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6F53CD" w14:textId="77777777" w:rsidR="00355D8F" w:rsidRDefault="00355D8F" w:rsidP="00355D8F">
      <w:pPr>
        <w:jc w:val="center"/>
        <w:rPr>
          <w:rFonts w:ascii="Calibri" w:eastAsia="宋体" w:hAnsi="Calibri" w:cs="Times New Roman"/>
          <w:b/>
          <w:sz w:val="28"/>
          <w:szCs w:val="28"/>
        </w:rPr>
      </w:pPr>
      <w:r>
        <w:rPr>
          <w:rFonts w:ascii="Calibri" w:eastAsia="宋体" w:hAnsi="Calibri" w:cs="Times New Roman" w:hint="eastAsia"/>
          <w:b/>
          <w:sz w:val="28"/>
          <w:szCs w:val="28"/>
        </w:rPr>
        <w:t>钱博士英语系列</w:t>
      </w:r>
    </w:p>
    <w:p w14:paraId="12EEC946" w14:textId="77777777" w:rsidR="00355D8F" w:rsidRDefault="00355D8F" w:rsidP="00355D8F">
      <w:pPr>
        <w:jc w:val="center"/>
        <w:rPr>
          <w:rFonts w:ascii="Calibri" w:eastAsia="宋体" w:hAnsi="Calibri" w:cs="Times New Roman"/>
          <w:b/>
          <w:sz w:val="28"/>
          <w:szCs w:val="28"/>
        </w:rPr>
      </w:pPr>
    </w:p>
    <w:p w14:paraId="6DAC482F" w14:textId="77777777" w:rsidR="00355D8F" w:rsidRDefault="00355D8F" w:rsidP="00355D8F">
      <w:pPr>
        <w:jc w:val="center"/>
        <w:rPr>
          <w:rFonts w:ascii="Calibri" w:eastAsia="宋体" w:hAnsi="Calibri" w:cs="Times New Roman"/>
          <w:b/>
          <w:sz w:val="28"/>
          <w:szCs w:val="28"/>
        </w:rPr>
      </w:pPr>
    </w:p>
    <w:p w14:paraId="055A3767" w14:textId="77777777" w:rsidR="00355D8F" w:rsidRDefault="00355D8F" w:rsidP="00355D8F">
      <w:pPr>
        <w:jc w:val="center"/>
        <w:rPr>
          <w:rFonts w:ascii="Calibri" w:eastAsia="宋体" w:hAnsi="Calibri" w:cs="Times New Roman"/>
          <w:b/>
          <w:sz w:val="28"/>
          <w:szCs w:val="28"/>
        </w:rPr>
      </w:pPr>
    </w:p>
    <w:p w14:paraId="710C1580" w14:textId="0209F2C0" w:rsidR="00355D8F" w:rsidRPr="00B92AB1" w:rsidRDefault="00355D8F" w:rsidP="00355D8F">
      <w:pPr>
        <w:jc w:val="center"/>
        <w:rPr>
          <w:rFonts w:ascii="Calibri" w:eastAsia="宋体" w:hAnsi="Calibri" w:cs="Times New Roman"/>
          <w:b/>
          <w:sz w:val="56"/>
          <w:szCs w:val="56"/>
        </w:rPr>
      </w:pPr>
      <w:r w:rsidRPr="00B92AB1">
        <w:rPr>
          <w:rFonts w:ascii="Calibri" w:eastAsia="宋体" w:hAnsi="Calibri" w:cs="Times New Roman" w:hint="eastAsia"/>
          <w:b/>
          <w:sz w:val="56"/>
          <w:szCs w:val="56"/>
        </w:rPr>
        <w:t>英语</w:t>
      </w:r>
      <w:r w:rsidR="00B92AB1" w:rsidRPr="00B92AB1">
        <w:rPr>
          <w:rFonts w:ascii="Calibri" w:eastAsia="宋体" w:hAnsi="Calibri" w:cs="Times New Roman" w:hint="eastAsia"/>
          <w:b/>
          <w:sz w:val="56"/>
          <w:szCs w:val="56"/>
        </w:rPr>
        <w:t>单词</w:t>
      </w:r>
      <w:r w:rsidR="00A0706A">
        <w:rPr>
          <w:rFonts w:ascii="Calibri" w:eastAsia="宋体" w:hAnsi="Calibri" w:cs="Times New Roman" w:hint="eastAsia"/>
          <w:b/>
          <w:sz w:val="56"/>
          <w:szCs w:val="56"/>
        </w:rPr>
        <w:t>背后</w:t>
      </w:r>
      <w:r w:rsidR="00B92AB1" w:rsidRPr="00B92AB1">
        <w:rPr>
          <w:rFonts w:ascii="Calibri" w:eastAsia="宋体" w:hAnsi="Calibri" w:cs="Times New Roman" w:hint="eastAsia"/>
          <w:b/>
          <w:sz w:val="56"/>
          <w:szCs w:val="56"/>
        </w:rPr>
        <w:t>的西方文化知识</w:t>
      </w:r>
    </w:p>
    <w:p w14:paraId="77A1BA58" w14:textId="6F890C70" w:rsidR="00355D8F" w:rsidRPr="00E103EB" w:rsidRDefault="00355D8F" w:rsidP="00355D8F">
      <w:pPr>
        <w:jc w:val="center"/>
        <w:rPr>
          <w:rFonts w:ascii="Calibri" w:eastAsia="宋体" w:hAnsi="Calibri" w:cs="Times New Roman"/>
          <w:b/>
          <w:sz w:val="52"/>
          <w:szCs w:val="52"/>
        </w:rPr>
      </w:pPr>
    </w:p>
    <w:p w14:paraId="1276C313" w14:textId="77777777" w:rsidR="00355D8F" w:rsidRDefault="00355D8F" w:rsidP="00355D8F">
      <w:pPr>
        <w:jc w:val="center"/>
        <w:rPr>
          <w:rFonts w:ascii="Calibri" w:eastAsia="宋体" w:hAnsi="Calibri" w:cs="Times New Roman"/>
          <w:b/>
          <w:sz w:val="28"/>
          <w:szCs w:val="28"/>
        </w:rPr>
      </w:pPr>
    </w:p>
    <w:p w14:paraId="7126622D" w14:textId="77777777" w:rsidR="00355D8F" w:rsidRDefault="00355D8F" w:rsidP="00355D8F">
      <w:pPr>
        <w:jc w:val="center"/>
        <w:rPr>
          <w:rFonts w:ascii="Calibri" w:eastAsia="宋体" w:hAnsi="Calibri" w:cs="Times New Roman"/>
          <w:b/>
          <w:sz w:val="28"/>
          <w:szCs w:val="28"/>
        </w:rPr>
      </w:pPr>
    </w:p>
    <w:p w14:paraId="689153FA" w14:textId="77777777" w:rsidR="00355D8F" w:rsidRDefault="00355D8F" w:rsidP="00355D8F">
      <w:pPr>
        <w:jc w:val="center"/>
        <w:rPr>
          <w:rFonts w:ascii="Calibri" w:eastAsia="宋体" w:hAnsi="Calibri" w:cs="Times New Roman"/>
          <w:b/>
          <w:sz w:val="28"/>
          <w:szCs w:val="28"/>
        </w:rPr>
      </w:pPr>
    </w:p>
    <w:p w14:paraId="2A4F92EF" w14:textId="77777777" w:rsidR="00355D8F" w:rsidRDefault="00355D8F" w:rsidP="00355D8F">
      <w:pPr>
        <w:jc w:val="center"/>
        <w:rPr>
          <w:rFonts w:ascii="Calibri" w:eastAsia="宋体" w:hAnsi="Calibri" w:cs="Times New Roman"/>
          <w:b/>
          <w:sz w:val="28"/>
          <w:szCs w:val="28"/>
        </w:rPr>
      </w:pPr>
    </w:p>
    <w:p w14:paraId="49C4B0FE" w14:textId="77777777" w:rsidR="00355D8F" w:rsidRDefault="00355D8F" w:rsidP="00355D8F">
      <w:pPr>
        <w:jc w:val="center"/>
        <w:rPr>
          <w:rFonts w:ascii="Calibri" w:eastAsia="宋体" w:hAnsi="Calibri" w:cs="Times New Roman"/>
          <w:b/>
          <w:sz w:val="28"/>
          <w:szCs w:val="28"/>
        </w:rPr>
      </w:pPr>
    </w:p>
    <w:p w14:paraId="19C6D5C5" w14:textId="77777777" w:rsidR="00355D8F" w:rsidRDefault="00355D8F" w:rsidP="00355D8F">
      <w:pPr>
        <w:jc w:val="center"/>
        <w:rPr>
          <w:rFonts w:ascii="Calibri" w:eastAsia="宋体" w:hAnsi="Calibri" w:cs="Times New Roman"/>
          <w:b/>
          <w:sz w:val="28"/>
          <w:szCs w:val="28"/>
        </w:rPr>
      </w:pPr>
    </w:p>
    <w:p w14:paraId="7C03A3B4" w14:textId="77777777" w:rsidR="00355D8F" w:rsidRDefault="00355D8F" w:rsidP="00355D8F">
      <w:pPr>
        <w:jc w:val="center"/>
        <w:rPr>
          <w:rFonts w:ascii="Calibri" w:eastAsia="宋体" w:hAnsi="Calibri" w:cs="Times New Roman"/>
          <w:b/>
          <w:sz w:val="28"/>
          <w:szCs w:val="28"/>
        </w:rPr>
      </w:pPr>
    </w:p>
    <w:p w14:paraId="32AC38FC" w14:textId="77777777" w:rsidR="00355D8F" w:rsidRDefault="00355D8F" w:rsidP="00355D8F">
      <w:pPr>
        <w:jc w:val="center"/>
        <w:rPr>
          <w:rFonts w:ascii="Calibri" w:eastAsia="宋体" w:hAnsi="Calibri" w:cs="Times New Roman"/>
          <w:b/>
          <w:sz w:val="28"/>
          <w:szCs w:val="28"/>
        </w:rPr>
      </w:pPr>
    </w:p>
    <w:p w14:paraId="1412FA7C" w14:textId="77777777" w:rsidR="00355D8F" w:rsidRDefault="00355D8F" w:rsidP="00355D8F">
      <w:pPr>
        <w:jc w:val="center"/>
        <w:rPr>
          <w:rFonts w:ascii="Calibri" w:eastAsia="宋体" w:hAnsi="Calibri" w:cs="Times New Roman"/>
          <w:b/>
          <w:sz w:val="28"/>
          <w:szCs w:val="28"/>
        </w:rPr>
      </w:pPr>
      <w:r>
        <w:rPr>
          <w:rFonts w:ascii="Calibri" w:eastAsia="宋体" w:hAnsi="Calibri" w:cs="Times New Roman" w:hint="eastAsia"/>
          <w:b/>
          <w:sz w:val="28"/>
          <w:szCs w:val="28"/>
        </w:rPr>
        <w:t>作者：钱磊</w:t>
      </w:r>
      <w:r>
        <w:rPr>
          <w:rFonts w:ascii="Calibri" w:eastAsia="宋体" w:hAnsi="Calibri" w:cs="Times New Roman" w:hint="eastAsia"/>
          <w:b/>
          <w:sz w:val="28"/>
          <w:szCs w:val="28"/>
        </w:rPr>
        <w:t xml:space="preserve"> </w:t>
      </w:r>
      <w:r>
        <w:rPr>
          <w:rFonts w:ascii="Calibri" w:eastAsia="宋体" w:hAnsi="Calibri" w:cs="Times New Roman" w:hint="eastAsia"/>
          <w:b/>
          <w:sz w:val="28"/>
          <w:szCs w:val="28"/>
        </w:rPr>
        <w:t>博士</w:t>
      </w:r>
    </w:p>
    <w:p w14:paraId="37201FD8" w14:textId="77777777" w:rsidR="00355D8F" w:rsidRDefault="00355D8F" w:rsidP="00355D8F">
      <w:pPr>
        <w:widowControl/>
        <w:jc w:val="left"/>
        <w:rPr>
          <w:rFonts w:ascii="Calibri" w:eastAsia="宋体" w:hAnsi="Calibri" w:cs="Times New Roman"/>
          <w:b/>
          <w:sz w:val="28"/>
          <w:szCs w:val="28"/>
        </w:rPr>
      </w:pPr>
      <w:r>
        <w:rPr>
          <w:rFonts w:ascii="Calibri" w:eastAsia="宋体" w:hAnsi="Calibri" w:cs="Times New Roman"/>
          <w:b/>
          <w:sz w:val="28"/>
          <w:szCs w:val="28"/>
        </w:rPr>
        <w:br w:type="page"/>
      </w:r>
    </w:p>
    <w:p w14:paraId="66726F2B" w14:textId="77777777" w:rsidR="0073778B" w:rsidRDefault="0073778B" w:rsidP="0073778B">
      <w:pPr>
        <w:spacing w:before="120" w:line="312" w:lineRule="auto"/>
        <w:jc w:val="center"/>
        <w:rPr>
          <w:b/>
          <w:sz w:val="28"/>
          <w:szCs w:val="28"/>
        </w:rPr>
      </w:pPr>
      <w:r>
        <w:rPr>
          <w:rFonts w:hint="eastAsia"/>
          <w:b/>
          <w:sz w:val="28"/>
          <w:szCs w:val="28"/>
        </w:rPr>
        <w:lastRenderedPageBreak/>
        <w:t>说明</w:t>
      </w:r>
    </w:p>
    <w:p w14:paraId="4F1FAC52" w14:textId="6F77C547" w:rsidR="0073778B" w:rsidRDefault="0073778B" w:rsidP="0073778B">
      <w:pPr>
        <w:spacing w:before="120" w:line="312" w:lineRule="auto"/>
        <w:ind w:firstLineChars="201" w:firstLine="422"/>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本书由钱磊博士编著而成，以电子文档方式发布</w:t>
      </w:r>
      <w:r w:rsidR="00AA1D77">
        <w:rPr>
          <w:rFonts w:ascii="Times New Roman" w:eastAsia="宋体" w:hAnsi="Times New Roman" w:cs="Times New Roman" w:hint="eastAsia"/>
          <w:color w:val="000000"/>
          <w:szCs w:val="21"/>
        </w:rPr>
        <w:t>，已登记著作版权</w:t>
      </w:r>
      <w:r>
        <w:rPr>
          <w:rFonts w:ascii="Times New Roman" w:eastAsia="宋体" w:hAnsi="Times New Roman" w:cs="Times New Roman" w:hint="eastAsia"/>
          <w:color w:val="000000"/>
          <w:szCs w:val="21"/>
        </w:rPr>
        <w:t>。请尊重作者的劳动成果，勿随意复制传播。本人专注于为英语学习者提供各种辅助材料和网络答疑辅导，目前已经编著完成十多本关于英语词汇学习的电子书，主要分为以下三类：</w:t>
      </w:r>
    </w:p>
    <w:p w14:paraId="0D22AE9E" w14:textId="77777777" w:rsidR="0073778B" w:rsidRPr="006C6CEC" w:rsidRDefault="0073778B" w:rsidP="000504C8">
      <w:pPr>
        <w:pStyle w:val="a8"/>
        <w:numPr>
          <w:ilvl w:val="0"/>
          <w:numId w:val="9"/>
        </w:numPr>
        <w:spacing w:before="50" w:line="312" w:lineRule="auto"/>
        <w:ind w:firstLineChars="0"/>
        <w:rPr>
          <w:rFonts w:ascii="Times New Roman" w:eastAsia="宋体" w:hAnsi="Times New Roman" w:cs="Times New Roman"/>
          <w:b/>
          <w:color w:val="000000"/>
          <w:szCs w:val="21"/>
        </w:rPr>
      </w:pPr>
      <w:r w:rsidRPr="006C6CEC">
        <w:rPr>
          <w:rFonts w:ascii="Times New Roman" w:eastAsia="宋体" w:hAnsi="Times New Roman" w:cs="Times New Roman" w:hint="eastAsia"/>
          <w:b/>
          <w:color w:val="000000"/>
          <w:szCs w:val="21"/>
        </w:rPr>
        <w:t>词源故事系列：</w:t>
      </w:r>
    </w:p>
    <w:p w14:paraId="06919B4C" w14:textId="77777777" w:rsidR="0073778B" w:rsidRDefault="0073778B" w:rsidP="0073778B">
      <w:pPr>
        <w:spacing w:before="120" w:line="312" w:lineRule="auto"/>
        <w:ind w:firstLineChars="201" w:firstLine="422"/>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以趣味小故事的形式，解释英语单词的来龙去脉及相关历史文化背景知识，内容覆盖神话传说、宗教迷信、科技发展、生活习俗、社会制度等诸多方面。趣味性强，即可提高学习兴趣，又可帮助读者更深刻地理解单词的根本含义和引申演变。</w:t>
      </w:r>
    </w:p>
    <w:p w14:paraId="1AFF796B" w14:textId="77777777" w:rsidR="0073778B" w:rsidRPr="006C6CEC" w:rsidRDefault="0073778B" w:rsidP="000504C8">
      <w:pPr>
        <w:pStyle w:val="a8"/>
        <w:numPr>
          <w:ilvl w:val="0"/>
          <w:numId w:val="9"/>
        </w:numPr>
        <w:spacing w:before="50" w:line="312" w:lineRule="auto"/>
        <w:ind w:firstLineChars="0"/>
        <w:rPr>
          <w:rFonts w:ascii="Times New Roman" w:eastAsia="宋体" w:hAnsi="Times New Roman" w:cs="Times New Roman"/>
          <w:b/>
          <w:color w:val="000000"/>
          <w:szCs w:val="21"/>
        </w:rPr>
      </w:pPr>
      <w:r w:rsidRPr="006C6CEC">
        <w:rPr>
          <w:rFonts w:ascii="Times New Roman" w:eastAsia="宋体" w:hAnsi="Times New Roman" w:cs="Times New Roman" w:hint="eastAsia"/>
          <w:b/>
          <w:color w:val="000000"/>
          <w:szCs w:val="21"/>
        </w:rPr>
        <w:t>词根学习系列：</w:t>
      </w:r>
    </w:p>
    <w:p w14:paraId="55E1CA4C" w14:textId="77777777" w:rsidR="0073778B" w:rsidRDefault="0073778B" w:rsidP="0073778B">
      <w:pPr>
        <w:spacing w:before="120" w:line="312" w:lineRule="auto"/>
        <w:ind w:firstLineChars="201" w:firstLine="422"/>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梳理了大量常见词根及其典型例词，介绍了词根的来源和变体形式，并通过词源研究，详细分析了大量希腊词根、拉丁词根和日耳曼词根（单词）之间的亲缘关系，帮助读者举一反三，利用熟悉的简单词或词根快速掌握新的词根，从而快速扩展词汇量。</w:t>
      </w:r>
    </w:p>
    <w:p w14:paraId="521AA9F0" w14:textId="77777777" w:rsidR="0073778B" w:rsidRPr="006C6CEC" w:rsidRDefault="0073778B" w:rsidP="000504C8">
      <w:pPr>
        <w:pStyle w:val="a8"/>
        <w:numPr>
          <w:ilvl w:val="0"/>
          <w:numId w:val="9"/>
        </w:numPr>
        <w:spacing w:before="50" w:line="312" w:lineRule="auto"/>
        <w:ind w:firstLineChars="0"/>
        <w:rPr>
          <w:rFonts w:ascii="Times New Roman" w:eastAsia="宋体" w:hAnsi="Times New Roman" w:cs="Times New Roman"/>
          <w:b/>
          <w:color w:val="000000"/>
          <w:szCs w:val="21"/>
        </w:rPr>
      </w:pPr>
      <w:r w:rsidRPr="006C6CEC">
        <w:rPr>
          <w:rFonts w:ascii="Times New Roman" w:eastAsia="宋体" w:hAnsi="Times New Roman" w:cs="Times New Roman" w:hint="eastAsia"/>
          <w:b/>
          <w:color w:val="000000"/>
          <w:szCs w:val="21"/>
        </w:rPr>
        <w:t>巧记词汇系列：</w:t>
      </w:r>
    </w:p>
    <w:p w14:paraId="63F63E57" w14:textId="77777777" w:rsidR="0073778B" w:rsidRDefault="0073778B" w:rsidP="0073778B">
      <w:pPr>
        <w:spacing w:before="120" w:line="312" w:lineRule="auto"/>
        <w:ind w:firstLineChars="201" w:firstLine="422"/>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针对中考、高考、大学四级、考研等特定考试，综合运用词源、词根词缀、分类、趣味助记法等多种方法，对规定范围内的词汇进行详细讲解，以帮助读者科学、高效地掌握各门考试要求达到的词汇量。</w:t>
      </w:r>
    </w:p>
    <w:p w14:paraId="78C28DDB" w14:textId="2397D350" w:rsidR="0073778B" w:rsidRDefault="0073778B" w:rsidP="0073778B">
      <w:pPr>
        <w:spacing w:before="120" w:line="312" w:lineRule="auto"/>
        <w:ind w:firstLineChars="201" w:firstLine="422"/>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以上作品均有电子版本出售。本人在微信公众号持续发布写作动态。欲了解作品详情、</w:t>
      </w:r>
      <w:r w:rsidR="00AA1D77">
        <w:rPr>
          <w:rFonts w:ascii="Times New Roman" w:eastAsia="宋体" w:hAnsi="Times New Roman" w:cs="Times New Roman" w:hint="eastAsia"/>
          <w:color w:val="000000"/>
          <w:szCs w:val="21"/>
        </w:rPr>
        <w:t>免费阅读部分内容</w:t>
      </w:r>
      <w:r>
        <w:rPr>
          <w:rFonts w:ascii="Times New Roman" w:eastAsia="宋体" w:hAnsi="Times New Roman" w:cs="Times New Roman" w:hint="eastAsia"/>
          <w:color w:val="000000"/>
          <w:szCs w:val="21"/>
        </w:rPr>
        <w:t>，请关注微信公众号“钱博士英语”。欲购买本人作品请加我个人微信号</w:t>
      </w:r>
      <w:r>
        <w:rPr>
          <w:rFonts w:ascii="Times New Roman" w:eastAsia="宋体" w:hAnsi="Times New Roman" w:cs="Times New Roman"/>
          <w:color w:val="000000"/>
          <w:szCs w:val="21"/>
        </w:rPr>
        <w:t>qianlei217217</w:t>
      </w:r>
      <w:r>
        <w:rPr>
          <w:rFonts w:ascii="Times New Roman" w:eastAsia="宋体" w:hAnsi="Times New Roman" w:cs="Times New Roman" w:hint="eastAsia"/>
          <w:color w:val="000000"/>
          <w:szCs w:val="21"/>
        </w:rPr>
        <w:t>并标明“购书”。</w:t>
      </w:r>
    </w:p>
    <w:p w14:paraId="5AC90D3B" w14:textId="77777777" w:rsidR="0073778B" w:rsidRDefault="0073778B" w:rsidP="0073778B">
      <w:pPr>
        <w:spacing w:before="120" w:line="312" w:lineRule="auto"/>
        <w:jc w:val="center"/>
        <w:rPr>
          <w:rFonts w:ascii="Times New Roman" w:eastAsia="宋体" w:hAnsi="Times New Roman" w:cs="Times New Roman"/>
          <w:color w:val="000000"/>
          <w:szCs w:val="21"/>
          <w:shd w:val="clear" w:color="auto" w:fill="FFFFFF"/>
        </w:rPr>
      </w:pPr>
      <w:r>
        <w:rPr>
          <w:rFonts w:ascii="Times New Roman" w:eastAsia="宋体" w:hAnsi="Times New Roman" w:cs="Times New Roman" w:hint="eastAsia"/>
          <w:color w:val="000000"/>
          <w:szCs w:val="21"/>
          <w:shd w:val="clear" w:color="auto" w:fill="FFFFFF"/>
        </w:rPr>
        <w:t>作者：钱磊</w:t>
      </w:r>
      <w:r>
        <w:rPr>
          <w:rFonts w:ascii="Times New Roman" w:eastAsia="宋体" w:hAnsi="Times New Roman" w:cs="Times New Roman"/>
          <w:color w:val="000000"/>
          <w:szCs w:val="21"/>
          <w:shd w:val="clear" w:color="auto" w:fill="FFFFFF"/>
        </w:rPr>
        <w:t xml:space="preserve"> </w:t>
      </w:r>
      <w:r>
        <w:rPr>
          <w:rFonts w:ascii="Times New Roman" w:eastAsia="宋体" w:hAnsi="Times New Roman" w:cs="Times New Roman" w:hint="eastAsia"/>
          <w:color w:val="000000"/>
          <w:szCs w:val="21"/>
          <w:shd w:val="clear" w:color="auto" w:fill="FFFFFF"/>
        </w:rPr>
        <w:t>博士</w:t>
      </w:r>
    </w:p>
    <w:p w14:paraId="18309D60" w14:textId="7DAB905F" w:rsidR="0073778B" w:rsidRDefault="0073778B" w:rsidP="0073778B">
      <w:pPr>
        <w:spacing w:before="120" w:line="312" w:lineRule="auto"/>
        <w:jc w:val="center"/>
        <w:rPr>
          <w:rFonts w:ascii="Times New Roman" w:eastAsia="宋体" w:hAnsi="Times New Roman" w:cs="Times New Roman"/>
          <w:color w:val="000000"/>
          <w:szCs w:val="21"/>
          <w:shd w:val="clear" w:color="auto" w:fill="FFFFFF"/>
        </w:rPr>
      </w:pPr>
      <w:r>
        <w:rPr>
          <w:rFonts w:ascii="Times New Roman" w:eastAsia="宋体" w:hAnsi="Times New Roman" w:cs="Times New Roman" w:hint="eastAsia"/>
          <w:color w:val="000000"/>
          <w:szCs w:val="21"/>
          <w:shd w:val="clear" w:color="auto" w:fill="FFFFFF"/>
        </w:rPr>
        <w:t>个人微信号：</w:t>
      </w:r>
      <w:r>
        <w:rPr>
          <w:rFonts w:ascii="Times New Roman" w:eastAsia="宋体" w:hAnsi="Times New Roman" w:cs="Times New Roman"/>
          <w:color w:val="000000"/>
          <w:szCs w:val="21"/>
          <w:shd w:val="clear" w:color="auto" w:fill="FFFFFF"/>
        </w:rPr>
        <w:t xml:space="preserve">qianlei217217  </w:t>
      </w:r>
      <w:r>
        <w:rPr>
          <w:rFonts w:ascii="Times New Roman" w:eastAsia="宋体" w:hAnsi="Times New Roman" w:cs="Times New Roman" w:hint="eastAsia"/>
          <w:color w:val="000000"/>
          <w:szCs w:val="21"/>
          <w:shd w:val="clear" w:color="auto" w:fill="FFFFFF"/>
        </w:rPr>
        <w:t>微信公众号：钱博士英语</w:t>
      </w:r>
    </w:p>
    <w:p w14:paraId="1C122041" w14:textId="77777777" w:rsidR="00B10834" w:rsidRDefault="0073778B" w:rsidP="0073778B">
      <w:pPr>
        <w:spacing w:before="120" w:line="312" w:lineRule="auto"/>
        <w:jc w:val="center"/>
      </w:pPr>
      <w:r>
        <w:rPr>
          <w:rFonts w:ascii="Times New Roman" w:eastAsia="宋体" w:hAnsi="Times New Roman" w:cs="Times New Roman"/>
          <w:noProof/>
          <w:color w:val="000000"/>
          <w:szCs w:val="21"/>
          <w:shd w:val="clear" w:color="auto" w:fill="FFFFFF"/>
        </w:rPr>
        <w:drawing>
          <wp:inline distT="0" distB="0" distL="0" distR="0" wp14:anchorId="32A6688D" wp14:editId="3505A877">
            <wp:extent cx="5181600" cy="1905000"/>
            <wp:effectExtent l="19050" t="0" r="0" b="0"/>
            <wp:docPr id="548" name="图片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srcRect/>
                    <a:stretch>
                      <a:fillRect/>
                    </a:stretch>
                  </pic:blipFill>
                  <pic:spPr bwMode="auto">
                    <a:xfrm>
                      <a:off x="0" y="0"/>
                      <a:ext cx="5181600" cy="1905000"/>
                    </a:xfrm>
                    <a:prstGeom prst="rect">
                      <a:avLst/>
                    </a:prstGeom>
                    <a:noFill/>
                    <a:ln w="9525">
                      <a:noFill/>
                      <a:miter lim="800000"/>
                      <a:headEnd/>
                      <a:tailEnd/>
                    </a:ln>
                  </pic:spPr>
                </pic:pic>
              </a:graphicData>
            </a:graphic>
          </wp:inline>
        </w:drawing>
      </w:r>
    </w:p>
    <w:p w14:paraId="7E6C0FD0" w14:textId="77777777" w:rsidR="00FB558B" w:rsidRPr="003A5554" w:rsidRDefault="00923F4E" w:rsidP="006B4269">
      <w:pPr>
        <w:spacing w:line="360" w:lineRule="auto"/>
        <w:jc w:val="center"/>
        <w:rPr>
          <w:rFonts w:ascii="Times New Roman" w:eastAsia="宋体" w:hAnsi="Times New Roman" w:cs="Times New Roman"/>
          <w:b/>
          <w:color w:val="000000" w:themeColor="text1"/>
          <w:szCs w:val="21"/>
          <w:shd w:val="clear" w:color="auto" w:fill="FFFFFF"/>
        </w:rPr>
        <w:sectPr w:rsidR="00FB558B" w:rsidRPr="003A5554" w:rsidSect="00FB558B">
          <w:headerReference w:type="default" r:id="rId9"/>
          <w:footerReference w:type="default" r:id="rId10"/>
          <w:pgSz w:w="11906" w:h="16838"/>
          <w:pgMar w:top="1440" w:right="1800" w:bottom="1440" w:left="1800" w:header="851" w:footer="992" w:gutter="0"/>
          <w:pgNumType w:start="1"/>
          <w:cols w:space="425"/>
          <w:titlePg/>
          <w:docGrid w:type="lines" w:linePitch="312"/>
        </w:sectPr>
      </w:pPr>
      <w:r w:rsidRPr="00691637">
        <w:rPr>
          <w:rFonts w:ascii="Times New Roman" w:eastAsia="宋体" w:hAnsi="Times New Roman" w:cs="Times New Roman"/>
          <w:b/>
          <w:color w:val="000000"/>
          <w:szCs w:val="21"/>
          <w:shd w:val="clear" w:color="auto" w:fill="FFFFFF"/>
        </w:rPr>
        <w:br w:type="page"/>
      </w:r>
    </w:p>
    <w:p w14:paraId="12A7933B" w14:textId="77777777" w:rsidR="00FB558B" w:rsidRPr="003A5554" w:rsidRDefault="00FB558B" w:rsidP="00FB558B">
      <w:pPr>
        <w:widowControl/>
        <w:jc w:val="center"/>
        <w:rPr>
          <w:rFonts w:ascii="Times New Roman" w:eastAsia="宋体" w:hAnsi="Times New Roman" w:cs="Times New Roman"/>
          <w:b/>
          <w:color w:val="000000" w:themeColor="text1"/>
          <w:szCs w:val="21"/>
          <w:shd w:val="clear" w:color="auto" w:fill="FFFFFF"/>
        </w:rPr>
      </w:pPr>
      <w:r w:rsidRPr="003A5554">
        <w:rPr>
          <w:rFonts w:ascii="Times New Roman" w:eastAsia="宋体" w:hAnsi="Times New Roman" w:cs="Times New Roman"/>
          <w:b/>
          <w:color w:val="000000" w:themeColor="text1"/>
          <w:szCs w:val="21"/>
          <w:shd w:val="clear" w:color="auto" w:fill="FFFFFF"/>
        </w:rPr>
        <w:lastRenderedPageBreak/>
        <w:t>目</w:t>
      </w:r>
      <w:r w:rsidRPr="003A5554">
        <w:rPr>
          <w:rFonts w:ascii="Times New Roman" w:eastAsia="宋体" w:hAnsi="Times New Roman" w:cs="Times New Roman"/>
          <w:b/>
          <w:color w:val="000000" w:themeColor="text1"/>
          <w:szCs w:val="21"/>
          <w:shd w:val="clear" w:color="auto" w:fill="FFFFFF"/>
        </w:rPr>
        <w:t xml:space="preserve">   </w:t>
      </w:r>
      <w:r w:rsidRPr="003A5554">
        <w:rPr>
          <w:rFonts w:ascii="Times New Roman" w:eastAsia="宋体" w:hAnsi="Times New Roman" w:cs="Times New Roman"/>
          <w:b/>
          <w:color w:val="000000" w:themeColor="text1"/>
          <w:szCs w:val="21"/>
          <w:shd w:val="clear" w:color="auto" w:fill="FFFFFF"/>
        </w:rPr>
        <w:t>录</w:t>
      </w:r>
    </w:p>
    <w:p w14:paraId="41C7EADE" w14:textId="77777777" w:rsidR="00FB558B" w:rsidRPr="003A5554" w:rsidRDefault="00FB558B" w:rsidP="00FB558B">
      <w:pPr>
        <w:widowControl/>
        <w:jc w:val="center"/>
        <w:rPr>
          <w:rFonts w:ascii="Times New Roman" w:eastAsia="宋体" w:hAnsi="Times New Roman" w:cs="Times New Roman"/>
          <w:b/>
          <w:color w:val="000000" w:themeColor="text1"/>
          <w:szCs w:val="21"/>
          <w:shd w:val="clear" w:color="auto" w:fill="FFFFFF"/>
        </w:rPr>
      </w:pPr>
    </w:p>
    <w:p w14:paraId="5F66619F" w14:textId="26A6774F" w:rsidR="00AA1D77" w:rsidRDefault="00782A16">
      <w:pPr>
        <w:pStyle w:val="TOC1"/>
        <w:tabs>
          <w:tab w:val="left" w:pos="840"/>
          <w:tab w:val="right" w:leader="dot" w:pos="8296"/>
        </w:tabs>
        <w:rPr>
          <w:rFonts w:hint="eastAsia"/>
          <w:noProof/>
          <w:sz w:val="22"/>
          <w:szCs w:val="24"/>
          <w14:ligatures w14:val="standardContextual"/>
        </w:rPr>
      </w:pPr>
      <w:r>
        <w:rPr>
          <w:rFonts w:ascii="Times New Roman" w:eastAsia="宋体" w:hAnsi="Times New Roman" w:cs="Times New Roman"/>
          <w:b/>
          <w:color w:val="000000" w:themeColor="text1"/>
          <w:szCs w:val="21"/>
          <w:shd w:val="clear" w:color="auto" w:fill="FFFFFF"/>
        </w:rPr>
        <w:fldChar w:fldCharType="begin"/>
      </w:r>
      <w:r w:rsidR="00FF57EF">
        <w:rPr>
          <w:rFonts w:ascii="Times New Roman" w:eastAsia="宋体" w:hAnsi="Times New Roman" w:cs="Times New Roman"/>
          <w:b/>
          <w:color w:val="000000" w:themeColor="text1"/>
          <w:szCs w:val="21"/>
          <w:shd w:val="clear" w:color="auto" w:fill="FFFFFF"/>
        </w:rPr>
        <w:instrText xml:space="preserve"> TOC \o "1-2" \h \z \u </w:instrText>
      </w:r>
      <w:r>
        <w:rPr>
          <w:rFonts w:ascii="Times New Roman" w:eastAsia="宋体" w:hAnsi="Times New Roman" w:cs="Times New Roman"/>
          <w:b/>
          <w:color w:val="000000" w:themeColor="text1"/>
          <w:szCs w:val="21"/>
          <w:shd w:val="clear" w:color="auto" w:fill="FFFFFF"/>
        </w:rPr>
        <w:fldChar w:fldCharType="separate"/>
      </w:r>
      <w:hyperlink w:anchor="_Toc197544631" w:history="1">
        <w:r w:rsidR="00AA1D77" w:rsidRPr="00A332CC">
          <w:rPr>
            <w:rStyle w:val="a3"/>
            <w:rFonts w:ascii="Times New Roman" w:eastAsia="宋体" w:hAnsi="Times New Roman" w:cs="Times New Roman" w:hint="eastAsia"/>
            <w:b/>
            <w:noProof/>
          </w:rPr>
          <w:t>一、</w:t>
        </w:r>
        <w:r w:rsidR="00AA1D77">
          <w:rPr>
            <w:rFonts w:hint="eastAsia"/>
            <w:noProof/>
            <w:sz w:val="22"/>
            <w:szCs w:val="24"/>
            <w14:ligatures w14:val="standardContextual"/>
          </w:rPr>
          <w:tab/>
        </w:r>
        <w:r w:rsidR="00AA1D77" w:rsidRPr="00A332CC">
          <w:rPr>
            <w:rStyle w:val="a3"/>
            <w:rFonts w:ascii="Times New Roman" w:eastAsia="宋体" w:hAnsi="Times New Roman" w:cs="Times New Roman" w:hint="eastAsia"/>
            <w:b/>
            <w:noProof/>
            <w:shd w:val="clear" w:color="auto" w:fill="FFFFFF"/>
          </w:rPr>
          <w:t>神话篇</w:t>
        </w:r>
        <w:r w:rsidR="00AA1D77">
          <w:rPr>
            <w:rFonts w:hint="eastAsia"/>
            <w:noProof/>
            <w:webHidden/>
          </w:rPr>
          <w:tab/>
        </w:r>
        <w:r w:rsidR="00AA1D77">
          <w:rPr>
            <w:rFonts w:hint="eastAsia"/>
            <w:noProof/>
            <w:webHidden/>
          </w:rPr>
          <w:fldChar w:fldCharType="begin"/>
        </w:r>
        <w:r w:rsidR="00AA1D77">
          <w:rPr>
            <w:rFonts w:hint="eastAsia"/>
            <w:noProof/>
            <w:webHidden/>
          </w:rPr>
          <w:instrText xml:space="preserve"> </w:instrText>
        </w:r>
        <w:r w:rsidR="00AA1D77">
          <w:rPr>
            <w:noProof/>
            <w:webHidden/>
          </w:rPr>
          <w:instrText>PAGEREF _Toc197544631 \h</w:instrText>
        </w:r>
        <w:r w:rsidR="00AA1D77">
          <w:rPr>
            <w:rFonts w:hint="eastAsia"/>
            <w:noProof/>
            <w:webHidden/>
          </w:rPr>
          <w:instrText xml:space="preserve"> </w:instrText>
        </w:r>
        <w:r w:rsidR="00AA1D77">
          <w:rPr>
            <w:rFonts w:hint="eastAsia"/>
            <w:noProof/>
            <w:webHidden/>
          </w:rPr>
        </w:r>
        <w:r w:rsidR="00AA1D77">
          <w:rPr>
            <w:noProof/>
            <w:webHidden/>
          </w:rPr>
          <w:fldChar w:fldCharType="separate"/>
        </w:r>
        <w:r w:rsidR="00AA1D77">
          <w:rPr>
            <w:noProof/>
            <w:webHidden/>
          </w:rPr>
          <w:t>1</w:t>
        </w:r>
        <w:r w:rsidR="00AA1D77">
          <w:rPr>
            <w:rFonts w:hint="eastAsia"/>
            <w:noProof/>
            <w:webHidden/>
          </w:rPr>
          <w:fldChar w:fldCharType="end"/>
        </w:r>
      </w:hyperlink>
    </w:p>
    <w:p w14:paraId="75BBF3BD" w14:textId="48348B9D" w:rsidR="00AA1D77" w:rsidRDefault="00AA1D77">
      <w:pPr>
        <w:pStyle w:val="TOC2"/>
        <w:tabs>
          <w:tab w:val="left" w:pos="1680"/>
          <w:tab w:val="right" w:leader="dot" w:pos="8296"/>
        </w:tabs>
        <w:rPr>
          <w:rFonts w:hint="eastAsia"/>
          <w:noProof/>
          <w:sz w:val="22"/>
          <w:szCs w:val="24"/>
          <w14:ligatures w14:val="standardContextual"/>
        </w:rPr>
      </w:pPr>
      <w:hyperlink w:anchor="_Toc197544632" w:history="1">
        <w:r w:rsidRPr="00A332CC">
          <w:rPr>
            <w:rStyle w:val="a3"/>
            <w:rFonts w:ascii="Times New Roman" w:eastAsia="宋体" w:hAnsi="Times New Roman" w:cs="Times New Roman" w:hint="eastAsia"/>
            <w:b/>
            <w:noProof/>
          </w:rPr>
          <w:t>（一）</w:t>
        </w:r>
        <w:r>
          <w:rPr>
            <w:rFonts w:hint="eastAsia"/>
            <w:noProof/>
            <w:sz w:val="22"/>
            <w:szCs w:val="24"/>
            <w14:ligatures w14:val="standardContextual"/>
          </w:rPr>
          <w:tab/>
        </w:r>
        <w:r w:rsidRPr="00A332CC">
          <w:rPr>
            <w:rStyle w:val="a3"/>
            <w:rFonts w:ascii="Times New Roman" w:eastAsia="宋体" w:hAnsi="Times New Roman" w:cs="Times New Roman" w:hint="eastAsia"/>
            <w:b/>
            <w:noProof/>
            <w:shd w:val="clear" w:color="auto" w:fill="FFFFFF"/>
          </w:rPr>
          <w:t>北欧神话</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_Toc197544632 \h</w:instrText>
        </w:r>
        <w:r>
          <w:rPr>
            <w:rFonts w:hint="eastAsia"/>
            <w:noProof/>
            <w:webHidden/>
          </w:rPr>
          <w:instrText xml:space="preserve"> </w:instrText>
        </w:r>
        <w:r>
          <w:rPr>
            <w:rFonts w:hint="eastAsia"/>
            <w:noProof/>
            <w:webHidden/>
          </w:rPr>
        </w:r>
        <w:r>
          <w:rPr>
            <w:noProof/>
            <w:webHidden/>
          </w:rPr>
          <w:fldChar w:fldCharType="separate"/>
        </w:r>
        <w:r>
          <w:rPr>
            <w:noProof/>
            <w:webHidden/>
          </w:rPr>
          <w:t>1</w:t>
        </w:r>
        <w:r>
          <w:rPr>
            <w:rFonts w:hint="eastAsia"/>
            <w:noProof/>
            <w:webHidden/>
          </w:rPr>
          <w:fldChar w:fldCharType="end"/>
        </w:r>
      </w:hyperlink>
    </w:p>
    <w:p w14:paraId="468297D7" w14:textId="323841AA" w:rsidR="00AA1D77" w:rsidRDefault="00AA1D77">
      <w:pPr>
        <w:pStyle w:val="TOC2"/>
        <w:tabs>
          <w:tab w:val="left" w:pos="1680"/>
          <w:tab w:val="right" w:leader="dot" w:pos="8296"/>
        </w:tabs>
        <w:rPr>
          <w:rFonts w:hint="eastAsia"/>
          <w:noProof/>
          <w:sz w:val="22"/>
          <w:szCs w:val="24"/>
          <w14:ligatures w14:val="standardContextual"/>
        </w:rPr>
      </w:pPr>
      <w:hyperlink w:anchor="_Toc197544633" w:history="1">
        <w:r w:rsidRPr="00A332CC">
          <w:rPr>
            <w:rStyle w:val="a3"/>
            <w:rFonts w:ascii="Times New Roman" w:eastAsia="宋体" w:hAnsi="Times New Roman" w:cs="Times New Roman" w:hint="eastAsia"/>
            <w:b/>
            <w:noProof/>
          </w:rPr>
          <w:t>（二）</w:t>
        </w:r>
        <w:r>
          <w:rPr>
            <w:rFonts w:hint="eastAsia"/>
            <w:noProof/>
            <w:sz w:val="22"/>
            <w:szCs w:val="24"/>
            <w14:ligatures w14:val="standardContextual"/>
          </w:rPr>
          <w:tab/>
        </w:r>
        <w:r w:rsidRPr="00A332CC">
          <w:rPr>
            <w:rStyle w:val="a3"/>
            <w:rFonts w:ascii="Times New Roman" w:eastAsia="宋体" w:hAnsi="Times New Roman" w:cs="Times New Roman" w:hint="eastAsia"/>
            <w:b/>
            <w:noProof/>
            <w:shd w:val="clear" w:color="auto" w:fill="FFFFFF"/>
          </w:rPr>
          <w:t>希腊神话</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_Toc197544633 \h</w:instrText>
        </w:r>
        <w:r>
          <w:rPr>
            <w:rFonts w:hint="eastAsia"/>
            <w:noProof/>
            <w:webHidden/>
          </w:rPr>
          <w:instrText xml:space="preserve"> </w:instrText>
        </w:r>
        <w:r>
          <w:rPr>
            <w:rFonts w:hint="eastAsia"/>
            <w:noProof/>
            <w:webHidden/>
          </w:rPr>
        </w:r>
        <w:r>
          <w:rPr>
            <w:noProof/>
            <w:webHidden/>
          </w:rPr>
          <w:fldChar w:fldCharType="separate"/>
        </w:r>
        <w:r>
          <w:rPr>
            <w:noProof/>
            <w:webHidden/>
          </w:rPr>
          <w:t>8</w:t>
        </w:r>
        <w:r>
          <w:rPr>
            <w:rFonts w:hint="eastAsia"/>
            <w:noProof/>
            <w:webHidden/>
          </w:rPr>
          <w:fldChar w:fldCharType="end"/>
        </w:r>
      </w:hyperlink>
    </w:p>
    <w:p w14:paraId="1B07E874" w14:textId="0330827C" w:rsidR="00AA1D77" w:rsidRDefault="00AA1D77">
      <w:pPr>
        <w:pStyle w:val="TOC2"/>
        <w:tabs>
          <w:tab w:val="left" w:pos="1680"/>
          <w:tab w:val="right" w:leader="dot" w:pos="8296"/>
        </w:tabs>
        <w:rPr>
          <w:rFonts w:hint="eastAsia"/>
          <w:noProof/>
          <w:sz w:val="22"/>
          <w:szCs w:val="24"/>
          <w14:ligatures w14:val="standardContextual"/>
        </w:rPr>
      </w:pPr>
      <w:hyperlink w:anchor="_Toc197544634" w:history="1">
        <w:r w:rsidRPr="00A332CC">
          <w:rPr>
            <w:rStyle w:val="a3"/>
            <w:rFonts w:ascii="Times New Roman" w:eastAsia="宋体" w:hAnsi="Times New Roman" w:cs="Times New Roman" w:hint="eastAsia"/>
            <w:b/>
            <w:noProof/>
          </w:rPr>
          <w:t>（三）</w:t>
        </w:r>
        <w:r>
          <w:rPr>
            <w:rFonts w:hint="eastAsia"/>
            <w:noProof/>
            <w:sz w:val="22"/>
            <w:szCs w:val="24"/>
            <w14:ligatures w14:val="standardContextual"/>
          </w:rPr>
          <w:tab/>
        </w:r>
        <w:r w:rsidRPr="00A332CC">
          <w:rPr>
            <w:rStyle w:val="a3"/>
            <w:rFonts w:ascii="Times New Roman" w:eastAsia="宋体" w:hAnsi="Times New Roman" w:cs="Times New Roman" w:hint="eastAsia"/>
            <w:b/>
            <w:noProof/>
            <w:shd w:val="clear" w:color="auto" w:fill="FFFFFF"/>
          </w:rPr>
          <w:t>罗马神话</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_Toc197544634 \h</w:instrText>
        </w:r>
        <w:r>
          <w:rPr>
            <w:rFonts w:hint="eastAsia"/>
            <w:noProof/>
            <w:webHidden/>
          </w:rPr>
          <w:instrText xml:space="preserve"> </w:instrText>
        </w:r>
        <w:r>
          <w:rPr>
            <w:rFonts w:hint="eastAsia"/>
            <w:noProof/>
            <w:webHidden/>
          </w:rPr>
        </w:r>
        <w:r>
          <w:rPr>
            <w:noProof/>
            <w:webHidden/>
          </w:rPr>
          <w:fldChar w:fldCharType="separate"/>
        </w:r>
        <w:r>
          <w:rPr>
            <w:noProof/>
            <w:webHidden/>
          </w:rPr>
          <w:t>37</w:t>
        </w:r>
        <w:r>
          <w:rPr>
            <w:rFonts w:hint="eastAsia"/>
            <w:noProof/>
            <w:webHidden/>
          </w:rPr>
          <w:fldChar w:fldCharType="end"/>
        </w:r>
      </w:hyperlink>
    </w:p>
    <w:p w14:paraId="196D5959" w14:textId="6605FA89" w:rsidR="00AA1D77" w:rsidRDefault="00AA1D77">
      <w:pPr>
        <w:pStyle w:val="TOC2"/>
        <w:tabs>
          <w:tab w:val="left" w:pos="1680"/>
          <w:tab w:val="right" w:leader="dot" w:pos="8296"/>
        </w:tabs>
        <w:rPr>
          <w:rFonts w:hint="eastAsia"/>
          <w:noProof/>
          <w:sz w:val="22"/>
          <w:szCs w:val="24"/>
          <w14:ligatures w14:val="standardContextual"/>
        </w:rPr>
      </w:pPr>
      <w:hyperlink w:anchor="_Toc197544635" w:history="1">
        <w:r w:rsidRPr="00A332CC">
          <w:rPr>
            <w:rStyle w:val="a3"/>
            <w:rFonts w:ascii="Times New Roman" w:eastAsia="宋体" w:hAnsi="Times New Roman" w:cs="Times New Roman" w:hint="eastAsia"/>
            <w:b/>
            <w:noProof/>
          </w:rPr>
          <w:t>（四）</w:t>
        </w:r>
        <w:r>
          <w:rPr>
            <w:rFonts w:hint="eastAsia"/>
            <w:noProof/>
            <w:sz w:val="22"/>
            <w:szCs w:val="24"/>
            <w14:ligatures w14:val="standardContextual"/>
          </w:rPr>
          <w:tab/>
        </w:r>
        <w:r w:rsidRPr="00A332CC">
          <w:rPr>
            <w:rStyle w:val="a3"/>
            <w:rFonts w:ascii="Times New Roman" w:eastAsia="宋体" w:hAnsi="Times New Roman" w:cs="Times New Roman" w:hint="eastAsia"/>
            <w:b/>
            <w:noProof/>
            <w:shd w:val="clear" w:color="auto" w:fill="FFFFFF"/>
          </w:rPr>
          <w:t>其他神话</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_Toc197544635 \h</w:instrText>
        </w:r>
        <w:r>
          <w:rPr>
            <w:rFonts w:hint="eastAsia"/>
            <w:noProof/>
            <w:webHidden/>
          </w:rPr>
          <w:instrText xml:space="preserve"> </w:instrText>
        </w:r>
        <w:r>
          <w:rPr>
            <w:rFonts w:hint="eastAsia"/>
            <w:noProof/>
            <w:webHidden/>
          </w:rPr>
        </w:r>
        <w:r>
          <w:rPr>
            <w:noProof/>
            <w:webHidden/>
          </w:rPr>
          <w:fldChar w:fldCharType="separate"/>
        </w:r>
        <w:r>
          <w:rPr>
            <w:noProof/>
            <w:webHidden/>
          </w:rPr>
          <w:t>52</w:t>
        </w:r>
        <w:r>
          <w:rPr>
            <w:rFonts w:hint="eastAsia"/>
            <w:noProof/>
            <w:webHidden/>
          </w:rPr>
          <w:fldChar w:fldCharType="end"/>
        </w:r>
      </w:hyperlink>
    </w:p>
    <w:p w14:paraId="13096F72" w14:textId="486BF744" w:rsidR="00AA1D77" w:rsidRDefault="00AA1D77">
      <w:pPr>
        <w:pStyle w:val="TOC1"/>
        <w:tabs>
          <w:tab w:val="left" w:pos="840"/>
          <w:tab w:val="right" w:leader="dot" w:pos="8296"/>
        </w:tabs>
        <w:rPr>
          <w:rFonts w:hint="eastAsia"/>
          <w:noProof/>
          <w:sz w:val="22"/>
          <w:szCs w:val="24"/>
          <w14:ligatures w14:val="standardContextual"/>
        </w:rPr>
      </w:pPr>
      <w:hyperlink w:anchor="_Toc197544636" w:history="1">
        <w:r w:rsidRPr="00A332CC">
          <w:rPr>
            <w:rStyle w:val="a3"/>
            <w:rFonts w:ascii="Times New Roman" w:eastAsia="宋体" w:hAnsi="Times New Roman" w:cs="Times New Roman" w:hint="eastAsia"/>
            <w:b/>
            <w:noProof/>
          </w:rPr>
          <w:t>二、</w:t>
        </w:r>
        <w:r>
          <w:rPr>
            <w:rFonts w:hint="eastAsia"/>
            <w:noProof/>
            <w:sz w:val="22"/>
            <w:szCs w:val="24"/>
            <w14:ligatures w14:val="standardContextual"/>
          </w:rPr>
          <w:tab/>
        </w:r>
        <w:r w:rsidRPr="00A332CC">
          <w:rPr>
            <w:rStyle w:val="a3"/>
            <w:rFonts w:ascii="Times New Roman" w:eastAsia="宋体" w:hAnsi="Times New Roman" w:cs="Times New Roman" w:hint="eastAsia"/>
            <w:b/>
            <w:noProof/>
            <w:shd w:val="clear" w:color="auto" w:fill="FFFFFF"/>
          </w:rPr>
          <w:t>宗教篇</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_Toc197544636 \h</w:instrText>
        </w:r>
        <w:r>
          <w:rPr>
            <w:rFonts w:hint="eastAsia"/>
            <w:noProof/>
            <w:webHidden/>
          </w:rPr>
          <w:instrText xml:space="preserve"> </w:instrText>
        </w:r>
        <w:r>
          <w:rPr>
            <w:rFonts w:hint="eastAsia"/>
            <w:noProof/>
            <w:webHidden/>
          </w:rPr>
        </w:r>
        <w:r>
          <w:rPr>
            <w:noProof/>
            <w:webHidden/>
          </w:rPr>
          <w:fldChar w:fldCharType="separate"/>
        </w:r>
        <w:r>
          <w:rPr>
            <w:noProof/>
            <w:webHidden/>
          </w:rPr>
          <w:t>55</w:t>
        </w:r>
        <w:r>
          <w:rPr>
            <w:rFonts w:hint="eastAsia"/>
            <w:noProof/>
            <w:webHidden/>
          </w:rPr>
          <w:fldChar w:fldCharType="end"/>
        </w:r>
      </w:hyperlink>
    </w:p>
    <w:p w14:paraId="6C052029" w14:textId="7E977959" w:rsidR="00AA1D77" w:rsidRDefault="00AA1D77">
      <w:pPr>
        <w:pStyle w:val="TOC2"/>
        <w:tabs>
          <w:tab w:val="left" w:pos="1680"/>
          <w:tab w:val="right" w:leader="dot" w:pos="8296"/>
        </w:tabs>
        <w:rPr>
          <w:rFonts w:hint="eastAsia"/>
          <w:noProof/>
          <w:sz w:val="22"/>
          <w:szCs w:val="24"/>
          <w14:ligatures w14:val="standardContextual"/>
        </w:rPr>
      </w:pPr>
      <w:hyperlink w:anchor="_Toc197544637" w:history="1">
        <w:r w:rsidRPr="00A332CC">
          <w:rPr>
            <w:rStyle w:val="a3"/>
            <w:rFonts w:ascii="Times New Roman" w:eastAsia="宋体" w:hAnsi="Times New Roman" w:cs="Times New Roman" w:hint="eastAsia"/>
            <w:b/>
            <w:noProof/>
          </w:rPr>
          <w:t>（一）</w:t>
        </w:r>
        <w:r>
          <w:rPr>
            <w:rFonts w:hint="eastAsia"/>
            <w:noProof/>
            <w:sz w:val="22"/>
            <w:szCs w:val="24"/>
            <w14:ligatures w14:val="standardContextual"/>
          </w:rPr>
          <w:tab/>
        </w:r>
        <w:r w:rsidRPr="00A332CC">
          <w:rPr>
            <w:rStyle w:val="a3"/>
            <w:rFonts w:ascii="Times New Roman" w:eastAsia="宋体" w:hAnsi="Times New Roman" w:cs="Times New Roman" w:hint="eastAsia"/>
            <w:b/>
            <w:noProof/>
            <w:shd w:val="clear" w:color="auto" w:fill="FFFFFF"/>
          </w:rPr>
          <w:t>远古宗教</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_Toc197544637 \h</w:instrText>
        </w:r>
        <w:r>
          <w:rPr>
            <w:rFonts w:hint="eastAsia"/>
            <w:noProof/>
            <w:webHidden/>
          </w:rPr>
          <w:instrText xml:space="preserve"> </w:instrText>
        </w:r>
        <w:r>
          <w:rPr>
            <w:rFonts w:hint="eastAsia"/>
            <w:noProof/>
            <w:webHidden/>
          </w:rPr>
        </w:r>
        <w:r>
          <w:rPr>
            <w:noProof/>
            <w:webHidden/>
          </w:rPr>
          <w:fldChar w:fldCharType="separate"/>
        </w:r>
        <w:r>
          <w:rPr>
            <w:noProof/>
            <w:webHidden/>
          </w:rPr>
          <w:t>55</w:t>
        </w:r>
        <w:r>
          <w:rPr>
            <w:rFonts w:hint="eastAsia"/>
            <w:noProof/>
            <w:webHidden/>
          </w:rPr>
          <w:fldChar w:fldCharType="end"/>
        </w:r>
      </w:hyperlink>
    </w:p>
    <w:p w14:paraId="1BAFA422" w14:textId="6955CAB7" w:rsidR="00AA1D77" w:rsidRDefault="00AA1D77">
      <w:pPr>
        <w:pStyle w:val="TOC2"/>
        <w:tabs>
          <w:tab w:val="left" w:pos="1680"/>
          <w:tab w:val="right" w:leader="dot" w:pos="8296"/>
        </w:tabs>
        <w:rPr>
          <w:rFonts w:hint="eastAsia"/>
          <w:noProof/>
          <w:sz w:val="22"/>
          <w:szCs w:val="24"/>
          <w14:ligatures w14:val="standardContextual"/>
        </w:rPr>
      </w:pPr>
      <w:hyperlink w:anchor="_Toc197544638" w:history="1">
        <w:r w:rsidRPr="00A332CC">
          <w:rPr>
            <w:rStyle w:val="a3"/>
            <w:rFonts w:ascii="Times New Roman" w:eastAsia="宋体" w:hAnsi="Times New Roman" w:cs="Times New Roman" w:hint="eastAsia"/>
            <w:b/>
            <w:noProof/>
          </w:rPr>
          <w:t>（二）</w:t>
        </w:r>
        <w:r>
          <w:rPr>
            <w:rFonts w:hint="eastAsia"/>
            <w:noProof/>
            <w:sz w:val="22"/>
            <w:szCs w:val="24"/>
            <w14:ligatures w14:val="standardContextual"/>
          </w:rPr>
          <w:tab/>
        </w:r>
        <w:r w:rsidRPr="00A332CC">
          <w:rPr>
            <w:rStyle w:val="a3"/>
            <w:rFonts w:ascii="Times New Roman" w:eastAsia="宋体" w:hAnsi="Times New Roman" w:cs="Times New Roman" w:hint="eastAsia"/>
            <w:b/>
            <w:noProof/>
            <w:shd w:val="clear" w:color="auto" w:fill="FFFFFF"/>
          </w:rPr>
          <w:t>犹太教和基督教</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_Toc197544638 \h</w:instrText>
        </w:r>
        <w:r>
          <w:rPr>
            <w:rFonts w:hint="eastAsia"/>
            <w:noProof/>
            <w:webHidden/>
          </w:rPr>
          <w:instrText xml:space="preserve"> </w:instrText>
        </w:r>
        <w:r>
          <w:rPr>
            <w:rFonts w:hint="eastAsia"/>
            <w:noProof/>
            <w:webHidden/>
          </w:rPr>
        </w:r>
        <w:r>
          <w:rPr>
            <w:noProof/>
            <w:webHidden/>
          </w:rPr>
          <w:fldChar w:fldCharType="separate"/>
        </w:r>
        <w:r>
          <w:rPr>
            <w:noProof/>
            <w:webHidden/>
          </w:rPr>
          <w:t>67</w:t>
        </w:r>
        <w:r>
          <w:rPr>
            <w:rFonts w:hint="eastAsia"/>
            <w:noProof/>
            <w:webHidden/>
          </w:rPr>
          <w:fldChar w:fldCharType="end"/>
        </w:r>
      </w:hyperlink>
    </w:p>
    <w:p w14:paraId="3C385ABC" w14:textId="6F82F6FE" w:rsidR="00AA1D77" w:rsidRDefault="00AA1D77">
      <w:pPr>
        <w:pStyle w:val="TOC1"/>
        <w:tabs>
          <w:tab w:val="left" w:pos="840"/>
          <w:tab w:val="right" w:leader="dot" w:pos="8296"/>
        </w:tabs>
        <w:rPr>
          <w:rFonts w:hint="eastAsia"/>
          <w:noProof/>
          <w:sz w:val="22"/>
          <w:szCs w:val="24"/>
          <w14:ligatures w14:val="standardContextual"/>
        </w:rPr>
      </w:pPr>
      <w:hyperlink w:anchor="_Toc197544639" w:history="1">
        <w:r w:rsidRPr="00A332CC">
          <w:rPr>
            <w:rStyle w:val="a3"/>
            <w:rFonts w:ascii="Times New Roman" w:eastAsia="宋体" w:hAnsi="Times New Roman" w:cs="Times New Roman" w:hint="eastAsia"/>
            <w:b/>
            <w:noProof/>
          </w:rPr>
          <w:t>三、</w:t>
        </w:r>
        <w:r>
          <w:rPr>
            <w:rFonts w:hint="eastAsia"/>
            <w:noProof/>
            <w:sz w:val="22"/>
            <w:szCs w:val="24"/>
            <w14:ligatures w14:val="standardContextual"/>
          </w:rPr>
          <w:tab/>
        </w:r>
        <w:r w:rsidRPr="00A332CC">
          <w:rPr>
            <w:rStyle w:val="a3"/>
            <w:rFonts w:ascii="Times New Roman" w:eastAsia="宋体" w:hAnsi="Times New Roman" w:cs="Times New Roman" w:hint="eastAsia"/>
            <w:b/>
            <w:noProof/>
            <w:shd w:val="clear" w:color="auto" w:fill="FFFFFF"/>
          </w:rPr>
          <w:t>科技篇</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_Toc197544639 \h</w:instrText>
        </w:r>
        <w:r>
          <w:rPr>
            <w:rFonts w:hint="eastAsia"/>
            <w:noProof/>
            <w:webHidden/>
          </w:rPr>
          <w:instrText xml:space="preserve"> </w:instrText>
        </w:r>
        <w:r>
          <w:rPr>
            <w:rFonts w:hint="eastAsia"/>
            <w:noProof/>
            <w:webHidden/>
          </w:rPr>
        </w:r>
        <w:r>
          <w:rPr>
            <w:noProof/>
            <w:webHidden/>
          </w:rPr>
          <w:fldChar w:fldCharType="separate"/>
        </w:r>
        <w:r>
          <w:rPr>
            <w:noProof/>
            <w:webHidden/>
          </w:rPr>
          <w:t>73</w:t>
        </w:r>
        <w:r>
          <w:rPr>
            <w:rFonts w:hint="eastAsia"/>
            <w:noProof/>
            <w:webHidden/>
          </w:rPr>
          <w:fldChar w:fldCharType="end"/>
        </w:r>
      </w:hyperlink>
    </w:p>
    <w:p w14:paraId="58FDA27B" w14:textId="517CADF0" w:rsidR="00AA1D77" w:rsidRDefault="00AA1D77">
      <w:pPr>
        <w:pStyle w:val="TOC2"/>
        <w:tabs>
          <w:tab w:val="left" w:pos="1680"/>
          <w:tab w:val="right" w:leader="dot" w:pos="8296"/>
        </w:tabs>
        <w:rPr>
          <w:rFonts w:hint="eastAsia"/>
          <w:noProof/>
          <w:sz w:val="22"/>
          <w:szCs w:val="24"/>
          <w14:ligatures w14:val="standardContextual"/>
        </w:rPr>
      </w:pPr>
      <w:hyperlink w:anchor="_Toc197544640" w:history="1">
        <w:r w:rsidRPr="00A332CC">
          <w:rPr>
            <w:rStyle w:val="a3"/>
            <w:rFonts w:ascii="Times New Roman" w:eastAsia="宋体" w:hAnsi="Times New Roman" w:cs="Times New Roman" w:hint="eastAsia"/>
            <w:b/>
            <w:noProof/>
          </w:rPr>
          <w:t>（一）</w:t>
        </w:r>
        <w:r>
          <w:rPr>
            <w:rFonts w:hint="eastAsia"/>
            <w:noProof/>
            <w:sz w:val="22"/>
            <w:szCs w:val="24"/>
            <w14:ligatures w14:val="standardContextual"/>
          </w:rPr>
          <w:tab/>
        </w:r>
        <w:r w:rsidRPr="00A332CC">
          <w:rPr>
            <w:rStyle w:val="a3"/>
            <w:rFonts w:ascii="Times New Roman" w:eastAsia="宋体" w:hAnsi="Times New Roman" w:cs="Times New Roman" w:hint="eastAsia"/>
            <w:b/>
            <w:noProof/>
            <w:shd w:val="clear" w:color="auto" w:fill="FFFFFF"/>
          </w:rPr>
          <w:t>人体认识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_Toc197544640 \h</w:instrText>
        </w:r>
        <w:r>
          <w:rPr>
            <w:rFonts w:hint="eastAsia"/>
            <w:noProof/>
            <w:webHidden/>
          </w:rPr>
          <w:instrText xml:space="preserve"> </w:instrText>
        </w:r>
        <w:r>
          <w:rPr>
            <w:rFonts w:hint="eastAsia"/>
            <w:noProof/>
            <w:webHidden/>
          </w:rPr>
        </w:r>
        <w:r>
          <w:rPr>
            <w:noProof/>
            <w:webHidden/>
          </w:rPr>
          <w:fldChar w:fldCharType="separate"/>
        </w:r>
        <w:r>
          <w:rPr>
            <w:noProof/>
            <w:webHidden/>
          </w:rPr>
          <w:t>73</w:t>
        </w:r>
        <w:r>
          <w:rPr>
            <w:rFonts w:hint="eastAsia"/>
            <w:noProof/>
            <w:webHidden/>
          </w:rPr>
          <w:fldChar w:fldCharType="end"/>
        </w:r>
      </w:hyperlink>
    </w:p>
    <w:p w14:paraId="154F2DC4" w14:textId="75C09217" w:rsidR="00AA1D77" w:rsidRDefault="00AA1D77">
      <w:pPr>
        <w:pStyle w:val="TOC2"/>
        <w:tabs>
          <w:tab w:val="left" w:pos="1680"/>
          <w:tab w:val="right" w:leader="dot" w:pos="8296"/>
        </w:tabs>
        <w:rPr>
          <w:rFonts w:hint="eastAsia"/>
          <w:noProof/>
          <w:sz w:val="22"/>
          <w:szCs w:val="24"/>
          <w14:ligatures w14:val="standardContextual"/>
        </w:rPr>
      </w:pPr>
      <w:hyperlink w:anchor="_Toc197544641" w:history="1">
        <w:r w:rsidRPr="00A332CC">
          <w:rPr>
            <w:rStyle w:val="a3"/>
            <w:rFonts w:ascii="Times New Roman" w:eastAsia="宋体" w:hAnsi="Times New Roman" w:cs="Times New Roman" w:hint="eastAsia"/>
            <w:b/>
            <w:noProof/>
          </w:rPr>
          <w:t>（二）</w:t>
        </w:r>
        <w:r>
          <w:rPr>
            <w:rFonts w:hint="eastAsia"/>
            <w:noProof/>
            <w:sz w:val="22"/>
            <w:szCs w:val="24"/>
            <w14:ligatures w14:val="standardContextual"/>
          </w:rPr>
          <w:tab/>
        </w:r>
        <w:r w:rsidRPr="00A332CC">
          <w:rPr>
            <w:rStyle w:val="a3"/>
            <w:rFonts w:ascii="Times New Roman" w:eastAsia="宋体" w:hAnsi="Times New Roman" w:cs="Times New Roman" w:hint="eastAsia"/>
            <w:b/>
            <w:noProof/>
            <w:shd w:val="clear" w:color="auto" w:fill="FFFFFF"/>
          </w:rPr>
          <w:t>自然认识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_Toc197544641 \h</w:instrText>
        </w:r>
        <w:r>
          <w:rPr>
            <w:rFonts w:hint="eastAsia"/>
            <w:noProof/>
            <w:webHidden/>
          </w:rPr>
          <w:instrText xml:space="preserve"> </w:instrText>
        </w:r>
        <w:r>
          <w:rPr>
            <w:rFonts w:hint="eastAsia"/>
            <w:noProof/>
            <w:webHidden/>
          </w:rPr>
        </w:r>
        <w:r>
          <w:rPr>
            <w:noProof/>
            <w:webHidden/>
          </w:rPr>
          <w:fldChar w:fldCharType="separate"/>
        </w:r>
        <w:r>
          <w:rPr>
            <w:noProof/>
            <w:webHidden/>
          </w:rPr>
          <w:t>84</w:t>
        </w:r>
        <w:r>
          <w:rPr>
            <w:rFonts w:hint="eastAsia"/>
            <w:noProof/>
            <w:webHidden/>
          </w:rPr>
          <w:fldChar w:fldCharType="end"/>
        </w:r>
      </w:hyperlink>
    </w:p>
    <w:p w14:paraId="199B6CF5" w14:textId="0EB08C86" w:rsidR="00AA1D77" w:rsidRDefault="00AA1D77">
      <w:pPr>
        <w:pStyle w:val="TOC2"/>
        <w:tabs>
          <w:tab w:val="left" w:pos="1680"/>
          <w:tab w:val="right" w:leader="dot" w:pos="8296"/>
        </w:tabs>
        <w:rPr>
          <w:rFonts w:hint="eastAsia"/>
          <w:noProof/>
          <w:sz w:val="22"/>
          <w:szCs w:val="24"/>
          <w14:ligatures w14:val="standardContextual"/>
        </w:rPr>
      </w:pPr>
      <w:hyperlink w:anchor="_Toc197544642" w:history="1">
        <w:r w:rsidRPr="00A332CC">
          <w:rPr>
            <w:rStyle w:val="a3"/>
            <w:rFonts w:ascii="Times New Roman" w:eastAsia="宋体" w:hAnsi="Times New Roman" w:cs="Times New Roman" w:hint="eastAsia"/>
            <w:b/>
            <w:noProof/>
          </w:rPr>
          <w:t>（三）</w:t>
        </w:r>
        <w:r>
          <w:rPr>
            <w:rFonts w:hint="eastAsia"/>
            <w:noProof/>
            <w:sz w:val="22"/>
            <w:szCs w:val="24"/>
            <w14:ligatures w14:val="standardContextual"/>
          </w:rPr>
          <w:tab/>
        </w:r>
        <w:r w:rsidRPr="00A332CC">
          <w:rPr>
            <w:rStyle w:val="a3"/>
            <w:rFonts w:ascii="Times New Roman" w:eastAsia="宋体" w:hAnsi="Times New Roman" w:cs="Times New Roman" w:hint="eastAsia"/>
            <w:b/>
            <w:noProof/>
            <w:shd w:val="clear" w:color="auto" w:fill="FFFFFF"/>
          </w:rPr>
          <w:t>技术和工具</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_Toc197544642 \h</w:instrText>
        </w:r>
        <w:r>
          <w:rPr>
            <w:rFonts w:hint="eastAsia"/>
            <w:noProof/>
            <w:webHidden/>
          </w:rPr>
          <w:instrText xml:space="preserve"> </w:instrText>
        </w:r>
        <w:r>
          <w:rPr>
            <w:rFonts w:hint="eastAsia"/>
            <w:noProof/>
            <w:webHidden/>
          </w:rPr>
        </w:r>
        <w:r>
          <w:rPr>
            <w:noProof/>
            <w:webHidden/>
          </w:rPr>
          <w:fldChar w:fldCharType="separate"/>
        </w:r>
        <w:r>
          <w:rPr>
            <w:noProof/>
            <w:webHidden/>
          </w:rPr>
          <w:t>115</w:t>
        </w:r>
        <w:r>
          <w:rPr>
            <w:rFonts w:hint="eastAsia"/>
            <w:noProof/>
            <w:webHidden/>
          </w:rPr>
          <w:fldChar w:fldCharType="end"/>
        </w:r>
      </w:hyperlink>
    </w:p>
    <w:p w14:paraId="7AAFA1AE" w14:textId="444DD7B7" w:rsidR="00AA1D77" w:rsidRDefault="00AA1D77">
      <w:pPr>
        <w:pStyle w:val="TOC1"/>
        <w:tabs>
          <w:tab w:val="left" w:pos="840"/>
          <w:tab w:val="right" w:leader="dot" w:pos="8296"/>
        </w:tabs>
        <w:rPr>
          <w:rFonts w:hint="eastAsia"/>
          <w:noProof/>
          <w:sz w:val="22"/>
          <w:szCs w:val="24"/>
          <w14:ligatures w14:val="standardContextual"/>
        </w:rPr>
      </w:pPr>
      <w:hyperlink w:anchor="_Toc197544643" w:history="1">
        <w:r w:rsidRPr="00A332CC">
          <w:rPr>
            <w:rStyle w:val="a3"/>
            <w:rFonts w:ascii="Times New Roman" w:eastAsia="宋体" w:hAnsi="Times New Roman" w:cs="Times New Roman" w:hint="eastAsia"/>
            <w:b/>
            <w:noProof/>
          </w:rPr>
          <w:t>四、</w:t>
        </w:r>
        <w:r>
          <w:rPr>
            <w:rFonts w:hint="eastAsia"/>
            <w:noProof/>
            <w:sz w:val="22"/>
            <w:szCs w:val="24"/>
            <w14:ligatures w14:val="standardContextual"/>
          </w:rPr>
          <w:tab/>
        </w:r>
        <w:r w:rsidRPr="00A332CC">
          <w:rPr>
            <w:rStyle w:val="a3"/>
            <w:rFonts w:ascii="Times New Roman" w:eastAsia="宋体" w:hAnsi="Times New Roman" w:cs="Times New Roman" w:hint="eastAsia"/>
            <w:b/>
            <w:noProof/>
            <w:shd w:val="clear" w:color="auto" w:fill="FFFFFF"/>
          </w:rPr>
          <w:t>生活篇</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_Toc197544643 \h</w:instrText>
        </w:r>
        <w:r>
          <w:rPr>
            <w:rFonts w:hint="eastAsia"/>
            <w:noProof/>
            <w:webHidden/>
          </w:rPr>
          <w:instrText xml:space="preserve"> </w:instrText>
        </w:r>
        <w:r>
          <w:rPr>
            <w:rFonts w:hint="eastAsia"/>
            <w:noProof/>
            <w:webHidden/>
          </w:rPr>
        </w:r>
        <w:r>
          <w:rPr>
            <w:noProof/>
            <w:webHidden/>
          </w:rPr>
          <w:fldChar w:fldCharType="separate"/>
        </w:r>
        <w:r>
          <w:rPr>
            <w:noProof/>
            <w:webHidden/>
          </w:rPr>
          <w:t>163</w:t>
        </w:r>
        <w:r>
          <w:rPr>
            <w:rFonts w:hint="eastAsia"/>
            <w:noProof/>
            <w:webHidden/>
          </w:rPr>
          <w:fldChar w:fldCharType="end"/>
        </w:r>
      </w:hyperlink>
    </w:p>
    <w:p w14:paraId="3EDA96A2" w14:textId="22B6887A" w:rsidR="00AA1D77" w:rsidRDefault="00AA1D77">
      <w:pPr>
        <w:pStyle w:val="TOC2"/>
        <w:tabs>
          <w:tab w:val="left" w:pos="1680"/>
          <w:tab w:val="right" w:leader="dot" w:pos="8296"/>
        </w:tabs>
        <w:rPr>
          <w:rFonts w:hint="eastAsia"/>
          <w:noProof/>
          <w:sz w:val="22"/>
          <w:szCs w:val="24"/>
          <w14:ligatures w14:val="standardContextual"/>
        </w:rPr>
      </w:pPr>
      <w:hyperlink w:anchor="_Toc197544644" w:history="1">
        <w:r w:rsidRPr="00A332CC">
          <w:rPr>
            <w:rStyle w:val="a3"/>
            <w:rFonts w:ascii="Times New Roman" w:eastAsia="宋体" w:hAnsi="Times New Roman" w:cs="Times New Roman" w:hint="eastAsia"/>
            <w:b/>
            <w:noProof/>
          </w:rPr>
          <w:t>（一）</w:t>
        </w:r>
        <w:r>
          <w:rPr>
            <w:rFonts w:hint="eastAsia"/>
            <w:noProof/>
            <w:sz w:val="22"/>
            <w:szCs w:val="24"/>
            <w14:ligatures w14:val="standardContextual"/>
          </w:rPr>
          <w:tab/>
        </w:r>
        <w:r w:rsidRPr="00A332CC">
          <w:rPr>
            <w:rStyle w:val="a3"/>
            <w:rFonts w:ascii="Times New Roman" w:eastAsia="宋体" w:hAnsi="Times New Roman" w:cs="Times New Roman" w:hint="eastAsia"/>
            <w:b/>
            <w:noProof/>
            <w:shd w:val="clear" w:color="auto" w:fill="FFFFFF"/>
          </w:rPr>
          <w:t>饮食</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_Toc197544644 \h</w:instrText>
        </w:r>
        <w:r>
          <w:rPr>
            <w:rFonts w:hint="eastAsia"/>
            <w:noProof/>
            <w:webHidden/>
          </w:rPr>
          <w:instrText xml:space="preserve"> </w:instrText>
        </w:r>
        <w:r>
          <w:rPr>
            <w:rFonts w:hint="eastAsia"/>
            <w:noProof/>
            <w:webHidden/>
          </w:rPr>
        </w:r>
        <w:r>
          <w:rPr>
            <w:noProof/>
            <w:webHidden/>
          </w:rPr>
          <w:fldChar w:fldCharType="separate"/>
        </w:r>
        <w:r>
          <w:rPr>
            <w:noProof/>
            <w:webHidden/>
          </w:rPr>
          <w:t>163</w:t>
        </w:r>
        <w:r>
          <w:rPr>
            <w:rFonts w:hint="eastAsia"/>
            <w:noProof/>
            <w:webHidden/>
          </w:rPr>
          <w:fldChar w:fldCharType="end"/>
        </w:r>
      </w:hyperlink>
    </w:p>
    <w:p w14:paraId="62D19998" w14:textId="10AC716D" w:rsidR="00AA1D77" w:rsidRDefault="00AA1D77">
      <w:pPr>
        <w:pStyle w:val="TOC2"/>
        <w:tabs>
          <w:tab w:val="left" w:pos="1680"/>
          <w:tab w:val="right" w:leader="dot" w:pos="8296"/>
        </w:tabs>
        <w:rPr>
          <w:rFonts w:hint="eastAsia"/>
          <w:noProof/>
          <w:sz w:val="22"/>
          <w:szCs w:val="24"/>
          <w14:ligatures w14:val="standardContextual"/>
        </w:rPr>
      </w:pPr>
      <w:hyperlink w:anchor="_Toc197544645" w:history="1">
        <w:r w:rsidRPr="00A332CC">
          <w:rPr>
            <w:rStyle w:val="a3"/>
            <w:rFonts w:ascii="Times New Roman" w:eastAsia="宋体" w:hAnsi="Times New Roman" w:cs="Times New Roman" w:hint="eastAsia"/>
            <w:b/>
            <w:noProof/>
          </w:rPr>
          <w:t>（二）</w:t>
        </w:r>
        <w:r>
          <w:rPr>
            <w:rFonts w:hint="eastAsia"/>
            <w:noProof/>
            <w:sz w:val="22"/>
            <w:szCs w:val="24"/>
            <w14:ligatures w14:val="standardContextual"/>
          </w:rPr>
          <w:tab/>
        </w:r>
        <w:r w:rsidRPr="00A332CC">
          <w:rPr>
            <w:rStyle w:val="a3"/>
            <w:rFonts w:ascii="Times New Roman" w:eastAsia="宋体" w:hAnsi="Times New Roman" w:cs="Times New Roman" w:hint="eastAsia"/>
            <w:b/>
            <w:noProof/>
            <w:shd w:val="clear" w:color="auto" w:fill="FFFFFF"/>
          </w:rPr>
          <w:t>服饰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_Toc197544645 \h</w:instrText>
        </w:r>
        <w:r>
          <w:rPr>
            <w:rFonts w:hint="eastAsia"/>
            <w:noProof/>
            <w:webHidden/>
          </w:rPr>
          <w:instrText xml:space="preserve"> </w:instrText>
        </w:r>
        <w:r>
          <w:rPr>
            <w:rFonts w:hint="eastAsia"/>
            <w:noProof/>
            <w:webHidden/>
          </w:rPr>
        </w:r>
        <w:r>
          <w:rPr>
            <w:noProof/>
            <w:webHidden/>
          </w:rPr>
          <w:fldChar w:fldCharType="separate"/>
        </w:r>
        <w:r>
          <w:rPr>
            <w:noProof/>
            <w:webHidden/>
          </w:rPr>
          <w:t>175</w:t>
        </w:r>
        <w:r>
          <w:rPr>
            <w:rFonts w:hint="eastAsia"/>
            <w:noProof/>
            <w:webHidden/>
          </w:rPr>
          <w:fldChar w:fldCharType="end"/>
        </w:r>
      </w:hyperlink>
    </w:p>
    <w:p w14:paraId="1DFE46C5" w14:textId="4E866E9E" w:rsidR="00AA1D77" w:rsidRDefault="00AA1D77">
      <w:pPr>
        <w:pStyle w:val="TOC2"/>
        <w:tabs>
          <w:tab w:val="left" w:pos="1680"/>
          <w:tab w:val="right" w:leader="dot" w:pos="8296"/>
        </w:tabs>
        <w:rPr>
          <w:rFonts w:hint="eastAsia"/>
          <w:noProof/>
          <w:sz w:val="22"/>
          <w:szCs w:val="24"/>
          <w14:ligatures w14:val="standardContextual"/>
        </w:rPr>
      </w:pPr>
      <w:hyperlink w:anchor="_Toc197544646" w:history="1">
        <w:r w:rsidRPr="00A332CC">
          <w:rPr>
            <w:rStyle w:val="a3"/>
            <w:rFonts w:ascii="Times New Roman" w:eastAsia="宋体" w:hAnsi="Times New Roman" w:cs="Times New Roman" w:hint="eastAsia"/>
            <w:b/>
            <w:noProof/>
          </w:rPr>
          <w:t>（三）</w:t>
        </w:r>
        <w:r>
          <w:rPr>
            <w:rFonts w:hint="eastAsia"/>
            <w:noProof/>
            <w:sz w:val="22"/>
            <w:szCs w:val="24"/>
            <w14:ligatures w14:val="standardContextual"/>
          </w:rPr>
          <w:tab/>
        </w:r>
        <w:r w:rsidRPr="00A332CC">
          <w:rPr>
            <w:rStyle w:val="a3"/>
            <w:rFonts w:ascii="Times New Roman" w:eastAsia="宋体" w:hAnsi="Times New Roman" w:cs="Times New Roman" w:hint="eastAsia"/>
            <w:b/>
            <w:noProof/>
            <w:shd w:val="clear" w:color="auto" w:fill="FFFFFF"/>
          </w:rPr>
          <w:t>家居</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_Toc197544646 \h</w:instrText>
        </w:r>
        <w:r>
          <w:rPr>
            <w:rFonts w:hint="eastAsia"/>
            <w:noProof/>
            <w:webHidden/>
          </w:rPr>
          <w:instrText xml:space="preserve"> </w:instrText>
        </w:r>
        <w:r>
          <w:rPr>
            <w:rFonts w:hint="eastAsia"/>
            <w:noProof/>
            <w:webHidden/>
          </w:rPr>
        </w:r>
        <w:r>
          <w:rPr>
            <w:noProof/>
            <w:webHidden/>
          </w:rPr>
          <w:fldChar w:fldCharType="separate"/>
        </w:r>
        <w:r>
          <w:rPr>
            <w:noProof/>
            <w:webHidden/>
          </w:rPr>
          <w:t>183</w:t>
        </w:r>
        <w:r>
          <w:rPr>
            <w:rFonts w:hint="eastAsia"/>
            <w:noProof/>
            <w:webHidden/>
          </w:rPr>
          <w:fldChar w:fldCharType="end"/>
        </w:r>
      </w:hyperlink>
    </w:p>
    <w:p w14:paraId="3EEDB248" w14:textId="300A06A7" w:rsidR="00AA1D77" w:rsidRDefault="00AA1D77">
      <w:pPr>
        <w:pStyle w:val="TOC2"/>
        <w:tabs>
          <w:tab w:val="left" w:pos="1680"/>
          <w:tab w:val="right" w:leader="dot" w:pos="8296"/>
        </w:tabs>
        <w:rPr>
          <w:rFonts w:hint="eastAsia"/>
          <w:noProof/>
          <w:sz w:val="22"/>
          <w:szCs w:val="24"/>
          <w14:ligatures w14:val="standardContextual"/>
        </w:rPr>
      </w:pPr>
      <w:hyperlink w:anchor="_Toc197544647" w:history="1">
        <w:r w:rsidRPr="00A332CC">
          <w:rPr>
            <w:rStyle w:val="a3"/>
            <w:rFonts w:ascii="Times New Roman" w:eastAsia="宋体" w:hAnsi="Times New Roman" w:cs="Times New Roman" w:hint="eastAsia"/>
            <w:b/>
            <w:noProof/>
          </w:rPr>
          <w:t>（四）</w:t>
        </w:r>
        <w:r>
          <w:rPr>
            <w:rFonts w:hint="eastAsia"/>
            <w:noProof/>
            <w:sz w:val="22"/>
            <w:szCs w:val="24"/>
            <w14:ligatures w14:val="standardContextual"/>
          </w:rPr>
          <w:tab/>
        </w:r>
        <w:r w:rsidRPr="00A332CC">
          <w:rPr>
            <w:rStyle w:val="a3"/>
            <w:rFonts w:ascii="Times New Roman" w:eastAsia="宋体" w:hAnsi="Times New Roman" w:cs="Times New Roman" w:hint="eastAsia"/>
            <w:b/>
            <w:noProof/>
            <w:shd w:val="clear" w:color="auto" w:fill="FFFFFF"/>
          </w:rPr>
          <w:t>交通</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_Toc197544647 \h</w:instrText>
        </w:r>
        <w:r>
          <w:rPr>
            <w:rFonts w:hint="eastAsia"/>
            <w:noProof/>
            <w:webHidden/>
          </w:rPr>
          <w:instrText xml:space="preserve"> </w:instrText>
        </w:r>
        <w:r>
          <w:rPr>
            <w:rFonts w:hint="eastAsia"/>
            <w:noProof/>
            <w:webHidden/>
          </w:rPr>
        </w:r>
        <w:r>
          <w:rPr>
            <w:noProof/>
            <w:webHidden/>
          </w:rPr>
          <w:fldChar w:fldCharType="separate"/>
        </w:r>
        <w:r>
          <w:rPr>
            <w:noProof/>
            <w:webHidden/>
          </w:rPr>
          <w:t>196</w:t>
        </w:r>
        <w:r>
          <w:rPr>
            <w:rFonts w:hint="eastAsia"/>
            <w:noProof/>
            <w:webHidden/>
          </w:rPr>
          <w:fldChar w:fldCharType="end"/>
        </w:r>
      </w:hyperlink>
    </w:p>
    <w:p w14:paraId="3FDD4F45" w14:textId="4DF4C943" w:rsidR="00AA1D77" w:rsidRDefault="00AA1D77">
      <w:pPr>
        <w:pStyle w:val="TOC2"/>
        <w:tabs>
          <w:tab w:val="left" w:pos="1680"/>
          <w:tab w:val="right" w:leader="dot" w:pos="8296"/>
        </w:tabs>
        <w:rPr>
          <w:rFonts w:hint="eastAsia"/>
          <w:noProof/>
          <w:sz w:val="22"/>
          <w:szCs w:val="24"/>
          <w14:ligatures w14:val="standardContextual"/>
        </w:rPr>
      </w:pPr>
      <w:hyperlink w:anchor="_Toc197544648" w:history="1">
        <w:r w:rsidRPr="00A332CC">
          <w:rPr>
            <w:rStyle w:val="a3"/>
            <w:rFonts w:ascii="Times New Roman" w:eastAsia="宋体" w:hAnsi="Times New Roman" w:cs="Times New Roman" w:hint="eastAsia"/>
            <w:b/>
            <w:noProof/>
          </w:rPr>
          <w:t>（五）</w:t>
        </w:r>
        <w:r>
          <w:rPr>
            <w:rFonts w:hint="eastAsia"/>
            <w:noProof/>
            <w:sz w:val="22"/>
            <w:szCs w:val="24"/>
            <w14:ligatures w14:val="standardContextual"/>
          </w:rPr>
          <w:tab/>
        </w:r>
        <w:r w:rsidRPr="00A332CC">
          <w:rPr>
            <w:rStyle w:val="a3"/>
            <w:rFonts w:ascii="Times New Roman" w:eastAsia="宋体" w:hAnsi="Times New Roman" w:cs="Times New Roman" w:hint="eastAsia"/>
            <w:b/>
            <w:noProof/>
            <w:shd w:val="clear" w:color="auto" w:fill="FFFFFF"/>
          </w:rPr>
          <w:t>娱乐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_Toc197544648 \h</w:instrText>
        </w:r>
        <w:r>
          <w:rPr>
            <w:rFonts w:hint="eastAsia"/>
            <w:noProof/>
            <w:webHidden/>
          </w:rPr>
          <w:instrText xml:space="preserve"> </w:instrText>
        </w:r>
        <w:r>
          <w:rPr>
            <w:rFonts w:hint="eastAsia"/>
            <w:noProof/>
            <w:webHidden/>
          </w:rPr>
        </w:r>
        <w:r>
          <w:rPr>
            <w:noProof/>
            <w:webHidden/>
          </w:rPr>
          <w:fldChar w:fldCharType="separate"/>
        </w:r>
        <w:r>
          <w:rPr>
            <w:noProof/>
            <w:webHidden/>
          </w:rPr>
          <w:t>199</w:t>
        </w:r>
        <w:r>
          <w:rPr>
            <w:rFonts w:hint="eastAsia"/>
            <w:noProof/>
            <w:webHidden/>
          </w:rPr>
          <w:fldChar w:fldCharType="end"/>
        </w:r>
      </w:hyperlink>
    </w:p>
    <w:p w14:paraId="2836DF1D" w14:textId="1F0D2A97" w:rsidR="00AA1D77" w:rsidRDefault="00AA1D77">
      <w:pPr>
        <w:pStyle w:val="TOC2"/>
        <w:tabs>
          <w:tab w:val="left" w:pos="1680"/>
          <w:tab w:val="right" w:leader="dot" w:pos="8296"/>
        </w:tabs>
        <w:rPr>
          <w:rFonts w:hint="eastAsia"/>
          <w:noProof/>
          <w:sz w:val="22"/>
          <w:szCs w:val="24"/>
          <w14:ligatures w14:val="standardContextual"/>
        </w:rPr>
      </w:pPr>
      <w:hyperlink w:anchor="_Toc197544649" w:history="1">
        <w:r w:rsidRPr="00A332CC">
          <w:rPr>
            <w:rStyle w:val="a3"/>
            <w:rFonts w:ascii="Times New Roman" w:eastAsia="宋体" w:hAnsi="Times New Roman" w:cs="Times New Roman" w:hint="eastAsia"/>
            <w:b/>
            <w:noProof/>
          </w:rPr>
          <w:t>（六）</w:t>
        </w:r>
        <w:r>
          <w:rPr>
            <w:rFonts w:hint="eastAsia"/>
            <w:noProof/>
            <w:sz w:val="22"/>
            <w:szCs w:val="24"/>
            <w14:ligatures w14:val="standardContextual"/>
          </w:rPr>
          <w:tab/>
        </w:r>
        <w:r w:rsidRPr="00A332CC">
          <w:rPr>
            <w:rStyle w:val="a3"/>
            <w:rFonts w:ascii="Times New Roman" w:eastAsia="宋体" w:hAnsi="Times New Roman" w:cs="Times New Roman" w:hint="eastAsia"/>
            <w:b/>
            <w:noProof/>
            <w:shd w:val="clear" w:color="auto" w:fill="FFFFFF"/>
          </w:rPr>
          <w:t>节庆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_Toc197544649 \h</w:instrText>
        </w:r>
        <w:r>
          <w:rPr>
            <w:rFonts w:hint="eastAsia"/>
            <w:noProof/>
            <w:webHidden/>
          </w:rPr>
          <w:instrText xml:space="preserve"> </w:instrText>
        </w:r>
        <w:r>
          <w:rPr>
            <w:rFonts w:hint="eastAsia"/>
            <w:noProof/>
            <w:webHidden/>
          </w:rPr>
        </w:r>
        <w:r>
          <w:rPr>
            <w:noProof/>
            <w:webHidden/>
          </w:rPr>
          <w:fldChar w:fldCharType="separate"/>
        </w:r>
        <w:r>
          <w:rPr>
            <w:noProof/>
            <w:webHidden/>
          </w:rPr>
          <w:t>212</w:t>
        </w:r>
        <w:r>
          <w:rPr>
            <w:rFonts w:hint="eastAsia"/>
            <w:noProof/>
            <w:webHidden/>
          </w:rPr>
          <w:fldChar w:fldCharType="end"/>
        </w:r>
      </w:hyperlink>
    </w:p>
    <w:p w14:paraId="5C1A153B" w14:textId="45F5168B" w:rsidR="00AA1D77" w:rsidRDefault="00AA1D77">
      <w:pPr>
        <w:pStyle w:val="TOC2"/>
        <w:tabs>
          <w:tab w:val="left" w:pos="1680"/>
          <w:tab w:val="right" w:leader="dot" w:pos="8296"/>
        </w:tabs>
        <w:rPr>
          <w:rFonts w:hint="eastAsia"/>
          <w:noProof/>
          <w:sz w:val="22"/>
          <w:szCs w:val="24"/>
          <w14:ligatures w14:val="standardContextual"/>
        </w:rPr>
      </w:pPr>
      <w:hyperlink w:anchor="_Toc197544650" w:history="1">
        <w:r w:rsidRPr="00A332CC">
          <w:rPr>
            <w:rStyle w:val="a3"/>
            <w:rFonts w:ascii="Times New Roman" w:eastAsia="宋体" w:hAnsi="Times New Roman" w:cs="Times New Roman" w:hint="eastAsia"/>
            <w:b/>
            <w:noProof/>
          </w:rPr>
          <w:t>（七）</w:t>
        </w:r>
        <w:r>
          <w:rPr>
            <w:rFonts w:hint="eastAsia"/>
            <w:noProof/>
            <w:sz w:val="22"/>
            <w:szCs w:val="24"/>
            <w14:ligatures w14:val="standardContextual"/>
          </w:rPr>
          <w:tab/>
        </w:r>
        <w:r w:rsidRPr="00A332CC">
          <w:rPr>
            <w:rStyle w:val="a3"/>
            <w:rFonts w:ascii="Times New Roman" w:eastAsia="宋体" w:hAnsi="Times New Roman" w:cs="Times New Roman" w:hint="eastAsia"/>
            <w:b/>
            <w:noProof/>
            <w:shd w:val="clear" w:color="auto" w:fill="FFFFFF"/>
          </w:rPr>
          <w:t>社交</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_Toc197544650 \h</w:instrText>
        </w:r>
        <w:r>
          <w:rPr>
            <w:rFonts w:hint="eastAsia"/>
            <w:noProof/>
            <w:webHidden/>
          </w:rPr>
          <w:instrText xml:space="preserve"> </w:instrText>
        </w:r>
        <w:r>
          <w:rPr>
            <w:rFonts w:hint="eastAsia"/>
            <w:noProof/>
            <w:webHidden/>
          </w:rPr>
        </w:r>
        <w:r>
          <w:rPr>
            <w:noProof/>
            <w:webHidden/>
          </w:rPr>
          <w:fldChar w:fldCharType="separate"/>
        </w:r>
        <w:r>
          <w:rPr>
            <w:noProof/>
            <w:webHidden/>
          </w:rPr>
          <w:t>215</w:t>
        </w:r>
        <w:r>
          <w:rPr>
            <w:rFonts w:hint="eastAsia"/>
            <w:noProof/>
            <w:webHidden/>
          </w:rPr>
          <w:fldChar w:fldCharType="end"/>
        </w:r>
      </w:hyperlink>
    </w:p>
    <w:p w14:paraId="6FAD4D06" w14:textId="28086CF8" w:rsidR="00AA1D77" w:rsidRDefault="00AA1D77">
      <w:pPr>
        <w:pStyle w:val="TOC1"/>
        <w:tabs>
          <w:tab w:val="left" w:pos="840"/>
          <w:tab w:val="right" w:leader="dot" w:pos="8296"/>
        </w:tabs>
        <w:rPr>
          <w:rFonts w:hint="eastAsia"/>
          <w:noProof/>
          <w:sz w:val="22"/>
          <w:szCs w:val="24"/>
          <w14:ligatures w14:val="standardContextual"/>
        </w:rPr>
      </w:pPr>
      <w:hyperlink w:anchor="_Toc197544651" w:history="1">
        <w:r w:rsidRPr="00A332CC">
          <w:rPr>
            <w:rStyle w:val="a3"/>
            <w:rFonts w:ascii="Times New Roman" w:eastAsia="宋体" w:hAnsi="Times New Roman" w:cs="Times New Roman" w:hint="eastAsia"/>
            <w:b/>
            <w:noProof/>
          </w:rPr>
          <w:t>五、</w:t>
        </w:r>
        <w:r>
          <w:rPr>
            <w:rFonts w:hint="eastAsia"/>
            <w:noProof/>
            <w:sz w:val="22"/>
            <w:szCs w:val="24"/>
            <w14:ligatures w14:val="standardContextual"/>
          </w:rPr>
          <w:tab/>
        </w:r>
        <w:r w:rsidRPr="00A332CC">
          <w:rPr>
            <w:rStyle w:val="a3"/>
            <w:rFonts w:ascii="Times New Roman" w:eastAsia="宋体" w:hAnsi="Times New Roman" w:cs="Times New Roman" w:hint="eastAsia"/>
            <w:b/>
            <w:noProof/>
            <w:shd w:val="clear" w:color="auto" w:fill="FFFFFF"/>
          </w:rPr>
          <w:t>社会篇</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_Toc197544651 \h</w:instrText>
        </w:r>
        <w:r>
          <w:rPr>
            <w:rFonts w:hint="eastAsia"/>
            <w:noProof/>
            <w:webHidden/>
          </w:rPr>
          <w:instrText xml:space="preserve"> </w:instrText>
        </w:r>
        <w:r>
          <w:rPr>
            <w:rFonts w:hint="eastAsia"/>
            <w:noProof/>
            <w:webHidden/>
          </w:rPr>
        </w:r>
        <w:r>
          <w:rPr>
            <w:noProof/>
            <w:webHidden/>
          </w:rPr>
          <w:fldChar w:fldCharType="separate"/>
        </w:r>
        <w:r>
          <w:rPr>
            <w:noProof/>
            <w:webHidden/>
          </w:rPr>
          <w:t>219</w:t>
        </w:r>
        <w:r>
          <w:rPr>
            <w:rFonts w:hint="eastAsia"/>
            <w:noProof/>
            <w:webHidden/>
          </w:rPr>
          <w:fldChar w:fldCharType="end"/>
        </w:r>
      </w:hyperlink>
    </w:p>
    <w:p w14:paraId="6670E227" w14:textId="5F1FE248" w:rsidR="00AA1D77" w:rsidRDefault="00AA1D77">
      <w:pPr>
        <w:pStyle w:val="TOC2"/>
        <w:tabs>
          <w:tab w:val="left" w:pos="1680"/>
          <w:tab w:val="right" w:leader="dot" w:pos="8296"/>
        </w:tabs>
        <w:rPr>
          <w:rFonts w:hint="eastAsia"/>
          <w:noProof/>
          <w:sz w:val="22"/>
          <w:szCs w:val="24"/>
          <w14:ligatures w14:val="standardContextual"/>
        </w:rPr>
      </w:pPr>
      <w:hyperlink w:anchor="_Toc197544652" w:history="1">
        <w:r w:rsidRPr="00A332CC">
          <w:rPr>
            <w:rStyle w:val="a3"/>
            <w:rFonts w:ascii="Times New Roman" w:eastAsia="宋体" w:hAnsi="Times New Roman" w:cs="Times New Roman" w:hint="eastAsia"/>
            <w:b/>
            <w:noProof/>
          </w:rPr>
          <w:t>（一）</w:t>
        </w:r>
        <w:r>
          <w:rPr>
            <w:rFonts w:hint="eastAsia"/>
            <w:noProof/>
            <w:sz w:val="22"/>
            <w:szCs w:val="24"/>
            <w14:ligatures w14:val="standardContextual"/>
          </w:rPr>
          <w:tab/>
        </w:r>
        <w:r w:rsidRPr="00A332CC">
          <w:rPr>
            <w:rStyle w:val="a3"/>
            <w:rFonts w:ascii="Times New Roman" w:eastAsia="宋体" w:hAnsi="Times New Roman" w:cs="Times New Roman" w:hint="eastAsia"/>
            <w:b/>
            <w:noProof/>
            <w:shd w:val="clear" w:color="auto" w:fill="FFFFFF"/>
          </w:rPr>
          <w:t>三教九流</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_Toc197544652 \h</w:instrText>
        </w:r>
        <w:r>
          <w:rPr>
            <w:rFonts w:hint="eastAsia"/>
            <w:noProof/>
            <w:webHidden/>
          </w:rPr>
          <w:instrText xml:space="preserve"> </w:instrText>
        </w:r>
        <w:r>
          <w:rPr>
            <w:rFonts w:hint="eastAsia"/>
            <w:noProof/>
            <w:webHidden/>
          </w:rPr>
        </w:r>
        <w:r>
          <w:rPr>
            <w:noProof/>
            <w:webHidden/>
          </w:rPr>
          <w:fldChar w:fldCharType="separate"/>
        </w:r>
        <w:r>
          <w:rPr>
            <w:noProof/>
            <w:webHidden/>
          </w:rPr>
          <w:t>219</w:t>
        </w:r>
        <w:r>
          <w:rPr>
            <w:rFonts w:hint="eastAsia"/>
            <w:noProof/>
            <w:webHidden/>
          </w:rPr>
          <w:fldChar w:fldCharType="end"/>
        </w:r>
      </w:hyperlink>
    </w:p>
    <w:p w14:paraId="13A0DF7E" w14:textId="3613A6E3" w:rsidR="00AA1D77" w:rsidRDefault="00AA1D77">
      <w:pPr>
        <w:pStyle w:val="TOC2"/>
        <w:tabs>
          <w:tab w:val="left" w:pos="1680"/>
          <w:tab w:val="right" w:leader="dot" w:pos="8296"/>
        </w:tabs>
        <w:rPr>
          <w:rFonts w:hint="eastAsia"/>
          <w:noProof/>
          <w:sz w:val="22"/>
          <w:szCs w:val="24"/>
          <w14:ligatures w14:val="standardContextual"/>
        </w:rPr>
      </w:pPr>
      <w:hyperlink w:anchor="_Toc197544653" w:history="1">
        <w:r w:rsidRPr="00A332CC">
          <w:rPr>
            <w:rStyle w:val="a3"/>
            <w:rFonts w:ascii="Times New Roman" w:eastAsia="宋体" w:hAnsi="Times New Roman" w:cs="Times New Roman" w:hint="eastAsia"/>
            <w:b/>
            <w:noProof/>
          </w:rPr>
          <w:t>（二）</w:t>
        </w:r>
        <w:r>
          <w:rPr>
            <w:rFonts w:hint="eastAsia"/>
            <w:noProof/>
            <w:sz w:val="22"/>
            <w:szCs w:val="24"/>
            <w14:ligatures w14:val="standardContextual"/>
          </w:rPr>
          <w:tab/>
        </w:r>
        <w:r w:rsidRPr="00A332CC">
          <w:rPr>
            <w:rStyle w:val="a3"/>
            <w:rFonts w:ascii="Times New Roman" w:eastAsia="宋体" w:hAnsi="Times New Roman" w:cs="Times New Roman" w:hint="eastAsia"/>
            <w:b/>
            <w:noProof/>
            <w:shd w:val="clear" w:color="auto" w:fill="FFFFFF"/>
          </w:rPr>
          <w:t>政治制度</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_Toc197544653 \h</w:instrText>
        </w:r>
        <w:r>
          <w:rPr>
            <w:rFonts w:hint="eastAsia"/>
            <w:noProof/>
            <w:webHidden/>
          </w:rPr>
          <w:instrText xml:space="preserve"> </w:instrText>
        </w:r>
        <w:r>
          <w:rPr>
            <w:rFonts w:hint="eastAsia"/>
            <w:noProof/>
            <w:webHidden/>
          </w:rPr>
        </w:r>
        <w:r>
          <w:rPr>
            <w:noProof/>
            <w:webHidden/>
          </w:rPr>
          <w:fldChar w:fldCharType="separate"/>
        </w:r>
        <w:r>
          <w:rPr>
            <w:noProof/>
            <w:webHidden/>
          </w:rPr>
          <w:t>243</w:t>
        </w:r>
        <w:r>
          <w:rPr>
            <w:rFonts w:hint="eastAsia"/>
            <w:noProof/>
            <w:webHidden/>
          </w:rPr>
          <w:fldChar w:fldCharType="end"/>
        </w:r>
      </w:hyperlink>
    </w:p>
    <w:p w14:paraId="1DAA98C7" w14:textId="4AEDFFF7" w:rsidR="00AA1D77" w:rsidRDefault="00AA1D77">
      <w:pPr>
        <w:pStyle w:val="TOC1"/>
        <w:tabs>
          <w:tab w:val="left" w:pos="840"/>
          <w:tab w:val="right" w:leader="dot" w:pos="8296"/>
        </w:tabs>
        <w:rPr>
          <w:rFonts w:hint="eastAsia"/>
          <w:noProof/>
          <w:sz w:val="22"/>
          <w:szCs w:val="24"/>
          <w14:ligatures w14:val="standardContextual"/>
        </w:rPr>
      </w:pPr>
      <w:hyperlink w:anchor="_Toc197544654" w:history="1">
        <w:r w:rsidRPr="00A332CC">
          <w:rPr>
            <w:rStyle w:val="a3"/>
            <w:rFonts w:ascii="Times New Roman" w:eastAsia="宋体" w:hAnsi="Times New Roman" w:cs="Times New Roman" w:hint="eastAsia"/>
            <w:b/>
            <w:noProof/>
          </w:rPr>
          <w:t>六、</w:t>
        </w:r>
        <w:r>
          <w:rPr>
            <w:rFonts w:hint="eastAsia"/>
            <w:noProof/>
            <w:sz w:val="22"/>
            <w:szCs w:val="24"/>
            <w14:ligatures w14:val="standardContextual"/>
          </w:rPr>
          <w:tab/>
        </w:r>
        <w:r w:rsidRPr="00A332CC">
          <w:rPr>
            <w:rStyle w:val="a3"/>
            <w:rFonts w:ascii="Times New Roman" w:eastAsia="宋体" w:hAnsi="Times New Roman" w:cs="Times New Roman" w:hint="eastAsia"/>
            <w:b/>
            <w:noProof/>
            <w:shd w:val="clear" w:color="auto" w:fill="FFFFFF"/>
          </w:rPr>
          <w:t>行业篇</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_Toc197544654 \h</w:instrText>
        </w:r>
        <w:r>
          <w:rPr>
            <w:rFonts w:hint="eastAsia"/>
            <w:noProof/>
            <w:webHidden/>
          </w:rPr>
          <w:instrText xml:space="preserve"> </w:instrText>
        </w:r>
        <w:r>
          <w:rPr>
            <w:rFonts w:hint="eastAsia"/>
            <w:noProof/>
            <w:webHidden/>
          </w:rPr>
        </w:r>
        <w:r>
          <w:rPr>
            <w:noProof/>
            <w:webHidden/>
          </w:rPr>
          <w:fldChar w:fldCharType="separate"/>
        </w:r>
        <w:r>
          <w:rPr>
            <w:noProof/>
            <w:webHidden/>
          </w:rPr>
          <w:t>278</w:t>
        </w:r>
        <w:r>
          <w:rPr>
            <w:rFonts w:hint="eastAsia"/>
            <w:noProof/>
            <w:webHidden/>
          </w:rPr>
          <w:fldChar w:fldCharType="end"/>
        </w:r>
      </w:hyperlink>
    </w:p>
    <w:p w14:paraId="34B3C004" w14:textId="21C2E7C2" w:rsidR="00AA1D77" w:rsidRDefault="00AA1D77">
      <w:pPr>
        <w:pStyle w:val="TOC2"/>
        <w:tabs>
          <w:tab w:val="left" w:pos="1680"/>
          <w:tab w:val="right" w:leader="dot" w:pos="8296"/>
        </w:tabs>
        <w:rPr>
          <w:rFonts w:hint="eastAsia"/>
          <w:noProof/>
          <w:sz w:val="22"/>
          <w:szCs w:val="24"/>
          <w14:ligatures w14:val="standardContextual"/>
        </w:rPr>
      </w:pPr>
      <w:hyperlink w:anchor="_Toc197544655" w:history="1">
        <w:r w:rsidRPr="00A332CC">
          <w:rPr>
            <w:rStyle w:val="a3"/>
            <w:rFonts w:ascii="Times New Roman" w:eastAsia="宋体" w:hAnsi="Times New Roman" w:cs="Times New Roman" w:hint="eastAsia"/>
            <w:b/>
            <w:noProof/>
          </w:rPr>
          <w:t>（一）</w:t>
        </w:r>
        <w:r>
          <w:rPr>
            <w:rFonts w:hint="eastAsia"/>
            <w:noProof/>
            <w:sz w:val="22"/>
            <w:szCs w:val="24"/>
            <w14:ligatures w14:val="standardContextual"/>
          </w:rPr>
          <w:tab/>
        </w:r>
        <w:r w:rsidRPr="00A332CC">
          <w:rPr>
            <w:rStyle w:val="a3"/>
            <w:rFonts w:ascii="Times New Roman" w:eastAsia="宋体" w:hAnsi="Times New Roman" w:cs="Times New Roman" w:hint="eastAsia"/>
            <w:b/>
            <w:noProof/>
            <w:shd w:val="clear" w:color="auto" w:fill="FFFFFF"/>
          </w:rPr>
          <w:t>经济贸易</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_Toc197544655 \h</w:instrText>
        </w:r>
        <w:r>
          <w:rPr>
            <w:rFonts w:hint="eastAsia"/>
            <w:noProof/>
            <w:webHidden/>
          </w:rPr>
          <w:instrText xml:space="preserve"> </w:instrText>
        </w:r>
        <w:r>
          <w:rPr>
            <w:rFonts w:hint="eastAsia"/>
            <w:noProof/>
            <w:webHidden/>
          </w:rPr>
        </w:r>
        <w:r>
          <w:rPr>
            <w:noProof/>
            <w:webHidden/>
          </w:rPr>
          <w:fldChar w:fldCharType="separate"/>
        </w:r>
        <w:r>
          <w:rPr>
            <w:noProof/>
            <w:webHidden/>
          </w:rPr>
          <w:t>278</w:t>
        </w:r>
        <w:r>
          <w:rPr>
            <w:rFonts w:hint="eastAsia"/>
            <w:noProof/>
            <w:webHidden/>
          </w:rPr>
          <w:fldChar w:fldCharType="end"/>
        </w:r>
      </w:hyperlink>
    </w:p>
    <w:p w14:paraId="6EDA3C5B" w14:textId="064B62AD" w:rsidR="00AA1D77" w:rsidRDefault="00AA1D77">
      <w:pPr>
        <w:pStyle w:val="TOC2"/>
        <w:tabs>
          <w:tab w:val="left" w:pos="1680"/>
          <w:tab w:val="right" w:leader="dot" w:pos="8296"/>
        </w:tabs>
        <w:rPr>
          <w:rFonts w:hint="eastAsia"/>
          <w:noProof/>
          <w:sz w:val="22"/>
          <w:szCs w:val="24"/>
          <w14:ligatures w14:val="standardContextual"/>
        </w:rPr>
      </w:pPr>
      <w:hyperlink w:anchor="_Toc197544656" w:history="1">
        <w:r w:rsidRPr="00A332CC">
          <w:rPr>
            <w:rStyle w:val="a3"/>
            <w:rFonts w:ascii="Times New Roman" w:eastAsia="宋体" w:hAnsi="Times New Roman" w:cs="Times New Roman" w:hint="eastAsia"/>
            <w:b/>
            <w:noProof/>
          </w:rPr>
          <w:t>（二）</w:t>
        </w:r>
        <w:r>
          <w:rPr>
            <w:rFonts w:hint="eastAsia"/>
            <w:noProof/>
            <w:sz w:val="22"/>
            <w:szCs w:val="24"/>
            <w14:ligatures w14:val="standardContextual"/>
          </w:rPr>
          <w:tab/>
        </w:r>
        <w:r w:rsidRPr="00A332CC">
          <w:rPr>
            <w:rStyle w:val="a3"/>
            <w:rFonts w:ascii="Times New Roman" w:eastAsia="宋体" w:hAnsi="Times New Roman" w:cs="Times New Roman" w:hint="eastAsia"/>
            <w:b/>
            <w:noProof/>
            <w:shd w:val="clear" w:color="auto" w:fill="FFFFFF"/>
          </w:rPr>
          <w:t>军事安保</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_Toc197544656 \h</w:instrText>
        </w:r>
        <w:r>
          <w:rPr>
            <w:rFonts w:hint="eastAsia"/>
            <w:noProof/>
            <w:webHidden/>
          </w:rPr>
          <w:instrText xml:space="preserve"> </w:instrText>
        </w:r>
        <w:r>
          <w:rPr>
            <w:rFonts w:hint="eastAsia"/>
            <w:noProof/>
            <w:webHidden/>
          </w:rPr>
        </w:r>
        <w:r>
          <w:rPr>
            <w:noProof/>
            <w:webHidden/>
          </w:rPr>
          <w:fldChar w:fldCharType="separate"/>
        </w:r>
        <w:r>
          <w:rPr>
            <w:noProof/>
            <w:webHidden/>
          </w:rPr>
          <w:t>300</w:t>
        </w:r>
        <w:r>
          <w:rPr>
            <w:rFonts w:hint="eastAsia"/>
            <w:noProof/>
            <w:webHidden/>
          </w:rPr>
          <w:fldChar w:fldCharType="end"/>
        </w:r>
      </w:hyperlink>
    </w:p>
    <w:p w14:paraId="454A6645" w14:textId="4E1500CA" w:rsidR="00AA1D77" w:rsidRDefault="00AA1D77">
      <w:pPr>
        <w:pStyle w:val="TOC2"/>
        <w:tabs>
          <w:tab w:val="left" w:pos="1680"/>
          <w:tab w:val="right" w:leader="dot" w:pos="8296"/>
        </w:tabs>
        <w:rPr>
          <w:rFonts w:hint="eastAsia"/>
          <w:noProof/>
          <w:sz w:val="22"/>
          <w:szCs w:val="24"/>
          <w14:ligatures w14:val="standardContextual"/>
        </w:rPr>
      </w:pPr>
      <w:hyperlink w:anchor="_Toc197544657" w:history="1">
        <w:r w:rsidRPr="00A332CC">
          <w:rPr>
            <w:rStyle w:val="a3"/>
            <w:rFonts w:ascii="Times New Roman" w:eastAsia="宋体" w:hAnsi="Times New Roman" w:cs="Times New Roman" w:hint="eastAsia"/>
            <w:b/>
            <w:noProof/>
          </w:rPr>
          <w:t>（三）</w:t>
        </w:r>
        <w:r>
          <w:rPr>
            <w:rFonts w:hint="eastAsia"/>
            <w:noProof/>
            <w:sz w:val="22"/>
            <w:szCs w:val="24"/>
            <w14:ligatures w14:val="standardContextual"/>
          </w:rPr>
          <w:tab/>
        </w:r>
        <w:r w:rsidRPr="00A332CC">
          <w:rPr>
            <w:rStyle w:val="a3"/>
            <w:rFonts w:ascii="Times New Roman" w:eastAsia="宋体" w:hAnsi="Times New Roman" w:cs="Times New Roman" w:hint="eastAsia"/>
            <w:b/>
            <w:noProof/>
            <w:shd w:val="clear" w:color="auto" w:fill="FFFFFF"/>
          </w:rPr>
          <w:t>航海探险</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_Toc197544657 \h</w:instrText>
        </w:r>
        <w:r>
          <w:rPr>
            <w:rFonts w:hint="eastAsia"/>
            <w:noProof/>
            <w:webHidden/>
          </w:rPr>
          <w:instrText xml:space="preserve"> </w:instrText>
        </w:r>
        <w:r>
          <w:rPr>
            <w:rFonts w:hint="eastAsia"/>
            <w:noProof/>
            <w:webHidden/>
          </w:rPr>
        </w:r>
        <w:r>
          <w:rPr>
            <w:noProof/>
            <w:webHidden/>
          </w:rPr>
          <w:fldChar w:fldCharType="separate"/>
        </w:r>
        <w:r>
          <w:rPr>
            <w:noProof/>
            <w:webHidden/>
          </w:rPr>
          <w:t>324</w:t>
        </w:r>
        <w:r>
          <w:rPr>
            <w:rFonts w:hint="eastAsia"/>
            <w:noProof/>
            <w:webHidden/>
          </w:rPr>
          <w:fldChar w:fldCharType="end"/>
        </w:r>
      </w:hyperlink>
    </w:p>
    <w:p w14:paraId="52423E9B" w14:textId="29DDB958" w:rsidR="00AA1D77" w:rsidRDefault="00AA1D77">
      <w:pPr>
        <w:pStyle w:val="TOC1"/>
        <w:tabs>
          <w:tab w:val="left" w:pos="840"/>
          <w:tab w:val="right" w:leader="dot" w:pos="8296"/>
        </w:tabs>
        <w:rPr>
          <w:rFonts w:hint="eastAsia"/>
          <w:noProof/>
          <w:sz w:val="22"/>
          <w:szCs w:val="24"/>
          <w14:ligatures w14:val="standardContextual"/>
        </w:rPr>
      </w:pPr>
      <w:hyperlink w:anchor="_Toc197544658" w:history="1">
        <w:r w:rsidRPr="00A332CC">
          <w:rPr>
            <w:rStyle w:val="a3"/>
            <w:rFonts w:ascii="Times New Roman" w:eastAsia="宋体" w:hAnsi="Times New Roman" w:cs="Times New Roman" w:hint="eastAsia"/>
            <w:b/>
            <w:noProof/>
          </w:rPr>
          <w:t>七、</w:t>
        </w:r>
        <w:r>
          <w:rPr>
            <w:rFonts w:hint="eastAsia"/>
            <w:noProof/>
            <w:sz w:val="22"/>
            <w:szCs w:val="24"/>
            <w14:ligatures w14:val="standardContextual"/>
          </w:rPr>
          <w:tab/>
        </w:r>
        <w:r w:rsidRPr="00A332CC">
          <w:rPr>
            <w:rStyle w:val="a3"/>
            <w:rFonts w:ascii="Times New Roman" w:eastAsia="宋体" w:hAnsi="Times New Roman" w:cs="Times New Roman" w:hint="eastAsia"/>
            <w:b/>
            <w:noProof/>
            <w:shd w:val="clear" w:color="auto" w:fill="FFFFFF"/>
          </w:rPr>
          <w:t>文艺篇</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_Toc197544658 \h</w:instrText>
        </w:r>
        <w:r>
          <w:rPr>
            <w:rFonts w:hint="eastAsia"/>
            <w:noProof/>
            <w:webHidden/>
          </w:rPr>
          <w:instrText xml:space="preserve"> </w:instrText>
        </w:r>
        <w:r>
          <w:rPr>
            <w:rFonts w:hint="eastAsia"/>
            <w:noProof/>
            <w:webHidden/>
          </w:rPr>
        </w:r>
        <w:r>
          <w:rPr>
            <w:noProof/>
            <w:webHidden/>
          </w:rPr>
          <w:fldChar w:fldCharType="separate"/>
        </w:r>
        <w:r>
          <w:rPr>
            <w:noProof/>
            <w:webHidden/>
          </w:rPr>
          <w:t>328</w:t>
        </w:r>
        <w:r>
          <w:rPr>
            <w:rFonts w:hint="eastAsia"/>
            <w:noProof/>
            <w:webHidden/>
          </w:rPr>
          <w:fldChar w:fldCharType="end"/>
        </w:r>
      </w:hyperlink>
    </w:p>
    <w:p w14:paraId="52689C78" w14:textId="67A71DDB" w:rsidR="00AA1D77" w:rsidRDefault="00AA1D77">
      <w:pPr>
        <w:pStyle w:val="TOC2"/>
        <w:tabs>
          <w:tab w:val="left" w:pos="1680"/>
          <w:tab w:val="right" w:leader="dot" w:pos="8296"/>
        </w:tabs>
        <w:rPr>
          <w:rFonts w:hint="eastAsia"/>
          <w:noProof/>
          <w:sz w:val="22"/>
          <w:szCs w:val="24"/>
          <w14:ligatures w14:val="standardContextual"/>
        </w:rPr>
      </w:pPr>
      <w:hyperlink w:anchor="_Toc197544659" w:history="1">
        <w:r w:rsidRPr="00A332CC">
          <w:rPr>
            <w:rStyle w:val="a3"/>
            <w:rFonts w:ascii="Times New Roman" w:eastAsia="宋体" w:hAnsi="Times New Roman" w:cs="Times New Roman" w:hint="eastAsia"/>
            <w:b/>
            <w:noProof/>
          </w:rPr>
          <w:t>（一）</w:t>
        </w:r>
        <w:r>
          <w:rPr>
            <w:rFonts w:hint="eastAsia"/>
            <w:noProof/>
            <w:sz w:val="22"/>
            <w:szCs w:val="24"/>
            <w14:ligatures w14:val="standardContextual"/>
          </w:rPr>
          <w:tab/>
        </w:r>
        <w:r w:rsidRPr="00A332CC">
          <w:rPr>
            <w:rStyle w:val="a3"/>
            <w:rFonts w:ascii="Times New Roman" w:eastAsia="宋体" w:hAnsi="Times New Roman" w:cs="Times New Roman" w:hint="eastAsia"/>
            <w:b/>
            <w:noProof/>
            <w:shd w:val="clear" w:color="auto" w:fill="FFFFFF"/>
          </w:rPr>
          <w:t>思想观念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_Toc197544659 \h</w:instrText>
        </w:r>
        <w:r>
          <w:rPr>
            <w:rFonts w:hint="eastAsia"/>
            <w:noProof/>
            <w:webHidden/>
          </w:rPr>
          <w:instrText xml:space="preserve"> </w:instrText>
        </w:r>
        <w:r>
          <w:rPr>
            <w:rFonts w:hint="eastAsia"/>
            <w:noProof/>
            <w:webHidden/>
          </w:rPr>
        </w:r>
        <w:r>
          <w:rPr>
            <w:noProof/>
            <w:webHidden/>
          </w:rPr>
          <w:fldChar w:fldCharType="separate"/>
        </w:r>
        <w:r>
          <w:rPr>
            <w:noProof/>
            <w:webHidden/>
          </w:rPr>
          <w:t>328</w:t>
        </w:r>
        <w:r>
          <w:rPr>
            <w:rFonts w:hint="eastAsia"/>
            <w:noProof/>
            <w:webHidden/>
          </w:rPr>
          <w:fldChar w:fldCharType="end"/>
        </w:r>
      </w:hyperlink>
    </w:p>
    <w:p w14:paraId="12479178" w14:textId="1D182546" w:rsidR="00AA1D77" w:rsidRDefault="00AA1D77">
      <w:pPr>
        <w:pStyle w:val="TOC2"/>
        <w:tabs>
          <w:tab w:val="left" w:pos="1680"/>
          <w:tab w:val="right" w:leader="dot" w:pos="8296"/>
        </w:tabs>
        <w:rPr>
          <w:rFonts w:hint="eastAsia"/>
          <w:noProof/>
          <w:sz w:val="22"/>
          <w:szCs w:val="24"/>
          <w14:ligatures w14:val="standardContextual"/>
        </w:rPr>
      </w:pPr>
      <w:hyperlink w:anchor="_Toc197544660" w:history="1">
        <w:r w:rsidRPr="00A332CC">
          <w:rPr>
            <w:rStyle w:val="a3"/>
            <w:rFonts w:ascii="Times New Roman" w:eastAsia="宋体" w:hAnsi="Times New Roman" w:cs="Times New Roman" w:hint="eastAsia"/>
            <w:b/>
            <w:noProof/>
          </w:rPr>
          <w:t>（二）</w:t>
        </w:r>
        <w:r>
          <w:rPr>
            <w:rFonts w:hint="eastAsia"/>
            <w:noProof/>
            <w:sz w:val="22"/>
            <w:szCs w:val="24"/>
            <w14:ligatures w14:val="standardContextual"/>
          </w:rPr>
          <w:tab/>
        </w:r>
        <w:r w:rsidRPr="00A332CC">
          <w:rPr>
            <w:rStyle w:val="a3"/>
            <w:rFonts w:ascii="Times New Roman" w:eastAsia="宋体" w:hAnsi="Times New Roman" w:cs="Times New Roman" w:hint="eastAsia"/>
            <w:b/>
            <w:noProof/>
            <w:shd w:val="clear" w:color="auto" w:fill="FFFFFF"/>
          </w:rPr>
          <w:t>文教艺术</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_Toc197544660 \h</w:instrText>
        </w:r>
        <w:r>
          <w:rPr>
            <w:rFonts w:hint="eastAsia"/>
            <w:noProof/>
            <w:webHidden/>
          </w:rPr>
          <w:instrText xml:space="preserve"> </w:instrText>
        </w:r>
        <w:r>
          <w:rPr>
            <w:rFonts w:hint="eastAsia"/>
            <w:noProof/>
            <w:webHidden/>
          </w:rPr>
        </w:r>
        <w:r>
          <w:rPr>
            <w:noProof/>
            <w:webHidden/>
          </w:rPr>
          <w:fldChar w:fldCharType="separate"/>
        </w:r>
        <w:r>
          <w:rPr>
            <w:noProof/>
            <w:webHidden/>
          </w:rPr>
          <w:t>350</w:t>
        </w:r>
        <w:r>
          <w:rPr>
            <w:rFonts w:hint="eastAsia"/>
            <w:noProof/>
            <w:webHidden/>
          </w:rPr>
          <w:fldChar w:fldCharType="end"/>
        </w:r>
      </w:hyperlink>
    </w:p>
    <w:p w14:paraId="5EA47552" w14:textId="16B93E7A" w:rsidR="00AA1D77" w:rsidRDefault="00AA1D77">
      <w:pPr>
        <w:pStyle w:val="TOC2"/>
        <w:tabs>
          <w:tab w:val="left" w:pos="1680"/>
          <w:tab w:val="right" w:leader="dot" w:pos="8296"/>
        </w:tabs>
        <w:rPr>
          <w:rFonts w:hint="eastAsia"/>
          <w:noProof/>
          <w:sz w:val="22"/>
          <w:szCs w:val="24"/>
          <w14:ligatures w14:val="standardContextual"/>
        </w:rPr>
      </w:pPr>
      <w:hyperlink w:anchor="_Toc197544661" w:history="1">
        <w:r w:rsidRPr="00A332CC">
          <w:rPr>
            <w:rStyle w:val="a3"/>
            <w:rFonts w:ascii="Times New Roman" w:eastAsia="宋体" w:hAnsi="Times New Roman" w:cs="Times New Roman" w:hint="eastAsia"/>
            <w:b/>
            <w:noProof/>
          </w:rPr>
          <w:t>（三）</w:t>
        </w:r>
        <w:r>
          <w:rPr>
            <w:rFonts w:hint="eastAsia"/>
            <w:noProof/>
            <w:sz w:val="22"/>
            <w:szCs w:val="24"/>
            <w14:ligatures w14:val="standardContextual"/>
          </w:rPr>
          <w:tab/>
        </w:r>
        <w:r w:rsidRPr="00A332CC">
          <w:rPr>
            <w:rStyle w:val="a3"/>
            <w:rFonts w:ascii="Times New Roman" w:eastAsia="宋体" w:hAnsi="Times New Roman" w:cs="Times New Roman" w:hint="eastAsia"/>
            <w:b/>
            <w:noProof/>
            <w:shd w:val="clear" w:color="auto" w:fill="FFFFFF"/>
          </w:rPr>
          <w:t>经典名著</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_Toc197544661 \h</w:instrText>
        </w:r>
        <w:r>
          <w:rPr>
            <w:rFonts w:hint="eastAsia"/>
            <w:noProof/>
            <w:webHidden/>
          </w:rPr>
          <w:instrText xml:space="preserve"> </w:instrText>
        </w:r>
        <w:r>
          <w:rPr>
            <w:rFonts w:hint="eastAsia"/>
            <w:noProof/>
            <w:webHidden/>
          </w:rPr>
        </w:r>
        <w:r>
          <w:rPr>
            <w:noProof/>
            <w:webHidden/>
          </w:rPr>
          <w:fldChar w:fldCharType="separate"/>
        </w:r>
        <w:r>
          <w:rPr>
            <w:noProof/>
            <w:webHidden/>
          </w:rPr>
          <w:t>374</w:t>
        </w:r>
        <w:r>
          <w:rPr>
            <w:rFonts w:hint="eastAsia"/>
            <w:noProof/>
            <w:webHidden/>
          </w:rPr>
          <w:fldChar w:fldCharType="end"/>
        </w:r>
      </w:hyperlink>
    </w:p>
    <w:p w14:paraId="6635A4A0" w14:textId="5F62A12F" w:rsidR="00AA1D77" w:rsidRDefault="00AA1D77">
      <w:pPr>
        <w:pStyle w:val="TOC1"/>
        <w:tabs>
          <w:tab w:val="left" w:pos="840"/>
          <w:tab w:val="right" w:leader="dot" w:pos="8296"/>
        </w:tabs>
        <w:rPr>
          <w:rFonts w:hint="eastAsia"/>
          <w:noProof/>
          <w:sz w:val="22"/>
          <w:szCs w:val="24"/>
          <w14:ligatures w14:val="standardContextual"/>
        </w:rPr>
      </w:pPr>
      <w:hyperlink w:anchor="_Toc197544662" w:history="1">
        <w:r w:rsidRPr="00A332CC">
          <w:rPr>
            <w:rStyle w:val="a3"/>
            <w:rFonts w:ascii="Times New Roman" w:eastAsia="宋体" w:hAnsi="Times New Roman" w:cs="Times New Roman" w:hint="eastAsia"/>
            <w:b/>
            <w:noProof/>
          </w:rPr>
          <w:t>八、</w:t>
        </w:r>
        <w:r>
          <w:rPr>
            <w:rFonts w:hint="eastAsia"/>
            <w:noProof/>
            <w:sz w:val="22"/>
            <w:szCs w:val="24"/>
            <w14:ligatures w14:val="standardContextual"/>
          </w:rPr>
          <w:tab/>
        </w:r>
        <w:r w:rsidRPr="00A332CC">
          <w:rPr>
            <w:rStyle w:val="a3"/>
            <w:rFonts w:ascii="Times New Roman" w:eastAsia="宋体" w:hAnsi="Times New Roman" w:cs="Times New Roman" w:hint="eastAsia"/>
            <w:b/>
            <w:noProof/>
            <w:shd w:val="clear" w:color="auto" w:fill="FFFFFF"/>
          </w:rPr>
          <w:t>地理篇</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_Toc197544662 \h</w:instrText>
        </w:r>
        <w:r>
          <w:rPr>
            <w:rFonts w:hint="eastAsia"/>
            <w:noProof/>
            <w:webHidden/>
          </w:rPr>
          <w:instrText xml:space="preserve"> </w:instrText>
        </w:r>
        <w:r>
          <w:rPr>
            <w:rFonts w:hint="eastAsia"/>
            <w:noProof/>
            <w:webHidden/>
          </w:rPr>
        </w:r>
        <w:r>
          <w:rPr>
            <w:noProof/>
            <w:webHidden/>
          </w:rPr>
          <w:fldChar w:fldCharType="separate"/>
        </w:r>
        <w:r>
          <w:rPr>
            <w:noProof/>
            <w:webHidden/>
          </w:rPr>
          <w:t>381</w:t>
        </w:r>
        <w:r>
          <w:rPr>
            <w:rFonts w:hint="eastAsia"/>
            <w:noProof/>
            <w:webHidden/>
          </w:rPr>
          <w:fldChar w:fldCharType="end"/>
        </w:r>
      </w:hyperlink>
    </w:p>
    <w:p w14:paraId="32F98629" w14:textId="504DA643" w:rsidR="00AA1D77" w:rsidRDefault="00AA1D77">
      <w:pPr>
        <w:pStyle w:val="TOC2"/>
        <w:tabs>
          <w:tab w:val="left" w:pos="1680"/>
          <w:tab w:val="right" w:leader="dot" w:pos="8296"/>
        </w:tabs>
        <w:rPr>
          <w:rFonts w:hint="eastAsia"/>
          <w:noProof/>
          <w:sz w:val="22"/>
          <w:szCs w:val="24"/>
          <w14:ligatures w14:val="standardContextual"/>
        </w:rPr>
      </w:pPr>
      <w:hyperlink w:anchor="_Toc197544663" w:history="1">
        <w:r w:rsidRPr="00A332CC">
          <w:rPr>
            <w:rStyle w:val="a3"/>
            <w:rFonts w:ascii="Times New Roman" w:eastAsia="宋体" w:hAnsi="Times New Roman" w:cs="Times New Roman" w:hint="eastAsia"/>
            <w:b/>
            <w:noProof/>
          </w:rPr>
          <w:t>（一）</w:t>
        </w:r>
        <w:r>
          <w:rPr>
            <w:rFonts w:hint="eastAsia"/>
            <w:noProof/>
            <w:sz w:val="22"/>
            <w:szCs w:val="24"/>
            <w14:ligatures w14:val="standardContextual"/>
          </w:rPr>
          <w:tab/>
        </w:r>
        <w:r w:rsidRPr="00A332CC">
          <w:rPr>
            <w:rStyle w:val="a3"/>
            <w:rFonts w:ascii="Times New Roman" w:eastAsia="宋体" w:hAnsi="Times New Roman" w:cs="Times New Roman" w:hint="eastAsia"/>
            <w:b/>
            <w:noProof/>
            <w:shd w:val="clear" w:color="auto" w:fill="FFFFFF"/>
          </w:rPr>
          <w:t>地名由来</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_Toc197544663 \h</w:instrText>
        </w:r>
        <w:r>
          <w:rPr>
            <w:rFonts w:hint="eastAsia"/>
            <w:noProof/>
            <w:webHidden/>
          </w:rPr>
          <w:instrText xml:space="preserve"> </w:instrText>
        </w:r>
        <w:r>
          <w:rPr>
            <w:rFonts w:hint="eastAsia"/>
            <w:noProof/>
            <w:webHidden/>
          </w:rPr>
        </w:r>
        <w:r>
          <w:rPr>
            <w:noProof/>
            <w:webHidden/>
          </w:rPr>
          <w:fldChar w:fldCharType="separate"/>
        </w:r>
        <w:r>
          <w:rPr>
            <w:noProof/>
            <w:webHidden/>
          </w:rPr>
          <w:t>381</w:t>
        </w:r>
        <w:r>
          <w:rPr>
            <w:rFonts w:hint="eastAsia"/>
            <w:noProof/>
            <w:webHidden/>
          </w:rPr>
          <w:fldChar w:fldCharType="end"/>
        </w:r>
      </w:hyperlink>
    </w:p>
    <w:p w14:paraId="299CAC49" w14:textId="251C553A" w:rsidR="00AA1D77" w:rsidRDefault="00AA1D77">
      <w:pPr>
        <w:pStyle w:val="TOC2"/>
        <w:tabs>
          <w:tab w:val="left" w:pos="1680"/>
          <w:tab w:val="right" w:leader="dot" w:pos="8296"/>
        </w:tabs>
        <w:rPr>
          <w:rFonts w:hint="eastAsia"/>
          <w:noProof/>
          <w:sz w:val="22"/>
          <w:szCs w:val="24"/>
          <w14:ligatures w14:val="standardContextual"/>
        </w:rPr>
      </w:pPr>
      <w:hyperlink w:anchor="_Toc197544664" w:history="1">
        <w:r w:rsidRPr="00A332CC">
          <w:rPr>
            <w:rStyle w:val="a3"/>
            <w:rFonts w:ascii="Times New Roman" w:eastAsia="宋体" w:hAnsi="Times New Roman" w:cs="Times New Roman" w:hint="eastAsia"/>
            <w:b/>
            <w:noProof/>
          </w:rPr>
          <w:t>（二）</w:t>
        </w:r>
        <w:r>
          <w:rPr>
            <w:rFonts w:hint="eastAsia"/>
            <w:noProof/>
            <w:sz w:val="22"/>
            <w:szCs w:val="24"/>
            <w14:ligatures w14:val="standardContextual"/>
          </w:rPr>
          <w:tab/>
        </w:r>
        <w:r w:rsidRPr="00A332CC">
          <w:rPr>
            <w:rStyle w:val="a3"/>
            <w:rFonts w:ascii="Times New Roman" w:eastAsia="宋体" w:hAnsi="Times New Roman" w:cs="Times New Roman" w:hint="eastAsia"/>
            <w:b/>
            <w:noProof/>
            <w:shd w:val="clear" w:color="auto" w:fill="FFFFFF"/>
          </w:rPr>
          <w:t>地方特产</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_Toc197544664 \h</w:instrText>
        </w:r>
        <w:r>
          <w:rPr>
            <w:rFonts w:hint="eastAsia"/>
            <w:noProof/>
            <w:webHidden/>
          </w:rPr>
          <w:instrText xml:space="preserve"> </w:instrText>
        </w:r>
        <w:r>
          <w:rPr>
            <w:rFonts w:hint="eastAsia"/>
            <w:noProof/>
            <w:webHidden/>
          </w:rPr>
        </w:r>
        <w:r>
          <w:rPr>
            <w:noProof/>
            <w:webHidden/>
          </w:rPr>
          <w:fldChar w:fldCharType="separate"/>
        </w:r>
        <w:r>
          <w:rPr>
            <w:noProof/>
            <w:webHidden/>
          </w:rPr>
          <w:t>393</w:t>
        </w:r>
        <w:r>
          <w:rPr>
            <w:rFonts w:hint="eastAsia"/>
            <w:noProof/>
            <w:webHidden/>
          </w:rPr>
          <w:fldChar w:fldCharType="end"/>
        </w:r>
      </w:hyperlink>
    </w:p>
    <w:p w14:paraId="7A8A3ABE" w14:textId="14134BED" w:rsidR="00AA1D77" w:rsidRDefault="00AA1D77">
      <w:pPr>
        <w:pStyle w:val="TOC1"/>
        <w:tabs>
          <w:tab w:val="left" w:pos="840"/>
          <w:tab w:val="right" w:leader="dot" w:pos="8296"/>
        </w:tabs>
        <w:rPr>
          <w:rFonts w:hint="eastAsia"/>
          <w:noProof/>
          <w:sz w:val="22"/>
          <w:szCs w:val="24"/>
          <w14:ligatures w14:val="standardContextual"/>
        </w:rPr>
      </w:pPr>
      <w:hyperlink w:anchor="_Toc197544665" w:history="1">
        <w:r w:rsidRPr="00A332CC">
          <w:rPr>
            <w:rStyle w:val="a3"/>
            <w:rFonts w:ascii="Times New Roman" w:eastAsia="宋体" w:hAnsi="Times New Roman" w:cs="Times New Roman" w:hint="eastAsia"/>
            <w:b/>
            <w:noProof/>
          </w:rPr>
          <w:t>九、</w:t>
        </w:r>
        <w:r>
          <w:rPr>
            <w:rFonts w:hint="eastAsia"/>
            <w:noProof/>
            <w:sz w:val="22"/>
            <w:szCs w:val="24"/>
            <w14:ligatures w14:val="standardContextual"/>
          </w:rPr>
          <w:tab/>
        </w:r>
        <w:r w:rsidRPr="00A332CC">
          <w:rPr>
            <w:rStyle w:val="a3"/>
            <w:rFonts w:ascii="Times New Roman" w:eastAsia="宋体" w:hAnsi="Times New Roman" w:cs="Times New Roman" w:hint="eastAsia"/>
            <w:b/>
            <w:noProof/>
            <w:shd w:val="clear" w:color="auto" w:fill="FFFFFF"/>
          </w:rPr>
          <w:t>历史篇</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_Toc197544665 \h</w:instrText>
        </w:r>
        <w:r>
          <w:rPr>
            <w:rFonts w:hint="eastAsia"/>
            <w:noProof/>
            <w:webHidden/>
          </w:rPr>
          <w:instrText xml:space="preserve"> </w:instrText>
        </w:r>
        <w:r>
          <w:rPr>
            <w:rFonts w:hint="eastAsia"/>
            <w:noProof/>
            <w:webHidden/>
          </w:rPr>
        </w:r>
        <w:r>
          <w:rPr>
            <w:noProof/>
            <w:webHidden/>
          </w:rPr>
          <w:fldChar w:fldCharType="separate"/>
        </w:r>
        <w:r>
          <w:rPr>
            <w:noProof/>
            <w:webHidden/>
          </w:rPr>
          <w:t>404</w:t>
        </w:r>
        <w:r>
          <w:rPr>
            <w:rFonts w:hint="eastAsia"/>
            <w:noProof/>
            <w:webHidden/>
          </w:rPr>
          <w:fldChar w:fldCharType="end"/>
        </w:r>
      </w:hyperlink>
    </w:p>
    <w:p w14:paraId="23FC7D24" w14:textId="33BFF8E1" w:rsidR="00AA1D77" w:rsidRDefault="00AA1D77">
      <w:pPr>
        <w:pStyle w:val="TOC2"/>
        <w:tabs>
          <w:tab w:val="left" w:pos="1680"/>
          <w:tab w:val="right" w:leader="dot" w:pos="8296"/>
        </w:tabs>
        <w:rPr>
          <w:rFonts w:hint="eastAsia"/>
          <w:noProof/>
          <w:sz w:val="22"/>
          <w:szCs w:val="24"/>
          <w14:ligatures w14:val="standardContextual"/>
        </w:rPr>
      </w:pPr>
      <w:hyperlink w:anchor="_Toc197544666" w:history="1">
        <w:r w:rsidRPr="00A332CC">
          <w:rPr>
            <w:rStyle w:val="a3"/>
            <w:rFonts w:ascii="Times New Roman" w:eastAsia="宋体" w:hAnsi="Times New Roman" w:cs="Times New Roman" w:hint="eastAsia"/>
            <w:b/>
            <w:noProof/>
          </w:rPr>
          <w:t>（一）</w:t>
        </w:r>
        <w:r>
          <w:rPr>
            <w:rFonts w:hint="eastAsia"/>
            <w:noProof/>
            <w:sz w:val="22"/>
            <w:szCs w:val="24"/>
            <w14:ligatures w14:val="standardContextual"/>
          </w:rPr>
          <w:tab/>
        </w:r>
        <w:r w:rsidRPr="00A332CC">
          <w:rPr>
            <w:rStyle w:val="a3"/>
            <w:rFonts w:ascii="Times New Roman" w:eastAsia="宋体" w:hAnsi="Times New Roman" w:cs="Times New Roman" w:hint="eastAsia"/>
            <w:b/>
            <w:noProof/>
            <w:shd w:val="clear" w:color="auto" w:fill="FFFFFF"/>
          </w:rPr>
          <w:t>民族历史</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_Toc197544666 \h</w:instrText>
        </w:r>
        <w:r>
          <w:rPr>
            <w:rFonts w:hint="eastAsia"/>
            <w:noProof/>
            <w:webHidden/>
          </w:rPr>
          <w:instrText xml:space="preserve"> </w:instrText>
        </w:r>
        <w:r>
          <w:rPr>
            <w:rFonts w:hint="eastAsia"/>
            <w:noProof/>
            <w:webHidden/>
          </w:rPr>
        </w:r>
        <w:r>
          <w:rPr>
            <w:noProof/>
            <w:webHidden/>
          </w:rPr>
          <w:fldChar w:fldCharType="separate"/>
        </w:r>
        <w:r>
          <w:rPr>
            <w:noProof/>
            <w:webHidden/>
          </w:rPr>
          <w:t>404</w:t>
        </w:r>
        <w:r>
          <w:rPr>
            <w:rFonts w:hint="eastAsia"/>
            <w:noProof/>
            <w:webHidden/>
          </w:rPr>
          <w:fldChar w:fldCharType="end"/>
        </w:r>
      </w:hyperlink>
    </w:p>
    <w:p w14:paraId="28599A22" w14:textId="1E6F42EB" w:rsidR="00AA1D77" w:rsidRDefault="00AA1D77">
      <w:pPr>
        <w:pStyle w:val="TOC2"/>
        <w:tabs>
          <w:tab w:val="left" w:pos="1680"/>
          <w:tab w:val="right" w:leader="dot" w:pos="8296"/>
        </w:tabs>
        <w:rPr>
          <w:rFonts w:hint="eastAsia"/>
          <w:noProof/>
          <w:sz w:val="22"/>
          <w:szCs w:val="24"/>
          <w14:ligatures w14:val="standardContextual"/>
        </w:rPr>
      </w:pPr>
      <w:hyperlink w:anchor="_Toc197544667" w:history="1">
        <w:r w:rsidRPr="00A332CC">
          <w:rPr>
            <w:rStyle w:val="a3"/>
            <w:rFonts w:ascii="Times New Roman" w:eastAsia="宋体" w:hAnsi="Times New Roman" w:cs="Times New Roman" w:hint="eastAsia"/>
            <w:b/>
            <w:noProof/>
          </w:rPr>
          <w:t>（二）</w:t>
        </w:r>
        <w:r>
          <w:rPr>
            <w:rFonts w:hint="eastAsia"/>
            <w:noProof/>
            <w:sz w:val="22"/>
            <w:szCs w:val="24"/>
            <w14:ligatures w14:val="standardContextual"/>
          </w:rPr>
          <w:tab/>
        </w:r>
        <w:r w:rsidRPr="00A332CC">
          <w:rPr>
            <w:rStyle w:val="a3"/>
            <w:rFonts w:ascii="Times New Roman" w:eastAsia="宋体" w:hAnsi="Times New Roman" w:cs="Times New Roman" w:hint="eastAsia"/>
            <w:b/>
            <w:noProof/>
            <w:shd w:val="clear" w:color="auto" w:fill="FFFFFF"/>
          </w:rPr>
          <w:t>历史名人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_Toc197544667 \h</w:instrText>
        </w:r>
        <w:r>
          <w:rPr>
            <w:rFonts w:hint="eastAsia"/>
            <w:noProof/>
            <w:webHidden/>
          </w:rPr>
          <w:instrText xml:space="preserve"> </w:instrText>
        </w:r>
        <w:r>
          <w:rPr>
            <w:rFonts w:hint="eastAsia"/>
            <w:noProof/>
            <w:webHidden/>
          </w:rPr>
        </w:r>
        <w:r>
          <w:rPr>
            <w:noProof/>
            <w:webHidden/>
          </w:rPr>
          <w:fldChar w:fldCharType="separate"/>
        </w:r>
        <w:r>
          <w:rPr>
            <w:noProof/>
            <w:webHidden/>
          </w:rPr>
          <w:t>408</w:t>
        </w:r>
        <w:r>
          <w:rPr>
            <w:rFonts w:hint="eastAsia"/>
            <w:noProof/>
            <w:webHidden/>
          </w:rPr>
          <w:fldChar w:fldCharType="end"/>
        </w:r>
      </w:hyperlink>
    </w:p>
    <w:p w14:paraId="43DD6C54" w14:textId="107ACBD8" w:rsidR="00FB558B" w:rsidRDefault="00782A16" w:rsidP="00DB6CB8">
      <w:pPr>
        <w:widowControl/>
        <w:spacing w:line="360" w:lineRule="auto"/>
        <w:jc w:val="center"/>
        <w:rPr>
          <w:rFonts w:ascii="Times New Roman" w:eastAsia="宋体" w:hAnsi="Times New Roman" w:cs="Times New Roman"/>
          <w:b/>
          <w:color w:val="000000" w:themeColor="text1"/>
          <w:szCs w:val="21"/>
          <w:shd w:val="clear" w:color="auto" w:fill="FFFFFF"/>
        </w:rPr>
      </w:pPr>
      <w:r>
        <w:rPr>
          <w:rFonts w:ascii="Times New Roman" w:eastAsia="宋体" w:hAnsi="Times New Roman" w:cs="Times New Roman"/>
          <w:b/>
          <w:color w:val="000000" w:themeColor="text1"/>
          <w:szCs w:val="21"/>
          <w:shd w:val="clear" w:color="auto" w:fill="FFFFFF"/>
        </w:rPr>
        <w:fldChar w:fldCharType="end"/>
      </w:r>
    </w:p>
    <w:p w14:paraId="2091B7AC" w14:textId="77777777" w:rsidR="00FB558B" w:rsidRPr="003A5554" w:rsidRDefault="00FB558B" w:rsidP="00F321D1">
      <w:pPr>
        <w:widowControl/>
        <w:jc w:val="left"/>
        <w:rPr>
          <w:rFonts w:ascii="Times New Roman" w:eastAsia="宋体" w:hAnsi="Times New Roman" w:cs="Times New Roman"/>
          <w:b/>
          <w:color w:val="000000" w:themeColor="text1"/>
          <w:szCs w:val="21"/>
          <w:shd w:val="clear" w:color="auto" w:fill="FFFFFF"/>
        </w:rPr>
      </w:pPr>
      <w:r w:rsidRPr="003A5554">
        <w:rPr>
          <w:rFonts w:ascii="Times New Roman" w:eastAsia="宋体" w:hAnsi="Times New Roman" w:cs="Times New Roman"/>
          <w:b/>
          <w:color w:val="000000" w:themeColor="text1"/>
          <w:szCs w:val="21"/>
          <w:shd w:val="clear" w:color="auto" w:fill="FFFFFF"/>
        </w:rPr>
        <w:br w:type="page"/>
      </w:r>
    </w:p>
    <w:p w14:paraId="113FFD35" w14:textId="370A8E89" w:rsidR="004A37F5" w:rsidRPr="00B00EC6" w:rsidRDefault="00264EB7" w:rsidP="005933EC">
      <w:pPr>
        <w:pStyle w:val="a8"/>
        <w:numPr>
          <w:ilvl w:val="0"/>
          <w:numId w:val="1"/>
        </w:numPr>
        <w:spacing w:line="480" w:lineRule="auto"/>
        <w:ind w:leftChars="1" w:left="944" w:hangingChars="335" w:hanging="942"/>
        <w:jc w:val="center"/>
        <w:outlineLvl w:val="0"/>
        <w:rPr>
          <w:rFonts w:ascii="Times New Roman" w:eastAsia="宋体" w:hAnsi="Times New Roman" w:cs="Times New Roman"/>
          <w:b/>
          <w:color w:val="000000" w:themeColor="text1"/>
          <w:sz w:val="28"/>
          <w:szCs w:val="21"/>
          <w:shd w:val="clear" w:color="auto" w:fill="FFFFFF"/>
        </w:rPr>
      </w:pPr>
      <w:bookmarkStart w:id="0" w:name="_Toc197544631"/>
      <w:r>
        <w:rPr>
          <w:rFonts w:ascii="Times New Roman" w:eastAsia="宋体" w:hAnsi="Times New Roman" w:cs="Times New Roman" w:hint="eastAsia"/>
          <w:b/>
          <w:color w:val="000000" w:themeColor="text1"/>
          <w:sz w:val="28"/>
          <w:szCs w:val="21"/>
          <w:shd w:val="clear" w:color="auto" w:fill="FFFFFF"/>
        </w:rPr>
        <w:lastRenderedPageBreak/>
        <w:t>神话</w:t>
      </w:r>
      <w:r w:rsidR="0042522B">
        <w:rPr>
          <w:rFonts w:ascii="Times New Roman" w:eastAsia="宋体" w:hAnsi="Times New Roman" w:cs="Times New Roman" w:hint="eastAsia"/>
          <w:b/>
          <w:color w:val="000000" w:themeColor="text1"/>
          <w:sz w:val="28"/>
          <w:szCs w:val="21"/>
          <w:shd w:val="clear" w:color="auto" w:fill="FFFFFF"/>
        </w:rPr>
        <w:t>篇</w:t>
      </w:r>
      <w:bookmarkEnd w:id="0"/>
    </w:p>
    <w:p w14:paraId="72DE1384" w14:textId="77777777" w:rsidR="0060480A" w:rsidRDefault="0060480A" w:rsidP="0060480A">
      <w:pPr>
        <w:pStyle w:val="a8"/>
        <w:numPr>
          <w:ilvl w:val="2"/>
          <w:numId w:val="3"/>
        </w:numPr>
        <w:spacing w:line="480" w:lineRule="auto"/>
        <w:ind w:left="0" w:firstLineChars="0" w:firstLine="0"/>
        <w:jc w:val="center"/>
        <w:outlineLvl w:val="1"/>
        <w:rPr>
          <w:rFonts w:ascii="Times New Roman" w:eastAsia="宋体" w:hAnsi="Times New Roman" w:cs="Times New Roman"/>
          <w:b/>
          <w:color w:val="000000" w:themeColor="text1"/>
          <w:szCs w:val="21"/>
          <w:shd w:val="clear" w:color="auto" w:fill="FFFFFF"/>
        </w:rPr>
      </w:pPr>
      <w:bookmarkStart w:id="1" w:name="_Toc197544632"/>
      <w:r>
        <w:rPr>
          <w:rFonts w:ascii="Times New Roman" w:eastAsia="宋体" w:hAnsi="Times New Roman" w:cs="Times New Roman" w:hint="eastAsia"/>
          <w:b/>
          <w:color w:val="000000" w:themeColor="text1"/>
          <w:szCs w:val="21"/>
          <w:shd w:val="clear" w:color="auto" w:fill="FFFFFF"/>
        </w:rPr>
        <w:t>北欧神话</w:t>
      </w:r>
      <w:bookmarkEnd w:id="1"/>
    </w:p>
    <w:p w14:paraId="3F68798A" w14:textId="368A1A3F" w:rsidR="009E0382" w:rsidRDefault="009E0382" w:rsidP="009E038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英国人的主体民族是</w:t>
      </w:r>
      <w:r w:rsidR="00AD7B02">
        <w:rPr>
          <w:rFonts w:ascii="Times New Roman" w:eastAsia="宋体" w:hAnsi="Times New Roman" w:cs="Times New Roman" w:hint="eastAsia"/>
          <w:color w:val="000000" w:themeColor="text1"/>
          <w:szCs w:val="21"/>
        </w:rPr>
        <w:t>从</w:t>
      </w:r>
      <w:r>
        <w:rPr>
          <w:rFonts w:ascii="Times New Roman" w:eastAsia="宋体" w:hAnsi="Times New Roman" w:cs="Times New Roman" w:hint="eastAsia"/>
          <w:color w:val="000000" w:themeColor="text1"/>
          <w:szCs w:val="21"/>
        </w:rPr>
        <w:t>北欧</w:t>
      </w:r>
      <w:r w:rsidR="00AD7B02">
        <w:rPr>
          <w:rFonts w:ascii="Times New Roman" w:eastAsia="宋体" w:hAnsi="Times New Roman" w:cs="Times New Roman" w:hint="eastAsia"/>
          <w:color w:val="000000" w:themeColor="text1"/>
          <w:szCs w:val="21"/>
        </w:rPr>
        <w:t>南迁</w:t>
      </w:r>
      <w:r>
        <w:rPr>
          <w:rFonts w:ascii="Times New Roman" w:eastAsia="宋体" w:hAnsi="Times New Roman" w:cs="Times New Roman" w:hint="eastAsia"/>
          <w:color w:val="000000" w:themeColor="text1"/>
          <w:szCs w:val="21"/>
        </w:rPr>
        <w:t>的日耳曼人，</w:t>
      </w:r>
      <w:r w:rsidR="00EB549D">
        <w:rPr>
          <w:rFonts w:ascii="Times New Roman" w:eastAsia="宋体" w:hAnsi="Times New Roman" w:cs="Times New Roman" w:hint="eastAsia"/>
          <w:color w:val="000000" w:themeColor="text1"/>
          <w:szCs w:val="21"/>
        </w:rPr>
        <w:t>其本族语为古英语，属于日耳曼语族中的西支。</w:t>
      </w:r>
      <w:r>
        <w:rPr>
          <w:rFonts w:ascii="Times New Roman" w:eastAsia="宋体" w:hAnsi="Times New Roman" w:cs="Times New Roman" w:hint="eastAsia"/>
          <w:color w:val="000000" w:themeColor="text1"/>
          <w:szCs w:val="21"/>
        </w:rPr>
        <w:t>北欧神话是日耳曼</w:t>
      </w:r>
      <w:r w:rsidR="00EB549D">
        <w:rPr>
          <w:rFonts w:ascii="Times New Roman" w:eastAsia="宋体" w:hAnsi="Times New Roman" w:cs="Times New Roman" w:hint="eastAsia"/>
          <w:color w:val="000000" w:themeColor="text1"/>
          <w:szCs w:val="21"/>
        </w:rPr>
        <w:t>人</w:t>
      </w:r>
      <w:r w:rsidR="00A66E8F">
        <w:rPr>
          <w:rFonts w:ascii="Times New Roman" w:eastAsia="宋体" w:hAnsi="Times New Roman" w:cs="Times New Roman" w:hint="eastAsia"/>
          <w:color w:val="000000" w:themeColor="text1"/>
          <w:szCs w:val="21"/>
        </w:rPr>
        <w:t>共同</w:t>
      </w:r>
      <w:r>
        <w:rPr>
          <w:rFonts w:ascii="Times New Roman" w:eastAsia="宋体" w:hAnsi="Times New Roman" w:cs="Times New Roman" w:hint="eastAsia"/>
          <w:color w:val="000000" w:themeColor="text1"/>
          <w:szCs w:val="21"/>
        </w:rPr>
        <w:t>信仰并广泛流传的</w:t>
      </w:r>
      <w:r w:rsidR="00EB549D">
        <w:rPr>
          <w:rFonts w:ascii="Times New Roman" w:eastAsia="宋体" w:hAnsi="Times New Roman" w:cs="Times New Roman" w:hint="eastAsia"/>
          <w:color w:val="000000" w:themeColor="text1"/>
          <w:szCs w:val="21"/>
        </w:rPr>
        <w:t>民族</w:t>
      </w:r>
      <w:r>
        <w:rPr>
          <w:rFonts w:ascii="Times New Roman" w:eastAsia="宋体" w:hAnsi="Times New Roman" w:cs="Times New Roman" w:hint="eastAsia"/>
          <w:color w:val="000000" w:themeColor="text1"/>
          <w:szCs w:val="21"/>
        </w:rPr>
        <w:t>神话，对英语产生过重大影响。</w:t>
      </w:r>
    </w:p>
    <w:p w14:paraId="0356A9D7" w14:textId="5880D519" w:rsidR="00EB549D" w:rsidRPr="009E0382" w:rsidRDefault="00EB549D" w:rsidP="009E038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北欧神话有多个语言版本</w:t>
      </w:r>
      <w:r w:rsidR="00894620">
        <w:rPr>
          <w:rFonts w:ascii="Times New Roman" w:eastAsia="宋体" w:hAnsi="Times New Roman" w:cs="Times New Roman" w:hint="eastAsia"/>
          <w:color w:val="000000" w:themeColor="text1"/>
          <w:szCs w:val="21"/>
        </w:rPr>
        <w:t>，其神祇的英文名称也有多个版本。</w:t>
      </w:r>
      <w:r>
        <w:rPr>
          <w:rFonts w:ascii="Times New Roman" w:eastAsia="宋体" w:hAnsi="Times New Roman" w:cs="Times New Roman" w:hint="eastAsia"/>
          <w:color w:val="000000" w:themeColor="text1"/>
          <w:szCs w:val="21"/>
        </w:rPr>
        <w:t>为方便</w:t>
      </w:r>
      <w:r w:rsidR="00894620">
        <w:rPr>
          <w:rFonts w:ascii="Times New Roman" w:eastAsia="宋体" w:hAnsi="Times New Roman" w:cs="Times New Roman" w:hint="eastAsia"/>
          <w:color w:val="000000" w:themeColor="text1"/>
          <w:szCs w:val="21"/>
        </w:rPr>
        <w:t>理解</w:t>
      </w:r>
      <w:r>
        <w:rPr>
          <w:rFonts w:ascii="Times New Roman" w:eastAsia="宋体" w:hAnsi="Times New Roman" w:cs="Times New Roman" w:hint="eastAsia"/>
          <w:color w:val="000000" w:themeColor="text1"/>
          <w:szCs w:val="21"/>
        </w:rPr>
        <w:t>，本书中的北欧神祇</w:t>
      </w:r>
      <w:r w:rsidR="009F39DB">
        <w:rPr>
          <w:rFonts w:ascii="Times New Roman" w:eastAsia="宋体" w:hAnsi="Times New Roman" w:cs="Times New Roman" w:hint="eastAsia"/>
          <w:color w:val="000000" w:themeColor="text1"/>
          <w:szCs w:val="21"/>
        </w:rPr>
        <w:t>的英文</w:t>
      </w:r>
      <w:r>
        <w:rPr>
          <w:rFonts w:ascii="Times New Roman" w:eastAsia="宋体" w:hAnsi="Times New Roman" w:cs="Times New Roman" w:hint="eastAsia"/>
          <w:color w:val="000000" w:themeColor="text1"/>
          <w:szCs w:val="21"/>
        </w:rPr>
        <w:t>名称</w:t>
      </w:r>
      <w:r w:rsidR="00894620">
        <w:rPr>
          <w:rFonts w:ascii="Times New Roman" w:eastAsia="宋体" w:hAnsi="Times New Roman" w:cs="Times New Roman" w:hint="eastAsia"/>
          <w:color w:val="000000" w:themeColor="text1"/>
          <w:szCs w:val="21"/>
        </w:rPr>
        <w:t>以</w:t>
      </w:r>
      <w:r>
        <w:rPr>
          <w:rFonts w:ascii="Times New Roman" w:eastAsia="宋体" w:hAnsi="Times New Roman" w:cs="Times New Roman" w:hint="eastAsia"/>
          <w:color w:val="000000" w:themeColor="text1"/>
          <w:szCs w:val="21"/>
        </w:rPr>
        <w:t>古英语</w:t>
      </w:r>
      <w:r w:rsidR="00894620">
        <w:rPr>
          <w:rFonts w:ascii="Times New Roman" w:eastAsia="宋体" w:hAnsi="Times New Roman" w:cs="Times New Roman" w:hint="eastAsia"/>
          <w:color w:val="000000" w:themeColor="text1"/>
          <w:szCs w:val="21"/>
        </w:rPr>
        <w:t>版本为主</w:t>
      </w:r>
      <w:r>
        <w:rPr>
          <w:rFonts w:ascii="Times New Roman" w:eastAsia="宋体" w:hAnsi="Times New Roman" w:cs="Times New Roman" w:hint="eastAsia"/>
          <w:color w:val="000000" w:themeColor="text1"/>
          <w:szCs w:val="21"/>
        </w:rPr>
        <w:t>。</w:t>
      </w:r>
    </w:p>
    <w:p w14:paraId="4C9FB2C0" w14:textId="1EDE94DD" w:rsidR="0060480A" w:rsidRPr="005402B7" w:rsidRDefault="007B1497" w:rsidP="0060480A">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2" w:name="OLE_LINK536"/>
      <w:bookmarkStart w:id="3" w:name="OLE_LINK537"/>
      <w:bookmarkStart w:id="4" w:name="OLE_LINK556"/>
      <w:bookmarkStart w:id="5" w:name="OLE_LINK557"/>
      <w:r>
        <w:rPr>
          <w:rFonts w:ascii="Times New Roman" w:eastAsia="宋体" w:hAnsi="Times New Roman" w:cs="Times New Roman" w:hint="eastAsia"/>
          <w:b w:val="0"/>
          <w:color w:val="000000" w:themeColor="text1"/>
          <w:sz w:val="21"/>
          <w:szCs w:val="21"/>
          <w:shd w:val="clear" w:color="auto" w:fill="FFFFFF"/>
        </w:rPr>
        <w:t>sun</w:t>
      </w:r>
      <w:r>
        <w:rPr>
          <w:rFonts w:ascii="Times New Roman" w:eastAsia="宋体" w:hAnsi="Times New Roman" w:cs="Times New Roman" w:hint="eastAsia"/>
          <w:b w:val="0"/>
          <w:color w:val="000000" w:themeColor="text1"/>
          <w:sz w:val="21"/>
          <w:szCs w:val="21"/>
          <w:shd w:val="clear" w:color="auto" w:fill="FFFFFF"/>
        </w:rPr>
        <w:t>（太阳）：</w:t>
      </w:r>
      <w:r w:rsidR="0060480A" w:rsidRPr="005402B7">
        <w:rPr>
          <w:rFonts w:ascii="Times New Roman" w:eastAsia="宋体" w:hAnsi="Times New Roman" w:cs="Times New Roman"/>
          <w:b w:val="0"/>
          <w:color w:val="000000" w:themeColor="text1"/>
          <w:sz w:val="21"/>
          <w:szCs w:val="21"/>
          <w:shd w:val="clear" w:color="auto" w:fill="FFFFFF"/>
        </w:rPr>
        <w:t>太阳</w:t>
      </w:r>
      <w:r w:rsidR="0060480A">
        <w:rPr>
          <w:rFonts w:ascii="Times New Roman" w:eastAsia="宋体" w:hAnsi="Times New Roman" w:cs="Times New Roman" w:hint="eastAsia"/>
          <w:b w:val="0"/>
          <w:color w:val="000000" w:themeColor="text1"/>
          <w:sz w:val="21"/>
          <w:szCs w:val="21"/>
          <w:shd w:val="clear" w:color="auto" w:fill="FFFFFF"/>
        </w:rPr>
        <w:t>女</w:t>
      </w:r>
      <w:r w:rsidR="0060480A" w:rsidRPr="005402B7">
        <w:rPr>
          <w:rFonts w:ascii="Times New Roman" w:eastAsia="宋体" w:hAnsi="Times New Roman" w:cs="Times New Roman"/>
          <w:b w:val="0"/>
          <w:color w:val="000000" w:themeColor="text1"/>
          <w:sz w:val="21"/>
          <w:szCs w:val="21"/>
          <w:shd w:val="clear" w:color="auto" w:fill="FFFFFF"/>
        </w:rPr>
        <w:t>神苏尔</w:t>
      </w:r>
    </w:p>
    <w:p w14:paraId="7983F32E" w14:textId="69E9DA43" w:rsidR="0060480A" w:rsidRDefault="0060480A" w:rsidP="0060480A">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北欧神话中，太阳神</w:t>
      </w:r>
      <w:r>
        <w:rPr>
          <w:rFonts w:ascii="Times New Roman" w:eastAsia="宋体" w:hAnsi="Times New Roman" w:cs="Times New Roman" w:hint="eastAsia"/>
          <w:color w:val="000000" w:themeColor="text1"/>
          <w:szCs w:val="21"/>
        </w:rPr>
        <w:t>叫作</w:t>
      </w:r>
      <w:r w:rsidRPr="005402B7">
        <w:rPr>
          <w:rFonts w:ascii="宋体" w:eastAsia="宋体" w:hAnsi="宋体" w:cs="Times New Roman"/>
          <w:color w:val="000000" w:themeColor="text1"/>
          <w:szCs w:val="21"/>
        </w:rPr>
        <w:t>“</w:t>
      </w:r>
      <w:r w:rsidRPr="005402B7">
        <w:rPr>
          <w:rFonts w:ascii="Times New Roman" w:eastAsia="宋体" w:hAnsi="Times New Roman" w:cs="Times New Roman"/>
          <w:color w:val="000000" w:themeColor="text1"/>
          <w:szCs w:val="21"/>
        </w:rPr>
        <w:t>苏尔</w:t>
      </w:r>
      <w:r w:rsidRPr="005402B7">
        <w:rPr>
          <w:rFonts w:ascii="宋体" w:eastAsia="宋体" w:hAnsi="宋体" w:cs="Times New Roman"/>
          <w:color w:val="000000" w:themeColor="text1"/>
          <w:szCs w:val="21"/>
        </w:rPr>
        <w:t>”</w:t>
      </w:r>
      <w:r w:rsidR="00C532A6">
        <w:rPr>
          <w:rFonts w:ascii="宋体" w:eastAsia="宋体" w:hAnsi="宋体" w:cs="Times New Roman" w:hint="eastAsia"/>
          <w:color w:val="000000" w:themeColor="text1"/>
          <w:szCs w:val="21"/>
        </w:rPr>
        <w:t>（</w:t>
      </w:r>
      <w:r w:rsidR="00C532A6" w:rsidRPr="005402B7">
        <w:rPr>
          <w:rFonts w:ascii="Times New Roman" w:eastAsia="宋体" w:hAnsi="Times New Roman" w:cs="Times New Roman"/>
          <w:color w:val="000000" w:themeColor="text1"/>
          <w:szCs w:val="21"/>
        </w:rPr>
        <w:t>Sunne</w:t>
      </w:r>
      <w:r w:rsidR="00C532A6">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她是一位女神，</w:t>
      </w:r>
      <w:r w:rsidRPr="005402B7">
        <w:rPr>
          <w:rFonts w:ascii="Times New Roman" w:eastAsia="宋体" w:hAnsi="Times New Roman" w:cs="Times New Roman"/>
          <w:color w:val="000000" w:themeColor="text1"/>
          <w:szCs w:val="21"/>
        </w:rPr>
        <w:t>是巨人蒙迪尔法利的女儿，每天驾驶</w:t>
      </w:r>
      <w:r w:rsidR="00E6045C">
        <w:rPr>
          <w:rFonts w:ascii="Times New Roman" w:eastAsia="宋体" w:hAnsi="Times New Roman" w:cs="Times New Roman" w:hint="eastAsia"/>
          <w:color w:val="000000" w:themeColor="text1"/>
          <w:szCs w:val="21"/>
        </w:rPr>
        <w:t>一辆金色的</w:t>
      </w:r>
      <w:r w:rsidRPr="005402B7">
        <w:rPr>
          <w:rFonts w:ascii="Times New Roman" w:eastAsia="宋体" w:hAnsi="Times New Roman" w:cs="Times New Roman"/>
          <w:color w:val="000000" w:themeColor="text1"/>
          <w:szCs w:val="21"/>
        </w:rPr>
        <w:t>太阳</w:t>
      </w:r>
      <w:r w:rsidR="00A93C8D">
        <w:rPr>
          <w:rFonts w:ascii="Times New Roman" w:eastAsia="宋体" w:hAnsi="Times New Roman" w:cs="Times New Roman" w:hint="eastAsia"/>
          <w:color w:val="000000" w:themeColor="text1"/>
          <w:szCs w:val="21"/>
        </w:rPr>
        <w:t>战车</w:t>
      </w:r>
      <w:r w:rsidRPr="005402B7">
        <w:rPr>
          <w:rFonts w:ascii="Times New Roman" w:eastAsia="宋体" w:hAnsi="Times New Roman" w:cs="Times New Roman"/>
          <w:color w:val="000000" w:themeColor="text1"/>
          <w:szCs w:val="21"/>
        </w:rPr>
        <w:t>，和驾驶月亮</w:t>
      </w:r>
      <w:r w:rsidR="00A93C8D">
        <w:rPr>
          <w:rFonts w:ascii="Times New Roman" w:eastAsia="宋体" w:hAnsi="Times New Roman" w:cs="Times New Roman" w:hint="eastAsia"/>
          <w:color w:val="000000" w:themeColor="text1"/>
          <w:szCs w:val="21"/>
        </w:rPr>
        <w:t>战车</w:t>
      </w:r>
      <w:r w:rsidRPr="005402B7">
        <w:rPr>
          <w:rFonts w:ascii="Times New Roman" w:eastAsia="宋体" w:hAnsi="Times New Roman" w:cs="Times New Roman"/>
          <w:color w:val="000000" w:themeColor="text1"/>
          <w:szCs w:val="21"/>
        </w:rPr>
        <w:t>的</w:t>
      </w:r>
      <w:r w:rsidR="00E37AAE">
        <w:rPr>
          <w:rFonts w:ascii="Times New Roman" w:eastAsia="宋体" w:hAnsi="Times New Roman" w:cs="Times New Roman" w:hint="eastAsia"/>
          <w:color w:val="000000" w:themeColor="text1"/>
          <w:szCs w:val="21"/>
        </w:rPr>
        <w:t>孪生</w:t>
      </w:r>
      <w:r w:rsidRPr="005402B7">
        <w:rPr>
          <w:rFonts w:ascii="Times New Roman" w:eastAsia="宋体" w:hAnsi="Times New Roman" w:cs="Times New Roman"/>
          <w:color w:val="000000" w:themeColor="text1"/>
          <w:szCs w:val="21"/>
        </w:rPr>
        <w:t>兄弟在天空交替运行。</w:t>
      </w:r>
    </w:p>
    <w:p w14:paraId="25995D13" w14:textId="2722C0AC" w:rsidR="0060480A" w:rsidRDefault="0060480A" w:rsidP="0060480A">
      <w:pPr>
        <w:spacing w:line="360" w:lineRule="auto"/>
        <w:ind w:firstLineChars="201" w:firstLine="422"/>
        <w:rPr>
          <w:rFonts w:ascii="Times New Roman" w:eastAsia="宋体" w:hAnsi="Times New Roman" w:cs="Times New Roman"/>
          <w:color w:val="000000" w:themeColor="text1"/>
          <w:szCs w:val="21"/>
        </w:rPr>
      </w:pPr>
      <w:r w:rsidRPr="0060480A">
        <w:rPr>
          <w:rFonts w:ascii="Times New Roman" w:eastAsia="宋体" w:hAnsi="Times New Roman" w:cs="Times New Roman" w:hint="eastAsia"/>
          <w:color w:val="000000" w:themeColor="text1"/>
          <w:szCs w:val="21"/>
        </w:rPr>
        <w:t>苏尔的旅程充满了危险。她被一只名为斯库尔的狼追逐，这只狼企图吞噬太阳。北欧人认为</w:t>
      </w:r>
      <w:r w:rsidR="00432781">
        <w:rPr>
          <w:rFonts w:ascii="Times New Roman" w:eastAsia="宋体" w:hAnsi="Times New Roman" w:cs="Times New Roman" w:hint="eastAsia"/>
          <w:color w:val="000000" w:themeColor="text1"/>
          <w:szCs w:val="21"/>
        </w:rPr>
        <w:t>日食就</w:t>
      </w:r>
      <w:r w:rsidRPr="0060480A">
        <w:rPr>
          <w:rFonts w:ascii="Times New Roman" w:eastAsia="宋体" w:hAnsi="Times New Roman" w:cs="Times New Roman" w:hint="eastAsia"/>
          <w:color w:val="000000" w:themeColor="text1"/>
          <w:szCs w:val="21"/>
        </w:rPr>
        <w:t>是斯库尔暂时追上了苏尔，人们会敲锣打鼓以吓走这只狼</w:t>
      </w:r>
      <w:r>
        <w:rPr>
          <w:rFonts w:ascii="Times New Roman" w:eastAsia="宋体" w:hAnsi="Times New Roman" w:cs="Times New Roman" w:hint="eastAsia"/>
          <w:color w:val="000000" w:themeColor="text1"/>
          <w:szCs w:val="21"/>
        </w:rPr>
        <w:t>。</w:t>
      </w:r>
    </w:p>
    <w:p w14:paraId="2EE1C0E5" w14:textId="213BADBC" w:rsidR="0060480A" w:rsidRDefault="006C5D8B" w:rsidP="0060480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太阳神</w:t>
      </w:r>
      <w:r w:rsidR="0060480A" w:rsidRPr="0060480A">
        <w:rPr>
          <w:rFonts w:ascii="Times New Roman" w:eastAsia="宋体" w:hAnsi="Times New Roman" w:cs="Times New Roman" w:hint="eastAsia"/>
          <w:color w:val="000000" w:themeColor="text1"/>
          <w:szCs w:val="21"/>
        </w:rPr>
        <w:t>苏尔</w:t>
      </w:r>
      <w:r w:rsidR="00C532A6">
        <w:rPr>
          <w:rFonts w:ascii="Times New Roman" w:eastAsia="宋体" w:hAnsi="Times New Roman" w:cs="Times New Roman" w:hint="eastAsia"/>
          <w:color w:val="000000" w:themeColor="text1"/>
          <w:szCs w:val="21"/>
        </w:rPr>
        <w:t>的名字</w:t>
      </w:r>
      <w:r w:rsidR="0060480A" w:rsidRPr="005402B7">
        <w:rPr>
          <w:rFonts w:ascii="Times New Roman" w:eastAsia="宋体" w:hAnsi="Times New Roman" w:cs="Times New Roman"/>
          <w:color w:val="000000" w:themeColor="text1"/>
          <w:szCs w:val="21"/>
        </w:rPr>
        <w:t>Sunne</w:t>
      </w:r>
      <w:r>
        <w:rPr>
          <w:rFonts w:ascii="Times New Roman" w:eastAsia="宋体" w:hAnsi="Times New Roman" w:cs="Times New Roman" w:hint="eastAsia"/>
          <w:color w:val="000000" w:themeColor="text1"/>
          <w:szCs w:val="21"/>
        </w:rPr>
        <w:t>字面意思</w:t>
      </w:r>
      <w:r w:rsidR="0060480A">
        <w:rPr>
          <w:rFonts w:ascii="Times New Roman" w:eastAsia="宋体" w:hAnsi="Times New Roman" w:cs="Times New Roman" w:hint="eastAsia"/>
          <w:color w:val="000000" w:themeColor="text1"/>
          <w:szCs w:val="21"/>
        </w:rPr>
        <w:t>就是“太阳”。</w:t>
      </w:r>
      <w:r w:rsidR="0060480A" w:rsidRPr="005402B7">
        <w:rPr>
          <w:rFonts w:ascii="Times New Roman" w:eastAsia="宋体" w:hAnsi="Times New Roman" w:cs="Times New Roman"/>
          <w:color w:val="000000" w:themeColor="text1"/>
          <w:szCs w:val="21"/>
        </w:rPr>
        <w:t>英语</w:t>
      </w:r>
      <w:r w:rsidR="0013648C" w:rsidRPr="005402B7">
        <w:rPr>
          <w:rFonts w:ascii="Times New Roman" w:eastAsia="宋体" w:hAnsi="Times New Roman" w:cs="Times New Roman"/>
          <w:color w:val="000000" w:themeColor="text1"/>
          <w:szCs w:val="21"/>
        </w:rPr>
        <w:t>单词</w:t>
      </w:r>
      <w:r w:rsidR="0013648C" w:rsidRPr="005402B7">
        <w:rPr>
          <w:rFonts w:ascii="Times New Roman" w:eastAsia="宋体" w:hAnsi="Times New Roman" w:cs="Times New Roman"/>
          <w:color w:val="000000" w:themeColor="text1"/>
          <w:szCs w:val="21"/>
        </w:rPr>
        <w:t>sun</w:t>
      </w:r>
      <w:r w:rsidR="0013648C">
        <w:rPr>
          <w:rFonts w:ascii="Times New Roman" w:eastAsia="宋体" w:hAnsi="Times New Roman" w:cs="Times New Roman" w:hint="eastAsia"/>
          <w:color w:val="000000" w:themeColor="text1"/>
          <w:szCs w:val="21"/>
        </w:rPr>
        <w:t>（</w:t>
      </w:r>
      <w:r w:rsidR="0060480A" w:rsidRPr="005402B7">
        <w:rPr>
          <w:rFonts w:ascii="Times New Roman" w:eastAsia="宋体" w:hAnsi="Times New Roman" w:cs="Times New Roman"/>
          <w:color w:val="000000" w:themeColor="text1"/>
          <w:szCs w:val="21"/>
        </w:rPr>
        <w:t>太阳</w:t>
      </w:r>
      <w:r w:rsidR="0013648C">
        <w:rPr>
          <w:rFonts w:ascii="Times New Roman" w:eastAsia="宋体" w:hAnsi="Times New Roman" w:cs="Times New Roman" w:hint="eastAsia"/>
          <w:color w:val="000000" w:themeColor="text1"/>
          <w:szCs w:val="21"/>
        </w:rPr>
        <w:t>）</w:t>
      </w:r>
      <w:r w:rsidR="0060480A" w:rsidRPr="005402B7">
        <w:rPr>
          <w:rFonts w:ascii="Times New Roman" w:eastAsia="宋体" w:hAnsi="Times New Roman" w:cs="Times New Roman"/>
          <w:color w:val="000000" w:themeColor="text1"/>
          <w:szCs w:val="21"/>
        </w:rPr>
        <w:t>就来自</w:t>
      </w:r>
      <w:r w:rsidR="0060480A">
        <w:rPr>
          <w:rFonts w:ascii="Times New Roman" w:eastAsia="宋体" w:hAnsi="Times New Roman" w:cs="Times New Roman" w:hint="eastAsia"/>
          <w:color w:val="000000" w:themeColor="text1"/>
          <w:szCs w:val="21"/>
        </w:rPr>
        <w:t>苏尔</w:t>
      </w:r>
      <w:r w:rsidR="0060480A" w:rsidRPr="005402B7">
        <w:rPr>
          <w:rFonts w:ascii="Times New Roman" w:eastAsia="宋体" w:hAnsi="Times New Roman" w:cs="Times New Roman"/>
          <w:color w:val="000000" w:themeColor="text1"/>
          <w:szCs w:val="21"/>
        </w:rPr>
        <w:t>的名字</w:t>
      </w:r>
      <w:r w:rsidR="0013648C" w:rsidRPr="005402B7">
        <w:rPr>
          <w:rFonts w:ascii="Times New Roman" w:eastAsia="宋体" w:hAnsi="Times New Roman" w:cs="Times New Roman"/>
          <w:color w:val="000000" w:themeColor="text1"/>
          <w:szCs w:val="21"/>
        </w:rPr>
        <w:t>Sunne</w:t>
      </w:r>
      <w:r w:rsidR="0060480A" w:rsidRPr="005402B7">
        <w:rPr>
          <w:rFonts w:ascii="Times New Roman" w:eastAsia="宋体" w:hAnsi="Times New Roman" w:cs="Times New Roman"/>
          <w:color w:val="000000" w:themeColor="text1"/>
          <w:szCs w:val="21"/>
        </w:rPr>
        <w:t>。</w:t>
      </w:r>
    </w:p>
    <w:p w14:paraId="079455E8" w14:textId="59B12E89" w:rsidR="0060480A" w:rsidRDefault="0060480A" w:rsidP="0060480A">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在西方</w:t>
      </w:r>
      <w:r>
        <w:rPr>
          <w:rFonts w:ascii="Times New Roman" w:eastAsia="宋体" w:hAnsi="Times New Roman" w:cs="Times New Roman" w:hint="eastAsia"/>
          <w:color w:val="000000" w:themeColor="text1"/>
          <w:szCs w:val="21"/>
        </w:rPr>
        <w:t>文化</w:t>
      </w:r>
      <w:r w:rsidRPr="005402B7">
        <w:rPr>
          <w:rFonts w:ascii="Times New Roman" w:eastAsia="宋体" w:hAnsi="Times New Roman" w:cs="Times New Roman"/>
          <w:color w:val="000000" w:themeColor="text1"/>
          <w:szCs w:val="21"/>
        </w:rPr>
        <w:t>中，一周七天均以某位</w:t>
      </w:r>
      <w:r>
        <w:rPr>
          <w:rFonts w:ascii="Times New Roman" w:eastAsia="宋体" w:hAnsi="Times New Roman" w:cs="Times New Roman" w:hint="eastAsia"/>
          <w:color w:val="000000" w:themeColor="text1"/>
          <w:szCs w:val="21"/>
        </w:rPr>
        <w:t>星宿</w:t>
      </w:r>
      <w:r w:rsidRPr="005402B7">
        <w:rPr>
          <w:rFonts w:ascii="Times New Roman" w:eastAsia="宋体" w:hAnsi="Times New Roman" w:cs="Times New Roman"/>
          <w:color w:val="000000" w:themeColor="text1"/>
          <w:szCs w:val="21"/>
        </w:rPr>
        <w:t>命名</w:t>
      </w:r>
      <w:r w:rsidR="00E37AAE">
        <w:rPr>
          <w:rFonts w:ascii="Times New Roman" w:eastAsia="宋体" w:hAnsi="Times New Roman" w:cs="Times New Roman" w:hint="eastAsia"/>
          <w:color w:val="000000" w:themeColor="text1"/>
          <w:szCs w:val="21"/>
        </w:rPr>
        <w:t>，</w:t>
      </w:r>
      <w:r w:rsidRPr="005402B7">
        <w:rPr>
          <w:rFonts w:ascii="Times New Roman" w:eastAsia="宋体" w:hAnsi="Times New Roman" w:cs="Times New Roman"/>
          <w:color w:val="000000" w:themeColor="text1"/>
          <w:szCs w:val="21"/>
        </w:rPr>
        <w:t>一周</w:t>
      </w:r>
      <w:r w:rsidR="00A93C8D">
        <w:rPr>
          <w:rFonts w:ascii="Times New Roman" w:eastAsia="宋体" w:hAnsi="Times New Roman" w:cs="Times New Roman" w:hint="eastAsia"/>
          <w:color w:val="000000" w:themeColor="text1"/>
          <w:szCs w:val="21"/>
        </w:rPr>
        <w:t>的第一天</w:t>
      </w:r>
      <w:r w:rsidRPr="005402B7">
        <w:rPr>
          <w:rFonts w:ascii="Times New Roman" w:eastAsia="宋体" w:hAnsi="Times New Roman" w:cs="Times New Roman"/>
          <w:color w:val="000000" w:themeColor="text1"/>
          <w:szCs w:val="21"/>
        </w:rPr>
        <w:t>献给太阳神，以太阳神命名。因此，英语中，</w:t>
      </w:r>
      <w:r>
        <w:rPr>
          <w:rFonts w:ascii="Times New Roman" w:eastAsia="宋体" w:hAnsi="Times New Roman" w:cs="Times New Roman" w:hint="eastAsia"/>
          <w:color w:val="000000" w:themeColor="text1"/>
          <w:szCs w:val="21"/>
        </w:rPr>
        <w:t>一周</w:t>
      </w:r>
      <w:r w:rsidR="00A93C8D">
        <w:rPr>
          <w:rFonts w:ascii="Times New Roman" w:eastAsia="宋体" w:hAnsi="Times New Roman" w:cs="Times New Roman" w:hint="eastAsia"/>
          <w:color w:val="000000" w:themeColor="text1"/>
          <w:szCs w:val="21"/>
        </w:rPr>
        <w:t>的第一天</w:t>
      </w:r>
      <w:r w:rsidRPr="005402B7">
        <w:rPr>
          <w:rFonts w:ascii="Times New Roman" w:eastAsia="宋体" w:hAnsi="Times New Roman" w:cs="Times New Roman"/>
          <w:color w:val="000000" w:themeColor="text1"/>
          <w:szCs w:val="21"/>
        </w:rPr>
        <w:t>便以北欧神话中的太阳神苏尔命名，称为</w:t>
      </w:r>
      <w:r w:rsidRPr="005402B7">
        <w:rPr>
          <w:rFonts w:ascii="Times New Roman" w:eastAsia="宋体" w:hAnsi="Times New Roman" w:cs="Times New Roman"/>
          <w:color w:val="000000" w:themeColor="text1"/>
          <w:szCs w:val="21"/>
        </w:rPr>
        <w:t>Sunday</w:t>
      </w:r>
      <w:r w:rsidR="00E37AAE">
        <w:rPr>
          <w:rFonts w:ascii="Times New Roman" w:eastAsia="宋体" w:hAnsi="Times New Roman" w:cs="Times New Roman" w:hint="eastAsia"/>
          <w:color w:val="000000" w:themeColor="text1"/>
          <w:szCs w:val="21"/>
        </w:rPr>
        <w:t>（周日）</w:t>
      </w:r>
      <w:r w:rsidRPr="005402B7">
        <w:rPr>
          <w:rFonts w:ascii="Times New Roman" w:eastAsia="宋体" w:hAnsi="Times New Roman" w:cs="Times New Roman"/>
          <w:color w:val="000000" w:themeColor="text1"/>
          <w:szCs w:val="21"/>
        </w:rPr>
        <w:t>，字面意思就是</w:t>
      </w:r>
      <w:r>
        <w:rPr>
          <w:rFonts w:ascii="Times New Roman" w:eastAsia="宋体" w:hAnsi="Times New Roman" w:cs="Times New Roman" w:hint="eastAsia"/>
          <w:color w:val="000000" w:themeColor="text1"/>
          <w:szCs w:val="21"/>
        </w:rPr>
        <w:t>“</w:t>
      </w:r>
      <w:r w:rsidRPr="005402B7">
        <w:rPr>
          <w:rFonts w:ascii="Times New Roman" w:eastAsia="宋体" w:hAnsi="Times New Roman" w:cs="Times New Roman"/>
          <w:color w:val="000000" w:themeColor="text1"/>
          <w:szCs w:val="21"/>
        </w:rPr>
        <w:t>太阳</w:t>
      </w:r>
      <w:r w:rsidR="003A081A">
        <w:rPr>
          <w:rFonts w:ascii="Times New Roman" w:eastAsia="宋体" w:hAnsi="Times New Roman" w:cs="Times New Roman" w:hint="eastAsia"/>
          <w:color w:val="000000" w:themeColor="text1"/>
          <w:szCs w:val="21"/>
        </w:rPr>
        <w:t>之</w:t>
      </w:r>
      <w:r w:rsidRPr="005402B7">
        <w:rPr>
          <w:rFonts w:ascii="Times New Roman" w:eastAsia="宋体" w:hAnsi="Times New Roman" w:cs="Times New Roman"/>
          <w:color w:val="000000" w:themeColor="text1"/>
          <w:szCs w:val="21"/>
        </w:rPr>
        <w:t>日</w:t>
      </w:r>
      <w:r>
        <w:rPr>
          <w:rFonts w:ascii="Times New Roman" w:eastAsia="宋体" w:hAnsi="Times New Roman" w:cs="Times New Roman" w:hint="eastAsia"/>
          <w:color w:val="000000" w:themeColor="text1"/>
          <w:szCs w:val="21"/>
        </w:rPr>
        <w:t>”</w:t>
      </w:r>
      <w:r w:rsidRPr="005402B7">
        <w:rPr>
          <w:rFonts w:ascii="Times New Roman" w:eastAsia="宋体" w:hAnsi="Times New Roman" w:cs="Times New Roman"/>
          <w:color w:val="000000" w:themeColor="text1"/>
          <w:szCs w:val="21"/>
        </w:rPr>
        <w:t>。</w:t>
      </w:r>
    </w:p>
    <w:p w14:paraId="60B05B01" w14:textId="6097FFB6" w:rsidR="0060480A" w:rsidRDefault="0060480A" w:rsidP="0060480A">
      <w:pPr>
        <w:spacing w:line="360" w:lineRule="auto"/>
        <w:ind w:left="422"/>
        <w:rPr>
          <w:rFonts w:ascii="Times New Roman" w:eastAsia="宋体" w:hAnsi="Times New Roman" w:cs="Times New Roman"/>
          <w:color w:val="000000" w:themeColor="text1"/>
          <w:szCs w:val="21"/>
        </w:rPr>
      </w:pPr>
      <w:r w:rsidRPr="00A05338">
        <w:rPr>
          <w:rFonts w:ascii="Times New Roman" w:eastAsia="宋体" w:hAnsi="Times New Roman" w:cs="Times New Roman"/>
          <w:color w:val="000000" w:themeColor="text1"/>
          <w:szCs w:val="21"/>
        </w:rPr>
        <w:t>sun</w:t>
      </w:r>
      <w:r w:rsidRPr="00A05338">
        <w:rPr>
          <w:rFonts w:ascii="Times New Roman" w:eastAsia="宋体" w:hAnsi="Times New Roman" w:cs="Times New Roman"/>
          <w:color w:val="000000" w:themeColor="text1"/>
          <w:szCs w:val="21"/>
        </w:rPr>
        <w:t>：</w:t>
      </w:r>
      <w:r w:rsidRPr="00A05338">
        <w:rPr>
          <w:rFonts w:ascii="Times New Roman" w:eastAsia="宋体" w:hAnsi="Times New Roman" w:cs="Times New Roman"/>
          <w:color w:val="000000" w:themeColor="text1"/>
          <w:szCs w:val="21"/>
        </w:rPr>
        <w:t>[s</w:t>
      </w:r>
      <w:r w:rsidRPr="00A05338">
        <w:rPr>
          <w:rFonts w:ascii="Times New Roman" w:eastAsia="MS Mincho" w:hAnsi="Times New Roman" w:cs="MS Mincho" w:hint="eastAsia"/>
          <w:color w:val="000000" w:themeColor="text1"/>
          <w:szCs w:val="21"/>
        </w:rPr>
        <w:t>ʌ</w:t>
      </w:r>
      <w:r w:rsidRPr="00A05338">
        <w:rPr>
          <w:rFonts w:ascii="Times New Roman" w:eastAsia="宋体" w:hAnsi="Times New Roman" w:cs="Times New Roman"/>
          <w:color w:val="000000" w:themeColor="text1"/>
          <w:szCs w:val="21"/>
        </w:rPr>
        <w:t>n] n.</w:t>
      </w:r>
      <w:r w:rsidRPr="00A05338">
        <w:rPr>
          <w:rFonts w:ascii="Times New Roman" w:eastAsia="宋体" w:hAnsi="Times New Roman" w:cs="Times New Roman"/>
          <w:color w:val="000000" w:themeColor="text1"/>
          <w:szCs w:val="21"/>
        </w:rPr>
        <w:t>太阳</w:t>
      </w:r>
    </w:p>
    <w:p w14:paraId="52E95A49" w14:textId="71242815" w:rsidR="00E6045C" w:rsidRPr="00A05338" w:rsidRDefault="00E6045C" w:rsidP="0060480A">
      <w:pPr>
        <w:spacing w:line="360" w:lineRule="auto"/>
        <w:ind w:left="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sunny</w:t>
      </w:r>
      <w:r>
        <w:rPr>
          <w:rFonts w:ascii="Times New Roman" w:eastAsia="宋体" w:hAnsi="Times New Roman" w:cs="Times New Roman" w:hint="eastAsia"/>
          <w:color w:val="000000" w:themeColor="text1"/>
          <w:szCs w:val="21"/>
        </w:rPr>
        <w:t>：</w:t>
      </w:r>
      <w:r w:rsidRPr="00E6045C">
        <w:rPr>
          <w:rFonts w:ascii="Times New Roman" w:eastAsia="宋体" w:hAnsi="Times New Roman" w:cs="Times New Roman"/>
          <w:color w:val="000000" w:themeColor="text1"/>
          <w:szCs w:val="21"/>
        </w:rPr>
        <w:t>['sʌni] adj.</w:t>
      </w:r>
      <w:r w:rsidRPr="00E6045C">
        <w:rPr>
          <w:rFonts w:ascii="Times New Roman" w:eastAsia="宋体" w:hAnsi="Times New Roman" w:cs="Times New Roman" w:hint="eastAsia"/>
          <w:color w:val="000000" w:themeColor="text1"/>
          <w:szCs w:val="21"/>
        </w:rPr>
        <w:t>阳光明媚的</w:t>
      </w:r>
    </w:p>
    <w:p w14:paraId="68A01844" w14:textId="404EBC44" w:rsidR="0060480A" w:rsidRPr="00A05338" w:rsidRDefault="0060480A" w:rsidP="0060480A">
      <w:pPr>
        <w:spacing w:line="360" w:lineRule="auto"/>
        <w:ind w:left="422"/>
        <w:rPr>
          <w:rFonts w:ascii="Times New Roman" w:eastAsia="宋体" w:hAnsi="Times New Roman" w:cs="Times New Roman"/>
          <w:color w:val="000000" w:themeColor="text1"/>
          <w:szCs w:val="21"/>
        </w:rPr>
      </w:pPr>
      <w:r w:rsidRPr="00A05338">
        <w:rPr>
          <w:rFonts w:ascii="Times New Roman" w:eastAsia="宋体" w:hAnsi="Times New Roman" w:cs="Times New Roman"/>
          <w:color w:val="000000" w:themeColor="text1"/>
          <w:szCs w:val="21"/>
        </w:rPr>
        <w:t>Sunday</w:t>
      </w:r>
      <w:r w:rsidRPr="00A05338">
        <w:rPr>
          <w:rFonts w:ascii="Times New Roman" w:eastAsia="宋体" w:hAnsi="Times New Roman" w:cs="Times New Roman"/>
          <w:color w:val="000000" w:themeColor="text1"/>
          <w:szCs w:val="21"/>
        </w:rPr>
        <w:t>：</w:t>
      </w:r>
      <w:r w:rsidRPr="00A05338">
        <w:rPr>
          <w:rFonts w:ascii="Times New Roman" w:eastAsia="宋体" w:hAnsi="Times New Roman" w:cs="Times New Roman"/>
          <w:color w:val="000000" w:themeColor="text1"/>
          <w:szCs w:val="21"/>
        </w:rPr>
        <w:t>[</w:t>
      </w:r>
      <w:r w:rsidR="00E37AAE" w:rsidRPr="00E37AAE">
        <w:rPr>
          <w:rFonts w:ascii="Times New Roman" w:eastAsia="MS Mincho" w:hAnsi="Times New Roman" w:cs="MS Mincho"/>
          <w:color w:val="000000" w:themeColor="text1"/>
          <w:szCs w:val="21"/>
        </w:rPr>
        <w:t>ˈsʌndeɪ</w:t>
      </w:r>
      <w:r w:rsidRPr="00A05338">
        <w:rPr>
          <w:rFonts w:ascii="Times New Roman" w:eastAsia="宋体" w:hAnsi="Times New Roman" w:cs="Times New Roman"/>
          <w:color w:val="000000" w:themeColor="text1"/>
          <w:szCs w:val="21"/>
        </w:rPr>
        <w:t>] n.</w:t>
      </w:r>
      <w:r w:rsidRPr="00A05338">
        <w:rPr>
          <w:rFonts w:ascii="Times New Roman" w:eastAsia="宋体" w:hAnsi="Times New Roman" w:cs="Times New Roman"/>
          <w:color w:val="000000" w:themeColor="text1"/>
          <w:szCs w:val="21"/>
        </w:rPr>
        <w:t>星期日</w:t>
      </w:r>
      <w:r w:rsidR="00E37AAE">
        <w:rPr>
          <w:rFonts w:ascii="Times New Roman" w:eastAsia="宋体" w:hAnsi="Times New Roman" w:cs="Times New Roman" w:hint="eastAsia"/>
          <w:color w:val="000000" w:themeColor="text1"/>
          <w:szCs w:val="21"/>
        </w:rPr>
        <w:t>，周日</w:t>
      </w:r>
    </w:p>
    <w:p w14:paraId="60CFDFEA" w14:textId="79B90508" w:rsidR="0060480A" w:rsidRPr="005402B7" w:rsidRDefault="007B1497" w:rsidP="0060480A">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moon</w:t>
      </w:r>
      <w:r>
        <w:rPr>
          <w:rFonts w:ascii="Times New Roman" w:eastAsia="宋体" w:hAnsi="Times New Roman" w:cs="Times New Roman" w:hint="eastAsia"/>
          <w:b w:val="0"/>
          <w:color w:val="000000" w:themeColor="text1"/>
          <w:sz w:val="21"/>
          <w:szCs w:val="21"/>
          <w:shd w:val="clear" w:color="auto" w:fill="FFFFFF"/>
        </w:rPr>
        <w:t>（月亮）：</w:t>
      </w:r>
      <w:r w:rsidR="0060480A" w:rsidRPr="005402B7">
        <w:rPr>
          <w:rFonts w:ascii="Times New Roman" w:eastAsia="宋体" w:hAnsi="Times New Roman" w:cs="Times New Roman"/>
          <w:b w:val="0"/>
          <w:color w:val="000000" w:themeColor="text1"/>
          <w:sz w:val="21"/>
          <w:szCs w:val="21"/>
          <w:shd w:val="clear" w:color="auto" w:fill="FFFFFF"/>
        </w:rPr>
        <w:t>月亮神</w:t>
      </w:r>
      <w:r w:rsidR="009F39DB">
        <w:rPr>
          <w:rFonts w:ascii="Times New Roman" w:eastAsia="宋体" w:hAnsi="Times New Roman" w:cs="Times New Roman"/>
          <w:b w:val="0"/>
          <w:color w:val="000000" w:themeColor="text1"/>
          <w:sz w:val="21"/>
          <w:szCs w:val="21"/>
          <w:shd w:val="clear" w:color="auto" w:fill="FFFFFF"/>
        </w:rPr>
        <w:t>莫纳</w:t>
      </w:r>
    </w:p>
    <w:p w14:paraId="21CDED79" w14:textId="74B77150" w:rsidR="0060480A" w:rsidRDefault="0060480A" w:rsidP="0060480A">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在北欧神话中，月亮神名叫</w:t>
      </w:r>
      <w:r w:rsidR="006C5D8B">
        <w:rPr>
          <w:rFonts w:ascii="Times New Roman" w:eastAsia="宋体" w:hAnsi="Times New Roman" w:cs="Times New Roman" w:hint="eastAsia"/>
          <w:color w:val="000000" w:themeColor="text1"/>
          <w:szCs w:val="21"/>
        </w:rPr>
        <w:t>“</w:t>
      </w:r>
      <w:r w:rsidR="009F39DB">
        <w:rPr>
          <w:rFonts w:ascii="Times New Roman" w:eastAsia="宋体" w:hAnsi="Times New Roman" w:cs="Times New Roman"/>
          <w:color w:val="000000" w:themeColor="text1"/>
          <w:szCs w:val="21"/>
        </w:rPr>
        <w:t>莫纳</w:t>
      </w:r>
      <w:r w:rsidR="006C5D8B">
        <w:rPr>
          <w:rFonts w:ascii="Times New Roman" w:eastAsia="宋体" w:hAnsi="Times New Roman" w:cs="Times New Roman" w:hint="eastAsia"/>
          <w:color w:val="000000" w:themeColor="text1"/>
          <w:szCs w:val="21"/>
        </w:rPr>
        <w:t>”</w:t>
      </w:r>
      <w:r w:rsidR="00C532A6">
        <w:rPr>
          <w:rFonts w:ascii="Times New Roman" w:eastAsia="宋体" w:hAnsi="Times New Roman" w:cs="Times New Roman" w:hint="eastAsia"/>
          <w:color w:val="000000" w:themeColor="text1"/>
          <w:szCs w:val="21"/>
        </w:rPr>
        <w:t>（</w:t>
      </w:r>
      <w:r w:rsidR="00C532A6">
        <w:rPr>
          <w:rFonts w:ascii="Times New Roman" w:eastAsia="宋体" w:hAnsi="Times New Roman" w:cs="Times New Roman" w:hint="eastAsia"/>
          <w:color w:val="000000" w:themeColor="text1"/>
          <w:szCs w:val="21"/>
        </w:rPr>
        <w:t>Mona</w:t>
      </w:r>
      <w:r w:rsidR="00C532A6">
        <w:rPr>
          <w:rFonts w:ascii="Times New Roman" w:eastAsia="宋体" w:hAnsi="Times New Roman" w:cs="Times New Roman" w:hint="eastAsia"/>
          <w:color w:val="000000" w:themeColor="text1"/>
          <w:szCs w:val="21"/>
        </w:rPr>
        <w:t>）</w:t>
      </w:r>
      <w:r w:rsidRPr="005402B7">
        <w:rPr>
          <w:rFonts w:ascii="Times New Roman" w:eastAsia="宋体" w:hAnsi="Times New Roman" w:cs="Times New Roman"/>
          <w:color w:val="000000" w:themeColor="text1"/>
          <w:szCs w:val="21"/>
        </w:rPr>
        <w:t>，</w:t>
      </w:r>
      <w:r w:rsidR="00773456">
        <w:rPr>
          <w:rFonts w:ascii="Times New Roman" w:eastAsia="宋体" w:hAnsi="Times New Roman" w:cs="Times New Roman" w:hint="eastAsia"/>
          <w:color w:val="000000" w:themeColor="text1"/>
          <w:szCs w:val="21"/>
        </w:rPr>
        <w:t>是</w:t>
      </w:r>
      <w:r w:rsidRPr="005402B7">
        <w:rPr>
          <w:rFonts w:ascii="Times New Roman" w:eastAsia="宋体" w:hAnsi="Times New Roman" w:cs="Times New Roman"/>
          <w:color w:val="000000" w:themeColor="text1"/>
          <w:szCs w:val="21"/>
        </w:rPr>
        <w:t>太阳</w:t>
      </w:r>
      <w:r w:rsidR="00773456">
        <w:rPr>
          <w:rFonts w:ascii="Times New Roman" w:eastAsia="宋体" w:hAnsi="Times New Roman" w:cs="Times New Roman" w:hint="eastAsia"/>
          <w:color w:val="000000" w:themeColor="text1"/>
          <w:szCs w:val="21"/>
        </w:rPr>
        <w:t>女</w:t>
      </w:r>
      <w:r w:rsidRPr="005402B7">
        <w:rPr>
          <w:rFonts w:ascii="Times New Roman" w:eastAsia="宋体" w:hAnsi="Times New Roman" w:cs="Times New Roman"/>
          <w:color w:val="000000" w:themeColor="text1"/>
          <w:szCs w:val="21"/>
        </w:rPr>
        <w:t>神苏尔的</w:t>
      </w:r>
      <w:r w:rsidR="00773456">
        <w:rPr>
          <w:rFonts w:ascii="Times New Roman" w:eastAsia="宋体" w:hAnsi="Times New Roman" w:cs="Times New Roman" w:hint="eastAsia"/>
          <w:color w:val="000000" w:themeColor="text1"/>
          <w:szCs w:val="21"/>
        </w:rPr>
        <w:t>孪生</w:t>
      </w:r>
      <w:r w:rsidRPr="005402B7">
        <w:rPr>
          <w:rFonts w:ascii="Times New Roman" w:eastAsia="宋体" w:hAnsi="Times New Roman" w:cs="Times New Roman"/>
          <w:color w:val="000000" w:themeColor="text1"/>
          <w:szCs w:val="21"/>
        </w:rPr>
        <w:t>兄弟，他负责驾驶</w:t>
      </w:r>
      <w:r w:rsidR="00432781">
        <w:rPr>
          <w:rFonts w:ascii="Times New Roman" w:eastAsia="宋体" w:hAnsi="Times New Roman" w:cs="Times New Roman" w:hint="eastAsia"/>
          <w:color w:val="000000" w:themeColor="text1"/>
          <w:szCs w:val="21"/>
        </w:rPr>
        <w:t>一辆银色的</w:t>
      </w:r>
      <w:r w:rsidR="00773456">
        <w:rPr>
          <w:rFonts w:ascii="Times New Roman" w:eastAsia="宋体" w:hAnsi="Times New Roman" w:cs="Times New Roman" w:hint="eastAsia"/>
          <w:color w:val="000000" w:themeColor="text1"/>
          <w:szCs w:val="21"/>
        </w:rPr>
        <w:t>月亮</w:t>
      </w:r>
      <w:r w:rsidR="00A93C8D">
        <w:rPr>
          <w:rFonts w:ascii="Times New Roman" w:eastAsia="宋体" w:hAnsi="Times New Roman" w:cs="Times New Roman" w:hint="eastAsia"/>
          <w:color w:val="000000" w:themeColor="text1"/>
          <w:szCs w:val="21"/>
        </w:rPr>
        <w:t>战车</w:t>
      </w:r>
      <w:r w:rsidRPr="005402B7">
        <w:rPr>
          <w:rFonts w:ascii="Times New Roman" w:eastAsia="宋体" w:hAnsi="Times New Roman" w:cs="Times New Roman"/>
          <w:color w:val="000000" w:themeColor="text1"/>
          <w:szCs w:val="21"/>
        </w:rPr>
        <w:t>，和负责驾驶太阳</w:t>
      </w:r>
      <w:r w:rsidR="00A93C8D">
        <w:rPr>
          <w:rFonts w:ascii="Times New Roman" w:eastAsia="宋体" w:hAnsi="Times New Roman" w:cs="Times New Roman" w:hint="eastAsia"/>
          <w:color w:val="000000" w:themeColor="text1"/>
          <w:szCs w:val="21"/>
        </w:rPr>
        <w:t>战车</w:t>
      </w:r>
      <w:r w:rsidRPr="005402B7">
        <w:rPr>
          <w:rFonts w:ascii="Times New Roman" w:eastAsia="宋体" w:hAnsi="Times New Roman" w:cs="Times New Roman"/>
          <w:color w:val="000000" w:themeColor="text1"/>
          <w:szCs w:val="21"/>
        </w:rPr>
        <w:t>的苏尔每天在天空交替运行。在他身后是夜之女神诺特所驾驶的黑色车辆。他们出现在天际的时候，大地就进入夜晚。</w:t>
      </w:r>
    </w:p>
    <w:p w14:paraId="7AD86A53" w14:textId="5D45CEB7" w:rsidR="00773456" w:rsidRDefault="00A93C8D" w:rsidP="0060480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和苏尔一样，</w:t>
      </w:r>
      <w:r w:rsidR="009F39DB">
        <w:rPr>
          <w:rFonts w:ascii="Times New Roman" w:eastAsia="宋体" w:hAnsi="Times New Roman" w:cs="Times New Roman" w:hint="eastAsia"/>
          <w:color w:val="000000" w:themeColor="text1"/>
          <w:szCs w:val="21"/>
        </w:rPr>
        <w:t>莫纳</w:t>
      </w:r>
      <w:r w:rsidRPr="00A93C8D">
        <w:rPr>
          <w:rFonts w:ascii="Times New Roman" w:eastAsia="宋体" w:hAnsi="Times New Roman" w:cs="Times New Roman" w:hint="eastAsia"/>
          <w:color w:val="000000" w:themeColor="text1"/>
          <w:szCs w:val="21"/>
        </w:rPr>
        <w:t>被一只名为哈提的狼追逐，这只狼试图吞噬月亮。北欧人认为，</w:t>
      </w:r>
      <w:r>
        <w:rPr>
          <w:rFonts w:ascii="Times New Roman" w:eastAsia="宋体" w:hAnsi="Times New Roman" w:cs="Times New Roman" w:hint="eastAsia"/>
          <w:color w:val="000000" w:themeColor="text1"/>
          <w:szCs w:val="21"/>
        </w:rPr>
        <w:t>月食就是</w:t>
      </w:r>
      <w:r w:rsidRPr="00A93C8D">
        <w:rPr>
          <w:rFonts w:ascii="Times New Roman" w:eastAsia="宋体" w:hAnsi="Times New Roman" w:cs="Times New Roman" w:hint="eastAsia"/>
          <w:color w:val="000000" w:themeColor="text1"/>
          <w:szCs w:val="21"/>
        </w:rPr>
        <w:t>哈提暂时追上了</w:t>
      </w:r>
      <w:r w:rsidR="009F39DB">
        <w:rPr>
          <w:rFonts w:ascii="Times New Roman" w:eastAsia="宋体" w:hAnsi="Times New Roman" w:cs="Times New Roman" w:hint="eastAsia"/>
          <w:color w:val="000000" w:themeColor="text1"/>
          <w:szCs w:val="21"/>
        </w:rPr>
        <w:t>莫纳</w:t>
      </w:r>
      <w:r w:rsidRPr="00A93C8D">
        <w:rPr>
          <w:rFonts w:ascii="Times New Roman" w:eastAsia="宋体" w:hAnsi="Times New Roman" w:cs="Times New Roman" w:hint="eastAsia"/>
          <w:color w:val="000000" w:themeColor="text1"/>
          <w:szCs w:val="21"/>
        </w:rPr>
        <w:t>，人们会敲锣打鼓试图吓走这只狼</w:t>
      </w:r>
      <w:r>
        <w:rPr>
          <w:rFonts w:ascii="Times New Roman" w:eastAsia="宋体" w:hAnsi="Times New Roman" w:cs="Times New Roman" w:hint="eastAsia"/>
          <w:color w:val="000000" w:themeColor="text1"/>
          <w:szCs w:val="21"/>
        </w:rPr>
        <w:t>。</w:t>
      </w:r>
    </w:p>
    <w:p w14:paraId="6A1C8A8E" w14:textId="0984D6E6" w:rsidR="00A93C8D" w:rsidRPr="005402B7" w:rsidRDefault="006C5D8B" w:rsidP="0060480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月亮神</w:t>
      </w:r>
      <w:r w:rsidR="009F39DB">
        <w:rPr>
          <w:rFonts w:ascii="Times New Roman" w:eastAsia="宋体" w:hAnsi="Times New Roman" w:cs="Times New Roman" w:hint="eastAsia"/>
          <w:color w:val="000000" w:themeColor="text1"/>
          <w:szCs w:val="21"/>
        </w:rPr>
        <w:t>莫纳</w:t>
      </w:r>
      <w:r w:rsidR="00C532A6">
        <w:rPr>
          <w:rFonts w:ascii="Times New Roman" w:eastAsia="宋体" w:hAnsi="Times New Roman" w:cs="Times New Roman" w:hint="eastAsia"/>
          <w:color w:val="000000" w:themeColor="text1"/>
          <w:szCs w:val="21"/>
        </w:rPr>
        <w:t>的名字</w:t>
      </w:r>
      <w:r>
        <w:rPr>
          <w:rFonts w:ascii="Times New Roman" w:eastAsia="宋体" w:hAnsi="Times New Roman" w:cs="Times New Roman" w:hint="eastAsia"/>
          <w:color w:val="000000" w:themeColor="text1"/>
          <w:szCs w:val="21"/>
        </w:rPr>
        <w:t>Mona</w:t>
      </w:r>
      <w:r>
        <w:rPr>
          <w:rFonts w:ascii="Times New Roman" w:eastAsia="宋体" w:hAnsi="Times New Roman" w:cs="Times New Roman" w:hint="eastAsia"/>
          <w:color w:val="000000" w:themeColor="text1"/>
          <w:szCs w:val="21"/>
        </w:rPr>
        <w:t>字面意思</w:t>
      </w:r>
      <w:r w:rsidR="00A93C8D">
        <w:rPr>
          <w:rFonts w:ascii="Times New Roman" w:eastAsia="宋体" w:hAnsi="Times New Roman" w:cs="Times New Roman" w:hint="eastAsia"/>
          <w:color w:val="000000" w:themeColor="text1"/>
          <w:szCs w:val="21"/>
        </w:rPr>
        <w:t>就是“月亮”。英语单词</w:t>
      </w:r>
      <w:r w:rsidR="00A93C8D">
        <w:rPr>
          <w:rFonts w:ascii="Times New Roman" w:eastAsia="宋体" w:hAnsi="Times New Roman" w:cs="Times New Roman" w:hint="eastAsia"/>
          <w:color w:val="000000" w:themeColor="text1"/>
          <w:szCs w:val="21"/>
        </w:rPr>
        <w:t>moon</w:t>
      </w:r>
      <w:r w:rsidR="0013648C">
        <w:rPr>
          <w:rFonts w:ascii="Times New Roman" w:eastAsia="宋体" w:hAnsi="Times New Roman" w:cs="Times New Roman" w:hint="eastAsia"/>
          <w:color w:val="000000" w:themeColor="text1"/>
          <w:szCs w:val="21"/>
        </w:rPr>
        <w:t>（月亮）</w:t>
      </w:r>
      <w:r w:rsidR="00A93C8D">
        <w:rPr>
          <w:rFonts w:ascii="Times New Roman" w:eastAsia="宋体" w:hAnsi="Times New Roman" w:cs="Times New Roman" w:hint="eastAsia"/>
          <w:color w:val="000000" w:themeColor="text1"/>
          <w:szCs w:val="21"/>
        </w:rPr>
        <w:t>就来自</w:t>
      </w:r>
      <w:r w:rsidR="009F39DB">
        <w:rPr>
          <w:rFonts w:ascii="Times New Roman" w:eastAsia="宋体" w:hAnsi="Times New Roman" w:cs="Times New Roman" w:hint="eastAsia"/>
          <w:color w:val="000000" w:themeColor="text1"/>
          <w:szCs w:val="21"/>
        </w:rPr>
        <w:t>莫纳</w:t>
      </w:r>
      <w:r w:rsidR="00A93C8D">
        <w:rPr>
          <w:rFonts w:ascii="Times New Roman" w:eastAsia="宋体" w:hAnsi="Times New Roman" w:cs="Times New Roman" w:hint="eastAsia"/>
          <w:color w:val="000000" w:themeColor="text1"/>
          <w:szCs w:val="21"/>
        </w:rPr>
        <w:t>的</w:t>
      </w:r>
      <w:r w:rsidR="00A93C8D">
        <w:rPr>
          <w:rFonts w:ascii="Times New Roman" w:eastAsia="宋体" w:hAnsi="Times New Roman" w:cs="Times New Roman" w:hint="eastAsia"/>
          <w:color w:val="000000" w:themeColor="text1"/>
          <w:szCs w:val="21"/>
        </w:rPr>
        <w:lastRenderedPageBreak/>
        <w:t>名字</w:t>
      </w:r>
      <w:r>
        <w:rPr>
          <w:rFonts w:ascii="Times New Roman" w:eastAsia="宋体" w:hAnsi="Times New Roman" w:cs="Times New Roman" w:hint="eastAsia"/>
          <w:color w:val="000000" w:themeColor="text1"/>
          <w:szCs w:val="21"/>
        </w:rPr>
        <w:t>Mona</w:t>
      </w:r>
      <w:r w:rsidR="00A93C8D">
        <w:rPr>
          <w:rFonts w:ascii="Times New Roman" w:eastAsia="宋体" w:hAnsi="Times New Roman" w:cs="Times New Roman" w:hint="eastAsia"/>
          <w:color w:val="000000" w:themeColor="text1"/>
          <w:szCs w:val="21"/>
        </w:rPr>
        <w:t>。</w:t>
      </w:r>
    </w:p>
    <w:p w14:paraId="741C1026" w14:textId="65C2B4F3" w:rsidR="0060480A" w:rsidRDefault="0060480A" w:rsidP="0060480A">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在西方</w:t>
      </w:r>
      <w:r w:rsidR="00A93C8D">
        <w:rPr>
          <w:rFonts w:ascii="Times New Roman" w:eastAsia="宋体" w:hAnsi="Times New Roman" w:cs="Times New Roman" w:hint="eastAsia"/>
          <w:color w:val="000000" w:themeColor="text1"/>
          <w:szCs w:val="21"/>
        </w:rPr>
        <w:t>文化</w:t>
      </w:r>
      <w:r w:rsidRPr="005402B7">
        <w:rPr>
          <w:rFonts w:ascii="Times New Roman" w:eastAsia="宋体" w:hAnsi="Times New Roman" w:cs="Times New Roman"/>
          <w:color w:val="000000" w:themeColor="text1"/>
          <w:szCs w:val="21"/>
        </w:rPr>
        <w:t>中，一周的第二天献给月亮神，以月亮神命名。因此，在英语中，</w:t>
      </w:r>
      <w:r w:rsidR="00A93C8D">
        <w:rPr>
          <w:rFonts w:ascii="Times New Roman" w:eastAsia="宋体" w:hAnsi="Times New Roman" w:cs="Times New Roman" w:hint="eastAsia"/>
          <w:color w:val="000000" w:themeColor="text1"/>
          <w:szCs w:val="21"/>
        </w:rPr>
        <w:t>一周的第二</w:t>
      </w:r>
      <w:r w:rsidR="00432781">
        <w:rPr>
          <w:rFonts w:ascii="Times New Roman" w:eastAsia="宋体" w:hAnsi="Times New Roman" w:cs="Times New Roman" w:hint="eastAsia"/>
          <w:color w:val="000000" w:themeColor="text1"/>
          <w:szCs w:val="21"/>
        </w:rPr>
        <w:t>天</w:t>
      </w:r>
      <w:r w:rsidRPr="005402B7">
        <w:rPr>
          <w:rFonts w:ascii="Times New Roman" w:eastAsia="宋体" w:hAnsi="Times New Roman" w:cs="Times New Roman"/>
          <w:color w:val="000000" w:themeColor="text1"/>
          <w:szCs w:val="21"/>
        </w:rPr>
        <w:t>便以北欧神话中的月亮神</w:t>
      </w:r>
      <w:r w:rsidR="009F39DB">
        <w:rPr>
          <w:rFonts w:ascii="Times New Roman" w:eastAsia="宋体" w:hAnsi="Times New Roman" w:cs="Times New Roman"/>
          <w:color w:val="000000" w:themeColor="text1"/>
          <w:szCs w:val="21"/>
        </w:rPr>
        <w:t>莫纳</w:t>
      </w:r>
      <w:r w:rsidRPr="005402B7">
        <w:rPr>
          <w:rFonts w:ascii="Times New Roman" w:eastAsia="宋体" w:hAnsi="Times New Roman" w:cs="Times New Roman"/>
          <w:color w:val="000000" w:themeColor="text1"/>
          <w:szCs w:val="21"/>
        </w:rPr>
        <w:t>命名，称为</w:t>
      </w:r>
      <w:r w:rsidRPr="005402B7">
        <w:rPr>
          <w:rFonts w:ascii="Times New Roman" w:eastAsia="宋体" w:hAnsi="Times New Roman" w:cs="Times New Roman"/>
          <w:color w:val="000000" w:themeColor="text1"/>
          <w:szCs w:val="21"/>
        </w:rPr>
        <w:t>Monday</w:t>
      </w:r>
      <w:r w:rsidR="00A93C8D">
        <w:rPr>
          <w:rFonts w:ascii="Times New Roman" w:eastAsia="宋体" w:hAnsi="Times New Roman" w:cs="Times New Roman" w:hint="eastAsia"/>
          <w:color w:val="000000" w:themeColor="text1"/>
          <w:szCs w:val="21"/>
        </w:rPr>
        <w:t>（周一），前面的</w:t>
      </w:r>
      <w:r w:rsidR="00A93C8D">
        <w:rPr>
          <w:rFonts w:ascii="Times New Roman" w:eastAsia="宋体" w:hAnsi="Times New Roman" w:cs="Times New Roman" w:hint="eastAsia"/>
          <w:color w:val="000000" w:themeColor="text1"/>
          <w:szCs w:val="21"/>
        </w:rPr>
        <w:t>mon-</w:t>
      </w:r>
      <w:r w:rsidR="00A93C8D">
        <w:rPr>
          <w:rFonts w:ascii="Times New Roman" w:eastAsia="宋体" w:hAnsi="Times New Roman" w:cs="Times New Roman" w:hint="eastAsia"/>
          <w:color w:val="000000" w:themeColor="text1"/>
          <w:szCs w:val="21"/>
        </w:rPr>
        <w:t>就等同于</w:t>
      </w:r>
      <w:r w:rsidR="00A93C8D">
        <w:rPr>
          <w:rFonts w:ascii="Times New Roman" w:eastAsia="宋体" w:hAnsi="Times New Roman" w:cs="Times New Roman" w:hint="eastAsia"/>
          <w:color w:val="000000" w:themeColor="text1"/>
          <w:szCs w:val="21"/>
        </w:rPr>
        <w:t>moon</w:t>
      </w:r>
      <w:r w:rsidR="00A93C8D">
        <w:rPr>
          <w:rFonts w:ascii="Times New Roman" w:eastAsia="宋体" w:hAnsi="Times New Roman" w:cs="Times New Roman" w:hint="eastAsia"/>
          <w:color w:val="000000" w:themeColor="text1"/>
          <w:szCs w:val="21"/>
        </w:rPr>
        <w:t>（月亮），整个单词的字面意思就是“月亮</w:t>
      </w:r>
      <w:r w:rsidR="003A081A">
        <w:rPr>
          <w:rFonts w:ascii="Times New Roman" w:eastAsia="宋体" w:hAnsi="Times New Roman" w:cs="Times New Roman" w:hint="eastAsia"/>
          <w:color w:val="000000" w:themeColor="text1"/>
          <w:szCs w:val="21"/>
        </w:rPr>
        <w:t>之</w:t>
      </w:r>
      <w:r w:rsidR="00A93C8D">
        <w:rPr>
          <w:rFonts w:ascii="Times New Roman" w:eastAsia="宋体" w:hAnsi="Times New Roman" w:cs="Times New Roman" w:hint="eastAsia"/>
          <w:color w:val="000000" w:themeColor="text1"/>
          <w:szCs w:val="21"/>
        </w:rPr>
        <w:t>日”</w:t>
      </w:r>
      <w:r w:rsidRPr="005402B7">
        <w:rPr>
          <w:rFonts w:ascii="Times New Roman" w:eastAsia="宋体" w:hAnsi="Times New Roman" w:cs="Times New Roman"/>
          <w:color w:val="000000" w:themeColor="text1"/>
          <w:szCs w:val="21"/>
        </w:rPr>
        <w:t>。</w:t>
      </w:r>
    </w:p>
    <w:p w14:paraId="0F05E10A" w14:textId="415024D7" w:rsidR="00A93C8D" w:rsidRPr="005402B7" w:rsidRDefault="00A93C8D" w:rsidP="0060480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month</w:t>
      </w:r>
      <w:r>
        <w:rPr>
          <w:rFonts w:ascii="Times New Roman" w:eastAsia="宋体" w:hAnsi="Times New Roman" w:cs="Times New Roman" w:hint="eastAsia"/>
          <w:color w:val="000000" w:themeColor="text1"/>
          <w:szCs w:val="21"/>
        </w:rPr>
        <w:t>（月，月份，月度）同样派生自</w:t>
      </w:r>
      <w:r w:rsidRPr="005402B7">
        <w:rPr>
          <w:rFonts w:ascii="Times New Roman" w:eastAsia="宋体" w:hAnsi="Times New Roman" w:cs="Times New Roman"/>
          <w:color w:val="000000" w:themeColor="text1"/>
          <w:szCs w:val="21"/>
        </w:rPr>
        <w:t>月亮神</w:t>
      </w:r>
      <w:r w:rsidR="009F39DB">
        <w:rPr>
          <w:rFonts w:ascii="Times New Roman" w:eastAsia="宋体" w:hAnsi="Times New Roman" w:cs="Times New Roman" w:hint="eastAsia"/>
          <w:color w:val="000000" w:themeColor="text1"/>
          <w:szCs w:val="21"/>
        </w:rPr>
        <w:t>莫纳</w:t>
      </w:r>
      <w:r>
        <w:rPr>
          <w:rFonts w:ascii="Times New Roman" w:eastAsia="宋体" w:hAnsi="Times New Roman" w:cs="Times New Roman" w:hint="eastAsia"/>
          <w:color w:val="000000" w:themeColor="text1"/>
          <w:szCs w:val="21"/>
        </w:rPr>
        <w:t>的名字，前面的</w:t>
      </w:r>
      <w:r>
        <w:rPr>
          <w:rFonts w:ascii="Times New Roman" w:eastAsia="宋体" w:hAnsi="Times New Roman" w:cs="Times New Roman" w:hint="eastAsia"/>
          <w:color w:val="000000" w:themeColor="text1"/>
          <w:szCs w:val="21"/>
        </w:rPr>
        <w:t>mon-</w:t>
      </w:r>
      <w:r>
        <w:rPr>
          <w:rFonts w:ascii="Times New Roman" w:eastAsia="宋体" w:hAnsi="Times New Roman" w:cs="Times New Roman" w:hint="eastAsia"/>
          <w:color w:val="000000" w:themeColor="text1"/>
          <w:szCs w:val="21"/>
        </w:rPr>
        <w:t>等同于</w:t>
      </w:r>
      <w:r>
        <w:rPr>
          <w:rFonts w:ascii="Times New Roman" w:eastAsia="宋体" w:hAnsi="Times New Roman" w:cs="Times New Roman" w:hint="eastAsia"/>
          <w:color w:val="000000" w:themeColor="text1"/>
          <w:szCs w:val="21"/>
        </w:rPr>
        <w:t>moon</w:t>
      </w:r>
      <w:r>
        <w:rPr>
          <w:rFonts w:ascii="Times New Roman" w:eastAsia="宋体" w:hAnsi="Times New Roman" w:cs="Times New Roman" w:hint="eastAsia"/>
          <w:color w:val="000000" w:themeColor="text1"/>
          <w:szCs w:val="21"/>
        </w:rPr>
        <w:t>（月亮），整个单词的字面意思就是“月亮变化的周期”。</w:t>
      </w:r>
    </w:p>
    <w:p w14:paraId="73A46FCC" w14:textId="251E3853" w:rsidR="0060480A" w:rsidRPr="00A05338" w:rsidRDefault="0060480A" w:rsidP="0060480A">
      <w:pPr>
        <w:spacing w:line="360" w:lineRule="auto"/>
        <w:ind w:left="422"/>
        <w:rPr>
          <w:rFonts w:ascii="Times New Roman" w:eastAsia="宋体" w:hAnsi="Times New Roman" w:cs="Times New Roman"/>
          <w:color w:val="000000" w:themeColor="text1"/>
          <w:szCs w:val="21"/>
        </w:rPr>
      </w:pPr>
      <w:r w:rsidRPr="00A05338">
        <w:rPr>
          <w:rFonts w:ascii="Times New Roman" w:eastAsia="宋体" w:hAnsi="Times New Roman" w:cs="Times New Roman"/>
          <w:color w:val="000000" w:themeColor="text1"/>
          <w:szCs w:val="21"/>
        </w:rPr>
        <w:t>moon</w:t>
      </w:r>
      <w:r w:rsidRPr="00A05338">
        <w:rPr>
          <w:rFonts w:ascii="Times New Roman" w:eastAsia="宋体" w:hAnsi="Times New Roman" w:cs="Times New Roman"/>
          <w:color w:val="000000" w:themeColor="text1"/>
          <w:szCs w:val="21"/>
        </w:rPr>
        <w:t>：</w:t>
      </w:r>
      <w:r w:rsidRPr="00A05338">
        <w:rPr>
          <w:rFonts w:ascii="Times New Roman" w:eastAsia="宋体" w:hAnsi="Times New Roman" w:cs="Times New Roman"/>
          <w:color w:val="000000" w:themeColor="text1"/>
          <w:szCs w:val="21"/>
        </w:rPr>
        <w:t>[</w:t>
      </w:r>
      <w:r w:rsidR="00A93C8D" w:rsidRPr="00A93C8D">
        <w:rPr>
          <w:rFonts w:ascii="Times New Roman" w:eastAsia="宋体" w:hAnsi="Times New Roman" w:cs="Times New Roman"/>
          <w:color w:val="000000" w:themeColor="text1"/>
          <w:szCs w:val="21"/>
        </w:rPr>
        <w:t>muːn</w:t>
      </w:r>
      <w:r w:rsidRPr="00A05338">
        <w:rPr>
          <w:rFonts w:ascii="Times New Roman" w:eastAsia="宋体" w:hAnsi="Times New Roman" w:cs="Times New Roman"/>
          <w:color w:val="000000" w:themeColor="text1"/>
          <w:szCs w:val="21"/>
        </w:rPr>
        <w:t>] n.</w:t>
      </w:r>
      <w:r w:rsidRPr="00A05338">
        <w:rPr>
          <w:rFonts w:ascii="Times New Roman" w:eastAsia="宋体" w:hAnsi="Times New Roman" w:cs="Times New Roman"/>
          <w:color w:val="000000" w:themeColor="text1"/>
          <w:szCs w:val="21"/>
        </w:rPr>
        <w:t>月亮</w:t>
      </w:r>
      <w:r w:rsidR="00A93C8D">
        <w:rPr>
          <w:rFonts w:ascii="Times New Roman" w:eastAsia="宋体" w:hAnsi="Times New Roman" w:cs="Times New Roman" w:hint="eastAsia"/>
          <w:color w:val="000000" w:themeColor="text1"/>
          <w:szCs w:val="21"/>
        </w:rPr>
        <w:t>，</w:t>
      </w:r>
      <w:r w:rsidRPr="00A05338">
        <w:rPr>
          <w:rFonts w:ascii="Times New Roman" w:eastAsia="宋体" w:hAnsi="Times New Roman" w:cs="Times New Roman"/>
          <w:color w:val="000000" w:themeColor="text1"/>
          <w:szCs w:val="21"/>
        </w:rPr>
        <w:t>月球；</w:t>
      </w:r>
      <w:r w:rsidR="00A93C8D">
        <w:rPr>
          <w:rFonts w:ascii="Times New Roman" w:eastAsia="宋体" w:hAnsi="Times New Roman" w:cs="Times New Roman" w:hint="eastAsia"/>
          <w:color w:val="000000" w:themeColor="text1"/>
          <w:szCs w:val="21"/>
        </w:rPr>
        <w:t>行星的</w:t>
      </w:r>
      <w:r w:rsidRPr="00A05338">
        <w:rPr>
          <w:rFonts w:ascii="Times New Roman" w:eastAsia="宋体" w:hAnsi="Times New Roman" w:cs="Times New Roman"/>
          <w:color w:val="000000" w:themeColor="text1"/>
          <w:szCs w:val="21"/>
        </w:rPr>
        <w:t>卫星</w:t>
      </w:r>
    </w:p>
    <w:p w14:paraId="45C2E448" w14:textId="62D1B860" w:rsidR="00A93C8D" w:rsidRPr="00A05338" w:rsidRDefault="00A93C8D" w:rsidP="00A93C8D">
      <w:pPr>
        <w:spacing w:line="360" w:lineRule="auto"/>
        <w:ind w:left="422"/>
        <w:rPr>
          <w:rFonts w:ascii="Times New Roman" w:eastAsia="宋体" w:hAnsi="Times New Roman" w:cs="Times New Roman"/>
          <w:color w:val="000000" w:themeColor="text1"/>
          <w:szCs w:val="21"/>
        </w:rPr>
      </w:pPr>
      <w:r w:rsidRPr="00A05338">
        <w:rPr>
          <w:rFonts w:ascii="Times New Roman" w:eastAsia="宋体" w:hAnsi="Times New Roman" w:cs="Times New Roman"/>
          <w:color w:val="000000" w:themeColor="text1"/>
          <w:szCs w:val="21"/>
        </w:rPr>
        <w:t>Monday</w:t>
      </w:r>
      <w:r w:rsidRPr="00A05338">
        <w:rPr>
          <w:rFonts w:ascii="Times New Roman" w:eastAsia="宋体" w:hAnsi="Times New Roman" w:cs="Times New Roman"/>
          <w:color w:val="000000" w:themeColor="text1"/>
          <w:szCs w:val="21"/>
        </w:rPr>
        <w:t>：</w:t>
      </w:r>
      <w:r w:rsidRPr="00A05338">
        <w:rPr>
          <w:rFonts w:ascii="Times New Roman" w:eastAsia="宋体" w:hAnsi="Times New Roman" w:cs="Times New Roman"/>
          <w:color w:val="000000" w:themeColor="text1"/>
          <w:szCs w:val="21"/>
        </w:rPr>
        <w:t>[</w:t>
      </w:r>
      <w:r w:rsidRPr="00A93C8D">
        <w:rPr>
          <w:rFonts w:ascii="Times New Roman" w:eastAsia="MS Mincho" w:hAnsi="Times New Roman" w:cs="MS Mincho"/>
          <w:color w:val="000000" w:themeColor="text1"/>
          <w:szCs w:val="21"/>
        </w:rPr>
        <w:t>ˈmʌndeɪ; ˈmʌndi</w:t>
      </w:r>
      <w:r w:rsidRPr="00A05338">
        <w:rPr>
          <w:rFonts w:ascii="Times New Roman" w:eastAsia="宋体" w:hAnsi="Times New Roman" w:cs="Times New Roman"/>
          <w:color w:val="000000" w:themeColor="text1"/>
          <w:szCs w:val="21"/>
        </w:rPr>
        <w:t>] n.</w:t>
      </w:r>
      <w:r w:rsidRPr="00A05338">
        <w:rPr>
          <w:rFonts w:ascii="Times New Roman" w:eastAsia="宋体" w:hAnsi="Times New Roman" w:cs="Times New Roman"/>
          <w:color w:val="000000" w:themeColor="text1"/>
          <w:szCs w:val="21"/>
        </w:rPr>
        <w:t>星期一</w:t>
      </w:r>
    </w:p>
    <w:p w14:paraId="0661D7D4" w14:textId="2D624BC2" w:rsidR="0060480A" w:rsidRDefault="0060480A" w:rsidP="0060480A">
      <w:pPr>
        <w:spacing w:line="360" w:lineRule="auto"/>
        <w:ind w:left="422"/>
        <w:rPr>
          <w:rFonts w:ascii="Times New Roman" w:eastAsia="宋体" w:hAnsi="Times New Roman" w:cs="Times New Roman"/>
          <w:color w:val="000000" w:themeColor="text1"/>
          <w:szCs w:val="21"/>
        </w:rPr>
      </w:pPr>
      <w:r w:rsidRPr="00A05338">
        <w:rPr>
          <w:rFonts w:ascii="Times New Roman" w:eastAsia="宋体" w:hAnsi="Times New Roman" w:cs="Times New Roman"/>
          <w:color w:val="000000" w:themeColor="text1"/>
          <w:szCs w:val="21"/>
        </w:rPr>
        <w:t>month</w:t>
      </w:r>
      <w:r w:rsidRPr="00A05338">
        <w:rPr>
          <w:rFonts w:ascii="Times New Roman" w:eastAsia="宋体" w:hAnsi="Times New Roman" w:cs="Times New Roman"/>
          <w:color w:val="000000" w:themeColor="text1"/>
          <w:szCs w:val="21"/>
        </w:rPr>
        <w:t>：</w:t>
      </w:r>
      <w:r w:rsidRPr="00A05338">
        <w:rPr>
          <w:rFonts w:ascii="Times New Roman" w:eastAsia="宋体" w:hAnsi="Times New Roman" w:cs="Times New Roman"/>
          <w:color w:val="000000" w:themeColor="text1"/>
          <w:szCs w:val="21"/>
        </w:rPr>
        <w:t>[m</w:t>
      </w:r>
      <w:r w:rsidRPr="00A05338">
        <w:rPr>
          <w:rFonts w:ascii="Times New Roman" w:eastAsia="MS Mincho" w:hAnsi="Times New Roman" w:cs="MS Mincho" w:hint="eastAsia"/>
          <w:color w:val="000000" w:themeColor="text1"/>
          <w:szCs w:val="21"/>
        </w:rPr>
        <w:t>ʌ</w:t>
      </w:r>
      <w:r w:rsidRPr="00A05338">
        <w:rPr>
          <w:rFonts w:ascii="Times New Roman" w:eastAsia="宋体" w:hAnsi="Times New Roman" w:cs="Times New Roman"/>
          <w:color w:val="000000" w:themeColor="text1"/>
          <w:szCs w:val="21"/>
        </w:rPr>
        <w:t>nθ] n.</w:t>
      </w:r>
      <w:r w:rsidRPr="00A05338">
        <w:rPr>
          <w:rFonts w:ascii="Times New Roman" w:eastAsia="宋体" w:hAnsi="Times New Roman" w:cs="Times New Roman"/>
          <w:color w:val="000000" w:themeColor="text1"/>
          <w:szCs w:val="21"/>
        </w:rPr>
        <w:t>月，</w:t>
      </w:r>
      <w:r w:rsidR="00A93C8D">
        <w:rPr>
          <w:rFonts w:ascii="Times New Roman" w:eastAsia="宋体" w:hAnsi="Times New Roman" w:cs="Times New Roman" w:hint="eastAsia"/>
          <w:color w:val="000000" w:themeColor="text1"/>
          <w:szCs w:val="21"/>
        </w:rPr>
        <w:t>月份，月度</w:t>
      </w:r>
    </w:p>
    <w:p w14:paraId="22569E0C" w14:textId="3098C4B7" w:rsidR="00432781" w:rsidRPr="00A05338" w:rsidRDefault="00432781" w:rsidP="0060480A">
      <w:pPr>
        <w:spacing w:line="360" w:lineRule="auto"/>
        <w:ind w:left="422"/>
        <w:rPr>
          <w:rFonts w:ascii="Times New Roman" w:eastAsia="宋体" w:hAnsi="Times New Roman" w:cs="Times New Roman"/>
          <w:color w:val="000000" w:themeColor="text1"/>
          <w:szCs w:val="21"/>
        </w:rPr>
      </w:pPr>
      <w:r w:rsidRPr="00432781">
        <w:rPr>
          <w:rFonts w:ascii="Times New Roman" w:eastAsia="宋体" w:hAnsi="Times New Roman" w:cs="Times New Roman"/>
          <w:color w:val="000000" w:themeColor="text1"/>
          <w:szCs w:val="21"/>
        </w:rPr>
        <w:t>monthly</w:t>
      </w:r>
      <w:r w:rsidRPr="00432781">
        <w:rPr>
          <w:rFonts w:ascii="Times New Roman" w:eastAsia="宋体" w:hAnsi="Times New Roman" w:cs="Times New Roman" w:hint="eastAsia"/>
          <w:color w:val="000000" w:themeColor="text1"/>
          <w:szCs w:val="21"/>
        </w:rPr>
        <w:t>：</w:t>
      </w:r>
      <w:r w:rsidRPr="00432781">
        <w:rPr>
          <w:rFonts w:ascii="Times New Roman" w:eastAsia="宋体" w:hAnsi="Times New Roman" w:cs="Times New Roman"/>
          <w:color w:val="000000" w:themeColor="text1"/>
          <w:szCs w:val="21"/>
        </w:rPr>
        <w:t>[ˈmʌnθli] adj.</w:t>
      </w:r>
      <w:r w:rsidRPr="00432781">
        <w:rPr>
          <w:rFonts w:ascii="Times New Roman" w:eastAsia="宋体" w:hAnsi="Times New Roman" w:cs="Times New Roman" w:hint="eastAsia"/>
          <w:color w:val="000000" w:themeColor="text1"/>
          <w:szCs w:val="21"/>
        </w:rPr>
        <w:t>每月的，每月一次的</w:t>
      </w:r>
      <w:r w:rsidRPr="00432781">
        <w:rPr>
          <w:rFonts w:ascii="Times New Roman" w:eastAsia="宋体" w:hAnsi="Times New Roman" w:cs="Times New Roman"/>
          <w:color w:val="000000" w:themeColor="text1"/>
          <w:szCs w:val="21"/>
        </w:rPr>
        <w:t>adv.</w:t>
      </w:r>
      <w:r w:rsidRPr="00432781">
        <w:rPr>
          <w:rFonts w:ascii="Times New Roman" w:eastAsia="宋体" w:hAnsi="Times New Roman" w:cs="Times New Roman" w:hint="eastAsia"/>
          <w:color w:val="000000" w:themeColor="text1"/>
          <w:szCs w:val="21"/>
        </w:rPr>
        <w:t>每月，每月一次</w:t>
      </w:r>
    </w:p>
    <w:p w14:paraId="3C2E143D" w14:textId="366FE7AE" w:rsidR="0060480A" w:rsidRPr="005402B7" w:rsidRDefault="007B1497" w:rsidP="0060480A">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Tuesday</w:t>
      </w:r>
      <w:r>
        <w:rPr>
          <w:rFonts w:ascii="Times New Roman" w:eastAsia="宋体" w:hAnsi="Times New Roman" w:cs="Times New Roman" w:hint="eastAsia"/>
          <w:b w:val="0"/>
          <w:color w:val="000000" w:themeColor="text1"/>
          <w:sz w:val="21"/>
          <w:szCs w:val="21"/>
          <w:shd w:val="clear" w:color="auto" w:fill="FFFFFF"/>
        </w:rPr>
        <w:t>（星期二）：</w:t>
      </w:r>
      <w:r w:rsidR="0060480A" w:rsidRPr="005402B7">
        <w:rPr>
          <w:rFonts w:ascii="Times New Roman" w:eastAsia="宋体" w:hAnsi="Times New Roman" w:cs="Times New Roman"/>
          <w:b w:val="0"/>
          <w:color w:val="000000" w:themeColor="text1"/>
          <w:sz w:val="21"/>
          <w:szCs w:val="21"/>
          <w:shd w:val="clear" w:color="auto" w:fill="FFFFFF"/>
        </w:rPr>
        <w:t>战神</w:t>
      </w:r>
      <w:r w:rsidR="009F39DB">
        <w:rPr>
          <w:rFonts w:ascii="Times New Roman" w:eastAsia="宋体" w:hAnsi="Times New Roman" w:cs="Times New Roman" w:hint="eastAsia"/>
          <w:b w:val="0"/>
          <w:color w:val="000000" w:themeColor="text1"/>
          <w:sz w:val="21"/>
          <w:szCs w:val="21"/>
          <w:shd w:val="clear" w:color="auto" w:fill="FFFFFF"/>
        </w:rPr>
        <w:t>蒂乌</w:t>
      </w:r>
    </w:p>
    <w:p w14:paraId="4ECB3BB4" w14:textId="7E17C41E" w:rsidR="0060480A" w:rsidRPr="005402B7" w:rsidRDefault="0060480A" w:rsidP="0060480A">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在北欧神话中，战神被称为</w:t>
      </w:r>
      <w:r w:rsidR="006C5D8B">
        <w:rPr>
          <w:rFonts w:ascii="Times New Roman" w:eastAsia="宋体" w:hAnsi="Times New Roman" w:cs="Times New Roman" w:hint="eastAsia"/>
          <w:color w:val="000000" w:themeColor="text1"/>
          <w:szCs w:val="21"/>
        </w:rPr>
        <w:t>“</w:t>
      </w:r>
      <w:r w:rsidR="009F39DB">
        <w:rPr>
          <w:rFonts w:ascii="Times New Roman" w:eastAsia="宋体" w:hAnsi="Times New Roman" w:cs="Times New Roman"/>
          <w:color w:val="000000" w:themeColor="text1"/>
          <w:szCs w:val="21"/>
        </w:rPr>
        <w:t>蒂乌</w:t>
      </w:r>
      <w:r w:rsidR="006C5D8B">
        <w:rPr>
          <w:rFonts w:ascii="Times New Roman" w:eastAsia="宋体" w:hAnsi="Times New Roman" w:cs="Times New Roman" w:hint="eastAsia"/>
          <w:color w:val="000000" w:themeColor="text1"/>
          <w:szCs w:val="21"/>
        </w:rPr>
        <w:t>”</w:t>
      </w:r>
      <w:r w:rsidR="00C532A6">
        <w:rPr>
          <w:rFonts w:ascii="Times New Roman" w:eastAsia="宋体" w:hAnsi="Times New Roman" w:cs="Times New Roman" w:hint="eastAsia"/>
          <w:color w:val="000000" w:themeColor="text1"/>
          <w:szCs w:val="21"/>
        </w:rPr>
        <w:t>（</w:t>
      </w:r>
      <w:r w:rsidR="00C532A6">
        <w:rPr>
          <w:rFonts w:ascii="Times New Roman" w:eastAsia="宋体" w:hAnsi="Times New Roman" w:cs="Times New Roman" w:hint="eastAsia"/>
          <w:color w:val="000000" w:themeColor="text1"/>
          <w:szCs w:val="21"/>
        </w:rPr>
        <w:t>Tiu</w:t>
      </w:r>
      <w:r w:rsidR="00C532A6">
        <w:rPr>
          <w:rFonts w:ascii="Times New Roman" w:eastAsia="宋体" w:hAnsi="Times New Roman" w:cs="Times New Roman" w:hint="eastAsia"/>
          <w:color w:val="000000" w:themeColor="text1"/>
          <w:szCs w:val="21"/>
        </w:rPr>
        <w:t>）</w:t>
      </w:r>
      <w:r w:rsidRPr="005402B7">
        <w:rPr>
          <w:rFonts w:ascii="Times New Roman" w:eastAsia="宋体" w:hAnsi="Times New Roman" w:cs="Times New Roman"/>
          <w:color w:val="000000" w:themeColor="text1"/>
          <w:szCs w:val="21"/>
        </w:rPr>
        <w:t>，是北欧神话中主要神祇之一，</w:t>
      </w:r>
      <w:r w:rsidR="003A081A" w:rsidRPr="005402B7">
        <w:rPr>
          <w:rFonts w:ascii="Times New Roman" w:eastAsia="宋体" w:hAnsi="Times New Roman" w:cs="Times New Roman"/>
          <w:color w:val="000000" w:themeColor="text1"/>
          <w:szCs w:val="21"/>
        </w:rPr>
        <w:t>是主神奥丁的儿子</w:t>
      </w:r>
      <w:r w:rsidR="003A081A">
        <w:rPr>
          <w:rFonts w:ascii="Times New Roman" w:eastAsia="宋体" w:hAnsi="Times New Roman" w:cs="Times New Roman" w:hint="eastAsia"/>
          <w:color w:val="000000" w:themeColor="text1"/>
          <w:szCs w:val="21"/>
        </w:rPr>
        <w:t>。</w:t>
      </w:r>
      <w:r w:rsidR="001230BC">
        <w:rPr>
          <w:rFonts w:ascii="Times New Roman" w:eastAsia="宋体" w:hAnsi="Times New Roman" w:cs="Times New Roman" w:hint="eastAsia"/>
          <w:color w:val="000000" w:themeColor="text1"/>
          <w:szCs w:val="21"/>
        </w:rPr>
        <w:t>他</w:t>
      </w:r>
      <w:r w:rsidR="001230BC" w:rsidRPr="001230BC">
        <w:rPr>
          <w:rFonts w:ascii="Times New Roman" w:eastAsia="宋体" w:hAnsi="Times New Roman" w:cs="Times New Roman" w:hint="eastAsia"/>
          <w:color w:val="000000" w:themeColor="text1"/>
          <w:szCs w:val="21"/>
        </w:rPr>
        <w:t>以勇敢和正义著称</w:t>
      </w:r>
      <w:r w:rsidR="001230BC">
        <w:rPr>
          <w:rFonts w:ascii="Times New Roman" w:eastAsia="宋体" w:hAnsi="Times New Roman" w:cs="Times New Roman" w:hint="eastAsia"/>
          <w:color w:val="000000" w:themeColor="text1"/>
          <w:szCs w:val="21"/>
        </w:rPr>
        <w:t>，</w:t>
      </w:r>
      <w:r w:rsidR="001230BC" w:rsidRPr="001230BC">
        <w:rPr>
          <w:rFonts w:ascii="Times New Roman" w:eastAsia="宋体" w:hAnsi="Times New Roman" w:cs="Times New Roman" w:hint="eastAsia"/>
          <w:color w:val="000000" w:themeColor="text1"/>
          <w:szCs w:val="21"/>
        </w:rPr>
        <w:t>主要掌管正义、法律和盟誓，象征着战争中的勇气和荣誉。</w:t>
      </w:r>
    </w:p>
    <w:p w14:paraId="65BE5689" w14:textId="08393728" w:rsidR="0060480A" w:rsidRDefault="001230BC" w:rsidP="0060480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战神</w:t>
      </w:r>
      <w:r w:rsidR="009F39DB">
        <w:rPr>
          <w:rFonts w:ascii="Times New Roman" w:eastAsia="宋体" w:hAnsi="Times New Roman" w:cs="Times New Roman" w:hint="eastAsia"/>
          <w:color w:val="000000" w:themeColor="text1"/>
          <w:szCs w:val="21"/>
        </w:rPr>
        <w:t>蒂乌</w:t>
      </w:r>
      <w:r w:rsidRPr="001230BC">
        <w:rPr>
          <w:rFonts w:ascii="Times New Roman" w:eastAsia="宋体" w:hAnsi="Times New Roman" w:cs="Times New Roman" w:hint="eastAsia"/>
          <w:color w:val="000000" w:themeColor="text1"/>
          <w:szCs w:val="21"/>
        </w:rPr>
        <w:t>在</w:t>
      </w:r>
      <w:r>
        <w:rPr>
          <w:rFonts w:ascii="Times New Roman" w:eastAsia="宋体" w:hAnsi="Times New Roman" w:cs="Times New Roman" w:hint="eastAsia"/>
          <w:color w:val="000000" w:themeColor="text1"/>
          <w:szCs w:val="21"/>
        </w:rPr>
        <w:t>北欧</w:t>
      </w:r>
      <w:r w:rsidRPr="001230BC">
        <w:rPr>
          <w:rFonts w:ascii="Times New Roman" w:eastAsia="宋体" w:hAnsi="Times New Roman" w:cs="Times New Roman" w:hint="eastAsia"/>
          <w:color w:val="000000" w:themeColor="text1"/>
          <w:szCs w:val="21"/>
        </w:rPr>
        <w:t>神话中以独臂形象出现，这是因为他在束缚恶狼芬里尔的过程中失去了右手</w:t>
      </w:r>
      <w:r w:rsidR="0060480A" w:rsidRPr="005402B7">
        <w:rPr>
          <w:rFonts w:ascii="Times New Roman" w:eastAsia="宋体" w:hAnsi="Times New Roman" w:cs="Times New Roman"/>
          <w:color w:val="000000" w:themeColor="text1"/>
          <w:szCs w:val="21"/>
        </w:rPr>
        <w:t>。据说诸神</w:t>
      </w:r>
      <w:r w:rsidR="00432781">
        <w:rPr>
          <w:rFonts w:ascii="Times New Roman" w:eastAsia="宋体" w:hAnsi="Times New Roman" w:cs="Times New Roman" w:hint="eastAsia"/>
          <w:color w:val="000000" w:themeColor="text1"/>
          <w:szCs w:val="21"/>
        </w:rPr>
        <w:t>忌惮巨狼</w:t>
      </w:r>
      <w:r w:rsidR="00432781" w:rsidRPr="005402B7">
        <w:rPr>
          <w:rFonts w:ascii="Times New Roman" w:eastAsia="宋体" w:hAnsi="Times New Roman" w:cs="Times New Roman"/>
          <w:color w:val="000000" w:themeColor="text1"/>
          <w:szCs w:val="21"/>
        </w:rPr>
        <w:t>芬里厄</w:t>
      </w:r>
      <w:r w:rsidR="00432781">
        <w:rPr>
          <w:rFonts w:ascii="Times New Roman" w:eastAsia="宋体" w:hAnsi="Times New Roman" w:cs="Times New Roman" w:hint="eastAsia"/>
          <w:color w:val="000000" w:themeColor="text1"/>
          <w:szCs w:val="21"/>
        </w:rPr>
        <w:t>的力量，</w:t>
      </w:r>
      <w:r>
        <w:rPr>
          <w:rFonts w:ascii="Times New Roman" w:eastAsia="宋体" w:hAnsi="Times New Roman" w:cs="Times New Roman" w:hint="eastAsia"/>
          <w:color w:val="000000" w:themeColor="text1"/>
          <w:szCs w:val="21"/>
        </w:rPr>
        <w:t>便</w:t>
      </w:r>
      <w:r w:rsidR="00432781">
        <w:rPr>
          <w:rFonts w:ascii="Times New Roman" w:eastAsia="宋体" w:hAnsi="Times New Roman" w:cs="Times New Roman" w:hint="eastAsia"/>
          <w:color w:val="000000" w:themeColor="text1"/>
          <w:szCs w:val="21"/>
        </w:rPr>
        <w:t>锻造了一条无比结实的铁链，</w:t>
      </w:r>
      <w:r>
        <w:rPr>
          <w:rFonts w:ascii="Times New Roman" w:eastAsia="宋体" w:hAnsi="Times New Roman" w:cs="Times New Roman" w:hint="eastAsia"/>
          <w:color w:val="000000" w:themeColor="text1"/>
          <w:szCs w:val="21"/>
        </w:rPr>
        <w:t>然后</w:t>
      </w:r>
      <w:r w:rsidR="0060480A" w:rsidRPr="005402B7">
        <w:rPr>
          <w:rFonts w:ascii="Times New Roman" w:eastAsia="宋体" w:hAnsi="Times New Roman" w:cs="Times New Roman"/>
          <w:color w:val="000000" w:themeColor="text1"/>
          <w:szCs w:val="21"/>
        </w:rPr>
        <w:t>以</w:t>
      </w:r>
      <w:r>
        <w:rPr>
          <w:rFonts w:ascii="Times New Roman" w:eastAsia="宋体" w:hAnsi="Times New Roman" w:cs="Times New Roman" w:hint="eastAsia"/>
          <w:color w:val="000000" w:themeColor="text1"/>
          <w:szCs w:val="21"/>
        </w:rPr>
        <w:t>测试力量</w:t>
      </w:r>
      <w:r w:rsidR="0060480A" w:rsidRPr="005402B7">
        <w:rPr>
          <w:rFonts w:ascii="Times New Roman" w:eastAsia="宋体" w:hAnsi="Times New Roman" w:cs="Times New Roman"/>
          <w:color w:val="000000" w:themeColor="text1"/>
          <w:szCs w:val="21"/>
        </w:rPr>
        <w:t>为</w:t>
      </w:r>
      <w:r w:rsidR="00432781">
        <w:rPr>
          <w:rFonts w:ascii="Times New Roman" w:eastAsia="宋体" w:hAnsi="Times New Roman" w:cs="Times New Roman" w:hint="eastAsia"/>
          <w:color w:val="000000" w:themeColor="text1"/>
          <w:szCs w:val="21"/>
        </w:rPr>
        <w:t>借口</w:t>
      </w:r>
      <w:r w:rsidR="0060480A" w:rsidRPr="005402B7">
        <w:rPr>
          <w:rFonts w:ascii="Times New Roman" w:eastAsia="宋体" w:hAnsi="Times New Roman" w:cs="Times New Roman"/>
          <w:color w:val="000000" w:themeColor="text1"/>
          <w:szCs w:val="21"/>
        </w:rPr>
        <w:t>，</w:t>
      </w:r>
      <w:r w:rsidR="00432781">
        <w:rPr>
          <w:rFonts w:ascii="Times New Roman" w:eastAsia="宋体" w:hAnsi="Times New Roman" w:cs="Times New Roman" w:hint="eastAsia"/>
          <w:color w:val="000000" w:themeColor="text1"/>
          <w:szCs w:val="21"/>
        </w:rPr>
        <w:t>哄骗巨狼</w:t>
      </w:r>
      <w:r w:rsidR="0060480A" w:rsidRPr="005402B7">
        <w:rPr>
          <w:rFonts w:ascii="Times New Roman" w:eastAsia="宋体" w:hAnsi="Times New Roman" w:cs="Times New Roman"/>
          <w:color w:val="000000" w:themeColor="text1"/>
          <w:szCs w:val="21"/>
        </w:rPr>
        <w:t>芬里厄</w:t>
      </w:r>
      <w:r w:rsidR="00432781">
        <w:rPr>
          <w:rFonts w:ascii="Times New Roman" w:eastAsia="宋体" w:hAnsi="Times New Roman" w:cs="Times New Roman" w:hint="eastAsia"/>
          <w:color w:val="000000" w:themeColor="text1"/>
          <w:szCs w:val="21"/>
        </w:rPr>
        <w:t>戴上</w:t>
      </w:r>
      <w:r>
        <w:rPr>
          <w:rFonts w:ascii="Times New Roman" w:eastAsia="宋体" w:hAnsi="Times New Roman" w:cs="Times New Roman" w:hint="eastAsia"/>
          <w:color w:val="000000" w:themeColor="text1"/>
          <w:szCs w:val="21"/>
        </w:rPr>
        <w:t>这条</w:t>
      </w:r>
      <w:r w:rsidR="00432781">
        <w:rPr>
          <w:rFonts w:ascii="Times New Roman" w:eastAsia="宋体" w:hAnsi="Times New Roman" w:cs="Times New Roman" w:hint="eastAsia"/>
          <w:color w:val="000000" w:themeColor="text1"/>
          <w:szCs w:val="21"/>
        </w:rPr>
        <w:t>铁链</w:t>
      </w:r>
      <w:r w:rsidR="0060480A" w:rsidRPr="005402B7">
        <w:rPr>
          <w:rFonts w:ascii="Times New Roman" w:eastAsia="宋体" w:hAnsi="Times New Roman" w:cs="Times New Roman"/>
          <w:color w:val="000000" w:themeColor="text1"/>
          <w:szCs w:val="21"/>
        </w:rPr>
        <w:t>。芬里厄</w:t>
      </w:r>
      <w:r w:rsidR="00432781">
        <w:rPr>
          <w:rFonts w:ascii="Times New Roman" w:eastAsia="宋体" w:hAnsi="Times New Roman" w:cs="Times New Roman" w:hint="eastAsia"/>
          <w:color w:val="000000" w:themeColor="text1"/>
          <w:szCs w:val="21"/>
        </w:rPr>
        <w:t>十分谨慎，</w:t>
      </w:r>
      <w:r w:rsidR="0060480A" w:rsidRPr="005402B7">
        <w:rPr>
          <w:rFonts w:ascii="Times New Roman" w:eastAsia="宋体" w:hAnsi="Times New Roman" w:cs="Times New Roman"/>
          <w:color w:val="000000" w:themeColor="text1"/>
          <w:szCs w:val="21"/>
        </w:rPr>
        <w:t>要求一位</w:t>
      </w:r>
      <w:r>
        <w:rPr>
          <w:rFonts w:ascii="Times New Roman" w:eastAsia="宋体" w:hAnsi="Times New Roman" w:cs="Times New Roman" w:hint="eastAsia"/>
          <w:color w:val="000000" w:themeColor="text1"/>
          <w:szCs w:val="21"/>
        </w:rPr>
        <w:t>神灵</w:t>
      </w:r>
      <w:r w:rsidR="0060480A" w:rsidRPr="005402B7">
        <w:rPr>
          <w:rFonts w:ascii="Times New Roman" w:eastAsia="宋体" w:hAnsi="Times New Roman" w:cs="Times New Roman"/>
          <w:color w:val="000000" w:themeColor="text1"/>
          <w:szCs w:val="21"/>
        </w:rPr>
        <w:t>将胳臂放在</w:t>
      </w:r>
      <w:r w:rsidR="00752CFE">
        <w:rPr>
          <w:rFonts w:ascii="Times New Roman" w:eastAsia="宋体" w:hAnsi="Times New Roman" w:cs="Times New Roman" w:hint="eastAsia"/>
          <w:color w:val="000000" w:themeColor="text1"/>
          <w:szCs w:val="21"/>
        </w:rPr>
        <w:t>它</w:t>
      </w:r>
      <w:r w:rsidR="0060480A" w:rsidRPr="005402B7">
        <w:rPr>
          <w:rFonts w:ascii="Times New Roman" w:eastAsia="宋体" w:hAnsi="Times New Roman" w:cs="Times New Roman"/>
          <w:color w:val="000000" w:themeColor="text1"/>
          <w:szCs w:val="21"/>
        </w:rPr>
        <w:t>嘴里</w:t>
      </w:r>
      <w:r w:rsidR="00752CFE">
        <w:rPr>
          <w:rFonts w:ascii="Times New Roman" w:eastAsia="宋体" w:hAnsi="Times New Roman" w:cs="Times New Roman" w:hint="eastAsia"/>
          <w:color w:val="000000" w:themeColor="text1"/>
          <w:szCs w:val="21"/>
        </w:rPr>
        <w:t>作为担保</w:t>
      </w:r>
      <w:r w:rsidR="0060480A" w:rsidRPr="005402B7">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战神</w:t>
      </w:r>
      <w:r w:rsidR="009F39DB">
        <w:rPr>
          <w:rFonts w:ascii="Times New Roman" w:eastAsia="宋体" w:hAnsi="Times New Roman" w:cs="Times New Roman"/>
          <w:color w:val="000000" w:themeColor="text1"/>
          <w:szCs w:val="21"/>
        </w:rPr>
        <w:t>蒂乌</w:t>
      </w:r>
      <w:r w:rsidR="0060480A" w:rsidRPr="005402B7">
        <w:rPr>
          <w:rFonts w:ascii="Times New Roman" w:eastAsia="宋体" w:hAnsi="Times New Roman" w:cs="Times New Roman"/>
          <w:color w:val="000000" w:themeColor="text1"/>
          <w:szCs w:val="21"/>
        </w:rPr>
        <w:t>挺身而出，把自己的胳臂放在芬里厄的嘴里。芬里厄</w:t>
      </w:r>
      <w:r w:rsidR="00432781">
        <w:rPr>
          <w:rFonts w:ascii="Times New Roman" w:eastAsia="宋体" w:hAnsi="Times New Roman" w:cs="Times New Roman" w:hint="eastAsia"/>
          <w:color w:val="000000" w:themeColor="text1"/>
          <w:szCs w:val="21"/>
        </w:rPr>
        <w:t>被铁链捆住</w:t>
      </w:r>
      <w:r w:rsidR="0060480A" w:rsidRPr="005402B7">
        <w:rPr>
          <w:rFonts w:ascii="Times New Roman" w:eastAsia="宋体" w:hAnsi="Times New Roman" w:cs="Times New Roman"/>
          <w:color w:val="000000" w:themeColor="text1"/>
          <w:szCs w:val="21"/>
        </w:rPr>
        <w:t>后就愤怒地咬断了</w:t>
      </w:r>
      <w:r w:rsidR="009F39DB">
        <w:rPr>
          <w:rFonts w:ascii="Times New Roman" w:eastAsia="宋体" w:hAnsi="Times New Roman" w:cs="Times New Roman"/>
          <w:color w:val="000000" w:themeColor="text1"/>
          <w:szCs w:val="21"/>
        </w:rPr>
        <w:t>蒂乌</w:t>
      </w:r>
      <w:r w:rsidR="0060480A" w:rsidRPr="005402B7">
        <w:rPr>
          <w:rFonts w:ascii="Times New Roman" w:eastAsia="宋体" w:hAnsi="Times New Roman" w:cs="Times New Roman"/>
          <w:color w:val="000000" w:themeColor="text1"/>
          <w:szCs w:val="21"/>
        </w:rPr>
        <w:t>的胳臂。</w:t>
      </w:r>
    </w:p>
    <w:p w14:paraId="0CFAAB5E" w14:textId="7D3B3E84" w:rsidR="00752CFE" w:rsidRDefault="009F39DB" w:rsidP="00752CF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蒂乌</w:t>
      </w:r>
      <w:r w:rsidR="00752CFE" w:rsidRPr="00752CFE">
        <w:rPr>
          <w:rFonts w:ascii="Times New Roman" w:eastAsia="宋体" w:hAnsi="Times New Roman" w:cs="Times New Roman" w:hint="eastAsia"/>
          <w:color w:val="000000" w:themeColor="text1"/>
          <w:szCs w:val="21"/>
        </w:rPr>
        <w:t>的剑由侏儒德瓦林铸造，传说谁能得到这把剑，就能每战必胜，但最终也会死于</w:t>
      </w:r>
      <w:r w:rsidR="00752CFE">
        <w:rPr>
          <w:rFonts w:ascii="Times New Roman" w:eastAsia="宋体" w:hAnsi="Times New Roman" w:cs="Times New Roman" w:hint="eastAsia"/>
          <w:color w:val="000000" w:themeColor="text1"/>
          <w:szCs w:val="21"/>
        </w:rPr>
        <w:t>这把</w:t>
      </w:r>
      <w:r w:rsidR="00752CFE" w:rsidRPr="00752CFE">
        <w:rPr>
          <w:rFonts w:ascii="Times New Roman" w:eastAsia="宋体" w:hAnsi="Times New Roman" w:cs="Times New Roman" w:hint="eastAsia"/>
          <w:color w:val="000000" w:themeColor="text1"/>
          <w:szCs w:val="21"/>
        </w:rPr>
        <w:t>剑下</w:t>
      </w:r>
      <w:r w:rsidR="00752CFE">
        <w:rPr>
          <w:rFonts w:ascii="Times New Roman" w:eastAsia="宋体" w:hAnsi="Times New Roman" w:cs="Times New Roman" w:hint="eastAsia"/>
          <w:color w:val="000000" w:themeColor="text1"/>
          <w:szCs w:val="21"/>
        </w:rPr>
        <w:t>。</w:t>
      </w:r>
      <w:r w:rsidR="00752CFE" w:rsidRPr="00752CFE">
        <w:rPr>
          <w:rFonts w:ascii="Times New Roman" w:eastAsia="宋体" w:hAnsi="Times New Roman" w:cs="Times New Roman" w:hint="eastAsia"/>
          <w:color w:val="000000" w:themeColor="text1"/>
          <w:szCs w:val="21"/>
        </w:rPr>
        <w:t>在诸神的黄昏中，</w:t>
      </w:r>
      <w:r>
        <w:rPr>
          <w:rFonts w:ascii="Times New Roman" w:eastAsia="宋体" w:hAnsi="Times New Roman" w:cs="Times New Roman" w:hint="eastAsia"/>
          <w:color w:val="000000" w:themeColor="text1"/>
          <w:szCs w:val="21"/>
        </w:rPr>
        <w:t>蒂乌</w:t>
      </w:r>
      <w:r w:rsidR="00752CFE" w:rsidRPr="00752CFE">
        <w:rPr>
          <w:rFonts w:ascii="Times New Roman" w:eastAsia="宋体" w:hAnsi="Times New Roman" w:cs="Times New Roman" w:hint="eastAsia"/>
          <w:color w:val="000000" w:themeColor="text1"/>
          <w:szCs w:val="21"/>
        </w:rPr>
        <w:t>与地狱犬加姆展开了激烈的战斗</w:t>
      </w:r>
      <w:r w:rsidR="00432781">
        <w:rPr>
          <w:rFonts w:ascii="Times New Roman" w:eastAsia="宋体" w:hAnsi="Times New Roman" w:cs="Times New Roman" w:hint="eastAsia"/>
          <w:color w:val="000000" w:themeColor="text1"/>
          <w:szCs w:val="21"/>
        </w:rPr>
        <w:t>，最终同归于尽</w:t>
      </w:r>
      <w:r w:rsidR="00752CFE">
        <w:rPr>
          <w:rFonts w:ascii="Times New Roman" w:eastAsia="宋体" w:hAnsi="Times New Roman" w:cs="Times New Roman" w:hint="eastAsia"/>
          <w:color w:val="000000" w:themeColor="text1"/>
          <w:szCs w:val="21"/>
        </w:rPr>
        <w:t>。</w:t>
      </w:r>
    </w:p>
    <w:p w14:paraId="520AA00F" w14:textId="18AF5F1B" w:rsidR="0060480A" w:rsidRPr="005402B7" w:rsidRDefault="0060480A" w:rsidP="0060480A">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战神</w:t>
      </w:r>
      <w:r w:rsidR="009F39DB">
        <w:rPr>
          <w:rFonts w:ascii="Times New Roman" w:eastAsia="宋体" w:hAnsi="Times New Roman" w:cs="Times New Roman"/>
          <w:color w:val="000000" w:themeColor="text1"/>
          <w:szCs w:val="21"/>
        </w:rPr>
        <w:t>蒂乌</w:t>
      </w:r>
      <w:r w:rsidRPr="005402B7">
        <w:rPr>
          <w:rFonts w:ascii="Times New Roman" w:eastAsia="宋体" w:hAnsi="Times New Roman" w:cs="Times New Roman"/>
          <w:color w:val="000000" w:themeColor="text1"/>
          <w:szCs w:val="21"/>
        </w:rPr>
        <w:t>在好战的北欧人中得到极高的崇拜，</w:t>
      </w:r>
      <w:r w:rsidR="003A081A">
        <w:rPr>
          <w:rFonts w:ascii="Times New Roman" w:eastAsia="宋体" w:hAnsi="Times New Roman" w:cs="Times New Roman" w:hint="eastAsia"/>
          <w:color w:val="000000" w:themeColor="text1"/>
          <w:szCs w:val="21"/>
        </w:rPr>
        <w:t>地位</w:t>
      </w:r>
      <w:r w:rsidRPr="005402B7">
        <w:rPr>
          <w:rFonts w:ascii="Times New Roman" w:eastAsia="宋体" w:hAnsi="Times New Roman" w:cs="Times New Roman"/>
          <w:color w:val="000000" w:themeColor="text1"/>
          <w:szCs w:val="21"/>
        </w:rPr>
        <w:t>仅次于主神奥丁。北欧的勇士常常在打仗前向</w:t>
      </w:r>
      <w:r w:rsidR="009F39DB">
        <w:rPr>
          <w:rFonts w:ascii="Times New Roman" w:eastAsia="宋体" w:hAnsi="Times New Roman" w:cs="Times New Roman"/>
          <w:color w:val="000000" w:themeColor="text1"/>
          <w:szCs w:val="21"/>
        </w:rPr>
        <w:t>蒂乌</w:t>
      </w:r>
      <w:r w:rsidRPr="005402B7">
        <w:rPr>
          <w:rFonts w:ascii="Times New Roman" w:eastAsia="宋体" w:hAnsi="Times New Roman" w:cs="Times New Roman"/>
          <w:color w:val="000000" w:themeColor="text1"/>
          <w:szCs w:val="21"/>
        </w:rPr>
        <w:t>祈祷。</w:t>
      </w:r>
    </w:p>
    <w:p w14:paraId="7CAB3490" w14:textId="784BFF5B" w:rsidR="0060480A" w:rsidRPr="005402B7" w:rsidRDefault="0060480A" w:rsidP="0060480A">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在西方</w:t>
      </w:r>
      <w:r w:rsidR="003A081A">
        <w:rPr>
          <w:rFonts w:ascii="Times New Roman" w:eastAsia="宋体" w:hAnsi="Times New Roman" w:cs="Times New Roman" w:hint="eastAsia"/>
          <w:color w:val="000000" w:themeColor="text1"/>
          <w:szCs w:val="21"/>
        </w:rPr>
        <w:t>文化</w:t>
      </w:r>
      <w:r w:rsidRPr="005402B7">
        <w:rPr>
          <w:rFonts w:ascii="Times New Roman" w:eastAsia="宋体" w:hAnsi="Times New Roman" w:cs="Times New Roman"/>
          <w:color w:val="000000" w:themeColor="text1"/>
          <w:szCs w:val="21"/>
        </w:rPr>
        <w:t>中，一周的第三天</w:t>
      </w:r>
      <w:r w:rsidR="00432781">
        <w:rPr>
          <w:rFonts w:ascii="Times New Roman" w:eastAsia="宋体" w:hAnsi="Times New Roman" w:cs="Times New Roman" w:hint="eastAsia"/>
          <w:color w:val="000000" w:themeColor="text1"/>
          <w:szCs w:val="21"/>
        </w:rPr>
        <w:t>奉献</w:t>
      </w:r>
      <w:r w:rsidRPr="005402B7">
        <w:rPr>
          <w:rFonts w:ascii="Times New Roman" w:eastAsia="宋体" w:hAnsi="Times New Roman" w:cs="Times New Roman"/>
          <w:color w:val="000000" w:themeColor="text1"/>
          <w:szCs w:val="21"/>
        </w:rPr>
        <w:t>给</w:t>
      </w:r>
      <w:r w:rsidR="003A081A">
        <w:rPr>
          <w:rFonts w:ascii="Times New Roman" w:eastAsia="宋体" w:hAnsi="Times New Roman" w:cs="Times New Roman" w:hint="eastAsia"/>
          <w:color w:val="000000" w:themeColor="text1"/>
          <w:szCs w:val="21"/>
        </w:rPr>
        <w:t>火</w:t>
      </w:r>
      <w:r>
        <w:rPr>
          <w:rFonts w:ascii="Times New Roman" w:eastAsia="宋体" w:hAnsi="Times New Roman" w:cs="Times New Roman" w:hint="eastAsia"/>
          <w:color w:val="000000" w:themeColor="text1"/>
          <w:szCs w:val="21"/>
        </w:rPr>
        <w:t>星对应的</w:t>
      </w:r>
      <w:r w:rsidRPr="005402B7">
        <w:rPr>
          <w:rFonts w:ascii="Times New Roman" w:eastAsia="宋体" w:hAnsi="Times New Roman" w:cs="Times New Roman"/>
          <w:color w:val="000000" w:themeColor="text1"/>
          <w:szCs w:val="21"/>
        </w:rPr>
        <w:t>战神。因此在英语中，</w:t>
      </w:r>
      <w:r w:rsidR="003A081A">
        <w:rPr>
          <w:rFonts w:ascii="Times New Roman" w:eastAsia="宋体" w:hAnsi="Times New Roman" w:cs="Times New Roman" w:hint="eastAsia"/>
          <w:color w:val="000000" w:themeColor="text1"/>
          <w:szCs w:val="21"/>
        </w:rPr>
        <w:t>一周的第三天</w:t>
      </w:r>
      <w:r w:rsidRPr="005402B7">
        <w:rPr>
          <w:rFonts w:ascii="Times New Roman" w:eastAsia="宋体" w:hAnsi="Times New Roman" w:cs="Times New Roman"/>
          <w:color w:val="000000" w:themeColor="text1"/>
          <w:szCs w:val="21"/>
        </w:rPr>
        <w:t>便以北欧神话中的战神</w:t>
      </w:r>
      <w:r w:rsidR="009F39DB">
        <w:rPr>
          <w:rFonts w:ascii="Times New Roman" w:eastAsia="宋体" w:hAnsi="Times New Roman" w:cs="Times New Roman"/>
          <w:color w:val="000000" w:themeColor="text1"/>
          <w:szCs w:val="21"/>
        </w:rPr>
        <w:t>蒂乌</w:t>
      </w:r>
      <w:r w:rsidRPr="005402B7">
        <w:rPr>
          <w:rFonts w:ascii="Times New Roman" w:eastAsia="宋体" w:hAnsi="Times New Roman" w:cs="Times New Roman"/>
          <w:color w:val="000000" w:themeColor="text1"/>
          <w:szCs w:val="21"/>
        </w:rPr>
        <w:t>命名，称为</w:t>
      </w:r>
      <w:r w:rsidR="003A081A" w:rsidRPr="005402B7">
        <w:rPr>
          <w:rFonts w:ascii="Times New Roman" w:eastAsia="宋体" w:hAnsi="Times New Roman" w:cs="Times New Roman"/>
          <w:color w:val="000000" w:themeColor="text1"/>
          <w:szCs w:val="21"/>
        </w:rPr>
        <w:t>Tuesday</w:t>
      </w:r>
      <w:r w:rsidRPr="005402B7">
        <w:rPr>
          <w:rFonts w:ascii="Times New Roman" w:eastAsia="宋体" w:hAnsi="Times New Roman" w:cs="Times New Roman"/>
          <w:color w:val="000000" w:themeColor="text1"/>
          <w:szCs w:val="21"/>
        </w:rPr>
        <w:t>，</w:t>
      </w:r>
      <w:r w:rsidR="00752CFE">
        <w:rPr>
          <w:rFonts w:ascii="Times New Roman" w:eastAsia="宋体" w:hAnsi="Times New Roman" w:cs="Times New Roman" w:hint="eastAsia"/>
          <w:color w:val="000000" w:themeColor="text1"/>
          <w:szCs w:val="21"/>
        </w:rPr>
        <w:t>前面的</w:t>
      </w:r>
      <w:r w:rsidR="00752CFE">
        <w:rPr>
          <w:rFonts w:ascii="Times New Roman" w:eastAsia="宋体" w:hAnsi="Times New Roman" w:cs="Times New Roman" w:hint="eastAsia"/>
          <w:color w:val="000000" w:themeColor="text1"/>
          <w:szCs w:val="21"/>
        </w:rPr>
        <w:t>Tu</w:t>
      </w:r>
      <w:r w:rsidR="0013648C">
        <w:rPr>
          <w:rFonts w:ascii="Times New Roman" w:eastAsia="宋体" w:hAnsi="Times New Roman" w:cs="Times New Roman" w:hint="eastAsia"/>
          <w:color w:val="000000" w:themeColor="text1"/>
          <w:szCs w:val="21"/>
        </w:rPr>
        <w:t>e</w:t>
      </w:r>
      <w:r w:rsidR="00752CFE">
        <w:rPr>
          <w:rFonts w:ascii="Times New Roman" w:eastAsia="宋体" w:hAnsi="Times New Roman" w:cs="Times New Roman" w:hint="eastAsia"/>
          <w:color w:val="000000" w:themeColor="text1"/>
          <w:szCs w:val="21"/>
        </w:rPr>
        <w:t>就来自</w:t>
      </w:r>
      <w:r w:rsidR="009F39DB">
        <w:rPr>
          <w:rFonts w:ascii="Times New Roman" w:eastAsia="宋体" w:hAnsi="Times New Roman" w:cs="Times New Roman" w:hint="eastAsia"/>
          <w:color w:val="000000" w:themeColor="text1"/>
          <w:szCs w:val="21"/>
        </w:rPr>
        <w:t>蒂乌</w:t>
      </w:r>
      <w:r w:rsidR="00752CFE">
        <w:rPr>
          <w:rFonts w:ascii="Times New Roman" w:eastAsia="宋体" w:hAnsi="Times New Roman" w:cs="Times New Roman" w:hint="eastAsia"/>
          <w:color w:val="000000" w:themeColor="text1"/>
          <w:szCs w:val="21"/>
        </w:rPr>
        <w:t>的名字</w:t>
      </w:r>
      <w:r w:rsidR="006C5D8B">
        <w:rPr>
          <w:rFonts w:ascii="Times New Roman" w:eastAsia="宋体" w:hAnsi="Times New Roman" w:cs="Times New Roman" w:hint="eastAsia"/>
          <w:color w:val="000000" w:themeColor="text1"/>
          <w:szCs w:val="21"/>
        </w:rPr>
        <w:t>Tiu</w:t>
      </w:r>
      <w:r w:rsidR="00752CFE">
        <w:rPr>
          <w:rFonts w:ascii="Times New Roman" w:eastAsia="宋体" w:hAnsi="Times New Roman" w:cs="Times New Roman" w:hint="eastAsia"/>
          <w:color w:val="000000" w:themeColor="text1"/>
          <w:szCs w:val="21"/>
        </w:rPr>
        <w:t>，整个单词的</w:t>
      </w:r>
      <w:r w:rsidRPr="005402B7">
        <w:rPr>
          <w:rFonts w:ascii="Times New Roman" w:eastAsia="宋体" w:hAnsi="Times New Roman" w:cs="Times New Roman"/>
          <w:color w:val="000000" w:themeColor="text1"/>
          <w:szCs w:val="21"/>
        </w:rPr>
        <w:t>字面意思就是</w:t>
      </w:r>
      <w:r>
        <w:rPr>
          <w:rFonts w:ascii="Times New Roman" w:eastAsia="宋体" w:hAnsi="Times New Roman" w:cs="Times New Roman" w:hint="eastAsia"/>
          <w:color w:val="000000" w:themeColor="text1"/>
          <w:szCs w:val="21"/>
        </w:rPr>
        <w:t>“</w:t>
      </w:r>
      <w:r w:rsidR="009F39DB">
        <w:rPr>
          <w:rFonts w:ascii="Times New Roman" w:eastAsia="宋体" w:hAnsi="Times New Roman" w:cs="Times New Roman"/>
          <w:color w:val="000000" w:themeColor="text1"/>
          <w:szCs w:val="21"/>
        </w:rPr>
        <w:t>蒂乌</w:t>
      </w:r>
      <w:r w:rsidRPr="005402B7">
        <w:rPr>
          <w:rFonts w:ascii="Times New Roman" w:eastAsia="宋体" w:hAnsi="Times New Roman" w:cs="Times New Roman"/>
          <w:color w:val="000000" w:themeColor="text1"/>
          <w:szCs w:val="21"/>
        </w:rPr>
        <w:t>之日</w:t>
      </w:r>
      <w:r>
        <w:rPr>
          <w:rFonts w:ascii="Times New Roman" w:eastAsia="宋体" w:hAnsi="Times New Roman" w:cs="Times New Roman" w:hint="eastAsia"/>
          <w:color w:val="000000" w:themeColor="text1"/>
          <w:szCs w:val="21"/>
        </w:rPr>
        <w:t>”</w:t>
      </w:r>
      <w:r w:rsidRPr="005402B7">
        <w:rPr>
          <w:rFonts w:ascii="Times New Roman" w:eastAsia="宋体" w:hAnsi="Times New Roman" w:cs="Times New Roman"/>
          <w:color w:val="000000" w:themeColor="text1"/>
          <w:szCs w:val="21"/>
        </w:rPr>
        <w:t>。</w:t>
      </w:r>
    </w:p>
    <w:p w14:paraId="4F0C85B4" w14:textId="281C970B" w:rsidR="0060480A" w:rsidRPr="007B6C38" w:rsidRDefault="0060480A" w:rsidP="0060480A">
      <w:pPr>
        <w:spacing w:line="360" w:lineRule="auto"/>
        <w:ind w:left="422"/>
        <w:rPr>
          <w:rFonts w:ascii="Times New Roman" w:eastAsia="宋体" w:hAnsi="Times New Roman" w:cs="Times New Roman"/>
          <w:color w:val="000000" w:themeColor="text1"/>
          <w:szCs w:val="21"/>
        </w:rPr>
      </w:pPr>
      <w:r w:rsidRPr="007B6C38">
        <w:rPr>
          <w:rFonts w:ascii="Times New Roman" w:eastAsia="宋体" w:hAnsi="Times New Roman" w:cs="Times New Roman"/>
          <w:color w:val="000000" w:themeColor="text1"/>
          <w:szCs w:val="21"/>
        </w:rPr>
        <w:t>Tuesday</w:t>
      </w:r>
      <w:r w:rsidRPr="007B6C38">
        <w:rPr>
          <w:rFonts w:ascii="Times New Roman" w:eastAsia="宋体" w:hAnsi="Times New Roman" w:cs="Times New Roman"/>
          <w:color w:val="000000" w:themeColor="text1"/>
          <w:szCs w:val="21"/>
        </w:rPr>
        <w:t>：</w:t>
      </w:r>
      <w:r w:rsidRPr="007B6C38">
        <w:rPr>
          <w:rFonts w:ascii="Times New Roman" w:eastAsia="宋体" w:hAnsi="Times New Roman" w:cs="Times New Roman"/>
          <w:color w:val="000000" w:themeColor="text1"/>
          <w:szCs w:val="21"/>
        </w:rPr>
        <w:t>[</w:t>
      </w:r>
      <w:r w:rsidR="00752CFE" w:rsidRPr="00752CFE">
        <w:rPr>
          <w:rFonts w:ascii="Times New Roman" w:eastAsia="宋体" w:hAnsi="Times New Roman" w:cs="Times New Roman"/>
          <w:color w:val="000000" w:themeColor="text1"/>
          <w:szCs w:val="21"/>
        </w:rPr>
        <w:t>ˈtjuːzdeɪ</w:t>
      </w:r>
      <w:r w:rsidRPr="007B6C38">
        <w:rPr>
          <w:rFonts w:ascii="Times New Roman" w:eastAsia="宋体" w:hAnsi="Times New Roman" w:cs="Times New Roman"/>
          <w:color w:val="000000" w:themeColor="text1"/>
          <w:szCs w:val="21"/>
        </w:rPr>
        <w:t>] n.</w:t>
      </w:r>
      <w:r w:rsidRPr="007B6C38">
        <w:rPr>
          <w:rFonts w:ascii="Times New Roman" w:eastAsia="宋体" w:hAnsi="Times New Roman" w:cs="Times New Roman"/>
          <w:color w:val="000000" w:themeColor="text1"/>
          <w:szCs w:val="21"/>
        </w:rPr>
        <w:t>星期二</w:t>
      </w:r>
    </w:p>
    <w:bookmarkEnd w:id="2"/>
    <w:bookmarkEnd w:id="3"/>
    <w:p w14:paraId="2E721AF1" w14:textId="61D8FDCA" w:rsidR="0060480A" w:rsidRPr="005402B7" w:rsidRDefault="007B1497" w:rsidP="0060480A">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lastRenderedPageBreak/>
        <w:t>Wednesday</w:t>
      </w:r>
      <w:r>
        <w:rPr>
          <w:rFonts w:ascii="Times New Roman" w:eastAsia="宋体" w:hAnsi="Times New Roman" w:cs="Times New Roman" w:hint="eastAsia"/>
          <w:b w:val="0"/>
          <w:color w:val="000000" w:themeColor="text1"/>
          <w:sz w:val="21"/>
          <w:szCs w:val="21"/>
          <w:shd w:val="clear" w:color="auto" w:fill="FFFFFF"/>
        </w:rPr>
        <w:t>（星期三）：</w:t>
      </w:r>
      <w:r w:rsidR="0060480A" w:rsidRPr="005402B7">
        <w:rPr>
          <w:rFonts w:ascii="Times New Roman" w:eastAsia="宋体" w:hAnsi="Times New Roman" w:cs="Times New Roman"/>
          <w:b w:val="0"/>
          <w:color w:val="000000" w:themeColor="text1"/>
          <w:sz w:val="21"/>
          <w:szCs w:val="21"/>
          <w:shd w:val="clear" w:color="auto" w:fill="FFFFFF"/>
        </w:rPr>
        <w:t>主神奥丁</w:t>
      </w:r>
    </w:p>
    <w:p w14:paraId="058D4B12" w14:textId="2EDA45FF" w:rsidR="00752CFE" w:rsidRPr="00752CFE" w:rsidRDefault="0060480A" w:rsidP="00752CFE">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在北欧神话中，奥丁（</w:t>
      </w:r>
      <w:r w:rsidR="00752CFE" w:rsidRPr="005402B7">
        <w:rPr>
          <w:rFonts w:ascii="Times New Roman" w:eastAsia="宋体" w:hAnsi="Times New Roman" w:cs="Times New Roman"/>
          <w:color w:val="000000" w:themeColor="text1"/>
          <w:szCs w:val="21"/>
        </w:rPr>
        <w:t>Woden</w:t>
      </w:r>
      <w:r w:rsidRPr="005402B7">
        <w:rPr>
          <w:rFonts w:ascii="Times New Roman" w:eastAsia="宋体" w:hAnsi="Times New Roman" w:cs="Times New Roman"/>
          <w:color w:val="000000" w:themeColor="text1"/>
          <w:szCs w:val="21"/>
        </w:rPr>
        <w:t>）</w:t>
      </w:r>
      <w:r w:rsidR="00752CFE" w:rsidRPr="00752CFE">
        <w:rPr>
          <w:rFonts w:ascii="Times New Roman" w:eastAsia="宋体" w:hAnsi="Times New Roman" w:cs="Times New Roman" w:hint="eastAsia"/>
          <w:color w:val="000000" w:themeColor="text1"/>
          <w:szCs w:val="21"/>
        </w:rPr>
        <w:t>是众神之父、战争与智慧之神，也是阿萨神族的领袖。奥丁是巨人尤弥尔后代，</w:t>
      </w:r>
      <w:r w:rsidR="00752CFE">
        <w:rPr>
          <w:rFonts w:ascii="Times New Roman" w:eastAsia="宋体" w:hAnsi="Times New Roman" w:cs="Times New Roman" w:hint="eastAsia"/>
          <w:color w:val="000000" w:themeColor="text1"/>
          <w:szCs w:val="21"/>
        </w:rPr>
        <w:t>他</w:t>
      </w:r>
      <w:r w:rsidR="00752CFE" w:rsidRPr="00752CFE">
        <w:rPr>
          <w:rFonts w:ascii="Times New Roman" w:eastAsia="宋体" w:hAnsi="Times New Roman" w:cs="Times New Roman" w:hint="eastAsia"/>
          <w:color w:val="000000" w:themeColor="text1"/>
          <w:szCs w:val="21"/>
        </w:rPr>
        <w:t>与兄弟</w:t>
      </w:r>
      <w:r w:rsidR="00432781">
        <w:rPr>
          <w:rFonts w:ascii="Times New Roman" w:eastAsia="宋体" w:hAnsi="Times New Roman" w:cs="Times New Roman" w:hint="eastAsia"/>
          <w:color w:val="000000" w:themeColor="text1"/>
          <w:szCs w:val="21"/>
        </w:rPr>
        <w:t>们</w:t>
      </w:r>
      <w:r w:rsidR="00752CFE" w:rsidRPr="00752CFE">
        <w:rPr>
          <w:rFonts w:ascii="Times New Roman" w:eastAsia="宋体" w:hAnsi="Times New Roman" w:cs="Times New Roman" w:hint="eastAsia"/>
          <w:color w:val="000000" w:themeColor="text1"/>
          <w:szCs w:val="21"/>
        </w:rPr>
        <w:t>共同杀死尤弥尔，用其躯体创造了世界。</w:t>
      </w:r>
    </w:p>
    <w:p w14:paraId="1885A804" w14:textId="7346530E" w:rsidR="00752CFE" w:rsidRPr="00752CFE" w:rsidRDefault="00752CFE" w:rsidP="00752CFE">
      <w:pPr>
        <w:spacing w:line="360" w:lineRule="auto"/>
        <w:ind w:firstLineChars="201" w:firstLine="422"/>
        <w:rPr>
          <w:rFonts w:ascii="Times New Roman" w:eastAsia="宋体" w:hAnsi="Times New Roman" w:cs="Times New Roman"/>
          <w:color w:val="000000" w:themeColor="text1"/>
          <w:szCs w:val="21"/>
        </w:rPr>
      </w:pPr>
      <w:r w:rsidRPr="00752CFE">
        <w:rPr>
          <w:rFonts w:ascii="Times New Roman" w:eastAsia="宋体" w:hAnsi="Times New Roman" w:cs="Times New Roman" w:hint="eastAsia"/>
          <w:color w:val="000000" w:themeColor="text1"/>
          <w:szCs w:val="21"/>
        </w:rPr>
        <w:t>奥丁为饮用巨人密米尔守护的智慧之泉，</w:t>
      </w:r>
      <w:r w:rsidR="00E91EA9">
        <w:rPr>
          <w:rFonts w:ascii="Times New Roman" w:eastAsia="宋体" w:hAnsi="Times New Roman" w:cs="Times New Roman" w:hint="eastAsia"/>
          <w:color w:val="000000" w:themeColor="text1"/>
          <w:szCs w:val="21"/>
        </w:rPr>
        <w:t>付出</w:t>
      </w:r>
      <w:r w:rsidRPr="00752CFE">
        <w:rPr>
          <w:rFonts w:ascii="Times New Roman" w:eastAsia="宋体" w:hAnsi="Times New Roman" w:cs="Times New Roman" w:hint="eastAsia"/>
          <w:color w:val="000000" w:themeColor="text1"/>
          <w:szCs w:val="21"/>
        </w:rPr>
        <w:t>一只眼睛</w:t>
      </w:r>
      <w:r w:rsidR="00E91EA9">
        <w:rPr>
          <w:rFonts w:ascii="Times New Roman" w:eastAsia="宋体" w:hAnsi="Times New Roman" w:cs="Times New Roman" w:hint="eastAsia"/>
          <w:color w:val="000000" w:themeColor="text1"/>
          <w:szCs w:val="21"/>
        </w:rPr>
        <w:t>作为代价</w:t>
      </w:r>
      <w:r w:rsidRPr="00752CFE">
        <w:rPr>
          <w:rFonts w:ascii="Times New Roman" w:eastAsia="宋体" w:hAnsi="Times New Roman" w:cs="Times New Roman" w:hint="eastAsia"/>
          <w:color w:val="000000" w:themeColor="text1"/>
          <w:szCs w:val="21"/>
        </w:rPr>
        <w:t>，获得预见未来的能力。他倒悬于世界树九天九夜，以长矛刺伤自己，</w:t>
      </w:r>
      <w:r w:rsidR="00E91EA9">
        <w:rPr>
          <w:rFonts w:ascii="Times New Roman" w:eastAsia="宋体" w:hAnsi="Times New Roman" w:cs="Times New Roman" w:hint="eastAsia"/>
          <w:color w:val="000000" w:themeColor="text1"/>
          <w:szCs w:val="21"/>
        </w:rPr>
        <w:t>终于</w:t>
      </w:r>
      <w:r w:rsidRPr="00752CFE">
        <w:rPr>
          <w:rFonts w:ascii="Times New Roman" w:eastAsia="宋体" w:hAnsi="Times New Roman" w:cs="Times New Roman" w:hint="eastAsia"/>
          <w:color w:val="000000" w:themeColor="text1"/>
          <w:szCs w:val="21"/>
        </w:rPr>
        <w:t>领悟了</w:t>
      </w:r>
      <w:r w:rsidR="00E91EA9">
        <w:rPr>
          <w:rFonts w:ascii="Times New Roman" w:eastAsia="宋体" w:hAnsi="Times New Roman" w:cs="Times New Roman" w:hint="eastAsia"/>
          <w:color w:val="000000" w:themeColor="text1"/>
          <w:szCs w:val="21"/>
        </w:rPr>
        <w:t>文字</w:t>
      </w:r>
      <w:r w:rsidRPr="00752CFE">
        <w:rPr>
          <w:rFonts w:ascii="Times New Roman" w:eastAsia="宋体" w:hAnsi="Times New Roman" w:cs="Times New Roman" w:hint="eastAsia"/>
          <w:color w:val="000000" w:themeColor="text1"/>
          <w:szCs w:val="21"/>
        </w:rPr>
        <w:t>的奥秘</w:t>
      </w:r>
      <w:r w:rsidR="00E91EA9">
        <w:rPr>
          <w:rFonts w:ascii="Times New Roman" w:eastAsia="宋体" w:hAnsi="Times New Roman" w:cs="Times New Roman" w:hint="eastAsia"/>
          <w:color w:val="000000" w:themeColor="text1"/>
          <w:szCs w:val="21"/>
        </w:rPr>
        <w:t>，发明了古北欧文字——如尼文。</w:t>
      </w:r>
    </w:p>
    <w:p w14:paraId="6B76B439" w14:textId="23A89ECD" w:rsidR="00752CFE" w:rsidRDefault="0060480A" w:rsidP="0060480A">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在北欧神话中，奥丁身形高大，身披金甲，手</w:t>
      </w:r>
      <w:r w:rsidR="00752CFE">
        <w:rPr>
          <w:rFonts w:ascii="Times New Roman" w:eastAsia="宋体" w:hAnsi="Times New Roman" w:cs="Times New Roman" w:hint="eastAsia"/>
          <w:color w:val="000000" w:themeColor="text1"/>
          <w:szCs w:val="21"/>
        </w:rPr>
        <w:t>中的长</w:t>
      </w:r>
      <w:r w:rsidRPr="005402B7">
        <w:rPr>
          <w:rFonts w:ascii="Times New Roman" w:eastAsia="宋体" w:hAnsi="Times New Roman" w:cs="Times New Roman"/>
          <w:color w:val="000000" w:themeColor="text1"/>
          <w:szCs w:val="21"/>
        </w:rPr>
        <w:t>枪冈尼尔</w:t>
      </w:r>
      <w:r w:rsidR="00752CFE">
        <w:rPr>
          <w:rFonts w:ascii="宋体" w:eastAsia="宋体" w:hAnsi="宋体" w:cs="Times New Roman" w:hint="eastAsia"/>
          <w:color w:val="000000" w:themeColor="text1"/>
          <w:szCs w:val="21"/>
        </w:rPr>
        <w:t>由侏儒打造，</w:t>
      </w:r>
      <w:r w:rsidR="00752CFE" w:rsidRPr="00752CFE">
        <w:rPr>
          <w:rFonts w:ascii="宋体" w:eastAsia="宋体" w:hAnsi="宋体" w:cs="Times New Roman" w:hint="eastAsia"/>
          <w:color w:val="000000" w:themeColor="text1"/>
          <w:szCs w:val="21"/>
        </w:rPr>
        <w:t>掷出后必中目标，象征不可违背的誓言</w:t>
      </w:r>
      <w:r w:rsidR="00752CFE">
        <w:rPr>
          <w:rFonts w:ascii="Times New Roman" w:eastAsia="宋体" w:hAnsi="Times New Roman" w:cs="Times New Roman" w:hint="eastAsia"/>
          <w:color w:val="000000" w:themeColor="text1"/>
          <w:szCs w:val="21"/>
        </w:rPr>
        <w:t>。</w:t>
      </w:r>
    </w:p>
    <w:p w14:paraId="394E0F68" w14:textId="4C3ECDCA" w:rsidR="00752CFE" w:rsidRDefault="00752CFE" w:rsidP="0060480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奥丁居住在</w:t>
      </w:r>
      <w:r w:rsidRPr="005402B7">
        <w:rPr>
          <w:rFonts w:ascii="Times New Roman" w:eastAsia="宋体" w:hAnsi="Times New Roman" w:cs="Times New Roman"/>
          <w:color w:val="000000" w:themeColor="text1"/>
          <w:szCs w:val="21"/>
        </w:rPr>
        <w:t>英灵殿</w:t>
      </w:r>
      <w:r>
        <w:rPr>
          <w:rFonts w:ascii="Times New Roman" w:eastAsia="宋体" w:hAnsi="Times New Roman" w:cs="Times New Roman" w:hint="eastAsia"/>
          <w:color w:val="000000" w:themeColor="text1"/>
          <w:szCs w:val="21"/>
        </w:rPr>
        <w:t>，他的座椅可以俯瞰一切，两只乌鸦</w:t>
      </w:r>
      <w:r w:rsidRPr="00752CFE">
        <w:rPr>
          <w:rFonts w:ascii="Times New Roman" w:eastAsia="宋体" w:hAnsi="Times New Roman" w:cs="Times New Roman" w:hint="eastAsia"/>
          <w:color w:val="000000" w:themeColor="text1"/>
          <w:szCs w:val="21"/>
        </w:rPr>
        <w:t>每日飞遍九界，为他带回信息</w:t>
      </w:r>
      <w:r>
        <w:rPr>
          <w:rFonts w:ascii="Times New Roman" w:eastAsia="宋体" w:hAnsi="Times New Roman" w:cs="Times New Roman" w:hint="eastAsia"/>
          <w:color w:val="000000" w:themeColor="text1"/>
          <w:szCs w:val="21"/>
        </w:rPr>
        <w:t>。他的坐骑是一匹八足</w:t>
      </w:r>
      <w:r w:rsidR="00E91EA9">
        <w:rPr>
          <w:rFonts w:ascii="Times New Roman" w:eastAsia="宋体" w:hAnsi="Times New Roman" w:cs="Times New Roman" w:hint="eastAsia"/>
          <w:color w:val="000000" w:themeColor="text1"/>
          <w:szCs w:val="21"/>
        </w:rPr>
        <w:t>神</w:t>
      </w:r>
      <w:r>
        <w:rPr>
          <w:rFonts w:ascii="Times New Roman" w:eastAsia="宋体" w:hAnsi="Times New Roman" w:cs="Times New Roman" w:hint="eastAsia"/>
          <w:color w:val="000000" w:themeColor="text1"/>
          <w:szCs w:val="21"/>
        </w:rPr>
        <w:t>马，可以穿越生死界限。</w:t>
      </w:r>
    </w:p>
    <w:p w14:paraId="571C43C1" w14:textId="5045E7E8" w:rsidR="0060480A" w:rsidRDefault="0060480A" w:rsidP="0060480A">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据说凡是在战争中英勇战死的武士，死后都能进入英灵殿，共同迎接</w:t>
      </w:r>
      <w:r w:rsidRPr="005402B7">
        <w:rPr>
          <w:rFonts w:ascii="宋体" w:eastAsia="宋体" w:hAnsi="宋体" w:cs="Times New Roman"/>
          <w:color w:val="000000" w:themeColor="text1"/>
          <w:szCs w:val="21"/>
        </w:rPr>
        <w:t>“</w:t>
      </w:r>
      <w:r w:rsidRPr="005402B7">
        <w:rPr>
          <w:rFonts w:ascii="Times New Roman" w:eastAsia="宋体" w:hAnsi="Times New Roman" w:cs="Times New Roman"/>
          <w:color w:val="000000" w:themeColor="text1"/>
          <w:szCs w:val="21"/>
        </w:rPr>
        <w:t>诸神黄昏</w:t>
      </w:r>
      <w:r w:rsidRPr="005402B7">
        <w:rPr>
          <w:rFonts w:ascii="宋体" w:eastAsia="宋体" w:hAnsi="宋体" w:cs="Times New Roman"/>
          <w:color w:val="000000" w:themeColor="text1"/>
          <w:szCs w:val="21"/>
        </w:rPr>
        <w:t>”</w:t>
      </w:r>
      <w:r w:rsidRPr="005402B7">
        <w:rPr>
          <w:rFonts w:ascii="Times New Roman" w:eastAsia="宋体" w:hAnsi="Times New Roman" w:cs="Times New Roman"/>
          <w:color w:val="000000" w:themeColor="text1"/>
          <w:szCs w:val="21"/>
        </w:rPr>
        <w:t>中最后的决战。因此北欧武士在战场上都视死如归，以死后能进入英灵殿为荣。</w:t>
      </w:r>
    </w:p>
    <w:p w14:paraId="4D0EBC31" w14:textId="32292693" w:rsidR="00752CFE" w:rsidRPr="005402B7" w:rsidRDefault="00752CFE" w:rsidP="00752CFE">
      <w:pPr>
        <w:spacing w:line="360" w:lineRule="auto"/>
        <w:ind w:firstLineChars="201" w:firstLine="422"/>
        <w:rPr>
          <w:rFonts w:ascii="Times New Roman" w:eastAsia="宋体" w:hAnsi="Times New Roman" w:cs="Times New Roman"/>
          <w:color w:val="000000" w:themeColor="text1"/>
          <w:szCs w:val="21"/>
        </w:rPr>
      </w:pPr>
      <w:r w:rsidRPr="00752CFE">
        <w:rPr>
          <w:rFonts w:ascii="Times New Roman" w:eastAsia="宋体" w:hAnsi="Times New Roman" w:cs="Times New Roman" w:hint="eastAsia"/>
          <w:color w:val="000000" w:themeColor="text1"/>
          <w:szCs w:val="21"/>
        </w:rPr>
        <w:t>奥丁早知诸神黄昏不可避免，仍竭力备战。最终，他在决战中被巨狼芬里尔吞噬。世界毁灭后，奥丁之子维达杀死芬里尔，幸存</w:t>
      </w:r>
      <w:r w:rsidR="00E91EA9">
        <w:rPr>
          <w:rFonts w:ascii="Times New Roman" w:eastAsia="宋体" w:hAnsi="Times New Roman" w:cs="Times New Roman" w:hint="eastAsia"/>
          <w:color w:val="000000" w:themeColor="text1"/>
          <w:szCs w:val="21"/>
        </w:rPr>
        <w:t>的神灵</w:t>
      </w:r>
      <w:r w:rsidRPr="00752CFE">
        <w:rPr>
          <w:rFonts w:ascii="Times New Roman" w:eastAsia="宋体" w:hAnsi="Times New Roman" w:cs="Times New Roman" w:hint="eastAsia"/>
          <w:color w:val="000000" w:themeColor="text1"/>
          <w:szCs w:val="21"/>
        </w:rPr>
        <w:t>与人类开启新纪元。</w:t>
      </w:r>
    </w:p>
    <w:p w14:paraId="72602F9B" w14:textId="06BC0408" w:rsidR="0060480A" w:rsidRDefault="0060480A" w:rsidP="0060480A">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在西方文明中，一周的第四天献给</w:t>
      </w:r>
      <w:r>
        <w:rPr>
          <w:rFonts w:ascii="Times New Roman" w:eastAsia="宋体" w:hAnsi="Times New Roman" w:cs="Times New Roman" w:hint="eastAsia"/>
          <w:color w:val="000000" w:themeColor="text1"/>
          <w:szCs w:val="21"/>
        </w:rPr>
        <w:t>与水星对应的神灵</w:t>
      </w:r>
      <w:r w:rsidRPr="005402B7">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在希腊神话和罗马神话中，与水星对应的神灵是赫尔墨斯或墨丘利。他们在各自神话系统中都是神的使者，据说也是文字的发明者。而在古代英国人信仰的北欧神话中，主神奥丁发明了北欧古文字，所以便以奥丁之名来命名这一天，称为</w:t>
      </w:r>
      <w:r w:rsidR="00752CFE" w:rsidRPr="003A5554">
        <w:rPr>
          <w:rFonts w:ascii="Times New Roman" w:eastAsia="宋体" w:hAnsi="Times New Roman" w:cs="Times New Roman"/>
          <w:color w:val="000000" w:themeColor="text1"/>
          <w:szCs w:val="21"/>
        </w:rPr>
        <w:t>Wednesday</w:t>
      </w:r>
      <w:r w:rsidR="00752CFE">
        <w:rPr>
          <w:rFonts w:ascii="Times New Roman" w:eastAsia="宋体" w:hAnsi="Times New Roman" w:cs="Times New Roman" w:hint="eastAsia"/>
          <w:color w:val="000000" w:themeColor="text1"/>
          <w:szCs w:val="21"/>
        </w:rPr>
        <w:t>（星期三），前面的</w:t>
      </w:r>
      <w:r w:rsidR="00752CFE">
        <w:rPr>
          <w:rFonts w:ascii="Times New Roman" w:eastAsia="宋体" w:hAnsi="Times New Roman" w:cs="Times New Roman" w:hint="eastAsia"/>
          <w:color w:val="000000" w:themeColor="text1"/>
          <w:szCs w:val="21"/>
        </w:rPr>
        <w:t>Wedn</w:t>
      </w:r>
      <w:r w:rsidR="0013648C">
        <w:rPr>
          <w:rFonts w:ascii="Times New Roman" w:eastAsia="宋体" w:hAnsi="Times New Roman" w:cs="Times New Roman" w:hint="eastAsia"/>
          <w:color w:val="000000" w:themeColor="text1"/>
          <w:szCs w:val="21"/>
        </w:rPr>
        <w:t>e</w:t>
      </w:r>
      <w:r w:rsidR="00752CFE">
        <w:rPr>
          <w:rFonts w:ascii="Times New Roman" w:eastAsia="宋体" w:hAnsi="Times New Roman" w:cs="Times New Roman" w:hint="eastAsia"/>
          <w:color w:val="000000" w:themeColor="text1"/>
          <w:szCs w:val="21"/>
        </w:rPr>
        <w:t>就来自奥丁的名字</w:t>
      </w:r>
      <w:r w:rsidR="00752CFE">
        <w:rPr>
          <w:rFonts w:ascii="Times New Roman" w:eastAsia="宋体" w:hAnsi="Times New Roman" w:cs="Times New Roman" w:hint="eastAsia"/>
          <w:color w:val="000000" w:themeColor="text1"/>
          <w:szCs w:val="21"/>
        </w:rPr>
        <w:t>Woden</w:t>
      </w:r>
      <w:r w:rsidR="00752CFE">
        <w:rPr>
          <w:rFonts w:ascii="Times New Roman" w:eastAsia="宋体" w:hAnsi="Times New Roman" w:cs="Times New Roman" w:hint="eastAsia"/>
          <w:color w:val="000000" w:themeColor="text1"/>
          <w:szCs w:val="21"/>
        </w:rPr>
        <w:t>，整个单词的字面意思就是“奥丁之日”</w:t>
      </w:r>
      <w:r w:rsidRPr="003A5554">
        <w:rPr>
          <w:rFonts w:ascii="Times New Roman" w:eastAsia="宋体" w:hAnsi="Times New Roman" w:cs="Times New Roman"/>
          <w:color w:val="000000" w:themeColor="text1"/>
          <w:szCs w:val="21"/>
        </w:rPr>
        <w:t>。</w:t>
      </w:r>
    </w:p>
    <w:p w14:paraId="45183DA0" w14:textId="54F48900" w:rsidR="00E31BCA" w:rsidRPr="005402B7" w:rsidRDefault="00E31BCA" w:rsidP="0060480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奥丁在英语中也可以叫作</w:t>
      </w:r>
      <w:r>
        <w:rPr>
          <w:rFonts w:ascii="Times New Roman" w:eastAsia="宋体" w:hAnsi="Times New Roman" w:cs="Times New Roman" w:hint="eastAsia"/>
          <w:color w:val="000000" w:themeColor="text1"/>
          <w:szCs w:val="21"/>
        </w:rPr>
        <w:t>Odin</w:t>
      </w:r>
      <w:r>
        <w:rPr>
          <w:rFonts w:ascii="Times New Roman" w:eastAsia="宋体" w:hAnsi="Times New Roman" w:cs="Times New Roman" w:hint="eastAsia"/>
          <w:color w:val="000000" w:themeColor="text1"/>
          <w:szCs w:val="21"/>
        </w:rPr>
        <w:t>，这个名字更加常见，它来自</w:t>
      </w:r>
      <w:r w:rsidR="005964C3">
        <w:rPr>
          <w:rFonts w:ascii="Times New Roman" w:eastAsia="宋体" w:hAnsi="Times New Roman" w:cs="Times New Roman" w:hint="eastAsia"/>
          <w:color w:val="000000" w:themeColor="text1"/>
          <w:szCs w:val="21"/>
        </w:rPr>
        <w:t>北欧的</w:t>
      </w:r>
      <w:r>
        <w:rPr>
          <w:rFonts w:ascii="Times New Roman" w:eastAsia="宋体" w:hAnsi="Times New Roman" w:cs="Times New Roman" w:hint="eastAsia"/>
          <w:color w:val="000000" w:themeColor="text1"/>
          <w:szCs w:val="21"/>
        </w:rPr>
        <w:t>古诺尔斯语，和来自古英语的</w:t>
      </w:r>
      <w:r>
        <w:rPr>
          <w:rFonts w:ascii="Times New Roman" w:eastAsia="宋体" w:hAnsi="Times New Roman" w:cs="Times New Roman" w:hint="eastAsia"/>
          <w:color w:val="000000" w:themeColor="text1"/>
          <w:szCs w:val="21"/>
        </w:rPr>
        <w:t>Woden</w:t>
      </w:r>
      <w:r>
        <w:rPr>
          <w:rFonts w:ascii="Times New Roman" w:eastAsia="宋体" w:hAnsi="Times New Roman" w:cs="Times New Roman" w:hint="eastAsia"/>
          <w:color w:val="000000" w:themeColor="text1"/>
          <w:szCs w:val="21"/>
        </w:rPr>
        <w:t>源自同一个原始日耳曼语单词。</w:t>
      </w:r>
    </w:p>
    <w:p w14:paraId="6F0F4E1C" w14:textId="510F24EE" w:rsidR="0060480A" w:rsidRPr="007B6C38" w:rsidRDefault="0060480A" w:rsidP="0060480A">
      <w:pPr>
        <w:spacing w:line="360" w:lineRule="auto"/>
        <w:ind w:firstLineChars="201" w:firstLine="422"/>
        <w:rPr>
          <w:rFonts w:ascii="Times New Roman" w:eastAsia="宋体" w:hAnsi="Times New Roman" w:cs="Times New Roman"/>
          <w:color w:val="000000" w:themeColor="text1"/>
          <w:szCs w:val="21"/>
        </w:rPr>
      </w:pPr>
      <w:r w:rsidRPr="007B6C38">
        <w:rPr>
          <w:rFonts w:ascii="Times New Roman" w:eastAsia="宋体" w:hAnsi="Times New Roman" w:cs="Times New Roman"/>
          <w:color w:val="000000" w:themeColor="text1"/>
          <w:szCs w:val="21"/>
        </w:rPr>
        <w:t>Wednesday</w:t>
      </w:r>
      <w:r w:rsidRPr="007B6C38">
        <w:rPr>
          <w:rFonts w:ascii="Times New Roman" w:eastAsia="宋体" w:hAnsi="Times New Roman" w:cs="Times New Roman"/>
          <w:color w:val="000000" w:themeColor="text1"/>
          <w:szCs w:val="21"/>
        </w:rPr>
        <w:t>：</w:t>
      </w:r>
      <w:r w:rsidRPr="007B6C38">
        <w:rPr>
          <w:rFonts w:ascii="Times New Roman" w:eastAsia="宋体" w:hAnsi="Times New Roman" w:cs="Times New Roman"/>
          <w:b/>
          <w:bCs/>
          <w:color w:val="000000" w:themeColor="text1"/>
          <w:szCs w:val="21"/>
        </w:rPr>
        <w:t> </w:t>
      </w:r>
      <w:r w:rsidRPr="007B6C38">
        <w:rPr>
          <w:rFonts w:ascii="Times New Roman" w:eastAsia="宋体" w:hAnsi="Times New Roman" w:cs="Times New Roman"/>
          <w:color w:val="000000" w:themeColor="text1"/>
          <w:szCs w:val="21"/>
        </w:rPr>
        <w:t>['wenzde</w:t>
      </w:r>
      <w:r w:rsidRPr="007B6C38">
        <w:rPr>
          <w:rFonts w:ascii="Times New Roman" w:eastAsia="MS Mincho" w:hAnsi="Times New Roman" w:cs="Times New Roman"/>
          <w:color w:val="000000" w:themeColor="text1"/>
          <w:szCs w:val="21"/>
        </w:rPr>
        <w:t>ɪ</w:t>
      </w:r>
      <w:r w:rsidRPr="007B6C38">
        <w:rPr>
          <w:rFonts w:ascii="Times New Roman" w:eastAsia="宋体" w:hAnsi="Times New Roman" w:cs="Times New Roman"/>
          <w:color w:val="000000" w:themeColor="text1"/>
          <w:szCs w:val="21"/>
        </w:rPr>
        <w:t>]</w:t>
      </w:r>
      <w:r w:rsidRPr="007B6C38">
        <w:rPr>
          <w:rFonts w:ascii="Times New Roman" w:eastAsia="宋体" w:hAnsi="Times New Roman" w:cs="Times New Roman"/>
          <w:b/>
          <w:bCs/>
          <w:color w:val="000000" w:themeColor="text1"/>
          <w:szCs w:val="21"/>
        </w:rPr>
        <w:t> </w:t>
      </w:r>
      <w:r w:rsidRPr="007B6C38">
        <w:rPr>
          <w:rFonts w:ascii="Times New Roman" w:eastAsia="宋体" w:hAnsi="Times New Roman" w:cs="Times New Roman"/>
          <w:color w:val="000000" w:themeColor="text1"/>
          <w:szCs w:val="21"/>
        </w:rPr>
        <w:t>n.</w:t>
      </w:r>
      <w:r w:rsidRPr="007B6C38">
        <w:rPr>
          <w:rFonts w:ascii="Times New Roman" w:eastAsia="宋体" w:hAnsi="Times New Roman" w:cs="Times New Roman"/>
          <w:color w:val="000000" w:themeColor="text1"/>
          <w:szCs w:val="21"/>
        </w:rPr>
        <w:t>星期三</w:t>
      </w:r>
    </w:p>
    <w:p w14:paraId="39346B4E" w14:textId="66719112" w:rsidR="0060480A" w:rsidRDefault="0060480A" w:rsidP="0060480A">
      <w:pPr>
        <w:spacing w:line="360" w:lineRule="auto"/>
        <w:ind w:firstLineChars="201" w:firstLine="422"/>
        <w:rPr>
          <w:rFonts w:ascii="Times New Roman" w:eastAsia="宋体" w:hAnsi="Times New Roman" w:cs="Times New Roman"/>
          <w:color w:val="000000" w:themeColor="text1"/>
          <w:szCs w:val="21"/>
        </w:rPr>
      </w:pPr>
      <w:r w:rsidRPr="007B6C38">
        <w:rPr>
          <w:rFonts w:ascii="Times New Roman" w:eastAsia="宋体" w:hAnsi="Times New Roman" w:cs="Times New Roman"/>
          <w:color w:val="000000" w:themeColor="text1"/>
          <w:szCs w:val="21"/>
        </w:rPr>
        <w:t>Odin</w:t>
      </w:r>
      <w:r w:rsidRPr="007B6C38">
        <w:rPr>
          <w:rFonts w:ascii="Times New Roman" w:eastAsia="宋体" w:hAnsi="Times New Roman" w:cs="Times New Roman"/>
          <w:color w:val="000000" w:themeColor="text1"/>
          <w:szCs w:val="21"/>
        </w:rPr>
        <w:t>：</w:t>
      </w:r>
      <w:r w:rsidRPr="007B6C38">
        <w:rPr>
          <w:rFonts w:ascii="Times New Roman" w:eastAsia="宋体" w:hAnsi="Times New Roman" w:cs="Times New Roman"/>
          <w:color w:val="000000" w:themeColor="text1"/>
          <w:szCs w:val="21"/>
        </w:rPr>
        <w:t>['</w:t>
      </w:r>
      <w:r w:rsidRPr="007B6C38">
        <w:rPr>
          <w:rFonts w:ascii="Times New Roman" w:eastAsia="MS Mincho" w:hAnsi="Times New Roman" w:cs="Times New Roman"/>
          <w:color w:val="000000" w:themeColor="text1"/>
          <w:szCs w:val="21"/>
        </w:rPr>
        <w:t>ə</w:t>
      </w:r>
      <w:r w:rsidRPr="007B6C38">
        <w:rPr>
          <w:rFonts w:ascii="Times New Roman" w:eastAsia="宋体" w:hAnsi="Times New Roman" w:cs="Times New Roman"/>
          <w:color w:val="000000" w:themeColor="text1"/>
          <w:szCs w:val="21"/>
        </w:rPr>
        <w:t>udin] n.</w:t>
      </w:r>
      <w:r w:rsidRPr="007B6C38">
        <w:rPr>
          <w:rFonts w:ascii="Times New Roman" w:eastAsia="宋体" w:hAnsi="Times New Roman" w:cs="Times New Roman"/>
          <w:color w:val="000000" w:themeColor="text1"/>
          <w:szCs w:val="21"/>
        </w:rPr>
        <w:t>奥丁</w:t>
      </w:r>
      <w:r w:rsidR="00E91EA9">
        <w:rPr>
          <w:rFonts w:ascii="Times New Roman" w:eastAsia="宋体" w:hAnsi="Times New Roman" w:cs="Times New Roman" w:hint="eastAsia"/>
          <w:color w:val="000000" w:themeColor="text1"/>
          <w:szCs w:val="21"/>
        </w:rPr>
        <w:t>，北欧神话中的主神</w:t>
      </w:r>
    </w:p>
    <w:p w14:paraId="78FB3C36" w14:textId="364A32BF" w:rsidR="00DD312D" w:rsidRPr="00DD312D" w:rsidRDefault="00DD312D" w:rsidP="0060480A">
      <w:pPr>
        <w:spacing w:line="360" w:lineRule="auto"/>
        <w:ind w:firstLineChars="201" w:firstLine="422"/>
        <w:rPr>
          <w:rFonts w:ascii="Times New Roman" w:eastAsia="宋体" w:hAnsi="Times New Roman" w:cs="Times New Roman"/>
          <w:i/>
          <w:iCs/>
          <w:color w:val="000000" w:themeColor="text1"/>
          <w:szCs w:val="21"/>
        </w:rPr>
      </w:pPr>
      <w:r w:rsidRPr="00DD312D">
        <w:rPr>
          <w:rFonts w:ascii="Times New Roman" w:eastAsia="宋体" w:hAnsi="Times New Roman" w:cs="Times New Roman" w:hint="eastAsia"/>
          <w:i/>
          <w:iCs/>
          <w:color w:val="000000" w:themeColor="text1"/>
          <w:szCs w:val="21"/>
        </w:rPr>
        <w:t>注：古诺尔斯语（</w:t>
      </w:r>
      <w:r w:rsidRPr="00DD312D">
        <w:rPr>
          <w:rFonts w:ascii="Times New Roman" w:eastAsia="宋体" w:hAnsi="Times New Roman" w:cs="Times New Roman" w:hint="eastAsia"/>
          <w:i/>
          <w:iCs/>
          <w:color w:val="000000" w:themeColor="text1"/>
          <w:szCs w:val="21"/>
        </w:rPr>
        <w:t>Old Norse</w:t>
      </w:r>
      <w:r w:rsidRPr="00DD312D">
        <w:rPr>
          <w:rFonts w:ascii="Times New Roman" w:eastAsia="宋体" w:hAnsi="Times New Roman" w:cs="Times New Roman" w:hint="eastAsia"/>
          <w:i/>
          <w:iCs/>
          <w:color w:val="000000" w:themeColor="text1"/>
          <w:szCs w:val="21"/>
        </w:rPr>
        <w:t>）是北欧地区古人所讲语言，属于日耳曼语族的北支，和属于日耳曼语族西支的古英语是堂表兄弟。很多古诺尔斯语词汇在维京入侵时代进入英语词汇。</w:t>
      </w:r>
    </w:p>
    <w:p w14:paraId="1E738E83" w14:textId="7C991A61" w:rsidR="007B1497" w:rsidRPr="005402B7" w:rsidRDefault="007B1497" w:rsidP="0060480A">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6" w:name="OLE_LINK532"/>
      <w:bookmarkStart w:id="7" w:name="OLE_LINK533"/>
      <w:bookmarkEnd w:id="4"/>
      <w:bookmarkEnd w:id="5"/>
      <w:r>
        <w:rPr>
          <w:rFonts w:ascii="Times New Roman" w:eastAsia="宋体" w:hAnsi="Times New Roman" w:cs="Times New Roman" w:hint="eastAsia"/>
          <w:b w:val="0"/>
          <w:color w:val="000000" w:themeColor="text1"/>
          <w:sz w:val="21"/>
          <w:szCs w:val="21"/>
          <w:shd w:val="clear" w:color="auto" w:fill="FFFFFF"/>
        </w:rPr>
        <w:t>Thursday</w:t>
      </w:r>
      <w:r>
        <w:rPr>
          <w:rFonts w:ascii="Times New Roman" w:eastAsia="宋体" w:hAnsi="Times New Roman" w:cs="Times New Roman" w:hint="eastAsia"/>
          <w:b w:val="0"/>
          <w:color w:val="000000" w:themeColor="text1"/>
          <w:sz w:val="21"/>
          <w:szCs w:val="21"/>
          <w:shd w:val="clear" w:color="auto" w:fill="FFFFFF"/>
        </w:rPr>
        <w:t>（星期四）：</w:t>
      </w:r>
      <w:r w:rsidRPr="005402B7">
        <w:rPr>
          <w:rFonts w:ascii="Times New Roman" w:eastAsia="宋体" w:hAnsi="Times New Roman" w:cs="Times New Roman"/>
          <w:b w:val="0"/>
          <w:color w:val="000000" w:themeColor="text1"/>
          <w:sz w:val="21"/>
          <w:szCs w:val="21"/>
          <w:shd w:val="clear" w:color="auto" w:fill="FFFFFF"/>
        </w:rPr>
        <w:t>雷神托尔</w:t>
      </w:r>
    </w:p>
    <w:p w14:paraId="522EEE96" w14:textId="779B65D6" w:rsidR="007B1497" w:rsidRDefault="007B1497" w:rsidP="0060480A">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托尔</w:t>
      </w:r>
      <w:r>
        <w:rPr>
          <w:rFonts w:ascii="Times New Roman" w:eastAsia="宋体" w:hAnsi="Times New Roman" w:cs="Times New Roman" w:hint="eastAsia"/>
          <w:color w:val="000000" w:themeColor="text1"/>
          <w:szCs w:val="21"/>
        </w:rPr>
        <w:t>（</w:t>
      </w:r>
      <w:r w:rsidRPr="005402B7">
        <w:rPr>
          <w:rFonts w:ascii="Times New Roman" w:eastAsia="宋体" w:hAnsi="Times New Roman" w:cs="Times New Roman"/>
          <w:color w:val="000000" w:themeColor="text1"/>
          <w:szCs w:val="21"/>
        </w:rPr>
        <w:t>Th</w:t>
      </w:r>
      <w:r w:rsidR="004114CC">
        <w:rPr>
          <w:rFonts w:ascii="Times New Roman" w:eastAsia="宋体" w:hAnsi="Times New Roman" w:cs="Times New Roman" w:hint="eastAsia"/>
          <w:color w:val="000000" w:themeColor="text1"/>
          <w:szCs w:val="21"/>
        </w:rPr>
        <w:t>un</w:t>
      </w:r>
      <w:r w:rsidRPr="005402B7">
        <w:rPr>
          <w:rFonts w:ascii="Times New Roman" w:eastAsia="宋体" w:hAnsi="Times New Roman" w:cs="Times New Roman"/>
          <w:color w:val="000000" w:themeColor="text1"/>
          <w:szCs w:val="21"/>
        </w:rPr>
        <w:t>or</w:t>
      </w:r>
      <w:r>
        <w:rPr>
          <w:rFonts w:ascii="Times New Roman" w:eastAsia="宋体" w:hAnsi="Times New Roman" w:cs="Times New Roman" w:hint="eastAsia"/>
          <w:color w:val="000000" w:themeColor="text1"/>
          <w:szCs w:val="21"/>
        </w:rPr>
        <w:t>）</w:t>
      </w:r>
      <w:r w:rsidRPr="005402B7">
        <w:rPr>
          <w:rFonts w:ascii="Times New Roman" w:eastAsia="宋体" w:hAnsi="Times New Roman" w:cs="Times New Roman"/>
          <w:color w:val="000000" w:themeColor="text1"/>
          <w:szCs w:val="21"/>
        </w:rPr>
        <w:t>是北欧神话中的雷神，掌管战争和农业</w:t>
      </w:r>
      <w:r>
        <w:rPr>
          <w:rFonts w:ascii="Times New Roman" w:eastAsia="宋体" w:hAnsi="Times New Roman" w:cs="Times New Roman" w:hint="eastAsia"/>
          <w:color w:val="000000" w:themeColor="text1"/>
          <w:szCs w:val="21"/>
        </w:rPr>
        <w:t>，</w:t>
      </w:r>
      <w:r w:rsidRPr="005402B7">
        <w:rPr>
          <w:rFonts w:ascii="Times New Roman" w:eastAsia="宋体" w:hAnsi="Times New Roman" w:cs="Times New Roman"/>
          <w:color w:val="000000" w:themeColor="text1"/>
          <w:szCs w:val="21"/>
        </w:rPr>
        <w:t>是主神奥丁</w:t>
      </w:r>
      <w:r>
        <w:rPr>
          <w:rFonts w:ascii="Times New Roman" w:eastAsia="宋体" w:hAnsi="Times New Roman" w:cs="Times New Roman" w:hint="eastAsia"/>
          <w:color w:val="000000" w:themeColor="text1"/>
          <w:szCs w:val="21"/>
        </w:rPr>
        <w:t>和大地女神</w:t>
      </w:r>
      <w:r w:rsidRPr="005402B7">
        <w:rPr>
          <w:rFonts w:ascii="Times New Roman" w:eastAsia="宋体" w:hAnsi="Times New Roman" w:cs="Times New Roman"/>
          <w:color w:val="000000" w:themeColor="text1"/>
          <w:szCs w:val="21"/>
        </w:rPr>
        <w:t>的</w:t>
      </w:r>
      <w:r>
        <w:rPr>
          <w:rFonts w:ascii="Times New Roman" w:eastAsia="宋体" w:hAnsi="Times New Roman" w:cs="Times New Roman" w:hint="eastAsia"/>
          <w:color w:val="000000" w:themeColor="text1"/>
          <w:szCs w:val="21"/>
        </w:rPr>
        <w:t>儿</w:t>
      </w:r>
      <w:r w:rsidRPr="005402B7">
        <w:rPr>
          <w:rFonts w:ascii="Times New Roman" w:eastAsia="宋体" w:hAnsi="Times New Roman" w:cs="Times New Roman"/>
          <w:color w:val="000000" w:themeColor="text1"/>
          <w:szCs w:val="21"/>
        </w:rPr>
        <w:t>子。</w:t>
      </w:r>
      <w:r w:rsidRPr="00F37372">
        <w:rPr>
          <w:rFonts w:ascii="Times New Roman" w:eastAsia="宋体" w:hAnsi="Times New Roman" w:cs="Times New Roman" w:hint="eastAsia"/>
          <w:color w:val="000000" w:themeColor="text1"/>
          <w:szCs w:val="21"/>
        </w:rPr>
        <w:lastRenderedPageBreak/>
        <w:t>托尔是</w:t>
      </w:r>
      <w:r w:rsidRPr="005402B7">
        <w:rPr>
          <w:rFonts w:ascii="Times New Roman" w:eastAsia="宋体" w:hAnsi="Times New Roman" w:cs="Times New Roman"/>
          <w:color w:val="000000" w:themeColor="text1"/>
          <w:szCs w:val="21"/>
        </w:rPr>
        <w:t>神族中最强壮的勇士，具有呼风唤雨的能力</w:t>
      </w:r>
      <w:r>
        <w:rPr>
          <w:rFonts w:ascii="Times New Roman" w:eastAsia="宋体" w:hAnsi="Times New Roman" w:cs="Times New Roman" w:hint="eastAsia"/>
          <w:color w:val="000000" w:themeColor="text1"/>
          <w:szCs w:val="21"/>
        </w:rPr>
        <w:t>，负责</w:t>
      </w:r>
      <w:r w:rsidRPr="005402B7">
        <w:rPr>
          <w:rFonts w:ascii="Times New Roman" w:eastAsia="宋体" w:hAnsi="Times New Roman" w:cs="Times New Roman"/>
          <w:color w:val="000000" w:themeColor="text1"/>
          <w:szCs w:val="21"/>
        </w:rPr>
        <w:t>保护诸神</w:t>
      </w:r>
      <w:r>
        <w:rPr>
          <w:rFonts w:ascii="Times New Roman" w:eastAsia="宋体" w:hAnsi="Times New Roman" w:cs="Times New Roman" w:hint="eastAsia"/>
          <w:color w:val="000000" w:themeColor="text1"/>
          <w:szCs w:val="21"/>
        </w:rPr>
        <w:t>和人类</w:t>
      </w:r>
      <w:r w:rsidRPr="005402B7">
        <w:rPr>
          <w:rFonts w:ascii="Times New Roman" w:eastAsia="宋体" w:hAnsi="Times New Roman" w:cs="Times New Roman"/>
          <w:color w:val="000000" w:themeColor="text1"/>
          <w:szCs w:val="21"/>
        </w:rPr>
        <w:t>的安全</w:t>
      </w:r>
      <w:r>
        <w:rPr>
          <w:rFonts w:ascii="Times New Roman" w:eastAsia="宋体" w:hAnsi="Times New Roman" w:cs="Times New Roman" w:hint="eastAsia"/>
          <w:color w:val="000000" w:themeColor="text1"/>
          <w:szCs w:val="21"/>
        </w:rPr>
        <w:t>，以及</w:t>
      </w:r>
      <w:r w:rsidRPr="005402B7">
        <w:rPr>
          <w:rFonts w:ascii="Times New Roman" w:eastAsia="宋体" w:hAnsi="Times New Roman" w:cs="Times New Roman"/>
          <w:color w:val="000000" w:themeColor="text1"/>
          <w:szCs w:val="21"/>
        </w:rPr>
        <w:t>在人间巡视农作。相传每当雷雨交加时，就是托尔乘坐马车出来巡视，因此北欧人称呼托尔为</w:t>
      </w:r>
      <w:r w:rsidRPr="005402B7">
        <w:rPr>
          <w:rFonts w:ascii="宋体" w:eastAsia="宋体" w:hAnsi="宋体" w:cs="Times New Roman"/>
          <w:color w:val="000000" w:themeColor="text1"/>
          <w:szCs w:val="21"/>
        </w:rPr>
        <w:t>“</w:t>
      </w:r>
      <w:r w:rsidRPr="005402B7">
        <w:rPr>
          <w:rFonts w:ascii="Times New Roman" w:eastAsia="宋体" w:hAnsi="Times New Roman" w:cs="Times New Roman"/>
          <w:color w:val="000000" w:themeColor="text1"/>
          <w:szCs w:val="21"/>
        </w:rPr>
        <w:t>雷神</w:t>
      </w:r>
      <w:r w:rsidRPr="005402B7">
        <w:rPr>
          <w:rFonts w:ascii="宋体" w:eastAsia="宋体" w:hAnsi="宋体" w:cs="Times New Roman"/>
          <w:color w:val="000000" w:themeColor="text1"/>
          <w:szCs w:val="21"/>
        </w:rPr>
        <w:t>”</w:t>
      </w:r>
      <w:r w:rsidRPr="005402B7">
        <w:rPr>
          <w:rFonts w:ascii="Times New Roman" w:eastAsia="宋体" w:hAnsi="Times New Roman" w:cs="Times New Roman"/>
          <w:color w:val="000000" w:themeColor="text1"/>
          <w:szCs w:val="21"/>
        </w:rPr>
        <w:t>。</w:t>
      </w:r>
    </w:p>
    <w:p w14:paraId="6D83D6C4" w14:textId="77777777" w:rsidR="007B1497" w:rsidRDefault="007B1497" w:rsidP="0060480A">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托尔的武器是一只可以发出致命闪电的大铁锤，</w:t>
      </w:r>
      <w:r>
        <w:rPr>
          <w:rFonts w:ascii="Times New Roman" w:eastAsia="宋体" w:hAnsi="Times New Roman" w:cs="Times New Roman" w:hint="eastAsia"/>
          <w:color w:val="000000" w:themeColor="text1"/>
          <w:szCs w:val="21"/>
        </w:rPr>
        <w:t>由侏儒打造，</w:t>
      </w:r>
      <w:r w:rsidRPr="00F37372">
        <w:rPr>
          <w:rFonts w:ascii="Times New Roman" w:eastAsia="宋体" w:hAnsi="Times New Roman" w:cs="Times New Roman" w:hint="eastAsia"/>
          <w:color w:val="000000" w:themeColor="text1"/>
          <w:szCs w:val="21"/>
        </w:rPr>
        <w:t>具有无与伦比的</w:t>
      </w:r>
      <w:r>
        <w:rPr>
          <w:rFonts w:ascii="Times New Roman" w:eastAsia="宋体" w:hAnsi="Times New Roman" w:cs="Times New Roman" w:hint="eastAsia"/>
          <w:color w:val="000000" w:themeColor="text1"/>
          <w:szCs w:val="21"/>
        </w:rPr>
        <w:t>威力</w:t>
      </w:r>
      <w:r w:rsidRPr="005402B7">
        <w:rPr>
          <w:rFonts w:ascii="Times New Roman" w:eastAsia="宋体" w:hAnsi="Times New Roman" w:cs="Times New Roman"/>
          <w:color w:val="000000" w:themeColor="text1"/>
          <w:szCs w:val="21"/>
        </w:rPr>
        <w:t>。无论托尔把这只铁锤扔出去多远，它总会像回旋飞镖一样飞回托尔的手上。</w:t>
      </w:r>
    </w:p>
    <w:p w14:paraId="75D31B14" w14:textId="77777777" w:rsidR="007B1497" w:rsidRDefault="007B1497" w:rsidP="0060480A">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在</w:t>
      </w:r>
      <w:r>
        <w:rPr>
          <w:rFonts w:ascii="Times New Roman" w:eastAsia="宋体" w:hAnsi="Times New Roman" w:cs="Times New Roman" w:hint="eastAsia"/>
          <w:color w:val="000000" w:themeColor="text1"/>
          <w:szCs w:val="21"/>
        </w:rPr>
        <w:t>诸神黄昏</w:t>
      </w:r>
      <w:r w:rsidRPr="005402B7">
        <w:rPr>
          <w:rFonts w:ascii="Times New Roman" w:eastAsia="宋体" w:hAnsi="Times New Roman" w:cs="Times New Roman"/>
          <w:color w:val="000000" w:themeColor="text1"/>
          <w:szCs w:val="21"/>
        </w:rPr>
        <w:t>的</w:t>
      </w:r>
      <w:r>
        <w:rPr>
          <w:rFonts w:ascii="Times New Roman" w:eastAsia="宋体" w:hAnsi="Times New Roman" w:cs="Times New Roman" w:hint="eastAsia"/>
          <w:color w:val="000000" w:themeColor="text1"/>
          <w:szCs w:val="21"/>
        </w:rPr>
        <w:t>最终决战</w:t>
      </w:r>
      <w:r w:rsidRPr="005402B7">
        <w:rPr>
          <w:rFonts w:ascii="Times New Roman" w:eastAsia="宋体" w:hAnsi="Times New Roman" w:cs="Times New Roman"/>
          <w:color w:val="000000" w:themeColor="text1"/>
          <w:szCs w:val="21"/>
        </w:rPr>
        <w:t>中，雷神托尔和他的宿敌巨蟒展开了惊天动地的决战。经历了激战之后，托尔使出致命一击杀死了巨蟒，不过他也碰到了从巨蟒的伤口里流出的剧毒液体，付出了生命的代价。</w:t>
      </w:r>
    </w:p>
    <w:p w14:paraId="3EC2D476" w14:textId="24BB7CED" w:rsidR="007B1497" w:rsidRDefault="007B1497" w:rsidP="0060480A">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在西方</w:t>
      </w:r>
      <w:r>
        <w:rPr>
          <w:rFonts w:ascii="Times New Roman" w:eastAsia="宋体" w:hAnsi="Times New Roman" w:cs="Times New Roman" w:hint="eastAsia"/>
          <w:color w:val="000000" w:themeColor="text1"/>
          <w:szCs w:val="21"/>
        </w:rPr>
        <w:t>文化</w:t>
      </w:r>
      <w:r w:rsidRPr="005402B7">
        <w:rPr>
          <w:rFonts w:ascii="Times New Roman" w:eastAsia="宋体" w:hAnsi="Times New Roman" w:cs="Times New Roman"/>
          <w:color w:val="000000" w:themeColor="text1"/>
          <w:szCs w:val="21"/>
        </w:rPr>
        <w:t>中，一周的第五天献给雷神。因此，在英语中，</w:t>
      </w:r>
      <w:r>
        <w:rPr>
          <w:rFonts w:ascii="Times New Roman" w:eastAsia="宋体" w:hAnsi="Times New Roman" w:cs="Times New Roman" w:hint="eastAsia"/>
          <w:color w:val="000000" w:themeColor="text1"/>
          <w:szCs w:val="21"/>
        </w:rPr>
        <w:t>一周的第五天</w:t>
      </w:r>
      <w:r w:rsidRPr="005402B7">
        <w:rPr>
          <w:rFonts w:ascii="Times New Roman" w:eastAsia="宋体" w:hAnsi="Times New Roman" w:cs="Times New Roman"/>
          <w:color w:val="000000" w:themeColor="text1"/>
          <w:szCs w:val="21"/>
        </w:rPr>
        <w:t>以北欧神话中的雷神托尔来命名，称为</w:t>
      </w:r>
      <w:r w:rsidRPr="005402B7">
        <w:rPr>
          <w:rFonts w:ascii="Times New Roman" w:eastAsia="宋体" w:hAnsi="Times New Roman" w:cs="Times New Roman"/>
          <w:color w:val="000000" w:themeColor="text1"/>
          <w:szCs w:val="21"/>
        </w:rPr>
        <w:t>Thursday</w:t>
      </w:r>
      <w:r>
        <w:rPr>
          <w:rFonts w:ascii="Times New Roman" w:eastAsia="宋体" w:hAnsi="Times New Roman" w:cs="Times New Roman" w:hint="eastAsia"/>
          <w:color w:val="000000" w:themeColor="text1"/>
          <w:szCs w:val="21"/>
        </w:rPr>
        <w:t>（星期四），前面的</w:t>
      </w:r>
      <w:r>
        <w:rPr>
          <w:rFonts w:ascii="Times New Roman" w:eastAsia="宋体" w:hAnsi="Times New Roman" w:cs="Times New Roman" w:hint="eastAsia"/>
          <w:color w:val="000000" w:themeColor="text1"/>
          <w:szCs w:val="21"/>
        </w:rPr>
        <w:t>Thur</w:t>
      </w:r>
      <w:r>
        <w:rPr>
          <w:rFonts w:ascii="Times New Roman" w:eastAsia="宋体" w:hAnsi="Times New Roman" w:cs="Times New Roman" w:hint="eastAsia"/>
          <w:color w:val="000000" w:themeColor="text1"/>
          <w:szCs w:val="21"/>
        </w:rPr>
        <w:t>就来自雷神托尔的名字</w:t>
      </w:r>
      <w:r>
        <w:rPr>
          <w:rFonts w:ascii="Times New Roman" w:eastAsia="宋体" w:hAnsi="Times New Roman" w:cs="Times New Roman" w:hint="eastAsia"/>
          <w:color w:val="000000" w:themeColor="text1"/>
          <w:szCs w:val="21"/>
        </w:rPr>
        <w:t>Th</w:t>
      </w:r>
      <w:r w:rsidR="004114CC">
        <w:rPr>
          <w:rFonts w:ascii="Times New Roman" w:eastAsia="宋体" w:hAnsi="Times New Roman" w:cs="Times New Roman" w:hint="eastAsia"/>
          <w:color w:val="000000" w:themeColor="text1"/>
          <w:szCs w:val="21"/>
        </w:rPr>
        <w:t>un</w:t>
      </w:r>
      <w:r>
        <w:rPr>
          <w:rFonts w:ascii="Times New Roman" w:eastAsia="宋体" w:hAnsi="Times New Roman" w:cs="Times New Roman" w:hint="eastAsia"/>
          <w:color w:val="000000" w:themeColor="text1"/>
          <w:szCs w:val="21"/>
        </w:rPr>
        <w:t>or</w:t>
      </w:r>
      <w:r>
        <w:rPr>
          <w:rFonts w:ascii="Times New Roman" w:eastAsia="宋体" w:hAnsi="Times New Roman" w:cs="Times New Roman" w:hint="eastAsia"/>
          <w:color w:val="000000" w:themeColor="text1"/>
          <w:szCs w:val="21"/>
        </w:rPr>
        <w:t>，整个单词的字面意思就是“托尔之日”</w:t>
      </w:r>
      <w:r w:rsidRPr="005402B7">
        <w:rPr>
          <w:rFonts w:ascii="Times New Roman" w:eastAsia="宋体" w:hAnsi="Times New Roman" w:cs="Times New Roman"/>
          <w:color w:val="000000" w:themeColor="text1"/>
          <w:szCs w:val="21"/>
        </w:rPr>
        <w:t>。</w:t>
      </w:r>
    </w:p>
    <w:p w14:paraId="535D98FE" w14:textId="6DFADD3F" w:rsidR="007B1497" w:rsidRDefault="007B1497" w:rsidP="0060480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表示“雷”的英语单词</w:t>
      </w:r>
      <w:r>
        <w:rPr>
          <w:rFonts w:ascii="Times New Roman" w:eastAsia="宋体" w:hAnsi="Times New Roman" w:cs="Times New Roman" w:hint="eastAsia"/>
          <w:color w:val="000000" w:themeColor="text1"/>
          <w:szCs w:val="21"/>
        </w:rPr>
        <w:t>thunder</w:t>
      </w:r>
      <w:r>
        <w:rPr>
          <w:rFonts w:ascii="Times New Roman" w:eastAsia="宋体" w:hAnsi="Times New Roman" w:cs="Times New Roman" w:hint="eastAsia"/>
          <w:color w:val="000000" w:themeColor="text1"/>
          <w:szCs w:val="21"/>
        </w:rPr>
        <w:t>和雷神托尔的名字</w:t>
      </w:r>
      <w:r>
        <w:rPr>
          <w:rFonts w:ascii="Times New Roman" w:eastAsia="宋体" w:hAnsi="Times New Roman" w:cs="Times New Roman" w:hint="eastAsia"/>
          <w:color w:val="000000" w:themeColor="text1"/>
          <w:szCs w:val="21"/>
        </w:rPr>
        <w:t>Th</w:t>
      </w:r>
      <w:r w:rsidR="004114CC">
        <w:rPr>
          <w:rFonts w:ascii="Times New Roman" w:eastAsia="宋体" w:hAnsi="Times New Roman" w:cs="Times New Roman" w:hint="eastAsia"/>
          <w:color w:val="000000" w:themeColor="text1"/>
          <w:szCs w:val="21"/>
        </w:rPr>
        <w:t>un</w:t>
      </w:r>
      <w:r>
        <w:rPr>
          <w:rFonts w:ascii="Times New Roman" w:eastAsia="宋体" w:hAnsi="Times New Roman" w:cs="Times New Roman" w:hint="eastAsia"/>
          <w:color w:val="000000" w:themeColor="text1"/>
          <w:szCs w:val="21"/>
        </w:rPr>
        <w:t>or</w:t>
      </w:r>
      <w:r>
        <w:rPr>
          <w:rFonts w:ascii="Times New Roman" w:eastAsia="宋体" w:hAnsi="Times New Roman" w:cs="Times New Roman" w:hint="eastAsia"/>
          <w:color w:val="000000" w:themeColor="text1"/>
          <w:szCs w:val="21"/>
        </w:rPr>
        <w:t>同源，只是发生了音变，导致拼写有所不同。</w:t>
      </w:r>
    </w:p>
    <w:p w14:paraId="5A097682" w14:textId="26E4E5A2" w:rsidR="00E31BCA" w:rsidRPr="005402B7" w:rsidRDefault="00E31BCA" w:rsidP="0060480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托尔在英语中也可以叫作</w:t>
      </w:r>
      <w:r>
        <w:rPr>
          <w:rFonts w:ascii="Times New Roman" w:eastAsia="宋体" w:hAnsi="Times New Roman" w:cs="Times New Roman" w:hint="eastAsia"/>
          <w:color w:val="000000" w:themeColor="text1"/>
          <w:szCs w:val="21"/>
        </w:rPr>
        <w:t>Thor</w:t>
      </w:r>
      <w:r>
        <w:rPr>
          <w:rFonts w:ascii="Times New Roman" w:eastAsia="宋体" w:hAnsi="Times New Roman" w:cs="Times New Roman" w:hint="eastAsia"/>
          <w:color w:val="000000" w:themeColor="text1"/>
          <w:szCs w:val="21"/>
        </w:rPr>
        <w:t>，这个名字更加常见，它来自</w:t>
      </w:r>
      <w:r w:rsidR="005964C3">
        <w:rPr>
          <w:rFonts w:ascii="Times New Roman" w:eastAsia="宋体" w:hAnsi="Times New Roman" w:cs="Times New Roman" w:hint="eastAsia"/>
          <w:color w:val="000000" w:themeColor="text1"/>
          <w:szCs w:val="21"/>
        </w:rPr>
        <w:t>北欧的</w:t>
      </w:r>
      <w:r>
        <w:rPr>
          <w:rFonts w:ascii="Times New Roman" w:eastAsia="宋体" w:hAnsi="Times New Roman" w:cs="Times New Roman" w:hint="eastAsia"/>
          <w:color w:val="000000" w:themeColor="text1"/>
          <w:szCs w:val="21"/>
        </w:rPr>
        <w:t>古诺尔斯语，和来自古英语的</w:t>
      </w:r>
      <w:r>
        <w:rPr>
          <w:rFonts w:ascii="Times New Roman" w:eastAsia="宋体" w:hAnsi="Times New Roman" w:cs="Times New Roman" w:hint="eastAsia"/>
          <w:color w:val="000000" w:themeColor="text1"/>
          <w:szCs w:val="21"/>
        </w:rPr>
        <w:t>Thunor</w:t>
      </w:r>
      <w:r>
        <w:rPr>
          <w:rFonts w:ascii="Times New Roman" w:eastAsia="宋体" w:hAnsi="Times New Roman" w:cs="Times New Roman" w:hint="eastAsia"/>
          <w:color w:val="000000" w:themeColor="text1"/>
          <w:szCs w:val="21"/>
        </w:rPr>
        <w:t>源自同一个原始日耳曼语单词。</w:t>
      </w:r>
    </w:p>
    <w:p w14:paraId="04507E0F" w14:textId="77777777" w:rsidR="007B1497" w:rsidRPr="007B6C38" w:rsidRDefault="007B1497" w:rsidP="00F37372">
      <w:pPr>
        <w:spacing w:line="360" w:lineRule="auto"/>
        <w:ind w:left="422"/>
        <w:rPr>
          <w:rFonts w:ascii="Times New Roman" w:eastAsia="宋体" w:hAnsi="Times New Roman" w:cs="Times New Roman"/>
          <w:color w:val="000000" w:themeColor="text1"/>
          <w:szCs w:val="21"/>
        </w:rPr>
      </w:pPr>
      <w:r w:rsidRPr="007B6C38">
        <w:rPr>
          <w:rFonts w:ascii="Times New Roman" w:eastAsia="宋体" w:hAnsi="Times New Roman" w:cs="Times New Roman"/>
          <w:color w:val="000000" w:themeColor="text1"/>
          <w:szCs w:val="21"/>
        </w:rPr>
        <w:t>Thursday</w:t>
      </w:r>
      <w:r w:rsidRPr="007B6C38">
        <w:rPr>
          <w:rFonts w:ascii="Times New Roman" w:eastAsia="宋体" w:hAnsi="Times New Roman" w:cs="Times New Roman"/>
          <w:color w:val="000000" w:themeColor="text1"/>
          <w:szCs w:val="21"/>
        </w:rPr>
        <w:t>：</w:t>
      </w:r>
      <w:r w:rsidRPr="007B6C38">
        <w:rPr>
          <w:rFonts w:ascii="Times New Roman" w:eastAsia="宋体" w:hAnsi="Times New Roman" w:cs="Times New Roman"/>
          <w:color w:val="000000" w:themeColor="text1"/>
          <w:szCs w:val="21"/>
        </w:rPr>
        <w:t>[</w:t>
      </w:r>
      <w:r w:rsidRPr="00F37372">
        <w:rPr>
          <w:rFonts w:ascii="Times New Roman" w:eastAsia="宋体" w:hAnsi="Times New Roman" w:cs="Times New Roman"/>
          <w:color w:val="000000" w:themeColor="text1"/>
          <w:szCs w:val="21"/>
        </w:rPr>
        <w:t>ˈθɜːzdeɪ</w:t>
      </w:r>
      <w:r w:rsidRPr="007B6C38">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 xml:space="preserve"> </w:t>
      </w:r>
      <w:r w:rsidRPr="007B6C38">
        <w:rPr>
          <w:rFonts w:ascii="Times New Roman" w:eastAsia="宋体" w:hAnsi="Times New Roman" w:cs="Times New Roman"/>
          <w:color w:val="000000" w:themeColor="text1"/>
          <w:szCs w:val="21"/>
        </w:rPr>
        <w:t>n.</w:t>
      </w:r>
      <w:r w:rsidRPr="007B6C38">
        <w:rPr>
          <w:rFonts w:ascii="Times New Roman" w:eastAsia="宋体" w:hAnsi="Times New Roman" w:cs="Times New Roman"/>
          <w:color w:val="000000" w:themeColor="text1"/>
          <w:szCs w:val="21"/>
        </w:rPr>
        <w:t>星期四</w:t>
      </w:r>
    </w:p>
    <w:p w14:paraId="1F00C464" w14:textId="77777777" w:rsidR="007B1497" w:rsidRDefault="007B1497" w:rsidP="0060480A">
      <w:pPr>
        <w:spacing w:line="360" w:lineRule="auto"/>
        <w:ind w:left="422"/>
        <w:rPr>
          <w:rFonts w:ascii="Times New Roman" w:eastAsia="宋体" w:hAnsi="Times New Roman" w:cs="Times New Roman"/>
          <w:color w:val="000000" w:themeColor="text1"/>
          <w:szCs w:val="21"/>
        </w:rPr>
      </w:pPr>
      <w:r w:rsidRPr="007B6C38">
        <w:rPr>
          <w:rFonts w:ascii="Times New Roman" w:eastAsia="宋体" w:hAnsi="Times New Roman" w:cs="Times New Roman"/>
          <w:color w:val="000000" w:themeColor="text1"/>
          <w:szCs w:val="21"/>
        </w:rPr>
        <w:t>thunder</w:t>
      </w:r>
      <w:r w:rsidRPr="007B6C38">
        <w:rPr>
          <w:rFonts w:ascii="Times New Roman" w:eastAsia="宋体" w:hAnsi="Times New Roman" w:cs="Times New Roman"/>
          <w:color w:val="000000" w:themeColor="text1"/>
          <w:szCs w:val="21"/>
        </w:rPr>
        <w:t>：</w:t>
      </w:r>
      <w:r w:rsidRPr="007B6C38">
        <w:rPr>
          <w:rFonts w:ascii="Times New Roman" w:eastAsia="宋体" w:hAnsi="Times New Roman" w:cs="Times New Roman"/>
          <w:color w:val="000000" w:themeColor="text1"/>
          <w:szCs w:val="21"/>
        </w:rPr>
        <w:t>[</w:t>
      </w:r>
      <w:r w:rsidRPr="00F37372">
        <w:rPr>
          <w:rFonts w:ascii="Times New Roman" w:eastAsia="宋体" w:hAnsi="Times New Roman" w:cs="Times New Roman"/>
          <w:color w:val="000000" w:themeColor="text1"/>
          <w:szCs w:val="21"/>
        </w:rPr>
        <w:t>ˈθʌndə(r)</w:t>
      </w:r>
      <w:r w:rsidRPr="007B6C38">
        <w:rPr>
          <w:rFonts w:ascii="Times New Roman" w:eastAsia="宋体" w:hAnsi="Times New Roman" w:cs="Times New Roman"/>
          <w:color w:val="000000" w:themeColor="text1"/>
          <w:szCs w:val="21"/>
        </w:rPr>
        <w:t>] n.</w:t>
      </w:r>
      <w:r w:rsidRPr="007B6C38">
        <w:rPr>
          <w:rFonts w:ascii="Times New Roman" w:eastAsia="宋体" w:hAnsi="Times New Roman" w:cs="Times New Roman"/>
          <w:color w:val="000000" w:themeColor="text1"/>
          <w:szCs w:val="21"/>
        </w:rPr>
        <w:t>雷</w:t>
      </w:r>
      <w:r>
        <w:rPr>
          <w:rFonts w:ascii="Times New Roman" w:eastAsia="宋体" w:hAnsi="Times New Roman" w:cs="Times New Roman" w:hint="eastAsia"/>
          <w:color w:val="000000" w:themeColor="text1"/>
          <w:szCs w:val="21"/>
        </w:rPr>
        <w:t>，</w:t>
      </w:r>
      <w:r w:rsidRPr="007B6C38">
        <w:rPr>
          <w:rFonts w:ascii="Times New Roman" w:eastAsia="宋体" w:hAnsi="Times New Roman" w:cs="Times New Roman"/>
          <w:color w:val="000000" w:themeColor="text1"/>
          <w:szCs w:val="21"/>
        </w:rPr>
        <w:t>轰隆声</w:t>
      </w:r>
      <w:r>
        <w:rPr>
          <w:rFonts w:ascii="Times New Roman" w:eastAsia="宋体" w:hAnsi="Times New Roman" w:cs="Times New Roman" w:hint="eastAsia"/>
          <w:color w:val="000000" w:themeColor="text1"/>
          <w:szCs w:val="21"/>
        </w:rPr>
        <w:t>，怒吼</w:t>
      </w:r>
      <w:r w:rsidRPr="007B6C38">
        <w:rPr>
          <w:rFonts w:ascii="Times New Roman" w:eastAsia="宋体" w:hAnsi="Times New Roman" w:cs="Times New Roman"/>
          <w:color w:val="000000" w:themeColor="text1"/>
          <w:szCs w:val="21"/>
        </w:rPr>
        <w:t>vi.</w:t>
      </w:r>
      <w:r w:rsidRPr="007B6C38">
        <w:rPr>
          <w:rFonts w:ascii="Times New Roman" w:eastAsia="宋体" w:hAnsi="Times New Roman" w:cs="Times New Roman"/>
          <w:color w:val="000000" w:themeColor="text1"/>
          <w:szCs w:val="21"/>
        </w:rPr>
        <w:t>打雷</w:t>
      </w:r>
      <w:r>
        <w:rPr>
          <w:rFonts w:ascii="Times New Roman" w:eastAsia="宋体" w:hAnsi="Times New Roman" w:cs="Times New Roman" w:hint="eastAsia"/>
          <w:color w:val="000000" w:themeColor="text1"/>
          <w:szCs w:val="21"/>
        </w:rPr>
        <w:t>，怒吼</w:t>
      </w:r>
      <w:r w:rsidRPr="007B6C38">
        <w:rPr>
          <w:rFonts w:ascii="Times New Roman" w:eastAsia="宋体" w:hAnsi="Times New Roman" w:cs="Times New Roman"/>
          <w:color w:val="000000" w:themeColor="text1"/>
          <w:szCs w:val="21"/>
        </w:rPr>
        <w:t>vt.</w:t>
      </w:r>
      <w:r>
        <w:rPr>
          <w:rFonts w:ascii="Times New Roman" w:eastAsia="宋体" w:hAnsi="Times New Roman" w:cs="Times New Roman" w:hint="eastAsia"/>
          <w:color w:val="000000" w:themeColor="text1"/>
          <w:szCs w:val="21"/>
        </w:rPr>
        <w:t>怦然重击，吼</w:t>
      </w:r>
      <w:r w:rsidRPr="007B6C38">
        <w:rPr>
          <w:rFonts w:ascii="Times New Roman" w:eastAsia="宋体" w:hAnsi="Times New Roman" w:cs="Times New Roman"/>
          <w:color w:val="000000" w:themeColor="text1"/>
          <w:szCs w:val="21"/>
        </w:rPr>
        <w:t>出</w:t>
      </w:r>
    </w:p>
    <w:p w14:paraId="2D7C5DEA" w14:textId="3A766867" w:rsidR="00E31BCA" w:rsidRPr="007B6C38" w:rsidRDefault="00E31BCA" w:rsidP="0060480A">
      <w:pPr>
        <w:spacing w:line="360" w:lineRule="auto"/>
        <w:ind w:left="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Thor</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E31BCA">
        <w:rPr>
          <w:rFonts w:ascii="Times New Roman" w:eastAsia="宋体" w:hAnsi="Times New Roman" w:cs="Times New Roman" w:hint="eastAsia"/>
          <w:color w:val="000000" w:themeColor="text1"/>
          <w:szCs w:val="21"/>
        </w:rPr>
        <w:t>θ</w:t>
      </w:r>
      <w:r w:rsidRPr="00E31BCA">
        <w:rPr>
          <w:rFonts w:ascii="Times New Roman" w:eastAsia="宋体" w:hAnsi="Times New Roman" w:cs="Times New Roman"/>
          <w:color w:val="000000" w:themeColor="text1"/>
          <w:szCs w:val="21"/>
        </w:rPr>
        <w:t>ɔː(r)</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托尔，北欧神话中的雷神</w:t>
      </w:r>
    </w:p>
    <w:bookmarkEnd w:id="6"/>
    <w:bookmarkEnd w:id="7"/>
    <w:p w14:paraId="22C8EC2B" w14:textId="0BEF9CF4" w:rsidR="0060480A" w:rsidRPr="005402B7" w:rsidRDefault="007B1497" w:rsidP="0060480A">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Friday</w:t>
      </w:r>
      <w:r>
        <w:rPr>
          <w:rFonts w:ascii="Times New Roman" w:eastAsia="宋体" w:hAnsi="Times New Roman" w:cs="Times New Roman" w:hint="eastAsia"/>
          <w:b w:val="0"/>
          <w:color w:val="000000" w:themeColor="text1"/>
          <w:sz w:val="21"/>
          <w:szCs w:val="21"/>
          <w:shd w:val="clear" w:color="auto" w:fill="FFFFFF"/>
        </w:rPr>
        <w:t>（星期五）：</w:t>
      </w:r>
      <w:r w:rsidR="0060480A" w:rsidRPr="005402B7">
        <w:rPr>
          <w:rFonts w:ascii="Times New Roman" w:eastAsia="宋体" w:hAnsi="Times New Roman" w:cs="Times New Roman"/>
          <w:b w:val="0"/>
          <w:color w:val="000000" w:themeColor="text1"/>
          <w:sz w:val="21"/>
          <w:szCs w:val="21"/>
          <w:shd w:val="clear" w:color="auto" w:fill="FFFFFF"/>
        </w:rPr>
        <w:t>爱神弗丽嘉</w:t>
      </w:r>
    </w:p>
    <w:p w14:paraId="03AB404F" w14:textId="0D6914AB" w:rsidR="0060480A" w:rsidRPr="00645397" w:rsidRDefault="0060480A" w:rsidP="0060480A">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弗丽嘉（</w:t>
      </w:r>
      <w:r w:rsidRPr="005402B7">
        <w:rPr>
          <w:rFonts w:ascii="Times New Roman" w:eastAsia="宋体" w:hAnsi="Times New Roman" w:cs="Times New Roman"/>
          <w:color w:val="000000" w:themeColor="text1"/>
          <w:szCs w:val="21"/>
        </w:rPr>
        <w:t>Frigg</w:t>
      </w:r>
      <w:r w:rsidRPr="005402B7">
        <w:rPr>
          <w:rFonts w:ascii="Times New Roman" w:eastAsia="宋体" w:hAnsi="Times New Roman" w:cs="Times New Roman"/>
          <w:color w:val="000000" w:themeColor="text1"/>
          <w:szCs w:val="21"/>
        </w:rPr>
        <w:t>）是北欧神话中的爱神，主神奥丁的妻子，掌管婚姻和家庭。她容貌美丽，金色的头发中间夹着白色的羽毛，身着束着金色腰带的白袍，腰带上挂一串钥匙。弗丽嘉是诸神中唯一被允许坐在主神奥丁的王座上观察宇宙万物的神祇。</w:t>
      </w:r>
      <w:r w:rsidR="001230BC">
        <w:rPr>
          <w:rFonts w:ascii="Times New Roman" w:eastAsia="宋体" w:hAnsi="Times New Roman" w:cs="Times New Roman" w:hint="eastAsia"/>
          <w:color w:val="000000" w:themeColor="text1"/>
          <w:szCs w:val="21"/>
        </w:rPr>
        <w:t>她</w:t>
      </w:r>
      <w:r w:rsidRPr="00645397">
        <w:rPr>
          <w:rFonts w:ascii="Times New Roman" w:eastAsia="宋体" w:hAnsi="Times New Roman" w:cs="Times New Roman" w:hint="eastAsia"/>
          <w:color w:val="000000" w:themeColor="text1"/>
          <w:szCs w:val="21"/>
        </w:rPr>
        <w:t>拥有预知未来的能力，但从来不会泄露天机。虽然她预见到自己的儿子光明神巴德尔的厄运，但仍然无法改变他的命运</w:t>
      </w:r>
      <w:r w:rsidR="001230BC">
        <w:rPr>
          <w:rFonts w:ascii="Times New Roman" w:eastAsia="宋体" w:hAnsi="Times New Roman" w:cs="Times New Roman" w:hint="eastAsia"/>
          <w:color w:val="000000" w:themeColor="text1"/>
          <w:szCs w:val="21"/>
        </w:rPr>
        <w:t>。</w:t>
      </w:r>
    </w:p>
    <w:p w14:paraId="5BCEC321" w14:textId="0904F44F" w:rsidR="0060480A" w:rsidRPr="005402B7" w:rsidRDefault="0060480A" w:rsidP="0060480A">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在</w:t>
      </w:r>
      <w:r w:rsidR="004114CC">
        <w:rPr>
          <w:rFonts w:ascii="Times New Roman" w:eastAsia="宋体" w:hAnsi="Times New Roman" w:cs="Times New Roman" w:hint="eastAsia"/>
          <w:color w:val="000000" w:themeColor="text1"/>
          <w:szCs w:val="21"/>
        </w:rPr>
        <w:t>日耳曼</w:t>
      </w:r>
      <w:r w:rsidRPr="005402B7">
        <w:rPr>
          <w:rFonts w:ascii="Times New Roman" w:eastAsia="宋体" w:hAnsi="Times New Roman" w:cs="Times New Roman"/>
          <w:color w:val="000000" w:themeColor="text1"/>
          <w:szCs w:val="21"/>
        </w:rPr>
        <w:t>语中，</w:t>
      </w:r>
      <w:r w:rsidRPr="005402B7">
        <w:rPr>
          <w:rFonts w:ascii="Times New Roman" w:eastAsia="宋体" w:hAnsi="Times New Roman" w:cs="Times New Roman"/>
          <w:color w:val="000000" w:themeColor="text1"/>
          <w:szCs w:val="21"/>
        </w:rPr>
        <w:t>Frigg</w:t>
      </w:r>
      <w:r w:rsidRPr="005402B7">
        <w:rPr>
          <w:rFonts w:ascii="Times New Roman" w:eastAsia="宋体" w:hAnsi="Times New Roman" w:cs="Times New Roman"/>
          <w:color w:val="000000" w:themeColor="text1"/>
          <w:szCs w:val="21"/>
        </w:rPr>
        <w:t>就是</w:t>
      </w:r>
      <w:r w:rsidRPr="005402B7">
        <w:rPr>
          <w:rFonts w:ascii="宋体" w:eastAsia="宋体" w:hAnsi="宋体" w:cs="Times New Roman"/>
          <w:color w:val="000000" w:themeColor="text1"/>
          <w:szCs w:val="21"/>
        </w:rPr>
        <w:t>“</w:t>
      </w:r>
      <w:r w:rsidRPr="005402B7">
        <w:rPr>
          <w:rFonts w:ascii="Times New Roman" w:eastAsia="宋体" w:hAnsi="Times New Roman" w:cs="Times New Roman"/>
          <w:color w:val="000000" w:themeColor="text1"/>
          <w:szCs w:val="21"/>
        </w:rPr>
        <w:t>钟爱的</w:t>
      </w:r>
      <w:r w:rsidRPr="005402B7">
        <w:rPr>
          <w:rFonts w:ascii="宋体" w:eastAsia="宋体" w:hAnsi="宋体" w:cs="Times New Roman"/>
          <w:color w:val="000000" w:themeColor="text1"/>
          <w:szCs w:val="21"/>
        </w:rPr>
        <w:t>”</w:t>
      </w:r>
      <w:r w:rsidRPr="005402B7">
        <w:rPr>
          <w:rFonts w:ascii="Times New Roman" w:eastAsia="宋体" w:hAnsi="Times New Roman" w:cs="Times New Roman"/>
          <w:color w:val="000000" w:themeColor="text1"/>
          <w:szCs w:val="21"/>
        </w:rPr>
        <w:t>之意。英语单词</w:t>
      </w:r>
      <w:r w:rsidRPr="005402B7">
        <w:rPr>
          <w:rFonts w:ascii="Times New Roman" w:eastAsia="宋体" w:hAnsi="Times New Roman" w:cs="Times New Roman"/>
          <w:color w:val="000000" w:themeColor="text1"/>
          <w:szCs w:val="21"/>
        </w:rPr>
        <w:t>friend</w:t>
      </w:r>
      <w:r w:rsidRPr="005402B7">
        <w:rPr>
          <w:rFonts w:ascii="Times New Roman" w:eastAsia="宋体" w:hAnsi="Times New Roman" w:cs="Times New Roman"/>
          <w:color w:val="000000" w:themeColor="text1"/>
          <w:szCs w:val="21"/>
        </w:rPr>
        <w:t>与它同源，本意就是</w:t>
      </w:r>
      <w:r w:rsidRPr="005402B7">
        <w:rPr>
          <w:rFonts w:ascii="宋体" w:eastAsia="宋体" w:hAnsi="宋体" w:cs="Times New Roman"/>
          <w:color w:val="000000" w:themeColor="text1"/>
          <w:szCs w:val="21"/>
        </w:rPr>
        <w:t>“</w:t>
      </w:r>
      <w:r w:rsidRPr="005402B7">
        <w:rPr>
          <w:rFonts w:ascii="Times New Roman" w:eastAsia="宋体" w:hAnsi="Times New Roman" w:cs="Times New Roman"/>
          <w:color w:val="000000" w:themeColor="text1"/>
          <w:szCs w:val="21"/>
        </w:rPr>
        <w:t>喜爱之人</w:t>
      </w:r>
      <w:r w:rsidRPr="005402B7">
        <w:rPr>
          <w:rFonts w:ascii="宋体" w:eastAsia="宋体" w:hAnsi="宋体" w:cs="Times New Roman"/>
          <w:color w:val="000000" w:themeColor="text1"/>
          <w:szCs w:val="21"/>
        </w:rPr>
        <w:t>”</w:t>
      </w:r>
      <w:r w:rsidRPr="005402B7">
        <w:rPr>
          <w:rFonts w:ascii="Times New Roman" w:eastAsia="宋体" w:hAnsi="Times New Roman" w:cs="Times New Roman"/>
          <w:color w:val="000000" w:themeColor="text1"/>
          <w:szCs w:val="21"/>
        </w:rPr>
        <w:t>。</w:t>
      </w:r>
    </w:p>
    <w:p w14:paraId="2620BE2E" w14:textId="05464096" w:rsidR="0060480A" w:rsidRDefault="0060480A" w:rsidP="0060480A">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在西方</w:t>
      </w:r>
      <w:r w:rsidR="00CC27EE">
        <w:rPr>
          <w:rFonts w:ascii="Times New Roman" w:eastAsia="宋体" w:hAnsi="Times New Roman" w:cs="Times New Roman" w:hint="eastAsia"/>
          <w:color w:val="000000" w:themeColor="text1"/>
          <w:szCs w:val="21"/>
        </w:rPr>
        <w:t>文化</w:t>
      </w:r>
      <w:r w:rsidRPr="005402B7">
        <w:rPr>
          <w:rFonts w:ascii="Times New Roman" w:eastAsia="宋体" w:hAnsi="Times New Roman" w:cs="Times New Roman"/>
          <w:color w:val="000000" w:themeColor="text1"/>
          <w:szCs w:val="21"/>
        </w:rPr>
        <w:t>中，一周的第六天献给</w:t>
      </w:r>
      <w:r>
        <w:rPr>
          <w:rFonts w:ascii="Times New Roman" w:eastAsia="宋体" w:hAnsi="Times New Roman" w:cs="Times New Roman" w:hint="eastAsia"/>
          <w:color w:val="000000" w:themeColor="text1"/>
          <w:szCs w:val="21"/>
        </w:rPr>
        <w:t>和金星对应的</w:t>
      </w:r>
      <w:r w:rsidRPr="005402B7">
        <w:rPr>
          <w:rFonts w:ascii="Times New Roman" w:eastAsia="宋体" w:hAnsi="Times New Roman" w:cs="Times New Roman"/>
          <w:color w:val="000000" w:themeColor="text1"/>
          <w:szCs w:val="21"/>
        </w:rPr>
        <w:t>爱神。因此，在英语中，星期五就以北欧神话中的爱神弗丽嘉命名，称为</w:t>
      </w:r>
      <w:r w:rsidR="00CC27EE" w:rsidRPr="005402B7">
        <w:rPr>
          <w:rFonts w:ascii="Times New Roman" w:eastAsia="宋体" w:hAnsi="Times New Roman" w:cs="Times New Roman"/>
          <w:color w:val="000000" w:themeColor="text1"/>
          <w:szCs w:val="21"/>
        </w:rPr>
        <w:t>Friday</w:t>
      </w:r>
      <w:r w:rsidRPr="005402B7">
        <w:rPr>
          <w:rFonts w:ascii="Times New Roman" w:eastAsia="宋体" w:hAnsi="Times New Roman" w:cs="Times New Roman"/>
          <w:color w:val="000000" w:themeColor="text1"/>
          <w:szCs w:val="21"/>
        </w:rPr>
        <w:t>，</w:t>
      </w:r>
      <w:r w:rsidR="00CC27EE">
        <w:rPr>
          <w:rFonts w:ascii="Times New Roman" w:eastAsia="宋体" w:hAnsi="Times New Roman" w:cs="Times New Roman" w:hint="eastAsia"/>
          <w:color w:val="000000" w:themeColor="text1"/>
          <w:szCs w:val="21"/>
        </w:rPr>
        <w:t>前面的</w:t>
      </w:r>
      <w:r w:rsidR="00CC27EE">
        <w:rPr>
          <w:rFonts w:ascii="Times New Roman" w:eastAsia="宋体" w:hAnsi="Times New Roman" w:cs="Times New Roman" w:hint="eastAsia"/>
          <w:color w:val="000000" w:themeColor="text1"/>
          <w:szCs w:val="21"/>
        </w:rPr>
        <w:t>Fri-</w:t>
      </w:r>
      <w:r w:rsidR="00CC27EE">
        <w:rPr>
          <w:rFonts w:ascii="Times New Roman" w:eastAsia="宋体" w:hAnsi="Times New Roman" w:cs="Times New Roman" w:hint="eastAsia"/>
          <w:color w:val="000000" w:themeColor="text1"/>
          <w:szCs w:val="21"/>
        </w:rPr>
        <w:t>就来自</w:t>
      </w:r>
      <w:r w:rsidR="00CC27EE" w:rsidRPr="005402B7">
        <w:rPr>
          <w:rFonts w:ascii="Times New Roman" w:eastAsia="宋体" w:hAnsi="Times New Roman" w:cs="Times New Roman"/>
          <w:color w:val="000000" w:themeColor="text1"/>
          <w:szCs w:val="21"/>
        </w:rPr>
        <w:t>弗丽嘉</w:t>
      </w:r>
      <w:r w:rsidR="00CC27EE">
        <w:rPr>
          <w:rFonts w:ascii="Times New Roman" w:eastAsia="宋体" w:hAnsi="Times New Roman" w:cs="Times New Roman" w:hint="eastAsia"/>
          <w:color w:val="000000" w:themeColor="text1"/>
          <w:szCs w:val="21"/>
        </w:rPr>
        <w:t>的名字</w:t>
      </w:r>
      <w:r w:rsidR="00CC27EE">
        <w:rPr>
          <w:rFonts w:ascii="Times New Roman" w:eastAsia="宋体" w:hAnsi="Times New Roman" w:cs="Times New Roman" w:hint="eastAsia"/>
          <w:color w:val="000000" w:themeColor="text1"/>
          <w:szCs w:val="21"/>
        </w:rPr>
        <w:t>Frigg</w:t>
      </w:r>
      <w:r w:rsidR="00CC27EE">
        <w:rPr>
          <w:rFonts w:ascii="Times New Roman" w:eastAsia="宋体" w:hAnsi="Times New Roman" w:cs="Times New Roman" w:hint="eastAsia"/>
          <w:color w:val="000000" w:themeColor="text1"/>
          <w:szCs w:val="21"/>
        </w:rPr>
        <w:t>，整个单词</w:t>
      </w:r>
      <w:r w:rsidR="00CC27EE">
        <w:rPr>
          <w:rFonts w:ascii="Times New Roman" w:eastAsia="宋体" w:hAnsi="Times New Roman" w:cs="Times New Roman" w:hint="eastAsia"/>
          <w:color w:val="000000" w:themeColor="text1"/>
          <w:szCs w:val="21"/>
        </w:rPr>
        <w:lastRenderedPageBreak/>
        <w:t>的</w:t>
      </w:r>
      <w:r w:rsidRPr="005402B7">
        <w:rPr>
          <w:rFonts w:ascii="Times New Roman" w:eastAsia="宋体" w:hAnsi="Times New Roman" w:cs="Times New Roman"/>
          <w:color w:val="000000" w:themeColor="text1"/>
          <w:szCs w:val="21"/>
        </w:rPr>
        <w:t>字面意思就是</w:t>
      </w:r>
      <w:r w:rsidR="00CC27EE">
        <w:rPr>
          <w:rFonts w:ascii="Times New Roman" w:eastAsia="宋体" w:hAnsi="Times New Roman" w:cs="Times New Roman" w:hint="eastAsia"/>
          <w:color w:val="000000" w:themeColor="text1"/>
          <w:szCs w:val="21"/>
        </w:rPr>
        <w:t>“</w:t>
      </w:r>
      <w:r w:rsidRPr="005402B7">
        <w:rPr>
          <w:rFonts w:ascii="Times New Roman" w:eastAsia="宋体" w:hAnsi="Times New Roman" w:cs="Times New Roman"/>
          <w:color w:val="000000" w:themeColor="text1"/>
          <w:szCs w:val="21"/>
        </w:rPr>
        <w:t>弗丽嘉之日</w:t>
      </w:r>
      <w:r w:rsidR="00CC27EE">
        <w:rPr>
          <w:rFonts w:ascii="Times New Roman" w:eastAsia="宋体" w:hAnsi="Times New Roman" w:cs="Times New Roman" w:hint="eastAsia"/>
          <w:color w:val="000000" w:themeColor="text1"/>
          <w:szCs w:val="21"/>
        </w:rPr>
        <w:t>”</w:t>
      </w:r>
      <w:r w:rsidRPr="005402B7">
        <w:rPr>
          <w:rFonts w:ascii="Times New Roman" w:eastAsia="宋体" w:hAnsi="Times New Roman" w:cs="Times New Roman"/>
          <w:color w:val="000000" w:themeColor="text1"/>
          <w:szCs w:val="21"/>
        </w:rPr>
        <w:t>。</w:t>
      </w:r>
    </w:p>
    <w:p w14:paraId="1C9F6922" w14:textId="79005C02" w:rsidR="00C479D5" w:rsidRPr="005402B7" w:rsidRDefault="00C479D5" w:rsidP="0060480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Frigg</w:t>
      </w:r>
      <w:r>
        <w:rPr>
          <w:rFonts w:ascii="Times New Roman" w:eastAsia="宋体" w:hAnsi="Times New Roman" w:cs="Times New Roman" w:hint="eastAsia"/>
          <w:color w:val="000000" w:themeColor="text1"/>
          <w:szCs w:val="21"/>
        </w:rPr>
        <w:t>：</w:t>
      </w:r>
      <w:r w:rsidRPr="007B6C38">
        <w:rPr>
          <w:rFonts w:ascii="Times New Roman" w:eastAsia="宋体" w:hAnsi="Times New Roman" w:cs="Times New Roman"/>
          <w:color w:val="000000" w:themeColor="text1"/>
          <w:szCs w:val="21"/>
        </w:rPr>
        <w:t>[</w:t>
      </w:r>
      <w:r w:rsidRPr="00C479D5">
        <w:rPr>
          <w:rFonts w:ascii="Times New Roman" w:eastAsia="宋体" w:hAnsi="Times New Roman" w:cs="Times New Roman" w:hint="eastAsia"/>
          <w:color w:val="000000" w:themeColor="text1"/>
          <w:szCs w:val="21"/>
        </w:rPr>
        <w:t>fri</w:t>
      </w:r>
      <w:r w:rsidRPr="00C479D5">
        <w:rPr>
          <w:rFonts w:ascii="Times New Roman" w:eastAsia="宋体" w:hAnsi="Times New Roman" w:cs="Times New Roman" w:hint="eastAsia"/>
          <w:color w:val="000000" w:themeColor="text1"/>
          <w:szCs w:val="21"/>
        </w:rPr>
        <w:t>ɡ</w:t>
      </w:r>
      <w:r w:rsidRPr="007B6C38">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 xml:space="preserve"> n.</w:t>
      </w:r>
      <w:r w:rsidRPr="005402B7">
        <w:rPr>
          <w:rFonts w:ascii="Times New Roman" w:eastAsia="宋体" w:hAnsi="Times New Roman" w:cs="Times New Roman"/>
          <w:color w:val="000000" w:themeColor="text1"/>
          <w:szCs w:val="21"/>
        </w:rPr>
        <w:t>弗丽嘉</w:t>
      </w:r>
    </w:p>
    <w:p w14:paraId="512CA17C" w14:textId="4EF4D17D" w:rsidR="0060480A" w:rsidRPr="007B6C38" w:rsidRDefault="0060480A" w:rsidP="0060480A">
      <w:pPr>
        <w:spacing w:line="360" w:lineRule="auto"/>
        <w:ind w:left="422"/>
        <w:rPr>
          <w:rFonts w:ascii="Times New Roman" w:eastAsia="宋体" w:hAnsi="Times New Roman" w:cs="Times New Roman"/>
          <w:color w:val="000000" w:themeColor="text1"/>
          <w:szCs w:val="21"/>
        </w:rPr>
      </w:pPr>
      <w:r w:rsidRPr="007B6C38">
        <w:rPr>
          <w:rFonts w:ascii="Times New Roman" w:eastAsia="宋体" w:hAnsi="Times New Roman" w:cs="Times New Roman"/>
          <w:color w:val="000000" w:themeColor="text1"/>
          <w:szCs w:val="21"/>
        </w:rPr>
        <w:t>Friday</w:t>
      </w:r>
      <w:r w:rsidRPr="007B6C38">
        <w:rPr>
          <w:rFonts w:ascii="Times New Roman" w:eastAsia="宋体" w:hAnsi="Times New Roman" w:cs="Times New Roman"/>
          <w:color w:val="000000" w:themeColor="text1"/>
          <w:szCs w:val="21"/>
        </w:rPr>
        <w:t>：</w:t>
      </w:r>
      <w:r w:rsidR="00C479D5" w:rsidRPr="007B6C38">
        <w:rPr>
          <w:rFonts w:ascii="Times New Roman" w:eastAsia="宋体" w:hAnsi="Times New Roman" w:cs="Times New Roman"/>
          <w:color w:val="000000" w:themeColor="text1"/>
          <w:szCs w:val="21"/>
        </w:rPr>
        <w:t>[</w:t>
      </w:r>
      <w:r w:rsidR="00CC27EE" w:rsidRPr="00CC27EE">
        <w:rPr>
          <w:rFonts w:ascii="Times New Roman" w:eastAsia="宋体" w:hAnsi="Times New Roman" w:cs="Times New Roman"/>
          <w:color w:val="000000" w:themeColor="text1"/>
          <w:szCs w:val="21"/>
        </w:rPr>
        <w:t>ˈfraɪdeɪ</w:t>
      </w:r>
      <w:r w:rsidR="00C479D5" w:rsidRPr="007B6C38">
        <w:rPr>
          <w:rFonts w:ascii="Times New Roman" w:eastAsia="宋体" w:hAnsi="Times New Roman" w:cs="Times New Roman"/>
          <w:color w:val="000000" w:themeColor="text1"/>
          <w:szCs w:val="21"/>
        </w:rPr>
        <w:t>]</w:t>
      </w:r>
      <w:r w:rsidRPr="007B6C38">
        <w:rPr>
          <w:rFonts w:ascii="Times New Roman" w:eastAsia="宋体" w:hAnsi="Times New Roman" w:cs="Times New Roman"/>
          <w:b/>
          <w:bCs/>
          <w:color w:val="000000" w:themeColor="text1"/>
          <w:szCs w:val="21"/>
        </w:rPr>
        <w:t> </w:t>
      </w:r>
      <w:r w:rsidRPr="007B6C38">
        <w:rPr>
          <w:rFonts w:ascii="Times New Roman" w:eastAsia="宋体" w:hAnsi="Times New Roman" w:cs="Times New Roman"/>
          <w:color w:val="000000" w:themeColor="text1"/>
          <w:szCs w:val="21"/>
        </w:rPr>
        <w:t>n.</w:t>
      </w:r>
      <w:r w:rsidRPr="007B6C38">
        <w:rPr>
          <w:rFonts w:ascii="Times New Roman" w:eastAsia="宋体" w:hAnsi="Times New Roman" w:cs="Times New Roman"/>
          <w:color w:val="000000" w:themeColor="text1"/>
          <w:szCs w:val="21"/>
        </w:rPr>
        <w:t>星期五</w:t>
      </w:r>
    </w:p>
    <w:p w14:paraId="383BE36B" w14:textId="7969A6E4" w:rsidR="0060480A" w:rsidRDefault="0060480A" w:rsidP="0060480A">
      <w:pPr>
        <w:spacing w:line="360" w:lineRule="auto"/>
        <w:ind w:left="422"/>
        <w:rPr>
          <w:rFonts w:ascii="Times New Roman" w:eastAsia="宋体" w:hAnsi="Times New Roman" w:cs="Times New Roman"/>
          <w:color w:val="000000" w:themeColor="text1"/>
          <w:szCs w:val="21"/>
        </w:rPr>
      </w:pPr>
      <w:r w:rsidRPr="007B6C38">
        <w:rPr>
          <w:rFonts w:ascii="Times New Roman" w:eastAsia="宋体" w:hAnsi="Times New Roman" w:cs="Times New Roman"/>
          <w:color w:val="000000" w:themeColor="text1"/>
          <w:szCs w:val="21"/>
        </w:rPr>
        <w:t>friend</w:t>
      </w:r>
      <w:r w:rsidRPr="007B6C38">
        <w:rPr>
          <w:rFonts w:ascii="Times New Roman" w:eastAsia="宋体" w:hAnsi="Times New Roman" w:cs="Times New Roman"/>
          <w:color w:val="000000" w:themeColor="text1"/>
          <w:szCs w:val="21"/>
        </w:rPr>
        <w:t>：</w:t>
      </w:r>
      <w:r w:rsidRPr="007B6C38">
        <w:rPr>
          <w:rFonts w:ascii="Times New Roman" w:eastAsia="宋体" w:hAnsi="Times New Roman" w:cs="Times New Roman"/>
          <w:color w:val="000000" w:themeColor="text1"/>
          <w:szCs w:val="21"/>
        </w:rPr>
        <w:t>[</w:t>
      </w:r>
      <w:r w:rsidR="00CC27EE" w:rsidRPr="00CC27EE">
        <w:rPr>
          <w:rFonts w:ascii="Times New Roman" w:eastAsia="宋体" w:hAnsi="Times New Roman" w:cs="Times New Roman"/>
          <w:color w:val="000000" w:themeColor="text1"/>
          <w:szCs w:val="21"/>
        </w:rPr>
        <w:t>frend</w:t>
      </w:r>
      <w:r w:rsidRPr="007B6C38">
        <w:rPr>
          <w:rFonts w:ascii="Times New Roman" w:eastAsia="宋体" w:hAnsi="Times New Roman" w:cs="Times New Roman"/>
          <w:color w:val="000000" w:themeColor="text1"/>
          <w:szCs w:val="21"/>
        </w:rPr>
        <w:t>] n.</w:t>
      </w:r>
      <w:r w:rsidRPr="007B6C38">
        <w:rPr>
          <w:rFonts w:ascii="Times New Roman" w:eastAsia="宋体" w:hAnsi="Times New Roman" w:cs="Times New Roman"/>
          <w:color w:val="000000" w:themeColor="text1"/>
          <w:szCs w:val="21"/>
        </w:rPr>
        <w:t>朋友</w:t>
      </w:r>
    </w:p>
    <w:p w14:paraId="2F8411E7" w14:textId="77777777" w:rsidR="00C479D5" w:rsidRPr="00C479D5" w:rsidRDefault="00C479D5" w:rsidP="00C479D5">
      <w:pPr>
        <w:spacing w:line="360" w:lineRule="auto"/>
        <w:ind w:left="422"/>
        <w:rPr>
          <w:rFonts w:ascii="Times New Roman" w:eastAsia="宋体" w:hAnsi="Times New Roman" w:cs="Times New Roman"/>
          <w:color w:val="000000" w:themeColor="text1"/>
          <w:szCs w:val="21"/>
        </w:rPr>
      </w:pPr>
      <w:r w:rsidRPr="00C479D5">
        <w:rPr>
          <w:rFonts w:ascii="Times New Roman" w:eastAsia="宋体" w:hAnsi="Times New Roman" w:cs="Times New Roman"/>
          <w:color w:val="000000" w:themeColor="text1"/>
          <w:szCs w:val="21"/>
        </w:rPr>
        <w:t>friendly</w:t>
      </w:r>
      <w:r w:rsidRPr="00C479D5">
        <w:rPr>
          <w:rFonts w:ascii="Times New Roman" w:eastAsia="宋体" w:hAnsi="Times New Roman" w:cs="Times New Roman" w:hint="eastAsia"/>
          <w:color w:val="000000" w:themeColor="text1"/>
          <w:szCs w:val="21"/>
        </w:rPr>
        <w:t>：</w:t>
      </w:r>
      <w:r w:rsidRPr="00C479D5">
        <w:rPr>
          <w:rFonts w:ascii="Times New Roman" w:eastAsia="宋体" w:hAnsi="Times New Roman" w:cs="Times New Roman"/>
          <w:color w:val="000000" w:themeColor="text1"/>
          <w:szCs w:val="21"/>
        </w:rPr>
        <w:t>[ˈfrendli] adj.</w:t>
      </w:r>
      <w:r w:rsidRPr="00C479D5">
        <w:rPr>
          <w:rFonts w:ascii="Times New Roman" w:eastAsia="宋体" w:hAnsi="Times New Roman" w:cs="Times New Roman" w:hint="eastAsia"/>
          <w:color w:val="000000" w:themeColor="text1"/>
          <w:szCs w:val="21"/>
        </w:rPr>
        <w:t>友好的</w:t>
      </w:r>
      <w:r w:rsidRPr="00C479D5">
        <w:rPr>
          <w:rFonts w:ascii="Times New Roman" w:eastAsia="宋体" w:hAnsi="Times New Roman" w:cs="Times New Roman"/>
          <w:color w:val="000000" w:themeColor="text1"/>
          <w:szCs w:val="21"/>
        </w:rPr>
        <w:t>adv.</w:t>
      </w:r>
      <w:r w:rsidRPr="00C479D5">
        <w:rPr>
          <w:rFonts w:ascii="Times New Roman" w:eastAsia="宋体" w:hAnsi="Times New Roman" w:cs="Times New Roman" w:hint="eastAsia"/>
          <w:color w:val="000000" w:themeColor="text1"/>
          <w:szCs w:val="21"/>
        </w:rPr>
        <w:t>友善地</w:t>
      </w:r>
    </w:p>
    <w:p w14:paraId="436CDA8D" w14:textId="24A35301" w:rsidR="00C479D5" w:rsidRDefault="00C479D5" w:rsidP="0060480A">
      <w:pPr>
        <w:spacing w:line="360" w:lineRule="auto"/>
        <w:ind w:left="422"/>
        <w:rPr>
          <w:rFonts w:ascii="Times New Roman" w:eastAsia="宋体" w:hAnsi="Times New Roman" w:cs="Times New Roman"/>
          <w:color w:val="000000" w:themeColor="text1"/>
          <w:szCs w:val="21"/>
        </w:rPr>
      </w:pPr>
      <w:r w:rsidRPr="00C479D5">
        <w:rPr>
          <w:rFonts w:ascii="Times New Roman" w:eastAsia="宋体" w:hAnsi="Times New Roman" w:cs="Times New Roman"/>
          <w:color w:val="000000" w:themeColor="text1"/>
          <w:szCs w:val="21"/>
        </w:rPr>
        <w:t>friendship</w:t>
      </w:r>
      <w:r w:rsidRPr="00C479D5">
        <w:rPr>
          <w:rFonts w:ascii="Times New Roman" w:eastAsia="宋体" w:hAnsi="Times New Roman" w:cs="Times New Roman" w:hint="eastAsia"/>
          <w:color w:val="000000" w:themeColor="text1"/>
          <w:szCs w:val="21"/>
        </w:rPr>
        <w:t>：</w:t>
      </w:r>
      <w:r w:rsidRPr="00C479D5">
        <w:rPr>
          <w:rFonts w:ascii="Times New Roman" w:eastAsia="宋体" w:hAnsi="Times New Roman" w:cs="Times New Roman"/>
          <w:color w:val="000000" w:themeColor="text1"/>
          <w:szCs w:val="21"/>
        </w:rPr>
        <w:t>[ˈfrendʃɪp] n.</w:t>
      </w:r>
      <w:r w:rsidRPr="00C479D5">
        <w:rPr>
          <w:rFonts w:ascii="Times New Roman" w:eastAsia="宋体" w:hAnsi="Times New Roman" w:cs="Times New Roman" w:hint="eastAsia"/>
          <w:color w:val="000000" w:themeColor="text1"/>
          <w:szCs w:val="21"/>
        </w:rPr>
        <w:t>友谊</w:t>
      </w:r>
    </w:p>
    <w:p w14:paraId="5E015F48" w14:textId="19C12F67" w:rsidR="00F327FE" w:rsidRPr="00F327FE" w:rsidRDefault="007B1497" w:rsidP="00F327FE">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earth</w:t>
      </w:r>
      <w:r>
        <w:rPr>
          <w:rFonts w:ascii="Times New Roman" w:eastAsia="宋体" w:hAnsi="Times New Roman" w:cs="Times New Roman" w:hint="eastAsia"/>
          <w:b w:val="0"/>
          <w:color w:val="000000" w:themeColor="text1"/>
          <w:sz w:val="21"/>
          <w:szCs w:val="21"/>
          <w:shd w:val="clear" w:color="auto" w:fill="FFFFFF"/>
        </w:rPr>
        <w:t>（大地）：</w:t>
      </w:r>
      <w:r w:rsidR="00F327FE" w:rsidRPr="00F327FE">
        <w:rPr>
          <w:rFonts w:ascii="Times New Roman" w:eastAsia="宋体" w:hAnsi="Times New Roman" w:cs="Times New Roman" w:hint="eastAsia"/>
          <w:b w:val="0"/>
          <w:color w:val="000000" w:themeColor="text1"/>
          <w:sz w:val="21"/>
          <w:szCs w:val="21"/>
          <w:shd w:val="clear" w:color="auto" w:fill="FFFFFF"/>
        </w:rPr>
        <w:t>大地女神</w:t>
      </w:r>
      <w:r w:rsidR="00EE1A65">
        <w:rPr>
          <w:rFonts w:ascii="Times New Roman" w:eastAsia="宋体" w:hAnsi="Times New Roman" w:cs="Times New Roman" w:hint="eastAsia"/>
          <w:b w:val="0"/>
          <w:color w:val="000000" w:themeColor="text1"/>
          <w:sz w:val="21"/>
          <w:szCs w:val="21"/>
          <w:shd w:val="clear" w:color="auto" w:fill="FFFFFF"/>
        </w:rPr>
        <w:t>约</w:t>
      </w:r>
      <w:r w:rsidR="00F327FE" w:rsidRPr="00F327FE">
        <w:rPr>
          <w:rFonts w:ascii="Times New Roman" w:eastAsia="宋体" w:hAnsi="Times New Roman" w:cs="Times New Roman" w:hint="eastAsia"/>
          <w:b w:val="0"/>
          <w:color w:val="000000" w:themeColor="text1"/>
          <w:sz w:val="21"/>
          <w:szCs w:val="21"/>
          <w:shd w:val="clear" w:color="auto" w:fill="FFFFFF"/>
        </w:rPr>
        <w:t>德</w:t>
      </w:r>
    </w:p>
    <w:p w14:paraId="23C97C0A" w14:textId="0830BCB7" w:rsidR="00F327FE" w:rsidRPr="00F327FE" w:rsidRDefault="00F327FE" w:rsidP="00EE1A65">
      <w:pPr>
        <w:spacing w:line="360" w:lineRule="auto"/>
        <w:ind w:firstLineChars="200" w:firstLine="420"/>
        <w:rPr>
          <w:rFonts w:ascii="Times New Roman" w:eastAsia="宋体" w:hAnsi="Times New Roman" w:cs="Times New Roman"/>
          <w:color w:val="000000" w:themeColor="text1"/>
          <w:szCs w:val="21"/>
        </w:rPr>
      </w:pPr>
      <w:r w:rsidRPr="00F327FE">
        <w:rPr>
          <w:rFonts w:ascii="Times New Roman" w:eastAsia="宋体" w:hAnsi="Times New Roman" w:cs="Times New Roman" w:hint="eastAsia"/>
          <w:color w:val="000000" w:themeColor="text1"/>
          <w:szCs w:val="21"/>
        </w:rPr>
        <w:t>在北欧神话中，大地女神名为</w:t>
      </w:r>
      <w:r w:rsidR="00EE1A65">
        <w:rPr>
          <w:rFonts w:ascii="Times New Roman" w:eastAsia="宋体" w:hAnsi="Times New Roman" w:cs="Times New Roman" w:hint="eastAsia"/>
          <w:color w:val="000000" w:themeColor="text1"/>
          <w:szCs w:val="21"/>
        </w:rPr>
        <w:t>“约德”</w:t>
      </w:r>
      <w:r w:rsidRPr="00F327FE">
        <w:rPr>
          <w:rFonts w:ascii="Times New Roman" w:eastAsia="宋体" w:hAnsi="Times New Roman" w:cs="Times New Roman" w:hint="eastAsia"/>
          <w:color w:val="000000" w:themeColor="text1"/>
          <w:szCs w:val="21"/>
        </w:rPr>
        <w:t>（</w:t>
      </w:r>
      <w:r w:rsidR="004114CC">
        <w:rPr>
          <w:rFonts w:ascii="Times New Roman" w:eastAsia="宋体" w:hAnsi="Times New Roman" w:cs="Times New Roman" w:hint="eastAsia"/>
          <w:color w:val="000000" w:themeColor="text1"/>
          <w:szCs w:val="21"/>
        </w:rPr>
        <w:t>Eorthe</w:t>
      </w:r>
      <w:r w:rsidRPr="00F327FE">
        <w:rPr>
          <w:rFonts w:ascii="Times New Roman" w:eastAsia="宋体" w:hAnsi="Times New Roman" w:cs="Times New Roman" w:hint="eastAsia"/>
          <w:color w:val="000000" w:themeColor="text1"/>
          <w:szCs w:val="21"/>
        </w:rPr>
        <w:t>），她是大地的化身，象征着自然的肥沃和生命力。她被视为所有生命的源泉，是生长和死亡的循环的象征。</w:t>
      </w:r>
      <w:r w:rsidR="00EE1A65" w:rsidRPr="00F327FE">
        <w:rPr>
          <w:rFonts w:ascii="Times New Roman" w:eastAsia="宋体" w:hAnsi="Times New Roman" w:cs="Times New Roman" w:hint="eastAsia"/>
          <w:color w:val="000000" w:themeColor="text1"/>
          <w:szCs w:val="21"/>
        </w:rPr>
        <w:t>她与主神奥丁结合，生下了</w:t>
      </w:r>
      <w:r w:rsidR="00EE1A65">
        <w:rPr>
          <w:rFonts w:ascii="Times New Roman" w:eastAsia="宋体" w:hAnsi="Times New Roman" w:cs="Times New Roman" w:hint="eastAsia"/>
          <w:color w:val="000000" w:themeColor="text1"/>
          <w:szCs w:val="21"/>
        </w:rPr>
        <w:t>强大的雷神</w:t>
      </w:r>
      <w:r w:rsidR="00EE1A65" w:rsidRPr="00F327FE">
        <w:rPr>
          <w:rFonts w:ascii="Times New Roman" w:eastAsia="宋体" w:hAnsi="Times New Roman" w:cs="Times New Roman" w:hint="eastAsia"/>
          <w:color w:val="000000" w:themeColor="text1"/>
          <w:szCs w:val="21"/>
        </w:rPr>
        <w:t>托尔，</w:t>
      </w:r>
      <w:r w:rsidR="00EE1A65">
        <w:rPr>
          <w:rFonts w:ascii="Times New Roman" w:eastAsia="宋体" w:hAnsi="Times New Roman" w:cs="Times New Roman" w:hint="eastAsia"/>
          <w:color w:val="000000" w:themeColor="text1"/>
          <w:szCs w:val="21"/>
        </w:rPr>
        <w:t>是托尔的力量来源，</w:t>
      </w:r>
      <w:r w:rsidR="00EE1A65" w:rsidRPr="00F327FE">
        <w:rPr>
          <w:rFonts w:ascii="Times New Roman" w:eastAsia="宋体" w:hAnsi="Times New Roman" w:cs="Times New Roman" w:hint="eastAsia"/>
          <w:color w:val="000000" w:themeColor="text1"/>
          <w:szCs w:val="21"/>
        </w:rPr>
        <w:t>这使得她在北欧神话中具有重要的地位。</w:t>
      </w:r>
    </w:p>
    <w:p w14:paraId="0A15F960" w14:textId="3E6B098F" w:rsidR="00F327FE" w:rsidRPr="00F327FE" w:rsidRDefault="00EE1A65" w:rsidP="00EE1A65">
      <w:pPr>
        <w:spacing w:line="360" w:lineRule="auto"/>
        <w:ind w:firstLineChars="200" w:firstLine="420"/>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约德</w:t>
      </w:r>
      <w:r w:rsidR="00F327FE" w:rsidRPr="00F327FE">
        <w:rPr>
          <w:rFonts w:ascii="Times New Roman" w:eastAsia="宋体" w:hAnsi="Times New Roman" w:cs="Times New Roman" w:hint="eastAsia"/>
          <w:color w:val="000000" w:themeColor="text1"/>
          <w:szCs w:val="21"/>
        </w:rPr>
        <w:t>与农业和自然的丰饶密切相关。在古代北欧社会，她被崇拜为农业和生育的女神，人们在播种和收获季节会向她祈求庇护。</w:t>
      </w:r>
    </w:p>
    <w:p w14:paraId="251E5A0C" w14:textId="14BD5F40" w:rsidR="00F327FE" w:rsidRDefault="00EE1A65" w:rsidP="00EE1A65">
      <w:pPr>
        <w:spacing w:line="360" w:lineRule="auto"/>
        <w:ind w:firstLineChars="200" w:firstLine="420"/>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约德的名字</w:t>
      </w:r>
      <w:r w:rsidR="004114CC">
        <w:rPr>
          <w:rFonts w:ascii="Times New Roman" w:eastAsia="宋体" w:hAnsi="Times New Roman" w:cs="Times New Roman" w:hint="eastAsia"/>
          <w:color w:val="000000" w:themeColor="text1"/>
          <w:szCs w:val="21"/>
        </w:rPr>
        <w:t>Eorthe</w:t>
      </w:r>
      <w:r w:rsidR="004114CC">
        <w:rPr>
          <w:rFonts w:ascii="Times New Roman" w:eastAsia="宋体" w:hAnsi="Times New Roman" w:cs="Times New Roman" w:hint="eastAsia"/>
          <w:color w:val="000000" w:themeColor="text1"/>
          <w:szCs w:val="21"/>
        </w:rPr>
        <w:t>的</w:t>
      </w:r>
      <w:r>
        <w:rPr>
          <w:rFonts w:ascii="Times New Roman" w:eastAsia="宋体" w:hAnsi="Times New Roman" w:cs="Times New Roman" w:hint="eastAsia"/>
          <w:color w:val="000000" w:themeColor="text1"/>
          <w:szCs w:val="21"/>
        </w:rPr>
        <w:t>字面意思就是“大地”</w:t>
      </w:r>
      <w:r w:rsidR="00F327FE" w:rsidRPr="00F327FE">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英语中表示大地的单词</w:t>
      </w:r>
      <w:r>
        <w:rPr>
          <w:rFonts w:ascii="Times New Roman" w:eastAsia="宋体" w:hAnsi="Times New Roman" w:cs="Times New Roman" w:hint="eastAsia"/>
          <w:color w:val="000000" w:themeColor="text1"/>
          <w:szCs w:val="21"/>
        </w:rPr>
        <w:t>earth</w:t>
      </w:r>
      <w:r>
        <w:rPr>
          <w:rFonts w:ascii="Times New Roman" w:eastAsia="宋体" w:hAnsi="Times New Roman" w:cs="Times New Roman" w:hint="eastAsia"/>
          <w:color w:val="000000" w:themeColor="text1"/>
          <w:szCs w:val="21"/>
        </w:rPr>
        <w:t>就来自约德的名字</w:t>
      </w:r>
      <w:r w:rsidR="004114CC">
        <w:rPr>
          <w:rFonts w:ascii="Times New Roman" w:eastAsia="宋体" w:hAnsi="Times New Roman" w:cs="Times New Roman" w:hint="eastAsia"/>
          <w:color w:val="000000" w:themeColor="text1"/>
          <w:szCs w:val="21"/>
        </w:rPr>
        <w:t>Eorthe</w:t>
      </w:r>
      <w:r>
        <w:rPr>
          <w:rFonts w:ascii="Times New Roman" w:eastAsia="宋体" w:hAnsi="Times New Roman" w:cs="Times New Roman" w:hint="eastAsia"/>
          <w:color w:val="000000" w:themeColor="text1"/>
          <w:szCs w:val="21"/>
        </w:rPr>
        <w:t>。</w:t>
      </w:r>
    </w:p>
    <w:p w14:paraId="269CD0B0" w14:textId="1E7ED1CD" w:rsidR="00EE1A65" w:rsidRPr="00EE1A65" w:rsidRDefault="00EE1A65" w:rsidP="00EE1A65">
      <w:pPr>
        <w:spacing w:line="360" w:lineRule="auto"/>
        <w:ind w:firstLineChars="200" w:firstLine="420"/>
        <w:rPr>
          <w:rFonts w:ascii="Times New Roman" w:eastAsia="宋体" w:hAnsi="Times New Roman" w:cs="Times New Roman"/>
          <w:color w:val="000000" w:themeColor="text1"/>
          <w:szCs w:val="21"/>
        </w:rPr>
      </w:pPr>
      <w:r w:rsidRPr="00EE1A65">
        <w:rPr>
          <w:rFonts w:ascii="Times New Roman" w:eastAsia="宋体" w:hAnsi="Times New Roman" w:cs="Times New Roman"/>
          <w:color w:val="000000" w:themeColor="text1"/>
          <w:szCs w:val="21"/>
        </w:rPr>
        <w:t>earth</w:t>
      </w:r>
      <w:r w:rsidRPr="00EE1A65">
        <w:rPr>
          <w:rFonts w:ascii="Times New Roman" w:eastAsia="宋体" w:hAnsi="Times New Roman" w:cs="Times New Roman" w:hint="eastAsia"/>
          <w:color w:val="000000" w:themeColor="text1"/>
          <w:szCs w:val="21"/>
        </w:rPr>
        <w:t>：</w:t>
      </w:r>
      <w:r w:rsidRPr="00EE1A65">
        <w:rPr>
          <w:rFonts w:ascii="Times New Roman" w:eastAsia="宋体" w:hAnsi="Times New Roman" w:cs="Times New Roman"/>
          <w:color w:val="000000" w:themeColor="text1"/>
          <w:szCs w:val="21"/>
        </w:rPr>
        <w:t>[ɜːθ] n.</w:t>
      </w:r>
      <w:r w:rsidRPr="00EE1A65">
        <w:rPr>
          <w:rFonts w:ascii="Times New Roman" w:eastAsia="宋体" w:hAnsi="Times New Roman" w:cs="Times New Roman" w:hint="eastAsia"/>
          <w:color w:val="000000" w:themeColor="text1"/>
          <w:szCs w:val="21"/>
        </w:rPr>
        <w:t>大地；凡间，世界；地球；土壤，泥土</w:t>
      </w:r>
      <w:r w:rsidRPr="00EE1A65">
        <w:rPr>
          <w:rFonts w:ascii="Times New Roman" w:eastAsia="宋体" w:hAnsi="Times New Roman" w:cs="Times New Roman"/>
          <w:color w:val="000000" w:themeColor="text1"/>
          <w:szCs w:val="21"/>
        </w:rPr>
        <w:t>vt.</w:t>
      </w:r>
      <w:r w:rsidRPr="00EE1A65">
        <w:rPr>
          <w:rFonts w:ascii="Times New Roman" w:eastAsia="宋体" w:hAnsi="Times New Roman" w:cs="Times New Roman" w:hint="eastAsia"/>
          <w:color w:val="000000" w:themeColor="text1"/>
          <w:szCs w:val="21"/>
        </w:rPr>
        <w:t>用泥土掩盖</w:t>
      </w:r>
      <w:r w:rsidR="00A0706A">
        <w:rPr>
          <w:rFonts w:ascii="Times New Roman" w:eastAsia="宋体" w:hAnsi="Times New Roman" w:cs="Times New Roman" w:hint="eastAsia"/>
          <w:color w:val="000000" w:themeColor="text1"/>
          <w:szCs w:val="21"/>
        </w:rPr>
        <w:t>；</w:t>
      </w:r>
      <w:r w:rsidRPr="00EE1A65">
        <w:rPr>
          <w:rFonts w:ascii="Times New Roman" w:eastAsia="宋体" w:hAnsi="Times New Roman" w:cs="Times New Roman" w:hint="eastAsia"/>
          <w:color w:val="000000" w:themeColor="text1"/>
          <w:szCs w:val="21"/>
        </w:rPr>
        <w:t>使接地</w:t>
      </w:r>
    </w:p>
    <w:p w14:paraId="1036B87D" w14:textId="442ADAD6" w:rsidR="00EE1A65" w:rsidRPr="00EE1A65" w:rsidRDefault="00EE1A65" w:rsidP="00EE1A65">
      <w:pPr>
        <w:spacing w:line="360" w:lineRule="auto"/>
        <w:ind w:firstLineChars="200" w:firstLine="420"/>
        <w:rPr>
          <w:rFonts w:ascii="Times New Roman" w:eastAsia="宋体" w:hAnsi="Times New Roman" w:cs="Times New Roman"/>
          <w:color w:val="000000" w:themeColor="text1"/>
          <w:szCs w:val="21"/>
        </w:rPr>
      </w:pPr>
      <w:r w:rsidRPr="00EE1A65">
        <w:rPr>
          <w:rFonts w:ascii="Times New Roman" w:eastAsia="宋体" w:hAnsi="Times New Roman" w:cs="Times New Roman"/>
          <w:color w:val="000000" w:themeColor="text1"/>
          <w:szCs w:val="21"/>
        </w:rPr>
        <w:t>earthen</w:t>
      </w:r>
      <w:r w:rsidRPr="00EE1A65">
        <w:rPr>
          <w:rFonts w:ascii="Times New Roman" w:eastAsia="宋体" w:hAnsi="Times New Roman" w:cs="Times New Roman" w:hint="eastAsia"/>
          <w:color w:val="000000" w:themeColor="text1"/>
          <w:szCs w:val="21"/>
        </w:rPr>
        <w:t>：</w:t>
      </w:r>
      <w:r w:rsidRPr="00EE1A65">
        <w:rPr>
          <w:rFonts w:ascii="Times New Roman" w:eastAsia="宋体" w:hAnsi="Times New Roman" w:cs="Times New Roman"/>
          <w:color w:val="000000" w:themeColor="text1"/>
          <w:szCs w:val="21"/>
        </w:rPr>
        <w:t>[ˈɜːθn] adj.</w:t>
      </w:r>
      <w:r w:rsidRPr="00EE1A65">
        <w:rPr>
          <w:rFonts w:ascii="Times New Roman" w:eastAsia="宋体" w:hAnsi="Times New Roman" w:cs="Times New Roman" w:hint="eastAsia"/>
          <w:color w:val="000000" w:themeColor="text1"/>
          <w:szCs w:val="21"/>
        </w:rPr>
        <w:t>土制的</w:t>
      </w:r>
    </w:p>
    <w:p w14:paraId="274F5A25" w14:textId="7960682D" w:rsidR="00EE1A65" w:rsidRPr="00EE1A65" w:rsidRDefault="00EE1A65" w:rsidP="00EE1A65">
      <w:pPr>
        <w:spacing w:line="360" w:lineRule="auto"/>
        <w:ind w:firstLineChars="200" w:firstLine="420"/>
        <w:rPr>
          <w:rFonts w:ascii="Times New Roman" w:eastAsia="宋体" w:hAnsi="Times New Roman" w:cs="Times New Roman"/>
          <w:color w:val="000000" w:themeColor="text1"/>
          <w:szCs w:val="21"/>
        </w:rPr>
      </w:pPr>
      <w:r w:rsidRPr="00EE1A65">
        <w:rPr>
          <w:rFonts w:ascii="Times New Roman" w:eastAsia="宋体" w:hAnsi="Times New Roman" w:cs="Times New Roman"/>
          <w:color w:val="000000" w:themeColor="text1"/>
          <w:szCs w:val="21"/>
        </w:rPr>
        <w:t>earthly</w:t>
      </w:r>
      <w:r w:rsidRPr="00EE1A65">
        <w:rPr>
          <w:rFonts w:ascii="Times New Roman" w:eastAsia="宋体" w:hAnsi="Times New Roman" w:cs="Times New Roman" w:hint="eastAsia"/>
          <w:color w:val="000000" w:themeColor="text1"/>
          <w:szCs w:val="21"/>
        </w:rPr>
        <w:t>：</w:t>
      </w:r>
      <w:r w:rsidRPr="00EE1A65">
        <w:rPr>
          <w:rFonts w:ascii="Times New Roman" w:eastAsia="宋体" w:hAnsi="Times New Roman" w:cs="Times New Roman"/>
          <w:color w:val="000000" w:themeColor="text1"/>
          <w:szCs w:val="21"/>
        </w:rPr>
        <w:t>[ˈɜːθli] adj.</w:t>
      </w:r>
      <w:r w:rsidRPr="00EE1A65">
        <w:rPr>
          <w:rFonts w:ascii="Times New Roman" w:eastAsia="宋体" w:hAnsi="Times New Roman" w:cs="Times New Roman" w:hint="eastAsia"/>
          <w:color w:val="000000" w:themeColor="text1"/>
          <w:szCs w:val="21"/>
        </w:rPr>
        <w:t>地球的，尘世的，世俗的</w:t>
      </w:r>
    </w:p>
    <w:p w14:paraId="54B2C163" w14:textId="20AE44E7" w:rsidR="000834B0" w:rsidRPr="000834B0" w:rsidRDefault="000834B0" w:rsidP="000834B0">
      <w:pPr>
        <w:spacing w:line="360" w:lineRule="auto"/>
        <w:ind w:firstLineChars="200" w:firstLine="420"/>
        <w:rPr>
          <w:rFonts w:ascii="Times New Roman" w:eastAsia="宋体" w:hAnsi="Times New Roman" w:cs="Times New Roman"/>
          <w:color w:val="000000" w:themeColor="text1"/>
          <w:szCs w:val="21"/>
        </w:rPr>
      </w:pPr>
      <w:r w:rsidRPr="000834B0">
        <w:rPr>
          <w:rFonts w:ascii="Times New Roman" w:eastAsia="宋体" w:hAnsi="Times New Roman" w:cs="Times New Roman"/>
          <w:color w:val="000000" w:themeColor="text1"/>
          <w:szCs w:val="21"/>
        </w:rPr>
        <w:t>earthquake</w:t>
      </w:r>
      <w:r w:rsidRPr="000834B0">
        <w:rPr>
          <w:rFonts w:ascii="Times New Roman" w:eastAsia="宋体" w:hAnsi="Times New Roman" w:cs="Times New Roman" w:hint="eastAsia"/>
          <w:color w:val="000000" w:themeColor="text1"/>
          <w:szCs w:val="21"/>
        </w:rPr>
        <w:t>：</w:t>
      </w:r>
      <w:r w:rsidRPr="000834B0">
        <w:rPr>
          <w:rFonts w:ascii="Times New Roman" w:eastAsia="宋体" w:hAnsi="Times New Roman" w:cs="Times New Roman"/>
          <w:color w:val="000000" w:themeColor="text1"/>
          <w:szCs w:val="21"/>
        </w:rPr>
        <w:t>[ˈɜːθkweɪk] n.</w:t>
      </w:r>
      <w:r w:rsidRPr="000834B0">
        <w:rPr>
          <w:rFonts w:ascii="Times New Roman" w:eastAsia="宋体" w:hAnsi="Times New Roman" w:cs="Times New Roman" w:hint="eastAsia"/>
          <w:color w:val="000000" w:themeColor="text1"/>
          <w:szCs w:val="21"/>
        </w:rPr>
        <w:t>地震</w:t>
      </w:r>
    </w:p>
    <w:p w14:paraId="6C9063C0" w14:textId="1322E9A0" w:rsidR="0060480A" w:rsidRPr="00DF0FCA" w:rsidRDefault="00C15F86" w:rsidP="0060480A">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night</w:t>
      </w:r>
      <w:r>
        <w:rPr>
          <w:rFonts w:ascii="Times New Roman" w:eastAsia="宋体" w:hAnsi="Times New Roman" w:cs="Times New Roman" w:hint="eastAsia"/>
          <w:b w:val="0"/>
          <w:color w:val="000000" w:themeColor="text1"/>
          <w:sz w:val="21"/>
          <w:szCs w:val="21"/>
          <w:shd w:val="clear" w:color="auto" w:fill="FFFFFF"/>
        </w:rPr>
        <w:t>（夜晚）：</w:t>
      </w:r>
      <w:r w:rsidR="00CC27EE">
        <w:rPr>
          <w:rFonts w:ascii="Times New Roman" w:eastAsia="宋体" w:hAnsi="Times New Roman" w:cs="Times New Roman" w:hint="eastAsia"/>
          <w:b w:val="0"/>
          <w:color w:val="000000" w:themeColor="text1"/>
          <w:sz w:val="21"/>
          <w:szCs w:val="21"/>
          <w:shd w:val="clear" w:color="auto" w:fill="FFFFFF"/>
        </w:rPr>
        <w:t>黑</w:t>
      </w:r>
      <w:r w:rsidR="0060480A" w:rsidRPr="00DF0FCA">
        <w:rPr>
          <w:rFonts w:ascii="Times New Roman" w:eastAsia="宋体" w:hAnsi="Times New Roman" w:cs="Times New Roman" w:hint="eastAsia"/>
          <w:b w:val="0"/>
          <w:color w:val="000000" w:themeColor="text1"/>
          <w:sz w:val="21"/>
          <w:szCs w:val="21"/>
          <w:shd w:val="clear" w:color="auto" w:fill="FFFFFF"/>
        </w:rPr>
        <w:t>夜女神诺特</w:t>
      </w:r>
    </w:p>
    <w:p w14:paraId="2C4F892F" w14:textId="24A8A693" w:rsidR="00CC27EE" w:rsidRDefault="0060480A" w:rsidP="0060480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在北欧神话中，</w:t>
      </w:r>
      <w:r w:rsidR="00CC27EE">
        <w:rPr>
          <w:rFonts w:ascii="Times New Roman" w:eastAsia="宋体" w:hAnsi="Times New Roman" w:cs="Times New Roman" w:hint="eastAsia"/>
          <w:color w:val="000000" w:themeColor="text1"/>
          <w:szCs w:val="21"/>
        </w:rPr>
        <w:t>黑夜</w:t>
      </w:r>
      <w:r>
        <w:rPr>
          <w:rFonts w:ascii="Times New Roman" w:eastAsia="宋体" w:hAnsi="Times New Roman" w:cs="Times New Roman" w:hint="eastAsia"/>
          <w:color w:val="000000" w:themeColor="text1"/>
          <w:szCs w:val="21"/>
        </w:rPr>
        <w:t>女神被称为“诺特”（</w:t>
      </w:r>
      <w:r>
        <w:rPr>
          <w:rFonts w:ascii="Times New Roman" w:eastAsia="宋体" w:hAnsi="Times New Roman" w:cs="Times New Roman" w:hint="eastAsia"/>
          <w:color w:val="000000" w:themeColor="text1"/>
          <w:szCs w:val="21"/>
        </w:rPr>
        <w:t>N</w:t>
      </w:r>
      <w:r w:rsidR="00E31BCA">
        <w:rPr>
          <w:rFonts w:ascii="Times New Roman" w:eastAsia="宋体" w:hAnsi="Times New Roman" w:cs="Times New Roman" w:hint="eastAsia"/>
          <w:color w:val="000000" w:themeColor="text1"/>
          <w:szCs w:val="21"/>
        </w:rPr>
        <w:t>ih</w:t>
      </w:r>
      <w:r>
        <w:rPr>
          <w:rFonts w:ascii="Times New Roman" w:eastAsia="宋体" w:hAnsi="Times New Roman" w:cs="Times New Roman" w:hint="eastAsia"/>
          <w:color w:val="000000" w:themeColor="text1"/>
          <w:szCs w:val="21"/>
        </w:rPr>
        <w:t>t</w:t>
      </w:r>
      <w:r>
        <w:rPr>
          <w:rFonts w:ascii="Times New Roman" w:eastAsia="宋体" w:hAnsi="Times New Roman" w:cs="Times New Roman" w:hint="eastAsia"/>
          <w:color w:val="000000" w:themeColor="text1"/>
          <w:szCs w:val="21"/>
        </w:rPr>
        <w:t>）。她是</w:t>
      </w:r>
      <w:r w:rsidRPr="00316F03">
        <w:rPr>
          <w:rFonts w:ascii="Times New Roman" w:eastAsia="宋体" w:hAnsi="Times New Roman" w:cs="Times New Roman" w:hint="eastAsia"/>
          <w:color w:val="000000" w:themeColor="text1"/>
          <w:szCs w:val="21"/>
        </w:rPr>
        <w:t>巨人纳尔弗的女儿</w:t>
      </w:r>
      <w:r>
        <w:rPr>
          <w:rFonts w:ascii="Times New Roman" w:eastAsia="宋体" w:hAnsi="Times New Roman" w:cs="Times New Roman" w:hint="eastAsia"/>
          <w:color w:val="000000" w:themeColor="text1"/>
          <w:szCs w:val="21"/>
        </w:rPr>
        <w:t>，</w:t>
      </w:r>
      <w:r w:rsidR="00CC27EE">
        <w:rPr>
          <w:rFonts w:ascii="Times New Roman" w:eastAsia="宋体" w:hAnsi="Times New Roman" w:cs="Times New Roman" w:hint="eastAsia"/>
          <w:color w:val="000000" w:themeColor="text1"/>
          <w:szCs w:val="21"/>
        </w:rPr>
        <w:t>是黑夜的化身。</w:t>
      </w:r>
    </w:p>
    <w:p w14:paraId="790676AF" w14:textId="147CE885" w:rsidR="00CC27EE" w:rsidRDefault="00CC27EE" w:rsidP="0060480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诺特结过三次婚，她</w:t>
      </w:r>
      <w:r w:rsidRPr="00316F03">
        <w:rPr>
          <w:rFonts w:ascii="Times New Roman" w:eastAsia="宋体" w:hAnsi="Times New Roman" w:cs="Times New Roman" w:hint="eastAsia"/>
          <w:color w:val="000000" w:themeColor="text1"/>
          <w:szCs w:val="21"/>
        </w:rPr>
        <w:t>和第三位丈夫，</w:t>
      </w:r>
      <w:r>
        <w:rPr>
          <w:rFonts w:ascii="Times New Roman" w:eastAsia="宋体" w:hAnsi="Times New Roman" w:cs="Times New Roman" w:hint="eastAsia"/>
          <w:color w:val="000000" w:themeColor="text1"/>
          <w:szCs w:val="21"/>
        </w:rPr>
        <w:t>阿萨神族</w:t>
      </w:r>
      <w:r w:rsidRPr="00316F03">
        <w:rPr>
          <w:rFonts w:ascii="Times New Roman" w:eastAsia="宋体" w:hAnsi="Times New Roman" w:cs="Times New Roman" w:hint="eastAsia"/>
          <w:color w:val="000000" w:themeColor="text1"/>
          <w:szCs w:val="21"/>
        </w:rPr>
        <w:t>的德林</w:t>
      </w:r>
      <w:r>
        <w:rPr>
          <w:rFonts w:ascii="Times New Roman" w:eastAsia="宋体" w:hAnsi="Times New Roman" w:cs="Times New Roman" w:hint="eastAsia"/>
          <w:color w:val="000000" w:themeColor="text1"/>
          <w:szCs w:val="21"/>
        </w:rPr>
        <w:t>格，</w:t>
      </w:r>
      <w:r w:rsidRPr="00316F03">
        <w:rPr>
          <w:rFonts w:ascii="Times New Roman" w:eastAsia="宋体" w:hAnsi="Times New Roman" w:cs="Times New Roman" w:hint="eastAsia"/>
          <w:color w:val="000000" w:themeColor="text1"/>
          <w:szCs w:val="21"/>
        </w:rPr>
        <w:t>生了一个非常英俊的儿子，取名为达格（</w:t>
      </w:r>
      <w:r w:rsidR="00894620">
        <w:rPr>
          <w:rFonts w:ascii="Times New Roman" w:eastAsia="宋体" w:hAnsi="Times New Roman" w:cs="Times New Roman" w:hint="eastAsia"/>
          <w:color w:val="000000" w:themeColor="text1"/>
          <w:szCs w:val="21"/>
        </w:rPr>
        <w:t>Dae</w:t>
      </w:r>
      <w:r w:rsidR="00894620" w:rsidRPr="00894620">
        <w:rPr>
          <w:rFonts w:ascii="Times New Roman" w:eastAsia="宋体" w:hAnsi="Times New Roman" w:cs="Times New Roman"/>
          <w:color w:val="000000" w:themeColor="text1"/>
          <w:szCs w:val="21"/>
        </w:rPr>
        <w:t>g</w:t>
      </w:r>
      <w:r w:rsidRPr="00316F03">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白昼），这就是英语单词</w:t>
      </w:r>
      <w:r>
        <w:rPr>
          <w:rFonts w:ascii="Times New Roman" w:eastAsia="宋体" w:hAnsi="Times New Roman" w:cs="Times New Roman" w:hint="eastAsia"/>
          <w:color w:val="000000" w:themeColor="text1"/>
          <w:szCs w:val="21"/>
        </w:rPr>
        <w:t>day</w:t>
      </w:r>
      <w:r>
        <w:rPr>
          <w:rFonts w:ascii="Times New Roman" w:eastAsia="宋体" w:hAnsi="Times New Roman" w:cs="Times New Roman" w:hint="eastAsia"/>
          <w:color w:val="000000" w:themeColor="text1"/>
          <w:szCs w:val="21"/>
        </w:rPr>
        <w:t>（白天）的词源。</w:t>
      </w:r>
    </w:p>
    <w:p w14:paraId="5296B87F" w14:textId="7EA57E2C" w:rsidR="00CC27EE" w:rsidRPr="00316F03" w:rsidRDefault="00CC27EE" w:rsidP="00CC27E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每天傍晚，诺特驾驶一辆由一匹黑马拉着的黑色战</w:t>
      </w:r>
      <w:r w:rsidRPr="00316F03">
        <w:rPr>
          <w:rFonts w:ascii="Times New Roman" w:eastAsia="宋体" w:hAnsi="Times New Roman" w:cs="Times New Roman" w:hint="eastAsia"/>
          <w:color w:val="000000" w:themeColor="text1"/>
          <w:szCs w:val="21"/>
        </w:rPr>
        <w:t>车，</w:t>
      </w:r>
      <w:r>
        <w:rPr>
          <w:rFonts w:ascii="Times New Roman" w:eastAsia="宋体" w:hAnsi="Times New Roman" w:cs="Times New Roman" w:hint="eastAsia"/>
          <w:color w:val="000000" w:themeColor="text1"/>
          <w:szCs w:val="21"/>
        </w:rPr>
        <w:t>在天空中奔驰。当她出现</w:t>
      </w:r>
      <w:r w:rsidRPr="00316F03">
        <w:rPr>
          <w:rFonts w:ascii="Times New Roman" w:eastAsia="宋体" w:hAnsi="Times New Roman" w:cs="Times New Roman" w:hint="eastAsia"/>
          <w:color w:val="000000" w:themeColor="text1"/>
          <w:szCs w:val="21"/>
        </w:rPr>
        <w:t>在天际的时候，大地就进入夜晚。马的鬃毛上有</w:t>
      </w:r>
      <w:r>
        <w:rPr>
          <w:rFonts w:ascii="Times New Roman" w:eastAsia="宋体" w:hAnsi="Times New Roman" w:cs="Times New Roman" w:hint="eastAsia"/>
          <w:color w:val="000000" w:themeColor="text1"/>
          <w:szCs w:val="21"/>
        </w:rPr>
        <w:t>汗水落下，形成了黎明时分的露和霜</w:t>
      </w:r>
      <w:r w:rsidRPr="00316F03">
        <w:rPr>
          <w:rFonts w:ascii="Times New Roman" w:eastAsia="宋体" w:hAnsi="Times New Roman" w:cs="Times New Roman" w:hint="eastAsia"/>
          <w:color w:val="000000" w:themeColor="text1"/>
          <w:szCs w:val="21"/>
        </w:rPr>
        <w:t>。</w:t>
      </w:r>
    </w:p>
    <w:p w14:paraId="3D699F3A" w14:textId="2FC01662" w:rsidR="00CC27EE" w:rsidRDefault="00CC27EE" w:rsidP="0060480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诺特的名字</w:t>
      </w:r>
      <w:r>
        <w:rPr>
          <w:rFonts w:ascii="Times New Roman" w:eastAsia="宋体" w:hAnsi="Times New Roman" w:cs="Times New Roman" w:hint="eastAsia"/>
          <w:color w:val="000000" w:themeColor="text1"/>
          <w:szCs w:val="21"/>
        </w:rPr>
        <w:t>N</w:t>
      </w:r>
      <w:r w:rsidR="00894620">
        <w:rPr>
          <w:rFonts w:ascii="Times New Roman" w:eastAsia="宋体" w:hAnsi="Times New Roman" w:cs="Times New Roman" w:hint="eastAsia"/>
          <w:color w:val="000000" w:themeColor="text1"/>
          <w:szCs w:val="21"/>
        </w:rPr>
        <w:t>iht</w:t>
      </w:r>
      <w:r w:rsidR="00E02FD8">
        <w:rPr>
          <w:rFonts w:ascii="Times New Roman" w:eastAsia="宋体" w:hAnsi="Times New Roman" w:cs="Times New Roman" w:hint="eastAsia"/>
          <w:color w:val="000000" w:themeColor="text1"/>
          <w:szCs w:val="21"/>
        </w:rPr>
        <w:t>的</w:t>
      </w:r>
      <w:r>
        <w:rPr>
          <w:rFonts w:ascii="Times New Roman" w:eastAsia="宋体" w:hAnsi="Times New Roman" w:cs="Times New Roman" w:hint="eastAsia"/>
          <w:color w:val="000000" w:themeColor="text1"/>
          <w:szCs w:val="21"/>
        </w:rPr>
        <w:t>字面意思就是“黑夜”。英语中表示“黑夜”的单词</w:t>
      </w:r>
      <w:r>
        <w:rPr>
          <w:rFonts w:ascii="Times New Roman" w:eastAsia="宋体" w:hAnsi="Times New Roman" w:cs="Times New Roman" w:hint="eastAsia"/>
          <w:color w:val="000000" w:themeColor="text1"/>
          <w:szCs w:val="21"/>
        </w:rPr>
        <w:t>night</w:t>
      </w:r>
      <w:r>
        <w:rPr>
          <w:rFonts w:ascii="Times New Roman" w:eastAsia="宋体" w:hAnsi="Times New Roman" w:cs="Times New Roman" w:hint="eastAsia"/>
          <w:color w:val="000000" w:themeColor="text1"/>
          <w:szCs w:val="21"/>
        </w:rPr>
        <w:t>就</w:t>
      </w:r>
      <w:r w:rsidR="003748F0">
        <w:rPr>
          <w:rFonts w:ascii="Times New Roman" w:eastAsia="宋体" w:hAnsi="Times New Roman" w:cs="Times New Roman" w:hint="eastAsia"/>
          <w:color w:val="000000" w:themeColor="text1"/>
          <w:szCs w:val="21"/>
        </w:rPr>
        <w:t>来自</w:t>
      </w:r>
      <w:r>
        <w:rPr>
          <w:rFonts w:ascii="Times New Roman" w:eastAsia="宋体" w:hAnsi="Times New Roman" w:cs="Times New Roman" w:hint="eastAsia"/>
          <w:color w:val="000000" w:themeColor="text1"/>
          <w:szCs w:val="21"/>
        </w:rPr>
        <w:t>诺特的名字</w:t>
      </w:r>
      <w:r w:rsidR="003748F0">
        <w:rPr>
          <w:rFonts w:ascii="Times New Roman" w:eastAsia="宋体" w:hAnsi="Times New Roman" w:cs="Times New Roman" w:hint="eastAsia"/>
          <w:color w:val="000000" w:themeColor="text1"/>
          <w:szCs w:val="21"/>
        </w:rPr>
        <w:t>Niht</w:t>
      </w:r>
      <w:r w:rsidR="003748F0">
        <w:rPr>
          <w:rFonts w:ascii="Times New Roman" w:eastAsia="宋体" w:hAnsi="Times New Roman" w:cs="Times New Roman" w:hint="eastAsia"/>
          <w:color w:val="000000" w:themeColor="text1"/>
          <w:szCs w:val="21"/>
        </w:rPr>
        <w:t>，中间多出来的字母</w:t>
      </w:r>
      <w:r w:rsidR="003748F0">
        <w:rPr>
          <w:rFonts w:ascii="Times New Roman" w:eastAsia="宋体" w:hAnsi="Times New Roman" w:cs="Times New Roman" w:hint="eastAsia"/>
          <w:color w:val="000000" w:themeColor="text1"/>
          <w:szCs w:val="21"/>
        </w:rPr>
        <w:t>g</w:t>
      </w:r>
      <w:r w:rsidR="003748F0">
        <w:rPr>
          <w:rFonts w:ascii="Times New Roman" w:eastAsia="宋体" w:hAnsi="Times New Roman" w:cs="Times New Roman" w:hint="eastAsia"/>
          <w:color w:val="000000" w:themeColor="text1"/>
          <w:szCs w:val="21"/>
        </w:rPr>
        <w:t>是中世纪时按照当时的拼写习惯插入的。</w:t>
      </w:r>
    </w:p>
    <w:p w14:paraId="70396199" w14:textId="3F167048" w:rsidR="0060480A" w:rsidRDefault="0060480A" w:rsidP="0060480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night</w:t>
      </w:r>
      <w:r>
        <w:rPr>
          <w:rFonts w:ascii="Times New Roman" w:eastAsia="宋体" w:hAnsi="Times New Roman" w:cs="Times New Roman" w:hint="eastAsia"/>
          <w:color w:val="000000" w:themeColor="text1"/>
          <w:szCs w:val="21"/>
        </w:rPr>
        <w:t>：</w:t>
      </w:r>
      <w:r w:rsidRPr="00316F03">
        <w:rPr>
          <w:rFonts w:ascii="Times New Roman" w:eastAsia="宋体" w:hAnsi="Times New Roman" w:cs="Times New Roman"/>
          <w:color w:val="000000" w:themeColor="text1"/>
          <w:szCs w:val="21"/>
        </w:rPr>
        <w:t xml:space="preserve">[naɪt] </w:t>
      </w:r>
      <w:r w:rsidRPr="00316F03">
        <w:rPr>
          <w:rFonts w:ascii="Times New Roman" w:eastAsia="宋体" w:hAnsi="Times New Roman" w:cs="Times New Roman" w:hint="eastAsia"/>
          <w:color w:val="000000" w:themeColor="text1"/>
          <w:szCs w:val="21"/>
        </w:rPr>
        <w:t>n.</w:t>
      </w:r>
      <w:r w:rsidRPr="00316F03">
        <w:rPr>
          <w:rFonts w:ascii="Times New Roman" w:eastAsia="宋体" w:hAnsi="Times New Roman" w:cs="Times New Roman" w:hint="eastAsia"/>
          <w:color w:val="000000" w:themeColor="text1"/>
          <w:szCs w:val="21"/>
        </w:rPr>
        <w:t>夜晚，黑夜</w:t>
      </w:r>
    </w:p>
    <w:p w14:paraId="306FB157" w14:textId="77777777" w:rsidR="00C15F86" w:rsidRPr="00C15F86" w:rsidRDefault="00C15F86" w:rsidP="00C15F86">
      <w:pPr>
        <w:spacing w:line="360" w:lineRule="auto"/>
        <w:ind w:firstLineChars="201" w:firstLine="422"/>
        <w:rPr>
          <w:rFonts w:ascii="Times New Roman" w:eastAsia="宋体" w:hAnsi="Times New Roman" w:cs="Times New Roman"/>
          <w:color w:val="000000" w:themeColor="text1"/>
          <w:szCs w:val="21"/>
        </w:rPr>
      </w:pPr>
      <w:r w:rsidRPr="00C15F86">
        <w:rPr>
          <w:rFonts w:ascii="Times New Roman" w:eastAsia="宋体" w:hAnsi="Times New Roman" w:cs="Times New Roman"/>
          <w:color w:val="000000" w:themeColor="text1"/>
          <w:szCs w:val="21"/>
        </w:rPr>
        <w:t>midnight</w:t>
      </w:r>
      <w:r w:rsidRPr="00C15F86">
        <w:rPr>
          <w:rFonts w:ascii="Times New Roman" w:eastAsia="宋体" w:hAnsi="Times New Roman" w:cs="Times New Roman" w:hint="eastAsia"/>
          <w:color w:val="000000" w:themeColor="text1"/>
          <w:szCs w:val="21"/>
        </w:rPr>
        <w:t>：</w:t>
      </w:r>
      <w:r w:rsidRPr="00C15F86">
        <w:rPr>
          <w:rFonts w:ascii="Times New Roman" w:eastAsia="宋体" w:hAnsi="Times New Roman" w:cs="Times New Roman"/>
          <w:color w:val="000000" w:themeColor="text1"/>
          <w:szCs w:val="21"/>
        </w:rPr>
        <w:t>['mɪdnaɪt] n.</w:t>
      </w:r>
      <w:r w:rsidRPr="00C15F86">
        <w:rPr>
          <w:rFonts w:ascii="Times New Roman" w:eastAsia="宋体" w:hAnsi="Times New Roman" w:cs="Times New Roman" w:hint="eastAsia"/>
          <w:color w:val="000000" w:themeColor="text1"/>
          <w:szCs w:val="21"/>
        </w:rPr>
        <w:t>午夜</w:t>
      </w:r>
    </w:p>
    <w:p w14:paraId="160DC393" w14:textId="77777777" w:rsidR="00C15F86" w:rsidRPr="00C15F86" w:rsidRDefault="00C15F86" w:rsidP="00C15F86">
      <w:pPr>
        <w:spacing w:line="360" w:lineRule="auto"/>
        <w:ind w:firstLineChars="201" w:firstLine="422"/>
        <w:rPr>
          <w:rFonts w:ascii="Times New Roman" w:eastAsia="宋体" w:hAnsi="Times New Roman" w:cs="Times New Roman"/>
          <w:color w:val="000000" w:themeColor="text1"/>
          <w:szCs w:val="21"/>
        </w:rPr>
      </w:pPr>
      <w:r w:rsidRPr="00C15F86">
        <w:rPr>
          <w:rFonts w:ascii="Times New Roman" w:eastAsia="宋体" w:hAnsi="Times New Roman" w:cs="Times New Roman"/>
          <w:color w:val="000000" w:themeColor="text1"/>
          <w:szCs w:val="21"/>
        </w:rPr>
        <w:t>nightmare</w:t>
      </w:r>
      <w:r w:rsidRPr="00C15F86">
        <w:rPr>
          <w:rFonts w:ascii="Times New Roman" w:eastAsia="宋体" w:hAnsi="Times New Roman" w:cs="Times New Roman" w:hint="eastAsia"/>
          <w:color w:val="000000" w:themeColor="text1"/>
          <w:szCs w:val="21"/>
        </w:rPr>
        <w:t>：</w:t>
      </w:r>
      <w:r w:rsidRPr="00C15F86">
        <w:rPr>
          <w:rFonts w:ascii="Times New Roman" w:eastAsia="宋体" w:hAnsi="Times New Roman" w:cs="Times New Roman"/>
          <w:color w:val="000000" w:themeColor="text1"/>
          <w:szCs w:val="21"/>
        </w:rPr>
        <w:t>[ˈnaɪtmeə((r)] n.</w:t>
      </w:r>
      <w:r w:rsidRPr="00C15F86">
        <w:rPr>
          <w:rFonts w:ascii="Times New Roman" w:eastAsia="宋体" w:hAnsi="Times New Roman" w:cs="Times New Roman" w:hint="eastAsia"/>
          <w:color w:val="000000" w:themeColor="text1"/>
          <w:szCs w:val="21"/>
        </w:rPr>
        <w:t>噩梦，梦魇</w:t>
      </w:r>
    </w:p>
    <w:p w14:paraId="15301649" w14:textId="77777777" w:rsidR="00C15F86" w:rsidRPr="00C15F86" w:rsidRDefault="00C15F86" w:rsidP="00C15F86">
      <w:pPr>
        <w:spacing w:line="360" w:lineRule="auto"/>
        <w:ind w:firstLineChars="201" w:firstLine="422"/>
        <w:rPr>
          <w:rFonts w:ascii="Times New Roman" w:eastAsia="宋体" w:hAnsi="Times New Roman" w:cs="Times New Roman"/>
          <w:color w:val="000000" w:themeColor="text1"/>
          <w:szCs w:val="21"/>
        </w:rPr>
      </w:pPr>
      <w:r w:rsidRPr="00C15F86">
        <w:rPr>
          <w:rFonts w:ascii="Times New Roman" w:eastAsia="宋体" w:hAnsi="Times New Roman" w:cs="Times New Roman"/>
          <w:color w:val="000000" w:themeColor="text1"/>
          <w:szCs w:val="21"/>
        </w:rPr>
        <w:t>tonight</w:t>
      </w:r>
      <w:r w:rsidRPr="00C15F86">
        <w:rPr>
          <w:rFonts w:ascii="Times New Roman" w:eastAsia="宋体" w:hAnsi="Times New Roman" w:cs="Times New Roman" w:hint="eastAsia"/>
          <w:color w:val="000000" w:themeColor="text1"/>
          <w:szCs w:val="21"/>
        </w:rPr>
        <w:t>：</w:t>
      </w:r>
      <w:r w:rsidRPr="00C15F86">
        <w:rPr>
          <w:rFonts w:ascii="Times New Roman" w:eastAsia="宋体" w:hAnsi="Times New Roman" w:cs="Times New Roman"/>
          <w:color w:val="000000" w:themeColor="text1"/>
          <w:szCs w:val="21"/>
        </w:rPr>
        <w:t>[tə'naɪt] adv.</w:t>
      </w:r>
      <w:r w:rsidRPr="00C15F86">
        <w:rPr>
          <w:rFonts w:ascii="Times New Roman" w:eastAsia="宋体" w:hAnsi="Times New Roman" w:cs="Times New Roman" w:hint="eastAsia"/>
          <w:color w:val="000000" w:themeColor="text1"/>
          <w:szCs w:val="21"/>
        </w:rPr>
        <w:t>在今晚</w:t>
      </w:r>
      <w:r w:rsidRPr="00C15F86">
        <w:rPr>
          <w:rFonts w:ascii="Times New Roman" w:eastAsia="宋体" w:hAnsi="Times New Roman" w:cs="Times New Roman"/>
          <w:color w:val="000000" w:themeColor="text1"/>
          <w:szCs w:val="21"/>
        </w:rPr>
        <w:t>n.</w:t>
      </w:r>
      <w:r w:rsidRPr="00C15F86">
        <w:rPr>
          <w:rFonts w:ascii="Times New Roman" w:eastAsia="宋体" w:hAnsi="Times New Roman" w:cs="Times New Roman" w:hint="eastAsia"/>
          <w:color w:val="000000" w:themeColor="text1"/>
          <w:szCs w:val="21"/>
        </w:rPr>
        <w:t>今晚，今夜</w:t>
      </w:r>
    </w:p>
    <w:p w14:paraId="62961566" w14:textId="491C1C7E" w:rsidR="00C15F86" w:rsidRDefault="00C15F86" w:rsidP="0060480A">
      <w:pPr>
        <w:spacing w:line="360" w:lineRule="auto"/>
        <w:ind w:firstLineChars="201" w:firstLine="422"/>
        <w:rPr>
          <w:rFonts w:ascii="Times New Roman" w:eastAsia="宋体" w:hAnsi="Times New Roman" w:cs="Times New Roman"/>
          <w:color w:val="000000" w:themeColor="text1"/>
          <w:szCs w:val="21"/>
        </w:rPr>
      </w:pPr>
      <w:r w:rsidRPr="00C15F86">
        <w:rPr>
          <w:rFonts w:ascii="Times New Roman" w:eastAsia="宋体" w:hAnsi="Times New Roman" w:cs="Times New Roman" w:hint="eastAsia"/>
          <w:color w:val="000000" w:themeColor="text1"/>
          <w:szCs w:val="21"/>
        </w:rPr>
        <w:t>overnight</w:t>
      </w:r>
      <w:r w:rsidRPr="00C15F86">
        <w:rPr>
          <w:rFonts w:ascii="Times New Roman" w:eastAsia="宋体" w:hAnsi="Times New Roman" w:cs="Times New Roman" w:hint="eastAsia"/>
          <w:color w:val="000000" w:themeColor="text1"/>
          <w:szCs w:val="21"/>
        </w:rPr>
        <w:t>：</w:t>
      </w:r>
      <w:r w:rsidRPr="00C15F86">
        <w:rPr>
          <w:rFonts w:ascii="Times New Roman" w:eastAsia="宋体" w:hAnsi="Times New Roman" w:cs="Times New Roman"/>
          <w:color w:val="000000" w:themeColor="text1"/>
          <w:szCs w:val="21"/>
        </w:rPr>
        <w:t>[ˌəʊvəˈnaɪt] adv.</w:t>
      </w:r>
      <w:r w:rsidRPr="00C15F86">
        <w:rPr>
          <w:rFonts w:ascii="Times New Roman" w:eastAsia="宋体" w:hAnsi="Times New Roman" w:cs="Times New Roman" w:hint="eastAsia"/>
          <w:color w:val="000000" w:themeColor="text1"/>
          <w:szCs w:val="21"/>
        </w:rPr>
        <w:t>过夜，在夜晚，一夜之间</w:t>
      </w:r>
      <w:r w:rsidRPr="00C15F86">
        <w:rPr>
          <w:rFonts w:ascii="Times New Roman" w:eastAsia="宋体" w:hAnsi="Times New Roman" w:cs="Times New Roman"/>
          <w:color w:val="000000" w:themeColor="text1"/>
          <w:szCs w:val="21"/>
        </w:rPr>
        <w:t>adj.</w:t>
      </w:r>
      <w:r w:rsidRPr="00C15F86">
        <w:rPr>
          <w:rFonts w:ascii="Times New Roman" w:eastAsia="宋体" w:hAnsi="Times New Roman" w:cs="Times New Roman" w:hint="eastAsia"/>
          <w:color w:val="000000" w:themeColor="text1"/>
          <w:szCs w:val="21"/>
        </w:rPr>
        <w:t>过夜的，一夜之间的</w:t>
      </w:r>
    </w:p>
    <w:p w14:paraId="1EDBC8B7" w14:textId="7D9A3BAA" w:rsidR="00CC27EE" w:rsidRPr="00CC27EE" w:rsidRDefault="00C15F86" w:rsidP="00CC27EE">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day</w:t>
      </w:r>
      <w:r>
        <w:rPr>
          <w:rFonts w:ascii="Times New Roman" w:eastAsia="宋体" w:hAnsi="Times New Roman" w:cs="Times New Roman" w:hint="eastAsia"/>
          <w:b w:val="0"/>
          <w:color w:val="000000" w:themeColor="text1"/>
          <w:sz w:val="21"/>
          <w:szCs w:val="21"/>
          <w:shd w:val="clear" w:color="auto" w:fill="FFFFFF"/>
        </w:rPr>
        <w:t>（日）：</w:t>
      </w:r>
      <w:r w:rsidR="00CC27EE" w:rsidRPr="00CC27EE">
        <w:rPr>
          <w:rFonts w:ascii="Times New Roman" w:eastAsia="宋体" w:hAnsi="Times New Roman" w:cs="Times New Roman" w:hint="eastAsia"/>
          <w:b w:val="0"/>
          <w:color w:val="000000" w:themeColor="text1"/>
          <w:sz w:val="21"/>
          <w:szCs w:val="21"/>
          <w:shd w:val="clear" w:color="auto" w:fill="FFFFFF"/>
        </w:rPr>
        <w:t>白昼之神达格</w:t>
      </w:r>
    </w:p>
    <w:p w14:paraId="7D1332C8" w14:textId="6A78CBC7" w:rsidR="00CC27EE" w:rsidRDefault="00CC27EE" w:rsidP="0060480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在北欧神话中，达格（</w:t>
      </w:r>
      <w:r w:rsidR="00894620">
        <w:rPr>
          <w:rFonts w:ascii="Times New Roman" w:eastAsia="宋体" w:hAnsi="Times New Roman" w:cs="Times New Roman" w:hint="eastAsia"/>
          <w:color w:val="000000" w:themeColor="text1"/>
          <w:szCs w:val="21"/>
        </w:rPr>
        <w:t>Dae</w:t>
      </w:r>
      <w:r w:rsidR="00894620" w:rsidRPr="00894620">
        <w:rPr>
          <w:rFonts w:ascii="Times New Roman" w:eastAsia="宋体" w:hAnsi="Times New Roman" w:cs="Times New Roman"/>
          <w:color w:val="000000" w:themeColor="text1"/>
          <w:szCs w:val="21"/>
        </w:rPr>
        <w:t>g</w:t>
      </w:r>
      <w:r>
        <w:rPr>
          <w:rFonts w:ascii="Times New Roman" w:eastAsia="宋体" w:hAnsi="Times New Roman" w:cs="Times New Roman" w:hint="eastAsia"/>
          <w:color w:val="000000" w:themeColor="text1"/>
          <w:szCs w:val="21"/>
        </w:rPr>
        <w:t>）是白昼的化身，他是黑夜女神诺特和黎明之神德</w:t>
      </w:r>
      <w:r w:rsidRPr="00316F03">
        <w:rPr>
          <w:rFonts w:ascii="Times New Roman" w:eastAsia="宋体" w:hAnsi="Times New Roman" w:cs="Times New Roman" w:hint="eastAsia"/>
          <w:color w:val="000000" w:themeColor="text1"/>
          <w:szCs w:val="21"/>
        </w:rPr>
        <w:t>林</w:t>
      </w:r>
      <w:r>
        <w:rPr>
          <w:rFonts w:ascii="Times New Roman" w:eastAsia="宋体" w:hAnsi="Times New Roman" w:cs="Times New Roman" w:hint="eastAsia"/>
          <w:color w:val="000000" w:themeColor="text1"/>
          <w:szCs w:val="21"/>
        </w:rPr>
        <w:t>格的儿子，象征着光明和温暖。</w:t>
      </w:r>
    </w:p>
    <w:p w14:paraId="03160DB5" w14:textId="32BD8BC1" w:rsidR="00CC27EE" w:rsidRDefault="00CC27EE" w:rsidP="0060480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每天早晨，达格驾驶着一辆有着闪亮鬃毛的白马拉着的白色战马，在天空中奔驰，标志着白昼的开始。他和母亲诺特形成了昼夜交替的循环。</w:t>
      </w:r>
    </w:p>
    <w:p w14:paraId="26F922BB" w14:textId="405904AF" w:rsidR="00CC27EE" w:rsidRDefault="00CC27EE" w:rsidP="0060480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达格的名字</w:t>
      </w:r>
      <w:r w:rsidR="00894620">
        <w:rPr>
          <w:rFonts w:ascii="Times New Roman" w:eastAsia="宋体" w:hAnsi="Times New Roman" w:cs="Times New Roman" w:hint="eastAsia"/>
          <w:color w:val="000000" w:themeColor="text1"/>
          <w:szCs w:val="21"/>
        </w:rPr>
        <w:t>Dae</w:t>
      </w:r>
      <w:r w:rsidR="00894620" w:rsidRPr="00894620">
        <w:rPr>
          <w:rFonts w:ascii="Times New Roman" w:eastAsia="宋体" w:hAnsi="Times New Roman" w:cs="Times New Roman"/>
          <w:color w:val="000000" w:themeColor="text1"/>
          <w:szCs w:val="21"/>
        </w:rPr>
        <w:t>g</w:t>
      </w:r>
      <w:r w:rsidR="00E02FD8">
        <w:rPr>
          <w:rFonts w:ascii="Times New Roman" w:eastAsia="宋体" w:hAnsi="Times New Roman" w:cs="Times New Roman" w:hint="eastAsia"/>
          <w:color w:val="000000" w:themeColor="text1"/>
          <w:szCs w:val="21"/>
        </w:rPr>
        <w:t>的</w:t>
      </w:r>
      <w:r>
        <w:rPr>
          <w:rFonts w:ascii="Times New Roman" w:eastAsia="宋体" w:hAnsi="Times New Roman" w:cs="Times New Roman" w:hint="eastAsia"/>
          <w:color w:val="000000" w:themeColor="text1"/>
          <w:szCs w:val="21"/>
        </w:rPr>
        <w:t>字面意思就是“白昼”。英语单词</w:t>
      </w:r>
      <w:r>
        <w:rPr>
          <w:rFonts w:ascii="Times New Roman" w:eastAsia="宋体" w:hAnsi="Times New Roman" w:cs="Times New Roman" w:hint="eastAsia"/>
          <w:color w:val="000000" w:themeColor="text1"/>
          <w:szCs w:val="21"/>
        </w:rPr>
        <w:t>day</w:t>
      </w:r>
      <w:r>
        <w:rPr>
          <w:rFonts w:ascii="Times New Roman" w:eastAsia="宋体" w:hAnsi="Times New Roman" w:cs="Times New Roman" w:hint="eastAsia"/>
          <w:color w:val="000000" w:themeColor="text1"/>
          <w:szCs w:val="21"/>
        </w:rPr>
        <w:t>就来源于此，本意也是“白昼”，后来扩展表示完整的一天</w:t>
      </w:r>
      <w:r>
        <w:rPr>
          <w:rFonts w:ascii="Times New Roman" w:eastAsia="宋体" w:hAnsi="Times New Roman" w:cs="Times New Roman" w:hint="eastAsia"/>
          <w:color w:val="000000" w:themeColor="text1"/>
          <w:szCs w:val="21"/>
        </w:rPr>
        <w:t>24</w:t>
      </w:r>
      <w:r>
        <w:rPr>
          <w:rFonts w:ascii="Times New Roman" w:eastAsia="宋体" w:hAnsi="Times New Roman" w:cs="Times New Roman" w:hint="eastAsia"/>
          <w:color w:val="000000" w:themeColor="text1"/>
          <w:szCs w:val="21"/>
        </w:rPr>
        <w:t>小时。</w:t>
      </w:r>
      <w:r w:rsidR="00F45E64">
        <w:rPr>
          <w:rFonts w:ascii="Times New Roman" w:eastAsia="宋体" w:hAnsi="Times New Roman" w:cs="Times New Roman" w:hint="eastAsia"/>
          <w:color w:val="000000" w:themeColor="text1"/>
          <w:szCs w:val="21"/>
        </w:rPr>
        <w:t>但在派生词</w:t>
      </w:r>
      <w:r w:rsidR="00F45E64">
        <w:rPr>
          <w:rFonts w:ascii="Times New Roman" w:eastAsia="宋体" w:hAnsi="Times New Roman" w:cs="Times New Roman" w:hint="eastAsia"/>
          <w:color w:val="000000" w:themeColor="text1"/>
          <w:szCs w:val="21"/>
        </w:rPr>
        <w:t>daytime</w:t>
      </w:r>
      <w:r w:rsidR="00F45E64">
        <w:rPr>
          <w:rFonts w:ascii="Times New Roman" w:eastAsia="宋体" w:hAnsi="Times New Roman" w:cs="Times New Roman" w:hint="eastAsia"/>
          <w:color w:val="000000" w:themeColor="text1"/>
          <w:szCs w:val="21"/>
        </w:rPr>
        <w:t>（白天）中，</w:t>
      </w:r>
      <w:r w:rsidR="00F45E64">
        <w:rPr>
          <w:rFonts w:ascii="Times New Roman" w:eastAsia="宋体" w:hAnsi="Times New Roman" w:cs="Times New Roman" w:hint="eastAsia"/>
          <w:color w:val="000000" w:themeColor="text1"/>
          <w:szCs w:val="21"/>
        </w:rPr>
        <w:t>day</w:t>
      </w:r>
      <w:r w:rsidR="00F45E64">
        <w:rPr>
          <w:rFonts w:ascii="Times New Roman" w:eastAsia="宋体" w:hAnsi="Times New Roman" w:cs="Times New Roman" w:hint="eastAsia"/>
          <w:color w:val="000000" w:themeColor="text1"/>
          <w:szCs w:val="21"/>
        </w:rPr>
        <w:t>依旧取其本意“白昼”。</w:t>
      </w:r>
    </w:p>
    <w:p w14:paraId="1C11A3FE" w14:textId="1862DFD5" w:rsidR="00CC27EE" w:rsidRPr="00CC27EE" w:rsidRDefault="00CC27EE" w:rsidP="00CC27EE">
      <w:pPr>
        <w:spacing w:line="360" w:lineRule="auto"/>
        <w:ind w:firstLineChars="201" w:firstLine="422"/>
        <w:rPr>
          <w:rFonts w:ascii="Times New Roman" w:eastAsia="宋体" w:hAnsi="Times New Roman" w:cs="Times New Roman"/>
          <w:color w:val="000000" w:themeColor="text1"/>
          <w:szCs w:val="21"/>
        </w:rPr>
      </w:pPr>
      <w:r w:rsidRPr="00CC27EE">
        <w:rPr>
          <w:rFonts w:ascii="Times New Roman" w:eastAsia="宋体" w:hAnsi="Times New Roman" w:cs="Times New Roman"/>
          <w:color w:val="000000" w:themeColor="text1"/>
          <w:szCs w:val="21"/>
        </w:rPr>
        <w:t>day</w:t>
      </w:r>
      <w:r w:rsidRPr="00CC27EE">
        <w:rPr>
          <w:rFonts w:ascii="Times New Roman" w:eastAsia="宋体" w:hAnsi="Times New Roman" w:cs="Times New Roman" w:hint="eastAsia"/>
          <w:color w:val="000000" w:themeColor="text1"/>
          <w:szCs w:val="21"/>
        </w:rPr>
        <w:t>：</w:t>
      </w:r>
      <w:r w:rsidRPr="00CC27EE">
        <w:rPr>
          <w:rFonts w:ascii="Times New Roman" w:eastAsia="宋体" w:hAnsi="Times New Roman" w:cs="Times New Roman"/>
          <w:color w:val="000000" w:themeColor="text1"/>
          <w:szCs w:val="21"/>
        </w:rPr>
        <w:t>[deɪ]</w:t>
      </w:r>
      <w:r>
        <w:rPr>
          <w:rFonts w:ascii="Times New Roman" w:eastAsia="宋体" w:hAnsi="Times New Roman" w:cs="Times New Roman" w:hint="eastAsia"/>
          <w:color w:val="000000" w:themeColor="text1"/>
          <w:szCs w:val="21"/>
        </w:rPr>
        <w:t xml:space="preserve"> </w:t>
      </w:r>
      <w:r w:rsidRPr="00CC27EE">
        <w:rPr>
          <w:rFonts w:ascii="Times New Roman" w:eastAsia="宋体" w:hAnsi="Times New Roman" w:cs="Times New Roman"/>
          <w:color w:val="000000" w:themeColor="text1"/>
          <w:szCs w:val="21"/>
        </w:rPr>
        <w:t>n</w:t>
      </w:r>
      <w:r>
        <w:rPr>
          <w:rFonts w:ascii="Times New Roman" w:eastAsia="宋体" w:hAnsi="Times New Roman" w:cs="Times New Roman" w:hint="eastAsia"/>
          <w:color w:val="000000" w:themeColor="text1"/>
          <w:szCs w:val="21"/>
        </w:rPr>
        <w:t>.</w:t>
      </w:r>
      <w:r w:rsidRPr="00CC27EE">
        <w:rPr>
          <w:rFonts w:ascii="Times New Roman" w:eastAsia="宋体" w:hAnsi="Times New Roman" w:cs="Times New Roman" w:hint="eastAsia"/>
          <w:color w:val="000000" w:themeColor="text1"/>
          <w:szCs w:val="21"/>
        </w:rPr>
        <w:t>日，天；白昼</w:t>
      </w:r>
    </w:p>
    <w:p w14:paraId="336E75E5" w14:textId="77777777" w:rsidR="00CC27EE" w:rsidRPr="00CC27EE" w:rsidRDefault="00CC27EE" w:rsidP="00CC27EE">
      <w:pPr>
        <w:spacing w:line="360" w:lineRule="auto"/>
        <w:ind w:firstLineChars="201" w:firstLine="422"/>
        <w:rPr>
          <w:rFonts w:ascii="Times New Roman" w:eastAsia="宋体" w:hAnsi="Times New Roman" w:cs="Times New Roman"/>
          <w:color w:val="000000" w:themeColor="text1"/>
          <w:szCs w:val="21"/>
        </w:rPr>
      </w:pPr>
      <w:r w:rsidRPr="00CC27EE">
        <w:rPr>
          <w:rFonts w:ascii="Times New Roman" w:eastAsia="宋体" w:hAnsi="Times New Roman" w:cs="Times New Roman"/>
          <w:color w:val="000000" w:themeColor="text1"/>
          <w:szCs w:val="21"/>
        </w:rPr>
        <w:t>daily</w:t>
      </w:r>
      <w:r w:rsidRPr="00CC27EE">
        <w:rPr>
          <w:rFonts w:ascii="Times New Roman" w:eastAsia="宋体" w:hAnsi="Times New Roman" w:cs="Times New Roman" w:hint="eastAsia"/>
          <w:color w:val="000000" w:themeColor="text1"/>
          <w:szCs w:val="21"/>
        </w:rPr>
        <w:t>：</w:t>
      </w:r>
      <w:r w:rsidRPr="00CC27EE">
        <w:rPr>
          <w:rFonts w:ascii="Times New Roman" w:eastAsia="宋体" w:hAnsi="Times New Roman" w:cs="Times New Roman"/>
          <w:color w:val="000000" w:themeColor="text1"/>
          <w:szCs w:val="21"/>
        </w:rPr>
        <w:t>['deɪlɪ] adj.</w:t>
      </w:r>
      <w:r w:rsidRPr="00CC27EE">
        <w:rPr>
          <w:rFonts w:ascii="Times New Roman" w:eastAsia="宋体" w:hAnsi="Times New Roman" w:cs="Times New Roman" w:hint="eastAsia"/>
          <w:color w:val="000000" w:themeColor="text1"/>
          <w:szCs w:val="21"/>
        </w:rPr>
        <w:t>日常的，每日的</w:t>
      </w:r>
      <w:r w:rsidRPr="00CC27EE">
        <w:rPr>
          <w:rFonts w:ascii="Times New Roman" w:eastAsia="宋体" w:hAnsi="Times New Roman" w:cs="Times New Roman"/>
          <w:color w:val="000000" w:themeColor="text1"/>
          <w:szCs w:val="21"/>
        </w:rPr>
        <w:t>adv.</w:t>
      </w:r>
      <w:r w:rsidRPr="00CC27EE">
        <w:rPr>
          <w:rFonts w:ascii="Times New Roman" w:eastAsia="宋体" w:hAnsi="Times New Roman" w:cs="Times New Roman" w:hint="eastAsia"/>
          <w:color w:val="000000" w:themeColor="text1"/>
          <w:szCs w:val="21"/>
        </w:rPr>
        <w:t>每天</w:t>
      </w:r>
      <w:r w:rsidRPr="00CC27EE">
        <w:rPr>
          <w:rFonts w:ascii="Times New Roman" w:eastAsia="宋体" w:hAnsi="Times New Roman" w:cs="Times New Roman"/>
          <w:color w:val="000000" w:themeColor="text1"/>
          <w:szCs w:val="21"/>
        </w:rPr>
        <w:t>n.</w:t>
      </w:r>
      <w:r w:rsidRPr="00CC27EE">
        <w:rPr>
          <w:rFonts w:ascii="Times New Roman" w:eastAsia="宋体" w:hAnsi="Times New Roman" w:cs="Times New Roman" w:hint="eastAsia"/>
          <w:color w:val="000000" w:themeColor="text1"/>
          <w:szCs w:val="21"/>
        </w:rPr>
        <w:t>日报</w:t>
      </w:r>
    </w:p>
    <w:p w14:paraId="7487B6F7" w14:textId="77777777" w:rsidR="00CC27EE" w:rsidRPr="00CC27EE" w:rsidRDefault="00CC27EE" w:rsidP="00CC27EE">
      <w:pPr>
        <w:spacing w:line="360" w:lineRule="auto"/>
        <w:ind w:firstLineChars="201" w:firstLine="422"/>
        <w:rPr>
          <w:rFonts w:ascii="Times New Roman" w:eastAsia="宋体" w:hAnsi="Times New Roman" w:cs="Times New Roman"/>
          <w:color w:val="000000" w:themeColor="text1"/>
          <w:szCs w:val="21"/>
        </w:rPr>
      </w:pPr>
      <w:r w:rsidRPr="00CC27EE">
        <w:rPr>
          <w:rFonts w:ascii="Times New Roman" w:eastAsia="宋体" w:hAnsi="Times New Roman" w:cs="Times New Roman"/>
          <w:color w:val="000000" w:themeColor="text1"/>
          <w:szCs w:val="21"/>
        </w:rPr>
        <w:t>daytime</w:t>
      </w:r>
      <w:r w:rsidRPr="00CC27EE">
        <w:rPr>
          <w:rFonts w:ascii="Times New Roman" w:eastAsia="宋体" w:hAnsi="Times New Roman" w:cs="Times New Roman" w:hint="eastAsia"/>
          <w:color w:val="000000" w:themeColor="text1"/>
          <w:szCs w:val="21"/>
        </w:rPr>
        <w:t>：</w:t>
      </w:r>
      <w:r w:rsidRPr="00CC27EE">
        <w:rPr>
          <w:rFonts w:ascii="Times New Roman" w:eastAsia="宋体" w:hAnsi="Times New Roman" w:cs="Times New Roman"/>
          <w:color w:val="000000" w:themeColor="text1"/>
          <w:szCs w:val="21"/>
        </w:rPr>
        <w:t>[ˈdeɪtaɪm] n.</w:t>
      </w:r>
      <w:r w:rsidRPr="00CC27EE">
        <w:rPr>
          <w:rFonts w:ascii="Times New Roman" w:eastAsia="宋体" w:hAnsi="Times New Roman" w:cs="Times New Roman" w:hint="eastAsia"/>
          <w:color w:val="000000" w:themeColor="text1"/>
          <w:szCs w:val="21"/>
        </w:rPr>
        <w:t>白天，日间</w:t>
      </w:r>
    </w:p>
    <w:p w14:paraId="61FBE81B" w14:textId="77777777" w:rsidR="00CC27EE" w:rsidRDefault="00CC27EE" w:rsidP="00CC27EE">
      <w:pPr>
        <w:spacing w:line="360" w:lineRule="auto"/>
        <w:ind w:firstLineChars="201" w:firstLine="422"/>
        <w:rPr>
          <w:rFonts w:ascii="Times New Roman" w:eastAsia="宋体" w:hAnsi="Times New Roman" w:cs="Times New Roman"/>
          <w:color w:val="000000" w:themeColor="text1"/>
          <w:szCs w:val="21"/>
        </w:rPr>
      </w:pPr>
      <w:r w:rsidRPr="00CC27EE">
        <w:rPr>
          <w:rFonts w:ascii="Times New Roman" w:eastAsia="宋体" w:hAnsi="Times New Roman" w:cs="Times New Roman"/>
          <w:color w:val="000000" w:themeColor="text1"/>
          <w:szCs w:val="21"/>
        </w:rPr>
        <w:t>today</w:t>
      </w:r>
      <w:r w:rsidRPr="00CC27EE">
        <w:rPr>
          <w:rFonts w:ascii="Times New Roman" w:eastAsia="宋体" w:hAnsi="Times New Roman" w:cs="Times New Roman" w:hint="eastAsia"/>
          <w:color w:val="000000" w:themeColor="text1"/>
          <w:szCs w:val="21"/>
        </w:rPr>
        <w:t>：</w:t>
      </w:r>
      <w:r w:rsidRPr="00CC27EE">
        <w:rPr>
          <w:rFonts w:ascii="Times New Roman" w:eastAsia="宋体" w:hAnsi="Times New Roman" w:cs="Times New Roman"/>
          <w:color w:val="000000" w:themeColor="text1"/>
          <w:szCs w:val="21"/>
        </w:rPr>
        <w:t>[tə'deɪ] adv.</w:t>
      </w:r>
      <w:r w:rsidRPr="00CC27EE">
        <w:rPr>
          <w:rFonts w:ascii="Times New Roman" w:eastAsia="宋体" w:hAnsi="Times New Roman" w:cs="Times New Roman" w:hint="eastAsia"/>
          <w:color w:val="000000" w:themeColor="text1"/>
          <w:szCs w:val="21"/>
        </w:rPr>
        <w:t>在今天；现今</w:t>
      </w:r>
      <w:r w:rsidRPr="00CC27EE">
        <w:rPr>
          <w:rFonts w:ascii="Times New Roman" w:eastAsia="宋体" w:hAnsi="Times New Roman" w:cs="Times New Roman"/>
          <w:color w:val="000000" w:themeColor="text1"/>
          <w:szCs w:val="21"/>
        </w:rPr>
        <w:t>n.</w:t>
      </w:r>
      <w:r w:rsidRPr="00CC27EE">
        <w:rPr>
          <w:rFonts w:ascii="Times New Roman" w:eastAsia="宋体" w:hAnsi="Times New Roman" w:cs="Times New Roman" w:hint="eastAsia"/>
          <w:color w:val="000000" w:themeColor="text1"/>
          <w:szCs w:val="21"/>
        </w:rPr>
        <w:t>今天；现今</w:t>
      </w:r>
    </w:p>
    <w:p w14:paraId="5B6075A1" w14:textId="77777777" w:rsidR="00C15F86" w:rsidRPr="00C15F86" w:rsidRDefault="00C15F86" w:rsidP="00C15F86">
      <w:pPr>
        <w:spacing w:line="360" w:lineRule="auto"/>
        <w:ind w:firstLineChars="201" w:firstLine="422"/>
        <w:rPr>
          <w:rFonts w:ascii="Times New Roman" w:eastAsia="宋体" w:hAnsi="Times New Roman" w:cs="Times New Roman"/>
          <w:color w:val="000000" w:themeColor="text1"/>
          <w:szCs w:val="21"/>
        </w:rPr>
      </w:pPr>
      <w:r w:rsidRPr="00C15F86">
        <w:rPr>
          <w:rFonts w:ascii="Times New Roman" w:eastAsia="宋体" w:hAnsi="Times New Roman" w:cs="Times New Roman"/>
          <w:color w:val="000000" w:themeColor="text1"/>
          <w:szCs w:val="21"/>
        </w:rPr>
        <w:t>yesterday</w:t>
      </w:r>
      <w:r w:rsidRPr="00C15F86">
        <w:rPr>
          <w:rFonts w:ascii="Times New Roman" w:eastAsia="宋体" w:hAnsi="Times New Roman" w:cs="Times New Roman"/>
          <w:color w:val="000000" w:themeColor="text1"/>
          <w:szCs w:val="21"/>
        </w:rPr>
        <w:t>：</w:t>
      </w:r>
      <w:r w:rsidRPr="00C15F86">
        <w:rPr>
          <w:rFonts w:ascii="Times New Roman" w:eastAsia="宋体" w:hAnsi="Times New Roman" w:cs="Times New Roman"/>
          <w:color w:val="000000" w:themeColor="text1"/>
          <w:szCs w:val="21"/>
        </w:rPr>
        <w:t>[ˈjestədeɪ; ˈjestədi] n.</w:t>
      </w:r>
      <w:r w:rsidRPr="00C15F86">
        <w:rPr>
          <w:rFonts w:ascii="Times New Roman" w:eastAsia="宋体" w:hAnsi="Times New Roman" w:cs="Times New Roman"/>
          <w:color w:val="000000" w:themeColor="text1"/>
          <w:szCs w:val="21"/>
        </w:rPr>
        <w:t>昨天；往昔</w:t>
      </w:r>
      <w:r w:rsidRPr="00C15F86">
        <w:rPr>
          <w:rFonts w:ascii="Times New Roman" w:eastAsia="宋体" w:hAnsi="Times New Roman" w:cs="Times New Roman"/>
          <w:color w:val="000000" w:themeColor="text1"/>
          <w:szCs w:val="21"/>
        </w:rPr>
        <w:t>adv.</w:t>
      </w:r>
      <w:r w:rsidRPr="00C15F86">
        <w:rPr>
          <w:rFonts w:ascii="Times New Roman" w:eastAsia="宋体" w:hAnsi="Times New Roman" w:cs="Times New Roman"/>
          <w:color w:val="000000" w:themeColor="text1"/>
          <w:szCs w:val="21"/>
        </w:rPr>
        <w:t>昨天</w:t>
      </w:r>
    </w:p>
    <w:p w14:paraId="41AB161E" w14:textId="259521D4" w:rsidR="00C15F86" w:rsidRPr="00CC27EE" w:rsidRDefault="00C15F86" w:rsidP="00CC27EE">
      <w:pPr>
        <w:spacing w:line="360" w:lineRule="auto"/>
        <w:ind w:firstLineChars="201" w:firstLine="422"/>
        <w:rPr>
          <w:rFonts w:ascii="Times New Roman" w:eastAsia="宋体" w:hAnsi="Times New Roman" w:cs="Times New Roman"/>
          <w:color w:val="000000" w:themeColor="text1"/>
          <w:szCs w:val="21"/>
        </w:rPr>
      </w:pPr>
      <w:r w:rsidRPr="00C15F86">
        <w:rPr>
          <w:rFonts w:ascii="Times New Roman" w:eastAsia="宋体" w:hAnsi="Times New Roman" w:cs="Times New Roman"/>
          <w:color w:val="000000" w:themeColor="text1"/>
          <w:szCs w:val="21"/>
        </w:rPr>
        <w:t>midday</w:t>
      </w:r>
      <w:r w:rsidRPr="00C15F86">
        <w:rPr>
          <w:rFonts w:ascii="Times New Roman" w:eastAsia="宋体" w:hAnsi="Times New Roman" w:cs="Times New Roman"/>
          <w:color w:val="000000" w:themeColor="text1"/>
          <w:szCs w:val="21"/>
        </w:rPr>
        <w:t>：</w:t>
      </w:r>
      <w:r w:rsidRPr="00C15F86">
        <w:rPr>
          <w:rFonts w:ascii="Times New Roman" w:eastAsia="宋体" w:hAnsi="Times New Roman" w:cs="Times New Roman"/>
          <w:color w:val="000000" w:themeColor="text1"/>
          <w:szCs w:val="21"/>
        </w:rPr>
        <w:t>[ˌmɪdˈdeɪ] n.</w:t>
      </w:r>
      <w:r w:rsidRPr="00C15F86">
        <w:rPr>
          <w:rFonts w:ascii="Times New Roman" w:eastAsia="宋体" w:hAnsi="Times New Roman" w:cs="Times New Roman"/>
          <w:color w:val="000000" w:themeColor="text1"/>
          <w:szCs w:val="21"/>
        </w:rPr>
        <w:t>中午；正午</w:t>
      </w:r>
    </w:p>
    <w:p w14:paraId="64621A00" w14:textId="6F2154CC" w:rsidR="0060480A" w:rsidRPr="003A5554" w:rsidRDefault="00C15F86" w:rsidP="0060480A">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8" w:name="OLE_LINK417"/>
      <w:bookmarkStart w:id="9" w:name="OLE_LINK418"/>
      <w:r>
        <w:rPr>
          <w:rFonts w:ascii="Times New Roman" w:eastAsia="宋体" w:hAnsi="Times New Roman" w:cs="Times New Roman" w:hint="eastAsia"/>
          <w:b w:val="0"/>
          <w:color w:val="000000" w:themeColor="text1"/>
          <w:sz w:val="21"/>
          <w:szCs w:val="21"/>
          <w:shd w:val="clear" w:color="auto" w:fill="FFFFFF"/>
        </w:rPr>
        <w:t>hell</w:t>
      </w:r>
      <w:r>
        <w:rPr>
          <w:rFonts w:ascii="Times New Roman" w:eastAsia="宋体" w:hAnsi="Times New Roman" w:cs="Times New Roman" w:hint="eastAsia"/>
          <w:b w:val="0"/>
          <w:color w:val="000000" w:themeColor="text1"/>
          <w:sz w:val="21"/>
          <w:szCs w:val="21"/>
          <w:shd w:val="clear" w:color="auto" w:fill="FFFFFF"/>
        </w:rPr>
        <w:t>（地狱）：</w:t>
      </w:r>
      <w:r w:rsidR="0060480A" w:rsidRPr="003A5554">
        <w:rPr>
          <w:rFonts w:ascii="Times New Roman" w:eastAsia="宋体" w:hAnsi="Times New Roman" w:cs="Times New Roman" w:hint="eastAsia"/>
          <w:b w:val="0"/>
          <w:color w:val="000000" w:themeColor="text1"/>
          <w:sz w:val="21"/>
          <w:szCs w:val="21"/>
          <w:shd w:val="clear" w:color="auto" w:fill="FFFFFF"/>
        </w:rPr>
        <w:t>冥界</w:t>
      </w:r>
      <w:r w:rsidR="00F45E64">
        <w:rPr>
          <w:rFonts w:ascii="Times New Roman" w:eastAsia="宋体" w:hAnsi="Times New Roman" w:cs="Times New Roman" w:hint="eastAsia"/>
          <w:b w:val="0"/>
          <w:color w:val="000000" w:themeColor="text1"/>
          <w:sz w:val="21"/>
          <w:szCs w:val="21"/>
          <w:shd w:val="clear" w:color="auto" w:fill="FFFFFF"/>
        </w:rPr>
        <w:t>女神</w:t>
      </w:r>
      <w:r w:rsidR="0060480A" w:rsidRPr="003A5554">
        <w:rPr>
          <w:rFonts w:ascii="Times New Roman" w:eastAsia="宋体" w:hAnsi="Times New Roman" w:cs="Times New Roman" w:hint="eastAsia"/>
          <w:b w:val="0"/>
          <w:color w:val="000000" w:themeColor="text1"/>
          <w:sz w:val="21"/>
          <w:szCs w:val="21"/>
          <w:shd w:val="clear" w:color="auto" w:fill="FFFFFF"/>
        </w:rPr>
        <w:t>赫尔</w:t>
      </w:r>
    </w:p>
    <w:p w14:paraId="56435DB3" w14:textId="6BC70478" w:rsidR="00F45E64" w:rsidRDefault="0060480A" w:rsidP="0060480A">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hint="eastAsia"/>
          <w:color w:val="000000" w:themeColor="text1"/>
          <w:szCs w:val="21"/>
        </w:rPr>
        <w:t>在北欧神话中，赫尔（</w:t>
      </w:r>
      <w:r w:rsidRPr="003A5554">
        <w:rPr>
          <w:rFonts w:ascii="Times New Roman" w:eastAsia="宋体" w:hAnsi="Times New Roman" w:cs="Times New Roman" w:hint="eastAsia"/>
          <w:color w:val="000000" w:themeColor="text1"/>
          <w:szCs w:val="21"/>
        </w:rPr>
        <w:t>Hel</w:t>
      </w:r>
      <w:r w:rsidRPr="003A5554">
        <w:rPr>
          <w:rFonts w:ascii="Times New Roman" w:eastAsia="宋体" w:hAnsi="Times New Roman" w:cs="Times New Roman" w:hint="eastAsia"/>
          <w:color w:val="000000" w:themeColor="text1"/>
          <w:szCs w:val="21"/>
        </w:rPr>
        <w:t>，又译作海拉）是掌管冥界的女神，是邪神洛基与冰霜女巨人安</w:t>
      </w:r>
      <w:r w:rsidR="00F45E64">
        <w:rPr>
          <w:rFonts w:ascii="Times New Roman" w:eastAsia="宋体" w:hAnsi="Times New Roman" w:cs="Times New Roman" w:hint="eastAsia"/>
          <w:color w:val="000000" w:themeColor="text1"/>
          <w:szCs w:val="21"/>
        </w:rPr>
        <w:t>格</w:t>
      </w:r>
      <w:r w:rsidRPr="003A5554">
        <w:rPr>
          <w:rFonts w:ascii="Times New Roman" w:eastAsia="宋体" w:hAnsi="Times New Roman" w:cs="Times New Roman" w:hint="eastAsia"/>
          <w:color w:val="000000" w:themeColor="text1"/>
          <w:szCs w:val="21"/>
        </w:rPr>
        <w:t>尔伯达的小女儿，</w:t>
      </w:r>
      <w:r w:rsidR="00C15F86" w:rsidRPr="00C15F86">
        <w:rPr>
          <w:rFonts w:ascii="Times New Roman" w:eastAsia="宋体" w:hAnsi="Times New Roman" w:cs="Times New Roman" w:hint="eastAsia"/>
          <w:color w:val="000000" w:themeColor="text1"/>
          <w:szCs w:val="21"/>
        </w:rPr>
        <w:t>她半身腐朽、半身鲜活，象征死亡与生命的交界</w:t>
      </w:r>
      <w:r w:rsidR="00F45E64">
        <w:rPr>
          <w:rFonts w:ascii="Times New Roman" w:eastAsia="宋体" w:hAnsi="Times New Roman" w:cs="Times New Roman" w:hint="eastAsia"/>
          <w:color w:val="000000" w:themeColor="text1"/>
          <w:szCs w:val="21"/>
        </w:rPr>
        <w:t>。</w:t>
      </w:r>
      <w:r w:rsidR="00F45E64" w:rsidRPr="00F45E64">
        <w:rPr>
          <w:rFonts w:ascii="Times New Roman" w:eastAsia="宋体" w:hAnsi="Times New Roman" w:cs="Times New Roman" w:hint="eastAsia"/>
          <w:color w:val="000000" w:themeColor="text1"/>
          <w:szCs w:val="21"/>
        </w:rPr>
        <w:t>赫尔被奥丁驱逐到赫尔海姆，成为冥界的统治者。她性格冷酷，对亡灵的命运漠不关心</w:t>
      </w:r>
      <w:r w:rsidRPr="003A5554">
        <w:rPr>
          <w:rFonts w:ascii="Times New Roman" w:eastAsia="宋体" w:hAnsi="Times New Roman" w:cs="Times New Roman" w:hint="eastAsia"/>
          <w:color w:val="000000" w:themeColor="text1"/>
          <w:szCs w:val="21"/>
        </w:rPr>
        <w:t>。</w:t>
      </w:r>
    </w:p>
    <w:p w14:paraId="5BE2F9D9" w14:textId="2D97D672" w:rsidR="00F45E64" w:rsidRDefault="0060480A" w:rsidP="0060480A">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hint="eastAsia"/>
          <w:color w:val="000000" w:themeColor="text1"/>
          <w:szCs w:val="21"/>
        </w:rPr>
        <w:t>赫尔所统治的冥界被称为</w:t>
      </w:r>
      <w:r w:rsidRPr="00C15F86">
        <w:rPr>
          <w:rFonts w:ascii="Times New Roman" w:eastAsia="宋体" w:hAnsi="Times New Roman" w:cs="Times New Roman" w:hint="eastAsia"/>
          <w:color w:val="000000" w:themeColor="text1"/>
          <w:szCs w:val="21"/>
        </w:rPr>
        <w:t>“</w:t>
      </w:r>
      <w:r w:rsidR="00F45E64" w:rsidRPr="00F45E64">
        <w:rPr>
          <w:rFonts w:ascii="Times New Roman" w:eastAsia="宋体" w:hAnsi="Times New Roman" w:cs="Times New Roman" w:hint="eastAsia"/>
          <w:color w:val="000000" w:themeColor="text1"/>
          <w:szCs w:val="21"/>
        </w:rPr>
        <w:t>赫尔海姆</w:t>
      </w:r>
      <w:r w:rsidRPr="00C15F86">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hint="eastAsia"/>
          <w:color w:val="000000" w:themeColor="text1"/>
          <w:szCs w:val="21"/>
        </w:rPr>
        <w:t>Helheim</w:t>
      </w:r>
      <w:r w:rsidRPr="003A5554">
        <w:rPr>
          <w:rFonts w:ascii="Times New Roman" w:eastAsia="宋体" w:hAnsi="Times New Roman" w:cs="Times New Roman" w:hint="eastAsia"/>
          <w:color w:val="000000" w:themeColor="text1"/>
          <w:szCs w:val="21"/>
        </w:rPr>
        <w:t>），意思就是</w:t>
      </w:r>
      <w:r w:rsidRPr="00C15F86">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hint="eastAsia"/>
          <w:color w:val="000000" w:themeColor="text1"/>
          <w:szCs w:val="21"/>
        </w:rPr>
        <w:t>赫尔的家</w:t>
      </w:r>
      <w:r w:rsidRPr="00C15F86">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hint="eastAsia"/>
          <w:color w:val="000000" w:themeColor="text1"/>
          <w:szCs w:val="21"/>
        </w:rPr>
        <w:t>。</w:t>
      </w:r>
      <w:r w:rsidR="00F45E64" w:rsidRPr="00F45E64">
        <w:rPr>
          <w:rFonts w:ascii="Times New Roman" w:eastAsia="宋体" w:hAnsi="Times New Roman" w:cs="Times New Roman" w:hint="eastAsia"/>
          <w:color w:val="000000" w:themeColor="text1"/>
          <w:szCs w:val="21"/>
        </w:rPr>
        <w:t>赫尔海姆是那些因疾病、衰老或非战斗死亡的亡灵的归宿。与英勇战死的战士进入奥丁的英灵殿不同，赫尔海姆的居民大多是普通人的灵魂。此外，赫尔海姆中还居住着一些怪物，如血斑巨犬加尔姆，它守在赫尔之门，只有用特殊的“赫尔饼”才能安抚</w:t>
      </w:r>
      <w:r w:rsidR="00F45E64">
        <w:rPr>
          <w:rFonts w:ascii="Times New Roman" w:eastAsia="宋体" w:hAnsi="Times New Roman" w:cs="Times New Roman" w:hint="eastAsia"/>
          <w:color w:val="000000" w:themeColor="text1"/>
          <w:szCs w:val="21"/>
        </w:rPr>
        <w:t>。</w:t>
      </w:r>
    </w:p>
    <w:p w14:paraId="634E9BCB" w14:textId="66983361" w:rsidR="00F45E64" w:rsidRPr="00F45E64" w:rsidRDefault="00F45E64" w:rsidP="00F45E64">
      <w:pPr>
        <w:spacing w:line="360" w:lineRule="auto"/>
        <w:ind w:firstLineChars="201" w:firstLine="422"/>
        <w:rPr>
          <w:rFonts w:ascii="Times New Roman" w:eastAsia="宋体" w:hAnsi="Times New Roman" w:cs="Times New Roman"/>
          <w:color w:val="000000" w:themeColor="text1"/>
          <w:szCs w:val="21"/>
        </w:rPr>
      </w:pPr>
      <w:r w:rsidRPr="00F45E64">
        <w:rPr>
          <w:rFonts w:ascii="Times New Roman" w:eastAsia="宋体" w:hAnsi="Times New Roman" w:cs="Times New Roman" w:hint="eastAsia"/>
          <w:color w:val="000000" w:themeColor="text1"/>
          <w:szCs w:val="21"/>
        </w:rPr>
        <w:lastRenderedPageBreak/>
        <w:t>赫尔海姆在北欧神话中多次出现，其中最著名的故事之一是光明之神巴德尔的死亡。巴德尔被洛基设计谋杀后，他的灵魂被送到了赫尔海姆。他的母亲弗丽嘉试图通过谈判让赫尔释放巴德尔，但赫尔提出了苛刻的条件，最终未能成功。</w:t>
      </w:r>
    </w:p>
    <w:p w14:paraId="6498FD89" w14:textId="04709831" w:rsidR="00F45E64" w:rsidRDefault="00F45E64" w:rsidP="00F45E6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基督教传入欧洲后，北欧的基督徒便将冥界女神赫尔所统治的</w:t>
      </w:r>
      <w:r w:rsidRPr="00F45E64">
        <w:rPr>
          <w:rFonts w:ascii="Times New Roman" w:eastAsia="宋体" w:hAnsi="Times New Roman" w:cs="Times New Roman" w:hint="eastAsia"/>
          <w:color w:val="000000" w:themeColor="text1"/>
          <w:szCs w:val="21"/>
        </w:rPr>
        <w:t>赫尔海姆</w:t>
      </w:r>
      <w:r>
        <w:rPr>
          <w:rFonts w:ascii="Times New Roman" w:eastAsia="宋体" w:hAnsi="Times New Roman" w:cs="Times New Roman" w:hint="eastAsia"/>
          <w:color w:val="000000" w:themeColor="text1"/>
          <w:szCs w:val="21"/>
        </w:rPr>
        <w:t>等同于</w:t>
      </w:r>
      <w:r w:rsidRPr="003A5554">
        <w:rPr>
          <w:rFonts w:ascii="Times New Roman" w:eastAsia="宋体" w:hAnsi="Times New Roman" w:cs="Times New Roman" w:hint="eastAsia"/>
          <w:color w:val="000000" w:themeColor="text1"/>
          <w:szCs w:val="21"/>
        </w:rPr>
        <w:t>基督教中所说的</w:t>
      </w:r>
      <w:r w:rsidRPr="00C15F86">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hint="eastAsia"/>
          <w:color w:val="000000" w:themeColor="text1"/>
          <w:szCs w:val="21"/>
        </w:rPr>
        <w:t>地狱</w:t>
      </w:r>
      <w:r w:rsidRPr="00C15F86">
        <w:rPr>
          <w:rFonts w:ascii="Times New Roman" w:eastAsia="宋体" w:hAnsi="Times New Roman" w:cs="Times New Roman" w:hint="eastAsia"/>
          <w:color w:val="000000" w:themeColor="text1"/>
          <w:szCs w:val="21"/>
        </w:rPr>
        <w:t>”。英语中表示“地狱”的单词</w:t>
      </w:r>
      <w:r w:rsidRPr="00C15F86">
        <w:rPr>
          <w:rFonts w:ascii="Times New Roman" w:eastAsia="宋体" w:hAnsi="Times New Roman" w:cs="Times New Roman" w:hint="eastAsia"/>
          <w:color w:val="000000" w:themeColor="text1"/>
          <w:szCs w:val="21"/>
        </w:rPr>
        <w:t>hell</w:t>
      </w:r>
      <w:r w:rsidRPr="00C15F86">
        <w:rPr>
          <w:rFonts w:ascii="Times New Roman" w:eastAsia="宋体" w:hAnsi="Times New Roman" w:cs="Times New Roman" w:hint="eastAsia"/>
          <w:color w:val="000000" w:themeColor="text1"/>
          <w:szCs w:val="21"/>
        </w:rPr>
        <w:t>就来自冥界女神</w:t>
      </w:r>
      <w:r>
        <w:rPr>
          <w:rFonts w:ascii="Times New Roman" w:eastAsia="宋体" w:hAnsi="Times New Roman" w:cs="Times New Roman" w:hint="eastAsia"/>
          <w:color w:val="000000" w:themeColor="text1"/>
          <w:szCs w:val="21"/>
        </w:rPr>
        <w:t>赫尔</w:t>
      </w:r>
      <w:r w:rsidR="0060480A" w:rsidRPr="003A5554">
        <w:rPr>
          <w:rFonts w:ascii="Times New Roman" w:eastAsia="宋体" w:hAnsi="Times New Roman" w:cs="Times New Roman" w:hint="eastAsia"/>
          <w:color w:val="000000" w:themeColor="text1"/>
          <w:szCs w:val="21"/>
        </w:rPr>
        <w:t>的</w:t>
      </w:r>
      <w:r w:rsidR="003748F0">
        <w:rPr>
          <w:rFonts w:ascii="Times New Roman" w:eastAsia="宋体" w:hAnsi="Times New Roman" w:cs="Times New Roman" w:hint="eastAsia"/>
          <w:color w:val="000000" w:themeColor="text1"/>
          <w:szCs w:val="21"/>
        </w:rPr>
        <w:t>名字</w:t>
      </w:r>
      <w:r>
        <w:rPr>
          <w:rFonts w:ascii="Times New Roman" w:eastAsia="宋体" w:hAnsi="Times New Roman" w:cs="Times New Roman" w:hint="eastAsia"/>
          <w:color w:val="000000" w:themeColor="text1"/>
          <w:szCs w:val="21"/>
        </w:rPr>
        <w:t>Hel</w:t>
      </w:r>
      <w:r>
        <w:rPr>
          <w:rFonts w:ascii="Times New Roman" w:eastAsia="宋体" w:hAnsi="Times New Roman" w:cs="Times New Roman" w:hint="eastAsia"/>
          <w:color w:val="000000" w:themeColor="text1"/>
          <w:szCs w:val="21"/>
        </w:rPr>
        <w:t>。</w:t>
      </w:r>
    </w:p>
    <w:p w14:paraId="6A9946EE" w14:textId="736EE8AB" w:rsidR="00F45E64" w:rsidRDefault="00F45E64" w:rsidP="00F45E6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再往上追溯，单词</w:t>
      </w:r>
      <w:r>
        <w:rPr>
          <w:rFonts w:ascii="Times New Roman" w:eastAsia="宋体" w:hAnsi="Times New Roman" w:cs="Times New Roman" w:hint="eastAsia"/>
          <w:color w:val="000000" w:themeColor="text1"/>
          <w:szCs w:val="21"/>
        </w:rPr>
        <w:t>hell</w:t>
      </w:r>
      <w:r>
        <w:rPr>
          <w:rFonts w:ascii="Times New Roman" w:eastAsia="宋体" w:hAnsi="Times New Roman" w:cs="Times New Roman" w:hint="eastAsia"/>
          <w:color w:val="000000" w:themeColor="text1"/>
          <w:szCs w:val="21"/>
        </w:rPr>
        <w:t>（地狱）和</w:t>
      </w:r>
      <w:r>
        <w:rPr>
          <w:rFonts w:ascii="Times New Roman" w:eastAsia="宋体" w:hAnsi="Times New Roman" w:cs="Times New Roman" w:hint="eastAsia"/>
          <w:color w:val="000000" w:themeColor="text1"/>
          <w:szCs w:val="21"/>
        </w:rPr>
        <w:t>Hel</w:t>
      </w:r>
      <w:r>
        <w:rPr>
          <w:rFonts w:ascii="Times New Roman" w:eastAsia="宋体" w:hAnsi="Times New Roman" w:cs="Times New Roman" w:hint="eastAsia"/>
          <w:color w:val="000000" w:themeColor="text1"/>
          <w:szCs w:val="21"/>
        </w:rPr>
        <w:t>（赫尔）最终都源自原始印欧语词根</w:t>
      </w:r>
      <w:r>
        <w:rPr>
          <w:rFonts w:ascii="Times New Roman" w:eastAsia="宋体" w:hAnsi="Times New Roman" w:cs="Times New Roman" w:hint="eastAsia"/>
          <w:color w:val="000000" w:themeColor="text1"/>
          <w:szCs w:val="21"/>
        </w:rPr>
        <w:t>*kel-</w:t>
      </w:r>
      <w:r>
        <w:rPr>
          <w:rFonts w:ascii="Times New Roman" w:eastAsia="宋体" w:hAnsi="Times New Roman" w:cs="Times New Roman" w:hint="eastAsia"/>
          <w:color w:val="000000" w:themeColor="text1"/>
          <w:szCs w:val="21"/>
        </w:rPr>
        <w:t>（隐藏），同源的单词还有</w:t>
      </w:r>
      <w:r>
        <w:rPr>
          <w:rFonts w:ascii="Times New Roman" w:eastAsia="宋体" w:hAnsi="Times New Roman" w:cs="Times New Roman" w:hint="eastAsia"/>
          <w:color w:val="000000" w:themeColor="text1"/>
          <w:szCs w:val="21"/>
        </w:rPr>
        <w:t>hall</w:t>
      </w:r>
      <w:r>
        <w:rPr>
          <w:rFonts w:ascii="Times New Roman" w:eastAsia="宋体" w:hAnsi="Times New Roman" w:cs="Times New Roman" w:hint="eastAsia"/>
          <w:color w:val="000000" w:themeColor="text1"/>
          <w:szCs w:val="21"/>
        </w:rPr>
        <w:t>（大厅）、</w:t>
      </w:r>
      <w:r>
        <w:rPr>
          <w:rFonts w:ascii="Times New Roman" w:eastAsia="宋体" w:hAnsi="Times New Roman" w:cs="Times New Roman" w:hint="eastAsia"/>
          <w:color w:val="000000" w:themeColor="text1"/>
          <w:szCs w:val="21"/>
        </w:rPr>
        <w:t>hole</w:t>
      </w:r>
      <w:r>
        <w:rPr>
          <w:rFonts w:ascii="Times New Roman" w:eastAsia="宋体" w:hAnsi="Times New Roman" w:cs="Times New Roman" w:hint="eastAsia"/>
          <w:color w:val="000000" w:themeColor="text1"/>
          <w:szCs w:val="21"/>
        </w:rPr>
        <w:t>（洞穴）、</w:t>
      </w:r>
      <w:r>
        <w:rPr>
          <w:rFonts w:ascii="Times New Roman" w:eastAsia="宋体" w:hAnsi="Times New Roman" w:cs="Times New Roman" w:hint="eastAsia"/>
          <w:color w:val="000000" w:themeColor="text1"/>
          <w:szCs w:val="21"/>
        </w:rPr>
        <w:t>hull</w:t>
      </w:r>
      <w:r>
        <w:rPr>
          <w:rFonts w:ascii="Times New Roman" w:eastAsia="宋体" w:hAnsi="Times New Roman" w:cs="Times New Roman" w:hint="eastAsia"/>
          <w:color w:val="000000" w:themeColor="text1"/>
          <w:szCs w:val="21"/>
        </w:rPr>
        <w:t>（果壳），它们的本意都是“藏身之处”，</w:t>
      </w:r>
      <w:r>
        <w:rPr>
          <w:rFonts w:ascii="Times New Roman" w:eastAsia="宋体" w:hAnsi="Times New Roman" w:cs="Times New Roman" w:hint="eastAsia"/>
          <w:color w:val="000000" w:themeColor="text1"/>
          <w:szCs w:val="21"/>
        </w:rPr>
        <w:t>hell</w:t>
      </w:r>
      <w:r>
        <w:rPr>
          <w:rFonts w:ascii="Times New Roman" w:eastAsia="宋体" w:hAnsi="Times New Roman" w:cs="Times New Roman" w:hint="eastAsia"/>
          <w:color w:val="000000" w:themeColor="text1"/>
          <w:szCs w:val="21"/>
        </w:rPr>
        <w:t>（地狱）是鬼魂的藏身之处，</w:t>
      </w:r>
      <w:r>
        <w:rPr>
          <w:rFonts w:ascii="Times New Roman" w:eastAsia="宋体" w:hAnsi="Times New Roman" w:cs="Times New Roman" w:hint="eastAsia"/>
          <w:color w:val="000000" w:themeColor="text1"/>
          <w:szCs w:val="21"/>
        </w:rPr>
        <w:t>hall</w:t>
      </w:r>
      <w:r w:rsidR="00D83514">
        <w:rPr>
          <w:rFonts w:ascii="Times New Roman" w:eastAsia="宋体" w:hAnsi="Times New Roman" w:cs="Times New Roman" w:hint="eastAsia"/>
          <w:color w:val="000000" w:themeColor="text1"/>
          <w:szCs w:val="21"/>
        </w:rPr>
        <w:t>（大厅）</w:t>
      </w:r>
      <w:r>
        <w:rPr>
          <w:rFonts w:ascii="Times New Roman" w:eastAsia="宋体" w:hAnsi="Times New Roman" w:cs="Times New Roman" w:hint="eastAsia"/>
          <w:color w:val="000000" w:themeColor="text1"/>
          <w:szCs w:val="21"/>
        </w:rPr>
        <w:t>是活人的藏身之处，</w:t>
      </w:r>
      <w:r>
        <w:rPr>
          <w:rFonts w:ascii="Times New Roman" w:eastAsia="宋体" w:hAnsi="Times New Roman" w:cs="Times New Roman" w:hint="eastAsia"/>
          <w:color w:val="000000" w:themeColor="text1"/>
          <w:szCs w:val="21"/>
        </w:rPr>
        <w:t>hole</w:t>
      </w:r>
      <w:r w:rsidR="00D83514">
        <w:rPr>
          <w:rFonts w:ascii="Times New Roman" w:eastAsia="宋体" w:hAnsi="Times New Roman" w:cs="Times New Roman" w:hint="eastAsia"/>
          <w:color w:val="000000" w:themeColor="text1"/>
          <w:szCs w:val="21"/>
        </w:rPr>
        <w:t>（洞穴）</w:t>
      </w:r>
      <w:r>
        <w:rPr>
          <w:rFonts w:ascii="Times New Roman" w:eastAsia="宋体" w:hAnsi="Times New Roman" w:cs="Times New Roman" w:hint="eastAsia"/>
          <w:color w:val="000000" w:themeColor="text1"/>
          <w:szCs w:val="21"/>
        </w:rPr>
        <w:t>是动物的藏身之处，</w:t>
      </w:r>
      <w:r>
        <w:rPr>
          <w:rFonts w:ascii="Times New Roman" w:eastAsia="宋体" w:hAnsi="Times New Roman" w:cs="Times New Roman" w:hint="eastAsia"/>
          <w:color w:val="000000" w:themeColor="text1"/>
          <w:szCs w:val="21"/>
        </w:rPr>
        <w:t>hull</w:t>
      </w:r>
      <w:r w:rsidR="00D83514">
        <w:rPr>
          <w:rFonts w:ascii="Times New Roman" w:eastAsia="宋体" w:hAnsi="Times New Roman" w:cs="Times New Roman" w:hint="eastAsia"/>
          <w:color w:val="000000" w:themeColor="text1"/>
          <w:szCs w:val="21"/>
        </w:rPr>
        <w:t>（果壳）</w:t>
      </w:r>
      <w:r>
        <w:rPr>
          <w:rFonts w:ascii="Times New Roman" w:eastAsia="宋体" w:hAnsi="Times New Roman" w:cs="Times New Roman" w:hint="eastAsia"/>
          <w:color w:val="000000" w:themeColor="text1"/>
          <w:szCs w:val="21"/>
        </w:rPr>
        <w:t>是果实的藏身之处。</w:t>
      </w:r>
    </w:p>
    <w:p w14:paraId="70F0B2BC" w14:textId="08BA88BF" w:rsidR="007F31D6" w:rsidRPr="007F31D6" w:rsidRDefault="007F31D6" w:rsidP="00F45E64">
      <w:pPr>
        <w:spacing w:line="360" w:lineRule="auto"/>
        <w:ind w:firstLineChars="201" w:firstLine="422"/>
        <w:rPr>
          <w:rFonts w:ascii="Times New Roman" w:eastAsia="宋体" w:hAnsi="Times New Roman" w:cs="Times New Roman"/>
          <w:i/>
          <w:iCs/>
          <w:color w:val="000000" w:themeColor="text1"/>
          <w:szCs w:val="21"/>
        </w:rPr>
      </w:pPr>
      <w:r w:rsidRPr="007F31D6">
        <w:rPr>
          <w:rFonts w:ascii="Times New Roman" w:eastAsia="宋体" w:hAnsi="Times New Roman" w:cs="Times New Roman" w:hint="eastAsia"/>
          <w:i/>
          <w:iCs/>
          <w:color w:val="000000" w:themeColor="text1"/>
          <w:szCs w:val="21"/>
        </w:rPr>
        <w:t>注：原始印欧语是一种假想的原始语言，被认为是现代印欧语系诸语言（英语、拉丁语、希腊语等）的共同祖先。英语中有些词根或单词可能最终源自同一个原始印欧语词根。</w:t>
      </w:r>
    </w:p>
    <w:p w14:paraId="38B055FF" w14:textId="77777777" w:rsidR="0060480A" w:rsidRDefault="0060480A" w:rsidP="0060480A">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hint="eastAsia"/>
          <w:color w:val="000000" w:themeColor="text1"/>
          <w:szCs w:val="21"/>
        </w:rPr>
        <w:t>hell</w:t>
      </w:r>
      <w:r w:rsidRPr="003A5554">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hint="eastAsia"/>
          <w:color w:val="000000" w:themeColor="text1"/>
          <w:szCs w:val="21"/>
        </w:rPr>
        <w:t>[hel] n.</w:t>
      </w:r>
      <w:r w:rsidRPr="003A5554">
        <w:rPr>
          <w:rFonts w:ascii="Times New Roman" w:eastAsia="宋体" w:hAnsi="Times New Roman" w:cs="Times New Roman" w:hint="eastAsia"/>
          <w:color w:val="000000" w:themeColor="text1"/>
          <w:szCs w:val="21"/>
        </w:rPr>
        <w:t>地狱</w:t>
      </w:r>
    </w:p>
    <w:p w14:paraId="701A7F90" w14:textId="21BA8FC3" w:rsidR="0060480A" w:rsidRPr="00D0350C" w:rsidRDefault="0060480A" w:rsidP="0060480A">
      <w:pPr>
        <w:spacing w:line="360" w:lineRule="auto"/>
        <w:ind w:firstLineChars="201" w:firstLine="422"/>
        <w:rPr>
          <w:rFonts w:ascii="Times New Roman" w:eastAsia="宋体" w:hAnsi="Times New Roman" w:cs="Times New Roman"/>
          <w:color w:val="000000" w:themeColor="text1"/>
          <w:szCs w:val="21"/>
        </w:rPr>
      </w:pPr>
      <w:r w:rsidRPr="00D0350C">
        <w:rPr>
          <w:rFonts w:ascii="Times New Roman" w:eastAsia="宋体" w:hAnsi="Times New Roman" w:cs="Times New Roman"/>
          <w:color w:val="000000" w:themeColor="text1"/>
          <w:szCs w:val="21"/>
        </w:rPr>
        <w:t>hall</w:t>
      </w:r>
      <w:r w:rsidRPr="00D0350C">
        <w:rPr>
          <w:rFonts w:ascii="Times New Roman" w:eastAsia="宋体" w:hAnsi="Times New Roman" w:cs="Times New Roman" w:hint="eastAsia"/>
          <w:color w:val="000000" w:themeColor="text1"/>
          <w:szCs w:val="21"/>
        </w:rPr>
        <w:t>：</w:t>
      </w:r>
      <w:r w:rsidRPr="00D0350C">
        <w:rPr>
          <w:rFonts w:ascii="Times New Roman" w:eastAsia="宋体" w:hAnsi="Times New Roman" w:cs="Times New Roman"/>
          <w:color w:val="000000" w:themeColor="text1"/>
          <w:szCs w:val="21"/>
        </w:rPr>
        <w:t>[hɔːl] n.</w:t>
      </w:r>
      <w:r w:rsidRPr="00D0350C">
        <w:rPr>
          <w:rFonts w:ascii="Times New Roman" w:eastAsia="宋体" w:hAnsi="Times New Roman" w:cs="Times New Roman" w:hint="eastAsia"/>
          <w:color w:val="000000" w:themeColor="text1"/>
          <w:szCs w:val="21"/>
        </w:rPr>
        <w:t>大厅，会堂；（大楼里的）门厅，走廊</w:t>
      </w:r>
    </w:p>
    <w:p w14:paraId="1DA55F70" w14:textId="77777777" w:rsidR="00F45E64" w:rsidRPr="00D0350C" w:rsidRDefault="00F45E64" w:rsidP="00F45E64">
      <w:pPr>
        <w:spacing w:line="360" w:lineRule="auto"/>
        <w:ind w:firstLineChars="201" w:firstLine="422"/>
        <w:rPr>
          <w:rFonts w:ascii="Times New Roman" w:eastAsia="宋体" w:hAnsi="Times New Roman" w:cs="Times New Roman"/>
          <w:color w:val="000000" w:themeColor="text1"/>
          <w:szCs w:val="21"/>
        </w:rPr>
      </w:pPr>
      <w:r w:rsidRPr="00D0350C">
        <w:rPr>
          <w:rFonts w:ascii="Times New Roman" w:eastAsia="宋体" w:hAnsi="Times New Roman" w:cs="Times New Roman"/>
          <w:color w:val="000000" w:themeColor="text1"/>
          <w:szCs w:val="21"/>
        </w:rPr>
        <w:t>hole</w:t>
      </w:r>
      <w:r w:rsidRPr="00D0350C">
        <w:rPr>
          <w:rFonts w:ascii="Times New Roman" w:eastAsia="宋体" w:hAnsi="Times New Roman" w:cs="Times New Roman" w:hint="eastAsia"/>
          <w:color w:val="000000" w:themeColor="text1"/>
          <w:szCs w:val="21"/>
        </w:rPr>
        <w:t>：</w:t>
      </w:r>
      <w:r w:rsidRPr="00D0350C">
        <w:rPr>
          <w:rFonts w:ascii="Times New Roman" w:eastAsia="宋体" w:hAnsi="Times New Roman" w:cs="Times New Roman"/>
          <w:color w:val="000000" w:themeColor="text1"/>
          <w:szCs w:val="21"/>
        </w:rPr>
        <w:t>[həʊl] n.</w:t>
      </w:r>
      <w:r w:rsidRPr="00D0350C">
        <w:rPr>
          <w:rFonts w:ascii="Times New Roman" w:eastAsia="宋体" w:hAnsi="Times New Roman" w:cs="Times New Roman" w:hint="eastAsia"/>
          <w:color w:val="000000" w:themeColor="text1"/>
          <w:szCs w:val="21"/>
        </w:rPr>
        <w:t>洞；孔；穴</w:t>
      </w:r>
    </w:p>
    <w:p w14:paraId="7E9124D8" w14:textId="6C4B0335" w:rsidR="0060480A" w:rsidRDefault="0060480A" w:rsidP="0060480A">
      <w:pPr>
        <w:spacing w:line="360" w:lineRule="auto"/>
        <w:ind w:firstLineChars="201" w:firstLine="422"/>
        <w:rPr>
          <w:rFonts w:ascii="Times New Roman" w:eastAsia="宋体" w:hAnsi="Times New Roman" w:cs="Times New Roman"/>
          <w:color w:val="000000" w:themeColor="text1"/>
          <w:szCs w:val="21"/>
        </w:rPr>
      </w:pPr>
      <w:r w:rsidRPr="00D0350C">
        <w:rPr>
          <w:rFonts w:ascii="Times New Roman" w:eastAsia="宋体" w:hAnsi="Times New Roman" w:cs="Times New Roman"/>
          <w:color w:val="000000" w:themeColor="text1"/>
          <w:szCs w:val="21"/>
        </w:rPr>
        <w:t>hull</w:t>
      </w:r>
      <w:r w:rsidRPr="00D0350C">
        <w:rPr>
          <w:rFonts w:ascii="Times New Roman" w:eastAsia="宋体" w:hAnsi="Times New Roman" w:cs="Times New Roman" w:hint="eastAsia"/>
          <w:color w:val="000000" w:themeColor="text1"/>
          <w:szCs w:val="21"/>
        </w:rPr>
        <w:t>：</w:t>
      </w:r>
      <w:r w:rsidRPr="00D0350C">
        <w:rPr>
          <w:rFonts w:ascii="Times New Roman" w:eastAsia="宋体" w:hAnsi="Times New Roman" w:cs="Times New Roman"/>
          <w:color w:val="000000" w:themeColor="text1"/>
          <w:szCs w:val="21"/>
        </w:rPr>
        <w:t>[hʌl]n.</w:t>
      </w:r>
      <w:r w:rsidRPr="00D0350C">
        <w:rPr>
          <w:rFonts w:ascii="Times New Roman" w:eastAsia="宋体" w:hAnsi="Times New Roman" w:cs="Times New Roman" w:hint="eastAsia"/>
          <w:color w:val="000000" w:themeColor="text1"/>
          <w:szCs w:val="21"/>
        </w:rPr>
        <w:t>船体；果实或种子的外壳，豆荚</w:t>
      </w:r>
    </w:p>
    <w:bookmarkEnd w:id="8"/>
    <w:bookmarkEnd w:id="9"/>
    <w:p w14:paraId="0D0EA639" w14:textId="77777777" w:rsidR="001103EC" w:rsidRDefault="001103EC">
      <w:pPr>
        <w:widowControl/>
        <w:jc w:val="left"/>
        <w:rPr>
          <w:rFonts w:ascii="Times New Roman" w:eastAsia="宋体" w:hAnsi="Times New Roman" w:cs="Times New Roman"/>
          <w:b/>
          <w:color w:val="000000" w:themeColor="text1"/>
          <w:szCs w:val="21"/>
          <w:shd w:val="clear" w:color="auto" w:fill="FFFFFF"/>
        </w:rPr>
      </w:pPr>
      <w:r>
        <w:rPr>
          <w:rFonts w:ascii="Times New Roman" w:eastAsia="宋体" w:hAnsi="Times New Roman" w:cs="Times New Roman"/>
          <w:b/>
          <w:color w:val="000000" w:themeColor="text1"/>
          <w:szCs w:val="21"/>
          <w:shd w:val="clear" w:color="auto" w:fill="FFFFFF"/>
        </w:rPr>
        <w:br w:type="page"/>
      </w:r>
    </w:p>
    <w:p w14:paraId="5EE184D0" w14:textId="1E0A5293" w:rsidR="00B00EC6" w:rsidRDefault="00A51650" w:rsidP="005933EC">
      <w:pPr>
        <w:pStyle w:val="a8"/>
        <w:numPr>
          <w:ilvl w:val="2"/>
          <w:numId w:val="3"/>
        </w:numPr>
        <w:spacing w:line="480" w:lineRule="auto"/>
        <w:ind w:left="0" w:firstLineChars="0" w:firstLine="0"/>
        <w:jc w:val="center"/>
        <w:outlineLvl w:val="1"/>
        <w:rPr>
          <w:rFonts w:ascii="Times New Roman" w:eastAsia="宋体" w:hAnsi="Times New Roman" w:cs="Times New Roman"/>
          <w:b/>
          <w:color w:val="000000" w:themeColor="text1"/>
          <w:szCs w:val="21"/>
          <w:shd w:val="clear" w:color="auto" w:fill="FFFFFF"/>
        </w:rPr>
      </w:pPr>
      <w:bookmarkStart w:id="10" w:name="_Toc197544633"/>
      <w:r>
        <w:rPr>
          <w:rFonts w:ascii="Times New Roman" w:eastAsia="宋体" w:hAnsi="Times New Roman" w:cs="Times New Roman" w:hint="eastAsia"/>
          <w:b/>
          <w:color w:val="000000" w:themeColor="text1"/>
          <w:szCs w:val="21"/>
          <w:shd w:val="clear" w:color="auto" w:fill="FFFFFF"/>
        </w:rPr>
        <w:lastRenderedPageBreak/>
        <w:t>希腊神话</w:t>
      </w:r>
      <w:bookmarkEnd w:id="10"/>
    </w:p>
    <w:p w14:paraId="20155093" w14:textId="486E7DE5" w:rsidR="009E0382" w:rsidRDefault="009E0382" w:rsidP="009E0382">
      <w:pPr>
        <w:spacing w:line="360" w:lineRule="auto"/>
        <w:ind w:firstLineChars="201" w:firstLine="422"/>
        <w:rPr>
          <w:rFonts w:ascii="Times New Roman" w:eastAsia="宋体" w:hAnsi="Times New Roman" w:cs="Times New Roman"/>
          <w:color w:val="000000" w:themeColor="text1"/>
          <w:szCs w:val="21"/>
        </w:rPr>
      </w:pPr>
      <w:r w:rsidRPr="009E0382">
        <w:rPr>
          <w:rFonts w:ascii="Times New Roman" w:eastAsia="宋体" w:hAnsi="Times New Roman" w:cs="Times New Roman" w:hint="eastAsia"/>
          <w:color w:val="000000" w:themeColor="text1"/>
          <w:szCs w:val="21"/>
        </w:rPr>
        <w:t>希腊神话是古希腊人对自然、世界起源、神灵、英雄和文化传统的解释与想象的集合。它是西方文化的重要组成部分，对文学、艺术、哲学和现代流行文化产生了深远影响。</w:t>
      </w:r>
      <w:r>
        <w:rPr>
          <w:rFonts w:ascii="Times New Roman" w:eastAsia="宋体" w:hAnsi="Times New Roman" w:cs="Times New Roman" w:hint="eastAsia"/>
          <w:color w:val="000000" w:themeColor="text1"/>
          <w:szCs w:val="21"/>
        </w:rPr>
        <w:t>英语词汇中有很多单词都和希腊神话相关。</w:t>
      </w:r>
    </w:p>
    <w:p w14:paraId="60E3CBD5" w14:textId="77777777" w:rsidR="00A740FF" w:rsidRPr="003A5554" w:rsidRDefault="00A740FF"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11" w:name="OLE_LINK349"/>
      <w:bookmarkStart w:id="12" w:name="OLE_LINK350"/>
      <w:bookmarkStart w:id="13" w:name="OLE_LINK288"/>
      <w:r>
        <w:rPr>
          <w:rFonts w:ascii="Times New Roman" w:eastAsia="宋体" w:hAnsi="Times New Roman" w:cs="Times New Roman" w:hint="eastAsia"/>
          <w:b w:val="0"/>
          <w:color w:val="000000" w:themeColor="text1"/>
          <w:sz w:val="21"/>
          <w:szCs w:val="21"/>
          <w:shd w:val="clear" w:color="auto" w:fill="FFFFFF"/>
        </w:rPr>
        <w:t>chaos</w:t>
      </w:r>
      <w:r>
        <w:rPr>
          <w:rFonts w:ascii="Times New Roman" w:eastAsia="宋体" w:hAnsi="Times New Roman" w:cs="Times New Roman" w:hint="eastAsia"/>
          <w:b w:val="0"/>
          <w:color w:val="000000" w:themeColor="text1"/>
          <w:sz w:val="21"/>
          <w:szCs w:val="21"/>
          <w:shd w:val="clear" w:color="auto" w:fill="FFFFFF"/>
        </w:rPr>
        <w:t>（混乱）：</w:t>
      </w:r>
      <w:r w:rsidRPr="003A5554">
        <w:rPr>
          <w:rFonts w:ascii="Times New Roman" w:eastAsia="宋体" w:hAnsi="Times New Roman" w:cs="Times New Roman"/>
          <w:b w:val="0"/>
          <w:color w:val="000000" w:themeColor="text1"/>
          <w:sz w:val="21"/>
          <w:szCs w:val="21"/>
          <w:shd w:val="clear" w:color="auto" w:fill="FFFFFF"/>
        </w:rPr>
        <w:t>混沌之神卡俄斯</w:t>
      </w:r>
    </w:p>
    <w:p w14:paraId="1E0F9A8D" w14:textId="51E0A82F" w:rsidR="00A740FF" w:rsidRPr="003A5554" w:rsidRDefault="00A740FF" w:rsidP="000A4F0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在希腊神话中，</w:t>
      </w:r>
      <w:r w:rsidRPr="003A5554">
        <w:rPr>
          <w:rFonts w:ascii="Times New Roman" w:eastAsia="宋体" w:hAnsi="Times New Roman" w:cs="Times New Roman"/>
          <w:color w:val="000000" w:themeColor="text1"/>
          <w:szCs w:val="21"/>
        </w:rPr>
        <w:t>卡俄斯（</w:t>
      </w:r>
      <w:r w:rsidRPr="003A5554">
        <w:rPr>
          <w:rFonts w:ascii="Times New Roman" w:eastAsia="宋体" w:hAnsi="Times New Roman" w:cs="Times New Roman"/>
          <w:color w:val="000000" w:themeColor="text1"/>
          <w:szCs w:val="21"/>
        </w:rPr>
        <w:t>Chaos</w:t>
      </w:r>
      <w:r w:rsidRPr="003A5554">
        <w:rPr>
          <w:rFonts w:ascii="Times New Roman" w:eastAsia="宋体" w:hAnsi="Times New Roman" w:cs="Times New Roman"/>
          <w:color w:val="000000" w:themeColor="text1"/>
          <w:szCs w:val="21"/>
        </w:rPr>
        <w:t>）是最早的的神灵，代表宇宙形成之前模糊一团</w:t>
      </w:r>
      <w:r>
        <w:rPr>
          <w:rFonts w:ascii="Times New Roman" w:eastAsia="宋体" w:hAnsi="Times New Roman" w:cs="Times New Roman" w:hint="eastAsia"/>
          <w:color w:val="000000" w:themeColor="text1"/>
          <w:szCs w:val="21"/>
        </w:rPr>
        <w:t>、混乱无序</w:t>
      </w:r>
      <w:r w:rsidRPr="003A5554">
        <w:rPr>
          <w:rFonts w:ascii="Times New Roman" w:eastAsia="宋体" w:hAnsi="Times New Roman" w:cs="Times New Roman"/>
          <w:color w:val="000000" w:themeColor="text1"/>
          <w:szCs w:val="21"/>
        </w:rPr>
        <w:t>的</w:t>
      </w:r>
      <w:r>
        <w:rPr>
          <w:rFonts w:ascii="Times New Roman" w:eastAsia="宋体" w:hAnsi="Times New Roman" w:cs="Times New Roman" w:hint="eastAsia"/>
          <w:color w:val="000000" w:themeColor="text1"/>
          <w:szCs w:val="21"/>
        </w:rPr>
        <w:t>状态</w:t>
      </w:r>
      <w:r w:rsidRPr="003A5554">
        <w:rPr>
          <w:rFonts w:ascii="Times New Roman" w:eastAsia="宋体" w:hAnsi="Times New Roman" w:cs="Times New Roman"/>
          <w:color w:val="000000" w:themeColor="text1"/>
          <w:szCs w:val="21"/>
        </w:rPr>
        <w:t>。根据</w:t>
      </w:r>
      <w:r>
        <w:rPr>
          <w:rFonts w:ascii="Times New Roman" w:eastAsia="宋体" w:hAnsi="Times New Roman" w:cs="Times New Roman" w:hint="eastAsia"/>
          <w:color w:val="000000" w:themeColor="text1"/>
          <w:szCs w:val="21"/>
        </w:rPr>
        <w:t>古希腊著名历史学家</w:t>
      </w:r>
      <w:r w:rsidRPr="003A5554">
        <w:rPr>
          <w:rFonts w:ascii="Times New Roman" w:eastAsia="宋体" w:hAnsi="Times New Roman" w:cs="Times New Roman"/>
          <w:color w:val="000000" w:themeColor="text1"/>
          <w:szCs w:val="21"/>
        </w:rPr>
        <w:t>赫西奥德</w:t>
      </w:r>
      <w:r>
        <w:rPr>
          <w:rFonts w:ascii="Times New Roman" w:eastAsia="宋体" w:hAnsi="Times New Roman" w:cs="Times New Roman" w:hint="eastAsia"/>
          <w:color w:val="000000" w:themeColor="text1"/>
          <w:szCs w:val="21"/>
        </w:rPr>
        <w:t>（</w:t>
      </w:r>
      <w:r w:rsidRPr="006249B7">
        <w:rPr>
          <w:rFonts w:ascii="Times New Roman" w:eastAsia="宋体" w:hAnsi="Times New Roman" w:cs="Times New Roman"/>
          <w:color w:val="000000" w:themeColor="text1"/>
          <w:szCs w:val="21"/>
        </w:rPr>
        <w:t>Hesiod</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的《神谱》和早期希腊神话记载</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宇宙之初只有卡俄斯，</w:t>
      </w:r>
      <w:r>
        <w:rPr>
          <w:rFonts w:ascii="Times New Roman" w:eastAsia="宋体" w:hAnsi="Times New Roman" w:cs="Times New Roman" w:hint="eastAsia"/>
          <w:color w:val="000000" w:themeColor="text1"/>
          <w:szCs w:val="21"/>
        </w:rPr>
        <w:t>他</w:t>
      </w:r>
      <w:r w:rsidRPr="003A5554">
        <w:rPr>
          <w:rFonts w:ascii="Times New Roman" w:eastAsia="宋体" w:hAnsi="Times New Roman" w:cs="Times New Roman"/>
          <w:color w:val="000000" w:themeColor="text1"/>
          <w:szCs w:val="21"/>
        </w:rPr>
        <w:t>是一个无边无际、一无所有的</w:t>
      </w:r>
      <w:r>
        <w:rPr>
          <w:rFonts w:ascii="Times New Roman" w:eastAsia="宋体" w:hAnsi="Times New Roman" w:cs="Times New Roman" w:hint="eastAsia"/>
          <w:color w:val="000000" w:themeColor="text1"/>
          <w:szCs w:val="21"/>
        </w:rPr>
        <w:t>虚空</w:t>
      </w:r>
      <w:r w:rsidRPr="003A5554">
        <w:rPr>
          <w:rFonts w:ascii="Times New Roman" w:eastAsia="宋体" w:hAnsi="Times New Roman" w:cs="Times New Roman"/>
          <w:color w:val="000000" w:themeColor="text1"/>
          <w:szCs w:val="21"/>
        </w:rPr>
        <w:t>。随后</w:t>
      </w:r>
      <w:r>
        <w:rPr>
          <w:rFonts w:ascii="Times New Roman" w:eastAsia="宋体" w:hAnsi="Times New Roman" w:cs="Times New Roman" w:hint="eastAsia"/>
          <w:color w:val="000000" w:themeColor="text1"/>
          <w:szCs w:val="21"/>
        </w:rPr>
        <w:t>他</w:t>
      </w:r>
      <w:r w:rsidRPr="003A5554">
        <w:rPr>
          <w:rFonts w:ascii="Times New Roman" w:eastAsia="宋体" w:hAnsi="Times New Roman" w:cs="Times New Roman"/>
          <w:color w:val="000000" w:themeColor="text1"/>
          <w:szCs w:val="21"/>
        </w:rPr>
        <w:t>依靠无性繁殖从自身内部诞生了大地女神、</w:t>
      </w:r>
      <w:r>
        <w:rPr>
          <w:rFonts w:ascii="Times New Roman" w:eastAsia="宋体" w:hAnsi="Times New Roman" w:cs="Times New Roman" w:hint="eastAsia"/>
          <w:color w:val="000000" w:themeColor="text1"/>
          <w:szCs w:val="21"/>
        </w:rPr>
        <w:t>爱神、</w:t>
      </w:r>
      <w:r w:rsidRPr="003A5554">
        <w:rPr>
          <w:rFonts w:ascii="Times New Roman" w:eastAsia="宋体" w:hAnsi="Times New Roman" w:cs="Times New Roman"/>
          <w:color w:val="000000" w:themeColor="text1"/>
          <w:szCs w:val="21"/>
        </w:rPr>
        <w:t>深渊神、黑暗神</w:t>
      </w:r>
      <w:r>
        <w:rPr>
          <w:rFonts w:ascii="Times New Roman" w:eastAsia="宋体" w:hAnsi="Times New Roman" w:cs="Times New Roman" w:hint="eastAsia"/>
          <w:color w:val="000000" w:themeColor="text1"/>
          <w:szCs w:val="21"/>
        </w:rPr>
        <w:t>和</w:t>
      </w:r>
      <w:r w:rsidRPr="003A5554">
        <w:rPr>
          <w:rFonts w:ascii="Times New Roman" w:eastAsia="宋体" w:hAnsi="Times New Roman" w:cs="Times New Roman"/>
          <w:color w:val="000000" w:themeColor="text1"/>
          <w:szCs w:val="21"/>
        </w:rPr>
        <w:t>黑夜女神等五大创世神，世界由此开始。</w:t>
      </w:r>
    </w:p>
    <w:p w14:paraId="57A8C37A" w14:textId="77777777" w:rsidR="00A740FF" w:rsidRDefault="00A740FF" w:rsidP="00AC6F5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sidRPr="003A5554">
        <w:rPr>
          <w:rFonts w:ascii="Times New Roman" w:eastAsia="宋体" w:hAnsi="Times New Roman" w:cs="Times New Roman"/>
          <w:color w:val="000000" w:themeColor="text1"/>
          <w:szCs w:val="21"/>
        </w:rPr>
        <w:t>Chaos</w:t>
      </w:r>
      <w:r w:rsidRPr="003A5554">
        <w:rPr>
          <w:rFonts w:ascii="Times New Roman" w:eastAsia="宋体" w:hAnsi="Times New Roman" w:cs="Times New Roman"/>
          <w:color w:val="000000" w:themeColor="text1"/>
          <w:szCs w:val="21"/>
        </w:rPr>
        <w:t>（卡俄斯）</w:t>
      </w:r>
      <w:r>
        <w:rPr>
          <w:rFonts w:ascii="Times New Roman" w:eastAsia="宋体" w:hAnsi="Times New Roman" w:cs="Times New Roman" w:hint="eastAsia"/>
          <w:color w:val="000000" w:themeColor="text1"/>
          <w:szCs w:val="21"/>
        </w:rPr>
        <w:t>源自希腊语，本意是</w:t>
      </w:r>
      <w:r w:rsidRPr="00832776">
        <w:rPr>
          <w:rFonts w:asciiTheme="minorEastAsia" w:eastAsia="宋体" w:hAnsiTheme="minorEastAsia" w:cs="Times New Roman" w:hint="eastAsia"/>
          <w:color w:val="000000" w:themeColor="text1"/>
          <w:szCs w:val="21"/>
        </w:rPr>
        <w:t>“</w:t>
      </w:r>
      <w:r>
        <w:rPr>
          <w:rFonts w:ascii="Times New Roman" w:eastAsia="宋体" w:hAnsi="Times New Roman" w:cs="Times New Roman" w:hint="eastAsia"/>
          <w:color w:val="000000" w:themeColor="text1"/>
          <w:szCs w:val="21"/>
        </w:rPr>
        <w:t>虚空、裂开</w:t>
      </w:r>
      <w:r w:rsidRPr="00832776">
        <w:rPr>
          <w:rFonts w:asciiTheme="minorEastAsia" w:eastAsia="宋体" w:hAnsiTheme="minorEastAsia" w:cs="Times New Roman" w:hint="eastAsia"/>
          <w:color w:val="000000" w:themeColor="text1"/>
          <w:szCs w:val="21"/>
        </w:rPr>
        <w:t>”</w:t>
      </w:r>
      <w:r>
        <w:rPr>
          <w:rFonts w:ascii="Times New Roman" w:eastAsia="宋体" w:hAnsi="Times New Roman" w:cs="Times New Roman" w:hint="eastAsia"/>
          <w:color w:val="000000" w:themeColor="text1"/>
          <w:szCs w:val="21"/>
        </w:rPr>
        <w:t>。首字母小写的</w:t>
      </w:r>
      <w:r>
        <w:rPr>
          <w:rFonts w:ascii="Times New Roman" w:eastAsia="宋体" w:hAnsi="Times New Roman" w:cs="Times New Roman" w:hint="eastAsia"/>
          <w:color w:val="000000" w:themeColor="text1"/>
          <w:szCs w:val="21"/>
        </w:rPr>
        <w:t>chaos</w:t>
      </w:r>
      <w:r>
        <w:rPr>
          <w:rFonts w:ascii="Times New Roman" w:eastAsia="宋体" w:hAnsi="Times New Roman" w:cs="Times New Roman" w:hint="eastAsia"/>
          <w:color w:val="000000" w:themeColor="text1"/>
          <w:szCs w:val="21"/>
        </w:rPr>
        <w:t>常常被用来表示“混乱、混沌”。比如：</w:t>
      </w:r>
      <w:r w:rsidRPr="00AC6F57">
        <w:rPr>
          <w:rFonts w:ascii="Times New Roman" w:eastAsia="宋体" w:hAnsi="Times New Roman" w:cs="Times New Roman"/>
          <w:color w:val="000000" w:themeColor="text1"/>
          <w:szCs w:val="21"/>
        </w:rPr>
        <w:t>After the failure of electricity supply the city was in chaos.</w:t>
      </w:r>
      <w:r w:rsidRPr="00AC6F57">
        <w:rPr>
          <w:rFonts w:ascii="Times New Roman" w:eastAsia="宋体" w:hAnsi="Times New Roman" w:cs="Times New Roman" w:hint="eastAsia"/>
          <w:color w:val="000000" w:themeColor="text1"/>
          <w:szCs w:val="21"/>
        </w:rPr>
        <w:t>停电后，城市一片混乱。</w:t>
      </w:r>
    </w:p>
    <w:p w14:paraId="005FF844" w14:textId="77777777" w:rsidR="00A740FF" w:rsidRDefault="00A740FF" w:rsidP="006249B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从</w:t>
      </w:r>
      <w:r>
        <w:rPr>
          <w:rFonts w:ascii="Times New Roman" w:eastAsia="宋体" w:hAnsi="Times New Roman" w:cs="Times New Roman" w:hint="eastAsia"/>
          <w:color w:val="000000" w:themeColor="text1"/>
          <w:szCs w:val="21"/>
        </w:rPr>
        <w:t>chaos</w:t>
      </w:r>
      <w:r>
        <w:rPr>
          <w:rFonts w:ascii="Times New Roman" w:eastAsia="宋体" w:hAnsi="Times New Roman" w:cs="Times New Roman" w:hint="eastAsia"/>
          <w:color w:val="000000" w:themeColor="text1"/>
          <w:szCs w:val="21"/>
        </w:rPr>
        <w:t>派生出形容词</w:t>
      </w:r>
      <w:r w:rsidRPr="003A5554">
        <w:rPr>
          <w:rFonts w:ascii="Times New Roman" w:eastAsia="宋体" w:hAnsi="Times New Roman" w:cs="Times New Roman"/>
          <w:color w:val="000000" w:themeColor="text1"/>
          <w:szCs w:val="21"/>
        </w:rPr>
        <w:t>chaotic</w:t>
      </w:r>
      <w:r>
        <w:rPr>
          <w:rFonts w:ascii="Times New Roman" w:eastAsia="宋体" w:hAnsi="Times New Roman" w:cs="Times New Roman" w:hint="eastAsia"/>
          <w:color w:val="000000" w:themeColor="text1"/>
          <w:szCs w:val="21"/>
        </w:rPr>
        <w:t>，意思就是“混乱的”。比如：</w:t>
      </w:r>
      <w:r w:rsidRPr="00AC6F57">
        <w:rPr>
          <w:rFonts w:ascii="Times New Roman" w:eastAsia="宋体" w:hAnsi="Times New Roman" w:cs="Times New Roman" w:hint="eastAsia"/>
          <w:color w:val="000000" w:themeColor="text1"/>
          <w:szCs w:val="21"/>
        </w:rPr>
        <w:t>The traffic in the city is chaotic in the rush hour.</w:t>
      </w:r>
      <w:r w:rsidRPr="00AC6F57">
        <w:rPr>
          <w:rFonts w:ascii="Times New Roman" w:eastAsia="宋体" w:hAnsi="Times New Roman" w:cs="Times New Roman" w:hint="eastAsia"/>
          <w:color w:val="000000" w:themeColor="text1"/>
          <w:szCs w:val="21"/>
        </w:rPr>
        <w:t>在上下班高峰时间，城市的交通混乱不堪。</w:t>
      </w:r>
      <w:r>
        <w:rPr>
          <w:rFonts w:ascii="Times New Roman" w:eastAsia="宋体" w:hAnsi="Times New Roman" w:cs="Times New Roman" w:hint="eastAsia"/>
          <w:color w:val="000000" w:themeColor="text1"/>
          <w:szCs w:val="21"/>
        </w:rPr>
        <w:t>注意拼写变化，名词</w:t>
      </w:r>
      <w:r>
        <w:rPr>
          <w:rFonts w:ascii="Times New Roman" w:eastAsia="宋体" w:hAnsi="Times New Roman" w:cs="Times New Roman" w:hint="eastAsia"/>
          <w:color w:val="000000" w:themeColor="text1"/>
          <w:szCs w:val="21"/>
        </w:rPr>
        <w:t>chaos</w:t>
      </w:r>
      <w:r>
        <w:rPr>
          <w:rFonts w:ascii="Times New Roman" w:eastAsia="宋体" w:hAnsi="Times New Roman" w:cs="Times New Roman" w:hint="eastAsia"/>
          <w:color w:val="000000" w:themeColor="text1"/>
          <w:szCs w:val="21"/>
        </w:rPr>
        <w:t>附加形容词后缀</w:t>
      </w:r>
      <w:r>
        <w:rPr>
          <w:rFonts w:ascii="Times New Roman" w:eastAsia="宋体" w:hAnsi="Times New Roman" w:cs="Times New Roman" w:hint="eastAsia"/>
          <w:color w:val="000000" w:themeColor="text1"/>
          <w:szCs w:val="21"/>
        </w:rPr>
        <w:t>-ic</w:t>
      </w:r>
      <w:r>
        <w:rPr>
          <w:rFonts w:ascii="Times New Roman" w:eastAsia="宋体" w:hAnsi="Times New Roman" w:cs="Times New Roman" w:hint="eastAsia"/>
          <w:color w:val="000000" w:themeColor="text1"/>
          <w:szCs w:val="21"/>
        </w:rPr>
        <w:t>时，末尾的</w:t>
      </w:r>
      <w:r>
        <w:rPr>
          <w:rFonts w:ascii="Times New Roman" w:eastAsia="宋体" w:hAnsi="Times New Roman" w:cs="Times New Roman" w:hint="eastAsia"/>
          <w:color w:val="000000" w:themeColor="text1"/>
          <w:szCs w:val="21"/>
        </w:rPr>
        <w:t>s</w:t>
      </w:r>
      <w:r>
        <w:rPr>
          <w:rFonts w:ascii="Times New Roman" w:eastAsia="宋体" w:hAnsi="Times New Roman" w:cs="Times New Roman" w:hint="eastAsia"/>
          <w:color w:val="000000" w:themeColor="text1"/>
          <w:szCs w:val="21"/>
        </w:rPr>
        <w:t>音变成了</w:t>
      </w:r>
      <w:r>
        <w:rPr>
          <w:rFonts w:ascii="Times New Roman" w:eastAsia="宋体" w:hAnsi="Times New Roman" w:cs="Times New Roman" w:hint="eastAsia"/>
          <w:color w:val="000000" w:themeColor="text1"/>
          <w:szCs w:val="21"/>
        </w:rPr>
        <w:t>t</w:t>
      </w:r>
      <w:r>
        <w:rPr>
          <w:rFonts w:ascii="Times New Roman" w:eastAsia="宋体" w:hAnsi="Times New Roman" w:cs="Times New Roman" w:hint="eastAsia"/>
          <w:color w:val="000000" w:themeColor="text1"/>
          <w:szCs w:val="21"/>
        </w:rPr>
        <w:t>。</w:t>
      </w:r>
    </w:p>
    <w:p w14:paraId="7CC3ED1D" w14:textId="77777777" w:rsidR="00A740FF" w:rsidRDefault="00A740FF" w:rsidP="006249B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gas</w:t>
      </w:r>
      <w:r>
        <w:rPr>
          <w:rFonts w:ascii="Times New Roman" w:eastAsia="宋体" w:hAnsi="Times New Roman" w:cs="Times New Roman" w:hint="eastAsia"/>
          <w:color w:val="000000" w:themeColor="text1"/>
          <w:szCs w:val="21"/>
        </w:rPr>
        <w:t>（气体，瓦斯，毒气）也和</w:t>
      </w:r>
      <w:r>
        <w:rPr>
          <w:rFonts w:ascii="Times New Roman" w:eastAsia="宋体" w:hAnsi="Times New Roman" w:cs="Times New Roman" w:hint="eastAsia"/>
          <w:color w:val="000000" w:themeColor="text1"/>
          <w:szCs w:val="21"/>
        </w:rPr>
        <w:t>chaos</w:t>
      </w:r>
      <w:r>
        <w:rPr>
          <w:rFonts w:ascii="Times New Roman" w:eastAsia="宋体" w:hAnsi="Times New Roman" w:cs="Times New Roman" w:hint="eastAsia"/>
          <w:color w:val="000000" w:themeColor="text1"/>
          <w:szCs w:val="21"/>
        </w:rPr>
        <w:t>同源，辅音字母</w:t>
      </w:r>
      <w:r>
        <w:rPr>
          <w:rFonts w:ascii="Times New Roman" w:eastAsia="宋体" w:hAnsi="Times New Roman" w:cs="Times New Roman" w:hint="eastAsia"/>
          <w:color w:val="000000" w:themeColor="text1"/>
          <w:szCs w:val="21"/>
        </w:rPr>
        <w:t>g</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ch</w:t>
      </w:r>
      <w:r>
        <w:rPr>
          <w:rFonts w:ascii="Times New Roman" w:eastAsia="宋体" w:hAnsi="Times New Roman" w:cs="Times New Roman" w:hint="eastAsia"/>
          <w:color w:val="000000" w:themeColor="text1"/>
          <w:szCs w:val="21"/>
        </w:rPr>
        <w:t>相通，单元音字母</w:t>
      </w:r>
      <w:r>
        <w:rPr>
          <w:rFonts w:ascii="Times New Roman" w:eastAsia="宋体" w:hAnsi="Times New Roman" w:cs="Times New Roman" w:hint="eastAsia"/>
          <w:color w:val="000000" w:themeColor="text1"/>
          <w:szCs w:val="21"/>
        </w:rPr>
        <w:t>a</w:t>
      </w:r>
      <w:r>
        <w:rPr>
          <w:rFonts w:ascii="Times New Roman" w:eastAsia="宋体" w:hAnsi="Times New Roman" w:cs="Times New Roman" w:hint="eastAsia"/>
          <w:color w:val="000000" w:themeColor="text1"/>
          <w:szCs w:val="21"/>
        </w:rPr>
        <w:t>和双元音字母</w:t>
      </w:r>
      <w:r>
        <w:rPr>
          <w:rFonts w:ascii="Times New Roman" w:eastAsia="宋体" w:hAnsi="Times New Roman" w:cs="Times New Roman" w:hint="eastAsia"/>
          <w:color w:val="000000" w:themeColor="text1"/>
          <w:szCs w:val="21"/>
        </w:rPr>
        <w:t>ao</w:t>
      </w:r>
      <w:r>
        <w:rPr>
          <w:rFonts w:ascii="Times New Roman" w:eastAsia="宋体" w:hAnsi="Times New Roman" w:cs="Times New Roman" w:hint="eastAsia"/>
          <w:color w:val="000000" w:themeColor="text1"/>
          <w:szCs w:val="21"/>
        </w:rPr>
        <w:t>相通。</w:t>
      </w:r>
      <w:r>
        <w:rPr>
          <w:rFonts w:ascii="Times New Roman" w:eastAsia="宋体" w:hAnsi="Times New Roman" w:cs="Times New Roman" w:hint="eastAsia"/>
          <w:color w:val="000000" w:themeColor="text1"/>
          <w:szCs w:val="21"/>
        </w:rPr>
        <w:t>gas</w:t>
      </w:r>
      <w:r>
        <w:rPr>
          <w:rFonts w:ascii="Times New Roman" w:eastAsia="宋体" w:hAnsi="Times New Roman" w:cs="Times New Roman" w:hint="eastAsia"/>
          <w:color w:val="000000" w:themeColor="text1"/>
          <w:szCs w:val="21"/>
        </w:rPr>
        <w:t>的本意就是“虚空”，引申为“气体”，再进一步特指一种有毒气体，常常音译为“瓦斯”。</w:t>
      </w:r>
    </w:p>
    <w:p w14:paraId="036C7C62" w14:textId="77777777" w:rsidR="00A740FF" w:rsidRPr="00E53E70" w:rsidRDefault="00A740FF" w:rsidP="000A4F04">
      <w:pPr>
        <w:spacing w:line="360" w:lineRule="auto"/>
        <w:ind w:firstLineChars="201" w:firstLine="422"/>
        <w:rPr>
          <w:rFonts w:ascii="Times New Roman" w:eastAsia="宋体" w:hAnsi="Times New Roman" w:cs="Times New Roman"/>
          <w:color w:val="000000" w:themeColor="text1"/>
          <w:szCs w:val="21"/>
          <w:shd w:val="clear" w:color="auto" w:fill="FFFFFF"/>
        </w:rPr>
      </w:pPr>
      <w:r w:rsidRPr="00E53E70">
        <w:rPr>
          <w:rFonts w:ascii="Times New Roman" w:eastAsia="宋体" w:hAnsi="Times New Roman" w:cs="Times New Roman"/>
          <w:color w:val="000000" w:themeColor="text1"/>
          <w:szCs w:val="21"/>
          <w:shd w:val="clear" w:color="auto" w:fill="FFFFFF"/>
        </w:rPr>
        <w:t>chaos</w:t>
      </w:r>
      <w:r w:rsidRPr="00E53E70">
        <w:rPr>
          <w:rFonts w:ascii="Times New Roman" w:eastAsia="宋体" w:hAnsi="Times New Roman" w:cs="Times New Roman"/>
          <w:color w:val="000000" w:themeColor="text1"/>
          <w:szCs w:val="21"/>
          <w:shd w:val="clear" w:color="auto" w:fill="FFFFFF"/>
        </w:rPr>
        <w:t>：</w:t>
      </w:r>
      <w:r w:rsidRPr="00E53E70">
        <w:rPr>
          <w:rFonts w:ascii="Times New Roman" w:eastAsia="宋体" w:hAnsi="Times New Roman" w:cs="Times New Roman"/>
          <w:color w:val="000000" w:themeColor="text1"/>
          <w:szCs w:val="21"/>
          <w:shd w:val="clear" w:color="auto" w:fill="FFFFFF"/>
        </w:rPr>
        <w:t> [</w:t>
      </w:r>
      <w:r w:rsidRPr="00E53E70">
        <w:rPr>
          <w:rFonts w:ascii="Times New Roman" w:eastAsia="宋体" w:hAnsi="Times New Roman" w:cs="Times New Roman"/>
          <w:color w:val="000000" w:themeColor="text1"/>
          <w:szCs w:val="21"/>
        </w:rPr>
        <w:t>'ke</w:t>
      </w:r>
      <w:r w:rsidRPr="00E53E70">
        <w:rPr>
          <w:rFonts w:ascii="Times New Roman" w:eastAsia="MS Mincho" w:hAnsi="Times New Roman" w:cs="Times New Roman"/>
          <w:color w:val="000000" w:themeColor="text1"/>
          <w:szCs w:val="21"/>
        </w:rPr>
        <w:t>ɪɒ</w:t>
      </w:r>
      <w:r w:rsidRPr="00E53E70">
        <w:rPr>
          <w:rFonts w:ascii="Times New Roman" w:eastAsia="宋体" w:hAnsi="Times New Roman" w:cs="Times New Roman"/>
          <w:color w:val="000000" w:themeColor="text1"/>
          <w:szCs w:val="21"/>
        </w:rPr>
        <w:t>s</w:t>
      </w:r>
      <w:r w:rsidRPr="00E53E70">
        <w:rPr>
          <w:rFonts w:ascii="Times New Roman" w:eastAsia="宋体" w:hAnsi="Times New Roman" w:cs="Times New Roman"/>
          <w:color w:val="000000" w:themeColor="text1"/>
          <w:szCs w:val="21"/>
          <w:shd w:val="clear" w:color="auto" w:fill="FFFFFF"/>
        </w:rPr>
        <w:t>] n.</w:t>
      </w:r>
      <w:r w:rsidRPr="00E53E70">
        <w:rPr>
          <w:rFonts w:ascii="Times New Roman" w:eastAsia="宋体" w:hAnsi="Times New Roman" w:cs="Times New Roman"/>
          <w:color w:val="000000" w:themeColor="text1"/>
          <w:szCs w:val="21"/>
          <w:shd w:val="clear" w:color="auto" w:fill="FFFFFF"/>
        </w:rPr>
        <w:t>混沌、混乱</w:t>
      </w:r>
    </w:p>
    <w:p w14:paraId="73EC6D6D" w14:textId="77777777" w:rsidR="00A740FF" w:rsidRPr="00E53E70" w:rsidRDefault="00A740FF" w:rsidP="000A4F04">
      <w:pPr>
        <w:spacing w:line="360" w:lineRule="auto"/>
        <w:ind w:firstLineChars="201" w:firstLine="422"/>
        <w:rPr>
          <w:rFonts w:ascii="Times New Roman" w:eastAsia="宋体" w:hAnsi="Times New Roman" w:cs="Times New Roman"/>
          <w:color w:val="000000" w:themeColor="text1"/>
          <w:szCs w:val="21"/>
          <w:shd w:val="clear" w:color="auto" w:fill="FFFFFF"/>
        </w:rPr>
      </w:pPr>
      <w:r w:rsidRPr="00E53E70">
        <w:rPr>
          <w:rFonts w:ascii="Times New Roman" w:eastAsia="宋体" w:hAnsi="Times New Roman" w:cs="Times New Roman"/>
          <w:color w:val="000000" w:themeColor="text1"/>
          <w:szCs w:val="21"/>
          <w:shd w:val="clear" w:color="auto" w:fill="FFFFFF"/>
        </w:rPr>
        <w:t>chaotic</w:t>
      </w:r>
      <w:r w:rsidRPr="00E53E70">
        <w:rPr>
          <w:rFonts w:ascii="Times New Roman" w:eastAsia="宋体" w:hAnsi="Times New Roman" w:cs="Times New Roman"/>
          <w:color w:val="000000" w:themeColor="text1"/>
          <w:szCs w:val="21"/>
          <w:shd w:val="clear" w:color="auto" w:fill="FFFFFF"/>
        </w:rPr>
        <w:t>：</w:t>
      </w:r>
      <w:r w:rsidRPr="00E53E70">
        <w:rPr>
          <w:rFonts w:ascii="Times New Roman" w:eastAsia="宋体" w:hAnsi="Times New Roman" w:cs="Times New Roman"/>
          <w:color w:val="000000" w:themeColor="text1"/>
          <w:szCs w:val="21"/>
          <w:shd w:val="clear" w:color="auto" w:fill="FFFFFF"/>
        </w:rPr>
        <w:t> [</w:t>
      </w:r>
      <w:r w:rsidRPr="00E53E70">
        <w:rPr>
          <w:rFonts w:ascii="Times New Roman" w:eastAsia="宋体" w:hAnsi="Times New Roman" w:cs="Times New Roman"/>
          <w:color w:val="000000" w:themeColor="text1"/>
          <w:szCs w:val="21"/>
        </w:rPr>
        <w:t>ke</w:t>
      </w:r>
      <w:r w:rsidRPr="00E53E70">
        <w:rPr>
          <w:rFonts w:ascii="Times New Roman" w:eastAsia="MS Mincho" w:hAnsi="Times New Roman" w:cs="Times New Roman"/>
          <w:color w:val="000000" w:themeColor="text1"/>
          <w:szCs w:val="21"/>
        </w:rPr>
        <w:t>ɪ</w:t>
      </w:r>
      <w:r w:rsidRPr="00E53E70">
        <w:rPr>
          <w:rFonts w:ascii="Times New Roman" w:eastAsia="宋体" w:hAnsi="Times New Roman" w:cs="Times New Roman"/>
          <w:color w:val="000000" w:themeColor="text1"/>
          <w:szCs w:val="21"/>
        </w:rPr>
        <w:t>'</w:t>
      </w:r>
      <w:r w:rsidRPr="00E53E70">
        <w:rPr>
          <w:rFonts w:ascii="Times New Roman" w:eastAsia="MS Mincho" w:hAnsi="Times New Roman" w:cs="Times New Roman"/>
          <w:color w:val="000000" w:themeColor="text1"/>
          <w:szCs w:val="21"/>
        </w:rPr>
        <w:t>ɒ</w:t>
      </w:r>
      <w:r w:rsidRPr="00E53E70">
        <w:rPr>
          <w:rFonts w:ascii="Times New Roman" w:eastAsia="宋体" w:hAnsi="Times New Roman" w:cs="Times New Roman"/>
          <w:color w:val="000000" w:themeColor="text1"/>
          <w:szCs w:val="21"/>
        </w:rPr>
        <w:t>t</w:t>
      </w:r>
      <w:r w:rsidRPr="00E53E70">
        <w:rPr>
          <w:rFonts w:ascii="Times New Roman" w:eastAsia="MS Mincho" w:hAnsi="Times New Roman" w:cs="Times New Roman"/>
          <w:color w:val="000000" w:themeColor="text1"/>
          <w:szCs w:val="21"/>
        </w:rPr>
        <w:t>ɪ</w:t>
      </w:r>
      <w:r w:rsidRPr="00E53E70">
        <w:rPr>
          <w:rFonts w:ascii="Times New Roman" w:eastAsia="宋体" w:hAnsi="Times New Roman" w:cs="Times New Roman"/>
          <w:color w:val="000000" w:themeColor="text1"/>
          <w:szCs w:val="21"/>
        </w:rPr>
        <w:t>k</w:t>
      </w:r>
      <w:r w:rsidRPr="00E53E70">
        <w:rPr>
          <w:rFonts w:ascii="Times New Roman" w:eastAsia="宋体" w:hAnsi="Times New Roman" w:cs="Times New Roman"/>
          <w:color w:val="000000" w:themeColor="text1"/>
          <w:szCs w:val="21"/>
          <w:shd w:val="clear" w:color="auto" w:fill="FFFFFF"/>
        </w:rPr>
        <w:t>] adj.</w:t>
      </w:r>
      <w:r w:rsidRPr="00E53E70">
        <w:rPr>
          <w:rFonts w:ascii="Times New Roman" w:eastAsia="宋体" w:hAnsi="Times New Roman" w:cs="Times New Roman"/>
          <w:color w:val="000000" w:themeColor="text1"/>
          <w:szCs w:val="21"/>
          <w:shd w:val="clear" w:color="auto" w:fill="FFFFFF"/>
        </w:rPr>
        <w:t>混乱的、无秩序的</w:t>
      </w:r>
    </w:p>
    <w:p w14:paraId="502EE6C8" w14:textId="77777777" w:rsidR="00A740FF" w:rsidRPr="00E53E70" w:rsidRDefault="00A740FF" w:rsidP="00AC6F57">
      <w:pPr>
        <w:spacing w:line="360" w:lineRule="auto"/>
        <w:ind w:firstLineChars="201" w:firstLine="422"/>
        <w:rPr>
          <w:rFonts w:ascii="Times New Roman" w:eastAsia="宋体" w:hAnsi="Times New Roman" w:cs="Times New Roman"/>
          <w:color w:val="000000" w:themeColor="text1"/>
          <w:szCs w:val="21"/>
          <w:shd w:val="clear" w:color="auto" w:fill="FFFFFF"/>
        </w:rPr>
      </w:pPr>
      <w:r w:rsidRPr="00E53E70">
        <w:rPr>
          <w:rFonts w:ascii="Times New Roman" w:eastAsia="宋体" w:hAnsi="Times New Roman" w:cs="Times New Roman"/>
          <w:color w:val="000000" w:themeColor="text1"/>
          <w:szCs w:val="21"/>
          <w:shd w:val="clear" w:color="auto" w:fill="FFFFFF"/>
        </w:rPr>
        <w:t>gas</w:t>
      </w:r>
      <w:r w:rsidRPr="00E53E70">
        <w:rPr>
          <w:rFonts w:ascii="Times New Roman" w:eastAsia="宋体" w:hAnsi="Times New Roman" w:cs="Times New Roman"/>
          <w:color w:val="000000" w:themeColor="text1"/>
          <w:szCs w:val="21"/>
          <w:shd w:val="clear" w:color="auto" w:fill="FFFFFF"/>
        </w:rPr>
        <w:t>：</w:t>
      </w:r>
      <w:r w:rsidRPr="00E53E70">
        <w:rPr>
          <w:rFonts w:ascii="Times New Roman" w:eastAsia="宋体" w:hAnsi="Times New Roman" w:cs="Times New Roman"/>
          <w:color w:val="000000" w:themeColor="text1"/>
          <w:szCs w:val="21"/>
          <w:shd w:val="clear" w:color="auto" w:fill="FFFFFF"/>
        </w:rPr>
        <w:t>[ɡæs] n.</w:t>
      </w:r>
      <w:r w:rsidRPr="00E53E70">
        <w:rPr>
          <w:rFonts w:ascii="Times New Roman" w:eastAsia="宋体" w:hAnsi="Times New Roman" w:cs="Times New Roman"/>
          <w:color w:val="000000" w:themeColor="text1"/>
          <w:szCs w:val="21"/>
          <w:shd w:val="clear" w:color="auto" w:fill="FFFFFF"/>
        </w:rPr>
        <w:t>气体</w:t>
      </w:r>
      <w:r>
        <w:rPr>
          <w:rFonts w:ascii="Times New Roman" w:eastAsia="宋体" w:hAnsi="Times New Roman" w:cs="Times New Roman" w:hint="eastAsia"/>
          <w:color w:val="000000" w:themeColor="text1"/>
          <w:szCs w:val="21"/>
          <w:shd w:val="clear" w:color="auto" w:fill="FFFFFF"/>
        </w:rPr>
        <w:t>，</w:t>
      </w:r>
      <w:r w:rsidRPr="00E53E70">
        <w:rPr>
          <w:rFonts w:ascii="Times New Roman" w:eastAsia="宋体" w:hAnsi="Times New Roman" w:cs="Times New Roman"/>
          <w:color w:val="000000" w:themeColor="text1"/>
          <w:szCs w:val="21"/>
          <w:shd w:val="clear" w:color="auto" w:fill="FFFFFF"/>
        </w:rPr>
        <w:t>瓦斯</w:t>
      </w:r>
      <w:r>
        <w:rPr>
          <w:rFonts w:ascii="Times New Roman" w:eastAsia="宋体" w:hAnsi="Times New Roman" w:cs="Times New Roman" w:hint="eastAsia"/>
          <w:color w:val="000000" w:themeColor="text1"/>
          <w:szCs w:val="21"/>
          <w:shd w:val="clear" w:color="auto" w:fill="FFFFFF"/>
        </w:rPr>
        <w:t>，</w:t>
      </w:r>
      <w:r w:rsidRPr="00E53E70">
        <w:rPr>
          <w:rFonts w:ascii="Times New Roman" w:eastAsia="宋体" w:hAnsi="Times New Roman" w:cs="Times New Roman"/>
          <w:color w:val="000000" w:themeColor="text1"/>
          <w:szCs w:val="21"/>
          <w:shd w:val="clear" w:color="auto" w:fill="FFFFFF"/>
        </w:rPr>
        <w:t>毒气</w:t>
      </w:r>
    </w:p>
    <w:p w14:paraId="32586DFC" w14:textId="77777777" w:rsidR="00A740FF" w:rsidRPr="003A5554" w:rsidRDefault="00A740FF"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14" w:name="OLE_LINK419"/>
      <w:bookmarkStart w:id="15" w:name="OLE_LINK420"/>
      <w:bookmarkEnd w:id="11"/>
      <w:bookmarkEnd w:id="12"/>
      <w:r>
        <w:rPr>
          <w:rFonts w:ascii="Times New Roman" w:eastAsia="宋体" w:hAnsi="Times New Roman" w:cs="Times New Roman" w:hint="eastAsia"/>
          <w:b w:val="0"/>
          <w:color w:val="000000" w:themeColor="text1"/>
          <w:sz w:val="21"/>
          <w:szCs w:val="21"/>
          <w:shd w:val="clear" w:color="auto" w:fill="FFFFFF"/>
        </w:rPr>
        <w:t>ge-</w:t>
      </w:r>
      <w:r>
        <w:rPr>
          <w:rFonts w:ascii="Times New Roman" w:eastAsia="宋体" w:hAnsi="Times New Roman" w:cs="Times New Roman" w:hint="eastAsia"/>
          <w:b w:val="0"/>
          <w:color w:val="000000" w:themeColor="text1"/>
          <w:sz w:val="21"/>
          <w:szCs w:val="21"/>
          <w:shd w:val="clear" w:color="auto" w:fill="FFFFFF"/>
        </w:rPr>
        <w:t>（大地）：</w:t>
      </w:r>
      <w:r w:rsidRPr="003A5554">
        <w:rPr>
          <w:rFonts w:ascii="Times New Roman" w:eastAsia="宋体" w:hAnsi="Times New Roman" w:cs="Times New Roman"/>
          <w:b w:val="0"/>
          <w:color w:val="000000" w:themeColor="text1"/>
          <w:sz w:val="21"/>
          <w:szCs w:val="21"/>
          <w:shd w:val="clear" w:color="auto" w:fill="FFFFFF"/>
        </w:rPr>
        <w:t>大地女神盖亚</w:t>
      </w:r>
    </w:p>
    <w:p w14:paraId="05802289" w14:textId="3CFEA64D" w:rsidR="00A740FF" w:rsidRDefault="00A740FF" w:rsidP="000A4F0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在</w:t>
      </w:r>
      <w:r w:rsidR="00575F4D">
        <w:rPr>
          <w:rFonts w:ascii="Times New Roman" w:eastAsia="宋体" w:hAnsi="Times New Roman" w:cs="Times New Roman"/>
          <w:color w:val="000000" w:themeColor="text1"/>
          <w:szCs w:val="21"/>
        </w:rPr>
        <w:t>希腊神话</w:t>
      </w:r>
      <w:r w:rsidRPr="003A5554">
        <w:rPr>
          <w:rFonts w:ascii="Times New Roman" w:eastAsia="宋体" w:hAnsi="Times New Roman" w:cs="Times New Roman"/>
          <w:color w:val="000000" w:themeColor="text1"/>
          <w:szCs w:val="21"/>
        </w:rPr>
        <w:t>中，掌管地球的女神称为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盖亚</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Gaia</w:t>
      </w:r>
      <w:r w:rsidRPr="003A5554">
        <w:rPr>
          <w:rFonts w:ascii="Times New Roman" w:eastAsia="宋体" w:hAnsi="Times New Roman" w:cs="Times New Roman"/>
          <w:color w:val="000000" w:themeColor="text1"/>
          <w:szCs w:val="21"/>
        </w:rPr>
        <w:t>或</w:t>
      </w:r>
      <w:r w:rsidRPr="003A5554">
        <w:rPr>
          <w:rFonts w:ascii="Times New Roman" w:eastAsia="宋体" w:hAnsi="Times New Roman" w:cs="Times New Roman"/>
          <w:color w:val="000000" w:themeColor="text1"/>
          <w:szCs w:val="21"/>
        </w:rPr>
        <w:t>Gaea</w:t>
      </w:r>
      <w:r w:rsidRPr="003A5554">
        <w:rPr>
          <w:rFonts w:ascii="Times New Roman" w:eastAsia="宋体" w:hAnsi="Times New Roman" w:cs="Times New Roman"/>
          <w:color w:val="000000" w:themeColor="text1"/>
          <w:szCs w:val="21"/>
        </w:rPr>
        <w:t>），通常被翻译为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大地女神</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她由混沌之神卡俄斯所生。盖亚通过自我繁殖诞生了天神（表示天）、海底神（表示大地之凹陷）和山脉神（表示大地之凸起），并与天神结合生了六男六女十二个泰坦巨神及三个独眼巨人和三个百臂巨神。并且，她还不断地与自己的子孙们交配，繁衍出越来越多的子孙。</w:t>
      </w:r>
    </w:p>
    <w:p w14:paraId="1FB987E9" w14:textId="4FDF2E3E" w:rsidR="00A740FF" w:rsidRPr="003A5554" w:rsidRDefault="00A740FF" w:rsidP="000A4F0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在</w:t>
      </w:r>
      <w:r w:rsidR="00575F4D">
        <w:rPr>
          <w:rFonts w:ascii="Times New Roman" w:eastAsia="宋体" w:hAnsi="Times New Roman" w:cs="Times New Roman" w:hint="eastAsia"/>
          <w:color w:val="000000" w:themeColor="text1"/>
          <w:szCs w:val="21"/>
        </w:rPr>
        <w:t>希腊神话</w:t>
      </w:r>
      <w:r>
        <w:rPr>
          <w:rFonts w:ascii="Times New Roman" w:eastAsia="宋体" w:hAnsi="Times New Roman" w:cs="Times New Roman" w:hint="eastAsia"/>
          <w:color w:val="000000" w:themeColor="text1"/>
          <w:szCs w:val="21"/>
        </w:rPr>
        <w:t>中，盖亚</w:t>
      </w:r>
      <w:r w:rsidRPr="003A5554">
        <w:rPr>
          <w:rFonts w:ascii="Times New Roman" w:eastAsia="宋体" w:hAnsi="Times New Roman" w:cs="Times New Roman"/>
          <w:color w:val="000000" w:themeColor="text1"/>
          <w:szCs w:val="21"/>
        </w:rPr>
        <w:t>是世界的开始，所有的神都是她的子孙后代。在后来三代神灵之间的争斗中，她都起到了非常重要的作用，其角色宛如宫廷戏中的老太后。</w:t>
      </w:r>
    </w:p>
    <w:p w14:paraId="2B9FBA95" w14:textId="77777777" w:rsidR="00A740FF" w:rsidRPr="00E53E70" w:rsidRDefault="00A740FF" w:rsidP="00E53E70">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盖亚的名字</w:t>
      </w:r>
      <w:r w:rsidRPr="003A5554">
        <w:rPr>
          <w:rFonts w:ascii="Times New Roman" w:eastAsia="宋体" w:hAnsi="Times New Roman" w:cs="Times New Roman"/>
          <w:color w:val="000000" w:themeColor="text1"/>
          <w:szCs w:val="21"/>
        </w:rPr>
        <w:t>Gaia</w:t>
      </w:r>
      <w:r w:rsidRPr="003A5554">
        <w:rPr>
          <w:rFonts w:ascii="Times New Roman" w:eastAsia="宋体" w:hAnsi="Times New Roman" w:cs="Times New Roman"/>
          <w:color w:val="000000" w:themeColor="text1"/>
          <w:szCs w:val="21"/>
        </w:rPr>
        <w:t>或</w:t>
      </w:r>
      <w:r w:rsidRPr="003A5554">
        <w:rPr>
          <w:rFonts w:ascii="Times New Roman" w:eastAsia="宋体" w:hAnsi="Times New Roman" w:cs="Times New Roman"/>
          <w:color w:val="000000" w:themeColor="text1"/>
          <w:szCs w:val="21"/>
        </w:rPr>
        <w:t>Gaea</w:t>
      </w:r>
      <w:r>
        <w:rPr>
          <w:rFonts w:ascii="Times New Roman" w:eastAsia="宋体" w:hAnsi="Times New Roman" w:cs="Times New Roman" w:hint="eastAsia"/>
          <w:color w:val="000000" w:themeColor="text1"/>
          <w:szCs w:val="21"/>
        </w:rPr>
        <w:t>源自</w:t>
      </w:r>
      <w:r w:rsidRPr="003A5554">
        <w:rPr>
          <w:rFonts w:ascii="Times New Roman" w:eastAsia="宋体" w:hAnsi="Times New Roman" w:cs="Times New Roman" w:hint="eastAsia"/>
          <w:color w:val="000000" w:themeColor="text1"/>
          <w:szCs w:val="21"/>
        </w:rPr>
        <w:t>希腊语，</w:t>
      </w:r>
      <w:r>
        <w:rPr>
          <w:rFonts w:ascii="Times New Roman" w:eastAsia="宋体" w:hAnsi="Times New Roman" w:cs="Times New Roman" w:hint="eastAsia"/>
          <w:color w:val="000000" w:themeColor="text1"/>
          <w:szCs w:val="21"/>
        </w:rPr>
        <w:t>字面意思就是“大地”。这个单词的主干部分</w:t>
      </w:r>
      <w:r>
        <w:rPr>
          <w:rFonts w:ascii="Times New Roman" w:eastAsia="宋体" w:hAnsi="Times New Roman" w:cs="Times New Roman" w:hint="eastAsia"/>
          <w:color w:val="000000" w:themeColor="text1"/>
          <w:szCs w:val="21"/>
        </w:rPr>
        <w:t>gai-</w:t>
      </w:r>
      <w:r>
        <w:rPr>
          <w:rFonts w:ascii="Times New Roman" w:eastAsia="宋体" w:hAnsi="Times New Roman" w:cs="Times New Roman" w:hint="eastAsia"/>
          <w:color w:val="000000" w:themeColor="text1"/>
          <w:szCs w:val="21"/>
        </w:rPr>
        <w:t>或</w:t>
      </w:r>
      <w:r>
        <w:rPr>
          <w:rFonts w:ascii="Times New Roman" w:eastAsia="宋体" w:hAnsi="Times New Roman" w:cs="Times New Roman" w:hint="eastAsia"/>
          <w:color w:val="000000" w:themeColor="text1"/>
          <w:szCs w:val="21"/>
        </w:rPr>
        <w:t>gae-</w:t>
      </w:r>
      <w:r>
        <w:rPr>
          <w:rFonts w:ascii="Times New Roman" w:eastAsia="宋体" w:hAnsi="Times New Roman" w:cs="Times New Roman" w:hint="eastAsia"/>
          <w:color w:val="000000" w:themeColor="text1"/>
          <w:szCs w:val="21"/>
        </w:rPr>
        <w:t>进入英语后成为常见词根</w:t>
      </w:r>
      <w:r>
        <w:rPr>
          <w:rFonts w:ascii="Times New Roman" w:eastAsia="宋体" w:hAnsi="Times New Roman" w:cs="Times New Roman" w:hint="eastAsia"/>
          <w:color w:val="000000" w:themeColor="text1"/>
          <w:szCs w:val="21"/>
        </w:rPr>
        <w:t>ge-</w:t>
      </w:r>
      <w:r>
        <w:rPr>
          <w:rFonts w:ascii="Times New Roman" w:eastAsia="宋体" w:hAnsi="Times New Roman" w:cs="Times New Roman" w:hint="eastAsia"/>
          <w:color w:val="000000" w:themeColor="text1"/>
          <w:szCs w:val="21"/>
        </w:rPr>
        <w:t>，意思就是“大地、地球”，衍生</w:t>
      </w:r>
      <w:r w:rsidRPr="003A5554">
        <w:rPr>
          <w:rFonts w:ascii="Times New Roman" w:eastAsia="宋体" w:hAnsi="Times New Roman" w:cs="Times New Roman"/>
          <w:color w:val="000000" w:themeColor="text1"/>
          <w:szCs w:val="21"/>
        </w:rPr>
        <w:t>了许多与</w:t>
      </w:r>
      <w:r>
        <w:rPr>
          <w:rFonts w:ascii="Times New Roman" w:eastAsia="宋体" w:hAnsi="Times New Roman" w:cs="Times New Roman" w:hint="eastAsia"/>
          <w:color w:val="000000" w:themeColor="text1"/>
          <w:szCs w:val="21"/>
        </w:rPr>
        <w:t>大地或</w:t>
      </w:r>
      <w:r w:rsidRPr="003A5554">
        <w:rPr>
          <w:rFonts w:ascii="Times New Roman" w:eastAsia="宋体" w:hAnsi="Times New Roman" w:cs="Times New Roman"/>
          <w:color w:val="000000" w:themeColor="text1"/>
          <w:szCs w:val="21"/>
        </w:rPr>
        <w:t>地球有关的单词。</w:t>
      </w:r>
      <w:r>
        <w:rPr>
          <w:rFonts w:ascii="Times New Roman" w:eastAsia="宋体" w:hAnsi="Times New Roman" w:cs="Times New Roman" w:hint="eastAsia"/>
          <w:color w:val="000000" w:themeColor="text1"/>
          <w:szCs w:val="21"/>
        </w:rPr>
        <w:t>比如单词</w:t>
      </w:r>
      <w:r w:rsidRPr="00E53E70">
        <w:rPr>
          <w:rFonts w:ascii="Times New Roman" w:eastAsia="宋体" w:hAnsi="Times New Roman" w:cs="Times New Roman" w:hint="eastAsia"/>
          <w:color w:val="000000" w:themeColor="text1"/>
          <w:szCs w:val="21"/>
        </w:rPr>
        <w:t>geology</w:t>
      </w:r>
      <w:r w:rsidRPr="00E53E70">
        <w:rPr>
          <w:rFonts w:ascii="Times New Roman" w:eastAsia="宋体" w:hAnsi="Times New Roman" w:cs="Times New Roman" w:hint="eastAsia"/>
          <w:color w:val="000000" w:themeColor="text1"/>
          <w:szCs w:val="21"/>
        </w:rPr>
        <w:t>（地质学），字面意思就是“关于大地的学科”</w:t>
      </w: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geometry</w:t>
      </w:r>
      <w:r>
        <w:rPr>
          <w:rFonts w:ascii="Times New Roman" w:eastAsia="宋体" w:hAnsi="Times New Roman" w:cs="Times New Roman" w:hint="eastAsia"/>
          <w:color w:val="000000" w:themeColor="text1"/>
          <w:szCs w:val="21"/>
        </w:rPr>
        <w:t>（几何），字面意思就是“测量大地的学问”；单词</w:t>
      </w:r>
      <w:r>
        <w:rPr>
          <w:rFonts w:ascii="Times New Roman" w:eastAsia="宋体" w:hAnsi="Times New Roman" w:cs="Times New Roman" w:hint="eastAsia"/>
          <w:color w:val="000000" w:themeColor="text1"/>
          <w:szCs w:val="21"/>
        </w:rPr>
        <w:t>geography</w:t>
      </w:r>
      <w:r>
        <w:rPr>
          <w:rFonts w:ascii="Times New Roman" w:eastAsia="宋体" w:hAnsi="Times New Roman" w:cs="Times New Roman" w:hint="eastAsia"/>
          <w:color w:val="000000" w:themeColor="text1"/>
          <w:szCs w:val="21"/>
        </w:rPr>
        <w:t>（地理），字面意思就是“描绘大地的学问”。</w:t>
      </w:r>
    </w:p>
    <w:p w14:paraId="29C59DCD" w14:textId="77777777" w:rsidR="00A740FF" w:rsidRDefault="00A740FF" w:rsidP="000A4F0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sidRPr="003A5554">
        <w:rPr>
          <w:rFonts w:ascii="Times New Roman" w:eastAsia="宋体" w:hAnsi="Times New Roman" w:cs="Times New Roman"/>
          <w:color w:val="000000" w:themeColor="text1"/>
          <w:szCs w:val="21"/>
        </w:rPr>
        <w:t>ge-</w:t>
      </w:r>
      <w:r>
        <w:rPr>
          <w:rFonts w:ascii="Times New Roman" w:eastAsia="宋体" w:hAnsi="Times New Roman" w:cs="Times New Roman" w:hint="eastAsia"/>
          <w:color w:val="000000" w:themeColor="text1"/>
          <w:szCs w:val="21"/>
        </w:rPr>
        <w:t>：大地，</w:t>
      </w:r>
      <w:r w:rsidRPr="003A5554">
        <w:rPr>
          <w:rFonts w:ascii="Times New Roman" w:eastAsia="宋体" w:hAnsi="Times New Roman" w:cs="Times New Roman"/>
          <w:color w:val="000000" w:themeColor="text1"/>
          <w:szCs w:val="21"/>
        </w:rPr>
        <w:t>地球</w:t>
      </w:r>
    </w:p>
    <w:p w14:paraId="1D4399BE" w14:textId="0A837E61" w:rsidR="00A740FF" w:rsidRPr="00C76367" w:rsidRDefault="00A740FF" w:rsidP="00C76367">
      <w:pPr>
        <w:spacing w:line="360" w:lineRule="auto"/>
        <w:ind w:firstLineChars="201" w:firstLine="422"/>
        <w:rPr>
          <w:rFonts w:ascii="Times New Roman" w:eastAsia="宋体" w:hAnsi="Times New Roman" w:cs="Times New Roman"/>
          <w:color w:val="000000" w:themeColor="text1"/>
          <w:szCs w:val="21"/>
          <w:shd w:val="clear" w:color="auto" w:fill="FFFFFF"/>
        </w:rPr>
      </w:pPr>
      <w:r w:rsidRPr="00C76367">
        <w:rPr>
          <w:rFonts w:ascii="Times New Roman" w:eastAsia="宋体" w:hAnsi="Times New Roman" w:cs="Times New Roman"/>
          <w:color w:val="000000" w:themeColor="text1"/>
          <w:szCs w:val="21"/>
          <w:shd w:val="clear" w:color="auto" w:fill="FFFFFF"/>
        </w:rPr>
        <w:t>Gaia</w:t>
      </w:r>
      <w:r w:rsidRPr="00C76367">
        <w:rPr>
          <w:rFonts w:ascii="Times New Roman" w:eastAsia="宋体" w:hAnsi="Times New Roman" w:cs="Times New Roman" w:hint="eastAsia"/>
          <w:color w:val="000000" w:themeColor="text1"/>
          <w:szCs w:val="21"/>
          <w:shd w:val="clear" w:color="auto" w:fill="FFFFFF"/>
        </w:rPr>
        <w:t>：</w:t>
      </w:r>
      <w:r w:rsidRPr="00C76367">
        <w:rPr>
          <w:rFonts w:ascii="Times New Roman" w:eastAsia="宋体" w:hAnsi="Times New Roman" w:cs="Times New Roman"/>
          <w:color w:val="000000" w:themeColor="text1"/>
          <w:szCs w:val="21"/>
          <w:shd w:val="clear" w:color="auto" w:fill="FFFFFF"/>
        </w:rPr>
        <w:t>[ˈ</w:t>
      </w:r>
      <w:r w:rsidRPr="00C76367">
        <w:rPr>
          <w:rFonts w:ascii="Times New Roman" w:eastAsia="宋体" w:hAnsi="Times New Roman" w:cs="Times New Roman" w:hint="eastAsia"/>
          <w:color w:val="000000" w:themeColor="text1"/>
          <w:szCs w:val="21"/>
          <w:shd w:val="clear" w:color="auto" w:fill="FFFFFF"/>
        </w:rPr>
        <w:t>ɡ</w:t>
      </w:r>
      <w:r w:rsidRPr="00C76367">
        <w:rPr>
          <w:rFonts w:ascii="Times New Roman" w:eastAsia="宋体" w:hAnsi="Times New Roman" w:cs="Times New Roman"/>
          <w:color w:val="000000" w:themeColor="text1"/>
          <w:szCs w:val="21"/>
          <w:shd w:val="clear" w:color="auto" w:fill="FFFFFF"/>
        </w:rPr>
        <w:t>aɪə] n.</w:t>
      </w:r>
      <w:r w:rsidRPr="00C76367">
        <w:rPr>
          <w:rFonts w:ascii="Times New Roman" w:eastAsia="宋体" w:hAnsi="Times New Roman" w:cs="Times New Roman" w:hint="eastAsia"/>
          <w:color w:val="000000" w:themeColor="text1"/>
          <w:szCs w:val="21"/>
          <w:shd w:val="clear" w:color="auto" w:fill="FFFFFF"/>
        </w:rPr>
        <w:t>盖亚，</w:t>
      </w:r>
      <w:r w:rsidR="00575F4D">
        <w:rPr>
          <w:rFonts w:ascii="Times New Roman" w:eastAsia="宋体" w:hAnsi="Times New Roman" w:cs="Times New Roman" w:hint="eastAsia"/>
          <w:color w:val="000000" w:themeColor="text1"/>
          <w:szCs w:val="21"/>
          <w:shd w:val="clear" w:color="auto" w:fill="FFFFFF"/>
        </w:rPr>
        <w:t>希腊神话</w:t>
      </w:r>
      <w:r w:rsidRPr="00C76367">
        <w:rPr>
          <w:rFonts w:ascii="Times New Roman" w:eastAsia="宋体" w:hAnsi="Times New Roman" w:cs="Times New Roman" w:hint="eastAsia"/>
          <w:color w:val="000000" w:themeColor="text1"/>
          <w:szCs w:val="21"/>
          <w:shd w:val="clear" w:color="auto" w:fill="FFFFFF"/>
        </w:rPr>
        <w:t>中的大地女神</w:t>
      </w:r>
    </w:p>
    <w:p w14:paraId="456DC073" w14:textId="77777777" w:rsidR="00A740FF" w:rsidRPr="003A5554" w:rsidRDefault="00A740FF" w:rsidP="000A4F04">
      <w:pPr>
        <w:spacing w:line="360" w:lineRule="auto"/>
        <w:ind w:firstLineChars="201" w:firstLine="422"/>
        <w:rPr>
          <w:rFonts w:ascii="Times New Roman" w:eastAsia="宋体" w:hAnsi="Times New Roman" w:cs="Times New Roman"/>
          <w:color w:val="000000" w:themeColor="text1"/>
          <w:szCs w:val="21"/>
          <w:shd w:val="clear" w:color="auto" w:fill="FFFFFF"/>
        </w:rPr>
      </w:pPr>
      <w:r w:rsidRPr="003A5554">
        <w:rPr>
          <w:rFonts w:ascii="Times New Roman" w:eastAsia="宋体" w:hAnsi="Times New Roman" w:cs="Times New Roman"/>
          <w:color w:val="000000" w:themeColor="text1"/>
          <w:szCs w:val="21"/>
          <w:shd w:val="clear" w:color="auto" w:fill="FFFFFF"/>
        </w:rPr>
        <w:t>geology</w:t>
      </w:r>
      <w:r w:rsidRPr="003A5554">
        <w:rPr>
          <w:rFonts w:ascii="Times New Roman" w:eastAsia="宋体" w:hAnsi="Times New Roman" w:cs="Times New Roman"/>
          <w:color w:val="000000" w:themeColor="text1"/>
          <w:szCs w:val="21"/>
          <w:shd w:val="clear" w:color="auto" w:fill="FFFFFF"/>
        </w:rPr>
        <w:t>：</w:t>
      </w:r>
      <w:r w:rsidRPr="003A5554">
        <w:rPr>
          <w:rFonts w:ascii="Times New Roman" w:eastAsia="宋体" w:hAnsi="Times New Roman" w:cs="Times New Roman"/>
          <w:color w:val="000000" w:themeColor="text1"/>
          <w:szCs w:val="21"/>
        </w:rPr>
        <w:t>[d</w:t>
      </w:r>
      <w:r w:rsidRPr="003A5554">
        <w:rPr>
          <w:rFonts w:ascii="Times New Roman" w:eastAsia="MS Mincho" w:hAnsi="Times New Roman" w:cs="Times New Roman"/>
          <w:color w:val="000000" w:themeColor="text1"/>
          <w:szCs w:val="21"/>
        </w:rPr>
        <w:t>ʒɪ</w:t>
      </w:r>
      <w:r w:rsidRPr="003A5554">
        <w:rPr>
          <w:rFonts w:ascii="Times New Roman" w:eastAsia="宋体" w:hAnsi="Times New Roman" w:cs="Times New Roman"/>
          <w:color w:val="000000" w:themeColor="text1"/>
          <w:szCs w:val="21"/>
        </w:rPr>
        <w:t>'</w:t>
      </w:r>
      <w:r w:rsidRPr="003A5554">
        <w:rPr>
          <w:rFonts w:ascii="Times New Roman" w:eastAsia="MS Mincho" w:hAnsi="Times New Roman" w:cs="Times New Roman"/>
          <w:color w:val="000000" w:themeColor="text1"/>
          <w:szCs w:val="21"/>
        </w:rPr>
        <w:t>ɒ</w:t>
      </w:r>
      <w:r w:rsidRPr="003A5554">
        <w:rPr>
          <w:rFonts w:ascii="Times New Roman" w:eastAsia="宋体" w:hAnsi="Times New Roman" w:cs="Times New Roman"/>
          <w:color w:val="000000" w:themeColor="text1"/>
          <w:szCs w:val="21"/>
        </w:rPr>
        <w:t>l</w:t>
      </w:r>
      <w:r w:rsidRPr="003A5554">
        <w:rPr>
          <w:rFonts w:ascii="Times New Roman" w:eastAsia="MS Mincho" w:hAnsi="Times New Roman" w:cs="Times New Roman"/>
          <w:color w:val="000000" w:themeColor="text1"/>
          <w:szCs w:val="21"/>
        </w:rPr>
        <w:t>ə</w:t>
      </w:r>
      <w:r w:rsidRPr="003A5554">
        <w:rPr>
          <w:rFonts w:ascii="Times New Roman" w:eastAsia="宋体" w:hAnsi="Times New Roman" w:cs="Times New Roman"/>
          <w:color w:val="000000" w:themeColor="text1"/>
          <w:szCs w:val="21"/>
        </w:rPr>
        <w:t>d</w:t>
      </w:r>
      <w:r w:rsidRPr="003A5554">
        <w:rPr>
          <w:rFonts w:ascii="Times New Roman" w:eastAsia="MS Mincho" w:hAnsi="Times New Roman" w:cs="Times New Roman"/>
          <w:color w:val="000000" w:themeColor="text1"/>
          <w:szCs w:val="21"/>
        </w:rPr>
        <w:t>ʒɪ</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 xml:space="preserve"> </w:t>
      </w:r>
      <w:r w:rsidRPr="003A5554">
        <w:rPr>
          <w:rFonts w:ascii="Times New Roman" w:eastAsia="宋体" w:hAnsi="Times New Roman" w:cs="Times New Roman"/>
          <w:color w:val="000000" w:themeColor="text1"/>
          <w:szCs w:val="21"/>
          <w:shd w:val="clear" w:color="auto" w:fill="FFFFFF"/>
        </w:rPr>
        <w:t>n.</w:t>
      </w:r>
      <w:r w:rsidRPr="003A5554">
        <w:rPr>
          <w:rFonts w:ascii="Times New Roman" w:eastAsia="宋体" w:hAnsi="Times New Roman" w:cs="Times New Roman"/>
          <w:color w:val="000000" w:themeColor="text1"/>
          <w:szCs w:val="21"/>
          <w:shd w:val="clear" w:color="auto" w:fill="FFFFFF"/>
        </w:rPr>
        <w:t>地质学</w:t>
      </w:r>
    </w:p>
    <w:p w14:paraId="3ED1A043" w14:textId="77777777" w:rsidR="00A740FF" w:rsidRPr="00227B4B" w:rsidRDefault="00A740FF" w:rsidP="00227B4B">
      <w:pPr>
        <w:spacing w:line="360" w:lineRule="auto"/>
        <w:ind w:firstLineChars="201" w:firstLine="422"/>
        <w:rPr>
          <w:rFonts w:ascii="Times New Roman" w:eastAsia="宋体" w:hAnsi="Times New Roman" w:cs="Times New Roman"/>
          <w:color w:val="000000" w:themeColor="text1"/>
          <w:szCs w:val="21"/>
          <w:shd w:val="clear" w:color="auto" w:fill="FFFFFF"/>
        </w:rPr>
      </w:pPr>
      <w:r w:rsidRPr="00227B4B">
        <w:rPr>
          <w:rFonts w:ascii="Times New Roman" w:eastAsia="宋体" w:hAnsi="Times New Roman" w:cs="Times New Roman"/>
          <w:color w:val="000000" w:themeColor="text1"/>
          <w:szCs w:val="21"/>
          <w:shd w:val="clear" w:color="auto" w:fill="FFFFFF"/>
        </w:rPr>
        <w:t>geometry</w:t>
      </w:r>
      <w:r w:rsidRPr="00227B4B">
        <w:rPr>
          <w:rFonts w:ascii="Times New Roman" w:eastAsia="宋体" w:hAnsi="Times New Roman" w:cs="Times New Roman" w:hint="eastAsia"/>
          <w:color w:val="000000" w:themeColor="text1"/>
          <w:szCs w:val="21"/>
          <w:shd w:val="clear" w:color="auto" w:fill="FFFFFF"/>
        </w:rPr>
        <w:t>：</w:t>
      </w:r>
      <w:r w:rsidRPr="00227B4B">
        <w:rPr>
          <w:rFonts w:ascii="Times New Roman" w:eastAsia="宋体" w:hAnsi="Times New Roman" w:cs="Times New Roman"/>
          <w:color w:val="000000" w:themeColor="text1"/>
          <w:szCs w:val="21"/>
          <w:shd w:val="clear" w:color="auto" w:fill="FFFFFF"/>
        </w:rPr>
        <w:t>[dʒiˈɒmətri] n.</w:t>
      </w:r>
      <w:r w:rsidRPr="00227B4B">
        <w:rPr>
          <w:rFonts w:ascii="Times New Roman" w:eastAsia="宋体" w:hAnsi="Times New Roman" w:cs="Times New Roman"/>
          <w:color w:val="000000" w:themeColor="text1"/>
          <w:szCs w:val="21"/>
          <w:shd w:val="clear" w:color="auto" w:fill="FFFFFF"/>
        </w:rPr>
        <w:t>几何学</w:t>
      </w:r>
      <w:r w:rsidRPr="00227B4B">
        <w:rPr>
          <w:rFonts w:ascii="Times New Roman" w:eastAsia="宋体" w:hAnsi="Times New Roman" w:cs="Times New Roman" w:hint="eastAsia"/>
          <w:color w:val="000000" w:themeColor="text1"/>
          <w:szCs w:val="21"/>
          <w:shd w:val="clear" w:color="auto" w:fill="FFFFFF"/>
        </w:rPr>
        <w:t>，几何形状</w:t>
      </w:r>
    </w:p>
    <w:p w14:paraId="4D7A6FD0" w14:textId="77777777" w:rsidR="00A740FF" w:rsidRPr="00227B4B" w:rsidRDefault="00A740FF" w:rsidP="00227B4B">
      <w:pPr>
        <w:spacing w:line="360" w:lineRule="auto"/>
        <w:ind w:firstLineChars="201" w:firstLine="422"/>
        <w:rPr>
          <w:rFonts w:ascii="Times New Roman" w:eastAsia="宋体" w:hAnsi="Times New Roman" w:cs="Times New Roman"/>
          <w:color w:val="000000" w:themeColor="text1"/>
          <w:szCs w:val="21"/>
          <w:shd w:val="clear" w:color="auto" w:fill="FFFFFF"/>
        </w:rPr>
      </w:pPr>
      <w:bookmarkStart w:id="16" w:name="OLE_LINK222"/>
      <w:r w:rsidRPr="00227B4B">
        <w:rPr>
          <w:rFonts w:ascii="Times New Roman" w:eastAsia="宋体" w:hAnsi="Times New Roman" w:cs="Times New Roman"/>
          <w:color w:val="000000" w:themeColor="text1"/>
          <w:szCs w:val="21"/>
          <w:shd w:val="clear" w:color="auto" w:fill="FFFFFF"/>
        </w:rPr>
        <w:t>geography</w:t>
      </w:r>
      <w:r w:rsidRPr="00227B4B">
        <w:rPr>
          <w:rFonts w:ascii="Times New Roman" w:eastAsia="宋体" w:hAnsi="Times New Roman" w:cs="Times New Roman" w:hint="eastAsia"/>
          <w:color w:val="000000" w:themeColor="text1"/>
          <w:szCs w:val="21"/>
          <w:shd w:val="clear" w:color="auto" w:fill="FFFFFF"/>
        </w:rPr>
        <w:t>：</w:t>
      </w:r>
      <w:bookmarkEnd w:id="16"/>
      <w:r w:rsidRPr="00227B4B">
        <w:rPr>
          <w:rFonts w:ascii="Times New Roman" w:eastAsia="宋体" w:hAnsi="Times New Roman" w:cs="Times New Roman"/>
          <w:color w:val="000000" w:themeColor="text1"/>
          <w:szCs w:val="21"/>
          <w:shd w:val="clear" w:color="auto" w:fill="FFFFFF"/>
        </w:rPr>
        <w:t xml:space="preserve"> [dʒiˈɒ</w:t>
      </w:r>
      <w:r w:rsidRPr="00227B4B">
        <w:rPr>
          <w:rFonts w:ascii="Times New Roman" w:eastAsia="宋体" w:hAnsi="Times New Roman" w:cs="Times New Roman" w:hint="eastAsia"/>
          <w:color w:val="000000" w:themeColor="text1"/>
          <w:szCs w:val="21"/>
          <w:shd w:val="clear" w:color="auto" w:fill="FFFFFF"/>
        </w:rPr>
        <w:t>ɡ</w:t>
      </w:r>
      <w:r w:rsidRPr="00227B4B">
        <w:rPr>
          <w:rFonts w:ascii="Times New Roman" w:eastAsia="宋体" w:hAnsi="Times New Roman" w:cs="Times New Roman"/>
          <w:color w:val="000000" w:themeColor="text1"/>
          <w:szCs w:val="21"/>
          <w:shd w:val="clear" w:color="auto" w:fill="FFFFFF"/>
        </w:rPr>
        <w:t>rəfi] n.</w:t>
      </w:r>
      <w:r w:rsidRPr="00227B4B">
        <w:rPr>
          <w:rFonts w:ascii="Times New Roman" w:eastAsia="宋体" w:hAnsi="Times New Roman" w:cs="Times New Roman"/>
          <w:color w:val="000000" w:themeColor="text1"/>
          <w:szCs w:val="21"/>
          <w:shd w:val="clear" w:color="auto" w:fill="FFFFFF"/>
        </w:rPr>
        <w:t>地理学；</w:t>
      </w:r>
      <w:r w:rsidRPr="00227B4B">
        <w:rPr>
          <w:rFonts w:ascii="Times New Roman" w:eastAsia="宋体" w:hAnsi="Times New Roman" w:cs="Times New Roman" w:hint="eastAsia"/>
          <w:color w:val="000000" w:themeColor="text1"/>
          <w:szCs w:val="21"/>
          <w:shd w:val="clear" w:color="auto" w:fill="FFFFFF"/>
        </w:rPr>
        <w:t>某地的</w:t>
      </w:r>
      <w:r w:rsidRPr="00227B4B">
        <w:rPr>
          <w:rFonts w:ascii="Times New Roman" w:eastAsia="宋体" w:hAnsi="Times New Roman" w:cs="Times New Roman"/>
          <w:color w:val="000000" w:themeColor="text1"/>
          <w:szCs w:val="21"/>
          <w:shd w:val="clear" w:color="auto" w:fill="FFFFFF"/>
        </w:rPr>
        <w:t>地形</w:t>
      </w:r>
    </w:p>
    <w:p w14:paraId="23C0E4E8" w14:textId="7F3D9A4F" w:rsidR="00A740FF" w:rsidRPr="003A5554" w:rsidRDefault="00A740FF"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17" w:name="OLE_LINK524"/>
      <w:bookmarkStart w:id="18" w:name="OLE_LINK525"/>
      <w:bookmarkStart w:id="19" w:name="OLE_LINK544"/>
      <w:bookmarkStart w:id="20" w:name="OLE_LINK545"/>
      <w:bookmarkEnd w:id="14"/>
      <w:bookmarkEnd w:id="15"/>
      <w:r>
        <w:rPr>
          <w:rFonts w:ascii="Times New Roman" w:eastAsia="宋体" w:hAnsi="Times New Roman" w:cs="Times New Roman" w:hint="eastAsia"/>
          <w:b w:val="0"/>
          <w:color w:val="000000" w:themeColor="text1"/>
          <w:sz w:val="21"/>
          <w:szCs w:val="21"/>
          <w:shd w:val="clear" w:color="auto" w:fill="FFFFFF"/>
        </w:rPr>
        <w:t>Tartarus</w:t>
      </w:r>
      <w:r>
        <w:rPr>
          <w:rFonts w:ascii="Times New Roman" w:eastAsia="宋体" w:hAnsi="Times New Roman" w:cs="Times New Roman" w:hint="eastAsia"/>
          <w:b w:val="0"/>
          <w:color w:val="000000" w:themeColor="text1"/>
          <w:sz w:val="21"/>
          <w:szCs w:val="21"/>
          <w:shd w:val="clear" w:color="auto" w:fill="FFFFFF"/>
        </w:rPr>
        <w:t>（</w:t>
      </w:r>
      <w:r w:rsidR="00575F4D">
        <w:rPr>
          <w:rFonts w:ascii="Times New Roman" w:eastAsia="宋体" w:hAnsi="Times New Roman" w:cs="Times New Roman" w:hint="eastAsia"/>
          <w:b w:val="0"/>
          <w:color w:val="000000" w:themeColor="text1"/>
          <w:sz w:val="21"/>
          <w:szCs w:val="21"/>
          <w:shd w:val="clear" w:color="auto" w:fill="FFFFFF"/>
        </w:rPr>
        <w:t>深渊</w:t>
      </w:r>
      <w:r>
        <w:rPr>
          <w:rFonts w:ascii="Times New Roman" w:eastAsia="宋体" w:hAnsi="Times New Roman" w:cs="Times New Roman" w:hint="eastAsia"/>
          <w:b w:val="0"/>
          <w:color w:val="000000" w:themeColor="text1"/>
          <w:sz w:val="21"/>
          <w:szCs w:val="21"/>
          <w:shd w:val="clear" w:color="auto" w:fill="FFFFFF"/>
        </w:rPr>
        <w:t>）：</w:t>
      </w:r>
      <w:r w:rsidRPr="003A5554">
        <w:rPr>
          <w:rFonts w:ascii="Times New Roman" w:eastAsia="宋体" w:hAnsi="Times New Roman" w:cs="Times New Roman"/>
          <w:b w:val="0"/>
          <w:color w:val="000000" w:themeColor="text1"/>
          <w:sz w:val="21"/>
          <w:szCs w:val="21"/>
          <w:shd w:val="clear" w:color="auto" w:fill="FFFFFF"/>
        </w:rPr>
        <w:t>深渊</w:t>
      </w:r>
      <w:r>
        <w:rPr>
          <w:rFonts w:ascii="Times New Roman" w:eastAsia="宋体" w:hAnsi="Times New Roman" w:cs="Times New Roman" w:hint="eastAsia"/>
          <w:b w:val="0"/>
          <w:color w:val="000000" w:themeColor="text1"/>
          <w:sz w:val="21"/>
          <w:szCs w:val="21"/>
          <w:shd w:val="clear" w:color="auto" w:fill="FFFFFF"/>
        </w:rPr>
        <w:t>神</w:t>
      </w:r>
      <w:r w:rsidRPr="003A5554">
        <w:rPr>
          <w:rFonts w:ascii="Times New Roman" w:eastAsia="宋体" w:hAnsi="Times New Roman" w:cs="Times New Roman"/>
          <w:b w:val="0"/>
          <w:color w:val="000000" w:themeColor="text1"/>
          <w:sz w:val="21"/>
          <w:szCs w:val="21"/>
          <w:shd w:val="clear" w:color="auto" w:fill="FFFFFF"/>
        </w:rPr>
        <w:t>塔耳塔洛斯</w:t>
      </w:r>
    </w:p>
    <w:p w14:paraId="3A1A6143" w14:textId="77777777" w:rsidR="00A740FF" w:rsidRPr="00E53E70" w:rsidRDefault="00A740FF" w:rsidP="00754D91">
      <w:pPr>
        <w:spacing w:line="360" w:lineRule="auto"/>
        <w:ind w:firstLineChars="201" w:firstLine="422"/>
        <w:rPr>
          <w:rFonts w:ascii="Times New Roman" w:eastAsia="宋体" w:hAnsi="Times New Roman" w:cs="Times New Roman"/>
          <w:color w:val="000000" w:themeColor="text1"/>
          <w:szCs w:val="21"/>
        </w:rPr>
      </w:pPr>
      <w:bookmarkStart w:id="21" w:name="OLE_LINK149"/>
      <w:bookmarkStart w:id="22" w:name="OLE_LINK150"/>
      <w:r w:rsidRPr="00E53E70">
        <w:rPr>
          <w:rFonts w:ascii="Times New Roman" w:eastAsia="宋体" w:hAnsi="Times New Roman" w:cs="Times New Roman" w:hint="eastAsia"/>
          <w:color w:val="000000" w:themeColor="text1"/>
          <w:szCs w:val="21"/>
        </w:rPr>
        <w:t>在希腊神话中，塔耳塔洛斯（</w:t>
      </w:r>
      <w:r w:rsidRPr="00E53E70">
        <w:rPr>
          <w:rFonts w:ascii="Times New Roman" w:eastAsia="宋体" w:hAnsi="Times New Roman" w:cs="Times New Roman" w:hint="eastAsia"/>
          <w:color w:val="000000" w:themeColor="text1"/>
          <w:szCs w:val="21"/>
        </w:rPr>
        <w:t>Tartarus</w:t>
      </w:r>
      <w:r w:rsidRPr="00E53E70">
        <w:rPr>
          <w:rFonts w:ascii="Times New Roman" w:eastAsia="宋体" w:hAnsi="Times New Roman" w:cs="Times New Roman" w:hint="eastAsia"/>
          <w:color w:val="000000" w:themeColor="text1"/>
          <w:szCs w:val="21"/>
        </w:rPr>
        <w:t>）是一个无穷的深渊，位于世界的最低层，他是世界创始之初的五大原始神之一。</w:t>
      </w:r>
      <w:r w:rsidRPr="00754D91">
        <w:rPr>
          <w:rFonts w:ascii="Times New Roman" w:eastAsia="宋体" w:hAnsi="Times New Roman" w:cs="Times New Roman" w:hint="eastAsia"/>
          <w:color w:val="000000" w:themeColor="text1"/>
          <w:szCs w:val="21"/>
        </w:rPr>
        <w:t>按照赫西俄德在《神谱》中的描写，</w:t>
      </w:r>
      <w:r w:rsidRPr="00754D91">
        <w:rPr>
          <w:rFonts w:ascii="Times New Roman" w:eastAsia="宋体" w:hAnsi="Times New Roman" w:cs="Times New Roman" w:hint="eastAsia"/>
          <w:color w:val="000000" w:themeColor="text1"/>
          <w:szCs w:val="21"/>
        </w:rPr>
        <w:t xml:space="preserve"> </w:t>
      </w:r>
      <w:r w:rsidRPr="00754D91">
        <w:rPr>
          <w:rFonts w:ascii="Times New Roman" w:eastAsia="宋体" w:hAnsi="Times New Roman" w:cs="Times New Roman" w:hint="eastAsia"/>
          <w:color w:val="000000" w:themeColor="text1"/>
          <w:szCs w:val="21"/>
        </w:rPr>
        <w:t>塔耳塔洛斯是一条巨大的深渊，</w:t>
      </w:r>
      <w:r w:rsidRPr="00754D91">
        <w:rPr>
          <w:rFonts w:ascii="Times New Roman" w:eastAsia="宋体" w:hAnsi="Times New Roman" w:cs="Times New Roman" w:hint="eastAsia"/>
          <w:color w:val="000000" w:themeColor="text1"/>
          <w:szCs w:val="21"/>
        </w:rPr>
        <w:t xml:space="preserve"> </w:t>
      </w:r>
      <w:r w:rsidRPr="00754D91">
        <w:rPr>
          <w:rFonts w:ascii="Times New Roman" w:eastAsia="宋体" w:hAnsi="Times New Roman" w:cs="Times New Roman" w:hint="eastAsia"/>
          <w:color w:val="000000" w:themeColor="text1"/>
          <w:szCs w:val="21"/>
        </w:rPr>
        <w:t>其到地面的距离等于地面到天穹的距离。人一旦落入其内，得花上一整年时间才能回到地面。它的周围包裹着三重黑幕和三道铜墙，由三名百臂巨人把守。</w:t>
      </w:r>
    </w:p>
    <w:p w14:paraId="21121E09" w14:textId="58F93877" w:rsidR="00A740FF" w:rsidRPr="00E53E70" w:rsidRDefault="00A740FF" w:rsidP="00754D91">
      <w:pPr>
        <w:spacing w:line="360" w:lineRule="auto"/>
        <w:ind w:firstLineChars="201" w:firstLine="422"/>
        <w:rPr>
          <w:rFonts w:ascii="Times New Roman" w:eastAsia="宋体" w:hAnsi="Times New Roman" w:cs="Times New Roman"/>
          <w:color w:val="000000" w:themeColor="text1"/>
          <w:szCs w:val="21"/>
        </w:rPr>
      </w:pPr>
      <w:r w:rsidRPr="00E53E70">
        <w:rPr>
          <w:rFonts w:ascii="Times New Roman" w:eastAsia="宋体" w:hAnsi="Times New Roman" w:cs="Times New Roman" w:hint="eastAsia"/>
          <w:color w:val="000000" w:themeColor="text1"/>
          <w:szCs w:val="21"/>
        </w:rPr>
        <w:t>很多人常常把塔耳塔洛斯和冥间混为一谈。实际上，冥间是凡人死后鬼魂要去的地方，由冥王哈德斯掌管。而塔耳塔洛斯则是关押</w:t>
      </w:r>
      <w:r>
        <w:rPr>
          <w:rFonts w:ascii="Times New Roman" w:eastAsia="宋体" w:hAnsi="Times New Roman" w:cs="Times New Roman" w:hint="eastAsia"/>
          <w:color w:val="000000" w:themeColor="text1"/>
          <w:szCs w:val="21"/>
        </w:rPr>
        <w:t>天神</w:t>
      </w:r>
      <w:r w:rsidRPr="00E53E70">
        <w:rPr>
          <w:rFonts w:ascii="Times New Roman" w:eastAsia="宋体" w:hAnsi="Times New Roman" w:cs="Times New Roman" w:hint="eastAsia"/>
          <w:color w:val="000000" w:themeColor="text1"/>
          <w:szCs w:val="21"/>
        </w:rPr>
        <w:t>的地方。在</w:t>
      </w:r>
      <w:r w:rsidR="00575F4D">
        <w:rPr>
          <w:rFonts w:ascii="Times New Roman" w:eastAsia="宋体" w:hAnsi="Times New Roman" w:cs="Times New Roman" w:hint="eastAsia"/>
          <w:color w:val="000000" w:themeColor="text1"/>
          <w:szCs w:val="21"/>
        </w:rPr>
        <w:t>希腊神话</w:t>
      </w:r>
      <w:r w:rsidRPr="00E53E70">
        <w:rPr>
          <w:rFonts w:ascii="Times New Roman" w:eastAsia="宋体" w:hAnsi="Times New Roman" w:cs="Times New Roman" w:hint="eastAsia"/>
          <w:color w:val="000000" w:themeColor="text1"/>
          <w:szCs w:val="21"/>
        </w:rPr>
        <w:t>中，泰坦神族的首领克诺罗斯曾经将独眼巨人和百臂巨人关押在塔耳塔洛斯。后来，宙斯率领奥林匹斯神族和泰坦神族展开激战时，听从了大地女神盖亚的建议，将独眼巨人和百臂巨人从塔耳塔洛斯中释放了出来。在独眼巨人和百臂巨人的帮助下，宙斯击败了泰坦神族，将他们囚禁在塔耳塔洛斯。</w:t>
      </w:r>
    </w:p>
    <w:p w14:paraId="4F16F8D0" w14:textId="77777777" w:rsidR="00A740FF" w:rsidRPr="00E53E70" w:rsidRDefault="00A740FF" w:rsidP="00E53E70">
      <w:pPr>
        <w:spacing w:line="360" w:lineRule="auto"/>
        <w:ind w:firstLineChars="201" w:firstLine="422"/>
        <w:rPr>
          <w:rFonts w:ascii="Times New Roman" w:eastAsia="宋体" w:hAnsi="Times New Roman" w:cs="Times New Roman"/>
          <w:color w:val="000000" w:themeColor="text1"/>
          <w:szCs w:val="21"/>
        </w:rPr>
      </w:pPr>
      <w:r w:rsidRPr="00754D91">
        <w:rPr>
          <w:rFonts w:ascii="Times New Roman" w:eastAsia="宋体" w:hAnsi="Times New Roman" w:cs="Times New Roman" w:hint="eastAsia"/>
          <w:color w:val="000000" w:themeColor="text1"/>
          <w:szCs w:val="21"/>
        </w:rPr>
        <w:t>Tartarus</w:t>
      </w:r>
      <w:r w:rsidRPr="00754D91">
        <w:rPr>
          <w:rFonts w:ascii="Times New Roman" w:eastAsia="宋体" w:hAnsi="Times New Roman" w:cs="Times New Roman" w:hint="eastAsia"/>
          <w:color w:val="000000" w:themeColor="text1"/>
          <w:szCs w:val="21"/>
        </w:rPr>
        <w:t>在古希腊文化中象征着终极的惩罚和黑暗。在罗马神话中，</w:t>
      </w:r>
      <w:r w:rsidRPr="00754D91">
        <w:rPr>
          <w:rFonts w:ascii="Times New Roman" w:eastAsia="宋体" w:hAnsi="Times New Roman" w:cs="Times New Roman" w:hint="eastAsia"/>
          <w:color w:val="000000" w:themeColor="text1"/>
          <w:szCs w:val="21"/>
        </w:rPr>
        <w:t>Tartarus</w:t>
      </w:r>
      <w:r w:rsidRPr="00754D91">
        <w:rPr>
          <w:rFonts w:ascii="Times New Roman" w:eastAsia="宋体" w:hAnsi="Times New Roman" w:cs="Times New Roman" w:hint="eastAsia"/>
          <w:color w:val="000000" w:themeColor="text1"/>
          <w:szCs w:val="21"/>
        </w:rPr>
        <w:t>的概念被延续下来，成为惩罚罪恶灵魂的地方</w:t>
      </w:r>
      <w:r>
        <w:rPr>
          <w:rFonts w:ascii="Times New Roman" w:eastAsia="宋体" w:hAnsi="Times New Roman" w:cs="Times New Roman" w:hint="eastAsia"/>
          <w:color w:val="000000" w:themeColor="text1"/>
          <w:szCs w:val="21"/>
        </w:rPr>
        <w:t>。</w:t>
      </w:r>
      <w:r w:rsidRPr="00E53E70">
        <w:rPr>
          <w:rFonts w:ascii="Times New Roman" w:eastAsia="宋体" w:hAnsi="Times New Roman" w:cs="Times New Roman" w:hint="eastAsia"/>
          <w:color w:val="000000" w:themeColor="text1"/>
          <w:szCs w:val="21"/>
        </w:rPr>
        <w:t>在英语中，单词</w:t>
      </w:r>
      <w:r w:rsidRPr="00E53E70">
        <w:rPr>
          <w:rFonts w:ascii="Times New Roman" w:eastAsia="宋体" w:hAnsi="Times New Roman" w:cs="Times New Roman" w:hint="eastAsia"/>
          <w:color w:val="000000" w:themeColor="text1"/>
          <w:szCs w:val="21"/>
        </w:rPr>
        <w:t>Tartarus</w:t>
      </w:r>
      <w:r w:rsidRPr="00E53E70">
        <w:rPr>
          <w:rFonts w:ascii="Times New Roman" w:eastAsia="宋体" w:hAnsi="Times New Roman" w:cs="Times New Roman" w:hint="eastAsia"/>
          <w:color w:val="000000" w:themeColor="text1"/>
          <w:szCs w:val="21"/>
        </w:rPr>
        <w:t>常常被用来比喻极度可怕的地方，相当于“地狱”，并由此衍生形容词</w:t>
      </w:r>
      <w:r w:rsidRPr="00E53E70">
        <w:rPr>
          <w:rFonts w:ascii="Times New Roman" w:eastAsia="宋体" w:hAnsi="Times New Roman" w:cs="Times New Roman" w:hint="eastAsia"/>
          <w:color w:val="000000" w:themeColor="text1"/>
          <w:szCs w:val="21"/>
        </w:rPr>
        <w:t>tartarean</w:t>
      </w:r>
      <w:r w:rsidRPr="00E53E70">
        <w:rPr>
          <w:rFonts w:ascii="Times New Roman" w:eastAsia="宋体" w:hAnsi="Times New Roman" w:cs="Times New Roman" w:hint="eastAsia"/>
          <w:color w:val="000000" w:themeColor="text1"/>
          <w:szCs w:val="21"/>
        </w:rPr>
        <w:t>，意思是“地狱的，阴间的，地狱一样的”。</w:t>
      </w:r>
    </w:p>
    <w:p w14:paraId="3F543095" w14:textId="77777777" w:rsidR="00A740FF" w:rsidRDefault="00A740FF" w:rsidP="00E53E70">
      <w:pPr>
        <w:spacing w:line="360" w:lineRule="auto"/>
        <w:ind w:firstLineChars="201" w:firstLine="422"/>
        <w:rPr>
          <w:rFonts w:ascii="Times New Roman" w:eastAsia="宋体" w:hAnsi="Times New Roman" w:cs="Times New Roman"/>
          <w:color w:val="000000" w:themeColor="text1"/>
          <w:szCs w:val="21"/>
        </w:rPr>
      </w:pPr>
      <w:r w:rsidRPr="00E53E70">
        <w:rPr>
          <w:rFonts w:ascii="Times New Roman" w:eastAsia="宋体" w:hAnsi="Times New Roman" w:cs="Times New Roman" w:hint="eastAsia"/>
          <w:color w:val="000000" w:themeColor="text1"/>
          <w:szCs w:val="21"/>
        </w:rPr>
        <w:t>中世纪时，成吉思汗所率领的蒙古和突厥铁骑横扫欧洲大陆，令欧洲人闻风丧胆。这些人自称为</w:t>
      </w:r>
      <w:r w:rsidRPr="00E53E70">
        <w:rPr>
          <w:rFonts w:ascii="Times New Roman" w:eastAsia="宋体" w:hAnsi="Times New Roman" w:cs="Times New Roman" w:hint="eastAsia"/>
          <w:color w:val="000000" w:themeColor="text1"/>
          <w:szCs w:val="21"/>
        </w:rPr>
        <w:t>Tata</w:t>
      </w:r>
      <w:r w:rsidRPr="00E53E70">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发音很像</w:t>
      </w:r>
      <w:r w:rsidRPr="00754D91">
        <w:rPr>
          <w:rFonts w:ascii="Times New Roman" w:eastAsia="宋体" w:hAnsi="Times New Roman" w:cs="Times New Roman" w:hint="eastAsia"/>
          <w:color w:val="000000" w:themeColor="text1"/>
          <w:szCs w:val="21"/>
        </w:rPr>
        <w:t>Tartarus</w:t>
      </w:r>
      <w:r>
        <w:rPr>
          <w:rFonts w:ascii="Times New Roman" w:eastAsia="宋体" w:hAnsi="Times New Roman" w:cs="Times New Roman" w:hint="eastAsia"/>
          <w:color w:val="000000" w:themeColor="text1"/>
          <w:szCs w:val="21"/>
        </w:rPr>
        <w:t>，所以</w:t>
      </w:r>
      <w:r w:rsidRPr="00E53E70">
        <w:rPr>
          <w:rFonts w:ascii="Times New Roman" w:eastAsia="宋体" w:hAnsi="Times New Roman" w:cs="Times New Roman" w:hint="eastAsia"/>
          <w:color w:val="000000" w:themeColor="text1"/>
          <w:szCs w:val="21"/>
        </w:rPr>
        <w:t>欧洲人将其称为</w:t>
      </w:r>
      <w:r w:rsidRPr="00E53E70">
        <w:rPr>
          <w:rFonts w:ascii="Times New Roman" w:eastAsia="宋体" w:hAnsi="Times New Roman" w:cs="Times New Roman" w:hint="eastAsia"/>
          <w:color w:val="000000" w:themeColor="text1"/>
          <w:szCs w:val="21"/>
        </w:rPr>
        <w:t>Tartar</w:t>
      </w:r>
      <w:r w:rsidRPr="00E53E70">
        <w:rPr>
          <w:rFonts w:ascii="Times New Roman" w:eastAsia="宋体" w:hAnsi="Times New Roman" w:cs="Times New Roman" w:hint="eastAsia"/>
          <w:color w:val="000000" w:themeColor="text1"/>
          <w:szCs w:val="21"/>
        </w:rPr>
        <w:t>（鞑靼人），意思就是“来自地狱的人”。</w:t>
      </w:r>
      <w:r w:rsidRPr="00E53E70">
        <w:rPr>
          <w:rFonts w:ascii="Times New Roman" w:eastAsia="宋体" w:hAnsi="Times New Roman" w:cs="Times New Roman" w:hint="eastAsia"/>
          <w:color w:val="000000" w:themeColor="text1"/>
          <w:szCs w:val="21"/>
        </w:rPr>
        <w:t>1270</w:t>
      </w:r>
      <w:r w:rsidRPr="00E53E70">
        <w:rPr>
          <w:rFonts w:ascii="Times New Roman" w:eastAsia="宋体" w:hAnsi="Times New Roman" w:cs="Times New Roman" w:hint="eastAsia"/>
          <w:color w:val="000000" w:themeColor="text1"/>
          <w:szCs w:val="21"/>
        </w:rPr>
        <w:t>年法国人圣路易斯在一封书信中写到：“面对穷凶极恶的鞑靼人，我们要</w:t>
      </w:r>
      <w:r w:rsidRPr="00E53E70">
        <w:rPr>
          <w:rFonts w:ascii="Times New Roman" w:eastAsia="宋体" w:hAnsi="Times New Roman" w:cs="Times New Roman" w:hint="eastAsia"/>
          <w:color w:val="000000" w:themeColor="text1"/>
          <w:szCs w:val="21"/>
        </w:rPr>
        <w:lastRenderedPageBreak/>
        <w:t>么将他们赶回他们的老家——塔耳塔洛斯，要么统统被他们送上天堂。”</w:t>
      </w:r>
      <w:r w:rsidRPr="00E53E70">
        <w:rPr>
          <w:rFonts w:ascii="Times New Roman" w:eastAsia="宋体" w:hAnsi="Times New Roman" w:cs="Times New Roman" w:hint="eastAsia"/>
          <w:color w:val="000000" w:themeColor="text1"/>
          <w:szCs w:val="21"/>
        </w:rPr>
        <w:t xml:space="preserve"> </w:t>
      </w:r>
    </w:p>
    <w:p w14:paraId="1BD8A8FC" w14:textId="77777777" w:rsidR="00A740FF" w:rsidRDefault="00A740FF" w:rsidP="00E53E70">
      <w:pPr>
        <w:spacing w:line="360" w:lineRule="auto"/>
        <w:ind w:firstLineChars="201" w:firstLine="422"/>
        <w:rPr>
          <w:rFonts w:ascii="Times New Roman" w:eastAsia="宋体" w:hAnsi="Times New Roman" w:cs="Times New Roman"/>
          <w:color w:val="000000" w:themeColor="text1"/>
          <w:szCs w:val="21"/>
        </w:rPr>
      </w:pPr>
      <w:r w:rsidRPr="00E53E70">
        <w:rPr>
          <w:rFonts w:ascii="Times New Roman" w:eastAsia="宋体" w:hAnsi="Times New Roman" w:cs="Times New Roman" w:hint="eastAsia"/>
          <w:color w:val="000000" w:themeColor="text1"/>
          <w:szCs w:val="21"/>
        </w:rPr>
        <w:t>在英语中，</w:t>
      </w:r>
      <w:r>
        <w:rPr>
          <w:rFonts w:ascii="Times New Roman" w:eastAsia="宋体" w:hAnsi="Times New Roman" w:cs="Times New Roman" w:hint="eastAsia"/>
          <w:color w:val="000000" w:themeColor="text1"/>
          <w:szCs w:val="21"/>
        </w:rPr>
        <w:t>首字母小写的</w:t>
      </w:r>
      <w:r>
        <w:rPr>
          <w:rFonts w:ascii="Times New Roman" w:eastAsia="宋体" w:hAnsi="Times New Roman" w:cs="Times New Roman" w:hint="eastAsia"/>
          <w:color w:val="000000" w:themeColor="text1"/>
          <w:szCs w:val="21"/>
        </w:rPr>
        <w:t>t</w:t>
      </w:r>
      <w:r w:rsidRPr="00E53E70">
        <w:rPr>
          <w:rFonts w:ascii="Times New Roman" w:eastAsia="宋体" w:hAnsi="Times New Roman" w:cs="Times New Roman" w:hint="eastAsia"/>
          <w:color w:val="000000" w:themeColor="text1"/>
          <w:szCs w:val="21"/>
        </w:rPr>
        <w:t>artar</w:t>
      </w:r>
      <w:r w:rsidRPr="00E53E70">
        <w:rPr>
          <w:rFonts w:ascii="Times New Roman" w:eastAsia="宋体" w:hAnsi="Times New Roman" w:cs="Times New Roman" w:hint="eastAsia"/>
          <w:color w:val="000000" w:themeColor="text1"/>
          <w:szCs w:val="21"/>
        </w:rPr>
        <w:t>一词常被用来比喻凶悍的难以对付的人。例如：</w:t>
      </w:r>
      <w:r w:rsidRPr="00E53E70">
        <w:rPr>
          <w:rFonts w:ascii="Times New Roman" w:eastAsia="宋体" w:hAnsi="Times New Roman" w:cs="Times New Roman" w:hint="eastAsia"/>
          <w:color w:val="000000" w:themeColor="text1"/>
          <w:szCs w:val="21"/>
        </w:rPr>
        <w:t xml:space="preserve">His wife is quite a tartar. </w:t>
      </w:r>
      <w:r w:rsidRPr="00E53E70">
        <w:rPr>
          <w:rFonts w:ascii="Times New Roman" w:eastAsia="宋体" w:hAnsi="Times New Roman" w:cs="Times New Roman" w:hint="eastAsia"/>
          <w:color w:val="000000" w:themeColor="text1"/>
          <w:szCs w:val="21"/>
        </w:rPr>
        <w:t>他的老婆真是一个泼妇。</w:t>
      </w:r>
    </w:p>
    <w:p w14:paraId="61D791C1" w14:textId="77777777" w:rsidR="00A740FF" w:rsidRPr="00E53E70" w:rsidRDefault="00A740FF" w:rsidP="00E53E70">
      <w:pPr>
        <w:spacing w:line="360" w:lineRule="auto"/>
        <w:ind w:firstLineChars="201" w:firstLine="422"/>
        <w:rPr>
          <w:rFonts w:ascii="Times New Roman" w:eastAsia="宋体" w:hAnsi="Times New Roman" w:cs="Times New Roman"/>
          <w:color w:val="000000" w:themeColor="text1"/>
          <w:szCs w:val="21"/>
        </w:rPr>
      </w:pPr>
      <w:r w:rsidRPr="00E53E70">
        <w:rPr>
          <w:rFonts w:ascii="Times New Roman" w:eastAsia="宋体" w:hAnsi="Times New Roman" w:cs="Times New Roman" w:hint="eastAsia"/>
          <w:color w:val="000000" w:themeColor="text1"/>
          <w:szCs w:val="21"/>
        </w:rPr>
        <w:t>还有一个很常见的单词也源自</w:t>
      </w:r>
      <w:r w:rsidRPr="00E53E70">
        <w:rPr>
          <w:rFonts w:ascii="Times New Roman" w:eastAsia="宋体" w:hAnsi="Times New Roman" w:cs="Times New Roman" w:hint="eastAsia"/>
          <w:color w:val="000000" w:themeColor="text1"/>
          <w:szCs w:val="21"/>
        </w:rPr>
        <w:t>Tartarus</w:t>
      </w:r>
      <w:r w:rsidRPr="00E53E70">
        <w:rPr>
          <w:rFonts w:ascii="Times New Roman" w:eastAsia="宋体" w:hAnsi="Times New Roman" w:cs="Times New Roman" w:hint="eastAsia"/>
          <w:color w:val="000000" w:themeColor="text1"/>
          <w:szCs w:val="21"/>
        </w:rPr>
        <w:t>，那就是</w:t>
      </w:r>
      <w:r w:rsidRPr="00E53E70">
        <w:rPr>
          <w:rFonts w:ascii="Times New Roman" w:eastAsia="宋体" w:hAnsi="Times New Roman" w:cs="Times New Roman" w:hint="eastAsia"/>
          <w:color w:val="000000" w:themeColor="text1"/>
          <w:szCs w:val="21"/>
        </w:rPr>
        <w:t>tortoise</w:t>
      </w:r>
      <w:r w:rsidRPr="00E53E70">
        <w:rPr>
          <w:rFonts w:ascii="Times New Roman" w:eastAsia="宋体" w:hAnsi="Times New Roman" w:cs="Times New Roman" w:hint="eastAsia"/>
          <w:color w:val="000000" w:themeColor="text1"/>
          <w:szCs w:val="21"/>
        </w:rPr>
        <w:t>（乌龟）。古人见乌龟长相丑陋怪异，认为是来自地狱的生物，所以将其称为</w:t>
      </w:r>
      <w:r w:rsidRPr="00E53E70">
        <w:rPr>
          <w:rFonts w:ascii="Times New Roman" w:eastAsia="宋体" w:hAnsi="Times New Roman" w:cs="Times New Roman" w:hint="eastAsia"/>
          <w:color w:val="000000" w:themeColor="text1"/>
          <w:szCs w:val="21"/>
        </w:rPr>
        <w:t>tortoise</w:t>
      </w:r>
      <w:r w:rsidRPr="00E53E70">
        <w:rPr>
          <w:rFonts w:ascii="Times New Roman" w:eastAsia="宋体" w:hAnsi="Times New Roman" w:cs="Times New Roman" w:hint="eastAsia"/>
          <w:color w:val="000000" w:themeColor="text1"/>
          <w:szCs w:val="21"/>
        </w:rPr>
        <w:t>，本意就是“来自地狱的</w:t>
      </w:r>
      <w:r>
        <w:rPr>
          <w:rFonts w:ascii="Times New Roman" w:eastAsia="宋体" w:hAnsi="Times New Roman" w:cs="Times New Roman" w:hint="eastAsia"/>
          <w:color w:val="000000" w:themeColor="text1"/>
          <w:szCs w:val="21"/>
        </w:rPr>
        <w:t>怪物</w:t>
      </w:r>
      <w:r w:rsidRPr="00E53E70">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turtle</w:t>
      </w:r>
      <w:r>
        <w:rPr>
          <w:rFonts w:ascii="Times New Roman" w:eastAsia="宋体" w:hAnsi="Times New Roman" w:cs="Times New Roman" w:hint="eastAsia"/>
          <w:color w:val="000000" w:themeColor="text1"/>
          <w:szCs w:val="21"/>
        </w:rPr>
        <w:t>（龟、海龟）其实是</w:t>
      </w:r>
      <w:r>
        <w:rPr>
          <w:rFonts w:ascii="Times New Roman" w:eastAsia="宋体" w:hAnsi="Times New Roman" w:cs="Times New Roman" w:hint="eastAsia"/>
          <w:color w:val="000000" w:themeColor="text1"/>
          <w:szCs w:val="21"/>
        </w:rPr>
        <w:t>tortoise</w:t>
      </w:r>
      <w:r>
        <w:rPr>
          <w:rFonts w:ascii="Times New Roman" w:eastAsia="宋体" w:hAnsi="Times New Roman" w:cs="Times New Roman" w:hint="eastAsia"/>
          <w:color w:val="000000" w:themeColor="text1"/>
          <w:szCs w:val="21"/>
        </w:rPr>
        <w:t>的变体形式。</w:t>
      </w:r>
    </w:p>
    <w:p w14:paraId="25FF7A86" w14:textId="77777777" w:rsidR="00A740FF" w:rsidRPr="00AA39E6" w:rsidRDefault="00A740FF" w:rsidP="00095FD1">
      <w:pPr>
        <w:spacing w:line="360" w:lineRule="auto"/>
        <w:ind w:firstLineChars="201" w:firstLine="422"/>
        <w:rPr>
          <w:rFonts w:ascii="Times New Roman" w:eastAsia="宋体" w:hAnsi="Times New Roman" w:cs="Times New Roman"/>
          <w:color w:val="000000" w:themeColor="text1"/>
          <w:szCs w:val="21"/>
        </w:rPr>
      </w:pPr>
      <w:r w:rsidRPr="00AA39E6">
        <w:rPr>
          <w:rFonts w:ascii="Times New Roman" w:eastAsia="宋体" w:hAnsi="Times New Roman" w:cs="Times New Roman"/>
          <w:color w:val="000000" w:themeColor="text1"/>
          <w:szCs w:val="21"/>
        </w:rPr>
        <w:t>Tartarus</w:t>
      </w:r>
      <w:r w:rsidRPr="00AA39E6">
        <w:rPr>
          <w:rFonts w:ascii="Times New Roman" w:eastAsia="宋体" w:hAnsi="Times New Roman" w:cs="Times New Roman"/>
          <w:color w:val="000000" w:themeColor="text1"/>
          <w:szCs w:val="21"/>
        </w:rPr>
        <w:t>：</w:t>
      </w:r>
      <w:r w:rsidRPr="00AA39E6">
        <w:rPr>
          <w:rFonts w:ascii="Times New Roman" w:eastAsia="宋体" w:hAnsi="Times New Roman" w:cs="Times New Roman"/>
          <w:color w:val="000000" w:themeColor="text1"/>
          <w:szCs w:val="21"/>
        </w:rPr>
        <w:t>['tɑ:tərəs] n.</w:t>
      </w:r>
      <w:r w:rsidRPr="00AA39E6">
        <w:rPr>
          <w:rFonts w:ascii="Times New Roman" w:eastAsia="宋体" w:hAnsi="Times New Roman" w:cs="Times New Roman"/>
          <w:color w:val="000000" w:themeColor="text1"/>
          <w:szCs w:val="21"/>
        </w:rPr>
        <w:t>塔耳塔洛斯，深渊，地狱</w:t>
      </w:r>
    </w:p>
    <w:p w14:paraId="550C1F40" w14:textId="77777777" w:rsidR="00A740FF" w:rsidRPr="00AA39E6" w:rsidRDefault="00A740FF" w:rsidP="00095FD1">
      <w:pPr>
        <w:spacing w:line="360" w:lineRule="auto"/>
        <w:ind w:firstLineChars="201" w:firstLine="422"/>
        <w:rPr>
          <w:rFonts w:ascii="Times New Roman" w:eastAsia="宋体" w:hAnsi="Times New Roman" w:cs="Times New Roman"/>
          <w:color w:val="000000" w:themeColor="text1"/>
          <w:szCs w:val="21"/>
        </w:rPr>
      </w:pPr>
      <w:r w:rsidRPr="00AA39E6">
        <w:rPr>
          <w:rFonts w:ascii="Times New Roman" w:eastAsia="宋体" w:hAnsi="Times New Roman" w:cs="Times New Roman"/>
          <w:color w:val="000000" w:themeColor="text1"/>
          <w:szCs w:val="21"/>
        </w:rPr>
        <w:t>tartarean</w:t>
      </w:r>
      <w:r w:rsidRPr="00AA39E6">
        <w:rPr>
          <w:rFonts w:ascii="Times New Roman" w:eastAsia="宋体" w:hAnsi="Times New Roman" w:cs="Times New Roman"/>
          <w:color w:val="000000" w:themeColor="text1"/>
          <w:szCs w:val="21"/>
        </w:rPr>
        <w:t>：</w:t>
      </w:r>
      <w:r w:rsidRPr="00AA39E6">
        <w:rPr>
          <w:rFonts w:ascii="Times New Roman" w:eastAsia="宋体" w:hAnsi="Times New Roman" w:cs="Times New Roman"/>
          <w:b/>
          <w:bCs/>
          <w:color w:val="000000" w:themeColor="text1"/>
          <w:szCs w:val="21"/>
        </w:rPr>
        <w:t> </w:t>
      </w:r>
      <w:r w:rsidRPr="00AA39E6">
        <w:rPr>
          <w:rFonts w:ascii="Times New Roman" w:eastAsia="宋体" w:hAnsi="Times New Roman" w:cs="Times New Roman"/>
          <w:color w:val="000000" w:themeColor="text1"/>
          <w:szCs w:val="21"/>
        </w:rPr>
        <w:t>[tɑ:'tε</w:t>
      </w:r>
      <w:r w:rsidRPr="00AA39E6">
        <w:rPr>
          <w:rFonts w:ascii="Times New Roman" w:eastAsia="MS Mincho" w:hAnsi="Times New Roman" w:cs="Times New Roman"/>
          <w:color w:val="000000" w:themeColor="text1"/>
          <w:szCs w:val="21"/>
        </w:rPr>
        <w:t>ə</w:t>
      </w:r>
      <w:r w:rsidRPr="00AA39E6">
        <w:rPr>
          <w:rFonts w:ascii="Times New Roman" w:eastAsia="宋体" w:hAnsi="Times New Roman" w:cs="Times New Roman"/>
          <w:color w:val="000000" w:themeColor="text1"/>
          <w:szCs w:val="21"/>
        </w:rPr>
        <w:t>ri</w:t>
      </w:r>
      <w:r w:rsidRPr="00AA39E6">
        <w:rPr>
          <w:rFonts w:ascii="Times New Roman" w:eastAsia="MS Mincho" w:hAnsi="Times New Roman" w:cs="Times New Roman"/>
          <w:color w:val="000000" w:themeColor="text1"/>
          <w:szCs w:val="21"/>
        </w:rPr>
        <w:t>ə</w:t>
      </w:r>
      <w:r w:rsidRPr="00AA39E6">
        <w:rPr>
          <w:rFonts w:ascii="Times New Roman" w:eastAsia="宋体" w:hAnsi="Times New Roman" w:cs="Times New Roman"/>
          <w:color w:val="000000" w:themeColor="text1"/>
          <w:szCs w:val="21"/>
        </w:rPr>
        <w:t>n] adj.</w:t>
      </w:r>
      <w:r w:rsidRPr="00AA39E6">
        <w:rPr>
          <w:rFonts w:ascii="Times New Roman" w:eastAsia="宋体" w:hAnsi="Times New Roman" w:cs="Times New Roman"/>
          <w:color w:val="000000" w:themeColor="text1"/>
          <w:szCs w:val="21"/>
        </w:rPr>
        <w:t>地狱的，阴间的</w:t>
      </w:r>
    </w:p>
    <w:p w14:paraId="4D17B969" w14:textId="77777777" w:rsidR="00A740FF" w:rsidRDefault="00A740FF" w:rsidP="00095FD1">
      <w:pPr>
        <w:spacing w:line="360" w:lineRule="auto"/>
        <w:ind w:firstLineChars="201" w:firstLine="422"/>
        <w:rPr>
          <w:rFonts w:ascii="Times New Roman" w:eastAsia="宋体" w:hAnsi="Times New Roman" w:cs="Times New Roman"/>
          <w:color w:val="000000" w:themeColor="text1"/>
          <w:szCs w:val="21"/>
        </w:rPr>
      </w:pPr>
      <w:r w:rsidRPr="00AA39E6">
        <w:rPr>
          <w:rFonts w:ascii="Times New Roman" w:eastAsia="宋体" w:hAnsi="Times New Roman" w:cs="Times New Roman"/>
          <w:color w:val="000000" w:themeColor="text1"/>
          <w:szCs w:val="21"/>
        </w:rPr>
        <w:t>Tartar</w:t>
      </w:r>
      <w:r w:rsidRPr="00AA39E6">
        <w:rPr>
          <w:rFonts w:ascii="Times New Roman" w:eastAsia="宋体" w:hAnsi="Times New Roman" w:cs="Times New Roman"/>
          <w:color w:val="000000" w:themeColor="text1"/>
          <w:szCs w:val="21"/>
        </w:rPr>
        <w:t>：</w:t>
      </w:r>
      <w:r w:rsidRPr="00AA39E6">
        <w:rPr>
          <w:rFonts w:ascii="Times New Roman" w:eastAsia="宋体" w:hAnsi="Times New Roman" w:cs="Times New Roman"/>
          <w:color w:val="000000" w:themeColor="text1"/>
          <w:szCs w:val="21"/>
        </w:rPr>
        <w:t>[</w:t>
      </w:r>
      <w:r w:rsidRPr="00754D91">
        <w:rPr>
          <w:rFonts w:ascii="Times New Roman" w:eastAsia="宋体" w:hAnsi="Times New Roman" w:cs="Times New Roman"/>
          <w:color w:val="000000" w:themeColor="text1"/>
          <w:szCs w:val="21"/>
        </w:rPr>
        <w:t>ˈt</w:t>
      </w:r>
      <w:r w:rsidRPr="00754D91">
        <w:rPr>
          <w:rFonts w:ascii="Times New Roman" w:eastAsia="宋体" w:hAnsi="Times New Roman" w:cs="Times New Roman" w:hint="eastAsia"/>
          <w:color w:val="000000" w:themeColor="text1"/>
          <w:szCs w:val="21"/>
        </w:rPr>
        <w:t>ɑ</w:t>
      </w:r>
      <w:r w:rsidRPr="00754D91">
        <w:rPr>
          <w:rFonts w:ascii="Times New Roman" w:eastAsia="宋体" w:hAnsi="Times New Roman" w:cs="Times New Roman"/>
          <w:color w:val="000000" w:themeColor="text1"/>
          <w:szCs w:val="21"/>
        </w:rPr>
        <w:t>ːtə(r)</w:t>
      </w:r>
      <w:r w:rsidRPr="00AA39E6">
        <w:rPr>
          <w:rFonts w:ascii="Times New Roman" w:eastAsia="宋体" w:hAnsi="Times New Roman" w:cs="Times New Roman"/>
          <w:color w:val="000000" w:themeColor="text1"/>
          <w:szCs w:val="21"/>
        </w:rPr>
        <w:t>] n.</w:t>
      </w:r>
      <w:r w:rsidRPr="00AA39E6">
        <w:rPr>
          <w:rFonts w:ascii="Times New Roman" w:eastAsia="宋体" w:hAnsi="Times New Roman" w:cs="Times New Roman"/>
          <w:color w:val="000000" w:themeColor="text1"/>
          <w:szCs w:val="21"/>
        </w:rPr>
        <w:t>鞑靼人（蒙古人和突厥人）</w:t>
      </w:r>
    </w:p>
    <w:p w14:paraId="2230BED9" w14:textId="77777777" w:rsidR="00A740FF" w:rsidRPr="00AA39E6" w:rsidRDefault="00A740FF" w:rsidP="00095FD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tartar</w:t>
      </w:r>
      <w:r>
        <w:rPr>
          <w:rFonts w:ascii="Times New Roman" w:eastAsia="宋体" w:hAnsi="Times New Roman" w:cs="Times New Roman" w:hint="eastAsia"/>
          <w:color w:val="000000" w:themeColor="text1"/>
          <w:szCs w:val="21"/>
        </w:rPr>
        <w:t>：</w:t>
      </w:r>
      <w:r w:rsidRPr="00AA39E6">
        <w:rPr>
          <w:rFonts w:ascii="Times New Roman" w:eastAsia="宋体" w:hAnsi="Times New Roman" w:cs="Times New Roman"/>
          <w:color w:val="000000" w:themeColor="text1"/>
          <w:szCs w:val="21"/>
        </w:rPr>
        <w:t>[</w:t>
      </w:r>
      <w:r w:rsidRPr="00754D91">
        <w:rPr>
          <w:rFonts w:ascii="Times New Roman" w:eastAsia="宋体" w:hAnsi="Times New Roman" w:cs="Times New Roman"/>
          <w:color w:val="000000" w:themeColor="text1"/>
          <w:szCs w:val="21"/>
        </w:rPr>
        <w:t>ˈt</w:t>
      </w:r>
      <w:r w:rsidRPr="00754D91">
        <w:rPr>
          <w:rFonts w:ascii="Times New Roman" w:eastAsia="宋体" w:hAnsi="Times New Roman" w:cs="Times New Roman" w:hint="eastAsia"/>
          <w:color w:val="000000" w:themeColor="text1"/>
          <w:szCs w:val="21"/>
        </w:rPr>
        <w:t>ɑ</w:t>
      </w:r>
      <w:r w:rsidRPr="00754D91">
        <w:rPr>
          <w:rFonts w:ascii="Times New Roman" w:eastAsia="宋体" w:hAnsi="Times New Roman" w:cs="Times New Roman"/>
          <w:color w:val="000000" w:themeColor="text1"/>
          <w:szCs w:val="21"/>
        </w:rPr>
        <w:t>ːtə(r)</w:t>
      </w:r>
      <w:r w:rsidRPr="00AA39E6">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 xml:space="preserve"> n.</w:t>
      </w:r>
      <w:r>
        <w:rPr>
          <w:rFonts w:ascii="Times New Roman" w:eastAsia="宋体" w:hAnsi="Times New Roman" w:cs="Times New Roman" w:hint="eastAsia"/>
          <w:color w:val="000000" w:themeColor="text1"/>
          <w:szCs w:val="21"/>
        </w:rPr>
        <w:t>凶悍的人，难以对付的人</w:t>
      </w:r>
    </w:p>
    <w:bookmarkEnd w:id="17"/>
    <w:bookmarkEnd w:id="18"/>
    <w:bookmarkEnd w:id="21"/>
    <w:bookmarkEnd w:id="22"/>
    <w:p w14:paraId="43164C2B" w14:textId="77777777" w:rsidR="00A740FF" w:rsidRDefault="00A740FF" w:rsidP="007673BE">
      <w:pPr>
        <w:spacing w:line="360" w:lineRule="auto"/>
        <w:ind w:firstLineChars="201" w:firstLine="422"/>
        <w:rPr>
          <w:rFonts w:ascii="Times New Roman" w:eastAsia="宋体" w:hAnsiTheme="minorEastAsia" w:cs="Times New Roman" w:hint="eastAsia"/>
          <w:color w:val="000000" w:themeColor="text1"/>
          <w:szCs w:val="21"/>
        </w:rPr>
      </w:pPr>
      <w:r w:rsidRPr="00AA39E6">
        <w:rPr>
          <w:rFonts w:ascii="Times New Roman" w:eastAsia="宋体" w:hAnsi="Times New Roman" w:cs="Times New Roman"/>
          <w:color w:val="000000" w:themeColor="text1"/>
          <w:szCs w:val="21"/>
        </w:rPr>
        <w:t>tortoise</w:t>
      </w:r>
      <w:r w:rsidRPr="00AA39E6">
        <w:rPr>
          <w:rFonts w:ascii="Times New Roman" w:eastAsia="宋体" w:hAnsiTheme="minorEastAsia" w:cs="Times New Roman"/>
          <w:color w:val="000000" w:themeColor="text1"/>
          <w:szCs w:val="21"/>
        </w:rPr>
        <w:t>：</w:t>
      </w:r>
      <w:r w:rsidRPr="00AA39E6">
        <w:rPr>
          <w:rFonts w:ascii="Times New Roman" w:eastAsia="宋体" w:hAnsiTheme="minorEastAsia" w:cs="Times New Roman"/>
          <w:color w:val="000000" w:themeColor="text1"/>
          <w:szCs w:val="21"/>
        </w:rPr>
        <w:t>[</w:t>
      </w:r>
      <w:r w:rsidRPr="00114296">
        <w:rPr>
          <w:rFonts w:ascii="Times New Roman" w:eastAsia="宋体" w:hAnsi="Times New Roman" w:cs="Times New Roman"/>
          <w:color w:val="000000" w:themeColor="text1"/>
          <w:szCs w:val="21"/>
        </w:rPr>
        <w:t>ˈ</w:t>
      </w:r>
      <w:r w:rsidRPr="00114296">
        <w:rPr>
          <w:rFonts w:ascii="Times New Roman" w:eastAsia="宋体" w:hAnsiTheme="minorEastAsia" w:cs="Times New Roman"/>
          <w:color w:val="000000" w:themeColor="text1"/>
          <w:szCs w:val="21"/>
        </w:rPr>
        <w:t>t</w:t>
      </w:r>
      <w:r w:rsidRPr="00114296">
        <w:rPr>
          <w:rFonts w:ascii="Times New Roman" w:eastAsia="宋体" w:hAnsi="Times New Roman" w:cs="Times New Roman"/>
          <w:color w:val="000000" w:themeColor="text1"/>
          <w:szCs w:val="21"/>
        </w:rPr>
        <w:t>ɔː</w:t>
      </w:r>
      <w:r w:rsidRPr="00114296">
        <w:rPr>
          <w:rFonts w:ascii="Times New Roman" w:eastAsia="宋体" w:hAnsiTheme="minorEastAsia" w:cs="Times New Roman"/>
          <w:color w:val="000000" w:themeColor="text1"/>
          <w:szCs w:val="21"/>
        </w:rPr>
        <w:t>t</w:t>
      </w:r>
      <w:r w:rsidRPr="00114296">
        <w:rPr>
          <w:rFonts w:ascii="Times New Roman" w:eastAsia="宋体" w:hAnsi="Times New Roman" w:cs="Times New Roman"/>
          <w:color w:val="000000" w:themeColor="text1"/>
          <w:szCs w:val="21"/>
        </w:rPr>
        <w:t>ə</w:t>
      </w:r>
      <w:r w:rsidRPr="00114296">
        <w:rPr>
          <w:rFonts w:ascii="Times New Roman" w:eastAsia="宋体" w:hAnsiTheme="minorEastAsia" w:cs="Times New Roman"/>
          <w:color w:val="000000" w:themeColor="text1"/>
          <w:szCs w:val="21"/>
        </w:rPr>
        <w:t>s</w:t>
      </w:r>
      <w:r w:rsidRPr="00AA39E6">
        <w:rPr>
          <w:rFonts w:ascii="Times New Roman" w:eastAsia="宋体" w:hAnsiTheme="minorEastAsia" w:cs="Times New Roman"/>
          <w:color w:val="000000" w:themeColor="text1"/>
          <w:szCs w:val="21"/>
        </w:rPr>
        <w:t>]</w:t>
      </w:r>
      <w:r>
        <w:rPr>
          <w:rFonts w:ascii="Times New Roman" w:eastAsia="宋体" w:hAnsiTheme="minorEastAsia" w:cs="Times New Roman" w:hint="eastAsia"/>
          <w:color w:val="000000" w:themeColor="text1"/>
          <w:szCs w:val="21"/>
        </w:rPr>
        <w:t xml:space="preserve"> n.</w:t>
      </w:r>
      <w:r>
        <w:rPr>
          <w:rFonts w:ascii="Times New Roman" w:eastAsia="宋体" w:hAnsiTheme="minorEastAsia" w:cs="Times New Roman" w:hint="eastAsia"/>
          <w:color w:val="000000" w:themeColor="text1"/>
          <w:szCs w:val="21"/>
        </w:rPr>
        <w:t>龟，陆龟</w:t>
      </w:r>
    </w:p>
    <w:p w14:paraId="4974F672" w14:textId="77777777" w:rsidR="00A740FF" w:rsidRPr="00AA39E6" w:rsidRDefault="00A740FF" w:rsidP="007673B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heme="minorEastAsia" w:cs="Times New Roman" w:hint="eastAsia"/>
          <w:color w:val="000000" w:themeColor="text1"/>
          <w:szCs w:val="21"/>
        </w:rPr>
        <w:t>turtle</w:t>
      </w:r>
      <w:r>
        <w:rPr>
          <w:rFonts w:ascii="Times New Roman" w:eastAsia="宋体" w:hAnsiTheme="minorEastAsia" w:cs="Times New Roman" w:hint="eastAsia"/>
          <w:color w:val="000000" w:themeColor="text1"/>
          <w:szCs w:val="21"/>
        </w:rPr>
        <w:t>：</w:t>
      </w:r>
      <w:r>
        <w:rPr>
          <w:rFonts w:ascii="Times New Roman" w:eastAsia="宋体" w:hAnsiTheme="minorEastAsia" w:cs="Times New Roman" w:hint="eastAsia"/>
          <w:color w:val="000000" w:themeColor="text1"/>
          <w:szCs w:val="21"/>
        </w:rPr>
        <w:t>[</w:t>
      </w:r>
      <w:r w:rsidRPr="00754D91">
        <w:rPr>
          <w:rFonts w:ascii="Times New Roman" w:eastAsia="宋体" w:hAnsi="Times New Roman" w:cs="Times New Roman"/>
          <w:color w:val="000000" w:themeColor="text1"/>
          <w:szCs w:val="21"/>
        </w:rPr>
        <w:t>ˈ</w:t>
      </w:r>
      <w:r w:rsidRPr="00754D91">
        <w:rPr>
          <w:rFonts w:ascii="Times New Roman" w:eastAsia="宋体" w:hAnsiTheme="minorEastAsia" w:cs="Times New Roman"/>
          <w:color w:val="000000" w:themeColor="text1"/>
          <w:szCs w:val="21"/>
        </w:rPr>
        <w:t>t</w:t>
      </w:r>
      <w:r w:rsidRPr="00754D91">
        <w:rPr>
          <w:rFonts w:ascii="Times New Roman" w:eastAsia="宋体" w:hAnsi="Times New Roman" w:cs="Times New Roman"/>
          <w:color w:val="000000" w:themeColor="text1"/>
          <w:szCs w:val="21"/>
        </w:rPr>
        <w:t>ɜː</w:t>
      </w:r>
      <w:r w:rsidRPr="00754D91">
        <w:rPr>
          <w:rFonts w:ascii="Times New Roman" w:eastAsia="宋体" w:hAnsiTheme="minorEastAsia" w:cs="Times New Roman"/>
          <w:color w:val="000000" w:themeColor="text1"/>
          <w:szCs w:val="21"/>
        </w:rPr>
        <w:t>t(</w:t>
      </w:r>
      <w:r w:rsidRPr="00754D91">
        <w:rPr>
          <w:rFonts w:ascii="Times New Roman" w:eastAsia="宋体" w:hAnsi="Times New Roman" w:cs="Times New Roman"/>
          <w:color w:val="000000" w:themeColor="text1"/>
          <w:szCs w:val="21"/>
        </w:rPr>
        <w:t>ə</w:t>
      </w:r>
      <w:r w:rsidRPr="00754D91">
        <w:rPr>
          <w:rFonts w:ascii="Times New Roman" w:eastAsia="宋体" w:hAnsiTheme="minorEastAsia" w:cs="Times New Roman"/>
          <w:color w:val="000000" w:themeColor="text1"/>
          <w:szCs w:val="21"/>
        </w:rPr>
        <w:t>)l</w:t>
      </w:r>
      <w:r>
        <w:rPr>
          <w:rFonts w:ascii="Times New Roman" w:eastAsia="宋体" w:hAnsiTheme="minorEastAsia" w:cs="Times New Roman" w:hint="eastAsia"/>
          <w:color w:val="000000" w:themeColor="text1"/>
          <w:szCs w:val="21"/>
        </w:rPr>
        <w:t>] n.</w:t>
      </w:r>
      <w:r>
        <w:rPr>
          <w:rFonts w:ascii="Times New Roman" w:eastAsia="宋体" w:hAnsiTheme="minorEastAsia" w:cs="Times New Roman" w:hint="eastAsia"/>
          <w:color w:val="000000" w:themeColor="text1"/>
          <w:szCs w:val="21"/>
        </w:rPr>
        <w:t>龟，海龟</w:t>
      </w:r>
    </w:p>
    <w:p w14:paraId="271F51AD" w14:textId="77777777" w:rsidR="00A740FF" w:rsidRPr="003A5554" w:rsidRDefault="00A740FF"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Uranus</w:t>
      </w:r>
      <w:r>
        <w:rPr>
          <w:rFonts w:ascii="Times New Roman" w:eastAsia="宋体" w:hAnsi="Times New Roman" w:cs="Times New Roman" w:hint="eastAsia"/>
          <w:b w:val="0"/>
          <w:color w:val="000000" w:themeColor="text1"/>
          <w:sz w:val="21"/>
          <w:szCs w:val="21"/>
          <w:shd w:val="clear" w:color="auto" w:fill="FFFFFF"/>
        </w:rPr>
        <w:t>（天王星）：</w:t>
      </w:r>
      <w:r w:rsidRPr="003A5554">
        <w:rPr>
          <w:rFonts w:ascii="Times New Roman" w:eastAsia="宋体" w:hAnsi="Times New Roman" w:cs="Times New Roman"/>
          <w:b w:val="0"/>
          <w:color w:val="000000" w:themeColor="text1"/>
          <w:sz w:val="21"/>
          <w:szCs w:val="21"/>
          <w:shd w:val="clear" w:color="auto" w:fill="FFFFFF"/>
        </w:rPr>
        <w:t>第一代神王乌拉诺斯</w:t>
      </w:r>
    </w:p>
    <w:p w14:paraId="778D20A7" w14:textId="77777777" w:rsidR="00A740FF" w:rsidRPr="003A5554" w:rsidRDefault="00A740FF" w:rsidP="000A4F0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希腊神话中，天神乌拉诺斯（</w:t>
      </w:r>
      <w:r w:rsidRPr="003A5554">
        <w:rPr>
          <w:rFonts w:ascii="Times New Roman" w:eastAsia="宋体" w:hAnsi="Times New Roman" w:cs="Times New Roman"/>
          <w:color w:val="000000" w:themeColor="text1"/>
          <w:szCs w:val="21"/>
        </w:rPr>
        <w:t>Uranus</w:t>
      </w:r>
      <w:r w:rsidRPr="003A5554">
        <w:rPr>
          <w:rFonts w:ascii="Times New Roman" w:eastAsia="宋体" w:hAnsi="Times New Roman" w:cs="Times New Roman"/>
          <w:color w:val="000000" w:themeColor="text1"/>
          <w:szCs w:val="21"/>
        </w:rPr>
        <w:t>）是大地女神盖亚通过单性繁殖所生，</w:t>
      </w:r>
      <w:r>
        <w:rPr>
          <w:rFonts w:ascii="Times New Roman" w:eastAsia="宋体" w:hAnsi="Times New Roman" w:cs="Times New Roman" w:hint="eastAsia"/>
          <w:color w:val="000000" w:themeColor="text1"/>
          <w:szCs w:val="21"/>
        </w:rPr>
        <w:t>诞生于盖亚的指尖，</w:t>
      </w:r>
      <w:r w:rsidRPr="003A5554">
        <w:rPr>
          <w:rFonts w:ascii="Times New Roman" w:eastAsia="宋体" w:hAnsi="Times New Roman" w:cs="Times New Roman"/>
          <w:color w:val="000000" w:themeColor="text1"/>
          <w:szCs w:val="21"/>
        </w:rPr>
        <w:t>掌管天空。后来，在爱神厄洛斯的影响下，盖亚与乌拉诺斯进行两性繁殖，生出了众多神灵。所以乌拉诺斯既是盖亚的儿子，又是她的丈夫，他们的后代主要包括十二泰坦神以及数名独</w:t>
      </w:r>
      <w:r>
        <w:rPr>
          <w:rFonts w:ascii="Times New Roman" w:eastAsia="宋体" w:hAnsi="Times New Roman" w:cs="Times New Roman"/>
          <w:color w:val="000000" w:themeColor="text1"/>
          <w:szCs w:val="21"/>
        </w:rPr>
        <w:t>眼巨人与百臂巨人。因为这些神灵都是乌拉诺斯的子女，所以乌拉诺斯</w:t>
      </w:r>
      <w:r w:rsidRPr="003A5554">
        <w:rPr>
          <w:rFonts w:ascii="Times New Roman" w:eastAsia="宋体" w:hAnsi="Times New Roman" w:cs="Times New Roman"/>
          <w:color w:val="000000" w:themeColor="text1"/>
          <w:szCs w:val="21"/>
        </w:rPr>
        <w:t>自然成为了第一代神王。</w:t>
      </w:r>
    </w:p>
    <w:p w14:paraId="7C2A9974" w14:textId="77777777" w:rsidR="00A740FF" w:rsidRDefault="00A740FF" w:rsidP="0057677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希腊神话有个规律，那就是儿子推翻父亲上位，而父亲则相反设法避免此事发生。</w:t>
      </w:r>
      <w:r w:rsidRPr="003A5554">
        <w:rPr>
          <w:rFonts w:ascii="Times New Roman" w:eastAsia="宋体" w:hAnsi="Times New Roman" w:cs="Times New Roman"/>
          <w:color w:val="000000" w:themeColor="text1"/>
          <w:szCs w:val="21"/>
        </w:rPr>
        <w:t>乌拉诺斯</w:t>
      </w:r>
      <w:r>
        <w:rPr>
          <w:rFonts w:ascii="Times New Roman" w:eastAsia="宋体" w:hAnsi="Times New Roman" w:cs="Times New Roman" w:hint="eastAsia"/>
          <w:color w:val="000000" w:themeColor="text1"/>
          <w:szCs w:val="21"/>
        </w:rPr>
        <w:t>的做法简单粗暴，直接</w:t>
      </w:r>
      <w:r w:rsidRPr="003A5554">
        <w:rPr>
          <w:rFonts w:ascii="Times New Roman" w:eastAsia="宋体" w:hAnsi="Times New Roman" w:cs="Times New Roman"/>
          <w:color w:val="000000" w:themeColor="text1"/>
          <w:szCs w:val="21"/>
        </w:rPr>
        <w:t>把盖亚与他所生的所有孩子都</w:t>
      </w:r>
      <w:r>
        <w:rPr>
          <w:rFonts w:ascii="Times New Roman" w:eastAsia="宋体" w:hAnsi="Times New Roman" w:cs="Times New Roman" w:hint="eastAsia"/>
          <w:color w:val="000000" w:themeColor="text1"/>
          <w:szCs w:val="21"/>
        </w:rPr>
        <w:t>藏在盖亚体内，不让他们来到这个世界</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时间长了，</w:t>
      </w:r>
      <w:r w:rsidRPr="003A5554">
        <w:rPr>
          <w:rFonts w:ascii="Times New Roman" w:eastAsia="宋体" w:hAnsi="Times New Roman" w:cs="Times New Roman"/>
          <w:color w:val="000000" w:themeColor="text1"/>
          <w:szCs w:val="21"/>
        </w:rPr>
        <w:t>盖亚</w:t>
      </w:r>
      <w:r>
        <w:rPr>
          <w:rFonts w:ascii="Times New Roman" w:eastAsia="宋体" w:hAnsi="Times New Roman" w:cs="Times New Roman" w:hint="eastAsia"/>
          <w:color w:val="000000" w:themeColor="text1"/>
          <w:szCs w:val="21"/>
        </w:rPr>
        <w:t>实在受不了了</w:t>
      </w:r>
      <w:r w:rsidRPr="003A5554">
        <w:rPr>
          <w:rFonts w:ascii="Times New Roman" w:eastAsia="宋体" w:hAnsi="Times New Roman" w:cs="Times New Roman"/>
          <w:color w:val="000000" w:themeColor="text1"/>
          <w:szCs w:val="21"/>
        </w:rPr>
        <w:t>，就号召孩子们起来反抗。其他孩子慑于父亲淫威，不敢有所表示，只有最</w:t>
      </w:r>
      <w:r>
        <w:rPr>
          <w:rFonts w:ascii="Times New Roman" w:eastAsia="宋体" w:hAnsi="Times New Roman" w:cs="Times New Roman" w:hint="eastAsia"/>
          <w:color w:val="000000" w:themeColor="text1"/>
          <w:szCs w:val="21"/>
        </w:rPr>
        <w:t>勇敢的小</w:t>
      </w:r>
      <w:r w:rsidRPr="003A5554">
        <w:rPr>
          <w:rFonts w:ascii="Times New Roman" w:eastAsia="宋体" w:hAnsi="Times New Roman" w:cs="Times New Roman"/>
          <w:color w:val="000000" w:themeColor="text1"/>
          <w:szCs w:val="21"/>
        </w:rPr>
        <w:t>儿子克洛诺斯答应帮助母亲。</w:t>
      </w:r>
    </w:p>
    <w:p w14:paraId="094E01D6" w14:textId="77777777" w:rsidR="00A740FF" w:rsidRDefault="00A740FF" w:rsidP="00754D91">
      <w:pPr>
        <w:spacing w:line="360" w:lineRule="auto"/>
        <w:ind w:firstLineChars="201" w:firstLine="422"/>
        <w:rPr>
          <w:rFonts w:ascii="Times New Roman" w:eastAsia="宋体" w:hAnsi="Times New Roman" w:cs="Times New Roman"/>
          <w:color w:val="000000" w:themeColor="text1"/>
          <w:szCs w:val="21"/>
        </w:rPr>
      </w:pPr>
      <w:r w:rsidRPr="00754D91">
        <w:rPr>
          <w:rFonts w:ascii="Times New Roman" w:eastAsia="宋体" w:hAnsi="Times New Roman" w:cs="Times New Roman" w:hint="eastAsia"/>
          <w:color w:val="000000" w:themeColor="text1"/>
          <w:szCs w:val="21"/>
        </w:rPr>
        <w:t>盖亚交给克洛诺斯一把锋利的石镰刀，让他埋伏好。等到乌拉诺斯再次趴在盖亚身上发泄淫威时，克洛诺斯挥动镰刀，一刀就割断了乌拉诺斯的命根子。乌拉诺斯惨叫一声，逃到天上，从此再也不敢靠近大地女神。天和地从此就实现了分离。</w:t>
      </w:r>
    </w:p>
    <w:p w14:paraId="10A92A9D" w14:textId="2910E2B9" w:rsidR="00A740FF" w:rsidRDefault="00A740FF" w:rsidP="000A4F0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乌拉诺斯</w:t>
      </w:r>
      <w:r w:rsidRPr="003A5554">
        <w:rPr>
          <w:rFonts w:ascii="Times New Roman" w:eastAsia="宋体" w:hAnsi="Times New Roman" w:cs="Times New Roman" w:hint="eastAsia"/>
          <w:color w:val="000000" w:themeColor="text1"/>
          <w:szCs w:val="21"/>
        </w:rPr>
        <w:t>的</w:t>
      </w:r>
      <w:r>
        <w:rPr>
          <w:rFonts w:ascii="Times New Roman" w:eastAsia="宋体" w:hAnsi="Times New Roman" w:cs="Times New Roman" w:hint="eastAsia"/>
          <w:color w:val="000000" w:themeColor="text1"/>
          <w:szCs w:val="21"/>
        </w:rPr>
        <w:t>名字</w:t>
      </w:r>
      <w:r w:rsidRPr="003A5554">
        <w:rPr>
          <w:rFonts w:ascii="Times New Roman" w:eastAsia="宋体" w:hAnsi="Times New Roman" w:cs="Times New Roman"/>
          <w:color w:val="000000" w:themeColor="text1"/>
          <w:szCs w:val="21"/>
        </w:rPr>
        <w:t>Uranus</w:t>
      </w:r>
      <w:r>
        <w:rPr>
          <w:rFonts w:ascii="Times New Roman" w:eastAsia="宋体" w:hAnsi="Times New Roman" w:cs="Times New Roman" w:hint="eastAsia"/>
          <w:color w:val="000000" w:themeColor="text1"/>
          <w:szCs w:val="21"/>
        </w:rPr>
        <w:t>来自拉丁语，源自</w:t>
      </w:r>
      <w:r w:rsidRPr="003A5554">
        <w:rPr>
          <w:rFonts w:ascii="Times New Roman" w:eastAsia="宋体" w:hAnsi="Times New Roman" w:cs="Times New Roman"/>
          <w:color w:val="000000" w:themeColor="text1"/>
          <w:szCs w:val="21"/>
        </w:rPr>
        <w:t>希腊语，</w:t>
      </w:r>
      <w:r>
        <w:rPr>
          <w:rFonts w:ascii="Times New Roman" w:eastAsia="宋体" w:hAnsi="Times New Roman" w:cs="Times New Roman" w:hint="eastAsia"/>
          <w:color w:val="000000" w:themeColor="text1"/>
          <w:szCs w:val="21"/>
        </w:rPr>
        <w:t>字面意思就是“天”。</w:t>
      </w:r>
      <w:r>
        <w:rPr>
          <w:rFonts w:ascii="Times New Roman" w:eastAsia="宋体" w:hAnsi="Times New Roman" w:cs="Times New Roman" w:hint="eastAsia"/>
          <w:color w:val="000000" w:themeColor="text1"/>
          <w:szCs w:val="21"/>
        </w:rPr>
        <w:t>1781</w:t>
      </w:r>
      <w:r>
        <w:rPr>
          <w:rFonts w:ascii="Times New Roman" w:eastAsia="宋体" w:hAnsi="Times New Roman" w:cs="Times New Roman" w:hint="eastAsia"/>
          <w:color w:val="000000" w:themeColor="text1"/>
          <w:szCs w:val="21"/>
        </w:rPr>
        <w:t>年，天文学家首次在土星外侧发现一颗新行星，这个新行星后来被命名为</w:t>
      </w:r>
      <w:r>
        <w:rPr>
          <w:rFonts w:ascii="Times New Roman" w:eastAsia="宋体" w:hAnsi="Times New Roman" w:cs="Times New Roman" w:hint="eastAsia"/>
          <w:color w:val="000000" w:themeColor="text1"/>
          <w:szCs w:val="21"/>
        </w:rPr>
        <w:t>Uranus</w:t>
      </w:r>
      <w:r>
        <w:rPr>
          <w:rFonts w:ascii="Times New Roman" w:eastAsia="宋体" w:hAnsi="Times New Roman" w:cs="Times New Roman" w:hint="eastAsia"/>
          <w:color w:val="000000" w:themeColor="text1"/>
          <w:szCs w:val="21"/>
        </w:rPr>
        <w:t>，中文译为“天王星”。为什么叫这个名字呢？因为木星的英文名</w:t>
      </w:r>
      <w:r>
        <w:rPr>
          <w:rFonts w:ascii="Times New Roman" w:eastAsia="宋体" w:hAnsi="Times New Roman" w:cs="Times New Roman" w:hint="eastAsia"/>
          <w:color w:val="000000" w:themeColor="text1"/>
          <w:szCs w:val="21"/>
        </w:rPr>
        <w:t>Jupiter</w:t>
      </w:r>
      <w:r>
        <w:rPr>
          <w:rFonts w:ascii="Times New Roman" w:eastAsia="宋体" w:hAnsi="Times New Roman" w:cs="Times New Roman" w:hint="eastAsia"/>
          <w:color w:val="000000" w:themeColor="text1"/>
          <w:szCs w:val="21"/>
        </w:rPr>
        <w:t>来自古罗马神话中的神王朱庇特（相</w:t>
      </w:r>
      <w:r>
        <w:rPr>
          <w:rFonts w:ascii="Times New Roman" w:eastAsia="宋体" w:hAnsi="Times New Roman" w:cs="Times New Roman" w:hint="eastAsia"/>
          <w:color w:val="000000" w:themeColor="text1"/>
          <w:szCs w:val="21"/>
        </w:rPr>
        <w:lastRenderedPageBreak/>
        <w:t>当于希腊神话中的宙斯），外侧的土星英文名</w:t>
      </w:r>
      <w:r>
        <w:rPr>
          <w:rFonts w:ascii="Times New Roman" w:eastAsia="宋体" w:hAnsi="Times New Roman" w:cs="Times New Roman" w:hint="eastAsia"/>
          <w:color w:val="000000" w:themeColor="text1"/>
          <w:szCs w:val="21"/>
        </w:rPr>
        <w:t>Saturn</w:t>
      </w:r>
      <w:r>
        <w:rPr>
          <w:rFonts w:ascii="Times New Roman" w:eastAsia="宋体" w:hAnsi="Times New Roman" w:cs="Times New Roman" w:hint="eastAsia"/>
          <w:color w:val="000000" w:themeColor="text1"/>
          <w:szCs w:val="21"/>
        </w:rPr>
        <w:t>来自古罗马神话中的农神，是朱庇特的父亲，对应于</w:t>
      </w:r>
      <w:r w:rsidR="00575F4D">
        <w:rPr>
          <w:rFonts w:ascii="Times New Roman" w:eastAsia="宋体" w:hAnsi="Times New Roman" w:cs="Times New Roman" w:hint="eastAsia"/>
          <w:color w:val="000000" w:themeColor="text1"/>
          <w:szCs w:val="21"/>
        </w:rPr>
        <w:t>希腊神话</w:t>
      </w:r>
      <w:r>
        <w:rPr>
          <w:rFonts w:ascii="Times New Roman" w:eastAsia="宋体" w:hAnsi="Times New Roman" w:cs="Times New Roman" w:hint="eastAsia"/>
          <w:color w:val="000000" w:themeColor="text1"/>
          <w:szCs w:val="21"/>
        </w:rPr>
        <w:t>中的</w:t>
      </w:r>
      <w:r w:rsidRPr="003A5554">
        <w:rPr>
          <w:rFonts w:ascii="Times New Roman" w:eastAsia="宋体" w:hAnsi="Times New Roman" w:cs="Times New Roman"/>
          <w:color w:val="000000" w:themeColor="text1"/>
          <w:szCs w:val="21"/>
        </w:rPr>
        <w:t>克洛诺斯</w:t>
      </w:r>
      <w:r>
        <w:rPr>
          <w:rFonts w:ascii="Times New Roman" w:eastAsia="宋体" w:hAnsi="Times New Roman" w:cs="Times New Roman" w:hint="eastAsia"/>
          <w:color w:val="000000" w:themeColor="text1"/>
          <w:szCs w:val="21"/>
        </w:rPr>
        <w:t>。天王星位于土星外侧，所以按惯例应该用土星（</w:t>
      </w:r>
      <w:r>
        <w:rPr>
          <w:rFonts w:ascii="Times New Roman" w:eastAsia="宋体" w:hAnsi="Times New Roman" w:cs="Times New Roman" w:hint="eastAsia"/>
          <w:color w:val="000000" w:themeColor="text1"/>
          <w:szCs w:val="21"/>
        </w:rPr>
        <w:t>Saturn</w:t>
      </w:r>
      <w:r>
        <w:rPr>
          <w:rFonts w:ascii="Times New Roman" w:eastAsia="宋体" w:hAnsi="Times New Roman" w:cs="Times New Roman" w:hint="eastAsia"/>
          <w:color w:val="000000" w:themeColor="text1"/>
          <w:szCs w:val="21"/>
        </w:rPr>
        <w:t>）的父亲来命名。农神</w:t>
      </w:r>
      <w:r>
        <w:rPr>
          <w:rFonts w:ascii="Times New Roman" w:eastAsia="宋体" w:hAnsi="Times New Roman" w:cs="Times New Roman" w:hint="eastAsia"/>
          <w:color w:val="000000" w:themeColor="text1"/>
          <w:szCs w:val="21"/>
        </w:rPr>
        <w:t>Saturn</w:t>
      </w:r>
      <w:r>
        <w:rPr>
          <w:rFonts w:ascii="Times New Roman" w:eastAsia="宋体" w:hAnsi="Times New Roman" w:cs="Times New Roman" w:hint="eastAsia"/>
          <w:color w:val="000000" w:themeColor="text1"/>
          <w:szCs w:val="21"/>
        </w:rPr>
        <w:t>在古罗马神话中没有父亲，所以天文学家就用希腊神话中</w:t>
      </w:r>
      <w:r w:rsidRPr="003A5554">
        <w:rPr>
          <w:rFonts w:ascii="Times New Roman" w:eastAsia="宋体" w:hAnsi="Times New Roman" w:cs="Times New Roman"/>
          <w:color w:val="000000" w:themeColor="text1"/>
          <w:szCs w:val="21"/>
        </w:rPr>
        <w:t>克洛诺斯</w:t>
      </w:r>
      <w:r>
        <w:rPr>
          <w:rFonts w:ascii="Times New Roman" w:eastAsia="宋体" w:hAnsi="Times New Roman" w:cs="Times New Roman" w:hint="eastAsia"/>
          <w:color w:val="000000" w:themeColor="text1"/>
          <w:szCs w:val="21"/>
        </w:rPr>
        <w:t>的父亲、天神</w:t>
      </w:r>
      <w:r w:rsidRPr="003A5554">
        <w:rPr>
          <w:rFonts w:ascii="Times New Roman" w:eastAsia="宋体" w:hAnsi="Times New Roman" w:cs="Times New Roman"/>
          <w:color w:val="000000" w:themeColor="text1"/>
          <w:szCs w:val="21"/>
        </w:rPr>
        <w:t>乌拉诺斯</w:t>
      </w:r>
      <w:r w:rsidRPr="003A5554">
        <w:rPr>
          <w:rFonts w:ascii="Times New Roman" w:eastAsia="宋体" w:hAnsi="Times New Roman" w:cs="Times New Roman" w:hint="eastAsia"/>
          <w:color w:val="000000" w:themeColor="text1"/>
          <w:szCs w:val="21"/>
        </w:rPr>
        <w:t>的</w:t>
      </w:r>
      <w:r>
        <w:rPr>
          <w:rFonts w:ascii="Times New Roman" w:eastAsia="宋体" w:hAnsi="Times New Roman" w:cs="Times New Roman" w:hint="eastAsia"/>
          <w:color w:val="000000" w:themeColor="text1"/>
          <w:szCs w:val="21"/>
        </w:rPr>
        <w:t>名字</w:t>
      </w:r>
      <w:r w:rsidRPr="003A5554">
        <w:rPr>
          <w:rFonts w:ascii="Times New Roman" w:eastAsia="宋体" w:hAnsi="Times New Roman" w:cs="Times New Roman"/>
          <w:color w:val="000000" w:themeColor="text1"/>
          <w:szCs w:val="21"/>
        </w:rPr>
        <w:t>Uranus</w:t>
      </w:r>
      <w:r>
        <w:rPr>
          <w:rFonts w:ascii="Times New Roman" w:eastAsia="宋体" w:hAnsi="Times New Roman" w:cs="Times New Roman" w:hint="eastAsia"/>
          <w:color w:val="000000" w:themeColor="text1"/>
          <w:szCs w:val="21"/>
        </w:rPr>
        <w:t>来命名天王星。</w:t>
      </w:r>
    </w:p>
    <w:p w14:paraId="44D48188" w14:textId="77777777" w:rsidR="00A740FF" w:rsidRDefault="00A740FF" w:rsidP="000A4F0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1789</w:t>
      </w:r>
      <w:r>
        <w:rPr>
          <w:rFonts w:ascii="Times New Roman" w:eastAsia="宋体" w:hAnsi="Times New Roman" w:cs="Times New Roman" w:hint="eastAsia"/>
          <w:color w:val="000000" w:themeColor="text1"/>
          <w:szCs w:val="21"/>
        </w:rPr>
        <w:t>年后，</w:t>
      </w:r>
      <w:r w:rsidRPr="00D65708">
        <w:rPr>
          <w:rFonts w:ascii="Times New Roman" w:eastAsia="宋体" w:hAnsi="Times New Roman" w:cs="Times New Roman" w:hint="eastAsia"/>
          <w:color w:val="000000" w:themeColor="text1"/>
          <w:szCs w:val="21"/>
        </w:rPr>
        <w:t>德国化学家克拉普罗特</w:t>
      </w:r>
      <w:r>
        <w:rPr>
          <w:rFonts w:ascii="Times New Roman" w:eastAsia="宋体" w:hAnsi="Times New Roman" w:cs="Times New Roman" w:hint="eastAsia"/>
          <w:color w:val="000000" w:themeColor="text1"/>
          <w:szCs w:val="21"/>
        </w:rPr>
        <w:t>首次从沥青中分离出一种新的化学元素。为了纪念</w:t>
      </w:r>
      <w:r>
        <w:rPr>
          <w:rFonts w:ascii="Times New Roman" w:eastAsia="宋体" w:hAnsi="Times New Roman" w:cs="Times New Roman" w:hint="eastAsia"/>
          <w:color w:val="000000" w:themeColor="text1"/>
          <w:szCs w:val="21"/>
        </w:rPr>
        <w:t>8</w:t>
      </w:r>
      <w:r>
        <w:rPr>
          <w:rFonts w:ascii="Times New Roman" w:eastAsia="宋体" w:hAnsi="Times New Roman" w:cs="Times New Roman" w:hint="eastAsia"/>
          <w:color w:val="000000" w:themeColor="text1"/>
          <w:szCs w:val="21"/>
        </w:rPr>
        <w:t>年前新发现的天王星，便以</w:t>
      </w:r>
      <w:r>
        <w:rPr>
          <w:rFonts w:ascii="Times New Roman" w:eastAsia="宋体" w:hAnsi="Times New Roman" w:cs="Times New Roman" w:hint="eastAsia"/>
          <w:color w:val="000000" w:themeColor="text1"/>
          <w:szCs w:val="21"/>
        </w:rPr>
        <w:t>Uranus</w:t>
      </w:r>
      <w:r>
        <w:rPr>
          <w:rFonts w:ascii="Times New Roman" w:eastAsia="宋体" w:hAnsi="Times New Roman" w:cs="Times New Roman" w:hint="eastAsia"/>
          <w:color w:val="000000" w:themeColor="text1"/>
          <w:szCs w:val="21"/>
        </w:rPr>
        <w:t>来命名，称为</w:t>
      </w:r>
      <w:r>
        <w:rPr>
          <w:rFonts w:ascii="Times New Roman" w:eastAsia="宋体" w:hAnsi="Times New Roman" w:cs="Times New Roman" w:hint="eastAsia"/>
          <w:color w:val="000000" w:themeColor="text1"/>
          <w:szCs w:val="21"/>
        </w:rPr>
        <w:t>uranium</w:t>
      </w:r>
      <w:r>
        <w:rPr>
          <w:rFonts w:ascii="Times New Roman" w:eastAsia="宋体" w:hAnsi="Times New Roman" w:cs="Times New Roman" w:hint="eastAsia"/>
          <w:color w:val="000000" w:themeColor="text1"/>
          <w:szCs w:val="21"/>
        </w:rPr>
        <w:t>（铀）。</w:t>
      </w:r>
      <w:r w:rsidRPr="00754D91">
        <w:rPr>
          <w:rFonts w:ascii="Times New Roman" w:eastAsia="宋体" w:hAnsi="Times New Roman" w:cs="Times New Roman" w:hint="eastAsia"/>
          <w:color w:val="000000" w:themeColor="text1"/>
          <w:szCs w:val="21"/>
        </w:rPr>
        <w:t>这种命名方式反映了当时科学界对天文学和化学发现的兴趣，同时也开启了以行星命名</w:t>
      </w:r>
      <w:r>
        <w:rPr>
          <w:rFonts w:ascii="Times New Roman" w:eastAsia="宋体" w:hAnsi="Times New Roman" w:cs="Times New Roman" w:hint="eastAsia"/>
          <w:color w:val="000000" w:themeColor="text1"/>
          <w:szCs w:val="21"/>
        </w:rPr>
        <w:t>化学</w:t>
      </w:r>
      <w:r w:rsidRPr="00754D91">
        <w:rPr>
          <w:rFonts w:ascii="Times New Roman" w:eastAsia="宋体" w:hAnsi="Times New Roman" w:cs="Times New Roman" w:hint="eastAsia"/>
          <w:color w:val="000000" w:themeColor="text1"/>
          <w:szCs w:val="21"/>
        </w:rPr>
        <w:t>元素的传统。</w:t>
      </w:r>
    </w:p>
    <w:p w14:paraId="277A1699" w14:textId="77777777" w:rsidR="00A740FF" w:rsidRPr="003A5554" w:rsidRDefault="00A740FF" w:rsidP="000A4F04">
      <w:pPr>
        <w:spacing w:line="360" w:lineRule="auto"/>
        <w:ind w:firstLineChars="201" w:firstLine="422"/>
        <w:rPr>
          <w:rFonts w:ascii="Times New Roman" w:eastAsia="宋体" w:hAnsi="Times New Roman" w:cs="Times New Roman"/>
          <w:color w:val="000000" w:themeColor="text1"/>
          <w:szCs w:val="21"/>
          <w:shd w:val="clear" w:color="auto" w:fill="FFFFFF"/>
        </w:rPr>
      </w:pPr>
      <w:r w:rsidRPr="003A5554">
        <w:rPr>
          <w:rFonts w:ascii="Times New Roman" w:eastAsia="宋体" w:hAnsi="Times New Roman" w:cs="Times New Roman"/>
          <w:color w:val="000000" w:themeColor="text1"/>
          <w:szCs w:val="21"/>
          <w:shd w:val="clear" w:color="auto" w:fill="FFFFFF"/>
        </w:rPr>
        <w:t>Uranus</w:t>
      </w:r>
      <w:r w:rsidRPr="003A5554">
        <w:rPr>
          <w:rFonts w:ascii="Times New Roman" w:eastAsia="宋体" w:hAnsi="Times New Roman" w:cs="Times New Roman"/>
          <w:color w:val="000000" w:themeColor="text1"/>
          <w:szCs w:val="21"/>
          <w:shd w:val="clear" w:color="auto" w:fill="FFFFFF"/>
        </w:rPr>
        <w:t>：</w:t>
      </w:r>
      <w:r w:rsidRPr="00252F63">
        <w:rPr>
          <w:rFonts w:ascii="Times New Roman" w:eastAsia="宋体" w:hAnsi="Times New Roman" w:cs="Times New Roman"/>
          <w:color w:val="000000" w:themeColor="text1"/>
          <w:szCs w:val="21"/>
        </w:rPr>
        <w:t>['juərənəs]</w:t>
      </w:r>
      <w:r w:rsidRPr="003A5554">
        <w:rPr>
          <w:rFonts w:ascii="Times New Roman" w:eastAsia="宋体" w:hAnsi="Times New Roman" w:cs="Times New Roman"/>
          <w:color w:val="000000" w:themeColor="text1"/>
          <w:szCs w:val="21"/>
        </w:rPr>
        <w:t xml:space="preserve"> </w:t>
      </w:r>
      <w:r w:rsidRPr="003A5554">
        <w:rPr>
          <w:rFonts w:ascii="Times New Roman" w:eastAsia="宋体" w:hAnsi="Times New Roman" w:cs="Times New Roman"/>
          <w:color w:val="000000" w:themeColor="text1"/>
          <w:szCs w:val="21"/>
          <w:shd w:val="clear" w:color="auto" w:fill="FFFFFF"/>
        </w:rPr>
        <w:t>n.</w:t>
      </w:r>
      <w:r w:rsidRPr="003A5554">
        <w:rPr>
          <w:rFonts w:ascii="Times New Roman" w:eastAsia="宋体" w:hAnsi="Times New Roman" w:cs="Times New Roman"/>
          <w:color w:val="000000" w:themeColor="text1"/>
          <w:szCs w:val="21"/>
          <w:shd w:val="clear" w:color="auto" w:fill="FFFFFF"/>
        </w:rPr>
        <w:t>天王星，天神乌拉诺斯</w:t>
      </w:r>
    </w:p>
    <w:p w14:paraId="11C1BD68" w14:textId="77777777" w:rsidR="00A740FF" w:rsidRPr="003A5554" w:rsidRDefault="00A740FF" w:rsidP="000A4F04">
      <w:pPr>
        <w:spacing w:line="360" w:lineRule="auto"/>
        <w:ind w:firstLineChars="201" w:firstLine="422"/>
        <w:rPr>
          <w:rFonts w:ascii="Times New Roman" w:eastAsia="宋体" w:hAnsi="Times New Roman" w:cs="Times New Roman"/>
          <w:color w:val="000000" w:themeColor="text1"/>
          <w:szCs w:val="21"/>
          <w:shd w:val="clear" w:color="auto" w:fill="FFFFFF"/>
        </w:rPr>
      </w:pPr>
      <w:r w:rsidRPr="003A5554">
        <w:rPr>
          <w:rFonts w:ascii="Times New Roman" w:eastAsia="宋体" w:hAnsi="Times New Roman" w:cs="Times New Roman"/>
          <w:color w:val="000000" w:themeColor="text1"/>
          <w:szCs w:val="21"/>
          <w:shd w:val="clear" w:color="auto" w:fill="FFFFFF"/>
        </w:rPr>
        <w:t>uranium</w:t>
      </w:r>
      <w:r w:rsidRPr="003A5554">
        <w:rPr>
          <w:rFonts w:ascii="Times New Roman" w:eastAsia="宋体" w:hAnsi="Times New Roman" w:cs="Times New Roman"/>
          <w:color w:val="000000" w:themeColor="text1"/>
          <w:szCs w:val="21"/>
          <w:shd w:val="clear" w:color="auto" w:fill="FFFFFF"/>
        </w:rPr>
        <w:t>：</w:t>
      </w:r>
      <w:r w:rsidRPr="003A5554">
        <w:rPr>
          <w:rFonts w:ascii="Times New Roman" w:eastAsia="宋体" w:hAnsi="Times New Roman" w:cs="Times New Roman"/>
          <w:color w:val="000000" w:themeColor="text1"/>
          <w:szCs w:val="21"/>
        </w:rPr>
        <w:t>[</w:t>
      </w:r>
      <w:r w:rsidRPr="00754D91">
        <w:rPr>
          <w:rFonts w:ascii="Times New Roman" w:eastAsia="宋体" w:hAnsi="Times New Roman" w:cs="Times New Roman"/>
          <w:color w:val="000000" w:themeColor="text1"/>
          <w:szCs w:val="21"/>
        </w:rPr>
        <w:t>juˈreɪniəm</w:t>
      </w:r>
      <w:r w:rsidRPr="003A5554">
        <w:rPr>
          <w:rFonts w:ascii="Times New Roman" w:eastAsia="宋体" w:hAnsi="Times New Roman" w:cs="Times New Roman"/>
          <w:color w:val="000000" w:themeColor="text1"/>
          <w:szCs w:val="21"/>
        </w:rPr>
        <w:t>] n.</w:t>
      </w:r>
      <w:r w:rsidRPr="003A5554">
        <w:rPr>
          <w:rFonts w:ascii="Times New Roman" w:eastAsia="宋体" w:hAnsi="Times New Roman" w:cs="Times New Roman"/>
          <w:color w:val="000000" w:themeColor="text1"/>
          <w:szCs w:val="21"/>
          <w:shd w:val="clear" w:color="auto" w:fill="FFFFFF"/>
        </w:rPr>
        <w:t>铀元素</w:t>
      </w:r>
    </w:p>
    <w:p w14:paraId="508BFFBE" w14:textId="77777777" w:rsidR="00A740FF" w:rsidRPr="003A5554" w:rsidRDefault="00A740FF"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23" w:name="OLE_LINK353"/>
      <w:bookmarkStart w:id="24" w:name="OLE_LINK354"/>
      <w:bookmarkEnd w:id="19"/>
      <w:bookmarkEnd w:id="20"/>
      <w:r>
        <w:rPr>
          <w:rFonts w:ascii="Times New Roman" w:eastAsia="宋体" w:hAnsi="Times New Roman" w:cs="Times New Roman" w:hint="eastAsia"/>
          <w:b w:val="0"/>
          <w:color w:val="000000" w:themeColor="text1"/>
          <w:sz w:val="21"/>
          <w:szCs w:val="21"/>
          <w:shd w:val="clear" w:color="auto" w:fill="FFFFFF"/>
        </w:rPr>
        <w:t>Titan</w:t>
      </w:r>
      <w:r>
        <w:rPr>
          <w:rFonts w:ascii="Times New Roman" w:eastAsia="宋体" w:hAnsi="Times New Roman" w:cs="Times New Roman" w:hint="eastAsia"/>
          <w:b w:val="0"/>
          <w:color w:val="000000" w:themeColor="text1"/>
          <w:sz w:val="21"/>
          <w:szCs w:val="21"/>
          <w:shd w:val="clear" w:color="auto" w:fill="FFFFFF"/>
        </w:rPr>
        <w:t>（巨人）：身材巨大的</w:t>
      </w:r>
      <w:r w:rsidRPr="003A5554">
        <w:rPr>
          <w:rFonts w:ascii="Times New Roman" w:eastAsia="宋体" w:hAnsi="Times New Roman" w:cs="Times New Roman"/>
          <w:b w:val="0"/>
          <w:color w:val="000000" w:themeColor="text1"/>
          <w:sz w:val="21"/>
          <w:szCs w:val="21"/>
          <w:shd w:val="clear" w:color="auto" w:fill="FFFFFF"/>
        </w:rPr>
        <w:t>泰坦神</w:t>
      </w:r>
    </w:p>
    <w:p w14:paraId="25DF085F" w14:textId="77777777" w:rsidR="00A740FF" w:rsidRDefault="00A740FF" w:rsidP="008A21C5">
      <w:pPr>
        <w:spacing w:line="360" w:lineRule="auto"/>
        <w:ind w:firstLineChars="201" w:firstLine="422"/>
        <w:rPr>
          <w:rFonts w:ascii="Times New Roman" w:eastAsia="宋体" w:hAnsi="Times New Roman" w:cs="Times New Roman"/>
          <w:bCs/>
          <w:color w:val="000000" w:themeColor="text1"/>
          <w:szCs w:val="21"/>
          <w:shd w:val="clear" w:color="auto" w:fill="FFFFFF"/>
        </w:rPr>
      </w:pPr>
      <w:r w:rsidRPr="003A5554">
        <w:rPr>
          <w:rFonts w:ascii="Times New Roman" w:eastAsia="宋体" w:hAnsi="Times New Roman" w:cs="Times New Roman"/>
          <w:bCs/>
          <w:color w:val="000000" w:themeColor="text1"/>
          <w:szCs w:val="21"/>
          <w:shd w:val="clear" w:color="auto" w:fill="FFFFFF"/>
        </w:rPr>
        <w:t>在希腊神话中，天神乌拉诺斯和大地女神</w:t>
      </w:r>
      <w:r>
        <w:rPr>
          <w:rFonts w:ascii="Times New Roman" w:eastAsia="宋体" w:hAnsi="Times New Roman" w:cs="Times New Roman"/>
          <w:bCs/>
          <w:color w:val="000000" w:themeColor="text1"/>
          <w:szCs w:val="21"/>
          <w:shd w:val="clear" w:color="auto" w:fill="FFFFFF"/>
        </w:rPr>
        <w:t>盖亚</w:t>
      </w:r>
      <w:r w:rsidRPr="003A5554">
        <w:rPr>
          <w:rFonts w:ascii="Times New Roman" w:eastAsia="宋体" w:hAnsi="Times New Roman" w:cs="Times New Roman"/>
          <w:bCs/>
          <w:color w:val="000000" w:themeColor="text1"/>
          <w:szCs w:val="21"/>
          <w:shd w:val="clear" w:color="auto" w:fill="FFFFFF"/>
        </w:rPr>
        <w:t>结合后，生下</w:t>
      </w:r>
      <w:r>
        <w:rPr>
          <w:rFonts w:ascii="Times New Roman" w:eastAsia="宋体" w:hAnsi="Times New Roman" w:cs="Times New Roman" w:hint="eastAsia"/>
          <w:bCs/>
          <w:color w:val="000000" w:themeColor="text1"/>
          <w:szCs w:val="21"/>
          <w:shd w:val="clear" w:color="auto" w:fill="FFFFFF"/>
        </w:rPr>
        <w:t>六男六女共</w:t>
      </w:r>
      <w:r w:rsidRPr="003A5554">
        <w:rPr>
          <w:rFonts w:ascii="Times New Roman" w:eastAsia="宋体" w:hAnsi="Times New Roman" w:cs="Times New Roman"/>
          <w:bCs/>
          <w:color w:val="000000" w:themeColor="text1"/>
          <w:szCs w:val="21"/>
          <w:shd w:val="clear" w:color="auto" w:fill="FFFFFF"/>
        </w:rPr>
        <w:t>十二位身材</w:t>
      </w:r>
      <w:r>
        <w:rPr>
          <w:rFonts w:ascii="Times New Roman" w:eastAsia="宋体" w:hAnsi="Times New Roman" w:cs="Times New Roman" w:hint="eastAsia"/>
          <w:bCs/>
          <w:color w:val="000000" w:themeColor="text1"/>
          <w:szCs w:val="21"/>
          <w:shd w:val="clear" w:color="auto" w:fill="FFFFFF"/>
        </w:rPr>
        <w:t>巨大</w:t>
      </w:r>
      <w:r w:rsidRPr="003A5554">
        <w:rPr>
          <w:rFonts w:ascii="Times New Roman" w:eastAsia="宋体" w:hAnsi="Times New Roman" w:cs="Times New Roman"/>
          <w:bCs/>
          <w:color w:val="000000" w:themeColor="text1"/>
          <w:szCs w:val="21"/>
          <w:shd w:val="clear" w:color="auto" w:fill="FFFFFF"/>
        </w:rPr>
        <w:t>的</w:t>
      </w:r>
      <w:r>
        <w:rPr>
          <w:rFonts w:ascii="Times New Roman" w:eastAsia="宋体" w:hAnsi="Times New Roman" w:cs="Times New Roman" w:hint="eastAsia"/>
          <w:bCs/>
          <w:color w:val="000000" w:themeColor="text1"/>
          <w:szCs w:val="21"/>
          <w:shd w:val="clear" w:color="auto" w:fill="FFFFFF"/>
        </w:rPr>
        <w:t>神祇</w:t>
      </w:r>
      <w:r w:rsidRPr="003A5554">
        <w:rPr>
          <w:rFonts w:ascii="Times New Roman" w:eastAsia="宋体" w:hAnsi="Times New Roman" w:cs="Times New Roman"/>
          <w:bCs/>
          <w:color w:val="000000" w:themeColor="text1"/>
          <w:szCs w:val="21"/>
          <w:shd w:val="clear" w:color="auto" w:fill="FFFFFF"/>
        </w:rPr>
        <w:t>，被称为</w:t>
      </w:r>
      <w:r w:rsidRPr="00832776">
        <w:rPr>
          <w:rFonts w:asciiTheme="minorEastAsia" w:eastAsia="宋体" w:hAnsiTheme="minorEastAsia" w:cs="Times New Roman"/>
          <w:bCs/>
          <w:color w:val="000000" w:themeColor="text1"/>
          <w:szCs w:val="21"/>
          <w:shd w:val="clear" w:color="auto" w:fill="FFFFFF"/>
        </w:rPr>
        <w:t>“</w:t>
      </w:r>
      <w:r w:rsidRPr="003A5554">
        <w:rPr>
          <w:rFonts w:ascii="Times New Roman" w:eastAsia="宋体" w:hAnsi="Times New Roman" w:cs="Times New Roman"/>
          <w:bCs/>
          <w:color w:val="000000" w:themeColor="text1"/>
          <w:szCs w:val="21"/>
          <w:shd w:val="clear" w:color="auto" w:fill="FFFFFF"/>
        </w:rPr>
        <w:t>泰坦</w:t>
      </w:r>
      <w:r w:rsidRPr="00832776">
        <w:rPr>
          <w:rFonts w:asciiTheme="minorEastAsia" w:eastAsia="宋体" w:hAnsiTheme="minorEastAsia" w:cs="Times New Roman"/>
          <w:bCs/>
          <w:color w:val="000000" w:themeColor="text1"/>
          <w:szCs w:val="21"/>
          <w:shd w:val="clear" w:color="auto" w:fill="FFFFFF"/>
        </w:rPr>
        <w:t>”</w:t>
      </w:r>
      <w:r w:rsidRPr="003A5554">
        <w:rPr>
          <w:rFonts w:ascii="Times New Roman" w:eastAsia="宋体" w:hAnsi="Times New Roman" w:cs="Times New Roman"/>
          <w:bCs/>
          <w:color w:val="000000" w:themeColor="text1"/>
          <w:szCs w:val="21"/>
          <w:shd w:val="clear" w:color="auto" w:fill="FFFFFF"/>
        </w:rPr>
        <w:t>（</w:t>
      </w:r>
      <w:r w:rsidRPr="003A5554">
        <w:rPr>
          <w:rFonts w:ascii="Times New Roman" w:eastAsia="宋体" w:hAnsi="Times New Roman" w:cs="Times New Roman"/>
          <w:bCs/>
          <w:color w:val="000000" w:themeColor="text1"/>
          <w:szCs w:val="21"/>
          <w:shd w:val="clear" w:color="auto" w:fill="FFFFFF"/>
        </w:rPr>
        <w:t>Titan</w:t>
      </w:r>
      <w:r w:rsidRPr="003A5554">
        <w:rPr>
          <w:rFonts w:ascii="Times New Roman" w:eastAsia="宋体" w:hAnsi="Times New Roman" w:cs="Times New Roman"/>
          <w:bCs/>
          <w:color w:val="000000" w:themeColor="text1"/>
          <w:szCs w:val="21"/>
          <w:shd w:val="clear" w:color="auto" w:fill="FFFFFF"/>
        </w:rPr>
        <w:t>，或译为</w:t>
      </w:r>
      <w:r w:rsidRPr="00832776">
        <w:rPr>
          <w:rFonts w:asciiTheme="minorEastAsia" w:eastAsia="宋体" w:hAnsiTheme="minorEastAsia" w:cs="Times New Roman"/>
          <w:bCs/>
          <w:color w:val="000000" w:themeColor="text1"/>
          <w:szCs w:val="21"/>
          <w:shd w:val="clear" w:color="auto" w:fill="FFFFFF"/>
        </w:rPr>
        <w:t>“</w:t>
      </w:r>
      <w:r w:rsidRPr="003A5554">
        <w:rPr>
          <w:rFonts w:ascii="Times New Roman" w:eastAsia="宋体" w:hAnsi="Times New Roman" w:cs="Times New Roman"/>
          <w:bCs/>
          <w:color w:val="000000" w:themeColor="text1"/>
          <w:szCs w:val="21"/>
          <w:shd w:val="clear" w:color="auto" w:fill="FFFFFF"/>
        </w:rPr>
        <w:t>提坦</w:t>
      </w:r>
      <w:r w:rsidRPr="00832776">
        <w:rPr>
          <w:rFonts w:asciiTheme="minorEastAsia" w:eastAsia="宋体" w:hAnsiTheme="minorEastAsia" w:cs="Times New Roman"/>
          <w:bCs/>
          <w:color w:val="000000" w:themeColor="text1"/>
          <w:szCs w:val="21"/>
          <w:shd w:val="clear" w:color="auto" w:fill="FFFFFF"/>
        </w:rPr>
        <w:t>”</w:t>
      </w:r>
      <w:r w:rsidRPr="003A5554">
        <w:rPr>
          <w:rFonts w:ascii="Times New Roman" w:eastAsia="宋体" w:hAnsi="Times New Roman" w:cs="Times New Roman"/>
          <w:bCs/>
          <w:color w:val="000000" w:themeColor="text1"/>
          <w:szCs w:val="21"/>
          <w:shd w:val="clear" w:color="auto" w:fill="FFFFFF"/>
        </w:rPr>
        <w:t>）。依据赫西俄德《神谱》，十二位泰坦神分别是：俄刻阿洛斯</w:t>
      </w:r>
      <w:r>
        <w:rPr>
          <w:rFonts w:ascii="Times New Roman" w:eastAsia="宋体" w:hAnsi="Times New Roman" w:cs="Times New Roman" w:hint="eastAsia"/>
          <w:bCs/>
          <w:color w:val="000000" w:themeColor="text1"/>
          <w:szCs w:val="21"/>
          <w:shd w:val="clear" w:color="auto" w:fill="FFFFFF"/>
        </w:rPr>
        <w:t>（</w:t>
      </w:r>
      <w:r w:rsidRPr="008A21C5">
        <w:rPr>
          <w:rFonts w:ascii="Times New Roman" w:eastAsia="宋体" w:hAnsi="Times New Roman" w:cs="Times New Roman"/>
          <w:bCs/>
          <w:color w:val="000000" w:themeColor="text1"/>
          <w:szCs w:val="21"/>
          <w:shd w:val="clear" w:color="auto" w:fill="FFFFFF"/>
        </w:rPr>
        <w:t>Oceanus</w:t>
      </w:r>
      <w:r>
        <w:rPr>
          <w:rFonts w:ascii="Times New Roman" w:eastAsia="宋体" w:hAnsi="Times New Roman" w:cs="Times New Roman" w:hint="eastAsia"/>
          <w:bCs/>
          <w:color w:val="000000" w:themeColor="text1"/>
          <w:szCs w:val="21"/>
          <w:shd w:val="clear" w:color="auto" w:fill="FFFFFF"/>
        </w:rPr>
        <w:t>）</w:t>
      </w:r>
      <w:r w:rsidRPr="003A5554">
        <w:rPr>
          <w:rFonts w:ascii="Times New Roman" w:eastAsia="宋体" w:hAnsi="Times New Roman" w:cs="Times New Roman"/>
          <w:bCs/>
          <w:color w:val="000000" w:themeColor="text1"/>
          <w:szCs w:val="21"/>
          <w:shd w:val="clear" w:color="auto" w:fill="FFFFFF"/>
        </w:rPr>
        <w:t>、忒堤斯</w:t>
      </w:r>
      <w:r w:rsidRPr="008A21C5">
        <w:rPr>
          <w:rFonts w:ascii="Times New Roman" w:eastAsia="宋体" w:hAnsi="Times New Roman" w:cs="Times New Roman" w:hint="eastAsia"/>
          <w:bCs/>
          <w:color w:val="000000" w:themeColor="text1"/>
          <w:szCs w:val="21"/>
          <w:shd w:val="clear" w:color="auto" w:fill="FFFFFF"/>
        </w:rPr>
        <w:t>（</w:t>
      </w:r>
      <w:r w:rsidRPr="008A21C5">
        <w:rPr>
          <w:rFonts w:ascii="Times New Roman" w:eastAsia="宋体" w:hAnsi="Times New Roman" w:cs="Times New Roman" w:hint="eastAsia"/>
          <w:bCs/>
          <w:color w:val="000000" w:themeColor="text1"/>
          <w:szCs w:val="21"/>
          <w:shd w:val="clear" w:color="auto" w:fill="FFFFFF"/>
        </w:rPr>
        <w:t>Tethys</w:t>
      </w:r>
      <w:r w:rsidRPr="008A21C5">
        <w:rPr>
          <w:rFonts w:ascii="Times New Roman" w:eastAsia="宋体" w:hAnsi="Times New Roman" w:cs="Times New Roman" w:hint="eastAsia"/>
          <w:bCs/>
          <w:color w:val="000000" w:themeColor="text1"/>
          <w:szCs w:val="21"/>
          <w:shd w:val="clear" w:color="auto" w:fill="FFFFFF"/>
        </w:rPr>
        <w:t>）</w:t>
      </w:r>
      <w:r>
        <w:rPr>
          <w:rFonts w:ascii="Times New Roman" w:eastAsia="宋体" w:hAnsi="Times New Roman" w:cs="Times New Roman" w:hint="eastAsia"/>
          <w:bCs/>
          <w:color w:val="000000" w:themeColor="text1"/>
          <w:szCs w:val="21"/>
          <w:shd w:val="clear" w:color="auto" w:fill="FFFFFF"/>
        </w:rPr>
        <w:t>、</w:t>
      </w:r>
      <w:r w:rsidRPr="003A5554">
        <w:rPr>
          <w:rFonts w:ascii="Times New Roman" w:eastAsia="宋体" w:hAnsi="Times New Roman" w:cs="Times New Roman"/>
          <w:bCs/>
          <w:color w:val="000000" w:themeColor="text1"/>
          <w:szCs w:val="21"/>
          <w:shd w:val="clear" w:color="auto" w:fill="FFFFFF"/>
        </w:rPr>
        <w:t>科俄斯</w:t>
      </w:r>
      <w:r w:rsidRPr="008A21C5">
        <w:rPr>
          <w:rFonts w:ascii="Times New Roman" w:eastAsia="宋体" w:hAnsi="Times New Roman" w:cs="Times New Roman" w:hint="eastAsia"/>
          <w:bCs/>
          <w:color w:val="000000" w:themeColor="text1"/>
          <w:szCs w:val="21"/>
          <w:shd w:val="clear" w:color="auto" w:fill="FFFFFF"/>
        </w:rPr>
        <w:t>（</w:t>
      </w:r>
      <w:r w:rsidRPr="008A21C5">
        <w:rPr>
          <w:rFonts w:ascii="Times New Roman" w:eastAsia="宋体" w:hAnsi="Times New Roman" w:cs="Times New Roman" w:hint="eastAsia"/>
          <w:bCs/>
          <w:color w:val="000000" w:themeColor="text1"/>
          <w:szCs w:val="21"/>
          <w:shd w:val="clear" w:color="auto" w:fill="FFFFFF"/>
        </w:rPr>
        <w:t>Coeus</w:t>
      </w:r>
      <w:r w:rsidRPr="008A21C5">
        <w:rPr>
          <w:rFonts w:ascii="Times New Roman" w:eastAsia="宋体" w:hAnsi="Times New Roman" w:cs="Times New Roman" w:hint="eastAsia"/>
          <w:bCs/>
          <w:color w:val="000000" w:themeColor="text1"/>
          <w:szCs w:val="21"/>
          <w:shd w:val="clear" w:color="auto" w:fill="FFFFFF"/>
        </w:rPr>
        <w:t>）</w:t>
      </w:r>
      <w:r w:rsidRPr="003A5554">
        <w:rPr>
          <w:rFonts w:ascii="Times New Roman" w:eastAsia="宋体" w:hAnsi="Times New Roman" w:cs="Times New Roman"/>
          <w:bCs/>
          <w:color w:val="000000" w:themeColor="text1"/>
          <w:szCs w:val="21"/>
          <w:shd w:val="clear" w:color="auto" w:fill="FFFFFF"/>
        </w:rPr>
        <w:t>、</w:t>
      </w:r>
      <w:r>
        <w:rPr>
          <w:rFonts w:ascii="Times New Roman" w:eastAsia="宋体" w:hAnsi="Times New Roman" w:cs="Times New Roman" w:hint="eastAsia"/>
          <w:bCs/>
          <w:color w:val="000000" w:themeColor="text1"/>
          <w:szCs w:val="21"/>
          <w:shd w:val="clear" w:color="auto" w:fill="FFFFFF"/>
        </w:rPr>
        <w:t>福柏</w:t>
      </w:r>
      <w:r w:rsidRPr="008A21C5">
        <w:rPr>
          <w:rFonts w:ascii="Times New Roman" w:eastAsia="宋体" w:hAnsi="Times New Roman" w:cs="Times New Roman" w:hint="eastAsia"/>
          <w:bCs/>
          <w:color w:val="000000" w:themeColor="text1"/>
          <w:szCs w:val="21"/>
          <w:shd w:val="clear" w:color="auto" w:fill="FFFFFF"/>
        </w:rPr>
        <w:t>（</w:t>
      </w:r>
      <w:r w:rsidRPr="008A21C5">
        <w:rPr>
          <w:rFonts w:ascii="Times New Roman" w:eastAsia="宋体" w:hAnsi="Times New Roman" w:cs="Times New Roman" w:hint="eastAsia"/>
          <w:bCs/>
          <w:color w:val="000000" w:themeColor="text1"/>
          <w:szCs w:val="21"/>
          <w:shd w:val="clear" w:color="auto" w:fill="FFFFFF"/>
        </w:rPr>
        <w:t>Phoebe</w:t>
      </w:r>
      <w:r w:rsidRPr="008A21C5">
        <w:rPr>
          <w:rFonts w:ascii="Times New Roman" w:eastAsia="宋体" w:hAnsi="Times New Roman" w:cs="Times New Roman" w:hint="eastAsia"/>
          <w:bCs/>
          <w:color w:val="000000" w:themeColor="text1"/>
          <w:szCs w:val="21"/>
          <w:shd w:val="clear" w:color="auto" w:fill="FFFFFF"/>
        </w:rPr>
        <w:t>）</w:t>
      </w:r>
      <w:r w:rsidRPr="003A5554">
        <w:rPr>
          <w:rFonts w:ascii="Times New Roman" w:eastAsia="宋体" w:hAnsi="Times New Roman" w:cs="Times New Roman"/>
          <w:bCs/>
          <w:color w:val="000000" w:themeColor="text1"/>
          <w:szCs w:val="21"/>
          <w:shd w:val="clear" w:color="auto" w:fill="FFFFFF"/>
        </w:rPr>
        <w:t>、克利俄斯</w:t>
      </w:r>
      <w:r w:rsidRPr="008A21C5">
        <w:rPr>
          <w:rFonts w:ascii="Times New Roman" w:eastAsia="宋体" w:hAnsi="Times New Roman" w:cs="Times New Roman" w:hint="eastAsia"/>
          <w:bCs/>
          <w:color w:val="000000" w:themeColor="text1"/>
          <w:szCs w:val="21"/>
          <w:shd w:val="clear" w:color="auto" w:fill="FFFFFF"/>
        </w:rPr>
        <w:t>（</w:t>
      </w:r>
      <w:r w:rsidRPr="008A21C5">
        <w:rPr>
          <w:rFonts w:ascii="Times New Roman" w:eastAsia="宋体" w:hAnsi="Times New Roman" w:cs="Times New Roman" w:hint="eastAsia"/>
          <w:bCs/>
          <w:color w:val="000000" w:themeColor="text1"/>
          <w:szCs w:val="21"/>
          <w:shd w:val="clear" w:color="auto" w:fill="FFFFFF"/>
        </w:rPr>
        <w:t>Crius</w:t>
      </w:r>
      <w:r w:rsidRPr="008A21C5">
        <w:rPr>
          <w:rFonts w:ascii="Times New Roman" w:eastAsia="宋体" w:hAnsi="Times New Roman" w:cs="Times New Roman" w:hint="eastAsia"/>
          <w:bCs/>
          <w:color w:val="000000" w:themeColor="text1"/>
          <w:szCs w:val="21"/>
          <w:shd w:val="clear" w:color="auto" w:fill="FFFFFF"/>
        </w:rPr>
        <w:t>）</w:t>
      </w:r>
      <w:r w:rsidRPr="003A5554">
        <w:rPr>
          <w:rFonts w:ascii="Times New Roman" w:eastAsia="宋体" w:hAnsi="Times New Roman" w:cs="Times New Roman"/>
          <w:bCs/>
          <w:color w:val="000000" w:themeColor="text1"/>
          <w:szCs w:val="21"/>
          <w:shd w:val="clear" w:color="auto" w:fill="FFFFFF"/>
        </w:rPr>
        <w:t>、</w:t>
      </w:r>
      <w:r w:rsidRPr="008A21C5">
        <w:rPr>
          <w:rFonts w:ascii="Times New Roman" w:eastAsia="宋体" w:hAnsi="Times New Roman" w:cs="Times New Roman" w:hint="eastAsia"/>
          <w:bCs/>
          <w:color w:val="000000" w:themeColor="text1"/>
          <w:szCs w:val="21"/>
          <w:shd w:val="clear" w:color="auto" w:fill="FFFFFF"/>
        </w:rPr>
        <w:t>许珀里翁（</w:t>
      </w:r>
      <w:r w:rsidRPr="008A21C5">
        <w:rPr>
          <w:rFonts w:ascii="Times New Roman" w:eastAsia="宋体" w:hAnsi="Times New Roman" w:cs="Times New Roman" w:hint="eastAsia"/>
          <w:bCs/>
          <w:color w:val="000000" w:themeColor="text1"/>
          <w:szCs w:val="21"/>
          <w:shd w:val="clear" w:color="auto" w:fill="FFFFFF"/>
        </w:rPr>
        <w:t>Hyperion</w:t>
      </w:r>
      <w:r w:rsidRPr="008A21C5">
        <w:rPr>
          <w:rFonts w:ascii="Times New Roman" w:eastAsia="宋体" w:hAnsi="Times New Roman" w:cs="Times New Roman" w:hint="eastAsia"/>
          <w:bCs/>
          <w:color w:val="000000" w:themeColor="text1"/>
          <w:szCs w:val="21"/>
          <w:shd w:val="clear" w:color="auto" w:fill="FFFFFF"/>
        </w:rPr>
        <w:t>）</w:t>
      </w:r>
      <w:r w:rsidRPr="003A5554">
        <w:rPr>
          <w:rFonts w:ascii="Times New Roman" w:eastAsia="宋体" w:hAnsi="Times New Roman" w:cs="Times New Roman"/>
          <w:bCs/>
          <w:color w:val="000000" w:themeColor="text1"/>
          <w:szCs w:val="21"/>
          <w:shd w:val="clear" w:color="auto" w:fill="FFFFFF"/>
        </w:rPr>
        <w:t>、</w:t>
      </w:r>
      <w:r w:rsidRPr="008A21C5">
        <w:rPr>
          <w:rFonts w:ascii="Times New Roman" w:eastAsia="宋体" w:hAnsi="Times New Roman" w:cs="Times New Roman" w:hint="eastAsia"/>
          <w:bCs/>
          <w:color w:val="000000" w:themeColor="text1"/>
          <w:szCs w:val="21"/>
          <w:shd w:val="clear" w:color="auto" w:fill="FFFFFF"/>
        </w:rPr>
        <w:t>忒伊亚（</w:t>
      </w:r>
      <w:r w:rsidRPr="008A21C5">
        <w:rPr>
          <w:rFonts w:ascii="Times New Roman" w:eastAsia="宋体" w:hAnsi="Times New Roman" w:cs="Times New Roman" w:hint="eastAsia"/>
          <w:bCs/>
          <w:color w:val="000000" w:themeColor="text1"/>
          <w:szCs w:val="21"/>
          <w:shd w:val="clear" w:color="auto" w:fill="FFFFFF"/>
        </w:rPr>
        <w:t>Theia</w:t>
      </w:r>
      <w:r w:rsidRPr="008A21C5">
        <w:rPr>
          <w:rFonts w:ascii="Times New Roman" w:eastAsia="宋体" w:hAnsi="Times New Roman" w:cs="Times New Roman" w:hint="eastAsia"/>
          <w:bCs/>
          <w:color w:val="000000" w:themeColor="text1"/>
          <w:szCs w:val="21"/>
          <w:shd w:val="clear" w:color="auto" w:fill="FFFFFF"/>
        </w:rPr>
        <w:t>）</w:t>
      </w:r>
      <w:r w:rsidRPr="003A5554">
        <w:rPr>
          <w:rFonts w:ascii="Times New Roman" w:eastAsia="宋体" w:hAnsi="Times New Roman" w:cs="Times New Roman"/>
          <w:bCs/>
          <w:color w:val="000000" w:themeColor="text1"/>
          <w:szCs w:val="21"/>
          <w:shd w:val="clear" w:color="auto" w:fill="FFFFFF"/>
        </w:rPr>
        <w:t>、伊阿珀托斯</w:t>
      </w:r>
      <w:r w:rsidRPr="008A21C5">
        <w:rPr>
          <w:rFonts w:ascii="Times New Roman" w:eastAsia="宋体" w:hAnsi="Times New Roman" w:cs="Times New Roman" w:hint="eastAsia"/>
          <w:bCs/>
          <w:color w:val="000000" w:themeColor="text1"/>
          <w:szCs w:val="21"/>
          <w:shd w:val="clear" w:color="auto" w:fill="FFFFFF"/>
        </w:rPr>
        <w:t>（</w:t>
      </w:r>
      <w:r w:rsidRPr="008A21C5">
        <w:rPr>
          <w:rFonts w:ascii="Times New Roman" w:eastAsia="宋体" w:hAnsi="Times New Roman" w:cs="Times New Roman" w:hint="eastAsia"/>
          <w:bCs/>
          <w:color w:val="000000" w:themeColor="text1"/>
          <w:szCs w:val="21"/>
          <w:shd w:val="clear" w:color="auto" w:fill="FFFFFF"/>
        </w:rPr>
        <w:t>Iapetus</w:t>
      </w:r>
      <w:r w:rsidRPr="008A21C5">
        <w:rPr>
          <w:rFonts w:ascii="Times New Roman" w:eastAsia="宋体" w:hAnsi="Times New Roman" w:cs="Times New Roman" w:hint="eastAsia"/>
          <w:bCs/>
          <w:color w:val="000000" w:themeColor="text1"/>
          <w:szCs w:val="21"/>
          <w:shd w:val="clear" w:color="auto" w:fill="FFFFFF"/>
        </w:rPr>
        <w:t>）</w:t>
      </w:r>
      <w:r w:rsidRPr="003A5554">
        <w:rPr>
          <w:rFonts w:ascii="Times New Roman" w:eastAsia="宋体" w:hAnsi="Times New Roman" w:cs="Times New Roman"/>
          <w:bCs/>
          <w:color w:val="000000" w:themeColor="text1"/>
          <w:szCs w:val="21"/>
          <w:shd w:val="clear" w:color="auto" w:fill="FFFFFF"/>
        </w:rPr>
        <w:t>、忒弥斯</w:t>
      </w:r>
      <w:r w:rsidRPr="008A21C5">
        <w:rPr>
          <w:rFonts w:ascii="Times New Roman" w:eastAsia="宋体" w:hAnsi="Times New Roman" w:cs="Times New Roman" w:hint="eastAsia"/>
          <w:bCs/>
          <w:color w:val="000000" w:themeColor="text1"/>
          <w:szCs w:val="21"/>
          <w:shd w:val="clear" w:color="auto" w:fill="FFFFFF"/>
        </w:rPr>
        <w:t>（</w:t>
      </w:r>
      <w:r w:rsidRPr="008A21C5">
        <w:rPr>
          <w:rFonts w:ascii="Times New Roman" w:eastAsia="宋体" w:hAnsi="Times New Roman" w:cs="Times New Roman" w:hint="eastAsia"/>
          <w:bCs/>
          <w:color w:val="000000" w:themeColor="text1"/>
          <w:szCs w:val="21"/>
          <w:shd w:val="clear" w:color="auto" w:fill="FFFFFF"/>
        </w:rPr>
        <w:t>Themis</w:t>
      </w:r>
      <w:r w:rsidRPr="008A21C5">
        <w:rPr>
          <w:rFonts w:ascii="Times New Roman" w:eastAsia="宋体" w:hAnsi="Times New Roman" w:cs="Times New Roman" w:hint="eastAsia"/>
          <w:bCs/>
          <w:color w:val="000000" w:themeColor="text1"/>
          <w:szCs w:val="21"/>
          <w:shd w:val="clear" w:color="auto" w:fill="FFFFFF"/>
        </w:rPr>
        <w:t>）</w:t>
      </w:r>
      <w:r w:rsidRPr="003A5554">
        <w:rPr>
          <w:rFonts w:ascii="Times New Roman" w:eastAsia="宋体" w:hAnsi="Times New Roman" w:cs="Times New Roman"/>
          <w:bCs/>
          <w:color w:val="000000" w:themeColor="text1"/>
          <w:szCs w:val="21"/>
          <w:shd w:val="clear" w:color="auto" w:fill="FFFFFF"/>
        </w:rPr>
        <w:t>、</w:t>
      </w:r>
      <w:r w:rsidRPr="004D197E">
        <w:rPr>
          <w:rFonts w:ascii="Times New Roman" w:eastAsia="宋体" w:hAnsi="Times New Roman" w:cs="Times New Roman" w:hint="eastAsia"/>
          <w:bCs/>
          <w:color w:val="000000" w:themeColor="text1"/>
          <w:szCs w:val="21"/>
          <w:shd w:val="clear" w:color="auto" w:fill="FFFFFF"/>
        </w:rPr>
        <w:t>摩涅莫绪涅</w:t>
      </w:r>
      <w:r w:rsidRPr="008A21C5">
        <w:rPr>
          <w:rFonts w:ascii="Times New Roman" w:eastAsia="宋体" w:hAnsi="Times New Roman" w:cs="Times New Roman" w:hint="eastAsia"/>
          <w:bCs/>
          <w:color w:val="000000" w:themeColor="text1"/>
          <w:szCs w:val="21"/>
          <w:shd w:val="clear" w:color="auto" w:fill="FFFFFF"/>
        </w:rPr>
        <w:t>（</w:t>
      </w:r>
      <w:r w:rsidRPr="008A21C5">
        <w:rPr>
          <w:rFonts w:ascii="Times New Roman" w:eastAsia="宋体" w:hAnsi="Times New Roman" w:cs="Times New Roman" w:hint="eastAsia"/>
          <w:bCs/>
          <w:color w:val="000000" w:themeColor="text1"/>
          <w:szCs w:val="21"/>
          <w:shd w:val="clear" w:color="auto" w:fill="FFFFFF"/>
        </w:rPr>
        <w:t>Mnemosyne</w:t>
      </w:r>
      <w:r w:rsidRPr="008A21C5">
        <w:rPr>
          <w:rFonts w:ascii="Times New Roman" w:eastAsia="宋体" w:hAnsi="Times New Roman" w:cs="Times New Roman" w:hint="eastAsia"/>
          <w:bCs/>
          <w:color w:val="000000" w:themeColor="text1"/>
          <w:szCs w:val="21"/>
          <w:shd w:val="clear" w:color="auto" w:fill="FFFFFF"/>
        </w:rPr>
        <w:t>）</w:t>
      </w:r>
      <w:r w:rsidRPr="003A5554">
        <w:rPr>
          <w:rFonts w:ascii="Times New Roman" w:eastAsia="宋体" w:hAnsi="Times New Roman" w:cs="Times New Roman"/>
          <w:bCs/>
          <w:color w:val="000000" w:themeColor="text1"/>
          <w:szCs w:val="21"/>
          <w:shd w:val="clear" w:color="auto" w:fill="FFFFFF"/>
        </w:rPr>
        <w:t>、克洛诺斯</w:t>
      </w:r>
      <w:r w:rsidRPr="008A21C5">
        <w:rPr>
          <w:rFonts w:ascii="Times New Roman" w:eastAsia="宋体" w:hAnsi="Times New Roman" w:cs="Times New Roman" w:hint="eastAsia"/>
          <w:bCs/>
          <w:color w:val="000000" w:themeColor="text1"/>
          <w:szCs w:val="21"/>
          <w:shd w:val="clear" w:color="auto" w:fill="FFFFFF"/>
        </w:rPr>
        <w:t>（</w:t>
      </w:r>
      <w:r w:rsidRPr="008A21C5">
        <w:rPr>
          <w:rFonts w:ascii="Times New Roman" w:eastAsia="宋体" w:hAnsi="Times New Roman" w:cs="Times New Roman" w:hint="eastAsia"/>
          <w:bCs/>
          <w:color w:val="000000" w:themeColor="text1"/>
          <w:szCs w:val="21"/>
          <w:shd w:val="clear" w:color="auto" w:fill="FFFFFF"/>
        </w:rPr>
        <w:t>Cronus</w:t>
      </w:r>
      <w:r w:rsidRPr="008A21C5">
        <w:rPr>
          <w:rFonts w:ascii="Times New Roman" w:eastAsia="宋体" w:hAnsi="Times New Roman" w:cs="Times New Roman" w:hint="eastAsia"/>
          <w:bCs/>
          <w:color w:val="000000" w:themeColor="text1"/>
          <w:szCs w:val="21"/>
          <w:shd w:val="clear" w:color="auto" w:fill="FFFFFF"/>
        </w:rPr>
        <w:t>）</w:t>
      </w:r>
      <w:r>
        <w:rPr>
          <w:rFonts w:ascii="Times New Roman" w:eastAsia="宋体" w:hAnsi="Times New Roman" w:cs="Times New Roman" w:hint="eastAsia"/>
          <w:bCs/>
          <w:color w:val="000000" w:themeColor="text1"/>
          <w:szCs w:val="21"/>
          <w:shd w:val="clear" w:color="auto" w:fill="FFFFFF"/>
        </w:rPr>
        <w:t>、瑞亚</w:t>
      </w:r>
      <w:r w:rsidRPr="008A21C5">
        <w:rPr>
          <w:rFonts w:ascii="Times New Roman" w:eastAsia="宋体" w:hAnsi="Times New Roman" w:cs="Times New Roman"/>
          <w:bCs/>
          <w:color w:val="000000" w:themeColor="text1"/>
          <w:szCs w:val="21"/>
          <w:shd w:val="clear" w:color="auto" w:fill="FFFFFF"/>
        </w:rPr>
        <w:t>（</w:t>
      </w:r>
      <w:r w:rsidRPr="008A21C5">
        <w:rPr>
          <w:rFonts w:ascii="Times New Roman" w:eastAsia="宋体" w:hAnsi="Times New Roman" w:cs="Times New Roman"/>
          <w:bCs/>
          <w:color w:val="000000" w:themeColor="text1"/>
          <w:szCs w:val="21"/>
          <w:shd w:val="clear" w:color="auto" w:fill="FFFFFF"/>
        </w:rPr>
        <w:t>Rhea</w:t>
      </w:r>
      <w:r w:rsidRPr="008A21C5">
        <w:rPr>
          <w:rFonts w:ascii="Times New Roman" w:eastAsia="宋体" w:hAnsi="Times New Roman" w:cs="Times New Roman"/>
          <w:bCs/>
          <w:color w:val="000000" w:themeColor="text1"/>
          <w:szCs w:val="21"/>
          <w:shd w:val="clear" w:color="auto" w:fill="FFFFFF"/>
        </w:rPr>
        <w:t>）</w:t>
      </w:r>
      <w:r w:rsidRPr="003A5554">
        <w:rPr>
          <w:rFonts w:ascii="Times New Roman" w:eastAsia="宋体" w:hAnsi="Times New Roman" w:cs="Times New Roman"/>
          <w:bCs/>
          <w:color w:val="000000" w:themeColor="text1"/>
          <w:szCs w:val="21"/>
          <w:shd w:val="clear" w:color="auto" w:fill="FFFFFF"/>
        </w:rPr>
        <w:t>。</w:t>
      </w:r>
    </w:p>
    <w:p w14:paraId="7850F103" w14:textId="77777777" w:rsidR="00A740FF" w:rsidRDefault="00A740FF" w:rsidP="00BC5A97">
      <w:pPr>
        <w:spacing w:line="360" w:lineRule="auto"/>
        <w:ind w:firstLineChars="201" w:firstLine="422"/>
        <w:rPr>
          <w:rFonts w:ascii="Times New Roman" w:eastAsia="宋体" w:hAnsi="Times New Roman" w:cs="Times New Roman"/>
          <w:bCs/>
          <w:color w:val="000000" w:themeColor="text1"/>
          <w:szCs w:val="21"/>
          <w:shd w:val="clear" w:color="auto" w:fill="FFFFFF"/>
        </w:rPr>
      </w:pPr>
      <w:r w:rsidRPr="003A5554">
        <w:rPr>
          <w:rFonts w:ascii="Times New Roman" w:eastAsia="宋体" w:hAnsi="Times New Roman" w:cs="Times New Roman"/>
          <w:bCs/>
          <w:color w:val="000000" w:themeColor="text1"/>
          <w:szCs w:val="21"/>
          <w:shd w:val="clear" w:color="auto" w:fill="FFFFFF"/>
        </w:rPr>
        <w:t>他们曾应母亲</w:t>
      </w:r>
      <w:r>
        <w:rPr>
          <w:rFonts w:ascii="Times New Roman" w:eastAsia="宋体" w:hAnsi="Times New Roman" w:cs="Times New Roman"/>
          <w:bCs/>
          <w:color w:val="000000" w:themeColor="text1"/>
          <w:szCs w:val="21"/>
          <w:shd w:val="clear" w:color="auto" w:fill="FFFFFF"/>
        </w:rPr>
        <w:t>盖亚</w:t>
      </w:r>
      <w:r w:rsidRPr="003A5554">
        <w:rPr>
          <w:rFonts w:ascii="Times New Roman" w:eastAsia="宋体" w:hAnsi="Times New Roman" w:cs="Times New Roman"/>
          <w:bCs/>
          <w:color w:val="000000" w:themeColor="text1"/>
          <w:szCs w:val="21"/>
          <w:shd w:val="clear" w:color="auto" w:fill="FFFFFF"/>
        </w:rPr>
        <w:t>的要求，在最小的克罗诺斯的率领下，阉割了</w:t>
      </w:r>
      <w:r>
        <w:rPr>
          <w:rFonts w:ascii="Times New Roman" w:eastAsia="宋体" w:hAnsi="Times New Roman" w:cs="Times New Roman" w:hint="eastAsia"/>
          <w:bCs/>
          <w:color w:val="000000" w:themeColor="text1"/>
          <w:szCs w:val="21"/>
          <w:shd w:val="clear" w:color="auto" w:fill="FFFFFF"/>
        </w:rPr>
        <w:t>他们的父亲</w:t>
      </w:r>
      <w:r w:rsidRPr="003A5554">
        <w:rPr>
          <w:rFonts w:ascii="Times New Roman" w:eastAsia="宋体" w:hAnsi="Times New Roman" w:cs="Times New Roman"/>
          <w:bCs/>
          <w:color w:val="000000" w:themeColor="text1"/>
          <w:szCs w:val="21"/>
          <w:shd w:val="clear" w:color="auto" w:fill="FFFFFF"/>
        </w:rPr>
        <w:t>天神乌拉诺斯，推翻了他的统治，成为新一代统治者。但他们</w:t>
      </w:r>
      <w:r>
        <w:rPr>
          <w:rFonts w:ascii="Times New Roman" w:eastAsia="宋体" w:hAnsi="Times New Roman" w:cs="Times New Roman" w:hint="eastAsia"/>
          <w:bCs/>
          <w:color w:val="000000" w:themeColor="text1"/>
          <w:szCs w:val="21"/>
          <w:shd w:val="clear" w:color="auto" w:fill="FFFFFF"/>
        </w:rPr>
        <w:t>同样</w:t>
      </w:r>
      <w:r w:rsidRPr="003A5554">
        <w:rPr>
          <w:rFonts w:ascii="Times New Roman" w:eastAsia="宋体" w:hAnsi="Times New Roman" w:cs="Times New Roman"/>
          <w:bCs/>
          <w:color w:val="000000" w:themeColor="text1"/>
          <w:szCs w:val="21"/>
          <w:shd w:val="clear" w:color="auto" w:fill="FFFFFF"/>
        </w:rPr>
        <w:t>被克洛诺斯的儿子</w:t>
      </w:r>
      <w:r>
        <w:rPr>
          <w:rFonts w:ascii="Times New Roman" w:eastAsia="宋体" w:hAnsi="Times New Roman" w:cs="Times New Roman" w:hint="eastAsia"/>
          <w:bCs/>
          <w:color w:val="000000" w:themeColor="text1"/>
          <w:szCs w:val="21"/>
          <w:shd w:val="clear" w:color="auto" w:fill="FFFFFF"/>
        </w:rPr>
        <w:t>宙斯率领</w:t>
      </w:r>
      <w:r w:rsidRPr="003A5554">
        <w:rPr>
          <w:rFonts w:ascii="Times New Roman" w:eastAsia="宋体" w:hAnsi="Times New Roman" w:cs="Times New Roman"/>
          <w:bCs/>
          <w:color w:val="000000" w:themeColor="text1"/>
          <w:szCs w:val="21"/>
          <w:shd w:val="clear" w:color="auto" w:fill="FFFFFF"/>
        </w:rPr>
        <w:t>奥林巴斯诸神推翻。</w:t>
      </w:r>
      <w:r w:rsidRPr="00E53E70">
        <w:rPr>
          <w:rFonts w:ascii="Times New Roman" w:eastAsia="宋体" w:hAnsi="Times New Roman" w:cs="Times New Roman" w:hint="eastAsia"/>
          <w:bCs/>
          <w:color w:val="000000" w:themeColor="text1"/>
          <w:szCs w:val="21"/>
          <w:shd w:val="clear" w:color="auto" w:fill="FFFFFF"/>
        </w:rPr>
        <w:t>两大神族之间的战争历时</w:t>
      </w:r>
      <w:r w:rsidRPr="00E53E70">
        <w:rPr>
          <w:rFonts w:ascii="Times New Roman" w:eastAsia="宋体" w:hAnsi="Times New Roman" w:cs="Times New Roman" w:hint="eastAsia"/>
          <w:bCs/>
          <w:color w:val="000000" w:themeColor="text1"/>
          <w:szCs w:val="21"/>
          <w:shd w:val="clear" w:color="auto" w:fill="FFFFFF"/>
        </w:rPr>
        <w:t>10</w:t>
      </w:r>
      <w:r w:rsidRPr="00E53E70">
        <w:rPr>
          <w:rFonts w:ascii="Times New Roman" w:eastAsia="宋体" w:hAnsi="Times New Roman" w:cs="Times New Roman" w:hint="eastAsia"/>
          <w:bCs/>
          <w:color w:val="000000" w:themeColor="text1"/>
          <w:szCs w:val="21"/>
          <w:shd w:val="clear" w:color="auto" w:fill="FFFFFF"/>
        </w:rPr>
        <w:t>年，称为“泰坦之战”。</w:t>
      </w:r>
    </w:p>
    <w:p w14:paraId="543AEB63" w14:textId="77777777" w:rsidR="00A740FF" w:rsidRDefault="00A740FF" w:rsidP="00BC5A97">
      <w:pPr>
        <w:spacing w:line="360" w:lineRule="auto"/>
        <w:ind w:firstLineChars="201" w:firstLine="422"/>
        <w:rPr>
          <w:rFonts w:ascii="Times New Roman" w:eastAsia="宋体" w:hAnsi="Times New Roman" w:cs="Times New Roman"/>
          <w:bCs/>
          <w:color w:val="000000" w:themeColor="text1"/>
          <w:szCs w:val="21"/>
          <w:shd w:val="clear" w:color="auto" w:fill="FFFFFF"/>
        </w:rPr>
      </w:pPr>
      <w:r>
        <w:rPr>
          <w:rFonts w:ascii="Times New Roman" w:eastAsia="宋体" w:hAnsi="Times New Roman" w:cs="Times New Roman" w:hint="eastAsia"/>
          <w:bCs/>
          <w:color w:val="000000" w:themeColor="text1"/>
          <w:szCs w:val="21"/>
          <w:shd w:val="clear" w:color="auto" w:fill="FFFFFF"/>
        </w:rPr>
        <w:t>泰坦神身躯庞大，力大无穷，在西方文化中，单词</w:t>
      </w:r>
      <w:r>
        <w:rPr>
          <w:rFonts w:ascii="Times New Roman" w:eastAsia="宋体" w:hAnsi="Times New Roman" w:cs="Times New Roman" w:hint="eastAsia"/>
          <w:bCs/>
          <w:color w:val="000000" w:themeColor="text1"/>
          <w:szCs w:val="21"/>
          <w:shd w:val="clear" w:color="auto" w:fill="FFFFFF"/>
        </w:rPr>
        <w:t>Titan</w:t>
      </w:r>
      <w:r>
        <w:rPr>
          <w:rFonts w:ascii="Times New Roman" w:eastAsia="宋体" w:hAnsi="Times New Roman" w:cs="Times New Roman" w:hint="eastAsia"/>
          <w:bCs/>
          <w:color w:val="000000" w:themeColor="text1"/>
          <w:szCs w:val="21"/>
          <w:shd w:val="clear" w:color="auto" w:fill="FFFFFF"/>
        </w:rPr>
        <w:t>常用来比喻巨大的、强大的人或事物。</w:t>
      </w:r>
      <w:r>
        <w:rPr>
          <w:rFonts w:ascii="Times New Roman" w:eastAsia="宋体" w:hAnsi="Times New Roman" w:cs="Times New Roman" w:hint="eastAsia"/>
          <w:bCs/>
          <w:color w:val="000000" w:themeColor="text1"/>
          <w:szCs w:val="21"/>
          <w:shd w:val="clear" w:color="auto" w:fill="FFFFFF"/>
        </w:rPr>
        <w:t>Titan</w:t>
      </w:r>
      <w:r>
        <w:rPr>
          <w:rFonts w:ascii="Times New Roman" w:eastAsia="宋体" w:hAnsi="Times New Roman" w:cs="Times New Roman" w:hint="eastAsia"/>
          <w:bCs/>
          <w:color w:val="000000" w:themeColor="text1"/>
          <w:szCs w:val="21"/>
          <w:shd w:val="clear" w:color="auto" w:fill="FFFFFF"/>
        </w:rPr>
        <w:t>派生出形容词</w:t>
      </w:r>
      <w:r>
        <w:rPr>
          <w:rFonts w:ascii="Times New Roman" w:eastAsia="宋体" w:hAnsi="Times New Roman" w:cs="Times New Roman" w:hint="eastAsia"/>
          <w:bCs/>
          <w:color w:val="000000" w:themeColor="text1"/>
          <w:szCs w:val="21"/>
          <w:shd w:val="clear" w:color="auto" w:fill="FFFFFF"/>
        </w:rPr>
        <w:t>titanic</w:t>
      </w:r>
      <w:r>
        <w:rPr>
          <w:rFonts w:ascii="Times New Roman" w:eastAsia="宋体" w:hAnsi="Times New Roman" w:cs="Times New Roman" w:hint="eastAsia"/>
          <w:bCs/>
          <w:color w:val="000000" w:themeColor="text1"/>
          <w:szCs w:val="21"/>
          <w:shd w:val="clear" w:color="auto" w:fill="FFFFFF"/>
        </w:rPr>
        <w:t>，字面意思是“像泰坦那样的”，引申为“巨大的，强大的”。</w:t>
      </w:r>
      <w:r w:rsidRPr="00E53E70">
        <w:rPr>
          <w:rFonts w:ascii="Times New Roman" w:eastAsia="宋体" w:hAnsi="Times New Roman" w:cs="Times New Roman" w:hint="eastAsia"/>
          <w:bCs/>
          <w:color w:val="000000" w:themeColor="text1"/>
          <w:szCs w:val="21"/>
          <w:shd w:val="clear" w:color="auto" w:fill="FFFFFF"/>
        </w:rPr>
        <w:t>航海史上最出名的邮轮“泰坦尼克号”（</w:t>
      </w:r>
      <w:r w:rsidRPr="00E53E70">
        <w:rPr>
          <w:rFonts w:ascii="Times New Roman" w:eastAsia="宋体" w:hAnsi="Times New Roman" w:cs="Times New Roman" w:hint="eastAsia"/>
          <w:bCs/>
          <w:color w:val="000000" w:themeColor="text1"/>
          <w:szCs w:val="21"/>
          <w:shd w:val="clear" w:color="auto" w:fill="FFFFFF"/>
        </w:rPr>
        <w:t>Titanic</w:t>
      </w:r>
      <w:r w:rsidRPr="00E53E70">
        <w:rPr>
          <w:rFonts w:ascii="Times New Roman" w:eastAsia="宋体" w:hAnsi="Times New Roman" w:cs="Times New Roman" w:hint="eastAsia"/>
          <w:bCs/>
          <w:color w:val="000000" w:themeColor="text1"/>
          <w:szCs w:val="21"/>
          <w:shd w:val="clear" w:color="auto" w:fill="FFFFFF"/>
        </w:rPr>
        <w:t>）的名字就来源于</w:t>
      </w:r>
      <w:r w:rsidRPr="00E53E70">
        <w:rPr>
          <w:rFonts w:ascii="Times New Roman" w:eastAsia="宋体" w:hAnsi="Times New Roman" w:cs="Times New Roman" w:hint="eastAsia"/>
          <w:bCs/>
          <w:color w:val="000000" w:themeColor="text1"/>
          <w:szCs w:val="21"/>
          <w:shd w:val="clear" w:color="auto" w:fill="FFFFFF"/>
        </w:rPr>
        <w:t>Titan</w:t>
      </w:r>
      <w:r w:rsidRPr="00E53E70">
        <w:rPr>
          <w:rFonts w:ascii="Times New Roman" w:eastAsia="宋体" w:hAnsi="Times New Roman" w:cs="Times New Roman" w:hint="eastAsia"/>
          <w:bCs/>
          <w:color w:val="000000" w:themeColor="text1"/>
          <w:szCs w:val="21"/>
          <w:shd w:val="clear" w:color="auto" w:fill="FFFFFF"/>
        </w:rPr>
        <w:t>。泰坦尼克号是当时世界上体积最庞大、内部设施最豪华的客运轮船，有“永不沉没”的美誉。然而讽刺的是，在她的处女航中，泰坦尼克号便遭厄运，与冰山相撞后沉入大海。</w:t>
      </w:r>
    </w:p>
    <w:p w14:paraId="736512FF" w14:textId="77777777" w:rsidR="00A740FF" w:rsidRDefault="00A740FF" w:rsidP="00BC5A97">
      <w:pPr>
        <w:spacing w:line="360" w:lineRule="auto"/>
        <w:ind w:firstLineChars="201" w:firstLine="422"/>
        <w:rPr>
          <w:rFonts w:ascii="Times New Roman" w:eastAsia="宋体" w:hAnsi="Times New Roman" w:cs="Times New Roman"/>
          <w:bCs/>
          <w:color w:val="000000" w:themeColor="text1"/>
          <w:szCs w:val="21"/>
          <w:shd w:val="clear" w:color="auto" w:fill="FFFFFF"/>
        </w:rPr>
      </w:pPr>
      <w:r w:rsidRPr="003A5554">
        <w:rPr>
          <w:rFonts w:ascii="Times New Roman" w:eastAsia="宋体" w:hAnsi="Times New Roman" w:cs="Times New Roman"/>
          <w:bCs/>
          <w:color w:val="000000" w:themeColor="text1"/>
          <w:szCs w:val="21"/>
          <w:shd w:val="clear" w:color="auto" w:fill="FFFFFF"/>
        </w:rPr>
        <w:t>此外，极其坚固、可耐高温</w:t>
      </w:r>
      <w:r>
        <w:rPr>
          <w:rFonts w:ascii="Times New Roman" w:eastAsia="宋体" w:hAnsi="Times New Roman" w:cs="Times New Roman" w:hint="eastAsia"/>
          <w:bCs/>
          <w:color w:val="000000" w:themeColor="text1"/>
          <w:szCs w:val="21"/>
          <w:shd w:val="clear" w:color="auto" w:fill="FFFFFF"/>
        </w:rPr>
        <w:t>和</w:t>
      </w:r>
      <w:r w:rsidRPr="003A5554">
        <w:rPr>
          <w:rFonts w:ascii="Times New Roman" w:eastAsia="宋体" w:hAnsi="Times New Roman" w:cs="Times New Roman"/>
          <w:bCs/>
          <w:color w:val="000000" w:themeColor="text1"/>
          <w:szCs w:val="21"/>
          <w:shd w:val="clear" w:color="auto" w:fill="FFFFFF"/>
        </w:rPr>
        <w:t>强酸强碱的金属钛（</w:t>
      </w:r>
      <w:r w:rsidRPr="003A5554">
        <w:rPr>
          <w:rFonts w:ascii="Times New Roman" w:eastAsia="宋体" w:hAnsi="Times New Roman" w:cs="Times New Roman"/>
          <w:bCs/>
          <w:color w:val="000000" w:themeColor="text1"/>
          <w:szCs w:val="21"/>
          <w:shd w:val="clear" w:color="auto" w:fill="FFFFFF"/>
        </w:rPr>
        <w:t>titanium</w:t>
      </w:r>
      <w:r w:rsidRPr="003A5554">
        <w:rPr>
          <w:rFonts w:ascii="Times New Roman" w:eastAsia="宋体" w:hAnsi="Times New Roman" w:cs="Times New Roman"/>
          <w:bCs/>
          <w:color w:val="000000" w:themeColor="text1"/>
          <w:szCs w:val="21"/>
          <w:shd w:val="clear" w:color="auto" w:fill="FFFFFF"/>
        </w:rPr>
        <w:t>）</w:t>
      </w:r>
      <w:r>
        <w:rPr>
          <w:rFonts w:ascii="Times New Roman" w:eastAsia="宋体" w:hAnsi="Times New Roman" w:cs="Times New Roman" w:hint="eastAsia"/>
          <w:bCs/>
          <w:color w:val="000000" w:themeColor="text1"/>
          <w:szCs w:val="21"/>
          <w:shd w:val="clear" w:color="auto" w:fill="FFFFFF"/>
        </w:rPr>
        <w:t>以及身形庞大的雷龙（</w:t>
      </w:r>
      <w:r>
        <w:rPr>
          <w:rFonts w:ascii="Times New Roman" w:eastAsia="宋体" w:hAnsi="Times New Roman" w:cs="Times New Roman" w:hint="eastAsia"/>
          <w:bCs/>
          <w:color w:val="000000" w:themeColor="text1"/>
          <w:szCs w:val="21"/>
          <w:shd w:val="clear" w:color="auto" w:fill="FFFFFF"/>
        </w:rPr>
        <w:t>titanosaur</w:t>
      </w:r>
      <w:r>
        <w:rPr>
          <w:rFonts w:ascii="Times New Roman" w:eastAsia="宋体" w:hAnsi="Times New Roman" w:cs="Times New Roman" w:hint="eastAsia"/>
          <w:bCs/>
          <w:color w:val="000000" w:themeColor="text1"/>
          <w:szCs w:val="21"/>
          <w:shd w:val="clear" w:color="auto" w:fill="FFFFFF"/>
        </w:rPr>
        <w:t>）</w:t>
      </w:r>
      <w:r w:rsidRPr="003A5554">
        <w:rPr>
          <w:rFonts w:ascii="Times New Roman" w:eastAsia="宋体" w:hAnsi="Times New Roman" w:cs="Times New Roman"/>
          <w:bCs/>
          <w:color w:val="000000" w:themeColor="text1"/>
          <w:szCs w:val="21"/>
          <w:shd w:val="clear" w:color="auto" w:fill="FFFFFF"/>
        </w:rPr>
        <w:t>的名字也</w:t>
      </w:r>
      <w:r>
        <w:rPr>
          <w:rFonts w:ascii="Times New Roman" w:eastAsia="宋体" w:hAnsi="Times New Roman" w:cs="Times New Roman" w:hint="eastAsia"/>
          <w:bCs/>
          <w:color w:val="000000" w:themeColor="text1"/>
          <w:szCs w:val="21"/>
          <w:shd w:val="clear" w:color="auto" w:fill="FFFFFF"/>
        </w:rPr>
        <w:t>都</w:t>
      </w:r>
      <w:r w:rsidRPr="003A5554">
        <w:rPr>
          <w:rFonts w:ascii="Times New Roman" w:eastAsia="宋体" w:hAnsi="Times New Roman" w:cs="Times New Roman"/>
          <w:bCs/>
          <w:color w:val="000000" w:themeColor="text1"/>
          <w:szCs w:val="21"/>
          <w:shd w:val="clear" w:color="auto" w:fill="FFFFFF"/>
        </w:rPr>
        <w:t>来源于</w:t>
      </w:r>
      <w:r>
        <w:rPr>
          <w:rFonts w:ascii="Times New Roman" w:eastAsia="宋体" w:hAnsi="Times New Roman" w:cs="Times New Roman" w:hint="eastAsia"/>
          <w:bCs/>
          <w:color w:val="000000" w:themeColor="text1"/>
          <w:szCs w:val="21"/>
          <w:shd w:val="clear" w:color="auto" w:fill="FFFFFF"/>
        </w:rPr>
        <w:t>Titan</w:t>
      </w:r>
      <w:r>
        <w:rPr>
          <w:rFonts w:ascii="Times New Roman" w:eastAsia="宋体" w:hAnsi="Times New Roman" w:cs="Times New Roman" w:hint="eastAsia"/>
          <w:bCs/>
          <w:color w:val="000000" w:themeColor="text1"/>
          <w:szCs w:val="21"/>
          <w:shd w:val="clear" w:color="auto" w:fill="FFFFFF"/>
        </w:rPr>
        <w:t>（泰坦）</w:t>
      </w:r>
      <w:r w:rsidRPr="003A5554">
        <w:rPr>
          <w:rFonts w:ascii="Times New Roman" w:eastAsia="宋体" w:hAnsi="Times New Roman" w:cs="Times New Roman"/>
          <w:bCs/>
          <w:color w:val="000000" w:themeColor="text1"/>
          <w:szCs w:val="21"/>
          <w:shd w:val="clear" w:color="auto" w:fill="FFFFFF"/>
        </w:rPr>
        <w:t>。</w:t>
      </w:r>
    </w:p>
    <w:p w14:paraId="0796BF45" w14:textId="77777777" w:rsidR="00A740FF" w:rsidRPr="003A5554" w:rsidRDefault="00A740FF" w:rsidP="00BC5A97">
      <w:pPr>
        <w:spacing w:line="360" w:lineRule="auto"/>
        <w:ind w:firstLineChars="201" w:firstLine="422"/>
        <w:rPr>
          <w:rFonts w:ascii="Times New Roman" w:eastAsia="宋体" w:hAnsi="Times New Roman" w:cs="Times New Roman"/>
          <w:bCs/>
          <w:color w:val="000000" w:themeColor="text1"/>
          <w:szCs w:val="21"/>
          <w:shd w:val="clear" w:color="auto" w:fill="FFFFFF"/>
        </w:rPr>
      </w:pPr>
      <w:r w:rsidRPr="003A5554">
        <w:rPr>
          <w:rFonts w:ascii="Times New Roman" w:eastAsia="宋体" w:hAnsi="Times New Roman" w:cs="Times New Roman"/>
          <w:bCs/>
          <w:color w:val="000000" w:themeColor="text1"/>
          <w:szCs w:val="21"/>
          <w:shd w:val="clear" w:color="auto" w:fill="FFFFFF"/>
        </w:rPr>
        <w:t>Titan</w:t>
      </w:r>
      <w:r w:rsidRPr="003A5554">
        <w:rPr>
          <w:rFonts w:ascii="Times New Roman" w:eastAsia="宋体" w:hAnsi="Times New Roman" w:cs="Times New Roman"/>
          <w:bCs/>
          <w:color w:val="000000" w:themeColor="text1"/>
          <w:szCs w:val="21"/>
          <w:shd w:val="clear" w:color="auto" w:fill="FFFFFF"/>
        </w:rPr>
        <w:t>：</w:t>
      </w:r>
      <w:r w:rsidRPr="003A5554">
        <w:rPr>
          <w:rFonts w:ascii="Times New Roman" w:eastAsia="宋体" w:hAnsi="Times New Roman" w:cs="Times New Roman"/>
          <w:color w:val="000000" w:themeColor="text1"/>
          <w:szCs w:val="21"/>
        </w:rPr>
        <w:t>[</w:t>
      </w:r>
      <w:r w:rsidRPr="008A21C5">
        <w:rPr>
          <w:rFonts w:ascii="Times New Roman" w:eastAsia="宋体" w:hAnsi="Times New Roman" w:cs="Times New Roman"/>
          <w:color w:val="000000" w:themeColor="text1"/>
          <w:szCs w:val="21"/>
        </w:rPr>
        <w:t>ˈtaɪtn</w:t>
      </w:r>
      <w:r w:rsidRPr="003A5554">
        <w:rPr>
          <w:rFonts w:ascii="Times New Roman" w:eastAsia="宋体" w:hAnsi="Times New Roman" w:cs="Times New Roman"/>
          <w:color w:val="000000" w:themeColor="text1"/>
          <w:szCs w:val="21"/>
        </w:rPr>
        <w:t xml:space="preserve">] </w:t>
      </w:r>
      <w:r w:rsidRPr="003A5554">
        <w:rPr>
          <w:rFonts w:ascii="Times New Roman" w:eastAsia="宋体" w:hAnsi="Times New Roman" w:cs="Times New Roman"/>
          <w:bCs/>
          <w:color w:val="000000" w:themeColor="text1"/>
          <w:szCs w:val="21"/>
          <w:shd w:val="clear" w:color="auto" w:fill="FFFFFF"/>
        </w:rPr>
        <w:t>n.</w:t>
      </w:r>
      <w:r w:rsidRPr="003A5554">
        <w:rPr>
          <w:rFonts w:ascii="Times New Roman" w:eastAsia="宋体" w:hAnsi="Times New Roman" w:cs="Times New Roman"/>
          <w:bCs/>
          <w:color w:val="000000" w:themeColor="text1"/>
          <w:szCs w:val="21"/>
          <w:shd w:val="clear" w:color="auto" w:fill="FFFFFF"/>
        </w:rPr>
        <w:t>泰坦神，提坦神，巨人</w:t>
      </w:r>
    </w:p>
    <w:p w14:paraId="3D346CA5" w14:textId="77777777" w:rsidR="00A740FF" w:rsidRPr="003A5554" w:rsidRDefault="00A740FF" w:rsidP="00BC5A97">
      <w:pPr>
        <w:spacing w:line="360" w:lineRule="auto"/>
        <w:ind w:firstLineChars="201" w:firstLine="422"/>
        <w:rPr>
          <w:rFonts w:ascii="Times New Roman" w:eastAsia="宋体" w:hAnsi="Times New Roman" w:cs="Times New Roman"/>
          <w:bCs/>
          <w:color w:val="000000" w:themeColor="text1"/>
          <w:szCs w:val="21"/>
          <w:shd w:val="clear" w:color="auto" w:fill="FFFFFF"/>
        </w:rPr>
      </w:pPr>
      <w:r w:rsidRPr="003A5554">
        <w:rPr>
          <w:rFonts w:ascii="Times New Roman" w:eastAsia="宋体" w:hAnsi="Times New Roman" w:cs="Times New Roman"/>
          <w:bCs/>
          <w:color w:val="000000" w:themeColor="text1"/>
          <w:szCs w:val="21"/>
          <w:shd w:val="clear" w:color="auto" w:fill="FFFFFF"/>
        </w:rPr>
        <w:t>titanic</w:t>
      </w:r>
      <w:r w:rsidRPr="003A5554">
        <w:rPr>
          <w:rFonts w:ascii="Times New Roman" w:eastAsia="宋体" w:hAnsi="Times New Roman" w:cs="Times New Roman"/>
          <w:bCs/>
          <w:color w:val="000000" w:themeColor="text1"/>
          <w:szCs w:val="21"/>
          <w:shd w:val="clear" w:color="auto" w:fill="FFFFFF"/>
        </w:rPr>
        <w:t>：</w:t>
      </w:r>
      <w:r w:rsidRPr="003A5554">
        <w:rPr>
          <w:rFonts w:ascii="Times New Roman" w:eastAsia="宋体" w:hAnsi="Times New Roman" w:cs="Times New Roman"/>
          <w:color w:val="000000" w:themeColor="text1"/>
          <w:szCs w:val="21"/>
        </w:rPr>
        <w:t>[</w:t>
      </w:r>
      <w:r w:rsidRPr="008A21C5">
        <w:rPr>
          <w:rFonts w:ascii="Times New Roman" w:eastAsia="宋体" w:hAnsi="Times New Roman" w:cs="Times New Roman"/>
          <w:color w:val="000000" w:themeColor="text1"/>
          <w:szCs w:val="21"/>
        </w:rPr>
        <w:t>taɪˈtænɪk</w:t>
      </w:r>
      <w:r w:rsidRPr="003A5554">
        <w:rPr>
          <w:rFonts w:ascii="Times New Roman" w:eastAsia="宋体" w:hAnsi="Times New Roman" w:cs="Times New Roman"/>
          <w:color w:val="000000" w:themeColor="text1"/>
          <w:szCs w:val="21"/>
        </w:rPr>
        <w:t xml:space="preserve">] </w:t>
      </w:r>
      <w:r w:rsidRPr="003A5554">
        <w:rPr>
          <w:rFonts w:ascii="Times New Roman" w:eastAsia="宋体" w:hAnsi="Times New Roman" w:cs="Times New Roman"/>
          <w:bCs/>
          <w:color w:val="000000" w:themeColor="text1"/>
          <w:szCs w:val="21"/>
          <w:shd w:val="clear" w:color="auto" w:fill="FFFFFF"/>
        </w:rPr>
        <w:t>adj.</w:t>
      </w:r>
      <w:r w:rsidRPr="003A5554">
        <w:rPr>
          <w:rFonts w:ascii="Times New Roman" w:eastAsia="宋体" w:hAnsi="Times New Roman" w:cs="Times New Roman"/>
          <w:bCs/>
          <w:color w:val="000000" w:themeColor="text1"/>
          <w:szCs w:val="21"/>
          <w:shd w:val="clear" w:color="auto" w:fill="FFFFFF"/>
        </w:rPr>
        <w:t>巨大的</w:t>
      </w:r>
      <w:r>
        <w:rPr>
          <w:rFonts w:ascii="Times New Roman" w:eastAsia="宋体" w:hAnsi="Times New Roman" w:cs="Times New Roman" w:hint="eastAsia"/>
          <w:bCs/>
          <w:color w:val="000000" w:themeColor="text1"/>
          <w:szCs w:val="21"/>
          <w:shd w:val="clear" w:color="auto" w:fill="FFFFFF"/>
        </w:rPr>
        <w:t>，强大的</w:t>
      </w:r>
    </w:p>
    <w:p w14:paraId="1F38C0B9" w14:textId="77777777" w:rsidR="00A740FF" w:rsidRPr="00F6191B" w:rsidRDefault="00A740FF" w:rsidP="00BC5A97">
      <w:pPr>
        <w:spacing w:line="360" w:lineRule="auto"/>
        <w:ind w:firstLineChars="201" w:firstLine="422"/>
        <w:rPr>
          <w:rFonts w:ascii="Times New Roman" w:eastAsia="宋体" w:hAnsi="Times New Roman" w:cs="Times New Roman"/>
          <w:bCs/>
          <w:color w:val="000000" w:themeColor="text1"/>
          <w:szCs w:val="21"/>
          <w:shd w:val="clear" w:color="auto" w:fill="FFFFFF"/>
        </w:rPr>
      </w:pPr>
      <w:r w:rsidRPr="00F6191B">
        <w:rPr>
          <w:rFonts w:ascii="Times New Roman" w:eastAsia="宋体" w:hAnsi="Times New Roman" w:cs="Times New Roman"/>
          <w:bCs/>
          <w:color w:val="000000" w:themeColor="text1"/>
          <w:szCs w:val="21"/>
          <w:shd w:val="clear" w:color="auto" w:fill="FFFFFF"/>
        </w:rPr>
        <w:t>titanium</w:t>
      </w:r>
      <w:r w:rsidRPr="00F6191B">
        <w:rPr>
          <w:rFonts w:ascii="Times New Roman" w:eastAsia="宋体" w:hAnsi="Times New Roman" w:cs="Times New Roman"/>
          <w:bCs/>
          <w:color w:val="000000" w:themeColor="text1"/>
          <w:szCs w:val="21"/>
          <w:shd w:val="clear" w:color="auto" w:fill="FFFFFF"/>
        </w:rPr>
        <w:t>：</w:t>
      </w:r>
      <w:r w:rsidRPr="00F6191B">
        <w:rPr>
          <w:rFonts w:ascii="Times New Roman" w:eastAsia="宋体" w:hAnsi="Times New Roman" w:cs="Times New Roman"/>
          <w:color w:val="000000" w:themeColor="text1"/>
          <w:szCs w:val="21"/>
        </w:rPr>
        <w:t>[</w:t>
      </w:r>
      <w:r w:rsidRPr="008A21C5">
        <w:rPr>
          <w:rFonts w:ascii="Times New Roman" w:eastAsia="宋体" w:hAnsi="Times New Roman" w:cs="Times New Roman"/>
          <w:color w:val="000000" w:themeColor="text1"/>
          <w:szCs w:val="21"/>
        </w:rPr>
        <w:t>tɪˈteɪniəm; taɪˈteɪniəm</w:t>
      </w:r>
      <w:r w:rsidRPr="00F6191B">
        <w:rPr>
          <w:rFonts w:ascii="Times New Roman" w:eastAsia="宋体" w:hAnsi="Times New Roman" w:cs="Times New Roman"/>
          <w:color w:val="000000" w:themeColor="text1"/>
          <w:szCs w:val="21"/>
        </w:rPr>
        <w:t xml:space="preserve">] </w:t>
      </w:r>
      <w:r w:rsidRPr="00F6191B">
        <w:rPr>
          <w:rFonts w:ascii="Times New Roman" w:eastAsia="宋体" w:hAnsi="Times New Roman" w:cs="Times New Roman"/>
          <w:bCs/>
          <w:color w:val="000000" w:themeColor="text1"/>
          <w:szCs w:val="21"/>
          <w:shd w:val="clear" w:color="auto" w:fill="FFFFFF"/>
        </w:rPr>
        <w:t>n.</w:t>
      </w:r>
      <w:r w:rsidRPr="00F6191B">
        <w:rPr>
          <w:rFonts w:ascii="Times New Roman" w:eastAsia="宋体" w:hAnsi="Times New Roman" w:cs="Times New Roman"/>
          <w:bCs/>
          <w:color w:val="000000" w:themeColor="text1"/>
          <w:szCs w:val="21"/>
          <w:shd w:val="clear" w:color="auto" w:fill="FFFFFF"/>
        </w:rPr>
        <w:t>金属元素钛</w:t>
      </w:r>
    </w:p>
    <w:p w14:paraId="5F463752" w14:textId="77777777" w:rsidR="00A740FF" w:rsidRPr="003A5554" w:rsidRDefault="00A740FF" w:rsidP="00BC5A97">
      <w:pPr>
        <w:spacing w:line="360" w:lineRule="auto"/>
        <w:ind w:firstLineChars="201" w:firstLine="422"/>
        <w:rPr>
          <w:rFonts w:ascii="Times New Roman" w:eastAsia="宋体" w:hAnsi="Times New Roman" w:cs="Times New Roman"/>
          <w:bCs/>
          <w:color w:val="000000" w:themeColor="text1"/>
          <w:szCs w:val="21"/>
          <w:shd w:val="clear" w:color="auto" w:fill="FFFFFF"/>
        </w:rPr>
      </w:pPr>
      <w:r w:rsidRPr="003A5554">
        <w:rPr>
          <w:rFonts w:ascii="Times New Roman" w:eastAsia="宋体" w:hAnsi="Times New Roman" w:cs="Times New Roman"/>
          <w:bCs/>
          <w:color w:val="000000" w:themeColor="text1"/>
          <w:szCs w:val="21"/>
          <w:shd w:val="clear" w:color="auto" w:fill="FFFFFF"/>
        </w:rPr>
        <w:lastRenderedPageBreak/>
        <w:t>titanosaur</w:t>
      </w:r>
      <w:r w:rsidRPr="003A5554">
        <w:rPr>
          <w:rFonts w:ascii="Times New Roman" w:eastAsia="宋体" w:hAnsi="Times New Roman" w:cs="Times New Roman"/>
          <w:bCs/>
          <w:color w:val="000000" w:themeColor="text1"/>
          <w:szCs w:val="21"/>
          <w:shd w:val="clear" w:color="auto" w:fill="FFFFFF"/>
        </w:rPr>
        <w:t>：</w:t>
      </w:r>
      <w:r w:rsidRPr="003A5554">
        <w:rPr>
          <w:rFonts w:ascii="Times New Roman" w:eastAsia="宋体" w:hAnsi="Times New Roman" w:cs="Times New Roman"/>
          <w:color w:val="000000" w:themeColor="text1"/>
          <w:szCs w:val="21"/>
        </w:rPr>
        <w:t>[</w:t>
      </w:r>
      <w:r w:rsidRPr="008A21C5">
        <w:rPr>
          <w:rFonts w:ascii="Times New Roman" w:eastAsia="宋体" w:hAnsi="Times New Roman" w:cs="Times New Roman"/>
          <w:color w:val="000000" w:themeColor="text1"/>
          <w:szCs w:val="21"/>
        </w:rPr>
        <w:t>ˈtaɪtənəsɔː</w:t>
      </w:r>
      <w:r w:rsidRPr="003A5554">
        <w:rPr>
          <w:rFonts w:ascii="Times New Roman" w:eastAsia="宋体" w:hAnsi="Times New Roman" w:cs="Times New Roman"/>
          <w:color w:val="000000" w:themeColor="text1"/>
          <w:szCs w:val="21"/>
        </w:rPr>
        <w:t xml:space="preserve">] </w:t>
      </w:r>
      <w:r w:rsidRPr="003A5554">
        <w:rPr>
          <w:rFonts w:ascii="Times New Roman" w:eastAsia="宋体" w:hAnsi="Times New Roman" w:cs="Times New Roman"/>
          <w:bCs/>
          <w:color w:val="000000" w:themeColor="text1"/>
          <w:szCs w:val="21"/>
          <w:shd w:val="clear" w:color="auto" w:fill="FFFFFF"/>
        </w:rPr>
        <w:t>n.</w:t>
      </w:r>
      <w:r w:rsidRPr="003A5554">
        <w:rPr>
          <w:rFonts w:ascii="Times New Roman" w:eastAsia="宋体" w:hAnsi="Times New Roman" w:cs="Times New Roman"/>
          <w:bCs/>
          <w:color w:val="000000" w:themeColor="text1"/>
          <w:szCs w:val="21"/>
          <w:shd w:val="clear" w:color="auto" w:fill="FFFFFF"/>
        </w:rPr>
        <w:t>雷龙（白垩纪一种两栖食草大恐龙）</w:t>
      </w:r>
    </w:p>
    <w:p w14:paraId="23C534E2" w14:textId="77777777" w:rsidR="00A740FF" w:rsidRPr="003A5554" w:rsidRDefault="00A740FF"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25" w:name="OLE_LINK473"/>
      <w:bookmarkStart w:id="26" w:name="OLE_LINK474"/>
      <w:bookmarkEnd w:id="23"/>
      <w:bookmarkEnd w:id="24"/>
      <w:r>
        <w:rPr>
          <w:rFonts w:ascii="Times New Roman" w:eastAsia="宋体" w:hAnsi="Times New Roman" w:cs="Times New Roman" w:hint="eastAsia"/>
          <w:b w:val="0"/>
          <w:color w:val="000000" w:themeColor="text1"/>
          <w:sz w:val="21"/>
          <w:szCs w:val="21"/>
          <w:shd w:val="clear" w:color="auto" w:fill="FFFFFF"/>
        </w:rPr>
        <w:t>ocean</w:t>
      </w:r>
      <w:r>
        <w:rPr>
          <w:rFonts w:ascii="Times New Roman" w:eastAsia="宋体" w:hAnsi="Times New Roman" w:cs="Times New Roman" w:hint="eastAsia"/>
          <w:b w:val="0"/>
          <w:color w:val="000000" w:themeColor="text1"/>
          <w:sz w:val="21"/>
          <w:szCs w:val="21"/>
          <w:shd w:val="clear" w:color="auto" w:fill="FFFFFF"/>
        </w:rPr>
        <w:t>（海洋）：第一代海神</w:t>
      </w:r>
      <w:r w:rsidRPr="003A5554">
        <w:rPr>
          <w:rFonts w:ascii="Times New Roman" w:eastAsia="宋体" w:hAnsi="Times New Roman" w:cs="Times New Roman"/>
          <w:b w:val="0"/>
          <w:color w:val="000000" w:themeColor="text1"/>
          <w:sz w:val="21"/>
          <w:szCs w:val="21"/>
          <w:shd w:val="clear" w:color="auto" w:fill="FFFFFF"/>
        </w:rPr>
        <w:t>俄刻阿诺斯</w:t>
      </w:r>
    </w:p>
    <w:p w14:paraId="5F8A91C0" w14:textId="77777777" w:rsidR="00A740FF" w:rsidRDefault="00A740FF" w:rsidP="000A4F04">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海洋之神</w:t>
      </w:r>
      <w:r w:rsidRPr="003A5554">
        <w:rPr>
          <w:rFonts w:ascii="Times New Roman" w:eastAsia="宋体" w:hAnsi="Times New Roman" w:cs="Times New Roman"/>
          <w:color w:val="000000" w:themeColor="text1"/>
          <w:szCs w:val="21"/>
          <w:shd w:val="clear" w:color="auto" w:fill="FFFFFF"/>
        </w:rPr>
        <w:t>俄刻阿诺斯（</w:t>
      </w:r>
      <w:r w:rsidRPr="003A5554">
        <w:rPr>
          <w:rFonts w:ascii="Times New Roman" w:eastAsia="宋体" w:hAnsi="Times New Roman" w:cs="Times New Roman"/>
          <w:color w:val="000000" w:themeColor="text1"/>
          <w:szCs w:val="21"/>
          <w:shd w:val="clear" w:color="auto" w:fill="FFFFFF"/>
        </w:rPr>
        <w:t>Oceanus</w:t>
      </w:r>
      <w:r w:rsidRPr="003A5554">
        <w:rPr>
          <w:rFonts w:ascii="Times New Roman" w:eastAsia="宋体" w:hAnsi="Times New Roman" w:cs="Times New Roman"/>
          <w:color w:val="000000" w:themeColor="text1"/>
          <w:szCs w:val="21"/>
          <w:shd w:val="clear" w:color="auto" w:fill="FFFFFF"/>
        </w:rPr>
        <w:t>）</w:t>
      </w:r>
      <w:r w:rsidRPr="003A5554">
        <w:rPr>
          <w:rFonts w:ascii="Times New Roman" w:eastAsia="宋体" w:hAnsi="Times New Roman" w:cs="Times New Roman" w:hint="eastAsia"/>
          <w:color w:val="000000" w:themeColor="text1"/>
          <w:szCs w:val="21"/>
          <w:shd w:val="clear" w:color="auto" w:fill="FFFFFF"/>
        </w:rPr>
        <w:t>是</w:t>
      </w:r>
      <w:r>
        <w:rPr>
          <w:rFonts w:ascii="Times New Roman" w:eastAsia="宋体" w:hAnsi="Times New Roman" w:cs="Times New Roman"/>
          <w:color w:val="000000" w:themeColor="text1"/>
          <w:szCs w:val="21"/>
          <w:shd w:val="clear" w:color="auto" w:fill="FFFFFF"/>
        </w:rPr>
        <w:t>希腊神话中</w:t>
      </w:r>
      <w:r>
        <w:rPr>
          <w:rFonts w:ascii="Times New Roman" w:eastAsia="宋体" w:hAnsi="Times New Roman" w:cs="Times New Roman" w:hint="eastAsia"/>
          <w:color w:val="000000" w:themeColor="text1"/>
          <w:szCs w:val="21"/>
          <w:shd w:val="clear" w:color="auto" w:fill="FFFFFF"/>
        </w:rPr>
        <w:t>十二</w:t>
      </w:r>
      <w:r>
        <w:rPr>
          <w:rFonts w:ascii="Times New Roman" w:eastAsia="宋体" w:hAnsi="Times New Roman" w:cs="Times New Roman"/>
          <w:color w:val="000000" w:themeColor="text1"/>
          <w:szCs w:val="21"/>
          <w:shd w:val="clear" w:color="auto" w:fill="FFFFFF"/>
        </w:rPr>
        <w:t>泰坦</w:t>
      </w:r>
      <w:r>
        <w:rPr>
          <w:rFonts w:ascii="Times New Roman" w:eastAsia="宋体" w:hAnsi="Times New Roman" w:cs="Times New Roman" w:hint="eastAsia"/>
          <w:color w:val="000000" w:themeColor="text1"/>
          <w:szCs w:val="21"/>
          <w:shd w:val="clear" w:color="auto" w:fill="FFFFFF"/>
        </w:rPr>
        <w:t>中的老大</w:t>
      </w:r>
      <w:r w:rsidRPr="003A5554">
        <w:rPr>
          <w:rFonts w:ascii="Times New Roman" w:eastAsia="宋体" w:hAnsi="Times New Roman" w:cs="Times New Roman" w:hint="eastAsia"/>
          <w:color w:val="000000" w:themeColor="text1"/>
          <w:szCs w:val="21"/>
          <w:shd w:val="clear" w:color="auto" w:fill="FFFFFF"/>
        </w:rPr>
        <w:t>，</w:t>
      </w:r>
      <w:r w:rsidRPr="00E53E70">
        <w:rPr>
          <w:rFonts w:ascii="Times New Roman" w:eastAsia="宋体" w:hAnsi="Times New Roman" w:cs="Times New Roman" w:hint="eastAsia"/>
          <w:color w:val="000000" w:themeColor="text1"/>
          <w:szCs w:val="21"/>
          <w:shd w:val="clear" w:color="auto" w:fill="FFFFFF"/>
        </w:rPr>
        <w:t>是大地女神盖亚与天神乌拉诺斯的儿子，</w:t>
      </w:r>
      <w:r w:rsidRPr="003A5554">
        <w:rPr>
          <w:rFonts w:ascii="Times New Roman" w:eastAsia="宋体" w:hAnsi="Times New Roman" w:cs="Times New Roman"/>
          <w:color w:val="000000" w:themeColor="text1"/>
          <w:szCs w:val="21"/>
          <w:shd w:val="clear" w:color="auto" w:fill="FFFFFF"/>
        </w:rPr>
        <w:t>第二代神王克洛诺斯的哥哥。</w:t>
      </w:r>
    </w:p>
    <w:p w14:paraId="62064FCF" w14:textId="77777777" w:rsidR="00A740FF" w:rsidRDefault="00A740FF" w:rsidP="000A4F04">
      <w:pPr>
        <w:spacing w:line="360" w:lineRule="auto"/>
        <w:ind w:firstLineChars="201" w:firstLine="422"/>
        <w:rPr>
          <w:rFonts w:ascii="Times New Roman" w:eastAsia="宋体" w:hAnsi="Times New Roman" w:cs="Times New Roman"/>
          <w:color w:val="000000" w:themeColor="text1"/>
          <w:szCs w:val="21"/>
          <w:shd w:val="clear" w:color="auto" w:fill="FFFFFF"/>
        </w:rPr>
      </w:pPr>
      <w:r w:rsidRPr="00E53E70">
        <w:rPr>
          <w:rFonts w:ascii="Times New Roman" w:eastAsia="宋体" w:hAnsi="Times New Roman" w:cs="Times New Roman" w:hint="eastAsia"/>
          <w:color w:val="000000" w:themeColor="text1"/>
          <w:szCs w:val="21"/>
          <w:shd w:val="clear" w:color="auto" w:fill="FFFFFF"/>
        </w:rPr>
        <w:t>俄刻阿诺斯是大洋河的化身。大洋河是古希腊人想象中的一条巨大的环形河流，环绕着整个大地，是地球表面所有海洋和水系的来源。</w:t>
      </w:r>
      <w:r w:rsidRPr="003A5554">
        <w:rPr>
          <w:rFonts w:ascii="Times New Roman" w:eastAsia="宋体" w:hAnsi="Times New Roman" w:cs="Times New Roman"/>
          <w:color w:val="000000" w:themeColor="text1"/>
          <w:szCs w:val="21"/>
          <w:shd w:val="clear" w:color="auto" w:fill="FFFFFF"/>
        </w:rPr>
        <w:t>俄刻阿诺斯和他妻子忒堤斯生下了</w:t>
      </w:r>
      <w:r w:rsidRPr="003A5554">
        <w:rPr>
          <w:rFonts w:ascii="Times New Roman" w:eastAsia="宋体" w:hAnsi="Times New Roman" w:cs="Times New Roman"/>
          <w:color w:val="000000" w:themeColor="text1"/>
          <w:szCs w:val="21"/>
          <w:shd w:val="clear" w:color="auto" w:fill="FFFFFF"/>
        </w:rPr>
        <w:t>3000</w:t>
      </w:r>
      <w:r w:rsidRPr="003A5554">
        <w:rPr>
          <w:rFonts w:ascii="Times New Roman" w:eastAsia="宋体" w:hAnsi="Times New Roman" w:cs="Times New Roman"/>
          <w:color w:val="000000" w:themeColor="text1"/>
          <w:szCs w:val="21"/>
          <w:shd w:val="clear" w:color="auto" w:fill="FFFFFF"/>
        </w:rPr>
        <w:t>个儿子和</w:t>
      </w:r>
      <w:r w:rsidRPr="003A5554">
        <w:rPr>
          <w:rFonts w:ascii="Times New Roman" w:eastAsia="宋体" w:hAnsi="Times New Roman" w:cs="Times New Roman"/>
          <w:color w:val="000000" w:themeColor="text1"/>
          <w:szCs w:val="21"/>
          <w:shd w:val="clear" w:color="auto" w:fill="FFFFFF"/>
        </w:rPr>
        <w:t>3000</w:t>
      </w:r>
      <w:r w:rsidRPr="003A5554">
        <w:rPr>
          <w:rFonts w:ascii="Times New Roman" w:eastAsia="宋体" w:hAnsi="Times New Roman" w:cs="Times New Roman"/>
          <w:color w:val="000000" w:themeColor="text1"/>
          <w:szCs w:val="21"/>
          <w:shd w:val="clear" w:color="auto" w:fill="FFFFFF"/>
        </w:rPr>
        <w:t>个女儿，这就是世界各地的河神与大洋神女。</w:t>
      </w:r>
    </w:p>
    <w:p w14:paraId="2730A8F8" w14:textId="77777777" w:rsidR="00A740FF" w:rsidRDefault="00A740FF" w:rsidP="000A4F04">
      <w:pPr>
        <w:spacing w:line="360" w:lineRule="auto"/>
        <w:ind w:firstLineChars="201" w:firstLine="422"/>
        <w:rPr>
          <w:rFonts w:ascii="Times New Roman" w:eastAsia="宋体" w:hAnsi="Times New Roman" w:cs="Times New Roman"/>
          <w:color w:val="000000" w:themeColor="text1"/>
          <w:szCs w:val="21"/>
          <w:shd w:val="clear" w:color="auto" w:fill="FFFFFF"/>
        </w:rPr>
      </w:pPr>
      <w:r w:rsidRPr="00CD475C">
        <w:rPr>
          <w:rFonts w:ascii="Times New Roman" w:eastAsia="宋体" w:hAnsi="Times New Roman" w:cs="Times New Roman" w:hint="eastAsia"/>
          <w:color w:val="000000" w:themeColor="text1"/>
          <w:szCs w:val="21"/>
          <w:shd w:val="clear" w:color="auto" w:fill="FFFFFF"/>
        </w:rPr>
        <w:t>在</w:t>
      </w:r>
      <w:r>
        <w:rPr>
          <w:rFonts w:ascii="Times New Roman" w:eastAsia="宋体" w:hAnsi="Times New Roman" w:cs="Times New Roman"/>
          <w:color w:val="000000" w:themeColor="text1"/>
          <w:szCs w:val="21"/>
          <w:shd w:val="clear" w:color="auto" w:fill="FFFFFF"/>
        </w:rPr>
        <w:t>泰坦</w:t>
      </w:r>
      <w:r w:rsidRPr="00CD475C">
        <w:rPr>
          <w:rFonts w:ascii="Times New Roman" w:eastAsia="宋体" w:hAnsi="Times New Roman" w:cs="Times New Roman" w:hint="eastAsia"/>
          <w:color w:val="000000" w:themeColor="text1"/>
          <w:szCs w:val="21"/>
          <w:shd w:val="clear" w:color="auto" w:fill="FFFFFF"/>
        </w:rPr>
        <w:t>战争爆发时，俄刻阿诺斯明智地置身事外，因此</w:t>
      </w:r>
      <w:r>
        <w:rPr>
          <w:rFonts w:ascii="Times New Roman" w:eastAsia="宋体" w:hAnsi="Times New Roman" w:cs="Times New Roman" w:hint="eastAsia"/>
          <w:color w:val="000000" w:themeColor="text1"/>
          <w:szCs w:val="21"/>
          <w:shd w:val="clear" w:color="auto" w:fill="FFFFFF"/>
        </w:rPr>
        <w:t>在奥林波斯神推翻</w:t>
      </w:r>
      <w:r>
        <w:rPr>
          <w:rFonts w:ascii="Times New Roman" w:eastAsia="宋体" w:hAnsi="Times New Roman" w:cs="Times New Roman"/>
          <w:color w:val="000000" w:themeColor="text1"/>
          <w:szCs w:val="21"/>
          <w:shd w:val="clear" w:color="auto" w:fill="FFFFFF"/>
        </w:rPr>
        <w:t>泰坦</w:t>
      </w:r>
      <w:r>
        <w:rPr>
          <w:rFonts w:ascii="Times New Roman" w:eastAsia="宋体" w:hAnsi="Times New Roman" w:cs="Times New Roman" w:hint="eastAsia"/>
          <w:color w:val="000000" w:themeColor="text1"/>
          <w:szCs w:val="21"/>
          <w:shd w:val="clear" w:color="auto" w:fill="FFFFFF"/>
        </w:rPr>
        <w:t>神的统治后仍得以保有自己的全部权利。</w:t>
      </w:r>
      <w:r w:rsidRPr="00CD475C">
        <w:rPr>
          <w:rFonts w:ascii="Times New Roman" w:eastAsia="宋体" w:hAnsi="Times New Roman" w:cs="Times New Roman" w:hint="eastAsia"/>
          <w:color w:val="000000" w:themeColor="text1"/>
          <w:szCs w:val="21"/>
          <w:shd w:val="clear" w:color="auto" w:fill="FFFFFF"/>
        </w:rPr>
        <w:t>俄刻阿诺斯</w:t>
      </w:r>
      <w:r>
        <w:rPr>
          <w:rFonts w:ascii="Times New Roman" w:eastAsia="宋体" w:hAnsi="Times New Roman" w:cs="Times New Roman" w:hint="eastAsia"/>
          <w:color w:val="000000" w:themeColor="text1"/>
          <w:szCs w:val="21"/>
          <w:shd w:val="clear" w:color="auto" w:fill="FFFFFF"/>
        </w:rPr>
        <w:t>还把自己的一个女儿、智慧女神</w:t>
      </w:r>
      <w:r w:rsidRPr="00CD475C">
        <w:rPr>
          <w:rFonts w:ascii="Times New Roman" w:eastAsia="宋体" w:hAnsi="Times New Roman" w:cs="Times New Roman" w:hint="eastAsia"/>
          <w:color w:val="000000" w:themeColor="text1"/>
          <w:szCs w:val="21"/>
          <w:shd w:val="clear" w:color="auto" w:fill="FFFFFF"/>
        </w:rPr>
        <w:t>墨提斯</w:t>
      </w:r>
      <w:r>
        <w:rPr>
          <w:rFonts w:ascii="Times New Roman" w:eastAsia="宋体" w:hAnsi="Times New Roman" w:cs="Times New Roman" w:hint="eastAsia"/>
          <w:color w:val="000000" w:themeColor="text1"/>
          <w:szCs w:val="21"/>
          <w:shd w:val="clear" w:color="auto" w:fill="FFFFFF"/>
        </w:rPr>
        <w:t>嫁给了宙斯，成为宙斯的第一位妻子。</w:t>
      </w:r>
      <w:r w:rsidRPr="00CD475C">
        <w:rPr>
          <w:rFonts w:ascii="Times New Roman" w:eastAsia="宋体" w:hAnsi="Times New Roman" w:cs="Times New Roman" w:hint="eastAsia"/>
          <w:color w:val="000000" w:themeColor="text1"/>
          <w:szCs w:val="21"/>
          <w:shd w:val="clear" w:color="auto" w:fill="FFFFFF"/>
        </w:rPr>
        <w:t>埃斯库罗斯把俄刻阿诺斯描写成一个开明的人，他曾徒劳地试图使宙斯与普罗米修斯和解。</w:t>
      </w:r>
    </w:p>
    <w:p w14:paraId="10CEF3BC" w14:textId="77777777" w:rsidR="00A740FF" w:rsidRDefault="00A740FF" w:rsidP="000A4F04">
      <w:pPr>
        <w:spacing w:line="360" w:lineRule="auto"/>
        <w:ind w:firstLineChars="201" w:firstLine="422"/>
        <w:rPr>
          <w:rFonts w:ascii="Times New Roman" w:eastAsia="宋体" w:hAnsi="Times New Roman" w:cs="Times New Roman"/>
          <w:color w:val="000000" w:themeColor="text1"/>
          <w:szCs w:val="21"/>
          <w:shd w:val="clear" w:color="auto" w:fill="FFFFFF"/>
        </w:rPr>
      </w:pPr>
      <w:r w:rsidRPr="003A5554">
        <w:rPr>
          <w:rFonts w:ascii="Times New Roman" w:eastAsia="宋体" w:hAnsi="Times New Roman" w:cs="Times New Roman"/>
          <w:color w:val="000000" w:themeColor="text1"/>
          <w:szCs w:val="21"/>
          <w:shd w:val="clear" w:color="auto" w:fill="FFFFFF"/>
        </w:rPr>
        <w:t>俄刻阿诺斯的名字</w:t>
      </w:r>
      <w:r w:rsidRPr="003A5554">
        <w:rPr>
          <w:rFonts w:ascii="Times New Roman" w:eastAsia="宋体" w:hAnsi="Times New Roman" w:cs="Times New Roman"/>
          <w:color w:val="000000" w:themeColor="text1"/>
          <w:szCs w:val="21"/>
          <w:shd w:val="clear" w:color="auto" w:fill="FFFFFF"/>
        </w:rPr>
        <w:t>Oceanus</w:t>
      </w:r>
      <w:r>
        <w:rPr>
          <w:rFonts w:ascii="Times New Roman" w:eastAsia="宋体" w:hAnsi="Times New Roman" w:cs="Times New Roman" w:hint="eastAsia"/>
          <w:color w:val="000000" w:themeColor="text1"/>
          <w:szCs w:val="21"/>
          <w:shd w:val="clear" w:color="auto" w:fill="FFFFFF"/>
        </w:rPr>
        <w:t>来自拉丁语，源自</w:t>
      </w:r>
      <w:r w:rsidRPr="003A5554">
        <w:rPr>
          <w:rFonts w:ascii="Times New Roman" w:eastAsia="宋体" w:hAnsi="Times New Roman" w:cs="Times New Roman" w:hint="eastAsia"/>
          <w:color w:val="000000" w:themeColor="text1"/>
          <w:szCs w:val="21"/>
          <w:shd w:val="clear" w:color="auto" w:fill="FFFFFF"/>
        </w:rPr>
        <w:t>希腊语</w:t>
      </w:r>
      <w:r>
        <w:rPr>
          <w:rFonts w:ascii="Times New Roman" w:eastAsia="宋体" w:hAnsi="Times New Roman" w:cs="Times New Roman" w:hint="eastAsia"/>
          <w:color w:val="000000" w:themeColor="text1"/>
          <w:szCs w:val="21"/>
          <w:shd w:val="clear" w:color="auto" w:fill="FFFFFF"/>
        </w:rPr>
        <w:t>。</w:t>
      </w:r>
      <w:r w:rsidRPr="003A5554">
        <w:rPr>
          <w:rFonts w:ascii="Times New Roman" w:eastAsia="宋体" w:hAnsi="Times New Roman" w:cs="Times New Roman" w:hint="eastAsia"/>
          <w:color w:val="000000" w:themeColor="text1"/>
          <w:szCs w:val="21"/>
          <w:shd w:val="clear" w:color="auto" w:fill="FFFFFF"/>
        </w:rPr>
        <w:t>英语中</w:t>
      </w:r>
      <w:r w:rsidRPr="003A5554">
        <w:rPr>
          <w:rFonts w:ascii="Times New Roman" w:eastAsia="宋体" w:hAnsi="Times New Roman" w:cs="Times New Roman"/>
          <w:color w:val="000000" w:themeColor="text1"/>
          <w:szCs w:val="21"/>
          <w:shd w:val="clear" w:color="auto" w:fill="FFFFFF"/>
        </w:rPr>
        <w:t>表示</w:t>
      </w:r>
      <w:r w:rsidRPr="00832776">
        <w:rPr>
          <w:rFonts w:asciiTheme="minorEastAsia" w:eastAsia="宋体" w:hAnsiTheme="minorEastAsia" w:cs="Times New Roman"/>
          <w:color w:val="000000" w:themeColor="text1"/>
          <w:szCs w:val="21"/>
          <w:shd w:val="clear" w:color="auto" w:fill="FFFFFF"/>
        </w:rPr>
        <w:t>“</w:t>
      </w:r>
      <w:r w:rsidRPr="003A5554">
        <w:rPr>
          <w:rFonts w:ascii="Times New Roman" w:eastAsia="宋体" w:hAnsi="Times New Roman" w:cs="Times New Roman"/>
          <w:color w:val="000000" w:themeColor="text1"/>
          <w:szCs w:val="21"/>
          <w:shd w:val="clear" w:color="auto" w:fill="FFFFFF"/>
        </w:rPr>
        <w:t>海洋</w:t>
      </w:r>
      <w:r w:rsidRPr="00832776">
        <w:rPr>
          <w:rFonts w:asciiTheme="minorEastAsia" w:eastAsia="宋体" w:hAnsiTheme="minorEastAsia" w:cs="Times New Roman"/>
          <w:color w:val="000000" w:themeColor="text1"/>
          <w:szCs w:val="21"/>
          <w:shd w:val="clear" w:color="auto" w:fill="FFFFFF"/>
        </w:rPr>
        <w:t>”</w:t>
      </w:r>
      <w:r w:rsidRPr="003A5554">
        <w:rPr>
          <w:rFonts w:ascii="Times New Roman" w:eastAsia="宋体" w:hAnsi="Times New Roman" w:cs="Times New Roman"/>
          <w:color w:val="000000" w:themeColor="text1"/>
          <w:szCs w:val="21"/>
          <w:shd w:val="clear" w:color="auto" w:fill="FFFFFF"/>
        </w:rPr>
        <w:t>的单词</w:t>
      </w:r>
      <w:r w:rsidRPr="003A5554">
        <w:rPr>
          <w:rFonts w:ascii="Times New Roman" w:eastAsia="宋体" w:hAnsi="Times New Roman" w:cs="Times New Roman"/>
          <w:color w:val="000000" w:themeColor="text1"/>
          <w:szCs w:val="21"/>
          <w:shd w:val="clear" w:color="auto" w:fill="FFFFFF"/>
        </w:rPr>
        <w:t>ocean</w:t>
      </w:r>
      <w:r w:rsidRPr="003A5554">
        <w:rPr>
          <w:rFonts w:ascii="Times New Roman" w:eastAsia="宋体" w:hAnsi="Times New Roman" w:cs="Times New Roman" w:hint="eastAsia"/>
          <w:color w:val="000000" w:themeColor="text1"/>
          <w:szCs w:val="21"/>
          <w:shd w:val="clear" w:color="auto" w:fill="FFFFFF"/>
        </w:rPr>
        <w:t>就来自</w:t>
      </w:r>
      <w:r w:rsidRPr="003A5554">
        <w:rPr>
          <w:rFonts w:ascii="Times New Roman" w:eastAsia="宋体" w:hAnsi="Times New Roman" w:cs="Times New Roman"/>
          <w:color w:val="000000" w:themeColor="text1"/>
          <w:szCs w:val="21"/>
          <w:shd w:val="clear" w:color="auto" w:fill="FFFFFF"/>
        </w:rPr>
        <w:t>俄刻阿诺斯的名字</w:t>
      </w:r>
      <w:r w:rsidRPr="003A5554">
        <w:rPr>
          <w:rFonts w:ascii="Times New Roman" w:eastAsia="宋体" w:hAnsi="Times New Roman" w:cs="Times New Roman"/>
          <w:color w:val="000000" w:themeColor="text1"/>
          <w:szCs w:val="21"/>
          <w:shd w:val="clear" w:color="auto" w:fill="FFFFFF"/>
        </w:rPr>
        <w:t>Oceanus</w:t>
      </w:r>
      <w:r w:rsidRPr="003A5554">
        <w:rPr>
          <w:rFonts w:ascii="Times New Roman" w:eastAsia="宋体" w:hAnsi="Times New Roman" w:cs="Times New Roman"/>
          <w:color w:val="000000" w:themeColor="text1"/>
          <w:szCs w:val="21"/>
          <w:shd w:val="clear" w:color="auto" w:fill="FFFFFF"/>
        </w:rPr>
        <w:t>。</w:t>
      </w:r>
      <w:r w:rsidRPr="00CD475C">
        <w:rPr>
          <w:rFonts w:ascii="Times New Roman" w:eastAsia="宋体" w:hAnsi="Times New Roman" w:cs="Times New Roman" w:hint="eastAsia"/>
          <w:color w:val="000000" w:themeColor="text1"/>
          <w:szCs w:val="21"/>
          <w:shd w:val="clear" w:color="auto" w:fill="FFFFFF"/>
        </w:rPr>
        <w:t>在</w:t>
      </w:r>
      <w:r>
        <w:rPr>
          <w:rFonts w:ascii="Times New Roman" w:eastAsia="宋体" w:hAnsi="Times New Roman" w:cs="Times New Roman" w:hint="eastAsia"/>
          <w:color w:val="000000" w:themeColor="text1"/>
          <w:szCs w:val="21"/>
          <w:shd w:val="clear" w:color="auto" w:fill="FFFFFF"/>
        </w:rPr>
        <w:t>中晚期</w:t>
      </w:r>
      <w:r w:rsidRPr="00CD475C">
        <w:rPr>
          <w:rFonts w:ascii="Times New Roman" w:eastAsia="宋体" w:hAnsi="Times New Roman" w:cs="Times New Roman" w:hint="eastAsia"/>
          <w:color w:val="000000" w:themeColor="text1"/>
          <w:szCs w:val="21"/>
          <w:shd w:val="clear" w:color="auto" w:fill="FFFFFF"/>
        </w:rPr>
        <w:t>希腊神话</w:t>
      </w:r>
      <w:r>
        <w:rPr>
          <w:rFonts w:ascii="Times New Roman" w:eastAsia="宋体" w:hAnsi="Times New Roman" w:cs="Times New Roman" w:hint="eastAsia"/>
          <w:color w:val="000000" w:themeColor="text1"/>
          <w:szCs w:val="21"/>
          <w:shd w:val="clear" w:color="auto" w:fill="FFFFFF"/>
        </w:rPr>
        <w:t>版本</w:t>
      </w:r>
      <w:r w:rsidRPr="00CD475C">
        <w:rPr>
          <w:rFonts w:ascii="Times New Roman" w:eastAsia="宋体" w:hAnsi="Times New Roman" w:cs="Times New Roman" w:hint="eastAsia"/>
          <w:color w:val="000000" w:themeColor="text1"/>
          <w:szCs w:val="21"/>
          <w:shd w:val="clear" w:color="auto" w:fill="FFFFFF"/>
        </w:rPr>
        <w:t>中，俄刻阿诺斯作为海洋主宰的地位被</w:t>
      </w:r>
      <w:r>
        <w:rPr>
          <w:rFonts w:ascii="Times New Roman" w:eastAsia="宋体" w:hAnsi="Times New Roman" w:cs="Times New Roman" w:hint="eastAsia"/>
          <w:color w:val="000000" w:themeColor="text1"/>
          <w:szCs w:val="21"/>
          <w:shd w:val="clear" w:color="auto" w:fill="FFFFFF"/>
        </w:rPr>
        <w:t>奥林巴斯神族中的海神</w:t>
      </w:r>
      <w:r w:rsidRPr="00CD475C">
        <w:rPr>
          <w:rFonts w:ascii="Times New Roman" w:eastAsia="宋体" w:hAnsi="Times New Roman" w:cs="Times New Roman" w:hint="eastAsia"/>
          <w:color w:val="000000" w:themeColor="text1"/>
          <w:szCs w:val="21"/>
          <w:shd w:val="clear" w:color="auto" w:fill="FFFFFF"/>
        </w:rPr>
        <w:t>波塞冬取代。</w:t>
      </w:r>
    </w:p>
    <w:p w14:paraId="6E692B44" w14:textId="77777777" w:rsidR="00A740FF" w:rsidRPr="007E5893" w:rsidRDefault="00A740FF" w:rsidP="000A4F04">
      <w:pPr>
        <w:spacing w:line="360" w:lineRule="auto"/>
        <w:ind w:firstLineChars="201" w:firstLine="422"/>
        <w:rPr>
          <w:rFonts w:ascii="Times New Roman" w:eastAsia="宋体" w:hAnsi="Times New Roman" w:cs="Times New Roman"/>
          <w:color w:val="000000" w:themeColor="text1"/>
          <w:szCs w:val="21"/>
          <w:shd w:val="clear" w:color="auto" w:fill="FFFFFF"/>
        </w:rPr>
      </w:pPr>
      <w:r w:rsidRPr="007E5893">
        <w:rPr>
          <w:rFonts w:ascii="Times New Roman" w:eastAsia="宋体" w:hAnsi="Times New Roman" w:cs="Times New Roman"/>
          <w:color w:val="000000" w:themeColor="text1"/>
          <w:szCs w:val="21"/>
          <w:shd w:val="clear" w:color="auto" w:fill="FFFFFF"/>
        </w:rPr>
        <w:t>Oceanus</w:t>
      </w:r>
      <w:r w:rsidRPr="007E5893">
        <w:rPr>
          <w:rFonts w:ascii="Times New Roman" w:eastAsia="宋体" w:hAnsi="Times New Roman" w:cs="Times New Roman"/>
          <w:color w:val="000000" w:themeColor="text1"/>
          <w:szCs w:val="21"/>
          <w:shd w:val="clear" w:color="auto" w:fill="FFFFFF"/>
        </w:rPr>
        <w:t>：</w:t>
      </w:r>
      <w:r w:rsidRPr="007E5893">
        <w:rPr>
          <w:rFonts w:ascii="Times New Roman" w:eastAsia="宋体" w:hAnsi="Times New Roman" w:cs="Times New Roman"/>
          <w:color w:val="000000" w:themeColor="text1"/>
          <w:szCs w:val="21"/>
        </w:rPr>
        <w:t>[</w:t>
      </w:r>
      <w:r w:rsidRPr="007E5893">
        <w:rPr>
          <w:rFonts w:ascii="Times New Roman" w:eastAsia="MS Mincho" w:hAnsi="Times New Roman" w:cs="Times New Roman"/>
          <w:color w:val="000000" w:themeColor="text1"/>
          <w:szCs w:val="21"/>
        </w:rPr>
        <w:t>ə</w:t>
      </w:r>
      <w:r w:rsidRPr="007E5893">
        <w:rPr>
          <w:rFonts w:ascii="Times New Roman" w:eastAsia="宋体" w:hAnsi="Times New Roman" w:cs="Times New Roman"/>
          <w:color w:val="000000" w:themeColor="text1"/>
          <w:szCs w:val="21"/>
        </w:rPr>
        <w:t>u'si</w:t>
      </w:r>
      <w:r w:rsidRPr="007E5893">
        <w:rPr>
          <w:rFonts w:ascii="Times New Roman" w:eastAsia="MS Mincho" w:hAnsi="Times New Roman" w:cs="Times New Roman"/>
          <w:color w:val="000000" w:themeColor="text1"/>
          <w:szCs w:val="21"/>
        </w:rPr>
        <w:t>ə</w:t>
      </w:r>
      <w:r w:rsidRPr="007E5893">
        <w:rPr>
          <w:rFonts w:ascii="Times New Roman" w:eastAsia="宋体" w:hAnsi="Times New Roman" w:cs="Times New Roman"/>
          <w:color w:val="000000" w:themeColor="text1"/>
          <w:szCs w:val="21"/>
        </w:rPr>
        <w:t>n</w:t>
      </w:r>
      <w:r w:rsidRPr="007E5893">
        <w:rPr>
          <w:rFonts w:ascii="Times New Roman" w:eastAsia="MS Mincho" w:hAnsi="Times New Roman" w:cs="Times New Roman"/>
          <w:color w:val="000000" w:themeColor="text1"/>
          <w:szCs w:val="21"/>
        </w:rPr>
        <w:t>ə</w:t>
      </w:r>
      <w:r w:rsidRPr="007E5893">
        <w:rPr>
          <w:rFonts w:ascii="Times New Roman" w:eastAsia="宋体" w:hAnsi="Times New Roman" w:cs="Times New Roman"/>
          <w:color w:val="000000" w:themeColor="text1"/>
          <w:szCs w:val="21"/>
        </w:rPr>
        <w:t>s]</w:t>
      </w:r>
      <w:r w:rsidRPr="007E5893">
        <w:rPr>
          <w:rFonts w:ascii="Times New Roman" w:eastAsia="宋体" w:hAnsi="Times New Roman" w:cs="Times New Roman"/>
          <w:b/>
          <w:bCs/>
          <w:color w:val="000000" w:themeColor="text1"/>
          <w:szCs w:val="21"/>
        </w:rPr>
        <w:t> </w:t>
      </w:r>
      <w:r w:rsidRPr="007E5893">
        <w:rPr>
          <w:rFonts w:ascii="Times New Roman" w:eastAsia="宋体" w:hAnsi="Times New Roman" w:cs="Times New Roman"/>
          <w:bCs/>
          <w:color w:val="000000" w:themeColor="text1"/>
          <w:szCs w:val="21"/>
        </w:rPr>
        <w:t>n.</w:t>
      </w:r>
      <w:r w:rsidRPr="007E5893">
        <w:rPr>
          <w:rFonts w:ascii="Times New Roman" w:eastAsia="宋体" w:hAnsi="Times New Roman" w:cs="Times New Roman"/>
          <w:color w:val="000000" w:themeColor="text1"/>
          <w:szCs w:val="21"/>
          <w:shd w:val="clear" w:color="auto" w:fill="FFFFFF"/>
        </w:rPr>
        <w:t>俄刻阿诺斯，海洋之神</w:t>
      </w:r>
    </w:p>
    <w:p w14:paraId="53ADC3D7" w14:textId="77777777" w:rsidR="00A740FF" w:rsidRPr="007E5893" w:rsidRDefault="00A740FF" w:rsidP="000A4F04">
      <w:pPr>
        <w:spacing w:line="360" w:lineRule="auto"/>
        <w:ind w:firstLineChars="201" w:firstLine="422"/>
        <w:rPr>
          <w:rFonts w:ascii="Times New Roman" w:eastAsia="宋体" w:hAnsi="Times New Roman" w:cs="Times New Roman"/>
          <w:color w:val="000000" w:themeColor="text1"/>
          <w:szCs w:val="21"/>
          <w:shd w:val="clear" w:color="auto" w:fill="FFFFFF"/>
        </w:rPr>
      </w:pPr>
      <w:r w:rsidRPr="007E5893">
        <w:rPr>
          <w:rFonts w:ascii="Times New Roman" w:eastAsia="宋体" w:hAnsi="Times New Roman" w:cs="Times New Roman"/>
          <w:color w:val="000000" w:themeColor="text1"/>
          <w:szCs w:val="21"/>
          <w:shd w:val="clear" w:color="auto" w:fill="FFFFFF"/>
        </w:rPr>
        <w:t>ocean</w:t>
      </w:r>
      <w:r w:rsidRPr="007E5893">
        <w:rPr>
          <w:rFonts w:ascii="Times New Roman" w:eastAsia="宋体" w:hAnsi="Times New Roman" w:cs="Times New Roman"/>
          <w:color w:val="000000" w:themeColor="text1"/>
          <w:szCs w:val="21"/>
          <w:shd w:val="clear" w:color="auto" w:fill="FFFFFF"/>
        </w:rPr>
        <w:t>：</w:t>
      </w:r>
      <w:r w:rsidRPr="007E5893">
        <w:rPr>
          <w:rFonts w:ascii="Times New Roman" w:eastAsia="宋体" w:hAnsi="Times New Roman" w:cs="Times New Roman"/>
          <w:color w:val="000000" w:themeColor="text1"/>
          <w:szCs w:val="21"/>
        </w:rPr>
        <w:t>['</w:t>
      </w:r>
      <w:r w:rsidRPr="007E5893">
        <w:rPr>
          <w:rFonts w:ascii="Times New Roman" w:eastAsia="MS Mincho" w:hAnsi="Times New Roman" w:cs="Times New Roman"/>
          <w:color w:val="000000" w:themeColor="text1"/>
          <w:szCs w:val="21"/>
        </w:rPr>
        <w:t>əʊʃ</w:t>
      </w:r>
      <w:r w:rsidRPr="007E5893">
        <w:rPr>
          <w:rFonts w:ascii="Times New Roman" w:eastAsia="宋体" w:hAnsi="Times New Roman" w:cs="Times New Roman"/>
          <w:color w:val="000000" w:themeColor="text1"/>
          <w:szCs w:val="21"/>
        </w:rPr>
        <w:t>(</w:t>
      </w:r>
      <w:r w:rsidRPr="007E5893">
        <w:rPr>
          <w:rFonts w:ascii="Times New Roman" w:eastAsia="MS Mincho" w:hAnsi="Times New Roman" w:cs="Times New Roman"/>
          <w:color w:val="000000" w:themeColor="text1"/>
          <w:szCs w:val="21"/>
        </w:rPr>
        <w:t>ə</w:t>
      </w:r>
      <w:r w:rsidRPr="007E5893">
        <w:rPr>
          <w:rFonts w:ascii="Times New Roman" w:eastAsia="宋体" w:hAnsi="Times New Roman" w:cs="Times New Roman"/>
          <w:color w:val="000000" w:themeColor="text1"/>
          <w:szCs w:val="21"/>
        </w:rPr>
        <w:t xml:space="preserve">)n] </w:t>
      </w:r>
      <w:r w:rsidRPr="007E5893">
        <w:rPr>
          <w:rFonts w:ascii="Times New Roman" w:eastAsia="宋体" w:hAnsi="Times New Roman" w:cs="Times New Roman"/>
          <w:color w:val="000000" w:themeColor="text1"/>
          <w:szCs w:val="21"/>
          <w:shd w:val="clear" w:color="auto" w:fill="FFFFFF"/>
        </w:rPr>
        <w:t>n.</w:t>
      </w:r>
      <w:r w:rsidRPr="007E5893">
        <w:rPr>
          <w:rFonts w:ascii="Times New Roman" w:eastAsia="宋体" w:hAnsi="Times New Roman" w:cs="Times New Roman"/>
          <w:color w:val="000000" w:themeColor="text1"/>
          <w:szCs w:val="21"/>
          <w:shd w:val="clear" w:color="auto" w:fill="FFFFFF"/>
        </w:rPr>
        <w:t>海洋</w:t>
      </w:r>
    </w:p>
    <w:p w14:paraId="4C3EFDED" w14:textId="77777777" w:rsidR="00A740FF" w:rsidRDefault="00A740FF" w:rsidP="000A4F04">
      <w:pPr>
        <w:spacing w:line="360" w:lineRule="auto"/>
        <w:ind w:firstLineChars="201" w:firstLine="422"/>
        <w:rPr>
          <w:rFonts w:ascii="Times New Roman" w:eastAsia="宋体" w:hAnsi="Times New Roman" w:cs="Times New Roman"/>
          <w:color w:val="000000" w:themeColor="text1"/>
          <w:szCs w:val="21"/>
          <w:shd w:val="clear" w:color="auto" w:fill="FFFFFF"/>
        </w:rPr>
      </w:pPr>
      <w:r w:rsidRPr="007E5893">
        <w:rPr>
          <w:rFonts w:ascii="Times New Roman" w:eastAsia="宋体" w:hAnsi="Times New Roman" w:cs="Times New Roman"/>
          <w:color w:val="000000" w:themeColor="text1"/>
          <w:szCs w:val="21"/>
          <w:shd w:val="clear" w:color="auto" w:fill="FFFFFF"/>
        </w:rPr>
        <w:t>oceanic</w:t>
      </w:r>
      <w:r w:rsidRPr="007E5893">
        <w:rPr>
          <w:rFonts w:ascii="Times New Roman" w:eastAsia="宋体" w:hAnsi="Times New Roman" w:cs="Times New Roman"/>
          <w:color w:val="000000" w:themeColor="text1"/>
          <w:szCs w:val="21"/>
          <w:shd w:val="clear" w:color="auto" w:fill="FFFFFF"/>
        </w:rPr>
        <w:t>：</w:t>
      </w:r>
      <w:r w:rsidRPr="007E5893">
        <w:rPr>
          <w:rFonts w:ascii="Times New Roman" w:eastAsia="宋体" w:hAnsi="Times New Roman" w:cs="Times New Roman"/>
          <w:color w:val="000000" w:themeColor="text1"/>
          <w:szCs w:val="21"/>
          <w:shd w:val="clear" w:color="auto" w:fill="FFFFFF"/>
        </w:rPr>
        <w:t>[</w:t>
      </w:r>
      <w:r w:rsidRPr="00882DD4">
        <w:rPr>
          <w:rFonts w:ascii="Times New Roman" w:eastAsia="宋体" w:hAnsi="Times New Roman" w:cs="Times New Roman"/>
          <w:color w:val="000000" w:themeColor="text1"/>
          <w:szCs w:val="21"/>
          <w:shd w:val="clear" w:color="auto" w:fill="FFFFFF"/>
        </w:rPr>
        <w:t>ˌəʊʃiˈænɪk</w:t>
      </w:r>
      <w:r>
        <w:rPr>
          <w:rFonts w:ascii="Times New Roman" w:eastAsia="宋体" w:hAnsi="Times New Roman" w:cs="Times New Roman"/>
          <w:color w:val="000000" w:themeColor="text1"/>
          <w:szCs w:val="21"/>
          <w:shd w:val="clear" w:color="auto" w:fill="FFFFFF"/>
        </w:rPr>
        <w:t xml:space="preserve">] </w:t>
      </w:r>
      <w:r w:rsidRPr="007E5893">
        <w:rPr>
          <w:rFonts w:ascii="Times New Roman" w:eastAsia="宋体" w:hAnsi="Times New Roman" w:cs="Times New Roman"/>
          <w:color w:val="000000" w:themeColor="text1"/>
          <w:szCs w:val="21"/>
          <w:shd w:val="clear" w:color="auto" w:fill="FFFFFF"/>
        </w:rPr>
        <w:t>adj.</w:t>
      </w:r>
      <w:r w:rsidRPr="007E5893">
        <w:rPr>
          <w:rFonts w:ascii="Times New Roman" w:eastAsia="宋体" w:hAnsi="Times New Roman" w:cs="Times New Roman"/>
          <w:color w:val="000000" w:themeColor="text1"/>
          <w:szCs w:val="21"/>
          <w:shd w:val="clear" w:color="auto" w:fill="FFFFFF"/>
        </w:rPr>
        <w:t>海洋的</w:t>
      </w:r>
      <w:r>
        <w:rPr>
          <w:rFonts w:ascii="Times New Roman" w:eastAsia="宋体" w:hAnsi="Times New Roman" w:cs="Times New Roman" w:hint="eastAsia"/>
          <w:color w:val="000000" w:themeColor="text1"/>
          <w:szCs w:val="21"/>
          <w:shd w:val="clear" w:color="auto" w:fill="FFFFFF"/>
        </w:rPr>
        <w:t>，海洋性的，与海洋相关的；大洋洲的</w:t>
      </w:r>
    </w:p>
    <w:p w14:paraId="27A03960" w14:textId="77777777" w:rsidR="00A740FF" w:rsidRDefault="00A740FF" w:rsidP="000A4F04">
      <w:pPr>
        <w:spacing w:line="360" w:lineRule="auto"/>
        <w:ind w:firstLineChars="201" w:firstLine="422"/>
        <w:rPr>
          <w:rFonts w:ascii="Times New Roman" w:eastAsia="宋体" w:hAnsi="Times New Roman" w:cs="Times New Roman"/>
          <w:color w:val="000000" w:themeColor="text1"/>
          <w:szCs w:val="21"/>
          <w:shd w:val="clear" w:color="auto" w:fill="FFFFFF"/>
        </w:rPr>
      </w:pPr>
      <w:r w:rsidRPr="007E5893">
        <w:rPr>
          <w:rFonts w:ascii="Times New Roman" w:eastAsia="宋体" w:hAnsi="Times New Roman" w:cs="Times New Roman"/>
          <w:color w:val="000000" w:themeColor="text1"/>
          <w:szCs w:val="21"/>
          <w:shd w:val="clear" w:color="auto" w:fill="FFFFFF"/>
        </w:rPr>
        <w:t>Oceania</w:t>
      </w:r>
      <w:r>
        <w:rPr>
          <w:rFonts w:ascii="Times New Roman" w:eastAsia="宋体" w:hAnsi="Times New Roman" w:cs="Times New Roman" w:hint="eastAsia"/>
          <w:color w:val="000000" w:themeColor="text1"/>
          <w:szCs w:val="21"/>
          <w:shd w:val="clear" w:color="auto" w:fill="FFFFFF"/>
        </w:rPr>
        <w:t>：</w:t>
      </w:r>
      <w:r w:rsidRPr="007E5893">
        <w:rPr>
          <w:rFonts w:ascii="Times New Roman" w:eastAsia="宋体" w:hAnsi="Times New Roman" w:cs="Times New Roman"/>
          <w:color w:val="000000" w:themeColor="text1"/>
          <w:szCs w:val="21"/>
          <w:shd w:val="clear" w:color="auto" w:fill="FFFFFF"/>
        </w:rPr>
        <w:t>[</w:t>
      </w:r>
      <w:r w:rsidRPr="00882DD4">
        <w:rPr>
          <w:rFonts w:ascii="Times New Roman" w:eastAsia="宋体" w:hAnsi="Times New Roman" w:cs="Times New Roman"/>
          <w:color w:val="000000" w:themeColor="text1"/>
          <w:szCs w:val="21"/>
          <w:shd w:val="clear" w:color="auto" w:fill="FFFFFF"/>
        </w:rPr>
        <w:t>ˌəʊsiˈ</w:t>
      </w:r>
      <w:r w:rsidRPr="00882DD4">
        <w:rPr>
          <w:rFonts w:ascii="Times New Roman" w:eastAsia="宋体" w:hAnsi="Times New Roman" w:cs="Times New Roman" w:hint="eastAsia"/>
          <w:color w:val="000000" w:themeColor="text1"/>
          <w:szCs w:val="21"/>
          <w:shd w:val="clear" w:color="auto" w:fill="FFFFFF"/>
        </w:rPr>
        <w:t>ɑ</w:t>
      </w:r>
      <w:r w:rsidRPr="00882DD4">
        <w:rPr>
          <w:rFonts w:ascii="Times New Roman" w:eastAsia="宋体" w:hAnsi="Times New Roman" w:cs="Times New Roman"/>
          <w:color w:val="000000" w:themeColor="text1"/>
          <w:szCs w:val="21"/>
          <w:shd w:val="clear" w:color="auto" w:fill="FFFFFF"/>
        </w:rPr>
        <w:t>ːniə</w:t>
      </w:r>
      <w:r>
        <w:rPr>
          <w:rFonts w:ascii="Times New Roman" w:eastAsia="宋体" w:hAnsi="Times New Roman" w:cs="Times New Roman"/>
          <w:color w:val="000000" w:themeColor="text1"/>
          <w:szCs w:val="21"/>
          <w:shd w:val="clear" w:color="auto" w:fill="FFFFFF"/>
        </w:rPr>
        <w:t xml:space="preserve">] </w:t>
      </w:r>
      <w:r w:rsidRPr="007E5893">
        <w:rPr>
          <w:rFonts w:ascii="Times New Roman" w:eastAsia="宋体" w:hAnsi="Times New Roman" w:cs="Times New Roman" w:hint="eastAsia"/>
          <w:color w:val="000000" w:themeColor="text1"/>
          <w:szCs w:val="21"/>
          <w:shd w:val="clear" w:color="auto" w:fill="FFFFFF"/>
        </w:rPr>
        <w:t>n.</w:t>
      </w:r>
      <w:r w:rsidRPr="007E5893">
        <w:rPr>
          <w:rFonts w:ascii="Times New Roman" w:eastAsia="宋体" w:hAnsi="Times New Roman" w:cs="Times New Roman" w:hint="eastAsia"/>
          <w:color w:val="000000" w:themeColor="text1"/>
          <w:szCs w:val="21"/>
          <w:shd w:val="clear" w:color="auto" w:fill="FFFFFF"/>
        </w:rPr>
        <w:t>大洋洲</w:t>
      </w:r>
    </w:p>
    <w:p w14:paraId="48C5EE44" w14:textId="77777777" w:rsidR="00A740FF" w:rsidRPr="003A5554" w:rsidRDefault="00A740FF"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27" w:name="OLE_LINK315"/>
      <w:bookmarkStart w:id="28" w:name="OLE_LINK316"/>
      <w:bookmarkStart w:id="29" w:name="OLE_LINK276"/>
      <w:bookmarkStart w:id="30" w:name="OLE_LINK277"/>
      <w:bookmarkStart w:id="31" w:name="OLE_LINK425"/>
      <w:bookmarkStart w:id="32" w:name="OLE_LINK426"/>
      <w:bookmarkEnd w:id="25"/>
      <w:bookmarkEnd w:id="26"/>
      <w:r>
        <w:rPr>
          <w:rFonts w:ascii="Times New Roman" w:eastAsia="宋体" w:hAnsi="Times New Roman" w:cs="Times New Roman" w:hint="eastAsia"/>
          <w:b w:val="0"/>
          <w:color w:val="000000" w:themeColor="text1"/>
          <w:sz w:val="21"/>
          <w:szCs w:val="21"/>
          <w:shd w:val="clear" w:color="auto" w:fill="FFFFFF"/>
        </w:rPr>
        <w:t>heli-</w:t>
      </w:r>
      <w:r>
        <w:rPr>
          <w:rFonts w:ascii="Times New Roman" w:eastAsia="宋体" w:hAnsi="Times New Roman" w:cs="Times New Roman" w:hint="eastAsia"/>
          <w:b w:val="0"/>
          <w:color w:val="000000" w:themeColor="text1"/>
          <w:sz w:val="21"/>
          <w:szCs w:val="21"/>
          <w:shd w:val="clear" w:color="auto" w:fill="FFFFFF"/>
        </w:rPr>
        <w:t>（太阳）：第一代</w:t>
      </w:r>
      <w:r w:rsidRPr="003A5554">
        <w:rPr>
          <w:rFonts w:ascii="Times New Roman" w:eastAsia="宋体" w:hAnsi="Times New Roman" w:cs="Times New Roman"/>
          <w:b w:val="0"/>
          <w:color w:val="000000" w:themeColor="text1"/>
          <w:sz w:val="21"/>
          <w:szCs w:val="21"/>
          <w:shd w:val="clear" w:color="auto" w:fill="FFFFFF"/>
        </w:rPr>
        <w:t>太阳神赫利俄斯</w:t>
      </w:r>
    </w:p>
    <w:p w14:paraId="6C529119" w14:textId="77777777" w:rsidR="00A740FF" w:rsidRPr="00E53E70" w:rsidRDefault="00A740FF" w:rsidP="00E53E70">
      <w:pPr>
        <w:spacing w:line="360" w:lineRule="auto"/>
        <w:ind w:firstLineChars="201" w:firstLine="422"/>
        <w:rPr>
          <w:rFonts w:ascii="Times New Roman" w:eastAsia="宋体" w:hAnsi="Times New Roman" w:cs="Times New Roman"/>
          <w:color w:val="000000" w:themeColor="text1"/>
          <w:szCs w:val="21"/>
        </w:rPr>
      </w:pPr>
      <w:r w:rsidRPr="00E53E70">
        <w:rPr>
          <w:rFonts w:ascii="Times New Roman" w:eastAsia="宋体" w:hAnsi="Times New Roman" w:cs="Times New Roman" w:hint="eastAsia"/>
          <w:color w:val="000000" w:themeColor="text1"/>
          <w:szCs w:val="21"/>
        </w:rPr>
        <w:t>赫利俄斯（</w:t>
      </w:r>
      <w:r w:rsidRPr="00E53E70">
        <w:rPr>
          <w:rFonts w:ascii="Times New Roman" w:eastAsia="宋体" w:hAnsi="Times New Roman" w:cs="Times New Roman" w:hint="eastAsia"/>
          <w:color w:val="000000" w:themeColor="text1"/>
          <w:szCs w:val="21"/>
        </w:rPr>
        <w:t>Helios</w:t>
      </w:r>
      <w:r w:rsidRPr="00E53E70">
        <w:rPr>
          <w:rFonts w:ascii="Times New Roman" w:eastAsia="宋体" w:hAnsi="Times New Roman" w:cs="Times New Roman" w:hint="eastAsia"/>
          <w:color w:val="000000" w:themeColor="text1"/>
          <w:szCs w:val="21"/>
        </w:rPr>
        <w:t>）是希腊神话中古老的太阳神，光亮之神许珀里翁的儿子。传说火神赫菲斯托斯为他打造了太阳车，并铸造了金色的太阳神殿。每天当曙光女神厄俄斯打开天门时，赫利俄斯便驾着由四匹喷火神马所拉的太阳车，开始向西巡游，直到黄昏时才降临俄刻阿诺斯彼岸。</w:t>
      </w:r>
    </w:p>
    <w:p w14:paraId="36956996" w14:textId="77777777" w:rsidR="00A740FF" w:rsidRDefault="00A740FF" w:rsidP="00E53E70">
      <w:pPr>
        <w:spacing w:line="360" w:lineRule="auto"/>
        <w:ind w:firstLineChars="201" w:firstLine="422"/>
        <w:rPr>
          <w:rFonts w:ascii="Times New Roman" w:eastAsia="宋体" w:hAnsi="Times New Roman" w:cs="Times New Roman"/>
          <w:color w:val="000000" w:themeColor="text1"/>
          <w:szCs w:val="21"/>
        </w:rPr>
      </w:pPr>
      <w:r w:rsidRPr="00E53E70">
        <w:rPr>
          <w:rFonts w:ascii="Times New Roman" w:eastAsia="宋体" w:hAnsi="Times New Roman" w:cs="Times New Roman" w:hint="eastAsia"/>
          <w:color w:val="000000" w:themeColor="text1"/>
          <w:szCs w:val="21"/>
        </w:rPr>
        <w:t>在希腊神话中，太阳神赫利俄斯的领地是罗得岛。罗得岛上曾经矗立着一座巨大无比的太阳神雕像，高达</w:t>
      </w:r>
      <w:r w:rsidRPr="00E53E70">
        <w:rPr>
          <w:rFonts w:ascii="Times New Roman" w:eastAsia="宋体" w:hAnsi="Times New Roman" w:cs="Times New Roman" w:hint="eastAsia"/>
          <w:color w:val="000000" w:themeColor="text1"/>
          <w:szCs w:val="21"/>
        </w:rPr>
        <w:t>30</w:t>
      </w:r>
      <w:r w:rsidRPr="00E53E70">
        <w:rPr>
          <w:rFonts w:ascii="Times New Roman" w:eastAsia="宋体" w:hAnsi="Times New Roman" w:cs="Times New Roman" w:hint="eastAsia"/>
          <w:color w:val="000000" w:themeColor="text1"/>
          <w:szCs w:val="21"/>
        </w:rPr>
        <w:t>米，</w:t>
      </w:r>
      <w:r>
        <w:rPr>
          <w:rFonts w:ascii="Times New Roman" w:eastAsia="宋体" w:hAnsi="Times New Roman" w:cs="Times New Roman" w:hint="eastAsia"/>
          <w:color w:val="000000" w:themeColor="text1"/>
          <w:szCs w:val="21"/>
        </w:rPr>
        <w:t>是</w:t>
      </w:r>
      <w:r w:rsidRPr="00E53E70">
        <w:rPr>
          <w:rFonts w:ascii="Times New Roman" w:eastAsia="宋体" w:hAnsi="Times New Roman" w:cs="Times New Roman" w:hint="eastAsia"/>
          <w:color w:val="000000" w:themeColor="text1"/>
          <w:szCs w:val="21"/>
        </w:rPr>
        <w:t>古代世界的七大奇迹之一。</w:t>
      </w:r>
    </w:p>
    <w:p w14:paraId="1D0082ED" w14:textId="77777777" w:rsidR="00A740FF" w:rsidRPr="00E53E70" w:rsidRDefault="00A740FF" w:rsidP="00E53E70">
      <w:pPr>
        <w:spacing w:line="360" w:lineRule="auto"/>
        <w:ind w:firstLineChars="201" w:firstLine="422"/>
        <w:rPr>
          <w:rFonts w:ascii="Times New Roman" w:eastAsia="宋体" w:hAnsi="Times New Roman" w:cs="Times New Roman"/>
          <w:color w:val="000000" w:themeColor="text1"/>
          <w:szCs w:val="21"/>
        </w:rPr>
      </w:pPr>
      <w:r w:rsidRPr="00E53E70">
        <w:rPr>
          <w:rFonts w:ascii="Times New Roman" w:eastAsia="宋体" w:hAnsi="Times New Roman" w:cs="Times New Roman" w:hint="eastAsia"/>
          <w:color w:val="000000" w:themeColor="text1"/>
          <w:szCs w:val="21"/>
        </w:rPr>
        <w:t>有关赫利俄斯的事迹中，最有名的莫过于他那坑爹的儿子法厄同驾驶太阳车惹祸的事情。据说，赫利俄斯的私生子法厄同为了在朋友面前显摆，央求老爹把太阳车借给他玩一天。</w:t>
      </w:r>
      <w:r w:rsidRPr="00E53E70">
        <w:rPr>
          <w:rFonts w:ascii="Times New Roman" w:eastAsia="宋体" w:hAnsi="Times New Roman" w:cs="Times New Roman" w:hint="eastAsia"/>
          <w:color w:val="000000" w:themeColor="text1"/>
          <w:szCs w:val="21"/>
        </w:rPr>
        <w:lastRenderedPageBreak/>
        <w:t>赫利俄斯因为曾经发过誓要满足法厄同的一个愿望，不得已答应了他。</w:t>
      </w:r>
    </w:p>
    <w:p w14:paraId="37AB72FF" w14:textId="77777777" w:rsidR="00A740FF" w:rsidRPr="00E53E70" w:rsidRDefault="00A740FF" w:rsidP="00E53E70">
      <w:pPr>
        <w:spacing w:line="360" w:lineRule="auto"/>
        <w:ind w:firstLineChars="201" w:firstLine="422"/>
        <w:rPr>
          <w:rFonts w:ascii="Times New Roman" w:eastAsia="宋体" w:hAnsi="Times New Roman" w:cs="Times New Roman"/>
          <w:color w:val="000000" w:themeColor="text1"/>
          <w:szCs w:val="21"/>
        </w:rPr>
      </w:pPr>
      <w:r w:rsidRPr="00E53E70">
        <w:rPr>
          <w:rFonts w:ascii="Times New Roman" w:eastAsia="宋体" w:hAnsi="Times New Roman" w:cs="Times New Roman" w:hint="eastAsia"/>
          <w:color w:val="000000" w:themeColor="text1"/>
          <w:szCs w:val="21"/>
        </w:rPr>
        <w:t>法厄同驾驶着太阳车在天空驰骋，渐渐偏离轨迹，太阳车距离地面越来越近，将大地都烤焦了。其中受灾最严重的地方就是撒哈拉沙漠。最后，神王宙斯见此情景，用闪电将法厄同轰出车外。这个坑爹的熊孩子最终跌落地面，死于非命。</w:t>
      </w:r>
    </w:p>
    <w:p w14:paraId="4767839E" w14:textId="77777777" w:rsidR="00A740FF" w:rsidRPr="00E53E70" w:rsidRDefault="00A740FF" w:rsidP="00E53E70">
      <w:pPr>
        <w:spacing w:line="360" w:lineRule="auto"/>
        <w:ind w:firstLineChars="201" w:firstLine="422"/>
        <w:rPr>
          <w:rFonts w:ascii="Times New Roman" w:eastAsia="宋体" w:hAnsi="Times New Roman" w:cs="Times New Roman"/>
          <w:color w:val="000000" w:themeColor="text1"/>
          <w:szCs w:val="21"/>
        </w:rPr>
      </w:pPr>
      <w:r w:rsidRPr="00E53E70">
        <w:rPr>
          <w:rFonts w:ascii="Times New Roman" w:eastAsia="宋体" w:hAnsi="Times New Roman" w:cs="Times New Roman" w:hint="eastAsia"/>
          <w:color w:val="000000" w:themeColor="text1"/>
          <w:szCs w:val="21"/>
        </w:rPr>
        <w:t>在中晚期希腊神话版本中，赫利俄斯的地位被奥林巴斯神族中的光明神阿波罗取代。</w:t>
      </w:r>
    </w:p>
    <w:p w14:paraId="69311C36" w14:textId="77777777" w:rsidR="00A740FF" w:rsidRDefault="00A740FF" w:rsidP="00E53E70">
      <w:pPr>
        <w:spacing w:line="360" w:lineRule="auto"/>
        <w:ind w:firstLineChars="201" w:firstLine="422"/>
        <w:rPr>
          <w:rFonts w:ascii="Times New Roman" w:eastAsia="宋体" w:hAnsi="Times New Roman" w:cs="Times New Roman"/>
          <w:color w:val="000000" w:themeColor="text1"/>
          <w:szCs w:val="21"/>
        </w:rPr>
      </w:pPr>
      <w:r w:rsidRPr="00E53E70">
        <w:rPr>
          <w:rFonts w:ascii="Times New Roman" w:eastAsia="宋体" w:hAnsi="Times New Roman" w:cs="Times New Roman" w:hint="eastAsia"/>
          <w:color w:val="000000" w:themeColor="text1"/>
          <w:szCs w:val="21"/>
        </w:rPr>
        <w:t>赫利俄斯的名字</w:t>
      </w:r>
      <w:r w:rsidRPr="00E53E70">
        <w:rPr>
          <w:rFonts w:ascii="Times New Roman" w:eastAsia="宋体" w:hAnsi="Times New Roman" w:cs="Times New Roman" w:hint="eastAsia"/>
          <w:color w:val="000000" w:themeColor="text1"/>
          <w:szCs w:val="21"/>
        </w:rPr>
        <w:t>Helios</w:t>
      </w:r>
      <w:r>
        <w:rPr>
          <w:rFonts w:ascii="Times New Roman" w:eastAsia="宋体" w:hAnsi="Times New Roman" w:cs="Times New Roman" w:hint="eastAsia"/>
          <w:color w:val="000000" w:themeColor="text1"/>
          <w:szCs w:val="21"/>
        </w:rPr>
        <w:t>来自</w:t>
      </w:r>
      <w:r w:rsidRPr="00E53E70">
        <w:rPr>
          <w:rFonts w:ascii="Times New Roman" w:eastAsia="宋体" w:hAnsi="Times New Roman" w:cs="Times New Roman" w:hint="eastAsia"/>
          <w:color w:val="000000" w:themeColor="text1"/>
          <w:szCs w:val="21"/>
        </w:rPr>
        <w:t>希腊语</w:t>
      </w:r>
      <w:r>
        <w:rPr>
          <w:rFonts w:ascii="Times New Roman" w:eastAsia="宋体" w:hAnsi="Times New Roman" w:cs="Times New Roman" w:hint="eastAsia"/>
          <w:color w:val="000000" w:themeColor="text1"/>
          <w:szCs w:val="21"/>
        </w:rPr>
        <w:t>，字面意思就是</w:t>
      </w:r>
      <w:r w:rsidRPr="00E53E70">
        <w:rPr>
          <w:rFonts w:ascii="Times New Roman" w:eastAsia="宋体" w:hAnsi="Times New Roman" w:cs="Times New Roman" w:hint="eastAsia"/>
          <w:color w:val="000000" w:themeColor="text1"/>
          <w:szCs w:val="21"/>
        </w:rPr>
        <w:t>“太阳”，英语</w:t>
      </w:r>
      <w:r>
        <w:rPr>
          <w:rFonts w:ascii="Times New Roman" w:eastAsia="宋体" w:hAnsi="Times New Roman" w:cs="Times New Roman" w:hint="eastAsia"/>
          <w:color w:val="000000" w:themeColor="text1"/>
          <w:szCs w:val="21"/>
        </w:rPr>
        <w:t>中表示“太阳”的</w:t>
      </w:r>
      <w:r w:rsidRPr="00E53E70">
        <w:rPr>
          <w:rFonts w:ascii="Times New Roman" w:eastAsia="宋体" w:hAnsi="Times New Roman" w:cs="Times New Roman" w:hint="eastAsia"/>
          <w:color w:val="000000" w:themeColor="text1"/>
          <w:szCs w:val="21"/>
        </w:rPr>
        <w:t>词根</w:t>
      </w:r>
      <w:r w:rsidRPr="00E53E70">
        <w:rPr>
          <w:rFonts w:ascii="Times New Roman" w:eastAsia="宋体" w:hAnsi="Times New Roman" w:cs="Times New Roman" w:hint="eastAsia"/>
          <w:color w:val="000000" w:themeColor="text1"/>
          <w:szCs w:val="21"/>
        </w:rPr>
        <w:t>heli-</w:t>
      </w:r>
      <w:r w:rsidRPr="00E53E70">
        <w:rPr>
          <w:rFonts w:ascii="Times New Roman" w:eastAsia="宋体" w:hAnsi="Times New Roman" w:cs="Times New Roman" w:hint="eastAsia"/>
          <w:color w:val="000000" w:themeColor="text1"/>
          <w:szCs w:val="21"/>
        </w:rPr>
        <w:t>就来源于此。</w:t>
      </w:r>
    </w:p>
    <w:p w14:paraId="1C143F54" w14:textId="77777777" w:rsidR="00A740FF" w:rsidRPr="00E53E70" w:rsidRDefault="00A740FF" w:rsidP="00E53E70">
      <w:pPr>
        <w:spacing w:line="360" w:lineRule="auto"/>
        <w:ind w:firstLineChars="201" w:firstLine="422"/>
        <w:rPr>
          <w:rFonts w:ascii="Times New Roman" w:eastAsia="宋体" w:hAnsi="Times New Roman" w:cs="Times New Roman"/>
          <w:color w:val="000000" w:themeColor="text1"/>
          <w:szCs w:val="21"/>
        </w:rPr>
      </w:pPr>
      <w:r w:rsidRPr="00882DD4">
        <w:rPr>
          <w:rFonts w:ascii="Times New Roman" w:eastAsia="宋体" w:hAnsi="Times New Roman" w:cs="Times New Roman" w:hint="eastAsia"/>
          <w:color w:val="000000" w:themeColor="text1"/>
          <w:szCs w:val="21"/>
        </w:rPr>
        <w:t>1868</w:t>
      </w:r>
      <w:r w:rsidRPr="00882DD4">
        <w:rPr>
          <w:rFonts w:ascii="Times New Roman" w:eastAsia="宋体" w:hAnsi="Times New Roman" w:cs="Times New Roman" w:hint="eastAsia"/>
          <w:color w:val="000000" w:themeColor="text1"/>
          <w:szCs w:val="21"/>
        </w:rPr>
        <w:t>年</w:t>
      </w:r>
      <w:r w:rsidRPr="00882DD4">
        <w:rPr>
          <w:rFonts w:ascii="Times New Roman" w:eastAsia="宋体" w:hAnsi="Times New Roman" w:cs="Times New Roman" w:hint="eastAsia"/>
          <w:color w:val="000000" w:themeColor="text1"/>
          <w:szCs w:val="21"/>
        </w:rPr>
        <w:t>8</w:t>
      </w:r>
      <w:r w:rsidRPr="00882DD4">
        <w:rPr>
          <w:rFonts w:ascii="Times New Roman" w:eastAsia="宋体" w:hAnsi="Times New Roman" w:cs="Times New Roman" w:hint="eastAsia"/>
          <w:color w:val="000000" w:themeColor="text1"/>
          <w:szCs w:val="21"/>
        </w:rPr>
        <w:t>月</w:t>
      </w:r>
      <w:r w:rsidRPr="00882DD4">
        <w:rPr>
          <w:rFonts w:ascii="Times New Roman" w:eastAsia="宋体" w:hAnsi="Times New Roman" w:cs="Times New Roman" w:hint="eastAsia"/>
          <w:color w:val="000000" w:themeColor="text1"/>
          <w:szCs w:val="21"/>
        </w:rPr>
        <w:t>18</w:t>
      </w:r>
      <w:r w:rsidRPr="00882DD4">
        <w:rPr>
          <w:rFonts w:ascii="Times New Roman" w:eastAsia="宋体" w:hAnsi="Times New Roman" w:cs="Times New Roman" w:hint="eastAsia"/>
          <w:color w:val="000000" w:themeColor="text1"/>
          <w:szCs w:val="21"/>
        </w:rPr>
        <w:t>日，在一次日蚀观测活动中，科学家在太阳光谱中发现了一条新的黄色谱线，认为它是太阳中的某种未知元素，故以希腊词根</w:t>
      </w:r>
      <w:r w:rsidRPr="00882DD4">
        <w:rPr>
          <w:rFonts w:ascii="Times New Roman" w:eastAsia="宋体" w:hAnsi="Times New Roman" w:cs="Times New Roman" w:hint="eastAsia"/>
          <w:color w:val="000000" w:themeColor="text1"/>
          <w:szCs w:val="21"/>
        </w:rPr>
        <w:t>heli-</w:t>
      </w:r>
      <w:r w:rsidRPr="00882DD4">
        <w:rPr>
          <w:rFonts w:ascii="Times New Roman" w:eastAsia="宋体" w:hAnsi="Times New Roman" w:cs="Times New Roman" w:hint="eastAsia"/>
          <w:color w:val="000000" w:themeColor="text1"/>
          <w:szCs w:val="21"/>
        </w:rPr>
        <w:t>（太阳）来命名，称其为</w:t>
      </w:r>
      <w:r w:rsidRPr="00882DD4">
        <w:rPr>
          <w:rFonts w:ascii="Times New Roman" w:eastAsia="宋体" w:hAnsi="Times New Roman" w:cs="Times New Roman" w:hint="eastAsia"/>
          <w:color w:val="000000" w:themeColor="text1"/>
          <w:szCs w:val="21"/>
        </w:rPr>
        <w:t>helium</w:t>
      </w:r>
      <w:r w:rsidRPr="00882DD4">
        <w:rPr>
          <w:rFonts w:ascii="Times New Roman" w:eastAsia="宋体" w:hAnsi="Times New Roman" w:cs="Times New Roman" w:hint="eastAsia"/>
          <w:color w:val="000000" w:themeColor="text1"/>
          <w:szCs w:val="21"/>
        </w:rPr>
        <w:t>（氦）。</w:t>
      </w:r>
    </w:p>
    <w:p w14:paraId="4FCE28B8" w14:textId="77777777" w:rsidR="00A740FF" w:rsidRDefault="00A740FF" w:rsidP="00E53E70">
      <w:pPr>
        <w:spacing w:line="360" w:lineRule="auto"/>
        <w:ind w:firstLineChars="201" w:firstLine="422"/>
        <w:rPr>
          <w:rFonts w:ascii="Times New Roman" w:eastAsia="宋体" w:hAnsi="Times New Roman" w:cs="Times New Roman"/>
          <w:color w:val="000000" w:themeColor="text1"/>
          <w:szCs w:val="21"/>
        </w:rPr>
      </w:pPr>
      <w:r w:rsidRPr="00E53E70">
        <w:rPr>
          <w:rFonts w:ascii="Times New Roman" w:eastAsia="宋体" w:hAnsi="Times New Roman" w:cs="Times New Roman" w:hint="eastAsia"/>
          <w:color w:val="000000" w:themeColor="text1"/>
          <w:szCs w:val="21"/>
        </w:rPr>
        <w:t>词根</w:t>
      </w:r>
      <w:r w:rsidRPr="00E53E70">
        <w:rPr>
          <w:rFonts w:ascii="Times New Roman" w:eastAsia="宋体" w:hAnsi="Times New Roman" w:cs="Times New Roman" w:hint="eastAsia"/>
          <w:color w:val="000000" w:themeColor="text1"/>
          <w:szCs w:val="21"/>
        </w:rPr>
        <w:t>heli-</w:t>
      </w:r>
      <w:r w:rsidRPr="00E53E70">
        <w:rPr>
          <w:rFonts w:ascii="Times New Roman" w:eastAsia="宋体" w:hAnsi="Times New Roman" w:cs="Times New Roman" w:hint="eastAsia"/>
          <w:color w:val="000000" w:themeColor="text1"/>
          <w:szCs w:val="21"/>
        </w:rPr>
        <w:t>：太阳</w:t>
      </w:r>
    </w:p>
    <w:p w14:paraId="32FD0551" w14:textId="77777777" w:rsidR="00A740FF" w:rsidRPr="00E53E70" w:rsidRDefault="00A740FF" w:rsidP="00E53E70">
      <w:pPr>
        <w:spacing w:line="360" w:lineRule="auto"/>
        <w:ind w:firstLineChars="201" w:firstLine="422"/>
        <w:rPr>
          <w:rFonts w:ascii="Times New Roman" w:eastAsia="宋体" w:hAnsi="Times New Roman" w:cs="Times New Roman"/>
          <w:color w:val="000000" w:themeColor="text1"/>
          <w:szCs w:val="21"/>
        </w:rPr>
      </w:pPr>
      <w:r w:rsidRPr="00882DD4">
        <w:rPr>
          <w:rFonts w:ascii="Times New Roman" w:eastAsia="宋体" w:hAnsi="Times New Roman" w:cs="Times New Roman"/>
          <w:color w:val="000000" w:themeColor="text1"/>
          <w:szCs w:val="21"/>
        </w:rPr>
        <w:t>helium</w:t>
      </w:r>
      <w:r w:rsidRPr="00882DD4">
        <w:rPr>
          <w:rFonts w:ascii="Times New Roman" w:eastAsia="宋体" w:hAnsi="Times New Roman" w:cs="Times New Roman" w:hint="eastAsia"/>
          <w:color w:val="000000" w:themeColor="text1"/>
          <w:szCs w:val="21"/>
        </w:rPr>
        <w:t>：</w:t>
      </w:r>
      <w:r w:rsidRPr="00882DD4">
        <w:rPr>
          <w:rFonts w:ascii="Times New Roman" w:eastAsia="宋体" w:hAnsi="Times New Roman" w:cs="Times New Roman"/>
          <w:color w:val="000000" w:themeColor="text1"/>
          <w:szCs w:val="21"/>
        </w:rPr>
        <w:t>[ˈhiːliəm] n.</w:t>
      </w:r>
      <w:r w:rsidRPr="00882DD4">
        <w:rPr>
          <w:rFonts w:ascii="Times New Roman" w:eastAsia="宋体" w:hAnsi="Times New Roman" w:cs="Times New Roman" w:hint="eastAsia"/>
          <w:color w:val="000000" w:themeColor="text1"/>
          <w:szCs w:val="21"/>
        </w:rPr>
        <w:t>氦元素</w:t>
      </w:r>
    </w:p>
    <w:p w14:paraId="2FC1D289" w14:textId="77777777" w:rsidR="00A740FF" w:rsidRPr="00E53E70" w:rsidRDefault="00A740FF" w:rsidP="00E53E70">
      <w:pPr>
        <w:spacing w:line="360" w:lineRule="auto"/>
        <w:ind w:firstLineChars="201" w:firstLine="422"/>
        <w:rPr>
          <w:rFonts w:ascii="Times New Roman" w:eastAsia="宋体" w:hAnsi="Times New Roman" w:cs="Times New Roman"/>
          <w:color w:val="000000" w:themeColor="text1"/>
          <w:szCs w:val="21"/>
        </w:rPr>
      </w:pPr>
      <w:r w:rsidRPr="00E53E70">
        <w:rPr>
          <w:rFonts w:ascii="Times New Roman" w:eastAsia="宋体" w:hAnsi="Times New Roman" w:cs="Times New Roman"/>
          <w:color w:val="000000" w:themeColor="text1"/>
          <w:szCs w:val="21"/>
        </w:rPr>
        <w:t>heliophobia</w:t>
      </w:r>
      <w:r w:rsidRPr="00E53E70">
        <w:rPr>
          <w:rFonts w:ascii="Times New Roman" w:eastAsia="宋体" w:hAnsi="Times New Roman" w:cs="Times New Roman" w:hint="eastAsia"/>
          <w:color w:val="000000" w:themeColor="text1"/>
          <w:szCs w:val="21"/>
        </w:rPr>
        <w:t>：</w:t>
      </w:r>
      <w:r w:rsidRPr="00E53E70">
        <w:rPr>
          <w:rFonts w:ascii="Times New Roman" w:eastAsia="宋体" w:hAnsi="Times New Roman" w:cs="Times New Roman"/>
          <w:color w:val="000000" w:themeColor="text1"/>
          <w:szCs w:val="21"/>
        </w:rPr>
        <w:t>[</w:t>
      </w:r>
      <w:r w:rsidRPr="00882DD4">
        <w:rPr>
          <w:rFonts w:ascii="Times New Roman" w:eastAsia="宋体" w:hAnsi="Times New Roman" w:cs="Times New Roman"/>
          <w:color w:val="000000" w:themeColor="text1"/>
          <w:szCs w:val="21"/>
        </w:rPr>
        <w:t>ˌhiːlɪəˈfəʊbɪə</w:t>
      </w:r>
      <w:r w:rsidRPr="00E53E70">
        <w:rPr>
          <w:rFonts w:ascii="Times New Roman" w:eastAsia="宋体" w:hAnsi="Times New Roman" w:cs="Times New Roman"/>
          <w:color w:val="000000" w:themeColor="text1"/>
          <w:szCs w:val="21"/>
        </w:rPr>
        <w:t>] n.</w:t>
      </w:r>
      <w:r w:rsidRPr="00E53E70">
        <w:rPr>
          <w:rFonts w:ascii="Times New Roman" w:eastAsia="宋体" w:hAnsi="Times New Roman" w:cs="Times New Roman" w:hint="eastAsia"/>
          <w:color w:val="000000" w:themeColor="text1"/>
          <w:szCs w:val="21"/>
        </w:rPr>
        <w:t>日光恐怖；日光恐怖症</w:t>
      </w:r>
    </w:p>
    <w:p w14:paraId="39B6B101" w14:textId="77777777" w:rsidR="00A740FF" w:rsidRPr="00E53E70" w:rsidRDefault="00A740FF" w:rsidP="00E53E70">
      <w:pPr>
        <w:spacing w:line="360" w:lineRule="auto"/>
        <w:ind w:firstLineChars="201" w:firstLine="422"/>
        <w:rPr>
          <w:rFonts w:ascii="Times New Roman" w:eastAsia="宋体" w:hAnsi="Times New Roman" w:cs="Times New Roman"/>
          <w:color w:val="000000" w:themeColor="text1"/>
          <w:szCs w:val="21"/>
        </w:rPr>
      </w:pPr>
      <w:r w:rsidRPr="00E53E70">
        <w:rPr>
          <w:rFonts w:ascii="Times New Roman" w:eastAsia="宋体" w:hAnsi="Times New Roman" w:cs="Times New Roman"/>
          <w:color w:val="000000" w:themeColor="text1"/>
          <w:szCs w:val="21"/>
        </w:rPr>
        <w:t>heliolatry</w:t>
      </w:r>
      <w:r w:rsidRPr="00E53E70">
        <w:rPr>
          <w:rFonts w:ascii="Times New Roman" w:eastAsia="宋体" w:hAnsi="Times New Roman" w:cs="Times New Roman" w:hint="eastAsia"/>
          <w:color w:val="000000" w:themeColor="text1"/>
          <w:szCs w:val="21"/>
        </w:rPr>
        <w:t>：</w:t>
      </w:r>
      <w:r w:rsidRPr="00E53E70">
        <w:rPr>
          <w:rFonts w:ascii="Times New Roman" w:eastAsia="宋体" w:hAnsi="Times New Roman" w:cs="Times New Roman"/>
          <w:color w:val="000000" w:themeColor="text1"/>
          <w:szCs w:val="21"/>
        </w:rPr>
        <w:t>[</w:t>
      </w:r>
      <w:r w:rsidRPr="00882DD4">
        <w:rPr>
          <w:rFonts w:ascii="Times New Roman" w:eastAsia="宋体" w:hAnsi="Times New Roman" w:cs="Times New Roman"/>
          <w:color w:val="000000" w:themeColor="text1"/>
          <w:szCs w:val="21"/>
        </w:rPr>
        <w:t>ˌhiːlɪˈɒlətrɪ</w:t>
      </w:r>
      <w:r w:rsidRPr="00E53E70">
        <w:rPr>
          <w:rFonts w:ascii="Times New Roman" w:eastAsia="宋体" w:hAnsi="Times New Roman" w:cs="Times New Roman"/>
          <w:color w:val="000000" w:themeColor="text1"/>
          <w:szCs w:val="21"/>
        </w:rPr>
        <w:t>] n.</w:t>
      </w:r>
      <w:r w:rsidRPr="00E53E70">
        <w:rPr>
          <w:rFonts w:ascii="Times New Roman" w:eastAsia="宋体" w:hAnsi="Times New Roman" w:cs="Times New Roman" w:hint="eastAsia"/>
          <w:color w:val="000000" w:themeColor="text1"/>
          <w:szCs w:val="21"/>
        </w:rPr>
        <w:t>太阳崇拜</w:t>
      </w:r>
    </w:p>
    <w:p w14:paraId="30B14809" w14:textId="77777777" w:rsidR="00A740FF" w:rsidRPr="00E53E70" w:rsidRDefault="00A740FF" w:rsidP="00E53E70">
      <w:pPr>
        <w:spacing w:line="360" w:lineRule="auto"/>
        <w:ind w:firstLineChars="201" w:firstLine="422"/>
        <w:rPr>
          <w:rFonts w:ascii="Times New Roman" w:eastAsia="宋体" w:hAnsi="Times New Roman" w:cs="Times New Roman"/>
          <w:color w:val="000000" w:themeColor="text1"/>
          <w:szCs w:val="21"/>
        </w:rPr>
      </w:pPr>
      <w:r w:rsidRPr="00E53E70">
        <w:rPr>
          <w:rFonts w:ascii="Times New Roman" w:eastAsia="宋体" w:hAnsi="Times New Roman" w:cs="Times New Roman"/>
          <w:color w:val="000000" w:themeColor="text1"/>
          <w:szCs w:val="21"/>
        </w:rPr>
        <w:t>heliocentric</w:t>
      </w:r>
      <w:r w:rsidRPr="00E53E70">
        <w:rPr>
          <w:rFonts w:ascii="Times New Roman" w:eastAsia="宋体" w:hAnsi="Times New Roman" w:cs="Times New Roman" w:hint="eastAsia"/>
          <w:color w:val="000000" w:themeColor="text1"/>
          <w:szCs w:val="21"/>
        </w:rPr>
        <w:t>：</w:t>
      </w:r>
      <w:r w:rsidRPr="00E53E70">
        <w:rPr>
          <w:rFonts w:ascii="Times New Roman" w:eastAsia="宋体" w:hAnsi="Times New Roman" w:cs="Times New Roman"/>
          <w:color w:val="000000" w:themeColor="text1"/>
          <w:szCs w:val="21"/>
        </w:rPr>
        <w:t>[</w:t>
      </w:r>
      <w:r w:rsidRPr="00882DD4">
        <w:rPr>
          <w:rFonts w:ascii="Times New Roman" w:eastAsia="宋体" w:hAnsi="Times New Roman" w:cs="Times New Roman"/>
          <w:color w:val="000000" w:themeColor="text1"/>
          <w:szCs w:val="21"/>
        </w:rPr>
        <w:t>ˌhiːliəˈsentrɪk</w:t>
      </w:r>
      <w:r w:rsidRPr="00E53E70">
        <w:rPr>
          <w:rFonts w:ascii="Times New Roman" w:eastAsia="宋体" w:hAnsi="Times New Roman" w:cs="Times New Roman"/>
          <w:color w:val="000000" w:themeColor="text1"/>
          <w:szCs w:val="21"/>
        </w:rPr>
        <w:t xml:space="preserve">] adj. </w:t>
      </w:r>
      <w:r w:rsidRPr="00E53E70">
        <w:rPr>
          <w:rFonts w:ascii="Times New Roman" w:eastAsia="宋体" w:hAnsi="Times New Roman" w:cs="Times New Roman" w:hint="eastAsia"/>
          <w:color w:val="000000" w:themeColor="text1"/>
          <w:szCs w:val="21"/>
        </w:rPr>
        <w:t>以太阳为中心的；日心说的</w:t>
      </w:r>
    </w:p>
    <w:p w14:paraId="1C253E7D" w14:textId="77777777" w:rsidR="00A740FF" w:rsidRPr="00837391" w:rsidRDefault="00A740FF"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selen-</w:t>
      </w:r>
      <w:r>
        <w:rPr>
          <w:rFonts w:ascii="Times New Roman" w:eastAsia="宋体" w:hAnsi="Times New Roman" w:cs="Times New Roman" w:hint="eastAsia"/>
          <w:b w:val="0"/>
          <w:color w:val="000000" w:themeColor="text1"/>
          <w:sz w:val="21"/>
          <w:szCs w:val="21"/>
          <w:shd w:val="clear" w:color="auto" w:fill="FFFFFF"/>
        </w:rPr>
        <w:t>（月亮）：</w:t>
      </w:r>
      <w:r w:rsidRPr="00837391">
        <w:rPr>
          <w:rFonts w:ascii="Times New Roman" w:eastAsia="宋体" w:hAnsi="Times New Roman" w:cs="Times New Roman" w:hint="eastAsia"/>
          <w:b w:val="0"/>
          <w:color w:val="000000" w:themeColor="text1"/>
          <w:sz w:val="21"/>
          <w:szCs w:val="21"/>
          <w:shd w:val="clear" w:color="auto" w:fill="FFFFFF"/>
        </w:rPr>
        <w:t>第一代月亮女神塞勒涅</w:t>
      </w:r>
    </w:p>
    <w:p w14:paraId="5BDB043F" w14:textId="51F2F472" w:rsidR="00A740FF" w:rsidRDefault="00A740FF" w:rsidP="00513906">
      <w:pPr>
        <w:spacing w:line="360" w:lineRule="auto"/>
        <w:ind w:firstLineChars="201" w:firstLine="422"/>
        <w:rPr>
          <w:rFonts w:ascii="Times New Roman" w:eastAsia="宋体" w:hAnsi="Times New Roman" w:cs="Times New Roman"/>
          <w:color w:val="000000" w:themeColor="text1"/>
          <w:szCs w:val="21"/>
        </w:rPr>
      </w:pPr>
      <w:r w:rsidRPr="00837391">
        <w:rPr>
          <w:rFonts w:ascii="Times New Roman" w:eastAsia="宋体" w:hAnsi="Times New Roman" w:cs="Times New Roman" w:hint="eastAsia"/>
          <w:color w:val="000000" w:themeColor="text1"/>
          <w:szCs w:val="21"/>
        </w:rPr>
        <w:t>塞勒涅</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Selene</w:t>
      </w:r>
      <w:r>
        <w:rPr>
          <w:rFonts w:ascii="Times New Roman" w:eastAsia="宋体" w:hAnsi="Times New Roman" w:cs="Times New Roman" w:hint="eastAsia"/>
          <w:color w:val="000000" w:themeColor="text1"/>
          <w:szCs w:val="21"/>
        </w:rPr>
        <w:t>）</w:t>
      </w:r>
      <w:r w:rsidRPr="00837391">
        <w:rPr>
          <w:rFonts w:ascii="Times New Roman" w:eastAsia="宋体" w:hAnsi="Times New Roman" w:cs="Times New Roman" w:hint="eastAsia"/>
          <w:color w:val="000000" w:themeColor="text1"/>
          <w:szCs w:val="21"/>
        </w:rPr>
        <w:t>是</w:t>
      </w:r>
      <w:r w:rsidR="00575F4D">
        <w:rPr>
          <w:rFonts w:ascii="Times New Roman" w:eastAsia="宋体" w:hAnsi="Times New Roman" w:cs="Times New Roman" w:hint="eastAsia"/>
          <w:color w:val="000000" w:themeColor="text1"/>
          <w:szCs w:val="21"/>
        </w:rPr>
        <w:t>希腊神话</w:t>
      </w:r>
      <w:r w:rsidRPr="00837391">
        <w:rPr>
          <w:rFonts w:ascii="Times New Roman" w:eastAsia="宋体" w:hAnsi="Times New Roman" w:cs="Times New Roman" w:hint="eastAsia"/>
          <w:color w:val="000000" w:themeColor="text1"/>
          <w:szCs w:val="21"/>
        </w:rPr>
        <w:t>中的</w:t>
      </w:r>
      <w:r>
        <w:rPr>
          <w:rFonts w:ascii="Times New Roman" w:eastAsia="宋体" w:hAnsi="Times New Roman" w:cs="Times New Roman" w:hint="eastAsia"/>
          <w:color w:val="000000" w:themeColor="text1"/>
          <w:szCs w:val="21"/>
        </w:rPr>
        <w:t>第一代月亮</w:t>
      </w:r>
      <w:r w:rsidRPr="00837391">
        <w:rPr>
          <w:rFonts w:ascii="Times New Roman" w:eastAsia="宋体" w:hAnsi="Times New Roman" w:cs="Times New Roman" w:hint="eastAsia"/>
          <w:color w:val="000000" w:themeColor="text1"/>
          <w:szCs w:val="21"/>
        </w:rPr>
        <w:t>女神</w:t>
      </w:r>
      <w:r>
        <w:rPr>
          <w:rFonts w:ascii="Times New Roman" w:eastAsia="宋体" w:hAnsi="Times New Roman" w:cs="Times New Roman" w:hint="eastAsia"/>
          <w:color w:val="000000" w:themeColor="text1"/>
          <w:szCs w:val="21"/>
        </w:rPr>
        <w:t>。</w:t>
      </w:r>
      <w:r w:rsidRPr="00837391">
        <w:rPr>
          <w:rFonts w:ascii="Times New Roman" w:eastAsia="宋体" w:hAnsi="Times New Roman" w:cs="Times New Roman" w:hint="eastAsia"/>
          <w:color w:val="000000" w:themeColor="text1"/>
          <w:szCs w:val="21"/>
        </w:rPr>
        <w:t>依据赫西俄德的《神谱》</w:t>
      </w:r>
      <w:r>
        <w:rPr>
          <w:rFonts w:ascii="Times New Roman" w:eastAsia="宋体" w:hAnsi="Times New Roman" w:cs="Times New Roman" w:hint="eastAsia"/>
          <w:color w:val="000000" w:themeColor="text1"/>
          <w:szCs w:val="21"/>
        </w:rPr>
        <w:t>记载，她是泰坦巨神许珀</w:t>
      </w:r>
      <w:r w:rsidRPr="00837391">
        <w:rPr>
          <w:rFonts w:ascii="Times New Roman" w:eastAsia="宋体" w:hAnsi="Times New Roman" w:cs="Times New Roman" w:hint="eastAsia"/>
          <w:color w:val="000000" w:themeColor="text1"/>
          <w:szCs w:val="21"/>
        </w:rPr>
        <w:t>里翁与忒亚的女儿，</w:t>
      </w:r>
      <w:r>
        <w:rPr>
          <w:rFonts w:ascii="Times New Roman" w:eastAsia="宋体" w:hAnsi="Times New Roman" w:cs="Times New Roman" w:hint="eastAsia"/>
          <w:color w:val="000000" w:themeColor="text1"/>
          <w:szCs w:val="21"/>
        </w:rPr>
        <w:t>是</w:t>
      </w:r>
      <w:r w:rsidRPr="00837391">
        <w:rPr>
          <w:rFonts w:ascii="Times New Roman" w:eastAsia="宋体" w:hAnsi="Times New Roman" w:cs="Times New Roman" w:hint="eastAsia"/>
          <w:color w:val="000000" w:themeColor="text1"/>
          <w:szCs w:val="21"/>
        </w:rPr>
        <w:t>太阳神赫利俄斯和黎明女神厄俄斯的姊妹。</w:t>
      </w:r>
    </w:p>
    <w:p w14:paraId="7C3EBF9F" w14:textId="77777777" w:rsidR="00A740FF" w:rsidRDefault="00A740FF" w:rsidP="00513906">
      <w:pPr>
        <w:spacing w:line="360" w:lineRule="auto"/>
        <w:ind w:firstLineChars="201" w:firstLine="422"/>
        <w:rPr>
          <w:rFonts w:ascii="Times New Roman" w:eastAsia="宋体" w:hAnsi="Times New Roman" w:cs="Times New Roman"/>
          <w:color w:val="000000" w:themeColor="text1"/>
          <w:szCs w:val="21"/>
        </w:rPr>
      </w:pPr>
      <w:r w:rsidRPr="00837391">
        <w:rPr>
          <w:rFonts w:ascii="Times New Roman" w:eastAsia="宋体" w:hAnsi="Times New Roman" w:cs="Times New Roman" w:hint="eastAsia"/>
          <w:color w:val="000000" w:themeColor="text1"/>
          <w:szCs w:val="21"/>
        </w:rPr>
        <w:t>塞勒涅在神话中的传统形象是：长有双翼，头顶金色光环，乘坐一辆由两匹神马拉动的马车在夜空中飞驰，当白昼来临时消失于俄刻阿诺斯中。在古典神话中，塞勒涅与其兄弟赫利俄斯每天轮流驾车从天空经过，形成昼夜交替。</w:t>
      </w:r>
    </w:p>
    <w:p w14:paraId="0E4A35B2" w14:textId="77777777" w:rsidR="00A740FF" w:rsidRDefault="00A740FF" w:rsidP="00513906">
      <w:pPr>
        <w:spacing w:line="360" w:lineRule="auto"/>
        <w:ind w:firstLineChars="201" w:firstLine="422"/>
        <w:rPr>
          <w:rFonts w:ascii="Times New Roman" w:eastAsia="宋体" w:hAnsi="Times New Roman" w:cs="Times New Roman"/>
          <w:color w:val="000000" w:themeColor="text1"/>
          <w:szCs w:val="21"/>
        </w:rPr>
      </w:pPr>
      <w:r w:rsidRPr="00837391">
        <w:rPr>
          <w:rFonts w:ascii="Times New Roman" w:eastAsia="宋体" w:hAnsi="Times New Roman" w:cs="Times New Roman" w:hint="eastAsia"/>
          <w:color w:val="000000" w:themeColor="text1"/>
          <w:szCs w:val="21"/>
        </w:rPr>
        <w:t>塞勒涅</w:t>
      </w:r>
      <w:r w:rsidRPr="003A5554">
        <w:rPr>
          <w:rFonts w:ascii="Times New Roman" w:eastAsia="宋体" w:hAnsi="Times New Roman" w:cs="Times New Roman"/>
          <w:color w:val="000000" w:themeColor="text1"/>
          <w:szCs w:val="21"/>
        </w:rPr>
        <w:t>爱上了英俊的牧羊人恩底弥翁（</w:t>
      </w:r>
      <w:r w:rsidRPr="003A5554">
        <w:rPr>
          <w:rFonts w:ascii="Times New Roman" w:eastAsia="宋体" w:hAnsi="Times New Roman" w:cs="Times New Roman"/>
          <w:color w:val="000000" w:themeColor="text1"/>
          <w:szCs w:val="21"/>
          <w:shd w:val="clear" w:color="auto" w:fill="FFFFFF"/>
        </w:rPr>
        <w:t>Endymion</w:t>
      </w:r>
      <w:r w:rsidRPr="003A5554">
        <w:rPr>
          <w:rFonts w:ascii="Times New Roman" w:eastAsia="宋体" w:hAnsi="Times New Roman" w:cs="Times New Roman"/>
          <w:color w:val="000000" w:themeColor="text1"/>
          <w:szCs w:val="21"/>
          <w:shd w:val="clear" w:color="auto" w:fill="FFFFFF"/>
        </w:rPr>
        <w:t>）</w:t>
      </w:r>
      <w:r w:rsidRPr="003A5554">
        <w:rPr>
          <w:rFonts w:ascii="Times New Roman" w:eastAsia="宋体" w:hAnsi="Times New Roman" w:cs="Times New Roman"/>
          <w:color w:val="000000" w:themeColor="text1"/>
          <w:szCs w:val="21"/>
        </w:rPr>
        <w:t>。每天夜间，</w:t>
      </w:r>
      <w:r w:rsidRPr="00837391">
        <w:rPr>
          <w:rFonts w:ascii="Times New Roman" w:eastAsia="宋体" w:hAnsi="Times New Roman" w:cs="Times New Roman" w:hint="eastAsia"/>
          <w:color w:val="000000" w:themeColor="text1"/>
          <w:szCs w:val="21"/>
        </w:rPr>
        <w:t>塞勒涅</w:t>
      </w:r>
      <w:r w:rsidRPr="003A5554">
        <w:rPr>
          <w:rFonts w:ascii="Times New Roman" w:eastAsia="宋体" w:hAnsi="Times New Roman" w:cs="Times New Roman"/>
          <w:color w:val="000000" w:themeColor="text1"/>
          <w:szCs w:val="21"/>
        </w:rPr>
        <w:t>都从空中飘下偷吻熟睡中的牧羊人。</w:t>
      </w:r>
      <w:r w:rsidRPr="00E53E70">
        <w:rPr>
          <w:rFonts w:ascii="Times New Roman" w:eastAsia="宋体" w:hAnsi="Times New Roman" w:cs="Times New Roman" w:hint="eastAsia"/>
          <w:color w:val="000000" w:themeColor="text1"/>
          <w:szCs w:val="21"/>
        </w:rPr>
        <w:t>然而女神的失职引起了主神宙斯的注意。为了消除凡人对女神的诱惑，宙斯给了恩底弥翁两个选择：任何形式的死亡；或者在永远的梦幻中永葆青春。牧羊人选择了后者。每天晚上，塞勒涅怀着悲哀的心情，来到他沉睡的山洞，亲吻他的脸颊。</w:t>
      </w:r>
    </w:p>
    <w:p w14:paraId="4FFA95C0" w14:textId="77777777" w:rsidR="00A740FF" w:rsidRPr="00E53E70" w:rsidRDefault="00A740FF" w:rsidP="00E53E70">
      <w:pPr>
        <w:spacing w:line="360" w:lineRule="auto"/>
        <w:ind w:firstLineChars="201" w:firstLine="422"/>
        <w:rPr>
          <w:rFonts w:ascii="Times New Roman" w:eastAsia="宋体" w:hAnsi="Times New Roman" w:cs="Times New Roman"/>
          <w:color w:val="000000" w:themeColor="text1"/>
          <w:szCs w:val="21"/>
        </w:rPr>
      </w:pPr>
      <w:r w:rsidRPr="00837391">
        <w:rPr>
          <w:rFonts w:ascii="Times New Roman" w:eastAsia="宋体" w:hAnsi="Times New Roman" w:cs="Times New Roman" w:hint="eastAsia"/>
          <w:color w:val="000000" w:themeColor="text1"/>
          <w:szCs w:val="21"/>
        </w:rPr>
        <w:t>塞勒涅</w:t>
      </w:r>
      <w:r>
        <w:rPr>
          <w:rFonts w:ascii="Times New Roman" w:eastAsia="宋体" w:hAnsi="Times New Roman" w:cs="Times New Roman" w:hint="eastAsia"/>
          <w:color w:val="000000" w:themeColor="text1"/>
          <w:szCs w:val="21"/>
        </w:rPr>
        <w:t>的名字</w:t>
      </w:r>
      <w:r>
        <w:rPr>
          <w:rFonts w:ascii="Times New Roman" w:eastAsia="宋体" w:hAnsi="Times New Roman" w:cs="Times New Roman" w:hint="eastAsia"/>
          <w:color w:val="000000" w:themeColor="text1"/>
          <w:szCs w:val="21"/>
        </w:rPr>
        <w:t>Selene</w:t>
      </w:r>
      <w:r>
        <w:rPr>
          <w:rFonts w:ascii="Times New Roman" w:eastAsia="宋体" w:hAnsi="Times New Roman" w:cs="Times New Roman" w:hint="eastAsia"/>
          <w:color w:val="000000" w:themeColor="text1"/>
          <w:szCs w:val="21"/>
        </w:rPr>
        <w:t>源自希腊语，字面意思就是“月亮”。英语中表示“月亮”的词根</w:t>
      </w:r>
      <w:r>
        <w:rPr>
          <w:rFonts w:ascii="Times New Roman" w:eastAsia="宋体" w:hAnsi="Times New Roman" w:cs="Times New Roman" w:hint="eastAsia"/>
          <w:color w:val="000000" w:themeColor="text1"/>
          <w:szCs w:val="21"/>
        </w:rPr>
        <w:t>selen-</w:t>
      </w:r>
      <w:r>
        <w:rPr>
          <w:rFonts w:ascii="Times New Roman" w:eastAsia="宋体" w:hAnsi="Times New Roman" w:cs="Times New Roman" w:hint="eastAsia"/>
          <w:color w:val="000000" w:themeColor="text1"/>
          <w:szCs w:val="21"/>
        </w:rPr>
        <w:t>就来源于此。</w:t>
      </w:r>
      <w:r w:rsidRPr="00E53E70">
        <w:rPr>
          <w:rFonts w:ascii="Times New Roman" w:eastAsia="宋体" w:hAnsi="Times New Roman" w:cs="Times New Roman" w:hint="eastAsia"/>
          <w:color w:val="000000" w:themeColor="text1"/>
          <w:szCs w:val="21"/>
        </w:rPr>
        <w:t>在科学领域，化学元素硒（</w:t>
      </w:r>
      <w:r w:rsidRPr="00E53E70">
        <w:rPr>
          <w:rFonts w:ascii="Times New Roman" w:eastAsia="宋体" w:hAnsi="Times New Roman" w:cs="Times New Roman" w:hint="eastAsia"/>
          <w:color w:val="000000" w:themeColor="text1"/>
          <w:szCs w:val="21"/>
        </w:rPr>
        <w:t>selenium</w:t>
      </w:r>
      <w:r w:rsidRPr="00E53E70">
        <w:rPr>
          <w:rFonts w:ascii="Times New Roman" w:eastAsia="宋体" w:hAnsi="Times New Roman" w:cs="Times New Roman" w:hint="eastAsia"/>
          <w:color w:val="000000" w:themeColor="text1"/>
          <w:szCs w:val="21"/>
        </w:rPr>
        <w:t>）就以月亮女神塞勒涅的名字命名。。</w:t>
      </w:r>
    </w:p>
    <w:p w14:paraId="5B4FC768" w14:textId="77777777" w:rsidR="00A740FF" w:rsidRDefault="00A740FF" w:rsidP="0051390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selen-</w:t>
      </w:r>
      <w:r>
        <w:rPr>
          <w:rFonts w:ascii="Times New Roman" w:eastAsia="宋体" w:hAnsi="Times New Roman" w:cs="Times New Roman" w:hint="eastAsia"/>
          <w:color w:val="000000" w:themeColor="text1"/>
          <w:szCs w:val="21"/>
        </w:rPr>
        <w:t>：月亮</w:t>
      </w:r>
    </w:p>
    <w:p w14:paraId="1EA1C6C3" w14:textId="77777777" w:rsidR="00A740FF" w:rsidRDefault="00A740FF" w:rsidP="0051390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Selene</w:t>
      </w:r>
      <w:r>
        <w:rPr>
          <w:rFonts w:ascii="Times New Roman" w:eastAsia="宋体" w:hAnsi="Times New Roman" w:cs="Times New Roman" w:hint="eastAsia"/>
          <w:color w:val="000000" w:themeColor="text1"/>
          <w:szCs w:val="21"/>
        </w:rPr>
        <w:t>：</w:t>
      </w:r>
      <w:r w:rsidRPr="00FD66AA">
        <w:rPr>
          <w:rFonts w:ascii="Times New Roman" w:eastAsia="宋体" w:hAnsi="Times New Roman" w:cs="Times New Roman"/>
          <w:color w:val="000000" w:themeColor="text1"/>
          <w:szCs w:val="21"/>
        </w:rPr>
        <w:t>[si'li:ni]</w:t>
      </w:r>
      <w:r>
        <w:rPr>
          <w:rFonts w:ascii="Times New Roman" w:eastAsia="宋体" w:hAnsi="Times New Roman" w:cs="Times New Roman" w:hint="eastAsia"/>
          <w:color w:val="000000" w:themeColor="text1"/>
          <w:szCs w:val="21"/>
        </w:rPr>
        <w:t xml:space="preserve"> n.</w:t>
      </w:r>
      <w:r w:rsidRPr="00837391">
        <w:rPr>
          <w:rFonts w:ascii="Times New Roman" w:eastAsia="宋体" w:hAnsi="Times New Roman" w:cs="Times New Roman" w:hint="eastAsia"/>
          <w:color w:val="000000" w:themeColor="text1"/>
          <w:szCs w:val="21"/>
        </w:rPr>
        <w:t>塞勒涅</w:t>
      </w:r>
      <w:r>
        <w:rPr>
          <w:rFonts w:ascii="Times New Roman" w:eastAsia="宋体" w:hAnsi="Times New Roman" w:cs="Times New Roman" w:hint="eastAsia"/>
          <w:color w:val="000000" w:themeColor="text1"/>
          <w:szCs w:val="21"/>
        </w:rPr>
        <w:t>，希腊神话中的月亮女神</w:t>
      </w:r>
    </w:p>
    <w:p w14:paraId="3F52E27C" w14:textId="77777777" w:rsidR="00A740FF" w:rsidRDefault="00A740FF" w:rsidP="00513906">
      <w:pPr>
        <w:spacing w:line="360" w:lineRule="auto"/>
        <w:ind w:firstLineChars="201" w:firstLine="422"/>
        <w:rPr>
          <w:rFonts w:ascii="Times New Roman" w:eastAsia="宋体" w:hAnsi="Times New Roman" w:cs="Times New Roman"/>
          <w:color w:val="000000" w:themeColor="text1"/>
          <w:szCs w:val="21"/>
        </w:rPr>
      </w:pPr>
      <w:r w:rsidRPr="00E53E70">
        <w:rPr>
          <w:rFonts w:ascii="Times New Roman" w:eastAsia="宋体" w:hAnsi="Times New Roman" w:cs="Times New Roman"/>
          <w:color w:val="000000" w:themeColor="text1"/>
          <w:szCs w:val="21"/>
        </w:rPr>
        <w:t>selenium</w:t>
      </w:r>
      <w:r w:rsidRPr="00E53E70">
        <w:rPr>
          <w:rFonts w:ascii="Times New Roman" w:eastAsia="宋体" w:hAnsi="Times New Roman" w:cs="Times New Roman" w:hint="eastAsia"/>
          <w:color w:val="000000" w:themeColor="text1"/>
          <w:szCs w:val="21"/>
        </w:rPr>
        <w:t>：</w:t>
      </w:r>
      <w:r w:rsidRPr="00E53E70">
        <w:rPr>
          <w:rFonts w:ascii="Times New Roman" w:eastAsia="宋体" w:hAnsi="Times New Roman" w:cs="Times New Roman"/>
          <w:color w:val="000000" w:themeColor="text1"/>
          <w:szCs w:val="21"/>
        </w:rPr>
        <w:t>[</w:t>
      </w:r>
      <w:r w:rsidRPr="00882DD4">
        <w:rPr>
          <w:rFonts w:ascii="Times New Roman" w:eastAsia="宋体" w:hAnsi="Times New Roman" w:cs="Times New Roman"/>
          <w:color w:val="000000" w:themeColor="text1"/>
          <w:szCs w:val="21"/>
        </w:rPr>
        <w:t>səˈliːniəm</w:t>
      </w:r>
      <w:r w:rsidRPr="00E53E70">
        <w:rPr>
          <w:rFonts w:ascii="Times New Roman" w:eastAsia="宋体" w:hAnsi="Times New Roman" w:cs="Times New Roman"/>
          <w:color w:val="000000" w:themeColor="text1"/>
          <w:szCs w:val="21"/>
        </w:rPr>
        <w:t>] n.</w:t>
      </w:r>
      <w:r w:rsidRPr="00E53E70">
        <w:rPr>
          <w:rFonts w:ascii="Times New Roman" w:eastAsia="宋体" w:hAnsi="Times New Roman" w:cs="Times New Roman" w:hint="eastAsia"/>
          <w:color w:val="000000" w:themeColor="text1"/>
          <w:szCs w:val="21"/>
        </w:rPr>
        <w:t>（化学元素）硒</w:t>
      </w:r>
    </w:p>
    <w:p w14:paraId="69C77900" w14:textId="77777777" w:rsidR="00A740FF" w:rsidRPr="0057677E" w:rsidRDefault="00A740FF" w:rsidP="0051390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selenology</w:t>
      </w:r>
      <w:r>
        <w:rPr>
          <w:rFonts w:ascii="Times New Roman" w:eastAsia="宋体" w:hAnsi="Times New Roman" w:cs="Times New Roman" w:hint="eastAsia"/>
          <w:color w:val="000000" w:themeColor="text1"/>
          <w:szCs w:val="21"/>
        </w:rPr>
        <w:t>：</w:t>
      </w:r>
      <w:r w:rsidRPr="00FD66AA">
        <w:rPr>
          <w:rFonts w:ascii="Times New Roman" w:eastAsia="宋体" w:hAnsi="Times New Roman" w:cs="Times New Roman"/>
          <w:color w:val="000000" w:themeColor="text1"/>
          <w:szCs w:val="21"/>
        </w:rPr>
        <w:t>[</w:t>
      </w:r>
      <w:r w:rsidRPr="00882DD4">
        <w:rPr>
          <w:rFonts w:ascii="Times New Roman" w:eastAsia="宋体" w:hAnsi="Times New Roman" w:cs="Times New Roman"/>
          <w:color w:val="000000" w:themeColor="text1"/>
          <w:szCs w:val="21"/>
        </w:rPr>
        <w:t>ˌsiːlɪˈnɒlədʒi</w:t>
      </w:r>
      <w:r w:rsidRPr="0057677E">
        <w:rPr>
          <w:rFonts w:ascii="Times New Roman" w:eastAsia="宋体" w:hAnsi="Times New Roman" w:cs="Times New Roman"/>
          <w:color w:val="000000" w:themeColor="text1"/>
          <w:szCs w:val="21"/>
        </w:rPr>
        <w:t>] n.</w:t>
      </w:r>
      <w:r w:rsidRPr="0057677E">
        <w:rPr>
          <w:rFonts w:ascii="Times New Roman" w:eastAsia="宋体" w:hAnsi="Times New Roman" w:cs="Times New Roman"/>
          <w:color w:val="000000" w:themeColor="text1"/>
          <w:szCs w:val="21"/>
        </w:rPr>
        <w:t>月球学</w:t>
      </w:r>
    </w:p>
    <w:p w14:paraId="2479D98E" w14:textId="77777777" w:rsidR="00A740FF" w:rsidRPr="005402B7" w:rsidRDefault="00A740FF" w:rsidP="007566C2">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east</w:t>
      </w:r>
      <w:r>
        <w:rPr>
          <w:rFonts w:ascii="Times New Roman" w:eastAsia="宋体" w:hAnsi="Times New Roman" w:cs="Times New Roman" w:hint="eastAsia"/>
          <w:b w:val="0"/>
          <w:color w:val="000000" w:themeColor="text1"/>
          <w:sz w:val="21"/>
          <w:szCs w:val="21"/>
          <w:shd w:val="clear" w:color="auto" w:fill="FFFFFF"/>
        </w:rPr>
        <w:t>（东方）：黎明</w:t>
      </w:r>
      <w:r w:rsidRPr="005402B7">
        <w:rPr>
          <w:rFonts w:ascii="Times New Roman" w:eastAsia="宋体" w:hAnsi="Times New Roman" w:cs="Times New Roman"/>
          <w:b w:val="0"/>
          <w:color w:val="000000" w:themeColor="text1"/>
          <w:sz w:val="21"/>
          <w:szCs w:val="21"/>
          <w:shd w:val="clear" w:color="auto" w:fill="FFFFFF"/>
        </w:rPr>
        <w:t>女神厄俄斯</w:t>
      </w:r>
    </w:p>
    <w:p w14:paraId="719BED48" w14:textId="77777777" w:rsidR="00A740FF" w:rsidRPr="005402B7" w:rsidRDefault="00A740FF" w:rsidP="007566C2">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厄俄斯（</w:t>
      </w:r>
      <w:r w:rsidRPr="005402B7">
        <w:rPr>
          <w:rFonts w:ascii="Times New Roman" w:eastAsia="宋体" w:hAnsi="Times New Roman" w:cs="Times New Roman"/>
          <w:color w:val="000000" w:themeColor="text1"/>
          <w:szCs w:val="21"/>
        </w:rPr>
        <w:t>Eos</w:t>
      </w:r>
      <w:r w:rsidRPr="005402B7">
        <w:rPr>
          <w:rFonts w:ascii="Times New Roman" w:eastAsia="宋体" w:hAnsi="Times New Roman" w:cs="Times New Roman"/>
          <w:color w:val="000000" w:themeColor="text1"/>
          <w:szCs w:val="21"/>
        </w:rPr>
        <w:t>）是希腊神话中的</w:t>
      </w:r>
      <w:r>
        <w:rPr>
          <w:rFonts w:ascii="Times New Roman" w:eastAsia="宋体" w:hAnsi="Times New Roman" w:cs="Times New Roman" w:hint="eastAsia"/>
          <w:color w:val="000000" w:themeColor="text1"/>
          <w:szCs w:val="21"/>
        </w:rPr>
        <w:t>黎明</w:t>
      </w:r>
      <w:r w:rsidRPr="005402B7">
        <w:rPr>
          <w:rFonts w:ascii="Times New Roman" w:eastAsia="宋体" w:hAnsi="Times New Roman" w:cs="Times New Roman"/>
          <w:color w:val="000000" w:themeColor="text1"/>
          <w:szCs w:val="21"/>
        </w:rPr>
        <w:t>女神</w:t>
      </w:r>
      <w:r>
        <w:rPr>
          <w:rFonts w:ascii="Times New Roman" w:eastAsia="宋体" w:hAnsi="Times New Roman" w:cs="Times New Roman" w:hint="eastAsia"/>
          <w:color w:val="000000" w:themeColor="text1"/>
          <w:szCs w:val="21"/>
        </w:rPr>
        <w:t>，</w:t>
      </w:r>
      <w:r w:rsidRPr="005402B7">
        <w:rPr>
          <w:rFonts w:ascii="Times New Roman" w:eastAsia="宋体" w:hAnsi="Times New Roman" w:cs="Times New Roman"/>
          <w:color w:val="000000" w:themeColor="text1"/>
          <w:szCs w:val="21"/>
        </w:rPr>
        <w:t>她是泰坦神许珀里翁与忒伊亚的第二个女儿，是太阳神和月亮女神的妹妹。厄俄斯的形象为手指玫红、衣着藏红的美女，每天黎明乘坐着由双翼天马拉驶的金车，用曙光遍染天空。</w:t>
      </w:r>
    </w:p>
    <w:p w14:paraId="05EAD50D" w14:textId="77777777" w:rsidR="00A740FF" w:rsidRDefault="00A740FF" w:rsidP="007566C2">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厄俄斯以风流韵事闻名，她与星空之神阿斯特赖俄斯结合生下四大风神、星辰诸神以及公道女神阿斯特赖亚，与众神之主宙斯生下露水女神厄耳萨。而她与战神阿瑞斯的恋爱则招致了</w:t>
      </w:r>
      <w:r>
        <w:rPr>
          <w:rFonts w:ascii="Times New Roman" w:eastAsia="宋体" w:hAnsi="Times New Roman" w:cs="Times New Roman" w:hint="eastAsia"/>
          <w:color w:val="000000" w:themeColor="text1"/>
          <w:szCs w:val="21"/>
        </w:rPr>
        <w:t>爱</w:t>
      </w:r>
      <w:r w:rsidRPr="005402B7">
        <w:rPr>
          <w:rFonts w:ascii="Times New Roman" w:eastAsia="宋体" w:hAnsi="Times New Roman" w:cs="Times New Roman"/>
          <w:color w:val="000000" w:themeColor="text1"/>
          <w:szCs w:val="21"/>
        </w:rPr>
        <w:t>神阿芙洛狄忒的诅咒，变成迷恋凡人的花痴。从此她陷入对凡人无休无止的情欲当中，先后与众多凡间帅哥发生风流韵事。</w:t>
      </w:r>
    </w:p>
    <w:p w14:paraId="1CFC0ACC" w14:textId="77777777" w:rsidR="00A740FF" w:rsidRDefault="00A740FF" w:rsidP="007566C2">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据说，厄俄斯爱上了人间的美少年提托诺斯（</w:t>
      </w:r>
      <w:r w:rsidRPr="005402B7">
        <w:rPr>
          <w:rFonts w:ascii="Times New Roman" w:eastAsia="宋体" w:hAnsi="Times New Roman" w:cs="Times New Roman"/>
          <w:color w:val="000000" w:themeColor="text1"/>
          <w:szCs w:val="21"/>
        </w:rPr>
        <w:t>Tithonus</w:t>
      </w:r>
      <w:r w:rsidRPr="005402B7">
        <w:rPr>
          <w:rFonts w:ascii="Times New Roman" w:eastAsia="宋体" w:hAnsi="Times New Roman" w:cs="Times New Roman"/>
          <w:color w:val="000000" w:themeColor="text1"/>
          <w:szCs w:val="21"/>
        </w:rPr>
        <w:t>），但苦于他是凡人而她却是不死女神。她再三恳求宙斯，要他让提托诺斯也永远不死，宙斯终于答应了她。厄俄斯高兴之极，匆匆前去跟她所爱的人重聚，却忘了要求宙斯让提托诺斯</w:t>
      </w:r>
      <w:r>
        <w:rPr>
          <w:rFonts w:ascii="Times New Roman" w:eastAsia="宋体" w:hAnsi="Times New Roman" w:cs="Times New Roman" w:hint="eastAsia"/>
          <w:color w:val="000000" w:themeColor="text1"/>
          <w:szCs w:val="21"/>
        </w:rPr>
        <w:t>永葆</w:t>
      </w:r>
      <w:r w:rsidRPr="005402B7">
        <w:rPr>
          <w:rFonts w:ascii="Times New Roman" w:eastAsia="宋体" w:hAnsi="Times New Roman" w:cs="Times New Roman"/>
          <w:color w:val="000000" w:themeColor="text1"/>
          <w:szCs w:val="21"/>
        </w:rPr>
        <w:t>青春。后来她只能看着自己的爱人慢慢老去，日渐衰缩，最终竟缩成一只蟋蟀，只会用蟋蟀的鸣声终天陪伴她。</w:t>
      </w:r>
    </w:p>
    <w:p w14:paraId="0C36FAFF" w14:textId="77777777" w:rsidR="00A740FF" w:rsidRDefault="00A740FF" w:rsidP="007566C2">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厄俄斯</w:t>
      </w:r>
      <w:r>
        <w:rPr>
          <w:rFonts w:ascii="Times New Roman" w:eastAsia="宋体" w:hAnsi="Times New Roman" w:cs="Times New Roman" w:hint="eastAsia"/>
          <w:color w:val="000000" w:themeColor="text1"/>
          <w:szCs w:val="21"/>
        </w:rPr>
        <w:t>的名字</w:t>
      </w:r>
      <w:r>
        <w:rPr>
          <w:rFonts w:ascii="Times New Roman" w:eastAsia="宋体" w:hAnsi="Times New Roman" w:cs="Times New Roman" w:hint="eastAsia"/>
          <w:color w:val="000000" w:themeColor="text1"/>
          <w:szCs w:val="21"/>
        </w:rPr>
        <w:t>Eos</w:t>
      </w:r>
      <w:r>
        <w:rPr>
          <w:rFonts w:ascii="Times New Roman" w:eastAsia="宋体" w:hAnsi="Times New Roman" w:cs="Times New Roman" w:hint="eastAsia"/>
          <w:color w:val="000000" w:themeColor="text1"/>
          <w:szCs w:val="21"/>
        </w:rPr>
        <w:t>来自希腊语，本意是“曙光”。英语单词</w:t>
      </w:r>
      <w:r>
        <w:rPr>
          <w:rFonts w:ascii="Times New Roman" w:eastAsia="宋体" w:hAnsi="Times New Roman" w:cs="Times New Roman" w:hint="eastAsia"/>
          <w:color w:val="000000" w:themeColor="text1"/>
          <w:szCs w:val="21"/>
        </w:rPr>
        <w:t>east</w:t>
      </w:r>
      <w:r>
        <w:rPr>
          <w:rFonts w:ascii="Times New Roman" w:eastAsia="宋体" w:hAnsi="Times New Roman" w:cs="Times New Roman" w:hint="eastAsia"/>
          <w:color w:val="000000" w:themeColor="text1"/>
          <w:szCs w:val="21"/>
        </w:rPr>
        <w:t>就来源于此，前面的</w:t>
      </w:r>
      <w:r>
        <w:rPr>
          <w:rFonts w:ascii="Times New Roman" w:eastAsia="宋体" w:hAnsi="Times New Roman" w:cs="Times New Roman" w:hint="eastAsia"/>
          <w:color w:val="000000" w:themeColor="text1"/>
          <w:szCs w:val="21"/>
        </w:rPr>
        <w:t>eas-</w:t>
      </w:r>
      <w:r>
        <w:rPr>
          <w:rFonts w:ascii="Times New Roman" w:eastAsia="宋体" w:hAnsi="Times New Roman" w:cs="Times New Roman" w:hint="eastAsia"/>
          <w:color w:val="000000" w:themeColor="text1"/>
          <w:szCs w:val="21"/>
        </w:rPr>
        <w:t>等于</w:t>
      </w:r>
      <w:r>
        <w:rPr>
          <w:rFonts w:ascii="Times New Roman" w:eastAsia="宋体" w:hAnsi="Times New Roman" w:cs="Times New Roman" w:hint="eastAsia"/>
          <w:color w:val="000000" w:themeColor="text1"/>
          <w:szCs w:val="21"/>
        </w:rPr>
        <w:t>Eos</w:t>
      </w:r>
      <w:r>
        <w:rPr>
          <w:rFonts w:ascii="Times New Roman" w:eastAsia="宋体" w:hAnsi="Times New Roman" w:cs="Times New Roman" w:hint="eastAsia"/>
          <w:color w:val="000000" w:themeColor="text1"/>
          <w:szCs w:val="21"/>
        </w:rPr>
        <w:t>，整个单词的字面意思是“曙光出现的地方”。</w:t>
      </w:r>
    </w:p>
    <w:p w14:paraId="3447B5AB" w14:textId="77777777" w:rsidR="00A740FF" w:rsidRDefault="00A740FF" w:rsidP="007566C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east</w:t>
      </w:r>
      <w:r>
        <w:rPr>
          <w:rFonts w:ascii="Times New Roman" w:eastAsia="宋体" w:hAnsi="Times New Roman" w:cs="Times New Roman" w:hint="eastAsia"/>
          <w:color w:val="000000" w:themeColor="text1"/>
          <w:szCs w:val="21"/>
        </w:rPr>
        <w:t>：</w:t>
      </w:r>
      <w:r w:rsidRPr="007566C2">
        <w:rPr>
          <w:rFonts w:ascii="Times New Roman" w:eastAsia="宋体" w:hAnsi="Times New Roman" w:cs="Times New Roman" w:hint="eastAsia"/>
          <w:color w:val="000000" w:themeColor="text1"/>
          <w:szCs w:val="21"/>
        </w:rPr>
        <w:t>[</w:t>
      </w:r>
      <w:r w:rsidRPr="00882DD4">
        <w:rPr>
          <w:rFonts w:ascii="Times New Roman" w:eastAsia="宋体" w:hAnsi="Times New Roman" w:cs="Times New Roman"/>
          <w:color w:val="000000" w:themeColor="text1"/>
          <w:szCs w:val="21"/>
        </w:rPr>
        <w:t>iːst</w:t>
      </w:r>
      <w:r w:rsidRPr="007566C2">
        <w:rPr>
          <w:rFonts w:ascii="Times New Roman" w:eastAsia="宋体" w:hAnsi="Times New Roman" w:cs="Times New Roman" w:hint="eastAsia"/>
          <w:color w:val="000000" w:themeColor="text1"/>
          <w:szCs w:val="21"/>
        </w:rPr>
        <w:t>] n.</w:t>
      </w:r>
      <w:r w:rsidRPr="007566C2">
        <w:rPr>
          <w:rFonts w:ascii="Times New Roman" w:eastAsia="宋体" w:hAnsi="Times New Roman" w:cs="Times New Roman" w:hint="eastAsia"/>
          <w:color w:val="000000" w:themeColor="text1"/>
          <w:szCs w:val="21"/>
        </w:rPr>
        <w:t>东方</w:t>
      </w:r>
      <w:r w:rsidRPr="007566C2">
        <w:rPr>
          <w:rFonts w:ascii="Times New Roman" w:eastAsia="宋体" w:hAnsi="Times New Roman" w:cs="Times New Roman" w:hint="eastAsia"/>
          <w:color w:val="000000" w:themeColor="text1"/>
          <w:szCs w:val="21"/>
        </w:rPr>
        <w:t>adj.</w:t>
      </w:r>
      <w:r w:rsidRPr="007566C2">
        <w:rPr>
          <w:rFonts w:ascii="Times New Roman" w:eastAsia="宋体" w:hAnsi="Times New Roman" w:cs="Times New Roman" w:hint="eastAsia"/>
          <w:color w:val="000000" w:themeColor="text1"/>
          <w:szCs w:val="21"/>
        </w:rPr>
        <w:t>东方的</w:t>
      </w:r>
      <w:r>
        <w:rPr>
          <w:rFonts w:ascii="Times New Roman" w:eastAsia="宋体" w:hAnsi="Times New Roman" w:cs="Times New Roman" w:hint="eastAsia"/>
          <w:color w:val="000000" w:themeColor="text1"/>
          <w:szCs w:val="21"/>
        </w:rPr>
        <w:t>，</w:t>
      </w:r>
      <w:r w:rsidRPr="007566C2">
        <w:rPr>
          <w:rFonts w:ascii="Times New Roman" w:eastAsia="宋体" w:hAnsi="Times New Roman" w:cs="Times New Roman" w:hint="eastAsia"/>
          <w:color w:val="000000" w:themeColor="text1"/>
          <w:szCs w:val="21"/>
        </w:rPr>
        <w:t>向东的</w:t>
      </w:r>
    </w:p>
    <w:p w14:paraId="3E114154" w14:textId="77777777" w:rsidR="00A740FF" w:rsidRDefault="00A740FF" w:rsidP="007566C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eastern</w:t>
      </w:r>
      <w:r>
        <w:rPr>
          <w:rFonts w:ascii="Times New Roman" w:eastAsia="宋体" w:hAnsi="Times New Roman" w:cs="Times New Roman" w:hint="eastAsia"/>
          <w:color w:val="000000" w:themeColor="text1"/>
          <w:szCs w:val="21"/>
        </w:rPr>
        <w:t>：</w:t>
      </w:r>
      <w:r w:rsidRPr="007566C2">
        <w:rPr>
          <w:rFonts w:ascii="Times New Roman" w:eastAsia="宋体" w:hAnsi="Times New Roman" w:cs="Times New Roman"/>
          <w:color w:val="000000" w:themeColor="text1"/>
          <w:szCs w:val="21"/>
        </w:rPr>
        <w:t>[</w:t>
      </w:r>
      <w:r w:rsidRPr="00882DD4">
        <w:rPr>
          <w:rFonts w:ascii="Times New Roman" w:eastAsia="宋体" w:hAnsi="Times New Roman" w:cs="Times New Roman"/>
          <w:color w:val="000000" w:themeColor="text1"/>
          <w:szCs w:val="21"/>
        </w:rPr>
        <w:t>ˈiːstən</w:t>
      </w:r>
      <w:r w:rsidRPr="007566C2">
        <w:rPr>
          <w:rFonts w:ascii="Times New Roman" w:eastAsia="宋体" w:hAnsi="Times New Roman" w:cs="Times New Roman"/>
          <w:color w:val="000000" w:themeColor="text1"/>
          <w:szCs w:val="21"/>
        </w:rPr>
        <w:t xml:space="preserve">] </w:t>
      </w:r>
      <w:r w:rsidRPr="007566C2">
        <w:rPr>
          <w:rFonts w:ascii="Times New Roman" w:eastAsia="宋体" w:hAnsi="Times New Roman" w:cs="Times New Roman" w:hint="eastAsia"/>
          <w:color w:val="000000" w:themeColor="text1"/>
          <w:szCs w:val="21"/>
        </w:rPr>
        <w:t>adj.</w:t>
      </w:r>
      <w:r w:rsidRPr="007566C2">
        <w:rPr>
          <w:rFonts w:ascii="Times New Roman" w:eastAsia="宋体" w:hAnsi="Times New Roman" w:cs="Times New Roman" w:hint="eastAsia"/>
          <w:color w:val="000000" w:themeColor="text1"/>
          <w:szCs w:val="21"/>
        </w:rPr>
        <w:t>东方的</w:t>
      </w:r>
      <w:r>
        <w:rPr>
          <w:rFonts w:ascii="Times New Roman" w:eastAsia="宋体" w:hAnsi="Times New Roman" w:cs="Times New Roman" w:hint="eastAsia"/>
          <w:color w:val="000000" w:themeColor="text1"/>
          <w:szCs w:val="21"/>
        </w:rPr>
        <w:t>，向东</w:t>
      </w:r>
      <w:r w:rsidRPr="007566C2">
        <w:rPr>
          <w:rFonts w:ascii="Times New Roman" w:eastAsia="宋体" w:hAnsi="Times New Roman" w:cs="Times New Roman" w:hint="eastAsia"/>
          <w:color w:val="000000" w:themeColor="text1"/>
          <w:szCs w:val="21"/>
        </w:rPr>
        <w:t>的</w:t>
      </w:r>
    </w:p>
    <w:p w14:paraId="3704160C" w14:textId="77777777" w:rsidR="00A740FF" w:rsidRPr="003A5554" w:rsidRDefault="00A740FF"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33" w:name="OLE_LINK319"/>
      <w:bookmarkStart w:id="34" w:name="OLE_LINK320"/>
      <w:bookmarkEnd w:id="27"/>
      <w:bookmarkEnd w:id="28"/>
      <w:r>
        <w:rPr>
          <w:rFonts w:ascii="Times New Roman" w:eastAsia="宋体" w:hAnsi="Times New Roman" w:cs="Times New Roman" w:hint="eastAsia"/>
          <w:b w:val="0"/>
          <w:color w:val="000000" w:themeColor="text1"/>
          <w:sz w:val="21"/>
          <w:szCs w:val="21"/>
          <w:shd w:val="clear" w:color="auto" w:fill="FFFFFF"/>
        </w:rPr>
        <w:t>atlas</w:t>
      </w:r>
      <w:r>
        <w:rPr>
          <w:rFonts w:ascii="Times New Roman" w:eastAsia="宋体" w:hAnsi="Times New Roman" w:cs="Times New Roman" w:hint="eastAsia"/>
          <w:b w:val="0"/>
          <w:color w:val="000000" w:themeColor="text1"/>
          <w:sz w:val="21"/>
          <w:szCs w:val="21"/>
          <w:shd w:val="clear" w:color="auto" w:fill="FFFFFF"/>
        </w:rPr>
        <w:t>（地图集）：</w:t>
      </w:r>
      <w:r w:rsidRPr="003A5554">
        <w:rPr>
          <w:rFonts w:ascii="Times New Roman" w:eastAsia="宋体" w:hAnsi="Times New Roman" w:cs="Times New Roman"/>
          <w:b w:val="0"/>
          <w:color w:val="000000" w:themeColor="text1"/>
          <w:sz w:val="21"/>
          <w:szCs w:val="21"/>
          <w:shd w:val="clear" w:color="auto" w:fill="FFFFFF"/>
        </w:rPr>
        <w:t>擎天神阿特拉斯</w:t>
      </w:r>
    </w:p>
    <w:p w14:paraId="32CE9EBB" w14:textId="77777777" w:rsidR="00A740FF" w:rsidRDefault="00A740FF" w:rsidP="00561805">
      <w:pPr>
        <w:spacing w:line="360" w:lineRule="auto"/>
        <w:ind w:firstLineChars="201" w:firstLine="422"/>
        <w:rPr>
          <w:rFonts w:ascii="Times New Roman" w:eastAsia="宋体" w:hAnsi="Times New Roman" w:cs="Times New Roman"/>
          <w:color w:val="000000" w:themeColor="text1"/>
          <w:szCs w:val="21"/>
        </w:rPr>
      </w:pPr>
      <w:r w:rsidRPr="00561805">
        <w:rPr>
          <w:rFonts w:ascii="Times New Roman" w:eastAsia="宋体" w:hAnsi="Times New Roman" w:cs="Times New Roman" w:hint="eastAsia"/>
          <w:color w:val="000000" w:themeColor="text1"/>
          <w:szCs w:val="21"/>
        </w:rPr>
        <w:t>阿特拉斯（</w:t>
      </w:r>
      <w:r w:rsidRPr="00561805">
        <w:rPr>
          <w:rFonts w:ascii="Times New Roman" w:eastAsia="宋体" w:hAnsi="Times New Roman" w:cs="Times New Roman" w:hint="eastAsia"/>
          <w:color w:val="000000" w:themeColor="text1"/>
          <w:szCs w:val="21"/>
        </w:rPr>
        <w:t>Atlas</w:t>
      </w:r>
      <w:r w:rsidRPr="00561805">
        <w:rPr>
          <w:rFonts w:ascii="Times New Roman" w:eastAsia="宋体" w:hAnsi="Times New Roman" w:cs="Times New Roman" w:hint="eastAsia"/>
          <w:color w:val="000000" w:themeColor="text1"/>
          <w:szCs w:val="21"/>
        </w:rPr>
        <w:t>）是希腊神话中的擎天神。他属于泰坦神族，是十二泰坦神之一的伊阿珀托斯的儿子，“盗火者”普罗米修斯的哥哥。泰坦神族被奥林巴斯神族打败后，参与反叛的阿特拉斯被宙斯惩罚，被迫在世界西边以双肩擎住被放逐的天神乌拉诺斯，以免他返回地面骚扰大地女神盖亚。</w:t>
      </w:r>
    </w:p>
    <w:p w14:paraId="3BAC33A4" w14:textId="77777777" w:rsidR="00A740FF" w:rsidRPr="00561805" w:rsidRDefault="00A740FF" w:rsidP="00882DD4">
      <w:pPr>
        <w:spacing w:line="360" w:lineRule="auto"/>
        <w:ind w:firstLineChars="201" w:firstLine="422"/>
        <w:rPr>
          <w:rFonts w:ascii="Times New Roman" w:eastAsia="宋体" w:hAnsi="Times New Roman" w:cs="Times New Roman"/>
          <w:color w:val="000000" w:themeColor="text1"/>
          <w:szCs w:val="21"/>
        </w:rPr>
      </w:pPr>
      <w:r w:rsidRPr="00561805">
        <w:rPr>
          <w:rFonts w:ascii="Times New Roman" w:eastAsia="宋体" w:hAnsi="Times New Roman" w:cs="Times New Roman" w:hint="eastAsia"/>
          <w:color w:val="000000" w:themeColor="text1"/>
          <w:szCs w:val="21"/>
        </w:rPr>
        <w:t>阿特拉斯的名字</w:t>
      </w:r>
      <w:r w:rsidRPr="00561805">
        <w:rPr>
          <w:rFonts w:ascii="Times New Roman" w:eastAsia="宋体" w:hAnsi="Times New Roman" w:cs="Times New Roman" w:hint="eastAsia"/>
          <w:color w:val="000000" w:themeColor="text1"/>
          <w:szCs w:val="21"/>
        </w:rPr>
        <w:t>Atlas</w:t>
      </w:r>
      <w:r w:rsidRPr="00561805">
        <w:rPr>
          <w:rFonts w:ascii="Times New Roman" w:eastAsia="宋体" w:hAnsi="Times New Roman" w:cs="Times New Roman" w:hint="eastAsia"/>
          <w:color w:val="000000" w:themeColor="text1"/>
          <w:szCs w:val="21"/>
        </w:rPr>
        <w:t>在希腊语中的原意是“擎者、承受者”。</w:t>
      </w:r>
      <w:r w:rsidRPr="00561805">
        <w:rPr>
          <w:rFonts w:ascii="Times New Roman" w:eastAsia="宋体" w:hAnsi="Times New Roman" w:cs="Times New Roman" w:hint="eastAsia"/>
          <w:color w:val="000000" w:themeColor="text1"/>
          <w:szCs w:val="21"/>
        </w:rPr>
        <w:t>16</w:t>
      </w:r>
      <w:r w:rsidRPr="00561805">
        <w:rPr>
          <w:rFonts w:ascii="Times New Roman" w:eastAsia="宋体" w:hAnsi="Times New Roman" w:cs="Times New Roman" w:hint="eastAsia"/>
          <w:color w:val="000000" w:themeColor="text1"/>
          <w:szCs w:val="21"/>
        </w:rPr>
        <w:t>世纪，地理学家麦卡脱把阿特拉斯擎天图作为一本地图册的卷首插图。后人争相效仿，单词</w:t>
      </w:r>
      <w:r w:rsidRPr="00561805">
        <w:rPr>
          <w:rFonts w:ascii="Times New Roman" w:eastAsia="宋体" w:hAnsi="Times New Roman" w:cs="Times New Roman" w:hint="eastAsia"/>
          <w:color w:val="000000" w:themeColor="text1"/>
          <w:szCs w:val="21"/>
        </w:rPr>
        <w:t>atlas</w:t>
      </w:r>
      <w:r w:rsidRPr="00561805">
        <w:rPr>
          <w:rFonts w:ascii="Times New Roman" w:eastAsia="宋体" w:hAnsi="Times New Roman" w:cs="Times New Roman" w:hint="eastAsia"/>
          <w:color w:val="000000" w:themeColor="text1"/>
          <w:szCs w:val="21"/>
        </w:rPr>
        <w:t>从此被用来表示地图集。阿特拉斯所擎的圆球</w:t>
      </w:r>
      <w:r>
        <w:rPr>
          <w:rFonts w:ascii="Times New Roman" w:eastAsia="宋体" w:hAnsi="Times New Roman" w:cs="Times New Roman" w:hint="eastAsia"/>
          <w:color w:val="000000" w:themeColor="text1"/>
          <w:szCs w:val="21"/>
        </w:rPr>
        <w:t>原</w:t>
      </w:r>
      <w:r w:rsidRPr="00561805">
        <w:rPr>
          <w:rFonts w:ascii="Times New Roman" w:eastAsia="宋体" w:hAnsi="Times New Roman" w:cs="Times New Roman" w:hint="eastAsia"/>
          <w:color w:val="000000" w:themeColor="text1"/>
          <w:szCs w:val="21"/>
        </w:rPr>
        <w:t>本是苍天，但</w:t>
      </w:r>
      <w:r>
        <w:rPr>
          <w:rFonts w:ascii="Times New Roman" w:eastAsia="宋体" w:hAnsi="Times New Roman" w:cs="Times New Roman" w:hint="eastAsia"/>
          <w:color w:val="000000" w:themeColor="text1"/>
          <w:szCs w:val="21"/>
        </w:rPr>
        <w:t>常被</w:t>
      </w:r>
      <w:r w:rsidRPr="00561805">
        <w:rPr>
          <w:rFonts w:ascii="Times New Roman" w:eastAsia="宋体" w:hAnsi="Times New Roman" w:cs="Times New Roman" w:hint="eastAsia"/>
          <w:color w:val="000000" w:themeColor="text1"/>
          <w:szCs w:val="21"/>
        </w:rPr>
        <w:t>后人误解为地球。</w:t>
      </w:r>
    </w:p>
    <w:p w14:paraId="5845EDE6" w14:textId="77777777" w:rsidR="00A740FF" w:rsidRPr="00561805" w:rsidRDefault="00A740FF" w:rsidP="00561805">
      <w:pPr>
        <w:spacing w:line="360" w:lineRule="auto"/>
        <w:ind w:firstLineChars="201" w:firstLine="422"/>
        <w:rPr>
          <w:rFonts w:ascii="Times New Roman" w:eastAsia="宋体" w:hAnsi="Times New Roman" w:cs="Times New Roman"/>
          <w:color w:val="000000" w:themeColor="text1"/>
          <w:szCs w:val="21"/>
        </w:rPr>
      </w:pPr>
      <w:r w:rsidRPr="00561805">
        <w:rPr>
          <w:rFonts w:ascii="Times New Roman" w:eastAsia="宋体" w:hAnsi="Times New Roman" w:cs="Times New Roman" w:hint="eastAsia"/>
          <w:color w:val="000000" w:themeColor="text1"/>
          <w:szCs w:val="21"/>
        </w:rPr>
        <w:lastRenderedPageBreak/>
        <w:t>传说大英雄赫拉克勒斯受命去盗金苹果时，特意请阿特拉斯帮忙，因为看守金苹果的三姐妹是阿特拉斯的女儿。为了让阿特拉斯去盗金苹果，赫拉克勒斯自告奋勇替阿特拉斯擎天。等到成功盗取金苹果后，阿特拉斯却不想继续擎天了。于是他跟赫拉克勒斯商量说等他把金苹果交给赫拉后再回来接替他。聪明的赫拉克勒斯看穿了阿特拉斯的意图，假装同意，但要求阿特拉斯先替他扛一会儿，他去找个垫肩垫在肩上。等阿特拉斯接过苍天后，赫拉克勒斯捡起金苹果，一溜烟就跑了。</w:t>
      </w:r>
    </w:p>
    <w:p w14:paraId="0DC469CC" w14:textId="77777777" w:rsidR="00A740FF" w:rsidRPr="00561805" w:rsidRDefault="00A740FF" w:rsidP="00561805">
      <w:pPr>
        <w:spacing w:line="360" w:lineRule="auto"/>
        <w:ind w:firstLineChars="201" w:firstLine="422"/>
        <w:rPr>
          <w:rFonts w:ascii="Times New Roman" w:eastAsia="宋体" w:hAnsi="Times New Roman" w:cs="Times New Roman"/>
          <w:color w:val="000000" w:themeColor="text1"/>
          <w:szCs w:val="21"/>
        </w:rPr>
      </w:pPr>
      <w:r w:rsidRPr="00561805">
        <w:rPr>
          <w:rFonts w:ascii="Times New Roman" w:eastAsia="宋体" w:hAnsi="Times New Roman" w:cs="Times New Roman" w:hint="eastAsia"/>
          <w:color w:val="000000" w:themeColor="text1"/>
          <w:szCs w:val="21"/>
        </w:rPr>
        <w:t>还有传说，英雄帕尔修斯砍下美杜莎的头颅后经过此地，厌倦了擎天的阿特拉斯就请求帕尔修斯用美杜莎的眼睛正对他，将他变成了石头。因为阿特拉斯特别高大，因而变成一座高山，这座山就是非洲北部的阿特拉斯山脉。这条山脉西边的大海也以阿特拉斯命名，称为</w:t>
      </w:r>
      <w:r w:rsidRPr="00561805">
        <w:rPr>
          <w:rFonts w:ascii="Times New Roman" w:eastAsia="宋体" w:hAnsi="Times New Roman" w:cs="Times New Roman" w:hint="eastAsia"/>
          <w:color w:val="000000" w:themeColor="text1"/>
          <w:szCs w:val="21"/>
        </w:rPr>
        <w:t>Atlantic Ocean</w:t>
      </w:r>
      <w:r w:rsidRPr="00561805">
        <w:rPr>
          <w:rFonts w:ascii="Times New Roman" w:eastAsia="宋体" w:hAnsi="Times New Roman" w:cs="Times New Roman" w:hint="eastAsia"/>
          <w:color w:val="000000" w:themeColor="text1"/>
          <w:szCs w:val="21"/>
        </w:rPr>
        <w:t>（大西洋），字面意思就是“阿特拉斯的海洋”，因为阿特拉斯位于西边，所以译为“大西洋”。</w:t>
      </w:r>
    </w:p>
    <w:p w14:paraId="431B7766" w14:textId="77777777" w:rsidR="00A740FF" w:rsidRDefault="00A740FF" w:rsidP="00561805">
      <w:pPr>
        <w:spacing w:line="360" w:lineRule="auto"/>
        <w:ind w:firstLineChars="201" w:firstLine="422"/>
        <w:rPr>
          <w:rFonts w:ascii="Times New Roman" w:eastAsia="宋体" w:hAnsi="Times New Roman" w:cs="Times New Roman"/>
          <w:color w:val="000000" w:themeColor="text1"/>
          <w:szCs w:val="21"/>
        </w:rPr>
      </w:pPr>
      <w:r w:rsidRPr="00882DD4">
        <w:rPr>
          <w:rFonts w:ascii="Times New Roman" w:eastAsia="宋体" w:hAnsi="Times New Roman" w:cs="Times New Roman" w:hint="eastAsia"/>
          <w:color w:val="000000" w:themeColor="text1"/>
          <w:szCs w:val="21"/>
        </w:rPr>
        <w:t>美国著名城市</w:t>
      </w:r>
      <w:r w:rsidRPr="00882DD4">
        <w:rPr>
          <w:rFonts w:ascii="Times New Roman" w:eastAsia="宋体" w:hAnsi="Times New Roman" w:cs="Times New Roman" w:hint="eastAsia"/>
          <w:color w:val="000000" w:themeColor="text1"/>
          <w:szCs w:val="21"/>
        </w:rPr>
        <w:t>Atlanta</w:t>
      </w:r>
      <w:r w:rsidRPr="00882DD4">
        <w:rPr>
          <w:rFonts w:ascii="Times New Roman" w:eastAsia="宋体" w:hAnsi="Times New Roman" w:cs="Times New Roman" w:hint="eastAsia"/>
          <w:color w:val="000000" w:themeColor="text1"/>
          <w:szCs w:val="21"/>
        </w:rPr>
        <w:t>（亚特兰大）的名字也来自</w:t>
      </w:r>
      <w:r w:rsidRPr="00882DD4">
        <w:rPr>
          <w:rFonts w:ascii="Times New Roman" w:eastAsia="宋体" w:hAnsi="Times New Roman" w:cs="Times New Roman" w:hint="eastAsia"/>
          <w:color w:val="000000" w:themeColor="text1"/>
          <w:szCs w:val="21"/>
        </w:rPr>
        <w:t>atlas</w:t>
      </w:r>
      <w:r w:rsidRPr="00882DD4">
        <w:rPr>
          <w:rFonts w:ascii="Times New Roman" w:eastAsia="宋体" w:hAnsi="Times New Roman" w:cs="Times New Roman" w:hint="eastAsia"/>
          <w:color w:val="000000" w:themeColor="text1"/>
          <w:szCs w:val="21"/>
        </w:rPr>
        <w:t>，字面意思就是“阿特拉斯之城”。</w:t>
      </w:r>
    </w:p>
    <w:p w14:paraId="0FC0580D" w14:textId="77777777" w:rsidR="00A740FF" w:rsidRPr="00561805" w:rsidRDefault="00A740FF" w:rsidP="00561805">
      <w:pPr>
        <w:spacing w:line="360" w:lineRule="auto"/>
        <w:ind w:firstLineChars="201" w:firstLine="422"/>
        <w:rPr>
          <w:rFonts w:ascii="Times New Roman" w:eastAsia="宋体" w:hAnsi="Times New Roman" w:cs="Times New Roman"/>
          <w:color w:val="000000" w:themeColor="text1"/>
          <w:szCs w:val="21"/>
        </w:rPr>
      </w:pPr>
      <w:r w:rsidRPr="00882DD4">
        <w:rPr>
          <w:rFonts w:ascii="Times New Roman" w:eastAsia="宋体" w:hAnsi="Times New Roman" w:cs="Times New Roman" w:hint="eastAsia"/>
          <w:color w:val="000000" w:themeColor="text1"/>
          <w:szCs w:val="21"/>
        </w:rPr>
        <w:t>在西方古代传说中有一个叫做</w:t>
      </w:r>
      <w:r w:rsidRPr="00882DD4">
        <w:rPr>
          <w:rFonts w:ascii="Times New Roman" w:eastAsia="宋体" w:hAnsi="Times New Roman" w:cs="Times New Roman" w:hint="eastAsia"/>
          <w:color w:val="000000" w:themeColor="text1"/>
          <w:szCs w:val="21"/>
        </w:rPr>
        <w:t>Atlantis</w:t>
      </w:r>
      <w:r w:rsidRPr="00882DD4">
        <w:rPr>
          <w:rFonts w:ascii="Times New Roman" w:eastAsia="宋体" w:hAnsi="Times New Roman" w:cs="Times New Roman" w:hint="eastAsia"/>
          <w:color w:val="000000" w:themeColor="text1"/>
          <w:szCs w:val="21"/>
        </w:rPr>
        <w:t>（亚特兰蒂斯）的神秘岛屿，位于大西洋某处，传说岛上的居民建立了高度文明，对其最早的描述出现在古希腊哲学家柏拉图的著作《对话录》中，后来该岛屿被某种自然灾害毁灭，沉落海底，其文明随之消失。</w:t>
      </w:r>
    </w:p>
    <w:p w14:paraId="60FEB5F3" w14:textId="77777777" w:rsidR="00A740FF" w:rsidRPr="00561805" w:rsidRDefault="00A740FF" w:rsidP="00561805">
      <w:pPr>
        <w:spacing w:line="360" w:lineRule="auto"/>
        <w:ind w:firstLineChars="201" w:firstLine="422"/>
        <w:rPr>
          <w:rFonts w:ascii="Times New Roman" w:eastAsia="宋体" w:hAnsi="Times New Roman" w:cs="Times New Roman"/>
          <w:color w:val="000000" w:themeColor="text1"/>
          <w:szCs w:val="21"/>
        </w:rPr>
      </w:pPr>
      <w:r w:rsidRPr="00561805">
        <w:rPr>
          <w:rFonts w:ascii="Times New Roman" w:eastAsia="宋体" w:hAnsi="Times New Roman" w:cs="Times New Roman"/>
          <w:color w:val="000000" w:themeColor="text1"/>
          <w:szCs w:val="21"/>
        </w:rPr>
        <w:t>atlas</w:t>
      </w:r>
      <w:r w:rsidRPr="00561805">
        <w:rPr>
          <w:rFonts w:ascii="Times New Roman" w:eastAsia="宋体" w:hAnsi="Times New Roman" w:cs="Times New Roman" w:hint="eastAsia"/>
          <w:color w:val="000000" w:themeColor="text1"/>
          <w:szCs w:val="21"/>
        </w:rPr>
        <w:t>：</w:t>
      </w:r>
      <w:r w:rsidRPr="00561805">
        <w:rPr>
          <w:rFonts w:ascii="Times New Roman" w:eastAsia="宋体" w:hAnsi="Times New Roman" w:cs="Times New Roman"/>
          <w:color w:val="000000" w:themeColor="text1"/>
          <w:szCs w:val="21"/>
        </w:rPr>
        <w:t>['ætləs] n.</w:t>
      </w:r>
      <w:r w:rsidRPr="00561805">
        <w:rPr>
          <w:rFonts w:ascii="Times New Roman" w:eastAsia="宋体" w:hAnsi="Times New Roman" w:cs="Times New Roman" w:hint="eastAsia"/>
          <w:color w:val="000000" w:themeColor="text1"/>
          <w:szCs w:val="21"/>
        </w:rPr>
        <w:t>地图集</w:t>
      </w:r>
      <w:r>
        <w:rPr>
          <w:rFonts w:ascii="Times New Roman" w:eastAsia="宋体" w:hAnsi="Times New Roman" w:cs="Times New Roman" w:hint="eastAsia"/>
          <w:color w:val="000000" w:themeColor="text1"/>
          <w:szCs w:val="21"/>
        </w:rPr>
        <w:t>；</w:t>
      </w:r>
      <w:r w:rsidRPr="00561805">
        <w:rPr>
          <w:rFonts w:ascii="Times New Roman" w:eastAsia="宋体" w:hAnsi="Times New Roman" w:cs="Times New Roman" w:hint="eastAsia"/>
          <w:color w:val="000000" w:themeColor="text1"/>
          <w:szCs w:val="21"/>
        </w:rPr>
        <w:t>寰椎</w:t>
      </w:r>
      <w:r>
        <w:rPr>
          <w:rFonts w:ascii="Times New Roman" w:eastAsia="宋体" w:hAnsi="Times New Roman" w:cs="Times New Roman" w:hint="eastAsia"/>
          <w:color w:val="000000" w:themeColor="text1"/>
          <w:szCs w:val="21"/>
        </w:rPr>
        <w:t>，第一颈椎</w:t>
      </w:r>
    </w:p>
    <w:p w14:paraId="26971334" w14:textId="77777777" w:rsidR="00A740FF" w:rsidRPr="00561805" w:rsidRDefault="00A740FF" w:rsidP="00561805">
      <w:pPr>
        <w:spacing w:line="360" w:lineRule="auto"/>
        <w:ind w:firstLineChars="201" w:firstLine="422"/>
        <w:rPr>
          <w:rFonts w:ascii="Times New Roman" w:eastAsia="宋体" w:hAnsi="Times New Roman" w:cs="Times New Roman"/>
          <w:color w:val="000000" w:themeColor="text1"/>
          <w:szCs w:val="21"/>
        </w:rPr>
      </w:pPr>
      <w:r w:rsidRPr="00561805">
        <w:rPr>
          <w:rFonts w:ascii="Times New Roman" w:eastAsia="宋体" w:hAnsi="Times New Roman" w:cs="Times New Roman"/>
          <w:color w:val="000000" w:themeColor="text1"/>
          <w:szCs w:val="21"/>
        </w:rPr>
        <w:t>Atlantic</w:t>
      </w:r>
      <w:r w:rsidRPr="00561805">
        <w:rPr>
          <w:rFonts w:ascii="Times New Roman" w:eastAsia="宋体" w:hAnsi="Times New Roman" w:cs="Times New Roman" w:hint="eastAsia"/>
          <w:color w:val="000000" w:themeColor="text1"/>
          <w:szCs w:val="21"/>
        </w:rPr>
        <w:t>：</w:t>
      </w:r>
      <w:r w:rsidRPr="00561805">
        <w:rPr>
          <w:rFonts w:ascii="Times New Roman" w:eastAsia="宋体" w:hAnsi="Times New Roman" w:cs="Times New Roman"/>
          <w:color w:val="000000" w:themeColor="text1"/>
          <w:szCs w:val="21"/>
        </w:rPr>
        <w:t>[æt'læntɪk] n.</w:t>
      </w:r>
      <w:r w:rsidRPr="00561805">
        <w:rPr>
          <w:rFonts w:ascii="Times New Roman" w:eastAsia="宋体" w:hAnsi="Times New Roman" w:cs="Times New Roman" w:hint="eastAsia"/>
          <w:color w:val="000000" w:themeColor="text1"/>
          <w:szCs w:val="21"/>
        </w:rPr>
        <w:t>大西洋</w:t>
      </w:r>
    </w:p>
    <w:p w14:paraId="0CC88943" w14:textId="77777777" w:rsidR="00A740FF" w:rsidRPr="00561805" w:rsidRDefault="00A740FF" w:rsidP="00561805">
      <w:pPr>
        <w:spacing w:line="360" w:lineRule="auto"/>
        <w:ind w:firstLineChars="201" w:firstLine="422"/>
        <w:rPr>
          <w:rFonts w:ascii="Times New Roman" w:eastAsia="宋体" w:hAnsi="Times New Roman" w:cs="Times New Roman"/>
          <w:color w:val="000000" w:themeColor="text1"/>
          <w:szCs w:val="21"/>
        </w:rPr>
      </w:pPr>
      <w:r w:rsidRPr="00561805">
        <w:rPr>
          <w:rFonts w:ascii="Times New Roman" w:eastAsia="宋体" w:hAnsi="Times New Roman" w:cs="Times New Roman"/>
          <w:color w:val="000000" w:themeColor="text1"/>
          <w:szCs w:val="21"/>
        </w:rPr>
        <w:t>Atlanta</w:t>
      </w:r>
      <w:r w:rsidRPr="00561805">
        <w:rPr>
          <w:rFonts w:ascii="Times New Roman" w:eastAsia="宋体" w:hAnsi="Times New Roman" w:cs="Times New Roman" w:hint="eastAsia"/>
          <w:color w:val="000000" w:themeColor="text1"/>
          <w:szCs w:val="21"/>
        </w:rPr>
        <w:t>：</w:t>
      </w:r>
      <w:r w:rsidRPr="00561805">
        <w:rPr>
          <w:rFonts w:ascii="Times New Roman" w:eastAsia="宋体" w:hAnsi="Times New Roman" w:cs="Times New Roman"/>
          <w:color w:val="000000" w:themeColor="text1"/>
          <w:szCs w:val="21"/>
        </w:rPr>
        <w:t>[æt'læntə] n.</w:t>
      </w:r>
      <w:r w:rsidRPr="00561805">
        <w:rPr>
          <w:rFonts w:ascii="Times New Roman" w:eastAsia="宋体" w:hAnsi="Times New Roman" w:cs="Times New Roman" w:hint="eastAsia"/>
          <w:color w:val="000000" w:themeColor="text1"/>
          <w:szCs w:val="21"/>
        </w:rPr>
        <w:t>亚特兰大</w:t>
      </w:r>
    </w:p>
    <w:p w14:paraId="04467AE1" w14:textId="77777777" w:rsidR="00A740FF" w:rsidRDefault="00A740FF" w:rsidP="00561805">
      <w:pPr>
        <w:spacing w:line="360" w:lineRule="auto"/>
        <w:ind w:firstLineChars="201" w:firstLine="422"/>
        <w:rPr>
          <w:rFonts w:ascii="Times New Roman" w:eastAsia="宋体" w:hAnsi="Times New Roman" w:cs="Times New Roman"/>
          <w:color w:val="000000" w:themeColor="text1"/>
          <w:szCs w:val="21"/>
        </w:rPr>
      </w:pPr>
      <w:r w:rsidRPr="00561805">
        <w:rPr>
          <w:rFonts w:ascii="Times New Roman" w:eastAsia="宋体" w:hAnsi="Times New Roman" w:cs="Times New Roman"/>
          <w:color w:val="000000" w:themeColor="text1"/>
          <w:szCs w:val="21"/>
        </w:rPr>
        <w:t>Atlantis</w:t>
      </w:r>
      <w:r w:rsidRPr="00561805">
        <w:rPr>
          <w:rFonts w:ascii="Times New Roman" w:eastAsia="宋体" w:hAnsi="Times New Roman" w:cs="Times New Roman" w:hint="eastAsia"/>
          <w:color w:val="000000" w:themeColor="text1"/>
          <w:szCs w:val="21"/>
        </w:rPr>
        <w:t>：</w:t>
      </w:r>
      <w:r w:rsidRPr="00561805">
        <w:rPr>
          <w:rFonts w:ascii="Times New Roman" w:eastAsia="宋体" w:hAnsi="Times New Roman" w:cs="Times New Roman"/>
          <w:color w:val="000000" w:themeColor="text1"/>
          <w:szCs w:val="21"/>
        </w:rPr>
        <w:t>[ət'læntis] n.</w:t>
      </w:r>
      <w:r w:rsidRPr="00561805">
        <w:rPr>
          <w:rFonts w:ascii="Times New Roman" w:eastAsia="宋体" w:hAnsi="Times New Roman" w:cs="Times New Roman" w:hint="eastAsia"/>
          <w:color w:val="000000" w:themeColor="text1"/>
          <w:szCs w:val="21"/>
        </w:rPr>
        <w:t>亚特兰蒂斯</w:t>
      </w:r>
    </w:p>
    <w:bookmarkEnd w:id="29"/>
    <w:bookmarkEnd w:id="30"/>
    <w:bookmarkEnd w:id="31"/>
    <w:bookmarkEnd w:id="32"/>
    <w:bookmarkEnd w:id="33"/>
    <w:bookmarkEnd w:id="34"/>
    <w:p w14:paraId="1EE4AB4F" w14:textId="77777777" w:rsidR="00A740FF" w:rsidRPr="003A5554" w:rsidRDefault="00A740FF"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de-</w:t>
      </w:r>
      <w:r>
        <w:rPr>
          <w:rFonts w:ascii="Times New Roman" w:eastAsia="宋体" w:hAnsi="Times New Roman" w:cs="Times New Roman" w:hint="eastAsia"/>
          <w:b w:val="0"/>
          <w:color w:val="000000" w:themeColor="text1"/>
          <w:sz w:val="21"/>
          <w:szCs w:val="21"/>
          <w:shd w:val="clear" w:color="auto" w:fill="FFFFFF"/>
        </w:rPr>
        <w:t>（神）：</w:t>
      </w:r>
      <w:r w:rsidRPr="003A5554">
        <w:rPr>
          <w:rFonts w:ascii="Times New Roman" w:eastAsia="宋体" w:hAnsi="Times New Roman" w:cs="Times New Roman"/>
          <w:b w:val="0"/>
          <w:color w:val="000000" w:themeColor="text1"/>
          <w:sz w:val="21"/>
          <w:szCs w:val="21"/>
          <w:shd w:val="clear" w:color="auto" w:fill="FFFFFF"/>
        </w:rPr>
        <w:t>第三代神王宙斯</w:t>
      </w:r>
    </w:p>
    <w:p w14:paraId="458CB790" w14:textId="77777777" w:rsidR="00A740FF" w:rsidRPr="003A5554" w:rsidRDefault="00A740FF" w:rsidP="000A4F0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希腊神话中，第二代神王克洛诺斯把妻子</w:t>
      </w:r>
      <w:r>
        <w:rPr>
          <w:rFonts w:ascii="Times New Roman" w:eastAsia="宋体" w:hAnsi="Times New Roman" w:cs="Times New Roman"/>
          <w:color w:val="000000" w:themeColor="text1"/>
          <w:szCs w:val="21"/>
        </w:rPr>
        <w:t>瑞亚</w:t>
      </w:r>
      <w:r w:rsidRPr="003A5554">
        <w:rPr>
          <w:rFonts w:ascii="Times New Roman" w:eastAsia="宋体" w:hAnsi="Times New Roman" w:cs="Times New Roman"/>
          <w:color w:val="000000" w:themeColor="text1"/>
          <w:szCs w:val="21"/>
        </w:rPr>
        <w:t>所生的孩子一个接一个地吞进自己的肚子。</w:t>
      </w:r>
      <w:r>
        <w:rPr>
          <w:rFonts w:ascii="Times New Roman" w:eastAsia="宋体" w:hAnsi="Times New Roman" w:cs="Times New Roman"/>
          <w:color w:val="000000" w:themeColor="text1"/>
          <w:szCs w:val="21"/>
        </w:rPr>
        <w:t>瑞亚</w:t>
      </w:r>
      <w:r w:rsidRPr="003A5554">
        <w:rPr>
          <w:rFonts w:ascii="Times New Roman" w:eastAsia="宋体" w:hAnsi="Times New Roman" w:cs="Times New Roman"/>
          <w:color w:val="000000" w:themeColor="text1"/>
          <w:szCs w:val="21"/>
        </w:rPr>
        <w:t>为了拯救自己的孩子，在请教了大地女神盖亚后，在生下宙斯（</w:t>
      </w:r>
      <w:r w:rsidRPr="003A5554">
        <w:rPr>
          <w:rFonts w:ascii="Times New Roman" w:eastAsia="宋体" w:hAnsi="Times New Roman" w:cs="Times New Roman"/>
          <w:color w:val="000000" w:themeColor="text1"/>
          <w:szCs w:val="21"/>
        </w:rPr>
        <w:t>Zeus</w:t>
      </w:r>
      <w:r w:rsidRPr="003A5554">
        <w:rPr>
          <w:rFonts w:ascii="Times New Roman" w:eastAsia="宋体" w:hAnsi="Times New Roman" w:cs="Times New Roman"/>
          <w:color w:val="000000" w:themeColor="text1"/>
          <w:szCs w:val="21"/>
        </w:rPr>
        <w:t>）时，用布裹住一块石头谎称是所生的婴儿。克洛诺斯接过石头一口吞下。小宙斯逃过一劫，被偷偷地送到克里特岛被仙女抚养大。</w:t>
      </w:r>
    </w:p>
    <w:p w14:paraId="426ADC30" w14:textId="77777777" w:rsidR="00A740FF" w:rsidRDefault="00A740FF" w:rsidP="000A4F0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成年后的宙斯决心拯救自己的哥哥和姐姐。他诱使克洛诺斯误食催吐剂，吐出以前吞下的子女。以宙斯为首的奥林巴斯神与以克洛诺斯为首的泰坦神展开了战争，最终奥林巴斯神族取得了胜利，将泰坦神族禁锢在地狱深渊。宙斯成了第三代神王，具体分管天空。因为他没有像他爷爷和爸爸那样被人推翻，所以他</w:t>
      </w:r>
      <w:r>
        <w:rPr>
          <w:rFonts w:ascii="Times New Roman" w:eastAsia="宋体" w:hAnsi="Times New Roman" w:cs="Times New Roman" w:hint="eastAsia"/>
          <w:color w:val="000000" w:themeColor="text1"/>
          <w:szCs w:val="21"/>
        </w:rPr>
        <w:t>一直</w:t>
      </w:r>
      <w:r w:rsidRPr="003A5554">
        <w:rPr>
          <w:rFonts w:ascii="Times New Roman" w:eastAsia="宋体" w:hAnsi="Times New Roman" w:cs="Times New Roman"/>
          <w:color w:val="000000" w:themeColor="text1"/>
          <w:szCs w:val="21"/>
        </w:rPr>
        <w:t>是</w:t>
      </w:r>
      <w:r>
        <w:rPr>
          <w:rFonts w:ascii="Times New Roman" w:eastAsia="宋体" w:hAnsi="Times New Roman" w:cs="Times New Roman"/>
          <w:color w:val="000000" w:themeColor="text1"/>
          <w:szCs w:val="21"/>
        </w:rPr>
        <w:t>希腊神话中的最高主神。宙斯的最大特点</w:t>
      </w:r>
      <w:r>
        <w:rPr>
          <w:rFonts w:ascii="Times New Roman" w:eastAsia="宋体" w:hAnsi="Times New Roman" w:cs="Times New Roman"/>
          <w:color w:val="000000" w:themeColor="text1"/>
          <w:szCs w:val="21"/>
        </w:rPr>
        <w:lastRenderedPageBreak/>
        <w:t>是妻妾成群，光《神谱》中</w:t>
      </w:r>
      <w:r>
        <w:rPr>
          <w:rFonts w:ascii="Times New Roman" w:eastAsia="宋体" w:hAnsi="Times New Roman" w:cs="Times New Roman" w:hint="eastAsia"/>
          <w:color w:val="000000" w:themeColor="text1"/>
          <w:szCs w:val="21"/>
        </w:rPr>
        <w:t>确认</w:t>
      </w:r>
      <w:r w:rsidRPr="003A5554">
        <w:rPr>
          <w:rFonts w:ascii="Times New Roman" w:eastAsia="宋体" w:hAnsi="Times New Roman" w:cs="Times New Roman"/>
          <w:color w:val="000000" w:themeColor="text1"/>
          <w:szCs w:val="21"/>
        </w:rPr>
        <w:t>的就有</w:t>
      </w:r>
      <w:r w:rsidRPr="003A5554">
        <w:rPr>
          <w:rFonts w:ascii="Times New Roman" w:eastAsia="宋体" w:hAnsi="Times New Roman" w:cs="Times New Roman"/>
          <w:color w:val="000000" w:themeColor="text1"/>
          <w:szCs w:val="21"/>
        </w:rPr>
        <w:t>7</w:t>
      </w:r>
      <w:r w:rsidRPr="003A5554">
        <w:rPr>
          <w:rFonts w:ascii="Times New Roman" w:eastAsia="宋体" w:hAnsi="Times New Roman" w:cs="Times New Roman"/>
          <w:color w:val="000000" w:themeColor="text1"/>
          <w:szCs w:val="21"/>
        </w:rPr>
        <w:t>个，分别是聪慧女神墨提斯、正义女神忒弥斯、</w:t>
      </w:r>
      <w:r>
        <w:rPr>
          <w:rFonts w:ascii="Times New Roman" w:eastAsia="宋体" w:hAnsi="Times New Roman" w:cs="Times New Roman"/>
          <w:color w:val="000000" w:themeColor="text1"/>
          <w:szCs w:val="21"/>
        </w:rPr>
        <w:t>大洋河流神</w:t>
      </w:r>
      <w:r w:rsidRPr="003A5554">
        <w:rPr>
          <w:rFonts w:ascii="Times New Roman" w:eastAsia="宋体" w:hAnsi="Times New Roman" w:cs="Times New Roman"/>
          <w:color w:val="000000" w:themeColor="text1"/>
          <w:szCs w:val="21"/>
        </w:rPr>
        <w:t>女儿欧律诺墨、</w:t>
      </w:r>
      <w:bookmarkStart w:id="35" w:name="OLE_LINK223"/>
      <w:r w:rsidRPr="003A5554">
        <w:rPr>
          <w:rFonts w:ascii="Times New Roman" w:eastAsia="宋体" w:hAnsi="Times New Roman" w:cs="Times New Roman"/>
          <w:color w:val="000000" w:themeColor="text1"/>
          <w:szCs w:val="21"/>
        </w:rPr>
        <w:t>谷物女神德墨忒尔</w:t>
      </w:r>
      <w:bookmarkEnd w:id="35"/>
      <w:r w:rsidRPr="003A5554">
        <w:rPr>
          <w:rFonts w:ascii="Times New Roman" w:eastAsia="宋体" w:hAnsi="Times New Roman" w:cs="Times New Roman"/>
          <w:color w:val="000000" w:themeColor="text1"/>
          <w:szCs w:val="21"/>
        </w:rPr>
        <w:t>、记忆女神摩涅莫绪涅、暗夜女神勒托和最后的天后赫拉。</w:t>
      </w:r>
    </w:p>
    <w:p w14:paraId="188E0537" w14:textId="77777777" w:rsidR="00A740FF" w:rsidRDefault="00A740FF" w:rsidP="00817ACB">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为了避免重蹈爷爷和父亲的覆辙，宙斯直接将自己的第一任妻子、聪慧女神墨提斯吞进了腹中，从此后拥有了墨提斯的智慧。但后来，墨提斯和宙斯的女儿雅典娜延续了他们家小孩从父亲体内诞生的传统，</w:t>
      </w:r>
      <w:r>
        <w:rPr>
          <w:rFonts w:ascii="Times New Roman" w:eastAsia="宋体" w:hAnsi="Times New Roman" w:cs="Times New Roman" w:hint="eastAsia"/>
          <w:color w:val="000000" w:themeColor="text1"/>
          <w:szCs w:val="21"/>
        </w:rPr>
        <w:t>全副武装</w:t>
      </w:r>
      <w:r w:rsidRPr="003A5554">
        <w:rPr>
          <w:rFonts w:ascii="Times New Roman" w:eastAsia="宋体" w:hAnsi="Times New Roman" w:cs="Times New Roman"/>
          <w:color w:val="000000" w:themeColor="text1"/>
          <w:szCs w:val="21"/>
        </w:rPr>
        <w:t>地从宙斯的头颅中跳了出来。</w:t>
      </w:r>
    </w:p>
    <w:p w14:paraId="1B6AD86A" w14:textId="77777777" w:rsidR="00A740FF" w:rsidRPr="003A5554" w:rsidRDefault="00A740FF" w:rsidP="0057677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众神中只有“先知先觉者”普罗米修斯获悉天意，知道宙斯和某个女神所生的后代将会推翻宙斯的统治。为了从</w:t>
      </w:r>
      <w:bookmarkStart w:id="36" w:name="OLE_LINK11"/>
      <w:bookmarkStart w:id="37" w:name="OLE_LINK12"/>
      <w:r>
        <w:rPr>
          <w:rFonts w:ascii="Times New Roman" w:eastAsia="宋体" w:hAnsi="Times New Roman" w:cs="Times New Roman" w:hint="eastAsia"/>
          <w:color w:val="000000" w:themeColor="text1"/>
          <w:szCs w:val="21"/>
        </w:rPr>
        <w:t>普罗米修斯</w:t>
      </w:r>
      <w:bookmarkEnd w:id="36"/>
      <w:bookmarkEnd w:id="37"/>
      <w:r>
        <w:rPr>
          <w:rFonts w:ascii="Times New Roman" w:eastAsia="宋体" w:hAnsi="Times New Roman" w:cs="Times New Roman" w:hint="eastAsia"/>
          <w:color w:val="000000" w:themeColor="text1"/>
          <w:szCs w:val="21"/>
        </w:rPr>
        <w:t>口中套出这个秘密，宙斯费尽心机来折磨普罗米修斯，将其捆缚在高加索山的悬崖上。最后，普罗米修斯被宙斯和凡人所生的英雄赫拉克勒斯所解救，终于透露了这个秘密。原来，那个将生下比宙斯还要强大的后代的女神是海洋女神忒提斯。宙斯知道这个秘密后，就将忒提斯许配给了希腊英雄</w:t>
      </w:r>
      <w:r w:rsidRPr="0057677E">
        <w:rPr>
          <w:rFonts w:ascii="Times New Roman" w:eastAsia="宋体" w:hAnsi="Times New Roman" w:cs="Times New Roman" w:hint="eastAsia"/>
          <w:color w:val="000000" w:themeColor="text1"/>
          <w:szCs w:val="21"/>
        </w:rPr>
        <w:t>珀琉斯</w:t>
      </w:r>
      <w:r>
        <w:rPr>
          <w:rFonts w:ascii="Times New Roman" w:eastAsia="宋体" w:hAnsi="Times New Roman" w:cs="Times New Roman" w:hint="eastAsia"/>
          <w:color w:val="000000" w:themeColor="text1"/>
          <w:szCs w:val="21"/>
        </w:rPr>
        <w:t>，从而逃脱了命运的轮回，永远坐在“众神之王”的宝座上。</w:t>
      </w:r>
    </w:p>
    <w:p w14:paraId="6CFD0E48" w14:textId="77777777" w:rsidR="00A740FF" w:rsidRDefault="00A740FF" w:rsidP="000A4F0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宙斯的名字</w:t>
      </w:r>
      <w:r>
        <w:rPr>
          <w:rFonts w:ascii="Times New Roman" w:eastAsia="宋体" w:hAnsi="Times New Roman" w:cs="Times New Roman" w:hint="eastAsia"/>
          <w:color w:val="000000" w:themeColor="text1"/>
          <w:szCs w:val="21"/>
        </w:rPr>
        <w:t>Zeus</w:t>
      </w:r>
      <w:r>
        <w:rPr>
          <w:rFonts w:ascii="Times New Roman" w:eastAsia="宋体" w:hAnsi="Times New Roman" w:cs="Times New Roman" w:hint="eastAsia"/>
          <w:color w:val="000000" w:themeColor="text1"/>
          <w:szCs w:val="21"/>
        </w:rPr>
        <w:t>来自希腊语，字面意思就是“天神”。它和拉丁语名词</w:t>
      </w:r>
      <w:r>
        <w:rPr>
          <w:rFonts w:ascii="Times New Roman" w:eastAsia="宋体" w:hAnsi="Times New Roman" w:cs="Times New Roman"/>
          <w:color w:val="000000" w:themeColor="text1"/>
          <w:szCs w:val="21"/>
        </w:rPr>
        <w:t>deus</w:t>
      </w:r>
      <w:r>
        <w:rPr>
          <w:rFonts w:ascii="Times New Roman" w:eastAsia="宋体" w:hAnsi="Times New Roman" w:cs="Times New Roman" w:hint="eastAsia"/>
          <w:color w:val="000000" w:themeColor="text1"/>
          <w:szCs w:val="21"/>
        </w:rPr>
        <w:t>（神）都来自同一个原始印欧语词根，辅音字母</w:t>
      </w:r>
      <w:r>
        <w:rPr>
          <w:rFonts w:ascii="Times New Roman" w:eastAsia="宋体" w:hAnsi="Times New Roman" w:cs="Times New Roman" w:hint="eastAsia"/>
          <w:color w:val="000000" w:themeColor="text1"/>
          <w:szCs w:val="21"/>
        </w:rPr>
        <w:t>d</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z</w:t>
      </w:r>
      <w:r>
        <w:rPr>
          <w:rFonts w:ascii="Times New Roman" w:eastAsia="宋体" w:hAnsi="Times New Roman" w:cs="Times New Roman" w:hint="eastAsia"/>
          <w:color w:val="000000" w:themeColor="text1"/>
          <w:szCs w:val="21"/>
        </w:rPr>
        <w:t>相通。英语中表示“神灵”的词根</w:t>
      </w:r>
      <w:r>
        <w:rPr>
          <w:rFonts w:ascii="Times New Roman" w:eastAsia="宋体" w:hAnsi="Times New Roman" w:cs="Times New Roman" w:hint="eastAsia"/>
          <w:color w:val="000000" w:themeColor="text1"/>
          <w:szCs w:val="21"/>
        </w:rPr>
        <w:t>de-</w:t>
      </w:r>
      <w:r>
        <w:rPr>
          <w:rFonts w:ascii="Times New Roman" w:eastAsia="宋体" w:hAnsi="Times New Roman" w:cs="Times New Roman" w:hint="eastAsia"/>
          <w:color w:val="000000" w:themeColor="text1"/>
          <w:szCs w:val="21"/>
        </w:rPr>
        <w:t>就和它们同源，衍生出</w:t>
      </w:r>
      <w:r>
        <w:rPr>
          <w:rFonts w:ascii="Times New Roman" w:eastAsia="宋体" w:hAnsi="Times New Roman" w:cs="Times New Roman" w:hint="eastAsia"/>
          <w:color w:val="000000" w:themeColor="text1"/>
          <w:szCs w:val="21"/>
        </w:rPr>
        <w:t>deity</w:t>
      </w:r>
      <w:r>
        <w:rPr>
          <w:rFonts w:ascii="Times New Roman" w:eastAsia="宋体" w:hAnsi="Times New Roman" w:cs="Times New Roman" w:hint="eastAsia"/>
          <w:color w:val="000000" w:themeColor="text1"/>
          <w:szCs w:val="21"/>
        </w:rPr>
        <w:t>（神、神性）、</w:t>
      </w:r>
      <w:r>
        <w:rPr>
          <w:rFonts w:ascii="Times New Roman" w:eastAsia="宋体" w:hAnsi="Times New Roman" w:cs="Times New Roman" w:hint="eastAsia"/>
          <w:color w:val="000000" w:themeColor="text1"/>
          <w:szCs w:val="21"/>
        </w:rPr>
        <w:t>deify</w:t>
      </w:r>
      <w:r>
        <w:rPr>
          <w:rFonts w:ascii="Times New Roman" w:eastAsia="宋体" w:hAnsi="Times New Roman" w:cs="Times New Roman" w:hint="eastAsia"/>
          <w:color w:val="000000" w:themeColor="text1"/>
          <w:szCs w:val="21"/>
        </w:rPr>
        <w:t>（神化）等单词。</w:t>
      </w:r>
    </w:p>
    <w:p w14:paraId="4319CDB4" w14:textId="77777777" w:rsidR="00A740FF" w:rsidRPr="00817ACB" w:rsidRDefault="00A740FF" w:rsidP="00B81B8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de-</w:t>
      </w:r>
      <w:r>
        <w:rPr>
          <w:rFonts w:ascii="Times New Roman" w:eastAsia="宋体" w:hAnsi="Times New Roman" w:cs="Times New Roman" w:hint="eastAsia"/>
          <w:color w:val="000000" w:themeColor="text1"/>
          <w:szCs w:val="21"/>
        </w:rPr>
        <w:t>：神灵</w:t>
      </w:r>
    </w:p>
    <w:p w14:paraId="4FF53B72" w14:textId="77777777" w:rsidR="00A740FF" w:rsidRDefault="00A740FF" w:rsidP="00817AC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Zeus</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 xml:space="preserve">[zju:s] </w:t>
      </w:r>
      <w:r w:rsidRPr="00817ACB">
        <w:rPr>
          <w:rFonts w:ascii="Times New Roman" w:eastAsia="宋体" w:hAnsi="Times New Roman" w:cs="Times New Roman" w:hint="eastAsia"/>
          <w:color w:val="000000" w:themeColor="text1"/>
          <w:szCs w:val="21"/>
        </w:rPr>
        <w:t>n.</w:t>
      </w:r>
      <w:r w:rsidRPr="00817ACB">
        <w:rPr>
          <w:rFonts w:ascii="Times New Roman" w:eastAsia="宋体" w:hAnsi="Times New Roman" w:cs="Times New Roman" w:hint="eastAsia"/>
          <w:color w:val="000000" w:themeColor="text1"/>
          <w:szCs w:val="21"/>
        </w:rPr>
        <w:t>宙斯</w:t>
      </w:r>
    </w:p>
    <w:p w14:paraId="0DF66214" w14:textId="77777777" w:rsidR="00A740FF" w:rsidRDefault="00A740FF" w:rsidP="00817AC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deity</w:t>
      </w:r>
      <w:r>
        <w:rPr>
          <w:rFonts w:ascii="Times New Roman" w:eastAsia="宋体" w:hAnsi="Times New Roman" w:cs="Times New Roman" w:hint="eastAsia"/>
          <w:color w:val="000000" w:themeColor="text1"/>
          <w:szCs w:val="21"/>
        </w:rPr>
        <w:t>：</w:t>
      </w:r>
      <w:r w:rsidRPr="00817ACB">
        <w:rPr>
          <w:rFonts w:ascii="Times New Roman" w:eastAsia="宋体" w:hAnsi="Times New Roman" w:cs="Times New Roman"/>
          <w:color w:val="000000" w:themeColor="text1"/>
          <w:szCs w:val="21"/>
        </w:rPr>
        <w:t>[</w:t>
      </w:r>
      <w:r w:rsidRPr="00B81B82">
        <w:rPr>
          <w:rFonts w:ascii="Times New Roman" w:eastAsia="宋体" w:hAnsi="Times New Roman" w:cs="Times New Roman"/>
          <w:color w:val="000000" w:themeColor="text1"/>
          <w:szCs w:val="21"/>
        </w:rPr>
        <w:t>ˈdeɪəti</w:t>
      </w:r>
      <w:r w:rsidRPr="00817ACB">
        <w:rPr>
          <w:rFonts w:ascii="Times New Roman" w:eastAsia="宋体" w:hAnsi="Times New Roman" w:cs="Times New Roman"/>
          <w:color w:val="000000" w:themeColor="text1"/>
          <w:szCs w:val="21"/>
        </w:rPr>
        <w:t xml:space="preserve">] </w:t>
      </w:r>
      <w:r w:rsidRPr="00817ACB">
        <w:rPr>
          <w:rFonts w:ascii="Times New Roman" w:eastAsia="宋体" w:hAnsi="Times New Roman" w:cs="Times New Roman" w:hint="eastAsia"/>
          <w:color w:val="000000" w:themeColor="text1"/>
          <w:szCs w:val="21"/>
        </w:rPr>
        <w:t>n.</w:t>
      </w:r>
      <w:r w:rsidRPr="00817ACB">
        <w:rPr>
          <w:rFonts w:ascii="Times New Roman" w:eastAsia="宋体" w:hAnsi="Times New Roman" w:cs="Times New Roman" w:hint="eastAsia"/>
          <w:color w:val="000000" w:themeColor="text1"/>
          <w:szCs w:val="21"/>
        </w:rPr>
        <w:t>神；神性</w:t>
      </w:r>
    </w:p>
    <w:p w14:paraId="401D4EB1" w14:textId="77777777" w:rsidR="00A740FF" w:rsidRPr="00817ACB" w:rsidRDefault="00A740FF" w:rsidP="00817AC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deify</w:t>
      </w:r>
      <w:r>
        <w:rPr>
          <w:rFonts w:ascii="Times New Roman" w:eastAsia="宋体" w:hAnsi="Times New Roman" w:cs="Times New Roman" w:hint="eastAsia"/>
          <w:color w:val="000000" w:themeColor="text1"/>
          <w:szCs w:val="21"/>
        </w:rPr>
        <w:t>：</w:t>
      </w:r>
      <w:r w:rsidRPr="0089189B">
        <w:rPr>
          <w:rFonts w:ascii="Times New Roman" w:eastAsia="宋体" w:hAnsi="Times New Roman" w:cs="Times New Roman"/>
          <w:color w:val="000000" w:themeColor="text1"/>
          <w:szCs w:val="21"/>
        </w:rPr>
        <w:t>[</w:t>
      </w:r>
      <w:r w:rsidRPr="00B81B82">
        <w:rPr>
          <w:rFonts w:ascii="Times New Roman" w:eastAsia="宋体" w:hAnsi="Times New Roman" w:cs="Times New Roman"/>
          <w:color w:val="000000" w:themeColor="text1"/>
          <w:szCs w:val="21"/>
        </w:rPr>
        <w:t>ˈdeɪɪfaɪ</w:t>
      </w:r>
      <w:r w:rsidRPr="0089189B">
        <w:rPr>
          <w:rFonts w:ascii="Times New Roman" w:eastAsia="宋体" w:hAnsi="Times New Roman" w:cs="Times New Roman"/>
          <w:color w:val="000000" w:themeColor="text1"/>
          <w:szCs w:val="21"/>
        </w:rPr>
        <w:t xml:space="preserve">] </w:t>
      </w:r>
      <w:r w:rsidRPr="0089189B">
        <w:rPr>
          <w:rFonts w:ascii="Times New Roman" w:eastAsia="宋体" w:hAnsi="Times New Roman" w:cs="Times New Roman" w:hint="eastAsia"/>
          <w:color w:val="000000" w:themeColor="text1"/>
          <w:szCs w:val="21"/>
        </w:rPr>
        <w:t>vt.</w:t>
      </w:r>
      <w:r w:rsidRPr="0089189B">
        <w:rPr>
          <w:rFonts w:ascii="Times New Roman" w:eastAsia="宋体" w:hAnsi="Times New Roman" w:cs="Times New Roman" w:hint="eastAsia"/>
          <w:color w:val="000000" w:themeColor="text1"/>
          <w:szCs w:val="21"/>
        </w:rPr>
        <w:t>把…奉若神明；把…神化；崇拜</w:t>
      </w:r>
    </w:p>
    <w:p w14:paraId="3F60A355" w14:textId="77777777" w:rsidR="00A740FF" w:rsidRPr="008E1A63" w:rsidRDefault="00A740FF" w:rsidP="008E1A63">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her-</w:t>
      </w:r>
      <w:r>
        <w:rPr>
          <w:rFonts w:ascii="Times New Roman" w:eastAsia="宋体" w:hAnsi="Times New Roman" w:cs="Times New Roman" w:hint="eastAsia"/>
          <w:b w:val="0"/>
          <w:color w:val="000000" w:themeColor="text1"/>
          <w:sz w:val="21"/>
          <w:szCs w:val="21"/>
          <w:shd w:val="clear" w:color="auto" w:fill="FFFFFF"/>
        </w:rPr>
        <w:t>（保护者）：</w:t>
      </w:r>
      <w:r w:rsidRPr="008E1A63">
        <w:rPr>
          <w:rFonts w:ascii="Times New Roman" w:eastAsia="宋体" w:hAnsi="Times New Roman" w:cs="Times New Roman" w:hint="eastAsia"/>
          <w:b w:val="0"/>
          <w:color w:val="000000" w:themeColor="text1"/>
          <w:sz w:val="21"/>
          <w:szCs w:val="21"/>
          <w:shd w:val="clear" w:color="auto" w:fill="FFFFFF"/>
        </w:rPr>
        <w:t>天后赫拉</w:t>
      </w:r>
    </w:p>
    <w:p w14:paraId="7966D535" w14:textId="276A40E4" w:rsidR="00A740FF" w:rsidRPr="008E1A63" w:rsidRDefault="00575F4D" w:rsidP="008E1A6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希腊神话</w:t>
      </w:r>
      <w:r w:rsidR="00A740FF" w:rsidRPr="008E1A63">
        <w:rPr>
          <w:rFonts w:ascii="Times New Roman" w:eastAsia="宋体" w:hAnsi="Times New Roman" w:cs="Times New Roman" w:hint="eastAsia"/>
          <w:color w:val="000000" w:themeColor="text1"/>
          <w:szCs w:val="21"/>
        </w:rPr>
        <w:t>中，众神之王宙斯的唯一正妻是赫拉（</w:t>
      </w:r>
      <w:r w:rsidR="00A740FF" w:rsidRPr="008E1A63">
        <w:rPr>
          <w:rFonts w:ascii="Times New Roman" w:eastAsia="宋体" w:hAnsi="Times New Roman" w:cs="Times New Roman" w:hint="eastAsia"/>
          <w:color w:val="000000" w:themeColor="text1"/>
          <w:szCs w:val="21"/>
        </w:rPr>
        <w:t>Hera</w:t>
      </w:r>
      <w:r w:rsidR="00A740FF" w:rsidRPr="008E1A63">
        <w:rPr>
          <w:rFonts w:ascii="Times New Roman" w:eastAsia="宋体" w:hAnsi="Times New Roman" w:cs="Times New Roman" w:hint="eastAsia"/>
          <w:color w:val="000000" w:themeColor="text1"/>
          <w:szCs w:val="21"/>
        </w:rPr>
        <w:t>）。她原本是宙斯的姐姐，后来嫁给宙斯。与宙斯结婚时，赫拉留了个心眼，坚持要大操大办、昭示天下。所以赫拉才拥有了“天后”的称号。虽然宙斯娶了赫拉以后依然风流不改，但后面的女人都不再被看作是宙斯的</w:t>
      </w:r>
      <w:r w:rsidR="00A740FF">
        <w:rPr>
          <w:rFonts w:ascii="Times New Roman" w:eastAsia="宋体" w:hAnsi="Times New Roman" w:cs="Times New Roman" w:hint="eastAsia"/>
          <w:color w:val="000000" w:themeColor="text1"/>
          <w:szCs w:val="21"/>
        </w:rPr>
        <w:t>妻子</w:t>
      </w:r>
      <w:r w:rsidR="00A740FF" w:rsidRPr="008E1A63">
        <w:rPr>
          <w:rFonts w:ascii="Times New Roman" w:eastAsia="宋体" w:hAnsi="Times New Roman" w:cs="Times New Roman" w:hint="eastAsia"/>
          <w:color w:val="000000" w:themeColor="text1"/>
          <w:szCs w:val="21"/>
        </w:rPr>
        <w:t>。</w:t>
      </w:r>
    </w:p>
    <w:p w14:paraId="790E5094" w14:textId="77777777" w:rsidR="00A740FF" w:rsidRDefault="00A740FF" w:rsidP="008E1A63">
      <w:pPr>
        <w:spacing w:line="360" w:lineRule="auto"/>
        <w:ind w:firstLineChars="201" w:firstLine="422"/>
        <w:rPr>
          <w:rFonts w:ascii="Times New Roman" w:eastAsia="宋体" w:hAnsi="Times New Roman" w:cs="Times New Roman"/>
          <w:color w:val="000000" w:themeColor="text1"/>
          <w:szCs w:val="21"/>
        </w:rPr>
      </w:pPr>
      <w:r w:rsidRPr="008E1A63">
        <w:rPr>
          <w:rFonts w:ascii="Times New Roman" w:eastAsia="宋体" w:hAnsi="Times New Roman" w:cs="Times New Roman" w:hint="eastAsia"/>
          <w:color w:val="000000" w:themeColor="text1"/>
          <w:szCs w:val="21"/>
        </w:rPr>
        <w:t>宙斯和赫拉一共生了战神阿瑞斯、火神赫淮斯托斯、青春女神赫柏等人。赫拉是奥林匹亚十二主神之一，掌管婚姻和家庭，是妇女的保护神，代表女性的美德和尊严。</w:t>
      </w:r>
    </w:p>
    <w:p w14:paraId="3536478F" w14:textId="0F7642F7" w:rsidR="00A740FF" w:rsidRPr="008E1A63" w:rsidRDefault="00A740FF" w:rsidP="008E1A63">
      <w:pPr>
        <w:spacing w:line="360" w:lineRule="auto"/>
        <w:ind w:firstLineChars="201" w:firstLine="422"/>
        <w:rPr>
          <w:rFonts w:ascii="Times New Roman" w:eastAsia="宋体" w:hAnsi="Times New Roman" w:cs="Times New Roman"/>
          <w:color w:val="000000" w:themeColor="text1"/>
          <w:szCs w:val="21"/>
        </w:rPr>
      </w:pPr>
      <w:r w:rsidRPr="008E1A63">
        <w:rPr>
          <w:rFonts w:ascii="Times New Roman" w:eastAsia="宋体" w:hAnsi="Times New Roman" w:cs="Times New Roman" w:hint="eastAsia"/>
          <w:color w:val="000000" w:themeColor="text1"/>
          <w:szCs w:val="21"/>
        </w:rPr>
        <w:t>在希腊神话中，赫拉最常见的事迹是打击报复宙斯的情人和私生子，如她把伊俄变成母牛，又派牛虻叮咬她，使她受尽苦难。赫拉听说塞墨勒怀上了宙斯的孩子，便化作塞墨勒的</w:t>
      </w:r>
      <w:r w:rsidRPr="008E1A63">
        <w:rPr>
          <w:rFonts w:ascii="Times New Roman" w:eastAsia="宋体" w:hAnsi="Times New Roman" w:cs="Times New Roman" w:hint="eastAsia"/>
          <w:color w:val="000000" w:themeColor="text1"/>
          <w:szCs w:val="21"/>
        </w:rPr>
        <w:lastRenderedPageBreak/>
        <w:t>乳母去诱骗，</w:t>
      </w:r>
      <w:r w:rsidR="00E35C9E">
        <w:rPr>
          <w:rFonts w:ascii="Times New Roman" w:eastAsia="宋体" w:hAnsi="Times New Roman" w:cs="Times New Roman" w:hint="eastAsia"/>
          <w:color w:val="000000" w:themeColor="text1"/>
          <w:szCs w:val="21"/>
        </w:rPr>
        <w:t>导致</w:t>
      </w:r>
      <w:r w:rsidRPr="008E1A63">
        <w:rPr>
          <w:rFonts w:ascii="Times New Roman" w:eastAsia="宋体" w:hAnsi="Times New Roman" w:cs="Times New Roman" w:hint="eastAsia"/>
          <w:color w:val="000000" w:themeColor="text1"/>
          <w:szCs w:val="21"/>
        </w:rPr>
        <w:t>塞墨勒</w:t>
      </w:r>
      <w:r w:rsidR="00E35C9E">
        <w:rPr>
          <w:rFonts w:ascii="Times New Roman" w:eastAsia="宋体" w:hAnsi="Times New Roman" w:cs="Times New Roman" w:hint="eastAsia"/>
          <w:color w:val="000000" w:themeColor="text1"/>
          <w:szCs w:val="21"/>
        </w:rPr>
        <w:t>被宙斯的雷火</w:t>
      </w:r>
      <w:r w:rsidRPr="008E1A63">
        <w:rPr>
          <w:rFonts w:ascii="Times New Roman" w:eastAsia="宋体" w:hAnsi="Times New Roman" w:cs="Times New Roman" w:hint="eastAsia"/>
          <w:color w:val="000000" w:themeColor="text1"/>
          <w:szCs w:val="21"/>
        </w:rPr>
        <w:t>烧死，怀中的胎儿后被宙斯救出，被缝进宙斯的</w:t>
      </w:r>
      <w:r w:rsidR="006B05DF">
        <w:rPr>
          <w:rFonts w:ascii="Times New Roman" w:eastAsia="宋体" w:hAnsi="Times New Roman" w:cs="Times New Roman" w:hint="eastAsia"/>
          <w:color w:val="000000" w:themeColor="text1"/>
          <w:szCs w:val="21"/>
        </w:rPr>
        <w:t>大腿</w:t>
      </w:r>
      <w:r w:rsidRPr="008E1A63">
        <w:rPr>
          <w:rFonts w:ascii="Times New Roman" w:eastAsia="宋体" w:hAnsi="Times New Roman" w:cs="Times New Roman" w:hint="eastAsia"/>
          <w:color w:val="000000" w:themeColor="text1"/>
          <w:szCs w:val="21"/>
        </w:rPr>
        <w:t>中，足月后生出酒神狄俄尼索斯。</w:t>
      </w:r>
    </w:p>
    <w:p w14:paraId="7E641449" w14:textId="77777777" w:rsidR="00A740FF" w:rsidRPr="008E1A63" w:rsidRDefault="00A740FF" w:rsidP="008E1A63">
      <w:pPr>
        <w:spacing w:line="360" w:lineRule="auto"/>
        <w:ind w:firstLineChars="201" w:firstLine="422"/>
        <w:rPr>
          <w:rFonts w:ascii="Times New Roman" w:eastAsia="宋体" w:hAnsi="Times New Roman" w:cs="Times New Roman"/>
          <w:color w:val="000000" w:themeColor="text1"/>
          <w:szCs w:val="21"/>
        </w:rPr>
      </w:pPr>
      <w:r w:rsidRPr="008E1A63">
        <w:rPr>
          <w:rFonts w:ascii="Times New Roman" w:eastAsia="宋体" w:hAnsi="Times New Roman" w:cs="Times New Roman" w:hint="eastAsia"/>
          <w:color w:val="000000" w:themeColor="text1"/>
          <w:szCs w:val="21"/>
        </w:rPr>
        <w:t>赫拉还迫害过阿波罗的母亲勒托，不让她在大地上分娩，最后勒托的姐姐化身为一座浮动岛屿，才让勒托在上面生下阿波罗和阿尔忒弥斯。因此赫拉常被说成是“好嫉妒的赫拉”。传说有一次，赫拉仇恨宙斯之子赫拉克勒斯，想把他置于死地，为此被宙斯用金链缚住双脚，挂在空中，惨遭鞭打，后来她才有所收敛。</w:t>
      </w:r>
    </w:p>
    <w:p w14:paraId="606B1E77" w14:textId="77777777" w:rsidR="00A740FF" w:rsidRPr="008E1A63" w:rsidRDefault="00A740FF" w:rsidP="008E1A63">
      <w:pPr>
        <w:spacing w:line="360" w:lineRule="auto"/>
        <w:ind w:firstLineChars="201" w:firstLine="422"/>
        <w:rPr>
          <w:rFonts w:ascii="Times New Roman" w:eastAsia="宋体" w:hAnsi="Times New Roman" w:cs="Times New Roman"/>
          <w:color w:val="000000" w:themeColor="text1"/>
          <w:szCs w:val="21"/>
        </w:rPr>
      </w:pPr>
      <w:r w:rsidRPr="008E1A63">
        <w:rPr>
          <w:rFonts w:ascii="Times New Roman" w:eastAsia="宋体" w:hAnsi="Times New Roman" w:cs="Times New Roman" w:hint="eastAsia"/>
          <w:color w:val="000000" w:themeColor="text1"/>
          <w:szCs w:val="21"/>
        </w:rPr>
        <w:t>赫拉的名字</w:t>
      </w:r>
      <w:r w:rsidRPr="008E1A63">
        <w:rPr>
          <w:rFonts w:ascii="Times New Roman" w:eastAsia="宋体" w:hAnsi="Times New Roman" w:cs="Times New Roman" w:hint="eastAsia"/>
          <w:color w:val="000000" w:themeColor="text1"/>
          <w:szCs w:val="21"/>
        </w:rPr>
        <w:t>Hera</w:t>
      </w:r>
      <w:r w:rsidRPr="008E1A63">
        <w:rPr>
          <w:rFonts w:ascii="Times New Roman" w:eastAsia="宋体" w:hAnsi="Times New Roman" w:cs="Times New Roman" w:hint="eastAsia"/>
          <w:color w:val="000000" w:themeColor="text1"/>
          <w:szCs w:val="21"/>
        </w:rPr>
        <w:t>在希腊语中是“女保护者”的意思，由词根</w:t>
      </w:r>
      <w:r w:rsidRPr="008E1A63">
        <w:rPr>
          <w:rFonts w:ascii="Times New Roman" w:eastAsia="宋体" w:hAnsi="Times New Roman" w:cs="Times New Roman" w:hint="eastAsia"/>
          <w:color w:val="000000" w:themeColor="text1"/>
          <w:szCs w:val="21"/>
        </w:rPr>
        <w:t>her-</w:t>
      </w:r>
      <w:r w:rsidRPr="008E1A63">
        <w:rPr>
          <w:rFonts w:ascii="Times New Roman" w:eastAsia="宋体" w:hAnsi="Times New Roman" w:cs="Times New Roman" w:hint="eastAsia"/>
          <w:color w:val="000000" w:themeColor="text1"/>
          <w:szCs w:val="21"/>
        </w:rPr>
        <w:t>（保护者）加阴性名词</w:t>
      </w:r>
      <w:r>
        <w:rPr>
          <w:rFonts w:ascii="Times New Roman" w:eastAsia="宋体" w:hAnsi="Times New Roman" w:cs="Times New Roman" w:hint="eastAsia"/>
          <w:color w:val="000000" w:themeColor="text1"/>
          <w:szCs w:val="21"/>
        </w:rPr>
        <w:t>词尾</w:t>
      </w:r>
      <w:r w:rsidRPr="008E1A63">
        <w:rPr>
          <w:rFonts w:ascii="Times New Roman" w:eastAsia="宋体" w:hAnsi="Times New Roman" w:cs="Times New Roman" w:hint="eastAsia"/>
          <w:color w:val="000000" w:themeColor="text1"/>
          <w:szCs w:val="21"/>
        </w:rPr>
        <w:t>-a</w:t>
      </w:r>
      <w:r w:rsidRPr="008E1A63">
        <w:rPr>
          <w:rFonts w:ascii="Times New Roman" w:eastAsia="宋体" w:hAnsi="Times New Roman" w:cs="Times New Roman" w:hint="eastAsia"/>
          <w:color w:val="000000" w:themeColor="text1"/>
          <w:szCs w:val="21"/>
        </w:rPr>
        <w:t>组成。与其同源的还有英语单词</w:t>
      </w:r>
      <w:r w:rsidRPr="008E1A63">
        <w:rPr>
          <w:rFonts w:ascii="Times New Roman" w:eastAsia="宋体" w:hAnsi="Times New Roman" w:cs="Times New Roman" w:hint="eastAsia"/>
          <w:color w:val="000000" w:themeColor="text1"/>
          <w:szCs w:val="21"/>
        </w:rPr>
        <w:t>hero</w:t>
      </w:r>
      <w:r w:rsidRPr="008E1A63">
        <w:rPr>
          <w:rFonts w:ascii="Times New Roman" w:eastAsia="宋体" w:hAnsi="Times New Roman" w:cs="Times New Roman" w:hint="eastAsia"/>
          <w:color w:val="000000" w:themeColor="text1"/>
          <w:szCs w:val="21"/>
        </w:rPr>
        <w:t>（英雄）。</w:t>
      </w:r>
      <w:r w:rsidRPr="008E1A63">
        <w:rPr>
          <w:rFonts w:ascii="Times New Roman" w:eastAsia="宋体" w:hAnsi="Times New Roman" w:cs="Times New Roman" w:hint="eastAsia"/>
          <w:color w:val="000000" w:themeColor="text1"/>
          <w:szCs w:val="21"/>
        </w:rPr>
        <w:t>hero</w:t>
      </w:r>
      <w:r w:rsidRPr="008E1A63">
        <w:rPr>
          <w:rFonts w:ascii="Times New Roman" w:eastAsia="宋体" w:hAnsi="Times New Roman" w:cs="Times New Roman" w:hint="eastAsia"/>
          <w:color w:val="000000" w:themeColor="text1"/>
          <w:szCs w:val="21"/>
        </w:rPr>
        <w:t>的本意是“保护者”，原本指神灵和凡人结合后生下的“半神”</w:t>
      </w:r>
      <w:r>
        <w:rPr>
          <w:rFonts w:ascii="Times New Roman" w:eastAsia="宋体" w:hAnsi="Times New Roman" w:cs="Times New Roman" w:hint="eastAsia"/>
          <w:color w:val="000000" w:themeColor="text1"/>
          <w:szCs w:val="21"/>
        </w:rPr>
        <w:t>，被视为人类的保护者</w:t>
      </w:r>
      <w:r w:rsidRPr="008E1A63">
        <w:rPr>
          <w:rFonts w:ascii="Times New Roman" w:eastAsia="宋体" w:hAnsi="Times New Roman" w:cs="Times New Roman" w:hint="eastAsia"/>
          <w:color w:val="000000" w:themeColor="text1"/>
          <w:szCs w:val="21"/>
        </w:rPr>
        <w:t>。希腊神话中，有很多杰出的英雄豪杰被视为神灵的后代，被称为</w:t>
      </w:r>
      <w:r w:rsidRPr="008E1A63">
        <w:rPr>
          <w:rFonts w:ascii="Times New Roman" w:eastAsia="宋体" w:hAnsi="Times New Roman" w:cs="Times New Roman" w:hint="eastAsia"/>
          <w:color w:val="000000" w:themeColor="text1"/>
          <w:szCs w:val="21"/>
        </w:rPr>
        <w:t>hero</w:t>
      </w:r>
      <w:r w:rsidRPr="008E1A63">
        <w:rPr>
          <w:rFonts w:ascii="Times New Roman" w:eastAsia="宋体" w:hAnsi="Times New Roman" w:cs="Times New Roman" w:hint="eastAsia"/>
          <w:color w:val="000000" w:themeColor="text1"/>
          <w:szCs w:val="21"/>
        </w:rPr>
        <w:t>。所以</w:t>
      </w:r>
      <w:r w:rsidRPr="008E1A63">
        <w:rPr>
          <w:rFonts w:ascii="Times New Roman" w:eastAsia="宋体" w:hAnsi="Times New Roman" w:cs="Times New Roman" w:hint="eastAsia"/>
          <w:color w:val="000000" w:themeColor="text1"/>
          <w:szCs w:val="21"/>
        </w:rPr>
        <w:t>hero</w:t>
      </w:r>
      <w:r w:rsidRPr="008E1A63">
        <w:rPr>
          <w:rFonts w:ascii="Times New Roman" w:eastAsia="宋体" w:hAnsi="Times New Roman" w:cs="Times New Roman" w:hint="eastAsia"/>
          <w:color w:val="000000" w:themeColor="text1"/>
          <w:szCs w:val="21"/>
        </w:rPr>
        <w:t>一词后来就衍生出“英雄”之意。</w:t>
      </w:r>
    </w:p>
    <w:p w14:paraId="087CB571" w14:textId="77777777" w:rsidR="00A740FF" w:rsidRPr="008E1A63" w:rsidRDefault="00A740FF" w:rsidP="008E1A63">
      <w:pPr>
        <w:spacing w:line="360" w:lineRule="auto"/>
        <w:ind w:firstLineChars="201" w:firstLine="422"/>
        <w:rPr>
          <w:rFonts w:ascii="Times New Roman" w:eastAsia="宋体" w:hAnsi="Times New Roman" w:cs="Times New Roman"/>
          <w:color w:val="000000" w:themeColor="text1"/>
          <w:szCs w:val="21"/>
        </w:rPr>
      </w:pPr>
      <w:r w:rsidRPr="008E1A63">
        <w:rPr>
          <w:rFonts w:ascii="Times New Roman" w:eastAsia="宋体" w:hAnsi="Times New Roman" w:cs="Times New Roman" w:hint="eastAsia"/>
          <w:color w:val="000000" w:themeColor="text1"/>
          <w:szCs w:val="21"/>
        </w:rPr>
        <w:t>词根</w:t>
      </w:r>
      <w:r w:rsidRPr="008E1A63">
        <w:rPr>
          <w:rFonts w:ascii="Times New Roman" w:eastAsia="宋体" w:hAnsi="Times New Roman" w:cs="Times New Roman" w:hint="eastAsia"/>
          <w:color w:val="000000" w:themeColor="text1"/>
          <w:szCs w:val="21"/>
        </w:rPr>
        <w:t>her-</w:t>
      </w:r>
      <w:r w:rsidRPr="008E1A63">
        <w:rPr>
          <w:rFonts w:ascii="Times New Roman" w:eastAsia="宋体" w:hAnsi="Times New Roman" w:cs="Times New Roman" w:hint="eastAsia"/>
          <w:color w:val="000000" w:themeColor="text1"/>
          <w:szCs w:val="21"/>
        </w:rPr>
        <w:t>：保护者，英雄</w:t>
      </w:r>
    </w:p>
    <w:p w14:paraId="33496D58" w14:textId="77777777" w:rsidR="00A740FF" w:rsidRPr="008E1A63" w:rsidRDefault="00A740FF" w:rsidP="008E1A63">
      <w:pPr>
        <w:spacing w:line="360" w:lineRule="auto"/>
        <w:ind w:firstLineChars="201" w:firstLine="422"/>
        <w:rPr>
          <w:rFonts w:ascii="Times New Roman" w:eastAsia="宋体" w:hAnsi="Times New Roman" w:cs="Times New Roman"/>
          <w:color w:val="000000" w:themeColor="text1"/>
          <w:szCs w:val="21"/>
        </w:rPr>
      </w:pPr>
      <w:r w:rsidRPr="008E1A63">
        <w:rPr>
          <w:rFonts w:ascii="Times New Roman" w:eastAsia="宋体" w:hAnsi="Times New Roman" w:cs="Times New Roman"/>
          <w:color w:val="000000" w:themeColor="text1"/>
          <w:szCs w:val="21"/>
        </w:rPr>
        <w:t>Hera</w:t>
      </w:r>
      <w:r w:rsidRPr="008E1A63">
        <w:rPr>
          <w:rFonts w:ascii="Times New Roman" w:eastAsia="宋体" w:hAnsi="Times New Roman" w:cs="Times New Roman" w:hint="eastAsia"/>
          <w:color w:val="000000" w:themeColor="text1"/>
          <w:szCs w:val="21"/>
        </w:rPr>
        <w:t>：</w:t>
      </w:r>
      <w:r w:rsidRPr="008E1A63">
        <w:rPr>
          <w:rFonts w:ascii="Times New Roman" w:eastAsia="宋体" w:hAnsi="Times New Roman" w:cs="Times New Roman"/>
          <w:color w:val="000000" w:themeColor="text1"/>
          <w:szCs w:val="21"/>
        </w:rPr>
        <w:t>['hiərə] n.</w:t>
      </w:r>
      <w:r w:rsidRPr="008E1A63">
        <w:rPr>
          <w:rFonts w:ascii="Times New Roman" w:eastAsia="宋体" w:hAnsi="Times New Roman" w:cs="Times New Roman" w:hint="eastAsia"/>
          <w:color w:val="000000" w:themeColor="text1"/>
          <w:szCs w:val="21"/>
        </w:rPr>
        <w:t>（天后）赫拉</w:t>
      </w:r>
    </w:p>
    <w:p w14:paraId="22F492C6" w14:textId="77777777" w:rsidR="00A740FF" w:rsidRPr="008E1A63" w:rsidRDefault="00A740FF" w:rsidP="008E1A63">
      <w:pPr>
        <w:spacing w:line="360" w:lineRule="auto"/>
        <w:ind w:firstLineChars="201" w:firstLine="422"/>
        <w:rPr>
          <w:rFonts w:ascii="Times New Roman" w:eastAsia="宋体" w:hAnsi="Times New Roman" w:cs="Times New Roman"/>
          <w:color w:val="000000" w:themeColor="text1"/>
          <w:szCs w:val="21"/>
        </w:rPr>
      </w:pPr>
      <w:r w:rsidRPr="008E1A63">
        <w:rPr>
          <w:rFonts w:ascii="Times New Roman" w:eastAsia="宋体" w:hAnsi="Times New Roman" w:cs="Times New Roman"/>
          <w:color w:val="000000" w:themeColor="text1"/>
          <w:szCs w:val="21"/>
        </w:rPr>
        <w:t>hero</w:t>
      </w:r>
      <w:r w:rsidRPr="008E1A63">
        <w:rPr>
          <w:rFonts w:ascii="Times New Roman" w:eastAsia="宋体" w:hAnsi="Times New Roman" w:cs="Times New Roman" w:hint="eastAsia"/>
          <w:color w:val="000000" w:themeColor="text1"/>
          <w:szCs w:val="21"/>
        </w:rPr>
        <w:t>：</w:t>
      </w:r>
      <w:r w:rsidRPr="008E1A63">
        <w:rPr>
          <w:rFonts w:ascii="Times New Roman" w:eastAsia="宋体" w:hAnsi="Times New Roman" w:cs="Times New Roman"/>
          <w:color w:val="000000" w:themeColor="text1"/>
          <w:szCs w:val="21"/>
        </w:rPr>
        <w:t>['hɪərəʊ] n.</w:t>
      </w:r>
      <w:r w:rsidRPr="008E1A63">
        <w:rPr>
          <w:rFonts w:ascii="Times New Roman" w:eastAsia="宋体" w:hAnsi="Times New Roman" w:cs="Times New Roman" w:hint="eastAsia"/>
          <w:color w:val="000000" w:themeColor="text1"/>
          <w:szCs w:val="21"/>
        </w:rPr>
        <w:t>英雄，男主角，男主人公</w:t>
      </w:r>
    </w:p>
    <w:p w14:paraId="1BAF8C8D" w14:textId="77777777" w:rsidR="00A740FF" w:rsidRPr="008E1A63" w:rsidRDefault="00A740FF" w:rsidP="008E1A63">
      <w:pPr>
        <w:spacing w:line="360" w:lineRule="auto"/>
        <w:ind w:firstLineChars="201" w:firstLine="422"/>
        <w:rPr>
          <w:rFonts w:ascii="Times New Roman" w:eastAsia="宋体" w:hAnsi="Times New Roman" w:cs="Times New Roman"/>
          <w:color w:val="000000" w:themeColor="text1"/>
          <w:szCs w:val="21"/>
        </w:rPr>
      </w:pPr>
      <w:r w:rsidRPr="008E1A63">
        <w:rPr>
          <w:rFonts w:ascii="Times New Roman" w:eastAsia="宋体" w:hAnsi="Times New Roman" w:cs="Times New Roman"/>
          <w:color w:val="000000" w:themeColor="text1"/>
          <w:szCs w:val="21"/>
        </w:rPr>
        <w:t>heroine</w:t>
      </w:r>
      <w:r w:rsidRPr="008E1A63">
        <w:rPr>
          <w:rFonts w:ascii="Times New Roman" w:eastAsia="宋体" w:hAnsi="Times New Roman" w:cs="Times New Roman" w:hint="eastAsia"/>
          <w:color w:val="000000" w:themeColor="text1"/>
          <w:szCs w:val="21"/>
        </w:rPr>
        <w:t>：</w:t>
      </w:r>
      <w:r w:rsidRPr="008E1A63">
        <w:rPr>
          <w:rFonts w:ascii="Times New Roman" w:eastAsia="宋体" w:hAnsi="Times New Roman" w:cs="Times New Roman"/>
          <w:color w:val="000000" w:themeColor="text1"/>
          <w:szCs w:val="21"/>
        </w:rPr>
        <w:t>['herəʊɪn] n.</w:t>
      </w:r>
      <w:r w:rsidRPr="008E1A63">
        <w:rPr>
          <w:rFonts w:ascii="Times New Roman" w:eastAsia="宋体" w:hAnsi="Times New Roman" w:cs="Times New Roman" w:hint="eastAsia"/>
          <w:color w:val="000000" w:themeColor="text1"/>
          <w:szCs w:val="21"/>
        </w:rPr>
        <w:t>女英雄，女主角，女主人公</w:t>
      </w:r>
    </w:p>
    <w:p w14:paraId="38AFAFCD" w14:textId="77777777" w:rsidR="00A740FF" w:rsidRPr="008E1A63" w:rsidRDefault="00A740FF" w:rsidP="008E1A63">
      <w:pPr>
        <w:spacing w:line="360" w:lineRule="auto"/>
        <w:ind w:firstLineChars="201" w:firstLine="422"/>
        <w:rPr>
          <w:rFonts w:ascii="Times New Roman" w:eastAsia="宋体" w:hAnsi="Times New Roman" w:cs="Times New Roman"/>
          <w:color w:val="000000" w:themeColor="text1"/>
          <w:szCs w:val="21"/>
        </w:rPr>
      </w:pPr>
      <w:r w:rsidRPr="008E1A63">
        <w:rPr>
          <w:rFonts w:ascii="Times New Roman" w:eastAsia="宋体" w:hAnsi="Times New Roman" w:cs="Times New Roman"/>
          <w:color w:val="000000" w:themeColor="text1"/>
          <w:szCs w:val="21"/>
        </w:rPr>
        <w:t>heroic</w:t>
      </w:r>
      <w:r w:rsidRPr="008E1A63">
        <w:rPr>
          <w:rFonts w:ascii="Times New Roman" w:eastAsia="宋体" w:hAnsi="Times New Roman" w:cs="Times New Roman" w:hint="eastAsia"/>
          <w:color w:val="000000" w:themeColor="text1"/>
          <w:szCs w:val="21"/>
        </w:rPr>
        <w:t>：</w:t>
      </w:r>
      <w:r w:rsidRPr="008E1A63">
        <w:rPr>
          <w:rFonts w:ascii="Times New Roman" w:eastAsia="宋体" w:hAnsi="Times New Roman" w:cs="Times New Roman"/>
          <w:color w:val="000000" w:themeColor="text1"/>
          <w:szCs w:val="21"/>
        </w:rPr>
        <w:t>[</w:t>
      </w:r>
      <w:r w:rsidRPr="00B81B82">
        <w:rPr>
          <w:rFonts w:ascii="Times New Roman" w:eastAsia="宋体" w:hAnsi="Times New Roman" w:cs="Times New Roman"/>
          <w:color w:val="000000" w:themeColor="text1"/>
          <w:szCs w:val="21"/>
        </w:rPr>
        <w:t>həˈrəʊɪk</w:t>
      </w:r>
      <w:r w:rsidRPr="008E1A63">
        <w:rPr>
          <w:rFonts w:ascii="Times New Roman" w:eastAsia="宋体" w:hAnsi="Times New Roman" w:cs="Times New Roman"/>
          <w:color w:val="000000" w:themeColor="text1"/>
          <w:szCs w:val="21"/>
        </w:rPr>
        <w:t>] adj.</w:t>
      </w:r>
      <w:r w:rsidRPr="008E1A63">
        <w:rPr>
          <w:rFonts w:ascii="Times New Roman" w:eastAsia="宋体" w:hAnsi="Times New Roman" w:cs="Times New Roman" w:hint="eastAsia"/>
          <w:color w:val="000000" w:themeColor="text1"/>
          <w:szCs w:val="21"/>
        </w:rPr>
        <w:t>英雄的</w:t>
      </w:r>
      <w:r>
        <w:rPr>
          <w:rFonts w:ascii="Times New Roman" w:eastAsia="宋体" w:hAnsi="Times New Roman" w:cs="Times New Roman" w:hint="eastAsia"/>
          <w:color w:val="000000" w:themeColor="text1"/>
          <w:szCs w:val="21"/>
        </w:rPr>
        <w:t>，</w:t>
      </w:r>
      <w:r w:rsidRPr="008E1A63">
        <w:rPr>
          <w:rFonts w:ascii="Times New Roman" w:eastAsia="宋体" w:hAnsi="Times New Roman" w:cs="Times New Roman" w:hint="eastAsia"/>
          <w:color w:val="000000" w:themeColor="text1"/>
          <w:szCs w:val="21"/>
        </w:rPr>
        <w:t>英勇的</w:t>
      </w:r>
      <w:r w:rsidRPr="008E1A63">
        <w:rPr>
          <w:rFonts w:ascii="Times New Roman" w:eastAsia="宋体" w:hAnsi="Times New Roman" w:cs="Times New Roman"/>
          <w:color w:val="000000" w:themeColor="text1"/>
          <w:szCs w:val="21"/>
        </w:rPr>
        <w:t>n.</w:t>
      </w:r>
      <w:r w:rsidRPr="008E1A63">
        <w:rPr>
          <w:rFonts w:ascii="Times New Roman" w:eastAsia="宋体" w:hAnsi="Times New Roman" w:cs="Times New Roman" w:hint="eastAsia"/>
          <w:color w:val="000000" w:themeColor="text1"/>
          <w:szCs w:val="21"/>
        </w:rPr>
        <w:t>英勇行为</w:t>
      </w:r>
    </w:p>
    <w:p w14:paraId="46F81640" w14:textId="77777777" w:rsidR="00A740FF" w:rsidRPr="003A5554" w:rsidRDefault="00A740FF"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pot-</w:t>
      </w:r>
      <w:r>
        <w:rPr>
          <w:rFonts w:ascii="Times New Roman" w:eastAsia="宋体" w:hAnsi="Times New Roman" w:cs="Times New Roman" w:hint="eastAsia"/>
          <w:b w:val="0"/>
          <w:color w:val="000000" w:themeColor="text1"/>
          <w:sz w:val="21"/>
          <w:szCs w:val="21"/>
          <w:shd w:val="clear" w:color="auto" w:fill="FFFFFF"/>
        </w:rPr>
        <w:t>（能力）：</w:t>
      </w:r>
      <w:r w:rsidRPr="003A5554">
        <w:rPr>
          <w:rFonts w:ascii="Times New Roman" w:eastAsia="宋体" w:hAnsi="Times New Roman" w:cs="Times New Roman"/>
          <w:b w:val="0"/>
          <w:color w:val="000000" w:themeColor="text1"/>
          <w:sz w:val="21"/>
          <w:szCs w:val="21"/>
          <w:shd w:val="clear" w:color="auto" w:fill="FFFFFF"/>
        </w:rPr>
        <w:t>海神波塞冬</w:t>
      </w:r>
    </w:p>
    <w:p w14:paraId="367A79BB" w14:textId="77777777" w:rsidR="00A740FF" w:rsidRDefault="00A740FF" w:rsidP="008E1A63">
      <w:pPr>
        <w:spacing w:line="360" w:lineRule="auto"/>
        <w:ind w:firstLineChars="201" w:firstLine="422"/>
        <w:rPr>
          <w:rFonts w:ascii="Times New Roman" w:eastAsia="宋体" w:hAnsi="Times New Roman" w:cs="Times New Roman"/>
          <w:color w:val="000000" w:themeColor="text1"/>
          <w:szCs w:val="21"/>
          <w:shd w:val="clear" w:color="auto" w:fill="FFFFFF"/>
        </w:rPr>
      </w:pPr>
      <w:r w:rsidRPr="008E1A63">
        <w:rPr>
          <w:rFonts w:ascii="Times New Roman" w:eastAsia="宋体" w:hAnsi="Times New Roman" w:cs="Times New Roman" w:hint="eastAsia"/>
          <w:color w:val="000000" w:themeColor="text1"/>
          <w:szCs w:val="21"/>
          <w:shd w:val="clear" w:color="auto" w:fill="FFFFFF"/>
        </w:rPr>
        <w:t>希腊神话中，海神波塞冬（</w:t>
      </w:r>
      <w:r w:rsidRPr="008E1A63">
        <w:rPr>
          <w:rFonts w:ascii="Times New Roman" w:eastAsia="宋体" w:hAnsi="Times New Roman" w:cs="Times New Roman" w:hint="eastAsia"/>
          <w:color w:val="000000" w:themeColor="text1"/>
          <w:szCs w:val="21"/>
          <w:shd w:val="clear" w:color="auto" w:fill="FFFFFF"/>
        </w:rPr>
        <w:t>Poseidon</w:t>
      </w:r>
      <w:r w:rsidRPr="008E1A63">
        <w:rPr>
          <w:rFonts w:ascii="Times New Roman" w:eastAsia="宋体" w:hAnsi="Times New Roman" w:cs="Times New Roman" w:hint="eastAsia"/>
          <w:color w:val="000000" w:themeColor="text1"/>
          <w:szCs w:val="21"/>
          <w:shd w:val="clear" w:color="auto" w:fill="FFFFFF"/>
        </w:rPr>
        <w:t>）是众神之主宙斯的哥哥，地位仅次于宙斯。他与宙斯及其他兄弟姐妹推翻父亲克洛诺斯的统治后，分得了大海的统治权。他的形象通常是手持三叉戟的肌肉猛男。</w:t>
      </w:r>
    </w:p>
    <w:p w14:paraId="139CC4AB" w14:textId="77777777" w:rsidR="00A740FF" w:rsidRPr="008E1A63" w:rsidRDefault="00A740FF" w:rsidP="008D7991">
      <w:pPr>
        <w:spacing w:line="360" w:lineRule="auto"/>
        <w:ind w:firstLineChars="201" w:firstLine="422"/>
        <w:rPr>
          <w:rFonts w:ascii="Times New Roman" w:eastAsia="宋体" w:hAnsi="Times New Roman" w:cs="Times New Roman"/>
          <w:color w:val="000000" w:themeColor="text1"/>
          <w:szCs w:val="21"/>
          <w:shd w:val="clear" w:color="auto" w:fill="FFFFFF"/>
        </w:rPr>
      </w:pPr>
      <w:r w:rsidRPr="008E1A63">
        <w:rPr>
          <w:rFonts w:ascii="Times New Roman" w:eastAsia="宋体" w:hAnsi="Times New Roman" w:cs="Times New Roman" w:hint="eastAsia"/>
          <w:color w:val="000000" w:themeColor="text1"/>
          <w:szCs w:val="21"/>
          <w:shd w:val="clear" w:color="auto" w:fill="FFFFFF"/>
        </w:rPr>
        <w:t>波塞冬住在海底金碧辉煌的大宫殿里，所有海洋生物都受他差遣。每天，他驾着马车，手持三叉戟出来巡海。当他心情好的时候，大海就会风平浪静。当他心情不好时，就会挥舞三叉戟，掀起滔天巨浪，摧毁渔船。波塞冬法力强大，还能制造海啸和地震，袭击海岸。</w:t>
      </w:r>
    </w:p>
    <w:p w14:paraId="00317D69" w14:textId="77777777" w:rsidR="00A740FF" w:rsidRPr="008E1A63" w:rsidRDefault="00A740FF" w:rsidP="008E1A63">
      <w:pPr>
        <w:spacing w:line="360" w:lineRule="auto"/>
        <w:ind w:firstLineChars="201" w:firstLine="422"/>
        <w:rPr>
          <w:rFonts w:ascii="Times New Roman" w:eastAsia="宋体" w:hAnsi="Times New Roman" w:cs="Times New Roman"/>
          <w:color w:val="000000" w:themeColor="text1"/>
          <w:szCs w:val="21"/>
          <w:shd w:val="clear" w:color="auto" w:fill="FFFFFF"/>
        </w:rPr>
      </w:pPr>
      <w:r w:rsidRPr="008E1A63">
        <w:rPr>
          <w:rFonts w:ascii="Times New Roman" w:eastAsia="宋体" w:hAnsi="Times New Roman" w:cs="Times New Roman" w:hint="eastAsia"/>
          <w:color w:val="000000" w:themeColor="text1"/>
          <w:szCs w:val="21"/>
          <w:shd w:val="clear" w:color="auto" w:fill="FFFFFF"/>
        </w:rPr>
        <w:t>波塞冬野心勃勃，而且好战。不满足于他所拥有的权力，他密谋夺取宙斯的王位，但阴谋没有得逞，他被贬下人间服侍一位凡人。在阿波罗的帮助下，他替拉俄塞冬国王修筑了著名的特洛伊城墙。</w:t>
      </w:r>
    </w:p>
    <w:p w14:paraId="05A4DBD9" w14:textId="77777777" w:rsidR="00A740FF" w:rsidRPr="008E1A63" w:rsidRDefault="00A740FF" w:rsidP="008E1A63">
      <w:pPr>
        <w:spacing w:line="360" w:lineRule="auto"/>
        <w:ind w:firstLineChars="201" w:firstLine="422"/>
        <w:rPr>
          <w:rFonts w:ascii="Times New Roman" w:eastAsia="宋体" w:hAnsi="Times New Roman" w:cs="Times New Roman"/>
          <w:color w:val="000000" w:themeColor="text1"/>
          <w:szCs w:val="21"/>
          <w:shd w:val="clear" w:color="auto" w:fill="FFFFFF"/>
        </w:rPr>
      </w:pPr>
      <w:r w:rsidRPr="008E1A63">
        <w:rPr>
          <w:rFonts w:ascii="Times New Roman" w:eastAsia="宋体" w:hAnsi="Times New Roman" w:cs="Times New Roman" w:hint="eastAsia"/>
          <w:color w:val="000000" w:themeColor="text1"/>
          <w:szCs w:val="21"/>
          <w:shd w:val="clear" w:color="auto" w:fill="FFFFFF"/>
        </w:rPr>
        <w:t>还有一次，他和智慧女神雅典娜争当希腊一座新城的守护神。两人争执不下，宙斯宣布，两人各送出一件礼物，新城的居民选择了谁的礼物，就选择谁当守护神。雅典娜送出的礼物是橄榄树，而波塞冬送出的则是一匹战马。人民选择了雅典娜的礼物，该城就以雅典娜之名</w:t>
      </w:r>
      <w:r w:rsidRPr="008E1A63">
        <w:rPr>
          <w:rFonts w:ascii="Times New Roman" w:eastAsia="宋体" w:hAnsi="Times New Roman" w:cs="Times New Roman" w:hint="eastAsia"/>
          <w:color w:val="000000" w:themeColor="text1"/>
          <w:szCs w:val="21"/>
          <w:shd w:val="clear" w:color="auto" w:fill="FFFFFF"/>
        </w:rPr>
        <w:lastRenderedPageBreak/>
        <w:t>命名，称为雅典。</w:t>
      </w:r>
    </w:p>
    <w:p w14:paraId="2092B7E0" w14:textId="77777777" w:rsidR="00A740FF" w:rsidRPr="008E1A63" w:rsidRDefault="00A740FF" w:rsidP="008E1A63">
      <w:pPr>
        <w:spacing w:line="360" w:lineRule="auto"/>
        <w:ind w:firstLineChars="201" w:firstLine="422"/>
        <w:rPr>
          <w:rFonts w:ascii="Times New Roman" w:eastAsia="宋体" w:hAnsi="Times New Roman" w:cs="Times New Roman"/>
          <w:color w:val="000000" w:themeColor="text1"/>
          <w:szCs w:val="21"/>
          <w:shd w:val="clear" w:color="auto" w:fill="FFFFFF"/>
        </w:rPr>
      </w:pPr>
      <w:r w:rsidRPr="008E1A63">
        <w:rPr>
          <w:rFonts w:ascii="Times New Roman" w:eastAsia="宋体" w:hAnsi="Times New Roman" w:cs="Times New Roman" w:hint="eastAsia"/>
          <w:color w:val="000000" w:themeColor="text1"/>
          <w:szCs w:val="21"/>
          <w:shd w:val="clear" w:color="auto" w:fill="FFFFFF"/>
        </w:rPr>
        <w:t>波塞冬的名字</w:t>
      </w:r>
      <w:r w:rsidRPr="008E1A63">
        <w:rPr>
          <w:rFonts w:ascii="Times New Roman" w:eastAsia="宋体" w:hAnsi="Times New Roman" w:cs="Times New Roman" w:hint="eastAsia"/>
          <w:color w:val="000000" w:themeColor="text1"/>
          <w:szCs w:val="21"/>
          <w:shd w:val="clear" w:color="auto" w:fill="FFFFFF"/>
        </w:rPr>
        <w:t>Poseidon</w:t>
      </w:r>
      <w:r>
        <w:rPr>
          <w:rFonts w:ascii="Times New Roman" w:eastAsia="宋体" w:hAnsi="Times New Roman" w:cs="Times New Roman" w:hint="eastAsia"/>
          <w:color w:val="000000" w:themeColor="text1"/>
          <w:szCs w:val="21"/>
          <w:shd w:val="clear" w:color="auto" w:fill="FFFFFF"/>
        </w:rPr>
        <w:t>来自希腊语，最终可能源自</w:t>
      </w:r>
      <w:r w:rsidRPr="008E1A63">
        <w:rPr>
          <w:rFonts w:ascii="Times New Roman" w:eastAsia="宋体" w:hAnsi="Times New Roman" w:cs="Times New Roman" w:hint="eastAsia"/>
          <w:color w:val="000000" w:themeColor="text1"/>
          <w:szCs w:val="21"/>
          <w:shd w:val="clear" w:color="auto" w:fill="FFFFFF"/>
        </w:rPr>
        <w:t>原始印欧语词根</w:t>
      </w:r>
      <w:r>
        <w:rPr>
          <w:rFonts w:ascii="Times New Roman" w:eastAsia="宋体" w:hAnsi="Times New Roman" w:cs="Times New Roman" w:hint="eastAsia"/>
          <w:color w:val="000000" w:themeColor="text1"/>
          <w:szCs w:val="21"/>
          <w:shd w:val="clear" w:color="auto" w:fill="FFFFFF"/>
        </w:rPr>
        <w:t>*</w:t>
      </w:r>
      <w:r w:rsidRPr="008E1A63">
        <w:rPr>
          <w:rFonts w:ascii="Times New Roman" w:eastAsia="宋体" w:hAnsi="Times New Roman" w:cs="Times New Roman" w:hint="eastAsia"/>
          <w:color w:val="000000" w:themeColor="text1"/>
          <w:szCs w:val="21"/>
          <w:shd w:val="clear" w:color="auto" w:fill="FFFFFF"/>
        </w:rPr>
        <w:t>poti-</w:t>
      </w:r>
      <w:r>
        <w:rPr>
          <w:rFonts w:ascii="Times New Roman" w:eastAsia="宋体" w:hAnsi="Times New Roman" w:cs="Times New Roman" w:hint="eastAsia"/>
          <w:color w:val="000000" w:themeColor="text1"/>
          <w:szCs w:val="21"/>
          <w:shd w:val="clear" w:color="auto" w:fill="FFFFFF"/>
        </w:rPr>
        <w:t>（强大的）</w:t>
      </w:r>
      <w:r w:rsidRPr="008E1A63">
        <w:rPr>
          <w:rFonts w:ascii="Times New Roman" w:eastAsia="宋体" w:hAnsi="Times New Roman" w:cs="Times New Roman" w:hint="eastAsia"/>
          <w:color w:val="000000" w:themeColor="text1"/>
          <w:szCs w:val="21"/>
          <w:shd w:val="clear" w:color="auto" w:fill="FFFFFF"/>
        </w:rPr>
        <w:t>。英语中表示“能力”的词根</w:t>
      </w:r>
      <w:r>
        <w:rPr>
          <w:rFonts w:ascii="Times New Roman" w:eastAsia="宋体" w:hAnsi="Times New Roman" w:cs="Times New Roman" w:hint="eastAsia"/>
          <w:color w:val="000000" w:themeColor="text1"/>
          <w:szCs w:val="21"/>
          <w:shd w:val="clear" w:color="auto" w:fill="FFFFFF"/>
        </w:rPr>
        <w:t>pot-/</w:t>
      </w:r>
      <w:r w:rsidRPr="008E1A63">
        <w:rPr>
          <w:rFonts w:ascii="Times New Roman" w:eastAsia="宋体" w:hAnsi="Times New Roman" w:cs="Times New Roman" w:hint="eastAsia"/>
          <w:color w:val="000000" w:themeColor="text1"/>
          <w:szCs w:val="21"/>
          <w:shd w:val="clear" w:color="auto" w:fill="FFFFFF"/>
        </w:rPr>
        <w:t>pos</w:t>
      </w:r>
      <w:r>
        <w:rPr>
          <w:rFonts w:ascii="Times New Roman" w:eastAsia="宋体" w:hAnsi="Times New Roman" w:cs="Times New Roman" w:hint="eastAsia"/>
          <w:color w:val="000000" w:themeColor="text1"/>
          <w:szCs w:val="21"/>
          <w:shd w:val="clear" w:color="auto" w:fill="FFFFFF"/>
        </w:rPr>
        <w:t>s-</w:t>
      </w:r>
      <w:r w:rsidRPr="008E1A63">
        <w:rPr>
          <w:rFonts w:ascii="Times New Roman" w:eastAsia="宋体" w:hAnsi="Times New Roman" w:cs="Times New Roman" w:hint="eastAsia"/>
          <w:color w:val="000000" w:themeColor="text1"/>
          <w:szCs w:val="21"/>
          <w:shd w:val="clear" w:color="auto" w:fill="FFFFFF"/>
        </w:rPr>
        <w:t>以及表示“力量”的单词</w:t>
      </w:r>
      <w:r w:rsidRPr="008E1A63">
        <w:rPr>
          <w:rFonts w:ascii="Times New Roman" w:eastAsia="宋体" w:hAnsi="Times New Roman" w:cs="Times New Roman" w:hint="eastAsia"/>
          <w:color w:val="000000" w:themeColor="text1"/>
          <w:szCs w:val="21"/>
          <w:shd w:val="clear" w:color="auto" w:fill="FFFFFF"/>
        </w:rPr>
        <w:t>power</w:t>
      </w:r>
      <w:r w:rsidRPr="008E1A63">
        <w:rPr>
          <w:rFonts w:ascii="Times New Roman" w:eastAsia="宋体" w:hAnsi="Times New Roman" w:cs="Times New Roman" w:hint="eastAsia"/>
          <w:color w:val="000000" w:themeColor="text1"/>
          <w:szCs w:val="21"/>
          <w:shd w:val="clear" w:color="auto" w:fill="FFFFFF"/>
        </w:rPr>
        <w:t>也来源于此。</w:t>
      </w:r>
    </w:p>
    <w:p w14:paraId="37A4DC63" w14:textId="77777777" w:rsidR="00A740FF" w:rsidRPr="008E1A63" w:rsidRDefault="00A740FF" w:rsidP="008E1A63">
      <w:pPr>
        <w:spacing w:line="360" w:lineRule="auto"/>
        <w:ind w:firstLineChars="201" w:firstLine="422"/>
        <w:rPr>
          <w:rFonts w:ascii="Times New Roman" w:eastAsia="宋体" w:hAnsi="Times New Roman" w:cs="Times New Roman"/>
          <w:color w:val="000000" w:themeColor="text1"/>
          <w:szCs w:val="21"/>
          <w:shd w:val="clear" w:color="auto" w:fill="FFFFFF"/>
        </w:rPr>
      </w:pPr>
      <w:r w:rsidRPr="008E1A63">
        <w:rPr>
          <w:rFonts w:ascii="Times New Roman" w:eastAsia="宋体" w:hAnsi="Times New Roman" w:cs="Times New Roman" w:hint="eastAsia"/>
          <w:color w:val="000000" w:themeColor="text1"/>
          <w:szCs w:val="21"/>
          <w:shd w:val="clear" w:color="auto" w:fill="FFFFFF"/>
        </w:rPr>
        <w:t>词根</w:t>
      </w:r>
      <w:r w:rsidRPr="008E1A63">
        <w:rPr>
          <w:rFonts w:ascii="Times New Roman" w:eastAsia="宋体" w:hAnsi="Times New Roman" w:cs="Times New Roman" w:hint="eastAsia"/>
          <w:color w:val="000000" w:themeColor="text1"/>
          <w:szCs w:val="21"/>
          <w:shd w:val="clear" w:color="auto" w:fill="FFFFFF"/>
        </w:rPr>
        <w:t>pot-</w:t>
      </w:r>
      <w:r>
        <w:rPr>
          <w:rFonts w:ascii="Times New Roman" w:eastAsia="宋体" w:hAnsi="Times New Roman" w:cs="Times New Roman" w:hint="eastAsia"/>
          <w:color w:val="000000" w:themeColor="text1"/>
          <w:szCs w:val="21"/>
          <w:shd w:val="clear" w:color="auto" w:fill="FFFFFF"/>
        </w:rPr>
        <w:t>/poss-</w:t>
      </w:r>
      <w:r w:rsidRPr="008E1A63">
        <w:rPr>
          <w:rFonts w:ascii="Times New Roman" w:eastAsia="宋体" w:hAnsi="Times New Roman" w:cs="Times New Roman" w:hint="eastAsia"/>
          <w:color w:val="000000" w:themeColor="text1"/>
          <w:szCs w:val="21"/>
          <w:shd w:val="clear" w:color="auto" w:fill="FFFFFF"/>
        </w:rPr>
        <w:t>：能力，强大</w:t>
      </w:r>
    </w:p>
    <w:p w14:paraId="4AA7849D" w14:textId="77777777" w:rsidR="00A740FF" w:rsidRPr="003A5554" w:rsidRDefault="00A740FF" w:rsidP="008E1A63">
      <w:pPr>
        <w:spacing w:line="360" w:lineRule="auto"/>
        <w:ind w:firstLineChars="201" w:firstLine="422"/>
        <w:rPr>
          <w:rFonts w:ascii="Times New Roman" w:eastAsia="宋体" w:hAnsi="Times New Roman" w:cs="Times New Roman"/>
          <w:color w:val="000000" w:themeColor="text1"/>
          <w:szCs w:val="21"/>
          <w:shd w:val="clear" w:color="auto" w:fill="FFFFFF"/>
        </w:rPr>
      </w:pPr>
      <w:r w:rsidRPr="003A5554">
        <w:rPr>
          <w:rFonts w:ascii="Times New Roman" w:eastAsia="宋体" w:hAnsi="Times New Roman" w:cs="Times New Roman"/>
          <w:color w:val="000000" w:themeColor="text1"/>
          <w:szCs w:val="21"/>
          <w:shd w:val="clear" w:color="auto" w:fill="FFFFFF"/>
        </w:rPr>
        <w:t>Poseidon</w:t>
      </w:r>
      <w:r w:rsidRPr="003A5554">
        <w:rPr>
          <w:rFonts w:ascii="Times New Roman" w:eastAsia="宋体" w:hAnsi="Times New Roman" w:cs="Times New Roman"/>
          <w:color w:val="000000" w:themeColor="text1"/>
          <w:szCs w:val="21"/>
          <w:shd w:val="clear" w:color="auto" w:fill="FFFFFF"/>
        </w:rPr>
        <w:t>：</w:t>
      </w:r>
      <w:r w:rsidRPr="003A5554">
        <w:rPr>
          <w:rFonts w:ascii="Times New Roman" w:eastAsia="宋体" w:hAnsi="Times New Roman" w:cs="Times New Roman"/>
          <w:color w:val="000000" w:themeColor="text1"/>
          <w:szCs w:val="21"/>
        </w:rPr>
        <w:t>[</w:t>
      </w:r>
      <w:r w:rsidRPr="00B81B82">
        <w:rPr>
          <w:rFonts w:ascii="Times New Roman" w:eastAsia="宋体" w:hAnsi="Times New Roman" w:cs="Times New Roman"/>
          <w:color w:val="000000" w:themeColor="text1"/>
          <w:szCs w:val="21"/>
        </w:rPr>
        <w:t>pɒˈsaɪdən</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shd w:val="clear" w:color="auto" w:fill="FFFFFF"/>
        </w:rPr>
        <w:t>n.</w:t>
      </w:r>
      <w:r w:rsidRPr="003A5554">
        <w:rPr>
          <w:rFonts w:ascii="Times New Roman" w:eastAsia="宋体" w:hAnsi="Times New Roman" w:cs="Times New Roman"/>
          <w:color w:val="000000" w:themeColor="text1"/>
          <w:szCs w:val="21"/>
          <w:shd w:val="clear" w:color="auto" w:fill="FFFFFF"/>
        </w:rPr>
        <w:t>波塞冬，海神</w:t>
      </w:r>
    </w:p>
    <w:p w14:paraId="17975780" w14:textId="77777777" w:rsidR="00A740FF" w:rsidRPr="008E1A63" w:rsidRDefault="00A740FF" w:rsidP="008E1A63">
      <w:pPr>
        <w:spacing w:line="360" w:lineRule="auto"/>
        <w:ind w:firstLineChars="201" w:firstLine="422"/>
        <w:rPr>
          <w:rFonts w:ascii="Times New Roman" w:eastAsia="宋体" w:hAnsi="Times New Roman" w:cs="Times New Roman"/>
          <w:color w:val="000000" w:themeColor="text1"/>
          <w:szCs w:val="21"/>
          <w:shd w:val="clear" w:color="auto" w:fill="FFFFFF"/>
        </w:rPr>
      </w:pPr>
      <w:r w:rsidRPr="008E1A63">
        <w:rPr>
          <w:rFonts w:ascii="Times New Roman" w:eastAsia="宋体" w:hAnsi="Times New Roman" w:cs="Times New Roman"/>
          <w:color w:val="000000" w:themeColor="text1"/>
          <w:szCs w:val="21"/>
          <w:shd w:val="clear" w:color="auto" w:fill="FFFFFF"/>
        </w:rPr>
        <w:t>power</w:t>
      </w:r>
      <w:r w:rsidRPr="008E1A63">
        <w:rPr>
          <w:rFonts w:ascii="Times New Roman" w:eastAsia="宋体" w:hAnsi="Times New Roman" w:cs="Times New Roman" w:hint="eastAsia"/>
          <w:color w:val="000000" w:themeColor="text1"/>
          <w:szCs w:val="21"/>
          <w:shd w:val="clear" w:color="auto" w:fill="FFFFFF"/>
        </w:rPr>
        <w:t>：</w:t>
      </w:r>
      <w:r w:rsidRPr="008E1A63">
        <w:rPr>
          <w:rFonts w:ascii="Times New Roman" w:eastAsia="宋体" w:hAnsi="Times New Roman" w:cs="Times New Roman"/>
          <w:color w:val="000000" w:themeColor="text1"/>
          <w:szCs w:val="21"/>
          <w:shd w:val="clear" w:color="auto" w:fill="FFFFFF"/>
        </w:rPr>
        <w:t>[</w:t>
      </w:r>
      <w:r w:rsidRPr="00B81B82">
        <w:rPr>
          <w:rFonts w:ascii="Times New Roman" w:eastAsia="宋体" w:hAnsi="Times New Roman" w:cs="Times New Roman"/>
          <w:color w:val="000000" w:themeColor="text1"/>
          <w:szCs w:val="21"/>
          <w:shd w:val="clear" w:color="auto" w:fill="FFFFFF"/>
        </w:rPr>
        <w:t>ˈpaʊə(r)</w:t>
      </w:r>
      <w:r w:rsidRPr="008E1A63">
        <w:rPr>
          <w:rFonts w:ascii="Times New Roman" w:eastAsia="宋体" w:hAnsi="Times New Roman" w:cs="Times New Roman"/>
          <w:color w:val="000000" w:themeColor="text1"/>
          <w:szCs w:val="21"/>
          <w:shd w:val="clear" w:color="auto" w:fill="FFFFFF"/>
        </w:rPr>
        <w:t>] n.</w:t>
      </w:r>
      <w:r w:rsidRPr="008E1A63">
        <w:rPr>
          <w:rFonts w:ascii="Times New Roman" w:eastAsia="宋体" w:hAnsi="Times New Roman" w:cs="Times New Roman" w:hint="eastAsia"/>
          <w:color w:val="000000" w:themeColor="text1"/>
          <w:szCs w:val="21"/>
          <w:shd w:val="clear" w:color="auto" w:fill="FFFFFF"/>
        </w:rPr>
        <w:t>力量；能力；权力</w:t>
      </w:r>
    </w:p>
    <w:p w14:paraId="24048286" w14:textId="77777777" w:rsidR="00A740FF" w:rsidRDefault="00A740FF" w:rsidP="00B81B82">
      <w:pPr>
        <w:spacing w:line="360" w:lineRule="auto"/>
        <w:ind w:firstLineChars="201" w:firstLine="422"/>
        <w:rPr>
          <w:rFonts w:ascii="Times New Roman" w:eastAsia="宋体" w:hAnsi="Times New Roman" w:cs="Times New Roman"/>
          <w:color w:val="000000" w:themeColor="text1"/>
          <w:szCs w:val="21"/>
          <w:shd w:val="clear" w:color="auto" w:fill="FFFFFF"/>
        </w:rPr>
      </w:pPr>
      <w:r w:rsidRPr="008E1A63">
        <w:rPr>
          <w:rFonts w:ascii="Times New Roman" w:eastAsia="宋体" w:hAnsi="Times New Roman" w:cs="Times New Roman"/>
          <w:color w:val="000000" w:themeColor="text1"/>
          <w:szCs w:val="21"/>
          <w:shd w:val="clear" w:color="auto" w:fill="FFFFFF"/>
        </w:rPr>
        <w:t>potent</w:t>
      </w:r>
      <w:r w:rsidRPr="008E1A63">
        <w:rPr>
          <w:rFonts w:ascii="Times New Roman" w:eastAsia="宋体" w:hAnsi="Times New Roman" w:cs="Times New Roman" w:hint="eastAsia"/>
          <w:color w:val="000000" w:themeColor="text1"/>
          <w:szCs w:val="21"/>
          <w:shd w:val="clear" w:color="auto" w:fill="FFFFFF"/>
        </w:rPr>
        <w:t>：</w:t>
      </w:r>
      <w:r w:rsidRPr="008E1A63">
        <w:rPr>
          <w:rFonts w:ascii="Times New Roman" w:eastAsia="宋体" w:hAnsi="Times New Roman" w:cs="Times New Roman"/>
          <w:color w:val="000000" w:themeColor="text1"/>
          <w:szCs w:val="21"/>
          <w:shd w:val="clear" w:color="auto" w:fill="FFFFFF"/>
        </w:rPr>
        <w:t>['pəʊt(ə)nt] adj.</w:t>
      </w:r>
      <w:r w:rsidRPr="008E1A63">
        <w:rPr>
          <w:rFonts w:ascii="Times New Roman" w:eastAsia="宋体" w:hAnsi="Times New Roman" w:cs="Times New Roman" w:hint="eastAsia"/>
          <w:color w:val="000000" w:themeColor="text1"/>
          <w:szCs w:val="21"/>
          <w:shd w:val="clear" w:color="auto" w:fill="FFFFFF"/>
        </w:rPr>
        <w:t>有效的，强有力的</w:t>
      </w:r>
    </w:p>
    <w:p w14:paraId="5C100AEC" w14:textId="77777777" w:rsidR="00A740FF" w:rsidRPr="008E1A63" w:rsidRDefault="00A740FF" w:rsidP="00B81B82">
      <w:pPr>
        <w:spacing w:line="360" w:lineRule="auto"/>
        <w:ind w:firstLineChars="201" w:firstLine="422"/>
        <w:rPr>
          <w:rFonts w:ascii="Times New Roman" w:eastAsia="宋体" w:hAnsi="Times New Roman" w:cs="Times New Roman"/>
          <w:color w:val="000000" w:themeColor="text1"/>
          <w:szCs w:val="21"/>
          <w:shd w:val="clear" w:color="auto" w:fill="FFFFFF"/>
        </w:rPr>
      </w:pPr>
      <w:r w:rsidRPr="00B81B82">
        <w:rPr>
          <w:rFonts w:ascii="Times New Roman" w:eastAsia="宋体" w:hAnsi="Times New Roman" w:cs="Times New Roman"/>
          <w:color w:val="000000" w:themeColor="text1"/>
          <w:szCs w:val="21"/>
          <w:shd w:val="clear" w:color="auto" w:fill="FFFFFF"/>
        </w:rPr>
        <w:t>potential</w:t>
      </w:r>
      <w:r w:rsidRPr="00B81B82">
        <w:rPr>
          <w:rFonts w:ascii="Times New Roman" w:eastAsia="宋体" w:hAnsi="Times New Roman" w:cs="Times New Roman" w:hint="eastAsia"/>
          <w:color w:val="000000" w:themeColor="text1"/>
          <w:szCs w:val="21"/>
          <w:shd w:val="clear" w:color="auto" w:fill="FFFFFF"/>
        </w:rPr>
        <w:t>：</w:t>
      </w:r>
      <w:r w:rsidRPr="00B81B82">
        <w:rPr>
          <w:rFonts w:ascii="Times New Roman" w:eastAsia="宋体" w:hAnsi="Times New Roman" w:cs="Times New Roman"/>
          <w:color w:val="000000" w:themeColor="text1"/>
          <w:szCs w:val="21"/>
          <w:shd w:val="clear" w:color="auto" w:fill="FFFFFF"/>
        </w:rPr>
        <w:t>[pəˈtenʃl] n.</w:t>
      </w:r>
      <w:r w:rsidRPr="00B81B82">
        <w:rPr>
          <w:rFonts w:ascii="Times New Roman" w:eastAsia="宋体" w:hAnsi="Times New Roman" w:cs="Times New Roman" w:hint="eastAsia"/>
          <w:color w:val="000000" w:themeColor="text1"/>
          <w:szCs w:val="21"/>
          <w:shd w:val="clear" w:color="auto" w:fill="FFFFFF"/>
        </w:rPr>
        <w:t>潜能；可能性；电势</w:t>
      </w:r>
      <w:r w:rsidRPr="00B81B82">
        <w:rPr>
          <w:rFonts w:ascii="Times New Roman" w:eastAsia="宋体" w:hAnsi="Times New Roman" w:cs="Times New Roman"/>
          <w:color w:val="000000" w:themeColor="text1"/>
          <w:szCs w:val="21"/>
          <w:shd w:val="clear" w:color="auto" w:fill="FFFFFF"/>
        </w:rPr>
        <w:t>adj.</w:t>
      </w:r>
      <w:r w:rsidRPr="00B81B82">
        <w:rPr>
          <w:rFonts w:ascii="Times New Roman" w:eastAsia="宋体" w:hAnsi="Times New Roman" w:cs="Times New Roman" w:hint="eastAsia"/>
          <w:color w:val="000000" w:themeColor="text1"/>
          <w:szCs w:val="21"/>
          <w:shd w:val="clear" w:color="auto" w:fill="FFFFFF"/>
        </w:rPr>
        <w:t>潜在的；可能的；势的</w:t>
      </w:r>
    </w:p>
    <w:p w14:paraId="6E7FDB12" w14:textId="77777777" w:rsidR="00A740FF" w:rsidRDefault="00A740FF" w:rsidP="00B81B82">
      <w:pPr>
        <w:spacing w:line="360" w:lineRule="auto"/>
        <w:ind w:firstLineChars="201" w:firstLine="422"/>
        <w:rPr>
          <w:rFonts w:ascii="Times New Roman" w:eastAsia="宋体" w:hAnsi="Times New Roman" w:cs="Times New Roman"/>
          <w:color w:val="000000" w:themeColor="text1"/>
          <w:szCs w:val="21"/>
          <w:shd w:val="clear" w:color="auto" w:fill="FFFFFF"/>
        </w:rPr>
      </w:pPr>
      <w:r w:rsidRPr="008E1A63">
        <w:rPr>
          <w:rFonts w:ascii="Times New Roman" w:eastAsia="宋体" w:hAnsi="Times New Roman" w:cs="Times New Roman"/>
          <w:color w:val="000000" w:themeColor="text1"/>
          <w:szCs w:val="21"/>
          <w:shd w:val="clear" w:color="auto" w:fill="FFFFFF"/>
        </w:rPr>
        <w:t>impotent</w:t>
      </w:r>
      <w:r w:rsidRPr="008E1A63">
        <w:rPr>
          <w:rFonts w:ascii="Times New Roman" w:eastAsia="宋体" w:hAnsi="Times New Roman" w:cs="Times New Roman" w:hint="eastAsia"/>
          <w:color w:val="000000" w:themeColor="text1"/>
          <w:szCs w:val="21"/>
          <w:shd w:val="clear" w:color="auto" w:fill="FFFFFF"/>
        </w:rPr>
        <w:t>：</w:t>
      </w:r>
      <w:r w:rsidRPr="008E1A63">
        <w:rPr>
          <w:rFonts w:ascii="Times New Roman" w:eastAsia="宋体" w:hAnsi="Times New Roman" w:cs="Times New Roman"/>
          <w:color w:val="000000" w:themeColor="text1"/>
          <w:szCs w:val="21"/>
          <w:shd w:val="clear" w:color="auto" w:fill="FFFFFF"/>
        </w:rPr>
        <w:t>['ɪmpət(ə)nt] adj.</w:t>
      </w:r>
      <w:r w:rsidRPr="008E1A63">
        <w:rPr>
          <w:rFonts w:ascii="Times New Roman" w:eastAsia="宋体" w:hAnsi="Times New Roman" w:cs="Times New Roman" w:hint="eastAsia"/>
          <w:color w:val="000000" w:themeColor="text1"/>
          <w:szCs w:val="21"/>
          <w:shd w:val="clear" w:color="auto" w:fill="FFFFFF"/>
        </w:rPr>
        <w:t>无效的，虚弱无力的，阳痿的</w:t>
      </w:r>
    </w:p>
    <w:p w14:paraId="3A042B7D" w14:textId="77777777" w:rsidR="00A740FF" w:rsidRPr="008E1A63" w:rsidRDefault="00A740FF" w:rsidP="008E1A63">
      <w:pPr>
        <w:spacing w:line="360" w:lineRule="auto"/>
        <w:ind w:firstLineChars="201" w:firstLine="422"/>
        <w:rPr>
          <w:rFonts w:ascii="Times New Roman" w:eastAsia="宋体" w:hAnsi="Times New Roman" w:cs="Times New Roman"/>
          <w:color w:val="000000" w:themeColor="text1"/>
          <w:szCs w:val="21"/>
          <w:shd w:val="clear" w:color="auto" w:fill="FFFFFF"/>
        </w:rPr>
      </w:pPr>
      <w:r w:rsidRPr="008E1A63">
        <w:rPr>
          <w:rFonts w:ascii="Times New Roman" w:eastAsia="宋体" w:hAnsi="Times New Roman" w:cs="Times New Roman"/>
          <w:color w:val="000000" w:themeColor="text1"/>
          <w:szCs w:val="21"/>
          <w:shd w:val="clear" w:color="auto" w:fill="FFFFFF"/>
        </w:rPr>
        <w:t>possible</w:t>
      </w:r>
      <w:r w:rsidRPr="008E1A63">
        <w:rPr>
          <w:rFonts w:ascii="Times New Roman" w:eastAsia="宋体" w:hAnsi="Times New Roman" w:cs="Times New Roman" w:hint="eastAsia"/>
          <w:color w:val="000000" w:themeColor="text1"/>
          <w:szCs w:val="21"/>
          <w:shd w:val="clear" w:color="auto" w:fill="FFFFFF"/>
        </w:rPr>
        <w:t>：</w:t>
      </w:r>
      <w:r w:rsidRPr="008E1A63">
        <w:rPr>
          <w:rFonts w:ascii="Times New Roman" w:eastAsia="宋体" w:hAnsi="Times New Roman" w:cs="Times New Roman"/>
          <w:color w:val="000000" w:themeColor="text1"/>
          <w:szCs w:val="21"/>
          <w:shd w:val="clear" w:color="auto" w:fill="FFFFFF"/>
        </w:rPr>
        <w:t>['pɒsɪb(ə)l] adj.</w:t>
      </w:r>
      <w:r w:rsidRPr="008E1A63">
        <w:rPr>
          <w:rFonts w:ascii="Times New Roman" w:eastAsia="宋体" w:hAnsi="Times New Roman" w:cs="Times New Roman" w:hint="eastAsia"/>
          <w:color w:val="000000" w:themeColor="text1"/>
          <w:szCs w:val="21"/>
          <w:shd w:val="clear" w:color="auto" w:fill="FFFFFF"/>
        </w:rPr>
        <w:t>可能的</w:t>
      </w:r>
      <w:r w:rsidRPr="008E1A63">
        <w:rPr>
          <w:rFonts w:ascii="Times New Roman" w:eastAsia="宋体" w:hAnsi="Times New Roman" w:cs="Times New Roman"/>
          <w:color w:val="000000" w:themeColor="text1"/>
          <w:szCs w:val="21"/>
          <w:shd w:val="clear" w:color="auto" w:fill="FFFFFF"/>
        </w:rPr>
        <w:t>n.</w:t>
      </w:r>
      <w:r w:rsidRPr="008E1A63">
        <w:rPr>
          <w:rFonts w:ascii="Times New Roman" w:eastAsia="宋体" w:hAnsi="Times New Roman" w:cs="Times New Roman" w:hint="eastAsia"/>
          <w:color w:val="000000" w:themeColor="text1"/>
          <w:szCs w:val="21"/>
          <w:shd w:val="clear" w:color="auto" w:fill="FFFFFF"/>
        </w:rPr>
        <w:t>可能性</w:t>
      </w:r>
    </w:p>
    <w:p w14:paraId="4D052E41" w14:textId="77777777" w:rsidR="00A740FF" w:rsidRPr="008E1A63" w:rsidRDefault="00A740FF" w:rsidP="008E1A63">
      <w:pPr>
        <w:spacing w:line="360" w:lineRule="auto"/>
        <w:ind w:firstLineChars="201" w:firstLine="422"/>
        <w:rPr>
          <w:rFonts w:ascii="Times New Roman" w:eastAsia="宋体" w:hAnsi="Times New Roman" w:cs="Times New Roman"/>
          <w:color w:val="000000" w:themeColor="text1"/>
          <w:szCs w:val="21"/>
          <w:shd w:val="clear" w:color="auto" w:fill="FFFFFF"/>
        </w:rPr>
      </w:pPr>
      <w:r w:rsidRPr="008E1A63">
        <w:rPr>
          <w:rFonts w:ascii="Times New Roman" w:eastAsia="宋体" w:hAnsi="Times New Roman" w:cs="Times New Roman"/>
          <w:color w:val="000000" w:themeColor="text1"/>
          <w:szCs w:val="21"/>
          <w:shd w:val="clear" w:color="auto" w:fill="FFFFFF"/>
        </w:rPr>
        <w:t>impossible</w:t>
      </w:r>
      <w:r w:rsidRPr="008E1A63">
        <w:rPr>
          <w:rFonts w:ascii="Times New Roman" w:eastAsia="宋体" w:hAnsi="Times New Roman" w:cs="Times New Roman" w:hint="eastAsia"/>
          <w:color w:val="000000" w:themeColor="text1"/>
          <w:szCs w:val="21"/>
          <w:shd w:val="clear" w:color="auto" w:fill="FFFFFF"/>
        </w:rPr>
        <w:t>：</w:t>
      </w:r>
      <w:r w:rsidRPr="008E1A63">
        <w:rPr>
          <w:rFonts w:ascii="Times New Roman" w:eastAsia="宋体" w:hAnsi="Times New Roman" w:cs="Times New Roman"/>
          <w:color w:val="000000" w:themeColor="text1"/>
          <w:szCs w:val="21"/>
          <w:shd w:val="clear" w:color="auto" w:fill="FFFFFF"/>
        </w:rPr>
        <w:t>[ɪm'p</w:t>
      </w:r>
      <w:r w:rsidRPr="008E1A63">
        <w:rPr>
          <w:rFonts w:ascii="Times New Roman" w:eastAsia="宋体" w:hAnsi="Times New Roman" w:cs="Times New Roman" w:hint="eastAsia"/>
          <w:color w:val="000000" w:themeColor="text1"/>
          <w:szCs w:val="21"/>
          <w:shd w:val="clear" w:color="auto" w:fill="FFFFFF"/>
        </w:rPr>
        <w:t>ɑ</w:t>
      </w:r>
      <w:r w:rsidRPr="008E1A63">
        <w:rPr>
          <w:rFonts w:ascii="Times New Roman" w:eastAsia="宋体" w:hAnsi="Times New Roman" w:cs="Times New Roman"/>
          <w:color w:val="000000" w:themeColor="text1"/>
          <w:szCs w:val="21"/>
          <w:shd w:val="clear" w:color="auto" w:fill="FFFFFF"/>
        </w:rPr>
        <w:t>səbl]adj.</w:t>
      </w:r>
      <w:r w:rsidRPr="008E1A63">
        <w:rPr>
          <w:rFonts w:ascii="Times New Roman" w:eastAsia="宋体" w:hAnsi="Times New Roman" w:cs="Times New Roman" w:hint="eastAsia"/>
          <w:color w:val="000000" w:themeColor="text1"/>
          <w:szCs w:val="21"/>
          <w:shd w:val="clear" w:color="auto" w:fill="FFFFFF"/>
        </w:rPr>
        <w:t>不可能的；不可能存在的</w:t>
      </w:r>
    </w:p>
    <w:p w14:paraId="5ACC5744" w14:textId="77777777" w:rsidR="00A740FF" w:rsidRPr="005402B7" w:rsidRDefault="00A740FF" w:rsidP="00FF46B4">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38" w:name="OLE_LINK317"/>
      <w:bookmarkStart w:id="39" w:name="OLE_LINK318"/>
      <w:r>
        <w:rPr>
          <w:rFonts w:ascii="Times New Roman" w:eastAsia="宋体" w:hAnsi="Times New Roman" w:cs="Times New Roman" w:hint="eastAsia"/>
          <w:b w:val="0"/>
          <w:color w:val="000000" w:themeColor="text1"/>
          <w:sz w:val="21"/>
          <w:szCs w:val="21"/>
          <w:shd w:val="clear" w:color="auto" w:fill="FFFFFF"/>
        </w:rPr>
        <w:t>mother</w:t>
      </w:r>
      <w:r>
        <w:rPr>
          <w:rFonts w:ascii="Times New Roman" w:eastAsia="宋体" w:hAnsi="Times New Roman" w:cs="Times New Roman" w:hint="eastAsia"/>
          <w:b w:val="0"/>
          <w:color w:val="000000" w:themeColor="text1"/>
          <w:sz w:val="21"/>
          <w:szCs w:val="21"/>
          <w:shd w:val="clear" w:color="auto" w:fill="FFFFFF"/>
        </w:rPr>
        <w:t>（母亲）：</w:t>
      </w:r>
      <w:r w:rsidRPr="005402B7">
        <w:rPr>
          <w:rFonts w:ascii="Times New Roman" w:eastAsia="宋体" w:hAnsi="Times New Roman" w:cs="Times New Roman"/>
          <w:b w:val="0"/>
          <w:color w:val="000000" w:themeColor="text1"/>
          <w:sz w:val="21"/>
          <w:szCs w:val="21"/>
          <w:shd w:val="clear" w:color="auto" w:fill="FFFFFF"/>
        </w:rPr>
        <w:t>谷物女神得墨忒耳</w:t>
      </w:r>
    </w:p>
    <w:p w14:paraId="6C3CBBDE" w14:textId="77777777" w:rsidR="00A740FF" w:rsidRDefault="00A740FF" w:rsidP="00FF46B4">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得墨忒耳（</w:t>
      </w:r>
      <w:r w:rsidRPr="005402B7">
        <w:rPr>
          <w:rFonts w:ascii="Times New Roman" w:eastAsia="宋体" w:hAnsi="Times New Roman" w:cs="Times New Roman"/>
          <w:color w:val="000000" w:themeColor="text1"/>
          <w:szCs w:val="21"/>
        </w:rPr>
        <w:t>Demeter</w:t>
      </w:r>
      <w:r w:rsidRPr="005402B7">
        <w:rPr>
          <w:rFonts w:ascii="Times New Roman" w:eastAsia="宋体" w:hAnsi="Times New Roman" w:cs="Times New Roman"/>
          <w:color w:val="000000" w:themeColor="text1"/>
          <w:szCs w:val="21"/>
        </w:rPr>
        <w:t>）是希腊神话中奥林匹斯十二主神之一，宙斯的姐姐和第四任妻子，掌管农业生产，亦被称为丰饶女神。她给予大地生机，教授人类耕种。</w:t>
      </w:r>
    </w:p>
    <w:p w14:paraId="710030A0" w14:textId="77777777" w:rsidR="00A740FF" w:rsidRDefault="00A740FF" w:rsidP="00FF46B4">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得墨忒耳与宙斯生的女儿叫做珀尔塞福涅（</w:t>
      </w:r>
      <w:r w:rsidRPr="005402B7">
        <w:rPr>
          <w:rFonts w:ascii="Times New Roman" w:eastAsia="宋体" w:hAnsi="Times New Roman" w:cs="Times New Roman"/>
          <w:color w:val="000000" w:themeColor="text1"/>
          <w:szCs w:val="21"/>
        </w:rPr>
        <w:t>Persephone</w:t>
      </w:r>
      <w:r w:rsidRPr="005402B7">
        <w:rPr>
          <w:rFonts w:ascii="Times New Roman" w:eastAsia="宋体" w:hAnsi="Times New Roman" w:cs="Times New Roman"/>
          <w:color w:val="000000" w:themeColor="text1"/>
          <w:szCs w:val="21"/>
        </w:rPr>
        <w:t>），后来被冥王哈迪斯抢去做了冥后。因为失去女儿，得墨忒耳无心过问农事，导致大地失去生机，庄稼死亡，饥馑遍地，人们再也没有祭品来供奉神灵。于是众神之王宙斯命令冥王释放珀尔塞福涅。冥王不敢违命，但又不甘心，就在珀尔塞福涅离开之际，偷偷让她吃下石榴籽，使得她无法断绝与冥府的联系。因此，珀尔塞福涅每年有</w:t>
      </w:r>
      <w:r w:rsidRPr="005402B7">
        <w:rPr>
          <w:rFonts w:ascii="Times New Roman" w:eastAsia="宋体" w:hAnsi="Times New Roman" w:cs="Times New Roman"/>
          <w:color w:val="000000" w:themeColor="text1"/>
          <w:szCs w:val="21"/>
        </w:rPr>
        <w:t>8</w:t>
      </w:r>
      <w:r w:rsidRPr="005402B7">
        <w:rPr>
          <w:rFonts w:ascii="Times New Roman" w:eastAsia="宋体" w:hAnsi="Times New Roman" w:cs="Times New Roman"/>
          <w:color w:val="000000" w:themeColor="text1"/>
          <w:szCs w:val="21"/>
        </w:rPr>
        <w:t>个月时间在人间陪伴母亲，</w:t>
      </w:r>
      <w:r w:rsidRPr="005402B7">
        <w:rPr>
          <w:rFonts w:ascii="Times New Roman" w:eastAsia="宋体" w:hAnsi="Times New Roman" w:cs="Times New Roman"/>
          <w:color w:val="000000" w:themeColor="text1"/>
          <w:szCs w:val="21"/>
        </w:rPr>
        <w:t>4</w:t>
      </w:r>
      <w:r w:rsidRPr="005402B7">
        <w:rPr>
          <w:rFonts w:ascii="Times New Roman" w:eastAsia="宋体" w:hAnsi="Times New Roman" w:cs="Times New Roman"/>
          <w:color w:val="000000" w:themeColor="text1"/>
          <w:szCs w:val="21"/>
        </w:rPr>
        <w:t>个月时间重返冥府陪伴冥王。</w:t>
      </w:r>
    </w:p>
    <w:p w14:paraId="2F56696E" w14:textId="77777777" w:rsidR="00A740FF" w:rsidRPr="005402B7" w:rsidRDefault="00A740FF" w:rsidP="00FF46B4">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在有女儿陪伴的时期，谷物女神心情愉快，世间万物蓬勃生长；而在女儿离开的</w:t>
      </w:r>
      <w:r w:rsidRPr="005402B7">
        <w:rPr>
          <w:rFonts w:ascii="Times New Roman" w:eastAsia="宋体" w:hAnsi="Times New Roman" w:cs="Times New Roman"/>
          <w:color w:val="000000" w:themeColor="text1"/>
          <w:szCs w:val="21"/>
        </w:rPr>
        <w:t>4</w:t>
      </w:r>
      <w:r w:rsidRPr="005402B7">
        <w:rPr>
          <w:rFonts w:ascii="Times New Roman" w:eastAsia="宋体" w:hAnsi="Times New Roman" w:cs="Times New Roman"/>
          <w:color w:val="000000" w:themeColor="text1"/>
          <w:szCs w:val="21"/>
        </w:rPr>
        <w:t>个月中，谷物女神心情低落，万物枯竭，这就是人间的冬天。就这样，人间出现枯荣轮回，人类也不能再像黄金时代那样不劳而获，坐等庄稼自己长出来，而是需要去播种耕耘。</w:t>
      </w:r>
    </w:p>
    <w:p w14:paraId="21176BD1" w14:textId="4A416C1E" w:rsidR="00A740FF" w:rsidRDefault="00A740FF" w:rsidP="00FF46B4">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得墨忒耳的名字</w:t>
      </w:r>
      <w:r w:rsidRPr="005402B7">
        <w:rPr>
          <w:rFonts w:ascii="Times New Roman" w:eastAsia="宋体" w:hAnsi="Times New Roman" w:cs="Times New Roman"/>
          <w:color w:val="000000" w:themeColor="text1"/>
          <w:szCs w:val="21"/>
        </w:rPr>
        <w:t>Demeter</w:t>
      </w:r>
      <w:r w:rsidRPr="005402B7">
        <w:rPr>
          <w:rFonts w:ascii="Times New Roman" w:eastAsia="宋体" w:hAnsi="Times New Roman" w:cs="Times New Roman"/>
          <w:color w:val="000000" w:themeColor="text1"/>
          <w:szCs w:val="21"/>
        </w:rPr>
        <w:t>来自希腊语，前一部分可能来自希腊词根</w:t>
      </w:r>
      <w:r w:rsidRPr="005402B7">
        <w:rPr>
          <w:rFonts w:ascii="Times New Roman" w:eastAsia="宋体" w:hAnsi="Times New Roman" w:cs="Times New Roman"/>
          <w:color w:val="000000" w:themeColor="text1"/>
          <w:szCs w:val="21"/>
        </w:rPr>
        <w:t>ge-</w:t>
      </w:r>
      <w:r w:rsidRPr="005402B7">
        <w:rPr>
          <w:rFonts w:ascii="Times New Roman" w:eastAsia="宋体" w:hAnsi="Times New Roman" w:cs="Times New Roman"/>
          <w:color w:val="000000" w:themeColor="text1"/>
          <w:szCs w:val="21"/>
        </w:rPr>
        <w:t>（大地）的</w:t>
      </w:r>
      <w:r>
        <w:rPr>
          <w:rFonts w:ascii="Times New Roman" w:eastAsia="宋体" w:hAnsi="Times New Roman" w:cs="Times New Roman" w:hint="eastAsia"/>
          <w:color w:val="000000" w:themeColor="text1"/>
          <w:szCs w:val="21"/>
        </w:rPr>
        <w:t>方言</w:t>
      </w:r>
      <w:r w:rsidRPr="005402B7">
        <w:rPr>
          <w:rFonts w:ascii="Times New Roman" w:eastAsia="宋体" w:hAnsi="Times New Roman" w:cs="Times New Roman"/>
          <w:color w:val="000000" w:themeColor="text1"/>
          <w:szCs w:val="21"/>
        </w:rPr>
        <w:t>变体</w:t>
      </w:r>
      <w:r w:rsidRPr="005402B7">
        <w:rPr>
          <w:rFonts w:ascii="Times New Roman" w:eastAsia="宋体" w:hAnsi="Times New Roman" w:cs="Times New Roman"/>
          <w:color w:val="000000" w:themeColor="text1"/>
          <w:szCs w:val="21"/>
        </w:rPr>
        <w:t>da-</w:t>
      </w:r>
      <w:r w:rsidRPr="005402B7">
        <w:rPr>
          <w:rFonts w:ascii="Times New Roman" w:eastAsia="宋体" w:hAnsi="Times New Roman" w:cs="Times New Roman"/>
          <w:color w:val="000000" w:themeColor="text1"/>
          <w:szCs w:val="21"/>
        </w:rPr>
        <w:t>，后一部分</w:t>
      </w:r>
      <w:r w:rsidRPr="005402B7">
        <w:rPr>
          <w:rFonts w:ascii="Times New Roman" w:eastAsia="宋体" w:hAnsi="Times New Roman" w:cs="Times New Roman"/>
          <w:color w:val="000000" w:themeColor="text1"/>
          <w:szCs w:val="21"/>
        </w:rPr>
        <w:t>m</w:t>
      </w:r>
      <w:r>
        <w:rPr>
          <w:rFonts w:ascii="Times New Roman" w:eastAsia="宋体" w:hAnsi="Times New Roman" w:cs="Times New Roman" w:hint="eastAsia"/>
          <w:color w:val="000000" w:themeColor="text1"/>
          <w:szCs w:val="21"/>
        </w:rPr>
        <w:t>e</w:t>
      </w:r>
      <w:r w:rsidRPr="005402B7">
        <w:rPr>
          <w:rFonts w:ascii="Times New Roman" w:eastAsia="宋体" w:hAnsi="Times New Roman" w:cs="Times New Roman"/>
          <w:color w:val="000000" w:themeColor="text1"/>
          <w:szCs w:val="21"/>
        </w:rPr>
        <w:t>ter</w:t>
      </w:r>
      <w:r>
        <w:rPr>
          <w:rFonts w:ascii="Times New Roman" w:eastAsia="宋体" w:hAnsi="Times New Roman" w:cs="Times New Roman" w:hint="eastAsia"/>
          <w:color w:val="000000" w:themeColor="text1"/>
          <w:szCs w:val="21"/>
        </w:rPr>
        <w:t>意思就是“母亲”</w:t>
      </w:r>
      <w:r w:rsidRPr="005402B7">
        <w:rPr>
          <w:rFonts w:ascii="Times New Roman" w:eastAsia="宋体" w:hAnsi="Times New Roman" w:cs="Times New Roman"/>
          <w:color w:val="000000" w:themeColor="text1"/>
          <w:szCs w:val="21"/>
        </w:rPr>
        <w:t>，因此</w:t>
      </w:r>
      <w:r w:rsidRPr="005402B7">
        <w:rPr>
          <w:rFonts w:ascii="Times New Roman" w:eastAsia="宋体" w:hAnsi="Times New Roman" w:cs="Times New Roman"/>
          <w:color w:val="000000" w:themeColor="text1"/>
          <w:szCs w:val="21"/>
        </w:rPr>
        <w:t>Demeter</w:t>
      </w:r>
      <w:r w:rsidRPr="005402B7">
        <w:rPr>
          <w:rFonts w:ascii="Times New Roman" w:eastAsia="宋体" w:hAnsi="Times New Roman" w:cs="Times New Roman"/>
          <w:color w:val="000000" w:themeColor="text1"/>
          <w:szCs w:val="21"/>
        </w:rPr>
        <w:t>的字面含义</w:t>
      </w:r>
      <w:r w:rsidR="006B05DF">
        <w:rPr>
          <w:rFonts w:ascii="Times New Roman" w:eastAsia="宋体" w:hAnsi="Times New Roman" w:cs="Times New Roman" w:hint="eastAsia"/>
          <w:color w:val="000000" w:themeColor="text1"/>
          <w:szCs w:val="21"/>
        </w:rPr>
        <w:t>可能</w:t>
      </w:r>
      <w:r w:rsidRPr="005402B7">
        <w:rPr>
          <w:rFonts w:ascii="Times New Roman" w:eastAsia="宋体" w:hAnsi="Times New Roman" w:cs="Times New Roman"/>
          <w:color w:val="000000" w:themeColor="text1"/>
          <w:szCs w:val="21"/>
        </w:rPr>
        <w:t>是</w:t>
      </w:r>
      <w:r w:rsidRPr="005402B7">
        <w:rPr>
          <w:rFonts w:ascii="宋体" w:eastAsia="宋体" w:hAnsi="宋体" w:cs="Times New Roman"/>
          <w:color w:val="000000" w:themeColor="text1"/>
          <w:szCs w:val="21"/>
        </w:rPr>
        <w:t>“</w:t>
      </w:r>
      <w:r w:rsidRPr="005402B7">
        <w:rPr>
          <w:rFonts w:ascii="Times New Roman" w:eastAsia="宋体" w:hAnsi="Times New Roman" w:cs="Times New Roman"/>
          <w:color w:val="000000" w:themeColor="text1"/>
          <w:szCs w:val="21"/>
        </w:rPr>
        <w:t>大地母亲</w:t>
      </w:r>
      <w:r w:rsidRPr="005402B7">
        <w:rPr>
          <w:rFonts w:ascii="宋体" w:eastAsia="宋体" w:hAnsi="宋体" w:cs="Times New Roman"/>
          <w:color w:val="000000" w:themeColor="text1"/>
          <w:szCs w:val="21"/>
        </w:rPr>
        <w:t>”</w:t>
      </w:r>
      <w:r w:rsidRPr="005402B7">
        <w:rPr>
          <w:rFonts w:ascii="Times New Roman" w:eastAsia="宋体" w:hAnsi="Times New Roman" w:cs="Times New Roman"/>
          <w:color w:val="000000" w:themeColor="text1"/>
          <w:szCs w:val="21"/>
        </w:rPr>
        <w:t>。</w:t>
      </w:r>
    </w:p>
    <w:p w14:paraId="1A8FF603" w14:textId="77777777" w:rsidR="00A740FF" w:rsidRDefault="00A740FF" w:rsidP="00FF46B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希腊语名词</w:t>
      </w:r>
      <w:r>
        <w:rPr>
          <w:rFonts w:ascii="Times New Roman" w:eastAsia="宋体" w:hAnsi="Times New Roman" w:cs="Times New Roman" w:hint="eastAsia"/>
          <w:color w:val="000000" w:themeColor="text1"/>
          <w:szCs w:val="21"/>
        </w:rPr>
        <w:t>meter</w:t>
      </w:r>
      <w:r>
        <w:rPr>
          <w:rFonts w:ascii="Times New Roman" w:eastAsia="宋体" w:hAnsi="Times New Roman" w:cs="Times New Roman" w:hint="eastAsia"/>
          <w:color w:val="000000" w:themeColor="text1"/>
          <w:szCs w:val="21"/>
        </w:rPr>
        <w:t>（母亲）和拉丁语名词</w:t>
      </w:r>
      <w:r>
        <w:rPr>
          <w:rFonts w:ascii="Times New Roman" w:eastAsia="宋体" w:hAnsi="Times New Roman" w:cs="Times New Roman" w:hint="eastAsia"/>
          <w:color w:val="000000" w:themeColor="text1"/>
          <w:szCs w:val="21"/>
        </w:rPr>
        <w:t>mater</w:t>
      </w:r>
      <w:r>
        <w:rPr>
          <w:rFonts w:ascii="Times New Roman" w:eastAsia="宋体" w:hAnsi="Times New Roman" w:cs="Times New Roman" w:hint="eastAsia"/>
          <w:color w:val="000000" w:themeColor="text1"/>
          <w:szCs w:val="21"/>
        </w:rPr>
        <w:t>（母亲）都源自同一个原始印欧语词根</w:t>
      </w:r>
      <w:r>
        <w:rPr>
          <w:rFonts w:ascii="Times New Roman" w:eastAsia="宋体" w:hAnsi="Times New Roman" w:cs="Times New Roman" w:hint="eastAsia"/>
          <w:color w:val="000000" w:themeColor="text1"/>
          <w:szCs w:val="21"/>
        </w:rPr>
        <w:t>*mater-</w:t>
      </w:r>
      <w:r>
        <w:rPr>
          <w:rFonts w:ascii="Times New Roman" w:eastAsia="宋体" w:hAnsi="Times New Roman" w:cs="Times New Roman" w:hint="eastAsia"/>
          <w:color w:val="000000" w:themeColor="text1"/>
          <w:szCs w:val="21"/>
        </w:rPr>
        <w:t>（母亲），同源的还有来自日耳曼语的单词</w:t>
      </w:r>
      <w:r>
        <w:rPr>
          <w:rFonts w:ascii="Times New Roman" w:eastAsia="宋体" w:hAnsi="Times New Roman" w:cs="Times New Roman" w:hint="eastAsia"/>
          <w:color w:val="000000" w:themeColor="text1"/>
          <w:szCs w:val="21"/>
        </w:rPr>
        <w:t>mother</w:t>
      </w:r>
      <w:r>
        <w:rPr>
          <w:rFonts w:ascii="Times New Roman" w:eastAsia="宋体" w:hAnsi="Times New Roman" w:cs="Times New Roman" w:hint="eastAsia"/>
          <w:color w:val="000000" w:themeColor="text1"/>
          <w:szCs w:val="21"/>
        </w:rPr>
        <w:t>（母亲）。希腊语名词</w:t>
      </w:r>
      <w:r>
        <w:rPr>
          <w:rFonts w:ascii="Times New Roman" w:eastAsia="宋体" w:hAnsi="Times New Roman" w:cs="Times New Roman" w:hint="eastAsia"/>
          <w:color w:val="000000" w:themeColor="text1"/>
          <w:szCs w:val="21"/>
        </w:rPr>
        <w:t>meter</w:t>
      </w:r>
      <w:r>
        <w:rPr>
          <w:rFonts w:ascii="Times New Roman" w:eastAsia="宋体" w:hAnsi="Times New Roman" w:cs="Times New Roman" w:hint="eastAsia"/>
          <w:color w:val="000000" w:themeColor="text1"/>
          <w:szCs w:val="21"/>
        </w:rPr>
        <w:t>（母亲）进入英语后演变为词根</w:t>
      </w:r>
      <w:r>
        <w:rPr>
          <w:rFonts w:ascii="Times New Roman" w:eastAsia="宋体" w:hAnsi="Times New Roman" w:cs="Times New Roman" w:hint="eastAsia"/>
          <w:color w:val="000000" w:themeColor="text1"/>
          <w:szCs w:val="21"/>
        </w:rPr>
        <w:t>metro-</w:t>
      </w:r>
      <w:r>
        <w:rPr>
          <w:rFonts w:ascii="Times New Roman" w:eastAsia="宋体" w:hAnsi="Times New Roman" w:cs="Times New Roman" w:hint="eastAsia"/>
          <w:color w:val="000000" w:themeColor="text1"/>
          <w:szCs w:val="21"/>
        </w:rPr>
        <w:t>（母）；而拉丁语名词</w:t>
      </w:r>
      <w:r>
        <w:rPr>
          <w:rFonts w:ascii="Times New Roman" w:eastAsia="宋体" w:hAnsi="Times New Roman" w:cs="Times New Roman" w:hint="eastAsia"/>
          <w:color w:val="000000" w:themeColor="text1"/>
          <w:szCs w:val="21"/>
        </w:rPr>
        <w:t>mater</w:t>
      </w:r>
      <w:r>
        <w:rPr>
          <w:rFonts w:ascii="Times New Roman" w:eastAsia="宋体" w:hAnsi="Times New Roman" w:cs="Times New Roman" w:hint="eastAsia"/>
          <w:color w:val="000000" w:themeColor="text1"/>
          <w:szCs w:val="21"/>
        </w:rPr>
        <w:t>（母亲）进入英语后演变为词根</w:t>
      </w:r>
      <w:r>
        <w:rPr>
          <w:rFonts w:ascii="Times New Roman" w:eastAsia="宋体" w:hAnsi="Times New Roman" w:cs="Times New Roman" w:hint="eastAsia"/>
          <w:color w:val="000000" w:themeColor="text1"/>
          <w:szCs w:val="21"/>
        </w:rPr>
        <w:t>mater-/matr-</w:t>
      </w:r>
      <w:r>
        <w:rPr>
          <w:rFonts w:ascii="Times New Roman" w:eastAsia="宋体" w:hAnsi="Times New Roman" w:cs="Times New Roman" w:hint="eastAsia"/>
          <w:color w:val="000000" w:themeColor="text1"/>
          <w:szCs w:val="21"/>
        </w:rPr>
        <w:t>（母）。</w:t>
      </w:r>
    </w:p>
    <w:p w14:paraId="1FDD96B3" w14:textId="77777777" w:rsidR="00A740FF" w:rsidRPr="005402B7" w:rsidRDefault="00A740FF" w:rsidP="00FF46B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常见单词</w:t>
      </w:r>
      <w:r>
        <w:rPr>
          <w:rFonts w:ascii="Times New Roman" w:eastAsia="宋体" w:hAnsi="Times New Roman" w:cs="Times New Roman" w:hint="eastAsia"/>
          <w:color w:val="000000" w:themeColor="text1"/>
          <w:szCs w:val="21"/>
        </w:rPr>
        <w:t>matter</w:t>
      </w:r>
      <w:r>
        <w:rPr>
          <w:rFonts w:ascii="Times New Roman" w:eastAsia="宋体" w:hAnsi="Times New Roman" w:cs="Times New Roman" w:hint="eastAsia"/>
          <w:color w:val="000000" w:themeColor="text1"/>
          <w:szCs w:val="21"/>
        </w:rPr>
        <w:t>就来自词根</w:t>
      </w:r>
      <w:r>
        <w:rPr>
          <w:rFonts w:ascii="Times New Roman" w:eastAsia="宋体" w:hAnsi="Times New Roman" w:cs="Times New Roman" w:hint="eastAsia"/>
          <w:color w:val="000000" w:themeColor="text1"/>
          <w:szCs w:val="21"/>
        </w:rPr>
        <w:t>mater-</w:t>
      </w:r>
      <w:r>
        <w:rPr>
          <w:rFonts w:ascii="Times New Roman" w:eastAsia="宋体" w:hAnsi="Times New Roman" w:cs="Times New Roman" w:hint="eastAsia"/>
          <w:color w:val="000000" w:themeColor="text1"/>
          <w:szCs w:val="21"/>
        </w:rPr>
        <w:t>（母），中间的字母</w:t>
      </w:r>
      <w:r>
        <w:rPr>
          <w:rFonts w:ascii="Times New Roman" w:eastAsia="宋体" w:hAnsi="Times New Roman" w:cs="Times New Roman" w:hint="eastAsia"/>
          <w:color w:val="000000" w:themeColor="text1"/>
          <w:szCs w:val="21"/>
        </w:rPr>
        <w:t>t</w:t>
      </w:r>
      <w:r>
        <w:rPr>
          <w:rFonts w:ascii="Times New Roman" w:eastAsia="宋体" w:hAnsi="Times New Roman" w:cs="Times New Roman" w:hint="eastAsia"/>
          <w:color w:val="000000" w:themeColor="text1"/>
          <w:szCs w:val="21"/>
        </w:rPr>
        <w:t>双写了。它的本意就是“万物之母”。</w:t>
      </w:r>
      <w:r w:rsidRPr="00AD3080">
        <w:rPr>
          <w:rFonts w:ascii="Times New Roman" w:eastAsia="宋体" w:hAnsi="Times New Roman" w:cs="Times New Roman" w:hint="eastAsia"/>
          <w:color w:val="000000" w:themeColor="text1"/>
          <w:szCs w:val="21"/>
        </w:rPr>
        <w:t>世间万物都是由物质组成的，所以</w:t>
      </w:r>
      <w:r w:rsidRPr="00AD3080">
        <w:rPr>
          <w:rFonts w:ascii="Times New Roman" w:eastAsia="宋体" w:hAnsi="Times New Roman" w:cs="Times New Roman" w:hint="eastAsia"/>
          <w:color w:val="000000" w:themeColor="text1"/>
          <w:szCs w:val="21"/>
        </w:rPr>
        <w:t>matter</w:t>
      </w:r>
      <w:r w:rsidRPr="00AD3080">
        <w:rPr>
          <w:rFonts w:ascii="Times New Roman" w:eastAsia="宋体" w:hAnsi="Times New Roman" w:cs="Times New Roman" w:hint="eastAsia"/>
          <w:color w:val="000000" w:themeColor="text1"/>
          <w:szCs w:val="21"/>
        </w:rPr>
        <w:t>就引申为“物质、构成世间万物的基础”</w:t>
      </w:r>
      <w:r>
        <w:rPr>
          <w:rFonts w:ascii="Times New Roman" w:eastAsia="宋体" w:hAnsi="Times New Roman" w:cs="Times New Roman" w:hint="eastAsia"/>
          <w:color w:val="000000" w:themeColor="text1"/>
          <w:szCs w:val="21"/>
        </w:rPr>
        <w:t>，还可以进一步引申为“重要的事情、事件或事态”，还可以转作动词，表示某个事物很重要，很要紧。</w:t>
      </w:r>
    </w:p>
    <w:p w14:paraId="12EB210E" w14:textId="77777777" w:rsidR="00A740FF" w:rsidRDefault="00A740FF" w:rsidP="007A5457">
      <w:pPr>
        <w:spacing w:line="360" w:lineRule="auto"/>
        <w:ind w:left="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metro-/mater-/matr-</w:t>
      </w:r>
      <w:r w:rsidRPr="007A5457">
        <w:rPr>
          <w:rFonts w:ascii="Times New Roman" w:eastAsia="宋体" w:hAnsi="Times New Roman" w:cs="Times New Roman"/>
          <w:color w:val="000000" w:themeColor="text1"/>
          <w:szCs w:val="21"/>
        </w:rPr>
        <w:t>：母亲</w:t>
      </w:r>
    </w:p>
    <w:p w14:paraId="615FC943" w14:textId="77777777" w:rsidR="00A740FF" w:rsidRDefault="00A740FF" w:rsidP="007A5457">
      <w:pPr>
        <w:spacing w:line="360" w:lineRule="auto"/>
        <w:ind w:left="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mother</w:t>
      </w:r>
      <w:r>
        <w:rPr>
          <w:rFonts w:ascii="Times New Roman" w:eastAsia="宋体" w:hAnsi="Times New Roman" w:cs="Times New Roman" w:hint="eastAsia"/>
          <w:color w:val="000000" w:themeColor="text1"/>
          <w:szCs w:val="21"/>
        </w:rPr>
        <w:t>：</w:t>
      </w:r>
      <w:r w:rsidRPr="00AD3080">
        <w:rPr>
          <w:rFonts w:ascii="Times New Roman" w:eastAsia="宋体" w:hAnsi="Times New Roman" w:cs="Times New Roman"/>
          <w:color w:val="000000" w:themeColor="text1"/>
          <w:szCs w:val="21"/>
        </w:rPr>
        <w:t>[ˈmʌðə(r)] n.</w:t>
      </w:r>
      <w:r w:rsidRPr="00AD3080">
        <w:rPr>
          <w:rFonts w:ascii="Times New Roman" w:eastAsia="宋体" w:hAnsi="Times New Roman" w:cs="Times New Roman" w:hint="eastAsia"/>
          <w:color w:val="000000" w:themeColor="text1"/>
          <w:szCs w:val="21"/>
        </w:rPr>
        <w:t>母亲</w:t>
      </w:r>
    </w:p>
    <w:p w14:paraId="32B8EB81" w14:textId="009804DD" w:rsidR="00A740FF" w:rsidRPr="00AD3080" w:rsidRDefault="00A740FF" w:rsidP="00AD3080">
      <w:pPr>
        <w:spacing w:line="360" w:lineRule="auto"/>
        <w:ind w:left="422"/>
        <w:rPr>
          <w:rFonts w:ascii="Times New Roman" w:eastAsia="宋体" w:hAnsi="Times New Roman" w:cs="Times New Roman"/>
          <w:color w:val="000000" w:themeColor="text1"/>
          <w:szCs w:val="21"/>
        </w:rPr>
      </w:pPr>
      <w:r w:rsidRPr="00AD3080">
        <w:rPr>
          <w:rFonts w:ascii="Times New Roman" w:eastAsia="宋体" w:hAnsi="Times New Roman" w:cs="Times New Roman"/>
          <w:color w:val="000000" w:themeColor="text1"/>
          <w:szCs w:val="21"/>
        </w:rPr>
        <w:t>metropolis</w:t>
      </w:r>
      <w:r w:rsidRPr="00AD3080">
        <w:rPr>
          <w:rFonts w:ascii="Times New Roman" w:eastAsia="宋体" w:hAnsi="Times New Roman" w:cs="Times New Roman" w:hint="eastAsia"/>
          <w:color w:val="000000" w:themeColor="text1"/>
          <w:szCs w:val="21"/>
        </w:rPr>
        <w:t>：</w:t>
      </w:r>
      <w:r w:rsidRPr="00AD3080">
        <w:rPr>
          <w:rFonts w:ascii="Times New Roman" w:eastAsia="宋体" w:hAnsi="Times New Roman" w:cs="Times New Roman"/>
          <w:color w:val="000000" w:themeColor="text1"/>
          <w:szCs w:val="21"/>
        </w:rPr>
        <w:t>[məˈtrɒpəlɪs]</w:t>
      </w:r>
      <w:r w:rsidR="006B05DF">
        <w:rPr>
          <w:rFonts w:ascii="Times New Roman" w:eastAsia="宋体" w:hAnsi="Times New Roman" w:cs="Times New Roman" w:hint="eastAsia"/>
          <w:color w:val="000000" w:themeColor="text1"/>
          <w:szCs w:val="21"/>
        </w:rPr>
        <w:t xml:space="preserve"> </w:t>
      </w:r>
      <w:r w:rsidRPr="00AD3080">
        <w:rPr>
          <w:rFonts w:ascii="Times New Roman" w:eastAsia="宋体" w:hAnsi="Times New Roman" w:cs="Times New Roman"/>
          <w:color w:val="000000" w:themeColor="text1"/>
          <w:szCs w:val="21"/>
        </w:rPr>
        <w:t>n.</w:t>
      </w:r>
      <w:r w:rsidRPr="00AD3080">
        <w:rPr>
          <w:rFonts w:ascii="Times New Roman" w:eastAsia="宋体" w:hAnsi="Times New Roman" w:cs="Times New Roman" w:hint="eastAsia"/>
          <w:color w:val="000000" w:themeColor="text1"/>
          <w:szCs w:val="21"/>
        </w:rPr>
        <w:t>大都市；首府；宗主城</w:t>
      </w:r>
    </w:p>
    <w:p w14:paraId="7B2F775F" w14:textId="2D03A9DB" w:rsidR="00A740FF" w:rsidRDefault="00A740FF" w:rsidP="007A5457">
      <w:pPr>
        <w:spacing w:line="360" w:lineRule="auto"/>
        <w:ind w:left="422"/>
        <w:rPr>
          <w:rFonts w:ascii="Times New Roman" w:eastAsia="宋体" w:hAnsi="Times New Roman" w:cs="Times New Roman"/>
          <w:color w:val="000000" w:themeColor="text1"/>
          <w:szCs w:val="21"/>
        </w:rPr>
      </w:pPr>
      <w:r w:rsidRPr="00AD3080">
        <w:rPr>
          <w:rFonts w:ascii="Times New Roman" w:eastAsia="宋体" w:hAnsi="Times New Roman" w:cs="Times New Roman"/>
          <w:color w:val="000000" w:themeColor="text1"/>
          <w:szCs w:val="21"/>
        </w:rPr>
        <w:t>metropolitan</w:t>
      </w:r>
      <w:r w:rsidRPr="00AD3080">
        <w:rPr>
          <w:rFonts w:ascii="Times New Roman" w:eastAsia="宋体" w:hAnsi="Times New Roman" w:cs="Times New Roman" w:hint="eastAsia"/>
          <w:color w:val="000000" w:themeColor="text1"/>
          <w:szCs w:val="21"/>
        </w:rPr>
        <w:t>：</w:t>
      </w:r>
      <w:r w:rsidRPr="00AD3080">
        <w:rPr>
          <w:rFonts w:ascii="Times New Roman" w:eastAsia="宋体" w:hAnsi="Times New Roman" w:cs="Times New Roman"/>
          <w:color w:val="000000" w:themeColor="text1"/>
          <w:szCs w:val="21"/>
        </w:rPr>
        <w:t>[ˌmetrəˈpɒlɪtən]</w:t>
      </w:r>
      <w:r w:rsidR="006B05DF">
        <w:rPr>
          <w:rFonts w:ascii="Times New Roman" w:eastAsia="宋体" w:hAnsi="Times New Roman" w:cs="Times New Roman" w:hint="eastAsia"/>
          <w:color w:val="000000" w:themeColor="text1"/>
          <w:szCs w:val="21"/>
        </w:rPr>
        <w:t xml:space="preserve"> </w:t>
      </w:r>
      <w:r w:rsidRPr="00AD3080">
        <w:rPr>
          <w:rFonts w:ascii="Times New Roman" w:eastAsia="宋体" w:hAnsi="Times New Roman" w:cs="Times New Roman"/>
          <w:color w:val="000000" w:themeColor="text1"/>
          <w:szCs w:val="21"/>
        </w:rPr>
        <w:t>adj.</w:t>
      </w:r>
      <w:r w:rsidRPr="00AD3080">
        <w:rPr>
          <w:rFonts w:ascii="Times New Roman" w:eastAsia="宋体" w:hAnsi="Times New Roman" w:cs="Times New Roman" w:hint="eastAsia"/>
          <w:color w:val="000000" w:themeColor="text1"/>
          <w:szCs w:val="21"/>
        </w:rPr>
        <w:t>大都市的</w:t>
      </w:r>
      <w:r w:rsidRPr="00AD3080">
        <w:rPr>
          <w:rFonts w:ascii="Times New Roman" w:eastAsia="宋体" w:hAnsi="Times New Roman" w:cs="Times New Roman"/>
          <w:color w:val="000000" w:themeColor="text1"/>
          <w:szCs w:val="21"/>
        </w:rPr>
        <w:t>n.</w:t>
      </w:r>
      <w:r w:rsidRPr="00AD3080">
        <w:rPr>
          <w:rFonts w:ascii="Times New Roman" w:eastAsia="宋体" w:hAnsi="Times New Roman" w:cs="Times New Roman" w:hint="eastAsia"/>
          <w:color w:val="000000" w:themeColor="text1"/>
          <w:szCs w:val="21"/>
        </w:rPr>
        <w:t>大城市人</w:t>
      </w:r>
    </w:p>
    <w:p w14:paraId="67036A99" w14:textId="77777777" w:rsidR="00A740FF" w:rsidRPr="00AD3080" w:rsidRDefault="00A740FF" w:rsidP="00AD3080">
      <w:pPr>
        <w:spacing w:line="360" w:lineRule="auto"/>
        <w:ind w:left="422"/>
        <w:rPr>
          <w:rFonts w:ascii="Times New Roman" w:eastAsia="宋体" w:hAnsi="Times New Roman" w:cs="Times New Roman"/>
          <w:color w:val="000000" w:themeColor="text1"/>
          <w:szCs w:val="21"/>
        </w:rPr>
      </w:pPr>
      <w:r w:rsidRPr="00AD3080">
        <w:rPr>
          <w:rFonts w:ascii="Times New Roman" w:eastAsia="宋体" w:hAnsi="Times New Roman" w:cs="Times New Roman"/>
          <w:color w:val="000000" w:themeColor="text1"/>
          <w:szCs w:val="21"/>
        </w:rPr>
        <w:t>matter</w:t>
      </w:r>
      <w:r w:rsidRPr="00AD3080">
        <w:rPr>
          <w:rFonts w:ascii="Times New Roman" w:eastAsia="宋体" w:hAnsi="Times New Roman" w:cs="Times New Roman" w:hint="eastAsia"/>
          <w:color w:val="000000" w:themeColor="text1"/>
          <w:szCs w:val="21"/>
        </w:rPr>
        <w:t>：</w:t>
      </w:r>
      <w:r w:rsidRPr="00AD3080">
        <w:rPr>
          <w:rFonts w:ascii="Times New Roman" w:eastAsia="宋体" w:hAnsi="Times New Roman" w:cs="Times New Roman"/>
          <w:color w:val="000000" w:themeColor="text1"/>
          <w:szCs w:val="21"/>
        </w:rPr>
        <w:t>[ˈmætə(r)] n.</w:t>
      </w:r>
      <w:r w:rsidRPr="00AD3080">
        <w:rPr>
          <w:rFonts w:ascii="Times New Roman" w:eastAsia="宋体" w:hAnsi="Times New Roman" w:cs="Times New Roman" w:hint="eastAsia"/>
          <w:color w:val="000000" w:themeColor="text1"/>
          <w:szCs w:val="21"/>
        </w:rPr>
        <w:t>物质；事情，事件，</w:t>
      </w:r>
      <w:r>
        <w:rPr>
          <w:rFonts w:ascii="Times New Roman" w:eastAsia="宋体" w:hAnsi="Times New Roman" w:cs="Times New Roman" w:hint="eastAsia"/>
          <w:color w:val="000000" w:themeColor="text1"/>
          <w:szCs w:val="21"/>
        </w:rPr>
        <w:t>事态</w:t>
      </w:r>
      <w:r w:rsidRPr="00AD3080">
        <w:rPr>
          <w:rFonts w:ascii="Times New Roman" w:eastAsia="宋体" w:hAnsi="Times New Roman" w:cs="Times New Roman"/>
          <w:color w:val="000000" w:themeColor="text1"/>
          <w:szCs w:val="21"/>
        </w:rPr>
        <w:t>vi.</w:t>
      </w:r>
      <w:r w:rsidRPr="00AD3080">
        <w:rPr>
          <w:rFonts w:ascii="Times New Roman" w:eastAsia="宋体" w:hAnsi="Times New Roman" w:cs="Times New Roman" w:hint="eastAsia"/>
          <w:color w:val="000000" w:themeColor="text1"/>
          <w:szCs w:val="21"/>
        </w:rPr>
        <w:t>有关系；要紧</w:t>
      </w:r>
    </w:p>
    <w:p w14:paraId="091D6FCA" w14:textId="77777777" w:rsidR="00A740FF" w:rsidRPr="00AD3080" w:rsidRDefault="00A740FF" w:rsidP="00AD3080">
      <w:pPr>
        <w:spacing w:line="360" w:lineRule="auto"/>
        <w:ind w:left="422"/>
        <w:rPr>
          <w:rFonts w:ascii="Times New Roman" w:eastAsia="宋体" w:hAnsi="Times New Roman" w:cs="Times New Roman"/>
          <w:color w:val="000000" w:themeColor="text1"/>
          <w:szCs w:val="21"/>
        </w:rPr>
      </w:pPr>
      <w:r w:rsidRPr="00AD3080">
        <w:rPr>
          <w:rFonts w:ascii="Times New Roman" w:eastAsia="宋体" w:hAnsi="Times New Roman" w:cs="Times New Roman"/>
          <w:color w:val="000000" w:themeColor="text1"/>
          <w:szCs w:val="21"/>
        </w:rPr>
        <w:t>material</w:t>
      </w:r>
      <w:r w:rsidRPr="00AD3080">
        <w:rPr>
          <w:rFonts w:ascii="Times New Roman" w:eastAsia="宋体" w:hAnsi="Times New Roman" w:cs="Times New Roman" w:hint="eastAsia"/>
          <w:color w:val="000000" w:themeColor="text1"/>
          <w:szCs w:val="21"/>
        </w:rPr>
        <w:t>：</w:t>
      </w:r>
      <w:r w:rsidRPr="00AD3080">
        <w:rPr>
          <w:rFonts w:ascii="Times New Roman" w:eastAsia="宋体" w:hAnsi="Times New Roman" w:cs="Times New Roman"/>
          <w:color w:val="000000" w:themeColor="text1"/>
          <w:szCs w:val="21"/>
        </w:rPr>
        <w:t>[məˈtɪəriəl] adj.</w:t>
      </w:r>
      <w:r w:rsidRPr="00AD3080">
        <w:rPr>
          <w:rFonts w:ascii="Times New Roman" w:eastAsia="宋体" w:hAnsi="Times New Roman" w:cs="Times New Roman" w:hint="eastAsia"/>
          <w:color w:val="000000" w:themeColor="text1"/>
          <w:szCs w:val="21"/>
        </w:rPr>
        <w:t>物质的，实质性的</w:t>
      </w:r>
      <w:r w:rsidRPr="00AD3080">
        <w:rPr>
          <w:rFonts w:ascii="Times New Roman" w:eastAsia="宋体" w:hAnsi="Times New Roman" w:cs="Times New Roman"/>
          <w:color w:val="000000" w:themeColor="text1"/>
          <w:szCs w:val="21"/>
        </w:rPr>
        <w:t>n.</w:t>
      </w:r>
      <w:r w:rsidRPr="00AD3080">
        <w:rPr>
          <w:rFonts w:ascii="Times New Roman" w:eastAsia="宋体" w:hAnsi="Times New Roman" w:cs="Times New Roman" w:hint="eastAsia"/>
          <w:color w:val="000000" w:themeColor="text1"/>
          <w:szCs w:val="21"/>
        </w:rPr>
        <w:t>材料，原料；物资</w:t>
      </w:r>
    </w:p>
    <w:p w14:paraId="495643B1" w14:textId="4ADDA419" w:rsidR="00A740FF" w:rsidRPr="00AD3080" w:rsidRDefault="00A740FF" w:rsidP="00AD3080">
      <w:pPr>
        <w:spacing w:line="360" w:lineRule="auto"/>
        <w:ind w:left="422"/>
        <w:rPr>
          <w:rFonts w:ascii="Times New Roman" w:eastAsia="宋体" w:hAnsi="Times New Roman" w:cs="Times New Roman"/>
          <w:color w:val="000000" w:themeColor="text1"/>
          <w:szCs w:val="21"/>
        </w:rPr>
      </w:pPr>
      <w:r w:rsidRPr="00AD3080">
        <w:rPr>
          <w:rFonts w:ascii="Times New Roman" w:eastAsia="宋体" w:hAnsi="Times New Roman" w:cs="Times New Roman"/>
          <w:color w:val="000000" w:themeColor="text1"/>
          <w:szCs w:val="21"/>
        </w:rPr>
        <w:t>maternal</w:t>
      </w:r>
      <w:r w:rsidRPr="00AD3080">
        <w:rPr>
          <w:rFonts w:ascii="Times New Roman" w:eastAsia="宋体" w:hAnsi="Times New Roman" w:cs="Times New Roman" w:hint="eastAsia"/>
          <w:color w:val="000000" w:themeColor="text1"/>
          <w:szCs w:val="21"/>
        </w:rPr>
        <w:t>：</w:t>
      </w:r>
      <w:r w:rsidRPr="00AD3080">
        <w:rPr>
          <w:rFonts w:ascii="Times New Roman" w:eastAsia="宋体" w:hAnsi="Times New Roman" w:cs="Times New Roman"/>
          <w:color w:val="000000" w:themeColor="text1"/>
          <w:szCs w:val="21"/>
        </w:rPr>
        <w:t>[məˈtɜːnll]</w:t>
      </w:r>
      <w:r w:rsidR="006B05DF">
        <w:rPr>
          <w:rFonts w:ascii="Times New Roman" w:eastAsia="宋体" w:hAnsi="Times New Roman" w:cs="Times New Roman" w:hint="eastAsia"/>
          <w:color w:val="000000" w:themeColor="text1"/>
          <w:szCs w:val="21"/>
        </w:rPr>
        <w:t xml:space="preserve"> </w:t>
      </w:r>
      <w:r w:rsidRPr="00AD3080">
        <w:rPr>
          <w:rFonts w:ascii="Times New Roman" w:eastAsia="宋体" w:hAnsi="Times New Roman" w:cs="Times New Roman"/>
          <w:color w:val="000000" w:themeColor="text1"/>
          <w:szCs w:val="21"/>
        </w:rPr>
        <w:t>adj.</w:t>
      </w:r>
      <w:r w:rsidRPr="00AD3080">
        <w:rPr>
          <w:rFonts w:ascii="Times New Roman" w:eastAsia="宋体" w:hAnsi="Times New Roman" w:cs="Times New Roman" w:hint="eastAsia"/>
          <w:color w:val="000000" w:themeColor="text1"/>
          <w:szCs w:val="21"/>
        </w:rPr>
        <w:t>母亲的，母系的</w:t>
      </w:r>
    </w:p>
    <w:p w14:paraId="0D6FB6B2" w14:textId="33ED2DD2" w:rsidR="00A740FF" w:rsidRPr="00AD3080" w:rsidRDefault="00A740FF" w:rsidP="00AD3080">
      <w:pPr>
        <w:spacing w:line="360" w:lineRule="auto"/>
        <w:ind w:left="422"/>
        <w:rPr>
          <w:rFonts w:ascii="Times New Roman" w:eastAsia="宋体" w:hAnsi="Times New Roman" w:cs="Times New Roman"/>
          <w:color w:val="000000" w:themeColor="text1"/>
          <w:szCs w:val="21"/>
        </w:rPr>
      </w:pPr>
      <w:r w:rsidRPr="00AD3080">
        <w:rPr>
          <w:rFonts w:ascii="Times New Roman" w:eastAsia="宋体" w:hAnsi="Times New Roman" w:cs="Times New Roman"/>
          <w:color w:val="000000" w:themeColor="text1"/>
          <w:szCs w:val="21"/>
        </w:rPr>
        <w:t>maternity</w:t>
      </w:r>
      <w:r w:rsidRPr="00AD3080">
        <w:rPr>
          <w:rFonts w:ascii="Times New Roman" w:eastAsia="宋体" w:hAnsi="Times New Roman" w:cs="Times New Roman" w:hint="eastAsia"/>
          <w:color w:val="000000" w:themeColor="text1"/>
          <w:szCs w:val="21"/>
        </w:rPr>
        <w:t>：</w:t>
      </w:r>
      <w:r w:rsidRPr="00AD3080">
        <w:rPr>
          <w:rFonts w:ascii="Times New Roman" w:eastAsia="宋体" w:hAnsi="Times New Roman" w:cs="Times New Roman"/>
          <w:color w:val="000000" w:themeColor="text1"/>
          <w:szCs w:val="21"/>
        </w:rPr>
        <w:t>[məˈtɜːnəti]</w:t>
      </w:r>
      <w:r w:rsidR="006B05DF">
        <w:rPr>
          <w:rFonts w:ascii="Times New Roman" w:eastAsia="宋体" w:hAnsi="Times New Roman" w:cs="Times New Roman" w:hint="eastAsia"/>
          <w:color w:val="000000" w:themeColor="text1"/>
          <w:szCs w:val="21"/>
        </w:rPr>
        <w:t xml:space="preserve"> </w:t>
      </w:r>
      <w:r w:rsidRPr="00AD3080">
        <w:rPr>
          <w:rFonts w:ascii="Times New Roman" w:eastAsia="宋体" w:hAnsi="Times New Roman" w:cs="Times New Roman"/>
          <w:color w:val="000000" w:themeColor="text1"/>
          <w:szCs w:val="21"/>
        </w:rPr>
        <w:t>n.</w:t>
      </w:r>
      <w:r w:rsidRPr="00AD3080">
        <w:rPr>
          <w:rFonts w:ascii="Times New Roman" w:eastAsia="宋体" w:hAnsi="Times New Roman" w:cs="Times New Roman" w:hint="eastAsia"/>
          <w:color w:val="000000" w:themeColor="text1"/>
          <w:szCs w:val="21"/>
        </w:rPr>
        <w:t>母性，母亲身份；孕产期</w:t>
      </w:r>
      <w:r w:rsidRPr="00AD3080">
        <w:rPr>
          <w:rFonts w:ascii="Times New Roman" w:eastAsia="宋体" w:hAnsi="Times New Roman" w:cs="Times New Roman"/>
          <w:color w:val="000000" w:themeColor="text1"/>
          <w:szCs w:val="21"/>
        </w:rPr>
        <w:t>adj.</w:t>
      </w:r>
      <w:r w:rsidRPr="00AD3080">
        <w:rPr>
          <w:rFonts w:ascii="Times New Roman" w:eastAsia="宋体" w:hAnsi="Times New Roman" w:cs="Times New Roman" w:hint="eastAsia"/>
          <w:color w:val="000000" w:themeColor="text1"/>
          <w:szCs w:val="21"/>
        </w:rPr>
        <w:t>孕产的，与怀孕生产相关的</w:t>
      </w:r>
    </w:p>
    <w:p w14:paraId="11C07287" w14:textId="77777777" w:rsidR="00A740FF" w:rsidRPr="003A5554" w:rsidRDefault="00A740FF"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Athens</w:t>
      </w:r>
      <w:r>
        <w:rPr>
          <w:rFonts w:ascii="Times New Roman" w:eastAsia="宋体" w:hAnsi="Times New Roman" w:cs="Times New Roman" w:hint="eastAsia"/>
          <w:b w:val="0"/>
          <w:color w:val="000000" w:themeColor="text1"/>
          <w:sz w:val="21"/>
          <w:szCs w:val="21"/>
          <w:shd w:val="clear" w:color="auto" w:fill="FFFFFF"/>
        </w:rPr>
        <w:t>（雅典）：</w:t>
      </w:r>
      <w:r w:rsidRPr="003A5554">
        <w:rPr>
          <w:rFonts w:ascii="Times New Roman" w:eastAsia="宋体" w:hAnsi="Times New Roman" w:cs="Times New Roman"/>
          <w:b w:val="0"/>
          <w:color w:val="000000" w:themeColor="text1"/>
          <w:sz w:val="21"/>
          <w:szCs w:val="21"/>
          <w:shd w:val="clear" w:color="auto" w:fill="FFFFFF"/>
        </w:rPr>
        <w:t>智慧女神雅典娜</w:t>
      </w:r>
    </w:p>
    <w:p w14:paraId="1EF670CC" w14:textId="77777777" w:rsidR="00A740FF" w:rsidRPr="003A5554" w:rsidRDefault="00A740FF" w:rsidP="00AD2887">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希腊神话中，雅典娜（</w:t>
      </w:r>
      <w:r w:rsidRPr="003A5554">
        <w:rPr>
          <w:rFonts w:ascii="Times New Roman" w:eastAsia="宋体" w:hAnsi="Times New Roman" w:cs="Times New Roman"/>
          <w:color w:val="000000" w:themeColor="text1"/>
          <w:szCs w:val="21"/>
        </w:rPr>
        <w:t>Athena</w:t>
      </w:r>
      <w:r>
        <w:rPr>
          <w:rFonts w:ascii="Times New Roman" w:eastAsia="宋体" w:hAnsi="Times New Roman" w:cs="Times New Roman"/>
          <w:color w:val="000000" w:themeColor="text1"/>
          <w:szCs w:val="21"/>
        </w:rPr>
        <w:t>）是奥林巴斯十二主神之一，是天神宙斯与聪慧女神墨提斯的女儿</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宙斯推翻父亲成为神王后，大地女神盖亚和天神乌拉诺斯预言他会被墨提斯所生的</w:t>
      </w:r>
      <w:r>
        <w:rPr>
          <w:rFonts w:ascii="Times New Roman" w:eastAsia="宋体" w:hAnsi="Times New Roman" w:cs="Times New Roman" w:hint="eastAsia"/>
          <w:color w:val="000000" w:themeColor="text1"/>
          <w:szCs w:val="21"/>
        </w:rPr>
        <w:t>子女</w:t>
      </w:r>
      <w:r>
        <w:rPr>
          <w:rFonts w:ascii="Times New Roman" w:eastAsia="宋体" w:hAnsi="Times New Roman" w:cs="Times New Roman"/>
          <w:color w:val="000000" w:themeColor="text1"/>
          <w:szCs w:val="21"/>
        </w:rPr>
        <w:t>推翻</w:t>
      </w:r>
      <w:r w:rsidRPr="003A5554">
        <w:rPr>
          <w:rFonts w:ascii="Times New Roman" w:eastAsia="宋体" w:hAnsi="Times New Roman" w:cs="Times New Roman"/>
          <w:color w:val="000000" w:themeColor="text1"/>
          <w:szCs w:val="21"/>
        </w:rPr>
        <w:t>。宙斯害怕预言成真，就把</w:t>
      </w:r>
      <w:r>
        <w:rPr>
          <w:rFonts w:ascii="Times New Roman" w:eastAsia="宋体" w:hAnsi="Times New Roman" w:cs="Times New Roman" w:hint="eastAsia"/>
          <w:color w:val="000000" w:themeColor="text1"/>
          <w:szCs w:val="21"/>
        </w:rPr>
        <w:t>怀孕的</w:t>
      </w:r>
      <w:r w:rsidRPr="003A5554">
        <w:rPr>
          <w:rFonts w:ascii="Times New Roman" w:eastAsia="宋体" w:hAnsi="Times New Roman" w:cs="Times New Roman"/>
          <w:color w:val="000000" w:themeColor="text1"/>
          <w:szCs w:val="21"/>
        </w:rPr>
        <w:t>墨提斯整个吞入肚中。后来宙斯头疼难忍，就叫火神劈开他的头颅。随后就见披甲持枪的雅典娜从宙斯的</w:t>
      </w:r>
      <w:r>
        <w:rPr>
          <w:rFonts w:ascii="Times New Roman" w:eastAsia="宋体" w:hAnsi="Times New Roman" w:cs="Times New Roman" w:hint="eastAsia"/>
          <w:color w:val="000000" w:themeColor="text1"/>
          <w:szCs w:val="21"/>
        </w:rPr>
        <w:t>头颅</w:t>
      </w:r>
      <w:r w:rsidRPr="003A5554">
        <w:rPr>
          <w:rFonts w:ascii="Times New Roman" w:eastAsia="宋体" w:hAnsi="Times New Roman" w:cs="Times New Roman"/>
          <w:color w:val="000000" w:themeColor="text1"/>
          <w:szCs w:val="21"/>
        </w:rPr>
        <w:t>中跳了出来。</w:t>
      </w:r>
    </w:p>
    <w:p w14:paraId="6F520E16" w14:textId="0CA5DE28" w:rsidR="00A740FF" w:rsidRDefault="00A740FF" w:rsidP="00AD2887">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因为雅典娜的身上集合了母亲的智慧和父亲的威力，所以她既是智慧女神，又是女战神。但她与战神</w:t>
      </w:r>
      <w:r w:rsidR="00E35C9E">
        <w:rPr>
          <w:rFonts w:ascii="Times New Roman" w:eastAsia="宋体" w:hAnsi="Times New Roman" w:cs="Times New Roman" w:hint="eastAsia"/>
          <w:color w:val="000000" w:themeColor="text1"/>
          <w:szCs w:val="21"/>
        </w:rPr>
        <w:t>阿</w:t>
      </w:r>
      <w:r w:rsidRPr="003A5554">
        <w:rPr>
          <w:rFonts w:ascii="Times New Roman" w:eastAsia="宋体" w:hAnsi="Times New Roman" w:cs="Times New Roman"/>
          <w:color w:val="000000" w:themeColor="text1"/>
          <w:szCs w:val="21"/>
        </w:rPr>
        <w:t>瑞斯不同，她代表了战争的智慧与计谋。在特洛伊战场上，雅典娜曾经将战神及其情人爱神打得屁滚尿流。</w:t>
      </w:r>
    </w:p>
    <w:p w14:paraId="39F342E0" w14:textId="77777777" w:rsidR="00A740FF" w:rsidRPr="003A5554" w:rsidRDefault="00A740FF" w:rsidP="00AD2887">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希腊城市雅典的名字</w:t>
      </w:r>
      <w:r w:rsidRPr="003A5554">
        <w:rPr>
          <w:rFonts w:ascii="Times New Roman" w:eastAsia="宋体" w:hAnsi="Times New Roman" w:cs="Times New Roman"/>
          <w:color w:val="000000" w:themeColor="text1"/>
          <w:szCs w:val="21"/>
        </w:rPr>
        <w:t>Athens</w:t>
      </w:r>
      <w:r w:rsidRPr="003A5554">
        <w:rPr>
          <w:rFonts w:ascii="Times New Roman" w:eastAsia="宋体" w:hAnsi="Times New Roman" w:cs="Times New Roman"/>
          <w:color w:val="000000" w:themeColor="text1"/>
          <w:szCs w:val="21"/>
        </w:rPr>
        <w:t>就来自雅典娜的名字</w:t>
      </w:r>
      <w:r w:rsidRPr="003A5554">
        <w:rPr>
          <w:rFonts w:ascii="Times New Roman" w:eastAsia="宋体" w:hAnsi="Times New Roman" w:cs="Times New Roman"/>
          <w:color w:val="000000" w:themeColor="text1"/>
          <w:szCs w:val="21"/>
        </w:rPr>
        <w:t>Athena</w:t>
      </w:r>
      <w:r w:rsidRPr="003A5554">
        <w:rPr>
          <w:rFonts w:ascii="Times New Roman" w:eastAsia="宋体" w:hAnsi="Times New Roman" w:cs="Times New Roman"/>
          <w:color w:val="000000" w:themeColor="text1"/>
          <w:szCs w:val="21"/>
        </w:rPr>
        <w:t>。传说，希腊人在爱琴海边新建了一座</w:t>
      </w:r>
      <w:r>
        <w:rPr>
          <w:rFonts w:ascii="Times New Roman" w:eastAsia="宋体" w:hAnsi="Times New Roman" w:cs="Times New Roman" w:hint="eastAsia"/>
          <w:color w:val="000000" w:themeColor="text1"/>
          <w:szCs w:val="21"/>
        </w:rPr>
        <w:t>城市</w:t>
      </w:r>
      <w:r w:rsidRPr="003A5554">
        <w:rPr>
          <w:rFonts w:ascii="Times New Roman" w:eastAsia="宋体" w:hAnsi="Times New Roman" w:cs="Times New Roman"/>
          <w:color w:val="000000" w:themeColor="text1"/>
          <w:szCs w:val="21"/>
        </w:rPr>
        <w:t>。雅典娜和海神波塞冬都想成为这座</w:t>
      </w:r>
      <w:r>
        <w:rPr>
          <w:rFonts w:ascii="Times New Roman" w:eastAsia="宋体" w:hAnsi="Times New Roman" w:cs="Times New Roman" w:hint="eastAsia"/>
          <w:color w:val="000000" w:themeColor="text1"/>
          <w:szCs w:val="21"/>
        </w:rPr>
        <w:t>城市</w:t>
      </w:r>
      <w:r w:rsidRPr="003A5554">
        <w:rPr>
          <w:rFonts w:ascii="Times New Roman" w:eastAsia="宋体" w:hAnsi="Times New Roman" w:cs="Times New Roman"/>
          <w:color w:val="000000" w:themeColor="text1"/>
          <w:szCs w:val="21"/>
        </w:rPr>
        <w:t>的庇护神，互不相让。宙斯裁定，每个人给这座城市送一</w:t>
      </w:r>
      <w:r>
        <w:rPr>
          <w:rFonts w:ascii="Times New Roman" w:eastAsia="宋体" w:hAnsi="Times New Roman" w:cs="Times New Roman"/>
          <w:color w:val="000000" w:themeColor="text1"/>
          <w:szCs w:val="21"/>
        </w:rPr>
        <w:t>件礼物。谁的礼物被选中，该城就归属谁。波塞冬的礼物是象征战争</w:t>
      </w:r>
      <w:r w:rsidRPr="003A5554">
        <w:rPr>
          <w:rFonts w:ascii="Times New Roman" w:eastAsia="宋体" w:hAnsi="Times New Roman" w:cs="Times New Roman"/>
          <w:color w:val="000000" w:themeColor="text1"/>
          <w:szCs w:val="21"/>
        </w:rPr>
        <w:t>的白马，而雅典娜的礼物是象征和平和财富的橄榄树。雅典人</w:t>
      </w:r>
      <w:r>
        <w:rPr>
          <w:rFonts w:ascii="Times New Roman" w:eastAsia="宋体" w:hAnsi="Times New Roman" w:cs="Times New Roman" w:hint="eastAsia"/>
          <w:color w:val="000000" w:themeColor="text1"/>
          <w:szCs w:val="21"/>
        </w:rPr>
        <w:t>选择了后者</w:t>
      </w:r>
      <w:r w:rsidRPr="003A5554">
        <w:rPr>
          <w:rFonts w:ascii="Times New Roman" w:eastAsia="宋体" w:hAnsi="Times New Roman" w:cs="Times New Roman"/>
          <w:color w:val="000000" w:themeColor="text1"/>
          <w:szCs w:val="21"/>
        </w:rPr>
        <w:t>，于是雅典娜就成为了雅典的庇护神。</w:t>
      </w:r>
      <w:r w:rsidRPr="008E1A63">
        <w:rPr>
          <w:rFonts w:ascii="Times New Roman" w:eastAsia="宋体" w:hAnsi="Times New Roman" w:cs="Times New Roman" w:hint="eastAsia"/>
          <w:color w:val="000000" w:themeColor="text1"/>
          <w:szCs w:val="21"/>
        </w:rPr>
        <w:t>在雅典的卫城上，还残存着古希腊最著名的建筑物之一——崇拜雅典娜女神的帕耳特农神庙。</w:t>
      </w:r>
    </w:p>
    <w:p w14:paraId="44595FF8" w14:textId="77777777" w:rsidR="00A740FF" w:rsidRPr="003A5554" w:rsidRDefault="00A740FF" w:rsidP="00AD2887">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Athena</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Pr="00AD3080">
        <w:rPr>
          <w:rFonts w:ascii="Times New Roman" w:eastAsia="MS Mincho" w:hAnsi="Times New Roman" w:cs="Times New Roman"/>
          <w:color w:val="000000" w:themeColor="text1"/>
          <w:szCs w:val="21"/>
        </w:rPr>
        <w:t>əˈθiːnə</w:t>
      </w:r>
      <w:r w:rsidRPr="003A5554">
        <w:rPr>
          <w:rFonts w:ascii="Times New Roman" w:eastAsia="宋体" w:hAnsi="Times New Roman" w:cs="Times New Roman"/>
          <w:color w:val="000000" w:themeColor="text1"/>
          <w:szCs w:val="21"/>
        </w:rPr>
        <w:t>] n.</w:t>
      </w:r>
      <w:r w:rsidRPr="003A5554">
        <w:rPr>
          <w:rFonts w:ascii="Times New Roman" w:eastAsia="宋体" w:hAnsi="Times New Roman" w:cs="Times New Roman"/>
          <w:color w:val="000000" w:themeColor="text1"/>
          <w:szCs w:val="21"/>
        </w:rPr>
        <w:t>雅典娜</w:t>
      </w:r>
    </w:p>
    <w:p w14:paraId="33C389B5" w14:textId="77777777" w:rsidR="00A740FF" w:rsidRDefault="00A740FF" w:rsidP="00AD2887">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Athens</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Pr="00AD3080">
        <w:rPr>
          <w:rFonts w:ascii="Times New Roman" w:eastAsia="宋体" w:hAnsi="Times New Roman" w:cs="Times New Roman"/>
          <w:color w:val="000000" w:themeColor="text1"/>
          <w:szCs w:val="21"/>
        </w:rPr>
        <w:t>ˈæθənz</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雅典</w:t>
      </w:r>
    </w:p>
    <w:p w14:paraId="6F86ABB5" w14:textId="77777777" w:rsidR="00A740FF" w:rsidRPr="00670655" w:rsidRDefault="00A740FF" w:rsidP="00670655">
      <w:pPr>
        <w:spacing w:line="360" w:lineRule="auto"/>
        <w:ind w:firstLineChars="201" w:firstLine="422"/>
        <w:rPr>
          <w:rFonts w:ascii="Times New Roman" w:eastAsia="宋体" w:hAnsi="Times New Roman" w:cs="Times New Roman"/>
          <w:color w:val="000000" w:themeColor="text1"/>
          <w:szCs w:val="21"/>
        </w:rPr>
      </w:pPr>
      <w:r w:rsidRPr="00670655">
        <w:rPr>
          <w:rFonts w:ascii="Times New Roman" w:eastAsia="宋体" w:hAnsi="Times New Roman" w:cs="Times New Roman"/>
          <w:color w:val="000000" w:themeColor="text1"/>
          <w:szCs w:val="21"/>
        </w:rPr>
        <w:lastRenderedPageBreak/>
        <w:t>Athenian</w:t>
      </w:r>
      <w:r>
        <w:rPr>
          <w:rFonts w:ascii="Times New Roman" w:eastAsia="宋体" w:hAnsi="Times New Roman" w:cs="Times New Roman" w:hint="eastAsia"/>
          <w:color w:val="000000" w:themeColor="text1"/>
          <w:szCs w:val="21"/>
        </w:rPr>
        <w:t>：</w:t>
      </w:r>
      <w:r w:rsidRPr="00670655">
        <w:rPr>
          <w:rFonts w:ascii="Times New Roman" w:eastAsia="宋体" w:hAnsi="Times New Roman" w:cs="Times New Roman"/>
          <w:color w:val="000000" w:themeColor="text1"/>
          <w:szCs w:val="21"/>
        </w:rPr>
        <w:t>[</w:t>
      </w:r>
      <w:r w:rsidRPr="00AD3080">
        <w:rPr>
          <w:rFonts w:ascii="Times New Roman" w:eastAsia="宋体" w:hAnsi="Times New Roman" w:cs="Times New Roman"/>
          <w:color w:val="000000" w:themeColor="text1"/>
          <w:szCs w:val="21"/>
        </w:rPr>
        <w:t>əˈθiːniən</w:t>
      </w:r>
      <w:r>
        <w:rPr>
          <w:rFonts w:ascii="Times New Roman" w:eastAsia="宋体" w:hAnsi="Times New Roman" w:cs="Times New Roman"/>
          <w:color w:val="000000" w:themeColor="text1"/>
          <w:szCs w:val="21"/>
        </w:rPr>
        <w:t xml:space="preserve">] </w:t>
      </w:r>
      <w:r w:rsidRPr="00670655">
        <w:rPr>
          <w:rFonts w:ascii="Times New Roman" w:eastAsia="宋体" w:hAnsi="Times New Roman" w:cs="Times New Roman" w:hint="eastAsia"/>
          <w:color w:val="000000" w:themeColor="text1"/>
          <w:szCs w:val="21"/>
        </w:rPr>
        <w:t>adj.</w:t>
      </w:r>
      <w:r w:rsidRPr="00670655">
        <w:rPr>
          <w:rFonts w:ascii="Times New Roman" w:eastAsia="宋体" w:hAnsi="Times New Roman" w:cs="Times New Roman" w:hint="eastAsia"/>
          <w:color w:val="000000" w:themeColor="text1"/>
          <w:szCs w:val="21"/>
        </w:rPr>
        <w:t>雅典的；雅典人的</w:t>
      </w:r>
      <w:r w:rsidRPr="00670655">
        <w:rPr>
          <w:rFonts w:ascii="Times New Roman" w:eastAsia="宋体" w:hAnsi="Times New Roman" w:cs="Times New Roman" w:hint="eastAsia"/>
          <w:color w:val="000000" w:themeColor="text1"/>
          <w:szCs w:val="21"/>
        </w:rPr>
        <w:t>n.</w:t>
      </w:r>
      <w:r w:rsidRPr="00670655">
        <w:rPr>
          <w:rFonts w:ascii="Times New Roman" w:eastAsia="宋体" w:hAnsi="Times New Roman" w:cs="Times New Roman" w:hint="eastAsia"/>
          <w:color w:val="000000" w:themeColor="text1"/>
          <w:szCs w:val="21"/>
        </w:rPr>
        <w:t>雅典人</w:t>
      </w:r>
    </w:p>
    <w:bookmarkEnd w:id="38"/>
    <w:bookmarkEnd w:id="39"/>
    <w:p w14:paraId="1C763F7C" w14:textId="77777777" w:rsidR="00A740FF" w:rsidRPr="003A5554" w:rsidRDefault="00A740FF"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Apollo</w:t>
      </w:r>
      <w:r>
        <w:rPr>
          <w:rFonts w:ascii="Times New Roman" w:eastAsia="宋体" w:hAnsi="Times New Roman" w:cs="Times New Roman" w:hint="eastAsia"/>
          <w:b w:val="0"/>
          <w:color w:val="000000" w:themeColor="text1"/>
          <w:sz w:val="21"/>
          <w:szCs w:val="21"/>
          <w:shd w:val="clear" w:color="auto" w:fill="FFFFFF"/>
        </w:rPr>
        <w:t>（美男子）：太阳</w:t>
      </w:r>
      <w:r w:rsidRPr="003A5554">
        <w:rPr>
          <w:rFonts w:ascii="Times New Roman" w:eastAsia="宋体" w:hAnsi="Times New Roman" w:cs="Times New Roman"/>
          <w:b w:val="0"/>
          <w:color w:val="000000" w:themeColor="text1"/>
          <w:sz w:val="21"/>
          <w:szCs w:val="21"/>
          <w:shd w:val="clear" w:color="auto" w:fill="FFFFFF"/>
        </w:rPr>
        <w:t>神阿波罗</w:t>
      </w:r>
    </w:p>
    <w:p w14:paraId="7F6E2DEB" w14:textId="77777777" w:rsidR="00A740FF" w:rsidRDefault="00A740FF" w:rsidP="002429BB">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阿波罗（</w:t>
      </w:r>
      <w:r w:rsidRPr="003A5554">
        <w:rPr>
          <w:rFonts w:ascii="Times New Roman" w:eastAsia="宋体" w:hAnsi="Times New Roman" w:cs="Times New Roman"/>
          <w:color w:val="000000" w:themeColor="text1"/>
          <w:szCs w:val="21"/>
        </w:rPr>
        <w:t>Apollo</w:t>
      </w:r>
      <w:r w:rsidRPr="003A5554">
        <w:rPr>
          <w:rFonts w:ascii="Times New Roman" w:eastAsia="宋体" w:hAnsi="Times New Roman" w:cs="Times New Roman"/>
          <w:color w:val="000000" w:themeColor="text1"/>
          <w:szCs w:val="21"/>
        </w:rPr>
        <w:t>）是希腊神话中奥林巴斯十二主神之一，是天神宙斯与暗夜女神勒托所生的儿子，月亮女神阿尔忒弥斯的孪生弟弟，全名为福玻斯</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阿波罗（</w:t>
      </w:r>
      <w:r w:rsidRPr="003A5554">
        <w:rPr>
          <w:rFonts w:ascii="Times New Roman" w:eastAsia="宋体" w:hAnsi="Times New Roman" w:cs="Times New Roman"/>
          <w:color w:val="000000" w:themeColor="text1"/>
          <w:szCs w:val="21"/>
        </w:rPr>
        <w:t>Phoebus Apollo</w:t>
      </w:r>
      <w:r w:rsidRPr="003A5554">
        <w:rPr>
          <w:rFonts w:ascii="Times New Roman" w:eastAsia="宋体" w:hAnsi="Times New Roman" w:cs="Times New Roman"/>
          <w:color w:val="000000" w:themeColor="text1"/>
          <w:szCs w:val="21"/>
        </w:rPr>
        <w:t>），意思是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光明</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或</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光辉灿烂</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。阿波罗掌管光明、青春、音乐等</w:t>
      </w:r>
      <w:r>
        <w:rPr>
          <w:rFonts w:ascii="Times New Roman" w:eastAsia="宋体" w:hAnsi="Times New Roman" w:cs="Times New Roman" w:hint="eastAsia"/>
          <w:color w:val="000000" w:themeColor="text1"/>
          <w:szCs w:val="21"/>
        </w:rPr>
        <w:t>，接替第一代太阳神</w:t>
      </w:r>
      <w:r w:rsidRPr="005D3FB6">
        <w:rPr>
          <w:rFonts w:ascii="Times New Roman" w:eastAsia="宋体" w:hAnsi="Times New Roman" w:cs="Times New Roman" w:hint="eastAsia"/>
          <w:color w:val="000000" w:themeColor="text1"/>
          <w:szCs w:val="21"/>
        </w:rPr>
        <w:t>赫利俄斯</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Helios</w:t>
      </w:r>
      <w:r>
        <w:rPr>
          <w:rFonts w:ascii="Times New Roman" w:eastAsia="宋体" w:hAnsi="Times New Roman" w:cs="Times New Roman" w:hint="eastAsia"/>
          <w:color w:val="000000" w:themeColor="text1"/>
          <w:szCs w:val="21"/>
        </w:rPr>
        <w:t>），成为新一代的太阳神。</w:t>
      </w:r>
    </w:p>
    <w:p w14:paraId="40E48137" w14:textId="77777777" w:rsidR="00A740FF" w:rsidRDefault="00A740FF" w:rsidP="002429BB">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关于阿波罗的神话传说很多，比如：他替母复仇，在希腊的德尔斐杀死巨蟒，人们在德尔斐修建了闻名于世的德尔斐神庙。赫尔墨斯偷了他的牛，把自己发明的竖琴赔给阿波罗，使其成为音乐之神。</w:t>
      </w:r>
    </w:p>
    <w:p w14:paraId="193DE3BD" w14:textId="77777777" w:rsidR="00A740FF" w:rsidRPr="003A5554" w:rsidRDefault="00A740FF" w:rsidP="002429BB">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特洛伊公主卡珊德拉答应与他恋爱，获得他传授的预言能力，后来公主食言，于是阿波罗诅咒她说出来的预言无人相信，因此在特洛伊战争中她的预言不被人们相信，特洛伊最终遭到毁灭。</w:t>
      </w:r>
    </w:p>
    <w:p w14:paraId="76568B72" w14:textId="77777777" w:rsidR="00A740FF" w:rsidRPr="003A5554" w:rsidRDefault="00A740FF" w:rsidP="002429BB">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阿波罗因为嘲笑小爱神，中了小爱神的爱情之箭，疯狂爱上了宁芙仙女达芙妮，但达芙妮中了小爱神的铅箭，四处逃避他，最终被迫变成了月桂树。</w:t>
      </w:r>
    </w:p>
    <w:p w14:paraId="713080AF" w14:textId="77777777" w:rsidR="00A740FF" w:rsidRDefault="00A740FF" w:rsidP="002429BB">
      <w:pPr>
        <w:spacing w:line="360" w:lineRule="auto"/>
        <w:ind w:firstLineChars="201" w:firstLine="422"/>
        <w:rPr>
          <w:rFonts w:ascii="Times New Roman" w:eastAsia="宋体" w:hAnsi="Times New Roman" w:cs="Times New Roman"/>
          <w:color w:val="000000" w:themeColor="text1"/>
          <w:szCs w:val="21"/>
        </w:rPr>
      </w:pPr>
      <w:r w:rsidRPr="005D3FB6">
        <w:rPr>
          <w:rFonts w:ascii="Times New Roman" w:eastAsia="宋体" w:hAnsi="Times New Roman" w:cs="Times New Roman" w:hint="eastAsia"/>
          <w:color w:val="000000" w:themeColor="text1"/>
          <w:szCs w:val="21"/>
        </w:rPr>
        <w:t>阿波罗是希腊神话中最多才多艺，也是最美最英俊的神祇，</w:t>
      </w:r>
      <w:r w:rsidRPr="003A5554">
        <w:rPr>
          <w:rFonts w:ascii="Times New Roman" w:eastAsia="宋体" w:hAnsi="Times New Roman" w:cs="Times New Roman"/>
          <w:color w:val="000000" w:themeColor="text1"/>
          <w:szCs w:val="21"/>
        </w:rPr>
        <w:t>人们将他视为男性美的典范。因此，在英语中，</w:t>
      </w:r>
      <w:r w:rsidRPr="003A5554">
        <w:rPr>
          <w:rFonts w:ascii="Times New Roman" w:eastAsia="宋体" w:hAnsi="Times New Roman" w:cs="Times New Roman"/>
          <w:color w:val="000000" w:themeColor="text1"/>
          <w:szCs w:val="21"/>
        </w:rPr>
        <w:t>Apollo</w:t>
      </w:r>
      <w:r w:rsidRPr="003A5554">
        <w:rPr>
          <w:rFonts w:ascii="Times New Roman" w:eastAsia="宋体" w:hAnsi="Times New Roman" w:cs="Times New Roman"/>
          <w:color w:val="000000" w:themeColor="text1"/>
          <w:szCs w:val="21"/>
        </w:rPr>
        <w:t>成了</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美男子</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的代名词。</w:t>
      </w:r>
    </w:p>
    <w:p w14:paraId="6CC5A58B" w14:textId="77777777" w:rsidR="00A740FF" w:rsidRDefault="00A740FF" w:rsidP="002429B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德国哲学家</w:t>
      </w:r>
      <w:r w:rsidRPr="004D197E">
        <w:rPr>
          <w:rFonts w:ascii="Times New Roman" w:eastAsia="宋体" w:hAnsi="Times New Roman" w:cs="Times New Roman" w:hint="eastAsia"/>
          <w:color w:val="000000" w:themeColor="text1"/>
          <w:szCs w:val="21"/>
        </w:rPr>
        <w:t>尼采在其著作《悲剧的诞生》中提出了“日神精神”和“酒神精神”的概念，用以描述人类文化和艺术中两种截然不同的冲动和力量。这两种精神分别对应希腊神话中的</w:t>
      </w:r>
      <w:r>
        <w:rPr>
          <w:rFonts w:ascii="Times New Roman" w:eastAsia="宋体" w:hAnsi="Times New Roman" w:cs="Times New Roman" w:hint="eastAsia"/>
          <w:color w:val="000000" w:themeColor="text1"/>
          <w:szCs w:val="21"/>
        </w:rPr>
        <w:t>太阳神</w:t>
      </w:r>
      <w:r w:rsidRPr="004D197E">
        <w:rPr>
          <w:rFonts w:ascii="Times New Roman" w:eastAsia="宋体" w:hAnsi="Times New Roman" w:cs="Times New Roman" w:hint="eastAsia"/>
          <w:color w:val="000000" w:themeColor="text1"/>
          <w:szCs w:val="21"/>
        </w:rPr>
        <w:t>阿波罗（</w:t>
      </w:r>
      <w:r w:rsidRPr="004D197E">
        <w:rPr>
          <w:rFonts w:ascii="Times New Roman" w:eastAsia="宋体" w:hAnsi="Times New Roman" w:cs="Times New Roman" w:hint="eastAsia"/>
          <w:color w:val="000000" w:themeColor="text1"/>
          <w:szCs w:val="21"/>
        </w:rPr>
        <w:t>Apollo</w:t>
      </w:r>
      <w:r w:rsidRPr="004D197E">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酒神</w:t>
      </w:r>
      <w:r w:rsidRPr="004D197E">
        <w:rPr>
          <w:rFonts w:ascii="Times New Roman" w:eastAsia="宋体" w:hAnsi="Times New Roman" w:cs="Times New Roman" w:hint="eastAsia"/>
          <w:color w:val="000000" w:themeColor="text1"/>
          <w:szCs w:val="21"/>
        </w:rPr>
        <w:t>狄俄尼索斯（</w:t>
      </w:r>
      <w:r w:rsidRPr="004D197E">
        <w:rPr>
          <w:rFonts w:ascii="Times New Roman" w:eastAsia="宋体" w:hAnsi="Times New Roman" w:cs="Times New Roman" w:hint="eastAsia"/>
          <w:color w:val="000000" w:themeColor="text1"/>
          <w:szCs w:val="21"/>
        </w:rPr>
        <w:t>Dionysus</w:t>
      </w:r>
      <w:r w:rsidRPr="004D197E">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p>
    <w:p w14:paraId="756CBBF4" w14:textId="77777777" w:rsidR="00A740FF" w:rsidRDefault="00A740FF" w:rsidP="002429B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r w:rsidRPr="004D197E">
        <w:rPr>
          <w:rFonts w:ascii="Times New Roman" w:eastAsia="宋体" w:hAnsi="Times New Roman" w:cs="Times New Roman" w:hint="eastAsia"/>
          <w:color w:val="000000" w:themeColor="text1"/>
          <w:szCs w:val="21"/>
        </w:rPr>
        <w:t>日神精神</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A</w:t>
      </w:r>
      <w:r w:rsidRPr="003A5554">
        <w:rPr>
          <w:rFonts w:ascii="Times New Roman" w:eastAsia="宋体" w:hAnsi="Times New Roman" w:cs="Times New Roman"/>
          <w:color w:val="000000" w:themeColor="text1"/>
          <w:szCs w:val="21"/>
        </w:rPr>
        <w:t>pollonian</w:t>
      </w:r>
      <w:r>
        <w:rPr>
          <w:rFonts w:ascii="Times New Roman" w:eastAsia="宋体" w:hAnsi="Times New Roman" w:cs="Times New Roman" w:hint="eastAsia"/>
          <w:color w:val="000000" w:themeColor="text1"/>
          <w:szCs w:val="21"/>
        </w:rPr>
        <w:t xml:space="preserve"> spirit</w:t>
      </w:r>
      <w:r>
        <w:rPr>
          <w:rFonts w:ascii="Times New Roman" w:eastAsia="宋体" w:hAnsi="Times New Roman" w:cs="Times New Roman" w:hint="eastAsia"/>
          <w:color w:val="000000" w:themeColor="text1"/>
          <w:szCs w:val="21"/>
        </w:rPr>
        <w:t>）</w:t>
      </w:r>
      <w:r w:rsidRPr="004D197E">
        <w:rPr>
          <w:rFonts w:ascii="Times New Roman" w:eastAsia="宋体" w:hAnsi="Times New Roman" w:cs="Times New Roman" w:hint="eastAsia"/>
          <w:color w:val="000000" w:themeColor="text1"/>
          <w:szCs w:val="21"/>
        </w:rPr>
        <w:t>以希腊太阳神阿波罗</w:t>
      </w:r>
      <w:r>
        <w:rPr>
          <w:rFonts w:ascii="Times New Roman" w:eastAsia="宋体" w:hAnsi="Times New Roman" w:cs="Times New Roman" w:hint="eastAsia"/>
          <w:color w:val="000000" w:themeColor="text1"/>
          <w:szCs w:val="21"/>
        </w:rPr>
        <w:t>为象征</w:t>
      </w:r>
      <w:r w:rsidRPr="004D197E">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核心特质是理性与秩序、艺术与美、节制与平衡、光明与希望</w:t>
      </w:r>
      <w:r w:rsidRPr="004D197E">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4D197E">
        <w:rPr>
          <w:rFonts w:ascii="Times New Roman" w:eastAsia="宋体" w:hAnsi="Times New Roman" w:cs="Times New Roman" w:hint="eastAsia"/>
          <w:color w:val="000000" w:themeColor="text1"/>
          <w:szCs w:val="21"/>
        </w:rPr>
        <w:t>日神精神</w:t>
      </w:r>
      <w:r>
        <w:rPr>
          <w:rFonts w:ascii="Times New Roman" w:eastAsia="宋体" w:hAnsi="Times New Roman" w:cs="Times New Roman" w:hint="eastAsia"/>
          <w:color w:val="000000" w:themeColor="text1"/>
          <w:szCs w:val="21"/>
        </w:rPr>
        <w:t>”</w:t>
      </w:r>
      <w:r w:rsidRPr="004D197E">
        <w:rPr>
          <w:rFonts w:ascii="Times New Roman" w:eastAsia="宋体" w:hAnsi="Times New Roman" w:cs="Times New Roman" w:hint="eastAsia"/>
          <w:color w:val="000000" w:themeColor="text1"/>
          <w:szCs w:val="21"/>
        </w:rPr>
        <w:t>强调个体的自我控制、自律和对规则的尊重，是一种理性和</w:t>
      </w:r>
      <w:r>
        <w:rPr>
          <w:rFonts w:ascii="Times New Roman" w:eastAsia="宋体" w:hAnsi="Times New Roman" w:cs="Times New Roman" w:hint="eastAsia"/>
          <w:color w:val="000000" w:themeColor="text1"/>
          <w:szCs w:val="21"/>
        </w:rPr>
        <w:t>秩序</w:t>
      </w:r>
      <w:r w:rsidRPr="004D197E">
        <w:rPr>
          <w:rFonts w:ascii="Times New Roman" w:eastAsia="宋体" w:hAnsi="Times New Roman" w:cs="Times New Roman" w:hint="eastAsia"/>
          <w:color w:val="000000" w:themeColor="text1"/>
          <w:szCs w:val="21"/>
        </w:rPr>
        <w:t>的力量。</w:t>
      </w:r>
    </w:p>
    <w:p w14:paraId="67738696" w14:textId="77777777" w:rsidR="00A740FF" w:rsidRPr="003A5554" w:rsidRDefault="00A740FF" w:rsidP="002429BB">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Apollo</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[ə'pɒləʊ]</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阿波罗，美男子</w:t>
      </w:r>
    </w:p>
    <w:p w14:paraId="55FF0793" w14:textId="77777777" w:rsidR="00A740FF" w:rsidRDefault="00A740FF" w:rsidP="002429B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A</w:t>
      </w:r>
      <w:r w:rsidRPr="003A5554">
        <w:rPr>
          <w:rFonts w:ascii="Times New Roman" w:eastAsia="宋体" w:hAnsi="Times New Roman" w:cs="Times New Roman"/>
          <w:color w:val="000000" w:themeColor="text1"/>
          <w:szCs w:val="21"/>
        </w:rPr>
        <w:t>pollonian</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Pr="00AD3080">
        <w:rPr>
          <w:rFonts w:ascii="Times New Roman" w:eastAsia="宋体" w:hAnsi="Times New Roman" w:cs="Times New Roman"/>
          <w:color w:val="000000" w:themeColor="text1"/>
          <w:szCs w:val="21"/>
        </w:rPr>
        <w:t>ˌæpəˈləʊniən</w:t>
      </w:r>
      <w:r w:rsidRPr="003A5554">
        <w:rPr>
          <w:rFonts w:ascii="Times New Roman" w:eastAsia="宋体" w:hAnsi="Times New Roman" w:cs="Times New Roman"/>
          <w:color w:val="000000" w:themeColor="text1"/>
          <w:szCs w:val="21"/>
        </w:rPr>
        <w:t>] adj.</w:t>
      </w:r>
      <w:r w:rsidRPr="003A5554">
        <w:rPr>
          <w:rFonts w:ascii="Times New Roman" w:eastAsia="宋体" w:hAnsi="Times New Roman" w:cs="Times New Roman"/>
          <w:color w:val="000000" w:themeColor="text1"/>
          <w:szCs w:val="21"/>
        </w:rPr>
        <w:t>阿波罗神的</w:t>
      </w:r>
      <w:r>
        <w:rPr>
          <w:rFonts w:ascii="Times New Roman" w:eastAsia="宋体" w:hAnsi="Times New Roman" w:cs="Times New Roman" w:hint="eastAsia"/>
          <w:color w:val="000000" w:themeColor="text1"/>
          <w:szCs w:val="21"/>
        </w:rPr>
        <w:t>；理性的，尊重秩序的，自律的</w:t>
      </w:r>
    </w:p>
    <w:p w14:paraId="33D27F80" w14:textId="77777777" w:rsidR="00A740FF" w:rsidRPr="005402B7" w:rsidRDefault="00A740FF" w:rsidP="000313BD">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Ares</w:t>
      </w:r>
      <w:r>
        <w:rPr>
          <w:rFonts w:ascii="Times New Roman" w:eastAsia="宋体" w:hAnsi="Times New Roman" w:cs="Times New Roman" w:hint="eastAsia"/>
          <w:b w:val="0"/>
          <w:color w:val="000000" w:themeColor="text1"/>
          <w:sz w:val="21"/>
          <w:szCs w:val="21"/>
          <w:shd w:val="clear" w:color="auto" w:fill="FFFFFF"/>
        </w:rPr>
        <w:t>（阿瑞斯）：</w:t>
      </w:r>
      <w:r w:rsidRPr="005402B7">
        <w:rPr>
          <w:rFonts w:ascii="Times New Roman" w:eastAsia="宋体" w:hAnsi="Times New Roman" w:cs="Times New Roman"/>
          <w:b w:val="0"/>
          <w:color w:val="000000" w:themeColor="text1"/>
          <w:sz w:val="21"/>
          <w:szCs w:val="21"/>
          <w:shd w:val="clear" w:color="auto" w:fill="FFFFFF"/>
        </w:rPr>
        <w:t>战神阿瑞斯</w:t>
      </w:r>
    </w:p>
    <w:p w14:paraId="2D7216F6" w14:textId="3B45A355" w:rsidR="00A740FF" w:rsidRPr="005402B7" w:rsidRDefault="00A740FF" w:rsidP="000313BD">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希腊神话中，战神阿瑞斯（</w:t>
      </w:r>
      <w:r w:rsidRPr="005402B7">
        <w:rPr>
          <w:rFonts w:ascii="Times New Roman" w:eastAsia="宋体" w:hAnsi="Times New Roman" w:cs="Times New Roman"/>
          <w:color w:val="000000" w:themeColor="text1"/>
          <w:szCs w:val="21"/>
        </w:rPr>
        <w:t>Ares</w:t>
      </w:r>
      <w:r w:rsidRPr="005402B7">
        <w:rPr>
          <w:rFonts w:ascii="Times New Roman" w:eastAsia="宋体" w:hAnsi="Times New Roman" w:cs="Times New Roman"/>
          <w:color w:val="000000" w:themeColor="text1"/>
          <w:szCs w:val="21"/>
        </w:rPr>
        <w:t>）是主神宙斯和天后赫拉的儿子，爱神阿芙洛狄忒的情人，掌管战争。他相貌英俊，孔武有力，性格残暴好斗，象征着战争的野蛮杀戮。阿瑞斯性</w:t>
      </w:r>
      <w:r w:rsidRPr="005402B7">
        <w:rPr>
          <w:rFonts w:ascii="Times New Roman" w:eastAsia="宋体" w:hAnsi="Times New Roman" w:cs="Times New Roman"/>
          <w:color w:val="000000" w:themeColor="text1"/>
          <w:szCs w:val="21"/>
        </w:rPr>
        <w:lastRenderedPageBreak/>
        <w:t>格暴戾，其他神祇和人类都不喜欢他。他的</w:t>
      </w:r>
      <w:r w:rsidR="00E35C9E">
        <w:rPr>
          <w:rFonts w:ascii="Times New Roman" w:eastAsia="宋体" w:hAnsi="Times New Roman" w:cs="Times New Roman" w:hint="eastAsia"/>
          <w:color w:val="000000" w:themeColor="text1"/>
          <w:szCs w:val="21"/>
        </w:rPr>
        <w:t>亲生</w:t>
      </w:r>
      <w:r w:rsidRPr="005402B7">
        <w:rPr>
          <w:rFonts w:ascii="Times New Roman" w:eastAsia="宋体" w:hAnsi="Times New Roman" w:cs="Times New Roman"/>
          <w:color w:val="000000" w:themeColor="text1"/>
          <w:szCs w:val="21"/>
        </w:rPr>
        <w:t>父母也不喜欢他。在《伊里亚特》中，宙斯对阿瑞斯说：</w:t>
      </w:r>
      <w:r w:rsidRPr="005402B7">
        <w:rPr>
          <w:rFonts w:ascii="宋体" w:eastAsia="宋体" w:hAnsi="宋体" w:cs="Times New Roman"/>
          <w:color w:val="000000" w:themeColor="text1"/>
          <w:szCs w:val="21"/>
        </w:rPr>
        <w:t>“</w:t>
      </w:r>
      <w:r w:rsidRPr="005402B7">
        <w:rPr>
          <w:rFonts w:ascii="Times New Roman" w:eastAsia="宋体" w:hAnsi="Times New Roman" w:cs="Times New Roman"/>
          <w:color w:val="000000" w:themeColor="text1"/>
          <w:szCs w:val="21"/>
        </w:rPr>
        <w:t>在所有住在奥林匹斯山的神中，你最令我作呕，你除了争吵、战争和打仗之外什么也不喜欢。你遗传了你母亲赫拉的固执和难管束的性情。</w:t>
      </w:r>
      <w:r w:rsidRPr="005402B7">
        <w:rPr>
          <w:rFonts w:ascii="宋体" w:eastAsia="宋体" w:hAnsi="宋体" w:cs="Times New Roman"/>
          <w:color w:val="000000" w:themeColor="text1"/>
          <w:szCs w:val="21"/>
        </w:rPr>
        <w:t>”</w:t>
      </w:r>
      <w:r w:rsidRPr="005402B7">
        <w:rPr>
          <w:rFonts w:ascii="Times New Roman" w:eastAsia="宋体" w:hAnsi="Times New Roman" w:cs="Times New Roman"/>
          <w:color w:val="000000" w:themeColor="text1"/>
          <w:szCs w:val="21"/>
        </w:rPr>
        <w:t xml:space="preserve"> </w:t>
      </w:r>
    </w:p>
    <w:p w14:paraId="751307CC" w14:textId="0338D56F" w:rsidR="006B05DF" w:rsidRDefault="00A740FF" w:rsidP="000313BD">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在希腊神话中，战神屡吃败仗。他曾被两个巨人塞进青铜大瓮，囚禁</w:t>
      </w:r>
      <w:r w:rsidRPr="005402B7">
        <w:rPr>
          <w:rFonts w:ascii="Times New Roman" w:eastAsia="宋体" w:hAnsi="Times New Roman" w:cs="Times New Roman"/>
          <w:color w:val="000000" w:themeColor="text1"/>
          <w:szCs w:val="21"/>
        </w:rPr>
        <w:t>13</w:t>
      </w:r>
      <w:r w:rsidRPr="005402B7">
        <w:rPr>
          <w:rFonts w:ascii="Times New Roman" w:eastAsia="宋体" w:hAnsi="Times New Roman" w:cs="Times New Roman"/>
          <w:color w:val="000000" w:themeColor="text1"/>
          <w:szCs w:val="21"/>
        </w:rPr>
        <w:t>月之久，若不是他兄弟赫尔墨斯的营救，他早已丧生其中。他与两个妹妹，即智慧女神雅典娜和月亮女神阿尔忒弥斯经常发生矛盾，但基本上每次都被她们狠狠修理。在特洛伊战场，他主动挑衅雅典娜，结果被雅典娜用一块石头砸伤脖子。凡人英雄赫拉克勒斯杀了他的儿子，阿瑞斯向他挑战，结果被</w:t>
      </w:r>
      <w:r w:rsidR="00E35C9E" w:rsidRPr="005402B7">
        <w:rPr>
          <w:rFonts w:ascii="Times New Roman" w:eastAsia="宋体" w:hAnsi="Times New Roman" w:cs="Times New Roman"/>
          <w:color w:val="000000" w:themeColor="text1"/>
          <w:szCs w:val="21"/>
        </w:rPr>
        <w:t>赫拉克勒斯</w:t>
      </w:r>
      <w:r w:rsidRPr="005402B7">
        <w:rPr>
          <w:rFonts w:ascii="Times New Roman" w:eastAsia="宋体" w:hAnsi="Times New Roman" w:cs="Times New Roman"/>
          <w:color w:val="000000" w:themeColor="text1"/>
          <w:szCs w:val="21"/>
        </w:rPr>
        <w:t>打伤，呻吟着逃回奥林匹斯山。</w:t>
      </w:r>
    </w:p>
    <w:p w14:paraId="0CE79D75" w14:textId="62FF3EA4" w:rsidR="00A740FF" w:rsidRPr="005402B7" w:rsidRDefault="00A740FF" w:rsidP="000313BD">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可以说，在崇尚和平和文艺的古希腊，战神就是外强内干，备受嘲弄的草包。这也反映了当时希腊诸城邦之间的相互关系。战神是斯巴达的保护神，雅典娜是雅典的保护神。与精于文艺的雅典人相比，沉默寡言的斯巴达人对希腊神话的影响力极低，导致在希腊神话中战神屡屡被雅典娜欺负。</w:t>
      </w:r>
    </w:p>
    <w:p w14:paraId="2C904CEC" w14:textId="77777777" w:rsidR="00A740FF" w:rsidRPr="005402B7" w:rsidRDefault="00A740FF" w:rsidP="000313BD">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阿瑞斯的名字</w:t>
      </w:r>
      <w:r w:rsidRPr="005402B7">
        <w:rPr>
          <w:rFonts w:ascii="Times New Roman" w:eastAsia="宋体" w:hAnsi="Times New Roman" w:cs="Times New Roman"/>
          <w:color w:val="000000" w:themeColor="text1"/>
          <w:szCs w:val="21"/>
        </w:rPr>
        <w:t>Ares</w:t>
      </w:r>
      <w:r w:rsidRPr="005402B7">
        <w:rPr>
          <w:rFonts w:ascii="Times New Roman" w:eastAsia="宋体" w:hAnsi="Times New Roman" w:cs="Times New Roman"/>
          <w:color w:val="000000" w:themeColor="text1"/>
          <w:szCs w:val="21"/>
        </w:rPr>
        <w:t>在希腊语中的含义是</w:t>
      </w:r>
      <w:r w:rsidRPr="005402B7">
        <w:rPr>
          <w:rFonts w:ascii="宋体" w:eastAsia="宋体" w:hAnsi="宋体" w:cs="Times New Roman"/>
          <w:color w:val="000000" w:themeColor="text1"/>
          <w:szCs w:val="21"/>
        </w:rPr>
        <w:t>“</w:t>
      </w:r>
      <w:r w:rsidRPr="005402B7">
        <w:rPr>
          <w:rFonts w:ascii="Times New Roman" w:eastAsia="宋体" w:hAnsi="Times New Roman" w:cs="Times New Roman"/>
          <w:color w:val="000000" w:themeColor="text1"/>
          <w:szCs w:val="21"/>
        </w:rPr>
        <w:t>伤害者、毁坏者</w:t>
      </w:r>
      <w:r w:rsidRPr="005402B7">
        <w:rPr>
          <w:rFonts w:ascii="宋体" w:eastAsia="宋体" w:hAnsi="宋体" w:cs="Times New Roman"/>
          <w:color w:val="000000" w:themeColor="text1"/>
          <w:szCs w:val="21"/>
        </w:rPr>
        <w:t>”</w:t>
      </w:r>
      <w:r w:rsidRPr="005402B7">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传说他由于杀害海神波塞冬的儿子而被带至雅典一座山丘接受众神的审判，这座山丘也得名</w:t>
      </w:r>
      <w:r>
        <w:rPr>
          <w:rFonts w:ascii="Times New Roman" w:eastAsia="宋体" w:hAnsi="Times New Roman" w:cs="Times New Roman" w:hint="eastAsia"/>
          <w:color w:val="000000" w:themeColor="text1"/>
          <w:szCs w:val="21"/>
        </w:rPr>
        <w:t>A</w:t>
      </w:r>
      <w:r w:rsidRPr="000313BD">
        <w:rPr>
          <w:rFonts w:ascii="Times New Roman" w:eastAsia="宋体" w:hAnsi="Times New Roman" w:cs="Times New Roman"/>
          <w:color w:val="000000" w:themeColor="text1"/>
          <w:szCs w:val="21"/>
        </w:rPr>
        <w:t>reopagus</w:t>
      </w:r>
      <w:r>
        <w:rPr>
          <w:rFonts w:ascii="Times New Roman" w:eastAsia="宋体" w:hAnsi="Times New Roman" w:cs="Times New Roman" w:hint="eastAsia"/>
          <w:color w:val="000000" w:themeColor="text1"/>
          <w:szCs w:val="21"/>
        </w:rPr>
        <w:t>，字面意思就是“阿瑞斯之山”。历史上雅典最高法院就位于此山。</w:t>
      </w:r>
    </w:p>
    <w:p w14:paraId="36E3D526" w14:textId="77777777" w:rsidR="00A740FF" w:rsidRDefault="00A740FF" w:rsidP="000313BD">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Ares</w:t>
      </w:r>
      <w:r>
        <w:rPr>
          <w:rFonts w:ascii="Times New Roman" w:eastAsia="宋体" w:hAnsi="Times New Roman" w:cs="Times New Roman" w:hint="eastAsia"/>
          <w:color w:val="000000" w:themeColor="text1"/>
          <w:szCs w:val="21"/>
        </w:rPr>
        <w:t>：</w:t>
      </w:r>
      <w:r w:rsidRPr="000313BD">
        <w:rPr>
          <w:rFonts w:ascii="Times New Roman" w:eastAsia="宋体" w:hAnsi="Times New Roman" w:cs="Times New Roman"/>
          <w:color w:val="000000" w:themeColor="text1"/>
          <w:szCs w:val="21"/>
        </w:rPr>
        <w:t>[</w:t>
      </w:r>
      <w:r w:rsidRPr="00AD3080">
        <w:rPr>
          <w:rFonts w:ascii="Times New Roman" w:eastAsia="宋体" w:hAnsi="Times New Roman" w:cs="Times New Roman"/>
          <w:color w:val="000000" w:themeColor="text1"/>
          <w:szCs w:val="21"/>
        </w:rPr>
        <w:t>ˈeəriːz</w:t>
      </w:r>
      <w:r>
        <w:rPr>
          <w:rFonts w:ascii="Times New Roman" w:eastAsia="宋体" w:hAnsi="Times New Roman" w:cs="Times New Roman"/>
          <w:color w:val="000000" w:themeColor="text1"/>
          <w:szCs w:val="21"/>
        </w:rPr>
        <w:t xml:space="preserve">] </w:t>
      </w:r>
      <w:r w:rsidRPr="000313BD">
        <w:rPr>
          <w:rFonts w:ascii="Times New Roman" w:eastAsia="宋体" w:hAnsi="Times New Roman" w:cs="Times New Roman" w:hint="eastAsia"/>
          <w:color w:val="000000" w:themeColor="text1"/>
          <w:szCs w:val="21"/>
        </w:rPr>
        <w:t>n.</w:t>
      </w:r>
      <w:r w:rsidRPr="000313BD">
        <w:rPr>
          <w:rFonts w:ascii="Times New Roman" w:eastAsia="宋体" w:hAnsi="Times New Roman" w:cs="Times New Roman" w:hint="eastAsia"/>
          <w:color w:val="000000" w:themeColor="text1"/>
          <w:szCs w:val="21"/>
        </w:rPr>
        <w:t>阿瑞斯（战神）</w:t>
      </w:r>
    </w:p>
    <w:p w14:paraId="5D74DD5B" w14:textId="77777777" w:rsidR="00A740FF" w:rsidRDefault="00A740FF" w:rsidP="000313BD">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A</w:t>
      </w:r>
      <w:r w:rsidRPr="000313BD">
        <w:rPr>
          <w:rFonts w:ascii="Times New Roman" w:eastAsia="宋体" w:hAnsi="Times New Roman" w:cs="Times New Roman"/>
          <w:color w:val="000000" w:themeColor="text1"/>
          <w:szCs w:val="21"/>
        </w:rPr>
        <w:t>reopagus</w:t>
      </w:r>
      <w:r>
        <w:rPr>
          <w:rFonts w:ascii="Times New Roman" w:eastAsia="宋体" w:hAnsi="Times New Roman" w:cs="Times New Roman" w:hint="eastAsia"/>
          <w:color w:val="000000" w:themeColor="text1"/>
          <w:szCs w:val="21"/>
        </w:rPr>
        <w:t>：</w:t>
      </w:r>
      <w:r w:rsidRPr="000313BD">
        <w:rPr>
          <w:rFonts w:ascii="Times New Roman" w:eastAsia="宋体" w:hAnsi="Times New Roman" w:cs="Times New Roman"/>
          <w:color w:val="000000" w:themeColor="text1"/>
          <w:szCs w:val="21"/>
        </w:rPr>
        <w:t>[</w:t>
      </w:r>
      <w:r w:rsidRPr="00AD3080">
        <w:rPr>
          <w:rFonts w:ascii="Times New Roman" w:eastAsia="宋体" w:hAnsi="Times New Roman" w:cs="Times New Roman"/>
          <w:color w:val="000000" w:themeColor="text1"/>
          <w:szCs w:val="21"/>
        </w:rPr>
        <w:t>ˌæriˈɒpə</w:t>
      </w:r>
      <w:r w:rsidRPr="00AD3080">
        <w:rPr>
          <w:rFonts w:ascii="Times New Roman" w:eastAsia="宋体" w:hAnsi="Times New Roman" w:cs="Times New Roman" w:hint="eastAsia"/>
          <w:color w:val="000000" w:themeColor="text1"/>
          <w:szCs w:val="21"/>
        </w:rPr>
        <w:t>ɡ</w:t>
      </w:r>
      <w:r w:rsidRPr="00AD3080">
        <w:rPr>
          <w:rFonts w:ascii="Times New Roman" w:eastAsia="宋体" w:hAnsi="Times New Roman" w:cs="Times New Roman"/>
          <w:color w:val="000000" w:themeColor="text1"/>
          <w:szCs w:val="21"/>
        </w:rPr>
        <w:t>əs</w:t>
      </w:r>
      <w:r w:rsidRPr="000313BD">
        <w:rPr>
          <w:rFonts w:ascii="Times New Roman" w:eastAsia="宋体" w:hAnsi="Times New Roman" w:cs="Times New Roman"/>
          <w:color w:val="000000" w:themeColor="text1"/>
          <w:szCs w:val="21"/>
        </w:rPr>
        <w:t xml:space="preserve">] </w:t>
      </w:r>
      <w:r w:rsidRPr="000313BD">
        <w:rPr>
          <w:rFonts w:ascii="Times New Roman" w:eastAsia="宋体" w:hAnsi="Times New Roman" w:cs="Times New Roman" w:hint="eastAsia"/>
          <w:color w:val="000000" w:themeColor="text1"/>
          <w:szCs w:val="21"/>
        </w:rPr>
        <w:t>n.</w:t>
      </w:r>
      <w:r>
        <w:rPr>
          <w:rFonts w:ascii="Times New Roman" w:eastAsia="宋体" w:hAnsi="Times New Roman" w:cs="Times New Roman" w:hint="eastAsia"/>
          <w:color w:val="000000" w:themeColor="text1"/>
          <w:szCs w:val="21"/>
        </w:rPr>
        <w:t>战神山；古希腊雅典最高法院</w:t>
      </w:r>
    </w:p>
    <w:p w14:paraId="675CE1FE" w14:textId="77777777" w:rsidR="00A740FF" w:rsidRPr="003A5554" w:rsidRDefault="00A740FF"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40" w:name="OLE_LINK307"/>
      <w:bookmarkStart w:id="41" w:name="OLE_LINK308"/>
      <w:r w:rsidRPr="00B940A9">
        <w:rPr>
          <w:rFonts w:ascii="Times New Roman" w:eastAsia="宋体" w:hAnsi="Times New Roman" w:cs="Times New Roman"/>
          <w:b w:val="0"/>
          <w:color w:val="000000" w:themeColor="text1"/>
          <w:sz w:val="21"/>
          <w:szCs w:val="21"/>
          <w:shd w:val="clear" w:color="auto" w:fill="FFFFFF"/>
        </w:rPr>
        <w:t>aphrodisia</w:t>
      </w:r>
      <w:r>
        <w:rPr>
          <w:rFonts w:ascii="Times New Roman" w:eastAsia="宋体" w:hAnsi="Times New Roman" w:cs="Times New Roman" w:hint="eastAsia"/>
          <w:b w:val="0"/>
          <w:color w:val="000000" w:themeColor="text1"/>
          <w:sz w:val="21"/>
          <w:szCs w:val="21"/>
          <w:shd w:val="clear" w:color="auto" w:fill="FFFFFF"/>
        </w:rPr>
        <w:t>（性欲）：爱</w:t>
      </w:r>
      <w:r w:rsidRPr="003A5554">
        <w:rPr>
          <w:rFonts w:ascii="Times New Roman" w:eastAsia="宋体" w:hAnsi="Times New Roman" w:cs="Times New Roman"/>
          <w:b w:val="0"/>
          <w:color w:val="000000" w:themeColor="text1"/>
          <w:sz w:val="21"/>
          <w:szCs w:val="21"/>
          <w:shd w:val="clear" w:color="auto" w:fill="FFFFFF"/>
        </w:rPr>
        <w:t>神阿芙洛狄忒</w:t>
      </w:r>
    </w:p>
    <w:p w14:paraId="7156C9BA" w14:textId="77777777" w:rsidR="00A740FF" w:rsidRDefault="00A740FF" w:rsidP="000A4F04">
      <w:pPr>
        <w:spacing w:line="360" w:lineRule="auto"/>
        <w:ind w:firstLineChars="201" w:firstLine="422"/>
        <w:rPr>
          <w:rFonts w:ascii="Times New Roman" w:eastAsia="宋体" w:hAnsi="Times New Roman" w:cs="Times New Roman"/>
          <w:color w:val="000000" w:themeColor="text1"/>
          <w:szCs w:val="21"/>
        </w:rPr>
      </w:pPr>
      <w:bookmarkStart w:id="42" w:name="OLE_LINK63"/>
      <w:r w:rsidRPr="003A5554">
        <w:rPr>
          <w:rFonts w:ascii="Times New Roman" w:eastAsia="宋体" w:hAnsi="Times New Roman" w:cs="Times New Roman"/>
          <w:color w:val="000000" w:themeColor="text1"/>
          <w:szCs w:val="21"/>
        </w:rPr>
        <w:t>阿芙洛狄忒</w:t>
      </w:r>
      <w:bookmarkEnd w:id="42"/>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Aphrodite</w:t>
      </w:r>
      <w:r w:rsidRPr="003A5554">
        <w:rPr>
          <w:rFonts w:ascii="Times New Roman" w:eastAsia="宋体" w:hAnsi="Times New Roman" w:cs="Times New Roman"/>
          <w:color w:val="000000" w:themeColor="text1"/>
          <w:szCs w:val="21"/>
        </w:rPr>
        <w:t>）是希腊神话中的爱与美之女神</w:t>
      </w:r>
      <w:r>
        <w:rPr>
          <w:rFonts w:ascii="Times New Roman" w:eastAsia="宋体" w:hAnsi="Times New Roman" w:cs="Times New Roman" w:hint="eastAsia"/>
          <w:color w:val="000000" w:themeColor="text1"/>
          <w:szCs w:val="21"/>
        </w:rPr>
        <w:t>，简称爱神，</w:t>
      </w:r>
      <w:r w:rsidRPr="003A5554">
        <w:rPr>
          <w:rFonts w:ascii="Times New Roman" w:eastAsia="宋体" w:hAnsi="Times New Roman" w:cs="Times New Roman"/>
          <w:color w:val="000000" w:themeColor="text1"/>
          <w:szCs w:val="21"/>
        </w:rPr>
        <w:t>奥林巴斯十二主神之一，是爱情和女性美的象征。她是众神仰慕的对象，据说天神宙斯也追求过她，被她拒绝后强行把她嫁给了丑陋的火神赫淮斯托斯。</w:t>
      </w:r>
    </w:p>
    <w:p w14:paraId="2985D976" w14:textId="77777777" w:rsidR="00A740FF" w:rsidRDefault="00A740FF" w:rsidP="000A4F0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阿芙洛狄忒</w:t>
      </w:r>
      <w:r w:rsidRPr="003F10C8">
        <w:rPr>
          <w:rFonts w:ascii="Times New Roman" w:eastAsia="宋体" w:hAnsi="Times New Roman" w:cs="Times New Roman" w:hint="eastAsia"/>
          <w:color w:val="000000" w:themeColor="text1"/>
          <w:szCs w:val="21"/>
        </w:rPr>
        <w:t>有着古希腊女性完美的身段和样貌，象征爱情与女性的美丽，被认为是女性体格美的最高象征，优雅和迷人的混合体</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阿芙洛狄忒</w:t>
      </w:r>
      <w:r>
        <w:rPr>
          <w:rFonts w:ascii="Times New Roman" w:eastAsia="宋体" w:hAnsi="Times New Roman" w:cs="Times New Roman" w:hint="eastAsia"/>
          <w:color w:val="000000" w:themeColor="text1"/>
          <w:szCs w:val="21"/>
        </w:rPr>
        <w:t>瞧不上丑陋的火神，就</w:t>
      </w:r>
      <w:r w:rsidRPr="003A5554">
        <w:rPr>
          <w:rFonts w:ascii="Times New Roman" w:eastAsia="宋体" w:hAnsi="Times New Roman" w:cs="Times New Roman"/>
          <w:color w:val="000000" w:themeColor="text1"/>
          <w:szCs w:val="21"/>
        </w:rPr>
        <w:t>与高大威猛的战神</w:t>
      </w:r>
      <w:r>
        <w:rPr>
          <w:rFonts w:ascii="Times New Roman" w:eastAsia="宋体" w:hAnsi="Times New Roman" w:cs="Times New Roman" w:hint="eastAsia"/>
          <w:color w:val="000000" w:themeColor="text1"/>
          <w:szCs w:val="21"/>
        </w:rPr>
        <w:t>阿瑞斯</w:t>
      </w:r>
      <w:r w:rsidRPr="003A5554">
        <w:rPr>
          <w:rFonts w:ascii="Times New Roman" w:eastAsia="宋体" w:hAnsi="Times New Roman" w:cs="Times New Roman"/>
          <w:color w:val="000000" w:themeColor="text1"/>
          <w:szCs w:val="21"/>
        </w:rPr>
        <w:t>私通，生下了小爱神厄洛斯和其他子女。希腊和罗马神话中流传着大量她的风流韵事。</w:t>
      </w:r>
    </w:p>
    <w:p w14:paraId="0EF44522" w14:textId="77777777" w:rsidR="00A740FF" w:rsidRDefault="00A740FF" w:rsidP="000A4F0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阿芙洛狄忒的名字</w:t>
      </w:r>
      <w:r w:rsidRPr="003A5554">
        <w:rPr>
          <w:rFonts w:ascii="Times New Roman" w:eastAsia="宋体" w:hAnsi="Times New Roman" w:cs="Times New Roman"/>
          <w:color w:val="000000" w:themeColor="text1"/>
          <w:szCs w:val="21"/>
        </w:rPr>
        <w:t>Aphrodite</w:t>
      </w:r>
      <w:r w:rsidRPr="003A5554">
        <w:rPr>
          <w:rFonts w:ascii="Times New Roman" w:eastAsia="宋体" w:hAnsi="Times New Roman" w:cs="Times New Roman"/>
          <w:color w:val="000000" w:themeColor="text1"/>
          <w:szCs w:val="21"/>
        </w:rPr>
        <w:t>的</w:t>
      </w:r>
      <w:r>
        <w:rPr>
          <w:rFonts w:ascii="Times New Roman" w:eastAsia="宋体" w:hAnsi="Times New Roman" w:cs="Times New Roman" w:hint="eastAsia"/>
          <w:color w:val="000000" w:themeColor="text1"/>
          <w:szCs w:val="21"/>
        </w:rPr>
        <w:t>字面</w:t>
      </w:r>
      <w:r w:rsidRPr="003A5554">
        <w:rPr>
          <w:rFonts w:ascii="Times New Roman" w:eastAsia="宋体" w:hAnsi="Times New Roman" w:cs="Times New Roman"/>
          <w:color w:val="000000" w:themeColor="text1"/>
          <w:szCs w:val="21"/>
        </w:rPr>
        <w:t>意思是</w:t>
      </w:r>
      <w:r w:rsidRPr="00832776">
        <w:rPr>
          <w:rFonts w:asciiTheme="minorEastAsia" w:eastAsia="宋体" w:hAnsiTheme="minorEastAsia" w:cs="Times New Roman"/>
          <w:color w:val="000000" w:themeColor="text1"/>
          <w:szCs w:val="21"/>
        </w:rPr>
        <w:t>“</w:t>
      </w:r>
      <w:r>
        <w:rPr>
          <w:rFonts w:ascii="Times New Roman" w:eastAsia="宋体" w:hAnsi="Times New Roman" w:cs="Times New Roman" w:hint="eastAsia"/>
          <w:color w:val="000000" w:themeColor="text1"/>
          <w:szCs w:val="21"/>
        </w:rPr>
        <w:t>泡沫</w:t>
      </w:r>
      <w:r w:rsidRPr="003A5554">
        <w:rPr>
          <w:rFonts w:ascii="Times New Roman" w:eastAsia="宋体" w:hAnsi="Times New Roman" w:cs="Times New Roman"/>
          <w:color w:val="000000" w:themeColor="text1"/>
          <w:szCs w:val="21"/>
        </w:rPr>
        <w:t>中产生的</w:t>
      </w:r>
      <w:r w:rsidRPr="00832776">
        <w:rPr>
          <w:rFonts w:asciiTheme="minorEastAsia" w:eastAsia="宋体" w:hAnsiTheme="minorEastAsia" w:cs="Times New Roman"/>
          <w:color w:val="000000" w:themeColor="text1"/>
          <w:szCs w:val="21"/>
        </w:rPr>
        <w:t>”</w:t>
      </w:r>
      <w:r>
        <w:rPr>
          <w:rFonts w:asciiTheme="minorEastAsia" w:eastAsia="宋体" w:hAnsiTheme="minorEastAsia" w:cs="Times New Roman" w:hint="eastAsia"/>
          <w:color w:val="000000" w:themeColor="text1"/>
          <w:szCs w:val="21"/>
        </w:rPr>
        <w:t>，前半截</w:t>
      </w:r>
      <w:r w:rsidRPr="006B05DF">
        <w:rPr>
          <w:rFonts w:ascii="Times New Roman" w:eastAsia="宋体" w:hAnsi="Times New Roman" w:cs="Times New Roman" w:hint="eastAsia"/>
          <w:color w:val="000000" w:themeColor="text1"/>
          <w:szCs w:val="21"/>
        </w:rPr>
        <w:t>aphro-</w:t>
      </w:r>
      <w:r>
        <w:rPr>
          <w:rFonts w:asciiTheme="minorEastAsia" w:eastAsia="宋体" w:hAnsiTheme="minorEastAsia" w:cs="Times New Roman" w:hint="eastAsia"/>
          <w:color w:val="000000" w:themeColor="text1"/>
          <w:szCs w:val="21"/>
        </w:rPr>
        <w:t>在希腊语中表示“泡沫”</w:t>
      </w:r>
      <w:r w:rsidRPr="003A5554">
        <w:rPr>
          <w:rFonts w:ascii="Times New Roman" w:eastAsia="宋体" w:hAnsi="Times New Roman" w:cs="Times New Roman"/>
          <w:color w:val="000000" w:themeColor="text1"/>
          <w:szCs w:val="21"/>
        </w:rPr>
        <w:t>。传说当乌拉诺斯</w:t>
      </w:r>
      <w:r w:rsidRPr="003A5554">
        <w:rPr>
          <w:rFonts w:ascii="Times New Roman" w:eastAsia="宋体" w:hAnsi="Times New Roman" w:cs="Times New Roman" w:hint="eastAsia"/>
          <w:color w:val="000000" w:themeColor="text1"/>
          <w:szCs w:val="21"/>
        </w:rPr>
        <w:t>被儿子</w:t>
      </w:r>
      <w:r w:rsidRPr="003A5554">
        <w:rPr>
          <w:rFonts w:ascii="Times New Roman" w:eastAsia="宋体" w:hAnsi="Times New Roman" w:cs="Times New Roman"/>
          <w:color w:val="000000" w:themeColor="text1"/>
          <w:szCs w:val="21"/>
        </w:rPr>
        <w:t>克洛诺斯阉割后，</w:t>
      </w:r>
      <w:r w:rsidRPr="003A5554">
        <w:rPr>
          <w:rFonts w:ascii="Times New Roman" w:eastAsia="宋体" w:hAnsi="Times New Roman" w:cs="Times New Roman" w:hint="eastAsia"/>
          <w:color w:val="000000" w:themeColor="text1"/>
          <w:szCs w:val="21"/>
        </w:rPr>
        <w:t>其</w:t>
      </w:r>
      <w:r w:rsidRPr="003A5554">
        <w:rPr>
          <w:rFonts w:ascii="Times New Roman" w:eastAsia="宋体" w:hAnsi="Times New Roman" w:cs="Times New Roman"/>
          <w:color w:val="000000" w:themeColor="text1"/>
          <w:szCs w:val="21"/>
        </w:rPr>
        <w:t>精血洒落在大海上，产生了很多泡沫，阿芙洛狄忒就从泡沫中诞生。</w:t>
      </w:r>
      <w:r>
        <w:rPr>
          <w:rFonts w:ascii="Times New Roman" w:eastAsia="宋体" w:hAnsi="Times New Roman" w:cs="Times New Roman" w:hint="eastAsia"/>
          <w:color w:val="000000" w:themeColor="text1"/>
          <w:szCs w:val="21"/>
        </w:rPr>
        <w:t>但也有学者认为</w:t>
      </w:r>
      <w:r w:rsidRPr="003A5554">
        <w:rPr>
          <w:rFonts w:ascii="Times New Roman" w:eastAsia="宋体" w:hAnsi="Times New Roman" w:cs="Times New Roman"/>
          <w:color w:val="000000" w:themeColor="text1"/>
          <w:szCs w:val="21"/>
        </w:rPr>
        <w:t>阿芙洛狄忒的名字</w:t>
      </w:r>
      <w:r w:rsidRPr="003A5554">
        <w:rPr>
          <w:rFonts w:ascii="Times New Roman" w:eastAsia="宋体" w:hAnsi="Times New Roman" w:cs="Times New Roman"/>
          <w:color w:val="000000" w:themeColor="text1"/>
          <w:szCs w:val="21"/>
        </w:rPr>
        <w:t>Aphrodite</w:t>
      </w:r>
      <w:r>
        <w:rPr>
          <w:rFonts w:ascii="Times New Roman" w:eastAsia="宋体" w:hAnsi="Times New Roman" w:cs="Times New Roman" w:hint="eastAsia"/>
          <w:color w:val="000000" w:themeColor="text1"/>
          <w:szCs w:val="21"/>
        </w:rPr>
        <w:t>来自东</w:t>
      </w:r>
      <w:r>
        <w:rPr>
          <w:rFonts w:ascii="Times New Roman" w:eastAsia="宋体" w:hAnsi="Times New Roman" w:cs="Times New Roman" w:hint="eastAsia"/>
          <w:color w:val="000000" w:themeColor="text1"/>
          <w:szCs w:val="21"/>
        </w:rPr>
        <w:lastRenderedPageBreak/>
        <w:t>方语言如腓尼基语，因为爱神崇拜最初是从东方传入至希腊的。</w:t>
      </w:r>
    </w:p>
    <w:p w14:paraId="4C0CE4D8" w14:textId="77777777" w:rsidR="00A740FF" w:rsidRDefault="00A740FF" w:rsidP="000A4F0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hint="eastAsia"/>
          <w:color w:val="000000" w:themeColor="text1"/>
          <w:szCs w:val="21"/>
        </w:rPr>
        <w:t>由于</w:t>
      </w:r>
      <w:r w:rsidRPr="003A5554">
        <w:rPr>
          <w:rFonts w:ascii="Times New Roman" w:eastAsia="宋体" w:hAnsi="Times New Roman" w:cs="Times New Roman"/>
          <w:color w:val="000000" w:themeColor="text1"/>
          <w:szCs w:val="21"/>
        </w:rPr>
        <w:t>阿芙洛狄忒</w:t>
      </w:r>
      <w:r w:rsidRPr="003A5554">
        <w:rPr>
          <w:rFonts w:ascii="Times New Roman" w:eastAsia="宋体" w:hAnsi="Times New Roman" w:cs="Times New Roman" w:hint="eastAsia"/>
          <w:color w:val="000000" w:themeColor="text1"/>
          <w:szCs w:val="21"/>
        </w:rPr>
        <w:t>代表着情欲和性爱，</w:t>
      </w:r>
      <w:r w:rsidRPr="003A5554">
        <w:rPr>
          <w:rFonts w:ascii="Times New Roman" w:eastAsia="宋体" w:hAnsi="Times New Roman" w:cs="Times New Roman"/>
          <w:color w:val="000000" w:themeColor="text1"/>
          <w:szCs w:val="21"/>
        </w:rPr>
        <w:t>从她的名字</w:t>
      </w:r>
      <w:r w:rsidRPr="003A5554">
        <w:rPr>
          <w:rFonts w:ascii="Times New Roman" w:eastAsia="宋体" w:hAnsi="Times New Roman" w:cs="Times New Roman"/>
          <w:color w:val="000000" w:themeColor="text1"/>
          <w:szCs w:val="21"/>
        </w:rPr>
        <w:t>Aphrodite</w:t>
      </w:r>
      <w:r w:rsidRPr="003A5554">
        <w:rPr>
          <w:rFonts w:ascii="Times New Roman" w:eastAsia="宋体" w:hAnsi="Times New Roman" w:cs="Times New Roman"/>
          <w:color w:val="000000" w:themeColor="text1"/>
          <w:szCs w:val="21"/>
        </w:rPr>
        <w:t>产生了</w:t>
      </w:r>
      <w:r>
        <w:rPr>
          <w:rFonts w:ascii="Times New Roman" w:eastAsia="宋体" w:hAnsi="Times New Roman" w:cs="Times New Roman" w:hint="eastAsia"/>
          <w:color w:val="000000" w:themeColor="text1"/>
          <w:szCs w:val="21"/>
        </w:rPr>
        <w:t>一些</w:t>
      </w:r>
      <w:r w:rsidRPr="003A5554">
        <w:rPr>
          <w:rFonts w:ascii="Times New Roman" w:eastAsia="宋体" w:hAnsi="Times New Roman" w:cs="Times New Roman"/>
          <w:color w:val="000000" w:themeColor="text1"/>
          <w:szCs w:val="21"/>
        </w:rPr>
        <w:t>跟性爱相关的</w:t>
      </w:r>
      <w:r>
        <w:rPr>
          <w:rFonts w:ascii="Times New Roman" w:eastAsia="宋体" w:hAnsi="Times New Roman" w:cs="Times New Roman" w:hint="eastAsia"/>
          <w:color w:val="000000" w:themeColor="text1"/>
          <w:szCs w:val="21"/>
        </w:rPr>
        <w:t>英语</w:t>
      </w:r>
      <w:r w:rsidRPr="003A5554">
        <w:rPr>
          <w:rFonts w:ascii="Times New Roman" w:eastAsia="宋体" w:hAnsi="Times New Roman" w:cs="Times New Roman"/>
          <w:color w:val="000000" w:themeColor="text1"/>
          <w:szCs w:val="21"/>
        </w:rPr>
        <w:t>词汇，如</w:t>
      </w:r>
      <w:r w:rsidRPr="003A5554">
        <w:rPr>
          <w:rFonts w:ascii="Times New Roman" w:eastAsia="宋体" w:hAnsi="Times New Roman" w:cs="Times New Roman"/>
          <w:color w:val="000000" w:themeColor="text1"/>
          <w:szCs w:val="21"/>
        </w:rPr>
        <w:t>aphrodisia</w:t>
      </w:r>
      <w:r w:rsidRPr="003A5554">
        <w:rPr>
          <w:rFonts w:ascii="Times New Roman" w:eastAsia="宋体" w:hAnsi="Times New Roman" w:cs="Times New Roman"/>
          <w:color w:val="000000" w:themeColor="text1"/>
          <w:szCs w:val="21"/>
        </w:rPr>
        <w:t>（性欲）、</w:t>
      </w:r>
      <w:r w:rsidRPr="003A5554">
        <w:rPr>
          <w:rFonts w:ascii="Times New Roman" w:eastAsia="宋体" w:hAnsi="Times New Roman" w:cs="Times New Roman"/>
          <w:color w:val="000000" w:themeColor="text1"/>
          <w:szCs w:val="21"/>
        </w:rPr>
        <w:t>aphrodisiac</w:t>
      </w:r>
      <w:r w:rsidRPr="003A5554">
        <w:rPr>
          <w:rFonts w:ascii="Times New Roman" w:eastAsia="宋体" w:hAnsi="Times New Roman" w:cs="Times New Roman"/>
          <w:color w:val="000000" w:themeColor="text1"/>
          <w:szCs w:val="21"/>
        </w:rPr>
        <w:t>（春药）。</w:t>
      </w:r>
    </w:p>
    <w:p w14:paraId="25B414DA" w14:textId="77777777" w:rsidR="00A740FF" w:rsidRPr="003A5554" w:rsidRDefault="00A740FF" w:rsidP="006D73FF">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Aphrodite</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Pr="00AD3080">
        <w:rPr>
          <w:rFonts w:ascii="Times New Roman" w:eastAsia="宋体" w:hAnsi="Times New Roman" w:cs="Times New Roman"/>
          <w:color w:val="000000" w:themeColor="text1"/>
          <w:szCs w:val="21"/>
        </w:rPr>
        <w:t>ˌæfrəˈdaɪti</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Pr>
          <w:rFonts w:ascii="Times New Roman" w:eastAsia="宋体" w:hAnsi="Times New Roman" w:cs="Times New Roman"/>
          <w:color w:val="000000" w:themeColor="text1"/>
          <w:szCs w:val="21"/>
        </w:rPr>
        <w:t>阿芙洛狄忒</w:t>
      </w:r>
    </w:p>
    <w:p w14:paraId="0890B5A2" w14:textId="77777777" w:rsidR="00A740FF" w:rsidRDefault="00A740FF" w:rsidP="006D73FF">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aphrodisia</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Pr="00AD3080">
        <w:rPr>
          <w:rFonts w:ascii="Times New Roman" w:eastAsia="宋体" w:hAnsi="Times New Roman" w:cs="Times New Roman"/>
          <w:color w:val="000000" w:themeColor="text1"/>
          <w:szCs w:val="21"/>
        </w:rPr>
        <w:t>ˌæfrəˈdɪzɪə</w:t>
      </w:r>
      <w:r w:rsidRPr="003A5554">
        <w:rPr>
          <w:rFonts w:ascii="Times New Roman" w:eastAsia="宋体" w:hAnsi="Times New Roman" w:cs="Times New Roman"/>
          <w:color w:val="000000" w:themeColor="text1"/>
          <w:szCs w:val="21"/>
        </w:rPr>
        <w:t>] n.</w:t>
      </w:r>
      <w:r w:rsidRPr="003A5554">
        <w:rPr>
          <w:rFonts w:ascii="Times New Roman" w:eastAsia="宋体" w:hAnsi="Times New Roman" w:cs="Times New Roman"/>
          <w:color w:val="000000" w:themeColor="text1"/>
          <w:szCs w:val="21"/>
        </w:rPr>
        <w:t>性欲</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性欲</w:t>
      </w:r>
      <w:r>
        <w:rPr>
          <w:rFonts w:ascii="Times New Roman" w:eastAsia="宋体" w:hAnsi="Times New Roman" w:cs="Times New Roman" w:hint="eastAsia"/>
          <w:color w:val="000000" w:themeColor="text1"/>
          <w:szCs w:val="21"/>
        </w:rPr>
        <w:t>炽盛症</w:t>
      </w:r>
    </w:p>
    <w:p w14:paraId="3294B170" w14:textId="77777777" w:rsidR="00A740FF" w:rsidRDefault="00A740FF" w:rsidP="000701B7">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aphrodisiac</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Pr="00AD3080">
        <w:rPr>
          <w:rFonts w:ascii="Times New Roman" w:eastAsia="宋体" w:hAnsi="Times New Roman" w:cs="Times New Roman"/>
          <w:color w:val="000000" w:themeColor="text1"/>
          <w:szCs w:val="21"/>
        </w:rPr>
        <w:t>ˌæfrəˈdɪziæk</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adj.</w:t>
      </w:r>
      <w:r w:rsidRPr="003A5554">
        <w:rPr>
          <w:rFonts w:ascii="Times New Roman" w:eastAsia="宋体" w:hAnsi="Times New Roman" w:cs="Times New Roman"/>
          <w:color w:val="000000" w:themeColor="text1"/>
          <w:szCs w:val="21"/>
        </w:rPr>
        <w:t>激发性欲的</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春药</w:t>
      </w:r>
    </w:p>
    <w:p w14:paraId="0D67E843" w14:textId="77777777" w:rsidR="00A740FF" w:rsidRPr="005402B7" w:rsidRDefault="00A740FF" w:rsidP="00A736E2">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474462">
        <w:rPr>
          <w:rFonts w:ascii="Times New Roman" w:eastAsia="宋体" w:hAnsi="Times New Roman" w:cs="Times New Roman"/>
          <w:b w:val="0"/>
          <w:color w:val="000000" w:themeColor="text1"/>
          <w:sz w:val="21"/>
          <w:szCs w:val="21"/>
          <w:shd w:val="clear" w:color="auto" w:fill="FFFFFF"/>
        </w:rPr>
        <w:t>Hermès</w:t>
      </w:r>
      <w:r>
        <w:rPr>
          <w:rFonts w:ascii="Times New Roman" w:eastAsia="宋体" w:hAnsi="Times New Roman" w:cs="Times New Roman" w:hint="eastAsia"/>
          <w:b w:val="0"/>
          <w:color w:val="000000" w:themeColor="text1"/>
          <w:sz w:val="21"/>
          <w:szCs w:val="21"/>
          <w:shd w:val="clear" w:color="auto" w:fill="FFFFFF"/>
        </w:rPr>
        <w:t>（爱马仕）：</w:t>
      </w:r>
      <w:r w:rsidRPr="005402B7">
        <w:rPr>
          <w:rFonts w:ascii="Times New Roman" w:eastAsia="宋体" w:hAnsi="Times New Roman" w:cs="Times New Roman"/>
          <w:b w:val="0"/>
          <w:color w:val="000000" w:themeColor="text1"/>
          <w:sz w:val="21"/>
          <w:szCs w:val="21"/>
          <w:shd w:val="clear" w:color="auto" w:fill="FFFFFF"/>
        </w:rPr>
        <w:t>神使赫耳墨斯</w:t>
      </w:r>
    </w:p>
    <w:p w14:paraId="66460C42" w14:textId="77777777" w:rsidR="00A740FF" w:rsidRDefault="00A740FF" w:rsidP="00A736E2">
      <w:pPr>
        <w:spacing w:line="360" w:lineRule="auto"/>
        <w:ind w:firstLineChars="201" w:firstLine="422"/>
        <w:rPr>
          <w:rFonts w:ascii="Times New Roman" w:eastAsia="宋体" w:hAnsi="Times New Roman" w:cs="Times New Roman"/>
          <w:color w:val="000000" w:themeColor="text1"/>
          <w:szCs w:val="21"/>
          <w:shd w:val="clear" w:color="auto" w:fill="FFFFFF"/>
        </w:rPr>
      </w:pPr>
      <w:r w:rsidRPr="005402B7">
        <w:rPr>
          <w:rFonts w:ascii="Times New Roman" w:eastAsia="宋体" w:hAnsi="Times New Roman" w:cs="Times New Roman"/>
          <w:color w:val="000000" w:themeColor="text1"/>
          <w:szCs w:val="21"/>
          <w:shd w:val="clear" w:color="auto" w:fill="FFFFFF"/>
        </w:rPr>
        <w:t>赫耳墨斯</w:t>
      </w:r>
      <w:r w:rsidRPr="005402B7">
        <w:rPr>
          <w:rFonts w:ascii="Times New Roman" w:eastAsia="宋体" w:hAnsi="Times New Roman" w:cs="Times New Roman"/>
          <w:color w:val="000000" w:themeColor="text1"/>
          <w:szCs w:val="21"/>
        </w:rPr>
        <w:t>（</w:t>
      </w:r>
      <w:r w:rsidRPr="005402B7">
        <w:rPr>
          <w:rFonts w:ascii="Times New Roman" w:eastAsia="宋体" w:hAnsi="Times New Roman" w:cs="Times New Roman"/>
          <w:color w:val="000000" w:themeColor="text1"/>
          <w:szCs w:val="21"/>
        </w:rPr>
        <w:t>Hermes</w:t>
      </w:r>
      <w:r w:rsidRPr="005402B7">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shd w:val="clear" w:color="auto" w:fill="FFFFFF"/>
        </w:rPr>
        <w:t>最早是</w:t>
      </w:r>
      <w:r w:rsidRPr="000313BD">
        <w:rPr>
          <w:rFonts w:ascii="Times New Roman" w:eastAsia="宋体" w:hAnsi="Times New Roman" w:cs="Times New Roman" w:hint="eastAsia"/>
          <w:color w:val="000000" w:themeColor="text1"/>
          <w:szCs w:val="21"/>
          <w:shd w:val="clear" w:color="auto" w:fill="FFFFFF"/>
        </w:rPr>
        <w:t>阿耳卡狄亚</w:t>
      </w:r>
      <w:r>
        <w:rPr>
          <w:rFonts w:ascii="Times New Roman" w:eastAsia="宋体" w:hAnsi="Times New Roman" w:cs="Times New Roman" w:hint="eastAsia"/>
          <w:color w:val="000000" w:themeColor="text1"/>
          <w:szCs w:val="21"/>
          <w:shd w:val="clear" w:color="auto" w:fill="FFFFFF"/>
        </w:rPr>
        <w:t>地区的神祇，后来被归并至奥林匹斯神族，被视为</w:t>
      </w:r>
      <w:r w:rsidRPr="005402B7">
        <w:rPr>
          <w:rFonts w:ascii="Times New Roman" w:eastAsia="宋体" w:hAnsi="Times New Roman" w:cs="Times New Roman"/>
          <w:color w:val="000000" w:themeColor="text1"/>
          <w:szCs w:val="21"/>
        </w:rPr>
        <w:t>众神之王宙斯和</w:t>
      </w:r>
      <w:r>
        <w:rPr>
          <w:rFonts w:ascii="Times New Roman" w:eastAsia="宋体" w:hAnsi="Times New Roman" w:cs="Times New Roman" w:hint="eastAsia"/>
          <w:color w:val="000000" w:themeColor="text1"/>
          <w:szCs w:val="21"/>
        </w:rPr>
        <w:t>女神</w:t>
      </w:r>
      <w:r w:rsidRPr="005402B7">
        <w:rPr>
          <w:rFonts w:ascii="Times New Roman" w:eastAsia="宋体" w:hAnsi="Times New Roman" w:cs="Times New Roman"/>
          <w:color w:val="000000" w:themeColor="text1"/>
          <w:szCs w:val="21"/>
        </w:rPr>
        <w:t>迈亚（</w:t>
      </w:r>
      <w:r w:rsidRPr="005402B7">
        <w:rPr>
          <w:rFonts w:ascii="Times New Roman" w:eastAsia="宋体" w:hAnsi="Times New Roman" w:cs="Times New Roman"/>
          <w:color w:val="000000" w:themeColor="text1"/>
          <w:szCs w:val="21"/>
        </w:rPr>
        <w:t>Maia</w:t>
      </w:r>
      <w:r w:rsidRPr="005402B7">
        <w:rPr>
          <w:rFonts w:ascii="Times New Roman" w:eastAsia="宋体" w:hAnsi="Times New Roman" w:cs="Times New Roman"/>
          <w:color w:val="000000" w:themeColor="text1"/>
          <w:szCs w:val="21"/>
        </w:rPr>
        <w:t>）的儿子</w:t>
      </w:r>
      <w:r>
        <w:rPr>
          <w:rFonts w:ascii="Times New Roman" w:eastAsia="宋体" w:hAnsi="Times New Roman" w:cs="Times New Roman" w:hint="eastAsia"/>
          <w:color w:val="000000" w:themeColor="text1"/>
          <w:szCs w:val="21"/>
        </w:rPr>
        <w:t>、众神</w:t>
      </w:r>
      <w:r>
        <w:rPr>
          <w:rFonts w:ascii="Times New Roman" w:eastAsia="宋体" w:hAnsi="Times New Roman" w:cs="Times New Roman" w:hint="eastAsia"/>
          <w:color w:val="000000" w:themeColor="text1"/>
          <w:szCs w:val="21"/>
          <w:shd w:val="clear" w:color="auto" w:fill="FFFFFF"/>
        </w:rPr>
        <w:t>的信使，位列</w:t>
      </w:r>
      <w:r w:rsidRPr="005402B7">
        <w:rPr>
          <w:rFonts w:ascii="Times New Roman" w:eastAsia="宋体" w:hAnsi="Times New Roman" w:cs="Times New Roman"/>
          <w:color w:val="000000" w:themeColor="text1"/>
          <w:szCs w:val="21"/>
        </w:rPr>
        <w:t>奥林匹斯十二主神之一，他</w:t>
      </w:r>
      <w:r w:rsidRPr="005402B7">
        <w:rPr>
          <w:rFonts w:ascii="Times New Roman" w:eastAsia="宋体" w:hAnsi="Times New Roman" w:cs="Times New Roman"/>
          <w:color w:val="000000" w:themeColor="text1"/>
          <w:szCs w:val="21"/>
          <w:shd w:val="clear" w:color="auto" w:fill="FFFFFF"/>
        </w:rPr>
        <w:t>是商业、交通旅游和体育运动的神，还是小偷和骗子所崇拜的保护神。他的形象一般是头戴一顶插有双翅的帽子，脚穿飞行鞋，手握魔杖，行走如飞。</w:t>
      </w:r>
    </w:p>
    <w:p w14:paraId="2851297A" w14:textId="77777777" w:rsidR="00A740FF" w:rsidRPr="005402B7" w:rsidRDefault="00A740FF" w:rsidP="00A736E2">
      <w:pPr>
        <w:spacing w:line="360" w:lineRule="auto"/>
        <w:ind w:firstLineChars="201" w:firstLine="422"/>
        <w:rPr>
          <w:rFonts w:ascii="Times New Roman" w:eastAsia="宋体" w:hAnsi="Times New Roman" w:cs="Times New Roman"/>
          <w:color w:val="000000" w:themeColor="text1"/>
          <w:szCs w:val="21"/>
          <w:shd w:val="clear" w:color="auto" w:fill="FFFFFF"/>
        </w:rPr>
      </w:pPr>
      <w:r w:rsidRPr="005402B7">
        <w:rPr>
          <w:rFonts w:ascii="Times New Roman" w:eastAsia="宋体" w:hAnsi="Times New Roman" w:cs="Times New Roman"/>
          <w:color w:val="000000" w:themeColor="text1"/>
          <w:szCs w:val="21"/>
        </w:rPr>
        <w:t>赫耳墨斯</w:t>
      </w:r>
      <w:r w:rsidRPr="005402B7">
        <w:rPr>
          <w:rFonts w:ascii="Times New Roman" w:eastAsia="宋体" w:hAnsi="Times New Roman" w:cs="Times New Roman"/>
          <w:color w:val="000000" w:themeColor="text1"/>
          <w:szCs w:val="21"/>
          <w:shd w:val="clear" w:color="auto" w:fill="FFFFFF"/>
        </w:rPr>
        <w:t>机智狡猾，被视为欺骗之术的创造者。他还身怀偷窃之术，经常与众神开玩笑，偷走了宙斯的权杖、波塞冬的三股叉、阿波罗的金箭和银弓、战神的宝剑。他还用乌龟壳、树枝和羊肠发明了竖琴。</w:t>
      </w:r>
    </w:p>
    <w:p w14:paraId="4CB0FD91" w14:textId="77777777" w:rsidR="00A740FF" w:rsidRPr="005402B7" w:rsidRDefault="00A740FF" w:rsidP="00A736E2">
      <w:pPr>
        <w:spacing w:line="360" w:lineRule="auto"/>
        <w:ind w:firstLineChars="201" w:firstLine="422"/>
        <w:rPr>
          <w:rFonts w:ascii="Times New Roman" w:eastAsia="宋体" w:hAnsi="Times New Roman" w:cs="Times New Roman"/>
          <w:color w:val="000000" w:themeColor="text1"/>
          <w:szCs w:val="21"/>
          <w:shd w:val="clear" w:color="auto" w:fill="FFFFFF"/>
        </w:rPr>
      </w:pPr>
      <w:r w:rsidRPr="005402B7">
        <w:rPr>
          <w:rFonts w:ascii="Times New Roman" w:eastAsia="宋体" w:hAnsi="Times New Roman" w:cs="Times New Roman"/>
          <w:color w:val="000000" w:themeColor="text1"/>
          <w:szCs w:val="21"/>
          <w:shd w:val="clear" w:color="auto" w:fill="FFFFFF"/>
        </w:rPr>
        <w:t>赫耳墨斯</w:t>
      </w:r>
      <w:r>
        <w:rPr>
          <w:rFonts w:ascii="Times New Roman" w:eastAsia="宋体" w:hAnsi="Times New Roman" w:cs="Times New Roman" w:hint="eastAsia"/>
          <w:color w:val="000000" w:themeColor="text1"/>
          <w:szCs w:val="21"/>
          <w:shd w:val="clear" w:color="auto" w:fill="FFFFFF"/>
        </w:rPr>
        <w:t>很小的时候</w:t>
      </w:r>
      <w:r w:rsidRPr="005402B7">
        <w:rPr>
          <w:rFonts w:ascii="Times New Roman" w:eastAsia="宋体" w:hAnsi="Times New Roman" w:cs="Times New Roman"/>
          <w:color w:val="000000" w:themeColor="text1"/>
          <w:szCs w:val="21"/>
          <w:shd w:val="clear" w:color="auto" w:fill="FFFFFF"/>
        </w:rPr>
        <w:t>就偷走了阿波罗的</w:t>
      </w:r>
      <w:r w:rsidRPr="005402B7">
        <w:rPr>
          <w:rFonts w:ascii="Times New Roman" w:eastAsia="宋体" w:hAnsi="Times New Roman" w:cs="Times New Roman"/>
          <w:color w:val="000000" w:themeColor="text1"/>
          <w:szCs w:val="21"/>
          <w:shd w:val="clear" w:color="auto" w:fill="FFFFFF"/>
        </w:rPr>
        <w:t>50</w:t>
      </w:r>
      <w:r w:rsidRPr="005402B7">
        <w:rPr>
          <w:rFonts w:ascii="Times New Roman" w:eastAsia="宋体" w:hAnsi="Times New Roman" w:cs="Times New Roman"/>
          <w:color w:val="000000" w:themeColor="text1"/>
          <w:szCs w:val="21"/>
          <w:shd w:val="clear" w:color="auto" w:fill="FFFFFF"/>
        </w:rPr>
        <w:t>头牛。阿波罗知道是赫耳墨斯偷了牛，上门来索赔。赫耳墨斯答应还牛，却在阿波罗牵牛时用竖琴奏出了美妙的音乐。阿波罗听得如痴如醉，竟然同意用牛群换取赫耳墨斯的竖琴，还把自己的魔杖倒贴给他。所以赫耳墨斯就成了小偷和商人的保护神，因为他偷了阿波罗的牛后又用竖琴与他交换。</w:t>
      </w:r>
    </w:p>
    <w:p w14:paraId="3CFC921F" w14:textId="77777777" w:rsidR="00A740FF" w:rsidRPr="005402B7" w:rsidRDefault="00A740FF" w:rsidP="00A736E2">
      <w:pPr>
        <w:spacing w:line="360" w:lineRule="auto"/>
        <w:ind w:firstLineChars="201" w:firstLine="422"/>
        <w:rPr>
          <w:rFonts w:ascii="Times New Roman" w:eastAsia="宋体" w:hAnsi="Times New Roman" w:cs="Times New Roman"/>
          <w:color w:val="000000" w:themeColor="text1"/>
          <w:szCs w:val="21"/>
          <w:shd w:val="clear" w:color="auto" w:fill="FFFFFF"/>
        </w:rPr>
      </w:pPr>
      <w:r w:rsidRPr="005402B7">
        <w:rPr>
          <w:rFonts w:ascii="Times New Roman" w:eastAsia="宋体" w:hAnsi="Times New Roman" w:cs="Times New Roman"/>
          <w:color w:val="000000" w:themeColor="text1"/>
          <w:szCs w:val="21"/>
          <w:shd w:val="clear" w:color="auto" w:fill="FFFFFF"/>
        </w:rPr>
        <w:t>赫耳墨斯还利用自己高超的偷窃本领，帮了宙斯很多忙。宙斯曾被提丰打败并囚禁在山洞里，赫耳墨斯将其偷出。赫耳墨斯还用音乐和故事催眠看守白牛的百眼巨人，将其在睡梦中杀死。赫耳墨斯还奉宙斯之命，将襁褓中的酒神送到宁芙仙女那里抚养。</w:t>
      </w:r>
    </w:p>
    <w:p w14:paraId="407E7F10" w14:textId="77777777" w:rsidR="00A740FF" w:rsidRDefault="00A740FF" w:rsidP="00A736E2">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shd w:val="clear" w:color="auto" w:fill="FFFFFF"/>
        </w:rPr>
        <w:t>赫耳墨斯</w:t>
      </w:r>
      <w:r>
        <w:rPr>
          <w:rFonts w:ascii="Times New Roman" w:eastAsia="宋体" w:hAnsi="Times New Roman" w:cs="Times New Roman" w:hint="eastAsia"/>
          <w:color w:val="000000" w:themeColor="text1"/>
          <w:szCs w:val="21"/>
          <w:shd w:val="clear" w:color="auto" w:fill="FFFFFF"/>
        </w:rPr>
        <w:t>的名字</w:t>
      </w:r>
      <w:r w:rsidRPr="005402B7">
        <w:rPr>
          <w:rFonts w:ascii="Times New Roman" w:eastAsia="宋体" w:hAnsi="Times New Roman" w:cs="Times New Roman"/>
          <w:color w:val="000000" w:themeColor="text1"/>
          <w:szCs w:val="21"/>
        </w:rPr>
        <w:t>Hermes</w:t>
      </w:r>
      <w:r>
        <w:rPr>
          <w:rFonts w:ascii="Times New Roman" w:eastAsia="宋体" w:hAnsi="Times New Roman" w:cs="Times New Roman" w:hint="eastAsia"/>
          <w:color w:val="000000" w:themeColor="text1"/>
          <w:szCs w:val="21"/>
        </w:rPr>
        <w:t>来自希腊语。大名鼎鼎的法国奢饰品品牌爱马仕（</w:t>
      </w:r>
      <w:r w:rsidRPr="000313BD">
        <w:rPr>
          <w:rFonts w:ascii="Times New Roman" w:eastAsia="宋体" w:hAnsi="Times New Roman" w:cs="Times New Roman"/>
          <w:color w:val="000000" w:themeColor="text1"/>
          <w:szCs w:val="21"/>
        </w:rPr>
        <w:t>Hermès</w:t>
      </w:r>
      <w:r>
        <w:rPr>
          <w:rFonts w:ascii="Times New Roman" w:eastAsia="宋体" w:hAnsi="Times New Roman" w:cs="Times New Roman" w:hint="eastAsia"/>
          <w:color w:val="000000" w:themeColor="text1"/>
          <w:szCs w:val="21"/>
        </w:rPr>
        <w:t>）其实就源自希腊语</w:t>
      </w:r>
      <w:r>
        <w:rPr>
          <w:rFonts w:ascii="Times New Roman" w:eastAsia="宋体" w:hAnsi="Times New Roman" w:cs="Times New Roman" w:hint="eastAsia"/>
          <w:color w:val="000000" w:themeColor="text1"/>
          <w:szCs w:val="21"/>
        </w:rPr>
        <w:t>Hermes</w:t>
      </w:r>
      <w:r>
        <w:rPr>
          <w:rFonts w:ascii="Times New Roman" w:eastAsia="宋体" w:hAnsi="Times New Roman" w:cs="Times New Roman" w:hint="eastAsia"/>
          <w:color w:val="000000" w:themeColor="text1"/>
          <w:szCs w:val="21"/>
        </w:rPr>
        <w:t>，开头的字母</w:t>
      </w:r>
      <w:r>
        <w:rPr>
          <w:rFonts w:ascii="Times New Roman" w:eastAsia="宋体" w:hAnsi="Times New Roman" w:cs="Times New Roman" w:hint="eastAsia"/>
          <w:color w:val="000000" w:themeColor="text1"/>
          <w:szCs w:val="21"/>
        </w:rPr>
        <w:t>h</w:t>
      </w:r>
      <w:r>
        <w:rPr>
          <w:rFonts w:ascii="Times New Roman" w:eastAsia="宋体" w:hAnsi="Times New Roman" w:cs="Times New Roman" w:hint="eastAsia"/>
          <w:color w:val="000000" w:themeColor="text1"/>
          <w:szCs w:val="21"/>
        </w:rPr>
        <w:t>在法语中不发音。</w:t>
      </w:r>
    </w:p>
    <w:p w14:paraId="4FDD4D72" w14:textId="77777777" w:rsidR="00A740FF" w:rsidRDefault="00A740FF" w:rsidP="000313BD">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Hermes</w:t>
      </w:r>
      <w:r>
        <w:rPr>
          <w:rFonts w:ascii="Times New Roman" w:eastAsia="宋体" w:hAnsi="Times New Roman" w:cs="Times New Roman" w:hint="eastAsia"/>
          <w:color w:val="000000" w:themeColor="text1"/>
          <w:szCs w:val="21"/>
        </w:rPr>
        <w:t>：</w:t>
      </w:r>
      <w:r w:rsidRPr="000313BD">
        <w:rPr>
          <w:rFonts w:ascii="Times New Roman" w:eastAsia="宋体" w:hAnsi="Times New Roman" w:cs="Times New Roman"/>
          <w:color w:val="000000" w:themeColor="text1"/>
          <w:szCs w:val="21"/>
        </w:rPr>
        <w:t>[</w:t>
      </w:r>
      <w:r w:rsidRPr="004D197E">
        <w:rPr>
          <w:rFonts w:ascii="Times New Roman" w:eastAsia="宋体" w:hAnsi="Times New Roman" w:cs="Times New Roman"/>
          <w:color w:val="000000" w:themeColor="text1"/>
          <w:szCs w:val="21"/>
        </w:rPr>
        <w:t>ˈhɜːmiːz</w:t>
      </w:r>
      <w:r>
        <w:rPr>
          <w:rFonts w:ascii="Times New Roman" w:eastAsia="宋体" w:hAnsi="Times New Roman" w:cs="Times New Roman"/>
          <w:color w:val="000000" w:themeColor="text1"/>
          <w:szCs w:val="21"/>
        </w:rPr>
        <w:t xml:space="preserve">] </w:t>
      </w:r>
      <w:r w:rsidRPr="000313BD">
        <w:rPr>
          <w:rFonts w:ascii="Times New Roman" w:eastAsia="宋体" w:hAnsi="Times New Roman" w:cs="Times New Roman" w:hint="eastAsia"/>
          <w:color w:val="000000" w:themeColor="text1"/>
          <w:szCs w:val="21"/>
        </w:rPr>
        <w:t>n.</w:t>
      </w:r>
      <w:r w:rsidRPr="000313BD">
        <w:rPr>
          <w:rFonts w:ascii="Times New Roman" w:eastAsia="宋体" w:hAnsi="Times New Roman" w:cs="Times New Roman" w:hint="eastAsia"/>
          <w:color w:val="000000" w:themeColor="text1"/>
          <w:szCs w:val="21"/>
        </w:rPr>
        <w:t>赫耳墨斯</w:t>
      </w:r>
    </w:p>
    <w:p w14:paraId="77F0F6F0" w14:textId="77777777" w:rsidR="00A740FF" w:rsidRPr="000313BD" w:rsidRDefault="00A740FF" w:rsidP="00AD3080">
      <w:pPr>
        <w:spacing w:line="360" w:lineRule="auto"/>
        <w:ind w:firstLineChars="201" w:firstLine="422"/>
        <w:rPr>
          <w:rFonts w:ascii="Times New Roman" w:eastAsia="宋体" w:hAnsi="Times New Roman" w:cs="Times New Roman"/>
          <w:color w:val="000000" w:themeColor="text1"/>
          <w:szCs w:val="21"/>
        </w:rPr>
      </w:pPr>
      <w:r w:rsidRPr="000313BD">
        <w:rPr>
          <w:rFonts w:ascii="Times New Roman" w:eastAsia="宋体" w:hAnsi="Times New Roman" w:cs="Times New Roman"/>
          <w:color w:val="000000" w:themeColor="text1"/>
          <w:szCs w:val="21"/>
        </w:rPr>
        <w:t>Hermès</w:t>
      </w:r>
      <w:r>
        <w:rPr>
          <w:rFonts w:ascii="Times New Roman" w:eastAsia="宋体" w:hAnsi="Times New Roman" w:cs="Times New Roman" w:hint="eastAsia"/>
          <w:color w:val="000000" w:themeColor="text1"/>
          <w:szCs w:val="21"/>
        </w:rPr>
        <w:t>：</w:t>
      </w:r>
      <w:r w:rsidRPr="000313BD">
        <w:rPr>
          <w:rFonts w:ascii="Times New Roman" w:eastAsia="宋体" w:hAnsi="Times New Roman" w:cs="Times New Roman"/>
          <w:color w:val="000000" w:themeColor="text1"/>
          <w:szCs w:val="21"/>
        </w:rPr>
        <w:t>[</w:t>
      </w:r>
      <w:r w:rsidRPr="00474462">
        <w:rPr>
          <w:rFonts w:ascii="Times New Roman" w:eastAsia="宋体" w:hAnsi="Times New Roman" w:cs="Times New Roman"/>
          <w:color w:val="000000" w:themeColor="text1"/>
          <w:szCs w:val="21"/>
        </w:rPr>
        <w:t>ɛʁ.mɛs</w:t>
      </w:r>
      <w:r>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 xml:space="preserve"> n.</w:t>
      </w:r>
      <w:r>
        <w:rPr>
          <w:rFonts w:ascii="Times New Roman" w:eastAsia="宋体" w:hAnsi="Times New Roman" w:cs="Times New Roman" w:hint="eastAsia"/>
          <w:color w:val="000000" w:themeColor="text1"/>
          <w:szCs w:val="21"/>
        </w:rPr>
        <w:t>爱马仕</w:t>
      </w:r>
    </w:p>
    <w:p w14:paraId="723E3DEF" w14:textId="77777777" w:rsidR="00A740FF" w:rsidRPr="003A5554" w:rsidRDefault="00A740FF"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43" w:name="OLE_LINK383"/>
      <w:bookmarkStart w:id="44" w:name="OLE_LINK384"/>
      <w:bookmarkEnd w:id="40"/>
      <w:bookmarkEnd w:id="41"/>
      <w:r>
        <w:rPr>
          <w:rFonts w:ascii="Times New Roman" w:eastAsia="宋体" w:hAnsi="Times New Roman" w:cs="Times New Roman" w:hint="eastAsia"/>
          <w:b w:val="0"/>
          <w:color w:val="000000" w:themeColor="text1"/>
          <w:sz w:val="21"/>
          <w:szCs w:val="21"/>
          <w:shd w:val="clear" w:color="auto" w:fill="FFFFFF"/>
        </w:rPr>
        <w:t>Dionysus</w:t>
      </w:r>
      <w:r>
        <w:rPr>
          <w:rFonts w:ascii="Times New Roman" w:eastAsia="宋体" w:hAnsi="Times New Roman" w:cs="Times New Roman" w:hint="eastAsia"/>
          <w:b w:val="0"/>
          <w:color w:val="000000" w:themeColor="text1"/>
          <w:sz w:val="21"/>
          <w:szCs w:val="21"/>
          <w:shd w:val="clear" w:color="auto" w:fill="FFFFFF"/>
        </w:rPr>
        <w:t>（</w:t>
      </w:r>
      <w:r w:rsidRPr="003A5554">
        <w:rPr>
          <w:rFonts w:ascii="Times New Roman" w:eastAsia="宋体" w:hAnsi="Times New Roman" w:cs="Times New Roman"/>
          <w:b w:val="0"/>
          <w:color w:val="000000" w:themeColor="text1"/>
          <w:sz w:val="21"/>
          <w:szCs w:val="21"/>
          <w:shd w:val="clear" w:color="auto" w:fill="FFFFFF"/>
        </w:rPr>
        <w:t>狄俄尼索斯</w:t>
      </w:r>
      <w:r>
        <w:rPr>
          <w:rFonts w:ascii="Times New Roman" w:eastAsia="宋体" w:hAnsi="Times New Roman" w:cs="Times New Roman" w:hint="eastAsia"/>
          <w:b w:val="0"/>
          <w:color w:val="000000" w:themeColor="text1"/>
          <w:sz w:val="21"/>
          <w:szCs w:val="21"/>
          <w:shd w:val="clear" w:color="auto" w:fill="FFFFFF"/>
        </w:rPr>
        <w:t>）：</w:t>
      </w:r>
      <w:r w:rsidRPr="003A5554">
        <w:rPr>
          <w:rFonts w:ascii="Times New Roman" w:eastAsia="宋体" w:hAnsi="Times New Roman" w:cs="Times New Roman"/>
          <w:b w:val="0"/>
          <w:color w:val="000000" w:themeColor="text1"/>
          <w:sz w:val="21"/>
          <w:szCs w:val="21"/>
          <w:shd w:val="clear" w:color="auto" w:fill="FFFFFF"/>
        </w:rPr>
        <w:t>酒神狄俄尼索斯</w:t>
      </w:r>
    </w:p>
    <w:p w14:paraId="58DAF7A1" w14:textId="77777777" w:rsidR="00A740FF" w:rsidRPr="003A5554" w:rsidRDefault="00A740FF" w:rsidP="000A4F0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狄俄尼索斯（</w:t>
      </w:r>
      <w:r w:rsidRPr="003A5554">
        <w:rPr>
          <w:rFonts w:ascii="Times New Roman" w:eastAsia="宋体" w:hAnsi="Times New Roman" w:cs="Times New Roman"/>
          <w:color w:val="000000" w:themeColor="text1"/>
          <w:szCs w:val="21"/>
        </w:rPr>
        <w:t>Dionysus</w:t>
      </w:r>
      <w:r>
        <w:rPr>
          <w:rFonts w:ascii="Times New Roman" w:eastAsia="宋体" w:hAnsi="Times New Roman" w:cs="Times New Roman"/>
          <w:color w:val="000000" w:themeColor="text1"/>
          <w:szCs w:val="21"/>
        </w:rPr>
        <w:t>）是希腊神话中的酒神，也是狂欢和放荡之神</w:t>
      </w:r>
      <w:r w:rsidRPr="003A5554">
        <w:rPr>
          <w:rFonts w:ascii="Times New Roman" w:eastAsia="宋体" w:hAnsi="Times New Roman" w:cs="Times New Roman"/>
          <w:color w:val="000000" w:themeColor="text1"/>
          <w:szCs w:val="21"/>
        </w:rPr>
        <w:t>。他不仅握有葡萄</w:t>
      </w:r>
      <w:r w:rsidRPr="003A5554">
        <w:rPr>
          <w:rFonts w:ascii="Times New Roman" w:eastAsia="宋体" w:hAnsi="Times New Roman" w:cs="Times New Roman"/>
          <w:color w:val="000000" w:themeColor="text1"/>
          <w:szCs w:val="21"/>
        </w:rPr>
        <w:lastRenderedPageBreak/>
        <w:t>酒醉人的力量，还给人们带来欢乐，在当时成为极有感召力的神。</w:t>
      </w:r>
    </w:p>
    <w:p w14:paraId="635AB46D" w14:textId="7A548909" w:rsidR="00A740FF" w:rsidRPr="003A5554" w:rsidRDefault="00A740FF" w:rsidP="000A4F0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狄俄尼索斯是宙斯和忒拜公主塞墨勒的儿子。宙斯爱上了塞墨勒，天后赫拉十分嫉妒，变成公主的保姆，怂恿公主向宙斯提出要求，要看宙斯真身。宙斯拗不过公主的请求，现出原形，</w:t>
      </w:r>
      <w:r w:rsidR="007768B8">
        <w:rPr>
          <w:rFonts w:ascii="Times New Roman" w:eastAsia="宋体" w:hAnsi="Times New Roman" w:cs="Times New Roman" w:hint="eastAsia"/>
          <w:color w:val="000000" w:themeColor="text1"/>
          <w:szCs w:val="21"/>
        </w:rPr>
        <w:t>导致</w:t>
      </w:r>
      <w:r w:rsidRPr="003A5554">
        <w:rPr>
          <w:rFonts w:ascii="Times New Roman" w:eastAsia="宋体" w:hAnsi="Times New Roman" w:cs="Times New Roman"/>
          <w:color w:val="000000" w:themeColor="text1"/>
          <w:szCs w:val="21"/>
        </w:rPr>
        <w:t>塞墨勒被雷火烧死，宙斯抢救出不足月的婴儿狄俄尼索斯，将他缝在自己的大腿中，直到足月才将他取出。</w:t>
      </w:r>
    </w:p>
    <w:p w14:paraId="29C8AABE" w14:textId="77777777" w:rsidR="00A740FF" w:rsidRDefault="00A740FF" w:rsidP="000A4F0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狄俄尼索斯成年后赫拉仍不肯放过他，</w:t>
      </w:r>
      <w:r>
        <w:rPr>
          <w:rFonts w:ascii="Times New Roman" w:eastAsia="宋体" w:hAnsi="Times New Roman" w:cs="Times New Roman" w:hint="eastAsia"/>
          <w:color w:val="000000" w:themeColor="text1"/>
          <w:szCs w:val="21"/>
        </w:rPr>
        <w:t>施展魔力</w:t>
      </w:r>
      <w:r w:rsidRPr="003A5554">
        <w:rPr>
          <w:rFonts w:ascii="Times New Roman" w:eastAsia="宋体" w:hAnsi="Times New Roman" w:cs="Times New Roman"/>
          <w:color w:val="000000" w:themeColor="text1"/>
          <w:szCs w:val="21"/>
        </w:rPr>
        <w:t>使他疯癫，流浪</w:t>
      </w:r>
      <w:r>
        <w:rPr>
          <w:rFonts w:ascii="Times New Roman" w:eastAsia="宋体" w:hAnsi="Times New Roman" w:cs="Times New Roman" w:hint="eastAsia"/>
          <w:color w:val="000000" w:themeColor="text1"/>
          <w:szCs w:val="21"/>
        </w:rPr>
        <w:t>至东方</w:t>
      </w:r>
      <w:r w:rsidRPr="003A5554">
        <w:rPr>
          <w:rFonts w:ascii="Times New Roman" w:eastAsia="宋体" w:hAnsi="Times New Roman" w:cs="Times New Roman"/>
          <w:color w:val="000000" w:themeColor="text1"/>
          <w:szCs w:val="21"/>
        </w:rPr>
        <w:t>。在流浪的过程中，他教会农民们酿酒，因此成为酒神，周围聚集了众多信徒。他在信徒们的簇拥下，乘着四轮马车四处游荡。无论走到哪里，就把歌声、笑声和喧闹带到哪里。</w:t>
      </w:r>
    </w:p>
    <w:p w14:paraId="124AF924" w14:textId="77777777" w:rsidR="00A740FF" w:rsidRPr="003A5554" w:rsidRDefault="00A740FF" w:rsidP="000A4F0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在古希腊伟大悲剧家欧里庇德斯的作品《酒神女信徒》中，年轻的底比斯国王潘修斯因为蔑视和对抗酒神狄俄尼索斯，被酒神施展法力，变成了一头狮子，被以其母亲为首的酒神信徒们在亢奋中撕成了碎片。</w:t>
      </w:r>
    </w:p>
    <w:p w14:paraId="6144A3CE" w14:textId="77777777" w:rsidR="00A740FF" w:rsidRDefault="00A740FF" w:rsidP="000A4F0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酒神</w:t>
      </w:r>
      <w:r w:rsidRPr="003A5554">
        <w:rPr>
          <w:rFonts w:ascii="Times New Roman" w:eastAsia="宋体" w:hAnsi="Times New Roman" w:cs="Times New Roman"/>
          <w:color w:val="000000" w:themeColor="text1"/>
          <w:szCs w:val="21"/>
        </w:rPr>
        <w:t>狄俄尼索斯</w:t>
      </w:r>
      <w:r>
        <w:rPr>
          <w:rFonts w:ascii="Times New Roman" w:eastAsia="宋体" w:hAnsi="Times New Roman" w:cs="Times New Roman"/>
          <w:color w:val="000000" w:themeColor="text1"/>
          <w:szCs w:val="21"/>
        </w:rPr>
        <w:t>是古希腊</w:t>
      </w:r>
      <w:r>
        <w:rPr>
          <w:rFonts w:ascii="Times New Roman" w:eastAsia="宋体" w:hAnsi="Times New Roman" w:cs="Times New Roman" w:hint="eastAsia"/>
          <w:color w:val="000000" w:themeColor="text1"/>
          <w:szCs w:val="21"/>
        </w:rPr>
        <w:t>底层民众</w:t>
      </w:r>
      <w:r>
        <w:rPr>
          <w:rFonts w:ascii="Times New Roman" w:eastAsia="宋体" w:hAnsi="Times New Roman" w:cs="Times New Roman"/>
          <w:color w:val="000000" w:themeColor="text1"/>
          <w:szCs w:val="21"/>
        </w:rPr>
        <w:t>最喜欢的</w:t>
      </w:r>
      <w:r>
        <w:rPr>
          <w:rFonts w:ascii="Times New Roman" w:eastAsia="宋体" w:hAnsi="Times New Roman" w:cs="Times New Roman" w:hint="eastAsia"/>
          <w:color w:val="000000" w:themeColor="text1"/>
          <w:szCs w:val="21"/>
        </w:rPr>
        <w:t>神灵</w:t>
      </w:r>
      <w:r w:rsidRPr="003A5554">
        <w:rPr>
          <w:rFonts w:ascii="Times New Roman" w:eastAsia="宋体" w:hAnsi="Times New Roman" w:cs="Times New Roman"/>
          <w:color w:val="000000" w:themeColor="text1"/>
          <w:szCs w:val="21"/>
        </w:rPr>
        <w:t>。人们每年</w:t>
      </w:r>
      <w:r>
        <w:rPr>
          <w:rFonts w:ascii="Times New Roman" w:eastAsia="宋体" w:hAnsi="Times New Roman" w:cs="Times New Roman" w:hint="eastAsia"/>
          <w:color w:val="000000" w:themeColor="text1"/>
          <w:szCs w:val="21"/>
        </w:rPr>
        <w:t>在</w:t>
      </w:r>
      <w:r w:rsidRPr="003A5554">
        <w:rPr>
          <w:rFonts w:ascii="Times New Roman" w:eastAsia="宋体" w:hAnsi="Times New Roman" w:cs="Times New Roman"/>
          <w:color w:val="000000" w:themeColor="text1"/>
          <w:szCs w:val="21"/>
        </w:rPr>
        <w:t>酒神节</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bCs/>
          <w:color w:val="000000" w:themeColor="text1"/>
          <w:szCs w:val="21"/>
          <w:shd w:val="clear" w:color="auto" w:fill="FFFFFF"/>
        </w:rPr>
        <w:t>Dionysia</w:t>
      </w:r>
      <w:r>
        <w:rPr>
          <w:rFonts w:ascii="Times New Roman" w:eastAsia="宋体" w:hAnsi="Times New Roman" w:cs="Times New Roman" w:hint="eastAsia"/>
          <w:bCs/>
          <w:color w:val="000000" w:themeColor="text1"/>
          <w:szCs w:val="21"/>
          <w:shd w:val="clear" w:color="auto" w:fill="FFFFFF"/>
        </w:rPr>
        <w:t>）</w:t>
      </w:r>
      <w:r>
        <w:rPr>
          <w:rFonts w:ascii="Times New Roman" w:eastAsia="宋体" w:hAnsi="Times New Roman" w:cs="Times New Roman" w:hint="eastAsia"/>
          <w:color w:val="000000" w:themeColor="text1"/>
          <w:szCs w:val="21"/>
        </w:rPr>
        <w:t>纵情狂欢，放纵于美酒和男欢女爱</w:t>
      </w:r>
      <w:r w:rsidRPr="003A5554">
        <w:rPr>
          <w:rFonts w:ascii="Times New Roman" w:eastAsia="宋体" w:hAnsi="Times New Roman" w:cs="Times New Roman"/>
          <w:color w:val="000000" w:themeColor="text1"/>
          <w:szCs w:val="21"/>
        </w:rPr>
        <w:t>，并由此发展出古希腊悲剧和喜剧。</w:t>
      </w:r>
      <w:r>
        <w:rPr>
          <w:rFonts w:ascii="Times New Roman" w:eastAsia="宋体" w:hAnsi="Times New Roman" w:cs="Times New Roman" w:hint="eastAsia"/>
          <w:color w:val="000000" w:themeColor="text1"/>
          <w:szCs w:val="21"/>
        </w:rPr>
        <w:t>古希腊上流社会曾经禁止民众过酒神节，但无法抑制民众对酒神的喜爱之情。酒神节和纵情狂欢的</w:t>
      </w:r>
      <w:r w:rsidRPr="003A5554">
        <w:rPr>
          <w:rFonts w:ascii="Times New Roman" w:eastAsia="宋体" w:hAnsi="Times New Roman" w:cs="Times New Roman"/>
          <w:color w:val="000000" w:themeColor="text1"/>
          <w:szCs w:val="21"/>
        </w:rPr>
        <w:t>酒神精神</w:t>
      </w:r>
      <w:r>
        <w:rPr>
          <w:rFonts w:ascii="Times New Roman" w:eastAsia="宋体" w:hAnsi="Times New Roman" w:cs="Times New Roman" w:hint="eastAsia"/>
          <w:color w:val="000000" w:themeColor="text1"/>
          <w:szCs w:val="21"/>
        </w:rPr>
        <w:t>得以延续，</w:t>
      </w:r>
      <w:r w:rsidRPr="003A5554">
        <w:rPr>
          <w:rFonts w:ascii="Times New Roman" w:eastAsia="宋体" w:hAnsi="Times New Roman" w:cs="Times New Roman"/>
          <w:color w:val="000000" w:themeColor="text1"/>
          <w:szCs w:val="21"/>
        </w:rPr>
        <w:t>还激发了许多哲学家的头脑，如德国的尼采。</w:t>
      </w:r>
    </w:p>
    <w:p w14:paraId="214D0BDA" w14:textId="77777777" w:rsidR="00A740FF" w:rsidRDefault="00A740FF" w:rsidP="000A4F0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在其著作《悲剧的诞生》中，尼采定义了和“日神精神”相反的“酒神精神”（</w:t>
      </w:r>
      <w:r>
        <w:rPr>
          <w:rFonts w:ascii="Times New Roman" w:eastAsia="宋体" w:hAnsi="Times New Roman" w:cs="Times New Roman" w:hint="eastAsia"/>
          <w:color w:val="000000" w:themeColor="text1"/>
          <w:szCs w:val="21"/>
        </w:rPr>
        <w:t>D</w:t>
      </w:r>
      <w:r w:rsidRPr="003A5554">
        <w:rPr>
          <w:rFonts w:ascii="Times New Roman" w:eastAsia="宋体" w:hAnsi="Times New Roman" w:cs="Times New Roman"/>
          <w:color w:val="000000" w:themeColor="text1"/>
          <w:szCs w:val="21"/>
        </w:rPr>
        <w:t>ionysian</w:t>
      </w:r>
      <w:r>
        <w:rPr>
          <w:rFonts w:ascii="Times New Roman" w:eastAsia="宋体" w:hAnsi="Times New Roman" w:cs="Times New Roman" w:hint="eastAsia"/>
          <w:color w:val="000000" w:themeColor="text1"/>
          <w:szCs w:val="21"/>
        </w:rPr>
        <w:t xml:space="preserve"> spirit</w:t>
      </w:r>
      <w:r>
        <w:rPr>
          <w:rFonts w:ascii="Times New Roman" w:eastAsia="宋体" w:hAnsi="Times New Roman" w:cs="Times New Roman" w:hint="eastAsia"/>
          <w:color w:val="000000" w:themeColor="text1"/>
          <w:szCs w:val="21"/>
        </w:rPr>
        <w:t>），认为酒神</w:t>
      </w:r>
      <w:r w:rsidRPr="004D197E">
        <w:rPr>
          <w:rFonts w:ascii="Times New Roman" w:eastAsia="宋体" w:hAnsi="Times New Roman" w:cs="Times New Roman" w:hint="eastAsia"/>
          <w:color w:val="000000" w:themeColor="text1"/>
          <w:szCs w:val="21"/>
        </w:rPr>
        <w:t>象征着本能、情感、直觉和生命力</w:t>
      </w:r>
      <w:r>
        <w:rPr>
          <w:rFonts w:ascii="Times New Roman" w:eastAsia="宋体" w:hAnsi="Times New Roman" w:cs="Times New Roman" w:hint="eastAsia"/>
          <w:color w:val="000000" w:themeColor="text1"/>
          <w:szCs w:val="21"/>
        </w:rPr>
        <w:t>，酒神崇拜</w:t>
      </w:r>
      <w:r w:rsidRPr="004D197E">
        <w:rPr>
          <w:rFonts w:ascii="Times New Roman" w:eastAsia="宋体" w:hAnsi="Times New Roman" w:cs="Times New Roman" w:hint="eastAsia"/>
          <w:color w:val="000000" w:themeColor="text1"/>
          <w:szCs w:val="21"/>
        </w:rPr>
        <w:t>代表了人类对原始冲动、激情和生命力的追求，</w:t>
      </w:r>
      <w:r>
        <w:rPr>
          <w:rFonts w:ascii="Times New Roman" w:eastAsia="宋体" w:hAnsi="Times New Roman" w:cs="Times New Roman" w:hint="eastAsia"/>
          <w:color w:val="000000" w:themeColor="text1"/>
          <w:szCs w:val="21"/>
        </w:rPr>
        <w:t>酒神精神</w:t>
      </w:r>
      <w:r w:rsidRPr="004D197E">
        <w:rPr>
          <w:rFonts w:ascii="Times New Roman" w:eastAsia="宋体" w:hAnsi="Times New Roman" w:cs="Times New Roman" w:hint="eastAsia"/>
          <w:color w:val="000000" w:themeColor="text1"/>
          <w:szCs w:val="21"/>
        </w:rPr>
        <w:t>是一种狂热、混沌和非理性的力量。尼采认为，日神精神和酒神精神是人类文化中两种基本的冲动，它们相互对立，但又相互补充。日神精神代表理性和秩序，酒神精神代表本能和激情。尼采认为，真正的艺术和文化应当在这两种精神之间找到平衡。</w:t>
      </w:r>
    </w:p>
    <w:p w14:paraId="23CC60E5" w14:textId="77777777" w:rsidR="00A740FF" w:rsidRDefault="00A740FF" w:rsidP="00D254B3">
      <w:pPr>
        <w:spacing w:line="360" w:lineRule="auto"/>
        <w:ind w:firstLineChars="201" w:firstLine="422"/>
        <w:rPr>
          <w:rFonts w:ascii="Times New Roman" w:eastAsia="宋体" w:hAnsi="Times New Roman" w:cs="Times New Roman"/>
          <w:bCs/>
          <w:color w:val="000000" w:themeColor="text1"/>
          <w:szCs w:val="21"/>
          <w:shd w:val="clear" w:color="auto" w:fill="FFFFFF"/>
        </w:rPr>
      </w:pPr>
      <w:r w:rsidRPr="003A5554">
        <w:rPr>
          <w:rFonts w:ascii="Times New Roman" w:eastAsia="宋体" w:hAnsi="Times New Roman" w:cs="Times New Roman"/>
          <w:bCs/>
          <w:color w:val="000000" w:themeColor="text1"/>
          <w:szCs w:val="21"/>
          <w:shd w:val="clear" w:color="auto" w:fill="FFFFFF"/>
        </w:rPr>
        <w:t>Dionysus</w:t>
      </w:r>
      <w:r w:rsidRPr="003A5554">
        <w:rPr>
          <w:rFonts w:ascii="Times New Roman" w:eastAsia="宋体" w:hAnsi="Times New Roman" w:cs="Times New Roman"/>
          <w:bCs/>
          <w:color w:val="000000" w:themeColor="text1"/>
          <w:szCs w:val="21"/>
          <w:shd w:val="clear" w:color="auto" w:fill="FFFFFF"/>
        </w:rPr>
        <w:t>：</w:t>
      </w:r>
      <w:r w:rsidRPr="003A5554">
        <w:rPr>
          <w:rFonts w:ascii="Times New Roman" w:eastAsia="宋体" w:hAnsi="Times New Roman" w:cs="Times New Roman"/>
          <w:color w:val="000000" w:themeColor="text1"/>
          <w:szCs w:val="21"/>
        </w:rPr>
        <w:t>[</w:t>
      </w:r>
      <w:r w:rsidRPr="004D197E">
        <w:rPr>
          <w:rFonts w:ascii="Times New Roman" w:eastAsia="宋体" w:hAnsi="Times New Roman" w:cs="Times New Roman"/>
          <w:color w:val="000000" w:themeColor="text1"/>
          <w:szCs w:val="21"/>
        </w:rPr>
        <w:t>ˌdaɪəˈnaɪsəs</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bCs/>
          <w:color w:val="000000" w:themeColor="text1"/>
          <w:szCs w:val="21"/>
          <w:shd w:val="clear" w:color="auto" w:fill="FFFFFF"/>
        </w:rPr>
        <w:t>n.</w:t>
      </w:r>
      <w:r w:rsidRPr="003A5554">
        <w:rPr>
          <w:rFonts w:ascii="Times New Roman" w:eastAsia="宋体" w:hAnsi="Times New Roman" w:cs="Times New Roman"/>
          <w:bCs/>
          <w:color w:val="000000" w:themeColor="text1"/>
          <w:szCs w:val="21"/>
          <w:shd w:val="clear" w:color="auto" w:fill="FFFFFF"/>
        </w:rPr>
        <w:t>狄俄尼索斯，希腊神话中的酒神</w:t>
      </w:r>
    </w:p>
    <w:p w14:paraId="72ADFB98" w14:textId="77777777" w:rsidR="00A740FF" w:rsidRPr="003A5554" w:rsidRDefault="00A740FF" w:rsidP="00D254B3">
      <w:pPr>
        <w:spacing w:line="360" w:lineRule="auto"/>
        <w:ind w:firstLineChars="201" w:firstLine="422"/>
        <w:rPr>
          <w:rFonts w:ascii="Times New Roman" w:eastAsia="宋体" w:hAnsi="Times New Roman" w:cs="Times New Roman"/>
          <w:bCs/>
          <w:color w:val="000000" w:themeColor="text1"/>
          <w:szCs w:val="21"/>
          <w:shd w:val="clear" w:color="auto" w:fill="FFFFFF"/>
        </w:rPr>
      </w:pPr>
      <w:r>
        <w:rPr>
          <w:rFonts w:ascii="Times New Roman" w:eastAsia="宋体" w:hAnsi="Times New Roman" w:cs="Times New Roman" w:hint="eastAsia"/>
          <w:bCs/>
          <w:color w:val="000000" w:themeColor="text1"/>
          <w:szCs w:val="21"/>
          <w:shd w:val="clear" w:color="auto" w:fill="FFFFFF"/>
        </w:rPr>
        <w:t>Dionysia</w:t>
      </w:r>
      <w:r>
        <w:rPr>
          <w:rFonts w:ascii="Times New Roman" w:eastAsia="宋体" w:hAnsi="Times New Roman" w:cs="Times New Roman" w:hint="eastAsia"/>
          <w:bCs/>
          <w:color w:val="000000" w:themeColor="text1"/>
          <w:szCs w:val="21"/>
          <w:shd w:val="clear" w:color="auto" w:fill="FFFFFF"/>
        </w:rPr>
        <w:t>：</w:t>
      </w:r>
      <w:r w:rsidRPr="00B427F4">
        <w:rPr>
          <w:rFonts w:ascii="Times New Roman" w:eastAsia="宋体" w:hAnsi="Times New Roman" w:cs="Times New Roman"/>
          <w:bCs/>
          <w:color w:val="000000" w:themeColor="text1"/>
          <w:szCs w:val="21"/>
          <w:shd w:val="clear" w:color="auto" w:fill="FFFFFF"/>
        </w:rPr>
        <w:t>[</w:t>
      </w:r>
      <w:r w:rsidRPr="004D197E">
        <w:rPr>
          <w:rFonts w:ascii="Times New Roman" w:eastAsia="宋体" w:hAnsi="Times New Roman" w:cs="Times New Roman"/>
          <w:bCs/>
          <w:color w:val="000000" w:themeColor="text1"/>
          <w:szCs w:val="21"/>
          <w:shd w:val="clear" w:color="auto" w:fill="FFFFFF"/>
        </w:rPr>
        <w:t>ˌdaɪəˈnɪzɪə</w:t>
      </w:r>
      <w:r w:rsidRPr="00B427F4">
        <w:rPr>
          <w:rFonts w:ascii="Times New Roman" w:eastAsia="宋体" w:hAnsi="Times New Roman" w:cs="Times New Roman"/>
          <w:bCs/>
          <w:color w:val="000000" w:themeColor="text1"/>
          <w:szCs w:val="21"/>
          <w:shd w:val="clear" w:color="auto" w:fill="FFFFFF"/>
        </w:rPr>
        <w:t>]</w:t>
      </w:r>
      <w:r>
        <w:rPr>
          <w:rFonts w:ascii="Times New Roman" w:eastAsia="宋体" w:hAnsi="Times New Roman" w:cs="Times New Roman" w:hint="eastAsia"/>
          <w:bCs/>
          <w:color w:val="000000" w:themeColor="text1"/>
          <w:szCs w:val="21"/>
          <w:shd w:val="clear" w:color="auto" w:fill="FFFFFF"/>
        </w:rPr>
        <w:t xml:space="preserve"> n.</w:t>
      </w:r>
      <w:r>
        <w:rPr>
          <w:rFonts w:ascii="Times New Roman" w:eastAsia="宋体" w:hAnsi="Times New Roman" w:cs="Times New Roman" w:hint="eastAsia"/>
          <w:bCs/>
          <w:color w:val="000000" w:themeColor="text1"/>
          <w:szCs w:val="21"/>
          <w:shd w:val="clear" w:color="auto" w:fill="FFFFFF"/>
        </w:rPr>
        <w:t>酒神节</w:t>
      </w:r>
    </w:p>
    <w:p w14:paraId="1799DE39" w14:textId="77777777" w:rsidR="00A740FF" w:rsidRDefault="00A740FF" w:rsidP="00D254B3">
      <w:pPr>
        <w:spacing w:line="360" w:lineRule="auto"/>
        <w:ind w:firstLineChars="201" w:firstLine="422"/>
        <w:rPr>
          <w:rFonts w:ascii="Times New Roman" w:eastAsia="宋体" w:hAnsi="Times New Roman" w:cs="Times New Roman"/>
          <w:bCs/>
          <w:color w:val="000000" w:themeColor="text1"/>
          <w:szCs w:val="21"/>
          <w:shd w:val="clear" w:color="auto" w:fill="FFFFFF"/>
        </w:rPr>
      </w:pPr>
      <w:r w:rsidRPr="003A5554">
        <w:rPr>
          <w:rFonts w:ascii="Times New Roman" w:eastAsia="宋体" w:hAnsi="Times New Roman" w:cs="Times New Roman"/>
          <w:bCs/>
          <w:color w:val="000000" w:themeColor="text1"/>
          <w:szCs w:val="21"/>
          <w:shd w:val="clear" w:color="auto" w:fill="FFFFFF"/>
        </w:rPr>
        <w:t>dionysian</w:t>
      </w:r>
      <w:r w:rsidRPr="003A5554">
        <w:rPr>
          <w:rFonts w:ascii="Times New Roman" w:eastAsia="宋体" w:hAnsi="Times New Roman" w:cs="Times New Roman"/>
          <w:bCs/>
          <w:color w:val="000000" w:themeColor="text1"/>
          <w:szCs w:val="21"/>
          <w:shd w:val="clear" w:color="auto" w:fill="FFFFFF"/>
        </w:rPr>
        <w:t>：</w:t>
      </w:r>
      <w:r w:rsidRPr="003A5554">
        <w:rPr>
          <w:rFonts w:ascii="Times New Roman" w:eastAsia="宋体" w:hAnsi="Times New Roman" w:cs="Times New Roman"/>
          <w:color w:val="000000" w:themeColor="text1"/>
          <w:szCs w:val="21"/>
        </w:rPr>
        <w:t>[</w:t>
      </w:r>
      <w:r w:rsidRPr="004D197E">
        <w:rPr>
          <w:rFonts w:ascii="Times New Roman" w:eastAsia="宋体" w:hAnsi="Times New Roman" w:cs="Times New Roman"/>
          <w:color w:val="000000" w:themeColor="text1"/>
          <w:szCs w:val="21"/>
        </w:rPr>
        <w:t>ˌdaɪəˈnɪziən</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bCs/>
          <w:color w:val="000000" w:themeColor="text1"/>
          <w:szCs w:val="21"/>
          <w:shd w:val="clear" w:color="auto" w:fill="FFFFFF"/>
        </w:rPr>
        <w:t>adj.</w:t>
      </w:r>
      <w:r>
        <w:rPr>
          <w:rFonts w:ascii="Times New Roman" w:eastAsia="宋体" w:hAnsi="Times New Roman" w:cs="Times New Roman"/>
          <w:bCs/>
          <w:color w:val="000000" w:themeColor="text1"/>
          <w:szCs w:val="21"/>
          <w:shd w:val="clear" w:color="auto" w:fill="FFFFFF"/>
        </w:rPr>
        <w:t>酒神的</w:t>
      </w:r>
      <w:r>
        <w:rPr>
          <w:rFonts w:ascii="Times New Roman" w:eastAsia="宋体" w:hAnsi="Times New Roman" w:cs="Times New Roman" w:hint="eastAsia"/>
          <w:bCs/>
          <w:color w:val="000000" w:themeColor="text1"/>
          <w:szCs w:val="21"/>
          <w:shd w:val="clear" w:color="auto" w:fill="FFFFFF"/>
        </w:rPr>
        <w:t>，酒神崇拜的，纵情狂欢</w:t>
      </w:r>
      <w:r w:rsidRPr="003A5554">
        <w:rPr>
          <w:rFonts w:ascii="Times New Roman" w:eastAsia="宋体" w:hAnsi="Times New Roman" w:cs="Times New Roman"/>
          <w:bCs/>
          <w:color w:val="000000" w:themeColor="text1"/>
          <w:szCs w:val="21"/>
          <w:shd w:val="clear" w:color="auto" w:fill="FFFFFF"/>
        </w:rPr>
        <w:t>的</w:t>
      </w:r>
    </w:p>
    <w:p w14:paraId="04EEE8AF" w14:textId="77777777" w:rsidR="00A740FF" w:rsidRPr="003A5554" w:rsidRDefault="00A740FF"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45" w:name="OLE_LINK465"/>
      <w:bookmarkStart w:id="46" w:name="OLE_LINK466"/>
      <w:bookmarkEnd w:id="43"/>
      <w:bookmarkEnd w:id="44"/>
      <w:r>
        <w:rPr>
          <w:rFonts w:ascii="Times New Roman" w:eastAsia="宋体" w:hAnsi="Times New Roman" w:cs="Times New Roman" w:hint="eastAsia"/>
          <w:b w:val="0"/>
          <w:color w:val="000000" w:themeColor="text1"/>
          <w:sz w:val="21"/>
          <w:szCs w:val="21"/>
          <w:shd w:val="clear" w:color="auto" w:fill="FFFFFF"/>
        </w:rPr>
        <w:t>museum</w:t>
      </w:r>
      <w:r>
        <w:rPr>
          <w:rFonts w:ascii="Times New Roman" w:eastAsia="宋体" w:hAnsi="Times New Roman" w:cs="Times New Roman" w:hint="eastAsia"/>
          <w:b w:val="0"/>
          <w:color w:val="000000" w:themeColor="text1"/>
          <w:sz w:val="21"/>
          <w:szCs w:val="21"/>
          <w:shd w:val="clear" w:color="auto" w:fill="FFFFFF"/>
        </w:rPr>
        <w:t>（博物馆）：</w:t>
      </w:r>
      <w:r>
        <w:rPr>
          <w:rFonts w:ascii="Times New Roman" w:eastAsia="宋体" w:hAnsi="Times New Roman" w:cs="Times New Roman"/>
          <w:b w:val="0"/>
          <w:color w:val="000000" w:themeColor="text1"/>
          <w:sz w:val="21"/>
          <w:szCs w:val="21"/>
          <w:shd w:val="clear" w:color="auto" w:fill="FFFFFF"/>
        </w:rPr>
        <w:t>文艺</w:t>
      </w:r>
      <w:r w:rsidRPr="003A5554">
        <w:rPr>
          <w:rFonts w:ascii="Times New Roman" w:eastAsia="宋体" w:hAnsi="Times New Roman" w:cs="Times New Roman"/>
          <w:b w:val="0"/>
          <w:color w:val="000000" w:themeColor="text1"/>
          <w:sz w:val="21"/>
          <w:szCs w:val="21"/>
          <w:shd w:val="clear" w:color="auto" w:fill="FFFFFF"/>
        </w:rPr>
        <w:t>女神</w:t>
      </w:r>
      <w:r>
        <w:rPr>
          <w:rFonts w:ascii="Times New Roman" w:eastAsia="宋体" w:hAnsi="Times New Roman" w:cs="Times New Roman" w:hint="eastAsia"/>
          <w:b w:val="0"/>
          <w:color w:val="000000" w:themeColor="text1"/>
          <w:sz w:val="21"/>
          <w:szCs w:val="21"/>
          <w:shd w:val="clear" w:color="auto" w:fill="FFFFFF"/>
        </w:rPr>
        <w:t>缪斯</w:t>
      </w:r>
    </w:p>
    <w:p w14:paraId="5C6128FC" w14:textId="77777777" w:rsidR="00A740FF" w:rsidRDefault="00A740FF" w:rsidP="00AD2887">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缪斯（</w:t>
      </w:r>
      <w:r w:rsidRPr="003A5554">
        <w:rPr>
          <w:rFonts w:ascii="Times New Roman" w:eastAsia="宋体" w:hAnsi="Times New Roman" w:cs="Times New Roman"/>
          <w:color w:val="000000" w:themeColor="text1"/>
          <w:szCs w:val="21"/>
        </w:rPr>
        <w:t>Muse</w:t>
      </w:r>
      <w:r w:rsidRPr="003A5554">
        <w:rPr>
          <w:rFonts w:ascii="Times New Roman" w:eastAsia="宋体" w:hAnsi="Times New Roman" w:cs="Times New Roman"/>
          <w:color w:val="000000" w:themeColor="text1"/>
          <w:szCs w:val="21"/>
        </w:rPr>
        <w:t>）是希腊神话中主管科学和文艺的女神，为天神宙斯和记忆女神</w:t>
      </w:r>
      <w:r>
        <w:rPr>
          <w:rFonts w:ascii="Helvetica" w:hAnsi="Helvetica" w:cs="Helvetica"/>
          <w:color w:val="060607"/>
          <w:spacing w:val="4"/>
          <w:szCs w:val="21"/>
          <w:shd w:val="clear" w:color="auto" w:fill="FFFFFF"/>
        </w:rPr>
        <w:t>摩涅莫绪涅</w:t>
      </w:r>
      <w:r w:rsidRPr="003A5554">
        <w:rPr>
          <w:rFonts w:ascii="Times New Roman" w:eastAsia="宋体" w:hAnsi="Times New Roman" w:cs="Times New Roman"/>
          <w:color w:val="000000" w:themeColor="text1"/>
          <w:szCs w:val="21"/>
        </w:rPr>
        <w:t>所生，共九位。</w:t>
      </w:r>
      <w:r w:rsidRPr="003A3C4A">
        <w:rPr>
          <w:rFonts w:ascii="Times New Roman" w:eastAsia="宋体" w:hAnsi="Times New Roman" w:cs="Times New Roman" w:hint="eastAsia"/>
          <w:color w:val="000000" w:themeColor="text1"/>
          <w:szCs w:val="21"/>
        </w:rPr>
        <w:t>她们原本是守护赫利孔山泉水的水仙，后来人们将奥林匹斯神系中的阿波罗设立为她们的首领。缪斯女神常常出现在众神或英雄们的聚会上，轻歌曼舞，一展风采，</w:t>
      </w:r>
      <w:r w:rsidRPr="003A3C4A">
        <w:rPr>
          <w:rFonts w:ascii="Times New Roman" w:eastAsia="宋体" w:hAnsi="Times New Roman" w:cs="Times New Roman" w:hint="eastAsia"/>
          <w:color w:val="000000" w:themeColor="text1"/>
          <w:szCs w:val="21"/>
        </w:rPr>
        <w:lastRenderedPageBreak/>
        <w:t>为聚会带来不少的愉悦与欢乐。</w:t>
      </w:r>
    </w:p>
    <w:p w14:paraId="166E3A38" w14:textId="77777777" w:rsidR="00A740FF" w:rsidRDefault="00A740FF" w:rsidP="00AD2887">
      <w:pPr>
        <w:spacing w:line="360" w:lineRule="auto"/>
        <w:ind w:firstLineChars="201" w:firstLine="422"/>
        <w:rPr>
          <w:rFonts w:ascii="Times New Roman" w:eastAsia="宋体" w:hAnsi="Times New Roman" w:cs="Times New Roman"/>
          <w:color w:val="000000" w:themeColor="text1"/>
          <w:szCs w:val="21"/>
        </w:rPr>
      </w:pPr>
      <w:r w:rsidRPr="004D197E">
        <w:rPr>
          <w:rFonts w:ascii="Times New Roman" w:eastAsia="宋体" w:hAnsi="Times New Roman" w:cs="Times New Roman" w:hint="eastAsia"/>
          <w:color w:val="000000" w:themeColor="text1"/>
          <w:szCs w:val="21"/>
        </w:rPr>
        <w:t>缪斯女神是艺术家的保护神，被人们视为创作灵感的来源。比如：</w:t>
      </w:r>
      <w:r w:rsidRPr="004D197E">
        <w:rPr>
          <w:rFonts w:ascii="Times New Roman" w:eastAsia="宋体" w:hAnsi="Times New Roman" w:cs="Times New Roman" w:hint="eastAsia"/>
          <w:color w:val="000000" w:themeColor="text1"/>
          <w:szCs w:val="21"/>
        </w:rPr>
        <w:t xml:space="preserve">His muse had deserted him, and he could no longer write. </w:t>
      </w:r>
      <w:r w:rsidRPr="004D197E">
        <w:rPr>
          <w:rFonts w:ascii="Times New Roman" w:eastAsia="宋体" w:hAnsi="Times New Roman" w:cs="Times New Roman" w:hint="eastAsia"/>
          <w:color w:val="000000" w:themeColor="text1"/>
          <w:szCs w:val="21"/>
        </w:rPr>
        <w:t>他已无灵感</w:t>
      </w:r>
      <w:r w:rsidRPr="004D197E">
        <w:rPr>
          <w:rFonts w:ascii="Times New Roman" w:eastAsia="宋体" w:hAnsi="Times New Roman" w:cs="Times New Roman" w:hint="eastAsia"/>
          <w:color w:val="000000" w:themeColor="text1"/>
          <w:szCs w:val="21"/>
        </w:rPr>
        <w:t xml:space="preserve">, </w:t>
      </w:r>
      <w:r w:rsidRPr="004D197E">
        <w:rPr>
          <w:rFonts w:ascii="Times New Roman" w:eastAsia="宋体" w:hAnsi="Times New Roman" w:cs="Times New Roman" w:hint="eastAsia"/>
          <w:color w:val="000000" w:themeColor="text1"/>
          <w:szCs w:val="21"/>
        </w:rPr>
        <w:t>不能再写作了。</w:t>
      </w:r>
    </w:p>
    <w:p w14:paraId="1DBC34B0" w14:textId="77777777" w:rsidR="00A740FF" w:rsidRDefault="00A740FF" w:rsidP="00AD2887">
      <w:pPr>
        <w:spacing w:line="360" w:lineRule="auto"/>
        <w:ind w:firstLineChars="201" w:firstLine="422"/>
        <w:rPr>
          <w:rFonts w:ascii="Times New Roman" w:eastAsia="宋体" w:hAnsi="Times New Roman" w:cs="Times New Roman"/>
          <w:color w:val="000000" w:themeColor="text1"/>
          <w:szCs w:val="21"/>
        </w:rPr>
      </w:pPr>
      <w:r w:rsidRPr="004D197E">
        <w:rPr>
          <w:rFonts w:ascii="Times New Roman" w:eastAsia="宋体" w:hAnsi="Times New Roman" w:cs="Times New Roman" w:hint="eastAsia"/>
          <w:color w:val="000000" w:themeColor="text1"/>
          <w:szCs w:val="21"/>
        </w:rPr>
        <w:t>由于缪斯女神主管文艺，所以在古代，人们往往将杰出的艺术作品放在缪斯女神的神庙中，这就是博物馆（</w:t>
      </w:r>
      <w:r w:rsidRPr="004D197E">
        <w:rPr>
          <w:rFonts w:ascii="Times New Roman" w:eastAsia="宋体" w:hAnsi="Times New Roman" w:cs="Times New Roman" w:hint="eastAsia"/>
          <w:color w:val="000000" w:themeColor="text1"/>
          <w:szCs w:val="21"/>
        </w:rPr>
        <w:t>museum</w:t>
      </w:r>
      <w:r w:rsidRPr="004D197E">
        <w:rPr>
          <w:rFonts w:ascii="Times New Roman" w:eastAsia="宋体" w:hAnsi="Times New Roman" w:cs="Times New Roman" w:hint="eastAsia"/>
          <w:color w:val="000000" w:themeColor="text1"/>
          <w:szCs w:val="21"/>
        </w:rPr>
        <w:t>）的起源。英语单词</w:t>
      </w:r>
      <w:r w:rsidRPr="004D197E">
        <w:rPr>
          <w:rFonts w:ascii="Times New Roman" w:eastAsia="宋体" w:hAnsi="Times New Roman" w:cs="Times New Roman" w:hint="eastAsia"/>
          <w:color w:val="000000" w:themeColor="text1"/>
          <w:szCs w:val="21"/>
        </w:rPr>
        <w:t>museum</w:t>
      </w:r>
      <w:r w:rsidRPr="004D197E">
        <w:rPr>
          <w:rFonts w:ascii="Times New Roman" w:eastAsia="宋体" w:hAnsi="Times New Roman" w:cs="Times New Roman" w:hint="eastAsia"/>
          <w:color w:val="000000" w:themeColor="text1"/>
          <w:szCs w:val="21"/>
        </w:rPr>
        <w:t>（博物馆）由</w:t>
      </w:r>
      <w:r>
        <w:rPr>
          <w:rFonts w:ascii="Times New Roman" w:eastAsia="宋体" w:hAnsi="Times New Roman" w:cs="Times New Roman" w:hint="eastAsia"/>
          <w:color w:val="000000" w:themeColor="text1"/>
          <w:szCs w:val="21"/>
        </w:rPr>
        <w:t>M</w:t>
      </w:r>
      <w:r w:rsidRPr="004D197E">
        <w:rPr>
          <w:rFonts w:ascii="Times New Roman" w:eastAsia="宋体" w:hAnsi="Times New Roman" w:cs="Times New Roman" w:hint="eastAsia"/>
          <w:color w:val="000000" w:themeColor="text1"/>
          <w:szCs w:val="21"/>
        </w:rPr>
        <w:t>use</w:t>
      </w:r>
      <w:r w:rsidRPr="004D197E">
        <w:rPr>
          <w:rFonts w:ascii="Times New Roman" w:eastAsia="宋体" w:hAnsi="Times New Roman" w:cs="Times New Roman" w:hint="eastAsia"/>
          <w:color w:val="000000" w:themeColor="text1"/>
          <w:szCs w:val="21"/>
        </w:rPr>
        <w:t>（缪斯）和名词后缀</w:t>
      </w:r>
      <w:r w:rsidRPr="004D197E">
        <w:rPr>
          <w:rFonts w:ascii="Times New Roman" w:eastAsia="宋体" w:hAnsi="Times New Roman" w:cs="Times New Roman" w:hint="eastAsia"/>
          <w:color w:val="000000" w:themeColor="text1"/>
          <w:szCs w:val="21"/>
        </w:rPr>
        <w:t>-um</w:t>
      </w:r>
      <w:r w:rsidRPr="004D197E">
        <w:rPr>
          <w:rFonts w:ascii="Times New Roman" w:eastAsia="宋体" w:hAnsi="Times New Roman" w:cs="Times New Roman" w:hint="eastAsia"/>
          <w:color w:val="000000" w:themeColor="text1"/>
          <w:szCs w:val="21"/>
        </w:rPr>
        <w:t>组成，本意就是“缪斯女神的神庙”。</w:t>
      </w:r>
    </w:p>
    <w:p w14:paraId="583DFC35" w14:textId="77777777" w:rsidR="00A740FF" w:rsidRDefault="00A740FF" w:rsidP="00AD2887">
      <w:pPr>
        <w:spacing w:line="360" w:lineRule="auto"/>
        <w:ind w:firstLineChars="201" w:firstLine="422"/>
        <w:rPr>
          <w:rFonts w:ascii="Times New Roman" w:eastAsia="宋体" w:hAnsi="Times New Roman" w:cs="Times New Roman"/>
          <w:color w:val="000000" w:themeColor="text1"/>
          <w:szCs w:val="21"/>
        </w:rPr>
      </w:pPr>
      <w:r w:rsidRPr="004D197E">
        <w:rPr>
          <w:rFonts w:ascii="Times New Roman" w:eastAsia="宋体" w:hAnsi="Times New Roman" w:cs="Times New Roman" w:hint="eastAsia"/>
          <w:color w:val="000000" w:themeColor="text1"/>
          <w:szCs w:val="21"/>
        </w:rPr>
        <w:t>英语单词</w:t>
      </w:r>
      <w:r w:rsidRPr="004D197E">
        <w:rPr>
          <w:rFonts w:ascii="Times New Roman" w:eastAsia="宋体" w:hAnsi="Times New Roman" w:cs="Times New Roman" w:hint="eastAsia"/>
          <w:color w:val="000000" w:themeColor="text1"/>
          <w:szCs w:val="21"/>
        </w:rPr>
        <w:t>music</w:t>
      </w:r>
      <w:r w:rsidRPr="004D197E">
        <w:rPr>
          <w:rFonts w:ascii="Times New Roman" w:eastAsia="宋体" w:hAnsi="Times New Roman" w:cs="Times New Roman" w:hint="eastAsia"/>
          <w:color w:val="000000" w:themeColor="text1"/>
          <w:szCs w:val="21"/>
        </w:rPr>
        <w:t>（音乐）同样源自</w:t>
      </w:r>
      <w:r>
        <w:rPr>
          <w:rFonts w:ascii="Times New Roman" w:eastAsia="宋体" w:hAnsi="Times New Roman" w:cs="Times New Roman" w:hint="eastAsia"/>
          <w:color w:val="000000" w:themeColor="text1"/>
          <w:szCs w:val="21"/>
        </w:rPr>
        <w:t>M</w:t>
      </w:r>
      <w:r w:rsidRPr="004D197E">
        <w:rPr>
          <w:rFonts w:ascii="Times New Roman" w:eastAsia="宋体" w:hAnsi="Times New Roman" w:cs="Times New Roman" w:hint="eastAsia"/>
          <w:color w:val="000000" w:themeColor="text1"/>
          <w:szCs w:val="21"/>
        </w:rPr>
        <w:t>use</w:t>
      </w:r>
      <w:r w:rsidRPr="004D197E">
        <w:rPr>
          <w:rFonts w:ascii="Times New Roman" w:eastAsia="宋体" w:hAnsi="Times New Roman" w:cs="Times New Roman" w:hint="eastAsia"/>
          <w:color w:val="000000" w:themeColor="text1"/>
          <w:szCs w:val="21"/>
        </w:rPr>
        <w:t>（缪斯），去掉了</w:t>
      </w:r>
      <w:r>
        <w:rPr>
          <w:rFonts w:ascii="Times New Roman" w:eastAsia="宋体" w:hAnsi="Times New Roman" w:cs="Times New Roman" w:hint="eastAsia"/>
          <w:color w:val="000000" w:themeColor="text1"/>
          <w:szCs w:val="21"/>
        </w:rPr>
        <w:t>词尾</w:t>
      </w:r>
      <w:r w:rsidRPr="004D197E">
        <w:rPr>
          <w:rFonts w:ascii="Times New Roman" w:eastAsia="宋体" w:hAnsi="Times New Roman" w:cs="Times New Roman" w:hint="eastAsia"/>
          <w:color w:val="000000" w:themeColor="text1"/>
          <w:szCs w:val="21"/>
        </w:rPr>
        <w:t>-e</w:t>
      </w:r>
      <w:r w:rsidRPr="004D197E">
        <w:rPr>
          <w:rFonts w:ascii="Times New Roman" w:eastAsia="宋体" w:hAnsi="Times New Roman" w:cs="Times New Roman" w:hint="eastAsia"/>
          <w:color w:val="000000" w:themeColor="text1"/>
          <w:szCs w:val="21"/>
        </w:rPr>
        <w:t>，添加了形容词后缀</w:t>
      </w:r>
      <w:r w:rsidRPr="004D197E">
        <w:rPr>
          <w:rFonts w:ascii="Times New Roman" w:eastAsia="宋体" w:hAnsi="Times New Roman" w:cs="Times New Roman" w:hint="eastAsia"/>
          <w:color w:val="000000" w:themeColor="text1"/>
          <w:szCs w:val="21"/>
        </w:rPr>
        <w:t>-ic</w:t>
      </w:r>
      <w:r w:rsidRPr="004D197E">
        <w:rPr>
          <w:rFonts w:ascii="Times New Roman" w:eastAsia="宋体" w:hAnsi="Times New Roman" w:cs="Times New Roman" w:hint="eastAsia"/>
          <w:color w:val="000000" w:themeColor="text1"/>
          <w:szCs w:val="21"/>
        </w:rPr>
        <w:t>。</w:t>
      </w:r>
      <w:r w:rsidRPr="004D197E">
        <w:rPr>
          <w:rFonts w:ascii="Times New Roman" w:eastAsia="宋体" w:hAnsi="Times New Roman" w:cs="Times New Roman" w:hint="eastAsia"/>
          <w:color w:val="000000" w:themeColor="text1"/>
          <w:szCs w:val="21"/>
        </w:rPr>
        <w:t>music</w:t>
      </w:r>
      <w:r w:rsidRPr="004D197E">
        <w:rPr>
          <w:rFonts w:ascii="Times New Roman" w:eastAsia="宋体" w:hAnsi="Times New Roman" w:cs="Times New Roman" w:hint="eastAsia"/>
          <w:color w:val="000000" w:themeColor="text1"/>
          <w:szCs w:val="21"/>
        </w:rPr>
        <w:t>原本是个形容词，意思就是“缪斯的，与缪斯相关的”。它转作名词，表示“缪斯的艺术”，进一步特指“音乐”这种最常见的艺术。</w:t>
      </w:r>
    </w:p>
    <w:p w14:paraId="5D0166E7" w14:textId="77777777" w:rsidR="00A740FF" w:rsidRDefault="00A740FF" w:rsidP="00AD2887">
      <w:pPr>
        <w:spacing w:line="360" w:lineRule="auto"/>
        <w:ind w:firstLineChars="201" w:firstLine="422"/>
        <w:rPr>
          <w:rFonts w:ascii="Times New Roman" w:eastAsia="宋体" w:hAnsi="Times New Roman" w:cs="Times New Roman"/>
          <w:color w:val="000000" w:themeColor="text1"/>
          <w:szCs w:val="21"/>
        </w:rPr>
      </w:pPr>
      <w:r w:rsidRPr="004D197E">
        <w:rPr>
          <w:rFonts w:ascii="Times New Roman" w:eastAsia="宋体" w:hAnsi="Times New Roman" w:cs="Times New Roman" w:hint="eastAsia"/>
          <w:color w:val="000000" w:themeColor="text1"/>
          <w:szCs w:val="21"/>
        </w:rPr>
        <w:t>来自</w:t>
      </w:r>
      <w:r w:rsidRPr="004D197E">
        <w:rPr>
          <w:rFonts w:ascii="Times New Roman" w:eastAsia="宋体" w:hAnsi="Times New Roman" w:cs="Times New Roman" w:hint="eastAsia"/>
          <w:color w:val="000000" w:themeColor="text1"/>
          <w:szCs w:val="21"/>
        </w:rPr>
        <w:t>muse</w:t>
      </w:r>
      <w:r w:rsidRPr="004D197E">
        <w:rPr>
          <w:rFonts w:ascii="Times New Roman" w:eastAsia="宋体" w:hAnsi="Times New Roman" w:cs="Times New Roman" w:hint="eastAsia"/>
          <w:color w:val="000000" w:themeColor="text1"/>
          <w:szCs w:val="21"/>
        </w:rPr>
        <w:t>（缪斯）的常见单词还有</w:t>
      </w:r>
      <w:r w:rsidRPr="004D197E">
        <w:rPr>
          <w:rFonts w:ascii="Times New Roman" w:eastAsia="宋体" w:hAnsi="Times New Roman" w:cs="Times New Roman" w:hint="eastAsia"/>
          <w:color w:val="000000" w:themeColor="text1"/>
          <w:szCs w:val="21"/>
        </w:rPr>
        <w:t>mosaic</w:t>
      </w:r>
      <w:r w:rsidRPr="004D197E">
        <w:rPr>
          <w:rFonts w:ascii="Times New Roman" w:eastAsia="宋体" w:hAnsi="Times New Roman" w:cs="Times New Roman" w:hint="eastAsia"/>
          <w:color w:val="000000" w:themeColor="text1"/>
          <w:szCs w:val="21"/>
        </w:rPr>
        <w:t>（镶嵌艺术）。前面的</w:t>
      </w:r>
      <w:r w:rsidRPr="004D197E">
        <w:rPr>
          <w:rFonts w:ascii="Times New Roman" w:eastAsia="宋体" w:hAnsi="Times New Roman" w:cs="Times New Roman" w:hint="eastAsia"/>
          <w:color w:val="000000" w:themeColor="text1"/>
          <w:szCs w:val="21"/>
        </w:rPr>
        <w:t>mosa-</w:t>
      </w:r>
      <w:r w:rsidRPr="004D197E">
        <w:rPr>
          <w:rFonts w:ascii="Times New Roman" w:eastAsia="宋体" w:hAnsi="Times New Roman" w:cs="Times New Roman" w:hint="eastAsia"/>
          <w:color w:val="000000" w:themeColor="text1"/>
          <w:szCs w:val="21"/>
        </w:rPr>
        <w:t>就等于</w:t>
      </w:r>
      <w:r>
        <w:rPr>
          <w:rFonts w:ascii="Times New Roman" w:eastAsia="宋体" w:hAnsi="Times New Roman" w:cs="Times New Roman" w:hint="eastAsia"/>
          <w:color w:val="000000" w:themeColor="text1"/>
          <w:szCs w:val="21"/>
        </w:rPr>
        <w:t>Muse</w:t>
      </w:r>
      <w:r>
        <w:rPr>
          <w:rFonts w:ascii="Times New Roman" w:eastAsia="宋体" w:hAnsi="Times New Roman" w:cs="Times New Roman" w:hint="eastAsia"/>
          <w:color w:val="000000" w:themeColor="text1"/>
          <w:szCs w:val="21"/>
        </w:rPr>
        <w:t>（缪斯）</w:t>
      </w:r>
      <w:r w:rsidRPr="004D197E">
        <w:rPr>
          <w:rFonts w:ascii="Times New Roman" w:eastAsia="宋体" w:hAnsi="Times New Roman" w:cs="Times New Roman" w:hint="eastAsia"/>
          <w:color w:val="000000" w:themeColor="text1"/>
          <w:szCs w:val="21"/>
        </w:rPr>
        <w:t>。</w:t>
      </w:r>
      <w:r w:rsidRPr="004D197E">
        <w:rPr>
          <w:rFonts w:ascii="Times New Roman" w:eastAsia="宋体" w:hAnsi="Times New Roman" w:cs="Times New Roman" w:hint="eastAsia"/>
          <w:color w:val="000000" w:themeColor="text1"/>
          <w:szCs w:val="21"/>
        </w:rPr>
        <w:t>mosaic</w:t>
      </w:r>
      <w:r w:rsidRPr="004D197E">
        <w:rPr>
          <w:rFonts w:ascii="Times New Roman" w:eastAsia="宋体" w:hAnsi="Times New Roman" w:cs="Times New Roman" w:hint="eastAsia"/>
          <w:color w:val="000000" w:themeColor="text1"/>
          <w:szCs w:val="21"/>
        </w:rPr>
        <w:t>和</w:t>
      </w:r>
      <w:r w:rsidRPr="004D197E">
        <w:rPr>
          <w:rFonts w:ascii="Times New Roman" w:eastAsia="宋体" w:hAnsi="Times New Roman" w:cs="Times New Roman" w:hint="eastAsia"/>
          <w:color w:val="000000" w:themeColor="text1"/>
          <w:szCs w:val="21"/>
        </w:rPr>
        <w:t>music</w:t>
      </w:r>
      <w:r w:rsidRPr="004D197E">
        <w:rPr>
          <w:rFonts w:ascii="Times New Roman" w:eastAsia="宋体" w:hAnsi="Times New Roman" w:cs="Times New Roman" w:hint="eastAsia"/>
          <w:color w:val="000000" w:themeColor="text1"/>
          <w:szCs w:val="21"/>
        </w:rPr>
        <w:t>同源，本意就是</w:t>
      </w:r>
      <w:r>
        <w:rPr>
          <w:rFonts w:ascii="Times New Roman" w:eastAsia="宋体" w:hAnsi="Times New Roman" w:cs="Times New Roman" w:hint="eastAsia"/>
          <w:color w:val="000000" w:themeColor="text1"/>
          <w:szCs w:val="21"/>
        </w:rPr>
        <w:t>“</w:t>
      </w:r>
      <w:r w:rsidRPr="004D197E">
        <w:rPr>
          <w:rFonts w:ascii="Times New Roman" w:eastAsia="宋体" w:hAnsi="Times New Roman" w:cs="Times New Roman" w:hint="eastAsia"/>
          <w:color w:val="000000" w:themeColor="text1"/>
          <w:szCs w:val="21"/>
        </w:rPr>
        <w:t>献给缪斯的作品</w:t>
      </w:r>
      <w:r>
        <w:rPr>
          <w:rFonts w:ascii="Times New Roman" w:eastAsia="宋体" w:hAnsi="Times New Roman" w:cs="Times New Roman" w:hint="eastAsia"/>
          <w:color w:val="000000" w:themeColor="text1"/>
          <w:szCs w:val="21"/>
        </w:rPr>
        <w:t>”</w:t>
      </w:r>
      <w:r w:rsidRPr="004D197E">
        <w:rPr>
          <w:rFonts w:ascii="Times New Roman" w:eastAsia="宋体" w:hAnsi="Times New Roman" w:cs="Times New Roman" w:hint="eastAsia"/>
          <w:color w:val="000000" w:themeColor="text1"/>
          <w:szCs w:val="21"/>
        </w:rPr>
        <w:t>，最早是用来装饰缪斯女神神殿的，后来被广泛使用，变成了一种常见的装饰艺术。</w:t>
      </w:r>
    </w:p>
    <w:p w14:paraId="19D58A1B" w14:textId="77777777" w:rsidR="00A740FF" w:rsidRDefault="00A740FF" w:rsidP="00AD2887">
      <w:pPr>
        <w:spacing w:line="360" w:lineRule="auto"/>
        <w:ind w:firstLineChars="201" w:firstLine="422"/>
        <w:rPr>
          <w:rFonts w:ascii="Times New Roman" w:eastAsia="宋体" w:hAnsi="Times New Roman" w:cs="Times New Roman"/>
          <w:color w:val="000000" w:themeColor="text1"/>
          <w:szCs w:val="21"/>
        </w:rPr>
      </w:pPr>
      <w:r w:rsidRPr="004D197E">
        <w:rPr>
          <w:rFonts w:ascii="Times New Roman" w:eastAsia="宋体" w:hAnsi="Times New Roman" w:cs="Times New Roman" w:hint="eastAsia"/>
          <w:color w:val="000000" w:themeColor="text1"/>
          <w:szCs w:val="21"/>
        </w:rPr>
        <w:t>不过到了网络时代，</w:t>
      </w:r>
      <w:r w:rsidRPr="004D197E">
        <w:rPr>
          <w:rFonts w:ascii="Times New Roman" w:eastAsia="宋体" w:hAnsi="Times New Roman" w:cs="Times New Roman" w:hint="eastAsia"/>
          <w:color w:val="000000" w:themeColor="text1"/>
          <w:szCs w:val="21"/>
        </w:rPr>
        <w:t>mosaic</w:t>
      </w:r>
      <w:r w:rsidRPr="004D197E">
        <w:rPr>
          <w:rFonts w:ascii="Times New Roman" w:eastAsia="宋体" w:hAnsi="Times New Roman" w:cs="Times New Roman" w:hint="eastAsia"/>
          <w:color w:val="000000" w:themeColor="text1"/>
          <w:szCs w:val="21"/>
        </w:rPr>
        <w:t>常表示用来屏蔽不雅画面的</w:t>
      </w:r>
      <w:r>
        <w:rPr>
          <w:rFonts w:ascii="Times New Roman" w:eastAsia="宋体" w:hAnsi="Times New Roman" w:cs="Times New Roman" w:hint="eastAsia"/>
          <w:color w:val="000000" w:themeColor="text1"/>
          <w:szCs w:val="21"/>
        </w:rPr>
        <w:t>低像素条码，常常音译为“马赛克”。</w:t>
      </w:r>
    </w:p>
    <w:p w14:paraId="301FEDA6" w14:textId="77777777" w:rsidR="00A740FF" w:rsidRDefault="00A740FF" w:rsidP="00EF5A72">
      <w:pPr>
        <w:spacing w:line="360" w:lineRule="auto"/>
        <w:ind w:firstLineChars="201" w:firstLine="422"/>
        <w:rPr>
          <w:rFonts w:ascii="Times New Roman" w:eastAsia="宋体" w:hAnsi="Times New Roman" w:cs="Times New Roman"/>
          <w:color w:val="000000" w:themeColor="text1"/>
          <w:szCs w:val="21"/>
        </w:rPr>
      </w:pPr>
      <w:bookmarkStart w:id="47" w:name="OLE_LINK355"/>
      <w:bookmarkStart w:id="48" w:name="OLE_LINK356"/>
      <w:bookmarkEnd w:id="45"/>
      <w:bookmarkEnd w:id="46"/>
      <w:r>
        <w:rPr>
          <w:rFonts w:ascii="Times New Roman" w:eastAsia="宋体" w:hAnsi="Times New Roman" w:cs="Times New Roman" w:hint="eastAsia"/>
          <w:color w:val="000000" w:themeColor="text1"/>
          <w:szCs w:val="21"/>
        </w:rPr>
        <w:t>Muse</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 xml:space="preserve">[mjuːz] </w:t>
      </w:r>
      <w:r w:rsidRPr="00EF5A72">
        <w:rPr>
          <w:rFonts w:ascii="Times New Roman" w:eastAsia="宋体" w:hAnsi="Times New Roman" w:cs="Times New Roman" w:hint="eastAsia"/>
          <w:color w:val="000000" w:themeColor="text1"/>
          <w:szCs w:val="21"/>
        </w:rPr>
        <w:t>n.</w:t>
      </w:r>
      <w:r w:rsidRPr="00EF5A72">
        <w:rPr>
          <w:rFonts w:ascii="Times New Roman" w:eastAsia="宋体" w:hAnsi="Times New Roman" w:cs="Times New Roman" w:hint="eastAsia"/>
          <w:color w:val="000000" w:themeColor="text1"/>
          <w:szCs w:val="21"/>
        </w:rPr>
        <w:t>缪斯</w:t>
      </w:r>
      <w:r>
        <w:rPr>
          <w:rFonts w:ascii="Times New Roman" w:eastAsia="宋体" w:hAnsi="Times New Roman" w:cs="Times New Roman" w:hint="eastAsia"/>
          <w:color w:val="000000" w:themeColor="text1"/>
          <w:szCs w:val="21"/>
        </w:rPr>
        <w:t>，掌管</w:t>
      </w:r>
      <w:r w:rsidRPr="00EF5A72">
        <w:rPr>
          <w:rFonts w:ascii="Times New Roman" w:eastAsia="宋体" w:hAnsi="Times New Roman" w:cs="Times New Roman" w:hint="eastAsia"/>
          <w:color w:val="000000" w:themeColor="text1"/>
          <w:szCs w:val="21"/>
        </w:rPr>
        <w:t>文艺的女神</w:t>
      </w:r>
    </w:p>
    <w:p w14:paraId="53ECC9DA" w14:textId="77777777" w:rsidR="00A740FF" w:rsidRPr="003A5554" w:rsidRDefault="00A740FF" w:rsidP="00EF5A72">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museum</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Pr="004D197E">
        <w:rPr>
          <w:rFonts w:ascii="Times New Roman" w:eastAsia="宋体" w:hAnsi="Times New Roman" w:cs="Times New Roman"/>
          <w:color w:val="000000" w:themeColor="text1"/>
          <w:szCs w:val="21"/>
        </w:rPr>
        <w:t>mjuˈziːəm</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博物馆</w:t>
      </w:r>
    </w:p>
    <w:p w14:paraId="3E089426" w14:textId="77777777" w:rsidR="00A740FF" w:rsidRDefault="00A740FF" w:rsidP="00EF5A72">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music</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Pr="004D197E">
        <w:rPr>
          <w:rFonts w:ascii="Times New Roman" w:eastAsia="宋体" w:hAnsi="Times New Roman" w:cs="Times New Roman"/>
          <w:color w:val="000000" w:themeColor="text1"/>
          <w:szCs w:val="21"/>
        </w:rPr>
        <w:t>ˈmjuːzɪk</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Pr>
          <w:rFonts w:ascii="Times New Roman" w:eastAsia="宋体" w:hAnsi="Times New Roman" w:cs="Times New Roman" w:hint="eastAsia"/>
          <w:color w:val="000000" w:themeColor="text1"/>
          <w:szCs w:val="21"/>
        </w:rPr>
        <w:t>音乐</w:t>
      </w:r>
    </w:p>
    <w:p w14:paraId="6A285B7B" w14:textId="77777777" w:rsidR="00A740FF" w:rsidRDefault="00A740FF" w:rsidP="00EF5A7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musical</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4D197E">
        <w:rPr>
          <w:rFonts w:ascii="Times New Roman" w:eastAsia="宋体" w:hAnsi="Times New Roman" w:cs="Times New Roman"/>
          <w:color w:val="000000" w:themeColor="text1"/>
          <w:szCs w:val="21"/>
        </w:rPr>
        <w:t>ˈmjuːzɪk(ə)l</w:t>
      </w:r>
      <w:r>
        <w:rPr>
          <w:rFonts w:ascii="Times New Roman" w:eastAsia="宋体" w:hAnsi="Times New Roman" w:cs="Times New Roman" w:hint="eastAsia"/>
          <w:color w:val="000000" w:themeColor="text1"/>
          <w:szCs w:val="21"/>
        </w:rPr>
        <w:t>] adj.</w:t>
      </w:r>
      <w:r>
        <w:rPr>
          <w:rFonts w:ascii="Times New Roman" w:eastAsia="宋体" w:hAnsi="Times New Roman" w:cs="Times New Roman" w:hint="eastAsia"/>
          <w:color w:val="000000" w:themeColor="text1"/>
          <w:szCs w:val="21"/>
        </w:rPr>
        <w:t>音乐的</w:t>
      </w:r>
      <w:r>
        <w:rPr>
          <w:rFonts w:ascii="Times New Roman" w:eastAsia="宋体" w:hAnsi="Times New Roman" w:cs="Times New Roman" w:hint="eastAsia"/>
          <w:color w:val="000000" w:themeColor="text1"/>
          <w:szCs w:val="21"/>
        </w:rPr>
        <w:t>n.</w:t>
      </w:r>
      <w:r>
        <w:rPr>
          <w:rFonts w:ascii="Times New Roman" w:eastAsia="宋体" w:hAnsi="Times New Roman" w:cs="Times New Roman" w:hint="eastAsia"/>
          <w:color w:val="000000" w:themeColor="text1"/>
          <w:szCs w:val="21"/>
        </w:rPr>
        <w:t>音乐剧，音乐歌舞片</w:t>
      </w:r>
    </w:p>
    <w:p w14:paraId="294A6A2E" w14:textId="77777777" w:rsidR="00A740FF" w:rsidRPr="003A5554" w:rsidRDefault="00A740FF" w:rsidP="00EF5A7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musician</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4D197E">
        <w:rPr>
          <w:rFonts w:ascii="Times New Roman" w:eastAsia="宋体" w:hAnsi="Times New Roman" w:cs="Times New Roman"/>
          <w:color w:val="000000" w:themeColor="text1"/>
          <w:szCs w:val="21"/>
        </w:rPr>
        <w:t>mjuˈzɪʃ(ə)n</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音乐家</w:t>
      </w:r>
    </w:p>
    <w:p w14:paraId="26D84127" w14:textId="77777777" w:rsidR="00A740FF" w:rsidRDefault="00A740FF" w:rsidP="00EF5A72">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mosaic</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Pr="004D197E">
        <w:rPr>
          <w:rFonts w:ascii="Times New Roman" w:eastAsia="宋体" w:hAnsi="Times New Roman" w:cs="Times New Roman"/>
          <w:color w:val="000000" w:themeColor="text1"/>
          <w:szCs w:val="21"/>
        </w:rPr>
        <w:t>məʊˈzeɪɪk</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马赛克，镶嵌，镶嵌图案</w:t>
      </w:r>
      <w:r w:rsidRPr="003A5554">
        <w:rPr>
          <w:rFonts w:ascii="Times New Roman" w:eastAsia="宋体" w:hAnsi="Times New Roman" w:cs="Times New Roman"/>
          <w:color w:val="000000" w:themeColor="text1"/>
          <w:szCs w:val="21"/>
        </w:rPr>
        <w:t>adj.</w:t>
      </w:r>
      <w:r w:rsidRPr="003A5554">
        <w:rPr>
          <w:rFonts w:ascii="Times New Roman" w:eastAsia="宋体" w:hAnsi="Times New Roman" w:cs="Times New Roman"/>
          <w:color w:val="000000" w:themeColor="text1"/>
          <w:szCs w:val="21"/>
        </w:rPr>
        <w:t>镶嵌的</w:t>
      </w:r>
    </w:p>
    <w:p w14:paraId="514831DC" w14:textId="77777777" w:rsidR="00A740FF" w:rsidRPr="003F3CEC" w:rsidRDefault="00A740FF" w:rsidP="003F3C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charisma</w:t>
      </w:r>
      <w:r>
        <w:rPr>
          <w:rFonts w:ascii="Times New Roman" w:eastAsia="宋体" w:hAnsi="Times New Roman" w:cs="Times New Roman" w:hint="eastAsia"/>
          <w:b w:val="0"/>
          <w:color w:val="000000" w:themeColor="text1"/>
          <w:sz w:val="21"/>
          <w:szCs w:val="21"/>
          <w:shd w:val="clear" w:color="auto" w:fill="FFFFFF"/>
        </w:rPr>
        <w:t>（领袖气质）：</w:t>
      </w:r>
      <w:r w:rsidRPr="003F3CEC">
        <w:rPr>
          <w:rFonts w:ascii="Times New Roman" w:eastAsia="宋体" w:hAnsi="Times New Roman" w:cs="Times New Roman" w:hint="eastAsia"/>
          <w:b w:val="0"/>
          <w:color w:val="000000" w:themeColor="text1"/>
          <w:sz w:val="21"/>
          <w:szCs w:val="21"/>
          <w:shd w:val="clear" w:color="auto" w:fill="FFFFFF"/>
        </w:rPr>
        <w:t>美惠三女神卡里忒斯</w:t>
      </w:r>
    </w:p>
    <w:p w14:paraId="59ADA3B4" w14:textId="77777777" w:rsidR="00A740FF" w:rsidRPr="003F3CEC" w:rsidRDefault="00A740FF" w:rsidP="003F3CEC">
      <w:pPr>
        <w:spacing w:line="360" w:lineRule="auto"/>
        <w:ind w:firstLineChars="201" w:firstLine="422"/>
        <w:rPr>
          <w:rFonts w:ascii="Times New Roman" w:eastAsia="宋体" w:hAnsi="Times New Roman" w:cs="Times New Roman"/>
          <w:color w:val="000000" w:themeColor="text1"/>
          <w:szCs w:val="21"/>
        </w:rPr>
      </w:pPr>
      <w:r w:rsidRPr="003F3CEC">
        <w:rPr>
          <w:rFonts w:ascii="Times New Roman" w:eastAsia="宋体" w:hAnsi="Times New Roman" w:cs="Times New Roman" w:hint="eastAsia"/>
          <w:color w:val="000000" w:themeColor="text1"/>
          <w:szCs w:val="21"/>
        </w:rPr>
        <w:t>在希腊神话中，根据赫西俄德记载，宙斯的第三个妻子、大洋仙女欧律诺墨为他生下了三个女儿，被称作美惠三女神（</w:t>
      </w:r>
      <w:r>
        <w:rPr>
          <w:rFonts w:ascii="Times New Roman" w:eastAsia="宋体" w:hAnsi="Times New Roman" w:cs="Times New Roman" w:hint="eastAsia"/>
          <w:color w:val="000000" w:themeColor="text1"/>
          <w:szCs w:val="21"/>
        </w:rPr>
        <w:t>K</w:t>
      </w:r>
      <w:r w:rsidRPr="003F3CEC">
        <w:rPr>
          <w:rFonts w:ascii="Times New Roman" w:eastAsia="宋体" w:hAnsi="Times New Roman" w:cs="Times New Roman" w:hint="eastAsia"/>
          <w:color w:val="000000" w:themeColor="text1"/>
          <w:szCs w:val="21"/>
        </w:rPr>
        <w:t>harites</w:t>
      </w:r>
      <w:r>
        <w:rPr>
          <w:rFonts w:ascii="Times New Roman" w:eastAsia="宋体" w:hAnsi="Times New Roman" w:cs="Times New Roman" w:hint="eastAsia"/>
          <w:color w:val="000000" w:themeColor="text1"/>
          <w:szCs w:val="21"/>
        </w:rPr>
        <w:t>，</w:t>
      </w:r>
      <w:r w:rsidRPr="003F3CEC">
        <w:rPr>
          <w:rFonts w:ascii="Times New Roman" w:eastAsia="宋体" w:hAnsi="Times New Roman" w:cs="Times New Roman" w:hint="eastAsia"/>
          <w:color w:val="000000" w:themeColor="text1"/>
          <w:szCs w:val="21"/>
        </w:rPr>
        <w:t>卡里忒斯）</w:t>
      </w:r>
      <w:r>
        <w:rPr>
          <w:rFonts w:ascii="Times New Roman" w:eastAsia="宋体" w:hAnsi="Times New Roman" w:cs="Times New Roman" w:hint="eastAsia"/>
          <w:color w:val="000000" w:themeColor="text1"/>
          <w:szCs w:val="21"/>
        </w:rPr>
        <w:t>，她们</w:t>
      </w:r>
      <w:r w:rsidRPr="00A4620F">
        <w:rPr>
          <w:rFonts w:ascii="Times New Roman" w:eastAsia="宋体" w:hAnsi="Times New Roman" w:cs="Times New Roman" w:hint="eastAsia"/>
          <w:color w:val="000000" w:themeColor="text1"/>
          <w:szCs w:val="21"/>
        </w:rPr>
        <w:t>是希腊神话中掌管美丽、优雅、欢乐和一切美好事物的女神。她们不仅象征着自然之美，还代表着人类社会中的和谐、喜悦和慷慨</w:t>
      </w:r>
      <w:r>
        <w:rPr>
          <w:rFonts w:ascii="Times New Roman" w:eastAsia="宋体" w:hAnsi="Times New Roman" w:cs="Times New Roman" w:hint="eastAsia"/>
          <w:color w:val="000000" w:themeColor="text1"/>
          <w:szCs w:val="21"/>
        </w:rPr>
        <w:t>。在艺术作品中，她们通常被描绘为三位美丽的年轻女性，陪伴在</w:t>
      </w:r>
      <w:r w:rsidRPr="003F3CEC">
        <w:rPr>
          <w:rFonts w:ascii="Times New Roman" w:eastAsia="宋体" w:hAnsi="Times New Roman" w:cs="Times New Roman" w:hint="eastAsia"/>
          <w:color w:val="000000" w:themeColor="text1"/>
          <w:szCs w:val="21"/>
        </w:rPr>
        <w:t>爱神阿芙洛狄忒</w:t>
      </w:r>
      <w:r>
        <w:rPr>
          <w:rFonts w:ascii="Times New Roman" w:eastAsia="宋体" w:hAnsi="Times New Roman" w:cs="Times New Roman" w:hint="eastAsia"/>
          <w:color w:val="000000" w:themeColor="text1"/>
          <w:szCs w:val="21"/>
        </w:rPr>
        <w:t>左右。</w:t>
      </w:r>
    </w:p>
    <w:p w14:paraId="756E27F9" w14:textId="77777777" w:rsidR="00A740FF" w:rsidRDefault="00A740FF" w:rsidP="003F3CEC">
      <w:pPr>
        <w:spacing w:line="360" w:lineRule="auto"/>
        <w:ind w:firstLineChars="201" w:firstLine="422"/>
        <w:rPr>
          <w:rFonts w:ascii="Times New Roman" w:eastAsia="宋体" w:hAnsi="Times New Roman" w:cs="Times New Roman"/>
          <w:color w:val="000000" w:themeColor="text1"/>
          <w:szCs w:val="21"/>
        </w:rPr>
      </w:pPr>
      <w:r w:rsidRPr="00A4620F">
        <w:rPr>
          <w:rFonts w:ascii="Times New Roman" w:eastAsia="宋体" w:hAnsi="Times New Roman" w:cs="Times New Roman" w:hint="eastAsia"/>
          <w:color w:val="000000" w:themeColor="text1"/>
          <w:szCs w:val="21"/>
        </w:rPr>
        <w:t>在神话中，美惠女神通过她们的舞蹈、歌声和装饰，</w:t>
      </w:r>
      <w:r>
        <w:rPr>
          <w:rFonts w:ascii="Times New Roman" w:eastAsia="宋体" w:hAnsi="Times New Roman" w:cs="Times New Roman" w:hint="eastAsia"/>
          <w:color w:val="000000" w:themeColor="text1"/>
          <w:szCs w:val="21"/>
        </w:rPr>
        <w:t>为世界增添美丽，</w:t>
      </w:r>
      <w:r w:rsidRPr="00A4620F">
        <w:rPr>
          <w:rFonts w:ascii="Times New Roman" w:eastAsia="宋体" w:hAnsi="Times New Roman" w:cs="Times New Roman" w:hint="eastAsia"/>
          <w:color w:val="000000" w:themeColor="text1"/>
          <w:szCs w:val="21"/>
        </w:rPr>
        <w:t>为神和人类带来欢乐。例如，在婚礼上，美惠女神会用花朵和香气装饰现场，为新人带来祝福</w:t>
      </w:r>
      <w:r>
        <w:rPr>
          <w:rFonts w:ascii="Times New Roman" w:eastAsia="宋体" w:hAnsi="Times New Roman" w:cs="Times New Roman" w:hint="eastAsia"/>
          <w:color w:val="000000" w:themeColor="text1"/>
          <w:szCs w:val="21"/>
        </w:rPr>
        <w:t>。</w:t>
      </w:r>
    </w:p>
    <w:p w14:paraId="1E0077C4" w14:textId="7728052F" w:rsidR="00A740FF" w:rsidRPr="00A4620F" w:rsidRDefault="00A740FF" w:rsidP="00A4620F">
      <w:pPr>
        <w:spacing w:line="360" w:lineRule="auto"/>
        <w:ind w:firstLineChars="201" w:firstLine="422"/>
        <w:rPr>
          <w:rFonts w:ascii="Times New Roman" w:eastAsia="宋体" w:hAnsi="Times New Roman" w:cs="Times New Roman"/>
          <w:color w:val="000000" w:themeColor="text1"/>
          <w:szCs w:val="21"/>
        </w:rPr>
      </w:pPr>
      <w:r w:rsidRPr="00A4620F">
        <w:rPr>
          <w:rFonts w:ascii="Times New Roman" w:eastAsia="宋体" w:hAnsi="Times New Roman" w:cs="Times New Roman" w:hint="eastAsia"/>
          <w:color w:val="000000" w:themeColor="text1"/>
          <w:szCs w:val="21"/>
        </w:rPr>
        <w:lastRenderedPageBreak/>
        <w:t>美惠</w:t>
      </w:r>
      <w:r>
        <w:rPr>
          <w:rFonts w:ascii="Times New Roman" w:eastAsia="宋体" w:hAnsi="Times New Roman" w:cs="Times New Roman" w:hint="eastAsia"/>
          <w:color w:val="000000" w:themeColor="text1"/>
          <w:szCs w:val="21"/>
        </w:rPr>
        <w:t>三</w:t>
      </w:r>
      <w:r w:rsidRPr="00A4620F">
        <w:rPr>
          <w:rFonts w:ascii="Times New Roman" w:eastAsia="宋体" w:hAnsi="Times New Roman" w:cs="Times New Roman" w:hint="eastAsia"/>
          <w:color w:val="000000" w:themeColor="text1"/>
          <w:szCs w:val="21"/>
        </w:rPr>
        <w:t>女神的名字</w:t>
      </w:r>
      <w:r w:rsidRPr="00A4620F">
        <w:rPr>
          <w:rFonts w:ascii="Times New Roman" w:eastAsia="宋体" w:hAnsi="Times New Roman" w:cs="Times New Roman" w:hint="eastAsia"/>
          <w:color w:val="000000" w:themeColor="text1"/>
          <w:szCs w:val="21"/>
        </w:rPr>
        <w:t>Kharites</w:t>
      </w:r>
      <w:r>
        <w:rPr>
          <w:rFonts w:ascii="Times New Roman" w:eastAsia="宋体" w:hAnsi="Times New Roman" w:cs="Times New Roman" w:hint="eastAsia"/>
          <w:color w:val="000000" w:themeColor="text1"/>
          <w:szCs w:val="21"/>
        </w:rPr>
        <w:t>是</w:t>
      </w:r>
      <w:r w:rsidRPr="00A4620F">
        <w:rPr>
          <w:rFonts w:ascii="Times New Roman" w:eastAsia="宋体" w:hAnsi="Times New Roman" w:cs="Times New Roman" w:hint="eastAsia"/>
          <w:color w:val="000000" w:themeColor="text1"/>
          <w:szCs w:val="21"/>
        </w:rPr>
        <w:t>希腊语</w:t>
      </w:r>
      <w:r>
        <w:rPr>
          <w:rFonts w:ascii="Times New Roman" w:eastAsia="宋体" w:hAnsi="Times New Roman" w:cs="Times New Roman" w:hint="eastAsia"/>
          <w:color w:val="000000" w:themeColor="text1"/>
          <w:szCs w:val="21"/>
        </w:rPr>
        <w:t>名词</w:t>
      </w:r>
      <w:r w:rsidRPr="00A4620F">
        <w:rPr>
          <w:rFonts w:ascii="Times New Roman" w:eastAsia="宋体" w:hAnsi="Times New Roman" w:cs="Times New Roman" w:hint="eastAsia"/>
          <w:color w:val="000000" w:themeColor="text1"/>
          <w:szCs w:val="21"/>
        </w:rPr>
        <w:t>kharis</w:t>
      </w:r>
      <w:r>
        <w:rPr>
          <w:rFonts w:ascii="Times New Roman" w:eastAsia="宋体" w:hAnsi="Times New Roman" w:cs="Times New Roman" w:hint="eastAsia"/>
          <w:color w:val="000000" w:themeColor="text1"/>
          <w:szCs w:val="21"/>
        </w:rPr>
        <w:t>的复数形式</w:t>
      </w:r>
      <w:r w:rsidRPr="00A4620F">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后者</w:t>
      </w:r>
      <w:r w:rsidRPr="00A4620F">
        <w:rPr>
          <w:rFonts w:ascii="Times New Roman" w:eastAsia="宋体" w:hAnsi="Times New Roman" w:cs="Times New Roman" w:hint="eastAsia"/>
          <w:color w:val="000000" w:themeColor="text1"/>
          <w:szCs w:val="21"/>
        </w:rPr>
        <w:t>意为“恩惠”</w:t>
      </w:r>
      <w:r w:rsidR="005478A7">
        <w:rPr>
          <w:rFonts w:ascii="Times New Roman" w:eastAsia="宋体" w:hAnsi="Times New Roman" w:cs="Times New Roman" w:hint="eastAsia"/>
          <w:color w:val="000000" w:themeColor="text1"/>
          <w:szCs w:val="21"/>
        </w:rPr>
        <w:t>、</w:t>
      </w:r>
      <w:r w:rsidRPr="00A4620F">
        <w:rPr>
          <w:rFonts w:ascii="Times New Roman" w:eastAsia="宋体" w:hAnsi="Times New Roman" w:cs="Times New Roman" w:hint="eastAsia"/>
          <w:color w:val="000000" w:themeColor="text1"/>
          <w:szCs w:val="21"/>
        </w:rPr>
        <w:t>“优雅”或“美丽”</w:t>
      </w:r>
      <w:r>
        <w:rPr>
          <w:rFonts w:ascii="Times New Roman" w:eastAsia="宋体" w:hAnsi="Times New Roman" w:cs="Times New Roman" w:hint="eastAsia"/>
          <w:color w:val="000000" w:themeColor="text1"/>
          <w:szCs w:val="21"/>
        </w:rPr>
        <w:t>。与其同源的有英语单词</w:t>
      </w:r>
      <w:r w:rsidRPr="00A4620F">
        <w:rPr>
          <w:rFonts w:ascii="Times New Roman" w:eastAsia="宋体" w:hAnsi="Times New Roman" w:cs="Times New Roman" w:hint="eastAsia"/>
          <w:color w:val="000000" w:themeColor="text1"/>
          <w:szCs w:val="21"/>
        </w:rPr>
        <w:t>charisma</w:t>
      </w:r>
      <w:r w:rsidRPr="00A4620F">
        <w:rPr>
          <w:rFonts w:ascii="Times New Roman" w:eastAsia="宋体" w:hAnsi="Times New Roman" w:cs="Times New Roman" w:hint="eastAsia"/>
          <w:color w:val="000000" w:themeColor="text1"/>
          <w:szCs w:val="21"/>
        </w:rPr>
        <w:t>，本意是“神的恩惠”</w:t>
      </w:r>
      <w:r w:rsidR="005478A7">
        <w:rPr>
          <w:rFonts w:ascii="Times New Roman" w:eastAsia="宋体" w:hAnsi="Times New Roman" w:cs="Times New Roman" w:hint="eastAsia"/>
          <w:color w:val="000000" w:themeColor="text1"/>
          <w:szCs w:val="21"/>
        </w:rPr>
        <w:t>，</w:t>
      </w:r>
      <w:r w:rsidRPr="00A4620F">
        <w:rPr>
          <w:rFonts w:ascii="Times New Roman" w:eastAsia="宋体" w:hAnsi="Times New Roman" w:cs="Times New Roman" w:hint="eastAsia"/>
          <w:color w:val="000000" w:themeColor="text1"/>
          <w:szCs w:val="21"/>
        </w:rPr>
        <w:t>原本是一个基督教专用术语，指某些基督徒因为蒙受神恩而拥有的天赋，如医治病人、说各种方言、展现神迹等。古时人们对一些基督徒身上展现出来的异于常人的才能感到不可思议，便将其解释为神的恩惠（</w:t>
      </w:r>
      <w:r w:rsidRPr="00A4620F">
        <w:rPr>
          <w:rFonts w:ascii="Times New Roman" w:eastAsia="宋体" w:hAnsi="Times New Roman" w:cs="Times New Roman" w:hint="eastAsia"/>
          <w:color w:val="000000" w:themeColor="text1"/>
          <w:szCs w:val="21"/>
        </w:rPr>
        <w:t>charisma</w:t>
      </w:r>
      <w:r w:rsidRPr="00A4620F">
        <w:rPr>
          <w:rFonts w:ascii="Times New Roman" w:eastAsia="宋体" w:hAnsi="Times New Roman" w:cs="Times New Roman" w:hint="eastAsia"/>
          <w:color w:val="000000" w:themeColor="text1"/>
          <w:szCs w:val="21"/>
        </w:rPr>
        <w:t>）。其实很多情况是基督徒为了说服他人信教而耍的一种戏法。</w:t>
      </w:r>
    </w:p>
    <w:p w14:paraId="12FF5ADF" w14:textId="77777777" w:rsidR="00A740FF" w:rsidRDefault="00A740FF" w:rsidP="00A4620F">
      <w:pPr>
        <w:spacing w:line="360" w:lineRule="auto"/>
        <w:ind w:firstLineChars="201" w:firstLine="422"/>
        <w:rPr>
          <w:rFonts w:ascii="Times New Roman" w:eastAsia="宋体" w:hAnsi="Times New Roman" w:cs="Times New Roman"/>
          <w:color w:val="000000" w:themeColor="text1"/>
          <w:szCs w:val="21"/>
        </w:rPr>
      </w:pPr>
      <w:r w:rsidRPr="00A4620F">
        <w:rPr>
          <w:rFonts w:ascii="Times New Roman" w:eastAsia="宋体" w:hAnsi="Times New Roman" w:cs="Times New Roman" w:hint="eastAsia"/>
          <w:color w:val="000000" w:themeColor="text1"/>
          <w:szCs w:val="21"/>
        </w:rPr>
        <w:t>20</w:t>
      </w:r>
      <w:r w:rsidRPr="00A4620F">
        <w:rPr>
          <w:rFonts w:ascii="Times New Roman" w:eastAsia="宋体" w:hAnsi="Times New Roman" w:cs="Times New Roman" w:hint="eastAsia"/>
          <w:color w:val="000000" w:themeColor="text1"/>
          <w:szCs w:val="21"/>
        </w:rPr>
        <w:t>世纪初，社会学家韦伯（</w:t>
      </w:r>
      <w:r w:rsidRPr="00A4620F">
        <w:rPr>
          <w:rFonts w:ascii="Times New Roman" w:eastAsia="宋体" w:hAnsi="Times New Roman" w:cs="Times New Roman" w:hint="eastAsia"/>
          <w:color w:val="000000" w:themeColor="text1"/>
          <w:szCs w:val="21"/>
        </w:rPr>
        <w:t>Max Weber</w:t>
      </w:r>
      <w:r w:rsidRPr="00A4620F">
        <w:rPr>
          <w:rFonts w:ascii="Times New Roman" w:eastAsia="宋体" w:hAnsi="Times New Roman" w:cs="Times New Roman" w:hint="eastAsia"/>
          <w:color w:val="000000" w:themeColor="text1"/>
          <w:szCs w:val="21"/>
        </w:rPr>
        <w:t>）将该词引入社会学领域，提出了“魅力型领导理论”，指领导者利用其自身的魅力（</w:t>
      </w:r>
      <w:r w:rsidRPr="00A4620F">
        <w:rPr>
          <w:rFonts w:ascii="Times New Roman" w:eastAsia="宋体" w:hAnsi="Times New Roman" w:cs="Times New Roman" w:hint="eastAsia"/>
          <w:color w:val="000000" w:themeColor="text1"/>
          <w:szCs w:val="21"/>
        </w:rPr>
        <w:t>charisma</w:t>
      </w:r>
      <w:r w:rsidRPr="00A4620F">
        <w:rPr>
          <w:rFonts w:ascii="Times New Roman" w:eastAsia="宋体" w:hAnsi="Times New Roman" w:cs="Times New Roman" w:hint="eastAsia"/>
          <w:color w:val="000000" w:themeColor="text1"/>
          <w:szCs w:val="21"/>
        </w:rPr>
        <w:t>）鼓励追随者并作出重大组织变革的一种领导理论。在这里，</w:t>
      </w:r>
      <w:r w:rsidRPr="00A4620F">
        <w:rPr>
          <w:rFonts w:ascii="Times New Roman" w:eastAsia="宋体" w:hAnsi="Times New Roman" w:cs="Times New Roman" w:hint="eastAsia"/>
          <w:color w:val="000000" w:themeColor="text1"/>
          <w:szCs w:val="21"/>
        </w:rPr>
        <w:t>charisma</w:t>
      </w:r>
      <w:r w:rsidRPr="00A4620F">
        <w:rPr>
          <w:rFonts w:ascii="Times New Roman" w:eastAsia="宋体" w:hAnsi="Times New Roman" w:cs="Times New Roman" w:hint="eastAsia"/>
          <w:color w:val="000000" w:themeColor="text1"/>
          <w:szCs w:val="21"/>
        </w:rPr>
        <w:t>指的是领导者对下属的一种天然的吸引力、感染力和影响力。因此，</w:t>
      </w:r>
      <w:r w:rsidRPr="00A4620F">
        <w:rPr>
          <w:rFonts w:ascii="Times New Roman" w:eastAsia="宋体" w:hAnsi="Times New Roman" w:cs="Times New Roman" w:hint="eastAsia"/>
          <w:color w:val="000000" w:themeColor="text1"/>
          <w:szCs w:val="21"/>
        </w:rPr>
        <w:t>charisma</w:t>
      </w:r>
      <w:r w:rsidRPr="00A4620F">
        <w:rPr>
          <w:rFonts w:ascii="Times New Roman" w:eastAsia="宋体" w:hAnsi="Times New Roman" w:cs="Times New Roman" w:hint="eastAsia"/>
          <w:color w:val="000000" w:themeColor="text1"/>
          <w:szCs w:val="21"/>
        </w:rPr>
        <w:t>一词超越神学界，在社会中得到广泛应用，常常用来形容某些人尤其是国家领袖身上的那种非凡魅力。</w:t>
      </w:r>
    </w:p>
    <w:p w14:paraId="694DC71F" w14:textId="77777777" w:rsidR="00A740FF" w:rsidRDefault="00A740FF" w:rsidP="00A4620F">
      <w:pPr>
        <w:spacing w:line="360" w:lineRule="auto"/>
        <w:ind w:firstLineChars="201" w:firstLine="422"/>
        <w:rPr>
          <w:rFonts w:ascii="Times New Roman" w:eastAsia="宋体" w:hAnsi="Times New Roman" w:cs="Times New Roman"/>
          <w:color w:val="000000" w:themeColor="text1"/>
          <w:szCs w:val="21"/>
        </w:rPr>
      </w:pPr>
      <w:r w:rsidRPr="00A4620F">
        <w:rPr>
          <w:rFonts w:ascii="Times New Roman" w:eastAsia="宋体" w:hAnsi="Times New Roman" w:cs="Times New Roman"/>
          <w:color w:val="000000" w:themeColor="text1"/>
          <w:szCs w:val="21"/>
        </w:rPr>
        <w:t>charisma</w:t>
      </w:r>
      <w:r w:rsidRPr="00A4620F">
        <w:rPr>
          <w:rFonts w:ascii="Times New Roman" w:eastAsia="宋体" w:hAnsi="Times New Roman" w:cs="Times New Roman" w:hint="eastAsia"/>
          <w:color w:val="000000" w:themeColor="text1"/>
          <w:szCs w:val="21"/>
        </w:rPr>
        <w:t>：</w:t>
      </w:r>
      <w:r w:rsidRPr="00A4620F">
        <w:rPr>
          <w:rFonts w:ascii="Times New Roman" w:eastAsia="宋体" w:hAnsi="Times New Roman" w:cs="Times New Roman"/>
          <w:color w:val="000000" w:themeColor="text1"/>
          <w:szCs w:val="21"/>
        </w:rPr>
        <w:t>[kə'rɪzmə] n.</w:t>
      </w:r>
      <w:r w:rsidRPr="00A4620F">
        <w:rPr>
          <w:rFonts w:ascii="Times New Roman" w:eastAsia="宋体" w:hAnsi="Times New Roman" w:cs="Times New Roman" w:hint="eastAsia"/>
          <w:color w:val="000000" w:themeColor="text1"/>
          <w:szCs w:val="21"/>
        </w:rPr>
        <w:t>领袖气质，非凡魅力，非凡的领导力；神授的能力</w:t>
      </w:r>
    </w:p>
    <w:p w14:paraId="67DCCD3F" w14:textId="77777777" w:rsidR="00A740FF" w:rsidRDefault="00A740FF" w:rsidP="00A4620F">
      <w:pPr>
        <w:spacing w:line="360" w:lineRule="auto"/>
        <w:ind w:firstLineChars="201" w:firstLine="422"/>
        <w:rPr>
          <w:rFonts w:ascii="Times New Roman" w:eastAsia="宋体" w:hAnsi="Times New Roman" w:cs="Times New Roman"/>
          <w:color w:val="000000" w:themeColor="text1"/>
          <w:szCs w:val="21"/>
        </w:rPr>
      </w:pPr>
      <w:r w:rsidRPr="00A4620F">
        <w:rPr>
          <w:rFonts w:ascii="Times New Roman" w:eastAsia="宋体" w:hAnsi="Times New Roman" w:cs="Times New Roman"/>
          <w:color w:val="000000" w:themeColor="text1"/>
          <w:szCs w:val="21"/>
        </w:rPr>
        <w:t>charismatic</w:t>
      </w:r>
      <w:r w:rsidRPr="00A4620F">
        <w:rPr>
          <w:rFonts w:ascii="Times New Roman" w:eastAsia="宋体" w:hAnsi="Times New Roman" w:cs="Times New Roman" w:hint="eastAsia"/>
          <w:color w:val="000000" w:themeColor="text1"/>
          <w:szCs w:val="21"/>
        </w:rPr>
        <w:t>：</w:t>
      </w:r>
      <w:r w:rsidRPr="00A4620F">
        <w:rPr>
          <w:rFonts w:ascii="Times New Roman" w:eastAsia="宋体" w:hAnsi="Times New Roman" w:cs="Times New Roman"/>
          <w:color w:val="000000" w:themeColor="text1"/>
          <w:szCs w:val="21"/>
        </w:rPr>
        <w:t>[ˌkærɪzˈmætɪk] adj.</w:t>
      </w:r>
      <w:r w:rsidRPr="00A4620F">
        <w:rPr>
          <w:rFonts w:ascii="Times New Roman" w:eastAsia="宋体" w:hAnsi="Times New Roman" w:cs="Times New Roman" w:hint="eastAsia"/>
          <w:color w:val="000000" w:themeColor="text1"/>
          <w:szCs w:val="21"/>
        </w:rPr>
        <w:t>有超凡魅力的；神赐能力的</w:t>
      </w:r>
    </w:p>
    <w:p w14:paraId="1CBAD3B0" w14:textId="77777777" w:rsidR="00A740FF" w:rsidRPr="00A26C08" w:rsidRDefault="00A740FF" w:rsidP="00A26C08">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hour</w:t>
      </w:r>
      <w:r>
        <w:rPr>
          <w:rFonts w:ascii="Times New Roman" w:eastAsia="宋体" w:hAnsi="Times New Roman" w:cs="Times New Roman" w:hint="eastAsia"/>
          <w:b w:val="0"/>
          <w:color w:val="000000" w:themeColor="text1"/>
          <w:sz w:val="21"/>
          <w:szCs w:val="21"/>
          <w:shd w:val="clear" w:color="auto" w:fill="FFFFFF"/>
        </w:rPr>
        <w:t>（小时）：</w:t>
      </w:r>
      <w:r w:rsidRPr="00A26C08">
        <w:rPr>
          <w:rFonts w:ascii="Times New Roman" w:eastAsia="宋体" w:hAnsi="Times New Roman" w:cs="Times New Roman" w:hint="eastAsia"/>
          <w:b w:val="0"/>
          <w:color w:val="000000" w:themeColor="text1"/>
          <w:sz w:val="21"/>
          <w:szCs w:val="21"/>
          <w:shd w:val="clear" w:color="auto" w:fill="FFFFFF"/>
        </w:rPr>
        <w:t>时序女神</w:t>
      </w:r>
      <w:r>
        <w:rPr>
          <w:rFonts w:ascii="Times New Roman" w:eastAsia="宋体" w:hAnsi="Times New Roman" w:cs="Times New Roman" w:hint="eastAsia"/>
          <w:b w:val="0"/>
          <w:color w:val="000000" w:themeColor="text1"/>
          <w:sz w:val="21"/>
          <w:szCs w:val="21"/>
          <w:shd w:val="clear" w:color="auto" w:fill="FFFFFF"/>
        </w:rPr>
        <w:t>荷赖</w:t>
      </w:r>
    </w:p>
    <w:p w14:paraId="4657CCB2" w14:textId="77777777" w:rsidR="00A740FF" w:rsidRDefault="00A740FF" w:rsidP="009735BD">
      <w:pPr>
        <w:spacing w:line="360" w:lineRule="auto"/>
        <w:ind w:firstLineChars="202" w:firstLine="424"/>
        <w:rPr>
          <w:rFonts w:ascii="Times New Roman" w:eastAsia="宋体" w:hAnsi="Times New Roman" w:cs="Times New Roman"/>
          <w:color w:val="000000" w:themeColor="text1"/>
          <w:szCs w:val="21"/>
        </w:rPr>
      </w:pPr>
      <w:r>
        <w:rPr>
          <w:rFonts w:ascii="Times New Roman" w:hAnsi="Times New Roman" w:cs="Times New Roman" w:hint="eastAsia"/>
          <w:szCs w:val="21"/>
        </w:rPr>
        <w:t>在希腊神话中，掌管</w:t>
      </w:r>
      <w:r w:rsidRPr="00941930">
        <w:rPr>
          <w:rFonts w:ascii="Times New Roman" w:eastAsia="宋体" w:hAnsi="Times New Roman" w:cs="Times New Roman"/>
          <w:color w:val="000000" w:themeColor="text1"/>
          <w:szCs w:val="21"/>
        </w:rPr>
        <w:t>自然时令和秩序的女神</w:t>
      </w:r>
      <w:r>
        <w:rPr>
          <w:rFonts w:ascii="Times New Roman" w:eastAsia="宋体" w:hAnsi="Times New Roman" w:cs="Times New Roman" w:hint="eastAsia"/>
          <w:color w:val="000000" w:themeColor="text1"/>
          <w:szCs w:val="21"/>
        </w:rPr>
        <w:t>叫做“荷赖”（</w:t>
      </w:r>
      <w:r>
        <w:rPr>
          <w:rFonts w:ascii="Times New Roman" w:eastAsia="宋体" w:hAnsi="Times New Roman" w:cs="Times New Roman" w:hint="eastAsia"/>
          <w:color w:val="000000" w:themeColor="text1"/>
          <w:szCs w:val="21"/>
        </w:rPr>
        <w:t>Hora</w:t>
      </w:r>
      <w:r>
        <w:rPr>
          <w:rFonts w:ascii="Times New Roman" w:eastAsia="宋体" w:hAnsi="Times New Roman" w:cs="Times New Roman" w:hint="eastAsia"/>
          <w:color w:val="000000" w:themeColor="text1"/>
          <w:szCs w:val="21"/>
        </w:rPr>
        <w:t>），简称“时序女神”。她们</w:t>
      </w:r>
      <w:r w:rsidRPr="00941930">
        <w:rPr>
          <w:rFonts w:ascii="Times New Roman" w:eastAsia="宋体" w:hAnsi="Times New Roman" w:cs="Times New Roman"/>
          <w:color w:val="000000" w:themeColor="text1"/>
          <w:szCs w:val="21"/>
        </w:rPr>
        <w:t>是宙斯和正义女神忒弥斯所生的女儿</w:t>
      </w:r>
      <w:r>
        <w:rPr>
          <w:rFonts w:ascii="Times New Roman" w:eastAsia="宋体" w:hAnsi="Times New Roman" w:cs="Times New Roman" w:hint="eastAsia"/>
          <w:color w:val="000000" w:themeColor="text1"/>
          <w:szCs w:val="21"/>
        </w:rPr>
        <w:t>，最早只有三位，代表一年的三个不同季节。随着文化的发展，时序女神的数量逐渐增加，</w:t>
      </w:r>
      <w:r w:rsidRPr="00941930">
        <w:rPr>
          <w:rFonts w:ascii="Times New Roman" w:eastAsia="宋体" w:hAnsi="Times New Roman" w:cs="Times New Roman"/>
          <w:color w:val="000000" w:themeColor="text1"/>
          <w:szCs w:val="21"/>
        </w:rPr>
        <w:t>最后增加至</w:t>
      </w:r>
      <w:r w:rsidRPr="00941930">
        <w:rPr>
          <w:rFonts w:ascii="Times New Roman" w:eastAsia="宋体" w:hAnsi="Times New Roman" w:cs="Times New Roman"/>
          <w:color w:val="000000" w:themeColor="text1"/>
          <w:szCs w:val="21"/>
        </w:rPr>
        <w:t>12</w:t>
      </w:r>
      <w:r w:rsidRPr="00941930">
        <w:rPr>
          <w:rFonts w:ascii="Times New Roman" w:eastAsia="宋体" w:hAnsi="Times New Roman" w:cs="Times New Roman"/>
          <w:color w:val="000000" w:themeColor="text1"/>
          <w:szCs w:val="21"/>
        </w:rPr>
        <w:t>位</w:t>
      </w:r>
      <w:r>
        <w:rPr>
          <w:rFonts w:ascii="Times New Roman" w:eastAsia="宋体" w:hAnsi="Times New Roman" w:cs="Times New Roman" w:hint="eastAsia"/>
          <w:color w:val="000000" w:themeColor="text1"/>
          <w:szCs w:val="21"/>
        </w:rPr>
        <w:t>，</w:t>
      </w:r>
      <w:r w:rsidRPr="00941930">
        <w:rPr>
          <w:rFonts w:ascii="Times New Roman" w:eastAsia="宋体" w:hAnsi="Times New Roman" w:cs="Times New Roman"/>
          <w:color w:val="000000" w:themeColor="text1"/>
          <w:szCs w:val="21"/>
        </w:rPr>
        <w:t>每位女神掌管白天</w:t>
      </w:r>
      <w:r>
        <w:rPr>
          <w:rFonts w:ascii="Times New Roman" w:eastAsia="宋体" w:hAnsi="Times New Roman" w:cs="Times New Roman" w:hint="eastAsia"/>
          <w:color w:val="000000" w:themeColor="text1"/>
          <w:szCs w:val="21"/>
        </w:rPr>
        <w:t>的一部分时间</w:t>
      </w:r>
      <w:r w:rsidRPr="00941930">
        <w:rPr>
          <w:rFonts w:ascii="Times New Roman" w:eastAsia="宋体" w:hAnsi="Times New Roman" w:cs="Times New Roman"/>
          <w:color w:val="000000" w:themeColor="text1"/>
          <w:szCs w:val="21"/>
        </w:rPr>
        <w:t>。</w:t>
      </w:r>
    </w:p>
    <w:p w14:paraId="3154A6A0" w14:textId="77777777" w:rsidR="00A740FF" w:rsidRDefault="00A740FF" w:rsidP="009735BD">
      <w:pPr>
        <w:spacing w:line="360" w:lineRule="auto"/>
        <w:ind w:firstLineChars="202" w:firstLine="424"/>
        <w:rPr>
          <w:rFonts w:ascii="Times New Roman" w:hAnsi="Times New Roman" w:cs="Times New Roman"/>
          <w:szCs w:val="21"/>
        </w:rPr>
      </w:pPr>
      <w:r w:rsidRPr="00941930">
        <w:rPr>
          <w:rFonts w:ascii="Times New Roman" w:hAnsi="Times New Roman" w:cs="Times New Roman"/>
          <w:szCs w:val="21"/>
        </w:rPr>
        <w:t>时序女神</w:t>
      </w:r>
      <w:r>
        <w:rPr>
          <w:rFonts w:ascii="Times New Roman" w:hAnsi="Times New Roman" w:cs="Times New Roman" w:hint="eastAsia"/>
          <w:szCs w:val="21"/>
        </w:rPr>
        <w:t>的名字</w:t>
      </w:r>
      <w:r>
        <w:rPr>
          <w:rFonts w:ascii="Times New Roman" w:hAnsi="Times New Roman" w:cs="Times New Roman" w:hint="eastAsia"/>
          <w:szCs w:val="21"/>
        </w:rPr>
        <w:t>H</w:t>
      </w:r>
      <w:r w:rsidRPr="00941930">
        <w:rPr>
          <w:rFonts w:ascii="Times New Roman" w:hAnsi="Times New Roman" w:cs="Times New Roman"/>
          <w:szCs w:val="21"/>
        </w:rPr>
        <w:t>ora</w:t>
      </w:r>
      <w:r>
        <w:rPr>
          <w:rFonts w:ascii="Times New Roman" w:hAnsi="Times New Roman" w:cs="Times New Roman" w:hint="eastAsia"/>
          <w:szCs w:val="21"/>
        </w:rPr>
        <w:t>来自希腊语，本意是“划分开的一段时间”。英语中表示“小时”的单词</w:t>
      </w:r>
      <w:r>
        <w:rPr>
          <w:rFonts w:ascii="Times New Roman" w:hAnsi="Times New Roman" w:cs="Times New Roman" w:hint="eastAsia"/>
          <w:szCs w:val="21"/>
        </w:rPr>
        <w:t>hour</w:t>
      </w:r>
      <w:r>
        <w:rPr>
          <w:rFonts w:ascii="Times New Roman" w:hAnsi="Times New Roman" w:cs="Times New Roman" w:hint="eastAsia"/>
          <w:szCs w:val="21"/>
        </w:rPr>
        <w:t>就来源于此。表示“测时法、钟表学”的单词</w:t>
      </w:r>
      <w:r w:rsidRPr="00A26C08">
        <w:rPr>
          <w:rFonts w:ascii="Times New Roman" w:eastAsia="宋体" w:hAnsi="Times New Roman" w:cs="Times New Roman" w:hint="eastAsia"/>
          <w:color w:val="000000" w:themeColor="text1"/>
          <w:szCs w:val="21"/>
        </w:rPr>
        <w:t>horology</w:t>
      </w:r>
      <w:r>
        <w:rPr>
          <w:rFonts w:ascii="Times New Roman" w:eastAsia="宋体" w:hAnsi="Times New Roman" w:cs="Times New Roman" w:hint="eastAsia"/>
          <w:color w:val="000000" w:themeColor="text1"/>
          <w:szCs w:val="21"/>
        </w:rPr>
        <w:t>中，前半截</w:t>
      </w:r>
      <w:r>
        <w:rPr>
          <w:rFonts w:ascii="Times New Roman" w:eastAsia="宋体" w:hAnsi="Times New Roman" w:cs="Times New Roman" w:hint="eastAsia"/>
          <w:color w:val="000000" w:themeColor="text1"/>
          <w:szCs w:val="21"/>
        </w:rPr>
        <w:t>horo-</w:t>
      </w:r>
      <w:r>
        <w:rPr>
          <w:rFonts w:ascii="Times New Roman" w:eastAsia="宋体" w:hAnsi="Times New Roman" w:cs="Times New Roman" w:hint="eastAsia"/>
          <w:color w:val="000000" w:themeColor="text1"/>
          <w:szCs w:val="21"/>
        </w:rPr>
        <w:t>也来自</w:t>
      </w:r>
      <w:r w:rsidRPr="00941930">
        <w:rPr>
          <w:rFonts w:ascii="Times New Roman" w:hAnsi="Times New Roman" w:cs="Times New Roman"/>
          <w:szCs w:val="21"/>
        </w:rPr>
        <w:t>时序女神</w:t>
      </w:r>
      <w:r>
        <w:rPr>
          <w:rFonts w:ascii="Times New Roman" w:hAnsi="Times New Roman" w:cs="Times New Roman" w:hint="eastAsia"/>
          <w:szCs w:val="21"/>
        </w:rPr>
        <w:t>的名字</w:t>
      </w:r>
      <w:r>
        <w:rPr>
          <w:rFonts w:ascii="Times New Roman" w:hAnsi="Times New Roman" w:cs="Times New Roman" w:hint="eastAsia"/>
          <w:szCs w:val="21"/>
        </w:rPr>
        <w:t>H</w:t>
      </w:r>
      <w:r w:rsidRPr="00941930">
        <w:rPr>
          <w:rFonts w:ascii="Times New Roman" w:hAnsi="Times New Roman" w:cs="Times New Roman"/>
          <w:szCs w:val="21"/>
        </w:rPr>
        <w:t>ora</w:t>
      </w:r>
      <w:r>
        <w:rPr>
          <w:rFonts w:ascii="Times New Roman" w:hAnsi="Times New Roman" w:cs="Times New Roman" w:hint="eastAsia"/>
          <w:szCs w:val="21"/>
        </w:rPr>
        <w:t>，整个单词的字面意思就是“关于时间的学问”。</w:t>
      </w:r>
    </w:p>
    <w:p w14:paraId="1789196D" w14:textId="77777777" w:rsidR="00A740FF" w:rsidRDefault="00A740FF" w:rsidP="009735BD">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和</w:t>
      </w:r>
      <w:r w:rsidRPr="00941930">
        <w:rPr>
          <w:rFonts w:ascii="Times New Roman" w:hAnsi="Times New Roman" w:cs="Times New Roman"/>
          <w:szCs w:val="21"/>
        </w:rPr>
        <w:t>时序女神</w:t>
      </w:r>
      <w:r>
        <w:rPr>
          <w:rFonts w:ascii="Times New Roman" w:hAnsi="Times New Roman" w:cs="Times New Roman" w:hint="eastAsia"/>
          <w:szCs w:val="21"/>
        </w:rPr>
        <w:t>的名字</w:t>
      </w:r>
      <w:r>
        <w:rPr>
          <w:rFonts w:ascii="Times New Roman" w:hAnsi="Times New Roman" w:cs="Times New Roman" w:hint="eastAsia"/>
          <w:szCs w:val="21"/>
        </w:rPr>
        <w:t>H</w:t>
      </w:r>
      <w:r w:rsidRPr="00941930">
        <w:rPr>
          <w:rFonts w:ascii="Times New Roman" w:hAnsi="Times New Roman" w:cs="Times New Roman"/>
          <w:szCs w:val="21"/>
        </w:rPr>
        <w:t>ora</w:t>
      </w:r>
      <w:r>
        <w:rPr>
          <w:rFonts w:ascii="Times New Roman" w:hAnsi="Times New Roman" w:cs="Times New Roman" w:hint="eastAsia"/>
          <w:szCs w:val="21"/>
        </w:rPr>
        <w:t>有关的单词还有</w:t>
      </w:r>
      <w:r>
        <w:rPr>
          <w:rFonts w:ascii="Times New Roman" w:hAnsi="Times New Roman" w:cs="Times New Roman" w:hint="eastAsia"/>
          <w:szCs w:val="21"/>
        </w:rPr>
        <w:t>horoscope</w:t>
      </w:r>
      <w:r>
        <w:rPr>
          <w:rFonts w:ascii="Times New Roman" w:hAnsi="Times New Roman" w:cs="Times New Roman" w:hint="eastAsia"/>
          <w:szCs w:val="21"/>
        </w:rPr>
        <w:t>（占星术），后半截</w:t>
      </w:r>
      <w:r>
        <w:rPr>
          <w:rFonts w:ascii="Times New Roman" w:hAnsi="Times New Roman" w:cs="Times New Roman" w:hint="eastAsia"/>
          <w:szCs w:val="21"/>
        </w:rPr>
        <w:t>-scope</w:t>
      </w:r>
      <w:r>
        <w:rPr>
          <w:rFonts w:ascii="Times New Roman" w:hAnsi="Times New Roman" w:cs="Times New Roman" w:hint="eastAsia"/>
          <w:szCs w:val="21"/>
        </w:rPr>
        <w:t>表示观测，整个单词的字面意思就是“对出生时辰（对应星象）的观测”。</w:t>
      </w:r>
    </w:p>
    <w:p w14:paraId="01A12126" w14:textId="77777777" w:rsidR="00A740FF" w:rsidRDefault="00A740FF" w:rsidP="009735BD">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英语单词</w:t>
      </w:r>
      <w:r>
        <w:rPr>
          <w:rFonts w:ascii="Times New Roman" w:hAnsi="Times New Roman" w:cs="Times New Roman" w:hint="eastAsia"/>
          <w:szCs w:val="21"/>
        </w:rPr>
        <w:t>horizon</w:t>
      </w:r>
      <w:r>
        <w:rPr>
          <w:rFonts w:ascii="Times New Roman" w:hAnsi="Times New Roman" w:cs="Times New Roman" w:hint="eastAsia"/>
          <w:szCs w:val="21"/>
        </w:rPr>
        <w:t>（地平线）其实也和</w:t>
      </w:r>
      <w:r w:rsidRPr="00941930">
        <w:rPr>
          <w:rFonts w:ascii="Times New Roman" w:hAnsi="Times New Roman" w:cs="Times New Roman"/>
          <w:szCs w:val="21"/>
        </w:rPr>
        <w:t>时序女神</w:t>
      </w:r>
      <w:r>
        <w:rPr>
          <w:rFonts w:ascii="Times New Roman" w:hAnsi="Times New Roman" w:cs="Times New Roman" w:hint="eastAsia"/>
          <w:szCs w:val="21"/>
        </w:rPr>
        <w:t>的名字</w:t>
      </w:r>
      <w:r>
        <w:rPr>
          <w:rFonts w:ascii="Times New Roman" w:hAnsi="Times New Roman" w:cs="Times New Roman" w:hint="eastAsia"/>
          <w:szCs w:val="21"/>
        </w:rPr>
        <w:t>H</w:t>
      </w:r>
      <w:r w:rsidRPr="00941930">
        <w:rPr>
          <w:rFonts w:ascii="Times New Roman" w:hAnsi="Times New Roman" w:cs="Times New Roman"/>
          <w:szCs w:val="21"/>
        </w:rPr>
        <w:t>ora</w:t>
      </w:r>
      <w:r>
        <w:rPr>
          <w:rFonts w:ascii="Times New Roman" w:hAnsi="Times New Roman" w:cs="Times New Roman" w:hint="eastAsia"/>
          <w:szCs w:val="21"/>
        </w:rPr>
        <w:t>有关，前面的</w:t>
      </w:r>
      <w:r>
        <w:rPr>
          <w:rFonts w:ascii="Times New Roman" w:hAnsi="Times New Roman" w:cs="Times New Roman" w:hint="eastAsia"/>
          <w:szCs w:val="21"/>
        </w:rPr>
        <w:t>hor-</w:t>
      </w:r>
      <w:r>
        <w:rPr>
          <w:rFonts w:ascii="Times New Roman" w:hAnsi="Times New Roman" w:cs="Times New Roman" w:hint="eastAsia"/>
          <w:szCs w:val="21"/>
        </w:rPr>
        <w:t>和</w:t>
      </w:r>
      <w:r>
        <w:rPr>
          <w:rFonts w:ascii="Times New Roman" w:hAnsi="Times New Roman" w:cs="Times New Roman" w:hint="eastAsia"/>
          <w:szCs w:val="21"/>
        </w:rPr>
        <w:t>Hora</w:t>
      </w:r>
      <w:r>
        <w:rPr>
          <w:rFonts w:ascii="Times New Roman" w:hAnsi="Times New Roman" w:cs="Times New Roman" w:hint="eastAsia"/>
          <w:szCs w:val="21"/>
        </w:rPr>
        <w:t>同源，含义从“时间的划分”引申为“空间的划分”，整个单词的字面意思是“天和地的分界”，所以就是地平线。</w:t>
      </w:r>
    </w:p>
    <w:p w14:paraId="1D816B46" w14:textId="77777777" w:rsidR="00A740FF" w:rsidRPr="00AE3B31" w:rsidRDefault="00A740FF" w:rsidP="00AE3B31">
      <w:pPr>
        <w:spacing w:line="360" w:lineRule="auto"/>
        <w:ind w:firstLineChars="202" w:firstLine="424"/>
        <w:rPr>
          <w:rFonts w:ascii="Times New Roman" w:hAnsi="Times New Roman" w:cs="Times New Roman"/>
          <w:szCs w:val="21"/>
        </w:rPr>
      </w:pPr>
      <w:r w:rsidRPr="00AE3B31">
        <w:rPr>
          <w:rFonts w:ascii="Times New Roman" w:hAnsi="Times New Roman" w:cs="Times New Roman"/>
          <w:szCs w:val="21"/>
        </w:rPr>
        <w:t>hour</w:t>
      </w:r>
      <w:r w:rsidRPr="00AE3B31">
        <w:rPr>
          <w:rFonts w:ascii="Times New Roman" w:hAnsi="Times New Roman" w:cs="Times New Roman"/>
          <w:szCs w:val="21"/>
        </w:rPr>
        <w:t>：</w:t>
      </w:r>
      <w:r w:rsidRPr="00AE3B31">
        <w:rPr>
          <w:rFonts w:ascii="Times New Roman" w:hAnsi="Times New Roman" w:cs="Times New Roman"/>
          <w:szCs w:val="21"/>
        </w:rPr>
        <w:t>[ˈaʊə(r)] n.</w:t>
      </w:r>
      <w:r w:rsidRPr="00AE3B31">
        <w:rPr>
          <w:rFonts w:ascii="Times New Roman" w:hAnsi="Times New Roman" w:cs="Times New Roman"/>
          <w:szCs w:val="21"/>
        </w:rPr>
        <w:t>小时</w:t>
      </w:r>
    </w:p>
    <w:p w14:paraId="08FD2650" w14:textId="77777777" w:rsidR="00A740FF" w:rsidRPr="00AE3B31" w:rsidRDefault="00A740FF" w:rsidP="00AE3B31">
      <w:pPr>
        <w:spacing w:line="360" w:lineRule="auto"/>
        <w:ind w:firstLineChars="202" w:firstLine="424"/>
        <w:rPr>
          <w:rFonts w:ascii="Times New Roman" w:hAnsi="Times New Roman" w:cs="Times New Roman"/>
          <w:szCs w:val="21"/>
        </w:rPr>
      </w:pPr>
      <w:r w:rsidRPr="00AE3B31">
        <w:rPr>
          <w:rFonts w:ascii="Times New Roman" w:hAnsi="Times New Roman" w:cs="Times New Roman" w:hint="eastAsia"/>
          <w:szCs w:val="21"/>
        </w:rPr>
        <w:t>hourly</w:t>
      </w:r>
      <w:r w:rsidRPr="00AE3B31">
        <w:rPr>
          <w:rFonts w:ascii="Times New Roman" w:hAnsi="Times New Roman" w:cs="Times New Roman" w:hint="eastAsia"/>
          <w:szCs w:val="21"/>
        </w:rPr>
        <w:t>：</w:t>
      </w:r>
      <w:r w:rsidRPr="00AE3B31">
        <w:rPr>
          <w:rFonts w:ascii="Times New Roman" w:hAnsi="Times New Roman" w:cs="Times New Roman" w:hint="eastAsia"/>
          <w:szCs w:val="21"/>
        </w:rPr>
        <w:t>[</w:t>
      </w:r>
      <w:r w:rsidRPr="00AE3B31">
        <w:rPr>
          <w:rFonts w:ascii="Times New Roman" w:hAnsi="Times New Roman" w:cs="Times New Roman"/>
          <w:szCs w:val="21"/>
        </w:rPr>
        <w:t>ˈaʊəli] adj.</w:t>
      </w:r>
      <w:r w:rsidRPr="00AE3B31">
        <w:rPr>
          <w:rFonts w:ascii="Times New Roman" w:hAnsi="Times New Roman" w:cs="Times New Roman" w:hint="eastAsia"/>
          <w:szCs w:val="21"/>
        </w:rPr>
        <w:t>每小时的</w:t>
      </w:r>
      <w:r w:rsidRPr="00AE3B31">
        <w:rPr>
          <w:rFonts w:ascii="Times New Roman" w:hAnsi="Times New Roman" w:cs="Times New Roman" w:hint="eastAsia"/>
          <w:szCs w:val="21"/>
        </w:rPr>
        <w:t>adv</w:t>
      </w:r>
      <w:r w:rsidRPr="00AE3B31">
        <w:rPr>
          <w:rFonts w:ascii="Times New Roman" w:hAnsi="Times New Roman" w:cs="Times New Roman"/>
          <w:szCs w:val="21"/>
        </w:rPr>
        <w:t>.</w:t>
      </w:r>
      <w:r w:rsidRPr="00AE3B31">
        <w:rPr>
          <w:rFonts w:ascii="Times New Roman" w:hAnsi="Times New Roman" w:cs="Times New Roman" w:hint="eastAsia"/>
          <w:szCs w:val="21"/>
        </w:rPr>
        <w:t>每小时</w:t>
      </w:r>
    </w:p>
    <w:p w14:paraId="72B38DC9" w14:textId="77777777" w:rsidR="00A740FF" w:rsidRDefault="00A740FF" w:rsidP="00AE3B31">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horology</w:t>
      </w:r>
      <w:r>
        <w:rPr>
          <w:rFonts w:ascii="Times New Roman" w:hAnsi="Times New Roman" w:cs="Times New Roman" w:hint="eastAsia"/>
          <w:szCs w:val="21"/>
        </w:rPr>
        <w:t>：</w:t>
      </w:r>
      <w:r>
        <w:rPr>
          <w:rFonts w:ascii="Times New Roman" w:hAnsi="Times New Roman" w:cs="Times New Roman" w:hint="eastAsia"/>
          <w:szCs w:val="21"/>
        </w:rPr>
        <w:t>[</w:t>
      </w:r>
      <w:r w:rsidRPr="00AE3B31">
        <w:rPr>
          <w:rFonts w:ascii="Times New Roman" w:hAnsi="Times New Roman" w:cs="Times New Roman"/>
          <w:szCs w:val="21"/>
        </w:rPr>
        <w:t>həˈrɒlədʒi</w:t>
      </w:r>
      <w:r>
        <w:rPr>
          <w:rFonts w:ascii="Times New Roman" w:hAnsi="Times New Roman" w:cs="Times New Roman" w:hint="eastAsia"/>
          <w:szCs w:val="21"/>
        </w:rPr>
        <w:t>] n.</w:t>
      </w:r>
      <w:r>
        <w:rPr>
          <w:rFonts w:ascii="Times New Roman" w:hAnsi="Times New Roman" w:cs="Times New Roman" w:hint="eastAsia"/>
          <w:szCs w:val="21"/>
        </w:rPr>
        <w:t>测时术，钟表学</w:t>
      </w:r>
    </w:p>
    <w:p w14:paraId="6D533B7C" w14:textId="77777777" w:rsidR="00A740FF" w:rsidRDefault="00A740FF" w:rsidP="00AE3B31">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lastRenderedPageBreak/>
        <w:t>horoscope</w:t>
      </w:r>
      <w:r>
        <w:rPr>
          <w:rFonts w:ascii="Times New Roman" w:hAnsi="Times New Roman" w:cs="Times New Roman" w:hint="eastAsia"/>
          <w:szCs w:val="21"/>
        </w:rPr>
        <w:t>：</w:t>
      </w:r>
      <w:r>
        <w:rPr>
          <w:rFonts w:ascii="Times New Roman" w:hAnsi="Times New Roman" w:cs="Times New Roman" w:hint="eastAsia"/>
          <w:szCs w:val="21"/>
        </w:rPr>
        <w:t>[</w:t>
      </w:r>
      <w:r w:rsidRPr="00AE3B31">
        <w:rPr>
          <w:rFonts w:ascii="Times New Roman" w:hAnsi="Times New Roman" w:cs="Times New Roman"/>
          <w:szCs w:val="21"/>
        </w:rPr>
        <w:t>ˈhɒrəskəʊp</w:t>
      </w:r>
      <w:r>
        <w:rPr>
          <w:rFonts w:ascii="Times New Roman" w:hAnsi="Times New Roman" w:cs="Times New Roman" w:hint="eastAsia"/>
          <w:szCs w:val="21"/>
        </w:rPr>
        <w:t>] n.</w:t>
      </w:r>
      <w:r>
        <w:rPr>
          <w:rFonts w:ascii="Times New Roman" w:hAnsi="Times New Roman" w:cs="Times New Roman" w:hint="eastAsia"/>
          <w:szCs w:val="21"/>
        </w:rPr>
        <w:t>占星术，星象算命</w:t>
      </w:r>
    </w:p>
    <w:p w14:paraId="2D1DF604" w14:textId="77777777" w:rsidR="00A740FF" w:rsidRPr="00AE3B31" w:rsidRDefault="00A740FF" w:rsidP="00AE3B31">
      <w:pPr>
        <w:spacing w:line="360" w:lineRule="auto"/>
        <w:ind w:firstLineChars="202" w:firstLine="424"/>
        <w:rPr>
          <w:rFonts w:ascii="Times New Roman" w:hAnsi="Times New Roman" w:cs="Times New Roman"/>
          <w:szCs w:val="21"/>
        </w:rPr>
      </w:pPr>
      <w:r w:rsidRPr="00AE3B31">
        <w:rPr>
          <w:rFonts w:ascii="Times New Roman" w:hAnsi="Times New Roman" w:cs="Times New Roman" w:hint="eastAsia"/>
          <w:szCs w:val="21"/>
        </w:rPr>
        <w:t>horizon</w:t>
      </w:r>
      <w:r w:rsidRPr="00AE3B31">
        <w:rPr>
          <w:rFonts w:ascii="Times New Roman" w:hAnsi="Times New Roman" w:cs="Times New Roman" w:hint="eastAsia"/>
          <w:szCs w:val="21"/>
        </w:rPr>
        <w:t>：</w:t>
      </w:r>
      <w:r w:rsidRPr="00AE3B31">
        <w:rPr>
          <w:rFonts w:ascii="Times New Roman" w:hAnsi="Times New Roman" w:cs="Times New Roman"/>
          <w:szCs w:val="21"/>
        </w:rPr>
        <w:t>[həˈraɪzn] n.</w:t>
      </w:r>
      <w:r w:rsidRPr="00AE3B31">
        <w:rPr>
          <w:rFonts w:ascii="Times New Roman" w:hAnsi="Times New Roman" w:cs="Times New Roman" w:hint="eastAsia"/>
          <w:szCs w:val="21"/>
        </w:rPr>
        <w:t>地平线；视野，眼界</w:t>
      </w:r>
    </w:p>
    <w:p w14:paraId="7173B591" w14:textId="77777777" w:rsidR="00A740FF" w:rsidRPr="00AE3B31" w:rsidRDefault="00A740FF" w:rsidP="00AE3B31">
      <w:pPr>
        <w:spacing w:line="360" w:lineRule="auto"/>
        <w:ind w:firstLineChars="202" w:firstLine="424"/>
        <w:rPr>
          <w:rFonts w:ascii="Times New Roman" w:hAnsi="Times New Roman" w:cs="Times New Roman"/>
          <w:szCs w:val="21"/>
        </w:rPr>
      </w:pPr>
      <w:r w:rsidRPr="00AE3B31">
        <w:rPr>
          <w:rFonts w:ascii="Times New Roman" w:hAnsi="Times New Roman" w:cs="Times New Roman" w:hint="eastAsia"/>
          <w:szCs w:val="21"/>
        </w:rPr>
        <w:t>horizontal</w:t>
      </w:r>
      <w:r w:rsidRPr="00AE3B31">
        <w:rPr>
          <w:rFonts w:ascii="Times New Roman" w:hAnsi="Times New Roman" w:cs="Times New Roman" w:hint="eastAsia"/>
          <w:szCs w:val="21"/>
        </w:rPr>
        <w:t>：</w:t>
      </w:r>
      <w:r w:rsidRPr="00AE3B31">
        <w:rPr>
          <w:rFonts w:ascii="Times New Roman" w:hAnsi="Times New Roman" w:cs="Times New Roman"/>
          <w:szCs w:val="21"/>
        </w:rPr>
        <w:t>[ˌhɒrɪˈzɒntl]adj.</w:t>
      </w:r>
      <w:r w:rsidRPr="00AE3B31">
        <w:rPr>
          <w:rFonts w:ascii="Times New Roman" w:hAnsi="Times New Roman" w:cs="Times New Roman" w:hint="eastAsia"/>
          <w:szCs w:val="21"/>
        </w:rPr>
        <w:t>地平线的；水平的，同一阶层的</w:t>
      </w:r>
      <w:r w:rsidRPr="00AE3B31">
        <w:rPr>
          <w:rFonts w:ascii="Times New Roman" w:hAnsi="Times New Roman" w:cs="Times New Roman"/>
          <w:szCs w:val="21"/>
        </w:rPr>
        <w:t>n.</w:t>
      </w:r>
      <w:r w:rsidRPr="00AE3B31">
        <w:rPr>
          <w:rFonts w:ascii="Times New Roman" w:hAnsi="Times New Roman" w:cs="Times New Roman" w:hint="eastAsia"/>
          <w:szCs w:val="21"/>
        </w:rPr>
        <w:t>水平线</w:t>
      </w:r>
      <w:r w:rsidRPr="00AE3B31">
        <w:rPr>
          <w:rFonts w:ascii="Times New Roman" w:hAnsi="Times New Roman" w:cs="Times New Roman" w:hint="eastAsia"/>
          <w:szCs w:val="21"/>
        </w:rPr>
        <w:t>/</w:t>
      </w:r>
      <w:r w:rsidRPr="00AE3B31">
        <w:rPr>
          <w:rFonts w:ascii="Times New Roman" w:hAnsi="Times New Roman" w:cs="Times New Roman" w:hint="eastAsia"/>
          <w:szCs w:val="21"/>
        </w:rPr>
        <w:t>面</w:t>
      </w:r>
      <w:r w:rsidRPr="00AE3B31">
        <w:rPr>
          <w:rFonts w:ascii="Times New Roman" w:hAnsi="Times New Roman" w:cs="Times New Roman" w:hint="eastAsia"/>
          <w:szCs w:val="21"/>
        </w:rPr>
        <w:t>/</w:t>
      </w:r>
      <w:r w:rsidRPr="00AE3B31">
        <w:rPr>
          <w:rFonts w:ascii="Times New Roman" w:hAnsi="Times New Roman" w:cs="Times New Roman" w:hint="eastAsia"/>
          <w:szCs w:val="21"/>
        </w:rPr>
        <w:t>位置</w:t>
      </w:r>
    </w:p>
    <w:p w14:paraId="7F096BC4" w14:textId="77777777" w:rsidR="00A740FF" w:rsidRPr="00A630CF" w:rsidRDefault="00A740FF" w:rsidP="00A630CF">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Nike</w:t>
      </w:r>
      <w:r>
        <w:rPr>
          <w:rFonts w:ascii="Times New Roman" w:eastAsia="宋体" w:hAnsi="Times New Roman" w:cs="Times New Roman" w:hint="eastAsia"/>
          <w:b w:val="0"/>
          <w:color w:val="000000" w:themeColor="text1"/>
          <w:sz w:val="21"/>
          <w:szCs w:val="21"/>
          <w:shd w:val="clear" w:color="auto" w:fill="FFFFFF"/>
        </w:rPr>
        <w:t>（耐克）：</w:t>
      </w:r>
      <w:r w:rsidRPr="00A630CF">
        <w:rPr>
          <w:rFonts w:ascii="Times New Roman" w:eastAsia="宋体" w:hAnsi="Times New Roman" w:cs="Times New Roman" w:hint="eastAsia"/>
          <w:b w:val="0"/>
          <w:color w:val="000000" w:themeColor="text1"/>
          <w:sz w:val="21"/>
          <w:szCs w:val="21"/>
          <w:shd w:val="clear" w:color="auto" w:fill="FFFFFF"/>
        </w:rPr>
        <w:t>胜利女神尼克</w:t>
      </w:r>
    </w:p>
    <w:p w14:paraId="27783438" w14:textId="77777777" w:rsidR="00A740FF" w:rsidRDefault="00A740FF" w:rsidP="00A630CF">
      <w:pPr>
        <w:spacing w:line="360" w:lineRule="auto"/>
        <w:ind w:firstLineChars="201" w:firstLine="422"/>
        <w:rPr>
          <w:rFonts w:ascii="Times New Roman" w:eastAsia="宋体" w:hAnsi="Times New Roman" w:cs="Times New Roman"/>
          <w:color w:val="000000" w:themeColor="text1"/>
          <w:szCs w:val="21"/>
        </w:rPr>
      </w:pPr>
      <w:r w:rsidRPr="00A630CF">
        <w:rPr>
          <w:rFonts w:ascii="Times New Roman" w:eastAsia="宋体" w:hAnsi="Times New Roman" w:cs="Times New Roman" w:hint="eastAsia"/>
          <w:color w:val="000000" w:themeColor="text1"/>
          <w:szCs w:val="21"/>
        </w:rPr>
        <w:t>希腊神话中的</w:t>
      </w:r>
      <w:r>
        <w:rPr>
          <w:rFonts w:ascii="Times New Roman" w:eastAsia="宋体" w:hAnsi="Times New Roman" w:cs="Times New Roman" w:hint="eastAsia"/>
          <w:color w:val="000000" w:themeColor="text1"/>
          <w:szCs w:val="21"/>
        </w:rPr>
        <w:t>胜利</w:t>
      </w:r>
      <w:r w:rsidRPr="00A630CF">
        <w:rPr>
          <w:rFonts w:ascii="Times New Roman" w:eastAsia="宋体" w:hAnsi="Times New Roman" w:cs="Times New Roman" w:hint="eastAsia"/>
          <w:color w:val="000000" w:themeColor="text1"/>
          <w:szCs w:val="21"/>
        </w:rPr>
        <w:t>女神</w:t>
      </w:r>
      <w:r>
        <w:rPr>
          <w:rFonts w:ascii="Times New Roman" w:eastAsia="宋体" w:hAnsi="Times New Roman" w:cs="Times New Roman" w:hint="eastAsia"/>
          <w:color w:val="000000" w:themeColor="text1"/>
          <w:szCs w:val="21"/>
        </w:rPr>
        <w:t>“</w:t>
      </w:r>
      <w:r w:rsidRPr="00A630CF">
        <w:rPr>
          <w:rFonts w:ascii="Times New Roman" w:eastAsia="宋体" w:hAnsi="Times New Roman" w:cs="Times New Roman" w:hint="eastAsia"/>
          <w:color w:val="000000" w:themeColor="text1"/>
          <w:szCs w:val="21"/>
        </w:rPr>
        <w:t>尼克</w:t>
      </w:r>
      <w:r>
        <w:rPr>
          <w:rFonts w:ascii="Times New Roman" w:eastAsia="宋体" w:hAnsi="Times New Roman" w:cs="Times New Roman" w:hint="eastAsia"/>
          <w:color w:val="000000" w:themeColor="text1"/>
          <w:szCs w:val="21"/>
        </w:rPr>
        <w:t>”</w:t>
      </w:r>
      <w:r w:rsidRPr="00A630CF">
        <w:rPr>
          <w:rFonts w:ascii="Times New Roman" w:eastAsia="宋体" w:hAnsi="Times New Roman" w:cs="Times New Roman" w:hint="eastAsia"/>
          <w:color w:val="000000" w:themeColor="text1"/>
          <w:szCs w:val="21"/>
        </w:rPr>
        <w:t>（</w:t>
      </w:r>
      <w:r w:rsidRPr="00A630CF">
        <w:rPr>
          <w:rFonts w:ascii="Times New Roman" w:eastAsia="宋体" w:hAnsi="Times New Roman" w:cs="Times New Roman" w:hint="eastAsia"/>
          <w:color w:val="000000" w:themeColor="text1"/>
          <w:szCs w:val="21"/>
        </w:rPr>
        <w:t>Nike</w:t>
      </w:r>
      <w:r w:rsidRPr="00A630CF">
        <w:rPr>
          <w:rFonts w:ascii="Times New Roman" w:eastAsia="宋体" w:hAnsi="Times New Roman" w:cs="Times New Roman" w:hint="eastAsia"/>
          <w:color w:val="000000" w:themeColor="text1"/>
          <w:szCs w:val="21"/>
        </w:rPr>
        <w:t>）是胜利的化身。她的形象是长着一对翅膀的女性，身材健美，像从天徜徉而下，衣袂飘然，所到之处胜利也</w:t>
      </w:r>
      <w:r>
        <w:rPr>
          <w:rFonts w:ascii="Times New Roman" w:eastAsia="宋体" w:hAnsi="Times New Roman" w:cs="Times New Roman" w:hint="eastAsia"/>
          <w:color w:val="000000" w:themeColor="text1"/>
          <w:szCs w:val="21"/>
        </w:rPr>
        <w:t>紧随而来</w:t>
      </w:r>
      <w:r w:rsidRPr="00A630CF">
        <w:rPr>
          <w:rFonts w:ascii="Times New Roman" w:eastAsia="宋体" w:hAnsi="Times New Roman" w:cs="Times New Roman" w:hint="eastAsia"/>
          <w:color w:val="000000" w:themeColor="text1"/>
          <w:szCs w:val="21"/>
        </w:rPr>
        <w:t>。</w:t>
      </w:r>
    </w:p>
    <w:p w14:paraId="4977FF1E" w14:textId="77777777" w:rsidR="00A740FF" w:rsidRPr="00A630CF" w:rsidRDefault="00A740FF" w:rsidP="00A630CF">
      <w:pPr>
        <w:spacing w:line="360" w:lineRule="auto"/>
        <w:ind w:firstLineChars="201" w:firstLine="422"/>
        <w:rPr>
          <w:rFonts w:ascii="Times New Roman" w:eastAsia="宋体" w:hAnsi="Times New Roman" w:cs="Times New Roman"/>
          <w:color w:val="000000" w:themeColor="text1"/>
          <w:szCs w:val="21"/>
        </w:rPr>
      </w:pPr>
      <w:r w:rsidRPr="00A630CF">
        <w:rPr>
          <w:rFonts w:ascii="Times New Roman" w:eastAsia="宋体" w:hAnsi="Times New Roman" w:cs="Times New Roman" w:hint="eastAsia"/>
          <w:color w:val="000000" w:themeColor="text1"/>
          <w:szCs w:val="21"/>
        </w:rPr>
        <w:t>根据赫西俄德的《神谱》，尼克是泰坦神帕拉斯和斯梯克斯的女儿。尽管出身泰坦族，她在泰坦战争中还是站在奥林匹斯</w:t>
      </w:r>
      <w:r>
        <w:rPr>
          <w:rFonts w:ascii="Times New Roman" w:eastAsia="宋体" w:hAnsi="Times New Roman" w:cs="Times New Roman" w:hint="eastAsia"/>
          <w:color w:val="000000" w:themeColor="text1"/>
          <w:szCs w:val="21"/>
        </w:rPr>
        <w:t>神族</w:t>
      </w:r>
      <w:r w:rsidRPr="00A630CF">
        <w:rPr>
          <w:rFonts w:ascii="Times New Roman" w:eastAsia="宋体" w:hAnsi="Times New Roman" w:cs="Times New Roman" w:hint="eastAsia"/>
          <w:color w:val="000000" w:themeColor="text1"/>
          <w:szCs w:val="21"/>
        </w:rPr>
        <w:t>一边，为他们带来胜利。</w:t>
      </w:r>
    </w:p>
    <w:p w14:paraId="1B82F346" w14:textId="77777777" w:rsidR="00A740FF" w:rsidRPr="00A630CF" w:rsidRDefault="00A740FF" w:rsidP="00A630CF">
      <w:pPr>
        <w:spacing w:line="360" w:lineRule="auto"/>
        <w:ind w:firstLineChars="201" w:firstLine="422"/>
        <w:rPr>
          <w:rFonts w:ascii="Times New Roman" w:eastAsia="宋体" w:hAnsi="Times New Roman" w:cs="Times New Roman"/>
          <w:color w:val="000000" w:themeColor="text1"/>
          <w:szCs w:val="21"/>
        </w:rPr>
      </w:pPr>
      <w:r w:rsidRPr="00A630CF">
        <w:rPr>
          <w:rFonts w:ascii="Times New Roman" w:eastAsia="宋体" w:hAnsi="Times New Roman" w:cs="Times New Roman" w:hint="eastAsia"/>
          <w:color w:val="000000" w:themeColor="text1"/>
          <w:szCs w:val="21"/>
        </w:rPr>
        <w:t>尼克不仅象征战争的胜利，而且代表希腊人日常生活中的许多领域尤其是竞技体育领域中的成功。因此她被认为是带来好运的神祇，经常作为艺术作品所表现的对象。</w:t>
      </w:r>
    </w:p>
    <w:p w14:paraId="09BB81F3" w14:textId="3ED9A728" w:rsidR="00A740FF" w:rsidRPr="00A630CF" w:rsidRDefault="00A740FF" w:rsidP="00A630CF">
      <w:pPr>
        <w:spacing w:line="360" w:lineRule="auto"/>
        <w:ind w:firstLineChars="201" w:firstLine="422"/>
        <w:rPr>
          <w:rFonts w:ascii="Times New Roman" w:eastAsia="宋体" w:hAnsi="Times New Roman" w:cs="Times New Roman"/>
          <w:color w:val="000000" w:themeColor="text1"/>
          <w:szCs w:val="21"/>
        </w:rPr>
      </w:pPr>
      <w:r w:rsidRPr="00A630CF">
        <w:rPr>
          <w:rFonts w:ascii="Times New Roman" w:eastAsia="宋体" w:hAnsi="Times New Roman" w:cs="Times New Roman" w:hint="eastAsia"/>
          <w:color w:val="000000" w:themeColor="text1"/>
          <w:szCs w:val="21"/>
        </w:rPr>
        <w:t>著名雕像“萨莫色雷斯的胜利女神”创作于公元前</w:t>
      </w:r>
      <w:r w:rsidRPr="00A630CF">
        <w:rPr>
          <w:rFonts w:ascii="Times New Roman" w:eastAsia="宋体" w:hAnsi="Times New Roman" w:cs="Times New Roman" w:hint="eastAsia"/>
          <w:color w:val="000000" w:themeColor="text1"/>
          <w:szCs w:val="21"/>
        </w:rPr>
        <w:t>190</w:t>
      </w:r>
      <w:r w:rsidRPr="00A630CF">
        <w:rPr>
          <w:rFonts w:ascii="Times New Roman" w:eastAsia="宋体" w:hAnsi="Times New Roman" w:cs="Times New Roman" w:hint="eastAsia"/>
          <w:color w:val="000000" w:themeColor="text1"/>
          <w:szCs w:val="21"/>
        </w:rPr>
        <w:t>年</w:t>
      </w:r>
      <w:r w:rsidR="005478A7">
        <w:rPr>
          <w:rFonts w:ascii="Times New Roman" w:eastAsia="宋体" w:hAnsi="Times New Roman" w:cs="Times New Roman" w:hint="eastAsia"/>
          <w:color w:val="000000" w:themeColor="text1"/>
          <w:szCs w:val="21"/>
        </w:rPr>
        <w:t>，</w:t>
      </w:r>
      <w:r w:rsidRPr="00A630CF">
        <w:rPr>
          <w:rFonts w:ascii="Times New Roman" w:eastAsia="宋体" w:hAnsi="Times New Roman" w:cs="Times New Roman" w:hint="eastAsia"/>
          <w:color w:val="000000" w:themeColor="text1"/>
          <w:szCs w:val="21"/>
        </w:rPr>
        <w:t>现藏法国巴黎卢浮宫，是希腊化时期留存下来的著名杰作，与“断臂的维纳斯”一道被奉为稀世珍宝。</w:t>
      </w:r>
    </w:p>
    <w:p w14:paraId="7974FF9F" w14:textId="77777777" w:rsidR="00A740FF" w:rsidRPr="00A630CF" w:rsidRDefault="00A740FF" w:rsidP="00A630CF">
      <w:pPr>
        <w:spacing w:line="360" w:lineRule="auto"/>
        <w:ind w:firstLineChars="201" w:firstLine="422"/>
        <w:rPr>
          <w:rFonts w:ascii="Times New Roman" w:eastAsia="宋体" w:hAnsi="Times New Roman" w:cs="Times New Roman"/>
          <w:color w:val="000000" w:themeColor="text1"/>
          <w:szCs w:val="21"/>
        </w:rPr>
      </w:pPr>
      <w:r w:rsidRPr="00A630CF">
        <w:rPr>
          <w:rFonts w:ascii="Times New Roman" w:eastAsia="宋体" w:hAnsi="Times New Roman" w:cs="Times New Roman" w:hint="eastAsia"/>
          <w:color w:val="000000" w:themeColor="text1"/>
          <w:szCs w:val="21"/>
        </w:rPr>
        <w:t>著名体育品牌耐克（</w:t>
      </w:r>
      <w:r w:rsidRPr="00A630CF">
        <w:rPr>
          <w:rFonts w:ascii="Times New Roman" w:eastAsia="宋体" w:hAnsi="Times New Roman" w:cs="Times New Roman" w:hint="eastAsia"/>
          <w:color w:val="000000" w:themeColor="text1"/>
          <w:szCs w:val="21"/>
        </w:rPr>
        <w:t>Nike</w:t>
      </w:r>
      <w:r w:rsidRPr="00A630CF">
        <w:rPr>
          <w:rFonts w:ascii="Times New Roman" w:eastAsia="宋体" w:hAnsi="Times New Roman" w:cs="Times New Roman" w:hint="eastAsia"/>
          <w:color w:val="000000" w:themeColor="text1"/>
          <w:szCs w:val="21"/>
        </w:rPr>
        <w:t>）就来自胜利女神的名字，其标志也来自女神羽翼的形象。</w:t>
      </w:r>
    </w:p>
    <w:p w14:paraId="187F6762" w14:textId="77777777" w:rsidR="00A740FF" w:rsidRPr="003A5554" w:rsidRDefault="00A740FF" w:rsidP="00A630CF">
      <w:pPr>
        <w:spacing w:line="360" w:lineRule="auto"/>
        <w:ind w:firstLineChars="201" w:firstLine="422"/>
        <w:rPr>
          <w:rFonts w:ascii="Times New Roman" w:eastAsia="宋体" w:hAnsi="Times New Roman" w:cs="Times New Roman"/>
          <w:color w:val="000000" w:themeColor="text1"/>
          <w:szCs w:val="21"/>
        </w:rPr>
      </w:pPr>
      <w:r w:rsidRPr="00A630CF">
        <w:rPr>
          <w:rFonts w:ascii="Times New Roman" w:eastAsia="宋体" w:hAnsi="Times New Roman" w:cs="Times New Roman" w:hint="eastAsia"/>
          <w:color w:val="000000" w:themeColor="text1"/>
          <w:szCs w:val="21"/>
        </w:rPr>
        <w:t>Nike</w:t>
      </w:r>
      <w:r w:rsidRPr="00A630CF">
        <w:rPr>
          <w:rFonts w:ascii="Times New Roman" w:eastAsia="宋体" w:hAnsi="Times New Roman" w:cs="Times New Roman" w:hint="eastAsia"/>
          <w:color w:val="000000" w:themeColor="text1"/>
          <w:szCs w:val="21"/>
        </w:rPr>
        <w:t>：</w:t>
      </w:r>
      <w:r w:rsidRPr="00A630CF">
        <w:rPr>
          <w:rFonts w:ascii="Times New Roman" w:eastAsia="宋体" w:hAnsi="Times New Roman" w:cs="Times New Roman" w:hint="eastAsia"/>
          <w:color w:val="000000" w:themeColor="text1"/>
          <w:szCs w:val="21"/>
        </w:rPr>
        <w:t>['naiki] n.</w:t>
      </w:r>
      <w:r w:rsidRPr="00A630CF">
        <w:rPr>
          <w:rFonts w:ascii="Times New Roman" w:eastAsia="宋体" w:hAnsi="Times New Roman" w:cs="Times New Roman" w:hint="eastAsia"/>
          <w:color w:val="000000" w:themeColor="text1"/>
          <w:szCs w:val="21"/>
        </w:rPr>
        <w:t>耐克；</w:t>
      </w:r>
      <w:r>
        <w:rPr>
          <w:rFonts w:ascii="Times New Roman" w:eastAsia="宋体" w:hAnsi="Times New Roman" w:cs="Times New Roman" w:hint="eastAsia"/>
          <w:color w:val="000000" w:themeColor="text1"/>
          <w:szCs w:val="21"/>
        </w:rPr>
        <w:t>尼克，</w:t>
      </w:r>
      <w:r w:rsidRPr="00A630CF">
        <w:rPr>
          <w:rFonts w:ascii="Times New Roman" w:eastAsia="宋体" w:hAnsi="Times New Roman" w:cs="Times New Roman" w:hint="eastAsia"/>
          <w:color w:val="000000" w:themeColor="text1"/>
          <w:szCs w:val="21"/>
        </w:rPr>
        <w:t>胜利女神</w:t>
      </w:r>
    </w:p>
    <w:p w14:paraId="6AADCE60" w14:textId="77777777" w:rsidR="00A740FF" w:rsidRPr="003A5554" w:rsidRDefault="00A740FF"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49" w:name="OLE_LINK471"/>
      <w:bookmarkStart w:id="50" w:name="OLE_LINK472"/>
      <w:bookmarkStart w:id="51" w:name="OLE_LINK375"/>
      <w:bookmarkStart w:id="52" w:name="OLE_LINK376"/>
      <w:bookmarkStart w:id="53" w:name="OLE_LINK327"/>
      <w:bookmarkStart w:id="54" w:name="OLE_LINK328"/>
      <w:bookmarkStart w:id="55" w:name="OLE_LINK305"/>
      <w:bookmarkStart w:id="56" w:name="OLE_LINK306"/>
      <w:bookmarkStart w:id="57" w:name="OLE_LINK289"/>
      <w:bookmarkStart w:id="58" w:name="OLE_LINK290"/>
      <w:bookmarkEnd w:id="47"/>
      <w:bookmarkEnd w:id="48"/>
      <w:r>
        <w:rPr>
          <w:rFonts w:ascii="Times New Roman" w:eastAsia="宋体" w:hAnsi="Times New Roman" w:cs="Times New Roman" w:hint="eastAsia"/>
          <w:b w:val="0"/>
          <w:color w:val="000000" w:themeColor="text1"/>
          <w:sz w:val="21"/>
          <w:szCs w:val="21"/>
          <w:shd w:val="clear" w:color="auto" w:fill="FFFFFF"/>
        </w:rPr>
        <w:t>panic</w:t>
      </w:r>
      <w:r>
        <w:rPr>
          <w:rFonts w:ascii="Times New Roman" w:eastAsia="宋体" w:hAnsi="Times New Roman" w:cs="Times New Roman" w:hint="eastAsia"/>
          <w:b w:val="0"/>
          <w:color w:val="000000" w:themeColor="text1"/>
          <w:sz w:val="21"/>
          <w:szCs w:val="21"/>
          <w:shd w:val="clear" w:color="auto" w:fill="FFFFFF"/>
        </w:rPr>
        <w:t>（恐慌）：喜欢吓唬人的</w:t>
      </w:r>
      <w:r>
        <w:rPr>
          <w:rFonts w:ascii="Times New Roman" w:eastAsia="宋体" w:hAnsi="Times New Roman" w:cs="Times New Roman"/>
          <w:b w:val="0"/>
          <w:color w:val="000000" w:themeColor="text1"/>
          <w:sz w:val="21"/>
          <w:szCs w:val="21"/>
          <w:shd w:val="clear" w:color="auto" w:fill="FFFFFF"/>
        </w:rPr>
        <w:t>牧</w:t>
      </w:r>
      <w:r w:rsidRPr="003A5554">
        <w:rPr>
          <w:rFonts w:ascii="Times New Roman" w:eastAsia="宋体" w:hAnsi="Times New Roman" w:cs="Times New Roman"/>
          <w:b w:val="0"/>
          <w:color w:val="000000" w:themeColor="text1"/>
          <w:sz w:val="21"/>
          <w:szCs w:val="21"/>
          <w:shd w:val="clear" w:color="auto" w:fill="FFFFFF"/>
        </w:rPr>
        <w:t>神潘</w:t>
      </w:r>
    </w:p>
    <w:p w14:paraId="28D3266C" w14:textId="77777777" w:rsidR="00A740FF" w:rsidRDefault="00A740FF" w:rsidP="00AD2BD6">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希腊神话中有一个叫做</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潘</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Pan</w:t>
      </w:r>
      <w:r>
        <w:rPr>
          <w:rFonts w:ascii="Times New Roman" w:eastAsia="宋体" w:hAnsi="Times New Roman" w:cs="Times New Roman"/>
          <w:color w:val="000000" w:themeColor="text1"/>
          <w:szCs w:val="21"/>
        </w:rPr>
        <w:t>）的牧神</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掌</w:t>
      </w:r>
      <w:r>
        <w:rPr>
          <w:rFonts w:ascii="Times New Roman" w:eastAsia="宋体" w:hAnsi="Times New Roman" w:cs="Times New Roman"/>
          <w:color w:val="000000" w:themeColor="text1"/>
          <w:szCs w:val="21"/>
        </w:rPr>
        <w:t>管山林、田园和羊群</w:t>
      </w:r>
      <w:r w:rsidRPr="003A5554">
        <w:rPr>
          <w:rFonts w:ascii="Times New Roman" w:eastAsia="宋体" w:hAnsi="Times New Roman" w:cs="Times New Roman"/>
          <w:color w:val="000000" w:themeColor="text1"/>
          <w:szCs w:val="21"/>
        </w:rPr>
        <w:t>。他长相奇特，上半身是人，下半身是羊，头顶还长着羊角。</w:t>
      </w:r>
      <w:r w:rsidRPr="00726439">
        <w:rPr>
          <w:rFonts w:ascii="Times New Roman" w:eastAsia="宋体" w:hAnsi="Times New Roman" w:cs="Times New Roman" w:hint="eastAsia"/>
          <w:color w:val="000000" w:themeColor="text1"/>
          <w:szCs w:val="21"/>
        </w:rPr>
        <w:t>据说，他刚出生时，母亲看见他这副怪模样，吓得大叫一声就逃走了。</w:t>
      </w:r>
    </w:p>
    <w:p w14:paraId="4775C624" w14:textId="77777777" w:rsidR="00A740FF" w:rsidRDefault="00A740FF" w:rsidP="00064BAA">
      <w:pPr>
        <w:spacing w:line="360" w:lineRule="auto"/>
        <w:ind w:firstLineChars="201" w:firstLine="422"/>
        <w:rPr>
          <w:rFonts w:ascii="Times New Roman" w:eastAsia="宋体" w:hAnsi="Times New Roman" w:cs="Times New Roman"/>
          <w:color w:val="000000" w:themeColor="text1"/>
          <w:szCs w:val="21"/>
        </w:rPr>
      </w:pPr>
      <w:r w:rsidRPr="00064BAA">
        <w:rPr>
          <w:rFonts w:ascii="Times New Roman" w:eastAsia="宋体" w:hAnsi="Times New Roman" w:cs="Times New Roman" w:hint="eastAsia"/>
          <w:color w:val="000000" w:themeColor="text1"/>
          <w:szCs w:val="21"/>
        </w:rPr>
        <w:t>神使赫尔墨斯收养了潘，还经常带他到诸神所在的奥林巴斯山上玩。潘虽然长得丑陋，但性格很好，诸神都很喜欢他。酒神狄奥尼索斯尤其喜欢潘神，常常带他一起游历各地。因此，在很多描绘酒神的画中，都能看到潘神的身影。</w:t>
      </w:r>
    </w:p>
    <w:p w14:paraId="0C3F22CE" w14:textId="77777777" w:rsidR="00A740FF" w:rsidRDefault="00A740FF" w:rsidP="00AD2BD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潘神喜欢搞恶作剧</w:t>
      </w:r>
      <w:r w:rsidRPr="003A5554">
        <w:rPr>
          <w:rFonts w:ascii="Times New Roman" w:eastAsia="宋体" w:hAnsi="Times New Roman" w:cs="Times New Roman"/>
          <w:color w:val="000000" w:themeColor="text1"/>
          <w:szCs w:val="21"/>
        </w:rPr>
        <w:t>。他常常躲在隐蔽处，蓦地跳出，用丑陋</w:t>
      </w:r>
      <w:r>
        <w:rPr>
          <w:rFonts w:ascii="Times New Roman" w:eastAsia="宋体" w:hAnsi="Times New Roman" w:cs="Times New Roman" w:hint="eastAsia"/>
          <w:color w:val="000000" w:themeColor="text1"/>
          <w:szCs w:val="21"/>
        </w:rPr>
        <w:t>的</w:t>
      </w:r>
      <w:r w:rsidRPr="003A5554">
        <w:rPr>
          <w:rFonts w:ascii="Times New Roman" w:eastAsia="宋体" w:hAnsi="Times New Roman" w:cs="Times New Roman"/>
          <w:color w:val="000000" w:themeColor="text1"/>
          <w:szCs w:val="21"/>
        </w:rPr>
        <w:t>面目把</w:t>
      </w:r>
      <w:r>
        <w:rPr>
          <w:rFonts w:ascii="Times New Roman" w:eastAsia="宋体" w:hAnsi="Times New Roman" w:cs="Times New Roman" w:hint="eastAsia"/>
          <w:color w:val="000000" w:themeColor="text1"/>
          <w:szCs w:val="21"/>
        </w:rPr>
        <w:t>路人</w:t>
      </w:r>
      <w:r w:rsidRPr="003A5554">
        <w:rPr>
          <w:rFonts w:ascii="Times New Roman" w:eastAsia="宋体" w:hAnsi="Times New Roman" w:cs="Times New Roman"/>
          <w:color w:val="000000" w:themeColor="text1"/>
          <w:szCs w:val="21"/>
        </w:rPr>
        <w:t>吓得魂不附体。他还会发出怪异的叫声，令人感到毛骨悚然，胆战心惊。这种恐惧感就称为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潘神之惧</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Panic fear</w:t>
      </w:r>
      <w:r w:rsidRPr="003A5554">
        <w:rPr>
          <w:rFonts w:ascii="Times New Roman" w:eastAsia="宋体" w:hAnsi="Times New Roman" w:cs="Times New Roman"/>
          <w:color w:val="000000" w:themeColor="text1"/>
          <w:szCs w:val="21"/>
        </w:rPr>
        <w:t>）。传说希波战争中，希腊人在马拉松战役中取得胜利就是因为潘神把波斯军队吓得惶恐而逃的。</w:t>
      </w:r>
    </w:p>
    <w:p w14:paraId="6D26F680" w14:textId="77777777" w:rsidR="00A740FF" w:rsidRDefault="00A740FF" w:rsidP="00AD2BD6">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英语单词</w:t>
      </w:r>
      <w:r w:rsidRPr="003A5554">
        <w:rPr>
          <w:rFonts w:ascii="Times New Roman" w:eastAsia="宋体" w:hAnsi="Times New Roman" w:cs="Times New Roman"/>
          <w:color w:val="000000" w:themeColor="text1"/>
          <w:szCs w:val="21"/>
        </w:rPr>
        <w:t>panic</w:t>
      </w:r>
      <w:r w:rsidRPr="003A5554">
        <w:rPr>
          <w:rFonts w:ascii="Times New Roman" w:eastAsia="宋体" w:hAnsi="Times New Roman" w:cs="Times New Roman"/>
          <w:color w:val="000000" w:themeColor="text1"/>
          <w:szCs w:val="21"/>
        </w:rPr>
        <w:t>就源自</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潘神之惧</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，原本是个形容词，后来逐渐变成名词和动词。</w:t>
      </w:r>
      <w:r w:rsidRPr="0057677E">
        <w:rPr>
          <w:rFonts w:ascii="Times New Roman" w:eastAsia="宋体" w:hAnsi="Times New Roman" w:cs="Times New Roman" w:hint="eastAsia"/>
          <w:color w:val="000000" w:themeColor="text1"/>
          <w:szCs w:val="21"/>
        </w:rPr>
        <w:t>它的形容词形式是</w:t>
      </w:r>
      <w:r w:rsidRPr="0057677E">
        <w:rPr>
          <w:rFonts w:ascii="Times New Roman" w:eastAsia="宋体" w:hAnsi="Times New Roman" w:cs="Times New Roman" w:hint="eastAsia"/>
          <w:color w:val="000000" w:themeColor="text1"/>
          <w:szCs w:val="21"/>
        </w:rPr>
        <w:t>panicky</w:t>
      </w:r>
      <w:r w:rsidRPr="0057677E">
        <w:rPr>
          <w:rFonts w:ascii="Times New Roman" w:eastAsia="宋体" w:hAnsi="Times New Roman" w:cs="Times New Roman" w:hint="eastAsia"/>
          <w:color w:val="000000" w:themeColor="text1"/>
          <w:szCs w:val="21"/>
        </w:rPr>
        <w:t>（恐慌的）。</w:t>
      </w:r>
    </w:p>
    <w:p w14:paraId="0ACB7926" w14:textId="77777777" w:rsidR="00A740FF" w:rsidRDefault="00A740FF" w:rsidP="00844CC9">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lastRenderedPageBreak/>
        <w:t>panic</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Pr="00DC5258">
        <w:rPr>
          <w:rFonts w:ascii="Times New Roman" w:eastAsia="宋体" w:hAnsi="Times New Roman" w:cs="Times New Roman"/>
          <w:color w:val="000000" w:themeColor="text1"/>
          <w:szCs w:val="21"/>
        </w:rPr>
        <w:t>ˈpænɪk</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恐慌</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惊慌</w:t>
      </w:r>
      <w:r w:rsidRPr="003A5554">
        <w:rPr>
          <w:rFonts w:ascii="Times New Roman" w:eastAsia="宋体" w:hAnsi="Times New Roman" w:cs="Times New Roman"/>
          <w:color w:val="000000" w:themeColor="text1"/>
          <w:szCs w:val="21"/>
        </w:rPr>
        <w:t>vt.</w:t>
      </w:r>
      <w:r w:rsidRPr="003A5554">
        <w:rPr>
          <w:rFonts w:ascii="Times New Roman" w:eastAsia="宋体" w:hAnsi="Times New Roman" w:cs="Times New Roman"/>
          <w:color w:val="000000" w:themeColor="text1"/>
          <w:szCs w:val="21"/>
        </w:rPr>
        <w:t>使恐慌</w:t>
      </w:r>
      <w:r w:rsidRPr="003A5554">
        <w:rPr>
          <w:rFonts w:ascii="Times New Roman" w:eastAsia="宋体" w:hAnsi="Times New Roman" w:cs="Times New Roman"/>
          <w:color w:val="000000" w:themeColor="text1"/>
          <w:szCs w:val="21"/>
        </w:rPr>
        <w:t>vi.</w:t>
      </w:r>
      <w:r w:rsidRPr="003A5554">
        <w:rPr>
          <w:rFonts w:ascii="Times New Roman" w:eastAsia="宋体" w:hAnsi="Times New Roman" w:cs="Times New Roman"/>
          <w:color w:val="000000" w:themeColor="text1"/>
          <w:szCs w:val="21"/>
        </w:rPr>
        <w:t>感到恐慌</w:t>
      </w:r>
      <w:r>
        <w:rPr>
          <w:rFonts w:ascii="Times New Roman" w:eastAsia="宋体" w:hAnsi="Times New Roman" w:cs="Times New Roman" w:hint="eastAsia"/>
          <w:color w:val="000000" w:themeColor="text1"/>
          <w:szCs w:val="21"/>
        </w:rPr>
        <w:t>，惊慌失措</w:t>
      </w:r>
    </w:p>
    <w:p w14:paraId="3AF368F8" w14:textId="77777777" w:rsidR="00A740FF" w:rsidRDefault="00A740FF" w:rsidP="008E1A6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panicky</w:t>
      </w:r>
      <w:r>
        <w:rPr>
          <w:rFonts w:ascii="Times New Roman" w:eastAsia="宋体" w:hAnsi="Times New Roman" w:cs="Times New Roman" w:hint="eastAsia"/>
          <w:color w:val="000000" w:themeColor="text1"/>
          <w:szCs w:val="21"/>
        </w:rPr>
        <w:t>：</w:t>
      </w:r>
      <w:r w:rsidRPr="008E1A63">
        <w:rPr>
          <w:rFonts w:ascii="Times New Roman" w:eastAsia="宋体" w:hAnsi="Times New Roman" w:cs="Times New Roman"/>
          <w:color w:val="000000" w:themeColor="text1"/>
          <w:szCs w:val="21"/>
        </w:rPr>
        <w:t>['pænɪ</w:t>
      </w:r>
      <w:r>
        <w:rPr>
          <w:rFonts w:ascii="Times New Roman" w:eastAsia="宋体" w:hAnsi="Times New Roman" w:cs="Times New Roman"/>
          <w:color w:val="000000" w:themeColor="text1"/>
          <w:szCs w:val="21"/>
        </w:rPr>
        <w:t xml:space="preserve">ki] </w:t>
      </w:r>
      <w:r w:rsidRPr="008E1A63">
        <w:rPr>
          <w:rFonts w:ascii="Times New Roman" w:eastAsia="宋体" w:hAnsi="Times New Roman" w:cs="Times New Roman" w:hint="eastAsia"/>
          <w:color w:val="000000" w:themeColor="text1"/>
          <w:szCs w:val="21"/>
        </w:rPr>
        <w:t>adj.</w:t>
      </w:r>
      <w:r w:rsidRPr="008E1A63">
        <w:rPr>
          <w:rFonts w:ascii="Times New Roman" w:eastAsia="宋体" w:hAnsi="Times New Roman" w:cs="Times New Roman" w:hint="eastAsia"/>
          <w:color w:val="000000" w:themeColor="text1"/>
          <w:szCs w:val="21"/>
        </w:rPr>
        <w:t>恐慌的</w:t>
      </w:r>
      <w:r>
        <w:rPr>
          <w:rFonts w:ascii="Times New Roman" w:eastAsia="宋体" w:hAnsi="Times New Roman" w:cs="Times New Roman" w:hint="eastAsia"/>
          <w:color w:val="000000" w:themeColor="text1"/>
          <w:szCs w:val="21"/>
        </w:rPr>
        <w:t>，</w:t>
      </w:r>
      <w:r w:rsidRPr="008E1A63">
        <w:rPr>
          <w:rFonts w:ascii="Times New Roman" w:eastAsia="宋体" w:hAnsi="Times New Roman" w:cs="Times New Roman" w:hint="eastAsia"/>
          <w:color w:val="000000" w:themeColor="text1"/>
          <w:szCs w:val="21"/>
        </w:rPr>
        <w:t>惊慌失措的</w:t>
      </w:r>
    </w:p>
    <w:p w14:paraId="270EB47B" w14:textId="77777777" w:rsidR="00A740FF" w:rsidRPr="003A5554" w:rsidRDefault="00A740FF"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59" w:name="OLE_LINK387"/>
      <w:bookmarkStart w:id="60" w:name="OLE_LINK388"/>
      <w:bookmarkEnd w:id="49"/>
      <w:bookmarkEnd w:id="50"/>
      <w:bookmarkEnd w:id="51"/>
      <w:bookmarkEnd w:id="52"/>
      <w:r>
        <w:rPr>
          <w:rFonts w:ascii="Times New Roman" w:eastAsia="宋体" w:hAnsi="Times New Roman" w:cs="Times New Roman" w:hint="eastAsia"/>
          <w:b w:val="0"/>
          <w:color w:val="000000" w:themeColor="text1"/>
          <w:sz w:val="21"/>
          <w:szCs w:val="21"/>
          <w:shd w:val="clear" w:color="auto" w:fill="FFFFFF"/>
        </w:rPr>
        <w:t>echo</w:t>
      </w:r>
      <w:r>
        <w:rPr>
          <w:rFonts w:ascii="Times New Roman" w:eastAsia="宋体" w:hAnsi="Times New Roman" w:cs="Times New Roman" w:hint="eastAsia"/>
          <w:b w:val="0"/>
          <w:color w:val="000000" w:themeColor="text1"/>
          <w:sz w:val="21"/>
          <w:szCs w:val="21"/>
          <w:shd w:val="clear" w:color="auto" w:fill="FFFFFF"/>
        </w:rPr>
        <w:t>（回音）：爱你在心口难开的仙女艾柯</w:t>
      </w:r>
    </w:p>
    <w:p w14:paraId="7A2EA9F9" w14:textId="77777777" w:rsidR="00A740FF" w:rsidRDefault="00A740FF" w:rsidP="00AD2887">
      <w:pPr>
        <w:spacing w:line="360" w:lineRule="auto"/>
        <w:ind w:firstLineChars="201" w:firstLine="422"/>
        <w:rPr>
          <w:rFonts w:ascii="Times New Roman" w:eastAsia="宋体" w:hAnsi="Times New Roman" w:cs="Times New Roman"/>
          <w:color w:val="000000" w:themeColor="text1"/>
          <w:szCs w:val="21"/>
        </w:rPr>
      </w:pPr>
      <w:bookmarkStart w:id="61" w:name="OLE_LINK1"/>
      <w:bookmarkStart w:id="62" w:name="OLE_LINK2"/>
      <w:r w:rsidRPr="003A5554">
        <w:rPr>
          <w:rFonts w:ascii="Times New Roman" w:eastAsia="宋体" w:hAnsi="Times New Roman" w:cs="Times New Roman"/>
          <w:color w:val="000000" w:themeColor="text1"/>
          <w:szCs w:val="21"/>
        </w:rPr>
        <w:t>希腊神话中，艾柯（</w:t>
      </w:r>
      <w:r w:rsidRPr="003A5554">
        <w:rPr>
          <w:rFonts w:ascii="Times New Roman" w:eastAsia="宋体" w:hAnsi="Times New Roman" w:cs="Times New Roman"/>
          <w:color w:val="000000" w:themeColor="text1"/>
          <w:szCs w:val="21"/>
        </w:rPr>
        <w:t>Echo</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原本</w:t>
      </w:r>
      <w:r w:rsidRPr="003A5554">
        <w:rPr>
          <w:rFonts w:ascii="Times New Roman" w:eastAsia="宋体" w:hAnsi="Times New Roman" w:cs="Times New Roman"/>
          <w:color w:val="000000" w:themeColor="text1"/>
          <w:szCs w:val="21"/>
        </w:rPr>
        <w:t>是一位美丽、善良而又能言善辩的宁芙仙女。有一次天神宙斯下凡与其他宁芙仙女偷情，天后赫拉悄悄尾随，准备来个捉奸在床</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没想到半路上遇到艾柯</w:t>
      </w:r>
      <w:r>
        <w:rPr>
          <w:rFonts w:ascii="Times New Roman" w:eastAsia="宋体" w:hAnsi="Times New Roman" w:cs="Times New Roman" w:hint="eastAsia"/>
          <w:color w:val="000000" w:themeColor="text1"/>
          <w:szCs w:val="21"/>
        </w:rPr>
        <w:t>。为了帮助自己的好姐妹，</w:t>
      </w:r>
      <w:r w:rsidRPr="00AF607F">
        <w:rPr>
          <w:rFonts w:ascii="Times New Roman" w:eastAsia="宋体" w:hAnsi="Times New Roman" w:cs="Times New Roman"/>
          <w:color w:val="000000" w:themeColor="text1"/>
          <w:szCs w:val="21"/>
        </w:rPr>
        <w:t>艾柯</w:t>
      </w:r>
      <w:r w:rsidRPr="003A5554">
        <w:rPr>
          <w:rFonts w:ascii="Times New Roman" w:eastAsia="宋体" w:hAnsi="Times New Roman" w:cs="Times New Roman"/>
          <w:color w:val="000000" w:themeColor="text1"/>
          <w:szCs w:val="21"/>
        </w:rPr>
        <w:t>故意拉着赫拉絮絮叨叨说了半天话，耽误了赫拉的捉奸大事。</w:t>
      </w:r>
      <w:r>
        <w:rPr>
          <w:rFonts w:ascii="Times New Roman" w:eastAsia="宋体" w:hAnsi="Times New Roman" w:cs="Times New Roman" w:hint="eastAsia"/>
          <w:color w:val="000000" w:themeColor="text1"/>
          <w:szCs w:val="21"/>
        </w:rPr>
        <w:t>于是，</w:t>
      </w:r>
      <w:r w:rsidRPr="003A5554">
        <w:rPr>
          <w:rFonts w:ascii="Times New Roman" w:eastAsia="宋体" w:hAnsi="Times New Roman" w:cs="Times New Roman"/>
          <w:color w:val="000000" w:themeColor="text1"/>
          <w:szCs w:val="21"/>
        </w:rPr>
        <w:t>赫拉迁怒于艾柯，罚她丧失正常的表达能力，只能重复别人说过的话的最后</w:t>
      </w:r>
      <w:r>
        <w:rPr>
          <w:rFonts w:ascii="Times New Roman" w:eastAsia="宋体" w:hAnsi="Times New Roman" w:cs="Times New Roman" w:hint="eastAsia"/>
          <w:color w:val="000000" w:themeColor="text1"/>
          <w:szCs w:val="21"/>
        </w:rPr>
        <w:t>几</w:t>
      </w:r>
      <w:r w:rsidRPr="003A5554">
        <w:rPr>
          <w:rFonts w:ascii="Times New Roman" w:eastAsia="宋体" w:hAnsi="Times New Roman" w:cs="Times New Roman"/>
          <w:color w:val="000000" w:themeColor="text1"/>
          <w:szCs w:val="21"/>
        </w:rPr>
        <w:t>个词。</w:t>
      </w:r>
    </w:p>
    <w:p w14:paraId="6B3BA6BF" w14:textId="77777777" w:rsidR="00A740FF" w:rsidRDefault="00A740FF" w:rsidP="00AF607F">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后来艾柯爱上了</w:t>
      </w:r>
      <w:r w:rsidRPr="003A5554">
        <w:rPr>
          <w:rFonts w:ascii="Times New Roman" w:eastAsia="宋体" w:hAnsi="Times New Roman" w:cs="Times New Roman" w:hint="eastAsia"/>
          <w:color w:val="000000" w:themeColor="text1"/>
          <w:szCs w:val="21"/>
        </w:rPr>
        <w:t>超级</w:t>
      </w:r>
      <w:r w:rsidRPr="003A5554">
        <w:rPr>
          <w:rFonts w:ascii="Times New Roman" w:eastAsia="宋体" w:hAnsi="Times New Roman" w:cs="Times New Roman"/>
          <w:color w:val="000000" w:themeColor="text1"/>
          <w:szCs w:val="21"/>
        </w:rPr>
        <w:t>自恋的</w:t>
      </w:r>
      <w:r w:rsidRPr="003A5554">
        <w:rPr>
          <w:rFonts w:ascii="Times New Roman" w:eastAsia="宋体" w:hAnsi="Times New Roman" w:cs="Times New Roman" w:hint="eastAsia"/>
          <w:color w:val="000000" w:themeColor="text1"/>
          <w:szCs w:val="21"/>
        </w:rPr>
        <w:t>花样美男</w:t>
      </w:r>
      <w:r w:rsidRPr="003A5554">
        <w:rPr>
          <w:rFonts w:ascii="Times New Roman" w:eastAsia="宋体" w:hAnsi="Times New Roman" w:cs="Times New Roman"/>
          <w:color w:val="000000" w:themeColor="text1"/>
          <w:szCs w:val="21"/>
        </w:rPr>
        <w:t>纳西索斯，却又无法表达出自己的爱慕之情。艾柯</w:t>
      </w:r>
      <w:r w:rsidRPr="00AF607F">
        <w:rPr>
          <w:rFonts w:ascii="Times New Roman" w:eastAsia="宋体" w:hAnsi="Times New Roman" w:cs="Times New Roman" w:hint="eastAsia"/>
          <w:color w:val="000000" w:themeColor="text1"/>
          <w:szCs w:val="21"/>
        </w:rPr>
        <w:t>带着无法遏止的爱，紧紧地跟在</w:t>
      </w:r>
      <w:r w:rsidRPr="003A5554">
        <w:rPr>
          <w:rFonts w:ascii="Times New Roman" w:eastAsia="宋体" w:hAnsi="Times New Roman" w:cs="Times New Roman"/>
          <w:color w:val="000000" w:themeColor="text1"/>
          <w:szCs w:val="21"/>
        </w:rPr>
        <w:t>纳西索斯</w:t>
      </w:r>
      <w:r>
        <w:rPr>
          <w:rFonts w:ascii="Times New Roman" w:eastAsia="宋体" w:hAnsi="Times New Roman" w:cs="Times New Roman" w:hint="eastAsia"/>
          <w:color w:val="000000" w:themeColor="text1"/>
          <w:szCs w:val="21"/>
        </w:rPr>
        <w:t>的身后，希望他能注意到自己</w:t>
      </w:r>
      <w:r w:rsidRPr="00AF607F">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纳西索斯</w:t>
      </w:r>
      <w:r w:rsidRPr="00AF607F">
        <w:rPr>
          <w:rFonts w:ascii="Times New Roman" w:eastAsia="宋体" w:hAnsi="Times New Roman" w:cs="Times New Roman" w:hint="eastAsia"/>
          <w:color w:val="000000" w:themeColor="text1"/>
          <w:szCs w:val="21"/>
        </w:rPr>
        <w:t>感觉到有人在跟着自己，便问：</w:t>
      </w:r>
      <w:r>
        <w:rPr>
          <w:rFonts w:ascii="Times New Roman" w:eastAsia="宋体" w:hAnsi="Times New Roman" w:cs="Times New Roman" w:hint="eastAsia"/>
          <w:color w:val="000000" w:themeColor="text1"/>
          <w:szCs w:val="21"/>
        </w:rPr>
        <w:t>“</w:t>
      </w:r>
      <w:r w:rsidRPr="00AF607F">
        <w:rPr>
          <w:rFonts w:ascii="Times New Roman" w:eastAsia="宋体" w:hAnsi="Times New Roman" w:cs="Times New Roman" w:hint="eastAsia"/>
          <w:color w:val="000000" w:themeColor="text1"/>
          <w:szCs w:val="21"/>
        </w:rPr>
        <w:t>谁在这里？</w:t>
      </w:r>
      <w:r>
        <w:rPr>
          <w:rFonts w:ascii="Times New Roman" w:eastAsia="宋体" w:hAnsi="Times New Roman" w:cs="Times New Roman" w:hint="eastAsia"/>
          <w:color w:val="000000" w:themeColor="text1"/>
          <w:szCs w:val="21"/>
        </w:rPr>
        <w:t>”可怜的艾科只能重复道“在这里。”</w:t>
      </w:r>
      <w:r w:rsidRPr="00AF607F">
        <w:rPr>
          <w:rFonts w:ascii="Times New Roman" w:eastAsia="宋体" w:hAnsi="Times New Roman" w:cs="Times New Roman" w:hint="eastAsia"/>
          <w:color w:val="000000" w:themeColor="text1"/>
          <w:szCs w:val="21"/>
        </w:rPr>
        <w:t>“不要这样</w:t>
      </w:r>
      <w:r>
        <w:rPr>
          <w:rFonts w:ascii="Times New Roman" w:eastAsia="宋体" w:hAnsi="Times New Roman" w:cs="Times New Roman" w:hint="eastAsia"/>
          <w:color w:val="000000" w:themeColor="text1"/>
          <w:szCs w:val="21"/>
        </w:rPr>
        <w:t>，</w:t>
      </w:r>
      <w:r w:rsidRPr="00AF607F">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纳西索斯</w:t>
      </w:r>
      <w:r w:rsidRPr="00AF607F">
        <w:rPr>
          <w:rFonts w:ascii="Times New Roman" w:eastAsia="宋体" w:hAnsi="Times New Roman" w:cs="Times New Roman" w:hint="eastAsia"/>
          <w:color w:val="000000" w:themeColor="text1"/>
          <w:szCs w:val="21"/>
        </w:rPr>
        <w:t>说，“我宁死也不愿让你来占有我！”</w:t>
      </w:r>
      <w:r w:rsidRPr="00AF607F">
        <w:rPr>
          <w:rFonts w:ascii="Times New Roman" w:eastAsia="宋体" w:hAnsi="Times New Roman" w:cs="Times New Roman" w:hint="eastAsia"/>
          <w:color w:val="000000" w:themeColor="text1"/>
          <w:szCs w:val="21"/>
        </w:rPr>
        <w:t xml:space="preserve"> </w:t>
      </w:r>
      <w:r>
        <w:rPr>
          <w:rFonts w:ascii="Times New Roman" w:eastAsia="宋体" w:hAnsi="Times New Roman" w:cs="Times New Roman" w:hint="eastAsia"/>
          <w:color w:val="000000" w:themeColor="text1"/>
          <w:szCs w:val="21"/>
        </w:rPr>
        <w:t>艾科继续重复道</w:t>
      </w:r>
      <w:r w:rsidRPr="00AF607F">
        <w:rPr>
          <w:rFonts w:ascii="Times New Roman" w:eastAsia="宋体" w:hAnsi="Times New Roman" w:cs="Times New Roman" w:hint="eastAsia"/>
          <w:color w:val="000000" w:themeColor="text1"/>
          <w:szCs w:val="21"/>
        </w:rPr>
        <w:t>“占有我！”</w:t>
      </w:r>
      <w:r w:rsidRPr="003A5554">
        <w:rPr>
          <w:rFonts w:ascii="Times New Roman" w:eastAsia="宋体" w:hAnsi="Times New Roman" w:cs="Times New Roman"/>
          <w:color w:val="000000" w:themeColor="text1"/>
          <w:szCs w:val="21"/>
        </w:rPr>
        <w:t>纳西索斯</w:t>
      </w:r>
      <w:r w:rsidRPr="00AF607F">
        <w:rPr>
          <w:rFonts w:ascii="Times New Roman" w:eastAsia="宋体" w:hAnsi="Times New Roman" w:cs="Times New Roman" w:hint="eastAsia"/>
          <w:color w:val="000000" w:themeColor="text1"/>
          <w:szCs w:val="21"/>
        </w:rPr>
        <w:t>听了瘪了瘪嘴，认定跟着自己的这个姑娘是个轻浮的人，便满脸不屑地走了。</w:t>
      </w:r>
    </w:p>
    <w:p w14:paraId="6A78DFCD" w14:textId="77777777" w:rsidR="00A740FF" w:rsidRDefault="00A740FF" w:rsidP="00AD2887">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伤心的艾柯终日在山谷中游荡，日渐消瘦。终于有一天，她的身体完全消失了，只剩下空洞的回音在山谷中飘荡。</w:t>
      </w:r>
    </w:p>
    <w:p w14:paraId="3A2EA366" w14:textId="77777777" w:rsidR="00A740FF" w:rsidRDefault="00A740FF" w:rsidP="00AD2887">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艾柯</w:t>
      </w:r>
      <w:r>
        <w:rPr>
          <w:rFonts w:ascii="Times New Roman" w:eastAsia="宋体" w:hAnsi="Times New Roman" w:cs="Times New Roman" w:hint="eastAsia"/>
          <w:color w:val="000000" w:themeColor="text1"/>
          <w:szCs w:val="21"/>
        </w:rPr>
        <w:t>的名字</w:t>
      </w:r>
      <w:r>
        <w:rPr>
          <w:rFonts w:ascii="Times New Roman" w:eastAsia="宋体" w:hAnsi="Times New Roman" w:cs="Times New Roman" w:hint="eastAsia"/>
          <w:color w:val="000000" w:themeColor="text1"/>
          <w:szCs w:val="21"/>
        </w:rPr>
        <w:t>Echo</w:t>
      </w:r>
      <w:r>
        <w:rPr>
          <w:rFonts w:ascii="Times New Roman" w:eastAsia="宋体" w:hAnsi="Times New Roman" w:cs="Times New Roman" w:hint="eastAsia"/>
          <w:color w:val="000000" w:themeColor="text1"/>
          <w:szCs w:val="21"/>
        </w:rPr>
        <w:t>来自希腊语，字面意思就是“回音”。首字母小写的英语</w:t>
      </w:r>
      <w:r w:rsidRPr="003A5554">
        <w:rPr>
          <w:rFonts w:ascii="Times New Roman" w:eastAsia="宋体" w:hAnsi="Times New Roman" w:cs="Times New Roman"/>
          <w:color w:val="000000" w:themeColor="text1"/>
          <w:szCs w:val="21"/>
        </w:rPr>
        <w:t>单词</w:t>
      </w:r>
      <w:r w:rsidRPr="003A5554">
        <w:rPr>
          <w:rFonts w:ascii="Times New Roman" w:eastAsia="宋体" w:hAnsi="Times New Roman" w:cs="Times New Roman"/>
          <w:color w:val="000000" w:themeColor="text1"/>
          <w:szCs w:val="21"/>
        </w:rPr>
        <w:t>echo</w:t>
      </w:r>
      <w:r>
        <w:rPr>
          <w:rFonts w:ascii="Times New Roman" w:eastAsia="宋体" w:hAnsi="Times New Roman" w:cs="Times New Roman" w:hint="eastAsia"/>
          <w:color w:val="000000" w:themeColor="text1"/>
          <w:szCs w:val="21"/>
        </w:rPr>
        <w:t>就表示“回音”。它后面附加形容词后缀</w:t>
      </w:r>
      <w:r>
        <w:rPr>
          <w:rFonts w:ascii="Times New Roman" w:eastAsia="宋体" w:hAnsi="Times New Roman" w:cs="Times New Roman" w:hint="eastAsia"/>
          <w:color w:val="000000" w:themeColor="text1"/>
          <w:szCs w:val="21"/>
        </w:rPr>
        <w:t>-ic</w:t>
      </w:r>
      <w:r>
        <w:rPr>
          <w:rFonts w:ascii="Times New Roman" w:eastAsia="宋体" w:hAnsi="Times New Roman" w:cs="Times New Roman" w:hint="eastAsia"/>
          <w:color w:val="000000" w:themeColor="text1"/>
          <w:szCs w:val="21"/>
        </w:rPr>
        <w:t>派生出形容词</w:t>
      </w:r>
      <w:r>
        <w:rPr>
          <w:rFonts w:ascii="Times New Roman" w:eastAsia="宋体" w:hAnsi="Times New Roman" w:cs="Times New Roman" w:hint="eastAsia"/>
          <w:color w:val="000000" w:themeColor="text1"/>
          <w:szCs w:val="21"/>
        </w:rPr>
        <w:t>echoic</w:t>
      </w:r>
      <w:r>
        <w:rPr>
          <w:rFonts w:ascii="Times New Roman" w:eastAsia="宋体" w:hAnsi="Times New Roman" w:cs="Times New Roman" w:hint="eastAsia"/>
          <w:color w:val="000000" w:themeColor="text1"/>
          <w:szCs w:val="21"/>
        </w:rPr>
        <w:t>，意思是“回音的，回响的”，在语言学中用作专业术语，表示“拟声的”。</w:t>
      </w:r>
    </w:p>
    <w:p w14:paraId="2A3F576C" w14:textId="77777777" w:rsidR="00A740FF" w:rsidRPr="003A5554" w:rsidRDefault="00A740FF" w:rsidP="00AD2887">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echo</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Pr="00DC5258">
        <w:rPr>
          <w:rFonts w:ascii="Times New Roman" w:eastAsia="宋体" w:hAnsi="Times New Roman" w:cs="Times New Roman"/>
          <w:color w:val="000000" w:themeColor="text1"/>
          <w:szCs w:val="21"/>
        </w:rPr>
        <w:t>ˈekəʊ</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Pr>
          <w:rFonts w:ascii="Times New Roman" w:eastAsia="宋体" w:hAnsi="Times New Roman" w:cs="Times New Roman" w:hint="eastAsia"/>
          <w:color w:val="000000" w:themeColor="text1"/>
          <w:szCs w:val="21"/>
        </w:rPr>
        <w:t>回声，</w:t>
      </w:r>
      <w:r w:rsidRPr="003A5554">
        <w:rPr>
          <w:rFonts w:ascii="Times New Roman" w:eastAsia="宋体" w:hAnsi="Times New Roman" w:cs="Times New Roman"/>
          <w:color w:val="000000" w:themeColor="text1"/>
          <w:szCs w:val="21"/>
        </w:rPr>
        <w:t>回音，</w:t>
      </w:r>
      <w:r>
        <w:rPr>
          <w:rFonts w:ascii="Times New Roman" w:eastAsia="宋体" w:hAnsi="Times New Roman" w:cs="Times New Roman" w:hint="eastAsia"/>
          <w:color w:val="000000" w:themeColor="text1"/>
          <w:szCs w:val="21"/>
        </w:rPr>
        <w:t>反响，共鸣</w:t>
      </w:r>
      <w:r w:rsidRPr="003A5554">
        <w:rPr>
          <w:rFonts w:ascii="Times New Roman" w:eastAsia="宋体" w:hAnsi="Times New Roman" w:cs="Times New Roman"/>
          <w:color w:val="000000" w:themeColor="text1"/>
          <w:szCs w:val="21"/>
        </w:rPr>
        <w:t>v</w:t>
      </w:r>
      <w:r>
        <w:rPr>
          <w:rFonts w:ascii="Times New Roman" w:eastAsia="宋体" w:hAnsi="Times New Roman" w:cs="Times New Roman" w:hint="eastAsia"/>
          <w:color w:val="000000" w:themeColor="text1"/>
          <w:szCs w:val="21"/>
        </w:rPr>
        <w:t>i.</w:t>
      </w:r>
      <w:r w:rsidRPr="003A5554">
        <w:rPr>
          <w:rFonts w:ascii="Times New Roman" w:eastAsia="宋体" w:hAnsi="Times New Roman" w:cs="Times New Roman"/>
          <w:color w:val="000000" w:themeColor="text1"/>
          <w:szCs w:val="21"/>
        </w:rPr>
        <w:t>发出回音</w:t>
      </w:r>
      <w:r>
        <w:rPr>
          <w:rFonts w:ascii="Times New Roman" w:eastAsia="宋体" w:hAnsi="Times New Roman" w:cs="Times New Roman" w:hint="eastAsia"/>
          <w:color w:val="000000" w:themeColor="text1"/>
          <w:szCs w:val="21"/>
        </w:rPr>
        <w:t>vt.</w:t>
      </w:r>
      <w:r w:rsidRPr="003A5554">
        <w:rPr>
          <w:rFonts w:ascii="Times New Roman" w:eastAsia="宋体" w:hAnsi="Times New Roman" w:cs="Times New Roman"/>
          <w:color w:val="000000" w:themeColor="text1"/>
          <w:szCs w:val="21"/>
        </w:rPr>
        <w:t>随声附和</w:t>
      </w:r>
    </w:p>
    <w:p w14:paraId="5B099C21" w14:textId="77777777" w:rsidR="00A740FF" w:rsidRDefault="00A740FF" w:rsidP="00AD2887">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echoic</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Pr="00DC5258">
        <w:rPr>
          <w:rFonts w:ascii="Times New Roman" w:eastAsia="宋体" w:hAnsi="Times New Roman" w:cs="Times New Roman"/>
          <w:color w:val="000000" w:themeColor="text1"/>
          <w:szCs w:val="21"/>
        </w:rPr>
        <w:t>eˈkəʊɪk</w:t>
      </w:r>
      <w:r w:rsidRPr="003A5554">
        <w:rPr>
          <w:rFonts w:ascii="Times New Roman" w:eastAsia="宋体" w:hAnsi="Times New Roman" w:cs="Times New Roman"/>
          <w:color w:val="000000" w:themeColor="text1"/>
          <w:szCs w:val="21"/>
        </w:rPr>
        <w:t>] adj.</w:t>
      </w:r>
      <w:r w:rsidRPr="003A5554">
        <w:rPr>
          <w:rFonts w:ascii="Times New Roman" w:eastAsia="宋体" w:hAnsi="Times New Roman" w:cs="Times New Roman"/>
          <w:color w:val="000000" w:themeColor="text1"/>
          <w:szCs w:val="21"/>
        </w:rPr>
        <w:t>拟声的，回声的</w:t>
      </w:r>
    </w:p>
    <w:p w14:paraId="1AB78C49" w14:textId="77777777" w:rsidR="00A740FF" w:rsidRDefault="00A740FF" w:rsidP="00AF607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echolocation</w:t>
      </w:r>
      <w:r>
        <w:rPr>
          <w:rFonts w:ascii="Times New Roman" w:eastAsia="宋体" w:hAnsi="Times New Roman" w:cs="Times New Roman" w:hint="eastAsia"/>
          <w:color w:val="000000" w:themeColor="text1"/>
          <w:szCs w:val="21"/>
        </w:rPr>
        <w:t>：</w:t>
      </w:r>
      <w:r w:rsidRPr="00AF607F">
        <w:rPr>
          <w:rFonts w:ascii="Times New Roman" w:eastAsia="宋体" w:hAnsi="Times New Roman" w:cs="Times New Roman"/>
          <w:color w:val="000000" w:themeColor="text1"/>
          <w:szCs w:val="21"/>
        </w:rPr>
        <w:t>[</w:t>
      </w:r>
      <w:r w:rsidRPr="00DC5258">
        <w:rPr>
          <w:rFonts w:ascii="Times New Roman" w:eastAsia="宋体" w:hAnsi="Times New Roman" w:cs="Times New Roman"/>
          <w:color w:val="000000" w:themeColor="text1"/>
          <w:szCs w:val="21"/>
        </w:rPr>
        <w:t>ˌekəʊləʊˈkeɪʃ(ə)n</w:t>
      </w:r>
      <w:r w:rsidRPr="00AF607F">
        <w:rPr>
          <w:rFonts w:ascii="Times New Roman" w:eastAsia="宋体" w:hAnsi="Times New Roman" w:cs="Times New Roman"/>
          <w:color w:val="000000" w:themeColor="text1"/>
          <w:szCs w:val="21"/>
        </w:rPr>
        <w:t xml:space="preserve">] </w:t>
      </w:r>
      <w:r w:rsidRPr="00AF607F">
        <w:rPr>
          <w:rFonts w:ascii="Times New Roman" w:eastAsia="宋体" w:hAnsi="Times New Roman" w:cs="Times New Roman" w:hint="eastAsia"/>
          <w:color w:val="000000" w:themeColor="text1"/>
          <w:szCs w:val="21"/>
        </w:rPr>
        <w:t>n.</w:t>
      </w:r>
      <w:r>
        <w:rPr>
          <w:rFonts w:ascii="Times New Roman" w:eastAsia="宋体" w:hAnsi="Times New Roman" w:cs="Times New Roman" w:hint="eastAsia"/>
          <w:color w:val="000000" w:themeColor="text1"/>
          <w:szCs w:val="21"/>
        </w:rPr>
        <w:t>回声</w:t>
      </w:r>
      <w:r w:rsidRPr="00AF607F">
        <w:rPr>
          <w:rFonts w:ascii="Times New Roman" w:eastAsia="宋体" w:hAnsi="Times New Roman" w:cs="Times New Roman" w:hint="eastAsia"/>
          <w:color w:val="000000" w:themeColor="text1"/>
          <w:szCs w:val="21"/>
        </w:rPr>
        <w:t>定位</w:t>
      </w:r>
    </w:p>
    <w:p w14:paraId="0E8D8E63" w14:textId="77777777" w:rsidR="00A740FF" w:rsidRPr="005402B7" w:rsidRDefault="00A740FF" w:rsidP="00BD1053">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63" w:name="OLE_LINK341"/>
      <w:bookmarkStart w:id="64" w:name="OLE_LINK342"/>
      <w:bookmarkStart w:id="65" w:name="OLE_LINK431"/>
      <w:bookmarkStart w:id="66" w:name="OLE_LINK432"/>
      <w:bookmarkEnd w:id="53"/>
      <w:bookmarkEnd w:id="54"/>
      <w:bookmarkEnd w:id="59"/>
      <w:bookmarkEnd w:id="60"/>
      <w:bookmarkEnd w:id="61"/>
      <w:bookmarkEnd w:id="62"/>
      <w:r>
        <w:rPr>
          <w:rFonts w:ascii="Times New Roman" w:eastAsia="宋体" w:hAnsi="Times New Roman" w:cs="Times New Roman" w:hint="eastAsia"/>
          <w:b w:val="0"/>
          <w:color w:val="000000" w:themeColor="text1"/>
          <w:sz w:val="21"/>
          <w:szCs w:val="21"/>
          <w:shd w:val="clear" w:color="auto" w:fill="FFFFFF"/>
        </w:rPr>
        <w:t>call-</w:t>
      </w:r>
      <w:r>
        <w:rPr>
          <w:rFonts w:ascii="Times New Roman" w:eastAsia="宋体" w:hAnsi="Times New Roman" w:cs="Times New Roman" w:hint="eastAsia"/>
          <w:b w:val="0"/>
          <w:color w:val="000000" w:themeColor="text1"/>
          <w:sz w:val="21"/>
          <w:szCs w:val="21"/>
          <w:shd w:val="clear" w:color="auto" w:fill="FFFFFF"/>
        </w:rPr>
        <w:t>（优美的）：</w:t>
      </w:r>
      <w:r w:rsidRPr="005402B7">
        <w:rPr>
          <w:rFonts w:ascii="Times New Roman" w:eastAsia="宋体" w:hAnsi="Times New Roman" w:cs="Times New Roman"/>
          <w:b w:val="0"/>
          <w:color w:val="000000" w:themeColor="text1"/>
          <w:sz w:val="21"/>
          <w:szCs w:val="21"/>
          <w:shd w:val="clear" w:color="auto" w:fill="FFFFFF"/>
        </w:rPr>
        <w:t>化为母熊的</w:t>
      </w:r>
      <w:r>
        <w:rPr>
          <w:rFonts w:ascii="Times New Roman" w:eastAsia="宋体" w:hAnsi="Times New Roman" w:cs="Times New Roman" w:hint="eastAsia"/>
          <w:b w:val="0"/>
          <w:color w:val="000000" w:themeColor="text1"/>
          <w:sz w:val="21"/>
          <w:szCs w:val="21"/>
          <w:shd w:val="clear" w:color="auto" w:fill="FFFFFF"/>
        </w:rPr>
        <w:t>仙女</w:t>
      </w:r>
      <w:r w:rsidRPr="005402B7">
        <w:rPr>
          <w:rFonts w:ascii="Times New Roman" w:eastAsia="宋体" w:hAnsi="Times New Roman" w:cs="Times New Roman"/>
          <w:b w:val="0"/>
          <w:color w:val="000000" w:themeColor="text1"/>
          <w:sz w:val="21"/>
          <w:szCs w:val="21"/>
          <w:shd w:val="clear" w:color="auto" w:fill="FFFFFF"/>
        </w:rPr>
        <w:t>卡利斯托</w:t>
      </w:r>
    </w:p>
    <w:p w14:paraId="679C127A" w14:textId="77777777" w:rsidR="00A740FF" w:rsidRPr="005402B7" w:rsidRDefault="00A740FF" w:rsidP="00BD1053">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卡利斯托（</w:t>
      </w:r>
      <w:r w:rsidRPr="005402B7">
        <w:rPr>
          <w:rFonts w:ascii="Times New Roman" w:eastAsia="宋体" w:hAnsi="Times New Roman" w:cs="Times New Roman"/>
          <w:color w:val="000000" w:themeColor="text1"/>
          <w:szCs w:val="21"/>
        </w:rPr>
        <w:t>Callisto</w:t>
      </w:r>
      <w:r w:rsidRPr="005402B7">
        <w:rPr>
          <w:rFonts w:ascii="Times New Roman" w:eastAsia="宋体" w:hAnsi="Times New Roman" w:cs="Times New Roman"/>
          <w:color w:val="000000" w:themeColor="text1"/>
          <w:szCs w:val="21"/>
        </w:rPr>
        <w:t>）是希腊神话中的一位宁芙仙女，是月亮和狩猎女神阿尔忒弥斯的侍女。为了侍奉月亮女神，卡利斯托曾发誓终身不嫁。她总是身穿威武的猎装，肩背神弓，手持金矛，紧随着阿尔忒弥斯，在高山密林中勇猛地追逐野兽，是阿尔忒弥斯最得力、最信任的助手。</w:t>
      </w:r>
    </w:p>
    <w:p w14:paraId="697DBA18" w14:textId="77777777" w:rsidR="00A740FF" w:rsidRPr="005402B7" w:rsidRDefault="00A740FF" w:rsidP="00BD1053">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有一回，宙斯偶遇美丽的卡利斯托，生性风流的</w:t>
      </w:r>
      <w:r>
        <w:rPr>
          <w:rFonts w:ascii="Times New Roman" w:eastAsia="宋体" w:hAnsi="Times New Roman" w:cs="Times New Roman" w:hint="eastAsia"/>
          <w:color w:val="000000" w:themeColor="text1"/>
          <w:szCs w:val="21"/>
        </w:rPr>
        <w:t>宙斯</w:t>
      </w:r>
      <w:r w:rsidRPr="005402B7">
        <w:rPr>
          <w:rFonts w:ascii="Times New Roman" w:eastAsia="宋体" w:hAnsi="Times New Roman" w:cs="Times New Roman"/>
          <w:color w:val="000000" w:themeColor="text1"/>
          <w:szCs w:val="21"/>
        </w:rPr>
        <w:t>立刻就情不自禁地迷恋上了她，但</w:t>
      </w:r>
      <w:r w:rsidRPr="005402B7">
        <w:rPr>
          <w:rFonts w:ascii="Times New Roman" w:eastAsia="宋体" w:hAnsi="Times New Roman" w:cs="Times New Roman"/>
          <w:color w:val="000000" w:themeColor="text1"/>
          <w:szCs w:val="21"/>
        </w:rPr>
        <w:lastRenderedPageBreak/>
        <w:t>遭到了卡利斯托的果断拒绝。狡猾的宙斯摇身一变，变成阿尔忒弥斯的模样来接近她，并与她同床共眠，最终成功地诱奸了卡利斯托。卡利斯托怀孕后，被阿尔忒弥斯赶走。</w:t>
      </w:r>
    </w:p>
    <w:p w14:paraId="17591A84" w14:textId="0C4DB5D5" w:rsidR="00A740FF" w:rsidRDefault="00A740FF" w:rsidP="00BD1053">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后来，卡利斯托生下了儿子阿尔卡斯（</w:t>
      </w:r>
      <w:r w:rsidRPr="005402B7">
        <w:rPr>
          <w:rFonts w:ascii="Times New Roman" w:eastAsia="宋体" w:hAnsi="Times New Roman" w:cs="Times New Roman"/>
          <w:color w:val="000000" w:themeColor="text1"/>
          <w:szCs w:val="21"/>
        </w:rPr>
        <w:t>Arcas</w:t>
      </w:r>
      <w:r w:rsidRPr="005402B7">
        <w:rPr>
          <w:rFonts w:ascii="Times New Roman" w:eastAsia="宋体" w:hAnsi="Times New Roman" w:cs="Times New Roman"/>
          <w:color w:val="000000" w:themeColor="text1"/>
          <w:szCs w:val="21"/>
        </w:rPr>
        <w:t>）。天后赫拉嫉恨卡利斯托，将其变成一只母熊。失去母亲的阿尔卡斯被外祖父养大，在一次打猎中遇到母亲。思儿心切的母亲想拥抱儿子，却忘了自己</w:t>
      </w:r>
      <w:r w:rsidR="000C3ADA">
        <w:rPr>
          <w:rFonts w:ascii="Times New Roman" w:eastAsia="宋体" w:hAnsi="Times New Roman" w:cs="Times New Roman" w:hint="eastAsia"/>
          <w:color w:val="000000" w:themeColor="text1"/>
          <w:szCs w:val="21"/>
        </w:rPr>
        <w:t>已经</w:t>
      </w:r>
      <w:r w:rsidRPr="005402B7">
        <w:rPr>
          <w:rFonts w:ascii="Times New Roman" w:eastAsia="宋体" w:hAnsi="Times New Roman" w:cs="Times New Roman"/>
          <w:color w:val="000000" w:themeColor="text1"/>
          <w:szCs w:val="21"/>
        </w:rPr>
        <w:t>变成了一头熊。看到母熊扑来，阿尔卡斯惊慌失措，准备用长矛还击。就在这千钧一发之际，目睹这一切的宙斯心有不忍，</w:t>
      </w:r>
      <w:r w:rsidRPr="00DC5258">
        <w:rPr>
          <w:rFonts w:ascii="Times New Roman" w:eastAsia="宋体" w:hAnsi="Times New Roman" w:cs="Times New Roman" w:hint="eastAsia"/>
          <w:color w:val="000000" w:themeColor="text1"/>
          <w:szCs w:val="21"/>
        </w:rPr>
        <w:t>将母子二人变成星座升入天空：卡利斯托变成了大熊星座（</w:t>
      </w:r>
      <w:r w:rsidRPr="00DC5258">
        <w:rPr>
          <w:rFonts w:ascii="Times New Roman" w:eastAsia="宋体" w:hAnsi="Times New Roman" w:cs="Times New Roman" w:hint="eastAsia"/>
          <w:color w:val="000000" w:themeColor="text1"/>
          <w:szCs w:val="21"/>
        </w:rPr>
        <w:t>Ursa Major</w:t>
      </w:r>
      <w:r w:rsidRPr="00DC5258">
        <w:rPr>
          <w:rFonts w:ascii="Times New Roman" w:eastAsia="宋体" w:hAnsi="Times New Roman" w:cs="Times New Roman" w:hint="eastAsia"/>
          <w:color w:val="000000" w:themeColor="text1"/>
          <w:szCs w:val="21"/>
        </w:rPr>
        <w:t>），阿尔卡斯则变成了牧夫星座中最亮的星——大角星（</w:t>
      </w:r>
      <w:r w:rsidRPr="00DC5258">
        <w:rPr>
          <w:rFonts w:ascii="Times New Roman" w:eastAsia="宋体" w:hAnsi="Times New Roman" w:cs="Times New Roman" w:hint="eastAsia"/>
          <w:color w:val="000000" w:themeColor="text1"/>
          <w:szCs w:val="21"/>
        </w:rPr>
        <w:t>Arcturus</w:t>
      </w:r>
      <w:r w:rsidRPr="00DC5258">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p>
    <w:p w14:paraId="505AEDBA" w14:textId="77777777" w:rsidR="00A740FF" w:rsidRPr="005402B7" w:rsidRDefault="00A740FF" w:rsidP="00BD105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在天文学上，</w:t>
      </w:r>
      <w:r w:rsidRPr="005402B7">
        <w:rPr>
          <w:rFonts w:ascii="Times New Roman" w:eastAsia="宋体" w:hAnsi="Times New Roman" w:cs="Times New Roman"/>
          <w:color w:val="000000" w:themeColor="text1"/>
          <w:szCs w:val="21"/>
        </w:rPr>
        <w:t>卡利斯托的名字</w:t>
      </w:r>
      <w:r w:rsidRPr="005402B7">
        <w:rPr>
          <w:rFonts w:ascii="Times New Roman" w:eastAsia="宋体" w:hAnsi="Times New Roman" w:cs="Times New Roman"/>
          <w:color w:val="000000" w:themeColor="text1"/>
          <w:szCs w:val="21"/>
        </w:rPr>
        <w:t>Callisto</w:t>
      </w:r>
      <w:r>
        <w:rPr>
          <w:rFonts w:ascii="Times New Roman" w:eastAsia="宋体" w:hAnsi="Times New Roman" w:cs="Times New Roman" w:hint="eastAsia"/>
          <w:color w:val="000000" w:themeColor="text1"/>
          <w:szCs w:val="21"/>
        </w:rPr>
        <w:t>被用来命名木星的第四颗卫星。因为木星（</w:t>
      </w:r>
      <w:r>
        <w:rPr>
          <w:rFonts w:ascii="Times New Roman" w:eastAsia="宋体" w:hAnsi="Times New Roman" w:cs="Times New Roman" w:hint="eastAsia"/>
          <w:color w:val="000000" w:themeColor="text1"/>
          <w:szCs w:val="21"/>
        </w:rPr>
        <w:t>Jupiter</w:t>
      </w:r>
      <w:r>
        <w:rPr>
          <w:rFonts w:ascii="Times New Roman" w:eastAsia="宋体" w:hAnsi="Times New Roman" w:cs="Times New Roman" w:hint="eastAsia"/>
          <w:color w:val="000000" w:themeColor="text1"/>
          <w:szCs w:val="21"/>
        </w:rPr>
        <w:t>）对应希腊神话中的宙斯，而</w:t>
      </w:r>
      <w:r w:rsidRPr="005402B7">
        <w:rPr>
          <w:rFonts w:ascii="Times New Roman" w:eastAsia="宋体" w:hAnsi="Times New Roman" w:cs="Times New Roman"/>
          <w:color w:val="000000" w:themeColor="text1"/>
          <w:szCs w:val="21"/>
        </w:rPr>
        <w:t>卡利斯托</w:t>
      </w:r>
      <w:r>
        <w:rPr>
          <w:rFonts w:ascii="Times New Roman" w:eastAsia="宋体" w:hAnsi="Times New Roman" w:cs="Times New Roman" w:hint="eastAsia"/>
          <w:color w:val="000000" w:themeColor="text1"/>
          <w:szCs w:val="21"/>
        </w:rPr>
        <w:t>是宙斯的情人之一。</w:t>
      </w:r>
    </w:p>
    <w:p w14:paraId="4B5EE61D" w14:textId="77777777" w:rsidR="00A740FF" w:rsidRDefault="00A740FF" w:rsidP="00BD1053">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卡利斯托的名字</w:t>
      </w:r>
      <w:r w:rsidRPr="005402B7">
        <w:rPr>
          <w:rFonts w:ascii="Times New Roman" w:eastAsia="宋体" w:hAnsi="Times New Roman" w:cs="Times New Roman"/>
          <w:color w:val="000000" w:themeColor="text1"/>
          <w:szCs w:val="21"/>
        </w:rPr>
        <w:t>Callisto</w:t>
      </w:r>
      <w:r w:rsidRPr="005402B7">
        <w:rPr>
          <w:rFonts w:ascii="Times New Roman" w:eastAsia="宋体" w:hAnsi="Times New Roman" w:cs="Times New Roman"/>
          <w:color w:val="000000" w:themeColor="text1"/>
          <w:szCs w:val="21"/>
        </w:rPr>
        <w:t>来自希腊语</w:t>
      </w: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call-</w:t>
      </w:r>
      <w:r>
        <w:rPr>
          <w:rFonts w:ascii="Times New Roman" w:eastAsia="宋体" w:hAnsi="Times New Roman" w:cs="Times New Roman" w:hint="eastAsia"/>
          <w:color w:val="000000" w:themeColor="text1"/>
          <w:szCs w:val="21"/>
        </w:rPr>
        <w:t>意为“优美的”，后面的</w:t>
      </w:r>
      <w:r>
        <w:rPr>
          <w:rFonts w:ascii="Times New Roman" w:eastAsia="宋体" w:hAnsi="Times New Roman" w:cs="Times New Roman" w:hint="eastAsia"/>
          <w:color w:val="000000" w:themeColor="text1"/>
          <w:szCs w:val="21"/>
        </w:rPr>
        <w:t>-ist</w:t>
      </w:r>
      <w:r>
        <w:rPr>
          <w:rFonts w:ascii="Times New Roman" w:eastAsia="宋体" w:hAnsi="Times New Roman" w:cs="Times New Roman" w:hint="eastAsia"/>
          <w:color w:val="000000" w:themeColor="text1"/>
          <w:szCs w:val="21"/>
        </w:rPr>
        <w:t>是最高级形式，整个单词的字面</w:t>
      </w:r>
      <w:r w:rsidRPr="005402B7">
        <w:rPr>
          <w:rFonts w:ascii="Times New Roman" w:eastAsia="宋体" w:hAnsi="Times New Roman" w:cs="Times New Roman"/>
          <w:color w:val="000000" w:themeColor="text1"/>
          <w:szCs w:val="21"/>
        </w:rPr>
        <w:t>意思就是</w:t>
      </w:r>
      <w:r w:rsidRPr="005402B7">
        <w:rPr>
          <w:rFonts w:ascii="宋体" w:eastAsia="宋体" w:hAnsi="宋体" w:cs="Times New Roman"/>
          <w:color w:val="000000" w:themeColor="text1"/>
          <w:szCs w:val="21"/>
        </w:rPr>
        <w:t>“</w:t>
      </w:r>
      <w:r w:rsidRPr="005402B7">
        <w:rPr>
          <w:rFonts w:ascii="Times New Roman" w:eastAsia="宋体" w:hAnsi="Times New Roman" w:cs="Times New Roman"/>
          <w:color w:val="000000" w:themeColor="text1"/>
          <w:szCs w:val="21"/>
        </w:rPr>
        <w:t>最</w:t>
      </w:r>
      <w:r>
        <w:rPr>
          <w:rFonts w:ascii="Times New Roman" w:eastAsia="宋体" w:hAnsi="Times New Roman" w:cs="Times New Roman" w:hint="eastAsia"/>
          <w:color w:val="000000" w:themeColor="text1"/>
          <w:szCs w:val="21"/>
        </w:rPr>
        <w:t>优美</w:t>
      </w:r>
      <w:r w:rsidRPr="005402B7">
        <w:rPr>
          <w:rFonts w:ascii="Times New Roman" w:eastAsia="宋体" w:hAnsi="Times New Roman" w:cs="Times New Roman"/>
          <w:color w:val="000000" w:themeColor="text1"/>
          <w:szCs w:val="21"/>
        </w:rPr>
        <w:t>的</w:t>
      </w:r>
      <w:r w:rsidRPr="005402B7">
        <w:rPr>
          <w:rFonts w:ascii="宋体" w:eastAsia="宋体" w:hAnsi="宋体" w:cs="Times New Roman"/>
          <w:color w:val="000000" w:themeColor="text1"/>
          <w:szCs w:val="21"/>
        </w:rPr>
        <w:t>”</w:t>
      </w:r>
      <w:r>
        <w:rPr>
          <w:rFonts w:ascii="Times New Roman" w:eastAsia="宋体" w:hAnsi="Times New Roman" w:cs="Times New Roman" w:hint="eastAsia"/>
          <w:color w:val="000000" w:themeColor="text1"/>
          <w:szCs w:val="21"/>
        </w:rPr>
        <w:t>。</w:t>
      </w:r>
      <w:r w:rsidRPr="005402B7">
        <w:rPr>
          <w:rFonts w:ascii="Times New Roman" w:eastAsia="宋体" w:hAnsi="Times New Roman" w:cs="Times New Roman"/>
          <w:color w:val="000000" w:themeColor="text1"/>
          <w:szCs w:val="21"/>
        </w:rPr>
        <w:t>由此可见卡利斯托的确美貌非凡，难怪宙斯也为她动心。</w:t>
      </w:r>
    </w:p>
    <w:p w14:paraId="12AED5CF" w14:textId="1C456002" w:rsidR="00A740FF" w:rsidRDefault="00A740FF" w:rsidP="00BD1053">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词根</w:t>
      </w:r>
      <w:r w:rsidRPr="005402B7">
        <w:rPr>
          <w:rFonts w:ascii="Times New Roman" w:eastAsia="宋体" w:hAnsi="Times New Roman" w:cs="Times New Roman"/>
          <w:color w:val="000000" w:themeColor="text1"/>
          <w:szCs w:val="21"/>
        </w:rPr>
        <w:t>call-</w:t>
      </w:r>
      <w:r>
        <w:rPr>
          <w:rFonts w:ascii="Times New Roman" w:eastAsia="宋体" w:hAnsi="Times New Roman" w:cs="Times New Roman" w:hint="eastAsia"/>
          <w:color w:val="000000" w:themeColor="text1"/>
          <w:szCs w:val="21"/>
        </w:rPr>
        <w:t>进入英语，衍生出很多和“优美”相关的单词，比如</w:t>
      </w:r>
      <w:r w:rsidRPr="005402B7">
        <w:rPr>
          <w:rFonts w:ascii="Times New Roman" w:eastAsia="宋体" w:hAnsi="Times New Roman" w:cs="Times New Roman"/>
          <w:color w:val="000000" w:themeColor="text1"/>
          <w:szCs w:val="21"/>
        </w:rPr>
        <w:t>calligraphy</w:t>
      </w:r>
      <w:r w:rsidRPr="005402B7">
        <w:rPr>
          <w:rFonts w:ascii="Times New Roman" w:eastAsia="宋体" w:hAnsi="Times New Roman" w:cs="Times New Roman"/>
          <w:color w:val="000000" w:themeColor="text1"/>
          <w:szCs w:val="21"/>
        </w:rPr>
        <w:t>（书法）</w:t>
      </w:r>
      <w:r>
        <w:rPr>
          <w:rFonts w:ascii="Times New Roman" w:eastAsia="宋体" w:hAnsi="Times New Roman" w:cs="Times New Roman" w:hint="eastAsia"/>
          <w:color w:val="000000" w:themeColor="text1"/>
          <w:szCs w:val="21"/>
        </w:rPr>
        <w:t>，前面的</w:t>
      </w:r>
      <w:r>
        <w:rPr>
          <w:rFonts w:ascii="Times New Roman" w:eastAsia="宋体" w:hAnsi="Times New Roman" w:cs="Times New Roman" w:hint="eastAsia"/>
          <w:color w:val="000000" w:themeColor="text1"/>
          <w:szCs w:val="21"/>
        </w:rPr>
        <w:t>call-</w:t>
      </w:r>
      <w:r>
        <w:rPr>
          <w:rFonts w:ascii="Times New Roman" w:eastAsia="宋体" w:hAnsi="Times New Roman" w:cs="Times New Roman" w:hint="eastAsia"/>
          <w:color w:val="000000" w:themeColor="text1"/>
          <w:szCs w:val="21"/>
        </w:rPr>
        <w:t>表示“优美”，后面的</w:t>
      </w:r>
      <w:r>
        <w:rPr>
          <w:rFonts w:ascii="Times New Roman" w:eastAsia="宋体" w:hAnsi="Times New Roman" w:cs="Times New Roman" w:hint="eastAsia"/>
          <w:color w:val="000000" w:themeColor="text1"/>
          <w:szCs w:val="21"/>
        </w:rPr>
        <w:t>graph-</w:t>
      </w:r>
      <w:r>
        <w:rPr>
          <w:rFonts w:ascii="Times New Roman" w:eastAsia="宋体" w:hAnsi="Times New Roman" w:cs="Times New Roman" w:hint="eastAsia"/>
          <w:color w:val="000000" w:themeColor="text1"/>
          <w:szCs w:val="21"/>
        </w:rPr>
        <w:t>表示“书写”，合起来意思就是“优美书写的艺术”。</w:t>
      </w:r>
    </w:p>
    <w:p w14:paraId="584D0F8F" w14:textId="2C80F17A" w:rsidR="00A740FF" w:rsidRPr="005402B7" w:rsidRDefault="00A740FF" w:rsidP="00BD105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call-</w:t>
      </w:r>
      <w:r>
        <w:rPr>
          <w:rFonts w:ascii="Times New Roman" w:eastAsia="宋体" w:hAnsi="Times New Roman" w:cs="Times New Roman" w:hint="eastAsia"/>
          <w:color w:val="000000" w:themeColor="text1"/>
          <w:szCs w:val="21"/>
        </w:rPr>
        <w:t>：优美的</w:t>
      </w:r>
    </w:p>
    <w:p w14:paraId="1F5AC4FB" w14:textId="77777777" w:rsidR="00A740FF" w:rsidRPr="00BD1053" w:rsidRDefault="00A740FF" w:rsidP="00BD1053">
      <w:pPr>
        <w:spacing w:line="360" w:lineRule="auto"/>
        <w:ind w:left="422"/>
        <w:rPr>
          <w:rFonts w:ascii="Times New Roman" w:eastAsia="宋体" w:hAnsi="Times New Roman" w:cs="Times New Roman"/>
          <w:color w:val="000000" w:themeColor="text1"/>
          <w:szCs w:val="21"/>
        </w:rPr>
      </w:pPr>
      <w:r w:rsidRPr="00BD1053">
        <w:rPr>
          <w:rFonts w:ascii="Times New Roman" w:eastAsia="宋体" w:hAnsi="Times New Roman" w:cs="Times New Roman"/>
          <w:color w:val="000000" w:themeColor="text1"/>
          <w:szCs w:val="21"/>
        </w:rPr>
        <w:t>Callisto</w:t>
      </w:r>
      <w:r w:rsidRPr="00BD1053">
        <w:rPr>
          <w:rFonts w:ascii="Times New Roman" w:eastAsia="宋体" w:hAnsi="Times New Roman" w:cs="Times New Roman"/>
          <w:color w:val="000000" w:themeColor="text1"/>
          <w:szCs w:val="21"/>
        </w:rPr>
        <w:t>：</w:t>
      </w:r>
      <w:r w:rsidRPr="00BD1053">
        <w:rPr>
          <w:rFonts w:ascii="Times New Roman" w:eastAsia="宋体" w:hAnsi="Times New Roman" w:cs="Times New Roman"/>
          <w:color w:val="000000" w:themeColor="text1"/>
          <w:szCs w:val="21"/>
        </w:rPr>
        <w:t>[</w:t>
      </w:r>
      <w:r w:rsidRPr="00DC5258">
        <w:rPr>
          <w:rFonts w:ascii="Times New Roman" w:eastAsia="宋体" w:hAnsi="Times New Roman" w:cs="Times New Roman"/>
          <w:color w:val="000000" w:themeColor="text1"/>
          <w:szCs w:val="21"/>
        </w:rPr>
        <w:t>kəˈlɪstəʊ</w:t>
      </w:r>
      <w:r w:rsidRPr="00BD1053">
        <w:rPr>
          <w:rFonts w:ascii="Times New Roman" w:eastAsia="宋体" w:hAnsi="Times New Roman" w:cs="Times New Roman"/>
          <w:color w:val="000000" w:themeColor="text1"/>
          <w:szCs w:val="21"/>
        </w:rPr>
        <w:t>] n.</w:t>
      </w:r>
      <w:r w:rsidRPr="00BD1053">
        <w:rPr>
          <w:rFonts w:ascii="Times New Roman" w:eastAsia="宋体" w:hAnsi="Times New Roman" w:cs="Times New Roman"/>
          <w:color w:val="000000" w:themeColor="text1"/>
          <w:szCs w:val="21"/>
        </w:rPr>
        <w:t>木卫四，卡利斯托</w:t>
      </w:r>
    </w:p>
    <w:p w14:paraId="78439777" w14:textId="77777777" w:rsidR="00A740FF" w:rsidRDefault="00A740FF" w:rsidP="00BD1053">
      <w:pPr>
        <w:spacing w:line="360" w:lineRule="auto"/>
        <w:ind w:left="422"/>
        <w:rPr>
          <w:rFonts w:ascii="Times New Roman" w:eastAsia="宋体" w:hAnsi="Times New Roman" w:cs="Times New Roman"/>
          <w:color w:val="000000" w:themeColor="text1"/>
          <w:szCs w:val="21"/>
        </w:rPr>
      </w:pPr>
      <w:r w:rsidRPr="00BD1053">
        <w:rPr>
          <w:rFonts w:ascii="Times New Roman" w:eastAsia="宋体" w:hAnsi="Times New Roman" w:cs="Times New Roman"/>
          <w:color w:val="000000" w:themeColor="text1"/>
          <w:szCs w:val="21"/>
        </w:rPr>
        <w:t>calligraphy</w:t>
      </w:r>
      <w:r w:rsidRPr="00BD1053">
        <w:rPr>
          <w:rFonts w:ascii="Times New Roman" w:eastAsia="宋体" w:hAnsi="Times New Roman" w:cs="Times New Roman"/>
          <w:color w:val="000000" w:themeColor="text1"/>
          <w:szCs w:val="21"/>
        </w:rPr>
        <w:t>：</w:t>
      </w:r>
      <w:r w:rsidRPr="00BD1053">
        <w:rPr>
          <w:rFonts w:ascii="Times New Roman" w:eastAsia="宋体" w:hAnsi="Times New Roman" w:cs="Times New Roman"/>
          <w:color w:val="000000" w:themeColor="text1"/>
          <w:szCs w:val="21"/>
        </w:rPr>
        <w:t>[</w:t>
      </w:r>
      <w:r w:rsidRPr="00DC5258">
        <w:rPr>
          <w:rFonts w:ascii="Times New Roman" w:eastAsia="宋体" w:hAnsi="Times New Roman" w:cs="Times New Roman"/>
          <w:color w:val="000000" w:themeColor="text1"/>
          <w:szCs w:val="21"/>
        </w:rPr>
        <w:t>kəˈlɪ</w:t>
      </w:r>
      <w:r w:rsidRPr="00DC5258">
        <w:rPr>
          <w:rFonts w:ascii="Times New Roman" w:eastAsia="宋体" w:hAnsi="Times New Roman" w:cs="Times New Roman" w:hint="eastAsia"/>
          <w:color w:val="000000" w:themeColor="text1"/>
          <w:szCs w:val="21"/>
        </w:rPr>
        <w:t>ɡ</w:t>
      </w:r>
      <w:r w:rsidRPr="00DC5258">
        <w:rPr>
          <w:rFonts w:ascii="Times New Roman" w:eastAsia="宋体" w:hAnsi="Times New Roman" w:cs="Times New Roman"/>
          <w:color w:val="000000" w:themeColor="text1"/>
          <w:szCs w:val="21"/>
        </w:rPr>
        <w:t>rəfi</w:t>
      </w:r>
      <w:r w:rsidRPr="00BD1053">
        <w:rPr>
          <w:rFonts w:ascii="Times New Roman" w:eastAsia="宋体" w:hAnsi="Times New Roman" w:cs="Times New Roman"/>
          <w:color w:val="000000" w:themeColor="text1"/>
          <w:szCs w:val="21"/>
        </w:rPr>
        <w:t>] n.</w:t>
      </w:r>
      <w:r w:rsidRPr="00BD1053">
        <w:rPr>
          <w:rFonts w:ascii="Times New Roman" w:eastAsia="宋体" w:hAnsi="Times New Roman" w:cs="Times New Roman"/>
          <w:color w:val="000000" w:themeColor="text1"/>
          <w:szCs w:val="21"/>
        </w:rPr>
        <w:t>书法</w:t>
      </w:r>
      <w:r>
        <w:rPr>
          <w:rFonts w:ascii="Times New Roman" w:eastAsia="宋体" w:hAnsi="Times New Roman" w:cs="Times New Roman" w:hint="eastAsia"/>
          <w:color w:val="000000" w:themeColor="text1"/>
          <w:szCs w:val="21"/>
        </w:rPr>
        <w:t>艺术</w:t>
      </w:r>
    </w:p>
    <w:p w14:paraId="5416989B" w14:textId="77777777" w:rsidR="00A740FF" w:rsidRDefault="00A740FF" w:rsidP="00BD1053">
      <w:pPr>
        <w:spacing w:line="360" w:lineRule="auto"/>
        <w:ind w:left="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calligraphic</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DC5258">
        <w:rPr>
          <w:rFonts w:ascii="Times New Roman" w:eastAsia="宋体" w:hAnsi="Times New Roman" w:cs="Times New Roman"/>
          <w:color w:val="000000" w:themeColor="text1"/>
          <w:szCs w:val="21"/>
        </w:rPr>
        <w:t>ˌkælɪˈ</w:t>
      </w:r>
      <w:r w:rsidRPr="00DC5258">
        <w:rPr>
          <w:rFonts w:ascii="Times New Roman" w:eastAsia="宋体" w:hAnsi="Times New Roman" w:cs="Times New Roman" w:hint="eastAsia"/>
          <w:color w:val="000000" w:themeColor="text1"/>
          <w:szCs w:val="21"/>
        </w:rPr>
        <w:t>ɡ</w:t>
      </w:r>
      <w:r w:rsidRPr="00DC5258">
        <w:rPr>
          <w:rFonts w:ascii="Times New Roman" w:eastAsia="宋体" w:hAnsi="Times New Roman" w:cs="Times New Roman"/>
          <w:color w:val="000000" w:themeColor="text1"/>
          <w:szCs w:val="21"/>
        </w:rPr>
        <w:t>ræfɪk</w:t>
      </w:r>
      <w:r>
        <w:rPr>
          <w:rFonts w:ascii="Times New Roman" w:eastAsia="宋体" w:hAnsi="Times New Roman" w:cs="Times New Roman" w:hint="eastAsia"/>
          <w:color w:val="000000" w:themeColor="text1"/>
          <w:szCs w:val="21"/>
        </w:rPr>
        <w:t>] adj.</w:t>
      </w:r>
      <w:r>
        <w:rPr>
          <w:rFonts w:ascii="Times New Roman" w:eastAsia="宋体" w:hAnsi="Times New Roman" w:cs="Times New Roman" w:hint="eastAsia"/>
          <w:color w:val="000000" w:themeColor="text1"/>
          <w:szCs w:val="21"/>
        </w:rPr>
        <w:t>书法的</w:t>
      </w:r>
    </w:p>
    <w:p w14:paraId="01E94D33" w14:textId="77777777" w:rsidR="00A740FF" w:rsidRPr="00BD1053" w:rsidRDefault="00A740FF" w:rsidP="00BD1053">
      <w:pPr>
        <w:spacing w:line="360" w:lineRule="auto"/>
        <w:ind w:left="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calligrapher</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DC5258">
        <w:rPr>
          <w:rFonts w:ascii="Times New Roman" w:eastAsia="宋体" w:hAnsi="Times New Roman" w:cs="Times New Roman"/>
          <w:color w:val="000000" w:themeColor="text1"/>
          <w:szCs w:val="21"/>
        </w:rPr>
        <w:t>kəˈlɪ</w:t>
      </w:r>
      <w:r w:rsidRPr="00DC5258">
        <w:rPr>
          <w:rFonts w:ascii="Times New Roman" w:eastAsia="宋体" w:hAnsi="Times New Roman" w:cs="Times New Roman" w:hint="eastAsia"/>
          <w:color w:val="000000" w:themeColor="text1"/>
          <w:szCs w:val="21"/>
        </w:rPr>
        <w:t>ɡ</w:t>
      </w:r>
      <w:r w:rsidRPr="00DC5258">
        <w:rPr>
          <w:rFonts w:ascii="Times New Roman" w:eastAsia="宋体" w:hAnsi="Times New Roman" w:cs="Times New Roman"/>
          <w:color w:val="000000" w:themeColor="text1"/>
          <w:szCs w:val="21"/>
        </w:rPr>
        <w:t>rəfə(r)</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书法家</w:t>
      </w:r>
    </w:p>
    <w:p w14:paraId="6E435DAA" w14:textId="77777777" w:rsidR="00A740FF" w:rsidRPr="003A5554" w:rsidRDefault="00A740FF"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67" w:name="OLE_LINK540"/>
      <w:bookmarkStart w:id="68" w:name="OLE_LINK541"/>
      <w:bookmarkEnd w:id="63"/>
      <w:bookmarkEnd w:id="64"/>
      <w:bookmarkEnd w:id="65"/>
      <w:bookmarkEnd w:id="66"/>
      <w:r>
        <w:rPr>
          <w:rFonts w:ascii="Times New Roman" w:eastAsia="宋体" w:hAnsi="Times New Roman" w:cs="Times New Roman" w:hint="eastAsia"/>
          <w:b w:val="0"/>
          <w:color w:val="000000" w:themeColor="text1"/>
          <w:sz w:val="21"/>
          <w:szCs w:val="21"/>
          <w:shd w:val="clear" w:color="auto" w:fill="FFFFFF"/>
        </w:rPr>
        <w:t>typhoon</w:t>
      </w:r>
      <w:r>
        <w:rPr>
          <w:rFonts w:ascii="Times New Roman" w:eastAsia="宋体" w:hAnsi="Times New Roman" w:cs="Times New Roman" w:hint="eastAsia"/>
          <w:b w:val="0"/>
          <w:color w:val="000000" w:themeColor="text1"/>
          <w:sz w:val="21"/>
          <w:szCs w:val="21"/>
          <w:shd w:val="clear" w:color="auto" w:fill="FFFFFF"/>
        </w:rPr>
        <w:t>（台风）：体格无比庞大</w:t>
      </w:r>
      <w:r w:rsidRPr="003A5554">
        <w:rPr>
          <w:rFonts w:ascii="Times New Roman" w:eastAsia="宋体" w:hAnsi="Times New Roman" w:cs="Times New Roman"/>
          <w:b w:val="0"/>
          <w:color w:val="000000" w:themeColor="text1"/>
          <w:sz w:val="21"/>
          <w:szCs w:val="21"/>
          <w:shd w:val="clear" w:color="auto" w:fill="FFFFFF"/>
        </w:rPr>
        <w:t>的</w:t>
      </w:r>
      <w:r>
        <w:rPr>
          <w:rFonts w:ascii="Times New Roman" w:eastAsia="宋体" w:hAnsi="Times New Roman" w:cs="Times New Roman" w:hint="eastAsia"/>
          <w:b w:val="0"/>
          <w:color w:val="000000" w:themeColor="text1"/>
          <w:sz w:val="21"/>
          <w:szCs w:val="21"/>
          <w:shd w:val="clear" w:color="auto" w:fill="FFFFFF"/>
        </w:rPr>
        <w:t>怪物</w:t>
      </w:r>
      <w:r w:rsidRPr="003A5554">
        <w:rPr>
          <w:rFonts w:ascii="Times New Roman" w:eastAsia="宋体" w:hAnsi="Times New Roman" w:cs="Times New Roman"/>
          <w:b w:val="0"/>
          <w:color w:val="000000" w:themeColor="text1"/>
          <w:sz w:val="21"/>
          <w:szCs w:val="21"/>
          <w:shd w:val="clear" w:color="auto" w:fill="FFFFFF"/>
        </w:rPr>
        <w:t>提丰</w:t>
      </w:r>
    </w:p>
    <w:p w14:paraId="296D2F2F" w14:textId="77777777" w:rsidR="00A740FF" w:rsidRPr="003A5554" w:rsidRDefault="00A740FF" w:rsidP="00095FD1">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宙斯率领奥林巴斯诸神战胜</w:t>
      </w:r>
      <w:r>
        <w:rPr>
          <w:rFonts w:ascii="Times New Roman" w:eastAsia="宋体" w:hAnsi="Times New Roman" w:cs="Times New Roman"/>
          <w:color w:val="000000" w:themeColor="text1"/>
          <w:szCs w:val="21"/>
        </w:rPr>
        <w:t>泰坦</w:t>
      </w:r>
      <w:r w:rsidRPr="003A5554">
        <w:rPr>
          <w:rFonts w:ascii="Times New Roman" w:eastAsia="宋体" w:hAnsi="Times New Roman" w:cs="Times New Roman"/>
          <w:color w:val="000000" w:themeColor="text1"/>
          <w:szCs w:val="21"/>
        </w:rPr>
        <w:t>诸神后，对参与谋反的</w:t>
      </w:r>
      <w:r>
        <w:rPr>
          <w:rFonts w:ascii="Times New Roman" w:eastAsia="宋体" w:hAnsi="Times New Roman" w:cs="Times New Roman"/>
          <w:color w:val="000000" w:themeColor="text1"/>
          <w:szCs w:val="21"/>
        </w:rPr>
        <w:t>泰坦</w:t>
      </w:r>
      <w:r w:rsidRPr="003A5554">
        <w:rPr>
          <w:rFonts w:ascii="Times New Roman" w:eastAsia="宋体" w:hAnsi="Times New Roman" w:cs="Times New Roman"/>
          <w:color w:val="000000" w:themeColor="text1"/>
          <w:szCs w:val="21"/>
        </w:rPr>
        <w:t>诸神进行了严厉了惩罚。大部分</w:t>
      </w:r>
      <w:r>
        <w:rPr>
          <w:rFonts w:ascii="Times New Roman" w:eastAsia="宋体" w:hAnsi="Times New Roman" w:cs="Times New Roman"/>
          <w:color w:val="000000" w:themeColor="text1"/>
          <w:szCs w:val="21"/>
        </w:rPr>
        <w:t>泰坦</w:t>
      </w:r>
      <w:r w:rsidRPr="003A5554">
        <w:rPr>
          <w:rFonts w:ascii="Times New Roman" w:eastAsia="宋体" w:hAnsi="Times New Roman" w:cs="Times New Roman"/>
          <w:color w:val="000000" w:themeColor="text1"/>
          <w:szCs w:val="21"/>
        </w:rPr>
        <w:t>神被关押在无底深渊中，擎天神阿特拉斯被罚在西天擎天。对</w:t>
      </w:r>
      <w:r>
        <w:rPr>
          <w:rFonts w:ascii="Times New Roman" w:eastAsia="宋体" w:hAnsi="Times New Roman" w:cs="Times New Roman"/>
          <w:color w:val="000000" w:themeColor="text1"/>
          <w:szCs w:val="21"/>
        </w:rPr>
        <w:t>泰坦</w:t>
      </w:r>
      <w:r w:rsidRPr="003A5554">
        <w:rPr>
          <w:rFonts w:ascii="Times New Roman" w:eastAsia="宋体" w:hAnsi="Times New Roman" w:cs="Times New Roman"/>
          <w:color w:val="000000" w:themeColor="text1"/>
          <w:szCs w:val="21"/>
        </w:rPr>
        <w:t>神的严厉惩罚引发了老祖宗大地女神盖亚的不满。因此，盖亚与深渊神塔尔塔罗斯交配，生下了一个体格无比庞大的怪物提丰（</w:t>
      </w:r>
      <w:r>
        <w:rPr>
          <w:rFonts w:ascii="Times New Roman" w:eastAsia="宋体" w:hAnsi="Times New Roman" w:cs="Times New Roman"/>
          <w:color w:val="000000" w:themeColor="text1"/>
          <w:szCs w:val="21"/>
        </w:rPr>
        <w:t>Typho</w:t>
      </w:r>
      <w:r>
        <w:rPr>
          <w:rFonts w:ascii="Times New Roman" w:eastAsia="宋体" w:hAnsi="Times New Roman" w:cs="Times New Roman" w:hint="eastAsia"/>
          <w:color w:val="000000" w:themeColor="text1"/>
          <w:szCs w:val="21"/>
        </w:rPr>
        <w:t>n</w:t>
      </w:r>
      <w:r w:rsidRPr="003A5554">
        <w:rPr>
          <w:rFonts w:ascii="Times New Roman" w:eastAsia="宋体" w:hAnsi="Times New Roman" w:cs="Times New Roman"/>
          <w:color w:val="000000" w:themeColor="text1"/>
          <w:szCs w:val="21"/>
        </w:rPr>
        <w:t>），前来挑战奥林巴斯诸神。</w:t>
      </w:r>
    </w:p>
    <w:p w14:paraId="5CB7E22F" w14:textId="509CC559" w:rsidR="00A740FF" w:rsidRPr="003A5554" w:rsidRDefault="00A740FF" w:rsidP="00095FD1">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传说提丰上身似人，下身似蛇，身高比世界上最高的山峰还要高。它长有</w:t>
      </w:r>
      <w:r w:rsidRPr="003A5554">
        <w:rPr>
          <w:rFonts w:ascii="Times New Roman" w:eastAsia="宋体" w:hAnsi="Times New Roman" w:cs="Times New Roman"/>
          <w:color w:val="000000" w:themeColor="text1"/>
          <w:szCs w:val="21"/>
        </w:rPr>
        <w:t>100</w:t>
      </w:r>
      <w:r w:rsidRPr="003A5554">
        <w:rPr>
          <w:rFonts w:ascii="Times New Roman" w:eastAsia="宋体" w:hAnsi="Times New Roman" w:cs="Times New Roman"/>
          <w:color w:val="000000" w:themeColor="text1"/>
          <w:szCs w:val="21"/>
        </w:rPr>
        <w:t>个脑袋，眼睛能喷火，口中能发出各种骇人的吼叫声。他力大无穷，用巨石和烈焰袭击了奥林巴斯诸神。诸神落荒而逃，一直逃到埃及。天神宙斯用霹雳与其搏斗，击退提丰。但当宙斯近距离</w:t>
      </w:r>
      <w:r w:rsidRPr="003A5554">
        <w:rPr>
          <w:rFonts w:ascii="Times New Roman" w:eastAsia="宋体" w:hAnsi="Times New Roman" w:cs="Times New Roman"/>
          <w:color w:val="000000" w:themeColor="text1"/>
          <w:szCs w:val="21"/>
        </w:rPr>
        <w:lastRenderedPageBreak/>
        <w:t>追击时，却被提丰用蛇发缠住制服。提丰将宙斯筋肉割掉，将其囚禁在山洞中。幸亏神使赫尔墨斯施展神偷本领，将宙斯连同筋肉偷回。宙斯再次与提丰展开大战，将其压在埃特纳火山之下。</w:t>
      </w:r>
    </w:p>
    <w:p w14:paraId="156D0330" w14:textId="77777777" w:rsidR="00A740FF" w:rsidRDefault="00A740FF" w:rsidP="00095FD1">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提丰虽然被制服了，但他生出了许多怪物，如看守地狱的三头犬、九头蛇、</w:t>
      </w:r>
      <w:r>
        <w:rPr>
          <w:rFonts w:ascii="Times New Roman" w:eastAsia="宋体" w:hAnsi="Times New Roman" w:cs="Times New Roman"/>
          <w:color w:val="000000" w:themeColor="text1"/>
          <w:szCs w:val="21"/>
        </w:rPr>
        <w:t>喀迈拉</w:t>
      </w:r>
      <w:r w:rsidRPr="003A5554">
        <w:rPr>
          <w:rFonts w:ascii="Times New Roman" w:eastAsia="宋体" w:hAnsi="Times New Roman" w:cs="Times New Roman"/>
          <w:color w:val="000000" w:themeColor="text1"/>
          <w:szCs w:val="21"/>
        </w:rPr>
        <w:t>、斯芬克斯等，可算是希腊神话中的妖魔鬼怪的老祖宗。提丰</w:t>
      </w:r>
      <w:r>
        <w:rPr>
          <w:rFonts w:ascii="Times New Roman" w:eastAsia="宋体" w:hAnsi="Times New Roman" w:cs="Times New Roman" w:hint="eastAsia"/>
          <w:color w:val="000000" w:themeColor="text1"/>
          <w:szCs w:val="21"/>
        </w:rPr>
        <w:t>的名字</w:t>
      </w:r>
      <w:r>
        <w:rPr>
          <w:rFonts w:ascii="Times New Roman" w:eastAsia="宋体" w:hAnsi="Times New Roman" w:cs="Times New Roman" w:hint="eastAsia"/>
          <w:color w:val="000000" w:themeColor="text1"/>
          <w:szCs w:val="21"/>
        </w:rPr>
        <w:t>Typhon</w:t>
      </w:r>
      <w:r>
        <w:rPr>
          <w:rFonts w:ascii="Times New Roman" w:eastAsia="宋体" w:hAnsi="Times New Roman" w:cs="Times New Roman" w:hint="eastAsia"/>
          <w:color w:val="000000" w:themeColor="text1"/>
          <w:szCs w:val="21"/>
        </w:rPr>
        <w:t>在希腊语中就是</w:t>
      </w:r>
      <w:r w:rsidRPr="00832776">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狂风、旋风</w:t>
      </w:r>
      <w:r w:rsidRPr="00832776">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的意思，</w:t>
      </w:r>
      <w:r w:rsidRPr="003A5554">
        <w:rPr>
          <w:rFonts w:ascii="Times New Roman" w:eastAsia="宋体" w:hAnsi="Times New Roman" w:cs="Times New Roman"/>
          <w:color w:val="000000" w:themeColor="text1"/>
          <w:szCs w:val="21"/>
        </w:rPr>
        <w:t>英语单词</w:t>
      </w:r>
      <w:r w:rsidRPr="003A5554">
        <w:rPr>
          <w:rFonts w:ascii="Times New Roman" w:eastAsia="宋体" w:hAnsi="Times New Roman" w:cs="Times New Roman"/>
          <w:color w:val="000000" w:themeColor="text1"/>
          <w:szCs w:val="21"/>
        </w:rPr>
        <w:t>typhoon</w:t>
      </w:r>
      <w:r w:rsidRPr="003A5554">
        <w:rPr>
          <w:rFonts w:ascii="Times New Roman" w:eastAsia="宋体" w:hAnsi="Times New Roman" w:cs="Times New Roman"/>
          <w:color w:val="000000" w:themeColor="text1"/>
          <w:szCs w:val="21"/>
        </w:rPr>
        <w:t>（台风）</w:t>
      </w:r>
      <w:r>
        <w:rPr>
          <w:rFonts w:ascii="Times New Roman" w:eastAsia="宋体" w:hAnsi="Times New Roman" w:cs="Times New Roman" w:hint="eastAsia"/>
          <w:color w:val="000000" w:themeColor="text1"/>
          <w:szCs w:val="21"/>
        </w:rPr>
        <w:t>便来源于此，被用来表示来自印度洋和太平洋西部的热带风暴。</w:t>
      </w:r>
    </w:p>
    <w:p w14:paraId="12200150" w14:textId="77777777" w:rsidR="00A740FF" w:rsidRPr="003A5554" w:rsidRDefault="00A740FF" w:rsidP="00095FD1">
      <w:pPr>
        <w:spacing w:line="360" w:lineRule="auto"/>
        <w:ind w:firstLineChars="201" w:firstLine="422"/>
        <w:rPr>
          <w:rFonts w:ascii="Times New Roman" w:eastAsia="宋体" w:hAnsi="Times New Roman" w:cs="Times New Roman"/>
          <w:color w:val="000000" w:themeColor="text1"/>
          <w:szCs w:val="21"/>
        </w:rPr>
      </w:pPr>
      <w:r w:rsidRPr="0036575C">
        <w:rPr>
          <w:rFonts w:ascii="Times New Roman" w:eastAsia="宋体" w:hAnsi="Times New Roman" w:cs="Times New Roman"/>
          <w:color w:val="000000" w:themeColor="text1"/>
          <w:szCs w:val="21"/>
        </w:rPr>
        <w:t>Typhon</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36575C">
        <w:rPr>
          <w:rFonts w:ascii="Times New Roman" w:eastAsia="宋体" w:hAnsi="Times New Roman" w:cs="Times New Roman"/>
          <w:color w:val="000000" w:themeColor="text1"/>
          <w:szCs w:val="21"/>
        </w:rPr>
        <w:t>ˈtaɪf</w:t>
      </w:r>
      <w:r w:rsidRPr="0036575C">
        <w:rPr>
          <w:rFonts w:ascii="Times New Roman" w:eastAsia="宋体" w:hAnsi="Times New Roman" w:cs="Times New Roman" w:hint="eastAsia"/>
          <w:color w:val="000000" w:themeColor="text1"/>
          <w:szCs w:val="21"/>
        </w:rPr>
        <w:t>ɑ</w:t>
      </w:r>
      <w:r w:rsidRPr="0036575C">
        <w:rPr>
          <w:rFonts w:ascii="Times New Roman" w:eastAsia="宋体" w:hAnsi="Times New Roman" w:cs="Times New Roman"/>
          <w:color w:val="000000" w:themeColor="text1"/>
          <w:szCs w:val="21"/>
        </w:rPr>
        <w:t>ːn</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提丰</w:t>
      </w:r>
    </w:p>
    <w:p w14:paraId="70DF085E" w14:textId="77777777" w:rsidR="00A740FF" w:rsidRPr="003A5554" w:rsidRDefault="00A740FF" w:rsidP="00095FD1">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typhoon</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Pr="0036575C">
        <w:rPr>
          <w:rFonts w:ascii="Times New Roman" w:eastAsia="宋体" w:hAnsi="Times New Roman" w:cs="Times New Roman"/>
          <w:color w:val="000000" w:themeColor="text1"/>
          <w:szCs w:val="21"/>
        </w:rPr>
        <w:t>taɪˈfuːn</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台风</w:t>
      </w:r>
    </w:p>
    <w:p w14:paraId="3750E1BB" w14:textId="77777777" w:rsidR="00A740FF" w:rsidRPr="003A5554" w:rsidRDefault="00A740FF" w:rsidP="00095FD1">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typhonic</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Pr="0036575C">
        <w:rPr>
          <w:rFonts w:ascii="Times New Roman" w:eastAsia="宋体" w:hAnsi="Times New Roman" w:cs="Times New Roman"/>
          <w:color w:val="000000" w:themeColor="text1"/>
          <w:szCs w:val="21"/>
        </w:rPr>
        <w:t>taɪˈfɒnɪk</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adj.</w:t>
      </w:r>
      <w:r w:rsidRPr="003A5554">
        <w:rPr>
          <w:rFonts w:ascii="Times New Roman" w:eastAsia="宋体" w:hAnsi="Times New Roman" w:cs="Times New Roman"/>
          <w:color w:val="000000" w:themeColor="text1"/>
          <w:szCs w:val="21"/>
        </w:rPr>
        <w:t>台风的，台风似的</w:t>
      </w:r>
    </w:p>
    <w:bookmarkEnd w:id="67"/>
    <w:bookmarkEnd w:id="68"/>
    <w:p w14:paraId="34F085D8" w14:textId="77777777" w:rsidR="00A740FF" w:rsidRPr="003A5554" w:rsidRDefault="00A740FF"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giant</w:t>
      </w:r>
      <w:r>
        <w:rPr>
          <w:rFonts w:ascii="Times New Roman" w:eastAsia="宋体" w:hAnsi="Times New Roman" w:cs="Times New Roman" w:hint="eastAsia"/>
          <w:b w:val="0"/>
          <w:color w:val="000000" w:themeColor="text1"/>
          <w:sz w:val="21"/>
          <w:szCs w:val="21"/>
          <w:shd w:val="clear" w:color="auto" w:fill="FFFFFF"/>
        </w:rPr>
        <w:t>（巨人）：蛇足</w:t>
      </w:r>
      <w:r w:rsidRPr="003A5554">
        <w:rPr>
          <w:rFonts w:ascii="Times New Roman" w:eastAsia="宋体" w:hAnsi="Times New Roman" w:cs="Times New Roman"/>
          <w:b w:val="0"/>
          <w:color w:val="000000" w:themeColor="text1"/>
          <w:sz w:val="21"/>
          <w:szCs w:val="21"/>
          <w:shd w:val="clear" w:color="auto" w:fill="FFFFFF"/>
        </w:rPr>
        <w:t>巨人癸干忒斯</w:t>
      </w:r>
    </w:p>
    <w:p w14:paraId="0A4B912E" w14:textId="77777777" w:rsidR="00A740FF" w:rsidRDefault="00A740FF" w:rsidP="00095FD1">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天神乌拉诺斯被其子克洛诺斯阉割时，溅出的精血洒落在大地女神盖亚身上，使盖亚诞生了</w:t>
      </w:r>
      <w:r>
        <w:rPr>
          <w:rFonts w:ascii="Times New Roman" w:eastAsia="宋体" w:hAnsi="Times New Roman" w:cs="Times New Roman" w:hint="eastAsia"/>
          <w:color w:val="000000" w:themeColor="text1"/>
          <w:szCs w:val="21"/>
        </w:rPr>
        <w:t>很多个</w:t>
      </w:r>
      <w:r w:rsidRPr="003A5554">
        <w:rPr>
          <w:rFonts w:ascii="Times New Roman" w:eastAsia="宋体" w:hAnsi="Times New Roman" w:cs="Times New Roman"/>
          <w:color w:val="000000" w:themeColor="text1"/>
          <w:szCs w:val="21"/>
        </w:rPr>
        <w:t>巨人癸干忒斯（</w:t>
      </w:r>
      <w:bookmarkStart w:id="69" w:name="OLE_LINK274"/>
      <w:bookmarkStart w:id="70" w:name="OLE_LINK275"/>
      <w:bookmarkStart w:id="71" w:name="OLE_LINK16"/>
      <w:r>
        <w:rPr>
          <w:rFonts w:ascii="Times New Roman" w:eastAsia="宋体" w:hAnsi="Times New Roman" w:cs="Times New Roman" w:hint="eastAsia"/>
          <w:color w:val="000000" w:themeColor="text1"/>
          <w:szCs w:val="21"/>
        </w:rPr>
        <w:t>G</w:t>
      </w:r>
      <w:r w:rsidRPr="003A5554">
        <w:rPr>
          <w:rFonts w:ascii="Times New Roman" w:eastAsia="宋体" w:hAnsi="Times New Roman" w:cs="Times New Roman"/>
          <w:color w:val="000000" w:themeColor="text1"/>
          <w:szCs w:val="21"/>
        </w:rPr>
        <w:t>igantes</w:t>
      </w:r>
      <w:bookmarkEnd w:id="69"/>
      <w:bookmarkEnd w:id="70"/>
      <w:bookmarkEnd w:id="71"/>
      <w:r w:rsidRPr="003A5554">
        <w:rPr>
          <w:rFonts w:ascii="Times New Roman" w:eastAsia="宋体" w:hAnsi="Times New Roman" w:cs="Times New Roman"/>
          <w:color w:val="000000" w:themeColor="text1"/>
          <w:szCs w:val="21"/>
        </w:rPr>
        <w:t>），他们个个身材巨大，长发长须，大腿之上为人形，以两条蛇尾为足，因此也称为蛇足巨人，相传共有</w:t>
      </w:r>
      <w:r w:rsidRPr="003A5554">
        <w:rPr>
          <w:rFonts w:ascii="Times New Roman" w:eastAsia="宋体" w:hAnsi="Times New Roman" w:cs="Times New Roman"/>
          <w:color w:val="000000" w:themeColor="text1"/>
          <w:szCs w:val="21"/>
        </w:rPr>
        <w:t>150</w:t>
      </w:r>
      <w:r w:rsidRPr="003A5554">
        <w:rPr>
          <w:rFonts w:ascii="Times New Roman" w:eastAsia="宋体" w:hAnsi="Times New Roman" w:cs="Times New Roman"/>
          <w:color w:val="000000" w:themeColor="text1"/>
          <w:szCs w:val="21"/>
        </w:rPr>
        <w:t>人。他们还有一</w:t>
      </w:r>
      <w:r w:rsidRPr="003A5554">
        <w:rPr>
          <w:rFonts w:ascii="Times New Roman" w:eastAsia="宋体" w:hAnsi="Times New Roman" w:cs="Times New Roman" w:hint="eastAsia"/>
          <w:color w:val="000000" w:themeColor="text1"/>
          <w:szCs w:val="21"/>
        </w:rPr>
        <w:t>个特点</w:t>
      </w:r>
      <w:r w:rsidRPr="003A5554">
        <w:rPr>
          <w:rFonts w:ascii="Times New Roman" w:eastAsia="宋体" w:hAnsi="Times New Roman" w:cs="Times New Roman"/>
          <w:color w:val="000000" w:themeColor="text1"/>
          <w:szCs w:val="21"/>
        </w:rPr>
        <w:t>，那就是无法被神杀死。</w:t>
      </w:r>
    </w:p>
    <w:p w14:paraId="100D3FCC" w14:textId="294BC631" w:rsidR="00A740FF" w:rsidRPr="003A5554" w:rsidRDefault="00A740FF" w:rsidP="00095FD1">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第三代神王宙斯率领奥林巴斯诸神打败泰坦诸神以及提丰后，在大地女神盖亚的鼓动下，癸干忒斯巨人以岩石和燃烧的栎树为武器，向奥林巴斯诸神发起了进攻，史称</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癸干忒斯之战</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在战争中，奥林巴斯诸神得到一个预言，说只能在一个凡人的帮助下才能击败巨人族。因此，宙斯通过雅典娜找来了凡间最伟大的英雄赫拉克勒斯。大英雄赫拉克勒斯利用精湛的射术射杀了众多巨人。在他的帮助下，奥林巴斯诸神打败了癸干忒斯巨人。</w:t>
      </w:r>
    </w:p>
    <w:p w14:paraId="67551D6B" w14:textId="77777777" w:rsidR="00A740FF" w:rsidRDefault="00A740FF" w:rsidP="00095FD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sidRPr="003A5554">
        <w:rPr>
          <w:rFonts w:ascii="Times New Roman" w:eastAsia="宋体" w:hAnsi="Times New Roman" w:cs="Times New Roman"/>
          <w:color w:val="000000" w:themeColor="text1"/>
          <w:szCs w:val="21"/>
        </w:rPr>
        <w:t>giant</w:t>
      </w:r>
      <w:r>
        <w:rPr>
          <w:rFonts w:ascii="Times New Roman" w:eastAsia="宋体" w:hAnsi="Times New Roman" w:cs="Times New Roman" w:hint="eastAsia"/>
          <w:color w:val="000000" w:themeColor="text1"/>
          <w:szCs w:val="21"/>
        </w:rPr>
        <w:t>（巨人）就来源于</w:t>
      </w:r>
      <w:r w:rsidRPr="003A5554">
        <w:rPr>
          <w:rFonts w:ascii="Times New Roman" w:eastAsia="宋体" w:hAnsi="Times New Roman" w:cs="Times New Roman"/>
          <w:color w:val="000000" w:themeColor="text1"/>
          <w:szCs w:val="21"/>
        </w:rPr>
        <w:t>癸干忒斯</w:t>
      </w:r>
      <w:r>
        <w:rPr>
          <w:rFonts w:ascii="Times New Roman" w:eastAsia="宋体" w:hAnsi="Times New Roman" w:cs="Times New Roman" w:hint="eastAsia"/>
          <w:color w:val="000000" w:themeColor="text1"/>
          <w:szCs w:val="21"/>
        </w:rPr>
        <w:t>的名字</w:t>
      </w:r>
      <w:r>
        <w:rPr>
          <w:rFonts w:ascii="Times New Roman" w:eastAsia="宋体" w:hAnsi="Times New Roman" w:cs="Times New Roman" w:hint="eastAsia"/>
          <w:color w:val="000000" w:themeColor="text1"/>
          <w:szCs w:val="21"/>
        </w:rPr>
        <w:t>G</w:t>
      </w:r>
      <w:r w:rsidRPr="003A5554">
        <w:rPr>
          <w:rFonts w:ascii="Times New Roman" w:eastAsia="宋体" w:hAnsi="Times New Roman" w:cs="Times New Roman"/>
          <w:color w:val="000000" w:themeColor="text1"/>
          <w:szCs w:val="21"/>
        </w:rPr>
        <w:t>igantes</w:t>
      </w:r>
      <w:r>
        <w:rPr>
          <w:rFonts w:ascii="Times New Roman" w:eastAsia="宋体" w:hAnsi="Times New Roman" w:cs="Times New Roman" w:hint="eastAsia"/>
          <w:color w:val="000000" w:themeColor="text1"/>
          <w:szCs w:val="21"/>
        </w:rPr>
        <w:t>，去掉了中间的字母</w:t>
      </w:r>
      <w:r>
        <w:rPr>
          <w:rFonts w:ascii="Times New Roman" w:eastAsia="宋体" w:hAnsi="Times New Roman" w:cs="Times New Roman" w:hint="eastAsia"/>
          <w:color w:val="000000" w:themeColor="text1"/>
          <w:szCs w:val="21"/>
        </w:rPr>
        <w:t>g</w:t>
      </w:r>
      <w:r>
        <w:rPr>
          <w:rFonts w:ascii="Times New Roman" w:eastAsia="宋体" w:hAnsi="Times New Roman" w:cs="Times New Roman" w:hint="eastAsia"/>
          <w:color w:val="000000" w:themeColor="text1"/>
          <w:szCs w:val="21"/>
        </w:rPr>
        <w:t>和末尾的</w:t>
      </w:r>
      <w:r>
        <w:rPr>
          <w:rFonts w:ascii="Times New Roman" w:eastAsia="宋体" w:hAnsi="Times New Roman" w:cs="Times New Roman" w:hint="eastAsia"/>
          <w:color w:val="000000" w:themeColor="text1"/>
          <w:szCs w:val="21"/>
        </w:rPr>
        <w:t>-es</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G</w:t>
      </w:r>
      <w:r w:rsidRPr="003A5554">
        <w:rPr>
          <w:rFonts w:ascii="Times New Roman" w:eastAsia="宋体" w:hAnsi="Times New Roman" w:cs="Times New Roman"/>
          <w:color w:val="000000" w:themeColor="text1"/>
          <w:szCs w:val="21"/>
        </w:rPr>
        <w:t>igantes</w:t>
      </w:r>
      <w:r>
        <w:rPr>
          <w:rFonts w:ascii="Times New Roman" w:eastAsia="宋体" w:hAnsi="Times New Roman" w:cs="Times New Roman" w:hint="eastAsia"/>
          <w:color w:val="000000" w:themeColor="text1"/>
          <w:szCs w:val="21"/>
        </w:rPr>
        <w:t>还派生出形容词</w:t>
      </w:r>
      <w:r>
        <w:rPr>
          <w:rFonts w:ascii="Times New Roman" w:eastAsia="宋体" w:hAnsi="Times New Roman" w:cs="Times New Roman" w:hint="eastAsia"/>
          <w:color w:val="000000" w:themeColor="text1"/>
          <w:szCs w:val="21"/>
        </w:rPr>
        <w:t>gigantic</w:t>
      </w:r>
      <w:r>
        <w:rPr>
          <w:rFonts w:ascii="Times New Roman" w:eastAsia="宋体" w:hAnsi="Times New Roman" w:cs="Times New Roman" w:hint="eastAsia"/>
          <w:color w:val="000000" w:themeColor="text1"/>
          <w:szCs w:val="21"/>
        </w:rPr>
        <w:t>，保留了中间的字母</w:t>
      </w:r>
      <w:r>
        <w:rPr>
          <w:rFonts w:ascii="Times New Roman" w:eastAsia="宋体" w:hAnsi="Times New Roman" w:cs="Times New Roman" w:hint="eastAsia"/>
          <w:color w:val="000000" w:themeColor="text1"/>
          <w:szCs w:val="21"/>
        </w:rPr>
        <w:t>g</w:t>
      </w:r>
      <w:r>
        <w:rPr>
          <w:rFonts w:ascii="Times New Roman" w:eastAsia="宋体" w:hAnsi="Times New Roman" w:cs="Times New Roman" w:hint="eastAsia"/>
          <w:color w:val="000000" w:themeColor="text1"/>
          <w:szCs w:val="21"/>
        </w:rPr>
        <w:t>，后面附加了形容词后缀</w:t>
      </w:r>
      <w:r>
        <w:rPr>
          <w:rFonts w:ascii="Times New Roman" w:eastAsia="宋体" w:hAnsi="Times New Roman" w:cs="Times New Roman" w:hint="eastAsia"/>
          <w:color w:val="000000" w:themeColor="text1"/>
          <w:szCs w:val="21"/>
        </w:rPr>
        <w:t>-ic</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giant</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gigantic</w:t>
      </w:r>
      <w:r>
        <w:rPr>
          <w:rFonts w:ascii="Times New Roman" w:eastAsia="宋体" w:hAnsi="Times New Roman" w:cs="Times New Roman" w:hint="eastAsia"/>
          <w:color w:val="000000" w:themeColor="text1"/>
          <w:szCs w:val="21"/>
        </w:rPr>
        <w:t>都可以用作形容词表示“巨大的”，</w:t>
      </w:r>
      <w:r>
        <w:rPr>
          <w:rFonts w:ascii="Times New Roman" w:eastAsia="宋体" w:hAnsi="Times New Roman" w:cs="Times New Roman" w:hint="eastAsia"/>
          <w:color w:val="000000" w:themeColor="text1"/>
          <w:szCs w:val="21"/>
        </w:rPr>
        <w:t>gigantic</w:t>
      </w:r>
      <w:r>
        <w:rPr>
          <w:rFonts w:ascii="Times New Roman" w:eastAsia="宋体" w:hAnsi="Times New Roman" w:cs="Times New Roman" w:hint="eastAsia"/>
          <w:color w:val="000000" w:themeColor="text1"/>
          <w:szCs w:val="21"/>
        </w:rPr>
        <w:t>更加书面化，语气更重。除此以外，英语中表示“千兆、十亿”的单词</w:t>
      </w:r>
      <w:r>
        <w:rPr>
          <w:rFonts w:ascii="Times New Roman" w:eastAsia="宋体" w:hAnsi="Times New Roman" w:cs="Times New Roman" w:hint="eastAsia"/>
          <w:color w:val="000000" w:themeColor="text1"/>
          <w:szCs w:val="21"/>
        </w:rPr>
        <w:t>giga</w:t>
      </w:r>
      <w:r>
        <w:rPr>
          <w:rFonts w:ascii="Times New Roman" w:eastAsia="宋体" w:hAnsi="Times New Roman" w:cs="Times New Roman" w:hint="eastAsia"/>
          <w:color w:val="000000" w:themeColor="text1"/>
          <w:szCs w:val="21"/>
        </w:rPr>
        <w:t>也来源于</w:t>
      </w:r>
      <w:r>
        <w:rPr>
          <w:rFonts w:ascii="Times New Roman" w:eastAsia="宋体" w:hAnsi="Times New Roman" w:cs="Times New Roman" w:hint="eastAsia"/>
          <w:color w:val="000000" w:themeColor="text1"/>
          <w:szCs w:val="21"/>
        </w:rPr>
        <w:t>G</w:t>
      </w:r>
      <w:r w:rsidRPr="003A5554">
        <w:rPr>
          <w:rFonts w:ascii="Times New Roman" w:eastAsia="宋体" w:hAnsi="Times New Roman" w:cs="Times New Roman"/>
          <w:color w:val="000000" w:themeColor="text1"/>
          <w:szCs w:val="21"/>
        </w:rPr>
        <w:t>igantes</w:t>
      </w:r>
      <w:r>
        <w:rPr>
          <w:rFonts w:ascii="Times New Roman" w:eastAsia="宋体" w:hAnsi="Times New Roman" w:cs="Times New Roman" w:hint="eastAsia"/>
          <w:color w:val="000000" w:themeColor="text1"/>
          <w:szCs w:val="21"/>
        </w:rPr>
        <w:t>，常音译为“吉”，缩写为</w:t>
      </w:r>
      <w:r>
        <w:rPr>
          <w:rFonts w:ascii="Times New Roman" w:eastAsia="宋体" w:hAnsi="Times New Roman" w:cs="Times New Roman" w:hint="eastAsia"/>
          <w:color w:val="000000" w:themeColor="text1"/>
          <w:szCs w:val="21"/>
        </w:rPr>
        <w:t>G</w:t>
      </w:r>
      <w:r>
        <w:rPr>
          <w:rFonts w:ascii="Times New Roman" w:eastAsia="宋体" w:hAnsi="Times New Roman" w:cs="Times New Roman" w:hint="eastAsia"/>
          <w:color w:val="000000" w:themeColor="text1"/>
          <w:szCs w:val="21"/>
        </w:rPr>
        <w:t>。</w:t>
      </w:r>
    </w:p>
    <w:p w14:paraId="4756876F" w14:textId="77777777" w:rsidR="00A740FF" w:rsidRPr="00BC2724" w:rsidRDefault="00A740FF" w:rsidP="00095FD1">
      <w:pPr>
        <w:spacing w:line="360" w:lineRule="auto"/>
        <w:ind w:firstLineChars="201" w:firstLine="422"/>
        <w:rPr>
          <w:rFonts w:ascii="Times New Roman" w:eastAsia="宋体" w:hAnsi="Times New Roman" w:cs="Times New Roman"/>
          <w:color w:val="000000" w:themeColor="text1"/>
          <w:szCs w:val="21"/>
          <w:shd w:val="clear" w:color="auto" w:fill="FFFFFF"/>
        </w:rPr>
      </w:pPr>
      <w:r w:rsidRPr="00BC2724">
        <w:rPr>
          <w:rFonts w:ascii="Times New Roman" w:eastAsia="宋体" w:hAnsi="Times New Roman" w:cs="Times New Roman"/>
          <w:color w:val="000000" w:themeColor="text1"/>
          <w:szCs w:val="21"/>
          <w:shd w:val="clear" w:color="auto" w:fill="FFFFFF"/>
        </w:rPr>
        <w:t>giant</w:t>
      </w:r>
      <w:r w:rsidRPr="00BC2724">
        <w:rPr>
          <w:rFonts w:ascii="Times New Roman" w:eastAsia="宋体" w:hAnsi="Times New Roman" w:cs="Times New Roman"/>
          <w:color w:val="000000" w:themeColor="text1"/>
          <w:szCs w:val="21"/>
          <w:shd w:val="clear" w:color="auto" w:fill="FFFFFF"/>
        </w:rPr>
        <w:t>：</w:t>
      </w:r>
      <w:r w:rsidRPr="00BC2724">
        <w:rPr>
          <w:rFonts w:ascii="Times New Roman" w:eastAsia="宋体" w:hAnsi="Times New Roman" w:cs="Times New Roman"/>
          <w:color w:val="000000" w:themeColor="text1"/>
          <w:szCs w:val="21"/>
        </w:rPr>
        <w:t>['d</w:t>
      </w:r>
      <w:r w:rsidRPr="00BC2724">
        <w:rPr>
          <w:rFonts w:ascii="Times New Roman" w:eastAsia="MS Mincho" w:hAnsi="Times New Roman" w:cs="Times New Roman"/>
          <w:color w:val="000000" w:themeColor="text1"/>
          <w:szCs w:val="21"/>
        </w:rPr>
        <w:t>ʒ</w:t>
      </w:r>
      <w:r w:rsidRPr="00BC2724">
        <w:rPr>
          <w:rFonts w:ascii="Times New Roman" w:eastAsia="宋体" w:hAnsi="Times New Roman" w:cs="Times New Roman"/>
          <w:color w:val="000000" w:themeColor="text1"/>
          <w:szCs w:val="21"/>
        </w:rPr>
        <w:t>a</w:t>
      </w:r>
      <w:r w:rsidRPr="00BC2724">
        <w:rPr>
          <w:rFonts w:ascii="Times New Roman" w:eastAsia="MS Mincho" w:hAnsi="Times New Roman" w:cs="Times New Roman"/>
          <w:color w:val="000000" w:themeColor="text1"/>
          <w:szCs w:val="21"/>
        </w:rPr>
        <w:t>ɪə</w:t>
      </w:r>
      <w:r w:rsidRPr="00BC2724">
        <w:rPr>
          <w:rFonts w:ascii="Times New Roman" w:eastAsia="宋体" w:hAnsi="Times New Roman" w:cs="Times New Roman"/>
          <w:color w:val="000000" w:themeColor="text1"/>
          <w:szCs w:val="21"/>
        </w:rPr>
        <w:t xml:space="preserve">nt] </w:t>
      </w:r>
      <w:r w:rsidRPr="00BC2724">
        <w:rPr>
          <w:rFonts w:ascii="Times New Roman" w:eastAsia="宋体" w:hAnsi="Times New Roman" w:cs="Times New Roman"/>
          <w:color w:val="000000" w:themeColor="text1"/>
          <w:szCs w:val="21"/>
          <w:shd w:val="clear" w:color="auto" w:fill="FFFFFF"/>
        </w:rPr>
        <w:t>n.</w:t>
      </w:r>
      <w:r w:rsidRPr="00BC2724">
        <w:rPr>
          <w:rFonts w:ascii="Times New Roman" w:eastAsia="宋体" w:hAnsi="Times New Roman" w:cs="Times New Roman"/>
          <w:color w:val="000000" w:themeColor="text1"/>
          <w:szCs w:val="21"/>
          <w:shd w:val="clear" w:color="auto" w:fill="FFFFFF"/>
        </w:rPr>
        <w:t>巨人</w:t>
      </w:r>
      <w:r w:rsidRPr="00BC2724">
        <w:rPr>
          <w:rFonts w:ascii="Times New Roman" w:eastAsia="宋体" w:hAnsi="Times New Roman" w:cs="Times New Roman"/>
          <w:color w:val="000000" w:themeColor="text1"/>
          <w:szCs w:val="21"/>
          <w:shd w:val="clear" w:color="auto" w:fill="FFFFFF"/>
        </w:rPr>
        <w:t>adj.</w:t>
      </w:r>
      <w:r w:rsidRPr="00BC2724">
        <w:rPr>
          <w:rFonts w:ascii="Times New Roman" w:eastAsia="宋体" w:hAnsi="Times New Roman" w:cs="Times New Roman"/>
          <w:color w:val="000000" w:themeColor="text1"/>
          <w:szCs w:val="21"/>
          <w:shd w:val="clear" w:color="auto" w:fill="FFFFFF"/>
        </w:rPr>
        <w:t>巨大的</w:t>
      </w:r>
    </w:p>
    <w:p w14:paraId="5D9686F0" w14:textId="77777777" w:rsidR="00A740FF" w:rsidRPr="00BC2724" w:rsidRDefault="00A740FF" w:rsidP="00095FD1">
      <w:pPr>
        <w:spacing w:line="360" w:lineRule="auto"/>
        <w:ind w:firstLineChars="201" w:firstLine="422"/>
        <w:rPr>
          <w:rFonts w:ascii="Times New Roman" w:eastAsia="宋体" w:hAnsi="Times New Roman" w:cs="Times New Roman"/>
          <w:color w:val="000000" w:themeColor="text1"/>
          <w:szCs w:val="21"/>
          <w:shd w:val="clear" w:color="auto" w:fill="FFFFFF"/>
        </w:rPr>
      </w:pPr>
      <w:r w:rsidRPr="00BC2724">
        <w:rPr>
          <w:rFonts w:ascii="Times New Roman" w:eastAsia="宋体" w:hAnsi="Times New Roman" w:cs="Times New Roman"/>
          <w:color w:val="000000" w:themeColor="text1"/>
          <w:szCs w:val="21"/>
          <w:shd w:val="clear" w:color="auto" w:fill="FFFFFF"/>
        </w:rPr>
        <w:t>gigantic</w:t>
      </w:r>
      <w:r w:rsidRPr="00BC2724">
        <w:rPr>
          <w:rFonts w:ascii="Times New Roman" w:eastAsia="宋体" w:hAnsi="Times New Roman" w:cs="Times New Roman"/>
          <w:color w:val="000000" w:themeColor="text1"/>
          <w:szCs w:val="21"/>
          <w:shd w:val="clear" w:color="auto" w:fill="FFFFFF"/>
        </w:rPr>
        <w:t>：</w:t>
      </w:r>
      <w:r w:rsidRPr="00BC2724">
        <w:rPr>
          <w:rFonts w:ascii="Times New Roman" w:eastAsia="宋体" w:hAnsi="Times New Roman" w:cs="Times New Roman"/>
          <w:color w:val="000000" w:themeColor="text1"/>
          <w:szCs w:val="21"/>
        </w:rPr>
        <w:t>[d</w:t>
      </w:r>
      <w:r w:rsidRPr="00BC2724">
        <w:rPr>
          <w:rFonts w:ascii="Times New Roman" w:eastAsia="MS Mincho" w:hAnsi="Times New Roman" w:cs="Times New Roman"/>
          <w:color w:val="000000" w:themeColor="text1"/>
          <w:szCs w:val="21"/>
        </w:rPr>
        <w:t>ʒ</w:t>
      </w:r>
      <w:r w:rsidRPr="00BC2724">
        <w:rPr>
          <w:rFonts w:ascii="Times New Roman" w:eastAsia="宋体" w:hAnsi="Times New Roman" w:cs="Times New Roman"/>
          <w:color w:val="000000" w:themeColor="text1"/>
          <w:szCs w:val="21"/>
        </w:rPr>
        <w:t>a</w:t>
      </w:r>
      <w:r w:rsidRPr="00BC2724">
        <w:rPr>
          <w:rFonts w:ascii="Times New Roman" w:eastAsia="MS Mincho" w:hAnsi="Times New Roman" w:cs="Times New Roman"/>
          <w:color w:val="000000" w:themeColor="text1"/>
          <w:szCs w:val="21"/>
        </w:rPr>
        <w:t>ɪ</w:t>
      </w:r>
      <w:r w:rsidRPr="00BC2724">
        <w:rPr>
          <w:rFonts w:ascii="Times New Roman" w:eastAsia="宋体" w:hAnsi="Times New Roman" w:cs="Times New Roman"/>
          <w:color w:val="000000" w:themeColor="text1"/>
          <w:szCs w:val="21"/>
        </w:rPr>
        <w:t>'gænt</w:t>
      </w:r>
      <w:r w:rsidRPr="00BC2724">
        <w:rPr>
          <w:rFonts w:ascii="Times New Roman" w:eastAsia="MS Mincho" w:hAnsi="Times New Roman" w:cs="Times New Roman"/>
          <w:color w:val="000000" w:themeColor="text1"/>
          <w:szCs w:val="21"/>
        </w:rPr>
        <w:t>ɪ</w:t>
      </w:r>
      <w:r w:rsidRPr="00BC2724">
        <w:rPr>
          <w:rFonts w:ascii="Times New Roman" w:eastAsia="宋体" w:hAnsi="Times New Roman" w:cs="Times New Roman"/>
          <w:color w:val="000000" w:themeColor="text1"/>
          <w:szCs w:val="21"/>
        </w:rPr>
        <w:t>k]</w:t>
      </w:r>
      <w:r w:rsidRPr="00BC2724">
        <w:rPr>
          <w:rFonts w:ascii="Times New Roman" w:eastAsia="宋体" w:hAnsi="Times New Roman" w:cs="Times New Roman"/>
          <w:b/>
          <w:bCs/>
          <w:color w:val="000000" w:themeColor="text1"/>
          <w:szCs w:val="21"/>
        </w:rPr>
        <w:t> </w:t>
      </w:r>
      <w:r w:rsidRPr="00BC2724">
        <w:rPr>
          <w:rFonts w:ascii="Times New Roman" w:eastAsia="宋体" w:hAnsi="Times New Roman" w:cs="Times New Roman"/>
          <w:color w:val="000000" w:themeColor="text1"/>
          <w:szCs w:val="21"/>
          <w:shd w:val="clear" w:color="auto" w:fill="FFFFFF"/>
        </w:rPr>
        <w:t>adj.</w:t>
      </w:r>
      <w:r w:rsidRPr="00BC2724">
        <w:rPr>
          <w:rFonts w:ascii="Times New Roman" w:eastAsia="宋体" w:hAnsi="Times New Roman" w:cs="Times New Roman"/>
          <w:color w:val="000000" w:themeColor="text1"/>
          <w:szCs w:val="21"/>
          <w:shd w:val="clear" w:color="auto" w:fill="FFFFFF"/>
        </w:rPr>
        <w:t>巨大的</w:t>
      </w:r>
    </w:p>
    <w:p w14:paraId="72C38851" w14:textId="77777777" w:rsidR="00A740FF" w:rsidRPr="00BC2724" w:rsidRDefault="00A740FF" w:rsidP="00095FD1">
      <w:pPr>
        <w:spacing w:line="360" w:lineRule="auto"/>
        <w:ind w:firstLineChars="201" w:firstLine="422"/>
        <w:rPr>
          <w:rFonts w:ascii="Times New Roman" w:eastAsia="宋体" w:hAnsi="Times New Roman" w:cs="Times New Roman"/>
          <w:color w:val="000000" w:themeColor="text1"/>
          <w:szCs w:val="21"/>
          <w:shd w:val="clear" w:color="auto" w:fill="FFFFFF"/>
        </w:rPr>
      </w:pPr>
      <w:r w:rsidRPr="00BC2724">
        <w:rPr>
          <w:rFonts w:ascii="Times New Roman" w:eastAsia="宋体" w:hAnsi="Times New Roman" w:cs="Times New Roman"/>
          <w:color w:val="000000" w:themeColor="text1"/>
          <w:szCs w:val="21"/>
          <w:shd w:val="clear" w:color="auto" w:fill="FFFFFF"/>
        </w:rPr>
        <w:t>giga</w:t>
      </w:r>
      <w:r w:rsidRPr="00BC2724">
        <w:rPr>
          <w:rFonts w:ascii="Times New Roman" w:eastAsia="宋体" w:hAnsi="Times New Roman" w:cs="Times New Roman"/>
          <w:color w:val="000000" w:themeColor="text1"/>
          <w:szCs w:val="21"/>
          <w:shd w:val="clear" w:color="auto" w:fill="FFFFFF"/>
        </w:rPr>
        <w:t>：</w:t>
      </w:r>
      <w:r w:rsidRPr="00BC2724">
        <w:rPr>
          <w:rFonts w:ascii="Times New Roman" w:eastAsia="宋体" w:hAnsi="Times New Roman" w:cs="Times New Roman"/>
          <w:color w:val="000000" w:themeColor="text1"/>
          <w:szCs w:val="21"/>
          <w:shd w:val="clear" w:color="auto" w:fill="FFFFFF"/>
        </w:rPr>
        <w:t>[</w:t>
      </w:r>
      <w:r w:rsidRPr="0036575C">
        <w:rPr>
          <w:rFonts w:ascii="Times New Roman" w:eastAsia="宋体" w:hAnsi="Times New Roman" w:cs="Times New Roman"/>
          <w:color w:val="000000" w:themeColor="text1"/>
          <w:szCs w:val="21"/>
          <w:shd w:val="clear" w:color="auto" w:fill="FFFFFF"/>
        </w:rPr>
        <w:t>ˈ</w:t>
      </w:r>
      <w:r w:rsidRPr="0036575C">
        <w:rPr>
          <w:rFonts w:ascii="Times New Roman" w:eastAsia="宋体" w:hAnsi="Times New Roman" w:cs="Times New Roman" w:hint="eastAsia"/>
          <w:color w:val="000000" w:themeColor="text1"/>
          <w:szCs w:val="21"/>
          <w:shd w:val="clear" w:color="auto" w:fill="FFFFFF"/>
        </w:rPr>
        <w:t>ɡ</w:t>
      </w:r>
      <w:r w:rsidRPr="0036575C">
        <w:rPr>
          <w:rFonts w:ascii="Times New Roman" w:eastAsia="宋体" w:hAnsi="Times New Roman" w:cs="Times New Roman"/>
          <w:color w:val="000000" w:themeColor="text1"/>
          <w:szCs w:val="21"/>
          <w:shd w:val="clear" w:color="auto" w:fill="FFFFFF"/>
        </w:rPr>
        <w:t>ɪ</w:t>
      </w:r>
      <w:r w:rsidRPr="0036575C">
        <w:rPr>
          <w:rFonts w:ascii="Times New Roman" w:eastAsia="宋体" w:hAnsi="Times New Roman" w:cs="Times New Roman" w:hint="eastAsia"/>
          <w:color w:val="000000" w:themeColor="text1"/>
          <w:szCs w:val="21"/>
          <w:shd w:val="clear" w:color="auto" w:fill="FFFFFF"/>
        </w:rPr>
        <w:t>ɡ</w:t>
      </w:r>
      <w:r w:rsidRPr="0036575C">
        <w:rPr>
          <w:rFonts w:ascii="Times New Roman" w:eastAsia="宋体" w:hAnsi="Times New Roman" w:cs="Times New Roman"/>
          <w:color w:val="000000" w:themeColor="text1"/>
          <w:szCs w:val="21"/>
          <w:shd w:val="clear" w:color="auto" w:fill="FFFFFF"/>
        </w:rPr>
        <w:t>ə; ˈdʒɪ</w:t>
      </w:r>
      <w:r w:rsidRPr="0036575C">
        <w:rPr>
          <w:rFonts w:ascii="Times New Roman" w:eastAsia="宋体" w:hAnsi="Times New Roman" w:cs="Times New Roman" w:hint="eastAsia"/>
          <w:color w:val="000000" w:themeColor="text1"/>
          <w:szCs w:val="21"/>
          <w:shd w:val="clear" w:color="auto" w:fill="FFFFFF"/>
        </w:rPr>
        <w:t>ɡ</w:t>
      </w:r>
      <w:r w:rsidRPr="0036575C">
        <w:rPr>
          <w:rFonts w:ascii="Times New Roman" w:eastAsia="宋体" w:hAnsi="Times New Roman" w:cs="Times New Roman"/>
          <w:color w:val="000000" w:themeColor="text1"/>
          <w:szCs w:val="21"/>
          <w:shd w:val="clear" w:color="auto" w:fill="FFFFFF"/>
        </w:rPr>
        <w:t>ə</w:t>
      </w:r>
      <w:r w:rsidRPr="00BC2724">
        <w:rPr>
          <w:rFonts w:ascii="Times New Roman" w:eastAsia="宋体" w:hAnsi="Times New Roman" w:cs="Times New Roman"/>
          <w:color w:val="000000" w:themeColor="text1"/>
          <w:szCs w:val="21"/>
          <w:shd w:val="clear" w:color="auto" w:fill="FFFFFF"/>
        </w:rPr>
        <w:t>] n.</w:t>
      </w:r>
      <w:r w:rsidRPr="00BC2724">
        <w:rPr>
          <w:rFonts w:ascii="Times New Roman" w:eastAsia="宋体" w:hAnsi="Times New Roman" w:cs="Times New Roman"/>
          <w:color w:val="000000" w:themeColor="text1"/>
          <w:szCs w:val="21"/>
          <w:shd w:val="clear" w:color="auto" w:fill="FFFFFF"/>
        </w:rPr>
        <w:t>千兆</w:t>
      </w:r>
      <w:r>
        <w:rPr>
          <w:rFonts w:ascii="Times New Roman" w:eastAsia="宋体" w:hAnsi="Times New Roman" w:cs="Times New Roman" w:hint="eastAsia"/>
          <w:color w:val="000000" w:themeColor="text1"/>
          <w:szCs w:val="21"/>
          <w:shd w:val="clear" w:color="auto" w:fill="FFFFFF"/>
        </w:rPr>
        <w:t>，</w:t>
      </w:r>
      <w:r w:rsidRPr="00BC2724">
        <w:rPr>
          <w:rFonts w:ascii="Times New Roman" w:eastAsia="宋体" w:hAnsi="Times New Roman" w:cs="Times New Roman"/>
          <w:color w:val="000000" w:themeColor="text1"/>
          <w:szCs w:val="21"/>
          <w:shd w:val="clear" w:color="auto" w:fill="FFFFFF"/>
        </w:rPr>
        <w:t>十亿</w:t>
      </w:r>
    </w:p>
    <w:p w14:paraId="5251712D" w14:textId="77777777" w:rsidR="00A740FF" w:rsidRPr="00BC2724" w:rsidRDefault="00A740FF" w:rsidP="00BC2724">
      <w:pPr>
        <w:spacing w:line="360" w:lineRule="auto"/>
        <w:ind w:firstLineChars="201" w:firstLine="422"/>
        <w:rPr>
          <w:rFonts w:ascii="Times New Roman" w:eastAsia="宋体" w:hAnsi="Times New Roman" w:cs="Times New Roman"/>
          <w:color w:val="000000" w:themeColor="text1"/>
          <w:szCs w:val="21"/>
          <w:shd w:val="clear" w:color="auto" w:fill="FFFFFF"/>
        </w:rPr>
      </w:pPr>
      <w:r w:rsidRPr="00BC2724">
        <w:rPr>
          <w:rFonts w:ascii="Times New Roman" w:eastAsia="宋体" w:hAnsi="Times New Roman" w:cs="Times New Roman"/>
          <w:color w:val="000000" w:themeColor="text1"/>
          <w:szCs w:val="21"/>
          <w:shd w:val="clear" w:color="auto" w:fill="FFFFFF"/>
        </w:rPr>
        <w:t>gigabyte</w:t>
      </w:r>
      <w:r w:rsidRPr="00BC2724">
        <w:rPr>
          <w:rFonts w:ascii="Times New Roman" w:eastAsia="宋体" w:hAnsi="Times New Roman" w:cs="Times New Roman"/>
          <w:color w:val="000000" w:themeColor="text1"/>
          <w:szCs w:val="21"/>
          <w:shd w:val="clear" w:color="auto" w:fill="FFFFFF"/>
        </w:rPr>
        <w:t>：</w:t>
      </w:r>
      <w:r w:rsidRPr="00BC2724">
        <w:rPr>
          <w:rFonts w:ascii="Times New Roman" w:eastAsia="宋体" w:hAnsi="Times New Roman" w:cs="Times New Roman"/>
          <w:color w:val="000000" w:themeColor="text1"/>
          <w:szCs w:val="21"/>
          <w:shd w:val="clear" w:color="auto" w:fill="FFFFFF"/>
        </w:rPr>
        <w:t>[</w:t>
      </w:r>
      <w:r w:rsidRPr="0036575C">
        <w:rPr>
          <w:rFonts w:ascii="Times New Roman" w:eastAsia="宋体" w:hAnsi="Times New Roman" w:cs="Times New Roman"/>
          <w:color w:val="000000" w:themeColor="text1"/>
          <w:szCs w:val="21"/>
          <w:shd w:val="clear" w:color="auto" w:fill="FFFFFF"/>
        </w:rPr>
        <w:t>ˈ</w:t>
      </w:r>
      <w:r w:rsidRPr="0036575C">
        <w:rPr>
          <w:rFonts w:ascii="Times New Roman" w:eastAsia="宋体" w:hAnsi="Times New Roman" w:cs="Times New Roman" w:hint="eastAsia"/>
          <w:color w:val="000000" w:themeColor="text1"/>
          <w:szCs w:val="21"/>
          <w:shd w:val="clear" w:color="auto" w:fill="FFFFFF"/>
        </w:rPr>
        <w:t>ɡ</w:t>
      </w:r>
      <w:r w:rsidRPr="0036575C">
        <w:rPr>
          <w:rFonts w:ascii="Times New Roman" w:eastAsia="宋体" w:hAnsi="Times New Roman" w:cs="Times New Roman"/>
          <w:color w:val="000000" w:themeColor="text1"/>
          <w:szCs w:val="21"/>
          <w:shd w:val="clear" w:color="auto" w:fill="FFFFFF"/>
        </w:rPr>
        <w:t>ɪ</w:t>
      </w:r>
      <w:r w:rsidRPr="0036575C">
        <w:rPr>
          <w:rFonts w:ascii="Times New Roman" w:eastAsia="宋体" w:hAnsi="Times New Roman" w:cs="Times New Roman" w:hint="eastAsia"/>
          <w:color w:val="000000" w:themeColor="text1"/>
          <w:szCs w:val="21"/>
          <w:shd w:val="clear" w:color="auto" w:fill="FFFFFF"/>
        </w:rPr>
        <w:t>ɡ</w:t>
      </w:r>
      <w:r w:rsidRPr="0036575C">
        <w:rPr>
          <w:rFonts w:ascii="Times New Roman" w:eastAsia="宋体" w:hAnsi="Times New Roman" w:cs="Times New Roman"/>
          <w:color w:val="000000" w:themeColor="text1"/>
          <w:szCs w:val="21"/>
          <w:shd w:val="clear" w:color="auto" w:fill="FFFFFF"/>
        </w:rPr>
        <w:t>əbaɪt</w:t>
      </w:r>
      <w:r w:rsidRPr="00BC2724">
        <w:rPr>
          <w:rFonts w:ascii="Times New Roman" w:eastAsia="宋体" w:hAnsi="Times New Roman" w:cs="Times New Roman"/>
          <w:color w:val="000000" w:themeColor="text1"/>
          <w:szCs w:val="21"/>
          <w:shd w:val="clear" w:color="auto" w:fill="FFFFFF"/>
        </w:rPr>
        <w:t>] n.</w:t>
      </w:r>
      <w:r w:rsidRPr="00BC2724">
        <w:rPr>
          <w:rFonts w:ascii="Times New Roman" w:eastAsia="宋体" w:hAnsi="Times New Roman" w:cs="Times New Roman"/>
          <w:color w:val="000000" w:themeColor="text1"/>
          <w:szCs w:val="21"/>
          <w:shd w:val="clear" w:color="auto" w:fill="FFFFFF"/>
        </w:rPr>
        <w:t>千兆字节</w:t>
      </w:r>
      <w:r>
        <w:rPr>
          <w:rFonts w:ascii="Times New Roman" w:eastAsia="宋体" w:hAnsi="Times New Roman" w:cs="Times New Roman" w:hint="eastAsia"/>
          <w:color w:val="000000" w:themeColor="text1"/>
          <w:szCs w:val="21"/>
          <w:shd w:val="clear" w:color="auto" w:fill="FFFFFF"/>
        </w:rPr>
        <w:t>，</w:t>
      </w:r>
      <w:r w:rsidRPr="00BC2724">
        <w:rPr>
          <w:rFonts w:ascii="Times New Roman" w:eastAsia="宋体" w:hAnsi="Times New Roman" w:cs="Times New Roman"/>
          <w:color w:val="000000" w:themeColor="text1"/>
          <w:szCs w:val="21"/>
          <w:shd w:val="clear" w:color="auto" w:fill="FFFFFF"/>
        </w:rPr>
        <w:t>十亿字节</w:t>
      </w:r>
    </w:p>
    <w:p w14:paraId="196FBEF7" w14:textId="77777777" w:rsidR="00A740FF" w:rsidRPr="00BC2724" w:rsidRDefault="00A740FF" w:rsidP="00BC2724">
      <w:pPr>
        <w:spacing w:line="360" w:lineRule="auto"/>
        <w:ind w:firstLineChars="201" w:firstLine="422"/>
        <w:rPr>
          <w:rFonts w:ascii="Times New Roman" w:eastAsia="宋体" w:hAnsi="Times New Roman" w:cs="Times New Roman"/>
          <w:color w:val="000000" w:themeColor="text1"/>
          <w:szCs w:val="21"/>
          <w:shd w:val="clear" w:color="auto" w:fill="FFFFFF"/>
        </w:rPr>
      </w:pPr>
      <w:r w:rsidRPr="00BC2724">
        <w:rPr>
          <w:rFonts w:ascii="Times New Roman" w:eastAsia="宋体" w:hAnsi="Times New Roman" w:cs="Times New Roman"/>
          <w:color w:val="000000" w:themeColor="text1"/>
          <w:szCs w:val="21"/>
          <w:shd w:val="clear" w:color="auto" w:fill="FFFFFF"/>
        </w:rPr>
        <w:lastRenderedPageBreak/>
        <w:t>gigabit</w:t>
      </w:r>
      <w:r w:rsidRPr="00BC2724">
        <w:rPr>
          <w:rFonts w:ascii="Times New Roman" w:eastAsia="宋体" w:hAnsi="Times New Roman" w:cs="Times New Roman"/>
          <w:color w:val="000000" w:themeColor="text1"/>
          <w:szCs w:val="21"/>
          <w:shd w:val="clear" w:color="auto" w:fill="FFFFFF"/>
        </w:rPr>
        <w:t>：</w:t>
      </w:r>
      <w:r w:rsidRPr="00BC2724">
        <w:rPr>
          <w:rFonts w:ascii="Times New Roman" w:eastAsia="宋体" w:hAnsi="Times New Roman" w:cs="Times New Roman"/>
          <w:color w:val="000000" w:themeColor="text1"/>
          <w:szCs w:val="21"/>
          <w:shd w:val="clear" w:color="auto" w:fill="FFFFFF"/>
        </w:rPr>
        <w:t>[</w:t>
      </w:r>
      <w:r w:rsidRPr="0036575C">
        <w:rPr>
          <w:rFonts w:ascii="Times New Roman" w:eastAsia="宋体" w:hAnsi="Times New Roman" w:cs="Times New Roman"/>
          <w:color w:val="000000" w:themeColor="text1"/>
          <w:szCs w:val="21"/>
          <w:shd w:val="clear" w:color="auto" w:fill="FFFFFF"/>
        </w:rPr>
        <w:t>ˈ</w:t>
      </w:r>
      <w:r w:rsidRPr="0036575C">
        <w:rPr>
          <w:rFonts w:ascii="Times New Roman" w:eastAsia="宋体" w:hAnsi="Times New Roman" w:cs="Times New Roman" w:hint="eastAsia"/>
          <w:color w:val="000000" w:themeColor="text1"/>
          <w:szCs w:val="21"/>
          <w:shd w:val="clear" w:color="auto" w:fill="FFFFFF"/>
        </w:rPr>
        <w:t>ɡ</w:t>
      </w:r>
      <w:r w:rsidRPr="0036575C">
        <w:rPr>
          <w:rFonts w:ascii="Times New Roman" w:eastAsia="宋体" w:hAnsi="Times New Roman" w:cs="Times New Roman"/>
          <w:color w:val="000000" w:themeColor="text1"/>
          <w:szCs w:val="21"/>
          <w:shd w:val="clear" w:color="auto" w:fill="FFFFFF"/>
        </w:rPr>
        <w:t>ɪ</w:t>
      </w:r>
      <w:r w:rsidRPr="0036575C">
        <w:rPr>
          <w:rFonts w:ascii="Times New Roman" w:eastAsia="宋体" w:hAnsi="Times New Roman" w:cs="Times New Roman" w:hint="eastAsia"/>
          <w:color w:val="000000" w:themeColor="text1"/>
          <w:szCs w:val="21"/>
          <w:shd w:val="clear" w:color="auto" w:fill="FFFFFF"/>
        </w:rPr>
        <w:t>ɡ</w:t>
      </w:r>
      <w:r w:rsidRPr="0036575C">
        <w:rPr>
          <w:rFonts w:ascii="Times New Roman" w:eastAsia="宋体" w:hAnsi="Times New Roman" w:cs="Times New Roman"/>
          <w:color w:val="000000" w:themeColor="text1"/>
          <w:szCs w:val="21"/>
          <w:shd w:val="clear" w:color="auto" w:fill="FFFFFF"/>
        </w:rPr>
        <w:t>əbɪt</w:t>
      </w:r>
      <w:r w:rsidRPr="00BC2724">
        <w:rPr>
          <w:rFonts w:ascii="Times New Roman" w:eastAsia="宋体" w:hAnsi="Times New Roman" w:cs="Times New Roman"/>
          <w:color w:val="000000" w:themeColor="text1"/>
          <w:szCs w:val="21"/>
          <w:shd w:val="clear" w:color="auto" w:fill="FFFFFF"/>
        </w:rPr>
        <w:t>] n.</w:t>
      </w:r>
      <w:r w:rsidRPr="00BC2724">
        <w:rPr>
          <w:rFonts w:ascii="Times New Roman" w:eastAsia="宋体" w:hAnsi="Times New Roman" w:cs="Times New Roman"/>
          <w:color w:val="000000" w:themeColor="text1"/>
          <w:szCs w:val="21"/>
          <w:shd w:val="clear" w:color="auto" w:fill="FFFFFF"/>
        </w:rPr>
        <w:t>千兆比特，吉比特</w:t>
      </w:r>
    </w:p>
    <w:p w14:paraId="6EFDC79E" w14:textId="77777777" w:rsidR="00A740FF" w:rsidRPr="003A5554" w:rsidRDefault="00A740FF"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72" w:name="OLE_LINK502"/>
      <w:bookmarkStart w:id="73" w:name="OLE_LINK503"/>
      <w:bookmarkStart w:id="74" w:name="OLE_LINK10"/>
      <w:bookmarkStart w:id="75" w:name="OLE_LINK337"/>
      <w:bookmarkStart w:id="76" w:name="OLE_LINK338"/>
      <w:bookmarkStart w:id="77" w:name="OLE_LINK44"/>
      <w:bookmarkStart w:id="78" w:name="OLE_LINK45"/>
      <w:bookmarkStart w:id="79" w:name="OLE_LINK50"/>
      <w:bookmarkStart w:id="80" w:name="OLE_LINK55"/>
      <w:bookmarkStart w:id="81" w:name="OLE_LINK56"/>
      <w:bookmarkStart w:id="82" w:name="OLE_LINK311"/>
      <w:bookmarkStart w:id="83" w:name="OLE_LINK312"/>
      <w:bookmarkEnd w:id="55"/>
      <w:bookmarkEnd w:id="56"/>
      <w:r>
        <w:rPr>
          <w:rFonts w:ascii="Times New Roman" w:eastAsia="宋体" w:hAnsi="Times New Roman" w:cs="Times New Roman" w:hint="eastAsia"/>
          <w:b w:val="0"/>
          <w:color w:val="000000" w:themeColor="text1"/>
          <w:sz w:val="21"/>
          <w:szCs w:val="21"/>
          <w:shd w:val="clear" w:color="auto" w:fill="FFFFFF"/>
        </w:rPr>
        <w:t>siren</w:t>
      </w:r>
      <w:r>
        <w:rPr>
          <w:rFonts w:ascii="Times New Roman" w:eastAsia="宋体" w:hAnsi="Times New Roman" w:cs="Times New Roman" w:hint="eastAsia"/>
          <w:b w:val="0"/>
          <w:color w:val="000000" w:themeColor="text1"/>
          <w:sz w:val="21"/>
          <w:szCs w:val="21"/>
          <w:shd w:val="clear" w:color="auto" w:fill="FFFFFF"/>
        </w:rPr>
        <w:t>（警笛）：歌声迷人的</w:t>
      </w:r>
      <w:r w:rsidRPr="003A5554">
        <w:rPr>
          <w:rFonts w:ascii="Times New Roman" w:eastAsia="宋体" w:hAnsi="Times New Roman" w:cs="Times New Roman"/>
          <w:b w:val="0"/>
          <w:color w:val="000000" w:themeColor="text1"/>
          <w:sz w:val="21"/>
          <w:szCs w:val="21"/>
          <w:shd w:val="clear" w:color="auto" w:fill="FFFFFF"/>
        </w:rPr>
        <w:t>海妖塞壬</w:t>
      </w:r>
    </w:p>
    <w:p w14:paraId="18DFF9F4" w14:textId="77777777" w:rsidR="00A740FF" w:rsidRDefault="00A740FF" w:rsidP="001672C2">
      <w:pPr>
        <w:spacing w:line="360" w:lineRule="auto"/>
        <w:ind w:firstLineChars="201" w:firstLine="422"/>
        <w:rPr>
          <w:rFonts w:ascii="Times New Roman" w:eastAsia="宋体" w:hAnsi="Times New Roman" w:cs="Times New Roman"/>
          <w:color w:val="000000" w:themeColor="text1"/>
          <w:szCs w:val="21"/>
        </w:rPr>
      </w:pPr>
      <w:bookmarkStart w:id="84" w:name="OLE_LINK272"/>
      <w:bookmarkStart w:id="85" w:name="OLE_LINK273"/>
      <w:r w:rsidRPr="003A5554">
        <w:rPr>
          <w:rFonts w:ascii="Times New Roman" w:eastAsia="宋体" w:hAnsi="Times New Roman" w:cs="Times New Roman"/>
          <w:color w:val="000000" w:themeColor="text1"/>
          <w:szCs w:val="21"/>
        </w:rPr>
        <w:t>在希腊神话中，</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color w:val="000000" w:themeColor="text1"/>
          <w:szCs w:val="21"/>
        </w:rPr>
        <w:t>塞壬</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w:t>
      </w:r>
      <w:bookmarkStart w:id="86" w:name="OLE_LINK266"/>
      <w:bookmarkStart w:id="87" w:name="OLE_LINK267"/>
      <w:r w:rsidRPr="003A5554">
        <w:rPr>
          <w:rFonts w:ascii="Times New Roman" w:eastAsia="宋体" w:hAnsi="Times New Roman" w:cs="Times New Roman"/>
          <w:color w:val="000000" w:themeColor="text1"/>
          <w:szCs w:val="21"/>
        </w:rPr>
        <w:t>Siren</w:t>
      </w:r>
      <w:bookmarkEnd w:id="86"/>
      <w:bookmarkEnd w:id="87"/>
      <w:r w:rsidRPr="003A5554">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是一种女海妖，人面</w:t>
      </w:r>
      <w:r w:rsidRPr="003A5554">
        <w:rPr>
          <w:rFonts w:ascii="Times New Roman" w:eastAsia="宋体" w:hAnsi="Times New Roman" w:cs="Times New Roman" w:hint="eastAsia"/>
          <w:color w:val="000000" w:themeColor="text1"/>
          <w:szCs w:val="21"/>
        </w:rPr>
        <w:t>鱼</w:t>
      </w:r>
      <w:r w:rsidRPr="003A5554">
        <w:rPr>
          <w:rFonts w:ascii="Times New Roman" w:eastAsia="宋体" w:hAnsi="Times New Roman" w:cs="Times New Roman"/>
          <w:color w:val="000000" w:themeColor="text1"/>
          <w:szCs w:val="21"/>
        </w:rPr>
        <w:t>身，长得美若天仙，并且拥有天籁般迷人的嗓音。她们住在海岛上，用歌声魅惑航海者，使他们的船只触礁沉没，船员成为她们的腹中餐。</w:t>
      </w:r>
    </w:p>
    <w:p w14:paraId="6384BB5D" w14:textId="77777777" w:rsidR="00A740FF" w:rsidRPr="003A5554" w:rsidRDefault="00A740FF" w:rsidP="008D7991">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在荷马史诗中，当奥德修斯将要经过塞壬所在海岛时，得到女神的忠告，预先采取了防备措施。他命令手下把自己牢牢地绑在桅杆上，让手下用蜡把各人的耳朵堵上。经过塞壬所在海岛时，果然从远处传来了迷人的歌声。歌声如此令人神往，他不顾一切地想要挣脱束缚，向手下大喊大叫，让他们驶向海岛。但他的手下因为事先得到指示，对此不闻不顾，驾驶船只一直向前，直到远远地离开了海岛才给他松绑。奥德修斯就是这样利用自己的智慧，安全地欣赏了塞壬们的天籁之音。</w:t>
      </w:r>
    </w:p>
    <w:p w14:paraId="7614C1B0" w14:textId="77777777" w:rsidR="00A740FF" w:rsidRDefault="00A740FF" w:rsidP="001672C2">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在</w:t>
      </w:r>
      <w:r w:rsidRPr="003A5554">
        <w:rPr>
          <w:rFonts w:ascii="Times New Roman" w:eastAsia="宋体" w:hAnsi="Times New Roman" w:cs="Times New Roman"/>
          <w:color w:val="000000" w:themeColor="text1"/>
          <w:szCs w:val="21"/>
        </w:rPr>
        <w:t>17</w:t>
      </w:r>
      <w:r w:rsidRPr="003A5554">
        <w:rPr>
          <w:rFonts w:ascii="Times New Roman" w:eastAsia="宋体" w:hAnsi="Times New Roman" w:cs="Times New Roman"/>
          <w:color w:val="000000" w:themeColor="text1"/>
          <w:szCs w:val="21"/>
        </w:rPr>
        <w:t>世纪，人们为了防止船只触礁，就在暗礁附近用汽笛发出警报，警示海员们塞壬的故事。所以人们就把这种警报声叫做</w:t>
      </w:r>
      <w:r w:rsidRPr="003A5554">
        <w:rPr>
          <w:rFonts w:ascii="Times New Roman" w:eastAsia="宋体" w:hAnsi="Times New Roman" w:cs="Times New Roman"/>
          <w:color w:val="000000" w:themeColor="text1"/>
          <w:szCs w:val="21"/>
        </w:rPr>
        <w:t>siren</w:t>
      </w:r>
      <w:r w:rsidRPr="003A5554">
        <w:rPr>
          <w:rFonts w:ascii="Times New Roman" w:eastAsia="宋体" w:hAnsi="Times New Roman" w:cs="Times New Roman"/>
          <w:color w:val="000000" w:themeColor="text1"/>
          <w:szCs w:val="21"/>
        </w:rPr>
        <w:t>。</w:t>
      </w:r>
    </w:p>
    <w:p w14:paraId="5DB3A5A8" w14:textId="77777777" w:rsidR="00265122" w:rsidRPr="008D7991" w:rsidRDefault="00265122" w:rsidP="0026512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Siren</w:t>
      </w:r>
      <w:r>
        <w:rPr>
          <w:rFonts w:ascii="Times New Roman" w:eastAsia="宋体" w:hAnsi="Times New Roman" w:cs="Times New Roman" w:hint="eastAsia"/>
          <w:color w:val="000000" w:themeColor="text1"/>
          <w:szCs w:val="21"/>
        </w:rPr>
        <w:t>：</w:t>
      </w:r>
      <w:r w:rsidRPr="008D7991">
        <w:rPr>
          <w:rFonts w:ascii="Times New Roman" w:eastAsia="宋体" w:hAnsi="Times New Roman" w:cs="Times New Roman"/>
          <w:color w:val="000000" w:themeColor="text1"/>
          <w:szCs w:val="21"/>
        </w:rPr>
        <w:t>[</w:t>
      </w:r>
      <w:r w:rsidRPr="0036575C">
        <w:rPr>
          <w:rFonts w:ascii="Times New Roman" w:eastAsia="宋体" w:hAnsi="Times New Roman" w:cs="Times New Roman"/>
          <w:color w:val="000000" w:themeColor="text1"/>
          <w:szCs w:val="21"/>
        </w:rPr>
        <w:t>ˈsaɪrən</w:t>
      </w:r>
      <w:r w:rsidRPr="008D7991">
        <w:rPr>
          <w:rFonts w:ascii="Times New Roman" w:eastAsia="宋体" w:hAnsi="Times New Roman" w:cs="Times New Roman"/>
          <w:color w:val="000000" w:themeColor="text1"/>
          <w:szCs w:val="21"/>
        </w:rPr>
        <w:t>]n.</w:t>
      </w:r>
      <w:r w:rsidRPr="008D7991">
        <w:rPr>
          <w:rFonts w:ascii="Times New Roman" w:eastAsia="宋体" w:hAnsi="Times New Roman" w:cs="Times New Roman"/>
          <w:color w:val="000000" w:themeColor="text1"/>
          <w:szCs w:val="21"/>
        </w:rPr>
        <w:t>歌声迷人的女歌手，女妖塞壬</w:t>
      </w:r>
    </w:p>
    <w:p w14:paraId="15577427" w14:textId="77777777" w:rsidR="00A740FF" w:rsidRDefault="00A740FF" w:rsidP="001672C2">
      <w:pPr>
        <w:spacing w:line="360" w:lineRule="auto"/>
        <w:ind w:firstLineChars="201" w:firstLine="422"/>
        <w:rPr>
          <w:rFonts w:ascii="Times New Roman" w:eastAsia="宋体" w:hAnsi="Times New Roman" w:cs="Times New Roman"/>
          <w:color w:val="000000" w:themeColor="text1"/>
          <w:szCs w:val="21"/>
        </w:rPr>
      </w:pPr>
      <w:r w:rsidRPr="008D7991">
        <w:rPr>
          <w:rFonts w:ascii="Times New Roman" w:eastAsia="宋体" w:hAnsi="Times New Roman" w:cs="Times New Roman"/>
          <w:color w:val="000000" w:themeColor="text1"/>
          <w:szCs w:val="21"/>
        </w:rPr>
        <w:t>siren</w:t>
      </w:r>
      <w:r w:rsidRPr="008D7991">
        <w:rPr>
          <w:rFonts w:ascii="Times New Roman" w:eastAsia="宋体" w:hAnsi="Times New Roman" w:cs="Times New Roman"/>
          <w:color w:val="000000" w:themeColor="text1"/>
          <w:szCs w:val="21"/>
        </w:rPr>
        <w:t>：</w:t>
      </w:r>
      <w:r w:rsidRPr="008D7991">
        <w:rPr>
          <w:rFonts w:ascii="Times New Roman" w:eastAsia="宋体" w:hAnsi="Times New Roman" w:cs="Times New Roman"/>
          <w:color w:val="000000" w:themeColor="text1"/>
          <w:szCs w:val="21"/>
        </w:rPr>
        <w:t>[</w:t>
      </w:r>
      <w:r w:rsidRPr="0036575C">
        <w:rPr>
          <w:rFonts w:ascii="Times New Roman" w:eastAsia="宋体" w:hAnsi="Times New Roman" w:cs="Times New Roman"/>
          <w:color w:val="000000" w:themeColor="text1"/>
          <w:szCs w:val="21"/>
        </w:rPr>
        <w:t>ˈsaɪrən</w:t>
      </w:r>
      <w:r w:rsidRPr="008D7991">
        <w:rPr>
          <w:rFonts w:ascii="Times New Roman" w:eastAsia="宋体" w:hAnsi="Times New Roman" w:cs="Times New Roman"/>
          <w:color w:val="000000" w:themeColor="text1"/>
          <w:szCs w:val="21"/>
        </w:rPr>
        <w:t>]n.</w:t>
      </w:r>
      <w:r w:rsidRPr="008D7991">
        <w:rPr>
          <w:rFonts w:ascii="Times New Roman" w:eastAsia="宋体" w:hAnsi="Times New Roman" w:cs="Times New Roman"/>
          <w:color w:val="000000" w:themeColor="text1"/>
          <w:szCs w:val="21"/>
        </w:rPr>
        <w:t>汽笛，警笛</w:t>
      </w:r>
    </w:p>
    <w:p w14:paraId="0FC69F22" w14:textId="77777777" w:rsidR="00A740FF" w:rsidRPr="005402B7" w:rsidRDefault="00A740FF" w:rsidP="006C5B91">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88" w:name="OLE_LINK351"/>
      <w:bookmarkStart w:id="89" w:name="OLE_LINK352"/>
      <w:bookmarkStart w:id="90" w:name="OLE_LINK389"/>
      <w:bookmarkStart w:id="91" w:name="OLE_LINK390"/>
      <w:bookmarkEnd w:id="84"/>
      <w:bookmarkEnd w:id="85"/>
      <w:r>
        <w:rPr>
          <w:rFonts w:ascii="Times New Roman" w:eastAsia="宋体" w:hAnsi="Times New Roman" w:cs="Times New Roman" w:hint="eastAsia"/>
          <w:b w:val="0"/>
          <w:color w:val="000000" w:themeColor="text1"/>
          <w:sz w:val="21"/>
          <w:szCs w:val="21"/>
          <w:shd w:val="clear" w:color="auto" w:fill="FFFFFF"/>
        </w:rPr>
        <w:t>chimera</w:t>
      </w:r>
      <w:r>
        <w:rPr>
          <w:rFonts w:ascii="Times New Roman" w:eastAsia="宋体" w:hAnsi="Times New Roman" w:cs="Times New Roman" w:hint="eastAsia"/>
          <w:b w:val="0"/>
          <w:color w:val="000000" w:themeColor="text1"/>
          <w:sz w:val="21"/>
          <w:szCs w:val="21"/>
          <w:shd w:val="clear" w:color="auto" w:fill="FFFFFF"/>
        </w:rPr>
        <w:t>（嵌合体）：三种动物构成的</w:t>
      </w:r>
      <w:r w:rsidRPr="005402B7">
        <w:rPr>
          <w:rFonts w:ascii="Times New Roman" w:eastAsia="宋体" w:hAnsi="Times New Roman" w:cs="Times New Roman"/>
          <w:b w:val="0"/>
          <w:color w:val="000000" w:themeColor="text1"/>
          <w:sz w:val="21"/>
          <w:szCs w:val="21"/>
          <w:shd w:val="clear" w:color="auto" w:fill="FFFFFF"/>
        </w:rPr>
        <w:t>怪物</w:t>
      </w:r>
      <w:r>
        <w:rPr>
          <w:rFonts w:ascii="Times New Roman" w:eastAsia="宋体" w:hAnsi="Times New Roman" w:cs="Times New Roman"/>
          <w:b w:val="0"/>
          <w:color w:val="000000" w:themeColor="text1"/>
          <w:sz w:val="21"/>
          <w:szCs w:val="21"/>
          <w:shd w:val="clear" w:color="auto" w:fill="FFFFFF"/>
        </w:rPr>
        <w:t>喀迈拉</w:t>
      </w:r>
    </w:p>
    <w:p w14:paraId="51D39EDC" w14:textId="4FE7086E" w:rsidR="00A740FF" w:rsidRDefault="00A740FF" w:rsidP="006C5B91">
      <w:pPr>
        <w:spacing w:line="360" w:lineRule="auto"/>
        <w:ind w:firstLineChars="201" w:firstLine="422"/>
        <w:rPr>
          <w:rFonts w:ascii="宋体" w:eastAsia="宋体" w:hAnsi="宋体" w:cs="Times New Roman" w:hint="eastAsia"/>
          <w:color w:val="000000" w:themeColor="text1"/>
          <w:szCs w:val="21"/>
        </w:rPr>
      </w:pPr>
      <w:r w:rsidRPr="005402B7">
        <w:rPr>
          <w:rFonts w:ascii="Times New Roman" w:eastAsia="宋体" w:hAnsi="Times New Roman" w:cs="Times New Roman"/>
          <w:color w:val="000000" w:themeColor="text1"/>
          <w:szCs w:val="21"/>
        </w:rPr>
        <w:t>在希腊神话中，</w:t>
      </w:r>
      <w:r>
        <w:rPr>
          <w:rFonts w:ascii="Times New Roman" w:eastAsia="宋体" w:hAnsi="Times New Roman" w:cs="Times New Roman"/>
          <w:color w:val="000000" w:themeColor="text1"/>
          <w:szCs w:val="21"/>
        </w:rPr>
        <w:t>喀迈拉</w:t>
      </w:r>
      <w:r w:rsidRPr="005402B7">
        <w:rPr>
          <w:rFonts w:ascii="Times New Roman" w:eastAsia="宋体" w:hAnsi="Times New Roman" w:cs="Times New Roman"/>
          <w:color w:val="000000" w:themeColor="text1"/>
          <w:szCs w:val="21"/>
        </w:rPr>
        <w:t>（</w:t>
      </w:r>
      <w:bookmarkStart w:id="92" w:name="OLE_LINK203"/>
      <w:bookmarkStart w:id="93" w:name="OLE_LINK204"/>
      <w:r>
        <w:rPr>
          <w:rFonts w:ascii="Times New Roman" w:eastAsia="宋体" w:hAnsi="Times New Roman" w:cs="Times New Roman" w:hint="eastAsia"/>
          <w:color w:val="000000" w:themeColor="text1"/>
          <w:szCs w:val="21"/>
        </w:rPr>
        <w:t>C</w:t>
      </w:r>
      <w:r w:rsidRPr="005402B7">
        <w:rPr>
          <w:rFonts w:ascii="Times New Roman" w:eastAsia="宋体" w:hAnsi="Times New Roman" w:cs="Times New Roman"/>
          <w:color w:val="000000" w:themeColor="text1"/>
          <w:szCs w:val="21"/>
        </w:rPr>
        <w:t>himera</w:t>
      </w:r>
      <w:bookmarkEnd w:id="92"/>
      <w:bookmarkEnd w:id="93"/>
      <w:r w:rsidRPr="005402B7">
        <w:rPr>
          <w:rFonts w:ascii="Times New Roman" w:eastAsia="宋体" w:hAnsi="Times New Roman" w:cs="Times New Roman"/>
          <w:color w:val="000000" w:themeColor="text1"/>
          <w:szCs w:val="21"/>
        </w:rPr>
        <w:t>）是一只栖息在下亚细亚的利西亚（</w:t>
      </w:r>
      <w:r w:rsidRPr="005402B7">
        <w:rPr>
          <w:rFonts w:ascii="Times New Roman" w:eastAsia="宋体" w:hAnsi="Times New Roman" w:cs="Times New Roman"/>
          <w:color w:val="000000" w:themeColor="text1"/>
          <w:szCs w:val="21"/>
        </w:rPr>
        <w:t>Lycia</w:t>
      </w:r>
      <w:r w:rsidRPr="005402B7">
        <w:rPr>
          <w:rFonts w:ascii="Times New Roman" w:eastAsia="宋体" w:hAnsi="Times New Roman" w:cs="Times New Roman"/>
          <w:color w:val="000000" w:themeColor="text1"/>
          <w:szCs w:val="21"/>
        </w:rPr>
        <w:t>）中的怪兽，据说是提丰的后代。它的独特之处在于它是由三种动物构成的。荷马在《伊里亚特》中首次对</w:t>
      </w:r>
      <w:r>
        <w:rPr>
          <w:rFonts w:ascii="Times New Roman" w:eastAsia="宋体" w:hAnsi="Times New Roman" w:cs="Times New Roman"/>
          <w:color w:val="000000" w:themeColor="text1"/>
          <w:szCs w:val="21"/>
        </w:rPr>
        <w:t>喀迈拉</w:t>
      </w:r>
      <w:r w:rsidRPr="005402B7">
        <w:rPr>
          <w:rFonts w:ascii="Times New Roman" w:eastAsia="宋体" w:hAnsi="Times New Roman" w:cs="Times New Roman"/>
          <w:color w:val="000000" w:themeColor="text1"/>
          <w:szCs w:val="21"/>
        </w:rPr>
        <w:t>进行了描述：</w:t>
      </w:r>
      <w:r w:rsidRPr="005402B7">
        <w:rPr>
          <w:rFonts w:ascii="宋体" w:eastAsia="宋体" w:hAnsi="宋体" w:cs="Times New Roman"/>
          <w:color w:val="000000" w:themeColor="text1"/>
          <w:szCs w:val="21"/>
        </w:rPr>
        <w:t>“</w:t>
      </w:r>
      <w:r w:rsidRPr="005402B7">
        <w:rPr>
          <w:rFonts w:ascii="Times New Roman" w:eastAsia="宋体" w:hAnsi="Times New Roman" w:cs="Times New Roman"/>
          <w:color w:val="000000" w:themeColor="text1"/>
          <w:szCs w:val="21"/>
        </w:rPr>
        <w:t>一种永生之物，而非人类，前为狮，后为蛇，中为羊。呼吸之间，鼻喷明亮可怖的火焰。</w:t>
      </w:r>
      <w:r w:rsidRPr="005402B7">
        <w:rPr>
          <w:rFonts w:ascii="宋体" w:eastAsia="宋体" w:hAnsi="宋体" w:cs="Times New Roman"/>
          <w:color w:val="000000" w:themeColor="text1"/>
          <w:szCs w:val="21"/>
        </w:rPr>
        <w:t>”</w:t>
      </w:r>
    </w:p>
    <w:p w14:paraId="3E825103" w14:textId="77777777" w:rsidR="00A740FF" w:rsidRDefault="00A740FF" w:rsidP="006C5B91">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赫西奥德在《神谱》中也有类似描述：</w:t>
      </w:r>
      <w:r w:rsidRPr="005402B7">
        <w:rPr>
          <w:rFonts w:ascii="宋体" w:eastAsia="宋体" w:hAnsi="宋体" w:cs="Times New Roman"/>
          <w:color w:val="000000" w:themeColor="text1"/>
          <w:szCs w:val="21"/>
        </w:rPr>
        <w:t>“</w:t>
      </w:r>
      <w:r w:rsidRPr="005402B7">
        <w:rPr>
          <w:rFonts w:ascii="Times New Roman" w:eastAsia="宋体" w:hAnsi="Times New Roman" w:cs="Times New Roman"/>
          <w:color w:val="000000" w:themeColor="text1"/>
          <w:szCs w:val="21"/>
        </w:rPr>
        <w:t>令人恐怖的生物，雄壮、强大、敏捷，拥有三个头：前有狮头，后有龙头，中有羊头，喷出令人恐怖的烈火。</w:t>
      </w:r>
      <w:r w:rsidRPr="005402B7">
        <w:rPr>
          <w:rFonts w:ascii="宋体" w:eastAsia="宋体" w:hAnsi="宋体" w:cs="Times New Roman"/>
          <w:color w:val="000000" w:themeColor="text1"/>
          <w:szCs w:val="21"/>
        </w:rPr>
        <w:t>”</w:t>
      </w:r>
      <w:r>
        <w:rPr>
          <w:rFonts w:ascii="Times New Roman" w:eastAsia="宋体" w:hAnsi="Times New Roman" w:cs="Times New Roman"/>
          <w:color w:val="000000" w:themeColor="text1"/>
          <w:szCs w:val="21"/>
        </w:rPr>
        <w:t>喀迈拉</w:t>
      </w:r>
      <w:r w:rsidRPr="005402B7">
        <w:rPr>
          <w:rFonts w:ascii="Times New Roman" w:eastAsia="宋体" w:hAnsi="Times New Roman" w:cs="Times New Roman"/>
          <w:color w:val="000000" w:themeColor="text1"/>
          <w:szCs w:val="21"/>
        </w:rPr>
        <w:t>通常被看作是雌性，是斯芬克斯和尼美亚雄狮的母亲。在野外看到</w:t>
      </w:r>
      <w:r>
        <w:rPr>
          <w:rFonts w:ascii="Times New Roman" w:eastAsia="宋体" w:hAnsi="Times New Roman" w:cs="Times New Roman"/>
          <w:color w:val="000000" w:themeColor="text1"/>
          <w:szCs w:val="21"/>
        </w:rPr>
        <w:t>喀迈拉</w:t>
      </w:r>
      <w:r w:rsidRPr="005402B7">
        <w:rPr>
          <w:rFonts w:ascii="Times New Roman" w:eastAsia="宋体" w:hAnsi="Times New Roman" w:cs="Times New Roman"/>
          <w:color w:val="000000" w:themeColor="text1"/>
          <w:szCs w:val="21"/>
        </w:rPr>
        <w:t>通常预示着风暴、船只失事、自然灾害（尤其是火山爆发）。</w:t>
      </w:r>
    </w:p>
    <w:p w14:paraId="286AB9EE" w14:textId="77777777" w:rsidR="00A740FF" w:rsidRDefault="00A740FF" w:rsidP="006C5B91">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科林斯英雄柏勒罗丰（</w:t>
      </w:r>
      <w:bookmarkStart w:id="94" w:name="OLE_LINK205"/>
      <w:bookmarkStart w:id="95" w:name="OLE_LINK206"/>
      <w:bookmarkStart w:id="96" w:name="OLE_LINK210"/>
      <w:bookmarkStart w:id="97" w:name="OLE_LINK220"/>
      <w:r w:rsidRPr="005402B7">
        <w:rPr>
          <w:rFonts w:ascii="Times New Roman" w:eastAsia="宋体" w:hAnsi="Times New Roman" w:cs="Times New Roman"/>
          <w:color w:val="000000" w:themeColor="text1"/>
          <w:szCs w:val="21"/>
        </w:rPr>
        <w:t>Bellerophon</w:t>
      </w:r>
      <w:bookmarkEnd w:id="94"/>
      <w:bookmarkEnd w:id="95"/>
      <w:bookmarkEnd w:id="96"/>
      <w:bookmarkEnd w:id="97"/>
      <w:r w:rsidRPr="005402B7">
        <w:rPr>
          <w:rFonts w:ascii="Times New Roman" w:eastAsia="宋体" w:hAnsi="Times New Roman" w:cs="Times New Roman"/>
          <w:color w:val="000000" w:themeColor="text1"/>
          <w:szCs w:val="21"/>
        </w:rPr>
        <w:t>）奉利西亚国王之命来猎杀</w:t>
      </w:r>
      <w:r>
        <w:rPr>
          <w:rFonts w:ascii="Times New Roman" w:eastAsia="宋体" w:hAnsi="Times New Roman" w:cs="Times New Roman"/>
          <w:color w:val="000000" w:themeColor="text1"/>
          <w:szCs w:val="21"/>
        </w:rPr>
        <w:t>喀迈拉</w:t>
      </w:r>
      <w:r w:rsidRPr="005402B7">
        <w:rPr>
          <w:rFonts w:ascii="Times New Roman" w:eastAsia="宋体" w:hAnsi="Times New Roman" w:cs="Times New Roman"/>
          <w:color w:val="000000" w:themeColor="text1"/>
          <w:szCs w:val="21"/>
        </w:rPr>
        <w:t>。他骑着飞马，在空中用灌铅的长矛杀死了</w:t>
      </w:r>
      <w:r>
        <w:rPr>
          <w:rFonts w:ascii="Times New Roman" w:eastAsia="宋体" w:hAnsi="Times New Roman" w:cs="Times New Roman"/>
          <w:color w:val="000000" w:themeColor="text1"/>
          <w:szCs w:val="21"/>
        </w:rPr>
        <w:t>喀迈拉</w:t>
      </w:r>
      <w:r w:rsidRPr="005402B7">
        <w:rPr>
          <w:rFonts w:ascii="Times New Roman" w:eastAsia="宋体" w:hAnsi="Times New Roman" w:cs="Times New Roman"/>
          <w:color w:val="000000" w:themeColor="text1"/>
          <w:szCs w:val="21"/>
        </w:rPr>
        <w:t>。</w:t>
      </w:r>
    </w:p>
    <w:p w14:paraId="216BB123" w14:textId="77777777" w:rsidR="00A740FF" w:rsidRDefault="00A740FF" w:rsidP="006C5B9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喀迈拉</w:t>
      </w:r>
      <w:r w:rsidRPr="005402B7">
        <w:rPr>
          <w:rFonts w:ascii="Times New Roman" w:eastAsia="宋体" w:hAnsi="Times New Roman" w:cs="Times New Roman"/>
          <w:color w:val="000000" w:themeColor="text1"/>
          <w:szCs w:val="21"/>
        </w:rPr>
        <w:t>出现在古希腊众多艺术作品中，如花瓶、壁画。由于</w:t>
      </w:r>
      <w:r>
        <w:rPr>
          <w:rFonts w:ascii="Times New Roman" w:eastAsia="宋体" w:hAnsi="Times New Roman" w:cs="Times New Roman"/>
          <w:color w:val="000000" w:themeColor="text1"/>
          <w:szCs w:val="21"/>
        </w:rPr>
        <w:t>喀迈拉</w:t>
      </w:r>
      <w:r w:rsidRPr="005402B7">
        <w:rPr>
          <w:rFonts w:ascii="Times New Roman" w:eastAsia="宋体" w:hAnsi="Times New Roman" w:cs="Times New Roman"/>
          <w:color w:val="000000" w:themeColor="text1"/>
          <w:szCs w:val="21"/>
        </w:rPr>
        <w:t>是由三种完全不同的</w:t>
      </w:r>
      <w:r w:rsidRPr="005402B7">
        <w:rPr>
          <w:rFonts w:ascii="Times New Roman" w:eastAsia="宋体" w:hAnsi="Times New Roman" w:cs="Times New Roman"/>
          <w:color w:val="000000" w:themeColor="text1"/>
          <w:szCs w:val="21"/>
        </w:rPr>
        <w:lastRenderedPageBreak/>
        <w:t>动物组成的，</w:t>
      </w:r>
      <w:r>
        <w:rPr>
          <w:rFonts w:ascii="Times New Roman" w:eastAsia="宋体" w:hAnsi="Times New Roman" w:cs="Times New Roman" w:hint="eastAsia"/>
          <w:color w:val="000000" w:themeColor="text1"/>
          <w:szCs w:val="21"/>
        </w:rPr>
        <w:t>在现实生活中根本不存在，因此首字母小写的</w:t>
      </w:r>
      <w:r>
        <w:rPr>
          <w:rFonts w:ascii="Times New Roman" w:eastAsia="宋体" w:hAnsi="Times New Roman" w:cs="Times New Roman" w:hint="eastAsia"/>
          <w:color w:val="000000" w:themeColor="text1"/>
          <w:szCs w:val="21"/>
        </w:rPr>
        <w:t>chimera</w:t>
      </w:r>
      <w:r>
        <w:rPr>
          <w:rFonts w:ascii="Times New Roman" w:eastAsia="宋体" w:hAnsi="Times New Roman" w:cs="Times New Roman" w:hint="eastAsia"/>
          <w:color w:val="000000" w:themeColor="text1"/>
          <w:szCs w:val="21"/>
        </w:rPr>
        <w:t>常用来比喻不可能实现的妄想。在生物学领域，</w:t>
      </w:r>
      <w:r>
        <w:rPr>
          <w:rFonts w:ascii="Times New Roman" w:eastAsia="宋体" w:hAnsi="Times New Roman" w:cs="Times New Roman" w:hint="eastAsia"/>
          <w:color w:val="000000" w:themeColor="text1"/>
          <w:szCs w:val="21"/>
        </w:rPr>
        <w:t>chimera</w:t>
      </w:r>
      <w:r>
        <w:rPr>
          <w:rFonts w:ascii="Times New Roman" w:eastAsia="宋体" w:hAnsi="Times New Roman" w:cs="Times New Roman" w:hint="eastAsia"/>
          <w:color w:val="000000" w:themeColor="text1"/>
          <w:szCs w:val="21"/>
        </w:rPr>
        <w:t>表示“嵌合体，包含多种异质基因的生物”。</w:t>
      </w:r>
    </w:p>
    <w:p w14:paraId="3B773EBE" w14:textId="77777777" w:rsidR="00A740FF" w:rsidRDefault="00A740FF" w:rsidP="006C5B9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chimera</w:t>
      </w:r>
      <w:r>
        <w:rPr>
          <w:rFonts w:ascii="Times New Roman" w:eastAsia="宋体" w:hAnsi="Times New Roman" w:cs="Times New Roman" w:hint="eastAsia"/>
          <w:color w:val="000000" w:themeColor="text1"/>
          <w:szCs w:val="21"/>
        </w:rPr>
        <w:t>还派生出形容词</w:t>
      </w:r>
      <w:r w:rsidRPr="005402B7">
        <w:rPr>
          <w:rFonts w:ascii="Times New Roman" w:eastAsia="宋体" w:hAnsi="Times New Roman" w:cs="Times New Roman"/>
          <w:color w:val="000000" w:themeColor="text1"/>
          <w:szCs w:val="21"/>
        </w:rPr>
        <w:t>chimerical</w:t>
      </w:r>
      <w:r w:rsidRPr="005402B7">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表示</w:t>
      </w:r>
      <w:r w:rsidRPr="005402B7">
        <w:rPr>
          <w:rFonts w:ascii="Times New Roman" w:eastAsia="宋体" w:hAnsi="Times New Roman" w:cs="Times New Roman"/>
          <w:color w:val="000000" w:themeColor="text1"/>
          <w:szCs w:val="21"/>
        </w:rPr>
        <w:t>荒诞的、空想的。</w:t>
      </w:r>
    </w:p>
    <w:p w14:paraId="68AECD3F" w14:textId="77777777" w:rsidR="00A740FF" w:rsidRPr="005402B7" w:rsidRDefault="00A740FF" w:rsidP="006C5B9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Chimera</w:t>
      </w:r>
      <w:r>
        <w:rPr>
          <w:rFonts w:ascii="Times New Roman" w:eastAsia="宋体" w:hAnsi="Times New Roman" w:cs="Times New Roman" w:hint="eastAsia"/>
          <w:color w:val="000000" w:themeColor="text1"/>
          <w:szCs w:val="21"/>
        </w:rPr>
        <w:t>：</w:t>
      </w:r>
      <w:r w:rsidRPr="006C5B91">
        <w:rPr>
          <w:rFonts w:ascii="Times New Roman" w:eastAsia="宋体" w:hAnsi="Times New Roman" w:cs="Times New Roman"/>
          <w:color w:val="000000" w:themeColor="text1"/>
          <w:szCs w:val="21"/>
        </w:rPr>
        <w:t>[</w:t>
      </w:r>
      <w:r w:rsidRPr="0036575C">
        <w:rPr>
          <w:rFonts w:ascii="Times New Roman" w:eastAsia="宋体" w:hAnsi="Times New Roman" w:cs="Times New Roman"/>
          <w:color w:val="000000" w:themeColor="text1"/>
          <w:szCs w:val="21"/>
        </w:rPr>
        <w:t>kaɪˈmɪərə</w:t>
      </w:r>
      <w:r w:rsidRPr="006C5B91">
        <w:rPr>
          <w:rFonts w:ascii="Times New Roman" w:eastAsia="宋体" w:hAnsi="Times New Roman" w:cs="Times New Roman"/>
          <w:color w:val="000000" w:themeColor="text1"/>
          <w:szCs w:val="21"/>
        </w:rPr>
        <w:t>] n.</w:t>
      </w:r>
      <w:r>
        <w:rPr>
          <w:rFonts w:ascii="Times New Roman" w:eastAsia="宋体" w:hAnsi="Times New Roman" w:cs="Times New Roman"/>
          <w:color w:val="000000" w:themeColor="text1"/>
          <w:szCs w:val="21"/>
        </w:rPr>
        <w:t>喀迈拉</w:t>
      </w:r>
    </w:p>
    <w:p w14:paraId="1504DC01" w14:textId="77777777" w:rsidR="00A740FF" w:rsidRPr="006C5B91" w:rsidRDefault="00A740FF" w:rsidP="006C5B91">
      <w:pPr>
        <w:spacing w:line="360" w:lineRule="auto"/>
        <w:ind w:left="422"/>
        <w:rPr>
          <w:rFonts w:ascii="Times New Roman" w:eastAsia="宋体" w:hAnsi="Times New Roman" w:cs="Times New Roman"/>
          <w:color w:val="000000" w:themeColor="text1"/>
          <w:szCs w:val="21"/>
        </w:rPr>
      </w:pPr>
      <w:r w:rsidRPr="006C5B91">
        <w:rPr>
          <w:rFonts w:ascii="Times New Roman" w:eastAsia="宋体" w:hAnsi="Times New Roman" w:cs="Times New Roman"/>
          <w:color w:val="000000" w:themeColor="text1"/>
          <w:szCs w:val="21"/>
        </w:rPr>
        <w:t>chimera</w:t>
      </w:r>
      <w:r w:rsidRPr="006C5B91">
        <w:rPr>
          <w:rFonts w:ascii="Times New Roman" w:eastAsia="宋体" w:hAnsi="Times New Roman" w:cs="Times New Roman"/>
          <w:color w:val="000000" w:themeColor="text1"/>
          <w:szCs w:val="21"/>
        </w:rPr>
        <w:t>：</w:t>
      </w:r>
      <w:r w:rsidRPr="006C5B91">
        <w:rPr>
          <w:rFonts w:ascii="Times New Roman" w:eastAsia="宋体" w:hAnsi="Times New Roman" w:cs="Times New Roman"/>
          <w:color w:val="000000" w:themeColor="text1"/>
          <w:szCs w:val="21"/>
        </w:rPr>
        <w:t>[</w:t>
      </w:r>
      <w:r w:rsidRPr="0036575C">
        <w:rPr>
          <w:rFonts w:ascii="Times New Roman" w:eastAsia="宋体" w:hAnsi="Times New Roman" w:cs="Times New Roman"/>
          <w:color w:val="000000" w:themeColor="text1"/>
          <w:szCs w:val="21"/>
        </w:rPr>
        <w:t>kaɪˈmɪərə</w:t>
      </w:r>
      <w:r w:rsidRPr="006C5B91">
        <w:rPr>
          <w:rFonts w:ascii="Times New Roman" w:eastAsia="宋体" w:hAnsi="Times New Roman" w:cs="Times New Roman"/>
          <w:color w:val="000000" w:themeColor="text1"/>
          <w:szCs w:val="21"/>
        </w:rPr>
        <w:t>] n.</w:t>
      </w:r>
      <w:r w:rsidRPr="006C5B91">
        <w:rPr>
          <w:rFonts w:ascii="Times New Roman" w:eastAsia="宋体" w:hAnsi="Times New Roman" w:cs="Times New Roman"/>
          <w:color w:val="000000" w:themeColor="text1"/>
          <w:szCs w:val="21"/>
        </w:rPr>
        <w:t>嵌合体；妄想</w:t>
      </w:r>
    </w:p>
    <w:p w14:paraId="7678DE56" w14:textId="77777777" w:rsidR="00A740FF" w:rsidRPr="006C5B91" w:rsidRDefault="00A740FF" w:rsidP="006C5B91">
      <w:pPr>
        <w:spacing w:line="360" w:lineRule="auto"/>
        <w:ind w:left="422"/>
        <w:rPr>
          <w:rFonts w:ascii="Times New Roman" w:eastAsia="宋体" w:hAnsi="Times New Roman" w:cs="Times New Roman"/>
          <w:color w:val="000000" w:themeColor="text1"/>
          <w:szCs w:val="21"/>
          <w:shd w:val="clear" w:color="auto" w:fill="FFFFFF"/>
        </w:rPr>
      </w:pPr>
      <w:r w:rsidRPr="006C5B91">
        <w:rPr>
          <w:rFonts w:ascii="Times New Roman" w:eastAsia="宋体" w:hAnsi="Times New Roman" w:cs="Times New Roman"/>
          <w:color w:val="000000" w:themeColor="text1"/>
          <w:szCs w:val="21"/>
          <w:shd w:val="clear" w:color="auto" w:fill="FFFFFF"/>
        </w:rPr>
        <w:t>chimerical</w:t>
      </w:r>
      <w:r>
        <w:rPr>
          <w:rFonts w:ascii="Times New Roman" w:eastAsia="宋体" w:hAnsi="Times New Roman" w:cs="Times New Roman" w:hint="eastAsia"/>
          <w:color w:val="000000" w:themeColor="text1"/>
          <w:szCs w:val="21"/>
          <w:shd w:val="clear" w:color="auto" w:fill="FFFFFF"/>
        </w:rPr>
        <w:t>：</w:t>
      </w:r>
      <w:r w:rsidRPr="006C5B91">
        <w:rPr>
          <w:rFonts w:ascii="Times New Roman" w:eastAsia="宋体" w:hAnsi="Times New Roman" w:cs="Times New Roman"/>
          <w:color w:val="000000" w:themeColor="text1"/>
          <w:szCs w:val="21"/>
        </w:rPr>
        <w:t>[</w:t>
      </w:r>
      <w:r w:rsidRPr="0036575C">
        <w:rPr>
          <w:rFonts w:ascii="Times New Roman" w:eastAsia="宋体" w:hAnsi="Times New Roman" w:cs="Times New Roman"/>
          <w:color w:val="000000" w:themeColor="text1"/>
          <w:szCs w:val="21"/>
        </w:rPr>
        <w:t>kaɪˈmerɪkəl</w:t>
      </w:r>
      <w:r w:rsidRPr="006C5B91">
        <w:rPr>
          <w:rFonts w:ascii="Times New Roman" w:eastAsia="宋体" w:hAnsi="Times New Roman" w:cs="Times New Roman"/>
          <w:color w:val="000000" w:themeColor="text1"/>
          <w:szCs w:val="21"/>
        </w:rPr>
        <w:t>]</w:t>
      </w:r>
      <w:r w:rsidRPr="006C5B91">
        <w:rPr>
          <w:rFonts w:ascii="Times New Roman" w:eastAsia="宋体" w:hAnsi="Times New Roman" w:cs="Times New Roman"/>
          <w:b/>
          <w:bCs/>
          <w:color w:val="000000" w:themeColor="text1"/>
          <w:szCs w:val="21"/>
        </w:rPr>
        <w:t> </w:t>
      </w:r>
      <w:r w:rsidRPr="006C5B91">
        <w:rPr>
          <w:rFonts w:ascii="Times New Roman" w:eastAsia="宋体" w:hAnsi="Times New Roman" w:cs="Times New Roman"/>
          <w:color w:val="000000" w:themeColor="text1"/>
          <w:szCs w:val="21"/>
        </w:rPr>
        <w:t>荒诞的，妄想的</w:t>
      </w:r>
    </w:p>
    <w:p w14:paraId="15F6907E" w14:textId="77777777" w:rsidR="00A740FF" w:rsidRPr="005402B7" w:rsidRDefault="00A740FF" w:rsidP="006C5B91">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98" w:name="OLE_LINK363"/>
      <w:bookmarkStart w:id="99" w:name="OLE_LINK364"/>
      <w:bookmarkEnd w:id="88"/>
      <w:bookmarkEnd w:id="89"/>
      <w:r>
        <w:rPr>
          <w:rFonts w:ascii="Times New Roman" w:eastAsia="宋体" w:hAnsi="Times New Roman" w:cs="Times New Roman" w:hint="eastAsia"/>
          <w:b w:val="0"/>
          <w:color w:val="000000" w:themeColor="text1"/>
          <w:sz w:val="21"/>
          <w:szCs w:val="21"/>
          <w:shd w:val="clear" w:color="auto" w:fill="FFFFFF"/>
        </w:rPr>
        <w:t>hydr-</w:t>
      </w:r>
      <w:r>
        <w:rPr>
          <w:rFonts w:ascii="Times New Roman" w:eastAsia="宋体" w:hAnsi="Times New Roman" w:cs="Times New Roman" w:hint="eastAsia"/>
          <w:b w:val="0"/>
          <w:color w:val="000000" w:themeColor="text1"/>
          <w:sz w:val="21"/>
          <w:szCs w:val="21"/>
          <w:shd w:val="clear" w:color="auto" w:fill="FFFFFF"/>
        </w:rPr>
        <w:t>（水）：难以杀死的</w:t>
      </w:r>
      <w:r w:rsidRPr="005402B7">
        <w:rPr>
          <w:rFonts w:ascii="Times New Roman" w:eastAsia="宋体" w:hAnsi="Times New Roman" w:cs="Times New Roman"/>
          <w:b w:val="0"/>
          <w:color w:val="000000" w:themeColor="text1"/>
          <w:sz w:val="21"/>
          <w:szCs w:val="21"/>
          <w:shd w:val="clear" w:color="auto" w:fill="FFFFFF"/>
        </w:rPr>
        <w:t>九头蛇</w:t>
      </w:r>
      <w:bookmarkStart w:id="100" w:name="OLE_LINK85"/>
      <w:bookmarkStart w:id="101" w:name="OLE_LINK86"/>
      <w:r w:rsidRPr="005402B7">
        <w:rPr>
          <w:rFonts w:ascii="Times New Roman" w:eastAsia="宋体" w:hAnsi="Times New Roman" w:cs="Times New Roman"/>
          <w:b w:val="0"/>
          <w:color w:val="000000" w:themeColor="text1"/>
          <w:sz w:val="21"/>
          <w:szCs w:val="21"/>
          <w:shd w:val="clear" w:color="auto" w:fill="FFFFFF"/>
        </w:rPr>
        <w:t>海德拉</w:t>
      </w:r>
      <w:bookmarkEnd w:id="100"/>
      <w:bookmarkEnd w:id="101"/>
    </w:p>
    <w:p w14:paraId="2F11E001" w14:textId="0A31BCE7" w:rsidR="00A740FF" w:rsidRPr="005402B7" w:rsidRDefault="00A740FF" w:rsidP="006C5B91">
      <w:pPr>
        <w:spacing w:line="360" w:lineRule="auto"/>
        <w:ind w:firstLineChars="201" w:firstLine="422"/>
        <w:rPr>
          <w:rFonts w:ascii="Times New Roman" w:eastAsia="宋体" w:hAnsi="Times New Roman" w:cs="Times New Roman"/>
          <w:color w:val="000000" w:themeColor="text1"/>
          <w:szCs w:val="21"/>
        </w:rPr>
      </w:pPr>
      <w:bookmarkStart w:id="102" w:name="OLE_LINK87"/>
      <w:bookmarkStart w:id="103" w:name="OLE_LINK88"/>
      <w:r w:rsidRPr="005402B7">
        <w:rPr>
          <w:rFonts w:ascii="Times New Roman" w:eastAsia="宋体" w:hAnsi="Times New Roman" w:cs="Times New Roman"/>
          <w:color w:val="000000" w:themeColor="text1"/>
          <w:szCs w:val="21"/>
        </w:rPr>
        <w:t>海德拉</w:t>
      </w:r>
      <w:bookmarkEnd w:id="102"/>
      <w:bookmarkEnd w:id="103"/>
      <w:r w:rsidRPr="005402B7">
        <w:rPr>
          <w:rFonts w:ascii="Times New Roman" w:eastAsia="宋体" w:hAnsi="Times New Roman" w:cs="Times New Roman"/>
          <w:color w:val="000000" w:themeColor="text1"/>
          <w:szCs w:val="21"/>
        </w:rPr>
        <w:t>（</w:t>
      </w:r>
      <w:bookmarkStart w:id="104" w:name="OLE_LINK91"/>
      <w:bookmarkStart w:id="105" w:name="OLE_LINK92"/>
      <w:r w:rsidRPr="005402B7">
        <w:rPr>
          <w:rFonts w:ascii="Times New Roman" w:eastAsia="宋体" w:hAnsi="Times New Roman" w:cs="Times New Roman"/>
          <w:color w:val="000000" w:themeColor="text1"/>
          <w:szCs w:val="21"/>
        </w:rPr>
        <w:t>Hydra</w:t>
      </w:r>
      <w:bookmarkEnd w:id="104"/>
      <w:bookmarkEnd w:id="105"/>
      <w:r w:rsidRPr="005402B7">
        <w:rPr>
          <w:rFonts w:ascii="Times New Roman" w:eastAsia="宋体" w:hAnsi="Times New Roman" w:cs="Times New Roman"/>
          <w:color w:val="000000" w:themeColor="text1"/>
          <w:szCs w:val="21"/>
        </w:rPr>
        <w:t>）是希腊神话中巨大的的九头蛇，是希腊神话中最强悍的怪物之父提丰（</w:t>
      </w:r>
      <w:r w:rsidRPr="005402B7">
        <w:rPr>
          <w:rFonts w:ascii="Times New Roman" w:eastAsia="宋体" w:hAnsi="Times New Roman" w:cs="Times New Roman"/>
          <w:color w:val="000000" w:themeColor="text1"/>
          <w:szCs w:val="21"/>
        </w:rPr>
        <w:t>Typhon</w:t>
      </w:r>
      <w:r w:rsidRPr="005402B7">
        <w:rPr>
          <w:rFonts w:ascii="Times New Roman" w:eastAsia="宋体" w:hAnsi="Times New Roman" w:cs="Times New Roman"/>
          <w:color w:val="000000" w:themeColor="text1"/>
          <w:szCs w:val="21"/>
        </w:rPr>
        <w:t>）和女首蛇身怪爱克特娜交配所生。</w:t>
      </w:r>
      <w:r w:rsidR="00265122" w:rsidRPr="005402B7">
        <w:rPr>
          <w:rFonts w:ascii="Times New Roman" w:eastAsia="宋体" w:hAnsi="Times New Roman" w:cs="Times New Roman"/>
          <w:color w:val="000000" w:themeColor="text1"/>
          <w:szCs w:val="21"/>
        </w:rPr>
        <w:t>它吞食田地，蹂躏人畜，无恶不作，所吐出来的毒气还使得当地成为的瘟疫沼泽。</w:t>
      </w:r>
      <w:r>
        <w:rPr>
          <w:rFonts w:ascii="Times New Roman" w:eastAsia="宋体" w:hAnsi="Times New Roman" w:cs="Times New Roman" w:hint="eastAsia"/>
          <w:color w:val="000000" w:themeColor="text1"/>
          <w:szCs w:val="21"/>
        </w:rPr>
        <w:t>大英雄</w:t>
      </w:r>
      <w:r w:rsidRPr="005402B7">
        <w:rPr>
          <w:rFonts w:ascii="Times New Roman" w:eastAsia="宋体" w:hAnsi="Times New Roman" w:cs="Times New Roman"/>
          <w:color w:val="000000" w:themeColor="text1"/>
          <w:szCs w:val="21"/>
        </w:rPr>
        <w:t>赫拉克勒斯要完成的第二项艰巨任务就是杀死九头蛇海德拉。海德拉有九个头，砍掉每一个头都会再生，而且中间的那一个头还是永生不死的，让赫拉克勒斯大伤脑筋，还好后来他的侄子交给他一个火把，让他每砍掉一个头就用火把烧伤口，让</w:t>
      </w:r>
      <w:r w:rsidR="00265122">
        <w:rPr>
          <w:rFonts w:ascii="Times New Roman" w:eastAsia="宋体" w:hAnsi="Times New Roman" w:cs="Times New Roman" w:hint="eastAsia"/>
          <w:color w:val="000000" w:themeColor="text1"/>
          <w:szCs w:val="21"/>
        </w:rPr>
        <w:t>它</w:t>
      </w:r>
      <w:r w:rsidRPr="005402B7">
        <w:rPr>
          <w:rFonts w:ascii="Times New Roman" w:eastAsia="宋体" w:hAnsi="Times New Roman" w:cs="Times New Roman"/>
          <w:color w:val="000000" w:themeColor="text1"/>
          <w:szCs w:val="21"/>
        </w:rPr>
        <w:t>再也长不出来。而最后一个头在砍下之后，赫拉克勒斯就把它的头用大石头压着，让它再也不能作怪，最后还把身上所有的箭都沾上了海德拉的毒血，成为赫拉克勒斯后来的武器。</w:t>
      </w:r>
    </w:p>
    <w:p w14:paraId="5BCB62F9" w14:textId="77777777" w:rsidR="00A740FF" w:rsidRDefault="00A740FF" w:rsidP="006C5B91">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海德拉的名字</w:t>
      </w:r>
      <w:r w:rsidRPr="005402B7">
        <w:rPr>
          <w:rFonts w:ascii="Times New Roman" w:eastAsia="宋体" w:hAnsi="Times New Roman" w:cs="Times New Roman"/>
          <w:color w:val="000000" w:themeColor="text1"/>
          <w:szCs w:val="21"/>
        </w:rPr>
        <w:t>Hydra</w:t>
      </w:r>
      <w:r>
        <w:rPr>
          <w:rFonts w:ascii="Times New Roman" w:eastAsia="宋体" w:hAnsi="Times New Roman" w:cs="Times New Roman" w:hint="eastAsia"/>
          <w:color w:val="000000" w:themeColor="text1"/>
          <w:szCs w:val="21"/>
        </w:rPr>
        <w:t>来自希腊语词根</w:t>
      </w:r>
      <w:r w:rsidRPr="005402B7">
        <w:rPr>
          <w:rFonts w:ascii="Times New Roman" w:eastAsia="宋体" w:hAnsi="Times New Roman" w:cs="Times New Roman"/>
          <w:color w:val="000000" w:themeColor="text1"/>
          <w:szCs w:val="21"/>
        </w:rPr>
        <w:t>hydr</w:t>
      </w:r>
      <w:r>
        <w:rPr>
          <w:rFonts w:ascii="Times New Roman" w:eastAsia="宋体" w:hAnsi="Times New Roman" w:cs="Times New Roman" w:hint="eastAsia"/>
          <w:color w:val="000000" w:themeColor="text1"/>
          <w:szCs w:val="21"/>
        </w:rPr>
        <w:t>-</w:t>
      </w:r>
      <w:r w:rsidRPr="005402B7">
        <w:rPr>
          <w:rFonts w:ascii="Times New Roman" w:eastAsia="宋体" w:hAnsi="Times New Roman" w:cs="Times New Roman"/>
          <w:color w:val="000000" w:themeColor="text1"/>
          <w:szCs w:val="21"/>
        </w:rPr>
        <w:t>（水）</w:t>
      </w:r>
      <w:r>
        <w:rPr>
          <w:rFonts w:ascii="Times New Roman" w:eastAsia="宋体" w:hAnsi="Times New Roman" w:cs="Times New Roman" w:hint="eastAsia"/>
          <w:color w:val="000000" w:themeColor="text1"/>
          <w:szCs w:val="21"/>
        </w:rPr>
        <w:t>，字面意思就是“像水一样的怪物”</w:t>
      </w:r>
      <w:r w:rsidRPr="005402B7">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俗话说“抽刀断水水更流”，所以</w:t>
      </w:r>
      <w:r w:rsidRPr="005402B7">
        <w:rPr>
          <w:rFonts w:ascii="Times New Roman" w:eastAsia="宋体" w:hAnsi="Times New Roman" w:cs="Times New Roman"/>
          <w:color w:val="000000" w:themeColor="text1"/>
          <w:szCs w:val="21"/>
        </w:rPr>
        <w:t>海德拉</w:t>
      </w:r>
      <w:r>
        <w:rPr>
          <w:rFonts w:ascii="Times New Roman" w:eastAsia="宋体" w:hAnsi="Times New Roman" w:cs="Times New Roman" w:hint="eastAsia"/>
          <w:color w:val="000000" w:themeColor="text1"/>
          <w:szCs w:val="21"/>
        </w:rPr>
        <w:t>的头砍断后还会再长出来，要靠火才能克制它。</w:t>
      </w:r>
    </w:p>
    <w:p w14:paraId="24A0D7C8" w14:textId="77777777" w:rsidR="00A740FF" w:rsidRPr="005402B7" w:rsidRDefault="00A740FF" w:rsidP="006C5B91">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英语中用</w:t>
      </w:r>
      <w:r w:rsidRPr="005402B7">
        <w:rPr>
          <w:rFonts w:ascii="Times New Roman" w:eastAsia="宋体" w:hAnsi="Times New Roman" w:cs="Times New Roman"/>
          <w:color w:val="000000" w:themeColor="text1"/>
          <w:szCs w:val="21"/>
        </w:rPr>
        <w:t>hydra</w:t>
      </w:r>
      <w:r w:rsidRPr="005402B7">
        <w:rPr>
          <w:rFonts w:ascii="Times New Roman" w:eastAsia="宋体" w:hAnsi="Times New Roman" w:cs="Times New Roman"/>
          <w:color w:val="000000" w:themeColor="text1"/>
          <w:szCs w:val="21"/>
        </w:rPr>
        <w:t>来</w:t>
      </w:r>
      <w:bookmarkStart w:id="106" w:name="OLE_LINK93"/>
      <w:bookmarkStart w:id="107" w:name="OLE_LINK94"/>
      <w:r>
        <w:rPr>
          <w:rFonts w:ascii="Times New Roman" w:eastAsia="宋体" w:hAnsi="Times New Roman" w:cs="Times New Roman" w:hint="eastAsia"/>
          <w:color w:val="000000" w:themeColor="text1"/>
          <w:szCs w:val="21"/>
        </w:rPr>
        <w:t>表示</w:t>
      </w:r>
      <w:r w:rsidRPr="005402B7">
        <w:rPr>
          <w:rFonts w:ascii="Times New Roman" w:eastAsia="宋体" w:hAnsi="Times New Roman" w:cs="Times New Roman"/>
          <w:color w:val="000000" w:themeColor="text1"/>
          <w:szCs w:val="21"/>
        </w:rPr>
        <w:t>水螅</w:t>
      </w:r>
      <w:bookmarkEnd w:id="106"/>
      <w:bookmarkEnd w:id="107"/>
      <w:r w:rsidRPr="005402B7">
        <w:rPr>
          <w:rFonts w:ascii="Times New Roman" w:eastAsia="宋体" w:hAnsi="Times New Roman" w:cs="Times New Roman"/>
          <w:color w:val="000000" w:themeColor="text1"/>
          <w:szCs w:val="21"/>
        </w:rPr>
        <w:t>，因为它头部拥有很多触手，形状与传说中的九头蛇很像。</w:t>
      </w:r>
    </w:p>
    <w:p w14:paraId="4982C7A8" w14:textId="77777777" w:rsidR="00A740FF" w:rsidRPr="006C5B91" w:rsidRDefault="00A740FF" w:rsidP="006C5B91">
      <w:pPr>
        <w:spacing w:line="360" w:lineRule="auto"/>
        <w:ind w:left="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sidRPr="006C5B91">
        <w:rPr>
          <w:rFonts w:ascii="Times New Roman" w:eastAsia="宋体" w:hAnsi="Times New Roman" w:cs="Times New Roman"/>
          <w:color w:val="000000" w:themeColor="text1"/>
          <w:szCs w:val="21"/>
        </w:rPr>
        <w:t>hydr-</w:t>
      </w:r>
      <w:r w:rsidRPr="006C5B91">
        <w:rPr>
          <w:rFonts w:ascii="Times New Roman" w:eastAsia="宋体" w:hAnsi="Times New Roman" w:cs="Times New Roman"/>
          <w:color w:val="000000" w:themeColor="text1"/>
          <w:szCs w:val="21"/>
        </w:rPr>
        <w:t>：水</w:t>
      </w:r>
    </w:p>
    <w:p w14:paraId="3932541E" w14:textId="77777777" w:rsidR="00A740FF" w:rsidRPr="006C5B91" w:rsidRDefault="00A740FF" w:rsidP="0036575C">
      <w:pPr>
        <w:spacing w:line="360" w:lineRule="auto"/>
        <w:ind w:left="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Hydra</w:t>
      </w:r>
      <w:r>
        <w:rPr>
          <w:rFonts w:ascii="Times New Roman" w:eastAsia="宋体" w:hAnsi="Times New Roman" w:cs="Times New Roman" w:hint="eastAsia"/>
          <w:color w:val="000000" w:themeColor="text1"/>
          <w:szCs w:val="21"/>
          <w:shd w:val="clear" w:color="auto" w:fill="FFFFFF"/>
        </w:rPr>
        <w:t>：</w:t>
      </w:r>
      <w:r w:rsidRPr="006C5B91">
        <w:rPr>
          <w:rFonts w:ascii="Times New Roman" w:eastAsia="宋体" w:hAnsi="Times New Roman" w:cs="Times New Roman"/>
          <w:color w:val="000000" w:themeColor="text1"/>
          <w:szCs w:val="21"/>
          <w:shd w:val="clear" w:color="auto" w:fill="FFFFFF"/>
        </w:rPr>
        <w:t>[</w:t>
      </w:r>
      <w:r w:rsidRPr="0036575C">
        <w:rPr>
          <w:rFonts w:ascii="Times New Roman" w:eastAsia="宋体" w:hAnsi="Times New Roman" w:cs="Times New Roman"/>
          <w:color w:val="000000" w:themeColor="text1"/>
          <w:szCs w:val="21"/>
          <w:shd w:val="clear" w:color="auto" w:fill="FFFFFF"/>
        </w:rPr>
        <w:t>ˈhaɪdrə</w:t>
      </w:r>
      <w:r w:rsidRPr="006C5B91">
        <w:rPr>
          <w:rFonts w:ascii="Times New Roman" w:eastAsia="宋体" w:hAnsi="Times New Roman" w:cs="Times New Roman"/>
          <w:color w:val="000000" w:themeColor="text1"/>
          <w:szCs w:val="21"/>
          <w:shd w:val="clear" w:color="auto" w:fill="FFFFFF"/>
        </w:rPr>
        <w:t>] n.</w:t>
      </w:r>
      <w:r>
        <w:rPr>
          <w:rFonts w:ascii="Times New Roman" w:eastAsia="宋体" w:hAnsi="Times New Roman" w:cs="Times New Roman" w:hint="eastAsia"/>
          <w:color w:val="000000" w:themeColor="text1"/>
          <w:szCs w:val="21"/>
          <w:shd w:val="clear" w:color="auto" w:fill="FFFFFF"/>
        </w:rPr>
        <w:t>海德拉，难以根除的祸害</w:t>
      </w:r>
    </w:p>
    <w:p w14:paraId="5AD1E5CD" w14:textId="77777777" w:rsidR="00A740FF" w:rsidRDefault="00A740FF" w:rsidP="006C5B91">
      <w:pPr>
        <w:spacing w:line="360" w:lineRule="auto"/>
        <w:ind w:left="422"/>
        <w:rPr>
          <w:rFonts w:ascii="Times New Roman" w:eastAsia="宋体" w:hAnsi="Times New Roman" w:cs="Times New Roman"/>
          <w:color w:val="000000" w:themeColor="text1"/>
          <w:szCs w:val="21"/>
          <w:shd w:val="clear" w:color="auto" w:fill="FFFFFF"/>
        </w:rPr>
      </w:pPr>
      <w:r w:rsidRPr="006C5B91">
        <w:rPr>
          <w:rFonts w:ascii="Times New Roman" w:eastAsia="宋体" w:hAnsi="Times New Roman" w:cs="Times New Roman"/>
          <w:color w:val="000000" w:themeColor="text1"/>
          <w:szCs w:val="21"/>
          <w:shd w:val="clear" w:color="auto" w:fill="FFFFFF"/>
        </w:rPr>
        <w:t>hydra</w:t>
      </w:r>
      <w:r w:rsidRPr="006C5B91">
        <w:rPr>
          <w:rFonts w:ascii="Times New Roman" w:eastAsia="宋体" w:hAnsi="Times New Roman" w:cs="Times New Roman"/>
          <w:color w:val="000000" w:themeColor="text1"/>
          <w:szCs w:val="21"/>
          <w:shd w:val="clear" w:color="auto" w:fill="FFFFFF"/>
        </w:rPr>
        <w:t>：</w:t>
      </w:r>
      <w:r w:rsidRPr="006C5B91">
        <w:rPr>
          <w:rFonts w:ascii="Times New Roman" w:eastAsia="宋体" w:hAnsi="Times New Roman" w:cs="Times New Roman"/>
          <w:color w:val="000000" w:themeColor="text1"/>
          <w:szCs w:val="21"/>
          <w:shd w:val="clear" w:color="auto" w:fill="FFFFFF"/>
        </w:rPr>
        <w:t>[</w:t>
      </w:r>
      <w:r w:rsidRPr="0036575C">
        <w:rPr>
          <w:rFonts w:ascii="Times New Roman" w:eastAsia="宋体" w:hAnsi="Times New Roman" w:cs="Times New Roman"/>
          <w:color w:val="000000" w:themeColor="text1"/>
          <w:szCs w:val="21"/>
          <w:shd w:val="clear" w:color="auto" w:fill="FFFFFF"/>
        </w:rPr>
        <w:t>ˈhaɪdrə</w:t>
      </w:r>
      <w:r w:rsidRPr="006C5B91">
        <w:rPr>
          <w:rFonts w:ascii="Times New Roman" w:eastAsia="宋体" w:hAnsi="Times New Roman" w:cs="Times New Roman"/>
          <w:color w:val="000000" w:themeColor="text1"/>
          <w:szCs w:val="21"/>
          <w:shd w:val="clear" w:color="auto" w:fill="FFFFFF"/>
        </w:rPr>
        <w:t>] n.</w:t>
      </w:r>
      <w:r w:rsidRPr="006C5B91">
        <w:rPr>
          <w:rFonts w:ascii="Times New Roman" w:eastAsia="宋体" w:hAnsi="Times New Roman" w:cs="Times New Roman"/>
          <w:color w:val="000000" w:themeColor="text1"/>
          <w:szCs w:val="21"/>
          <w:shd w:val="clear" w:color="auto" w:fill="FFFFFF"/>
        </w:rPr>
        <w:t>水螅</w:t>
      </w:r>
    </w:p>
    <w:p w14:paraId="4169E0AF" w14:textId="77777777" w:rsidR="00A740FF" w:rsidRPr="006C5B91" w:rsidRDefault="00A740FF" w:rsidP="006C5B91">
      <w:pPr>
        <w:spacing w:line="360" w:lineRule="auto"/>
        <w:ind w:left="422"/>
        <w:rPr>
          <w:rFonts w:ascii="Times New Roman" w:eastAsia="宋体" w:hAnsi="Times New Roman" w:cs="Times New Roman"/>
          <w:color w:val="000000" w:themeColor="text1"/>
          <w:szCs w:val="21"/>
        </w:rPr>
      </w:pPr>
      <w:r w:rsidRPr="006C5B91">
        <w:rPr>
          <w:rFonts w:ascii="Times New Roman" w:eastAsia="宋体" w:hAnsi="Times New Roman" w:cs="Times New Roman"/>
          <w:color w:val="000000" w:themeColor="text1"/>
          <w:szCs w:val="21"/>
        </w:rPr>
        <w:t>hydrant</w:t>
      </w:r>
      <w:r w:rsidRPr="006C5B91">
        <w:rPr>
          <w:rFonts w:ascii="Times New Roman" w:eastAsia="宋体" w:hAnsi="Times New Roman" w:cs="Times New Roman"/>
          <w:color w:val="000000" w:themeColor="text1"/>
          <w:szCs w:val="21"/>
        </w:rPr>
        <w:t>：</w:t>
      </w:r>
      <w:r w:rsidRPr="006C5B91">
        <w:rPr>
          <w:rFonts w:ascii="Times New Roman" w:eastAsia="宋体" w:hAnsi="Times New Roman" w:cs="Times New Roman"/>
          <w:color w:val="000000" w:themeColor="text1"/>
          <w:szCs w:val="21"/>
        </w:rPr>
        <w:t>[</w:t>
      </w:r>
      <w:r w:rsidRPr="0036575C">
        <w:rPr>
          <w:rFonts w:ascii="Times New Roman" w:eastAsia="宋体" w:hAnsi="Times New Roman" w:cs="Times New Roman"/>
          <w:color w:val="000000" w:themeColor="text1"/>
          <w:szCs w:val="21"/>
        </w:rPr>
        <w:t>ˈhaɪdrənt</w:t>
      </w:r>
      <w:r w:rsidRPr="006C5B91">
        <w:rPr>
          <w:rFonts w:ascii="Times New Roman" w:eastAsia="宋体" w:hAnsi="Times New Roman" w:cs="Times New Roman"/>
          <w:color w:val="000000" w:themeColor="text1"/>
          <w:szCs w:val="21"/>
        </w:rPr>
        <w:t>] n.</w:t>
      </w:r>
      <w:r w:rsidRPr="006C5B91">
        <w:rPr>
          <w:rFonts w:ascii="Times New Roman" w:eastAsia="宋体" w:hAnsi="Times New Roman" w:cs="Times New Roman"/>
          <w:color w:val="000000" w:themeColor="text1"/>
          <w:szCs w:val="21"/>
        </w:rPr>
        <w:t>消防栓</w:t>
      </w:r>
      <w:r>
        <w:rPr>
          <w:rFonts w:ascii="Times New Roman" w:eastAsia="宋体" w:hAnsi="Times New Roman" w:cs="Times New Roman" w:hint="eastAsia"/>
          <w:color w:val="000000" w:themeColor="text1"/>
          <w:szCs w:val="21"/>
        </w:rPr>
        <w:t>，</w:t>
      </w:r>
      <w:r w:rsidRPr="006C5B91">
        <w:rPr>
          <w:rFonts w:ascii="Times New Roman" w:eastAsia="宋体" w:hAnsi="Times New Roman" w:cs="Times New Roman"/>
          <w:color w:val="000000" w:themeColor="text1"/>
          <w:szCs w:val="21"/>
        </w:rPr>
        <w:t>水龙头</w:t>
      </w:r>
      <w:r>
        <w:rPr>
          <w:rFonts w:ascii="Times New Roman" w:eastAsia="宋体" w:hAnsi="Times New Roman" w:cs="Times New Roman" w:hint="eastAsia"/>
          <w:color w:val="000000" w:themeColor="text1"/>
          <w:szCs w:val="21"/>
        </w:rPr>
        <w:t>，</w:t>
      </w:r>
      <w:r w:rsidRPr="006C5B91">
        <w:rPr>
          <w:rFonts w:ascii="Times New Roman" w:eastAsia="宋体" w:hAnsi="Times New Roman" w:cs="Times New Roman"/>
          <w:color w:val="000000" w:themeColor="text1"/>
          <w:szCs w:val="21"/>
        </w:rPr>
        <w:t>给水栓</w:t>
      </w:r>
    </w:p>
    <w:p w14:paraId="15DD730B" w14:textId="77777777" w:rsidR="00A740FF" w:rsidRPr="006C5B91" w:rsidRDefault="00A740FF" w:rsidP="006C5B91">
      <w:pPr>
        <w:spacing w:line="360" w:lineRule="auto"/>
        <w:ind w:left="422"/>
        <w:rPr>
          <w:rFonts w:ascii="Times New Roman" w:eastAsia="宋体" w:hAnsi="Times New Roman" w:cs="Times New Roman"/>
          <w:color w:val="000000" w:themeColor="text1"/>
          <w:szCs w:val="21"/>
        </w:rPr>
      </w:pPr>
      <w:r w:rsidRPr="006C5B91">
        <w:rPr>
          <w:rFonts w:ascii="Times New Roman" w:eastAsia="宋体" w:hAnsi="Times New Roman" w:cs="Times New Roman"/>
          <w:color w:val="000000" w:themeColor="text1"/>
          <w:szCs w:val="21"/>
        </w:rPr>
        <w:t>hydrate</w:t>
      </w:r>
      <w:r w:rsidRPr="006C5B91">
        <w:rPr>
          <w:rFonts w:ascii="Times New Roman" w:eastAsia="宋体" w:hAnsi="Times New Roman" w:cs="Times New Roman"/>
          <w:color w:val="000000" w:themeColor="text1"/>
          <w:szCs w:val="21"/>
        </w:rPr>
        <w:t>：</w:t>
      </w:r>
      <w:r w:rsidRPr="006C5B91">
        <w:rPr>
          <w:rFonts w:ascii="Times New Roman" w:eastAsia="宋体" w:hAnsi="Times New Roman" w:cs="Times New Roman"/>
          <w:color w:val="000000" w:themeColor="text1"/>
          <w:szCs w:val="21"/>
        </w:rPr>
        <w:t>[</w:t>
      </w:r>
      <w:r w:rsidRPr="0036575C">
        <w:rPr>
          <w:rFonts w:ascii="Times New Roman" w:eastAsia="宋体" w:hAnsi="Times New Roman" w:cs="Times New Roman"/>
          <w:color w:val="000000" w:themeColor="text1"/>
          <w:szCs w:val="21"/>
        </w:rPr>
        <w:t>haɪˈdreɪt</w:t>
      </w:r>
      <w:r w:rsidRPr="006C5B91">
        <w:rPr>
          <w:rFonts w:ascii="Times New Roman" w:eastAsia="宋体" w:hAnsi="Times New Roman" w:cs="Times New Roman"/>
          <w:color w:val="000000" w:themeColor="text1"/>
          <w:szCs w:val="21"/>
        </w:rPr>
        <w:t>] n.</w:t>
      </w:r>
      <w:r w:rsidRPr="006C5B91">
        <w:rPr>
          <w:rFonts w:ascii="Times New Roman" w:eastAsia="宋体" w:hAnsi="Times New Roman" w:cs="Times New Roman"/>
          <w:color w:val="000000" w:themeColor="text1"/>
          <w:szCs w:val="21"/>
        </w:rPr>
        <w:t>水合物；氢氧化物</w:t>
      </w:r>
      <w:r w:rsidRPr="006C5B91">
        <w:rPr>
          <w:rFonts w:ascii="Times New Roman" w:eastAsia="宋体" w:hAnsi="Times New Roman" w:cs="Times New Roman"/>
          <w:color w:val="000000" w:themeColor="text1"/>
          <w:szCs w:val="21"/>
        </w:rPr>
        <w:t>v.</w:t>
      </w:r>
      <w:r>
        <w:rPr>
          <w:rFonts w:ascii="Times New Roman" w:eastAsia="宋体" w:hAnsi="Times New Roman" w:cs="Times New Roman" w:hint="eastAsia"/>
          <w:color w:val="000000" w:themeColor="text1"/>
          <w:szCs w:val="21"/>
        </w:rPr>
        <w:t>为……补水；</w:t>
      </w:r>
      <w:r w:rsidRPr="006C5B91">
        <w:rPr>
          <w:rFonts w:ascii="Times New Roman" w:eastAsia="宋体" w:hAnsi="Times New Roman" w:cs="Times New Roman"/>
          <w:color w:val="000000" w:themeColor="text1"/>
          <w:szCs w:val="21"/>
        </w:rPr>
        <w:t>与水化合</w:t>
      </w:r>
    </w:p>
    <w:p w14:paraId="6B931BD3" w14:textId="77777777" w:rsidR="00A740FF" w:rsidRPr="006C5B91" w:rsidRDefault="00A740FF" w:rsidP="006C5B91">
      <w:pPr>
        <w:spacing w:line="360" w:lineRule="auto"/>
        <w:ind w:left="422"/>
        <w:rPr>
          <w:rFonts w:ascii="Times New Roman" w:eastAsia="宋体" w:hAnsi="Times New Roman" w:cs="Times New Roman"/>
          <w:color w:val="000000" w:themeColor="text1"/>
          <w:szCs w:val="21"/>
        </w:rPr>
      </w:pPr>
      <w:r w:rsidRPr="006C5B91">
        <w:rPr>
          <w:rFonts w:ascii="Times New Roman" w:eastAsia="宋体" w:hAnsi="Times New Roman" w:cs="Times New Roman"/>
          <w:color w:val="000000" w:themeColor="text1"/>
          <w:szCs w:val="21"/>
        </w:rPr>
        <w:t>hydration</w:t>
      </w:r>
      <w:r w:rsidRPr="006C5B91">
        <w:rPr>
          <w:rFonts w:ascii="Times New Roman" w:eastAsia="宋体" w:hAnsi="Times New Roman" w:cs="Times New Roman"/>
          <w:color w:val="000000" w:themeColor="text1"/>
          <w:szCs w:val="21"/>
        </w:rPr>
        <w:t>：</w:t>
      </w:r>
      <w:r w:rsidRPr="006C5B91">
        <w:rPr>
          <w:rFonts w:ascii="Times New Roman" w:eastAsia="宋体" w:hAnsi="Times New Roman" w:cs="Times New Roman"/>
          <w:color w:val="000000" w:themeColor="text1"/>
          <w:szCs w:val="21"/>
        </w:rPr>
        <w:t>[</w:t>
      </w:r>
      <w:r w:rsidRPr="0036575C">
        <w:rPr>
          <w:rFonts w:ascii="Times New Roman" w:eastAsia="宋体" w:hAnsi="Times New Roman" w:cs="Times New Roman"/>
          <w:color w:val="000000" w:themeColor="text1"/>
          <w:szCs w:val="21"/>
        </w:rPr>
        <w:t>haɪˈdreɪʃn</w:t>
      </w:r>
      <w:r w:rsidRPr="006C5B91">
        <w:rPr>
          <w:rFonts w:ascii="Times New Roman" w:eastAsia="宋体" w:hAnsi="Times New Roman" w:cs="Times New Roman"/>
          <w:color w:val="000000" w:themeColor="text1"/>
          <w:szCs w:val="21"/>
        </w:rPr>
        <w:t>] n.</w:t>
      </w:r>
      <w:r w:rsidRPr="006C5B91">
        <w:rPr>
          <w:rFonts w:ascii="Times New Roman" w:eastAsia="宋体" w:hAnsi="Times New Roman" w:cs="Times New Roman"/>
          <w:color w:val="000000" w:themeColor="text1"/>
          <w:szCs w:val="21"/>
        </w:rPr>
        <w:t>水合作用</w:t>
      </w:r>
    </w:p>
    <w:p w14:paraId="059F5BA7" w14:textId="77777777" w:rsidR="00A740FF" w:rsidRPr="006C5B91" w:rsidRDefault="00A740FF" w:rsidP="006C5B91">
      <w:pPr>
        <w:spacing w:line="360" w:lineRule="auto"/>
        <w:ind w:left="422"/>
        <w:rPr>
          <w:rFonts w:ascii="Times New Roman" w:eastAsia="宋体" w:hAnsi="Times New Roman" w:cs="Times New Roman"/>
          <w:color w:val="000000" w:themeColor="text1"/>
          <w:szCs w:val="21"/>
        </w:rPr>
      </w:pPr>
      <w:r w:rsidRPr="006C5B91">
        <w:rPr>
          <w:rFonts w:ascii="Times New Roman" w:eastAsia="宋体" w:hAnsi="Times New Roman" w:cs="Times New Roman"/>
          <w:color w:val="000000" w:themeColor="text1"/>
          <w:szCs w:val="21"/>
        </w:rPr>
        <w:t>dehydrate</w:t>
      </w:r>
      <w:r w:rsidRPr="006C5B91">
        <w:rPr>
          <w:rFonts w:ascii="Times New Roman" w:eastAsia="宋体" w:hAnsi="Times New Roman" w:cs="Times New Roman"/>
          <w:color w:val="000000" w:themeColor="text1"/>
          <w:szCs w:val="21"/>
        </w:rPr>
        <w:t>：</w:t>
      </w:r>
      <w:r w:rsidRPr="00241EDA">
        <w:rPr>
          <w:rFonts w:ascii="Times New Roman" w:hAnsi="Times New Roman" w:cs="Times New Roman"/>
          <w:bCs/>
        </w:rPr>
        <w:t>[ˌdiːhaɪˈdreɪt] vt.</w:t>
      </w:r>
      <w:r w:rsidRPr="00241EDA">
        <w:rPr>
          <w:rFonts w:ascii="Times New Roman" w:hAnsi="Times New Roman" w:cs="Times New Roman" w:hint="eastAsia"/>
          <w:bCs/>
        </w:rPr>
        <w:t>使…脱水</w:t>
      </w:r>
      <w:r w:rsidRPr="00241EDA">
        <w:rPr>
          <w:rFonts w:ascii="Times New Roman" w:hAnsi="Times New Roman" w:cs="Times New Roman"/>
          <w:bCs/>
        </w:rPr>
        <w:t>vi.</w:t>
      </w:r>
      <w:r w:rsidRPr="00241EDA">
        <w:rPr>
          <w:rFonts w:ascii="Times New Roman" w:hAnsi="Times New Roman" w:cs="Times New Roman" w:hint="eastAsia"/>
          <w:bCs/>
        </w:rPr>
        <w:t>脱水，失水</w:t>
      </w:r>
    </w:p>
    <w:p w14:paraId="4D8BBBA8" w14:textId="77777777" w:rsidR="00A740FF" w:rsidRPr="006C5B91" w:rsidRDefault="00A740FF" w:rsidP="006C5B91">
      <w:pPr>
        <w:spacing w:line="360" w:lineRule="auto"/>
        <w:ind w:left="422"/>
        <w:rPr>
          <w:rFonts w:ascii="Times New Roman" w:eastAsia="宋体" w:hAnsi="Times New Roman" w:cs="Times New Roman"/>
          <w:color w:val="000000" w:themeColor="text1"/>
          <w:szCs w:val="21"/>
        </w:rPr>
      </w:pPr>
      <w:r w:rsidRPr="006C5B91">
        <w:rPr>
          <w:rFonts w:ascii="Times New Roman" w:eastAsia="宋体" w:hAnsi="Times New Roman" w:cs="Times New Roman"/>
          <w:color w:val="000000" w:themeColor="text1"/>
          <w:szCs w:val="21"/>
        </w:rPr>
        <w:t>dehydration</w:t>
      </w:r>
      <w:r w:rsidRPr="006C5B91">
        <w:rPr>
          <w:rFonts w:ascii="Times New Roman" w:eastAsia="宋体" w:hAnsi="Times New Roman" w:cs="Times New Roman"/>
          <w:color w:val="000000" w:themeColor="text1"/>
          <w:szCs w:val="21"/>
        </w:rPr>
        <w:t>：</w:t>
      </w:r>
      <w:r w:rsidRPr="00241EDA">
        <w:rPr>
          <w:rFonts w:ascii="Times New Roman" w:hAnsi="Times New Roman" w:cs="Times New Roman"/>
          <w:bCs/>
        </w:rPr>
        <w:t>[ˌdiːhaɪˈdreɪʃn] n.</w:t>
      </w:r>
      <w:r w:rsidRPr="00241EDA">
        <w:rPr>
          <w:rFonts w:ascii="Times New Roman" w:hAnsi="Times New Roman" w:cs="Times New Roman" w:hint="eastAsia"/>
          <w:bCs/>
        </w:rPr>
        <w:t>脱水</w:t>
      </w:r>
    </w:p>
    <w:p w14:paraId="04AAF965" w14:textId="77777777" w:rsidR="00A740FF" w:rsidRPr="006C5B91" w:rsidRDefault="00A740FF" w:rsidP="006C5B91">
      <w:pPr>
        <w:spacing w:line="360" w:lineRule="auto"/>
        <w:ind w:left="422"/>
        <w:rPr>
          <w:rFonts w:ascii="Times New Roman" w:eastAsia="宋体" w:hAnsi="Times New Roman" w:cs="Times New Roman"/>
          <w:color w:val="000000" w:themeColor="text1"/>
          <w:szCs w:val="21"/>
        </w:rPr>
      </w:pPr>
      <w:r w:rsidRPr="006C5B91">
        <w:rPr>
          <w:rFonts w:ascii="Times New Roman" w:eastAsia="宋体" w:hAnsi="Times New Roman" w:cs="Times New Roman"/>
          <w:color w:val="000000" w:themeColor="text1"/>
          <w:szCs w:val="21"/>
        </w:rPr>
        <w:t>carbohydrate</w:t>
      </w:r>
      <w:r w:rsidRPr="006C5B91">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w:t>
      </w:r>
      <w:r w:rsidRPr="0036575C">
        <w:rPr>
          <w:rFonts w:ascii="Times New Roman" w:eastAsia="宋体" w:hAnsi="Times New Roman" w:cs="Times New Roman"/>
          <w:color w:val="000000" w:themeColor="text1"/>
          <w:szCs w:val="21"/>
        </w:rPr>
        <w:t>ˌk</w:t>
      </w:r>
      <w:r w:rsidRPr="0036575C">
        <w:rPr>
          <w:rFonts w:ascii="Times New Roman" w:eastAsia="宋体" w:hAnsi="Times New Roman" w:cs="Times New Roman" w:hint="eastAsia"/>
          <w:color w:val="000000" w:themeColor="text1"/>
          <w:szCs w:val="21"/>
        </w:rPr>
        <w:t>ɑ</w:t>
      </w:r>
      <w:r w:rsidRPr="0036575C">
        <w:rPr>
          <w:rFonts w:ascii="Times New Roman" w:eastAsia="宋体" w:hAnsi="Times New Roman" w:cs="Times New Roman"/>
          <w:color w:val="000000" w:themeColor="text1"/>
          <w:szCs w:val="21"/>
        </w:rPr>
        <w:t>ːbəʊˈhaɪdreɪt</w:t>
      </w:r>
      <w:r>
        <w:rPr>
          <w:rFonts w:ascii="Times New Roman" w:eastAsia="宋体" w:hAnsi="Times New Roman" w:cs="Times New Roman" w:hint="eastAsia"/>
          <w:color w:val="000000" w:themeColor="text1"/>
          <w:szCs w:val="21"/>
        </w:rPr>
        <w:t>]</w:t>
      </w:r>
      <w:r w:rsidRPr="006C5B91">
        <w:rPr>
          <w:rFonts w:ascii="Times New Roman" w:eastAsia="宋体" w:hAnsi="Times New Roman" w:cs="Times New Roman"/>
          <w:color w:val="000000" w:themeColor="text1"/>
          <w:szCs w:val="21"/>
        </w:rPr>
        <w:t xml:space="preserve"> n.</w:t>
      </w:r>
      <w:r w:rsidRPr="006C5B91">
        <w:rPr>
          <w:rFonts w:ascii="Times New Roman" w:eastAsia="宋体" w:hAnsi="Times New Roman" w:cs="Times New Roman"/>
          <w:color w:val="000000" w:themeColor="text1"/>
          <w:szCs w:val="21"/>
        </w:rPr>
        <w:t>碳水化合物</w:t>
      </w:r>
      <w:r>
        <w:rPr>
          <w:rFonts w:ascii="Times New Roman" w:eastAsia="宋体" w:hAnsi="Times New Roman" w:cs="Times New Roman" w:hint="eastAsia"/>
          <w:color w:val="000000" w:themeColor="text1"/>
          <w:szCs w:val="21"/>
        </w:rPr>
        <w:t>，</w:t>
      </w:r>
      <w:r w:rsidRPr="006C5B91">
        <w:rPr>
          <w:rFonts w:ascii="Times New Roman" w:eastAsia="宋体" w:hAnsi="Times New Roman" w:cs="Times New Roman"/>
          <w:color w:val="000000" w:themeColor="text1"/>
          <w:szCs w:val="21"/>
        </w:rPr>
        <w:t>糖类</w:t>
      </w:r>
    </w:p>
    <w:p w14:paraId="2E2E579B" w14:textId="055EEF4C" w:rsidR="00A740FF" w:rsidRPr="003A5554" w:rsidRDefault="00A740FF" w:rsidP="0036575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108" w:name="OLE_LINK494"/>
      <w:bookmarkStart w:id="109" w:name="OLE_LINK495"/>
      <w:bookmarkStart w:id="110" w:name="OLE_LINK491"/>
      <w:bookmarkStart w:id="111" w:name="OLE_LINK291"/>
      <w:bookmarkStart w:id="112" w:name="OLE_LINK292"/>
      <w:bookmarkEnd w:id="57"/>
      <w:bookmarkEnd w:id="58"/>
      <w:bookmarkEnd w:id="72"/>
      <w:bookmarkEnd w:id="73"/>
      <w:bookmarkEnd w:id="74"/>
      <w:bookmarkEnd w:id="75"/>
      <w:bookmarkEnd w:id="76"/>
      <w:bookmarkEnd w:id="77"/>
      <w:bookmarkEnd w:id="78"/>
      <w:bookmarkEnd w:id="79"/>
      <w:bookmarkEnd w:id="80"/>
      <w:bookmarkEnd w:id="81"/>
      <w:bookmarkEnd w:id="82"/>
      <w:bookmarkEnd w:id="83"/>
      <w:bookmarkEnd w:id="90"/>
      <w:bookmarkEnd w:id="91"/>
      <w:bookmarkEnd w:id="98"/>
      <w:bookmarkEnd w:id="99"/>
      <w:r>
        <w:rPr>
          <w:rFonts w:ascii="Times New Roman" w:eastAsia="宋体" w:hAnsi="Times New Roman" w:cs="Times New Roman" w:hint="eastAsia"/>
          <w:b w:val="0"/>
          <w:color w:val="000000" w:themeColor="text1"/>
          <w:sz w:val="21"/>
          <w:szCs w:val="21"/>
          <w:shd w:val="clear" w:color="auto" w:fill="FFFFFF"/>
        </w:rPr>
        <w:lastRenderedPageBreak/>
        <w:t>Pandora</w:t>
      </w:r>
      <w:r>
        <w:rPr>
          <w:rFonts w:ascii="Times New Roman" w:eastAsia="宋体" w:hAnsi="Times New Roman" w:cs="Times New Roman" w:hint="eastAsia"/>
          <w:b w:val="0"/>
          <w:color w:val="000000" w:themeColor="text1"/>
          <w:sz w:val="21"/>
          <w:szCs w:val="21"/>
          <w:shd w:val="clear" w:color="auto" w:fill="FFFFFF"/>
        </w:rPr>
        <w:t>（潘多拉）：众</w:t>
      </w:r>
      <w:r>
        <w:rPr>
          <w:rFonts w:ascii="Times New Roman" w:eastAsia="宋体" w:hAnsi="Times New Roman" w:cs="Times New Roman"/>
          <w:b w:val="0"/>
          <w:color w:val="000000" w:themeColor="text1"/>
          <w:sz w:val="21"/>
          <w:szCs w:val="21"/>
          <w:shd w:val="clear" w:color="auto" w:fill="FFFFFF"/>
        </w:rPr>
        <w:t>神的礼物</w:t>
      </w:r>
    </w:p>
    <w:p w14:paraId="42E3ACD3" w14:textId="260EF314" w:rsidR="00A740FF" w:rsidRDefault="00A740FF" w:rsidP="0036575C">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宙斯发现人类掌握了火的使用方法后，下决心要惩罚人类，就让火神仿造女神的模样，用水和土创造了一个美女，再让爱神阿芙洛狄忒为她喷上令男人心醉神迷的香气，让雅典娜为她披上华丽的衣服，神使赫尔墨斯赋予她言语的天赋。当这个女人做好后，宙斯给她起名为</w:t>
      </w:r>
      <w:r w:rsidRPr="003A5554">
        <w:rPr>
          <w:rFonts w:ascii="Times New Roman" w:eastAsia="宋体" w:hAnsi="Times New Roman" w:cs="Times New Roman"/>
          <w:color w:val="000000" w:themeColor="text1"/>
          <w:szCs w:val="21"/>
        </w:rPr>
        <w:t>Pandora</w:t>
      </w:r>
      <w:r w:rsidRPr="003A5554">
        <w:rPr>
          <w:rFonts w:ascii="Times New Roman" w:eastAsia="宋体" w:hAnsi="Times New Roman" w:cs="Times New Roman"/>
          <w:color w:val="000000" w:themeColor="text1"/>
          <w:szCs w:val="21"/>
        </w:rPr>
        <w:t>（潘多拉），让她带着一个宝盒来到人间，并欲擒故纵地警告她不要打开盒子。</w:t>
      </w:r>
    </w:p>
    <w:p w14:paraId="3369FA7D" w14:textId="77777777" w:rsidR="00A740FF" w:rsidRPr="003A5554" w:rsidRDefault="00A740FF" w:rsidP="0036575C">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埃庇米修斯不顾</w:t>
      </w:r>
      <w:r>
        <w:rPr>
          <w:rFonts w:ascii="Times New Roman" w:eastAsia="宋体" w:hAnsi="Times New Roman" w:cs="Times New Roman" w:hint="eastAsia"/>
          <w:color w:val="000000" w:themeColor="text1"/>
          <w:szCs w:val="21"/>
        </w:rPr>
        <w:t>兄长</w:t>
      </w:r>
      <w:r w:rsidRPr="003A5554">
        <w:rPr>
          <w:rFonts w:ascii="Times New Roman" w:eastAsia="宋体" w:hAnsi="Times New Roman" w:cs="Times New Roman"/>
          <w:color w:val="000000" w:themeColor="text1"/>
          <w:szCs w:val="21"/>
        </w:rPr>
        <w:t>普罗米修斯的警告，娶了潘多拉为妻。</w:t>
      </w:r>
      <w:r>
        <w:rPr>
          <w:rFonts w:ascii="Times New Roman" w:eastAsia="宋体" w:hAnsi="Times New Roman" w:cs="Times New Roman" w:hint="eastAsia"/>
          <w:color w:val="000000" w:themeColor="text1"/>
          <w:szCs w:val="21"/>
        </w:rPr>
        <w:t>婚后，</w:t>
      </w:r>
      <w:r w:rsidRPr="003A5554">
        <w:rPr>
          <w:rFonts w:ascii="Times New Roman" w:eastAsia="宋体" w:hAnsi="Times New Roman" w:cs="Times New Roman"/>
          <w:color w:val="000000" w:themeColor="text1"/>
          <w:szCs w:val="21"/>
        </w:rPr>
        <w:t>潘多拉果然禁不起好奇心，打开了宝盒，放出了里面的各种灾难，仅仅保留了希望在里面。</w:t>
      </w:r>
    </w:p>
    <w:p w14:paraId="03BB4D1A" w14:textId="72DD8A77" w:rsidR="00A740FF" w:rsidRDefault="00A740FF" w:rsidP="0036575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在希腊语中，</w:t>
      </w:r>
      <w:r w:rsidRPr="003A5554">
        <w:rPr>
          <w:rFonts w:ascii="Times New Roman" w:eastAsia="宋体" w:hAnsi="Times New Roman" w:cs="Times New Roman"/>
          <w:color w:val="000000" w:themeColor="text1"/>
          <w:szCs w:val="21"/>
        </w:rPr>
        <w:t>潘多拉的名字</w:t>
      </w:r>
      <w:r w:rsidRPr="003A5554">
        <w:rPr>
          <w:rFonts w:ascii="Times New Roman" w:eastAsia="宋体" w:hAnsi="Times New Roman" w:cs="Times New Roman"/>
          <w:color w:val="000000" w:themeColor="text1"/>
          <w:szCs w:val="21"/>
        </w:rPr>
        <w:t>Pandora</w:t>
      </w:r>
      <w:r>
        <w:rPr>
          <w:rFonts w:ascii="Times New Roman" w:eastAsia="宋体" w:hAnsi="Times New Roman" w:cs="Times New Roman" w:hint="eastAsia"/>
          <w:color w:val="000000" w:themeColor="text1"/>
          <w:szCs w:val="21"/>
        </w:rPr>
        <w:t>意思就</w:t>
      </w:r>
      <w:r w:rsidRPr="003A5554">
        <w:rPr>
          <w:rFonts w:ascii="Times New Roman" w:eastAsia="宋体" w:hAnsi="Times New Roman" w:cs="Times New Roman"/>
          <w:color w:val="000000" w:themeColor="text1"/>
          <w:szCs w:val="21"/>
        </w:rPr>
        <w:t>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众神的礼物</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前半截</w:t>
      </w:r>
      <w:r w:rsidRPr="003A5554">
        <w:rPr>
          <w:rFonts w:ascii="Times New Roman" w:eastAsia="宋体" w:hAnsi="Times New Roman" w:cs="Times New Roman"/>
          <w:color w:val="000000" w:themeColor="text1"/>
          <w:szCs w:val="21"/>
        </w:rPr>
        <w:t>pan</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表示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所有</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英语前缀</w:t>
      </w:r>
      <w:r>
        <w:rPr>
          <w:rFonts w:ascii="Times New Roman" w:eastAsia="宋体" w:hAnsi="Times New Roman" w:cs="Times New Roman" w:hint="eastAsia"/>
          <w:color w:val="000000" w:themeColor="text1"/>
          <w:szCs w:val="21"/>
        </w:rPr>
        <w:t>pan-</w:t>
      </w:r>
      <w:r>
        <w:rPr>
          <w:rFonts w:ascii="Times New Roman" w:eastAsia="宋体" w:hAnsi="Times New Roman" w:cs="Times New Roman" w:hint="eastAsia"/>
          <w:color w:val="000000" w:themeColor="text1"/>
          <w:szCs w:val="21"/>
        </w:rPr>
        <w:t>（全部）便来源于此；后半截</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dora</w:t>
      </w:r>
      <w:r w:rsidRPr="003A5554">
        <w:rPr>
          <w:rFonts w:ascii="Times New Roman" w:eastAsia="宋体" w:hAnsi="Times New Roman" w:cs="Times New Roman"/>
          <w:color w:val="000000" w:themeColor="text1"/>
          <w:szCs w:val="21"/>
        </w:rPr>
        <w:t>的意思是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礼物</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源自原始印欧语词根</w:t>
      </w:r>
      <w:r>
        <w:rPr>
          <w:rFonts w:ascii="Times New Roman" w:eastAsia="宋体" w:hAnsi="Times New Roman" w:cs="Times New Roman" w:hint="eastAsia"/>
          <w:color w:val="000000" w:themeColor="text1"/>
          <w:szCs w:val="21"/>
        </w:rPr>
        <w:t>*do-</w:t>
      </w:r>
      <w:r>
        <w:rPr>
          <w:rFonts w:ascii="Times New Roman" w:eastAsia="宋体" w:hAnsi="Times New Roman" w:cs="Times New Roman" w:hint="eastAsia"/>
          <w:color w:val="000000" w:themeColor="text1"/>
          <w:szCs w:val="21"/>
        </w:rPr>
        <w:t>（给），英语词根</w:t>
      </w:r>
      <w:r>
        <w:rPr>
          <w:rFonts w:ascii="Times New Roman" w:eastAsia="宋体" w:hAnsi="Times New Roman" w:cs="Times New Roman" w:hint="eastAsia"/>
          <w:color w:val="000000" w:themeColor="text1"/>
          <w:szCs w:val="21"/>
        </w:rPr>
        <w:t>do-/don-</w:t>
      </w:r>
      <w:r>
        <w:rPr>
          <w:rFonts w:ascii="Times New Roman" w:eastAsia="宋体" w:hAnsi="Times New Roman" w:cs="Times New Roman" w:hint="eastAsia"/>
          <w:color w:val="000000" w:themeColor="text1"/>
          <w:szCs w:val="21"/>
        </w:rPr>
        <w:t>与此同源。</w:t>
      </w:r>
    </w:p>
    <w:p w14:paraId="4389A10F" w14:textId="77777777" w:rsidR="00A740FF" w:rsidRPr="00AF3C7C" w:rsidRDefault="00A740FF" w:rsidP="0036575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词源相关的还有常见女子名</w:t>
      </w:r>
      <w:r>
        <w:rPr>
          <w:rFonts w:ascii="Times New Roman" w:eastAsia="宋体" w:hAnsi="Times New Roman" w:cs="Times New Roman" w:hint="eastAsia"/>
          <w:color w:val="000000" w:themeColor="text1"/>
          <w:szCs w:val="21"/>
        </w:rPr>
        <w:t>Dorothy</w:t>
      </w:r>
      <w:r>
        <w:rPr>
          <w:rFonts w:ascii="Times New Roman" w:eastAsia="宋体" w:hAnsi="Times New Roman" w:cs="Times New Roman" w:hint="eastAsia"/>
          <w:color w:val="000000" w:themeColor="text1"/>
          <w:szCs w:val="21"/>
        </w:rPr>
        <w:t>（</w:t>
      </w:r>
      <w:r w:rsidRPr="00AF3C7C">
        <w:rPr>
          <w:rFonts w:ascii="Times New Roman" w:eastAsia="宋体" w:hAnsi="Times New Roman" w:cs="Times New Roman" w:hint="eastAsia"/>
          <w:color w:val="000000" w:themeColor="text1"/>
          <w:szCs w:val="21"/>
        </w:rPr>
        <w:t>桃乐茜</w:t>
      </w:r>
      <w:r>
        <w:rPr>
          <w:rFonts w:ascii="Times New Roman" w:eastAsia="宋体" w:hAnsi="Times New Roman" w:cs="Times New Roman" w:hint="eastAsia"/>
          <w:color w:val="000000" w:themeColor="text1"/>
          <w:szCs w:val="21"/>
        </w:rPr>
        <w:t>），前面的</w:t>
      </w:r>
      <w:r>
        <w:rPr>
          <w:rFonts w:ascii="Times New Roman" w:eastAsia="宋体" w:hAnsi="Times New Roman" w:cs="Times New Roman" w:hint="eastAsia"/>
          <w:color w:val="000000" w:themeColor="text1"/>
          <w:szCs w:val="21"/>
        </w:rPr>
        <w:t>doro</w:t>
      </w:r>
      <w:r>
        <w:rPr>
          <w:rFonts w:ascii="Times New Roman" w:eastAsia="宋体" w:hAnsi="Times New Roman" w:cs="Times New Roman" w:hint="eastAsia"/>
          <w:color w:val="000000" w:themeColor="text1"/>
          <w:szCs w:val="21"/>
        </w:rPr>
        <w:t>表示“礼物”，后面的</w:t>
      </w:r>
      <w:r>
        <w:rPr>
          <w:rFonts w:ascii="Times New Roman" w:eastAsia="宋体" w:hAnsi="Times New Roman" w:cs="Times New Roman" w:hint="eastAsia"/>
          <w:color w:val="000000" w:themeColor="text1"/>
          <w:szCs w:val="21"/>
        </w:rPr>
        <w:t>thy</w:t>
      </w:r>
      <w:r>
        <w:rPr>
          <w:rFonts w:ascii="Times New Roman" w:eastAsia="宋体" w:hAnsi="Times New Roman" w:cs="Times New Roman" w:hint="eastAsia"/>
          <w:color w:val="000000" w:themeColor="text1"/>
          <w:szCs w:val="21"/>
        </w:rPr>
        <w:t>来自词根</w:t>
      </w:r>
      <w:r>
        <w:rPr>
          <w:rFonts w:ascii="Times New Roman" w:eastAsia="宋体" w:hAnsi="Times New Roman" w:cs="Times New Roman" w:hint="eastAsia"/>
          <w:color w:val="000000" w:themeColor="text1"/>
          <w:szCs w:val="21"/>
        </w:rPr>
        <w:t>the-</w:t>
      </w:r>
      <w:r>
        <w:rPr>
          <w:rFonts w:ascii="Times New Roman" w:eastAsia="宋体" w:hAnsi="Times New Roman" w:cs="Times New Roman" w:hint="eastAsia"/>
          <w:color w:val="000000" w:themeColor="text1"/>
          <w:szCs w:val="21"/>
        </w:rPr>
        <w:t>（神灵），整个名字的字面意思是“神的礼物”，常常缩写为</w:t>
      </w:r>
      <w:r>
        <w:rPr>
          <w:rFonts w:ascii="Times New Roman" w:eastAsia="宋体" w:hAnsi="Times New Roman" w:cs="Times New Roman" w:hint="eastAsia"/>
          <w:color w:val="000000" w:themeColor="text1"/>
          <w:szCs w:val="21"/>
        </w:rPr>
        <w:t>Dora</w:t>
      </w:r>
      <w:r>
        <w:rPr>
          <w:rFonts w:ascii="Times New Roman" w:eastAsia="宋体" w:hAnsi="Times New Roman" w:cs="Times New Roman" w:hint="eastAsia"/>
          <w:color w:val="000000" w:themeColor="text1"/>
          <w:szCs w:val="21"/>
        </w:rPr>
        <w:t>（朵拉）。</w:t>
      </w:r>
    </w:p>
    <w:p w14:paraId="11F48249" w14:textId="77777777" w:rsidR="00A740FF" w:rsidRPr="003A5554" w:rsidRDefault="00A740FF" w:rsidP="0036575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do-/don-</w:t>
      </w:r>
      <w:r>
        <w:rPr>
          <w:rFonts w:ascii="Times New Roman" w:eastAsia="宋体" w:hAnsi="Times New Roman" w:cs="Times New Roman" w:hint="eastAsia"/>
          <w:color w:val="000000" w:themeColor="text1"/>
          <w:szCs w:val="21"/>
        </w:rPr>
        <w:t>：给，赠送，捐赠</w:t>
      </w:r>
    </w:p>
    <w:p w14:paraId="6C36E915" w14:textId="77777777" w:rsidR="00A740FF" w:rsidRPr="003A5554" w:rsidRDefault="00A740FF" w:rsidP="0036575C">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donor</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w:t>
      </w:r>
      <w:r w:rsidRPr="00DC5258">
        <w:rPr>
          <w:rFonts w:ascii="Times New Roman" w:eastAsia="宋体" w:hAnsi="Times New Roman" w:cs="Times New Roman"/>
          <w:color w:val="000000" w:themeColor="text1"/>
          <w:szCs w:val="21"/>
        </w:rPr>
        <w:t>ˈdəʊnə(r)</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捐赠者</w:t>
      </w:r>
    </w:p>
    <w:p w14:paraId="1198BE2C" w14:textId="77777777" w:rsidR="00A740FF" w:rsidRDefault="00A740FF" w:rsidP="0036575C">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donate</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Pr="00DC5258">
        <w:rPr>
          <w:rFonts w:ascii="Times New Roman" w:eastAsia="宋体" w:hAnsi="Times New Roman" w:cs="Times New Roman"/>
          <w:color w:val="000000" w:themeColor="text1"/>
          <w:szCs w:val="21"/>
        </w:rPr>
        <w:t>dəʊˈneɪt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v.</w:t>
      </w:r>
      <w:r w:rsidRPr="003A5554">
        <w:rPr>
          <w:rFonts w:ascii="Times New Roman" w:eastAsia="宋体" w:hAnsi="Times New Roman" w:cs="Times New Roman"/>
          <w:color w:val="000000" w:themeColor="text1"/>
          <w:szCs w:val="21"/>
        </w:rPr>
        <w:t>捐献，捐赠</w:t>
      </w:r>
    </w:p>
    <w:p w14:paraId="2BC4550F" w14:textId="77777777" w:rsidR="00A740FF" w:rsidRPr="003A5554" w:rsidRDefault="00A740FF" w:rsidP="0036575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donation</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DC5258">
        <w:rPr>
          <w:rFonts w:ascii="Times New Roman" w:eastAsia="宋体" w:hAnsi="Times New Roman" w:cs="Times New Roman"/>
          <w:color w:val="000000" w:themeColor="text1"/>
          <w:szCs w:val="21"/>
        </w:rPr>
        <w:t>dəʊˈneɪʃ(ə)n</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捐赠，捐赠物</w:t>
      </w:r>
    </w:p>
    <w:p w14:paraId="25FFE755" w14:textId="77777777" w:rsidR="00A740FF" w:rsidRDefault="00A740FF" w:rsidP="0036575C">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pardon</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Pr="00DC5258">
        <w:rPr>
          <w:rFonts w:ascii="Times New Roman" w:eastAsia="宋体" w:hAnsi="Times New Roman" w:cs="Times New Roman"/>
          <w:color w:val="000000" w:themeColor="text1"/>
          <w:szCs w:val="21"/>
        </w:rPr>
        <w:t>ˈp</w:t>
      </w:r>
      <w:r w:rsidRPr="00DC5258">
        <w:rPr>
          <w:rFonts w:ascii="Times New Roman" w:eastAsia="宋体" w:hAnsi="Times New Roman" w:cs="Times New Roman" w:hint="eastAsia"/>
          <w:color w:val="000000" w:themeColor="text1"/>
          <w:szCs w:val="21"/>
        </w:rPr>
        <w:t>ɑ</w:t>
      </w:r>
      <w:r w:rsidRPr="00DC5258">
        <w:rPr>
          <w:rFonts w:ascii="Times New Roman" w:eastAsia="宋体" w:hAnsi="Times New Roman" w:cs="Times New Roman"/>
          <w:color w:val="000000" w:themeColor="text1"/>
          <w:szCs w:val="21"/>
        </w:rPr>
        <w:t>ːd(ə)n</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n.vt.</w:t>
      </w:r>
      <w:r w:rsidRPr="003A5554">
        <w:rPr>
          <w:rFonts w:ascii="Times New Roman" w:eastAsia="宋体" w:hAnsi="Times New Roman" w:cs="Times New Roman"/>
          <w:color w:val="000000" w:themeColor="text1"/>
          <w:szCs w:val="21"/>
        </w:rPr>
        <w:t>原谅</w:t>
      </w:r>
      <w:r>
        <w:rPr>
          <w:rFonts w:ascii="Times New Roman" w:eastAsia="宋体" w:hAnsi="Times New Roman" w:cs="Times New Roman" w:hint="eastAsia"/>
          <w:color w:val="000000" w:themeColor="text1"/>
          <w:szCs w:val="21"/>
        </w:rPr>
        <w:t>，宽恕，赦免</w:t>
      </w:r>
    </w:p>
    <w:p w14:paraId="5B380CA3" w14:textId="77777777" w:rsidR="00A740FF" w:rsidRPr="00AF3C7C" w:rsidRDefault="00A740FF" w:rsidP="0036575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Pandora</w:t>
      </w:r>
      <w:r>
        <w:rPr>
          <w:rFonts w:ascii="Times New Roman" w:eastAsia="宋体" w:hAnsi="Times New Roman" w:cs="Times New Roman" w:hint="eastAsia"/>
          <w:color w:val="000000" w:themeColor="text1"/>
          <w:szCs w:val="21"/>
        </w:rPr>
        <w:t>：</w:t>
      </w:r>
      <w:r w:rsidRPr="00BC2724">
        <w:rPr>
          <w:rFonts w:ascii="Times New Roman" w:eastAsia="宋体" w:hAnsi="Times New Roman" w:cs="Times New Roman"/>
          <w:color w:val="000000" w:themeColor="text1"/>
          <w:szCs w:val="21"/>
        </w:rPr>
        <w:t>[pæn'dɔːrə]</w:t>
      </w:r>
      <w:r>
        <w:rPr>
          <w:rFonts w:ascii="Times New Roman" w:eastAsia="宋体" w:hAnsi="Times New Roman" w:cs="Times New Roman" w:hint="eastAsia"/>
          <w:color w:val="000000" w:themeColor="text1"/>
          <w:szCs w:val="21"/>
        </w:rPr>
        <w:t xml:space="preserve"> n.</w:t>
      </w:r>
      <w:r>
        <w:rPr>
          <w:rFonts w:ascii="Times New Roman" w:eastAsia="宋体" w:hAnsi="Times New Roman" w:cs="Times New Roman" w:hint="eastAsia"/>
          <w:color w:val="000000" w:themeColor="text1"/>
          <w:szCs w:val="21"/>
        </w:rPr>
        <w:t>潘多拉</w:t>
      </w:r>
    </w:p>
    <w:p w14:paraId="1049ABC0" w14:textId="77777777" w:rsidR="00A740FF" w:rsidRPr="00AF3C7C" w:rsidRDefault="00A740FF" w:rsidP="0036575C">
      <w:pPr>
        <w:spacing w:line="360" w:lineRule="auto"/>
        <w:ind w:firstLineChars="201" w:firstLine="422"/>
        <w:rPr>
          <w:rFonts w:ascii="Times New Roman" w:eastAsia="宋体" w:hAnsi="Times New Roman" w:cs="Times New Roman"/>
          <w:color w:val="000000" w:themeColor="text1"/>
          <w:szCs w:val="21"/>
        </w:rPr>
      </w:pPr>
      <w:r w:rsidRPr="00AF3C7C">
        <w:rPr>
          <w:rFonts w:ascii="Times New Roman" w:eastAsia="宋体" w:hAnsi="Times New Roman" w:cs="Times New Roman"/>
          <w:color w:val="000000" w:themeColor="text1"/>
          <w:szCs w:val="21"/>
        </w:rPr>
        <w:t>Dorothy</w:t>
      </w:r>
      <w:r>
        <w:rPr>
          <w:rFonts w:ascii="Times New Roman" w:eastAsia="宋体" w:hAnsi="Times New Roman" w:cs="Times New Roman" w:hint="eastAsia"/>
          <w:color w:val="000000" w:themeColor="text1"/>
          <w:szCs w:val="21"/>
        </w:rPr>
        <w:t>：</w:t>
      </w:r>
      <w:r w:rsidRPr="00AF3C7C">
        <w:rPr>
          <w:rFonts w:ascii="Times New Roman" w:eastAsia="宋体" w:hAnsi="Times New Roman" w:cs="Times New Roman"/>
          <w:color w:val="000000" w:themeColor="text1"/>
          <w:szCs w:val="21"/>
        </w:rPr>
        <w:t>[</w:t>
      </w:r>
      <w:r w:rsidRPr="00DC5258">
        <w:rPr>
          <w:rFonts w:ascii="Times New Roman" w:eastAsia="宋体" w:hAnsi="Times New Roman" w:cs="Times New Roman"/>
          <w:color w:val="000000" w:themeColor="text1"/>
          <w:szCs w:val="21"/>
        </w:rPr>
        <w:t>ˈdɒr(ə)θi</w:t>
      </w:r>
      <w:r>
        <w:rPr>
          <w:rFonts w:ascii="Times New Roman" w:eastAsia="宋体" w:hAnsi="Times New Roman" w:cs="Times New Roman"/>
          <w:color w:val="000000" w:themeColor="text1"/>
          <w:szCs w:val="21"/>
        </w:rPr>
        <w:t xml:space="preserve">] </w:t>
      </w:r>
      <w:r w:rsidRPr="00AF3C7C">
        <w:rPr>
          <w:rFonts w:ascii="Times New Roman" w:eastAsia="宋体" w:hAnsi="Times New Roman" w:cs="Times New Roman" w:hint="eastAsia"/>
          <w:color w:val="000000" w:themeColor="text1"/>
          <w:szCs w:val="21"/>
        </w:rPr>
        <w:t>n.</w:t>
      </w:r>
      <w:r w:rsidRPr="00AF3C7C">
        <w:rPr>
          <w:rFonts w:ascii="Times New Roman" w:eastAsia="宋体" w:hAnsi="Times New Roman" w:cs="Times New Roman" w:hint="eastAsia"/>
          <w:color w:val="000000" w:themeColor="text1"/>
          <w:szCs w:val="21"/>
        </w:rPr>
        <w:t>桃乐茜</w:t>
      </w:r>
    </w:p>
    <w:bookmarkEnd w:id="108"/>
    <w:bookmarkEnd w:id="109"/>
    <w:bookmarkEnd w:id="110"/>
    <w:p w14:paraId="754E92C1" w14:textId="4F62A2A9" w:rsidR="00A740FF" w:rsidRPr="00D00ADA" w:rsidRDefault="00A740FF" w:rsidP="0036575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Europe</w:t>
      </w:r>
      <w:r>
        <w:rPr>
          <w:rFonts w:ascii="Times New Roman" w:eastAsia="宋体" w:hAnsi="Times New Roman" w:cs="Times New Roman" w:hint="eastAsia"/>
          <w:b w:val="0"/>
          <w:color w:val="000000" w:themeColor="text1"/>
          <w:sz w:val="21"/>
          <w:szCs w:val="21"/>
          <w:shd w:val="clear" w:color="auto" w:fill="FFFFFF"/>
        </w:rPr>
        <w:t>（欧洲）：</w:t>
      </w:r>
      <w:r w:rsidRPr="00D00ADA">
        <w:rPr>
          <w:rFonts w:ascii="Times New Roman" w:eastAsia="宋体" w:hAnsi="Times New Roman" w:cs="Times New Roman" w:hint="eastAsia"/>
          <w:b w:val="0"/>
          <w:color w:val="000000" w:themeColor="text1"/>
          <w:sz w:val="21"/>
          <w:szCs w:val="21"/>
          <w:shd w:val="clear" w:color="auto" w:fill="FFFFFF"/>
        </w:rPr>
        <w:t>被宙斯拐走的公主欧罗巴</w:t>
      </w:r>
    </w:p>
    <w:p w14:paraId="6260E42E" w14:textId="77777777" w:rsidR="00A740FF" w:rsidRDefault="00A740FF" w:rsidP="0036575C">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希腊神话中，腓尼基国王的女儿欧罗巴（</w:t>
      </w:r>
      <w:r w:rsidRPr="003A5554">
        <w:rPr>
          <w:rFonts w:ascii="Times New Roman" w:eastAsia="宋体" w:hAnsi="Times New Roman" w:cs="Times New Roman"/>
          <w:color w:val="000000" w:themeColor="text1"/>
          <w:szCs w:val="21"/>
        </w:rPr>
        <w:t>Europa</w:t>
      </w:r>
      <w:r w:rsidRPr="003A5554">
        <w:rPr>
          <w:rFonts w:ascii="Times New Roman" w:eastAsia="宋体" w:hAnsi="Times New Roman" w:cs="Times New Roman"/>
          <w:color w:val="000000" w:themeColor="text1"/>
          <w:szCs w:val="21"/>
        </w:rPr>
        <w:t>）长得美貌惊人。主神宙斯看见了，动了春心，就化作一头帅气的白公牛来到欧罗巴玩耍的草坪上，温柔地趴在欧罗巴的跟前。欧罗巴按捺不住好奇</w:t>
      </w:r>
      <w:r w:rsidRPr="003A5554">
        <w:rPr>
          <w:rFonts w:ascii="Times New Roman" w:eastAsia="宋体" w:hAnsi="Times New Roman" w:cs="Times New Roman" w:hint="eastAsia"/>
          <w:color w:val="000000" w:themeColor="text1"/>
          <w:szCs w:val="21"/>
        </w:rPr>
        <w:t>心</w:t>
      </w:r>
      <w:r w:rsidRPr="003A5554">
        <w:rPr>
          <w:rFonts w:ascii="Times New Roman" w:eastAsia="宋体" w:hAnsi="Times New Roman" w:cs="Times New Roman"/>
          <w:color w:val="000000" w:themeColor="text1"/>
          <w:szCs w:val="21"/>
        </w:rPr>
        <w:t>，就骑上了公牛。等公主一坐好，公牛就奋蹄狂奔，从大陆奔入海中，又从海中游到另一块大陆。在这块大陆上，宙斯化身为一帅哥，与公主相恋。欧罗巴公主为宙斯生了三个儿子，其中一个就是克里特岛的国王米诺斯。</w:t>
      </w:r>
    </w:p>
    <w:p w14:paraId="3A1EB278" w14:textId="77777777" w:rsidR="00A740FF" w:rsidRDefault="00A740FF" w:rsidP="0036575C">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后人就以欧罗巴公主的名字</w:t>
      </w:r>
      <w:r w:rsidRPr="003A5554">
        <w:rPr>
          <w:rFonts w:ascii="Times New Roman" w:eastAsia="宋体" w:hAnsi="Times New Roman" w:cs="Times New Roman"/>
          <w:color w:val="000000" w:themeColor="text1"/>
          <w:szCs w:val="21"/>
        </w:rPr>
        <w:t>Europa</w:t>
      </w:r>
      <w:r w:rsidRPr="003A5554">
        <w:rPr>
          <w:rFonts w:ascii="Times New Roman" w:eastAsia="宋体" w:hAnsi="Times New Roman" w:cs="Times New Roman"/>
          <w:color w:val="000000" w:themeColor="text1"/>
          <w:szCs w:val="21"/>
        </w:rPr>
        <w:t>来命名这片大陆。这片大陆就是现在的欧洲（</w:t>
      </w:r>
      <w:r w:rsidRPr="003A5554">
        <w:rPr>
          <w:rFonts w:ascii="Times New Roman" w:eastAsia="宋体" w:hAnsi="Times New Roman" w:cs="Times New Roman"/>
          <w:color w:val="000000" w:themeColor="text1"/>
          <w:szCs w:val="21"/>
        </w:rPr>
        <w:t>Europe</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在天文学上，科学家用</w:t>
      </w:r>
      <w:r>
        <w:rPr>
          <w:rFonts w:ascii="Times New Roman" w:eastAsia="宋体" w:hAnsi="Times New Roman" w:cs="Times New Roman" w:hint="eastAsia"/>
          <w:color w:val="000000" w:themeColor="text1"/>
          <w:szCs w:val="21"/>
        </w:rPr>
        <w:t>Europa</w:t>
      </w:r>
      <w:r>
        <w:rPr>
          <w:rFonts w:ascii="Times New Roman" w:eastAsia="宋体" w:hAnsi="Times New Roman" w:cs="Times New Roman" w:hint="eastAsia"/>
          <w:color w:val="000000" w:themeColor="text1"/>
          <w:szCs w:val="21"/>
        </w:rPr>
        <w:t>来命名木星的第二颗卫星。</w:t>
      </w:r>
    </w:p>
    <w:p w14:paraId="46B185CD" w14:textId="77777777" w:rsidR="00A740FF" w:rsidRPr="003A5554" w:rsidRDefault="00A740FF" w:rsidP="0036575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Europa</w:t>
      </w:r>
      <w:r>
        <w:rPr>
          <w:rFonts w:ascii="Times New Roman" w:eastAsia="宋体" w:hAnsi="Times New Roman" w:cs="Times New Roman" w:hint="eastAsia"/>
          <w:color w:val="000000" w:themeColor="text1"/>
          <w:szCs w:val="21"/>
        </w:rPr>
        <w:t>：</w:t>
      </w:r>
      <w:r w:rsidRPr="00B75075">
        <w:rPr>
          <w:rFonts w:ascii="Times New Roman" w:eastAsia="宋体" w:hAnsi="Times New Roman" w:cs="Times New Roman"/>
          <w:color w:val="000000" w:themeColor="text1"/>
          <w:szCs w:val="21"/>
        </w:rPr>
        <w:t>[</w:t>
      </w:r>
      <w:r w:rsidRPr="00DC5258">
        <w:rPr>
          <w:rFonts w:ascii="Times New Roman" w:eastAsia="宋体" w:hAnsi="Times New Roman" w:cs="Times New Roman"/>
          <w:color w:val="000000" w:themeColor="text1"/>
          <w:szCs w:val="21"/>
        </w:rPr>
        <w:t>jʊˈrəʊpə</w:t>
      </w:r>
      <w:r>
        <w:rPr>
          <w:rFonts w:ascii="Times New Roman" w:eastAsia="宋体" w:hAnsi="Times New Roman" w:cs="Times New Roman"/>
          <w:color w:val="000000" w:themeColor="text1"/>
          <w:szCs w:val="21"/>
        </w:rPr>
        <w:t xml:space="preserve">] </w:t>
      </w:r>
      <w:r w:rsidRPr="00B75075">
        <w:rPr>
          <w:rFonts w:ascii="Times New Roman" w:eastAsia="宋体" w:hAnsi="Times New Roman" w:cs="Times New Roman" w:hint="eastAsia"/>
          <w:color w:val="000000" w:themeColor="text1"/>
          <w:szCs w:val="21"/>
        </w:rPr>
        <w:t>n.</w:t>
      </w:r>
      <w:r>
        <w:rPr>
          <w:rFonts w:ascii="Times New Roman" w:eastAsia="宋体" w:hAnsi="Times New Roman" w:cs="Times New Roman" w:hint="eastAsia"/>
          <w:color w:val="000000" w:themeColor="text1"/>
          <w:szCs w:val="21"/>
        </w:rPr>
        <w:t>欧罗巴</w:t>
      </w:r>
      <w:r w:rsidRPr="00B75075">
        <w:rPr>
          <w:rFonts w:ascii="Times New Roman" w:eastAsia="宋体" w:hAnsi="Times New Roman" w:cs="Times New Roman" w:hint="eastAsia"/>
          <w:color w:val="000000" w:themeColor="text1"/>
          <w:szCs w:val="21"/>
        </w:rPr>
        <w:t>；木卫二</w:t>
      </w:r>
    </w:p>
    <w:p w14:paraId="2366EC01" w14:textId="77777777" w:rsidR="00A740FF" w:rsidRPr="003A5554" w:rsidRDefault="00A740FF" w:rsidP="0036575C">
      <w:pPr>
        <w:spacing w:line="360" w:lineRule="auto"/>
        <w:ind w:firstLineChars="201" w:firstLine="422"/>
        <w:rPr>
          <w:rFonts w:ascii="Times New Roman" w:eastAsia="宋体" w:hAnsi="Times New Roman" w:cs="Times New Roman"/>
          <w:color w:val="000000" w:themeColor="text1"/>
          <w:szCs w:val="21"/>
          <w:shd w:val="clear" w:color="auto" w:fill="FFFFFF"/>
        </w:rPr>
      </w:pPr>
      <w:r w:rsidRPr="003A5554">
        <w:rPr>
          <w:rFonts w:ascii="Times New Roman" w:eastAsia="宋体" w:hAnsi="Times New Roman" w:cs="Times New Roman"/>
          <w:color w:val="000000" w:themeColor="text1"/>
          <w:szCs w:val="21"/>
          <w:shd w:val="clear" w:color="auto" w:fill="FFFFFF"/>
        </w:rPr>
        <w:lastRenderedPageBreak/>
        <w:t>Europe</w:t>
      </w:r>
      <w:r w:rsidRPr="003A5554">
        <w:rPr>
          <w:rFonts w:ascii="Times New Roman" w:eastAsia="宋体" w:hAnsi="Times New Roman" w:cs="Times New Roman"/>
          <w:color w:val="000000" w:themeColor="text1"/>
          <w:szCs w:val="21"/>
          <w:shd w:val="clear" w:color="auto" w:fill="FFFFFF"/>
        </w:rPr>
        <w:t>：</w:t>
      </w:r>
      <w:r w:rsidRPr="003A5554">
        <w:rPr>
          <w:rFonts w:ascii="Times New Roman" w:eastAsia="宋体" w:hAnsi="Times New Roman" w:cs="Times New Roman"/>
          <w:color w:val="000000" w:themeColor="text1"/>
          <w:szCs w:val="21"/>
        </w:rPr>
        <w:t>[</w:t>
      </w:r>
      <w:r w:rsidRPr="00DC5258">
        <w:rPr>
          <w:rFonts w:ascii="Times New Roman" w:eastAsia="宋体" w:hAnsi="Times New Roman" w:cs="Times New Roman"/>
          <w:color w:val="000000" w:themeColor="text1"/>
          <w:szCs w:val="21"/>
        </w:rPr>
        <w:t>ˈjʊərəp</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shd w:val="clear" w:color="auto" w:fill="FFFFFF"/>
        </w:rPr>
        <w:t>n.</w:t>
      </w:r>
      <w:r>
        <w:rPr>
          <w:rFonts w:ascii="Times New Roman" w:eastAsia="宋体" w:hAnsi="Times New Roman" w:cs="Times New Roman"/>
          <w:color w:val="000000" w:themeColor="text1"/>
          <w:szCs w:val="21"/>
          <w:shd w:val="clear" w:color="auto" w:fill="FFFFFF"/>
        </w:rPr>
        <w:t>欧洲，欧罗巴洲</w:t>
      </w:r>
    </w:p>
    <w:p w14:paraId="3E78B6BC" w14:textId="77777777" w:rsidR="00A740FF" w:rsidRPr="00D00ADA" w:rsidRDefault="00A740FF" w:rsidP="0036575C">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shd w:val="clear" w:color="auto" w:fill="FFFFFF"/>
        </w:rPr>
        <w:t>European</w:t>
      </w:r>
      <w:r w:rsidRPr="003A5554">
        <w:rPr>
          <w:rFonts w:ascii="Times New Roman" w:eastAsia="宋体" w:hAnsi="Times New Roman" w:cs="Times New Roman"/>
          <w:color w:val="000000" w:themeColor="text1"/>
          <w:szCs w:val="21"/>
          <w:shd w:val="clear" w:color="auto" w:fill="FFFFFF"/>
        </w:rPr>
        <w:t>：</w:t>
      </w:r>
      <w:r w:rsidRPr="003A5554">
        <w:rPr>
          <w:rFonts w:ascii="Times New Roman" w:eastAsia="宋体" w:hAnsi="Times New Roman" w:cs="Times New Roman"/>
          <w:color w:val="000000" w:themeColor="text1"/>
          <w:szCs w:val="21"/>
        </w:rPr>
        <w:t>[</w:t>
      </w:r>
      <w:r w:rsidRPr="00DC5258">
        <w:rPr>
          <w:rFonts w:ascii="Times New Roman" w:eastAsia="宋体" w:hAnsi="Times New Roman" w:cs="Times New Roman"/>
          <w:color w:val="000000" w:themeColor="text1"/>
          <w:szCs w:val="21"/>
        </w:rPr>
        <w:t>ˌjʊərəˈpiːən</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shd w:val="clear" w:color="auto" w:fill="FFFFFF"/>
        </w:rPr>
        <w:t>adj.</w:t>
      </w:r>
      <w:r>
        <w:rPr>
          <w:rFonts w:ascii="Times New Roman" w:eastAsia="宋体" w:hAnsi="Times New Roman" w:cs="Times New Roman"/>
          <w:color w:val="000000" w:themeColor="text1"/>
          <w:szCs w:val="21"/>
          <w:shd w:val="clear" w:color="auto" w:fill="FFFFFF"/>
        </w:rPr>
        <w:t>欧洲的，欧洲人的</w:t>
      </w:r>
      <w:r w:rsidRPr="003A5554">
        <w:rPr>
          <w:rFonts w:ascii="Times New Roman" w:eastAsia="宋体" w:hAnsi="Times New Roman" w:cs="Times New Roman"/>
          <w:color w:val="000000" w:themeColor="text1"/>
          <w:szCs w:val="21"/>
          <w:shd w:val="clear" w:color="auto" w:fill="FFFFFF"/>
        </w:rPr>
        <w:t>n.</w:t>
      </w:r>
      <w:r w:rsidRPr="003A5554">
        <w:rPr>
          <w:rFonts w:ascii="Times New Roman" w:eastAsia="宋体" w:hAnsi="Times New Roman" w:cs="Times New Roman"/>
          <w:color w:val="000000" w:themeColor="text1"/>
          <w:szCs w:val="21"/>
          <w:shd w:val="clear" w:color="auto" w:fill="FFFFFF"/>
        </w:rPr>
        <w:t>欧洲人</w:t>
      </w:r>
    </w:p>
    <w:p w14:paraId="38071201" w14:textId="5412DB53" w:rsidR="00A740FF" w:rsidRPr="003A5554" w:rsidRDefault="00A740FF"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psych-</w:t>
      </w:r>
      <w:r>
        <w:rPr>
          <w:rFonts w:ascii="Times New Roman" w:eastAsia="宋体" w:hAnsi="Times New Roman" w:cs="Times New Roman" w:hint="eastAsia"/>
          <w:b w:val="0"/>
          <w:color w:val="000000" w:themeColor="text1"/>
          <w:sz w:val="21"/>
          <w:szCs w:val="21"/>
          <w:shd w:val="clear" w:color="auto" w:fill="FFFFFF"/>
        </w:rPr>
        <w:t>（心理）：</w:t>
      </w:r>
      <w:r>
        <w:rPr>
          <w:rFonts w:ascii="Times New Roman" w:eastAsia="宋体" w:hAnsi="Times New Roman" w:cs="Times New Roman"/>
          <w:b w:val="0"/>
          <w:color w:val="000000" w:themeColor="text1"/>
          <w:sz w:val="21"/>
          <w:szCs w:val="21"/>
          <w:shd w:val="clear" w:color="auto" w:fill="FFFFFF"/>
        </w:rPr>
        <w:t>爱上丘比特的</w:t>
      </w:r>
      <w:r>
        <w:rPr>
          <w:rFonts w:ascii="Times New Roman" w:eastAsia="宋体" w:hAnsi="Times New Roman" w:cs="Times New Roman" w:hint="eastAsia"/>
          <w:b w:val="0"/>
          <w:color w:val="000000" w:themeColor="text1"/>
          <w:sz w:val="21"/>
          <w:szCs w:val="21"/>
          <w:shd w:val="clear" w:color="auto" w:fill="FFFFFF"/>
        </w:rPr>
        <w:t>美女</w:t>
      </w:r>
      <w:r w:rsidRPr="003A5554">
        <w:rPr>
          <w:rFonts w:ascii="Times New Roman" w:eastAsia="宋体" w:hAnsi="Times New Roman" w:cs="Times New Roman"/>
          <w:b w:val="0"/>
          <w:color w:val="000000" w:themeColor="text1"/>
          <w:sz w:val="21"/>
          <w:szCs w:val="21"/>
          <w:shd w:val="clear" w:color="auto" w:fill="FFFFFF"/>
        </w:rPr>
        <w:t>普绪克</w:t>
      </w:r>
    </w:p>
    <w:p w14:paraId="024A83B0" w14:textId="3128A291" w:rsidR="00A740FF" w:rsidRDefault="00A740FF" w:rsidP="0063666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希腊神话中</w:t>
      </w:r>
      <w:r w:rsidRPr="003A5554">
        <w:rPr>
          <w:rFonts w:ascii="Times New Roman" w:eastAsia="宋体" w:hAnsi="Times New Roman" w:cs="Times New Roman"/>
          <w:color w:val="000000" w:themeColor="text1"/>
          <w:szCs w:val="21"/>
        </w:rPr>
        <w:t>，普绪克（</w:t>
      </w:r>
      <w:r w:rsidRPr="003A5554">
        <w:rPr>
          <w:rFonts w:ascii="Times New Roman" w:eastAsia="宋体" w:hAnsi="Times New Roman" w:cs="Times New Roman"/>
          <w:color w:val="000000" w:themeColor="text1"/>
          <w:szCs w:val="21"/>
        </w:rPr>
        <w:t>Psyche</w:t>
      </w:r>
      <w:r w:rsidRPr="003A5554">
        <w:rPr>
          <w:rFonts w:ascii="Times New Roman" w:eastAsia="宋体" w:hAnsi="Times New Roman" w:cs="Times New Roman"/>
          <w:color w:val="000000" w:themeColor="text1"/>
          <w:szCs w:val="21"/>
        </w:rPr>
        <w:t>）是一名美貌的凡人少女。她长得如此美丽，以至于人们都认为她是</w:t>
      </w:r>
      <w:r>
        <w:rPr>
          <w:rFonts w:ascii="Times New Roman" w:eastAsia="宋体" w:hAnsi="Times New Roman" w:cs="Times New Roman" w:hint="eastAsia"/>
          <w:color w:val="000000" w:themeColor="text1"/>
          <w:szCs w:val="21"/>
        </w:rPr>
        <w:t>爱神阿芙洛狄忒</w:t>
      </w:r>
      <w:r w:rsidRPr="003A5554">
        <w:rPr>
          <w:rFonts w:ascii="Times New Roman" w:eastAsia="宋体" w:hAnsi="Times New Roman" w:cs="Times New Roman"/>
          <w:color w:val="000000" w:themeColor="text1"/>
          <w:szCs w:val="21"/>
        </w:rPr>
        <w:t>下凡，不再去供奉真正的</w:t>
      </w:r>
      <w:r w:rsidR="00265122">
        <w:rPr>
          <w:rFonts w:ascii="Times New Roman" w:eastAsia="宋体" w:hAnsi="Times New Roman" w:cs="Times New Roman" w:hint="eastAsia"/>
          <w:color w:val="000000" w:themeColor="text1"/>
          <w:szCs w:val="21"/>
        </w:rPr>
        <w:t>爱神</w:t>
      </w:r>
      <w:r>
        <w:rPr>
          <w:rFonts w:ascii="Times New Roman" w:eastAsia="宋体" w:hAnsi="Times New Roman" w:cs="Times New Roman" w:hint="eastAsia"/>
          <w:color w:val="000000" w:themeColor="text1"/>
          <w:szCs w:val="21"/>
        </w:rPr>
        <w:t>阿芙洛狄忒</w:t>
      </w:r>
      <w:r w:rsidRPr="003A5554">
        <w:rPr>
          <w:rFonts w:ascii="Times New Roman" w:eastAsia="宋体" w:hAnsi="Times New Roman" w:cs="Times New Roman"/>
          <w:color w:val="000000" w:themeColor="text1"/>
          <w:szCs w:val="21"/>
        </w:rPr>
        <w:t>了。</w:t>
      </w:r>
      <w:r>
        <w:rPr>
          <w:rFonts w:ascii="Times New Roman" w:eastAsia="宋体" w:hAnsi="Times New Roman" w:cs="Times New Roman" w:hint="eastAsia"/>
          <w:color w:val="000000" w:themeColor="text1"/>
          <w:szCs w:val="21"/>
        </w:rPr>
        <w:t>阿芙洛狄忒</w:t>
      </w:r>
      <w:r w:rsidRPr="003A5554">
        <w:rPr>
          <w:rFonts w:ascii="Times New Roman" w:eastAsia="宋体" w:hAnsi="Times New Roman" w:cs="Times New Roman"/>
          <w:color w:val="000000" w:themeColor="text1"/>
          <w:szCs w:val="21"/>
        </w:rPr>
        <w:t>十分气愤，就命令儿子</w:t>
      </w:r>
      <w:r>
        <w:rPr>
          <w:rFonts w:ascii="Times New Roman" w:eastAsia="宋体" w:hAnsi="Times New Roman" w:cs="Times New Roman" w:hint="eastAsia"/>
          <w:color w:val="000000" w:themeColor="text1"/>
          <w:szCs w:val="21"/>
        </w:rPr>
        <w:t>小爱神厄洛斯</w:t>
      </w:r>
      <w:r w:rsidRPr="003A5554">
        <w:rPr>
          <w:rFonts w:ascii="Times New Roman" w:eastAsia="宋体" w:hAnsi="Times New Roman" w:cs="Times New Roman"/>
          <w:color w:val="000000" w:themeColor="text1"/>
          <w:szCs w:val="21"/>
        </w:rPr>
        <w:t>下凡，用爱情之箭让普绪克爱上一名丑陋的怪兽。没想到</w:t>
      </w:r>
      <w:r>
        <w:rPr>
          <w:rFonts w:ascii="Times New Roman" w:eastAsia="宋体" w:hAnsi="Times New Roman" w:cs="Times New Roman"/>
          <w:color w:val="000000" w:themeColor="text1"/>
          <w:szCs w:val="21"/>
        </w:rPr>
        <w:t>厄洛斯</w:t>
      </w:r>
      <w:r w:rsidRPr="003A5554">
        <w:rPr>
          <w:rFonts w:ascii="Times New Roman" w:eastAsia="宋体" w:hAnsi="Times New Roman" w:cs="Times New Roman"/>
          <w:color w:val="000000" w:themeColor="text1"/>
          <w:szCs w:val="21"/>
        </w:rPr>
        <w:t>一看到普绪克，惊为天人，竟然爱上了普绪克。</w:t>
      </w:r>
      <w:r>
        <w:rPr>
          <w:rFonts w:ascii="Times New Roman" w:eastAsia="宋体" w:hAnsi="Times New Roman" w:cs="Times New Roman"/>
          <w:color w:val="000000" w:themeColor="text1"/>
          <w:szCs w:val="21"/>
        </w:rPr>
        <w:t>厄洛斯</w:t>
      </w:r>
      <w:r w:rsidRPr="003A5554">
        <w:rPr>
          <w:rFonts w:ascii="Times New Roman" w:eastAsia="宋体" w:hAnsi="Times New Roman" w:cs="Times New Roman"/>
          <w:color w:val="000000" w:themeColor="text1"/>
          <w:szCs w:val="21"/>
        </w:rPr>
        <w:t>杀死了怪兽，并让普绪克住在自己的神殿里，每天夜里与她幽会，但不许她点灯看见自己的脸。</w:t>
      </w:r>
    </w:p>
    <w:p w14:paraId="7FAAA9CF" w14:textId="77777777" w:rsidR="00A740FF" w:rsidRDefault="00A740FF" w:rsidP="0063666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普绪克的两个姐姐妒忌她，怂恿她偷看这个每天与自己幽会的男人。普绪克也按捺不住自己的好奇</w:t>
      </w:r>
      <w:r w:rsidRPr="003A5554">
        <w:rPr>
          <w:rFonts w:ascii="Times New Roman" w:eastAsia="宋体" w:hAnsi="Times New Roman" w:cs="Times New Roman" w:hint="eastAsia"/>
          <w:color w:val="000000" w:themeColor="text1"/>
          <w:szCs w:val="21"/>
        </w:rPr>
        <w:t>心</w:t>
      </w:r>
      <w:r w:rsidRPr="003A5554">
        <w:rPr>
          <w:rFonts w:ascii="Times New Roman" w:eastAsia="宋体" w:hAnsi="Times New Roman" w:cs="Times New Roman"/>
          <w:color w:val="000000" w:themeColor="text1"/>
          <w:szCs w:val="21"/>
        </w:rPr>
        <w:t>，于是在一天夜里，乘</w:t>
      </w:r>
      <w:r>
        <w:rPr>
          <w:rFonts w:ascii="Times New Roman" w:eastAsia="宋体" w:hAnsi="Times New Roman" w:cs="Times New Roman"/>
          <w:color w:val="000000" w:themeColor="text1"/>
          <w:szCs w:val="21"/>
        </w:rPr>
        <w:t>厄洛斯</w:t>
      </w:r>
      <w:r w:rsidRPr="003A5554">
        <w:rPr>
          <w:rFonts w:ascii="Times New Roman" w:eastAsia="宋体" w:hAnsi="Times New Roman" w:cs="Times New Roman"/>
          <w:color w:val="000000" w:themeColor="text1"/>
          <w:szCs w:val="21"/>
        </w:rPr>
        <w:t>熟睡后，偷偷点起油灯查看。当她看到与自己幽会的竟然是一个异常英俊的男人时，不由得心旌摇荡，溅出一滴油落在</w:t>
      </w:r>
      <w:r>
        <w:rPr>
          <w:rFonts w:ascii="Times New Roman" w:eastAsia="宋体" w:hAnsi="Times New Roman" w:cs="Times New Roman"/>
          <w:color w:val="000000" w:themeColor="text1"/>
          <w:szCs w:val="21"/>
        </w:rPr>
        <w:t>厄洛斯</w:t>
      </w:r>
      <w:r w:rsidRPr="003A5554">
        <w:rPr>
          <w:rFonts w:ascii="Times New Roman" w:eastAsia="宋体" w:hAnsi="Times New Roman" w:cs="Times New Roman"/>
          <w:color w:val="000000" w:themeColor="text1"/>
          <w:szCs w:val="21"/>
        </w:rPr>
        <w:t>脸上。</w:t>
      </w:r>
      <w:r>
        <w:rPr>
          <w:rFonts w:ascii="Times New Roman" w:eastAsia="宋体" w:hAnsi="Times New Roman" w:cs="Times New Roman"/>
          <w:color w:val="000000" w:themeColor="text1"/>
          <w:szCs w:val="21"/>
        </w:rPr>
        <w:t>厄洛斯</w:t>
      </w:r>
      <w:r w:rsidRPr="003A5554">
        <w:rPr>
          <w:rFonts w:ascii="Times New Roman" w:eastAsia="宋体" w:hAnsi="Times New Roman" w:cs="Times New Roman"/>
          <w:color w:val="000000" w:themeColor="text1"/>
          <w:szCs w:val="21"/>
        </w:rPr>
        <w:t>惊醒后大为恼怒，抛下普绪克飞走了。</w:t>
      </w:r>
    </w:p>
    <w:p w14:paraId="51417737" w14:textId="186703DD" w:rsidR="00A740FF" w:rsidRPr="003A5554" w:rsidRDefault="00A740FF" w:rsidP="0063666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失去爱人的普绪克后悔莫及，四处寻找爱人。后来，她来到了</w:t>
      </w:r>
      <w:r>
        <w:rPr>
          <w:rFonts w:ascii="Times New Roman" w:eastAsia="宋体" w:hAnsi="Times New Roman" w:cs="Times New Roman"/>
          <w:color w:val="000000" w:themeColor="text1"/>
          <w:szCs w:val="21"/>
        </w:rPr>
        <w:t>阿芙洛狄忒</w:t>
      </w:r>
      <w:r w:rsidRPr="003A5554">
        <w:rPr>
          <w:rFonts w:ascii="Times New Roman" w:eastAsia="宋体" w:hAnsi="Times New Roman" w:cs="Times New Roman"/>
          <w:color w:val="000000" w:themeColor="text1"/>
          <w:szCs w:val="21"/>
        </w:rPr>
        <w:t>的神殿，成为了</w:t>
      </w:r>
      <w:r>
        <w:rPr>
          <w:rFonts w:ascii="Times New Roman" w:eastAsia="宋体" w:hAnsi="Times New Roman" w:cs="Times New Roman"/>
          <w:color w:val="000000" w:themeColor="text1"/>
          <w:szCs w:val="21"/>
        </w:rPr>
        <w:t>阿芙洛狄忒</w:t>
      </w:r>
      <w:r w:rsidRPr="003A5554">
        <w:rPr>
          <w:rFonts w:ascii="Times New Roman" w:eastAsia="宋体" w:hAnsi="Times New Roman" w:cs="Times New Roman"/>
          <w:color w:val="000000" w:themeColor="text1"/>
          <w:szCs w:val="21"/>
        </w:rPr>
        <w:t>的</w:t>
      </w:r>
      <w:r>
        <w:rPr>
          <w:rFonts w:ascii="Times New Roman" w:eastAsia="宋体" w:hAnsi="Times New Roman" w:cs="Times New Roman" w:hint="eastAsia"/>
          <w:color w:val="000000" w:themeColor="text1"/>
          <w:szCs w:val="21"/>
        </w:rPr>
        <w:t>奴仆</w:t>
      </w:r>
      <w:r w:rsidRPr="003A5554">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阿芙洛狄忒</w:t>
      </w:r>
      <w:r w:rsidRPr="003A5554">
        <w:rPr>
          <w:rFonts w:ascii="Times New Roman" w:eastAsia="宋体" w:hAnsi="Times New Roman" w:cs="Times New Roman"/>
          <w:color w:val="000000" w:themeColor="text1"/>
          <w:szCs w:val="21"/>
        </w:rPr>
        <w:t>想出各种法子来刁难她，安排她去完成一些几乎不可能完成的任务，如把混在一起的谷物分开、从暴躁的绵羊上割取金羊毛、从恶龙守卫的山溪中汲水。但普绪克都在神灵的帮助下完成了这些任务。</w:t>
      </w:r>
      <w:r>
        <w:rPr>
          <w:rFonts w:ascii="Times New Roman" w:eastAsia="宋体" w:hAnsi="Times New Roman" w:cs="Times New Roman"/>
          <w:color w:val="000000" w:themeColor="text1"/>
          <w:szCs w:val="21"/>
        </w:rPr>
        <w:t>阿芙洛狄忒</w:t>
      </w:r>
      <w:r w:rsidRPr="003A5554">
        <w:rPr>
          <w:rFonts w:ascii="Times New Roman" w:eastAsia="宋体" w:hAnsi="Times New Roman" w:cs="Times New Roman"/>
          <w:color w:val="000000" w:themeColor="text1"/>
          <w:szCs w:val="21"/>
        </w:rPr>
        <w:t>布置的最后一项任务是让她拿着一个黄金盒子，到冥后那里带回一盒子</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hint="eastAsia"/>
          <w:color w:val="000000" w:themeColor="text1"/>
          <w:szCs w:val="21"/>
        </w:rPr>
        <w:t>美貌</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在回来的路上，虽然神灵一直在警告普绪克不要打开盒子，但她还是控制不住自己的好奇心，打开了盒子想看看里面装的到底是什么东西。没想到，从盒子里面出来的是冥界的睡眠鬼，它爬到普绪克身上，使她陷入了永远的沉睡之中。</w:t>
      </w:r>
    </w:p>
    <w:p w14:paraId="5787640D" w14:textId="430BE324" w:rsidR="00A740FF" w:rsidRPr="003A5554" w:rsidRDefault="00A740FF" w:rsidP="0063666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最后，</w:t>
      </w:r>
      <w:r>
        <w:rPr>
          <w:rFonts w:ascii="Times New Roman" w:eastAsia="宋体" w:hAnsi="Times New Roman" w:cs="Times New Roman" w:hint="eastAsia"/>
          <w:color w:val="000000" w:themeColor="text1"/>
          <w:szCs w:val="21"/>
        </w:rPr>
        <w:t>小爱神</w:t>
      </w:r>
      <w:r>
        <w:rPr>
          <w:rFonts w:ascii="Times New Roman" w:eastAsia="宋体" w:hAnsi="Times New Roman" w:cs="Times New Roman"/>
          <w:color w:val="000000" w:themeColor="text1"/>
          <w:szCs w:val="21"/>
        </w:rPr>
        <w:t>厄洛斯</w:t>
      </w:r>
      <w:r w:rsidRPr="003A5554">
        <w:rPr>
          <w:rFonts w:ascii="Times New Roman" w:eastAsia="宋体" w:hAnsi="Times New Roman" w:cs="Times New Roman"/>
          <w:color w:val="000000" w:themeColor="text1"/>
          <w:szCs w:val="21"/>
        </w:rPr>
        <w:t>发现沉睡中的普绪克，原谅并解救了她。众神被她对</w:t>
      </w:r>
      <w:r>
        <w:rPr>
          <w:rFonts w:ascii="Times New Roman" w:eastAsia="宋体" w:hAnsi="Times New Roman" w:cs="Times New Roman"/>
          <w:color w:val="000000" w:themeColor="text1"/>
          <w:szCs w:val="21"/>
        </w:rPr>
        <w:t>厄洛斯</w:t>
      </w:r>
      <w:r w:rsidRPr="003A5554">
        <w:rPr>
          <w:rFonts w:ascii="Times New Roman" w:eastAsia="宋体" w:hAnsi="Times New Roman" w:cs="Times New Roman"/>
          <w:color w:val="000000" w:themeColor="text1"/>
          <w:szCs w:val="21"/>
        </w:rPr>
        <w:t>执着的爱情感动了，赐予她一碗长生不老水，使她升天成仙，掌管</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灵魂</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，还与</w:t>
      </w:r>
      <w:r>
        <w:rPr>
          <w:rFonts w:ascii="Times New Roman" w:eastAsia="宋体" w:hAnsi="Times New Roman" w:cs="Times New Roman"/>
          <w:color w:val="000000" w:themeColor="text1"/>
          <w:szCs w:val="21"/>
        </w:rPr>
        <w:t>厄洛斯</w:t>
      </w:r>
      <w:r w:rsidRPr="003A5554">
        <w:rPr>
          <w:rFonts w:ascii="Times New Roman" w:eastAsia="宋体" w:hAnsi="Times New Roman" w:cs="Times New Roman"/>
          <w:color w:val="000000" w:themeColor="text1"/>
          <w:szCs w:val="21"/>
        </w:rPr>
        <w:t>结成了夫妻。</w:t>
      </w:r>
    </w:p>
    <w:p w14:paraId="00163638" w14:textId="77777777" w:rsidR="00A740FF" w:rsidRDefault="00A740FF" w:rsidP="0063666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普绪克</w:t>
      </w:r>
      <w:r w:rsidRPr="003A5554">
        <w:rPr>
          <w:rFonts w:ascii="Times New Roman" w:eastAsia="宋体" w:hAnsi="Times New Roman" w:cs="Times New Roman" w:hint="eastAsia"/>
          <w:color w:val="000000" w:themeColor="text1"/>
          <w:szCs w:val="21"/>
        </w:rPr>
        <w:t>的名字</w:t>
      </w:r>
      <w:r w:rsidRPr="003A5554">
        <w:rPr>
          <w:rFonts w:ascii="Times New Roman" w:eastAsia="宋体" w:hAnsi="Times New Roman" w:cs="Times New Roman"/>
          <w:color w:val="000000" w:themeColor="text1"/>
          <w:szCs w:val="21"/>
        </w:rPr>
        <w:t>Psyche</w:t>
      </w:r>
      <w:r>
        <w:rPr>
          <w:rFonts w:ascii="Times New Roman" w:eastAsia="宋体" w:hAnsi="Times New Roman" w:cs="Times New Roman" w:hint="eastAsia"/>
          <w:color w:val="000000" w:themeColor="text1"/>
          <w:szCs w:val="21"/>
        </w:rPr>
        <w:t>来自希腊语，本意</w:t>
      </w:r>
      <w:r w:rsidRPr="003A5554">
        <w:rPr>
          <w:rFonts w:ascii="Times New Roman" w:eastAsia="宋体" w:hAnsi="Times New Roman" w:cs="Times New Roman" w:hint="eastAsia"/>
          <w:color w:val="000000" w:themeColor="text1"/>
          <w:szCs w:val="21"/>
        </w:rPr>
        <w:t>就是</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灵魂</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英语中表示“心理”的</w:t>
      </w:r>
      <w:r w:rsidRPr="003A5554">
        <w:rPr>
          <w:rFonts w:ascii="Times New Roman" w:eastAsia="宋体" w:hAnsi="Times New Roman" w:cs="Times New Roman"/>
          <w:color w:val="000000" w:themeColor="text1"/>
          <w:szCs w:val="21"/>
        </w:rPr>
        <w:t>词根</w:t>
      </w:r>
      <w:r w:rsidRPr="003A5554">
        <w:rPr>
          <w:rFonts w:ascii="Times New Roman" w:eastAsia="宋体" w:hAnsi="Times New Roman" w:cs="Times New Roman"/>
          <w:color w:val="000000" w:themeColor="text1"/>
          <w:szCs w:val="21"/>
        </w:rPr>
        <w:t>psych-</w:t>
      </w:r>
      <w:r>
        <w:rPr>
          <w:rFonts w:ascii="Times New Roman" w:eastAsia="宋体" w:hAnsi="Times New Roman" w:cs="Times New Roman" w:hint="eastAsia"/>
          <w:color w:val="000000" w:themeColor="text1"/>
          <w:szCs w:val="21"/>
        </w:rPr>
        <w:t>就来源于此</w:t>
      </w:r>
      <w:r w:rsidRPr="003A5554">
        <w:rPr>
          <w:rFonts w:ascii="Times New Roman" w:eastAsia="宋体" w:hAnsi="Times New Roman" w:cs="Times New Roman"/>
          <w:color w:val="000000" w:themeColor="text1"/>
          <w:szCs w:val="21"/>
        </w:rPr>
        <w:t>。</w:t>
      </w:r>
    </w:p>
    <w:p w14:paraId="6F2AC09B" w14:textId="77777777" w:rsidR="00A740FF" w:rsidRPr="003A5554" w:rsidRDefault="00A740FF" w:rsidP="0063666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psych-</w:t>
      </w:r>
      <w:r>
        <w:rPr>
          <w:rFonts w:ascii="Times New Roman" w:eastAsia="宋体" w:hAnsi="Times New Roman" w:cs="Times New Roman" w:hint="eastAsia"/>
          <w:color w:val="000000" w:themeColor="text1"/>
          <w:szCs w:val="21"/>
        </w:rPr>
        <w:t>：心理，精神，心智</w:t>
      </w:r>
    </w:p>
    <w:p w14:paraId="562BF857" w14:textId="77777777" w:rsidR="00A740FF" w:rsidRPr="003A5554" w:rsidRDefault="00A740FF" w:rsidP="0063666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psyche</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Pr="0036575C">
        <w:rPr>
          <w:rFonts w:ascii="Times New Roman" w:eastAsia="宋体" w:hAnsi="Times New Roman" w:cs="Times New Roman"/>
          <w:color w:val="000000" w:themeColor="text1"/>
          <w:szCs w:val="21"/>
        </w:rPr>
        <w:t>ˈsaɪki</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灵魂</w:t>
      </w:r>
      <w:r>
        <w:rPr>
          <w:rFonts w:ascii="Times New Roman" w:eastAsia="宋体" w:hAnsi="Times New Roman" w:cs="Times New Roman" w:hint="eastAsia"/>
          <w:color w:val="000000" w:themeColor="text1"/>
          <w:szCs w:val="21"/>
        </w:rPr>
        <w:t>，心灵，</w:t>
      </w:r>
      <w:r w:rsidRPr="003A5554">
        <w:rPr>
          <w:rFonts w:ascii="Times New Roman" w:eastAsia="宋体" w:hAnsi="Times New Roman" w:cs="Times New Roman"/>
          <w:color w:val="000000" w:themeColor="text1"/>
          <w:szCs w:val="21"/>
        </w:rPr>
        <w:t>精神</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心智</w:t>
      </w:r>
    </w:p>
    <w:p w14:paraId="6FE2F6CC" w14:textId="77777777" w:rsidR="00A740FF" w:rsidRPr="005151B3" w:rsidRDefault="00A740FF" w:rsidP="0036575C">
      <w:pPr>
        <w:spacing w:line="360" w:lineRule="auto"/>
        <w:ind w:firstLineChars="201" w:firstLine="422"/>
        <w:rPr>
          <w:rFonts w:ascii="Times New Roman" w:eastAsia="宋体" w:hAnsi="Times New Roman" w:cs="Times New Roman"/>
          <w:color w:val="000000" w:themeColor="text1"/>
          <w:szCs w:val="21"/>
        </w:rPr>
      </w:pPr>
      <w:r w:rsidRPr="005151B3">
        <w:rPr>
          <w:rFonts w:ascii="Times New Roman" w:eastAsia="宋体" w:hAnsi="Times New Roman" w:cs="Times New Roman"/>
          <w:color w:val="000000" w:themeColor="text1"/>
          <w:szCs w:val="21"/>
        </w:rPr>
        <w:t>psychic</w:t>
      </w:r>
      <w:r>
        <w:rPr>
          <w:rFonts w:ascii="Times New Roman" w:eastAsia="宋体" w:hAnsi="Times New Roman" w:cs="Times New Roman" w:hint="eastAsia"/>
          <w:color w:val="000000" w:themeColor="text1"/>
          <w:szCs w:val="21"/>
        </w:rPr>
        <w:t>：</w:t>
      </w:r>
      <w:r w:rsidRPr="005151B3">
        <w:rPr>
          <w:rFonts w:ascii="Times New Roman" w:eastAsia="宋体" w:hAnsi="Times New Roman" w:cs="Times New Roman"/>
          <w:color w:val="000000" w:themeColor="text1"/>
          <w:szCs w:val="21"/>
        </w:rPr>
        <w:t xml:space="preserve">['saɪkɪk] </w:t>
      </w:r>
      <w:r w:rsidRPr="005151B3">
        <w:rPr>
          <w:rFonts w:ascii="Times New Roman" w:eastAsia="宋体" w:hAnsi="Times New Roman" w:cs="Times New Roman" w:hint="eastAsia"/>
          <w:color w:val="000000" w:themeColor="text1"/>
          <w:szCs w:val="21"/>
        </w:rPr>
        <w:t>adj.</w:t>
      </w:r>
      <w:r w:rsidRPr="005151B3">
        <w:rPr>
          <w:rFonts w:ascii="Times New Roman" w:eastAsia="宋体" w:hAnsi="Times New Roman" w:cs="Times New Roman" w:hint="eastAsia"/>
          <w:color w:val="000000" w:themeColor="text1"/>
          <w:szCs w:val="21"/>
        </w:rPr>
        <w:t>精神的；心灵的；灵魂的；超自然的</w:t>
      </w:r>
      <w:r w:rsidRPr="005151B3">
        <w:rPr>
          <w:rFonts w:ascii="Times New Roman" w:eastAsia="宋体" w:hAnsi="Times New Roman" w:cs="Times New Roman" w:hint="eastAsia"/>
          <w:color w:val="000000" w:themeColor="text1"/>
          <w:szCs w:val="21"/>
        </w:rPr>
        <w:t>n.</w:t>
      </w:r>
      <w:r w:rsidRPr="005151B3">
        <w:rPr>
          <w:rFonts w:ascii="Times New Roman" w:eastAsia="宋体" w:hAnsi="Times New Roman" w:cs="Times New Roman" w:hint="eastAsia"/>
          <w:color w:val="000000" w:themeColor="text1"/>
          <w:szCs w:val="21"/>
        </w:rPr>
        <w:t>灵媒</w:t>
      </w:r>
      <w:r>
        <w:rPr>
          <w:rFonts w:ascii="Times New Roman" w:eastAsia="宋体" w:hAnsi="Times New Roman" w:cs="Times New Roman" w:hint="eastAsia"/>
          <w:color w:val="000000" w:themeColor="text1"/>
          <w:szCs w:val="21"/>
        </w:rPr>
        <w:t>，</w:t>
      </w:r>
      <w:r w:rsidRPr="005151B3">
        <w:rPr>
          <w:rFonts w:ascii="Times New Roman" w:eastAsia="宋体" w:hAnsi="Times New Roman" w:cs="Times New Roman" w:hint="eastAsia"/>
          <w:color w:val="000000" w:themeColor="text1"/>
          <w:szCs w:val="21"/>
        </w:rPr>
        <w:t>巫师</w:t>
      </w:r>
    </w:p>
    <w:p w14:paraId="7122DE1A" w14:textId="77777777" w:rsidR="00A740FF" w:rsidRDefault="00A740FF" w:rsidP="0063666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lastRenderedPageBreak/>
        <w:t>psychology</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Pr="0036575C">
        <w:rPr>
          <w:rFonts w:ascii="Times New Roman" w:eastAsia="宋体" w:hAnsi="Times New Roman" w:cs="Times New Roman"/>
          <w:color w:val="000000" w:themeColor="text1"/>
          <w:szCs w:val="21"/>
        </w:rPr>
        <w:t>saɪˈkɒlədʒi</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心理学，心理状态</w:t>
      </w:r>
    </w:p>
    <w:p w14:paraId="61AF7E29" w14:textId="77777777" w:rsidR="00A740FF" w:rsidRPr="0036575C" w:rsidRDefault="00A740FF" w:rsidP="0036575C">
      <w:pPr>
        <w:spacing w:line="360" w:lineRule="auto"/>
        <w:ind w:firstLineChars="201" w:firstLine="422"/>
        <w:rPr>
          <w:rFonts w:ascii="Times New Roman" w:eastAsia="宋体" w:hAnsi="Times New Roman" w:cs="Times New Roman"/>
          <w:color w:val="000000" w:themeColor="text1"/>
          <w:szCs w:val="21"/>
        </w:rPr>
      </w:pPr>
      <w:r w:rsidRPr="0036575C">
        <w:rPr>
          <w:rFonts w:ascii="Times New Roman" w:eastAsia="宋体" w:hAnsi="Times New Roman" w:cs="Times New Roman"/>
          <w:color w:val="000000" w:themeColor="text1"/>
          <w:szCs w:val="21"/>
        </w:rPr>
        <w:t>psychological</w:t>
      </w:r>
      <w:r w:rsidRPr="0036575C">
        <w:rPr>
          <w:rFonts w:ascii="Times New Roman" w:eastAsia="宋体" w:hAnsi="Times New Roman" w:cs="Times New Roman" w:hint="eastAsia"/>
          <w:color w:val="000000" w:themeColor="text1"/>
          <w:szCs w:val="21"/>
        </w:rPr>
        <w:t>：</w:t>
      </w:r>
      <w:r w:rsidRPr="0036575C">
        <w:rPr>
          <w:rFonts w:ascii="Times New Roman" w:eastAsia="宋体" w:hAnsi="Times New Roman" w:cs="Times New Roman"/>
          <w:color w:val="000000" w:themeColor="text1"/>
          <w:szCs w:val="21"/>
        </w:rPr>
        <w:t>[ˌsaɪkəˈlɒdʒɪkl] adj.</w:t>
      </w:r>
      <w:r w:rsidRPr="0036575C">
        <w:rPr>
          <w:rFonts w:ascii="Times New Roman" w:eastAsia="宋体" w:hAnsi="Times New Roman" w:cs="Times New Roman" w:hint="eastAsia"/>
          <w:color w:val="000000" w:themeColor="text1"/>
          <w:szCs w:val="21"/>
        </w:rPr>
        <w:t>心理的，心理学的</w:t>
      </w:r>
    </w:p>
    <w:p w14:paraId="2487C855" w14:textId="77777777" w:rsidR="00A740FF" w:rsidRPr="0036575C" w:rsidRDefault="00A740FF" w:rsidP="0036575C">
      <w:pPr>
        <w:spacing w:line="360" w:lineRule="auto"/>
        <w:ind w:firstLineChars="201" w:firstLine="422"/>
        <w:rPr>
          <w:rFonts w:ascii="Times New Roman" w:eastAsia="宋体" w:hAnsi="Times New Roman" w:cs="Times New Roman"/>
          <w:color w:val="000000" w:themeColor="text1"/>
          <w:szCs w:val="21"/>
        </w:rPr>
      </w:pPr>
      <w:r w:rsidRPr="0036575C">
        <w:rPr>
          <w:rFonts w:ascii="Times New Roman" w:eastAsia="宋体" w:hAnsi="Times New Roman" w:cs="Times New Roman"/>
          <w:color w:val="000000" w:themeColor="text1"/>
          <w:szCs w:val="21"/>
        </w:rPr>
        <w:t>psychologist</w:t>
      </w:r>
      <w:r w:rsidRPr="0036575C">
        <w:rPr>
          <w:rFonts w:ascii="Times New Roman" w:eastAsia="宋体" w:hAnsi="Times New Roman" w:cs="Times New Roman" w:hint="eastAsia"/>
          <w:color w:val="000000" w:themeColor="text1"/>
          <w:szCs w:val="21"/>
        </w:rPr>
        <w:t>：</w:t>
      </w:r>
      <w:r w:rsidRPr="0036575C">
        <w:rPr>
          <w:rFonts w:ascii="Times New Roman" w:eastAsia="宋体" w:hAnsi="Times New Roman" w:cs="Times New Roman"/>
          <w:color w:val="000000" w:themeColor="text1"/>
          <w:szCs w:val="21"/>
        </w:rPr>
        <w:t>[saɪˈkɒlədʒɪst] n.</w:t>
      </w:r>
      <w:r w:rsidRPr="0036575C">
        <w:rPr>
          <w:rFonts w:ascii="Times New Roman" w:eastAsia="宋体" w:hAnsi="Times New Roman" w:cs="Times New Roman" w:hint="eastAsia"/>
          <w:color w:val="000000" w:themeColor="text1"/>
          <w:szCs w:val="21"/>
        </w:rPr>
        <w:t>心理学家</w:t>
      </w:r>
    </w:p>
    <w:p w14:paraId="081D2BC4" w14:textId="4326DF1B" w:rsidR="00A740FF" w:rsidRPr="005402B7" w:rsidRDefault="00A740FF" w:rsidP="004B3F57">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113" w:name="OLE_LINK492"/>
      <w:bookmarkStart w:id="114" w:name="OLE_LINK493"/>
      <w:bookmarkStart w:id="115" w:name="OLE_LINK489"/>
      <w:bookmarkStart w:id="116" w:name="OLE_LINK490"/>
      <w:bookmarkStart w:id="117" w:name="OLE_LINK293"/>
      <w:bookmarkStart w:id="118" w:name="OLE_LINK294"/>
      <w:bookmarkEnd w:id="13"/>
      <w:bookmarkEnd w:id="111"/>
      <w:bookmarkEnd w:id="112"/>
      <w:r w:rsidRPr="00A740FF">
        <w:rPr>
          <w:rFonts w:ascii="Times New Roman" w:eastAsia="宋体" w:hAnsi="Times New Roman" w:cs="Times New Roman"/>
          <w:b w:val="0"/>
          <w:color w:val="000000" w:themeColor="text1"/>
          <w:sz w:val="21"/>
          <w:szCs w:val="21"/>
          <w:shd w:val="clear" w:color="auto" w:fill="FFFFFF"/>
        </w:rPr>
        <w:t>narciss</w:t>
      </w:r>
      <w:r w:rsidR="003E478E">
        <w:rPr>
          <w:rFonts w:ascii="Times New Roman" w:eastAsia="宋体" w:hAnsi="Times New Roman" w:cs="Times New Roman" w:hint="eastAsia"/>
          <w:b w:val="0"/>
          <w:color w:val="000000" w:themeColor="text1"/>
          <w:sz w:val="21"/>
          <w:szCs w:val="21"/>
          <w:shd w:val="clear" w:color="auto" w:fill="FFFFFF"/>
        </w:rPr>
        <w:t>us</w:t>
      </w:r>
      <w:r>
        <w:rPr>
          <w:rFonts w:ascii="Times New Roman" w:eastAsia="宋体" w:hAnsi="Times New Roman" w:cs="Times New Roman" w:hint="eastAsia"/>
          <w:b w:val="0"/>
          <w:color w:val="000000" w:themeColor="text1"/>
          <w:sz w:val="21"/>
          <w:szCs w:val="21"/>
          <w:shd w:val="clear" w:color="auto" w:fill="FFFFFF"/>
        </w:rPr>
        <w:t>（</w:t>
      </w:r>
      <w:r w:rsidR="003E478E">
        <w:rPr>
          <w:rFonts w:ascii="Times New Roman" w:eastAsia="宋体" w:hAnsi="Times New Roman" w:cs="Times New Roman" w:hint="eastAsia"/>
          <w:b w:val="0"/>
          <w:color w:val="000000" w:themeColor="text1"/>
          <w:sz w:val="21"/>
          <w:szCs w:val="21"/>
          <w:shd w:val="clear" w:color="auto" w:fill="FFFFFF"/>
        </w:rPr>
        <w:t>水仙</w:t>
      </w:r>
      <w:r>
        <w:rPr>
          <w:rFonts w:ascii="Times New Roman" w:eastAsia="宋体" w:hAnsi="Times New Roman" w:cs="Times New Roman" w:hint="eastAsia"/>
          <w:b w:val="0"/>
          <w:color w:val="000000" w:themeColor="text1"/>
          <w:sz w:val="21"/>
          <w:szCs w:val="21"/>
          <w:shd w:val="clear" w:color="auto" w:fill="FFFFFF"/>
        </w:rPr>
        <w:t>）：</w:t>
      </w:r>
      <w:r w:rsidR="003E478E">
        <w:rPr>
          <w:rFonts w:ascii="Times New Roman" w:eastAsia="宋体" w:hAnsi="Times New Roman" w:cs="Times New Roman" w:hint="eastAsia"/>
          <w:b w:val="0"/>
          <w:color w:val="000000" w:themeColor="text1"/>
          <w:sz w:val="21"/>
          <w:szCs w:val="21"/>
          <w:shd w:val="clear" w:color="auto" w:fill="FFFFFF"/>
        </w:rPr>
        <w:t>超级自恋</w:t>
      </w:r>
      <w:r w:rsidRPr="005402B7">
        <w:rPr>
          <w:rFonts w:ascii="Times New Roman" w:eastAsia="宋体" w:hAnsi="Times New Roman" w:cs="Times New Roman"/>
          <w:b w:val="0"/>
          <w:color w:val="000000" w:themeColor="text1"/>
          <w:sz w:val="21"/>
          <w:szCs w:val="21"/>
          <w:shd w:val="clear" w:color="auto" w:fill="FFFFFF"/>
        </w:rPr>
        <w:t>的美男子纳西索斯</w:t>
      </w:r>
    </w:p>
    <w:p w14:paraId="6224AB3C" w14:textId="09ABA00D" w:rsidR="00A740FF" w:rsidRDefault="00A740FF" w:rsidP="004B3F57">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希腊神话中，纳西索斯（</w:t>
      </w:r>
      <w:r w:rsidRPr="005402B7">
        <w:rPr>
          <w:rFonts w:ascii="Times New Roman" w:eastAsia="宋体" w:hAnsi="Times New Roman" w:cs="Times New Roman"/>
          <w:color w:val="000000" w:themeColor="text1"/>
          <w:szCs w:val="21"/>
        </w:rPr>
        <w:t>Narcissus</w:t>
      </w:r>
      <w:r w:rsidRPr="005402B7">
        <w:rPr>
          <w:rFonts w:ascii="Times New Roman" w:eastAsia="宋体" w:hAnsi="Times New Roman" w:cs="Times New Roman"/>
          <w:color w:val="000000" w:themeColor="text1"/>
          <w:szCs w:val="21"/>
        </w:rPr>
        <w:t>）是河神</w:t>
      </w:r>
      <w:r>
        <w:rPr>
          <w:rFonts w:ascii="Times New Roman" w:eastAsia="宋体" w:hAnsi="Times New Roman" w:cs="Times New Roman" w:hint="eastAsia"/>
          <w:color w:val="000000" w:themeColor="text1"/>
          <w:szCs w:val="21"/>
        </w:rPr>
        <w:t>克菲索斯</w:t>
      </w:r>
      <w:r w:rsidRPr="005402B7">
        <w:rPr>
          <w:rFonts w:ascii="Times New Roman" w:eastAsia="宋体" w:hAnsi="Times New Roman" w:cs="Times New Roman"/>
          <w:color w:val="000000" w:themeColor="text1"/>
          <w:szCs w:val="21"/>
        </w:rPr>
        <w:t>和宁芙仙女</w:t>
      </w:r>
      <w:r w:rsidR="003E478E" w:rsidRPr="003E478E">
        <w:rPr>
          <w:rFonts w:ascii="Times New Roman" w:eastAsia="宋体" w:hAnsi="Times New Roman" w:cs="Times New Roman" w:hint="eastAsia"/>
          <w:color w:val="000000" w:themeColor="text1"/>
          <w:szCs w:val="21"/>
        </w:rPr>
        <w:t>莉里俄珀</w:t>
      </w:r>
      <w:r w:rsidRPr="005402B7">
        <w:rPr>
          <w:rFonts w:ascii="Times New Roman" w:eastAsia="宋体" w:hAnsi="Times New Roman" w:cs="Times New Roman"/>
          <w:color w:val="000000" w:themeColor="text1"/>
          <w:szCs w:val="21"/>
        </w:rPr>
        <w:t>的儿子。当他出生不久后，他母亲向盲先知提瑞西阿斯询问儿子的命运。先知回答：</w:t>
      </w:r>
      <w:r w:rsidRPr="005402B7">
        <w:rPr>
          <w:rFonts w:ascii="宋体" w:eastAsia="宋体" w:hAnsi="宋体" w:cs="Times New Roman"/>
          <w:color w:val="000000" w:themeColor="text1"/>
          <w:szCs w:val="21"/>
        </w:rPr>
        <w:t>“</w:t>
      </w:r>
      <w:r w:rsidRPr="005402B7">
        <w:rPr>
          <w:rFonts w:ascii="Times New Roman" w:eastAsia="宋体" w:hAnsi="Times New Roman" w:cs="Times New Roman"/>
          <w:color w:val="000000" w:themeColor="text1"/>
          <w:szCs w:val="21"/>
        </w:rPr>
        <w:t>只要你的儿子没有见过自己</w:t>
      </w:r>
      <w:r w:rsidR="003E478E">
        <w:rPr>
          <w:rFonts w:ascii="Times New Roman" w:eastAsia="宋体" w:hAnsi="Times New Roman" w:cs="Times New Roman" w:hint="eastAsia"/>
          <w:color w:val="000000" w:themeColor="text1"/>
          <w:szCs w:val="21"/>
        </w:rPr>
        <w:t>的模样</w:t>
      </w:r>
      <w:r w:rsidRPr="005402B7">
        <w:rPr>
          <w:rFonts w:ascii="Times New Roman" w:eastAsia="宋体" w:hAnsi="Times New Roman" w:cs="Times New Roman"/>
          <w:color w:val="000000" w:themeColor="text1"/>
          <w:szCs w:val="21"/>
        </w:rPr>
        <w:t>，就能长命百岁。</w:t>
      </w:r>
      <w:r w:rsidRPr="005402B7">
        <w:rPr>
          <w:rFonts w:ascii="宋体" w:eastAsia="宋体" w:hAnsi="宋体" w:cs="Times New Roman"/>
          <w:color w:val="000000" w:themeColor="text1"/>
          <w:szCs w:val="21"/>
        </w:rPr>
        <w:t>”</w:t>
      </w:r>
      <w:r w:rsidRPr="005402B7">
        <w:rPr>
          <w:rFonts w:ascii="Times New Roman" w:eastAsia="宋体" w:hAnsi="Times New Roman" w:cs="Times New Roman"/>
          <w:color w:val="000000" w:themeColor="text1"/>
          <w:szCs w:val="21"/>
        </w:rPr>
        <w:t>纳西索斯长大后，成为了绝世美少年，引得无数凡人与</w:t>
      </w:r>
      <w:r w:rsidR="003E478E">
        <w:rPr>
          <w:rFonts w:ascii="Times New Roman" w:eastAsia="宋体" w:hAnsi="Times New Roman" w:cs="Times New Roman" w:hint="eastAsia"/>
          <w:color w:val="000000" w:themeColor="text1"/>
          <w:szCs w:val="21"/>
        </w:rPr>
        <w:t>女神</w:t>
      </w:r>
      <w:r w:rsidRPr="005402B7">
        <w:rPr>
          <w:rFonts w:ascii="Times New Roman" w:eastAsia="宋体" w:hAnsi="Times New Roman" w:cs="Times New Roman"/>
          <w:color w:val="000000" w:themeColor="text1"/>
          <w:szCs w:val="21"/>
        </w:rPr>
        <w:t>的爱慕，却将</w:t>
      </w:r>
      <w:r w:rsidR="003E478E">
        <w:rPr>
          <w:rFonts w:ascii="Times New Roman" w:eastAsia="宋体" w:hAnsi="Times New Roman" w:cs="Times New Roman" w:hint="eastAsia"/>
          <w:color w:val="000000" w:themeColor="text1"/>
          <w:szCs w:val="21"/>
        </w:rPr>
        <w:t>她们全都</w:t>
      </w:r>
      <w:r w:rsidRPr="005402B7">
        <w:rPr>
          <w:rFonts w:ascii="Times New Roman" w:eastAsia="宋体" w:hAnsi="Times New Roman" w:cs="Times New Roman"/>
          <w:color w:val="000000" w:themeColor="text1"/>
          <w:szCs w:val="21"/>
        </w:rPr>
        <w:t>无情拒绝</w:t>
      </w:r>
      <w:r w:rsidRPr="005402B7">
        <w:rPr>
          <w:rFonts w:ascii="Times New Roman" w:eastAsia="宋体" w:hAnsi="Times New Roman" w:cs="Times New Roman"/>
          <w:color w:val="000000" w:themeColor="text1"/>
          <w:szCs w:val="21"/>
        </w:rPr>
        <w:t>——</w:t>
      </w:r>
      <w:r w:rsidRPr="005402B7">
        <w:rPr>
          <w:rFonts w:ascii="Times New Roman" w:eastAsia="宋体" w:hAnsi="Times New Roman" w:cs="Times New Roman"/>
          <w:color w:val="000000" w:themeColor="text1"/>
          <w:szCs w:val="21"/>
        </w:rPr>
        <w:t>其中最有名的便是回声女神艾柯（</w:t>
      </w:r>
      <w:r w:rsidRPr="005402B7">
        <w:rPr>
          <w:rFonts w:ascii="Times New Roman" w:eastAsia="宋体" w:hAnsi="Times New Roman" w:cs="Times New Roman"/>
          <w:color w:val="000000" w:themeColor="text1"/>
          <w:szCs w:val="21"/>
        </w:rPr>
        <w:t>Echo</w:t>
      </w:r>
      <w:r w:rsidRPr="005402B7">
        <w:rPr>
          <w:rFonts w:ascii="Times New Roman" w:eastAsia="宋体" w:hAnsi="Times New Roman" w:cs="Times New Roman"/>
          <w:color w:val="000000" w:themeColor="text1"/>
          <w:szCs w:val="21"/>
        </w:rPr>
        <w:t>）。众女神对他愤怒不已，向报应女神</w:t>
      </w:r>
      <w:r w:rsidRPr="005402B7">
        <w:rPr>
          <w:rFonts w:ascii="Times New Roman" w:eastAsia="宋体" w:hAnsi="Times New Roman" w:cs="Times New Roman"/>
          <w:color w:val="000000" w:themeColor="text1"/>
          <w:szCs w:val="21"/>
        </w:rPr>
        <w:t xml:space="preserve"> Nemesis</w:t>
      </w:r>
      <w:r w:rsidRPr="005402B7">
        <w:rPr>
          <w:rFonts w:ascii="Times New Roman" w:eastAsia="宋体" w:hAnsi="Times New Roman" w:cs="Times New Roman"/>
          <w:color w:val="000000" w:themeColor="text1"/>
          <w:szCs w:val="21"/>
        </w:rPr>
        <w:t>祷告，诅咒他永远得不到自己所爱的东西。</w:t>
      </w:r>
    </w:p>
    <w:p w14:paraId="33C9FD02" w14:textId="0DF6893D" w:rsidR="00A740FF" w:rsidRDefault="00A740FF" w:rsidP="004B3F57">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这个诅咒很快就生效了。有一天，纳西索斯去打猎，</w:t>
      </w:r>
      <w:r w:rsidR="003E478E">
        <w:rPr>
          <w:rFonts w:ascii="Times New Roman" w:eastAsia="宋体" w:hAnsi="Times New Roman" w:cs="Times New Roman" w:hint="eastAsia"/>
          <w:color w:val="000000" w:themeColor="text1"/>
          <w:szCs w:val="21"/>
        </w:rPr>
        <w:t>报应女神施展魔法，使他</w:t>
      </w:r>
      <w:r w:rsidRPr="005402B7">
        <w:rPr>
          <w:rFonts w:ascii="Times New Roman" w:eastAsia="宋体" w:hAnsi="Times New Roman" w:cs="Times New Roman"/>
          <w:color w:val="000000" w:themeColor="text1"/>
          <w:szCs w:val="21"/>
        </w:rPr>
        <w:t>口渴</w:t>
      </w:r>
      <w:r w:rsidR="003E478E">
        <w:rPr>
          <w:rFonts w:ascii="Times New Roman" w:eastAsia="宋体" w:hAnsi="Times New Roman" w:cs="Times New Roman" w:hint="eastAsia"/>
          <w:color w:val="000000" w:themeColor="text1"/>
          <w:szCs w:val="21"/>
        </w:rPr>
        <w:t>难耐，趴到</w:t>
      </w:r>
      <w:r w:rsidRPr="005402B7">
        <w:rPr>
          <w:rFonts w:ascii="Times New Roman" w:eastAsia="宋体" w:hAnsi="Times New Roman" w:cs="Times New Roman"/>
          <w:color w:val="000000" w:themeColor="text1"/>
          <w:szCs w:val="21"/>
        </w:rPr>
        <w:t>河边喝水</w:t>
      </w:r>
      <w:r w:rsidR="003E478E">
        <w:rPr>
          <w:rFonts w:ascii="Times New Roman" w:eastAsia="宋体" w:hAnsi="Times New Roman" w:cs="Times New Roman" w:hint="eastAsia"/>
          <w:color w:val="000000" w:themeColor="text1"/>
          <w:szCs w:val="21"/>
        </w:rPr>
        <w:t>，从而</w:t>
      </w:r>
      <w:r w:rsidRPr="005402B7">
        <w:rPr>
          <w:rFonts w:ascii="Times New Roman" w:eastAsia="宋体" w:hAnsi="Times New Roman" w:cs="Times New Roman"/>
          <w:color w:val="000000" w:themeColor="text1"/>
          <w:szCs w:val="21"/>
        </w:rPr>
        <w:t>看见了自己在水中的倒影</w:t>
      </w:r>
      <w:r w:rsidR="003E478E">
        <w:rPr>
          <w:rFonts w:ascii="Times New Roman" w:eastAsia="宋体" w:hAnsi="Times New Roman" w:cs="Times New Roman" w:hint="eastAsia"/>
          <w:color w:val="000000" w:themeColor="text1"/>
          <w:szCs w:val="21"/>
        </w:rPr>
        <w:t>。</w:t>
      </w:r>
      <w:r w:rsidR="003E478E" w:rsidRPr="005402B7">
        <w:rPr>
          <w:rFonts w:ascii="Times New Roman" w:eastAsia="宋体" w:hAnsi="Times New Roman" w:cs="Times New Roman"/>
          <w:color w:val="000000" w:themeColor="text1"/>
          <w:szCs w:val="21"/>
        </w:rPr>
        <w:t>纳西索斯</w:t>
      </w:r>
      <w:r w:rsidRPr="005402B7">
        <w:rPr>
          <w:rFonts w:ascii="Times New Roman" w:eastAsia="宋体" w:hAnsi="Times New Roman" w:cs="Times New Roman"/>
          <w:color w:val="000000" w:themeColor="text1"/>
          <w:szCs w:val="21"/>
        </w:rPr>
        <w:t>立刻被这张无比英俊的脸庞迷住了，对其产生了狂热的爱情。他一面追求，同时又被追求；他燃起爱情，又被爱情焚烧。他寝食难安，呆在湖边不肯离去，最后奄奄一息，化为一株水仙花，依然留在水边守望着自己在水中的倒影。</w:t>
      </w:r>
    </w:p>
    <w:p w14:paraId="6A7BB28F" w14:textId="1BC5B367" w:rsidR="00A740FF" w:rsidRDefault="00A740FF" w:rsidP="004B3F57">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纳西索斯的名字</w:t>
      </w:r>
      <w:r w:rsidRPr="005402B7">
        <w:rPr>
          <w:rFonts w:ascii="Times New Roman" w:eastAsia="宋体" w:hAnsi="Times New Roman" w:cs="Times New Roman"/>
          <w:color w:val="000000" w:themeColor="text1"/>
          <w:szCs w:val="21"/>
        </w:rPr>
        <w:t>Narcissus</w:t>
      </w:r>
      <w:r>
        <w:rPr>
          <w:rFonts w:ascii="Times New Roman" w:eastAsia="宋体" w:hAnsi="Times New Roman" w:cs="Times New Roman" w:hint="eastAsia"/>
          <w:color w:val="000000" w:themeColor="text1"/>
          <w:szCs w:val="21"/>
        </w:rPr>
        <w:t>源自希腊语，本意就是“水仙花”</w:t>
      </w:r>
      <w:r w:rsidR="003E478E">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由于</w:t>
      </w:r>
      <w:r w:rsidRPr="005402B7">
        <w:rPr>
          <w:rFonts w:ascii="Times New Roman" w:eastAsia="宋体" w:hAnsi="Times New Roman" w:cs="Times New Roman"/>
          <w:color w:val="000000" w:themeColor="text1"/>
          <w:szCs w:val="21"/>
        </w:rPr>
        <w:t>纳西索斯</w:t>
      </w:r>
      <w:r>
        <w:rPr>
          <w:rFonts w:ascii="Times New Roman" w:eastAsia="宋体" w:hAnsi="Times New Roman" w:cs="Times New Roman" w:hint="eastAsia"/>
          <w:color w:val="000000" w:themeColor="text1"/>
          <w:szCs w:val="21"/>
        </w:rPr>
        <w:t>被视为“自恋”的代名词，从他的名字</w:t>
      </w:r>
      <w:r w:rsidRPr="005402B7">
        <w:rPr>
          <w:rFonts w:ascii="Times New Roman" w:eastAsia="宋体" w:hAnsi="Times New Roman" w:cs="Times New Roman"/>
          <w:color w:val="000000" w:themeColor="text1"/>
          <w:szCs w:val="21"/>
        </w:rPr>
        <w:t>Narcissus</w:t>
      </w:r>
      <w:r>
        <w:rPr>
          <w:rFonts w:ascii="Times New Roman" w:eastAsia="宋体" w:hAnsi="Times New Roman" w:cs="Times New Roman" w:hint="eastAsia"/>
          <w:color w:val="000000" w:themeColor="text1"/>
          <w:szCs w:val="21"/>
        </w:rPr>
        <w:t>派生出</w:t>
      </w:r>
      <w:r w:rsidRPr="005402B7">
        <w:rPr>
          <w:rFonts w:ascii="Times New Roman" w:eastAsia="宋体" w:hAnsi="Times New Roman" w:cs="Times New Roman"/>
          <w:color w:val="000000" w:themeColor="text1"/>
          <w:szCs w:val="21"/>
        </w:rPr>
        <w:t>了</w:t>
      </w:r>
      <w:r w:rsidRPr="005402B7">
        <w:rPr>
          <w:rFonts w:ascii="Times New Roman" w:eastAsia="宋体" w:hAnsi="Times New Roman" w:cs="Times New Roman"/>
          <w:color w:val="000000" w:themeColor="text1"/>
          <w:szCs w:val="21"/>
        </w:rPr>
        <w:t>narcissism</w:t>
      </w:r>
      <w:r w:rsidRPr="005402B7">
        <w:rPr>
          <w:rFonts w:ascii="Times New Roman" w:eastAsia="宋体" w:hAnsi="Times New Roman" w:cs="Times New Roman"/>
          <w:color w:val="000000" w:themeColor="text1"/>
          <w:szCs w:val="21"/>
        </w:rPr>
        <w:t>（自恋）</w:t>
      </w:r>
      <w:r>
        <w:rPr>
          <w:rFonts w:ascii="Times New Roman" w:eastAsia="宋体" w:hAnsi="Times New Roman" w:cs="Times New Roman" w:hint="eastAsia"/>
          <w:color w:val="000000" w:themeColor="text1"/>
          <w:szCs w:val="21"/>
        </w:rPr>
        <w:t>、</w:t>
      </w:r>
      <w:r w:rsidRPr="004B3F57">
        <w:rPr>
          <w:rFonts w:ascii="Times New Roman" w:eastAsia="宋体" w:hAnsi="Times New Roman" w:cs="Times New Roman"/>
          <w:color w:val="000000" w:themeColor="text1"/>
          <w:szCs w:val="21"/>
        </w:rPr>
        <w:t>narcissist</w:t>
      </w:r>
      <w:r>
        <w:rPr>
          <w:rFonts w:ascii="Times New Roman" w:eastAsia="宋体" w:hAnsi="Times New Roman" w:cs="Times New Roman" w:hint="eastAsia"/>
          <w:color w:val="000000" w:themeColor="text1"/>
          <w:szCs w:val="21"/>
        </w:rPr>
        <w:t>（自恋者）</w:t>
      </w:r>
      <w:r w:rsidRPr="005402B7">
        <w:rPr>
          <w:rFonts w:ascii="Times New Roman" w:eastAsia="宋体" w:hAnsi="Times New Roman" w:cs="Times New Roman"/>
          <w:color w:val="000000" w:themeColor="text1"/>
          <w:szCs w:val="21"/>
        </w:rPr>
        <w:t>等单词。</w:t>
      </w:r>
    </w:p>
    <w:p w14:paraId="4552203E" w14:textId="77777777" w:rsidR="00A740FF" w:rsidRPr="004B3F57" w:rsidRDefault="00A740FF" w:rsidP="004B3F57">
      <w:pPr>
        <w:spacing w:line="360" w:lineRule="auto"/>
        <w:ind w:left="422"/>
        <w:rPr>
          <w:rFonts w:ascii="Times New Roman" w:eastAsia="宋体" w:hAnsi="Times New Roman" w:cs="Times New Roman"/>
          <w:color w:val="000000" w:themeColor="text1"/>
          <w:szCs w:val="21"/>
        </w:rPr>
      </w:pPr>
      <w:r w:rsidRPr="004B3F57">
        <w:rPr>
          <w:rFonts w:ascii="Times New Roman" w:eastAsia="宋体" w:hAnsi="Times New Roman" w:cs="Times New Roman"/>
          <w:color w:val="000000" w:themeColor="text1"/>
          <w:szCs w:val="21"/>
        </w:rPr>
        <w:t>narcissus</w:t>
      </w:r>
      <w:r w:rsidRPr="004B3F57">
        <w:rPr>
          <w:rFonts w:ascii="Times New Roman" w:eastAsia="宋体" w:hAnsi="Times New Roman" w:cs="Times New Roman"/>
          <w:color w:val="000000" w:themeColor="text1"/>
          <w:szCs w:val="21"/>
        </w:rPr>
        <w:t>：</w:t>
      </w:r>
      <w:r w:rsidRPr="004B3F57">
        <w:rPr>
          <w:rFonts w:ascii="Times New Roman" w:eastAsia="宋体" w:hAnsi="Times New Roman" w:cs="Times New Roman"/>
          <w:color w:val="000000" w:themeColor="text1"/>
          <w:szCs w:val="21"/>
        </w:rPr>
        <w:t>[</w:t>
      </w:r>
      <w:r w:rsidRPr="0036575C">
        <w:rPr>
          <w:rFonts w:ascii="Times New Roman" w:eastAsia="宋体" w:hAnsi="Times New Roman" w:cs="Times New Roman"/>
          <w:color w:val="000000" w:themeColor="text1"/>
          <w:szCs w:val="21"/>
        </w:rPr>
        <w:t>n</w:t>
      </w:r>
      <w:r w:rsidRPr="0036575C">
        <w:rPr>
          <w:rFonts w:ascii="Times New Roman" w:eastAsia="宋体" w:hAnsi="Times New Roman" w:cs="Times New Roman" w:hint="eastAsia"/>
          <w:color w:val="000000" w:themeColor="text1"/>
          <w:szCs w:val="21"/>
        </w:rPr>
        <w:t>ɑ</w:t>
      </w:r>
      <w:r w:rsidRPr="0036575C">
        <w:rPr>
          <w:rFonts w:ascii="Times New Roman" w:eastAsia="宋体" w:hAnsi="Times New Roman" w:cs="Times New Roman"/>
          <w:color w:val="000000" w:themeColor="text1"/>
          <w:szCs w:val="21"/>
        </w:rPr>
        <w:t>ːˈsɪsəs</w:t>
      </w:r>
      <w:r w:rsidRPr="004B3F57">
        <w:rPr>
          <w:rFonts w:ascii="Times New Roman" w:eastAsia="宋体" w:hAnsi="Times New Roman" w:cs="Times New Roman"/>
          <w:color w:val="000000" w:themeColor="text1"/>
          <w:szCs w:val="21"/>
        </w:rPr>
        <w:t>]</w:t>
      </w:r>
      <w:r w:rsidRPr="004B3F57">
        <w:rPr>
          <w:rFonts w:ascii="Times New Roman" w:eastAsia="宋体" w:hAnsi="Times New Roman" w:cs="Times New Roman"/>
          <w:b/>
          <w:bCs/>
          <w:color w:val="000000" w:themeColor="text1"/>
          <w:szCs w:val="21"/>
        </w:rPr>
        <w:t> </w:t>
      </w:r>
      <w:r w:rsidRPr="004B3F57">
        <w:rPr>
          <w:rFonts w:ascii="Times New Roman" w:eastAsia="宋体" w:hAnsi="Times New Roman" w:cs="Times New Roman"/>
          <w:color w:val="000000" w:themeColor="text1"/>
          <w:szCs w:val="21"/>
        </w:rPr>
        <w:t>n.</w:t>
      </w:r>
      <w:r w:rsidRPr="004B3F57">
        <w:rPr>
          <w:rFonts w:ascii="Times New Roman" w:eastAsia="宋体" w:hAnsi="Times New Roman" w:cs="Times New Roman"/>
          <w:color w:val="000000" w:themeColor="text1"/>
          <w:szCs w:val="21"/>
        </w:rPr>
        <w:t>水仙</w:t>
      </w:r>
      <w:r>
        <w:rPr>
          <w:rFonts w:ascii="Times New Roman" w:eastAsia="宋体" w:hAnsi="Times New Roman" w:cs="Times New Roman" w:hint="eastAsia"/>
          <w:color w:val="000000" w:themeColor="text1"/>
          <w:szCs w:val="21"/>
        </w:rPr>
        <w:t>花</w:t>
      </w:r>
    </w:p>
    <w:p w14:paraId="7AABB5C0" w14:textId="77777777" w:rsidR="00A740FF" w:rsidRPr="004B3F57" w:rsidRDefault="00A740FF" w:rsidP="004B3F57">
      <w:pPr>
        <w:spacing w:line="360" w:lineRule="auto"/>
        <w:ind w:left="422"/>
        <w:rPr>
          <w:rFonts w:ascii="Times New Roman" w:eastAsia="宋体" w:hAnsi="Times New Roman" w:cs="Times New Roman"/>
          <w:color w:val="000000" w:themeColor="text1"/>
          <w:szCs w:val="21"/>
        </w:rPr>
      </w:pPr>
      <w:r w:rsidRPr="004B3F57">
        <w:rPr>
          <w:rFonts w:ascii="Times New Roman" w:eastAsia="宋体" w:hAnsi="Times New Roman" w:cs="Times New Roman"/>
          <w:color w:val="000000" w:themeColor="text1"/>
          <w:szCs w:val="21"/>
        </w:rPr>
        <w:t>narcissism</w:t>
      </w:r>
      <w:r w:rsidRPr="004B3F57">
        <w:rPr>
          <w:rFonts w:ascii="Times New Roman" w:eastAsia="宋体" w:hAnsi="Times New Roman" w:cs="Times New Roman"/>
          <w:color w:val="000000" w:themeColor="text1"/>
          <w:szCs w:val="21"/>
        </w:rPr>
        <w:t>：</w:t>
      </w:r>
      <w:r w:rsidRPr="004B3F57">
        <w:rPr>
          <w:rFonts w:ascii="Times New Roman" w:eastAsia="宋体" w:hAnsi="Times New Roman" w:cs="Times New Roman"/>
          <w:color w:val="000000" w:themeColor="text1"/>
          <w:szCs w:val="21"/>
        </w:rPr>
        <w:t>[</w:t>
      </w:r>
      <w:r w:rsidRPr="0036575C">
        <w:rPr>
          <w:rFonts w:ascii="Times New Roman" w:eastAsia="宋体" w:hAnsi="Times New Roman" w:cs="Times New Roman"/>
          <w:color w:val="000000" w:themeColor="text1"/>
          <w:szCs w:val="21"/>
        </w:rPr>
        <w:t>ˈn</w:t>
      </w:r>
      <w:r w:rsidRPr="0036575C">
        <w:rPr>
          <w:rFonts w:ascii="Times New Roman" w:eastAsia="宋体" w:hAnsi="Times New Roman" w:cs="Times New Roman" w:hint="eastAsia"/>
          <w:color w:val="000000" w:themeColor="text1"/>
          <w:szCs w:val="21"/>
        </w:rPr>
        <w:t>ɑ</w:t>
      </w:r>
      <w:r w:rsidRPr="0036575C">
        <w:rPr>
          <w:rFonts w:ascii="Times New Roman" w:eastAsia="宋体" w:hAnsi="Times New Roman" w:cs="Times New Roman"/>
          <w:color w:val="000000" w:themeColor="text1"/>
          <w:szCs w:val="21"/>
        </w:rPr>
        <w:t>ːsɪsɪzəm</w:t>
      </w:r>
      <w:r w:rsidRPr="004B3F57">
        <w:rPr>
          <w:rFonts w:ascii="Times New Roman" w:eastAsia="宋体" w:hAnsi="Times New Roman" w:cs="Times New Roman"/>
          <w:color w:val="000000" w:themeColor="text1"/>
          <w:szCs w:val="21"/>
        </w:rPr>
        <w:t>]</w:t>
      </w:r>
      <w:r w:rsidRPr="004B3F57">
        <w:rPr>
          <w:rFonts w:ascii="Times New Roman" w:eastAsia="宋体" w:hAnsi="Times New Roman" w:cs="Times New Roman"/>
          <w:b/>
          <w:bCs/>
          <w:color w:val="000000" w:themeColor="text1"/>
          <w:szCs w:val="21"/>
        </w:rPr>
        <w:t> </w:t>
      </w:r>
      <w:r w:rsidRPr="004B3F57">
        <w:rPr>
          <w:rFonts w:ascii="Times New Roman" w:eastAsia="宋体" w:hAnsi="Times New Roman" w:cs="Times New Roman"/>
          <w:color w:val="000000" w:themeColor="text1"/>
          <w:szCs w:val="21"/>
        </w:rPr>
        <w:t>n.</w:t>
      </w:r>
      <w:r w:rsidRPr="004B3F57">
        <w:rPr>
          <w:rFonts w:ascii="Times New Roman" w:eastAsia="宋体" w:hAnsi="Times New Roman" w:cs="Times New Roman"/>
          <w:color w:val="000000" w:themeColor="text1"/>
          <w:szCs w:val="21"/>
        </w:rPr>
        <w:t>自恋，自我陶醉</w:t>
      </w:r>
    </w:p>
    <w:p w14:paraId="28686EAD" w14:textId="77777777" w:rsidR="00A740FF" w:rsidRPr="004B3F57" w:rsidRDefault="00A740FF" w:rsidP="004B3F57">
      <w:pPr>
        <w:spacing w:line="360" w:lineRule="auto"/>
        <w:ind w:left="422"/>
        <w:rPr>
          <w:rFonts w:ascii="Times New Roman" w:eastAsia="宋体" w:hAnsi="Times New Roman" w:cs="Times New Roman"/>
          <w:color w:val="000000" w:themeColor="text1"/>
          <w:szCs w:val="21"/>
        </w:rPr>
      </w:pPr>
      <w:r w:rsidRPr="004B3F57">
        <w:rPr>
          <w:rFonts w:ascii="Times New Roman" w:eastAsia="宋体" w:hAnsi="Times New Roman" w:cs="Times New Roman"/>
          <w:color w:val="000000" w:themeColor="text1"/>
          <w:szCs w:val="21"/>
        </w:rPr>
        <w:t>narcissist</w:t>
      </w:r>
      <w:r w:rsidRPr="004B3F57">
        <w:rPr>
          <w:rFonts w:ascii="Times New Roman" w:eastAsia="宋体" w:hAnsi="Times New Roman" w:cs="Times New Roman"/>
          <w:color w:val="000000" w:themeColor="text1"/>
          <w:szCs w:val="21"/>
        </w:rPr>
        <w:t>：</w:t>
      </w:r>
      <w:r w:rsidRPr="004B3F57">
        <w:rPr>
          <w:rFonts w:ascii="Times New Roman" w:eastAsia="宋体" w:hAnsi="Times New Roman" w:cs="Times New Roman"/>
          <w:color w:val="000000" w:themeColor="text1"/>
          <w:szCs w:val="21"/>
        </w:rPr>
        <w:t>[</w:t>
      </w:r>
      <w:r w:rsidRPr="0036575C">
        <w:rPr>
          <w:rFonts w:ascii="Times New Roman" w:eastAsia="宋体" w:hAnsi="Times New Roman" w:cs="Times New Roman"/>
          <w:color w:val="000000" w:themeColor="text1"/>
          <w:szCs w:val="21"/>
        </w:rPr>
        <w:t>ˈn</w:t>
      </w:r>
      <w:r w:rsidRPr="0036575C">
        <w:rPr>
          <w:rFonts w:ascii="Times New Roman" w:eastAsia="宋体" w:hAnsi="Times New Roman" w:cs="Times New Roman" w:hint="eastAsia"/>
          <w:color w:val="000000" w:themeColor="text1"/>
          <w:szCs w:val="21"/>
        </w:rPr>
        <w:t>ɑ</w:t>
      </w:r>
      <w:r w:rsidRPr="0036575C">
        <w:rPr>
          <w:rFonts w:ascii="Times New Roman" w:eastAsia="宋体" w:hAnsi="Times New Roman" w:cs="Times New Roman"/>
          <w:color w:val="000000" w:themeColor="text1"/>
          <w:szCs w:val="21"/>
        </w:rPr>
        <w:t>ːsɪsɪst</w:t>
      </w:r>
      <w:r w:rsidRPr="004B3F57">
        <w:rPr>
          <w:rFonts w:ascii="Times New Roman" w:eastAsia="宋体" w:hAnsi="Times New Roman" w:cs="Times New Roman"/>
          <w:color w:val="000000" w:themeColor="text1"/>
          <w:szCs w:val="21"/>
        </w:rPr>
        <w:t>] n.</w:t>
      </w:r>
      <w:r w:rsidRPr="004B3F57">
        <w:rPr>
          <w:rFonts w:ascii="Times New Roman" w:eastAsia="宋体" w:hAnsi="Times New Roman" w:cs="Times New Roman"/>
          <w:color w:val="000000" w:themeColor="text1"/>
          <w:szCs w:val="21"/>
        </w:rPr>
        <w:t>自恋者，自我陶醉者</w:t>
      </w:r>
    </w:p>
    <w:p w14:paraId="496ABA4A" w14:textId="38A21EF4" w:rsidR="00A740FF" w:rsidRPr="005402B7" w:rsidRDefault="00D123B8" w:rsidP="00A05338">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academy</w:t>
      </w:r>
      <w:r>
        <w:rPr>
          <w:rFonts w:ascii="Times New Roman" w:eastAsia="宋体" w:hAnsi="Times New Roman" w:cs="Times New Roman" w:hint="eastAsia"/>
          <w:b w:val="0"/>
          <w:color w:val="000000" w:themeColor="text1"/>
          <w:sz w:val="21"/>
          <w:szCs w:val="21"/>
          <w:shd w:val="clear" w:color="auto" w:fill="FFFFFF"/>
        </w:rPr>
        <w:t>（学院）：</w:t>
      </w:r>
      <w:r w:rsidR="00A740FF" w:rsidRPr="005402B7">
        <w:rPr>
          <w:rFonts w:ascii="Times New Roman" w:eastAsia="宋体" w:hAnsi="Times New Roman" w:cs="Times New Roman"/>
          <w:b w:val="0"/>
          <w:color w:val="000000" w:themeColor="text1"/>
          <w:sz w:val="21"/>
          <w:szCs w:val="21"/>
          <w:shd w:val="clear" w:color="auto" w:fill="FFFFFF"/>
        </w:rPr>
        <w:t>帮助寻回海伦的农夫阿卡德摩斯</w:t>
      </w:r>
    </w:p>
    <w:p w14:paraId="1E7981C0" w14:textId="77777777" w:rsidR="00A740FF" w:rsidRDefault="00A740FF" w:rsidP="00A05338">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在希腊神话传说中有一位绝世美女海伦，是宙斯和斯巴达王后勒达所生。当她还是一名少女的时候，来自雅典的英雄忒修斯与朋友偶然在神庙中看见海伦跳舞。两人惊为天人，就闯进神庙将海伦劫走。</w:t>
      </w:r>
    </w:p>
    <w:p w14:paraId="36736690" w14:textId="77777777" w:rsidR="00A740FF" w:rsidRPr="005402B7" w:rsidRDefault="00A740FF" w:rsidP="00A05338">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两人决定扔骰子来确定海伦的归属，并约好赢的人要帮输的人再去抢个妻子。结果忒修斯抽中了，于是忒修斯把海伦带回老家，嘱咐母亲好生照顾。然后，两个好朋友再次出发去作采花大盗。这回他们看上了冥王的妻子珀耳塞福涅，可惜行动失败，被冥王关押在冥府中。</w:t>
      </w:r>
      <w:r w:rsidRPr="005402B7">
        <w:rPr>
          <w:rFonts w:ascii="Times New Roman" w:eastAsia="宋体" w:hAnsi="Times New Roman" w:cs="Times New Roman"/>
          <w:color w:val="000000" w:themeColor="text1"/>
          <w:szCs w:val="21"/>
        </w:rPr>
        <w:lastRenderedPageBreak/>
        <w:t>后来另一个英雄赫拉克勒斯在冥府遇到他们俩，救出了忒修斯一人。</w:t>
      </w:r>
    </w:p>
    <w:p w14:paraId="0432648E" w14:textId="77777777" w:rsidR="00A740FF" w:rsidRPr="005402B7" w:rsidRDefault="00A740FF" w:rsidP="00A05338">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海伦的两个哥哥率人四处寻找海伦。他们来到雅典，要求雅典人归还自己的妹妹。但雅典人说不知道海伦在哪里。两兄弟威胁要动用武力。正在这危急时刻，一个名叫阿卡德摩斯（</w:t>
      </w:r>
      <w:r w:rsidRPr="005402B7">
        <w:rPr>
          <w:rFonts w:ascii="Times New Roman" w:eastAsia="宋体" w:hAnsi="Times New Roman" w:cs="Times New Roman"/>
          <w:color w:val="000000" w:themeColor="text1"/>
          <w:szCs w:val="21"/>
        </w:rPr>
        <w:t>Akademos</w:t>
      </w:r>
      <w:r w:rsidRPr="005402B7">
        <w:rPr>
          <w:rFonts w:ascii="Times New Roman" w:eastAsia="宋体" w:hAnsi="Times New Roman" w:cs="Times New Roman"/>
          <w:color w:val="000000" w:themeColor="text1"/>
          <w:szCs w:val="21"/>
        </w:rPr>
        <w:t>）的农夫站出来告诉了海伦的位置。两兄弟很快就夺回了自己的妹妹，而</w:t>
      </w:r>
      <w:r w:rsidRPr="005402B7">
        <w:rPr>
          <w:rFonts w:ascii="Times New Roman" w:eastAsia="宋体" w:hAnsi="Times New Roman" w:cs="Times New Roman"/>
          <w:color w:val="000000" w:themeColor="text1"/>
          <w:szCs w:val="21"/>
        </w:rPr>
        <w:t>Akademos</w:t>
      </w:r>
      <w:r w:rsidRPr="005402B7">
        <w:rPr>
          <w:rFonts w:ascii="Times New Roman" w:eastAsia="宋体" w:hAnsi="Times New Roman" w:cs="Times New Roman"/>
          <w:color w:val="000000" w:themeColor="text1"/>
          <w:szCs w:val="21"/>
        </w:rPr>
        <w:t>也因为使雅典避免了一场战争而成为英雄，得到神灵的庇佑，他的橄榄树林年年丰收。这片橄榄树林也因此得名</w:t>
      </w:r>
      <w:r w:rsidRPr="005402B7">
        <w:rPr>
          <w:rFonts w:ascii="Times New Roman" w:eastAsia="宋体" w:hAnsi="Times New Roman" w:cs="Times New Roman"/>
          <w:color w:val="000000" w:themeColor="text1"/>
          <w:szCs w:val="21"/>
        </w:rPr>
        <w:t>Akademeia</w:t>
      </w:r>
      <w:r w:rsidRPr="005402B7">
        <w:rPr>
          <w:rFonts w:ascii="Times New Roman" w:eastAsia="宋体" w:hAnsi="Times New Roman" w:cs="Times New Roman"/>
          <w:color w:val="000000" w:themeColor="text1"/>
          <w:szCs w:val="21"/>
        </w:rPr>
        <w:t>，意思是</w:t>
      </w:r>
      <w:r w:rsidRPr="005402B7">
        <w:rPr>
          <w:rFonts w:ascii="宋体" w:eastAsia="宋体" w:hAnsi="宋体" w:cs="Times New Roman"/>
          <w:color w:val="000000" w:themeColor="text1"/>
          <w:szCs w:val="21"/>
        </w:rPr>
        <w:t>“</w:t>
      </w:r>
      <w:r w:rsidRPr="005402B7">
        <w:rPr>
          <w:rFonts w:ascii="Times New Roman" w:eastAsia="宋体" w:hAnsi="Times New Roman" w:cs="Times New Roman"/>
          <w:color w:val="000000" w:themeColor="text1"/>
          <w:szCs w:val="21"/>
        </w:rPr>
        <w:t>Akademos</w:t>
      </w:r>
      <w:r w:rsidRPr="005402B7">
        <w:rPr>
          <w:rFonts w:ascii="Times New Roman" w:eastAsia="宋体" w:hAnsi="Times New Roman" w:cs="Times New Roman"/>
          <w:color w:val="000000" w:themeColor="text1"/>
          <w:szCs w:val="21"/>
        </w:rPr>
        <w:t>的果园</w:t>
      </w:r>
      <w:r w:rsidRPr="005402B7">
        <w:rPr>
          <w:rFonts w:ascii="宋体" w:eastAsia="宋体" w:hAnsi="宋体" w:cs="Times New Roman"/>
          <w:color w:val="000000" w:themeColor="text1"/>
          <w:szCs w:val="21"/>
        </w:rPr>
        <w:t>”</w:t>
      </w:r>
      <w:r w:rsidRPr="005402B7">
        <w:rPr>
          <w:rFonts w:ascii="Times New Roman" w:eastAsia="宋体" w:hAnsi="Times New Roman" w:cs="Times New Roman"/>
          <w:color w:val="000000" w:themeColor="text1"/>
          <w:szCs w:val="21"/>
        </w:rPr>
        <w:t>。</w:t>
      </w:r>
    </w:p>
    <w:p w14:paraId="1C483E94" w14:textId="77777777" w:rsidR="00A740FF" w:rsidRPr="005402B7" w:rsidRDefault="00A740FF" w:rsidP="00A05338">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后来，希腊大哲学家柏拉图在这片橄榄树林里创建了学园。人们将他的学园也称为</w:t>
      </w:r>
      <w:r w:rsidRPr="005402B7">
        <w:rPr>
          <w:rFonts w:ascii="Times New Roman" w:eastAsia="宋体" w:hAnsi="Times New Roman" w:cs="Times New Roman"/>
          <w:color w:val="000000" w:themeColor="text1"/>
          <w:szCs w:val="21"/>
        </w:rPr>
        <w:t>Akademeia</w:t>
      </w:r>
      <w:r w:rsidRPr="005402B7">
        <w:rPr>
          <w:rFonts w:ascii="Times New Roman" w:eastAsia="宋体" w:hAnsi="Times New Roman" w:cs="Times New Roman"/>
          <w:color w:val="000000" w:themeColor="text1"/>
          <w:szCs w:val="21"/>
        </w:rPr>
        <w:t>。英语单词</w:t>
      </w:r>
      <w:r w:rsidRPr="005402B7">
        <w:rPr>
          <w:rFonts w:ascii="Times New Roman" w:eastAsia="宋体" w:hAnsi="Times New Roman" w:cs="Times New Roman"/>
          <w:color w:val="000000" w:themeColor="text1"/>
          <w:szCs w:val="21"/>
        </w:rPr>
        <w:t>academy</w:t>
      </w:r>
      <w:r w:rsidRPr="005402B7">
        <w:rPr>
          <w:rFonts w:ascii="Times New Roman" w:eastAsia="宋体" w:hAnsi="Times New Roman" w:cs="Times New Roman"/>
          <w:color w:val="000000" w:themeColor="text1"/>
          <w:szCs w:val="21"/>
        </w:rPr>
        <w:t>就来源于柏拉图创建的</w:t>
      </w:r>
      <w:r w:rsidRPr="005402B7">
        <w:rPr>
          <w:rFonts w:ascii="Times New Roman" w:eastAsia="宋体" w:hAnsi="Times New Roman" w:cs="Times New Roman"/>
          <w:color w:val="000000" w:themeColor="text1"/>
          <w:szCs w:val="21"/>
        </w:rPr>
        <w:t>Akademeia</w:t>
      </w:r>
      <w:r w:rsidRPr="005402B7">
        <w:rPr>
          <w:rFonts w:ascii="Times New Roman" w:eastAsia="宋体" w:hAnsi="Times New Roman" w:cs="Times New Roman"/>
          <w:color w:val="000000" w:themeColor="text1"/>
          <w:szCs w:val="21"/>
        </w:rPr>
        <w:t>学园，原本专指柏拉图所创建的学园，但后来词义进一步扩充，泛指各种学术研究性机构。</w:t>
      </w:r>
    </w:p>
    <w:p w14:paraId="1A9586F0" w14:textId="77777777" w:rsidR="00A740FF" w:rsidRPr="005402B7" w:rsidRDefault="00A740FF" w:rsidP="00A05338">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academy</w:t>
      </w:r>
      <w:r w:rsidRPr="005402B7">
        <w:rPr>
          <w:rFonts w:ascii="Times New Roman" w:eastAsia="宋体" w:hAnsi="Times New Roman" w:cs="Times New Roman"/>
          <w:color w:val="000000" w:themeColor="text1"/>
          <w:szCs w:val="21"/>
        </w:rPr>
        <w:t>：</w:t>
      </w:r>
      <w:r w:rsidRPr="005402B7">
        <w:rPr>
          <w:rFonts w:ascii="Times New Roman" w:eastAsia="宋体" w:hAnsi="Times New Roman" w:cs="Times New Roman"/>
          <w:color w:val="000000" w:themeColor="text1"/>
          <w:szCs w:val="21"/>
        </w:rPr>
        <w:t>[</w:t>
      </w:r>
      <w:r w:rsidRPr="0036575C">
        <w:rPr>
          <w:rFonts w:ascii="Times New Roman" w:eastAsia="MS Mincho" w:hAnsi="Times New Roman" w:cs="MS Mincho"/>
          <w:color w:val="000000" w:themeColor="text1"/>
          <w:szCs w:val="21"/>
        </w:rPr>
        <w:t>əˈkædəmi</w:t>
      </w:r>
      <w:r w:rsidRPr="005402B7">
        <w:rPr>
          <w:rFonts w:ascii="Times New Roman" w:eastAsia="宋体" w:hAnsi="Times New Roman" w:cs="Times New Roman"/>
          <w:color w:val="000000" w:themeColor="text1"/>
          <w:szCs w:val="21"/>
        </w:rPr>
        <w:t>]</w:t>
      </w:r>
      <w:r w:rsidRPr="005402B7">
        <w:rPr>
          <w:rFonts w:ascii="Times New Roman" w:eastAsia="宋体" w:hAnsi="Times New Roman" w:cs="Times New Roman"/>
          <w:b/>
          <w:bCs/>
          <w:color w:val="000000" w:themeColor="text1"/>
          <w:szCs w:val="21"/>
        </w:rPr>
        <w:t> </w:t>
      </w:r>
      <w:r w:rsidRPr="005402B7">
        <w:rPr>
          <w:rFonts w:ascii="Times New Roman" w:eastAsia="宋体" w:hAnsi="Times New Roman" w:cs="Times New Roman"/>
          <w:color w:val="000000" w:themeColor="text1"/>
          <w:szCs w:val="21"/>
        </w:rPr>
        <w:t>n.</w:t>
      </w:r>
      <w:r w:rsidRPr="005402B7">
        <w:rPr>
          <w:rFonts w:ascii="Times New Roman" w:eastAsia="宋体" w:hAnsi="Times New Roman" w:cs="Times New Roman"/>
          <w:color w:val="000000" w:themeColor="text1"/>
          <w:szCs w:val="21"/>
        </w:rPr>
        <w:t>学院，研究院，学会</w:t>
      </w:r>
    </w:p>
    <w:p w14:paraId="7566707D" w14:textId="77777777" w:rsidR="00A740FF" w:rsidRPr="0036575C" w:rsidRDefault="00A740FF" w:rsidP="0036575C">
      <w:pPr>
        <w:spacing w:line="360" w:lineRule="auto"/>
        <w:ind w:firstLineChars="201" w:firstLine="422"/>
        <w:rPr>
          <w:rFonts w:ascii="Times New Roman" w:eastAsia="宋体" w:hAnsi="Times New Roman" w:cs="Times New Roman"/>
          <w:color w:val="000000" w:themeColor="text1"/>
          <w:szCs w:val="21"/>
        </w:rPr>
      </w:pPr>
      <w:r w:rsidRPr="0036575C">
        <w:rPr>
          <w:rFonts w:ascii="Times New Roman" w:eastAsia="宋体" w:hAnsi="Times New Roman" w:cs="Times New Roman"/>
          <w:color w:val="000000" w:themeColor="text1"/>
          <w:szCs w:val="21"/>
        </w:rPr>
        <w:t>academic</w:t>
      </w:r>
      <w:r w:rsidRPr="0036575C">
        <w:rPr>
          <w:rFonts w:ascii="Times New Roman" w:eastAsia="宋体" w:hAnsi="Times New Roman" w:cs="Times New Roman" w:hint="eastAsia"/>
          <w:color w:val="000000" w:themeColor="text1"/>
          <w:szCs w:val="21"/>
        </w:rPr>
        <w:t>：</w:t>
      </w:r>
      <w:r w:rsidRPr="0036575C">
        <w:rPr>
          <w:rFonts w:ascii="Times New Roman" w:eastAsia="宋体" w:hAnsi="Times New Roman" w:cs="Times New Roman"/>
          <w:color w:val="000000" w:themeColor="text1"/>
          <w:szCs w:val="21"/>
        </w:rPr>
        <w:t>[ˌækəˈdemɪk] adj.</w:t>
      </w:r>
      <w:r w:rsidRPr="0036575C">
        <w:rPr>
          <w:rFonts w:ascii="Times New Roman" w:eastAsia="宋体" w:hAnsi="Times New Roman" w:cs="Times New Roman" w:hint="eastAsia"/>
          <w:color w:val="000000" w:themeColor="text1"/>
          <w:szCs w:val="21"/>
        </w:rPr>
        <w:t>学术的</w:t>
      </w:r>
      <w:r>
        <w:rPr>
          <w:rFonts w:ascii="Times New Roman" w:eastAsia="宋体" w:hAnsi="Times New Roman" w:cs="Times New Roman" w:hint="eastAsia"/>
          <w:color w:val="000000" w:themeColor="text1"/>
          <w:szCs w:val="21"/>
        </w:rPr>
        <w:t>，</w:t>
      </w:r>
      <w:r w:rsidRPr="0036575C">
        <w:rPr>
          <w:rFonts w:ascii="Times New Roman" w:eastAsia="宋体" w:hAnsi="Times New Roman" w:cs="Times New Roman" w:hint="eastAsia"/>
          <w:color w:val="000000" w:themeColor="text1"/>
          <w:szCs w:val="21"/>
        </w:rPr>
        <w:t>理论的</w:t>
      </w:r>
      <w:r>
        <w:rPr>
          <w:rFonts w:ascii="Times New Roman" w:eastAsia="宋体" w:hAnsi="Times New Roman" w:cs="Times New Roman" w:hint="eastAsia"/>
          <w:color w:val="000000" w:themeColor="text1"/>
          <w:szCs w:val="21"/>
        </w:rPr>
        <w:t>，</w:t>
      </w:r>
      <w:r w:rsidRPr="0036575C">
        <w:rPr>
          <w:rFonts w:ascii="Times New Roman" w:eastAsia="宋体" w:hAnsi="Times New Roman" w:cs="Times New Roman" w:hint="eastAsia"/>
          <w:color w:val="000000" w:themeColor="text1"/>
          <w:szCs w:val="21"/>
        </w:rPr>
        <w:t>学院的</w:t>
      </w:r>
      <w:r>
        <w:rPr>
          <w:rFonts w:ascii="Times New Roman" w:eastAsia="宋体" w:hAnsi="Times New Roman" w:cs="Times New Roman" w:hint="eastAsia"/>
          <w:color w:val="000000" w:themeColor="text1"/>
          <w:szCs w:val="21"/>
        </w:rPr>
        <w:t>n.</w:t>
      </w:r>
      <w:r>
        <w:rPr>
          <w:rFonts w:ascii="Times New Roman" w:eastAsia="宋体" w:hAnsi="Times New Roman" w:cs="Times New Roman" w:hint="eastAsia"/>
          <w:color w:val="000000" w:themeColor="text1"/>
          <w:szCs w:val="21"/>
        </w:rPr>
        <w:t>学者</w:t>
      </w:r>
    </w:p>
    <w:p w14:paraId="75F65A4D" w14:textId="00F94673" w:rsidR="00A740FF" w:rsidRPr="008C79EF" w:rsidRDefault="00D123B8" w:rsidP="008C79EF">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Amazon</w:t>
      </w:r>
      <w:r>
        <w:rPr>
          <w:rFonts w:ascii="Times New Roman" w:eastAsia="宋体" w:hAnsi="Times New Roman" w:cs="Times New Roman" w:hint="eastAsia"/>
          <w:b w:val="0"/>
          <w:color w:val="000000" w:themeColor="text1"/>
          <w:sz w:val="21"/>
          <w:szCs w:val="21"/>
          <w:shd w:val="clear" w:color="auto" w:fill="FFFFFF"/>
        </w:rPr>
        <w:t>（亚马逊）：</w:t>
      </w:r>
      <w:r w:rsidR="00A740FF" w:rsidRPr="008C79EF">
        <w:rPr>
          <w:rFonts w:ascii="Times New Roman" w:eastAsia="宋体" w:hAnsi="Times New Roman" w:cs="Times New Roman" w:hint="eastAsia"/>
          <w:b w:val="0"/>
          <w:color w:val="000000" w:themeColor="text1"/>
          <w:sz w:val="21"/>
          <w:szCs w:val="21"/>
          <w:shd w:val="clear" w:color="auto" w:fill="FFFFFF"/>
        </w:rPr>
        <w:t>彪悍</w:t>
      </w:r>
      <w:r w:rsidR="00A740FF">
        <w:rPr>
          <w:rFonts w:ascii="Times New Roman" w:eastAsia="宋体" w:hAnsi="Times New Roman" w:cs="Times New Roman" w:hint="eastAsia"/>
          <w:b w:val="0"/>
          <w:color w:val="000000" w:themeColor="text1"/>
          <w:sz w:val="21"/>
          <w:szCs w:val="21"/>
          <w:shd w:val="clear" w:color="auto" w:fill="FFFFFF"/>
        </w:rPr>
        <w:t>的亚马逊</w:t>
      </w:r>
      <w:r w:rsidR="00A740FF" w:rsidRPr="008C79EF">
        <w:rPr>
          <w:rFonts w:ascii="Times New Roman" w:eastAsia="宋体" w:hAnsi="Times New Roman" w:cs="Times New Roman" w:hint="eastAsia"/>
          <w:b w:val="0"/>
          <w:color w:val="000000" w:themeColor="text1"/>
          <w:sz w:val="21"/>
          <w:szCs w:val="21"/>
          <w:shd w:val="clear" w:color="auto" w:fill="FFFFFF"/>
        </w:rPr>
        <w:t>女战士</w:t>
      </w:r>
    </w:p>
    <w:p w14:paraId="06F33596" w14:textId="1854333F" w:rsidR="00A740FF" w:rsidRDefault="00575F4D" w:rsidP="0036575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希腊神话</w:t>
      </w:r>
      <w:r w:rsidR="00A740FF" w:rsidRPr="0036575C">
        <w:rPr>
          <w:rFonts w:ascii="Times New Roman" w:eastAsia="宋体" w:hAnsi="Times New Roman" w:cs="Times New Roman" w:hint="eastAsia"/>
          <w:color w:val="000000" w:themeColor="text1"/>
          <w:szCs w:val="21"/>
        </w:rPr>
        <w:t>中，在黑海北部的</w:t>
      </w:r>
      <w:r w:rsidR="00A740FF">
        <w:rPr>
          <w:rFonts w:ascii="Times New Roman" w:eastAsia="宋体" w:hAnsi="Times New Roman" w:cs="Times New Roman" w:hint="eastAsia"/>
          <w:color w:val="000000" w:themeColor="text1"/>
          <w:szCs w:val="21"/>
        </w:rPr>
        <w:t>塞</w:t>
      </w:r>
      <w:r w:rsidR="00A740FF" w:rsidRPr="0036575C">
        <w:rPr>
          <w:rFonts w:ascii="Times New Roman" w:eastAsia="宋体" w:hAnsi="Times New Roman" w:cs="Times New Roman" w:hint="eastAsia"/>
          <w:color w:val="000000" w:themeColor="text1"/>
          <w:szCs w:val="21"/>
        </w:rPr>
        <w:t>西亚（</w:t>
      </w:r>
      <w:r w:rsidR="00A740FF" w:rsidRPr="0036575C">
        <w:rPr>
          <w:rFonts w:ascii="Times New Roman" w:eastAsia="宋体" w:hAnsi="Times New Roman" w:cs="Times New Roman" w:hint="eastAsia"/>
          <w:color w:val="000000" w:themeColor="text1"/>
          <w:szCs w:val="21"/>
        </w:rPr>
        <w:t>Scythia</w:t>
      </w:r>
      <w:r w:rsidR="00A740FF" w:rsidRPr="0036575C">
        <w:rPr>
          <w:rFonts w:ascii="Times New Roman" w:eastAsia="宋体" w:hAnsi="Times New Roman" w:cs="Times New Roman" w:hint="eastAsia"/>
          <w:color w:val="000000" w:themeColor="text1"/>
          <w:szCs w:val="21"/>
        </w:rPr>
        <w:t>）地区居住着一个纯女性部落，由高大彪悍、作战勇猛的女战士组成。她们由女王统治，崇拜战神阿瑞斯，认为自己是战神的后代。为了传宗接代，她们每年都会和附近的部落举行联姻大会，生下的女婴会留下，男婴会被杀死或返还给父亲。</w:t>
      </w:r>
    </w:p>
    <w:p w14:paraId="3B5B677A" w14:textId="77777777" w:rsidR="00A740FF" w:rsidRPr="0036575C" w:rsidRDefault="00A740FF" w:rsidP="0036575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这个</w:t>
      </w:r>
      <w:r w:rsidRPr="0036575C">
        <w:rPr>
          <w:rFonts w:ascii="Times New Roman" w:eastAsia="宋体" w:hAnsi="Times New Roman" w:cs="Times New Roman" w:hint="eastAsia"/>
          <w:color w:val="000000" w:themeColor="text1"/>
          <w:szCs w:val="21"/>
        </w:rPr>
        <w:t>部落</w:t>
      </w:r>
      <w:r>
        <w:rPr>
          <w:rFonts w:ascii="Times New Roman" w:eastAsia="宋体" w:hAnsi="Times New Roman" w:cs="Times New Roman" w:hint="eastAsia"/>
          <w:color w:val="000000" w:themeColor="text1"/>
          <w:szCs w:val="21"/>
        </w:rPr>
        <w:t>的女战士在希腊语中被称为</w:t>
      </w:r>
      <w:r w:rsidRPr="0036575C">
        <w:rPr>
          <w:rFonts w:ascii="Times New Roman" w:eastAsia="宋体" w:hAnsi="Times New Roman" w:cs="Times New Roman" w:hint="eastAsia"/>
          <w:color w:val="000000" w:themeColor="text1"/>
          <w:szCs w:val="21"/>
        </w:rPr>
        <w:t>Amazon</w:t>
      </w:r>
      <w:r w:rsidRPr="0036575C">
        <w:rPr>
          <w:rFonts w:ascii="Times New Roman" w:eastAsia="宋体" w:hAnsi="Times New Roman" w:cs="Times New Roman" w:hint="eastAsia"/>
          <w:color w:val="000000" w:themeColor="text1"/>
          <w:szCs w:val="21"/>
        </w:rPr>
        <w:t>，最终可能源自某门东方语言。在俗词源中，这个单词常常被人解释为“没有乳房”，开头的字母</w:t>
      </w:r>
      <w:r w:rsidRPr="0036575C">
        <w:rPr>
          <w:rFonts w:ascii="Times New Roman" w:eastAsia="宋体" w:hAnsi="Times New Roman" w:cs="Times New Roman" w:hint="eastAsia"/>
          <w:color w:val="000000" w:themeColor="text1"/>
          <w:szCs w:val="21"/>
        </w:rPr>
        <w:t>a</w:t>
      </w:r>
      <w:r w:rsidRPr="0036575C">
        <w:rPr>
          <w:rFonts w:ascii="Times New Roman" w:eastAsia="宋体" w:hAnsi="Times New Roman" w:cs="Times New Roman" w:hint="eastAsia"/>
          <w:color w:val="000000" w:themeColor="text1"/>
          <w:szCs w:val="21"/>
        </w:rPr>
        <w:t>表示“没有”，后面的</w:t>
      </w:r>
      <w:r w:rsidRPr="0036575C">
        <w:rPr>
          <w:rFonts w:ascii="Times New Roman" w:eastAsia="宋体" w:hAnsi="Times New Roman" w:cs="Times New Roman" w:hint="eastAsia"/>
          <w:color w:val="000000" w:themeColor="text1"/>
          <w:szCs w:val="21"/>
        </w:rPr>
        <w:t>mazon</w:t>
      </w:r>
      <w:r w:rsidRPr="0036575C">
        <w:rPr>
          <w:rFonts w:ascii="Times New Roman" w:eastAsia="宋体" w:hAnsi="Times New Roman" w:cs="Times New Roman" w:hint="eastAsia"/>
          <w:color w:val="000000" w:themeColor="text1"/>
          <w:szCs w:val="21"/>
        </w:rPr>
        <w:t>表示“乳房”。据说这些女战士为了不妨碍拉弓射箭，会将自己的右侧乳房割去或烧掉。</w:t>
      </w:r>
    </w:p>
    <w:p w14:paraId="3C9D7EB3" w14:textId="0D2C95DB" w:rsidR="00A740FF" w:rsidRPr="0036575C" w:rsidRDefault="00A740FF" w:rsidP="0036575C">
      <w:pPr>
        <w:spacing w:line="360" w:lineRule="auto"/>
        <w:ind w:firstLineChars="201" w:firstLine="422"/>
        <w:rPr>
          <w:rFonts w:ascii="Times New Roman" w:eastAsia="宋体" w:hAnsi="Times New Roman" w:cs="Times New Roman"/>
          <w:color w:val="000000" w:themeColor="text1"/>
          <w:szCs w:val="21"/>
        </w:rPr>
      </w:pPr>
      <w:r w:rsidRPr="0036575C">
        <w:rPr>
          <w:rFonts w:ascii="Times New Roman" w:eastAsia="宋体" w:hAnsi="Times New Roman" w:cs="Times New Roman" w:hint="eastAsia"/>
          <w:color w:val="000000" w:themeColor="text1"/>
          <w:szCs w:val="21"/>
        </w:rPr>
        <w:t>在</w:t>
      </w:r>
      <w:r w:rsidR="00575F4D">
        <w:rPr>
          <w:rFonts w:ascii="Times New Roman" w:eastAsia="宋体" w:hAnsi="Times New Roman" w:cs="Times New Roman" w:hint="eastAsia"/>
          <w:color w:val="000000" w:themeColor="text1"/>
          <w:szCs w:val="21"/>
        </w:rPr>
        <w:t>希腊神话</w:t>
      </w:r>
      <w:r w:rsidRPr="0036575C">
        <w:rPr>
          <w:rFonts w:ascii="Times New Roman" w:eastAsia="宋体" w:hAnsi="Times New Roman" w:cs="Times New Roman" w:hint="eastAsia"/>
          <w:color w:val="000000" w:themeColor="text1"/>
          <w:szCs w:val="21"/>
        </w:rPr>
        <w:t>中流传着很多关于亚马逊女战士的故事。比如，大英雄赫拉克勒斯要完成的</w:t>
      </w:r>
      <w:r w:rsidRPr="0036575C">
        <w:rPr>
          <w:rFonts w:ascii="Times New Roman" w:eastAsia="宋体" w:hAnsi="Times New Roman" w:cs="Times New Roman" w:hint="eastAsia"/>
          <w:color w:val="000000" w:themeColor="text1"/>
          <w:szCs w:val="21"/>
        </w:rPr>
        <w:t>12</w:t>
      </w:r>
      <w:r w:rsidRPr="0036575C">
        <w:rPr>
          <w:rFonts w:ascii="Times New Roman" w:eastAsia="宋体" w:hAnsi="Times New Roman" w:cs="Times New Roman" w:hint="eastAsia"/>
          <w:color w:val="000000" w:themeColor="text1"/>
          <w:szCs w:val="21"/>
        </w:rPr>
        <w:t>项任务，其中的第九项任务就是去夺取亚马逊女王希波吕忒的腰带。这条腰带据说是战神阿瑞斯亲自赠给她的，十分宝贵。赫拉克勒斯连续击败了多名最强大的亚马逊女战士并俘虏了亚马逊女战士的军队领袖后，才终于得到了这条腰带。</w:t>
      </w:r>
    </w:p>
    <w:p w14:paraId="01126888" w14:textId="77777777" w:rsidR="00A740FF" w:rsidRPr="0036575C" w:rsidRDefault="00A740FF" w:rsidP="0036575C">
      <w:pPr>
        <w:spacing w:line="360" w:lineRule="auto"/>
        <w:ind w:firstLineChars="201" w:firstLine="422"/>
        <w:rPr>
          <w:rFonts w:ascii="Times New Roman" w:eastAsia="宋体" w:hAnsi="Times New Roman" w:cs="Times New Roman"/>
          <w:color w:val="000000" w:themeColor="text1"/>
          <w:szCs w:val="21"/>
        </w:rPr>
      </w:pPr>
      <w:r w:rsidRPr="0036575C">
        <w:rPr>
          <w:rFonts w:ascii="Times New Roman" w:eastAsia="宋体" w:hAnsi="Times New Roman" w:cs="Times New Roman" w:hint="eastAsia"/>
          <w:color w:val="000000" w:themeColor="text1"/>
          <w:szCs w:val="21"/>
        </w:rPr>
        <w:t>在特洛伊战争中，阿喀琉斯杀死赫克托耳后，特洛伊人落入下风。此时，亚马逊女王彭忒西勒亚带领十二名女战士赶赴特洛伊城，帮助他们一起对抗希腊人。阿喀琉斯与女王大战一场，最后杀死了女王。等他摘下女王脸上的头盔时才发现被自己杀死的是一名貌美如花的女人。</w:t>
      </w:r>
    </w:p>
    <w:p w14:paraId="3A40D22B" w14:textId="77777777" w:rsidR="00A740FF" w:rsidRPr="0036575C" w:rsidRDefault="00A740FF" w:rsidP="0036575C">
      <w:pPr>
        <w:spacing w:line="360" w:lineRule="auto"/>
        <w:ind w:firstLineChars="201" w:firstLine="422"/>
        <w:rPr>
          <w:rFonts w:ascii="Times New Roman" w:eastAsia="宋体" w:hAnsi="Times New Roman" w:cs="Times New Roman"/>
          <w:color w:val="000000" w:themeColor="text1"/>
          <w:szCs w:val="21"/>
        </w:rPr>
      </w:pPr>
      <w:r w:rsidRPr="0036575C">
        <w:rPr>
          <w:rFonts w:ascii="Times New Roman" w:eastAsia="宋体" w:hAnsi="Times New Roman" w:cs="Times New Roman" w:hint="eastAsia"/>
          <w:color w:val="000000" w:themeColor="text1"/>
          <w:szCs w:val="21"/>
        </w:rPr>
        <w:t>DC</w:t>
      </w:r>
      <w:r w:rsidRPr="0036575C">
        <w:rPr>
          <w:rFonts w:ascii="Times New Roman" w:eastAsia="宋体" w:hAnsi="Times New Roman" w:cs="Times New Roman" w:hint="eastAsia"/>
          <w:color w:val="000000" w:themeColor="text1"/>
          <w:szCs w:val="21"/>
        </w:rPr>
        <w:t>超级英雄漫画中的重要角色之一“神奇女侠”，其原型就是一名亚马逊女战士。神奇</w:t>
      </w:r>
      <w:r w:rsidRPr="0036575C">
        <w:rPr>
          <w:rFonts w:ascii="Times New Roman" w:eastAsia="宋体" w:hAnsi="Times New Roman" w:cs="Times New Roman" w:hint="eastAsia"/>
          <w:color w:val="000000" w:themeColor="text1"/>
          <w:szCs w:val="21"/>
        </w:rPr>
        <w:lastRenderedPageBreak/>
        <w:t>女侠还是漫画史上第一位主旋律女性超级英雄，该角色的出现打破了以往漫画中重男轻女的定律。</w:t>
      </w:r>
    </w:p>
    <w:p w14:paraId="63CB8E44" w14:textId="77777777" w:rsidR="00A740FF" w:rsidRPr="0036575C" w:rsidRDefault="00A740FF" w:rsidP="0036575C">
      <w:pPr>
        <w:spacing w:line="360" w:lineRule="auto"/>
        <w:ind w:firstLineChars="201" w:firstLine="422"/>
        <w:rPr>
          <w:rFonts w:ascii="Times New Roman" w:eastAsia="宋体" w:hAnsi="Times New Roman" w:cs="Times New Roman"/>
          <w:color w:val="000000" w:themeColor="text1"/>
          <w:szCs w:val="21"/>
        </w:rPr>
      </w:pPr>
      <w:r w:rsidRPr="0036575C">
        <w:rPr>
          <w:rFonts w:ascii="Times New Roman" w:eastAsia="宋体" w:hAnsi="Times New Roman" w:cs="Times New Roman" w:hint="eastAsia"/>
          <w:color w:val="000000" w:themeColor="text1"/>
          <w:szCs w:val="21"/>
        </w:rPr>
        <w:t>16</w:t>
      </w:r>
      <w:r w:rsidRPr="0036575C">
        <w:rPr>
          <w:rFonts w:ascii="Times New Roman" w:eastAsia="宋体" w:hAnsi="Times New Roman" w:cs="Times New Roman" w:hint="eastAsia"/>
          <w:color w:val="000000" w:themeColor="text1"/>
          <w:szCs w:val="21"/>
        </w:rPr>
        <w:t>世纪西班牙探险家</w:t>
      </w:r>
      <w:r w:rsidRPr="0036575C">
        <w:rPr>
          <w:rFonts w:ascii="Times New Roman" w:eastAsia="宋体" w:hAnsi="Times New Roman" w:cs="Times New Roman" w:hint="eastAsia"/>
          <w:color w:val="000000" w:themeColor="text1"/>
          <w:szCs w:val="21"/>
        </w:rPr>
        <w:t>Francisco deOrellana</w:t>
      </w:r>
      <w:r w:rsidRPr="0036575C">
        <w:rPr>
          <w:rFonts w:ascii="Times New Roman" w:eastAsia="宋体" w:hAnsi="Times New Roman" w:cs="Times New Roman" w:hint="eastAsia"/>
          <w:color w:val="000000" w:themeColor="text1"/>
          <w:szCs w:val="21"/>
        </w:rPr>
        <w:t>在南美洲的一条大河河畔与当地一个土著部落交战，发现该部落的女战士英勇异常，与传说中的亚马逊人非常相似，于是根据希腊神话，将该河命名为</w:t>
      </w:r>
      <w:r w:rsidRPr="0036575C">
        <w:rPr>
          <w:rFonts w:ascii="Times New Roman" w:eastAsia="宋体" w:hAnsi="Times New Roman" w:cs="Times New Roman" w:hint="eastAsia"/>
          <w:color w:val="000000" w:themeColor="text1"/>
          <w:szCs w:val="21"/>
        </w:rPr>
        <w:t>Amazon</w:t>
      </w:r>
      <w:r w:rsidRPr="0036575C">
        <w:rPr>
          <w:rFonts w:ascii="Times New Roman" w:eastAsia="宋体" w:hAnsi="Times New Roman" w:cs="Times New Roman" w:hint="eastAsia"/>
          <w:color w:val="000000" w:themeColor="text1"/>
          <w:szCs w:val="21"/>
        </w:rPr>
        <w:t>（亚马逊河）。</w:t>
      </w:r>
    </w:p>
    <w:p w14:paraId="131DB96C" w14:textId="77777777" w:rsidR="00A740FF" w:rsidRPr="0036575C" w:rsidRDefault="00A740FF" w:rsidP="0036575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sidRPr="0036575C">
        <w:rPr>
          <w:rFonts w:ascii="Times New Roman" w:eastAsia="宋体" w:hAnsi="Times New Roman" w:cs="Times New Roman" w:hint="eastAsia"/>
          <w:color w:val="000000" w:themeColor="text1"/>
          <w:szCs w:val="21"/>
        </w:rPr>
        <w:t>Amazon</w:t>
      </w:r>
      <w:r w:rsidRPr="0036575C">
        <w:rPr>
          <w:rFonts w:ascii="Times New Roman" w:eastAsia="宋体" w:hAnsi="Times New Roman" w:cs="Times New Roman" w:hint="eastAsia"/>
          <w:color w:val="000000" w:themeColor="text1"/>
          <w:szCs w:val="21"/>
        </w:rPr>
        <w:t>派生出形容词</w:t>
      </w:r>
      <w:r w:rsidRPr="0036575C">
        <w:rPr>
          <w:rFonts w:ascii="Times New Roman" w:eastAsia="宋体" w:hAnsi="Times New Roman" w:cs="Times New Roman" w:hint="eastAsia"/>
          <w:color w:val="000000" w:themeColor="text1"/>
          <w:szCs w:val="21"/>
        </w:rPr>
        <w:t>Amazonian</w:t>
      </w:r>
      <w:r w:rsidRPr="0036575C">
        <w:rPr>
          <w:rFonts w:ascii="Times New Roman" w:eastAsia="宋体" w:hAnsi="Times New Roman" w:cs="Times New Roman" w:hint="eastAsia"/>
          <w:color w:val="000000" w:themeColor="text1"/>
          <w:szCs w:val="21"/>
        </w:rPr>
        <w:t>，意思是“亚马逊河的，亚马逊女战士的”，比如：</w:t>
      </w:r>
      <w:r w:rsidRPr="0036575C">
        <w:rPr>
          <w:rFonts w:ascii="Times New Roman" w:eastAsia="宋体" w:hAnsi="Times New Roman" w:cs="Times New Roman" w:hint="eastAsia"/>
          <w:color w:val="000000" w:themeColor="text1"/>
          <w:szCs w:val="21"/>
        </w:rPr>
        <w:t>Amazonian jungle</w:t>
      </w:r>
      <w:r w:rsidRPr="0036575C">
        <w:rPr>
          <w:rFonts w:ascii="Times New Roman" w:eastAsia="宋体" w:hAnsi="Times New Roman" w:cs="Times New Roman" w:hint="eastAsia"/>
          <w:color w:val="000000" w:themeColor="text1"/>
          <w:szCs w:val="21"/>
        </w:rPr>
        <w:t>（亚马逊丛林），</w:t>
      </w:r>
      <w:r w:rsidRPr="0036575C">
        <w:rPr>
          <w:rFonts w:ascii="Times New Roman" w:eastAsia="宋体" w:hAnsi="Times New Roman" w:cs="Times New Roman" w:hint="eastAsia"/>
          <w:color w:val="000000" w:themeColor="text1"/>
          <w:szCs w:val="21"/>
        </w:rPr>
        <w:t>Amazonian queen</w:t>
      </w:r>
      <w:r w:rsidRPr="0036575C">
        <w:rPr>
          <w:rFonts w:ascii="Times New Roman" w:eastAsia="宋体" w:hAnsi="Times New Roman" w:cs="Times New Roman" w:hint="eastAsia"/>
          <w:color w:val="000000" w:themeColor="text1"/>
          <w:szCs w:val="21"/>
        </w:rPr>
        <w:t>（亚马逊女王）。它还可以形容女人高大强悍，就像亚马逊女战士一样，比如：</w:t>
      </w:r>
      <w:r w:rsidRPr="0036575C">
        <w:rPr>
          <w:rFonts w:ascii="Times New Roman" w:eastAsia="宋体" w:hAnsi="Times New Roman" w:cs="Times New Roman" w:hint="eastAsia"/>
          <w:color w:val="000000" w:themeColor="text1"/>
          <w:szCs w:val="21"/>
        </w:rPr>
        <w:t>an Amazonian blonde</w:t>
      </w:r>
      <w:r w:rsidRPr="0036575C">
        <w:rPr>
          <w:rFonts w:ascii="Times New Roman" w:eastAsia="宋体" w:hAnsi="Times New Roman" w:cs="Times New Roman" w:hint="eastAsia"/>
          <w:color w:val="000000" w:themeColor="text1"/>
          <w:szCs w:val="21"/>
        </w:rPr>
        <w:t>（一位高大强悍的金发女郎）。</w:t>
      </w:r>
    </w:p>
    <w:p w14:paraId="765F1B3B" w14:textId="77777777" w:rsidR="00A740FF" w:rsidRPr="0036575C" w:rsidRDefault="00A740FF" w:rsidP="0036575C">
      <w:pPr>
        <w:spacing w:line="360" w:lineRule="auto"/>
        <w:ind w:firstLineChars="201" w:firstLine="422"/>
        <w:rPr>
          <w:rFonts w:ascii="Times New Roman" w:eastAsia="宋体" w:hAnsi="Times New Roman" w:cs="Times New Roman"/>
          <w:color w:val="000000" w:themeColor="text1"/>
          <w:szCs w:val="21"/>
        </w:rPr>
      </w:pPr>
      <w:r w:rsidRPr="0036575C">
        <w:rPr>
          <w:rFonts w:ascii="Times New Roman" w:eastAsia="宋体" w:hAnsi="Times New Roman" w:cs="Times New Roman"/>
          <w:color w:val="000000" w:themeColor="text1"/>
          <w:szCs w:val="21"/>
        </w:rPr>
        <w:t>Amazon</w:t>
      </w:r>
      <w:r w:rsidRPr="0036575C">
        <w:rPr>
          <w:rFonts w:ascii="Times New Roman" w:eastAsia="宋体" w:hAnsi="Times New Roman" w:cs="Times New Roman" w:hint="eastAsia"/>
          <w:color w:val="000000" w:themeColor="text1"/>
          <w:szCs w:val="21"/>
        </w:rPr>
        <w:t>：</w:t>
      </w:r>
      <w:r w:rsidRPr="0036575C">
        <w:rPr>
          <w:rFonts w:ascii="Times New Roman" w:eastAsia="宋体" w:hAnsi="Times New Roman" w:cs="Times New Roman"/>
          <w:color w:val="000000" w:themeColor="text1"/>
          <w:szCs w:val="21"/>
        </w:rPr>
        <w:t>['æməzən] n.</w:t>
      </w:r>
      <w:r w:rsidRPr="0036575C">
        <w:rPr>
          <w:rFonts w:ascii="Times New Roman" w:eastAsia="宋体" w:hAnsi="Times New Roman" w:cs="Times New Roman" w:hint="eastAsia"/>
          <w:color w:val="000000" w:themeColor="text1"/>
          <w:szCs w:val="21"/>
        </w:rPr>
        <w:t>亚马逊女战士</w:t>
      </w:r>
      <w:r>
        <w:rPr>
          <w:rFonts w:ascii="Times New Roman" w:eastAsia="宋体" w:hAnsi="Times New Roman" w:cs="Times New Roman" w:hint="eastAsia"/>
          <w:color w:val="000000" w:themeColor="text1"/>
          <w:szCs w:val="21"/>
        </w:rPr>
        <w:t>；亚马逊河</w:t>
      </w:r>
    </w:p>
    <w:p w14:paraId="39A48CB6" w14:textId="77777777" w:rsidR="00A740FF" w:rsidRDefault="00A740FF" w:rsidP="0036575C">
      <w:pPr>
        <w:spacing w:line="360" w:lineRule="auto"/>
        <w:ind w:firstLineChars="201" w:firstLine="422"/>
        <w:rPr>
          <w:rFonts w:ascii="Times New Roman" w:eastAsia="宋体" w:hAnsi="Times New Roman" w:cs="Times New Roman"/>
          <w:color w:val="000000" w:themeColor="text1"/>
          <w:szCs w:val="21"/>
        </w:rPr>
      </w:pPr>
      <w:r w:rsidRPr="0036575C">
        <w:rPr>
          <w:rFonts w:ascii="Times New Roman" w:eastAsia="宋体" w:hAnsi="Times New Roman" w:cs="Times New Roman"/>
          <w:color w:val="000000" w:themeColor="text1"/>
          <w:szCs w:val="21"/>
        </w:rPr>
        <w:t>Amazonian</w:t>
      </w:r>
      <w:r w:rsidRPr="0036575C">
        <w:rPr>
          <w:rFonts w:ascii="Times New Roman" w:eastAsia="宋体" w:hAnsi="Times New Roman" w:cs="Times New Roman" w:hint="eastAsia"/>
          <w:color w:val="000000" w:themeColor="text1"/>
          <w:szCs w:val="21"/>
        </w:rPr>
        <w:t>：</w:t>
      </w:r>
      <w:r w:rsidRPr="0036575C">
        <w:rPr>
          <w:rFonts w:ascii="Times New Roman" w:eastAsia="宋体" w:hAnsi="Times New Roman" w:cs="Times New Roman"/>
          <w:color w:val="000000" w:themeColor="text1"/>
          <w:szCs w:val="21"/>
        </w:rPr>
        <w:t>[ˌæməˈzəʊnjən] adj.</w:t>
      </w:r>
      <w:r w:rsidRPr="0036575C">
        <w:rPr>
          <w:rFonts w:ascii="Times New Roman" w:eastAsia="宋体" w:hAnsi="Times New Roman" w:cs="Times New Roman" w:hint="eastAsia"/>
          <w:color w:val="000000" w:themeColor="text1"/>
          <w:szCs w:val="21"/>
        </w:rPr>
        <w:t>亚马逊河的，亚马逊女战士的，（女人）高大强悍的</w:t>
      </w:r>
    </w:p>
    <w:p w14:paraId="78B6F9B5" w14:textId="0FE5D225" w:rsidR="00A740FF" w:rsidRPr="005402B7" w:rsidRDefault="00D123B8" w:rsidP="0036575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119" w:name="OLE_LINK443"/>
      <w:bookmarkStart w:id="120" w:name="OLE_LINK444"/>
      <w:r>
        <w:rPr>
          <w:rFonts w:ascii="Times New Roman" w:eastAsia="宋体" w:hAnsi="Times New Roman" w:cs="Times New Roman" w:hint="eastAsia"/>
          <w:b w:val="0"/>
          <w:color w:val="000000" w:themeColor="text1"/>
          <w:sz w:val="21"/>
          <w:szCs w:val="21"/>
          <w:shd w:val="clear" w:color="auto" w:fill="FFFFFF"/>
        </w:rPr>
        <w:t>Galaxy</w:t>
      </w:r>
      <w:r>
        <w:rPr>
          <w:rFonts w:ascii="Times New Roman" w:eastAsia="宋体" w:hAnsi="Times New Roman" w:cs="Times New Roman" w:hint="eastAsia"/>
          <w:b w:val="0"/>
          <w:color w:val="000000" w:themeColor="text1"/>
          <w:sz w:val="21"/>
          <w:szCs w:val="21"/>
          <w:shd w:val="clear" w:color="auto" w:fill="FFFFFF"/>
        </w:rPr>
        <w:t>（银河）：</w:t>
      </w:r>
      <w:r w:rsidR="00A740FF" w:rsidRPr="005402B7">
        <w:rPr>
          <w:rFonts w:ascii="Times New Roman" w:eastAsia="宋体" w:hAnsi="Times New Roman" w:cs="Times New Roman"/>
          <w:b w:val="0"/>
          <w:color w:val="000000" w:themeColor="text1"/>
          <w:sz w:val="21"/>
          <w:szCs w:val="21"/>
          <w:shd w:val="clear" w:color="auto" w:fill="FFFFFF"/>
        </w:rPr>
        <w:t>乳汁形成的</w:t>
      </w:r>
      <w:r>
        <w:rPr>
          <w:rFonts w:ascii="Times New Roman" w:eastAsia="宋体" w:hAnsi="Times New Roman" w:cs="Times New Roman" w:hint="eastAsia"/>
          <w:b w:val="0"/>
          <w:color w:val="000000" w:themeColor="text1"/>
          <w:sz w:val="21"/>
          <w:szCs w:val="21"/>
          <w:shd w:val="clear" w:color="auto" w:fill="FFFFFF"/>
        </w:rPr>
        <w:t>圆环</w:t>
      </w:r>
    </w:p>
    <w:p w14:paraId="1E967B8F" w14:textId="77777777" w:rsidR="00A740FF" w:rsidRDefault="00A740FF" w:rsidP="0036575C">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在希腊神话中，据说天后赫拉的乳汁具有神奇的力量，吃后可以长生不老。一天，趁赫拉熟睡之际，宙斯将自己和凡人结合所生的私生子赫拉克勒斯抱到赫拉身旁，让他吮吸赫拉的乳汁。没想到赫拉克勒斯吮吸时用力过猛，惊醒了赫拉。赫拉猛地把孩子推开，但一些乳汁飞溅到天上，形成了银河。所以银河被人称为</w:t>
      </w:r>
      <w:r w:rsidRPr="005402B7">
        <w:rPr>
          <w:rFonts w:ascii="宋体" w:eastAsia="宋体" w:hAnsi="宋体" w:cs="Times New Roman"/>
          <w:color w:val="000000" w:themeColor="text1"/>
          <w:szCs w:val="21"/>
        </w:rPr>
        <w:t>“</w:t>
      </w:r>
      <w:r w:rsidRPr="005402B7">
        <w:rPr>
          <w:rFonts w:ascii="Times New Roman" w:eastAsia="宋体" w:hAnsi="Times New Roman" w:cs="Times New Roman"/>
          <w:color w:val="000000" w:themeColor="text1"/>
          <w:szCs w:val="21"/>
        </w:rPr>
        <w:t>乳汁之环</w:t>
      </w:r>
      <w:r w:rsidRPr="005402B7">
        <w:rPr>
          <w:rFonts w:ascii="宋体" w:eastAsia="宋体" w:hAnsi="宋体" w:cs="Times New Roman"/>
          <w:color w:val="000000" w:themeColor="text1"/>
          <w:szCs w:val="21"/>
        </w:rPr>
        <w:t>”</w:t>
      </w:r>
      <w:r w:rsidRPr="005402B7">
        <w:rPr>
          <w:rFonts w:ascii="Times New Roman" w:eastAsia="宋体" w:hAnsi="Times New Roman" w:cs="Times New Roman"/>
          <w:color w:val="000000" w:themeColor="text1"/>
          <w:szCs w:val="21"/>
        </w:rPr>
        <w:t>。在英语中，人们还往往用</w:t>
      </w:r>
      <w:r w:rsidRPr="005402B7">
        <w:rPr>
          <w:rFonts w:ascii="Times New Roman" w:eastAsia="宋体" w:hAnsi="Times New Roman" w:cs="Times New Roman"/>
          <w:color w:val="000000" w:themeColor="text1"/>
          <w:szCs w:val="21"/>
        </w:rPr>
        <w:t>milky way</w:t>
      </w:r>
      <w:r w:rsidRPr="005402B7">
        <w:rPr>
          <w:rFonts w:ascii="Times New Roman" w:eastAsia="宋体" w:hAnsi="Times New Roman" w:cs="Times New Roman"/>
          <w:color w:val="000000" w:themeColor="text1"/>
          <w:szCs w:val="21"/>
        </w:rPr>
        <w:t>（乳汁之路）来表示银河。</w:t>
      </w:r>
    </w:p>
    <w:p w14:paraId="0E0ED885" w14:textId="77777777" w:rsidR="00A740FF" w:rsidRPr="0036575C" w:rsidRDefault="00A740FF" w:rsidP="0036575C">
      <w:pPr>
        <w:spacing w:line="360" w:lineRule="auto"/>
        <w:ind w:firstLineChars="201" w:firstLine="422"/>
        <w:rPr>
          <w:rFonts w:ascii="Times New Roman" w:eastAsia="宋体" w:hAnsi="Times New Roman" w:cs="Times New Roman"/>
          <w:color w:val="000000" w:themeColor="text1"/>
          <w:szCs w:val="21"/>
        </w:rPr>
      </w:pPr>
      <w:r w:rsidRPr="0036575C">
        <w:rPr>
          <w:rFonts w:ascii="Times New Roman" w:eastAsia="宋体" w:hAnsi="Times New Roman" w:cs="Times New Roman" w:hint="eastAsia"/>
          <w:color w:val="000000" w:themeColor="text1"/>
          <w:szCs w:val="21"/>
        </w:rPr>
        <w:t>在希腊语中，银河被称为</w:t>
      </w:r>
      <w:r w:rsidRPr="0036575C">
        <w:rPr>
          <w:rFonts w:ascii="Times New Roman" w:eastAsia="宋体" w:hAnsi="Times New Roman" w:cs="Times New Roman" w:hint="eastAsia"/>
          <w:color w:val="000000" w:themeColor="text1"/>
          <w:szCs w:val="21"/>
        </w:rPr>
        <w:t>galaxias kyklos</w:t>
      </w:r>
      <w:r w:rsidRPr="0036575C">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字面</w:t>
      </w:r>
      <w:r w:rsidRPr="0036575C">
        <w:rPr>
          <w:rFonts w:ascii="Times New Roman" w:eastAsia="宋体" w:hAnsi="Times New Roman" w:cs="Times New Roman" w:hint="eastAsia"/>
          <w:color w:val="000000" w:themeColor="text1"/>
          <w:szCs w:val="21"/>
        </w:rPr>
        <w:t>意思是</w:t>
      </w:r>
      <w:r w:rsidRPr="0036575C">
        <w:rPr>
          <w:rFonts w:ascii="Times New Roman" w:eastAsia="宋体" w:hAnsi="Times New Roman" w:cs="Times New Roman" w:hint="eastAsia"/>
          <w:color w:val="000000" w:themeColor="text1"/>
          <w:szCs w:val="21"/>
        </w:rPr>
        <w:t>milky cycle</w:t>
      </w:r>
      <w:r w:rsidRPr="0036575C">
        <w:rPr>
          <w:rFonts w:ascii="Times New Roman" w:eastAsia="宋体" w:hAnsi="Times New Roman" w:cs="Times New Roman" w:hint="eastAsia"/>
          <w:color w:val="000000" w:themeColor="text1"/>
          <w:szCs w:val="21"/>
        </w:rPr>
        <w:t>（乳汁之环）。前面的</w:t>
      </w:r>
      <w:r w:rsidRPr="0036575C">
        <w:rPr>
          <w:rFonts w:ascii="Times New Roman" w:eastAsia="宋体" w:hAnsi="Times New Roman" w:cs="Times New Roman" w:hint="eastAsia"/>
          <w:color w:val="000000" w:themeColor="text1"/>
          <w:szCs w:val="21"/>
        </w:rPr>
        <w:t>galaxias</w:t>
      </w:r>
      <w:r w:rsidRPr="0036575C">
        <w:rPr>
          <w:rFonts w:ascii="Times New Roman" w:eastAsia="宋体" w:hAnsi="Times New Roman" w:cs="Times New Roman" w:hint="eastAsia"/>
          <w:color w:val="000000" w:themeColor="text1"/>
          <w:szCs w:val="21"/>
        </w:rPr>
        <w:t>的意思是</w:t>
      </w:r>
      <w:r w:rsidRPr="0036575C">
        <w:rPr>
          <w:rFonts w:ascii="Times New Roman" w:eastAsia="宋体" w:hAnsi="Times New Roman" w:cs="Times New Roman" w:hint="eastAsia"/>
          <w:color w:val="000000" w:themeColor="text1"/>
          <w:szCs w:val="21"/>
        </w:rPr>
        <w:t>milky</w:t>
      </w:r>
      <w:r w:rsidRPr="0036575C">
        <w:rPr>
          <w:rFonts w:ascii="Times New Roman" w:eastAsia="宋体" w:hAnsi="Times New Roman" w:cs="Times New Roman" w:hint="eastAsia"/>
          <w:color w:val="000000" w:themeColor="text1"/>
          <w:szCs w:val="21"/>
        </w:rPr>
        <w:t>（乳汁的），进入英语后演变成英语单词</w:t>
      </w:r>
      <w:r w:rsidRPr="0036575C">
        <w:rPr>
          <w:rFonts w:ascii="Times New Roman" w:eastAsia="宋体" w:hAnsi="Times New Roman" w:cs="Times New Roman" w:hint="eastAsia"/>
          <w:color w:val="000000" w:themeColor="text1"/>
          <w:szCs w:val="21"/>
        </w:rPr>
        <w:t>galaxy</w:t>
      </w:r>
      <w:r w:rsidRPr="0036575C">
        <w:rPr>
          <w:rFonts w:ascii="Times New Roman" w:eastAsia="宋体" w:hAnsi="Times New Roman" w:cs="Times New Roman" w:hint="eastAsia"/>
          <w:color w:val="000000" w:themeColor="text1"/>
          <w:szCs w:val="21"/>
        </w:rPr>
        <w:t>，转作名词，表示银河。</w:t>
      </w:r>
    </w:p>
    <w:p w14:paraId="6A95294D" w14:textId="208DDCA4" w:rsidR="00A740FF" w:rsidRPr="0036575C" w:rsidRDefault="00D123B8" w:rsidP="0036575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sidR="00A740FF" w:rsidRPr="0036575C">
        <w:rPr>
          <w:rFonts w:ascii="Times New Roman" w:eastAsia="宋体" w:hAnsi="Times New Roman" w:cs="Times New Roman" w:hint="eastAsia"/>
          <w:color w:val="000000" w:themeColor="text1"/>
          <w:szCs w:val="21"/>
        </w:rPr>
        <w:t>galaxy</w:t>
      </w:r>
      <w:r w:rsidR="00A740FF" w:rsidRPr="0036575C">
        <w:rPr>
          <w:rFonts w:ascii="Times New Roman" w:eastAsia="宋体" w:hAnsi="Times New Roman" w:cs="Times New Roman" w:hint="eastAsia"/>
          <w:color w:val="000000" w:themeColor="text1"/>
          <w:szCs w:val="21"/>
        </w:rPr>
        <w:t>（银河）</w:t>
      </w:r>
      <w:r>
        <w:rPr>
          <w:rFonts w:ascii="Times New Roman" w:eastAsia="宋体" w:hAnsi="Times New Roman" w:cs="Times New Roman" w:hint="eastAsia"/>
          <w:color w:val="000000" w:themeColor="text1"/>
          <w:szCs w:val="21"/>
        </w:rPr>
        <w:t>派生自词根</w:t>
      </w:r>
      <w:r>
        <w:rPr>
          <w:rFonts w:ascii="Times New Roman" w:eastAsia="宋体" w:hAnsi="Times New Roman" w:cs="Times New Roman" w:hint="eastAsia"/>
          <w:color w:val="000000" w:themeColor="text1"/>
          <w:szCs w:val="21"/>
        </w:rPr>
        <w:t>galact-</w:t>
      </w:r>
      <w:r>
        <w:rPr>
          <w:rFonts w:ascii="Times New Roman" w:eastAsia="宋体" w:hAnsi="Times New Roman" w:cs="Times New Roman" w:hint="eastAsia"/>
          <w:color w:val="000000" w:themeColor="text1"/>
          <w:szCs w:val="21"/>
        </w:rPr>
        <w:t>（乳汁），前面的</w:t>
      </w:r>
      <w:r>
        <w:rPr>
          <w:rFonts w:ascii="Times New Roman" w:eastAsia="宋体" w:hAnsi="Times New Roman" w:cs="Times New Roman" w:hint="eastAsia"/>
          <w:color w:val="000000" w:themeColor="text1"/>
          <w:szCs w:val="21"/>
        </w:rPr>
        <w:t>galax-</w:t>
      </w:r>
      <w:r>
        <w:rPr>
          <w:rFonts w:ascii="Times New Roman" w:eastAsia="宋体" w:hAnsi="Times New Roman" w:cs="Times New Roman" w:hint="eastAsia"/>
          <w:color w:val="000000" w:themeColor="text1"/>
          <w:szCs w:val="21"/>
        </w:rPr>
        <w:t>其实就是词根</w:t>
      </w:r>
      <w:r>
        <w:rPr>
          <w:rFonts w:ascii="Times New Roman" w:eastAsia="宋体" w:hAnsi="Times New Roman" w:cs="Times New Roman" w:hint="eastAsia"/>
          <w:color w:val="000000" w:themeColor="text1"/>
          <w:szCs w:val="21"/>
        </w:rPr>
        <w:t>galact-</w:t>
      </w:r>
      <w:r>
        <w:rPr>
          <w:rFonts w:ascii="Times New Roman" w:eastAsia="宋体" w:hAnsi="Times New Roman" w:cs="Times New Roman" w:hint="eastAsia"/>
          <w:color w:val="000000" w:themeColor="text1"/>
          <w:szCs w:val="21"/>
        </w:rPr>
        <w:t>（乳汁）的变体形式。</w:t>
      </w:r>
      <w:r w:rsidRPr="0036575C">
        <w:rPr>
          <w:rFonts w:ascii="Times New Roman" w:eastAsia="宋体" w:hAnsi="Times New Roman" w:cs="Times New Roman" w:hint="eastAsia"/>
          <w:color w:val="000000" w:themeColor="text1"/>
          <w:szCs w:val="21"/>
        </w:rPr>
        <w:t>galaxy</w:t>
      </w:r>
      <w:r w:rsidRPr="0036575C">
        <w:rPr>
          <w:rFonts w:ascii="Times New Roman" w:eastAsia="宋体" w:hAnsi="Times New Roman" w:cs="Times New Roman" w:hint="eastAsia"/>
          <w:color w:val="000000" w:themeColor="text1"/>
          <w:szCs w:val="21"/>
        </w:rPr>
        <w:t>（银河）</w:t>
      </w:r>
      <w:r w:rsidR="00A740FF" w:rsidRPr="0036575C">
        <w:rPr>
          <w:rFonts w:ascii="Times New Roman" w:eastAsia="宋体" w:hAnsi="Times New Roman" w:cs="Times New Roman" w:hint="eastAsia"/>
          <w:color w:val="000000" w:themeColor="text1"/>
          <w:szCs w:val="21"/>
        </w:rPr>
        <w:t>的形容词形式是</w:t>
      </w:r>
      <w:r w:rsidR="00A740FF" w:rsidRPr="0036575C">
        <w:rPr>
          <w:rFonts w:ascii="Times New Roman" w:eastAsia="宋体" w:hAnsi="Times New Roman" w:cs="Times New Roman" w:hint="eastAsia"/>
          <w:color w:val="000000" w:themeColor="text1"/>
          <w:szCs w:val="21"/>
        </w:rPr>
        <w:t>galactic</w:t>
      </w:r>
      <w:r>
        <w:rPr>
          <w:rFonts w:ascii="Times New Roman" w:eastAsia="宋体" w:hAnsi="Times New Roman" w:cs="Times New Roman" w:hint="eastAsia"/>
          <w:color w:val="000000" w:themeColor="text1"/>
          <w:szCs w:val="21"/>
        </w:rPr>
        <w:t>，在</w:t>
      </w:r>
      <w:r w:rsidR="00A740FF" w:rsidRPr="0036575C">
        <w:rPr>
          <w:rFonts w:ascii="Times New Roman" w:eastAsia="宋体" w:hAnsi="Times New Roman" w:cs="Times New Roman" w:hint="eastAsia"/>
          <w:color w:val="000000" w:themeColor="text1"/>
          <w:szCs w:val="21"/>
        </w:rPr>
        <w:t>词根</w:t>
      </w:r>
      <w:r w:rsidR="00A740FF" w:rsidRPr="0036575C">
        <w:rPr>
          <w:rFonts w:ascii="Times New Roman" w:eastAsia="宋体" w:hAnsi="Times New Roman" w:cs="Times New Roman" w:hint="eastAsia"/>
          <w:color w:val="000000" w:themeColor="text1"/>
          <w:szCs w:val="21"/>
        </w:rPr>
        <w:t>galact-</w:t>
      </w:r>
      <w:r>
        <w:rPr>
          <w:rFonts w:ascii="Times New Roman" w:eastAsia="宋体" w:hAnsi="Times New Roman" w:cs="Times New Roman" w:hint="eastAsia"/>
          <w:color w:val="000000" w:themeColor="text1"/>
          <w:szCs w:val="21"/>
        </w:rPr>
        <w:t>（乳汁）</w:t>
      </w:r>
      <w:r w:rsidR="00A740FF" w:rsidRPr="0036575C">
        <w:rPr>
          <w:rFonts w:ascii="Times New Roman" w:eastAsia="宋体" w:hAnsi="Times New Roman" w:cs="Times New Roman" w:hint="eastAsia"/>
          <w:color w:val="000000" w:themeColor="text1"/>
          <w:szCs w:val="21"/>
        </w:rPr>
        <w:t>后面加了一个形容词后缀</w:t>
      </w:r>
      <w:r w:rsidR="00A740FF" w:rsidRPr="0036575C">
        <w:rPr>
          <w:rFonts w:ascii="Times New Roman" w:eastAsia="宋体" w:hAnsi="Times New Roman" w:cs="Times New Roman" w:hint="eastAsia"/>
          <w:color w:val="000000" w:themeColor="text1"/>
          <w:szCs w:val="21"/>
        </w:rPr>
        <w:t>-ic</w:t>
      </w:r>
      <w:r w:rsidR="00A740FF" w:rsidRPr="0036575C">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本意</w:t>
      </w:r>
      <w:r w:rsidR="00A740FF" w:rsidRPr="0036575C">
        <w:rPr>
          <w:rFonts w:ascii="Times New Roman" w:eastAsia="宋体" w:hAnsi="Times New Roman" w:cs="Times New Roman" w:hint="eastAsia"/>
          <w:color w:val="000000" w:themeColor="text1"/>
          <w:szCs w:val="21"/>
        </w:rPr>
        <w:t>是“乳汁的”，引申为“银河的”。</w:t>
      </w:r>
    </w:p>
    <w:p w14:paraId="58432E89" w14:textId="77777777" w:rsidR="00A740FF" w:rsidRPr="006C5B91" w:rsidRDefault="00A740FF" w:rsidP="0036575C">
      <w:pPr>
        <w:spacing w:line="360" w:lineRule="auto"/>
        <w:ind w:left="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color w:val="000000" w:themeColor="text1"/>
          <w:szCs w:val="21"/>
        </w:rPr>
        <w:t>galact</w:t>
      </w:r>
      <w:r w:rsidRPr="006C5B91">
        <w:rPr>
          <w:rFonts w:ascii="Times New Roman" w:eastAsia="宋体" w:hAnsi="Times New Roman" w:cs="Times New Roman"/>
          <w:color w:val="000000" w:themeColor="text1"/>
          <w:szCs w:val="21"/>
        </w:rPr>
        <w:t>-</w:t>
      </w:r>
      <w:r w:rsidRPr="006C5B91">
        <w:rPr>
          <w:rFonts w:ascii="Times New Roman" w:eastAsia="宋体" w:hAnsi="Times New Roman" w:cs="Times New Roman"/>
          <w:color w:val="000000" w:themeColor="text1"/>
          <w:szCs w:val="21"/>
        </w:rPr>
        <w:t>：乳</w:t>
      </w:r>
    </w:p>
    <w:p w14:paraId="245D2FE3" w14:textId="77777777" w:rsidR="00A740FF" w:rsidRPr="006C5B91" w:rsidRDefault="00A740FF" w:rsidP="0036575C">
      <w:pPr>
        <w:spacing w:line="360" w:lineRule="auto"/>
        <w:ind w:left="422"/>
        <w:rPr>
          <w:rFonts w:ascii="Times New Roman" w:eastAsia="宋体" w:hAnsi="Times New Roman" w:cs="Times New Roman"/>
          <w:color w:val="000000" w:themeColor="text1"/>
          <w:szCs w:val="21"/>
        </w:rPr>
      </w:pPr>
      <w:r w:rsidRPr="006C5B91">
        <w:rPr>
          <w:rFonts w:ascii="Times New Roman" w:eastAsia="宋体" w:hAnsi="Times New Roman" w:cs="Times New Roman"/>
          <w:color w:val="000000" w:themeColor="text1"/>
          <w:szCs w:val="21"/>
        </w:rPr>
        <w:t>galaxy</w:t>
      </w:r>
      <w:r w:rsidRPr="006C5B91">
        <w:rPr>
          <w:rFonts w:ascii="Times New Roman" w:eastAsia="宋体" w:hAnsi="Times New Roman" w:cs="Times New Roman"/>
          <w:color w:val="000000" w:themeColor="text1"/>
          <w:szCs w:val="21"/>
        </w:rPr>
        <w:t>：</w:t>
      </w:r>
      <w:r w:rsidRPr="006C5B91">
        <w:rPr>
          <w:rFonts w:ascii="Times New Roman" w:eastAsia="宋体" w:hAnsi="Times New Roman" w:cs="Times New Roman"/>
          <w:b/>
          <w:bCs/>
          <w:color w:val="000000" w:themeColor="text1"/>
          <w:szCs w:val="21"/>
        </w:rPr>
        <w:t> </w:t>
      </w:r>
      <w:r w:rsidRPr="006C5B91">
        <w:rPr>
          <w:rFonts w:ascii="Times New Roman" w:eastAsia="宋体" w:hAnsi="Times New Roman" w:cs="Times New Roman"/>
          <w:color w:val="000000" w:themeColor="text1"/>
          <w:szCs w:val="21"/>
        </w:rPr>
        <w:t>[</w:t>
      </w:r>
      <w:r w:rsidRPr="0036575C">
        <w:rPr>
          <w:rFonts w:ascii="Times New Roman" w:eastAsia="宋体" w:hAnsi="Times New Roman" w:cs="Times New Roman"/>
          <w:color w:val="000000" w:themeColor="text1"/>
          <w:szCs w:val="21"/>
        </w:rPr>
        <w:t>ˈ</w:t>
      </w:r>
      <w:r w:rsidRPr="0036575C">
        <w:rPr>
          <w:rFonts w:ascii="Times New Roman" w:eastAsia="宋体" w:hAnsi="Times New Roman" w:cs="Times New Roman" w:hint="eastAsia"/>
          <w:color w:val="000000" w:themeColor="text1"/>
          <w:szCs w:val="21"/>
        </w:rPr>
        <w:t>ɡ</w:t>
      </w:r>
      <w:r w:rsidRPr="0036575C">
        <w:rPr>
          <w:rFonts w:ascii="Times New Roman" w:eastAsia="宋体" w:hAnsi="Times New Roman" w:cs="Times New Roman" w:hint="eastAsia"/>
          <w:color w:val="000000" w:themeColor="text1"/>
          <w:szCs w:val="21"/>
        </w:rPr>
        <w:t>æ</w:t>
      </w:r>
      <w:r w:rsidRPr="0036575C">
        <w:rPr>
          <w:rFonts w:ascii="Times New Roman" w:eastAsia="宋体" w:hAnsi="Times New Roman" w:cs="Times New Roman"/>
          <w:color w:val="000000" w:themeColor="text1"/>
          <w:szCs w:val="21"/>
        </w:rPr>
        <w:t>ləksi</w:t>
      </w:r>
      <w:r w:rsidRPr="006C5B91">
        <w:rPr>
          <w:rFonts w:ascii="Times New Roman" w:eastAsia="宋体" w:hAnsi="Times New Roman" w:cs="Times New Roman"/>
          <w:color w:val="000000" w:themeColor="text1"/>
          <w:szCs w:val="21"/>
        </w:rPr>
        <w:t>]</w:t>
      </w:r>
      <w:r w:rsidRPr="006C5B91">
        <w:rPr>
          <w:rFonts w:ascii="Times New Roman" w:eastAsia="宋体" w:hAnsi="Times New Roman" w:cs="Times New Roman"/>
          <w:b/>
          <w:bCs/>
          <w:color w:val="000000" w:themeColor="text1"/>
          <w:szCs w:val="21"/>
        </w:rPr>
        <w:t> </w:t>
      </w:r>
      <w:r w:rsidRPr="006C5B91">
        <w:rPr>
          <w:rFonts w:ascii="Times New Roman" w:eastAsia="宋体" w:hAnsi="Times New Roman" w:cs="Times New Roman"/>
          <w:color w:val="000000" w:themeColor="text1"/>
          <w:szCs w:val="21"/>
        </w:rPr>
        <w:t>n.</w:t>
      </w:r>
      <w:r w:rsidRPr="006C5B91">
        <w:rPr>
          <w:rFonts w:ascii="Times New Roman" w:eastAsia="宋体" w:hAnsi="Times New Roman" w:cs="Times New Roman"/>
          <w:color w:val="000000" w:themeColor="text1"/>
          <w:szCs w:val="21"/>
        </w:rPr>
        <w:t>银河，银河系，群英</w:t>
      </w:r>
    </w:p>
    <w:p w14:paraId="2602E372" w14:textId="77777777" w:rsidR="00A740FF" w:rsidRPr="006C5B91" w:rsidRDefault="00A740FF" w:rsidP="0036575C">
      <w:pPr>
        <w:spacing w:line="360" w:lineRule="auto"/>
        <w:ind w:left="422"/>
        <w:rPr>
          <w:rFonts w:ascii="Times New Roman" w:eastAsia="宋体" w:hAnsi="Times New Roman" w:cs="Times New Roman"/>
          <w:color w:val="000000" w:themeColor="text1"/>
          <w:szCs w:val="21"/>
        </w:rPr>
      </w:pPr>
      <w:r w:rsidRPr="006C5B91">
        <w:rPr>
          <w:rFonts w:ascii="Times New Roman" w:eastAsia="宋体" w:hAnsi="Times New Roman" w:cs="Times New Roman"/>
          <w:color w:val="000000" w:themeColor="text1"/>
          <w:szCs w:val="21"/>
        </w:rPr>
        <w:t>galactic</w:t>
      </w:r>
      <w:r w:rsidRPr="006C5B91">
        <w:rPr>
          <w:rFonts w:ascii="Times New Roman" w:eastAsia="宋体" w:hAnsi="Times New Roman" w:cs="Times New Roman"/>
          <w:color w:val="000000" w:themeColor="text1"/>
          <w:szCs w:val="21"/>
        </w:rPr>
        <w:t>：</w:t>
      </w:r>
      <w:r w:rsidRPr="006C5B91">
        <w:rPr>
          <w:rFonts w:ascii="Times New Roman" w:eastAsia="宋体" w:hAnsi="Times New Roman" w:cs="Times New Roman"/>
          <w:color w:val="000000" w:themeColor="text1"/>
          <w:szCs w:val="21"/>
        </w:rPr>
        <w:t>[</w:t>
      </w:r>
      <w:r w:rsidRPr="0036575C">
        <w:rPr>
          <w:rFonts w:ascii="Times New Roman" w:eastAsia="宋体" w:hAnsi="Times New Roman" w:cs="Times New Roman" w:hint="eastAsia"/>
          <w:color w:val="000000" w:themeColor="text1"/>
          <w:szCs w:val="21"/>
        </w:rPr>
        <w:t>ɡ</w:t>
      </w:r>
      <w:r w:rsidRPr="0036575C">
        <w:rPr>
          <w:rFonts w:ascii="Times New Roman" w:eastAsia="宋体" w:hAnsi="Times New Roman" w:cs="Times New Roman"/>
          <w:color w:val="000000" w:themeColor="text1"/>
          <w:szCs w:val="21"/>
        </w:rPr>
        <w:t>əˈlæktɪk</w:t>
      </w:r>
      <w:r w:rsidRPr="006C5B91">
        <w:rPr>
          <w:rFonts w:ascii="Times New Roman" w:eastAsia="宋体" w:hAnsi="Times New Roman" w:cs="Times New Roman"/>
          <w:color w:val="000000" w:themeColor="text1"/>
          <w:szCs w:val="21"/>
        </w:rPr>
        <w:t>] adj.</w:t>
      </w:r>
      <w:r w:rsidRPr="006C5B91">
        <w:rPr>
          <w:rFonts w:ascii="Times New Roman" w:eastAsia="宋体" w:hAnsi="Times New Roman" w:cs="Times New Roman"/>
          <w:color w:val="000000" w:themeColor="text1"/>
          <w:szCs w:val="21"/>
        </w:rPr>
        <w:t>银河的</w:t>
      </w:r>
      <w:r>
        <w:rPr>
          <w:rFonts w:ascii="Times New Roman" w:eastAsia="宋体" w:hAnsi="Times New Roman" w:cs="Times New Roman" w:hint="eastAsia"/>
          <w:color w:val="000000" w:themeColor="text1"/>
          <w:szCs w:val="21"/>
        </w:rPr>
        <w:t>，星系</w:t>
      </w:r>
      <w:r w:rsidRPr="006C5B91">
        <w:rPr>
          <w:rFonts w:ascii="Times New Roman" w:eastAsia="宋体" w:hAnsi="Times New Roman" w:cs="Times New Roman"/>
          <w:color w:val="000000" w:themeColor="text1"/>
          <w:szCs w:val="21"/>
        </w:rPr>
        <w:t>的</w:t>
      </w:r>
    </w:p>
    <w:bookmarkEnd w:id="119"/>
    <w:bookmarkEnd w:id="120"/>
    <w:p w14:paraId="59B31C49" w14:textId="77777777" w:rsidR="00A740FF" w:rsidRDefault="00A740FF">
      <w:pPr>
        <w:widowControl/>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br w:type="page"/>
      </w:r>
    </w:p>
    <w:p w14:paraId="47511408" w14:textId="77777777" w:rsidR="00A740FF" w:rsidRDefault="00A740FF" w:rsidP="005933EC">
      <w:pPr>
        <w:pStyle w:val="a8"/>
        <w:numPr>
          <w:ilvl w:val="2"/>
          <w:numId w:val="3"/>
        </w:numPr>
        <w:spacing w:line="480" w:lineRule="auto"/>
        <w:ind w:left="0" w:firstLineChars="0" w:firstLine="0"/>
        <w:jc w:val="center"/>
        <w:outlineLvl w:val="1"/>
        <w:rPr>
          <w:rFonts w:ascii="Times New Roman" w:eastAsia="宋体" w:hAnsi="Times New Roman" w:cs="Times New Roman"/>
          <w:b/>
          <w:color w:val="000000" w:themeColor="text1"/>
          <w:szCs w:val="21"/>
          <w:shd w:val="clear" w:color="auto" w:fill="FFFFFF"/>
        </w:rPr>
      </w:pPr>
      <w:bookmarkStart w:id="121" w:name="_Toc197544634"/>
      <w:bookmarkEnd w:id="113"/>
      <w:bookmarkEnd w:id="114"/>
      <w:bookmarkEnd w:id="115"/>
      <w:bookmarkEnd w:id="116"/>
      <w:r>
        <w:rPr>
          <w:rFonts w:ascii="Times New Roman" w:eastAsia="宋体" w:hAnsi="Times New Roman" w:cs="Times New Roman" w:hint="eastAsia"/>
          <w:b/>
          <w:color w:val="000000" w:themeColor="text1"/>
          <w:szCs w:val="21"/>
          <w:shd w:val="clear" w:color="auto" w:fill="FFFFFF"/>
        </w:rPr>
        <w:lastRenderedPageBreak/>
        <w:t>罗马神话</w:t>
      </w:r>
      <w:bookmarkEnd w:id="121"/>
    </w:p>
    <w:p w14:paraId="0C7A45E2" w14:textId="77777777" w:rsidR="00A740FF" w:rsidRPr="009E0382" w:rsidRDefault="00A740FF" w:rsidP="009E038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w:t>
      </w:r>
      <w:r w:rsidRPr="009E0382">
        <w:rPr>
          <w:rFonts w:ascii="Times New Roman" w:eastAsia="宋体" w:hAnsi="Times New Roman" w:cs="Times New Roman" w:hint="eastAsia"/>
          <w:color w:val="000000" w:themeColor="text1"/>
          <w:szCs w:val="21"/>
        </w:rPr>
        <w:t>罗马人在继承希腊神话的基础上，结合自己的历史、文化和宗教信仰形成了自己的神话体系</w:t>
      </w:r>
      <w:r>
        <w:rPr>
          <w:rFonts w:ascii="Times New Roman" w:eastAsia="宋体" w:hAnsi="Times New Roman" w:cs="Times New Roman" w:hint="eastAsia"/>
          <w:color w:val="000000" w:themeColor="text1"/>
          <w:szCs w:val="21"/>
        </w:rPr>
        <w:t>。</w:t>
      </w:r>
      <w:r w:rsidRPr="009E0382">
        <w:rPr>
          <w:rFonts w:ascii="Times New Roman" w:eastAsia="宋体" w:hAnsi="Times New Roman" w:cs="Times New Roman" w:hint="eastAsia"/>
          <w:color w:val="000000" w:themeColor="text1"/>
          <w:szCs w:val="21"/>
        </w:rPr>
        <w:t>罗马神话在很大程度上继承了希腊神话的内容和形式，</w:t>
      </w:r>
      <w:r>
        <w:rPr>
          <w:rFonts w:ascii="Times New Roman" w:eastAsia="宋体" w:hAnsi="Times New Roman" w:cs="Times New Roman" w:hint="eastAsia"/>
          <w:color w:val="000000" w:themeColor="text1"/>
          <w:szCs w:val="21"/>
        </w:rPr>
        <w:t>其中的</w:t>
      </w:r>
      <w:r w:rsidRPr="009E0382">
        <w:rPr>
          <w:rFonts w:ascii="Times New Roman" w:eastAsia="宋体" w:hAnsi="Times New Roman" w:cs="Times New Roman" w:hint="eastAsia"/>
          <w:color w:val="000000" w:themeColor="text1"/>
          <w:szCs w:val="21"/>
        </w:rPr>
        <w:t>许多神祇与希腊神话中的神祇存在对应关系</w:t>
      </w:r>
      <w:r>
        <w:rPr>
          <w:rFonts w:ascii="Times New Roman" w:eastAsia="宋体" w:hAnsi="Times New Roman" w:cs="Times New Roman" w:hint="eastAsia"/>
          <w:color w:val="000000" w:themeColor="text1"/>
          <w:szCs w:val="21"/>
        </w:rPr>
        <w:t>，</w:t>
      </w:r>
      <w:r w:rsidRPr="009E0382">
        <w:rPr>
          <w:rFonts w:ascii="Times New Roman" w:eastAsia="宋体" w:hAnsi="Times New Roman" w:cs="Times New Roman" w:hint="eastAsia"/>
          <w:color w:val="000000" w:themeColor="text1"/>
          <w:szCs w:val="21"/>
        </w:rPr>
        <w:t>许多希腊神话故事被直接引入</w:t>
      </w:r>
      <w:r>
        <w:rPr>
          <w:rFonts w:ascii="Times New Roman" w:eastAsia="宋体" w:hAnsi="Times New Roman" w:cs="Times New Roman" w:hint="eastAsia"/>
          <w:color w:val="000000" w:themeColor="text1"/>
          <w:szCs w:val="21"/>
        </w:rPr>
        <w:t>罗马神话。英语词汇中也有大量单词和罗马神话相关。</w:t>
      </w:r>
    </w:p>
    <w:p w14:paraId="49D7B3CF" w14:textId="3B84415B" w:rsidR="00A740FF" w:rsidRPr="007673BE" w:rsidRDefault="00EF4EAD" w:rsidP="007673BE">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122" w:name="OLE_LINK534"/>
      <w:bookmarkStart w:id="123" w:name="OLE_LINK535"/>
      <w:bookmarkStart w:id="124" w:name="OLE_LINK485"/>
      <w:bookmarkStart w:id="125" w:name="OLE_LINK486"/>
      <w:r>
        <w:rPr>
          <w:rFonts w:ascii="Times New Roman" w:eastAsia="宋体" w:hAnsi="Times New Roman" w:cs="Times New Roman" w:hint="eastAsia"/>
          <w:b w:val="0"/>
          <w:color w:val="000000" w:themeColor="text1"/>
          <w:sz w:val="21"/>
          <w:szCs w:val="21"/>
          <w:shd w:val="clear" w:color="auto" w:fill="FFFFFF"/>
        </w:rPr>
        <w:t>sol-</w:t>
      </w:r>
      <w:r>
        <w:rPr>
          <w:rFonts w:ascii="Times New Roman" w:eastAsia="宋体" w:hAnsi="Times New Roman" w:cs="Times New Roman" w:hint="eastAsia"/>
          <w:b w:val="0"/>
          <w:color w:val="000000" w:themeColor="text1"/>
          <w:sz w:val="21"/>
          <w:szCs w:val="21"/>
          <w:shd w:val="clear" w:color="auto" w:fill="FFFFFF"/>
        </w:rPr>
        <w:t>（日）：</w:t>
      </w:r>
      <w:r w:rsidR="00A740FF" w:rsidRPr="007673BE">
        <w:rPr>
          <w:rFonts w:ascii="Times New Roman" w:eastAsia="宋体" w:hAnsi="Times New Roman" w:cs="Times New Roman" w:hint="eastAsia"/>
          <w:b w:val="0"/>
          <w:color w:val="000000" w:themeColor="text1"/>
          <w:sz w:val="21"/>
          <w:szCs w:val="21"/>
          <w:shd w:val="clear" w:color="auto" w:fill="FFFFFF"/>
        </w:rPr>
        <w:t>第一代太阳神索尔</w:t>
      </w:r>
    </w:p>
    <w:p w14:paraId="7319FBB1" w14:textId="41AB2B79" w:rsidR="00A740FF" w:rsidRDefault="00A740FF" w:rsidP="00A5165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罗马神话中，第一代太阳神叫做“索尔”（</w:t>
      </w:r>
      <w:r>
        <w:rPr>
          <w:rFonts w:ascii="Times New Roman" w:eastAsia="宋体" w:hAnsi="Times New Roman" w:cs="Times New Roman" w:hint="eastAsia"/>
          <w:color w:val="000000" w:themeColor="text1"/>
          <w:szCs w:val="21"/>
        </w:rPr>
        <w:t>Sol</w:t>
      </w:r>
      <w:r>
        <w:rPr>
          <w:rFonts w:ascii="Times New Roman" w:eastAsia="宋体" w:hAnsi="Times New Roman" w:cs="Times New Roman" w:hint="eastAsia"/>
          <w:color w:val="000000" w:themeColor="text1"/>
          <w:szCs w:val="21"/>
        </w:rPr>
        <w:t>）。</w:t>
      </w:r>
      <w:r w:rsidRPr="009E0382">
        <w:rPr>
          <w:rFonts w:ascii="Times New Roman" w:eastAsia="宋体" w:hAnsi="Times New Roman" w:cs="Times New Roman" w:hint="eastAsia"/>
          <w:color w:val="000000" w:themeColor="text1"/>
          <w:szCs w:val="21"/>
        </w:rPr>
        <w:t>罗马学者认为索尔最初是一个叙利亚传来的神，后来被罗马人接受并融入罗马神话体系</w:t>
      </w:r>
      <w:r>
        <w:rPr>
          <w:rFonts w:ascii="Times New Roman" w:eastAsia="宋体" w:hAnsi="Times New Roman" w:cs="Times New Roman" w:hint="eastAsia"/>
          <w:color w:val="000000" w:themeColor="text1"/>
          <w:szCs w:val="21"/>
        </w:rPr>
        <w:t>，</w:t>
      </w:r>
      <w:r w:rsidR="00EF4EAD">
        <w:rPr>
          <w:rFonts w:ascii="Times New Roman" w:eastAsia="宋体" w:hAnsi="Times New Roman" w:cs="Times New Roman" w:hint="eastAsia"/>
          <w:color w:val="000000" w:themeColor="text1"/>
          <w:szCs w:val="21"/>
        </w:rPr>
        <w:t>相当于</w:t>
      </w:r>
      <w:r>
        <w:rPr>
          <w:rFonts w:ascii="Times New Roman" w:eastAsia="宋体" w:hAnsi="Times New Roman" w:cs="Times New Roman" w:hint="eastAsia"/>
          <w:color w:val="000000" w:themeColor="text1"/>
          <w:szCs w:val="21"/>
        </w:rPr>
        <w:t>希腊神话中的赫利俄斯（</w:t>
      </w:r>
      <w:r>
        <w:rPr>
          <w:rFonts w:ascii="Times New Roman" w:eastAsia="宋体" w:hAnsi="Times New Roman" w:cs="Times New Roman" w:hint="eastAsia"/>
          <w:color w:val="000000" w:themeColor="text1"/>
          <w:szCs w:val="21"/>
        </w:rPr>
        <w:t>Helios</w:t>
      </w:r>
      <w:r>
        <w:rPr>
          <w:rFonts w:ascii="Times New Roman" w:eastAsia="宋体" w:hAnsi="Times New Roman" w:cs="Times New Roman" w:hint="eastAsia"/>
          <w:color w:val="000000" w:themeColor="text1"/>
          <w:szCs w:val="21"/>
        </w:rPr>
        <w:t>）。</w:t>
      </w:r>
    </w:p>
    <w:p w14:paraId="46D999EE" w14:textId="77777777" w:rsidR="00A740FF" w:rsidRDefault="00A740FF" w:rsidP="00A5165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索尔的名字</w:t>
      </w:r>
      <w:r>
        <w:rPr>
          <w:rFonts w:ascii="Times New Roman" w:eastAsia="宋体" w:hAnsi="Times New Roman" w:cs="Times New Roman" w:hint="eastAsia"/>
          <w:color w:val="000000" w:themeColor="text1"/>
          <w:szCs w:val="21"/>
        </w:rPr>
        <w:t>Sol</w:t>
      </w:r>
      <w:r>
        <w:rPr>
          <w:rFonts w:ascii="Times New Roman" w:eastAsia="宋体" w:hAnsi="Times New Roman" w:cs="Times New Roman" w:hint="eastAsia"/>
          <w:color w:val="000000" w:themeColor="text1"/>
          <w:szCs w:val="21"/>
        </w:rPr>
        <w:t>在拉丁语中就是“太阳”的意思。英语词根</w:t>
      </w:r>
      <w:r>
        <w:rPr>
          <w:rFonts w:ascii="Times New Roman" w:eastAsia="宋体" w:hAnsi="Times New Roman" w:cs="Times New Roman" w:hint="eastAsia"/>
          <w:color w:val="000000" w:themeColor="text1"/>
          <w:szCs w:val="21"/>
        </w:rPr>
        <w:t>sol-</w:t>
      </w:r>
      <w:r>
        <w:rPr>
          <w:rFonts w:ascii="Times New Roman" w:eastAsia="宋体" w:hAnsi="Times New Roman" w:cs="Times New Roman" w:hint="eastAsia"/>
          <w:color w:val="000000" w:themeColor="text1"/>
          <w:szCs w:val="21"/>
        </w:rPr>
        <w:t>（太阳）就来源于此，并衍生出一些与太阳有关的书面用语。比如常见形容词</w:t>
      </w:r>
      <w:r>
        <w:rPr>
          <w:rFonts w:ascii="Times New Roman" w:eastAsia="宋体" w:hAnsi="Times New Roman" w:cs="Times New Roman" w:hint="eastAsia"/>
          <w:color w:val="000000" w:themeColor="text1"/>
          <w:szCs w:val="21"/>
        </w:rPr>
        <w:t>solar</w:t>
      </w:r>
      <w:r>
        <w:rPr>
          <w:rFonts w:ascii="Times New Roman" w:eastAsia="宋体" w:hAnsi="Times New Roman" w:cs="Times New Roman" w:hint="eastAsia"/>
          <w:color w:val="000000" w:themeColor="text1"/>
          <w:szCs w:val="21"/>
        </w:rPr>
        <w:t>（太阳的），就是在词根</w:t>
      </w:r>
      <w:r>
        <w:rPr>
          <w:rFonts w:ascii="Times New Roman" w:eastAsia="宋体" w:hAnsi="Times New Roman" w:cs="Times New Roman" w:hint="eastAsia"/>
          <w:color w:val="000000" w:themeColor="text1"/>
          <w:szCs w:val="21"/>
        </w:rPr>
        <w:t>sol-</w:t>
      </w:r>
      <w:r>
        <w:rPr>
          <w:rFonts w:ascii="Times New Roman" w:eastAsia="宋体" w:hAnsi="Times New Roman" w:cs="Times New Roman" w:hint="eastAsia"/>
          <w:color w:val="000000" w:themeColor="text1"/>
          <w:szCs w:val="21"/>
        </w:rPr>
        <w:t>后面附加了形容词后缀</w:t>
      </w:r>
      <w:r>
        <w:rPr>
          <w:rFonts w:ascii="Times New Roman" w:eastAsia="宋体" w:hAnsi="Times New Roman" w:cs="Times New Roman" w:hint="eastAsia"/>
          <w:color w:val="000000" w:themeColor="text1"/>
          <w:szCs w:val="21"/>
        </w:rPr>
        <w:t>-ar</w:t>
      </w:r>
      <w:r>
        <w:rPr>
          <w:rFonts w:ascii="Times New Roman" w:eastAsia="宋体" w:hAnsi="Times New Roman" w:cs="Times New Roman" w:hint="eastAsia"/>
          <w:color w:val="000000" w:themeColor="text1"/>
          <w:szCs w:val="21"/>
        </w:rPr>
        <w:t>。还有单词</w:t>
      </w:r>
      <w:r>
        <w:rPr>
          <w:rFonts w:ascii="Times New Roman" w:eastAsia="宋体" w:hAnsi="Times New Roman" w:cs="Times New Roman" w:hint="eastAsia"/>
          <w:color w:val="000000" w:themeColor="text1"/>
          <w:szCs w:val="21"/>
        </w:rPr>
        <w:t>solstice</w:t>
      </w:r>
      <w:r>
        <w:rPr>
          <w:rFonts w:ascii="Times New Roman" w:eastAsia="宋体" w:hAnsi="Times New Roman" w:cs="Times New Roman" w:hint="eastAsia"/>
          <w:color w:val="000000" w:themeColor="text1"/>
          <w:szCs w:val="21"/>
        </w:rPr>
        <w:t>（至日），前面的</w:t>
      </w:r>
      <w:r>
        <w:rPr>
          <w:rFonts w:ascii="Times New Roman" w:eastAsia="宋体" w:hAnsi="Times New Roman" w:cs="Times New Roman" w:hint="eastAsia"/>
          <w:color w:val="000000" w:themeColor="text1"/>
          <w:szCs w:val="21"/>
        </w:rPr>
        <w:t>sol-</w:t>
      </w:r>
      <w:r>
        <w:rPr>
          <w:rFonts w:ascii="Times New Roman" w:eastAsia="宋体" w:hAnsi="Times New Roman" w:cs="Times New Roman" w:hint="eastAsia"/>
          <w:color w:val="000000" w:themeColor="text1"/>
          <w:szCs w:val="21"/>
        </w:rPr>
        <w:t>表示“太阳”，中的</w:t>
      </w:r>
      <w:r>
        <w:rPr>
          <w:rFonts w:ascii="Times New Roman" w:eastAsia="宋体" w:hAnsi="Times New Roman" w:cs="Times New Roman" w:hint="eastAsia"/>
          <w:color w:val="000000" w:themeColor="text1"/>
          <w:szCs w:val="21"/>
        </w:rPr>
        <w:t>st-</w:t>
      </w:r>
      <w:r>
        <w:rPr>
          <w:rFonts w:ascii="Times New Roman" w:eastAsia="宋体" w:hAnsi="Times New Roman" w:cs="Times New Roman" w:hint="eastAsia"/>
          <w:color w:val="000000" w:themeColor="text1"/>
          <w:szCs w:val="21"/>
        </w:rPr>
        <w:t>表示“站立”，整个单词的字面意思就是“太阳站立不动的那天”，所以就是</w:t>
      </w:r>
      <w:r w:rsidRPr="00241EDA">
        <w:rPr>
          <w:rFonts w:ascii="Times New Roman" w:hAnsi="Times New Roman" w:cs="Times New Roman" w:hint="eastAsia"/>
          <w:bCs/>
          <w:szCs w:val="21"/>
        </w:rPr>
        <w:t>太阳到达南北回归线的那天</w:t>
      </w:r>
      <w:r>
        <w:rPr>
          <w:rFonts w:ascii="Times New Roman" w:hAnsi="Times New Roman" w:cs="Times New Roman" w:hint="eastAsia"/>
          <w:bCs/>
          <w:szCs w:val="21"/>
        </w:rPr>
        <w:t>，也就是所谓的“至日”，包括</w:t>
      </w:r>
      <w:r>
        <w:rPr>
          <w:rFonts w:ascii="Times New Roman" w:hAnsi="Times New Roman" w:cs="Times New Roman" w:hint="eastAsia"/>
          <w:bCs/>
          <w:szCs w:val="21"/>
        </w:rPr>
        <w:t>summer solstice</w:t>
      </w:r>
      <w:r>
        <w:rPr>
          <w:rFonts w:ascii="Times New Roman" w:hAnsi="Times New Roman" w:cs="Times New Roman" w:hint="eastAsia"/>
          <w:bCs/>
          <w:szCs w:val="21"/>
        </w:rPr>
        <w:t>（夏至）和</w:t>
      </w:r>
      <w:r>
        <w:rPr>
          <w:rFonts w:ascii="Times New Roman" w:hAnsi="Times New Roman" w:cs="Times New Roman" w:hint="eastAsia"/>
          <w:bCs/>
          <w:szCs w:val="21"/>
        </w:rPr>
        <w:t>winter solstice</w:t>
      </w:r>
      <w:r>
        <w:rPr>
          <w:rFonts w:ascii="Times New Roman" w:hAnsi="Times New Roman" w:cs="Times New Roman" w:hint="eastAsia"/>
          <w:bCs/>
          <w:szCs w:val="21"/>
        </w:rPr>
        <w:t>（冬至）。</w:t>
      </w:r>
    </w:p>
    <w:p w14:paraId="24F31734" w14:textId="77777777" w:rsidR="00A740FF" w:rsidRDefault="00A740FF" w:rsidP="007673B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sol-</w:t>
      </w:r>
      <w:r>
        <w:rPr>
          <w:rFonts w:ascii="Times New Roman" w:eastAsia="宋体" w:hAnsi="Times New Roman" w:cs="Times New Roman" w:hint="eastAsia"/>
          <w:color w:val="000000" w:themeColor="text1"/>
          <w:szCs w:val="21"/>
        </w:rPr>
        <w:t>：太阳</w:t>
      </w:r>
    </w:p>
    <w:p w14:paraId="1CCDF445" w14:textId="77777777" w:rsidR="00A740FF" w:rsidRPr="00513906" w:rsidRDefault="00A740FF" w:rsidP="007673B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solar</w:t>
      </w:r>
      <w:r>
        <w:rPr>
          <w:rFonts w:ascii="Times New Roman" w:eastAsia="宋体" w:hAnsi="Times New Roman" w:cs="Times New Roman" w:hint="eastAsia"/>
          <w:color w:val="000000" w:themeColor="text1"/>
          <w:szCs w:val="21"/>
        </w:rPr>
        <w:t>：</w:t>
      </w:r>
      <w:r w:rsidRPr="009E0382">
        <w:rPr>
          <w:rFonts w:ascii="Times New Roman" w:eastAsia="宋体" w:hAnsi="Times New Roman" w:cs="Times New Roman"/>
          <w:color w:val="000000" w:themeColor="text1"/>
          <w:szCs w:val="21"/>
        </w:rPr>
        <w:t>[ˈsəʊlə(r)] adj.</w:t>
      </w:r>
      <w:r w:rsidRPr="009E0382">
        <w:rPr>
          <w:rFonts w:ascii="Times New Roman" w:eastAsia="宋体" w:hAnsi="Times New Roman" w:cs="Times New Roman" w:hint="eastAsia"/>
          <w:color w:val="000000" w:themeColor="text1"/>
          <w:szCs w:val="21"/>
        </w:rPr>
        <w:t>太阳的，日光的；太阳能的</w:t>
      </w:r>
    </w:p>
    <w:p w14:paraId="2420AE65" w14:textId="77777777" w:rsidR="00A740FF" w:rsidRDefault="00A740FF" w:rsidP="00A51650">
      <w:pPr>
        <w:spacing w:line="360" w:lineRule="auto"/>
        <w:ind w:firstLineChars="201" w:firstLine="422"/>
        <w:rPr>
          <w:rFonts w:ascii="Times New Roman" w:eastAsia="宋体" w:hAnsi="Times New Roman" w:cs="Times New Roman"/>
          <w:color w:val="000000" w:themeColor="text1"/>
          <w:szCs w:val="21"/>
        </w:rPr>
      </w:pPr>
      <w:r w:rsidRPr="00513906">
        <w:rPr>
          <w:rFonts w:ascii="Times New Roman" w:eastAsia="宋体" w:hAnsi="Times New Roman" w:cs="Times New Roman"/>
          <w:color w:val="000000" w:themeColor="text1"/>
          <w:szCs w:val="21"/>
        </w:rPr>
        <w:t>solstice</w:t>
      </w:r>
      <w:r>
        <w:rPr>
          <w:rFonts w:ascii="Times New Roman" w:eastAsia="宋体" w:hAnsi="Times New Roman" w:cs="Times New Roman" w:hint="eastAsia"/>
          <w:color w:val="000000" w:themeColor="text1"/>
          <w:szCs w:val="21"/>
        </w:rPr>
        <w:t>：</w:t>
      </w:r>
      <w:r w:rsidRPr="009E0382">
        <w:rPr>
          <w:rFonts w:ascii="Times New Roman" w:eastAsia="宋体" w:hAnsi="Times New Roman" w:cs="Times New Roman"/>
          <w:color w:val="000000" w:themeColor="text1"/>
          <w:szCs w:val="21"/>
        </w:rPr>
        <w:t>[ˈsɒlstɪs] n.</w:t>
      </w:r>
      <w:r w:rsidRPr="009E0382">
        <w:rPr>
          <w:rFonts w:ascii="Times New Roman" w:eastAsia="宋体" w:hAnsi="Times New Roman" w:cs="Times New Roman" w:hint="eastAsia"/>
          <w:color w:val="000000" w:themeColor="text1"/>
          <w:szCs w:val="21"/>
        </w:rPr>
        <w:t>至日</w:t>
      </w:r>
    </w:p>
    <w:p w14:paraId="14CF1C6E" w14:textId="77777777" w:rsidR="00A740FF" w:rsidRDefault="00A740FF" w:rsidP="00A51650">
      <w:pPr>
        <w:spacing w:line="360" w:lineRule="auto"/>
        <w:ind w:firstLineChars="201" w:firstLine="422"/>
        <w:rPr>
          <w:rFonts w:ascii="Times New Roman" w:eastAsia="宋体" w:hAnsi="Times New Roman" w:cs="Times New Roman"/>
          <w:color w:val="000000" w:themeColor="text1"/>
          <w:szCs w:val="21"/>
        </w:rPr>
      </w:pPr>
      <w:r w:rsidRPr="009E0382">
        <w:rPr>
          <w:rFonts w:ascii="Times New Roman" w:eastAsia="宋体" w:hAnsi="Times New Roman" w:cs="Times New Roman"/>
          <w:color w:val="000000" w:themeColor="text1"/>
          <w:szCs w:val="21"/>
        </w:rPr>
        <w:t>solstitial</w:t>
      </w:r>
      <w:r w:rsidRPr="009E0382">
        <w:rPr>
          <w:rFonts w:ascii="Times New Roman" w:eastAsia="宋体" w:hAnsi="Times New Roman" w:cs="Times New Roman" w:hint="eastAsia"/>
          <w:color w:val="000000" w:themeColor="text1"/>
          <w:szCs w:val="21"/>
        </w:rPr>
        <w:t>：</w:t>
      </w:r>
      <w:r w:rsidRPr="009E0382">
        <w:rPr>
          <w:rFonts w:ascii="Times New Roman" w:eastAsia="宋体" w:hAnsi="Times New Roman" w:cs="Times New Roman"/>
          <w:color w:val="000000" w:themeColor="text1"/>
          <w:szCs w:val="21"/>
        </w:rPr>
        <w:t>[sɔl'stɪʃəl] adj.</w:t>
      </w:r>
      <w:r w:rsidRPr="009E0382">
        <w:rPr>
          <w:rFonts w:ascii="Times New Roman" w:eastAsia="宋体" w:hAnsi="Times New Roman" w:cs="Times New Roman" w:hint="eastAsia"/>
          <w:color w:val="000000" w:themeColor="text1"/>
          <w:szCs w:val="21"/>
        </w:rPr>
        <w:t>至日的；冬至的；夏至的</w:t>
      </w:r>
    </w:p>
    <w:bookmarkEnd w:id="122"/>
    <w:bookmarkEnd w:id="123"/>
    <w:bookmarkEnd w:id="124"/>
    <w:bookmarkEnd w:id="125"/>
    <w:p w14:paraId="6882633A" w14:textId="6B0B461A" w:rsidR="00A740FF" w:rsidRPr="003A5554" w:rsidRDefault="00EF4EAD"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lun-</w:t>
      </w:r>
      <w:r>
        <w:rPr>
          <w:rFonts w:ascii="Times New Roman" w:eastAsia="宋体" w:hAnsi="Times New Roman" w:cs="Times New Roman" w:hint="eastAsia"/>
          <w:b w:val="0"/>
          <w:color w:val="000000" w:themeColor="text1"/>
          <w:sz w:val="21"/>
          <w:szCs w:val="21"/>
          <w:shd w:val="clear" w:color="auto" w:fill="FFFFFF"/>
        </w:rPr>
        <w:t>（月亮）：</w:t>
      </w:r>
      <w:r w:rsidR="00A740FF">
        <w:rPr>
          <w:rFonts w:ascii="Times New Roman" w:eastAsia="宋体" w:hAnsi="Times New Roman" w:cs="Times New Roman" w:hint="eastAsia"/>
          <w:b w:val="0"/>
          <w:color w:val="000000" w:themeColor="text1"/>
          <w:sz w:val="21"/>
          <w:szCs w:val="21"/>
          <w:shd w:val="clear" w:color="auto" w:fill="FFFFFF"/>
        </w:rPr>
        <w:t>第一代月亮</w:t>
      </w:r>
      <w:r w:rsidR="00A740FF" w:rsidRPr="003A5554">
        <w:rPr>
          <w:rFonts w:ascii="Times New Roman" w:eastAsia="宋体" w:hAnsi="Times New Roman" w:cs="Times New Roman"/>
          <w:b w:val="0"/>
          <w:color w:val="000000" w:themeColor="text1"/>
          <w:sz w:val="21"/>
          <w:szCs w:val="21"/>
          <w:shd w:val="clear" w:color="auto" w:fill="FFFFFF"/>
        </w:rPr>
        <w:t>女神卢娜</w:t>
      </w:r>
    </w:p>
    <w:p w14:paraId="6D259BE8" w14:textId="2A5FED0C" w:rsidR="00A740FF" w:rsidRPr="00A77ECC" w:rsidRDefault="00A740FF"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古罗马神话中，最早的月亮女神叫做“卢娜”（</w:t>
      </w:r>
      <w:r w:rsidRPr="00A77ECC">
        <w:rPr>
          <w:rFonts w:ascii="Times New Roman" w:eastAsia="宋体" w:hAnsi="Times New Roman" w:cs="Times New Roman" w:hint="eastAsia"/>
          <w:color w:val="000000" w:themeColor="text1"/>
          <w:szCs w:val="21"/>
        </w:rPr>
        <w:t>Luna</w:t>
      </w:r>
      <w:r w:rsidRPr="00A77ECC">
        <w:rPr>
          <w:rFonts w:ascii="Times New Roman" w:eastAsia="宋体" w:hAnsi="Times New Roman" w:cs="Times New Roman" w:hint="eastAsia"/>
          <w:color w:val="000000" w:themeColor="text1"/>
          <w:szCs w:val="21"/>
        </w:rPr>
        <w:t>），</w:t>
      </w:r>
      <w:r w:rsidR="00EF4EAD">
        <w:rPr>
          <w:rFonts w:ascii="Times New Roman" w:eastAsia="宋体" w:hAnsi="Times New Roman" w:cs="Times New Roman" w:hint="eastAsia"/>
          <w:color w:val="000000" w:themeColor="text1"/>
          <w:szCs w:val="21"/>
        </w:rPr>
        <w:t>相当</w:t>
      </w:r>
      <w:r w:rsidRPr="00A77ECC">
        <w:rPr>
          <w:rFonts w:ascii="Times New Roman" w:eastAsia="宋体" w:hAnsi="Times New Roman" w:cs="Times New Roman" w:hint="eastAsia"/>
          <w:color w:val="000000" w:themeColor="text1"/>
          <w:szCs w:val="21"/>
        </w:rPr>
        <w:t>于</w:t>
      </w:r>
      <w:r w:rsidR="00575F4D">
        <w:rPr>
          <w:rFonts w:ascii="Times New Roman" w:eastAsia="宋体" w:hAnsi="Times New Roman" w:cs="Times New Roman" w:hint="eastAsia"/>
          <w:color w:val="000000" w:themeColor="text1"/>
          <w:szCs w:val="21"/>
        </w:rPr>
        <w:t>希腊神话</w:t>
      </w:r>
      <w:r w:rsidRPr="00A77ECC">
        <w:rPr>
          <w:rFonts w:ascii="Times New Roman" w:eastAsia="宋体" w:hAnsi="Times New Roman" w:cs="Times New Roman" w:hint="eastAsia"/>
          <w:color w:val="000000" w:themeColor="text1"/>
          <w:szCs w:val="21"/>
        </w:rPr>
        <w:t>中的塞勒涅（</w:t>
      </w:r>
      <w:r w:rsidRPr="00A77ECC">
        <w:rPr>
          <w:rFonts w:ascii="Times New Roman" w:eastAsia="宋体" w:hAnsi="Times New Roman" w:cs="Times New Roman" w:hint="eastAsia"/>
          <w:color w:val="000000" w:themeColor="text1"/>
          <w:szCs w:val="21"/>
        </w:rPr>
        <w:t>Selene</w:t>
      </w:r>
      <w:r w:rsidRPr="00A77ECC">
        <w:rPr>
          <w:rFonts w:ascii="Times New Roman" w:eastAsia="宋体" w:hAnsi="Times New Roman" w:cs="Times New Roman" w:hint="eastAsia"/>
          <w:color w:val="000000" w:themeColor="text1"/>
          <w:szCs w:val="21"/>
        </w:rPr>
        <w:t>）。她是光亮之神的女儿，太阳神和黎明女神的</w:t>
      </w:r>
      <w:r w:rsidR="00EF4EAD">
        <w:rPr>
          <w:rFonts w:ascii="Times New Roman" w:eastAsia="宋体" w:hAnsi="Times New Roman" w:cs="Times New Roman" w:hint="eastAsia"/>
          <w:color w:val="000000" w:themeColor="text1"/>
          <w:szCs w:val="21"/>
        </w:rPr>
        <w:t>姊妹</w:t>
      </w:r>
      <w:r w:rsidRPr="00A77ECC">
        <w:rPr>
          <w:rFonts w:ascii="Times New Roman" w:eastAsia="宋体" w:hAnsi="Times New Roman" w:cs="Times New Roman" w:hint="eastAsia"/>
          <w:color w:val="000000" w:themeColor="text1"/>
          <w:szCs w:val="21"/>
        </w:rPr>
        <w:t>。</w:t>
      </w:r>
    </w:p>
    <w:p w14:paraId="56DB0C70" w14:textId="77777777" w:rsidR="00A740FF" w:rsidRPr="00A77ECC" w:rsidRDefault="00A740FF"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据说，月亮女神爱上了一位英俊的牧羊人。每天夜间，女神都从空中飘下偷吻熟睡中的牧羊人。然而女神的失职引起了主神宙斯的注意。为了消除凡人对女神的诱惑，宙斯给了牧羊人两个选择：任何形式的死亡；或者在永远的梦幻中永葆青春。牧羊人选择了后者。每天晚上，月亮女神怀着悲哀的心情，来到牧羊人沉睡的山洞，亲吻他的脸颊。</w:t>
      </w:r>
    </w:p>
    <w:p w14:paraId="2C7919F4" w14:textId="77777777" w:rsidR="00A740FF" w:rsidRPr="00A77ECC" w:rsidRDefault="00A740FF"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卢娜的名字</w:t>
      </w:r>
      <w:r w:rsidRPr="00A77ECC">
        <w:rPr>
          <w:rFonts w:ascii="Times New Roman" w:eastAsia="宋体" w:hAnsi="Times New Roman" w:cs="Times New Roman" w:hint="eastAsia"/>
          <w:color w:val="000000" w:themeColor="text1"/>
          <w:szCs w:val="21"/>
        </w:rPr>
        <w:t>Luna</w:t>
      </w:r>
      <w:r w:rsidRPr="00A77ECC">
        <w:rPr>
          <w:rFonts w:ascii="Times New Roman" w:eastAsia="宋体" w:hAnsi="Times New Roman" w:cs="Times New Roman" w:hint="eastAsia"/>
          <w:color w:val="000000" w:themeColor="text1"/>
          <w:szCs w:val="21"/>
        </w:rPr>
        <w:t>来自拉丁语，由词根</w:t>
      </w:r>
      <w:r w:rsidRPr="00A77ECC">
        <w:rPr>
          <w:rFonts w:ascii="Times New Roman" w:eastAsia="宋体" w:hAnsi="Times New Roman" w:cs="Times New Roman" w:hint="eastAsia"/>
          <w:color w:val="000000" w:themeColor="text1"/>
          <w:szCs w:val="21"/>
        </w:rPr>
        <w:t>lun-</w:t>
      </w:r>
      <w:r w:rsidRPr="00A77ECC">
        <w:rPr>
          <w:rFonts w:ascii="Times New Roman" w:eastAsia="宋体" w:hAnsi="Times New Roman" w:cs="Times New Roman" w:hint="eastAsia"/>
          <w:color w:val="000000" w:themeColor="text1"/>
          <w:szCs w:val="21"/>
        </w:rPr>
        <w:t>（月亮）</w:t>
      </w:r>
      <w:r>
        <w:rPr>
          <w:rFonts w:ascii="Times New Roman" w:eastAsia="宋体" w:hAnsi="Times New Roman" w:cs="Times New Roman" w:hint="eastAsia"/>
          <w:color w:val="000000" w:themeColor="text1"/>
          <w:szCs w:val="21"/>
        </w:rPr>
        <w:t>加</w:t>
      </w:r>
      <w:r w:rsidRPr="00A77ECC">
        <w:rPr>
          <w:rFonts w:ascii="Times New Roman" w:eastAsia="宋体" w:hAnsi="Times New Roman" w:cs="Times New Roman" w:hint="eastAsia"/>
          <w:color w:val="000000" w:themeColor="text1"/>
          <w:szCs w:val="21"/>
        </w:rPr>
        <w:t>阴性名词</w:t>
      </w:r>
      <w:r>
        <w:rPr>
          <w:rFonts w:ascii="Times New Roman" w:eastAsia="宋体" w:hAnsi="Times New Roman" w:cs="Times New Roman" w:hint="eastAsia"/>
          <w:color w:val="000000" w:themeColor="text1"/>
          <w:szCs w:val="21"/>
        </w:rPr>
        <w:t>词尾</w:t>
      </w:r>
      <w:r w:rsidRPr="00A77ECC">
        <w:rPr>
          <w:rFonts w:ascii="Times New Roman" w:eastAsia="宋体" w:hAnsi="Times New Roman" w:cs="Times New Roman" w:hint="eastAsia"/>
          <w:color w:val="000000" w:themeColor="text1"/>
          <w:szCs w:val="21"/>
        </w:rPr>
        <w:t>-a</w:t>
      </w:r>
      <w:r w:rsidRPr="00A77ECC">
        <w:rPr>
          <w:rFonts w:ascii="Times New Roman" w:eastAsia="宋体" w:hAnsi="Times New Roman" w:cs="Times New Roman" w:hint="eastAsia"/>
          <w:color w:val="000000" w:themeColor="text1"/>
          <w:szCs w:val="21"/>
        </w:rPr>
        <w:t>组成，字面意思就是“月亮</w:t>
      </w:r>
      <w:r>
        <w:rPr>
          <w:rFonts w:ascii="Times New Roman" w:eastAsia="宋体" w:hAnsi="Times New Roman" w:cs="Times New Roman" w:hint="eastAsia"/>
          <w:color w:val="000000" w:themeColor="text1"/>
          <w:szCs w:val="21"/>
        </w:rPr>
        <w:t>女神</w:t>
      </w:r>
      <w:r w:rsidRPr="00A77ECC">
        <w:rPr>
          <w:rFonts w:ascii="Times New Roman" w:eastAsia="宋体" w:hAnsi="Times New Roman" w:cs="Times New Roman" w:hint="eastAsia"/>
          <w:color w:val="000000" w:themeColor="text1"/>
          <w:szCs w:val="21"/>
        </w:rPr>
        <w:t>”。</w:t>
      </w:r>
    </w:p>
    <w:p w14:paraId="3CE56362" w14:textId="0CC2C559" w:rsidR="00A740FF" w:rsidRPr="00A77ECC" w:rsidRDefault="00A740FF" w:rsidP="00517F90">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由词根</w:t>
      </w:r>
      <w:r w:rsidRPr="00A77ECC">
        <w:rPr>
          <w:rFonts w:ascii="Times New Roman" w:eastAsia="宋体" w:hAnsi="Times New Roman" w:cs="Times New Roman" w:hint="eastAsia"/>
          <w:color w:val="000000" w:themeColor="text1"/>
          <w:szCs w:val="21"/>
        </w:rPr>
        <w:t>lun-</w:t>
      </w:r>
      <w:r w:rsidRPr="00A77ECC">
        <w:rPr>
          <w:rFonts w:ascii="Times New Roman" w:eastAsia="宋体" w:hAnsi="Times New Roman" w:cs="Times New Roman" w:hint="eastAsia"/>
          <w:color w:val="000000" w:themeColor="text1"/>
          <w:szCs w:val="21"/>
        </w:rPr>
        <w:t>（月亮）派生出的常见单词还有</w:t>
      </w:r>
      <w:r w:rsidRPr="00A77ECC">
        <w:rPr>
          <w:rFonts w:ascii="Times New Roman" w:eastAsia="宋体" w:hAnsi="Times New Roman" w:cs="Times New Roman" w:hint="eastAsia"/>
          <w:color w:val="000000" w:themeColor="text1"/>
          <w:szCs w:val="21"/>
        </w:rPr>
        <w:t>lunar</w:t>
      </w:r>
      <w:r w:rsidRPr="00A77ECC">
        <w:rPr>
          <w:rFonts w:ascii="Times New Roman" w:eastAsia="宋体" w:hAnsi="Times New Roman" w:cs="Times New Roman" w:hint="eastAsia"/>
          <w:color w:val="000000" w:themeColor="text1"/>
          <w:szCs w:val="21"/>
        </w:rPr>
        <w:t>，后面加了一个形容词后缀</w:t>
      </w:r>
      <w:r w:rsidRPr="00A77ECC">
        <w:rPr>
          <w:rFonts w:ascii="Times New Roman" w:eastAsia="宋体" w:hAnsi="Times New Roman" w:cs="Times New Roman" w:hint="eastAsia"/>
          <w:color w:val="000000" w:themeColor="text1"/>
          <w:szCs w:val="21"/>
        </w:rPr>
        <w:t>-ar</w:t>
      </w:r>
      <w:r w:rsidRPr="00A77ECC">
        <w:rPr>
          <w:rFonts w:ascii="Times New Roman" w:eastAsia="宋体" w:hAnsi="Times New Roman" w:cs="Times New Roman" w:hint="eastAsia"/>
          <w:color w:val="000000" w:themeColor="text1"/>
          <w:szCs w:val="21"/>
        </w:rPr>
        <w:t>，构成</w:t>
      </w:r>
      <w:r w:rsidRPr="00A77ECC">
        <w:rPr>
          <w:rFonts w:ascii="Times New Roman" w:eastAsia="宋体" w:hAnsi="Times New Roman" w:cs="Times New Roman" w:hint="eastAsia"/>
          <w:color w:val="000000" w:themeColor="text1"/>
          <w:szCs w:val="21"/>
        </w:rPr>
        <w:lastRenderedPageBreak/>
        <w:t>形容词，意思就是“月亮的，与月亮相关的”，引申为“阴历的</w:t>
      </w:r>
      <w:r w:rsidR="00EF4EAD">
        <w:rPr>
          <w:rFonts w:ascii="Times New Roman" w:eastAsia="宋体" w:hAnsi="Times New Roman" w:cs="Times New Roman" w:hint="eastAsia"/>
          <w:color w:val="000000" w:themeColor="text1"/>
          <w:szCs w:val="21"/>
        </w:rPr>
        <w:t>，农历的</w:t>
      </w:r>
      <w:r w:rsidRPr="00A77ECC">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比如：</w:t>
      </w:r>
      <w:r w:rsidRPr="00517F90">
        <w:rPr>
          <w:rFonts w:ascii="Times New Roman" w:eastAsia="宋体" w:hAnsi="Times New Roman" w:cs="Times New Roman"/>
          <w:color w:val="000000" w:themeColor="text1"/>
          <w:szCs w:val="21"/>
        </w:rPr>
        <w:t>Chinese celebrate the Lunar New Year.</w:t>
      </w:r>
      <w:r w:rsidRPr="00517F90">
        <w:rPr>
          <w:rFonts w:ascii="Times New Roman" w:eastAsia="宋体" w:hAnsi="Times New Roman" w:cs="Times New Roman" w:hint="eastAsia"/>
          <w:color w:val="000000" w:themeColor="text1"/>
          <w:szCs w:val="21"/>
        </w:rPr>
        <w:t>中国人庆祝农历新年。</w:t>
      </w:r>
    </w:p>
    <w:p w14:paraId="472273DA" w14:textId="77777777" w:rsidR="00A740FF" w:rsidRPr="00A77ECC" w:rsidRDefault="00A740FF"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月亮的阴晴圆缺会影响地球的潮汐涨退甚至生物周期。古人认为满月拥有使人发狂的魔力，人狼会在月圆之夜变身为狼，因此由词根</w:t>
      </w:r>
      <w:r w:rsidRPr="00A77ECC">
        <w:rPr>
          <w:rFonts w:ascii="Times New Roman" w:eastAsia="宋体" w:hAnsi="Times New Roman" w:cs="Times New Roman" w:hint="eastAsia"/>
          <w:color w:val="000000" w:themeColor="text1"/>
          <w:szCs w:val="21"/>
        </w:rPr>
        <w:t>lun-</w:t>
      </w:r>
      <w:r w:rsidRPr="00A77ECC">
        <w:rPr>
          <w:rFonts w:ascii="Times New Roman" w:eastAsia="宋体" w:hAnsi="Times New Roman" w:cs="Times New Roman" w:hint="eastAsia"/>
          <w:color w:val="000000" w:themeColor="text1"/>
          <w:szCs w:val="21"/>
        </w:rPr>
        <w:t>（月亮）衍生出单词</w:t>
      </w:r>
      <w:r w:rsidRPr="00A77ECC">
        <w:rPr>
          <w:rFonts w:ascii="Times New Roman" w:eastAsia="宋体" w:hAnsi="Times New Roman" w:cs="Times New Roman" w:hint="eastAsia"/>
          <w:color w:val="000000" w:themeColor="text1"/>
          <w:szCs w:val="21"/>
        </w:rPr>
        <w:t>lunatic</w:t>
      </w:r>
      <w:r w:rsidRPr="00A77ECC">
        <w:rPr>
          <w:rFonts w:ascii="Times New Roman" w:eastAsia="宋体" w:hAnsi="Times New Roman" w:cs="Times New Roman" w:hint="eastAsia"/>
          <w:color w:val="000000" w:themeColor="text1"/>
          <w:szCs w:val="21"/>
        </w:rPr>
        <w:t>，它等于</w:t>
      </w:r>
      <w:r w:rsidRPr="00A77ECC">
        <w:rPr>
          <w:rFonts w:ascii="Times New Roman" w:eastAsia="宋体" w:hAnsi="Times New Roman" w:cs="Times New Roman" w:hint="eastAsia"/>
          <w:color w:val="000000" w:themeColor="text1"/>
          <w:szCs w:val="21"/>
        </w:rPr>
        <w:t>luna</w:t>
      </w:r>
      <w:r w:rsidRPr="00A77ECC">
        <w:rPr>
          <w:rFonts w:ascii="Times New Roman" w:eastAsia="宋体" w:hAnsi="Times New Roman" w:cs="Times New Roman" w:hint="eastAsia"/>
          <w:color w:val="000000" w:themeColor="text1"/>
          <w:szCs w:val="21"/>
        </w:rPr>
        <w:t>（月亮）</w:t>
      </w:r>
      <w:r w:rsidRPr="00A77ECC">
        <w:rPr>
          <w:rFonts w:ascii="Times New Roman" w:eastAsia="宋体" w:hAnsi="Times New Roman" w:cs="Times New Roman" w:hint="eastAsia"/>
          <w:color w:val="000000" w:themeColor="text1"/>
          <w:szCs w:val="21"/>
        </w:rPr>
        <w:t>+tic</w:t>
      </w:r>
      <w:r w:rsidRPr="00A77ECC">
        <w:rPr>
          <w:rFonts w:ascii="Times New Roman" w:eastAsia="宋体" w:hAnsi="Times New Roman" w:cs="Times New Roman" w:hint="eastAsia"/>
          <w:color w:val="000000" w:themeColor="text1"/>
          <w:szCs w:val="21"/>
        </w:rPr>
        <w:t>（动词性形容词后缀），字面意思就是“受月亮影响的、被月光照到的”，引申为“疯狂的、精神错乱的”，还可以转作名词，表示“疯子、精神错乱者”。</w:t>
      </w:r>
    </w:p>
    <w:p w14:paraId="0FC35674" w14:textId="329F75B0" w:rsidR="00A740FF" w:rsidRPr="00A77ECC" w:rsidRDefault="00EF4EAD" w:rsidP="00A77EC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把</w:t>
      </w:r>
      <w:r w:rsidR="00A740FF" w:rsidRPr="00A77ECC">
        <w:rPr>
          <w:rFonts w:ascii="Times New Roman" w:eastAsia="宋体" w:hAnsi="Times New Roman" w:cs="Times New Roman" w:hint="eastAsia"/>
          <w:color w:val="000000" w:themeColor="text1"/>
          <w:szCs w:val="21"/>
        </w:rPr>
        <w:t>lunatic</w:t>
      </w:r>
      <w:r w:rsidR="00A740FF" w:rsidRPr="00A77ECC">
        <w:rPr>
          <w:rFonts w:ascii="Times New Roman" w:eastAsia="宋体" w:hAnsi="Times New Roman" w:cs="Times New Roman" w:hint="eastAsia"/>
          <w:color w:val="000000" w:themeColor="text1"/>
          <w:szCs w:val="21"/>
        </w:rPr>
        <w:t>的后缀</w:t>
      </w:r>
      <w:r w:rsidR="00A740FF" w:rsidRPr="00A77ECC">
        <w:rPr>
          <w:rFonts w:ascii="Times New Roman" w:eastAsia="宋体" w:hAnsi="Times New Roman" w:cs="Times New Roman" w:hint="eastAsia"/>
          <w:color w:val="000000" w:themeColor="text1"/>
          <w:szCs w:val="21"/>
        </w:rPr>
        <w:t>-tic</w:t>
      </w:r>
      <w:r>
        <w:rPr>
          <w:rFonts w:ascii="Times New Roman" w:eastAsia="宋体" w:hAnsi="Times New Roman" w:cs="Times New Roman" w:hint="eastAsia"/>
          <w:color w:val="000000" w:themeColor="text1"/>
          <w:szCs w:val="21"/>
        </w:rPr>
        <w:t>换成</w:t>
      </w:r>
      <w:r w:rsidR="00A740FF" w:rsidRPr="00A77ECC">
        <w:rPr>
          <w:rFonts w:ascii="Times New Roman" w:eastAsia="宋体" w:hAnsi="Times New Roman" w:cs="Times New Roman" w:hint="eastAsia"/>
          <w:color w:val="000000" w:themeColor="text1"/>
          <w:szCs w:val="21"/>
        </w:rPr>
        <w:t>抽象名词后缀</w:t>
      </w:r>
      <w:r w:rsidR="00A740FF" w:rsidRPr="00A77ECC">
        <w:rPr>
          <w:rFonts w:ascii="Times New Roman" w:eastAsia="宋体" w:hAnsi="Times New Roman" w:cs="Times New Roman" w:hint="eastAsia"/>
          <w:color w:val="000000" w:themeColor="text1"/>
          <w:szCs w:val="21"/>
        </w:rPr>
        <w:t>-cy</w:t>
      </w:r>
      <w:r w:rsidR="00A740FF" w:rsidRPr="00A77ECC">
        <w:rPr>
          <w:rFonts w:ascii="Times New Roman" w:eastAsia="宋体" w:hAnsi="Times New Roman" w:cs="Times New Roman" w:hint="eastAsia"/>
          <w:color w:val="000000" w:themeColor="text1"/>
          <w:szCs w:val="21"/>
        </w:rPr>
        <w:t>，就得到对应的抽象名词</w:t>
      </w:r>
      <w:r w:rsidR="00A740FF" w:rsidRPr="00A77ECC">
        <w:rPr>
          <w:rFonts w:ascii="Times New Roman" w:eastAsia="宋体" w:hAnsi="Times New Roman" w:cs="Times New Roman" w:hint="eastAsia"/>
          <w:color w:val="000000" w:themeColor="text1"/>
          <w:szCs w:val="21"/>
        </w:rPr>
        <w:t>lunacy</w:t>
      </w:r>
      <w:r w:rsidR="00A740FF" w:rsidRPr="00A77ECC">
        <w:rPr>
          <w:rFonts w:ascii="Times New Roman" w:eastAsia="宋体" w:hAnsi="Times New Roman" w:cs="Times New Roman" w:hint="eastAsia"/>
          <w:color w:val="000000" w:themeColor="text1"/>
          <w:szCs w:val="21"/>
        </w:rPr>
        <w:t>，表示“精神错乱”，引申为“荒谬、极度愚蠢”。还可以转作具体名词，表示“愚蠢的行为”。</w:t>
      </w:r>
    </w:p>
    <w:p w14:paraId="53D854F7" w14:textId="77777777" w:rsidR="00A740FF" w:rsidRPr="00A77ECC" w:rsidRDefault="00A740FF"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词根</w:t>
      </w:r>
      <w:r w:rsidRPr="00A77ECC">
        <w:rPr>
          <w:rFonts w:ascii="Times New Roman" w:eastAsia="宋体" w:hAnsi="Times New Roman" w:cs="Times New Roman" w:hint="eastAsia"/>
          <w:color w:val="000000" w:themeColor="text1"/>
          <w:szCs w:val="21"/>
        </w:rPr>
        <w:t>lun-</w:t>
      </w:r>
      <w:r w:rsidRPr="00A77ECC">
        <w:rPr>
          <w:rFonts w:ascii="Times New Roman" w:eastAsia="宋体" w:hAnsi="Times New Roman" w:cs="Times New Roman" w:hint="eastAsia"/>
          <w:color w:val="000000" w:themeColor="text1"/>
          <w:szCs w:val="21"/>
        </w:rPr>
        <w:t>：月亮</w:t>
      </w:r>
    </w:p>
    <w:p w14:paraId="2D4063BE" w14:textId="77777777" w:rsidR="00A740FF" w:rsidRPr="00A77ECC" w:rsidRDefault="00A740FF"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Luna</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[ˈluːnə] n.</w:t>
      </w:r>
      <w:r w:rsidRPr="00A77ECC">
        <w:rPr>
          <w:rFonts w:ascii="Times New Roman" w:eastAsia="宋体" w:hAnsi="Times New Roman" w:cs="Times New Roman" w:hint="eastAsia"/>
          <w:color w:val="000000" w:themeColor="text1"/>
          <w:szCs w:val="21"/>
        </w:rPr>
        <w:t>月亮，月亮女神</w:t>
      </w:r>
    </w:p>
    <w:p w14:paraId="1A3F4BF7" w14:textId="77777777" w:rsidR="00A740FF" w:rsidRPr="00A77ECC" w:rsidRDefault="00A740FF"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lunar</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[ˈluːnə(r)] adj.</w:t>
      </w:r>
      <w:r w:rsidRPr="00A77ECC">
        <w:rPr>
          <w:rFonts w:ascii="Times New Roman" w:eastAsia="宋体" w:hAnsi="Times New Roman" w:cs="Times New Roman" w:hint="eastAsia"/>
          <w:color w:val="000000" w:themeColor="text1"/>
          <w:szCs w:val="21"/>
        </w:rPr>
        <w:t>月亮的；阴历的，农历的</w:t>
      </w:r>
    </w:p>
    <w:p w14:paraId="0951F157" w14:textId="77777777" w:rsidR="00A740FF" w:rsidRPr="00A77ECC" w:rsidRDefault="00A740FF"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lunatic</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[ˈluːnətɪk] adj.</w:t>
      </w:r>
      <w:r w:rsidRPr="00A77ECC">
        <w:rPr>
          <w:rFonts w:ascii="Times New Roman" w:eastAsia="宋体" w:hAnsi="Times New Roman" w:cs="Times New Roman" w:hint="eastAsia"/>
          <w:color w:val="000000" w:themeColor="text1"/>
          <w:szCs w:val="21"/>
        </w:rPr>
        <w:t>疯狂的，精神错乱的，愚蠢的</w:t>
      </w:r>
      <w:r w:rsidRPr="00A77ECC">
        <w:rPr>
          <w:rFonts w:ascii="Times New Roman" w:eastAsia="宋体" w:hAnsi="Times New Roman" w:cs="Times New Roman"/>
          <w:color w:val="000000" w:themeColor="text1"/>
          <w:szCs w:val="21"/>
        </w:rPr>
        <w:t>n.</w:t>
      </w:r>
      <w:r w:rsidRPr="00A77ECC">
        <w:rPr>
          <w:rFonts w:ascii="Times New Roman" w:eastAsia="宋体" w:hAnsi="Times New Roman" w:cs="Times New Roman" w:hint="eastAsia"/>
          <w:color w:val="000000" w:themeColor="text1"/>
          <w:szCs w:val="21"/>
        </w:rPr>
        <w:t>疯子，精神错乱者</w:t>
      </w:r>
    </w:p>
    <w:p w14:paraId="27A44955" w14:textId="77777777" w:rsidR="00A740FF" w:rsidRPr="00A77ECC" w:rsidRDefault="00A740FF"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lunacy</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[ˈluːnəsi] n.</w:t>
      </w:r>
      <w:r w:rsidRPr="00A77ECC">
        <w:rPr>
          <w:rFonts w:ascii="Times New Roman" w:eastAsia="宋体" w:hAnsi="Times New Roman" w:cs="Times New Roman" w:hint="eastAsia"/>
          <w:color w:val="000000" w:themeColor="text1"/>
          <w:szCs w:val="21"/>
        </w:rPr>
        <w:t>精神错乱；荒谬，极度愚蠢；愚蠢的行为</w:t>
      </w:r>
    </w:p>
    <w:p w14:paraId="649E1A98" w14:textId="404FF3DA" w:rsidR="00A740FF" w:rsidRPr="003C76AF" w:rsidRDefault="00EF4EAD" w:rsidP="009E0382">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Saturday</w:t>
      </w:r>
      <w:r>
        <w:rPr>
          <w:rFonts w:ascii="Times New Roman" w:eastAsia="宋体" w:hAnsi="Times New Roman" w:cs="Times New Roman" w:hint="eastAsia"/>
          <w:b w:val="0"/>
          <w:color w:val="000000" w:themeColor="text1"/>
          <w:sz w:val="21"/>
          <w:szCs w:val="21"/>
          <w:shd w:val="clear" w:color="auto" w:fill="FFFFFF"/>
        </w:rPr>
        <w:t>（星期六）：</w:t>
      </w:r>
      <w:r w:rsidR="00A740FF" w:rsidRPr="003C76AF">
        <w:rPr>
          <w:rFonts w:ascii="Times New Roman" w:eastAsia="宋体" w:hAnsi="Times New Roman" w:cs="Times New Roman" w:hint="eastAsia"/>
          <w:b w:val="0"/>
          <w:color w:val="000000" w:themeColor="text1"/>
          <w:sz w:val="21"/>
          <w:szCs w:val="21"/>
          <w:shd w:val="clear" w:color="auto" w:fill="FFFFFF"/>
        </w:rPr>
        <w:t>农神</w:t>
      </w:r>
      <w:r w:rsidR="00A740FF" w:rsidRPr="003C76AF">
        <w:rPr>
          <w:rFonts w:ascii="Times New Roman" w:eastAsia="宋体" w:hAnsi="Times New Roman" w:cs="Times New Roman"/>
          <w:b w:val="0"/>
          <w:color w:val="000000" w:themeColor="text1"/>
          <w:sz w:val="21"/>
          <w:szCs w:val="21"/>
          <w:shd w:val="clear" w:color="auto" w:fill="FFFFFF"/>
        </w:rPr>
        <w:t>萨图恩</w:t>
      </w:r>
    </w:p>
    <w:p w14:paraId="206F1575" w14:textId="77777777" w:rsidR="00A740FF" w:rsidRDefault="00A740FF" w:rsidP="009E0382">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在</w:t>
      </w:r>
      <w:r w:rsidRPr="003A5554">
        <w:rPr>
          <w:rFonts w:ascii="Times New Roman" w:eastAsia="宋体" w:hAnsi="Times New Roman" w:cs="Times New Roman"/>
          <w:color w:val="000000" w:themeColor="text1"/>
          <w:szCs w:val="21"/>
          <w:shd w:val="clear" w:color="auto" w:fill="FFFFFF"/>
        </w:rPr>
        <w:t>罗马神话中，萨图恩（</w:t>
      </w:r>
      <w:r w:rsidRPr="003A5554">
        <w:rPr>
          <w:rFonts w:ascii="Times New Roman" w:eastAsia="宋体" w:hAnsi="Times New Roman" w:cs="Times New Roman"/>
          <w:color w:val="000000" w:themeColor="text1"/>
          <w:szCs w:val="21"/>
          <w:shd w:val="clear" w:color="auto" w:fill="FFFFFF"/>
        </w:rPr>
        <w:t>Saturn</w:t>
      </w:r>
      <w:r w:rsidRPr="003A5554">
        <w:rPr>
          <w:rFonts w:ascii="Times New Roman" w:eastAsia="宋体" w:hAnsi="Times New Roman" w:cs="Times New Roman"/>
          <w:color w:val="000000" w:themeColor="text1"/>
          <w:szCs w:val="21"/>
          <w:shd w:val="clear" w:color="auto" w:fill="FFFFFF"/>
        </w:rPr>
        <w:t>）原本是农神。继承希腊神话后，</w:t>
      </w:r>
      <w:r>
        <w:rPr>
          <w:rFonts w:ascii="Times New Roman" w:eastAsia="宋体" w:hAnsi="Times New Roman" w:cs="Times New Roman"/>
          <w:color w:val="000000" w:themeColor="text1"/>
          <w:szCs w:val="21"/>
          <w:shd w:val="clear" w:color="auto" w:fill="FFFFFF"/>
        </w:rPr>
        <w:t>罗马人就将农神萨图恩和希腊神话中的第二代神王克洛诺斯合二为一了</w:t>
      </w:r>
      <w:r>
        <w:rPr>
          <w:rFonts w:ascii="Times New Roman" w:eastAsia="宋体" w:hAnsi="Times New Roman" w:cs="Times New Roman" w:hint="eastAsia"/>
          <w:color w:val="000000" w:themeColor="text1"/>
          <w:szCs w:val="21"/>
          <w:shd w:val="clear" w:color="auto" w:fill="FFFFFF"/>
        </w:rPr>
        <w:t>，因为</w:t>
      </w:r>
      <w:r>
        <w:rPr>
          <w:rFonts w:ascii="Times New Roman" w:eastAsia="宋体" w:hAnsi="Times New Roman" w:cs="Times New Roman"/>
          <w:color w:val="000000" w:themeColor="text1"/>
          <w:szCs w:val="21"/>
          <w:shd w:val="clear" w:color="auto" w:fill="FFFFFF"/>
        </w:rPr>
        <w:t>克洛诺斯</w:t>
      </w:r>
      <w:r>
        <w:rPr>
          <w:rFonts w:ascii="Times New Roman" w:eastAsia="宋体" w:hAnsi="Times New Roman" w:cs="Times New Roman" w:hint="eastAsia"/>
          <w:color w:val="000000" w:themeColor="text1"/>
          <w:szCs w:val="21"/>
          <w:shd w:val="clear" w:color="auto" w:fill="FFFFFF"/>
        </w:rPr>
        <w:t>用石镰刀阉割了自己的父亲，而镰刀也是农神的武器。</w:t>
      </w:r>
      <w:r w:rsidRPr="003A5554">
        <w:rPr>
          <w:rFonts w:ascii="Times New Roman" w:eastAsia="宋体" w:hAnsi="Times New Roman" w:cs="Times New Roman"/>
          <w:color w:val="000000" w:themeColor="text1"/>
          <w:szCs w:val="21"/>
          <w:shd w:val="clear" w:color="auto" w:fill="FFFFFF"/>
        </w:rPr>
        <w:t>根据罗马神话，萨图恩在被朱庇特</w:t>
      </w:r>
      <w:r>
        <w:rPr>
          <w:rFonts w:ascii="Times New Roman" w:eastAsia="宋体" w:hAnsi="Times New Roman" w:cs="Times New Roman" w:hint="eastAsia"/>
          <w:color w:val="000000" w:themeColor="text1"/>
          <w:szCs w:val="21"/>
          <w:shd w:val="clear" w:color="auto" w:fill="FFFFFF"/>
        </w:rPr>
        <w:t>（即宙斯）</w:t>
      </w:r>
      <w:r w:rsidRPr="003A5554">
        <w:rPr>
          <w:rFonts w:ascii="Times New Roman" w:eastAsia="宋体" w:hAnsi="Times New Roman" w:cs="Times New Roman"/>
          <w:color w:val="000000" w:themeColor="text1"/>
          <w:szCs w:val="21"/>
          <w:shd w:val="clear" w:color="auto" w:fill="FFFFFF"/>
        </w:rPr>
        <w:t>推翻后逃到了拉丁姆，并教会了那里的人民耕种土地，因此被罗马人尊为农神。</w:t>
      </w:r>
    </w:p>
    <w:p w14:paraId="0CD31A58" w14:textId="217F0DBF" w:rsidR="00EF4EAD" w:rsidRPr="003A5554" w:rsidRDefault="00EF4EAD" w:rsidP="009E0382">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罗马人祭祀农神</w:t>
      </w:r>
      <w:r w:rsidRPr="003A5554">
        <w:rPr>
          <w:rFonts w:ascii="Times New Roman" w:eastAsia="宋体" w:hAnsi="Times New Roman" w:cs="Times New Roman"/>
          <w:color w:val="000000" w:themeColor="text1"/>
          <w:szCs w:val="21"/>
          <w:shd w:val="clear" w:color="auto" w:fill="FFFFFF"/>
        </w:rPr>
        <w:t>萨图恩</w:t>
      </w:r>
      <w:r>
        <w:rPr>
          <w:rFonts w:ascii="Times New Roman" w:eastAsia="宋体" w:hAnsi="Times New Roman" w:cs="Times New Roman" w:hint="eastAsia"/>
          <w:color w:val="000000" w:themeColor="text1"/>
          <w:szCs w:val="21"/>
          <w:shd w:val="clear" w:color="auto" w:fill="FFFFFF"/>
        </w:rPr>
        <w:t>节日叫做“农神节”，时间在</w:t>
      </w:r>
      <w:r>
        <w:rPr>
          <w:rFonts w:ascii="Times New Roman" w:eastAsia="宋体" w:hAnsi="Times New Roman" w:cs="Times New Roman" w:hint="eastAsia"/>
          <w:color w:val="000000" w:themeColor="text1"/>
          <w:szCs w:val="21"/>
          <w:shd w:val="clear" w:color="auto" w:fill="FFFFFF"/>
        </w:rPr>
        <w:t>12</w:t>
      </w:r>
      <w:r>
        <w:rPr>
          <w:rFonts w:ascii="Times New Roman" w:eastAsia="宋体" w:hAnsi="Times New Roman" w:cs="Times New Roman" w:hint="eastAsia"/>
          <w:color w:val="000000" w:themeColor="text1"/>
          <w:szCs w:val="21"/>
          <w:shd w:val="clear" w:color="auto" w:fill="FFFFFF"/>
        </w:rPr>
        <w:t>月中旬的，</w:t>
      </w:r>
      <w:r w:rsidRPr="003A5554">
        <w:rPr>
          <w:rFonts w:ascii="Times New Roman" w:eastAsia="宋体" w:hAnsi="Times New Roman" w:cs="Times New Roman"/>
          <w:color w:val="000000" w:themeColor="text1"/>
          <w:szCs w:val="21"/>
          <w:shd w:val="clear" w:color="auto" w:fill="FFFFFF"/>
        </w:rPr>
        <w:t>相当于中国的庙会。古罗马人们在这一天向农神祈福，保佑一年风调雨顺，国泰民安。</w:t>
      </w:r>
      <w:r>
        <w:rPr>
          <w:rFonts w:ascii="Times New Roman" w:eastAsia="宋体" w:hAnsi="Times New Roman" w:cs="Times New Roman" w:hint="eastAsia"/>
          <w:color w:val="000000" w:themeColor="text1"/>
          <w:szCs w:val="21"/>
          <w:shd w:val="clear" w:color="auto" w:fill="FFFFFF"/>
        </w:rPr>
        <w:t>基督教传入古罗马后，</w:t>
      </w:r>
      <w:r w:rsidRPr="00BB36EB">
        <w:rPr>
          <w:rFonts w:ascii="Times New Roman" w:eastAsia="宋体" w:hAnsi="Times New Roman" w:cs="Times New Roman" w:hint="eastAsia"/>
          <w:color w:val="000000" w:themeColor="text1"/>
          <w:szCs w:val="21"/>
          <w:shd w:val="clear" w:color="auto" w:fill="FFFFFF"/>
        </w:rPr>
        <w:t>农神节的许多习俗被转用于圣诞节</w:t>
      </w:r>
      <w:r>
        <w:rPr>
          <w:rFonts w:ascii="Times New Roman" w:eastAsia="宋体" w:hAnsi="Times New Roman" w:cs="Times New Roman" w:hint="eastAsia"/>
          <w:color w:val="000000" w:themeColor="text1"/>
          <w:szCs w:val="21"/>
          <w:shd w:val="clear" w:color="auto" w:fill="FFFFFF"/>
        </w:rPr>
        <w:t>，</w:t>
      </w:r>
      <w:r w:rsidRPr="00BB36EB">
        <w:rPr>
          <w:rFonts w:ascii="Times New Roman" w:eastAsia="宋体" w:hAnsi="Times New Roman" w:cs="Times New Roman" w:hint="eastAsia"/>
          <w:color w:val="000000" w:themeColor="text1"/>
          <w:szCs w:val="21"/>
          <w:shd w:val="clear" w:color="auto" w:fill="FFFFFF"/>
        </w:rPr>
        <w:t>例如圣诞树</w:t>
      </w:r>
      <w:r>
        <w:rPr>
          <w:rFonts w:ascii="Times New Roman" w:eastAsia="宋体" w:hAnsi="Times New Roman" w:cs="Times New Roman" w:hint="eastAsia"/>
          <w:color w:val="000000" w:themeColor="text1"/>
          <w:szCs w:val="21"/>
          <w:shd w:val="clear" w:color="auto" w:fill="FFFFFF"/>
        </w:rPr>
        <w:t>其实就源自</w:t>
      </w:r>
      <w:r w:rsidRPr="00BB36EB">
        <w:rPr>
          <w:rFonts w:ascii="Times New Roman" w:eastAsia="宋体" w:hAnsi="Times New Roman" w:cs="Times New Roman" w:hint="eastAsia"/>
          <w:color w:val="000000" w:themeColor="text1"/>
          <w:szCs w:val="21"/>
          <w:shd w:val="clear" w:color="auto" w:fill="FFFFFF"/>
        </w:rPr>
        <w:t>农神节的丰收树。</w:t>
      </w:r>
    </w:p>
    <w:p w14:paraId="6BDE7F1B" w14:textId="77777777" w:rsidR="00EF4EAD" w:rsidRDefault="00A740FF" w:rsidP="009E0382">
      <w:pPr>
        <w:spacing w:line="360" w:lineRule="auto"/>
        <w:ind w:firstLineChars="201" w:firstLine="422"/>
        <w:rPr>
          <w:rFonts w:ascii="Times New Roman" w:eastAsia="宋体" w:hAnsi="Times New Roman" w:cs="Times New Roman"/>
          <w:color w:val="000000" w:themeColor="text1"/>
          <w:szCs w:val="21"/>
          <w:shd w:val="clear" w:color="auto" w:fill="FFFFFF"/>
        </w:rPr>
      </w:pPr>
      <w:r w:rsidRPr="00B860F7">
        <w:rPr>
          <w:rFonts w:ascii="Times New Roman" w:eastAsia="宋体" w:hAnsi="Times New Roman" w:cs="Times New Roman" w:hint="eastAsia"/>
          <w:color w:val="000000" w:themeColor="text1"/>
          <w:szCs w:val="21"/>
          <w:shd w:val="clear" w:color="auto" w:fill="FFFFFF"/>
        </w:rPr>
        <w:t>罗马人用农神来命名土星（</w:t>
      </w:r>
      <w:r w:rsidRPr="00B860F7">
        <w:rPr>
          <w:rFonts w:ascii="Times New Roman" w:eastAsia="宋体" w:hAnsi="Times New Roman" w:cs="Times New Roman" w:hint="eastAsia"/>
          <w:color w:val="000000" w:themeColor="text1"/>
          <w:szCs w:val="21"/>
          <w:shd w:val="clear" w:color="auto" w:fill="FFFFFF"/>
        </w:rPr>
        <w:t>Saturn</w:t>
      </w:r>
      <w:r w:rsidRPr="00B860F7">
        <w:rPr>
          <w:rFonts w:ascii="Times New Roman" w:eastAsia="宋体" w:hAnsi="Times New Roman" w:cs="Times New Roman" w:hint="eastAsia"/>
          <w:color w:val="000000" w:themeColor="text1"/>
          <w:szCs w:val="21"/>
          <w:shd w:val="clear" w:color="auto" w:fill="FFFFFF"/>
        </w:rPr>
        <w:t>），因为</w:t>
      </w:r>
      <w:r>
        <w:rPr>
          <w:rFonts w:ascii="Times New Roman" w:eastAsia="宋体" w:hAnsi="Times New Roman" w:cs="Times New Roman" w:hint="eastAsia"/>
          <w:color w:val="000000" w:themeColor="text1"/>
          <w:szCs w:val="21"/>
          <w:shd w:val="clear" w:color="auto" w:fill="FFFFFF"/>
        </w:rPr>
        <w:t>土星</w:t>
      </w:r>
      <w:r w:rsidRPr="00B860F7">
        <w:rPr>
          <w:rFonts w:ascii="Times New Roman" w:eastAsia="宋体" w:hAnsi="Times New Roman" w:cs="Times New Roman" w:hint="eastAsia"/>
          <w:color w:val="000000" w:themeColor="text1"/>
          <w:szCs w:val="21"/>
          <w:shd w:val="clear" w:color="auto" w:fill="FFFFFF"/>
        </w:rPr>
        <w:t>排在木星（</w:t>
      </w:r>
      <w:r w:rsidRPr="00B860F7">
        <w:rPr>
          <w:rFonts w:ascii="Times New Roman" w:eastAsia="宋体" w:hAnsi="Times New Roman" w:cs="Times New Roman" w:hint="eastAsia"/>
          <w:color w:val="000000" w:themeColor="text1"/>
          <w:szCs w:val="21"/>
          <w:shd w:val="clear" w:color="auto" w:fill="FFFFFF"/>
        </w:rPr>
        <w:t>Jupiter</w:t>
      </w:r>
      <w:r w:rsidRPr="00B860F7">
        <w:rPr>
          <w:rFonts w:ascii="Times New Roman" w:eastAsia="宋体" w:hAnsi="Times New Roman" w:cs="Times New Roman" w:hint="eastAsia"/>
          <w:color w:val="000000" w:themeColor="text1"/>
          <w:szCs w:val="21"/>
          <w:shd w:val="clear" w:color="auto" w:fill="FFFFFF"/>
        </w:rPr>
        <w:t>）的外侧</w:t>
      </w:r>
      <w:r>
        <w:rPr>
          <w:rFonts w:ascii="Times New Roman" w:eastAsia="宋体" w:hAnsi="Times New Roman" w:cs="Times New Roman" w:hint="eastAsia"/>
          <w:color w:val="000000" w:themeColor="text1"/>
          <w:szCs w:val="21"/>
          <w:shd w:val="clear" w:color="auto" w:fill="FFFFFF"/>
        </w:rPr>
        <w:t>，就像是被</w:t>
      </w:r>
      <w:r w:rsidRPr="003A5554">
        <w:rPr>
          <w:rFonts w:ascii="Times New Roman" w:eastAsia="宋体" w:hAnsi="Times New Roman" w:cs="Times New Roman"/>
          <w:color w:val="000000" w:themeColor="text1"/>
          <w:szCs w:val="21"/>
          <w:shd w:val="clear" w:color="auto" w:fill="FFFFFF"/>
        </w:rPr>
        <w:t>朱庇特</w:t>
      </w:r>
      <w:r>
        <w:rPr>
          <w:rFonts w:ascii="Times New Roman" w:eastAsia="宋体" w:hAnsi="Times New Roman" w:cs="Times New Roman" w:hint="eastAsia"/>
          <w:color w:val="000000" w:themeColor="text1"/>
          <w:szCs w:val="21"/>
          <w:shd w:val="clear" w:color="auto" w:fill="FFFFFF"/>
        </w:rPr>
        <w:t>赶跑的第二代神王</w:t>
      </w:r>
      <w:r>
        <w:rPr>
          <w:rFonts w:ascii="Times New Roman" w:eastAsia="宋体" w:hAnsi="Times New Roman" w:cs="Times New Roman"/>
          <w:color w:val="000000" w:themeColor="text1"/>
          <w:szCs w:val="21"/>
          <w:shd w:val="clear" w:color="auto" w:fill="FFFFFF"/>
        </w:rPr>
        <w:t>克洛诺斯</w:t>
      </w:r>
      <w:r w:rsidRPr="00B860F7">
        <w:rPr>
          <w:rFonts w:ascii="Times New Roman" w:eastAsia="宋体" w:hAnsi="Times New Roman" w:cs="Times New Roman" w:hint="eastAsia"/>
          <w:color w:val="000000" w:themeColor="text1"/>
          <w:szCs w:val="21"/>
          <w:shd w:val="clear" w:color="auto" w:fill="FFFFFF"/>
        </w:rPr>
        <w:t>。</w:t>
      </w:r>
    </w:p>
    <w:p w14:paraId="1A1AD328" w14:textId="7D3DC602" w:rsidR="00A740FF" w:rsidRPr="003A5554" w:rsidRDefault="00A740FF" w:rsidP="009E0382">
      <w:pPr>
        <w:spacing w:line="360" w:lineRule="auto"/>
        <w:ind w:firstLineChars="201" w:firstLine="422"/>
        <w:rPr>
          <w:rFonts w:ascii="Times New Roman" w:eastAsia="宋体" w:hAnsi="Times New Roman" w:cs="Times New Roman"/>
          <w:color w:val="000000" w:themeColor="text1"/>
          <w:szCs w:val="21"/>
          <w:shd w:val="clear" w:color="auto" w:fill="FFFFFF"/>
        </w:rPr>
      </w:pPr>
      <w:r w:rsidRPr="00B860F7">
        <w:rPr>
          <w:rFonts w:ascii="Times New Roman" w:eastAsia="宋体" w:hAnsi="Times New Roman" w:cs="Times New Roman" w:hint="eastAsia"/>
          <w:color w:val="000000" w:themeColor="text1"/>
          <w:szCs w:val="21"/>
          <w:shd w:val="clear" w:color="auto" w:fill="FFFFFF"/>
        </w:rPr>
        <w:t>根据西方文化</w:t>
      </w:r>
      <w:r>
        <w:rPr>
          <w:rFonts w:ascii="Times New Roman" w:eastAsia="宋体" w:hAnsi="Times New Roman" w:cs="Times New Roman" w:hint="eastAsia"/>
          <w:color w:val="000000" w:themeColor="text1"/>
          <w:szCs w:val="21"/>
          <w:shd w:val="clear" w:color="auto" w:fill="FFFFFF"/>
        </w:rPr>
        <w:t>的传统做法</w:t>
      </w:r>
      <w:r w:rsidRPr="00B860F7">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一周的最后一天</w:t>
      </w:r>
      <w:r w:rsidRPr="00B860F7">
        <w:rPr>
          <w:rFonts w:ascii="Times New Roman" w:eastAsia="宋体" w:hAnsi="Times New Roman" w:cs="Times New Roman" w:hint="eastAsia"/>
          <w:color w:val="000000" w:themeColor="text1"/>
          <w:szCs w:val="21"/>
          <w:shd w:val="clear" w:color="auto" w:fill="FFFFFF"/>
        </w:rPr>
        <w:t>以土星命名，</w:t>
      </w:r>
      <w:r>
        <w:rPr>
          <w:rFonts w:ascii="Times New Roman" w:eastAsia="宋体" w:hAnsi="Times New Roman" w:cs="Times New Roman" w:hint="eastAsia"/>
          <w:color w:val="000000" w:themeColor="text1"/>
          <w:szCs w:val="21"/>
          <w:shd w:val="clear" w:color="auto" w:fill="FFFFFF"/>
        </w:rPr>
        <w:t>所以</w:t>
      </w:r>
      <w:r w:rsidR="00D9736E">
        <w:rPr>
          <w:rFonts w:ascii="Times New Roman" w:eastAsia="宋体" w:hAnsi="Times New Roman" w:cs="Times New Roman" w:hint="eastAsia"/>
          <w:color w:val="000000" w:themeColor="text1"/>
          <w:szCs w:val="21"/>
          <w:shd w:val="clear" w:color="auto" w:fill="FFFFFF"/>
        </w:rPr>
        <w:t>罗马人</w:t>
      </w:r>
      <w:r>
        <w:rPr>
          <w:rFonts w:ascii="Times New Roman" w:eastAsia="宋体" w:hAnsi="Times New Roman" w:cs="Times New Roman" w:hint="eastAsia"/>
          <w:color w:val="000000" w:themeColor="text1"/>
          <w:szCs w:val="21"/>
          <w:shd w:val="clear" w:color="auto" w:fill="FFFFFF"/>
        </w:rPr>
        <w:t>就以农神的名字</w:t>
      </w:r>
      <w:r>
        <w:rPr>
          <w:rFonts w:ascii="Times New Roman" w:eastAsia="宋体" w:hAnsi="Times New Roman" w:cs="Times New Roman" w:hint="eastAsia"/>
          <w:color w:val="000000" w:themeColor="text1"/>
          <w:szCs w:val="21"/>
          <w:shd w:val="clear" w:color="auto" w:fill="FFFFFF"/>
        </w:rPr>
        <w:t>Saturn</w:t>
      </w:r>
      <w:r>
        <w:rPr>
          <w:rFonts w:ascii="Times New Roman" w:eastAsia="宋体" w:hAnsi="Times New Roman" w:cs="Times New Roman" w:hint="eastAsia"/>
          <w:color w:val="000000" w:themeColor="text1"/>
          <w:szCs w:val="21"/>
          <w:shd w:val="clear" w:color="auto" w:fill="FFFFFF"/>
        </w:rPr>
        <w:t>来命名星期六。由于北欧神话中没有对应土星的神灵，所以英国人直接抄袭了罗马人的命名，把星期六称为</w:t>
      </w:r>
      <w:r w:rsidRPr="00B860F7">
        <w:rPr>
          <w:rFonts w:ascii="Times New Roman" w:eastAsia="宋体" w:hAnsi="Times New Roman" w:cs="Times New Roman" w:hint="eastAsia"/>
          <w:color w:val="000000" w:themeColor="text1"/>
          <w:szCs w:val="21"/>
          <w:shd w:val="clear" w:color="auto" w:fill="FFFFFF"/>
        </w:rPr>
        <w:t>Saturday</w:t>
      </w:r>
      <w:r w:rsidRPr="00B860F7">
        <w:rPr>
          <w:rFonts w:ascii="Times New Roman" w:eastAsia="宋体" w:hAnsi="Times New Roman" w:cs="Times New Roman" w:hint="eastAsia"/>
          <w:color w:val="000000" w:themeColor="text1"/>
          <w:szCs w:val="21"/>
          <w:shd w:val="clear" w:color="auto" w:fill="FFFFFF"/>
        </w:rPr>
        <w:t>，字面意思就是</w:t>
      </w:r>
      <w:r>
        <w:rPr>
          <w:rFonts w:ascii="Times New Roman" w:eastAsia="宋体" w:hAnsi="Times New Roman" w:cs="Times New Roman" w:hint="eastAsia"/>
          <w:color w:val="000000" w:themeColor="text1"/>
          <w:szCs w:val="21"/>
          <w:shd w:val="clear" w:color="auto" w:fill="FFFFFF"/>
        </w:rPr>
        <w:t>“</w:t>
      </w:r>
      <w:r w:rsidRPr="00B860F7">
        <w:rPr>
          <w:rFonts w:ascii="Times New Roman" w:eastAsia="宋体" w:hAnsi="Times New Roman" w:cs="Times New Roman" w:hint="eastAsia"/>
          <w:color w:val="000000" w:themeColor="text1"/>
          <w:szCs w:val="21"/>
          <w:shd w:val="clear" w:color="auto" w:fill="FFFFFF"/>
        </w:rPr>
        <w:t>土星</w:t>
      </w:r>
      <w:r>
        <w:rPr>
          <w:rFonts w:ascii="Times New Roman" w:eastAsia="宋体" w:hAnsi="Times New Roman" w:cs="Times New Roman" w:hint="eastAsia"/>
          <w:color w:val="000000" w:themeColor="text1"/>
          <w:szCs w:val="21"/>
          <w:shd w:val="clear" w:color="auto" w:fill="FFFFFF"/>
        </w:rPr>
        <w:t>之</w:t>
      </w:r>
      <w:r w:rsidRPr="00B860F7">
        <w:rPr>
          <w:rFonts w:ascii="Times New Roman" w:eastAsia="宋体" w:hAnsi="Times New Roman" w:cs="Times New Roman" w:hint="eastAsia"/>
          <w:color w:val="000000" w:themeColor="text1"/>
          <w:szCs w:val="21"/>
          <w:shd w:val="clear" w:color="auto" w:fill="FFFFFF"/>
        </w:rPr>
        <w:t>日</w:t>
      </w:r>
      <w:r>
        <w:rPr>
          <w:rFonts w:ascii="Times New Roman" w:eastAsia="宋体" w:hAnsi="Times New Roman" w:cs="Times New Roman" w:hint="eastAsia"/>
          <w:color w:val="000000" w:themeColor="text1"/>
          <w:szCs w:val="21"/>
          <w:shd w:val="clear" w:color="auto" w:fill="FFFFFF"/>
        </w:rPr>
        <w:t>”</w:t>
      </w:r>
      <w:r w:rsidRPr="003A5554">
        <w:rPr>
          <w:rFonts w:ascii="Times New Roman" w:eastAsia="宋体" w:hAnsi="Times New Roman" w:cs="Times New Roman"/>
          <w:color w:val="000000" w:themeColor="text1"/>
          <w:szCs w:val="21"/>
          <w:shd w:val="clear" w:color="auto" w:fill="FFFFFF"/>
        </w:rPr>
        <w:t>。</w:t>
      </w:r>
    </w:p>
    <w:p w14:paraId="7128D2C0" w14:textId="77777777" w:rsidR="00A740FF" w:rsidRPr="003A5554" w:rsidRDefault="00A740FF" w:rsidP="009E0382">
      <w:pPr>
        <w:spacing w:line="360" w:lineRule="auto"/>
        <w:ind w:firstLineChars="201" w:firstLine="422"/>
        <w:rPr>
          <w:rFonts w:ascii="Times New Roman" w:eastAsia="宋体" w:hAnsi="Times New Roman" w:cs="Times New Roman"/>
          <w:color w:val="000000" w:themeColor="text1"/>
          <w:szCs w:val="21"/>
          <w:shd w:val="clear" w:color="auto" w:fill="FFFFFF"/>
        </w:rPr>
      </w:pPr>
      <w:r w:rsidRPr="003A5554">
        <w:rPr>
          <w:rFonts w:ascii="Times New Roman" w:eastAsia="宋体" w:hAnsi="Times New Roman" w:cs="Times New Roman"/>
          <w:color w:val="000000" w:themeColor="text1"/>
          <w:szCs w:val="21"/>
          <w:shd w:val="clear" w:color="auto" w:fill="FFFFFF"/>
        </w:rPr>
        <w:t>Saturn</w:t>
      </w:r>
      <w:r w:rsidRPr="003A5554">
        <w:rPr>
          <w:rFonts w:ascii="Times New Roman" w:eastAsia="宋体" w:hAnsi="Times New Roman" w:cs="Times New Roman"/>
          <w:color w:val="000000" w:themeColor="text1"/>
          <w:szCs w:val="21"/>
          <w:shd w:val="clear" w:color="auto" w:fill="FFFFFF"/>
        </w:rPr>
        <w:t>：</w:t>
      </w:r>
      <w:r w:rsidRPr="003A5554">
        <w:rPr>
          <w:rFonts w:ascii="Times New Roman" w:eastAsia="宋体" w:hAnsi="Times New Roman" w:cs="Times New Roman"/>
          <w:color w:val="000000" w:themeColor="text1"/>
          <w:szCs w:val="21"/>
        </w:rPr>
        <w:t>[</w:t>
      </w:r>
      <w:r w:rsidRPr="00871A89">
        <w:rPr>
          <w:rFonts w:ascii="Times New Roman" w:eastAsia="宋体" w:hAnsi="Times New Roman" w:cs="Times New Roman"/>
          <w:color w:val="000000" w:themeColor="text1"/>
          <w:szCs w:val="21"/>
        </w:rPr>
        <w:t>ˈsætɜːn; ˈsætən</w:t>
      </w:r>
      <w:r w:rsidRPr="003A5554">
        <w:rPr>
          <w:rFonts w:ascii="Times New Roman" w:eastAsia="宋体" w:hAnsi="Times New Roman" w:cs="Times New Roman"/>
          <w:color w:val="000000" w:themeColor="text1"/>
          <w:szCs w:val="21"/>
        </w:rPr>
        <w:t xml:space="preserve">] </w:t>
      </w:r>
      <w:r w:rsidRPr="003A5554">
        <w:rPr>
          <w:rFonts w:ascii="Times New Roman" w:eastAsia="宋体" w:hAnsi="Times New Roman" w:cs="Times New Roman"/>
          <w:color w:val="000000" w:themeColor="text1"/>
          <w:szCs w:val="21"/>
          <w:shd w:val="clear" w:color="auto" w:fill="FFFFFF"/>
        </w:rPr>
        <w:t>n.</w:t>
      </w:r>
      <w:r w:rsidRPr="003A5554">
        <w:rPr>
          <w:rFonts w:ascii="Times New Roman" w:eastAsia="宋体" w:hAnsi="Times New Roman" w:cs="Times New Roman"/>
          <w:color w:val="000000" w:themeColor="text1"/>
          <w:szCs w:val="21"/>
          <w:shd w:val="clear" w:color="auto" w:fill="FFFFFF"/>
        </w:rPr>
        <w:t>土星，农神</w:t>
      </w:r>
    </w:p>
    <w:p w14:paraId="4629FAE6" w14:textId="77777777" w:rsidR="00A740FF" w:rsidRPr="003A5554" w:rsidRDefault="00A740FF" w:rsidP="009E0382">
      <w:pPr>
        <w:spacing w:line="360" w:lineRule="auto"/>
        <w:ind w:firstLineChars="201" w:firstLine="422"/>
        <w:rPr>
          <w:rFonts w:ascii="Times New Roman" w:eastAsia="宋体" w:hAnsi="Times New Roman" w:cs="Times New Roman"/>
          <w:color w:val="000000" w:themeColor="text1"/>
          <w:szCs w:val="21"/>
          <w:shd w:val="clear" w:color="auto" w:fill="FFFFFF"/>
        </w:rPr>
      </w:pPr>
      <w:r w:rsidRPr="003A5554">
        <w:rPr>
          <w:rFonts w:ascii="Times New Roman" w:eastAsia="宋体" w:hAnsi="Times New Roman" w:cs="Times New Roman"/>
          <w:color w:val="000000" w:themeColor="text1"/>
          <w:szCs w:val="21"/>
          <w:shd w:val="clear" w:color="auto" w:fill="FFFFFF"/>
        </w:rPr>
        <w:t>Saturday</w:t>
      </w:r>
      <w:r w:rsidRPr="003A5554">
        <w:rPr>
          <w:rFonts w:ascii="Times New Roman" w:eastAsia="宋体" w:hAnsi="Times New Roman" w:cs="Times New Roman"/>
          <w:color w:val="000000" w:themeColor="text1"/>
          <w:szCs w:val="21"/>
          <w:shd w:val="clear" w:color="auto" w:fill="FFFFFF"/>
        </w:rPr>
        <w:t>：</w:t>
      </w:r>
      <w:r w:rsidRPr="003A5554">
        <w:rPr>
          <w:rFonts w:ascii="Times New Roman" w:eastAsia="宋体" w:hAnsi="Times New Roman" w:cs="Times New Roman"/>
          <w:color w:val="000000" w:themeColor="text1"/>
          <w:szCs w:val="21"/>
        </w:rPr>
        <w:t>[</w:t>
      </w:r>
      <w:r w:rsidRPr="00871A89">
        <w:rPr>
          <w:rFonts w:ascii="Times New Roman" w:eastAsia="宋体" w:hAnsi="Times New Roman" w:cs="Times New Roman"/>
          <w:color w:val="000000" w:themeColor="text1"/>
          <w:szCs w:val="21"/>
        </w:rPr>
        <w:t>ˈsætədeɪ</w:t>
      </w:r>
      <w:r w:rsidRPr="003A5554">
        <w:rPr>
          <w:rFonts w:ascii="Times New Roman" w:eastAsia="宋体" w:hAnsi="Times New Roman" w:cs="Times New Roman"/>
          <w:color w:val="000000" w:themeColor="text1"/>
          <w:szCs w:val="21"/>
        </w:rPr>
        <w:t xml:space="preserve">] </w:t>
      </w:r>
      <w:r w:rsidRPr="003A5554">
        <w:rPr>
          <w:rFonts w:ascii="Times New Roman" w:eastAsia="宋体" w:hAnsi="Times New Roman" w:cs="Times New Roman"/>
          <w:color w:val="000000" w:themeColor="text1"/>
          <w:szCs w:val="21"/>
          <w:shd w:val="clear" w:color="auto" w:fill="FFFFFF"/>
        </w:rPr>
        <w:t>n.</w:t>
      </w:r>
      <w:r w:rsidRPr="003A5554">
        <w:rPr>
          <w:rFonts w:ascii="Times New Roman" w:eastAsia="宋体" w:hAnsi="Times New Roman" w:cs="Times New Roman"/>
          <w:color w:val="000000" w:themeColor="text1"/>
          <w:szCs w:val="21"/>
          <w:shd w:val="clear" w:color="auto" w:fill="FFFFFF"/>
        </w:rPr>
        <w:t>星期六</w:t>
      </w:r>
    </w:p>
    <w:p w14:paraId="1A69BBEB" w14:textId="3A46006B" w:rsidR="00A740FF" w:rsidRPr="00817ACB" w:rsidRDefault="00EF4EAD"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lastRenderedPageBreak/>
        <w:t>Jupiter</w:t>
      </w:r>
      <w:r>
        <w:rPr>
          <w:rFonts w:ascii="Times New Roman" w:eastAsia="宋体" w:hAnsi="Times New Roman" w:cs="Times New Roman" w:hint="eastAsia"/>
          <w:b w:val="0"/>
          <w:color w:val="000000" w:themeColor="text1"/>
          <w:sz w:val="21"/>
          <w:szCs w:val="21"/>
          <w:shd w:val="clear" w:color="auto" w:fill="FFFFFF"/>
        </w:rPr>
        <w:t>（木星）：</w:t>
      </w:r>
      <w:r w:rsidR="00A740FF" w:rsidRPr="00817ACB">
        <w:rPr>
          <w:rFonts w:ascii="Times New Roman" w:eastAsia="宋体" w:hAnsi="Times New Roman" w:cs="Times New Roman" w:hint="eastAsia"/>
          <w:b w:val="0"/>
          <w:color w:val="000000" w:themeColor="text1"/>
          <w:sz w:val="21"/>
          <w:szCs w:val="21"/>
          <w:shd w:val="clear" w:color="auto" w:fill="FFFFFF"/>
        </w:rPr>
        <w:t>第三代神王朱庇特</w:t>
      </w:r>
    </w:p>
    <w:p w14:paraId="655AF62B" w14:textId="1DB959E1" w:rsidR="00A740FF" w:rsidRDefault="00A740FF" w:rsidP="00A5165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希腊神话中的主神</w:t>
      </w:r>
      <w:r>
        <w:rPr>
          <w:rFonts w:ascii="Times New Roman" w:eastAsia="宋体" w:hAnsi="Times New Roman" w:cs="Times New Roman" w:hint="eastAsia"/>
          <w:color w:val="000000" w:themeColor="text1"/>
          <w:szCs w:val="21"/>
        </w:rPr>
        <w:t>Zeus</w:t>
      </w:r>
      <w:r>
        <w:rPr>
          <w:rFonts w:ascii="Times New Roman" w:eastAsia="宋体" w:hAnsi="Times New Roman" w:cs="Times New Roman" w:hint="eastAsia"/>
          <w:color w:val="000000" w:themeColor="text1"/>
          <w:szCs w:val="21"/>
        </w:rPr>
        <w:t>（宙斯）</w:t>
      </w:r>
      <w:r w:rsidRPr="003A5554">
        <w:rPr>
          <w:rFonts w:ascii="Times New Roman" w:eastAsia="宋体" w:hAnsi="Times New Roman" w:cs="Times New Roman"/>
          <w:color w:val="000000" w:themeColor="text1"/>
          <w:szCs w:val="21"/>
        </w:rPr>
        <w:t>在罗马神话中</w:t>
      </w:r>
      <w:r>
        <w:rPr>
          <w:rFonts w:ascii="Times New Roman" w:eastAsia="宋体" w:hAnsi="Times New Roman" w:cs="Times New Roman" w:hint="eastAsia"/>
          <w:color w:val="000000" w:themeColor="text1"/>
          <w:szCs w:val="21"/>
        </w:rPr>
        <w:t>被称为</w:t>
      </w:r>
      <w:r w:rsidRPr="003A5554">
        <w:rPr>
          <w:rFonts w:ascii="Times New Roman" w:eastAsia="宋体" w:hAnsi="Times New Roman" w:cs="Times New Roman"/>
          <w:color w:val="000000" w:themeColor="text1"/>
          <w:szCs w:val="21"/>
        </w:rPr>
        <w:t>Jove</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来自拉丁语名词</w:t>
      </w:r>
      <w:r>
        <w:rPr>
          <w:rFonts w:ascii="Times New Roman" w:eastAsia="宋体" w:hAnsi="Times New Roman" w:cs="Times New Roman" w:hint="eastAsia"/>
          <w:color w:val="000000" w:themeColor="text1"/>
          <w:szCs w:val="21"/>
        </w:rPr>
        <w:t>Jovis</w:t>
      </w:r>
      <w:r>
        <w:rPr>
          <w:rFonts w:ascii="Times New Roman" w:eastAsia="宋体" w:hAnsi="Times New Roman" w:cs="Times New Roman" w:hint="eastAsia"/>
          <w:color w:val="000000" w:themeColor="text1"/>
          <w:szCs w:val="21"/>
        </w:rPr>
        <w:t>（天，天神），和希腊语</w:t>
      </w:r>
      <w:r>
        <w:rPr>
          <w:rFonts w:ascii="Times New Roman" w:eastAsia="宋体" w:hAnsi="Times New Roman" w:cs="Times New Roman" w:hint="eastAsia"/>
          <w:color w:val="000000" w:themeColor="text1"/>
          <w:szCs w:val="21"/>
        </w:rPr>
        <w:t>Zeus</w:t>
      </w:r>
      <w:r>
        <w:rPr>
          <w:rFonts w:ascii="Times New Roman" w:eastAsia="宋体" w:hAnsi="Times New Roman" w:cs="Times New Roman" w:hint="eastAsia"/>
          <w:color w:val="000000" w:themeColor="text1"/>
          <w:szCs w:val="21"/>
        </w:rPr>
        <w:t>源自</w:t>
      </w:r>
      <w:r w:rsidR="00EF4EAD">
        <w:rPr>
          <w:rFonts w:ascii="Times New Roman" w:eastAsia="宋体" w:hAnsi="Times New Roman" w:cs="Times New Roman" w:hint="eastAsia"/>
          <w:color w:val="000000" w:themeColor="text1"/>
          <w:szCs w:val="21"/>
        </w:rPr>
        <w:t>同一个</w:t>
      </w:r>
      <w:r>
        <w:rPr>
          <w:rFonts w:ascii="Times New Roman" w:eastAsia="宋体" w:hAnsi="Times New Roman" w:cs="Times New Roman" w:hint="eastAsia"/>
          <w:color w:val="000000" w:themeColor="text1"/>
          <w:szCs w:val="21"/>
        </w:rPr>
        <w:t>原始印欧语词根。</w:t>
      </w:r>
    </w:p>
    <w:p w14:paraId="6DA2BA9E" w14:textId="77777777" w:rsidR="00A740FF" w:rsidRDefault="00A740FF" w:rsidP="00A51650">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为了表示尊重，罗马人</w:t>
      </w:r>
      <w:r>
        <w:rPr>
          <w:rFonts w:ascii="Times New Roman" w:eastAsia="宋体" w:hAnsi="Times New Roman" w:cs="Times New Roman" w:hint="eastAsia"/>
          <w:color w:val="000000" w:themeColor="text1"/>
          <w:szCs w:val="21"/>
        </w:rPr>
        <w:t>通常称呼</w:t>
      </w:r>
      <w:r>
        <w:rPr>
          <w:rFonts w:ascii="Times New Roman" w:eastAsia="宋体" w:hAnsi="Times New Roman" w:cs="Times New Roman" w:hint="eastAsia"/>
          <w:color w:val="000000" w:themeColor="text1"/>
          <w:szCs w:val="21"/>
        </w:rPr>
        <w:t>Jove</w:t>
      </w:r>
      <w:r>
        <w:rPr>
          <w:rFonts w:ascii="Times New Roman" w:eastAsia="宋体" w:hAnsi="Times New Roman" w:cs="Times New Roman" w:hint="eastAsia"/>
          <w:color w:val="000000" w:themeColor="text1"/>
          <w:szCs w:val="21"/>
        </w:rPr>
        <w:t>为</w:t>
      </w:r>
      <w:r w:rsidRPr="003A5554">
        <w:rPr>
          <w:rFonts w:ascii="Times New Roman" w:eastAsia="宋体" w:hAnsi="Times New Roman" w:cs="Times New Roman"/>
          <w:color w:val="000000" w:themeColor="text1"/>
          <w:szCs w:val="21"/>
        </w:rPr>
        <w:t>Jupiter</w:t>
      </w:r>
      <w:r w:rsidRPr="003A5554">
        <w:rPr>
          <w:rFonts w:ascii="Times New Roman" w:eastAsia="宋体" w:hAnsi="Times New Roman" w:cs="Times New Roman"/>
          <w:color w:val="000000" w:themeColor="text1"/>
          <w:szCs w:val="21"/>
        </w:rPr>
        <w:t>（朱庇特），由</w:t>
      </w:r>
      <w:r w:rsidRPr="003A5554">
        <w:rPr>
          <w:rFonts w:ascii="Times New Roman" w:eastAsia="宋体" w:hAnsi="Times New Roman" w:cs="Times New Roman"/>
          <w:color w:val="000000" w:themeColor="text1"/>
          <w:szCs w:val="21"/>
        </w:rPr>
        <w:t>Jove</w:t>
      </w:r>
      <w:r>
        <w:rPr>
          <w:rFonts w:ascii="Times New Roman" w:eastAsia="宋体" w:hAnsi="Times New Roman" w:cs="Times New Roman" w:hint="eastAsia"/>
          <w:color w:val="000000" w:themeColor="text1"/>
          <w:szCs w:val="21"/>
        </w:rPr>
        <w:t>和</w:t>
      </w:r>
      <w:r w:rsidRPr="003A5554">
        <w:rPr>
          <w:rFonts w:ascii="Times New Roman" w:eastAsia="宋体" w:hAnsi="Times New Roman" w:cs="Times New Roman"/>
          <w:color w:val="000000" w:themeColor="text1"/>
          <w:szCs w:val="21"/>
        </w:rPr>
        <w:t>peter</w:t>
      </w:r>
      <w:r w:rsidRPr="003A5554">
        <w:rPr>
          <w:rFonts w:ascii="Times New Roman" w:eastAsia="宋体" w:hAnsi="Times New Roman" w:cs="Times New Roman"/>
          <w:color w:val="000000" w:themeColor="text1"/>
          <w:szCs w:val="21"/>
        </w:rPr>
        <w:t>（父亲）</w:t>
      </w:r>
      <w:r>
        <w:rPr>
          <w:rFonts w:ascii="Times New Roman" w:eastAsia="宋体" w:hAnsi="Times New Roman" w:cs="Times New Roman" w:hint="eastAsia"/>
          <w:color w:val="000000" w:themeColor="text1"/>
          <w:szCs w:val="21"/>
        </w:rPr>
        <w:t>组合而成</w:t>
      </w:r>
      <w:r w:rsidRPr="003A5554">
        <w:rPr>
          <w:rFonts w:ascii="Times New Roman" w:eastAsia="宋体" w:hAnsi="Times New Roman" w:cs="Times New Roman"/>
          <w:color w:val="000000" w:themeColor="text1"/>
          <w:szCs w:val="21"/>
        </w:rPr>
        <w:t>，意思就是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诸神之父</w:t>
      </w:r>
      <w:r w:rsidRPr="003A5554">
        <w:rPr>
          <w:rFonts w:ascii="Times New Roman" w:eastAsia="宋体" w:hAnsi="Times New Roman" w:cs="Times New Roman"/>
          <w:color w:val="000000" w:themeColor="text1"/>
          <w:szCs w:val="21"/>
        </w:rPr>
        <w:t>Jove</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w:t>
      </w:r>
    </w:p>
    <w:p w14:paraId="16DE27ED" w14:textId="77777777" w:rsidR="00A740FF" w:rsidRDefault="00A740FF" w:rsidP="00A5165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在天文学上，</w:t>
      </w:r>
      <w:r w:rsidRPr="003A5554">
        <w:rPr>
          <w:rFonts w:ascii="Times New Roman" w:eastAsia="宋体" w:hAnsi="Times New Roman" w:cs="Times New Roman"/>
          <w:color w:val="000000" w:themeColor="text1"/>
          <w:szCs w:val="21"/>
        </w:rPr>
        <w:t>木星</w:t>
      </w:r>
      <w:r>
        <w:rPr>
          <w:rFonts w:ascii="Times New Roman" w:eastAsia="宋体" w:hAnsi="Times New Roman" w:cs="Times New Roman" w:hint="eastAsia"/>
          <w:color w:val="000000" w:themeColor="text1"/>
          <w:szCs w:val="21"/>
        </w:rPr>
        <w:t>就是</w:t>
      </w:r>
      <w:r w:rsidRPr="003A5554">
        <w:rPr>
          <w:rFonts w:ascii="Times New Roman" w:eastAsia="宋体" w:hAnsi="Times New Roman" w:cs="Times New Roman"/>
          <w:color w:val="000000" w:themeColor="text1"/>
          <w:szCs w:val="21"/>
        </w:rPr>
        <w:t>以朱庇特的名字</w:t>
      </w:r>
      <w:r w:rsidRPr="003A5554">
        <w:rPr>
          <w:rFonts w:ascii="Times New Roman" w:eastAsia="宋体" w:hAnsi="Times New Roman" w:cs="Times New Roman"/>
          <w:color w:val="000000" w:themeColor="text1"/>
          <w:szCs w:val="21"/>
        </w:rPr>
        <w:t>Jupiter</w:t>
      </w:r>
      <w:r w:rsidRPr="003A5554">
        <w:rPr>
          <w:rFonts w:ascii="Times New Roman" w:eastAsia="宋体" w:hAnsi="Times New Roman" w:cs="Times New Roman"/>
          <w:color w:val="000000" w:themeColor="text1"/>
          <w:szCs w:val="21"/>
        </w:rPr>
        <w:t>命名</w:t>
      </w:r>
      <w:r>
        <w:rPr>
          <w:rFonts w:ascii="Times New Roman" w:eastAsia="宋体" w:hAnsi="Times New Roman" w:cs="Times New Roman" w:hint="eastAsia"/>
          <w:color w:val="000000" w:themeColor="text1"/>
          <w:szCs w:val="21"/>
        </w:rPr>
        <w:t>的，因为它是太阳系中体积最大的行星，自然被视为众神之王。</w:t>
      </w:r>
    </w:p>
    <w:p w14:paraId="63AE718F" w14:textId="265B672A" w:rsidR="00A740FF" w:rsidRPr="003A5554" w:rsidRDefault="00A740FF" w:rsidP="00A5165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常见的女子名</w:t>
      </w:r>
      <w:r>
        <w:rPr>
          <w:rFonts w:ascii="Times New Roman" w:eastAsia="宋体" w:hAnsi="Times New Roman" w:cs="Times New Roman" w:hint="eastAsia"/>
          <w:color w:val="000000" w:themeColor="text1"/>
          <w:szCs w:val="21"/>
        </w:rPr>
        <w:t>Julia</w:t>
      </w:r>
      <w:r>
        <w:rPr>
          <w:rFonts w:ascii="Times New Roman" w:eastAsia="宋体" w:hAnsi="Times New Roman" w:cs="Times New Roman" w:hint="eastAsia"/>
          <w:color w:val="000000" w:themeColor="text1"/>
          <w:szCs w:val="21"/>
        </w:rPr>
        <w:t>（</w:t>
      </w:r>
      <w:r w:rsidRPr="001D31A2">
        <w:rPr>
          <w:rFonts w:ascii="Times New Roman" w:eastAsia="宋体" w:hAnsi="Times New Roman" w:cs="Times New Roman" w:hint="eastAsia"/>
          <w:color w:val="000000" w:themeColor="text1"/>
          <w:szCs w:val="21"/>
        </w:rPr>
        <w:t>朱莉娅</w:t>
      </w:r>
      <w:r>
        <w:rPr>
          <w:rFonts w:ascii="Times New Roman" w:eastAsia="宋体" w:hAnsi="Times New Roman" w:cs="Times New Roman" w:hint="eastAsia"/>
          <w:color w:val="000000" w:themeColor="text1"/>
          <w:szCs w:val="21"/>
        </w:rPr>
        <w:t>）和男子名</w:t>
      </w:r>
      <w:r>
        <w:rPr>
          <w:rFonts w:ascii="Times New Roman" w:eastAsia="宋体" w:hAnsi="Times New Roman" w:cs="Times New Roman" w:hint="eastAsia"/>
          <w:color w:val="000000" w:themeColor="text1"/>
          <w:szCs w:val="21"/>
        </w:rPr>
        <w:t>Julius</w:t>
      </w:r>
      <w:r>
        <w:rPr>
          <w:rFonts w:ascii="Times New Roman" w:eastAsia="宋体" w:hAnsi="Times New Roman" w:cs="Times New Roman" w:hint="eastAsia"/>
          <w:color w:val="000000" w:themeColor="text1"/>
          <w:szCs w:val="21"/>
        </w:rPr>
        <w:t>（朱利叶斯）都源自朱庇特的名字</w:t>
      </w:r>
      <w:r>
        <w:rPr>
          <w:rFonts w:ascii="Times New Roman" w:eastAsia="宋体" w:hAnsi="Times New Roman" w:cs="Times New Roman" w:hint="eastAsia"/>
          <w:color w:val="000000" w:themeColor="text1"/>
          <w:szCs w:val="21"/>
        </w:rPr>
        <w:t>Jove</w:t>
      </w:r>
      <w:r>
        <w:rPr>
          <w:rFonts w:ascii="Times New Roman" w:eastAsia="宋体" w:hAnsi="Times New Roman" w:cs="Times New Roman" w:hint="eastAsia"/>
          <w:color w:val="000000" w:themeColor="text1"/>
          <w:szCs w:val="21"/>
        </w:rPr>
        <w:t>，字面意思就是“朱庇特的后裔”，原本是古罗马时期的一个氏族（</w:t>
      </w:r>
      <w:r>
        <w:rPr>
          <w:rFonts w:ascii="Times New Roman" w:eastAsia="宋体" w:hAnsi="Times New Roman" w:cs="Times New Roman" w:hint="eastAsia"/>
          <w:color w:val="000000" w:themeColor="text1"/>
          <w:szCs w:val="21"/>
        </w:rPr>
        <w:t>Julius</w:t>
      </w:r>
      <w:r>
        <w:rPr>
          <w:rFonts w:ascii="Times New Roman" w:eastAsia="宋体" w:hAnsi="Times New Roman" w:cs="Times New Roman" w:hint="eastAsia"/>
          <w:color w:val="000000" w:themeColor="text1"/>
          <w:szCs w:val="21"/>
        </w:rPr>
        <w:t>，尤利乌斯）的名字。大名鼎鼎的凯撒（</w:t>
      </w:r>
      <w:r w:rsidRPr="005231C0">
        <w:rPr>
          <w:rFonts w:ascii="Times New Roman" w:eastAsia="宋体" w:hAnsi="Times New Roman" w:cs="Times New Roman"/>
          <w:color w:val="000000" w:themeColor="text1"/>
          <w:szCs w:val="21"/>
        </w:rPr>
        <w:t>Gaius Julius Caesar</w:t>
      </w:r>
      <w:r>
        <w:rPr>
          <w:rFonts w:ascii="Times New Roman" w:eastAsia="宋体" w:hAnsi="Times New Roman" w:cs="Times New Roman" w:hint="eastAsia"/>
          <w:color w:val="000000" w:themeColor="text1"/>
          <w:szCs w:val="21"/>
        </w:rPr>
        <w:t>）就来自这个氏族。</w:t>
      </w:r>
    </w:p>
    <w:p w14:paraId="36475936" w14:textId="1EAF0330" w:rsidR="00A740FF" w:rsidRPr="003A5554" w:rsidRDefault="00A740FF" w:rsidP="00A51650">
      <w:pPr>
        <w:spacing w:line="360" w:lineRule="auto"/>
        <w:ind w:firstLineChars="201" w:firstLine="422"/>
        <w:jc w:val="left"/>
        <w:rPr>
          <w:rFonts w:ascii="Times New Roman" w:eastAsia="宋体" w:hAnsi="Times New Roman" w:cs="Times New Roman"/>
          <w:color w:val="000000" w:themeColor="text1"/>
          <w:szCs w:val="21"/>
          <w:shd w:val="clear" w:color="auto" w:fill="FFFFFF"/>
        </w:rPr>
      </w:pPr>
      <w:r w:rsidRPr="003A5554">
        <w:rPr>
          <w:rFonts w:ascii="Times New Roman" w:eastAsia="宋体" w:hAnsi="Times New Roman" w:cs="Times New Roman"/>
          <w:color w:val="000000" w:themeColor="text1"/>
          <w:szCs w:val="21"/>
          <w:shd w:val="clear" w:color="auto" w:fill="FFFFFF"/>
        </w:rPr>
        <w:t>Jupiter</w:t>
      </w:r>
      <w:r w:rsidRPr="003A5554">
        <w:rPr>
          <w:rFonts w:ascii="Times New Roman" w:eastAsia="宋体" w:hAnsi="Times New Roman" w:cs="Times New Roman"/>
          <w:color w:val="000000" w:themeColor="text1"/>
          <w:szCs w:val="21"/>
          <w:shd w:val="clear" w:color="auto" w:fill="FFFFFF"/>
        </w:rPr>
        <w:t>：</w:t>
      </w:r>
      <w:r w:rsidRPr="003A5554">
        <w:rPr>
          <w:rFonts w:ascii="Times New Roman" w:eastAsia="宋体" w:hAnsi="Times New Roman" w:cs="Times New Roman"/>
          <w:color w:val="000000" w:themeColor="text1"/>
          <w:szCs w:val="21"/>
        </w:rPr>
        <w:t>[</w:t>
      </w:r>
      <w:r w:rsidR="0043737E" w:rsidRPr="0043737E">
        <w:rPr>
          <w:rFonts w:ascii="Times New Roman" w:eastAsia="宋体" w:hAnsi="Times New Roman" w:cs="Times New Roman"/>
          <w:color w:val="000000" w:themeColor="text1"/>
          <w:szCs w:val="21"/>
        </w:rPr>
        <w:t>ˈdʒuːpɪtə(r)</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shd w:val="clear" w:color="auto" w:fill="FFFFFF"/>
        </w:rPr>
        <w:t>n.</w:t>
      </w:r>
      <w:r w:rsidRPr="003A5554">
        <w:rPr>
          <w:rFonts w:ascii="Times New Roman" w:eastAsia="宋体" w:hAnsi="Times New Roman" w:cs="Times New Roman"/>
          <w:color w:val="000000" w:themeColor="text1"/>
          <w:szCs w:val="21"/>
          <w:shd w:val="clear" w:color="auto" w:fill="FFFFFF"/>
        </w:rPr>
        <w:t>朱庇特，木星</w:t>
      </w:r>
    </w:p>
    <w:p w14:paraId="6A36336C" w14:textId="77777777" w:rsidR="00A740FF" w:rsidRDefault="00A740FF" w:rsidP="001D31A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Julia</w:t>
      </w:r>
      <w:r>
        <w:rPr>
          <w:rFonts w:ascii="Times New Roman" w:eastAsia="宋体" w:hAnsi="Times New Roman" w:cs="Times New Roman" w:hint="eastAsia"/>
          <w:color w:val="000000" w:themeColor="text1"/>
          <w:szCs w:val="21"/>
        </w:rPr>
        <w:t>：</w:t>
      </w:r>
      <w:r w:rsidRPr="001D31A2">
        <w:rPr>
          <w:rFonts w:ascii="Times New Roman" w:eastAsia="宋体" w:hAnsi="Times New Roman" w:cs="Times New Roman"/>
          <w:color w:val="000000" w:themeColor="text1"/>
          <w:szCs w:val="21"/>
        </w:rPr>
        <w:t>[</w:t>
      </w:r>
      <w:r w:rsidRPr="00347683">
        <w:rPr>
          <w:rFonts w:ascii="Times New Roman" w:eastAsia="宋体" w:hAnsi="Times New Roman" w:cs="Times New Roman"/>
          <w:color w:val="000000" w:themeColor="text1"/>
          <w:szCs w:val="21"/>
        </w:rPr>
        <w:t>ˈdʒuːljə</w:t>
      </w:r>
      <w:r w:rsidRPr="001D31A2">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 </w:t>
      </w:r>
      <w:r w:rsidRPr="001D31A2">
        <w:rPr>
          <w:rFonts w:ascii="Times New Roman" w:eastAsia="宋体" w:hAnsi="Times New Roman" w:cs="Times New Roman" w:hint="eastAsia"/>
          <w:color w:val="000000" w:themeColor="text1"/>
          <w:szCs w:val="21"/>
        </w:rPr>
        <w:t>n.</w:t>
      </w:r>
      <w:r w:rsidRPr="001D31A2">
        <w:rPr>
          <w:rFonts w:ascii="Times New Roman" w:eastAsia="宋体" w:hAnsi="Times New Roman" w:cs="Times New Roman" w:hint="eastAsia"/>
          <w:color w:val="000000" w:themeColor="text1"/>
          <w:szCs w:val="21"/>
        </w:rPr>
        <w:t>朱莉娅（女子名）</w:t>
      </w:r>
    </w:p>
    <w:p w14:paraId="3C5FA906" w14:textId="77777777" w:rsidR="00A740FF" w:rsidRPr="003A5554" w:rsidRDefault="00A740FF" w:rsidP="001D31A2">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rPr>
        <w:t>Julius</w:t>
      </w:r>
      <w:r>
        <w:rPr>
          <w:rFonts w:ascii="Times New Roman" w:eastAsia="宋体" w:hAnsi="Times New Roman" w:cs="Times New Roman" w:hint="eastAsia"/>
          <w:color w:val="000000" w:themeColor="text1"/>
          <w:szCs w:val="21"/>
        </w:rPr>
        <w:t>：</w:t>
      </w:r>
      <w:r w:rsidRPr="001D31A2">
        <w:rPr>
          <w:rFonts w:ascii="Times New Roman" w:eastAsia="宋体" w:hAnsi="Times New Roman" w:cs="Times New Roman"/>
          <w:color w:val="000000" w:themeColor="text1"/>
          <w:szCs w:val="21"/>
        </w:rPr>
        <w:t>[</w:t>
      </w:r>
      <w:r w:rsidRPr="00347683">
        <w:rPr>
          <w:rFonts w:ascii="Times New Roman" w:eastAsia="宋体" w:hAnsi="Times New Roman" w:cs="Times New Roman"/>
          <w:color w:val="000000" w:themeColor="text1"/>
          <w:szCs w:val="21"/>
        </w:rPr>
        <w:t>ˈdʒuːliəs</w:t>
      </w:r>
      <w:r w:rsidRPr="001D31A2">
        <w:rPr>
          <w:rFonts w:ascii="Times New Roman" w:eastAsia="宋体" w:hAnsi="Times New Roman" w:cs="Times New Roman"/>
          <w:color w:val="000000" w:themeColor="text1"/>
          <w:szCs w:val="21"/>
        </w:rPr>
        <w:t>]</w:t>
      </w:r>
      <w:r w:rsidRPr="001D31A2">
        <w:rPr>
          <w:rFonts w:ascii="Times New Roman" w:eastAsia="宋体" w:hAnsi="Times New Roman" w:cs="Times New Roman" w:hint="eastAsia"/>
          <w:color w:val="000000" w:themeColor="text1"/>
          <w:szCs w:val="21"/>
        </w:rPr>
        <w:t>n.</w:t>
      </w:r>
      <w:r w:rsidRPr="001D31A2">
        <w:rPr>
          <w:rFonts w:ascii="Times New Roman" w:eastAsia="宋体" w:hAnsi="Times New Roman" w:cs="Times New Roman" w:hint="eastAsia"/>
          <w:color w:val="000000" w:themeColor="text1"/>
          <w:szCs w:val="21"/>
        </w:rPr>
        <w:t>朱利叶斯（男子名）</w:t>
      </w:r>
    </w:p>
    <w:p w14:paraId="3CE42F82" w14:textId="2561EC70" w:rsidR="00A740FF" w:rsidRPr="003A5554" w:rsidRDefault="00EA6036"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126" w:name="OLE_LINK453"/>
      <w:bookmarkStart w:id="127" w:name="OLE_LINK454"/>
      <w:r>
        <w:rPr>
          <w:rFonts w:ascii="Times New Roman" w:eastAsia="宋体" w:hAnsi="Times New Roman" w:cs="Times New Roman" w:hint="eastAsia"/>
          <w:b w:val="0"/>
          <w:color w:val="000000" w:themeColor="text1"/>
          <w:sz w:val="21"/>
          <w:szCs w:val="21"/>
          <w:shd w:val="clear" w:color="auto" w:fill="FFFFFF"/>
        </w:rPr>
        <w:t>Mars</w:t>
      </w:r>
      <w:r>
        <w:rPr>
          <w:rFonts w:ascii="Times New Roman" w:eastAsia="宋体" w:hAnsi="Times New Roman" w:cs="Times New Roman" w:hint="eastAsia"/>
          <w:b w:val="0"/>
          <w:color w:val="000000" w:themeColor="text1"/>
          <w:sz w:val="21"/>
          <w:szCs w:val="21"/>
          <w:shd w:val="clear" w:color="auto" w:fill="FFFFFF"/>
        </w:rPr>
        <w:t>（火星）：</w:t>
      </w:r>
      <w:r w:rsidR="00A740FF">
        <w:rPr>
          <w:rFonts w:ascii="Times New Roman" w:eastAsia="宋体" w:hAnsi="Times New Roman" w:cs="Times New Roman" w:hint="eastAsia"/>
          <w:b w:val="0"/>
          <w:color w:val="000000" w:themeColor="text1"/>
          <w:sz w:val="21"/>
          <w:szCs w:val="21"/>
          <w:shd w:val="clear" w:color="auto" w:fill="FFFFFF"/>
        </w:rPr>
        <w:t>战神</w:t>
      </w:r>
      <w:r w:rsidR="00A740FF" w:rsidRPr="003A5554">
        <w:rPr>
          <w:rFonts w:ascii="Times New Roman" w:eastAsia="宋体" w:hAnsi="Times New Roman" w:cs="Times New Roman"/>
          <w:b w:val="0"/>
          <w:color w:val="000000" w:themeColor="text1"/>
          <w:sz w:val="21"/>
          <w:szCs w:val="21"/>
          <w:shd w:val="clear" w:color="auto" w:fill="FFFFFF"/>
        </w:rPr>
        <w:t>马尔斯</w:t>
      </w:r>
    </w:p>
    <w:p w14:paraId="18FF7063" w14:textId="77777777" w:rsidR="00A740FF" w:rsidRDefault="00A740FF" w:rsidP="00A51650">
      <w:pPr>
        <w:spacing w:line="360" w:lineRule="auto"/>
        <w:ind w:firstLineChars="201" w:firstLine="422"/>
        <w:rPr>
          <w:rFonts w:ascii="Times New Roman" w:eastAsia="宋体" w:hAnsi="Times New Roman" w:cs="Times New Roman"/>
          <w:color w:val="000000" w:themeColor="text1"/>
          <w:szCs w:val="21"/>
        </w:rPr>
      </w:pPr>
      <w:r w:rsidRPr="00B8509A">
        <w:rPr>
          <w:rFonts w:ascii="Times New Roman" w:eastAsia="宋体" w:hAnsi="Times New Roman" w:cs="Times New Roman"/>
          <w:color w:val="000000" w:themeColor="text1"/>
          <w:szCs w:val="21"/>
        </w:rPr>
        <w:t>在罗马神话中，战神被称为马尔斯（</w:t>
      </w:r>
      <w:r w:rsidRPr="00B8509A">
        <w:rPr>
          <w:rFonts w:ascii="Times New Roman" w:eastAsia="宋体" w:hAnsi="Times New Roman" w:cs="Times New Roman"/>
          <w:color w:val="000000" w:themeColor="text1"/>
          <w:szCs w:val="21"/>
        </w:rPr>
        <w:t>Mars</w:t>
      </w:r>
      <w:r w:rsidRPr="00B8509A">
        <w:rPr>
          <w:rFonts w:ascii="Times New Roman" w:eastAsia="宋体" w:hAnsi="Times New Roman" w:cs="Times New Roman"/>
          <w:color w:val="000000" w:themeColor="text1"/>
          <w:szCs w:val="21"/>
        </w:rPr>
        <w:t>），相当于希腊神话中的阿瑞斯（</w:t>
      </w:r>
      <w:r w:rsidRPr="00B8509A">
        <w:rPr>
          <w:rFonts w:ascii="Times New Roman" w:eastAsia="宋体" w:hAnsi="Times New Roman" w:cs="Times New Roman"/>
          <w:color w:val="000000" w:themeColor="text1"/>
          <w:szCs w:val="21"/>
        </w:rPr>
        <w:t>Ares</w:t>
      </w:r>
      <w:r w:rsidRPr="00B8509A">
        <w:rPr>
          <w:rFonts w:ascii="Times New Roman" w:eastAsia="宋体" w:hAnsi="Times New Roman" w:cs="Times New Roman"/>
          <w:color w:val="000000" w:themeColor="text1"/>
          <w:szCs w:val="21"/>
        </w:rPr>
        <w:t>）。</w:t>
      </w:r>
      <w:r w:rsidRPr="00347683">
        <w:rPr>
          <w:rFonts w:ascii="Times New Roman" w:eastAsia="宋体" w:hAnsi="Times New Roman" w:cs="Times New Roman" w:hint="eastAsia"/>
          <w:color w:val="000000" w:themeColor="text1"/>
          <w:szCs w:val="21"/>
        </w:rPr>
        <w:t>他是十二主神之一，神王朱庇特和天后朱诺之子，爱神维纳斯的情人。</w:t>
      </w:r>
    </w:p>
    <w:p w14:paraId="1A87377F" w14:textId="77777777" w:rsidR="00A740FF" w:rsidRPr="00347683" w:rsidRDefault="00A740FF" w:rsidP="00347683">
      <w:pPr>
        <w:spacing w:line="360" w:lineRule="auto"/>
        <w:ind w:firstLineChars="201" w:firstLine="422"/>
        <w:rPr>
          <w:rFonts w:ascii="Times New Roman" w:eastAsia="宋体" w:hAnsi="Times New Roman" w:cs="Times New Roman"/>
          <w:color w:val="000000" w:themeColor="text1"/>
          <w:szCs w:val="21"/>
        </w:rPr>
      </w:pPr>
      <w:r w:rsidRPr="00347683">
        <w:rPr>
          <w:rFonts w:ascii="Times New Roman" w:eastAsia="宋体" w:hAnsi="Times New Roman" w:cs="Times New Roman" w:hint="eastAsia"/>
          <w:color w:val="000000" w:themeColor="text1"/>
          <w:szCs w:val="21"/>
        </w:rPr>
        <w:t>因为古罗马人崇尚武力，所以战神在古罗马神话中地位极高，被视为罗马城的保护神，战士的庇护者。古罗马军队在出征之前和凯旋归来时，都会去祭拜战神马尔斯。</w:t>
      </w:r>
    </w:p>
    <w:p w14:paraId="5068B916" w14:textId="77777777" w:rsidR="00A740FF" w:rsidRPr="00347683" w:rsidRDefault="00A740FF" w:rsidP="00347683">
      <w:pPr>
        <w:spacing w:line="360" w:lineRule="auto"/>
        <w:ind w:firstLineChars="201" w:firstLine="422"/>
        <w:rPr>
          <w:rFonts w:ascii="Times New Roman" w:eastAsia="宋体" w:hAnsi="Times New Roman" w:cs="Times New Roman"/>
          <w:color w:val="000000" w:themeColor="text1"/>
          <w:szCs w:val="21"/>
        </w:rPr>
      </w:pPr>
      <w:r w:rsidRPr="00347683">
        <w:rPr>
          <w:rFonts w:ascii="Times New Roman" w:eastAsia="宋体" w:hAnsi="Times New Roman" w:cs="Times New Roman" w:hint="eastAsia"/>
          <w:color w:val="000000" w:themeColor="text1"/>
          <w:szCs w:val="21"/>
        </w:rPr>
        <w:t>马尔斯的名字</w:t>
      </w:r>
      <w:r w:rsidRPr="00347683">
        <w:rPr>
          <w:rFonts w:ascii="Times New Roman" w:eastAsia="宋体" w:hAnsi="Times New Roman" w:cs="Times New Roman" w:hint="eastAsia"/>
          <w:color w:val="000000" w:themeColor="text1"/>
          <w:szCs w:val="21"/>
        </w:rPr>
        <w:t>Mars</w:t>
      </w:r>
      <w:r w:rsidRPr="00347683">
        <w:rPr>
          <w:rFonts w:ascii="Times New Roman" w:eastAsia="宋体" w:hAnsi="Times New Roman" w:cs="Times New Roman" w:hint="eastAsia"/>
          <w:color w:val="000000" w:themeColor="text1"/>
          <w:szCs w:val="21"/>
        </w:rPr>
        <w:t>来自拉丁语，对应词根为</w:t>
      </w:r>
      <w:r w:rsidRPr="00347683">
        <w:rPr>
          <w:rFonts w:ascii="Times New Roman" w:eastAsia="宋体" w:hAnsi="Times New Roman" w:cs="Times New Roman" w:hint="eastAsia"/>
          <w:color w:val="000000" w:themeColor="text1"/>
          <w:szCs w:val="21"/>
        </w:rPr>
        <w:t>mart-</w:t>
      </w:r>
      <w:r w:rsidRPr="00347683">
        <w:rPr>
          <w:rFonts w:ascii="Times New Roman" w:eastAsia="宋体" w:hAnsi="Times New Roman" w:cs="Times New Roman" w:hint="eastAsia"/>
          <w:color w:val="000000" w:themeColor="text1"/>
          <w:szCs w:val="21"/>
        </w:rPr>
        <w:t>（战，武），末尾的辅音字母</w:t>
      </w:r>
      <w:r w:rsidRPr="00347683">
        <w:rPr>
          <w:rFonts w:ascii="Times New Roman" w:eastAsia="宋体" w:hAnsi="Times New Roman" w:cs="Times New Roman" w:hint="eastAsia"/>
          <w:color w:val="000000" w:themeColor="text1"/>
          <w:szCs w:val="21"/>
        </w:rPr>
        <w:t>t</w:t>
      </w:r>
      <w:r>
        <w:rPr>
          <w:rFonts w:ascii="Times New Roman" w:eastAsia="宋体" w:hAnsi="Times New Roman" w:cs="Times New Roman" w:hint="eastAsia"/>
          <w:color w:val="000000" w:themeColor="text1"/>
          <w:szCs w:val="21"/>
        </w:rPr>
        <w:t>和</w:t>
      </w:r>
      <w:r w:rsidRPr="00347683">
        <w:rPr>
          <w:rFonts w:ascii="Times New Roman" w:eastAsia="宋体" w:hAnsi="Times New Roman" w:cs="Times New Roman" w:hint="eastAsia"/>
          <w:color w:val="000000" w:themeColor="text1"/>
          <w:szCs w:val="21"/>
        </w:rPr>
        <w:t>s</w:t>
      </w:r>
      <w:r w:rsidRPr="00347683">
        <w:rPr>
          <w:rFonts w:ascii="Times New Roman" w:eastAsia="宋体" w:hAnsi="Times New Roman" w:cs="Times New Roman" w:hint="eastAsia"/>
          <w:color w:val="000000" w:themeColor="text1"/>
          <w:szCs w:val="21"/>
        </w:rPr>
        <w:t>相通</w:t>
      </w:r>
      <w:r>
        <w:rPr>
          <w:rFonts w:ascii="Times New Roman" w:eastAsia="宋体" w:hAnsi="Times New Roman" w:cs="Times New Roman" w:hint="eastAsia"/>
          <w:color w:val="000000" w:themeColor="text1"/>
          <w:szCs w:val="21"/>
        </w:rPr>
        <w:t>。</w:t>
      </w:r>
      <w:r w:rsidRPr="00347683">
        <w:rPr>
          <w:rFonts w:ascii="Times New Roman" w:eastAsia="宋体" w:hAnsi="Times New Roman" w:cs="Times New Roman" w:hint="eastAsia"/>
          <w:color w:val="000000" w:themeColor="text1"/>
          <w:szCs w:val="21"/>
        </w:rPr>
        <w:t>拉丁词根</w:t>
      </w:r>
      <w:r w:rsidRPr="00347683">
        <w:rPr>
          <w:rFonts w:ascii="Times New Roman" w:eastAsia="宋体" w:hAnsi="Times New Roman" w:cs="Times New Roman" w:hint="eastAsia"/>
          <w:color w:val="000000" w:themeColor="text1"/>
          <w:szCs w:val="21"/>
        </w:rPr>
        <w:t>mart-</w:t>
      </w:r>
      <w:r w:rsidRPr="00347683">
        <w:rPr>
          <w:rFonts w:ascii="Times New Roman" w:eastAsia="宋体" w:hAnsi="Times New Roman" w:cs="Times New Roman" w:hint="eastAsia"/>
          <w:color w:val="000000" w:themeColor="text1"/>
          <w:szCs w:val="21"/>
        </w:rPr>
        <w:t>衍生出不少与战争、军事有关的单词，如形容词</w:t>
      </w:r>
      <w:r w:rsidRPr="00347683">
        <w:rPr>
          <w:rFonts w:ascii="Times New Roman" w:eastAsia="宋体" w:hAnsi="Times New Roman" w:cs="Times New Roman" w:hint="eastAsia"/>
          <w:color w:val="000000" w:themeColor="text1"/>
          <w:szCs w:val="21"/>
        </w:rPr>
        <w:t>martial</w:t>
      </w:r>
      <w:r w:rsidRPr="00347683">
        <w:rPr>
          <w:rFonts w:ascii="Times New Roman" w:eastAsia="宋体" w:hAnsi="Times New Roman" w:cs="Times New Roman" w:hint="eastAsia"/>
          <w:color w:val="000000" w:themeColor="text1"/>
          <w:szCs w:val="21"/>
        </w:rPr>
        <w:t>（战争的，军事的）。中国的传统武术就被称为</w:t>
      </w:r>
      <w:r w:rsidRPr="00347683">
        <w:rPr>
          <w:rFonts w:ascii="Times New Roman" w:eastAsia="宋体" w:hAnsi="Times New Roman" w:cs="Times New Roman" w:hint="eastAsia"/>
          <w:color w:val="000000" w:themeColor="text1"/>
          <w:szCs w:val="21"/>
        </w:rPr>
        <w:t>martial art</w:t>
      </w:r>
      <w:r w:rsidRPr="00347683">
        <w:rPr>
          <w:rFonts w:ascii="Times New Roman" w:eastAsia="宋体" w:hAnsi="Times New Roman" w:cs="Times New Roman" w:hint="eastAsia"/>
          <w:color w:val="000000" w:themeColor="text1"/>
          <w:szCs w:val="21"/>
        </w:rPr>
        <w:t>。</w:t>
      </w:r>
    </w:p>
    <w:p w14:paraId="5C915270" w14:textId="77777777" w:rsidR="00A740FF" w:rsidRPr="00347683" w:rsidRDefault="00A740FF" w:rsidP="00347683">
      <w:pPr>
        <w:spacing w:line="360" w:lineRule="auto"/>
        <w:ind w:firstLineChars="201" w:firstLine="422"/>
        <w:rPr>
          <w:rFonts w:ascii="Times New Roman" w:eastAsia="宋体" w:hAnsi="Times New Roman" w:cs="Times New Roman"/>
          <w:color w:val="000000" w:themeColor="text1"/>
          <w:szCs w:val="21"/>
        </w:rPr>
      </w:pPr>
      <w:r w:rsidRPr="00347683">
        <w:rPr>
          <w:rFonts w:ascii="Times New Roman" w:eastAsia="宋体" w:hAnsi="Times New Roman" w:cs="Times New Roman" w:hint="eastAsia"/>
          <w:color w:val="000000" w:themeColor="text1"/>
          <w:szCs w:val="21"/>
        </w:rPr>
        <w:t>火星因为其火红色外表而被我们的祖先称为“火星”。但在古罗马人眼中，火星的火红色令其联想起鲜血横流的战场，故以战神之名</w:t>
      </w:r>
      <w:r w:rsidRPr="00347683">
        <w:rPr>
          <w:rFonts w:ascii="Times New Roman" w:eastAsia="宋体" w:hAnsi="Times New Roman" w:cs="Times New Roman" w:hint="eastAsia"/>
          <w:color w:val="000000" w:themeColor="text1"/>
          <w:szCs w:val="21"/>
        </w:rPr>
        <w:t>Mars</w:t>
      </w:r>
      <w:r w:rsidRPr="00347683">
        <w:rPr>
          <w:rFonts w:ascii="Times New Roman" w:eastAsia="宋体" w:hAnsi="Times New Roman" w:cs="Times New Roman" w:hint="eastAsia"/>
          <w:color w:val="000000" w:themeColor="text1"/>
          <w:szCs w:val="21"/>
        </w:rPr>
        <w:t>命名。它的形容词形式是</w:t>
      </w:r>
      <w:r w:rsidRPr="00347683">
        <w:rPr>
          <w:rFonts w:ascii="Times New Roman" w:eastAsia="宋体" w:hAnsi="Times New Roman" w:cs="Times New Roman" w:hint="eastAsia"/>
          <w:color w:val="000000" w:themeColor="text1"/>
          <w:szCs w:val="21"/>
        </w:rPr>
        <w:t>Martian</w:t>
      </w:r>
      <w:r w:rsidRPr="00347683">
        <w:rPr>
          <w:rFonts w:ascii="Times New Roman" w:eastAsia="宋体" w:hAnsi="Times New Roman" w:cs="Times New Roman" w:hint="eastAsia"/>
          <w:color w:val="000000" w:themeColor="text1"/>
          <w:szCs w:val="21"/>
        </w:rPr>
        <w:t>（火星的），还可以转作名词，表示“火星人”。</w:t>
      </w:r>
    </w:p>
    <w:p w14:paraId="4E147D89" w14:textId="4EBD65A3" w:rsidR="00A740FF" w:rsidRPr="00347683" w:rsidRDefault="00A740FF" w:rsidP="00347683">
      <w:pPr>
        <w:spacing w:line="360" w:lineRule="auto"/>
        <w:ind w:firstLineChars="201" w:firstLine="422"/>
        <w:rPr>
          <w:rFonts w:ascii="Times New Roman" w:eastAsia="宋体" w:hAnsi="Times New Roman" w:cs="Times New Roman"/>
          <w:color w:val="000000" w:themeColor="text1"/>
          <w:szCs w:val="21"/>
        </w:rPr>
      </w:pPr>
      <w:r w:rsidRPr="00347683">
        <w:rPr>
          <w:rFonts w:ascii="Times New Roman" w:eastAsia="宋体" w:hAnsi="Times New Roman" w:cs="Times New Roman" w:hint="eastAsia"/>
          <w:color w:val="000000" w:themeColor="text1"/>
          <w:szCs w:val="21"/>
        </w:rPr>
        <w:t>在古罗马的冬季，军队通常会待在营地过冬，等到来年春节天气回暖之时才会出征作战。因此，古罗马人就用战神之名来命名古罗马历的第一个月份，即</w:t>
      </w:r>
      <w:r w:rsidRPr="00347683">
        <w:rPr>
          <w:rFonts w:ascii="Times New Roman" w:eastAsia="宋体" w:hAnsi="Times New Roman" w:cs="Times New Roman" w:hint="eastAsia"/>
          <w:color w:val="000000" w:themeColor="text1"/>
          <w:szCs w:val="21"/>
        </w:rPr>
        <w:t>March</w:t>
      </w:r>
      <w:r w:rsidRPr="00347683">
        <w:rPr>
          <w:rFonts w:ascii="Times New Roman" w:eastAsia="宋体" w:hAnsi="Times New Roman" w:cs="Times New Roman" w:hint="eastAsia"/>
          <w:color w:val="000000" w:themeColor="text1"/>
          <w:szCs w:val="21"/>
        </w:rPr>
        <w:t>，末尾的</w:t>
      </w:r>
      <w:r w:rsidRPr="00347683">
        <w:rPr>
          <w:rFonts w:ascii="Times New Roman" w:eastAsia="宋体" w:hAnsi="Times New Roman" w:cs="Times New Roman" w:hint="eastAsia"/>
          <w:color w:val="000000" w:themeColor="text1"/>
          <w:szCs w:val="21"/>
        </w:rPr>
        <w:t>-ch</w:t>
      </w:r>
      <w:r w:rsidRPr="00347683">
        <w:rPr>
          <w:rFonts w:ascii="Times New Roman" w:eastAsia="宋体" w:hAnsi="Times New Roman" w:cs="Times New Roman" w:hint="eastAsia"/>
          <w:color w:val="000000" w:themeColor="text1"/>
          <w:szCs w:val="21"/>
        </w:rPr>
        <w:t>和</w:t>
      </w:r>
      <w:r w:rsidRPr="00347683">
        <w:rPr>
          <w:rFonts w:ascii="Times New Roman" w:eastAsia="宋体" w:hAnsi="Times New Roman" w:cs="Times New Roman" w:hint="eastAsia"/>
          <w:color w:val="000000" w:themeColor="text1"/>
          <w:szCs w:val="21"/>
        </w:rPr>
        <w:t>-s</w:t>
      </w:r>
      <w:r w:rsidRPr="00347683">
        <w:rPr>
          <w:rFonts w:ascii="Times New Roman" w:eastAsia="宋体" w:hAnsi="Times New Roman" w:cs="Times New Roman" w:hint="eastAsia"/>
          <w:color w:val="000000" w:themeColor="text1"/>
          <w:szCs w:val="21"/>
        </w:rPr>
        <w:t>相通。</w:t>
      </w:r>
      <w:r w:rsidR="00786231">
        <w:rPr>
          <w:rFonts w:ascii="Times New Roman" w:eastAsia="宋体" w:hAnsi="Times New Roman" w:cs="Times New Roman" w:hint="eastAsia"/>
          <w:color w:val="000000" w:themeColor="text1"/>
          <w:szCs w:val="21"/>
        </w:rPr>
        <w:t>凯撒大帝修改历法后，</w:t>
      </w:r>
      <w:r w:rsidR="00786231">
        <w:rPr>
          <w:rFonts w:ascii="Times New Roman" w:eastAsia="宋体" w:hAnsi="Times New Roman" w:cs="Times New Roman" w:hint="eastAsia"/>
          <w:color w:val="000000" w:themeColor="text1"/>
          <w:szCs w:val="21"/>
        </w:rPr>
        <w:t>March</w:t>
      </w:r>
      <w:r w:rsidR="00786231">
        <w:rPr>
          <w:rFonts w:ascii="Times New Roman" w:eastAsia="宋体" w:hAnsi="Times New Roman" w:cs="Times New Roman" w:hint="eastAsia"/>
          <w:color w:val="000000" w:themeColor="text1"/>
          <w:szCs w:val="21"/>
        </w:rPr>
        <w:t>变成了一年中的第三个月份，所以才翻译为“三月”。</w:t>
      </w:r>
    </w:p>
    <w:p w14:paraId="0320CB5D" w14:textId="77777777" w:rsidR="00A740FF" w:rsidRPr="00347683" w:rsidRDefault="00A740FF" w:rsidP="00347683">
      <w:pPr>
        <w:spacing w:line="360" w:lineRule="auto"/>
        <w:ind w:firstLineChars="201" w:firstLine="422"/>
        <w:rPr>
          <w:rFonts w:ascii="Times New Roman" w:eastAsia="宋体" w:hAnsi="Times New Roman" w:cs="Times New Roman"/>
          <w:color w:val="000000" w:themeColor="text1"/>
          <w:szCs w:val="21"/>
        </w:rPr>
      </w:pPr>
      <w:r w:rsidRPr="00347683">
        <w:rPr>
          <w:rFonts w:ascii="Times New Roman" w:eastAsia="宋体" w:hAnsi="Times New Roman" w:cs="Times New Roman" w:hint="eastAsia"/>
          <w:color w:val="000000" w:themeColor="text1"/>
          <w:szCs w:val="21"/>
        </w:rPr>
        <w:t>在崇尚武功的古罗马，战神广受欢迎，所以现在世界各地很多人的姓氏或名字来自战神</w:t>
      </w:r>
      <w:r w:rsidRPr="00347683">
        <w:rPr>
          <w:rFonts w:ascii="Times New Roman" w:eastAsia="宋体" w:hAnsi="Times New Roman" w:cs="Times New Roman" w:hint="eastAsia"/>
          <w:color w:val="000000" w:themeColor="text1"/>
          <w:szCs w:val="21"/>
        </w:rPr>
        <w:lastRenderedPageBreak/>
        <w:t>的名字，例如</w:t>
      </w:r>
      <w:r w:rsidRPr="00347683">
        <w:rPr>
          <w:rFonts w:ascii="Times New Roman" w:eastAsia="宋体" w:hAnsi="Times New Roman" w:cs="Times New Roman" w:hint="eastAsia"/>
          <w:color w:val="000000" w:themeColor="text1"/>
          <w:szCs w:val="21"/>
        </w:rPr>
        <w:t>Martin</w:t>
      </w:r>
      <w:r w:rsidRPr="00347683">
        <w:rPr>
          <w:rFonts w:ascii="Times New Roman" w:eastAsia="宋体" w:hAnsi="Times New Roman" w:cs="Times New Roman" w:hint="eastAsia"/>
          <w:color w:val="000000" w:themeColor="text1"/>
          <w:szCs w:val="21"/>
        </w:rPr>
        <w:t>（马丁）、</w:t>
      </w:r>
      <w:r w:rsidRPr="00347683">
        <w:rPr>
          <w:rFonts w:ascii="Times New Roman" w:eastAsia="宋体" w:hAnsi="Times New Roman" w:cs="Times New Roman" w:hint="eastAsia"/>
          <w:color w:val="000000" w:themeColor="text1"/>
          <w:szCs w:val="21"/>
        </w:rPr>
        <w:t>Martina</w:t>
      </w:r>
      <w:r w:rsidRPr="00347683">
        <w:rPr>
          <w:rFonts w:ascii="Times New Roman" w:eastAsia="宋体" w:hAnsi="Times New Roman" w:cs="Times New Roman" w:hint="eastAsia"/>
          <w:color w:val="000000" w:themeColor="text1"/>
          <w:szCs w:val="21"/>
        </w:rPr>
        <w:t>（玛蒂娜）、</w:t>
      </w:r>
      <w:r w:rsidRPr="00347683">
        <w:rPr>
          <w:rFonts w:ascii="Times New Roman" w:eastAsia="宋体" w:hAnsi="Times New Roman" w:cs="Times New Roman" w:hint="eastAsia"/>
          <w:color w:val="000000" w:themeColor="text1"/>
          <w:szCs w:val="21"/>
        </w:rPr>
        <w:t>Marcus</w:t>
      </w:r>
      <w:r w:rsidRPr="00347683">
        <w:rPr>
          <w:rFonts w:ascii="Times New Roman" w:eastAsia="宋体" w:hAnsi="Times New Roman" w:cs="Times New Roman" w:hint="eastAsia"/>
          <w:color w:val="000000" w:themeColor="text1"/>
          <w:szCs w:val="21"/>
        </w:rPr>
        <w:t>（马库斯）、</w:t>
      </w:r>
      <w:r w:rsidRPr="00347683">
        <w:rPr>
          <w:rFonts w:ascii="Times New Roman" w:eastAsia="宋体" w:hAnsi="Times New Roman" w:cs="Times New Roman" w:hint="eastAsia"/>
          <w:color w:val="000000" w:themeColor="text1"/>
          <w:szCs w:val="21"/>
        </w:rPr>
        <w:t>Marco</w:t>
      </w:r>
      <w:r w:rsidRPr="00347683">
        <w:rPr>
          <w:rFonts w:ascii="Times New Roman" w:eastAsia="宋体" w:hAnsi="Times New Roman" w:cs="Times New Roman" w:hint="eastAsia"/>
          <w:color w:val="000000" w:themeColor="text1"/>
          <w:szCs w:val="21"/>
        </w:rPr>
        <w:t>（马可）等等。</w:t>
      </w:r>
    </w:p>
    <w:p w14:paraId="1C26530E" w14:textId="77777777" w:rsidR="00A740FF" w:rsidRPr="00347683" w:rsidRDefault="00A740FF" w:rsidP="00347683">
      <w:pPr>
        <w:spacing w:line="360" w:lineRule="auto"/>
        <w:ind w:firstLineChars="201" w:firstLine="422"/>
        <w:rPr>
          <w:rFonts w:ascii="Times New Roman" w:eastAsia="宋体" w:hAnsi="Times New Roman" w:cs="Times New Roman"/>
          <w:color w:val="000000" w:themeColor="text1"/>
          <w:szCs w:val="21"/>
        </w:rPr>
      </w:pPr>
      <w:r w:rsidRPr="00347683">
        <w:rPr>
          <w:rFonts w:ascii="Times New Roman" w:eastAsia="宋体" w:hAnsi="Times New Roman" w:cs="Times New Roman" w:hint="eastAsia"/>
          <w:color w:val="000000" w:themeColor="text1"/>
          <w:szCs w:val="21"/>
        </w:rPr>
        <w:t>词根</w:t>
      </w:r>
      <w:r w:rsidRPr="00347683">
        <w:rPr>
          <w:rFonts w:ascii="Times New Roman" w:eastAsia="宋体" w:hAnsi="Times New Roman" w:cs="Times New Roman" w:hint="eastAsia"/>
          <w:color w:val="000000" w:themeColor="text1"/>
          <w:szCs w:val="21"/>
        </w:rPr>
        <w:t>mart-</w:t>
      </w:r>
      <w:r w:rsidRPr="00347683">
        <w:rPr>
          <w:rFonts w:ascii="Times New Roman" w:eastAsia="宋体" w:hAnsi="Times New Roman" w:cs="Times New Roman" w:hint="eastAsia"/>
          <w:color w:val="000000" w:themeColor="text1"/>
          <w:szCs w:val="21"/>
        </w:rPr>
        <w:t>：战神</w:t>
      </w:r>
      <w:r>
        <w:rPr>
          <w:rFonts w:ascii="Times New Roman" w:eastAsia="宋体" w:hAnsi="Times New Roman" w:cs="Times New Roman" w:hint="eastAsia"/>
          <w:color w:val="000000" w:themeColor="text1"/>
          <w:szCs w:val="21"/>
        </w:rPr>
        <w:t>，战争</w:t>
      </w:r>
    </w:p>
    <w:p w14:paraId="054CF045" w14:textId="77777777" w:rsidR="00A740FF" w:rsidRPr="00347683" w:rsidRDefault="00A740FF" w:rsidP="00347683">
      <w:pPr>
        <w:spacing w:line="360" w:lineRule="auto"/>
        <w:ind w:firstLineChars="201" w:firstLine="422"/>
        <w:rPr>
          <w:rFonts w:ascii="Times New Roman" w:eastAsia="宋体" w:hAnsi="Times New Roman" w:cs="Times New Roman"/>
          <w:color w:val="000000" w:themeColor="text1"/>
          <w:szCs w:val="21"/>
        </w:rPr>
      </w:pPr>
      <w:r w:rsidRPr="00347683">
        <w:rPr>
          <w:rFonts w:ascii="Times New Roman" w:eastAsia="宋体" w:hAnsi="Times New Roman" w:cs="Times New Roman"/>
          <w:color w:val="000000" w:themeColor="text1"/>
          <w:szCs w:val="21"/>
        </w:rPr>
        <w:t>Mars</w:t>
      </w:r>
      <w:r w:rsidRPr="00347683">
        <w:rPr>
          <w:rFonts w:ascii="Times New Roman" w:eastAsia="宋体" w:hAnsi="Times New Roman" w:cs="Times New Roman" w:hint="eastAsia"/>
          <w:color w:val="000000" w:themeColor="text1"/>
          <w:szCs w:val="21"/>
        </w:rPr>
        <w:t>：</w:t>
      </w:r>
      <w:r w:rsidRPr="00347683">
        <w:rPr>
          <w:rFonts w:ascii="Times New Roman" w:eastAsia="宋体" w:hAnsi="Times New Roman" w:cs="Times New Roman"/>
          <w:color w:val="000000" w:themeColor="text1"/>
          <w:szCs w:val="21"/>
        </w:rPr>
        <w:t>[m</w:t>
      </w:r>
      <w:r w:rsidRPr="00347683">
        <w:rPr>
          <w:rFonts w:ascii="Times New Roman" w:eastAsia="宋体" w:hAnsi="Times New Roman" w:cs="Times New Roman" w:hint="eastAsia"/>
          <w:color w:val="000000" w:themeColor="text1"/>
          <w:szCs w:val="21"/>
        </w:rPr>
        <w:t>ɑ</w:t>
      </w:r>
      <w:r w:rsidRPr="00347683">
        <w:rPr>
          <w:rFonts w:ascii="Times New Roman" w:eastAsia="宋体" w:hAnsi="Times New Roman" w:cs="Times New Roman"/>
          <w:color w:val="000000" w:themeColor="text1"/>
          <w:szCs w:val="21"/>
        </w:rPr>
        <w:t>ːz] n.</w:t>
      </w:r>
      <w:r w:rsidRPr="00347683">
        <w:rPr>
          <w:rFonts w:ascii="Times New Roman" w:eastAsia="宋体" w:hAnsi="Times New Roman" w:cs="Times New Roman" w:hint="eastAsia"/>
          <w:color w:val="000000" w:themeColor="text1"/>
          <w:szCs w:val="21"/>
        </w:rPr>
        <w:t>战神，火星</w:t>
      </w:r>
    </w:p>
    <w:p w14:paraId="73AA49AD" w14:textId="72CA64AC" w:rsidR="00A740FF" w:rsidRPr="00347683" w:rsidRDefault="00A740FF" w:rsidP="00347683">
      <w:pPr>
        <w:spacing w:line="360" w:lineRule="auto"/>
        <w:ind w:firstLineChars="201" w:firstLine="422"/>
        <w:rPr>
          <w:rFonts w:ascii="Times New Roman" w:eastAsia="宋体" w:hAnsi="Times New Roman" w:cs="Times New Roman"/>
          <w:color w:val="000000" w:themeColor="text1"/>
          <w:szCs w:val="21"/>
        </w:rPr>
      </w:pPr>
      <w:r w:rsidRPr="00347683">
        <w:rPr>
          <w:rFonts w:ascii="Times New Roman" w:eastAsia="宋体" w:hAnsi="Times New Roman" w:cs="Times New Roman"/>
          <w:color w:val="000000" w:themeColor="text1"/>
          <w:szCs w:val="21"/>
        </w:rPr>
        <w:t>Martian</w:t>
      </w:r>
      <w:r w:rsidRPr="00347683">
        <w:rPr>
          <w:rFonts w:ascii="Times New Roman" w:eastAsia="宋体" w:hAnsi="Times New Roman" w:cs="Times New Roman" w:hint="eastAsia"/>
          <w:color w:val="000000" w:themeColor="text1"/>
          <w:szCs w:val="21"/>
        </w:rPr>
        <w:t>：</w:t>
      </w:r>
      <w:r w:rsidRPr="00347683">
        <w:rPr>
          <w:rFonts w:ascii="Times New Roman" w:eastAsia="宋体" w:hAnsi="Times New Roman" w:cs="Times New Roman"/>
          <w:color w:val="000000" w:themeColor="text1"/>
          <w:szCs w:val="21"/>
        </w:rPr>
        <w:t>[ˈm</w:t>
      </w:r>
      <w:r w:rsidRPr="00347683">
        <w:rPr>
          <w:rFonts w:ascii="Times New Roman" w:eastAsia="宋体" w:hAnsi="Times New Roman" w:cs="Times New Roman" w:hint="eastAsia"/>
          <w:color w:val="000000" w:themeColor="text1"/>
          <w:szCs w:val="21"/>
        </w:rPr>
        <w:t>ɑ</w:t>
      </w:r>
      <w:r w:rsidRPr="00347683">
        <w:rPr>
          <w:rFonts w:ascii="Times New Roman" w:eastAsia="宋体" w:hAnsi="Times New Roman" w:cs="Times New Roman"/>
          <w:color w:val="000000" w:themeColor="text1"/>
          <w:szCs w:val="21"/>
        </w:rPr>
        <w:t>ːʃn] adj.</w:t>
      </w:r>
      <w:r w:rsidRPr="00347683">
        <w:rPr>
          <w:rFonts w:ascii="Times New Roman" w:eastAsia="宋体" w:hAnsi="Times New Roman" w:cs="Times New Roman" w:hint="eastAsia"/>
          <w:color w:val="000000" w:themeColor="text1"/>
          <w:szCs w:val="21"/>
        </w:rPr>
        <w:t>火星的</w:t>
      </w:r>
      <w:r w:rsidRPr="00347683">
        <w:rPr>
          <w:rFonts w:ascii="Times New Roman" w:eastAsia="宋体" w:hAnsi="Times New Roman" w:cs="Times New Roman"/>
          <w:color w:val="000000" w:themeColor="text1"/>
          <w:szCs w:val="21"/>
        </w:rPr>
        <w:t>n.</w:t>
      </w:r>
      <w:r w:rsidRPr="00347683">
        <w:rPr>
          <w:rFonts w:ascii="Times New Roman" w:eastAsia="宋体" w:hAnsi="Times New Roman" w:cs="Times New Roman" w:hint="eastAsia"/>
          <w:color w:val="000000" w:themeColor="text1"/>
          <w:szCs w:val="21"/>
        </w:rPr>
        <w:t>火星人</w:t>
      </w:r>
    </w:p>
    <w:p w14:paraId="66D95E0B" w14:textId="77777777" w:rsidR="00A740FF" w:rsidRPr="00347683" w:rsidRDefault="00A740FF" w:rsidP="00347683">
      <w:pPr>
        <w:spacing w:line="360" w:lineRule="auto"/>
        <w:ind w:firstLineChars="201" w:firstLine="422"/>
        <w:rPr>
          <w:rFonts w:ascii="Times New Roman" w:eastAsia="宋体" w:hAnsi="Times New Roman" w:cs="Times New Roman"/>
          <w:color w:val="000000" w:themeColor="text1"/>
          <w:szCs w:val="21"/>
        </w:rPr>
      </w:pPr>
      <w:r w:rsidRPr="00347683">
        <w:rPr>
          <w:rFonts w:ascii="Times New Roman" w:eastAsia="宋体" w:hAnsi="Times New Roman" w:cs="Times New Roman"/>
          <w:color w:val="000000" w:themeColor="text1"/>
          <w:szCs w:val="21"/>
        </w:rPr>
        <w:t>martial</w:t>
      </w:r>
      <w:r w:rsidRPr="00347683">
        <w:rPr>
          <w:rFonts w:ascii="Times New Roman" w:eastAsia="宋体" w:hAnsi="Times New Roman" w:cs="Times New Roman" w:hint="eastAsia"/>
          <w:color w:val="000000" w:themeColor="text1"/>
          <w:szCs w:val="21"/>
        </w:rPr>
        <w:t>：</w:t>
      </w:r>
      <w:r w:rsidRPr="00347683">
        <w:rPr>
          <w:rFonts w:ascii="Times New Roman" w:eastAsia="宋体" w:hAnsi="Times New Roman" w:cs="Times New Roman"/>
          <w:color w:val="000000" w:themeColor="text1"/>
          <w:szCs w:val="21"/>
        </w:rPr>
        <w:t>[ˈm</w:t>
      </w:r>
      <w:r w:rsidRPr="00347683">
        <w:rPr>
          <w:rFonts w:ascii="Times New Roman" w:eastAsia="宋体" w:hAnsi="Times New Roman" w:cs="Times New Roman" w:hint="eastAsia"/>
          <w:color w:val="000000" w:themeColor="text1"/>
          <w:szCs w:val="21"/>
        </w:rPr>
        <w:t>ɑ</w:t>
      </w:r>
      <w:r w:rsidRPr="00347683">
        <w:rPr>
          <w:rFonts w:ascii="Times New Roman" w:eastAsia="宋体" w:hAnsi="Times New Roman" w:cs="Times New Roman"/>
          <w:color w:val="000000" w:themeColor="text1"/>
          <w:szCs w:val="21"/>
        </w:rPr>
        <w:t>ːʃ(ə)l] adj.</w:t>
      </w:r>
      <w:r w:rsidRPr="00347683">
        <w:rPr>
          <w:rFonts w:ascii="Times New Roman" w:eastAsia="宋体" w:hAnsi="Times New Roman" w:cs="Times New Roman" w:hint="eastAsia"/>
          <w:color w:val="000000" w:themeColor="text1"/>
          <w:szCs w:val="21"/>
        </w:rPr>
        <w:t>军事的，战争的，尚武的</w:t>
      </w:r>
    </w:p>
    <w:p w14:paraId="3BF9B0ED" w14:textId="77777777" w:rsidR="00A740FF" w:rsidRPr="00347683" w:rsidRDefault="00A740FF" w:rsidP="00347683">
      <w:pPr>
        <w:spacing w:line="360" w:lineRule="auto"/>
        <w:ind w:firstLineChars="201" w:firstLine="422"/>
        <w:rPr>
          <w:rFonts w:ascii="Times New Roman" w:eastAsia="宋体" w:hAnsi="Times New Roman" w:cs="Times New Roman"/>
          <w:color w:val="000000" w:themeColor="text1"/>
          <w:szCs w:val="21"/>
        </w:rPr>
      </w:pPr>
      <w:r w:rsidRPr="00347683">
        <w:rPr>
          <w:rFonts w:ascii="Times New Roman" w:eastAsia="宋体" w:hAnsi="Times New Roman" w:cs="Times New Roman"/>
          <w:color w:val="000000" w:themeColor="text1"/>
          <w:szCs w:val="21"/>
        </w:rPr>
        <w:t>March</w:t>
      </w:r>
      <w:r w:rsidRPr="00347683">
        <w:rPr>
          <w:rFonts w:ascii="Times New Roman" w:eastAsia="宋体" w:hAnsi="Times New Roman" w:cs="Times New Roman" w:hint="eastAsia"/>
          <w:color w:val="000000" w:themeColor="text1"/>
          <w:szCs w:val="21"/>
        </w:rPr>
        <w:t>：</w:t>
      </w:r>
      <w:r w:rsidRPr="00347683">
        <w:rPr>
          <w:rFonts w:ascii="Times New Roman" w:eastAsia="宋体" w:hAnsi="Times New Roman" w:cs="Times New Roman"/>
          <w:color w:val="000000" w:themeColor="text1"/>
          <w:szCs w:val="21"/>
        </w:rPr>
        <w:t>[m</w:t>
      </w:r>
      <w:r w:rsidRPr="00347683">
        <w:rPr>
          <w:rFonts w:ascii="Times New Roman" w:eastAsia="宋体" w:hAnsi="Times New Roman" w:cs="Times New Roman" w:hint="eastAsia"/>
          <w:color w:val="000000" w:themeColor="text1"/>
          <w:szCs w:val="21"/>
        </w:rPr>
        <w:t>ɑ</w:t>
      </w:r>
      <w:r w:rsidRPr="00347683">
        <w:rPr>
          <w:rFonts w:ascii="Times New Roman" w:eastAsia="宋体" w:hAnsi="Times New Roman" w:cs="Times New Roman"/>
          <w:color w:val="000000" w:themeColor="text1"/>
          <w:szCs w:val="21"/>
        </w:rPr>
        <w:t>ːtʃ] n.</w:t>
      </w:r>
      <w:r w:rsidRPr="00347683">
        <w:rPr>
          <w:rFonts w:ascii="Times New Roman" w:eastAsia="宋体" w:hAnsi="Times New Roman" w:cs="Times New Roman" w:hint="eastAsia"/>
          <w:color w:val="000000" w:themeColor="text1"/>
          <w:szCs w:val="21"/>
        </w:rPr>
        <w:t>三月</w:t>
      </w:r>
    </w:p>
    <w:p w14:paraId="75054145" w14:textId="77777777" w:rsidR="00A740FF" w:rsidRDefault="00A740FF" w:rsidP="00347683">
      <w:pPr>
        <w:spacing w:line="360" w:lineRule="auto"/>
        <w:ind w:firstLineChars="201" w:firstLine="422"/>
        <w:rPr>
          <w:rFonts w:ascii="Times New Roman" w:eastAsia="宋体" w:hAnsi="Times New Roman" w:cs="Times New Roman"/>
          <w:color w:val="000000" w:themeColor="text1"/>
          <w:szCs w:val="21"/>
        </w:rPr>
      </w:pPr>
      <w:r w:rsidRPr="00347683">
        <w:rPr>
          <w:rFonts w:ascii="Times New Roman" w:eastAsia="宋体" w:hAnsi="Times New Roman" w:cs="Times New Roman"/>
          <w:color w:val="000000" w:themeColor="text1"/>
          <w:szCs w:val="21"/>
        </w:rPr>
        <w:t>Martin</w:t>
      </w:r>
      <w:r w:rsidRPr="00347683">
        <w:rPr>
          <w:rFonts w:ascii="Times New Roman" w:eastAsia="宋体" w:hAnsi="Times New Roman" w:cs="Times New Roman" w:hint="eastAsia"/>
          <w:color w:val="000000" w:themeColor="text1"/>
          <w:szCs w:val="21"/>
        </w:rPr>
        <w:t>：</w:t>
      </w:r>
      <w:r w:rsidRPr="00347683">
        <w:rPr>
          <w:rFonts w:ascii="Times New Roman" w:eastAsia="宋体" w:hAnsi="Times New Roman" w:cs="Times New Roman"/>
          <w:color w:val="000000" w:themeColor="text1"/>
          <w:szCs w:val="21"/>
        </w:rPr>
        <w:t>['m</w:t>
      </w:r>
      <w:r w:rsidRPr="00347683">
        <w:rPr>
          <w:rFonts w:ascii="Times New Roman" w:eastAsia="宋体" w:hAnsi="Times New Roman" w:cs="Times New Roman" w:hint="eastAsia"/>
          <w:color w:val="000000" w:themeColor="text1"/>
          <w:szCs w:val="21"/>
        </w:rPr>
        <w:t>ɑ</w:t>
      </w:r>
      <w:r w:rsidRPr="00347683">
        <w:rPr>
          <w:rFonts w:ascii="Times New Roman" w:eastAsia="宋体" w:hAnsi="Times New Roman" w:cs="Times New Roman"/>
          <w:color w:val="000000" w:themeColor="text1"/>
          <w:szCs w:val="21"/>
        </w:rPr>
        <w:t>ːtɪn] n.</w:t>
      </w:r>
      <w:r w:rsidRPr="00347683">
        <w:rPr>
          <w:rFonts w:ascii="Times New Roman" w:eastAsia="宋体" w:hAnsi="Times New Roman" w:cs="Times New Roman" w:hint="eastAsia"/>
          <w:color w:val="000000" w:themeColor="text1"/>
          <w:szCs w:val="21"/>
        </w:rPr>
        <w:t>马丁（男子名）</w:t>
      </w:r>
    </w:p>
    <w:p w14:paraId="65A5F7B7" w14:textId="77777777" w:rsidR="00A740FF" w:rsidRDefault="00A740FF" w:rsidP="0034768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Martina</w:t>
      </w:r>
      <w:r>
        <w:rPr>
          <w:rFonts w:ascii="Times New Roman" w:eastAsia="宋体" w:hAnsi="Times New Roman" w:cs="Times New Roman" w:hint="eastAsia"/>
          <w:color w:val="000000" w:themeColor="text1"/>
          <w:szCs w:val="21"/>
        </w:rPr>
        <w:t>：</w:t>
      </w:r>
      <w:r w:rsidRPr="00347683">
        <w:rPr>
          <w:rFonts w:ascii="Times New Roman" w:eastAsia="宋体" w:hAnsi="Times New Roman" w:cs="Times New Roman"/>
          <w:color w:val="000000" w:themeColor="text1"/>
          <w:szCs w:val="21"/>
        </w:rPr>
        <w:t>['m</w:t>
      </w:r>
      <w:r w:rsidRPr="00347683">
        <w:rPr>
          <w:rFonts w:ascii="Times New Roman" w:eastAsia="宋体" w:hAnsi="Times New Roman" w:cs="Times New Roman" w:hint="eastAsia"/>
          <w:color w:val="000000" w:themeColor="text1"/>
          <w:szCs w:val="21"/>
        </w:rPr>
        <w:t>ɑ</w:t>
      </w:r>
      <w:r w:rsidRPr="00347683">
        <w:rPr>
          <w:rFonts w:ascii="Times New Roman" w:eastAsia="宋体" w:hAnsi="Times New Roman" w:cs="Times New Roman"/>
          <w:color w:val="000000" w:themeColor="text1"/>
          <w:szCs w:val="21"/>
        </w:rPr>
        <w:t>ːtɪnə]</w:t>
      </w:r>
      <w:r>
        <w:rPr>
          <w:rFonts w:ascii="Times New Roman" w:eastAsia="宋体" w:hAnsi="Times New Roman" w:cs="Times New Roman" w:hint="eastAsia"/>
          <w:color w:val="000000" w:themeColor="text1"/>
          <w:szCs w:val="21"/>
        </w:rPr>
        <w:t xml:space="preserve"> n.</w:t>
      </w:r>
      <w:r>
        <w:rPr>
          <w:rFonts w:ascii="Times New Roman" w:eastAsia="宋体" w:hAnsi="Times New Roman" w:cs="Times New Roman" w:hint="eastAsia"/>
          <w:color w:val="000000" w:themeColor="text1"/>
          <w:szCs w:val="21"/>
        </w:rPr>
        <w:t>玛蒂娜（女子名）</w:t>
      </w:r>
    </w:p>
    <w:p w14:paraId="2B1D06DE" w14:textId="77777777" w:rsidR="00A740FF" w:rsidRDefault="00A740FF" w:rsidP="00347683">
      <w:pPr>
        <w:spacing w:line="360" w:lineRule="auto"/>
        <w:ind w:firstLineChars="201" w:firstLine="422"/>
        <w:rPr>
          <w:rFonts w:ascii="Times New Roman" w:eastAsia="宋体" w:hAnsi="Times New Roman" w:cs="Times New Roman"/>
          <w:color w:val="000000" w:themeColor="text1"/>
          <w:szCs w:val="21"/>
        </w:rPr>
      </w:pPr>
      <w:r w:rsidRPr="00347683">
        <w:rPr>
          <w:rFonts w:ascii="Times New Roman" w:eastAsia="宋体" w:hAnsi="Times New Roman" w:cs="Times New Roman"/>
          <w:color w:val="000000" w:themeColor="text1"/>
          <w:szCs w:val="21"/>
        </w:rPr>
        <w:t>Marcus</w:t>
      </w:r>
      <w:r w:rsidRPr="00347683">
        <w:rPr>
          <w:rFonts w:ascii="Times New Roman" w:eastAsia="宋体" w:hAnsi="Times New Roman" w:cs="Times New Roman" w:hint="eastAsia"/>
          <w:color w:val="000000" w:themeColor="text1"/>
          <w:szCs w:val="21"/>
        </w:rPr>
        <w:t>：</w:t>
      </w:r>
      <w:r w:rsidRPr="00347683">
        <w:rPr>
          <w:rFonts w:ascii="Times New Roman" w:eastAsia="宋体" w:hAnsi="Times New Roman" w:cs="Times New Roman"/>
          <w:color w:val="000000" w:themeColor="text1"/>
          <w:szCs w:val="21"/>
        </w:rPr>
        <w:t>['m</w:t>
      </w:r>
      <w:r w:rsidRPr="00347683">
        <w:rPr>
          <w:rFonts w:ascii="Times New Roman" w:eastAsia="宋体" w:hAnsi="Times New Roman" w:cs="Times New Roman" w:hint="eastAsia"/>
          <w:color w:val="000000" w:themeColor="text1"/>
          <w:szCs w:val="21"/>
        </w:rPr>
        <w:t>ɑ</w:t>
      </w:r>
      <w:r w:rsidRPr="00347683">
        <w:rPr>
          <w:rFonts w:ascii="Times New Roman" w:eastAsia="宋体" w:hAnsi="Times New Roman" w:cs="Times New Roman"/>
          <w:color w:val="000000" w:themeColor="text1"/>
          <w:szCs w:val="21"/>
        </w:rPr>
        <w:t>ːkəs] n.</w:t>
      </w:r>
      <w:r w:rsidRPr="00347683">
        <w:rPr>
          <w:rFonts w:ascii="Times New Roman" w:eastAsia="宋体" w:hAnsi="Times New Roman" w:cs="Times New Roman" w:hint="eastAsia"/>
          <w:color w:val="000000" w:themeColor="text1"/>
          <w:szCs w:val="21"/>
        </w:rPr>
        <w:t>马库斯（男子名）</w:t>
      </w:r>
    </w:p>
    <w:p w14:paraId="139D2EE5" w14:textId="77777777" w:rsidR="00A740FF" w:rsidRDefault="00A740FF" w:rsidP="00A5165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Marco</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347683">
        <w:rPr>
          <w:rFonts w:ascii="Times New Roman" w:eastAsia="宋体" w:hAnsi="Times New Roman" w:cs="Times New Roman"/>
          <w:color w:val="000000" w:themeColor="text1"/>
          <w:szCs w:val="21"/>
        </w:rPr>
        <w:t>ˈm</w:t>
      </w:r>
      <w:r w:rsidRPr="00347683">
        <w:rPr>
          <w:rFonts w:ascii="Times New Roman" w:eastAsia="宋体" w:hAnsi="Times New Roman" w:cs="Times New Roman" w:hint="eastAsia"/>
          <w:color w:val="000000" w:themeColor="text1"/>
          <w:szCs w:val="21"/>
        </w:rPr>
        <w:t>ɑ</w:t>
      </w:r>
      <w:r w:rsidRPr="00347683">
        <w:rPr>
          <w:rFonts w:ascii="Times New Roman" w:eastAsia="宋体" w:hAnsi="Times New Roman" w:cs="Times New Roman"/>
          <w:color w:val="000000" w:themeColor="text1"/>
          <w:szCs w:val="21"/>
        </w:rPr>
        <w:t>ːkəʊ</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马可（男子名）</w:t>
      </w:r>
    </w:p>
    <w:p w14:paraId="101CBC2B" w14:textId="77A6D37D" w:rsidR="00A740FF" w:rsidRPr="003A5554" w:rsidRDefault="00EB454F"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128" w:name="OLE_LINK407"/>
      <w:bookmarkStart w:id="129" w:name="OLE_LINK408"/>
      <w:r>
        <w:rPr>
          <w:rFonts w:ascii="Times New Roman" w:eastAsia="宋体" w:hAnsi="Times New Roman" w:cs="Times New Roman" w:hint="eastAsia"/>
          <w:b w:val="0"/>
          <w:color w:val="000000" w:themeColor="text1"/>
          <w:sz w:val="21"/>
          <w:szCs w:val="21"/>
          <w:shd w:val="clear" w:color="auto" w:fill="FFFFFF"/>
        </w:rPr>
        <w:t>Mercury</w:t>
      </w:r>
      <w:r>
        <w:rPr>
          <w:rFonts w:ascii="Times New Roman" w:eastAsia="宋体" w:hAnsi="Times New Roman" w:cs="Times New Roman" w:hint="eastAsia"/>
          <w:b w:val="0"/>
          <w:color w:val="000000" w:themeColor="text1"/>
          <w:sz w:val="21"/>
          <w:szCs w:val="21"/>
          <w:shd w:val="clear" w:color="auto" w:fill="FFFFFF"/>
        </w:rPr>
        <w:t>（水星）：</w:t>
      </w:r>
      <w:r w:rsidR="00A740FF" w:rsidRPr="003A5554">
        <w:rPr>
          <w:rFonts w:ascii="Times New Roman" w:eastAsia="宋体" w:hAnsi="Times New Roman" w:cs="Times New Roman"/>
          <w:b w:val="0"/>
          <w:color w:val="000000" w:themeColor="text1"/>
          <w:sz w:val="21"/>
          <w:szCs w:val="21"/>
          <w:shd w:val="clear" w:color="auto" w:fill="FFFFFF"/>
        </w:rPr>
        <w:t>神使墨丘利</w:t>
      </w:r>
    </w:p>
    <w:p w14:paraId="396B8135" w14:textId="560C5619" w:rsidR="00A740FF" w:rsidRPr="003A5554" w:rsidRDefault="00A740FF" w:rsidP="00A51650">
      <w:pPr>
        <w:spacing w:line="360" w:lineRule="auto"/>
        <w:ind w:firstLineChars="201" w:firstLine="422"/>
        <w:rPr>
          <w:rFonts w:ascii="Times New Roman" w:eastAsia="宋体" w:hAnsi="Times New Roman" w:cs="Times New Roman"/>
          <w:color w:val="000000" w:themeColor="text1"/>
          <w:szCs w:val="21"/>
          <w:shd w:val="clear" w:color="auto" w:fill="FFFFFF"/>
        </w:rPr>
      </w:pPr>
      <w:r w:rsidRPr="003A5554">
        <w:rPr>
          <w:rFonts w:ascii="Times New Roman" w:eastAsia="宋体" w:hAnsi="Times New Roman" w:cs="Times New Roman"/>
          <w:color w:val="000000" w:themeColor="text1"/>
          <w:szCs w:val="21"/>
          <w:shd w:val="clear" w:color="auto" w:fill="FFFFFF"/>
        </w:rPr>
        <w:t>墨丘利（</w:t>
      </w:r>
      <w:r w:rsidRPr="003A5554">
        <w:rPr>
          <w:rFonts w:ascii="Times New Roman" w:eastAsia="宋体" w:hAnsi="Times New Roman" w:cs="Times New Roman"/>
          <w:color w:val="000000" w:themeColor="text1"/>
          <w:szCs w:val="21"/>
          <w:shd w:val="clear" w:color="auto" w:fill="FFFFFF"/>
        </w:rPr>
        <w:t>Mercury</w:t>
      </w:r>
      <w:r w:rsidRPr="003A5554">
        <w:rPr>
          <w:rFonts w:ascii="Times New Roman" w:eastAsia="宋体" w:hAnsi="Times New Roman" w:cs="Times New Roman"/>
          <w:color w:val="000000" w:themeColor="text1"/>
          <w:szCs w:val="21"/>
          <w:shd w:val="clear" w:color="auto" w:fill="FFFFFF"/>
        </w:rPr>
        <w:t>）是罗马神话中为众神传递信息的使者，等同于希腊神话的赫耳墨斯（</w:t>
      </w:r>
      <w:r>
        <w:rPr>
          <w:rFonts w:ascii="Times New Roman" w:eastAsia="宋体" w:hAnsi="Times New Roman" w:cs="Times New Roman" w:hint="eastAsia"/>
          <w:color w:val="000000" w:themeColor="text1"/>
          <w:szCs w:val="21"/>
          <w:shd w:val="clear" w:color="auto" w:fill="FFFFFF"/>
        </w:rPr>
        <w:t>H</w:t>
      </w:r>
      <w:r w:rsidRPr="003A5554">
        <w:rPr>
          <w:rFonts w:ascii="Times New Roman" w:eastAsia="宋体" w:hAnsi="Times New Roman" w:cs="Times New Roman"/>
          <w:color w:val="000000" w:themeColor="text1"/>
          <w:szCs w:val="21"/>
          <w:shd w:val="clear" w:color="auto" w:fill="FFFFFF"/>
        </w:rPr>
        <w:t>ermes</w:t>
      </w:r>
      <w:r w:rsidRPr="003A5554">
        <w:rPr>
          <w:rFonts w:ascii="Times New Roman" w:eastAsia="宋体" w:hAnsi="Times New Roman" w:cs="Times New Roman"/>
          <w:color w:val="000000" w:themeColor="text1"/>
          <w:szCs w:val="21"/>
          <w:shd w:val="clear" w:color="auto" w:fill="FFFFFF"/>
        </w:rPr>
        <w:t>）。他是主神朱庇特的儿子，</w:t>
      </w:r>
      <w:r>
        <w:rPr>
          <w:rFonts w:ascii="Times New Roman" w:eastAsia="宋体" w:hAnsi="Times New Roman" w:cs="Times New Roman" w:hint="eastAsia"/>
          <w:color w:val="000000" w:themeColor="text1"/>
          <w:szCs w:val="21"/>
          <w:shd w:val="clear" w:color="auto" w:fill="FFFFFF"/>
        </w:rPr>
        <w:t>最早是商人和小偷的保护神，后来还被视为</w:t>
      </w:r>
      <w:r>
        <w:rPr>
          <w:rFonts w:ascii="Times New Roman" w:eastAsia="宋体" w:hAnsi="Times New Roman" w:cs="Times New Roman"/>
          <w:color w:val="000000" w:themeColor="text1"/>
          <w:szCs w:val="21"/>
          <w:shd w:val="clear" w:color="auto" w:fill="FFFFFF"/>
        </w:rPr>
        <w:t>交通旅游和体育运动的</w:t>
      </w:r>
      <w:r w:rsidR="00EB454F">
        <w:rPr>
          <w:rFonts w:ascii="Times New Roman" w:eastAsia="宋体" w:hAnsi="Times New Roman" w:cs="Times New Roman" w:hint="eastAsia"/>
          <w:color w:val="000000" w:themeColor="text1"/>
          <w:szCs w:val="21"/>
          <w:shd w:val="clear" w:color="auto" w:fill="FFFFFF"/>
        </w:rPr>
        <w:t>保护</w:t>
      </w:r>
      <w:r>
        <w:rPr>
          <w:rFonts w:ascii="Times New Roman" w:eastAsia="宋体" w:hAnsi="Times New Roman" w:cs="Times New Roman"/>
          <w:color w:val="000000" w:themeColor="text1"/>
          <w:szCs w:val="21"/>
          <w:shd w:val="clear" w:color="auto" w:fill="FFFFFF"/>
        </w:rPr>
        <w:t>神</w:t>
      </w:r>
      <w:r w:rsidRPr="003A5554">
        <w:rPr>
          <w:rFonts w:ascii="Times New Roman" w:eastAsia="宋体" w:hAnsi="Times New Roman" w:cs="Times New Roman"/>
          <w:color w:val="000000" w:themeColor="text1"/>
          <w:szCs w:val="21"/>
          <w:shd w:val="clear" w:color="auto" w:fill="FFFFFF"/>
        </w:rPr>
        <w:t>。他的形象一般是头戴一顶插有双翅的帽子，脚穿飞行鞋，手握魔杖，行走如飞。</w:t>
      </w:r>
    </w:p>
    <w:p w14:paraId="6C48A1F2" w14:textId="77777777" w:rsidR="00A740FF" w:rsidRDefault="00A740FF" w:rsidP="00A51650">
      <w:pPr>
        <w:spacing w:line="360" w:lineRule="auto"/>
        <w:ind w:firstLineChars="201" w:firstLine="422"/>
        <w:rPr>
          <w:rFonts w:ascii="Times New Roman" w:eastAsia="宋体" w:hAnsi="Times New Roman" w:cs="Times New Roman"/>
          <w:color w:val="000000" w:themeColor="text1"/>
          <w:szCs w:val="21"/>
          <w:shd w:val="clear" w:color="auto" w:fill="FFFFFF"/>
        </w:rPr>
      </w:pPr>
      <w:r w:rsidRPr="003A5554">
        <w:rPr>
          <w:rFonts w:ascii="Times New Roman" w:eastAsia="宋体" w:hAnsi="Times New Roman" w:cs="Times New Roman"/>
          <w:color w:val="000000" w:themeColor="text1"/>
          <w:szCs w:val="21"/>
          <w:shd w:val="clear" w:color="auto" w:fill="FFFFFF"/>
        </w:rPr>
        <w:t>由于墨丘利行动敏捷，</w:t>
      </w:r>
      <w:r>
        <w:rPr>
          <w:rFonts w:ascii="Times New Roman" w:eastAsia="宋体" w:hAnsi="Times New Roman" w:cs="Times New Roman" w:hint="eastAsia"/>
          <w:color w:val="000000" w:themeColor="text1"/>
          <w:szCs w:val="21"/>
          <w:shd w:val="clear" w:color="auto" w:fill="FFFFFF"/>
        </w:rPr>
        <w:t>活性极大的金属元素</w:t>
      </w:r>
      <w:r w:rsidRPr="003A5554">
        <w:rPr>
          <w:rFonts w:ascii="Times New Roman" w:eastAsia="宋体" w:hAnsi="Times New Roman" w:cs="Times New Roman"/>
          <w:color w:val="000000" w:themeColor="text1"/>
          <w:szCs w:val="21"/>
          <w:shd w:val="clear" w:color="auto" w:fill="FFFFFF"/>
        </w:rPr>
        <w:t>水银和</w:t>
      </w:r>
      <w:r>
        <w:rPr>
          <w:rFonts w:ascii="Times New Roman" w:eastAsia="宋体" w:hAnsi="Times New Roman" w:cs="Times New Roman" w:hint="eastAsia"/>
          <w:color w:val="000000" w:themeColor="text1"/>
          <w:szCs w:val="21"/>
          <w:shd w:val="clear" w:color="auto" w:fill="FFFFFF"/>
        </w:rPr>
        <w:t>太阳系中公转速度最快的行星（水星）</w:t>
      </w:r>
      <w:r w:rsidRPr="003A5554">
        <w:rPr>
          <w:rFonts w:ascii="Times New Roman" w:eastAsia="宋体" w:hAnsi="Times New Roman" w:cs="Times New Roman"/>
          <w:color w:val="000000" w:themeColor="text1"/>
          <w:szCs w:val="21"/>
          <w:shd w:val="clear" w:color="auto" w:fill="FFFFFF"/>
        </w:rPr>
        <w:t>都用他的名字</w:t>
      </w:r>
      <w:r w:rsidRPr="003A5554">
        <w:rPr>
          <w:rFonts w:ascii="Times New Roman" w:eastAsia="宋体" w:hAnsi="Times New Roman" w:cs="Times New Roman"/>
          <w:color w:val="000000" w:themeColor="text1"/>
          <w:szCs w:val="21"/>
          <w:shd w:val="clear" w:color="auto" w:fill="FFFFFF"/>
        </w:rPr>
        <w:t>Mercury</w:t>
      </w:r>
      <w:r w:rsidRPr="003A5554">
        <w:rPr>
          <w:rFonts w:ascii="Times New Roman" w:eastAsia="宋体" w:hAnsi="Times New Roman" w:cs="Times New Roman"/>
          <w:color w:val="000000" w:themeColor="text1"/>
          <w:szCs w:val="21"/>
          <w:shd w:val="clear" w:color="auto" w:fill="FFFFFF"/>
        </w:rPr>
        <w:t>命名。</w:t>
      </w:r>
    </w:p>
    <w:p w14:paraId="3979BCFF" w14:textId="77777777" w:rsidR="00A740FF" w:rsidRPr="00EB454F" w:rsidRDefault="00A740FF" w:rsidP="00A51650">
      <w:pPr>
        <w:spacing w:line="360" w:lineRule="auto"/>
        <w:ind w:firstLineChars="201" w:firstLine="422"/>
        <w:rPr>
          <w:rFonts w:ascii="Times New Roman" w:eastAsia="宋体" w:hAnsi="Times New Roman" w:cs="Times New Roman"/>
          <w:color w:val="000000" w:themeColor="text1"/>
          <w:szCs w:val="21"/>
          <w:shd w:val="clear" w:color="auto" w:fill="FFFFFF"/>
        </w:rPr>
      </w:pPr>
      <w:r w:rsidRPr="003A5554">
        <w:rPr>
          <w:rFonts w:ascii="Times New Roman" w:eastAsia="宋体" w:hAnsi="Times New Roman" w:cs="Times New Roman"/>
          <w:color w:val="000000" w:themeColor="text1"/>
          <w:szCs w:val="21"/>
          <w:shd w:val="clear" w:color="auto" w:fill="FFFFFF"/>
        </w:rPr>
        <w:t>墨丘利</w:t>
      </w:r>
      <w:r>
        <w:rPr>
          <w:rFonts w:ascii="Times New Roman" w:eastAsia="宋体" w:hAnsi="Times New Roman" w:cs="Times New Roman" w:hint="eastAsia"/>
          <w:color w:val="000000" w:themeColor="text1"/>
          <w:szCs w:val="21"/>
          <w:shd w:val="clear" w:color="auto" w:fill="FFFFFF"/>
        </w:rPr>
        <w:t>的名字</w:t>
      </w:r>
      <w:r w:rsidRPr="003A5554">
        <w:rPr>
          <w:rFonts w:ascii="Times New Roman" w:eastAsia="宋体" w:hAnsi="Times New Roman" w:cs="Times New Roman"/>
          <w:color w:val="000000" w:themeColor="text1"/>
          <w:szCs w:val="21"/>
          <w:shd w:val="clear" w:color="auto" w:fill="FFFFFF"/>
        </w:rPr>
        <w:t>Mercury</w:t>
      </w:r>
      <w:r>
        <w:rPr>
          <w:rFonts w:ascii="Times New Roman" w:eastAsia="宋体" w:hAnsi="Times New Roman" w:cs="Times New Roman" w:hint="eastAsia"/>
          <w:color w:val="000000" w:themeColor="text1"/>
          <w:szCs w:val="21"/>
          <w:shd w:val="clear" w:color="auto" w:fill="FFFFFF"/>
        </w:rPr>
        <w:t>来自拉丁语，前面的词根</w:t>
      </w:r>
      <w:r w:rsidRPr="003A5554">
        <w:rPr>
          <w:rFonts w:ascii="Times New Roman" w:eastAsia="宋体" w:hAnsi="Times New Roman" w:cs="Times New Roman"/>
          <w:color w:val="000000" w:themeColor="text1"/>
          <w:szCs w:val="21"/>
          <w:shd w:val="clear" w:color="auto" w:fill="FFFFFF"/>
        </w:rPr>
        <w:t>merc</w:t>
      </w:r>
      <w:r>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表示“商业，交易”。</w:t>
      </w:r>
      <w:r w:rsidRPr="00EB454F">
        <w:rPr>
          <w:rFonts w:ascii="Times New Roman" w:eastAsia="宋体" w:hAnsi="Times New Roman" w:cs="Times New Roman" w:hint="eastAsia"/>
          <w:color w:val="000000" w:themeColor="text1"/>
          <w:szCs w:val="21"/>
          <w:shd w:val="clear" w:color="auto" w:fill="FFFFFF"/>
        </w:rPr>
        <w:t>在英语中衍生出很多和商业相关的单词。比如常见单词</w:t>
      </w:r>
      <w:r w:rsidRPr="00EB454F">
        <w:rPr>
          <w:rFonts w:ascii="Times New Roman" w:eastAsia="宋体" w:hAnsi="Times New Roman" w:cs="Times New Roman" w:hint="eastAsia"/>
          <w:color w:val="000000" w:themeColor="text1"/>
          <w:szCs w:val="21"/>
          <w:shd w:val="clear" w:color="auto" w:fill="FFFFFF"/>
        </w:rPr>
        <w:t>commerce</w:t>
      </w:r>
      <w:r w:rsidRPr="00EB454F">
        <w:rPr>
          <w:rFonts w:ascii="Times New Roman" w:eastAsia="宋体" w:hAnsi="Times New Roman" w:cs="Times New Roman" w:hint="eastAsia"/>
          <w:color w:val="000000" w:themeColor="text1"/>
          <w:szCs w:val="21"/>
          <w:shd w:val="clear" w:color="auto" w:fill="FFFFFF"/>
        </w:rPr>
        <w:t>（商业）。</w:t>
      </w:r>
    </w:p>
    <w:p w14:paraId="0E5454B0" w14:textId="77777777" w:rsidR="00A740FF" w:rsidRDefault="00A740FF" w:rsidP="0032154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merc-</w:t>
      </w:r>
      <w:r>
        <w:rPr>
          <w:rFonts w:ascii="Times New Roman" w:eastAsia="宋体" w:hAnsi="Times New Roman" w:cs="Times New Roman" w:hint="eastAsia"/>
          <w:color w:val="000000" w:themeColor="text1"/>
          <w:szCs w:val="21"/>
        </w:rPr>
        <w:t>还有一个常见变体</w:t>
      </w:r>
      <w:r>
        <w:rPr>
          <w:rFonts w:ascii="Times New Roman" w:eastAsia="宋体" w:hAnsi="Times New Roman" w:cs="Times New Roman" w:hint="eastAsia"/>
          <w:color w:val="000000" w:themeColor="text1"/>
          <w:szCs w:val="21"/>
        </w:rPr>
        <w:t>merch-</w:t>
      </w:r>
      <w:r>
        <w:rPr>
          <w:rFonts w:ascii="Times New Roman" w:eastAsia="宋体" w:hAnsi="Times New Roman" w:cs="Times New Roman" w:hint="eastAsia"/>
          <w:color w:val="000000" w:themeColor="text1"/>
          <w:szCs w:val="21"/>
        </w:rPr>
        <w:t>，末尾的辅音字母</w:t>
      </w:r>
      <w:r>
        <w:rPr>
          <w:rFonts w:ascii="Times New Roman" w:eastAsia="宋体" w:hAnsi="Times New Roman" w:cs="Times New Roman" w:hint="eastAsia"/>
          <w:color w:val="000000" w:themeColor="text1"/>
          <w:szCs w:val="21"/>
        </w:rPr>
        <w:t>c</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ch</w:t>
      </w:r>
      <w:r>
        <w:rPr>
          <w:rFonts w:ascii="Times New Roman" w:eastAsia="宋体" w:hAnsi="Times New Roman" w:cs="Times New Roman" w:hint="eastAsia"/>
          <w:color w:val="000000" w:themeColor="text1"/>
          <w:szCs w:val="21"/>
        </w:rPr>
        <w:t>相通。词根</w:t>
      </w:r>
      <w:r>
        <w:rPr>
          <w:rFonts w:ascii="Times New Roman" w:eastAsia="宋体" w:hAnsi="Times New Roman" w:cs="Times New Roman" w:hint="eastAsia"/>
          <w:color w:val="000000" w:themeColor="text1"/>
          <w:szCs w:val="21"/>
        </w:rPr>
        <w:t>merch-</w:t>
      </w:r>
      <w:r>
        <w:rPr>
          <w:rFonts w:ascii="Times New Roman" w:eastAsia="宋体" w:hAnsi="Times New Roman" w:cs="Times New Roman" w:hint="eastAsia"/>
          <w:color w:val="000000" w:themeColor="text1"/>
          <w:szCs w:val="21"/>
        </w:rPr>
        <w:t>衍生出单词</w:t>
      </w:r>
      <w:r>
        <w:rPr>
          <w:rFonts w:ascii="Times New Roman" w:eastAsia="宋体" w:hAnsi="Times New Roman" w:cs="Times New Roman" w:hint="eastAsia"/>
          <w:color w:val="000000" w:themeColor="text1"/>
          <w:szCs w:val="21"/>
        </w:rPr>
        <w:t>merchant</w:t>
      </w:r>
      <w:r>
        <w:rPr>
          <w:rFonts w:ascii="Times New Roman" w:eastAsia="宋体" w:hAnsi="Times New Roman" w:cs="Times New Roman" w:hint="eastAsia"/>
          <w:color w:val="000000" w:themeColor="text1"/>
          <w:szCs w:val="21"/>
        </w:rPr>
        <w:t>（商人），字面意思就是“从事商业的人”。</w:t>
      </w:r>
    </w:p>
    <w:p w14:paraId="54419371" w14:textId="51D4AEC0" w:rsidR="00A740FF" w:rsidRPr="003A5554" w:rsidRDefault="00A740FF" w:rsidP="0032154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常见单词</w:t>
      </w:r>
      <w:r>
        <w:rPr>
          <w:rFonts w:ascii="Times New Roman" w:eastAsia="宋体" w:hAnsi="Times New Roman" w:cs="Times New Roman" w:hint="eastAsia"/>
          <w:color w:val="000000" w:themeColor="text1"/>
          <w:szCs w:val="21"/>
        </w:rPr>
        <w:t>market</w:t>
      </w:r>
      <w:r>
        <w:rPr>
          <w:rFonts w:ascii="Times New Roman" w:eastAsia="宋体" w:hAnsi="Times New Roman" w:cs="Times New Roman" w:hint="eastAsia"/>
          <w:color w:val="000000" w:themeColor="text1"/>
          <w:szCs w:val="21"/>
        </w:rPr>
        <w:t>（市场）</w:t>
      </w:r>
      <w:r w:rsidR="00EB454F">
        <w:rPr>
          <w:rFonts w:ascii="Times New Roman" w:eastAsia="宋体" w:hAnsi="Times New Roman" w:cs="Times New Roman" w:hint="eastAsia"/>
          <w:color w:val="000000" w:themeColor="text1"/>
          <w:szCs w:val="21"/>
        </w:rPr>
        <w:t>的前半截</w:t>
      </w:r>
      <w:r w:rsidR="00EB454F">
        <w:rPr>
          <w:rFonts w:ascii="Times New Roman" w:eastAsia="宋体" w:hAnsi="Times New Roman" w:cs="Times New Roman" w:hint="eastAsia"/>
          <w:color w:val="000000" w:themeColor="text1"/>
          <w:szCs w:val="21"/>
        </w:rPr>
        <w:t>mark-</w:t>
      </w:r>
      <w:r w:rsidR="00EB454F">
        <w:rPr>
          <w:rFonts w:ascii="Times New Roman" w:eastAsia="宋体" w:hAnsi="Times New Roman" w:cs="Times New Roman" w:hint="eastAsia"/>
          <w:color w:val="000000" w:themeColor="text1"/>
          <w:szCs w:val="21"/>
        </w:rPr>
        <w:t>也是</w:t>
      </w: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merc-</w:t>
      </w:r>
      <w:r>
        <w:rPr>
          <w:rFonts w:ascii="Times New Roman" w:eastAsia="宋体" w:hAnsi="Times New Roman" w:cs="Times New Roman" w:hint="eastAsia"/>
          <w:color w:val="000000" w:themeColor="text1"/>
          <w:szCs w:val="21"/>
        </w:rPr>
        <w:t>（商业）</w:t>
      </w:r>
      <w:r w:rsidR="00EB454F">
        <w:rPr>
          <w:rFonts w:ascii="Times New Roman" w:eastAsia="宋体" w:hAnsi="Times New Roman" w:cs="Times New Roman" w:hint="eastAsia"/>
          <w:color w:val="000000" w:themeColor="text1"/>
          <w:szCs w:val="21"/>
        </w:rPr>
        <w:t>的变体</w:t>
      </w:r>
      <w:r>
        <w:rPr>
          <w:rFonts w:ascii="Times New Roman" w:eastAsia="宋体" w:hAnsi="Times New Roman" w:cs="Times New Roman" w:hint="eastAsia"/>
          <w:color w:val="000000" w:themeColor="text1"/>
          <w:szCs w:val="21"/>
        </w:rPr>
        <w:t>，元音字母</w:t>
      </w:r>
      <w:r>
        <w:rPr>
          <w:rFonts w:ascii="Times New Roman" w:eastAsia="宋体" w:hAnsi="Times New Roman" w:cs="Times New Roman" w:hint="eastAsia"/>
          <w:color w:val="000000" w:themeColor="text1"/>
          <w:szCs w:val="21"/>
        </w:rPr>
        <w:t>a</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e</w:t>
      </w:r>
      <w:r>
        <w:rPr>
          <w:rFonts w:ascii="Times New Roman" w:eastAsia="宋体" w:hAnsi="Times New Roman" w:cs="Times New Roman" w:hint="eastAsia"/>
          <w:color w:val="000000" w:themeColor="text1"/>
          <w:szCs w:val="21"/>
        </w:rPr>
        <w:t>相通，辅音字母</w:t>
      </w:r>
      <w:r>
        <w:rPr>
          <w:rFonts w:ascii="Times New Roman" w:eastAsia="宋体" w:hAnsi="Times New Roman" w:cs="Times New Roman" w:hint="eastAsia"/>
          <w:color w:val="000000" w:themeColor="text1"/>
          <w:szCs w:val="21"/>
        </w:rPr>
        <w:t>k</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c</w:t>
      </w:r>
      <w:r>
        <w:rPr>
          <w:rFonts w:ascii="Times New Roman" w:eastAsia="宋体" w:hAnsi="Times New Roman" w:cs="Times New Roman" w:hint="eastAsia"/>
          <w:color w:val="000000" w:themeColor="text1"/>
          <w:szCs w:val="21"/>
        </w:rPr>
        <w:t>相通。</w:t>
      </w:r>
      <w:r>
        <w:rPr>
          <w:rFonts w:ascii="Times New Roman" w:eastAsia="宋体" w:hAnsi="Times New Roman" w:cs="Times New Roman" w:hint="eastAsia"/>
          <w:color w:val="000000" w:themeColor="text1"/>
          <w:szCs w:val="21"/>
        </w:rPr>
        <w:t>market</w:t>
      </w:r>
      <w:r>
        <w:rPr>
          <w:rFonts w:ascii="Times New Roman" w:eastAsia="宋体" w:hAnsi="Times New Roman" w:cs="Times New Roman" w:hint="eastAsia"/>
          <w:color w:val="000000" w:themeColor="text1"/>
          <w:szCs w:val="21"/>
        </w:rPr>
        <w:t>的字面意思就是“进行交易的场所”。</w:t>
      </w:r>
    </w:p>
    <w:p w14:paraId="72C23608" w14:textId="77777777" w:rsidR="00A740FF" w:rsidRPr="003A5554" w:rsidRDefault="00A740FF" w:rsidP="00A51650">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词根</w:t>
      </w:r>
      <w:r>
        <w:rPr>
          <w:rFonts w:ascii="Times New Roman" w:eastAsia="宋体" w:hAnsi="Times New Roman" w:cs="Times New Roman" w:hint="eastAsia"/>
          <w:color w:val="000000" w:themeColor="text1"/>
          <w:szCs w:val="21"/>
          <w:shd w:val="clear" w:color="auto" w:fill="FFFFFF"/>
        </w:rPr>
        <w:t>merc-</w:t>
      </w:r>
      <w:r>
        <w:rPr>
          <w:rFonts w:ascii="Times New Roman" w:eastAsia="宋体" w:hAnsi="Times New Roman" w:cs="Times New Roman" w:hint="eastAsia"/>
          <w:color w:val="000000" w:themeColor="text1"/>
          <w:szCs w:val="21"/>
          <w:shd w:val="clear" w:color="auto" w:fill="FFFFFF"/>
        </w:rPr>
        <w:t>：商业，交易</w:t>
      </w:r>
    </w:p>
    <w:p w14:paraId="1F9FC4E6" w14:textId="77777777" w:rsidR="00A740FF" w:rsidRPr="00347683" w:rsidRDefault="00A740FF" w:rsidP="00347683">
      <w:pPr>
        <w:spacing w:line="360" w:lineRule="auto"/>
        <w:ind w:firstLineChars="201" w:firstLine="422"/>
        <w:rPr>
          <w:rFonts w:ascii="Times New Roman" w:eastAsia="宋体" w:hAnsi="Times New Roman" w:cs="Times New Roman"/>
          <w:color w:val="000000" w:themeColor="text1"/>
          <w:szCs w:val="21"/>
          <w:shd w:val="clear" w:color="auto" w:fill="FFFFFF"/>
        </w:rPr>
      </w:pPr>
      <w:r w:rsidRPr="00347683">
        <w:rPr>
          <w:rFonts w:ascii="Times New Roman" w:eastAsia="宋体" w:hAnsi="Times New Roman" w:cs="Times New Roman"/>
          <w:color w:val="000000" w:themeColor="text1"/>
          <w:szCs w:val="21"/>
          <w:shd w:val="clear" w:color="auto" w:fill="FFFFFF"/>
        </w:rPr>
        <w:t>Mercury</w:t>
      </w:r>
      <w:r w:rsidRPr="00347683">
        <w:rPr>
          <w:rFonts w:ascii="Times New Roman" w:eastAsia="宋体" w:hAnsi="Times New Roman" w:cs="Times New Roman" w:hint="eastAsia"/>
          <w:color w:val="000000" w:themeColor="text1"/>
          <w:szCs w:val="21"/>
          <w:shd w:val="clear" w:color="auto" w:fill="FFFFFF"/>
        </w:rPr>
        <w:t>：</w:t>
      </w:r>
      <w:r w:rsidRPr="00347683">
        <w:rPr>
          <w:rFonts w:ascii="Times New Roman" w:eastAsia="宋体" w:hAnsi="Times New Roman" w:cs="Times New Roman"/>
          <w:color w:val="000000" w:themeColor="text1"/>
          <w:szCs w:val="21"/>
          <w:shd w:val="clear" w:color="auto" w:fill="FFFFFF"/>
        </w:rPr>
        <w:t>['mɜːkjəri] n.</w:t>
      </w:r>
      <w:r w:rsidRPr="00347683">
        <w:rPr>
          <w:rFonts w:ascii="Times New Roman" w:eastAsia="宋体" w:hAnsi="Times New Roman" w:cs="Times New Roman" w:hint="eastAsia"/>
          <w:color w:val="000000" w:themeColor="text1"/>
          <w:szCs w:val="21"/>
          <w:shd w:val="clear" w:color="auto" w:fill="FFFFFF"/>
        </w:rPr>
        <w:t>墨丘利，水星；汞，水银</w:t>
      </w:r>
    </w:p>
    <w:p w14:paraId="4F5165EC" w14:textId="77777777" w:rsidR="00A740FF" w:rsidRPr="00347683" w:rsidRDefault="00A740FF" w:rsidP="00347683">
      <w:pPr>
        <w:spacing w:line="360" w:lineRule="auto"/>
        <w:ind w:firstLineChars="201" w:firstLine="422"/>
        <w:rPr>
          <w:rFonts w:ascii="Times New Roman" w:eastAsia="宋体" w:hAnsi="Times New Roman" w:cs="Times New Roman"/>
          <w:color w:val="000000" w:themeColor="text1"/>
          <w:szCs w:val="21"/>
          <w:shd w:val="clear" w:color="auto" w:fill="FFFFFF"/>
        </w:rPr>
      </w:pPr>
      <w:r w:rsidRPr="00347683">
        <w:rPr>
          <w:rFonts w:ascii="Times New Roman" w:eastAsia="宋体" w:hAnsi="Times New Roman" w:cs="Times New Roman"/>
          <w:color w:val="000000" w:themeColor="text1"/>
          <w:szCs w:val="21"/>
          <w:shd w:val="clear" w:color="auto" w:fill="FFFFFF"/>
        </w:rPr>
        <w:t>mercurial</w:t>
      </w:r>
      <w:r w:rsidRPr="00347683">
        <w:rPr>
          <w:rFonts w:ascii="Times New Roman" w:eastAsia="宋体" w:hAnsi="Times New Roman" w:cs="Times New Roman" w:hint="eastAsia"/>
          <w:color w:val="000000" w:themeColor="text1"/>
          <w:szCs w:val="21"/>
          <w:shd w:val="clear" w:color="auto" w:fill="FFFFFF"/>
        </w:rPr>
        <w:t>：</w:t>
      </w:r>
      <w:r w:rsidRPr="00347683">
        <w:rPr>
          <w:rFonts w:ascii="Times New Roman" w:eastAsia="宋体" w:hAnsi="Times New Roman" w:cs="Times New Roman"/>
          <w:color w:val="000000" w:themeColor="text1"/>
          <w:szCs w:val="21"/>
          <w:shd w:val="clear" w:color="auto" w:fill="FFFFFF"/>
        </w:rPr>
        <w:t>[mɜːˈkjʊəriəl]adj.</w:t>
      </w:r>
      <w:r w:rsidRPr="00347683">
        <w:rPr>
          <w:rFonts w:ascii="Times New Roman" w:eastAsia="宋体" w:hAnsi="Times New Roman" w:cs="Times New Roman" w:hint="eastAsia"/>
          <w:color w:val="000000" w:themeColor="text1"/>
          <w:szCs w:val="21"/>
          <w:shd w:val="clear" w:color="auto" w:fill="FFFFFF"/>
        </w:rPr>
        <w:t>水银的，水星的；多变的，反复无常的</w:t>
      </w:r>
    </w:p>
    <w:p w14:paraId="00BFFBAF" w14:textId="77777777" w:rsidR="00A740FF" w:rsidRPr="00347683" w:rsidRDefault="00A740FF" w:rsidP="00347683">
      <w:pPr>
        <w:spacing w:line="360" w:lineRule="auto"/>
        <w:ind w:firstLineChars="201" w:firstLine="422"/>
        <w:rPr>
          <w:rFonts w:ascii="Times New Roman" w:eastAsia="宋体" w:hAnsi="Times New Roman" w:cs="Times New Roman"/>
          <w:color w:val="000000" w:themeColor="text1"/>
          <w:szCs w:val="21"/>
          <w:shd w:val="clear" w:color="auto" w:fill="FFFFFF"/>
        </w:rPr>
      </w:pPr>
      <w:r w:rsidRPr="00347683">
        <w:rPr>
          <w:rFonts w:ascii="Times New Roman" w:eastAsia="宋体" w:hAnsi="Times New Roman" w:cs="Times New Roman"/>
          <w:color w:val="000000" w:themeColor="text1"/>
          <w:szCs w:val="21"/>
          <w:shd w:val="clear" w:color="auto" w:fill="FFFFFF"/>
        </w:rPr>
        <w:t>commerce</w:t>
      </w:r>
      <w:r w:rsidRPr="00347683">
        <w:rPr>
          <w:rFonts w:ascii="Times New Roman" w:eastAsia="宋体" w:hAnsi="Times New Roman" w:cs="Times New Roman" w:hint="eastAsia"/>
          <w:color w:val="000000" w:themeColor="text1"/>
          <w:szCs w:val="21"/>
          <w:shd w:val="clear" w:color="auto" w:fill="FFFFFF"/>
        </w:rPr>
        <w:t>：</w:t>
      </w:r>
      <w:r w:rsidRPr="00347683">
        <w:rPr>
          <w:rFonts w:ascii="Times New Roman" w:eastAsia="宋体" w:hAnsi="Times New Roman" w:cs="Times New Roman"/>
          <w:color w:val="000000" w:themeColor="text1"/>
          <w:szCs w:val="21"/>
          <w:shd w:val="clear" w:color="auto" w:fill="FFFFFF"/>
        </w:rPr>
        <w:t>[ˈkɒmɜːs] n.</w:t>
      </w:r>
      <w:r w:rsidRPr="00347683">
        <w:rPr>
          <w:rFonts w:ascii="Times New Roman" w:eastAsia="宋体" w:hAnsi="Times New Roman" w:cs="Times New Roman" w:hint="eastAsia"/>
          <w:color w:val="000000" w:themeColor="text1"/>
          <w:szCs w:val="21"/>
          <w:shd w:val="clear" w:color="auto" w:fill="FFFFFF"/>
        </w:rPr>
        <w:t>贸易；商业；商务</w:t>
      </w:r>
    </w:p>
    <w:p w14:paraId="60272018" w14:textId="77777777" w:rsidR="00A740FF" w:rsidRPr="00347683" w:rsidRDefault="00A740FF" w:rsidP="00347683">
      <w:pPr>
        <w:spacing w:line="360" w:lineRule="auto"/>
        <w:ind w:firstLineChars="201" w:firstLine="422"/>
        <w:rPr>
          <w:rFonts w:ascii="Times New Roman" w:eastAsia="宋体" w:hAnsi="Times New Roman" w:cs="Times New Roman"/>
          <w:color w:val="000000" w:themeColor="text1"/>
          <w:szCs w:val="21"/>
          <w:shd w:val="clear" w:color="auto" w:fill="FFFFFF"/>
        </w:rPr>
      </w:pPr>
      <w:r w:rsidRPr="00347683">
        <w:rPr>
          <w:rFonts w:ascii="Times New Roman" w:eastAsia="宋体" w:hAnsi="Times New Roman" w:cs="Times New Roman"/>
          <w:color w:val="000000" w:themeColor="text1"/>
          <w:szCs w:val="21"/>
          <w:shd w:val="clear" w:color="auto" w:fill="FFFFFF"/>
        </w:rPr>
        <w:t>commercial</w:t>
      </w:r>
      <w:r w:rsidRPr="00347683">
        <w:rPr>
          <w:rFonts w:ascii="Times New Roman" w:eastAsia="宋体" w:hAnsi="Times New Roman" w:cs="Times New Roman" w:hint="eastAsia"/>
          <w:color w:val="000000" w:themeColor="text1"/>
          <w:szCs w:val="21"/>
          <w:shd w:val="clear" w:color="auto" w:fill="FFFFFF"/>
        </w:rPr>
        <w:t>：</w:t>
      </w:r>
      <w:r w:rsidRPr="00347683">
        <w:rPr>
          <w:rFonts w:ascii="Times New Roman" w:eastAsia="宋体" w:hAnsi="Times New Roman" w:cs="Times New Roman"/>
          <w:color w:val="000000" w:themeColor="text1"/>
          <w:szCs w:val="21"/>
          <w:shd w:val="clear" w:color="auto" w:fill="FFFFFF"/>
        </w:rPr>
        <w:t>[kəˈmɜːʃl] adj.</w:t>
      </w:r>
      <w:r w:rsidRPr="00347683">
        <w:rPr>
          <w:rFonts w:ascii="Times New Roman" w:eastAsia="宋体" w:hAnsi="Times New Roman" w:cs="Times New Roman" w:hint="eastAsia"/>
          <w:color w:val="000000" w:themeColor="text1"/>
          <w:szCs w:val="21"/>
          <w:shd w:val="clear" w:color="auto" w:fill="FFFFFF"/>
        </w:rPr>
        <w:t>商业的；营利的</w:t>
      </w:r>
      <w:r w:rsidRPr="00347683">
        <w:rPr>
          <w:rFonts w:ascii="Times New Roman" w:eastAsia="宋体" w:hAnsi="Times New Roman" w:cs="Times New Roman"/>
          <w:color w:val="000000" w:themeColor="text1"/>
          <w:szCs w:val="21"/>
          <w:shd w:val="clear" w:color="auto" w:fill="FFFFFF"/>
        </w:rPr>
        <w:t>n.</w:t>
      </w:r>
      <w:r w:rsidRPr="00347683">
        <w:rPr>
          <w:rFonts w:ascii="Times New Roman" w:eastAsia="宋体" w:hAnsi="Times New Roman" w:cs="Times New Roman" w:hint="eastAsia"/>
          <w:color w:val="000000" w:themeColor="text1"/>
          <w:szCs w:val="21"/>
          <w:shd w:val="clear" w:color="auto" w:fill="FFFFFF"/>
        </w:rPr>
        <w:t>商业广告</w:t>
      </w:r>
    </w:p>
    <w:p w14:paraId="58072969" w14:textId="77777777" w:rsidR="00A740FF" w:rsidRPr="00347683" w:rsidRDefault="00A740FF" w:rsidP="00347683">
      <w:pPr>
        <w:spacing w:line="360" w:lineRule="auto"/>
        <w:ind w:firstLineChars="201" w:firstLine="422"/>
        <w:rPr>
          <w:rFonts w:ascii="Times New Roman" w:eastAsia="宋体" w:hAnsi="Times New Roman" w:cs="Times New Roman"/>
          <w:color w:val="000000" w:themeColor="text1"/>
          <w:szCs w:val="21"/>
          <w:shd w:val="clear" w:color="auto" w:fill="FFFFFF"/>
        </w:rPr>
      </w:pPr>
      <w:r w:rsidRPr="00347683">
        <w:rPr>
          <w:rFonts w:ascii="Times New Roman" w:eastAsia="宋体" w:hAnsi="Times New Roman" w:cs="Times New Roman"/>
          <w:color w:val="000000" w:themeColor="text1"/>
          <w:szCs w:val="21"/>
          <w:shd w:val="clear" w:color="auto" w:fill="FFFFFF"/>
        </w:rPr>
        <w:lastRenderedPageBreak/>
        <w:t>merchant</w:t>
      </w:r>
      <w:r w:rsidRPr="00347683">
        <w:rPr>
          <w:rFonts w:ascii="Times New Roman" w:eastAsia="宋体" w:hAnsi="Times New Roman" w:cs="Times New Roman" w:hint="eastAsia"/>
          <w:color w:val="000000" w:themeColor="text1"/>
          <w:szCs w:val="21"/>
          <w:shd w:val="clear" w:color="auto" w:fill="FFFFFF"/>
        </w:rPr>
        <w:t>：</w:t>
      </w:r>
      <w:r w:rsidRPr="00347683">
        <w:rPr>
          <w:rFonts w:ascii="Times New Roman" w:eastAsia="宋体" w:hAnsi="Times New Roman" w:cs="Times New Roman"/>
          <w:color w:val="000000" w:themeColor="text1"/>
          <w:szCs w:val="21"/>
          <w:shd w:val="clear" w:color="auto" w:fill="FFFFFF"/>
        </w:rPr>
        <w:t>[ˈmɜːtʃənt] n.</w:t>
      </w:r>
      <w:r w:rsidRPr="00347683">
        <w:rPr>
          <w:rFonts w:ascii="Times New Roman" w:eastAsia="宋体" w:hAnsi="Times New Roman" w:cs="Times New Roman" w:hint="eastAsia"/>
          <w:color w:val="000000" w:themeColor="text1"/>
          <w:szCs w:val="21"/>
          <w:shd w:val="clear" w:color="auto" w:fill="FFFFFF"/>
        </w:rPr>
        <w:t>商人，批发商，（北美）零售商</w:t>
      </w:r>
      <w:r w:rsidRPr="00347683">
        <w:rPr>
          <w:rFonts w:ascii="Times New Roman" w:eastAsia="宋体" w:hAnsi="Times New Roman" w:cs="Times New Roman"/>
          <w:color w:val="000000" w:themeColor="text1"/>
          <w:szCs w:val="21"/>
          <w:shd w:val="clear" w:color="auto" w:fill="FFFFFF"/>
        </w:rPr>
        <w:t>adj.</w:t>
      </w:r>
      <w:r w:rsidRPr="00347683">
        <w:rPr>
          <w:rFonts w:ascii="Times New Roman" w:eastAsia="宋体" w:hAnsi="Times New Roman" w:cs="Times New Roman" w:hint="eastAsia"/>
          <w:color w:val="000000" w:themeColor="text1"/>
          <w:szCs w:val="21"/>
          <w:shd w:val="clear" w:color="auto" w:fill="FFFFFF"/>
        </w:rPr>
        <w:t>商业的，商人的</w:t>
      </w:r>
    </w:p>
    <w:p w14:paraId="25CC8DA5" w14:textId="77777777" w:rsidR="00A740FF" w:rsidRPr="00347683" w:rsidRDefault="00A740FF" w:rsidP="00347683">
      <w:pPr>
        <w:spacing w:line="360" w:lineRule="auto"/>
        <w:ind w:firstLineChars="201" w:firstLine="422"/>
        <w:rPr>
          <w:rFonts w:ascii="Times New Roman" w:eastAsia="宋体" w:hAnsi="Times New Roman" w:cs="Times New Roman"/>
          <w:color w:val="000000" w:themeColor="text1"/>
          <w:szCs w:val="21"/>
          <w:shd w:val="clear" w:color="auto" w:fill="FFFFFF"/>
        </w:rPr>
      </w:pPr>
      <w:r w:rsidRPr="00347683">
        <w:rPr>
          <w:rFonts w:ascii="Times New Roman" w:eastAsia="宋体" w:hAnsi="Times New Roman" w:cs="Times New Roman"/>
          <w:color w:val="000000" w:themeColor="text1"/>
          <w:szCs w:val="21"/>
          <w:shd w:val="clear" w:color="auto" w:fill="FFFFFF"/>
        </w:rPr>
        <w:t>market</w:t>
      </w:r>
      <w:r w:rsidRPr="00347683">
        <w:rPr>
          <w:rFonts w:ascii="Times New Roman" w:eastAsia="宋体" w:hAnsi="Times New Roman" w:cs="Times New Roman" w:hint="eastAsia"/>
          <w:color w:val="000000" w:themeColor="text1"/>
          <w:szCs w:val="21"/>
          <w:shd w:val="clear" w:color="auto" w:fill="FFFFFF"/>
        </w:rPr>
        <w:t>：</w:t>
      </w:r>
      <w:r w:rsidRPr="00347683">
        <w:rPr>
          <w:rFonts w:ascii="Times New Roman" w:eastAsia="宋体" w:hAnsi="Times New Roman" w:cs="Times New Roman"/>
          <w:color w:val="000000" w:themeColor="text1"/>
          <w:szCs w:val="21"/>
          <w:shd w:val="clear" w:color="auto" w:fill="FFFFFF"/>
        </w:rPr>
        <w:t>[ˈm</w:t>
      </w:r>
      <w:r w:rsidRPr="00347683">
        <w:rPr>
          <w:rFonts w:ascii="Times New Roman" w:eastAsia="宋体" w:hAnsi="Times New Roman" w:cs="Times New Roman" w:hint="eastAsia"/>
          <w:color w:val="000000" w:themeColor="text1"/>
          <w:szCs w:val="21"/>
          <w:shd w:val="clear" w:color="auto" w:fill="FFFFFF"/>
        </w:rPr>
        <w:t>ɑ</w:t>
      </w:r>
      <w:r w:rsidRPr="00347683">
        <w:rPr>
          <w:rFonts w:ascii="Times New Roman" w:eastAsia="宋体" w:hAnsi="Times New Roman" w:cs="Times New Roman"/>
          <w:color w:val="000000" w:themeColor="text1"/>
          <w:szCs w:val="21"/>
          <w:shd w:val="clear" w:color="auto" w:fill="FFFFFF"/>
        </w:rPr>
        <w:t>ːkɪt] n.</w:t>
      </w:r>
      <w:r w:rsidRPr="00347683">
        <w:rPr>
          <w:rFonts w:ascii="Times New Roman" w:eastAsia="宋体" w:hAnsi="Times New Roman" w:cs="Times New Roman" w:hint="eastAsia"/>
          <w:color w:val="000000" w:themeColor="text1"/>
          <w:szCs w:val="21"/>
          <w:shd w:val="clear" w:color="auto" w:fill="FFFFFF"/>
        </w:rPr>
        <w:t>市场，市面，集市</w:t>
      </w:r>
      <w:r w:rsidRPr="00347683">
        <w:rPr>
          <w:rFonts w:ascii="Times New Roman" w:eastAsia="宋体" w:hAnsi="Times New Roman" w:cs="Times New Roman"/>
          <w:color w:val="000000" w:themeColor="text1"/>
          <w:szCs w:val="21"/>
          <w:shd w:val="clear" w:color="auto" w:fill="FFFFFF"/>
        </w:rPr>
        <w:t>vt.</w:t>
      </w:r>
      <w:r w:rsidRPr="00347683">
        <w:rPr>
          <w:rFonts w:ascii="Times New Roman" w:eastAsia="宋体" w:hAnsi="Times New Roman" w:cs="Times New Roman" w:hint="eastAsia"/>
          <w:color w:val="000000" w:themeColor="text1"/>
          <w:szCs w:val="21"/>
          <w:shd w:val="clear" w:color="auto" w:fill="FFFFFF"/>
        </w:rPr>
        <w:t>上市销售，市场推广</w:t>
      </w:r>
    </w:p>
    <w:bookmarkEnd w:id="128"/>
    <w:bookmarkEnd w:id="129"/>
    <w:p w14:paraId="3362A705" w14:textId="5CB7941F" w:rsidR="00A740FF" w:rsidRPr="006D73FF" w:rsidRDefault="00EB454F"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Venus</w:t>
      </w:r>
      <w:r>
        <w:rPr>
          <w:rFonts w:ascii="Times New Roman" w:eastAsia="宋体" w:hAnsi="Times New Roman" w:cs="Times New Roman" w:hint="eastAsia"/>
          <w:b w:val="0"/>
          <w:color w:val="000000" w:themeColor="text1"/>
          <w:sz w:val="21"/>
          <w:szCs w:val="21"/>
          <w:shd w:val="clear" w:color="auto" w:fill="FFFFFF"/>
        </w:rPr>
        <w:t>（金星）：</w:t>
      </w:r>
      <w:r w:rsidR="00A740FF" w:rsidRPr="006D73FF">
        <w:rPr>
          <w:rFonts w:ascii="Times New Roman" w:eastAsia="宋体" w:hAnsi="Times New Roman" w:cs="Times New Roman" w:hint="eastAsia"/>
          <w:b w:val="0"/>
          <w:color w:val="000000" w:themeColor="text1"/>
          <w:sz w:val="21"/>
          <w:szCs w:val="21"/>
          <w:shd w:val="clear" w:color="auto" w:fill="FFFFFF"/>
        </w:rPr>
        <w:t>爱神维纳斯</w:t>
      </w:r>
    </w:p>
    <w:p w14:paraId="6AAE2782" w14:textId="55568E39" w:rsidR="00A740FF" w:rsidRPr="003A5554" w:rsidRDefault="00A740FF" w:rsidP="003F10C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在</w:t>
      </w:r>
      <w:r w:rsidRPr="003A5554">
        <w:rPr>
          <w:rFonts w:ascii="Times New Roman" w:eastAsia="宋体" w:hAnsi="Times New Roman" w:cs="Times New Roman"/>
          <w:color w:val="000000" w:themeColor="text1"/>
          <w:szCs w:val="21"/>
        </w:rPr>
        <w:t>罗马神话中</w:t>
      </w:r>
      <w:r>
        <w:rPr>
          <w:rFonts w:ascii="Times New Roman" w:eastAsia="宋体" w:hAnsi="Times New Roman" w:cs="Times New Roman" w:hint="eastAsia"/>
          <w:color w:val="000000" w:themeColor="text1"/>
          <w:szCs w:val="21"/>
        </w:rPr>
        <w:t>，爱神</w:t>
      </w:r>
      <w:r w:rsidRPr="003A5554">
        <w:rPr>
          <w:rFonts w:ascii="Times New Roman" w:eastAsia="宋体" w:hAnsi="Times New Roman" w:cs="Times New Roman"/>
          <w:color w:val="000000" w:themeColor="text1"/>
          <w:szCs w:val="21"/>
        </w:rPr>
        <w:t>被称为</w:t>
      </w:r>
      <w:r w:rsidRPr="003A5554">
        <w:rPr>
          <w:rFonts w:ascii="Times New Roman" w:eastAsia="宋体" w:hAnsi="Times New Roman" w:cs="Times New Roman"/>
          <w:color w:val="000000" w:themeColor="text1"/>
          <w:szCs w:val="21"/>
        </w:rPr>
        <w:t>Venus</w:t>
      </w:r>
      <w:r w:rsidRPr="00832776">
        <w:rPr>
          <w:rFonts w:asciiTheme="minorEastAsia" w:eastAsia="宋体" w:hAnsiTheme="minorEastAsia" w:cs="Times New Roman"/>
          <w:color w:val="000000" w:themeColor="text1"/>
          <w:szCs w:val="21"/>
        </w:rPr>
        <w:t xml:space="preserve"> </w:t>
      </w:r>
      <w:r>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color w:val="000000" w:themeColor="text1"/>
          <w:szCs w:val="21"/>
        </w:rPr>
        <w:t>维纳斯）</w:t>
      </w:r>
      <w:r>
        <w:rPr>
          <w:rFonts w:ascii="Times New Roman" w:eastAsia="宋体" w:hAnsi="Times New Roman" w:cs="Times New Roman" w:hint="eastAsia"/>
          <w:color w:val="000000" w:themeColor="text1"/>
          <w:szCs w:val="21"/>
        </w:rPr>
        <w:t>，等于希腊神话中的</w:t>
      </w:r>
      <w:r w:rsidRPr="003A5554">
        <w:rPr>
          <w:rFonts w:ascii="Times New Roman" w:eastAsia="宋体" w:hAnsi="Times New Roman" w:cs="Times New Roman"/>
          <w:color w:val="000000" w:themeColor="text1"/>
          <w:szCs w:val="21"/>
        </w:rPr>
        <w:t>Aphrodite</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阿芙洛狄忒</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w:t>
      </w:r>
      <w:r w:rsidRPr="003F10C8">
        <w:rPr>
          <w:rFonts w:ascii="Times New Roman" w:eastAsia="宋体" w:hAnsi="Times New Roman" w:cs="Times New Roman" w:hint="eastAsia"/>
          <w:color w:val="000000" w:themeColor="text1"/>
          <w:szCs w:val="21"/>
        </w:rPr>
        <w:t>在古希腊、后世罗马时期以及文艺复兴时期艺术作品中</w:t>
      </w:r>
      <w:r>
        <w:rPr>
          <w:rFonts w:ascii="Times New Roman" w:eastAsia="宋体" w:hAnsi="Times New Roman" w:cs="Times New Roman" w:hint="eastAsia"/>
          <w:color w:val="000000" w:themeColor="text1"/>
          <w:szCs w:val="21"/>
        </w:rPr>
        <w:t>，爱神</w:t>
      </w:r>
      <w:r w:rsidRPr="003F10C8">
        <w:rPr>
          <w:rFonts w:ascii="Times New Roman" w:eastAsia="宋体" w:hAnsi="Times New Roman" w:cs="Times New Roman" w:hint="eastAsia"/>
          <w:color w:val="000000" w:themeColor="text1"/>
          <w:szCs w:val="21"/>
        </w:rPr>
        <w:t>被塑造成</w:t>
      </w:r>
      <w:r>
        <w:rPr>
          <w:rFonts w:ascii="Times New Roman" w:eastAsia="宋体" w:hAnsi="Times New Roman" w:cs="Times New Roman" w:hint="eastAsia"/>
          <w:color w:val="000000" w:themeColor="text1"/>
          <w:szCs w:val="21"/>
        </w:rPr>
        <w:t>绝色美女，最著名的雕像是在米洛斯岛出土的“米洛斯的阿</w:t>
      </w:r>
      <w:r w:rsidR="00EB454F">
        <w:rPr>
          <w:rFonts w:ascii="Times New Roman" w:eastAsia="宋体" w:hAnsi="Times New Roman" w:cs="Times New Roman"/>
          <w:color w:val="000000" w:themeColor="text1"/>
          <w:szCs w:val="21"/>
        </w:rPr>
        <w:t>芙</w:t>
      </w:r>
      <w:r>
        <w:rPr>
          <w:rFonts w:ascii="Times New Roman" w:eastAsia="宋体" w:hAnsi="Times New Roman" w:cs="Times New Roman" w:hint="eastAsia"/>
          <w:color w:val="000000" w:themeColor="text1"/>
          <w:szCs w:val="21"/>
        </w:rPr>
        <w:t>洛狄忒”，也被称为“断臂的维纳斯”。</w:t>
      </w:r>
    </w:p>
    <w:p w14:paraId="362E8503" w14:textId="0BC0A87E" w:rsidR="00A740FF" w:rsidRDefault="00A740FF" w:rsidP="00A5165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在天文学上，</w:t>
      </w:r>
      <w:r>
        <w:rPr>
          <w:rFonts w:ascii="Times New Roman" w:eastAsia="宋体" w:hAnsi="Times New Roman" w:cs="Times New Roman"/>
          <w:color w:val="000000" w:themeColor="text1"/>
          <w:szCs w:val="21"/>
        </w:rPr>
        <w:t>金星就是用</w:t>
      </w:r>
      <w:r>
        <w:rPr>
          <w:rFonts w:ascii="Times New Roman" w:eastAsia="宋体" w:hAnsi="Times New Roman" w:cs="Times New Roman" w:hint="eastAsia"/>
          <w:color w:val="000000" w:themeColor="text1"/>
          <w:szCs w:val="21"/>
        </w:rPr>
        <w:t>爱神</w:t>
      </w:r>
      <w:r w:rsidRPr="003A5554">
        <w:rPr>
          <w:rFonts w:ascii="Times New Roman" w:eastAsia="宋体" w:hAnsi="Times New Roman" w:cs="Times New Roman"/>
          <w:color w:val="000000" w:themeColor="text1"/>
          <w:szCs w:val="21"/>
        </w:rPr>
        <w:t>的名字</w:t>
      </w:r>
      <w:r w:rsidRPr="003A5554">
        <w:rPr>
          <w:rFonts w:ascii="Times New Roman" w:eastAsia="宋体" w:hAnsi="Times New Roman" w:cs="Times New Roman"/>
          <w:color w:val="000000" w:themeColor="text1"/>
          <w:szCs w:val="21"/>
        </w:rPr>
        <w:t>Venus</w:t>
      </w:r>
      <w:r w:rsidRPr="00832776">
        <w:rPr>
          <w:rFonts w:asciiTheme="minorEastAsia" w:eastAsia="宋体" w:hAnsiTheme="minorEastAsia" w:cs="Times New Roman"/>
          <w:color w:val="000000" w:themeColor="text1"/>
          <w:szCs w:val="21"/>
        </w:rPr>
        <w:t xml:space="preserve"> </w:t>
      </w:r>
      <w:r w:rsidRPr="003A5554">
        <w:rPr>
          <w:rFonts w:ascii="Times New Roman" w:eastAsia="宋体" w:hAnsi="Times New Roman" w:cs="Times New Roman"/>
          <w:color w:val="000000" w:themeColor="text1"/>
          <w:szCs w:val="21"/>
        </w:rPr>
        <w:t>命名的</w:t>
      </w:r>
      <w:r>
        <w:rPr>
          <w:rFonts w:ascii="Times New Roman" w:eastAsia="宋体" w:hAnsi="Times New Roman" w:cs="Times New Roman" w:hint="eastAsia"/>
          <w:color w:val="000000" w:themeColor="text1"/>
          <w:szCs w:val="21"/>
        </w:rPr>
        <w:t>，因为它最亮，看起来最迷人。维纳斯的名字</w:t>
      </w:r>
      <w:r>
        <w:rPr>
          <w:rFonts w:ascii="Times New Roman" w:eastAsia="宋体" w:hAnsi="Times New Roman" w:cs="Times New Roman" w:hint="eastAsia"/>
          <w:color w:val="000000" w:themeColor="text1"/>
          <w:szCs w:val="21"/>
        </w:rPr>
        <w:t>Venus</w:t>
      </w:r>
      <w:r>
        <w:rPr>
          <w:rFonts w:ascii="Times New Roman" w:eastAsia="宋体" w:hAnsi="Times New Roman" w:cs="Times New Roman" w:hint="eastAsia"/>
          <w:color w:val="000000" w:themeColor="text1"/>
          <w:szCs w:val="21"/>
        </w:rPr>
        <w:t>来自拉丁语，本意是</w:t>
      </w:r>
      <w:r w:rsidRPr="00832776">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性爱，性欲，渴望</w:t>
      </w:r>
      <w:r w:rsidRPr="00832776">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，引申出</w:t>
      </w:r>
      <w:r w:rsidRPr="00832776">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崇拜</w:t>
      </w:r>
      <w:r w:rsidRPr="00832776">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之意。英语词根</w:t>
      </w:r>
      <w:r>
        <w:rPr>
          <w:rFonts w:ascii="Times New Roman" w:eastAsia="宋体" w:hAnsi="Times New Roman" w:cs="Times New Roman" w:hint="eastAsia"/>
          <w:color w:val="000000" w:themeColor="text1"/>
          <w:szCs w:val="21"/>
        </w:rPr>
        <w:t>vener-</w:t>
      </w:r>
      <w:r>
        <w:rPr>
          <w:rFonts w:ascii="Times New Roman" w:eastAsia="宋体" w:hAnsi="Times New Roman" w:cs="Times New Roman" w:hint="eastAsia"/>
          <w:color w:val="000000" w:themeColor="text1"/>
          <w:szCs w:val="21"/>
        </w:rPr>
        <w:t>（性爱，性欲，</w:t>
      </w:r>
      <w:r w:rsidR="00EB454F">
        <w:rPr>
          <w:rFonts w:ascii="Times New Roman" w:eastAsia="宋体" w:hAnsi="Times New Roman" w:cs="Times New Roman" w:hint="eastAsia"/>
          <w:color w:val="000000" w:themeColor="text1"/>
          <w:szCs w:val="21"/>
        </w:rPr>
        <w:t>渴望，</w:t>
      </w:r>
      <w:r>
        <w:rPr>
          <w:rFonts w:ascii="Times New Roman" w:eastAsia="宋体" w:hAnsi="Times New Roman" w:cs="Times New Roman" w:hint="eastAsia"/>
          <w:color w:val="000000" w:themeColor="text1"/>
          <w:szCs w:val="21"/>
        </w:rPr>
        <w:t>崇拜）就来源于此，末尾的</w:t>
      </w:r>
      <w:r>
        <w:rPr>
          <w:rFonts w:ascii="Times New Roman" w:eastAsia="宋体" w:hAnsi="Times New Roman" w:cs="Times New Roman" w:hint="eastAsia"/>
          <w:color w:val="000000" w:themeColor="text1"/>
          <w:szCs w:val="21"/>
        </w:rPr>
        <w:t>er</w:t>
      </w:r>
      <w:r>
        <w:rPr>
          <w:rFonts w:ascii="Times New Roman" w:eastAsia="宋体" w:hAnsi="Times New Roman" w:cs="Times New Roman" w:hint="eastAsia"/>
          <w:color w:val="000000" w:themeColor="text1"/>
          <w:szCs w:val="21"/>
        </w:rPr>
        <w:t>由</w:t>
      </w:r>
      <w:r>
        <w:rPr>
          <w:rFonts w:ascii="Times New Roman" w:eastAsia="宋体" w:hAnsi="Times New Roman" w:cs="Times New Roman" w:hint="eastAsia"/>
          <w:color w:val="000000" w:themeColor="text1"/>
          <w:szCs w:val="21"/>
        </w:rPr>
        <w:t>us</w:t>
      </w:r>
      <w:r>
        <w:rPr>
          <w:rFonts w:ascii="Times New Roman" w:eastAsia="宋体" w:hAnsi="Times New Roman" w:cs="Times New Roman" w:hint="eastAsia"/>
          <w:color w:val="000000" w:themeColor="text1"/>
          <w:szCs w:val="21"/>
        </w:rPr>
        <w:t>演变而来。由词根</w:t>
      </w:r>
      <w:r>
        <w:rPr>
          <w:rFonts w:ascii="Times New Roman" w:eastAsia="宋体" w:hAnsi="Times New Roman" w:cs="Times New Roman" w:hint="eastAsia"/>
          <w:color w:val="000000" w:themeColor="text1"/>
          <w:szCs w:val="21"/>
        </w:rPr>
        <w:t>vener-</w:t>
      </w:r>
      <w:r>
        <w:rPr>
          <w:rFonts w:ascii="Times New Roman" w:eastAsia="宋体" w:hAnsi="Times New Roman" w:cs="Times New Roman" w:hint="eastAsia"/>
          <w:color w:val="000000" w:themeColor="text1"/>
          <w:szCs w:val="21"/>
        </w:rPr>
        <w:t>衍生出的常见单词有</w:t>
      </w:r>
      <w:r>
        <w:rPr>
          <w:rFonts w:ascii="Times New Roman" w:eastAsia="宋体" w:hAnsi="Times New Roman" w:cs="Times New Roman" w:hint="eastAsia"/>
          <w:color w:val="000000" w:themeColor="text1"/>
          <w:szCs w:val="21"/>
        </w:rPr>
        <w:t>venereal</w:t>
      </w:r>
      <w:r>
        <w:rPr>
          <w:rFonts w:ascii="Times New Roman" w:eastAsia="宋体" w:hAnsi="Times New Roman" w:cs="Times New Roman" w:hint="eastAsia"/>
          <w:color w:val="000000" w:themeColor="text1"/>
          <w:szCs w:val="21"/>
        </w:rPr>
        <w:t>（性的），常见的</w:t>
      </w:r>
      <w:r>
        <w:rPr>
          <w:rFonts w:ascii="Times New Roman" w:eastAsia="宋体" w:hAnsi="Times New Roman" w:cs="Times New Roman" w:hint="eastAsia"/>
          <w:color w:val="000000" w:themeColor="text1"/>
          <w:szCs w:val="21"/>
        </w:rPr>
        <w:t>V.D.</w:t>
      </w:r>
      <w:r>
        <w:rPr>
          <w:rFonts w:ascii="Times New Roman" w:eastAsia="宋体" w:hAnsi="Times New Roman" w:cs="Times New Roman" w:hint="eastAsia"/>
          <w:color w:val="000000" w:themeColor="text1"/>
          <w:szCs w:val="21"/>
        </w:rPr>
        <w:t>（性病）其实就是</w:t>
      </w:r>
      <w:r>
        <w:rPr>
          <w:rFonts w:ascii="Times New Roman" w:eastAsia="宋体" w:hAnsi="Times New Roman" w:cs="Times New Roman" w:hint="eastAsia"/>
          <w:color w:val="000000" w:themeColor="text1"/>
          <w:szCs w:val="21"/>
        </w:rPr>
        <w:t>venereal disease</w:t>
      </w:r>
      <w:r>
        <w:rPr>
          <w:rFonts w:ascii="Times New Roman" w:eastAsia="宋体" w:hAnsi="Times New Roman" w:cs="Times New Roman" w:hint="eastAsia"/>
          <w:color w:val="000000" w:themeColor="text1"/>
          <w:szCs w:val="21"/>
        </w:rPr>
        <w:t>（性传播疾病）的首字母缩写。</w:t>
      </w:r>
    </w:p>
    <w:p w14:paraId="31B19550" w14:textId="7BC5D265" w:rsidR="00A740FF" w:rsidRPr="006D73FF" w:rsidRDefault="00A740FF" w:rsidP="00A5165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vener-</w:t>
      </w:r>
      <w:r>
        <w:rPr>
          <w:rFonts w:ascii="Times New Roman" w:eastAsia="宋体" w:hAnsi="Times New Roman" w:cs="Times New Roman" w:hint="eastAsia"/>
          <w:color w:val="000000" w:themeColor="text1"/>
          <w:szCs w:val="21"/>
        </w:rPr>
        <w:t>：性爱</w:t>
      </w:r>
      <w:r w:rsidR="00EB454F">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性欲</w:t>
      </w:r>
      <w:r w:rsidR="00EB454F">
        <w:rPr>
          <w:rFonts w:ascii="Times New Roman" w:eastAsia="宋体" w:hAnsi="Times New Roman" w:cs="Times New Roman" w:hint="eastAsia"/>
          <w:color w:val="000000" w:themeColor="text1"/>
          <w:szCs w:val="21"/>
        </w:rPr>
        <w:t>，渴望，</w:t>
      </w:r>
      <w:r>
        <w:rPr>
          <w:rFonts w:ascii="Times New Roman" w:eastAsia="宋体" w:hAnsi="Times New Roman" w:cs="Times New Roman" w:hint="eastAsia"/>
          <w:color w:val="000000" w:themeColor="text1"/>
          <w:szCs w:val="21"/>
        </w:rPr>
        <w:t>崇拜</w:t>
      </w:r>
    </w:p>
    <w:p w14:paraId="04B9F402" w14:textId="77777777" w:rsidR="00A740FF" w:rsidRDefault="00A740FF" w:rsidP="00A51650">
      <w:pPr>
        <w:spacing w:line="360" w:lineRule="auto"/>
        <w:ind w:firstLineChars="201" w:firstLine="422"/>
        <w:rPr>
          <w:rFonts w:ascii="Times New Roman" w:eastAsia="宋体" w:hAnsi="Times New Roman" w:cs="Times New Roman"/>
          <w:color w:val="000000" w:themeColor="text1"/>
          <w:szCs w:val="21"/>
        </w:rPr>
      </w:pPr>
      <w:bookmarkStart w:id="130" w:name="OLE_LINK548"/>
      <w:bookmarkStart w:id="131" w:name="OLE_LINK549"/>
      <w:r w:rsidRPr="00925C3D">
        <w:rPr>
          <w:rFonts w:ascii="Times New Roman" w:eastAsia="宋体" w:hAnsi="Times New Roman" w:cs="Times New Roman"/>
          <w:color w:val="000000" w:themeColor="text1"/>
          <w:szCs w:val="21"/>
        </w:rPr>
        <w:t>Venus</w:t>
      </w:r>
      <w:r w:rsidRPr="00925C3D">
        <w:rPr>
          <w:rFonts w:ascii="Times New Roman" w:eastAsia="宋体" w:hAnsi="Times New Roman" w:cs="Times New Roman"/>
          <w:color w:val="000000" w:themeColor="text1"/>
          <w:szCs w:val="21"/>
        </w:rPr>
        <w:t>：</w:t>
      </w:r>
      <w:r w:rsidRPr="00925C3D">
        <w:rPr>
          <w:rFonts w:ascii="Times New Roman" w:eastAsia="宋体" w:hAnsi="Times New Roman" w:cs="Times New Roman"/>
          <w:color w:val="000000" w:themeColor="text1"/>
          <w:szCs w:val="21"/>
        </w:rPr>
        <w:t>['viːn</w:t>
      </w:r>
      <w:r w:rsidRPr="00925C3D">
        <w:rPr>
          <w:rFonts w:ascii="Times New Roman" w:eastAsia="MS Mincho" w:hAnsi="Times New Roman" w:cs="Times New Roman"/>
          <w:color w:val="000000" w:themeColor="text1"/>
          <w:szCs w:val="21"/>
        </w:rPr>
        <w:t>ə</w:t>
      </w:r>
      <w:r w:rsidRPr="00925C3D">
        <w:rPr>
          <w:rFonts w:ascii="Times New Roman" w:eastAsia="宋体" w:hAnsi="Times New Roman" w:cs="Times New Roman"/>
          <w:color w:val="000000" w:themeColor="text1"/>
          <w:szCs w:val="21"/>
        </w:rPr>
        <w:t>s]</w:t>
      </w:r>
      <w:r w:rsidRPr="00925C3D">
        <w:rPr>
          <w:rFonts w:ascii="Times New Roman" w:eastAsia="宋体" w:hAnsi="Times New Roman" w:cs="Times New Roman"/>
          <w:b/>
          <w:bCs/>
          <w:color w:val="000000" w:themeColor="text1"/>
          <w:szCs w:val="21"/>
        </w:rPr>
        <w:t> </w:t>
      </w:r>
      <w:r w:rsidRPr="00925C3D">
        <w:rPr>
          <w:rFonts w:ascii="Times New Roman" w:eastAsia="宋体" w:hAnsi="Times New Roman" w:cs="Times New Roman"/>
          <w:color w:val="000000" w:themeColor="text1"/>
          <w:szCs w:val="21"/>
        </w:rPr>
        <w:t>n.</w:t>
      </w:r>
      <w:r w:rsidRPr="00925C3D">
        <w:rPr>
          <w:rFonts w:ascii="Times New Roman" w:eastAsia="宋体" w:hAnsi="Times New Roman" w:cs="Times New Roman"/>
          <w:color w:val="000000" w:themeColor="text1"/>
          <w:szCs w:val="21"/>
        </w:rPr>
        <w:t>金星，维纳斯</w:t>
      </w:r>
    </w:p>
    <w:p w14:paraId="6CD2B150" w14:textId="77777777" w:rsidR="00A740FF" w:rsidRDefault="00A740FF" w:rsidP="00A51650">
      <w:pPr>
        <w:spacing w:line="360" w:lineRule="auto"/>
        <w:ind w:firstLineChars="201" w:firstLine="422"/>
        <w:rPr>
          <w:rFonts w:ascii="Times New Roman" w:eastAsia="宋体" w:hAnsi="Times New Roman" w:cs="Times New Roman"/>
          <w:color w:val="000000" w:themeColor="text1"/>
          <w:szCs w:val="21"/>
        </w:rPr>
      </w:pPr>
      <w:r w:rsidRPr="00925C3D">
        <w:rPr>
          <w:rFonts w:ascii="Times New Roman" w:eastAsia="宋体" w:hAnsi="Times New Roman" w:cs="Times New Roman"/>
          <w:color w:val="000000" w:themeColor="text1"/>
          <w:szCs w:val="21"/>
        </w:rPr>
        <w:t>venereal</w:t>
      </w:r>
      <w:r w:rsidRPr="00925C3D">
        <w:rPr>
          <w:rFonts w:ascii="Times New Roman" w:eastAsia="宋体" w:hAnsi="Times New Roman" w:cs="Times New Roman"/>
          <w:color w:val="000000" w:themeColor="text1"/>
          <w:szCs w:val="21"/>
        </w:rPr>
        <w:t>：</w:t>
      </w:r>
      <w:r w:rsidRPr="00925C3D">
        <w:rPr>
          <w:rFonts w:ascii="Times New Roman" w:eastAsia="宋体" w:hAnsi="Times New Roman" w:cs="Times New Roman"/>
          <w:color w:val="000000" w:themeColor="text1"/>
          <w:szCs w:val="21"/>
        </w:rPr>
        <w:t>[v</w:t>
      </w:r>
      <w:r w:rsidRPr="00925C3D">
        <w:rPr>
          <w:rFonts w:ascii="Times New Roman" w:eastAsia="MS Mincho" w:hAnsi="Times New Roman" w:cs="Times New Roman"/>
          <w:color w:val="000000" w:themeColor="text1"/>
          <w:szCs w:val="21"/>
        </w:rPr>
        <w:t>əˈ</w:t>
      </w:r>
      <w:r w:rsidRPr="00925C3D">
        <w:rPr>
          <w:rFonts w:ascii="Times New Roman" w:eastAsia="宋体" w:hAnsi="Times New Roman" w:cs="Times New Roman"/>
          <w:color w:val="000000" w:themeColor="text1"/>
          <w:szCs w:val="21"/>
        </w:rPr>
        <w:t>n</w:t>
      </w:r>
      <w:r w:rsidRPr="00925C3D">
        <w:rPr>
          <w:rFonts w:ascii="Times New Roman" w:eastAsia="MS Mincho" w:hAnsi="Times New Roman" w:cs="Times New Roman"/>
          <w:color w:val="000000" w:themeColor="text1"/>
          <w:szCs w:val="21"/>
        </w:rPr>
        <w:t>ɪə</w:t>
      </w:r>
      <w:r w:rsidRPr="00925C3D">
        <w:rPr>
          <w:rFonts w:ascii="Times New Roman" w:eastAsia="宋体" w:hAnsi="Times New Roman" w:cs="Times New Roman"/>
          <w:color w:val="000000" w:themeColor="text1"/>
          <w:szCs w:val="21"/>
        </w:rPr>
        <w:t>ri</w:t>
      </w:r>
      <w:r w:rsidRPr="00925C3D">
        <w:rPr>
          <w:rFonts w:ascii="Times New Roman" w:eastAsia="MS Mincho" w:hAnsi="Times New Roman" w:cs="Times New Roman"/>
          <w:color w:val="000000" w:themeColor="text1"/>
          <w:szCs w:val="21"/>
        </w:rPr>
        <w:t>ə</w:t>
      </w:r>
      <w:r w:rsidRPr="00925C3D">
        <w:rPr>
          <w:rFonts w:ascii="Times New Roman" w:eastAsia="宋体" w:hAnsi="Times New Roman" w:cs="Times New Roman"/>
          <w:color w:val="000000" w:themeColor="text1"/>
          <w:szCs w:val="21"/>
        </w:rPr>
        <w:t>l]</w:t>
      </w:r>
      <w:r w:rsidRPr="00925C3D">
        <w:rPr>
          <w:rFonts w:ascii="Times New Roman" w:eastAsia="宋体" w:hAnsi="Times New Roman" w:cs="Times New Roman"/>
          <w:b/>
          <w:bCs/>
          <w:color w:val="000000" w:themeColor="text1"/>
          <w:szCs w:val="21"/>
        </w:rPr>
        <w:t> </w:t>
      </w:r>
      <w:r w:rsidRPr="00925C3D">
        <w:rPr>
          <w:rFonts w:ascii="Times New Roman" w:eastAsia="宋体" w:hAnsi="Times New Roman" w:cs="Times New Roman"/>
          <w:color w:val="000000" w:themeColor="text1"/>
          <w:szCs w:val="21"/>
        </w:rPr>
        <w:t>adj.</w:t>
      </w:r>
      <w:r>
        <w:rPr>
          <w:rFonts w:ascii="Times New Roman" w:eastAsia="宋体" w:hAnsi="Times New Roman" w:cs="Times New Roman"/>
          <w:color w:val="000000" w:themeColor="text1"/>
          <w:szCs w:val="21"/>
        </w:rPr>
        <w:t>性</w:t>
      </w:r>
      <w:r w:rsidRPr="00925C3D">
        <w:rPr>
          <w:rFonts w:ascii="Times New Roman" w:eastAsia="宋体" w:hAnsi="Times New Roman" w:cs="Times New Roman"/>
          <w:color w:val="000000" w:themeColor="text1"/>
          <w:szCs w:val="21"/>
        </w:rPr>
        <w:t>的，性传染的</w:t>
      </w:r>
    </w:p>
    <w:p w14:paraId="69E939EE" w14:textId="77777777" w:rsidR="00A740FF" w:rsidRDefault="00A740FF" w:rsidP="00B8509A">
      <w:pPr>
        <w:spacing w:line="360" w:lineRule="auto"/>
        <w:ind w:firstLineChars="201" w:firstLine="422"/>
        <w:rPr>
          <w:rFonts w:ascii="Times New Roman" w:eastAsia="宋体" w:hAnsi="Times New Roman" w:cs="Times New Roman"/>
          <w:color w:val="000000" w:themeColor="text1"/>
          <w:szCs w:val="21"/>
        </w:rPr>
      </w:pPr>
      <w:r w:rsidRPr="00B8509A">
        <w:rPr>
          <w:rFonts w:ascii="Times New Roman" w:eastAsia="宋体" w:hAnsi="Times New Roman" w:cs="Times New Roman"/>
          <w:color w:val="000000" w:themeColor="text1"/>
          <w:szCs w:val="21"/>
        </w:rPr>
        <w:t>venerable</w:t>
      </w:r>
      <w:r>
        <w:rPr>
          <w:rFonts w:ascii="Times New Roman" w:eastAsia="宋体" w:hAnsi="Times New Roman" w:cs="Times New Roman" w:hint="eastAsia"/>
          <w:color w:val="000000" w:themeColor="text1"/>
          <w:szCs w:val="21"/>
        </w:rPr>
        <w:t>：</w:t>
      </w:r>
      <w:r w:rsidRPr="00B8509A">
        <w:rPr>
          <w:rFonts w:ascii="Times New Roman" w:eastAsia="宋体" w:hAnsi="Times New Roman" w:cs="Times New Roman"/>
          <w:color w:val="000000" w:themeColor="text1"/>
          <w:szCs w:val="21"/>
        </w:rPr>
        <w:t>[</w:t>
      </w:r>
      <w:r w:rsidRPr="00DA2F17">
        <w:rPr>
          <w:rFonts w:ascii="Times New Roman" w:eastAsia="宋体" w:hAnsi="Times New Roman" w:cs="Times New Roman"/>
          <w:color w:val="000000" w:themeColor="text1"/>
          <w:szCs w:val="21"/>
        </w:rPr>
        <w:t>ˈvenərəb(ə)l</w:t>
      </w:r>
      <w:r w:rsidRPr="00B8509A">
        <w:rPr>
          <w:rFonts w:ascii="Times New Roman" w:eastAsia="宋体" w:hAnsi="Times New Roman" w:cs="Times New Roman"/>
          <w:color w:val="000000" w:themeColor="text1"/>
          <w:szCs w:val="21"/>
        </w:rPr>
        <w:t>] adj.</w:t>
      </w:r>
      <w:r>
        <w:rPr>
          <w:rFonts w:ascii="Times New Roman" w:eastAsia="宋体" w:hAnsi="Times New Roman" w:cs="Times New Roman" w:hint="eastAsia"/>
          <w:color w:val="000000" w:themeColor="text1"/>
          <w:szCs w:val="21"/>
        </w:rPr>
        <w:t>值得崇拜的，可敬的</w:t>
      </w:r>
    </w:p>
    <w:p w14:paraId="336040A5" w14:textId="77777777" w:rsidR="00A740FF" w:rsidRPr="00F57113" w:rsidRDefault="00A740FF" w:rsidP="00A51650">
      <w:pPr>
        <w:spacing w:line="360" w:lineRule="auto"/>
        <w:ind w:firstLineChars="201" w:firstLine="422"/>
        <w:rPr>
          <w:rFonts w:ascii="Times New Roman" w:eastAsia="宋体" w:hAnsi="Times New Roman" w:cs="Times New Roman"/>
          <w:color w:val="000000" w:themeColor="text1"/>
          <w:szCs w:val="21"/>
        </w:rPr>
      </w:pPr>
      <w:r w:rsidRPr="00F57113">
        <w:rPr>
          <w:rFonts w:ascii="Times New Roman" w:eastAsia="宋体" w:hAnsi="Times New Roman" w:cs="Times New Roman"/>
          <w:color w:val="000000" w:themeColor="text1"/>
          <w:szCs w:val="21"/>
        </w:rPr>
        <w:t>venerate</w:t>
      </w:r>
      <w:r>
        <w:rPr>
          <w:rFonts w:ascii="Times New Roman" w:eastAsia="宋体" w:hAnsi="Times New Roman" w:cs="Times New Roman" w:hint="eastAsia"/>
          <w:color w:val="000000" w:themeColor="text1"/>
          <w:szCs w:val="21"/>
        </w:rPr>
        <w:t>：</w:t>
      </w:r>
      <w:r w:rsidRPr="00F57113">
        <w:rPr>
          <w:rFonts w:ascii="Times New Roman" w:eastAsia="宋体" w:hAnsi="Times New Roman" w:cs="Times New Roman"/>
          <w:color w:val="000000" w:themeColor="text1"/>
          <w:szCs w:val="21"/>
        </w:rPr>
        <w:t>[</w:t>
      </w:r>
      <w:r w:rsidRPr="00DA2F17">
        <w:rPr>
          <w:rFonts w:ascii="Times New Roman" w:eastAsia="宋体" w:hAnsi="Times New Roman" w:cs="Times New Roman"/>
          <w:color w:val="000000" w:themeColor="text1"/>
          <w:szCs w:val="21"/>
        </w:rPr>
        <w:t>ˈvenəreɪt</w:t>
      </w:r>
      <w:r w:rsidRPr="00F57113">
        <w:rPr>
          <w:rFonts w:ascii="Times New Roman" w:eastAsia="宋体" w:hAnsi="Times New Roman" w:cs="Times New Roman"/>
          <w:color w:val="000000" w:themeColor="text1"/>
          <w:szCs w:val="21"/>
        </w:rPr>
        <w:t xml:space="preserve">] </w:t>
      </w:r>
      <w:r w:rsidRPr="00F57113">
        <w:rPr>
          <w:rFonts w:ascii="Times New Roman" w:eastAsia="宋体" w:hAnsi="Times New Roman" w:cs="Times New Roman" w:hint="eastAsia"/>
          <w:color w:val="000000" w:themeColor="text1"/>
          <w:szCs w:val="21"/>
        </w:rPr>
        <w:t>vt.</w:t>
      </w:r>
      <w:r>
        <w:rPr>
          <w:rFonts w:ascii="Times New Roman" w:eastAsia="宋体" w:hAnsi="Times New Roman" w:cs="Times New Roman" w:hint="eastAsia"/>
          <w:color w:val="000000" w:themeColor="text1"/>
          <w:szCs w:val="21"/>
        </w:rPr>
        <w:t>崇拜，崇敬</w:t>
      </w:r>
    </w:p>
    <w:bookmarkEnd w:id="130"/>
    <w:bookmarkEnd w:id="131"/>
    <w:p w14:paraId="2F16EC9E" w14:textId="6C051D64" w:rsidR="00A740FF" w:rsidRPr="003A5554" w:rsidRDefault="007C20A9"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June</w:t>
      </w:r>
      <w:r>
        <w:rPr>
          <w:rFonts w:ascii="Times New Roman" w:eastAsia="宋体" w:hAnsi="Times New Roman" w:cs="Times New Roman" w:hint="eastAsia"/>
          <w:b w:val="0"/>
          <w:color w:val="000000" w:themeColor="text1"/>
          <w:sz w:val="21"/>
          <w:szCs w:val="21"/>
          <w:shd w:val="clear" w:color="auto" w:fill="FFFFFF"/>
        </w:rPr>
        <w:t>（六月）：</w:t>
      </w:r>
      <w:r w:rsidR="00A740FF" w:rsidRPr="003A5554">
        <w:rPr>
          <w:rFonts w:ascii="Times New Roman" w:eastAsia="宋体" w:hAnsi="Times New Roman" w:cs="Times New Roman"/>
          <w:b w:val="0"/>
          <w:color w:val="000000" w:themeColor="text1"/>
          <w:sz w:val="21"/>
          <w:szCs w:val="21"/>
          <w:shd w:val="clear" w:color="auto" w:fill="FFFFFF"/>
        </w:rPr>
        <w:t>天后朱诺</w:t>
      </w:r>
    </w:p>
    <w:p w14:paraId="1D8035FA" w14:textId="77777777" w:rsidR="00A740FF" w:rsidRDefault="00A740FF" w:rsidP="00A51650">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在</w:t>
      </w:r>
      <w:r w:rsidRPr="003A5554">
        <w:rPr>
          <w:rFonts w:ascii="Times New Roman" w:eastAsia="宋体" w:hAnsi="Times New Roman" w:cs="Times New Roman"/>
          <w:color w:val="000000" w:themeColor="text1"/>
          <w:szCs w:val="21"/>
          <w:shd w:val="clear" w:color="auto" w:fill="FFFFFF"/>
        </w:rPr>
        <w:t>罗马神话中，</w:t>
      </w:r>
      <w:r>
        <w:rPr>
          <w:rFonts w:ascii="Times New Roman" w:eastAsia="宋体" w:hAnsi="Times New Roman" w:cs="Times New Roman" w:hint="eastAsia"/>
          <w:color w:val="000000" w:themeColor="text1"/>
          <w:szCs w:val="21"/>
          <w:shd w:val="clear" w:color="auto" w:fill="FFFFFF"/>
        </w:rPr>
        <w:t>天后叫</w:t>
      </w:r>
      <w:r w:rsidRPr="003A5554">
        <w:rPr>
          <w:rFonts w:ascii="Times New Roman" w:eastAsia="宋体" w:hAnsi="Times New Roman" w:cs="Times New Roman"/>
          <w:color w:val="000000" w:themeColor="text1"/>
          <w:szCs w:val="21"/>
          <w:shd w:val="clear" w:color="auto" w:fill="FFFFFF"/>
        </w:rPr>
        <w:t>做朱诺（</w:t>
      </w:r>
      <w:r w:rsidRPr="003A5554">
        <w:rPr>
          <w:rFonts w:ascii="Times New Roman" w:eastAsia="宋体" w:hAnsi="Times New Roman" w:cs="Times New Roman"/>
          <w:color w:val="000000" w:themeColor="text1"/>
          <w:szCs w:val="21"/>
          <w:shd w:val="clear" w:color="auto" w:fill="FFFFFF"/>
        </w:rPr>
        <w:t>Juno</w:t>
      </w:r>
      <w:r w:rsidRPr="003A5554">
        <w:rPr>
          <w:rFonts w:ascii="Times New Roman" w:eastAsia="宋体" w:hAnsi="Times New Roman" w:cs="Times New Roman"/>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，等同于希腊神话中的赫拉（</w:t>
      </w:r>
      <w:r>
        <w:rPr>
          <w:rFonts w:ascii="Times New Roman" w:eastAsia="宋体" w:hAnsi="Times New Roman" w:cs="Times New Roman" w:hint="eastAsia"/>
          <w:color w:val="000000" w:themeColor="text1"/>
          <w:szCs w:val="21"/>
          <w:shd w:val="clear" w:color="auto" w:fill="FFFFFF"/>
        </w:rPr>
        <w:t>Hera</w:t>
      </w:r>
      <w:r>
        <w:rPr>
          <w:rFonts w:ascii="Times New Roman" w:eastAsia="宋体" w:hAnsi="Times New Roman" w:cs="Times New Roman" w:hint="eastAsia"/>
          <w:color w:val="000000" w:themeColor="text1"/>
          <w:szCs w:val="21"/>
          <w:shd w:val="clear" w:color="auto" w:fill="FFFFFF"/>
        </w:rPr>
        <w:t>）。她</w:t>
      </w:r>
      <w:r w:rsidRPr="003A5554">
        <w:rPr>
          <w:rFonts w:ascii="Times New Roman" w:eastAsia="宋体" w:hAnsi="Times New Roman" w:cs="Times New Roman"/>
          <w:color w:val="000000" w:themeColor="text1"/>
          <w:szCs w:val="21"/>
          <w:shd w:val="clear" w:color="auto" w:fill="FFFFFF"/>
        </w:rPr>
        <w:t>是婚姻</w:t>
      </w:r>
      <w:r>
        <w:rPr>
          <w:rFonts w:ascii="Times New Roman" w:eastAsia="宋体" w:hAnsi="Times New Roman" w:cs="Times New Roman" w:hint="eastAsia"/>
          <w:color w:val="000000" w:themeColor="text1"/>
          <w:szCs w:val="21"/>
          <w:shd w:val="clear" w:color="auto" w:fill="FFFFFF"/>
        </w:rPr>
        <w:t>和女性的保护神</w:t>
      </w:r>
      <w:r w:rsidRPr="003A5554">
        <w:rPr>
          <w:rFonts w:ascii="Times New Roman" w:eastAsia="宋体" w:hAnsi="Times New Roman" w:cs="Times New Roman"/>
          <w:color w:val="000000" w:themeColor="text1"/>
          <w:szCs w:val="21"/>
          <w:shd w:val="clear" w:color="auto" w:fill="FFFFFF"/>
        </w:rPr>
        <w:t>，掌管人类的婚姻。</w:t>
      </w:r>
    </w:p>
    <w:p w14:paraId="5AA383B9" w14:textId="77777777" w:rsidR="00A740FF" w:rsidRDefault="00A740FF" w:rsidP="00DA2F17">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color w:val="000000" w:themeColor="text1"/>
          <w:szCs w:val="21"/>
          <w:shd w:val="clear" w:color="auto" w:fill="FFFFFF"/>
        </w:rPr>
        <w:t>六</w:t>
      </w:r>
      <w:r>
        <w:rPr>
          <w:rFonts w:ascii="Times New Roman" w:eastAsia="宋体" w:hAnsi="Times New Roman" w:cs="Times New Roman" w:hint="eastAsia"/>
          <w:color w:val="000000" w:themeColor="text1"/>
          <w:szCs w:val="21"/>
          <w:shd w:val="clear" w:color="auto" w:fill="FFFFFF"/>
        </w:rPr>
        <w:t>月份</w:t>
      </w:r>
      <w:r w:rsidRPr="003A5554">
        <w:rPr>
          <w:rFonts w:ascii="Times New Roman" w:eastAsia="宋体" w:hAnsi="Times New Roman" w:cs="Times New Roman"/>
          <w:color w:val="000000" w:themeColor="text1"/>
          <w:szCs w:val="21"/>
          <w:shd w:val="clear" w:color="auto" w:fill="FFFFFF"/>
        </w:rPr>
        <w:t>正值初夏之际，莺飞草长、百花盛开，是婚嫁的绝好时机，罗马人常常选择在</w:t>
      </w:r>
      <w:r>
        <w:rPr>
          <w:rFonts w:ascii="Times New Roman" w:eastAsia="宋体" w:hAnsi="Times New Roman" w:cs="Times New Roman" w:hint="eastAsia"/>
          <w:color w:val="000000" w:themeColor="text1"/>
          <w:szCs w:val="21"/>
          <w:shd w:val="clear" w:color="auto" w:fill="FFFFFF"/>
        </w:rPr>
        <w:t>这个季节</w:t>
      </w:r>
      <w:r w:rsidRPr="003A5554">
        <w:rPr>
          <w:rFonts w:ascii="Times New Roman" w:eastAsia="宋体" w:hAnsi="Times New Roman" w:cs="Times New Roman"/>
          <w:color w:val="000000" w:themeColor="text1"/>
          <w:szCs w:val="21"/>
          <w:shd w:val="clear" w:color="auto" w:fill="FFFFFF"/>
        </w:rPr>
        <w:t>结婚，于是就用</w:t>
      </w:r>
      <w:r>
        <w:rPr>
          <w:rFonts w:ascii="Times New Roman" w:eastAsia="宋体" w:hAnsi="Times New Roman" w:cs="Times New Roman" w:hint="eastAsia"/>
          <w:color w:val="000000" w:themeColor="text1"/>
          <w:szCs w:val="21"/>
          <w:shd w:val="clear" w:color="auto" w:fill="FFFFFF"/>
        </w:rPr>
        <w:t>掌管</w:t>
      </w:r>
      <w:r w:rsidRPr="003A5554">
        <w:rPr>
          <w:rFonts w:ascii="Times New Roman" w:eastAsia="宋体" w:hAnsi="Times New Roman" w:cs="Times New Roman"/>
          <w:color w:val="000000" w:themeColor="text1"/>
          <w:szCs w:val="21"/>
          <w:shd w:val="clear" w:color="auto" w:fill="FFFFFF"/>
        </w:rPr>
        <w:t>婚姻</w:t>
      </w:r>
      <w:r>
        <w:rPr>
          <w:rFonts w:ascii="Times New Roman" w:eastAsia="宋体" w:hAnsi="Times New Roman" w:cs="Times New Roman" w:hint="eastAsia"/>
          <w:color w:val="000000" w:themeColor="text1"/>
          <w:szCs w:val="21"/>
          <w:shd w:val="clear" w:color="auto" w:fill="FFFFFF"/>
        </w:rPr>
        <w:t>的天后朱诺（</w:t>
      </w:r>
      <w:r>
        <w:rPr>
          <w:rFonts w:ascii="Times New Roman" w:eastAsia="宋体" w:hAnsi="Times New Roman" w:cs="Times New Roman" w:hint="eastAsia"/>
          <w:color w:val="000000" w:themeColor="text1"/>
          <w:szCs w:val="21"/>
          <w:shd w:val="clear" w:color="auto" w:fill="FFFFFF"/>
        </w:rPr>
        <w:t>Juno</w:t>
      </w:r>
      <w:r>
        <w:rPr>
          <w:rFonts w:ascii="Times New Roman" w:eastAsia="宋体" w:hAnsi="Times New Roman" w:cs="Times New Roman" w:hint="eastAsia"/>
          <w:color w:val="000000" w:themeColor="text1"/>
          <w:szCs w:val="21"/>
          <w:shd w:val="clear" w:color="auto" w:fill="FFFFFF"/>
        </w:rPr>
        <w:t>）</w:t>
      </w:r>
      <w:r w:rsidRPr="003A5554">
        <w:rPr>
          <w:rFonts w:ascii="Times New Roman" w:eastAsia="宋体" w:hAnsi="Times New Roman" w:cs="Times New Roman"/>
          <w:color w:val="000000" w:themeColor="text1"/>
          <w:szCs w:val="21"/>
          <w:shd w:val="clear" w:color="auto" w:fill="FFFFFF"/>
        </w:rPr>
        <w:t>为其命名，称为</w:t>
      </w:r>
      <w:r>
        <w:rPr>
          <w:rFonts w:ascii="Times New Roman" w:eastAsia="宋体" w:hAnsi="Times New Roman" w:cs="Times New Roman" w:hint="eastAsia"/>
          <w:color w:val="000000" w:themeColor="text1"/>
          <w:szCs w:val="21"/>
          <w:shd w:val="clear" w:color="auto" w:fill="FFFFFF"/>
        </w:rPr>
        <w:t>June</w:t>
      </w:r>
      <w:r>
        <w:rPr>
          <w:rFonts w:ascii="Times New Roman" w:eastAsia="宋体" w:hAnsi="Times New Roman" w:cs="Times New Roman" w:hint="eastAsia"/>
          <w:color w:val="000000" w:themeColor="text1"/>
          <w:szCs w:val="21"/>
          <w:shd w:val="clear" w:color="auto" w:fill="FFFFFF"/>
        </w:rPr>
        <w:t>（六月），字面意思就是“朱诺之月”</w:t>
      </w:r>
      <w:r w:rsidRPr="003A5554">
        <w:rPr>
          <w:rFonts w:ascii="Times New Roman" w:eastAsia="宋体" w:hAnsi="Times New Roman" w:cs="Times New Roman"/>
          <w:color w:val="000000" w:themeColor="text1"/>
          <w:szCs w:val="21"/>
          <w:shd w:val="clear" w:color="auto" w:fill="FFFFFF"/>
        </w:rPr>
        <w:t>。</w:t>
      </w:r>
    </w:p>
    <w:p w14:paraId="4E012A1F" w14:textId="77777777" w:rsidR="00A740FF" w:rsidRPr="00DA2F17" w:rsidRDefault="00A740FF" w:rsidP="00DA2F17">
      <w:pPr>
        <w:spacing w:line="360" w:lineRule="auto"/>
        <w:ind w:firstLineChars="201" w:firstLine="422"/>
        <w:rPr>
          <w:rFonts w:ascii="Times New Roman" w:eastAsia="宋体" w:hAnsi="Times New Roman" w:cs="Times New Roman"/>
          <w:color w:val="000000" w:themeColor="text1"/>
          <w:szCs w:val="21"/>
          <w:shd w:val="clear" w:color="auto" w:fill="FFFFFF"/>
        </w:rPr>
      </w:pPr>
      <w:r w:rsidRPr="00DA2F17">
        <w:rPr>
          <w:rFonts w:ascii="Times New Roman" w:eastAsia="宋体" w:hAnsi="Times New Roman" w:cs="Times New Roman" w:hint="eastAsia"/>
          <w:color w:val="000000" w:themeColor="text1"/>
          <w:szCs w:val="21"/>
          <w:shd w:val="clear" w:color="auto" w:fill="FFFFFF"/>
        </w:rPr>
        <w:t>Juno</w:t>
      </w:r>
      <w:r w:rsidRPr="00DA2F17">
        <w:rPr>
          <w:rFonts w:ascii="Times New Roman" w:eastAsia="宋体" w:hAnsi="Times New Roman" w:cs="Times New Roman" w:hint="eastAsia"/>
          <w:color w:val="000000" w:themeColor="text1"/>
          <w:szCs w:val="21"/>
          <w:shd w:val="clear" w:color="auto" w:fill="FFFFFF"/>
        </w:rPr>
        <w:t>这个名字在拉丁语中意思就是“年轻人”，</w:t>
      </w:r>
      <w:r>
        <w:rPr>
          <w:rFonts w:ascii="Times New Roman" w:eastAsia="宋体" w:hAnsi="Times New Roman" w:cs="Times New Roman" w:hint="eastAsia"/>
          <w:color w:val="000000" w:themeColor="text1"/>
          <w:szCs w:val="21"/>
          <w:shd w:val="clear" w:color="auto" w:fill="FFFFFF"/>
        </w:rPr>
        <w:t>前面的</w:t>
      </w:r>
      <w:r w:rsidRPr="00DA2F17">
        <w:rPr>
          <w:rFonts w:ascii="Times New Roman" w:eastAsia="宋体" w:hAnsi="Times New Roman" w:cs="Times New Roman" w:hint="eastAsia"/>
          <w:color w:val="000000" w:themeColor="text1"/>
          <w:szCs w:val="21"/>
          <w:shd w:val="clear" w:color="auto" w:fill="FFFFFF"/>
        </w:rPr>
        <w:t>词根</w:t>
      </w:r>
      <w:r>
        <w:rPr>
          <w:rFonts w:ascii="Times New Roman" w:eastAsia="宋体" w:hAnsi="Times New Roman" w:cs="Times New Roman" w:hint="eastAsia"/>
          <w:color w:val="000000" w:themeColor="text1"/>
          <w:szCs w:val="21"/>
          <w:shd w:val="clear" w:color="auto" w:fill="FFFFFF"/>
        </w:rPr>
        <w:t>j</w:t>
      </w:r>
      <w:r w:rsidRPr="00DA2F17">
        <w:rPr>
          <w:rFonts w:ascii="Times New Roman" w:eastAsia="宋体" w:hAnsi="Times New Roman" w:cs="Times New Roman" w:hint="eastAsia"/>
          <w:color w:val="000000" w:themeColor="text1"/>
          <w:szCs w:val="21"/>
          <w:shd w:val="clear" w:color="auto" w:fill="FFFFFF"/>
        </w:rPr>
        <w:t>un-</w:t>
      </w:r>
      <w:r w:rsidRPr="00DA2F17">
        <w:rPr>
          <w:rFonts w:ascii="Times New Roman" w:eastAsia="宋体" w:hAnsi="Times New Roman" w:cs="Times New Roman" w:hint="eastAsia"/>
          <w:color w:val="000000" w:themeColor="text1"/>
          <w:szCs w:val="21"/>
          <w:shd w:val="clear" w:color="auto" w:fill="FFFFFF"/>
        </w:rPr>
        <w:t>意思就是“年轻的”。单词</w:t>
      </w:r>
      <w:r w:rsidRPr="00DA2F17">
        <w:rPr>
          <w:rFonts w:ascii="Times New Roman" w:eastAsia="宋体" w:hAnsi="Times New Roman" w:cs="Times New Roman" w:hint="eastAsia"/>
          <w:color w:val="000000" w:themeColor="text1"/>
          <w:szCs w:val="21"/>
          <w:shd w:val="clear" w:color="auto" w:fill="FFFFFF"/>
        </w:rPr>
        <w:t>junior</w:t>
      </w:r>
      <w:r w:rsidRPr="00DA2F17">
        <w:rPr>
          <w:rFonts w:ascii="Times New Roman" w:eastAsia="宋体" w:hAnsi="Times New Roman" w:cs="Times New Roman" w:hint="eastAsia"/>
          <w:color w:val="000000" w:themeColor="text1"/>
          <w:szCs w:val="21"/>
          <w:shd w:val="clear" w:color="auto" w:fill="FFFFFF"/>
        </w:rPr>
        <w:t>（年轻的、资历浅的）就派生自这个词根，后面加了一个比较级后缀</w:t>
      </w:r>
      <w:r w:rsidRPr="00DA2F17">
        <w:rPr>
          <w:rFonts w:ascii="Times New Roman" w:eastAsia="宋体" w:hAnsi="Times New Roman" w:cs="Times New Roman" w:hint="eastAsia"/>
          <w:color w:val="000000" w:themeColor="text1"/>
          <w:szCs w:val="21"/>
          <w:shd w:val="clear" w:color="auto" w:fill="FFFFFF"/>
        </w:rPr>
        <w:t>-ior</w:t>
      </w:r>
      <w:r w:rsidRPr="00DA2F17">
        <w:rPr>
          <w:rFonts w:ascii="Times New Roman" w:eastAsia="宋体" w:hAnsi="Times New Roman" w:cs="Times New Roman" w:hint="eastAsia"/>
          <w:color w:val="000000" w:themeColor="text1"/>
          <w:szCs w:val="21"/>
          <w:shd w:val="clear" w:color="auto" w:fill="FFFFFF"/>
        </w:rPr>
        <w:t>，字面意思就是“更加年轻的”。</w:t>
      </w:r>
    </w:p>
    <w:p w14:paraId="1DB9BFE8" w14:textId="77777777" w:rsidR="00A740FF" w:rsidRPr="00DA2F17" w:rsidRDefault="00A740FF" w:rsidP="00DA2F17">
      <w:pPr>
        <w:spacing w:line="360" w:lineRule="auto"/>
        <w:ind w:firstLineChars="201" w:firstLine="422"/>
        <w:rPr>
          <w:rFonts w:ascii="Times New Roman" w:eastAsia="宋体" w:hAnsi="Times New Roman" w:cs="Times New Roman"/>
          <w:color w:val="000000" w:themeColor="text1"/>
          <w:szCs w:val="21"/>
          <w:shd w:val="clear" w:color="auto" w:fill="FFFFFF"/>
        </w:rPr>
      </w:pPr>
      <w:r w:rsidRPr="00DA2F17">
        <w:rPr>
          <w:rFonts w:ascii="Times New Roman" w:eastAsia="宋体" w:hAnsi="Times New Roman" w:cs="Times New Roman" w:hint="eastAsia"/>
          <w:color w:val="000000" w:themeColor="text1"/>
          <w:szCs w:val="21"/>
          <w:shd w:val="clear" w:color="auto" w:fill="FFFFFF"/>
        </w:rPr>
        <w:t>从词源上看，拉丁词根</w:t>
      </w:r>
      <w:r w:rsidRPr="00DA2F17">
        <w:rPr>
          <w:rFonts w:ascii="Times New Roman" w:eastAsia="宋体" w:hAnsi="Times New Roman" w:cs="Times New Roman" w:hint="eastAsia"/>
          <w:color w:val="000000" w:themeColor="text1"/>
          <w:szCs w:val="21"/>
          <w:shd w:val="clear" w:color="auto" w:fill="FFFFFF"/>
        </w:rPr>
        <w:t>jun-</w:t>
      </w:r>
      <w:r w:rsidRPr="00DA2F17">
        <w:rPr>
          <w:rFonts w:ascii="Times New Roman" w:eastAsia="宋体" w:hAnsi="Times New Roman" w:cs="Times New Roman" w:hint="eastAsia"/>
          <w:color w:val="000000" w:themeColor="text1"/>
          <w:szCs w:val="21"/>
          <w:shd w:val="clear" w:color="auto" w:fill="FFFFFF"/>
        </w:rPr>
        <w:t>（年轻的）和日耳曼词根</w:t>
      </w:r>
      <w:r w:rsidRPr="00DA2F17">
        <w:rPr>
          <w:rFonts w:ascii="Times New Roman" w:eastAsia="宋体" w:hAnsi="Times New Roman" w:cs="Times New Roman" w:hint="eastAsia"/>
          <w:color w:val="000000" w:themeColor="text1"/>
          <w:szCs w:val="21"/>
          <w:shd w:val="clear" w:color="auto" w:fill="FFFFFF"/>
        </w:rPr>
        <w:t>you-</w:t>
      </w:r>
      <w:r w:rsidRPr="00DA2F17">
        <w:rPr>
          <w:rFonts w:ascii="Times New Roman" w:eastAsia="宋体" w:hAnsi="Times New Roman" w:cs="Times New Roman" w:hint="eastAsia"/>
          <w:color w:val="000000" w:themeColor="text1"/>
          <w:szCs w:val="21"/>
          <w:shd w:val="clear" w:color="auto" w:fill="FFFFFF"/>
        </w:rPr>
        <w:t>（年轻的）来自同一个</w:t>
      </w:r>
      <w:r>
        <w:rPr>
          <w:rFonts w:ascii="Times New Roman" w:eastAsia="宋体" w:hAnsi="Times New Roman" w:cs="Times New Roman" w:hint="eastAsia"/>
          <w:color w:val="000000" w:themeColor="text1"/>
          <w:szCs w:val="21"/>
          <w:shd w:val="clear" w:color="auto" w:fill="FFFFFF"/>
        </w:rPr>
        <w:t>原始印欧语词根</w:t>
      </w:r>
      <w:r w:rsidRPr="00DA2F17">
        <w:rPr>
          <w:rFonts w:ascii="Times New Roman" w:eastAsia="宋体" w:hAnsi="Times New Roman" w:cs="Times New Roman" w:hint="eastAsia"/>
          <w:color w:val="000000" w:themeColor="text1"/>
          <w:szCs w:val="21"/>
          <w:shd w:val="clear" w:color="auto" w:fill="FFFFFF"/>
        </w:rPr>
        <w:t>，辅音字母</w:t>
      </w:r>
      <w:r w:rsidRPr="00DA2F17">
        <w:rPr>
          <w:rFonts w:ascii="Times New Roman" w:eastAsia="宋体" w:hAnsi="Times New Roman" w:cs="Times New Roman" w:hint="eastAsia"/>
          <w:color w:val="000000" w:themeColor="text1"/>
          <w:szCs w:val="21"/>
          <w:shd w:val="clear" w:color="auto" w:fill="FFFFFF"/>
        </w:rPr>
        <w:t>j</w:t>
      </w:r>
      <w:r w:rsidRPr="00DA2F17">
        <w:rPr>
          <w:rFonts w:ascii="Times New Roman" w:eastAsia="宋体" w:hAnsi="Times New Roman" w:cs="Times New Roman" w:hint="eastAsia"/>
          <w:color w:val="000000" w:themeColor="text1"/>
          <w:szCs w:val="21"/>
          <w:shd w:val="clear" w:color="auto" w:fill="FFFFFF"/>
        </w:rPr>
        <w:t>和</w:t>
      </w:r>
      <w:r w:rsidRPr="00DA2F17">
        <w:rPr>
          <w:rFonts w:ascii="Times New Roman" w:eastAsia="宋体" w:hAnsi="Times New Roman" w:cs="Times New Roman" w:hint="eastAsia"/>
          <w:color w:val="000000" w:themeColor="text1"/>
          <w:szCs w:val="21"/>
          <w:shd w:val="clear" w:color="auto" w:fill="FFFFFF"/>
        </w:rPr>
        <w:t>y</w:t>
      </w:r>
      <w:r w:rsidRPr="00DA2F17">
        <w:rPr>
          <w:rFonts w:ascii="Times New Roman" w:eastAsia="宋体" w:hAnsi="Times New Roman" w:cs="Times New Roman" w:hint="eastAsia"/>
          <w:color w:val="000000" w:themeColor="text1"/>
          <w:szCs w:val="21"/>
          <w:shd w:val="clear" w:color="auto" w:fill="FFFFFF"/>
        </w:rPr>
        <w:t>相通。后者派生出了常见单词</w:t>
      </w:r>
      <w:r w:rsidRPr="00DA2F17">
        <w:rPr>
          <w:rFonts w:ascii="Times New Roman" w:eastAsia="宋体" w:hAnsi="Times New Roman" w:cs="Times New Roman" w:hint="eastAsia"/>
          <w:color w:val="000000" w:themeColor="text1"/>
          <w:szCs w:val="21"/>
          <w:shd w:val="clear" w:color="auto" w:fill="FFFFFF"/>
        </w:rPr>
        <w:t>young</w:t>
      </w:r>
      <w:r w:rsidRPr="00DA2F17">
        <w:rPr>
          <w:rFonts w:ascii="Times New Roman" w:eastAsia="宋体" w:hAnsi="Times New Roman" w:cs="Times New Roman" w:hint="eastAsia"/>
          <w:color w:val="000000" w:themeColor="text1"/>
          <w:szCs w:val="21"/>
          <w:shd w:val="clear" w:color="auto" w:fill="FFFFFF"/>
        </w:rPr>
        <w:t>（年轻的）和抽象名词后缀</w:t>
      </w:r>
      <w:r w:rsidRPr="00DA2F17">
        <w:rPr>
          <w:rFonts w:ascii="Times New Roman" w:eastAsia="宋体" w:hAnsi="Times New Roman" w:cs="Times New Roman" w:hint="eastAsia"/>
          <w:color w:val="000000" w:themeColor="text1"/>
          <w:szCs w:val="21"/>
          <w:shd w:val="clear" w:color="auto" w:fill="FFFFFF"/>
        </w:rPr>
        <w:lastRenderedPageBreak/>
        <w:t>youth</w:t>
      </w:r>
      <w:r w:rsidRPr="00DA2F17">
        <w:rPr>
          <w:rFonts w:ascii="Times New Roman" w:eastAsia="宋体" w:hAnsi="Times New Roman" w:cs="Times New Roman" w:hint="eastAsia"/>
          <w:color w:val="000000" w:themeColor="text1"/>
          <w:szCs w:val="21"/>
          <w:shd w:val="clear" w:color="auto" w:fill="FFFFFF"/>
        </w:rPr>
        <w:t>（年轻，青春）。</w:t>
      </w:r>
    </w:p>
    <w:p w14:paraId="7A03D62F" w14:textId="77777777" w:rsidR="00A740FF" w:rsidRDefault="00A740FF" w:rsidP="00DA2F17">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词根</w:t>
      </w:r>
      <w:r>
        <w:rPr>
          <w:rFonts w:ascii="Times New Roman" w:eastAsia="宋体" w:hAnsi="Times New Roman" w:cs="Times New Roman" w:hint="eastAsia"/>
          <w:color w:val="000000" w:themeColor="text1"/>
          <w:szCs w:val="21"/>
          <w:shd w:val="clear" w:color="auto" w:fill="FFFFFF"/>
        </w:rPr>
        <w:t>jun-</w:t>
      </w:r>
      <w:r>
        <w:rPr>
          <w:rFonts w:ascii="Times New Roman" w:eastAsia="宋体" w:hAnsi="Times New Roman" w:cs="Times New Roman" w:hint="eastAsia"/>
          <w:color w:val="000000" w:themeColor="text1"/>
          <w:szCs w:val="21"/>
          <w:shd w:val="clear" w:color="auto" w:fill="FFFFFF"/>
        </w:rPr>
        <w:t>：年轻的</w:t>
      </w:r>
    </w:p>
    <w:p w14:paraId="003CBE0B" w14:textId="77777777" w:rsidR="00A740FF" w:rsidRPr="003A5554" w:rsidRDefault="00A740FF" w:rsidP="00321544">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Juno</w:t>
      </w:r>
      <w:r>
        <w:rPr>
          <w:rFonts w:ascii="Times New Roman" w:eastAsia="宋体" w:hAnsi="Times New Roman" w:cs="Times New Roman" w:hint="eastAsia"/>
          <w:color w:val="000000" w:themeColor="text1"/>
          <w:szCs w:val="21"/>
          <w:shd w:val="clear" w:color="auto" w:fill="FFFFFF"/>
        </w:rPr>
        <w:t>：</w:t>
      </w:r>
      <w:r w:rsidRPr="000F71D6">
        <w:rPr>
          <w:rFonts w:ascii="Times New Roman" w:eastAsia="宋体" w:hAnsi="Times New Roman" w:cs="Times New Roman"/>
          <w:color w:val="000000" w:themeColor="text1"/>
          <w:szCs w:val="21"/>
          <w:shd w:val="clear" w:color="auto" w:fill="FFFFFF"/>
        </w:rPr>
        <w:t xml:space="preserve">['dʒu:nəu] </w:t>
      </w:r>
      <w:r w:rsidRPr="000F71D6">
        <w:rPr>
          <w:rFonts w:ascii="Times New Roman" w:eastAsia="宋体" w:hAnsi="Times New Roman" w:cs="Times New Roman" w:hint="eastAsia"/>
          <w:color w:val="000000" w:themeColor="text1"/>
          <w:szCs w:val="21"/>
          <w:shd w:val="clear" w:color="auto" w:fill="FFFFFF"/>
        </w:rPr>
        <w:t xml:space="preserve">n. </w:t>
      </w:r>
      <w:r w:rsidRPr="000F71D6">
        <w:rPr>
          <w:rFonts w:ascii="Times New Roman" w:eastAsia="宋体" w:hAnsi="Times New Roman" w:cs="Times New Roman" w:hint="eastAsia"/>
          <w:color w:val="000000" w:themeColor="text1"/>
          <w:szCs w:val="21"/>
          <w:shd w:val="clear" w:color="auto" w:fill="FFFFFF"/>
        </w:rPr>
        <w:t>朱诺（主神朱庇特的妻子）</w:t>
      </w:r>
    </w:p>
    <w:p w14:paraId="35534DF1" w14:textId="77777777" w:rsidR="00A740FF" w:rsidRDefault="00A740FF" w:rsidP="00DA2F17">
      <w:pPr>
        <w:spacing w:line="360" w:lineRule="auto"/>
        <w:ind w:firstLineChars="201" w:firstLine="422"/>
        <w:rPr>
          <w:rFonts w:ascii="Times New Roman" w:eastAsia="宋体" w:hAnsi="Times New Roman" w:cs="Times New Roman"/>
          <w:color w:val="000000" w:themeColor="text1"/>
          <w:szCs w:val="21"/>
          <w:shd w:val="clear" w:color="auto" w:fill="FFFFFF"/>
        </w:rPr>
      </w:pPr>
      <w:r w:rsidRPr="003A5554">
        <w:rPr>
          <w:rFonts w:ascii="Times New Roman" w:eastAsia="宋体" w:hAnsi="Times New Roman" w:cs="Times New Roman"/>
          <w:color w:val="000000" w:themeColor="text1"/>
          <w:szCs w:val="21"/>
          <w:shd w:val="clear" w:color="auto" w:fill="FFFFFF"/>
        </w:rPr>
        <w:t>June</w:t>
      </w:r>
      <w:r w:rsidRPr="003A5554">
        <w:rPr>
          <w:rFonts w:ascii="Times New Roman" w:eastAsia="宋体" w:hAnsi="Times New Roman" w:cs="Times New Roman"/>
          <w:color w:val="000000" w:themeColor="text1"/>
          <w:szCs w:val="21"/>
          <w:shd w:val="clear" w:color="auto" w:fill="FFFFFF"/>
        </w:rPr>
        <w:t>：</w:t>
      </w:r>
      <w:r w:rsidRPr="003A5554">
        <w:rPr>
          <w:rFonts w:ascii="Times New Roman" w:eastAsia="宋体" w:hAnsi="Times New Roman" w:cs="Times New Roman"/>
          <w:color w:val="000000" w:themeColor="text1"/>
          <w:szCs w:val="21"/>
        </w:rPr>
        <w:t>[d</w:t>
      </w:r>
      <w:r w:rsidRPr="003A5554">
        <w:rPr>
          <w:rFonts w:ascii="Times New Roman" w:eastAsia="MS Mincho" w:hAnsi="Times New Roman" w:cs="MS Mincho" w:hint="eastAsia"/>
          <w:color w:val="000000" w:themeColor="text1"/>
          <w:szCs w:val="21"/>
        </w:rPr>
        <w:t>ʒ</w:t>
      </w:r>
      <w:r w:rsidRPr="003A5554">
        <w:rPr>
          <w:rFonts w:ascii="Times New Roman" w:eastAsia="宋体" w:hAnsi="Times New Roman" w:cs="Times New Roman"/>
          <w:color w:val="000000" w:themeColor="text1"/>
          <w:szCs w:val="21"/>
        </w:rPr>
        <w:t>u:n]</w:t>
      </w:r>
      <w:r>
        <w:rPr>
          <w:rFonts w:ascii="Times New Roman" w:eastAsia="宋体" w:hAnsi="Times New Roman" w:cs="Times New Roman" w:hint="eastAsia"/>
          <w:color w:val="000000" w:themeColor="text1"/>
          <w:szCs w:val="21"/>
        </w:rPr>
        <w:t xml:space="preserve"> </w:t>
      </w:r>
      <w:r w:rsidRPr="003A5554">
        <w:rPr>
          <w:rFonts w:ascii="Times New Roman" w:eastAsia="宋体" w:hAnsi="Times New Roman" w:cs="Times New Roman"/>
          <w:color w:val="000000" w:themeColor="text1"/>
          <w:szCs w:val="21"/>
          <w:shd w:val="clear" w:color="auto" w:fill="FFFFFF"/>
        </w:rPr>
        <w:t>n.</w:t>
      </w:r>
      <w:r>
        <w:rPr>
          <w:rFonts w:ascii="Times New Roman" w:eastAsia="宋体" w:hAnsi="Times New Roman" w:cs="Times New Roman"/>
          <w:color w:val="000000" w:themeColor="text1"/>
          <w:szCs w:val="21"/>
          <w:shd w:val="clear" w:color="auto" w:fill="FFFFFF"/>
        </w:rPr>
        <w:t>六月</w:t>
      </w:r>
    </w:p>
    <w:p w14:paraId="57E1D4E4" w14:textId="77777777" w:rsidR="00A740FF" w:rsidRDefault="00A740FF" w:rsidP="00321544">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junior</w:t>
      </w:r>
      <w:r>
        <w:rPr>
          <w:rFonts w:ascii="Times New Roman" w:eastAsia="宋体" w:hAnsi="Times New Roman" w:cs="Times New Roman" w:hint="eastAsia"/>
          <w:color w:val="000000" w:themeColor="text1"/>
          <w:szCs w:val="21"/>
          <w:shd w:val="clear" w:color="auto" w:fill="FFFFFF"/>
        </w:rPr>
        <w:t>：</w:t>
      </w:r>
      <w:r w:rsidRPr="00DA2F17">
        <w:rPr>
          <w:rFonts w:ascii="Times New Roman" w:eastAsia="宋体" w:hAnsi="Times New Roman" w:cs="Times New Roman"/>
          <w:color w:val="000000" w:themeColor="text1"/>
          <w:szCs w:val="21"/>
          <w:shd w:val="clear" w:color="auto" w:fill="FFFFFF"/>
        </w:rPr>
        <w:t>[ˈdʒuːniə(r)] adj.</w:t>
      </w:r>
      <w:r w:rsidRPr="00DA2F17">
        <w:rPr>
          <w:rFonts w:ascii="Times New Roman" w:eastAsia="宋体" w:hAnsi="Times New Roman" w:cs="Times New Roman"/>
          <w:color w:val="000000" w:themeColor="text1"/>
          <w:szCs w:val="21"/>
          <w:shd w:val="clear" w:color="auto" w:fill="FFFFFF"/>
        </w:rPr>
        <w:t>年少的；</w:t>
      </w:r>
      <w:r w:rsidRPr="00DA2F17">
        <w:rPr>
          <w:rFonts w:ascii="Times New Roman" w:eastAsia="宋体" w:hAnsi="Times New Roman" w:cs="Times New Roman" w:hint="eastAsia"/>
          <w:color w:val="000000" w:themeColor="text1"/>
          <w:szCs w:val="21"/>
          <w:shd w:val="clear" w:color="auto" w:fill="FFFFFF"/>
        </w:rPr>
        <w:t>资历浅</w:t>
      </w:r>
      <w:r w:rsidRPr="00DA2F17">
        <w:rPr>
          <w:rFonts w:ascii="Times New Roman" w:eastAsia="宋体" w:hAnsi="Times New Roman" w:cs="Times New Roman"/>
          <w:color w:val="000000" w:themeColor="text1"/>
          <w:szCs w:val="21"/>
          <w:shd w:val="clear" w:color="auto" w:fill="FFFFFF"/>
        </w:rPr>
        <w:t>的；下级的</w:t>
      </w:r>
      <w:r w:rsidRPr="00DA2F17">
        <w:rPr>
          <w:rFonts w:ascii="Times New Roman" w:eastAsia="宋体" w:hAnsi="Times New Roman" w:cs="Times New Roman"/>
          <w:color w:val="000000" w:themeColor="text1"/>
          <w:szCs w:val="21"/>
          <w:shd w:val="clear" w:color="auto" w:fill="FFFFFF"/>
        </w:rPr>
        <w:t>n.</w:t>
      </w:r>
      <w:r w:rsidRPr="00DA2F17">
        <w:rPr>
          <w:rFonts w:ascii="Times New Roman" w:eastAsia="宋体" w:hAnsi="Times New Roman" w:cs="Times New Roman"/>
          <w:color w:val="000000" w:themeColor="text1"/>
          <w:szCs w:val="21"/>
          <w:shd w:val="clear" w:color="auto" w:fill="FFFFFF"/>
        </w:rPr>
        <w:t>年少者，晚辈</w:t>
      </w:r>
      <w:r w:rsidRPr="00DA2F17">
        <w:rPr>
          <w:rFonts w:ascii="Times New Roman" w:eastAsia="宋体" w:hAnsi="Times New Roman" w:cs="Times New Roman" w:hint="eastAsia"/>
          <w:color w:val="000000" w:themeColor="text1"/>
          <w:szCs w:val="21"/>
          <w:shd w:val="clear" w:color="auto" w:fill="FFFFFF"/>
        </w:rPr>
        <w:t>，三年级学生</w:t>
      </w:r>
    </w:p>
    <w:p w14:paraId="0DB11BDA" w14:textId="77777777" w:rsidR="00A740FF" w:rsidRPr="00DA2F17" w:rsidRDefault="00A740FF" w:rsidP="00321544">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词根</w:t>
      </w:r>
      <w:r>
        <w:rPr>
          <w:rFonts w:ascii="Times New Roman" w:eastAsia="宋体" w:hAnsi="Times New Roman" w:cs="Times New Roman" w:hint="eastAsia"/>
          <w:color w:val="000000" w:themeColor="text1"/>
          <w:szCs w:val="21"/>
          <w:shd w:val="clear" w:color="auto" w:fill="FFFFFF"/>
        </w:rPr>
        <w:t>you-</w:t>
      </w:r>
      <w:r>
        <w:rPr>
          <w:rFonts w:ascii="Times New Roman" w:eastAsia="宋体" w:hAnsi="Times New Roman" w:cs="Times New Roman" w:hint="eastAsia"/>
          <w:color w:val="000000" w:themeColor="text1"/>
          <w:szCs w:val="21"/>
          <w:shd w:val="clear" w:color="auto" w:fill="FFFFFF"/>
        </w:rPr>
        <w:t>：年轻的</w:t>
      </w:r>
    </w:p>
    <w:p w14:paraId="5E8638AF" w14:textId="77777777" w:rsidR="00A740FF" w:rsidRPr="00DA2F17" w:rsidRDefault="00A740FF" w:rsidP="00321544">
      <w:pPr>
        <w:spacing w:line="360" w:lineRule="auto"/>
        <w:ind w:firstLineChars="201" w:firstLine="422"/>
        <w:rPr>
          <w:rFonts w:ascii="Times New Roman" w:eastAsia="宋体" w:hAnsi="Times New Roman" w:cs="Times New Roman"/>
          <w:color w:val="000000" w:themeColor="text1"/>
          <w:szCs w:val="21"/>
          <w:shd w:val="clear" w:color="auto" w:fill="FFFFFF"/>
        </w:rPr>
      </w:pPr>
      <w:r w:rsidRPr="00DA2F17">
        <w:rPr>
          <w:rFonts w:ascii="Times New Roman" w:eastAsia="宋体" w:hAnsi="Times New Roman" w:cs="Times New Roman"/>
          <w:color w:val="000000" w:themeColor="text1"/>
          <w:szCs w:val="21"/>
          <w:shd w:val="clear" w:color="auto" w:fill="FFFFFF"/>
        </w:rPr>
        <w:t>young</w:t>
      </w:r>
      <w:r w:rsidRPr="00DA2F17">
        <w:rPr>
          <w:rFonts w:ascii="Times New Roman" w:eastAsia="宋体" w:hAnsi="Times New Roman" w:cs="Times New Roman" w:hint="eastAsia"/>
          <w:color w:val="000000" w:themeColor="text1"/>
          <w:szCs w:val="21"/>
          <w:shd w:val="clear" w:color="auto" w:fill="FFFFFF"/>
        </w:rPr>
        <w:t>：</w:t>
      </w:r>
      <w:r w:rsidRPr="00DA2F17">
        <w:rPr>
          <w:rFonts w:ascii="Times New Roman" w:eastAsia="宋体" w:hAnsi="Times New Roman" w:cs="Times New Roman"/>
          <w:color w:val="000000" w:themeColor="text1"/>
          <w:szCs w:val="21"/>
          <w:shd w:val="clear" w:color="auto" w:fill="FFFFFF"/>
        </w:rPr>
        <w:t>[jʌŋ] adj.</w:t>
      </w:r>
      <w:r w:rsidRPr="00DA2F17">
        <w:rPr>
          <w:rFonts w:ascii="Times New Roman" w:eastAsia="宋体" w:hAnsi="Times New Roman" w:cs="Times New Roman" w:hint="eastAsia"/>
          <w:color w:val="000000" w:themeColor="text1"/>
          <w:szCs w:val="21"/>
          <w:shd w:val="clear" w:color="auto" w:fill="FFFFFF"/>
        </w:rPr>
        <w:t>年轻的</w:t>
      </w:r>
    </w:p>
    <w:p w14:paraId="5E397E25" w14:textId="77777777" w:rsidR="00A740FF" w:rsidRDefault="00A740FF" w:rsidP="00321544">
      <w:pPr>
        <w:spacing w:line="360" w:lineRule="auto"/>
        <w:ind w:firstLineChars="201" w:firstLine="422"/>
        <w:rPr>
          <w:rFonts w:ascii="Times New Roman" w:eastAsia="宋体" w:hAnsi="Times New Roman" w:cs="Times New Roman"/>
          <w:color w:val="000000" w:themeColor="text1"/>
          <w:szCs w:val="21"/>
          <w:shd w:val="clear" w:color="auto" w:fill="FFFFFF"/>
        </w:rPr>
      </w:pPr>
      <w:r w:rsidRPr="00DA2F17">
        <w:rPr>
          <w:rFonts w:ascii="Times New Roman" w:eastAsia="宋体" w:hAnsi="Times New Roman" w:cs="Times New Roman"/>
          <w:color w:val="000000" w:themeColor="text1"/>
          <w:szCs w:val="21"/>
          <w:shd w:val="clear" w:color="auto" w:fill="FFFFFF"/>
        </w:rPr>
        <w:t>youth</w:t>
      </w:r>
      <w:r w:rsidRPr="00DA2F17">
        <w:rPr>
          <w:rFonts w:ascii="Times New Roman" w:eastAsia="宋体" w:hAnsi="Times New Roman" w:cs="Times New Roman" w:hint="eastAsia"/>
          <w:color w:val="000000" w:themeColor="text1"/>
          <w:szCs w:val="21"/>
          <w:shd w:val="clear" w:color="auto" w:fill="FFFFFF"/>
        </w:rPr>
        <w:t>：</w:t>
      </w:r>
      <w:r w:rsidRPr="00DA2F17">
        <w:rPr>
          <w:rFonts w:ascii="Times New Roman" w:eastAsia="宋体" w:hAnsi="Times New Roman" w:cs="Times New Roman"/>
          <w:color w:val="000000" w:themeColor="text1"/>
          <w:szCs w:val="21"/>
          <w:shd w:val="clear" w:color="auto" w:fill="FFFFFF"/>
        </w:rPr>
        <w:t>[juːθ] n.</w:t>
      </w:r>
      <w:r w:rsidRPr="00DA2F17">
        <w:rPr>
          <w:rFonts w:ascii="Times New Roman" w:eastAsia="宋体" w:hAnsi="Times New Roman" w:cs="Times New Roman" w:hint="eastAsia"/>
          <w:color w:val="000000" w:themeColor="text1"/>
          <w:szCs w:val="21"/>
          <w:shd w:val="clear" w:color="auto" w:fill="FFFFFF"/>
        </w:rPr>
        <w:t>年轻；青春；青少年时期</w:t>
      </w:r>
    </w:p>
    <w:p w14:paraId="5EA932D9" w14:textId="43D1CCB4" w:rsidR="00A740FF" w:rsidRPr="00321544" w:rsidRDefault="007C20A9" w:rsidP="00321544">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money</w:t>
      </w:r>
      <w:r>
        <w:rPr>
          <w:rFonts w:ascii="Times New Roman" w:eastAsia="宋体" w:hAnsi="Times New Roman" w:cs="Times New Roman" w:hint="eastAsia"/>
          <w:b w:val="0"/>
          <w:color w:val="000000" w:themeColor="text1"/>
          <w:sz w:val="21"/>
          <w:szCs w:val="21"/>
          <w:shd w:val="clear" w:color="auto" w:fill="FFFFFF"/>
        </w:rPr>
        <w:t>（钱）：</w:t>
      </w:r>
      <w:r w:rsidR="00A740FF" w:rsidRPr="00321544">
        <w:rPr>
          <w:rFonts w:ascii="Times New Roman" w:eastAsia="宋体" w:hAnsi="Times New Roman" w:cs="Times New Roman" w:hint="eastAsia"/>
          <w:b w:val="0"/>
          <w:color w:val="000000" w:themeColor="text1"/>
          <w:sz w:val="21"/>
          <w:szCs w:val="21"/>
          <w:shd w:val="clear" w:color="auto" w:fill="FFFFFF"/>
        </w:rPr>
        <w:t>警告者朱诺</w:t>
      </w:r>
    </w:p>
    <w:bookmarkEnd w:id="126"/>
    <w:bookmarkEnd w:id="127"/>
    <w:p w14:paraId="1C108DC5" w14:textId="59850B8D" w:rsidR="00A740FF" w:rsidRPr="007C20A9" w:rsidRDefault="00A740FF" w:rsidP="00F17794">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在罗马神话中，天后</w:t>
      </w:r>
      <w:r w:rsidRPr="003A5554">
        <w:rPr>
          <w:rFonts w:ascii="Times New Roman" w:eastAsia="宋体" w:hAnsi="Times New Roman" w:cs="Times New Roman"/>
          <w:color w:val="000000" w:themeColor="text1"/>
          <w:szCs w:val="21"/>
          <w:shd w:val="clear" w:color="auto" w:fill="FFFFFF"/>
        </w:rPr>
        <w:t>朱诺</w:t>
      </w:r>
      <w:r>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Juno</w:t>
      </w:r>
      <w:r>
        <w:rPr>
          <w:rFonts w:ascii="Times New Roman" w:eastAsia="宋体" w:hAnsi="Times New Roman" w:cs="Times New Roman" w:hint="eastAsia"/>
          <w:color w:val="000000" w:themeColor="text1"/>
          <w:szCs w:val="21"/>
          <w:shd w:val="clear" w:color="auto" w:fill="FFFFFF"/>
        </w:rPr>
        <w:t>）</w:t>
      </w:r>
      <w:r w:rsidRPr="003A5554">
        <w:rPr>
          <w:rFonts w:ascii="Times New Roman" w:eastAsia="宋体" w:hAnsi="Times New Roman" w:cs="Times New Roman"/>
          <w:color w:val="000000" w:themeColor="text1"/>
          <w:szCs w:val="21"/>
          <w:shd w:val="clear" w:color="auto" w:fill="FFFFFF"/>
        </w:rPr>
        <w:t>曾多次警告罗马人即将出现的危险，帮助他们渡过难关。</w:t>
      </w:r>
      <w:r w:rsidRPr="007C20A9">
        <w:rPr>
          <w:rFonts w:ascii="Times New Roman" w:eastAsia="宋体" w:hAnsi="Times New Roman" w:cs="Times New Roman" w:hint="eastAsia"/>
          <w:color w:val="000000" w:themeColor="text1"/>
          <w:szCs w:val="21"/>
          <w:shd w:val="clear" w:color="auto" w:fill="FFFFFF"/>
        </w:rPr>
        <w:t>公元前</w:t>
      </w:r>
      <w:r w:rsidRPr="007C20A9">
        <w:rPr>
          <w:rFonts w:ascii="Times New Roman" w:eastAsia="宋体" w:hAnsi="Times New Roman" w:cs="Times New Roman" w:hint="eastAsia"/>
          <w:color w:val="000000" w:themeColor="text1"/>
          <w:szCs w:val="21"/>
          <w:shd w:val="clear" w:color="auto" w:fill="FFFFFF"/>
        </w:rPr>
        <w:t>390</w:t>
      </w:r>
      <w:r w:rsidRPr="007C20A9">
        <w:rPr>
          <w:rFonts w:ascii="Times New Roman" w:eastAsia="宋体" w:hAnsi="Times New Roman" w:cs="Times New Roman" w:hint="eastAsia"/>
          <w:color w:val="000000" w:themeColor="text1"/>
          <w:szCs w:val="21"/>
          <w:shd w:val="clear" w:color="auto" w:fill="FFFFFF"/>
        </w:rPr>
        <w:t>年，高卢人攻陷罗马城，罗马人退守至卡匹托尔山。半夜时分，高卢人从悬崖处爬上来，试图偷袭。关键时候，</w:t>
      </w:r>
      <w:r w:rsidR="0043737E">
        <w:rPr>
          <w:rFonts w:ascii="Times New Roman" w:eastAsia="宋体" w:hAnsi="Times New Roman" w:cs="Times New Roman" w:hint="eastAsia"/>
          <w:color w:val="000000" w:themeColor="text1"/>
          <w:szCs w:val="21"/>
          <w:shd w:val="clear" w:color="auto" w:fill="FFFFFF"/>
        </w:rPr>
        <w:t>山顶</w:t>
      </w:r>
      <w:r w:rsidRPr="007C20A9">
        <w:rPr>
          <w:rFonts w:ascii="Times New Roman" w:eastAsia="宋体" w:hAnsi="Times New Roman" w:cs="Times New Roman" w:hint="eastAsia"/>
          <w:color w:val="000000" w:themeColor="text1"/>
          <w:szCs w:val="21"/>
          <w:shd w:val="clear" w:color="auto" w:fill="FFFFFF"/>
        </w:rPr>
        <w:t>朱诺神庙的鹅嘎嘎大叫，惊醒了罗马人，才把敌人击退。罗马人认为这是朱诺化身为鹅，为罗马人示警，因此就称其为</w:t>
      </w:r>
      <w:r w:rsidRPr="007C20A9">
        <w:rPr>
          <w:rFonts w:ascii="Times New Roman" w:eastAsia="宋体" w:hAnsi="Times New Roman" w:cs="Times New Roman" w:hint="eastAsia"/>
          <w:color w:val="000000" w:themeColor="text1"/>
          <w:szCs w:val="21"/>
          <w:shd w:val="clear" w:color="auto" w:fill="FFFFFF"/>
        </w:rPr>
        <w:t>Juno Moneta</w:t>
      </w:r>
      <w:r w:rsidRPr="007C20A9">
        <w:rPr>
          <w:rFonts w:ascii="Times New Roman" w:eastAsia="宋体" w:hAnsi="Times New Roman" w:cs="Times New Roman" w:hint="eastAsia"/>
          <w:color w:val="000000" w:themeColor="text1"/>
          <w:szCs w:val="21"/>
          <w:shd w:val="clear" w:color="auto" w:fill="FFFFFF"/>
        </w:rPr>
        <w:t>（警告者朱诺），其中</w:t>
      </w:r>
      <w:r w:rsidRPr="007C20A9">
        <w:rPr>
          <w:rFonts w:ascii="Times New Roman" w:eastAsia="宋体" w:hAnsi="Times New Roman" w:cs="Times New Roman" w:hint="eastAsia"/>
          <w:color w:val="000000" w:themeColor="text1"/>
          <w:szCs w:val="21"/>
          <w:shd w:val="clear" w:color="auto" w:fill="FFFFFF"/>
        </w:rPr>
        <w:t>moneta</w:t>
      </w:r>
      <w:r w:rsidRPr="007C20A9">
        <w:rPr>
          <w:rFonts w:ascii="Times New Roman" w:eastAsia="宋体" w:hAnsi="Times New Roman" w:cs="Times New Roman" w:hint="eastAsia"/>
          <w:color w:val="000000" w:themeColor="text1"/>
          <w:szCs w:val="21"/>
          <w:shd w:val="clear" w:color="auto" w:fill="FFFFFF"/>
        </w:rPr>
        <w:t>就是“警戒者、警告者”之意，</w:t>
      </w:r>
      <w:r w:rsidR="007C20A9">
        <w:rPr>
          <w:rFonts w:ascii="Times New Roman" w:eastAsia="宋体" w:hAnsi="Times New Roman" w:cs="Times New Roman" w:hint="eastAsia"/>
          <w:color w:val="000000" w:themeColor="text1"/>
          <w:szCs w:val="21"/>
          <w:shd w:val="clear" w:color="auto" w:fill="FFFFFF"/>
        </w:rPr>
        <w:t>派生</w:t>
      </w:r>
      <w:r w:rsidRPr="007C20A9">
        <w:rPr>
          <w:rFonts w:ascii="Times New Roman" w:eastAsia="宋体" w:hAnsi="Times New Roman" w:cs="Times New Roman" w:hint="eastAsia"/>
          <w:color w:val="000000" w:themeColor="text1"/>
          <w:szCs w:val="21"/>
          <w:shd w:val="clear" w:color="auto" w:fill="FFFFFF"/>
        </w:rPr>
        <w:t>自拉丁语词根</w:t>
      </w:r>
      <w:r w:rsidRPr="007C20A9">
        <w:rPr>
          <w:rFonts w:ascii="Times New Roman" w:eastAsia="宋体" w:hAnsi="Times New Roman" w:cs="Times New Roman" w:hint="eastAsia"/>
          <w:color w:val="000000" w:themeColor="text1"/>
          <w:szCs w:val="21"/>
          <w:shd w:val="clear" w:color="auto" w:fill="FFFFFF"/>
        </w:rPr>
        <w:t>mon-</w:t>
      </w:r>
      <w:r w:rsidRPr="007C20A9">
        <w:rPr>
          <w:rFonts w:ascii="Times New Roman" w:eastAsia="宋体" w:hAnsi="Times New Roman" w:cs="Times New Roman" w:hint="eastAsia"/>
          <w:color w:val="000000" w:themeColor="text1"/>
          <w:szCs w:val="21"/>
          <w:shd w:val="clear" w:color="auto" w:fill="FFFFFF"/>
        </w:rPr>
        <w:t>（警告）。</w:t>
      </w:r>
    </w:p>
    <w:p w14:paraId="421B775D" w14:textId="38C2E6B7" w:rsidR="00A740FF" w:rsidRPr="00DA2F17" w:rsidRDefault="00A740FF" w:rsidP="00DA2F17">
      <w:pPr>
        <w:spacing w:line="360" w:lineRule="auto"/>
        <w:ind w:firstLineChars="201" w:firstLine="422"/>
        <w:rPr>
          <w:rFonts w:ascii="Times New Roman" w:eastAsia="宋体" w:hAnsi="Times New Roman" w:cs="Times New Roman"/>
          <w:color w:val="000000" w:themeColor="text1"/>
          <w:szCs w:val="21"/>
          <w:shd w:val="clear" w:color="auto" w:fill="FFFFFF"/>
        </w:rPr>
      </w:pPr>
      <w:r w:rsidRPr="00DA2F17">
        <w:rPr>
          <w:rFonts w:ascii="Times New Roman" w:eastAsia="宋体" w:hAnsi="Times New Roman" w:cs="Times New Roman" w:hint="eastAsia"/>
          <w:color w:val="000000" w:themeColor="text1"/>
          <w:szCs w:val="21"/>
          <w:shd w:val="clear" w:color="auto" w:fill="FFFFFF"/>
        </w:rPr>
        <w:t>后来，罗马人在建立第一家铸币厂时，选址就选在了朱诺女神的神殿附近，希望朱诺女神能够守护铸币厂里面的铸币，避免被盗。因此，这个铸币厂也被称为</w:t>
      </w:r>
      <w:r w:rsidRPr="00DA2F17">
        <w:rPr>
          <w:rFonts w:ascii="Times New Roman" w:eastAsia="宋体" w:hAnsi="Times New Roman" w:cs="Times New Roman" w:hint="eastAsia"/>
          <w:color w:val="000000" w:themeColor="text1"/>
          <w:szCs w:val="21"/>
          <w:shd w:val="clear" w:color="auto" w:fill="FFFFFF"/>
        </w:rPr>
        <w:t>moneta</w:t>
      </w:r>
      <w:r w:rsidRPr="00DA2F17">
        <w:rPr>
          <w:rFonts w:ascii="Times New Roman" w:eastAsia="宋体" w:hAnsi="Times New Roman" w:cs="Times New Roman" w:hint="eastAsia"/>
          <w:color w:val="000000" w:themeColor="text1"/>
          <w:szCs w:val="21"/>
          <w:shd w:val="clear" w:color="auto" w:fill="FFFFFF"/>
        </w:rPr>
        <w:t>。这个单词进入英语</w:t>
      </w:r>
      <w:r w:rsidR="00796592">
        <w:rPr>
          <w:rFonts w:ascii="Times New Roman" w:eastAsia="宋体" w:hAnsi="Times New Roman" w:cs="Times New Roman" w:hint="eastAsia"/>
          <w:color w:val="000000" w:themeColor="text1"/>
          <w:szCs w:val="21"/>
          <w:shd w:val="clear" w:color="auto" w:fill="FFFFFF"/>
        </w:rPr>
        <w:t>后</w:t>
      </w:r>
      <w:r w:rsidRPr="00DA2F17">
        <w:rPr>
          <w:rFonts w:ascii="Times New Roman" w:eastAsia="宋体" w:hAnsi="Times New Roman" w:cs="Times New Roman" w:hint="eastAsia"/>
          <w:color w:val="000000" w:themeColor="text1"/>
          <w:szCs w:val="21"/>
          <w:shd w:val="clear" w:color="auto" w:fill="FFFFFF"/>
        </w:rPr>
        <w:t>变成了</w:t>
      </w:r>
      <w:r w:rsidRPr="00DA2F17">
        <w:rPr>
          <w:rFonts w:ascii="Times New Roman" w:eastAsia="宋体" w:hAnsi="Times New Roman" w:cs="Times New Roman" w:hint="eastAsia"/>
          <w:color w:val="000000" w:themeColor="text1"/>
          <w:szCs w:val="21"/>
          <w:shd w:val="clear" w:color="auto" w:fill="FFFFFF"/>
        </w:rPr>
        <w:t>mint</w:t>
      </w:r>
      <w:r w:rsidRPr="00DA2F17">
        <w:rPr>
          <w:rFonts w:ascii="Times New Roman" w:eastAsia="宋体" w:hAnsi="Times New Roman" w:cs="Times New Roman" w:hint="eastAsia"/>
          <w:color w:val="000000" w:themeColor="text1"/>
          <w:szCs w:val="21"/>
          <w:shd w:val="clear" w:color="auto" w:fill="FFFFFF"/>
        </w:rPr>
        <w:t>，意思就是“铸币厂、造币厂”。</w:t>
      </w:r>
    </w:p>
    <w:p w14:paraId="32BEF87D" w14:textId="77777777" w:rsidR="00A740FF" w:rsidRDefault="00A740FF" w:rsidP="00DA2F17">
      <w:pPr>
        <w:spacing w:line="360" w:lineRule="auto"/>
        <w:ind w:firstLineChars="201" w:firstLine="422"/>
        <w:rPr>
          <w:rFonts w:ascii="Times New Roman" w:eastAsia="宋体" w:hAnsi="Times New Roman" w:cs="Times New Roman"/>
          <w:color w:val="000000" w:themeColor="text1"/>
          <w:szCs w:val="21"/>
          <w:shd w:val="clear" w:color="auto" w:fill="FFFFFF"/>
        </w:rPr>
      </w:pPr>
      <w:r w:rsidRPr="00DA2F17">
        <w:rPr>
          <w:rFonts w:ascii="Times New Roman" w:eastAsia="宋体" w:hAnsi="Times New Roman" w:cs="Times New Roman" w:hint="eastAsia"/>
          <w:color w:val="000000" w:themeColor="text1"/>
          <w:szCs w:val="21"/>
          <w:shd w:val="clear" w:color="auto" w:fill="FFFFFF"/>
        </w:rPr>
        <w:t>在拉丁语中，铸币厂里面铸造出的货币后来也被称为</w:t>
      </w:r>
      <w:r w:rsidRPr="00DA2F17">
        <w:rPr>
          <w:rFonts w:ascii="Times New Roman" w:eastAsia="宋体" w:hAnsi="Times New Roman" w:cs="Times New Roman" w:hint="eastAsia"/>
          <w:color w:val="000000" w:themeColor="text1"/>
          <w:szCs w:val="21"/>
          <w:shd w:val="clear" w:color="auto" w:fill="FFFFFF"/>
        </w:rPr>
        <w:t>moneta</w:t>
      </w:r>
      <w:r w:rsidRPr="00DA2F17">
        <w:rPr>
          <w:rFonts w:ascii="Times New Roman" w:eastAsia="宋体" w:hAnsi="Times New Roman" w:cs="Times New Roman" w:hint="eastAsia"/>
          <w:color w:val="000000" w:themeColor="text1"/>
          <w:szCs w:val="21"/>
          <w:shd w:val="clear" w:color="auto" w:fill="FFFFFF"/>
        </w:rPr>
        <w:t>，这个单词经由法语进入英语，变成了英语单词</w:t>
      </w:r>
      <w:r w:rsidRPr="00DA2F17">
        <w:rPr>
          <w:rFonts w:ascii="Times New Roman" w:eastAsia="宋体" w:hAnsi="Times New Roman" w:cs="Times New Roman" w:hint="eastAsia"/>
          <w:color w:val="000000" w:themeColor="text1"/>
          <w:szCs w:val="21"/>
          <w:shd w:val="clear" w:color="auto" w:fill="FFFFFF"/>
        </w:rPr>
        <w:t>money</w:t>
      </w:r>
      <w:r w:rsidRPr="00DA2F17">
        <w:rPr>
          <w:rFonts w:ascii="Times New Roman" w:eastAsia="宋体" w:hAnsi="Times New Roman" w:cs="Times New Roman" w:hint="eastAsia"/>
          <w:color w:val="000000" w:themeColor="text1"/>
          <w:szCs w:val="21"/>
          <w:shd w:val="clear" w:color="auto" w:fill="FFFFFF"/>
        </w:rPr>
        <w:t>，意思就是“货币”，引申为“金钱”。</w:t>
      </w:r>
    </w:p>
    <w:p w14:paraId="634F94BF" w14:textId="77777777" w:rsidR="00A740FF" w:rsidRDefault="00A740FF" w:rsidP="00DA2F17">
      <w:pPr>
        <w:spacing w:line="360" w:lineRule="auto"/>
        <w:ind w:firstLineChars="201" w:firstLine="422"/>
        <w:rPr>
          <w:rFonts w:ascii="Times New Roman" w:eastAsia="宋体" w:hAnsi="Times New Roman" w:cs="Times New Roman"/>
          <w:color w:val="000000" w:themeColor="text1"/>
          <w:szCs w:val="21"/>
          <w:shd w:val="clear" w:color="auto" w:fill="FFFFFF"/>
        </w:rPr>
      </w:pPr>
      <w:r w:rsidRPr="00DA2F17">
        <w:rPr>
          <w:rFonts w:ascii="Times New Roman" w:eastAsia="宋体" w:hAnsi="Times New Roman" w:cs="Times New Roman" w:hint="eastAsia"/>
          <w:color w:val="000000" w:themeColor="text1"/>
          <w:szCs w:val="21"/>
          <w:shd w:val="clear" w:color="auto" w:fill="FFFFFF"/>
        </w:rPr>
        <w:t>单词</w:t>
      </w:r>
      <w:r w:rsidRPr="00DA2F17">
        <w:rPr>
          <w:rFonts w:ascii="Times New Roman" w:eastAsia="宋体" w:hAnsi="Times New Roman" w:cs="Times New Roman" w:hint="eastAsia"/>
          <w:color w:val="000000" w:themeColor="text1"/>
          <w:szCs w:val="21"/>
          <w:shd w:val="clear" w:color="auto" w:fill="FFFFFF"/>
        </w:rPr>
        <w:t>money</w:t>
      </w:r>
      <w:r w:rsidRPr="00DA2F17">
        <w:rPr>
          <w:rFonts w:ascii="Times New Roman" w:eastAsia="宋体" w:hAnsi="Times New Roman" w:cs="Times New Roman" w:hint="eastAsia"/>
          <w:color w:val="000000" w:themeColor="text1"/>
          <w:szCs w:val="21"/>
          <w:shd w:val="clear" w:color="auto" w:fill="FFFFFF"/>
        </w:rPr>
        <w:t>（钱）的形容词形式是</w:t>
      </w:r>
      <w:r w:rsidRPr="00DA2F17">
        <w:rPr>
          <w:rFonts w:ascii="Times New Roman" w:eastAsia="宋体" w:hAnsi="Times New Roman" w:cs="Times New Roman" w:hint="eastAsia"/>
          <w:color w:val="000000" w:themeColor="text1"/>
          <w:szCs w:val="21"/>
          <w:shd w:val="clear" w:color="auto" w:fill="FFFFFF"/>
        </w:rPr>
        <w:t>monetary</w:t>
      </w:r>
      <w:r w:rsidRPr="00DA2F17">
        <w:rPr>
          <w:rFonts w:ascii="Times New Roman" w:eastAsia="宋体" w:hAnsi="Times New Roman" w:cs="Times New Roman" w:hint="eastAsia"/>
          <w:color w:val="000000" w:themeColor="text1"/>
          <w:szCs w:val="21"/>
          <w:shd w:val="clear" w:color="auto" w:fill="FFFFFF"/>
        </w:rPr>
        <w:t>（货币的、财政的），比如：</w:t>
      </w:r>
      <w:r w:rsidRPr="00DA2F17">
        <w:rPr>
          <w:rFonts w:ascii="Times New Roman" w:eastAsia="宋体" w:hAnsi="Times New Roman" w:cs="Times New Roman" w:hint="eastAsia"/>
          <w:color w:val="000000" w:themeColor="text1"/>
          <w:szCs w:val="21"/>
          <w:shd w:val="clear" w:color="auto" w:fill="FFFFFF"/>
        </w:rPr>
        <w:t>monetary system</w:t>
      </w:r>
      <w:r w:rsidRPr="00DA2F17">
        <w:rPr>
          <w:rFonts w:ascii="Times New Roman" w:eastAsia="宋体" w:hAnsi="Times New Roman" w:cs="Times New Roman" w:hint="eastAsia"/>
          <w:color w:val="000000" w:themeColor="text1"/>
          <w:szCs w:val="21"/>
          <w:shd w:val="clear" w:color="auto" w:fill="FFFFFF"/>
        </w:rPr>
        <w:t>（货币系统），</w:t>
      </w:r>
      <w:r w:rsidRPr="00DA2F17">
        <w:rPr>
          <w:rFonts w:ascii="Times New Roman" w:eastAsia="宋体" w:hAnsi="Times New Roman" w:cs="Times New Roman" w:hint="eastAsia"/>
          <w:color w:val="000000" w:themeColor="text1"/>
          <w:szCs w:val="21"/>
          <w:shd w:val="clear" w:color="auto" w:fill="FFFFFF"/>
        </w:rPr>
        <w:t>monetary policy</w:t>
      </w:r>
      <w:r w:rsidRPr="00DA2F17">
        <w:rPr>
          <w:rFonts w:ascii="Times New Roman" w:eastAsia="宋体" w:hAnsi="Times New Roman" w:cs="Times New Roman" w:hint="eastAsia"/>
          <w:color w:val="000000" w:themeColor="text1"/>
          <w:szCs w:val="21"/>
          <w:shd w:val="clear" w:color="auto" w:fill="FFFFFF"/>
        </w:rPr>
        <w:t>（货币政策）。在这里，单词</w:t>
      </w:r>
      <w:r w:rsidRPr="00DA2F17">
        <w:rPr>
          <w:rFonts w:ascii="Times New Roman" w:eastAsia="宋体" w:hAnsi="Times New Roman" w:cs="Times New Roman" w:hint="eastAsia"/>
          <w:color w:val="000000" w:themeColor="text1"/>
          <w:szCs w:val="21"/>
          <w:shd w:val="clear" w:color="auto" w:fill="FFFFFF"/>
        </w:rPr>
        <w:t>money</w:t>
      </w:r>
      <w:r w:rsidRPr="00DA2F17">
        <w:rPr>
          <w:rFonts w:ascii="Times New Roman" w:eastAsia="宋体" w:hAnsi="Times New Roman" w:cs="Times New Roman" w:hint="eastAsia"/>
          <w:color w:val="000000" w:themeColor="text1"/>
          <w:szCs w:val="21"/>
          <w:shd w:val="clear" w:color="auto" w:fill="FFFFFF"/>
        </w:rPr>
        <w:t>恢复了它的初始拼写形式</w:t>
      </w:r>
      <w:r w:rsidRPr="00DA2F17">
        <w:rPr>
          <w:rFonts w:ascii="Times New Roman" w:eastAsia="宋体" w:hAnsi="Times New Roman" w:cs="Times New Roman" w:hint="eastAsia"/>
          <w:color w:val="000000" w:themeColor="text1"/>
          <w:szCs w:val="21"/>
          <w:shd w:val="clear" w:color="auto" w:fill="FFFFFF"/>
        </w:rPr>
        <w:t>moneta</w:t>
      </w:r>
      <w:r w:rsidRPr="00DA2F17">
        <w:rPr>
          <w:rFonts w:ascii="Times New Roman" w:eastAsia="宋体" w:hAnsi="Times New Roman" w:cs="Times New Roman" w:hint="eastAsia"/>
          <w:color w:val="000000" w:themeColor="text1"/>
          <w:szCs w:val="21"/>
          <w:shd w:val="clear" w:color="auto" w:fill="FFFFFF"/>
        </w:rPr>
        <w:t>，只不过末尾的</w:t>
      </w:r>
      <w:r w:rsidRPr="00DA2F17">
        <w:rPr>
          <w:rFonts w:ascii="Times New Roman" w:eastAsia="宋体" w:hAnsi="Times New Roman" w:cs="Times New Roman" w:hint="eastAsia"/>
          <w:color w:val="000000" w:themeColor="text1"/>
          <w:szCs w:val="21"/>
          <w:shd w:val="clear" w:color="auto" w:fill="FFFFFF"/>
        </w:rPr>
        <w:t>-a</w:t>
      </w:r>
      <w:r w:rsidRPr="00DA2F17">
        <w:rPr>
          <w:rFonts w:ascii="Times New Roman" w:eastAsia="宋体" w:hAnsi="Times New Roman" w:cs="Times New Roman" w:hint="eastAsia"/>
          <w:color w:val="000000" w:themeColor="text1"/>
          <w:szCs w:val="21"/>
          <w:shd w:val="clear" w:color="auto" w:fill="FFFFFF"/>
        </w:rPr>
        <w:t>变成了形容词后缀</w:t>
      </w:r>
      <w:r w:rsidRPr="00DA2F17">
        <w:rPr>
          <w:rFonts w:ascii="Times New Roman" w:eastAsia="宋体" w:hAnsi="Times New Roman" w:cs="Times New Roman" w:hint="eastAsia"/>
          <w:color w:val="000000" w:themeColor="text1"/>
          <w:szCs w:val="21"/>
          <w:shd w:val="clear" w:color="auto" w:fill="FFFFFF"/>
        </w:rPr>
        <w:t>-ary</w:t>
      </w:r>
      <w:r w:rsidRPr="00DA2F17">
        <w:rPr>
          <w:rFonts w:ascii="Times New Roman" w:eastAsia="宋体" w:hAnsi="Times New Roman" w:cs="Times New Roman" w:hint="eastAsia"/>
          <w:color w:val="000000" w:themeColor="text1"/>
          <w:szCs w:val="21"/>
          <w:shd w:val="clear" w:color="auto" w:fill="FFFFFF"/>
        </w:rPr>
        <w:t>，整个单词从名词变成了形容词。</w:t>
      </w:r>
    </w:p>
    <w:p w14:paraId="7F0A4C35" w14:textId="77777777" w:rsidR="00A740FF" w:rsidRDefault="00A740FF" w:rsidP="00A51650">
      <w:pPr>
        <w:spacing w:line="360" w:lineRule="auto"/>
        <w:ind w:firstLineChars="201" w:firstLine="422"/>
        <w:rPr>
          <w:rFonts w:ascii="Times New Roman" w:eastAsia="宋体" w:hAnsi="Times New Roman" w:cs="Times New Roman"/>
          <w:color w:val="000000" w:themeColor="text1"/>
          <w:szCs w:val="21"/>
          <w:shd w:val="clear" w:color="auto" w:fill="FFFFFF"/>
        </w:rPr>
      </w:pPr>
      <w:r w:rsidRPr="00DA2F17">
        <w:rPr>
          <w:rFonts w:ascii="Times New Roman" w:eastAsia="宋体" w:hAnsi="Times New Roman" w:cs="Times New Roman" w:hint="eastAsia"/>
          <w:color w:val="000000" w:themeColor="text1"/>
          <w:szCs w:val="21"/>
          <w:shd w:val="clear" w:color="auto" w:fill="FFFFFF"/>
        </w:rPr>
        <w:t>来自词根</w:t>
      </w:r>
      <w:r w:rsidRPr="00DA2F17">
        <w:rPr>
          <w:rFonts w:ascii="Times New Roman" w:eastAsia="宋体" w:hAnsi="Times New Roman" w:cs="Times New Roman" w:hint="eastAsia"/>
          <w:color w:val="000000" w:themeColor="text1"/>
          <w:szCs w:val="21"/>
          <w:shd w:val="clear" w:color="auto" w:fill="FFFFFF"/>
        </w:rPr>
        <w:t>mon-</w:t>
      </w:r>
      <w:r w:rsidRPr="00DA2F17">
        <w:rPr>
          <w:rFonts w:ascii="Times New Roman" w:eastAsia="宋体" w:hAnsi="Times New Roman" w:cs="Times New Roman" w:hint="eastAsia"/>
          <w:color w:val="000000" w:themeColor="text1"/>
          <w:szCs w:val="21"/>
          <w:shd w:val="clear" w:color="auto" w:fill="FFFFFF"/>
        </w:rPr>
        <w:t>（警示、警告）的单词还有</w:t>
      </w:r>
      <w:r w:rsidRPr="00DA2F17">
        <w:rPr>
          <w:rFonts w:ascii="Times New Roman" w:eastAsia="宋体" w:hAnsi="Times New Roman" w:cs="Times New Roman" w:hint="eastAsia"/>
          <w:color w:val="000000" w:themeColor="text1"/>
          <w:szCs w:val="21"/>
          <w:shd w:val="clear" w:color="auto" w:fill="FFFFFF"/>
        </w:rPr>
        <w:t>monitor</w:t>
      </w:r>
      <w:r w:rsidRPr="00DA2F17">
        <w:rPr>
          <w:rFonts w:ascii="Times New Roman" w:eastAsia="宋体" w:hAnsi="Times New Roman" w:cs="Times New Roman" w:hint="eastAsia"/>
          <w:color w:val="000000" w:themeColor="text1"/>
          <w:szCs w:val="21"/>
          <w:shd w:val="clear" w:color="auto" w:fill="FFFFFF"/>
        </w:rPr>
        <w:t>（监视器、班长），它的字面意思就是“用来监视和告警的人或设备”。</w:t>
      </w:r>
    </w:p>
    <w:p w14:paraId="491A91E0" w14:textId="77777777" w:rsidR="00A740FF" w:rsidRDefault="00A740FF" w:rsidP="005E3EAD">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词根</w:t>
      </w:r>
      <w:r>
        <w:rPr>
          <w:rFonts w:ascii="Times New Roman" w:eastAsia="宋体" w:hAnsi="Times New Roman" w:cs="Times New Roman" w:hint="eastAsia"/>
          <w:color w:val="000000" w:themeColor="text1"/>
          <w:szCs w:val="21"/>
          <w:shd w:val="clear" w:color="auto" w:fill="FFFFFF"/>
        </w:rPr>
        <w:t>mon-</w:t>
      </w:r>
      <w:r>
        <w:rPr>
          <w:rFonts w:ascii="Times New Roman" w:eastAsia="宋体" w:hAnsi="Times New Roman" w:cs="Times New Roman" w:hint="eastAsia"/>
          <w:color w:val="000000" w:themeColor="text1"/>
          <w:szCs w:val="21"/>
          <w:shd w:val="clear" w:color="auto" w:fill="FFFFFF"/>
        </w:rPr>
        <w:t>：警戒，警告</w:t>
      </w:r>
    </w:p>
    <w:p w14:paraId="1B5B2BB3" w14:textId="77777777" w:rsidR="00A740FF" w:rsidRPr="003A5554" w:rsidRDefault="00A740FF" w:rsidP="005E3EAD">
      <w:pPr>
        <w:spacing w:line="360" w:lineRule="auto"/>
        <w:ind w:firstLineChars="201" w:firstLine="422"/>
        <w:rPr>
          <w:rFonts w:ascii="Times New Roman" w:eastAsia="宋体" w:hAnsi="Times New Roman" w:cs="Times New Roman"/>
          <w:color w:val="000000" w:themeColor="text1"/>
          <w:szCs w:val="21"/>
          <w:shd w:val="clear" w:color="auto" w:fill="FFFFFF"/>
        </w:rPr>
      </w:pPr>
      <w:r w:rsidRPr="003A5554">
        <w:rPr>
          <w:rFonts w:ascii="Times New Roman" w:eastAsia="宋体" w:hAnsi="Times New Roman" w:cs="Times New Roman"/>
          <w:color w:val="000000" w:themeColor="text1"/>
          <w:szCs w:val="21"/>
          <w:shd w:val="clear" w:color="auto" w:fill="FFFFFF"/>
        </w:rPr>
        <w:t>money</w:t>
      </w:r>
      <w:r w:rsidRPr="003A5554">
        <w:rPr>
          <w:rFonts w:ascii="Times New Roman" w:eastAsia="宋体" w:hAnsi="Times New Roman" w:cs="Times New Roman"/>
          <w:color w:val="000000" w:themeColor="text1"/>
          <w:szCs w:val="21"/>
          <w:shd w:val="clear" w:color="auto" w:fill="FFFFFF"/>
        </w:rPr>
        <w:t>：</w:t>
      </w:r>
      <w:r w:rsidRPr="003A5554">
        <w:rPr>
          <w:rFonts w:ascii="Times New Roman" w:eastAsia="宋体" w:hAnsi="Times New Roman" w:cs="Times New Roman"/>
          <w:color w:val="000000" w:themeColor="text1"/>
          <w:szCs w:val="21"/>
        </w:rPr>
        <w:t>[</w:t>
      </w:r>
      <w:r w:rsidRPr="00DA2F17">
        <w:rPr>
          <w:rFonts w:ascii="Times New Roman" w:eastAsia="宋体" w:hAnsi="Times New Roman" w:cs="Times New Roman"/>
          <w:color w:val="000000" w:themeColor="text1"/>
          <w:szCs w:val="21"/>
        </w:rPr>
        <w:t>ˈmʌni</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shd w:val="clear" w:color="auto" w:fill="FFFFFF"/>
        </w:rPr>
        <w:t>n.</w:t>
      </w:r>
      <w:r>
        <w:rPr>
          <w:rFonts w:ascii="Times New Roman" w:eastAsia="宋体" w:hAnsi="Times New Roman" w:cs="Times New Roman"/>
          <w:color w:val="000000" w:themeColor="text1"/>
          <w:szCs w:val="21"/>
          <w:shd w:val="clear" w:color="auto" w:fill="FFFFFF"/>
        </w:rPr>
        <w:t>钱，货币，财富</w:t>
      </w:r>
    </w:p>
    <w:p w14:paraId="13A82608" w14:textId="77777777" w:rsidR="00A740FF" w:rsidRPr="003A5554" w:rsidRDefault="00A740FF" w:rsidP="005E3EAD">
      <w:pPr>
        <w:spacing w:line="360" w:lineRule="auto"/>
        <w:ind w:firstLineChars="201" w:firstLine="422"/>
        <w:rPr>
          <w:rFonts w:ascii="Times New Roman" w:eastAsia="宋体" w:hAnsi="Times New Roman" w:cs="Times New Roman"/>
          <w:color w:val="000000" w:themeColor="text1"/>
          <w:szCs w:val="21"/>
          <w:shd w:val="clear" w:color="auto" w:fill="FFFFFF"/>
        </w:rPr>
      </w:pPr>
      <w:r w:rsidRPr="003A5554">
        <w:rPr>
          <w:rFonts w:ascii="Times New Roman" w:eastAsia="宋体" w:hAnsi="Times New Roman" w:cs="Times New Roman"/>
          <w:color w:val="000000" w:themeColor="text1"/>
          <w:szCs w:val="21"/>
          <w:shd w:val="clear" w:color="auto" w:fill="FFFFFF"/>
        </w:rPr>
        <w:t>mint</w:t>
      </w:r>
      <w:r w:rsidRPr="003A5554">
        <w:rPr>
          <w:rFonts w:ascii="Times New Roman" w:eastAsia="宋体" w:hAnsi="Times New Roman" w:cs="Times New Roman"/>
          <w:color w:val="000000" w:themeColor="text1"/>
          <w:szCs w:val="21"/>
          <w:shd w:val="clear" w:color="auto" w:fill="FFFFFF"/>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w:t>
      </w:r>
      <w:r w:rsidRPr="00DA2F17">
        <w:rPr>
          <w:rFonts w:ascii="Times New Roman" w:eastAsia="宋体" w:hAnsi="Times New Roman" w:cs="Times New Roman"/>
          <w:color w:val="000000" w:themeColor="text1"/>
          <w:szCs w:val="21"/>
        </w:rPr>
        <w:t>mɪnt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shd w:val="clear" w:color="auto" w:fill="FFFFFF"/>
        </w:rPr>
        <w:t>n.</w:t>
      </w:r>
      <w:r w:rsidRPr="003A5554">
        <w:rPr>
          <w:rFonts w:ascii="Times New Roman" w:eastAsia="宋体" w:hAnsi="Times New Roman" w:cs="Times New Roman"/>
          <w:color w:val="000000" w:themeColor="text1"/>
          <w:szCs w:val="21"/>
          <w:shd w:val="clear" w:color="auto" w:fill="FFFFFF"/>
        </w:rPr>
        <w:t>造币厂</w:t>
      </w:r>
      <w:r w:rsidRPr="003A5554">
        <w:rPr>
          <w:rFonts w:ascii="Times New Roman" w:eastAsia="宋体" w:hAnsi="Times New Roman" w:cs="Times New Roman"/>
          <w:color w:val="000000" w:themeColor="text1"/>
          <w:szCs w:val="21"/>
          <w:shd w:val="clear" w:color="auto" w:fill="FFFFFF"/>
        </w:rPr>
        <w:t>vt.</w:t>
      </w:r>
      <w:r>
        <w:rPr>
          <w:rFonts w:ascii="Times New Roman" w:eastAsia="宋体" w:hAnsi="Times New Roman" w:cs="Times New Roman"/>
          <w:color w:val="000000" w:themeColor="text1"/>
          <w:szCs w:val="21"/>
          <w:shd w:val="clear" w:color="auto" w:fill="FFFFFF"/>
        </w:rPr>
        <w:t>铸造，铸币</w:t>
      </w:r>
    </w:p>
    <w:p w14:paraId="34C7B6A1" w14:textId="77777777" w:rsidR="00A740FF" w:rsidRDefault="00A740FF" w:rsidP="005E3EAD">
      <w:pPr>
        <w:spacing w:line="360" w:lineRule="auto"/>
        <w:ind w:firstLineChars="201" w:firstLine="422"/>
        <w:rPr>
          <w:rFonts w:ascii="Times New Roman" w:eastAsia="宋体" w:hAnsi="Times New Roman" w:cs="Times New Roman"/>
          <w:color w:val="000000" w:themeColor="text1"/>
          <w:szCs w:val="21"/>
          <w:shd w:val="clear" w:color="auto" w:fill="FFFFFF"/>
        </w:rPr>
      </w:pPr>
      <w:r w:rsidRPr="003A5554">
        <w:rPr>
          <w:rFonts w:ascii="Times New Roman" w:eastAsia="宋体" w:hAnsi="Times New Roman" w:cs="Times New Roman"/>
          <w:color w:val="000000" w:themeColor="text1"/>
          <w:szCs w:val="21"/>
          <w:shd w:val="clear" w:color="auto" w:fill="FFFFFF"/>
        </w:rPr>
        <w:t>monetary</w:t>
      </w:r>
      <w:r w:rsidRPr="003A5554">
        <w:rPr>
          <w:rFonts w:ascii="Times New Roman" w:eastAsia="宋体" w:hAnsi="Times New Roman" w:cs="Times New Roman"/>
          <w:color w:val="000000" w:themeColor="text1"/>
          <w:szCs w:val="21"/>
          <w:shd w:val="clear" w:color="auto" w:fill="FFFFFF"/>
        </w:rPr>
        <w:t>：</w:t>
      </w:r>
      <w:r w:rsidRPr="003A5554">
        <w:rPr>
          <w:rFonts w:ascii="Times New Roman" w:eastAsia="宋体" w:hAnsi="Times New Roman" w:cs="Times New Roman"/>
          <w:color w:val="000000" w:themeColor="text1"/>
          <w:szCs w:val="21"/>
        </w:rPr>
        <w:t>[</w:t>
      </w:r>
      <w:r w:rsidRPr="00DA2F17">
        <w:rPr>
          <w:rFonts w:ascii="Times New Roman" w:eastAsia="宋体" w:hAnsi="Times New Roman" w:cs="Times New Roman"/>
          <w:color w:val="000000" w:themeColor="text1"/>
          <w:szCs w:val="21"/>
        </w:rPr>
        <w:t>ˈmʌnɪtri</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shd w:val="clear" w:color="auto" w:fill="FFFFFF"/>
        </w:rPr>
        <w:t>adj.</w:t>
      </w:r>
      <w:r>
        <w:rPr>
          <w:rFonts w:ascii="Times New Roman" w:eastAsia="宋体" w:hAnsi="Times New Roman" w:cs="Times New Roman"/>
          <w:color w:val="000000" w:themeColor="text1"/>
          <w:szCs w:val="21"/>
          <w:shd w:val="clear" w:color="auto" w:fill="FFFFFF"/>
        </w:rPr>
        <w:t>货币的，财政的</w:t>
      </w:r>
    </w:p>
    <w:p w14:paraId="6CB62164" w14:textId="77777777" w:rsidR="00A740FF" w:rsidRPr="000F71D6" w:rsidRDefault="00A740FF" w:rsidP="005E3EAD">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lastRenderedPageBreak/>
        <w:t>monitor</w:t>
      </w:r>
      <w:r>
        <w:rPr>
          <w:rFonts w:ascii="Times New Roman" w:eastAsia="宋体" w:hAnsi="Times New Roman" w:cs="Times New Roman" w:hint="eastAsia"/>
          <w:color w:val="000000" w:themeColor="text1"/>
          <w:szCs w:val="21"/>
          <w:shd w:val="clear" w:color="auto" w:fill="FFFFFF"/>
        </w:rPr>
        <w:t>：</w:t>
      </w:r>
      <w:r w:rsidRPr="003D5025">
        <w:rPr>
          <w:rFonts w:ascii="Times New Roman" w:eastAsia="宋体" w:hAnsi="Times New Roman" w:cs="Times New Roman"/>
          <w:bCs/>
          <w:szCs w:val="21"/>
        </w:rPr>
        <w:t>[ˈmɒnɪtə(r)] n.</w:t>
      </w:r>
      <w:r w:rsidRPr="003D5025">
        <w:rPr>
          <w:rFonts w:ascii="Times New Roman" w:eastAsia="宋体" w:hAnsi="Times New Roman" w:cs="Times New Roman"/>
          <w:bCs/>
          <w:szCs w:val="21"/>
        </w:rPr>
        <w:t>监视器；监听器；监控器；班长</w:t>
      </w:r>
    </w:p>
    <w:p w14:paraId="222BF08B" w14:textId="560BD822" w:rsidR="00A740FF" w:rsidRPr="005E3EAD" w:rsidRDefault="00006824" w:rsidP="005E3EAD">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monster</w:t>
      </w:r>
      <w:r>
        <w:rPr>
          <w:rFonts w:ascii="Times New Roman" w:eastAsia="宋体" w:hAnsi="Times New Roman" w:cs="Times New Roman" w:hint="eastAsia"/>
          <w:b w:val="0"/>
          <w:color w:val="000000" w:themeColor="text1"/>
          <w:sz w:val="21"/>
          <w:szCs w:val="21"/>
          <w:shd w:val="clear" w:color="auto" w:fill="FFFFFF"/>
        </w:rPr>
        <w:t>（怪兽）：</w:t>
      </w:r>
      <w:r w:rsidR="00A740FF">
        <w:rPr>
          <w:rFonts w:ascii="Times New Roman" w:eastAsia="宋体" w:hAnsi="Times New Roman" w:cs="Times New Roman" w:hint="eastAsia"/>
          <w:b w:val="0"/>
          <w:color w:val="000000" w:themeColor="text1"/>
          <w:sz w:val="21"/>
          <w:szCs w:val="21"/>
          <w:shd w:val="clear" w:color="auto" w:fill="FFFFFF"/>
        </w:rPr>
        <w:t>用来警告世人的怪兽</w:t>
      </w:r>
    </w:p>
    <w:p w14:paraId="0AB7B7AD" w14:textId="77777777" w:rsidR="00A740FF" w:rsidRPr="005E3EAD" w:rsidRDefault="00A740FF" w:rsidP="005E3EAD">
      <w:pPr>
        <w:spacing w:line="360" w:lineRule="auto"/>
        <w:ind w:firstLineChars="201" w:firstLine="422"/>
        <w:rPr>
          <w:rFonts w:ascii="Times New Roman" w:eastAsia="宋体" w:hAnsi="Times New Roman" w:cs="Times New Roman"/>
          <w:color w:val="000000" w:themeColor="text1"/>
          <w:szCs w:val="21"/>
          <w:shd w:val="clear" w:color="auto" w:fill="FFFFFF"/>
        </w:rPr>
      </w:pPr>
      <w:r w:rsidRPr="005E3EAD">
        <w:rPr>
          <w:rFonts w:ascii="Times New Roman" w:eastAsia="宋体" w:hAnsi="Times New Roman" w:cs="Times New Roman" w:hint="eastAsia"/>
          <w:color w:val="000000" w:themeColor="text1"/>
          <w:szCs w:val="21"/>
          <w:shd w:val="clear" w:color="auto" w:fill="FFFFFF"/>
        </w:rPr>
        <w:t>在希腊罗马神话中，经常会出现各种各样的怪兽，比如由狮子、山羊和蛇组合而成的</w:t>
      </w:r>
      <w:r w:rsidRPr="005E3EAD">
        <w:rPr>
          <w:rFonts w:ascii="Times New Roman" w:eastAsia="宋体" w:hAnsi="Times New Roman" w:cs="Times New Roman" w:hint="eastAsia"/>
          <w:color w:val="000000" w:themeColor="text1"/>
          <w:szCs w:val="21"/>
          <w:shd w:val="clear" w:color="auto" w:fill="FFFFFF"/>
        </w:rPr>
        <w:t>Chimera</w:t>
      </w:r>
      <w:r w:rsidRPr="005E3EAD">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喀迈拉</w:t>
      </w:r>
      <w:r w:rsidRPr="005E3EAD">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w:t>
      </w:r>
      <w:r w:rsidRPr="005E3EAD">
        <w:rPr>
          <w:rFonts w:ascii="Times New Roman" w:eastAsia="宋体" w:hAnsi="Times New Roman" w:cs="Times New Roman" w:hint="eastAsia"/>
          <w:color w:val="000000" w:themeColor="text1"/>
          <w:szCs w:val="21"/>
          <w:shd w:val="clear" w:color="auto" w:fill="FFFFFF"/>
        </w:rPr>
        <w:t>巨大的九头蛇</w:t>
      </w:r>
      <w:r w:rsidRPr="005E3EAD">
        <w:rPr>
          <w:rFonts w:ascii="Times New Roman" w:eastAsia="宋体" w:hAnsi="Times New Roman" w:cs="Times New Roman" w:hint="eastAsia"/>
          <w:color w:val="000000" w:themeColor="text1"/>
          <w:szCs w:val="21"/>
          <w:shd w:val="clear" w:color="auto" w:fill="FFFFFF"/>
        </w:rPr>
        <w:t>Hydra</w:t>
      </w:r>
      <w:r w:rsidRPr="005E3EAD">
        <w:rPr>
          <w:rFonts w:ascii="Times New Roman" w:eastAsia="宋体" w:hAnsi="Times New Roman" w:cs="Times New Roman" w:hint="eastAsia"/>
          <w:color w:val="000000" w:themeColor="text1"/>
          <w:szCs w:val="21"/>
          <w:shd w:val="clear" w:color="auto" w:fill="FFFFFF"/>
        </w:rPr>
        <w:t>（海德拉）</w:t>
      </w:r>
      <w:r>
        <w:rPr>
          <w:rFonts w:ascii="Times New Roman" w:eastAsia="宋体" w:hAnsi="Times New Roman" w:cs="Times New Roman" w:hint="eastAsia"/>
          <w:color w:val="000000" w:themeColor="text1"/>
          <w:szCs w:val="21"/>
          <w:shd w:val="clear" w:color="auto" w:fill="FFFFFF"/>
        </w:rPr>
        <w:t>，</w:t>
      </w:r>
      <w:r w:rsidRPr="005E3EAD">
        <w:rPr>
          <w:rFonts w:ascii="Times New Roman" w:eastAsia="宋体" w:hAnsi="Times New Roman" w:cs="Times New Roman" w:hint="eastAsia"/>
          <w:color w:val="000000" w:themeColor="text1"/>
          <w:szCs w:val="21"/>
          <w:shd w:val="clear" w:color="auto" w:fill="FFFFFF"/>
        </w:rPr>
        <w:t>英语中表示这种怪兽的单词是</w:t>
      </w:r>
      <w:r w:rsidRPr="005E3EAD">
        <w:rPr>
          <w:rFonts w:ascii="Times New Roman" w:eastAsia="宋体" w:hAnsi="Times New Roman" w:cs="Times New Roman" w:hint="eastAsia"/>
          <w:color w:val="000000" w:themeColor="text1"/>
          <w:szCs w:val="21"/>
          <w:shd w:val="clear" w:color="auto" w:fill="FFFFFF"/>
        </w:rPr>
        <w:t>monster</w:t>
      </w:r>
      <w:r w:rsidRPr="005E3EAD">
        <w:rPr>
          <w:rFonts w:ascii="Times New Roman" w:eastAsia="宋体" w:hAnsi="Times New Roman" w:cs="Times New Roman" w:hint="eastAsia"/>
          <w:color w:val="000000" w:themeColor="text1"/>
          <w:szCs w:val="21"/>
          <w:shd w:val="clear" w:color="auto" w:fill="FFFFFF"/>
        </w:rPr>
        <w:t>，它来自拉丁语，由词根</w:t>
      </w:r>
      <w:r w:rsidRPr="005E3EAD">
        <w:rPr>
          <w:rFonts w:ascii="Times New Roman" w:eastAsia="宋体" w:hAnsi="Times New Roman" w:cs="Times New Roman" w:hint="eastAsia"/>
          <w:color w:val="000000" w:themeColor="text1"/>
          <w:szCs w:val="21"/>
          <w:shd w:val="clear" w:color="auto" w:fill="FFFFFF"/>
        </w:rPr>
        <w:t>mon-</w:t>
      </w:r>
      <w:r w:rsidRPr="005E3EAD">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警告</w:t>
      </w:r>
      <w:r w:rsidRPr="005E3EAD">
        <w:rPr>
          <w:rFonts w:ascii="Times New Roman" w:eastAsia="宋体" w:hAnsi="Times New Roman" w:cs="Times New Roman" w:hint="eastAsia"/>
          <w:color w:val="000000" w:themeColor="text1"/>
          <w:szCs w:val="21"/>
          <w:shd w:val="clear" w:color="auto" w:fill="FFFFFF"/>
        </w:rPr>
        <w:t>）和表示工具的名词后缀</w:t>
      </w:r>
      <w:r w:rsidRPr="005E3EAD">
        <w:rPr>
          <w:rFonts w:ascii="Times New Roman" w:eastAsia="宋体" w:hAnsi="Times New Roman" w:cs="Times New Roman" w:hint="eastAsia"/>
          <w:color w:val="000000" w:themeColor="text1"/>
          <w:szCs w:val="21"/>
          <w:shd w:val="clear" w:color="auto" w:fill="FFFFFF"/>
        </w:rPr>
        <w:t>-ster</w:t>
      </w:r>
      <w:r w:rsidRPr="005E3EAD">
        <w:rPr>
          <w:rFonts w:ascii="Times New Roman" w:eastAsia="宋体" w:hAnsi="Times New Roman" w:cs="Times New Roman" w:hint="eastAsia"/>
          <w:color w:val="000000" w:themeColor="text1"/>
          <w:szCs w:val="21"/>
          <w:shd w:val="clear" w:color="auto" w:fill="FFFFFF"/>
        </w:rPr>
        <w:t>组成，字面意思就是“用来警示世人的东西”。</w:t>
      </w:r>
    </w:p>
    <w:p w14:paraId="450E1DA5" w14:textId="77777777" w:rsidR="00A740FF" w:rsidRPr="005E3EAD" w:rsidRDefault="00A740FF" w:rsidP="005E3EAD">
      <w:pPr>
        <w:spacing w:line="360" w:lineRule="auto"/>
        <w:ind w:firstLineChars="201" w:firstLine="422"/>
        <w:rPr>
          <w:rFonts w:ascii="Times New Roman" w:eastAsia="宋体" w:hAnsi="Times New Roman" w:cs="Times New Roman"/>
          <w:color w:val="000000" w:themeColor="text1"/>
          <w:szCs w:val="21"/>
          <w:shd w:val="clear" w:color="auto" w:fill="FFFFFF"/>
        </w:rPr>
      </w:pPr>
      <w:r w:rsidRPr="005E3EAD">
        <w:rPr>
          <w:rFonts w:ascii="Times New Roman" w:eastAsia="宋体" w:hAnsi="Times New Roman" w:cs="Times New Roman" w:hint="eastAsia"/>
          <w:color w:val="000000" w:themeColor="text1"/>
          <w:szCs w:val="21"/>
          <w:shd w:val="clear" w:color="auto" w:fill="FFFFFF"/>
        </w:rPr>
        <w:t>在神话中，当神灵发现凡间的人类胡作非为时，就会降下这些</w:t>
      </w:r>
      <w:r w:rsidRPr="005E3EAD">
        <w:rPr>
          <w:rFonts w:ascii="Times New Roman" w:eastAsia="宋体" w:hAnsi="Times New Roman" w:cs="Times New Roman" w:hint="eastAsia"/>
          <w:color w:val="000000" w:themeColor="text1"/>
          <w:szCs w:val="21"/>
          <w:shd w:val="clear" w:color="auto" w:fill="FFFFFF"/>
        </w:rPr>
        <w:t>monster</w:t>
      </w:r>
      <w:r w:rsidRPr="005E3EAD">
        <w:rPr>
          <w:rFonts w:ascii="Times New Roman" w:eastAsia="宋体" w:hAnsi="Times New Roman" w:cs="Times New Roman" w:hint="eastAsia"/>
          <w:color w:val="000000" w:themeColor="text1"/>
          <w:szCs w:val="21"/>
          <w:shd w:val="clear" w:color="auto" w:fill="FFFFFF"/>
        </w:rPr>
        <w:t>（怪兽）来警示世人。这些怪兽预示着神灵震惊，很快将有地震、洪水等天灾降临。</w:t>
      </w:r>
    </w:p>
    <w:p w14:paraId="49942CD1" w14:textId="77777777" w:rsidR="00A740FF" w:rsidRPr="005E3EAD" w:rsidRDefault="00A740FF" w:rsidP="005E3EAD">
      <w:pPr>
        <w:spacing w:line="360" w:lineRule="auto"/>
        <w:ind w:firstLineChars="201" w:firstLine="422"/>
        <w:rPr>
          <w:rFonts w:ascii="Times New Roman" w:eastAsia="宋体" w:hAnsi="Times New Roman" w:cs="Times New Roman"/>
          <w:color w:val="000000" w:themeColor="text1"/>
          <w:szCs w:val="21"/>
          <w:shd w:val="clear" w:color="auto" w:fill="FFFFFF"/>
        </w:rPr>
      </w:pPr>
      <w:r w:rsidRPr="005E3EAD">
        <w:rPr>
          <w:rFonts w:ascii="Times New Roman" w:eastAsia="宋体" w:hAnsi="Times New Roman" w:cs="Times New Roman" w:hint="eastAsia"/>
          <w:color w:val="000000" w:themeColor="text1"/>
          <w:szCs w:val="21"/>
          <w:shd w:val="clear" w:color="auto" w:fill="FFFFFF"/>
        </w:rPr>
        <w:t>monster</w:t>
      </w:r>
      <w:r w:rsidRPr="005E3EAD">
        <w:rPr>
          <w:rFonts w:ascii="Times New Roman" w:eastAsia="宋体" w:hAnsi="Times New Roman" w:cs="Times New Roman" w:hint="eastAsia"/>
          <w:color w:val="000000" w:themeColor="text1"/>
          <w:szCs w:val="21"/>
          <w:shd w:val="clear" w:color="auto" w:fill="FFFFFF"/>
        </w:rPr>
        <w:t>（怪兽）派生出一个形容词</w:t>
      </w:r>
      <w:r w:rsidRPr="005E3EAD">
        <w:rPr>
          <w:rFonts w:ascii="Times New Roman" w:eastAsia="宋体" w:hAnsi="Times New Roman" w:cs="Times New Roman" w:hint="eastAsia"/>
          <w:color w:val="000000" w:themeColor="text1"/>
          <w:szCs w:val="21"/>
          <w:shd w:val="clear" w:color="auto" w:fill="FFFFFF"/>
        </w:rPr>
        <w:t>monstrous</w:t>
      </w:r>
      <w:r w:rsidRPr="005E3EAD">
        <w:rPr>
          <w:rFonts w:ascii="Times New Roman" w:eastAsia="宋体" w:hAnsi="Times New Roman" w:cs="Times New Roman" w:hint="eastAsia"/>
          <w:color w:val="000000" w:themeColor="text1"/>
          <w:szCs w:val="21"/>
          <w:shd w:val="clear" w:color="auto" w:fill="FFFFFF"/>
        </w:rPr>
        <w:t>，后面加了一个常见的形容词后缀</w:t>
      </w:r>
      <w:r w:rsidRPr="005E3EAD">
        <w:rPr>
          <w:rFonts w:ascii="Times New Roman" w:eastAsia="宋体" w:hAnsi="Times New Roman" w:cs="Times New Roman" w:hint="eastAsia"/>
          <w:color w:val="000000" w:themeColor="text1"/>
          <w:szCs w:val="21"/>
          <w:shd w:val="clear" w:color="auto" w:fill="FFFFFF"/>
        </w:rPr>
        <w:t>-ous</w:t>
      </w:r>
      <w:r w:rsidRPr="005E3EAD">
        <w:rPr>
          <w:rFonts w:ascii="Times New Roman" w:eastAsia="宋体" w:hAnsi="Times New Roman" w:cs="Times New Roman" w:hint="eastAsia"/>
          <w:color w:val="000000" w:themeColor="text1"/>
          <w:szCs w:val="21"/>
          <w:shd w:val="clear" w:color="auto" w:fill="FFFFFF"/>
        </w:rPr>
        <w:t>，构成形容词，意思就是“像怪兽一样的”，引申为“巨大的、怪异的、可怕的”。</w:t>
      </w:r>
    </w:p>
    <w:p w14:paraId="54881AA7" w14:textId="77777777" w:rsidR="00A740FF" w:rsidRPr="005E3EAD" w:rsidRDefault="00A740FF" w:rsidP="005E3EAD">
      <w:pPr>
        <w:spacing w:line="360" w:lineRule="auto"/>
        <w:ind w:firstLineChars="201" w:firstLine="422"/>
        <w:rPr>
          <w:rFonts w:ascii="Times New Roman" w:eastAsia="宋体" w:hAnsi="Times New Roman" w:cs="Times New Roman"/>
          <w:color w:val="000000" w:themeColor="text1"/>
          <w:szCs w:val="21"/>
          <w:shd w:val="clear" w:color="auto" w:fill="FFFFFF"/>
        </w:rPr>
      </w:pPr>
      <w:r w:rsidRPr="005E3EAD">
        <w:rPr>
          <w:rFonts w:ascii="Times New Roman" w:eastAsia="宋体" w:hAnsi="Times New Roman" w:cs="Times New Roman" w:hint="eastAsia"/>
          <w:color w:val="000000" w:themeColor="text1"/>
          <w:szCs w:val="21"/>
          <w:shd w:val="clear" w:color="auto" w:fill="FFFFFF"/>
        </w:rPr>
        <w:t>来自词根</w:t>
      </w:r>
      <w:r w:rsidRPr="005E3EAD">
        <w:rPr>
          <w:rFonts w:ascii="Times New Roman" w:eastAsia="宋体" w:hAnsi="Times New Roman" w:cs="Times New Roman" w:hint="eastAsia"/>
          <w:color w:val="000000" w:themeColor="text1"/>
          <w:szCs w:val="21"/>
          <w:shd w:val="clear" w:color="auto" w:fill="FFFFFF"/>
        </w:rPr>
        <w:t>mon-</w:t>
      </w:r>
      <w:r w:rsidRPr="005E3EAD">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警告</w:t>
      </w:r>
      <w:r w:rsidRPr="005E3EAD">
        <w:rPr>
          <w:rFonts w:ascii="Times New Roman" w:eastAsia="宋体" w:hAnsi="Times New Roman" w:cs="Times New Roman" w:hint="eastAsia"/>
          <w:color w:val="000000" w:themeColor="text1"/>
          <w:szCs w:val="21"/>
          <w:shd w:val="clear" w:color="auto" w:fill="FFFFFF"/>
        </w:rPr>
        <w:t>）的单词还有</w:t>
      </w:r>
      <w:r w:rsidRPr="005E3EAD">
        <w:rPr>
          <w:rFonts w:ascii="Times New Roman" w:eastAsia="宋体" w:hAnsi="Times New Roman" w:cs="Times New Roman" w:hint="eastAsia"/>
          <w:color w:val="000000" w:themeColor="text1"/>
          <w:szCs w:val="21"/>
          <w:shd w:val="clear" w:color="auto" w:fill="FFFFFF"/>
        </w:rPr>
        <w:t>monument</w:t>
      </w:r>
      <w:r w:rsidRPr="005E3EAD">
        <w:rPr>
          <w:rFonts w:ascii="Times New Roman" w:eastAsia="宋体" w:hAnsi="Times New Roman" w:cs="Times New Roman" w:hint="eastAsia"/>
          <w:color w:val="000000" w:themeColor="text1"/>
          <w:szCs w:val="21"/>
          <w:shd w:val="clear" w:color="auto" w:fill="FFFFFF"/>
        </w:rPr>
        <w:t>（纪念碑），它的本意就是“用来警示后人的东西”。纪念碑就是用来警示后人不要忘记历史的东西。</w:t>
      </w:r>
    </w:p>
    <w:p w14:paraId="04735283" w14:textId="77777777" w:rsidR="00A740FF" w:rsidRPr="005E3EAD" w:rsidRDefault="00A740FF" w:rsidP="005E3EAD">
      <w:pPr>
        <w:spacing w:line="360" w:lineRule="auto"/>
        <w:ind w:firstLineChars="201" w:firstLine="422"/>
        <w:rPr>
          <w:rFonts w:ascii="Times New Roman" w:eastAsia="宋体" w:hAnsi="Times New Roman" w:cs="Times New Roman"/>
          <w:color w:val="000000" w:themeColor="text1"/>
          <w:szCs w:val="21"/>
          <w:shd w:val="clear" w:color="auto" w:fill="FFFFFF"/>
        </w:rPr>
      </w:pPr>
      <w:r w:rsidRPr="005E3EAD">
        <w:rPr>
          <w:rFonts w:ascii="Times New Roman" w:eastAsia="宋体" w:hAnsi="Times New Roman" w:cs="Times New Roman"/>
          <w:color w:val="000000" w:themeColor="text1"/>
          <w:szCs w:val="21"/>
          <w:shd w:val="clear" w:color="auto" w:fill="FFFFFF"/>
        </w:rPr>
        <w:t>monster</w:t>
      </w:r>
      <w:r w:rsidRPr="005E3EAD">
        <w:rPr>
          <w:rFonts w:ascii="Times New Roman" w:eastAsia="宋体" w:hAnsi="Times New Roman" w:cs="Times New Roman" w:hint="eastAsia"/>
          <w:color w:val="000000" w:themeColor="text1"/>
          <w:szCs w:val="21"/>
          <w:shd w:val="clear" w:color="auto" w:fill="FFFFFF"/>
        </w:rPr>
        <w:t>：</w:t>
      </w:r>
      <w:r w:rsidRPr="005E3EAD">
        <w:rPr>
          <w:rFonts w:ascii="Times New Roman" w:eastAsia="宋体" w:hAnsi="Times New Roman" w:cs="Times New Roman"/>
          <w:color w:val="000000" w:themeColor="text1"/>
          <w:szCs w:val="21"/>
          <w:shd w:val="clear" w:color="auto" w:fill="FFFFFF"/>
        </w:rPr>
        <w:t>[ˈmɒnstə(r)] n.</w:t>
      </w:r>
      <w:r w:rsidRPr="005E3EAD">
        <w:rPr>
          <w:rFonts w:ascii="Times New Roman" w:eastAsia="宋体" w:hAnsi="Times New Roman" w:cs="Times New Roman" w:hint="eastAsia"/>
          <w:color w:val="000000" w:themeColor="text1"/>
          <w:szCs w:val="21"/>
          <w:shd w:val="clear" w:color="auto" w:fill="FFFFFF"/>
        </w:rPr>
        <w:t>怪兽，怪物，巨人</w:t>
      </w:r>
    </w:p>
    <w:p w14:paraId="573116E6" w14:textId="77777777" w:rsidR="00A740FF" w:rsidRPr="005E3EAD" w:rsidRDefault="00A740FF" w:rsidP="005E3EAD">
      <w:pPr>
        <w:spacing w:line="360" w:lineRule="auto"/>
        <w:ind w:firstLineChars="201" w:firstLine="422"/>
        <w:rPr>
          <w:rFonts w:ascii="Times New Roman" w:eastAsia="宋体" w:hAnsi="Times New Roman" w:cs="Times New Roman"/>
          <w:color w:val="000000" w:themeColor="text1"/>
          <w:szCs w:val="21"/>
          <w:shd w:val="clear" w:color="auto" w:fill="FFFFFF"/>
        </w:rPr>
      </w:pPr>
      <w:r w:rsidRPr="005E3EAD">
        <w:rPr>
          <w:rFonts w:ascii="Times New Roman" w:eastAsia="宋体" w:hAnsi="Times New Roman" w:cs="Times New Roman"/>
          <w:color w:val="000000" w:themeColor="text1"/>
          <w:szCs w:val="21"/>
          <w:shd w:val="clear" w:color="auto" w:fill="FFFFFF"/>
        </w:rPr>
        <w:t>monstrous</w:t>
      </w:r>
      <w:r w:rsidRPr="005E3EAD">
        <w:rPr>
          <w:rFonts w:ascii="Times New Roman" w:eastAsia="宋体" w:hAnsi="Times New Roman" w:cs="Times New Roman" w:hint="eastAsia"/>
          <w:color w:val="000000" w:themeColor="text1"/>
          <w:szCs w:val="21"/>
          <w:shd w:val="clear" w:color="auto" w:fill="FFFFFF"/>
        </w:rPr>
        <w:t>：</w:t>
      </w:r>
      <w:r w:rsidRPr="005E3EAD">
        <w:rPr>
          <w:rFonts w:ascii="Times New Roman" w:eastAsia="宋体" w:hAnsi="Times New Roman" w:cs="Times New Roman"/>
          <w:color w:val="000000" w:themeColor="text1"/>
          <w:szCs w:val="21"/>
          <w:shd w:val="clear" w:color="auto" w:fill="FFFFFF"/>
        </w:rPr>
        <w:t>[ˈmɒnstrəs] adj.</w:t>
      </w:r>
      <w:r w:rsidRPr="005E3EAD">
        <w:rPr>
          <w:rFonts w:ascii="Times New Roman" w:eastAsia="宋体" w:hAnsi="Times New Roman" w:cs="Times New Roman" w:hint="eastAsia"/>
          <w:color w:val="000000" w:themeColor="text1"/>
          <w:szCs w:val="21"/>
          <w:shd w:val="clear" w:color="auto" w:fill="FFFFFF"/>
        </w:rPr>
        <w:t>巨大的，庞大的，可怕的</w:t>
      </w:r>
    </w:p>
    <w:p w14:paraId="11484EF3" w14:textId="77777777" w:rsidR="00A740FF" w:rsidRPr="00321544" w:rsidRDefault="00A740FF" w:rsidP="00A51650">
      <w:pPr>
        <w:spacing w:line="360" w:lineRule="auto"/>
        <w:ind w:firstLineChars="201" w:firstLine="422"/>
        <w:rPr>
          <w:rFonts w:ascii="Times New Roman" w:eastAsia="宋体" w:hAnsi="Times New Roman" w:cs="Times New Roman"/>
          <w:color w:val="000000" w:themeColor="text1"/>
          <w:szCs w:val="21"/>
          <w:shd w:val="clear" w:color="auto" w:fill="FFFFFF"/>
        </w:rPr>
      </w:pPr>
      <w:r w:rsidRPr="005E3EAD">
        <w:rPr>
          <w:rFonts w:ascii="Times New Roman" w:eastAsia="宋体" w:hAnsi="Times New Roman" w:cs="Times New Roman"/>
          <w:color w:val="000000" w:themeColor="text1"/>
          <w:szCs w:val="21"/>
          <w:shd w:val="clear" w:color="auto" w:fill="FFFFFF"/>
        </w:rPr>
        <w:t>monument</w:t>
      </w:r>
      <w:r w:rsidRPr="005E3EAD">
        <w:rPr>
          <w:rFonts w:ascii="Times New Roman" w:eastAsia="宋体" w:hAnsi="Times New Roman" w:cs="Times New Roman" w:hint="eastAsia"/>
          <w:color w:val="000000" w:themeColor="text1"/>
          <w:szCs w:val="21"/>
          <w:shd w:val="clear" w:color="auto" w:fill="FFFFFF"/>
        </w:rPr>
        <w:t>：</w:t>
      </w:r>
      <w:r w:rsidRPr="005E3EAD">
        <w:rPr>
          <w:rFonts w:ascii="Times New Roman" w:eastAsia="宋体" w:hAnsi="Times New Roman" w:cs="Times New Roman"/>
          <w:color w:val="000000" w:themeColor="text1"/>
          <w:szCs w:val="21"/>
          <w:shd w:val="clear" w:color="auto" w:fill="FFFFFF"/>
        </w:rPr>
        <w:t>[ˈmɒnjumənt] n.</w:t>
      </w:r>
      <w:r w:rsidRPr="005E3EAD">
        <w:rPr>
          <w:rFonts w:ascii="Times New Roman" w:eastAsia="宋体" w:hAnsi="Times New Roman" w:cs="Times New Roman" w:hint="eastAsia"/>
          <w:color w:val="000000" w:themeColor="text1"/>
          <w:szCs w:val="21"/>
          <w:shd w:val="clear" w:color="auto" w:fill="FFFFFF"/>
        </w:rPr>
        <w:t>纪念碑</w:t>
      </w:r>
    </w:p>
    <w:p w14:paraId="1E096824" w14:textId="428B78C1" w:rsidR="00A740FF" w:rsidRDefault="003D3ED4"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132" w:name="OLE_LINK550"/>
      <w:bookmarkStart w:id="133" w:name="OLE_LINK551"/>
      <w:bookmarkStart w:id="134" w:name="OLE_LINK347"/>
      <w:bookmarkStart w:id="135" w:name="OLE_LINK348"/>
      <w:r>
        <w:rPr>
          <w:rFonts w:ascii="Times New Roman" w:eastAsia="宋体" w:hAnsi="Times New Roman" w:cs="Times New Roman" w:hint="eastAsia"/>
          <w:b w:val="0"/>
          <w:color w:val="000000" w:themeColor="text1"/>
          <w:sz w:val="21"/>
          <w:szCs w:val="21"/>
          <w:shd w:val="clear" w:color="auto" w:fill="FFFFFF"/>
        </w:rPr>
        <w:t>min-/men-</w:t>
      </w:r>
      <w:r>
        <w:rPr>
          <w:rFonts w:ascii="Times New Roman" w:eastAsia="宋体" w:hAnsi="Times New Roman" w:cs="Times New Roman" w:hint="eastAsia"/>
          <w:b w:val="0"/>
          <w:color w:val="000000" w:themeColor="text1"/>
          <w:sz w:val="21"/>
          <w:szCs w:val="21"/>
          <w:shd w:val="clear" w:color="auto" w:fill="FFFFFF"/>
        </w:rPr>
        <w:t>（思想）：</w:t>
      </w:r>
      <w:r w:rsidR="00A740FF">
        <w:rPr>
          <w:rFonts w:ascii="Times New Roman" w:eastAsia="宋体" w:hAnsi="Times New Roman" w:cs="Times New Roman" w:hint="eastAsia"/>
          <w:b w:val="0"/>
          <w:color w:val="000000" w:themeColor="text1"/>
          <w:sz w:val="21"/>
          <w:szCs w:val="21"/>
          <w:shd w:val="clear" w:color="auto" w:fill="FFFFFF"/>
        </w:rPr>
        <w:t>智慧女神密涅瓦</w:t>
      </w:r>
    </w:p>
    <w:p w14:paraId="69ECF8D4" w14:textId="77777777" w:rsidR="00A740FF" w:rsidRPr="00DB6E4B" w:rsidRDefault="00A740FF" w:rsidP="00DB6E4B">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在罗马神话中，智慧女神被称为“密涅瓦”（</w:t>
      </w:r>
      <w:r>
        <w:rPr>
          <w:rFonts w:ascii="Times New Roman" w:eastAsia="宋体" w:hAnsi="Times New Roman" w:cs="Times New Roman" w:hint="eastAsia"/>
          <w:color w:val="000000" w:themeColor="text1"/>
          <w:szCs w:val="21"/>
          <w:shd w:val="clear" w:color="auto" w:fill="FFFFFF"/>
        </w:rPr>
        <w:t>Minerva</w:t>
      </w:r>
      <w:r>
        <w:rPr>
          <w:rFonts w:ascii="Times New Roman" w:eastAsia="宋体" w:hAnsi="Times New Roman" w:cs="Times New Roman" w:hint="eastAsia"/>
          <w:color w:val="000000" w:themeColor="text1"/>
          <w:szCs w:val="21"/>
          <w:shd w:val="clear" w:color="auto" w:fill="FFFFFF"/>
        </w:rPr>
        <w:t>），</w:t>
      </w:r>
      <w:r w:rsidRPr="00DB6E4B">
        <w:rPr>
          <w:rFonts w:ascii="Times New Roman" w:eastAsia="宋体" w:hAnsi="Times New Roman" w:cs="Times New Roman" w:hint="eastAsia"/>
          <w:color w:val="000000" w:themeColor="text1"/>
          <w:szCs w:val="21"/>
          <w:shd w:val="clear" w:color="auto" w:fill="FFFFFF"/>
        </w:rPr>
        <w:t>源于伊特鲁里亚的女神门尔瓦（</w:t>
      </w:r>
      <w:r w:rsidRPr="00DB6E4B">
        <w:rPr>
          <w:rFonts w:ascii="Times New Roman" w:eastAsia="宋体" w:hAnsi="Times New Roman" w:cs="Times New Roman" w:hint="eastAsia"/>
          <w:color w:val="000000" w:themeColor="text1"/>
          <w:szCs w:val="21"/>
          <w:shd w:val="clear" w:color="auto" w:fill="FFFFFF"/>
        </w:rPr>
        <w:t>Menrva</w:t>
      </w:r>
      <w:r w:rsidRPr="00DB6E4B">
        <w:rPr>
          <w:rFonts w:ascii="Times New Roman" w:eastAsia="宋体" w:hAnsi="Times New Roman" w:cs="Times New Roman" w:hint="eastAsia"/>
          <w:color w:val="000000" w:themeColor="text1"/>
          <w:szCs w:val="21"/>
          <w:shd w:val="clear" w:color="auto" w:fill="FFFFFF"/>
        </w:rPr>
        <w:t>），是智慧、战争和艺术的象征。伊特鲁里亚人将她视为一位强大的神祇，与雷电、保护性盔甲等元素相关联。当罗马人征服伊特鲁里亚后，门尔瓦被纳入罗马神话体系，并逐渐演变为密涅瓦。</w:t>
      </w:r>
    </w:p>
    <w:p w14:paraId="4312CF5B" w14:textId="77777777" w:rsidR="00A740FF" w:rsidRDefault="00A740FF" w:rsidP="00DB6E4B">
      <w:pPr>
        <w:spacing w:line="360" w:lineRule="auto"/>
        <w:ind w:firstLineChars="201" w:firstLine="422"/>
        <w:rPr>
          <w:rFonts w:ascii="Times New Roman" w:eastAsia="宋体" w:hAnsi="Times New Roman" w:cs="Times New Roman"/>
          <w:color w:val="000000" w:themeColor="text1"/>
          <w:szCs w:val="21"/>
          <w:shd w:val="clear" w:color="auto" w:fill="FFFFFF"/>
        </w:rPr>
      </w:pPr>
      <w:r w:rsidRPr="00DB6E4B">
        <w:rPr>
          <w:rFonts w:ascii="Times New Roman" w:eastAsia="宋体" w:hAnsi="Times New Roman" w:cs="Times New Roman" w:hint="eastAsia"/>
          <w:color w:val="000000" w:themeColor="text1"/>
          <w:szCs w:val="21"/>
          <w:shd w:val="clear" w:color="auto" w:fill="FFFFFF"/>
        </w:rPr>
        <w:t>罗马人在接触希腊文化后，将</w:t>
      </w:r>
      <w:r>
        <w:rPr>
          <w:rFonts w:ascii="Times New Roman" w:eastAsia="宋体" w:hAnsi="Times New Roman" w:cs="Times New Roman" w:hint="eastAsia"/>
          <w:color w:val="000000" w:themeColor="text1"/>
          <w:szCs w:val="21"/>
          <w:shd w:val="clear" w:color="auto" w:fill="FFFFFF"/>
        </w:rPr>
        <w:t>希腊神中的智慧女神</w:t>
      </w:r>
      <w:r w:rsidRPr="00DB6E4B">
        <w:rPr>
          <w:rFonts w:ascii="Times New Roman" w:eastAsia="宋体" w:hAnsi="Times New Roman" w:cs="Times New Roman" w:hint="eastAsia"/>
          <w:color w:val="000000" w:themeColor="text1"/>
          <w:szCs w:val="21"/>
          <w:shd w:val="clear" w:color="auto" w:fill="FFFFFF"/>
        </w:rPr>
        <w:t>雅典娜的许多特征和故事引入到密涅瓦的形象中。这种文化融合使得密涅瓦在罗马神话中的地位不断提升。</w:t>
      </w:r>
    </w:p>
    <w:p w14:paraId="43A9B6F1" w14:textId="77777777" w:rsidR="00A740FF" w:rsidRPr="00DB6E4B" w:rsidRDefault="00A740FF" w:rsidP="00DB6E4B">
      <w:pPr>
        <w:spacing w:line="360" w:lineRule="auto"/>
        <w:ind w:firstLineChars="201" w:firstLine="422"/>
        <w:rPr>
          <w:rFonts w:ascii="Times New Roman" w:eastAsia="宋体" w:hAnsi="Times New Roman" w:cs="Times New Roman"/>
          <w:color w:val="000000" w:themeColor="text1"/>
          <w:szCs w:val="21"/>
          <w:shd w:val="clear" w:color="auto" w:fill="FFFFFF"/>
        </w:rPr>
      </w:pPr>
      <w:r w:rsidRPr="00955D19">
        <w:rPr>
          <w:rFonts w:ascii="Times New Roman" w:eastAsia="宋体" w:hAnsi="Times New Roman" w:cs="Times New Roman" w:hint="eastAsia"/>
          <w:color w:val="000000" w:themeColor="text1"/>
          <w:szCs w:val="21"/>
          <w:shd w:val="clear" w:color="auto" w:fill="FFFFFF"/>
        </w:rPr>
        <w:t>密涅瓦的出生故事与希腊神话中的雅典娜类似。据罗马神话记载，密涅瓦</w:t>
      </w:r>
      <w:r>
        <w:rPr>
          <w:rFonts w:ascii="Times New Roman" w:eastAsia="宋体" w:hAnsi="Times New Roman" w:cs="Times New Roman" w:hint="eastAsia"/>
          <w:color w:val="000000" w:themeColor="text1"/>
          <w:szCs w:val="21"/>
          <w:shd w:val="clear" w:color="auto" w:fill="FFFFFF"/>
        </w:rPr>
        <w:t>是主神朱庇特和第一代智慧女神</w:t>
      </w:r>
      <w:r w:rsidRPr="00955D19">
        <w:rPr>
          <w:rFonts w:ascii="Times New Roman" w:eastAsia="宋体" w:hAnsi="Times New Roman" w:cs="Times New Roman" w:hint="eastAsia"/>
          <w:color w:val="000000" w:themeColor="text1"/>
          <w:szCs w:val="21"/>
          <w:shd w:val="clear" w:color="auto" w:fill="FFFFFF"/>
        </w:rPr>
        <w:t>墨提斯（</w:t>
      </w:r>
      <w:r w:rsidRPr="00955D19">
        <w:rPr>
          <w:rFonts w:ascii="Times New Roman" w:eastAsia="宋体" w:hAnsi="Times New Roman" w:cs="Times New Roman" w:hint="eastAsia"/>
          <w:color w:val="000000" w:themeColor="text1"/>
          <w:szCs w:val="21"/>
          <w:shd w:val="clear" w:color="auto" w:fill="FFFFFF"/>
        </w:rPr>
        <w:t>Metis</w:t>
      </w:r>
      <w:r w:rsidRPr="00955D19">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的孩子。由于担心</w:t>
      </w:r>
      <w:r w:rsidRPr="00955D19">
        <w:rPr>
          <w:rFonts w:ascii="Times New Roman" w:eastAsia="宋体" w:hAnsi="Times New Roman" w:cs="Times New Roman" w:hint="eastAsia"/>
          <w:color w:val="000000" w:themeColor="text1"/>
          <w:szCs w:val="21"/>
          <w:shd w:val="clear" w:color="auto" w:fill="FFFFFF"/>
        </w:rPr>
        <w:t>墨提斯</w:t>
      </w:r>
      <w:r>
        <w:rPr>
          <w:rFonts w:ascii="Times New Roman" w:eastAsia="宋体" w:hAnsi="Times New Roman" w:cs="Times New Roman" w:hint="eastAsia"/>
          <w:color w:val="000000" w:themeColor="text1"/>
          <w:szCs w:val="21"/>
          <w:shd w:val="clear" w:color="auto" w:fill="FFFFFF"/>
        </w:rPr>
        <w:t>肚子里的孩子会比自己更加强大，</w:t>
      </w:r>
      <w:r w:rsidRPr="00955D19">
        <w:rPr>
          <w:rFonts w:ascii="Times New Roman" w:eastAsia="宋体" w:hAnsi="Times New Roman" w:cs="Times New Roman" w:hint="eastAsia"/>
          <w:color w:val="000000" w:themeColor="text1"/>
          <w:szCs w:val="21"/>
          <w:shd w:val="clear" w:color="auto" w:fill="FFFFFF"/>
        </w:rPr>
        <w:t>朱庇特吞下</w:t>
      </w:r>
      <w:r>
        <w:rPr>
          <w:rFonts w:ascii="Times New Roman" w:eastAsia="宋体" w:hAnsi="Times New Roman" w:cs="Times New Roman" w:hint="eastAsia"/>
          <w:color w:val="000000" w:themeColor="text1"/>
          <w:szCs w:val="21"/>
          <w:shd w:val="clear" w:color="auto" w:fill="FFFFFF"/>
        </w:rPr>
        <w:t>了</w:t>
      </w:r>
      <w:r w:rsidRPr="00955D19">
        <w:rPr>
          <w:rFonts w:ascii="Times New Roman" w:eastAsia="宋体" w:hAnsi="Times New Roman" w:cs="Times New Roman" w:hint="eastAsia"/>
          <w:color w:val="000000" w:themeColor="text1"/>
          <w:szCs w:val="21"/>
          <w:shd w:val="clear" w:color="auto" w:fill="FFFFFF"/>
        </w:rPr>
        <w:t>墨提斯。后来，朱庇特头痛难忍，火神伏尔坎用斧头劈开他的头颅，从中跃出</w:t>
      </w:r>
      <w:r>
        <w:rPr>
          <w:rFonts w:ascii="Times New Roman" w:eastAsia="宋体" w:hAnsi="Times New Roman" w:cs="Times New Roman" w:hint="eastAsia"/>
          <w:color w:val="000000" w:themeColor="text1"/>
          <w:szCs w:val="21"/>
          <w:shd w:val="clear" w:color="auto" w:fill="FFFFFF"/>
        </w:rPr>
        <w:t>了全副武装的</w:t>
      </w:r>
      <w:r w:rsidRPr="00955D19">
        <w:rPr>
          <w:rFonts w:ascii="Times New Roman" w:eastAsia="宋体" w:hAnsi="Times New Roman" w:cs="Times New Roman" w:hint="eastAsia"/>
          <w:color w:val="000000" w:themeColor="text1"/>
          <w:szCs w:val="21"/>
          <w:shd w:val="clear" w:color="auto" w:fill="FFFFFF"/>
        </w:rPr>
        <w:t>密涅瓦</w:t>
      </w:r>
      <w:r>
        <w:rPr>
          <w:rFonts w:ascii="Times New Roman" w:eastAsia="宋体" w:hAnsi="Times New Roman" w:cs="Times New Roman" w:hint="eastAsia"/>
          <w:color w:val="000000" w:themeColor="text1"/>
          <w:szCs w:val="21"/>
          <w:shd w:val="clear" w:color="auto" w:fill="FFFFFF"/>
        </w:rPr>
        <w:t>。</w:t>
      </w:r>
    </w:p>
    <w:p w14:paraId="60DC1011" w14:textId="61BFD795" w:rsidR="00A740FF" w:rsidRDefault="00A740FF" w:rsidP="00674E3B">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密涅瓦的名字</w:t>
      </w:r>
      <w:r>
        <w:rPr>
          <w:rFonts w:ascii="Times New Roman" w:eastAsia="宋体" w:hAnsi="Times New Roman" w:cs="Times New Roman" w:hint="eastAsia"/>
          <w:color w:val="000000" w:themeColor="text1"/>
          <w:szCs w:val="21"/>
          <w:shd w:val="clear" w:color="auto" w:fill="FFFFFF"/>
        </w:rPr>
        <w:t>Minerva</w:t>
      </w:r>
      <w:r>
        <w:rPr>
          <w:rFonts w:ascii="Times New Roman" w:eastAsia="宋体" w:hAnsi="Times New Roman" w:cs="Times New Roman" w:hint="eastAsia"/>
          <w:color w:val="000000" w:themeColor="text1"/>
          <w:szCs w:val="21"/>
          <w:shd w:val="clear" w:color="auto" w:fill="FFFFFF"/>
        </w:rPr>
        <w:t>来自拉丁语，源自原始印欧语词根</w:t>
      </w:r>
      <w:r>
        <w:rPr>
          <w:rFonts w:ascii="Times New Roman" w:eastAsia="宋体" w:hAnsi="Times New Roman" w:cs="Times New Roman" w:hint="eastAsia"/>
          <w:color w:val="000000" w:themeColor="text1"/>
          <w:szCs w:val="21"/>
          <w:shd w:val="clear" w:color="auto" w:fill="FFFFFF"/>
        </w:rPr>
        <w:t>*men-</w:t>
      </w:r>
      <w:r>
        <w:rPr>
          <w:rFonts w:ascii="Times New Roman" w:eastAsia="宋体" w:hAnsi="Times New Roman" w:cs="Times New Roman" w:hint="eastAsia"/>
          <w:color w:val="000000" w:themeColor="text1"/>
          <w:szCs w:val="21"/>
          <w:shd w:val="clear" w:color="auto" w:fill="FFFFFF"/>
        </w:rPr>
        <w:t>（思想、头脑），</w:t>
      </w:r>
      <w:r w:rsidR="00006824">
        <w:rPr>
          <w:rFonts w:ascii="Times New Roman" w:eastAsia="宋体" w:hAnsi="Times New Roman" w:cs="Times New Roman" w:hint="eastAsia"/>
          <w:color w:val="000000" w:themeColor="text1"/>
          <w:szCs w:val="21"/>
          <w:shd w:val="clear" w:color="auto" w:fill="FFFFFF"/>
        </w:rPr>
        <w:t>英语词</w:t>
      </w:r>
      <w:r w:rsidR="00006824">
        <w:rPr>
          <w:rFonts w:ascii="Times New Roman" w:eastAsia="宋体" w:hAnsi="Times New Roman" w:cs="Times New Roman" w:hint="eastAsia"/>
          <w:color w:val="000000" w:themeColor="text1"/>
          <w:szCs w:val="21"/>
          <w:shd w:val="clear" w:color="auto" w:fill="FFFFFF"/>
        </w:rPr>
        <w:lastRenderedPageBreak/>
        <w:t>根</w:t>
      </w:r>
      <w:r w:rsidR="00006824">
        <w:rPr>
          <w:rFonts w:ascii="Times New Roman" w:eastAsia="宋体" w:hAnsi="Times New Roman" w:cs="Times New Roman" w:hint="eastAsia"/>
          <w:color w:val="000000" w:themeColor="text1"/>
          <w:szCs w:val="21"/>
          <w:shd w:val="clear" w:color="auto" w:fill="FFFFFF"/>
        </w:rPr>
        <w:t>min-/men-</w:t>
      </w:r>
      <w:r w:rsidR="00006824">
        <w:rPr>
          <w:rFonts w:ascii="Times New Roman" w:eastAsia="宋体" w:hAnsi="Times New Roman" w:cs="Times New Roman" w:hint="eastAsia"/>
          <w:color w:val="000000" w:themeColor="text1"/>
          <w:szCs w:val="21"/>
          <w:shd w:val="clear" w:color="auto" w:fill="FFFFFF"/>
        </w:rPr>
        <w:t>（思想，头脑，精神，理智）就来自这个词根，衍生出的</w:t>
      </w:r>
      <w:r>
        <w:rPr>
          <w:rFonts w:ascii="Times New Roman" w:eastAsia="宋体" w:hAnsi="Times New Roman" w:cs="Times New Roman" w:hint="eastAsia"/>
          <w:color w:val="000000" w:themeColor="text1"/>
          <w:szCs w:val="21"/>
          <w:shd w:val="clear" w:color="auto" w:fill="FFFFFF"/>
        </w:rPr>
        <w:t>常见单词有</w:t>
      </w:r>
      <w:r>
        <w:rPr>
          <w:rFonts w:ascii="Times New Roman" w:eastAsia="宋体" w:hAnsi="Times New Roman" w:cs="Times New Roman" w:hint="eastAsia"/>
          <w:color w:val="000000" w:themeColor="text1"/>
          <w:szCs w:val="21"/>
          <w:shd w:val="clear" w:color="auto" w:fill="FFFFFF"/>
        </w:rPr>
        <w:t>mind</w:t>
      </w:r>
      <w:r>
        <w:rPr>
          <w:rFonts w:ascii="Times New Roman" w:eastAsia="宋体" w:hAnsi="Times New Roman" w:cs="Times New Roman" w:hint="eastAsia"/>
          <w:color w:val="000000" w:themeColor="text1"/>
          <w:szCs w:val="21"/>
          <w:shd w:val="clear" w:color="auto" w:fill="FFFFFF"/>
        </w:rPr>
        <w:t>（理智）、</w:t>
      </w:r>
      <w:r>
        <w:rPr>
          <w:rFonts w:ascii="Times New Roman" w:eastAsia="宋体" w:hAnsi="Times New Roman" w:cs="Times New Roman" w:hint="eastAsia"/>
          <w:color w:val="000000" w:themeColor="text1"/>
          <w:szCs w:val="21"/>
          <w:shd w:val="clear" w:color="auto" w:fill="FFFFFF"/>
        </w:rPr>
        <w:t>mental</w:t>
      </w:r>
      <w:r>
        <w:rPr>
          <w:rFonts w:ascii="Times New Roman" w:eastAsia="宋体" w:hAnsi="Times New Roman" w:cs="Times New Roman" w:hint="eastAsia"/>
          <w:color w:val="000000" w:themeColor="text1"/>
          <w:szCs w:val="21"/>
          <w:shd w:val="clear" w:color="auto" w:fill="FFFFFF"/>
        </w:rPr>
        <w:t>（精神的）等。</w:t>
      </w:r>
    </w:p>
    <w:p w14:paraId="7561582E" w14:textId="77777777" w:rsidR="00A740FF" w:rsidRDefault="00A740FF" w:rsidP="00674E3B">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Minerva</w:t>
      </w:r>
      <w:r>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w:t>
      </w:r>
      <w:r w:rsidRPr="00955D19">
        <w:rPr>
          <w:rFonts w:ascii="Times New Roman" w:eastAsia="宋体" w:hAnsi="Times New Roman" w:cs="Times New Roman"/>
          <w:color w:val="000000" w:themeColor="text1"/>
          <w:szCs w:val="21"/>
          <w:shd w:val="clear" w:color="auto" w:fill="FFFFFF"/>
        </w:rPr>
        <w:t>mɪˈnɜːvə</w:t>
      </w:r>
      <w:r>
        <w:rPr>
          <w:rFonts w:ascii="Times New Roman" w:eastAsia="宋体" w:hAnsi="Times New Roman" w:cs="Times New Roman" w:hint="eastAsia"/>
          <w:color w:val="000000" w:themeColor="text1"/>
          <w:szCs w:val="21"/>
          <w:shd w:val="clear" w:color="auto" w:fill="FFFFFF"/>
        </w:rPr>
        <w:t>] n.</w:t>
      </w:r>
      <w:r>
        <w:rPr>
          <w:rFonts w:ascii="Times New Roman" w:eastAsia="宋体" w:hAnsi="Times New Roman" w:cs="Times New Roman" w:hint="eastAsia"/>
          <w:color w:val="000000" w:themeColor="text1"/>
          <w:szCs w:val="21"/>
          <w:shd w:val="clear" w:color="auto" w:fill="FFFFFF"/>
        </w:rPr>
        <w:t>密涅瓦</w:t>
      </w:r>
    </w:p>
    <w:p w14:paraId="3280CE27" w14:textId="77777777" w:rsidR="00A740FF" w:rsidRDefault="00A740FF" w:rsidP="00674E3B">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词根</w:t>
      </w:r>
      <w:r>
        <w:rPr>
          <w:rFonts w:ascii="Times New Roman" w:eastAsia="宋体" w:hAnsi="Times New Roman" w:cs="Times New Roman" w:hint="eastAsia"/>
          <w:color w:val="000000" w:themeColor="text1"/>
          <w:szCs w:val="21"/>
          <w:shd w:val="clear" w:color="auto" w:fill="FFFFFF"/>
        </w:rPr>
        <w:t>min-/men-</w:t>
      </w:r>
      <w:r>
        <w:rPr>
          <w:rFonts w:ascii="Times New Roman" w:eastAsia="宋体" w:hAnsi="Times New Roman" w:cs="Times New Roman" w:hint="eastAsia"/>
          <w:color w:val="000000" w:themeColor="text1"/>
          <w:szCs w:val="21"/>
          <w:shd w:val="clear" w:color="auto" w:fill="FFFFFF"/>
        </w:rPr>
        <w:t>：思想，头脑，精神，理智</w:t>
      </w:r>
    </w:p>
    <w:p w14:paraId="1271884F" w14:textId="77777777" w:rsidR="00A740FF" w:rsidRDefault="00A740FF" w:rsidP="000301BF">
      <w:pPr>
        <w:spacing w:line="360" w:lineRule="auto"/>
        <w:ind w:firstLineChars="201" w:firstLine="422"/>
        <w:rPr>
          <w:rFonts w:ascii="Times New Roman" w:hAnsi="Times New Roman" w:cs="Times New Roman"/>
          <w:bCs/>
          <w:szCs w:val="21"/>
        </w:rPr>
      </w:pPr>
      <w:r>
        <w:rPr>
          <w:rFonts w:ascii="Times New Roman" w:eastAsia="宋体" w:hAnsi="Times New Roman" w:cs="Times New Roman" w:hint="eastAsia"/>
          <w:color w:val="000000" w:themeColor="text1"/>
          <w:szCs w:val="21"/>
          <w:shd w:val="clear" w:color="auto" w:fill="FFFFFF"/>
        </w:rPr>
        <w:t>mind</w:t>
      </w:r>
      <w:r>
        <w:rPr>
          <w:rFonts w:ascii="Times New Roman" w:eastAsia="宋体" w:hAnsi="Times New Roman" w:cs="Times New Roman" w:hint="eastAsia"/>
          <w:color w:val="000000" w:themeColor="text1"/>
          <w:szCs w:val="21"/>
          <w:shd w:val="clear" w:color="auto" w:fill="FFFFFF"/>
        </w:rPr>
        <w:t>：</w:t>
      </w:r>
      <w:r w:rsidRPr="00241EDA">
        <w:rPr>
          <w:rFonts w:ascii="Times New Roman" w:hAnsi="Times New Roman" w:cs="Times New Roman"/>
          <w:bCs/>
          <w:szCs w:val="21"/>
        </w:rPr>
        <w:t>[maɪnd] n.</w:t>
      </w:r>
      <w:r w:rsidRPr="00241EDA">
        <w:rPr>
          <w:rFonts w:ascii="Times New Roman" w:hAnsi="Times New Roman" w:cs="Times New Roman" w:hint="eastAsia"/>
          <w:bCs/>
          <w:szCs w:val="21"/>
        </w:rPr>
        <w:t>心灵，</w:t>
      </w:r>
      <w:r w:rsidRPr="00241EDA">
        <w:rPr>
          <w:rFonts w:ascii="Times New Roman" w:hAnsi="Times New Roman" w:cs="Times New Roman"/>
          <w:bCs/>
          <w:szCs w:val="21"/>
        </w:rPr>
        <w:t>理智，精神；智力；记忆力</w:t>
      </w:r>
      <w:r w:rsidRPr="00241EDA">
        <w:rPr>
          <w:rFonts w:ascii="Times New Roman" w:hAnsi="Times New Roman" w:cs="Times New Roman" w:hint="eastAsia"/>
          <w:bCs/>
          <w:szCs w:val="21"/>
        </w:rPr>
        <w:t>；想法，主意</w:t>
      </w:r>
      <w:r w:rsidRPr="00241EDA">
        <w:rPr>
          <w:rFonts w:ascii="Times New Roman" w:hAnsi="Times New Roman" w:cs="Times New Roman"/>
          <w:bCs/>
          <w:szCs w:val="21"/>
        </w:rPr>
        <w:t>v.</w:t>
      </w:r>
      <w:r w:rsidRPr="00241EDA">
        <w:rPr>
          <w:rFonts w:ascii="Times New Roman" w:hAnsi="Times New Roman" w:cs="Times New Roman"/>
          <w:bCs/>
          <w:szCs w:val="21"/>
        </w:rPr>
        <w:t>介意；注意</w:t>
      </w:r>
    </w:p>
    <w:p w14:paraId="288705E2" w14:textId="77777777" w:rsidR="00A740FF" w:rsidRPr="00955D19" w:rsidRDefault="00A740FF" w:rsidP="00955D19">
      <w:pPr>
        <w:spacing w:line="360" w:lineRule="auto"/>
        <w:ind w:firstLineChars="201" w:firstLine="422"/>
        <w:rPr>
          <w:rFonts w:ascii="Times New Roman" w:eastAsia="宋体" w:hAnsi="Times New Roman" w:cs="Times New Roman"/>
          <w:color w:val="000000" w:themeColor="text1"/>
          <w:szCs w:val="21"/>
          <w:shd w:val="clear" w:color="auto" w:fill="FFFFFF"/>
        </w:rPr>
      </w:pPr>
      <w:r w:rsidRPr="00955D19">
        <w:rPr>
          <w:rFonts w:ascii="Times New Roman" w:eastAsia="宋体" w:hAnsi="Times New Roman" w:cs="Times New Roman"/>
          <w:color w:val="000000" w:themeColor="text1"/>
          <w:szCs w:val="21"/>
          <w:shd w:val="clear" w:color="auto" w:fill="FFFFFF"/>
        </w:rPr>
        <w:t>remind</w:t>
      </w:r>
      <w:r w:rsidRPr="00955D19">
        <w:rPr>
          <w:rFonts w:ascii="Times New Roman" w:eastAsia="宋体" w:hAnsi="Times New Roman" w:cs="Times New Roman" w:hint="eastAsia"/>
          <w:color w:val="000000" w:themeColor="text1"/>
          <w:szCs w:val="21"/>
          <w:shd w:val="clear" w:color="auto" w:fill="FFFFFF"/>
        </w:rPr>
        <w:t>：</w:t>
      </w:r>
      <w:r w:rsidRPr="00955D19">
        <w:rPr>
          <w:rFonts w:ascii="Times New Roman" w:eastAsia="宋体" w:hAnsi="Times New Roman" w:cs="Times New Roman"/>
          <w:color w:val="000000" w:themeColor="text1"/>
          <w:szCs w:val="21"/>
          <w:shd w:val="clear" w:color="auto" w:fill="FFFFFF"/>
        </w:rPr>
        <w:t>[rɪ'maɪnd] vt.</w:t>
      </w:r>
      <w:r w:rsidRPr="00955D19">
        <w:rPr>
          <w:rFonts w:ascii="Times New Roman" w:eastAsia="宋体" w:hAnsi="Times New Roman" w:cs="Times New Roman" w:hint="eastAsia"/>
          <w:color w:val="000000" w:themeColor="text1"/>
          <w:szCs w:val="21"/>
          <w:shd w:val="clear" w:color="auto" w:fill="FFFFFF"/>
        </w:rPr>
        <w:t>提醒；使想起</w:t>
      </w:r>
    </w:p>
    <w:p w14:paraId="5EF97801" w14:textId="77777777" w:rsidR="00A740FF" w:rsidRPr="00955D19" w:rsidRDefault="00A740FF" w:rsidP="00955D19">
      <w:pPr>
        <w:spacing w:line="360" w:lineRule="auto"/>
        <w:ind w:firstLineChars="201" w:firstLine="422"/>
        <w:rPr>
          <w:rFonts w:ascii="Times New Roman" w:eastAsia="宋体" w:hAnsi="Times New Roman" w:cs="Times New Roman"/>
          <w:color w:val="000000" w:themeColor="text1"/>
          <w:szCs w:val="21"/>
          <w:shd w:val="clear" w:color="auto" w:fill="FFFFFF"/>
        </w:rPr>
      </w:pPr>
      <w:r w:rsidRPr="00955D19">
        <w:rPr>
          <w:rFonts w:ascii="Times New Roman" w:eastAsia="宋体" w:hAnsi="Times New Roman" w:cs="Times New Roman" w:hint="eastAsia"/>
          <w:color w:val="000000" w:themeColor="text1"/>
          <w:szCs w:val="21"/>
          <w:shd w:val="clear" w:color="auto" w:fill="FFFFFF"/>
        </w:rPr>
        <w:t>reminder</w:t>
      </w:r>
      <w:r w:rsidRPr="00955D19">
        <w:rPr>
          <w:rFonts w:ascii="Times New Roman" w:eastAsia="宋体" w:hAnsi="Times New Roman" w:cs="Times New Roman" w:hint="eastAsia"/>
          <w:color w:val="000000" w:themeColor="text1"/>
          <w:szCs w:val="21"/>
          <w:shd w:val="clear" w:color="auto" w:fill="FFFFFF"/>
        </w:rPr>
        <w:t>：</w:t>
      </w:r>
      <w:r w:rsidRPr="00955D19">
        <w:rPr>
          <w:rFonts w:ascii="Times New Roman" w:eastAsia="宋体" w:hAnsi="Times New Roman" w:cs="Times New Roman" w:hint="eastAsia"/>
          <w:color w:val="000000" w:themeColor="text1"/>
          <w:szCs w:val="21"/>
          <w:shd w:val="clear" w:color="auto" w:fill="FFFFFF"/>
        </w:rPr>
        <w:t>[</w:t>
      </w:r>
      <w:r w:rsidRPr="00955D19">
        <w:rPr>
          <w:rFonts w:ascii="Times New Roman" w:eastAsia="宋体" w:hAnsi="Times New Roman" w:cs="Times New Roman"/>
          <w:color w:val="000000" w:themeColor="text1"/>
          <w:szCs w:val="21"/>
          <w:shd w:val="clear" w:color="auto" w:fill="FFFFFF"/>
        </w:rPr>
        <w:t>rɪˈmaɪndə(r)] n.</w:t>
      </w:r>
      <w:r w:rsidRPr="00955D19">
        <w:rPr>
          <w:rFonts w:ascii="Times New Roman" w:eastAsia="宋体" w:hAnsi="Times New Roman" w:cs="Times New Roman" w:hint="eastAsia"/>
          <w:color w:val="000000" w:themeColor="text1"/>
          <w:szCs w:val="21"/>
          <w:shd w:val="clear" w:color="auto" w:fill="FFFFFF"/>
        </w:rPr>
        <w:t>提示，用来提醒的东西</w:t>
      </w:r>
    </w:p>
    <w:p w14:paraId="237DB474" w14:textId="77777777" w:rsidR="00A740FF" w:rsidRPr="00955D19" w:rsidRDefault="00A740FF" w:rsidP="000301BF">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mental</w:t>
      </w:r>
      <w:r>
        <w:rPr>
          <w:rFonts w:ascii="Times New Roman" w:eastAsia="宋体" w:hAnsi="Times New Roman" w:cs="Times New Roman" w:hint="eastAsia"/>
          <w:color w:val="000000" w:themeColor="text1"/>
          <w:szCs w:val="21"/>
          <w:shd w:val="clear" w:color="auto" w:fill="FFFFFF"/>
        </w:rPr>
        <w:t>：</w:t>
      </w:r>
      <w:r w:rsidRPr="00955D19">
        <w:rPr>
          <w:rFonts w:ascii="Times New Roman" w:eastAsia="宋体" w:hAnsi="Times New Roman" w:cs="Times New Roman"/>
          <w:color w:val="000000" w:themeColor="text1"/>
          <w:szCs w:val="21"/>
          <w:shd w:val="clear" w:color="auto" w:fill="FFFFFF"/>
        </w:rPr>
        <w:t>[ˈmentl] adj.</w:t>
      </w:r>
      <w:r w:rsidRPr="00955D19">
        <w:rPr>
          <w:rFonts w:ascii="Times New Roman" w:eastAsia="宋体" w:hAnsi="Times New Roman" w:cs="Times New Roman"/>
          <w:color w:val="000000" w:themeColor="text1"/>
          <w:szCs w:val="21"/>
          <w:shd w:val="clear" w:color="auto" w:fill="FFFFFF"/>
        </w:rPr>
        <w:t>精神的</w:t>
      </w:r>
      <w:r w:rsidRPr="00955D19">
        <w:rPr>
          <w:rFonts w:ascii="Times New Roman" w:eastAsia="宋体" w:hAnsi="Times New Roman" w:cs="Times New Roman" w:hint="eastAsia"/>
          <w:color w:val="000000" w:themeColor="text1"/>
          <w:szCs w:val="21"/>
          <w:shd w:val="clear" w:color="auto" w:fill="FFFFFF"/>
        </w:rPr>
        <w:t>，心理</w:t>
      </w:r>
      <w:r w:rsidRPr="00955D19">
        <w:rPr>
          <w:rFonts w:ascii="Times New Roman" w:eastAsia="宋体" w:hAnsi="Times New Roman" w:cs="Times New Roman"/>
          <w:color w:val="000000" w:themeColor="text1"/>
          <w:szCs w:val="21"/>
          <w:shd w:val="clear" w:color="auto" w:fill="FFFFFF"/>
        </w:rPr>
        <w:t>的；精神病的</w:t>
      </w:r>
    </w:p>
    <w:p w14:paraId="288083CF" w14:textId="77777777" w:rsidR="00A740FF" w:rsidRPr="00955D19" w:rsidRDefault="00A740FF" w:rsidP="00955D19">
      <w:pPr>
        <w:spacing w:line="360" w:lineRule="auto"/>
        <w:ind w:firstLineChars="201" w:firstLine="422"/>
        <w:rPr>
          <w:rFonts w:ascii="Times New Roman" w:eastAsia="宋体" w:hAnsi="Times New Roman" w:cs="Times New Roman"/>
          <w:color w:val="000000" w:themeColor="text1"/>
          <w:szCs w:val="21"/>
          <w:shd w:val="clear" w:color="auto" w:fill="FFFFFF"/>
        </w:rPr>
      </w:pPr>
      <w:r w:rsidRPr="00955D19">
        <w:rPr>
          <w:rFonts w:ascii="Times New Roman" w:eastAsia="宋体" w:hAnsi="Times New Roman" w:cs="Times New Roman"/>
          <w:color w:val="000000" w:themeColor="text1"/>
          <w:szCs w:val="21"/>
          <w:shd w:val="clear" w:color="auto" w:fill="FFFFFF"/>
        </w:rPr>
        <w:t>mentally</w:t>
      </w:r>
      <w:r w:rsidRPr="00955D19">
        <w:rPr>
          <w:rFonts w:ascii="Times New Roman" w:eastAsia="宋体" w:hAnsi="Times New Roman" w:cs="Times New Roman"/>
          <w:color w:val="000000" w:themeColor="text1"/>
          <w:szCs w:val="21"/>
          <w:shd w:val="clear" w:color="auto" w:fill="FFFFFF"/>
        </w:rPr>
        <w:t>：</w:t>
      </w:r>
      <w:r w:rsidRPr="00955D19">
        <w:rPr>
          <w:rFonts w:ascii="Times New Roman" w:eastAsia="宋体" w:hAnsi="Times New Roman" w:cs="Times New Roman"/>
          <w:color w:val="000000" w:themeColor="text1"/>
          <w:szCs w:val="21"/>
          <w:shd w:val="clear" w:color="auto" w:fill="FFFFFF"/>
        </w:rPr>
        <w:t>[ˈmentəli] adv.</w:t>
      </w:r>
      <w:r w:rsidRPr="00955D19">
        <w:rPr>
          <w:rFonts w:ascii="Times New Roman" w:eastAsia="宋体" w:hAnsi="Times New Roman" w:cs="Times New Roman"/>
          <w:color w:val="000000" w:themeColor="text1"/>
          <w:szCs w:val="21"/>
          <w:shd w:val="clear" w:color="auto" w:fill="FFFFFF"/>
        </w:rPr>
        <w:t>精神上，智力上；心理上</w:t>
      </w:r>
    </w:p>
    <w:p w14:paraId="654D627B" w14:textId="77777777" w:rsidR="00A740FF" w:rsidRDefault="00A740FF" w:rsidP="000301BF">
      <w:pPr>
        <w:spacing w:line="360" w:lineRule="auto"/>
        <w:ind w:firstLineChars="201" w:firstLine="422"/>
        <w:rPr>
          <w:rFonts w:ascii="Times New Roman" w:eastAsia="宋体" w:hAnsi="Times New Roman" w:cs="Times New Roman"/>
          <w:color w:val="000000" w:themeColor="text1"/>
          <w:szCs w:val="21"/>
          <w:shd w:val="clear" w:color="auto" w:fill="FFFFFF"/>
        </w:rPr>
      </w:pPr>
      <w:r w:rsidRPr="00955D19">
        <w:rPr>
          <w:rFonts w:ascii="Times New Roman" w:eastAsia="宋体" w:hAnsi="Times New Roman" w:cs="Times New Roman"/>
          <w:color w:val="000000" w:themeColor="text1"/>
          <w:szCs w:val="21"/>
          <w:shd w:val="clear" w:color="auto" w:fill="FFFFFF"/>
        </w:rPr>
        <w:t>mention</w:t>
      </w:r>
      <w:r w:rsidRPr="00955D19">
        <w:rPr>
          <w:rFonts w:ascii="Times New Roman" w:eastAsia="宋体" w:hAnsi="Times New Roman" w:cs="Times New Roman"/>
          <w:color w:val="000000" w:themeColor="text1"/>
          <w:szCs w:val="21"/>
          <w:shd w:val="clear" w:color="auto" w:fill="FFFFFF"/>
        </w:rPr>
        <w:t>：</w:t>
      </w:r>
      <w:r w:rsidRPr="00955D19">
        <w:rPr>
          <w:rFonts w:ascii="Times New Roman" w:eastAsia="宋体" w:hAnsi="Times New Roman" w:cs="Times New Roman"/>
          <w:color w:val="000000" w:themeColor="text1"/>
          <w:szCs w:val="21"/>
          <w:shd w:val="clear" w:color="auto" w:fill="FFFFFF"/>
        </w:rPr>
        <w:t>[ˈmenʃn] n.</w:t>
      </w:r>
      <w:r w:rsidRPr="00955D19">
        <w:rPr>
          <w:rFonts w:ascii="Times New Roman" w:eastAsia="宋体" w:hAnsi="Times New Roman" w:cs="Times New Roman"/>
          <w:color w:val="000000" w:themeColor="text1"/>
          <w:szCs w:val="21"/>
          <w:shd w:val="clear" w:color="auto" w:fill="FFFFFF"/>
        </w:rPr>
        <w:t>提及，说起</w:t>
      </w:r>
      <w:r w:rsidRPr="00955D19">
        <w:rPr>
          <w:rFonts w:ascii="Times New Roman" w:eastAsia="宋体" w:hAnsi="Times New Roman" w:cs="Times New Roman"/>
          <w:color w:val="000000" w:themeColor="text1"/>
          <w:szCs w:val="21"/>
          <w:shd w:val="clear" w:color="auto" w:fill="FFFFFF"/>
        </w:rPr>
        <w:t>vt.</w:t>
      </w:r>
      <w:r w:rsidRPr="00955D19">
        <w:rPr>
          <w:rFonts w:ascii="Times New Roman" w:eastAsia="宋体" w:hAnsi="Times New Roman" w:cs="Times New Roman"/>
          <w:color w:val="000000" w:themeColor="text1"/>
          <w:szCs w:val="21"/>
          <w:shd w:val="clear" w:color="auto" w:fill="FFFFFF"/>
        </w:rPr>
        <w:t>提到，谈到</w:t>
      </w:r>
    </w:p>
    <w:p w14:paraId="64C7F10F" w14:textId="77777777" w:rsidR="00A740FF" w:rsidRDefault="00A740FF" w:rsidP="000301BF">
      <w:pPr>
        <w:spacing w:line="360" w:lineRule="auto"/>
        <w:ind w:firstLineChars="201" w:firstLine="422"/>
        <w:rPr>
          <w:rFonts w:ascii="Times New Roman" w:eastAsia="宋体" w:hAnsi="Times New Roman" w:cs="Times New Roman"/>
          <w:color w:val="000000" w:themeColor="text1"/>
          <w:szCs w:val="21"/>
          <w:shd w:val="clear" w:color="auto" w:fill="FFFFFF"/>
        </w:rPr>
      </w:pPr>
      <w:r w:rsidRPr="00955D19">
        <w:rPr>
          <w:rFonts w:ascii="Times New Roman" w:eastAsia="宋体" w:hAnsi="Times New Roman" w:cs="Times New Roman"/>
          <w:color w:val="000000" w:themeColor="text1"/>
          <w:szCs w:val="21"/>
          <w:shd w:val="clear" w:color="auto" w:fill="FFFFFF"/>
        </w:rPr>
        <w:t>mentation</w:t>
      </w:r>
      <w:r w:rsidRPr="00955D19">
        <w:rPr>
          <w:rFonts w:ascii="Times New Roman" w:eastAsia="宋体" w:hAnsi="Times New Roman" w:cs="Times New Roman" w:hint="eastAsia"/>
          <w:color w:val="000000" w:themeColor="text1"/>
          <w:szCs w:val="21"/>
          <w:shd w:val="clear" w:color="auto" w:fill="FFFFFF"/>
        </w:rPr>
        <w:t>：</w:t>
      </w:r>
      <w:r w:rsidRPr="00955D19">
        <w:rPr>
          <w:rFonts w:ascii="Times New Roman" w:eastAsia="宋体" w:hAnsi="Times New Roman" w:cs="Times New Roman"/>
          <w:color w:val="000000" w:themeColor="text1"/>
          <w:szCs w:val="21"/>
          <w:shd w:val="clear" w:color="auto" w:fill="FFFFFF"/>
        </w:rPr>
        <w:t>[menˈteɪʃən] n.</w:t>
      </w:r>
      <w:r w:rsidRPr="00955D19">
        <w:rPr>
          <w:rFonts w:ascii="Times New Roman" w:eastAsia="宋体" w:hAnsi="Times New Roman" w:cs="Times New Roman" w:hint="eastAsia"/>
          <w:color w:val="000000" w:themeColor="text1"/>
          <w:szCs w:val="21"/>
          <w:shd w:val="clear" w:color="auto" w:fill="FFFFFF"/>
        </w:rPr>
        <w:t>心理活动，思维活动</w:t>
      </w:r>
    </w:p>
    <w:bookmarkEnd w:id="132"/>
    <w:bookmarkEnd w:id="133"/>
    <w:p w14:paraId="6577A743" w14:textId="21A2F37E" w:rsidR="00A740FF" w:rsidRPr="003A5554" w:rsidRDefault="008038AC"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cereal</w:t>
      </w:r>
      <w:r>
        <w:rPr>
          <w:rFonts w:ascii="Times New Roman" w:eastAsia="宋体" w:hAnsi="Times New Roman" w:cs="Times New Roman" w:hint="eastAsia"/>
          <w:b w:val="0"/>
          <w:color w:val="000000" w:themeColor="text1"/>
          <w:sz w:val="21"/>
          <w:szCs w:val="21"/>
          <w:shd w:val="clear" w:color="auto" w:fill="FFFFFF"/>
        </w:rPr>
        <w:t>（谷物）：</w:t>
      </w:r>
      <w:r w:rsidR="00A740FF">
        <w:rPr>
          <w:rFonts w:ascii="Times New Roman" w:eastAsia="宋体" w:hAnsi="Times New Roman" w:cs="Times New Roman" w:hint="eastAsia"/>
          <w:b w:val="0"/>
          <w:color w:val="000000" w:themeColor="text1"/>
          <w:sz w:val="21"/>
          <w:szCs w:val="21"/>
          <w:shd w:val="clear" w:color="auto" w:fill="FFFFFF"/>
        </w:rPr>
        <w:t>谷物女神</w:t>
      </w:r>
      <w:r w:rsidR="00A740FF" w:rsidRPr="003A5554">
        <w:rPr>
          <w:rFonts w:ascii="Times New Roman" w:eastAsia="宋体" w:hAnsi="Times New Roman" w:cs="Times New Roman"/>
          <w:b w:val="0"/>
          <w:color w:val="000000" w:themeColor="text1"/>
          <w:sz w:val="21"/>
          <w:szCs w:val="21"/>
          <w:shd w:val="clear" w:color="auto" w:fill="FFFFFF"/>
        </w:rPr>
        <w:t>刻瑞斯</w:t>
      </w:r>
    </w:p>
    <w:p w14:paraId="3A5894E0" w14:textId="77777777" w:rsidR="00A740FF" w:rsidRDefault="00A740FF" w:rsidP="00A5165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罗马神话中，</w:t>
      </w:r>
      <w:r w:rsidRPr="003A5554">
        <w:rPr>
          <w:rFonts w:ascii="Times New Roman" w:eastAsia="宋体" w:hAnsi="Times New Roman" w:cs="Times New Roman"/>
          <w:color w:val="000000" w:themeColor="text1"/>
          <w:szCs w:val="21"/>
        </w:rPr>
        <w:t>刻瑞斯（</w:t>
      </w:r>
      <w:r w:rsidRPr="003A5554">
        <w:rPr>
          <w:rFonts w:ascii="Times New Roman" w:eastAsia="宋体" w:hAnsi="Times New Roman" w:cs="Times New Roman"/>
          <w:color w:val="000000" w:themeColor="text1"/>
          <w:szCs w:val="21"/>
        </w:rPr>
        <w:t>Ceres</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是神王朱庇特的姐姐和</w:t>
      </w:r>
      <w:r w:rsidRPr="003A5554">
        <w:rPr>
          <w:rFonts w:ascii="Times New Roman" w:eastAsia="宋体" w:hAnsi="Times New Roman" w:cs="Times New Roman"/>
          <w:color w:val="000000" w:themeColor="text1"/>
          <w:szCs w:val="21"/>
        </w:rPr>
        <w:t>第四个妻子</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掌管农业、谷物和丰产，</w:t>
      </w:r>
      <w:r>
        <w:rPr>
          <w:rFonts w:ascii="Times New Roman" w:eastAsia="宋体" w:hAnsi="Times New Roman" w:cs="Times New Roman" w:hint="eastAsia"/>
          <w:color w:val="000000" w:themeColor="text1"/>
          <w:szCs w:val="21"/>
        </w:rPr>
        <w:t>被称为</w:t>
      </w:r>
      <w:r w:rsidRPr="003A5554">
        <w:rPr>
          <w:rFonts w:ascii="Times New Roman" w:eastAsia="宋体" w:hAnsi="Times New Roman" w:cs="Times New Roman"/>
          <w:color w:val="000000" w:themeColor="text1"/>
          <w:szCs w:val="21"/>
        </w:rPr>
        <w:t>谷物女神</w:t>
      </w:r>
      <w:r>
        <w:rPr>
          <w:rFonts w:ascii="Times New Roman" w:eastAsia="宋体" w:hAnsi="Times New Roman" w:cs="Times New Roman" w:hint="eastAsia"/>
          <w:color w:val="000000" w:themeColor="text1"/>
          <w:szCs w:val="21"/>
        </w:rPr>
        <w:t>，等同于希腊神话中的</w:t>
      </w:r>
      <w:r w:rsidRPr="003A5554">
        <w:rPr>
          <w:rFonts w:ascii="Times New Roman" w:eastAsia="宋体" w:hAnsi="Times New Roman" w:cs="Times New Roman"/>
          <w:color w:val="000000" w:themeColor="text1"/>
          <w:szCs w:val="21"/>
        </w:rPr>
        <w:t>德墨忒尔（</w:t>
      </w:r>
      <w:r w:rsidRPr="003A5554">
        <w:rPr>
          <w:rFonts w:ascii="Times New Roman" w:eastAsia="宋体" w:hAnsi="Times New Roman" w:cs="Times New Roman"/>
          <w:color w:val="000000" w:themeColor="text1"/>
          <w:szCs w:val="21"/>
        </w:rPr>
        <w:t>Demeter</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w:t>
      </w:r>
    </w:p>
    <w:p w14:paraId="73541F8D" w14:textId="77777777" w:rsidR="00A740FF" w:rsidRPr="00946BF8" w:rsidRDefault="00A740FF" w:rsidP="00946BF8">
      <w:pPr>
        <w:spacing w:line="360" w:lineRule="auto"/>
        <w:ind w:firstLineChars="201" w:firstLine="422"/>
        <w:rPr>
          <w:rFonts w:ascii="Times New Roman" w:eastAsia="宋体" w:hAnsi="Times New Roman" w:cs="Times New Roman"/>
          <w:color w:val="000000" w:themeColor="text1"/>
          <w:szCs w:val="21"/>
        </w:rPr>
      </w:pPr>
      <w:r w:rsidRPr="00946BF8">
        <w:rPr>
          <w:rFonts w:ascii="Times New Roman" w:eastAsia="宋体" w:hAnsi="Times New Roman" w:cs="Times New Roman" w:hint="eastAsia"/>
          <w:color w:val="000000" w:themeColor="text1"/>
          <w:szCs w:val="21"/>
        </w:rPr>
        <w:t>刻瑞斯有一个美丽而善良的女儿普洛塞庇娜，她喜欢在花丛中嬉戏。有一天，普洛塞庇娜在西西里岛的原野上采花时，被冥王普鲁托看中并掳走，成为冥府的王后。刻瑞斯在得知女儿失踪后，悲痛欲绝，四处寻找普洛塞庇娜。她因悲痛而无心管理大地，导致庄稼枯萎、饥荒蔓延。</w:t>
      </w:r>
    </w:p>
    <w:p w14:paraId="7D4B5DAE" w14:textId="77777777" w:rsidR="00A740FF" w:rsidRPr="00946BF8" w:rsidRDefault="00A740FF" w:rsidP="00946BF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主神</w:t>
      </w:r>
      <w:r w:rsidRPr="00946BF8">
        <w:rPr>
          <w:rFonts w:ascii="Times New Roman" w:eastAsia="宋体" w:hAnsi="Times New Roman" w:cs="Times New Roman" w:hint="eastAsia"/>
          <w:color w:val="000000" w:themeColor="text1"/>
          <w:szCs w:val="21"/>
        </w:rPr>
        <w:t>朱庇特得知真相后，命令普鲁托释放普洛塞庇娜。</w:t>
      </w:r>
      <w:r w:rsidRPr="00D535C6">
        <w:rPr>
          <w:rFonts w:ascii="Times New Roman" w:eastAsia="宋体" w:hAnsi="Times New Roman" w:cs="Times New Roman" w:hint="eastAsia"/>
          <w:color w:val="000000" w:themeColor="text1"/>
          <w:szCs w:val="21"/>
        </w:rPr>
        <w:t>冥王不敢违命，但又不甘心，就在普洛塞庇娜离开之际，偷偷让她吃下石榴籽，使得她无法断绝与冥府的联系。因此，普洛塞庇娜每年有</w:t>
      </w:r>
      <w:r w:rsidRPr="00D535C6">
        <w:rPr>
          <w:rFonts w:ascii="Times New Roman" w:eastAsia="宋体" w:hAnsi="Times New Roman" w:cs="Times New Roman" w:hint="eastAsia"/>
          <w:color w:val="000000" w:themeColor="text1"/>
          <w:szCs w:val="21"/>
        </w:rPr>
        <w:t>8</w:t>
      </w:r>
      <w:r w:rsidRPr="00D535C6">
        <w:rPr>
          <w:rFonts w:ascii="Times New Roman" w:eastAsia="宋体" w:hAnsi="Times New Roman" w:cs="Times New Roman" w:hint="eastAsia"/>
          <w:color w:val="000000" w:themeColor="text1"/>
          <w:szCs w:val="21"/>
        </w:rPr>
        <w:t>个月时间在人间陪伴母亲，</w:t>
      </w:r>
      <w:r w:rsidRPr="00D535C6">
        <w:rPr>
          <w:rFonts w:ascii="Times New Roman" w:eastAsia="宋体" w:hAnsi="Times New Roman" w:cs="Times New Roman" w:hint="eastAsia"/>
          <w:color w:val="000000" w:themeColor="text1"/>
          <w:szCs w:val="21"/>
        </w:rPr>
        <w:t>4</w:t>
      </w:r>
      <w:r w:rsidRPr="00D535C6">
        <w:rPr>
          <w:rFonts w:ascii="Times New Roman" w:eastAsia="宋体" w:hAnsi="Times New Roman" w:cs="Times New Roman" w:hint="eastAsia"/>
          <w:color w:val="000000" w:themeColor="text1"/>
          <w:szCs w:val="21"/>
        </w:rPr>
        <w:t>个月时间重返冥府陪伴冥王。</w:t>
      </w:r>
    </w:p>
    <w:p w14:paraId="4F55C6FC" w14:textId="77777777" w:rsidR="00A740FF" w:rsidRDefault="00A740FF" w:rsidP="00946BF8">
      <w:pPr>
        <w:spacing w:line="360" w:lineRule="auto"/>
        <w:ind w:firstLineChars="201" w:firstLine="422"/>
        <w:rPr>
          <w:rFonts w:ascii="Times New Roman" w:eastAsia="宋体" w:hAnsi="Times New Roman" w:cs="Times New Roman"/>
          <w:color w:val="000000" w:themeColor="text1"/>
          <w:szCs w:val="21"/>
        </w:rPr>
      </w:pPr>
      <w:r w:rsidRPr="00946BF8">
        <w:rPr>
          <w:rFonts w:ascii="Times New Roman" w:eastAsia="宋体" w:hAnsi="Times New Roman" w:cs="Times New Roman" w:hint="eastAsia"/>
          <w:color w:val="000000" w:themeColor="text1"/>
          <w:szCs w:val="21"/>
        </w:rPr>
        <w:t>当普洛塞庇娜在人间时，刻瑞斯心情愉快，大地生机勃勃，万物生长；而当普洛塞庇娜返回冥府时，刻瑞斯陷入悲伤，大地变得枯萎，万物凋零。这一循环象征着四季的更替，尤其是冬季的起源</w:t>
      </w:r>
      <w:r>
        <w:rPr>
          <w:rFonts w:ascii="Times New Roman" w:eastAsia="宋体" w:hAnsi="Times New Roman" w:cs="Times New Roman" w:hint="eastAsia"/>
          <w:color w:val="000000" w:themeColor="text1"/>
          <w:szCs w:val="21"/>
        </w:rPr>
        <w:t>。</w:t>
      </w:r>
    </w:p>
    <w:p w14:paraId="28BF853E" w14:textId="77777777" w:rsidR="00A740FF" w:rsidRDefault="00A740FF" w:rsidP="00A51650">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谷物女神刻瑞斯的名字</w:t>
      </w:r>
      <w:r w:rsidRPr="003A5554">
        <w:rPr>
          <w:rFonts w:ascii="Times New Roman" w:eastAsia="宋体" w:hAnsi="Times New Roman" w:cs="Times New Roman"/>
          <w:color w:val="000000" w:themeColor="text1"/>
          <w:szCs w:val="21"/>
        </w:rPr>
        <w:t>Ceres</w:t>
      </w:r>
      <w:r>
        <w:rPr>
          <w:rFonts w:ascii="Times New Roman" w:eastAsia="宋体" w:hAnsi="Times New Roman" w:cs="Times New Roman" w:hint="eastAsia"/>
          <w:color w:val="000000" w:themeColor="text1"/>
          <w:szCs w:val="21"/>
        </w:rPr>
        <w:t>来自拉丁语，意思就是“生长”。</w:t>
      </w:r>
      <w:r w:rsidRPr="003A5554">
        <w:rPr>
          <w:rFonts w:ascii="Times New Roman" w:eastAsia="宋体" w:hAnsi="Times New Roman" w:cs="Times New Roman"/>
          <w:color w:val="000000" w:themeColor="text1"/>
          <w:szCs w:val="21"/>
        </w:rPr>
        <w:t>英语单词</w:t>
      </w:r>
      <w:r w:rsidRPr="003A5554">
        <w:rPr>
          <w:rFonts w:ascii="Times New Roman" w:eastAsia="宋体" w:hAnsi="Times New Roman" w:cs="Times New Roman"/>
          <w:color w:val="000000" w:themeColor="text1"/>
          <w:szCs w:val="21"/>
        </w:rPr>
        <w:t>cereal</w:t>
      </w:r>
      <w:r>
        <w:rPr>
          <w:rFonts w:ascii="Times New Roman" w:eastAsia="宋体" w:hAnsi="Times New Roman" w:cs="Times New Roman" w:hint="eastAsia"/>
          <w:color w:val="000000" w:themeColor="text1"/>
          <w:szCs w:val="21"/>
        </w:rPr>
        <w:t>（谷物）</w:t>
      </w:r>
      <w:r w:rsidRPr="003A5554">
        <w:rPr>
          <w:rFonts w:ascii="Times New Roman" w:eastAsia="宋体" w:hAnsi="Times New Roman" w:cs="Times New Roman"/>
          <w:color w:val="000000" w:themeColor="text1"/>
          <w:szCs w:val="21"/>
        </w:rPr>
        <w:t>就来自谷物女神</w:t>
      </w:r>
      <w:r>
        <w:rPr>
          <w:rFonts w:ascii="Times New Roman" w:eastAsia="宋体" w:hAnsi="Times New Roman" w:cs="Times New Roman" w:hint="eastAsia"/>
          <w:color w:val="000000" w:themeColor="text1"/>
          <w:szCs w:val="21"/>
        </w:rPr>
        <w:t>的</w:t>
      </w:r>
      <w:r w:rsidRPr="003A5554">
        <w:rPr>
          <w:rFonts w:ascii="Times New Roman" w:eastAsia="宋体" w:hAnsi="Times New Roman" w:cs="Times New Roman"/>
          <w:color w:val="000000" w:themeColor="text1"/>
          <w:szCs w:val="21"/>
        </w:rPr>
        <w:t>名字</w:t>
      </w:r>
      <w:r w:rsidRPr="003A5554">
        <w:rPr>
          <w:rFonts w:ascii="Times New Roman" w:eastAsia="宋体" w:hAnsi="Times New Roman" w:cs="Times New Roman"/>
          <w:color w:val="000000" w:themeColor="text1"/>
          <w:szCs w:val="21"/>
        </w:rPr>
        <w:t>Ceres</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字面意思就是“属于刻瑞斯的事物”</w:t>
      </w:r>
      <w:r w:rsidRPr="003A5554">
        <w:rPr>
          <w:rFonts w:ascii="Times New Roman" w:eastAsia="宋体" w:hAnsi="Times New Roman" w:cs="Times New Roman"/>
          <w:color w:val="000000" w:themeColor="text1"/>
          <w:szCs w:val="21"/>
        </w:rPr>
        <w:t>。</w:t>
      </w:r>
      <w:r w:rsidRPr="00D535C6">
        <w:rPr>
          <w:rFonts w:ascii="Times New Roman" w:eastAsia="宋体" w:hAnsi="Times New Roman" w:cs="Times New Roman" w:hint="eastAsia"/>
          <w:color w:val="000000" w:themeColor="text1"/>
          <w:szCs w:val="21"/>
        </w:rPr>
        <w:t>在美国，</w:t>
      </w:r>
      <w:r w:rsidRPr="00D535C6">
        <w:rPr>
          <w:rFonts w:ascii="Times New Roman" w:eastAsia="宋体" w:hAnsi="Times New Roman" w:cs="Times New Roman" w:hint="eastAsia"/>
          <w:color w:val="000000" w:themeColor="text1"/>
          <w:szCs w:val="21"/>
        </w:rPr>
        <w:t>cereal</w:t>
      </w:r>
      <w:r w:rsidRPr="00D535C6">
        <w:rPr>
          <w:rFonts w:ascii="Times New Roman" w:eastAsia="宋体" w:hAnsi="Times New Roman" w:cs="Times New Roman" w:hint="eastAsia"/>
          <w:color w:val="000000" w:themeColor="text1"/>
          <w:szCs w:val="21"/>
        </w:rPr>
        <w:t>一词常用来表示用谷物做成的早餐食品，如麦片、玉米片等，加热水或热牛奶冲泡后即可享用。</w:t>
      </w:r>
    </w:p>
    <w:p w14:paraId="5667713E" w14:textId="77777777" w:rsidR="00A740FF" w:rsidRPr="007C17C4" w:rsidRDefault="00A740FF" w:rsidP="00A51650">
      <w:pPr>
        <w:spacing w:line="360" w:lineRule="auto"/>
        <w:ind w:firstLineChars="201" w:firstLine="422"/>
        <w:rPr>
          <w:rFonts w:ascii="Times New Roman" w:eastAsia="宋体" w:hAnsi="Times New Roman" w:cs="Times New Roman"/>
          <w:color w:val="000000" w:themeColor="text1"/>
          <w:szCs w:val="21"/>
        </w:rPr>
      </w:pPr>
      <w:r w:rsidRPr="007C17C4">
        <w:rPr>
          <w:rFonts w:ascii="Times New Roman" w:eastAsia="宋体" w:hAnsi="Times New Roman" w:cs="Times New Roman"/>
          <w:color w:val="000000" w:themeColor="text1"/>
          <w:szCs w:val="21"/>
        </w:rPr>
        <w:t>Ceres</w:t>
      </w:r>
      <w:r w:rsidRPr="007C17C4">
        <w:rPr>
          <w:rFonts w:ascii="Times New Roman" w:eastAsia="宋体" w:hAnsi="Times New Roman" w:cs="Times New Roman"/>
          <w:color w:val="000000" w:themeColor="text1"/>
          <w:szCs w:val="21"/>
        </w:rPr>
        <w:t>：</w:t>
      </w:r>
      <w:r w:rsidRPr="007C17C4">
        <w:rPr>
          <w:rFonts w:ascii="Times New Roman" w:eastAsia="宋体" w:hAnsi="Times New Roman" w:cs="Times New Roman"/>
          <w:color w:val="000000" w:themeColor="text1"/>
          <w:szCs w:val="21"/>
        </w:rPr>
        <w:t>['siəri:z] n.</w:t>
      </w:r>
      <w:r w:rsidRPr="007C17C4">
        <w:rPr>
          <w:rFonts w:ascii="Times New Roman" w:eastAsia="宋体" w:hAnsi="Times New Roman" w:cs="Times New Roman"/>
          <w:color w:val="000000" w:themeColor="text1"/>
          <w:szCs w:val="21"/>
        </w:rPr>
        <w:t>刻瑞斯</w:t>
      </w:r>
      <w:r>
        <w:rPr>
          <w:rFonts w:ascii="Times New Roman" w:eastAsia="宋体" w:hAnsi="Times New Roman" w:cs="Times New Roman" w:hint="eastAsia"/>
          <w:color w:val="000000" w:themeColor="text1"/>
          <w:szCs w:val="21"/>
        </w:rPr>
        <w:t>，谷神星</w:t>
      </w:r>
    </w:p>
    <w:p w14:paraId="59702992" w14:textId="77777777" w:rsidR="00A740FF" w:rsidRPr="007C17C4" w:rsidRDefault="00A740FF" w:rsidP="00A51650">
      <w:pPr>
        <w:spacing w:line="360" w:lineRule="auto"/>
        <w:ind w:firstLineChars="201" w:firstLine="422"/>
        <w:rPr>
          <w:rFonts w:ascii="Times New Roman" w:eastAsia="宋体" w:hAnsi="Times New Roman" w:cs="Times New Roman"/>
          <w:color w:val="000000" w:themeColor="text1"/>
          <w:szCs w:val="21"/>
        </w:rPr>
      </w:pPr>
      <w:r w:rsidRPr="007C17C4">
        <w:rPr>
          <w:rFonts w:ascii="Times New Roman" w:eastAsia="宋体" w:hAnsi="Times New Roman" w:cs="Times New Roman"/>
          <w:color w:val="000000" w:themeColor="text1"/>
          <w:szCs w:val="21"/>
        </w:rPr>
        <w:lastRenderedPageBreak/>
        <w:t>cereal</w:t>
      </w:r>
      <w:r w:rsidRPr="007C17C4">
        <w:rPr>
          <w:rFonts w:ascii="Times New Roman" w:eastAsia="宋体" w:hAnsi="Times New Roman" w:cs="Times New Roman"/>
          <w:color w:val="000000" w:themeColor="text1"/>
          <w:szCs w:val="21"/>
        </w:rPr>
        <w:t>：</w:t>
      </w:r>
      <w:r w:rsidRPr="007C17C4">
        <w:rPr>
          <w:rFonts w:ascii="Times New Roman" w:eastAsia="宋体" w:hAnsi="Times New Roman" w:cs="Times New Roman"/>
          <w:color w:val="000000" w:themeColor="text1"/>
          <w:szCs w:val="21"/>
        </w:rPr>
        <w:t>['s</w:t>
      </w:r>
      <w:r w:rsidRPr="007C17C4">
        <w:rPr>
          <w:rFonts w:ascii="Times New Roman" w:eastAsia="MS Mincho" w:hAnsi="Times New Roman" w:cs="Times New Roman"/>
          <w:color w:val="000000" w:themeColor="text1"/>
          <w:szCs w:val="21"/>
        </w:rPr>
        <w:t>ɪə</w:t>
      </w:r>
      <w:r w:rsidRPr="007C17C4">
        <w:rPr>
          <w:rFonts w:ascii="Times New Roman" w:eastAsia="宋体" w:hAnsi="Times New Roman" w:cs="Times New Roman"/>
          <w:color w:val="000000" w:themeColor="text1"/>
          <w:szCs w:val="21"/>
        </w:rPr>
        <w:t>r</w:t>
      </w:r>
      <w:r w:rsidRPr="007C17C4">
        <w:rPr>
          <w:rFonts w:ascii="Times New Roman" w:eastAsia="MS Mincho" w:hAnsi="Times New Roman" w:cs="Times New Roman"/>
          <w:color w:val="000000" w:themeColor="text1"/>
          <w:szCs w:val="21"/>
        </w:rPr>
        <w:t>ɪə</w:t>
      </w:r>
      <w:r w:rsidRPr="007C17C4">
        <w:rPr>
          <w:rFonts w:ascii="Times New Roman" w:eastAsia="宋体" w:hAnsi="Times New Roman" w:cs="Times New Roman"/>
          <w:color w:val="000000" w:themeColor="text1"/>
          <w:szCs w:val="21"/>
        </w:rPr>
        <w:t>l]</w:t>
      </w:r>
      <w:r w:rsidRPr="007C17C4">
        <w:rPr>
          <w:rFonts w:ascii="Times New Roman" w:eastAsia="宋体" w:hAnsi="Times New Roman" w:cs="Times New Roman"/>
          <w:b/>
          <w:bCs/>
          <w:color w:val="000000" w:themeColor="text1"/>
          <w:szCs w:val="21"/>
        </w:rPr>
        <w:t> </w:t>
      </w:r>
      <w:r w:rsidRPr="007C17C4">
        <w:rPr>
          <w:rFonts w:ascii="Times New Roman" w:eastAsia="宋体" w:hAnsi="Times New Roman" w:cs="Times New Roman"/>
          <w:color w:val="000000" w:themeColor="text1"/>
          <w:szCs w:val="21"/>
        </w:rPr>
        <w:t>n.</w:t>
      </w:r>
      <w:r w:rsidRPr="007C17C4">
        <w:rPr>
          <w:rFonts w:ascii="Times New Roman" w:eastAsia="宋体" w:hAnsi="Times New Roman" w:cs="Times New Roman"/>
          <w:color w:val="000000" w:themeColor="text1"/>
          <w:szCs w:val="21"/>
        </w:rPr>
        <w:t>谷物，谷类植物，谷类</w:t>
      </w:r>
      <w:r>
        <w:rPr>
          <w:rFonts w:ascii="Times New Roman" w:eastAsia="宋体" w:hAnsi="Times New Roman" w:cs="Times New Roman" w:hint="eastAsia"/>
          <w:color w:val="000000" w:themeColor="text1"/>
          <w:szCs w:val="21"/>
        </w:rPr>
        <w:t>早餐</w:t>
      </w:r>
      <w:r w:rsidRPr="007C17C4">
        <w:rPr>
          <w:rFonts w:ascii="Times New Roman" w:eastAsia="宋体" w:hAnsi="Times New Roman" w:cs="Times New Roman"/>
          <w:color w:val="000000" w:themeColor="text1"/>
          <w:szCs w:val="21"/>
        </w:rPr>
        <w:t>，麦片</w:t>
      </w:r>
    </w:p>
    <w:p w14:paraId="02E06F25" w14:textId="4C8E90DA" w:rsidR="008038AC" w:rsidRPr="003A5554" w:rsidRDefault="008038AC"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136" w:name="OLE_LINK367"/>
      <w:bookmarkStart w:id="137" w:name="OLE_LINK368"/>
      <w:bookmarkEnd w:id="134"/>
      <w:bookmarkEnd w:id="135"/>
      <w:r>
        <w:rPr>
          <w:rFonts w:ascii="Times New Roman" w:eastAsia="宋体" w:hAnsi="Times New Roman" w:cs="Times New Roman" w:hint="eastAsia"/>
          <w:b w:val="0"/>
          <w:color w:val="000000" w:themeColor="text1"/>
          <w:sz w:val="21"/>
          <w:szCs w:val="21"/>
          <w:shd w:val="clear" w:color="auto" w:fill="FFFFFF"/>
        </w:rPr>
        <w:t>Cupid</w:t>
      </w:r>
      <w:r>
        <w:rPr>
          <w:rFonts w:ascii="Times New Roman" w:eastAsia="宋体" w:hAnsi="Times New Roman" w:cs="Times New Roman" w:hint="eastAsia"/>
          <w:b w:val="0"/>
          <w:color w:val="000000" w:themeColor="text1"/>
          <w:sz w:val="21"/>
          <w:szCs w:val="21"/>
          <w:shd w:val="clear" w:color="auto" w:fill="FFFFFF"/>
        </w:rPr>
        <w:t>（丘比特）：</w:t>
      </w:r>
      <w:r w:rsidRPr="003A5554">
        <w:rPr>
          <w:rFonts w:ascii="Times New Roman" w:eastAsia="宋体" w:hAnsi="Times New Roman" w:cs="Times New Roman"/>
          <w:b w:val="0"/>
          <w:color w:val="000000" w:themeColor="text1"/>
          <w:sz w:val="21"/>
          <w:szCs w:val="21"/>
          <w:shd w:val="clear" w:color="auto" w:fill="FFFFFF"/>
        </w:rPr>
        <w:t>小爱神</w:t>
      </w:r>
    </w:p>
    <w:p w14:paraId="77148148" w14:textId="77777777" w:rsidR="008038AC" w:rsidRDefault="008038AC" w:rsidP="00A51650">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在罗马神话中，小爱神丘比特（</w:t>
      </w:r>
      <w:r w:rsidRPr="003A5554">
        <w:rPr>
          <w:rFonts w:ascii="Times New Roman" w:eastAsia="宋体" w:hAnsi="Times New Roman" w:cs="Times New Roman"/>
          <w:color w:val="000000" w:themeColor="text1"/>
          <w:szCs w:val="21"/>
        </w:rPr>
        <w:t>Cupid</w:t>
      </w:r>
      <w:r w:rsidRPr="003A5554">
        <w:rPr>
          <w:rFonts w:ascii="Times New Roman" w:eastAsia="宋体" w:hAnsi="Times New Roman" w:cs="Times New Roman"/>
          <w:color w:val="000000" w:themeColor="text1"/>
          <w:szCs w:val="21"/>
        </w:rPr>
        <w:t>）是爱神维纳斯和战神的私生子</w:t>
      </w:r>
      <w:r>
        <w:rPr>
          <w:rFonts w:ascii="Times New Roman" w:eastAsia="宋体" w:hAnsi="Times New Roman" w:cs="Times New Roman" w:hint="eastAsia"/>
          <w:color w:val="000000" w:themeColor="text1"/>
          <w:szCs w:val="21"/>
        </w:rPr>
        <w:t>，等同于希腊神话中的厄洛斯（</w:t>
      </w:r>
      <w:r>
        <w:rPr>
          <w:rFonts w:ascii="Times New Roman" w:eastAsia="宋体" w:hAnsi="Times New Roman" w:cs="Times New Roman" w:hint="eastAsia"/>
          <w:color w:val="000000" w:themeColor="text1"/>
          <w:szCs w:val="21"/>
        </w:rPr>
        <w:t>Eros</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。他的形象常常是一个身披双翼，手持弓箭的胖乎乎的小男孩</w:t>
      </w:r>
      <w:r>
        <w:rPr>
          <w:rFonts w:ascii="Times New Roman" w:eastAsia="宋体" w:hAnsi="Times New Roman" w:cs="Times New Roman" w:hint="eastAsia"/>
          <w:color w:val="000000" w:themeColor="text1"/>
          <w:szCs w:val="21"/>
        </w:rPr>
        <w:t>或英俊少男</w:t>
      </w:r>
      <w:r w:rsidRPr="003A5554">
        <w:rPr>
          <w:rFonts w:ascii="Times New Roman" w:eastAsia="宋体" w:hAnsi="Times New Roman" w:cs="Times New Roman"/>
          <w:color w:val="000000" w:themeColor="text1"/>
          <w:szCs w:val="21"/>
        </w:rPr>
        <w:t>。据说他有两种箭，金箭能让人产生爱情，铅箭能扑灭爱情。</w:t>
      </w:r>
    </w:p>
    <w:p w14:paraId="68B092C1" w14:textId="77777777" w:rsidR="008038AC" w:rsidRDefault="008038AC" w:rsidP="00A51650">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阿波罗曾经嘲笑丘比特是个摆弄弓箭的小屁孩，</w:t>
      </w:r>
      <w:r w:rsidRPr="00D535C6">
        <w:rPr>
          <w:rFonts w:ascii="Times New Roman" w:eastAsia="宋体" w:hAnsi="Times New Roman" w:cs="Times New Roman" w:hint="eastAsia"/>
          <w:color w:val="000000" w:themeColor="text1"/>
          <w:szCs w:val="21"/>
        </w:rPr>
        <w:t>丘比特</w:t>
      </w:r>
      <w:r>
        <w:rPr>
          <w:rFonts w:ascii="Times New Roman" w:eastAsia="宋体" w:hAnsi="Times New Roman" w:cs="Times New Roman" w:hint="eastAsia"/>
          <w:color w:val="000000" w:themeColor="text1"/>
          <w:szCs w:val="21"/>
        </w:rPr>
        <w:t>就</w:t>
      </w:r>
      <w:r w:rsidRPr="00D535C6">
        <w:rPr>
          <w:rFonts w:ascii="Times New Roman" w:eastAsia="宋体" w:hAnsi="Times New Roman" w:cs="Times New Roman" w:hint="eastAsia"/>
          <w:color w:val="000000" w:themeColor="text1"/>
          <w:szCs w:val="21"/>
        </w:rPr>
        <w:t>用金箭射中阿波罗，用铅箭射中</w:t>
      </w:r>
      <w:r>
        <w:rPr>
          <w:rFonts w:ascii="Times New Roman" w:eastAsia="宋体" w:hAnsi="Times New Roman" w:cs="Times New Roman" w:hint="eastAsia"/>
          <w:color w:val="000000" w:themeColor="text1"/>
          <w:szCs w:val="21"/>
        </w:rPr>
        <w:t>凡人少女</w:t>
      </w:r>
      <w:r w:rsidRPr="00D535C6">
        <w:rPr>
          <w:rFonts w:ascii="Times New Roman" w:eastAsia="宋体" w:hAnsi="Times New Roman" w:cs="Times New Roman" w:hint="eastAsia"/>
          <w:color w:val="000000" w:themeColor="text1"/>
          <w:szCs w:val="21"/>
        </w:rPr>
        <w:t>达芙妮</w:t>
      </w:r>
      <w:r>
        <w:rPr>
          <w:rFonts w:ascii="Times New Roman" w:eastAsia="宋体" w:hAnsi="Times New Roman" w:cs="Times New Roman" w:hint="eastAsia"/>
          <w:color w:val="000000" w:themeColor="text1"/>
          <w:szCs w:val="21"/>
        </w:rPr>
        <w:t>。</w:t>
      </w:r>
      <w:r w:rsidRPr="00D535C6">
        <w:rPr>
          <w:rFonts w:ascii="Times New Roman" w:eastAsia="宋体" w:hAnsi="Times New Roman" w:cs="Times New Roman" w:hint="eastAsia"/>
          <w:color w:val="000000" w:themeColor="text1"/>
          <w:szCs w:val="21"/>
        </w:rPr>
        <w:t>阿波罗</w:t>
      </w:r>
      <w:r>
        <w:rPr>
          <w:rFonts w:ascii="Times New Roman" w:eastAsia="宋体" w:hAnsi="Times New Roman" w:cs="Times New Roman" w:hint="eastAsia"/>
          <w:color w:val="000000" w:themeColor="text1"/>
          <w:szCs w:val="21"/>
        </w:rPr>
        <w:t>因为爱情而疯狂追逐</w:t>
      </w:r>
      <w:r w:rsidRPr="00D535C6">
        <w:rPr>
          <w:rFonts w:ascii="Times New Roman" w:eastAsia="宋体" w:hAnsi="Times New Roman" w:cs="Times New Roman" w:hint="eastAsia"/>
          <w:color w:val="000000" w:themeColor="text1"/>
          <w:szCs w:val="21"/>
        </w:rPr>
        <w:t>达芙妮，达芙妮却因厌恶爱情</w:t>
      </w:r>
      <w:r>
        <w:rPr>
          <w:rFonts w:ascii="Times New Roman" w:eastAsia="宋体" w:hAnsi="Times New Roman" w:cs="Times New Roman" w:hint="eastAsia"/>
          <w:color w:val="000000" w:themeColor="text1"/>
          <w:szCs w:val="21"/>
        </w:rPr>
        <w:t>逃避，最终</w:t>
      </w:r>
      <w:r w:rsidRPr="00D535C6">
        <w:rPr>
          <w:rFonts w:ascii="Times New Roman" w:eastAsia="宋体" w:hAnsi="Times New Roman" w:cs="Times New Roman" w:hint="eastAsia"/>
          <w:color w:val="000000" w:themeColor="text1"/>
          <w:szCs w:val="21"/>
        </w:rPr>
        <w:t>变成了一棵月桂树</w:t>
      </w:r>
      <w:r>
        <w:rPr>
          <w:rFonts w:ascii="Times New Roman" w:eastAsia="宋体" w:hAnsi="Times New Roman" w:cs="Times New Roman" w:hint="eastAsia"/>
          <w:color w:val="000000" w:themeColor="text1"/>
          <w:szCs w:val="21"/>
        </w:rPr>
        <w:t>。</w:t>
      </w:r>
    </w:p>
    <w:p w14:paraId="58FAE0BC" w14:textId="77777777" w:rsidR="008038AC" w:rsidRPr="003A5554" w:rsidRDefault="008038AC" w:rsidP="00A5165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爱神</w:t>
      </w:r>
      <w:r w:rsidRPr="003A5554">
        <w:rPr>
          <w:rFonts w:ascii="Times New Roman" w:eastAsia="宋体" w:hAnsi="Times New Roman" w:cs="Times New Roman"/>
          <w:color w:val="000000" w:themeColor="text1"/>
          <w:szCs w:val="21"/>
        </w:rPr>
        <w:t>维纳斯嫉妒凡人少女普赛克的美貌，命令丘比特前去惩罚。但是丘比特却爱上了普赛克</w:t>
      </w:r>
      <w:r>
        <w:rPr>
          <w:rFonts w:ascii="Times New Roman" w:eastAsia="宋体" w:hAnsi="Times New Roman" w:cs="Times New Roman" w:hint="eastAsia"/>
          <w:color w:val="000000" w:themeColor="text1"/>
          <w:szCs w:val="21"/>
        </w:rPr>
        <w:t>，经历了一番风波后最终</w:t>
      </w:r>
      <w:r w:rsidRPr="003A5554">
        <w:rPr>
          <w:rFonts w:ascii="Times New Roman" w:eastAsia="宋体" w:hAnsi="Times New Roman" w:cs="Times New Roman"/>
          <w:color w:val="000000" w:themeColor="text1"/>
          <w:szCs w:val="21"/>
        </w:rPr>
        <w:t>娶她为妻。</w:t>
      </w:r>
    </w:p>
    <w:p w14:paraId="2B8C7858" w14:textId="6478359D" w:rsidR="008038AC" w:rsidRDefault="008038AC" w:rsidP="00A51650">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丘比特的名字</w:t>
      </w:r>
      <w:r w:rsidRPr="003A5554">
        <w:rPr>
          <w:rFonts w:ascii="Times New Roman" w:eastAsia="宋体" w:hAnsi="Times New Roman" w:cs="Times New Roman"/>
          <w:color w:val="000000" w:themeColor="text1"/>
          <w:szCs w:val="21"/>
        </w:rPr>
        <w:t>Cupid</w:t>
      </w:r>
      <w:r w:rsidRPr="003A5554">
        <w:rPr>
          <w:rFonts w:ascii="Times New Roman" w:eastAsia="宋体" w:hAnsi="Times New Roman" w:cs="Times New Roman"/>
          <w:color w:val="000000" w:themeColor="text1"/>
          <w:szCs w:val="21"/>
        </w:rPr>
        <w:t>来自拉丁</w:t>
      </w:r>
      <w:r>
        <w:rPr>
          <w:rFonts w:ascii="Times New Roman" w:eastAsia="宋体" w:hAnsi="Times New Roman" w:cs="Times New Roman" w:hint="eastAsia"/>
          <w:color w:val="000000" w:themeColor="text1"/>
          <w:szCs w:val="21"/>
        </w:rPr>
        <w:t>语，字面意思就是“渴望，欲望”</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它派生出抽象名词</w:t>
      </w:r>
      <w:r>
        <w:rPr>
          <w:rFonts w:ascii="Times New Roman" w:eastAsia="宋体" w:hAnsi="Times New Roman" w:cs="Times New Roman" w:hint="eastAsia"/>
          <w:color w:val="000000" w:themeColor="text1"/>
          <w:szCs w:val="21"/>
        </w:rPr>
        <w:t>cupidity</w:t>
      </w:r>
      <w:r>
        <w:rPr>
          <w:rFonts w:ascii="Times New Roman" w:eastAsia="宋体" w:hAnsi="Times New Roman" w:cs="Times New Roman" w:hint="eastAsia"/>
          <w:color w:val="000000" w:themeColor="text1"/>
          <w:szCs w:val="21"/>
        </w:rPr>
        <w:t>，表示人的贪心、贪欲。</w:t>
      </w:r>
    </w:p>
    <w:p w14:paraId="3E6C18C9" w14:textId="77777777" w:rsidR="008038AC" w:rsidRPr="003A5554" w:rsidRDefault="008038AC" w:rsidP="00A51650">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Cupid</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['kju:pid]</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丘比特</w:t>
      </w:r>
    </w:p>
    <w:p w14:paraId="53FFB38E" w14:textId="77777777" w:rsidR="008038AC" w:rsidRDefault="008038AC" w:rsidP="00A51650">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cupidity</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[kjuː'p</w:t>
      </w:r>
      <w:r w:rsidRPr="003A5554">
        <w:rPr>
          <w:rFonts w:ascii="Times New Roman" w:eastAsia="MS Mincho" w:hAnsi="Times New Roman" w:cs="Times New Roman"/>
          <w:color w:val="000000" w:themeColor="text1"/>
          <w:szCs w:val="21"/>
        </w:rPr>
        <w:t>ɪ</w:t>
      </w:r>
      <w:r w:rsidRPr="003A5554">
        <w:rPr>
          <w:rFonts w:ascii="Times New Roman" w:eastAsia="宋体" w:hAnsi="Times New Roman" w:cs="Times New Roman"/>
          <w:color w:val="000000" w:themeColor="text1"/>
          <w:szCs w:val="21"/>
        </w:rPr>
        <w:t>d</w:t>
      </w:r>
      <w:r w:rsidRPr="003A5554">
        <w:rPr>
          <w:rFonts w:ascii="Times New Roman" w:eastAsia="MS Mincho" w:hAnsi="Times New Roman" w:cs="Times New Roman"/>
          <w:color w:val="000000" w:themeColor="text1"/>
          <w:szCs w:val="21"/>
        </w:rPr>
        <w:t>ɪ</w:t>
      </w:r>
      <w:r w:rsidRPr="003A5554">
        <w:rPr>
          <w:rFonts w:ascii="Times New Roman" w:eastAsia="宋体" w:hAnsi="Times New Roman" w:cs="Times New Roman"/>
          <w:color w:val="000000" w:themeColor="text1"/>
          <w:szCs w:val="21"/>
        </w:rPr>
        <w:t>t</w:t>
      </w:r>
      <w:r w:rsidRPr="003A5554">
        <w:rPr>
          <w:rFonts w:ascii="Times New Roman" w:eastAsia="MS Mincho" w:hAnsi="Times New Roman" w:cs="Times New Roman"/>
          <w:color w:val="000000" w:themeColor="text1"/>
          <w:szCs w:val="21"/>
        </w:rPr>
        <w:t>ɪ</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贪心，贪欲</w:t>
      </w:r>
    </w:p>
    <w:p w14:paraId="75B3F267" w14:textId="40C61D65" w:rsidR="008038AC" w:rsidRPr="003A5554" w:rsidRDefault="008038AC"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138" w:name="OLE_LINK554"/>
      <w:bookmarkStart w:id="139" w:name="OLE_LINK555"/>
      <w:bookmarkEnd w:id="136"/>
      <w:bookmarkEnd w:id="137"/>
      <w:r>
        <w:rPr>
          <w:rFonts w:ascii="Times New Roman" w:eastAsia="宋体" w:hAnsi="Times New Roman" w:cs="Times New Roman" w:hint="eastAsia"/>
          <w:b w:val="0"/>
          <w:color w:val="000000" w:themeColor="text1"/>
          <w:sz w:val="21"/>
          <w:szCs w:val="21"/>
          <w:shd w:val="clear" w:color="auto" w:fill="FFFFFF"/>
        </w:rPr>
        <w:t>volcano</w:t>
      </w:r>
      <w:r>
        <w:rPr>
          <w:rFonts w:ascii="Times New Roman" w:eastAsia="宋体" w:hAnsi="Times New Roman" w:cs="Times New Roman" w:hint="eastAsia"/>
          <w:b w:val="0"/>
          <w:color w:val="000000" w:themeColor="text1"/>
          <w:sz w:val="21"/>
          <w:szCs w:val="21"/>
          <w:shd w:val="clear" w:color="auto" w:fill="FFFFFF"/>
        </w:rPr>
        <w:t>（火山）：</w:t>
      </w:r>
      <w:r w:rsidRPr="003A5554">
        <w:rPr>
          <w:rFonts w:ascii="Times New Roman" w:eastAsia="宋体" w:hAnsi="Times New Roman" w:cs="Times New Roman"/>
          <w:b w:val="0"/>
          <w:color w:val="000000" w:themeColor="text1"/>
          <w:sz w:val="21"/>
          <w:szCs w:val="21"/>
          <w:shd w:val="clear" w:color="auto" w:fill="FFFFFF"/>
        </w:rPr>
        <w:t>火神伏尔甘</w:t>
      </w:r>
    </w:p>
    <w:p w14:paraId="13675547" w14:textId="77777777" w:rsidR="008038AC" w:rsidRPr="003A5554" w:rsidRDefault="008038AC" w:rsidP="00A51650">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伏尔甘（</w:t>
      </w:r>
      <w:r w:rsidRPr="003A5554">
        <w:rPr>
          <w:rFonts w:ascii="Times New Roman" w:eastAsia="宋体" w:hAnsi="Times New Roman" w:cs="Times New Roman"/>
          <w:color w:val="000000" w:themeColor="text1"/>
          <w:szCs w:val="21"/>
        </w:rPr>
        <w:t>Vulcan</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是罗马</w:t>
      </w:r>
      <w:r w:rsidRPr="003A5554">
        <w:rPr>
          <w:rFonts w:ascii="Times New Roman" w:eastAsia="宋体" w:hAnsi="Times New Roman" w:cs="Times New Roman"/>
          <w:color w:val="000000" w:themeColor="text1"/>
          <w:szCs w:val="21"/>
        </w:rPr>
        <w:t>神话中的火神</w:t>
      </w:r>
      <w:r>
        <w:rPr>
          <w:rFonts w:ascii="Times New Roman" w:eastAsia="宋体" w:hAnsi="Times New Roman" w:cs="Times New Roman" w:hint="eastAsia"/>
          <w:color w:val="000000" w:themeColor="text1"/>
          <w:szCs w:val="21"/>
        </w:rPr>
        <w:t>，等同于希腊神话中的</w:t>
      </w:r>
      <w:r w:rsidRPr="003A5554">
        <w:rPr>
          <w:rFonts w:ascii="Times New Roman" w:eastAsia="宋体" w:hAnsi="Times New Roman" w:cs="Times New Roman"/>
          <w:color w:val="000000" w:themeColor="text1"/>
          <w:szCs w:val="21"/>
        </w:rPr>
        <w:t>赫淮斯托斯（</w:t>
      </w:r>
      <w:r w:rsidRPr="003A5554">
        <w:rPr>
          <w:rFonts w:ascii="Times New Roman" w:eastAsia="宋体" w:hAnsi="Times New Roman" w:cs="Times New Roman"/>
          <w:color w:val="000000" w:themeColor="text1"/>
          <w:szCs w:val="21"/>
        </w:rPr>
        <w:t>Hephaestus</w:t>
      </w:r>
      <w:r w:rsidRPr="003A5554">
        <w:rPr>
          <w:rFonts w:ascii="Times New Roman" w:eastAsia="宋体" w:hAnsi="Times New Roman" w:cs="Times New Roman"/>
          <w:color w:val="000000" w:themeColor="text1"/>
          <w:szCs w:val="21"/>
        </w:rPr>
        <w:t>）。他天生相貌丑陋，所以一出生就让老爸</w:t>
      </w:r>
      <w:r>
        <w:rPr>
          <w:rFonts w:ascii="Times New Roman" w:eastAsia="宋体" w:hAnsi="Times New Roman" w:cs="Times New Roman" w:hint="eastAsia"/>
          <w:color w:val="000000" w:themeColor="text1"/>
          <w:szCs w:val="21"/>
        </w:rPr>
        <w:t>朱庇特</w:t>
      </w:r>
      <w:r w:rsidRPr="003A5554">
        <w:rPr>
          <w:rFonts w:ascii="Times New Roman" w:eastAsia="宋体" w:hAnsi="Times New Roman" w:cs="Times New Roman"/>
          <w:color w:val="000000" w:themeColor="text1"/>
          <w:szCs w:val="21"/>
        </w:rPr>
        <w:t>很不爽，把他扔到海上一个岛上，并因此摔断了一条腿，变成了瘸腿。</w:t>
      </w:r>
    </w:p>
    <w:p w14:paraId="7E3F4202" w14:textId="77777777" w:rsidR="008038AC" w:rsidRDefault="008038AC" w:rsidP="00A51650">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伏尔甘</w:t>
      </w:r>
      <w:r>
        <w:rPr>
          <w:rFonts w:ascii="Times New Roman" w:eastAsia="宋体" w:hAnsi="Times New Roman" w:cs="Times New Roman"/>
          <w:color w:val="000000" w:themeColor="text1"/>
          <w:szCs w:val="21"/>
        </w:rPr>
        <w:t>心地善良并且心灵手巧，</w:t>
      </w:r>
      <w:r>
        <w:rPr>
          <w:rFonts w:ascii="Times New Roman" w:eastAsia="宋体" w:hAnsi="Times New Roman" w:cs="Times New Roman" w:hint="eastAsia"/>
          <w:color w:val="000000" w:themeColor="text1"/>
          <w:szCs w:val="21"/>
        </w:rPr>
        <w:t>擅长用火锻造铁器，</w:t>
      </w:r>
      <w:r>
        <w:rPr>
          <w:rFonts w:ascii="Times New Roman" w:eastAsia="宋体" w:hAnsi="Times New Roman" w:cs="Times New Roman"/>
          <w:color w:val="000000" w:themeColor="text1"/>
          <w:szCs w:val="21"/>
        </w:rPr>
        <w:t>是诸神的铁匠，制造了许多</w:t>
      </w:r>
      <w:r>
        <w:rPr>
          <w:rFonts w:ascii="Times New Roman" w:eastAsia="宋体" w:hAnsi="Times New Roman" w:cs="Times New Roman" w:hint="eastAsia"/>
          <w:color w:val="000000" w:themeColor="text1"/>
          <w:szCs w:val="21"/>
        </w:rPr>
        <w:t>著名</w:t>
      </w:r>
      <w:r w:rsidRPr="003A5554">
        <w:rPr>
          <w:rFonts w:ascii="Times New Roman" w:eastAsia="宋体" w:hAnsi="Times New Roman" w:cs="Times New Roman"/>
          <w:color w:val="000000" w:themeColor="text1"/>
          <w:szCs w:val="21"/>
        </w:rPr>
        <w:t>的武器、工具和艺术品。他在奥林匹斯山上建筑了诸神的宫殿，为</w:t>
      </w:r>
      <w:r>
        <w:rPr>
          <w:rFonts w:ascii="Times New Roman" w:eastAsia="宋体" w:hAnsi="Times New Roman" w:cs="Times New Roman" w:hint="eastAsia"/>
          <w:color w:val="000000" w:themeColor="text1"/>
          <w:szCs w:val="21"/>
        </w:rPr>
        <w:t>朱庇特</w:t>
      </w:r>
      <w:r w:rsidRPr="003A5554">
        <w:rPr>
          <w:rFonts w:ascii="Times New Roman" w:eastAsia="宋体" w:hAnsi="Times New Roman" w:cs="Times New Roman"/>
          <w:color w:val="000000" w:themeColor="text1"/>
          <w:szCs w:val="21"/>
        </w:rPr>
        <w:t>打造雷霆和铠甲，此外还制造了小爱神的弓箭、赫拉克勒斯的马车、阿波罗驾驶的日车、捆绑普罗米修斯的铁链、阿喀琉斯的盔甲等器具。他用斧子劈开</w:t>
      </w:r>
      <w:r>
        <w:rPr>
          <w:rFonts w:ascii="Times New Roman" w:eastAsia="宋体" w:hAnsi="Times New Roman" w:cs="Times New Roman" w:hint="eastAsia"/>
          <w:color w:val="000000" w:themeColor="text1"/>
          <w:szCs w:val="21"/>
        </w:rPr>
        <w:t>朱庇特</w:t>
      </w:r>
      <w:r w:rsidRPr="003A5554">
        <w:rPr>
          <w:rFonts w:ascii="Times New Roman" w:eastAsia="宋体" w:hAnsi="Times New Roman" w:cs="Times New Roman"/>
          <w:color w:val="000000" w:themeColor="text1"/>
          <w:szCs w:val="21"/>
        </w:rPr>
        <w:t>的脑袋，让</w:t>
      </w:r>
      <w:r>
        <w:rPr>
          <w:rFonts w:ascii="Times New Roman" w:eastAsia="宋体" w:hAnsi="Times New Roman" w:cs="Times New Roman" w:hint="eastAsia"/>
          <w:color w:val="000000" w:themeColor="text1"/>
          <w:szCs w:val="21"/>
        </w:rPr>
        <w:t>智慧女神密涅瓦</w:t>
      </w:r>
      <w:r w:rsidRPr="003A5554">
        <w:rPr>
          <w:rFonts w:ascii="Times New Roman" w:eastAsia="宋体" w:hAnsi="Times New Roman" w:cs="Times New Roman"/>
          <w:color w:val="000000" w:themeColor="text1"/>
          <w:szCs w:val="21"/>
        </w:rPr>
        <w:t>跳出来，从而治好了</w:t>
      </w:r>
      <w:r>
        <w:rPr>
          <w:rFonts w:ascii="Times New Roman" w:eastAsia="宋体" w:hAnsi="Times New Roman" w:cs="Times New Roman" w:hint="eastAsia"/>
          <w:color w:val="000000" w:themeColor="text1"/>
          <w:szCs w:val="21"/>
        </w:rPr>
        <w:t>朱庇特</w:t>
      </w:r>
      <w:r w:rsidRPr="003A5554">
        <w:rPr>
          <w:rFonts w:ascii="Times New Roman" w:eastAsia="宋体" w:hAnsi="Times New Roman" w:cs="Times New Roman"/>
          <w:color w:val="000000" w:themeColor="text1"/>
          <w:szCs w:val="21"/>
        </w:rPr>
        <w:t>的头痛病。</w:t>
      </w:r>
    </w:p>
    <w:p w14:paraId="5BD42FED" w14:textId="77777777" w:rsidR="008038AC" w:rsidRPr="003A5554" w:rsidRDefault="008038AC" w:rsidP="00A51650">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伏尔甘的老婆就是大名鼎鼎的爱神</w:t>
      </w:r>
      <w:r>
        <w:rPr>
          <w:rFonts w:ascii="Times New Roman" w:eastAsia="宋体" w:hAnsi="Times New Roman" w:cs="Times New Roman" w:hint="eastAsia"/>
          <w:color w:val="000000" w:themeColor="text1"/>
          <w:szCs w:val="21"/>
        </w:rPr>
        <w:t>维纳斯</w:t>
      </w:r>
      <w:r w:rsidRPr="003A5554">
        <w:rPr>
          <w:rFonts w:ascii="Times New Roman" w:eastAsia="宋体" w:hAnsi="Times New Roman" w:cs="Times New Roman"/>
          <w:color w:val="000000" w:themeColor="text1"/>
          <w:szCs w:val="21"/>
        </w:rPr>
        <w:t>。但他们的婚姻是</w:t>
      </w:r>
      <w:r>
        <w:rPr>
          <w:rFonts w:ascii="Times New Roman" w:eastAsia="宋体" w:hAnsi="Times New Roman" w:cs="Times New Roman" w:hint="eastAsia"/>
          <w:color w:val="000000" w:themeColor="text1"/>
          <w:szCs w:val="21"/>
        </w:rPr>
        <w:t>朱庇特</w:t>
      </w:r>
      <w:r w:rsidRPr="003A5554">
        <w:rPr>
          <w:rFonts w:ascii="Times New Roman" w:eastAsia="宋体" w:hAnsi="Times New Roman" w:cs="Times New Roman"/>
          <w:color w:val="000000" w:themeColor="text1"/>
          <w:szCs w:val="21"/>
        </w:rPr>
        <w:t>包办的，</w:t>
      </w:r>
      <w:r>
        <w:rPr>
          <w:rFonts w:ascii="Times New Roman" w:eastAsia="宋体" w:hAnsi="Times New Roman" w:cs="Times New Roman" w:hint="eastAsia"/>
          <w:color w:val="000000" w:themeColor="text1"/>
          <w:szCs w:val="21"/>
        </w:rPr>
        <w:t>维纳斯</w:t>
      </w:r>
      <w:r w:rsidRPr="003A5554">
        <w:rPr>
          <w:rFonts w:ascii="Times New Roman" w:eastAsia="宋体" w:hAnsi="Times New Roman" w:cs="Times New Roman"/>
          <w:color w:val="000000" w:themeColor="text1"/>
          <w:szCs w:val="21"/>
        </w:rPr>
        <w:t>根本瞧不上这个瘸腿丑八怪，与英俊潇洒的战神勾搭上了，还生下了私生子小爱神</w:t>
      </w:r>
      <w:r>
        <w:rPr>
          <w:rFonts w:ascii="Times New Roman" w:eastAsia="宋体" w:hAnsi="Times New Roman" w:cs="Times New Roman" w:hint="eastAsia"/>
          <w:color w:val="000000" w:themeColor="text1"/>
          <w:szCs w:val="21"/>
        </w:rPr>
        <w:t>丘比特</w:t>
      </w:r>
      <w:r w:rsidRPr="003A5554">
        <w:rPr>
          <w:rFonts w:ascii="Times New Roman" w:eastAsia="宋体" w:hAnsi="Times New Roman" w:cs="Times New Roman"/>
          <w:color w:val="000000" w:themeColor="text1"/>
          <w:szCs w:val="21"/>
        </w:rPr>
        <w:t>。有一次伏尔甘制造了一张精巧的网，布设在床上，把正在床上偷情的</w:t>
      </w:r>
      <w:r>
        <w:rPr>
          <w:rFonts w:ascii="Times New Roman" w:eastAsia="宋体" w:hAnsi="Times New Roman" w:cs="Times New Roman" w:hint="eastAsia"/>
          <w:color w:val="000000" w:themeColor="text1"/>
          <w:szCs w:val="21"/>
        </w:rPr>
        <w:t>维纳斯</w:t>
      </w:r>
      <w:r w:rsidRPr="003A5554">
        <w:rPr>
          <w:rFonts w:ascii="Times New Roman" w:eastAsia="宋体" w:hAnsi="Times New Roman" w:cs="Times New Roman"/>
          <w:color w:val="000000" w:themeColor="text1"/>
          <w:szCs w:val="21"/>
        </w:rPr>
        <w:t>和战神抓个正着，并让他们在众神面前出丑。</w:t>
      </w:r>
    </w:p>
    <w:p w14:paraId="763F71D5" w14:textId="77777777" w:rsidR="008038AC" w:rsidRPr="003A5554" w:rsidRDefault="008038AC" w:rsidP="00A51650">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lastRenderedPageBreak/>
        <w:t>伏尔甘大部分时间都在地底下打铁，火山传说就是他的打铁铺，一旦看到火山又开始冒烟冒火了，那就是伏尔甘在下面开工了。因此，人们就用伏尔甘的名字</w:t>
      </w:r>
      <w:r w:rsidRPr="003A5554">
        <w:rPr>
          <w:rFonts w:ascii="Times New Roman" w:eastAsia="宋体" w:hAnsi="Times New Roman" w:cs="Times New Roman"/>
          <w:color w:val="000000" w:themeColor="text1"/>
          <w:szCs w:val="21"/>
        </w:rPr>
        <w:t>Vulcan</w:t>
      </w:r>
      <w:r w:rsidRPr="003A5554">
        <w:rPr>
          <w:rFonts w:ascii="Times New Roman" w:eastAsia="宋体" w:hAnsi="Times New Roman" w:cs="Times New Roman"/>
          <w:color w:val="000000" w:themeColor="text1"/>
          <w:szCs w:val="21"/>
        </w:rPr>
        <w:t>来命名火山，这就是英语单词</w:t>
      </w:r>
      <w:r w:rsidRPr="003A5554">
        <w:rPr>
          <w:rFonts w:ascii="Times New Roman" w:eastAsia="宋体" w:hAnsi="Times New Roman" w:cs="Times New Roman"/>
          <w:color w:val="000000" w:themeColor="text1"/>
          <w:szCs w:val="21"/>
        </w:rPr>
        <w:t>volcano</w:t>
      </w:r>
      <w:r w:rsidRPr="003A5554">
        <w:rPr>
          <w:rFonts w:ascii="Times New Roman" w:eastAsia="宋体" w:hAnsi="Times New Roman" w:cs="Times New Roman"/>
          <w:color w:val="000000" w:themeColor="text1"/>
          <w:szCs w:val="21"/>
        </w:rPr>
        <w:t>（火山）的来历。</w:t>
      </w:r>
    </w:p>
    <w:p w14:paraId="7AFEF74E" w14:textId="77777777" w:rsidR="008038AC" w:rsidRPr="003A5554" w:rsidRDefault="008038AC" w:rsidP="00A51650">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Vulcan</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['v</w:t>
      </w:r>
      <w:r w:rsidRPr="003A5554">
        <w:rPr>
          <w:rFonts w:ascii="Times New Roman" w:eastAsia="MS Mincho" w:hAnsi="Times New Roman" w:cs="MS Mincho" w:hint="eastAsia"/>
          <w:color w:val="000000" w:themeColor="text1"/>
          <w:szCs w:val="21"/>
        </w:rPr>
        <w:t>ʌ</w:t>
      </w:r>
      <w:r w:rsidRPr="003A5554">
        <w:rPr>
          <w:rFonts w:ascii="Times New Roman" w:eastAsia="宋体" w:hAnsi="Times New Roman" w:cs="Times New Roman"/>
          <w:color w:val="000000" w:themeColor="text1"/>
          <w:szCs w:val="21"/>
        </w:rPr>
        <w:t>lk</w:t>
      </w:r>
      <w:r w:rsidRPr="003A5554">
        <w:rPr>
          <w:rFonts w:ascii="Times New Roman" w:eastAsia="MS Mincho" w:hAnsi="Times New Roman" w:cs="MS Mincho" w:hint="eastAsia"/>
          <w:color w:val="000000" w:themeColor="text1"/>
          <w:szCs w:val="21"/>
        </w:rPr>
        <w:t>ə</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Pr>
          <w:rFonts w:ascii="Times New Roman" w:eastAsia="宋体" w:hAnsi="Times New Roman" w:cs="Times New Roman"/>
          <w:color w:val="000000" w:themeColor="text1"/>
          <w:szCs w:val="21"/>
        </w:rPr>
        <w:t>伏尔甘，火及锻造之神</w:t>
      </w:r>
    </w:p>
    <w:p w14:paraId="22626027" w14:textId="77777777" w:rsidR="008038AC" w:rsidRPr="003A5554" w:rsidRDefault="008038AC" w:rsidP="00A51650">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volcano</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Pr="00955AEC">
        <w:rPr>
          <w:rFonts w:ascii="Times New Roman" w:eastAsia="宋体" w:hAnsi="Times New Roman" w:cs="Times New Roman"/>
          <w:color w:val="000000" w:themeColor="text1"/>
          <w:szCs w:val="21"/>
        </w:rPr>
        <w:t>vɒlˈkeɪnəʊ</w:t>
      </w:r>
      <w:r w:rsidRPr="003A5554">
        <w:rPr>
          <w:rFonts w:ascii="Times New Roman" w:eastAsia="宋体" w:hAnsi="Times New Roman" w:cs="Times New Roman"/>
          <w:color w:val="000000" w:themeColor="text1"/>
          <w:szCs w:val="21"/>
        </w:rPr>
        <w:t>] n.</w:t>
      </w:r>
      <w:r w:rsidRPr="003A5554">
        <w:rPr>
          <w:rFonts w:ascii="Times New Roman" w:eastAsia="宋体" w:hAnsi="Times New Roman" w:cs="Times New Roman"/>
          <w:color w:val="000000" w:themeColor="text1"/>
          <w:szCs w:val="21"/>
        </w:rPr>
        <w:t>火山</w:t>
      </w:r>
    </w:p>
    <w:p w14:paraId="330F728A" w14:textId="77777777" w:rsidR="008038AC" w:rsidRPr="003A5554" w:rsidRDefault="008038AC" w:rsidP="00A51650">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volcanic</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Pr="00955AEC">
        <w:rPr>
          <w:rFonts w:ascii="Times New Roman" w:eastAsia="宋体" w:hAnsi="Times New Roman" w:cs="Times New Roman"/>
          <w:color w:val="000000" w:themeColor="text1"/>
          <w:szCs w:val="21"/>
        </w:rPr>
        <w:t>vɒlˈkænɪk</w:t>
      </w:r>
      <w:r w:rsidRPr="003A5554">
        <w:rPr>
          <w:rFonts w:ascii="Times New Roman" w:eastAsia="宋体" w:hAnsi="Times New Roman" w:cs="Times New Roman"/>
          <w:color w:val="000000" w:themeColor="text1"/>
          <w:szCs w:val="21"/>
        </w:rPr>
        <w:t>] adj.</w:t>
      </w:r>
      <w:r w:rsidRPr="003A5554">
        <w:rPr>
          <w:rFonts w:ascii="Times New Roman" w:eastAsia="宋体" w:hAnsi="Times New Roman" w:cs="Times New Roman"/>
          <w:color w:val="000000" w:themeColor="text1"/>
          <w:szCs w:val="21"/>
        </w:rPr>
        <w:t>火山的，</w:t>
      </w:r>
      <w:r>
        <w:rPr>
          <w:rFonts w:ascii="Times New Roman" w:eastAsia="宋体" w:hAnsi="Times New Roman" w:cs="Times New Roman" w:hint="eastAsia"/>
          <w:color w:val="000000" w:themeColor="text1"/>
          <w:szCs w:val="21"/>
        </w:rPr>
        <w:t>火山产生的；</w:t>
      </w:r>
      <w:r w:rsidRPr="003A5554">
        <w:rPr>
          <w:rFonts w:ascii="Times New Roman" w:eastAsia="宋体" w:hAnsi="Times New Roman" w:cs="Times New Roman"/>
          <w:color w:val="000000" w:themeColor="text1"/>
          <w:szCs w:val="21"/>
        </w:rPr>
        <w:t>猛烈的，容易突然发作的</w:t>
      </w:r>
    </w:p>
    <w:p w14:paraId="107FA5B7" w14:textId="1A26EF3C" w:rsidR="003D3ED4" w:rsidRPr="003A5554" w:rsidRDefault="003D3ED4"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140" w:name="OLE_LINK331"/>
      <w:bookmarkStart w:id="141" w:name="OLE_LINK332"/>
      <w:bookmarkEnd w:id="138"/>
      <w:bookmarkEnd w:id="139"/>
      <w:r>
        <w:rPr>
          <w:rFonts w:ascii="Times New Roman" w:eastAsia="宋体" w:hAnsi="Times New Roman" w:cs="Times New Roman" w:hint="eastAsia"/>
          <w:b w:val="0"/>
          <w:color w:val="000000" w:themeColor="text1"/>
          <w:sz w:val="21"/>
          <w:szCs w:val="21"/>
          <w:shd w:val="clear" w:color="auto" w:fill="FFFFFF"/>
        </w:rPr>
        <w:t>juven-</w:t>
      </w:r>
      <w:r>
        <w:rPr>
          <w:rFonts w:ascii="Times New Roman" w:eastAsia="宋体" w:hAnsi="Times New Roman" w:cs="Times New Roman" w:hint="eastAsia"/>
          <w:b w:val="0"/>
          <w:color w:val="000000" w:themeColor="text1"/>
          <w:sz w:val="21"/>
          <w:szCs w:val="21"/>
          <w:shd w:val="clear" w:color="auto" w:fill="FFFFFF"/>
        </w:rPr>
        <w:t>（年轻的）：</w:t>
      </w:r>
      <w:r w:rsidRPr="003A5554">
        <w:rPr>
          <w:rFonts w:ascii="Times New Roman" w:eastAsia="宋体" w:hAnsi="Times New Roman" w:cs="Times New Roman"/>
          <w:b w:val="0"/>
          <w:color w:val="000000" w:themeColor="text1"/>
          <w:sz w:val="21"/>
          <w:szCs w:val="21"/>
          <w:shd w:val="clear" w:color="auto" w:fill="FFFFFF"/>
        </w:rPr>
        <w:t>青春女神</w:t>
      </w:r>
      <w:r>
        <w:rPr>
          <w:rFonts w:ascii="Times New Roman" w:eastAsia="宋体" w:hAnsi="Times New Roman" w:cs="Times New Roman" w:hint="eastAsia"/>
          <w:b w:val="0"/>
          <w:color w:val="000000" w:themeColor="text1"/>
          <w:sz w:val="21"/>
          <w:szCs w:val="21"/>
          <w:shd w:val="clear" w:color="auto" w:fill="FFFFFF"/>
        </w:rPr>
        <w:t>朱文塔斯</w:t>
      </w:r>
    </w:p>
    <w:p w14:paraId="0C050E43" w14:textId="77777777" w:rsidR="003D3ED4" w:rsidRPr="003A5554" w:rsidRDefault="003D3ED4" w:rsidP="00A51650">
      <w:pPr>
        <w:spacing w:line="360" w:lineRule="auto"/>
        <w:ind w:firstLineChars="201" w:firstLine="422"/>
        <w:rPr>
          <w:rFonts w:ascii="Times New Roman" w:eastAsia="宋体" w:hAnsi="Times New Roman" w:cs="Times New Roman"/>
          <w:color w:val="000000" w:themeColor="text1"/>
          <w:szCs w:val="21"/>
        </w:rPr>
      </w:pPr>
      <w:bookmarkStart w:id="142" w:name="_Hlk513219043"/>
      <w:r>
        <w:rPr>
          <w:rFonts w:ascii="Times New Roman" w:eastAsia="宋体" w:hAnsi="Times New Roman" w:cs="Times New Roman" w:hint="eastAsia"/>
          <w:color w:val="000000" w:themeColor="text1"/>
          <w:szCs w:val="21"/>
        </w:rPr>
        <w:t>朱文塔斯</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Juvent</w:t>
      </w:r>
      <w:r>
        <w:rPr>
          <w:rFonts w:ascii="Times New Roman" w:eastAsia="宋体" w:hAnsi="Times New Roman" w:cs="Times New Roman" w:hint="eastAsia"/>
          <w:color w:val="000000" w:themeColor="text1"/>
          <w:szCs w:val="21"/>
        </w:rPr>
        <w:t>u</w:t>
      </w:r>
      <w:r w:rsidRPr="003A5554">
        <w:rPr>
          <w:rFonts w:ascii="Times New Roman" w:eastAsia="宋体" w:hAnsi="Times New Roman" w:cs="Times New Roman"/>
          <w:color w:val="000000" w:themeColor="text1"/>
          <w:szCs w:val="21"/>
        </w:rPr>
        <w:t>s</w:t>
      </w:r>
      <w:r w:rsidRPr="003A5554">
        <w:rPr>
          <w:rFonts w:ascii="Times New Roman" w:eastAsia="宋体" w:hAnsi="Times New Roman" w:cs="Times New Roman"/>
          <w:color w:val="000000" w:themeColor="text1"/>
          <w:szCs w:val="21"/>
        </w:rPr>
        <w:t>）是罗马神话中的青春女神，是神王朱庇特和天后朱诺所生的女儿，相对应于希腊神话中</w:t>
      </w:r>
      <w:r>
        <w:rPr>
          <w:rFonts w:ascii="Times New Roman" w:eastAsia="宋体" w:hAnsi="Times New Roman" w:cs="Times New Roman" w:hint="eastAsia"/>
          <w:color w:val="000000" w:themeColor="text1"/>
          <w:szCs w:val="21"/>
        </w:rPr>
        <w:t>的</w:t>
      </w:r>
      <w:r w:rsidRPr="003A5554">
        <w:rPr>
          <w:rFonts w:ascii="Times New Roman" w:eastAsia="宋体" w:hAnsi="Times New Roman" w:cs="Times New Roman"/>
          <w:color w:val="000000" w:themeColor="text1"/>
          <w:szCs w:val="21"/>
        </w:rPr>
        <w:t>赫柏（</w:t>
      </w:r>
      <w:r w:rsidRPr="003A5554">
        <w:rPr>
          <w:rFonts w:ascii="Times New Roman" w:eastAsia="宋体" w:hAnsi="Times New Roman" w:cs="Times New Roman"/>
          <w:color w:val="000000" w:themeColor="text1"/>
          <w:szCs w:val="21"/>
        </w:rPr>
        <w:t>Hebe</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朱文塔斯被古罗马人视为</w:t>
      </w:r>
      <w:r w:rsidRPr="003A5554">
        <w:rPr>
          <w:rFonts w:ascii="Times New Roman" w:eastAsia="宋体" w:hAnsi="Times New Roman" w:cs="Times New Roman"/>
          <w:color w:val="000000" w:themeColor="text1"/>
          <w:szCs w:val="21"/>
        </w:rPr>
        <w:t>青少年的守护神，所有罗马少年在即将成年之时都要前往神庙祈求</w:t>
      </w:r>
      <w:r>
        <w:rPr>
          <w:rFonts w:ascii="Times New Roman" w:eastAsia="宋体" w:hAnsi="Times New Roman" w:cs="Times New Roman" w:hint="eastAsia"/>
          <w:color w:val="000000" w:themeColor="text1"/>
          <w:szCs w:val="21"/>
        </w:rPr>
        <w:t>朱文塔斯</w:t>
      </w:r>
      <w:r w:rsidRPr="003A5554">
        <w:rPr>
          <w:rFonts w:ascii="Times New Roman" w:eastAsia="宋体" w:hAnsi="Times New Roman" w:cs="Times New Roman"/>
          <w:color w:val="000000" w:themeColor="text1"/>
          <w:szCs w:val="21"/>
        </w:rPr>
        <w:t>的庇佑。</w:t>
      </w:r>
    </w:p>
    <w:p w14:paraId="3900DD55" w14:textId="77777777" w:rsidR="003D3ED4" w:rsidRPr="003A5554" w:rsidRDefault="003D3ED4" w:rsidP="00A51650">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1896</w:t>
      </w:r>
      <w:r w:rsidRPr="003A5554">
        <w:rPr>
          <w:rFonts w:ascii="Times New Roman" w:eastAsia="宋体" w:hAnsi="Times New Roman" w:cs="Times New Roman"/>
          <w:color w:val="000000" w:themeColor="text1"/>
          <w:szCs w:val="21"/>
        </w:rPr>
        <w:t>年，意大利都灵市的一些中学生成立了一支足球俱乐部，起名就叫做</w:t>
      </w:r>
      <w:r w:rsidRPr="006A1327">
        <w:rPr>
          <w:rFonts w:ascii="Times New Roman" w:hAnsi="Times New Roman" w:cs="Times New Roman"/>
          <w:color w:val="000000" w:themeColor="text1"/>
          <w:szCs w:val="21"/>
        </w:rPr>
        <w:t>Juventus</w:t>
      </w:r>
      <w:r w:rsidRPr="003A5554">
        <w:rPr>
          <w:rFonts w:ascii="Times New Roman" w:eastAsia="宋体" w:hAnsi="Times New Roman" w:cs="Times New Roman"/>
          <w:color w:val="000000" w:themeColor="text1"/>
          <w:szCs w:val="21"/>
        </w:rPr>
        <w:t>，寓意像青春</w:t>
      </w:r>
      <w:r>
        <w:rPr>
          <w:rFonts w:ascii="Times New Roman" w:eastAsia="宋体" w:hAnsi="Times New Roman" w:cs="Times New Roman"/>
          <w:color w:val="000000" w:themeColor="text1"/>
          <w:szCs w:val="21"/>
        </w:rPr>
        <w:t>女神那样永远蓬勃向上，充满年轻活力。这就是大名鼎鼎的</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尤文图斯</w:t>
      </w:r>
      <w:r>
        <w:rPr>
          <w:rFonts w:ascii="Times New Roman" w:eastAsia="宋体" w:hAnsi="Times New Roman" w:cs="Times New Roman" w:hint="eastAsia"/>
          <w:color w:val="000000" w:themeColor="text1"/>
          <w:szCs w:val="21"/>
        </w:rPr>
        <w:t>”足球俱乐部的由来</w:t>
      </w:r>
      <w:r w:rsidRPr="003A5554">
        <w:rPr>
          <w:rFonts w:ascii="Times New Roman" w:eastAsia="宋体" w:hAnsi="Times New Roman" w:cs="Times New Roman"/>
          <w:color w:val="000000" w:themeColor="text1"/>
          <w:szCs w:val="21"/>
        </w:rPr>
        <w:t>。</w:t>
      </w:r>
      <w:bookmarkEnd w:id="142"/>
    </w:p>
    <w:p w14:paraId="7137DA2C" w14:textId="77777777" w:rsidR="003D3ED4" w:rsidRPr="003A5554" w:rsidRDefault="003D3ED4" w:rsidP="00A51650">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青春女神</w:t>
      </w:r>
      <w:r>
        <w:rPr>
          <w:rFonts w:ascii="Times New Roman" w:eastAsia="宋体" w:hAnsi="Times New Roman" w:cs="Times New Roman" w:hint="eastAsia"/>
          <w:color w:val="000000" w:themeColor="text1"/>
          <w:szCs w:val="21"/>
        </w:rPr>
        <w:t>朱文塔斯的</w:t>
      </w:r>
      <w:r w:rsidRPr="003A5554">
        <w:rPr>
          <w:rFonts w:ascii="Times New Roman" w:eastAsia="宋体" w:hAnsi="Times New Roman" w:cs="Times New Roman" w:hint="eastAsia"/>
          <w:color w:val="000000" w:themeColor="text1"/>
          <w:szCs w:val="21"/>
        </w:rPr>
        <w:t>名字</w:t>
      </w:r>
      <w:r w:rsidRPr="003A5554">
        <w:rPr>
          <w:rFonts w:ascii="Times New Roman" w:eastAsia="宋体" w:hAnsi="Times New Roman" w:cs="Times New Roman"/>
          <w:color w:val="000000" w:themeColor="text1"/>
          <w:szCs w:val="21"/>
        </w:rPr>
        <w:t>Juventus</w:t>
      </w:r>
      <w:r w:rsidRPr="003A5554">
        <w:rPr>
          <w:rFonts w:ascii="Times New Roman" w:eastAsia="宋体" w:hAnsi="Times New Roman" w:cs="Times New Roman" w:hint="eastAsia"/>
          <w:color w:val="000000" w:themeColor="text1"/>
          <w:szCs w:val="21"/>
        </w:rPr>
        <w:t>来自拉丁语</w:t>
      </w:r>
      <w:bookmarkStart w:id="143" w:name="_Hlk513219010"/>
      <w:r>
        <w:rPr>
          <w:rFonts w:ascii="Times New Roman" w:eastAsia="宋体" w:hAnsi="Times New Roman" w:cs="Times New Roman" w:hint="eastAsia"/>
          <w:color w:val="000000" w:themeColor="text1"/>
          <w:szCs w:val="21"/>
        </w:rPr>
        <w:t>，前面的词根</w:t>
      </w:r>
      <w:r>
        <w:rPr>
          <w:rFonts w:ascii="Times New Roman" w:eastAsia="宋体" w:hAnsi="Times New Roman" w:cs="Times New Roman" w:hint="eastAsia"/>
          <w:color w:val="000000" w:themeColor="text1"/>
          <w:szCs w:val="21"/>
        </w:rPr>
        <w:t>juven-</w:t>
      </w:r>
      <w:r>
        <w:rPr>
          <w:rFonts w:ascii="Times New Roman" w:eastAsia="宋体" w:hAnsi="Times New Roman" w:cs="Times New Roman" w:hint="eastAsia"/>
          <w:color w:val="000000" w:themeColor="text1"/>
          <w:szCs w:val="21"/>
        </w:rPr>
        <w:t>表示“年轻的”，和词根</w:t>
      </w:r>
      <w:r>
        <w:rPr>
          <w:rFonts w:ascii="Times New Roman" w:eastAsia="宋体" w:hAnsi="Times New Roman" w:cs="Times New Roman" w:hint="eastAsia"/>
          <w:color w:val="000000" w:themeColor="text1"/>
          <w:szCs w:val="21"/>
        </w:rPr>
        <w:t>jun-</w:t>
      </w:r>
      <w:r>
        <w:rPr>
          <w:rFonts w:ascii="Times New Roman" w:eastAsia="宋体" w:hAnsi="Times New Roman" w:cs="Times New Roman" w:hint="eastAsia"/>
          <w:color w:val="000000" w:themeColor="text1"/>
          <w:szCs w:val="21"/>
        </w:rPr>
        <w:t>（年轻的）来自同一个原始印欧语词根。</w:t>
      </w:r>
      <w:bookmarkEnd w:id="143"/>
    </w:p>
    <w:p w14:paraId="06B9B117" w14:textId="77777777" w:rsidR="003D3ED4" w:rsidRDefault="003D3ED4" w:rsidP="00A5165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juven-</w:t>
      </w:r>
      <w:r>
        <w:rPr>
          <w:rFonts w:ascii="Times New Roman" w:eastAsia="宋体" w:hAnsi="Times New Roman" w:cs="Times New Roman" w:hint="eastAsia"/>
          <w:color w:val="000000" w:themeColor="text1"/>
          <w:szCs w:val="21"/>
        </w:rPr>
        <w:t>：年轻的</w:t>
      </w:r>
    </w:p>
    <w:p w14:paraId="1CCB7070" w14:textId="77777777" w:rsidR="003D3ED4" w:rsidRDefault="003D3ED4" w:rsidP="00A51650">
      <w:pPr>
        <w:spacing w:line="360" w:lineRule="auto"/>
        <w:ind w:firstLineChars="201" w:firstLine="422"/>
        <w:rPr>
          <w:rFonts w:ascii="Times New Roman" w:eastAsia="宋体" w:hAnsi="Times New Roman" w:cs="Times New Roman"/>
          <w:color w:val="000000" w:themeColor="text1"/>
          <w:szCs w:val="21"/>
        </w:rPr>
      </w:pPr>
      <w:r w:rsidRPr="00274A92">
        <w:rPr>
          <w:rFonts w:ascii="Times New Roman" w:eastAsia="宋体" w:hAnsi="Times New Roman" w:cs="Times New Roman"/>
          <w:color w:val="000000" w:themeColor="text1"/>
          <w:szCs w:val="21"/>
        </w:rPr>
        <w:t>juvenile</w:t>
      </w:r>
      <w:r w:rsidRPr="00274A92">
        <w:rPr>
          <w:rFonts w:ascii="Times New Roman" w:eastAsia="宋体" w:hAnsi="Times New Roman" w:cs="Times New Roman" w:hint="eastAsia"/>
          <w:color w:val="000000" w:themeColor="text1"/>
          <w:szCs w:val="21"/>
        </w:rPr>
        <w:t>：</w:t>
      </w:r>
      <w:r w:rsidRPr="00274A92">
        <w:rPr>
          <w:rFonts w:ascii="Times New Roman" w:eastAsia="宋体" w:hAnsi="Times New Roman" w:cs="Times New Roman"/>
          <w:color w:val="000000" w:themeColor="text1"/>
          <w:szCs w:val="21"/>
        </w:rPr>
        <w:t>[ˈdʒuːvənaɪl]adj.</w:t>
      </w:r>
      <w:r w:rsidRPr="00274A92">
        <w:rPr>
          <w:rFonts w:ascii="Times New Roman" w:eastAsia="宋体" w:hAnsi="Times New Roman" w:cs="Times New Roman" w:hint="eastAsia"/>
          <w:color w:val="000000" w:themeColor="text1"/>
          <w:szCs w:val="21"/>
        </w:rPr>
        <w:t>青少年的，幼稚的</w:t>
      </w:r>
      <w:r w:rsidRPr="00274A92">
        <w:rPr>
          <w:rFonts w:ascii="Times New Roman" w:eastAsia="宋体" w:hAnsi="Times New Roman" w:cs="Times New Roman"/>
          <w:color w:val="000000" w:themeColor="text1"/>
          <w:szCs w:val="21"/>
        </w:rPr>
        <w:t xml:space="preserve"> n.</w:t>
      </w:r>
      <w:r w:rsidRPr="00274A92">
        <w:rPr>
          <w:rFonts w:ascii="Times New Roman" w:eastAsia="宋体" w:hAnsi="Times New Roman" w:cs="Times New Roman" w:hint="eastAsia"/>
          <w:color w:val="000000" w:themeColor="text1"/>
          <w:szCs w:val="21"/>
        </w:rPr>
        <w:t>青少年；幼鸟，幼兽</w:t>
      </w:r>
    </w:p>
    <w:p w14:paraId="43A52B30" w14:textId="77777777" w:rsidR="003D3ED4" w:rsidRPr="00274A92" w:rsidRDefault="003D3ED4" w:rsidP="00274A92">
      <w:pPr>
        <w:spacing w:line="360" w:lineRule="auto"/>
        <w:ind w:firstLineChars="201" w:firstLine="422"/>
        <w:rPr>
          <w:rFonts w:ascii="Times New Roman" w:eastAsia="宋体" w:hAnsi="Times New Roman" w:cs="Times New Roman"/>
          <w:color w:val="000000" w:themeColor="text1"/>
          <w:szCs w:val="21"/>
        </w:rPr>
      </w:pPr>
      <w:r w:rsidRPr="00274A92">
        <w:rPr>
          <w:rFonts w:ascii="Times New Roman" w:eastAsia="宋体" w:hAnsi="Times New Roman" w:cs="Times New Roman"/>
          <w:color w:val="000000" w:themeColor="text1"/>
          <w:szCs w:val="21"/>
        </w:rPr>
        <w:t>rejuvenate</w:t>
      </w:r>
      <w:r w:rsidRPr="00274A92">
        <w:rPr>
          <w:rFonts w:ascii="Times New Roman" w:eastAsia="宋体" w:hAnsi="Times New Roman" w:cs="Times New Roman" w:hint="eastAsia"/>
          <w:color w:val="000000" w:themeColor="text1"/>
          <w:szCs w:val="21"/>
        </w:rPr>
        <w:t>：</w:t>
      </w:r>
      <w:r w:rsidRPr="00274A92">
        <w:rPr>
          <w:rFonts w:ascii="Times New Roman" w:eastAsia="宋体" w:hAnsi="Times New Roman" w:cs="Times New Roman"/>
          <w:color w:val="000000" w:themeColor="text1"/>
          <w:szCs w:val="21"/>
        </w:rPr>
        <w:t>[rɪˈdʒuːvəneɪt]</w:t>
      </w:r>
      <w:r>
        <w:rPr>
          <w:rFonts w:ascii="Times New Roman" w:eastAsia="宋体" w:hAnsi="Times New Roman" w:cs="Times New Roman" w:hint="eastAsia"/>
          <w:color w:val="000000" w:themeColor="text1"/>
          <w:szCs w:val="21"/>
        </w:rPr>
        <w:t xml:space="preserve"> </w:t>
      </w:r>
      <w:r w:rsidRPr="00274A92">
        <w:rPr>
          <w:rFonts w:ascii="Times New Roman" w:eastAsia="宋体" w:hAnsi="Times New Roman" w:cs="Times New Roman"/>
          <w:color w:val="000000" w:themeColor="text1"/>
          <w:szCs w:val="21"/>
        </w:rPr>
        <w:t>vt.</w:t>
      </w:r>
      <w:r w:rsidRPr="00274A92">
        <w:rPr>
          <w:rFonts w:ascii="Times New Roman" w:eastAsia="宋体" w:hAnsi="Times New Roman" w:cs="Times New Roman" w:hint="eastAsia"/>
          <w:color w:val="000000" w:themeColor="text1"/>
          <w:szCs w:val="21"/>
        </w:rPr>
        <w:t>使年轻，使恢复青春活力</w:t>
      </w:r>
    </w:p>
    <w:p w14:paraId="3276BA9D" w14:textId="77777777" w:rsidR="003D3ED4" w:rsidRPr="00274A92" w:rsidRDefault="003D3ED4" w:rsidP="00274A92">
      <w:pPr>
        <w:spacing w:line="360" w:lineRule="auto"/>
        <w:ind w:firstLineChars="201" w:firstLine="422"/>
        <w:rPr>
          <w:rFonts w:ascii="Times New Roman" w:eastAsia="宋体" w:hAnsi="Times New Roman" w:cs="Times New Roman"/>
          <w:color w:val="000000" w:themeColor="text1"/>
          <w:szCs w:val="21"/>
        </w:rPr>
      </w:pPr>
      <w:r w:rsidRPr="00274A92">
        <w:rPr>
          <w:rFonts w:ascii="Times New Roman" w:eastAsia="宋体" w:hAnsi="Times New Roman" w:cs="Times New Roman"/>
          <w:color w:val="000000" w:themeColor="text1"/>
          <w:szCs w:val="21"/>
        </w:rPr>
        <w:t>rejuvenation</w:t>
      </w:r>
      <w:r w:rsidRPr="00274A92">
        <w:rPr>
          <w:rFonts w:ascii="Times New Roman" w:eastAsia="宋体" w:hAnsi="Times New Roman" w:cs="Times New Roman" w:hint="eastAsia"/>
          <w:color w:val="000000" w:themeColor="text1"/>
          <w:szCs w:val="21"/>
        </w:rPr>
        <w:t>：</w:t>
      </w:r>
      <w:r w:rsidRPr="00274A92">
        <w:rPr>
          <w:rFonts w:ascii="Times New Roman" w:eastAsia="宋体" w:hAnsi="Times New Roman" w:cs="Times New Roman"/>
          <w:color w:val="000000" w:themeColor="text1"/>
          <w:szCs w:val="21"/>
        </w:rPr>
        <w:t>[rɪˌdʒuːvəˈneɪʃn]</w:t>
      </w:r>
      <w:r>
        <w:rPr>
          <w:rFonts w:ascii="Times New Roman" w:eastAsia="宋体" w:hAnsi="Times New Roman" w:cs="Times New Roman" w:hint="eastAsia"/>
          <w:color w:val="000000" w:themeColor="text1"/>
          <w:szCs w:val="21"/>
        </w:rPr>
        <w:t xml:space="preserve"> </w:t>
      </w:r>
      <w:r w:rsidRPr="00274A92">
        <w:rPr>
          <w:rFonts w:ascii="Times New Roman" w:eastAsia="宋体" w:hAnsi="Times New Roman" w:cs="Times New Roman"/>
          <w:color w:val="000000" w:themeColor="text1"/>
          <w:szCs w:val="21"/>
        </w:rPr>
        <w:t>n.</w:t>
      </w:r>
      <w:r w:rsidRPr="00274A92">
        <w:rPr>
          <w:rFonts w:ascii="Times New Roman" w:eastAsia="宋体" w:hAnsi="Times New Roman" w:cs="Times New Roman" w:hint="eastAsia"/>
          <w:color w:val="000000" w:themeColor="text1"/>
          <w:szCs w:val="21"/>
        </w:rPr>
        <w:t>回春，返老还童，恢复活力。</w:t>
      </w:r>
    </w:p>
    <w:p w14:paraId="0FE1DB46" w14:textId="16F072D9" w:rsidR="003D3ED4" w:rsidRPr="003A5554" w:rsidRDefault="003D3ED4"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bell-</w:t>
      </w:r>
      <w:r>
        <w:rPr>
          <w:rFonts w:ascii="Times New Roman" w:eastAsia="宋体" w:hAnsi="Times New Roman" w:cs="Times New Roman" w:hint="eastAsia"/>
          <w:b w:val="0"/>
          <w:color w:val="000000" w:themeColor="text1"/>
          <w:sz w:val="21"/>
          <w:szCs w:val="21"/>
          <w:shd w:val="clear" w:color="auto" w:fill="FFFFFF"/>
        </w:rPr>
        <w:t>（战争）：战争女神贝罗纳</w:t>
      </w:r>
    </w:p>
    <w:p w14:paraId="66A5D5C8" w14:textId="77777777" w:rsidR="003D3ED4" w:rsidRDefault="003D3ED4" w:rsidP="00E432F7">
      <w:pPr>
        <w:spacing w:line="360" w:lineRule="auto"/>
        <w:ind w:firstLineChars="201" w:firstLine="422"/>
        <w:rPr>
          <w:rFonts w:ascii="Times New Roman" w:eastAsia="宋体" w:hAnsi="Times New Roman" w:cs="Times New Roman"/>
          <w:color w:val="000000" w:themeColor="text1"/>
          <w:szCs w:val="21"/>
        </w:rPr>
      </w:pPr>
      <w:r w:rsidRPr="00E432F7">
        <w:rPr>
          <w:rFonts w:ascii="Times New Roman" w:eastAsia="宋体" w:hAnsi="Times New Roman" w:cs="Times New Roman" w:hint="eastAsia"/>
          <w:color w:val="000000" w:themeColor="text1"/>
          <w:szCs w:val="21"/>
        </w:rPr>
        <w:t>贝罗纳（</w:t>
      </w:r>
      <w:r w:rsidRPr="00E432F7">
        <w:rPr>
          <w:rFonts w:ascii="Times New Roman" w:eastAsia="宋体" w:hAnsi="Times New Roman" w:cs="Times New Roman" w:hint="eastAsia"/>
          <w:color w:val="000000" w:themeColor="text1"/>
          <w:szCs w:val="21"/>
        </w:rPr>
        <w:t>Bellona</w:t>
      </w:r>
      <w:r w:rsidRPr="00E432F7">
        <w:rPr>
          <w:rFonts w:ascii="Times New Roman" w:eastAsia="宋体" w:hAnsi="Times New Roman" w:cs="Times New Roman" w:hint="eastAsia"/>
          <w:color w:val="000000" w:themeColor="text1"/>
          <w:szCs w:val="21"/>
        </w:rPr>
        <w:t>）是罗马神话中的战争女神，她通常被描绘为一位身披盔甲、手持长矛或火炬的女性形象，象征着战争的残酷。</w:t>
      </w:r>
    </w:p>
    <w:p w14:paraId="03075332" w14:textId="77777777" w:rsidR="003D3ED4" w:rsidRPr="00E432F7" w:rsidRDefault="003D3ED4" w:rsidP="00E432F7">
      <w:pPr>
        <w:spacing w:line="360" w:lineRule="auto"/>
        <w:ind w:firstLineChars="201" w:firstLine="422"/>
        <w:rPr>
          <w:rFonts w:ascii="Times New Roman" w:eastAsia="宋体" w:hAnsi="Times New Roman" w:cs="Times New Roman"/>
          <w:color w:val="000000" w:themeColor="text1"/>
          <w:szCs w:val="21"/>
        </w:rPr>
      </w:pPr>
      <w:r w:rsidRPr="00E432F7">
        <w:rPr>
          <w:rFonts w:ascii="Times New Roman" w:eastAsia="宋体" w:hAnsi="Times New Roman" w:cs="Times New Roman" w:hint="eastAsia"/>
          <w:color w:val="000000" w:themeColor="text1"/>
          <w:szCs w:val="21"/>
        </w:rPr>
        <w:t>贝罗纳是战神马尔斯（</w:t>
      </w:r>
      <w:r w:rsidRPr="00E432F7">
        <w:rPr>
          <w:rFonts w:ascii="Times New Roman" w:eastAsia="宋体" w:hAnsi="Times New Roman" w:cs="Times New Roman" w:hint="eastAsia"/>
          <w:color w:val="000000" w:themeColor="text1"/>
          <w:szCs w:val="21"/>
        </w:rPr>
        <w:t>Mars</w:t>
      </w:r>
      <w:r w:rsidRPr="00E432F7">
        <w:rPr>
          <w:rFonts w:ascii="Times New Roman" w:eastAsia="宋体" w:hAnsi="Times New Roman" w:cs="Times New Roman" w:hint="eastAsia"/>
          <w:color w:val="000000" w:themeColor="text1"/>
          <w:szCs w:val="21"/>
        </w:rPr>
        <w:t>）的姐妹或配偶，与马尔斯共同代表战争的不同方面。马尔斯象征着战争的纪律和策略，而贝罗纳则代表战争的无序和破坏力。这种互补性使他们成为战争的双重象征，激励着罗马士兵在战场上展现出无畏的勇气。</w:t>
      </w:r>
    </w:p>
    <w:p w14:paraId="4B0F4A1A" w14:textId="77777777" w:rsidR="003D3ED4" w:rsidRPr="003A5554" w:rsidRDefault="003D3ED4" w:rsidP="00A51650">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贝罗纳的名字</w:t>
      </w:r>
      <w:r w:rsidRPr="003A5554">
        <w:rPr>
          <w:rFonts w:ascii="Times New Roman" w:eastAsia="宋体" w:hAnsi="Times New Roman" w:cs="Times New Roman"/>
          <w:color w:val="000000" w:themeColor="text1"/>
          <w:szCs w:val="21"/>
        </w:rPr>
        <w:t>Bellona</w:t>
      </w:r>
      <w:r>
        <w:rPr>
          <w:rFonts w:ascii="Times New Roman" w:eastAsia="宋体" w:hAnsi="Times New Roman" w:cs="Times New Roman" w:hint="eastAsia"/>
          <w:color w:val="000000" w:themeColor="text1"/>
          <w:szCs w:val="21"/>
        </w:rPr>
        <w:t>来自拉丁语，前面的词根</w:t>
      </w:r>
      <w:r>
        <w:rPr>
          <w:rFonts w:ascii="Times New Roman" w:eastAsia="宋体" w:hAnsi="Times New Roman" w:cs="Times New Roman" w:hint="eastAsia"/>
          <w:color w:val="000000" w:themeColor="text1"/>
          <w:szCs w:val="21"/>
        </w:rPr>
        <w:t>bell-</w:t>
      </w:r>
      <w:r>
        <w:rPr>
          <w:rFonts w:ascii="Times New Roman" w:eastAsia="宋体" w:hAnsi="Times New Roman" w:cs="Times New Roman" w:hint="eastAsia"/>
          <w:color w:val="000000" w:themeColor="text1"/>
          <w:szCs w:val="21"/>
        </w:rPr>
        <w:t>表示“战争”，变体形式为</w:t>
      </w:r>
      <w:r>
        <w:rPr>
          <w:rFonts w:ascii="Times New Roman" w:eastAsia="宋体" w:hAnsi="Times New Roman" w:cs="Times New Roman" w:hint="eastAsia"/>
          <w:color w:val="000000" w:themeColor="text1"/>
          <w:szCs w:val="21"/>
        </w:rPr>
        <w:t>bel-</w:t>
      </w:r>
      <w:r>
        <w:rPr>
          <w:rFonts w:ascii="Times New Roman" w:eastAsia="宋体" w:hAnsi="Times New Roman" w:cs="Times New Roman" w:hint="eastAsia"/>
          <w:color w:val="000000" w:themeColor="text1"/>
          <w:szCs w:val="21"/>
        </w:rPr>
        <w:t>，在英语中衍生出很多和战争相关的单词。</w:t>
      </w:r>
    </w:p>
    <w:bookmarkEnd w:id="140"/>
    <w:bookmarkEnd w:id="141"/>
    <w:p w14:paraId="230A1973" w14:textId="77777777" w:rsidR="00A740FF" w:rsidRDefault="00A740FF" w:rsidP="00A5165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词根</w:t>
      </w:r>
      <w:r w:rsidRPr="003A5554">
        <w:rPr>
          <w:rFonts w:ascii="Times New Roman" w:eastAsia="宋体" w:hAnsi="Times New Roman" w:cs="Times New Roman" w:hint="eastAsia"/>
          <w:color w:val="000000" w:themeColor="text1"/>
          <w:szCs w:val="21"/>
        </w:rPr>
        <w:t>bel</w:t>
      </w:r>
      <w:r>
        <w:rPr>
          <w:rFonts w:ascii="Times New Roman" w:eastAsia="宋体" w:hAnsi="Times New Roman" w:cs="Times New Roman" w:hint="eastAsia"/>
          <w:color w:val="000000" w:themeColor="text1"/>
          <w:szCs w:val="21"/>
        </w:rPr>
        <w:t>l</w:t>
      </w:r>
      <w:r w:rsidRPr="003A5554">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/bel</w:t>
      </w:r>
      <w:r w:rsidRPr="003A5554">
        <w:rPr>
          <w:rFonts w:ascii="Times New Roman" w:eastAsia="宋体" w:hAnsi="Times New Roman" w:cs="Times New Roman" w:hint="eastAsia"/>
          <w:color w:val="000000" w:themeColor="text1"/>
          <w:szCs w:val="21"/>
        </w:rPr>
        <w:t>：战争</w:t>
      </w:r>
    </w:p>
    <w:p w14:paraId="557F1A22" w14:textId="77777777" w:rsidR="00A740FF" w:rsidRPr="0097447F" w:rsidRDefault="00A740FF" w:rsidP="0097447F">
      <w:pPr>
        <w:spacing w:line="360" w:lineRule="auto"/>
        <w:ind w:firstLineChars="201" w:firstLine="422"/>
        <w:rPr>
          <w:rFonts w:ascii="Times New Roman" w:eastAsia="宋体" w:hAnsi="Times New Roman" w:cs="Times New Roman"/>
          <w:color w:val="000000" w:themeColor="text1"/>
          <w:szCs w:val="21"/>
        </w:rPr>
      </w:pPr>
      <w:r w:rsidRPr="0097447F">
        <w:rPr>
          <w:rFonts w:ascii="Times New Roman" w:eastAsia="宋体" w:hAnsi="Times New Roman" w:cs="Times New Roman"/>
          <w:color w:val="000000" w:themeColor="text1"/>
          <w:szCs w:val="21"/>
        </w:rPr>
        <w:t>rebel</w:t>
      </w:r>
      <w:r w:rsidRPr="0097447F">
        <w:rPr>
          <w:rFonts w:ascii="Times New Roman" w:eastAsia="宋体" w:hAnsi="Times New Roman" w:cs="Times New Roman" w:hint="eastAsia"/>
          <w:color w:val="000000" w:themeColor="text1"/>
          <w:szCs w:val="21"/>
        </w:rPr>
        <w:t>：</w:t>
      </w:r>
      <w:r w:rsidRPr="0097447F">
        <w:rPr>
          <w:rFonts w:ascii="Times New Roman" w:eastAsia="宋体" w:hAnsi="Times New Roman" w:cs="Times New Roman"/>
          <w:color w:val="000000" w:themeColor="text1"/>
          <w:szCs w:val="21"/>
        </w:rPr>
        <w:t>[ˈreb(ə)l; rɪˈbel] vi.</w:t>
      </w:r>
      <w:r w:rsidRPr="0097447F">
        <w:rPr>
          <w:rFonts w:ascii="Times New Roman" w:eastAsia="宋体" w:hAnsi="Times New Roman" w:cs="Times New Roman" w:hint="eastAsia"/>
          <w:color w:val="000000" w:themeColor="text1"/>
          <w:szCs w:val="21"/>
        </w:rPr>
        <w:t>反叛；反抗；造反</w:t>
      </w:r>
      <w:r w:rsidRPr="0097447F">
        <w:rPr>
          <w:rFonts w:ascii="Times New Roman" w:eastAsia="宋体" w:hAnsi="Times New Roman" w:cs="Times New Roman"/>
          <w:color w:val="000000" w:themeColor="text1"/>
          <w:szCs w:val="21"/>
        </w:rPr>
        <w:t>n.</w:t>
      </w:r>
      <w:r w:rsidRPr="0097447F">
        <w:rPr>
          <w:rFonts w:ascii="Times New Roman" w:eastAsia="宋体" w:hAnsi="Times New Roman" w:cs="Times New Roman" w:hint="eastAsia"/>
          <w:color w:val="000000" w:themeColor="text1"/>
          <w:szCs w:val="21"/>
        </w:rPr>
        <w:t>反叛者，反抗者</w:t>
      </w:r>
    </w:p>
    <w:p w14:paraId="081A7487" w14:textId="77777777" w:rsidR="00A740FF" w:rsidRPr="0097447F" w:rsidRDefault="00A740FF" w:rsidP="0097447F">
      <w:pPr>
        <w:spacing w:line="360" w:lineRule="auto"/>
        <w:ind w:firstLineChars="201" w:firstLine="422"/>
        <w:rPr>
          <w:rFonts w:ascii="Times New Roman" w:eastAsia="宋体" w:hAnsi="Times New Roman" w:cs="Times New Roman"/>
          <w:color w:val="000000" w:themeColor="text1"/>
          <w:szCs w:val="21"/>
        </w:rPr>
      </w:pPr>
      <w:r w:rsidRPr="0097447F">
        <w:rPr>
          <w:rFonts w:ascii="Times New Roman" w:eastAsia="宋体" w:hAnsi="Times New Roman" w:cs="Times New Roman"/>
          <w:color w:val="000000" w:themeColor="text1"/>
          <w:szCs w:val="21"/>
        </w:rPr>
        <w:t>rebellion</w:t>
      </w:r>
      <w:r w:rsidRPr="0097447F">
        <w:rPr>
          <w:rFonts w:ascii="Times New Roman" w:eastAsia="宋体" w:hAnsi="Times New Roman" w:cs="Times New Roman" w:hint="eastAsia"/>
          <w:color w:val="000000" w:themeColor="text1"/>
          <w:szCs w:val="21"/>
        </w:rPr>
        <w:t>：</w:t>
      </w:r>
      <w:r w:rsidRPr="0097447F">
        <w:rPr>
          <w:rFonts w:ascii="Times New Roman" w:eastAsia="宋体" w:hAnsi="Times New Roman" w:cs="Times New Roman"/>
          <w:color w:val="000000" w:themeColor="text1"/>
          <w:szCs w:val="21"/>
        </w:rPr>
        <w:t>[rɪ'beljən] n.</w:t>
      </w:r>
      <w:r w:rsidRPr="0097447F">
        <w:rPr>
          <w:rFonts w:ascii="Times New Roman" w:eastAsia="宋体" w:hAnsi="Times New Roman" w:cs="Times New Roman" w:hint="eastAsia"/>
          <w:color w:val="000000" w:themeColor="text1"/>
          <w:szCs w:val="21"/>
        </w:rPr>
        <w:t>叛乱；反抗</w:t>
      </w:r>
    </w:p>
    <w:p w14:paraId="79F52147" w14:textId="77777777" w:rsidR="00A740FF" w:rsidRPr="0097447F" w:rsidRDefault="00A740FF" w:rsidP="0097447F">
      <w:pPr>
        <w:spacing w:line="360" w:lineRule="auto"/>
        <w:ind w:firstLineChars="201" w:firstLine="422"/>
        <w:rPr>
          <w:rFonts w:ascii="Times New Roman" w:eastAsia="宋体" w:hAnsi="Times New Roman" w:cs="Times New Roman"/>
          <w:color w:val="000000" w:themeColor="text1"/>
          <w:szCs w:val="21"/>
        </w:rPr>
      </w:pPr>
      <w:r w:rsidRPr="0097447F">
        <w:rPr>
          <w:rFonts w:ascii="Times New Roman" w:eastAsia="宋体" w:hAnsi="Times New Roman" w:cs="Times New Roman"/>
          <w:color w:val="000000" w:themeColor="text1"/>
          <w:szCs w:val="21"/>
        </w:rPr>
        <w:t>rebellious</w:t>
      </w:r>
      <w:r w:rsidRPr="0097447F">
        <w:rPr>
          <w:rFonts w:ascii="Times New Roman" w:eastAsia="宋体" w:hAnsi="Times New Roman" w:cs="Times New Roman" w:hint="eastAsia"/>
          <w:color w:val="000000" w:themeColor="text1"/>
          <w:szCs w:val="21"/>
        </w:rPr>
        <w:t>：</w:t>
      </w:r>
      <w:r w:rsidRPr="0097447F">
        <w:rPr>
          <w:rFonts w:ascii="Times New Roman" w:eastAsia="宋体" w:hAnsi="Times New Roman" w:cs="Times New Roman"/>
          <w:color w:val="000000" w:themeColor="text1"/>
          <w:szCs w:val="21"/>
        </w:rPr>
        <w:t>[rɪˈbeljəs] adj.</w:t>
      </w:r>
      <w:r w:rsidRPr="0097447F">
        <w:rPr>
          <w:rFonts w:ascii="Times New Roman" w:eastAsia="宋体" w:hAnsi="Times New Roman" w:cs="Times New Roman" w:hint="eastAsia"/>
          <w:color w:val="000000" w:themeColor="text1"/>
          <w:szCs w:val="21"/>
        </w:rPr>
        <w:t>反抗的，造反的，逆反的，桀骜不驯的</w:t>
      </w:r>
    </w:p>
    <w:p w14:paraId="4C0A9083" w14:textId="77777777" w:rsidR="00A740FF" w:rsidRPr="0097447F" w:rsidRDefault="00A740FF" w:rsidP="0097447F">
      <w:pPr>
        <w:spacing w:line="360" w:lineRule="auto"/>
        <w:ind w:firstLineChars="201" w:firstLine="422"/>
        <w:rPr>
          <w:rFonts w:ascii="Times New Roman" w:eastAsia="宋体" w:hAnsi="Times New Roman" w:cs="Times New Roman"/>
          <w:color w:val="000000" w:themeColor="text1"/>
          <w:szCs w:val="21"/>
        </w:rPr>
      </w:pPr>
      <w:r w:rsidRPr="0097447F">
        <w:rPr>
          <w:rFonts w:ascii="Times New Roman" w:eastAsia="宋体" w:hAnsi="Times New Roman" w:cs="Times New Roman"/>
          <w:color w:val="000000" w:themeColor="text1"/>
          <w:szCs w:val="21"/>
        </w:rPr>
        <w:t>bellicose</w:t>
      </w:r>
      <w:r w:rsidRPr="0097447F">
        <w:rPr>
          <w:rFonts w:ascii="Times New Roman" w:eastAsia="宋体" w:hAnsi="Times New Roman" w:cs="Times New Roman" w:hint="eastAsia"/>
          <w:color w:val="000000" w:themeColor="text1"/>
          <w:szCs w:val="21"/>
        </w:rPr>
        <w:t>：</w:t>
      </w:r>
      <w:r w:rsidRPr="0097447F">
        <w:rPr>
          <w:rFonts w:ascii="Times New Roman" w:eastAsia="宋体" w:hAnsi="Times New Roman" w:cs="Times New Roman"/>
          <w:color w:val="000000" w:themeColor="text1"/>
          <w:szCs w:val="21"/>
        </w:rPr>
        <w:t>[ˈbelɪkəʊs; ˈbelɪkəʊz] adj.</w:t>
      </w:r>
      <w:r w:rsidRPr="0097447F">
        <w:rPr>
          <w:rFonts w:ascii="Times New Roman" w:eastAsia="宋体" w:hAnsi="Times New Roman" w:cs="Times New Roman" w:hint="eastAsia"/>
          <w:color w:val="000000" w:themeColor="text1"/>
          <w:szCs w:val="21"/>
        </w:rPr>
        <w:t>好战的；好斗的</w:t>
      </w:r>
    </w:p>
    <w:p w14:paraId="37CA1804" w14:textId="7DFBEFD7" w:rsidR="00A740FF" w:rsidRPr="00201528" w:rsidRDefault="003D3ED4"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mort-</w:t>
      </w:r>
      <w:r>
        <w:rPr>
          <w:rFonts w:ascii="Times New Roman" w:eastAsia="宋体" w:hAnsi="Times New Roman" w:cs="Times New Roman" w:hint="eastAsia"/>
          <w:b w:val="0"/>
          <w:color w:val="000000" w:themeColor="text1"/>
          <w:sz w:val="21"/>
          <w:szCs w:val="21"/>
          <w:shd w:val="clear" w:color="auto" w:fill="FFFFFF"/>
        </w:rPr>
        <w:t>（死亡）：</w:t>
      </w:r>
      <w:r w:rsidR="00A740FF" w:rsidRPr="00201528">
        <w:rPr>
          <w:rFonts w:ascii="Times New Roman" w:eastAsia="宋体" w:hAnsi="Times New Roman" w:cs="Times New Roman" w:hint="eastAsia"/>
          <w:b w:val="0"/>
          <w:color w:val="000000" w:themeColor="text1"/>
          <w:sz w:val="21"/>
          <w:szCs w:val="21"/>
          <w:shd w:val="clear" w:color="auto" w:fill="FFFFFF"/>
        </w:rPr>
        <w:t>死神墨尔斯</w:t>
      </w:r>
    </w:p>
    <w:p w14:paraId="5F0815DC" w14:textId="77777777" w:rsidR="00A740FF" w:rsidRDefault="00A740FF" w:rsidP="00A51650">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在罗马神话中，死神叫做墨尓斯（</w:t>
      </w:r>
      <w:r w:rsidRPr="003A5554">
        <w:rPr>
          <w:rFonts w:ascii="Times New Roman" w:eastAsia="宋体" w:hAnsi="Times New Roman" w:cs="Times New Roman"/>
          <w:color w:val="000000" w:themeColor="text1"/>
          <w:szCs w:val="21"/>
        </w:rPr>
        <w:t>Mors</w:t>
      </w:r>
      <w:r>
        <w:rPr>
          <w:rFonts w:ascii="Times New Roman" w:eastAsia="宋体" w:hAnsi="Times New Roman" w:cs="Times New Roman"/>
          <w:color w:val="000000" w:themeColor="text1"/>
          <w:szCs w:val="21"/>
        </w:rPr>
        <w:t>），对应于</w:t>
      </w:r>
      <w:r w:rsidRPr="003A5554">
        <w:rPr>
          <w:rFonts w:ascii="Times New Roman" w:eastAsia="宋体" w:hAnsi="Times New Roman" w:cs="Times New Roman"/>
          <w:color w:val="000000" w:themeColor="text1"/>
          <w:szCs w:val="21"/>
        </w:rPr>
        <w:t>希腊神话中的</w:t>
      </w:r>
      <w:r>
        <w:rPr>
          <w:rFonts w:ascii="Times New Roman" w:eastAsia="宋体" w:hAnsi="Times New Roman" w:cs="Times New Roman" w:hint="eastAsia"/>
          <w:color w:val="000000" w:themeColor="text1"/>
          <w:szCs w:val="21"/>
        </w:rPr>
        <w:t>死神</w:t>
      </w:r>
      <w:r w:rsidRPr="003A5554">
        <w:rPr>
          <w:rFonts w:ascii="Times New Roman" w:eastAsia="宋体" w:hAnsi="Times New Roman" w:cs="Times New Roman"/>
          <w:color w:val="000000" w:themeColor="text1"/>
          <w:szCs w:val="21"/>
        </w:rPr>
        <w:t>桑纳托斯。在西方文化中，墨尓斯常被描绘为身着黑色长袍，手持长柄镰刀</w:t>
      </w:r>
      <w:r>
        <w:rPr>
          <w:rFonts w:ascii="Times New Roman" w:eastAsia="宋体" w:hAnsi="Times New Roman" w:cs="Times New Roman" w:hint="eastAsia"/>
          <w:color w:val="000000" w:themeColor="text1"/>
          <w:szCs w:val="21"/>
        </w:rPr>
        <w:t>的阴森老人</w:t>
      </w:r>
      <w:r w:rsidRPr="003A5554">
        <w:rPr>
          <w:rFonts w:ascii="Times New Roman" w:eastAsia="宋体" w:hAnsi="Times New Roman" w:cs="Times New Roman"/>
          <w:color w:val="000000" w:themeColor="text1"/>
          <w:szCs w:val="21"/>
        </w:rPr>
        <w:t>。</w:t>
      </w:r>
      <w:r w:rsidRPr="00F642DA">
        <w:rPr>
          <w:rFonts w:ascii="Times New Roman" w:eastAsia="宋体" w:hAnsi="Times New Roman" w:cs="Times New Roman" w:hint="eastAsia"/>
          <w:color w:val="000000" w:themeColor="text1"/>
          <w:szCs w:val="21"/>
        </w:rPr>
        <w:t>他的形象象征着死亡的不可避免性，镰刀则用来收割将死之人的灵魂</w:t>
      </w:r>
      <w:r>
        <w:rPr>
          <w:rFonts w:ascii="Times New Roman" w:eastAsia="宋体" w:hAnsi="Times New Roman" w:cs="Times New Roman" w:hint="eastAsia"/>
          <w:color w:val="000000" w:themeColor="text1"/>
          <w:szCs w:val="21"/>
        </w:rPr>
        <w:t>。</w:t>
      </w:r>
    </w:p>
    <w:p w14:paraId="543B92E7" w14:textId="287E1375" w:rsidR="00A740FF" w:rsidRPr="003A5554" w:rsidRDefault="00A740FF" w:rsidP="00A51650">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墨尓斯的名字</w:t>
      </w:r>
      <w:r>
        <w:rPr>
          <w:rFonts w:ascii="Times New Roman" w:eastAsia="宋体" w:hAnsi="Times New Roman" w:cs="Times New Roman" w:hint="eastAsia"/>
          <w:color w:val="000000" w:themeColor="text1"/>
          <w:szCs w:val="21"/>
        </w:rPr>
        <w:t>M</w:t>
      </w:r>
      <w:r w:rsidRPr="003A5554">
        <w:rPr>
          <w:rFonts w:ascii="Times New Roman" w:eastAsia="宋体" w:hAnsi="Times New Roman" w:cs="Times New Roman"/>
          <w:color w:val="000000" w:themeColor="text1"/>
          <w:szCs w:val="21"/>
        </w:rPr>
        <w:t>ors</w:t>
      </w:r>
      <w:r>
        <w:rPr>
          <w:rFonts w:ascii="Times New Roman" w:eastAsia="宋体" w:hAnsi="Times New Roman" w:cs="Times New Roman" w:hint="eastAsia"/>
          <w:color w:val="000000" w:themeColor="text1"/>
          <w:szCs w:val="21"/>
        </w:rPr>
        <w:t>来自</w:t>
      </w:r>
      <w:r w:rsidRPr="003A5554">
        <w:rPr>
          <w:rFonts w:ascii="Times New Roman" w:eastAsia="宋体" w:hAnsi="Times New Roman" w:cs="Times New Roman" w:hint="eastAsia"/>
          <w:color w:val="000000" w:themeColor="text1"/>
          <w:szCs w:val="21"/>
        </w:rPr>
        <w:t>拉丁语</w:t>
      </w:r>
      <w:r>
        <w:rPr>
          <w:rFonts w:ascii="Times New Roman" w:eastAsia="宋体" w:hAnsi="Times New Roman" w:cs="Times New Roman" w:hint="eastAsia"/>
          <w:color w:val="000000" w:themeColor="text1"/>
          <w:szCs w:val="21"/>
        </w:rPr>
        <w:t>，字面意思就是</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死亡</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对应词根是</w:t>
      </w:r>
      <w:r>
        <w:rPr>
          <w:rFonts w:ascii="Times New Roman" w:eastAsia="宋体" w:hAnsi="Times New Roman" w:cs="Times New Roman" w:hint="eastAsia"/>
          <w:color w:val="000000" w:themeColor="text1"/>
          <w:szCs w:val="21"/>
        </w:rPr>
        <w:t>mort-</w:t>
      </w:r>
      <w:r>
        <w:rPr>
          <w:rFonts w:ascii="Times New Roman" w:eastAsia="宋体" w:hAnsi="Times New Roman" w:cs="Times New Roman" w:hint="eastAsia"/>
          <w:color w:val="000000" w:themeColor="text1"/>
          <w:szCs w:val="21"/>
        </w:rPr>
        <w:t>（死亡），</w:t>
      </w:r>
      <w:r w:rsidR="003D3ED4">
        <w:rPr>
          <w:rFonts w:ascii="Times New Roman" w:eastAsia="宋体" w:hAnsi="Times New Roman" w:cs="Times New Roman" w:hint="eastAsia"/>
          <w:color w:val="000000" w:themeColor="text1"/>
          <w:szCs w:val="21"/>
        </w:rPr>
        <w:t>末尾的</w:t>
      </w:r>
      <w:r w:rsidR="003D3ED4">
        <w:rPr>
          <w:rFonts w:ascii="Times New Roman" w:eastAsia="宋体" w:hAnsi="Times New Roman" w:cs="Times New Roman" w:hint="eastAsia"/>
          <w:color w:val="000000" w:themeColor="text1"/>
          <w:szCs w:val="21"/>
        </w:rPr>
        <w:t>t</w:t>
      </w:r>
      <w:r w:rsidR="003D3ED4">
        <w:rPr>
          <w:rFonts w:ascii="Times New Roman" w:eastAsia="宋体" w:hAnsi="Times New Roman" w:cs="Times New Roman" w:hint="eastAsia"/>
          <w:color w:val="000000" w:themeColor="text1"/>
          <w:szCs w:val="21"/>
        </w:rPr>
        <w:t>和</w:t>
      </w:r>
      <w:r w:rsidR="003D3ED4">
        <w:rPr>
          <w:rFonts w:ascii="Times New Roman" w:eastAsia="宋体" w:hAnsi="Times New Roman" w:cs="Times New Roman" w:hint="eastAsia"/>
          <w:color w:val="000000" w:themeColor="text1"/>
          <w:szCs w:val="21"/>
        </w:rPr>
        <w:t>s</w:t>
      </w:r>
      <w:r w:rsidR="003D3ED4">
        <w:rPr>
          <w:rFonts w:ascii="Times New Roman" w:eastAsia="宋体" w:hAnsi="Times New Roman" w:cs="Times New Roman" w:hint="eastAsia"/>
          <w:color w:val="000000" w:themeColor="text1"/>
          <w:szCs w:val="21"/>
        </w:rPr>
        <w:t>相通。这个词根</w:t>
      </w:r>
      <w:r>
        <w:rPr>
          <w:rFonts w:ascii="Times New Roman" w:eastAsia="宋体" w:hAnsi="Times New Roman" w:cs="Times New Roman" w:hint="eastAsia"/>
          <w:color w:val="000000" w:themeColor="text1"/>
          <w:szCs w:val="21"/>
        </w:rPr>
        <w:t>在英语中衍生出很多和“死亡”相关的单词</w:t>
      </w:r>
      <w:r w:rsidRPr="003A5554">
        <w:rPr>
          <w:rFonts w:ascii="Times New Roman" w:eastAsia="宋体" w:hAnsi="Times New Roman" w:cs="Times New Roman" w:hint="eastAsia"/>
          <w:color w:val="000000" w:themeColor="text1"/>
          <w:szCs w:val="21"/>
        </w:rPr>
        <w:t>。</w:t>
      </w:r>
    </w:p>
    <w:p w14:paraId="0C7F9D09" w14:textId="77777777" w:rsidR="00A740FF" w:rsidRDefault="00A740FF" w:rsidP="00A5165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mort-</w:t>
      </w:r>
      <w:r>
        <w:rPr>
          <w:rFonts w:ascii="Times New Roman" w:eastAsia="宋体" w:hAnsi="Times New Roman" w:cs="Times New Roman" w:hint="eastAsia"/>
          <w:color w:val="000000" w:themeColor="text1"/>
          <w:szCs w:val="21"/>
        </w:rPr>
        <w:t>：死亡</w:t>
      </w:r>
    </w:p>
    <w:p w14:paraId="16B81214" w14:textId="77777777" w:rsidR="00A740FF" w:rsidRDefault="00A740FF" w:rsidP="00A5165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Mors</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B42383">
        <w:rPr>
          <w:rFonts w:ascii="Times New Roman" w:eastAsia="宋体" w:hAnsi="Times New Roman" w:cs="Times New Roman"/>
          <w:color w:val="000000" w:themeColor="text1"/>
          <w:szCs w:val="21"/>
        </w:rPr>
        <w:t>mɔ:z</w:t>
      </w:r>
      <w:r>
        <w:rPr>
          <w:rFonts w:ascii="Times New Roman" w:eastAsia="宋体" w:hAnsi="Times New Roman" w:cs="Times New Roman" w:hint="eastAsia"/>
          <w:color w:val="000000" w:themeColor="text1"/>
          <w:szCs w:val="21"/>
        </w:rPr>
        <w:t>] n.</w:t>
      </w:r>
      <w:r w:rsidRPr="003A5554">
        <w:rPr>
          <w:rFonts w:ascii="Times New Roman" w:eastAsia="宋体" w:hAnsi="Times New Roman" w:cs="Times New Roman"/>
          <w:color w:val="000000" w:themeColor="text1"/>
          <w:szCs w:val="21"/>
        </w:rPr>
        <w:t>墨尓斯</w:t>
      </w:r>
      <w:r>
        <w:rPr>
          <w:rFonts w:ascii="Times New Roman" w:eastAsia="宋体" w:hAnsi="Times New Roman" w:cs="Times New Roman" w:hint="eastAsia"/>
          <w:color w:val="000000" w:themeColor="text1"/>
          <w:szCs w:val="21"/>
        </w:rPr>
        <w:t>，死神</w:t>
      </w:r>
    </w:p>
    <w:p w14:paraId="2E9A3866" w14:textId="77777777" w:rsidR="00A740FF" w:rsidRPr="00B42383" w:rsidRDefault="00A740FF" w:rsidP="00B42383">
      <w:pPr>
        <w:spacing w:line="360" w:lineRule="auto"/>
        <w:ind w:firstLineChars="201" w:firstLine="422"/>
        <w:rPr>
          <w:rFonts w:ascii="Times New Roman" w:eastAsia="宋体" w:hAnsi="Times New Roman" w:cs="Times New Roman"/>
          <w:color w:val="000000" w:themeColor="text1"/>
          <w:szCs w:val="21"/>
        </w:rPr>
      </w:pPr>
      <w:r w:rsidRPr="00B42383">
        <w:rPr>
          <w:rFonts w:ascii="Times New Roman" w:eastAsia="宋体" w:hAnsi="Times New Roman" w:cs="Times New Roman"/>
          <w:color w:val="000000" w:themeColor="text1"/>
          <w:szCs w:val="21"/>
        </w:rPr>
        <w:t>mortal</w:t>
      </w:r>
      <w:r w:rsidRPr="00B42383">
        <w:rPr>
          <w:rFonts w:ascii="Times New Roman" w:eastAsia="宋体" w:hAnsi="Times New Roman" w:cs="Times New Roman" w:hint="eastAsia"/>
          <w:color w:val="000000" w:themeColor="text1"/>
          <w:szCs w:val="21"/>
        </w:rPr>
        <w:t>：</w:t>
      </w:r>
      <w:r w:rsidRPr="00B42383">
        <w:rPr>
          <w:rFonts w:ascii="Times New Roman" w:eastAsia="宋体" w:hAnsi="Times New Roman" w:cs="Times New Roman"/>
          <w:color w:val="000000" w:themeColor="text1"/>
          <w:szCs w:val="21"/>
        </w:rPr>
        <w:t>[ˈmɔːtl] adj.</w:t>
      </w:r>
      <w:r w:rsidRPr="00B42383">
        <w:rPr>
          <w:rFonts w:ascii="Times New Roman" w:eastAsia="宋体" w:hAnsi="Times New Roman" w:cs="Times New Roman" w:hint="eastAsia"/>
          <w:color w:val="000000" w:themeColor="text1"/>
          <w:szCs w:val="21"/>
        </w:rPr>
        <w:t>致死的；终有一死的，凡人的</w:t>
      </w:r>
      <w:r w:rsidRPr="00B42383">
        <w:rPr>
          <w:rFonts w:ascii="Times New Roman" w:eastAsia="宋体" w:hAnsi="Times New Roman" w:cs="Times New Roman"/>
          <w:color w:val="000000" w:themeColor="text1"/>
          <w:szCs w:val="21"/>
        </w:rPr>
        <w:t>n.</w:t>
      </w:r>
      <w:r w:rsidRPr="00B42383">
        <w:rPr>
          <w:rFonts w:ascii="Times New Roman" w:eastAsia="宋体" w:hAnsi="Times New Roman" w:cs="Times New Roman" w:hint="eastAsia"/>
          <w:color w:val="000000" w:themeColor="text1"/>
          <w:szCs w:val="21"/>
        </w:rPr>
        <w:t>凡人</w:t>
      </w:r>
    </w:p>
    <w:p w14:paraId="57948665" w14:textId="77777777" w:rsidR="00A740FF" w:rsidRPr="00B42383" w:rsidRDefault="00A740FF" w:rsidP="00B42383">
      <w:pPr>
        <w:spacing w:line="360" w:lineRule="auto"/>
        <w:ind w:firstLineChars="201" w:firstLine="422"/>
        <w:rPr>
          <w:rFonts w:ascii="Times New Roman" w:eastAsia="宋体" w:hAnsi="Times New Roman" w:cs="Times New Roman"/>
          <w:color w:val="000000" w:themeColor="text1"/>
          <w:szCs w:val="21"/>
        </w:rPr>
      </w:pPr>
      <w:r w:rsidRPr="00B42383">
        <w:rPr>
          <w:rFonts w:ascii="Times New Roman" w:eastAsia="宋体" w:hAnsi="Times New Roman" w:cs="Times New Roman"/>
          <w:color w:val="000000" w:themeColor="text1"/>
          <w:szCs w:val="21"/>
        </w:rPr>
        <w:t>immortal</w:t>
      </w:r>
      <w:r w:rsidRPr="00B42383">
        <w:rPr>
          <w:rFonts w:ascii="Times New Roman" w:eastAsia="宋体" w:hAnsi="Times New Roman" w:cs="Times New Roman" w:hint="eastAsia"/>
          <w:color w:val="000000" w:themeColor="text1"/>
          <w:szCs w:val="21"/>
        </w:rPr>
        <w:t>：</w:t>
      </w:r>
      <w:r w:rsidRPr="00B42383">
        <w:rPr>
          <w:rFonts w:ascii="Times New Roman" w:eastAsia="宋体" w:hAnsi="Times New Roman" w:cs="Times New Roman"/>
          <w:color w:val="000000" w:themeColor="text1"/>
          <w:szCs w:val="21"/>
        </w:rPr>
        <w:t>[ɪˈmɔːtl] adj.</w:t>
      </w:r>
      <w:r w:rsidRPr="00B42383">
        <w:rPr>
          <w:rFonts w:ascii="Times New Roman" w:eastAsia="宋体" w:hAnsi="Times New Roman" w:cs="Times New Roman" w:hint="eastAsia"/>
          <w:color w:val="000000" w:themeColor="text1"/>
          <w:szCs w:val="21"/>
        </w:rPr>
        <w:t>不朽的；神仙的；长生的</w:t>
      </w:r>
      <w:r w:rsidRPr="00B42383">
        <w:rPr>
          <w:rFonts w:ascii="Times New Roman" w:eastAsia="宋体" w:hAnsi="Times New Roman" w:cs="Times New Roman"/>
          <w:color w:val="000000" w:themeColor="text1"/>
          <w:szCs w:val="21"/>
        </w:rPr>
        <w:t>n.</w:t>
      </w:r>
      <w:r w:rsidRPr="00B42383">
        <w:rPr>
          <w:rFonts w:ascii="Times New Roman" w:eastAsia="宋体" w:hAnsi="Times New Roman" w:cs="Times New Roman" w:hint="eastAsia"/>
          <w:color w:val="000000" w:themeColor="text1"/>
          <w:szCs w:val="21"/>
        </w:rPr>
        <w:t>神仙；不朽人物</w:t>
      </w:r>
    </w:p>
    <w:p w14:paraId="5500FA5E" w14:textId="5E5A8EC0" w:rsidR="00A740FF" w:rsidRPr="007F7BAE" w:rsidRDefault="0036025B"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victory</w:t>
      </w:r>
      <w:r>
        <w:rPr>
          <w:rFonts w:ascii="Times New Roman" w:eastAsia="宋体" w:hAnsi="Times New Roman" w:cs="Times New Roman" w:hint="eastAsia"/>
          <w:b w:val="0"/>
          <w:color w:val="000000" w:themeColor="text1"/>
          <w:sz w:val="21"/>
          <w:szCs w:val="21"/>
          <w:shd w:val="clear" w:color="auto" w:fill="FFFFFF"/>
        </w:rPr>
        <w:t>（胜利）：</w:t>
      </w:r>
      <w:r w:rsidR="00A740FF" w:rsidRPr="007F7BAE">
        <w:rPr>
          <w:rFonts w:ascii="Times New Roman" w:eastAsia="宋体" w:hAnsi="Times New Roman" w:cs="Times New Roman" w:hint="eastAsia"/>
          <w:b w:val="0"/>
          <w:color w:val="000000" w:themeColor="text1"/>
          <w:sz w:val="21"/>
          <w:szCs w:val="21"/>
          <w:shd w:val="clear" w:color="auto" w:fill="FFFFFF"/>
        </w:rPr>
        <w:t>胜利女神维多利亚</w:t>
      </w:r>
    </w:p>
    <w:p w14:paraId="2191DDCA" w14:textId="77777777" w:rsidR="00A740FF" w:rsidRDefault="00A740FF" w:rsidP="00674E3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在罗马神话中，胜利女神被称为</w:t>
      </w:r>
      <w:r w:rsidRPr="003A5554">
        <w:rPr>
          <w:rFonts w:ascii="Times New Roman" w:eastAsia="宋体" w:hAnsi="Times New Roman" w:cs="Times New Roman"/>
          <w:color w:val="000000" w:themeColor="text1"/>
          <w:szCs w:val="21"/>
        </w:rPr>
        <w:t>维多利亚（</w:t>
      </w:r>
      <w:r w:rsidRPr="003A5554">
        <w:rPr>
          <w:rFonts w:ascii="Times New Roman" w:eastAsia="宋体" w:hAnsi="Times New Roman" w:cs="Times New Roman"/>
          <w:color w:val="000000" w:themeColor="text1"/>
          <w:szCs w:val="21"/>
        </w:rPr>
        <w:t>Victoria</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，相当于希腊神话中的尼克（</w:t>
      </w:r>
      <w:r>
        <w:rPr>
          <w:rFonts w:ascii="Times New Roman" w:eastAsia="宋体" w:hAnsi="Times New Roman" w:cs="Times New Roman" w:hint="eastAsia"/>
          <w:color w:val="000000" w:themeColor="text1"/>
          <w:szCs w:val="21"/>
        </w:rPr>
        <w:t>Nike</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维多利亚</w:t>
      </w:r>
      <w:r>
        <w:rPr>
          <w:rFonts w:ascii="Times New Roman" w:eastAsia="宋体" w:hAnsi="Times New Roman" w:cs="Times New Roman" w:hint="eastAsia"/>
          <w:color w:val="000000" w:themeColor="text1"/>
          <w:szCs w:val="21"/>
        </w:rPr>
        <w:t>的名字</w:t>
      </w:r>
      <w:r w:rsidRPr="003A5554">
        <w:rPr>
          <w:rFonts w:ascii="Times New Roman" w:eastAsia="宋体" w:hAnsi="Times New Roman" w:cs="Times New Roman"/>
          <w:color w:val="000000" w:themeColor="text1"/>
          <w:szCs w:val="21"/>
        </w:rPr>
        <w:t>Victoria</w:t>
      </w:r>
      <w:r>
        <w:rPr>
          <w:rFonts w:ascii="Times New Roman" w:eastAsia="宋体" w:hAnsi="Times New Roman" w:cs="Times New Roman" w:hint="eastAsia"/>
          <w:color w:val="000000" w:themeColor="text1"/>
          <w:szCs w:val="21"/>
        </w:rPr>
        <w:t>来自拉丁语，字面意思就是“胜利”，西方历史上有好几位名叫</w:t>
      </w:r>
      <w:r w:rsidRPr="003A5554">
        <w:rPr>
          <w:rFonts w:ascii="Times New Roman" w:eastAsia="宋体" w:hAnsi="Times New Roman" w:cs="Times New Roman"/>
          <w:color w:val="000000" w:themeColor="text1"/>
          <w:szCs w:val="21"/>
        </w:rPr>
        <w:t>Victoria</w:t>
      </w:r>
      <w:r>
        <w:rPr>
          <w:rFonts w:ascii="Times New Roman" w:eastAsia="宋体" w:hAnsi="Times New Roman" w:cs="Times New Roman" w:hint="eastAsia"/>
          <w:color w:val="000000" w:themeColor="text1"/>
          <w:szCs w:val="21"/>
        </w:rPr>
        <w:t>的名人，比如</w:t>
      </w:r>
      <w:r w:rsidRPr="00851658">
        <w:rPr>
          <w:rFonts w:ascii="Times New Roman" w:eastAsia="宋体" w:hAnsi="Times New Roman" w:cs="Times New Roman" w:hint="eastAsia"/>
          <w:color w:val="000000" w:themeColor="text1"/>
          <w:szCs w:val="21"/>
        </w:rPr>
        <w:t>19</w:t>
      </w:r>
      <w:r w:rsidRPr="00851658">
        <w:rPr>
          <w:rFonts w:ascii="Times New Roman" w:eastAsia="宋体" w:hAnsi="Times New Roman" w:cs="Times New Roman" w:hint="eastAsia"/>
          <w:color w:val="000000" w:themeColor="text1"/>
          <w:szCs w:val="21"/>
        </w:rPr>
        <w:t>世纪率领英国进入“日不落帝国”时期的英国女王维多利亚二世（</w:t>
      </w:r>
      <w:r w:rsidRPr="00851658">
        <w:rPr>
          <w:rFonts w:ascii="Times New Roman" w:eastAsia="宋体" w:hAnsi="Times New Roman" w:cs="Times New Roman" w:hint="eastAsia"/>
          <w:color w:val="000000" w:themeColor="text1"/>
          <w:szCs w:val="21"/>
        </w:rPr>
        <w:t>Alexandrina Victoria</w:t>
      </w:r>
      <w:r w:rsidRPr="00851658">
        <w:rPr>
          <w:rFonts w:ascii="Times New Roman" w:eastAsia="宋体" w:hAnsi="Times New Roman" w:cs="Times New Roman" w:hint="eastAsia"/>
          <w:color w:val="000000" w:themeColor="text1"/>
          <w:szCs w:val="21"/>
        </w:rPr>
        <w:t>）。</w:t>
      </w:r>
    </w:p>
    <w:p w14:paraId="73F65410" w14:textId="77777777" w:rsidR="00A740FF" w:rsidRDefault="00A740FF" w:rsidP="00674E3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英语中表示“胜利”的单词</w:t>
      </w:r>
      <w:r>
        <w:rPr>
          <w:rFonts w:ascii="Times New Roman" w:eastAsia="宋体" w:hAnsi="Times New Roman" w:cs="Times New Roman" w:hint="eastAsia"/>
          <w:color w:val="000000" w:themeColor="text1"/>
          <w:szCs w:val="21"/>
        </w:rPr>
        <w:t>victory</w:t>
      </w:r>
      <w:r>
        <w:rPr>
          <w:rFonts w:ascii="Times New Roman" w:eastAsia="宋体" w:hAnsi="Times New Roman" w:cs="Times New Roman" w:hint="eastAsia"/>
          <w:color w:val="000000" w:themeColor="text1"/>
          <w:szCs w:val="21"/>
        </w:rPr>
        <w:t>就来源于胜利女神的名字</w:t>
      </w:r>
      <w:r w:rsidRPr="003A5554">
        <w:rPr>
          <w:rFonts w:ascii="Times New Roman" w:eastAsia="宋体" w:hAnsi="Times New Roman" w:cs="Times New Roman"/>
          <w:color w:val="000000" w:themeColor="text1"/>
          <w:szCs w:val="21"/>
        </w:rPr>
        <w:t>Victoria</w:t>
      </w:r>
      <w:r>
        <w:rPr>
          <w:rFonts w:ascii="Times New Roman" w:eastAsia="宋体" w:hAnsi="Times New Roman" w:cs="Times New Roman" w:hint="eastAsia"/>
          <w:color w:val="000000" w:themeColor="text1"/>
          <w:szCs w:val="21"/>
        </w:rPr>
        <w:t>，只是去掉了词尾</w:t>
      </w:r>
      <w:r>
        <w:rPr>
          <w:rFonts w:ascii="Times New Roman" w:eastAsia="宋体" w:hAnsi="Times New Roman" w:cs="Times New Roman" w:hint="eastAsia"/>
          <w:color w:val="000000" w:themeColor="text1"/>
          <w:szCs w:val="21"/>
        </w:rPr>
        <w:t>-a</w:t>
      </w:r>
      <w:r>
        <w:rPr>
          <w:rFonts w:ascii="Times New Roman" w:eastAsia="宋体" w:hAnsi="Times New Roman" w:cs="Times New Roman" w:hint="eastAsia"/>
          <w:color w:val="000000" w:themeColor="text1"/>
          <w:szCs w:val="21"/>
        </w:rPr>
        <w:t>，然后将</w:t>
      </w:r>
      <w:r>
        <w:rPr>
          <w:rFonts w:ascii="Times New Roman" w:eastAsia="宋体" w:hAnsi="Times New Roman" w:cs="Times New Roman" w:hint="eastAsia"/>
          <w:color w:val="000000" w:themeColor="text1"/>
          <w:szCs w:val="21"/>
        </w:rPr>
        <w:t>i</w:t>
      </w:r>
      <w:r>
        <w:rPr>
          <w:rFonts w:ascii="Times New Roman" w:eastAsia="宋体" w:hAnsi="Times New Roman" w:cs="Times New Roman" w:hint="eastAsia"/>
          <w:color w:val="000000" w:themeColor="text1"/>
          <w:szCs w:val="21"/>
        </w:rPr>
        <w:t>改写成了</w:t>
      </w:r>
      <w:r>
        <w:rPr>
          <w:rFonts w:ascii="Times New Roman" w:eastAsia="宋体" w:hAnsi="Times New Roman" w:cs="Times New Roman" w:hint="eastAsia"/>
          <w:color w:val="000000" w:themeColor="text1"/>
          <w:szCs w:val="21"/>
        </w:rPr>
        <w:t>y</w:t>
      </w:r>
      <w:r>
        <w:rPr>
          <w:rFonts w:ascii="Times New Roman" w:eastAsia="宋体" w:hAnsi="Times New Roman" w:cs="Times New Roman" w:hint="eastAsia"/>
          <w:color w:val="000000" w:themeColor="text1"/>
          <w:szCs w:val="21"/>
        </w:rPr>
        <w:t>。</w:t>
      </w:r>
      <w:r w:rsidRPr="00851658">
        <w:rPr>
          <w:rFonts w:ascii="Times New Roman" w:eastAsia="宋体" w:hAnsi="Times New Roman" w:cs="Times New Roman" w:hint="eastAsia"/>
          <w:color w:val="000000" w:themeColor="text1"/>
          <w:szCs w:val="21"/>
        </w:rPr>
        <w:t>西方人喜欢用字母</w:t>
      </w:r>
      <w:r w:rsidRPr="00851658">
        <w:rPr>
          <w:rFonts w:ascii="Times New Roman" w:eastAsia="宋体" w:hAnsi="Times New Roman" w:cs="Times New Roman" w:hint="eastAsia"/>
          <w:color w:val="000000" w:themeColor="text1"/>
          <w:szCs w:val="21"/>
        </w:rPr>
        <w:t>V</w:t>
      </w:r>
      <w:r w:rsidRPr="00851658">
        <w:rPr>
          <w:rFonts w:ascii="Times New Roman" w:eastAsia="宋体" w:hAnsi="Times New Roman" w:cs="Times New Roman" w:hint="eastAsia"/>
          <w:color w:val="000000" w:themeColor="text1"/>
          <w:szCs w:val="21"/>
        </w:rPr>
        <w:t>来表示胜利，它其实就是单词</w:t>
      </w:r>
      <w:r w:rsidRPr="00851658">
        <w:rPr>
          <w:rFonts w:ascii="Times New Roman" w:eastAsia="宋体" w:hAnsi="Times New Roman" w:cs="Times New Roman" w:hint="eastAsia"/>
          <w:color w:val="000000" w:themeColor="text1"/>
          <w:szCs w:val="21"/>
        </w:rPr>
        <w:t>victory</w:t>
      </w:r>
      <w:r w:rsidRPr="00851658">
        <w:rPr>
          <w:rFonts w:ascii="Times New Roman" w:eastAsia="宋体" w:hAnsi="Times New Roman" w:cs="Times New Roman" w:hint="eastAsia"/>
          <w:color w:val="000000" w:themeColor="text1"/>
          <w:szCs w:val="21"/>
        </w:rPr>
        <w:t>（胜利）的首字母。</w:t>
      </w:r>
    </w:p>
    <w:p w14:paraId="4C03E72B" w14:textId="6610DA64" w:rsidR="00A740FF" w:rsidRDefault="00A740FF" w:rsidP="00674E3B">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Victoria</w:t>
      </w:r>
      <w:r>
        <w:rPr>
          <w:rFonts w:ascii="Times New Roman" w:eastAsia="宋体" w:hAnsi="Times New Roman" w:cs="Times New Roman" w:hint="eastAsia"/>
          <w:color w:val="000000" w:themeColor="text1"/>
          <w:szCs w:val="21"/>
        </w:rPr>
        <w:t>（维多利亚）的前半截</w:t>
      </w:r>
      <w:r>
        <w:rPr>
          <w:rFonts w:ascii="Times New Roman" w:eastAsia="宋体" w:hAnsi="Times New Roman" w:cs="Times New Roman" w:hint="eastAsia"/>
          <w:color w:val="000000" w:themeColor="text1"/>
          <w:szCs w:val="21"/>
        </w:rPr>
        <w:t>vic-</w:t>
      </w:r>
      <w:r>
        <w:rPr>
          <w:rFonts w:ascii="Times New Roman" w:eastAsia="宋体" w:hAnsi="Times New Roman" w:cs="Times New Roman" w:hint="eastAsia"/>
          <w:color w:val="000000" w:themeColor="text1"/>
          <w:szCs w:val="21"/>
        </w:rPr>
        <w:t>其实是常见词根</w:t>
      </w:r>
      <w:r>
        <w:rPr>
          <w:rFonts w:ascii="Times New Roman" w:eastAsia="宋体" w:hAnsi="Times New Roman" w:cs="Times New Roman" w:hint="eastAsia"/>
          <w:color w:val="000000" w:themeColor="text1"/>
          <w:szCs w:val="21"/>
        </w:rPr>
        <w:t>vinc-</w:t>
      </w:r>
      <w:r>
        <w:rPr>
          <w:rFonts w:ascii="Times New Roman" w:eastAsia="宋体" w:hAnsi="Times New Roman" w:cs="Times New Roman" w:hint="eastAsia"/>
          <w:color w:val="000000" w:themeColor="text1"/>
          <w:szCs w:val="21"/>
        </w:rPr>
        <w:t>（征服，战胜）的变体形式，中间的鼻音字母</w:t>
      </w:r>
      <w:r>
        <w:rPr>
          <w:rFonts w:ascii="Times New Roman" w:eastAsia="宋体" w:hAnsi="Times New Roman" w:cs="Times New Roman" w:hint="eastAsia"/>
          <w:color w:val="000000" w:themeColor="text1"/>
          <w:szCs w:val="21"/>
        </w:rPr>
        <w:t>n</w:t>
      </w:r>
      <w:r>
        <w:rPr>
          <w:rFonts w:ascii="Times New Roman" w:eastAsia="宋体" w:hAnsi="Times New Roman" w:cs="Times New Roman" w:hint="eastAsia"/>
          <w:color w:val="000000" w:themeColor="text1"/>
          <w:szCs w:val="21"/>
        </w:rPr>
        <w:t>脱落了。和它同源还有男子名</w:t>
      </w:r>
      <w:r>
        <w:rPr>
          <w:rFonts w:ascii="Times New Roman" w:eastAsia="宋体" w:hAnsi="Times New Roman" w:cs="Times New Roman" w:hint="eastAsia"/>
          <w:color w:val="000000" w:themeColor="text1"/>
          <w:szCs w:val="21"/>
        </w:rPr>
        <w:t>Victor</w:t>
      </w:r>
      <w:r>
        <w:rPr>
          <w:rFonts w:ascii="Times New Roman" w:eastAsia="宋体" w:hAnsi="Times New Roman" w:cs="Times New Roman" w:hint="eastAsia"/>
          <w:color w:val="000000" w:themeColor="text1"/>
          <w:szCs w:val="21"/>
        </w:rPr>
        <w:t>（维克托），字面意思是“征服者”，</w:t>
      </w:r>
    </w:p>
    <w:p w14:paraId="4CC8321D" w14:textId="77777777" w:rsidR="00A740FF" w:rsidRDefault="00A740FF" w:rsidP="00674E3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vinc-/vic-</w:t>
      </w:r>
      <w:r>
        <w:rPr>
          <w:rFonts w:ascii="Times New Roman" w:eastAsia="宋体" w:hAnsi="Times New Roman" w:cs="Times New Roman" w:hint="eastAsia"/>
          <w:color w:val="000000" w:themeColor="text1"/>
          <w:szCs w:val="21"/>
        </w:rPr>
        <w:t>：征服，战胜</w:t>
      </w:r>
    </w:p>
    <w:p w14:paraId="3737660A" w14:textId="77777777" w:rsidR="00A740FF" w:rsidRPr="00851658" w:rsidRDefault="00A740FF" w:rsidP="00851658">
      <w:pPr>
        <w:spacing w:line="360" w:lineRule="auto"/>
        <w:ind w:firstLineChars="201" w:firstLine="422"/>
        <w:rPr>
          <w:rFonts w:ascii="Times New Roman" w:eastAsia="宋体" w:hAnsi="Times New Roman" w:cs="Times New Roman"/>
          <w:color w:val="000000" w:themeColor="text1"/>
          <w:szCs w:val="21"/>
        </w:rPr>
      </w:pPr>
      <w:r w:rsidRPr="00851658">
        <w:rPr>
          <w:rFonts w:ascii="Times New Roman" w:eastAsia="宋体" w:hAnsi="Times New Roman" w:cs="Times New Roman"/>
          <w:color w:val="000000" w:themeColor="text1"/>
          <w:szCs w:val="21"/>
        </w:rPr>
        <w:t>Victoria</w:t>
      </w:r>
      <w:r w:rsidRPr="00851658">
        <w:rPr>
          <w:rFonts w:ascii="Times New Roman" w:eastAsia="宋体" w:hAnsi="Times New Roman" w:cs="Times New Roman" w:hint="eastAsia"/>
          <w:color w:val="000000" w:themeColor="text1"/>
          <w:szCs w:val="21"/>
        </w:rPr>
        <w:t>：</w:t>
      </w:r>
      <w:r w:rsidRPr="00851658">
        <w:rPr>
          <w:rFonts w:ascii="Times New Roman" w:eastAsia="宋体" w:hAnsi="Times New Roman" w:cs="Times New Roman"/>
          <w:color w:val="000000" w:themeColor="text1"/>
          <w:szCs w:val="21"/>
        </w:rPr>
        <w:t>[vɪk'tɔːrɪə] n.</w:t>
      </w:r>
      <w:r w:rsidRPr="00851658">
        <w:rPr>
          <w:rFonts w:ascii="Times New Roman" w:eastAsia="宋体" w:hAnsi="Times New Roman" w:cs="Times New Roman" w:hint="eastAsia"/>
          <w:color w:val="000000" w:themeColor="text1"/>
          <w:szCs w:val="21"/>
        </w:rPr>
        <w:t>维多利亚</w:t>
      </w:r>
    </w:p>
    <w:p w14:paraId="63526FDD" w14:textId="77777777" w:rsidR="00A740FF" w:rsidRPr="00851658" w:rsidRDefault="00A740FF" w:rsidP="00851658">
      <w:pPr>
        <w:spacing w:line="360" w:lineRule="auto"/>
        <w:ind w:firstLineChars="201" w:firstLine="422"/>
        <w:rPr>
          <w:rFonts w:ascii="Times New Roman" w:eastAsia="宋体" w:hAnsi="Times New Roman" w:cs="Times New Roman"/>
          <w:color w:val="000000" w:themeColor="text1"/>
          <w:szCs w:val="21"/>
        </w:rPr>
      </w:pPr>
      <w:r w:rsidRPr="00851658">
        <w:rPr>
          <w:rFonts w:ascii="Times New Roman" w:eastAsia="宋体" w:hAnsi="Times New Roman" w:cs="Times New Roman"/>
          <w:color w:val="000000" w:themeColor="text1"/>
          <w:szCs w:val="21"/>
        </w:rPr>
        <w:lastRenderedPageBreak/>
        <w:t>victory</w:t>
      </w:r>
      <w:r w:rsidRPr="00851658">
        <w:rPr>
          <w:rFonts w:ascii="Times New Roman" w:eastAsia="宋体" w:hAnsi="Times New Roman" w:cs="Times New Roman" w:hint="eastAsia"/>
          <w:color w:val="000000" w:themeColor="text1"/>
          <w:szCs w:val="21"/>
        </w:rPr>
        <w:t>：</w:t>
      </w:r>
      <w:r w:rsidRPr="00851658">
        <w:rPr>
          <w:rFonts w:ascii="Times New Roman" w:eastAsia="宋体" w:hAnsi="Times New Roman" w:cs="Times New Roman"/>
          <w:color w:val="000000" w:themeColor="text1"/>
          <w:szCs w:val="21"/>
        </w:rPr>
        <w:t>[ˈvɪktəri] n.</w:t>
      </w:r>
      <w:r w:rsidRPr="00851658">
        <w:rPr>
          <w:rFonts w:ascii="Times New Roman" w:eastAsia="宋体" w:hAnsi="Times New Roman" w:cs="Times New Roman" w:hint="eastAsia"/>
          <w:color w:val="000000" w:themeColor="text1"/>
          <w:szCs w:val="21"/>
        </w:rPr>
        <w:t>胜利；成功</w:t>
      </w:r>
    </w:p>
    <w:p w14:paraId="6C9A5024" w14:textId="77777777" w:rsidR="00A740FF" w:rsidRPr="00851658" w:rsidRDefault="00A740FF" w:rsidP="00851658">
      <w:pPr>
        <w:spacing w:line="360" w:lineRule="auto"/>
        <w:ind w:firstLineChars="201" w:firstLine="422"/>
        <w:rPr>
          <w:rFonts w:ascii="Times New Roman" w:eastAsia="宋体" w:hAnsi="Times New Roman" w:cs="Times New Roman"/>
          <w:color w:val="000000" w:themeColor="text1"/>
          <w:szCs w:val="21"/>
        </w:rPr>
      </w:pPr>
      <w:r w:rsidRPr="00851658">
        <w:rPr>
          <w:rFonts w:ascii="Times New Roman" w:eastAsia="宋体" w:hAnsi="Times New Roman" w:cs="Times New Roman"/>
          <w:color w:val="000000" w:themeColor="text1"/>
          <w:szCs w:val="21"/>
        </w:rPr>
        <w:t>victorious</w:t>
      </w:r>
      <w:r w:rsidRPr="00851658">
        <w:rPr>
          <w:rFonts w:ascii="Times New Roman" w:eastAsia="宋体" w:hAnsi="Times New Roman" w:cs="Times New Roman" w:hint="eastAsia"/>
          <w:color w:val="000000" w:themeColor="text1"/>
          <w:szCs w:val="21"/>
        </w:rPr>
        <w:t>：</w:t>
      </w:r>
      <w:r w:rsidRPr="00851658">
        <w:rPr>
          <w:rFonts w:ascii="Times New Roman" w:eastAsia="宋体" w:hAnsi="Times New Roman" w:cs="Times New Roman"/>
          <w:color w:val="000000" w:themeColor="text1"/>
          <w:szCs w:val="21"/>
        </w:rPr>
        <w:t>[vɪkˈtɔːriəs] adj.</w:t>
      </w:r>
      <w:r w:rsidRPr="00851658">
        <w:rPr>
          <w:rFonts w:ascii="Times New Roman" w:eastAsia="宋体" w:hAnsi="Times New Roman" w:cs="Times New Roman" w:hint="eastAsia"/>
          <w:color w:val="000000" w:themeColor="text1"/>
          <w:szCs w:val="21"/>
        </w:rPr>
        <w:t>胜利的，获胜的</w:t>
      </w:r>
    </w:p>
    <w:p w14:paraId="770173A1" w14:textId="77777777" w:rsidR="00A740FF" w:rsidRPr="00851658" w:rsidRDefault="00A740FF" w:rsidP="00851658">
      <w:pPr>
        <w:spacing w:line="360" w:lineRule="auto"/>
        <w:ind w:firstLineChars="201" w:firstLine="422"/>
        <w:rPr>
          <w:rFonts w:ascii="Times New Roman" w:eastAsia="宋体" w:hAnsi="Times New Roman" w:cs="Times New Roman"/>
          <w:color w:val="000000" w:themeColor="text1"/>
          <w:szCs w:val="21"/>
        </w:rPr>
      </w:pPr>
      <w:r w:rsidRPr="00851658">
        <w:rPr>
          <w:rFonts w:ascii="Times New Roman" w:eastAsia="宋体" w:hAnsi="Times New Roman" w:cs="Times New Roman"/>
          <w:color w:val="000000" w:themeColor="text1"/>
          <w:szCs w:val="21"/>
        </w:rPr>
        <w:t>Victor</w:t>
      </w:r>
      <w:r w:rsidRPr="00851658">
        <w:rPr>
          <w:rFonts w:ascii="Times New Roman" w:eastAsia="宋体" w:hAnsi="Times New Roman" w:cs="Times New Roman" w:hint="eastAsia"/>
          <w:color w:val="000000" w:themeColor="text1"/>
          <w:szCs w:val="21"/>
        </w:rPr>
        <w:t>：</w:t>
      </w:r>
      <w:r w:rsidRPr="00851658">
        <w:rPr>
          <w:rFonts w:ascii="Times New Roman" w:eastAsia="宋体" w:hAnsi="Times New Roman" w:cs="Times New Roman"/>
          <w:color w:val="000000" w:themeColor="text1"/>
          <w:szCs w:val="21"/>
        </w:rPr>
        <w:t>[ˈvɪktə(r)] n.</w:t>
      </w:r>
      <w:r w:rsidRPr="00851658">
        <w:rPr>
          <w:rFonts w:ascii="Times New Roman" w:eastAsia="宋体" w:hAnsi="Times New Roman" w:cs="Times New Roman" w:hint="eastAsia"/>
          <w:color w:val="000000" w:themeColor="text1"/>
          <w:szCs w:val="21"/>
        </w:rPr>
        <w:t>维克多</w:t>
      </w:r>
    </w:p>
    <w:p w14:paraId="7CE72B4E" w14:textId="13B8EE0D" w:rsidR="00A740FF" w:rsidRPr="00261965" w:rsidRDefault="0036025B"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fortune</w:t>
      </w:r>
      <w:r>
        <w:rPr>
          <w:rFonts w:ascii="Times New Roman" w:eastAsia="宋体" w:hAnsi="Times New Roman" w:cs="Times New Roman" w:hint="eastAsia"/>
          <w:b w:val="0"/>
          <w:color w:val="000000" w:themeColor="text1"/>
          <w:sz w:val="21"/>
          <w:szCs w:val="21"/>
          <w:shd w:val="clear" w:color="auto" w:fill="FFFFFF"/>
        </w:rPr>
        <w:t>（幸运）：幸运</w:t>
      </w:r>
      <w:r w:rsidR="00A740FF" w:rsidRPr="00261965">
        <w:rPr>
          <w:rFonts w:ascii="Times New Roman" w:eastAsia="宋体" w:hAnsi="Times New Roman" w:cs="Times New Roman" w:hint="eastAsia"/>
          <w:b w:val="0"/>
          <w:color w:val="000000" w:themeColor="text1"/>
          <w:sz w:val="21"/>
          <w:szCs w:val="21"/>
          <w:shd w:val="clear" w:color="auto" w:fill="FFFFFF"/>
        </w:rPr>
        <w:t>女神福尔图娜</w:t>
      </w:r>
    </w:p>
    <w:p w14:paraId="4B753E74" w14:textId="18072B20" w:rsidR="00A740FF" w:rsidRDefault="00A740FF" w:rsidP="00674E3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在罗马神话中</w:t>
      </w:r>
      <w:r w:rsidR="0036025B">
        <w:rPr>
          <w:rFonts w:ascii="Times New Roman" w:eastAsia="宋体" w:hAnsi="Times New Roman" w:cs="Times New Roman" w:hint="eastAsia"/>
          <w:color w:val="000000" w:themeColor="text1"/>
          <w:szCs w:val="21"/>
        </w:rPr>
        <w:t>有一位掌管</w:t>
      </w:r>
      <w:r>
        <w:rPr>
          <w:rFonts w:ascii="Times New Roman" w:eastAsia="宋体" w:hAnsi="Times New Roman" w:cs="Times New Roman" w:hint="eastAsia"/>
          <w:color w:val="000000" w:themeColor="text1"/>
          <w:szCs w:val="21"/>
        </w:rPr>
        <w:t>运气</w:t>
      </w:r>
      <w:r w:rsidR="0036025B">
        <w:rPr>
          <w:rFonts w:ascii="Times New Roman" w:eastAsia="宋体" w:hAnsi="Times New Roman" w:cs="Times New Roman" w:hint="eastAsia"/>
          <w:color w:val="000000" w:themeColor="text1"/>
          <w:szCs w:val="21"/>
        </w:rPr>
        <w:t>的</w:t>
      </w:r>
      <w:r>
        <w:rPr>
          <w:rFonts w:ascii="Times New Roman" w:eastAsia="宋体" w:hAnsi="Times New Roman" w:cs="Times New Roman" w:hint="eastAsia"/>
          <w:color w:val="000000" w:themeColor="text1"/>
          <w:szCs w:val="21"/>
        </w:rPr>
        <w:t>女神被称为</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color w:val="000000" w:themeColor="text1"/>
          <w:szCs w:val="21"/>
        </w:rPr>
        <w:t>福尔图</w:t>
      </w:r>
      <w:r>
        <w:rPr>
          <w:rFonts w:ascii="Times New Roman" w:eastAsia="宋体" w:hAnsi="Times New Roman" w:cs="Times New Roman" w:hint="eastAsia"/>
          <w:color w:val="000000" w:themeColor="text1"/>
          <w:szCs w:val="21"/>
        </w:rPr>
        <w:t>娜</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Fortuna</w:t>
      </w:r>
      <w:r w:rsidRPr="003A5554">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她的形象一般为一手执羊角，象征丰饶和财富，一手执车轮，象征命运的变迁兴衰。</w:t>
      </w:r>
    </w:p>
    <w:p w14:paraId="6BE9D05D" w14:textId="474975BF" w:rsidR="00A740FF" w:rsidRPr="005A1B63" w:rsidRDefault="00A740FF" w:rsidP="005A1B6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幸运女神的名字</w:t>
      </w:r>
      <w:r w:rsidRPr="003A5554">
        <w:rPr>
          <w:rFonts w:ascii="Times New Roman" w:eastAsia="宋体" w:hAnsi="Times New Roman" w:cs="Times New Roman"/>
          <w:color w:val="000000" w:themeColor="text1"/>
          <w:szCs w:val="21"/>
        </w:rPr>
        <w:t>Fortuna</w:t>
      </w:r>
      <w:r>
        <w:rPr>
          <w:rFonts w:ascii="Times New Roman" w:eastAsia="宋体" w:hAnsi="Times New Roman" w:cs="Times New Roman" w:hint="eastAsia"/>
          <w:color w:val="000000" w:themeColor="text1"/>
          <w:szCs w:val="21"/>
        </w:rPr>
        <w:t>来自</w:t>
      </w:r>
      <w:r w:rsidRPr="003A5554">
        <w:rPr>
          <w:rFonts w:ascii="Times New Roman" w:eastAsia="宋体" w:hAnsi="Times New Roman" w:cs="Times New Roman" w:hint="eastAsia"/>
          <w:color w:val="000000" w:themeColor="text1"/>
          <w:szCs w:val="21"/>
        </w:rPr>
        <w:t>拉丁语</w:t>
      </w:r>
      <w:r>
        <w:rPr>
          <w:rFonts w:ascii="Times New Roman" w:eastAsia="宋体" w:hAnsi="Times New Roman" w:cs="Times New Roman" w:hint="eastAsia"/>
          <w:color w:val="000000" w:themeColor="text1"/>
          <w:szCs w:val="21"/>
        </w:rPr>
        <w:t>，本意就是“</w:t>
      </w:r>
      <w:r w:rsidR="0036025B">
        <w:rPr>
          <w:rFonts w:ascii="Times New Roman" w:eastAsia="宋体" w:hAnsi="Times New Roman" w:cs="Times New Roman" w:hint="eastAsia"/>
          <w:color w:val="000000" w:themeColor="text1"/>
          <w:szCs w:val="21"/>
        </w:rPr>
        <w:t>运气，</w:t>
      </w:r>
      <w:r>
        <w:rPr>
          <w:rFonts w:ascii="Times New Roman" w:eastAsia="宋体" w:hAnsi="Times New Roman" w:cs="Times New Roman" w:hint="eastAsia"/>
          <w:color w:val="000000" w:themeColor="text1"/>
          <w:szCs w:val="21"/>
        </w:rPr>
        <w:t>幸运”。</w:t>
      </w:r>
      <w:r w:rsidRPr="005A1B63">
        <w:rPr>
          <w:rFonts w:ascii="Times New Roman" w:eastAsia="宋体" w:hAnsi="Times New Roman" w:cs="Times New Roman" w:hint="eastAsia"/>
          <w:color w:val="000000" w:themeColor="text1"/>
          <w:szCs w:val="21"/>
        </w:rPr>
        <w:t>英语单词</w:t>
      </w:r>
      <w:r w:rsidRPr="005A1B63">
        <w:rPr>
          <w:rFonts w:ascii="Times New Roman" w:eastAsia="宋体" w:hAnsi="Times New Roman" w:cs="Times New Roman" w:hint="eastAsia"/>
          <w:color w:val="000000" w:themeColor="text1"/>
          <w:szCs w:val="21"/>
        </w:rPr>
        <w:t>fortune</w:t>
      </w:r>
      <w:r w:rsidRPr="005A1B63">
        <w:rPr>
          <w:rFonts w:ascii="Times New Roman" w:eastAsia="宋体" w:hAnsi="Times New Roman" w:cs="Times New Roman" w:hint="eastAsia"/>
          <w:color w:val="000000" w:themeColor="text1"/>
          <w:szCs w:val="21"/>
        </w:rPr>
        <w:t>就</w:t>
      </w:r>
      <w:r>
        <w:rPr>
          <w:rFonts w:ascii="Times New Roman" w:eastAsia="宋体" w:hAnsi="Times New Roman" w:cs="Times New Roman" w:hint="eastAsia"/>
          <w:color w:val="000000" w:themeColor="text1"/>
          <w:szCs w:val="21"/>
        </w:rPr>
        <w:t>来源于此，表示“幸运”</w:t>
      </w:r>
      <w:r w:rsidRPr="005A1B63">
        <w:rPr>
          <w:rFonts w:ascii="Times New Roman" w:eastAsia="宋体" w:hAnsi="Times New Roman" w:cs="Times New Roman" w:hint="eastAsia"/>
          <w:color w:val="000000" w:themeColor="text1"/>
          <w:szCs w:val="21"/>
        </w:rPr>
        <w:t>，比如：</w:t>
      </w:r>
      <w:r w:rsidRPr="005A1B63">
        <w:rPr>
          <w:rFonts w:ascii="Times New Roman" w:eastAsia="宋体" w:hAnsi="Times New Roman" w:cs="Times New Roman" w:hint="eastAsia"/>
          <w:color w:val="000000" w:themeColor="text1"/>
          <w:szCs w:val="21"/>
        </w:rPr>
        <w:t>By a stroke of fortune he found work almost immediately.</w:t>
      </w:r>
      <w:r w:rsidRPr="005A1B63">
        <w:rPr>
          <w:rFonts w:ascii="Times New Roman" w:eastAsia="宋体" w:hAnsi="Times New Roman" w:cs="Times New Roman" w:hint="eastAsia"/>
          <w:color w:val="000000" w:themeColor="text1"/>
          <w:szCs w:val="21"/>
        </w:rPr>
        <w:t>他运气好，几乎立刻就找到了工作。</w:t>
      </w:r>
    </w:p>
    <w:p w14:paraId="03EB7307" w14:textId="77777777" w:rsidR="00A740FF" w:rsidRPr="005A1B63" w:rsidRDefault="00A740FF" w:rsidP="005A1B63">
      <w:pPr>
        <w:spacing w:line="360" w:lineRule="auto"/>
        <w:ind w:firstLineChars="201" w:firstLine="422"/>
        <w:rPr>
          <w:rFonts w:ascii="Times New Roman" w:eastAsia="宋体" w:hAnsi="Times New Roman" w:cs="Times New Roman"/>
          <w:color w:val="000000" w:themeColor="text1"/>
          <w:szCs w:val="21"/>
        </w:rPr>
      </w:pPr>
      <w:r w:rsidRPr="005A1B63">
        <w:rPr>
          <w:rFonts w:ascii="Times New Roman" w:eastAsia="宋体" w:hAnsi="Times New Roman" w:cs="Times New Roman" w:hint="eastAsia"/>
          <w:color w:val="000000" w:themeColor="text1"/>
          <w:szCs w:val="21"/>
        </w:rPr>
        <w:t>习语</w:t>
      </w:r>
      <w:r w:rsidRPr="005A1B63">
        <w:rPr>
          <w:rFonts w:ascii="Times New Roman" w:eastAsia="宋体" w:hAnsi="Times New Roman" w:cs="Times New Roman" w:hint="eastAsia"/>
          <w:color w:val="000000" w:themeColor="text1"/>
          <w:szCs w:val="21"/>
        </w:rPr>
        <w:t>wheel of fortune</w:t>
      </w:r>
      <w:r w:rsidRPr="005A1B63">
        <w:rPr>
          <w:rFonts w:ascii="Times New Roman" w:eastAsia="宋体" w:hAnsi="Times New Roman" w:cs="Times New Roman" w:hint="eastAsia"/>
          <w:color w:val="000000" w:themeColor="text1"/>
          <w:szCs w:val="21"/>
        </w:rPr>
        <w:t>的字面意思是幸运女神的车轮，比喻命运或人生的变迁。比如：</w:t>
      </w:r>
      <w:r w:rsidRPr="005A1B63">
        <w:rPr>
          <w:rFonts w:ascii="Times New Roman" w:eastAsia="宋体" w:hAnsi="Times New Roman" w:cs="Times New Roman" w:hint="eastAsia"/>
          <w:color w:val="000000" w:themeColor="text1"/>
          <w:szCs w:val="21"/>
        </w:rPr>
        <w:t>The wheel of fortune will swing round again; in politics, it always does.</w:t>
      </w:r>
      <w:r w:rsidRPr="005A1B63">
        <w:rPr>
          <w:rFonts w:ascii="Times New Roman" w:eastAsia="宋体" w:hAnsi="Times New Roman" w:cs="Times New Roman" w:hint="eastAsia"/>
          <w:color w:val="000000" w:themeColor="text1"/>
          <w:szCs w:val="21"/>
        </w:rPr>
        <w:t>风水轮流转，在政治上总是如此。</w:t>
      </w:r>
    </w:p>
    <w:p w14:paraId="7AA8951A" w14:textId="77777777" w:rsidR="00A740FF" w:rsidRPr="005A1B63" w:rsidRDefault="00A740FF" w:rsidP="005A1B63">
      <w:pPr>
        <w:spacing w:line="360" w:lineRule="auto"/>
        <w:ind w:firstLineChars="201" w:firstLine="422"/>
        <w:rPr>
          <w:rFonts w:ascii="Times New Roman" w:eastAsia="宋体" w:hAnsi="Times New Roman" w:cs="Times New Roman"/>
          <w:color w:val="000000" w:themeColor="text1"/>
          <w:szCs w:val="21"/>
        </w:rPr>
      </w:pPr>
      <w:r w:rsidRPr="005A1B63">
        <w:rPr>
          <w:rFonts w:ascii="Times New Roman" w:eastAsia="宋体" w:hAnsi="Times New Roman" w:cs="Times New Roman" w:hint="eastAsia"/>
          <w:color w:val="000000" w:themeColor="text1"/>
          <w:szCs w:val="21"/>
        </w:rPr>
        <w:t>人们相信财富都是命中注定的，所以</w:t>
      </w:r>
      <w:r w:rsidRPr="005A1B63">
        <w:rPr>
          <w:rFonts w:ascii="Times New Roman" w:eastAsia="宋体" w:hAnsi="Times New Roman" w:cs="Times New Roman" w:hint="eastAsia"/>
          <w:color w:val="000000" w:themeColor="text1"/>
          <w:szCs w:val="21"/>
        </w:rPr>
        <w:t>fortune</w:t>
      </w:r>
      <w:r w:rsidRPr="005A1B63">
        <w:rPr>
          <w:rFonts w:ascii="Times New Roman" w:eastAsia="宋体" w:hAnsi="Times New Roman" w:cs="Times New Roman" w:hint="eastAsia"/>
          <w:color w:val="000000" w:themeColor="text1"/>
          <w:szCs w:val="21"/>
        </w:rPr>
        <w:t>还可以表示“财富”，比如：</w:t>
      </w:r>
      <w:r w:rsidRPr="005A1B63">
        <w:rPr>
          <w:rFonts w:ascii="Times New Roman" w:eastAsia="宋体" w:hAnsi="Times New Roman" w:cs="Times New Roman" w:hint="eastAsia"/>
          <w:color w:val="000000" w:themeColor="text1"/>
          <w:szCs w:val="21"/>
        </w:rPr>
        <w:t>He inherited a fortune from his father.</w:t>
      </w:r>
      <w:r w:rsidRPr="005A1B63">
        <w:rPr>
          <w:rFonts w:ascii="Times New Roman" w:eastAsia="宋体" w:hAnsi="Times New Roman" w:cs="Times New Roman" w:hint="eastAsia"/>
          <w:color w:val="000000" w:themeColor="text1"/>
          <w:szCs w:val="21"/>
        </w:rPr>
        <w:t>他从父亲那里继承了一大笔财富。</w:t>
      </w:r>
    </w:p>
    <w:p w14:paraId="306D042D" w14:textId="77777777" w:rsidR="00A740FF" w:rsidRPr="005A1B63" w:rsidRDefault="00A740FF" w:rsidP="005A1B63">
      <w:pPr>
        <w:spacing w:line="360" w:lineRule="auto"/>
        <w:ind w:firstLineChars="201" w:firstLine="422"/>
        <w:rPr>
          <w:rFonts w:ascii="Times New Roman" w:eastAsia="宋体" w:hAnsi="Times New Roman" w:cs="Times New Roman"/>
          <w:color w:val="000000" w:themeColor="text1"/>
          <w:szCs w:val="21"/>
        </w:rPr>
      </w:pPr>
      <w:r w:rsidRPr="005A1B63">
        <w:rPr>
          <w:rFonts w:ascii="Times New Roman" w:eastAsia="宋体" w:hAnsi="Times New Roman" w:cs="Times New Roman" w:hint="eastAsia"/>
          <w:color w:val="000000" w:themeColor="text1"/>
          <w:szCs w:val="21"/>
        </w:rPr>
        <w:t>fortune</w:t>
      </w:r>
      <w:r w:rsidRPr="005A1B63">
        <w:rPr>
          <w:rFonts w:ascii="Times New Roman" w:eastAsia="宋体" w:hAnsi="Times New Roman" w:cs="Times New Roman" w:hint="eastAsia"/>
          <w:color w:val="000000" w:themeColor="text1"/>
          <w:szCs w:val="21"/>
        </w:rPr>
        <w:t>还可以表示“巨款、一大笔钱”，比如，</w:t>
      </w:r>
      <w:r w:rsidRPr="005A1B63">
        <w:rPr>
          <w:rFonts w:ascii="Times New Roman" w:eastAsia="宋体" w:hAnsi="Times New Roman" w:cs="Times New Roman" w:hint="eastAsia"/>
          <w:color w:val="000000" w:themeColor="text1"/>
          <w:szCs w:val="21"/>
        </w:rPr>
        <w:t>He made a fortune in real estate.</w:t>
      </w:r>
      <w:r w:rsidRPr="005A1B63">
        <w:rPr>
          <w:rFonts w:ascii="Times New Roman" w:eastAsia="宋体" w:hAnsi="Times New Roman" w:cs="Times New Roman" w:hint="eastAsia"/>
          <w:color w:val="000000" w:themeColor="text1"/>
          <w:szCs w:val="21"/>
        </w:rPr>
        <w:t>他在房地产上赚了一大笔钱。</w:t>
      </w:r>
      <w:r w:rsidRPr="005A1B63">
        <w:rPr>
          <w:rFonts w:ascii="Times New Roman" w:eastAsia="宋体" w:hAnsi="Times New Roman" w:cs="Times New Roman" w:hint="eastAsia"/>
          <w:color w:val="000000" w:themeColor="text1"/>
          <w:szCs w:val="21"/>
        </w:rPr>
        <w:t xml:space="preserve">That holiday cost me a small fortune. </w:t>
      </w:r>
      <w:r w:rsidRPr="005A1B63">
        <w:rPr>
          <w:rFonts w:ascii="Times New Roman" w:eastAsia="宋体" w:hAnsi="Times New Roman" w:cs="Times New Roman" w:hint="eastAsia"/>
          <w:color w:val="000000" w:themeColor="text1"/>
          <w:szCs w:val="21"/>
        </w:rPr>
        <w:t>那次度假花了我一大笔钱。</w:t>
      </w:r>
    </w:p>
    <w:p w14:paraId="61460464" w14:textId="3A1E480D" w:rsidR="00A740FF" w:rsidRPr="005A1B63" w:rsidRDefault="00A740FF" w:rsidP="005A1B63">
      <w:pPr>
        <w:spacing w:line="360" w:lineRule="auto"/>
        <w:ind w:firstLineChars="201" w:firstLine="422"/>
        <w:rPr>
          <w:rFonts w:ascii="Times New Roman" w:eastAsia="宋体" w:hAnsi="Times New Roman" w:cs="Times New Roman"/>
          <w:color w:val="000000" w:themeColor="text1"/>
          <w:szCs w:val="21"/>
        </w:rPr>
      </w:pPr>
      <w:r w:rsidRPr="005A1B63">
        <w:rPr>
          <w:rFonts w:ascii="Times New Roman" w:eastAsia="宋体" w:hAnsi="Times New Roman" w:cs="Times New Roman" w:hint="eastAsia"/>
          <w:color w:val="000000" w:themeColor="text1"/>
          <w:szCs w:val="21"/>
        </w:rPr>
        <w:t>fortune</w:t>
      </w:r>
      <w:r w:rsidRPr="005A1B63">
        <w:rPr>
          <w:rFonts w:ascii="Times New Roman" w:eastAsia="宋体" w:hAnsi="Times New Roman" w:cs="Times New Roman" w:hint="eastAsia"/>
          <w:color w:val="000000" w:themeColor="text1"/>
          <w:szCs w:val="21"/>
        </w:rPr>
        <w:t>派生出一个形容词</w:t>
      </w:r>
      <w:r w:rsidRPr="005A1B63">
        <w:rPr>
          <w:rFonts w:ascii="Times New Roman" w:eastAsia="宋体" w:hAnsi="Times New Roman" w:cs="Times New Roman" w:hint="eastAsia"/>
          <w:color w:val="000000" w:themeColor="text1"/>
          <w:szCs w:val="21"/>
        </w:rPr>
        <w:t>fortunate</w:t>
      </w:r>
      <w:r w:rsidRPr="005A1B63">
        <w:rPr>
          <w:rFonts w:ascii="Times New Roman" w:eastAsia="宋体" w:hAnsi="Times New Roman" w:cs="Times New Roman" w:hint="eastAsia"/>
          <w:color w:val="000000" w:themeColor="text1"/>
          <w:szCs w:val="21"/>
        </w:rPr>
        <w:t>，后面加了一个过去分词后缀</w:t>
      </w:r>
      <w:r w:rsidRPr="005A1B63">
        <w:rPr>
          <w:rFonts w:ascii="Times New Roman" w:eastAsia="宋体" w:hAnsi="Times New Roman" w:cs="Times New Roman" w:hint="eastAsia"/>
          <w:color w:val="000000" w:themeColor="text1"/>
          <w:szCs w:val="21"/>
        </w:rPr>
        <w:t>-ate</w:t>
      </w:r>
      <w:r w:rsidRPr="005A1B63">
        <w:rPr>
          <w:rFonts w:ascii="Times New Roman" w:eastAsia="宋体" w:hAnsi="Times New Roman" w:cs="Times New Roman" w:hint="eastAsia"/>
          <w:color w:val="000000" w:themeColor="text1"/>
          <w:szCs w:val="21"/>
        </w:rPr>
        <w:t>，相当于英语中的</w:t>
      </w:r>
      <w:r w:rsidRPr="005A1B63">
        <w:rPr>
          <w:rFonts w:ascii="Times New Roman" w:eastAsia="宋体" w:hAnsi="Times New Roman" w:cs="Times New Roman" w:hint="eastAsia"/>
          <w:color w:val="000000" w:themeColor="text1"/>
          <w:szCs w:val="21"/>
        </w:rPr>
        <w:t>-ed</w:t>
      </w:r>
      <w:r w:rsidRPr="005A1B63">
        <w:rPr>
          <w:rFonts w:ascii="Times New Roman" w:eastAsia="宋体" w:hAnsi="Times New Roman" w:cs="Times New Roman" w:hint="eastAsia"/>
          <w:color w:val="000000" w:themeColor="text1"/>
          <w:szCs w:val="21"/>
        </w:rPr>
        <w:t>，</w:t>
      </w:r>
      <w:r w:rsidRPr="005A1B63">
        <w:rPr>
          <w:rFonts w:ascii="Times New Roman" w:eastAsia="宋体" w:hAnsi="Times New Roman" w:cs="Times New Roman" w:hint="eastAsia"/>
          <w:color w:val="000000" w:themeColor="text1"/>
          <w:szCs w:val="21"/>
        </w:rPr>
        <w:t>fortunate</w:t>
      </w:r>
      <w:r w:rsidRPr="005A1B63">
        <w:rPr>
          <w:rFonts w:ascii="Times New Roman" w:eastAsia="宋体" w:hAnsi="Times New Roman" w:cs="Times New Roman" w:hint="eastAsia"/>
          <w:color w:val="000000" w:themeColor="text1"/>
          <w:szCs w:val="21"/>
        </w:rPr>
        <w:t>的字面意思就是“</w:t>
      </w:r>
      <w:r w:rsidR="0036025B">
        <w:rPr>
          <w:rFonts w:ascii="Times New Roman" w:eastAsia="宋体" w:hAnsi="Times New Roman" w:cs="Times New Roman" w:hint="eastAsia"/>
          <w:color w:val="000000" w:themeColor="text1"/>
          <w:szCs w:val="21"/>
        </w:rPr>
        <w:t>得到</w:t>
      </w:r>
      <w:r w:rsidRPr="005A1B63">
        <w:rPr>
          <w:rFonts w:ascii="Times New Roman" w:eastAsia="宋体" w:hAnsi="Times New Roman" w:cs="Times New Roman" w:hint="eastAsia"/>
          <w:color w:val="000000" w:themeColor="text1"/>
          <w:szCs w:val="21"/>
        </w:rPr>
        <w:t>好运的”，</w:t>
      </w:r>
      <w:r w:rsidR="0043737E">
        <w:rPr>
          <w:rFonts w:ascii="Times New Roman" w:eastAsia="宋体" w:hAnsi="Times New Roman" w:cs="Times New Roman" w:hint="eastAsia"/>
          <w:color w:val="000000" w:themeColor="text1"/>
          <w:szCs w:val="21"/>
        </w:rPr>
        <w:t>也</w:t>
      </w:r>
      <w:r w:rsidRPr="005A1B63">
        <w:rPr>
          <w:rFonts w:ascii="Times New Roman" w:eastAsia="宋体" w:hAnsi="Times New Roman" w:cs="Times New Roman" w:hint="eastAsia"/>
          <w:color w:val="000000" w:themeColor="text1"/>
          <w:szCs w:val="21"/>
        </w:rPr>
        <w:t>就是“幸运的”，比如：</w:t>
      </w:r>
      <w:r w:rsidRPr="005A1B63">
        <w:rPr>
          <w:rFonts w:ascii="Times New Roman" w:eastAsia="宋体" w:hAnsi="Times New Roman" w:cs="Times New Roman" w:hint="eastAsia"/>
          <w:color w:val="000000" w:themeColor="text1"/>
          <w:szCs w:val="21"/>
        </w:rPr>
        <w:t>He was extremely fortunate to survive.</w:t>
      </w:r>
      <w:r w:rsidRPr="005A1B63">
        <w:rPr>
          <w:rFonts w:ascii="Times New Roman" w:eastAsia="宋体" w:hAnsi="Times New Roman" w:cs="Times New Roman" w:hint="eastAsia"/>
          <w:color w:val="000000" w:themeColor="text1"/>
          <w:szCs w:val="21"/>
        </w:rPr>
        <w:t>他能活下来真是幸运。</w:t>
      </w:r>
    </w:p>
    <w:p w14:paraId="56236C8F" w14:textId="77777777" w:rsidR="00A740FF" w:rsidRPr="005A1B63" w:rsidRDefault="00A740FF" w:rsidP="005A1B63">
      <w:pPr>
        <w:spacing w:line="360" w:lineRule="auto"/>
        <w:ind w:firstLineChars="201" w:firstLine="422"/>
        <w:rPr>
          <w:rFonts w:ascii="Times New Roman" w:eastAsia="宋体" w:hAnsi="Times New Roman" w:cs="Times New Roman"/>
          <w:color w:val="000000" w:themeColor="text1"/>
          <w:szCs w:val="21"/>
        </w:rPr>
      </w:pPr>
      <w:r w:rsidRPr="005A1B63">
        <w:rPr>
          <w:rFonts w:ascii="Times New Roman" w:eastAsia="宋体" w:hAnsi="Times New Roman" w:cs="Times New Roman"/>
          <w:color w:val="000000" w:themeColor="text1"/>
          <w:szCs w:val="21"/>
        </w:rPr>
        <w:t>Fortuna</w:t>
      </w:r>
      <w:r w:rsidRPr="005A1B63">
        <w:rPr>
          <w:rFonts w:ascii="Times New Roman" w:eastAsia="宋体" w:hAnsi="Times New Roman" w:cs="Times New Roman" w:hint="eastAsia"/>
          <w:color w:val="000000" w:themeColor="text1"/>
          <w:szCs w:val="21"/>
        </w:rPr>
        <w:t>：</w:t>
      </w:r>
      <w:r w:rsidRPr="005A1B63">
        <w:rPr>
          <w:rFonts w:ascii="Times New Roman" w:eastAsia="宋体" w:hAnsi="Times New Roman" w:cs="Times New Roman"/>
          <w:color w:val="000000" w:themeColor="text1"/>
          <w:szCs w:val="21"/>
        </w:rPr>
        <w:t>[fɔ:'tju:nə] n.</w:t>
      </w:r>
      <w:r w:rsidRPr="005A1B63">
        <w:rPr>
          <w:rFonts w:ascii="Times New Roman" w:eastAsia="宋体" w:hAnsi="Times New Roman" w:cs="Times New Roman" w:hint="eastAsia"/>
          <w:color w:val="000000" w:themeColor="text1"/>
          <w:szCs w:val="21"/>
        </w:rPr>
        <w:t>福尔图娜，古罗马神话中的命运女神</w:t>
      </w:r>
    </w:p>
    <w:p w14:paraId="280889EF" w14:textId="77777777" w:rsidR="00A740FF" w:rsidRPr="005A1B63" w:rsidRDefault="00A740FF" w:rsidP="005A1B63">
      <w:pPr>
        <w:spacing w:line="360" w:lineRule="auto"/>
        <w:ind w:firstLineChars="201" w:firstLine="422"/>
        <w:rPr>
          <w:rFonts w:ascii="Times New Roman" w:eastAsia="宋体" w:hAnsi="Times New Roman" w:cs="Times New Roman"/>
          <w:color w:val="000000" w:themeColor="text1"/>
          <w:szCs w:val="21"/>
        </w:rPr>
      </w:pPr>
      <w:r w:rsidRPr="005A1B63">
        <w:rPr>
          <w:rFonts w:ascii="Times New Roman" w:eastAsia="宋体" w:hAnsi="Times New Roman" w:cs="Times New Roman"/>
          <w:color w:val="000000" w:themeColor="text1"/>
          <w:szCs w:val="21"/>
        </w:rPr>
        <w:t>fortune</w:t>
      </w:r>
      <w:r w:rsidRPr="005A1B63">
        <w:rPr>
          <w:rFonts w:ascii="Times New Roman" w:eastAsia="宋体" w:hAnsi="Times New Roman" w:cs="Times New Roman" w:hint="eastAsia"/>
          <w:color w:val="000000" w:themeColor="text1"/>
          <w:szCs w:val="21"/>
        </w:rPr>
        <w:t>：</w:t>
      </w:r>
      <w:r w:rsidRPr="005A1B63">
        <w:rPr>
          <w:rFonts w:ascii="Times New Roman" w:eastAsia="宋体" w:hAnsi="Times New Roman" w:cs="Times New Roman"/>
          <w:color w:val="000000" w:themeColor="text1"/>
          <w:szCs w:val="21"/>
        </w:rPr>
        <w:t>[ˈfɔːtʃuːn] n.</w:t>
      </w:r>
      <w:r w:rsidRPr="005A1B63">
        <w:rPr>
          <w:rFonts w:ascii="Times New Roman" w:eastAsia="宋体" w:hAnsi="Times New Roman" w:cs="Times New Roman" w:hint="eastAsia"/>
          <w:color w:val="000000" w:themeColor="text1"/>
          <w:szCs w:val="21"/>
        </w:rPr>
        <w:t>命运，运气，好运，财富，一大笔钱</w:t>
      </w:r>
    </w:p>
    <w:p w14:paraId="6AA06373" w14:textId="77777777" w:rsidR="00A740FF" w:rsidRPr="003A5554" w:rsidRDefault="00A740FF" w:rsidP="005A1B63">
      <w:pPr>
        <w:spacing w:line="360" w:lineRule="auto"/>
        <w:ind w:firstLineChars="201" w:firstLine="422"/>
        <w:rPr>
          <w:rFonts w:ascii="Times New Roman" w:eastAsia="宋体" w:hAnsi="Times New Roman" w:cs="Times New Roman"/>
          <w:color w:val="000000" w:themeColor="text1"/>
          <w:szCs w:val="21"/>
        </w:rPr>
      </w:pPr>
      <w:r w:rsidRPr="00261965">
        <w:rPr>
          <w:rFonts w:ascii="Times New Roman" w:eastAsia="宋体" w:hAnsi="Times New Roman" w:cs="Times New Roman"/>
          <w:color w:val="000000" w:themeColor="text1"/>
          <w:szCs w:val="21"/>
        </w:rPr>
        <w:t>misfortune</w:t>
      </w:r>
      <w:r>
        <w:rPr>
          <w:rFonts w:ascii="Times New Roman" w:eastAsia="宋体" w:hAnsi="Times New Roman" w:cs="Times New Roman" w:hint="eastAsia"/>
          <w:color w:val="000000" w:themeColor="text1"/>
          <w:szCs w:val="21"/>
        </w:rPr>
        <w:t>：</w:t>
      </w:r>
      <w:r w:rsidRPr="00261965">
        <w:rPr>
          <w:rFonts w:ascii="Times New Roman" w:eastAsia="宋体" w:hAnsi="Times New Roman" w:cs="Times New Roman"/>
          <w:color w:val="000000" w:themeColor="text1"/>
          <w:szCs w:val="21"/>
        </w:rPr>
        <w:t>[</w:t>
      </w:r>
      <w:r w:rsidRPr="005A1B63">
        <w:rPr>
          <w:rFonts w:ascii="Times New Roman" w:eastAsia="宋体" w:hAnsi="Times New Roman" w:cs="Times New Roman"/>
          <w:color w:val="000000" w:themeColor="text1"/>
          <w:szCs w:val="21"/>
        </w:rPr>
        <w:t>ˌmɪsˈfɔːtʃuːn</w:t>
      </w:r>
      <w:r w:rsidRPr="00261965">
        <w:rPr>
          <w:rFonts w:ascii="Times New Roman" w:eastAsia="宋体" w:hAnsi="Times New Roman" w:cs="Times New Roman"/>
          <w:color w:val="000000" w:themeColor="text1"/>
          <w:szCs w:val="21"/>
        </w:rPr>
        <w:t xml:space="preserve">] </w:t>
      </w:r>
      <w:r w:rsidRPr="00261965">
        <w:rPr>
          <w:rFonts w:ascii="Times New Roman" w:eastAsia="宋体" w:hAnsi="Times New Roman" w:cs="Times New Roman" w:hint="eastAsia"/>
          <w:color w:val="000000" w:themeColor="text1"/>
          <w:szCs w:val="21"/>
        </w:rPr>
        <w:t>n.</w:t>
      </w:r>
      <w:r w:rsidRPr="00261965">
        <w:rPr>
          <w:rFonts w:ascii="Times New Roman" w:eastAsia="宋体" w:hAnsi="Times New Roman" w:cs="Times New Roman" w:hint="eastAsia"/>
          <w:color w:val="000000" w:themeColor="text1"/>
          <w:szCs w:val="21"/>
        </w:rPr>
        <w:t>不幸；灾祸，灾难</w:t>
      </w:r>
    </w:p>
    <w:p w14:paraId="26141383" w14:textId="0970FE7A" w:rsidR="00A740FF" w:rsidRDefault="00A740FF" w:rsidP="005A1B63">
      <w:pPr>
        <w:spacing w:line="360" w:lineRule="auto"/>
        <w:ind w:firstLineChars="201" w:firstLine="422"/>
        <w:rPr>
          <w:rFonts w:ascii="Times New Roman" w:eastAsia="宋体" w:hAnsi="Times New Roman" w:cs="Times New Roman"/>
          <w:color w:val="000000" w:themeColor="text1"/>
          <w:szCs w:val="21"/>
        </w:rPr>
      </w:pPr>
      <w:r w:rsidRPr="005A1B63">
        <w:rPr>
          <w:rFonts w:ascii="Times New Roman" w:eastAsia="宋体" w:hAnsi="Times New Roman" w:cs="Times New Roman"/>
          <w:color w:val="000000" w:themeColor="text1"/>
          <w:szCs w:val="21"/>
        </w:rPr>
        <w:t>fortunate</w:t>
      </w:r>
      <w:r w:rsidRPr="005A1B63">
        <w:rPr>
          <w:rFonts w:ascii="Times New Roman" w:eastAsia="宋体" w:hAnsi="Times New Roman" w:cs="Times New Roman" w:hint="eastAsia"/>
          <w:color w:val="000000" w:themeColor="text1"/>
          <w:szCs w:val="21"/>
        </w:rPr>
        <w:t>：</w:t>
      </w:r>
      <w:r w:rsidRPr="005A1B63">
        <w:rPr>
          <w:rFonts w:ascii="Times New Roman" w:eastAsia="宋体" w:hAnsi="Times New Roman" w:cs="Times New Roman"/>
          <w:color w:val="000000" w:themeColor="text1"/>
          <w:szCs w:val="21"/>
        </w:rPr>
        <w:t>[ˈfɔːtʃənət] adj.</w:t>
      </w:r>
      <w:r w:rsidRPr="005A1B63">
        <w:rPr>
          <w:rFonts w:ascii="Times New Roman" w:eastAsia="宋体" w:hAnsi="Times New Roman" w:cs="Times New Roman" w:hint="eastAsia"/>
          <w:color w:val="000000" w:themeColor="text1"/>
          <w:szCs w:val="21"/>
        </w:rPr>
        <w:t>幸运的</w:t>
      </w:r>
    </w:p>
    <w:p w14:paraId="6B3D4F2C" w14:textId="77777777" w:rsidR="00A740FF" w:rsidRDefault="00A740FF" w:rsidP="00674E3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fortunately</w:t>
      </w:r>
      <w:r>
        <w:rPr>
          <w:rFonts w:ascii="Times New Roman" w:eastAsia="宋体" w:hAnsi="Times New Roman" w:cs="Times New Roman" w:hint="eastAsia"/>
          <w:color w:val="000000" w:themeColor="text1"/>
          <w:szCs w:val="21"/>
        </w:rPr>
        <w:t>：</w:t>
      </w:r>
      <w:r w:rsidRPr="00261965">
        <w:rPr>
          <w:rFonts w:ascii="Times New Roman" w:eastAsia="宋体" w:hAnsi="Times New Roman" w:cs="Times New Roman"/>
          <w:color w:val="000000" w:themeColor="text1"/>
          <w:szCs w:val="21"/>
        </w:rPr>
        <w:t>[</w:t>
      </w:r>
      <w:r w:rsidRPr="005A1B63">
        <w:rPr>
          <w:rFonts w:ascii="Times New Roman" w:eastAsia="宋体" w:hAnsi="Times New Roman" w:cs="Times New Roman"/>
          <w:color w:val="000000" w:themeColor="text1"/>
          <w:szCs w:val="21"/>
        </w:rPr>
        <w:t>ˈfɔːtʃənətli</w:t>
      </w:r>
      <w:r w:rsidRPr="00261965">
        <w:rPr>
          <w:rFonts w:ascii="Times New Roman" w:eastAsia="宋体" w:hAnsi="Times New Roman" w:cs="Times New Roman"/>
          <w:color w:val="000000" w:themeColor="text1"/>
          <w:szCs w:val="21"/>
        </w:rPr>
        <w:t xml:space="preserve">] </w:t>
      </w:r>
      <w:r w:rsidRPr="00261965">
        <w:rPr>
          <w:rFonts w:ascii="Times New Roman" w:eastAsia="宋体" w:hAnsi="Times New Roman" w:cs="Times New Roman" w:hint="eastAsia"/>
          <w:color w:val="000000" w:themeColor="text1"/>
          <w:szCs w:val="21"/>
        </w:rPr>
        <w:t>adv.</w:t>
      </w:r>
      <w:r w:rsidRPr="00261965">
        <w:rPr>
          <w:rFonts w:ascii="Times New Roman" w:eastAsia="宋体" w:hAnsi="Times New Roman" w:cs="Times New Roman" w:hint="eastAsia"/>
          <w:color w:val="000000" w:themeColor="text1"/>
          <w:szCs w:val="21"/>
        </w:rPr>
        <w:t>幸运地</w:t>
      </w:r>
    </w:p>
    <w:p w14:paraId="2A1328DF" w14:textId="77777777" w:rsidR="00A740FF" w:rsidRDefault="00A740FF" w:rsidP="00674E3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unfortunate</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5A1B63">
        <w:rPr>
          <w:rFonts w:ascii="Times New Roman" w:eastAsia="宋体" w:hAnsi="Times New Roman" w:cs="Times New Roman"/>
          <w:color w:val="000000" w:themeColor="text1"/>
          <w:szCs w:val="21"/>
        </w:rPr>
        <w:t>ʌnˈfɔːtʃənət</w:t>
      </w:r>
      <w:r>
        <w:rPr>
          <w:rFonts w:ascii="Times New Roman" w:eastAsia="宋体" w:hAnsi="Times New Roman" w:cs="Times New Roman" w:hint="eastAsia"/>
          <w:color w:val="000000" w:themeColor="text1"/>
          <w:szCs w:val="21"/>
        </w:rPr>
        <w:t>] adj.</w:t>
      </w:r>
      <w:r>
        <w:rPr>
          <w:rFonts w:ascii="Times New Roman" w:eastAsia="宋体" w:hAnsi="Times New Roman" w:cs="Times New Roman" w:hint="eastAsia"/>
          <w:color w:val="000000" w:themeColor="text1"/>
          <w:szCs w:val="21"/>
        </w:rPr>
        <w:t>不幸的</w:t>
      </w:r>
    </w:p>
    <w:p w14:paraId="3C13BD6B" w14:textId="77777777" w:rsidR="00A740FF" w:rsidRDefault="00A740FF" w:rsidP="00674E3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unfortunately</w:t>
      </w:r>
      <w:r>
        <w:rPr>
          <w:rFonts w:ascii="Times New Roman" w:eastAsia="宋体" w:hAnsi="Times New Roman" w:cs="Times New Roman" w:hint="eastAsia"/>
          <w:color w:val="000000" w:themeColor="text1"/>
          <w:szCs w:val="21"/>
        </w:rPr>
        <w:t>：</w:t>
      </w:r>
      <w:r w:rsidRPr="00261965">
        <w:rPr>
          <w:rFonts w:ascii="Times New Roman" w:eastAsia="宋体" w:hAnsi="Times New Roman" w:cs="Times New Roman"/>
          <w:color w:val="000000" w:themeColor="text1"/>
          <w:szCs w:val="21"/>
        </w:rPr>
        <w:t>[</w:t>
      </w:r>
      <w:r w:rsidRPr="005A1B63">
        <w:rPr>
          <w:rFonts w:ascii="Times New Roman" w:eastAsia="宋体" w:hAnsi="Times New Roman" w:cs="Times New Roman"/>
          <w:color w:val="000000" w:themeColor="text1"/>
          <w:szCs w:val="21"/>
        </w:rPr>
        <w:t>ʌnˈfɔːtʃənətli</w:t>
      </w:r>
      <w:r w:rsidRPr="00261965">
        <w:rPr>
          <w:rFonts w:ascii="Times New Roman" w:eastAsia="宋体" w:hAnsi="Times New Roman" w:cs="Times New Roman"/>
          <w:color w:val="000000" w:themeColor="text1"/>
          <w:szCs w:val="21"/>
        </w:rPr>
        <w:t xml:space="preserve">] </w:t>
      </w:r>
      <w:r w:rsidRPr="00261965">
        <w:rPr>
          <w:rFonts w:ascii="Times New Roman" w:eastAsia="宋体" w:hAnsi="Times New Roman" w:cs="Times New Roman" w:hint="eastAsia"/>
          <w:color w:val="000000" w:themeColor="text1"/>
          <w:szCs w:val="21"/>
        </w:rPr>
        <w:t>adv.</w:t>
      </w:r>
      <w:r w:rsidRPr="00261965">
        <w:rPr>
          <w:rFonts w:ascii="Times New Roman" w:eastAsia="宋体" w:hAnsi="Times New Roman" w:cs="Times New Roman" w:hint="eastAsia"/>
          <w:color w:val="000000" w:themeColor="text1"/>
          <w:szCs w:val="21"/>
        </w:rPr>
        <w:t>不幸地</w:t>
      </w:r>
    </w:p>
    <w:p w14:paraId="5C567382" w14:textId="58F8ED22" w:rsidR="00A740FF" w:rsidRPr="003A5554" w:rsidRDefault="0036025B"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lastRenderedPageBreak/>
        <w:t>flor-</w:t>
      </w:r>
      <w:r>
        <w:rPr>
          <w:rFonts w:ascii="Times New Roman" w:eastAsia="宋体" w:hAnsi="Times New Roman" w:cs="Times New Roman" w:hint="eastAsia"/>
          <w:b w:val="0"/>
          <w:color w:val="000000" w:themeColor="text1"/>
          <w:sz w:val="21"/>
          <w:szCs w:val="21"/>
          <w:shd w:val="clear" w:color="auto" w:fill="FFFFFF"/>
        </w:rPr>
        <w:t>（花）：</w:t>
      </w:r>
      <w:r w:rsidR="00A740FF" w:rsidRPr="003A5554">
        <w:rPr>
          <w:rFonts w:ascii="Times New Roman" w:eastAsia="宋体" w:hAnsi="Times New Roman" w:cs="Times New Roman"/>
          <w:b w:val="0"/>
          <w:color w:val="000000" w:themeColor="text1"/>
          <w:sz w:val="21"/>
          <w:szCs w:val="21"/>
          <w:shd w:val="clear" w:color="auto" w:fill="FFFFFF"/>
        </w:rPr>
        <w:t>花神芙罗拉</w:t>
      </w:r>
    </w:p>
    <w:p w14:paraId="7B9A208F" w14:textId="77777777" w:rsidR="00A740FF" w:rsidRDefault="00A740FF" w:rsidP="00674E3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罗马神话中的花神叫做</w:t>
      </w:r>
      <w:r w:rsidRPr="003A5554">
        <w:rPr>
          <w:rFonts w:ascii="Times New Roman" w:eastAsia="宋体" w:hAnsi="Times New Roman" w:cs="Times New Roman"/>
          <w:color w:val="000000" w:themeColor="text1"/>
          <w:szCs w:val="21"/>
        </w:rPr>
        <w:t>芙罗拉（</w:t>
      </w:r>
      <w:r w:rsidRPr="003A5554">
        <w:rPr>
          <w:rFonts w:ascii="Times New Roman" w:eastAsia="宋体" w:hAnsi="Times New Roman" w:cs="Times New Roman"/>
          <w:color w:val="000000" w:themeColor="text1"/>
          <w:szCs w:val="21"/>
        </w:rPr>
        <w:t>Flora</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，相当于希腊神话中的</w:t>
      </w:r>
      <w:r w:rsidRPr="003A5554">
        <w:rPr>
          <w:rFonts w:ascii="Times New Roman" w:eastAsia="宋体" w:hAnsi="Times New Roman" w:cs="Times New Roman"/>
          <w:color w:val="000000" w:themeColor="text1"/>
          <w:szCs w:val="21"/>
        </w:rPr>
        <w:t>克罗丽丝</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Cloris</w:t>
      </w:r>
      <w:r>
        <w:rPr>
          <w:rFonts w:ascii="Times New Roman" w:eastAsia="宋体" w:hAnsi="Times New Roman" w:cs="Times New Roman" w:hint="eastAsia"/>
          <w:color w:val="000000" w:themeColor="text1"/>
          <w:szCs w:val="21"/>
        </w:rPr>
        <w:t>）。</w:t>
      </w:r>
      <w:r w:rsidRPr="0003371E">
        <w:rPr>
          <w:rFonts w:ascii="Times New Roman" w:eastAsia="宋体" w:hAnsi="Times New Roman" w:cs="Times New Roman" w:hint="eastAsia"/>
          <w:color w:val="000000" w:themeColor="text1"/>
          <w:szCs w:val="21"/>
        </w:rPr>
        <w:t>芙罗拉不仅象征春天和花朵，还代表青春、爱情和女性的美丽。她的形象常常被描绘为一位手持鲜花、身着花衣的年轻女子，散发着迷人的香气</w:t>
      </w:r>
      <w:r>
        <w:rPr>
          <w:rFonts w:ascii="Times New Roman" w:eastAsia="宋体" w:hAnsi="Times New Roman" w:cs="Times New Roman" w:hint="eastAsia"/>
          <w:color w:val="000000" w:themeColor="text1"/>
          <w:szCs w:val="21"/>
        </w:rPr>
        <w:t>。</w:t>
      </w:r>
    </w:p>
    <w:p w14:paraId="62E00216" w14:textId="77777777" w:rsidR="00A740FF" w:rsidRDefault="00A740FF" w:rsidP="00674E3B">
      <w:pPr>
        <w:spacing w:line="360" w:lineRule="auto"/>
        <w:ind w:firstLineChars="201" w:firstLine="422"/>
        <w:rPr>
          <w:rFonts w:ascii="Times New Roman" w:eastAsia="宋体" w:hAnsi="Times New Roman" w:cs="Times New Roman"/>
          <w:color w:val="000000" w:themeColor="text1"/>
          <w:szCs w:val="21"/>
        </w:rPr>
      </w:pPr>
      <w:r w:rsidRPr="0003371E">
        <w:rPr>
          <w:rFonts w:ascii="Times New Roman" w:eastAsia="宋体" w:hAnsi="Times New Roman" w:cs="Times New Roman" w:hint="eastAsia"/>
          <w:color w:val="000000" w:themeColor="text1"/>
          <w:szCs w:val="21"/>
        </w:rPr>
        <w:t>为了纪念芙罗拉，意大利人将每年的</w:t>
      </w:r>
      <w:r w:rsidRPr="0003371E">
        <w:rPr>
          <w:rFonts w:ascii="Times New Roman" w:eastAsia="宋体" w:hAnsi="Times New Roman" w:cs="Times New Roman" w:hint="eastAsia"/>
          <w:color w:val="000000" w:themeColor="text1"/>
          <w:szCs w:val="21"/>
        </w:rPr>
        <w:t>4</w:t>
      </w:r>
      <w:r w:rsidRPr="0003371E">
        <w:rPr>
          <w:rFonts w:ascii="Times New Roman" w:eastAsia="宋体" w:hAnsi="Times New Roman" w:cs="Times New Roman" w:hint="eastAsia"/>
          <w:color w:val="000000" w:themeColor="text1"/>
          <w:szCs w:val="21"/>
        </w:rPr>
        <w:t>月</w:t>
      </w:r>
      <w:r w:rsidRPr="0003371E">
        <w:rPr>
          <w:rFonts w:ascii="Times New Roman" w:eastAsia="宋体" w:hAnsi="Times New Roman" w:cs="Times New Roman" w:hint="eastAsia"/>
          <w:color w:val="000000" w:themeColor="text1"/>
          <w:szCs w:val="21"/>
        </w:rPr>
        <w:t>28</w:t>
      </w:r>
      <w:r w:rsidRPr="0003371E">
        <w:rPr>
          <w:rFonts w:ascii="Times New Roman" w:eastAsia="宋体" w:hAnsi="Times New Roman" w:cs="Times New Roman" w:hint="eastAsia"/>
          <w:color w:val="000000" w:themeColor="text1"/>
          <w:szCs w:val="21"/>
        </w:rPr>
        <w:t>日至</w:t>
      </w:r>
      <w:r w:rsidRPr="0003371E">
        <w:rPr>
          <w:rFonts w:ascii="Times New Roman" w:eastAsia="宋体" w:hAnsi="Times New Roman" w:cs="Times New Roman" w:hint="eastAsia"/>
          <w:color w:val="000000" w:themeColor="text1"/>
          <w:szCs w:val="21"/>
        </w:rPr>
        <w:t>5</w:t>
      </w:r>
      <w:r w:rsidRPr="0003371E">
        <w:rPr>
          <w:rFonts w:ascii="Times New Roman" w:eastAsia="宋体" w:hAnsi="Times New Roman" w:cs="Times New Roman" w:hint="eastAsia"/>
          <w:color w:val="000000" w:themeColor="text1"/>
          <w:szCs w:val="21"/>
        </w:rPr>
        <w:t>月</w:t>
      </w:r>
      <w:r w:rsidRPr="0003371E">
        <w:rPr>
          <w:rFonts w:ascii="Times New Roman" w:eastAsia="宋体" w:hAnsi="Times New Roman" w:cs="Times New Roman" w:hint="eastAsia"/>
          <w:color w:val="000000" w:themeColor="text1"/>
          <w:szCs w:val="21"/>
        </w:rPr>
        <w:t>3</w:t>
      </w:r>
      <w:r w:rsidRPr="0003371E">
        <w:rPr>
          <w:rFonts w:ascii="Times New Roman" w:eastAsia="宋体" w:hAnsi="Times New Roman" w:cs="Times New Roman" w:hint="eastAsia"/>
          <w:color w:val="000000" w:themeColor="text1"/>
          <w:szCs w:val="21"/>
        </w:rPr>
        <w:t>日定为花神节。在节日期间，人们会用鲜花装饰自己和动物，环境也布满花草。集会时，常常有手持鲜花的年轻女子装扮成花神，象征着春天的到来和生命的复苏</w:t>
      </w:r>
    </w:p>
    <w:p w14:paraId="46BCF4D0" w14:textId="3B22E029" w:rsidR="00A740FF" w:rsidRDefault="00A740FF" w:rsidP="00674E3B">
      <w:pPr>
        <w:spacing w:line="360" w:lineRule="auto"/>
        <w:ind w:firstLineChars="201" w:firstLine="422"/>
        <w:rPr>
          <w:rFonts w:ascii="Times New Roman" w:hAnsi="Times New Roman" w:cs="Times New Roman"/>
          <w:color w:val="000000" w:themeColor="text1"/>
          <w:szCs w:val="21"/>
        </w:rPr>
      </w:pPr>
      <w:r w:rsidRPr="003A5554">
        <w:rPr>
          <w:rFonts w:ascii="Times New Roman" w:eastAsia="宋体" w:hAnsi="Times New Roman" w:cs="Times New Roman"/>
          <w:color w:val="000000" w:themeColor="text1"/>
          <w:szCs w:val="21"/>
        </w:rPr>
        <w:t>花神芙罗拉的名字</w:t>
      </w:r>
      <w:r w:rsidRPr="003A5554">
        <w:rPr>
          <w:rFonts w:ascii="Times New Roman" w:eastAsia="宋体" w:hAnsi="Times New Roman" w:cs="Times New Roman"/>
          <w:color w:val="000000" w:themeColor="text1"/>
          <w:szCs w:val="21"/>
        </w:rPr>
        <w:t>Flora</w:t>
      </w:r>
      <w:r>
        <w:rPr>
          <w:rFonts w:ascii="Times New Roman" w:eastAsia="宋体" w:hAnsi="Times New Roman" w:cs="Times New Roman" w:hint="eastAsia"/>
          <w:color w:val="000000" w:themeColor="text1"/>
          <w:szCs w:val="21"/>
        </w:rPr>
        <w:t>来自</w:t>
      </w:r>
      <w:r w:rsidRPr="003A5554">
        <w:rPr>
          <w:rFonts w:ascii="Times New Roman" w:eastAsia="宋体" w:hAnsi="Times New Roman" w:cs="Times New Roman" w:hint="eastAsia"/>
          <w:color w:val="000000" w:themeColor="text1"/>
          <w:szCs w:val="21"/>
        </w:rPr>
        <w:t>拉丁语</w:t>
      </w:r>
      <w:r>
        <w:rPr>
          <w:rFonts w:ascii="Times New Roman" w:eastAsia="宋体" w:hAnsi="Times New Roman" w:cs="Times New Roman" w:hint="eastAsia"/>
          <w:color w:val="000000" w:themeColor="text1"/>
          <w:szCs w:val="21"/>
        </w:rPr>
        <w:t>，本意就是“花”</w:t>
      </w:r>
      <w:r w:rsidR="0036025B">
        <w:rPr>
          <w:rFonts w:ascii="Times New Roman" w:eastAsia="宋体" w:hAnsi="Times New Roman" w:cs="Times New Roman" w:hint="eastAsia"/>
          <w:color w:val="000000" w:themeColor="text1"/>
          <w:szCs w:val="21"/>
        </w:rPr>
        <w:t>，前面的</w:t>
      </w:r>
      <w:r w:rsidR="0036025B">
        <w:rPr>
          <w:rFonts w:ascii="Times New Roman" w:eastAsia="宋体" w:hAnsi="Times New Roman" w:cs="Times New Roman" w:hint="eastAsia"/>
          <w:color w:val="000000" w:themeColor="text1"/>
          <w:szCs w:val="21"/>
        </w:rPr>
        <w:t>flor-</w:t>
      </w:r>
      <w:r w:rsidR="0036025B">
        <w:rPr>
          <w:rFonts w:ascii="Times New Roman" w:eastAsia="宋体" w:hAnsi="Times New Roman" w:cs="Times New Roman" w:hint="eastAsia"/>
          <w:color w:val="000000" w:themeColor="text1"/>
          <w:szCs w:val="21"/>
        </w:rPr>
        <w:t>是个词根，表示“花，植物”。</w:t>
      </w:r>
      <w:r>
        <w:rPr>
          <w:rFonts w:ascii="Times New Roman" w:hAnsi="Times New Roman" w:cs="Times New Roman" w:hint="eastAsia"/>
          <w:color w:val="000000" w:themeColor="text1"/>
          <w:szCs w:val="21"/>
        </w:rPr>
        <w:t>常见英语单词</w:t>
      </w:r>
      <w:r>
        <w:rPr>
          <w:rFonts w:ascii="Times New Roman" w:hAnsi="Times New Roman" w:cs="Times New Roman" w:hint="eastAsia"/>
          <w:color w:val="000000" w:themeColor="text1"/>
          <w:szCs w:val="21"/>
        </w:rPr>
        <w:t>flower</w:t>
      </w:r>
      <w:r>
        <w:rPr>
          <w:rFonts w:ascii="Times New Roman" w:hAnsi="Times New Roman" w:cs="Times New Roman" w:hint="eastAsia"/>
          <w:color w:val="000000" w:themeColor="text1"/>
          <w:szCs w:val="21"/>
        </w:rPr>
        <w:t>（花）直接来自词根</w:t>
      </w:r>
      <w:r>
        <w:rPr>
          <w:rFonts w:ascii="Times New Roman" w:hAnsi="Times New Roman" w:cs="Times New Roman" w:hint="eastAsia"/>
          <w:color w:val="000000" w:themeColor="text1"/>
          <w:szCs w:val="21"/>
        </w:rPr>
        <w:t>flor-</w:t>
      </w:r>
      <w:r>
        <w:rPr>
          <w:rFonts w:ascii="Times New Roman" w:hAnsi="Times New Roman" w:cs="Times New Roman" w:hint="eastAsia"/>
          <w:color w:val="000000" w:themeColor="text1"/>
          <w:szCs w:val="21"/>
        </w:rPr>
        <w:t>（花），只是拼写上发生了较多变化。另一个常见单词</w:t>
      </w:r>
      <w:r>
        <w:rPr>
          <w:rFonts w:ascii="Times New Roman" w:hAnsi="Times New Roman" w:cs="Times New Roman" w:hint="eastAsia"/>
          <w:color w:val="000000" w:themeColor="text1"/>
          <w:szCs w:val="21"/>
        </w:rPr>
        <w:t>flour</w:t>
      </w:r>
      <w:r>
        <w:rPr>
          <w:rFonts w:ascii="Times New Roman" w:hAnsi="Times New Roman" w:cs="Times New Roman" w:hint="eastAsia"/>
          <w:color w:val="000000" w:themeColor="text1"/>
          <w:szCs w:val="21"/>
        </w:rPr>
        <w:t>（面粉）其实也来自词根</w:t>
      </w:r>
      <w:r>
        <w:rPr>
          <w:rFonts w:ascii="Times New Roman" w:hAnsi="Times New Roman" w:cs="Times New Roman" w:hint="eastAsia"/>
          <w:color w:val="000000" w:themeColor="text1"/>
          <w:szCs w:val="21"/>
        </w:rPr>
        <w:t>flor-</w:t>
      </w:r>
      <w:r>
        <w:rPr>
          <w:rFonts w:ascii="Times New Roman" w:hAnsi="Times New Roman" w:cs="Times New Roman" w:hint="eastAsia"/>
          <w:color w:val="000000" w:themeColor="text1"/>
          <w:szCs w:val="21"/>
        </w:rPr>
        <w:t>（花），本来和</w:t>
      </w:r>
      <w:r>
        <w:rPr>
          <w:rFonts w:ascii="Times New Roman" w:hAnsi="Times New Roman" w:cs="Times New Roman" w:hint="eastAsia"/>
          <w:color w:val="000000" w:themeColor="text1"/>
          <w:szCs w:val="21"/>
        </w:rPr>
        <w:t>flower</w:t>
      </w:r>
      <w:r>
        <w:rPr>
          <w:rFonts w:ascii="Times New Roman" w:hAnsi="Times New Roman" w:cs="Times New Roman" w:hint="eastAsia"/>
          <w:color w:val="000000" w:themeColor="text1"/>
          <w:szCs w:val="21"/>
        </w:rPr>
        <w:t>是同一个单词，</w:t>
      </w:r>
      <w:r>
        <w:rPr>
          <w:rFonts w:ascii="Times New Roman" w:hAnsi="Times New Roman" w:cs="Times New Roman" w:hint="eastAsia"/>
          <w:color w:val="000000" w:themeColor="text1"/>
          <w:szCs w:val="21"/>
        </w:rPr>
        <w:t>1</w:t>
      </w:r>
      <w:r>
        <w:rPr>
          <w:rFonts w:ascii="Times New Roman" w:hAnsi="Times New Roman" w:cs="Times New Roman"/>
          <w:color w:val="000000" w:themeColor="text1"/>
          <w:szCs w:val="21"/>
        </w:rPr>
        <w:t>3</w:t>
      </w:r>
      <w:r>
        <w:rPr>
          <w:rFonts w:ascii="Times New Roman" w:hAnsi="Times New Roman" w:cs="Times New Roman" w:hint="eastAsia"/>
          <w:color w:val="000000" w:themeColor="text1"/>
          <w:szCs w:val="21"/>
        </w:rPr>
        <w:t>世纪时独立出来，专门表示面粉，因为它是麦子的“精华”。</w:t>
      </w:r>
    </w:p>
    <w:p w14:paraId="12A9CDCB" w14:textId="0F550CC3" w:rsidR="00696D84" w:rsidRDefault="00696D84" w:rsidP="00674E3B">
      <w:pPr>
        <w:spacing w:line="360" w:lineRule="auto"/>
        <w:ind w:firstLineChars="201" w:firstLine="422"/>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单词</w:t>
      </w:r>
      <w:r>
        <w:rPr>
          <w:rFonts w:ascii="Times New Roman" w:hAnsi="Times New Roman" w:cs="Times New Roman" w:hint="eastAsia"/>
          <w:color w:val="000000" w:themeColor="text1"/>
          <w:szCs w:val="21"/>
        </w:rPr>
        <w:t>flourish</w:t>
      </w:r>
      <w:r>
        <w:rPr>
          <w:rFonts w:ascii="Times New Roman" w:hAnsi="Times New Roman" w:cs="Times New Roman" w:hint="eastAsia"/>
          <w:color w:val="000000" w:themeColor="text1"/>
          <w:szCs w:val="21"/>
        </w:rPr>
        <w:t>也派生自词根</w:t>
      </w:r>
      <w:r>
        <w:rPr>
          <w:rFonts w:ascii="Times New Roman" w:hAnsi="Times New Roman" w:cs="Times New Roman" w:hint="eastAsia"/>
          <w:color w:val="000000" w:themeColor="text1"/>
          <w:szCs w:val="21"/>
        </w:rPr>
        <w:t>flor-</w:t>
      </w:r>
      <w:r>
        <w:rPr>
          <w:rFonts w:ascii="Times New Roman" w:hAnsi="Times New Roman" w:cs="Times New Roman" w:hint="eastAsia"/>
          <w:color w:val="000000" w:themeColor="text1"/>
          <w:szCs w:val="21"/>
        </w:rPr>
        <w:t>（花），前面的</w:t>
      </w:r>
      <w:r>
        <w:rPr>
          <w:rFonts w:ascii="Times New Roman" w:hAnsi="Times New Roman" w:cs="Times New Roman" w:hint="eastAsia"/>
          <w:color w:val="000000" w:themeColor="text1"/>
          <w:szCs w:val="21"/>
        </w:rPr>
        <w:t>flour-</w:t>
      </w:r>
      <w:r>
        <w:rPr>
          <w:rFonts w:ascii="Times New Roman" w:hAnsi="Times New Roman" w:cs="Times New Roman" w:hint="eastAsia"/>
          <w:color w:val="000000" w:themeColor="text1"/>
          <w:szCs w:val="21"/>
        </w:rPr>
        <w:t>就是</w:t>
      </w:r>
      <w:r>
        <w:rPr>
          <w:rFonts w:ascii="Times New Roman" w:hAnsi="Times New Roman" w:cs="Times New Roman" w:hint="eastAsia"/>
          <w:color w:val="000000" w:themeColor="text1"/>
          <w:szCs w:val="21"/>
        </w:rPr>
        <w:t>flor-</w:t>
      </w:r>
      <w:r>
        <w:rPr>
          <w:rFonts w:ascii="Times New Roman" w:hAnsi="Times New Roman" w:cs="Times New Roman" w:hint="eastAsia"/>
          <w:color w:val="000000" w:themeColor="text1"/>
          <w:szCs w:val="21"/>
        </w:rPr>
        <w:t>（花）的变体，后面加动词后缀</w:t>
      </w:r>
      <w:r>
        <w:rPr>
          <w:rFonts w:ascii="Times New Roman" w:hAnsi="Times New Roman" w:cs="Times New Roman" w:hint="eastAsia"/>
          <w:color w:val="000000" w:themeColor="text1"/>
          <w:szCs w:val="21"/>
        </w:rPr>
        <w:t>-ish</w:t>
      </w:r>
      <w:r>
        <w:rPr>
          <w:rFonts w:ascii="Times New Roman" w:hAnsi="Times New Roman" w:cs="Times New Roman" w:hint="eastAsia"/>
          <w:color w:val="000000" w:themeColor="text1"/>
          <w:szCs w:val="21"/>
        </w:rPr>
        <w:t>构成动词，字面意思是“开花”，引申为“繁荣，兴旺，处于鼎盛期”，还可以进一步引申为“挥舞，炫耀”。</w:t>
      </w:r>
    </w:p>
    <w:p w14:paraId="5A089BD7" w14:textId="28C9C6F6" w:rsidR="00A740FF" w:rsidRDefault="00A740FF" w:rsidP="00674E3B">
      <w:pPr>
        <w:spacing w:line="360" w:lineRule="auto"/>
        <w:ind w:firstLineChars="201" w:firstLine="422"/>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在博物学中，首字母小写的</w:t>
      </w:r>
      <w:r>
        <w:rPr>
          <w:rFonts w:ascii="Times New Roman" w:hAnsi="Times New Roman" w:cs="Times New Roman" w:hint="eastAsia"/>
          <w:color w:val="000000" w:themeColor="text1"/>
          <w:szCs w:val="21"/>
        </w:rPr>
        <w:t>flora</w:t>
      </w:r>
      <w:r w:rsidRPr="0003371E">
        <w:rPr>
          <w:rFonts w:ascii="Times New Roman" w:hAnsi="Times New Roman" w:cs="Times New Roman" w:hint="eastAsia"/>
          <w:color w:val="000000" w:themeColor="text1"/>
          <w:szCs w:val="21"/>
        </w:rPr>
        <w:t>被</w:t>
      </w:r>
      <w:r w:rsidR="00696D84">
        <w:rPr>
          <w:rFonts w:ascii="Times New Roman" w:hAnsi="Times New Roman" w:cs="Times New Roman" w:hint="eastAsia"/>
          <w:color w:val="000000" w:themeColor="text1"/>
          <w:szCs w:val="21"/>
        </w:rPr>
        <w:t>科学家</w:t>
      </w:r>
      <w:r>
        <w:rPr>
          <w:rFonts w:ascii="Times New Roman" w:hAnsi="Times New Roman" w:cs="Times New Roman" w:hint="eastAsia"/>
          <w:color w:val="000000" w:themeColor="text1"/>
          <w:szCs w:val="21"/>
        </w:rPr>
        <w:t>用来表示某个地方的所有植物，也就是所谓的“植物区系”。</w:t>
      </w:r>
    </w:p>
    <w:p w14:paraId="174F5D80" w14:textId="77777777" w:rsidR="00A740FF" w:rsidRDefault="00A740FF" w:rsidP="00674E3B">
      <w:pPr>
        <w:spacing w:line="360" w:lineRule="auto"/>
        <w:ind w:firstLineChars="201" w:firstLine="422"/>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词根</w:t>
      </w:r>
      <w:r>
        <w:rPr>
          <w:rFonts w:ascii="Times New Roman" w:hAnsi="Times New Roman" w:cs="Times New Roman" w:hint="eastAsia"/>
          <w:color w:val="000000" w:themeColor="text1"/>
          <w:szCs w:val="21"/>
        </w:rPr>
        <w:t>flor-</w:t>
      </w:r>
      <w:r>
        <w:rPr>
          <w:rFonts w:ascii="Times New Roman" w:hAnsi="Times New Roman" w:cs="Times New Roman" w:hint="eastAsia"/>
          <w:color w:val="000000" w:themeColor="text1"/>
          <w:szCs w:val="21"/>
        </w:rPr>
        <w:t>：花</w:t>
      </w:r>
    </w:p>
    <w:p w14:paraId="5AC2BB89" w14:textId="77777777" w:rsidR="00A740FF" w:rsidRPr="0003371E" w:rsidRDefault="00A740FF" w:rsidP="0003371E">
      <w:pPr>
        <w:spacing w:line="360" w:lineRule="auto"/>
        <w:ind w:firstLineChars="201" w:firstLine="422"/>
        <w:rPr>
          <w:rFonts w:ascii="Times New Roman" w:eastAsia="宋体" w:hAnsi="Times New Roman" w:cs="Times New Roman"/>
          <w:color w:val="000000" w:themeColor="text1"/>
          <w:szCs w:val="21"/>
        </w:rPr>
      </w:pPr>
      <w:r w:rsidRPr="0003371E">
        <w:rPr>
          <w:rFonts w:ascii="Times New Roman" w:eastAsia="宋体" w:hAnsi="Times New Roman" w:cs="Times New Roman"/>
          <w:color w:val="000000" w:themeColor="text1"/>
          <w:szCs w:val="21"/>
        </w:rPr>
        <w:t>flower</w:t>
      </w:r>
      <w:r w:rsidRPr="0003371E">
        <w:rPr>
          <w:rFonts w:ascii="Times New Roman" w:eastAsia="宋体" w:hAnsi="Times New Roman" w:cs="Times New Roman" w:hint="eastAsia"/>
          <w:color w:val="000000" w:themeColor="text1"/>
          <w:szCs w:val="21"/>
        </w:rPr>
        <w:t>：</w:t>
      </w:r>
      <w:r w:rsidRPr="0003371E">
        <w:rPr>
          <w:rFonts w:ascii="Times New Roman" w:eastAsia="宋体" w:hAnsi="Times New Roman" w:cs="Times New Roman"/>
          <w:color w:val="000000" w:themeColor="text1"/>
          <w:szCs w:val="21"/>
        </w:rPr>
        <w:t>[ˈflaʊə(r)] n.</w:t>
      </w:r>
      <w:r w:rsidRPr="0003371E">
        <w:rPr>
          <w:rFonts w:ascii="Times New Roman" w:eastAsia="宋体" w:hAnsi="Times New Roman" w:cs="Times New Roman" w:hint="eastAsia"/>
          <w:color w:val="000000" w:themeColor="text1"/>
          <w:szCs w:val="21"/>
        </w:rPr>
        <w:t>花；精华</w:t>
      </w:r>
    </w:p>
    <w:p w14:paraId="7BA14DE8" w14:textId="77777777" w:rsidR="00A740FF" w:rsidRPr="0003371E" w:rsidRDefault="00A740FF" w:rsidP="0003371E">
      <w:pPr>
        <w:spacing w:line="360" w:lineRule="auto"/>
        <w:ind w:firstLineChars="201" w:firstLine="422"/>
        <w:rPr>
          <w:rFonts w:ascii="Times New Roman" w:eastAsia="宋体" w:hAnsi="Times New Roman" w:cs="Times New Roman"/>
          <w:color w:val="000000" w:themeColor="text1"/>
          <w:szCs w:val="21"/>
        </w:rPr>
      </w:pPr>
      <w:r w:rsidRPr="0003371E">
        <w:rPr>
          <w:rFonts w:ascii="Times New Roman" w:eastAsia="宋体" w:hAnsi="Times New Roman" w:cs="Times New Roman"/>
          <w:color w:val="000000" w:themeColor="text1"/>
          <w:szCs w:val="21"/>
        </w:rPr>
        <w:t>flowery</w:t>
      </w:r>
      <w:r w:rsidRPr="0003371E">
        <w:rPr>
          <w:rFonts w:ascii="Times New Roman" w:eastAsia="宋体" w:hAnsi="Times New Roman" w:cs="Times New Roman" w:hint="eastAsia"/>
          <w:color w:val="000000" w:themeColor="text1"/>
          <w:szCs w:val="21"/>
        </w:rPr>
        <w:t>：</w:t>
      </w:r>
      <w:r w:rsidRPr="0003371E">
        <w:rPr>
          <w:rFonts w:ascii="Times New Roman" w:eastAsia="宋体" w:hAnsi="Times New Roman" w:cs="Times New Roman"/>
          <w:color w:val="000000" w:themeColor="text1"/>
          <w:szCs w:val="21"/>
        </w:rPr>
        <w:t>[ˈflaʊəri] adj.</w:t>
      </w:r>
      <w:r w:rsidRPr="0003371E">
        <w:rPr>
          <w:rFonts w:ascii="Times New Roman" w:eastAsia="宋体" w:hAnsi="Times New Roman" w:cs="Times New Roman" w:hint="eastAsia"/>
          <w:color w:val="000000" w:themeColor="text1"/>
          <w:szCs w:val="21"/>
        </w:rPr>
        <w:t>开满花的，似花的，华丽的</w:t>
      </w:r>
    </w:p>
    <w:p w14:paraId="7636C6FF" w14:textId="77777777" w:rsidR="00A740FF" w:rsidRPr="0003371E" w:rsidRDefault="00A740FF" w:rsidP="0003371E">
      <w:pPr>
        <w:spacing w:line="360" w:lineRule="auto"/>
        <w:ind w:firstLineChars="201" w:firstLine="422"/>
        <w:rPr>
          <w:rFonts w:ascii="Times New Roman" w:eastAsia="宋体" w:hAnsi="Times New Roman" w:cs="Times New Roman"/>
          <w:color w:val="000000" w:themeColor="text1"/>
          <w:szCs w:val="21"/>
        </w:rPr>
      </w:pPr>
      <w:r w:rsidRPr="0003371E">
        <w:rPr>
          <w:rFonts w:ascii="Times New Roman" w:eastAsia="宋体" w:hAnsi="Times New Roman" w:cs="Times New Roman"/>
          <w:color w:val="000000" w:themeColor="text1"/>
          <w:szCs w:val="21"/>
        </w:rPr>
        <w:t>flour</w:t>
      </w:r>
      <w:r w:rsidRPr="0003371E">
        <w:rPr>
          <w:rFonts w:ascii="Times New Roman" w:eastAsia="宋体" w:hAnsi="Times New Roman" w:cs="Times New Roman" w:hint="eastAsia"/>
          <w:color w:val="000000" w:themeColor="text1"/>
          <w:szCs w:val="21"/>
        </w:rPr>
        <w:t>：</w:t>
      </w:r>
      <w:r w:rsidRPr="0003371E">
        <w:rPr>
          <w:rFonts w:ascii="Times New Roman" w:eastAsia="宋体" w:hAnsi="Times New Roman" w:cs="Times New Roman"/>
          <w:color w:val="000000" w:themeColor="text1"/>
          <w:szCs w:val="21"/>
        </w:rPr>
        <w:t>[ˈflaʊə(r)] n.</w:t>
      </w:r>
      <w:r w:rsidRPr="0003371E">
        <w:rPr>
          <w:rFonts w:ascii="Times New Roman" w:eastAsia="宋体" w:hAnsi="Times New Roman" w:cs="Times New Roman" w:hint="eastAsia"/>
          <w:color w:val="000000" w:themeColor="text1"/>
          <w:szCs w:val="21"/>
        </w:rPr>
        <w:t>面粉</w:t>
      </w:r>
    </w:p>
    <w:p w14:paraId="2E7D1F72" w14:textId="4E5919E4" w:rsidR="00A740FF" w:rsidRPr="0003371E" w:rsidRDefault="00A740FF" w:rsidP="0003371E">
      <w:pPr>
        <w:spacing w:line="360" w:lineRule="auto"/>
        <w:ind w:firstLineChars="201" w:firstLine="422"/>
        <w:rPr>
          <w:rFonts w:ascii="Times New Roman" w:eastAsia="宋体" w:hAnsi="Times New Roman" w:cs="Times New Roman"/>
          <w:color w:val="000000" w:themeColor="text1"/>
          <w:szCs w:val="21"/>
        </w:rPr>
      </w:pPr>
      <w:r w:rsidRPr="0003371E">
        <w:rPr>
          <w:rFonts w:ascii="Times New Roman" w:eastAsia="宋体" w:hAnsi="Times New Roman" w:cs="Times New Roman"/>
          <w:color w:val="000000" w:themeColor="text1"/>
          <w:szCs w:val="21"/>
        </w:rPr>
        <w:t>flourish</w:t>
      </w:r>
      <w:r w:rsidRPr="0003371E">
        <w:rPr>
          <w:rFonts w:ascii="Times New Roman" w:eastAsia="宋体" w:hAnsi="Times New Roman" w:cs="Times New Roman" w:hint="eastAsia"/>
          <w:color w:val="000000" w:themeColor="text1"/>
          <w:szCs w:val="21"/>
        </w:rPr>
        <w:t>：</w:t>
      </w:r>
      <w:r w:rsidRPr="0003371E">
        <w:rPr>
          <w:rFonts w:ascii="Times New Roman" w:eastAsia="宋体" w:hAnsi="Times New Roman" w:cs="Times New Roman"/>
          <w:color w:val="000000" w:themeColor="text1"/>
          <w:szCs w:val="21"/>
        </w:rPr>
        <w:t>[ˈflʌrɪʃ] vi.</w:t>
      </w:r>
      <w:r w:rsidRPr="0003371E">
        <w:rPr>
          <w:rFonts w:ascii="Times New Roman" w:eastAsia="宋体" w:hAnsi="Times New Roman" w:cs="Times New Roman" w:hint="eastAsia"/>
          <w:color w:val="000000" w:themeColor="text1"/>
          <w:szCs w:val="21"/>
        </w:rPr>
        <w:t>繁荣，兴旺，处于鼎盛期；挥舞，炫耀</w:t>
      </w:r>
    </w:p>
    <w:p w14:paraId="112C272B" w14:textId="77777777" w:rsidR="00A740FF" w:rsidRPr="0003371E" w:rsidRDefault="00A740FF" w:rsidP="0003371E">
      <w:pPr>
        <w:spacing w:line="360" w:lineRule="auto"/>
        <w:ind w:firstLineChars="201" w:firstLine="422"/>
        <w:rPr>
          <w:rFonts w:ascii="Times New Roman" w:eastAsia="宋体" w:hAnsi="Times New Roman" w:cs="Times New Roman"/>
          <w:color w:val="000000" w:themeColor="text1"/>
          <w:szCs w:val="21"/>
        </w:rPr>
      </w:pPr>
      <w:r w:rsidRPr="0003371E">
        <w:rPr>
          <w:rFonts w:ascii="Times New Roman" w:eastAsia="宋体" w:hAnsi="Times New Roman" w:cs="Times New Roman"/>
          <w:color w:val="000000" w:themeColor="text1"/>
          <w:szCs w:val="21"/>
        </w:rPr>
        <w:t>flora</w:t>
      </w:r>
      <w:r w:rsidRPr="0003371E">
        <w:rPr>
          <w:rFonts w:ascii="Times New Roman" w:eastAsia="宋体" w:hAnsi="Times New Roman" w:cs="Times New Roman" w:hint="eastAsia"/>
          <w:color w:val="000000" w:themeColor="text1"/>
          <w:szCs w:val="21"/>
        </w:rPr>
        <w:t>：</w:t>
      </w:r>
      <w:r w:rsidRPr="0003371E">
        <w:rPr>
          <w:rFonts w:ascii="Times New Roman" w:eastAsia="宋体" w:hAnsi="Times New Roman" w:cs="Times New Roman"/>
          <w:color w:val="000000" w:themeColor="text1"/>
          <w:szCs w:val="21"/>
        </w:rPr>
        <w:t>[ˈflɔːrə]n.</w:t>
      </w:r>
      <w:r w:rsidRPr="0003371E">
        <w:rPr>
          <w:rFonts w:ascii="Times New Roman" w:eastAsia="宋体" w:hAnsi="Times New Roman" w:cs="Times New Roman" w:hint="eastAsia"/>
          <w:color w:val="000000" w:themeColor="text1"/>
          <w:szCs w:val="21"/>
        </w:rPr>
        <w:t>植物群，植物区系，某地区的所有植物</w:t>
      </w:r>
    </w:p>
    <w:p w14:paraId="1944FA28" w14:textId="1B34F410" w:rsidR="00A740FF" w:rsidRPr="001939DD" w:rsidRDefault="00696D84" w:rsidP="001939DD">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144" w:name="OLE_LINK421"/>
      <w:bookmarkStart w:id="145" w:name="OLE_LINK422"/>
      <w:r>
        <w:rPr>
          <w:rFonts w:ascii="Times New Roman" w:eastAsia="宋体" w:hAnsi="Times New Roman" w:cs="Times New Roman" w:hint="eastAsia"/>
          <w:b w:val="0"/>
          <w:color w:val="000000" w:themeColor="text1"/>
          <w:sz w:val="21"/>
          <w:szCs w:val="21"/>
          <w:shd w:val="clear" w:color="auto" w:fill="FFFFFF"/>
        </w:rPr>
        <w:t>grace</w:t>
      </w:r>
      <w:r>
        <w:rPr>
          <w:rFonts w:ascii="Times New Roman" w:eastAsia="宋体" w:hAnsi="Times New Roman" w:cs="Times New Roman" w:hint="eastAsia"/>
          <w:b w:val="0"/>
          <w:color w:val="000000" w:themeColor="text1"/>
          <w:sz w:val="21"/>
          <w:szCs w:val="21"/>
          <w:shd w:val="clear" w:color="auto" w:fill="FFFFFF"/>
        </w:rPr>
        <w:t>（恩惠）：</w:t>
      </w:r>
      <w:r w:rsidR="00A740FF" w:rsidRPr="005402B7">
        <w:rPr>
          <w:rFonts w:ascii="Times New Roman" w:eastAsia="宋体" w:hAnsi="Times New Roman" w:cs="Times New Roman"/>
          <w:b w:val="0"/>
          <w:color w:val="000000" w:themeColor="text1"/>
          <w:sz w:val="21"/>
          <w:szCs w:val="21"/>
          <w:shd w:val="clear" w:color="auto" w:fill="FFFFFF"/>
        </w:rPr>
        <w:t>美惠三女神格拉提亚</w:t>
      </w:r>
    </w:p>
    <w:p w14:paraId="063D8908" w14:textId="77777777" w:rsidR="00A740FF" w:rsidRDefault="00A740FF" w:rsidP="001939DD">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rPr>
        <w:t>在罗马神话中，美惠三女神被称为</w:t>
      </w:r>
      <w:r w:rsidRPr="005402B7">
        <w:rPr>
          <w:rFonts w:ascii="Times New Roman" w:eastAsia="宋体" w:hAnsi="Times New Roman" w:cs="Times New Roman"/>
          <w:color w:val="000000" w:themeColor="text1"/>
          <w:szCs w:val="21"/>
        </w:rPr>
        <w:t>Gratia</w:t>
      </w:r>
      <w:r>
        <w:rPr>
          <w:rFonts w:ascii="Times New Roman" w:eastAsia="宋体" w:hAnsi="Times New Roman" w:cs="Times New Roman" w:hint="eastAsia"/>
          <w:color w:val="000000" w:themeColor="text1"/>
          <w:szCs w:val="21"/>
        </w:rPr>
        <w:t>（</w:t>
      </w:r>
      <w:r w:rsidRPr="005402B7">
        <w:rPr>
          <w:rFonts w:ascii="Times New Roman" w:eastAsia="宋体" w:hAnsi="Times New Roman" w:cs="Times New Roman"/>
          <w:color w:val="000000" w:themeColor="text1"/>
          <w:szCs w:val="21"/>
          <w:shd w:val="clear" w:color="auto" w:fill="FFFFFF"/>
        </w:rPr>
        <w:t>格拉提亚</w:t>
      </w:r>
      <w:r>
        <w:rPr>
          <w:rFonts w:ascii="Times New Roman" w:eastAsia="宋体" w:hAnsi="Times New Roman" w:cs="Times New Roman" w:hint="eastAsia"/>
          <w:color w:val="000000" w:themeColor="text1"/>
          <w:szCs w:val="21"/>
          <w:shd w:val="clear" w:color="auto" w:fill="FFFFFF"/>
        </w:rPr>
        <w:t>），相当于希腊神话中的</w:t>
      </w:r>
      <w:r>
        <w:rPr>
          <w:rFonts w:ascii="Times New Roman" w:eastAsia="宋体" w:hAnsi="Times New Roman" w:cs="Times New Roman" w:hint="eastAsia"/>
          <w:color w:val="000000" w:themeColor="text1"/>
          <w:szCs w:val="21"/>
        </w:rPr>
        <w:t>K</w:t>
      </w:r>
      <w:r w:rsidRPr="005402B7">
        <w:rPr>
          <w:rFonts w:ascii="Times New Roman" w:eastAsia="宋体" w:hAnsi="Times New Roman" w:cs="Times New Roman"/>
          <w:color w:val="000000" w:themeColor="text1"/>
          <w:szCs w:val="21"/>
        </w:rPr>
        <w:t>harites</w:t>
      </w:r>
      <w:r>
        <w:rPr>
          <w:rFonts w:ascii="Times New Roman" w:eastAsia="宋体" w:hAnsi="Times New Roman" w:cs="Times New Roman" w:hint="eastAsia"/>
          <w:color w:val="000000" w:themeColor="text1"/>
          <w:szCs w:val="21"/>
        </w:rPr>
        <w:t>（</w:t>
      </w:r>
      <w:r w:rsidRPr="005402B7">
        <w:rPr>
          <w:rFonts w:ascii="Times New Roman" w:eastAsia="宋体" w:hAnsi="Times New Roman" w:cs="Times New Roman"/>
          <w:color w:val="000000" w:themeColor="text1"/>
          <w:szCs w:val="21"/>
          <w:shd w:val="clear" w:color="auto" w:fill="FFFFFF"/>
        </w:rPr>
        <w:t>卡里忒斯</w:t>
      </w:r>
      <w:r>
        <w:rPr>
          <w:rFonts w:ascii="Times New Roman" w:eastAsia="宋体" w:hAnsi="Times New Roman" w:cs="Times New Roman" w:hint="eastAsia"/>
          <w:color w:val="000000" w:themeColor="text1"/>
          <w:szCs w:val="21"/>
          <w:shd w:val="clear" w:color="auto" w:fill="FFFFFF"/>
        </w:rPr>
        <w:t>）。</w:t>
      </w:r>
    </w:p>
    <w:p w14:paraId="01BEA9BD" w14:textId="77777777" w:rsidR="00A740FF" w:rsidRDefault="00A740FF" w:rsidP="001939DD">
      <w:pPr>
        <w:spacing w:line="360" w:lineRule="auto"/>
        <w:ind w:firstLineChars="201" w:firstLine="422"/>
        <w:rPr>
          <w:rFonts w:ascii="Times New Roman" w:hAnsi="Times New Roman" w:cs="Times New Roman"/>
        </w:rPr>
      </w:pPr>
      <w:bookmarkStart w:id="146" w:name="OLE_LINK98"/>
      <w:bookmarkStart w:id="147" w:name="OLE_LINK99"/>
      <w:r>
        <w:rPr>
          <w:rFonts w:ascii="Times New Roman" w:eastAsia="宋体" w:hAnsi="Times New Roman" w:cs="Times New Roman" w:hint="eastAsia"/>
          <w:color w:val="000000" w:themeColor="text1"/>
          <w:szCs w:val="21"/>
          <w:shd w:val="clear" w:color="auto" w:fill="FFFFFF"/>
        </w:rPr>
        <w:t>在拉丁语中，</w:t>
      </w:r>
      <w:r>
        <w:rPr>
          <w:rFonts w:ascii="Times New Roman" w:eastAsia="宋体" w:hAnsi="Times New Roman" w:cs="Times New Roman" w:hint="eastAsia"/>
          <w:color w:val="000000" w:themeColor="text1"/>
          <w:szCs w:val="21"/>
          <w:shd w:val="clear" w:color="auto" w:fill="FFFFFF"/>
        </w:rPr>
        <w:t>gratia</w:t>
      </w:r>
      <w:r>
        <w:rPr>
          <w:rFonts w:ascii="Times New Roman" w:eastAsia="宋体" w:hAnsi="Times New Roman" w:cs="Times New Roman" w:hint="eastAsia"/>
          <w:color w:val="000000" w:themeColor="text1"/>
          <w:szCs w:val="21"/>
          <w:shd w:val="clear" w:color="auto" w:fill="FFFFFF"/>
        </w:rPr>
        <w:t>意思就是“恩惠，美丽，优雅”。英语单词</w:t>
      </w:r>
      <w:r>
        <w:rPr>
          <w:rFonts w:ascii="Times New Roman" w:hAnsi="Times New Roman" w:cs="Times New Roman" w:hint="eastAsia"/>
        </w:rPr>
        <w:t>grace</w:t>
      </w:r>
      <w:r>
        <w:rPr>
          <w:rFonts w:ascii="Times New Roman" w:hAnsi="Times New Roman" w:cs="Times New Roman" w:hint="eastAsia"/>
        </w:rPr>
        <w:t>就来源于此，含义完全一样，既可以表示“恩惠”，也可以表示女性的美丽和优雅，就像神话中的美惠三女神那样，给人间带来美好和欢乐。</w:t>
      </w:r>
    </w:p>
    <w:p w14:paraId="312C2D16" w14:textId="7F3B23F4" w:rsidR="00D1454D" w:rsidRDefault="00D1454D" w:rsidP="001939DD">
      <w:pPr>
        <w:spacing w:line="360" w:lineRule="auto"/>
        <w:ind w:firstLineChars="201" w:firstLine="422"/>
        <w:rPr>
          <w:rFonts w:ascii="Times New Roman" w:hAnsi="Times New Roman" w:cs="Times New Roman"/>
        </w:rPr>
      </w:pPr>
      <w:r>
        <w:rPr>
          <w:rFonts w:ascii="Times New Roman" w:hAnsi="Times New Roman" w:cs="Times New Roman" w:hint="eastAsia"/>
        </w:rPr>
        <w:lastRenderedPageBreak/>
        <w:t>grace</w:t>
      </w:r>
      <w:r>
        <w:rPr>
          <w:rFonts w:ascii="Times New Roman" w:hAnsi="Times New Roman" w:cs="Times New Roman" w:hint="eastAsia"/>
        </w:rPr>
        <w:t>的反义词是</w:t>
      </w:r>
      <w:r>
        <w:rPr>
          <w:rFonts w:ascii="Times New Roman" w:hAnsi="Times New Roman" w:cs="Times New Roman" w:hint="eastAsia"/>
        </w:rPr>
        <w:t>disgrace</w:t>
      </w:r>
      <w:r>
        <w:rPr>
          <w:rFonts w:ascii="Times New Roman" w:hAnsi="Times New Roman" w:cs="Times New Roman" w:hint="eastAsia"/>
        </w:rPr>
        <w:t>，前面加前缀</w:t>
      </w:r>
      <w:r>
        <w:rPr>
          <w:rFonts w:ascii="Times New Roman" w:hAnsi="Times New Roman" w:cs="Times New Roman" w:hint="eastAsia"/>
        </w:rPr>
        <w:t>dis-</w:t>
      </w:r>
      <w:r>
        <w:rPr>
          <w:rFonts w:ascii="Times New Roman" w:hAnsi="Times New Roman" w:cs="Times New Roman" w:hint="eastAsia"/>
        </w:rPr>
        <w:t>（远离）。整个单词的字面意思是“失去恩惠恩宠”，引申为“耻辱”。</w:t>
      </w:r>
    </w:p>
    <w:p w14:paraId="0A82631F" w14:textId="77777777" w:rsidR="00A740FF" w:rsidRPr="0009782C" w:rsidRDefault="00A740FF" w:rsidP="0009782C">
      <w:pPr>
        <w:spacing w:line="360" w:lineRule="auto"/>
        <w:ind w:firstLineChars="201" w:firstLine="422"/>
        <w:rPr>
          <w:rFonts w:ascii="Times New Roman" w:hAnsi="Times New Roman" w:cs="Times New Roman"/>
        </w:rPr>
      </w:pPr>
      <w:r w:rsidRPr="0009782C">
        <w:rPr>
          <w:rFonts w:ascii="Times New Roman" w:hAnsi="Times New Roman" w:cs="Times New Roman"/>
        </w:rPr>
        <w:t>grace</w:t>
      </w:r>
      <w:r w:rsidRPr="0009782C">
        <w:rPr>
          <w:rFonts w:ascii="Times New Roman" w:hAnsi="Times New Roman" w:cs="Times New Roman" w:hint="eastAsia"/>
        </w:rPr>
        <w:t>：</w:t>
      </w:r>
      <w:r w:rsidRPr="0009782C">
        <w:rPr>
          <w:rFonts w:ascii="Times New Roman" w:hAnsi="Times New Roman" w:cs="Times New Roman"/>
        </w:rPr>
        <w:t>[</w:t>
      </w:r>
      <w:r w:rsidRPr="0009782C">
        <w:rPr>
          <w:rFonts w:ascii="Times New Roman" w:hAnsi="Times New Roman" w:cs="Times New Roman" w:hint="eastAsia"/>
        </w:rPr>
        <w:t>ɡ</w:t>
      </w:r>
      <w:r w:rsidRPr="0009782C">
        <w:rPr>
          <w:rFonts w:ascii="Times New Roman" w:hAnsi="Times New Roman" w:cs="Times New Roman"/>
        </w:rPr>
        <w:t>reɪs] n.</w:t>
      </w:r>
      <w:r w:rsidRPr="0009782C">
        <w:rPr>
          <w:rFonts w:ascii="Times New Roman" w:hAnsi="Times New Roman" w:cs="Times New Roman" w:hint="eastAsia"/>
        </w:rPr>
        <w:t>恩惠，慈悲；优雅，魅力</w:t>
      </w:r>
    </w:p>
    <w:p w14:paraId="47215D3A" w14:textId="77777777" w:rsidR="00A740FF" w:rsidRPr="0009782C" w:rsidRDefault="00A740FF" w:rsidP="0009782C">
      <w:pPr>
        <w:spacing w:line="360" w:lineRule="auto"/>
        <w:ind w:firstLineChars="201" w:firstLine="422"/>
        <w:rPr>
          <w:rFonts w:ascii="Times New Roman" w:hAnsi="Times New Roman" w:cs="Times New Roman"/>
        </w:rPr>
      </w:pPr>
      <w:r w:rsidRPr="0009782C">
        <w:rPr>
          <w:rFonts w:ascii="Times New Roman" w:hAnsi="Times New Roman" w:cs="Times New Roman"/>
        </w:rPr>
        <w:t>graceful</w:t>
      </w:r>
      <w:r w:rsidRPr="0009782C">
        <w:rPr>
          <w:rFonts w:ascii="Times New Roman" w:hAnsi="Times New Roman" w:cs="Times New Roman" w:hint="eastAsia"/>
        </w:rPr>
        <w:t>：</w:t>
      </w:r>
      <w:r w:rsidRPr="0009782C">
        <w:rPr>
          <w:rFonts w:ascii="Times New Roman" w:hAnsi="Times New Roman" w:cs="Times New Roman"/>
        </w:rPr>
        <w:t>[ˈ</w:t>
      </w:r>
      <w:r w:rsidRPr="0009782C">
        <w:rPr>
          <w:rFonts w:ascii="Times New Roman" w:hAnsi="Times New Roman" w:cs="Times New Roman" w:hint="eastAsia"/>
        </w:rPr>
        <w:t>ɡ</w:t>
      </w:r>
      <w:r w:rsidRPr="0009782C">
        <w:rPr>
          <w:rFonts w:ascii="Times New Roman" w:hAnsi="Times New Roman" w:cs="Times New Roman"/>
        </w:rPr>
        <w:t>reɪsfl] adj.</w:t>
      </w:r>
      <w:r w:rsidRPr="0009782C">
        <w:rPr>
          <w:rFonts w:ascii="Times New Roman" w:hAnsi="Times New Roman" w:cs="Times New Roman" w:hint="eastAsia"/>
        </w:rPr>
        <w:t>优雅的；优美的</w:t>
      </w:r>
    </w:p>
    <w:p w14:paraId="6602570C" w14:textId="77777777" w:rsidR="00A740FF" w:rsidRPr="0009782C" w:rsidRDefault="00A740FF" w:rsidP="0009782C">
      <w:pPr>
        <w:spacing w:line="360" w:lineRule="auto"/>
        <w:ind w:firstLineChars="201" w:firstLine="422"/>
        <w:rPr>
          <w:rFonts w:ascii="Times New Roman" w:hAnsi="Times New Roman" w:cs="Times New Roman"/>
        </w:rPr>
      </w:pPr>
      <w:r w:rsidRPr="0009782C">
        <w:rPr>
          <w:rFonts w:ascii="Times New Roman" w:hAnsi="Times New Roman" w:cs="Times New Roman"/>
        </w:rPr>
        <w:t>gracious</w:t>
      </w:r>
      <w:r w:rsidRPr="0009782C">
        <w:rPr>
          <w:rFonts w:ascii="Times New Roman" w:hAnsi="Times New Roman" w:cs="Times New Roman" w:hint="eastAsia"/>
        </w:rPr>
        <w:t>：</w:t>
      </w:r>
      <w:r w:rsidRPr="0009782C">
        <w:rPr>
          <w:rFonts w:ascii="Times New Roman" w:hAnsi="Times New Roman" w:cs="Times New Roman"/>
        </w:rPr>
        <w:t>[ˈ</w:t>
      </w:r>
      <w:r w:rsidRPr="0009782C">
        <w:rPr>
          <w:rFonts w:ascii="Times New Roman" w:hAnsi="Times New Roman" w:cs="Times New Roman" w:hint="eastAsia"/>
        </w:rPr>
        <w:t>ɡ</w:t>
      </w:r>
      <w:r w:rsidRPr="0009782C">
        <w:rPr>
          <w:rFonts w:ascii="Times New Roman" w:hAnsi="Times New Roman" w:cs="Times New Roman"/>
        </w:rPr>
        <w:t>reɪʃəs] adj.</w:t>
      </w:r>
      <w:r w:rsidRPr="0009782C">
        <w:rPr>
          <w:rFonts w:ascii="Times New Roman" w:hAnsi="Times New Roman" w:cs="Times New Roman" w:hint="eastAsia"/>
        </w:rPr>
        <w:t>亲切的，和蔼的；雅致的，有品位的</w:t>
      </w:r>
    </w:p>
    <w:p w14:paraId="02D241E0" w14:textId="77777777" w:rsidR="00A740FF" w:rsidRPr="0009782C" w:rsidRDefault="00A740FF" w:rsidP="0009782C">
      <w:pPr>
        <w:spacing w:line="360" w:lineRule="auto"/>
        <w:ind w:firstLineChars="201" w:firstLine="422"/>
        <w:rPr>
          <w:rFonts w:ascii="Times New Roman" w:hAnsi="Times New Roman" w:cs="Times New Roman"/>
        </w:rPr>
      </w:pPr>
      <w:r w:rsidRPr="0009782C">
        <w:rPr>
          <w:rFonts w:ascii="Times New Roman" w:hAnsi="Times New Roman" w:cs="Times New Roman"/>
        </w:rPr>
        <w:t>disgrace</w:t>
      </w:r>
      <w:r w:rsidRPr="0009782C">
        <w:rPr>
          <w:rFonts w:ascii="Times New Roman" w:hAnsi="Times New Roman" w:cs="Times New Roman" w:hint="eastAsia"/>
        </w:rPr>
        <w:t>：</w:t>
      </w:r>
      <w:r w:rsidRPr="0009782C">
        <w:rPr>
          <w:rFonts w:ascii="Times New Roman" w:hAnsi="Times New Roman" w:cs="Times New Roman"/>
        </w:rPr>
        <w:t>[dɪsˈ</w:t>
      </w:r>
      <w:r w:rsidRPr="0009782C">
        <w:rPr>
          <w:rFonts w:ascii="Times New Roman" w:hAnsi="Times New Roman" w:cs="Times New Roman" w:hint="eastAsia"/>
        </w:rPr>
        <w:t>ɡ</w:t>
      </w:r>
      <w:r w:rsidRPr="0009782C">
        <w:rPr>
          <w:rFonts w:ascii="Times New Roman" w:hAnsi="Times New Roman" w:cs="Times New Roman"/>
        </w:rPr>
        <w:t>reɪs] n.</w:t>
      </w:r>
      <w:r w:rsidRPr="0009782C">
        <w:rPr>
          <w:rFonts w:ascii="Times New Roman" w:hAnsi="Times New Roman" w:cs="Times New Roman" w:hint="eastAsia"/>
        </w:rPr>
        <w:t>耻辱；丢脸的人或事</w:t>
      </w:r>
      <w:r w:rsidRPr="0009782C">
        <w:rPr>
          <w:rFonts w:ascii="Times New Roman" w:hAnsi="Times New Roman" w:cs="Times New Roman"/>
        </w:rPr>
        <w:t>vt.</w:t>
      </w:r>
      <w:r w:rsidRPr="0009782C">
        <w:rPr>
          <w:rFonts w:ascii="Times New Roman" w:hAnsi="Times New Roman" w:cs="Times New Roman" w:hint="eastAsia"/>
        </w:rPr>
        <w:t>使失宠，使蒙受耻辱，使丢脸</w:t>
      </w:r>
    </w:p>
    <w:p w14:paraId="5735F209" w14:textId="77777777" w:rsidR="00A740FF" w:rsidRPr="0009782C" w:rsidRDefault="00A740FF" w:rsidP="0009782C">
      <w:pPr>
        <w:spacing w:line="360" w:lineRule="auto"/>
        <w:ind w:firstLineChars="201" w:firstLine="422"/>
        <w:rPr>
          <w:rFonts w:ascii="Times New Roman" w:hAnsi="Times New Roman" w:cs="Times New Roman"/>
        </w:rPr>
      </w:pPr>
      <w:r w:rsidRPr="0009782C">
        <w:rPr>
          <w:rFonts w:ascii="Times New Roman" w:hAnsi="Times New Roman" w:cs="Times New Roman"/>
        </w:rPr>
        <w:t>disgraceful</w:t>
      </w:r>
      <w:r w:rsidRPr="0009782C">
        <w:rPr>
          <w:rFonts w:ascii="Times New Roman" w:hAnsi="Times New Roman" w:cs="Times New Roman" w:hint="eastAsia"/>
        </w:rPr>
        <w:t>：</w:t>
      </w:r>
      <w:r w:rsidRPr="0009782C">
        <w:rPr>
          <w:rFonts w:ascii="Times New Roman" w:hAnsi="Times New Roman" w:cs="Times New Roman"/>
        </w:rPr>
        <w:t>[dɪsˈ</w:t>
      </w:r>
      <w:r w:rsidRPr="0009782C">
        <w:rPr>
          <w:rFonts w:ascii="Times New Roman" w:hAnsi="Times New Roman" w:cs="Times New Roman" w:hint="eastAsia"/>
        </w:rPr>
        <w:t>ɡ</w:t>
      </w:r>
      <w:r w:rsidRPr="0009782C">
        <w:rPr>
          <w:rFonts w:ascii="Times New Roman" w:hAnsi="Times New Roman" w:cs="Times New Roman"/>
        </w:rPr>
        <w:t>reɪsfl] adj.</w:t>
      </w:r>
      <w:r w:rsidRPr="0009782C">
        <w:rPr>
          <w:rFonts w:ascii="Times New Roman" w:hAnsi="Times New Roman" w:cs="Times New Roman" w:hint="eastAsia"/>
        </w:rPr>
        <w:t>耻辱的，可耻的</w:t>
      </w:r>
    </w:p>
    <w:bookmarkEnd w:id="146"/>
    <w:bookmarkEnd w:id="147"/>
    <w:p w14:paraId="4B931DEF" w14:textId="6B6FBC24" w:rsidR="00A740FF" w:rsidRPr="005402B7" w:rsidRDefault="00D1454D" w:rsidP="00BD1053">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January</w:t>
      </w:r>
      <w:r>
        <w:rPr>
          <w:rFonts w:ascii="Times New Roman" w:eastAsia="宋体" w:hAnsi="Times New Roman" w:cs="Times New Roman" w:hint="eastAsia"/>
          <w:b w:val="0"/>
          <w:color w:val="000000" w:themeColor="text1"/>
          <w:sz w:val="21"/>
          <w:szCs w:val="21"/>
          <w:shd w:val="clear" w:color="auto" w:fill="FFFFFF"/>
        </w:rPr>
        <w:t>（一月）：</w:t>
      </w:r>
      <w:r w:rsidR="00A740FF" w:rsidRPr="005402B7">
        <w:rPr>
          <w:rFonts w:ascii="Times New Roman" w:eastAsia="宋体" w:hAnsi="Times New Roman" w:cs="Times New Roman"/>
          <w:b w:val="0"/>
          <w:color w:val="000000" w:themeColor="text1"/>
          <w:sz w:val="21"/>
          <w:szCs w:val="21"/>
          <w:shd w:val="clear" w:color="auto" w:fill="FFFFFF"/>
        </w:rPr>
        <w:t>双面门神雅努斯</w:t>
      </w:r>
    </w:p>
    <w:p w14:paraId="65F0426C" w14:textId="77777777" w:rsidR="00A740FF" w:rsidRPr="006A2730" w:rsidRDefault="00A740FF" w:rsidP="006A2730">
      <w:pPr>
        <w:spacing w:line="360" w:lineRule="auto"/>
        <w:ind w:firstLineChars="201" w:firstLine="422"/>
        <w:rPr>
          <w:rFonts w:ascii="Times New Roman" w:eastAsia="宋体" w:hAnsi="Times New Roman" w:cs="Times New Roman"/>
          <w:color w:val="000000" w:themeColor="text1"/>
          <w:szCs w:val="21"/>
        </w:rPr>
      </w:pPr>
      <w:r w:rsidRPr="006A2730">
        <w:rPr>
          <w:rFonts w:ascii="Times New Roman" w:eastAsia="宋体" w:hAnsi="Times New Roman" w:cs="Times New Roman" w:hint="eastAsia"/>
          <w:color w:val="000000" w:themeColor="text1"/>
          <w:szCs w:val="21"/>
        </w:rPr>
        <w:t>在</w:t>
      </w:r>
      <w:r>
        <w:rPr>
          <w:rFonts w:ascii="Times New Roman" w:eastAsia="宋体" w:hAnsi="Times New Roman" w:cs="Times New Roman" w:hint="eastAsia"/>
          <w:color w:val="000000" w:themeColor="text1"/>
          <w:szCs w:val="21"/>
        </w:rPr>
        <w:t>罗马本土神话</w:t>
      </w:r>
      <w:r w:rsidRPr="006A2730">
        <w:rPr>
          <w:rFonts w:ascii="Times New Roman" w:eastAsia="宋体" w:hAnsi="Times New Roman" w:cs="Times New Roman" w:hint="eastAsia"/>
          <w:color w:val="000000" w:themeColor="text1"/>
          <w:szCs w:val="21"/>
        </w:rPr>
        <w:t>中，有一位名叫“雅努斯”（</w:t>
      </w:r>
      <w:r w:rsidRPr="006A2730">
        <w:rPr>
          <w:rFonts w:ascii="Times New Roman" w:eastAsia="宋体" w:hAnsi="Times New Roman" w:cs="Times New Roman" w:hint="eastAsia"/>
          <w:color w:val="000000" w:themeColor="text1"/>
          <w:szCs w:val="21"/>
        </w:rPr>
        <w:t>Janus</w:t>
      </w:r>
      <w:r w:rsidRPr="006A2730">
        <w:rPr>
          <w:rFonts w:ascii="Times New Roman" w:eastAsia="宋体" w:hAnsi="Times New Roman" w:cs="Times New Roman" w:hint="eastAsia"/>
          <w:color w:val="000000" w:themeColor="text1"/>
          <w:szCs w:val="21"/>
        </w:rPr>
        <w:t>）的古老神灵。他的名字</w:t>
      </w:r>
      <w:r w:rsidRPr="006A2730">
        <w:rPr>
          <w:rFonts w:ascii="Times New Roman" w:eastAsia="宋体" w:hAnsi="Times New Roman" w:cs="Times New Roman" w:hint="eastAsia"/>
          <w:color w:val="000000" w:themeColor="text1"/>
          <w:szCs w:val="21"/>
        </w:rPr>
        <w:t>Janus</w:t>
      </w:r>
      <w:r w:rsidRPr="006A2730">
        <w:rPr>
          <w:rFonts w:ascii="Times New Roman" w:eastAsia="宋体" w:hAnsi="Times New Roman" w:cs="Times New Roman" w:hint="eastAsia"/>
          <w:color w:val="000000" w:themeColor="text1"/>
          <w:szCs w:val="21"/>
        </w:rPr>
        <w:t>在拉丁语中就是“门”的意思，所以雅努斯是门神，主要职责就是看守天宫的大门。每天早上，雅努斯打开天门，让太阳神驾着金色马车出来，使阳光普照大地；到了晚上他关上天门，让黑夜笼罩大地。</w:t>
      </w:r>
    </w:p>
    <w:p w14:paraId="4D3118F4" w14:textId="77777777" w:rsidR="00A740FF" w:rsidRPr="006A2730" w:rsidRDefault="00A740FF" w:rsidP="006A2730">
      <w:pPr>
        <w:spacing w:line="360" w:lineRule="auto"/>
        <w:ind w:firstLineChars="201" w:firstLine="422"/>
        <w:rPr>
          <w:rFonts w:ascii="Times New Roman" w:eastAsia="宋体" w:hAnsi="Times New Roman" w:cs="Times New Roman"/>
          <w:color w:val="000000" w:themeColor="text1"/>
          <w:szCs w:val="21"/>
        </w:rPr>
      </w:pPr>
      <w:r w:rsidRPr="006A2730">
        <w:rPr>
          <w:rFonts w:ascii="Times New Roman" w:eastAsia="宋体" w:hAnsi="Times New Roman" w:cs="Times New Roman" w:hint="eastAsia"/>
          <w:color w:val="000000" w:themeColor="text1"/>
          <w:szCs w:val="21"/>
        </w:rPr>
        <w:t>雅努斯的长相非常有特点。他的头部前后有两张面孔，一张年老，一张年轻。年老的面孔在回顾过去，年轻的面孔在展望未来。所以雅努斯象征着一切事物的开始和结束。</w:t>
      </w:r>
    </w:p>
    <w:p w14:paraId="6F971BCF" w14:textId="77777777" w:rsidR="00A740FF" w:rsidRPr="006A2730" w:rsidRDefault="00A740FF" w:rsidP="006A2730">
      <w:pPr>
        <w:spacing w:line="360" w:lineRule="auto"/>
        <w:ind w:firstLineChars="201" w:firstLine="422"/>
        <w:rPr>
          <w:rFonts w:ascii="Times New Roman" w:eastAsia="宋体" w:hAnsi="Times New Roman" w:cs="Times New Roman"/>
          <w:color w:val="000000" w:themeColor="text1"/>
          <w:szCs w:val="21"/>
        </w:rPr>
      </w:pPr>
      <w:r w:rsidRPr="006A2730">
        <w:rPr>
          <w:rFonts w:ascii="Times New Roman" w:eastAsia="宋体" w:hAnsi="Times New Roman" w:cs="Times New Roman" w:hint="eastAsia"/>
          <w:color w:val="000000" w:themeColor="text1"/>
          <w:szCs w:val="21"/>
        </w:rPr>
        <w:t>雅努斯还是战争与和平之神。古罗马人在战争期间，会打开雅努斯神殿的大门，等到战争结束后才会关闭神殿大门。</w:t>
      </w:r>
    </w:p>
    <w:p w14:paraId="1312C5DE" w14:textId="12417A8E" w:rsidR="00A740FF" w:rsidRPr="006A2730" w:rsidRDefault="00C64114" w:rsidP="006A2730">
      <w:pPr>
        <w:spacing w:line="360" w:lineRule="auto"/>
        <w:ind w:firstLineChars="201" w:firstLine="422"/>
        <w:rPr>
          <w:rFonts w:ascii="Times New Roman" w:eastAsia="宋体" w:hAnsi="Times New Roman" w:cs="Times New Roman"/>
          <w:color w:val="000000" w:themeColor="text1"/>
          <w:szCs w:val="21"/>
        </w:rPr>
      </w:pPr>
      <w:r w:rsidRPr="00C64114">
        <w:rPr>
          <w:rFonts w:ascii="Times New Roman" w:eastAsia="宋体" w:hAnsi="Times New Roman" w:cs="Times New Roman" w:hint="eastAsia"/>
          <w:color w:val="000000" w:themeColor="text1"/>
          <w:szCs w:val="21"/>
        </w:rPr>
        <w:t>在</w:t>
      </w:r>
      <w:r w:rsidR="00786231">
        <w:rPr>
          <w:rFonts w:ascii="Times New Roman" w:eastAsia="宋体" w:hAnsi="Times New Roman" w:cs="Times New Roman" w:hint="eastAsia"/>
          <w:color w:val="000000" w:themeColor="text1"/>
          <w:szCs w:val="21"/>
        </w:rPr>
        <w:t>经过凯撒大帝修改过的</w:t>
      </w:r>
      <w:r w:rsidRPr="00C64114">
        <w:rPr>
          <w:rFonts w:ascii="Times New Roman" w:eastAsia="宋体" w:hAnsi="Times New Roman" w:cs="Times New Roman" w:hint="eastAsia"/>
          <w:color w:val="000000" w:themeColor="text1"/>
          <w:szCs w:val="21"/>
        </w:rPr>
        <w:t>古罗马历法中，新年第一个月的名称就来自雅努斯的名字</w:t>
      </w:r>
      <w:r w:rsidRPr="00C64114">
        <w:rPr>
          <w:rFonts w:ascii="Times New Roman" w:eastAsia="宋体" w:hAnsi="Times New Roman" w:cs="Times New Roman" w:hint="eastAsia"/>
          <w:color w:val="000000" w:themeColor="text1"/>
          <w:szCs w:val="21"/>
        </w:rPr>
        <w:t>Janus</w:t>
      </w:r>
      <w:r w:rsidRPr="00C64114">
        <w:rPr>
          <w:rFonts w:ascii="Times New Roman" w:eastAsia="宋体" w:hAnsi="Times New Roman" w:cs="Times New Roman" w:hint="eastAsia"/>
          <w:color w:val="000000" w:themeColor="text1"/>
          <w:szCs w:val="21"/>
        </w:rPr>
        <w:t>，在拉丁语中拼写为</w:t>
      </w:r>
      <w:r w:rsidRPr="00C64114">
        <w:rPr>
          <w:rFonts w:ascii="Times New Roman" w:eastAsia="宋体" w:hAnsi="Times New Roman" w:cs="Times New Roman" w:hint="eastAsia"/>
          <w:color w:val="000000" w:themeColor="text1"/>
          <w:szCs w:val="21"/>
        </w:rPr>
        <w:t>Januarius</w:t>
      </w:r>
      <w:r w:rsidRPr="00C64114">
        <w:rPr>
          <w:rFonts w:ascii="Times New Roman" w:eastAsia="宋体" w:hAnsi="Times New Roman" w:cs="Times New Roman" w:hint="eastAsia"/>
          <w:color w:val="000000" w:themeColor="text1"/>
          <w:szCs w:val="21"/>
        </w:rPr>
        <w:t>，在英语中演变为单词</w:t>
      </w:r>
      <w:r w:rsidRPr="00C64114">
        <w:rPr>
          <w:rFonts w:ascii="Times New Roman" w:eastAsia="宋体" w:hAnsi="Times New Roman" w:cs="Times New Roman" w:hint="eastAsia"/>
          <w:color w:val="000000" w:themeColor="text1"/>
          <w:szCs w:val="21"/>
        </w:rPr>
        <w:t>January</w:t>
      </w:r>
      <w:r w:rsidRPr="00C64114">
        <w:rPr>
          <w:rFonts w:ascii="Times New Roman" w:eastAsia="宋体" w:hAnsi="Times New Roman" w:cs="Times New Roman" w:hint="eastAsia"/>
          <w:color w:val="000000" w:themeColor="text1"/>
          <w:szCs w:val="21"/>
        </w:rPr>
        <w:t>（一月）。它由</w:t>
      </w:r>
      <w:r w:rsidRPr="00C64114">
        <w:rPr>
          <w:rFonts w:ascii="Times New Roman" w:eastAsia="宋体" w:hAnsi="Times New Roman" w:cs="Times New Roman" w:hint="eastAsia"/>
          <w:color w:val="000000" w:themeColor="text1"/>
          <w:szCs w:val="21"/>
        </w:rPr>
        <w:t>Janus</w:t>
      </w:r>
      <w:r w:rsidRPr="00C64114">
        <w:rPr>
          <w:rFonts w:ascii="Times New Roman" w:eastAsia="宋体" w:hAnsi="Times New Roman" w:cs="Times New Roman" w:hint="eastAsia"/>
          <w:color w:val="000000" w:themeColor="text1"/>
          <w:szCs w:val="21"/>
        </w:rPr>
        <w:t>去掉末尾的字母</w:t>
      </w:r>
      <w:r w:rsidRPr="00C64114">
        <w:rPr>
          <w:rFonts w:ascii="Times New Roman" w:eastAsia="宋体" w:hAnsi="Times New Roman" w:cs="Times New Roman" w:hint="eastAsia"/>
          <w:color w:val="000000" w:themeColor="text1"/>
          <w:szCs w:val="21"/>
        </w:rPr>
        <w:t>s</w:t>
      </w:r>
      <w:r w:rsidRPr="00C64114">
        <w:rPr>
          <w:rFonts w:ascii="Times New Roman" w:eastAsia="宋体" w:hAnsi="Times New Roman" w:cs="Times New Roman" w:hint="eastAsia"/>
          <w:color w:val="000000" w:themeColor="text1"/>
          <w:szCs w:val="21"/>
        </w:rPr>
        <w:t>后再加上一个常见后缀</w:t>
      </w:r>
      <w:r w:rsidRPr="00C64114">
        <w:rPr>
          <w:rFonts w:ascii="Times New Roman" w:eastAsia="宋体" w:hAnsi="Times New Roman" w:cs="Times New Roman" w:hint="eastAsia"/>
          <w:color w:val="000000" w:themeColor="text1"/>
          <w:szCs w:val="21"/>
        </w:rPr>
        <w:t>-ary</w:t>
      </w:r>
      <w:r w:rsidRPr="00C64114">
        <w:rPr>
          <w:rFonts w:ascii="Times New Roman" w:eastAsia="宋体" w:hAnsi="Times New Roman" w:cs="Times New Roman" w:hint="eastAsia"/>
          <w:color w:val="000000" w:themeColor="text1"/>
          <w:szCs w:val="21"/>
        </w:rPr>
        <w:t>组成，字面意思就是“</w:t>
      </w:r>
      <w:r w:rsidR="00786231">
        <w:rPr>
          <w:rFonts w:ascii="Times New Roman" w:eastAsia="宋体" w:hAnsi="Times New Roman" w:cs="Times New Roman" w:hint="eastAsia"/>
          <w:color w:val="000000" w:themeColor="text1"/>
          <w:szCs w:val="21"/>
        </w:rPr>
        <w:t>献给</w:t>
      </w:r>
      <w:r w:rsidRPr="00C64114">
        <w:rPr>
          <w:rFonts w:ascii="Times New Roman" w:eastAsia="宋体" w:hAnsi="Times New Roman" w:cs="Times New Roman" w:hint="eastAsia"/>
          <w:color w:val="000000" w:themeColor="text1"/>
          <w:szCs w:val="21"/>
        </w:rPr>
        <w:t>雅努斯的月份”。</w:t>
      </w:r>
    </w:p>
    <w:p w14:paraId="523D9E41" w14:textId="77777777" w:rsidR="00A740FF" w:rsidRDefault="00A740FF" w:rsidP="006A2730">
      <w:pPr>
        <w:spacing w:line="360" w:lineRule="auto"/>
        <w:ind w:firstLineChars="201" w:firstLine="422"/>
        <w:rPr>
          <w:rFonts w:ascii="Times New Roman" w:eastAsia="宋体" w:hAnsi="Times New Roman" w:cs="Times New Roman"/>
          <w:color w:val="000000" w:themeColor="text1"/>
          <w:szCs w:val="21"/>
        </w:rPr>
      </w:pPr>
      <w:r w:rsidRPr="006A2730">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j</w:t>
      </w:r>
      <w:r w:rsidRPr="006A2730">
        <w:rPr>
          <w:rFonts w:ascii="Times New Roman" w:eastAsia="宋体" w:hAnsi="Times New Roman" w:cs="Times New Roman" w:hint="eastAsia"/>
          <w:color w:val="000000" w:themeColor="text1"/>
          <w:szCs w:val="21"/>
        </w:rPr>
        <w:t>anitor</w:t>
      </w:r>
      <w:r w:rsidRPr="006A2730">
        <w:rPr>
          <w:rFonts w:ascii="Times New Roman" w:eastAsia="宋体" w:hAnsi="Times New Roman" w:cs="Times New Roman" w:hint="eastAsia"/>
          <w:color w:val="000000" w:themeColor="text1"/>
          <w:szCs w:val="21"/>
        </w:rPr>
        <w:t>也源自雅努斯的名字</w:t>
      </w:r>
      <w:r w:rsidRPr="006A2730">
        <w:rPr>
          <w:rFonts w:ascii="Times New Roman" w:eastAsia="宋体" w:hAnsi="Times New Roman" w:cs="Times New Roman" w:hint="eastAsia"/>
          <w:color w:val="000000" w:themeColor="text1"/>
          <w:szCs w:val="21"/>
        </w:rPr>
        <w:t>Janus</w:t>
      </w:r>
      <w:r w:rsidRPr="006A2730">
        <w:rPr>
          <w:rFonts w:ascii="Times New Roman" w:eastAsia="宋体" w:hAnsi="Times New Roman" w:cs="Times New Roman" w:hint="eastAsia"/>
          <w:color w:val="000000" w:themeColor="text1"/>
          <w:szCs w:val="21"/>
        </w:rPr>
        <w:t>。它最早表示“看门人”、“门房”，现在常表示公寓的管理员，其主要职责是公寓的清洁卫生，有些还负责公寓的维护和保安工作。</w:t>
      </w:r>
    </w:p>
    <w:p w14:paraId="20ECFDD4" w14:textId="77777777" w:rsidR="00A740FF" w:rsidRPr="00BD1053" w:rsidRDefault="00A740FF" w:rsidP="009A2E27">
      <w:pPr>
        <w:spacing w:line="360" w:lineRule="auto"/>
        <w:ind w:firstLineChars="201" w:firstLine="422"/>
        <w:rPr>
          <w:rFonts w:ascii="Times New Roman" w:eastAsia="宋体" w:hAnsi="Times New Roman" w:cs="Times New Roman"/>
          <w:color w:val="000000" w:themeColor="text1"/>
          <w:szCs w:val="21"/>
        </w:rPr>
      </w:pPr>
      <w:r w:rsidRPr="00BD1053">
        <w:rPr>
          <w:rFonts w:ascii="Times New Roman" w:eastAsia="宋体" w:hAnsi="Times New Roman" w:cs="Times New Roman"/>
          <w:color w:val="000000" w:themeColor="text1"/>
          <w:szCs w:val="21"/>
        </w:rPr>
        <w:t>Janus</w:t>
      </w:r>
      <w:r w:rsidRPr="00BD1053">
        <w:rPr>
          <w:rFonts w:ascii="Times New Roman" w:eastAsia="宋体" w:hAnsi="Times New Roman" w:cs="Times New Roman"/>
          <w:color w:val="000000" w:themeColor="text1"/>
          <w:szCs w:val="21"/>
        </w:rPr>
        <w:t>：</w:t>
      </w:r>
      <w:r w:rsidRPr="00BD1053">
        <w:rPr>
          <w:rFonts w:ascii="Times New Roman" w:eastAsia="宋体" w:hAnsi="Times New Roman" w:cs="Times New Roman"/>
          <w:color w:val="000000" w:themeColor="text1"/>
          <w:szCs w:val="21"/>
        </w:rPr>
        <w:t>[</w:t>
      </w:r>
      <w:r w:rsidRPr="006A2730">
        <w:rPr>
          <w:rFonts w:ascii="Times New Roman" w:eastAsia="宋体" w:hAnsi="Times New Roman" w:cs="Times New Roman"/>
          <w:color w:val="000000" w:themeColor="text1"/>
          <w:szCs w:val="21"/>
        </w:rPr>
        <w:t>ˈdʒeɪnəs</w:t>
      </w:r>
      <w:r w:rsidRPr="00BD1053">
        <w:rPr>
          <w:rFonts w:ascii="Times New Roman" w:eastAsia="宋体" w:hAnsi="Times New Roman" w:cs="Times New Roman"/>
          <w:color w:val="000000" w:themeColor="text1"/>
          <w:szCs w:val="21"/>
        </w:rPr>
        <w:t>] n.</w:t>
      </w:r>
      <w:r w:rsidRPr="00BD1053">
        <w:rPr>
          <w:rFonts w:ascii="Times New Roman" w:eastAsia="宋体" w:hAnsi="Times New Roman" w:cs="Times New Roman"/>
          <w:color w:val="000000" w:themeColor="text1"/>
          <w:szCs w:val="21"/>
        </w:rPr>
        <w:t>雅努斯</w:t>
      </w:r>
    </w:p>
    <w:p w14:paraId="3ED27C2B" w14:textId="77777777" w:rsidR="00A740FF" w:rsidRPr="00BD1053" w:rsidRDefault="00A740FF" w:rsidP="009A2E27">
      <w:pPr>
        <w:spacing w:line="360" w:lineRule="auto"/>
        <w:ind w:firstLineChars="201" w:firstLine="422"/>
        <w:rPr>
          <w:rFonts w:ascii="Times New Roman" w:eastAsia="宋体" w:hAnsi="Times New Roman" w:cs="Times New Roman"/>
          <w:color w:val="000000" w:themeColor="text1"/>
          <w:szCs w:val="21"/>
        </w:rPr>
      </w:pPr>
      <w:r w:rsidRPr="00BD1053">
        <w:rPr>
          <w:rFonts w:ascii="Times New Roman" w:eastAsia="宋体" w:hAnsi="Times New Roman" w:cs="Times New Roman"/>
          <w:color w:val="000000" w:themeColor="text1"/>
          <w:szCs w:val="21"/>
        </w:rPr>
        <w:t>January</w:t>
      </w:r>
      <w:r w:rsidRPr="00BD1053">
        <w:rPr>
          <w:rFonts w:ascii="Times New Roman" w:eastAsia="宋体" w:hAnsi="Times New Roman" w:cs="Times New Roman"/>
          <w:color w:val="000000" w:themeColor="text1"/>
          <w:szCs w:val="21"/>
        </w:rPr>
        <w:t>：</w:t>
      </w:r>
      <w:r w:rsidRPr="00BD1053">
        <w:rPr>
          <w:rFonts w:ascii="Times New Roman" w:eastAsia="宋体" w:hAnsi="Times New Roman" w:cs="Times New Roman"/>
          <w:color w:val="000000" w:themeColor="text1"/>
          <w:szCs w:val="21"/>
        </w:rPr>
        <w:t>[</w:t>
      </w:r>
      <w:r w:rsidRPr="006A2730">
        <w:rPr>
          <w:rFonts w:ascii="Times New Roman" w:eastAsia="宋体" w:hAnsi="Times New Roman" w:cs="Times New Roman"/>
          <w:color w:val="000000" w:themeColor="text1"/>
          <w:szCs w:val="21"/>
        </w:rPr>
        <w:t>ˈdʒænjuəri</w:t>
      </w:r>
      <w:r w:rsidRPr="00BD1053">
        <w:rPr>
          <w:rFonts w:ascii="Times New Roman" w:eastAsia="宋体" w:hAnsi="Times New Roman" w:cs="Times New Roman"/>
          <w:color w:val="000000" w:themeColor="text1"/>
          <w:szCs w:val="21"/>
        </w:rPr>
        <w:t>]</w:t>
      </w:r>
      <w:r w:rsidRPr="009A2E27">
        <w:rPr>
          <w:rFonts w:ascii="Times New Roman" w:eastAsia="宋体" w:hAnsi="Times New Roman" w:cs="Times New Roman"/>
          <w:color w:val="000000" w:themeColor="text1"/>
          <w:szCs w:val="21"/>
        </w:rPr>
        <w:t> </w:t>
      </w:r>
      <w:r w:rsidRPr="00BD1053">
        <w:rPr>
          <w:rFonts w:ascii="Times New Roman" w:eastAsia="宋体" w:hAnsi="Times New Roman" w:cs="Times New Roman"/>
          <w:color w:val="000000" w:themeColor="text1"/>
          <w:szCs w:val="21"/>
        </w:rPr>
        <w:t>n.</w:t>
      </w:r>
      <w:r w:rsidRPr="00BD1053">
        <w:rPr>
          <w:rFonts w:ascii="Times New Roman" w:eastAsia="宋体" w:hAnsi="Times New Roman" w:cs="Times New Roman"/>
          <w:color w:val="000000" w:themeColor="text1"/>
          <w:szCs w:val="21"/>
        </w:rPr>
        <w:t>一月</w:t>
      </w:r>
    </w:p>
    <w:p w14:paraId="2BF24268" w14:textId="77777777" w:rsidR="00A740FF" w:rsidRDefault="00A740FF" w:rsidP="009A2E27">
      <w:pPr>
        <w:spacing w:line="360" w:lineRule="auto"/>
        <w:ind w:firstLineChars="201" w:firstLine="422"/>
        <w:rPr>
          <w:rFonts w:ascii="Times New Roman" w:eastAsia="宋体" w:hAnsi="Times New Roman" w:cs="Times New Roman"/>
          <w:color w:val="000000" w:themeColor="text1"/>
          <w:szCs w:val="21"/>
        </w:rPr>
      </w:pPr>
      <w:r w:rsidRPr="00BD1053">
        <w:rPr>
          <w:rFonts w:ascii="Times New Roman" w:eastAsia="宋体" w:hAnsi="Times New Roman" w:cs="Times New Roman"/>
          <w:color w:val="000000" w:themeColor="text1"/>
          <w:szCs w:val="21"/>
        </w:rPr>
        <w:t>janitor</w:t>
      </w:r>
      <w:r w:rsidRPr="00BD1053">
        <w:rPr>
          <w:rFonts w:ascii="Times New Roman" w:eastAsia="宋体" w:hAnsi="Times New Roman" w:cs="Times New Roman"/>
          <w:color w:val="000000" w:themeColor="text1"/>
          <w:szCs w:val="21"/>
        </w:rPr>
        <w:t>：</w:t>
      </w:r>
      <w:r w:rsidRPr="00BD1053">
        <w:rPr>
          <w:rFonts w:ascii="Times New Roman" w:eastAsia="宋体" w:hAnsi="Times New Roman" w:cs="Times New Roman"/>
          <w:color w:val="000000" w:themeColor="text1"/>
          <w:szCs w:val="21"/>
        </w:rPr>
        <w:t>[</w:t>
      </w:r>
      <w:r w:rsidRPr="006A2730">
        <w:rPr>
          <w:rFonts w:ascii="Times New Roman" w:eastAsia="宋体" w:hAnsi="Times New Roman" w:cs="Times New Roman"/>
          <w:color w:val="000000" w:themeColor="text1"/>
          <w:szCs w:val="21"/>
        </w:rPr>
        <w:t>ˈdʒænɪtə(r)</w:t>
      </w:r>
      <w:r w:rsidRPr="00BD1053">
        <w:rPr>
          <w:rFonts w:ascii="Times New Roman" w:eastAsia="宋体" w:hAnsi="Times New Roman" w:cs="Times New Roman"/>
          <w:color w:val="000000" w:themeColor="text1"/>
          <w:szCs w:val="21"/>
        </w:rPr>
        <w:t>]</w:t>
      </w:r>
      <w:r w:rsidRPr="009A2E27">
        <w:rPr>
          <w:rFonts w:ascii="Times New Roman" w:eastAsia="宋体" w:hAnsi="Times New Roman" w:cs="Times New Roman"/>
          <w:color w:val="000000" w:themeColor="text1"/>
          <w:szCs w:val="21"/>
        </w:rPr>
        <w:t> </w:t>
      </w:r>
      <w:r w:rsidRPr="00BD1053">
        <w:rPr>
          <w:rFonts w:ascii="Times New Roman" w:eastAsia="宋体" w:hAnsi="Times New Roman" w:cs="Times New Roman"/>
          <w:color w:val="000000" w:themeColor="text1"/>
          <w:szCs w:val="21"/>
        </w:rPr>
        <w:t>n.</w:t>
      </w:r>
      <w:r w:rsidRPr="00BD1053">
        <w:rPr>
          <w:rFonts w:ascii="Times New Roman" w:eastAsia="宋体" w:hAnsi="Times New Roman" w:cs="Times New Roman"/>
          <w:color w:val="000000" w:themeColor="text1"/>
          <w:szCs w:val="21"/>
        </w:rPr>
        <w:t>看门人，门房，</w:t>
      </w:r>
      <w:r>
        <w:rPr>
          <w:rFonts w:ascii="Times New Roman" w:eastAsia="宋体" w:hAnsi="Times New Roman" w:cs="Times New Roman" w:hint="eastAsia"/>
          <w:color w:val="000000" w:themeColor="text1"/>
          <w:szCs w:val="21"/>
        </w:rPr>
        <w:t>公寓管理员，</w:t>
      </w:r>
      <w:r w:rsidRPr="00BD1053">
        <w:rPr>
          <w:rFonts w:ascii="Times New Roman" w:eastAsia="宋体" w:hAnsi="Times New Roman" w:cs="Times New Roman"/>
          <w:color w:val="000000" w:themeColor="text1"/>
          <w:szCs w:val="21"/>
        </w:rPr>
        <w:t>清洁工</w:t>
      </w:r>
    </w:p>
    <w:p w14:paraId="07EA5FE2" w14:textId="58EEEC3D" w:rsidR="00A740FF" w:rsidRPr="00E26F99" w:rsidRDefault="00D1454D" w:rsidP="00E26F99">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May</w:t>
      </w:r>
      <w:r>
        <w:rPr>
          <w:rFonts w:ascii="Times New Roman" w:eastAsia="宋体" w:hAnsi="Times New Roman" w:cs="Times New Roman" w:hint="eastAsia"/>
          <w:b w:val="0"/>
          <w:color w:val="000000" w:themeColor="text1"/>
          <w:sz w:val="21"/>
          <w:szCs w:val="21"/>
          <w:shd w:val="clear" w:color="auto" w:fill="FFFFFF"/>
        </w:rPr>
        <w:t>（五月）：</w:t>
      </w:r>
      <w:r w:rsidR="00A740FF">
        <w:rPr>
          <w:rFonts w:ascii="Times New Roman" w:eastAsia="宋体" w:hAnsi="Times New Roman" w:cs="Times New Roman" w:hint="eastAsia"/>
          <w:b w:val="0"/>
          <w:color w:val="000000" w:themeColor="text1"/>
          <w:sz w:val="21"/>
          <w:szCs w:val="21"/>
          <w:shd w:val="clear" w:color="auto" w:fill="FFFFFF"/>
        </w:rPr>
        <w:t>春天</w:t>
      </w:r>
      <w:r w:rsidR="00A740FF" w:rsidRPr="00E26F99">
        <w:rPr>
          <w:rFonts w:ascii="Times New Roman" w:eastAsia="宋体" w:hAnsi="Times New Roman" w:cs="Times New Roman" w:hint="eastAsia"/>
          <w:b w:val="0"/>
          <w:color w:val="000000" w:themeColor="text1"/>
          <w:sz w:val="21"/>
          <w:szCs w:val="21"/>
          <w:shd w:val="clear" w:color="auto" w:fill="FFFFFF"/>
        </w:rPr>
        <w:t>女神玛雅</w:t>
      </w:r>
    </w:p>
    <w:p w14:paraId="456D1B3F" w14:textId="77777777" w:rsidR="00A740FF" w:rsidRDefault="00A740FF" w:rsidP="009A2E27">
      <w:pPr>
        <w:spacing w:line="360" w:lineRule="auto"/>
        <w:ind w:firstLineChars="201" w:firstLine="422"/>
        <w:rPr>
          <w:rFonts w:ascii="Times New Roman" w:eastAsia="宋体" w:hAnsi="Times New Roman" w:cs="Times New Roman"/>
          <w:color w:val="000000" w:themeColor="text1"/>
          <w:szCs w:val="21"/>
        </w:rPr>
      </w:pPr>
      <w:r w:rsidRPr="009A2E27">
        <w:rPr>
          <w:rFonts w:ascii="Times New Roman" w:eastAsia="宋体" w:hAnsi="Times New Roman" w:cs="Times New Roman" w:hint="eastAsia"/>
          <w:color w:val="000000" w:themeColor="text1"/>
          <w:szCs w:val="21"/>
        </w:rPr>
        <w:t>在罗马神话中，</w:t>
      </w:r>
      <w:r>
        <w:rPr>
          <w:rFonts w:ascii="Times New Roman" w:eastAsia="宋体" w:hAnsi="Times New Roman" w:cs="Times New Roman" w:hint="eastAsia"/>
          <w:color w:val="000000" w:themeColor="text1"/>
          <w:szCs w:val="21"/>
        </w:rPr>
        <w:t>有一位罗马本土女神</w:t>
      </w:r>
      <w:r w:rsidRPr="009A2E27">
        <w:rPr>
          <w:rFonts w:ascii="Times New Roman" w:eastAsia="宋体" w:hAnsi="Times New Roman" w:cs="Times New Roman" w:hint="eastAsia"/>
          <w:color w:val="000000" w:themeColor="text1"/>
          <w:szCs w:val="21"/>
        </w:rPr>
        <w:t>玛雅（</w:t>
      </w:r>
      <w:r w:rsidRPr="009A2E27">
        <w:rPr>
          <w:rFonts w:ascii="Times New Roman" w:eastAsia="宋体" w:hAnsi="Times New Roman" w:cs="Times New Roman" w:hint="eastAsia"/>
          <w:color w:val="000000" w:themeColor="text1"/>
          <w:szCs w:val="21"/>
        </w:rPr>
        <w:t>Maia</w:t>
      </w:r>
      <w:r w:rsidRPr="009A2E27">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，她</w:t>
      </w:r>
      <w:r w:rsidRPr="009A2E27">
        <w:rPr>
          <w:rFonts w:ascii="Times New Roman" w:eastAsia="宋体" w:hAnsi="Times New Roman" w:cs="Times New Roman" w:hint="eastAsia"/>
          <w:color w:val="000000" w:themeColor="text1"/>
          <w:szCs w:val="21"/>
        </w:rPr>
        <w:t>是专门掌管春天和生命的女神</w:t>
      </w:r>
      <w:r>
        <w:rPr>
          <w:rFonts w:ascii="Times New Roman" w:eastAsia="宋体" w:hAnsi="Times New Roman" w:cs="Times New Roman" w:hint="eastAsia"/>
          <w:color w:val="000000" w:themeColor="text1"/>
          <w:szCs w:val="21"/>
        </w:rPr>
        <w:t>。</w:t>
      </w:r>
      <w:r w:rsidRPr="009A2E27">
        <w:rPr>
          <w:rFonts w:ascii="Times New Roman" w:eastAsia="宋体" w:hAnsi="Times New Roman" w:cs="Times New Roman" w:hint="eastAsia"/>
          <w:color w:val="000000" w:themeColor="text1"/>
          <w:szCs w:val="21"/>
        </w:rPr>
        <w:t>每年春天，玛雅</w:t>
      </w:r>
      <w:r>
        <w:rPr>
          <w:rFonts w:ascii="Times New Roman" w:eastAsia="宋体" w:hAnsi="Times New Roman" w:cs="Times New Roman" w:hint="eastAsia"/>
          <w:color w:val="000000" w:themeColor="text1"/>
          <w:szCs w:val="21"/>
        </w:rPr>
        <w:t>女神</w:t>
      </w:r>
      <w:r w:rsidRPr="009A2E27">
        <w:rPr>
          <w:rFonts w:ascii="Times New Roman" w:eastAsia="宋体" w:hAnsi="Times New Roman" w:cs="Times New Roman" w:hint="eastAsia"/>
          <w:color w:val="000000" w:themeColor="text1"/>
          <w:szCs w:val="21"/>
        </w:rPr>
        <w:t>为世界带来温暖，使世间万物蓬勃生长。</w:t>
      </w:r>
    </w:p>
    <w:p w14:paraId="05BB17EE" w14:textId="77777777" w:rsidR="00A740FF" w:rsidRDefault="00A740FF" w:rsidP="009A2E27">
      <w:pPr>
        <w:spacing w:line="360" w:lineRule="auto"/>
        <w:ind w:firstLineChars="201" w:firstLine="422"/>
        <w:rPr>
          <w:rFonts w:ascii="Times New Roman" w:eastAsia="宋体" w:hAnsi="Times New Roman" w:cs="Times New Roman"/>
          <w:color w:val="000000" w:themeColor="text1"/>
          <w:szCs w:val="21"/>
        </w:rPr>
      </w:pPr>
      <w:r w:rsidRPr="009A2E27">
        <w:rPr>
          <w:rFonts w:ascii="Times New Roman" w:eastAsia="宋体" w:hAnsi="Times New Roman" w:cs="Times New Roman" w:hint="eastAsia"/>
          <w:color w:val="000000" w:themeColor="text1"/>
          <w:szCs w:val="21"/>
        </w:rPr>
        <w:lastRenderedPageBreak/>
        <w:t>玛雅的名字</w:t>
      </w:r>
      <w:r>
        <w:rPr>
          <w:rFonts w:ascii="Times New Roman" w:eastAsia="宋体" w:hAnsi="Times New Roman" w:cs="Times New Roman" w:hint="eastAsia"/>
          <w:color w:val="000000" w:themeColor="text1"/>
          <w:szCs w:val="21"/>
        </w:rPr>
        <w:t>Maia</w:t>
      </w:r>
      <w:r>
        <w:rPr>
          <w:rFonts w:ascii="Times New Roman" w:eastAsia="宋体" w:hAnsi="Times New Roman" w:cs="Times New Roman" w:hint="eastAsia"/>
          <w:color w:val="000000" w:themeColor="text1"/>
          <w:szCs w:val="21"/>
        </w:rPr>
        <w:t>可能和单词</w:t>
      </w:r>
      <w:r>
        <w:rPr>
          <w:rFonts w:ascii="Times New Roman" w:eastAsia="宋体" w:hAnsi="Times New Roman" w:cs="Times New Roman" w:hint="eastAsia"/>
          <w:color w:val="000000" w:themeColor="text1"/>
          <w:szCs w:val="21"/>
        </w:rPr>
        <w:t>may</w:t>
      </w:r>
      <w:r>
        <w:rPr>
          <w:rFonts w:ascii="Times New Roman" w:eastAsia="宋体" w:hAnsi="Times New Roman" w:cs="Times New Roman" w:hint="eastAsia"/>
          <w:color w:val="000000" w:themeColor="text1"/>
          <w:szCs w:val="21"/>
        </w:rPr>
        <w:t>（能够）词源相关，本意可能是“强大有力者，能使万物生长者”</w:t>
      </w:r>
      <w:r w:rsidRPr="009A2E27">
        <w:rPr>
          <w:rFonts w:ascii="Times New Roman" w:eastAsia="宋体" w:hAnsi="Times New Roman" w:cs="Times New Roman" w:hint="eastAsia"/>
          <w:color w:val="000000" w:themeColor="text1"/>
          <w:szCs w:val="21"/>
        </w:rPr>
        <w:t>。为了纪念这位女神，罗马人就用它的名字来命名五月。</w:t>
      </w:r>
      <w:r>
        <w:rPr>
          <w:rFonts w:ascii="Times New Roman" w:eastAsia="宋体" w:hAnsi="Times New Roman" w:cs="Times New Roman" w:hint="eastAsia"/>
          <w:color w:val="000000" w:themeColor="text1"/>
          <w:szCs w:val="21"/>
        </w:rPr>
        <w:t>英语中表示“五月”的单词</w:t>
      </w:r>
      <w:r>
        <w:rPr>
          <w:rFonts w:ascii="Times New Roman" w:eastAsia="宋体" w:hAnsi="Times New Roman" w:cs="Times New Roman" w:hint="eastAsia"/>
          <w:color w:val="000000" w:themeColor="text1"/>
          <w:szCs w:val="21"/>
        </w:rPr>
        <w:t>May</w:t>
      </w:r>
      <w:r>
        <w:rPr>
          <w:rFonts w:ascii="Times New Roman" w:eastAsia="宋体" w:hAnsi="Times New Roman" w:cs="Times New Roman" w:hint="eastAsia"/>
          <w:color w:val="000000" w:themeColor="text1"/>
          <w:szCs w:val="21"/>
        </w:rPr>
        <w:t>就来源于女神玛雅的名字</w:t>
      </w:r>
      <w:r>
        <w:rPr>
          <w:rFonts w:ascii="Times New Roman" w:eastAsia="宋体" w:hAnsi="Times New Roman" w:cs="Times New Roman" w:hint="eastAsia"/>
          <w:color w:val="000000" w:themeColor="text1"/>
          <w:szCs w:val="21"/>
        </w:rPr>
        <w:t>Maia</w:t>
      </w:r>
      <w:r>
        <w:rPr>
          <w:rFonts w:ascii="Times New Roman" w:eastAsia="宋体" w:hAnsi="Times New Roman" w:cs="Times New Roman" w:hint="eastAsia"/>
          <w:color w:val="000000" w:themeColor="text1"/>
          <w:szCs w:val="21"/>
        </w:rPr>
        <w:t>，字面意思就是“玛雅的月份”。</w:t>
      </w:r>
    </w:p>
    <w:p w14:paraId="7591C958" w14:textId="77777777" w:rsidR="00A740FF" w:rsidRPr="00E26F99" w:rsidRDefault="00A740FF" w:rsidP="009A2E27">
      <w:pPr>
        <w:spacing w:line="360" w:lineRule="auto"/>
        <w:ind w:firstLineChars="201" w:firstLine="422"/>
        <w:rPr>
          <w:rFonts w:ascii="Times New Roman" w:eastAsia="宋体" w:hAnsi="Times New Roman" w:cs="Times New Roman"/>
          <w:color w:val="000000" w:themeColor="text1"/>
          <w:szCs w:val="21"/>
        </w:rPr>
      </w:pPr>
      <w:r w:rsidRPr="00E26F99">
        <w:rPr>
          <w:rFonts w:ascii="Times New Roman" w:eastAsia="宋体" w:hAnsi="Times New Roman" w:cs="Times New Roman"/>
          <w:color w:val="000000" w:themeColor="text1"/>
          <w:szCs w:val="21"/>
        </w:rPr>
        <w:t>May</w:t>
      </w:r>
      <w:r w:rsidRPr="00E26F99">
        <w:rPr>
          <w:rFonts w:ascii="Times New Roman" w:eastAsia="宋体" w:hAnsi="Times New Roman" w:cs="Times New Roman" w:hint="eastAsia"/>
          <w:color w:val="000000" w:themeColor="text1"/>
          <w:szCs w:val="21"/>
        </w:rPr>
        <w:t>：</w:t>
      </w:r>
      <w:r w:rsidRPr="00E26F99">
        <w:rPr>
          <w:rFonts w:ascii="Times New Roman" w:eastAsia="宋体" w:hAnsi="Times New Roman" w:cs="Times New Roman"/>
          <w:color w:val="000000" w:themeColor="text1"/>
          <w:szCs w:val="21"/>
        </w:rPr>
        <w:t xml:space="preserve">[meɪ] n. </w:t>
      </w:r>
      <w:r w:rsidRPr="00E26F99">
        <w:rPr>
          <w:rFonts w:ascii="Times New Roman" w:eastAsia="宋体" w:hAnsi="Times New Roman" w:cs="Times New Roman" w:hint="eastAsia"/>
          <w:color w:val="000000" w:themeColor="text1"/>
          <w:szCs w:val="21"/>
        </w:rPr>
        <w:t>五月</w:t>
      </w:r>
    </w:p>
    <w:p w14:paraId="74E62489" w14:textId="77777777" w:rsidR="00A740FF" w:rsidRDefault="00A740FF" w:rsidP="009A2E2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may</w:t>
      </w:r>
      <w:r>
        <w:rPr>
          <w:rFonts w:ascii="Times New Roman" w:eastAsia="宋体" w:hAnsi="Times New Roman" w:cs="Times New Roman" w:hint="eastAsia"/>
          <w:color w:val="000000" w:themeColor="text1"/>
          <w:szCs w:val="21"/>
        </w:rPr>
        <w:t>：</w:t>
      </w:r>
      <w:r w:rsidRPr="009A2E27">
        <w:rPr>
          <w:rFonts w:ascii="Times New Roman" w:eastAsia="宋体" w:hAnsi="Times New Roman" w:cs="Times New Roman"/>
          <w:color w:val="000000" w:themeColor="text1"/>
          <w:szCs w:val="21"/>
        </w:rPr>
        <w:t>[meɪ] aux.</w:t>
      </w:r>
      <w:r w:rsidRPr="009A2E27">
        <w:rPr>
          <w:rFonts w:ascii="Times New Roman" w:eastAsia="宋体" w:hAnsi="Times New Roman" w:cs="Times New Roman" w:hint="eastAsia"/>
          <w:color w:val="000000" w:themeColor="text1"/>
          <w:szCs w:val="21"/>
        </w:rPr>
        <w:t>可以；能够；可能；祝愿</w:t>
      </w:r>
    </w:p>
    <w:p w14:paraId="3C148771" w14:textId="77777777" w:rsidR="00A740FF" w:rsidRDefault="00A740FF" w:rsidP="009A2E27">
      <w:pPr>
        <w:spacing w:line="360" w:lineRule="auto"/>
        <w:ind w:firstLineChars="201" w:firstLine="422"/>
        <w:rPr>
          <w:rFonts w:ascii="Times New Roman" w:eastAsia="宋体" w:hAnsi="Times New Roman" w:cs="Times New Roman"/>
          <w:color w:val="000000" w:themeColor="text1"/>
          <w:szCs w:val="21"/>
        </w:rPr>
      </w:pPr>
      <w:r w:rsidRPr="009A2E27">
        <w:rPr>
          <w:rFonts w:ascii="Times New Roman" w:eastAsia="宋体" w:hAnsi="Times New Roman" w:cs="Times New Roman"/>
          <w:color w:val="000000" w:themeColor="text1"/>
          <w:szCs w:val="21"/>
        </w:rPr>
        <w:t>maybe</w:t>
      </w:r>
      <w:r w:rsidRPr="009A2E27">
        <w:rPr>
          <w:rFonts w:ascii="Times New Roman" w:eastAsia="宋体" w:hAnsi="Times New Roman" w:cs="Times New Roman" w:hint="eastAsia"/>
          <w:color w:val="000000" w:themeColor="text1"/>
          <w:szCs w:val="21"/>
        </w:rPr>
        <w:t>：</w:t>
      </w:r>
      <w:r w:rsidRPr="009A2E27">
        <w:rPr>
          <w:rFonts w:ascii="Times New Roman" w:eastAsia="宋体" w:hAnsi="Times New Roman" w:cs="Times New Roman"/>
          <w:color w:val="000000" w:themeColor="text1"/>
          <w:szCs w:val="21"/>
        </w:rPr>
        <w:t>[ˈmeɪbi] adv.</w:t>
      </w:r>
      <w:r w:rsidRPr="009A2E27">
        <w:rPr>
          <w:rFonts w:ascii="Times New Roman" w:eastAsia="宋体" w:hAnsi="Times New Roman" w:cs="Times New Roman" w:hint="eastAsia"/>
          <w:color w:val="000000" w:themeColor="text1"/>
          <w:szCs w:val="21"/>
        </w:rPr>
        <w:t>也许；可能；大概</w:t>
      </w:r>
    </w:p>
    <w:p w14:paraId="7A9CD4A3" w14:textId="77777777" w:rsidR="00A740FF" w:rsidRDefault="00A740FF" w:rsidP="009A2E27">
      <w:pPr>
        <w:spacing w:line="360" w:lineRule="auto"/>
        <w:ind w:firstLineChars="201" w:firstLine="422"/>
        <w:rPr>
          <w:rFonts w:ascii="Times New Roman" w:eastAsia="宋体" w:hAnsi="Times New Roman" w:cs="Times New Roman"/>
          <w:color w:val="000000" w:themeColor="text1"/>
          <w:szCs w:val="21"/>
        </w:rPr>
      </w:pPr>
      <w:r w:rsidRPr="009A2E27">
        <w:rPr>
          <w:rFonts w:ascii="Times New Roman" w:eastAsia="宋体" w:hAnsi="Times New Roman" w:cs="Times New Roman"/>
          <w:color w:val="000000" w:themeColor="text1"/>
          <w:szCs w:val="21"/>
        </w:rPr>
        <w:t>might</w:t>
      </w:r>
      <w:r w:rsidRPr="009A2E27">
        <w:rPr>
          <w:rFonts w:ascii="Times New Roman" w:eastAsia="宋体" w:hAnsi="Times New Roman" w:cs="Times New Roman" w:hint="eastAsia"/>
          <w:color w:val="000000" w:themeColor="text1"/>
          <w:szCs w:val="21"/>
        </w:rPr>
        <w:t>：</w:t>
      </w:r>
      <w:r w:rsidRPr="009A2E27">
        <w:rPr>
          <w:rFonts w:ascii="Times New Roman" w:eastAsia="宋体" w:hAnsi="Times New Roman" w:cs="Times New Roman"/>
          <w:color w:val="000000" w:themeColor="text1"/>
          <w:szCs w:val="21"/>
        </w:rPr>
        <w:t>[maɪt] aux.</w:t>
      </w:r>
      <w:r w:rsidRPr="009A2E27">
        <w:rPr>
          <w:rFonts w:ascii="Times New Roman" w:eastAsia="宋体" w:hAnsi="Times New Roman" w:cs="Times New Roman" w:hint="eastAsia"/>
          <w:color w:val="000000" w:themeColor="text1"/>
          <w:szCs w:val="21"/>
        </w:rPr>
        <w:t>可能，可以，应该</w:t>
      </w:r>
      <w:r w:rsidRPr="009A2E27">
        <w:rPr>
          <w:rFonts w:ascii="Times New Roman" w:eastAsia="宋体" w:hAnsi="Times New Roman" w:cs="Times New Roman"/>
          <w:color w:val="000000" w:themeColor="text1"/>
          <w:szCs w:val="21"/>
        </w:rPr>
        <w:t>n.</w:t>
      </w:r>
      <w:r w:rsidRPr="009A2E27">
        <w:rPr>
          <w:rFonts w:ascii="Times New Roman" w:eastAsia="宋体" w:hAnsi="Times New Roman" w:cs="Times New Roman" w:hint="eastAsia"/>
          <w:color w:val="000000" w:themeColor="text1"/>
          <w:szCs w:val="21"/>
        </w:rPr>
        <w:t>力量；势力</w:t>
      </w:r>
    </w:p>
    <w:p w14:paraId="3D4261CC" w14:textId="60E9D26D" w:rsidR="00A740FF" w:rsidRDefault="00A740FF" w:rsidP="00814AAF">
      <w:pPr>
        <w:spacing w:line="360" w:lineRule="auto"/>
        <w:ind w:firstLineChars="201" w:firstLine="422"/>
        <w:rPr>
          <w:rFonts w:ascii="Times New Roman" w:eastAsia="宋体" w:hAnsi="Times New Roman" w:cs="Times New Roman"/>
          <w:color w:val="000000" w:themeColor="text1"/>
          <w:szCs w:val="21"/>
        </w:rPr>
      </w:pPr>
      <w:r w:rsidRPr="009A2E27">
        <w:rPr>
          <w:rFonts w:ascii="Times New Roman" w:eastAsia="宋体" w:hAnsi="Times New Roman" w:cs="Times New Roman"/>
          <w:color w:val="000000" w:themeColor="text1"/>
          <w:szCs w:val="21"/>
        </w:rPr>
        <w:t>mighty</w:t>
      </w:r>
      <w:r w:rsidRPr="009A2E27">
        <w:rPr>
          <w:rFonts w:ascii="Times New Roman" w:eastAsia="宋体" w:hAnsi="Times New Roman" w:cs="Times New Roman" w:hint="eastAsia"/>
          <w:color w:val="000000" w:themeColor="text1"/>
          <w:szCs w:val="21"/>
        </w:rPr>
        <w:t>：</w:t>
      </w:r>
      <w:r w:rsidRPr="009A2E27">
        <w:rPr>
          <w:rFonts w:ascii="Times New Roman" w:eastAsia="宋体" w:hAnsi="Times New Roman" w:cs="Times New Roman"/>
          <w:color w:val="000000" w:themeColor="text1"/>
          <w:szCs w:val="21"/>
        </w:rPr>
        <w:t>[ˈmaɪti] adj.</w:t>
      </w:r>
      <w:r w:rsidRPr="009A2E27">
        <w:rPr>
          <w:rFonts w:ascii="Times New Roman" w:eastAsia="宋体" w:hAnsi="Times New Roman" w:cs="Times New Roman" w:hint="eastAsia"/>
          <w:color w:val="000000" w:themeColor="text1"/>
          <w:szCs w:val="21"/>
        </w:rPr>
        <w:t>强有力的，有势力的</w:t>
      </w:r>
      <w:bookmarkEnd w:id="144"/>
      <w:bookmarkEnd w:id="145"/>
    </w:p>
    <w:p w14:paraId="5401C8AD" w14:textId="03BCADD9" w:rsidR="00403BB5" w:rsidRPr="00403BB5" w:rsidRDefault="00403BB5" w:rsidP="00403BB5">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403BB5">
        <w:rPr>
          <w:rFonts w:ascii="Times New Roman" w:eastAsia="宋体" w:hAnsi="Times New Roman" w:cs="Times New Roman" w:hint="eastAsia"/>
          <w:b w:val="0"/>
          <w:color w:val="000000" w:themeColor="text1"/>
          <w:sz w:val="21"/>
          <w:szCs w:val="21"/>
          <w:shd w:val="clear" w:color="auto" w:fill="FFFFFF"/>
        </w:rPr>
        <w:t>genius</w:t>
      </w:r>
      <w:r w:rsidRPr="00403BB5">
        <w:rPr>
          <w:rFonts w:ascii="Times New Roman" w:eastAsia="宋体" w:hAnsi="Times New Roman" w:cs="Times New Roman" w:hint="eastAsia"/>
          <w:b w:val="0"/>
          <w:color w:val="000000" w:themeColor="text1"/>
          <w:sz w:val="21"/>
          <w:szCs w:val="21"/>
          <w:shd w:val="clear" w:color="auto" w:fill="FFFFFF"/>
        </w:rPr>
        <w:t>（天赋）：生下来就有的守护神</w:t>
      </w:r>
    </w:p>
    <w:p w14:paraId="7DE6BE8D" w14:textId="59F24C00" w:rsidR="00403BB5" w:rsidRDefault="00403BB5" w:rsidP="00814AAF">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在古罗马神话中，人们相信每个人出生时都会有一位守护神伴随</w:t>
      </w:r>
      <w:r w:rsidR="00577058">
        <w:rPr>
          <w:rFonts w:ascii="Times New Roman" w:eastAsia="宋体" w:hAnsi="Times New Roman" w:cs="Times New Roman" w:hint="eastAsia"/>
          <w:color w:val="000000" w:themeColor="text1"/>
          <w:szCs w:val="21"/>
          <w:shd w:val="clear" w:color="auto" w:fill="FFFFFF"/>
        </w:rPr>
        <w:t>而来</w:t>
      </w:r>
      <w:r>
        <w:rPr>
          <w:rFonts w:ascii="Times New Roman" w:eastAsia="宋体" w:hAnsi="Times New Roman" w:cs="Times New Roman" w:hint="eastAsia"/>
          <w:color w:val="000000" w:themeColor="text1"/>
          <w:szCs w:val="21"/>
          <w:shd w:val="clear" w:color="auto" w:fill="FFFFFF"/>
        </w:rPr>
        <w:t>，这位神灵会终生守护并塑造其性格和命运。在拉丁语中，这位守护神叫做</w:t>
      </w:r>
      <w:r>
        <w:rPr>
          <w:rFonts w:ascii="Times New Roman" w:eastAsia="宋体" w:hAnsi="Times New Roman" w:cs="Times New Roman" w:hint="eastAsia"/>
          <w:color w:val="000000" w:themeColor="text1"/>
          <w:szCs w:val="21"/>
          <w:shd w:val="clear" w:color="auto" w:fill="FFFFFF"/>
        </w:rPr>
        <w:t>genius</w:t>
      </w:r>
      <w:r>
        <w:rPr>
          <w:rFonts w:ascii="Times New Roman" w:eastAsia="宋体" w:hAnsi="Times New Roman" w:cs="Times New Roman" w:hint="eastAsia"/>
          <w:color w:val="000000" w:themeColor="text1"/>
          <w:szCs w:val="21"/>
          <w:shd w:val="clear" w:color="auto" w:fill="FFFFFF"/>
        </w:rPr>
        <w:t>，派生自词根</w:t>
      </w:r>
      <w:r>
        <w:rPr>
          <w:rFonts w:ascii="Times New Roman" w:eastAsia="宋体" w:hAnsi="Times New Roman" w:cs="Times New Roman" w:hint="eastAsia"/>
          <w:color w:val="000000" w:themeColor="text1"/>
          <w:szCs w:val="21"/>
          <w:shd w:val="clear" w:color="auto" w:fill="FFFFFF"/>
        </w:rPr>
        <w:t>gen-</w:t>
      </w:r>
      <w:r>
        <w:rPr>
          <w:rFonts w:ascii="Times New Roman" w:eastAsia="宋体" w:hAnsi="Times New Roman" w:cs="Times New Roman" w:hint="eastAsia"/>
          <w:color w:val="000000" w:themeColor="text1"/>
          <w:szCs w:val="21"/>
          <w:shd w:val="clear" w:color="auto" w:fill="FFFFFF"/>
        </w:rPr>
        <w:t>（出生，产生），字面意思就是“天生之物，生下来就有的事物”</w:t>
      </w:r>
      <w:r w:rsidR="00577058">
        <w:rPr>
          <w:rFonts w:ascii="Times New Roman" w:eastAsia="宋体" w:hAnsi="Times New Roman" w:cs="Times New Roman" w:hint="eastAsia"/>
          <w:color w:val="000000" w:themeColor="text1"/>
          <w:szCs w:val="21"/>
          <w:shd w:val="clear" w:color="auto" w:fill="FFFFFF"/>
        </w:rPr>
        <w:t>。这位守护神其实就是人的天赋的神格形象，</w:t>
      </w:r>
      <w:r>
        <w:rPr>
          <w:rFonts w:ascii="Times New Roman" w:eastAsia="宋体" w:hAnsi="Times New Roman" w:cs="Times New Roman" w:hint="eastAsia"/>
          <w:color w:val="000000" w:themeColor="text1"/>
          <w:szCs w:val="21"/>
          <w:shd w:val="clear" w:color="auto" w:fill="FFFFFF"/>
        </w:rPr>
        <w:t>因此单词</w:t>
      </w:r>
      <w:r>
        <w:rPr>
          <w:rFonts w:ascii="Times New Roman" w:eastAsia="宋体" w:hAnsi="Times New Roman" w:cs="Times New Roman" w:hint="eastAsia"/>
          <w:color w:val="000000" w:themeColor="text1"/>
          <w:szCs w:val="21"/>
          <w:shd w:val="clear" w:color="auto" w:fill="FFFFFF"/>
        </w:rPr>
        <w:t>genius</w:t>
      </w:r>
      <w:r>
        <w:rPr>
          <w:rFonts w:ascii="Times New Roman" w:eastAsia="宋体" w:hAnsi="Times New Roman" w:cs="Times New Roman" w:hint="eastAsia"/>
          <w:color w:val="000000" w:themeColor="text1"/>
          <w:szCs w:val="21"/>
          <w:shd w:val="clear" w:color="auto" w:fill="FFFFFF"/>
        </w:rPr>
        <w:t>就逐渐引申为“天赋，天资”。</w:t>
      </w:r>
    </w:p>
    <w:p w14:paraId="4593D24C" w14:textId="114F9964" w:rsidR="00403BB5" w:rsidRDefault="00224223" w:rsidP="00814AAF">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和</w:t>
      </w:r>
      <w:r>
        <w:rPr>
          <w:rFonts w:ascii="Times New Roman" w:eastAsia="宋体" w:hAnsi="Times New Roman" w:cs="Times New Roman" w:hint="eastAsia"/>
          <w:color w:val="000000" w:themeColor="text1"/>
          <w:szCs w:val="21"/>
          <w:shd w:val="clear" w:color="auto" w:fill="FFFFFF"/>
        </w:rPr>
        <w:t>genius</w:t>
      </w:r>
      <w:r>
        <w:rPr>
          <w:rFonts w:ascii="Times New Roman" w:eastAsia="宋体" w:hAnsi="Times New Roman" w:cs="Times New Roman" w:hint="eastAsia"/>
          <w:color w:val="000000" w:themeColor="text1"/>
          <w:szCs w:val="21"/>
          <w:shd w:val="clear" w:color="auto" w:fill="FFFFFF"/>
        </w:rPr>
        <w:t>词源相关</w:t>
      </w:r>
      <w:r w:rsidR="00403BB5">
        <w:rPr>
          <w:rFonts w:ascii="Times New Roman" w:eastAsia="宋体" w:hAnsi="Times New Roman" w:cs="Times New Roman" w:hint="eastAsia"/>
          <w:color w:val="000000" w:themeColor="text1"/>
          <w:szCs w:val="21"/>
          <w:shd w:val="clear" w:color="auto" w:fill="FFFFFF"/>
        </w:rPr>
        <w:t>的常见单词还有</w:t>
      </w:r>
      <w:r w:rsidR="00403BB5">
        <w:rPr>
          <w:rFonts w:ascii="Times New Roman" w:eastAsia="宋体" w:hAnsi="Times New Roman" w:cs="Times New Roman" w:hint="eastAsia"/>
          <w:color w:val="000000" w:themeColor="text1"/>
          <w:szCs w:val="21"/>
          <w:shd w:val="clear" w:color="auto" w:fill="FFFFFF"/>
        </w:rPr>
        <w:t>gene</w:t>
      </w:r>
      <w:r w:rsidR="00403BB5">
        <w:rPr>
          <w:rFonts w:ascii="Times New Roman" w:eastAsia="宋体" w:hAnsi="Times New Roman" w:cs="Times New Roman" w:hint="eastAsia"/>
          <w:color w:val="000000" w:themeColor="text1"/>
          <w:szCs w:val="21"/>
          <w:shd w:val="clear" w:color="auto" w:fill="FFFFFF"/>
        </w:rPr>
        <w:t>（基因，遗传因子）。这是科学家生造出的一个新词，字面意思就是“天生之物”</w:t>
      </w:r>
      <w:r>
        <w:rPr>
          <w:rFonts w:ascii="Times New Roman" w:eastAsia="宋体" w:hAnsi="Times New Roman" w:cs="Times New Roman" w:hint="eastAsia"/>
          <w:color w:val="000000" w:themeColor="text1"/>
          <w:szCs w:val="21"/>
          <w:shd w:val="clear" w:color="auto" w:fill="FFFFFF"/>
        </w:rPr>
        <w:t>，和</w:t>
      </w:r>
      <w:r>
        <w:rPr>
          <w:rFonts w:ascii="Times New Roman" w:eastAsia="宋体" w:hAnsi="Times New Roman" w:cs="Times New Roman" w:hint="eastAsia"/>
          <w:color w:val="000000" w:themeColor="text1"/>
          <w:szCs w:val="21"/>
          <w:shd w:val="clear" w:color="auto" w:fill="FFFFFF"/>
        </w:rPr>
        <w:t>genius</w:t>
      </w:r>
      <w:r>
        <w:rPr>
          <w:rFonts w:ascii="Times New Roman" w:eastAsia="宋体" w:hAnsi="Times New Roman" w:cs="Times New Roman" w:hint="eastAsia"/>
          <w:color w:val="000000" w:themeColor="text1"/>
          <w:szCs w:val="21"/>
          <w:shd w:val="clear" w:color="auto" w:fill="FFFFFF"/>
        </w:rPr>
        <w:t>差不多。人的天赋本来就取决于基因。</w:t>
      </w:r>
    </w:p>
    <w:p w14:paraId="144B69C7" w14:textId="7DDC0822" w:rsidR="00224223" w:rsidRDefault="00224223" w:rsidP="00814AAF">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gene</w:t>
      </w:r>
      <w:r>
        <w:rPr>
          <w:rFonts w:ascii="Times New Roman" w:eastAsia="宋体" w:hAnsi="Times New Roman" w:cs="Times New Roman" w:hint="eastAsia"/>
          <w:color w:val="000000" w:themeColor="text1"/>
          <w:szCs w:val="21"/>
          <w:shd w:val="clear" w:color="auto" w:fill="FFFFFF"/>
        </w:rPr>
        <w:t>（基因，遗传因子）的形容词形式是</w:t>
      </w:r>
      <w:r>
        <w:rPr>
          <w:rFonts w:ascii="Times New Roman" w:eastAsia="宋体" w:hAnsi="Times New Roman" w:cs="Times New Roman" w:hint="eastAsia"/>
          <w:color w:val="000000" w:themeColor="text1"/>
          <w:szCs w:val="21"/>
          <w:shd w:val="clear" w:color="auto" w:fill="FFFFFF"/>
        </w:rPr>
        <w:t>genetic</w:t>
      </w:r>
      <w:r>
        <w:rPr>
          <w:rFonts w:ascii="Times New Roman" w:eastAsia="宋体" w:hAnsi="Times New Roman" w:cs="Times New Roman" w:hint="eastAsia"/>
          <w:color w:val="000000" w:themeColor="text1"/>
          <w:szCs w:val="21"/>
          <w:shd w:val="clear" w:color="auto" w:fill="FFFFFF"/>
        </w:rPr>
        <w:t>，在</w:t>
      </w:r>
      <w:r>
        <w:rPr>
          <w:rFonts w:ascii="Times New Roman" w:eastAsia="宋体" w:hAnsi="Times New Roman" w:cs="Times New Roman" w:hint="eastAsia"/>
          <w:color w:val="000000" w:themeColor="text1"/>
          <w:szCs w:val="21"/>
          <w:shd w:val="clear" w:color="auto" w:fill="FFFFFF"/>
        </w:rPr>
        <w:t>gene</w:t>
      </w:r>
      <w:r>
        <w:rPr>
          <w:rFonts w:ascii="Times New Roman" w:eastAsia="宋体" w:hAnsi="Times New Roman" w:cs="Times New Roman" w:hint="eastAsia"/>
          <w:color w:val="000000" w:themeColor="text1"/>
          <w:szCs w:val="21"/>
          <w:shd w:val="clear" w:color="auto" w:fill="FFFFFF"/>
        </w:rPr>
        <w:t>后面附加了形容词后缀</w:t>
      </w:r>
      <w:r>
        <w:rPr>
          <w:rFonts w:ascii="Times New Roman" w:eastAsia="宋体" w:hAnsi="Times New Roman" w:cs="Times New Roman" w:hint="eastAsia"/>
          <w:color w:val="000000" w:themeColor="text1"/>
          <w:szCs w:val="21"/>
          <w:shd w:val="clear" w:color="auto" w:fill="FFFFFF"/>
        </w:rPr>
        <w:t>-tic</w:t>
      </w:r>
      <w:r>
        <w:rPr>
          <w:rFonts w:ascii="Times New Roman" w:eastAsia="宋体" w:hAnsi="Times New Roman" w:cs="Times New Roman" w:hint="eastAsia"/>
          <w:color w:val="000000" w:themeColor="text1"/>
          <w:szCs w:val="21"/>
          <w:shd w:val="clear" w:color="auto" w:fill="FFFFFF"/>
        </w:rPr>
        <w:t>，意思是“基因的，遗传的”。</w:t>
      </w:r>
    </w:p>
    <w:p w14:paraId="245EBE34" w14:textId="6FD54278" w:rsidR="00224223" w:rsidRPr="00224223" w:rsidRDefault="00224223" w:rsidP="00224223">
      <w:pPr>
        <w:spacing w:line="360" w:lineRule="auto"/>
        <w:ind w:firstLineChars="201" w:firstLine="422"/>
        <w:rPr>
          <w:rFonts w:ascii="Times New Roman" w:eastAsia="宋体" w:hAnsi="Times New Roman" w:cs="Times New Roman"/>
          <w:color w:val="000000" w:themeColor="text1"/>
          <w:szCs w:val="21"/>
          <w:shd w:val="clear" w:color="auto" w:fill="FFFFFF"/>
        </w:rPr>
      </w:pPr>
      <w:r w:rsidRPr="00224223">
        <w:rPr>
          <w:rFonts w:ascii="Times New Roman" w:eastAsia="宋体" w:hAnsi="Times New Roman" w:cs="Times New Roman" w:hint="eastAsia"/>
          <w:color w:val="000000" w:themeColor="text1"/>
          <w:szCs w:val="21"/>
          <w:shd w:val="clear" w:color="auto" w:fill="FFFFFF"/>
        </w:rPr>
        <w:t>genius</w:t>
      </w:r>
      <w:r w:rsidRPr="00224223">
        <w:rPr>
          <w:rFonts w:ascii="Times New Roman" w:eastAsia="宋体" w:hAnsi="Times New Roman" w:cs="Times New Roman" w:hint="eastAsia"/>
          <w:color w:val="000000" w:themeColor="text1"/>
          <w:szCs w:val="21"/>
          <w:shd w:val="clear" w:color="auto" w:fill="FFFFFF"/>
        </w:rPr>
        <w:t>：</w:t>
      </w:r>
      <w:r w:rsidRPr="00224223">
        <w:rPr>
          <w:rFonts w:ascii="Times New Roman" w:eastAsia="宋体" w:hAnsi="Times New Roman" w:cs="Times New Roman"/>
          <w:color w:val="000000" w:themeColor="text1"/>
          <w:szCs w:val="21"/>
          <w:shd w:val="clear" w:color="auto" w:fill="FFFFFF"/>
        </w:rPr>
        <w:t>[ˈdʒiːniəs] n.</w:t>
      </w:r>
      <w:r w:rsidRPr="00224223">
        <w:rPr>
          <w:rFonts w:ascii="Times New Roman" w:eastAsia="宋体" w:hAnsi="Times New Roman" w:cs="Times New Roman" w:hint="eastAsia"/>
          <w:color w:val="000000" w:themeColor="text1"/>
          <w:szCs w:val="21"/>
          <w:shd w:val="clear" w:color="auto" w:fill="FFFFFF"/>
        </w:rPr>
        <w:t>天才，天赋</w:t>
      </w:r>
    </w:p>
    <w:p w14:paraId="07D3B3AC" w14:textId="6363E682" w:rsidR="00224223" w:rsidRPr="00224223" w:rsidRDefault="00224223" w:rsidP="00224223">
      <w:pPr>
        <w:spacing w:line="360" w:lineRule="auto"/>
        <w:ind w:firstLineChars="201" w:firstLine="422"/>
        <w:rPr>
          <w:rFonts w:ascii="Times New Roman" w:eastAsia="宋体" w:hAnsi="Times New Roman" w:cs="Times New Roman"/>
          <w:color w:val="000000" w:themeColor="text1"/>
          <w:szCs w:val="21"/>
          <w:shd w:val="clear" w:color="auto" w:fill="FFFFFF"/>
        </w:rPr>
      </w:pPr>
      <w:r w:rsidRPr="00224223">
        <w:rPr>
          <w:rFonts w:ascii="Times New Roman" w:eastAsia="宋体" w:hAnsi="Times New Roman" w:cs="Times New Roman"/>
          <w:color w:val="000000" w:themeColor="text1"/>
          <w:szCs w:val="21"/>
          <w:shd w:val="clear" w:color="auto" w:fill="FFFFFF"/>
        </w:rPr>
        <w:t>gene</w:t>
      </w:r>
      <w:r w:rsidRPr="00224223">
        <w:rPr>
          <w:rFonts w:ascii="Times New Roman" w:eastAsia="宋体" w:hAnsi="Times New Roman" w:cs="Times New Roman" w:hint="eastAsia"/>
          <w:color w:val="000000" w:themeColor="text1"/>
          <w:szCs w:val="21"/>
          <w:shd w:val="clear" w:color="auto" w:fill="FFFFFF"/>
        </w:rPr>
        <w:t>：</w:t>
      </w:r>
      <w:r w:rsidRPr="00224223">
        <w:rPr>
          <w:rFonts w:ascii="Times New Roman" w:eastAsia="宋体" w:hAnsi="Times New Roman" w:cs="Times New Roman"/>
          <w:color w:val="000000" w:themeColor="text1"/>
          <w:szCs w:val="21"/>
          <w:shd w:val="clear" w:color="auto" w:fill="FFFFFF"/>
        </w:rPr>
        <w:t>[dʒiːn] n.</w:t>
      </w:r>
      <w:r w:rsidRPr="00224223">
        <w:rPr>
          <w:rFonts w:ascii="Times New Roman" w:eastAsia="宋体" w:hAnsi="Times New Roman" w:cs="Times New Roman" w:hint="eastAsia"/>
          <w:color w:val="000000" w:themeColor="text1"/>
          <w:szCs w:val="21"/>
          <w:shd w:val="clear" w:color="auto" w:fill="FFFFFF"/>
        </w:rPr>
        <w:t>基因，遗传因子</w:t>
      </w:r>
    </w:p>
    <w:p w14:paraId="59E3F0DE" w14:textId="2AE2A439" w:rsidR="00224223" w:rsidRPr="008D77D8" w:rsidRDefault="00224223" w:rsidP="00814AAF">
      <w:pPr>
        <w:spacing w:line="360" w:lineRule="auto"/>
        <w:ind w:firstLineChars="201" w:firstLine="422"/>
        <w:rPr>
          <w:rFonts w:ascii="Times New Roman" w:eastAsia="宋体" w:hAnsi="Times New Roman" w:cs="Times New Roman"/>
          <w:color w:val="000000" w:themeColor="text1"/>
          <w:szCs w:val="21"/>
          <w:shd w:val="clear" w:color="auto" w:fill="FFFFFF"/>
        </w:rPr>
      </w:pPr>
      <w:r w:rsidRPr="00224223">
        <w:rPr>
          <w:rFonts w:ascii="Times New Roman" w:eastAsia="宋体" w:hAnsi="Times New Roman" w:cs="Times New Roman"/>
          <w:color w:val="000000" w:themeColor="text1"/>
          <w:szCs w:val="21"/>
          <w:shd w:val="clear" w:color="auto" w:fill="FFFFFF"/>
        </w:rPr>
        <w:t>genetic</w:t>
      </w:r>
      <w:r w:rsidRPr="00224223">
        <w:rPr>
          <w:rFonts w:ascii="Times New Roman" w:eastAsia="宋体" w:hAnsi="Times New Roman" w:cs="Times New Roman" w:hint="eastAsia"/>
          <w:color w:val="000000" w:themeColor="text1"/>
          <w:szCs w:val="21"/>
          <w:shd w:val="clear" w:color="auto" w:fill="FFFFFF"/>
        </w:rPr>
        <w:t>：</w:t>
      </w:r>
      <w:r w:rsidRPr="00224223">
        <w:rPr>
          <w:rFonts w:ascii="Times New Roman" w:eastAsia="宋体" w:hAnsi="Times New Roman" w:cs="Times New Roman"/>
          <w:color w:val="000000" w:themeColor="text1"/>
          <w:szCs w:val="21"/>
          <w:shd w:val="clear" w:color="auto" w:fill="FFFFFF"/>
        </w:rPr>
        <w:t>[dʒəˈnetɪk] adj.</w:t>
      </w:r>
      <w:r w:rsidRPr="00224223">
        <w:rPr>
          <w:rFonts w:ascii="Times New Roman" w:eastAsia="宋体" w:hAnsi="Times New Roman" w:cs="Times New Roman" w:hint="eastAsia"/>
          <w:color w:val="000000" w:themeColor="text1"/>
          <w:szCs w:val="21"/>
          <w:shd w:val="clear" w:color="auto" w:fill="FFFFFF"/>
        </w:rPr>
        <w:t>遗传的，基因的；起源的</w:t>
      </w:r>
    </w:p>
    <w:p w14:paraId="36AEA128" w14:textId="77777777" w:rsidR="00A740FF" w:rsidRDefault="00A740FF">
      <w:pPr>
        <w:widowControl/>
        <w:jc w:val="left"/>
        <w:rPr>
          <w:rFonts w:ascii="Times New Roman" w:eastAsia="宋体" w:hAnsi="Times New Roman" w:cs="Times New Roman"/>
          <w:b/>
          <w:color w:val="000000" w:themeColor="text1"/>
          <w:szCs w:val="21"/>
          <w:shd w:val="clear" w:color="auto" w:fill="FFFFFF"/>
        </w:rPr>
      </w:pPr>
      <w:r>
        <w:rPr>
          <w:rFonts w:ascii="Times New Roman" w:eastAsia="宋体" w:hAnsi="Times New Roman" w:cs="Times New Roman"/>
          <w:b/>
          <w:color w:val="000000" w:themeColor="text1"/>
          <w:szCs w:val="21"/>
          <w:shd w:val="clear" w:color="auto" w:fill="FFFFFF"/>
        </w:rPr>
        <w:br w:type="page"/>
      </w:r>
    </w:p>
    <w:p w14:paraId="64695166" w14:textId="77777777" w:rsidR="00A740FF" w:rsidRPr="00791922" w:rsidRDefault="00A740FF" w:rsidP="00791922">
      <w:pPr>
        <w:pStyle w:val="a8"/>
        <w:numPr>
          <w:ilvl w:val="2"/>
          <w:numId w:val="3"/>
        </w:numPr>
        <w:spacing w:line="480" w:lineRule="auto"/>
        <w:ind w:left="0" w:firstLineChars="0" w:firstLine="0"/>
        <w:jc w:val="center"/>
        <w:outlineLvl w:val="1"/>
        <w:rPr>
          <w:rFonts w:ascii="Times New Roman" w:eastAsia="宋体" w:hAnsi="Times New Roman" w:cs="Times New Roman"/>
          <w:b/>
          <w:color w:val="000000" w:themeColor="text1"/>
          <w:szCs w:val="21"/>
          <w:shd w:val="clear" w:color="auto" w:fill="FFFFFF"/>
        </w:rPr>
      </w:pPr>
      <w:bookmarkStart w:id="148" w:name="OLE_LINK333"/>
      <w:bookmarkStart w:id="149" w:name="OLE_LINK334"/>
      <w:bookmarkStart w:id="150" w:name="_Toc197544635"/>
      <w:r w:rsidRPr="00791922">
        <w:rPr>
          <w:rFonts w:ascii="Times New Roman" w:eastAsia="宋体" w:hAnsi="Times New Roman" w:cs="Times New Roman" w:hint="eastAsia"/>
          <w:b/>
          <w:color w:val="000000" w:themeColor="text1"/>
          <w:szCs w:val="21"/>
          <w:shd w:val="clear" w:color="auto" w:fill="FFFFFF"/>
        </w:rPr>
        <w:lastRenderedPageBreak/>
        <w:t>其他神话</w:t>
      </w:r>
      <w:bookmarkEnd w:id="150"/>
    </w:p>
    <w:p w14:paraId="3B18FFBF" w14:textId="77777777" w:rsidR="00BC0F62" w:rsidRPr="003A5554" w:rsidRDefault="00BC0F62" w:rsidP="00BC0F62">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heme="minorEastAsia" w:eastAsia="宋体" w:hAnsiTheme="minorEastAsia" w:cs="Times New Roman" w:hint="eastAsia"/>
          <w:b w:val="0"/>
          <w:color w:val="000000" w:themeColor="text1"/>
          <w:sz w:val="21"/>
          <w:szCs w:val="21"/>
          <w:shd w:val="clear" w:color="auto" w:fill="FFFFFF"/>
        </w:rPr>
        <w:t>human（人类）：</w:t>
      </w:r>
      <w:r w:rsidRPr="003A5554">
        <w:rPr>
          <w:rFonts w:ascii="Times New Roman" w:eastAsia="宋体" w:hAnsi="Times New Roman" w:cs="Times New Roman"/>
          <w:b w:val="0"/>
          <w:color w:val="000000" w:themeColor="text1"/>
          <w:sz w:val="21"/>
          <w:szCs w:val="21"/>
          <w:shd w:val="clear" w:color="auto" w:fill="FFFFFF"/>
        </w:rPr>
        <w:t>泥土</w:t>
      </w:r>
      <w:r>
        <w:rPr>
          <w:rFonts w:ascii="Times New Roman" w:eastAsia="宋体" w:hAnsi="Times New Roman" w:cs="Times New Roman" w:hint="eastAsia"/>
          <w:b w:val="0"/>
          <w:color w:val="000000" w:themeColor="text1"/>
          <w:sz w:val="21"/>
          <w:szCs w:val="21"/>
          <w:shd w:val="clear" w:color="auto" w:fill="FFFFFF"/>
        </w:rPr>
        <w:t>所造之物</w:t>
      </w:r>
    </w:p>
    <w:p w14:paraId="49180AFE" w14:textId="77777777" w:rsidR="00BC0F62" w:rsidRDefault="00BC0F62" w:rsidP="00BC0F62">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关于人类的起源，全世界都有很多</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泥土造人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的神话传说。比如，在中国神话中，人类是女娲用黄土捏成的。在希腊神话中，人类是普罗米修斯用泥土造成的。《圣经》上</w:t>
      </w:r>
      <w:r>
        <w:rPr>
          <w:rFonts w:ascii="Times New Roman" w:eastAsia="宋体" w:hAnsi="Times New Roman" w:cs="Times New Roman" w:hint="eastAsia"/>
          <w:color w:val="000000" w:themeColor="text1"/>
          <w:szCs w:val="21"/>
        </w:rPr>
        <w:t>也</w:t>
      </w:r>
      <w:r w:rsidRPr="003A5554">
        <w:rPr>
          <w:rFonts w:ascii="Times New Roman" w:eastAsia="宋体" w:hAnsi="Times New Roman" w:cs="Times New Roman"/>
          <w:color w:val="000000" w:themeColor="text1"/>
          <w:szCs w:val="21"/>
        </w:rPr>
        <w:t>说，上帝用地上的尘土造人，将气吹进他的鼻孔里，他就成了有生气的人。</w:t>
      </w:r>
    </w:p>
    <w:p w14:paraId="3A6A8C7D" w14:textId="77777777" w:rsidR="00BC0F62" w:rsidRPr="00FB759C" w:rsidRDefault="00BC0F62" w:rsidP="00BC0F62">
      <w:pPr>
        <w:spacing w:line="360" w:lineRule="auto"/>
        <w:ind w:firstLineChars="201" w:firstLine="422"/>
        <w:rPr>
          <w:rFonts w:ascii="Times New Roman" w:eastAsia="宋体" w:hAnsi="Times New Roman" w:cs="Times New Roman"/>
          <w:color w:val="000000" w:themeColor="text1"/>
          <w:szCs w:val="21"/>
        </w:rPr>
      </w:pPr>
      <w:r w:rsidRPr="00FB759C">
        <w:rPr>
          <w:rFonts w:ascii="Times New Roman" w:eastAsia="宋体" w:hAnsi="Times New Roman" w:cs="Times New Roman" w:hint="eastAsia"/>
          <w:color w:val="000000" w:themeColor="text1"/>
          <w:szCs w:val="21"/>
        </w:rPr>
        <w:t>为什么不同民族的神话中，都认为人类是用泥土做的呢？这是因为，人吃五谷杂粮，而五谷来自土地。并且，人死后通常都会埋入土中，最终化为泥土。所以人们普遍认为，人是泥土做的，而天上的神仙则是用其他物质做的，所以跟人类不一样，可以永生不朽。</w:t>
      </w:r>
    </w:p>
    <w:p w14:paraId="249C6590" w14:textId="527F0FB5" w:rsidR="00BC0F62" w:rsidRDefault="00BC0F62" w:rsidP="00BC0F62">
      <w:pPr>
        <w:spacing w:line="360" w:lineRule="auto"/>
        <w:ind w:firstLineChars="201" w:firstLine="422"/>
        <w:rPr>
          <w:rFonts w:ascii="Times New Roman" w:eastAsia="宋体" w:hAnsi="Times New Roman" w:cs="Times New Roman"/>
          <w:color w:val="000000" w:themeColor="text1"/>
          <w:szCs w:val="21"/>
        </w:rPr>
      </w:pPr>
      <w:r w:rsidRPr="00FB759C">
        <w:rPr>
          <w:rFonts w:ascii="Times New Roman" w:eastAsia="宋体" w:hAnsi="Times New Roman" w:cs="Times New Roman" w:hint="eastAsia"/>
          <w:color w:val="000000" w:themeColor="text1"/>
          <w:szCs w:val="21"/>
        </w:rPr>
        <w:t>英语</w:t>
      </w:r>
      <w:r w:rsidR="0013648C">
        <w:rPr>
          <w:rFonts w:ascii="Times New Roman" w:eastAsia="宋体" w:hAnsi="Times New Roman" w:cs="Times New Roman" w:hint="eastAsia"/>
          <w:color w:val="000000" w:themeColor="text1"/>
          <w:szCs w:val="21"/>
        </w:rPr>
        <w:t>中表示“人类”的</w:t>
      </w:r>
      <w:r w:rsidR="0013648C" w:rsidRPr="00FB759C">
        <w:rPr>
          <w:rFonts w:ascii="Times New Roman" w:eastAsia="宋体" w:hAnsi="Times New Roman" w:cs="Times New Roman" w:hint="eastAsia"/>
          <w:color w:val="000000" w:themeColor="text1"/>
          <w:szCs w:val="21"/>
        </w:rPr>
        <w:t>单词</w:t>
      </w:r>
      <w:r w:rsidR="0013648C" w:rsidRPr="00FB759C">
        <w:rPr>
          <w:rFonts w:ascii="Times New Roman" w:eastAsia="宋体" w:hAnsi="Times New Roman" w:cs="Times New Roman" w:hint="eastAsia"/>
          <w:color w:val="000000" w:themeColor="text1"/>
          <w:szCs w:val="21"/>
        </w:rPr>
        <w:t>human</w:t>
      </w:r>
      <w:r w:rsidRPr="00FB759C">
        <w:rPr>
          <w:rFonts w:ascii="Times New Roman" w:eastAsia="宋体" w:hAnsi="Times New Roman" w:cs="Times New Roman" w:hint="eastAsia"/>
          <w:color w:val="000000" w:themeColor="text1"/>
          <w:szCs w:val="21"/>
        </w:rPr>
        <w:t>就反映了</w:t>
      </w:r>
      <w:r w:rsidR="0013648C">
        <w:rPr>
          <w:rFonts w:ascii="Times New Roman" w:eastAsia="宋体" w:hAnsi="Times New Roman" w:cs="Times New Roman" w:hint="eastAsia"/>
          <w:color w:val="000000" w:themeColor="text1"/>
          <w:szCs w:val="21"/>
        </w:rPr>
        <w:t>古人的</w:t>
      </w:r>
      <w:r w:rsidRPr="00FB759C">
        <w:rPr>
          <w:rFonts w:ascii="Times New Roman" w:eastAsia="宋体" w:hAnsi="Times New Roman" w:cs="Times New Roman" w:hint="eastAsia"/>
          <w:color w:val="000000" w:themeColor="text1"/>
          <w:szCs w:val="21"/>
        </w:rPr>
        <w:t>这种思想。它来自拉丁语，前面的词根</w:t>
      </w:r>
      <w:r w:rsidRPr="00FB759C">
        <w:rPr>
          <w:rFonts w:ascii="Times New Roman" w:eastAsia="宋体" w:hAnsi="Times New Roman" w:cs="Times New Roman" w:hint="eastAsia"/>
          <w:color w:val="000000" w:themeColor="text1"/>
          <w:szCs w:val="21"/>
        </w:rPr>
        <w:t>hum-</w:t>
      </w:r>
      <w:r w:rsidRPr="00FB759C">
        <w:rPr>
          <w:rFonts w:ascii="Times New Roman" w:eastAsia="宋体" w:hAnsi="Times New Roman" w:cs="Times New Roman" w:hint="eastAsia"/>
          <w:color w:val="000000" w:themeColor="text1"/>
          <w:szCs w:val="21"/>
        </w:rPr>
        <w:t>表示“泥土”，后面的</w:t>
      </w:r>
      <w:r w:rsidRPr="00FB759C">
        <w:rPr>
          <w:rFonts w:ascii="Times New Roman" w:eastAsia="宋体" w:hAnsi="Times New Roman" w:cs="Times New Roman" w:hint="eastAsia"/>
          <w:color w:val="000000" w:themeColor="text1"/>
          <w:szCs w:val="21"/>
        </w:rPr>
        <w:t>-an</w:t>
      </w:r>
      <w:r w:rsidRPr="00FB759C">
        <w:rPr>
          <w:rFonts w:ascii="Times New Roman" w:eastAsia="宋体" w:hAnsi="Times New Roman" w:cs="Times New Roman" w:hint="eastAsia"/>
          <w:color w:val="000000" w:themeColor="text1"/>
          <w:szCs w:val="21"/>
        </w:rPr>
        <w:t>是个常见的形容词和名词后缀，表示“来自……的事物”。</w:t>
      </w:r>
      <w:r w:rsidRPr="00FB759C">
        <w:rPr>
          <w:rFonts w:ascii="Times New Roman" w:eastAsia="宋体" w:hAnsi="Times New Roman" w:cs="Times New Roman" w:hint="eastAsia"/>
          <w:color w:val="000000" w:themeColor="text1"/>
          <w:szCs w:val="21"/>
        </w:rPr>
        <w:t>human</w:t>
      </w:r>
      <w:r w:rsidRPr="00FB759C">
        <w:rPr>
          <w:rFonts w:ascii="Times New Roman" w:eastAsia="宋体" w:hAnsi="Times New Roman" w:cs="Times New Roman" w:hint="eastAsia"/>
          <w:color w:val="000000" w:themeColor="text1"/>
          <w:szCs w:val="21"/>
        </w:rPr>
        <w:t>的字面意思就是“来自泥土的事物、泥土做成的事物”。</w:t>
      </w:r>
    </w:p>
    <w:p w14:paraId="1EF10A19" w14:textId="77777777" w:rsidR="00BC0F62" w:rsidRPr="00FB759C" w:rsidRDefault="00BC0F62" w:rsidP="00BC0F62">
      <w:pPr>
        <w:spacing w:line="360" w:lineRule="auto"/>
        <w:ind w:firstLineChars="201" w:firstLine="422"/>
        <w:rPr>
          <w:rFonts w:ascii="Times New Roman" w:eastAsia="宋体" w:hAnsi="Times New Roman" w:cs="Times New Roman"/>
          <w:color w:val="000000" w:themeColor="text1"/>
          <w:szCs w:val="21"/>
        </w:rPr>
      </w:pPr>
      <w:r w:rsidRPr="00FB759C">
        <w:rPr>
          <w:rFonts w:ascii="Times New Roman" w:eastAsia="宋体" w:hAnsi="Times New Roman" w:cs="Times New Roman" w:hint="eastAsia"/>
          <w:color w:val="000000" w:themeColor="text1"/>
          <w:szCs w:val="21"/>
        </w:rPr>
        <w:t>来自词根</w:t>
      </w:r>
      <w:r w:rsidRPr="00FB759C">
        <w:rPr>
          <w:rFonts w:ascii="Times New Roman" w:eastAsia="宋体" w:hAnsi="Times New Roman" w:cs="Times New Roman" w:hint="eastAsia"/>
          <w:color w:val="000000" w:themeColor="text1"/>
          <w:szCs w:val="21"/>
        </w:rPr>
        <w:t>hum-</w:t>
      </w:r>
      <w:r w:rsidRPr="00FB759C">
        <w:rPr>
          <w:rFonts w:ascii="Times New Roman" w:eastAsia="宋体" w:hAnsi="Times New Roman" w:cs="Times New Roman" w:hint="eastAsia"/>
          <w:color w:val="000000" w:themeColor="text1"/>
          <w:szCs w:val="21"/>
        </w:rPr>
        <w:t>（泥土）的常见单词还有</w:t>
      </w:r>
      <w:r w:rsidRPr="00FB759C">
        <w:rPr>
          <w:rFonts w:ascii="Times New Roman" w:eastAsia="宋体" w:hAnsi="Times New Roman" w:cs="Times New Roman" w:hint="eastAsia"/>
          <w:color w:val="000000" w:themeColor="text1"/>
          <w:szCs w:val="21"/>
        </w:rPr>
        <w:t>humble</w:t>
      </w:r>
      <w:r w:rsidRPr="00FB759C">
        <w:rPr>
          <w:rFonts w:ascii="Times New Roman" w:eastAsia="宋体" w:hAnsi="Times New Roman" w:cs="Times New Roman" w:hint="eastAsia"/>
          <w:color w:val="000000" w:themeColor="text1"/>
          <w:szCs w:val="21"/>
        </w:rPr>
        <w:t>（谦卑的）。它理论上应该拼写为</w:t>
      </w:r>
      <w:r w:rsidRPr="00FB759C">
        <w:rPr>
          <w:rFonts w:ascii="Times New Roman" w:eastAsia="宋体" w:hAnsi="Times New Roman" w:cs="Times New Roman" w:hint="eastAsia"/>
          <w:color w:val="000000" w:themeColor="text1"/>
          <w:szCs w:val="21"/>
        </w:rPr>
        <w:t>humile</w:t>
      </w:r>
      <w:r w:rsidRPr="00FB759C">
        <w:rPr>
          <w:rFonts w:ascii="Times New Roman" w:eastAsia="宋体" w:hAnsi="Times New Roman" w:cs="Times New Roman" w:hint="eastAsia"/>
          <w:color w:val="000000" w:themeColor="text1"/>
          <w:szCs w:val="21"/>
        </w:rPr>
        <w:t>，在词根</w:t>
      </w:r>
      <w:r w:rsidRPr="00FB759C">
        <w:rPr>
          <w:rFonts w:ascii="Times New Roman" w:eastAsia="宋体" w:hAnsi="Times New Roman" w:cs="Times New Roman" w:hint="eastAsia"/>
          <w:color w:val="000000" w:themeColor="text1"/>
          <w:szCs w:val="21"/>
        </w:rPr>
        <w:t>hum-</w:t>
      </w:r>
      <w:r w:rsidRPr="00FB759C">
        <w:rPr>
          <w:rFonts w:ascii="Times New Roman" w:eastAsia="宋体" w:hAnsi="Times New Roman" w:cs="Times New Roman" w:hint="eastAsia"/>
          <w:color w:val="000000" w:themeColor="text1"/>
          <w:szCs w:val="21"/>
        </w:rPr>
        <w:t>（泥土）后面加了一个常见形容词后缀</w:t>
      </w:r>
      <w:r w:rsidRPr="00FB759C">
        <w:rPr>
          <w:rFonts w:ascii="Times New Roman" w:eastAsia="宋体" w:hAnsi="Times New Roman" w:cs="Times New Roman" w:hint="eastAsia"/>
          <w:color w:val="000000" w:themeColor="text1"/>
          <w:szCs w:val="21"/>
        </w:rPr>
        <w:t>-ile</w:t>
      </w:r>
      <w:r w:rsidRPr="00FB759C">
        <w:rPr>
          <w:rFonts w:ascii="Times New Roman" w:eastAsia="宋体" w:hAnsi="Times New Roman" w:cs="Times New Roman" w:hint="eastAsia"/>
          <w:color w:val="000000" w:themeColor="text1"/>
          <w:szCs w:val="21"/>
        </w:rPr>
        <w:t>，字面意思就是“伏在泥土上的”，引申为“卑贱的、低微的”，进一步引申为“谦卑的”。为什么拼写变成</w:t>
      </w:r>
      <w:r w:rsidRPr="00FB759C">
        <w:rPr>
          <w:rFonts w:ascii="Times New Roman" w:eastAsia="宋体" w:hAnsi="Times New Roman" w:cs="Times New Roman" w:hint="eastAsia"/>
          <w:color w:val="000000" w:themeColor="text1"/>
          <w:szCs w:val="21"/>
        </w:rPr>
        <w:t>humble</w:t>
      </w:r>
      <w:r w:rsidRPr="00FB759C">
        <w:rPr>
          <w:rFonts w:ascii="Times New Roman" w:eastAsia="宋体" w:hAnsi="Times New Roman" w:cs="Times New Roman" w:hint="eastAsia"/>
          <w:color w:val="000000" w:themeColor="text1"/>
          <w:szCs w:val="21"/>
        </w:rPr>
        <w:t>呢？这是因为这个单词经由法语进入英语时，法国人觉得字母</w:t>
      </w:r>
      <w:r w:rsidRPr="00FB759C">
        <w:rPr>
          <w:rFonts w:ascii="Times New Roman" w:eastAsia="宋体" w:hAnsi="Times New Roman" w:cs="Times New Roman" w:hint="eastAsia"/>
          <w:color w:val="000000" w:themeColor="text1"/>
          <w:szCs w:val="21"/>
        </w:rPr>
        <w:t>m</w:t>
      </w:r>
      <w:r w:rsidRPr="00FB759C">
        <w:rPr>
          <w:rFonts w:ascii="Times New Roman" w:eastAsia="宋体" w:hAnsi="Times New Roman" w:cs="Times New Roman" w:hint="eastAsia"/>
          <w:color w:val="000000" w:themeColor="text1"/>
          <w:szCs w:val="21"/>
        </w:rPr>
        <w:t>不好发音，所以就在</w:t>
      </w:r>
      <w:r w:rsidRPr="00FB759C">
        <w:rPr>
          <w:rFonts w:ascii="Times New Roman" w:eastAsia="宋体" w:hAnsi="Times New Roman" w:cs="Times New Roman" w:hint="eastAsia"/>
          <w:color w:val="000000" w:themeColor="text1"/>
          <w:szCs w:val="21"/>
        </w:rPr>
        <w:t>m</w:t>
      </w:r>
      <w:r w:rsidRPr="00FB759C">
        <w:rPr>
          <w:rFonts w:ascii="Times New Roman" w:eastAsia="宋体" w:hAnsi="Times New Roman" w:cs="Times New Roman" w:hint="eastAsia"/>
          <w:color w:val="000000" w:themeColor="text1"/>
          <w:szCs w:val="21"/>
        </w:rPr>
        <w:t>后面加了一个字母</w:t>
      </w:r>
      <w:r w:rsidRPr="00FB759C">
        <w:rPr>
          <w:rFonts w:ascii="Times New Roman" w:eastAsia="宋体" w:hAnsi="Times New Roman" w:cs="Times New Roman" w:hint="eastAsia"/>
          <w:color w:val="000000" w:themeColor="text1"/>
          <w:szCs w:val="21"/>
        </w:rPr>
        <w:t>b</w:t>
      </w:r>
      <w:r w:rsidRPr="00FB759C">
        <w:rPr>
          <w:rFonts w:ascii="Times New Roman" w:eastAsia="宋体" w:hAnsi="Times New Roman" w:cs="Times New Roman" w:hint="eastAsia"/>
          <w:color w:val="000000" w:themeColor="text1"/>
          <w:szCs w:val="21"/>
        </w:rPr>
        <w:t>，这样发音才够响亮。多了这个字母</w:t>
      </w:r>
      <w:r w:rsidRPr="00FB759C">
        <w:rPr>
          <w:rFonts w:ascii="Times New Roman" w:eastAsia="宋体" w:hAnsi="Times New Roman" w:cs="Times New Roman" w:hint="eastAsia"/>
          <w:color w:val="000000" w:themeColor="text1"/>
          <w:szCs w:val="21"/>
        </w:rPr>
        <w:t>b</w:t>
      </w:r>
      <w:r w:rsidRPr="00FB759C">
        <w:rPr>
          <w:rFonts w:ascii="Times New Roman" w:eastAsia="宋体" w:hAnsi="Times New Roman" w:cs="Times New Roman" w:hint="eastAsia"/>
          <w:color w:val="000000" w:themeColor="text1"/>
          <w:szCs w:val="21"/>
        </w:rPr>
        <w:t>后，原来的元音字母</w:t>
      </w:r>
      <w:r w:rsidRPr="00FB759C">
        <w:rPr>
          <w:rFonts w:ascii="Times New Roman" w:eastAsia="宋体" w:hAnsi="Times New Roman" w:cs="Times New Roman" w:hint="eastAsia"/>
          <w:color w:val="000000" w:themeColor="text1"/>
          <w:szCs w:val="21"/>
        </w:rPr>
        <w:t>i</w:t>
      </w:r>
      <w:r w:rsidRPr="00FB759C">
        <w:rPr>
          <w:rFonts w:ascii="Times New Roman" w:eastAsia="宋体" w:hAnsi="Times New Roman" w:cs="Times New Roman" w:hint="eastAsia"/>
          <w:color w:val="000000" w:themeColor="text1"/>
          <w:szCs w:val="21"/>
        </w:rPr>
        <w:t>就不发音了，拼写时也就脱落了，最终拼写变成了</w:t>
      </w:r>
      <w:r w:rsidRPr="00FB759C">
        <w:rPr>
          <w:rFonts w:ascii="Times New Roman" w:eastAsia="宋体" w:hAnsi="Times New Roman" w:cs="Times New Roman" w:hint="eastAsia"/>
          <w:color w:val="000000" w:themeColor="text1"/>
          <w:szCs w:val="21"/>
        </w:rPr>
        <w:t>humble</w:t>
      </w:r>
      <w:r w:rsidRPr="00FB759C">
        <w:rPr>
          <w:rFonts w:ascii="Times New Roman" w:eastAsia="宋体" w:hAnsi="Times New Roman" w:cs="Times New Roman" w:hint="eastAsia"/>
          <w:color w:val="000000" w:themeColor="text1"/>
          <w:szCs w:val="21"/>
        </w:rPr>
        <w:t>。</w:t>
      </w:r>
    </w:p>
    <w:p w14:paraId="201D312F" w14:textId="77777777" w:rsidR="00BC0F62" w:rsidRDefault="00BC0F62" w:rsidP="00BC0F62">
      <w:pPr>
        <w:spacing w:line="360" w:lineRule="auto"/>
        <w:ind w:firstLineChars="201" w:firstLine="422"/>
        <w:rPr>
          <w:rFonts w:ascii="Times New Roman" w:eastAsia="宋体" w:hAnsi="Times New Roman" w:cs="Times New Roman"/>
          <w:color w:val="000000" w:themeColor="text1"/>
          <w:szCs w:val="21"/>
        </w:rPr>
      </w:pPr>
      <w:r w:rsidRPr="00FB759C">
        <w:rPr>
          <w:rFonts w:ascii="Times New Roman" w:eastAsia="宋体" w:hAnsi="Times New Roman" w:cs="Times New Roman" w:hint="eastAsia"/>
          <w:color w:val="000000" w:themeColor="text1"/>
          <w:szCs w:val="21"/>
        </w:rPr>
        <w:t>与</w:t>
      </w:r>
      <w:r w:rsidRPr="00FB759C">
        <w:rPr>
          <w:rFonts w:ascii="Times New Roman" w:eastAsia="宋体" w:hAnsi="Times New Roman" w:cs="Times New Roman" w:hint="eastAsia"/>
          <w:color w:val="000000" w:themeColor="text1"/>
          <w:szCs w:val="21"/>
        </w:rPr>
        <w:t>humble</w:t>
      </w:r>
      <w:r w:rsidRPr="00FB759C">
        <w:rPr>
          <w:rFonts w:ascii="Times New Roman" w:eastAsia="宋体" w:hAnsi="Times New Roman" w:cs="Times New Roman" w:hint="eastAsia"/>
          <w:color w:val="000000" w:themeColor="text1"/>
          <w:szCs w:val="21"/>
        </w:rPr>
        <w:t>同源的单词还有形容词</w:t>
      </w:r>
      <w:r w:rsidRPr="00FB759C">
        <w:rPr>
          <w:rFonts w:ascii="Times New Roman" w:eastAsia="宋体" w:hAnsi="Times New Roman" w:cs="Times New Roman" w:hint="eastAsia"/>
          <w:color w:val="000000" w:themeColor="text1"/>
          <w:szCs w:val="21"/>
        </w:rPr>
        <w:t>humility</w:t>
      </w:r>
      <w:r w:rsidRPr="00FB759C">
        <w:rPr>
          <w:rFonts w:ascii="Times New Roman" w:eastAsia="宋体" w:hAnsi="Times New Roman" w:cs="Times New Roman" w:hint="eastAsia"/>
          <w:color w:val="000000" w:themeColor="text1"/>
          <w:szCs w:val="21"/>
        </w:rPr>
        <w:t>（谦卑、谦逊）、动词</w:t>
      </w:r>
      <w:r w:rsidRPr="00FB759C">
        <w:rPr>
          <w:rFonts w:ascii="Times New Roman" w:eastAsia="宋体" w:hAnsi="Times New Roman" w:cs="Times New Roman" w:hint="eastAsia"/>
          <w:color w:val="000000" w:themeColor="text1"/>
          <w:szCs w:val="21"/>
        </w:rPr>
        <w:t>humiliate</w:t>
      </w:r>
      <w:r w:rsidRPr="00FB759C">
        <w:rPr>
          <w:rFonts w:ascii="Times New Roman" w:eastAsia="宋体" w:hAnsi="Times New Roman" w:cs="Times New Roman" w:hint="eastAsia"/>
          <w:color w:val="000000" w:themeColor="text1"/>
          <w:szCs w:val="21"/>
        </w:rPr>
        <w:t>（羞辱，使丢脸）等等。在这些单词中，前半截</w:t>
      </w:r>
      <w:r w:rsidRPr="00FB759C">
        <w:rPr>
          <w:rFonts w:ascii="Times New Roman" w:eastAsia="宋体" w:hAnsi="Times New Roman" w:cs="Times New Roman" w:hint="eastAsia"/>
          <w:color w:val="000000" w:themeColor="text1"/>
          <w:szCs w:val="21"/>
        </w:rPr>
        <w:t>humil-</w:t>
      </w:r>
      <w:r w:rsidRPr="00FB759C">
        <w:rPr>
          <w:rFonts w:ascii="Times New Roman" w:eastAsia="宋体" w:hAnsi="Times New Roman" w:cs="Times New Roman" w:hint="eastAsia"/>
          <w:color w:val="000000" w:themeColor="text1"/>
          <w:szCs w:val="21"/>
        </w:rPr>
        <w:t>就等同于单词</w:t>
      </w:r>
      <w:r w:rsidRPr="00FB759C">
        <w:rPr>
          <w:rFonts w:ascii="Times New Roman" w:eastAsia="宋体" w:hAnsi="Times New Roman" w:cs="Times New Roman" w:hint="eastAsia"/>
          <w:color w:val="000000" w:themeColor="text1"/>
          <w:szCs w:val="21"/>
        </w:rPr>
        <w:t>humble</w:t>
      </w:r>
      <w:r w:rsidRPr="00FB759C">
        <w:rPr>
          <w:rFonts w:ascii="Times New Roman" w:eastAsia="宋体" w:hAnsi="Times New Roman" w:cs="Times New Roman" w:hint="eastAsia"/>
          <w:color w:val="000000" w:themeColor="text1"/>
          <w:szCs w:val="21"/>
        </w:rPr>
        <w:t>（卑贱的，低微的），但拼写</w:t>
      </w:r>
      <w:r>
        <w:rPr>
          <w:rFonts w:ascii="Times New Roman" w:eastAsia="宋体" w:hAnsi="Times New Roman" w:cs="Times New Roman" w:hint="eastAsia"/>
          <w:color w:val="000000" w:themeColor="text1"/>
          <w:szCs w:val="21"/>
        </w:rPr>
        <w:t>上</w:t>
      </w:r>
      <w:r w:rsidRPr="00FB759C">
        <w:rPr>
          <w:rFonts w:ascii="Times New Roman" w:eastAsia="宋体" w:hAnsi="Times New Roman" w:cs="Times New Roman" w:hint="eastAsia"/>
          <w:color w:val="000000" w:themeColor="text1"/>
          <w:szCs w:val="21"/>
        </w:rPr>
        <w:t>都恢复了拉丁语的初始形式。</w:t>
      </w:r>
    </w:p>
    <w:p w14:paraId="1AF49239" w14:textId="77777777" w:rsidR="00BC0F62" w:rsidRPr="003A5554" w:rsidRDefault="00BC0F62" w:rsidP="00BC0F6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hum-</w:t>
      </w:r>
      <w:r>
        <w:rPr>
          <w:rFonts w:ascii="Times New Roman" w:eastAsia="宋体" w:hAnsi="Times New Roman" w:cs="Times New Roman" w:hint="eastAsia"/>
          <w:color w:val="000000" w:themeColor="text1"/>
          <w:szCs w:val="21"/>
        </w:rPr>
        <w:t>：泥土</w:t>
      </w:r>
    </w:p>
    <w:p w14:paraId="339A4663" w14:textId="77777777" w:rsidR="00BC0F62" w:rsidRDefault="00BC0F62" w:rsidP="00BC0F62">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human</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['hjuːm</w:t>
      </w:r>
      <w:r w:rsidRPr="003A5554">
        <w:rPr>
          <w:rFonts w:ascii="Times New Roman" w:eastAsia="MS Mincho" w:hAnsi="Times New Roman" w:cs="Times New Roman"/>
          <w:color w:val="000000" w:themeColor="text1"/>
          <w:szCs w:val="21"/>
        </w:rPr>
        <w:t>ə</w:t>
      </w:r>
      <w:r w:rsidRPr="003A5554">
        <w:rPr>
          <w:rFonts w:ascii="Times New Roman" w:eastAsia="宋体" w:hAnsi="Times New Roman" w:cs="Times New Roman"/>
          <w:color w:val="000000" w:themeColor="text1"/>
          <w:szCs w:val="21"/>
        </w:rPr>
        <w:t>n] n.</w:t>
      </w:r>
      <w:r w:rsidRPr="003A5554">
        <w:rPr>
          <w:rFonts w:ascii="Times New Roman" w:eastAsia="宋体" w:hAnsi="Times New Roman" w:cs="Times New Roman"/>
          <w:color w:val="000000" w:themeColor="text1"/>
          <w:szCs w:val="21"/>
        </w:rPr>
        <w:t>人，人类</w:t>
      </w:r>
      <w:r w:rsidRPr="003A5554">
        <w:rPr>
          <w:rFonts w:ascii="Times New Roman" w:eastAsia="宋体" w:hAnsi="Times New Roman" w:cs="Times New Roman"/>
          <w:color w:val="000000" w:themeColor="text1"/>
          <w:szCs w:val="21"/>
        </w:rPr>
        <w:t>adj.</w:t>
      </w:r>
      <w:r w:rsidRPr="003A5554">
        <w:rPr>
          <w:rFonts w:ascii="Times New Roman" w:eastAsia="宋体" w:hAnsi="Times New Roman" w:cs="Times New Roman"/>
          <w:color w:val="000000" w:themeColor="text1"/>
          <w:szCs w:val="21"/>
        </w:rPr>
        <w:t>人的，人类的</w:t>
      </w:r>
    </w:p>
    <w:p w14:paraId="408B07DA" w14:textId="5DA4D172" w:rsidR="00BC0F62" w:rsidRPr="009251CA" w:rsidRDefault="00BC0F62" w:rsidP="00BC0F6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humanity</w:t>
      </w:r>
      <w:r>
        <w:rPr>
          <w:rFonts w:ascii="Times New Roman" w:eastAsia="宋体" w:hAnsi="Times New Roman" w:cs="Times New Roman" w:hint="eastAsia"/>
          <w:color w:val="000000" w:themeColor="text1"/>
          <w:szCs w:val="21"/>
        </w:rPr>
        <w:t>：</w:t>
      </w:r>
      <w:r w:rsidRPr="009251CA">
        <w:rPr>
          <w:rFonts w:ascii="Times New Roman" w:eastAsia="宋体" w:hAnsi="Times New Roman" w:cs="Times New Roman"/>
          <w:color w:val="000000" w:themeColor="text1"/>
          <w:szCs w:val="21"/>
        </w:rPr>
        <w:t>[</w:t>
      </w:r>
      <w:r w:rsidRPr="00FB759C">
        <w:rPr>
          <w:rFonts w:ascii="Times New Roman" w:eastAsia="宋体" w:hAnsi="Times New Roman" w:cs="Times New Roman"/>
          <w:color w:val="000000" w:themeColor="text1"/>
          <w:szCs w:val="21"/>
        </w:rPr>
        <w:t>hjuːˈmænəti</w:t>
      </w:r>
      <w:r w:rsidRPr="009251CA">
        <w:rPr>
          <w:rFonts w:ascii="Times New Roman" w:eastAsia="宋体" w:hAnsi="Times New Roman" w:cs="Times New Roman"/>
          <w:color w:val="000000" w:themeColor="text1"/>
          <w:szCs w:val="21"/>
        </w:rPr>
        <w:t xml:space="preserve">] </w:t>
      </w:r>
      <w:r w:rsidRPr="009251CA">
        <w:rPr>
          <w:rFonts w:ascii="Times New Roman" w:eastAsia="宋体" w:hAnsi="Times New Roman" w:cs="Times New Roman" w:hint="eastAsia"/>
          <w:color w:val="000000" w:themeColor="text1"/>
          <w:szCs w:val="21"/>
        </w:rPr>
        <w:t>n.</w:t>
      </w:r>
      <w:r w:rsidRPr="009251CA">
        <w:rPr>
          <w:rFonts w:ascii="Times New Roman" w:eastAsia="宋体" w:hAnsi="Times New Roman" w:cs="Times New Roman" w:hint="eastAsia"/>
          <w:color w:val="000000" w:themeColor="text1"/>
          <w:szCs w:val="21"/>
        </w:rPr>
        <w:t>人类；人道；仁慈；人文学科</w:t>
      </w:r>
    </w:p>
    <w:p w14:paraId="30B8FF67" w14:textId="1703F009" w:rsidR="00BC0F62" w:rsidRDefault="00BC0F62" w:rsidP="00BC0F6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humble</w:t>
      </w:r>
      <w:r>
        <w:rPr>
          <w:rFonts w:ascii="Times New Roman" w:eastAsia="宋体" w:hAnsi="Times New Roman" w:cs="Times New Roman" w:hint="eastAsia"/>
          <w:color w:val="000000" w:themeColor="text1"/>
          <w:szCs w:val="21"/>
        </w:rPr>
        <w:t>：</w:t>
      </w:r>
      <w:r w:rsidRPr="009251CA">
        <w:rPr>
          <w:rFonts w:ascii="Times New Roman" w:eastAsia="宋体" w:hAnsi="Times New Roman" w:cs="Times New Roman"/>
          <w:color w:val="000000" w:themeColor="text1"/>
          <w:szCs w:val="21"/>
        </w:rPr>
        <w:t>[</w:t>
      </w:r>
      <w:r w:rsidRPr="00FB759C">
        <w:rPr>
          <w:rFonts w:ascii="Times New Roman" w:eastAsia="宋体" w:hAnsi="Times New Roman" w:cs="Times New Roman"/>
          <w:color w:val="000000" w:themeColor="text1"/>
          <w:szCs w:val="21"/>
        </w:rPr>
        <w:t>ˈhʌmb(ə)l</w:t>
      </w:r>
      <w:r w:rsidRPr="009251CA">
        <w:rPr>
          <w:rFonts w:ascii="Times New Roman" w:eastAsia="宋体" w:hAnsi="Times New Roman" w:cs="Times New Roman"/>
          <w:color w:val="000000" w:themeColor="text1"/>
          <w:szCs w:val="21"/>
        </w:rPr>
        <w:t xml:space="preserve">] </w:t>
      </w:r>
      <w:r w:rsidRPr="009251CA">
        <w:rPr>
          <w:rFonts w:ascii="Times New Roman" w:eastAsia="宋体" w:hAnsi="Times New Roman" w:cs="Times New Roman" w:hint="eastAsia"/>
          <w:color w:val="000000" w:themeColor="text1"/>
          <w:szCs w:val="21"/>
        </w:rPr>
        <w:t>adj.</w:t>
      </w:r>
      <w:r w:rsidRPr="009251CA">
        <w:rPr>
          <w:rFonts w:ascii="Times New Roman" w:eastAsia="宋体" w:hAnsi="Times New Roman" w:cs="Times New Roman" w:hint="eastAsia"/>
          <w:color w:val="000000" w:themeColor="text1"/>
          <w:szCs w:val="21"/>
        </w:rPr>
        <w:t>谦逊的；</w:t>
      </w:r>
      <w:r>
        <w:rPr>
          <w:rFonts w:ascii="Times New Roman" w:eastAsia="宋体" w:hAnsi="Times New Roman" w:cs="Times New Roman" w:hint="eastAsia"/>
          <w:color w:val="000000" w:themeColor="text1"/>
          <w:szCs w:val="21"/>
        </w:rPr>
        <w:t>低下的</w:t>
      </w:r>
      <w:r w:rsidRPr="009251CA">
        <w:rPr>
          <w:rFonts w:ascii="Times New Roman" w:eastAsia="宋体" w:hAnsi="Times New Roman" w:cs="Times New Roman" w:hint="eastAsia"/>
          <w:color w:val="000000" w:themeColor="text1"/>
          <w:szCs w:val="21"/>
        </w:rPr>
        <w:t xml:space="preserve">vt. </w:t>
      </w:r>
      <w:r w:rsidRPr="009251CA">
        <w:rPr>
          <w:rFonts w:ascii="Times New Roman" w:eastAsia="宋体" w:hAnsi="Times New Roman" w:cs="Times New Roman" w:hint="eastAsia"/>
          <w:color w:val="000000" w:themeColor="text1"/>
          <w:szCs w:val="21"/>
        </w:rPr>
        <w:t>使谦恭；轻松打败；低声下气</w:t>
      </w:r>
    </w:p>
    <w:p w14:paraId="442AD7A7" w14:textId="77777777" w:rsidR="00BC0F62" w:rsidRPr="00FB759C" w:rsidRDefault="00BC0F62" w:rsidP="00BC0F62">
      <w:pPr>
        <w:spacing w:line="360" w:lineRule="auto"/>
        <w:ind w:firstLineChars="201" w:firstLine="422"/>
        <w:rPr>
          <w:rFonts w:ascii="Times New Roman" w:eastAsia="宋体" w:hAnsi="Times New Roman" w:cs="Times New Roman"/>
          <w:color w:val="000000" w:themeColor="text1"/>
          <w:szCs w:val="21"/>
        </w:rPr>
      </w:pPr>
      <w:r w:rsidRPr="00FB759C">
        <w:rPr>
          <w:rFonts w:ascii="Times New Roman" w:eastAsia="宋体" w:hAnsi="Times New Roman" w:cs="Times New Roman"/>
          <w:color w:val="000000" w:themeColor="text1"/>
          <w:szCs w:val="21"/>
        </w:rPr>
        <w:t>humility</w:t>
      </w:r>
      <w:r w:rsidRPr="00FB759C">
        <w:rPr>
          <w:rFonts w:ascii="Times New Roman" w:eastAsia="宋体" w:hAnsi="Times New Roman" w:cs="Times New Roman" w:hint="eastAsia"/>
          <w:color w:val="000000" w:themeColor="text1"/>
          <w:szCs w:val="21"/>
        </w:rPr>
        <w:t>：</w:t>
      </w:r>
      <w:r w:rsidRPr="00FB759C">
        <w:rPr>
          <w:rFonts w:ascii="Times New Roman" w:eastAsia="宋体" w:hAnsi="Times New Roman" w:cs="Times New Roman"/>
          <w:color w:val="000000" w:themeColor="text1"/>
          <w:szCs w:val="21"/>
        </w:rPr>
        <w:t>[hjuːˈmɪləti] n.</w:t>
      </w:r>
      <w:r w:rsidRPr="00FB759C">
        <w:rPr>
          <w:rFonts w:ascii="Times New Roman" w:eastAsia="宋体" w:hAnsi="Times New Roman" w:cs="Times New Roman" w:hint="eastAsia"/>
          <w:color w:val="000000" w:themeColor="text1"/>
          <w:szCs w:val="21"/>
        </w:rPr>
        <w:t>谦卑，谦逊</w:t>
      </w:r>
    </w:p>
    <w:p w14:paraId="3A9FF537" w14:textId="77777777" w:rsidR="00BC0F62" w:rsidRPr="00FB759C" w:rsidRDefault="00BC0F62" w:rsidP="00BC0F62">
      <w:pPr>
        <w:spacing w:line="360" w:lineRule="auto"/>
        <w:ind w:firstLineChars="201" w:firstLine="422"/>
        <w:rPr>
          <w:rFonts w:ascii="Times New Roman" w:eastAsia="宋体" w:hAnsi="Times New Roman" w:cs="Times New Roman"/>
          <w:color w:val="000000" w:themeColor="text1"/>
          <w:szCs w:val="21"/>
        </w:rPr>
      </w:pPr>
      <w:r w:rsidRPr="00FB759C">
        <w:rPr>
          <w:rFonts w:ascii="Times New Roman" w:eastAsia="宋体" w:hAnsi="Times New Roman" w:cs="Times New Roman"/>
          <w:color w:val="000000" w:themeColor="text1"/>
          <w:szCs w:val="21"/>
        </w:rPr>
        <w:t>humiliate</w:t>
      </w:r>
      <w:r w:rsidRPr="00FB759C">
        <w:rPr>
          <w:rFonts w:ascii="Times New Roman" w:eastAsia="宋体" w:hAnsi="Times New Roman" w:cs="Times New Roman" w:hint="eastAsia"/>
          <w:color w:val="000000" w:themeColor="text1"/>
          <w:szCs w:val="21"/>
        </w:rPr>
        <w:t>：</w:t>
      </w:r>
      <w:r w:rsidRPr="00FB759C">
        <w:rPr>
          <w:rFonts w:ascii="Times New Roman" w:eastAsia="宋体" w:hAnsi="Times New Roman" w:cs="Times New Roman"/>
          <w:color w:val="000000" w:themeColor="text1"/>
          <w:szCs w:val="21"/>
        </w:rPr>
        <w:t>[hjuːˈmɪlieɪt]vt.</w:t>
      </w:r>
      <w:r w:rsidRPr="00FB759C">
        <w:rPr>
          <w:rFonts w:ascii="Times New Roman" w:eastAsia="宋体" w:hAnsi="Times New Roman" w:cs="Times New Roman" w:hint="eastAsia"/>
          <w:color w:val="000000" w:themeColor="text1"/>
          <w:szCs w:val="21"/>
        </w:rPr>
        <w:t>羞辱，使…丢脸</w:t>
      </w:r>
    </w:p>
    <w:p w14:paraId="258F06C4" w14:textId="0887D28B" w:rsidR="00BC0F62" w:rsidRPr="00FB759C" w:rsidRDefault="00BC0F62" w:rsidP="00BC0F62">
      <w:pPr>
        <w:spacing w:line="360" w:lineRule="auto"/>
        <w:ind w:firstLineChars="201" w:firstLine="422"/>
        <w:rPr>
          <w:rFonts w:ascii="Times New Roman" w:eastAsia="宋体" w:hAnsi="Times New Roman" w:cs="Times New Roman"/>
          <w:color w:val="000000" w:themeColor="text1"/>
          <w:szCs w:val="21"/>
        </w:rPr>
      </w:pPr>
      <w:r w:rsidRPr="00FB759C">
        <w:rPr>
          <w:rFonts w:ascii="Times New Roman" w:eastAsia="宋体" w:hAnsi="Times New Roman" w:cs="Times New Roman"/>
          <w:color w:val="000000" w:themeColor="text1"/>
          <w:szCs w:val="21"/>
        </w:rPr>
        <w:t>humiliation</w:t>
      </w:r>
      <w:r w:rsidRPr="00FB759C">
        <w:rPr>
          <w:rFonts w:ascii="Times New Roman" w:eastAsia="宋体" w:hAnsi="Times New Roman" w:cs="Times New Roman" w:hint="eastAsia"/>
          <w:color w:val="000000" w:themeColor="text1"/>
          <w:szCs w:val="21"/>
        </w:rPr>
        <w:t>：</w:t>
      </w:r>
      <w:r w:rsidRPr="00FB759C">
        <w:rPr>
          <w:rFonts w:ascii="Times New Roman" w:eastAsia="宋体" w:hAnsi="Times New Roman" w:cs="Times New Roman"/>
          <w:color w:val="000000" w:themeColor="text1"/>
          <w:szCs w:val="21"/>
        </w:rPr>
        <w:t>[hjuːˌmɪliˈeɪʃn]</w:t>
      </w:r>
      <w:r w:rsidR="00C6106B">
        <w:rPr>
          <w:rFonts w:ascii="Times New Roman" w:eastAsia="宋体" w:hAnsi="Times New Roman" w:cs="Times New Roman" w:hint="eastAsia"/>
          <w:color w:val="000000" w:themeColor="text1"/>
          <w:szCs w:val="21"/>
        </w:rPr>
        <w:t xml:space="preserve"> </w:t>
      </w:r>
      <w:r w:rsidRPr="00FB759C">
        <w:rPr>
          <w:rFonts w:ascii="Times New Roman" w:eastAsia="宋体" w:hAnsi="Times New Roman" w:cs="Times New Roman"/>
          <w:color w:val="000000" w:themeColor="text1"/>
          <w:szCs w:val="21"/>
        </w:rPr>
        <w:t>n.</w:t>
      </w:r>
      <w:r w:rsidRPr="00FB759C">
        <w:rPr>
          <w:rFonts w:ascii="Times New Roman" w:eastAsia="宋体" w:hAnsi="Times New Roman" w:cs="Times New Roman" w:hint="eastAsia"/>
          <w:color w:val="000000" w:themeColor="text1"/>
          <w:szCs w:val="21"/>
        </w:rPr>
        <w:t>丢脸，蒙羞；耻辱，丢脸的事</w:t>
      </w:r>
    </w:p>
    <w:p w14:paraId="3764960A" w14:textId="46456084" w:rsidR="00A740FF" w:rsidRPr="003A5554" w:rsidRDefault="00D1454D" w:rsidP="00F51948">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lastRenderedPageBreak/>
        <w:t>mermaid</w:t>
      </w:r>
      <w:r>
        <w:rPr>
          <w:rFonts w:ascii="Times New Roman" w:eastAsia="宋体" w:hAnsi="Times New Roman" w:cs="Times New Roman" w:hint="eastAsia"/>
          <w:b w:val="0"/>
          <w:color w:val="000000" w:themeColor="text1"/>
          <w:sz w:val="21"/>
          <w:szCs w:val="21"/>
          <w:shd w:val="clear" w:color="auto" w:fill="FFFFFF"/>
        </w:rPr>
        <w:t>（</w:t>
      </w:r>
      <w:r w:rsidR="00A740FF">
        <w:rPr>
          <w:rFonts w:ascii="Times New Roman" w:eastAsia="宋体" w:hAnsi="Times New Roman" w:cs="Times New Roman" w:hint="eastAsia"/>
          <w:b w:val="0"/>
          <w:color w:val="000000" w:themeColor="text1"/>
          <w:sz w:val="21"/>
          <w:szCs w:val="21"/>
          <w:shd w:val="clear" w:color="auto" w:fill="FFFFFF"/>
        </w:rPr>
        <w:t>美人鱼</w:t>
      </w:r>
      <w:r>
        <w:rPr>
          <w:rFonts w:ascii="Times New Roman" w:eastAsia="宋体" w:hAnsi="Times New Roman" w:cs="Times New Roman" w:hint="eastAsia"/>
          <w:b w:val="0"/>
          <w:color w:val="000000" w:themeColor="text1"/>
          <w:sz w:val="21"/>
          <w:szCs w:val="21"/>
          <w:shd w:val="clear" w:color="auto" w:fill="FFFFFF"/>
        </w:rPr>
        <w:t>）：海里的少女</w:t>
      </w:r>
    </w:p>
    <w:p w14:paraId="28DCCB43" w14:textId="77777777" w:rsidR="00A740FF" w:rsidRDefault="00A740FF" w:rsidP="00F51948">
      <w:pPr>
        <w:spacing w:line="360" w:lineRule="auto"/>
        <w:ind w:firstLineChars="201" w:firstLine="422"/>
        <w:rPr>
          <w:rFonts w:ascii="Times New Roman" w:eastAsia="宋体" w:hAnsi="Times New Roman" w:cs="Times New Roman"/>
          <w:bCs/>
          <w:color w:val="000000" w:themeColor="text1"/>
          <w:szCs w:val="21"/>
          <w:shd w:val="clear" w:color="auto" w:fill="FFFFFF"/>
        </w:rPr>
      </w:pPr>
      <w:r w:rsidRPr="003A5554">
        <w:rPr>
          <w:rFonts w:ascii="Times New Roman" w:eastAsia="宋体" w:hAnsi="Times New Roman" w:cs="Times New Roman"/>
          <w:bCs/>
          <w:color w:val="000000" w:themeColor="text1"/>
          <w:szCs w:val="21"/>
          <w:shd w:val="clear" w:color="auto" w:fill="FFFFFF"/>
        </w:rPr>
        <w:t>在欧洲神话中有很多关于美人鱼（</w:t>
      </w:r>
      <w:r w:rsidRPr="003A5554">
        <w:rPr>
          <w:rFonts w:ascii="Times New Roman" w:eastAsia="宋体" w:hAnsi="Times New Roman" w:cs="Times New Roman"/>
          <w:bCs/>
          <w:color w:val="000000" w:themeColor="text1"/>
          <w:szCs w:val="21"/>
          <w:shd w:val="clear" w:color="auto" w:fill="FFFFFF"/>
        </w:rPr>
        <w:t>mermaid</w:t>
      </w:r>
      <w:r w:rsidRPr="003A5554">
        <w:rPr>
          <w:rFonts w:ascii="Times New Roman" w:eastAsia="宋体" w:hAnsi="Times New Roman" w:cs="Times New Roman"/>
          <w:bCs/>
          <w:color w:val="000000" w:themeColor="text1"/>
          <w:szCs w:val="21"/>
          <w:shd w:val="clear" w:color="auto" w:fill="FFFFFF"/>
        </w:rPr>
        <w:t>）的故事。传说中的美人鱼上半身是美丽的女人，下半身是披着鳞片的漂亮的鱼尾。很多人都是从安徒生的童话中认识了那个纯洁、美丽、善良的小美人鱼。今天，小美人鱼的雕像已经成为丹麦首都哥本哈根的著名旅游景点，同时也已成为丹麦的象征。</w:t>
      </w:r>
    </w:p>
    <w:p w14:paraId="396E83B6" w14:textId="7CBC649F" w:rsidR="00A740FF" w:rsidRDefault="00A740FF" w:rsidP="00F51948">
      <w:pPr>
        <w:spacing w:line="360" w:lineRule="auto"/>
        <w:ind w:firstLineChars="201" w:firstLine="422"/>
        <w:rPr>
          <w:rFonts w:ascii="Times New Roman" w:eastAsia="宋体" w:hAnsi="Times New Roman" w:cs="Times New Roman"/>
          <w:bCs/>
          <w:color w:val="000000" w:themeColor="text1"/>
          <w:szCs w:val="21"/>
          <w:shd w:val="clear" w:color="auto" w:fill="FFFFFF"/>
        </w:rPr>
      </w:pPr>
      <w:r>
        <w:rPr>
          <w:rFonts w:ascii="Times New Roman" w:eastAsia="宋体" w:hAnsi="Times New Roman" w:cs="Times New Roman" w:hint="eastAsia"/>
          <w:bCs/>
          <w:color w:val="000000" w:themeColor="text1"/>
          <w:szCs w:val="21"/>
          <w:shd w:val="clear" w:color="auto" w:fill="FFFFFF"/>
        </w:rPr>
        <w:t>单词</w:t>
      </w:r>
      <w:r w:rsidRPr="003A5554">
        <w:rPr>
          <w:rFonts w:ascii="Times New Roman" w:eastAsia="宋体" w:hAnsi="Times New Roman" w:cs="Times New Roman"/>
          <w:bCs/>
          <w:color w:val="000000" w:themeColor="text1"/>
          <w:szCs w:val="21"/>
          <w:shd w:val="clear" w:color="auto" w:fill="FFFFFF"/>
        </w:rPr>
        <w:t>mermaid</w:t>
      </w:r>
      <w:r>
        <w:rPr>
          <w:rFonts w:ascii="Times New Roman" w:eastAsia="宋体" w:hAnsi="Times New Roman" w:cs="Times New Roman" w:hint="eastAsia"/>
          <w:bCs/>
          <w:color w:val="000000" w:themeColor="text1"/>
          <w:szCs w:val="21"/>
          <w:shd w:val="clear" w:color="auto" w:fill="FFFFFF"/>
        </w:rPr>
        <w:t>来自英语本族语，</w:t>
      </w:r>
      <w:r w:rsidRPr="003A5554">
        <w:rPr>
          <w:rFonts w:ascii="Times New Roman" w:eastAsia="宋体" w:hAnsi="Times New Roman" w:cs="Times New Roman"/>
          <w:bCs/>
          <w:color w:val="000000" w:themeColor="text1"/>
          <w:szCs w:val="21"/>
          <w:shd w:val="clear" w:color="auto" w:fill="FFFFFF"/>
        </w:rPr>
        <w:t>由两部分构成，</w:t>
      </w:r>
      <w:r>
        <w:rPr>
          <w:rFonts w:ascii="Times New Roman" w:eastAsia="宋体" w:hAnsi="Times New Roman" w:cs="Times New Roman" w:hint="eastAsia"/>
          <w:bCs/>
          <w:color w:val="000000" w:themeColor="text1"/>
          <w:szCs w:val="21"/>
          <w:shd w:val="clear" w:color="auto" w:fill="FFFFFF"/>
        </w:rPr>
        <w:t>前面的词根</w:t>
      </w:r>
      <w:r w:rsidRPr="003A5554">
        <w:rPr>
          <w:rFonts w:ascii="Times New Roman" w:eastAsia="宋体" w:hAnsi="Times New Roman" w:cs="Times New Roman"/>
          <w:bCs/>
          <w:color w:val="000000" w:themeColor="text1"/>
          <w:szCs w:val="21"/>
          <w:shd w:val="clear" w:color="auto" w:fill="FFFFFF"/>
        </w:rPr>
        <w:t>mer</w:t>
      </w:r>
      <w:r>
        <w:rPr>
          <w:rFonts w:ascii="Times New Roman" w:eastAsia="宋体" w:hAnsi="Times New Roman" w:cs="Times New Roman" w:hint="eastAsia"/>
          <w:bCs/>
          <w:color w:val="000000" w:themeColor="text1"/>
          <w:szCs w:val="21"/>
          <w:shd w:val="clear" w:color="auto" w:fill="FFFFFF"/>
        </w:rPr>
        <w:t>-</w:t>
      </w:r>
      <w:r>
        <w:rPr>
          <w:rFonts w:ascii="Times New Roman" w:eastAsia="宋体" w:hAnsi="Times New Roman" w:cs="Times New Roman" w:hint="eastAsia"/>
          <w:bCs/>
          <w:color w:val="000000" w:themeColor="text1"/>
          <w:szCs w:val="21"/>
          <w:shd w:val="clear" w:color="auto" w:fill="FFFFFF"/>
        </w:rPr>
        <w:t>表示“海洋、湖泊或沼泽”，后半截</w:t>
      </w:r>
      <w:r w:rsidRPr="003A5554">
        <w:rPr>
          <w:rFonts w:ascii="Times New Roman" w:eastAsia="宋体" w:hAnsi="Times New Roman" w:cs="Times New Roman"/>
          <w:bCs/>
          <w:color w:val="000000" w:themeColor="text1"/>
          <w:szCs w:val="21"/>
          <w:shd w:val="clear" w:color="auto" w:fill="FFFFFF"/>
        </w:rPr>
        <w:t xml:space="preserve"> maid</w:t>
      </w:r>
      <w:r>
        <w:rPr>
          <w:rFonts w:ascii="Times New Roman" w:eastAsia="宋体" w:hAnsi="Times New Roman" w:cs="Times New Roman" w:hint="eastAsia"/>
          <w:bCs/>
          <w:color w:val="000000" w:themeColor="text1"/>
          <w:szCs w:val="21"/>
          <w:shd w:val="clear" w:color="auto" w:fill="FFFFFF"/>
        </w:rPr>
        <w:t>表示“少女”，整个单词的字面意思就是“海里的少女”。</w:t>
      </w:r>
    </w:p>
    <w:p w14:paraId="5FBFA3B3" w14:textId="77777777" w:rsidR="00A740FF" w:rsidRDefault="00A740FF" w:rsidP="00F51948">
      <w:pPr>
        <w:spacing w:line="360" w:lineRule="auto"/>
        <w:ind w:firstLineChars="201" w:firstLine="422"/>
        <w:rPr>
          <w:rFonts w:ascii="Times New Roman" w:eastAsia="宋体" w:hAnsi="Times New Roman" w:cs="Times New Roman"/>
          <w:bCs/>
          <w:color w:val="000000" w:themeColor="text1"/>
          <w:szCs w:val="21"/>
          <w:shd w:val="clear" w:color="auto" w:fill="FFFFFF"/>
        </w:rPr>
      </w:pPr>
      <w:r>
        <w:rPr>
          <w:rFonts w:ascii="Times New Roman" w:eastAsia="宋体" w:hAnsi="Times New Roman" w:cs="Times New Roman" w:hint="eastAsia"/>
          <w:bCs/>
          <w:color w:val="000000" w:themeColor="text1"/>
          <w:szCs w:val="21"/>
          <w:shd w:val="clear" w:color="auto" w:fill="FFFFFF"/>
        </w:rPr>
        <w:t>词根</w:t>
      </w:r>
      <w:r>
        <w:rPr>
          <w:rFonts w:ascii="Times New Roman" w:eastAsia="宋体" w:hAnsi="Times New Roman" w:cs="Times New Roman" w:hint="eastAsia"/>
          <w:bCs/>
          <w:color w:val="000000" w:themeColor="text1"/>
          <w:szCs w:val="21"/>
          <w:shd w:val="clear" w:color="auto" w:fill="FFFFFF"/>
        </w:rPr>
        <w:t>mer-</w:t>
      </w:r>
      <w:r>
        <w:rPr>
          <w:rFonts w:ascii="Times New Roman" w:eastAsia="宋体" w:hAnsi="Times New Roman" w:cs="Times New Roman" w:hint="eastAsia"/>
          <w:bCs/>
          <w:color w:val="000000" w:themeColor="text1"/>
          <w:szCs w:val="21"/>
          <w:shd w:val="clear" w:color="auto" w:fill="FFFFFF"/>
        </w:rPr>
        <w:t>有一个变体形式</w:t>
      </w:r>
      <w:r>
        <w:rPr>
          <w:rFonts w:ascii="Times New Roman" w:eastAsia="宋体" w:hAnsi="Times New Roman" w:cs="Times New Roman" w:hint="eastAsia"/>
          <w:bCs/>
          <w:color w:val="000000" w:themeColor="text1"/>
          <w:szCs w:val="21"/>
          <w:shd w:val="clear" w:color="auto" w:fill="FFFFFF"/>
        </w:rPr>
        <w:t>mar-</w:t>
      </w:r>
      <w:r>
        <w:rPr>
          <w:rFonts w:ascii="Times New Roman" w:eastAsia="宋体" w:hAnsi="Times New Roman" w:cs="Times New Roman" w:hint="eastAsia"/>
          <w:bCs/>
          <w:color w:val="000000" w:themeColor="text1"/>
          <w:szCs w:val="21"/>
          <w:shd w:val="clear" w:color="auto" w:fill="FFFFFF"/>
        </w:rPr>
        <w:t>，中间的元音字母</w:t>
      </w:r>
      <w:r>
        <w:rPr>
          <w:rFonts w:ascii="Times New Roman" w:eastAsia="宋体" w:hAnsi="Times New Roman" w:cs="Times New Roman" w:hint="eastAsia"/>
          <w:bCs/>
          <w:color w:val="000000" w:themeColor="text1"/>
          <w:szCs w:val="21"/>
          <w:shd w:val="clear" w:color="auto" w:fill="FFFFFF"/>
        </w:rPr>
        <w:t>e</w:t>
      </w:r>
      <w:r>
        <w:rPr>
          <w:rFonts w:ascii="Times New Roman" w:eastAsia="宋体" w:hAnsi="Times New Roman" w:cs="Times New Roman" w:hint="eastAsia"/>
          <w:bCs/>
          <w:color w:val="000000" w:themeColor="text1"/>
          <w:szCs w:val="21"/>
          <w:shd w:val="clear" w:color="auto" w:fill="FFFFFF"/>
        </w:rPr>
        <w:t>和</w:t>
      </w:r>
      <w:r>
        <w:rPr>
          <w:rFonts w:ascii="Times New Roman" w:eastAsia="宋体" w:hAnsi="Times New Roman" w:cs="Times New Roman" w:hint="eastAsia"/>
          <w:bCs/>
          <w:color w:val="000000" w:themeColor="text1"/>
          <w:szCs w:val="21"/>
          <w:shd w:val="clear" w:color="auto" w:fill="FFFFFF"/>
        </w:rPr>
        <w:t>a</w:t>
      </w:r>
      <w:r>
        <w:rPr>
          <w:rFonts w:ascii="Times New Roman" w:eastAsia="宋体" w:hAnsi="Times New Roman" w:cs="Times New Roman" w:hint="eastAsia"/>
          <w:bCs/>
          <w:color w:val="000000" w:themeColor="text1"/>
          <w:szCs w:val="21"/>
          <w:shd w:val="clear" w:color="auto" w:fill="FFFFFF"/>
        </w:rPr>
        <w:t>相通。它衍生出的常见单词有</w:t>
      </w:r>
      <w:r>
        <w:rPr>
          <w:rFonts w:ascii="Times New Roman" w:eastAsia="宋体" w:hAnsi="Times New Roman" w:cs="Times New Roman" w:hint="eastAsia"/>
          <w:bCs/>
          <w:color w:val="000000" w:themeColor="text1"/>
          <w:szCs w:val="21"/>
          <w:shd w:val="clear" w:color="auto" w:fill="FFFFFF"/>
        </w:rPr>
        <w:t>marsh</w:t>
      </w:r>
      <w:r>
        <w:rPr>
          <w:rFonts w:ascii="Times New Roman" w:eastAsia="宋体" w:hAnsi="Times New Roman" w:cs="Times New Roman" w:hint="eastAsia"/>
          <w:bCs/>
          <w:color w:val="000000" w:themeColor="text1"/>
          <w:szCs w:val="21"/>
          <w:shd w:val="clear" w:color="auto" w:fill="FFFFFF"/>
        </w:rPr>
        <w:t>（沼泽）、</w:t>
      </w:r>
      <w:r>
        <w:rPr>
          <w:rFonts w:ascii="Times New Roman" w:eastAsia="宋体" w:hAnsi="Times New Roman" w:cs="Times New Roman" w:hint="eastAsia"/>
          <w:bCs/>
          <w:color w:val="000000" w:themeColor="text1"/>
          <w:szCs w:val="21"/>
          <w:shd w:val="clear" w:color="auto" w:fill="FFFFFF"/>
        </w:rPr>
        <w:t>marine</w:t>
      </w:r>
      <w:r>
        <w:rPr>
          <w:rFonts w:ascii="Times New Roman" w:eastAsia="宋体" w:hAnsi="Times New Roman" w:cs="Times New Roman" w:hint="eastAsia"/>
          <w:bCs/>
          <w:color w:val="000000" w:themeColor="text1"/>
          <w:szCs w:val="21"/>
          <w:shd w:val="clear" w:color="auto" w:fill="FFFFFF"/>
        </w:rPr>
        <w:t>（海洋的）等等。</w:t>
      </w:r>
    </w:p>
    <w:p w14:paraId="55F7E7E9" w14:textId="77777777" w:rsidR="00A740FF" w:rsidRDefault="00A740FF" w:rsidP="00F51948">
      <w:pPr>
        <w:spacing w:line="360" w:lineRule="auto"/>
        <w:ind w:firstLineChars="201" w:firstLine="422"/>
        <w:rPr>
          <w:rFonts w:ascii="Times New Roman" w:eastAsia="宋体" w:hAnsi="Times New Roman" w:cs="Times New Roman"/>
          <w:bCs/>
          <w:color w:val="000000" w:themeColor="text1"/>
          <w:szCs w:val="21"/>
          <w:shd w:val="clear" w:color="auto" w:fill="FFFFFF"/>
        </w:rPr>
      </w:pPr>
      <w:r>
        <w:rPr>
          <w:rFonts w:ascii="Times New Roman" w:eastAsia="宋体" w:hAnsi="Times New Roman" w:cs="Times New Roman" w:hint="eastAsia"/>
          <w:bCs/>
          <w:color w:val="000000" w:themeColor="text1"/>
          <w:szCs w:val="21"/>
          <w:shd w:val="clear" w:color="auto" w:fill="FFFFFF"/>
        </w:rPr>
        <w:t>词根</w:t>
      </w:r>
      <w:r>
        <w:rPr>
          <w:rFonts w:ascii="Times New Roman" w:eastAsia="宋体" w:hAnsi="Times New Roman" w:cs="Times New Roman" w:hint="eastAsia"/>
          <w:bCs/>
          <w:color w:val="000000" w:themeColor="text1"/>
          <w:szCs w:val="21"/>
          <w:shd w:val="clear" w:color="auto" w:fill="FFFFFF"/>
        </w:rPr>
        <w:t>mer-/mar-</w:t>
      </w:r>
      <w:r>
        <w:rPr>
          <w:rFonts w:ascii="Times New Roman" w:eastAsia="宋体" w:hAnsi="Times New Roman" w:cs="Times New Roman" w:hint="eastAsia"/>
          <w:bCs/>
          <w:color w:val="000000" w:themeColor="text1"/>
          <w:szCs w:val="21"/>
          <w:shd w:val="clear" w:color="auto" w:fill="FFFFFF"/>
        </w:rPr>
        <w:t>：海洋，湖泊，沼泽</w:t>
      </w:r>
    </w:p>
    <w:p w14:paraId="2288C657" w14:textId="77777777" w:rsidR="00A740FF" w:rsidRPr="002218BD" w:rsidRDefault="00A740FF" w:rsidP="002218BD">
      <w:pPr>
        <w:spacing w:line="360" w:lineRule="auto"/>
        <w:ind w:firstLineChars="201" w:firstLine="422"/>
        <w:rPr>
          <w:rFonts w:ascii="Times New Roman" w:eastAsia="宋体" w:hAnsi="Times New Roman" w:cs="Times New Roman"/>
          <w:bCs/>
          <w:color w:val="000000" w:themeColor="text1"/>
          <w:szCs w:val="21"/>
          <w:shd w:val="clear" w:color="auto" w:fill="FFFFFF"/>
        </w:rPr>
      </w:pPr>
      <w:r w:rsidRPr="002218BD">
        <w:rPr>
          <w:rFonts w:ascii="Times New Roman" w:eastAsia="宋体" w:hAnsi="Times New Roman" w:cs="Times New Roman"/>
          <w:bCs/>
          <w:color w:val="000000" w:themeColor="text1"/>
          <w:szCs w:val="21"/>
          <w:shd w:val="clear" w:color="auto" w:fill="FFFFFF"/>
        </w:rPr>
        <w:t>mermaid</w:t>
      </w:r>
      <w:r w:rsidRPr="002218BD">
        <w:rPr>
          <w:rFonts w:ascii="Times New Roman" w:eastAsia="宋体" w:hAnsi="Times New Roman" w:cs="Times New Roman" w:hint="eastAsia"/>
          <w:bCs/>
          <w:color w:val="000000" w:themeColor="text1"/>
          <w:szCs w:val="21"/>
          <w:shd w:val="clear" w:color="auto" w:fill="FFFFFF"/>
        </w:rPr>
        <w:t>：</w:t>
      </w:r>
      <w:r w:rsidRPr="002218BD">
        <w:rPr>
          <w:rFonts w:ascii="Times New Roman" w:eastAsia="宋体" w:hAnsi="Times New Roman" w:cs="Times New Roman"/>
          <w:bCs/>
          <w:color w:val="000000" w:themeColor="text1"/>
          <w:szCs w:val="21"/>
          <w:shd w:val="clear" w:color="auto" w:fill="FFFFFF"/>
        </w:rPr>
        <w:t>[ˈmɜːmeɪd] n.</w:t>
      </w:r>
      <w:r w:rsidRPr="002218BD">
        <w:rPr>
          <w:rFonts w:ascii="Times New Roman" w:eastAsia="宋体" w:hAnsi="Times New Roman" w:cs="Times New Roman" w:hint="eastAsia"/>
          <w:bCs/>
          <w:color w:val="000000" w:themeColor="text1"/>
          <w:szCs w:val="21"/>
          <w:shd w:val="clear" w:color="auto" w:fill="FFFFFF"/>
        </w:rPr>
        <w:t>美人鱼；擅长游泳的女人</w:t>
      </w:r>
    </w:p>
    <w:p w14:paraId="742DB245" w14:textId="77777777" w:rsidR="00A740FF" w:rsidRPr="002218BD" w:rsidRDefault="00A740FF" w:rsidP="002218BD">
      <w:pPr>
        <w:spacing w:line="360" w:lineRule="auto"/>
        <w:ind w:firstLineChars="201" w:firstLine="422"/>
        <w:rPr>
          <w:rFonts w:ascii="Times New Roman" w:eastAsia="宋体" w:hAnsi="Times New Roman" w:cs="Times New Roman"/>
          <w:bCs/>
          <w:color w:val="000000" w:themeColor="text1"/>
          <w:szCs w:val="21"/>
          <w:shd w:val="clear" w:color="auto" w:fill="FFFFFF"/>
        </w:rPr>
      </w:pPr>
      <w:r w:rsidRPr="002218BD">
        <w:rPr>
          <w:rFonts w:ascii="Times New Roman" w:eastAsia="宋体" w:hAnsi="Times New Roman" w:cs="Times New Roman"/>
          <w:bCs/>
          <w:color w:val="000000" w:themeColor="text1"/>
          <w:szCs w:val="21"/>
          <w:shd w:val="clear" w:color="auto" w:fill="FFFFFF"/>
        </w:rPr>
        <w:t>marsh</w:t>
      </w:r>
      <w:r w:rsidRPr="002218BD">
        <w:rPr>
          <w:rFonts w:ascii="Times New Roman" w:eastAsia="宋体" w:hAnsi="Times New Roman" w:cs="Times New Roman" w:hint="eastAsia"/>
          <w:bCs/>
          <w:color w:val="000000" w:themeColor="text1"/>
          <w:szCs w:val="21"/>
          <w:shd w:val="clear" w:color="auto" w:fill="FFFFFF"/>
        </w:rPr>
        <w:t>：</w:t>
      </w:r>
      <w:r w:rsidRPr="002218BD">
        <w:rPr>
          <w:rFonts w:ascii="Times New Roman" w:eastAsia="宋体" w:hAnsi="Times New Roman" w:cs="Times New Roman"/>
          <w:bCs/>
          <w:color w:val="000000" w:themeColor="text1"/>
          <w:szCs w:val="21"/>
          <w:shd w:val="clear" w:color="auto" w:fill="FFFFFF"/>
        </w:rPr>
        <w:t>[m</w:t>
      </w:r>
      <w:r w:rsidRPr="002218BD">
        <w:rPr>
          <w:rFonts w:ascii="Times New Roman" w:eastAsia="宋体" w:hAnsi="Times New Roman" w:cs="Times New Roman" w:hint="eastAsia"/>
          <w:bCs/>
          <w:color w:val="000000" w:themeColor="text1"/>
          <w:szCs w:val="21"/>
          <w:shd w:val="clear" w:color="auto" w:fill="FFFFFF"/>
        </w:rPr>
        <w:t>ɑ</w:t>
      </w:r>
      <w:r w:rsidRPr="002218BD">
        <w:rPr>
          <w:rFonts w:ascii="Times New Roman" w:eastAsia="宋体" w:hAnsi="Times New Roman" w:cs="Times New Roman"/>
          <w:bCs/>
          <w:color w:val="000000" w:themeColor="text1"/>
          <w:szCs w:val="21"/>
          <w:shd w:val="clear" w:color="auto" w:fill="FFFFFF"/>
        </w:rPr>
        <w:t>ːʃ]n.</w:t>
      </w:r>
      <w:r w:rsidRPr="002218BD">
        <w:rPr>
          <w:rFonts w:ascii="Times New Roman" w:eastAsia="宋体" w:hAnsi="Times New Roman" w:cs="Times New Roman" w:hint="eastAsia"/>
          <w:bCs/>
          <w:color w:val="000000" w:themeColor="text1"/>
          <w:szCs w:val="21"/>
          <w:shd w:val="clear" w:color="auto" w:fill="FFFFFF"/>
        </w:rPr>
        <w:t>沼泽；湿地</w:t>
      </w:r>
      <w:r w:rsidRPr="002218BD">
        <w:rPr>
          <w:rFonts w:ascii="Times New Roman" w:eastAsia="宋体" w:hAnsi="Times New Roman" w:cs="Times New Roman"/>
          <w:bCs/>
          <w:color w:val="000000" w:themeColor="text1"/>
          <w:szCs w:val="21"/>
          <w:shd w:val="clear" w:color="auto" w:fill="FFFFFF"/>
        </w:rPr>
        <w:t>adj.</w:t>
      </w:r>
      <w:r w:rsidRPr="002218BD">
        <w:rPr>
          <w:rFonts w:ascii="Times New Roman" w:eastAsia="宋体" w:hAnsi="Times New Roman" w:cs="Times New Roman" w:hint="eastAsia"/>
          <w:bCs/>
          <w:color w:val="000000" w:themeColor="text1"/>
          <w:szCs w:val="21"/>
          <w:shd w:val="clear" w:color="auto" w:fill="FFFFFF"/>
        </w:rPr>
        <w:t>沼泽的；生长在沼泽的</w:t>
      </w:r>
    </w:p>
    <w:p w14:paraId="181D09E3" w14:textId="77777777" w:rsidR="00A740FF" w:rsidRPr="002218BD" w:rsidRDefault="00A740FF" w:rsidP="002218BD">
      <w:pPr>
        <w:spacing w:line="360" w:lineRule="auto"/>
        <w:ind w:firstLineChars="201" w:firstLine="422"/>
        <w:rPr>
          <w:rFonts w:ascii="Times New Roman" w:eastAsia="宋体" w:hAnsi="Times New Roman" w:cs="Times New Roman"/>
          <w:bCs/>
          <w:color w:val="000000" w:themeColor="text1"/>
          <w:szCs w:val="21"/>
          <w:shd w:val="clear" w:color="auto" w:fill="FFFFFF"/>
        </w:rPr>
      </w:pPr>
      <w:r w:rsidRPr="002218BD">
        <w:rPr>
          <w:rFonts w:ascii="Times New Roman" w:eastAsia="宋体" w:hAnsi="Times New Roman" w:cs="Times New Roman"/>
          <w:bCs/>
          <w:color w:val="000000" w:themeColor="text1"/>
          <w:szCs w:val="21"/>
          <w:shd w:val="clear" w:color="auto" w:fill="FFFFFF"/>
        </w:rPr>
        <w:t>marshy</w:t>
      </w:r>
      <w:r w:rsidRPr="002218BD">
        <w:rPr>
          <w:rFonts w:ascii="Times New Roman" w:eastAsia="宋体" w:hAnsi="Times New Roman" w:cs="Times New Roman" w:hint="eastAsia"/>
          <w:bCs/>
          <w:color w:val="000000" w:themeColor="text1"/>
          <w:szCs w:val="21"/>
          <w:shd w:val="clear" w:color="auto" w:fill="FFFFFF"/>
        </w:rPr>
        <w:t>：</w:t>
      </w:r>
      <w:r w:rsidRPr="002218BD">
        <w:rPr>
          <w:rFonts w:ascii="Times New Roman" w:eastAsia="宋体" w:hAnsi="Times New Roman" w:cs="Times New Roman"/>
          <w:bCs/>
          <w:color w:val="000000" w:themeColor="text1"/>
          <w:szCs w:val="21"/>
          <w:shd w:val="clear" w:color="auto" w:fill="FFFFFF"/>
        </w:rPr>
        <w:t>[ˈm</w:t>
      </w:r>
      <w:r w:rsidRPr="002218BD">
        <w:rPr>
          <w:rFonts w:ascii="Times New Roman" w:eastAsia="宋体" w:hAnsi="Times New Roman" w:cs="Times New Roman" w:hint="eastAsia"/>
          <w:bCs/>
          <w:color w:val="000000" w:themeColor="text1"/>
          <w:szCs w:val="21"/>
          <w:shd w:val="clear" w:color="auto" w:fill="FFFFFF"/>
        </w:rPr>
        <w:t>ɑ</w:t>
      </w:r>
      <w:r w:rsidRPr="002218BD">
        <w:rPr>
          <w:rFonts w:ascii="Times New Roman" w:eastAsia="宋体" w:hAnsi="Times New Roman" w:cs="Times New Roman"/>
          <w:bCs/>
          <w:color w:val="000000" w:themeColor="text1"/>
          <w:szCs w:val="21"/>
          <w:shd w:val="clear" w:color="auto" w:fill="FFFFFF"/>
        </w:rPr>
        <w:t>ːʃi] adj.</w:t>
      </w:r>
      <w:r w:rsidRPr="002218BD">
        <w:rPr>
          <w:rFonts w:ascii="Times New Roman" w:eastAsia="宋体" w:hAnsi="Times New Roman" w:cs="Times New Roman" w:hint="eastAsia"/>
          <w:bCs/>
          <w:color w:val="000000" w:themeColor="text1"/>
          <w:szCs w:val="21"/>
          <w:shd w:val="clear" w:color="auto" w:fill="FFFFFF"/>
        </w:rPr>
        <w:t>沼泽的，泥泞的</w:t>
      </w:r>
    </w:p>
    <w:p w14:paraId="2D111704" w14:textId="77777777" w:rsidR="00A740FF" w:rsidRPr="002218BD" w:rsidRDefault="00A740FF" w:rsidP="002218BD">
      <w:pPr>
        <w:spacing w:line="360" w:lineRule="auto"/>
        <w:ind w:firstLineChars="201" w:firstLine="422"/>
        <w:rPr>
          <w:rFonts w:ascii="Times New Roman" w:eastAsia="宋体" w:hAnsi="Times New Roman" w:cs="Times New Roman"/>
          <w:bCs/>
          <w:color w:val="000000" w:themeColor="text1"/>
          <w:szCs w:val="21"/>
          <w:shd w:val="clear" w:color="auto" w:fill="FFFFFF"/>
        </w:rPr>
      </w:pPr>
      <w:r w:rsidRPr="002218BD">
        <w:rPr>
          <w:rFonts w:ascii="Times New Roman" w:eastAsia="宋体" w:hAnsi="Times New Roman" w:cs="Times New Roman"/>
          <w:bCs/>
          <w:color w:val="000000" w:themeColor="text1"/>
          <w:szCs w:val="21"/>
          <w:shd w:val="clear" w:color="auto" w:fill="FFFFFF"/>
        </w:rPr>
        <w:t>marine</w:t>
      </w:r>
      <w:r w:rsidRPr="002218BD">
        <w:rPr>
          <w:rFonts w:ascii="Times New Roman" w:eastAsia="宋体" w:hAnsi="Times New Roman" w:cs="Times New Roman" w:hint="eastAsia"/>
          <w:bCs/>
          <w:color w:val="000000" w:themeColor="text1"/>
          <w:szCs w:val="21"/>
          <w:shd w:val="clear" w:color="auto" w:fill="FFFFFF"/>
        </w:rPr>
        <w:t>：</w:t>
      </w:r>
      <w:r w:rsidRPr="002218BD">
        <w:rPr>
          <w:rFonts w:ascii="Times New Roman" w:eastAsia="宋体" w:hAnsi="Times New Roman" w:cs="Times New Roman"/>
          <w:bCs/>
          <w:color w:val="000000" w:themeColor="text1"/>
          <w:szCs w:val="21"/>
          <w:shd w:val="clear" w:color="auto" w:fill="FFFFFF"/>
        </w:rPr>
        <w:t>[məˈriːn]adj.</w:t>
      </w:r>
      <w:r w:rsidRPr="002218BD">
        <w:rPr>
          <w:rFonts w:ascii="Times New Roman" w:eastAsia="宋体" w:hAnsi="Times New Roman" w:cs="Times New Roman" w:hint="eastAsia"/>
          <w:bCs/>
          <w:color w:val="000000" w:themeColor="text1"/>
          <w:szCs w:val="21"/>
          <w:shd w:val="clear" w:color="auto" w:fill="FFFFFF"/>
        </w:rPr>
        <w:t>海产的；航海的；海运的；海军的</w:t>
      </w:r>
      <w:r w:rsidRPr="002218BD">
        <w:rPr>
          <w:rFonts w:ascii="Times New Roman" w:eastAsia="宋体" w:hAnsi="Times New Roman" w:cs="Times New Roman"/>
          <w:bCs/>
          <w:color w:val="000000" w:themeColor="text1"/>
          <w:szCs w:val="21"/>
          <w:shd w:val="clear" w:color="auto" w:fill="FFFFFF"/>
        </w:rPr>
        <w:t>n.</w:t>
      </w:r>
      <w:r w:rsidRPr="002218BD">
        <w:rPr>
          <w:rFonts w:ascii="Times New Roman" w:eastAsia="宋体" w:hAnsi="Times New Roman" w:cs="Times New Roman" w:hint="eastAsia"/>
          <w:bCs/>
          <w:color w:val="000000" w:themeColor="text1"/>
          <w:szCs w:val="21"/>
          <w:shd w:val="clear" w:color="auto" w:fill="FFFFFF"/>
        </w:rPr>
        <w:t>海运业；舰队；水兵；（海军）士兵或军官；海军陆战队队员</w:t>
      </w:r>
    </w:p>
    <w:p w14:paraId="03ACCE39" w14:textId="77777777" w:rsidR="00A740FF" w:rsidRPr="002218BD" w:rsidRDefault="00A740FF" w:rsidP="002218BD">
      <w:pPr>
        <w:spacing w:line="360" w:lineRule="auto"/>
        <w:ind w:firstLineChars="201" w:firstLine="422"/>
        <w:rPr>
          <w:rFonts w:ascii="Times New Roman" w:eastAsia="宋体" w:hAnsi="Times New Roman" w:cs="Times New Roman"/>
          <w:bCs/>
          <w:color w:val="000000" w:themeColor="text1"/>
          <w:szCs w:val="21"/>
          <w:shd w:val="clear" w:color="auto" w:fill="FFFFFF"/>
        </w:rPr>
      </w:pPr>
      <w:r w:rsidRPr="002218BD">
        <w:rPr>
          <w:rFonts w:ascii="Times New Roman" w:eastAsia="宋体" w:hAnsi="Times New Roman" w:cs="Times New Roman"/>
          <w:bCs/>
          <w:color w:val="000000" w:themeColor="text1"/>
          <w:szCs w:val="21"/>
          <w:shd w:val="clear" w:color="auto" w:fill="FFFFFF"/>
        </w:rPr>
        <w:t>mariner</w:t>
      </w:r>
      <w:r w:rsidRPr="002218BD">
        <w:rPr>
          <w:rFonts w:ascii="Times New Roman" w:eastAsia="宋体" w:hAnsi="Times New Roman" w:cs="Times New Roman" w:hint="eastAsia"/>
          <w:bCs/>
          <w:color w:val="000000" w:themeColor="text1"/>
          <w:szCs w:val="21"/>
          <w:shd w:val="clear" w:color="auto" w:fill="FFFFFF"/>
        </w:rPr>
        <w:t>：</w:t>
      </w:r>
      <w:r w:rsidRPr="002218BD">
        <w:rPr>
          <w:rFonts w:ascii="Times New Roman" w:eastAsia="宋体" w:hAnsi="Times New Roman" w:cs="Times New Roman"/>
          <w:bCs/>
          <w:color w:val="000000" w:themeColor="text1"/>
          <w:szCs w:val="21"/>
          <w:shd w:val="clear" w:color="auto" w:fill="FFFFFF"/>
        </w:rPr>
        <w:t>[ˈmærɪnə(r)]n.</w:t>
      </w:r>
      <w:r w:rsidRPr="002218BD">
        <w:rPr>
          <w:rFonts w:ascii="Times New Roman" w:eastAsia="宋体" w:hAnsi="Times New Roman" w:cs="Times New Roman" w:hint="eastAsia"/>
          <w:bCs/>
          <w:color w:val="000000" w:themeColor="text1"/>
          <w:szCs w:val="21"/>
          <w:shd w:val="clear" w:color="auto" w:fill="FFFFFF"/>
        </w:rPr>
        <w:t>水手；船员</w:t>
      </w:r>
    </w:p>
    <w:p w14:paraId="1770050D" w14:textId="77777777" w:rsidR="00A740FF" w:rsidRPr="002218BD" w:rsidRDefault="00A740FF" w:rsidP="002218BD">
      <w:pPr>
        <w:spacing w:line="360" w:lineRule="auto"/>
        <w:ind w:firstLineChars="201" w:firstLine="422"/>
        <w:rPr>
          <w:rFonts w:ascii="Times New Roman" w:eastAsia="宋体" w:hAnsi="Times New Roman" w:cs="Times New Roman"/>
          <w:bCs/>
          <w:color w:val="000000" w:themeColor="text1"/>
          <w:szCs w:val="21"/>
          <w:shd w:val="clear" w:color="auto" w:fill="FFFFFF"/>
        </w:rPr>
      </w:pPr>
      <w:r w:rsidRPr="002218BD">
        <w:rPr>
          <w:rFonts w:ascii="Times New Roman" w:eastAsia="宋体" w:hAnsi="Times New Roman" w:cs="Times New Roman"/>
          <w:bCs/>
          <w:color w:val="000000" w:themeColor="text1"/>
          <w:szCs w:val="21"/>
          <w:shd w:val="clear" w:color="auto" w:fill="FFFFFF"/>
        </w:rPr>
        <w:t>submarine</w:t>
      </w:r>
      <w:r w:rsidRPr="002218BD">
        <w:rPr>
          <w:rFonts w:ascii="Times New Roman" w:eastAsia="宋体" w:hAnsi="Times New Roman" w:cs="Times New Roman" w:hint="eastAsia"/>
          <w:bCs/>
          <w:color w:val="000000" w:themeColor="text1"/>
          <w:szCs w:val="21"/>
          <w:shd w:val="clear" w:color="auto" w:fill="FFFFFF"/>
        </w:rPr>
        <w:t>：</w:t>
      </w:r>
      <w:r w:rsidRPr="002218BD">
        <w:rPr>
          <w:rFonts w:ascii="Times New Roman" w:eastAsia="宋体" w:hAnsi="Times New Roman" w:cs="Times New Roman"/>
          <w:bCs/>
          <w:color w:val="000000" w:themeColor="text1"/>
          <w:szCs w:val="21"/>
          <w:shd w:val="clear" w:color="auto" w:fill="FFFFFF"/>
        </w:rPr>
        <w:t>[ˌsʌbməˈriːn; ˈsʌbməriːn] n.</w:t>
      </w:r>
      <w:r w:rsidRPr="002218BD">
        <w:rPr>
          <w:rFonts w:ascii="Times New Roman" w:eastAsia="宋体" w:hAnsi="Times New Roman" w:cs="Times New Roman" w:hint="eastAsia"/>
          <w:bCs/>
          <w:color w:val="000000" w:themeColor="text1"/>
          <w:szCs w:val="21"/>
          <w:shd w:val="clear" w:color="auto" w:fill="FFFFFF"/>
        </w:rPr>
        <w:t>潜水艇；海底生物</w:t>
      </w:r>
      <w:r w:rsidRPr="002218BD">
        <w:rPr>
          <w:rFonts w:ascii="Times New Roman" w:eastAsia="宋体" w:hAnsi="Times New Roman" w:cs="Times New Roman"/>
          <w:bCs/>
          <w:color w:val="000000" w:themeColor="text1"/>
          <w:szCs w:val="21"/>
          <w:shd w:val="clear" w:color="auto" w:fill="FFFFFF"/>
        </w:rPr>
        <w:t>adj.</w:t>
      </w:r>
      <w:r w:rsidRPr="002218BD">
        <w:rPr>
          <w:rFonts w:ascii="Times New Roman" w:eastAsia="宋体" w:hAnsi="Times New Roman" w:cs="Times New Roman" w:hint="eastAsia"/>
          <w:bCs/>
          <w:color w:val="000000" w:themeColor="text1"/>
          <w:szCs w:val="21"/>
          <w:shd w:val="clear" w:color="auto" w:fill="FFFFFF"/>
        </w:rPr>
        <w:t>海底的，海下面的</w:t>
      </w:r>
    </w:p>
    <w:p w14:paraId="3F7E7ADF" w14:textId="574928CF" w:rsidR="00A740FF" w:rsidRPr="005402B7" w:rsidRDefault="00623A80" w:rsidP="00F51948">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151" w:name="OLE_LINK29"/>
      <w:bookmarkStart w:id="152" w:name="OLE_LINK30"/>
      <w:bookmarkStart w:id="153" w:name="OLE_LINK31"/>
      <w:bookmarkStart w:id="154" w:name="OLE_LINK371"/>
      <w:bookmarkStart w:id="155" w:name="OLE_LINK372"/>
      <w:r>
        <w:rPr>
          <w:rFonts w:ascii="Times New Roman" w:eastAsia="宋体" w:hAnsi="Times New Roman" w:cs="Times New Roman" w:hint="eastAsia"/>
          <w:b w:val="0"/>
          <w:color w:val="000000" w:themeColor="text1"/>
          <w:sz w:val="21"/>
          <w:szCs w:val="21"/>
          <w:shd w:val="clear" w:color="auto" w:fill="FFFFFF"/>
        </w:rPr>
        <w:t>dragon</w:t>
      </w:r>
      <w:r>
        <w:rPr>
          <w:rFonts w:ascii="Times New Roman" w:eastAsia="宋体" w:hAnsi="Times New Roman" w:cs="Times New Roman" w:hint="eastAsia"/>
          <w:b w:val="0"/>
          <w:color w:val="000000" w:themeColor="text1"/>
          <w:sz w:val="21"/>
          <w:szCs w:val="21"/>
          <w:shd w:val="clear" w:color="auto" w:fill="FFFFFF"/>
        </w:rPr>
        <w:t>（龙）：西方神话中的恶龙</w:t>
      </w:r>
    </w:p>
    <w:p w14:paraId="723C8ADC" w14:textId="5F02DD26" w:rsidR="00A740FF" w:rsidRDefault="00A740FF" w:rsidP="00F51948">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我们常常将英语单词</w:t>
      </w:r>
      <w:r w:rsidRPr="005402B7">
        <w:rPr>
          <w:rFonts w:ascii="Times New Roman" w:eastAsia="宋体" w:hAnsi="Times New Roman" w:cs="Times New Roman"/>
          <w:color w:val="000000" w:themeColor="text1"/>
          <w:szCs w:val="21"/>
        </w:rPr>
        <w:t>dragon</w:t>
      </w:r>
      <w:r w:rsidRPr="005402B7">
        <w:rPr>
          <w:rFonts w:ascii="Times New Roman" w:eastAsia="宋体" w:hAnsi="Times New Roman" w:cs="Times New Roman"/>
          <w:color w:val="000000" w:themeColor="text1"/>
          <w:szCs w:val="21"/>
        </w:rPr>
        <w:t>翻译为</w:t>
      </w:r>
      <w:r w:rsidRPr="005402B7">
        <w:rPr>
          <w:rFonts w:ascii="宋体" w:eastAsia="宋体" w:hAnsi="宋体" w:cs="Times New Roman"/>
          <w:color w:val="000000" w:themeColor="text1"/>
          <w:szCs w:val="21"/>
        </w:rPr>
        <w:t>“</w:t>
      </w:r>
      <w:r w:rsidRPr="005402B7">
        <w:rPr>
          <w:rFonts w:ascii="Times New Roman" w:eastAsia="宋体" w:hAnsi="Times New Roman" w:cs="Times New Roman"/>
          <w:color w:val="000000" w:themeColor="text1"/>
          <w:szCs w:val="21"/>
        </w:rPr>
        <w:t>龙</w:t>
      </w:r>
      <w:r w:rsidRPr="005402B7">
        <w:rPr>
          <w:rFonts w:ascii="宋体" w:eastAsia="宋体" w:hAnsi="宋体" w:cs="Times New Roman"/>
          <w:color w:val="000000" w:themeColor="text1"/>
          <w:szCs w:val="21"/>
        </w:rPr>
        <w:t>”</w:t>
      </w:r>
      <w:r w:rsidRPr="005402B7">
        <w:rPr>
          <w:rFonts w:ascii="Times New Roman" w:eastAsia="宋体" w:hAnsi="Times New Roman" w:cs="Times New Roman"/>
          <w:color w:val="000000" w:themeColor="text1"/>
          <w:szCs w:val="21"/>
        </w:rPr>
        <w:t>，但实际上，西方神话传说中的</w:t>
      </w:r>
      <w:r w:rsidRPr="005402B7">
        <w:rPr>
          <w:rFonts w:ascii="Times New Roman" w:eastAsia="宋体" w:hAnsi="Times New Roman" w:cs="Times New Roman"/>
          <w:color w:val="000000" w:themeColor="text1"/>
          <w:szCs w:val="21"/>
        </w:rPr>
        <w:t>dragon</w:t>
      </w:r>
      <w:r w:rsidRPr="005402B7">
        <w:rPr>
          <w:rFonts w:ascii="Times New Roman" w:eastAsia="宋体" w:hAnsi="Times New Roman" w:cs="Times New Roman"/>
          <w:color w:val="000000" w:themeColor="text1"/>
          <w:szCs w:val="21"/>
        </w:rPr>
        <w:t>与东方传说中的</w:t>
      </w:r>
      <w:r w:rsidRPr="005402B7">
        <w:rPr>
          <w:rFonts w:ascii="宋体" w:eastAsia="宋体" w:hAnsi="宋体" w:cs="Times New Roman"/>
          <w:color w:val="000000" w:themeColor="text1"/>
          <w:szCs w:val="21"/>
        </w:rPr>
        <w:t>“</w:t>
      </w:r>
      <w:r w:rsidRPr="005402B7">
        <w:rPr>
          <w:rFonts w:ascii="Times New Roman" w:eastAsia="宋体" w:hAnsi="Times New Roman" w:cs="Times New Roman"/>
          <w:color w:val="000000" w:themeColor="text1"/>
          <w:szCs w:val="21"/>
        </w:rPr>
        <w:t>龙</w:t>
      </w:r>
      <w:r w:rsidRPr="005402B7">
        <w:rPr>
          <w:rFonts w:ascii="宋体" w:eastAsia="宋体" w:hAnsi="宋体" w:cs="Times New Roman"/>
          <w:color w:val="000000" w:themeColor="text1"/>
          <w:szCs w:val="21"/>
        </w:rPr>
        <w:t>”</w:t>
      </w:r>
      <w:r w:rsidRPr="005402B7">
        <w:rPr>
          <w:rFonts w:ascii="Times New Roman" w:eastAsia="宋体" w:hAnsi="Times New Roman" w:cs="Times New Roman"/>
          <w:color w:val="000000" w:themeColor="text1"/>
          <w:szCs w:val="21"/>
        </w:rPr>
        <w:t>还是有很大差别的。英语单词</w:t>
      </w:r>
      <w:r w:rsidRPr="005402B7">
        <w:rPr>
          <w:rFonts w:ascii="Times New Roman" w:eastAsia="宋体" w:hAnsi="Times New Roman" w:cs="Times New Roman"/>
          <w:color w:val="000000" w:themeColor="text1"/>
          <w:szCs w:val="21"/>
        </w:rPr>
        <w:t>dragon</w:t>
      </w:r>
      <w:r>
        <w:rPr>
          <w:rFonts w:ascii="Times New Roman" w:eastAsia="宋体" w:hAnsi="Times New Roman" w:cs="Times New Roman" w:hint="eastAsia"/>
          <w:color w:val="000000" w:themeColor="text1"/>
          <w:szCs w:val="21"/>
        </w:rPr>
        <w:t>源自</w:t>
      </w:r>
      <w:r w:rsidRPr="005402B7">
        <w:rPr>
          <w:rFonts w:ascii="Times New Roman" w:eastAsia="宋体" w:hAnsi="Times New Roman" w:cs="Times New Roman"/>
          <w:color w:val="000000" w:themeColor="text1"/>
          <w:szCs w:val="21"/>
        </w:rPr>
        <w:t>希腊语，原意是</w:t>
      </w:r>
      <w:r w:rsidRPr="005402B7">
        <w:rPr>
          <w:rFonts w:ascii="宋体" w:eastAsia="宋体" w:hAnsi="宋体" w:cs="Times New Roman"/>
          <w:color w:val="000000" w:themeColor="text1"/>
          <w:szCs w:val="21"/>
        </w:rPr>
        <w:t>“</w:t>
      </w:r>
      <w:r w:rsidRPr="005402B7">
        <w:rPr>
          <w:rFonts w:ascii="Times New Roman" w:eastAsia="宋体" w:hAnsi="Times New Roman" w:cs="Times New Roman"/>
          <w:color w:val="000000" w:themeColor="text1"/>
          <w:szCs w:val="21"/>
        </w:rPr>
        <w:t>巨蟒，巨大的海鱼</w:t>
      </w:r>
      <w:r w:rsidRPr="005402B7">
        <w:rPr>
          <w:rFonts w:ascii="宋体" w:eastAsia="宋体" w:hAnsi="宋体" w:cs="Times New Roman"/>
          <w:color w:val="000000" w:themeColor="text1"/>
          <w:szCs w:val="21"/>
        </w:rPr>
        <w:t>”</w:t>
      </w:r>
      <w:r w:rsidRPr="005402B7">
        <w:rPr>
          <w:rFonts w:ascii="Times New Roman" w:eastAsia="宋体" w:hAnsi="Times New Roman" w:cs="Times New Roman"/>
          <w:color w:val="000000" w:themeColor="text1"/>
          <w:szCs w:val="21"/>
        </w:rPr>
        <w:t>。在远古时代神话中，</w:t>
      </w:r>
      <w:r w:rsidRPr="005402B7">
        <w:rPr>
          <w:rFonts w:ascii="Times New Roman" w:eastAsia="宋体" w:hAnsi="Times New Roman" w:cs="Times New Roman"/>
          <w:color w:val="000000" w:themeColor="text1"/>
          <w:szCs w:val="21"/>
        </w:rPr>
        <w:t>dragon</w:t>
      </w:r>
      <w:r w:rsidRPr="005402B7">
        <w:rPr>
          <w:rFonts w:ascii="Times New Roman" w:eastAsia="宋体" w:hAnsi="Times New Roman" w:cs="Times New Roman"/>
          <w:color w:val="000000" w:themeColor="text1"/>
          <w:szCs w:val="21"/>
        </w:rPr>
        <w:t>往往以巨蟒的形象出现。到了中世界，</w:t>
      </w:r>
      <w:r w:rsidRPr="005402B7">
        <w:rPr>
          <w:rFonts w:ascii="Times New Roman" w:eastAsia="宋体" w:hAnsi="Times New Roman" w:cs="Times New Roman"/>
          <w:color w:val="000000" w:themeColor="text1"/>
          <w:szCs w:val="21"/>
        </w:rPr>
        <w:t>dragon</w:t>
      </w:r>
      <w:r w:rsidRPr="005402B7">
        <w:rPr>
          <w:rFonts w:ascii="Times New Roman" w:eastAsia="宋体" w:hAnsi="Times New Roman" w:cs="Times New Roman"/>
          <w:color w:val="000000" w:themeColor="text1"/>
          <w:szCs w:val="21"/>
        </w:rPr>
        <w:t>往往被描绘为躯干类似蛇或蜥蜴，</w:t>
      </w:r>
      <w:r w:rsidR="0036476A">
        <w:rPr>
          <w:rFonts w:ascii="Times New Roman" w:eastAsia="宋体" w:hAnsi="Times New Roman" w:cs="Times New Roman" w:hint="eastAsia"/>
          <w:color w:val="000000" w:themeColor="text1"/>
          <w:szCs w:val="21"/>
        </w:rPr>
        <w:t>全身覆盖有坚硬的鳞甲</w:t>
      </w:r>
      <w:r w:rsidRPr="005402B7">
        <w:rPr>
          <w:rFonts w:ascii="Times New Roman" w:eastAsia="宋体" w:hAnsi="Times New Roman" w:cs="Times New Roman"/>
          <w:color w:val="000000" w:themeColor="text1"/>
          <w:szCs w:val="21"/>
        </w:rPr>
        <w:t>，背上长有蝙蝠一样的翅膀，</w:t>
      </w:r>
      <w:r w:rsidR="0036476A">
        <w:rPr>
          <w:rFonts w:ascii="Times New Roman" w:eastAsia="宋体" w:hAnsi="Times New Roman" w:cs="Times New Roman" w:hint="eastAsia"/>
          <w:color w:val="000000" w:themeColor="text1"/>
          <w:szCs w:val="21"/>
        </w:rPr>
        <w:t>拥有锋利的爪子和牙齿，</w:t>
      </w:r>
      <w:r w:rsidRPr="005402B7">
        <w:rPr>
          <w:rFonts w:ascii="Times New Roman" w:eastAsia="宋体" w:hAnsi="Times New Roman" w:cs="Times New Roman"/>
          <w:color w:val="000000" w:themeColor="text1"/>
          <w:szCs w:val="21"/>
        </w:rPr>
        <w:t>口能喷火</w:t>
      </w:r>
      <w:r w:rsidR="008E5C03">
        <w:rPr>
          <w:rFonts w:ascii="Times New Roman" w:eastAsia="宋体" w:hAnsi="Times New Roman" w:cs="Times New Roman" w:hint="eastAsia"/>
          <w:color w:val="000000" w:themeColor="text1"/>
          <w:szCs w:val="21"/>
        </w:rPr>
        <w:t>，破坏力惊人。</w:t>
      </w:r>
    </w:p>
    <w:p w14:paraId="17A80F90" w14:textId="77777777" w:rsidR="00A740FF" w:rsidRDefault="00A740FF" w:rsidP="00F51948">
      <w:pPr>
        <w:spacing w:line="360" w:lineRule="auto"/>
        <w:ind w:firstLineChars="201" w:firstLine="422"/>
        <w:rPr>
          <w:rFonts w:ascii="Times New Roman" w:eastAsia="宋体" w:hAnsi="Times New Roman" w:cs="Times New Roman"/>
          <w:color w:val="000000" w:themeColor="text1"/>
          <w:szCs w:val="21"/>
        </w:rPr>
      </w:pPr>
      <w:r w:rsidRPr="005402B7">
        <w:rPr>
          <w:rFonts w:ascii="Times New Roman" w:eastAsia="宋体" w:hAnsi="Times New Roman" w:cs="Times New Roman"/>
          <w:color w:val="000000" w:themeColor="text1"/>
          <w:szCs w:val="21"/>
        </w:rPr>
        <w:t>在东方文化中，龙的形象更像蛇，能飞但无翼，是一种神兽，通常含有吉祥、高贵等寓意，而在西方文化中，</w:t>
      </w:r>
      <w:r w:rsidRPr="005402B7">
        <w:rPr>
          <w:rFonts w:ascii="Times New Roman" w:eastAsia="宋体" w:hAnsi="Times New Roman" w:cs="Times New Roman"/>
          <w:color w:val="000000" w:themeColor="text1"/>
          <w:szCs w:val="21"/>
        </w:rPr>
        <w:t>dragon</w:t>
      </w:r>
      <w:r w:rsidRPr="005402B7">
        <w:rPr>
          <w:rFonts w:ascii="Times New Roman" w:eastAsia="宋体" w:hAnsi="Times New Roman" w:cs="Times New Roman"/>
          <w:color w:val="000000" w:themeColor="text1"/>
          <w:szCs w:val="21"/>
        </w:rPr>
        <w:t>往往是邪恶力量的象征，因此有许多屠龙英雄的传说。英语单词</w:t>
      </w:r>
      <w:r w:rsidRPr="005402B7">
        <w:rPr>
          <w:rFonts w:ascii="Times New Roman" w:eastAsia="宋体" w:hAnsi="Times New Roman" w:cs="Times New Roman"/>
          <w:color w:val="000000" w:themeColor="text1"/>
          <w:szCs w:val="21"/>
        </w:rPr>
        <w:t>dragonish</w:t>
      </w:r>
      <w:r w:rsidRPr="005402B7">
        <w:rPr>
          <w:rFonts w:ascii="Times New Roman" w:eastAsia="宋体" w:hAnsi="Times New Roman" w:cs="Times New Roman"/>
          <w:color w:val="000000" w:themeColor="text1"/>
          <w:szCs w:val="21"/>
        </w:rPr>
        <w:t>（像龙一样的）是个贬义词，表示</w:t>
      </w:r>
      <w:r w:rsidRPr="005402B7">
        <w:rPr>
          <w:rFonts w:ascii="宋体" w:eastAsia="宋体" w:hAnsi="宋体" w:cs="Times New Roman"/>
          <w:color w:val="000000" w:themeColor="text1"/>
          <w:szCs w:val="21"/>
        </w:rPr>
        <w:t>“</w:t>
      </w:r>
      <w:r w:rsidRPr="005402B7">
        <w:rPr>
          <w:rFonts w:ascii="Times New Roman" w:eastAsia="宋体" w:hAnsi="Times New Roman" w:cs="Times New Roman"/>
          <w:color w:val="000000" w:themeColor="text1"/>
          <w:szCs w:val="21"/>
        </w:rPr>
        <w:t>凶暴的</w:t>
      </w:r>
      <w:r w:rsidRPr="005402B7">
        <w:rPr>
          <w:rFonts w:ascii="宋体" w:eastAsia="宋体" w:hAnsi="宋体" w:cs="Times New Roman"/>
          <w:color w:val="000000" w:themeColor="text1"/>
          <w:szCs w:val="21"/>
        </w:rPr>
        <w:t>”</w:t>
      </w:r>
      <w:r w:rsidRPr="005402B7">
        <w:rPr>
          <w:rFonts w:ascii="Times New Roman" w:eastAsia="宋体" w:hAnsi="Times New Roman" w:cs="Times New Roman"/>
          <w:color w:val="000000" w:themeColor="text1"/>
          <w:szCs w:val="21"/>
        </w:rPr>
        <w:t>。因此，英语中的</w:t>
      </w:r>
      <w:r w:rsidRPr="005402B7">
        <w:rPr>
          <w:rFonts w:ascii="Times New Roman" w:eastAsia="宋体" w:hAnsi="Times New Roman" w:cs="Times New Roman"/>
          <w:color w:val="000000" w:themeColor="text1"/>
          <w:szCs w:val="21"/>
        </w:rPr>
        <w:t>dragon</w:t>
      </w:r>
      <w:r w:rsidRPr="005402B7">
        <w:rPr>
          <w:rFonts w:ascii="Times New Roman" w:eastAsia="宋体" w:hAnsi="Times New Roman" w:cs="Times New Roman"/>
          <w:color w:val="000000" w:themeColor="text1"/>
          <w:szCs w:val="21"/>
        </w:rPr>
        <w:t>不能简单地等同于</w:t>
      </w:r>
      <w:r w:rsidRPr="005402B7">
        <w:rPr>
          <w:rFonts w:ascii="宋体" w:eastAsia="宋体" w:hAnsi="宋体" w:cs="Times New Roman"/>
          <w:color w:val="000000" w:themeColor="text1"/>
          <w:szCs w:val="21"/>
        </w:rPr>
        <w:t>“</w:t>
      </w:r>
      <w:r w:rsidRPr="005402B7">
        <w:rPr>
          <w:rFonts w:ascii="Times New Roman" w:eastAsia="宋体" w:hAnsi="Times New Roman" w:cs="Times New Roman"/>
          <w:color w:val="000000" w:themeColor="text1"/>
          <w:szCs w:val="21"/>
        </w:rPr>
        <w:t>龙</w:t>
      </w:r>
      <w:r w:rsidRPr="005402B7">
        <w:rPr>
          <w:rFonts w:ascii="宋体" w:eastAsia="宋体" w:hAnsi="宋体" w:cs="Times New Roman"/>
          <w:color w:val="000000" w:themeColor="text1"/>
          <w:szCs w:val="21"/>
        </w:rPr>
        <w:t>”</w:t>
      </w:r>
      <w:r w:rsidRPr="005402B7">
        <w:rPr>
          <w:rFonts w:ascii="Times New Roman" w:eastAsia="宋体" w:hAnsi="Times New Roman" w:cs="Times New Roman"/>
          <w:color w:val="000000" w:themeColor="text1"/>
          <w:szCs w:val="21"/>
        </w:rPr>
        <w:t>。曾经有语言学家呼吁，不再把</w:t>
      </w:r>
      <w:r w:rsidRPr="005402B7">
        <w:rPr>
          <w:rFonts w:ascii="宋体" w:eastAsia="宋体" w:hAnsi="宋体" w:cs="Times New Roman"/>
          <w:color w:val="000000" w:themeColor="text1"/>
          <w:szCs w:val="21"/>
        </w:rPr>
        <w:t>“</w:t>
      </w:r>
      <w:r w:rsidRPr="005402B7">
        <w:rPr>
          <w:rFonts w:ascii="Times New Roman" w:eastAsia="宋体" w:hAnsi="Times New Roman" w:cs="Times New Roman"/>
          <w:color w:val="000000" w:themeColor="text1"/>
          <w:szCs w:val="21"/>
        </w:rPr>
        <w:t>龙</w:t>
      </w:r>
      <w:r w:rsidRPr="005402B7">
        <w:rPr>
          <w:rFonts w:ascii="宋体" w:eastAsia="宋体" w:hAnsi="宋体" w:cs="Times New Roman"/>
          <w:color w:val="000000" w:themeColor="text1"/>
          <w:szCs w:val="21"/>
        </w:rPr>
        <w:t>”</w:t>
      </w:r>
      <w:r w:rsidRPr="005402B7">
        <w:rPr>
          <w:rFonts w:ascii="Times New Roman" w:eastAsia="宋体" w:hAnsi="Times New Roman" w:cs="Times New Roman"/>
          <w:color w:val="000000" w:themeColor="text1"/>
          <w:szCs w:val="21"/>
        </w:rPr>
        <w:t>翻译为</w:t>
      </w:r>
      <w:r w:rsidRPr="005402B7">
        <w:rPr>
          <w:rFonts w:ascii="Times New Roman" w:eastAsia="宋体" w:hAnsi="Times New Roman" w:cs="Times New Roman"/>
          <w:color w:val="000000" w:themeColor="text1"/>
          <w:szCs w:val="21"/>
        </w:rPr>
        <w:t>dragon</w:t>
      </w:r>
      <w:r w:rsidRPr="005402B7">
        <w:rPr>
          <w:rFonts w:ascii="Times New Roman" w:eastAsia="宋体" w:hAnsi="Times New Roman" w:cs="Times New Roman"/>
          <w:color w:val="000000" w:themeColor="text1"/>
          <w:szCs w:val="21"/>
        </w:rPr>
        <w:t>，而是用新词</w:t>
      </w:r>
      <w:r w:rsidRPr="005402B7">
        <w:rPr>
          <w:rFonts w:ascii="Times New Roman" w:eastAsia="宋体" w:hAnsi="Times New Roman" w:cs="Times New Roman"/>
          <w:color w:val="000000" w:themeColor="text1"/>
          <w:szCs w:val="21"/>
        </w:rPr>
        <w:t>loong</w:t>
      </w:r>
      <w:r w:rsidRPr="005402B7">
        <w:rPr>
          <w:rFonts w:ascii="Times New Roman" w:eastAsia="宋体" w:hAnsi="Times New Roman" w:cs="Times New Roman"/>
          <w:color w:val="000000" w:themeColor="text1"/>
          <w:szCs w:val="21"/>
        </w:rPr>
        <w:t>来表示。</w:t>
      </w:r>
    </w:p>
    <w:p w14:paraId="39AB27D2" w14:textId="5607141E" w:rsidR="006D3A15" w:rsidRDefault="006D3A15" w:rsidP="00F5194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蜻蜓的外观和西方的龙颇有几分相似，所以在英语中被叫作</w:t>
      </w:r>
      <w:r>
        <w:rPr>
          <w:rFonts w:ascii="Times New Roman" w:eastAsia="宋体" w:hAnsi="Times New Roman" w:cs="Times New Roman" w:hint="eastAsia"/>
          <w:color w:val="000000" w:themeColor="text1"/>
          <w:szCs w:val="21"/>
        </w:rPr>
        <w:t>dragonfly</w:t>
      </w:r>
      <w:r>
        <w:rPr>
          <w:rFonts w:ascii="Times New Roman" w:eastAsia="宋体" w:hAnsi="Times New Roman" w:cs="Times New Roman" w:hint="eastAsia"/>
          <w:color w:val="000000" w:themeColor="text1"/>
          <w:szCs w:val="21"/>
        </w:rPr>
        <w:t>，</w:t>
      </w:r>
      <w:r w:rsidR="00331FB3">
        <w:rPr>
          <w:rFonts w:ascii="Times New Roman" w:eastAsia="宋体" w:hAnsi="Times New Roman" w:cs="Times New Roman" w:hint="eastAsia"/>
          <w:color w:val="000000" w:themeColor="text1"/>
          <w:szCs w:val="21"/>
        </w:rPr>
        <w:t>后半截</w:t>
      </w:r>
      <w:r w:rsidR="00331FB3">
        <w:rPr>
          <w:rFonts w:ascii="Times New Roman" w:eastAsia="宋体" w:hAnsi="Times New Roman" w:cs="Times New Roman" w:hint="eastAsia"/>
          <w:color w:val="000000" w:themeColor="text1"/>
          <w:szCs w:val="21"/>
        </w:rPr>
        <w:t>fly</w:t>
      </w:r>
      <w:r w:rsidR="00331FB3">
        <w:rPr>
          <w:rFonts w:ascii="Times New Roman" w:eastAsia="宋体" w:hAnsi="Times New Roman" w:cs="Times New Roman" w:hint="eastAsia"/>
          <w:color w:val="000000" w:themeColor="text1"/>
          <w:szCs w:val="21"/>
        </w:rPr>
        <w:t>在此用作名词表示“飞虫”，整个单词的</w:t>
      </w:r>
      <w:r>
        <w:rPr>
          <w:rFonts w:ascii="Times New Roman" w:eastAsia="宋体" w:hAnsi="Times New Roman" w:cs="Times New Roman" w:hint="eastAsia"/>
          <w:color w:val="000000" w:themeColor="text1"/>
          <w:szCs w:val="21"/>
        </w:rPr>
        <w:t>字面意思就是“像龙一样的飞虫”</w:t>
      </w:r>
      <w:r w:rsidR="00331FB3">
        <w:rPr>
          <w:rFonts w:ascii="Times New Roman" w:eastAsia="宋体" w:hAnsi="Times New Roman" w:cs="Times New Roman" w:hint="eastAsia"/>
          <w:color w:val="000000" w:themeColor="text1"/>
          <w:szCs w:val="21"/>
        </w:rPr>
        <w:t>。</w:t>
      </w:r>
    </w:p>
    <w:p w14:paraId="2569C1AF" w14:textId="77777777" w:rsidR="00A740FF" w:rsidRPr="00BF32C0" w:rsidRDefault="00A740FF" w:rsidP="00F51948">
      <w:pPr>
        <w:spacing w:line="360" w:lineRule="auto"/>
        <w:ind w:firstLineChars="201" w:firstLine="422"/>
        <w:rPr>
          <w:rFonts w:ascii="Times New Roman" w:eastAsia="宋体" w:hAnsi="Times New Roman" w:cs="Times New Roman"/>
          <w:color w:val="000000" w:themeColor="text1"/>
          <w:szCs w:val="21"/>
        </w:rPr>
      </w:pPr>
      <w:r w:rsidRPr="00BF32C0">
        <w:rPr>
          <w:rFonts w:ascii="Times New Roman" w:eastAsia="宋体" w:hAnsi="Times New Roman" w:cs="Times New Roman"/>
          <w:color w:val="000000" w:themeColor="text1"/>
          <w:szCs w:val="21"/>
        </w:rPr>
        <w:t>dragon</w:t>
      </w:r>
      <w:r w:rsidRPr="00BF32C0">
        <w:rPr>
          <w:rFonts w:ascii="Times New Roman" w:eastAsia="宋体" w:hAnsi="Times New Roman" w:cs="Times New Roman"/>
          <w:color w:val="000000" w:themeColor="text1"/>
          <w:szCs w:val="21"/>
        </w:rPr>
        <w:t>：</w:t>
      </w:r>
      <w:r w:rsidRPr="00B60647">
        <w:rPr>
          <w:rFonts w:ascii="Times New Roman" w:eastAsia="宋体" w:hAnsi="Times New Roman" w:cs="Times New Roman"/>
          <w:color w:val="000000" w:themeColor="text1"/>
          <w:szCs w:val="21"/>
        </w:rPr>
        <w:t>[</w:t>
      </w:r>
      <w:r w:rsidRPr="002218BD">
        <w:rPr>
          <w:rFonts w:ascii="Times New Roman" w:eastAsia="宋体" w:hAnsi="Times New Roman" w:cs="Times New Roman"/>
          <w:color w:val="000000" w:themeColor="text1"/>
          <w:szCs w:val="21"/>
        </w:rPr>
        <w:t>ˈdræ</w:t>
      </w:r>
      <w:r w:rsidRPr="002218BD">
        <w:rPr>
          <w:rFonts w:ascii="Times New Roman" w:eastAsia="宋体" w:hAnsi="Times New Roman" w:cs="Times New Roman" w:hint="eastAsia"/>
          <w:color w:val="000000" w:themeColor="text1"/>
          <w:szCs w:val="21"/>
        </w:rPr>
        <w:t>ɡ</w:t>
      </w:r>
      <w:r w:rsidRPr="002218BD">
        <w:rPr>
          <w:rFonts w:ascii="Times New Roman" w:eastAsia="宋体" w:hAnsi="Times New Roman" w:cs="Times New Roman"/>
          <w:color w:val="000000" w:themeColor="text1"/>
          <w:szCs w:val="21"/>
        </w:rPr>
        <w:t>ən</w:t>
      </w:r>
      <w:r>
        <w:rPr>
          <w:rFonts w:ascii="Times New Roman" w:eastAsia="宋体" w:hAnsi="Times New Roman" w:cs="Times New Roman"/>
          <w:color w:val="000000" w:themeColor="text1"/>
          <w:szCs w:val="21"/>
        </w:rPr>
        <w:t xml:space="preserve">] </w:t>
      </w:r>
      <w:r w:rsidRPr="00BF32C0">
        <w:rPr>
          <w:rFonts w:ascii="Times New Roman" w:eastAsia="宋体" w:hAnsi="Times New Roman" w:cs="Times New Roman"/>
          <w:color w:val="000000" w:themeColor="text1"/>
          <w:szCs w:val="21"/>
        </w:rPr>
        <w:t>n.</w:t>
      </w:r>
      <w:r w:rsidRPr="00BF32C0">
        <w:rPr>
          <w:rFonts w:ascii="Times New Roman" w:eastAsia="宋体" w:hAnsi="Times New Roman" w:cs="Times New Roman"/>
          <w:color w:val="000000" w:themeColor="text1"/>
          <w:szCs w:val="21"/>
        </w:rPr>
        <w:t>龙，凶暴的人</w:t>
      </w:r>
    </w:p>
    <w:p w14:paraId="65381D28" w14:textId="77777777" w:rsidR="00A740FF" w:rsidRDefault="00A740FF" w:rsidP="00F51948">
      <w:pPr>
        <w:spacing w:line="360" w:lineRule="auto"/>
        <w:ind w:firstLineChars="201" w:firstLine="422"/>
        <w:rPr>
          <w:rFonts w:ascii="Times New Roman" w:eastAsia="宋体" w:hAnsi="Times New Roman" w:cs="Times New Roman"/>
          <w:color w:val="000000" w:themeColor="text1"/>
          <w:szCs w:val="21"/>
        </w:rPr>
      </w:pPr>
      <w:r w:rsidRPr="00BF32C0">
        <w:rPr>
          <w:rFonts w:ascii="Times New Roman" w:eastAsia="宋体" w:hAnsi="Times New Roman" w:cs="Times New Roman"/>
          <w:color w:val="000000" w:themeColor="text1"/>
          <w:szCs w:val="21"/>
        </w:rPr>
        <w:t>dragonish</w:t>
      </w:r>
      <w:r w:rsidRPr="00BF32C0">
        <w:rPr>
          <w:rFonts w:ascii="Times New Roman" w:eastAsia="宋体" w:hAnsi="Times New Roman" w:cs="Times New Roman"/>
          <w:color w:val="000000" w:themeColor="text1"/>
          <w:szCs w:val="21"/>
        </w:rPr>
        <w:t>：</w:t>
      </w:r>
      <w:r w:rsidRPr="00B60647">
        <w:rPr>
          <w:rFonts w:ascii="Times New Roman" w:eastAsia="宋体" w:hAnsi="Times New Roman" w:cs="Times New Roman"/>
          <w:color w:val="000000" w:themeColor="text1"/>
          <w:szCs w:val="21"/>
        </w:rPr>
        <w:t>['dræɡ</w:t>
      </w:r>
      <w:r w:rsidRPr="00BF32C0">
        <w:rPr>
          <w:rFonts w:ascii="Times New Roman" w:eastAsia="宋体" w:hAnsi="Times New Roman" w:cs="Times New Roman" w:hint="eastAsia"/>
          <w:color w:val="000000" w:themeColor="text1"/>
          <w:szCs w:val="21"/>
        </w:rPr>
        <w:t>ə</w:t>
      </w:r>
      <w:r w:rsidRPr="00B60647">
        <w:rPr>
          <w:rFonts w:ascii="Times New Roman" w:eastAsia="宋体" w:hAnsi="Times New Roman" w:cs="Times New Roman"/>
          <w:color w:val="000000" w:themeColor="text1"/>
          <w:szCs w:val="21"/>
        </w:rPr>
        <w:t>n</w:t>
      </w:r>
      <w:r w:rsidRPr="00BF32C0">
        <w:rPr>
          <w:rFonts w:ascii="Times New Roman" w:eastAsia="宋体" w:hAnsi="Times New Roman" w:cs="Times New Roman" w:hint="eastAsia"/>
          <w:color w:val="000000" w:themeColor="text1"/>
          <w:szCs w:val="21"/>
        </w:rPr>
        <w:t>ɪʃ</w:t>
      </w:r>
      <w:r>
        <w:rPr>
          <w:rFonts w:ascii="Times New Roman" w:eastAsia="宋体" w:hAnsi="Times New Roman" w:cs="Times New Roman"/>
          <w:color w:val="000000" w:themeColor="text1"/>
          <w:szCs w:val="21"/>
        </w:rPr>
        <w:t xml:space="preserve">] </w:t>
      </w:r>
      <w:r w:rsidRPr="00BF32C0">
        <w:rPr>
          <w:rFonts w:ascii="Times New Roman" w:eastAsia="宋体" w:hAnsi="Times New Roman" w:cs="Times New Roman"/>
          <w:color w:val="000000" w:themeColor="text1"/>
          <w:szCs w:val="21"/>
        </w:rPr>
        <w:t>adj.</w:t>
      </w:r>
      <w:r w:rsidRPr="00BF32C0">
        <w:rPr>
          <w:rFonts w:ascii="Times New Roman" w:eastAsia="宋体" w:hAnsi="Times New Roman" w:cs="Times New Roman"/>
          <w:color w:val="000000" w:themeColor="text1"/>
          <w:szCs w:val="21"/>
        </w:rPr>
        <w:t>凶暴的，像龙一样的</w:t>
      </w:r>
    </w:p>
    <w:p w14:paraId="7648872B" w14:textId="2F84BE22" w:rsidR="006D3A15" w:rsidRPr="00BF32C0" w:rsidRDefault="006D3A15" w:rsidP="00F5194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dragonfly</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6D3A15">
        <w:rPr>
          <w:rFonts w:ascii="Times New Roman" w:eastAsia="宋体" w:hAnsi="Times New Roman" w:cs="Times New Roman"/>
          <w:color w:val="000000" w:themeColor="text1"/>
          <w:szCs w:val="21"/>
        </w:rPr>
        <w:t>ˈdræ</w:t>
      </w:r>
      <w:r w:rsidRPr="006D3A15">
        <w:rPr>
          <w:rFonts w:ascii="Times New Roman" w:eastAsia="宋体" w:hAnsi="Times New Roman" w:cs="Times New Roman" w:hint="eastAsia"/>
          <w:color w:val="000000" w:themeColor="text1"/>
          <w:szCs w:val="21"/>
        </w:rPr>
        <w:t>ɡ</w:t>
      </w:r>
      <w:r w:rsidRPr="006D3A15">
        <w:rPr>
          <w:rFonts w:ascii="Times New Roman" w:eastAsia="宋体" w:hAnsi="Times New Roman" w:cs="Times New Roman"/>
          <w:color w:val="000000" w:themeColor="text1"/>
          <w:szCs w:val="21"/>
        </w:rPr>
        <w:t>ənflaɪ</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蜻蜓</w:t>
      </w:r>
    </w:p>
    <w:p w14:paraId="34C3656B" w14:textId="08BCF8ED" w:rsidR="00A740FF" w:rsidRPr="003A5554" w:rsidRDefault="0036476A" w:rsidP="00F51948">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phoenix</w:t>
      </w:r>
      <w:r>
        <w:rPr>
          <w:rFonts w:ascii="Times New Roman" w:eastAsia="宋体" w:hAnsi="Times New Roman" w:cs="Times New Roman" w:hint="eastAsia"/>
          <w:b w:val="0"/>
          <w:color w:val="000000" w:themeColor="text1"/>
          <w:sz w:val="21"/>
          <w:szCs w:val="21"/>
          <w:shd w:val="clear" w:color="auto" w:fill="FFFFFF"/>
        </w:rPr>
        <w:t>（凤凰）：</w:t>
      </w:r>
      <w:r w:rsidR="00A740FF" w:rsidRPr="003A5554">
        <w:rPr>
          <w:rFonts w:ascii="Times New Roman" w:eastAsia="宋体" w:hAnsi="Times New Roman" w:cs="Times New Roman"/>
          <w:b w:val="0"/>
          <w:color w:val="000000" w:themeColor="text1"/>
          <w:sz w:val="21"/>
          <w:szCs w:val="21"/>
          <w:shd w:val="clear" w:color="auto" w:fill="FFFFFF"/>
        </w:rPr>
        <w:t>浴火重生的</w:t>
      </w:r>
      <w:r>
        <w:rPr>
          <w:rFonts w:ascii="Times New Roman" w:eastAsia="宋体" w:hAnsi="Times New Roman" w:cs="Times New Roman" w:hint="eastAsia"/>
          <w:b w:val="0"/>
          <w:color w:val="000000" w:themeColor="text1"/>
          <w:sz w:val="21"/>
          <w:szCs w:val="21"/>
          <w:shd w:val="clear" w:color="auto" w:fill="FFFFFF"/>
        </w:rPr>
        <w:t>神鸟</w:t>
      </w:r>
    </w:p>
    <w:p w14:paraId="47168433" w14:textId="77777777" w:rsidR="00A740FF" w:rsidRDefault="00A740FF" w:rsidP="00F51948">
      <w:pPr>
        <w:spacing w:line="360" w:lineRule="auto"/>
        <w:ind w:firstLineChars="201" w:firstLine="422"/>
        <w:rPr>
          <w:rFonts w:ascii="Times New Roman" w:eastAsia="宋体" w:hAnsi="Times New Roman" w:cs="Times New Roman"/>
          <w:bCs/>
          <w:color w:val="000000" w:themeColor="text1"/>
          <w:szCs w:val="21"/>
          <w:shd w:val="clear" w:color="auto" w:fill="FFFFFF"/>
        </w:rPr>
      </w:pPr>
      <w:r w:rsidRPr="003A5554">
        <w:rPr>
          <w:rFonts w:ascii="Times New Roman" w:eastAsia="宋体" w:hAnsi="Times New Roman" w:cs="Times New Roman"/>
          <w:bCs/>
          <w:color w:val="000000" w:themeColor="text1"/>
          <w:szCs w:val="21"/>
          <w:shd w:val="clear" w:color="auto" w:fill="FFFFFF"/>
        </w:rPr>
        <w:t>和单词</w:t>
      </w:r>
      <w:r w:rsidRPr="003A5554">
        <w:rPr>
          <w:rFonts w:ascii="Times New Roman" w:eastAsia="宋体" w:hAnsi="Times New Roman" w:cs="Times New Roman"/>
          <w:bCs/>
          <w:color w:val="000000" w:themeColor="text1"/>
          <w:szCs w:val="21"/>
          <w:shd w:val="clear" w:color="auto" w:fill="FFFFFF"/>
        </w:rPr>
        <w:t>drag</w:t>
      </w:r>
      <w:r>
        <w:rPr>
          <w:rFonts w:ascii="Times New Roman" w:eastAsia="宋体" w:hAnsi="Times New Roman" w:cs="Times New Roman" w:hint="eastAsia"/>
          <w:bCs/>
          <w:color w:val="000000" w:themeColor="text1"/>
          <w:szCs w:val="21"/>
          <w:shd w:val="clear" w:color="auto" w:fill="FFFFFF"/>
        </w:rPr>
        <w:t>on</w:t>
      </w:r>
      <w:r w:rsidRPr="003A5554">
        <w:rPr>
          <w:rFonts w:ascii="Times New Roman" w:eastAsia="宋体" w:hAnsi="Times New Roman" w:cs="Times New Roman"/>
          <w:bCs/>
          <w:color w:val="000000" w:themeColor="text1"/>
          <w:szCs w:val="21"/>
          <w:shd w:val="clear" w:color="auto" w:fill="FFFFFF"/>
        </w:rPr>
        <w:t>一样，英语单词</w:t>
      </w:r>
      <w:r w:rsidRPr="003A5554">
        <w:rPr>
          <w:rFonts w:ascii="Times New Roman" w:eastAsia="宋体" w:hAnsi="Times New Roman" w:cs="Times New Roman"/>
          <w:bCs/>
          <w:color w:val="000000" w:themeColor="text1"/>
          <w:szCs w:val="21"/>
          <w:shd w:val="clear" w:color="auto" w:fill="FFFFFF"/>
        </w:rPr>
        <w:t>phoenix</w:t>
      </w:r>
      <w:r w:rsidRPr="003A5554">
        <w:rPr>
          <w:rFonts w:ascii="Times New Roman" w:eastAsia="宋体" w:hAnsi="Times New Roman" w:cs="Times New Roman"/>
          <w:bCs/>
          <w:color w:val="000000" w:themeColor="text1"/>
          <w:szCs w:val="21"/>
          <w:shd w:val="clear" w:color="auto" w:fill="FFFFFF"/>
        </w:rPr>
        <w:t>虽然被翻译为</w:t>
      </w:r>
      <w:r w:rsidRPr="00832776">
        <w:rPr>
          <w:rFonts w:asciiTheme="minorEastAsia" w:eastAsia="宋体" w:hAnsiTheme="minorEastAsia" w:cs="Times New Roman"/>
          <w:bCs/>
          <w:color w:val="000000" w:themeColor="text1"/>
          <w:szCs w:val="21"/>
          <w:shd w:val="clear" w:color="auto" w:fill="FFFFFF"/>
        </w:rPr>
        <w:t>“</w:t>
      </w:r>
      <w:r w:rsidRPr="003A5554">
        <w:rPr>
          <w:rFonts w:ascii="Times New Roman" w:eastAsia="宋体" w:hAnsi="Times New Roman" w:cs="Times New Roman"/>
          <w:bCs/>
          <w:color w:val="000000" w:themeColor="text1"/>
          <w:szCs w:val="21"/>
          <w:shd w:val="clear" w:color="auto" w:fill="FFFFFF"/>
        </w:rPr>
        <w:t>凤凰</w:t>
      </w:r>
      <w:r w:rsidRPr="00832776">
        <w:rPr>
          <w:rFonts w:asciiTheme="minorEastAsia" w:eastAsia="宋体" w:hAnsiTheme="minorEastAsia" w:cs="Times New Roman"/>
          <w:bCs/>
          <w:color w:val="000000" w:themeColor="text1"/>
          <w:szCs w:val="21"/>
          <w:shd w:val="clear" w:color="auto" w:fill="FFFFFF"/>
        </w:rPr>
        <w:t>”</w:t>
      </w:r>
      <w:r w:rsidRPr="003A5554">
        <w:rPr>
          <w:rFonts w:ascii="Times New Roman" w:eastAsia="宋体" w:hAnsi="Times New Roman" w:cs="Times New Roman"/>
          <w:bCs/>
          <w:color w:val="000000" w:themeColor="text1"/>
          <w:szCs w:val="21"/>
          <w:shd w:val="clear" w:color="auto" w:fill="FFFFFF"/>
        </w:rPr>
        <w:t>，但与</w:t>
      </w:r>
      <w:r>
        <w:rPr>
          <w:rFonts w:ascii="Times New Roman" w:eastAsia="宋体" w:hAnsi="Times New Roman" w:cs="Times New Roman" w:hint="eastAsia"/>
          <w:bCs/>
          <w:color w:val="000000" w:themeColor="text1"/>
          <w:szCs w:val="21"/>
          <w:shd w:val="clear" w:color="auto" w:fill="FFFFFF"/>
        </w:rPr>
        <w:t>我们中国</w:t>
      </w:r>
      <w:r w:rsidRPr="003A5554">
        <w:rPr>
          <w:rFonts w:ascii="Times New Roman" w:eastAsia="宋体" w:hAnsi="Times New Roman" w:cs="Times New Roman"/>
          <w:bCs/>
          <w:color w:val="000000" w:themeColor="text1"/>
          <w:szCs w:val="21"/>
          <w:shd w:val="clear" w:color="auto" w:fill="FFFFFF"/>
        </w:rPr>
        <w:t>传说中的</w:t>
      </w:r>
      <w:r w:rsidRPr="00832776">
        <w:rPr>
          <w:rFonts w:asciiTheme="minorEastAsia" w:eastAsia="宋体" w:hAnsiTheme="minorEastAsia" w:cs="Times New Roman"/>
          <w:bCs/>
          <w:color w:val="000000" w:themeColor="text1"/>
          <w:szCs w:val="21"/>
          <w:shd w:val="clear" w:color="auto" w:fill="FFFFFF"/>
        </w:rPr>
        <w:t>“</w:t>
      </w:r>
      <w:r w:rsidRPr="003A5554">
        <w:rPr>
          <w:rFonts w:ascii="Times New Roman" w:eastAsia="宋体" w:hAnsi="Times New Roman" w:cs="Times New Roman"/>
          <w:bCs/>
          <w:color w:val="000000" w:themeColor="text1"/>
          <w:szCs w:val="21"/>
          <w:shd w:val="clear" w:color="auto" w:fill="FFFFFF"/>
        </w:rPr>
        <w:t>凤凰</w:t>
      </w:r>
      <w:r w:rsidRPr="00832776">
        <w:rPr>
          <w:rFonts w:asciiTheme="minorEastAsia" w:eastAsia="宋体" w:hAnsiTheme="minorEastAsia" w:cs="Times New Roman"/>
          <w:bCs/>
          <w:color w:val="000000" w:themeColor="text1"/>
          <w:szCs w:val="21"/>
          <w:shd w:val="clear" w:color="auto" w:fill="FFFFFF"/>
        </w:rPr>
        <w:t>”</w:t>
      </w:r>
      <w:r w:rsidRPr="003A5554">
        <w:rPr>
          <w:rFonts w:ascii="Times New Roman" w:eastAsia="宋体" w:hAnsi="Times New Roman" w:cs="Times New Roman"/>
          <w:bCs/>
          <w:color w:val="000000" w:themeColor="text1"/>
          <w:szCs w:val="21"/>
          <w:shd w:val="clear" w:color="auto" w:fill="FFFFFF"/>
        </w:rPr>
        <w:t>还是有较大的差异。</w:t>
      </w:r>
      <w:r w:rsidRPr="003A5554">
        <w:rPr>
          <w:rFonts w:ascii="Times New Roman" w:eastAsia="宋体" w:hAnsi="Times New Roman" w:cs="Times New Roman"/>
          <w:bCs/>
          <w:color w:val="000000" w:themeColor="text1"/>
          <w:szCs w:val="21"/>
          <w:shd w:val="clear" w:color="auto" w:fill="FFFFFF"/>
        </w:rPr>
        <w:t>phoenix</w:t>
      </w:r>
      <w:r w:rsidRPr="003A5554">
        <w:rPr>
          <w:rFonts w:ascii="Times New Roman" w:eastAsia="宋体" w:hAnsi="Times New Roman" w:cs="Times New Roman"/>
          <w:bCs/>
          <w:color w:val="000000" w:themeColor="text1"/>
          <w:szCs w:val="21"/>
          <w:shd w:val="clear" w:color="auto" w:fill="FFFFFF"/>
        </w:rPr>
        <w:t>是</w:t>
      </w:r>
      <w:r>
        <w:rPr>
          <w:rFonts w:ascii="Times New Roman" w:eastAsia="宋体" w:hAnsi="Times New Roman" w:cs="Times New Roman" w:hint="eastAsia"/>
          <w:bCs/>
          <w:color w:val="000000" w:themeColor="text1"/>
          <w:szCs w:val="21"/>
          <w:shd w:val="clear" w:color="auto" w:fill="FFFFFF"/>
        </w:rPr>
        <w:t>古埃及</w:t>
      </w:r>
      <w:r w:rsidRPr="003A5554">
        <w:rPr>
          <w:rFonts w:ascii="Times New Roman" w:eastAsia="宋体" w:hAnsi="Times New Roman" w:cs="Times New Roman"/>
          <w:bCs/>
          <w:color w:val="000000" w:themeColor="text1"/>
          <w:szCs w:val="21"/>
          <w:shd w:val="clear" w:color="auto" w:fill="FFFFFF"/>
        </w:rPr>
        <w:t>神话传说中的一种</w:t>
      </w:r>
      <w:r w:rsidRPr="00114368">
        <w:rPr>
          <w:rFonts w:ascii="Times New Roman" w:eastAsia="宋体" w:hAnsi="Times New Roman" w:cs="Times New Roman" w:hint="eastAsia"/>
          <w:bCs/>
          <w:color w:val="000000" w:themeColor="text1"/>
          <w:szCs w:val="21"/>
          <w:shd w:val="clear" w:color="auto" w:fill="FFFFFF"/>
        </w:rPr>
        <w:t>神鸟，它被认为是太阳神拉（</w:t>
      </w:r>
      <w:r w:rsidRPr="00114368">
        <w:rPr>
          <w:rFonts w:ascii="Times New Roman" w:eastAsia="宋体" w:hAnsi="Times New Roman" w:cs="Times New Roman" w:hint="eastAsia"/>
          <w:bCs/>
          <w:color w:val="000000" w:themeColor="text1"/>
          <w:szCs w:val="21"/>
          <w:shd w:val="clear" w:color="auto" w:fill="FFFFFF"/>
        </w:rPr>
        <w:t>Ra</w:t>
      </w:r>
      <w:r w:rsidRPr="00114368">
        <w:rPr>
          <w:rFonts w:ascii="Times New Roman" w:eastAsia="宋体" w:hAnsi="Times New Roman" w:cs="Times New Roman" w:hint="eastAsia"/>
          <w:bCs/>
          <w:color w:val="000000" w:themeColor="text1"/>
          <w:szCs w:val="21"/>
          <w:shd w:val="clear" w:color="auto" w:fill="FFFFFF"/>
        </w:rPr>
        <w:t>）的化身，代表着太阳的每日重生</w:t>
      </w:r>
      <w:r>
        <w:rPr>
          <w:rFonts w:ascii="Times New Roman" w:eastAsia="宋体" w:hAnsi="Times New Roman" w:cs="Times New Roman" w:hint="eastAsia"/>
          <w:bCs/>
          <w:color w:val="000000" w:themeColor="text1"/>
          <w:szCs w:val="21"/>
          <w:shd w:val="clear" w:color="auto" w:fill="FFFFFF"/>
        </w:rPr>
        <w:t>。</w:t>
      </w:r>
      <w:r w:rsidRPr="003A5554">
        <w:rPr>
          <w:rFonts w:ascii="Times New Roman" w:eastAsia="宋体" w:hAnsi="Times New Roman" w:cs="Times New Roman"/>
          <w:bCs/>
          <w:color w:val="000000" w:themeColor="text1"/>
          <w:szCs w:val="21"/>
          <w:shd w:val="clear" w:color="auto" w:fill="FFFFFF"/>
        </w:rPr>
        <w:t>phoenix</w:t>
      </w:r>
      <w:r>
        <w:rPr>
          <w:rFonts w:ascii="Times New Roman" w:eastAsia="宋体" w:hAnsi="Times New Roman" w:cs="Times New Roman" w:hint="eastAsia"/>
          <w:bCs/>
          <w:color w:val="000000" w:themeColor="text1"/>
          <w:szCs w:val="21"/>
          <w:shd w:val="clear" w:color="auto" w:fill="FFFFFF"/>
        </w:rPr>
        <w:t>的寿命极长，</w:t>
      </w:r>
      <w:r w:rsidRPr="00114368">
        <w:rPr>
          <w:rFonts w:ascii="Times New Roman" w:eastAsia="宋体" w:hAnsi="Times New Roman" w:cs="Times New Roman" w:hint="eastAsia"/>
          <w:bCs/>
          <w:color w:val="000000" w:themeColor="text1"/>
          <w:szCs w:val="21"/>
          <w:shd w:val="clear" w:color="auto" w:fill="FFFFFF"/>
        </w:rPr>
        <w:t>通常被认为可以活</w:t>
      </w:r>
      <w:r w:rsidRPr="00114368">
        <w:rPr>
          <w:rFonts w:ascii="Times New Roman" w:eastAsia="宋体" w:hAnsi="Times New Roman" w:cs="Times New Roman" w:hint="eastAsia"/>
          <w:bCs/>
          <w:color w:val="000000" w:themeColor="text1"/>
          <w:szCs w:val="21"/>
          <w:shd w:val="clear" w:color="auto" w:fill="FFFFFF"/>
        </w:rPr>
        <w:t>500</w:t>
      </w:r>
      <w:r w:rsidRPr="00114368">
        <w:rPr>
          <w:rFonts w:ascii="Times New Roman" w:eastAsia="宋体" w:hAnsi="Times New Roman" w:cs="Times New Roman" w:hint="eastAsia"/>
          <w:bCs/>
          <w:color w:val="000000" w:themeColor="text1"/>
          <w:szCs w:val="21"/>
          <w:shd w:val="clear" w:color="auto" w:fill="FFFFFF"/>
        </w:rPr>
        <w:t>年。当它接近生命尽头时，会用香木和香料筑巢，并在巢中自焚。在火焰中，</w:t>
      </w:r>
      <w:r w:rsidRPr="003A5554">
        <w:rPr>
          <w:rFonts w:ascii="Times New Roman" w:eastAsia="宋体" w:hAnsi="Times New Roman" w:cs="Times New Roman"/>
          <w:bCs/>
          <w:color w:val="000000" w:themeColor="text1"/>
          <w:szCs w:val="21"/>
          <w:shd w:val="clear" w:color="auto" w:fill="FFFFFF"/>
        </w:rPr>
        <w:t>phoenix</w:t>
      </w:r>
      <w:r w:rsidRPr="00114368">
        <w:rPr>
          <w:rFonts w:ascii="Times New Roman" w:eastAsia="宋体" w:hAnsi="Times New Roman" w:cs="Times New Roman" w:hint="eastAsia"/>
          <w:bCs/>
          <w:color w:val="000000" w:themeColor="text1"/>
          <w:szCs w:val="21"/>
          <w:shd w:val="clear" w:color="auto" w:fill="FFFFFF"/>
        </w:rPr>
        <w:t>化为灰烬，随后一只新的</w:t>
      </w:r>
      <w:r w:rsidRPr="003A5554">
        <w:rPr>
          <w:rFonts w:ascii="Times New Roman" w:eastAsia="宋体" w:hAnsi="Times New Roman" w:cs="Times New Roman"/>
          <w:bCs/>
          <w:color w:val="000000" w:themeColor="text1"/>
          <w:szCs w:val="21"/>
          <w:shd w:val="clear" w:color="auto" w:fill="FFFFFF"/>
        </w:rPr>
        <w:t>phoenix</w:t>
      </w:r>
      <w:r w:rsidRPr="00114368">
        <w:rPr>
          <w:rFonts w:ascii="Times New Roman" w:eastAsia="宋体" w:hAnsi="Times New Roman" w:cs="Times New Roman" w:hint="eastAsia"/>
          <w:bCs/>
          <w:color w:val="000000" w:themeColor="text1"/>
          <w:szCs w:val="21"/>
          <w:shd w:val="clear" w:color="auto" w:fill="FFFFFF"/>
        </w:rPr>
        <w:t>从灰烬中诞生</w:t>
      </w:r>
      <w:r>
        <w:rPr>
          <w:rFonts w:ascii="Times New Roman" w:eastAsia="宋体" w:hAnsi="Times New Roman" w:cs="Times New Roman" w:hint="eastAsia"/>
          <w:bCs/>
          <w:color w:val="000000" w:themeColor="text1"/>
          <w:szCs w:val="21"/>
          <w:shd w:val="clear" w:color="auto" w:fill="FFFFFF"/>
        </w:rPr>
        <w:t>。</w:t>
      </w:r>
      <w:r w:rsidRPr="00114368">
        <w:rPr>
          <w:rFonts w:ascii="Times New Roman" w:eastAsia="宋体" w:hAnsi="Times New Roman" w:cs="Times New Roman" w:hint="eastAsia"/>
          <w:bCs/>
          <w:color w:val="000000" w:themeColor="text1"/>
          <w:szCs w:val="21"/>
          <w:shd w:val="clear" w:color="auto" w:fill="FFFFFF"/>
        </w:rPr>
        <w:t>这种重生的特性使</w:t>
      </w:r>
      <w:r w:rsidRPr="003A5554">
        <w:rPr>
          <w:rFonts w:ascii="Times New Roman" w:eastAsia="宋体" w:hAnsi="Times New Roman" w:cs="Times New Roman"/>
          <w:bCs/>
          <w:color w:val="000000" w:themeColor="text1"/>
          <w:szCs w:val="21"/>
          <w:shd w:val="clear" w:color="auto" w:fill="FFFFFF"/>
        </w:rPr>
        <w:t>phoenix</w:t>
      </w:r>
      <w:r w:rsidRPr="00114368">
        <w:rPr>
          <w:rFonts w:ascii="Times New Roman" w:eastAsia="宋体" w:hAnsi="Times New Roman" w:cs="Times New Roman" w:hint="eastAsia"/>
          <w:bCs/>
          <w:color w:val="000000" w:themeColor="text1"/>
          <w:szCs w:val="21"/>
          <w:shd w:val="clear" w:color="auto" w:fill="FFFFFF"/>
        </w:rPr>
        <w:t>成为复活和永恒的象征，与古埃及人对死后世界的信仰相契合</w:t>
      </w:r>
      <w:r>
        <w:rPr>
          <w:rFonts w:ascii="Times New Roman" w:eastAsia="宋体" w:hAnsi="Times New Roman" w:cs="Times New Roman" w:hint="eastAsia"/>
          <w:bCs/>
          <w:color w:val="000000" w:themeColor="text1"/>
          <w:szCs w:val="21"/>
          <w:shd w:val="clear" w:color="auto" w:fill="FFFFFF"/>
        </w:rPr>
        <w:t>。</w:t>
      </w:r>
    </w:p>
    <w:p w14:paraId="45DA798F" w14:textId="0BEAD9AB" w:rsidR="00A740FF" w:rsidRPr="003A5554" w:rsidRDefault="00A740FF" w:rsidP="00F51948">
      <w:pPr>
        <w:spacing w:line="360" w:lineRule="auto"/>
        <w:ind w:firstLineChars="201" w:firstLine="422"/>
        <w:rPr>
          <w:rFonts w:ascii="Times New Roman" w:eastAsia="宋体" w:hAnsi="Times New Roman" w:cs="Times New Roman"/>
          <w:bCs/>
          <w:color w:val="000000" w:themeColor="text1"/>
          <w:szCs w:val="21"/>
          <w:shd w:val="clear" w:color="auto" w:fill="FFFFFF"/>
        </w:rPr>
      </w:pPr>
      <w:r w:rsidRPr="003A5554">
        <w:rPr>
          <w:rFonts w:ascii="Times New Roman" w:eastAsia="宋体" w:hAnsi="Times New Roman" w:cs="Times New Roman"/>
          <w:bCs/>
          <w:color w:val="000000" w:themeColor="text1"/>
          <w:szCs w:val="21"/>
          <w:shd w:val="clear" w:color="auto" w:fill="FFFFFF"/>
        </w:rPr>
        <w:t>中国的凤凰是百鸟之首，是一种瑞鸟，天下太平的象征，并没有浴火重生、长生不死的特点。严格说来，这两种鸟并没有多少共同点。</w:t>
      </w:r>
    </w:p>
    <w:p w14:paraId="69764567" w14:textId="77777777" w:rsidR="00A740FF" w:rsidRDefault="00A740FF" w:rsidP="00F51948">
      <w:pPr>
        <w:spacing w:line="360" w:lineRule="auto"/>
        <w:ind w:firstLineChars="201" w:firstLine="422"/>
        <w:rPr>
          <w:rFonts w:ascii="Times New Roman" w:eastAsia="宋体" w:hAnsi="Times New Roman" w:cs="Times New Roman"/>
          <w:bCs/>
          <w:color w:val="000000" w:themeColor="text1"/>
          <w:szCs w:val="21"/>
          <w:shd w:val="clear" w:color="auto" w:fill="FFFFFF"/>
        </w:rPr>
      </w:pPr>
      <w:r w:rsidRPr="003A5554">
        <w:rPr>
          <w:rFonts w:ascii="Times New Roman" w:eastAsia="宋体" w:hAnsi="Times New Roman" w:cs="Times New Roman"/>
          <w:bCs/>
          <w:color w:val="000000" w:themeColor="text1"/>
          <w:szCs w:val="21"/>
          <w:shd w:val="clear" w:color="auto" w:fill="FFFFFF"/>
        </w:rPr>
        <w:t>phoenix</w:t>
      </w:r>
      <w:r w:rsidRPr="003A5554">
        <w:rPr>
          <w:rFonts w:ascii="Times New Roman" w:eastAsia="宋体" w:hAnsi="Times New Roman" w:cs="Times New Roman"/>
          <w:bCs/>
          <w:color w:val="000000" w:themeColor="text1"/>
          <w:szCs w:val="21"/>
          <w:shd w:val="clear" w:color="auto" w:fill="FFFFFF"/>
        </w:rPr>
        <w:t>：</w:t>
      </w:r>
      <w:r w:rsidRPr="003A5554">
        <w:rPr>
          <w:rFonts w:ascii="Times New Roman" w:eastAsia="宋体" w:hAnsi="Times New Roman" w:cs="Times New Roman"/>
          <w:color w:val="000000" w:themeColor="text1"/>
          <w:szCs w:val="21"/>
        </w:rPr>
        <w:t>[</w:t>
      </w:r>
      <w:r w:rsidRPr="002218BD">
        <w:rPr>
          <w:rFonts w:ascii="Times New Roman" w:eastAsia="宋体" w:hAnsi="Times New Roman" w:cs="Times New Roman"/>
          <w:color w:val="000000" w:themeColor="text1"/>
          <w:szCs w:val="21"/>
        </w:rPr>
        <w:t>ˈfiːnɪks</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bCs/>
          <w:color w:val="000000" w:themeColor="text1"/>
          <w:szCs w:val="21"/>
          <w:shd w:val="clear" w:color="auto" w:fill="FFFFFF"/>
        </w:rPr>
        <w:t>n.</w:t>
      </w:r>
      <w:r w:rsidRPr="003A5554">
        <w:rPr>
          <w:rFonts w:ascii="Times New Roman" w:eastAsia="宋体" w:hAnsi="Times New Roman" w:cs="Times New Roman"/>
          <w:bCs/>
          <w:color w:val="000000" w:themeColor="text1"/>
          <w:szCs w:val="21"/>
          <w:shd w:val="clear" w:color="auto" w:fill="FFFFFF"/>
        </w:rPr>
        <w:t>凤凰，死而复生的人</w:t>
      </w:r>
    </w:p>
    <w:bookmarkEnd w:id="151"/>
    <w:bookmarkEnd w:id="152"/>
    <w:bookmarkEnd w:id="153"/>
    <w:bookmarkEnd w:id="154"/>
    <w:bookmarkEnd w:id="155"/>
    <w:p w14:paraId="5926034F" w14:textId="4ADEC6B6" w:rsidR="00C63767" w:rsidRDefault="00C63767">
      <w:pPr>
        <w:widowControl/>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br w:type="page"/>
      </w:r>
    </w:p>
    <w:p w14:paraId="2259C91D" w14:textId="0FA80C47" w:rsidR="00A740FF" w:rsidRPr="00264EB7" w:rsidRDefault="00A740FF" w:rsidP="00264EB7">
      <w:pPr>
        <w:pStyle w:val="a8"/>
        <w:numPr>
          <w:ilvl w:val="0"/>
          <w:numId w:val="1"/>
        </w:numPr>
        <w:spacing w:line="480" w:lineRule="auto"/>
        <w:ind w:leftChars="1" w:left="944" w:hangingChars="335" w:hanging="942"/>
        <w:jc w:val="center"/>
        <w:outlineLvl w:val="0"/>
        <w:rPr>
          <w:rFonts w:ascii="Times New Roman" w:eastAsia="宋体" w:hAnsi="Times New Roman" w:cs="Times New Roman"/>
          <w:b/>
          <w:color w:val="000000" w:themeColor="text1"/>
          <w:sz w:val="28"/>
          <w:szCs w:val="21"/>
          <w:shd w:val="clear" w:color="auto" w:fill="FFFFFF"/>
        </w:rPr>
      </w:pPr>
      <w:bookmarkStart w:id="156" w:name="_Toc197544636"/>
      <w:r w:rsidRPr="00264EB7">
        <w:rPr>
          <w:rFonts w:ascii="Times New Roman" w:eastAsia="宋体" w:hAnsi="Times New Roman" w:cs="Times New Roman" w:hint="eastAsia"/>
          <w:b/>
          <w:color w:val="000000" w:themeColor="text1"/>
          <w:sz w:val="28"/>
          <w:szCs w:val="21"/>
          <w:shd w:val="clear" w:color="auto" w:fill="FFFFFF"/>
        </w:rPr>
        <w:lastRenderedPageBreak/>
        <w:t>宗教</w:t>
      </w:r>
      <w:r w:rsidR="0042522B">
        <w:rPr>
          <w:rFonts w:ascii="Times New Roman" w:eastAsia="宋体" w:hAnsi="Times New Roman" w:cs="Times New Roman" w:hint="eastAsia"/>
          <w:b/>
          <w:color w:val="000000" w:themeColor="text1"/>
          <w:sz w:val="28"/>
          <w:szCs w:val="21"/>
          <w:shd w:val="clear" w:color="auto" w:fill="FFFFFF"/>
        </w:rPr>
        <w:t>篇</w:t>
      </w:r>
      <w:bookmarkEnd w:id="156"/>
    </w:p>
    <w:p w14:paraId="69852816" w14:textId="77777777" w:rsidR="00A740FF" w:rsidRPr="00F91D12" w:rsidRDefault="00A740FF" w:rsidP="0081713A">
      <w:pPr>
        <w:pStyle w:val="a8"/>
        <w:numPr>
          <w:ilvl w:val="0"/>
          <w:numId w:val="13"/>
        </w:numPr>
        <w:spacing w:line="480" w:lineRule="auto"/>
        <w:ind w:firstLineChars="0"/>
        <w:jc w:val="center"/>
        <w:outlineLvl w:val="1"/>
        <w:rPr>
          <w:rFonts w:ascii="Times New Roman" w:eastAsia="宋体" w:hAnsi="Times New Roman" w:cs="Times New Roman"/>
          <w:b/>
          <w:color w:val="000000" w:themeColor="text1"/>
          <w:szCs w:val="21"/>
          <w:shd w:val="clear" w:color="auto" w:fill="FFFFFF"/>
        </w:rPr>
      </w:pPr>
      <w:bookmarkStart w:id="157" w:name="_Toc197544637"/>
      <w:r>
        <w:rPr>
          <w:rFonts w:ascii="Times New Roman" w:eastAsia="宋体" w:hAnsi="Times New Roman" w:cs="Times New Roman" w:hint="eastAsia"/>
          <w:b/>
          <w:color w:val="000000" w:themeColor="text1"/>
          <w:szCs w:val="21"/>
          <w:shd w:val="clear" w:color="auto" w:fill="FFFFFF"/>
        </w:rPr>
        <w:t>远古宗教</w:t>
      </w:r>
      <w:bookmarkEnd w:id="157"/>
    </w:p>
    <w:p w14:paraId="69FC6488" w14:textId="3381AA34" w:rsidR="009B3775" w:rsidRPr="00071F7A" w:rsidRDefault="009B3775" w:rsidP="0081713A">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158" w:name="OLE_LINK601"/>
      <w:bookmarkStart w:id="159" w:name="OLE_LINK602"/>
      <w:bookmarkStart w:id="160" w:name="OLE_LINK594"/>
      <w:bookmarkStart w:id="161" w:name="OLE_LINK564"/>
      <w:bookmarkStart w:id="162" w:name="OLE_LINK565"/>
      <w:r>
        <w:rPr>
          <w:rFonts w:ascii="Times New Roman" w:eastAsia="宋体" w:hAnsi="Times New Roman" w:cs="Times New Roman" w:hint="eastAsia"/>
          <w:b w:val="0"/>
          <w:color w:val="000000" w:themeColor="text1"/>
          <w:sz w:val="21"/>
          <w:szCs w:val="21"/>
          <w:shd w:val="clear" w:color="auto" w:fill="FFFFFF"/>
        </w:rPr>
        <w:t>week</w:t>
      </w:r>
      <w:r>
        <w:rPr>
          <w:rFonts w:ascii="Times New Roman" w:eastAsia="宋体" w:hAnsi="Times New Roman" w:cs="Times New Roman" w:hint="eastAsia"/>
          <w:b w:val="0"/>
          <w:color w:val="000000" w:themeColor="text1"/>
          <w:sz w:val="21"/>
          <w:szCs w:val="21"/>
          <w:shd w:val="clear" w:color="auto" w:fill="FFFFFF"/>
        </w:rPr>
        <w:t>（星期）：</w:t>
      </w:r>
      <w:r w:rsidR="00F2278B">
        <w:rPr>
          <w:rFonts w:ascii="Times New Roman" w:eastAsia="宋体" w:hAnsi="Times New Roman" w:cs="Times New Roman" w:hint="eastAsia"/>
          <w:b w:val="0"/>
          <w:color w:val="000000" w:themeColor="text1"/>
          <w:sz w:val="21"/>
          <w:szCs w:val="21"/>
          <w:shd w:val="clear" w:color="auto" w:fill="FFFFFF"/>
        </w:rPr>
        <w:t>古老的</w:t>
      </w:r>
      <w:r>
        <w:rPr>
          <w:rFonts w:ascii="Times New Roman" w:eastAsia="宋体" w:hAnsi="Times New Roman" w:cs="Times New Roman" w:hint="eastAsia"/>
          <w:b w:val="0"/>
          <w:color w:val="000000" w:themeColor="text1"/>
          <w:sz w:val="21"/>
          <w:szCs w:val="21"/>
          <w:shd w:val="clear" w:color="auto" w:fill="FFFFFF"/>
        </w:rPr>
        <w:t>七星崇拜</w:t>
      </w:r>
      <w:r w:rsidR="00F2278B">
        <w:rPr>
          <w:rFonts w:ascii="Times New Roman" w:eastAsia="宋体" w:hAnsi="Times New Roman" w:cs="Times New Roman" w:hint="eastAsia"/>
          <w:b w:val="0"/>
          <w:color w:val="000000" w:themeColor="text1"/>
          <w:sz w:val="21"/>
          <w:szCs w:val="21"/>
          <w:shd w:val="clear" w:color="auto" w:fill="FFFFFF"/>
        </w:rPr>
        <w:t>习俗</w:t>
      </w:r>
    </w:p>
    <w:p w14:paraId="12A9A2E1" w14:textId="77777777" w:rsidR="009B3775" w:rsidRDefault="009B3775" w:rsidP="002A7EB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星期制度</w:t>
      </w:r>
      <w:r w:rsidRPr="0081713A">
        <w:rPr>
          <w:rFonts w:ascii="Times New Roman" w:eastAsia="宋体" w:hAnsi="Times New Roman" w:cs="Times New Roman" w:hint="eastAsia"/>
          <w:color w:val="000000" w:themeColor="text1"/>
          <w:szCs w:val="21"/>
        </w:rPr>
        <w:t>最早源自两河流域的古巴比伦文明</w:t>
      </w:r>
      <w:r>
        <w:rPr>
          <w:rFonts w:ascii="Times New Roman" w:eastAsia="宋体" w:hAnsi="Times New Roman" w:cs="Times New Roman" w:hint="eastAsia"/>
          <w:color w:val="000000" w:themeColor="text1"/>
          <w:szCs w:val="21"/>
        </w:rPr>
        <w:t>中的七星崇拜</w:t>
      </w:r>
      <w:r w:rsidRPr="0081713A">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古巴比伦人</w:t>
      </w:r>
      <w:r w:rsidRPr="002A7EBE">
        <w:rPr>
          <w:rFonts w:ascii="Times New Roman" w:eastAsia="宋体" w:hAnsi="Times New Roman" w:cs="Times New Roman" w:hint="eastAsia"/>
          <w:color w:val="000000" w:themeColor="text1"/>
          <w:szCs w:val="21"/>
        </w:rPr>
        <w:t>通过观察月相的变化，将一个月分为</w:t>
      </w:r>
      <w:r w:rsidRPr="002A7EBE">
        <w:rPr>
          <w:rFonts w:ascii="Times New Roman" w:eastAsia="宋体" w:hAnsi="Times New Roman" w:cs="Times New Roman" w:hint="eastAsia"/>
          <w:color w:val="000000" w:themeColor="text1"/>
          <w:szCs w:val="21"/>
        </w:rPr>
        <w:t>4</w:t>
      </w:r>
      <w:r w:rsidRPr="002A7EBE">
        <w:rPr>
          <w:rFonts w:ascii="Times New Roman" w:eastAsia="宋体" w:hAnsi="Times New Roman" w:cs="Times New Roman" w:hint="eastAsia"/>
          <w:color w:val="000000" w:themeColor="text1"/>
          <w:szCs w:val="21"/>
        </w:rPr>
        <w:t>周，每周</w:t>
      </w:r>
      <w:r w:rsidRPr="002A7EBE">
        <w:rPr>
          <w:rFonts w:ascii="Times New Roman" w:eastAsia="宋体" w:hAnsi="Times New Roman" w:cs="Times New Roman" w:hint="eastAsia"/>
          <w:color w:val="000000" w:themeColor="text1"/>
          <w:szCs w:val="21"/>
        </w:rPr>
        <w:t>7</w:t>
      </w:r>
      <w:r w:rsidRPr="002A7EBE">
        <w:rPr>
          <w:rFonts w:ascii="Times New Roman" w:eastAsia="宋体" w:hAnsi="Times New Roman" w:cs="Times New Roman" w:hint="eastAsia"/>
          <w:color w:val="000000" w:themeColor="text1"/>
          <w:szCs w:val="21"/>
        </w:rPr>
        <w:t>天</w:t>
      </w:r>
      <w:r>
        <w:rPr>
          <w:rFonts w:ascii="Times New Roman" w:eastAsia="宋体" w:hAnsi="Times New Roman" w:cs="Times New Roman" w:hint="eastAsia"/>
          <w:color w:val="000000" w:themeColor="text1"/>
          <w:szCs w:val="21"/>
        </w:rPr>
        <w:t>。他们</w:t>
      </w:r>
      <w:r w:rsidRPr="0081713A">
        <w:rPr>
          <w:rFonts w:ascii="Times New Roman" w:eastAsia="宋体" w:hAnsi="Times New Roman" w:cs="Times New Roman" w:hint="eastAsia"/>
          <w:color w:val="000000" w:themeColor="text1"/>
          <w:szCs w:val="21"/>
        </w:rPr>
        <w:t>建造了七星坛</w:t>
      </w:r>
      <w:r>
        <w:rPr>
          <w:rFonts w:ascii="Times New Roman" w:eastAsia="宋体" w:hAnsi="Times New Roman" w:cs="Times New Roman" w:hint="eastAsia"/>
          <w:color w:val="000000" w:themeColor="text1"/>
          <w:szCs w:val="21"/>
        </w:rPr>
        <w:t>，每天祭祀一位星宿，分别是：太阳，月亮，火星，水星，木星，金星和土星</w:t>
      </w:r>
      <w:r w:rsidRPr="0081713A">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每天以当天祭祀的星宿命名，比如第一天叫做“太阳日”，第二天叫做“月亮日”，第三天叫做“火星日”，依此类推，周而复始。</w:t>
      </w:r>
    </w:p>
    <w:p w14:paraId="10DA53AE" w14:textId="77777777" w:rsidR="009B3775" w:rsidRDefault="009B3775" w:rsidP="002A7EBE">
      <w:pPr>
        <w:spacing w:line="360" w:lineRule="auto"/>
        <w:ind w:firstLineChars="201" w:firstLine="422"/>
        <w:rPr>
          <w:rFonts w:ascii="Times New Roman" w:eastAsia="宋体" w:hAnsi="Times New Roman" w:cs="Times New Roman"/>
          <w:color w:val="000000" w:themeColor="text1"/>
          <w:szCs w:val="21"/>
        </w:rPr>
      </w:pPr>
      <w:r w:rsidRPr="007674BB">
        <w:rPr>
          <w:rFonts w:ascii="Times New Roman" w:eastAsia="宋体" w:hAnsi="Times New Roman" w:cs="Times New Roman" w:hint="eastAsia"/>
          <w:color w:val="000000" w:themeColor="text1"/>
          <w:szCs w:val="21"/>
        </w:rPr>
        <w:t>古巴比伦的星期制度首先传入古希腊和古罗马，随后逐渐传播到欧洲各地</w:t>
      </w:r>
      <w:r>
        <w:rPr>
          <w:rFonts w:ascii="Times New Roman" w:eastAsia="宋体" w:hAnsi="Times New Roman" w:cs="Times New Roman" w:hint="eastAsia"/>
          <w:color w:val="000000" w:themeColor="text1"/>
          <w:szCs w:val="21"/>
        </w:rPr>
        <w:t>。古希腊人和古罗马人分别用本民族神话中对应神灵来命名一周七天。英国人也用北欧神话中的神灵来命名一周七天。由于北欧神话中没有和土星对应的神灵，所以英国人直接延用了罗马神话中表示土星的</w:t>
      </w:r>
      <w:r>
        <w:rPr>
          <w:rFonts w:ascii="Times New Roman" w:eastAsia="宋体" w:hAnsi="Times New Roman" w:cs="Times New Roman" w:hint="eastAsia"/>
          <w:color w:val="000000" w:themeColor="text1"/>
          <w:szCs w:val="21"/>
        </w:rPr>
        <w:t>Saturn</w:t>
      </w:r>
      <w:r>
        <w:rPr>
          <w:rFonts w:ascii="Times New Roman" w:eastAsia="宋体" w:hAnsi="Times New Roman" w:cs="Times New Roman" w:hint="eastAsia"/>
          <w:color w:val="000000" w:themeColor="text1"/>
          <w:szCs w:val="21"/>
        </w:rPr>
        <w:t>，将周六称为</w:t>
      </w:r>
      <w:r>
        <w:rPr>
          <w:rFonts w:ascii="Times New Roman" w:eastAsia="宋体" w:hAnsi="Times New Roman" w:cs="Times New Roman" w:hint="eastAsia"/>
          <w:color w:val="000000" w:themeColor="text1"/>
          <w:szCs w:val="21"/>
        </w:rPr>
        <w:t>Saturday</w:t>
      </w:r>
      <w:r>
        <w:rPr>
          <w:rFonts w:ascii="Times New Roman" w:eastAsia="宋体" w:hAnsi="Times New Roman" w:cs="Times New Roman" w:hint="eastAsia"/>
          <w:color w:val="000000" w:themeColor="text1"/>
          <w:szCs w:val="21"/>
        </w:rPr>
        <w:t>。</w:t>
      </w:r>
    </w:p>
    <w:p w14:paraId="22C8E7B2" w14:textId="126EEBCA" w:rsidR="009B3775" w:rsidRDefault="009B3775" w:rsidP="007674B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在英语中，一星期称为</w:t>
      </w:r>
      <w:r>
        <w:rPr>
          <w:rFonts w:ascii="Times New Roman" w:eastAsia="宋体" w:hAnsi="Times New Roman" w:cs="Times New Roman" w:hint="eastAsia"/>
          <w:color w:val="000000" w:themeColor="text1"/>
          <w:szCs w:val="21"/>
        </w:rPr>
        <w:t>week</w:t>
      </w:r>
      <w:r>
        <w:rPr>
          <w:rFonts w:ascii="Times New Roman" w:eastAsia="宋体" w:hAnsi="Times New Roman" w:cs="Times New Roman" w:hint="eastAsia"/>
          <w:color w:val="000000" w:themeColor="text1"/>
          <w:szCs w:val="21"/>
        </w:rPr>
        <w:t>。这个单词来自</w:t>
      </w:r>
      <w:r w:rsidR="00E02FD8">
        <w:rPr>
          <w:rFonts w:ascii="Times New Roman" w:eastAsia="宋体" w:hAnsi="Times New Roman" w:cs="Times New Roman" w:hint="eastAsia"/>
          <w:color w:val="000000" w:themeColor="text1"/>
          <w:szCs w:val="21"/>
        </w:rPr>
        <w:t>英语</w:t>
      </w:r>
      <w:r>
        <w:rPr>
          <w:rFonts w:ascii="Times New Roman" w:eastAsia="宋体" w:hAnsi="Times New Roman" w:cs="Times New Roman" w:hint="eastAsia"/>
          <w:color w:val="000000" w:themeColor="text1"/>
          <w:szCs w:val="21"/>
        </w:rPr>
        <w:t>本族语，本意就是“回转，周转”。</w:t>
      </w:r>
    </w:p>
    <w:p w14:paraId="106D54F5" w14:textId="77777777" w:rsidR="009B3775" w:rsidRPr="002A7EBE" w:rsidRDefault="009B3775" w:rsidP="002A7EBE">
      <w:pPr>
        <w:spacing w:line="360" w:lineRule="auto"/>
        <w:ind w:firstLineChars="201" w:firstLine="422"/>
        <w:rPr>
          <w:rFonts w:ascii="Times New Roman" w:eastAsia="宋体" w:hAnsi="Times New Roman" w:cs="Times New Roman"/>
          <w:color w:val="000000" w:themeColor="text1"/>
          <w:szCs w:val="21"/>
        </w:rPr>
      </w:pPr>
      <w:r w:rsidRPr="002A7EBE">
        <w:rPr>
          <w:rFonts w:ascii="Times New Roman" w:eastAsia="宋体" w:hAnsi="Times New Roman" w:cs="Times New Roman"/>
          <w:color w:val="000000" w:themeColor="text1"/>
          <w:szCs w:val="21"/>
        </w:rPr>
        <w:t>week</w:t>
      </w:r>
      <w:r w:rsidRPr="002A7EBE">
        <w:rPr>
          <w:rFonts w:ascii="Times New Roman" w:eastAsia="宋体" w:hAnsi="Times New Roman" w:cs="Times New Roman" w:hint="eastAsia"/>
          <w:color w:val="000000" w:themeColor="text1"/>
          <w:szCs w:val="21"/>
        </w:rPr>
        <w:t>：</w:t>
      </w:r>
      <w:r w:rsidRPr="002A7EBE">
        <w:rPr>
          <w:rFonts w:ascii="Times New Roman" w:eastAsia="宋体" w:hAnsi="Times New Roman" w:cs="Times New Roman"/>
          <w:color w:val="000000" w:themeColor="text1"/>
          <w:szCs w:val="21"/>
        </w:rPr>
        <w:t>[wiːk] n.</w:t>
      </w:r>
      <w:r w:rsidRPr="002A7EBE">
        <w:rPr>
          <w:rFonts w:ascii="Times New Roman" w:eastAsia="宋体" w:hAnsi="Times New Roman" w:cs="Times New Roman" w:hint="eastAsia"/>
          <w:color w:val="000000" w:themeColor="text1"/>
          <w:szCs w:val="21"/>
        </w:rPr>
        <w:t>星期，周</w:t>
      </w:r>
    </w:p>
    <w:p w14:paraId="4D6104CF" w14:textId="77777777" w:rsidR="009B3775" w:rsidRPr="002A7EBE" w:rsidRDefault="009B3775" w:rsidP="002A7EBE">
      <w:pPr>
        <w:spacing w:line="360" w:lineRule="auto"/>
        <w:ind w:firstLineChars="201" w:firstLine="422"/>
        <w:rPr>
          <w:rFonts w:ascii="Times New Roman" w:eastAsia="宋体" w:hAnsi="Times New Roman" w:cs="Times New Roman"/>
          <w:color w:val="000000" w:themeColor="text1"/>
          <w:szCs w:val="21"/>
        </w:rPr>
      </w:pPr>
      <w:r w:rsidRPr="002A7EBE">
        <w:rPr>
          <w:rFonts w:ascii="Times New Roman" w:eastAsia="宋体" w:hAnsi="Times New Roman" w:cs="Times New Roman"/>
          <w:color w:val="000000" w:themeColor="text1"/>
          <w:szCs w:val="21"/>
        </w:rPr>
        <w:t>weekly</w:t>
      </w:r>
      <w:r w:rsidRPr="002A7EBE">
        <w:rPr>
          <w:rFonts w:ascii="Times New Roman" w:eastAsia="宋体" w:hAnsi="Times New Roman" w:cs="Times New Roman" w:hint="eastAsia"/>
          <w:color w:val="000000" w:themeColor="text1"/>
          <w:szCs w:val="21"/>
        </w:rPr>
        <w:t>：</w:t>
      </w:r>
      <w:r w:rsidRPr="002A7EBE">
        <w:rPr>
          <w:rFonts w:ascii="Times New Roman" w:eastAsia="宋体" w:hAnsi="Times New Roman" w:cs="Times New Roman"/>
          <w:color w:val="000000" w:themeColor="text1"/>
          <w:szCs w:val="21"/>
        </w:rPr>
        <w:t>['wiːkli] adj.</w:t>
      </w:r>
      <w:r w:rsidRPr="002A7EBE">
        <w:rPr>
          <w:rFonts w:ascii="Times New Roman" w:eastAsia="宋体" w:hAnsi="Times New Roman" w:cs="Times New Roman" w:hint="eastAsia"/>
          <w:color w:val="000000" w:themeColor="text1"/>
          <w:szCs w:val="21"/>
        </w:rPr>
        <w:t>每周的；每周一次的</w:t>
      </w:r>
      <w:r w:rsidRPr="002A7EBE">
        <w:rPr>
          <w:rFonts w:ascii="Times New Roman" w:eastAsia="宋体" w:hAnsi="Times New Roman" w:cs="Times New Roman"/>
          <w:color w:val="000000" w:themeColor="text1"/>
          <w:szCs w:val="21"/>
        </w:rPr>
        <w:t>adv.</w:t>
      </w:r>
      <w:r w:rsidRPr="002A7EBE">
        <w:rPr>
          <w:rFonts w:ascii="Times New Roman" w:eastAsia="宋体" w:hAnsi="Times New Roman" w:cs="Times New Roman" w:hint="eastAsia"/>
          <w:color w:val="000000" w:themeColor="text1"/>
          <w:szCs w:val="21"/>
        </w:rPr>
        <w:t>每周一次</w:t>
      </w:r>
    </w:p>
    <w:p w14:paraId="1E024FD2" w14:textId="77777777" w:rsidR="009B3775" w:rsidRPr="002A7EBE" w:rsidRDefault="009B3775" w:rsidP="002A7EBE">
      <w:pPr>
        <w:spacing w:line="360" w:lineRule="auto"/>
        <w:ind w:firstLineChars="201" w:firstLine="422"/>
        <w:rPr>
          <w:rFonts w:ascii="Times New Roman" w:eastAsia="宋体" w:hAnsi="Times New Roman" w:cs="Times New Roman"/>
          <w:color w:val="000000" w:themeColor="text1"/>
          <w:szCs w:val="21"/>
        </w:rPr>
      </w:pPr>
      <w:r w:rsidRPr="002A7EBE">
        <w:rPr>
          <w:rFonts w:ascii="Times New Roman" w:eastAsia="宋体" w:hAnsi="Times New Roman" w:cs="Times New Roman"/>
          <w:color w:val="000000" w:themeColor="text1"/>
          <w:szCs w:val="21"/>
        </w:rPr>
        <w:t>weekend</w:t>
      </w:r>
      <w:r w:rsidRPr="002A7EBE">
        <w:rPr>
          <w:rFonts w:ascii="Times New Roman" w:eastAsia="宋体" w:hAnsi="Times New Roman" w:cs="Times New Roman" w:hint="eastAsia"/>
          <w:color w:val="000000" w:themeColor="text1"/>
          <w:szCs w:val="21"/>
        </w:rPr>
        <w:t>：</w:t>
      </w:r>
      <w:r w:rsidRPr="002A7EBE">
        <w:rPr>
          <w:rFonts w:ascii="Times New Roman" w:eastAsia="宋体" w:hAnsi="Times New Roman" w:cs="Times New Roman"/>
          <w:color w:val="000000" w:themeColor="text1"/>
          <w:szCs w:val="21"/>
        </w:rPr>
        <w:t>[ˌwiːkˈend] n.</w:t>
      </w:r>
      <w:r w:rsidRPr="002A7EBE">
        <w:rPr>
          <w:rFonts w:ascii="Times New Roman" w:eastAsia="宋体" w:hAnsi="Times New Roman" w:cs="Times New Roman" w:hint="eastAsia"/>
          <w:color w:val="000000" w:themeColor="text1"/>
          <w:szCs w:val="21"/>
        </w:rPr>
        <w:t>周末</w:t>
      </w:r>
    </w:p>
    <w:p w14:paraId="59BCDDDD" w14:textId="77777777" w:rsidR="009B3775" w:rsidRPr="00412873" w:rsidRDefault="009B3775" w:rsidP="0081713A">
      <w:pPr>
        <w:spacing w:line="360" w:lineRule="auto"/>
        <w:ind w:firstLineChars="201" w:firstLine="422"/>
        <w:rPr>
          <w:rFonts w:ascii="Times New Roman" w:eastAsia="宋体" w:hAnsi="Times New Roman" w:cs="Times New Roman"/>
          <w:color w:val="000000" w:themeColor="text1"/>
          <w:szCs w:val="21"/>
        </w:rPr>
      </w:pPr>
      <w:r w:rsidRPr="002A7EBE">
        <w:rPr>
          <w:rFonts w:ascii="Times New Roman" w:eastAsia="宋体" w:hAnsi="Times New Roman" w:cs="Times New Roman"/>
          <w:color w:val="000000" w:themeColor="text1"/>
          <w:szCs w:val="21"/>
        </w:rPr>
        <w:t>weekday</w:t>
      </w:r>
      <w:r w:rsidRPr="002A7EBE">
        <w:rPr>
          <w:rFonts w:ascii="Times New Roman" w:eastAsia="宋体" w:hAnsi="Times New Roman" w:cs="Times New Roman" w:hint="eastAsia"/>
          <w:color w:val="000000" w:themeColor="text1"/>
          <w:szCs w:val="21"/>
        </w:rPr>
        <w:t>：</w:t>
      </w:r>
      <w:r w:rsidRPr="002A7EBE">
        <w:rPr>
          <w:rFonts w:ascii="Times New Roman" w:eastAsia="宋体" w:hAnsi="Times New Roman" w:cs="Times New Roman"/>
          <w:color w:val="000000" w:themeColor="text1"/>
          <w:szCs w:val="21"/>
        </w:rPr>
        <w:t>[ˈwiːkdeɪ] n.</w:t>
      </w:r>
      <w:r w:rsidRPr="002A7EBE">
        <w:rPr>
          <w:rFonts w:ascii="Times New Roman" w:eastAsia="宋体" w:hAnsi="Times New Roman" w:cs="Times New Roman" w:hint="eastAsia"/>
          <w:color w:val="000000" w:themeColor="text1"/>
          <w:szCs w:val="21"/>
        </w:rPr>
        <w:t>平日，普通日；工作日</w:t>
      </w:r>
    </w:p>
    <w:p w14:paraId="3D98586D" w14:textId="1797B4CF" w:rsidR="009B3775" w:rsidRDefault="00F2278B" w:rsidP="0081713A">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astrology</w:t>
      </w:r>
      <w:r>
        <w:rPr>
          <w:rFonts w:ascii="Times New Roman" w:eastAsia="宋体" w:hAnsi="Times New Roman" w:cs="Times New Roman" w:hint="eastAsia"/>
          <w:b w:val="0"/>
          <w:color w:val="000000" w:themeColor="text1"/>
          <w:sz w:val="21"/>
          <w:szCs w:val="21"/>
          <w:shd w:val="clear" w:color="auto" w:fill="FFFFFF"/>
        </w:rPr>
        <w:t>（</w:t>
      </w:r>
      <w:r w:rsidR="009B3775">
        <w:rPr>
          <w:rFonts w:ascii="Times New Roman" w:eastAsia="宋体" w:hAnsi="Times New Roman" w:cs="Times New Roman" w:hint="eastAsia"/>
          <w:b w:val="0"/>
          <w:color w:val="000000" w:themeColor="text1"/>
          <w:sz w:val="21"/>
          <w:szCs w:val="21"/>
          <w:shd w:val="clear" w:color="auto" w:fill="FFFFFF"/>
        </w:rPr>
        <w:t>观星术</w:t>
      </w:r>
      <w:r>
        <w:rPr>
          <w:rFonts w:ascii="Times New Roman" w:eastAsia="宋体" w:hAnsi="Times New Roman" w:cs="Times New Roman" w:hint="eastAsia"/>
          <w:b w:val="0"/>
          <w:color w:val="000000" w:themeColor="text1"/>
          <w:sz w:val="21"/>
          <w:szCs w:val="21"/>
          <w:shd w:val="clear" w:color="auto" w:fill="FFFFFF"/>
        </w:rPr>
        <w:t>）：关于星星的学问</w:t>
      </w:r>
    </w:p>
    <w:p w14:paraId="18853214" w14:textId="77777777" w:rsidR="009B3775" w:rsidRPr="00E61610" w:rsidRDefault="009B3775" w:rsidP="00E61610">
      <w:pPr>
        <w:spacing w:line="360" w:lineRule="auto"/>
        <w:ind w:firstLineChars="201" w:firstLine="422"/>
        <w:rPr>
          <w:rFonts w:ascii="Times New Roman" w:eastAsia="宋体" w:hAnsi="Times New Roman" w:cs="Times New Roman"/>
          <w:color w:val="000000" w:themeColor="text1"/>
          <w:szCs w:val="21"/>
        </w:rPr>
      </w:pPr>
      <w:r w:rsidRPr="00E61610">
        <w:rPr>
          <w:rFonts w:ascii="Times New Roman" w:eastAsia="宋体" w:hAnsi="Times New Roman" w:cs="Times New Roman" w:hint="eastAsia"/>
          <w:color w:val="000000" w:themeColor="text1"/>
          <w:szCs w:val="21"/>
        </w:rPr>
        <w:t>西方占星术最早起源于古巴比伦，当时的天文学家通过观察行星、恒星和月亮的运动来预测吉凶。</w:t>
      </w:r>
      <w:r>
        <w:rPr>
          <w:rFonts w:ascii="Times New Roman" w:eastAsia="宋体" w:hAnsi="Times New Roman" w:cs="Times New Roman" w:hint="eastAsia"/>
          <w:color w:val="000000" w:themeColor="text1"/>
          <w:szCs w:val="21"/>
        </w:rPr>
        <w:t>古</w:t>
      </w:r>
      <w:r w:rsidRPr="00E61610">
        <w:rPr>
          <w:rFonts w:ascii="Times New Roman" w:eastAsia="宋体" w:hAnsi="Times New Roman" w:cs="Times New Roman" w:hint="eastAsia"/>
          <w:color w:val="000000" w:themeColor="text1"/>
          <w:szCs w:val="21"/>
        </w:rPr>
        <w:t>巴比伦人发展了一套复杂的占星</w:t>
      </w:r>
      <w:r>
        <w:rPr>
          <w:rFonts w:ascii="Times New Roman" w:eastAsia="宋体" w:hAnsi="Times New Roman" w:cs="Times New Roman" w:hint="eastAsia"/>
          <w:color w:val="000000" w:themeColor="text1"/>
          <w:szCs w:val="21"/>
        </w:rPr>
        <w:t>理论</w:t>
      </w:r>
      <w:r w:rsidRPr="00E61610">
        <w:rPr>
          <w:rFonts w:ascii="Times New Roman" w:eastAsia="宋体" w:hAnsi="Times New Roman" w:cs="Times New Roman" w:hint="eastAsia"/>
          <w:color w:val="000000" w:themeColor="text1"/>
          <w:szCs w:val="21"/>
        </w:rPr>
        <w:t>用于解读天象，并在公元前</w:t>
      </w:r>
      <w:r w:rsidRPr="00E61610">
        <w:rPr>
          <w:rFonts w:ascii="Times New Roman" w:eastAsia="宋体" w:hAnsi="Times New Roman" w:cs="Times New Roman" w:hint="eastAsia"/>
          <w:color w:val="000000" w:themeColor="text1"/>
          <w:szCs w:val="21"/>
        </w:rPr>
        <w:t>1000</w:t>
      </w:r>
      <w:r w:rsidRPr="00E61610">
        <w:rPr>
          <w:rFonts w:ascii="Times New Roman" w:eastAsia="宋体" w:hAnsi="Times New Roman" w:cs="Times New Roman" w:hint="eastAsia"/>
          <w:color w:val="000000" w:themeColor="text1"/>
          <w:szCs w:val="21"/>
        </w:rPr>
        <w:t>年左右开始实践“出生占星术”，即根据出生时的天体位置</w:t>
      </w:r>
      <w:r>
        <w:rPr>
          <w:rFonts w:ascii="Times New Roman" w:eastAsia="宋体" w:hAnsi="Times New Roman" w:cs="Times New Roman" w:hint="eastAsia"/>
          <w:color w:val="000000" w:themeColor="text1"/>
          <w:szCs w:val="21"/>
        </w:rPr>
        <w:t>来</w:t>
      </w:r>
      <w:r w:rsidRPr="00E61610">
        <w:rPr>
          <w:rFonts w:ascii="Times New Roman" w:eastAsia="宋体" w:hAnsi="Times New Roman" w:cs="Times New Roman" w:hint="eastAsia"/>
          <w:color w:val="000000" w:themeColor="text1"/>
          <w:szCs w:val="21"/>
        </w:rPr>
        <w:t>预测个人命运。</w:t>
      </w:r>
    </w:p>
    <w:p w14:paraId="48DEF2FF" w14:textId="77777777" w:rsidR="009B3775" w:rsidRPr="00E61610" w:rsidRDefault="009B3775" w:rsidP="00E61610">
      <w:pPr>
        <w:spacing w:line="360" w:lineRule="auto"/>
        <w:ind w:firstLineChars="201" w:firstLine="422"/>
        <w:rPr>
          <w:rFonts w:ascii="Times New Roman" w:eastAsia="宋体" w:hAnsi="Times New Roman" w:cs="Times New Roman"/>
          <w:color w:val="000000" w:themeColor="text1"/>
          <w:szCs w:val="21"/>
        </w:rPr>
      </w:pPr>
      <w:r w:rsidRPr="00E61610">
        <w:rPr>
          <w:rFonts w:ascii="Times New Roman" w:eastAsia="宋体" w:hAnsi="Times New Roman" w:cs="Times New Roman" w:hint="eastAsia"/>
          <w:color w:val="000000" w:themeColor="text1"/>
          <w:szCs w:val="21"/>
        </w:rPr>
        <w:t>占星术通过亚历山大大帝的征服传播到</w:t>
      </w:r>
      <w:r>
        <w:rPr>
          <w:rFonts w:ascii="Times New Roman" w:eastAsia="宋体" w:hAnsi="Times New Roman" w:cs="Times New Roman" w:hint="eastAsia"/>
          <w:color w:val="000000" w:themeColor="text1"/>
          <w:szCs w:val="21"/>
        </w:rPr>
        <w:t>古</w:t>
      </w:r>
      <w:r w:rsidRPr="00E61610">
        <w:rPr>
          <w:rFonts w:ascii="Times New Roman" w:eastAsia="宋体" w:hAnsi="Times New Roman" w:cs="Times New Roman" w:hint="eastAsia"/>
          <w:color w:val="000000" w:themeColor="text1"/>
          <w:szCs w:val="21"/>
        </w:rPr>
        <w:t>希腊，与</w:t>
      </w:r>
      <w:r>
        <w:rPr>
          <w:rFonts w:ascii="Times New Roman" w:eastAsia="宋体" w:hAnsi="Times New Roman" w:cs="Times New Roman" w:hint="eastAsia"/>
          <w:color w:val="000000" w:themeColor="text1"/>
          <w:szCs w:val="21"/>
        </w:rPr>
        <w:t>古</w:t>
      </w:r>
      <w:r w:rsidRPr="00E61610">
        <w:rPr>
          <w:rFonts w:ascii="Times New Roman" w:eastAsia="宋体" w:hAnsi="Times New Roman" w:cs="Times New Roman" w:hint="eastAsia"/>
          <w:color w:val="000000" w:themeColor="text1"/>
          <w:szCs w:val="21"/>
        </w:rPr>
        <w:t>希腊哲学相结合。希腊哲学家如柏拉图和亚里士多德都对占星术表现出浓厚兴趣。占星术通过希腊文化传入罗马帝国，并迅速流行。</w:t>
      </w:r>
      <w:r>
        <w:rPr>
          <w:rFonts w:ascii="Times New Roman" w:eastAsia="宋体" w:hAnsi="Times New Roman" w:cs="Times New Roman" w:hint="eastAsia"/>
          <w:color w:val="000000" w:themeColor="text1"/>
          <w:szCs w:val="21"/>
        </w:rPr>
        <w:t>古</w:t>
      </w:r>
      <w:r w:rsidRPr="00E61610">
        <w:rPr>
          <w:rFonts w:ascii="Times New Roman" w:eastAsia="宋体" w:hAnsi="Times New Roman" w:cs="Times New Roman" w:hint="eastAsia"/>
          <w:color w:val="000000" w:themeColor="text1"/>
          <w:szCs w:val="21"/>
        </w:rPr>
        <w:t>罗马人将希腊的占星术与罗马宗教和文化相结合，形成了西方占星术的基础。</w:t>
      </w:r>
    </w:p>
    <w:p w14:paraId="2C1CF049" w14:textId="77777777" w:rsidR="009B3775" w:rsidRPr="00E61610" w:rsidRDefault="009B3775" w:rsidP="00E61610">
      <w:pPr>
        <w:spacing w:line="360" w:lineRule="auto"/>
        <w:ind w:firstLineChars="201" w:firstLine="422"/>
        <w:rPr>
          <w:rFonts w:ascii="Times New Roman" w:eastAsia="宋体" w:hAnsi="Times New Roman" w:cs="Times New Roman"/>
          <w:color w:val="000000" w:themeColor="text1"/>
          <w:szCs w:val="21"/>
        </w:rPr>
      </w:pPr>
      <w:r w:rsidRPr="00E61610">
        <w:rPr>
          <w:rFonts w:ascii="Times New Roman" w:eastAsia="宋体" w:hAnsi="Times New Roman" w:cs="Times New Roman" w:hint="eastAsia"/>
          <w:color w:val="000000" w:themeColor="text1"/>
          <w:szCs w:val="21"/>
        </w:rPr>
        <w:t>18</w:t>
      </w:r>
      <w:r w:rsidRPr="00E61610">
        <w:rPr>
          <w:rFonts w:ascii="Times New Roman" w:eastAsia="宋体" w:hAnsi="Times New Roman" w:cs="Times New Roman" w:hint="eastAsia"/>
          <w:color w:val="000000" w:themeColor="text1"/>
          <w:szCs w:val="21"/>
        </w:rPr>
        <w:t>世纪科学革命后，占星术逐渐被科学界否定，但作为一种传统信仰和文化现象，它仍然在现代社会中广泛流行。</w:t>
      </w:r>
    </w:p>
    <w:p w14:paraId="6D3AFD94" w14:textId="354A7F0F" w:rsidR="009B3775" w:rsidRPr="00E61610" w:rsidRDefault="009B3775" w:rsidP="00E6161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英语中表示占星术的单词是</w:t>
      </w:r>
      <w:r w:rsidRPr="00E61610">
        <w:rPr>
          <w:rFonts w:ascii="Times New Roman" w:eastAsia="宋体" w:hAnsi="Times New Roman" w:cs="Times New Roman"/>
          <w:color w:val="000000" w:themeColor="text1"/>
          <w:szCs w:val="21"/>
        </w:rPr>
        <w:t>astrology</w:t>
      </w:r>
      <w:r>
        <w:rPr>
          <w:rFonts w:ascii="Times New Roman" w:eastAsia="宋体" w:hAnsi="Times New Roman" w:cs="Times New Roman" w:hint="eastAsia"/>
          <w:color w:val="000000" w:themeColor="text1"/>
          <w:szCs w:val="21"/>
        </w:rPr>
        <w:t>，这个单词</w:t>
      </w:r>
      <w:r w:rsidRPr="00E61610">
        <w:rPr>
          <w:rFonts w:ascii="Times New Roman" w:eastAsia="宋体" w:hAnsi="Times New Roman" w:cs="Times New Roman" w:hint="eastAsia"/>
          <w:color w:val="000000" w:themeColor="text1"/>
          <w:szCs w:val="21"/>
        </w:rPr>
        <w:t>源于希腊语，由</w:t>
      </w:r>
      <w:r w:rsidR="00F2278B">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astro-</w:t>
      </w:r>
      <w:r>
        <w:rPr>
          <w:rFonts w:ascii="Times New Roman" w:eastAsia="宋体" w:hAnsi="Times New Roman" w:cs="Times New Roman" w:hint="eastAsia"/>
          <w:color w:val="000000" w:themeColor="text1"/>
          <w:szCs w:val="21"/>
        </w:rPr>
        <w:t>（星星）和</w:t>
      </w:r>
      <w:r>
        <w:rPr>
          <w:rFonts w:ascii="Times New Roman" w:eastAsia="宋体" w:hAnsi="Times New Roman" w:cs="Times New Roman" w:hint="eastAsia"/>
          <w:color w:val="000000" w:themeColor="text1"/>
          <w:szCs w:val="21"/>
        </w:rPr>
        <w:lastRenderedPageBreak/>
        <w:t>-logy</w:t>
      </w:r>
      <w:r>
        <w:rPr>
          <w:rFonts w:ascii="Times New Roman" w:eastAsia="宋体" w:hAnsi="Times New Roman" w:cs="Times New Roman" w:hint="eastAsia"/>
          <w:color w:val="000000" w:themeColor="text1"/>
          <w:szCs w:val="21"/>
        </w:rPr>
        <w:t>（学问）组成，字面意思就是“关于星星的学问”</w:t>
      </w:r>
      <w:r w:rsidRPr="00E61610">
        <w:rPr>
          <w:rFonts w:ascii="Times New Roman" w:eastAsia="宋体" w:hAnsi="Times New Roman" w:cs="Times New Roman" w:hint="eastAsia"/>
          <w:color w:val="000000" w:themeColor="text1"/>
          <w:szCs w:val="21"/>
        </w:rPr>
        <w:t>。</w:t>
      </w:r>
    </w:p>
    <w:p w14:paraId="0B1F0789" w14:textId="77777777" w:rsidR="009B3775" w:rsidRDefault="009B3775" w:rsidP="0081713A">
      <w:pPr>
        <w:spacing w:line="360" w:lineRule="auto"/>
        <w:ind w:firstLineChars="201" w:firstLine="422"/>
        <w:rPr>
          <w:rFonts w:ascii="Times New Roman" w:eastAsia="宋体" w:hAnsi="Times New Roman" w:cs="Times New Roman"/>
          <w:color w:val="000000" w:themeColor="text1"/>
          <w:szCs w:val="21"/>
        </w:rPr>
      </w:pPr>
      <w:r w:rsidRPr="00561805">
        <w:rPr>
          <w:rFonts w:ascii="Times New Roman" w:eastAsia="宋体" w:hAnsi="Times New Roman" w:cs="Times New Roman" w:hint="eastAsia"/>
          <w:color w:val="000000" w:themeColor="text1"/>
          <w:szCs w:val="21"/>
        </w:rPr>
        <w:t>古人相信星位不正则预示未来将有大灾大难发生，由此诞生了</w:t>
      </w:r>
      <w:r w:rsidRPr="00561805">
        <w:rPr>
          <w:rFonts w:ascii="Times New Roman" w:eastAsia="宋体" w:hAnsi="Times New Roman" w:cs="Times New Roman" w:hint="eastAsia"/>
          <w:color w:val="000000" w:themeColor="text1"/>
          <w:szCs w:val="21"/>
        </w:rPr>
        <w:t>disaster</w:t>
      </w:r>
      <w:r w:rsidRPr="00561805">
        <w:rPr>
          <w:rFonts w:ascii="Times New Roman" w:eastAsia="宋体" w:hAnsi="Times New Roman" w:cs="Times New Roman" w:hint="eastAsia"/>
          <w:color w:val="000000" w:themeColor="text1"/>
          <w:szCs w:val="21"/>
        </w:rPr>
        <w:t>（灾难）一词，由前缀</w:t>
      </w:r>
      <w:r w:rsidRPr="00561805">
        <w:rPr>
          <w:rFonts w:ascii="Times New Roman" w:eastAsia="宋体" w:hAnsi="Times New Roman" w:cs="Times New Roman" w:hint="eastAsia"/>
          <w:color w:val="000000" w:themeColor="text1"/>
          <w:szCs w:val="21"/>
        </w:rPr>
        <w:t>dis-</w:t>
      </w:r>
      <w:r w:rsidRPr="00561805">
        <w:rPr>
          <w:rFonts w:ascii="Times New Roman" w:eastAsia="宋体" w:hAnsi="Times New Roman" w:cs="Times New Roman" w:hint="eastAsia"/>
          <w:color w:val="000000" w:themeColor="text1"/>
          <w:szCs w:val="21"/>
        </w:rPr>
        <w:t>（偏离、异常）和词根</w:t>
      </w:r>
      <w:r w:rsidRPr="00561805">
        <w:rPr>
          <w:rFonts w:ascii="Times New Roman" w:eastAsia="宋体" w:hAnsi="Times New Roman" w:cs="Times New Roman" w:hint="eastAsia"/>
          <w:color w:val="000000" w:themeColor="text1"/>
          <w:szCs w:val="21"/>
        </w:rPr>
        <w:t>aster-</w:t>
      </w:r>
      <w:r w:rsidRPr="00561805">
        <w:rPr>
          <w:rFonts w:ascii="Times New Roman" w:eastAsia="宋体" w:hAnsi="Times New Roman" w:cs="Times New Roman" w:hint="eastAsia"/>
          <w:color w:val="000000" w:themeColor="text1"/>
          <w:szCs w:val="21"/>
        </w:rPr>
        <w:t>（星星）组成，字面意思就是“星位不正”。词根</w:t>
      </w:r>
      <w:r w:rsidRPr="00561805">
        <w:rPr>
          <w:rFonts w:ascii="Times New Roman" w:eastAsia="宋体" w:hAnsi="Times New Roman" w:cs="Times New Roman" w:hint="eastAsia"/>
          <w:color w:val="000000" w:themeColor="text1"/>
          <w:szCs w:val="21"/>
        </w:rPr>
        <w:t>aster-</w:t>
      </w:r>
      <w:r w:rsidRPr="00561805">
        <w:rPr>
          <w:rFonts w:ascii="Times New Roman" w:eastAsia="宋体" w:hAnsi="Times New Roman" w:cs="Times New Roman" w:hint="eastAsia"/>
          <w:color w:val="000000" w:themeColor="text1"/>
          <w:szCs w:val="21"/>
        </w:rPr>
        <w:t>（星星）其实就是词根</w:t>
      </w:r>
      <w:r w:rsidRPr="00561805">
        <w:rPr>
          <w:rFonts w:ascii="Times New Roman" w:eastAsia="宋体" w:hAnsi="Times New Roman" w:cs="Times New Roman" w:hint="eastAsia"/>
          <w:color w:val="000000" w:themeColor="text1"/>
          <w:szCs w:val="21"/>
        </w:rPr>
        <w:t>astr</w:t>
      </w:r>
      <w:r>
        <w:rPr>
          <w:rFonts w:ascii="Times New Roman" w:eastAsia="宋体" w:hAnsi="Times New Roman" w:cs="Times New Roman" w:hint="eastAsia"/>
          <w:color w:val="000000" w:themeColor="text1"/>
          <w:szCs w:val="21"/>
        </w:rPr>
        <w:t>o</w:t>
      </w:r>
      <w:r w:rsidRPr="00561805">
        <w:rPr>
          <w:rFonts w:ascii="Times New Roman" w:eastAsia="宋体" w:hAnsi="Times New Roman" w:cs="Times New Roman" w:hint="eastAsia"/>
          <w:color w:val="000000" w:themeColor="text1"/>
          <w:szCs w:val="21"/>
        </w:rPr>
        <w:t>-</w:t>
      </w:r>
      <w:r w:rsidRPr="00561805">
        <w:rPr>
          <w:rFonts w:ascii="Times New Roman" w:eastAsia="宋体" w:hAnsi="Times New Roman" w:cs="Times New Roman" w:hint="eastAsia"/>
          <w:color w:val="000000" w:themeColor="text1"/>
          <w:szCs w:val="21"/>
        </w:rPr>
        <w:t>（星星）的变体形式。</w:t>
      </w:r>
    </w:p>
    <w:p w14:paraId="4070D47B" w14:textId="77777777" w:rsidR="009B3775" w:rsidRDefault="009B3775" w:rsidP="0081713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astronomy</w:t>
      </w:r>
      <w:r>
        <w:rPr>
          <w:rFonts w:ascii="Times New Roman" w:eastAsia="宋体" w:hAnsi="Times New Roman" w:cs="Times New Roman" w:hint="eastAsia"/>
          <w:color w:val="000000" w:themeColor="text1"/>
          <w:szCs w:val="21"/>
        </w:rPr>
        <w:t>（天文学）也派生自词根</w:t>
      </w:r>
      <w:r>
        <w:rPr>
          <w:rFonts w:ascii="Times New Roman" w:eastAsia="宋体" w:hAnsi="Times New Roman" w:cs="Times New Roman" w:hint="eastAsia"/>
          <w:color w:val="000000" w:themeColor="text1"/>
          <w:szCs w:val="21"/>
        </w:rPr>
        <w:t>astro-</w:t>
      </w:r>
      <w:r>
        <w:rPr>
          <w:rFonts w:ascii="Times New Roman" w:eastAsia="宋体" w:hAnsi="Times New Roman" w:cs="Times New Roman" w:hint="eastAsia"/>
          <w:color w:val="000000" w:themeColor="text1"/>
          <w:szCs w:val="21"/>
        </w:rPr>
        <w:t>（星星），字面意思就是“星星的规律”，是研究天体运行规律的现代科学。</w:t>
      </w:r>
    </w:p>
    <w:p w14:paraId="439457FD" w14:textId="77777777" w:rsidR="009B3775" w:rsidRPr="00561805" w:rsidRDefault="009B3775" w:rsidP="0081713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aster-/astro-</w:t>
      </w:r>
      <w:r>
        <w:rPr>
          <w:rFonts w:ascii="Times New Roman" w:eastAsia="宋体" w:hAnsi="Times New Roman" w:cs="Times New Roman" w:hint="eastAsia"/>
          <w:color w:val="000000" w:themeColor="text1"/>
          <w:szCs w:val="21"/>
        </w:rPr>
        <w:t>：星星</w:t>
      </w:r>
    </w:p>
    <w:p w14:paraId="2D004E91" w14:textId="77777777" w:rsidR="009B3775" w:rsidRPr="00E61610" w:rsidRDefault="009B3775" w:rsidP="00E61610">
      <w:pPr>
        <w:spacing w:line="360" w:lineRule="auto"/>
        <w:ind w:firstLineChars="201" w:firstLine="422"/>
        <w:rPr>
          <w:rFonts w:ascii="Times New Roman" w:eastAsia="宋体" w:hAnsi="Times New Roman" w:cs="Times New Roman"/>
          <w:color w:val="000000" w:themeColor="text1"/>
          <w:szCs w:val="21"/>
        </w:rPr>
      </w:pPr>
      <w:r w:rsidRPr="00E61610">
        <w:rPr>
          <w:rFonts w:ascii="Times New Roman" w:eastAsia="宋体" w:hAnsi="Times New Roman" w:cs="Times New Roman"/>
          <w:color w:val="000000" w:themeColor="text1"/>
          <w:szCs w:val="21"/>
        </w:rPr>
        <w:t>astrology</w:t>
      </w:r>
      <w:r w:rsidRPr="00E61610">
        <w:rPr>
          <w:rFonts w:ascii="Times New Roman" w:eastAsia="宋体" w:hAnsi="Times New Roman" w:cs="Times New Roman" w:hint="eastAsia"/>
          <w:color w:val="000000" w:themeColor="text1"/>
          <w:szCs w:val="21"/>
        </w:rPr>
        <w:t>：</w:t>
      </w:r>
      <w:r w:rsidRPr="00E61610">
        <w:rPr>
          <w:rFonts w:ascii="Times New Roman" w:eastAsia="宋体" w:hAnsi="Times New Roman" w:cs="Times New Roman"/>
          <w:color w:val="000000" w:themeColor="text1"/>
          <w:szCs w:val="21"/>
        </w:rPr>
        <w:t>[əˈstrɒlədʒi]n.</w:t>
      </w:r>
      <w:r w:rsidRPr="00E61610">
        <w:rPr>
          <w:rFonts w:ascii="Times New Roman" w:eastAsia="宋体" w:hAnsi="Times New Roman" w:cs="Times New Roman" w:hint="eastAsia"/>
          <w:color w:val="000000" w:themeColor="text1"/>
          <w:szCs w:val="21"/>
        </w:rPr>
        <w:t>占星术，占星学</w:t>
      </w:r>
    </w:p>
    <w:p w14:paraId="7FD2D95A" w14:textId="77777777" w:rsidR="009B3775" w:rsidRPr="00E61610" w:rsidRDefault="009B3775" w:rsidP="00E61610">
      <w:pPr>
        <w:spacing w:line="360" w:lineRule="auto"/>
        <w:ind w:firstLineChars="201" w:firstLine="422"/>
        <w:rPr>
          <w:rFonts w:ascii="Times New Roman" w:eastAsia="宋体" w:hAnsi="Times New Roman" w:cs="Times New Roman"/>
          <w:color w:val="000000" w:themeColor="text1"/>
          <w:szCs w:val="21"/>
        </w:rPr>
      </w:pPr>
      <w:r w:rsidRPr="00E61610">
        <w:rPr>
          <w:rFonts w:ascii="Times New Roman" w:eastAsia="宋体" w:hAnsi="Times New Roman" w:cs="Times New Roman"/>
          <w:color w:val="000000" w:themeColor="text1"/>
          <w:szCs w:val="21"/>
        </w:rPr>
        <w:t>disaster</w:t>
      </w:r>
      <w:r w:rsidRPr="00E61610">
        <w:rPr>
          <w:rFonts w:ascii="Times New Roman" w:eastAsia="宋体" w:hAnsi="Times New Roman" w:cs="Times New Roman"/>
          <w:color w:val="000000" w:themeColor="text1"/>
          <w:szCs w:val="21"/>
        </w:rPr>
        <w:t>：</w:t>
      </w:r>
      <w:r w:rsidRPr="00E61610">
        <w:rPr>
          <w:rFonts w:ascii="Times New Roman" w:eastAsia="宋体" w:hAnsi="Times New Roman" w:cs="Times New Roman"/>
          <w:color w:val="000000" w:themeColor="text1"/>
          <w:szCs w:val="21"/>
        </w:rPr>
        <w:t>[dɪˈz</w:t>
      </w:r>
      <w:r w:rsidRPr="00E61610">
        <w:rPr>
          <w:rFonts w:ascii="Times New Roman" w:eastAsia="宋体" w:hAnsi="Times New Roman" w:cs="Times New Roman" w:hint="eastAsia"/>
          <w:color w:val="000000" w:themeColor="text1"/>
          <w:szCs w:val="21"/>
        </w:rPr>
        <w:t>ɑ</w:t>
      </w:r>
      <w:r w:rsidRPr="00E61610">
        <w:rPr>
          <w:rFonts w:ascii="Times New Roman" w:eastAsia="宋体" w:hAnsi="Times New Roman" w:cs="Times New Roman"/>
          <w:color w:val="000000" w:themeColor="text1"/>
          <w:szCs w:val="21"/>
        </w:rPr>
        <w:t>ːstə(r)] n.</w:t>
      </w:r>
      <w:r w:rsidRPr="00E61610">
        <w:rPr>
          <w:rFonts w:ascii="Times New Roman" w:eastAsia="宋体" w:hAnsi="Times New Roman" w:cs="Times New Roman"/>
          <w:color w:val="000000" w:themeColor="text1"/>
          <w:szCs w:val="21"/>
        </w:rPr>
        <w:t>灾难，灾祸；不幸</w:t>
      </w:r>
    </w:p>
    <w:p w14:paraId="56E9593D" w14:textId="77777777" w:rsidR="009B3775" w:rsidRDefault="009B3775" w:rsidP="0081713A">
      <w:pPr>
        <w:spacing w:line="360" w:lineRule="auto"/>
        <w:ind w:firstLineChars="201" w:firstLine="422"/>
        <w:rPr>
          <w:rFonts w:ascii="Times New Roman" w:eastAsia="宋体" w:hAnsi="Times New Roman" w:cs="Times New Roman"/>
          <w:color w:val="000000" w:themeColor="text1"/>
          <w:szCs w:val="21"/>
        </w:rPr>
      </w:pPr>
      <w:r w:rsidRPr="00E61610">
        <w:rPr>
          <w:rFonts w:ascii="Times New Roman" w:eastAsia="宋体" w:hAnsi="Times New Roman" w:cs="Times New Roman" w:hint="eastAsia"/>
          <w:color w:val="000000" w:themeColor="text1"/>
          <w:szCs w:val="21"/>
        </w:rPr>
        <w:t>disastrous</w:t>
      </w:r>
      <w:r w:rsidRPr="00E61610">
        <w:rPr>
          <w:rFonts w:ascii="Times New Roman" w:eastAsia="宋体" w:hAnsi="Times New Roman" w:cs="Times New Roman" w:hint="eastAsia"/>
          <w:color w:val="000000" w:themeColor="text1"/>
          <w:szCs w:val="21"/>
        </w:rPr>
        <w:t>：</w:t>
      </w:r>
      <w:r w:rsidRPr="00E61610">
        <w:rPr>
          <w:rFonts w:ascii="Times New Roman" w:eastAsia="宋体" w:hAnsi="Times New Roman" w:cs="Times New Roman" w:hint="eastAsia"/>
          <w:color w:val="000000" w:themeColor="text1"/>
          <w:szCs w:val="21"/>
        </w:rPr>
        <w:t>[</w:t>
      </w:r>
      <w:r w:rsidRPr="00E61610">
        <w:rPr>
          <w:rFonts w:ascii="Times New Roman" w:eastAsia="宋体" w:hAnsi="Times New Roman" w:cs="Times New Roman"/>
          <w:color w:val="000000" w:themeColor="text1"/>
          <w:szCs w:val="21"/>
        </w:rPr>
        <w:t>dɪˈz</w:t>
      </w:r>
      <w:r w:rsidRPr="00E61610">
        <w:rPr>
          <w:rFonts w:ascii="Times New Roman" w:eastAsia="宋体" w:hAnsi="Times New Roman" w:cs="Times New Roman" w:hint="eastAsia"/>
          <w:color w:val="000000" w:themeColor="text1"/>
          <w:szCs w:val="21"/>
        </w:rPr>
        <w:t>ɑ</w:t>
      </w:r>
      <w:r w:rsidRPr="00E61610">
        <w:rPr>
          <w:rFonts w:ascii="Times New Roman" w:eastAsia="宋体" w:hAnsi="Times New Roman" w:cs="Times New Roman"/>
          <w:color w:val="000000" w:themeColor="text1"/>
          <w:szCs w:val="21"/>
        </w:rPr>
        <w:t>ːstrəs] adj.</w:t>
      </w:r>
      <w:r w:rsidRPr="00E61610">
        <w:rPr>
          <w:rFonts w:ascii="Times New Roman" w:eastAsia="宋体" w:hAnsi="Times New Roman" w:cs="Times New Roman" w:hint="eastAsia"/>
          <w:color w:val="000000" w:themeColor="text1"/>
          <w:szCs w:val="21"/>
        </w:rPr>
        <w:t>灾难性的</w:t>
      </w:r>
    </w:p>
    <w:p w14:paraId="511169A0" w14:textId="77777777" w:rsidR="009B3775" w:rsidRPr="006829C6" w:rsidRDefault="009B3775" w:rsidP="006829C6">
      <w:pPr>
        <w:spacing w:line="360" w:lineRule="auto"/>
        <w:ind w:firstLineChars="201" w:firstLine="422"/>
        <w:rPr>
          <w:rFonts w:ascii="Times New Roman" w:eastAsia="宋体" w:hAnsi="Times New Roman" w:cs="Times New Roman"/>
          <w:color w:val="000000" w:themeColor="text1"/>
          <w:szCs w:val="21"/>
        </w:rPr>
      </w:pPr>
      <w:r w:rsidRPr="006829C6">
        <w:rPr>
          <w:rFonts w:ascii="Times New Roman" w:eastAsia="宋体" w:hAnsi="Times New Roman" w:cs="Times New Roman"/>
          <w:color w:val="000000" w:themeColor="text1"/>
          <w:szCs w:val="21"/>
        </w:rPr>
        <w:t>astronomy</w:t>
      </w:r>
      <w:r w:rsidRPr="006829C6">
        <w:rPr>
          <w:rFonts w:ascii="Times New Roman" w:eastAsia="宋体" w:hAnsi="Times New Roman" w:cs="Times New Roman"/>
          <w:color w:val="000000" w:themeColor="text1"/>
          <w:szCs w:val="21"/>
        </w:rPr>
        <w:t>：</w:t>
      </w:r>
      <w:r w:rsidRPr="006829C6">
        <w:rPr>
          <w:rFonts w:ascii="Times New Roman" w:eastAsia="宋体" w:hAnsi="Times New Roman" w:cs="Times New Roman"/>
          <w:color w:val="000000" w:themeColor="text1"/>
          <w:szCs w:val="21"/>
        </w:rPr>
        <w:t>[əˈstrɒnəmi] n.</w:t>
      </w:r>
      <w:r w:rsidRPr="006829C6">
        <w:rPr>
          <w:rFonts w:ascii="Times New Roman" w:eastAsia="宋体" w:hAnsi="Times New Roman" w:cs="Times New Roman"/>
          <w:color w:val="000000" w:themeColor="text1"/>
          <w:szCs w:val="21"/>
        </w:rPr>
        <w:t>天文学</w:t>
      </w:r>
    </w:p>
    <w:p w14:paraId="240E119E" w14:textId="4FD0DA1E" w:rsidR="009B3775" w:rsidRPr="006829C6" w:rsidRDefault="009B3775" w:rsidP="006829C6">
      <w:pPr>
        <w:spacing w:line="360" w:lineRule="auto"/>
        <w:ind w:firstLineChars="201" w:firstLine="422"/>
        <w:rPr>
          <w:rFonts w:ascii="Times New Roman" w:eastAsia="宋体" w:hAnsi="Times New Roman" w:cs="Times New Roman"/>
          <w:color w:val="000000" w:themeColor="text1"/>
          <w:szCs w:val="21"/>
        </w:rPr>
      </w:pPr>
      <w:r w:rsidRPr="006829C6">
        <w:rPr>
          <w:rFonts w:ascii="Times New Roman" w:eastAsia="宋体" w:hAnsi="Times New Roman" w:cs="Times New Roman" w:hint="eastAsia"/>
          <w:color w:val="000000" w:themeColor="text1"/>
          <w:szCs w:val="21"/>
        </w:rPr>
        <w:t>astronomical</w:t>
      </w:r>
      <w:r w:rsidRPr="006829C6">
        <w:rPr>
          <w:rFonts w:ascii="Times New Roman" w:eastAsia="宋体" w:hAnsi="Times New Roman" w:cs="Times New Roman" w:hint="eastAsia"/>
          <w:color w:val="000000" w:themeColor="text1"/>
          <w:szCs w:val="21"/>
        </w:rPr>
        <w:t>：</w:t>
      </w:r>
      <w:r w:rsidRPr="006829C6">
        <w:rPr>
          <w:rFonts w:ascii="Times New Roman" w:eastAsia="宋体" w:hAnsi="Times New Roman" w:cs="Times New Roman" w:hint="eastAsia"/>
          <w:color w:val="000000" w:themeColor="text1"/>
          <w:szCs w:val="21"/>
        </w:rPr>
        <w:t>[</w:t>
      </w:r>
      <w:r w:rsidR="00F2278B" w:rsidRPr="00F2278B">
        <w:rPr>
          <w:rFonts w:ascii="Times New Roman" w:eastAsia="宋体" w:hAnsi="Times New Roman" w:cs="Times New Roman"/>
          <w:color w:val="000000" w:themeColor="text1"/>
          <w:szCs w:val="21"/>
        </w:rPr>
        <w:t>ˌæstrəˈnɒmɪk(ə)l</w:t>
      </w:r>
      <w:r w:rsidRPr="006829C6">
        <w:rPr>
          <w:rFonts w:ascii="Times New Roman" w:eastAsia="宋体" w:hAnsi="Times New Roman" w:cs="Times New Roman"/>
          <w:color w:val="000000" w:themeColor="text1"/>
          <w:szCs w:val="21"/>
        </w:rPr>
        <w:t>] adj.</w:t>
      </w:r>
      <w:r w:rsidRPr="006829C6">
        <w:rPr>
          <w:rFonts w:ascii="Times New Roman" w:eastAsia="宋体" w:hAnsi="Times New Roman" w:cs="Times New Roman" w:hint="eastAsia"/>
          <w:color w:val="000000" w:themeColor="text1"/>
          <w:szCs w:val="21"/>
        </w:rPr>
        <w:t>天文的，天文学的；（数字）极大的</w:t>
      </w:r>
    </w:p>
    <w:p w14:paraId="4AC6A2DB" w14:textId="77777777" w:rsidR="009B3775" w:rsidRPr="00882DD4" w:rsidRDefault="009B3775" w:rsidP="0081713A">
      <w:pPr>
        <w:spacing w:line="360" w:lineRule="auto"/>
        <w:ind w:firstLineChars="201" w:firstLine="422"/>
        <w:rPr>
          <w:rFonts w:ascii="Times New Roman" w:eastAsia="宋体" w:hAnsi="Times New Roman" w:cs="Times New Roman"/>
          <w:color w:val="000000" w:themeColor="text1"/>
          <w:szCs w:val="21"/>
        </w:rPr>
      </w:pPr>
      <w:r w:rsidRPr="006829C6">
        <w:rPr>
          <w:rFonts w:ascii="Times New Roman" w:eastAsia="宋体" w:hAnsi="Times New Roman" w:cs="Times New Roman"/>
          <w:color w:val="000000" w:themeColor="text1"/>
          <w:szCs w:val="21"/>
        </w:rPr>
        <w:t>astronomer</w:t>
      </w:r>
      <w:r w:rsidRPr="006829C6">
        <w:rPr>
          <w:rFonts w:ascii="Times New Roman" w:eastAsia="宋体" w:hAnsi="Times New Roman" w:cs="Times New Roman"/>
          <w:color w:val="000000" w:themeColor="text1"/>
          <w:szCs w:val="21"/>
        </w:rPr>
        <w:t>：</w:t>
      </w:r>
      <w:r w:rsidRPr="006829C6">
        <w:rPr>
          <w:rFonts w:ascii="Times New Roman" w:eastAsia="宋体" w:hAnsi="Times New Roman" w:cs="Times New Roman"/>
          <w:color w:val="000000" w:themeColor="text1"/>
          <w:szCs w:val="21"/>
        </w:rPr>
        <w:t>[əˈstrɒnəmə(r)] n.</w:t>
      </w:r>
      <w:r w:rsidRPr="006829C6">
        <w:rPr>
          <w:rFonts w:ascii="Times New Roman" w:eastAsia="宋体" w:hAnsi="Times New Roman" w:cs="Times New Roman"/>
          <w:color w:val="000000" w:themeColor="text1"/>
          <w:szCs w:val="21"/>
        </w:rPr>
        <w:t>天文学家</w:t>
      </w:r>
    </w:p>
    <w:p w14:paraId="416277D6" w14:textId="04FCB32E" w:rsidR="009B3775" w:rsidRPr="003A5554" w:rsidRDefault="00F2278B" w:rsidP="00BB25FD">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consider</w:t>
      </w:r>
      <w:r>
        <w:rPr>
          <w:rFonts w:ascii="Times New Roman" w:eastAsia="宋体" w:hAnsi="Times New Roman" w:cs="Times New Roman" w:hint="eastAsia"/>
          <w:b w:val="0"/>
          <w:color w:val="000000" w:themeColor="text1"/>
          <w:sz w:val="21"/>
          <w:szCs w:val="21"/>
          <w:shd w:val="clear" w:color="auto" w:fill="FFFFFF"/>
        </w:rPr>
        <w:t>（考虑）：</w:t>
      </w:r>
      <w:r w:rsidR="009B3775">
        <w:rPr>
          <w:rFonts w:ascii="Times New Roman" w:eastAsia="宋体" w:hAnsi="Times New Roman" w:cs="Times New Roman" w:hint="eastAsia"/>
          <w:b w:val="0"/>
          <w:color w:val="000000" w:themeColor="text1"/>
          <w:sz w:val="21"/>
          <w:szCs w:val="21"/>
          <w:shd w:val="clear" w:color="auto" w:fill="FFFFFF"/>
        </w:rPr>
        <w:t>观察星象卜算吉凶</w:t>
      </w:r>
    </w:p>
    <w:p w14:paraId="799C2322" w14:textId="6C66E513" w:rsidR="009B3775" w:rsidRDefault="009B3775" w:rsidP="00BB25FD">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古人认为星象蕴含了能启示吉凶的信息，所以常常会观察星象，借以卜算吉凶。英语单词</w:t>
      </w:r>
      <w:r w:rsidRPr="003A5554">
        <w:rPr>
          <w:rFonts w:ascii="Times New Roman" w:eastAsia="宋体" w:hAnsi="Times New Roman" w:cs="Times New Roman"/>
          <w:color w:val="000000" w:themeColor="text1"/>
          <w:szCs w:val="21"/>
        </w:rPr>
        <w:t>consider</w:t>
      </w:r>
      <w:r w:rsidRPr="003A5554">
        <w:rPr>
          <w:rFonts w:ascii="Times New Roman" w:eastAsia="宋体" w:hAnsi="Times New Roman" w:cs="Times New Roman"/>
          <w:color w:val="000000" w:themeColor="text1"/>
          <w:szCs w:val="21"/>
        </w:rPr>
        <w:t>（考虑）</w:t>
      </w:r>
      <w:r>
        <w:rPr>
          <w:rFonts w:ascii="Times New Roman" w:eastAsia="宋体" w:hAnsi="Times New Roman" w:cs="Times New Roman" w:hint="eastAsia"/>
          <w:color w:val="000000" w:themeColor="text1"/>
          <w:szCs w:val="21"/>
        </w:rPr>
        <w:t>就反映了古人的这种行为</w:t>
      </w:r>
      <w:r w:rsidRPr="003A5554">
        <w:rPr>
          <w:rFonts w:ascii="Times New Roman" w:eastAsia="宋体" w:hAnsi="Times New Roman" w:cs="Times New Roman"/>
          <w:color w:val="000000" w:themeColor="text1"/>
          <w:szCs w:val="21"/>
        </w:rPr>
        <w:t>。</w:t>
      </w:r>
      <w:r w:rsidR="0013648C">
        <w:rPr>
          <w:rFonts w:ascii="Times New Roman" w:eastAsia="宋体" w:hAnsi="Times New Roman" w:cs="Times New Roman" w:hint="eastAsia"/>
          <w:color w:val="000000" w:themeColor="text1"/>
          <w:szCs w:val="21"/>
        </w:rPr>
        <w:t>这个单词</w:t>
      </w:r>
      <w:r w:rsidRPr="00BB25FD">
        <w:rPr>
          <w:rFonts w:ascii="Times New Roman" w:eastAsia="宋体" w:hAnsi="Times New Roman" w:cs="Times New Roman" w:hint="eastAsia"/>
          <w:color w:val="000000" w:themeColor="text1"/>
          <w:szCs w:val="21"/>
        </w:rPr>
        <w:t>来自拉丁语，由前缀</w:t>
      </w:r>
      <w:r w:rsidRPr="00BB25FD">
        <w:rPr>
          <w:rFonts w:ascii="Times New Roman" w:eastAsia="宋体" w:hAnsi="Times New Roman" w:cs="Times New Roman" w:hint="eastAsia"/>
          <w:color w:val="000000" w:themeColor="text1"/>
          <w:szCs w:val="21"/>
        </w:rPr>
        <w:t>con-</w:t>
      </w:r>
      <w:r w:rsidRPr="00BB25FD">
        <w:rPr>
          <w:rFonts w:ascii="Times New Roman" w:eastAsia="宋体" w:hAnsi="Times New Roman" w:cs="Times New Roman" w:hint="eastAsia"/>
          <w:color w:val="000000" w:themeColor="text1"/>
          <w:szCs w:val="21"/>
        </w:rPr>
        <w:t>（一起）和词根</w:t>
      </w:r>
      <w:r w:rsidRPr="00BB25FD">
        <w:rPr>
          <w:rFonts w:ascii="Times New Roman" w:eastAsia="宋体" w:hAnsi="Times New Roman" w:cs="Times New Roman" w:hint="eastAsia"/>
          <w:color w:val="000000" w:themeColor="text1"/>
          <w:szCs w:val="21"/>
        </w:rPr>
        <w:t>sider</w:t>
      </w:r>
      <w:r>
        <w:rPr>
          <w:rFonts w:ascii="Times New Roman" w:eastAsia="宋体" w:hAnsi="Times New Roman" w:cs="Times New Roman" w:hint="eastAsia"/>
          <w:color w:val="000000" w:themeColor="text1"/>
          <w:szCs w:val="21"/>
        </w:rPr>
        <w:t>-</w:t>
      </w:r>
      <w:r w:rsidRPr="00BB25FD">
        <w:rPr>
          <w:rFonts w:ascii="Times New Roman" w:eastAsia="宋体" w:hAnsi="Times New Roman" w:cs="Times New Roman" w:hint="eastAsia"/>
          <w:color w:val="000000" w:themeColor="text1"/>
          <w:szCs w:val="21"/>
        </w:rPr>
        <w:t>（星星）组成，字面意思就是“很多星星在一起”。它原本是个星象学术语，表示“观察群星，思索星象所蕴含的吉凶征兆”，后来泛指“仔细考虑”，比如：</w:t>
      </w:r>
      <w:r w:rsidRPr="00BB25FD">
        <w:rPr>
          <w:rFonts w:ascii="Times New Roman" w:eastAsia="宋体" w:hAnsi="Times New Roman" w:cs="Times New Roman" w:hint="eastAsia"/>
          <w:color w:val="000000" w:themeColor="text1"/>
          <w:szCs w:val="21"/>
        </w:rPr>
        <w:t xml:space="preserve">He was considering what to do next. </w:t>
      </w:r>
      <w:r w:rsidRPr="00BB25FD">
        <w:rPr>
          <w:rFonts w:ascii="Times New Roman" w:eastAsia="宋体" w:hAnsi="Times New Roman" w:cs="Times New Roman" w:hint="eastAsia"/>
          <w:color w:val="000000" w:themeColor="text1"/>
          <w:szCs w:val="21"/>
        </w:rPr>
        <w:t>他在考虑下一步怎么办。</w:t>
      </w:r>
    </w:p>
    <w:p w14:paraId="75FCB9BF" w14:textId="77777777" w:rsidR="009B3775" w:rsidRPr="00BB25FD" w:rsidRDefault="009B3775" w:rsidP="004B791F">
      <w:pPr>
        <w:spacing w:line="360" w:lineRule="auto"/>
        <w:ind w:firstLineChars="201" w:firstLine="422"/>
        <w:rPr>
          <w:rFonts w:ascii="Times New Roman" w:eastAsia="宋体" w:hAnsi="Times New Roman" w:cs="Times New Roman"/>
          <w:color w:val="000000" w:themeColor="text1"/>
          <w:szCs w:val="21"/>
        </w:rPr>
      </w:pPr>
      <w:r w:rsidRPr="00BB25FD">
        <w:rPr>
          <w:rFonts w:ascii="Times New Roman" w:eastAsia="宋体" w:hAnsi="Times New Roman" w:cs="Times New Roman" w:hint="eastAsia"/>
          <w:color w:val="000000" w:themeColor="text1"/>
          <w:szCs w:val="21"/>
        </w:rPr>
        <w:t>词根</w:t>
      </w:r>
      <w:r w:rsidRPr="00BB25FD">
        <w:rPr>
          <w:rFonts w:ascii="Times New Roman" w:eastAsia="宋体" w:hAnsi="Times New Roman" w:cs="Times New Roman" w:hint="eastAsia"/>
          <w:color w:val="000000" w:themeColor="text1"/>
          <w:szCs w:val="21"/>
        </w:rPr>
        <w:t>sider-</w:t>
      </w:r>
      <w:r>
        <w:rPr>
          <w:rFonts w:ascii="Times New Roman" w:eastAsia="宋体" w:hAnsi="Times New Roman" w:cs="Times New Roman" w:hint="eastAsia"/>
          <w:color w:val="000000" w:themeColor="text1"/>
          <w:szCs w:val="21"/>
        </w:rPr>
        <w:t>：</w:t>
      </w:r>
      <w:r w:rsidRPr="00BB25FD">
        <w:rPr>
          <w:rFonts w:ascii="Times New Roman" w:eastAsia="宋体" w:hAnsi="Times New Roman" w:cs="Times New Roman" w:hint="eastAsia"/>
          <w:color w:val="000000" w:themeColor="text1"/>
          <w:szCs w:val="21"/>
        </w:rPr>
        <w:t>星星</w:t>
      </w:r>
    </w:p>
    <w:p w14:paraId="7B6ED1E3" w14:textId="77777777" w:rsidR="009B3775" w:rsidRPr="00BB25FD" w:rsidRDefault="009B3775" w:rsidP="004B791F">
      <w:pPr>
        <w:spacing w:line="360" w:lineRule="auto"/>
        <w:ind w:firstLineChars="201" w:firstLine="422"/>
        <w:rPr>
          <w:rFonts w:ascii="Times New Roman" w:eastAsia="宋体" w:hAnsi="Times New Roman" w:cs="Times New Roman"/>
          <w:color w:val="000000" w:themeColor="text1"/>
          <w:szCs w:val="21"/>
        </w:rPr>
      </w:pPr>
      <w:r w:rsidRPr="00BB25FD">
        <w:rPr>
          <w:rFonts w:ascii="Times New Roman" w:eastAsia="宋体" w:hAnsi="Times New Roman" w:cs="Times New Roman"/>
          <w:color w:val="000000" w:themeColor="text1"/>
          <w:szCs w:val="21"/>
        </w:rPr>
        <w:t>consider</w:t>
      </w:r>
      <w:r w:rsidRPr="00BB25FD">
        <w:rPr>
          <w:rFonts w:ascii="Times New Roman" w:eastAsia="宋体" w:hAnsi="Times New Roman" w:cs="Times New Roman" w:hint="eastAsia"/>
          <w:color w:val="000000" w:themeColor="text1"/>
          <w:szCs w:val="21"/>
        </w:rPr>
        <w:t>：</w:t>
      </w:r>
      <w:r w:rsidRPr="00BB25FD">
        <w:rPr>
          <w:rFonts w:ascii="Times New Roman" w:eastAsia="宋体" w:hAnsi="Times New Roman" w:cs="Times New Roman"/>
          <w:color w:val="000000" w:themeColor="text1"/>
          <w:szCs w:val="21"/>
        </w:rPr>
        <w:t>[kənˈsɪdə(r)] v.</w:t>
      </w:r>
      <w:r w:rsidRPr="00BB25FD">
        <w:rPr>
          <w:rFonts w:ascii="Times New Roman" w:eastAsia="宋体" w:hAnsi="Times New Roman" w:cs="Times New Roman" w:hint="eastAsia"/>
          <w:color w:val="000000" w:themeColor="text1"/>
          <w:szCs w:val="21"/>
        </w:rPr>
        <w:t>考虑；认为；细想</w:t>
      </w:r>
    </w:p>
    <w:p w14:paraId="6C720E8F" w14:textId="77777777" w:rsidR="00F2278B" w:rsidRDefault="00F2278B" w:rsidP="00F2278B">
      <w:pPr>
        <w:spacing w:line="360" w:lineRule="auto"/>
        <w:ind w:firstLineChars="201" w:firstLine="422"/>
        <w:rPr>
          <w:rFonts w:ascii="Times New Roman" w:eastAsia="宋体" w:hAnsi="Times New Roman" w:cs="Times New Roman"/>
          <w:color w:val="000000" w:themeColor="text1"/>
          <w:szCs w:val="21"/>
        </w:rPr>
      </w:pPr>
      <w:r w:rsidRPr="00BB25FD">
        <w:rPr>
          <w:rFonts w:ascii="Times New Roman" w:eastAsia="宋体" w:hAnsi="Times New Roman" w:cs="Times New Roman"/>
          <w:color w:val="000000" w:themeColor="text1"/>
          <w:szCs w:val="21"/>
        </w:rPr>
        <w:t>consideration</w:t>
      </w:r>
      <w:r w:rsidRPr="00BB25FD">
        <w:rPr>
          <w:rFonts w:ascii="Times New Roman" w:eastAsia="宋体" w:hAnsi="Times New Roman" w:cs="Times New Roman" w:hint="eastAsia"/>
          <w:color w:val="000000" w:themeColor="text1"/>
          <w:szCs w:val="21"/>
        </w:rPr>
        <w:t>：</w:t>
      </w:r>
      <w:r w:rsidRPr="00BB25FD">
        <w:rPr>
          <w:rFonts w:ascii="Times New Roman" w:eastAsia="宋体" w:hAnsi="Times New Roman" w:cs="Times New Roman"/>
          <w:color w:val="000000" w:themeColor="text1"/>
          <w:szCs w:val="21"/>
        </w:rPr>
        <w:t>[kənˌsɪdəˈreɪʃn] n.</w:t>
      </w:r>
      <w:r w:rsidRPr="00BB25FD">
        <w:rPr>
          <w:rFonts w:ascii="Times New Roman" w:eastAsia="宋体" w:hAnsi="Times New Roman" w:cs="Times New Roman" w:hint="eastAsia"/>
          <w:color w:val="000000" w:themeColor="text1"/>
          <w:szCs w:val="21"/>
        </w:rPr>
        <w:t>考虑</w:t>
      </w:r>
    </w:p>
    <w:p w14:paraId="6576FB42" w14:textId="77777777" w:rsidR="009B3775" w:rsidRPr="00BB25FD" w:rsidRDefault="009B3775" w:rsidP="004B791F">
      <w:pPr>
        <w:spacing w:line="360" w:lineRule="auto"/>
        <w:ind w:firstLineChars="201" w:firstLine="422"/>
        <w:rPr>
          <w:rFonts w:ascii="Times New Roman" w:eastAsia="宋体" w:hAnsi="Times New Roman" w:cs="Times New Roman"/>
          <w:color w:val="000000" w:themeColor="text1"/>
          <w:szCs w:val="21"/>
        </w:rPr>
      </w:pPr>
      <w:r w:rsidRPr="00BB25FD">
        <w:rPr>
          <w:rFonts w:ascii="Times New Roman" w:eastAsia="宋体" w:hAnsi="Times New Roman" w:cs="Times New Roman"/>
          <w:color w:val="000000" w:themeColor="text1"/>
          <w:szCs w:val="21"/>
        </w:rPr>
        <w:t>considerate</w:t>
      </w:r>
      <w:r w:rsidRPr="00BB25FD">
        <w:rPr>
          <w:rFonts w:ascii="Times New Roman" w:eastAsia="宋体" w:hAnsi="Times New Roman" w:cs="Times New Roman" w:hint="eastAsia"/>
          <w:color w:val="000000" w:themeColor="text1"/>
          <w:szCs w:val="21"/>
        </w:rPr>
        <w:t>：</w:t>
      </w:r>
      <w:r w:rsidRPr="00BB25FD">
        <w:rPr>
          <w:rFonts w:ascii="Times New Roman" w:eastAsia="宋体" w:hAnsi="Times New Roman" w:cs="Times New Roman"/>
          <w:color w:val="000000" w:themeColor="text1"/>
          <w:szCs w:val="21"/>
        </w:rPr>
        <w:t>[kənˈsɪdərət] adj.</w:t>
      </w:r>
      <w:r w:rsidRPr="00BB25FD">
        <w:rPr>
          <w:rFonts w:ascii="Times New Roman" w:eastAsia="宋体" w:hAnsi="Times New Roman" w:cs="Times New Roman" w:hint="eastAsia"/>
          <w:color w:val="000000" w:themeColor="text1"/>
          <w:szCs w:val="21"/>
        </w:rPr>
        <w:t>体贴的，考虑周到的</w:t>
      </w:r>
    </w:p>
    <w:p w14:paraId="2091EE51" w14:textId="77777777" w:rsidR="009B3775" w:rsidRPr="00BB25FD" w:rsidRDefault="009B3775" w:rsidP="004B791F">
      <w:pPr>
        <w:spacing w:line="360" w:lineRule="auto"/>
        <w:ind w:firstLineChars="201" w:firstLine="422"/>
        <w:rPr>
          <w:rFonts w:ascii="Times New Roman" w:eastAsia="宋体" w:hAnsi="Times New Roman" w:cs="Times New Roman"/>
          <w:color w:val="000000" w:themeColor="text1"/>
          <w:szCs w:val="21"/>
        </w:rPr>
      </w:pPr>
      <w:r w:rsidRPr="00BB25FD">
        <w:rPr>
          <w:rFonts w:ascii="Times New Roman" w:eastAsia="宋体" w:hAnsi="Times New Roman" w:cs="Times New Roman"/>
          <w:color w:val="000000" w:themeColor="text1"/>
          <w:szCs w:val="21"/>
        </w:rPr>
        <w:t>inconsiderate</w:t>
      </w:r>
      <w:r w:rsidRPr="00BB25FD">
        <w:rPr>
          <w:rFonts w:ascii="Times New Roman" w:eastAsia="宋体" w:hAnsi="Times New Roman" w:cs="Times New Roman" w:hint="eastAsia"/>
          <w:color w:val="000000" w:themeColor="text1"/>
          <w:szCs w:val="21"/>
        </w:rPr>
        <w:t>：</w:t>
      </w:r>
      <w:r w:rsidRPr="00BB25FD">
        <w:rPr>
          <w:rFonts w:ascii="Times New Roman" w:eastAsia="宋体" w:hAnsi="Times New Roman" w:cs="Times New Roman"/>
          <w:color w:val="000000" w:themeColor="text1"/>
          <w:szCs w:val="21"/>
        </w:rPr>
        <w:t>[ˌɪnkənˈsɪdərət] adj.</w:t>
      </w:r>
      <w:r w:rsidRPr="00BB25FD">
        <w:rPr>
          <w:rFonts w:ascii="Times New Roman" w:eastAsia="宋体" w:hAnsi="Times New Roman" w:cs="Times New Roman" w:hint="eastAsia"/>
          <w:color w:val="000000" w:themeColor="text1"/>
          <w:szCs w:val="21"/>
        </w:rPr>
        <w:t>不体谅他人的，考虑不周的</w:t>
      </w:r>
    </w:p>
    <w:p w14:paraId="384367BD" w14:textId="3D75BA9D" w:rsidR="009B3775" w:rsidRPr="004B791F" w:rsidRDefault="00F2278B" w:rsidP="004B791F">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desire</w:t>
      </w:r>
      <w:r>
        <w:rPr>
          <w:rFonts w:ascii="Times New Roman" w:eastAsia="宋体" w:hAnsi="Times New Roman" w:cs="Times New Roman" w:hint="eastAsia"/>
          <w:b w:val="0"/>
          <w:color w:val="000000" w:themeColor="text1"/>
          <w:sz w:val="21"/>
          <w:szCs w:val="21"/>
          <w:shd w:val="clear" w:color="auto" w:fill="FFFFFF"/>
        </w:rPr>
        <w:t>（渴望）：</w:t>
      </w:r>
      <w:r w:rsidR="009B3775" w:rsidRPr="004B791F">
        <w:rPr>
          <w:rFonts w:ascii="Times New Roman" w:eastAsia="宋体" w:hAnsi="Times New Roman" w:cs="Times New Roman" w:hint="eastAsia"/>
          <w:b w:val="0"/>
          <w:color w:val="000000" w:themeColor="text1"/>
          <w:sz w:val="21"/>
          <w:szCs w:val="21"/>
          <w:shd w:val="clear" w:color="auto" w:fill="FFFFFF"/>
        </w:rPr>
        <w:t>期待星星带来好运</w:t>
      </w:r>
    </w:p>
    <w:p w14:paraId="0CEF8FB6" w14:textId="6884F8F1" w:rsidR="009B3775" w:rsidRPr="00BB25FD" w:rsidRDefault="009B3775" w:rsidP="00BB25FD">
      <w:pPr>
        <w:spacing w:line="360" w:lineRule="auto"/>
        <w:ind w:firstLineChars="201" w:firstLine="422"/>
        <w:rPr>
          <w:rFonts w:ascii="Times New Roman" w:eastAsia="宋体" w:hAnsi="Times New Roman" w:cs="Times New Roman"/>
          <w:color w:val="000000" w:themeColor="text1"/>
          <w:szCs w:val="21"/>
        </w:rPr>
      </w:pPr>
      <w:r w:rsidRPr="00BB25FD">
        <w:rPr>
          <w:rFonts w:ascii="Times New Roman" w:eastAsia="宋体" w:hAnsi="Times New Roman" w:cs="Times New Roman" w:hint="eastAsia"/>
          <w:color w:val="000000" w:themeColor="text1"/>
          <w:szCs w:val="21"/>
        </w:rPr>
        <w:t>单词</w:t>
      </w:r>
      <w:r w:rsidRPr="00BB25FD">
        <w:rPr>
          <w:rFonts w:ascii="Times New Roman" w:eastAsia="宋体" w:hAnsi="Times New Roman" w:cs="Times New Roman" w:hint="eastAsia"/>
          <w:color w:val="000000" w:themeColor="text1"/>
          <w:szCs w:val="21"/>
        </w:rPr>
        <w:t>desire</w:t>
      </w:r>
      <w:r w:rsidRPr="00BB25FD">
        <w:rPr>
          <w:rFonts w:ascii="Times New Roman" w:eastAsia="宋体" w:hAnsi="Times New Roman" w:cs="Times New Roman" w:hint="eastAsia"/>
          <w:color w:val="000000" w:themeColor="text1"/>
          <w:szCs w:val="21"/>
        </w:rPr>
        <w:t>（渴望）也派生自词根</w:t>
      </w:r>
      <w:r w:rsidRPr="00BB25FD">
        <w:rPr>
          <w:rFonts w:ascii="Times New Roman" w:eastAsia="宋体" w:hAnsi="Times New Roman" w:cs="Times New Roman" w:hint="eastAsia"/>
          <w:color w:val="000000" w:themeColor="text1"/>
          <w:szCs w:val="21"/>
        </w:rPr>
        <w:t>sider-</w:t>
      </w:r>
      <w:r w:rsidRPr="00BB25FD">
        <w:rPr>
          <w:rFonts w:ascii="Times New Roman" w:eastAsia="宋体" w:hAnsi="Times New Roman" w:cs="Times New Roman" w:hint="eastAsia"/>
          <w:color w:val="000000" w:themeColor="text1"/>
          <w:szCs w:val="21"/>
        </w:rPr>
        <w:t>（星星），前缀</w:t>
      </w:r>
      <w:r w:rsidRPr="00BB25FD">
        <w:rPr>
          <w:rFonts w:ascii="Times New Roman" w:eastAsia="宋体" w:hAnsi="Times New Roman" w:cs="Times New Roman" w:hint="eastAsia"/>
          <w:color w:val="000000" w:themeColor="text1"/>
          <w:szCs w:val="21"/>
        </w:rPr>
        <w:t>de-</w:t>
      </w:r>
      <w:r w:rsidRPr="00BB25FD">
        <w:rPr>
          <w:rFonts w:ascii="Times New Roman" w:eastAsia="宋体" w:hAnsi="Times New Roman" w:cs="Times New Roman" w:hint="eastAsia"/>
          <w:color w:val="000000" w:themeColor="text1"/>
          <w:szCs w:val="21"/>
        </w:rPr>
        <w:t>表示“来自”，后面的</w:t>
      </w:r>
      <w:r w:rsidRPr="00BB25FD">
        <w:rPr>
          <w:rFonts w:ascii="Times New Roman" w:eastAsia="宋体" w:hAnsi="Times New Roman" w:cs="Times New Roman" w:hint="eastAsia"/>
          <w:color w:val="000000" w:themeColor="text1"/>
          <w:szCs w:val="21"/>
        </w:rPr>
        <w:t>sir-</w:t>
      </w:r>
      <w:r w:rsidRPr="00BB25FD">
        <w:rPr>
          <w:rFonts w:ascii="Times New Roman" w:eastAsia="宋体" w:hAnsi="Times New Roman" w:cs="Times New Roman" w:hint="eastAsia"/>
          <w:color w:val="000000" w:themeColor="text1"/>
          <w:szCs w:val="21"/>
        </w:rPr>
        <w:t>其实是词根</w:t>
      </w:r>
      <w:r w:rsidRPr="00BB25FD">
        <w:rPr>
          <w:rFonts w:ascii="Times New Roman" w:eastAsia="宋体" w:hAnsi="Times New Roman" w:cs="Times New Roman" w:hint="eastAsia"/>
          <w:color w:val="000000" w:themeColor="text1"/>
          <w:szCs w:val="21"/>
        </w:rPr>
        <w:t>sider-</w:t>
      </w:r>
      <w:r w:rsidRPr="00BB25FD">
        <w:rPr>
          <w:rFonts w:ascii="Times New Roman" w:eastAsia="宋体" w:hAnsi="Times New Roman" w:cs="Times New Roman" w:hint="eastAsia"/>
          <w:color w:val="000000" w:themeColor="text1"/>
          <w:szCs w:val="21"/>
        </w:rPr>
        <w:t>（星星）的变体形式，在法语中辅音字母</w:t>
      </w:r>
      <w:r w:rsidRPr="00BB25FD">
        <w:rPr>
          <w:rFonts w:ascii="Times New Roman" w:eastAsia="宋体" w:hAnsi="Times New Roman" w:cs="Times New Roman" w:hint="eastAsia"/>
          <w:color w:val="000000" w:themeColor="text1"/>
          <w:szCs w:val="21"/>
        </w:rPr>
        <w:t>d</w:t>
      </w:r>
      <w:r w:rsidRPr="00BB25FD">
        <w:rPr>
          <w:rFonts w:ascii="Times New Roman" w:eastAsia="宋体" w:hAnsi="Times New Roman" w:cs="Times New Roman" w:hint="eastAsia"/>
          <w:color w:val="000000" w:themeColor="text1"/>
          <w:szCs w:val="21"/>
        </w:rPr>
        <w:t>和元音字母</w:t>
      </w:r>
      <w:r w:rsidRPr="00BB25FD">
        <w:rPr>
          <w:rFonts w:ascii="Times New Roman" w:eastAsia="宋体" w:hAnsi="Times New Roman" w:cs="Times New Roman" w:hint="eastAsia"/>
          <w:color w:val="000000" w:themeColor="text1"/>
          <w:szCs w:val="21"/>
        </w:rPr>
        <w:t>e</w:t>
      </w:r>
      <w:r w:rsidRPr="00BB25FD">
        <w:rPr>
          <w:rFonts w:ascii="Times New Roman" w:eastAsia="宋体" w:hAnsi="Times New Roman" w:cs="Times New Roman" w:hint="eastAsia"/>
          <w:color w:val="000000" w:themeColor="text1"/>
          <w:szCs w:val="21"/>
        </w:rPr>
        <w:t>都脱落了，导致拼写</w:t>
      </w:r>
      <w:r w:rsidRPr="00BB25FD">
        <w:rPr>
          <w:rFonts w:ascii="Times New Roman" w:eastAsia="宋体" w:hAnsi="Times New Roman" w:cs="Times New Roman" w:hint="eastAsia"/>
          <w:color w:val="000000" w:themeColor="text1"/>
          <w:szCs w:val="21"/>
        </w:rPr>
        <w:lastRenderedPageBreak/>
        <w:t>变成了</w:t>
      </w:r>
      <w:r w:rsidRPr="00BB25FD">
        <w:rPr>
          <w:rFonts w:ascii="Times New Roman" w:eastAsia="宋体" w:hAnsi="Times New Roman" w:cs="Times New Roman" w:hint="eastAsia"/>
          <w:color w:val="000000" w:themeColor="text1"/>
          <w:szCs w:val="21"/>
        </w:rPr>
        <w:t>sir-</w:t>
      </w:r>
      <w:r w:rsidRPr="00BB25FD">
        <w:rPr>
          <w:rFonts w:ascii="Times New Roman" w:eastAsia="宋体" w:hAnsi="Times New Roman" w:cs="Times New Roman" w:hint="eastAsia"/>
          <w:color w:val="000000" w:themeColor="text1"/>
          <w:szCs w:val="21"/>
        </w:rPr>
        <w:t>。整个单词的字面意思就是“来自星星，</w:t>
      </w:r>
      <w:r w:rsidRPr="00BB25FD">
        <w:rPr>
          <w:rFonts w:ascii="Times New Roman" w:eastAsia="宋体" w:hAnsi="Times New Roman" w:cs="Times New Roman" w:hint="eastAsia"/>
          <w:color w:val="000000" w:themeColor="text1"/>
          <w:szCs w:val="21"/>
        </w:rPr>
        <w:t>from star</w:t>
      </w:r>
      <w:r w:rsidRPr="00BB25FD">
        <w:rPr>
          <w:rFonts w:ascii="Times New Roman" w:eastAsia="宋体" w:hAnsi="Times New Roman" w:cs="Times New Roman" w:hint="eastAsia"/>
          <w:color w:val="000000" w:themeColor="text1"/>
          <w:szCs w:val="21"/>
        </w:rPr>
        <w:t>”。它原本也是一个星象学术语，表示“期待星星带来好运”，引申为“渴望”，比如：</w:t>
      </w:r>
      <w:r w:rsidRPr="00BB25FD">
        <w:rPr>
          <w:rFonts w:ascii="Times New Roman" w:eastAsia="宋体" w:hAnsi="Times New Roman" w:cs="Times New Roman" w:hint="eastAsia"/>
          <w:color w:val="000000" w:themeColor="text1"/>
          <w:szCs w:val="21"/>
        </w:rPr>
        <w:t xml:space="preserve">We all desire health and happiness. </w:t>
      </w:r>
      <w:r w:rsidRPr="00BB25FD">
        <w:rPr>
          <w:rFonts w:ascii="Times New Roman" w:eastAsia="宋体" w:hAnsi="Times New Roman" w:cs="Times New Roman" w:hint="eastAsia"/>
          <w:color w:val="000000" w:themeColor="text1"/>
          <w:szCs w:val="21"/>
        </w:rPr>
        <w:t>我们都渴望健康和幸福。</w:t>
      </w:r>
    </w:p>
    <w:p w14:paraId="5D68E89F" w14:textId="0D1C5926" w:rsidR="009B3775" w:rsidRPr="00BB25FD" w:rsidRDefault="009B3775" w:rsidP="00BB25FD">
      <w:pPr>
        <w:spacing w:line="360" w:lineRule="auto"/>
        <w:ind w:firstLineChars="201" w:firstLine="422"/>
        <w:rPr>
          <w:rFonts w:ascii="Times New Roman" w:eastAsia="宋体" w:hAnsi="Times New Roman" w:cs="Times New Roman"/>
          <w:color w:val="000000" w:themeColor="text1"/>
          <w:szCs w:val="21"/>
        </w:rPr>
      </w:pPr>
      <w:r w:rsidRPr="00BB25FD">
        <w:rPr>
          <w:rFonts w:ascii="Times New Roman" w:eastAsia="宋体" w:hAnsi="Times New Roman" w:cs="Times New Roman"/>
          <w:color w:val="000000" w:themeColor="text1"/>
          <w:szCs w:val="21"/>
        </w:rPr>
        <w:t>desire</w:t>
      </w:r>
      <w:r w:rsidRPr="00BB25FD">
        <w:rPr>
          <w:rFonts w:ascii="Times New Roman" w:eastAsia="宋体" w:hAnsi="Times New Roman" w:cs="Times New Roman" w:hint="eastAsia"/>
          <w:color w:val="000000" w:themeColor="text1"/>
          <w:szCs w:val="21"/>
        </w:rPr>
        <w:t>：</w:t>
      </w:r>
      <w:r w:rsidRPr="00BB25FD">
        <w:rPr>
          <w:rFonts w:ascii="Times New Roman" w:eastAsia="宋体" w:hAnsi="Times New Roman" w:cs="Times New Roman"/>
          <w:color w:val="000000" w:themeColor="text1"/>
          <w:szCs w:val="21"/>
        </w:rPr>
        <w:t>[dɪˈzaɪə(r)] n.</w:t>
      </w:r>
      <w:r w:rsidRPr="00BB25FD">
        <w:rPr>
          <w:rFonts w:ascii="Times New Roman" w:eastAsia="宋体" w:hAnsi="Times New Roman" w:cs="Times New Roman" w:hint="eastAsia"/>
          <w:color w:val="000000" w:themeColor="text1"/>
          <w:szCs w:val="21"/>
        </w:rPr>
        <w:t>欲望；性欲；心愿</w:t>
      </w:r>
      <w:r w:rsidRPr="00BB25FD">
        <w:rPr>
          <w:rFonts w:ascii="Times New Roman" w:eastAsia="宋体" w:hAnsi="Times New Roman" w:cs="Times New Roman"/>
          <w:color w:val="000000" w:themeColor="text1"/>
          <w:szCs w:val="21"/>
        </w:rPr>
        <w:t xml:space="preserve">v. </w:t>
      </w:r>
      <w:r w:rsidRPr="00BB25FD">
        <w:rPr>
          <w:rFonts w:ascii="Times New Roman" w:eastAsia="宋体" w:hAnsi="Times New Roman" w:cs="Times New Roman" w:hint="eastAsia"/>
          <w:color w:val="000000" w:themeColor="text1"/>
          <w:szCs w:val="21"/>
        </w:rPr>
        <w:t>想要；渴望</w:t>
      </w:r>
    </w:p>
    <w:p w14:paraId="1CB0FBBF" w14:textId="1394AC0C" w:rsidR="009B3775" w:rsidRPr="00BB25FD" w:rsidRDefault="009B3775" w:rsidP="00BB25FD">
      <w:pPr>
        <w:spacing w:line="360" w:lineRule="auto"/>
        <w:ind w:firstLineChars="201" w:firstLine="422"/>
        <w:rPr>
          <w:rFonts w:ascii="Times New Roman" w:eastAsia="宋体" w:hAnsi="Times New Roman" w:cs="Times New Roman"/>
          <w:color w:val="000000" w:themeColor="text1"/>
          <w:szCs w:val="21"/>
        </w:rPr>
      </w:pPr>
      <w:r w:rsidRPr="00BB25FD">
        <w:rPr>
          <w:rFonts w:ascii="Times New Roman" w:eastAsia="宋体" w:hAnsi="Times New Roman" w:cs="Times New Roman"/>
          <w:color w:val="000000" w:themeColor="text1"/>
          <w:szCs w:val="21"/>
        </w:rPr>
        <w:t>desirable</w:t>
      </w:r>
      <w:r w:rsidRPr="00BB25FD">
        <w:rPr>
          <w:rFonts w:ascii="Times New Roman" w:eastAsia="宋体" w:hAnsi="Times New Roman" w:cs="Times New Roman" w:hint="eastAsia"/>
          <w:color w:val="000000" w:themeColor="text1"/>
          <w:szCs w:val="21"/>
        </w:rPr>
        <w:t>：</w:t>
      </w:r>
      <w:r w:rsidRPr="00BB25FD">
        <w:rPr>
          <w:rFonts w:ascii="Times New Roman" w:eastAsia="宋体" w:hAnsi="Times New Roman" w:cs="Times New Roman"/>
          <w:color w:val="000000" w:themeColor="text1"/>
          <w:szCs w:val="21"/>
        </w:rPr>
        <w:t>[dɪˈzaɪərəbl] adj.</w:t>
      </w:r>
      <w:r w:rsidRPr="00BB25FD">
        <w:rPr>
          <w:rFonts w:ascii="Times New Roman" w:eastAsia="宋体" w:hAnsi="Times New Roman" w:cs="Times New Roman" w:hint="eastAsia"/>
          <w:color w:val="000000" w:themeColor="text1"/>
          <w:szCs w:val="21"/>
        </w:rPr>
        <w:t>可取的，值得拥有的</w:t>
      </w:r>
    </w:p>
    <w:p w14:paraId="4CB69C03" w14:textId="77777777" w:rsidR="009B3775" w:rsidRPr="00BB25FD" w:rsidRDefault="009B3775" w:rsidP="00BB25FD">
      <w:pPr>
        <w:spacing w:line="360" w:lineRule="auto"/>
        <w:ind w:firstLineChars="201" w:firstLine="422"/>
        <w:rPr>
          <w:rFonts w:ascii="Times New Roman" w:eastAsia="宋体" w:hAnsi="Times New Roman" w:cs="Times New Roman"/>
          <w:color w:val="000000" w:themeColor="text1"/>
          <w:szCs w:val="21"/>
        </w:rPr>
      </w:pPr>
      <w:r w:rsidRPr="00BB25FD">
        <w:rPr>
          <w:rFonts w:ascii="Times New Roman" w:eastAsia="宋体" w:hAnsi="Times New Roman" w:cs="Times New Roman"/>
          <w:color w:val="000000" w:themeColor="text1"/>
          <w:szCs w:val="21"/>
        </w:rPr>
        <w:t>undesirable</w:t>
      </w:r>
      <w:r w:rsidRPr="00BB25FD">
        <w:rPr>
          <w:rFonts w:ascii="Times New Roman" w:eastAsia="宋体" w:hAnsi="Times New Roman" w:cs="Times New Roman" w:hint="eastAsia"/>
          <w:color w:val="000000" w:themeColor="text1"/>
          <w:szCs w:val="21"/>
        </w:rPr>
        <w:t>：</w:t>
      </w:r>
      <w:r w:rsidRPr="00BB25FD">
        <w:rPr>
          <w:rFonts w:ascii="Times New Roman" w:eastAsia="宋体" w:hAnsi="Times New Roman" w:cs="Times New Roman"/>
          <w:color w:val="000000" w:themeColor="text1"/>
          <w:szCs w:val="21"/>
        </w:rPr>
        <w:t>[ˌʌndɪˈzaɪərəb(ə)l] adj.</w:t>
      </w:r>
      <w:r w:rsidRPr="00BB25FD">
        <w:rPr>
          <w:rFonts w:ascii="Times New Roman" w:eastAsia="宋体" w:hAnsi="Times New Roman" w:cs="Times New Roman" w:hint="eastAsia"/>
          <w:color w:val="000000" w:themeColor="text1"/>
          <w:szCs w:val="21"/>
        </w:rPr>
        <w:t>不可取的，不想要的，不受欢迎的</w:t>
      </w:r>
    </w:p>
    <w:p w14:paraId="57D0F770" w14:textId="5F10325E" w:rsidR="008E3E1F" w:rsidRPr="00A44CC9" w:rsidRDefault="008E3E1F" w:rsidP="008E3E1F">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influence</w:t>
      </w:r>
      <w:r>
        <w:rPr>
          <w:rFonts w:ascii="Times New Roman" w:eastAsia="宋体" w:hAnsi="Times New Roman" w:cs="Times New Roman" w:hint="eastAsia"/>
          <w:b w:val="0"/>
          <w:color w:val="000000" w:themeColor="text1"/>
          <w:sz w:val="21"/>
          <w:szCs w:val="21"/>
          <w:shd w:val="clear" w:color="auto" w:fill="FFFFFF"/>
        </w:rPr>
        <w:t>（影响）：</w:t>
      </w:r>
      <w:r w:rsidRPr="00A44CC9">
        <w:rPr>
          <w:rFonts w:ascii="Times New Roman" w:eastAsia="宋体" w:hAnsi="Times New Roman" w:cs="Times New Roman" w:hint="eastAsia"/>
          <w:b w:val="0"/>
          <w:color w:val="000000" w:themeColor="text1"/>
          <w:sz w:val="21"/>
          <w:szCs w:val="21"/>
          <w:shd w:val="clear" w:color="auto" w:fill="FFFFFF"/>
        </w:rPr>
        <w:t>星星发出的神秘物质</w:t>
      </w:r>
      <w:r>
        <w:rPr>
          <w:rFonts w:ascii="Times New Roman" w:eastAsia="宋体" w:hAnsi="Times New Roman" w:cs="Times New Roman" w:hint="eastAsia"/>
          <w:b w:val="0"/>
          <w:color w:val="000000" w:themeColor="text1"/>
          <w:sz w:val="21"/>
          <w:szCs w:val="21"/>
          <w:shd w:val="clear" w:color="auto" w:fill="FFFFFF"/>
        </w:rPr>
        <w:t>流入人体</w:t>
      </w:r>
    </w:p>
    <w:p w14:paraId="06B15C8E" w14:textId="77777777" w:rsidR="008E3E1F" w:rsidRPr="00B85439" w:rsidRDefault="008E3E1F" w:rsidP="008E3E1F">
      <w:pPr>
        <w:spacing w:line="360" w:lineRule="auto"/>
        <w:ind w:firstLineChars="201" w:firstLine="422"/>
        <w:rPr>
          <w:rFonts w:ascii="Times New Roman" w:eastAsia="宋体" w:hAnsi="Times New Roman" w:cs="Times New Roman"/>
          <w:color w:val="000000" w:themeColor="text1"/>
          <w:szCs w:val="21"/>
        </w:rPr>
      </w:pPr>
      <w:r w:rsidRPr="00B85439">
        <w:rPr>
          <w:rFonts w:ascii="Times New Roman" w:eastAsia="宋体" w:hAnsi="Times New Roman" w:cs="Times New Roman" w:hint="eastAsia"/>
          <w:color w:val="000000" w:themeColor="text1"/>
          <w:szCs w:val="21"/>
        </w:rPr>
        <w:t>古代人迷信，认为天上的星星会发出某种神秘物质，这种物质会流入人体，对人的性格和命运造成重大影响。这种影响在英语中就是单词</w:t>
      </w:r>
      <w:r w:rsidRPr="00B85439">
        <w:rPr>
          <w:rFonts w:ascii="Times New Roman" w:eastAsia="宋体" w:hAnsi="Times New Roman" w:cs="Times New Roman" w:hint="eastAsia"/>
          <w:color w:val="000000" w:themeColor="text1"/>
          <w:szCs w:val="21"/>
        </w:rPr>
        <w:t>influence</w:t>
      </w:r>
      <w:r w:rsidRPr="00B85439">
        <w:rPr>
          <w:rFonts w:ascii="Times New Roman" w:eastAsia="宋体" w:hAnsi="Times New Roman" w:cs="Times New Roman" w:hint="eastAsia"/>
          <w:color w:val="000000" w:themeColor="text1"/>
          <w:szCs w:val="21"/>
        </w:rPr>
        <w:t>（影响，有影响力的人或事物）。</w:t>
      </w:r>
    </w:p>
    <w:p w14:paraId="5D387765" w14:textId="395100C0" w:rsidR="008E3E1F" w:rsidRPr="00B85439" w:rsidRDefault="008E3E1F" w:rsidP="008E3E1F">
      <w:pPr>
        <w:spacing w:line="360" w:lineRule="auto"/>
        <w:ind w:firstLineChars="201" w:firstLine="422"/>
        <w:rPr>
          <w:rFonts w:ascii="Times New Roman" w:eastAsia="宋体" w:hAnsi="Times New Roman" w:cs="Times New Roman"/>
          <w:color w:val="000000" w:themeColor="text1"/>
          <w:szCs w:val="21"/>
        </w:rPr>
      </w:pPr>
      <w:r w:rsidRPr="00B85439">
        <w:rPr>
          <w:rFonts w:ascii="Times New Roman" w:eastAsia="宋体" w:hAnsi="Times New Roman" w:cs="Times New Roman" w:hint="eastAsia"/>
          <w:color w:val="000000" w:themeColor="text1"/>
          <w:szCs w:val="21"/>
        </w:rPr>
        <w:t>单词</w:t>
      </w:r>
      <w:r w:rsidRPr="00B85439">
        <w:rPr>
          <w:rFonts w:ascii="Times New Roman" w:eastAsia="宋体" w:hAnsi="Times New Roman" w:cs="Times New Roman" w:hint="eastAsia"/>
          <w:color w:val="000000" w:themeColor="text1"/>
          <w:szCs w:val="21"/>
        </w:rPr>
        <w:t>influence</w:t>
      </w:r>
      <w:r w:rsidRPr="00B85439">
        <w:rPr>
          <w:rFonts w:ascii="Times New Roman" w:eastAsia="宋体" w:hAnsi="Times New Roman" w:cs="Times New Roman" w:hint="eastAsia"/>
          <w:color w:val="000000" w:themeColor="text1"/>
          <w:szCs w:val="21"/>
        </w:rPr>
        <w:t>来自古法语，源自拉丁语，由前缀</w:t>
      </w:r>
      <w:r w:rsidRPr="00B85439">
        <w:rPr>
          <w:rFonts w:ascii="Times New Roman" w:eastAsia="宋体" w:hAnsi="Times New Roman" w:cs="Times New Roman" w:hint="eastAsia"/>
          <w:color w:val="000000" w:themeColor="text1"/>
          <w:szCs w:val="21"/>
        </w:rPr>
        <w:t>in-</w:t>
      </w:r>
      <w:r w:rsidRPr="00B85439">
        <w:rPr>
          <w:rFonts w:ascii="Times New Roman" w:eastAsia="宋体" w:hAnsi="Times New Roman" w:cs="Times New Roman" w:hint="eastAsia"/>
          <w:color w:val="000000" w:themeColor="text1"/>
          <w:szCs w:val="21"/>
        </w:rPr>
        <w:t>（进入）加动词词根</w:t>
      </w:r>
      <w:r w:rsidRPr="00B85439">
        <w:rPr>
          <w:rFonts w:ascii="Times New Roman" w:eastAsia="宋体" w:hAnsi="Times New Roman" w:cs="Times New Roman" w:hint="eastAsia"/>
          <w:color w:val="000000" w:themeColor="text1"/>
          <w:szCs w:val="21"/>
        </w:rPr>
        <w:t>flu-</w:t>
      </w:r>
      <w:r w:rsidRPr="00B85439">
        <w:rPr>
          <w:rFonts w:ascii="Times New Roman" w:eastAsia="宋体" w:hAnsi="Times New Roman" w:cs="Times New Roman" w:hint="eastAsia"/>
          <w:color w:val="000000" w:themeColor="text1"/>
          <w:szCs w:val="21"/>
        </w:rPr>
        <w:t>（流）及名词后缀</w:t>
      </w:r>
      <w:r w:rsidRPr="00B85439">
        <w:rPr>
          <w:rFonts w:ascii="Times New Roman" w:eastAsia="宋体" w:hAnsi="Times New Roman" w:cs="Times New Roman" w:hint="eastAsia"/>
          <w:color w:val="000000" w:themeColor="text1"/>
          <w:szCs w:val="21"/>
        </w:rPr>
        <w:t>-ence</w:t>
      </w:r>
      <w:r w:rsidRPr="00B85439">
        <w:rPr>
          <w:rFonts w:ascii="Times New Roman" w:eastAsia="宋体" w:hAnsi="Times New Roman" w:cs="Times New Roman" w:hint="eastAsia"/>
          <w:color w:val="000000" w:themeColor="text1"/>
          <w:szCs w:val="21"/>
        </w:rPr>
        <w:t>组成，字面意思就是“流入”。</w:t>
      </w:r>
      <w:r>
        <w:rPr>
          <w:rFonts w:ascii="Times New Roman" w:eastAsia="宋体" w:hAnsi="Times New Roman" w:cs="Times New Roman" w:hint="eastAsia"/>
          <w:color w:val="000000" w:themeColor="text1"/>
          <w:szCs w:val="21"/>
        </w:rPr>
        <w:t>原本指星星发出的神秘物质流入人体，对人体造成的影响。</w:t>
      </w:r>
      <w:r w:rsidRPr="00B85439">
        <w:rPr>
          <w:rFonts w:ascii="Times New Roman" w:eastAsia="宋体" w:hAnsi="Times New Roman" w:cs="Times New Roman" w:hint="eastAsia"/>
          <w:color w:val="000000" w:themeColor="text1"/>
          <w:szCs w:val="21"/>
        </w:rPr>
        <w:t>现在，这个单词</w:t>
      </w:r>
      <w:r>
        <w:rPr>
          <w:rFonts w:ascii="Times New Roman" w:eastAsia="宋体" w:hAnsi="Times New Roman" w:cs="Times New Roman" w:hint="eastAsia"/>
          <w:color w:val="000000" w:themeColor="text1"/>
          <w:szCs w:val="21"/>
        </w:rPr>
        <w:t>可以泛指各种“影响”，还可以向前引申</w:t>
      </w:r>
      <w:r w:rsidRPr="00B85439">
        <w:rPr>
          <w:rFonts w:ascii="Times New Roman" w:eastAsia="宋体" w:hAnsi="Times New Roman" w:cs="Times New Roman" w:hint="eastAsia"/>
          <w:color w:val="000000" w:themeColor="text1"/>
          <w:szCs w:val="21"/>
        </w:rPr>
        <w:t>表示“有影响力的人或事物，权势”。</w:t>
      </w:r>
    </w:p>
    <w:p w14:paraId="5A49464A" w14:textId="75162E48" w:rsidR="008E3E1F" w:rsidRPr="00B85439" w:rsidRDefault="008E3E1F" w:rsidP="008E3E1F">
      <w:pPr>
        <w:spacing w:line="360" w:lineRule="auto"/>
        <w:ind w:firstLineChars="201" w:firstLine="422"/>
        <w:rPr>
          <w:rFonts w:ascii="Times New Roman" w:eastAsia="宋体" w:hAnsi="Times New Roman" w:cs="Times New Roman"/>
          <w:color w:val="000000" w:themeColor="text1"/>
          <w:szCs w:val="21"/>
        </w:rPr>
      </w:pPr>
      <w:r w:rsidRPr="00B85439">
        <w:rPr>
          <w:rFonts w:ascii="Times New Roman" w:eastAsia="宋体" w:hAnsi="Times New Roman" w:cs="Times New Roman" w:hint="eastAsia"/>
          <w:color w:val="000000" w:themeColor="text1"/>
          <w:szCs w:val="21"/>
        </w:rPr>
        <w:t>古人还相信流行病也是因为星体影响所</w:t>
      </w:r>
      <w:r w:rsidR="00AB6E4C">
        <w:rPr>
          <w:rFonts w:ascii="Times New Roman" w:eastAsia="宋体" w:hAnsi="Times New Roman" w:cs="Times New Roman" w:hint="eastAsia"/>
          <w:color w:val="000000" w:themeColor="text1"/>
          <w:szCs w:val="21"/>
        </w:rPr>
        <w:t>造成</w:t>
      </w:r>
      <w:r w:rsidRPr="00B85439">
        <w:rPr>
          <w:rFonts w:ascii="Times New Roman" w:eastAsia="宋体" w:hAnsi="Times New Roman" w:cs="Times New Roman" w:hint="eastAsia"/>
          <w:color w:val="000000" w:themeColor="text1"/>
          <w:szCs w:val="21"/>
        </w:rPr>
        <w:t>的，因此中世纪的意大利人将流行病称为</w:t>
      </w:r>
      <w:r w:rsidRPr="00B85439">
        <w:rPr>
          <w:rFonts w:ascii="Times New Roman" w:eastAsia="宋体" w:hAnsi="Times New Roman" w:cs="Times New Roman" w:hint="eastAsia"/>
          <w:color w:val="000000" w:themeColor="text1"/>
          <w:szCs w:val="21"/>
        </w:rPr>
        <w:t>influenza</w:t>
      </w:r>
      <w:r w:rsidRPr="00B85439">
        <w:rPr>
          <w:rFonts w:ascii="Times New Roman" w:eastAsia="宋体" w:hAnsi="Times New Roman" w:cs="Times New Roman" w:hint="eastAsia"/>
          <w:color w:val="000000" w:themeColor="text1"/>
          <w:szCs w:val="21"/>
        </w:rPr>
        <w:t>，与英语单词</w:t>
      </w:r>
      <w:r w:rsidRPr="00B85439">
        <w:rPr>
          <w:rFonts w:ascii="Times New Roman" w:eastAsia="宋体" w:hAnsi="Times New Roman" w:cs="Times New Roman" w:hint="eastAsia"/>
          <w:color w:val="000000" w:themeColor="text1"/>
          <w:szCs w:val="21"/>
        </w:rPr>
        <w:t>influence</w:t>
      </w:r>
      <w:r w:rsidRPr="00B85439">
        <w:rPr>
          <w:rFonts w:ascii="Times New Roman" w:eastAsia="宋体" w:hAnsi="Times New Roman" w:cs="Times New Roman" w:hint="eastAsia"/>
          <w:color w:val="000000" w:themeColor="text1"/>
          <w:szCs w:val="21"/>
        </w:rPr>
        <w:t>（影响）同源。</w:t>
      </w:r>
      <w:r w:rsidRPr="00B85439">
        <w:rPr>
          <w:rFonts w:ascii="Times New Roman" w:eastAsia="宋体" w:hAnsi="Times New Roman" w:cs="Times New Roman" w:hint="eastAsia"/>
          <w:color w:val="000000" w:themeColor="text1"/>
          <w:szCs w:val="21"/>
        </w:rPr>
        <w:t>1743</w:t>
      </w:r>
      <w:r w:rsidRPr="00B85439">
        <w:rPr>
          <w:rFonts w:ascii="Times New Roman" w:eastAsia="宋体" w:hAnsi="Times New Roman" w:cs="Times New Roman" w:hint="eastAsia"/>
          <w:color w:val="000000" w:themeColor="text1"/>
          <w:szCs w:val="21"/>
        </w:rPr>
        <w:t>年，欧洲爆发了一场大规模的流行性感冒，整个欧洲对此谈虎色变。意大利语中对此流行病的称呼</w:t>
      </w:r>
      <w:r w:rsidRPr="00B85439">
        <w:rPr>
          <w:rFonts w:ascii="Times New Roman" w:eastAsia="宋体" w:hAnsi="Times New Roman" w:cs="Times New Roman" w:hint="eastAsia"/>
          <w:color w:val="000000" w:themeColor="text1"/>
          <w:szCs w:val="21"/>
        </w:rPr>
        <w:t>influenza</w:t>
      </w:r>
      <w:r w:rsidRPr="00B85439">
        <w:rPr>
          <w:rFonts w:ascii="Times New Roman" w:eastAsia="宋体" w:hAnsi="Times New Roman" w:cs="Times New Roman" w:hint="eastAsia"/>
          <w:color w:val="000000" w:themeColor="text1"/>
          <w:szCs w:val="21"/>
        </w:rPr>
        <w:t>因此得以进入英语，用来特指“流行性感冒”，往往被简写为</w:t>
      </w:r>
      <w:r w:rsidRPr="00B85439">
        <w:rPr>
          <w:rFonts w:ascii="Times New Roman" w:eastAsia="宋体" w:hAnsi="Times New Roman" w:cs="Times New Roman" w:hint="eastAsia"/>
          <w:color w:val="000000" w:themeColor="text1"/>
          <w:szCs w:val="21"/>
        </w:rPr>
        <w:t>flu</w:t>
      </w:r>
      <w:r w:rsidRPr="00B85439">
        <w:rPr>
          <w:rFonts w:ascii="Times New Roman" w:eastAsia="宋体" w:hAnsi="Times New Roman" w:cs="Times New Roman" w:hint="eastAsia"/>
          <w:color w:val="000000" w:themeColor="text1"/>
          <w:szCs w:val="21"/>
        </w:rPr>
        <w:t>。</w:t>
      </w:r>
    </w:p>
    <w:p w14:paraId="481A749A" w14:textId="77777777" w:rsidR="008E3E1F" w:rsidRPr="00B85439" w:rsidRDefault="008E3E1F" w:rsidP="008E3E1F">
      <w:pPr>
        <w:spacing w:line="360" w:lineRule="auto"/>
        <w:ind w:firstLineChars="201" w:firstLine="422"/>
        <w:rPr>
          <w:rFonts w:ascii="Times New Roman" w:eastAsia="宋体" w:hAnsi="Times New Roman" w:cs="Times New Roman"/>
          <w:color w:val="000000" w:themeColor="text1"/>
          <w:szCs w:val="21"/>
        </w:rPr>
      </w:pPr>
      <w:r w:rsidRPr="00B85439">
        <w:rPr>
          <w:rFonts w:ascii="Times New Roman" w:eastAsia="宋体" w:hAnsi="Times New Roman" w:cs="Times New Roman" w:hint="eastAsia"/>
          <w:color w:val="000000" w:themeColor="text1"/>
          <w:szCs w:val="21"/>
        </w:rPr>
        <w:t>词根</w:t>
      </w:r>
      <w:r w:rsidRPr="00B85439">
        <w:rPr>
          <w:rFonts w:ascii="Times New Roman" w:eastAsia="宋体" w:hAnsi="Times New Roman" w:cs="Times New Roman" w:hint="eastAsia"/>
          <w:color w:val="000000" w:themeColor="text1"/>
          <w:szCs w:val="21"/>
        </w:rPr>
        <w:t>flu-</w:t>
      </w:r>
      <w:r w:rsidRPr="00B85439">
        <w:rPr>
          <w:rFonts w:ascii="Times New Roman" w:eastAsia="宋体" w:hAnsi="Times New Roman" w:cs="Times New Roman" w:hint="eastAsia"/>
          <w:color w:val="000000" w:themeColor="text1"/>
          <w:szCs w:val="21"/>
        </w:rPr>
        <w:t>（流）来自拉丁语，非常常见，在英语中衍生出了很多单词，比如</w:t>
      </w:r>
      <w:r w:rsidRPr="00B85439">
        <w:rPr>
          <w:rFonts w:ascii="Times New Roman" w:eastAsia="宋体" w:hAnsi="Times New Roman" w:cs="Times New Roman" w:hint="eastAsia"/>
          <w:color w:val="000000" w:themeColor="text1"/>
          <w:szCs w:val="21"/>
        </w:rPr>
        <w:t>fluent</w:t>
      </w:r>
      <w:r w:rsidRPr="00B85439">
        <w:rPr>
          <w:rFonts w:ascii="Times New Roman" w:eastAsia="宋体" w:hAnsi="Times New Roman" w:cs="Times New Roman" w:hint="eastAsia"/>
          <w:color w:val="000000" w:themeColor="text1"/>
          <w:szCs w:val="21"/>
        </w:rPr>
        <w:t>（流利的、流畅的），</w:t>
      </w:r>
      <w:r w:rsidRPr="00B85439">
        <w:rPr>
          <w:rFonts w:ascii="Times New Roman" w:eastAsia="宋体" w:hAnsi="Times New Roman" w:cs="Times New Roman" w:hint="eastAsia"/>
          <w:color w:val="000000" w:themeColor="text1"/>
          <w:szCs w:val="21"/>
        </w:rPr>
        <w:t>fluency</w:t>
      </w:r>
      <w:r w:rsidRPr="00B85439">
        <w:rPr>
          <w:rFonts w:ascii="Times New Roman" w:eastAsia="宋体" w:hAnsi="Times New Roman" w:cs="Times New Roman" w:hint="eastAsia"/>
          <w:color w:val="000000" w:themeColor="text1"/>
          <w:szCs w:val="21"/>
        </w:rPr>
        <w:t>（流利，流畅），</w:t>
      </w:r>
      <w:r w:rsidRPr="00B85439">
        <w:rPr>
          <w:rFonts w:ascii="Times New Roman" w:eastAsia="宋体" w:hAnsi="Times New Roman" w:cs="Times New Roman" w:hint="eastAsia"/>
          <w:color w:val="000000" w:themeColor="text1"/>
          <w:szCs w:val="21"/>
        </w:rPr>
        <w:t>fluid</w:t>
      </w:r>
      <w:r w:rsidRPr="00B85439">
        <w:rPr>
          <w:rFonts w:ascii="Times New Roman" w:eastAsia="宋体" w:hAnsi="Times New Roman" w:cs="Times New Roman" w:hint="eastAsia"/>
          <w:color w:val="000000" w:themeColor="text1"/>
          <w:szCs w:val="21"/>
        </w:rPr>
        <w:t>（流动的，液体）。</w:t>
      </w:r>
    </w:p>
    <w:p w14:paraId="39F80B1E" w14:textId="77777777" w:rsidR="008E3E1F" w:rsidRPr="00B85439" w:rsidRDefault="008E3E1F" w:rsidP="008E3E1F">
      <w:pPr>
        <w:spacing w:line="360" w:lineRule="auto"/>
        <w:ind w:firstLineChars="201" w:firstLine="422"/>
        <w:rPr>
          <w:rFonts w:ascii="Times New Roman" w:eastAsia="宋体" w:hAnsi="Times New Roman" w:cs="Times New Roman"/>
          <w:color w:val="000000" w:themeColor="text1"/>
          <w:szCs w:val="21"/>
        </w:rPr>
      </w:pPr>
      <w:r w:rsidRPr="00B85439">
        <w:rPr>
          <w:rFonts w:ascii="Times New Roman" w:eastAsia="宋体" w:hAnsi="Times New Roman" w:cs="Times New Roman" w:hint="eastAsia"/>
          <w:color w:val="000000" w:themeColor="text1"/>
          <w:szCs w:val="21"/>
        </w:rPr>
        <w:t>词根</w:t>
      </w:r>
      <w:r w:rsidRPr="00B85439">
        <w:rPr>
          <w:rFonts w:ascii="Times New Roman" w:eastAsia="宋体" w:hAnsi="Times New Roman" w:cs="Times New Roman" w:hint="eastAsia"/>
          <w:color w:val="000000" w:themeColor="text1"/>
          <w:szCs w:val="21"/>
        </w:rPr>
        <w:t>flu-</w:t>
      </w:r>
      <w:r w:rsidRPr="00B85439">
        <w:rPr>
          <w:rFonts w:ascii="Times New Roman" w:eastAsia="宋体" w:hAnsi="Times New Roman" w:cs="Times New Roman" w:hint="eastAsia"/>
          <w:color w:val="000000" w:themeColor="text1"/>
          <w:szCs w:val="21"/>
        </w:rPr>
        <w:t>：流</w:t>
      </w:r>
    </w:p>
    <w:p w14:paraId="7BCF4933" w14:textId="77777777" w:rsidR="008E3E1F" w:rsidRPr="00B85439" w:rsidRDefault="008E3E1F" w:rsidP="008E3E1F">
      <w:pPr>
        <w:spacing w:line="360" w:lineRule="auto"/>
        <w:ind w:firstLineChars="201" w:firstLine="422"/>
        <w:rPr>
          <w:rFonts w:ascii="Times New Roman" w:eastAsia="宋体" w:hAnsi="Times New Roman" w:cs="Times New Roman"/>
          <w:color w:val="000000" w:themeColor="text1"/>
          <w:szCs w:val="21"/>
        </w:rPr>
      </w:pPr>
      <w:r w:rsidRPr="00B85439">
        <w:rPr>
          <w:rFonts w:ascii="Times New Roman" w:eastAsia="宋体" w:hAnsi="Times New Roman" w:cs="Times New Roman"/>
          <w:color w:val="000000" w:themeColor="text1"/>
          <w:szCs w:val="21"/>
        </w:rPr>
        <w:t>influence</w:t>
      </w:r>
      <w:r w:rsidRPr="00B85439">
        <w:rPr>
          <w:rFonts w:ascii="Times New Roman" w:eastAsia="宋体" w:hAnsi="Times New Roman" w:cs="Times New Roman" w:hint="eastAsia"/>
          <w:color w:val="000000" w:themeColor="text1"/>
          <w:szCs w:val="21"/>
        </w:rPr>
        <w:t>：</w:t>
      </w:r>
      <w:r w:rsidRPr="00B85439">
        <w:rPr>
          <w:rFonts w:ascii="Times New Roman" w:eastAsia="宋体" w:hAnsi="Times New Roman" w:cs="Times New Roman"/>
          <w:color w:val="000000" w:themeColor="text1"/>
          <w:szCs w:val="21"/>
        </w:rPr>
        <w:t>[ˈɪnfluəns] n.</w:t>
      </w:r>
      <w:r w:rsidRPr="00B85439">
        <w:rPr>
          <w:rFonts w:ascii="Times New Roman" w:eastAsia="宋体" w:hAnsi="Times New Roman" w:cs="Times New Roman" w:hint="eastAsia"/>
          <w:color w:val="000000" w:themeColor="text1"/>
          <w:szCs w:val="21"/>
        </w:rPr>
        <w:t>影响，影响力，势力，有影响的人或事物</w:t>
      </w:r>
    </w:p>
    <w:p w14:paraId="5A38186C" w14:textId="77777777" w:rsidR="008E3E1F" w:rsidRPr="00B85439" w:rsidRDefault="008E3E1F" w:rsidP="008E3E1F">
      <w:pPr>
        <w:spacing w:line="360" w:lineRule="auto"/>
        <w:ind w:firstLineChars="201" w:firstLine="422"/>
        <w:rPr>
          <w:rFonts w:ascii="Times New Roman" w:eastAsia="宋体" w:hAnsi="Times New Roman" w:cs="Times New Roman"/>
          <w:color w:val="000000" w:themeColor="text1"/>
          <w:szCs w:val="21"/>
        </w:rPr>
      </w:pPr>
      <w:r w:rsidRPr="00B85439">
        <w:rPr>
          <w:rFonts w:ascii="Times New Roman" w:eastAsia="宋体" w:hAnsi="Times New Roman" w:cs="Times New Roman"/>
          <w:color w:val="000000" w:themeColor="text1"/>
          <w:szCs w:val="21"/>
        </w:rPr>
        <w:t>influenza</w:t>
      </w:r>
      <w:r w:rsidRPr="00B85439">
        <w:rPr>
          <w:rFonts w:ascii="Times New Roman" w:eastAsia="宋体" w:hAnsi="Times New Roman" w:cs="Times New Roman" w:hint="eastAsia"/>
          <w:color w:val="000000" w:themeColor="text1"/>
          <w:szCs w:val="21"/>
        </w:rPr>
        <w:t>：</w:t>
      </w:r>
      <w:r w:rsidRPr="00B85439">
        <w:rPr>
          <w:rFonts w:ascii="Times New Roman" w:eastAsia="宋体" w:hAnsi="Times New Roman" w:cs="Times New Roman"/>
          <w:color w:val="000000" w:themeColor="text1"/>
          <w:szCs w:val="21"/>
        </w:rPr>
        <w:t>[ˌɪnfluˈenzə] n.</w:t>
      </w:r>
      <w:r w:rsidRPr="00B85439">
        <w:rPr>
          <w:rFonts w:ascii="Times New Roman" w:eastAsia="宋体" w:hAnsi="Times New Roman" w:cs="Times New Roman" w:hint="eastAsia"/>
          <w:color w:val="000000" w:themeColor="text1"/>
          <w:szCs w:val="21"/>
        </w:rPr>
        <w:t>流行性感冒</w:t>
      </w:r>
    </w:p>
    <w:p w14:paraId="350DBA7B" w14:textId="77777777" w:rsidR="008E3E1F" w:rsidRPr="00B85439" w:rsidRDefault="008E3E1F" w:rsidP="008E3E1F">
      <w:pPr>
        <w:spacing w:line="360" w:lineRule="auto"/>
        <w:ind w:firstLineChars="201" w:firstLine="422"/>
        <w:rPr>
          <w:rFonts w:ascii="Times New Roman" w:eastAsia="宋体" w:hAnsi="Times New Roman" w:cs="Times New Roman"/>
          <w:color w:val="000000" w:themeColor="text1"/>
          <w:szCs w:val="21"/>
        </w:rPr>
      </w:pPr>
      <w:r w:rsidRPr="00B85439">
        <w:rPr>
          <w:rFonts w:ascii="Times New Roman" w:eastAsia="宋体" w:hAnsi="Times New Roman" w:cs="Times New Roman"/>
          <w:color w:val="000000" w:themeColor="text1"/>
          <w:szCs w:val="21"/>
        </w:rPr>
        <w:t>flu</w:t>
      </w:r>
      <w:r w:rsidRPr="00B85439">
        <w:rPr>
          <w:rFonts w:ascii="Times New Roman" w:eastAsia="宋体" w:hAnsi="Times New Roman" w:cs="Times New Roman" w:hint="eastAsia"/>
          <w:color w:val="000000" w:themeColor="text1"/>
          <w:szCs w:val="21"/>
        </w:rPr>
        <w:t>：</w:t>
      </w:r>
      <w:r w:rsidRPr="00B85439">
        <w:rPr>
          <w:rFonts w:ascii="Times New Roman" w:eastAsia="宋体" w:hAnsi="Times New Roman" w:cs="Times New Roman"/>
          <w:color w:val="000000" w:themeColor="text1"/>
          <w:szCs w:val="21"/>
        </w:rPr>
        <w:t>[fluː] n.</w:t>
      </w:r>
      <w:r w:rsidRPr="00B85439">
        <w:rPr>
          <w:rFonts w:ascii="Times New Roman" w:eastAsia="宋体" w:hAnsi="Times New Roman" w:cs="Times New Roman" w:hint="eastAsia"/>
          <w:color w:val="000000" w:themeColor="text1"/>
          <w:szCs w:val="21"/>
        </w:rPr>
        <w:t>流行性感冒</w:t>
      </w:r>
    </w:p>
    <w:p w14:paraId="6AB7D2F4" w14:textId="77777777" w:rsidR="008E3E1F" w:rsidRPr="00B85439" w:rsidRDefault="008E3E1F" w:rsidP="008E3E1F">
      <w:pPr>
        <w:spacing w:line="360" w:lineRule="auto"/>
        <w:ind w:firstLineChars="201" w:firstLine="422"/>
        <w:rPr>
          <w:rFonts w:ascii="Times New Roman" w:eastAsia="宋体" w:hAnsi="Times New Roman" w:cs="Times New Roman"/>
          <w:color w:val="000000" w:themeColor="text1"/>
          <w:szCs w:val="21"/>
        </w:rPr>
      </w:pPr>
      <w:r w:rsidRPr="00B85439">
        <w:rPr>
          <w:rFonts w:ascii="Times New Roman" w:eastAsia="宋体" w:hAnsi="Times New Roman" w:cs="Times New Roman"/>
          <w:color w:val="000000" w:themeColor="text1"/>
          <w:szCs w:val="21"/>
        </w:rPr>
        <w:t>fluent</w:t>
      </w:r>
      <w:r w:rsidRPr="00B85439">
        <w:rPr>
          <w:rFonts w:ascii="Times New Roman" w:eastAsia="宋体" w:hAnsi="Times New Roman" w:cs="Times New Roman" w:hint="eastAsia"/>
          <w:color w:val="000000" w:themeColor="text1"/>
          <w:szCs w:val="21"/>
        </w:rPr>
        <w:t>：</w:t>
      </w:r>
      <w:r w:rsidRPr="00B85439">
        <w:rPr>
          <w:rFonts w:ascii="Times New Roman" w:eastAsia="宋体" w:hAnsi="Times New Roman" w:cs="Times New Roman"/>
          <w:color w:val="000000" w:themeColor="text1"/>
          <w:szCs w:val="21"/>
        </w:rPr>
        <w:t>[ˈfluːənt] adj.</w:t>
      </w:r>
      <w:r w:rsidRPr="00B85439">
        <w:rPr>
          <w:rFonts w:ascii="Times New Roman" w:eastAsia="宋体" w:hAnsi="Times New Roman" w:cs="Times New Roman" w:hint="eastAsia"/>
          <w:color w:val="000000" w:themeColor="text1"/>
          <w:szCs w:val="21"/>
        </w:rPr>
        <w:t>流利的，流畅的</w:t>
      </w:r>
    </w:p>
    <w:p w14:paraId="2924C56A" w14:textId="77777777" w:rsidR="008E3E1F" w:rsidRPr="00B85439" w:rsidRDefault="008E3E1F" w:rsidP="008E3E1F">
      <w:pPr>
        <w:spacing w:line="360" w:lineRule="auto"/>
        <w:ind w:firstLineChars="201" w:firstLine="422"/>
        <w:rPr>
          <w:rFonts w:ascii="Times New Roman" w:eastAsia="宋体" w:hAnsi="Times New Roman" w:cs="Times New Roman"/>
          <w:color w:val="000000" w:themeColor="text1"/>
          <w:szCs w:val="21"/>
        </w:rPr>
      </w:pPr>
      <w:r w:rsidRPr="00B85439">
        <w:rPr>
          <w:rFonts w:ascii="Times New Roman" w:eastAsia="宋体" w:hAnsi="Times New Roman" w:cs="Times New Roman"/>
          <w:color w:val="000000" w:themeColor="text1"/>
          <w:szCs w:val="21"/>
        </w:rPr>
        <w:t>fluency</w:t>
      </w:r>
      <w:r w:rsidRPr="00B85439">
        <w:rPr>
          <w:rFonts w:ascii="Times New Roman" w:eastAsia="宋体" w:hAnsi="Times New Roman" w:cs="Times New Roman" w:hint="eastAsia"/>
          <w:color w:val="000000" w:themeColor="text1"/>
          <w:szCs w:val="21"/>
        </w:rPr>
        <w:t>：</w:t>
      </w:r>
      <w:r w:rsidRPr="00B85439">
        <w:rPr>
          <w:rFonts w:ascii="Times New Roman" w:eastAsia="宋体" w:hAnsi="Times New Roman" w:cs="Times New Roman"/>
          <w:color w:val="000000" w:themeColor="text1"/>
          <w:szCs w:val="21"/>
        </w:rPr>
        <w:t>[ˈfluːənsi] n.</w:t>
      </w:r>
      <w:r w:rsidRPr="00B85439">
        <w:rPr>
          <w:rFonts w:ascii="Times New Roman" w:eastAsia="宋体" w:hAnsi="Times New Roman" w:cs="Times New Roman" w:hint="eastAsia"/>
          <w:color w:val="000000" w:themeColor="text1"/>
          <w:szCs w:val="21"/>
        </w:rPr>
        <w:t>流利，流畅</w:t>
      </w:r>
    </w:p>
    <w:p w14:paraId="02B64722" w14:textId="77777777" w:rsidR="008E3E1F" w:rsidRDefault="008E3E1F" w:rsidP="008E3E1F">
      <w:pPr>
        <w:spacing w:line="360" w:lineRule="auto"/>
        <w:ind w:firstLineChars="201" w:firstLine="422"/>
        <w:rPr>
          <w:rFonts w:ascii="Times New Roman" w:eastAsia="宋体" w:hAnsi="Times New Roman" w:cs="Times New Roman"/>
          <w:color w:val="000000" w:themeColor="text1"/>
          <w:szCs w:val="21"/>
        </w:rPr>
      </w:pPr>
      <w:r w:rsidRPr="00B85439">
        <w:rPr>
          <w:rFonts w:ascii="Times New Roman" w:eastAsia="宋体" w:hAnsi="Times New Roman" w:cs="Times New Roman"/>
          <w:color w:val="000000" w:themeColor="text1"/>
          <w:szCs w:val="21"/>
        </w:rPr>
        <w:t>fluid</w:t>
      </w:r>
      <w:r w:rsidRPr="00B85439">
        <w:rPr>
          <w:rFonts w:ascii="Times New Roman" w:eastAsia="宋体" w:hAnsi="Times New Roman" w:cs="Times New Roman" w:hint="eastAsia"/>
          <w:color w:val="000000" w:themeColor="text1"/>
          <w:szCs w:val="21"/>
        </w:rPr>
        <w:t>：</w:t>
      </w:r>
      <w:r w:rsidRPr="00B85439">
        <w:rPr>
          <w:rFonts w:ascii="Times New Roman" w:eastAsia="宋体" w:hAnsi="Times New Roman" w:cs="Times New Roman"/>
          <w:color w:val="000000" w:themeColor="text1"/>
          <w:szCs w:val="21"/>
        </w:rPr>
        <w:t>[ˈfluːɪd] adj.</w:t>
      </w:r>
      <w:r w:rsidRPr="00B85439">
        <w:rPr>
          <w:rFonts w:ascii="Times New Roman" w:eastAsia="宋体" w:hAnsi="Times New Roman" w:cs="Times New Roman" w:hint="eastAsia"/>
          <w:color w:val="000000" w:themeColor="text1"/>
          <w:szCs w:val="21"/>
        </w:rPr>
        <w:t>流动的</w:t>
      </w:r>
      <w:r w:rsidRPr="00B85439">
        <w:rPr>
          <w:rFonts w:ascii="Times New Roman" w:eastAsia="宋体" w:hAnsi="Times New Roman" w:cs="Times New Roman"/>
          <w:color w:val="000000" w:themeColor="text1"/>
          <w:szCs w:val="21"/>
        </w:rPr>
        <w:t>n.</w:t>
      </w:r>
      <w:r w:rsidRPr="00B85439">
        <w:rPr>
          <w:rFonts w:ascii="Times New Roman" w:eastAsia="宋体" w:hAnsi="Times New Roman" w:cs="Times New Roman" w:hint="eastAsia"/>
          <w:color w:val="000000" w:themeColor="text1"/>
          <w:szCs w:val="21"/>
        </w:rPr>
        <w:t>液体</w:t>
      </w:r>
    </w:p>
    <w:p w14:paraId="148BFFD3" w14:textId="1F6879CE" w:rsidR="009B3775" w:rsidRPr="003A5554" w:rsidRDefault="00F2278B" w:rsidP="0081713A">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lastRenderedPageBreak/>
        <w:t>temple</w:t>
      </w:r>
      <w:r>
        <w:rPr>
          <w:rFonts w:ascii="Times New Roman" w:eastAsia="宋体" w:hAnsi="Times New Roman" w:cs="Times New Roman" w:hint="eastAsia"/>
          <w:b w:val="0"/>
          <w:color w:val="000000" w:themeColor="text1"/>
          <w:sz w:val="21"/>
          <w:szCs w:val="21"/>
          <w:shd w:val="clear" w:color="auto" w:fill="FFFFFF"/>
        </w:rPr>
        <w:t>（寺庙）：</w:t>
      </w:r>
      <w:r w:rsidR="009B3775" w:rsidRPr="003A5554">
        <w:rPr>
          <w:rFonts w:ascii="Times New Roman" w:eastAsia="宋体" w:hAnsi="Times New Roman" w:cs="Times New Roman"/>
          <w:b w:val="0"/>
          <w:color w:val="000000" w:themeColor="text1"/>
          <w:sz w:val="21"/>
          <w:szCs w:val="21"/>
          <w:shd w:val="clear" w:color="auto" w:fill="FFFFFF"/>
        </w:rPr>
        <w:t>古罗马人</w:t>
      </w:r>
      <w:r w:rsidR="009B3775">
        <w:rPr>
          <w:rFonts w:ascii="Times New Roman" w:eastAsia="宋体" w:hAnsi="Times New Roman" w:cs="Times New Roman" w:hint="eastAsia"/>
          <w:b w:val="0"/>
          <w:color w:val="000000" w:themeColor="text1"/>
          <w:sz w:val="21"/>
          <w:szCs w:val="21"/>
          <w:shd w:val="clear" w:color="auto" w:fill="FFFFFF"/>
        </w:rPr>
        <w:t>的占卜</w:t>
      </w:r>
      <w:r w:rsidR="009B3775" w:rsidRPr="003A5554">
        <w:rPr>
          <w:rFonts w:ascii="Times New Roman" w:eastAsia="宋体" w:hAnsi="Times New Roman" w:cs="Times New Roman"/>
          <w:b w:val="0"/>
          <w:color w:val="000000" w:themeColor="text1"/>
          <w:sz w:val="21"/>
          <w:szCs w:val="21"/>
          <w:shd w:val="clear" w:color="auto" w:fill="FFFFFF"/>
        </w:rPr>
        <w:t>区域</w:t>
      </w:r>
    </w:p>
    <w:p w14:paraId="59E2083C" w14:textId="06158CA3" w:rsidR="009B3775" w:rsidRDefault="009B3775" w:rsidP="0081713A">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古罗马人在占卜时，会用手或魔杖在空中划出一块区域，然后观察这片天空中所发生的事，如飞鸟从何方飞入。还有可能在地面上划出一块区域，然后在这个区域内进行占卜。英语单词</w:t>
      </w:r>
      <w:r w:rsidRPr="003A5554">
        <w:rPr>
          <w:rFonts w:ascii="Times New Roman" w:eastAsia="宋体" w:hAnsi="Times New Roman" w:cs="Times New Roman"/>
          <w:color w:val="000000" w:themeColor="text1"/>
          <w:szCs w:val="21"/>
        </w:rPr>
        <w:t>temple</w:t>
      </w:r>
      <w:r w:rsidRPr="003A5554">
        <w:rPr>
          <w:rFonts w:ascii="Times New Roman" w:eastAsia="宋体" w:hAnsi="Times New Roman" w:cs="Times New Roman"/>
          <w:color w:val="000000" w:themeColor="text1"/>
          <w:szCs w:val="21"/>
        </w:rPr>
        <w:t>（寺庙）</w:t>
      </w:r>
      <w:r w:rsidRPr="003A5554">
        <w:rPr>
          <w:rFonts w:ascii="Times New Roman" w:eastAsia="宋体" w:hAnsi="Times New Roman" w:cs="Times New Roman" w:hint="eastAsia"/>
          <w:color w:val="000000" w:themeColor="text1"/>
          <w:szCs w:val="21"/>
        </w:rPr>
        <w:t>就</w:t>
      </w:r>
      <w:r w:rsidRPr="003A5554">
        <w:rPr>
          <w:rFonts w:ascii="Times New Roman" w:eastAsia="宋体" w:hAnsi="Times New Roman" w:cs="Times New Roman"/>
          <w:color w:val="000000" w:themeColor="text1"/>
          <w:szCs w:val="21"/>
        </w:rPr>
        <w:t>跟这种占卜做法有关</w:t>
      </w:r>
      <w:r w:rsidRPr="003A5554">
        <w:rPr>
          <w:rFonts w:ascii="Times New Roman" w:eastAsia="宋体" w:hAnsi="Times New Roman" w:cs="Times New Roman" w:hint="eastAsia"/>
          <w:color w:val="000000" w:themeColor="text1"/>
          <w:szCs w:val="21"/>
        </w:rPr>
        <w:t>。它</w:t>
      </w:r>
      <w:r w:rsidRPr="003A5554">
        <w:rPr>
          <w:rFonts w:ascii="Times New Roman" w:eastAsia="宋体" w:hAnsi="Times New Roman" w:cs="Times New Roman"/>
          <w:color w:val="000000" w:themeColor="text1"/>
          <w:szCs w:val="21"/>
        </w:rPr>
        <w:t>来自拉丁</w:t>
      </w:r>
      <w:r>
        <w:rPr>
          <w:rFonts w:ascii="Times New Roman" w:eastAsia="宋体" w:hAnsi="Times New Roman" w:cs="Times New Roman" w:hint="eastAsia"/>
          <w:color w:val="000000" w:themeColor="text1"/>
          <w:szCs w:val="21"/>
        </w:rPr>
        <w:t>语</w:t>
      </w:r>
      <w:r w:rsidRPr="003A5554">
        <w:rPr>
          <w:rFonts w:ascii="Times New Roman" w:eastAsia="宋体" w:hAnsi="Times New Roman" w:cs="Times New Roman"/>
          <w:color w:val="000000" w:themeColor="text1"/>
          <w:szCs w:val="21"/>
        </w:rPr>
        <w:t>，本意是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划出来用来占卜的区域</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，其中的</w:t>
      </w:r>
      <w:r w:rsidR="00F2278B">
        <w:rPr>
          <w:rFonts w:ascii="Times New Roman" w:eastAsia="宋体" w:hAnsi="Times New Roman" w:cs="Times New Roman" w:hint="eastAsia"/>
          <w:color w:val="000000" w:themeColor="text1"/>
          <w:szCs w:val="21"/>
        </w:rPr>
        <w:t>词根</w:t>
      </w:r>
      <w:r w:rsidRPr="003A5554">
        <w:rPr>
          <w:rFonts w:ascii="Times New Roman" w:eastAsia="宋体" w:hAnsi="Times New Roman" w:cs="Times New Roman"/>
          <w:color w:val="000000" w:themeColor="text1"/>
          <w:szCs w:val="21"/>
        </w:rPr>
        <w:t>tem</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就是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划分</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的意思。</w:t>
      </w:r>
    </w:p>
    <w:p w14:paraId="4F62C3AE" w14:textId="713549C3" w:rsidR="009B3775" w:rsidRDefault="009B3775" w:rsidP="0081713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sidRPr="003A5554">
        <w:rPr>
          <w:rFonts w:ascii="Times New Roman" w:eastAsia="宋体" w:hAnsi="Times New Roman" w:cs="Times New Roman"/>
          <w:color w:val="000000" w:themeColor="text1"/>
          <w:szCs w:val="21"/>
        </w:rPr>
        <w:t>contemplate</w:t>
      </w:r>
      <w:r>
        <w:rPr>
          <w:rFonts w:ascii="Times New Roman" w:eastAsia="宋体" w:hAnsi="Times New Roman" w:cs="Times New Roman" w:hint="eastAsia"/>
          <w:color w:val="000000" w:themeColor="text1"/>
          <w:szCs w:val="21"/>
        </w:rPr>
        <w:t>（沉思）也与观鸟占卜法有关。其中的</w:t>
      </w:r>
      <w:r>
        <w:rPr>
          <w:rFonts w:ascii="Times New Roman" w:eastAsia="宋体" w:hAnsi="Times New Roman" w:cs="Times New Roman" w:hint="eastAsia"/>
          <w:color w:val="000000" w:themeColor="text1"/>
          <w:szCs w:val="21"/>
        </w:rPr>
        <w:t>templ-</w:t>
      </w:r>
      <w:r>
        <w:rPr>
          <w:rFonts w:ascii="Times New Roman" w:eastAsia="宋体" w:hAnsi="Times New Roman" w:cs="Times New Roman" w:hint="eastAsia"/>
          <w:color w:val="000000" w:themeColor="text1"/>
          <w:szCs w:val="21"/>
        </w:rPr>
        <w:t>和</w:t>
      </w:r>
      <w:r w:rsidR="00F2278B">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temple</w:t>
      </w:r>
      <w:r>
        <w:rPr>
          <w:rFonts w:ascii="Times New Roman" w:eastAsia="宋体" w:hAnsi="Times New Roman" w:cs="Times New Roman" w:hint="eastAsia"/>
          <w:color w:val="000000" w:themeColor="text1"/>
          <w:szCs w:val="21"/>
        </w:rPr>
        <w:t>同源，取其本意“划出来用来占卜的区域”</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整个单词的字面意思</w:t>
      </w:r>
      <w:r w:rsidRPr="003A5554">
        <w:rPr>
          <w:rFonts w:ascii="Times New Roman" w:eastAsia="宋体" w:hAnsi="Times New Roman" w:cs="Times New Roman"/>
          <w:color w:val="000000" w:themeColor="text1"/>
          <w:szCs w:val="21"/>
        </w:rPr>
        <w:t>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划出一片区域，然后仔细观察</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contemplate</w:t>
      </w:r>
      <w:r w:rsidRPr="003A5554">
        <w:rPr>
          <w:rFonts w:ascii="Times New Roman" w:eastAsia="宋体" w:hAnsi="Times New Roman" w:cs="Times New Roman"/>
          <w:color w:val="000000" w:themeColor="text1"/>
          <w:szCs w:val="21"/>
        </w:rPr>
        <w:t>既含有</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注视</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的意思，又含有</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沉思</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的意思，因为占卜时需要在仔细观察的同时思考所见迹象所</w:t>
      </w:r>
      <w:r w:rsidR="00F2278B">
        <w:rPr>
          <w:rFonts w:ascii="Times New Roman" w:eastAsia="宋体" w:hAnsi="Times New Roman" w:cs="Times New Roman" w:hint="eastAsia"/>
          <w:color w:val="000000" w:themeColor="text1"/>
          <w:szCs w:val="21"/>
        </w:rPr>
        <w:t>蕴含</w:t>
      </w:r>
      <w:r w:rsidRPr="003A5554">
        <w:rPr>
          <w:rFonts w:ascii="Times New Roman" w:eastAsia="宋体" w:hAnsi="Times New Roman" w:cs="Times New Roman"/>
          <w:color w:val="000000" w:themeColor="text1"/>
          <w:szCs w:val="21"/>
        </w:rPr>
        <w:t>的吉凶</w:t>
      </w:r>
      <w:r w:rsidR="00F2278B">
        <w:rPr>
          <w:rFonts w:ascii="Times New Roman" w:eastAsia="宋体" w:hAnsi="Times New Roman" w:cs="Times New Roman" w:hint="eastAsia"/>
          <w:color w:val="000000" w:themeColor="text1"/>
          <w:szCs w:val="21"/>
        </w:rPr>
        <w:t>预兆</w:t>
      </w:r>
      <w:r w:rsidRPr="003A5554">
        <w:rPr>
          <w:rFonts w:ascii="Times New Roman" w:eastAsia="宋体" w:hAnsi="Times New Roman" w:cs="Times New Roman"/>
          <w:color w:val="000000" w:themeColor="text1"/>
          <w:szCs w:val="21"/>
        </w:rPr>
        <w:t>。</w:t>
      </w:r>
    </w:p>
    <w:p w14:paraId="1AF9DAE8" w14:textId="77777777" w:rsidR="009B3775" w:rsidRPr="00622393" w:rsidRDefault="009B3775" w:rsidP="00622393">
      <w:pPr>
        <w:spacing w:line="360" w:lineRule="auto"/>
        <w:ind w:firstLineChars="201" w:firstLine="422"/>
        <w:rPr>
          <w:rFonts w:ascii="Times New Roman" w:eastAsia="宋体" w:hAnsi="Times New Roman" w:cs="Times New Roman"/>
          <w:color w:val="000000" w:themeColor="text1"/>
          <w:szCs w:val="21"/>
        </w:rPr>
      </w:pPr>
      <w:r w:rsidRPr="00622393">
        <w:rPr>
          <w:rFonts w:ascii="Times New Roman" w:eastAsia="宋体" w:hAnsi="Times New Roman" w:cs="Times New Roman"/>
          <w:color w:val="000000" w:themeColor="text1"/>
          <w:szCs w:val="21"/>
        </w:rPr>
        <w:t>temple</w:t>
      </w:r>
      <w:r w:rsidRPr="00622393">
        <w:rPr>
          <w:rFonts w:ascii="Times New Roman" w:eastAsia="宋体" w:hAnsi="Times New Roman" w:cs="Times New Roman"/>
          <w:color w:val="000000" w:themeColor="text1"/>
          <w:szCs w:val="21"/>
        </w:rPr>
        <w:t>：</w:t>
      </w:r>
      <w:r w:rsidRPr="00622393">
        <w:rPr>
          <w:rFonts w:ascii="Times New Roman" w:eastAsia="宋体" w:hAnsi="Times New Roman" w:cs="Times New Roman"/>
          <w:color w:val="000000" w:themeColor="text1"/>
          <w:szCs w:val="21"/>
        </w:rPr>
        <w:t>['templ] n.</w:t>
      </w:r>
      <w:r w:rsidRPr="00622393">
        <w:rPr>
          <w:rFonts w:ascii="Times New Roman" w:eastAsia="宋体" w:hAnsi="Times New Roman" w:cs="Times New Roman"/>
          <w:color w:val="000000" w:themeColor="text1"/>
          <w:szCs w:val="21"/>
        </w:rPr>
        <w:t>庙宇</w:t>
      </w:r>
      <w:r w:rsidRPr="00622393">
        <w:rPr>
          <w:rFonts w:ascii="Times New Roman" w:eastAsia="宋体" w:hAnsi="Times New Roman" w:cs="Times New Roman" w:hint="eastAsia"/>
          <w:color w:val="000000" w:themeColor="text1"/>
          <w:szCs w:val="21"/>
        </w:rPr>
        <w:t>，</w:t>
      </w:r>
      <w:r w:rsidRPr="00622393">
        <w:rPr>
          <w:rFonts w:ascii="Times New Roman" w:eastAsia="宋体" w:hAnsi="Times New Roman" w:cs="Times New Roman"/>
          <w:color w:val="000000" w:themeColor="text1"/>
          <w:szCs w:val="21"/>
        </w:rPr>
        <w:t>寺院</w:t>
      </w:r>
      <w:r w:rsidRPr="00622393">
        <w:rPr>
          <w:rFonts w:ascii="Times New Roman" w:eastAsia="宋体" w:hAnsi="Times New Roman" w:cs="Times New Roman" w:hint="eastAsia"/>
          <w:color w:val="000000" w:themeColor="text1"/>
          <w:szCs w:val="21"/>
        </w:rPr>
        <w:t>，</w:t>
      </w:r>
      <w:r w:rsidRPr="00622393">
        <w:rPr>
          <w:rFonts w:ascii="Times New Roman" w:eastAsia="宋体" w:hAnsi="Times New Roman" w:cs="Times New Roman"/>
          <w:color w:val="000000" w:themeColor="text1"/>
          <w:szCs w:val="21"/>
        </w:rPr>
        <w:t>神殿</w:t>
      </w:r>
    </w:p>
    <w:p w14:paraId="7E4FB0F2" w14:textId="77777777" w:rsidR="009B3775" w:rsidRPr="00622393" w:rsidRDefault="009B3775" w:rsidP="00622393">
      <w:pPr>
        <w:spacing w:line="360" w:lineRule="auto"/>
        <w:ind w:firstLineChars="201" w:firstLine="422"/>
        <w:rPr>
          <w:rFonts w:ascii="Times New Roman" w:eastAsia="宋体" w:hAnsi="Times New Roman" w:cs="Times New Roman"/>
          <w:color w:val="000000" w:themeColor="text1"/>
          <w:szCs w:val="21"/>
        </w:rPr>
      </w:pPr>
      <w:r w:rsidRPr="00622393">
        <w:rPr>
          <w:rFonts w:ascii="Times New Roman" w:eastAsia="宋体" w:hAnsi="Times New Roman" w:cs="Times New Roman" w:hint="eastAsia"/>
          <w:color w:val="000000" w:themeColor="text1"/>
          <w:szCs w:val="21"/>
        </w:rPr>
        <w:t>contemplate</w:t>
      </w:r>
      <w:r w:rsidRPr="00622393">
        <w:rPr>
          <w:rFonts w:ascii="Times New Roman" w:eastAsia="宋体" w:hAnsi="Times New Roman" w:cs="Times New Roman" w:hint="eastAsia"/>
          <w:color w:val="000000" w:themeColor="text1"/>
          <w:szCs w:val="21"/>
        </w:rPr>
        <w:t>：</w:t>
      </w:r>
      <w:r w:rsidRPr="00622393">
        <w:rPr>
          <w:rFonts w:ascii="Times New Roman" w:eastAsia="宋体" w:hAnsi="Times New Roman" w:cs="Times New Roman"/>
          <w:color w:val="000000" w:themeColor="text1"/>
          <w:szCs w:val="21"/>
        </w:rPr>
        <w:t>[ˈkɒntəmpleɪt] v.</w:t>
      </w:r>
      <w:r w:rsidRPr="00622393">
        <w:rPr>
          <w:rFonts w:ascii="Times New Roman" w:eastAsia="宋体" w:hAnsi="Times New Roman" w:cs="Times New Roman" w:hint="eastAsia"/>
          <w:color w:val="000000" w:themeColor="text1"/>
          <w:szCs w:val="21"/>
        </w:rPr>
        <w:t>注视，凝视，沉思，冥思苦想，深思熟虑</w:t>
      </w:r>
    </w:p>
    <w:p w14:paraId="52443CBB" w14:textId="77777777" w:rsidR="009B3775" w:rsidRPr="00622393" w:rsidRDefault="009B3775" w:rsidP="00622393">
      <w:pPr>
        <w:spacing w:line="360" w:lineRule="auto"/>
        <w:ind w:firstLineChars="201" w:firstLine="422"/>
        <w:rPr>
          <w:rFonts w:ascii="Times New Roman" w:eastAsia="宋体" w:hAnsi="Times New Roman" w:cs="Times New Roman"/>
          <w:color w:val="000000" w:themeColor="text1"/>
          <w:szCs w:val="21"/>
        </w:rPr>
      </w:pPr>
      <w:r w:rsidRPr="00622393">
        <w:rPr>
          <w:rFonts w:ascii="Times New Roman" w:eastAsia="宋体" w:hAnsi="Times New Roman" w:cs="Times New Roman" w:hint="eastAsia"/>
          <w:color w:val="000000" w:themeColor="text1"/>
          <w:szCs w:val="21"/>
        </w:rPr>
        <w:t>contemplation</w:t>
      </w:r>
      <w:r w:rsidRPr="00622393">
        <w:rPr>
          <w:rFonts w:ascii="Times New Roman" w:eastAsia="宋体" w:hAnsi="Times New Roman" w:cs="Times New Roman" w:hint="eastAsia"/>
          <w:color w:val="000000" w:themeColor="text1"/>
          <w:szCs w:val="21"/>
        </w:rPr>
        <w:t>：</w:t>
      </w:r>
      <w:r w:rsidRPr="00622393">
        <w:rPr>
          <w:rFonts w:ascii="Times New Roman" w:eastAsia="宋体" w:hAnsi="Times New Roman" w:cs="Times New Roman" w:hint="eastAsia"/>
          <w:color w:val="000000" w:themeColor="text1"/>
          <w:szCs w:val="21"/>
        </w:rPr>
        <w:t>[</w:t>
      </w:r>
      <w:r w:rsidRPr="00622393">
        <w:rPr>
          <w:rFonts w:ascii="Times New Roman" w:eastAsia="宋体" w:hAnsi="Times New Roman" w:cs="Times New Roman"/>
          <w:color w:val="000000" w:themeColor="text1"/>
          <w:szCs w:val="21"/>
        </w:rPr>
        <w:t>ˌkɒntəmˈpleɪʃ(ə)n] n.</w:t>
      </w:r>
      <w:r w:rsidRPr="00622393">
        <w:rPr>
          <w:rFonts w:ascii="Times New Roman" w:eastAsia="宋体" w:hAnsi="Times New Roman" w:cs="Times New Roman" w:hint="eastAsia"/>
          <w:color w:val="000000" w:themeColor="text1"/>
          <w:szCs w:val="21"/>
        </w:rPr>
        <w:t>注视，凝视，沉思，深思，冥思</w:t>
      </w:r>
    </w:p>
    <w:p w14:paraId="1EDAC5DA" w14:textId="0FDFA852" w:rsidR="009B3775" w:rsidRDefault="00F2278B" w:rsidP="0081713A">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idol</w:t>
      </w:r>
      <w:r>
        <w:rPr>
          <w:rFonts w:ascii="Times New Roman" w:eastAsia="宋体" w:hAnsi="Times New Roman" w:cs="Times New Roman" w:hint="eastAsia"/>
          <w:b w:val="0"/>
          <w:color w:val="000000" w:themeColor="text1"/>
          <w:sz w:val="21"/>
          <w:szCs w:val="21"/>
          <w:shd w:val="clear" w:color="auto" w:fill="FFFFFF"/>
        </w:rPr>
        <w:t>（偶像）：神灵的画像或雕像</w:t>
      </w:r>
    </w:p>
    <w:p w14:paraId="49E4EF99" w14:textId="62444F71" w:rsidR="009B3775" w:rsidRDefault="009B3775" w:rsidP="0081713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在犹太教、基督教等一神教问世之前，大部分宗教都是多神教，即崇拜多个神，每个神都掌管不同职责，都有不同形象。古人根据这些神灵的形象制作出</w:t>
      </w:r>
      <w:r w:rsidR="00F2278B">
        <w:rPr>
          <w:rFonts w:ascii="Times New Roman" w:eastAsia="宋体" w:hAnsi="Times New Roman" w:cs="Times New Roman" w:hint="eastAsia"/>
          <w:color w:val="000000" w:themeColor="text1"/>
          <w:szCs w:val="21"/>
        </w:rPr>
        <w:t>不同的</w:t>
      </w:r>
      <w:r>
        <w:rPr>
          <w:rFonts w:ascii="Times New Roman" w:eastAsia="宋体" w:hAnsi="Times New Roman" w:cs="Times New Roman" w:hint="eastAsia"/>
          <w:color w:val="000000" w:themeColor="text1"/>
          <w:szCs w:val="21"/>
        </w:rPr>
        <w:t>画像或雕像，作为神灵的化身加以敬拜，这种画像或雕像就是</w:t>
      </w:r>
      <w:r>
        <w:rPr>
          <w:rFonts w:ascii="Times New Roman" w:eastAsia="宋体" w:hAnsi="Times New Roman" w:cs="Times New Roman" w:hint="eastAsia"/>
          <w:color w:val="000000" w:themeColor="text1"/>
          <w:szCs w:val="21"/>
        </w:rPr>
        <w:t>idol</w:t>
      </w:r>
      <w:r>
        <w:rPr>
          <w:rFonts w:ascii="Times New Roman" w:eastAsia="宋体" w:hAnsi="Times New Roman" w:cs="Times New Roman" w:hint="eastAsia"/>
          <w:color w:val="000000" w:themeColor="text1"/>
          <w:szCs w:val="21"/>
        </w:rPr>
        <w:t>。</w:t>
      </w:r>
    </w:p>
    <w:p w14:paraId="6EC88B48" w14:textId="67FEC77D" w:rsidR="009B3775" w:rsidRDefault="009B3775" w:rsidP="0081713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idol</w:t>
      </w:r>
      <w:r>
        <w:rPr>
          <w:rFonts w:ascii="Times New Roman" w:eastAsia="宋体" w:hAnsi="Times New Roman" w:cs="Times New Roman" w:hint="eastAsia"/>
          <w:color w:val="000000" w:themeColor="text1"/>
          <w:szCs w:val="21"/>
        </w:rPr>
        <w:t>源自希腊语，本意是“形象”，在多神教中表示代表神灵的偶像</w:t>
      </w:r>
      <w:r w:rsidR="00F2278B">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而在一神教中，则用来表示异教徒所崇拜的“伪神”的偶像。一神教禁止偶像崇拜，因为只有一个神，不必在形象上加以区别。因此一神教流行后，</w:t>
      </w:r>
      <w:r>
        <w:rPr>
          <w:rFonts w:ascii="Times New Roman" w:eastAsia="宋体" w:hAnsi="Times New Roman" w:cs="Times New Roman" w:hint="eastAsia"/>
          <w:color w:val="000000" w:themeColor="text1"/>
          <w:szCs w:val="21"/>
        </w:rPr>
        <w:t>idol</w:t>
      </w:r>
      <w:r>
        <w:rPr>
          <w:rFonts w:ascii="Times New Roman" w:eastAsia="宋体" w:hAnsi="Times New Roman" w:cs="Times New Roman" w:hint="eastAsia"/>
          <w:color w:val="000000" w:themeColor="text1"/>
          <w:szCs w:val="21"/>
        </w:rPr>
        <w:t>一词就</w:t>
      </w:r>
      <w:r w:rsidR="00F2278B">
        <w:rPr>
          <w:rFonts w:ascii="Times New Roman" w:eastAsia="宋体" w:hAnsi="Times New Roman" w:cs="Times New Roman" w:hint="eastAsia"/>
          <w:color w:val="000000" w:themeColor="text1"/>
          <w:szCs w:val="21"/>
        </w:rPr>
        <w:t>逐渐失去宗教色彩，</w:t>
      </w:r>
      <w:r>
        <w:rPr>
          <w:rFonts w:ascii="Times New Roman" w:eastAsia="宋体" w:hAnsi="Times New Roman" w:cs="Times New Roman" w:hint="eastAsia"/>
          <w:color w:val="000000" w:themeColor="text1"/>
          <w:szCs w:val="21"/>
        </w:rPr>
        <w:t>常用来表示广受民众欢迎的名人、明星等。</w:t>
      </w:r>
    </w:p>
    <w:p w14:paraId="1E944D08" w14:textId="77777777" w:rsidR="009B3775" w:rsidRPr="009D07D7" w:rsidRDefault="009B3775" w:rsidP="009D07D7">
      <w:pPr>
        <w:spacing w:line="360" w:lineRule="auto"/>
        <w:ind w:firstLineChars="201" w:firstLine="422"/>
        <w:rPr>
          <w:rFonts w:ascii="Times New Roman" w:eastAsia="宋体" w:hAnsi="Times New Roman" w:cs="Times New Roman"/>
          <w:color w:val="000000" w:themeColor="text1"/>
          <w:szCs w:val="21"/>
        </w:rPr>
      </w:pPr>
      <w:r w:rsidRPr="009D07D7">
        <w:rPr>
          <w:rFonts w:ascii="Times New Roman" w:eastAsia="宋体" w:hAnsi="Times New Roman" w:cs="Times New Roman" w:hint="eastAsia"/>
          <w:color w:val="000000" w:themeColor="text1"/>
          <w:szCs w:val="21"/>
        </w:rPr>
        <w:t>idol</w:t>
      </w:r>
      <w:r w:rsidRPr="009D07D7">
        <w:rPr>
          <w:rFonts w:ascii="Times New Roman" w:eastAsia="宋体" w:hAnsi="Times New Roman" w:cs="Times New Roman" w:hint="eastAsia"/>
          <w:color w:val="000000" w:themeColor="text1"/>
          <w:szCs w:val="21"/>
        </w:rPr>
        <w:t>：</w:t>
      </w:r>
      <w:r w:rsidRPr="009D07D7">
        <w:rPr>
          <w:rFonts w:ascii="Times New Roman" w:eastAsia="宋体" w:hAnsi="Times New Roman" w:cs="Times New Roman"/>
          <w:color w:val="000000" w:themeColor="text1"/>
          <w:szCs w:val="21"/>
        </w:rPr>
        <w:t>[ˈaɪdl] n.</w:t>
      </w:r>
      <w:r w:rsidRPr="009D07D7">
        <w:rPr>
          <w:rFonts w:ascii="Times New Roman" w:eastAsia="宋体" w:hAnsi="Times New Roman" w:cs="Times New Roman" w:hint="eastAsia"/>
          <w:color w:val="000000" w:themeColor="text1"/>
          <w:szCs w:val="21"/>
        </w:rPr>
        <w:t>偶像，崇拜物</w:t>
      </w:r>
    </w:p>
    <w:p w14:paraId="3A5BF9C2" w14:textId="77777777" w:rsidR="009B3775" w:rsidRPr="009D07D7" w:rsidRDefault="009B3775" w:rsidP="009D07D7">
      <w:pPr>
        <w:spacing w:line="360" w:lineRule="auto"/>
        <w:ind w:firstLineChars="201" w:firstLine="422"/>
        <w:rPr>
          <w:rFonts w:ascii="Times New Roman" w:eastAsia="宋体" w:hAnsi="Times New Roman" w:cs="Times New Roman"/>
          <w:color w:val="000000" w:themeColor="text1"/>
          <w:szCs w:val="21"/>
        </w:rPr>
      </w:pPr>
      <w:r w:rsidRPr="009D07D7">
        <w:rPr>
          <w:rFonts w:ascii="Times New Roman" w:eastAsia="宋体" w:hAnsi="Times New Roman" w:cs="Times New Roman" w:hint="eastAsia"/>
          <w:color w:val="000000" w:themeColor="text1"/>
          <w:szCs w:val="21"/>
        </w:rPr>
        <w:t>idolatry</w:t>
      </w:r>
      <w:r w:rsidRPr="009D07D7">
        <w:rPr>
          <w:rFonts w:ascii="Times New Roman" w:eastAsia="宋体" w:hAnsi="Times New Roman" w:cs="Times New Roman" w:hint="eastAsia"/>
          <w:color w:val="000000" w:themeColor="text1"/>
          <w:szCs w:val="21"/>
        </w:rPr>
        <w:t>：</w:t>
      </w:r>
      <w:r w:rsidRPr="009D07D7">
        <w:rPr>
          <w:rFonts w:ascii="Times New Roman" w:eastAsia="宋体" w:hAnsi="Times New Roman" w:cs="Times New Roman" w:hint="eastAsia"/>
          <w:color w:val="000000" w:themeColor="text1"/>
          <w:szCs w:val="21"/>
        </w:rPr>
        <w:t>[</w:t>
      </w:r>
      <w:r w:rsidRPr="009D07D7">
        <w:rPr>
          <w:rFonts w:ascii="Times New Roman" w:eastAsia="宋体" w:hAnsi="Times New Roman" w:cs="Times New Roman"/>
          <w:color w:val="000000" w:themeColor="text1"/>
          <w:szCs w:val="21"/>
        </w:rPr>
        <w:t>aɪˈdɒlətri] n.</w:t>
      </w:r>
      <w:r w:rsidRPr="009D07D7">
        <w:rPr>
          <w:rFonts w:ascii="Times New Roman" w:eastAsia="宋体" w:hAnsi="Times New Roman" w:cs="Times New Roman" w:hint="eastAsia"/>
          <w:color w:val="000000" w:themeColor="text1"/>
          <w:szCs w:val="21"/>
        </w:rPr>
        <w:t>偶像崇拜，盲目崇拜</w:t>
      </w:r>
    </w:p>
    <w:p w14:paraId="758956BF" w14:textId="77777777" w:rsidR="009B3775" w:rsidRPr="00A91967" w:rsidRDefault="009B3775" w:rsidP="009D07D7">
      <w:pPr>
        <w:spacing w:line="360" w:lineRule="auto"/>
        <w:ind w:firstLineChars="201" w:firstLine="422"/>
        <w:rPr>
          <w:rFonts w:ascii="Times New Roman" w:hAnsi="Times New Roman" w:cs="Times New Roman"/>
          <w:bCs/>
          <w:szCs w:val="21"/>
        </w:rPr>
      </w:pPr>
      <w:r w:rsidRPr="009D07D7">
        <w:rPr>
          <w:rFonts w:ascii="Times New Roman" w:eastAsia="宋体" w:hAnsi="Times New Roman" w:cs="Times New Roman" w:hint="eastAsia"/>
          <w:color w:val="000000" w:themeColor="text1"/>
          <w:szCs w:val="21"/>
        </w:rPr>
        <w:t>idolatrous</w:t>
      </w:r>
      <w:r w:rsidRPr="009D07D7">
        <w:rPr>
          <w:rFonts w:ascii="Times New Roman" w:eastAsia="宋体" w:hAnsi="Times New Roman" w:cs="Times New Roman" w:hint="eastAsia"/>
          <w:color w:val="000000" w:themeColor="text1"/>
          <w:szCs w:val="21"/>
        </w:rPr>
        <w:t>：</w:t>
      </w:r>
      <w:r w:rsidRPr="009D07D7">
        <w:rPr>
          <w:rFonts w:ascii="Times New Roman" w:eastAsia="宋体" w:hAnsi="Times New Roman" w:cs="Times New Roman" w:hint="eastAsia"/>
          <w:color w:val="000000" w:themeColor="text1"/>
          <w:szCs w:val="21"/>
        </w:rPr>
        <w:t>[</w:t>
      </w:r>
      <w:r w:rsidRPr="009D07D7">
        <w:rPr>
          <w:rFonts w:ascii="Times New Roman" w:eastAsia="宋体" w:hAnsi="Times New Roman" w:cs="Times New Roman"/>
          <w:color w:val="000000" w:themeColor="text1"/>
          <w:szCs w:val="21"/>
        </w:rPr>
        <w:t>aɪˈdɒlətrəs] adj.</w:t>
      </w:r>
      <w:r w:rsidRPr="009D07D7">
        <w:rPr>
          <w:rFonts w:ascii="Times New Roman" w:eastAsia="宋体" w:hAnsi="Times New Roman" w:cs="Times New Roman" w:hint="eastAsia"/>
          <w:color w:val="000000" w:themeColor="text1"/>
          <w:szCs w:val="21"/>
        </w:rPr>
        <w:t>偶像崇拜的，盲目崇拜的</w:t>
      </w:r>
    </w:p>
    <w:p w14:paraId="30D1E455" w14:textId="77777777" w:rsidR="009B3775" w:rsidRPr="00F07188" w:rsidRDefault="009B3775" w:rsidP="0081713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idolater</w:t>
      </w:r>
      <w:r>
        <w:rPr>
          <w:rFonts w:ascii="Times New Roman" w:eastAsia="宋体" w:hAnsi="Times New Roman" w:cs="Times New Roman" w:hint="eastAsia"/>
          <w:color w:val="000000" w:themeColor="text1"/>
          <w:szCs w:val="21"/>
        </w:rPr>
        <w:t>：</w:t>
      </w:r>
      <w:r w:rsidRPr="00F07188">
        <w:rPr>
          <w:rFonts w:ascii="Times New Roman" w:eastAsia="宋体" w:hAnsi="Times New Roman" w:cs="Times New Roman"/>
          <w:color w:val="000000" w:themeColor="text1"/>
          <w:szCs w:val="21"/>
        </w:rPr>
        <w:t>[</w:t>
      </w:r>
      <w:r w:rsidRPr="009D07D7">
        <w:rPr>
          <w:rFonts w:ascii="Times New Roman" w:eastAsia="宋体" w:hAnsi="Times New Roman" w:cs="Times New Roman"/>
          <w:color w:val="000000" w:themeColor="text1"/>
          <w:szCs w:val="21"/>
        </w:rPr>
        <w:t>aɪˈdɒlətə(r)</w:t>
      </w:r>
      <w:r>
        <w:rPr>
          <w:rFonts w:ascii="Times New Roman" w:eastAsia="宋体" w:hAnsi="Times New Roman" w:cs="Times New Roman"/>
          <w:color w:val="000000" w:themeColor="text1"/>
          <w:szCs w:val="21"/>
        </w:rPr>
        <w:t xml:space="preserve">] </w:t>
      </w:r>
      <w:r w:rsidRPr="00F07188">
        <w:rPr>
          <w:rFonts w:ascii="Times New Roman" w:eastAsia="宋体" w:hAnsi="Times New Roman" w:cs="Times New Roman" w:hint="eastAsia"/>
          <w:color w:val="000000" w:themeColor="text1"/>
          <w:szCs w:val="21"/>
        </w:rPr>
        <w:t xml:space="preserve">n. </w:t>
      </w:r>
      <w:r w:rsidRPr="00F07188">
        <w:rPr>
          <w:rFonts w:ascii="Times New Roman" w:eastAsia="宋体" w:hAnsi="Times New Roman" w:cs="Times New Roman" w:hint="eastAsia"/>
          <w:color w:val="000000" w:themeColor="text1"/>
          <w:szCs w:val="21"/>
        </w:rPr>
        <w:t>偶像崇拜者；崇拜者；皈依者</w:t>
      </w:r>
    </w:p>
    <w:p w14:paraId="66D5AE72" w14:textId="1CD1664C" w:rsidR="00215B6A" w:rsidRPr="003A5554" w:rsidRDefault="00215B6A" w:rsidP="0081713A">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163" w:name="OLE_LINK578"/>
      <w:bookmarkStart w:id="164" w:name="OLE_LINK579"/>
      <w:bookmarkEnd w:id="158"/>
      <w:bookmarkEnd w:id="159"/>
      <w:bookmarkEnd w:id="160"/>
      <w:bookmarkEnd w:id="161"/>
      <w:bookmarkEnd w:id="162"/>
      <w:r>
        <w:rPr>
          <w:rFonts w:ascii="Times New Roman" w:eastAsia="宋体" w:hAnsi="Times New Roman" w:cs="Times New Roman" w:hint="eastAsia"/>
          <w:b w:val="0"/>
          <w:color w:val="000000" w:themeColor="text1"/>
          <w:sz w:val="21"/>
          <w:szCs w:val="21"/>
          <w:shd w:val="clear" w:color="auto" w:fill="FFFFFF"/>
        </w:rPr>
        <w:t>celebr-</w:t>
      </w:r>
      <w:r>
        <w:rPr>
          <w:rFonts w:ascii="Times New Roman" w:eastAsia="宋体" w:hAnsi="Times New Roman" w:cs="Times New Roman" w:hint="eastAsia"/>
          <w:b w:val="0"/>
          <w:color w:val="000000" w:themeColor="text1"/>
          <w:sz w:val="21"/>
          <w:szCs w:val="21"/>
          <w:shd w:val="clear" w:color="auto" w:fill="FFFFFF"/>
        </w:rPr>
        <w:t>（庆祝，传颂）：很多人一起</w:t>
      </w:r>
      <w:r w:rsidRPr="003A5554">
        <w:rPr>
          <w:rFonts w:ascii="Times New Roman" w:eastAsia="宋体" w:hAnsi="Times New Roman" w:cs="Times New Roman" w:hint="eastAsia"/>
          <w:b w:val="0"/>
          <w:color w:val="000000" w:themeColor="text1"/>
          <w:sz w:val="21"/>
          <w:szCs w:val="21"/>
          <w:shd w:val="clear" w:color="auto" w:fill="FFFFFF"/>
        </w:rPr>
        <w:t>敬拜神灵</w:t>
      </w:r>
    </w:p>
    <w:p w14:paraId="2E924553" w14:textId="49990666" w:rsidR="00215B6A" w:rsidRDefault="00215B6A" w:rsidP="0081713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古希腊人和古罗马人信仰多神教，神话中的各种神灵都是他们崇拜的对象。每个神灵通</w:t>
      </w:r>
      <w:r>
        <w:rPr>
          <w:rFonts w:ascii="Times New Roman" w:eastAsia="宋体" w:hAnsi="Times New Roman" w:cs="Times New Roman" w:hint="eastAsia"/>
          <w:color w:val="000000" w:themeColor="text1"/>
          <w:szCs w:val="21"/>
        </w:rPr>
        <w:lastRenderedPageBreak/>
        <w:t>常都有自己</w:t>
      </w:r>
      <w:r w:rsidR="00C6106B">
        <w:rPr>
          <w:rFonts w:ascii="Times New Roman" w:eastAsia="宋体" w:hAnsi="Times New Roman" w:cs="Times New Roman" w:hint="eastAsia"/>
          <w:color w:val="000000" w:themeColor="text1"/>
          <w:szCs w:val="21"/>
        </w:rPr>
        <w:t>的</w:t>
      </w:r>
      <w:r>
        <w:rPr>
          <w:rFonts w:ascii="Times New Roman" w:eastAsia="宋体" w:hAnsi="Times New Roman" w:cs="Times New Roman" w:hint="eastAsia"/>
          <w:color w:val="000000" w:themeColor="text1"/>
          <w:szCs w:val="21"/>
        </w:rPr>
        <w:t>崇拜节日，如酒神节、牧神节、农神节等。古人到了这个日子，就会成群结队地集会，举行各种敬拜神灵的活动。在拉丁语中，表示敬拜神灵的词根就是</w:t>
      </w:r>
      <w:r w:rsidRPr="003A5554">
        <w:rPr>
          <w:rFonts w:ascii="Times New Roman" w:eastAsia="宋体" w:hAnsi="Times New Roman" w:cs="Times New Roman"/>
          <w:color w:val="000000" w:themeColor="text1"/>
          <w:szCs w:val="21"/>
        </w:rPr>
        <w:t>celebr</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hint="eastAsia"/>
          <w:color w:val="000000" w:themeColor="text1"/>
          <w:szCs w:val="21"/>
        </w:rPr>
        <w:t>字面意思是</w:t>
      </w:r>
      <w:r w:rsidRPr="00832776">
        <w:rPr>
          <w:rFonts w:asciiTheme="minorEastAsia" w:eastAsia="宋体" w:hAnsiTheme="minorEastAsia" w:cs="Times New Roman" w:hint="eastAsia"/>
          <w:color w:val="000000" w:themeColor="text1"/>
          <w:szCs w:val="21"/>
        </w:rPr>
        <w:t>“</w:t>
      </w:r>
      <w:r>
        <w:rPr>
          <w:rFonts w:ascii="Times New Roman" w:eastAsia="宋体" w:hAnsi="Times New Roman" w:cs="Times New Roman" w:hint="eastAsia"/>
          <w:color w:val="000000" w:themeColor="text1"/>
          <w:szCs w:val="21"/>
        </w:rPr>
        <w:t>很多</w:t>
      </w:r>
      <w:r w:rsidRPr="003A5554">
        <w:rPr>
          <w:rFonts w:ascii="Times New Roman" w:eastAsia="宋体" w:hAnsi="Times New Roman" w:cs="Times New Roman" w:hint="eastAsia"/>
          <w:color w:val="000000" w:themeColor="text1"/>
          <w:szCs w:val="21"/>
        </w:rPr>
        <w:t>人</w:t>
      </w:r>
      <w:r>
        <w:rPr>
          <w:rFonts w:ascii="Times New Roman" w:eastAsia="宋体" w:hAnsi="Times New Roman" w:cs="Times New Roman" w:hint="eastAsia"/>
          <w:color w:val="000000" w:themeColor="text1"/>
          <w:szCs w:val="21"/>
        </w:rPr>
        <w:t>一起做或</w:t>
      </w:r>
      <w:r w:rsidRPr="003A5554">
        <w:rPr>
          <w:rFonts w:ascii="Times New Roman" w:eastAsia="宋体" w:hAnsi="Times New Roman" w:cs="Times New Roman" w:hint="eastAsia"/>
          <w:color w:val="000000" w:themeColor="text1"/>
          <w:szCs w:val="21"/>
        </w:rPr>
        <w:t>频繁做</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w:t>
      </w:r>
      <w:bookmarkStart w:id="165" w:name="OLE_LINK54"/>
      <w:bookmarkStart w:id="166" w:name="OLE_LINK59"/>
      <w:r>
        <w:rPr>
          <w:rFonts w:ascii="Times New Roman" w:eastAsia="宋体" w:hAnsi="Times New Roman" w:cs="Times New Roman" w:hint="eastAsia"/>
          <w:color w:val="000000" w:themeColor="text1"/>
          <w:szCs w:val="21"/>
        </w:rPr>
        <w:t>引申为“庆祝，传颂</w:t>
      </w:r>
      <w:bookmarkEnd w:id="165"/>
      <w:bookmarkEnd w:id="166"/>
      <w:r>
        <w:rPr>
          <w:rFonts w:ascii="Times New Roman" w:eastAsia="宋体" w:hAnsi="Times New Roman" w:cs="Times New Roman" w:hint="eastAsia"/>
          <w:color w:val="000000" w:themeColor="text1"/>
          <w:szCs w:val="21"/>
        </w:rPr>
        <w:t>”。</w:t>
      </w:r>
    </w:p>
    <w:p w14:paraId="3C7A48EF" w14:textId="4F8775DC" w:rsidR="00215B6A" w:rsidRDefault="00215B6A" w:rsidP="0081713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由词根</w:t>
      </w:r>
      <w:r>
        <w:rPr>
          <w:rFonts w:ascii="Times New Roman" w:eastAsia="宋体" w:hAnsi="Times New Roman" w:cs="Times New Roman" w:hint="eastAsia"/>
          <w:color w:val="000000" w:themeColor="text1"/>
          <w:szCs w:val="21"/>
        </w:rPr>
        <w:t>celebr-</w:t>
      </w:r>
      <w:r>
        <w:rPr>
          <w:rFonts w:ascii="Times New Roman" w:eastAsia="宋体" w:hAnsi="Times New Roman" w:cs="Times New Roman" w:hint="eastAsia"/>
          <w:color w:val="000000" w:themeColor="text1"/>
          <w:szCs w:val="21"/>
        </w:rPr>
        <w:t>（庆祝，传颂）衍生的常见单词是</w:t>
      </w:r>
      <w:r>
        <w:rPr>
          <w:rFonts w:ascii="Times New Roman" w:eastAsia="宋体" w:hAnsi="Times New Roman" w:cs="Times New Roman" w:hint="eastAsia"/>
          <w:color w:val="000000" w:themeColor="text1"/>
          <w:szCs w:val="21"/>
        </w:rPr>
        <w:t>celebrate</w:t>
      </w:r>
      <w:r>
        <w:rPr>
          <w:rFonts w:ascii="Times New Roman" w:eastAsia="宋体" w:hAnsi="Times New Roman" w:cs="Times New Roman" w:hint="eastAsia"/>
          <w:color w:val="000000" w:themeColor="text1"/>
          <w:szCs w:val="21"/>
        </w:rPr>
        <w:t>。它</w:t>
      </w:r>
      <w:r w:rsidRPr="003A5554">
        <w:rPr>
          <w:rFonts w:ascii="Times New Roman" w:eastAsia="宋体" w:hAnsi="Times New Roman" w:cs="Times New Roman" w:hint="eastAsia"/>
          <w:color w:val="000000" w:themeColor="text1"/>
          <w:szCs w:val="21"/>
        </w:rPr>
        <w:t>原本是一个宗教术语，指很多人聚集到一起敬拜神灵，</w:t>
      </w:r>
      <w:r>
        <w:rPr>
          <w:rFonts w:ascii="Times New Roman" w:eastAsia="宋体" w:hAnsi="Times New Roman" w:cs="Times New Roman" w:hint="eastAsia"/>
          <w:color w:val="000000" w:themeColor="text1"/>
          <w:szCs w:val="21"/>
        </w:rPr>
        <w:t>庆祝神灵的生日，但后来</w:t>
      </w:r>
      <w:r w:rsidRPr="003A5554">
        <w:rPr>
          <w:rFonts w:ascii="Times New Roman" w:eastAsia="宋体" w:hAnsi="Times New Roman" w:cs="Times New Roman" w:hint="eastAsia"/>
          <w:color w:val="000000" w:themeColor="text1"/>
          <w:szCs w:val="21"/>
        </w:rPr>
        <w:t>宗教色彩逐渐淡化，可用来表示庆祝任何一件事。但在其衍生词</w:t>
      </w:r>
      <w:r w:rsidRPr="003A5554">
        <w:rPr>
          <w:rFonts w:ascii="Times New Roman" w:eastAsia="宋体" w:hAnsi="Times New Roman" w:cs="Times New Roman" w:hint="eastAsia"/>
          <w:color w:val="000000" w:themeColor="text1"/>
          <w:szCs w:val="21"/>
        </w:rPr>
        <w:t>celebrated</w:t>
      </w:r>
      <w:r w:rsidRPr="003A5554">
        <w:rPr>
          <w:rFonts w:ascii="Times New Roman" w:eastAsia="宋体" w:hAnsi="Times New Roman" w:cs="Times New Roman" w:hint="eastAsia"/>
          <w:color w:val="000000" w:themeColor="text1"/>
          <w:szCs w:val="21"/>
        </w:rPr>
        <w:t>中，</w:t>
      </w:r>
      <w:r>
        <w:rPr>
          <w:rFonts w:ascii="Times New Roman" w:eastAsia="宋体" w:hAnsi="Times New Roman" w:cs="Times New Roman" w:hint="eastAsia"/>
          <w:color w:val="000000" w:themeColor="text1"/>
          <w:szCs w:val="21"/>
        </w:rPr>
        <w:t>celebrate</w:t>
      </w:r>
      <w:r w:rsidRPr="003A5554">
        <w:rPr>
          <w:rFonts w:ascii="Times New Roman" w:eastAsia="宋体" w:hAnsi="Times New Roman" w:cs="Times New Roman" w:hint="eastAsia"/>
          <w:color w:val="000000" w:themeColor="text1"/>
          <w:szCs w:val="21"/>
        </w:rPr>
        <w:t>应该取其原意</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很多人提及和</w:t>
      </w:r>
      <w:r>
        <w:rPr>
          <w:rFonts w:ascii="Times New Roman" w:eastAsia="宋体" w:hAnsi="Times New Roman" w:cs="Times New Roman" w:hint="eastAsia"/>
          <w:color w:val="000000" w:themeColor="text1"/>
          <w:szCs w:val="21"/>
        </w:rPr>
        <w:t>传颂</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，所以</w:t>
      </w:r>
      <w:r w:rsidRPr="003A5554">
        <w:rPr>
          <w:rFonts w:ascii="Times New Roman" w:eastAsia="宋体" w:hAnsi="Times New Roman" w:cs="Times New Roman" w:hint="eastAsia"/>
          <w:color w:val="000000" w:themeColor="text1"/>
          <w:szCs w:val="21"/>
        </w:rPr>
        <w:t>celebrated</w:t>
      </w:r>
      <w:r w:rsidRPr="003A5554">
        <w:rPr>
          <w:rFonts w:ascii="Times New Roman" w:eastAsia="宋体" w:hAnsi="Times New Roman" w:cs="Times New Roman" w:hint="eastAsia"/>
          <w:color w:val="000000" w:themeColor="text1"/>
          <w:szCs w:val="21"/>
        </w:rPr>
        <w:t>是</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有名的</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，而不是</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被庆祝的</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。同样，</w:t>
      </w:r>
      <w:r>
        <w:rPr>
          <w:rFonts w:ascii="Times New Roman" w:eastAsia="宋体" w:hAnsi="Times New Roman" w:cs="Times New Roman" w:hint="eastAsia"/>
          <w:color w:val="000000" w:themeColor="text1"/>
          <w:szCs w:val="21"/>
        </w:rPr>
        <w:t>单词</w:t>
      </w:r>
      <w:r w:rsidRPr="003A5554">
        <w:rPr>
          <w:rFonts w:ascii="Times New Roman" w:eastAsia="宋体" w:hAnsi="Times New Roman" w:cs="Times New Roman" w:hint="eastAsia"/>
          <w:color w:val="000000" w:themeColor="text1"/>
          <w:szCs w:val="21"/>
        </w:rPr>
        <w:t>celebrity</w:t>
      </w:r>
      <w:r w:rsidRPr="003A5554">
        <w:rPr>
          <w:rFonts w:ascii="Times New Roman" w:eastAsia="宋体" w:hAnsi="Times New Roman" w:cs="Times New Roman" w:hint="eastAsia"/>
          <w:color w:val="000000" w:themeColor="text1"/>
          <w:szCs w:val="21"/>
        </w:rPr>
        <w:t>指的是</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有名的人</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，而不是</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被庆祝的人</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w:t>
      </w:r>
    </w:p>
    <w:p w14:paraId="3A4CD31D" w14:textId="77777777" w:rsidR="00215B6A" w:rsidRDefault="00215B6A" w:rsidP="0081713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celebr-</w:t>
      </w:r>
      <w:r>
        <w:rPr>
          <w:rFonts w:ascii="Times New Roman" w:eastAsia="宋体" w:hAnsi="Times New Roman" w:cs="Times New Roman" w:hint="eastAsia"/>
          <w:color w:val="000000" w:themeColor="text1"/>
          <w:szCs w:val="21"/>
        </w:rPr>
        <w:t>：庆祝，传颂</w:t>
      </w:r>
    </w:p>
    <w:p w14:paraId="304BD4A8" w14:textId="77777777" w:rsidR="00215B6A" w:rsidRPr="00DC3B4C" w:rsidRDefault="00215B6A" w:rsidP="00DC3B4C">
      <w:pPr>
        <w:spacing w:line="360" w:lineRule="auto"/>
        <w:ind w:firstLineChars="201" w:firstLine="422"/>
        <w:rPr>
          <w:rFonts w:ascii="Times New Roman" w:eastAsia="宋体" w:hAnsi="Times New Roman" w:cs="Times New Roman"/>
          <w:color w:val="000000" w:themeColor="text1"/>
          <w:szCs w:val="21"/>
        </w:rPr>
      </w:pPr>
      <w:r w:rsidRPr="00DC3B4C">
        <w:rPr>
          <w:rFonts w:ascii="Times New Roman" w:eastAsia="宋体" w:hAnsi="Times New Roman" w:cs="Times New Roman"/>
          <w:color w:val="000000" w:themeColor="text1"/>
          <w:szCs w:val="21"/>
        </w:rPr>
        <w:t>celebrate</w:t>
      </w:r>
      <w:r w:rsidRPr="00DC3B4C">
        <w:rPr>
          <w:rFonts w:ascii="Times New Roman" w:eastAsia="宋体" w:hAnsi="Times New Roman" w:cs="Times New Roman"/>
          <w:color w:val="000000" w:themeColor="text1"/>
          <w:szCs w:val="21"/>
        </w:rPr>
        <w:t>：</w:t>
      </w:r>
      <w:r w:rsidRPr="00DC3B4C">
        <w:rPr>
          <w:rFonts w:ascii="Times New Roman" w:eastAsia="宋体" w:hAnsi="Times New Roman" w:cs="Times New Roman"/>
          <w:color w:val="000000" w:themeColor="text1"/>
          <w:szCs w:val="21"/>
        </w:rPr>
        <w:t>[ˈselɪbreɪt] v.</w:t>
      </w:r>
      <w:r w:rsidRPr="00DC3B4C">
        <w:rPr>
          <w:rFonts w:ascii="Times New Roman" w:eastAsia="宋体" w:hAnsi="Times New Roman" w:cs="Times New Roman"/>
          <w:color w:val="000000" w:themeColor="text1"/>
          <w:szCs w:val="21"/>
        </w:rPr>
        <w:t>庆祝</w:t>
      </w:r>
      <w:r w:rsidRPr="00DC3B4C">
        <w:rPr>
          <w:rFonts w:ascii="Times New Roman" w:eastAsia="宋体" w:hAnsi="Times New Roman" w:cs="Times New Roman" w:hint="eastAsia"/>
          <w:color w:val="000000" w:themeColor="text1"/>
          <w:szCs w:val="21"/>
        </w:rPr>
        <w:t>，颂扬</w:t>
      </w:r>
      <w:r w:rsidRPr="00DC3B4C">
        <w:rPr>
          <w:rFonts w:ascii="Times New Roman" w:eastAsia="宋体" w:hAnsi="Times New Roman" w:cs="Times New Roman"/>
          <w:color w:val="000000" w:themeColor="text1"/>
          <w:szCs w:val="21"/>
        </w:rPr>
        <w:t>；</w:t>
      </w:r>
      <w:r w:rsidRPr="00DC3B4C">
        <w:rPr>
          <w:rFonts w:ascii="Times New Roman" w:eastAsia="宋体" w:hAnsi="Times New Roman" w:cs="Times New Roman" w:hint="eastAsia"/>
          <w:color w:val="000000" w:themeColor="text1"/>
          <w:szCs w:val="21"/>
        </w:rPr>
        <w:t>主持（</w:t>
      </w:r>
      <w:r w:rsidRPr="00DC3B4C">
        <w:rPr>
          <w:rFonts w:ascii="Times New Roman" w:eastAsia="宋体" w:hAnsi="Times New Roman" w:cs="Times New Roman"/>
          <w:color w:val="000000" w:themeColor="text1"/>
          <w:szCs w:val="21"/>
        </w:rPr>
        <w:t>宗教仪式</w:t>
      </w:r>
      <w:r w:rsidRPr="00DC3B4C">
        <w:rPr>
          <w:rFonts w:ascii="Times New Roman" w:eastAsia="宋体" w:hAnsi="Times New Roman" w:cs="Times New Roman" w:hint="eastAsia"/>
          <w:color w:val="000000" w:themeColor="text1"/>
          <w:szCs w:val="21"/>
        </w:rPr>
        <w:t>）；</w:t>
      </w:r>
    </w:p>
    <w:p w14:paraId="6829F1B1" w14:textId="77777777" w:rsidR="00215B6A" w:rsidRPr="00DC3B4C" w:rsidRDefault="00215B6A" w:rsidP="00DC3B4C">
      <w:pPr>
        <w:spacing w:line="360" w:lineRule="auto"/>
        <w:ind w:firstLineChars="201" w:firstLine="422"/>
        <w:rPr>
          <w:rFonts w:ascii="Times New Roman" w:eastAsia="宋体" w:hAnsi="Times New Roman" w:cs="Times New Roman"/>
          <w:color w:val="000000" w:themeColor="text1"/>
          <w:szCs w:val="21"/>
        </w:rPr>
      </w:pPr>
      <w:r w:rsidRPr="00DC3B4C">
        <w:rPr>
          <w:rFonts w:ascii="Times New Roman" w:eastAsia="宋体" w:hAnsi="Times New Roman" w:cs="Times New Roman"/>
          <w:color w:val="000000" w:themeColor="text1"/>
          <w:szCs w:val="21"/>
        </w:rPr>
        <w:t>celebration</w:t>
      </w:r>
      <w:r w:rsidRPr="00DC3B4C">
        <w:rPr>
          <w:rFonts w:ascii="Times New Roman" w:eastAsia="宋体" w:hAnsi="Times New Roman" w:cs="Times New Roman"/>
          <w:color w:val="000000" w:themeColor="text1"/>
          <w:szCs w:val="21"/>
        </w:rPr>
        <w:t>：</w:t>
      </w:r>
      <w:r w:rsidRPr="00DC3B4C">
        <w:rPr>
          <w:rFonts w:ascii="Times New Roman" w:eastAsia="宋体" w:hAnsi="Times New Roman" w:cs="Times New Roman"/>
          <w:color w:val="000000" w:themeColor="text1"/>
          <w:szCs w:val="21"/>
        </w:rPr>
        <w:t>[ˌselɪˈbreɪʃn] n.</w:t>
      </w:r>
      <w:r w:rsidRPr="00DC3B4C">
        <w:rPr>
          <w:rFonts w:ascii="Times New Roman" w:eastAsia="宋体" w:hAnsi="Times New Roman" w:cs="Times New Roman"/>
          <w:color w:val="000000" w:themeColor="text1"/>
          <w:szCs w:val="21"/>
        </w:rPr>
        <w:t>庆典，庆祝会；庆祝</w:t>
      </w:r>
      <w:r w:rsidRPr="00DC3B4C">
        <w:rPr>
          <w:rFonts w:ascii="Times New Roman" w:eastAsia="宋体" w:hAnsi="Times New Roman" w:cs="Times New Roman" w:hint="eastAsia"/>
          <w:color w:val="000000" w:themeColor="text1"/>
          <w:szCs w:val="21"/>
        </w:rPr>
        <w:t>，</w:t>
      </w:r>
      <w:r w:rsidRPr="00DC3B4C">
        <w:rPr>
          <w:rFonts w:ascii="Times New Roman" w:eastAsia="宋体" w:hAnsi="Times New Roman" w:cs="Times New Roman"/>
          <w:color w:val="000000" w:themeColor="text1"/>
          <w:szCs w:val="21"/>
        </w:rPr>
        <w:t>颂扬</w:t>
      </w:r>
    </w:p>
    <w:p w14:paraId="63D3BDB3" w14:textId="77777777" w:rsidR="00215B6A" w:rsidRPr="00DC3B4C" w:rsidRDefault="00215B6A" w:rsidP="00DC3B4C">
      <w:pPr>
        <w:spacing w:line="360" w:lineRule="auto"/>
        <w:ind w:firstLineChars="201" w:firstLine="422"/>
        <w:rPr>
          <w:rFonts w:ascii="Times New Roman" w:eastAsia="宋体" w:hAnsi="Times New Roman" w:cs="Times New Roman"/>
          <w:color w:val="000000" w:themeColor="text1"/>
          <w:szCs w:val="21"/>
        </w:rPr>
      </w:pPr>
      <w:r w:rsidRPr="00DC3B4C">
        <w:rPr>
          <w:rFonts w:ascii="Times New Roman" w:eastAsia="宋体" w:hAnsi="Times New Roman" w:cs="Times New Roman"/>
          <w:color w:val="000000" w:themeColor="text1"/>
          <w:szCs w:val="21"/>
        </w:rPr>
        <w:t>celebrated</w:t>
      </w:r>
      <w:r w:rsidRPr="00DC3B4C">
        <w:rPr>
          <w:rFonts w:ascii="Times New Roman" w:eastAsia="宋体" w:hAnsi="Times New Roman" w:cs="Times New Roman"/>
          <w:color w:val="000000" w:themeColor="text1"/>
          <w:szCs w:val="21"/>
        </w:rPr>
        <w:t>：</w:t>
      </w:r>
      <w:r w:rsidRPr="00DC3B4C">
        <w:rPr>
          <w:rFonts w:ascii="Times New Roman" w:eastAsia="宋体" w:hAnsi="Times New Roman" w:cs="Times New Roman"/>
          <w:color w:val="000000" w:themeColor="text1"/>
          <w:szCs w:val="21"/>
        </w:rPr>
        <w:t>[ˈselɪbreɪtɪd] adj.</w:t>
      </w:r>
      <w:r w:rsidRPr="00DC3B4C">
        <w:rPr>
          <w:rFonts w:ascii="Times New Roman" w:eastAsia="宋体" w:hAnsi="Times New Roman" w:cs="Times New Roman"/>
          <w:color w:val="000000" w:themeColor="text1"/>
          <w:szCs w:val="21"/>
        </w:rPr>
        <w:t>著名的</w:t>
      </w:r>
      <w:r w:rsidRPr="00DC3B4C">
        <w:rPr>
          <w:rFonts w:ascii="Times New Roman" w:eastAsia="宋体" w:hAnsi="Times New Roman" w:cs="Times New Roman" w:hint="eastAsia"/>
          <w:color w:val="000000" w:themeColor="text1"/>
          <w:szCs w:val="21"/>
        </w:rPr>
        <w:t>，</w:t>
      </w:r>
      <w:r w:rsidRPr="00DC3B4C">
        <w:rPr>
          <w:rFonts w:ascii="Times New Roman" w:eastAsia="宋体" w:hAnsi="Times New Roman" w:cs="Times New Roman"/>
          <w:color w:val="000000" w:themeColor="text1"/>
          <w:szCs w:val="21"/>
        </w:rPr>
        <w:t>有名望的</w:t>
      </w:r>
    </w:p>
    <w:p w14:paraId="4D2165D3" w14:textId="6051987B" w:rsidR="00215B6A" w:rsidRPr="00DC3B4C" w:rsidRDefault="00215B6A" w:rsidP="00DC3B4C">
      <w:pPr>
        <w:spacing w:line="360" w:lineRule="auto"/>
        <w:ind w:firstLineChars="201" w:firstLine="422"/>
        <w:rPr>
          <w:rFonts w:ascii="Times New Roman" w:eastAsia="宋体" w:hAnsi="Times New Roman" w:cs="Times New Roman"/>
          <w:color w:val="000000" w:themeColor="text1"/>
          <w:szCs w:val="21"/>
        </w:rPr>
      </w:pPr>
      <w:r w:rsidRPr="00DC3B4C">
        <w:rPr>
          <w:rFonts w:ascii="Times New Roman" w:eastAsia="宋体" w:hAnsi="Times New Roman" w:cs="Times New Roman" w:hint="eastAsia"/>
          <w:color w:val="000000" w:themeColor="text1"/>
          <w:szCs w:val="21"/>
        </w:rPr>
        <w:t>celebrity</w:t>
      </w:r>
      <w:r w:rsidRPr="00DC3B4C">
        <w:rPr>
          <w:rFonts w:ascii="Times New Roman" w:eastAsia="宋体" w:hAnsi="Times New Roman" w:cs="Times New Roman" w:hint="eastAsia"/>
          <w:color w:val="000000" w:themeColor="text1"/>
          <w:szCs w:val="21"/>
        </w:rPr>
        <w:t>：</w:t>
      </w:r>
      <w:r w:rsidRPr="00DC3B4C">
        <w:rPr>
          <w:rFonts w:ascii="Times New Roman" w:eastAsia="宋体" w:hAnsi="Times New Roman" w:cs="Times New Roman" w:hint="eastAsia"/>
          <w:color w:val="000000" w:themeColor="text1"/>
          <w:szCs w:val="21"/>
        </w:rPr>
        <w:t>[</w:t>
      </w:r>
      <w:r w:rsidRPr="00DC3B4C">
        <w:rPr>
          <w:rFonts w:ascii="Times New Roman" w:eastAsia="宋体" w:hAnsi="Times New Roman" w:cs="Times New Roman"/>
          <w:color w:val="000000" w:themeColor="text1"/>
          <w:szCs w:val="21"/>
        </w:rPr>
        <w:t xml:space="preserve">səˈlebrəti] </w:t>
      </w:r>
      <w:r w:rsidRPr="00DC3B4C">
        <w:rPr>
          <w:rFonts w:ascii="Times New Roman" w:eastAsia="宋体" w:hAnsi="Times New Roman" w:cs="Times New Roman" w:hint="eastAsia"/>
          <w:color w:val="000000" w:themeColor="text1"/>
          <w:szCs w:val="21"/>
        </w:rPr>
        <w:t>n</w:t>
      </w:r>
      <w:r w:rsidRPr="00DC3B4C">
        <w:rPr>
          <w:rFonts w:ascii="Times New Roman" w:eastAsia="宋体" w:hAnsi="Times New Roman" w:cs="Times New Roman"/>
          <w:color w:val="000000" w:themeColor="text1"/>
          <w:szCs w:val="21"/>
        </w:rPr>
        <w:t>.</w:t>
      </w:r>
      <w:r w:rsidRPr="00DC3B4C">
        <w:rPr>
          <w:rFonts w:ascii="Times New Roman" w:eastAsia="宋体" w:hAnsi="Times New Roman" w:cs="Times New Roman" w:hint="eastAsia"/>
          <w:color w:val="000000" w:themeColor="text1"/>
          <w:szCs w:val="21"/>
        </w:rPr>
        <w:t>名气</w:t>
      </w:r>
      <w:r w:rsidR="00C6106B">
        <w:rPr>
          <w:rFonts w:ascii="Times New Roman" w:eastAsia="宋体" w:hAnsi="Times New Roman" w:cs="Times New Roman" w:hint="eastAsia"/>
          <w:color w:val="000000" w:themeColor="text1"/>
          <w:szCs w:val="21"/>
        </w:rPr>
        <w:t>；</w:t>
      </w:r>
      <w:r w:rsidRPr="00DC3B4C">
        <w:rPr>
          <w:rFonts w:ascii="Times New Roman" w:eastAsia="宋体" w:hAnsi="Times New Roman" w:cs="Times New Roman" w:hint="eastAsia"/>
          <w:color w:val="000000" w:themeColor="text1"/>
          <w:szCs w:val="21"/>
        </w:rPr>
        <w:t>名人</w:t>
      </w:r>
    </w:p>
    <w:p w14:paraId="154C3BC7" w14:textId="75AED93B" w:rsidR="00215B6A" w:rsidRPr="003A5554" w:rsidRDefault="00504695" w:rsidP="0081713A">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167" w:name="OLE_LINK627"/>
      <w:bookmarkStart w:id="168" w:name="OLE_LINK628"/>
      <w:r>
        <w:rPr>
          <w:rFonts w:ascii="Times New Roman" w:eastAsia="宋体" w:hAnsi="Times New Roman" w:cs="Times New Roman" w:hint="eastAsia"/>
          <w:b w:val="0"/>
          <w:color w:val="000000" w:themeColor="text1"/>
          <w:sz w:val="21"/>
          <w:szCs w:val="21"/>
          <w:shd w:val="clear" w:color="auto" w:fill="FFFFFF"/>
        </w:rPr>
        <w:t>sacrifice</w:t>
      </w:r>
      <w:r>
        <w:rPr>
          <w:rFonts w:ascii="Times New Roman" w:eastAsia="宋体" w:hAnsi="Times New Roman" w:cs="Times New Roman" w:hint="eastAsia"/>
          <w:b w:val="0"/>
          <w:color w:val="000000" w:themeColor="text1"/>
          <w:sz w:val="21"/>
          <w:szCs w:val="21"/>
          <w:shd w:val="clear" w:color="auto" w:fill="FFFFFF"/>
        </w:rPr>
        <w:t>（牺牲）：</w:t>
      </w:r>
      <w:r w:rsidR="00215B6A">
        <w:rPr>
          <w:rFonts w:ascii="Times New Roman" w:eastAsia="宋体" w:hAnsi="Times New Roman" w:cs="Times New Roman" w:hint="eastAsia"/>
          <w:b w:val="0"/>
          <w:color w:val="000000" w:themeColor="text1"/>
          <w:sz w:val="21"/>
          <w:szCs w:val="21"/>
          <w:shd w:val="clear" w:color="auto" w:fill="FFFFFF"/>
        </w:rPr>
        <w:t>献祭给</w:t>
      </w:r>
      <w:r w:rsidR="00215B6A" w:rsidRPr="003A5554">
        <w:rPr>
          <w:rFonts w:ascii="Times New Roman" w:eastAsia="宋体" w:hAnsi="Times New Roman" w:cs="Times New Roman"/>
          <w:b w:val="0"/>
          <w:color w:val="000000" w:themeColor="text1"/>
          <w:sz w:val="21"/>
          <w:szCs w:val="21"/>
          <w:shd w:val="clear" w:color="auto" w:fill="FFFFFF"/>
        </w:rPr>
        <w:t>神灵的</w:t>
      </w:r>
      <w:r w:rsidR="00215B6A">
        <w:rPr>
          <w:rFonts w:ascii="Times New Roman" w:eastAsia="宋体" w:hAnsi="Times New Roman" w:cs="Times New Roman" w:hint="eastAsia"/>
          <w:b w:val="0"/>
          <w:color w:val="000000" w:themeColor="text1"/>
          <w:sz w:val="21"/>
          <w:szCs w:val="21"/>
          <w:shd w:val="clear" w:color="auto" w:fill="FFFFFF"/>
        </w:rPr>
        <w:t>供品</w:t>
      </w:r>
    </w:p>
    <w:p w14:paraId="289DF8E4" w14:textId="77777777" w:rsidR="00215B6A" w:rsidRDefault="00215B6A" w:rsidP="0081713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古人为了向神灵表达敬意，常常会向神灵供奉祭品。这种行为就被称为</w:t>
      </w:r>
      <w:r w:rsidRPr="003A5554">
        <w:rPr>
          <w:rFonts w:ascii="Times New Roman" w:eastAsia="宋体" w:hAnsi="Times New Roman" w:cs="Times New Roman"/>
          <w:color w:val="000000" w:themeColor="text1"/>
          <w:szCs w:val="21"/>
        </w:rPr>
        <w:t>sacrifice</w:t>
      </w:r>
      <w:r>
        <w:rPr>
          <w:rFonts w:ascii="Times New Roman" w:eastAsia="宋体" w:hAnsi="Times New Roman" w:cs="Times New Roman" w:hint="eastAsia"/>
          <w:color w:val="000000" w:themeColor="text1"/>
          <w:szCs w:val="21"/>
        </w:rPr>
        <w:t>（牺牲）。这个单词来自拉丁语，前面的词根</w:t>
      </w:r>
      <w:r>
        <w:rPr>
          <w:rFonts w:ascii="Times New Roman" w:eastAsia="宋体" w:hAnsi="Times New Roman" w:cs="Times New Roman" w:hint="eastAsia"/>
          <w:color w:val="000000" w:themeColor="text1"/>
          <w:szCs w:val="21"/>
        </w:rPr>
        <w:t>sacr-</w:t>
      </w:r>
      <w:r>
        <w:rPr>
          <w:rFonts w:ascii="Times New Roman" w:eastAsia="宋体" w:hAnsi="Times New Roman" w:cs="Times New Roman" w:hint="eastAsia"/>
          <w:color w:val="000000" w:themeColor="text1"/>
          <w:szCs w:val="21"/>
        </w:rPr>
        <w:t>表示“神圣的，使神圣”，后面的</w:t>
      </w:r>
      <w:r>
        <w:rPr>
          <w:rFonts w:ascii="Times New Roman" w:eastAsia="宋体" w:hAnsi="Times New Roman" w:cs="Times New Roman" w:hint="eastAsia"/>
          <w:color w:val="000000" w:themeColor="text1"/>
          <w:szCs w:val="21"/>
        </w:rPr>
        <w:t>fic-</w:t>
      </w:r>
      <w:r>
        <w:rPr>
          <w:rFonts w:ascii="Times New Roman" w:eastAsia="宋体" w:hAnsi="Times New Roman" w:cs="Times New Roman" w:hint="eastAsia"/>
          <w:color w:val="000000" w:themeColor="text1"/>
          <w:szCs w:val="21"/>
        </w:rPr>
        <w:t>等于词根</w:t>
      </w:r>
      <w:r>
        <w:rPr>
          <w:rFonts w:ascii="Times New Roman" w:eastAsia="宋体" w:hAnsi="Times New Roman" w:cs="Times New Roman" w:hint="eastAsia"/>
          <w:color w:val="000000" w:themeColor="text1"/>
          <w:szCs w:val="21"/>
        </w:rPr>
        <w:t>fac-</w:t>
      </w:r>
      <w:r>
        <w:rPr>
          <w:rFonts w:ascii="Times New Roman" w:eastAsia="宋体" w:hAnsi="Times New Roman" w:cs="Times New Roman" w:hint="eastAsia"/>
          <w:color w:val="000000" w:themeColor="text1"/>
          <w:szCs w:val="21"/>
        </w:rPr>
        <w:t>（做，制造，使变得），整个单词的字面意思是“使变成神圣的”，引申为“奉献给神灵”。</w:t>
      </w:r>
    </w:p>
    <w:p w14:paraId="4F621420" w14:textId="4FD09808" w:rsidR="00215B6A" w:rsidRDefault="00215B6A" w:rsidP="0081713A">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sacrifice</w:t>
      </w:r>
      <w:r w:rsidRPr="003A5554">
        <w:rPr>
          <w:rFonts w:ascii="Times New Roman" w:eastAsia="宋体" w:hAnsi="Times New Roman" w:cs="Times New Roman"/>
          <w:color w:val="000000" w:themeColor="text1"/>
          <w:szCs w:val="21"/>
        </w:rPr>
        <w:t>原本仅仅用来表示给神</w:t>
      </w:r>
      <w:r>
        <w:rPr>
          <w:rFonts w:ascii="Times New Roman" w:eastAsia="宋体" w:hAnsi="Times New Roman" w:cs="Times New Roman" w:hint="eastAsia"/>
          <w:color w:val="000000" w:themeColor="text1"/>
          <w:szCs w:val="21"/>
        </w:rPr>
        <w:t>供奉</w:t>
      </w:r>
      <w:r w:rsidRPr="003A5554">
        <w:rPr>
          <w:rFonts w:ascii="Times New Roman" w:eastAsia="宋体" w:hAnsi="Times New Roman" w:cs="Times New Roman"/>
          <w:color w:val="000000" w:themeColor="text1"/>
          <w:szCs w:val="21"/>
        </w:rPr>
        <w:t>祭品，但现在</w:t>
      </w:r>
      <w:r w:rsidRPr="003A5554">
        <w:rPr>
          <w:rFonts w:ascii="Times New Roman" w:eastAsia="宋体" w:hAnsi="Times New Roman" w:cs="Times New Roman" w:hint="eastAsia"/>
          <w:color w:val="000000" w:themeColor="text1"/>
          <w:szCs w:val="21"/>
        </w:rPr>
        <w:t>该词的宗教色彩已经消失，</w:t>
      </w:r>
      <w:r w:rsidRPr="003A5554">
        <w:rPr>
          <w:rFonts w:ascii="Times New Roman" w:eastAsia="宋体" w:hAnsi="Times New Roman" w:cs="Times New Roman"/>
          <w:color w:val="000000" w:themeColor="text1"/>
          <w:szCs w:val="21"/>
        </w:rPr>
        <w:t>一般用来表示为了正义、大众或他人利益而做出牺牲。</w:t>
      </w:r>
    </w:p>
    <w:p w14:paraId="00AAEC8A" w14:textId="77777777" w:rsidR="00215B6A" w:rsidRDefault="00215B6A" w:rsidP="0081713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派生自词根</w:t>
      </w:r>
      <w:r>
        <w:rPr>
          <w:rFonts w:ascii="Times New Roman" w:eastAsia="宋体" w:hAnsi="Times New Roman" w:cs="Times New Roman" w:hint="eastAsia"/>
          <w:color w:val="000000" w:themeColor="text1"/>
          <w:szCs w:val="21"/>
        </w:rPr>
        <w:t>sacr-</w:t>
      </w:r>
      <w:r>
        <w:rPr>
          <w:rFonts w:ascii="Times New Roman" w:eastAsia="宋体" w:hAnsi="Times New Roman" w:cs="Times New Roman" w:hint="eastAsia"/>
          <w:color w:val="000000" w:themeColor="text1"/>
          <w:szCs w:val="21"/>
        </w:rPr>
        <w:t>（神圣的，使神圣）的常见单词还有</w:t>
      </w:r>
      <w:r>
        <w:rPr>
          <w:rFonts w:ascii="Times New Roman" w:eastAsia="宋体" w:hAnsi="Times New Roman" w:cs="Times New Roman" w:hint="eastAsia"/>
          <w:color w:val="000000" w:themeColor="text1"/>
          <w:szCs w:val="21"/>
        </w:rPr>
        <w:t>sacred</w:t>
      </w:r>
      <w:r>
        <w:rPr>
          <w:rFonts w:ascii="Times New Roman" w:eastAsia="宋体" w:hAnsi="Times New Roman" w:cs="Times New Roman" w:hint="eastAsia"/>
          <w:color w:val="000000" w:themeColor="text1"/>
          <w:szCs w:val="21"/>
        </w:rPr>
        <w:t>（神圣的），末尾的</w:t>
      </w:r>
      <w:r>
        <w:rPr>
          <w:rFonts w:ascii="Times New Roman" w:eastAsia="宋体" w:hAnsi="Times New Roman" w:cs="Times New Roman" w:hint="eastAsia"/>
          <w:color w:val="000000" w:themeColor="text1"/>
          <w:szCs w:val="21"/>
        </w:rPr>
        <w:t>-ed</w:t>
      </w:r>
      <w:r>
        <w:rPr>
          <w:rFonts w:ascii="Times New Roman" w:eastAsia="宋体" w:hAnsi="Times New Roman" w:cs="Times New Roman" w:hint="eastAsia"/>
          <w:color w:val="000000" w:themeColor="text1"/>
          <w:szCs w:val="21"/>
        </w:rPr>
        <w:t>表示动作已经完成，整个单词是个形容词，字面意思就是“已经变得神圣的”。</w:t>
      </w:r>
    </w:p>
    <w:p w14:paraId="3841269A" w14:textId="77777777" w:rsidR="00215B6A" w:rsidRDefault="00215B6A" w:rsidP="0081713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和供奉有关的还有单词</w:t>
      </w:r>
      <w:r>
        <w:rPr>
          <w:rFonts w:ascii="Times New Roman" w:eastAsia="宋体" w:hAnsi="Times New Roman" w:cs="Times New Roman" w:hint="eastAsia"/>
          <w:color w:val="000000" w:themeColor="text1"/>
          <w:szCs w:val="21"/>
        </w:rPr>
        <w:t>offer</w:t>
      </w:r>
      <w:r>
        <w:rPr>
          <w:rFonts w:ascii="Times New Roman" w:eastAsia="宋体" w:hAnsi="Times New Roman" w:cs="Times New Roman" w:hint="eastAsia"/>
          <w:color w:val="000000" w:themeColor="text1"/>
          <w:szCs w:val="21"/>
        </w:rPr>
        <w:t>（提议）。它</w:t>
      </w:r>
      <w:r>
        <w:rPr>
          <w:rFonts w:ascii="Times New Roman" w:eastAsia="宋体" w:hAnsi="Times New Roman" w:cs="Times New Roman" w:hint="eastAsia"/>
          <w:szCs w:val="21"/>
        </w:rPr>
        <w:t>来自拉丁语，由前缀</w:t>
      </w:r>
      <w:r>
        <w:rPr>
          <w:rFonts w:ascii="Times New Roman" w:eastAsia="宋体" w:hAnsi="Times New Roman" w:cs="Times New Roman" w:hint="eastAsia"/>
          <w:szCs w:val="21"/>
        </w:rPr>
        <w:t>ob-</w:t>
      </w:r>
      <w:r>
        <w:rPr>
          <w:rFonts w:ascii="Times New Roman" w:eastAsia="宋体" w:hAnsi="Times New Roman" w:cs="Times New Roman" w:hint="eastAsia"/>
          <w:szCs w:val="21"/>
        </w:rPr>
        <w:t>（去）加词根</w:t>
      </w:r>
      <w:r>
        <w:rPr>
          <w:rFonts w:ascii="Times New Roman" w:eastAsia="宋体" w:hAnsi="Times New Roman" w:cs="Times New Roman" w:hint="eastAsia"/>
          <w:szCs w:val="21"/>
        </w:rPr>
        <w:t>fer-</w:t>
      </w:r>
      <w:r>
        <w:rPr>
          <w:rFonts w:ascii="Times New Roman" w:eastAsia="宋体" w:hAnsi="Times New Roman" w:cs="Times New Roman" w:hint="eastAsia"/>
          <w:szCs w:val="21"/>
        </w:rPr>
        <w:t>（携带）组成，字面意思就是“带上前来”。</w:t>
      </w:r>
      <w:r>
        <w:rPr>
          <w:rFonts w:ascii="Times New Roman" w:eastAsia="宋体" w:hAnsi="Times New Roman" w:cs="Times New Roman" w:hint="eastAsia"/>
          <w:szCs w:val="21"/>
        </w:rPr>
        <w:t>offer</w:t>
      </w:r>
      <w:r>
        <w:rPr>
          <w:rFonts w:ascii="Times New Roman" w:eastAsia="宋体" w:hAnsi="Times New Roman" w:cs="Times New Roman" w:hint="eastAsia"/>
          <w:szCs w:val="21"/>
        </w:rPr>
        <w:t>原本是个宗教术语，指向神灵献上供品。现在，该词的宗教色彩已经消失，</w:t>
      </w:r>
      <w:r>
        <w:rPr>
          <w:rFonts w:ascii="Times New Roman" w:eastAsia="宋体" w:hAnsi="Times New Roman" w:cs="Times New Roman" w:hint="eastAsia"/>
          <w:color w:val="000000" w:themeColor="text1"/>
          <w:szCs w:val="21"/>
        </w:rPr>
        <w:t>常用来表示“正式提出报价或聘用意向等”，对应的名词是</w:t>
      </w:r>
      <w:r>
        <w:rPr>
          <w:rFonts w:ascii="Times New Roman" w:eastAsia="宋体" w:hAnsi="Times New Roman" w:cs="Times New Roman" w:hint="eastAsia"/>
          <w:color w:val="000000" w:themeColor="text1"/>
          <w:szCs w:val="21"/>
        </w:rPr>
        <w:t>offering</w:t>
      </w:r>
      <w:r>
        <w:rPr>
          <w:rFonts w:ascii="Times New Roman" w:eastAsia="宋体" w:hAnsi="Times New Roman" w:cs="Times New Roman" w:hint="eastAsia"/>
          <w:color w:val="000000" w:themeColor="text1"/>
          <w:szCs w:val="21"/>
        </w:rPr>
        <w:t>（祭品，产品）。</w:t>
      </w:r>
    </w:p>
    <w:p w14:paraId="3672ABD4" w14:textId="77777777" w:rsidR="00215B6A" w:rsidRDefault="00215B6A" w:rsidP="000035E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sacr-</w:t>
      </w:r>
      <w:r>
        <w:rPr>
          <w:rFonts w:ascii="Times New Roman" w:eastAsia="宋体" w:hAnsi="Times New Roman" w:cs="Times New Roman" w:hint="eastAsia"/>
          <w:color w:val="000000" w:themeColor="text1"/>
          <w:szCs w:val="21"/>
        </w:rPr>
        <w:t>：神圣的，使神圣</w:t>
      </w:r>
    </w:p>
    <w:p w14:paraId="6836A6B3" w14:textId="77777777" w:rsidR="00215B6A" w:rsidRPr="000035E6" w:rsidRDefault="00215B6A" w:rsidP="000035E6">
      <w:pPr>
        <w:spacing w:line="360" w:lineRule="auto"/>
        <w:ind w:firstLineChars="201" w:firstLine="422"/>
        <w:rPr>
          <w:rFonts w:ascii="Times New Roman" w:eastAsia="宋体" w:hAnsi="Times New Roman" w:cs="Times New Roman"/>
          <w:color w:val="000000" w:themeColor="text1"/>
          <w:szCs w:val="21"/>
        </w:rPr>
      </w:pPr>
      <w:r w:rsidRPr="000035E6">
        <w:rPr>
          <w:rFonts w:ascii="Times New Roman" w:eastAsia="宋体" w:hAnsi="Times New Roman" w:cs="Times New Roman"/>
          <w:color w:val="000000" w:themeColor="text1"/>
          <w:szCs w:val="21"/>
        </w:rPr>
        <w:t>sacred</w:t>
      </w:r>
      <w:r w:rsidRPr="000035E6">
        <w:rPr>
          <w:rFonts w:ascii="Times New Roman" w:eastAsia="宋体" w:hAnsi="Times New Roman" w:cs="Times New Roman"/>
          <w:color w:val="000000" w:themeColor="text1"/>
          <w:szCs w:val="21"/>
        </w:rPr>
        <w:t>：</w:t>
      </w:r>
      <w:r w:rsidRPr="000035E6">
        <w:rPr>
          <w:rFonts w:ascii="Times New Roman" w:eastAsia="宋体" w:hAnsi="Times New Roman" w:cs="Times New Roman"/>
          <w:color w:val="000000" w:themeColor="text1"/>
          <w:szCs w:val="21"/>
        </w:rPr>
        <w:t>[ˈseɪkrɪd] adj.</w:t>
      </w:r>
      <w:r w:rsidRPr="000035E6">
        <w:rPr>
          <w:rFonts w:ascii="Times New Roman" w:eastAsia="宋体" w:hAnsi="Times New Roman" w:cs="Times New Roman"/>
          <w:color w:val="000000" w:themeColor="text1"/>
          <w:szCs w:val="21"/>
        </w:rPr>
        <w:t>神圣的；</w:t>
      </w:r>
      <w:r w:rsidRPr="000035E6">
        <w:rPr>
          <w:rFonts w:ascii="Times New Roman" w:eastAsia="宋体" w:hAnsi="Times New Roman" w:cs="Times New Roman" w:hint="eastAsia"/>
          <w:color w:val="000000" w:themeColor="text1"/>
          <w:szCs w:val="21"/>
        </w:rPr>
        <w:t>和神相关的，</w:t>
      </w:r>
      <w:r w:rsidRPr="000035E6">
        <w:rPr>
          <w:rFonts w:ascii="Times New Roman" w:eastAsia="宋体" w:hAnsi="Times New Roman" w:cs="Times New Roman"/>
          <w:color w:val="000000" w:themeColor="text1"/>
          <w:szCs w:val="21"/>
        </w:rPr>
        <w:t>宗教的</w:t>
      </w:r>
    </w:p>
    <w:p w14:paraId="13A61432" w14:textId="77777777" w:rsidR="00215B6A" w:rsidRPr="000035E6" w:rsidRDefault="00215B6A" w:rsidP="000035E6">
      <w:pPr>
        <w:spacing w:line="360" w:lineRule="auto"/>
        <w:ind w:firstLineChars="201" w:firstLine="422"/>
        <w:rPr>
          <w:rFonts w:ascii="Times New Roman" w:eastAsia="宋体" w:hAnsi="Times New Roman" w:cs="Times New Roman"/>
          <w:color w:val="000000" w:themeColor="text1"/>
          <w:szCs w:val="21"/>
        </w:rPr>
      </w:pPr>
      <w:r w:rsidRPr="000035E6">
        <w:rPr>
          <w:rFonts w:ascii="Times New Roman" w:eastAsia="宋体" w:hAnsi="Times New Roman" w:cs="Times New Roman"/>
          <w:color w:val="000000" w:themeColor="text1"/>
          <w:szCs w:val="21"/>
        </w:rPr>
        <w:t>sacrifice</w:t>
      </w:r>
      <w:r w:rsidRPr="000035E6">
        <w:rPr>
          <w:rFonts w:ascii="Times New Roman" w:eastAsia="宋体" w:hAnsi="Times New Roman" w:cs="Times New Roman"/>
          <w:color w:val="000000" w:themeColor="text1"/>
          <w:szCs w:val="21"/>
        </w:rPr>
        <w:t>：</w:t>
      </w:r>
      <w:r w:rsidRPr="000035E6">
        <w:rPr>
          <w:rFonts w:ascii="Times New Roman" w:eastAsia="宋体" w:hAnsi="Times New Roman" w:cs="Times New Roman"/>
          <w:color w:val="000000" w:themeColor="text1"/>
          <w:szCs w:val="21"/>
        </w:rPr>
        <w:t>['sækrɪfaɪs] n.</w:t>
      </w:r>
      <w:r w:rsidRPr="000035E6">
        <w:rPr>
          <w:rFonts w:ascii="Times New Roman" w:eastAsia="宋体" w:hAnsi="Times New Roman" w:cs="Times New Roman"/>
          <w:color w:val="000000" w:themeColor="text1"/>
          <w:szCs w:val="21"/>
        </w:rPr>
        <w:t>牺牲；祭品；供奉</w:t>
      </w:r>
      <w:r w:rsidRPr="000035E6">
        <w:rPr>
          <w:rFonts w:ascii="Times New Roman" w:eastAsia="宋体" w:hAnsi="Times New Roman" w:cs="Times New Roman"/>
          <w:color w:val="000000" w:themeColor="text1"/>
          <w:szCs w:val="21"/>
        </w:rPr>
        <w:t>v.</w:t>
      </w:r>
      <w:r w:rsidRPr="000035E6">
        <w:rPr>
          <w:rFonts w:ascii="Times New Roman" w:eastAsia="宋体" w:hAnsi="Times New Roman" w:cs="Times New Roman"/>
          <w:color w:val="000000" w:themeColor="text1"/>
          <w:szCs w:val="21"/>
        </w:rPr>
        <w:t>牺牲；献祭；奉献</w:t>
      </w:r>
    </w:p>
    <w:p w14:paraId="65617C9B" w14:textId="77777777" w:rsidR="00215B6A" w:rsidRDefault="00215B6A" w:rsidP="000035E6">
      <w:pPr>
        <w:spacing w:line="360" w:lineRule="auto"/>
        <w:ind w:firstLineChars="201" w:firstLine="422"/>
        <w:rPr>
          <w:rFonts w:ascii="Times New Roman" w:eastAsia="宋体" w:hAnsi="Times New Roman" w:cs="Times New Roman"/>
          <w:color w:val="000000" w:themeColor="text1"/>
          <w:szCs w:val="21"/>
        </w:rPr>
      </w:pPr>
      <w:r w:rsidRPr="000035E6">
        <w:rPr>
          <w:rFonts w:ascii="Times New Roman" w:eastAsia="宋体" w:hAnsi="Times New Roman" w:cs="Times New Roman"/>
          <w:color w:val="000000" w:themeColor="text1"/>
          <w:szCs w:val="21"/>
        </w:rPr>
        <w:lastRenderedPageBreak/>
        <w:t>sacrificial</w:t>
      </w:r>
      <w:r w:rsidRPr="000035E6">
        <w:rPr>
          <w:rFonts w:ascii="Times New Roman" w:eastAsia="宋体" w:hAnsi="Times New Roman" w:cs="Times New Roman" w:hint="eastAsia"/>
          <w:color w:val="000000" w:themeColor="text1"/>
          <w:szCs w:val="21"/>
        </w:rPr>
        <w:t>：</w:t>
      </w:r>
      <w:r w:rsidRPr="000035E6">
        <w:rPr>
          <w:rFonts w:ascii="Times New Roman" w:eastAsia="宋体" w:hAnsi="Times New Roman" w:cs="Times New Roman"/>
          <w:color w:val="000000" w:themeColor="text1"/>
          <w:szCs w:val="21"/>
        </w:rPr>
        <w:t>[ˌsækrɪˈfɪʃl] adj.</w:t>
      </w:r>
      <w:r w:rsidRPr="000035E6">
        <w:rPr>
          <w:rFonts w:ascii="Times New Roman" w:eastAsia="宋体" w:hAnsi="Times New Roman" w:cs="Times New Roman" w:hint="eastAsia"/>
          <w:color w:val="000000" w:themeColor="text1"/>
          <w:szCs w:val="21"/>
        </w:rPr>
        <w:t>牺牲的；献祭的</w:t>
      </w:r>
    </w:p>
    <w:p w14:paraId="67F63A38" w14:textId="77777777" w:rsidR="00215B6A" w:rsidRPr="000035E6" w:rsidRDefault="00215B6A" w:rsidP="000035E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fer-</w:t>
      </w:r>
      <w:r>
        <w:rPr>
          <w:rFonts w:ascii="Times New Roman" w:eastAsia="宋体" w:hAnsi="Times New Roman" w:cs="Times New Roman" w:hint="eastAsia"/>
          <w:color w:val="000000" w:themeColor="text1"/>
          <w:szCs w:val="21"/>
        </w:rPr>
        <w:t>：携带，搬运，承载</w:t>
      </w:r>
    </w:p>
    <w:p w14:paraId="6C247678" w14:textId="77777777" w:rsidR="00215B6A" w:rsidRPr="000035E6" w:rsidRDefault="00215B6A" w:rsidP="000035E6">
      <w:pPr>
        <w:spacing w:line="360" w:lineRule="auto"/>
        <w:ind w:firstLineChars="201" w:firstLine="422"/>
        <w:rPr>
          <w:rFonts w:ascii="Times New Roman" w:eastAsia="宋体" w:hAnsi="Times New Roman" w:cs="Times New Roman"/>
          <w:color w:val="000000" w:themeColor="text1"/>
          <w:szCs w:val="21"/>
        </w:rPr>
      </w:pPr>
      <w:r w:rsidRPr="000035E6">
        <w:rPr>
          <w:rFonts w:ascii="Times New Roman" w:eastAsia="宋体" w:hAnsi="Times New Roman" w:cs="Times New Roman"/>
          <w:color w:val="000000" w:themeColor="text1"/>
          <w:szCs w:val="21"/>
        </w:rPr>
        <w:t>offer</w:t>
      </w:r>
      <w:r w:rsidRPr="000035E6">
        <w:rPr>
          <w:rFonts w:ascii="Times New Roman" w:eastAsia="宋体" w:hAnsi="Times New Roman" w:cs="Times New Roman"/>
          <w:color w:val="000000" w:themeColor="text1"/>
          <w:szCs w:val="21"/>
        </w:rPr>
        <w:t>：</w:t>
      </w:r>
      <w:r w:rsidRPr="000035E6">
        <w:rPr>
          <w:rFonts w:ascii="Times New Roman" w:eastAsia="宋体" w:hAnsi="Times New Roman" w:cs="Times New Roman"/>
          <w:color w:val="000000" w:themeColor="text1"/>
          <w:szCs w:val="21"/>
        </w:rPr>
        <w:t>[ˈɒfə(r)] vt.</w:t>
      </w:r>
      <w:r w:rsidRPr="000035E6">
        <w:rPr>
          <w:rFonts w:ascii="Times New Roman" w:eastAsia="宋体" w:hAnsi="Times New Roman" w:cs="Times New Roman"/>
          <w:color w:val="000000" w:themeColor="text1"/>
          <w:szCs w:val="21"/>
        </w:rPr>
        <w:t>提供</w:t>
      </w:r>
      <w:r w:rsidRPr="000035E6">
        <w:rPr>
          <w:rFonts w:ascii="Times New Roman" w:eastAsia="宋体" w:hAnsi="Times New Roman" w:cs="Times New Roman" w:hint="eastAsia"/>
          <w:color w:val="000000" w:themeColor="text1"/>
          <w:szCs w:val="21"/>
        </w:rPr>
        <w:t>，献祭，</w:t>
      </w:r>
      <w:r w:rsidRPr="000035E6">
        <w:rPr>
          <w:rFonts w:ascii="Times New Roman" w:eastAsia="宋体" w:hAnsi="Times New Roman" w:cs="Times New Roman"/>
          <w:color w:val="000000" w:themeColor="text1"/>
          <w:szCs w:val="21"/>
        </w:rPr>
        <w:t>出价</w:t>
      </w:r>
      <w:r w:rsidRPr="000035E6">
        <w:rPr>
          <w:rFonts w:ascii="Times New Roman" w:eastAsia="宋体" w:hAnsi="Times New Roman" w:cs="Times New Roman"/>
          <w:color w:val="000000" w:themeColor="text1"/>
          <w:szCs w:val="21"/>
        </w:rPr>
        <w:t>n.</w:t>
      </w:r>
      <w:r w:rsidRPr="000035E6">
        <w:rPr>
          <w:rFonts w:ascii="Times New Roman" w:eastAsia="宋体" w:hAnsi="Times New Roman" w:cs="Times New Roman"/>
          <w:color w:val="000000" w:themeColor="text1"/>
          <w:szCs w:val="21"/>
        </w:rPr>
        <w:t>提议；出价；</w:t>
      </w:r>
      <w:r w:rsidRPr="000035E6">
        <w:rPr>
          <w:rFonts w:ascii="Times New Roman" w:eastAsia="宋体" w:hAnsi="Times New Roman" w:cs="Times New Roman" w:hint="eastAsia"/>
          <w:color w:val="000000" w:themeColor="text1"/>
          <w:szCs w:val="21"/>
        </w:rPr>
        <w:t>录用通知</w:t>
      </w:r>
    </w:p>
    <w:p w14:paraId="4DE1CAA9" w14:textId="77777777" w:rsidR="00215B6A" w:rsidRPr="000035E6" w:rsidRDefault="00215B6A" w:rsidP="000035E6">
      <w:pPr>
        <w:spacing w:line="360" w:lineRule="auto"/>
        <w:ind w:firstLineChars="201" w:firstLine="422"/>
        <w:rPr>
          <w:rFonts w:ascii="Times New Roman" w:eastAsia="宋体" w:hAnsi="Times New Roman" w:cs="Times New Roman"/>
          <w:color w:val="000000" w:themeColor="text1"/>
          <w:szCs w:val="21"/>
        </w:rPr>
      </w:pPr>
      <w:r w:rsidRPr="000035E6">
        <w:rPr>
          <w:rFonts w:ascii="Times New Roman" w:eastAsia="宋体" w:hAnsi="Times New Roman" w:cs="Times New Roman" w:hint="eastAsia"/>
          <w:color w:val="000000" w:themeColor="text1"/>
          <w:szCs w:val="21"/>
        </w:rPr>
        <w:t>offering</w:t>
      </w:r>
      <w:r w:rsidRPr="000035E6">
        <w:rPr>
          <w:rFonts w:ascii="Times New Roman" w:eastAsia="宋体" w:hAnsi="Times New Roman" w:cs="Times New Roman" w:hint="eastAsia"/>
          <w:color w:val="000000" w:themeColor="text1"/>
          <w:szCs w:val="21"/>
        </w:rPr>
        <w:t>：</w:t>
      </w:r>
      <w:r w:rsidRPr="000035E6">
        <w:rPr>
          <w:rFonts w:ascii="Times New Roman" w:eastAsia="宋体" w:hAnsi="Times New Roman" w:cs="Times New Roman" w:hint="eastAsia"/>
          <w:color w:val="000000" w:themeColor="text1"/>
          <w:szCs w:val="21"/>
        </w:rPr>
        <w:t>[</w:t>
      </w:r>
      <w:r w:rsidRPr="000035E6">
        <w:rPr>
          <w:rFonts w:ascii="Times New Roman" w:eastAsia="宋体" w:hAnsi="Times New Roman" w:cs="Times New Roman"/>
          <w:color w:val="000000" w:themeColor="text1"/>
          <w:szCs w:val="21"/>
        </w:rPr>
        <w:t>ˈɒfərɪŋ] n.</w:t>
      </w:r>
      <w:r w:rsidRPr="000035E6">
        <w:rPr>
          <w:rFonts w:ascii="Times New Roman" w:eastAsia="宋体" w:hAnsi="Times New Roman" w:cs="Times New Roman" w:hint="eastAsia"/>
          <w:color w:val="000000" w:themeColor="text1"/>
          <w:szCs w:val="21"/>
        </w:rPr>
        <w:t>祭品，供品；产品，赠品</w:t>
      </w:r>
    </w:p>
    <w:p w14:paraId="5CB32D7A" w14:textId="7C2A13CA" w:rsidR="00504695" w:rsidRPr="003A5554" w:rsidRDefault="00504695" w:rsidP="002838C7">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169" w:name="OLE_LINK761"/>
      <w:bookmarkStart w:id="170" w:name="OLE_LINK762"/>
      <w:bookmarkStart w:id="171" w:name="OLE_LINK656"/>
      <w:bookmarkStart w:id="172" w:name="OLE_LINK657"/>
      <w:bookmarkEnd w:id="167"/>
      <w:bookmarkEnd w:id="168"/>
      <w:r>
        <w:rPr>
          <w:rFonts w:ascii="Times New Roman" w:eastAsia="宋体" w:hAnsi="Times New Roman" w:cs="Times New Roman" w:hint="eastAsia"/>
          <w:b w:val="0"/>
          <w:color w:val="000000" w:themeColor="text1"/>
          <w:sz w:val="21"/>
          <w:szCs w:val="21"/>
          <w:shd w:val="clear" w:color="auto" w:fill="FFFFFF"/>
        </w:rPr>
        <w:t>victim</w:t>
      </w:r>
      <w:r>
        <w:rPr>
          <w:rFonts w:ascii="Times New Roman" w:eastAsia="宋体" w:hAnsi="Times New Roman" w:cs="Times New Roman" w:hint="eastAsia"/>
          <w:b w:val="0"/>
          <w:color w:val="000000" w:themeColor="text1"/>
          <w:sz w:val="21"/>
          <w:szCs w:val="21"/>
          <w:shd w:val="clear" w:color="auto" w:fill="FFFFFF"/>
        </w:rPr>
        <w:t>（受害人）：被血祭的人</w:t>
      </w:r>
    </w:p>
    <w:p w14:paraId="60E48ECA" w14:textId="5FE3A16F" w:rsidR="00504695" w:rsidRDefault="00504695" w:rsidP="002838C7">
      <w:pPr>
        <w:spacing w:line="360" w:lineRule="auto"/>
        <w:ind w:firstLineChars="201" w:firstLine="422"/>
        <w:rPr>
          <w:rFonts w:ascii="Times New Roman" w:eastAsia="宋体" w:hAnsi="Times New Roman" w:cs="Times New Roman"/>
          <w:color w:val="000000" w:themeColor="text1"/>
          <w:szCs w:val="21"/>
        </w:rPr>
      </w:pPr>
      <w:r w:rsidRPr="002838C7">
        <w:rPr>
          <w:rFonts w:ascii="Times New Roman" w:eastAsia="宋体" w:hAnsi="Times New Roman" w:cs="Times New Roman" w:hint="eastAsia"/>
          <w:color w:val="000000" w:themeColor="text1"/>
          <w:szCs w:val="21"/>
        </w:rPr>
        <w:t>在古代，许多宗教仪式中存在“血祭”习俗，即将活人或动物杀死作为祭品奉献给神灵</w:t>
      </w:r>
      <w:r>
        <w:rPr>
          <w:rFonts w:ascii="Times New Roman" w:eastAsia="宋体" w:hAnsi="Times New Roman" w:cs="Times New Roman" w:hint="eastAsia"/>
          <w:color w:val="000000" w:themeColor="text1"/>
          <w:szCs w:val="21"/>
        </w:rPr>
        <w:t>，</w:t>
      </w:r>
      <w:r w:rsidRPr="002838C7">
        <w:rPr>
          <w:rFonts w:ascii="Times New Roman" w:eastAsia="宋体" w:hAnsi="Times New Roman" w:cs="Times New Roman" w:hint="eastAsia"/>
          <w:color w:val="000000" w:themeColor="text1"/>
          <w:szCs w:val="21"/>
        </w:rPr>
        <w:t>被杀的人通常是战争中的俘虏。这种习俗在多个</w:t>
      </w:r>
      <w:r w:rsidR="00C6106B">
        <w:rPr>
          <w:rFonts w:ascii="Times New Roman" w:eastAsia="宋体" w:hAnsi="Times New Roman" w:cs="Times New Roman" w:hint="eastAsia"/>
          <w:color w:val="000000" w:themeColor="text1"/>
          <w:szCs w:val="21"/>
        </w:rPr>
        <w:t>古</w:t>
      </w:r>
      <w:r w:rsidRPr="002838C7">
        <w:rPr>
          <w:rFonts w:ascii="Times New Roman" w:eastAsia="宋体" w:hAnsi="Times New Roman" w:cs="Times New Roman" w:hint="eastAsia"/>
          <w:color w:val="000000" w:themeColor="text1"/>
          <w:szCs w:val="21"/>
        </w:rPr>
        <w:t>文明中都有记录，例如古希腊、</w:t>
      </w:r>
      <w:r w:rsidR="00C6106B">
        <w:rPr>
          <w:rFonts w:ascii="Times New Roman" w:eastAsia="宋体" w:hAnsi="Times New Roman" w:cs="Times New Roman" w:hint="eastAsia"/>
          <w:color w:val="000000" w:themeColor="text1"/>
          <w:szCs w:val="21"/>
        </w:rPr>
        <w:t>古</w:t>
      </w:r>
      <w:r w:rsidRPr="002838C7">
        <w:rPr>
          <w:rFonts w:ascii="Times New Roman" w:eastAsia="宋体" w:hAnsi="Times New Roman" w:cs="Times New Roman" w:hint="eastAsia"/>
          <w:color w:val="000000" w:themeColor="text1"/>
          <w:szCs w:val="21"/>
        </w:rPr>
        <w:t>罗马以及古代近东地区。</w:t>
      </w:r>
    </w:p>
    <w:p w14:paraId="3B46C3AF" w14:textId="3C2F6E53" w:rsidR="00504695" w:rsidRPr="002838C7" w:rsidRDefault="00504695" w:rsidP="002838C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victim</w:t>
      </w:r>
      <w:r w:rsidR="0013648C">
        <w:rPr>
          <w:rFonts w:ascii="Times New Roman" w:eastAsia="宋体" w:hAnsi="Times New Roman" w:cs="Times New Roman" w:hint="eastAsia"/>
          <w:color w:val="000000" w:themeColor="text1"/>
          <w:szCs w:val="21"/>
        </w:rPr>
        <w:t>（受害人）</w:t>
      </w:r>
      <w:r>
        <w:rPr>
          <w:rFonts w:ascii="Times New Roman" w:eastAsia="宋体" w:hAnsi="Times New Roman" w:cs="Times New Roman" w:hint="eastAsia"/>
          <w:color w:val="000000" w:themeColor="text1"/>
          <w:szCs w:val="21"/>
        </w:rPr>
        <w:t>就反映了这种可怕的习俗。这个单词源自拉丁语，本意是</w:t>
      </w:r>
      <w:r w:rsidRPr="002838C7">
        <w:rPr>
          <w:rFonts w:ascii="Times New Roman" w:eastAsia="宋体" w:hAnsi="Times New Roman" w:cs="Times New Roman" w:hint="eastAsia"/>
          <w:color w:val="000000" w:themeColor="text1"/>
          <w:szCs w:val="21"/>
        </w:rPr>
        <w:t>“作为祭品被杀的人或动物”</w:t>
      </w:r>
      <w:r>
        <w:rPr>
          <w:rFonts w:ascii="Times New Roman" w:eastAsia="宋体" w:hAnsi="Times New Roman" w:cs="Times New Roman" w:hint="eastAsia"/>
          <w:color w:val="000000" w:themeColor="text1"/>
          <w:szCs w:val="21"/>
        </w:rPr>
        <w:t>。</w:t>
      </w:r>
      <w:r w:rsidRPr="002838C7">
        <w:rPr>
          <w:rFonts w:ascii="Times New Roman" w:eastAsia="宋体" w:hAnsi="Times New Roman" w:cs="Times New Roman" w:hint="eastAsia"/>
          <w:color w:val="000000" w:themeColor="text1"/>
          <w:szCs w:val="21"/>
        </w:rPr>
        <w:t>随着时间的推移，“</w:t>
      </w:r>
      <w:r w:rsidRPr="002838C7">
        <w:rPr>
          <w:rFonts w:ascii="Times New Roman" w:eastAsia="宋体" w:hAnsi="Times New Roman" w:cs="Times New Roman" w:hint="eastAsia"/>
          <w:color w:val="000000" w:themeColor="text1"/>
          <w:szCs w:val="21"/>
        </w:rPr>
        <w:t>victim</w:t>
      </w:r>
      <w:r w:rsidRPr="002838C7">
        <w:rPr>
          <w:rFonts w:ascii="Times New Roman" w:eastAsia="宋体" w:hAnsi="Times New Roman" w:cs="Times New Roman" w:hint="eastAsia"/>
          <w:color w:val="000000" w:themeColor="text1"/>
          <w:szCs w:val="21"/>
        </w:rPr>
        <w:t>”一词的含义逐渐扩展。从最初的“祭品”引申为“被他人伤害、折磨或杀害的人”，再到“被某种权力或情况压迫的人”，最终发展为“被欺骗或利用的人”。</w:t>
      </w:r>
    </w:p>
    <w:p w14:paraId="24CDE46C" w14:textId="77777777" w:rsidR="00504695" w:rsidRDefault="00504695" w:rsidP="002838C7">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victim</w:t>
      </w:r>
      <w:r w:rsidRPr="003A5554">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['vɪktɪm] n.</w:t>
      </w:r>
      <w:r w:rsidRPr="003A5554">
        <w:rPr>
          <w:rFonts w:ascii="Times New Roman" w:eastAsia="宋体" w:hAnsi="Times New Roman" w:cs="Times New Roman" w:hint="eastAsia"/>
          <w:color w:val="000000" w:themeColor="text1"/>
          <w:szCs w:val="21"/>
        </w:rPr>
        <w:t>受害人，牺牲品</w:t>
      </w:r>
    </w:p>
    <w:p w14:paraId="09C0C088" w14:textId="77777777" w:rsidR="00504695" w:rsidRDefault="00504695" w:rsidP="002838C7">
      <w:pPr>
        <w:spacing w:line="360" w:lineRule="auto"/>
        <w:ind w:firstLineChars="201" w:firstLine="422"/>
        <w:rPr>
          <w:rFonts w:ascii="Times New Roman" w:eastAsia="宋体" w:hAnsi="Times New Roman" w:cs="Times New Roman"/>
          <w:color w:val="000000" w:themeColor="text1"/>
          <w:szCs w:val="21"/>
        </w:rPr>
      </w:pPr>
      <w:r w:rsidRPr="00321544">
        <w:rPr>
          <w:rFonts w:ascii="Times New Roman" w:eastAsia="宋体" w:hAnsi="Times New Roman" w:cs="Times New Roman"/>
          <w:color w:val="000000" w:themeColor="text1"/>
          <w:szCs w:val="21"/>
        </w:rPr>
        <w:t>victimize</w:t>
      </w:r>
      <w:r>
        <w:rPr>
          <w:rFonts w:ascii="Times New Roman" w:eastAsia="宋体" w:hAnsi="Times New Roman" w:cs="Times New Roman" w:hint="eastAsia"/>
          <w:color w:val="000000" w:themeColor="text1"/>
          <w:szCs w:val="21"/>
        </w:rPr>
        <w:t>：</w:t>
      </w:r>
      <w:r w:rsidRPr="00321544">
        <w:rPr>
          <w:rFonts w:ascii="Times New Roman" w:eastAsia="宋体" w:hAnsi="Times New Roman" w:cs="Times New Roman"/>
          <w:color w:val="000000" w:themeColor="text1"/>
          <w:szCs w:val="21"/>
        </w:rPr>
        <w:t xml:space="preserve">['vɪktɪmaɪz] </w:t>
      </w:r>
      <w:r w:rsidRPr="00321544">
        <w:rPr>
          <w:rFonts w:ascii="Times New Roman" w:eastAsia="宋体" w:hAnsi="Times New Roman" w:cs="Times New Roman" w:hint="eastAsia"/>
          <w:color w:val="000000" w:themeColor="text1"/>
          <w:szCs w:val="21"/>
        </w:rPr>
        <w:t>vt.</w:t>
      </w:r>
      <w:r w:rsidRPr="00321544">
        <w:rPr>
          <w:rFonts w:ascii="Times New Roman" w:eastAsia="宋体" w:hAnsi="Times New Roman" w:cs="Times New Roman" w:hint="eastAsia"/>
          <w:color w:val="000000" w:themeColor="text1"/>
          <w:szCs w:val="21"/>
        </w:rPr>
        <w:t>使受害；使牺牲；欺骗</w:t>
      </w:r>
      <w:bookmarkEnd w:id="169"/>
      <w:bookmarkEnd w:id="170"/>
    </w:p>
    <w:p w14:paraId="42A6C4D9" w14:textId="77777777" w:rsidR="00504695" w:rsidRPr="00D327C6" w:rsidRDefault="00504695" w:rsidP="00D327C6">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D327C6">
        <w:rPr>
          <w:rFonts w:ascii="Times New Roman" w:eastAsia="宋体" w:hAnsi="Times New Roman" w:cs="Times New Roman" w:hint="eastAsia"/>
          <w:b w:val="0"/>
          <w:color w:val="000000" w:themeColor="text1"/>
          <w:sz w:val="21"/>
          <w:szCs w:val="21"/>
          <w:shd w:val="clear" w:color="auto" w:fill="FFFFFF"/>
        </w:rPr>
        <w:t>bless</w:t>
      </w:r>
      <w:r w:rsidRPr="00D327C6">
        <w:rPr>
          <w:rFonts w:ascii="Times New Roman" w:eastAsia="宋体" w:hAnsi="Times New Roman" w:cs="Times New Roman" w:hint="eastAsia"/>
          <w:b w:val="0"/>
          <w:color w:val="000000" w:themeColor="text1"/>
          <w:sz w:val="21"/>
          <w:szCs w:val="21"/>
          <w:shd w:val="clear" w:color="auto" w:fill="FFFFFF"/>
        </w:rPr>
        <w:t>（保佑）：</w:t>
      </w:r>
      <w:r>
        <w:rPr>
          <w:rFonts w:ascii="Times New Roman" w:eastAsia="宋体" w:hAnsi="Times New Roman" w:cs="Times New Roman" w:hint="eastAsia"/>
          <w:b w:val="0"/>
          <w:color w:val="000000" w:themeColor="text1"/>
          <w:sz w:val="21"/>
          <w:szCs w:val="21"/>
          <w:shd w:val="clear" w:color="auto" w:fill="FFFFFF"/>
        </w:rPr>
        <w:t>用鲜血祭祀神灵</w:t>
      </w:r>
    </w:p>
    <w:p w14:paraId="12DA8F74" w14:textId="3AB51BEE" w:rsidR="00504695" w:rsidRDefault="00504695" w:rsidP="002838C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bless</w:t>
      </w:r>
      <w:r w:rsidR="00C6106B">
        <w:rPr>
          <w:rFonts w:ascii="Times New Roman" w:eastAsia="宋体" w:hAnsi="Times New Roman" w:cs="Times New Roman" w:hint="eastAsia"/>
          <w:color w:val="000000" w:themeColor="text1"/>
          <w:szCs w:val="21"/>
        </w:rPr>
        <w:t>来自</w:t>
      </w:r>
      <w:r w:rsidR="00796592">
        <w:rPr>
          <w:rFonts w:ascii="Times New Roman" w:eastAsia="宋体" w:hAnsi="Times New Roman" w:cs="Times New Roman" w:hint="eastAsia"/>
          <w:color w:val="000000" w:themeColor="text1"/>
          <w:szCs w:val="21"/>
        </w:rPr>
        <w:t>英语本族语</w:t>
      </w:r>
      <w:r w:rsidRPr="00D327C6">
        <w:rPr>
          <w:rFonts w:ascii="Times New Roman" w:eastAsia="宋体" w:hAnsi="Times New Roman" w:cs="Times New Roman" w:hint="eastAsia"/>
          <w:color w:val="000000" w:themeColor="text1"/>
          <w:szCs w:val="21"/>
        </w:rPr>
        <w:t>，与</w:t>
      </w:r>
      <w:r w:rsidRPr="00D327C6">
        <w:rPr>
          <w:rFonts w:ascii="Times New Roman" w:eastAsia="宋体" w:hAnsi="Times New Roman" w:cs="Times New Roman" w:hint="eastAsia"/>
          <w:color w:val="000000" w:themeColor="text1"/>
          <w:szCs w:val="21"/>
        </w:rPr>
        <w:t>blood</w:t>
      </w:r>
      <w:r w:rsidRPr="00D327C6">
        <w:rPr>
          <w:rFonts w:ascii="Times New Roman" w:eastAsia="宋体" w:hAnsi="Times New Roman" w:cs="Times New Roman" w:hint="eastAsia"/>
          <w:color w:val="000000" w:themeColor="text1"/>
          <w:szCs w:val="21"/>
        </w:rPr>
        <w:t>（血）同源，原本指日耳曼蛮族用鲜血来祭祀神灵的做法。基督教传入欧洲后，血祭的做法逐渐消失，</w:t>
      </w:r>
      <w:r w:rsidRPr="00D327C6">
        <w:rPr>
          <w:rFonts w:ascii="Times New Roman" w:eastAsia="宋体" w:hAnsi="Times New Roman" w:cs="Times New Roman" w:hint="eastAsia"/>
          <w:color w:val="000000" w:themeColor="text1"/>
          <w:szCs w:val="21"/>
        </w:rPr>
        <w:t>bless</w:t>
      </w:r>
      <w:r w:rsidRPr="00D327C6">
        <w:rPr>
          <w:rFonts w:ascii="Times New Roman" w:eastAsia="宋体" w:hAnsi="Times New Roman" w:cs="Times New Roman" w:hint="eastAsia"/>
          <w:color w:val="000000" w:themeColor="text1"/>
          <w:szCs w:val="21"/>
        </w:rPr>
        <w:t>一词只剩下“祭祀、供奉神灵”之意。在将《圣经》翻译为英文时，翻译者将希伯来语中的</w:t>
      </w:r>
      <w:r w:rsidRPr="00D327C6">
        <w:rPr>
          <w:rFonts w:ascii="Times New Roman" w:eastAsia="宋体" w:hAnsi="Times New Roman" w:cs="Times New Roman" w:hint="eastAsia"/>
          <w:color w:val="000000" w:themeColor="text1"/>
          <w:szCs w:val="21"/>
        </w:rPr>
        <w:t>brk</w:t>
      </w:r>
      <w:r w:rsidRPr="00D327C6">
        <w:rPr>
          <w:rFonts w:ascii="Times New Roman" w:eastAsia="宋体" w:hAnsi="Times New Roman" w:cs="Times New Roman" w:hint="eastAsia"/>
          <w:color w:val="000000" w:themeColor="text1"/>
          <w:szCs w:val="21"/>
        </w:rPr>
        <w:t>（跪拜、崇拜、赞美、求福）一词翻译为英语单词</w:t>
      </w:r>
      <w:r w:rsidRPr="00D327C6">
        <w:rPr>
          <w:rFonts w:ascii="Times New Roman" w:eastAsia="宋体" w:hAnsi="Times New Roman" w:cs="Times New Roman" w:hint="eastAsia"/>
          <w:color w:val="000000" w:themeColor="text1"/>
          <w:szCs w:val="21"/>
        </w:rPr>
        <w:t>bless</w:t>
      </w:r>
      <w:r w:rsidRPr="00D327C6">
        <w:rPr>
          <w:rFonts w:ascii="Times New Roman" w:eastAsia="宋体" w:hAnsi="Times New Roman" w:cs="Times New Roman" w:hint="eastAsia"/>
          <w:color w:val="000000" w:themeColor="text1"/>
          <w:szCs w:val="21"/>
        </w:rPr>
        <w:t>，所以</w:t>
      </w:r>
      <w:r w:rsidRPr="00D327C6">
        <w:rPr>
          <w:rFonts w:ascii="Times New Roman" w:eastAsia="宋体" w:hAnsi="Times New Roman" w:cs="Times New Roman" w:hint="eastAsia"/>
          <w:color w:val="000000" w:themeColor="text1"/>
          <w:szCs w:val="21"/>
        </w:rPr>
        <w:t>bless</w:t>
      </w:r>
      <w:r w:rsidRPr="00D327C6">
        <w:rPr>
          <w:rFonts w:ascii="Times New Roman" w:eastAsia="宋体" w:hAnsi="Times New Roman" w:cs="Times New Roman" w:hint="eastAsia"/>
          <w:color w:val="000000" w:themeColor="text1"/>
          <w:szCs w:val="21"/>
        </w:rPr>
        <w:t>又含有了希伯来语</w:t>
      </w:r>
      <w:r w:rsidRPr="00D327C6">
        <w:rPr>
          <w:rFonts w:ascii="Times New Roman" w:eastAsia="宋体" w:hAnsi="Times New Roman" w:cs="Times New Roman" w:hint="eastAsia"/>
          <w:color w:val="000000" w:themeColor="text1"/>
          <w:szCs w:val="21"/>
        </w:rPr>
        <w:t>brk</w:t>
      </w:r>
      <w:r w:rsidRPr="00D327C6">
        <w:rPr>
          <w:rFonts w:ascii="Times New Roman" w:eastAsia="宋体" w:hAnsi="Times New Roman" w:cs="Times New Roman" w:hint="eastAsia"/>
          <w:color w:val="000000" w:themeColor="text1"/>
          <w:szCs w:val="21"/>
        </w:rPr>
        <w:t>的含义，表示人对神的崇拜、赞美和祈求福佑。后来，受到英语单词</w:t>
      </w:r>
      <w:r w:rsidRPr="00D327C6">
        <w:rPr>
          <w:rFonts w:ascii="Times New Roman" w:eastAsia="宋体" w:hAnsi="Times New Roman" w:cs="Times New Roman" w:hint="eastAsia"/>
          <w:color w:val="000000" w:themeColor="text1"/>
          <w:szCs w:val="21"/>
        </w:rPr>
        <w:t>bliss</w:t>
      </w:r>
      <w:r w:rsidRPr="00D327C6">
        <w:rPr>
          <w:rFonts w:ascii="Times New Roman" w:eastAsia="宋体" w:hAnsi="Times New Roman" w:cs="Times New Roman" w:hint="eastAsia"/>
          <w:color w:val="000000" w:themeColor="text1"/>
          <w:szCs w:val="21"/>
        </w:rPr>
        <w:t>（福佑、天赐之福）的影响，</w:t>
      </w:r>
      <w:r w:rsidRPr="00D327C6">
        <w:rPr>
          <w:rFonts w:ascii="Times New Roman" w:eastAsia="宋体" w:hAnsi="Times New Roman" w:cs="Times New Roman" w:hint="eastAsia"/>
          <w:color w:val="000000" w:themeColor="text1"/>
          <w:szCs w:val="21"/>
        </w:rPr>
        <w:t>bless</w:t>
      </w:r>
      <w:r w:rsidRPr="00D327C6">
        <w:rPr>
          <w:rFonts w:ascii="Times New Roman" w:eastAsia="宋体" w:hAnsi="Times New Roman" w:cs="Times New Roman" w:hint="eastAsia"/>
          <w:color w:val="000000" w:themeColor="text1"/>
          <w:szCs w:val="21"/>
        </w:rPr>
        <w:t>的词义逐渐变成了“祝福、保佑、赞美”的意思，其宾语从神变成了人。</w:t>
      </w:r>
    </w:p>
    <w:p w14:paraId="65BE07B7" w14:textId="50FD55EC" w:rsidR="00504695" w:rsidRDefault="00504695" w:rsidP="002838C7">
      <w:pPr>
        <w:spacing w:line="360" w:lineRule="auto"/>
        <w:ind w:firstLineChars="201" w:firstLine="422"/>
        <w:rPr>
          <w:rFonts w:ascii="Times New Roman" w:eastAsia="宋体" w:hAnsi="Times New Roman" w:cs="Times New Roman"/>
          <w:color w:val="000000" w:themeColor="text1"/>
          <w:szCs w:val="21"/>
        </w:rPr>
      </w:pPr>
      <w:bookmarkStart w:id="173" w:name="_Hlk192963544"/>
      <w:r>
        <w:rPr>
          <w:rFonts w:ascii="Times New Roman" w:eastAsia="宋体" w:hAnsi="Times New Roman" w:cs="Times New Roman" w:hint="eastAsia"/>
          <w:color w:val="000000" w:themeColor="text1"/>
          <w:szCs w:val="21"/>
        </w:rPr>
        <w:t>bless</w:t>
      </w:r>
      <w:bookmarkEnd w:id="173"/>
      <w:r>
        <w:rPr>
          <w:rFonts w:ascii="Times New Roman" w:eastAsia="宋体" w:hAnsi="Times New Roman" w:cs="Times New Roman" w:hint="eastAsia"/>
          <w:color w:val="000000" w:themeColor="text1"/>
          <w:szCs w:val="21"/>
        </w:rPr>
        <w:t>：</w:t>
      </w:r>
      <w:r w:rsidRPr="00504695">
        <w:rPr>
          <w:rFonts w:ascii="Times New Roman" w:eastAsia="宋体" w:hAnsi="Times New Roman" w:cs="Times New Roman" w:hint="eastAsia"/>
          <w:color w:val="000000" w:themeColor="text1"/>
          <w:szCs w:val="21"/>
        </w:rPr>
        <w:t>[bles] vt.</w:t>
      </w:r>
      <w:r w:rsidRPr="00504695">
        <w:rPr>
          <w:rFonts w:ascii="Times New Roman" w:eastAsia="宋体" w:hAnsi="Times New Roman" w:cs="Times New Roman" w:hint="eastAsia"/>
          <w:color w:val="000000" w:themeColor="text1"/>
          <w:szCs w:val="21"/>
        </w:rPr>
        <w:t>保佑，祝福</w:t>
      </w:r>
    </w:p>
    <w:p w14:paraId="463AE89F" w14:textId="60F18A34" w:rsidR="00504695" w:rsidRDefault="00504695" w:rsidP="002838C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bliss</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504695">
        <w:rPr>
          <w:rFonts w:ascii="Times New Roman" w:eastAsia="宋体" w:hAnsi="Times New Roman" w:cs="Times New Roman"/>
          <w:color w:val="000000" w:themeColor="text1"/>
          <w:szCs w:val="21"/>
        </w:rPr>
        <w:t>blɪs</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极乐，福佑，天赐之福</w:t>
      </w:r>
    </w:p>
    <w:p w14:paraId="29E21E54" w14:textId="77777777" w:rsidR="00504695" w:rsidRPr="00504695" w:rsidRDefault="00504695" w:rsidP="00504695">
      <w:pPr>
        <w:spacing w:line="360" w:lineRule="auto"/>
        <w:ind w:firstLineChars="201" w:firstLine="422"/>
        <w:rPr>
          <w:rFonts w:ascii="Times New Roman" w:eastAsia="宋体" w:hAnsi="Times New Roman" w:cs="Times New Roman"/>
          <w:color w:val="000000" w:themeColor="text1"/>
          <w:szCs w:val="21"/>
        </w:rPr>
      </w:pPr>
      <w:r w:rsidRPr="00504695">
        <w:rPr>
          <w:rFonts w:ascii="Times New Roman" w:eastAsia="宋体" w:hAnsi="Times New Roman" w:cs="Times New Roman"/>
          <w:color w:val="000000" w:themeColor="text1"/>
          <w:szCs w:val="21"/>
        </w:rPr>
        <w:t>blood</w:t>
      </w:r>
      <w:r w:rsidRPr="00504695">
        <w:rPr>
          <w:rFonts w:ascii="Times New Roman" w:eastAsia="宋体" w:hAnsi="Times New Roman" w:cs="Times New Roman"/>
          <w:color w:val="000000" w:themeColor="text1"/>
          <w:szCs w:val="21"/>
        </w:rPr>
        <w:t>：</w:t>
      </w:r>
      <w:r w:rsidRPr="00504695">
        <w:rPr>
          <w:rFonts w:ascii="Times New Roman" w:eastAsia="宋体" w:hAnsi="Times New Roman" w:cs="Times New Roman"/>
          <w:color w:val="000000" w:themeColor="text1"/>
          <w:szCs w:val="21"/>
        </w:rPr>
        <w:t>[blʌd]</w:t>
      </w:r>
      <w:r w:rsidRPr="00504695">
        <w:rPr>
          <w:rFonts w:ascii="Times New Roman" w:eastAsia="宋体" w:hAnsi="Times New Roman" w:cs="Times New Roman" w:hint="eastAsia"/>
          <w:color w:val="000000" w:themeColor="text1"/>
          <w:szCs w:val="21"/>
        </w:rPr>
        <w:t xml:space="preserve"> </w:t>
      </w:r>
      <w:r w:rsidRPr="00504695">
        <w:rPr>
          <w:rFonts w:ascii="Times New Roman" w:eastAsia="宋体" w:hAnsi="Times New Roman" w:cs="Times New Roman"/>
          <w:color w:val="000000" w:themeColor="text1"/>
          <w:szCs w:val="21"/>
        </w:rPr>
        <w:t>n.</w:t>
      </w:r>
      <w:r w:rsidRPr="00504695">
        <w:rPr>
          <w:rFonts w:ascii="Times New Roman" w:eastAsia="宋体" w:hAnsi="Times New Roman" w:cs="Times New Roman"/>
          <w:color w:val="000000" w:themeColor="text1"/>
          <w:szCs w:val="21"/>
        </w:rPr>
        <w:t>血，血液</w:t>
      </w:r>
    </w:p>
    <w:p w14:paraId="62B23C34" w14:textId="77777777" w:rsidR="00504695" w:rsidRPr="00504695" w:rsidRDefault="00504695" w:rsidP="00504695">
      <w:pPr>
        <w:spacing w:line="360" w:lineRule="auto"/>
        <w:ind w:firstLineChars="201" w:firstLine="422"/>
        <w:rPr>
          <w:rFonts w:ascii="Times New Roman" w:eastAsia="宋体" w:hAnsi="Times New Roman" w:cs="Times New Roman"/>
          <w:color w:val="000000" w:themeColor="text1"/>
          <w:szCs w:val="21"/>
        </w:rPr>
      </w:pPr>
      <w:r w:rsidRPr="00504695">
        <w:rPr>
          <w:rFonts w:ascii="Times New Roman" w:eastAsia="宋体" w:hAnsi="Times New Roman" w:cs="Times New Roman" w:hint="eastAsia"/>
          <w:color w:val="000000" w:themeColor="text1"/>
          <w:szCs w:val="21"/>
        </w:rPr>
        <w:t>bloody</w:t>
      </w:r>
      <w:r w:rsidRPr="00504695">
        <w:rPr>
          <w:rFonts w:ascii="Times New Roman" w:eastAsia="宋体" w:hAnsi="Times New Roman" w:cs="Times New Roman" w:hint="eastAsia"/>
          <w:color w:val="000000" w:themeColor="text1"/>
          <w:szCs w:val="21"/>
        </w:rPr>
        <w:t>：</w:t>
      </w:r>
      <w:r w:rsidRPr="00504695">
        <w:rPr>
          <w:rFonts w:ascii="Times New Roman" w:eastAsia="宋体" w:hAnsi="Times New Roman" w:cs="Times New Roman" w:hint="eastAsia"/>
          <w:color w:val="000000" w:themeColor="text1"/>
          <w:szCs w:val="21"/>
        </w:rPr>
        <w:t>[</w:t>
      </w:r>
      <w:r w:rsidRPr="00504695">
        <w:rPr>
          <w:rFonts w:ascii="Times New Roman" w:eastAsia="宋体" w:hAnsi="Times New Roman" w:cs="Times New Roman"/>
          <w:color w:val="000000" w:themeColor="text1"/>
          <w:szCs w:val="21"/>
        </w:rPr>
        <w:t xml:space="preserve">blʌdɪ] </w:t>
      </w:r>
      <w:r w:rsidRPr="00504695">
        <w:rPr>
          <w:rFonts w:ascii="Times New Roman" w:eastAsia="宋体" w:hAnsi="Times New Roman" w:cs="Times New Roman" w:hint="eastAsia"/>
          <w:color w:val="000000" w:themeColor="text1"/>
          <w:szCs w:val="21"/>
        </w:rPr>
        <w:t>adj</w:t>
      </w:r>
      <w:r w:rsidRPr="00504695">
        <w:rPr>
          <w:rFonts w:ascii="Times New Roman" w:eastAsia="宋体" w:hAnsi="Times New Roman" w:cs="Times New Roman"/>
          <w:color w:val="000000" w:themeColor="text1"/>
          <w:szCs w:val="21"/>
        </w:rPr>
        <w:t>.</w:t>
      </w:r>
      <w:r w:rsidRPr="00504695">
        <w:rPr>
          <w:rFonts w:ascii="Times New Roman" w:eastAsia="宋体" w:hAnsi="Times New Roman" w:cs="Times New Roman" w:hint="eastAsia"/>
          <w:color w:val="000000" w:themeColor="text1"/>
          <w:szCs w:val="21"/>
        </w:rPr>
        <w:t>沾上血的，血淋淋的，血腥的</w:t>
      </w:r>
    </w:p>
    <w:p w14:paraId="5C822D7B" w14:textId="77777777" w:rsidR="00504695" w:rsidRPr="00504695" w:rsidRDefault="00504695" w:rsidP="00504695">
      <w:pPr>
        <w:spacing w:line="360" w:lineRule="auto"/>
        <w:ind w:firstLineChars="201" w:firstLine="422"/>
        <w:rPr>
          <w:rFonts w:ascii="Times New Roman" w:eastAsia="宋体" w:hAnsi="Times New Roman" w:cs="Times New Roman"/>
          <w:color w:val="000000" w:themeColor="text1"/>
          <w:szCs w:val="21"/>
        </w:rPr>
      </w:pPr>
      <w:r w:rsidRPr="00504695">
        <w:rPr>
          <w:rFonts w:ascii="Times New Roman" w:eastAsia="宋体" w:hAnsi="Times New Roman" w:cs="Times New Roman"/>
          <w:color w:val="000000" w:themeColor="text1"/>
          <w:szCs w:val="21"/>
        </w:rPr>
        <w:t>bleed</w:t>
      </w:r>
      <w:r w:rsidRPr="00504695">
        <w:rPr>
          <w:rFonts w:ascii="Times New Roman" w:eastAsia="宋体" w:hAnsi="Times New Roman" w:cs="Times New Roman"/>
          <w:color w:val="000000" w:themeColor="text1"/>
          <w:szCs w:val="21"/>
        </w:rPr>
        <w:t>：</w:t>
      </w:r>
      <w:r w:rsidRPr="00504695">
        <w:rPr>
          <w:rFonts w:ascii="Times New Roman" w:eastAsia="宋体" w:hAnsi="Times New Roman" w:cs="Times New Roman"/>
          <w:color w:val="000000" w:themeColor="text1"/>
          <w:szCs w:val="21"/>
        </w:rPr>
        <w:t>[bliːd]</w:t>
      </w:r>
      <w:r w:rsidRPr="00504695">
        <w:rPr>
          <w:rFonts w:ascii="Times New Roman" w:eastAsia="宋体" w:hAnsi="Times New Roman" w:cs="Times New Roman" w:hint="eastAsia"/>
          <w:color w:val="000000" w:themeColor="text1"/>
          <w:szCs w:val="21"/>
        </w:rPr>
        <w:t xml:space="preserve"> </w:t>
      </w:r>
      <w:r w:rsidRPr="00504695">
        <w:rPr>
          <w:rFonts w:ascii="Times New Roman" w:eastAsia="宋体" w:hAnsi="Times New Roman" w:cs="Times New Roman"/>
          <w:color w:val="000000" w:themeColor="text1"/>
          <w:szCs w:val="21"/>
        </w:rPr>
        <w:t>vi.</w:t>
      </w:r>
      <w:r w:rsidRPr="00504695">
        <w:rPr>
          <w:rFonts w:ascii="Times New Roman" w:eastAsia="宋体" w:hAnsi="Times New Roman" w:cs="Times New Roman"/>
          <w:color w:val="000000" w:themeColor="text1"/>
          <w:szCs w:val="21"/>
        </w:rPr>
        <w:t>流血</w:t>
      </w:r>
      <w:r w:rsidRPr="00504695">
        <w:rPr>
          <w:rFonts w:ascii="Times New Roman" w:eastAsia="宋体" w:hAnsi="Times New Roman" w:cs="Times New Roman"/>
          <w:color w:val="000000" w:themeColor="text1"/>
          <w:szCs w:val="21"/>
        </w:rPr>
        <w:t>vt.</w:t>
      </w:r>
      <w:r w:rsidRPr="00504695">
        <w:rPr>
          <w:rFonts w:ascii="Times New Roman" w:eastAsia="宋体" w:hAnsi="Times New Roman" w:cs="Times New Roman"/>
          <w:color w:val="000000" w:themeColor="text1"/>
          <w:szCs w:val="21"/>
        </w:rPr>
        <w:t>使</w:t>
      </w:r>
      <w:r w:rsidRPr="00504695">
        <w:rPr>
          <w:rFonts w:ascii="Times New Roman" w:eastAsia="宋体" w:hAnsi="Times New Roman" w:cs="Times New Roman" w:hint="eastAsia"/>
          <w:color w:val="000000" w:themeColor="text1"/>
          <w:szCs w:val="21"/>
        </w:rPr>
        <w:t>……</w:t>
      </w:r>
      <w:r w:rsidRPr="00504695">
        <w:rPr>
          <w:rFonts w:ascii="Times New Roman" w:eastAsia="宋体" w:hAnsi="Times New Roman" w:cs="Times New Roman"/>
          <w:color w:val="000000" w:themeColor="text1"/>
          <w:szCs w:val="21"/>
        </w:rPr>
        <w:t>出血</w:t>
      </w:r>
      <w:r w:rsidRPr="00504695">
        <w:rPr>
          <w:rFonts w:ascii="Times New Roman" w:eastAsia="宋体" w:hAnsi="Times New Roman" w:cs="Times New Roman" w:hint="eastAsia"/>
          <w:color w:val="000000" w:themeColor="text1"/>
          <w:szCs w:val="21"/>
        </w:rPr>
        <w:t>，给……放血</w:t>
      </w:r>
    </w:p>
    <w:p w14:paraId="3136D467" w14:textId="3FF5853D" w:rsidR="00504695" w:rsidRPr="003A5554" w:rsidRDefault="00D56CF4" w:rsidP="0081713A">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lastRenderedPageBreak/>
        <w:t>enthusiasm</w:t>
      </w:r>
      <w:r>
        <w:rPr>
          <w:rFonts w:ascii="Times New Roman" w:eastAsia="宋体" w:hAnsi="Times New Roman" w:cs="Times New Roman" w:hint="eastAsia"/>
          <w:b w:val="0"/>
          <w:color w:val="000000" w:themeColor="text1"/>
          <w:sz w:val="21"/>
          <w:szCs w:val="21"/>
          <w:shd w:val="clear" w:color="auto" w:fill="FFFFFF"/>
        </w:rPr>
        <w:t>（热情）：</w:t>
      </w:r>
      <w:r w:rsidR="00504695" w:rsidRPr="003A5554">
        <w:rPr>
          <w:rFonts w:ascii="Times New Roman" w:eastAsia="宋体" w:hAnsi="Times New Roman" w:cs="Times New Roman"/>
          <w:b w:val="0"/>
          <w:color w:val="000000" w:themeColor="text1"/>
          <w:sz w:val="21"/>
          <w:szCs w:val="21"/>
          <w:shd w:val="clear" w:color="auto" w:fill="FFFFFF"/>
        </w:rPr>
        <w:t>神灵附体</w:t>
      </w:r>
      <w:r w:rsidR="00504695">
        <w:rPr>
          <w:rFonts w:ascii="Times New Roman" w:eastAsia="宋体" w:hAnsi="Times New Roman" w:cs="Times New Roman" w:hint="eastAsia"/>
          <w:b w:val="0"/>
          <w:color w:val="000000" w:themeColor="text1"/>
          <w:sz w:val="21"/>
          <w:szCs w:val="21"/>
          <w:shd w:val="clear" w:color="auto" w:fill="FFFFFF"/>
        </w:rPr>
        <w:t>现象</w:t>
      </w:r>
    </w:p>
    <w:p w14:paraId="1F7F3DD3" w14:textId="21D61E1F" w:rsidR="00504695" w:rsidRPr="007470C8" w:rsidRDefault="00504695" w:rsidP="007470C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在很多宗教中，都有所谓“神灵附身”的现象，这种现象在英语中称为</w:t>
      </w:r>
      <w:r w:rsidRPr="003A5554">
        <w:rPr>
          <w:rFonts w:ascii="Times New Roman" w:eastAsia="宋体" w:hAnsi="Times New Roman" w:cs="Times New Roman"/>
          <w:color w:val="000000" w:themeColor="text1"/>
          <w:szCs w:val="21"/>
        </w:rPr>
        <w:t>enthusiasm</w:t>
      </w:r>
      <w:r>
        <w:rPr>
          <w:rFonts w:ascii="Times New Roman" w:eastAsia="宋体" w:hAnsi="Times New Roman" w:cs="Times New Roman" w:hint="eastAsia"/>
          <w:color w:val="000000" w:themeColor="text1"/>
          <w:szCs w:val="21"/>
        </w:rPr>
        <w:t>。这个单词源自希腊语，</w:t>
      </w:r>
      <w:r w:rsidRPr="007470C8">
        <w:rPr>
          <w:rFonts w:ascii="Times New Roman" w:eastAsia="宋体" w:hAnsi="Times New Roman" w:cs="Times New Roman" w:hint="eastAsia"/>
          <w:color w:val="000000" w:themeColor="text1"/>
          <w:szCs w:val="21"/>
        </w:rPr>
        <w:t>由三个部分组成的。最前面的前缀</w:t>
      </w:r>
      <w:r w:rsidRPr="007470C8">
        <w:rPr>
          <w:rFonts w:ascii="Times New Roman" w:eastAsia="宋体" w:hAnsi="Times New Roman" w:cs="Times New Roman" w:hint="eastAsia"/>
          <w:color w:val="000000" w:themeColor="text1"/>
          <w:szCs w:val="21"/>
        </w:rPr>
        <w:t>en</w:t>
      </w:r>
      <w:r>
        <w:rPr>
          <w:rFonts w:ascii="Times New Roman" w:eastAsia="宋体" w:hAnsi="Times New Roman" w:cs="Times New Roman" w:hint="eastAsia"/>
          <w:color w:val="000000" w:themeColor="text1"/>
          <w:szCs w:val="21"/>
        </w:rPr>
        <w:t>-</w:t>
      </w:r>
      <w:r w:rsidRPr="007470C8">
        <w:rPr>
          <w:rFonts w:ascii="Times New Roman" w:eastAsia="宋体" w:hAnsi="Times New Roman" w:cs="Times New Roman" w:hint="eastAsia"/>
          <w:color w:val="000000" w:themeColor="text1"/>
          <w:szCs w:val="21"/>
        </w:rPr>
        <w:t>相当于</w:t>
      </w:r>
      <w:r w:rsidRPr="007470C8">
        <w:rPr>
          <w:rFonts w:ascii="Times New Roman" w:eastAsia="宋体" w:hAnsi="Times New Roman" w:cs="Times New Roman" w:hint="eastAsia"/>
          <w:color w:val="000000" w:themeColor="text1"/>
          <w:szCs w:val="21"/>
        </w:rPr>
        <w:t>in</w:t>
      </w:r>
      <w:r w:rsidRPr="007470C8">
        <w:rPr>
          <w:rFonts w:ascii="Times New Roman" w:eastAsia="宋体" w:hAnsi="Times New Roman" w:cs="Times New Roman" w:hint="eastAsia"/>
          <w:color w:val="000000" w:themeColor="text1"/>
          <w:szCs w:val="21"/>
        </w:rPr>
        <w:t>，表示“进入”。中间的</w:t>
      </w:r>
      <w:r w:rsidRPr="007470C8">
        <w:rPr>
          <w:rFonts w:ascii="Times New Roman" w:eastAsia="宋体" w:hAnsi="Times New Roman" w:cs="Times New Roman" w:hint="eastAsia"/>
          <w:color w:val="000000" w:themeColor="text1"/>
          <w:szCs w:val="21"/>
        </w:rPr>
        <w:t>thus</w:t>
      </w:r>
      <w:r w:rsidRPr="007470C8">
        <w:rPr>
          <w:rFonts w:ascii="Times New Roman" w:eastAsia="宋体" w:hAnsi="Times New Roman" w:cs="Times New Roman" w:hint="eastAsia"/>
          <w:color w:val="000000" w:themeColor="text1"/>
          <w:szCs w:val="21"/>
        </w:rPr>
        <w:t>是个词根，来自希腊语名词</w:t>
      </w:r>
      <w:r w:rsidRPr="007470C8">
        <w:rPr>
          <w:rFonts w:ascii="Times New Roman" w:eastAsia="宋体" w:hAnsi="Times New Roman" w:cs="Times New Roman" w:hint="eastAsia"/>
          <w:color w:val="000000" w:themeColor="text1"/>
          <w:szCs w:val="21"/>
        </w:rPr>
        <w:t>theos</w:t>
      </w:r>
      <w:r w:rsidRPr="007470C8">
        <w:rPr>
          <w:rFonts w:ascii="Times New Roman" w:eastAsia="宋体" w:hAnsi="Times New Roman" w:cs="Times New Roman" w:hint="eastAsia"/>
          <w:color w:val="000000" w:themeColor="text1"/>
          <w:szCs w:val="21"/>
        </w:rPr>
        <w:t>（神灵），只不过中间的元音字母</w:t>
      </w:r>
      <w:r w:rsidRPr="007470C8">
        <w:rPr>
          <w:rFonts w:ascii="Times New Roman" w:eastAsia="宋体" w:hAnsi="Times New Roman" w:cs="Times New Roman" w:hint="eastAsia"/>
          <w:color w:val="000000" w:themeColor="text1"/>
          <w:szCs w:val="21"/>
        </w:rPr>
        <w:t>eo</w:t>
      </w:r>
      <w:r w:rsidRPr="007470C8">
        <w:rPr>
          <w:rFonts w:ascii="Times New Roman" w:eastAsia="宋体" w:hAnsi="Times New Roman" w:cs="Times New Roman" w:hint="eastAsia"/>
          <w:color w:val="000000" w:themeColor="text1"/>
          <w:szCs w:val="21"/>
        </w:rPr>
        <w:t>变成了</w:t>
      </w:r>
      <w:r w:rsidRPr="007470C8">
        <w:rPr>
          <w:rFonts w:ascii="Times New Roman" w:eastAsia="宋体" w:hAnsi="Times New Roman" w:cs="Times New Roman" w:hint="eastAsia"/>
          <w:color w:val="000000" w:themeColor="text1"/>
          <w:szCs w:val="21"/>
        </w:rPr>
        <w:t>u</w:t>
      </w:r>
      <w:r w:rsidRPr="007470C8">
        <w:rPr>
          <w:rFonts w:ascii="Times New Roman" w:eastAsia="宋体" w:hAnsi="Times New Roman" w:cs="Times New Roman" w:hint="eastAsia"/>
          <w:color w:val="000000" w:themeColor="text1"/>
          <w:szCs w:val="21"/>
        </w:rPr>
        <w:t>。末尾的</w:t>
      </w:r>
      <w:r w:rsidRPr="007470C8">
        <w:rPr>
          <w:rFonts w:ascii="Times New Roman" w:eastAsia="宋体" w:hAnsi="Times New Roman" w:cs="Times New Roman" w:hint="eastAsia"/>
          <w:color w:val="000000" w:themeColor="text1"/>
          <w:szCs w:val="21"/>
        </w:rPr>
        <w:t>-iasm</w:t>
      </w:r>
      <w:r w:rsidRPr="007470C8">
        <w:rPr>
          <w:rFonts w:ascii="Times New Roman" w:eastAsia="宋体" w:hAnsi="Times New Roman" w:cs="Times New Roman" w:hint="eastAsia"/>
          <w:color w:val="000000" w:themeColor="text1"/>
          <w:szCs w:val="21"/>
        </w:rPr>
        <w:t>等于常见的名词后缀</w:t>
      </w:r>
      <w:r w:rsidRPr="007470C8">
        <w:rPr>
          <w:rFonts w:ascii="Times New Roman" w:eastAsia="宋体" w:hAnsi="Times New Roman" w:cs="Times New Roman" w:hint="eastAsia"/>
          <w:color w:val="000000" w:themeColor="text1"/>
          <w:szCs w:val="21"/>
        </w:rPr>
        <w:t>-ism</w:t>
      </w:r>
      <w:r w:rsidRPr="007470C8">
        <w:rPr>
          <w:rFonts w:ascii="Times New Roman" w:eastAsia="宋体" w:hAnsi="Times New Roman" w:cs="Times New Roman" w:hint="eastAsia"/>
          <w:color w:val="000000" w:themeColor="text1"/>
          <w:szCs w:val="21"/>
        </w:rPr>
        <w:t>（行为、现象），只不过多了一个元音字母</w:t>
      </w:r>
      <w:r w:rsidRPr="007470C8">
        <w:rPr>
          <w:rFonts w:ascii="Times New Roman" w:eastAsia="宋体" w:hAnsi="Times New Roman" w:cs="Times New Roman" w:hint="eastAsia"/>
          <w:color w:val="000000" w:themeColor="text1"/>
          <w:szCs w:val="21"/>
        </w:rPr>
        <w:t>a</w:t>
      </w:r>
      <w:r w:rsidRPr="007470C8">
        <w:rPr>
          <w:rFonts w:ascii="Times New Roman" w:eastAsia="宋体" w:hAnsi="Times New Roman" w:cs="Times New Roman" w:hint="eastAsia"/>
          <w:color w:val="000000" w:themeColor="text1"/>
          <w:szCs w:val="21"/>
        </w:rPr>
        <w:t>。整个单词的字面意思就是“神灵进入（凡人身体）这种现象”，也就是所谓的“神灵附体”。</w:t>
      </w:r>
    </w:p>
    <w:p w14:paraId="6F738949" w14:textId="77777777" w:rsidR="00504695" w:rsidRPr="007470C8" w:rsidRDefault="00504695" w:rsidP="007470C8">
      <w:pPr>
        <w:spacing w:line="360" w:lineRule="auto"/>
        <w:ind w:firstLineChars="201" w:firstLine="422"/>
        <w:rPr>
          <w:rFonts w:ascii="Times New Roman" w:eastAsia="宋体" w:hAnsi="Times New Roman" w:cs="Times New Roman"/>
          <w:color w:val="000000" w:themeColor="text1"/>
          <w:szCs w:val="21"/>
        </w:rPr>
      </w:pPr>
      <w:r w:rsidRPr="007470C8">
        <w:rPr>
          <w:rFonts w:ascii="Times New Roman" w:eastAsia="宋体" w:hAnsi="Times New Roman" w:cs="Times New Roman" w:hint="eastAsia"/>
          <w:color w:val="000000" w:themeColor="text1"/>
          <w:szCs w:val="21"/>
        </w:rPr>
        <w:t>enthusiasm</w:t>
      </w:r>
      <w:r w:rsidRPr="007470C8">
        <w:rPr>
          <w:rFonts w:ascii="Times New Roman" w:eastAsia="宋体" w:hAnsi="Times New Roman" w:cs="Times New Roman" w:hint="eastAsia"/>
          <w:color w:val="000000" w:themeColor="text1"/>
          <w:szCs w:val="21"/>
        </w:rPr>
        <w:t>原本是个宗教领域的专业术语，用来表示宗教上的“神灵附体”这种现象。现在我们知道，世界上根本没有什么“神灵”，所谓的“神灵附体”只不过是一种错觉或骗人的幌子。所以后来这个单词的含义变了，用来形容“自认为与神灵有某种特殊联系而产生的过度强烈的宗教情感”，也就是“宗教狂热”。</w:t>
      </w:r>
    </w:p>
    <w:p w14:paraId="3E66BA38" w14:textId="77777777" w:rsidR="00504695" w:rsidRDefault="00504695" w:rsidP="007470C8">
      <w:pPr>
        <w:spacing w:line="360" w:lineRule="auto"/>
        <w:ind w:firstLineChars="201" w:firstLine="422"/>
        <w:rPr>
          <w:rFonts w:ascii="Times New Roman" w:eastAsia="宋体" w:hAnsi="Times New Roman" w:cs="Times New Roman"/>
          <w:color w:val="000000" w:themeColor="text1"/>
          <w:szCs w:val="21"/>
        </w:rPr>
      </w:pPr>
      <w:r w:rsidRPr="007470C8">
        <w:rPr>
          <w:rFonts w:ascii="Times New Roman" w:eastAsia="宋体" w:hAnsi="Times New Roman" w:cs="Times New Roman" w:hint="eastAsia"/>
          <w:color w:val="000000" w:themeColor="text1"/>
          <w:szCs w:val="21"/>
        </w:rPr>
        <w:t>现在，这个单词的宗教色彩几乎完全消失了，常用来表示人的热情，或者是对某个事物的热衷。比如，</w:t>
      </w:r>
      <w:r w:rsidRPr="007470C8">
        <w:rPr>
          <w:rFonts w:ascii="Times New Roman" w:eastAsia="宋体" w:hAnsi="Times New Roman" w:cs="Times New Roman" w:hint="eastAsia"/>
          <w:color w:val="000000" w:themeColor="text1"/>
          <w:szCs w:val="21"/>
        </w:rPr>
        <w:t>He spoke with typical enthusiasm.</w:t>
      </w:r>
      <w:r w:rsidRPr="007470C8">
        <w:rPr>
          <w:rFonts w:ascii="Times New Roman" w:eastAsia="宋体" w:hAnsi="Times New Roman" w:cs="Times New Roman" w:hint="eastAsia"/>
          <w:color w:val="000000" w:themeColor="text1"/>
          <w:szCs w:val="21"/>
        </w:rPr>
        <w:t>他以其特有的热情讲话。</w:t>
      </w:r>
      <w:r w:rsidRPr="007470C8">
        <w:rPr>
          <w:rFonts w:ascii="Times New Roman" w:eastAsia="宋体" w:hAnsi="Times New Roman" w:cs="Times New Roman" w:hint="eastAsia"/>
          <w:color w:val="000000" w:themeColor="text1"/>
          <w:szCs w:val="21"/>
        </w:rPr>
        <w:t>She never lost her enthusiasm for teaching.</w:t>
      </w:r>
      <w:r w:rsidRPr="007470C8">
        <w:rPr>
          <w:rFonts w:ascii="Times New Roman" w:eastAsia="宋体" w:hAnsi="Times New Roman" w:cs="Times New Roman" w:hint="eastAsia"/>
          <w:color w:val="000000" w:themeColor="text1"/>
          <w:szCs w:val="21"/>
        </w:rPr>
        <w:t>她从未失去对教书育人的热忱。</w:t>
      </w:r>
    </w:p>
    <w:p w14:paraId="0602C433" w14:textId="77777777" w:rsidR="00504695" w:rsidRDefault="00504695" w:rsidP="0081713A">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rPr>
        <w:t>同源的单词有</w:t>
      </w:r>
      <w:r w:rsidRPr="0051280C">
        <w:rPr>
          <w:rFonts w:ascii="Times New Roman" w:eastAsia="宋体" w:hAnsi="Times New Roman" w:cs="Times New Roman"/>
          <w:color w:val="000000" w:themeColor="text1"/>
          <w:szCs w:val="21"/>
          <w:shd w:val="clear" w:color="auto" w:fill="FFFFFF"/>
        </w:rPr>
        <w:t>enthusiast</w:t>
      </w:r>
      <w:r>
        <w:rPr>
          <w:rFonts w:ascii="Times New Roman" w:eastAsia="宋体" w:hAnsi="Times New Roman" w:cs="Times New Roman" w:hint="eastAsia"/>
          <w:color w:val="000000" w:themeColor="text1"/>
          <w:szCs w:val="21"/>
          <w:shd w:val="clear" w:color="auto" w:fill="FFFFFF"/>
        </w:rPr>
        <w:t>（狂热者，热心人），字面意思就是“神灵附体的人”，现表示对某件事情特别狂热、热心的人。</w:t>
      </w:r>
    </w:p>
    <w:p w14:paraId="332D8170" w14:textId="2E4E4781" w:rsidR="00504695" w:rsidRPr="007470C8" w:rsidRDefault="00504695" w:rsidP="007470C8">
      <w:pPr>
        <w:spacing w:line="360" w:lineRule="auto"/>
        <w:ind w:firstLineChars="201" w:firstLine="422"/>
        <w:rPr>
          <w:rFonts w:ascii="Times New Roman" w:eastAsia="宋体" w:hAnsi="Times New Roman" w:cs="Times New Roman"/>
          <w:color w:val="000000" w:themeColor="text1"/>
          <w:szCs w:val="21"/>
        </w:rPr>
      </w:pPr>
      <w:r w:rsidRPr="007470C8">
        <w:rPr>
          <w:rFonts w:ascii="Times New Roman" w:eastAsia="宋体" w:hAnsi="Times New Roman" w:cs="Times New Roman"/>
          <w:color w:val="000000" w:themeColor="text1"/>
          <w:szCs w:val="21"/>
        </w:rPr>
        <w:t>enthusiasm</w:t>
      </w:r>
      <w:r w:rsidRPr="007470C8">
        <w:rPr>
          <w:rFonts w:ascii="Times New Roman" w:eastAsia="宋体" w:hAnsi="Times New Roman" w:cs="Times New Roman" w:hint="eastAsia"/>
          <w:color w:val="000000" w:themeColor="text1"/>
          <w:szCs w:val="21"/>
        </w:rPr>
        <w:t>：</w:t>
      </w:r>
      <w:r w:rsidRPr="007470C8">
        <w:rPr>
          <w:rFonts w:ascii="Times New Roman" w:eastAsia="宋体" w:hAnsi="Times New Roman" w:cs="Times New Roman"/>
          <w:color w:val="000000" w:themeColor="text1"/>
          <w:szCs w:val="21"/>
        </w:rPr>
        <w:t>[ɪnˈθjuːziæzəm]</w:t>
      </w:r>
      <w:r w:rsidR="00C6106B">
        <w:rPr>
          <w:rFonts w:ascii="Times New Roman" w:eastAsia="宋体" w:hAnsi="Times New Roman" w:cs="Times New Roman" w:hint="eastAsia"/>
          <w:color w:val="000000" w:themeColor="text1"/>
          <w:szCs w:val="21"/>
        </w:rPr>
        <w:t xml:space="preserve"> </w:t>
      </w:r>
      <w:r w:rsidRPr="007470C8">
        <w:rPr>
          <w:rFonts w:ascii="Times New Roman" w:eastAsia="宋体" w:hAnsi="Times New Roman" w:cs="Times New Roman"/>
          <w:color w:val="000000" w:themeColor="text1"/>
          <w:szCs w:val="21"/>
        </w:rPr>
        <w:t>n.</w:t>
      </w:r>
      <w:r w:rsidRPr="007470C8">
        <w:rPr>
          <w:rFonts w:ascii="Times New Roman" w:eastAsia="宋体" w:hAnsi="Times New Roman" w:cs="Times New Roman" w:hint="eastAsia"/>
          <w:color w:val="000000" w:themeColor="text1"/>
          <w:szCs w:val="21"/>
        </w:rPr>
        <w:t>热心，热忱，热情；热衷的事物</w:t>
      </w:r>
    </w:p>
    <w:p w14:paraId="73CB8644" w14:textId="77777777" w:rsidR="00504695" w:rsidRPr="007470C8" w:rsidRDefault="00504695" w:rsidP="007470C8">
      <w:pPr>
        <w:spacing w:line="360" w:lineRule="auto"/>
        <w:ind w:firstLineChars="201" w:firstLine="422"/>
        <w:rPr>
          <w:rFonts w:ascii="Times New Roman" w:eastAsia="宋体" w:hAnsi="Times New Roman" w:cs="Times New Roman"/>
          <w:color w:val="000000" w:themeColor="text1"/>
          <w:szCs w:val="21"/>
        </w:rPr>
      </w:pPr>
      <w:r w:rsidRPr="007470C8">
        <w:rPr>
          <w:rFonts w:ascii="Times New Roman" w:eastAsia="宋体" w:hAnsi="Times New Roman" w:cs="Times New Roman"/>
          <w:color w:val="000000" w:themeColor="text1"/>
          <w:szCs w:val="21"/>
        </w:rPr>
        <w:t>enthusiast</w:t>
      </w:r>
      <w:r w:rsidRPr="007470C8">
        <w:rPr>
          <w:rFonts w:ascii="Times New Roman" w:eastAsia="宋体" w:hAnsi="Times New Roman" w:cs="Times New Roman" w:hint="eastAsia"/>
          <w:color w:val="000000" w:themeColor="text1"/>
          <w:szCs w:val="21"/>
        </w:rPr>
        <w:t>：</w:t>
      </w:r>
      <w:r w:rsidRPr="007470C8">
        <w:rPr>
          <w:rFonts w:ascii="Times New Roman" w:eastAsia="宋体" w:hAnsi="Times New Roman" w:cs="Times New Roman" w:hint="eastAsia"/>
          <w:color w:val="000000" w:themeColor="text1"/>
          <w:szCs w:val="21"/>
        </w:rPr>
        <w:t>[</w:t>
      </w:r>
      <w:r w:rsidRPr="007470C8">
        <w:rPr>
          <w:rFonts w:ascii="Times New Roman" w:eastAsia="宋体" w:hAnsi="Times New Roman" w:cs="Times New Roman"/>
          <w:color w:val="000000" w:themeColor="text1"/>
          <w:szCs w:val="21"/>
        </w:rPr>
        <w:t>ɪnˈθjuːziæst] n.</w:t>
      </w:r>
      <w:r w:rsidRPr="007470C8">
        <w:rPr>
          <w:rFonts w:ascii="Times New Roman" w:eastAsia="宋体" w:hAnsi="Times New Roman" w:cs="Times New Roman"/>
          <w:color w:val="000000" w:themeColor="text1"/>
          <w:szCs w:val="21"/>
        </w:rPr>
        <w:t>热心人，狂热者</w:t>
      </w:r>
    </w:p>
    <w:p w14:paraId="61EAE413" w14:textId="77777777" w:rsidR="00504695" w:rsidRPr="003A5554" w:rsidRDefault="00504695" w:rsidP="0081713A">
      <w:pPr>
        <w:spacing w:line="360" w:lineRule="auto"/>
        <w:ind w:firstLineChars="201" w:firstLine="422"/>
        <w:rPr>
          <w:rFonts w:ascii="Times New Roman" w:eastAsia="宋体" w:hAnsi="Times New Roman" w:cs="Times New Roman"/>
          <w:color w:val="000000" w:themeColor="text1"/>
          <w:szCs w:val="21"/>
          <w:shd w:val="clear" w:color="auto" w:fill="FFFFFF"/>
        </w:rPr>
      </w:pPr>
      <w:r w:rsidRPr="007470C8">
        <w:rPr>
          <w:rFonts w:ascii="Times New Roman" w:eastAsia="宋体" w:hAnsi="Times New Roman" w:cs="Times New Roman"/>
          <w:color w:val="000000" w:themeColor="text1"/>
          <w:szCs w:val="21"/>
        </w:rPr>
        <w:t>enthusiastic</w:t>
      </w:r>
      <w:r w:rsidRPr="007470C8">
        <w:rPr>
          <w:rFonts w:ascii="Times New Roman" w:eastAsia="宋体" w:hAnsi="Times New Roman" w:cs="Times New Roman"/>
          <w:color w:val="000000" w:themeColor="text1"/>
          <w:szCs w:val="21"/>
        </w:rPr>
        <w:t>：</w:t>
      </w:r>
      <w:r w:rsidRPr="007470C8">
        <w:rPr>
          <w:rFonts w:ascii="Times New Roman" w:eastAsia="宋体" w:hAnsi="Times New Roman" w:cs="Times New Roman"/>
          <w:color w:val="000000" w:themeColor="text1"/>
          <w:szCs w:val="21"/>
        </w:rPr>
        <w:t>[ɪnˌθjuːziˈæstɪk] adj.</w:t>
      </w:r>
      <w:r w:rsidRPr="007470C8">
        <w:rPr>
          <w:rFonts w:ascii="Times New Roman" w:eastAsia="宋体" w:hAnsi="Times New Roman" w:cs="Times New Roman"/>
          <w:color w:val="000000" w:themeColor="text1"/>
          <w:szCs w:val="21"/>
        </w:rPr>
        <w:t>热情的；热心的；狂热的</w:t>
      </w:r>
    </w:p>
    <w:p w14:paraId="7B8DFD7C" w14:textId="266FB01C" w:rsidR="00E62C35" w:rsidRPr="003A5554" w:rsidRDefault="00E62C35" w:rsidP="0081713A">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174" w:name="OLE_LINK658"/>
      <w:bookmarkStart w:id="175" w:name="OLE_LINK659"/>
      <w:bookmarkEnd w:id="171"/>
      <w:bookmarkEnd w:id="172"/>
      <w:r>
        <w:rPr>
          <w:rFonts w:asciiTheme="minorEastAsia" w:eastAsia="宋体" w:hAnsiTheme="minorEastAsia" w:cs="Times New Roman" w:hint="eastAsia"/>
          <w:b w:val="0"/>
          <w:color w:val="000000" w:themeColor="text1"/>
          <w:sz w:val="21"/>
          <w:szCs w:val="21"/>
          <w:shd w:val="clear" w:color="auto" w:fill="FFFFFF"/>
        </w:rPr>
        <w:t>envy（嫉妒）：</w:t>
      </w:r>
      <w:r w:rsidRPr="00832776">
        <w:rPr>
          <w:rFonts w:asciiTheme="minorEastAsia" w:eastAsia="宋体" w:hAnsiTheme="minorEastAsia" w:cs="Times New Roman"/>
          <w:b w:val="0"/>
          <w:color w:val="000000" w:themeColor="text1"/>
          <w:sz w:val="21"/>
          <w:szCs w:val="21"/>
          <w:shd w:val="clear" w:color="auto" w:fill="FFFFFF"/>
        </w:rPr>
        <w:t>“</w:t>
      </w:r>
      <w:r w:rsidRPr="003A5554">
        <w:rPr>
          <w:rFonts w:ascii="Times New Roman" w:eastAsia="宋体" w:hAnsi="Times New Roman" w:cs="Times New Roman"/>
          <w:b w:val="0"/>
          <w:color w:val="000000" w:themeColor="text1"/>
          <w:sz w:val="21"/>
          <w:szCs w:val="21"/>
          <w:shd w:val="clear" w:color="auto" w:fill="FFFFFF"/>
        </w:rPr>
        <w:t>邪恶之眼</w:t>
      </w:r>
      <w:r w:rsidRPr="00832776">
        <w:rPr>
          <w:rFonts w:asciiTheme="minorEastAsia" w:eastAsia="宋体" w:hAnsiTheme="minorEastAsia" w:cs="Times New Roman"/>
          <w:b w:val="0"/>
          <w:color w:val="000000" w:themeColor="text1"/>
          <w:sz w:val="21"/>
          <w:szCs w:val="21"/>
          <w:shd w:val="clear" w:color="auto" w:fill="FFFFFF"/>
        </w:rPr>
        <w:t>”</w:t>
      </w:r>
      <w:r>
        <w:rPr>
          <w:rFonts w:asciiTheme="minorEastAsia" w:hAnsiTheme="minorEastAsia" w:cs="Times New Roman" w:hint="eastAsia"/>
          <w:b w:val="0"/>
          <w:color w:val="000000" w:themeColor="text1"/>
          <w:sz w:val="21"/>
          <w:szCs w:val="21"/>
          <w:shd w:val="clear" w:color="auto" w:fill="FFFFFF"/>
        </w:rPr>
        <w:t>巫术</w:t>
      </w:r>
    </w:p>
    <w:p w14:paraId="11427E07" w14:textId="2B3171EF" w:rsidR="00E62C35" w:rsidRPr="00B6745D" w:rsidRDefault="00E62C35" w:rsidP="0081713A">
      <w:pPr>
        <w:spacing w:line="360" w:lineRule="auto"/>
        <w:ind w:firstLineChars="201" w:firstLine="422"/>
        <w:rPr>
          <w:rFonts w:ascii="Times New Roman" w:eastAsia="宋体" w:hAnsi="Times New Roman" w:cs="Times New Roman"/>
          <w:color w:val="000000" w:themeColor="text1"/>
          <w:szCs w:val="21"/>
          <w:shd w:val="clear" w:color="auto" w:fill="FFFFFF"/>
        </w:rPr>
      </w:pPr>
      <w:r w:rsidRPr="00B6745D">
        <w:rPr>
          <w:rFonts w:ascii="Times New Roman" w:eastAsia="宋体" w:hAnsi="Times New Roman" w:cs="Times New Roman" w:hint="eastAsia"/>
          <w:color w:val="000000" w:themeColor="text1"/>
          <w:szCs w:val="21"/>
          <w:shd w:val="clear" w:color="auto" w:fill="FFFFFF"/>
        </w:rPr>
        <w:t>古代西方人相信有一种邪恶的巫术叫做“邪恶之眼”（</w:t>
      </w:r>
      <w:r w:rsidRPr="00B6745D">
        <w:rPr>
          <w:rFonts w:ascii="Times New Roman" w:eastAsia="宋体" w:hAnsi="Times New Roman" w:cs="Times New Roman" w:hint="eastAsia"/>
          <w:color w:val="000000" w:themeColor="text1"/>
          <w:szCs w:val="21"/>
          <w:shd w:val="clear" w:color="auto" w:fill="FFFFFF"/>
        </w:rPr>
        <w:t>evil eye</w:t>
      </w:r>
      <w:r w:rsidRPr="00B6745D">
        <w:rPr>
          <w:rFonts w:ascii="Times New Roman" w:eastAsia="宋体" w:hAnsi="Times New Roman" w:cs="Times New Roman" w:hint="eastAsia"/>
          <w:color w:val="000000" w:themeColor="text1"/>
          <w:szCs w:val="21"/>
          <w:shd w:val="clear" w:color="auto" w:fill="FFFFFF"/>
        </w:rPr>
        <w:t>）。据说巫师施展这种巫术</w:t>
      </w:r>
      <w:r w:rsidR="006C7CAF">
        <w:rPr>
          <w:rFonts w:ascii="Times New Roman" w:eastAsia="宋体" w:hAnsi="Times New Roman" w:cs="Times New Roman" w:hint="eastAsia"/>
          <w:color w:val="000000" w:themeColor="text1"/>
          <w:szCs w:val="21"/>
          <w:shd w:val="clear" w:color="auto" w:fill="FFFFFF"/>
        </w:rPr>
        <w:t>时</w:t>
      </w:r>
      <w:r w:rsidRPr="00B6745D">
        <w:rPr>
          <w:rFonts w:ascii="Times New Roman" w:eastAsia="宋体" w:hAnsi="Times New Roman" w:cs="Times New Roman" w:hint="eastAsia"/>
          <w:color w:val="000000" w:themeColor="text1"/>
          <w:szCs w:val="21"/>
          <w:shd w:val="clear" w:color="auto" w:fill="FFFFFF"/>
        </w:rPr>
        <w:t>，可以通过目光来使人遭受伤害或厄运。英语单词</w:t>
      </w:r>
      <w:r w:rsidRPr="00B6745D">
        <w:rPr>
          <w:rFonts w:ascii="Times New Roman" w:eastAsia="宋体" w:hAnsi="Times New Roman" w:cs="Times New Roman" w:hint="eastAsia"/>
          <w:color w:val="000000" w:themeColor="text1"/>
          <w:szCs w:val="21"/>
          <w:shd w:val="clear" w:color="auto" w:fill="FFFFFF"/>
        </w:rPr>
        <w:t>envy</w:t>
      </w:r>
      <w:r w:rsidRPr="00B6745D">
        <w:rPr>
          <w:rFonts w:ascii="Times New Roman" w:eastAsia="宋体" w:hAnsi="Times New Roman" w:cs="Times New Roman" w:hint="eastAsia"/>
          <w:color w:val="000000" w:themeColor="text1"/>
          <w:szCs w:val="21"/>
          <w:shd w:val="clear" w:color="auto" w:fill="FFFFFF"/>
        </w:rPr>
        <w:t>（嫉妒）</w:t>
      </w:r>
      <w:r w:rsidR="006C7CAF">
        <w:rPr>
          <w:rFonts w:ascii="Times New Roman" w:eastAsia="宋体" w:hAnsi="Times New Roman" w:cs="Times New Roman" w:hint="eastAsia"/>
          <w:color w:val="000000" w:themeColor="text1"/>
          <w:szCs w:val="21"/>
          <w:shd w:val="clear" w:color="auto" w:fill="FFFFFF"/>
        </w:rPr>
        <w:t>的词源</w:t>
      </w:r>
      <w:r w:rsidRPr="00B6745D">
        <w:rPr>
          <w:rFonts w:ascii="Times New Roman" w:eastAsia="宋体" w:hAnsi="Times New Roman" w:cs="Times New Roman" w:hint="eastAsia"/>
          <w:color w:val="000000" w:themeColor="text1"/>
          <w:szCs w:val="21"/>
          <w:shd w:val="clear" w:color="auto" w:fill="FFFFFF"/>
        </w:rPr>
        <w:t>就和这种巫术有关。</w:t>
      </w:r>
    </w:p>
    <w:p w14:paraId="3EE98F4F" w14:textId="63C2E600" w:rsidR="00E62C35" w:rsidRPr="00B6745D" w:rsidRDefault="00E62C35" w:rsidP="0081713A">
      <w:pPr>
        <w:spacing w:line="360" w:lineRule="auto"/>
        <w:ind w:firstLineChars="201" w:firstLine="422"/>
        <w:rPr>
          <w:rFonts w:ascii="Times New Roman" w:eastAsia="宋体" w:hAnsi="Times New Roman" w:cs="Times New Roman"/>
          <w:color w:val="000000" w:themeColor="text1"/>
          <w:szCs w:val="21"/>
          <w:shd w:val="clear" w:color="auto" w:fill="FFFFFF"/>
        </w:rPr>
      </w:pPr>
      <w:r w:rsidRPr="00B6745D">
        <w:rPr>
          <w:rFonts w:ascii="Times New Roman" w:eastAsia="宋体" w:hAnsi="Times New Roman" w:cs="Times New Roman" w:hint="eastAsia"/>
          <w:color w:val="000000" w:themeColor="text1"/>
          <w:szCs w:val="21"/>
          <w:shd w:val="clear" w:color="auto" w:fill="FFFFFF"/>
        </w:rPr>
        <w:t>单词</w:t>
      </w:r>
      <w:r w:rsidRPr="00B6745D">
        <w:rPr>
          <w:rFonts w:ascii="Times New Roman" w:eastAsia="宋体" w:hAnsi="Times New Roman" w:cs="Times New Roman" w:hint="eastAsia"/>
          <w:color w:val="000000" w:themeColor="text1"/>
          <w:szCs w:val="21"/>
          <w:shd w:val="clear" w:color="auto" w:fill="FFFFFF"/>
        </w:rPr>
        <w:t>envy</w:t>
      </w:r>
      <w:r w:rsidRPr="00B6745D">
        <w:rPr>
          <w:rFonts w:ascii="Times New Roman" w:eastAsia="宋体" w:hAnsi="Times New Roman" w:cs="Times New Roman" w:hint="eastAsia"/>
          <w:color w:val="000000" w:themeColor="text1"/>
          <w:szCs w:val="21"/>
          <w:shd w:val="clear" w:color="auto" w:fill="FFFFFF"/>
        </w:rPr>
        <w:t>源自拉丁语，原本拼写为</w:t>
      </w:r>
      <w:r w:rsidRPr="00B6745D">
        <w:rPr>
          <w:rFonts w:ascii="Times New Roman" w:eastAsia="宋体" w:hAnsi="Times New Roman" w:cs="Times New Roman" w:hint="eastAsia"/>
          <w:color w:val="000000" w:themeColor="text1"/>
          <w:szCs w:val="21"/>
          <w:shd w:val="clear" w:color="auto" w:fill="FFFFFF"/>
        </w:rPr>
        <w:t>invid-</w:t>
      </w:r>
      <w:r w:rsidRPr="00B6745D">
        <w:rPr>
          <w:rFonts w:ascii="Times New Roman" w:eastAsia="宋体" w:hAnsi="Times New Roman" w:cs="Times New Roman" w:hint="eastAsia"/>
          <w:color w:val="000000" w:themeColor="text1"/>
          <w:szCs w:val="21"/>
          <w:shd w:val="clear" w:color="auto" w:fill="FFFFFF"/>
        </w:rPr>
        <w:t>，由前缀</w:t>
      </w:r>
      <w:r w:rsidRPr="00B6745D">
        <w:rPr>
          <w:rFonts w:ascii="Times New Roman" w:eastAsia="宋体" w:hAnsi="Times New Roman" w:cs="Times New Roman" w:hint="eastAsia"/>
          <w:color w:val="000000" w:themeColor="text1"/>
          <w:szCs w:val="21"/>
          <w:shd w:val="clear" w:color="auto" w:fill="FFFFFF"/>
        </w:rPr>
        <w:t>in-</w:t>
      </w:r>
      <w:r w:rsidRPr="00B6745D">
        <w:rPr>
          <w:rFonts w:ascii="Times New Roman" w:eastAsia="宋体" w:hAnsi="Times New Roman" w:cs="Times New Roman" w:hint="eastAsia"/>
          <w:color w:val="000000" w:themeColor="text1"/>
          <w:szCs w:val="21"/>
          <w:shd w:val="clear" w:color="auto" w:fill="FFFFFF"/>
        </w:rPr>
        <w:t>（对着）</w:t>
      </w:r>
      <w:r>
        <w:rPr>
          <w:rFonts w:ascii="Times New Roman" w:eastAsia="宋体" w:hAnsi="Times New Roman" w:cs="Times New Roman" w:hint="eastAsia"/>
          <w:color w:val="000000" w:themeColor="text1"/>
          <w:szCs w:val="21"/>
          <w:shd w:val="clear" w:color="auto" w:fill="FFFFFF"/>
        </w:rPr>
        <w:t>加</w:t>
      </w:r>
      <w:r w:rsidRPr="00B6745D">
        <w:rPr>
          <w:rFonts w:ascii="Times New Roman" w:eastAsia="宋体" w:hAnsi="Times New Roman" w:cs="Times New Roman" w:hint="eastAsia"/>
          <w:color w:val="000000" w:themeColor="text1"/>
          <w:szCs w:val="21"/>
          <w:shd w:val="clear" w:color="auto" w:fill="FFFFFF"/>
        </w:rPr>
        <w:t>词根</w:t>
      </w:r>
      <w:r w:rsidRPr="00B6745D">
        <w:rPr>
          <w:rFonts w:ascii="Times New Roman" w:eastAsia="宋体" w:hAnsi="Times New Roman" w:cs="Times New Roman" w:hint="eastAsia"/>
          <w:color w:val="000000" w:themeColor="text1"/>
          <w:szCs w:val="21"/>
          <w:shd w:val="clear" w:color="auto" w:fill="FFFFFF"/>
        </w:rPr>
        <w:t>vid-</w:t>
      </w:r>
      <w:r w:rsidRPr="00B6745D">
        <w:rPr>
          <w:rFonts w:ascii="Times New Roman" w:eastAsia="宋体" w:hAnsi="Times New Roman" w:cs="Times New Roman" w:hint="eastAsia"/>
          <w:color w:val="000000" w:themeColor="text1"/>
          <w:szCs w:val="21"/>
          <w:shd w:val="clear" w:color="auto" w:fill="FFFFFF"/>
        </w:rPr>
        <w:t>（看）组成，字面意思就是“对其看一眼”。它原本是个宗教迷信领域的专业术语，表示巫师对某人施展“邪恶之眼”的巫术，用充满恶毒的目光对人看一眼，使人遭受伤害或厄运。</w:t>
      </w:r>
    </w:p>
    <w:p w14:paraId="212BAF74" w14:textId="326EE7E4" w:rsidR="00E62C35" w:rsidRPr="00B6745D" w:rsidRDefault="0062457A" w:rsidP="0081713A">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现在</w:t>
      </w:r>
      <w:r w:rsidR="00E62C35" w:rsidRPr="00B6745D">
        <w:rPr>
          <w:rFonts w:ascii="Times New Roman" w:eastAsia="宋体" w:hAnsi="Times New Roman" w:cs="Times New Roman" w:hint="eastAsia"/>
          <w:color w:val="000000" w:themeColor="text1"/>
          <w:szCs w:val="21"/>
          <w:shd w:val="clear" w:color="auto" w:fill="FFFFFF"/>
        </w:rPr>
        <w:t>，这个单词的宗教色彩逐渐消失，</w:t>
      </w:r>
      <w:r>
        <w:rPr>
          <w:rFonts w:ascii="Times New Roman" w:eastAsia="宋体" w:hAnsi="Times New Roman" w:cs="Times New Roman" w:hint="eastAsia"/>
          <w:color w:val="000000" w:themeColor="text1"/>
          <w:szCs w:val="21"/>
          <w:shd w:val="clear" w:color="auto" w:fill="FFFFFF"/>
        </w:rPr>
        <w:t>常</w:t>
      </w:r>
      <w:r w:rsidR="00E62C35" w:rsidRPr="00B6745D">
        <w:rPr>
          <w:rFonts w:ascii="Times New Roman" w:eastAsia="宋体" w:hAnsi="Times New Roman" w:cs="Times New Roman" w:hint="eastAsia"/>
          <w:color w:val="000000" w:themeColor="text1"/>
          <w:szCs w:val="21"/>
          <w:shd w:val="clear" w:color="auto" w:fill="FFFFFF"/>
        </w:rPr>
        <w:t>用来表示用充满恶意的目光看人，进一步引申为“羡慕、嫉妒”。当一个人羡慕嫉妒别人时，他看人的眼神就会充满怨恨，就像是巫师在施展“邪恶之眼”的巫术。</w:t>
      </w:r>
    </w:p>
    <w:p w14:paraId="23F6C23E" w14:textId="77777777" w:rsidR="00E62C35" w:rsidRPr="00B6745D" w:rsidRDefault="00E62C35" w:rsidP="0081713A">
      <w:pPr>
        <w:spacing w:line="360" w:lineRule="auto"/>
        <w:ind w:firstLineChars="201" w:firstLine="422"/>
        <w:rPr>
          <w:rFonts w:ascii="Times New Roman" w:eastAsia="宋体" w:hAnsi="Times New Roman" w:cs="Times New Roman"/>
          <w:color w:val="000000" w:themeColor="text1"/>
          <w:szCs w:val="21"/>
          <w:shd w:val="clear" w:color="auto" w:fill="FFFFFF"/>
        </w:rPr>
      </w:pPr>
      <w:r w:rsidRPr="00B6745D">
        <w:rPr>
          <w:rFonts w:ascii="Times New Roman" w:eastAsia="宋体" w:hAnsi="Times New Roman" w:cs="Times New Roman"/>
          <w:color w:val="000000" w:themeColor="text1"/>
          <w:szCs w:val="21"/>
          <w:shd w:val="clear" w:color="auto" w:fill="FFFFFF"/>
        </w:rPr>
        <w:lastRenderedPageBreak/>
        <w:t xml:space="preserve"> </w:t>
      </w:r>
      <w:r w:rsidRPr="00B6745D">
        <w:rPr>
          <w:rFonts w:ascii="Times New Roman" w:eastAsia="宋体" w:hAnsi="Times New Roman" w:cs="Times New Roman" w:hint="eastAsia"/>
          <w:color w:val="000000" w:themeColor="text1"/>
          <w:szCs w:val="21"/>
          <w:shd w:val="clear" w:color="auto" w:fill="FFFFFF"/>
        </w:rPr>
        <w:t>这个单词从拉丁语进入法语时，发生了音变，前缀</w:t>
      </w:r>
      <w:r w:rsidRPr="00B6745D">
        <w:rPr>
          <w:rFonts w:ascii="Times New Roman" w:eastAsia="宋体" w:hAnsi="Times New Roman" w:cs="Times New Roman" w:hint="eastAsia"/>
          <w:color w:val="000000" w:themeColor="text1"/>
          <w:szCs w:val="21"/>
          <w:shd w:val="clear" w:color="auto" w:fill="FFFFFF"/>
        </w:rPr>
        <w:t>in-</w:t>
      </w:r>
      <w:r w:rsidRPr="00B6745D">
        <w:rPr>
          <w:rFonts w:ascii="Times New Roman" w:eastAsia="宋体" w:hAnsi="Times New Roman" w:cs="Times New Roman" w:hint="eastAsia"/>
          <w:color w:val="000000" w:themeColor="text1"/>
          <w:szCs w:val="21"/>
          <w:shd w:val="clear" w:color="auto" w:fill="FFFFFF"/>
        </w:rPr>
        <w:t>音变为</w:t>
      </w:r>
      <w:r w:rsidRPr="00B6745D">
        <w:rPr>
          <w:rFonts w:ascii="Times New Roman" w:eastAsia="宋体" w:hAnsi="Times New Roman" w:cs="Times New Roman" w:hint="eastAsia"/>
          <w:color w:val="000000" w:themeColor="text1"/>
          <w:szCs w:val="21"/>
          <w:shd w:val="clear" w:color="auto" w:fill="FFFFFF"/>
        </w:rPr>
        <w:t>en-</w:t>
      </w:r>
      <w:r w:rsidRPr="00B6745D">
        <w:rPr>
          <w:rFonts w:ascii="Times New Roman" w:eastAsia="宋体" w:hAnsi="Times New Roman" w:cs="Times New Roman" w:hint="eastAsia"/>
          <w:color w:val="000000" w:themeColor="text1"/>
          <w:szCs w:val="21"/>
          <w:shd w:val="clear" w:color="auto" w:fill="FFFFFF"/>
        </w:rPr>
        <w:t>，元音字母从</w:t>
      </w:r>
      <w:r w:rsidRPr="00B6745D">
        <w:rPr>
          <w:rFonts w:ascii="Times New Roman" w:eastAsia="宋体" w:hAnsi="Times New Roman" w:cs="Times New Roman" w:hint="eastAsia"/>
          <w:color w:val="000000" w:themeColor="text1"/>
          <w:szCs w:val="21"/>
          <w:shd w:val="clear" w:color="auto" w:fill="FFFFFF"/>
        </w:rPr>
        <w:t>i</w:t>
      </w:r>
      <w:r w:rsidRPr="00B6745D">
        <w:rPr>
          <w:rFonts w:ascii="Times New Roman" w:eastAsia="宋体" w:hAnsi="Times New Roman" w:cs="Times New Roman" w:hint="eastAsia"/>
          <w:color w:val="000000" w:themeColor="text1"/>
          <w:szCs w:val="21"/>
          <w:shd w:val="clear" w:color="auto" w:fill="FFFFFF"/>
        </w:rPr>
        <w:t>变成了</w:t>
      </w:r>
      <w:r w:rsidRPr="00B6745D">
        <w:rPr>
          <w:rFonts w:ascii="Times New Roman" w:eastAsia="宋体" w:hAnsi="Times New Roman" w:cs="Times New Roman" w:hint="eastAsia"/>
          <w:color w:val="000000" w:themeColor="text1"/>
          <w:szCs w:val="21"/>
          <w:shd w:val="clear" w:color="auto" w:fill="FFFFFF"/>
        </w:rPr>
        <w:t>e</w:t>
      </w:r>
      <w:r w:rsidRPr="00B6745D">
        <w:rPr>
          <w:rFonts w:ascii="Times New Roman" w:eastAsia="宋体" w:hAnsi="Times New Roman" w:cs="Times New Roman" w:hint="eastAsia"/>
          <w:color w:val="000000" w:themeColor="text1"/>
          <w:szCs w:val="21"/>
          <w:shd w:val="clear" w:color="auto" w:fill="FFFFFF"/>
        </w:rPr>
        <w:t>。后面的词根</w:t>
      </w:r>
      <w:r w:rsidRPr="00B6745D">
        <w:rPr>
          <w:rFonts w:ascii="Times New Roman" w:eastAsia="宋体" w:hAnsi="Times New Roman" w:cs="Times New Roman" w:hint="eastAsia"/>
          <w:color w:val="000000" w:themeColor="text1"/>
          <w:szCs w:val="21"/>
          <w:shd w:val="clear" w:color="auto" w:fill="FFFFFF"/>
        </w:rPr>
        <w:t>vid-</w:t>
      </w:r>
      <w:r w:rsidRPr="00B6745D">
        <w:rPr>
          <w:rFonts w:ascii="Times New Roman" w:eastAsia="宋体" w:hAnsi="Times New Roman" w:cs="Times New Roman" w:hint="eastAsia"/>
          <w:color w:val="000000" w:themeColor="text1"/>
          <w:szCs w:val="21"/>
          <w:shd w:val="clear" w:color="auto" w:fill="FFFFFF"/>
        </w:rPr>
        <w:t>也发生了音变，末尾的辅音字母</w:t>
      </w:r>
      <w:r w:rsidRPr="00B6745D">
        <w:rPr>
          <w:rFonts w:ascii="Times New Roman" w:eastAsia="宋体" w:hAnsi="Times New Roman" w:cs="Times New Roman" w:hint="eastAsia"/>
          <w:color w:val="000000" w:themeColor="text1"/>
          <w:szCs w:val="21"/>
          <w:shd w:val="clear" w:color="auto" w:fill="FFFFFF"/>
        </w:rPr>
        <w:t>d</w:t>
      </w:r>
      <w:r w:rsidRPr="00B6745D">
        <w:rPr>
          <w:rFonts w:ascii="Times New Roman" w:eastAsia="宋体" w:hAnsi="Times New Roman" w:cs="Times New Roman" w:hint="eastAsia"/>
          <w:color w:val="000000" w:themeColor="text1"/>
          <w:szCs w:val="21"/>
          <w:shd w:val="clear" w:color="auto" w:fill="FFFFFF"/>
        </w:rPr>
        <w:t>脱落，变成了</w:t>
      </w:r>
      <w:r w:rsidRPr="00B6745D">
        <w:rPr>
          <w:rFonts w:ascii="Times New Roman" w:eastAsia="宋体" w:hAnsi="Times New Roman" w:cs="Times New Roman" w:hint="eastAsia"/>
          <w:color w:val="000000" w:themeColor="text1"/>
          <w:szCs w:val="21"/>
          <w:shd w:val="clear" w:color="auto" w:fill="FFFFFF"/>
        </w:rPr>
        <w:t>vi-</w:t>
      </w:r>
      <w:r w:rsidRPr="00B6745D">
        <w:rPr>
          <w:rFonts w:ascii="Times New Roman" w:eastAsia="宋体" w:hAnsi="Times New Roman" w:cs="Times New Roman" w:hint="eastAsia"/>
          <w:color w:val="000000" w:themeColor="text1"/>
          <w:szCs w:val="21"/>
          <w:shd w:val="clear" w:color="auto" w:fill="FFFFFF"/>
        </w:rPr>
        <w:t>。进入英语后，按照英文单词的拼写习惯，末尾的字母</w:t>
      </w:r>
      <w:r w:rsidRPr="00B6745D">
        <w:rPr>
          <w:rFonts w:ascii="Times New Roman" w:eastAsia="宋体" w:hAnsi="Times New Roman" w:cs="Times New Roman" w:hint="eastAsia"/>
          <w:color w:val="000000" w:themeColor="text1"/>
          <w:szCs w:val="21"/>
          <w:shd w:val="clear" w:color="auto" w:fill="FFFFFF"/>
        </w:rPr>
        <w:t>i</w:t>
      </w:r>
      <w:r w:rsidRPr="00B6745D">
        <w:rPr>
          <w:rFonts w:ascii="Times New Roman" w:eastAsia="宋体" w:hAnsi="Times New Roman" w:cs="Times New Roman" w:hint="eastAsia"/>
          <w:color w:val="000000" w:themeColor="text1"/>
          <w:szCs w:val="21"/>
          <w:shd w:val="clear" w:color="auto" w:fill="FFFFFF"/>
        </w:rPr>
        <w:t>要改写成</w:t>
      </w:r>
      <w:r w:rsidRPr="00B6745D">
        <w:rPr>
          <w:rFonts w:ascii="Times New Roman" w:eastAsia="宋体" w:hAnsi="Times New Roman" w:cs="Times New Roman" w:hint="eastAsia"/>
          <w:color w:val="000000" w:themeColor="text1"/>
          <w:szCs w:val="21"/>
          <w:shd w:val="clear" w:color="auto" w:fill="FFFFFF"/>
        </w:rPr>
        <w:t>y</w:t>
      </w:r>
      <w:r w:rsidRPr="00B6745D">
        <w:rPr>
          <w:rFonts w:ascii="Times New Roman" w:eastAsia="宋体" w:hAnsi="Times New Roman" w:cs="Times New Roman" w:hint="eastAsia"/>
          <w:color w:val="000000" w:themeColor="text1"/>
          <w:szCs w:val="21"/>
          <w:shd w:val="clear" w:color="auto" w:fill="FFFFFF"/>
        </w:rPr>
        <w:t>。因此，这个单词的拼写最终变成了</w:t>
      </w:r>
      <w:r w:rsidRPr="00B6745D">
        <w:rPr>
          <w:rFonts w:ascii="Times New Roman" w:eastAsia="宋体" w:hAnsi="Times New Roman" w:cs="Times New Roman" w:hint="eastAsia"/>
          <w:color w:val="000000" w:themeColor="text1"/>
          <w:szCs w:val="21"/>
          <w:shd w:val="clear" w:color="auto" w:fill="FFFFFF"/>
        </w:rPr>
        <w:t>envy</w:t>
      </w:r>
      <w:r w:rsidRPr="00B6745D">
        <w:rPr>
          <w:rFonts w:ascii="Times New Roman" w:eastAsia="宋体" w:hAnsi="Times New Roman" w:cs="Times New Roman" w:hint="eastAsia"/>
          <w:color w:val="000000" w:themeColor="text1"/>
          <w:szCs w:val="21"/>
          <w:shd w:val="clear" w:color="auto" w:fill="FFFFFF"/>
        </w:rPr>
        <w:t>。</w:t>
      </w:r>
    </w:p>
    <w:p w14:paraId="4C869AD7" w14:textId="1528D26D" w:rsidR="00E62C35" w:rsidRPr="00B6745D" w:rsidRDefault="00E62C35" w:rsidP="0081713A">
      <w:pPr>
        <w:spacing w:line="360" w:lineRule="auto"/>
        <w:ind w:firstLineChars="201" w:firstLine="422"/>
        <w:rPr>
          <w:rFonts w:ascii="Times New Roman" w:eastAsia="宋体" w:hAnsi="Times New Roman" w:cs="Times New Roman"/>
          <w:color w:val="000000" w:themeColor="text1"/>
          <w:szCs w:val="21"/>
          <w:shd w:val="clear" w:color="auto" w:fill="FFFFFF"/>
        </w:rPr>
      </w:pPr>
      <w:r w:rsidRPr="00B6745D">
        <w:rPr>
          <w:rFonts w:ascii="Times New Roman" w:eastAsia="宋体" w:hAnsi="Times New Roman" w:cs="Times New Roman" w:hint="eastAsia"/>
          <w:color w:val="000000" w:themeColor="text1"/>
          <w:szCs w:val="21"/>
          <w:shd w:val="clear" w:color="auto" w:fill="FFFFFF"/>
        </w:rPr>
        <w:t>envy</w:t>
      </w:r>
      <w:r w:rsidRPr="00B6745D">
        <w:rPr>
          <w:rFonts w:ascii="Times New Roman" w:eastAsia="宋体" w:hAnsi="Times New Roman" w:cs="Times New Roman" w:hint="eastAsia"/>
          <w:color w:val="000000" w:themeColor="text1"/>
          <w:szCs w:val="21"/>
          <w:shd w:val="clear" w:color="auto" w:fill="FFFFFF"/>
        </w:rPr>
        <w:t>常</w:t>
      </w:r>
      <w:r w:rsidR="0062457A">
        <w:rPr>
          <w:rFonts w:ascii="Times New Roman" w:eastAsia="宋体" w:hAnsi="Times New Roman" w:cs="Times New Roman" w:hint="eastAsia"/>
          <w:color w:val="000000" w:themeColor="text1"/>
          <w:szCs w:val="21"/>
          <w:shd w:val="clear" w:color="auto" w:fill="FFFFFF"/>
        </w:rPr>
        <w:t>用作动词，表示“嫉妒”或“羡慕”，比如：</w:t>
      </w:r>
      <w:r w:rsidR="0062457A" w:rsidRPr="00B6745D">
        <w:rPr>
          <w:rFonts w:ascii="Times New Roman" w:eastAsia="宋体" w:hAnsi="Times New Roman" w:cs="Times New Roman" w:hint="eastAsia"/>
          <w:color w:val="000000" w:themeColor="text1"/>
          <w:szCs w:val="21"/>
          <w:shd w:val="clear" w:color="auto" w:fill="FFFFFF"/>
        </w:rPr>
        <w:t>I don</w:t>
      </w:r>
      <w:r w:rsidR="0062457A" w:rsidRPr="00B6745D">
        <w:rPr>
          <w:rFonts w:ascii="Times New Roman" w:eastAsia="宋体" w:hAnsi="Times New Roman" w:cs="Times New Roman" w:hint="eastAsia"/>
          <w:color w:val="000000" w:themeColor="text1"/>
          <w:szCs w:val="21"/>
          <w:shd w:val="clear" w:color="auto" w:fill="FFFFFF"/>
        </w:rPr>
        <w:t>’</w:t>
      </w:r>
      <w:r w:rsidR="0062457A" w:rsidRPr="00B6745D">
        <w:rPr>
          <w:rFonts w:ascii="Times New Roman" w:eastAsia="宋体" w:hAnsi="Times New Roman" w:cs="Times New Roman" w:hint="eastAsia"/>
          <w:color w:val="000000" w:themeColor="text1"/>
          <w:szCs w:val="21"/>
          <w:shd w:val="clear" w:color="auto" w:fill="FFFFFF"/>
        </w:rPr>
        <w:t>t envy you.</w:t>
      </w:r>
      <w:r w:rsidR="0062457A" w:rsidRPr="00B6745D">
        <w:rPr>
          <w:rFonts w:ascii="Times New Roman" w:eastAsia="宋体" w:hAnsi="Times New Roman" w:cs="Times New Roman" w:hint="eastAsia"/>
          <w:color w:val="000000" w:themeColor="text1"/>
          <w:szCs w:val="21"/>
          <w:shd w:val="clear" w:color="auto" w:fill="FFFFFF"/>
        </w:rPr>
        <w:t>我不羡慕你。</w:t>
      </w:r>
      <w:r w:rsidR="0062457A">
        <w:rPr>
          <w:rFonts w:ascii="Times New Roman" w:eastAsia="宋体" w:hAnsi="Times New Roman" w:cs="Times New Roman" w:hint="eastAsia"/>
          <w:color w:val="000000" w:themeColor="text1"/>
          <w:szCs w:val="21"/>
          <w:shd w:val="clear" w:color="auto" w:fill="FFFFFF"/>
        </w:rPr>
        <w:t>它还可以</w:t>
      </w:r>
      <w:r w:rsidRPr="00B6745D">
        <w:rPr>
          <w:rFonts w:ascii="Times New Roman" w:eastAsia="宋体" w:hAnsi="Times New Roman" w:cs="Times New Roman" w:hint="eastAsia"/>
          <w:color w:val="000000" w:themeColor="text1"/>
          <w:szCs w:val="21"/>
          <w:shd w:val="clear" w:color="auto" w:fill="FFFFFF"/>
        </w:rPr>
        <w:t>用作名词，表示“嫉妒”这种情感，比如：</w:t>
      </w:r>
      <w:r w:rsidRPr="00B6745D">
        <w:rPr>
          <w:rFonts w:ascii="Times New Roman" w:eastAsia="宋体" w:hAnsi="Times New Roman" w:cs="Times New Roman" w:hint="eastAsia"/>
          <w:color w:val="000000" w:themeColor="text1"/>
          <w:szCs w:val="21"/>
          <w:shd w:val="clear" w:color="auto" w:fill="FFFFFF"/>
        </w:rPr>
        <w:t>She was devoured by envy and hatred.</w:t>
      </w:r>
      <w:r w:rsidRPr="00B6745D">
        <w:rPr>
          <w:rFonts w:ascii="Times New Roman" w:eastAsia="宋体" w:hAnsi="Times New Roman" w:cs="Times New Roman" w:hint="eastAsia"/>
          <w:color w:val="000000" w:themeColor="text1"/>
          <w:szCs w:val="21"/>
          <w:shd w:val="clear" w:color="auto" w:fill="FFFFFF"/>
        </w:rPr>
        <w:t>她心中充满嫉妒和怨恨。</w:t>
      </w:r>
      <w:r w:rsidRPr="00B6745D">
        <w:rPr>
          <w:rFonts w:ascii="Times New Roman" w:eastAsia="宋体" w:hAnsi="Times New Roman" w:cs="Times New Roman" w:hint="eastAsia"/>
          <w:color w:val="000000" w:themeColor="text1"/>
          <w:szCs w:val="21"/>
          <w:shd w:val="clear" w:color="auto" w:fill="FFFFFF"/>
        </w:rPr>
        <w:t>envy</w:t>
      </w:r>
      <w:r w:rsidRPr="00B6745D">
        <w:rPr>
          <w:rFonts w:ascii="Times New Roman" w:eastAsia="宋体" w:hAnsi="Times New Roman" w:cs="Times New Roman" w:hint="eastAsia"/>
          <w:color w:val="000000" w:themeColor="text1"/>
          <w:szCs w:val="21"/>
          <w:shd w:val="clear" w:color="auto" w:fill="FFFFFF"/>
        </w:rPr>
        <w:t>还可以表示“被人嫉妒的对象”，比如：</w:t>
      </w:r>
      <w:r w:rsidRPr="00B6745D">
        <w:rPr>
          <w:rFonts w:ascii="Times New Roman" w:eastAsia="宋体" w:hAnsi="Times New Roman" w:cs="Times New Roman" w:hint="eastAsia"/>
          <w:color w:val="000000" w:themeColor="text1"/>
          <w:szCs w:val="21"/>
          <w:shd w:val="clear" w:color="auto" w:fill="FFFFFF"/>
        </w:rPr>
        <w:t>Tom is the envy of the young in the town.</w:t>
      </w:r>
      <w:r w:rsidRPr="00B6745D">
        <w:rPr>
          <w:rFonts w:ascii="Times New Roman" w:eastAsia="宋体" w:hAnsi="Times New Roman" w:cs="Times New Roman" w:hint="eastAsia"/>
          <w:color w:val="000000" w:themeColor="text1"/>
          <w:szCs w:val="21"/>
          <w:shd w:val="clear" w:color="auto" w:fill="FFFFFF"/>
        </w:rPr>
        <w:t>汤姆是镇子里年轻人羡慕的对象。</w:t>
      </w:r>
    </w:p>
    <w:p w14:paraId="62EF0D89" w14:textId="77777777" w:rsidR="00E62C35" w:rsidRPr="00B6745D" w:rsidRDefault="00E62C35" w:rsidP="0081713A">
      <w:pPr>
        <w:spacing w:line="360" w:lineRule="auto"/>
        <w:ind w:firstLineChars="201" w:firstLine="422"/>
        <w:rPr>
          <w:rFonts w:ascii="Times New Roman" w:eastAsia="宋体" w:hAnsi="Times New Roman" w:cs="Times New Roman"/>
          <w:color w:val="000000" w:themeColor="text1"/>
          <w:szCs w:val="21"/>
          <w:shd w:val="clear" w:color="auto" w:fill="FFFFFF"/>
        </w:rPr>
      </w:pPr>
      <w:r w:rsidRPr="00B6745D">
        <w:rPr>
          <w:rFonts w:ascii="Times New Roman" w:eastAsia="宋体" w:hAnsi="Times New Roman" w:cs="Times New Roman" w:hint="eastAsia"/>
          <w:color w:val="000000" w:themeColor="text1"/>
          <w:szCs w:val="21"/>
          <w:shd w:val="clear" w:color="auto" w:fill="FFFFFF"/>
        </w:rPr>
        <w:t>envy</w:t>
      </w:r>
      <w:r w:rsidRPr="00B6745D">
        <w:rPr>
          <w:rFonts w:ascii="Times New Roman" w:eastAsia="宋体" w:hAnsi="Times New Roman" w:cs="Times New Roman" w:hint="eastAsia"/>
          <w:color w:val="000000" w:themeColor="text1"/>
          <w:szCs w:val="21"/>
          <w:shd w:val="clear" w:color="auto" w:fill="FFFFFF"/>
        </w:rPr>
        <w:t>派生出形容词</w:t>
      </w:r>
      <w:r w:rsidRPr="00B6745D">
        <w:rPr>
          <w:rFonts w:ascii="Times New Roman" w:eastAsia="宋体" w:hAnsi="Times New Roman" w:cs="Times New Roman" w:hint="eastAsia"/>
          <w:color w:val="000000" w:themeColor="text1"/>
          <w:szCs w:val="21"/>
          <w:shd w:val="clear" w:color="auto" w:fill="FFFFFF"/>
        </w:rPr>
        <w:t>envious</w:t>
      </w:r>
      <w:r w:rsidRPr="00B6745D">
        <w:rPr>
          <w:rFonts w:ascii="Times New Roman" w:eastAsia="宋体" w:hAnsi="Times New Roman" w:cs="Times New Roman" w:hint="eastAsia"/>
          <w:color w:val="000000" w:themeColor="text1"/>
          <w:szCs w:val="21"/>
          <w:shd w:val="clear" w:color="auto" w:fill="FFFFFF"/>
        </w:rPr>
        <w:t>，后面加了一个形容词后缀</w:t>
      </w:r>
      <w:r w:rsidRPr="00B6745D">
        <w:rPr>
          <w:rFonts w:ascii="Times New Roman" w:eastAsia="宋体" w:hAnsi="Times New Roman" w:cs="Times New Roman" w:hint="eastAsia"/>
          <w:color w:val="000000" w:themeColor="text1"/>
          <w:szCs w:val="21"/>
          <w:shd w:val="clear" w:color="auto" w:fill="FFFFFF"/>
        </w:rPr>
        <w:t>-ous</w:t>
      </w:r>
      <w:r w:rsidRPr="00B6745D">
        <w:rPr>
          <w:rFonts w:ascii="Times New Roman" w:eastAsia="宋体" w:hAnsi="Times New Roman" w:cs="Times New Roman" w:hint="eastAsia"/>
          <w:color w:val="000000" w:themeColor="text1"/>
          <w:szCs w:val="21"/>
          <w:shd w:val="clear" w:color="auto" w:fill="FFFFFF"/>
        </w:rPr>
        <w:t>，表示“羡慕的、嫉妒的”。注意它的拼写。当后面附加更多构词成分时，</w:t>
      </w:r>
      <w:r w:rsidRPr="00B6745D">
        <w:rPr>
          <w:rFonts w:ascii="Times New Roman" w:eastAsia="宋体" w:hAnsi="Times New Roman" w:cs="Times New Roman" w:hint="eastAsia"/>
          <w:color w:val="000000" w:themeColor="text1"/>
          <w:szCs w:val="21"/>
          <w:shd w:val="clear" w:color="auto" w:fill="FFFFFF"/>
        </w:rPr>
        <w:t>envy</w:t>
      </w:r>
      <w:r w:rsidRPr="00B6745D">
        <w:rPr>
          <w:rFonts w:ascii="Times New Roman" w:eastAsia="宋体" w:hAnsi="Times New Roman" w:cs="Times New Roman" w:hint="eastAsia"/>
          <w:color w:val="000000" w:themeColor="text1"/>
          <w:szCs w:val="21"/>
          <w:shd w:val="clear" w:color="auto" w:fill="FFFFFF"/>
        </w:rPr>
        <w:t>末尾的字母</w:t>
      </w:r>
      <w:r w:rsidRPr="00B6745D">
        <w:rPr>
          <w:rFonts w:ascii="Times New Roman" w:eastAsia="宋体" w:hAnsi="Times New Roman" w:cs="Times New Roman" w:hint="eastAsia"/>
          <w:color w:val="000000" w:themeColor="text1"/>
          <w:szCs w:val="21"/>
          <w:shd w:val="clear" w:color="auto" w:fill="FFFFFF"/>
        </w:rPr>
        <w:t>y</w:t>
      </w:r>
      <w:r w:rsidRPr="00B6745D">
        <w:rPr>
          <w:rFonts w:ascii="Times New Roman" w:eastAsia="宋体" w:hAnsi="Times New Roman" w:cs="Times New Roman" w:hint="eastAsia"/>
          <w:color w:val="000000" w:themeColor="text1"/>
          <w:szCs w:val="21"/>
          <w:shd w:val="clear" w:color="auto" w:fill="FFFFFF"/>
        </w:rPr>
        <w:t>要变回字母</w:t>
      </w:r>
      <w:r w:rsidRPr="00B6745D">
        <w:rPr>
          <w:rFonts w:ascii="Times New Roman" w:eastAsia="宋体" w:hAnsi="Times New Roman" w:cs="Times New Roman" w:hint="eastAsia"/>
          <w:color w:val="000000" w:themeColor="text1"/>
          <w:szCs w:val="21"/>
          <w:shd w:val="clear" w:color="auto" w:fill="FFFFFF"/>
        </w:rPr>
        <w:t>i</w:t>
      </w:r>
      <w:r w:rsidRPr="00B6745D">
        <w:rPr>
          <w:rFonts w:ascii="Times New Roman" w:eastAsia="宋体" w:hAnsi="Times New Roman" w:cs="Times New Roman" w:hint="eastAsia"/>
          <w:color w:val="000000" w:themeColor="text1"/>
          <w:szCs w:val="21"/>
          <w:shd w:val="clear" w:color="auto" w:fill="FFFFFF"/>
        </w:rPr>
        <w:t>，因为它这时候不再处于单词末尾了。</w:t>
      </w:r>
    </w:p>
    <w:p w14:paraId="07E71C09" w14:textId="2F55C906" w:rsidR="00E62C35" w:rsidRPr="00B6745D" w:rsidRDefault="00E62C35" w:rsidP="0081713A">
      <w:pPr>
        <w:spacing w:line="360" w:lineRule="auto"/>
        <w:ind w:firstLineChars="201" w:firstLine="422"/>
        <w:rPr>
          <w:rFonts w:ascii="Times New Roman" w:eastAsia="宋体" w:hAnsi="Times New Roman" w:cs="Times New Roman"/>
          <w:color w:val="000000" w:themeColor="text1"/>
          <w:szCs w:val="21"/>
          <w:shd w:val="clear" w:color="auto" w:fill="FFFFFF"/>
        </w:rPr>
      </w:pPr>
      <w:r w:rsidRPr="00B6745D">
        <w:rPr>
          <w:rFonts w:ascii="Times New Roman" w:eastAsia="宋体" w:hAnsi="Times New Roman" w:cs="Times New Roman"/>
          <w:color w:val="000000" w:themeColor="text1"/>
          <w:szCs w:val="21"/>
          <w:shd w:val="clear" w:color="auto" w:fill="FFFFFF"/>
        </w:rPr>
        <w:t>envy</w:t>
      </w:r>
      <w:r w:rsidRPr="00B6745D">
        <w:rPr>
          <w:rFonts w:ascii="Times New Roman" w:eastAsia="宋体" w:hAnsi="Times New Roman" w:cs="Times New Roman" w:hint="eastAsia"/>
          <w:color w:val="000000" w:themeColor="text1"/>
          <w:szCs w:val="21"/>
          <w:shd w:val="clear" w:color="auto" w:fill="FFFFFF"/>
        </w:rPr>
        <w:t>：</w:t>
      </w:r>
      <w:r w:rsidRPr="00B6745D">
        <w:rPr>
          <w:rFonts w:ascii="Times New Roman" w:eastAsia="宋体" w:hAnsi="Times New Roman" w:cs="Times New Roman"/>
          <w:color w:val="000000" w:themeColor="text1"/>
          <w:szCs w:val="21"/>
          <w:shd w:val="clear" w:color="auto" w:fill="FFFFFF"/>
        </w:rPr>
        <w:t xml:space="preserve">['envɪ] </w:t>
      </w:r>
      <w:r w:rsidR="0062457A" w:rsidRPr="00B6745D">
        <w:rPr>
          <w:rFonts w:ascii="Times New Roman" w:eastAsia="宋体" w:hAnsi="Times New Roman" w:cs="Times New Roman"/>
          <w:color w:val="000000" w:themeColor="text1"/>
          <w:szCs w:val="21"/>
          <w:shd w:val="clear" w:color="auto" w:fill="FFFFFF"/>
        </w:rPr>
        <w:t>v.</w:t>
      </w:r>
      <w:r w:rsidR="0062457A" w:rsidRPr="00B6745D">
        <w:rPr>
          <w:rFonts w:ascii="Times New Roman" w:eastAsia="宋体" w:hAnsi="Times New Roman" w:cs="Times New Roman" w:hint="eastAsia"/>
          <w:color w:val="000000" w:themeColor="text1"/>
          <w:szCs w:val="21"/>
          <w:shd w:val="clear" w:color="auto" w:fill="FFFFFF"/>
        </w:rPr>
        <w:t>嫉妒，羡慕</w:t>
      </w:r>
      <w:r w:rsidRPr="00B6745D">
        <w:rPr>
          <w:rFonts w:ascii="Times New Roman" w:eastAsia="宋体" w:hAnsi="Times New Roman" w:cs="Times New Roman"/>
          <w:color w:val="000000" w:themeColor="text1"/>
          <w:szCs w:val="21"/>
          <w:shd w:val="clear" w:color="auto" w:fill="FFFFFF"/>
        </w:rPr>
        <w:t>n.</w:t>
      </w:r>
      <w:r w:rsidRPr="00B6745D">
        <w:rPr>
          <w:rFonts w:ascii="Times New Roman" w:eastAsia="宋体" w:hAnsi="Times New Roman" w:cs="Times New Roman" w:hint="eastAsia"/>
          <w:color w:val="000000" w:themeColor="text1"/>
          <w:szCs w:val="21"/>
          <w:shd w:val="clear" w:color="auto" w:fill="FFFFFF"/>
        </w:rPr>
        <w:t>嫉妒，羡慕</w:t>
      </w:r>
    </w:p>
    <w:p w14:paraId="482B41E3" w14:textId="77777777" w:rsidR="00E62C35" w:rsidRDefault="00E62C35" w:rsidP="0081713A">
      <w:pPr>
        <w:spacing w:line="360" w:lineRule="auto"/>
        <w:ind w:firstLineChars="201" w:firstLine="422"/>
        <w:rPr>
          <w:rFonts w:ascii="Times New Roman" w:eastAsia="宋体" w:hAnsi="Times New Roman" w:cs="Times New Roman"/>
          <w:color w:val="000000" w:themeColor="text1"/>
          <w:szCs w:val="21"/>
          <w:shd w:val="clear" w:color="auto" w:fill="FFFFFF"/>
        </w:rPr>
      </w:pPr>
      <w:r w:rsidRPr="00B6745D">
        <w:rPr>
          <w:rFonts w:ascii="Times New Roman" w:eastAsia="宋体" w:hAnsi="Times New Roman" w:cs="Times New Roman"/>
          <w:color w:val="000000" w:themeColor="text1"/>
          <w:szCs w:val="21"/>
          <w:shd w:val="clear" w:color="auto" w:fill="FFFFFF"/>
        </w:rPr>
        <w:t>envious</w:t>
      </w:r>
      <w:r w:rsidRPr="00B6745D">
        <w:rPr>
          <w:rFonts w:ascii="Times New Roman" w:eastAsia="宋体" w:hAnsi="Times New Roman" w:cs="Times New Roman" w:hint="eastAsia"/>
          <w:color w:val="000000" w:themeColor="text1"/>
          <w:szCs w:val="21"/>
          <w:shd w:val="clear" w:color="auto" w:fill="FFFFFF"/>
        </w:rPr>
        <w:t>：</w:t>
      </w:r>
      <w:r w:rsidRPr="00B6745D">
        <w:rPr>
          <w:rFonts w:ascii="Times New Roman" w:eastAsia="宋体" w:hAnsi="Times New Roman" w:cs="Times New Roman"/>
          <w:color w:val="000000" w:themeColor="text1"/>
          <w:szCs w:val="21"/>
          <w:shd w:val="clear" w:color="auto" w:fill="FFFFFF"/>
        </w:rPr>
        <w:t>[ˈenviəs] adj.</w:t>
      </w:r>
      <w:r w:rsidRPr="00B6745D">
        <w:rPr>
          <w:rFonts w:ascii="Times New Roman" w:eastAsia="宋体" w:hAnsi="Times New Roman" w:cs="Times New Roman" w:hint="eastAsia"/>
          <w:color w:val="000000" w:themeColor="text1"/>
          <w:szCs w:val="21"/>
          <w:shd w:val="clear" w:color="auto" w:fill="FFFFFF"/>
        </w:rPr>
        <w:t>羡慕的，嫉妒的</w:t>
      </w:r>
    </w:p>
    <w:p w14:paraId="12C502F2" w14:textId="4030678F" w:rsidR="00672BCA" w:rsidRPr="003A5554" w:rsidRDefault="00672BCA" w:rsidP="00126C08">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176" w:name="OLE_LINK662"/>
      <w:bookmarkStart w:id="177" w:name="OLE_LINK663"/>
      <w:bookmarkEnd w:id="174"/>
      <w:bookmarkEnd w:id="175"/>
      <w:r>
        <w:rPr>
          <w:rFonts w:ascii="Times New Roman" w:eastAsia="宋体" w:hAnsi="Times New Roman" w:cs="Times New Roman" w:hint="eastAsia"/>
          <w:b w:val="0"/>
          <w:color w:val="000000" w:themeColor="text1"/>
          <w:sz w:val="21"/>
          <w:szCs w:val="21"/>
          <w:shd w:val="clear" w:color="auto" w:fill="FFFFFF"/>
        </w:rPr>
        <w:t>fate</w:t>
      </w:r>
      <w:r>
        <w:rPr>
          <w:rFonts w:ascii="Times New Roman" w:eastAsia="宋体" w:hAnsi="Times New Roman" w:cs="Times New Roman" w:hint="eastAsia"/>
          <w:b w:val="0"/>
          <w:color w:val="000000" w:themeColor="text1"/>
          <w:sz w:val="21"/>
          <w:szCs w:val="21"/>
          <w:shd w:val="clear" w:color="auto" w:fill="FFFFFF"/>
        </w:rPr>
        <w:t>（命运）：神灵说过的话</w:t>
      </w:r>
    </w:p>
    <w:p w14:paraId="2B0ECB2B" w14:textId="7ED1FA25" w:rsidR="00672BCA" w:rsidRPr="0081506C" w:rsidRDefault="0013648C" w:rsidP="0081506C">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古人</w:t>
      </w:r>
      <w:r w:rsidR="00672BCA" w:rsidRPr="0081506C">
        <w:rPr>
          <w:rFonts w:ascii="Times New Roman" w:eastAsia="宋体" w:hAnsi="Times New Roman" w:cs="Times New Roman" w:hint="eastAsia"/>
          <w:color w:val="000000" w:themeColor="text1"/>
          <w:szCs w:val="21"/>
          <w:shd w:val="clear" w:color="auto" w:fill="FFFFFF"/>
        </w:rPr>
        <w:t>相信“命运”，认为“生死有命，富贵在天”。英语</w:t>
      </w:r>
      <w:r w:rsidR="004030A0">
        <w:rPr>
          <w:rFonts w:ascii="Times New Roman" w:eastAsia="宋体" w:hAnsi="Times New Roman" w:cs="Times New Roman" w:hint="eastAsia"/>
          <w:color w:val="000000" w:themeColor="text1"/>
          <w:szCs w:val="21"/>
          <w:shd w:val="clear" w:color="auto" w:fill="FFFFFF"/>
        </w:rPr>
        <w:t>中表示“命运”的</w:t>
      </w:r>
      <w:r w:rsidR="00672BCA" w:rsidRPr="0081506C">
        <w:rPr>
          <w:rFonts w:ascii="Times New Roman" w:eastAsia="宋体" w:hAnsi="Times New Roman" w:cs="Times New Roman" w:hint="eastAsia"/>
          <w:color w:val="000000" w:themeColor="text1"/>
          <w:szCs w:val="21"/>
          <w:shd w:val="clear" w:color="auto" w:fill="FFFFFF"/>
        </w:rPr>
        <w:t>单词</w:t>
      </w:r>
      <w:r w:rsidR="00672BCA" w:rsidRPr="0081506C">
        <w:rPr>
          <w:rFonts w:ascii="Times New Roman" w:eastAsia="宋体" w:hAnsi="Times New Roman" w:cs="Times New Roman" w:hint="eastAsia"/>
          <w:color w:val="000000" w:themeColor="text1"/>
          <w:szCs w:val="21"/>
          <w:shd w:val="clear" w:color="auto" w:fill="FFFFFF"/>
        </w:rPr>
        <w:t>fate</w:t>
      </w:r>
      <w:r w:rsidR="00672BCA" w:rsidRPr="0081506C">
        <w:rPr>
          <w:rFonts w:ascii="Times New Roman" w:eastAsia="宋体" w:hAnsi="Times New Roman" w:cs="Times New Roman" w:hint="eastAsia"/>
          <w:color w:val="000000" w:themeColor="text1"/>
          <w:szCs w:val="21"/>
          <w:shd w:val="clear" w:color="auto" w:fill="FFFFFF"/>
        </w:rPr>
        <w:t>就反映了</w:t>
      </w:r>
      <w:r>
        <w:rPr>
          <w:rFonts w:ascii="Times New Roman" w:eastAsia="宋体" w:hAnsi="Times New Roman" w:cs="Times New Roman" w:hint="eastAsia"/>
          <w:color w:val="000000" w:themeColor="text1"/>
          <w:szCs w:val="21"/>
          <w:shd w:val="clear" w:color="auto" w:fill="FFFFFF"/>
        </w:rPr>
        <w:t>古人的</w:t>
      </w:r>
      <w:r w:rsidR="00672BCA" w:rsidRPr="0081506C">
        <w:rPr>
          <w:rFonts w:ascii="Times New Roman" w:eastAsia="宋体" w:hAnsi="Times New Roman" w:cs="Times New Roman" w:hint="eastAsia"/>
          <w:color w:val="000000" w:themeColor="text1"/>
          <w:szCs w:val="21"/>
          <w:shd w:val="clear" w:color="auto" w:fill="FFFFFF"/>
        </w:rPr>
        <w:t>这种</w:t>
      </w:r>
      <w:r>
        <w:rPr>
          <w:rFonts w:ascii="Times New Roman" w:eastAsia="宋体" w:hAnsi="Times New Roman" w:cs="Times New Roman" w:hint="eastAsia"/>
          <w:color w:val="000000" w:themeColor="text1"/>
          <w:szCs w:val="21"/>
          <w:shd w:val="clear" w:color="auto" w:fill="FFFFFF"/>
        </w:rPr>
        <w:t>迷信思想</w:t>
      </w:r>
      <w:r w:rsidR="00672BCA" w:rsidRPr="0081506C">
        <w:rPr>
          <w:rFonts w:ascii="Times New Roman" w:eastAsia="宋体" w:hAnsi="Times New Roman" w:cs="Times New Roman" w:hint="eastAsia"/>
          <w:color w:val="000000" w:themeColor="text1"/>
          <w:szCs w:val="21"/>
          <w:shd w:val="clear" w:color="auto" w:fill="FFFFFF"/>
        </w:rPr>
        <w:t>。</w:t>
      </w:r>
    </w:p>
    <w:p w14:paraId="7194EE82" w14:textId="0C1585C3" w:rsidR="00672BCA" w:rsidRPr="0081506C" w:rsidRDefault="00672BCA" w:rsidP="0081506C">
      <w:pPr>
        <w:spacing w:line="360" w:lineRule="auto"/>
        <w:ind w:firstLineChars="201" w:firstLine="422"/>
        <w:rPr>
          <w:rFonts w:ascii="Times New Roman" w:eastAsia="宋体" w:hAnsi="Times New Roman" w:cs="Times New Roman"/>
          <w:color w:val="000000" w:themeColor="text1"/>
          <w:szCs w:val="21"/>
          <w:shd w:val="clear" w:color="auto" w:fill="FFFFFF"/>
        </w:rPr>
      </w:pPr>
      <w:r w:rsidRPr="0081506C">
        <w:rPr>
          <w:rFonts w:ascii="Times New Roman" w:eastAsia="宋体" w:hAnsi="Times New Roman" w:cs="Times New Roman" w:hint="eastAsia"/>
          <w:color w:val="000000" w:themeColor="text1"/>
          <w:szCs w:val="21"/>
          <w:shd w:val="clear" w:color="auto" w:fill="FFFFFF"/>
        </w:rPr>
        <w:t>单词</w:t>
      </w:r>
      <w:r w:rsidRPr="0081506C">
        <w:rPr>
          <w:rFonts w:ascii="Times New Roman" w:eastAsia="宋体" w:hAnsi="Times New Roman" w:cs="Times New Roman" w:hint="eastAsia"/>
          <w:color w:val="000000" w:themeColor="text1"/>
          <w:szCs w:val="21"/>
          <w:shd w:val="clear" w:color="auto" w:fill="FFFFFF"/>
        </w:rPr>
        <w:t>fate</w:t>
      </w:r>
      <w:r w:rsidR="0013648C">
        <w:rPr>
          <w:rFonts w:ascii="Times New Roman" w:eastAsia="宋体" w:hAnsi="Times New Roman" w:cs="Times New Roman" w:hint="eastAsia"/>
          <w:color w:val="000000" w:themeColor="text1"/>
          <w:szCs w:val="21"/>
          <w:shd w:val="clear" w:color="auto" w:fill="FFFFFF"/>
        </w:rPr>
        <w:t>（命运）</w:t>
      </w:r>
      <w:r w:rsidRPr="0081506C">
        <w:rPr>
          <w:rFonts w:ascii="Times New Roman" w:eastAsia="宋体" w:hAnsi="Times New Roman" w:cs="Times New Roman" w:hint="eastAsia"/>
          <w:color w:val="000000" w:themeColor="text1"/>
          <w:szCs w:val="21"/>
          <w:shd w:val="clear" w:color="auto" w:fill="FFFFFF"/>
        </w:rPr>
        <w:t>来自拉丁语，前面的</w:t>
      </w:r>
      <w:r w:rsidRPr="0081506C">
        <w:rPr>
          <w:rFonts w:ascii="Times New Roman" w:eastAsia="宋体" w:hAnsi="Times New Roman" w:cs="Times New Roman" w:hint="eastAsia"/>
          <w:color w:val="000000" w:themeColor="text1"/>
          <w:szCs w:val="21"/>
          <w:shd w:val="clear" w:color="auto" w:fill="FFFFFF"/>
        </w:rPr>
        <w:t>fa-</w:t>
      </w:r>
      <w:r w:rsidRPr="0081506C">
        <w:rPr>
          <w:rFonts w:ascii="Times New Roman" w:eastAsia="宋体" w:hAnsi="Times New Roman" w:cs="Times New Roman" w:hint="eastAsia"/>
          <w:color w:val="000000" w:themeColor="text1"/>
          <w:szCs w:val="21"/>
          <w:shd w:val="clear" w:color="auto" w:fill="FFFFFF"/>
        </w:rPr>
        <w:t>是个词根，表示“说”，后面的</w:t>
      </w:r>
      <w:r w:rsidRPr="0081506C">
        <w:rPr>
          <w:rFonts w:ascii="Times New Roman" w:eastAsia="宋体" w:hAnsi="Times New Roman" w:cs="Times New Roman" w:hint="eastAsia"/>
          <w:color w:val="000000" w:themeColor="text1"/>
          <w:szCs w:val="21"/>
          <w:shd w:val="clear" w:color="auto" w:fill="FFFFFF"/>
        </w:rPr>
        <w:t>-te</w:t>
      </w:r>
      <w:r w:rsidRPr="0081506C">
        <w:rPr>
          <w:rFonts w:ascii="Times New Roman" w:eastAsia="宋体" w:hAnsi="Times New Roman" w:cs="Times New Roman" w:hint="eastAsia"/>
          <w:color w:val="000000" w:themeColor="text1"/>
          <w:szCs w:val="21"/>
          <w:shd w:val="clear" w:color="auto" w:fill="FFFFFF"/>
        </w:rPr>
        <w:t>来自拉丁语动词的过去分词后缀，相当于</w:t>
      </w:r>
      <w:r w:rsidR="00E02FD8">
        <w:rPr>
          <w:rFonts w:ascii="Times New Roman" w:eastAsia="宋体" w:hAnsi="Times New Roman" w:cs="Times New Roman" w:hint="eastAsia"/>
          <w:color w:val="000000" w:themeColor="text1"/>
          <w:szCs w:val="21"/>
          <w:shd w:val="clear" w:color="auto" w:fill="FFFFFF"/>
        </w:rPr>
        <w:t>英语</w:t>
      </w:r>
      <w:r w:rsidRPr="0081506C">
        <w:rPr>
          <w:rFonts w:ascii="Times New Roman" w:eastAsia="宋体" w:hAnsi="Times New Roman" w:cs="Times New Roman" w:hint="eastAsia"/>
          <w:color w:val="000000" w:themeColor="text1"/>
          <w:szCs w:val="21"/>
          <w:shd w:val="clear" w:color="auto" w:fill="FFFFFF"/>
        </w:rPr>
        <w:t>本族语中的</w:t>
      </w:r>
      <w:r w:rsidRPr="0081506C">
        <w:rPr>
          <w:rFonts w:ascii="Times New Roman" w:eastAsia="宋体" w:hAnsi="Times New Roman" w:cs="Times New Roman" w:hint="eastAsia"/>
          <w:color w:val="000000" w:themeColor="text1"/>
          <w:szCs w:val="21"/>
          <w:shd w:val="clear" w:color="auto" w:fill="FFFFFF"/>
        </w:rPr>
        <w:t>-ed</w:t>
      </w:r>
      <w:r w:rsidRPr="0081506C">
        <w:rPr>
          <w:rFonts w:ascii="Times New Roman" w:eastAsia="宋体" w:hAnsi="Times New Roman" w:cs="Times New Roman" w:hint="eastAsia"/>
          <w:color w:val="000000" w:themeColor="text1"/>
          <w:szCs w:val="21"/>
          <w:shd w:val="clear" w:color="auto" w:fill="FFFFFF"/>
        </w:rPr>
        <w:t>，表示动作完成后的结果。整个单词的字面意思就是“说过的话”，特指“神灵说过的话”。</w:t>
      </w:r>
    </w:p>
    <w:p w14:paraId="798EF2C6" w14:textId="77777777" w:rsidR="00672BCA" w:rsidRPr="0081506C" w:rsidRDefault="00672BCA" w:rsidP="0081506C">
      <w:pPr>
        <w:spacing w:line="360" w:lineRule="auto"/>
        <w:ind w:firstLineChars="201" w:firstLine="422"/>
        <w:rPr>
          <w:rFonts w:ascii="Times New Roman" w:eastAsia="宋体" w:hAnsi="Times New Roman" w:cs="Times New Roman"/>
          <w:color w:val="000000" w:themeColor="text1"/>
          <w:szCs w:val="21"/>
          <w:shd w:val="clear" w:color="auto" w:fill="FFFFFF"/>
        </w:rPr>
      </w:pPr>
      <w:r w:rsidRPr="0081506C">
        <w:rPr>
          <w:rFonts w:ascii="Times New Roman" w:eastAsia="宋体" w:hAnsi="Times New Roman" w:cs="Times New Roman" w:hint="eastAsia"/>
          <w:color w:val="000000" w:themeColor="text1"/>
          <w:szCs w:val="21"/>
          <w:shd w:val="clear" w:color="auto" w:fill="FFFFFF"/>
        </w:rPr>
        <w:t>古代西方人认为世间万物的命运都是由神灵决定的，神灵预言过的事情一定会发生。所以</w:t>
      </w:r>
      <w:r w:rsidRPr="0081506C">
        <w:rPr>
          <w:rFonts w:ascii="Times New Roman" w:eastAsia="宋体" w:hAnsi="Times New Roman" w:cs="Times New Roman" w:hint="eastAsia"/>
          <w:color w:val="000000" w:themeColor="text1"/>
          <w:szCs w:val="21"/>
          <w:shd w:val="clear" w:color="auto" w:fill="FFFFFF"/>
        </w:rPr>
        <w:t>fate</w:t>
      </w:r>
      <w:r w:rsidRPr="0081506C">
        <w:rPr>
          <w:rFonts w:ascii="Times New Roman" w:eastAsia="宋体" w:hAnsi="Times New Roman" w:cs="Times New Roman" w:hint="eastAsia"/>
          <w:color w:val="000000" w:themeColor="text1"/>
          <w:szCs w:val="21"/>
          <w:shd w:val="clear" w:color="auto" w:fill="FFFFFF"/>
        </w:rPr>
        <w:t>一词引申出“命运”之意。比如：</w:t>
      </w:r>
      <w:r w:rsidRPr="0081506C">
        <w:rPr>
          <w:rFonts w:ascii="Times New Roman" w:eastAsia="宋体" w:hAnsi="Times New Roman" w:cs="Times New Roman" w:hint="eastAsia"/>
          <w:color w:val="000000" w:themeColor="text1"/>
          <w:szCs w:val="21"/>
          <w:shd w:val="clear" w:color="auto" w:fill="FFFFFF"/>
        </w:rPr>
        <w:t xml:space="preserve">He fought with fate bravely. </w:t>
      </w:r>
      <w:r w:rsidRPr="0081506C">
        <w:rPr>
          <w:rFonts w:ascii="Times New Roman" w:eastAsia="宋体" w:hAnsi="Times New Roman" w:cs="Times New Roman" w:hint="eastAsia"/>
          <w:color w:val="000000" w:themeColor="text1"/>
          <w:szCs w:val="21"/>
          <w:shd w:val="clear" w:color="auto" w:fill="FFFFFF"/>
        </w:rPr>
        <w:t>他勇敢地与命运抗争。</w:t>
      </w:r>
    </w:p>
    <w:p w14:paraId="5756A438" w14:textId="77777777" w:rsidR="00672BCA" w:rsidRPr="0081506C" w:rsidRDefault="00672BCA" w:rsidP="0081506C">
      <w:pPr>
        <w:spacing w:line="360" w:lineRule="auto"/>
        <w:ind w:firstLineChars="201" w:firstLine="422"/>
        <w:rPr>
          <w:rFonts w:ascii="Times New Roman" w:eastAsia="宋体" w:hAnsi="Times New Roman" w:cs="Times New Roman"/>
          <w:color w:val="000000" w:themeColor="text1"/>
          <w:szCs w:val="21"/>
          <w:shd w:val="clear" w:color="auto" w:fill="FFFFFF"/>
        </w:rPr>
      </w:pPr>
      <w:r w:rsidRPr="0081506C">
        <w:rPr>
          <w:rFonts w:ascii="Times New Roman" w:eastAsia="宋体" w:hAnsi="Times New Roman" w:cs="Times New Roman" w:hint="eastAsia"/>
          <w:color w:val="000000" w:themeColor="text1"/>
          <w:szCs w:val="21"/>
          <w:shd w:val="clear" w:color="auto" w:fill="FFFFFF"/>
        </w:rPr>
        <w:t>fate</w:t>
      </w:r>
      <w:r w:rsidRPr="0081506C">
        <w:rPr>
          <w:rFonts w:ascii="Times New Roman" w:eastAsia="宋体" w:hAnsi="Times New Roman" w:cs="Times New Roman" w:hint="eastAsia"/>
          <w:color w:val="000000" w:themeColor="text1"/>
          <w:szCs w:val="21"/>
          <w:shd w:val="clear" w:color="auto" w:fill="FFFFFF"/>
        </w:rPr>
        <w:t>派生出形容词</w:t>
      </w:r>
      <w:r w:rsidRPr="0081506C">
        <w:rPr>
          <w:rFonts w:ascii="Times New Roman" w:eastAsia="宋体" w:hAnsi="Times New Roman" w:cs="Times New Roman" w:hint="eastAsia"/>
          <w:color w:val="000000" w:themeColor="text1"/>
          <w:szCs w:val="21"/>
          <w:shd w:val="clear" w:color="auto" w:fill="FFFFFF"/>
        </w:rPr>
        <w:t>fatal</w:t>
      </w:r>
      <w:r w:rsidRPr="0081506C">
        <w:rPr>
          <w:rFonts w:ascii="Times New Roman" w:eastAsia="宋体" w:hAnsi="Times New Roman" w:cs="Times New Roman" w:hint="eastAsia"/>
          <w:color w:val="000000" w:themeColor="text1"/>
          <w:szCs w:val="21"/>
          <w:shd w:val="clear" w:color="auto" w:fill="FFFFFF"/>
        </w:rPr>
        <w:t>，后面附加了一个常见的形容词后缀</w:t>
      </w:r>
      <w:r w:rsidRPr="0081506C">
        <w:rPr>
          <w:rFonts w:ascii="Times New Roman" w:eastAsia="宋体" w:hAnsi="Times New Roman" w:cs="Times New Roman" w:hint="eastAsia"/>
          <w:color w:val="000000" w:themeColor="text1"/>
          <w:szCs w:val="21"/>
          <w:shd w:val="clear" w:color="auto" w:fill="FFFFFF"/>
        </w:rPr>
        <w:t>-al</w:t>
      </w:r>
      <w:r w:rsidRPr="0081506C">
        <w:rPr>
          <w:rFonts w:ascii="Times New Roman" w:eastAsia="宋体" w:hAnsi="Times New Roman" w:cs="Times New Roman" w:hint="eastAsia"/>
          <w:color w:val="000000" w:themeColor="text1"/>
          <w:szCs w:val="21"/>
          <w:shd w:val="clear" w:color="auto" w:fill="FFFFFF"/>
        </w:rPr>
        <w:t>。</w:t>
      </w:r>
      <w:r w:rsidRPr="0081506C">
        <w:rPr>
          <w:rFonts w:ascii="Times New Roman" w:eastAsia="宋体" w:hAnsi="Times New Roman" w:cs="Times New Roman" w:hint="eastAsia"/>
          <w:color w:val="000000" w:themeColor="text1"/>
          <w:szCs w:val="21"/>
          <w:shd w:val="clear" w:color="auto" w:fill="FFFFFF"/>
        </w:rPr>
        <w:t>fatal</w:t>
      </w:r>
      <w:r w:rsidRPr="0081506C">
        <w:rPr>
          <w:rFonts w:ascii="Times New Roman" w:eastAsia="宋体" w:hAnsi="Times New Roman" w:cs="Times New Roman" w:hint="eastAsia"/>
          <w:color w:val="000000" w:themeColor="text1"/>
          <w:szCs w:val="21"/>
          <w:shd w:val="clear" w:color="auto" w:fill="FFFFFF"/>
        </w:rPr>
        <w:t>的字面意思就是“命运的，命中注定的”。由于每个人都是命中注定要死的，所以</w:t>
      </w:r>
      <w:r w:rsidRPr="0081506C">
        <w:rPr>
          <w:rFonts w:ascii="Times New Roman" w:eastAsia="宋体" w:hAnsi="Times New Roman" w:cs="Times New Roman" w:hint="eastAsia"/>
          <w:color w:val="000000" w:themeColor="text1"/>
          <w:szCs w:val="21"/>
          <w:shd w:val="clear" w:color="auto" w:fill="FFFFFF"/>
        </w:rPr>
        <w:t>fatal</w:t>
      </w:r>
      <w:r w:rsidRPr="0081506C">
        <w:rPr>
          <w:rFonts w:ascii="Times New Roman" w:eastAsia="宋体" w:hAnsi="Times New Roman" w:cs="Times New Roman" w:hint="eastAsia"/>
          <w:color w:val="000000" w:themeColor="text1"/>
          <w:szCs w:val="21"/>
          <w:shd w:val="clear" w:color="auto" w:fill="FFFFFF"/>
        </w:rPr>
        <w:t>引申为“致命的，必然导致死亡或失败的”，比如：</w:t>
      </w:r>
      <w:r w:rsidRPr="0081506C">
        <w:rPr>
          <w:rFonts w:ascii="Times New Roman" w:eastAsia="宋体" w:hAnsi="Times New Roman" w:cs="Times New Roman" w:hint="eastAsia"/>
          <w:color w:val="000000" w:themeColor="text1"/>
          <w:szCs w:val="21"/>
          <w:shd w:val="clear" w:color="auto" w:fill="FFFFFF"/>
        </w:rPr>
        <w:t xml:space="preserve">There was a fatal flaw in the plan. </w:t>
      </w:r>
      <w:r w:rsidRPr="0081506C">
        <w:rPr>
          <w:rFonts w:ascii="Times New Roman" w:eastAsia="宋体" w:hAnsi="Times New Roman" w:cs="Times New Roman" w:hint="eastAsia"/>
          <w:color w:val="000000" w:themeColor="text1"/>
          <w:szCs w:val="21"/>
          <w:shd w:val="clear" w:color="auto" w:fill="FFFFFF"/>
        </w:rPr>
        <w:t>计划中有一个致命的缺陷。</w:t>
      </w:r>
    </w:p>
    <w:p w14:paraId="31E6D03C" w14:textId="77777777" w:rsidR="00672BCA" w:rsidRPr="0081506C" w:rsidRDefault="00672BCA" w:rsidP="0081506C">
      <w:pPr>
        <w:spacing w:line="360" w:lineRule="auto"/>
        <w:ind w:firstLineChars="201" w:firstLine="422"/>
        <w:rPr>
          <w:rFonts w:ascii="Times New Roman" w:eastAsia="宋体" w:hAnsi="Times New Roman" w:cs="Times New Roman"/>
          <w:color w:val="000000" w:themeColor="text1"/>
          <w:szCs w:val="21"/>
          <w:shd w:val="clear" w:color="auto" w:fill="FFFFFF"/>
        </w:rPr>
      </w:pPr>
      <w:r w:rsidRPr="0081506C">
        <w:rPr>
          <w:rFonts w:ascii="Times New Roman" w:eastAsia="宋体" w:hAnsi="Times New Roman" w:cs="Times New Roman" w:hint="eastAsia"/>
          <w:color w:val="000000" w:themeColor="text1"/>
          <w:szCs w:val="21"/>
          <w:shd w:val="clear" w:color="auto" w:fill="FFFFFF"/>
        </w:rPr>
        <w:t>常见单词</w:t>
      </w:r>
      <w:r w:rsidRPr="0081506C">
        <w:rPr>
          <w:rFonts w:ascii="Times New Roman" w:eastAsia="宋体" w:hAnsi="Times New Roman" w:cs="Times New Roman" w:hint="eastAsia"/>
          <w:color w:val="000000" w:themeColor="text1"/>
          <w:szCs w:val="21"/>
          <w:shd w:val="clear" w:color="auto" w:fill="FFFFFF"/>
        </w:rPr>
        <w:t>fairy</w:t>
      </w:r>
      <w:r w:rsidRPr="0081506C">
        <w:rPr>
          <w:rFonts w:ascii="Times New Roman" w:eastAsia="宋体" w:hAnsi="Times New Roman" w:cs="Times New Roman" w:hint="eastAsia"/>
          <w:color w:val="000000" w:themeColor="text1"/>
          <w:szCs w:val="21"/>
          <w:shd w:val="clear" w:color="auto" w:fill="FFFFFF"/>
        </w:rPr>
        <w:t>（仙女、精灵）也和单词</w:t>
      </w:r>
      <w:r w:rsidRPr="0081506C">
        <w:rPr>
          <w:rFonts w:ascii="Times New Roman" w:eastAsia="宋体" w:hAnsi="Times New Roman" w:cs="Times New Roman" w:hint="eastAsia"/>
          <w:color w:val="000000" w:themeColor="text1"/>
          <w:szCs w:val="21"/>
          <w:shd w:val="clear" w:color="auto" w:fill="FFFFFF"/>
        </w:rPr>
        <w:t>fate</w:t>
      </w:r>
      <w:r w:rsidRPr="0081506C">
        <w:rPr>
          <w:rFonts w:ascii="Times New Roman" w:eastAsia="宋体" w:hAnsi="Times New Roman" w:cs="Times New Roman" w:hint="eastAsia"/>
          <w:color w:val="000000" w:themeColor="text1"/>
          <w:szCs w:val="21"/>
          <w:shd w:val="clear" w:color="auto" w:fill="FFFFFF"/>
        </w:rPr>
        <w:t>（命运）词源相关，前面的</w:t>
      </w:r>
      <w:r w:rsidRPr="0081506C">
        <w:rPr>
          <w:rFonts w:ascii="Times New Roman" w:eastAsia="宋体" w:hAnsi="Times New Roman" w:cs="Times New Roman" w:hint="eastAsia"/>
          <w:color w:val="000000" w:themeColor="text1"/>
          <w:szCs w:val="21"/>
          <w:shd w:val="clear" w:color="auto" w:fill="FFFFFF"/>
        </w:rPr>
        <w:t>fai-</w:t>
      </w:r>
      <w:r w:rsidRPr="0081506C">
        <w:rPr>
          <w:rFonts w:ascii="Times New Roman" w:eastAsia="宋体" w:hAnsi="Times New Roman" w:cs="Times New Roman" w:hint="eastAsia"/>
          <w:color w:val="000000" w:themeColor="text1"/>
          <w:szCs w:val="21"/>
          <w:shd w:val="clear" w:color="auto" w:fill="FFFFFF"/>
        </w:rPr>
        <w:t>和</w:t>
      </w:r>
      <w:r w:rsidRPr="0081506C">
        <w:rPr>
          <w:rFonts w:ascii="Times New Roman" w:eastAsia="宋体" w:hAnsi="Times New Roman" w:cs="Times New Roman" w:hint="eastAsia"/>
          <w:color w:val="000000" w:themeColor="text1"/>
          <w:szCs w:val="21"/>
          <w:shd w:val="clear" w:color="auto" w:fill="FFFFFF"/>
        </w:rPr>
        <w:t>fate</w:t>
      </w:r>
      <w:r w:rsidRPr="0081506C">
        <w:rPr>
          <w:rFonts w:ascii="Times New Roman" w:eastAsia="宋体" w:hAnsi="Times New Roman" w:cs="Times New Roman" w:hint="eastAsia"/>
          <w:color w:val="000000" w:themeColor="text1"/>
          <w:szCs w:val="21"/>
          <w:shd w:val="clear" w:color="auto" w:fill="FFFFFF"/>
        </w:rPr>
        <w:t>同源，只不过途径法语时发生了音变；后面的</w:t>
      </w:r>
      <w:r w:rsidRPr="0081506C">
        <w:rPr>
          <w:rFonts w:ascii="Times New Roman" w:eastAsia="宋体" w:hAnsi="Times New Roman" w:cs="Times New Roman" w:hint="eastAsia"/>
          <w:color w:val="000000" w:themeColor="text1"/>
          <w:szCs w:val="21"/>
          <w:shd w:val="clear" w:color="auto" w:fill="FFFFFF"/>
        </w:rPr>
        <w:t>-ry</w:t>
      </w:r>
      <w:r w:rsidRPr="0081506C">
        <w:rPr>
          <w:rFonts w:ascii="Times New Roman" w:eastAsia="宋体" w:hAnsi="Times New Roman" w:cs="Times New Roman" w:hint="eastAsia"/>
          <w:color w:val="000000" w:themeColor="text1"/>
          <w:szCs w:val="21"/>
          <w:shd w:val="clear" w:color="auto" w:fill="FFFFFF"/>
        </w:rPr>
        <w:t>等于常见后缀</w:t>
      </w:r>
      <w:r w:rsidRPr="0081506C">
        <w:rPr>
          <w:rFonts w:ascii="Times New Roman" w:eastAsia="宋体" w:hAnsi="Times New Roman" w:cs="Times New Roman" w:hint="eastAsia"/>
          <w:color w:val="000000" w:themeColor="text1"/>
          <w:szCs w:val="21"/>
          <w:shd w:val="clear" w:color="auto" w:fill="FFFFFF"/>
        </w:rPr>
        <w:t>-ary/-ery</w:t>
      </w:r>
      <w:r w:rsidRPr="0081506C">
        <w:rPr>
          <w:rFonts w:ascii="Times New Roman" w:eastAsia="宋体" w:hAnsi="Times New Roman" w:cs="Times New Roman" w:hint="eastAsia"/>
          <w:color w:val="000000" w:themeColor="text1"/>
          <w:szCs w:val="21"/>
          <w:shd w:val="clear" w:color="auto" w:fill="FFFFFF"/>
        </w:rPr>
        <w:t>，表示相关事物。</w:t>
      </w:r>
      <w:r w:rsidRPr="0081506C">
        <w:rPr>
          <w:rFonts w:ascii="Times New Roman" w:eastAsia="宋体" w:hAnsi="Times New Roman" w:cs="Times New Roman" w:hint="eastAsia"/>
          <w:color w:val="000000" w:themeColor="text1"/>
          <w:szCs w:val="21"/>
          <w:shd w:val="clear" w:color="auto" w:fill="FFFFFF"/>
        </w:rPr>
        <w:t>fairy</w:t>
      </w:r>
      <w:r w:rsidRPr="0081506C">
        <w:rPr>
          <w:rFonts w:ascii="Times New Roman" w:eastAsia="宋体" w:hAnsi="Times New Roman" w:cs="Times New Roman" w:hint="eastAsia"/>
          <w:color w:val="000000" w:themeColor="text1"/>
          <w:szCs w:val="21"/>
          <w:shd w:val="clear" w:color="auto" w:fill="FFFFFF"/>
        </w:rPr>
        <w:t>的本意是“与命运相关的事物”，引申为“影响人的命运的超自然生物”，常常翻译为“仙女”或“精灵”。常见的</w:t>
      </w:r>
      <w:r w:rsidRPr="0081506C">
        <w:rPr>
          <w:rFonts w:ascii="Times New Roman" w:eastAsia="宋体" w:hAnsi="Times New Roman" w:cs="Times New Roman" w:hint="eastAsia"/>
          <w:color w:val="000000" w:themeColor="text1"/>
          <w:szCs w:val="21"/>
          <w:shd w:val="clear" w:color="auto" w:fill="FFFFFF"/>
        </w:rPr>
        <w:t>fairy tale</w:t>
      </w:r>
      <w:r w:rsidRPr="0081506C">
        <w:rPr>
          <w:rFonts w:ascii="Times New Roman" w:eastAsia="宋体" w:hAnsi="Times New Roman" w:cs="Times New Roman" w:hint="eastAsia"/>
          <w:color w:val="000000" w:themeColor="text1"/>
          <w:szCs w:val="21"/>
          <w:shd w:val="clear" w:color="auto" w:fill="FFFFFF"/>
        </w:rPr>
        <w:t>（童话）本意就是“关于仙女的故事”。</w:t>
      </w:r>
    </w:p>
    <w:p w14:paraId="7ECF6A1B" w14:textId="77777777" w:rsidR="00672BCA" w:rsidRPr="0081506C" w:rsidRDefault="00672BCA" w:rsidP="0081506C">
      <w:pPr>
        <w:spacing w:line="360" w:lineRule="auto"/>
        <w:ind w:firstLineChars="201" w:firstLine="422"/>
        <w:rPr>
          <w:rFonts w:ascii="Times New Roman" w:eastAsia="宋体" w:hAnsi="Times New Roman" w:cs="Times New Roman"/>
          <w:color w:val="000000" w:themeColor="text1"/>
          <w:szCs w:val="21"/>
          <w:shd w:val="clear" w:color="auto" w:fill="FFFFFF"/>
        </w:rPr>
      </w:pPr>
      <w:r w:rsidRPr="0081506C">
        <w:rPr>
          <w:rFonts w:ascii="Times New Roman" w:eastAsia="宋体" w:hAnsi="Times New Roman" w:cs="Times New Roman"/>
          <w:color w:val="000000" w:themeColor="text1"/>
          <w:szCs w:val="21"/>
          <w:shd w:val="clear" w:color="auto" w:fill="FFFFFF"/>
        </w:rPr>
        <w:t>fate</w:t>
      </w:r>
      <w:r w:rsidRPr="0081506C">
        <w:rPr>
          <w:rFonts w:ascii="Times New Roman" w:eastAsia="宋体" w:hAnsi="Times New Roman" w:cs="Times New Roman" w:hint="eastAsia"/>
          <w:color w:val="000000" w:themeColor="text1"/>
          <w:szCs w:val="21"/>
          <w:shd w:val="clear" w:color="auto" w:fill="FFFFFF"/>
        </w:rPr>
        <w:t>：</w:t>
      </w:r>
      <w:r w:rsidRPr="0081506C">
        <w:rPr>
          <w:rFonts w:ascii="Times New Roman" w:eastAsia="宋体" w:hAnsi="Times New Roman" w:cs="Times New Roman"/>
          <w:color w:val="000000" w:themeColor="text1"/>
          <w:szCs w:val="21"/>
          <w:shd w:val="clear" w:color="auto" w:fill="FFFFFF"/>
        </w:rPr>
        <w:t>[feɪt] n.</w:t>
      </w:r>
      <w:r w:rsidRPr="0081506C">
        <w:rPr>
          <w:rFonts w:ascii="Times New Roman" w:eastAsia="宋体" w:hAnsi="Times New Roman" w:cs="Times New Roman" w:hint="eastAsia"/>
          <w:color w:val="000000" w:themeColor="text1"/>
          <w:szCs w:val="21"/>
          <w:shd w:val="clear" w:color="auto" w:fill="FFFFFF"/>
        </w:rPr>
        <w:t>命运</w:t>
      </w:r>
      <w:r w:rsidRPr="0081506C">
        <w:rPr>
          <w:rFonts w:ascii="Times New Roman" w:eastAsia="宋体" w:hAnsi="Times New Roman" w:cs="Times New Roman"/>
          <w:color w:val="000000" w:themeColor="text1"/>
          <w:szCs w:val="21"/>
          <w:shd w:val="clear" w:color="auto" w:fill="FFFFFF"/>
        </w:rPr>
        <w:t>vt.</w:t>
      </w:r>
      <w:r w:rsidRPr="0081506C">
        <w:rPr>
          <w:rFonts w:ascii="Times New Roman" w:eastAsia="宋体" w:hAnsi="Times New Roman" w:cs="Times New Roman" w:hint="eastAsia"/>
          <w:color w:val="000000" w:themeColor="text1"/>
          <w:szCs w:val="21"/>
          <w:shd w:val="clear" w:color="auto" w:fill="FFFFFF"/>
        </w:rPr>
        <w:t>命中注定</w:t>
      </w:r>
    </w:p>
    <w:p w14:paraId="7626859E" w14:textId="77777777" w:rsidR="00672BCA" w:rsidRPr="0081506C" w:rsidRDefault="00672BCA" w:rsidP="0081506C">
      <w:pPr>
        <w:spacing w:line="360" w:lineRule="auto"/>
        <w:ind w:firstLineChars="201" w:firstLine="422"/>
        <w:rPr>
          <w:rFonts w:ascii="Times New Roman" w:eastAsia="宋体" w:hAnsi="Times New Roman" w:cs="Times New Roman"/>
          <w:color w:val="000000" w:themeColor="text1"/>
          <w:szCs w:val="21"/>
          <w:shd w:val="clear" w:color="auto" w:fill="FFFFFF"/>
        </w:rPr>
      </w:pPr>
      <w:r w:rsidRPr="0081506C">
        <w:rPr>
          <w:rFonts w:ascii="Times New Roman" w:eastAsia="宋体" w:hAnsi="Times New Roman" w:cs="Times New Roman"/>
          <w:color w:val="000000" w:themeColor="text1"/>
          <w:szCs w:val="21"/>
          <w:shd w:val="clear" w:color="auto" w:fill="FFFFFF"/>
        </w:rPr>
        <w:lastRenderedPageBreak/>
        <w:t>fatal</w:t>
      </w:r>
      <w:r w:rsidRPr="0081506C">
        <w:rPr>
          <w:rFonts w:ascii="Times New Roman" w:eastAsia="宋体" w:hAnsi="Times New Roman" w:cs="Times New Roman" w:hint="eastAsia"/>
          <w:color w:val="000000" w:themeColor="text1"/>
          <w:szCs w:val="21"/>
          <w:shd w:val="clear" w:color="auto" w:fill="FFFFFF"/>
        </w:rPr>
        <w:t>：</w:t>
      </w:r>
      <w:r w:rsidRPr="0081506C">
        <w:rPr>
          <w:rFonts w:ascii="Times New Roman" w:eastAsia="宋体" w:hAnsi="Times New Roman" w:cs="Times New Roman"/>
          <w:color w:val="000000" w:themeColor="text1"/>
          <w:szCs w:val="21"/>
          <w:shd w:val="clear" w:color="auto" w:fill="FFFFFF"/>
        </w:rPr>
        <w:t>[ˈfeɪt(ə)l] adj.</w:t>
      </w:r>
      <w:r w:rsidRPr="0081506C">
        <w:rPr>
          <w:rFonts w:ascii="Times New Roman" w:eastAsia="宋体" w:hAnsi="Times New Roman" w:cs="Times New Roman" w:hint="eastAsia"/>
          <w:color w:val="000000" w:themeColor="text1"/>
          <w:szCs w:val="21"/>
          <w:shd w:val="clear" w:color="auto" w:fill="FFFFFF"/>
        </w:rPr>
        <w:t>致命的，必然导致死亡或失败的</w:t>
      </w:r>
    </w:p>
    <w:p w14:paraId="5563D06B" w14:textId="77777777" w:rsidR="00672BCA" w:rsidRPr="003A5554" w:rsidRDefault="00672BCA" w:rsidP="0081506C">
      <w:pPr>
        <w:spacing w:line="360" w:lineRule="auto"/>
        <w:ind w:firstLineChars="201" w:firstLine="422"/>
        <w:rPr>
          <w:rFonts w:ascii="Times New Roman" w:eastAsia="宋体" w:hAnsi="Times New Roman" w:cs="Times New Roman"/>
          <w:color w:val="000000" w:themeColor="text1"/>
          <w:szCs w:val="21"/>
          <w:shd w:val="clear" w:color="auto" w:fill="FFFFFF"/>
        </w:rPr>
      </w:pPr>
      <w:r w:rsidRPr="0081506C">
        <w:rPr>
          <w:rFonts w:ascii="Times New Roman" w:eastAsia="宋体" w:hAnsi="Times New Roman" w:cs="Times New Roman"/>
          <w:color w:val="000000" w:themeColor="text1"/>
          <w:szCs w:val="21"/>
          <w:shd w:val="clear" w:color="auto" w:fill="FFFFFF"/>
        </w:rPr>
        <w:t>fairy</w:t>
      </w:r>
      <w:r w:rsidRPr="0081506C">
        <w:rPr>
          <w:rFonts w:ascii="Times New Roman" w:eastAsia="宋体" w:hAnsi="Times New Roman" w:cs="Times New Roman" w:hint="eastAsia"/>
          <w:color w:val="000000" w:themeColor="text1"/>
          <w:szCs w:val="21"/>
          <w:shd w:val="clear" w:color="auto" w:fill="FFFFFF"/>
        </w:rPr>
        <w:t>：</w:t>
      </w:r>
      <w:r w:rsidRPr="0081506C">
        <w:rPr>
          <w:rFonts w:ascii="Times New Roman" w:eastAsia="宋体" w:hAnsi="Times New Roman" w:cs="Times New Roman"/>
          <w:color w:val="000000" w:themeColor="text1"/>
          <w:szCs w:val="21"/>
          <w:shd w:val="clear" w:color="auto" w:fill="FFFFFF"/>
        </w:rPr>
        <w:t>[ˈfeəri] n.</w:t>
      </w:r>
      <w:r w:rsidRPr="0081506C">
        <w:rPr>
          <w:rFonts w:ascii="Times New Roman" w:eastAsia="宋体" w:hAnsi="Times New Roman" w:cs="Times New Roman" w:hint="eastAsia"/>
          <w:color w:val="000000" w:themeColor="text1"/>
          <w:szCs w:val="21"/>
          <w:shd w:val="clear" w:color="auto" w:fill="FFFFFF"/>
        </w:rPr>
        <w:t>仙女，精灵</w:t>
      </w:r>
      <w:r w:rsidRPr="0081506C">
        <w:rPr>
          <w:rFonts w:ascii="Times New Roman" w:eastAsia="宋体" w:hAnsi="Times New Roman" w:cs="Times New Roman"/>
          <w:color w:val="000000" w:themeColor="text1"/>
          <w:szCs w:val="21"/>
          <w:shd w:val="clear" w:color="auto" w:fill="FFFFFF"/>
        </w:rPr>
        <w:t>adj.</w:t>
      </w:r>
      <w:r w:rsidRPr="0081506C">
        <w:rPr>
          <w:rFonts w:ascii="Times New Roman" w:eastAsia="宋体" w:hAnsi="Times New Roman" w:cs="Times New Roman" w:hint="eastAsia"/>
          <w:color w:val="000000" w:themeColor="text1"/>
          <w:szCs w:val="21"/>
          <w:shd w:val="clear" w:color="auto" w:fill="FFFFFF"/>
        </w:rPr>
        <w:t>仙女的，精灵的</w:t>
      </w:r>
    </w:p>
    <w:bookmarkEnd w:id="176"/>
    <w:bookmarkEnd w:id="177"/>
    <w:p w14:paraId="2AA5306B" w14:textId="147E19F2" w:rsidR="00215B6A" w:rsidRPr="00602D58" w:rsidRDefault="00672BCA" w:rsidP="0081713A">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destiny</w:t>
      </w:r>
      <w:r>
        <w:rPr>
          <w:rFonts w:ascii="Times New Roman" w:eastAsia="宋体" w:hAnsi="Times New Roman" w:cs="Times New Roman" w:hint="eastAsia"/>
          <w:b w:val="0"/>
          <w:color w:val="000000" w:themeColor="text1"/>
          <w:sz w:val="21"/>
          <w:szCs w:val="21"/>
          <w:shd w:val="clear" w:color="auto" w:fill="FFFFFF"/>
        </w:rPr>
        <w:t>（命运）：</w:t>
      </w:r>
      <w:r w:rsidR="00215B6A">
        <w:rPr>
          <w:rFonts w:ascii="Times New Roman" w:eastAsia="宋体" w:hAnsi="Times New Roman" w:cs="Times New Roman" w:hint="eastAsia"/>
          <w:b w:val="0"/>
          <w:color w:val="000000" w:themeColor="text1"/>
          <w:sz w:val="21"/>
          <w:szCs w:val="21"/>
          <w:shd w:val="clear" w:color="auto" w:fill="FFFFFF"/>
        </w:rPr>
        <w:t>命中</w:t>
      </w:r>
      <w:r w:rsidR="00215B6A" w:rsidRPr="00602D58">
        <w:rPr>
          <w:rFonts w:ascii="Times New Roman" w:eastAsia="宋体" w:hAnsi="Times New Roman" w:cs="Times New Roman" w:hint="eastAsia"/>
          <w:b w:val="0"/>
          <w:color w:val="000000" w:themeColor="text1"/>
          <w:sz w:val="21"/>
          <w:szCs w:val="21"/>
          <w:shd w:val="clear" w:color="auto" w:fill="FFFFFF"/>
        </w:rPr>
        <w:t>注定之事</w:t>
      </w:r>
    </w:p>
    <w:p w14:paraId="1E3F3F3B" w14:textId="77777777" w:rsidR="00215B6A" w:rsidRDefault="00215B6A" w:rsidP="0081713A">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古人相信命运天定，这种迷信思想在英语单词</w:t>
      </w:r>
      <w:r>
        <w:rPr>
          <w:rFonts w:ascii="Times New Roman" w:eastAsia="宋体" w:hAnsi="Times New Roman" w:cs="Times New Roman" w:hint="eastAsia"/>
          <w:color w:val="000000" w:themeColor="text1"/>
          <w:szCs w:val="21"/>
          <w:shd w:val="clear" w:color="auto" w:fill="FFFFFF"/>
        </w:rPr>
        <w:t>destine</w:t>
      </w:r>
      <w:r>
        <w:rPr>
          <w:rFonts w:ascii="Times New Roman" w:eastAsia="宋体" w:hAnsi="Times New Roman" w:cs="Times New Roman" w:hint="eastAsia"/>
          <w:color w:val="000000" w:themeColor="text1"/>
          <w:szCs w:val="21"/>
          <w:shd w:val="clear" w:color="auto" w:fill="FFFFFF"/>
        </w:rPr>
        <w:t>（注定）也有体现。</w:t>
      </w:r>
      <w:r>
        <w:rPr>
          <w:rFonts w:ascii="Times New Roman" w:eastAsia="宋体" w:hAnsi="Times New Roman" w:cs="Times New Roman" w:hint="eastAsia"/>
          <w:color w:val="000000" w:themeColor="text1"/>
          <w:szCs w:val="21"/>
          <w:shd w:val="clear" w:color="auto" w:fill="FFFFFF"/>
        </w:rPr>
        <w:t>destine</w:t>
      </w:r>
      <w:r>
        <w:rPr>
          <w:rFonts w:ascii="Times New Roman" w:eastAsia="宋体" w:hAnsi="Times New Roman" w:cs="Times New Roman" w:hint="eastAsia"/>
          <w:color w:val="000000" w:themeColor="text1"/>
          <w:szCs w:val="21"/>
          <w:shd w:val="clear" w:color="auto" w:fill="FFFFFF"/>
        </w:rPr>
        <w:t>来自拉丁语，前者</w:t>
      </w:r>
      <w:r>
        <w:rPr>
          <w:rFonts w:ascii="Times New Roman" w:eastAsia="宋体" w:hAnsi="Times New Roman" w:cs="Times New Roman" w:hint="eastAsia"/>
          <w:color w:val="000000" w:themeColor="text1"/>
          <w:szCs w:val="21"/>
          <w:shd w:val="clear" w:color="auto" w:fill="FFFFFF"/>
        </w:rPr>
        <w:t>de-</w:t>
      </w:r>
      <w:r>
        <w:rPr>
          <w:rFonts w:ascii="Times New Roman" w:eastAsia="宋体" w:hAnsi="Times New Roman" w:cs="Times New Roman" w:hint="eastAsia"/>
          <w:color w:val="000000" w:themeColor="text1"/>
          <w:szCs w:val="21"/>
          <w:shd w:val="clear" w:color="auto" w:fill="FFFFFF"/>
        </w:rPr>
        <w:t>表示“向下”，引申为“彻底”，用来加强语气；中间的</w:t>
      </w:r>
      <w:r>
        <w:rPr>
          <w:rFonts w:ascii="Times New Roman" w:eastAsia="宋体" w:hAnsi="Times New Roman" w:cs="Times New Roman" w:hint="eastAsia"/>
          <w:color w:val="000000" w:themeColor="text1"/>
          <w:szCs w:val="21"/>
          <w:shd w:val="clear" w:color="auto" w:fill="FFFFFF"/>
        </w:rPr>
        <w:t>stin-</w:t>
      </w:r>
      <w:r>
        <w:rPr>
          <w:rFonts w:ascii="Times New Roman" w:eastAsia="宋体" w:hAnsi="Times New Roman" w:cs="Times New Roman" w:hint="eastAsia"/>
          <w:color w:val="000000" w:themeColor="text1"/>
          <w:szCs w:val="21"/>
          <w:shd w:val="clear" w:color="auto" w:fill="FFFFFF"/>
        </w:rPr>
        <w:t>是个词根，和常见单词</w:t>
      </w:r>
      <w:r>
        <w:rPr>
          <w:rFonts w:ascii="Times New Roman" w:eastAsia="宋体" w:hAnsi="Times New Roman" w:cs="Times New Roman" w:hint="eastAsia"/>
          <w:color w:val="000000" w:themeColor="text1"/>
          <w:szCs w:val="21"/>
          <w:shd w:val="clear" w:color="auto" w:fill="FFFFFF"/>
        </w:rPr>
        <w:t>stand</w:t>
      </w:r>
      <w:r>
        <w:rPr>
          <w:rFonts w:ascii="Times New Roman" w:eastAsia="宋体" w:hAnsi="Times New Roman" w:cs="Times New Roman" w:hint="eastAsia"/>
          <w:color w:val="000000" w:themeColor="text1"/>
          <w:szCs w:val="21"/>
          <w:shd w:val="clear" w:color="auto" w:fill="FFFFFF"/>
        </w:rPr>
        <w:t>（站立）源自同一个原始印欧语词根，意思就是“确立、确定”。整个单词的字面意思就是“完全确定”，引申为“神灵指定，命中注定”。比如：</w:t>
      </w:r>
      <w:r w:rsidRPr="00602D58">
        <w:rPr>
          <w:rFonts w:ascii="Times New Roman" w:eastAsia="宋体" w:hAnsi="Times New Roman" w:cs="Times New Roman" w:hint="eastAsia"/>
          <w:color w:val="000000" w:themeColor="text1"/>
          <w:szCs w:val="21"/>
          <w:shd w:val="clear" w:color="auto" w:fill="FFFFFF"/>
        </w:rPr>
        <w:t xml:space="preserve">He feels that he was destined to become a musician. </w:t>
      </w:r>
      <w:r w:rsidRPr="00602D58">
        <w:rPr>
          <w:rFonts w:ascii="Times New Roman" w:eastAsia="宋体" w:hAnsi="Times New Roman" w:cs="Times New Roman" w:hint="eastAsia"/>
          <w:color w:val="000000" w:themeColor="text1"/>
          <w:szCs w:val="21"/>
          <w:shd w:val="clear" w:color="auto" w:fill="FFFFFF"/>
        </w:rPr>
        <w:t>他觉得自己注定会成为一名音乐家。</w:t>
      </w:r>
    </w:p>
    <w:p w14:paraId="7B698369" w14:textId="77777777" w:rsidR="00215B6A" w:rsidRDefault="00215B6A" w:rsidP="0081713A">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单词</w:t>
      </w:r>
      <w:r>
        <w:rPr>
          <w:rFonts w:ascii="Times New Roman" w:eastAsia="宋体" w:hAnsi="Times New Roman" w:cs="Times New Roman" w:hint="eastAsia"/>
          <w:color w:val="000000" w:themeColor="text1"/>
          <w:szCs w:val="21"/>
          <w:shd w:val="clear" w:color="auto" w:fill="FFFFFF"/>
        </w:rPr>
        <w:t>destine</w:t>
      </w:r>
      <w:r>
        <w:rPr>
          <w:rFonts w:ascii="Times New Roman" w:eastAsia="宋体" w:hAnsi="Times New Roman" w:cs="Times New Roman" w:hint="eastAsia"/>
          <w:color w:val="000000" w:themeColor="text1"/>
          <w:szCs w:val="21"/>
          <w:shd w:val="clear" w:color="auto" w:fill="FFFFFF"/>
        </w:rPr>
        <w:t>（注定）派生出名词</w:t>
      </w:r>
      <w:r>
        <w:rPr>
          <w:rFonts w:ascii="Times New Roman" w:eastAsia="宋体" w:hAnsi="Times New Roman" w:cs="Times New Roman" w:hint="eastAsia"/>
          <w:color w:val="000000" w:themeColor="text1"/>
          <w:szCs w:val="21"/>
          <w:shd w:val="clear" w:color="auto" w:fill="FFFFFF"/>
        </w:rPr>
        <w:t>destiny</w:t>
      </w:r>
      <w:r>
        <w:rPr>
          <w:rFonts w:ascii="Times New Roman" w:eastAsia="宋体" w:hAnsi="Times New Roman" w:cs="Times New Roman" w:hint="eastAsia"/>
          <w:color w:val="000000" w:themeColor="text1"/>
          <w:szCs w:val="21"/>
          <w:shd w:val="clear" w:color="auto" w:fill="FFFFFF"/>
        </w:rPr>
        <w:t>（命运），末尾的</w:t>
      </w:r>
      <w:r>
        <w:rPr>
          <w:rFonts w:ascii="Times New Roman" w:eastAsia="宋体" w:hAnsi="Times New Roman" w:cs="Times New Roman" w:hint="eastAsia"/>
          <w:color w:val="000000" w:themeColor="text1"/>
          <w:szCs w:val="21"/>
          <w:shd w:val="clear" w:color="auto" w:fill="FFFFFF"/>
        </w:rPr>
        <w:t>y</w:t>
      </w:r>
      <w:r>
        <w:rPr>
          <w:rFonts w:ascii="Times New Roman" w:eastAsia="宋体" w:hAnsi="Times New Roman" w:cs="Times New Roman" w:hint="eastAsia"/>
          <w:color w:val="000000" w:themeColor="text1"/>
          <w:szCs w:val="21"/>
          <w:shd w:val="clear" w:color="auto" w:fill="FFFFFF"/>
        </w:rPr>
        <w:t>来自拉丁语动词的过去分词后缀</w:t>
      </w:r>
      <w:r>
        <w:rPr>
          <w:rFonts w:ascii="Times New Roman" w:eastAsia="宋体" w:hAnsi="Times New Roman" w:cs="Times New Roman" w:hint="eastAsia"/>
          <w:color w:val="000000" w:themeColor="text1"/>
          <w:szCs w:val="21"/>
          <w:shd w:val="clear" w:color="auto" w:fill="FFFFFF"/>
        </w:rPr>
        <w:t>-at</w:t>
      </w:r>
      <w:r>
        <w:rPr>
          <w:rFonts w:ascii="Times New Roman" w:eastAsia="宋体" w:hAnsi="Times New Roman" w:cs="Times New Roman" w:hint="eastAsia"/>
          <w:color w:val="000000" w:themeColor="text1"/>
          <w:szCs w:val="21"/>
          <w:shd w:val="clear" w:color="auto" w:fill="FFFFFF"/>
        </w:rPr>
        <w:t>在法语中的变体，表示行为的承受者或产物。整个单词的字面意思就是“命中注定的事”，所以就是“命运”。</w:t>
      </w:r>
    </w:p>
    <w:p w14:paraId="19E35034" w14:textId="77777777" w:rsidR="00215B6A" w:rsidRPr="00602D58" w:rsidRDefault="00215B6A" w:rsidP="0081713A">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单词</w:t>
      </w:r>
      <w:r>
        <w:rPr>
          <w:rFonts w:ascii="Times New Roman" w:eastAsia="宋体" w:hAnsi="Times New Roman" w:cs="Times New Roman" w:hint="eastAsia"/>
          <w:color w:val="000000" w:themeColor="text1"/>
          <w:szCs w:val="21"/>
          <w:shd w:val="clear" w:color="auto" w:fill="FFFFFF"/>
        </w:rPr>
        <w:t>destine</w:t>
      </w:r>
      <w:r>
        <w:rPr>
          <w:rFonts w:ascii="Times New Roman" w:eastAsia="宋体" w:hAnsi="Times New Roman" w:cs="Times New Roman" w:hint="eastAsia"/>
          <w:color w:val="000000" w:themeColor="text1"/>
          <w:szCs w:val="21"/>
          <w:shd w:val="clear" w:color="auto" w:fill="FFFFFF"/>
        </w:rPr>
        <w:t>（注定）还派生出名词</w:t>
      </w:r>
      <w:r>
        <w:rPr>
          <w:rFonts w:ascii="Times New Roman" w:eastAsia="宋体" w:hAnsi="Times New Roman" w:cs="Times New Roman" w:hint="eastAsia"/>
          <w:color w:val="000000" w:themeColor="text1"/>
          <w:szCs w:val="21"/>
          <w:shd w:val="clear" w:color="auto" w:fill="FFFFFF"/>
        </w:rPr>
        <w:t>destination</w:t>
      </w:r>
      <w:r>
        <w:rPr>
          <w:rFonts w:ascii="Times New Roman" w:eastAsia="宋体" w:hAnsi="Times New Roman" w:cs="Times New Roman" w:hint="eastAsia"/>
          <w:color w:val="000000" w:themeColor="text1"/>
          <w:szCs w:val="21"/>
          <w:shd w:val="clear" w:color="auto" w:fill="FFFFFF"/>
        </w:rPr>
        <w:t>（终点），末尾的</w:t>
      </w:r>
      <w:r>
        <w:rPr>
          <w:rFonts w:ascii="Times New Roman" w:eastAsia="宋体" w:hAnsi="Times New Roman" w:cs="Times New Roman" w:hint="eastAsia"/>
          <w:color w:val="000000" w:themeColor="text1"/>
          <w:szCs w:val="21"/>
          <w:shd w:val="clear" w:color="auto" w:fill="FFFFFF"/>
        </w:rPr>
        <w:t>-ation</w:t>
      </w:r>
      <w:r>
        <w:rPr>
          <w:rFonts w:ascii="Times New Roman" w:eastAsia="宋体" w:hAnsi="Times New Roman" w:cs="Times New Roman" w:hint="eastAsia"/>
          <w:color w:val="000000" w:themeColor="text1"/>
          <w:szCs w:val="21"/>
          <w:shd w:val="clear" w:color="auto" w:fill="FFFFFF"/>
        </w:rPr>
        <w:t>是个动名词后缀，既可以表示动作本身，也可以表示动作的产物。</w:t>
      </w:r>
      <w:r>
        <w:rPr>
          <w:rFonts w:ascii="Times New Roman" w:eastAsia="宋体" w:hAnsi="Times New Roman" w:cs="Times New Roman" w:hint="eastAsia"/>
          <w:color w:val="000000" w:themeColor="text1"/>
          <w:szCs w:val="21"/>
          <w:shd w:val="clear" w:color="auto" w:fill="FFFFFF"/>
        </w:rPr>
        <w:t>destination</w:t>
      </w:r>
      <w:r>
        <w:rPr>
          <w:rFonts w:ascii="Times New Roman" w:eastAsia="宋体" w:hAnsi="Times New Roman" w:cs="Times New Roman" w:hint="eastAsia"/>
          <w:color w:val="000000" w:themeColor="text1"/>
          <w:szCs w:val="21"/>
          <w:shd w:val="clear" w:color="auto" w:fill="FFFFFF"/>
        </w:rPr>
        <w:t>的字面意思就是“完全确立之事”，进一步引申为“确定要去的地方”，所以就是“终点、目的地”。</w:t>
      </w:r>
    </w:p>
    <w:p w14:paraId="40889483" w14:textId="77777777" w:rsidR="00215B6A" w:rsidRPr="008B0610" w:rsidRDefault="00215B6A" w:rsidP="008B0610">
      <w:pPr>
        <w:spacing w:line="360" w:lineRule="auto"/>
        <w:ind w:firstLineChars="201" w:firstLine="422"/>
        <w:rPr>
          <w:rFonts w:ascii="Times New Roman" w:eastAsia="宋体" w:hAnsi="Times New Roman" w:cs="Times New Roman"/>
          <w:color w:val="000000" w:themeColor="text1"/>
          <w:szCs w:val="21"/>
          <w:shd w:val="clear" w:color="auto" w:fill="FFFFFF"/>
        </w:rPr>
      </w:pPr>
      <w:r w:rsidRPr="008B0610">
        <w:rPr>
          <w:rFonts w:ascii="Times New Roman" w:eastAsia="宋体" w:hAnsi="Times New Roman" w:cs="Times New Roman" w:hint="eastAsia"/>
          <w:color w:val="000000" w:themeColor="text1"/>
          <w:szCs w:val="21"/>
          <w:shd w:val="clear" w:color="auto" w:fill="FFFFFF"/>
        </w:rPr>
        <w:t>destine</w:t>
      </w:r>
      <w:r w:rsidRPr="008B0610">
        <w:rPr>
          <w:rFonts w:ascii="Times New Roman" w:eastAsia="宋体" w:hAnsi="Times New Roman" w:cs="Times New Roman" w:hint="eastAsia"/>
          <w:color w:val="000000" w:themeColor="text1"/>
          <w:szCs w:val="21"/>
          <w:shd w:val="clear" w:color="auto" w:fill="FFFFFF"/>
        </w:rPr>
        <w:t>：</w:t>
      </w:r>
      <w:r w:rsidRPr="008B0610">
        <w:rPr>
          <w:rFonts w:ascii="Times New Roman" w:eastAsia="宋体" w:hAnsi="Times New Roman" w:cs="Times New Roman"/>
          <w:color w:val="000000" w:themeColor="text1"/>
          <w:szCs w:val="21"/>
          <w:shd w:val="clear" w:color="auto" w:fill="FFFFFF"/>
        </w:rPr>
        <w:t>[ˈdestɪn]</w:t>
      </w:r>
      <w:r w:rsidRPr="008B0610">
        <w:rPr>
          <w:rFonts w:ascii="Times New Roman" w:eastAsia="宋体" w:hAnsi="Times New Roman" w:cs="Times New Roman" w:hint="eastAsia"/>
          <w:color w:val="000000" w:themeColor="text1"/>
          <w:szCs w:val="21"/>
          <w:shd w:val="clear" w:color="auto" w:fill="FFFFFF"/>
        </w:rPr>
        <w:t xml:space="preserve"> </w:t>
      </w:r>
      <w:r w:rsidRPr="008B0610">
        <w:rPr>
          <w:rFonts w:ascii="Times New Roman" w:eastAsia="宋体" w:hAnsi="Times New Roman" w:cs="Times New Roman"/>
          <w:color w:val="000000" w:themeColor="text1"/>
          <w:szCs w:val="21"/>
          <w:shd w:val="clear" w:color="auto" w:fill="FFFFFF"/>
        </w:rPr>
        <w:t>vt.</w:t>
      </w:r>
      <w:r w:rsidRPr="008B0610">
        <w:rPr>
          <w:rFonts w:ascii="Times New Roman" w:eastAsia="宋体" w:hAnsi="Times New Roman" w:cs="Times New Roman" w:hint="eastAsia"/>
          <w:color w:val="000000" w:themeColor="text1"/>
          <w:szCs w:val="21"/>
          <w:shd w:val="clear" w:color="auto" w:fill="FFFFFF"/>
        </w:rPr>
        <w:t>注定，指定</w:t>
      </w:r>
    </w:p>
    <w:p w14:paraId="52B63337" w14:textId="77777777" w:rsidR="00215B6A" w:rsidRPr="00602D58" w:rsidRDefault="00215B6A" w:rsidP="0081713A">
      <w:pPr>
        <w:spacing w:line="360" w:lineRule="auto"/>
        <w:ind w:firstLineChars="201" w:firstLine="422"/>
        <w:rPr>
          <w:rFonts w:ascii="Times New Roman" w:eastAsia="宋体" w:hAnsi="Times New Roman" w:cs="Times New Roman"/>
          <w:color w:val="000000" w:themeColor="text1"/>
          <w:szCs w:val="21"/>
          <w:shd w:val="clear" w:color="auto" w:fill="FFFFFF"/>
        </w:rPr>
      </w:pPr>
      <w:r w:rsidRPr="00602D58">
        <w:rPr>
          <w:rFonts w:ascii="Times New Roman" w:eastAsia="宋体" w:hAnsi="Times New Roman" w:cs="Times New Roman"/>
          <w:color w:val="000000" w:themeColor="text1"/>
          <w:szCs w:val="21"/>
          <w:shd w:val="clear" w:color="auto" w:fill="FFFFFF"/>
        </w:rPr>
        <w:t>destiny</w:t>
      </w:r>
      <w:r w:rsidRPr="00602D58">
        <w:rPr>
          <w:rFonts w:ascii="Times New Roman" w:eastAsia="宋体" w:hAnsi="Times New Roman" w:cs="Times New Roman" w:hint="eastAsia"/>
          <w:color w:val="000000" w:themeColor="text1"/>
          <w:szCs w:val="21"/>
          <w:shd w:val="clear" w:color="auto" w:fill="FFFFFF"/>
        </w:rPr>
        <w:t>：</w:t>
      </w:r>
      <w:r w:rsidRPr="00602D58">
        <w:rPr>
          <w:rFonts w:ascii="Times New Roman" w:eastAsia="宋体" w:hAnsi="Times New Roman" w:cs="Times New Roman"/>
          <w:color w:val="000000" w:themeColor="text1"/>
          <w:szCs w:val="21"/>
          <w:shd w:val="clear" w:color="auto" w:fill="FFFFFF"/>
        </w:rPr>
        <w:t>[ˈdestəni] n.</w:t>
      </w:r>
      <w:r w:rsidRPr="00602D58">
        <w:rPr>
          <w:rFonts w:ascii="Times New Roman" w:eastAsia="宋体" w:hAnsi="Times New Roman" w:cs="Times New Roman" w:hint="eastAsia"/>
          <w:color w:val="000000" w:themeColor="text1"/>
          <w:szCs w:val="21"/>
          <w:shd w:val="clear" w:color="auto" w:fill="FFFFFF"/>
        </w:rPr>
        <w:t>命运</w:t>
      </w:r>
    </w:p>
    <w:p w14:paraId="32D7A5B7" w14:textId="77777777" w:rsidR="00215B6A" w:rsidRPr="003A5554" w:rsidRDefault="00215B6A" w:rsidP="0081713A">
      <w:pPr>
        <w:spacing w:line="360" w:lineRule="auto"/>
        <w:ind w:firstLineChars="201" w:firstLine="422"/>
        <w:rPr>
          <w:rFonts w:ascii="Times New Roman" w:eastAsia="宋体" w:hAnsi="Times New Roman" w:cs="Times New Roman"/>
          <w:color w:val="000000" w:themeColor="text1"/>
          <w:szCs w:val="21"/>
          <w:shd w:val="clear" w:color="auto" w:fill="FFFFFF"/>
        </w:rPr>
      </w:pPr>
      <w:r w:rsidRPr="00602D58">
        <w:rPr>
          <w:rFonts w:ascii="Times New Roman" w:eastAsia="宋体" w:hAnsi="Times New Roman" w:cs="Times New Roman"/>
          <w:color w:val="000000" w:themeColor="text1"/>
          <w:szCs w:val="21"/>
          <w:shd w:val="clear" w:color="auto" w:fill="FFFFFF"/>
        </w:rPr>
        <w:t>destination</w:t>
      </w:r>
      <w:r w:rsidRPr="00602D58">
        <w:rPr>
          <w:rFonts w:ascii="Times New Roman" w:eastAsia="宋体" w:hAnsi="Times New Roman" w:cs="Times New Roman" w:hint="eastAsia"/>
          <w:color w:val="000000" w:themeColor="text1"/>
          <w:szCs w:val="21"/>
          <w:shd w:val="clear" w:color="auto" w:fill="FFFFFF"/>
        </w:rPr>
        <w:t>：</w:t>
      </w:r>
      <w:r w:rsidRPr="00602D58">
        <w:rPr>
          <w:rFonts w:ascii="Times New Roman" w:eastAsia="宋体" w:hAnsi="Times New Roman" w:cs="Times New Roman"/>
          <w:color w:val="000000" w:themeColor="text1"/>
          <w:szCs w:val="21"/>
          <w:shd w:val="clear" w:color="auto" w:fill="FFFFFF"/>
        </w:rPr>
        <w:t>[ˌdestɪˈneɪʃn] n.</w:t>
      </w:r>
      <w:r w:rsidRPr="00602D58">
        <w:rPr>
          <w:rFonts w:ascii="Times New Roman" w:eastAsia="宋体" w:hAnsi="Times New Roman" w:cs="Times New Roman" w:hint="eastAsia"/>
          <w:color w:val="000000" w:themeColor="text1"/>
          <w:szCs w:val="21"/>
          <w:shd w:val="clear" w:color="auto" w:fill="FFFFFF"/>
        </w:rPr>
        <w:t>目的地，终点</w:t>
      </w:r>
    </w:p>
    <w:p w14:paraId="15FD2411" w14:textId="5BF7EB32" w:rsidR="00215B6A" w:rsidRPr="00BD6025" w:rsidRDefault="006E470B" w:rsidP="0081713A">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178" w:name="OLE_LINK668"/>
      <w:bookmarkStart w:id="179" w:name="OLE_LINK669"/>
      <w:r>
        <w:rPr>
          <w:rFonts w:ascii="Times New Roman" w:eastAsia="宋体" w:hAnsi="Times New Roman" w:cs="Times New Roman" w:hint="eastAsia"/>
          <w:b w:val="0"/>
          <w:color w:val="000000" w:themeColor="text1"/>
          <w:sz w:val="21"/>
          <w:szCs w:val="21"/>
          <w:shd w:val="clear" w:color="auto" w:fill="FFFFFF"/>
        </w:rPr>
        <w:t>mercy</w:t>
      </w:r>
      <w:r>
        <w:rPr>
          <w:rFonts w:ascii="Times New Roman" w:eastAsia="宋体" w:hAnsi="Times New Roman" w:cs="Times New Roman" w:hint="eastAsia"/>
          <w:b w:val="0"/>
          <w:color w:val="000000" w:themeColor="text1"/>
          <w:sz w:val="21"/>
          <w:szCs w:val="21"/>
          <w:shd w:val="clear" w:color="auto" w:fill="FFFFFF"/>
        </w:rPr>
        <w:t>（仁慈）：</w:t>
      </w:r>
      <w:r w:rsidR="00215B6A" w:rsidRPr="00BD6025">
        <w:rPr>
          <w:rFonts w:ascii="Times New Roman" w:eastAsia="宋体" w:hAnsi="Times New Roman" w:cs="Times New Roman" w:hint="eastAsia"/>
          <w:b w:val="0"/>
          <w:color w:val="000000" w:themeColor="text1"/>
          <w:sz w:val="21"/>
          <w:szCs w:val="21"/>
          <w:shd w:val="clear" w:color="auto" w:fill="FFFFFF"/>
        </w:rPr>
        <w:t>善行的回报</w:t>
      </w:r>
    </w:p>
    <w:p w14:paraId="2B5D57B3" w14:textId="77777777" w:rsidR="00215B6A" w:rsidRDefault="00215B6A" w:rsidP="0081713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古人相信“好心有好报”，如果一个人平日里敬重神灵、与人为善，那么当他偶然犯错时，神灵就会对其错误表示</w:t>
      </w:r>
      <w:r w:rsidRPr="003A5554">
        <w:rPr>
          <w:rFonts w:ascii="Times New Roman" w:eastAsia="宋体" w:hAnsi="Times New Roman" w:cs="Times New Roman"/>
          <w:color w:val="000000" w:themeColor="text1"/>
          <w:szCs w:val="21"/>
        </w:rPr>
        <w:t>宽容和原谅</w:t>
      </w:r>
      <w:r>
        <w:rPr>
          <w:rFonts w:ascii="Times New Roman" w:eastAsia="宋体" w:hAnsi="Times New Roman" w:cs="Times New Roman" w:hint="eastAsia"/>
          <w:color w:val="000000" w:themeColor="text1"/>
          <w:szCs w:val="21"/>
        </w:rPr>
        <w:t>，以作为他以往所积功德的回报</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这种回报就是</w:t>
      </w:r>
      <w:r>
        <w:rPr>
          <w:rFonts w:ascii="Times New Roman" w:eastAsia="宋体" w:hAnsi="Times New Roman" w:cs="Times New Roman" w:hint="eastAsia"/>
          <w:color w:val="000000" w:themeColor="text1"/>
          <w:szCs w:val="21"/>
        </w:rPr>
        <w:t>mercy</w:t>
      </w:r>
      <w:r>
        <w:rPr>
          <w:rFonts w:ascii="Times New Roman" w:eastAsia="宋体" w:hAnsi="Times New Roman" w:cs="Times New Roman" w:hint="eastAsia"/>
          <w:color w:val="000000" w:themeColor="text1"/>
          <w:szCs w:val="21"/>
        </w:rPr>
        <w:t>（仁慈，宽恕）。</w:t>
      </w:r>
    </w:p>
    <w:p w14:paraId="36FA385B" w14:textId="77777777" w:rsidR="00215B6A" w:rsidRDefault="00215B6A" w:rsidP="0081713A">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英语单词</w:t>
      </w:r>
      <w:r w:rsidRPr="003A5554">
        <w:rPr>
          <w:rFonts w:ascii="Times New Roman" w:eastAsia="宋体" w:hAnsi="Times New Roman" w:cs="Times New Roman"/>
          <w:color w:val="000000" w:themeColor="text1"/>
          <w:szCs w:val="21"/>
        </w:rPr>
        <w:t>mercy</w:t>
      </w:r>
      <w:r>
        <w:rPr>
          <w:rFonts w:ascii="Times New Roman" w:eastAsia="宋体" w:hAnsi="Times New Roman" w:cs="Times New Roman" w:hint="eastAsia"/>
          <w:color w:val="000000" w:themeColor="text1"/>
          <w:szCs w:val="21"/>
        </w:rPr>
        <w:t>派生自词根</w:t>
      </w:r>
      <w:r>
        <w:rPr>
          <w:rFonts w:ascii="Times New Roman" w:eastAsia="宋体" w:hAnsi="Times New Roman" w:cs="Times New Roman" w:hint="eastAsia"/>
          <w:color w:val="000000" w:themeColor="text1"/>
          <w:szCs w:val="21"/>
        </w:rPr>
        <w:t>merc-</w:t>
      </w:r>
      <w:r>
        <w:rPr>
          <w:rFonts w:ascii="Times New Roman" w:eastAsia="宋体" w:hAnsi="Times New Roman" w:cs="Times New Roman" w:hint="eastAsia"/>
          <w:color w:val="000000" w:themeColor="text1"/>
          <w:szCs w:val="21"/>
        </w:rPr>
        <w:t>（商业，交易）</w:t>
      </w:r>
      <w:r w:rsidRPr="003A5554">
        <w:rPr>
          <w:rFonts w:ascii="Times New Roman" w:eastAsia="宋体" w:hAnsi="Times New Roman" w:cs="Times New Roman"/>
          <w:color w:val="000000" w:themeColor="text1"/>
          <w:szCs w:val="21"/>
        </w:rPr>
        <w:t>，字面意思</w:t>
      </w:r>
      <w:r>
        <w:rPr>
          <w:rFonts w:ascii="Times New Roman" w:eastAsia="宋体" w:hAnsi="Times New Roman" w:cs="Times New Roman" w:hint="eastAsia"/>
          <w:color w:val="000000" w:themeColor="text1"/>
          <w:szCs w:val="21"/>
        </w:rPr>
        <w:t>就</w:t>
      </w:r>
      <w:r w:rsidRPr="003A5554">
        <w:rPr>
          <w:rFonts w:ascii="Times New Roman" w:eastAsia="宋体" w:hAnsi="Times New Roman" w:cs="Times New Roman"/>
          <w:color w:val="000000" w:themeColor="text1"/>
          <w:szCs w:val="21"/>
        </w:rPr>
        <w:t>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回报</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，指</w:t>
      </w:r>
      <w:r>
        <w:rPr>
          <w:rFonts w:ascii="Times New Roman" w:eastAsia="宋体" w:hAnsi="Times New Roman" w:cs="Times New Roman" w:hint="eastAsia"/>
          <w:color w:val="000000" w:themeColor="text1"/>
          <w:szCs w:val="21"/>
        </w:rPr>
        <w:t>神灵</w:t>
      </w:r>
      <w:r w:rsidRPr="003A5554">
        <w:rPr>
          <w:rFonts w:ascii="Times New Roman" w:eastAsia="宋体" w:hAnsi="Times New Roman" w:cs="Times New Roman"/>
          <w:color w:val="000000" w:themeColor="text1"/>
          <w:szCs w:val="21"/>
        </w:rPr>
        <w:t>对好人的回报和恩典</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后来，词义发生泛化，可以表示</w:t>
      </w:r>
      <w:r>
        <w:rPr>
          <w:rFonts w:ascii="Times New Roman" w:eastAsia="宋体" w:hAnsi="Times New Roman" w:cs="Times New Roman" w:hint="eastAsia"/>
          <w:color w:val="000000" w:themeColor="text1"/>
          <w:szCs w:val="21"/>
        </w:rPr>
        <w:t>凡人</w:t>
      </w:r>
      <w:r w:rsidRPr="003A5554">
        <w:rPr>
          <w:rFonts w:ascii="Times New Roman" w:eastAsia="宋体" w:hAnsi="Times New Roman" w:cs="Times New Roman"/>
          <w:color w:val="000000" w:themeColor="text1"/>
          <w:szCs w:val="21"/>
        </w:rPr>
        <w:t>对他人的宽容和怜悯。</w:t>
      </w:r>
    </w:p>
    <w:p w14:paraId="3850DC17" w14:textId="77777777" w:rsidR="00215B6A" w:rsidRPr="00347683" w:rsidRDefault="00215B6A" w:rsidP="0081713A">
      <w:pPr>
        <w:spacing w:line="360" w:lineRule="auto"/>
        <w:ind w:firstLineChars="201" w:firstLine="422"/>
        <w:rPr>
          <w:rFonts w:ascii="Times New Roman" w:eastAsia="宋体" w:hAnsi="Times New Roman" w:cs="Times New Roman"/>
          <w:color w:val="000000" w:themeColor="text1"/>
          <w:szCs w:val="21"/>
          <w:shd w:val="clear" w:color="auto" w:fill="FFFFFF"/>
        </w:rPr>
      </w:pPr>
      <w:r w:rsidRPr="00347683">
        <w:rPr>
          <w:rFonts w:ascii="Times New Roman" w:eastAsia="宋体" w:hAnsi="Times New Roman" w:cs="Times New Roman"/>
          <w:color w:val="000000" w:themeColor="text1"/>
          <w:szCs w:val="21"/>
          <w:shd w:val="clear" w:color="auto" w:fill="FFFFFF"/>
        </w:rPr>
        <w:t>mercy</w:t>
      </w:r>
      <w:r w:rsidRPr="00347683">
        <w:rPr>
          <w:rFonts w:ascii="Times New Roman" w:eastAsia="宋体" w:hAnsi="Times New Roman" w:cs="Times New Roman" w:hint="eastAsia"/>
          <w:color w:val="000000" w:themeColor="text1"/>
          <w:szCs w:val="21"/>
          <w:shd w:val="clear" w:color="auto" w:fill="FFFFFF"/>
        </w:rPr>
        <w:t>：</w:t>
      </w:r>
      <w:r w:rsidRPr="00347683">
        <w:rPr>
          <w:rFonts w:ascii="Times New Roman" w:eastAsia="宋体" w:hAnsi="Times New Roman" w:cs="Times New Roman"/>
          <w:color w:val="000000" w:themeColor="text1"/>
          <w:szCs w:val="21"/>
          <w:shd w:val="clear" w:color="auto" w:fill="FFFFFF"/>
        </w:rPr>
        <w:t>[ˈmɜːsi] n.</w:t>
      </w:r>
      <w:r w:rsidRPr="00347683">
        <w:rPr>
          <w:rFonts w:ascii="Times New Roman" w:eastAsia="宋体" w:hAnsi="Times New Roman" w:cs="Times New Roman" w:hint="eastAsia"/>
          <w:color w:val="000000" w:themeColor="text1"/>
          <w:szCs w:val="21"/>
          <w:shd w:val="clear" w:color="auto" w:fill="FFFFFF"/>
        </w:rPr>
        <w:t>仁慈，宽容；怜悯；幸运</w:t>
      </w:r>
    </w:p>
    <w:p w14:paraId="111840D0" w14:textId="77777777" w:rsidR="00215B6A" w:rsidRPr="00347683" w:rsidRDefault="00215B6A" w:rsidP="0081713A">
      <w:pPr>
        <w:spacing w:line="360" w:lineRule="auto"/>
        <w:ind w:firstLineChars="201" w:firstLine="422"/>
        <w:rPr>
          <w:rFonts w:ascii="Times New Roman" w:eastAsia="宋体" w:hAnsi="Times New Roman" w:cs="Times New Roman"/>
          <w:color w:val="000000" w:themeColor="text1"/>
          <w:szCs w:val="21"/>
          <w:shd w:val="clear" w:color="auto" w:fill="FFFFFF"/>
        </w:rPr>
      </w:pPr>
      <w:r w:rsidRPr="00347683">
        <w:rPr>
          <w:rFonts w:ascii="Times New Roman" w:eastAsia="宋体" w:hAnsi="Times New Roman" w:cs="Times New Roman"/>
          <w:color w:val="000000" w:themeColor="text1"/>
          <w:szCs w:val="21"/>
          <w:shd w:val="clear" w:color="auto" w:fill="FFFFFF"/>
        </w:rPr>
        <w:t>merciful</w:t>
      </w:r>
      <w:r w:rsidRPr="00347683">
        <w:rPr>
          <w:rFonts w:ascii="Times New Roman" w:eastAsia="宋体" w:hAnsi="Times New Roman" w:cs="Times New Roman" w:hint="eastAsia"/>
          <w:color w:val="000000" w:themeColor="text1"/>
          <w:szCs w:val="21"/>
          <w:shd w:val="clear" w:color="auto" w:fill="FFFFFF"/>
        </w:rPr>
        <w:t>：</w:t>
      </w:r>
      <w:r w:rsidRPr="00347683">
        <w:rPr>
          <w:rFonts w:ascii="Times New Roman" w:eastAsia="宋体" w:hAnsi="Times New Roman" w:cs="Times New Roman"/>
          <w:color w:val="000000" w:themeColor="text1"/>
          <w:szCs w:val="21"/>
          <w:shd w:val="clear" w:color="auto" w:fill="FFFFFF"/>
        </w:rPr>
        <w:t>[ˈmɜːsɪfl] adj.</w:t>
      </w:r>
      <w:r w:rsidRPr="00347683">
        <w:rPr>
          <w:rFonts w:ascii="Times New Roman" w:eastAsia="宋体" w:hAnsi="Times New Roman" w:cs="Times New Roman" w:hint="eastAsia"/>
          <w:color w:val="000000" w:themeColor="text1"/>
          <w:szCs w:val="21"/>
          <w:shd w:val="clear" w:color="auto" w:fill="FFFFFF"/>
        </w:rPr>
        <w:t>仁慈的，宽容的，怜悯的，幸运的</w:t>
      </w:r>
    </w:p>
    <w:p w14:paraId="6A7B38F6" w14:textId="77777777" w:rsidR="00215B6A" w:rsidRDefault="00215B6A" w:rsidP="0081713A">
      <w:pPr>
        <w:spacing w:line="360" w:lineRule="auto"/>
        <w:ind w:firstLineChars="201" w:firstLine="422"/>
        <w:rPr>
          <w:rFonts w:ascii="Times New Roman" w:eastAsia="宋体" w:hAnsi="Times New Roman" w:cs="Times New Roman"/>
          <w:color w:val="000000" w:themeColor="text1"/>
          <w:szCs w:val="21"/>
        </w:rPr>
      </w:pPr>
      <w:r w:rsidRPr="00347683">
        <w:rPr>
          <w:rFonts w:ascii="Times New Roman" w:eastAsia="宋体" w:hAnsi="Times New Roman" w:cs="Times New Roman"/>
          <w:color w:val="000000" w:themeColor="text1"/>
          <w:szCs w:val="21"/>
          <w:shd w:val="clear" w:color="auto" w:fill="FFFFFF"/>
        </w:rPr>
        <w:t>merciless</w:t>
      </w:r>
      <w:r w:rsidRPr="00347683">
        <w:rPr>
          <w:rFonts w:ascii="Times New Roman" w:eastAsia="宋体" w:hAnsi="Times New Roman" w:cs="Times New Roman" w:hint="eastAsia"/>
          <w:color w:val="000000" w:themeColor="text1"/>
          <w:szCs w:val="21"/>
          <w:shd w:val="clear" w:color="auto" w:fill="FFFFFF"/>
        </w:rPr>
        <w:t>：</w:t>
      </w:r>
      <w:r w:rsidRPr="00347683">
        <w:rPr>
          <w:rFonts w:ascii="Times New Roman" w:eastAsia="宋体" w:hAnsi="Times New Roman" w:cs="Times New Roman"/>
          <w:color w:val="000000" w:themeColor="text1"/>
          <w:szCs w:val="21"/>
          <w:shd w:val="clear" w:color="auto" w:fill="FFFFFF"/>
        </w:rPr>
        <w:t>[ˈmɜːsɪləs] adj.</w:t>
      </w:r>
      <w:r w:rsidRPr="00347683">
        <w:rPr>
          <w:rFonts w:ascii="Times New Roman" w:eastAsia="宋体" w:hAnsi="Times New Roman" w:cs="Times New Roman" w:hint="eastAsia"/>
          <w:color w:val="000000" w:themeColor="text1"/>
          <w:szCs w:val="21"/>
          <w:shd w:val="clear" w:color="auto" w:fill="FFFFFF"/>
        </w:rPr>
        <w:t>冷酷无情的，无慈悲心的</w:t>
      </w:r>
    </w:p>
    <w:p w14:paraId="3AE66378" w14:textId="4AA06CCE" w:rsidR="00985322" w:rsidRPr="00271447" w:rsidRDefault="00985322" w:rsidP="0081713A">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180" w:name="OLE_LINK603"/>
      <w:bookmarkStart w:id="181" w:name="OLE_LINK604"/>
      <w:bookmarkEnd w:id="163"/>
      <w:bookmarkEnd w:id="164"/>
      <w:bookmarkEnd w:id="178"/>
      <w:bookmarkEnd w:id="179"/>
      <w:r>
        <w:rPr>
          <w:rFonts w:ascii="Times New Roman" w:eastAsia="宋体" w:hAnsi="Times New Roman" w:cs="Times New Roman" w:hint="eastAsia"/>
          <w:b w:val="0"/>
          <w:color w:val="000000" w:themeColor="text1"/>
          <w:sz w:val="21"/>
          <w:szCs w:val="21"/>
          <w:shd w:val="clear" w:color="auto" w:fill="FFFFFF"/>
        </w:rPr>
        <w:lastRenderedPageBreak/>
        <w:t>bear</w:t>
      </w:r>
      <w:r>
        <w:rPr>
          <w:rFonts w:ascii="Times New Roman" w:eastAsia="宋体" w:hAnsi="Times New Roman" w:cs="Times New Roman" w:hint="eastAsia"/>
          <w:b w:val="0"/>
          <w:color w:val="000000" w:themeColor="text1"/>
          <w:sz w:val="21"/>
          <w:szCs w:val="21"/>
          <w:shd w:val="clear" w:color="auto" w:fill="FFFFFF"/>
        </w:rPr>
        <w:t>（熊）：</w:t>
      </w:r>
      <w:r w:rsidRPr="00271447">
        <w:rPr>
          <w:rFonts w:ascii="Times New Roman" w:eastAsia="宋体" w:hAnsi="Times New Roman" w:cs="Times New Roman" w:hint="eastAsia"/>
          <w:b w:val="0"/>
          <w:color w:val="000000" w:themeColor="text1"/>
          <w:sz w:val="21"/>
          <w:szCs w:val="21"/>
          <w:shd w:val="clear" w:color="auto" w:fill="FFFFFF"/>
        </w:rPr>
        <w:t>熊的</w:t>
      </w:r>
      <w:r>
        <w:rPr>
          <w:rFonts w:ascii="Times New Roman" w:eastAsia="宋体" w:hAnsi="Times New Roman" w:cs="Times New Roman" w:hint="eastAsia"/>
          <w:b w:val="0"/>
          <w:color w:val="000000" w:themeColor="text1"/>
          <w:sz w:val="21"/>
          <w:szCs w:val="21"/>
          <w:shd w:val="clear" w:color="auto" w:fill="FFFFFF"/>
        </w:rPr>
        <w:t>外号</w:t>
      </w:r>
    </w:p>
    <w:p w14:paraId="3382BBA6" w14:textId="77777777" w:rsidR="00985322" w:rsidRPr="00271447" w:rsidRDefault="00985322" w:rsidP="004C1C98">
      <w:pPr>
        <w:spacing w:line="360" w:lineRule="auto"/>
        <w:ind w:firstLineChars="201" w:firstLine="422"/>
        <w:rPr>
          <w:rFonts w:ascii="Times New Roman" w:eastAsia="宋体" w:hAnsi="Times New Roman" w:cs="Times New Roman"/>
          <w:color w:val="000000" w:themeColor="text1"/>
          <w:szCs w:val="21"/>
        </w:rPr>
      </w:pPr>
      <w:r w:rsidRPr="00271447">
        <w:rPr>
          <w:rFonts w:ascii="Times New Roman" w:eastAsia="宋体" w:hAnsi="Times New Roman" w:cs="Times New Roman" w:hint="eastAsia"/>
          <w:color w:val="000000" w:themeColor="text1"/>
          <w:szCs w:val="21"/>
        </w:rPr>
        <w:t>在许多古代文化中，熊被视为一种强大而危险的野生动物，因此人们对其名称存在禁忌。这种禁忌源于对自然力量的敬畏和恐惧，认为直呼熊的名字可能会招致不幸或引来熊的攻击。因此，人们</w:t>
      </w:r>
      <w:r>
        <w:rPr>
          <w:rFonts w:ascii="Times New Roman" w:eastAsia="宋体" w:hAnsi="Times New Roman" w:cs="Times New Roman" w:hint="eastAsia"/>
          <w:color w:val="000000" w:themeColor="text1"/>
          <w:szCs w:val="21"/>
        </w:rPr>
        <w:t>用熊的外号</w:t>
      </w:r>
      <w:r w:rsidRPr="00271447">
        <w:rPr>
          <w:rFonts w:ascii="Times New Roman" w:eastAsia="宋体" w:hAnsi="Times New Roman" w:cs="Times New Roman" w:hint="eastAsia"/>
          <w:color w:val="000000" w:themeColor="text1"/>
          <w:szCs w:val="21"/>
        </w:rPr>
        <w:t>来代替熊的原始名称，以此避免直接提及熊。</w:t>
      </w:r>
    </w:p>
    <w:p w14:paraId="3965ACF7" w14:textId="77777777" w:rsidR="00985322" w:rsidRDefault="00985322" w:rsidP="0081713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bear</w:t>
      </w:r>
      <w:r>
        <w:rPr>
          <w:rFonts w:ascii="Times New Roman" w:eastAsia="宋体" w:hAnsi="Times New Roman" w:cs="Times New Roman" w:hint="eastAsia"/>
          <w:color w:val="000000" w:themeColor="text1"/>
          <w:szCs w:val="21"/>
        </w:rPr>
        <w:t>原本就是熊的外号，它来自古英语，和单词</w:t>
      </w:r>
      <w:r>
        <w:rPr>
          <w:rFonts w:ascii="Times New Roman" w:eastAsia="宋体" w:hAnsi="Times New Roman" w:cs="Times New Roman" w:hint="eastAsia"/>
          <w:color w:val="000000" w:themeColor="text1"/>
          <w:szCs w:val="21"/>
        </w:rPr>
        <w:t>brown</w:t>
      </w:r>
      <w:r>
        <w:rPr>
          <w:rFonts w:ascii="Times New Roman" w:eastAsia="宋体" w:hAnsi="Times New Roman" w:cs="Times New Roman" w:hint="eastAsia"/>
          <w:color w:val="000000" w:themeColor="text1"/>
          <w:szCs w:val="21"/>
        </w:rPr>
        <w:t>（棕色的）同源，本意是“棕色的东西”，类似我国东北地区称呼熊的外号“黑瞎子”。人们经常用</w:t>
      </w:r>
      <w:r>
        <w:rPr>
          <w:rFonts w:ascii="Times New Roman" w:eastAsia="宋体" w:hAnsi="Times New Roman" w:cs="Times New Roman" w:hint="eastAsia"/>
          <w:color w:val="000000" w:themeColor="text1"/>
          <w:szCs w:val="21"/>
        </w:rPr>
        <w:t>bear</w:t>
      </w:r>
      <w:r>
        <w:rPr>
          <w:rFonts w:ascii="Times New Roman" w:eastAsia="宋体" w:hAnsi="Times New Roman" w:cs="Times New Roman" w:hint="eastAsia"/>
          <w:color w:val="000000" w:themeColor="text1"/>
          <w:szCs w:val="21"/>
        </w:rPr>
        <w:t>来代替熊的原始名称，久而久之，</w:t>
      </w:r>
      <w:r>
        <w:rPr>
          <w:rFonts w:ascii="Times New Roman" w:eastAsia="宋体" w:hAnsi="Times New Roman" w:cs="Times New Roman" w:hint="eastAsia"/>
          <w:color w:val="000000" w:themeColor="text1"/>
          <w:szCs w:val="21"/>
        </w:rPr>
        <w:t>bear</w:t>
      </w:r>
      <w:r>
        <w:rPr>
          <w:rFonts w:ascii="Times New Roman" w:eastAsia="宋体" w:hAnsi="Times New Roman" w:cs="Times New Roman" w:hint="eastAsia"/>
          <w:color w:val="000000" w:themeColor="text1"/>
          <w:szCs w:val="21"/>
        </w:rPr>
        <w:t>这个单词就变成了熊的常用名称，而熊的原始名称反而被人遗忘了。</w:t>
      </w:r>
    </w:p>
    <w:p w14:paraId="0CA95B85" w14:textId="77777777" w:rsidR="00985322" w:rsidRDefault="00985322" w:rsidP="0081713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注意动词</w:t>
      </w:r>
      <w:r>
        <w:rPr>
          <w:rFonts w:ascii="Times New Roman" w:eastAsia="宋体" w:hAnsi="Times New Roman" w:cs="Times New Roman" w:hint="eastAsia"/>
          <w:color w:val="000000" w:themeColor="text1"/>
          <w:szCs w:val="21"/>
        </w:rPr>
        <w:t>bear</w:t>
      </w:r>
      <w:r>
        <w:rPr>
          <w:rFonts w:ascii="Times New Roman" w:eastAsia="宋体" w:hAnsi="Times New Roman" w:cs="Times New Roman" w:hint="eastAsia"/>
          <w:color w:val="000000" w:themeColor="text1"/>
          <w:szCs w:val="21"/>
        </w:rPr>
        <w:t>（承载，承受）的拼写和表示“熊”的名词</w:t>
      </w:r>
      <w:r>
        <w:rPr>
          <w:rFonts w:ascii="Times New Roman" w:eastAsia="宋体" w:hAnsi="Times New Roman" w:cs="Times New Roman" w:hint="eastAsia"/>
          <w:color w:val="000000" w:themeColor="text1"/>
          <w:szCs w:val="21"/>
        </w:rPr>
        <w:t>bear</w:t>
      </w:r>
      <w:r>
        <w:rPr>
          <w:rFonts w:ascii="Times New Roman" w:eastAsia="宋体" w:hAnsi="Times New Roman" w:cs="Times New Roman" w:hint="eastAsia"/>
          <w:color w:val="000000" w:themeColor="text1"/>
          <w:szCs w:val="21"/>
        </w:rPr>
        <w:t>拼写完全一样，但词源无关，其实就是两个毫不相关的单词，只是拼写凑巧相同罢了。</w:t>
      </w:r>
    </w:p>
    <w:p w14:paraId="5828C459" w14:textId="77777777" w:rsidR="00985322" w:rsidRDefault="00985322" w:rsidP="0081713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bear</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4C1C98">
        <w:rPr>
          <w:rFonts w:ascii="Times New Roman" w:eastAsia="宋体" w:hAnsi="Times New Roman" w:cs="Times New Roman"/>
          <w:color w:val="000000" w:themeColor="text1"/>
          <w:szCs w:val="21"/>
        </w:rPr>
        <w:t>beə(r)</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熊</w:t>
      </w:r>
    </w:p>
    <w:p w14:paraId="2F016BAA" w14:textId="77777777" w:rsidR="00985322" w:rsidRPr="003A5554" w:rsidRDefault="00985322" w:rsidP="0081713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brown</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4C1C98">
        <w:rPr>
          <w:rFonts w:ascii="Times New Roman" w:eastAsia="宋体" w:hAnsi="Times New Roman" w:cs="Times New Roman"/>
          <w:color w:val="000000" w:themeColor="text1"/>
          <w:szCs w:val="21"/>
        </w:rPr>
        <w:t>braʊn</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棕色的，褐色的</w:t>
      </w:r>
    </w:p>
    <w:bookmarkEnd w:id="180"/>
    <w:bookmarkEnd w:id="181"/>
    <w:p w14:paraId="72DBBA3C" w14:textId="7CA4AF85" w:rsidR="00A740FF" w:rsidRPr="003A5554" w:rsidRDefault="00985322" w:rsidP="00FB22F6">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magic</w:t>
      </w:r>
      <w:r>
        <w:rPr>
          <w:rFonts w:ascii="Times New Roman" w:eastAsia="宋体" w:hAnsi="Times New Roman" w:cs="Times New Roman" w:hint="eastAsia"/>
          <w:b w:val="0"/>
          <w:color w:val="000000" w:themeColor="text1"/>
          <w:sz w:val="21"/>
          <w:szCs w:val="21"/>
          <w:shd w:val="clear" w:color="auto" w:fill="FFFFFF"/>
        </w:rPr>
        <w:t>（魔法）：</w:t>
      </w:r>
      <w:r w:rsidR="00A740FF">
        <w:rPr>
          <w:rFonts w:ascii="Times New Roman" w:eastAsia="宋体" w:hAnsi="Times New Roman" w:cs="Times New Roman" w:hint="eastAsia"/>
          <w:b w:val="0"/>
          <w:color w:val="000000" w:themeColor="text1"/>
          <w:sz w:val="21"/>
          <w:szCs w:val="21"/>
          <w:shd w:val="clear" w:color="auto" w:fill="FFFFFF"/>
        </w:rPr>
        <w:t>拜火教</w:t>
      </w:r>
      <w:r w:rsidR="00A740FF" w:rsidRPr="007D5202">
        <w:rPr>
          <w:rFonts w:ascii="Times New Roman" w:eastAsia="宋体" w:hAnsi="Times New Roman" w:cs="Times New Roman" w:hint="eastAsia"/>
          <w:b w:val="0"/>
          <w:color w:val="000000" w:themeColor="text1"/>
          <w:sz w:val="21"/>
          <w:szCs w:val="21"/>
          <w:shd w:val="clear" w:color="auto" w:fill="FFFFFF"/>
        </w:rPr>
        <w:t>祭司</w:t>
      </w:r>
      <w:r>
        <w:rPr>
          <w:rFonts w:ascii="Times New Roman" w:eastAsia="宋体" w:hAnsi="Times New Roman" w:cs="Times New Roman" w:hint="eastAsia"/>
          <w:b w:val="0"/>
          <w:color w:val="000000" w:themeColor="text1"/>
          <w:sz w:val="21"/>
          <w:szCs w:val="21"/>
          <w:shd w:val="clear" w:color="auto" w:fill="FFFFFF"/>
        </w:rPr>
        <w:t>的神通</w:t>
      </w:r>
    </w:p>
    <w:p w14:paraId="72847A91" w14:textId="77777777" w:rsidR="00A740FF" w:rsidRPr="00FB22F6" w:rsidRDefault="00A740FF" w:rsidP="00FB22F6">
      <w:pPr>
        <w:spacing w:line="360" w:lineRule="auto"/>
        <w:ind w:firstLineChars="201" w:firstLine="422"/>
        <w:rPr>
          <w:rFonts w:ascii="Times New Roman" w:eastAsia="宋体" w:hAnsi="Times New Roman" w:cs="Times New Roman"/>
          <w:color w:val="000000" w:themeColor="text1"/>
          <w:szCs w:val="21"/>
        </w:rPr>
      </w:pPr>
      <w:r w:rsidRPr="00FB22F6">
        <w:rPr>
          <w:rFonts w:ascii="Times New Roman" w:eastAsia="宋体" w:hAnsi="Times New Roman" w:cs="Times New Roman" w:hint="eastAsia"/>
          <w:color w:val="000000" w:themeColor="text1"/>
          <w:szCs w:val="21"/>
        </w:rPr>
        <w:t>拜火教是流行于古代波斯（今伊朗）及中亚等地的宗教，中国史称祆教，正式名称是琐罗亚斯德教，其创始人为伊朗先知琐罗亚斯德（</w:t>
      </w:r>
      <w:r w:rsidRPr="00FB22F6">
        <w:rPr>
          <w:rFonts w:ascii="Times New Roman" w:eastAsia="宋体" w:hAnsi="Times New Roman" w:cs="Times New Roman" w:hint="eastAsia"/>
          <w:color w:val="000000" w:themeColor="text1"/>
          <w:szCs w:val="21"/>
        </w:rPr>
        <w:t>Zarathushtra</w:t>
      </w:r>
      <w:r w:rsidRPr="00FB22F6">
        <w:rPr>
          <w:rFonts w:ascii="Times New Roman" w:eastAsia="宋体" w:hAnsi="Times New Roman" w:cs="Times New Roman" w:hint="eastAsia"/>
          <w:color w:val="000000" w:themeColor="text1"/>
          <w:szCs w:val="21"/>
        </w:rPr>
        <w:t>，又译查拉图斯特拉）。拜火教是基督教诞生之前中东和西亚最有影响的宗教，古代波斯帝国的国教，该教认为阿胡拉·马兹达（意为“智慧之主”）是最高主神，马兹达创造了物质世界，也创造了火，即“无限的光明”。该教以崇拜火而闻名，故得名“拜火教”。</w:t>
      </w:r>
    </w:p>
    <w:p w14:paraId="5F5F06BB" w14:textId="77E6A295" w:rsidR="00A740FF" w:rsidRPr="00FB22F6" w:rsidRDefault="00A740FF" w:rsidP="00FB22F6">
      <w:pPr>
        <w:spacing w:line="360" w:lineRule="auto"/>
        <w:ind w:firstLineChars="201" w:firstLine="422"/>
        <w:rPr>
          <w:rFonts w:ascii="Times New Roman" w:eastAsia="宋体" w:hAnsi="Times New Roman" w:cs="Times New Roman"/>
          <w:color w:val="000000" w:themeColor="text1"/>
          <w:szCs w:val="21"/>
        </w:rPr>
      </w:pPr>
      <w:r w:rsidRPr="00FB22F6">
        <w:rPr>
          <w:rFonts w:ascii="Times New Roman" w:eastAsia="宋体" w:hAnsi="Times New Roman" w:cs="Times New Roman" w:hint="eastAsia"/>
          <w:color w:val="000000" w:themeColor="text1"/>
          <w:szCs w:val="21"/>
        </w:rPr>
        <w:t>拜火教的出现，对后来的犹太教、基督教、伊斯兰教，都有深远的影响。在基督教尚未成为罗马国教之前，罗马国内流行的摩尼教就是该教的一个分支。佛祖释迦牟尼悟道后招收的第一批弟子</w:t>
      </w:r>
      <w:r w:rsidR="00616758">
        <w:rPr>
          <w:rFonts w:ascii="Times New Roman" w:eastAsia="宋体" w:hAnsi="Times New Roman" w:cs="Times New Roman" w:hint="eastAsia"/>
          <w:color w:val="000000" w:themeColor="text1"/>
          <w:szCs w:val="21"/>
        </w:rPr>
        <w:t>中</w:t>
      </w:r>
      <w:r w:rsidRPr="00FB22F6">
        <w:rPr>
          <w:rFonts w:ascii="Times New Roman" w:eastAsia="宋体" w:hAnsi="Times New Roman" w:cs="Times New Roman" w:hint="eastAsia"/>
          <w:color w:val="000000" w:themeColor="text1"/>
          <w:szCs w:val="21"/>
        </w:rPr>
        <w:t>就有拜火教教徒。</w:t>
      </w:r>
    </w:p>
    <w:p w14:paraId="5B923017" w14:textId="0FCE4BB2" w:rsidR="00A740FF" w:rsidRPr="00FB22F6" w:rsidRDefault="00A740FF" w:rsidP="00FB22F6">
      <w:pPr>
        <w:spacing w:line="360" w:lineRule="auto"/>
        <w:ind w:firstLineChars="201" w:firstLine="422"/>
        <w:rPr>
          <w:rFonts w:ascii="Times New Roman" w:eastAsia="宋体" w:hAnsi="Times New Roman" w:cs="Times New Roman"/>
          <w:color w:val="000000" w:themeColor="text1"/>
          <w:szCs w:val="21"/>
        </w:rPr>
      </w:pPr>
      <w:r w:rsidRPr="00FB22F6">
        <w:rPr>
          <w:rFonts w:ascii="Times New Roman" w:eastAsia="宋体" w:hAnsi="Times New Roman" w:cs="Times New Roman" w:hint="eastAsia"/>
          <w:color w:val="000000" w:themeColor="text1"/>
          <w:szCs w:val="21"/>
        </w:rPr>
        <w:t>拜火教的祭司在古波斯语被称为</w:t>
      </w:r>
      <w:r w:rsidRPr="00FB22F6">
        <w:rPr>
          <w:rFonts w:ascii="Times New Roman" w:eastAsia="宋体" w:hAnsi="Times New Roman" w:cs="Times New Roman" w:hint="eastAsia"/>
          <w:color w:val="000000" w:themeColor="text1"/>
          <w:szCs w:val="21"/>
        </w:rPr>
        <w:t>magush</w:t>
      </w:r>
      <w:r w:rsidRPr="00FB22F6">
        <w:rPr>
          <w:rFonts w:ascii="Times New Roman" w:eastAsia="宋体" w:hAnsi="Times New Roman" w:cs="Times New Roman" w:hint="eastAsia"/>
          <w:color w:val="000000" w:themeColor="text1"/>
          <w:szCs w:val="21"/>
        </w:rPr>
        <w:t>，希腊语中被称为</w:t>
      </w:r>
      <w:r w:rsidRPr="00FB22F6">
        <w:rPr>
          <w:rFonts w:ascii="Times New Roman" w:eastAsia="宋体" w:hAnsi="Times New Roman" w:cs="Times New Roman" w:hint="eastAsia"/>
          <w:color w:val="000000" w:themeColor="text1"/>
          <w:szCs w:val="21"/>
        </w:rPr>
        <w:t>magos</w:t>
      </w:r>
      <w:r w:rsidRPr="00FB22F6">
        <w:rPr>
          <w:rFonts w:ascii="Times New Roman" w:eastAsia="宋体" w:hAnsi="Times New Roman" w:cs="Times New Roman" w:hint="eastAsia"/>
          <w:color w:val="000000" w:themeColor="text1"/>
          <w:szCs w:val="21"/>
        </w:rPr>
        <w:t>，拉丁语中被称为</w:t>
      </w:r>
      <w:r w:rsidRPr="00FB22F6">
        <w:rPr>
          <w:rFonts w:ascii="Times New Roman" w:eastAsia="宋体" w:hAnsi="Times New Roman" w:cs="Times New Roman" w:hint="eastAsia"/>
          <w:color w:val="000000" w:themeColor="text1"/>
          <w:szCs w:val="21"/>
        </w:rPr>
        <w:t>magus</w:t>
      </w:r>
      <w:r w:rsidRPr="00FB22F6">
        <w:rPr>
          <w:rFonts w:ascii="Times New Roman" w:eastAsia="宋体" w:hAnsi="Times New Roman" w:cs="Times New Roman" w:hint="eastAsia"/>
          <w:color w:val="000000" w:themeColor="text1"/>
          <w:szCs w:val="21"/>
        </w:rPr>
        <w:t>，复数形式为</w:t>
      </w:r>
      <w:r w:rsidRPr="00FB22F6">
        <w:rPr>
          <w:rFonts w:ascii="Times New Roman" w:eastAsia="宋体" w:hAnsi="Times New Roman" w:cs="Times New Roman" w:hint="eastAsia"/>
          <w:color w:val="000000" w:themeColor="text1"/>
          <w:szCs w:val="21"/>
        </w:rPr>
        <w:t>magi</w:t>
      </w:r>
      <w:r w:rsidRPr="00FB22F6">
        <w:rPr>
          <w:rFonts w:ascii="Times New Roman" w:eastAsia="宋体" w:hAnsi="Times New Roman" w:cs="Times New Roman" w:hint="eastAsia"/>
          <w:color w:val="000000" w:themeColor="text1"/>
          <w:szCs w:val="21"/>
        </w:rPr>
        <w:t>，</w:t>
      </w:r>
      <w:r w:rsidR="00985322">
        <w:rPr>
          <w:rFonts w:ascii="Times New Roman" w:eastAsia="宋体" w:hAnsi="Times New Roman" w:cs="Times New Roman" w:hint="eastAsia"/>
          <w:color w:val="000000" w:themeColor="text1"/>
          <w:szCs w:val="21"/>
        </w:rPr>
        <w:t>本意</w:t>
      </w:r>
      <w:r w:rsidRPr="00FB22F6">
        <w:rPr>
          <w:rFonts w:ascii="Times New Roman" w:eastAsia="宋体" w:hAnsi="Times New Roman" w:cs="Times New Roman" w:hint="eastAsia"/>
          <w:color w:val="000000" w:themeColor="text1"/>
          <w:szCs w:val="21"/>
        </w:rPr>
        <w:t>是“哲人</w:t>
      </w:r>
      <w:r w:rsidR="00985322">
        <w:rPr>
          <w:rFonts w:ascii="Times New Roman" w:eastAsia="宋体" w:hAnsi="Times New Roman" w:cs="Times New Roman" w:hint="eastAsia"/>
          <w:color w:val="000000" w:themeColor="text1"/>
          <w:szCs w:val="21"/>
        </w:rPr>
        <w:t>、</w:t>
      </w:r>
      <w:r w:rsidRPr="00FB22F6">
        <w:rPr>
          <w:rFonts w:ascii="Times New Roman" w:eastAsia="宋体" w:hAnsi="Times New Roman" w:cs="Times New Roman" w:hint="eastAsia"/>
          <w:color w:val="000000" w:themeColor="text1"/>
          <w:szCs w:val="21"/>
        </w:rPr>
        <w:t>贤人</w:t>
      </w:r>
      <w:r w:rsidR="00985322">
        <w:rPr>
          <w:rFonts w:ascii="Times New Roman" w:eastAsia="宋体" w:hAnsi="Times New Roman" w:cs="Times New Roman" w:hint="eastAsia"/>
          <w:color w:val="000000" w:themeColor="text1"/>
          <w:szCs w:val="21"/>
        </w:rPr>
        <w:t>、</w:t>
      </w:r>
      <w:r w:rsidRPr="00FB22F6">
        <w:rPr>
          <w:rFonts w:ascii="Times New Roman" w:eastAsia="宋体" w:hAnsi="Times New Roman" w:cs="Times New Roman" w:hint="eastAsia"/>
          <w:color w:val="000000" w:themeColor="text1"/>
          <w:szCs w:val="21"/>
        </w:rPr>
        <w:t>知晓神之奥秘的人”。据《圣经》记载，耶稣出生时，三位</w:t>
      </w:r>
      <w:r>
        <w:rPr>
          <w:rFonts w:ascii="Times New Roman" w:eastAsia="宋体" w:hAnsi="Times New Roman" w:cs="Times New Roman" w:hint="eastAsia"/>
          <w:color w:val="000000" w:themeColor="text1"/>
          <w:szCs w:val="21"/>
        </w:rPr>
        <w:t>拜火教祭司</w:t>
      </w:r>
      <w:r w:rsidRPr="00FB22F6">
        <w:rPr>
          <w:rFonts w:ascii="Times New Roman" w:eastAsia="宋体" w:hAnsi="Times New Roman" w:cs="Times New Roman" w:hint="eastAsia"/>
          <w:color w:val="000000" w:themeColor="text1"/>
          <w:szCs w:val="21"/>
        </w:rPr>
        <w:t>在东方看见伯利恒方向的天空上有一颗大星，于是便跟着它来到了耶稣基督的出生地，并给耶稣带来了礼物，这就是圣诞礼物的由来。</w:t>
      </w:r>
    </w:p>
    <w:p w14:paraId="124BBB60" w14:textId="604055EC" w:rsidR="00A740FF" w:rsidRPr="00FB22F6" w:rsidRDefault="00A740FF" w:rsidP="00FB22F6">
      <w:pPr>
        <w:spacing w:line="360" w:lineRule="auto"/>
        <w:ind w:firstLineChars="201" w:firstLine="422"/>
        <w:rPr>
          <w:rFonts w:ascii="Times New Roman" w:eastAsia="宋体" w:hAnsi="Times New Roman" w:cs="Times New Roman"/>
          <w:color w:val="000000" w:themeColor="text1"/>
          <w:szCs w:val="21"/>
        </w:rPr>
      </w:pPr>
      <w:r w:rsidRPr="00FB22F6">
        <w:rPr>
          <w:rFonts w:ascii="Times New Roman" w:eastAsia="宋体" w:hAnsi="Times New Roman" w:cs="Times New Roman" w:hint="eastAsia"/>
          <w:color w:val="000000" w:themeColor="text1"/>
          <w:szCs w:val="21"/>
        </w:rPr>
        <w:t>美国著名文学家欧·亨利写的短篇小说《麦琪的礼物》（</w:t>
      </w:r>
      <w:r w:rsidRPr="00FB22F6">
        <w:rPr>
          <w:rFonts w:ascii="Times New Roman" w:eastAsia="宋体" w:hAnsi="Times New Roman" w:cs="Times New Roman" w:hint="eastAsia"/>
          <w:color w:val="000000" w:themeColor="text1"/>
          <w:szCs w:val="21"/>
        </w:rPr>
        <w:t>The Gift of the Magi</w:t>
      </w:r>
      <w:r w:rsidRPr="00FB22F6">
        <w:rPr>
          <w:rFonts w:ascii="Times New Roman" w:eastAsia="宋体" w:hAnsi="Times New Roman" w:cs="Times New Roman" w:hint="eastAsia"/>
          <w:color w:val="000000" w:themeColor="text1"/>
          <w:szCs w:val="21"/>
        </w:rPr>
        <w:t>）中就用</w:t>
      </w:r>
      <w:r w:rsidR="00985322">
        <w:rPr>
          <w:rFonts w:ascii="Times New Roman" w:eastAsia="宋体" w:hAnsi="Times New Roman" w:cs="Times New Roman" w:hint="eastAsia"/>
          <w:color w:val="000000" w:themeColor="text1"/>
          <w:szCs w:val="21"/>
        </w:rPr>
        <w:t>到</w:t>
      </w:r>
      <w:r w:rsidRPr="00FB22F6">
        <w:rPr>
          <w:rFonts w:ascii="Times New Roman" w:eastAsia="宋体" w:hAnsi="Times New Roman" w:cs="Times New Roman" w:hint="eastAsia"/>
          <w:color w:val="000000" w:themeColor="text1"/>
          <w:szCs w:val="21"/>
        </w:rPr>
        <w:t>了这个典故</w:t>
      </w:r>
      <w:r w:rsidR="00985322">
        <w:rPr>
          <w:rFonts w:ascii="Times New Roman" w:eastAsia="宋体" w:hAnsi="Times New Roman" w:cs="Times New Roman" w:hint="eastAsia"/>
          <w:color w:val="000000" w:themeColor="text1"/>
          <w:szCs w:val="21"/>
        </w:rPr>
        <w:t>，</w:t>
      </w:r>
      <w:r w:rsidRPr="00FB22F6">
        <w:rPr>
          <w:rFonts w:ascii="Times New Roman" w:eastAsia="宋体" w:hAnsi="Times New Roman" w:cs="Times New Roman" w:hint="eastAsia"/>
          <w:color w:val="000000" w:themeColor="text1"/>
          <w:szCs w:val="21"/>
        </w:rPr>
        <w:t>里面的</w:t>
      </w:r>
      <w:r w:rsidRPr="00FB22F6">
        <w:rPr>
          <w:rFonts w:ascii="Times New Roman" w:eastAsia="宋体" w:hAnsi="Times New Roman" w:cs="Times New Roman" w:hint="eastAsia"/>
          <w:color w:val="000000" w:themeColor="text1"/>
          <w:szCs w:val="21"/>
        </w:rPr>
        <w:t>Magi</w:t>
      </w:r>
      <w:r>
        <w:rPr>
          <w:rFonts w:ascii="Times New Roman" w:eastAsia="宋体" w:hAnsi="Times New Roman" w:cs="Times New Roman" w:hint="eastAsia"/>
          <w:color w:val="000000" w:themeColor="text1"/>
          <w:szCs w:val="21"/>
        </w:rPr>
        <w:t>（麦琪）</w:t>
      </w:r>
      <w:r w:rsidRPr="00FB22F6">
        <w:rPr>
          <w:rFonts w:ascii="Times New Roman" w:eastAsia="宋体" w:hAnsi="Times New Roman" w:cs="Times New Roman" w:hint="eastAsia"/>
          <w:color w:val="000000" w:themeColor="text1"/>
          <w:szCs w:val="21"/>
        </w:rPr>
        <w:t>并非小说中的人物，而是</w:t>
      </w:r>
      <w:r w:rsidR="00985322">
        <w:rPr>
          <w:rFonts w:ascii="Times New Roman" w:eastAsia="宋体" w:hAnsi="Times New Roman" w:cs="Times New Roman" w:hint="eastAsia"/>
          <w:color w:val="000000" w:themeColor="text1"/>
          <w:szCs w:val="21"/>
        </w:rPr>
        <w:t>给圣婴耶稣送礼的三位</w:t>
      </w:r>
      <w:r w:rsidRPr="00FB22F6">
        <w:rPr>
          <w:rFonts w:ascii="Times New Roman" w:eastAsia="宋体" w:hAnsi="Times New Roman" w:cs="Times New Roman" w:hint="eastAsia"/>
          <w:color w:val="000000" w:themeColor="text1"/>
          <w:szCs w:val="21"/>
        </w:rPr>
        <w:t>拜火教祭司。</w:t>
      </w:r>
      <w:r w:rsidRPr="00FB22F6">
        <w:rPr>
          <w:rFonts w:ascii="Times New Roman" w:eastAsia="宋体" w:hAnsi="Times New Roman" w:cs="Times New Roman" w:hint="eastAsia"/>
          <w:color w:val="000000" w:themeColor="text1"/>
          <w:szCs w:val="21"/>
        </w:rPr>
        <w:t>The Gift of the Magi</w:t>
      </w:r>
      <w:r w:rsidR="00985322">
        <w:rPr>
          <w:rFonts w:ascii="Times New Roman" w:eastAsia="宋体" w:hAnsi="Times New Roman" w:cs="Times New Roman" w:hint="eastAsia"/>
          <w:color w:val="000000" w:themeColor="text1"/>
          <w:szCs w:val="21"/>
        </w:rPr>
        <w:t>其实</w:t>
      </w:r>
      <w:r w:rsidRPr="00FB22F6">
        <w:rPr>
          <w:rFonts w:ascii="Times New Roman" w:eastAsia="宋体" w:hAnsi="Times New Roman" w:cs="Times New Roman" w:hint="eastAsia"/>
          <w:color w:val="000000" w:themeColor="text1"/>
          <w:szCs w:val="21"/>
        </w:rPr>
        <w:t>就是“圣诞礼物”。</w:t>
      </w:r>
    </w:p>
    <w:p w14:paraId="7E5FFD41" w14:textId="77777777" w:rsidR="00A740FF" w:rsidRPr="00FB22F6" w:rsidRDefault="00A740FF" w:rsidP="00FB22F6">
      <w:pPr>
        <w:spacing w:line="360" w:lineRule="auto"/>
        <w:ind w:firstLineChars="201" w:firstLine="422"/>
        <w:rPr>
          <w:rFonts w:ascii="Times New Roman" w:eastAsia="宋体" w:hAnsi="Times New Roman" w:cs="Times New Roman"/>
          <w:color w:val="000000" w:themeColor="text1"/>
          <w:szCs w:val="21"/>
        </w:rPr>
      </w:pPr>
      <w:r w:rsidRPr="00FB22F6">
        <w:rPr>
          <w:rFonts w:ascii="Times New Roman" w:eastAsia="宋体" w:hAnsi="Times New Roman" w:cs="Times New Roman" w:hint="eastAsia"/>
          <w:color w:val="000000" w:themeColor="text1"/>
          <w:szCs w:val="21"/>
        </w:rPr>
        <w:lastRenderedPageBreak/>
        <w:t>英语单词</w:t>
      </w:r>
      <w:r w:rsidRPr="00FB22F6">
        <w:rPr>
          <w:rFonts w:ascii="Times New Roman" w:eastAsia="宋体" w:hAnsi="Times New Roman" w:cs="Times New Roman" w:hint="eastAsia"/>
          <w:color w:val="000000" w:themeColor="text1"/>
          <w:szCs w:val="21"/>
        </w:rPr>
        <w:t>magic</w:t>
      </w:r>
      <w:r w:rsidRPr="00FB22F6">
        <w:rPr>
          <w:rFonts w:ascii="Times New Roman" w:eastAsia="宋体" w:hAnsi="Times New Roman" w:cs="Times New Roman" w:hint="eastAsia"/>
          <w:color w:val="000000" w:themeColor="text1"/>
          <w:szCs w:val="21"/>
        </w:rPr>
        <w:t>（不可思议的，神奇的；魔术、魔法）就派生自</w:t>
      </w:r>
      <w:r w:rsidRPr="00FB22F6">
        <w:rPr>
          <w:rFonts w:ascii="Times New Roman" w:eastAsia="宋体" w:hAnsi="Times New Roman" w:cs="Times New Roman" w:hint="eastAsia"/>
          <w:color w:val="000000" w:themeColor="text1"/>
          <w:szCs w:val="21"/>
        </w:rPr>
        <w:t>magi</w:t>
      </w:r>
      <w:r w:rsidRPr="00FB22F6">
        <w:rPr>
          <w:rFonts w:ascii="Times New Roman" w:eastAsia="宋体" w:hAnsi="Times New Roman" w:cs="Times New Roman" w:hint="eastAsia"/>
          <w:color w:val="000000" w:themeColor="text1"/>
          <w:szCs w:val="21"/>
        </w:rPr>
        <w:t>（拜火教祭司），字面意思是“</w:t>
      </w:r>
      <w:r w:rsidRPr="00FB22F6">
        <w:rPr>
          <w:rFonts w:ascii="Times New Roman" w:eastAsia="宋体" w:hAnsi="Times New Roman" w:cs="Times New Roman" w:hint="eastAsia"/>
          <w:color w:val="000000" w:themeColor="text1"/>
          <w:szCs w:val="21"/>
        </w:rPr>
        <w:t>magi</w:t>
      </w:r>
      <w:r w:rsidRPr="00FB22F6">
        <w:rPr>
          <w:rFonts w:ascii="Times New Roman" w:eastAsia="宋体" w:hAnsi="Times New Roman" w:cs="Times New Roman" w:hint="eastAsia"/>
          <w:color w:val="000000" w:themeColor="text1"/>
          <w:szCs w:val="21"/>
        </w:rPr>
        <w:t>的”。古人认为</w:t>
      </w:r>
      <w:r w:rsidRPr="00FB22F6">
        <w:rPr>
          <w:rFonts w:ascii="Times New Roman" w:eastAsia="宋体" w:hAnsi="Times New Roman" w:cs="Times New Roman" w:hint="eastAsia"/>
          <w:color w:val="000000" w:themeColor="text1"/>
          <w:szCs w:val="21"/>
        </w:rPr>
        <w:t>magi</w:t>
      </w:r>
      <w:r w:rsidRPr="00FB22F6">
        <w:rPr>
          <w:rFonts w:ascii="Times New Roman" w:eastAsia="宋体" w:hAnsi="Times New Roman" w:cs="Times New Roman" w:hint="eastAsia"/>
          <w:color w:val="000000" w:themeColor="text1"/>
          <w:szCs w:val="21"/>
        </w:rPr>
        <w:t>（拜火教祭司）拥有深奥秘密和超能力，所以就用</w:t>
      </w:r>
      <w:r w:rsidRPr="00FB22F6">
        <w:rPr>
          <w:rFonts w:ascii="Times New Roman" w:eastAsia="宋体" w:hAnsi="Times New Roman" w:cs="Times New Roman" w:hint="eastAsia"/>
          <w:color w:val="000000" w:themeColor="text1"/>
          <w:szCs w:val="21"/>
        </w:rPr>
        <w:t>magic</w:t>
      </w:r>
      <w:r w:rsidRPr="00FB22F6">
        <w:rPr>
          <w:rFonts w:ascii="Times New Roman" w:eastAsia="宋体" w:hAnsi="Times New Roman" w:cs="Times New Roman" w:hint="eastAsia"/>
          <w:color w:val="000000" w:themeColor="text1"/>
          <w:szCs w:val="21"/>
        </w:rPr>
        <w:t>来形容巫术、魔法等神奇的事情。比如：</w:t>
      </w:r>
      <w:r w:rsidRPr="00FB22F6">
        <w:rPr>
          <w:rFonts w:ascii="Times New Roman" w:eastAsia="宋体" w:hAnsi="Times New Roman" w:cs="Times New Roman" w:hint="eastAsia"/>
          <w:color w:val="000000" w:themeColor="text1"/>
          <w:szCs w:val="21"/>
        </w:rPr>
        <w:t xml:space="preserve">What magic drug have you taken to recover so quickly? </w:t>
      </w:r>
      <w:r w:rsidRPr="00FB22F6">
        <w:rPr>
          <w:rFonts w:ascii="Times New Roman" w:eastAsia="宋体" w:hAnsi="Times New Roman" w:cs="Times New Roman" w:hint="eastAsia"/>
          <w:color w:val="000000" w:themeColor="text1"/>
          <w:szCs w:val="21"/>
        </w:rPr>
        <w:t>你吃什么灵丹妙药，好得这样快？</w:t>
      </w:r>
    </w:p>
    <w:p w14:paraId="4383AD56" w14:textId="2D577391" w:rsidR="00A740FF" w:rsidRPr="00FB22F6" w:rsidRDefault="00A740FF" w:rsidP="00FB22F6">
      <w:pPr>
        <w:spacing w:line="360" w:lineRule="auto"/>
        <w:ind w:firstLineChars="201" w:firstLine="422"/>
        <w:rPr>
          <w:rFonts w:ascii="Times New Roman" w:eastAsia="宋体" w:hAnsi="Times New Roman" w:cs="Times New Roman"/>
          <w:color w:val="000000" w:themeColor="text1"/>
          <w:szCs w:val="21"/>
        </w:rPr>
      </w:pPr>
      <w:r w:rsidRPr="00FB22F6">
        <w:rPr>
          <w:rFonts w:ascii="Times New Roman" w:eastAsia="宋体" w:hAnsi="Times New Roman" w:cs="Times New Roman" w:hint="eastAsia"/>
          <w:color w:val="000000" w:themeColor="text1"/>
          <w:szCs w:val="21"/>
        </w:rPr>
        <w:t>单词</w:t>
      </w:r>
      <w:r w:rsidRPr="00FB22F6">
        <w:rPr>
          <w:rFonts w:ascii="Times New Roman" w:eastAsia="宋体" w:hAnsi="Times New Roman" w:cs="Times New Roman" w:hint="eastAsia"/>
          <w:color w:val="000000" w:themeColor="text1"/>
          <w:szCs w:val="21"/>
        </w:rPr>
        <w:t>magical</w:t>
      </w:r>
      <w:r w:rsidRPr="00FB22F6">
        <w:rPr>
          <w:rFonts w:ascii="Times New Roman" w:eastAsia="宋体" w:hAnsi="Times New Roman" w:cs="Times New Roman" w:hint="eastAsia"/>
          <w:color w:val="000000" w:themeColor="text1"/>
          <w:szCs w:val="21"/>
        </w:rPr>
        <w:t>衍生自</w:t>
      </w:r>
      <w:r w:rsidRPr="00FB22F6">
        <w:rPr>
          <w:rFonts w:ascii="Times New Roman" w:eastAsia="宋体" w:hAnsi="Times New Roman" w:cs="Times New Roman" w:hint="eastAsia"/>
          <w:color w:val="000000" w:themeColor="text1"/>
          <w:szCs w:val="21"/>
        </w:rPr>
        <w:t>magic</w:t>
      </w:r>
      <w:r w:rsidRPr="00FB22F6">
        <w:rPr>
          <w:rFonts w:ascii="Times New Roman" w:eastAsia="宋体" w:hAnsi="Times New Roman" w:cs="Times New Roman" w:hint="eastAsia"/>
          <w:color w:val="000000" w:themeColor="text1"/>
          <w:szCs w:val="21"/>
        </w:rPr>
        <w:t>（魔术、魔法），后面多了一个形容词后缀，意思是“魔术的，魔法的”。做形容词时，</w:t>
      </w:r>
      <w:r w:rsidRPr="00FB22F6">
        <w:rPr>
          <w:rFonts w:ascii="Times New Roman" w:eastAsia="宋体" w:hAnsi="Times New Roman" w:cs="Times New Roman" w:hint="eastAsia"/>
          <w:color w:val="000000" w:themeColor="text1"/>
          <w:szCs w:val="21"/>
        </w:rPr>
        <w:t>magic</w:t>
      </w:r>
      <w:r w:rsidRPr="00FB22F6">
        <w:rPr>
          <w:rFonts w:ascii="Times New Roman" w:eastAsia="宋体" w:hAnsi="Times New Roman" w:cs="Times New Roman" w:hint="eastAsia"/>
          <w:color w:val="000000" w:themeColor="text1"/>
          <w:szCs w:val="21"/>
        </w:rPr>
        <w:t>和</w:t>
      </w:r>
      <w:r w:rsidRPr="00FB22F6">
        <w:rPr>
          <w:rFonts w:ascii="Times New Roman" w:eastAsia="宋体" w:hAnsi="Times New Roman" w:cs="Times New Roman" w:hint="eastAsia"/>
          <w:color w:val="000000" w:themeColor="text1"/>
          <w:szCs w:val="21"/>
        </w:rPr>
        <w:t>magical</w:t>
      </w:r>
      <w:r w:rsidRPr="00FB22F6">
        <w:rPr>
          <w:rFonts w:ascii="Times New Roman" w:eastAsia="宋体" w:hAnsi="Times New Roman" w:cs="Times New Roman" w:hint="eastAsia"/>
          <w:color w:val="000000" w:themeColor="text1"/>
          <w:szCs w:val="21"/>
        </w:rPr>
        <w:t>的含义差不多，都可以表示“有魔力的，神奇的”，区别在于，</w:t>
      </w:r>
      <w:r w:rsidRPr="00FB22F6">
        <w:rPr>
          <w:rFonts w:ascii="Times New Roman" w:eastAsia="宋体" w:hAnsi="Times New Roman" w:cs="Times New Roman" w:hint="eastAsia"/>
          <w:color w:val="000000" w:themeColor="text1"/>
          <w:szCs w:val="21"/>
        </w:rPr>
        <w:t>magic</w:t>
      </w:r>
      <w:r w:rsidRPr="00FB22F6">
        <w:rPr>
          <w:rFonts w:ascii="Times New Roman" w:eastAsia="宋体" w:hAnsi="Times New Roman" w:cs="Times New Roman" w:hint="eastAsia"/>
          <w:color w:val="000000" w:themeColor="text1"/>
          <w:szCs w:val="21"/>
        </w:rPr>
        <w:t>通常取其本意，</w:t>
      </w:r>
      <w:r w:rsidR="00985322">
        <w:rPr>
          <w:rFonts w:ascii="Times New Roman" w:eastAsia="宋体" w:hAnsi="Times New Roman" w:cs="Times New Roman" w:hint="eastAsia"/>
          <w:color w:val="000000" w:themeColor="text1"/>
          <w:szCs w:val="21"/>
        </w:rPr>
        <w:t>表示的确有魔力，</w:t>
      </w:r>
      <w:r w:rsidRPr="00FB22F6">
        <w:rPr>
          <w:rFonts w:ascii="Times New Roman" w:eastAsia="宋体" w:hAnsi="Times New Roman" w:cs="Times New Roman" w:hint="eastAsia"/>
          <w:color w:val="000000" w:themeColor="text1"/>
          <w:szCs w:val="21"/>
        </w:rPr>
        <w:t>而</w:t>
      </w:r>
      <w:r w:rsidRPr="00FB22F6">
        <w:rPr>
          <w:rFonts w:ascii="Times New Roman" w:eastAsia="宋体" w:hAnsi="Times New Roman" w:cs="Times New Roman" w:hint="eastAsia"/>
          <w:color w:val="000000" w:themeColor="text1"/>
          <w:szCs w:val="21"/>
        </w:rPr>
        <w:t>magical</w:t>
      </w:r>
      <w:r w:rsidRPr="00FB22F6">
        <w:rPr>
          <w:rFonts w:ascii="Times New Roman" w:eastAsia="宋体" w:hAnsi="Times New Roman" w:cs="Times New Roman" w:hint="eastAsia"/>
          <w:color w:val="000000" w:themeColor="text1"/>
          <w:szCs w:val="21"/>
        </w:rPr>
        <w:t>常取其引申含义，形容某人某物是“</w:t>
      </w:r>
      <w:r w:rsidR="00985322">
        <w:rPr>
          <w:rFonts w:ascii="Times New Roman" w:eastAsia="宋体" w:hAnsi="Times New Roman" w:cs="Times New Roman" w:hint="eastAsia"/>
          <w:color w:val="000000" w:themeColor="text1"/>
          <w:szCs w:val="21"/>
        </w:rPr>
        <w:t>好像有魔力</w:t>
      </w:r>
      <w:r w:rsidRPr="00FB22F6">
        <w:rPr>
          <w:rFonts w:ascii="Times New Roman" w:eastAsia="宋体" w:hAnsi="Times New Roman" w:cs="Times New Roman" w:hint="eastAsia"/>
          <w:color w:val="000000" w:themeColor="text1"/>
          <w:szCs w:val="21"/>
        </w:rPr>
        <w:t>的”。如</w:t>
      </w:r>
      <w:r w:rsidRPr="00FB22F6">
        <w:rPr>
          <w:rFonts w:ascii="Times New Roman" w:eastAsia="宋体" w:hAnsi="Times New Roman" w:cs="Times New Roman" w:hint="eastAsia"/>
          <w:color w:val="000000" w:themeColor="text1"/>
          <w:szCs w:val="21"/>
        </w:rPr>
        <w:t xml:space="preserve">a magic </w:t>
      </w:r>
      <w:r w:rsidR="00985322">
        <w:rPr>
          <w:rFonts w:ascii="Times New Roman" w:eastAsia="宋体" w:hAnsi="Times New Roman" w:cs="Times New Roman" w:hint="eastAsia"/>
          <w:color w:val="000000" w:themeColor="text1"/>
          <w:szCs w:val="21"/>
        </w:rPr>
        <w:t>rod</w:t>
      </w:r>
      <w:r w:rsidRPr="00FB22F6">
        <w:rPr>
          <w:rFonts w:ascii="Times New Roman" w:eastAsia="宋体" w:hAnsi="Times New Roman" w:cs="Times New Roman" w:hint="eastAsia"/>
          <w:color w:val="000000" w:themeColor="text1"/>
          <w:szCs w:val="21"/>
        </w:rPr>
        <w:t>的意思是“</w:t>
      </w:r>
      <w:r w:rsidR="00985322">
        <w:rPr>
          <w:rFonts w:ascii="Times New Roman" w:eastAsia="宋体" w:hAnsi="Times New Roman" w:cs="Times New Roman" w:hint="eastAsia"/>
          <w:color w:val="000000" w:themeColor="text1"/>
          <w:szCs w:val="21"/>
        </w:rPr>
        <w:t>魔杖，的确有魔力的棒子</w:t>
      </w:r>
      <w:r w:rsidRPr="00FB22F6">
        <w:rPr>
          <w:rFonts w:ascii="Times New Roman" w:eastAsia="宋体" w:hAnsi="Times New Roman" w:cs="Times New Roman" w:hint="eastAsia"/>
          <w:color w:val="000000" w:themeColor="text1"/>
          <w:szCs w:val="21"/>
        </w:rPr>
        <w:t>”，而</w:t>
      </w:r>
      <w:r w:rsidRPr="00FB22F6">
        <w:rPr>
          <w:rFonts w:ascii="Times New Roman" w:eastAsia="宋体" w:hAnsi="Times New Roman" w:cs="Times New Roman" w:hint="eastAsia"/>
          <w:color w:val="000000" w:themeColor="text1"/>
          <w:szCs w:val="21"/>
        </w:rPr>
        <w:t xml:space="preserve">a magical </w:t>
      </w:r>
      <w:r w:rsidR="00985322">
        <w:rPr>
          <w:rFonts w:ascii="Times New Roman" w:eastAsia="宋体" w:hAnsi="Times New Roman" w:cs="Times New Roman" w:hint="eastAsia"/>
          <w:color w:val="000000" w:themeColor="text1"/>
          <w:szCs w:val="21"/>
        </w:rPr>
        <w:t>rod</w:t>
      </w:r>
      <w:r w:rsidRPr="00FB22F6">
        <w:rPr>
          <w:rFonts w:ascii="Times New Roman" w:eastAsia="宋体" w:hAnsi="Times New Roman" w:cs="Times New Roman" w:hint="eastAsia"/>
          <w:color w:val="000000" w:themeColor="text1"/>
          <w:szCs w:val="21"/>
        </w:rPr>
        <w:t>的意思则是“神奇的</w:t>
      </w:r>
      <w:r w:rsidR="00985322">
        <w:rPr>
          <w:rFonts w:ascii="Times New Roman" w:eastAsia="宋体" w:hAnsi="Times New Roman" w:cs="Times New Roman" w:hint="eastAsia"/>
          <w:color w:val="000000" w:themeColor="text1"/>
          <w:szCs w:val="21"/>
        </w:rPr>
        <w:t>棒子，好像有魔力的棒子</w:t>
      </w:r>
      <w:r w:rsidRPr="00FB22F6">
        <w:rPr>
          <w:rFonts w:ascii="Times New Roman" w:eastAsia="宋体" w:hAnsi="Times New Roman" w:cs="Times New Roman" w:hint="eastAsia"/>
          <w:color w:val="000000" w:themeColor="text1"/>
          <w:szCs w:val="21"/>
        </w:rPr>
        <w:t>”。</w:t>
      </w:r>
    </w:p>
    <w:p w14:paraId="2D9D867F" w14:textId="77777777" w:rsidR="00A740FF" w:rsidRPr="00FB22F6" w:rsidRDefault="00A740FF" w:rsidP="00FB22F6">
      <w:pPr>
        <w:spacing w:line="360" w:lineRule="auto"/>
        <w:ind w:firstLineChars="201" w:firstLine="422"/>
        <w:rPr>
          <w:rFonts w:ascii="Times New Roman" w:eastAsia="宋体" w:hAnsi="Times New Roman" w:cs="Times New Roman"/>
          <w:color w:val="000000" w:themeColor="text1"/>
          <w:szCs w:val="21"/>
        </w:rPr>
      </w:pPr>
      <w:r w:rsidRPr="00FB22F6">
        <w:rPr>
          <w:rFonts w:ascii="Times New Roman" w:eastAsia="宋体" w:hAnsi="Times New Roman" w:cs="Times New Roman" w:hint="eastAsia"/>
          <w:color w:val="000000" w:themeColor="text1"/>
          <w:szCs w:val="21"/>
        </w:rPr>
        <w:t>衍生自</w:t>
      </w:r>
      <w:r w:rsidRPr="00FB22F6">
        <w:rPr>
          <w:rFonts w:ascii="Times New Roman" w:eastAsia="宋体" w:hAnsi="Times New Roman" w:cs="Times New Roman" w:hint="eastAsia"/>
          <w:color w:val="000000" w:themeColor="text1"/>
          <w:szCs w:val="21"/>
        </w:rPr>
        <w:t>magic</w:t>
      </w:r>
      <w:r w:rsidRPr="00FB22F6">
        <w:rPr>
          <w:rFonts w:ascii="Times New Roman" w:eastAsia="宋体" w:hAnsi="Times New Roman" w:cs="Times New Roman" w:hint="eastAsia"/>
          <w:color w:val="000000" w:themeColor="text1"/>
          <w:szCs w:val="21"/>
        </w:rPr>
        <w:t>（魔术、魔法）的单词还有</w:t>
      </w:r>
      <w:r w:rsidRPr="00FB22F6">
        <w:rPr>
          <w:rFonts w:ascii="Times New Roman" w:eastAsia="宋体" w:hAnsi="Times New Roman" w:cs="Times New Roman" w:hint="eastAsia"/>
          <w:color w:val="000000" w:themeColor="text1"/>
          <w:szCs w:val="21"/>
        </w:rPr>
        <w:t>magician</w:t>
      </w:r>
      <w:r w:rsidRPr="00FB22F6">
        <w:rPr>
          <w:rFonts w:ascii="Times New Roman" w:eastAsia="宋体" w:hAnsi="Times New Roman" w:cs="Times New Roman" w:hint="eastAsia"/>
          <w:color w:val="000000" w:themeColor="text1"/>
          <w:szCs w:val="21"/>
        </w:rPr>
        <w:t>，后缀</w:t>
      </w:r>
      <w:r w:rsidRPr="00FB22F6">
        <w:rPr>
          <w:rFonts w:ascii="Times New Roman" w:eastAsia="宋体" w:hAnsi="Times New Roman" w:cs="Times New Roman" w:hint="eastAsia"/>
          <w:color w:val="000000" w:themeColor="text1"/>
          <w:szCs w:val="21"/>
        </w:rPr>
        <w:t>-ian</w:t>
      </w:r>
      <w:r w:rsidRPr="00FB22F6">
        <w:rPr>
          <w:rFonts w:ascii="Times New Roman" w:eastAsia="宋体" w:hAnsi="Times New Roman" w:cs="Times New Roman" w:hint="eastAsia"/>
          <w:color w:val="000000" w:themeColor="text1"/>
          <w:szCs w:val="21"/>
        </w:rPr>
        <w:t>表示某种人，所以</w:t>
      </w:r>
      <w:r w:rsidRPr="00FB22F6">
        <w:rPr>
          <w:rFonts w:ascii="Times New Roman" w:eastAsia="宋体" w:hAnsi="Times New Roman" w:cs="Times New Roman" w:hint="eastAsia"/>
          <w:color w:val="000000" w:themeColor="text1"/>
          <w:szCs w:val="21"/>
        </w:rPr>
        <w:t>magician</w:t>
      </w:r>
      <w:r w:rsidRPr="00FB22F6">
        <w:rPr>
          <w:rFonts w:ascii="Times New Roman" w:eastAsia="宋体" w:hAnsi="Times New Roman" w:cs="Times New Roman" w:hint="eastAsia"/>
          <w:color w:val="000000" w:themeColor="text1"/>
          <w:szCs w:val="21"/>
        </w:rPr>
        <w:t>的意思就是魔术师或魔法师。</w:t>
      </w:r>
    </w:p>
    <w:p w14:paraId="0F3D9034" w14:textId="30099B0C" w:rsidR="00A740FF" w:rsidRPr="00FB22F6" w:rsidRDefault="00A740FF" w:rsidP="00FB22F6">
      <w:pPr>
        <w:spacing w:line="360" w:lineRule="auto"/>
        <w:ind w:firstLineChars="201" w:firstLine="422"/>
        <w:rPr>
          <w:rFonts w:ascii="Times New Roman" w:eastAsia="宋体" w:hAnsi="Times New Roman" w:cs="Times New Roman"/>
          <w:color w:val="000000" w:themeColor="text1"/>
          <w:szCs w:val="21"/>
        </w:rPr>
      </w:pPr>
      <w:r w:rsidRPr="00FB22F6">
        <w:rPr>
          <w:rFonts w:ascii="Times New Roman" w:eastAsia="宋体" w:hAnsi="Times New Roman" w:cs="Times New Roman"/>
          <w:color w:val="000000" w:themeColor="text1"/>
          <w:szCs w:val="21"/>
        </w:rPr>
        <w:t>magic</w:t>
      </w:r>
      <w:r w:rsidRPr="00FB22F6">
        <w:rPr>
          <w:rFonts w:ascii="Times New Roman" w:eastAsia="宋体" w:hAnsi="Times New Roman" w:cs="Times New Roman" w:hint="eastAsia"/>
          <w:color w:val="000000" w:themeColor="text1"/>
          <w:szCs w:val="21"/>
        </w:rPr>
        <w:t>：</w:t>
      </w:r>
      <w:r w:rsidRPr="00FB22F6">
        <w:rPr>
          <w:rFonts w:ascii="Times New Roman" w:eastAsia="宋体" w:hAnsi="Times New Roman" w:cs="Times New Roman"/>
          <w:color w:val="000000" w:themeColor="text1"/>
          <w:szCs w:val="21"/>
        </w:rPr>
        <w:t>['mædʒɪk] adj.</w:t>
      </w:r>
      <w:r w:rsidR="005D1B96">
        <w:rPr>
          <w:rFonts w:ascii="Times New Roman" w:eastAsia="宋体" w:hAnsi="Times New Roman" w:cs="Times New Roman" w:hint="eastAsia"/>
          <w:color w:val="000000" w:themeColor="text1"/>
          <w:szCs w:val="21"/>
        </w:rPr>
        <w:t>魔力的，魔法的；神奇的，</w:t>
      </w:r>
      <w:r w:rsidRPr="00FB22F6">
        <w:rPr>
          <w:rFonts w:ascii="Times New Roman" w:eastAsia="宋体" w:hAnsi="Times New Roman" w:cs="Times New Roman" w:hint="eastAsia"/>
          <w:color w:val="000000" w:themeColor="text1"/>
          <w:szCs w:val="21"/>
        </w:rPr>
        <w:t>不可思议的</w:t>
      </w:r>
      <w:r w:rsidRPr="00FB22F6">
        <w:rPr>
          <w:rFonts w:ascii="Times New Roman" w:eastAsia="宋体" w:hAnsi="Times New Roman" w:cs="Times New Roman"/>
          <w:color w:val="000000" w:themeColor="text1"/>
          <w:szCs w:val="21"/>
        </w:rPr>
        <w:t>n.</w:t>
      </w:r>
      <w:r w:rsidRPr="00FB22F6">
        <w:rPr>
          <w:rFonts w:ascii="Times New Roman" w:eastAsia="宋体" w:hAnsi="Times New Roman" w:cs="Times New Roman" w:hint="eastAsia"/>
          <w:color w:val="000000" w:themeColor="text1"/>
          <w:szCs w:val="21"/>
        </w:rPr>
        <w:t>魔法，巫术，魔术</w:t>
      </w:r>
    </w:p>
    <w:p w14:paraId="47D1DB1B" w14:textId="48C707CD" w:rsidR="00A740FF" w:rsidRPr="00FB22F6" w:rsidRDefault="00A740FF" w:rsidP="00FB22F6">
      <w:pPr>
        <w:spacing w:line="360" w:lineRule="auto"/>
        <w:ind w:firstLineChars="201" w:firstLine="422"/>
        <w:rPr>
          <w:rFonts w:ascii="Times New Roman" w:eastAsia="宋体" w:hAnsi="Times New Roman" w:cs="Times New Roman"/>
          <w:color w:val="000000" w:themeColor="text1"/>
          <w:szCs w:val="21"/>
        </w:rPr>
      </w:pPr>
      <w:r w:rsidRPr="00FB22F6">
        <w:rPr>
          <w:rFonts w:ascii="Times New Roman" w:eastAsia="宋体" w:hAnsi="Times New Roman" w:cs="Times New Roman"/>
          <w:color w:val="000000" w:themeColor="text1"/>
          <w:szCs w:val="21"/>
        </w:rPr>
        <w:t>magical</w:t>
      </w:r>
      <w:r w:rsidRPr="00FB22F6">
        <w:rPr>
          <w:rFonts w:ascii="Times New Roman" w:eastAsia="宋体" w:hAnsi="Times New Roman" w:cs="Times New Roman" w:hint="eastAsia"/>
          <w:color w:val="000000" w:themeColor="text1"/>
          <w:szCs w:val="21"/>
        </w:rPr>
        <w:t>：</w:t>
      </w:r>
      <w:r w:rsidRPr="00FB22F6">
        <w:rPr>
          <w:rFonts w:ascii="Times New Roman" w:eastAsia="宋体" w:hAnsi="Times New Roman" w:cs="Times New Roman"/>
          <w:color w:val="000000" w:themeColor="text1"/>
          <w:szCs w:val="21"/>
        </w:rPr>
        <w:t>['mædʒɪk(ə)l] adj.</w:t>
      </w:r>
      <w:r w:rsidRPr="00FB22F6">
        <w:rPr>
          <w:rFonts w:ascii="Times New Roman" w:eastAsia="宋体" w:hAnsi="Times New Roman" w:cs="Times New Roman" w:hint="eastAsia"/>
          <w:color w:val="000000" w:themeColor="text1"/>
          <w:szCs w:val="21"/>
        </w:rPr>
        <w:t>魔术的，</w:t>
      </w:r>
      <w:r w:rsidR="00985322">
        <w:rPr>
          <w:rFonts w:ascii="Times New Roman" w:eastAsia="宋体" w:hAnsi="Times New Roman" w:cs="Times New Roman" w:hint="eastAsia"/>
          <w:color w:val="000000" w:themeColor="text1"/>
          <w:szCs w:val="21"/>
        </w:rPr>
        <w:t>魔法般</w:t>
      </w:r>
      <w:r w:rsidRPr="00FB22F6">
        <w:rPr>
          <w:rFonts w:ascii="Times New Roman" w:eastAsia="宋体" w:hAnsi="Times New Roman" w:cs="Times New Roman" w:hint="eastAsia"/>
          <w:color w:val="000000" w:themeColor="text1"/>
          <w:szCs w:val="21"/>
        </w:rPr>
        <w:t>的，神奇的</w:t>
      </w:r>
    </w:p>
    <w:p w14:paraId="58CF67D5" w14:textId="0B8CB2EB" w:rsidR="00A740FF" w:rsidRDefault="00A740FF" w:rsidP="00FB22F6">
      <w:pPr>
        <w:spacing w:line="360" w:lineRule="auto"/>
        <w:ind w:firstLineChars="201" w:firstLine="422"/>
        <w:rPr>
          <w:rFonts w:ascii="Times New Roman" w:eastAsia="宋体" w:hAnsi="Times New Roman" w:cs="Times New Roman"/>
          <w:color w:val="000000" w:themeColor="text1"/>
          <w:szCs w:val="21"/>
        </w:rPr>
      </w:pPr>
      <w:r w:rsidRPr="00FB22F6">
        <w:rPr>
          <w:rFonts w:ascii="Times New Roman" w:eastAsia="宋体" w:hAnsi="Times New Roman" w:cs="Times New Roman"/>
          <w:color w:val="000000" w:themeColor="text1"/>
          <w:szCs w:val="21"/>
        </w:rPr>
        <w:t>magician</w:t>
      </w:r>
      <w:r w:rsidRPr="00FB22F6">
        <w:rPr>
          <w:rFonts w:ascii="Times New Roman" w:eastAsia="宋体" w:hAnsi="Times New Roman" w:cs="Times New Roman" w:hint="eastAsia"/>
          <w:color w:val="000000" w:themeColor="text1"/>
          <w:szCs w:val="21"/>
        </w:rPr>
        <w:t>：</w:t>
      </w:r>
      <w:r w:rsidRPr="00FB22F6">
        <w:rPr>
          <w:rFonts w:ascii="Times New Roman" w:eastAsia="宋体" w:hAnsi="Times New Roman" w:cs="Times New Roman"/>
          <w:color w:val="000000" w:themeColor="text1"/>
          <w:szCs w:val="21"/>
        </w:rPr>
        <w:t>[mə'dʒɪʃ(ə)n] n.</w:t>
      </w:r>
      <w:r w:rsidRPr="00FB22F6">
        <w:rPr>
          <w:rFonts w:ascii="Times New Roman" w:eastAsia="宋体" w:hAnsi="Times New Roman" w:cs="Times New Roman" w:hint="eastAsia"/>
          <w:color w:val="000000" w:themeColor="text1"/>
          <w:szCs w:val="21"/>
        </w:rPr>
        <w:t>魔术师</w:t>
      </w:r>
      <w:r w:rsidR="00985322">
        <w:rPr>
          <w:rFonts w:ascii="Times New Roman" w:eastAsia="宋体" w:hAnsi="Times New Roman" w:cs="Times New Roman" w:hint="eastAsia"/>
          <w:color w:val="000000" w:themeColor="text1"/>
          <w:szCs w:val="21"/>
        </w:rPr>
        <w:t>；</w:t>
      </w:r>
      <w:r w:rsidRPr="00FB22F6">
        <w:rPr>
          <w:rFonts w:ascii="Times New Roman" w:eastAsia="宋体" w:hAnsi="Times New Roman" w:cs="Times New Roman" w:hint="eastAsia"/>
          <w:color w:val="000000" w:themeColor="text1"/>
          <w:szCs w:val="21"/>
        </w:rPr>
        <w:t>魔法师，巫师</w:t>
      </w:r>
    </w:p>
    <w:p w14:paraId="27CF4C18" w14:textId="4789A27F" w:rsidR="00A740FF" w:rsidRPr="008C79EF" w:rsidRDefault="005D1B96" w:rsidP="0081713A">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monk</w:t>
      </w:r>
      <w:r>
        <w:rPr>
          <w:rFonts w:ascii="Times New Roman" w:eastAsia="宋体" w:hAnsi="Times New Roman" w:cs="Times New Roman" w:hint="eastAsia"/>
          <w:b w:val="0"/>
          <w:color w:val="000000" w:themeColor="text1"/>
          <w:sz w:val="21"/>
          <w:szCs w:val="21"/>
          <w:shd w:val="clear" w:color="auto" w:fill="FFFFFF"/>
        </w:rPr>
        <w:t>（僧侣）：</w:t>
      </w:r>
      <w:r w:rsidR="00A740FF">
        <w:rPr>
          <w:rFonts w:ascii="Times New Roman" w:eastAsia="宋体" w:hAnsi="Times New Roman" w:cs="Times New Roman" w:hint="eastAsia"/>
          <w:b w:val="0"/>
          <w:color w:val="000000" w:themeColor="text1"/>
          <w:sz w:val="21"/>
          <w:szCs w:val="21"/>
          <w:shd w:val="clear" w:color="auto" w:fill="FFFFFF"/>
        </w:rPr>
        <w:t>隐居修道</w:t>
      </w:r>
      <w:r w:rsidR="00A740FF" w:rsidRPr="008C79EF">
        <w:rPr>
          <w:rFonts w:ascii="Times New Roman" w:eastAsia="宋体" w:hAnsi="Times New Roman" w:cs="Times New Roman" w:hint="eastAsia"/>
          <w:b w:val="0"/>
          <w:color w:val="000000" w:themeColor="text1"/>
          <w:sz w:val="21"/>
          <w:szCs w:val="21"/>
          <w:shd w:val="clear" w:color="auto" w:fill="FFFFFF"/>
        </w:rPr>
        <w:t>的</w:t>
      </w:r>
      <w:r>
        <w:rPr>
          <w:rFonts w:ascii="Times New Roman" w:eastAsia="宋体" w:hAnsi="Times New Roman" w:cs="Times New Roman" w:hint="eastAsia"/>
          <w:b w:val="0"/>
          <w:color w:val="000000" w:themeColor="text1"/>
          <w:sz w:val="21"/>
          <w:szCs w:val="21"/>
          <w:shd w:val="clear" w:color="auto" w:fill="FFFFFF"/>
        </w:rPr>
        <w:t>人</w:t>
      </w:r>
    </w:p>
    <w:p w14:paraId="56A6F5E8" w14:textId="77777777" w:rsidR="00A740FF" w:rsidRDefault="00A740FF" w:rsidP="0081713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古代很多宗教中都有隐居修行的习俗。</w:t>
      </w:r>
      <w:r w:rsidRPr="0031265B">
        <w:rPr>
          <w:rFonts w:ascii="Times New Roman" w:eastAsia="宋体" w:hAnsi="Times New Roman" w:cs="Times New Roman" w:hint="eastAsia"/>
          <w:color w:val="000000" w:themeColor="text1"/>
          <w:szCs w:val="21"/>
        </w:rPr>
        <w:t>例如，早期基督教的隐修士会选择独自生活在荒野中，通过禁欲和冥想来追求精神上的升华</w:t>
      </w:r>
      <w:r>
        <w:rPr>
          <w:rFonts w:ascii="Times New Roman" w:eastAsia="宋体" w:hAnsi="Times New Roman" w:cs="Times New Roman" w:hint="eastAsia"/>
          <w:color w:val="000000" w:themeColor="text1"/>
          <w:szCs w:val="21"/>
        </w:rPr>
        <w:t>。在英语中，这种隐居修行者就是</w:t>
      </w:r>
      <w:r>
        <w:rPr>
          <w:rFonts w:ascii="Times New Roman" w:eastAsia="宋体" w:hAnsi="Times New Roman" w:cs="Times New Roman" w:hint="eastAsia"/>
          <w:color w:val="000000" w:themeColor="text1"/>
          <w:szCs w:val="21"/>
        </w:rPr>
        <w:t>monk</w:t>
      </w:r>
      <w:r>
        <w:rPr>
          <w:rFonts w:ascii="Times New Roman" w:eastAsia="宋体" w:hAnsi="Times New Roman" w:cs="Times New Roman" w:hint="eastAsia"/>
          <w:color w:val="000000" w:themeColor="text1"/>
          <w:szCs w:val="21"/>
        </w:rPr>
        <w:t>（僧侣）。这个单词源自希腊语，派生出词根</w:t>
      </w:r>
      <w:r>
        <w:rPr>
          <w:rFonts w:ascii="Times New Roman" w:eastAsia="宋体" w:hAnsi="Times New Roman" w:cs="Times New Roman" w:hint="eastAsia"/>
          <w:color w:val="000000" w:themeColor="text1"/>
          <w:szCs w:val="21"/>
        </w:rPr>
        <w:t>mon-</w:t>
      </w:r>
      <w:r>
        <w:rPr>
          <w:rFonts w:ascii="Times New Roman" w:eastAsia="宋体" w:hAnsi="Times New Roman" w:cs="Times New Roman" w:hint="eastAsia"/>
          <w:color w:val="000000" w:themeColor="text1"/>
          <w:szCs w:val="21"/>
        </w:rPr>
        <w:t>（单独），字面意思就是“孤独的人，独居者”，</w:t>
      </w:r>
      <w:r w:rsidRPr="0031265B">
        <w:rPr>
          <w:rFonts w:ascii="Times New Roman" w:eastAsia="宋体" w:hAnsi="Times New Roman" w:cs="Times New Roman" w:hint="eastAsia"/>
          <w:color w:val="000000" w:themeColor="text1"/>
          <w:szCs w:val="21"/>
        </w:rPr>
        <w:t>最初指那些选择孤独生活、远离世俗以进行宗教修行的人</w:t>
      </w:r>
      <w:r>
        <w:rPr>
          <w:rFonts w:ascii="Times New Roman" w:eastAsia="宋体" w:hAnsi="Times New Roman" w:cs="Times New Roman" w:hint="eastAsia"/>
          <w:color w:val="000000" w:themeColor="text1"/>
          <w:szCs w:val="21"/>
        </w:rPr>
        <w:t>。</w:t>
      </w:r>
    </w:p>
    <w:p w14:paraId="5E34A02B" w14:textId="77777777" w:rsidR="00A740FF" w:rsidRDefault="00A740FF" w:rsidP="0081713A">
      <w:pPr>
        <w:spacing w:line="360" w:lineRule="auto"/>
        <w:ind w:firstLineChars="201" w:firstLine="422"/>
        <w:rPr>
          <w:rFonts w:ascii="Times New Roman" w:eastAsia="宋体" w:hAnsi="Times New Roman" w:cs="Times New Roman"/>
          <w:color w:val="000000" w:themeColor="text1"/>
          <w:szCs w:val="21"/>
        </w:rPr>
      </w:pPr>
      <w:r w:rsidRPr="0031265B">
        <w:rPr>
          <w:rFonts w:ascii="Times New Roman" w:eastAsia="宋体" w:hAnsi="Times New Roman" w:cs="Times New Roman" w:hint="eastAsia"/>
          <w:color w:val="000000" w:themeColor="text1"/>
          <w:szCs w:val="21"/>
        </w:rPr>
        <w:t>随着时间的推移，这些孤独的修行者逐渐形成了集体生活的修道院制度。修道院成为宗教修行、学习和社区服务的中心。在基督教中，修士通常生活在修道院中，遵守严格的戒律，如禁欲、贫困和服从。类似的制度也在佛教中出现，僧侣们在寺庙中过着简朴的生活，专注于禅修和宗教仪式</w:t>
      </w:r>
      <w:r>
        <w:rPr>
          <w:rFonts w:ascii="Times New Roman" w:eastAsia="宋体" w:hAnsi="Times New Roman" w:cs="Times New Roman" w:hint="eastAsia"/>
          <w:color w:val="000000" w:themeColor="text1"/>
          <w:szCs w:val="21"/>
        </w:rPr>
        <w:t>。这种进行集体修行的场所就是</w:t>
      </w:r>
      <w:r w:rsidRPr="008C79EF">
        <w:rPr>
          <w:rFonts w:ascii="Times New Roman" w:eastAsia="宋体" w:hAnsi="Times New Roman" w:cs="Times New Roman" w:hint="eastAsia"/>
          <w:color w:val="000000" w:themeColor="text1"/>
          <w:szCs w:val="21"/>
        </w:rPr>
        <w:t>monastery</w:t>
      </w:r>
      <w:r w:rsidRPr="008C79EF">
        <w:rPr>
          <w:rFonts w:ascii="Times New Roman" w:eastAsia="宋体" w:hAnsi="Times New Roman" w:cs="Times New Roman" w:hint="eastAsia"/>
          <w:color w:val="000000" w:themeColor="text1"/>
          <w:szCs w:val="21"/>
        </w:rPr>
        <w:t>（修道院）</w:t>
      </w:r>
      <w:r>
        <w:rPr>
          <w:rFonts w:ascii="Times New Roman" w:eastAsia="宋体" w:hAnsi="Times New Roman" w:cs="Times New Roman" w:hint="eastAsia"/>
          <w:color w:val="000000" w:themeColor="text1"/>
          <w:szCs w:val="21"/>
        </w:rPr>
        <w:t>，这个单词同样派生自词根</w:t>
      </w:r>
      <w:r>
        <w:rPr>
          <w:rFonts w:ascii="Times New Roman" w:eastAsia="宋体" w:hAnsi="Times New Roman" w:cs="Times New Roman" w:hint="eastAsia"/>
          <w:color w:val="000000" w:themeColor="text1"/>
          <w:szCs w:val="21"/>
        </w:rPr>
        <w:t>mon-</w:t>
      </w:r>
      <w:r>
        <w:rPr>
          <w:rFonts w:ascii="Times New Roman" w:eastAsia="宋体" w:hAnsi="Times New Roman" w:cs="Times New Roman" w:hint="eastAsia"/>
          <w:color w:val="000000" w:themeColor="text1"/>
          <w:szCs w:val="21"/>
        </w:rPr>
        <w:t>（单独），中间的</w:t>
      </w:r>
      <w:r>
        <w:rPr>
          <w:rFonts w:ascii="Times New Roman" w:eastAsia="宋体" w:hAnsi="Times New Roman" w:cs="Times New Roman" w:hint="eastAsia"/>
          <w:color w:val="000000" w:themeColor="text1"/>
          <w:szCs w:val="21"/>
        </w:rPr>
        <w:t>ast</w:t>
      </w:r>
      <w:r>
        <w:rPr>
          <w:rFonts w:ascii="Times New Roman" w:eastAsia="宋体" w:hAnsi="Times New Roman" w:cs="Times New Roman" w:hint="eastAsia"/>
          <w:color w:val="000000" w:themeColor="text1"/>
          <w:szCs w:val="21"/>
        </w:rPr>
        <w:t>等于</w:t>
      </w:r>
      <w:r>
        <w:rPr>
          <w:rFonts w:ascii="Times New Roman" w:eastAsia="宋体" w:hAnsi="Times New Roman" w:cs="Times New Roman" w:hint="eastAsia"/>
          <w:color w:val="000000" w:themeColor="text1"/>
          <w:szCs w:val="21"/>
        </w:rPr>
        <w:t>ist</w:t>
      </w:r>
      <w:r>
        <w:rPr>
          <w:rFonts w:ascii="Times New Roman" w:eastAsia="宋体" w:hAnsi="Times New Roman" w:cs="Times New Roman" w:hint="eastAsia"/>
          <w:color w:val="000000" w:themeColor="text1"/>
          <w:szCs w:val="21"/>
        </w:rPr>
        <w:t>，在此表示某种行为，末尾的</w:t>
      </w:r>
      <w:r>
        <w:rPr>
          <w:rFonts w:ascii="Times New Roman" w:eastAsia="宋体" w:hAnsi="Times New Roman" w:cs="Times New Roman" w:hint="eastAsia"/>
          <w:color w:val="000000" w:themeColor="text1"/>
          <w:szCs w:val="21"/>
        </w:rPr>
        <w:t>-ery</w:t>
      </w:r>
      <w:r>
        <w:rPr>
          <w:rFonts w:ascii="Times New Roman" w:eastAsia="宋体" w:hAnsi="Times New Roman" w:cs="Times New Roman" w:hint="eastAsia"/>
          <w:color w:val="000000" w:themeColor="text1"/>
          <w:szCs w:val="21"/>
        </w:rPr>
        <w:t>是个常见后缀，表示相关场所，整个单词的字面意思就是“用来隐居修行的场所”。</w:t>
      </w:r>
    </w:p>
    <w:p w14:paraId="23F17820" w14:textId="77777777" w:rsidR="00A740FF" w:rsidRPr="008C79EF" w:rsidRDefault="00A740FF" w:rsidP="0081713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sidRPr="008C79EF">
        <w:rPr>
          <w:rFonts w:ascii="Times New Roman" w:eastAsia="宋体" w:hAnsi="Times New Roman" w:cs="Times New Roman" w:hint="eastAsia"/>
          <w:color w:val="000000" w:themeColor="text1"/>
          <w:szCs w:val="21"/>
        </w:rPr>
        <w:t>mono-</w:t>
      </w:r>
      <w:r w:rsidRPr="008C79EF">
        <w:rPr>
          <w:rFonts w:ascii="Times New Roman" w:eastAsia="宋体" w:hAnsi="Times New Roman" w:cs="Times New Roman" w:hint="eastAsia"/>
          <w:color w:val="000000" w:themeColor="text1"/>
          <w:szCs w:val="21"/>
        </w:rPr>
        <w:t>：单独的，单一的</w:t>
      </w:r>
    </w:p>
    <w:p w14:paraId="019A29B0" w14:textId="77777777" w:rsidR="00A740FF" w:rsidRPr="008C79EF" w:rsidRDefault="00A740FF" w:rsidP="0081713A">
      <w:pPr>
        <w:spacing w:line="360" w:lineRule="auto"/>
        <w:ind w:firstLineChars="201" w:firstLine="422"/>
        <w:rPr>
          <w:rFonts w:ascii="Times New Roman" w:eastAsia="宋体" w:hAnsi="Times New Roman" w:cs="Times New Roman"/>
          <w:color w:val="000000" w:themeColor="text1"/>
          <w:szCs w:val="21"/>
        </w:rPr>
      </w:pPr>
      <w:r w:rsidRPr="008C79EF">
        <w:rPr>
          <w:rFonts w:ascii="Times New Roman" w:eastAsia="宋体" w:hAnsi="Times New Roman" w:cs="Times New Roman"/>
          <w:color w:val="000000" w:themeColor="text1"/>
          <w:szCs w:val="21"/>
        </w:rPr>
        <w:t>monk</w:t>
      </w:r>
      <w:r w:rsidRPr="008C79EF">
        <w:rPr>
          <w:rFonts w:ascii="Times New Roman" w:eastAsia="宋体" w:hAnsi="Times New Roman" w:cs="Times New Roman" w:hint="eastAsia"/>
          <w:color w:val="000000" w:themeColor="text1"/>
          <w:szCs w:val="21"/>
        </w:rPr>
        <w:t>：</w:t>
      </w:r>
      <w:r w:rsidRPr="008C79EF">
        <w:rPr>
          <w:rFonts w:ascii="Times New Roman" w:eastAsia="宋体" w:hAnsi="Times New Roman" w:cs="Times New Roman"/>
          <w:color w:val="000000" w:themeColor="text1"/>
          <w:szCs w:val="21"/>
        </w:rPr>
        <w:t>[mʌŋk] n.</w:t>
      </w:r>
      <w:r w:rsidRPr="008C79EF">
        <w:rPr>
          <w:rFonts w:ascii="Times New Roman" w:eastAsia="宋体" w:hAnsi="Times New Roman" w:cs="Times New Roman" w:hint="eastAsia"/>
          <w:color w:val="000000" w:themeColor="text1"/>
          <w:szCs w:val="21"/>
        </w:rPr>
        <w:t>僧侣，修道士</w:t>
      </w:r>
    </w:p>
    <w:p w14:paraId="123DF20C" w14:textId="77777777" w:rsidR="00A740FF" w:rsidRDefault="00A740FF" w:rsidP="0081713A">
      <w:pPr>
        <w:spacing w:line="360" w:lineRule="auto"/>
        <w:ind w:firstLineChars="201" w:firstLine="422"/>
        <w:rPr>
          <w:rFonts w:ascii="Times New Roman" w:eastAsia="宋体" w:hAnsi="Times New Roman" w:cs="Times New Roman"/>
          <w:color w:val="000000" w:themeColor="text1"/>
          <w:szCs w:val="21"/>
        </w:rPr>
      </w:pPr>
      <w:r w:rsidRPr="008C79EF">
        <w:rPr>
          <w:rFonts w:ascii="Times New Roman" w:eastAsia="宋体" w:hAnsi="Times New Roman" w:cs="Times New Roman"/>
          <w:color w:val="000000" w:themeColor="text1"/>
          <w:szCs w:val="21"/>
        </w:rPr>
        <w:t>monastery</w:t>
      </w:r>
      <w:r w:rsidRPr="008C79EF">
        <w:rPr>
          <w:rFonts w:ascii="Times New Roman" w:eastAsia="宋体" w:hAnsi="Times New Roman" w:cs="Times New Roman" w:hint="eastAsia"/>
          <w:color w:val="000000" w:themeColor="text1"/>
          <w:szCs w:val="21"/>
        </w:rPr>
        <w:t>：</w:t>
      </w:r>
      <w:r w:rsidRPr="008C79EF">
        <w:rPr>
          <w:rFonts w:ascii="Times New Roman" w:eastAsia="宋体" w:hAnsi="Times New Roman" w:cs="Times New Roman"/>
          <w:color w:val="000000" w:themeColor="text1"/>
          <w:szCs w:val="21"/>
        </w:rPr>
        <w:t>[</w:t>
      </w:r>
      <w:r w:rsidRPr="00A72C68">
        <w:rPr>
          <w:rFonts w:ascii="Times New Roman" w:eastAsia="宋体" w:hAnsi="Times New Roman" w:cs="Times New Roman"/>
          <w:color w:val="000000" w:themeColor="text1"/>
          <w:szCs w:val="21"/>
        </w:rPr>
        <w:t>ˈmɒnəst(ə)ri</w:t>
      </w:r>
      <w:r w:rsidRPr="008C79EF">
        <w:rPr>
          <w:rFonts w:ascii="Times New Roman" w:eastAsia="宋体" w:hAnsi="Times New Roman" w:cs="Times New Roman"/>
          <w:color w:val="000000" w:themeColor="text1"/>
          <w:szCs w:val="21"/>
        </w:rPr>
        <w:t>] n.</w:t>
      </w:r>
      <w:r w:rsidRPr="008C79EF">
        <w:rPr>
          <w:rFonts w:ascii="Times New Roman" w:eastAsia="宋体" w:hAnsi="Times New Roman" w:cs="Times New Roman" w:hint="eastAsia"/>
          <w:color w:val="000000" w:themeColor="text1"/>
          <w:szCs w:val="21"/>
        </w:rPr>
        <w:t>修道院</w:t>
      </w:r>
    </w:p>
    <w:p w14:paraId="3C36809F" w14:textId="77777777" w:rsidR="00A740FF" w:rsidRPr="002738BA" w:rsidRDefault="00A740FF" w:rsidP="002738BA">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2738BA">
        <w:rPr>
          <w:rFonts w:ascii="Times New Roman" w:eastAsia="宋体" w:hAnsi="Times New Roman" w:cs="Times New Roman" w:hint="eastAsia"/>
          <w:b w:val="0"/>
          <w:color w:val="000000" w:themeColor="text1"/>
          <w:sz w:val="21"/>
          <w:szCs w:val="21"/>
          <w:shd w:val="clear" w:color="auto" w:fill="FFFFFF"/>
        </w:rPr>
        <w:lastRenderedPageBreak/>
        <w:t>mystery</w:t>
      </w:r>
      <w:r w:rsidRPr="002738BA">
        <w:rPr>
          <w:rFonts w:ascii="Times New Roman" w:eastAsia="宋体" w:hAnsi="Times New Roman" w:cs="Times New Roman" w:hint="eastAsia"/>
          <w:b w:val="0"/>
          <w:color w:val="000000" w:themeColor="text1"/>
          <w:sz w:val="21"/>
          <w:szCs w:val="21"/>
          <w:shd w:val="clear" w:color="auto" w:fill="FFFFFF"/>
        </w:rPr>
        <w:t>（奥秘）：只有会员才知道的事情</w:t>
      </w:r>
    </w:p>
    <w:p w14:paraId="58022A0B" w14:textId="00F045F3" w:rsidR="005D1B96" w:rsidRDefault="005D1B96" w:rsidP="0081713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在古希腊和古罗马时代，有很多秘密宗教会社，它们自认为掌握了关于宇宙的终极奥秘，并通过实践特定宗教仪式来</w:t>
      </w:r>
      <w:r w:rsidR="00F46578">
        <w:rPr>
          <w:rFonts w:ascii="Times New Roman" w:eastAsia="宋体" w:hAnsi="Times New Roman" w:cs="Times New Roman" w:hint="eastAsia"/>
          <w:color w:val="000000" w:themeColor="text1"/>
          <w:szCs w:val="21"/>
        </w:rPr>
        <w:t>修行</w:t>
      </w:r>
      <w:r>
        <w:rPr>
          <w:rFonts w:ascii="Times New Roman" w:eastAsia="宋体" w:hAnsi="Times New Roman" w:cs="Times New Roman" w:hint="eastAsia"/>
          <w:color w:val="000000" w:themeColor="text1"/>
          <w:szCs w:val="21"/>
        </w:rPr>
        <w:t>。这些秘密会社非常神秘，不轻易招收新成员，只有极少数符合条件的人才能加入其中。新成员</w:t>
      </w:r>
      <w:r w:rsidR="00F46578">
        <w:rPr>
          <w:rFonts w:ascii="Times New Roman" w:eastAsia="宋体" w:hAnsi="Times New Roman" w:cs="Times New Roman" w:hint="eastAsia"/>
          <w:color w:val="000000" w:themeColor="text1"/>
          <w:szCs w:val="21"/>
        </w:rPr>
        <w:t>在</w:t>
      </w:r>
      <w:r>
        <w:rPr>
          <w:rFonts w:ascii="Times New Roman" w:eastAsia="宋体" w:hAnsi="Times New Roman" w:cs="Times New Roman" w:hint="eastAsia"/>
          <w:color w:val="000000" w:themeColor="text1"/>
          <w:szCs w:val="21"/>
        </w:rPr>
        <w:t>入会时必须发誓严格保守会社的秘密</w:t>
      </w:r>
      <w:r w:rsidR="00F46578">
        <w:rPr>
          <w:rFonts w:ascii="Times New Roman" w:eastAsia="宋体" w:hAnsi="Times New Roman" w:cs="Times New Roman" w:hint="eastAsia"/>
          <w:color w:val="000000" w:themeColor="text1"/>
          <w:szCs w:val="21"/>
        </w:rPr>
        <w:t>，然后，会社中的长老才会向新成员传授他们所掌握的秘密知识。英语单词</w:t>
      </w:r>
      <w:r w:rsidR="00F46578">
        <w:rPr>
          <w:rFonts w:ascii="Times New Roman" w:eastAsia="宋体" w:hAnsi="Times New Roman" w:cs="Times New Roman" w:hint="eastAsia"/>
          <w:color w:val="000000" w:themeColor="text1"/>
          <w:szCs w:val="21"/>
        </w:rPr>
        <w:t>mystery</w:t>
      </w:r>
      <w:r w:rsidR="00F46578">
        <w:rPr>
          <w:rFonts w:ascii="Times New Roman" w:eastAsia="宋体" w:hAnsi="Times New Roman" w:cs="Times New Roman" w:hint="eastAsia"/>
          <w:color w:val="000000" w:themeColor="text1"/>
          <w:szCs w:val="21"/>
        </w:rPr>
        <w:t>（奥秘）就和这段历史相关。</w:t>
      </w:r>
    </w:p>
    <w:p w14:paraId="3654F25D" w14:textId="1CB82311" w:rsidR="00F46578" w:rsidRDefault="00F46578" w:rsidP="0081713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mystery</w:t>
      </w:r>
      <w:r>
        <w:rPr>
          <w:rFonts w:ascii="Times New Roman" w:eastAsia="宋体" w:hAnsi="Times New Roman" w:cs="Times New Roman" w:hint="eastAsia"/>
          <w:color w:val="000000" w:themeColor="text1"/>
          <w:szCs w:val="21"/>
        </w:rPr>
        <w:t>源自希腊语，前面词根</w:t>
      </w:r>
      <w:r>
        <w:rPr>
          <w:rFonts w:ascii="Times New Roman" w:eastAsia="宋体" w:hAnsi="Times New Roman" w:cs="Times New Roman" w:hint="eastAsia"/>
          <w:color w:val="000000" w:themeColor="text1"/>
          <w:szCs w:val="21"/>
        </w:rPr>
        <w:t>my-</w:t>
      </w:r>
      <w:r>
        <w:rPr>
          <w:rFonts w:ascii="Times New Roman" w:eastAsia="宋体" w:hAnsi="Times New Roman" w:cs="Times New Roman" w:hint="eastAsia"/>
          <w:color w:val="000000" w:themeColor="text1"/>
          <w:szCs w:val="21"/>
        </w:rPr>
        <w:t>表示“关闭”，后面的</w:t>
      </w:r>
      <w:r>
        <w:rPr>
          <w:rFonts w:ascii="Times New Roman" w:eastAsia="宋体" w:hAnsi="Times New Roman" w:cs="Times New Roman" w:hint="eastAsia"/>
          <w:color w:val="000000" w:themeColor="text1"/>
          <w:szCs w:val="21"/>
        </w:rPr>
        <w:t>-st</w:t>
      </w:r>
      <w:r>
        <w:rPr>
          <w:rFonts w:ascii="Times New Roman" w:eastAsia="宋体" w:hAnsi="Times New Roman" w:cs="Times New Roman" w:hint="eastAsia"/>
          <w:color w:val="000000" w:themeColor="text1"/>
          <w:szCs w:val="21"/>
        </w:rPr>
        <w:t>表示行为者，前半截</w:t>
      </w:r>
      <w:r>
        <w:rPr>
          <w:rFonts w:ascii="Times New Roman" w:eastAsia="宋体" w:hAnsi="Times New Roman" w:cs="Times New Roman" w:hint="eastAsia"/>
          <w:color w:val="000000" w:themeColor="text1"/>
          <w:szCs w:val="21"/>
        </w:rPr>
        <w:t>myst</w:t>
      </w:r>
      <w:r>
        <w:rPr>
          <w:rFonts w:ascii="Times New Roman" w:eastAsia="宋体" w:hAnsi="Times New Roman" w:cs="Times New Roman" w:hint="eastAsia"/>
          <w:color w:val="000000" w:themeColor="text1"/>
          <w:szCs w:val="21"/>
        </w:rPr>
        <w:t>的字面意思就是“闭嘴不言的人”，被用来表示这些秘密宗教会社的新成员，因为他们在入会时发誓保守会社的秘密，所以就被称为</w:t>
      </w:r>
      <w:r>
        <w:rPr>
          <w:rFonts w:ascii="Times New Roman" w:eastAsia="宋体" w:hAnsi="Times New Roman" w:cs="Times New Roman" w:hint="eastAsia"/>
          <w:color w:val="000000" w:themeColor="text1"/>
          <w:szCs w:val="21"/>
        </w:rPr>
        <w:t>myst</w:t>
      </w:r>
      <w:r>
        <w:rPr>
          <w:rFonts w:ascii="Times New Roman" w:eastAsia="宋体" w:hAnsi="Times New Roman" w:cs="Times New Roman" w:hint="eastAsia"/>
          <w:color w:val="000000" w:themeColor="text1"/>
          <w:szCs w:val="21"/>
        </w:rPr>
        <w:t>（闭嘴不言的人）。后面的</w:t>
      </w:r>
      <w:r>
        <w:rPr>
          <w:rFonts w:ascii="Times New Roman" w:eastAsia="宋体" w:hAnsi="Times New Roman" w:cs="Times New Roman" w:hint="eastAsia"/>
          <w:color w:val="000000" w:themeColor="text1"/>
          <w:szCs w:val="21"/>
        </w:rPr>
        <w:t>-ery</w:t>
      </w:r>
      <w:r>
        <w:rPr>
          <w:rFonts w:ascii="Times New Roman" w:eastAsia="宋体" w:hAnsi="Times New Roman" w:cs="Times New Roman" w:hint="eastAsia"/>
          <w:color w:val="000000" w:themeColor="text1"/>
          <w:szCs w:val="21"/>
        </w:rPr>
        <w:t>是个常见的形容词和名词后缀，表示相关的事物。整个单词</w:t>
      </w:r>
      <w:r>
        <w:rPr>
          <w:rFonts w:ascii="Times New Roman" w:eastAsia="宋体" w:hAnsi="Times New Roman" w:cs="Times New Roman" w:hint="eastAsia"/>
          <w:color w:val="000000" w:themeColor="text1"/>
          <w:szCs w:val="21"/>
        </w:rPr>
        <w:t>mystery</w:t>
      </w:r>
      <w:r>
        <w:rPr>
          <w:rFonts w:ascii="Times New Roman" w:eastAsia="宋体" w:hAnsi="Times New Roman" w:cs="Times New Roman" w:hint="eastAsia"/>
          <w:color w:val="000000" w:themeColor="text1"/>
          <w:szCs w:val="21"/>
        </w:rPr>
        <w:t>的字面意思就是“只有闭嘴不言的人才能知道的神秘知识”，后来引申为“奥秘，一般人难以理解的事物”。</w:t>
      </w:r>
    </w:p>
    <w:p w14:paraId="7C943A62" w14:textId="1A5E6789" w:rsidR="008A1B0C" w:rsidRDefault="008A1B0C" w:rsidP="0081713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来自词根</w:t>
      </w:r>
      <w:r>
        <w:rPr>
          <w:rFonts w:ascii="Times New Roman" w:eastAsia="宋体" w:hAnsi="Times New Roman" w:cs="Times New Roman" w:hint="eastAsia"/>
          <w:color w:val="000000" w:themeColor="text1"/>
          <w:szCs w:val="21"/>
        </w:rPr>
        <w:t>my-</w:t>
      </w:r>
      <w:r>
        <w:rPr>
          <w:rFonts w:ascii="Times New Roman" w:eastAsia="宋体" w:hAnsi="Times New Roman" w:cs="Times New Roman" w:hint="eastAsia"/>
          <w:color w:val="000000" w:themeColor="text1"/>
          <w:szCs w:val="21"/>
        </w:rPr>
        <w:t>（关闭）的单词还有</w:t>
      </w:r>
      <w:r>
        <w:rPr>
          <w:rFonts w:ascii="Times New Roman" w:eastAsia="宋体" w:hAnsi="Times New Roman" w:cs="Times New Roman" w:hint="eastAsia"/>
          <w:color w:val="000000" w:themeColor="text1"/>
          <w:szCs w:val="21"/>
        </w:rPr>
        <w:t>mute</w:t>
      </w:r>
      <w:r>
        <w:rPr>
          <w:rFonts w:ascii="Times New Roman" w:eastAsia="宋体" w:hAnsi="Times New Roman" w:cs="Times New Roman" w:hint="eastAsia"/>
          <w:color w:val="000000" w:themeColor="text1"/>
          <w:szCs w:val="21"/>
        </w:rPr>
        <w:t>（沉默的），前面的</w:t>
      </w:r>
      <w:r>
        <w:rPr>
          <w:rFonts w:ascii="Times New Roman" w:eastAsia="宋体" w:hAnsi="Times New Roman" w:cs="Times New Roman" w:hint="eastAsia"/>
          <w:color w:val="000000" w:themeColor="text1"/>
          <w:szCs w:val="21"/>
        </w:rPr>
        <w:t>mu-</w:t>
      </w:r>
      <w:r>
        <w:rPr>
          <w:rFonts w:ascii="Times New Roman" w:eastAsia="宋体" w:hAnsi="Times New Roman" w:cs="Times New Roman" w:hint="eastAsia"/>
          <w:color w:val="000000" w:themeColor="text1"/>
          <w:szCs w:val="21"/>
        </w:rPr>
        <w:t>等于词根</w:t>
      </w:r>
      <w:r>
        <w:rPr>
          <w:rFonts w:ascii="Times New Roman" w:eastAsia="宋体" w:hAnsi="Times New Roman" w:cs="Times New Roman" w:hint="eastAsia"/>
          <w:color w:val="000000" w:themeColor="text1"/>
          <w:szCs w:val="21"/>
        </w:rPr>
        <w:t>my-</w:t>
      </w:r>
      <w:r>
        <w:rPr>
          <w:rFonts w:ascii="Times New Roman" w:eastAsia="宋体" w:hAnsi="Times New Roman" w:cs="Times New Roman" w:hint="eastAsia"/>
          <w:color w:val="000000" w:themeColor="text1"/>
          <w:szCs w:val="21"/>
        </w:rPr>
        <w:t>（关闭），后面的</w:t>
      </w:r>
      <w:r>
        <w:rPr>
          <w:rFonts w:ascii="Times New Roman" w:eastAsia="宋体" w:hAnsi="Times New Roman" w:cs="Times New Roman" w:hint="eastAsia"/>
          <w:color w:val="000000" w:themeColor="text1"/>
          <w:szCs w:val="21"/>
        </w:rPr>
        <w:t>-te</w:t>
      </w:r>
      <w:r>
        <w:rPr>
          <w:rFonts w:ascii="Times New Roman" w:eastAsia="宋体" w:hAnsi="Times New Roman" w:cs="Times New Roman" w:hint="eastAsia"/>
          <w:color w:val="000000" w:themeColor="text1"/>
          <w:szCs w:val="21"/>
        </w:rPr>
        <w:t>等于动词的过去分词后缀</w:t>
      </w:r>
      <w:r>
        <w:rPr>
          <w:rFonts w:ascii="Times New Roman" w:eastAsia="宋体" w:hAnsi="Times New Roman" w:cs="Times New Roman" w:hint="eastAsia"/>
          <w:color w:val="000000" w:themeColor="text1"/>
          <w:szCs w:val="21"/>
        </w:rPr>
        <w:t>-ed</w:t>
      </w:r>
      <w:r>
        <w:rPr>
          <w:rFonts w:ascii="Times New Roman" w:eastAsia="宋体" w:hAnsi="Times New Roman" w:cs="Times New Roman" w:hint="eastAsia"/>
          <w:color w:val="000000" w:themeColor="text1"/>
          <w:szCs w:val="21"/>
        </w:rPr>
        <w:t>，整个单词的字面意思就是“已经闭嘴的”。</w:t>
      </w:r>
    </w:p>
    <w:p w14:paraId="31FBE8B6" w14:textId="77777777" w:rsidR="00A740FF" w:rsidRPr="002738BA" w:rsidRDefault="00A740FF" w:rsidP="002738BA">
      <w:pPr>
        <w:spacing w:line="360" w:lineRule="auto"/>
        <w:ind w:firstLineChars="201" w:firstLine="422"/>
        <w:rPr>
          <w:rFonts w:ascii="Times New Roman" w:eastAsia="宋体" w:hAnsi="Times New Roman" w:cs="Times New Roman"/>
          <w:color w:val="000000" w:themeColor="text1"/>
          <w:szCs w:val="21"/>
        </w:rPr>
      </w:pPr>
      <w:r w:rsidRPr="002738BA">
        <w:rPr>
          <w:rFonts w:ascii="Times New Roman" w:eastAsia="宋体" w:hAnsi="Times New Roman" w:cs="Times New Roman"/>
          <w:color w:val="000000" w:themeColor="text1"/>
          <w:szCs w:val="21"/>
        </w:rPr>
        <w:t>mystery</w:t>
      </w:r>
      <w:r w:rsidRPr="002738BA">
        <w:rPr>
          <w:rFonts w:ascii="Times New Roman" w:eastAsia="宋体" w:hAnsi="Times New Roman" w:cs="Times New Roman" w:hint="eastAsia"/>
          <w:color w:val="000000" w:themeColor="text1"/>
          <w:szCs w:val="21"/>
        </w:rPr>
        <w:t>：</w:t>
      </w:r>
      <w:r w:rsidRPr="002738BA">
        <w:rPr>
          <w:rFonts w:ascii="Times New Roman" w:eastAsia="宋体" w:hAnsi="Times New Roman" w:cs="Times New Roman"/>
          <w:color w:val="000000" w:themeColor="text1"/>
          <w:szCs w:val="21"/>
        </w:rPr>
        <w:t>[ˈmɪstri] n.</w:t>
      </w:r>
      <w:r w:rsidRPr="002738BA">
        <w:rPr>
          <w:rFonts w:ascii="Times New Roman" w:eastAsia="宋体" w:hAnsi="Times New Roman" w:cs="Times New Roman" w:hint="eastAsia"/>
          <w:color w:val="000000" w:themeColor="text1"/>
          <w:szCs w:val="21"/>
        </w:rPr>
        <w:t>谜；神秘，神秘的事物；奥秘</w:t>
      </w:r>
    </w:p>
    <w:p w14:paraId="6CF9DF38" w14:textId="65F81B13" w:rsidR="00A740FF" w:rsidRDefault="00A740FF" w:rsidP="0081713A">
      <w:pPr>
        <w:spacing w:line="360" w:lineRule="auto"/>
        <w:ind w:firstLineChars="201" w:firstLine="422"/>
        <w:rPr>
          <w:rFonts w:ascii="Times New Roman" w:eastAsia="宋体" w:hAnsi="Times New Roman" w:cs="Times New Roman"/>
          <w:color w:val="000000" w:themeColor="text1"/>
          <w:szCs w:val="21"/>
        </w:rPr>
      </w:pPr>
      <w:r w:rsidRPr="002738BA">
        <w:rPr>
          <w:rFonts w:ascii="Times New Roman" w:eastAsia="宋体" w:hAnsi="Times New Roman" w:cs="Times New Roman"/>
          <w:color w:val="000000" w:themeColor="text1"/>
          <w:szCs w:val="21"/>
        </w:rPr>
        <w:t>mysterious</w:t>
      </w:r>
      <w:r w:rsidRPr="002738BA">
        <w:rPr>
          <w:rFonts w:ascii="Times New Roman" w:eastAsia="宋体" w:hAnsi="Times New Roman" w:cs="Times New Roman" w:hint="eastAsia"/>
          <w:color w:val="000000" w:themeColor="text1"/>
          <w:szCs w:val="21"/>
        </w:rPr>
        <w:t>：</w:t>
      </w:r>
      <w:r w:rsidRPr="002738BA">
        <w:rPr>
          <w:rFonts w:ascii="Times New Roman" w:eastAsia="宋体" w:hAnsi="Times New Roman" w:cs="Times New Roman"/>
          <w:color w:val="000000" w:themeColor="text1"/>
          <w:szCs w:val="21"/>
        </w:rPr>
        <w:t>[mɪ'stɪərɪəs] adj.</w:t>
      </w:r>
      <w:r w:rsidRPr="002738BA">
        <w:rPr>
          <w:rFonts w:ascii="Times New Roman" w:eastAsia="宋体" w:hAnsi="Times New Roman" w:cs="Times New Roman" w:hint="eastAsia"/>
          <w:color w:val="000000" w:themeColor="text1"/>
          <w:szCs w:val="21"/>
        </w:rPr>
        <w:t>神秘的；不可思议的；难解的</w:t>
      </w:r>
    </w:p>
    <w:p w14:paraId="087430E5" w14:textId="64FC7706" w:rsidR="008A1B0C" w:rsidRPr="00A75248" w:rsidRDefault="008A1B0C" w:rsidP="0081713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mute</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8A1B0C">
        <w:rPr>
          <w:rFonts w:ascii="Times New Roman" w:eastAsia="宋体" w:hAnsi="Times New Roman" w:cs="Times New Roman"/>
          <w:color w:val="000000" w:themeColor="text1"/>
          <w:szCs w:val="21"/>
        </w:rPr>
        <w:t>mjuːt</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沉默的，无声的</w:t>
      </w:r>
      <w:r>
        <w:rPr>
          <w:rFonts w:ascii="Times New Roman" w:eastAsia="宋体" w:hAnsi="Times New Roman" w:cs="Times New Roman" w:hint="eastAsia"/>
          <w:color w:val="000000" w:themeColor="text1"/>
          <w:szCs w:val="21"/>
        </w:rPr>
        <w:t>vt.</w:t>
      </w:r>
      <w:r>
        <w:rPr>
          <w:rFonts w:ascii="Times New Roman" w:eastAsia="宋体" w:hAnsi="Times New Roman" w:cs="Times New Roman" w:hint="eastAsia"/>
          <w:color w:val="000000" w:themeColor="text1"/>
          <w:szCs w:val="21"/>
        </w:rPr>
        <w:t>消除或减弱……的声音</w:t>
      </w:r>
      <w:r>
        <w:rPr>
          <w:rFonts w:ascii="Times New Roman" w:eastAsia="宋体" w:hAnsi="Times New Roman" w:cs="Times New Roman" w:hint="eastAsia"/>
          <w:color w:val="000000" w:themeColor="text1"/>
          <w:szCs w:val="21"/>
        </w:rPr>
        <w:t>n.</w:t>
      </w:r>
      <w:r>
        <w:rPr>
          <w:rFonts w:ascii="Times New Roman" w:eastAsia="宋体" w:hAnsi="Times New Roman" w:cs="Times New Roman" w:hint="eastAsia"/>
          <w:color w:val="000000" w:themeColor="text1"/>
          <w:szCs w:val="21"/>
        </w:rPr>
        <w:t>消音器，弱音器</w:t>
      </w:r>
    </w:p>
    <w:p w14:paraId="079A0FE2" w14:textId="77777777" w:rsidR="001103EC" w:rsidRDefault="001103EC">
      <w:pPr>
        <w:widowControl/>
        <w:jc w:val="left"/>
        <w:rPr>
          <w:rFonts w:ascii="Times New Roman" w:eastAsia="宋体" w:hAnsi="Times New Roman" w:cs="Times New Roman"/>
          <w:b/>
          <w:color w:val="000000" w:themeColor="text1"/>
          <w:szCs w:val="21"/>
          <w:shd w:val="clear" w:color="auto" w:fill="FFFFFF"/>
        </w:rPr>
      </w:pPr>
      <w:r>
        <w:rPr>
          <w:rFonts w:ascii="Times New Roman" w:eastAsia="宋体" w:hAnsi="Times New Roman" w:cs="Times New Roman"/>
          <w:b/>
          <w:color w:val="000000" w:themeColor="text1"/>
          <w:szCs w:val="21"/>
          <w:shd w:val="clear" w:color="auto" w:fill="FFFFFF"/>
        </w:rPr>
        <w:br w:type="page"/>
      </w:r>
    </w:p>
    <w:p w14:paraId="48F54694" w14:textId="060BA3DD" w:rsidR="00A740FF" w:rsidRDefault="00A740FF" w:rsidP="00264EB7">
      <w:pPr>
        <w:pStyle w:val="a8"/>
        <w:numPr>
          <w:ilvl w:val="0"/>
          <w:numId w:val="13"/>
        </w:numPr>
        <w:spacing w:line="480" w:lineRule="auto"/>
        <w:ind w:firstLineChars="0"/>
        <w:jc w:val="center"/>
        <w:outlineLvl w:val="1"/>
        <w:rPr>
          <w:rFonts w:ascii="Times New Roman" w:eastAsia="宋体" w:hAnsi="Times New Roman" w:cs="Times New Roman"/>
          <w:b/>
          <w:color w:val="000000" w:themeColor="text1"/>
          <w:szCs w:val="21"/>
          <w:shd w:val="clear" w:color="auto" w:fill="FFFFFF"/>
        </w:rPr>
      </w:pPr>
      <w:bookmarkStart w:id="182" w:name="_Toc197544638"/>
      <w:r>
        <w:rPr>
          <w:rFonts w:ascii="Times New Roman" w:eastAsia="宋体" w:hAnsi="Times New Roman" w:cs="Times New Roman" w:hint="eastAsia"/>
          <w:b/>
          <w:color w:val="000000" w:themeColor="text1"/>
          <w:szCs w:val="21"/>
          <w:shd w:val="clear" w:color="auto" w:fill="FFFFFF"/>
        </w:rPr>
        <w:lastRenderedPageBreak/>
        <w:t>犹太教</w:t>
      </w:r>
      <w:r w:rsidR="00E62C35">
        <w:rPr>
          <w:rFonts w:ascii="Times New Roman" w:eastAsia="宋体" w:hAnsi="Times New Roman" w:cs="Times New Roman" w:hint="eastAsia"/>
          <w:b/>
          <w:color w:val="000000" w:themeColor="text1"/>
          <w:szCs w:val="21"/>
          <w:shd w:val="clear" w:color="auto" w:fill="FFFFFF"/>
        </w:rPr>
        <w:t>和基督教</w:t>
      </w:r>
      <w:bookmarkEnd w:id="182"/>
    </w:p>
    <w:p w14:paraId="1B5F38D0" w14:textId="4CE5EAC0" w:rsidR="00A740FF" w:rsidRPr="003A5554" w:rsidRDefault="004262A3" w:rsidP="00930E4E">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Christ</w:t>
      </w:r>
      <w:r>
        <w:rPr>
          <w:rFonts w:ascii="Times New Roman" w:eastAsia="宋体" w:hAnsi="Times New Roman" w:cs="Times New Roman" w:hint="eastAsia"/>
          <w:b w:val="0"/>
          <w:color w:val="000000" w:themeColor="text1"/>
          <w:sz w:val="21"/>
          <w:szCs w:val="21"/>
          <w:shd w:val="clear" w:color="auto" w:fill="FFFFFF"/>
        </w:rPr>
        <w:t>（</w:t>
      </w:r>
      <w:r w:rsidR="00A740FF">
        <w:rPr>
          <w:rFonts w:ascii="Times New Roman" w:eastAsia="宋体" w:hAnsi="Times New Roman" w:cs="Times New Roman"/>
          <w:b w:val="0"/>
          <w:color w:val="000000" w:themeColor="text1"/>
          <w:sz w:val="21"/>
          <w:szCs w:val="21"/>
          <w:shd w:val="clear" w:color="auto" w:fill="FFFFFF"/>
        </w:rPr>
        <w:t>基督</w:t>
      </w:r>
      <w:r>
        <w:rPr>
          <w:rFonts w:ascii="Times New Roman" w:eastAsia="宋体" w:hAnsi="Times New Roman" w:cs="Times New Roman" w:hint="eastAsia"/>
          <w:b w:val="0"/>
          <w:color w:val="000000" w:themeColor="text1"/>
          <w:sz w:val="21"/>
          <w:szCs w:val="21"/>
          <w:shd w:val="clear" w:color="auto" w:fill="FFFFFF"/>
        </w:rPr>
        <w:t>）：上帝膏立的</w:t>
      </w:r>
      <w:r w:rsidR="00A740FF" w:rsidRPr="003A5554">
        <w:rPr>
          <w:rFonts w:ascii="Times New Roman" w:eastAsia="宋体" w:hAnsi="Times New Roman" w:cs="Times New Roman"/>
          <w:b w:val="0"/>
          <w:color w:val="000000" w:themeColor="text1"/>
          <w:sz w:val="21"/>
          <w:szCs w:val="21"/>
          <w:shd w:val="clear" w:color="auto" w:fill="FFFFFF"/>
        </w:rPr>
        <w:t>救世主</w:t>
      </w:r>
    </w:p>
    <w:p w14:paraId="27869211" w14:textId="487E2F6F" w:rsidR="00566870" w:rsidRDefault="008E68AF" w:rsidP="00930E4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《圣经</w:t>
      </w:r>
      <w:r>
        <w:rPr>
          <w:rFonts w:ascii="宋体" w:eastAsia="宋体" w:hAnsi="宋体" w:cs="Times New Roman" w:hint="eastAsia"/>
          <w:color w:val="000000" w:themeColor="text1"/>
          <w:szCs w:val="21"/>
        </w:rPr>
        <w:t>•</w:t>
      </w:r>
      <w:r>
        <w:rPr>
          <w:rFonts w:ascii="Times New Roman" w:eastAsia="宋体" w:hAnsi="Times New Roman" w:cs="Times New Roman" w:hint="eastAsia"/>
          <w:color w:val="000000" w:themeColor="text1"/>
          <w:szCs w:val="21"/>
        </w:rPr>
        <w:t>旧约》中提到，</w:t>
      </w:r>
      <w:r w:rsidR="00566870">
        <w:rPr>
          <w:rFonts w:ascii="Times New Roman" w:eastAsia="宋体" w:hAnsi="Times New Roman" w:cs="Times New Roman" w:hint="eastAsia"/>
          <w:color w:val="000000" w:themeColor="text1"/>
          <w:szCs w:val="21"/>
        </w:rPr>
        <w:t>上帝会指派一位救世主来拯救世人，这位救世主在希伯来语中被称为</w:t>
      </w:r>
      <w:r w:rsidR="00566870" w:rsidRPr="009D1394">
        <w:rPr>
          <w:rFonts w:ascii="Times New Roman" w:eastAsia="宋体" w:hAnsi="Times New Roman" w:cs="Times New Roman" w:hint="eastAsia"/>
          <w:color w:val="000000" w:themeColor="text1"/>
          <w:szCs w:val="21"/>
        </w:rPr>
        <w:t>Mashiah</w:t>
      </w:r>
      <w:r w:rsidR="00566870" w:rsidRPr="009D1394">
        <w:rPr>
          <w:rFonts w:ascii="Times New Roman" w:eastAsia="宋体" w:hAnsi="Times New Roman" w:cs="Times New Roman" w:hint="eastAsia"/>
          <w:color w:val="000000" w:themeColor="text1"/>
          <w:szCs w:val="21"/>
        </w:rPr>
        <w:t>（弥赛亚）</w:t>
      </w:r>
      <w:r w:rsidR="00566870">
        <w:rPr>
          <w:rFonts w:ascii="Times New Roman" w:eastAsia="宋体" w:hAnsi="Times New Roman" w:cs="Times New Roman" w:hint="eastAsia"/>
          <w:color w:val="000000" w:themeColor="text1"/>
          <w:szCs w:val="21"/>
        </w:rPr>
        <w:t>，本意是“被膏立者</w:t>
      </w:r>
      <w:r>
        <w:rPr>
          <w:rFonts w:ascii="Times New Roman" w:eastAsia="宋体" w:hAnsi="Times New Roman" w:cs="Times New Roman" w:hint="eastAsia"/>
          <w:color w:val="000000" w:themeColor="text1"/>
          <w:szCs w:val="21"/>
        </w:rPr>
        <w:t>”。“膏立”</w:t>
      </w:r>
      <w:r w:rsidRPr="008E68AF">
        <w:rPr>
          <w:rFonts w:ascii="Times New Roman" w:eastAsia="宋体" w:hAnsi="Times New Roman" w:cs="Times New Roman" w:hint="eastAsia"/>
          <w:color w:val="000000" w:themeColor="text1"/>
          <w:szCs w:val="21"/>
        </w:rPr>
        <w:t>是</w:t>
      </w:r>
      <w:r>
        <w:rPr>
          <w:rFonts w:ascii="Times New Roman" w:eastAsia="宋体" w:hAnsi="Times New Roman" w:cs="Times New Roman" w:hint="eastAsia"/>
          <w:color w:val="000000" w:themeColor="text1"/>
          <w:szCs w:val="21"/>
        </w:rPr>
        <w:t>犹太人的</w:t>
      </w:r>
      <w:r w:rsidRPr="008E68AF">
        <w:rPr>
          <w:rFonts w:ascii="Times New Roman" w:eastAsia="宋体" w:hAnsi="Times New Roman" w:cs="Times New Roman" w:hint="eastAsia"/>
          <w:color w:val="000000" w:themeColor="text1"/>
          <w:szCs w:val="21"/>
        </w:rPr>
        <w:t>一种宗教仪式，通过将</w:t>
      </w:r>
      <w:r>
        <w:rPr>
          <w:rFonts w:ascii="Times New Roman" w:eastAsia="宋体" w:hAnsi="Times New Roman" w:cs="Times New Roman" w:hint="eastAsia"/>
          <w:color w:val="000000" w:themeColor="text1"/>
          <w:szCs w:val="21"/>
        </w:rPr>
        <w:t>油膏</w:t>
      </w:r>
      <w:r w:rsidRPr="008E68AF">
        <w:rPr>
          <w:rFonts w:ascii="Times New Roman" w:eastAsia="宋体" w:hAnsi="Times New Roman" w:cs="Times New Roman" w:hint="eastAsia"/>
          <w:color w:val="000000" w:themeColor="text1"/>
          <w:szCs w:val="21"/>
        </w:rPr>
        <w:t>涂抹在某人的头上或其他部位，</w:t>
      </w:r>
      <w:r>
        <w:rPr>
          <w:rFonts w:ascii="Times New Roman" w:eastAsia="宋体" w:hAnsi="Times New Roman" w:cs="Times New Roman" w:hint="eastAsia"/>
          <w:color w:val="000000" w:themeColor="text1"/>
          <w:szCs w:val="21"/>
        </w:rPr>
        <w:t>以此</w:t>
      </w:r>
      <w:r w:rsidRPr="008E68AF">
        <w:rPr>
          <w:rFonts w:ascii="Times New Roman" w:eastAsia="宋体" w:hAnsi="Times New Roman" w:cs="Times New Roman" w:hint="eastAsia"/>
          <w:color w:val="000000" w:themeColor="text1"/>
          <w:szCs w:val="21"/>
        </w:rPr>
        <w:t>表示上帝的</w:t>
      </w:r>
      <w:r>
        <w:rPr>
          <w:rFonts w:ascii="Times New Roman" w:eastAsia="宋体" w:hAnsi="Times New Roman" w:cs="Times New Roman" w:hint="eastAsia"/>
          <w:color w:val="000000" w:themeColor="text1"/>
          <w:szCs w:val="21"/>
        </w:rPr>
        <w:t>选择</w:t>
      </w:r>
      <w:r w:rsidRPr="008E68AF">
        <w:rPr>
          <w:rFonts w:ascii="Times New Roman" w:eastAsia="宋体" w:hAnsi="Times New Roman" w:cs="Times New Roman" w:hint="eastAsia"/>
          <w:color w:val="000000" w:themeColor="text1"/>
          <w:szCs w:val="21"/>
        </w:rPr>
        <w:t>或祝福</w:t>
      </w:r>
      <w:r>
        <w:rPr>
          <w:rFonts w:ascii="Times New Roman" w:eastAsia="宋体" w:hAnsi="Times New Roman" w:cs="Times New Roman" w:hint="eastAsia"/>
          <w:color w:val="000000" w:themeColor="text1"/>
          <w:szCs w:val="21"/>
        </w:rPr>
        <w:t>，常用于任命国王或先知。</w:t>
      </w:r>
    </w:p>
    <w:p w14:paraId="3C43B687" w14:textId="7CE22116" w:rsidR="00112990" w:rsidRDefault="00112990" w:rsidP="00930E4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在希腊语的《圣经</w:t>
      </w:r>
      <w:r w:rsidR="00146133">
        <w:rPr>
          <w:rFonts w:ascii="宋体" w:eastAsia="宋体" w:hAnsi="宋体" w:cs="Times New Roman" w:hint="eastAsia"/>
          <w:color w:val="000000" w:themeColor="text1"/>
          <w:szCs w:val="21"/>
        </w:rPr>
        <w:t>•</w:t>
      </w:r>
      <w:r w:rsidR="00146133">
        <w:rPr>
          <w:rFonts w:ascii="Times New Roman" w:eastAsia="宋体" w:hAnsi="Times New Roman" w:cs="Times New Roman" w:hint="eastAsia"/>
          <w:color w:val="000000" w:themeColor="text1"/>
          <w:szCs w:val="21"/>
        </w:rPr>
        <w:t>旧约</w:t>
      </w:r>
      <w:r>
        <w:rPr>
          <w:rFonts w:ascii="Times New Roman" w:eastAsia="宋体" w:hAnsi="Times New Roman" w:cs="Times New Roman" w:hint="eastAsia"/>
          <w:color w:val="000000" w:themeColor="text1"/>
          <w:szCs w:val="21"/>
        </w:rPr>
        <w:t>》中，</w:t>
      </w:r>
      <w:r w:rsidR="005B75E8">
        <w:rPr>
          <w:rFonts w:ascii="Times New Roman" w:eastAsia="宋体" w:hAnsi="Times New Roman" w:cs="Times New Roman" w:hint="eastAsia"/>
          <w:color w:val="000000" w:themeColor="text1"/>
          <w:szCs w:val="21"/>
        </w:rPr>
        <w:t>希伯来语</w:t>
      </w:r>
      <w:r w:rsidRPr="009D1394">
        <w:rPr>
          <w:rFonts w:ascii="Times New Roman" w:eastAsia="宋体" w:hAnsi="Times New Roman" w:cs="Times New Roman" w:hint="eastAsia"/>
          <w:color w:val="000000" w:themeColor="text1"/>
          <w:szCs w:val="21"/>
        </w:rPr>
        <w:t>Mashiah</w:t>
      </w:r>
      <w:r w:rsidRPr="009D1394">
        <w:rPr>
          <w:rFonts w:ascii="Times New Roman" w:eastAsia="宋体" w:hAnsi="Times New Roman" w:cs="Times New Roman" w:hint="eastAsia"/>
          <w:color w:val="000000" w:themeColor="text1"/>
          <w:szCs w:val="21"/>
        </w:rPr>
        <w:t>（弥赛亚）</w:t>
      </w:r>
      <w:r>
        <w:rPr>
          <w:rFonts w:ascii="Times New Roman" w:eastAsia="宋体" w:hAnsi="Times New Roman" w:cs="Times New Roman" w:hint="eastAsia"/>
          <w:color w:val="000000" w:themeColor="text1"/>
          <w:szCs w:val="21"/>
        </w:rPr>
        <w:t>被翻译成了</w:t>
      </w:r>
      <w:r w:rsidR="005B75E8">
        <w:rPr>
          <w:rFonts w:ascii="Times New Roman" w:eastAsia="宋体" w:hAnsi="Times New Roman" w:cs="Times New Roman" w:hint="eastAsia"/>
          <w:color w:val="000000" w:themeColor="text1"/>
          <w:szCs w:val="21"/>
        </w:rPr>
        <w:t>希腊语</w:t>
      </w:r>
      <w:r w:rsidR="005B75E8">
        <w:rPr>
          <w:rFonts w:ascii="Times New Roman" w:eastAsia="宋体" w:hAnsi="Times New Roman" w:cs="Times New Roman" w:hint="eastAsia"/>
          <w:color w:val="000000" w:themeColor="text1"/>
          <w:szCs w:val="21"/>
        </w:rPr>
        <w:t>K</w:t>
      </w:r>
      <w:r w:rsidR="005B75E8" w:rsidRPr="009D1394">
        <w:rPr>
          <w:rFonts w:ascii="Times New Roman" w:eastAsia="宋体" w:hAnsi="Times New Roman" w:cs="Times New Roman" w:hint="eastAsia"/>
          <w:color w:val="000000" w:themeColor="text1"/>
          <w:szCs w:val="21"/>
        </w:rPr>
        <w:t>hristos</w:t>
      </w:r>
      <w:r w:rsidR="005B75E8">
        <w:rPr>
          <w:rFonts w:ascii="Times New Roman" w:eastAsia="宋体" w:hAnsi="Times New Roman" w:cs="Times New Roman" w:hint="eastAsia"/>
          <w:color w:val="000000" w:themeColor="text1"/>
          <w:szCs w:val="21"/>
        </w:rPr>
        <w:t>，前面的</w:t>
      </w:r>
      <w:r w:rsidR="005B75E8">
        <w:rPr>
          <w:rFonts w:ascii="Times New Roman" w:eastAsia="宋体" w:hAnsi="Times New Roman" w:cs="Times New Roman" w:hint="eastAsia"/>
          <w:color w:val="000000" w:themeColor="text1"/>
          <w:szCs w:val="21"/>
        </w:rPr>
        <w:t>khris-</w:t>
      </w:r>
      <w:r w:rsidR="005B75E8">
        <w:rPr>
          <w:rFonts w:ascii="Times New Roman" w:eastAsia="宋体" w:hAnsi="Times New Roman" w:cs="Times New Roman" w:hint="eastAsia"/>
          <w:color w:val="000000" w:themeColor="text1"/>
          <w:szCs w:val="21"/>
        </w:rPr>
        <w:t>表示“涂抹”，后面的</w:t>
      </w:r>
      <w:r w:rsidR="005B75E8">
        <w:rPr>
          <w:rFonts w:ascii="Times New Roman" w:eastAsia="宋体" w:hAnsi="Times New Roman" w:cs="Times New Roman" w:hint="eastAsia"/>
          <w:color w:val="000000" w:themeColor="text1"/>
          <w:szCs w:val="21"/>
        </w:rPr>
        <w:t>-tos</w:t>
      </w:r>
      <w:r w:rsidR="005B75E8">
        <w:rPr>
          <w:rFonts w:ascii="Times New Roman" w:eastAsia="宋体" w:hAnsi="Times New Roman" w:cs="Times New Roman" w:hint="eastAsia"/>
          <w:color w:val="000000" w:themeColor="text1"/>
          <w:szCs w:val="21"/>
        </w:rPr>
        <w:t>表示“被……的人”，合起来意思就是“被涂抹（油膏）的人”，也就是“被膏立者”。这个希腊语单词进入拉丁语后演变为</w:t>
      </w:r>
      <w:r w:rsidR="005B75E8">
        <w:rPr>
          <w:rFonts w:ascii="Times New Roman" w:eastAsia="宋体" w:hAnsi="Times New Roman" w:cs="Times New Roman" w:hint="eastAsia"/>
          <w:color w:val="000000" w:themeColor="text1"/>
          <w:szCs w:val="21"/>
        </w:rPr>
        <w:t>Christus</w:t>
      </w:r>
      <w:r w:rsidR="005B75E8">
        <w:rPr>
          <w:rFonts w:ascii="Times New Roman" w:eastAsia="宋体" w:hAnsi="Times New Roman" w:cs="Times New Roman" w:hint="eastAsia"/>
          <w:color w:val="000000" w:themeColor="text1"/>
          <w:szCs w:val="21"/>
        </w:rPr>
        <w:t>，中文音译为“基利斯督”，简称为“基督”。它进入英语后演变为单词</w:t>
      </w:r>
      <w:r w:rsidR="005B75E8">
        <w:rPr>
          <w:rFonts w:ascii="Times New Roman" w:eastAsia="宋体" w:hAnsi="Times New Roman" w:cs="Times New Roman" w:hint="eastAsia"/>
          <w:color w:val="000000" w:themeColor="text1"/>
          <w:szCs w:val="21"/>
        </w:rPr>
        <w:t>Christ</w:t>
      </w:r>
      <w:r w:rsidR="00146133">
        <w:rPr>
          <w:rFonts w:ascii="Times New Roman" w:eastAsia="宋体" w:hAnsi="Times New Roman" w:cs="Times New Roman" w:hint="eastAsia"/>
          <w:color w:val="000000" w:themeColor="text1"/>
          <w:szCs w:val="21"/>
        </w:rPr>
        <w:t>（基督）</w:t>
      </w:r>
      <w:r w:rsidR="005B75E8">
        <w:rPr>
          <w:rFonts w:ascii="Times New Roman" w:eastAsia="宋体" w:hAnsi="Times New Roman" w:cs="Times New Roman" w:hint="eastAsia"/>
          <w:color w:val="000000" w:themeColor="text1"/>
          <w:szCs w:val="21"/>
        </w:rPr>
        <w:t>。</w:t>
      </w:r>
    </w:p>
    <w:p w14:paraId="103EA048" w14:textId="4D4ABB31" w:rsidR="00A740FF" w:rsidRDefault="00146133" w:rsidP="00930E4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犹太人耶稣</w:t>
      </w:r>
      <w:r w:rsidRPr="009D1394">
        <w:rPr>
          <w:rFonts w:ascii="Times New Roman" w:eastAsia="宋体" w:hAnsi="Times New Roman" w:cs="Times New Roman" w:hint="eastAsia"/>
          <w:color w:val="000000" w:themeColor="text1"/>
          <w:szCs w:val="21"/>
        </w:rPr>
        <w:t>（</w:t>
      </w:r>
      <w:r w:rsidRPr="009D1394">
        <w:rPr>
          <w:rFonts w:ascii="Times New Roman" w:eastAsia="宋体" w:hAnsi="Times New Roman" w:cs="Times New Roman" w:hint="eastAsia"/>
          <w:color w:val="000000" w:themeColor="text1"/>
          <w:szCs w:val="21"/>
        </w:rPr>
        <w:t>Jesus</w:t>
      </w:r>
      <w:r w:rsidRPr="009D1394">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四处宣扬和犹太教主流教义不一样的宗教思想，</w:t>
      </w:r>
      <w:r w:rsidR="00A740FF" w:rsidRPr="009D1394">
        <w:rPr>
          <w:rFonts w:ascii="Times New Roman" w:eastAsia="宋体" w:hAnsi="Times New Roman" w:cs="Times New Roman" w:hint="eastAsia"/>
          <w:color w:val="000000" w:themeColor="text1"/>
          <w:szCs w:val="21"/>
        </w:rPr>
        <w:t>耶稣的追随者</w:t>
      </w:r>
      <w:r>
        <w:rPr>
          <w:rFonts w:ascii="Times New Roman" w:eastAsia="宋体" w:hAnsi="Times New Roman" w:cs="Times New Roman" w:hint="eastAsia"/>
          <w:color w:val="000000" w:themeColor="text1"/>
          <w:szCs w:val="21"/>
        </w:rPr>
        <w:t>认为</w:t>
      </w:r>
      <w:r w:rsidR="00A740FF" w:rsidRPr="009D1394">
        <w:rPr>
          <w:rFonts w:ascii="Times New Roman" w:eastAsia="宋体" w:hAnsi="Times New Roman" w:cs="Times New Roman" w:hint="eastAsia"/>
          <w:color w:val="000000" w:themeColor="text1"/>
          <w:szCs w:val="21"/>
        </w:rPr>
        <w:t>耶稣就是</w:t>
      </w:r>
      <w:r>
        <w:rPr>
          <w:rFonts w:ascii="Times New Roman" w:eastAsia="宋体" w:hAnsi="Times New Roman" w:cs="Times New Roman" w:hint="eastAsia"/>
          <w:color w:val="000000" w:themeColor="text1"/>
          <w:szCs w:val="21"/>
        </w:rPr>
        <w:t>《圣经》中提到的救世主，</w:t>
      </w:r>
      <w:r w:rsidR="00A740FF" w:rsidRPr="009D1394">
        <w:rPr>
          <w:rFonts w:ascii="Times New Roman" w:eastAsia="宋体" w:hAnsi="Times New Roman" w:cs="Times New Roman" w:hint="eastAsia"/>
          <w:color w:val="000000" w:themeColor="text1"/>
          <w:szCs w:val="21"/>
        </w:rPr>
        <w:t>是上帝的儿子，被上帝派来拯救世人，并献出自己的生命来为世人赎罪。</w:t>
      </w:r>
      <w:r>
        <w:rPr>
          <w:rFonts w:ascii="Times New Roman" w:eastAsia="宋体" w:hAnsi="Times New Roman" w:cs="Times New Roman" w:hint="eastAsia"/>
          <w:color w:val="000000" w:themeColor="text1"/>
          <w:szCs w:val="21"/>
        </w:rPr>
        <w:t>所以耶稣</w:t>
      </w:r>
      <w:r w:rsidR="00A22D82">
        <w:rPr>
          <w:rFonts w:ascii="Times New Roman" w:eastAsia="宋体" w:hAnsi="Times New Roman" w:cs="Times New Roman" w:hint="eastAsia"/>
          <w:color w:val="000000" w:themeColor="text1"/>
          <w:szCs w:val="21"/>
        </w:rPr>
        <w:t>在英语中</w:t>
      </w:r>
      <w:r>
        <w:rPr>
          <w:rFonts w:ascii="Times New Roman" w:eastAsia="宋体" w:hAnsi="Times New Roman" w:cs="Times New Roman" w:hint="eastAsia"/>
          <w:color w:val="000000" w:themeColor="text1"/>
          <w:szCs w:val="21"/>
        </w:rPr>
        <w:t>就被称为</w:t>
      </w:r>
      <w:r w:rsidR="00A22D82">
        <w:rPr>
          <w:rFonts w:ascii="Times New Roman" w:eastAsia="宋体" w:hAnsi="Times New Roman" w:cs="Times New Roman" w:hint="eastAsia"/>
          <w:color w:val="000000" w:themeColor="text1"/>
          <w:szCs w:val="21"/>
        </w:rPr>
        <w:t>Christ</w:t>
      </w:r>
      <w:r w:rsidR="00A22D82">
        <w:rPr>
          <w:rFonts w:ascii="Times New Roman" w:eastAsia="宋体" w:hAnsi="Times New Roman" w:cs="Times New Roman" w:hint="eastAsia"/>
          <w:color w:val="000000" w:themeColor="text1"/>
          <w:szCs w:val="21"/>
        </w:rPr>
        <w:t>（基督），</w:t>
      </w:r>
      <w:r w:rsidR="00A740FF" w:rsidRPr="009D1394">
        <w:rPr>
          <w:rFonts w:ascii="Times New Roman" w:eastAsia="宋体" w:hAnsi="Times New Roman" w:cs="Times New Roman" w:hint="eastAsia"/>
          <w:color w:val="000000" w:themeColor="text1"/>
          <w:szCs w:val="21"/>
        </w:rPr>
        <w:t>信仰耶稣基督的人在英语中称为</w:t>
      </w:r>
      <w:r w:rsidR="00A740FF" w:rsidRPr="009D1394">
        <w:rPr>
          <w:rFonts w:ascii="Times New Roman" w:eastAsia="宋体" w:hAnsi="Times New Roman" w:cs="Times New Roman" w:hint="eastAsia"/>
          <w:color w:val="000000" w:themeColor="text1"/>
          <w:szCs w:val="21"/>
        </w:rPr>
        <w:t>Christian</w:t>
      </w:r>
      <w:r w:rsidR="00A740FF" w:rsidRPr="009D1394">
        <w:rPr>
          <w:rFonts w:ascii="Times New Roman" w:eastAsia="宋体" w:hAnsi="Times New Roman" w:cs="Times New Roman" w:hint="eastAsia"/>
          <w:color w:val="000000" w:themeColor="text1"/>
          <w:szCs w:val="21"/>
        </w:rPr>
        <w:t>（基督徒），而耶稣所创建的这个新宗教就是</w:t>
      </w:r>
      <w:r w:rsidR="00A740FF" w:rsidRPr="009D1394">
        <w:rPr>
          <w:rFonts w:ascii="Times New Roman" w:eastAsia="宋体" w:hAnsi="Times New Roman" w:cs="Times New Roman" w:hint="eastAsia"/>
          <w:color w:val="000000" w:themeColor="text1"/>
          <w:szCs w:val="21"/>
        </w:rPr>
        <w:t>Christianity</w:t>
      </w:r>
      <w:r w:rsidR="00A740FF" w:rsidRPr="009D1394">
        <w:rPr>
          <w:rFonts w:ascii="Times New Roman" w:eastAsia="宋体" w:hAnsi="Times New Roman" w:cs="Times New Roman" w:hint="eastAsia"/>
          <w:color w:val="000000" w:themeColor="text1"/>
          <w:szCs w:val="21"/>
        </w:rPr>
        <w:t>（基督教）。</w:t>
      </w:r>
    </w:p>
    <w:p w14:paraId="4D979D8E" w14:textId="50EB1B48" w:rsidR="00A740FF" w:rsidRDefault="00A740FF" w:rsidP="00930E4E">
      <w:pPr>
        <w:spacing w:line="360" w:lineRule="auto"/>
        <w:ind w:firstLineChars="201" w:firstLine="422"/>
        <w:rPr>
          <w:rFonts w:ascii="Times New Roman" w:eastAsia="宋体" w:hAnsi="Times New Roman" w:cs="Times New Roman"/>
          <w:color w:val="000000" w:themeColor="text1"/>
          <w:szCs w:val="21"/>
        </w:rPr>
      </w:pPr>
      <w:r w:rsidRPr="009D1394">
        <w:rPr>
          <w:rFonts w:ascii="Times New Roman" w:eastAsia="宋体" w:hAnsi="Times New Roman" w:cs="Times New Roman" w:hint="eastAsia"/>
          <w:color w:val="000000" w:themeColor="text1"/>
          <w:szCs w:val="21"/>
        </w:rPr>
        <w:t>单词</w:t>
      </w:r>
      <w:r w:rsidRPr="009D1394">
        <w:rPr>
          <w:rFonts w:ascii="Times New Roman" w:eastAsia="宋体" w:hAnsi="Times New Roman" w:cs="Times New Roman" w:hint="eastAsia"/>
          <w:color w:val="000000" w:themeColor="text1"/>
          <w:szCs w:val="21"/>
        </w:rPr>
        <w:t>Christmas</w:t>
      </w:r>
      <w:r>
        <w:rPr>
          <w:rFonts w:ascii="Times New Roman" w:eastAsia="宋体" w:hAnsi="Times New Roman" w:cs="Times New Roman" w:hint="eastAsia"/>
          <w:color w:val="000000" w:themeColor="text1"/>
          <w:szCs w:val="21"/>
        </w:rPr>
        <w:t>（圣诞节）</w:t>
      </w:r>
      <w:r w:rsidRPr="009D1394">
        <w:rPr>
          <w:rFonts w:ascii="Times New Roman" w:eastAsia="宋体" w:hAnsi="Times New Roman" w:cs="Times New Roman" w:hint="eastAsia"/>
          <w:color w:val="000000" w:themeColor="text1"/>
          <w:szCs w:val="21"/>
        </w:rPr>
        <w:t>其实是短语</w:t>
      </w:r>
      <w:r w:rsidRPr="009D1394">
        <w:rPr>
          <w:rFonts w:ascii="Times New Roman" w:eastAsia="宋体" w:hAnsi="Times New Roman" w:cs="Times New Roman" w:hint="eastAsia"/>
          <w:color w:val="000000" w:themeColor="text1"/>
          <w:szCs w:val="21"/>
        </w:rPr>
        <w:t>Christ</w:t>
      </w:r>
      <w:r>
        <w:rPr>
          <w:rFonts w:ascii="Times New Roman" w:eastAsia="宋体" w:hAnsi="Times New Roman" w:cs="Times New Roman"/>
          <w:color w:val="000000" w:themeColor="text1"/>
          <w:szCs w:val="21"/>
        </w:rPr>
        <w:t>’</w:t>
      </w:r>
      <w:r w:rsidRPr="009D1394">
        <w:rPr>
          <w:rFonts w:ascii="Times New Roman" w:eastAsia="宋体" w:hAnsi="Times New Roman" w:cs="Times New Roman" w:hint="eastAsia"/>
          <w:color w:val="000000" w:themeColor="text1"/>
          <w:szCs w:val="21"/>
        </w:rPr>
        <w:t>s Mass</w:t>
      </w:r>
      <w:r w:rsidRPr="009D1394">
        <w:rPr>
          <w:rFonts w:ascii="Times New Roman" w:eastAsia="宋体" w:hAnsi="Times New Roman" w:cs="Times New Roman" w:hint="eastAsia"/>
          <w:color w:val="000000" w:themeColor="text1"/>
          <w:szCs w:val="21"/>
        </w:rPr>
        <w:t>（基督的弥撒）的缩写。基督教会在每年</w:t>
      </w:r>
      <w:r w:rsidRPr="009D1394">
        <w:rPr>
          <w:rFonts w:ascii="Times New Roman" w:eastAsia="宋体" w:hAnsi="Times New Roman" w:cs="Times New Roman" w:hint="eastAsia"/>
          <w:color w:val="000000" w:themeColor="text1"/>
          <w:szCs w:val="21"/>
        </w:rPr>
        <w:t>12</w:t>
      </w:r>
      <w:r w:rsidRPr="009D1394">
        <w:rPr>
          <w:rFonts w:ascii="Times New Roman" w:eastAsia="宋体" w:hAnsi="Times New Roman" w:cs="Times New Roman" w:hint="eastAsia"/>
          <w:color w:val="000000" w:themeColor="text1"/>
          <w:szCs w:val="21"/>
        </w:rPr>
        <w:t>月</w:t>
      </w:r>
      <w:r w:rsidRPr="009D1394">
        <w:rPr>
          <w:rFonts w:ascii="Times New Roman" w:eastAsia="宋体" w:hAnsi="Times New Roman" w:cs="Times New Roman" w:hint="eastAsia"/>
          <w:color w:val="000000" w:themeColor="text1"/>
          <w:szCs w:val="21"/>
        </w:rPr>
        <w:t>2</w:t>
      </w:r>
      <w:r w:rsidR="00A22D82">
        <w:rPr>
          <w:rFonts w:ascii="Times New Roman" w:eastAsia="宋体" w:hAnsi="Times New Roman" w:cs="Times New Roman" w:hint="eastAsia"/>
          <w:color w:val="000000" w:themeColor="text1"/>
          <w:szCs w:val="21"/>
        </w:rPr>
        <w:t>5</w:t>
      </w:r>
      <w:r w:rsidRPr="009D1394">
        <w:rPr>
          <w:rFonts w:ascii="Times New Roman" w:eastAsia="宋体" w:hAnsi="Times New Roman" w:cs="Times New Roman" w:hint="eastAsia"/>
          <w:color w:val="000000" w:themeColor="text1"/>
          <w:szCs w:val="21"/>
        </w:rPr>
        <w:t>日凌晨举行弥撒</w:t>
      </w:r>
      <w:r w:rsidR="00A22D82">
        <w:rPr>
          <w:rFonts w:ascii="Times New Roman" w:eastAsia="宋体" w:hAnsi="Times New Roman" w:cs="Times New Roman" w:hint="eastAsia"/>
          <w:color w:val="000000" w:themeColor="text1"/>
          <w:szCs w:val="21"/>
        </w:rPr>
        <w:t>来</w:t>
      </w:r>
      <w:r w:rsidRPr="009D1394">
        <w:rPr>
          <w:rFonts w:ascii="Times New Roman" w:eastAsia="宋体" w:hAnsi="Times New Roman" w:cs="Times New Roman" w:hint="eastAsia"/>
          <w:color w:val="000000" w:themeColor="text1"/>
          <w:szCs w:val="21"/>
        </w:rPr>
        <w:t>庆祝耶稣诞生，</w:t>
      </w:r>
      <w:r w:rsidR="00A22D82">
        <w:rPr>
          <w:rFonts w:ascii="Times New Roman" w:eastAsia="宋体" w:hAnsi="Times New Roman" w:cs="Times New Roman" w:hint="eastAsia"/>
          <w:color w:val="000000" w:themeColor="text1"/>
          <w:szCs w:val="21"/>
        </w:rPr>
        <w:t>这场庆典</w:t>
      </w:r>
      <w:r w:rsidRPr="009D1394">
        <w:rPr>
          <w:rFonts w:ascii="Times New Roman" w:eastAsia="宋体" w:hAnsi="Times New Roman" w:cs="Times New Roman" w:hint="eastAsia"/>
          <w:color w:val="000000" w:themeColor="text1"/>
          <w:szCs w:val="21"/>
        </w:rPr>
        <w:t>就被称为</w:t>
      </w:r>
      <w:r w:rsidRPr="009D1394">
        <w:rPr>
          <w:rFonts w:ascii="Times New Roman" w:eastAsia="宋体" w:hAnsi="Times New Roman" w:cs="Times New Roman" w:hint="eastAsia"/>
          <w:color w:val="000000" w:themeColor="text1"/>
          <w:szCs w:val="21"/>
        </w:rPr>
        <w:t>Christ</w:t>
      </w:r>
      <w:r>
        <w:rPr>
          <w:rFonts w:ascii="Times New Roman" w:eastAsia="宋体" w:hAnsi="Times New Roman" w:cs="Times New Roman" w:hint="eastAsia"/>
          <w:color w:val="000000" w:themeColor="text1"/>
          <w:szCs w:val="21"/>
        </w:rPr>
        <w:t>'</w:t>
      </w:r>
      <w:r w:rsidRPr="009D1394">
        <w:rPr>
          <w:rFonts w:ascii="Times New Roman" w:eastAsia="宋体" w:hAnsi="Times New Roman" w:cs="Times New Roman" w:hint="eastAsia"/>
          <w:color w:val="000000" w:themeColor="text1"/>
          <w:szCs w:val="21"/>
        </w:rPr>
        <w:t>s Mass</w:t>
      </w:r>
      <w:r w:rsidRPr="009D1394">
        <w:rPr>
          <w:rFonts w:ascii="Times New Roman" w:eastAsia="宋体" w:hAnsi="Times New Roman" w:cs="Times New Roman" w:hint="eastAsia"/>
          <w:color w:val="000000" w:themeColor="text1"/>
          <w:szCs w:val="21"/>
        </w:rPr>
        <w:t>（基督的弥撒），到</w:t>
      </w:r>
      <w:r w:rsidRPr="009D1394">
        <w:rPr>
          <w:rFonts w:ascii="Times New Roman" w:eastAsia="宋体" w:hAnsi="Times New Roman" w:cs="Times New Roman" w:hint="eastAsia"/>
          <w:color w:val="000000" w:themeColor="text1"/>
          <w:szCs w:val="21"/>
        </w:rPr>
        <w:t>14</w:t>
      </w:r>
      <w:r w:rsidRPr="009D1394">
        <w:rPr>
          <w:rFonts w:ascii="Times New Roman" w:eastAsia="宋体" w:hAnsi="Times New Roman" w:cs="Times New Roman" w:hint="eastAsia"/>
          <w:color w:val="000000" w:themeColor="text1"/>
          <w:szCs w:val="21"/>
        </w:rPr>
        <w:t>世纪左右被缩写为</w:t>
      </w:r>
      <w:r w:rsidRPr="009D1394">
        <w:rPr>
          <w:rFonts w:ascii="Times New Roman" w:eastAsia="宋体" w:hAnsi="Times New Roman" w:cs="Times New Roman" w:hint="eastAsia"/>
          <w:color w:val="000000" w:themeColor="text1"/>
          <w:szCs w:val="21"/>
        </w:rPr>
        <w:t>Christmas</w:t>
      </w:r>
      <w:r w:rsidRPr="009D1394">
        <w:rPr>
          <w:rFonts w:ascii="Times New Roman" w:eastAsia="宋体" w:hAnsi="Times New Roman" w:cs="Times New Roman" w:hint="eastAsia"/>
          <w:color w:val="000000" w:themeColor="text1"/>
          <w:szCs w:val="21"/>
        </w:rPr>
        <w:t>。</w:t>
      </w:r>
    </w:p>
    <w:p w14:paraId="4C8441A7" w14:textId="77777777" w:rsidR="00A740FF" w:rsidRPr="009D1394" w:rsidRDefault="00A740FF" w:rsidP="00930E4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与基督</w:t>
      </w:r>
      <w:r>
        <w:rPr>
          <w:rFonts w:ascii="Times New Roman" w:eastAsia="宋体" w:hAnsi="Times New Roman" w:cs="Times New Roman" w:hint="eastAsia"/>
          <w:color w:val="000000" w:themeColor="text1"/>
          <w:szCs w:val="21"/>
        </w:rPr>
        <w:t>Christ</w:t>
      </w:r>
      <w:r w:rsidRPr="009D1394">
        <w:rPr>
          <w:rFonts w:ascii="Times New Roman" w:eastAsia="宋体" w:hAnsi="Times New Roman" w:cs="Times New Roman" w:hint="eastAsia"/>
          <w:color w:val="000000" w:themeColor="text1"/>
          <w:szCs w:val="21"/>
        </w:rPr>
        <w:t>有关的英文名字有</w:t>
      </w:r>
      <w:r w:rsidRPr="009D1394">
        <w:rPr>
          <w:rFonts w:ascii="Times New Roman" w:eastAsia="宋体" w:hAnsi="Times New Roman" w:cs="Times New Roman" w:hint="eastAsia"/>
          <w:color w:val="000000" w:themeColor="text1"/>
          <w:szCs w:val="21"/>
        </w:rPr>
        <w:t>Chris</w:t>
      </w:r>
      <w:r w:rsidRPr="009D1394">
        <w:rPr>
          <w:rFonts w:ascii="Times New Roman" w:eastAsia="宋体" w:hAnsi="Times New Roman" w:cs="Times New Roman" w:hint="eastAsia"/>
          <w:color w:val="000000" w:themeColor="text1"/>
          <w:szCs w:val="21"/>
        </w:rPr>
        <w:t>（克丽丝）、</w:t>
      </w:r>
      <w:r w:rsidRPr="009D1394">
        <w:rPr>
          <w:rFonts w:ascii="Times New Roman" w:eastAsia="宋体" w:hAnsi="Times New Roman" w:cs="Times New Roman" w:hint="eastAsia"/>
          <w:color w:val="000000" w:themeColor="text1"/>
          <w:szCs w:val="21"/>
        </w:rPr>
        <w:t>Christine</w:t>
      </w:r>
      <w:r w:rsidRPr="009D1394">
        <w:rPr>
          <w:rFonts w:ascii="Times New Roman" w:eastAsia="宋体" w:hAnsi="Times New Roman" w:cs="Times New Roman" w:hint="eastAsia"/>
          <w:color w:val="000000" w:themeColor="text1"/>
          <w:szCs w:val="21"/>
        </w:rPr>
        <w:t>（克里斯汀）、</w:t>
      </w:r>
      <w:r w:rsidRPr="009D1394">
        <w:rPr>
          <w:rFonts w:ascii="Times New Roman" w:eastAsia="宋体" w:hAnsi="Times New Roman" w:cs="Times New Roman" w:hint="eastAsia"/>
          <w:color w:val="000000" w:themeColor="text1"/>
          <w:szCs w:val="21"/>
        </w:rPr>
        <w:t>Christina</w:t>
      </w:r>
      <w:r>
        <w:rPr>
          <w:rFonts w:ascii="Times New Roman" w:eastAsia="宋体" w:hAnsi="Times New Roman" w:cs="Times New Roman" w:hint="eastAsia"/>
          <w:color w:val="000000" w:themeColor="text1"/>
          <w:szCs w:val="21"/>
        </w:rPr>
        <w:t>（克里斯汀娜）等，它们的意思都是“女</w:t>
      </w:r>
      <w:r w:rsidRPr="009D1394">
        <w:rPr>
          <w:rFonts w:ascii="Times New Roman" w:eastAsia="宋体" w:hAnsi="Times New Roman" w:cs="Times New Roman" w:hint="eastAsia"/>
          <w:color w:val="000000" w:themeColor="text1"/>
          <w:szCs w:val="21"/>
        </w:rPr>
        <w:t>基督徒、基督的追随者”。</w:t>
      </w:r>
      <w:r>
        <w:rPr>
          <w:rFonts w:ascii="Times New Roman" w:eastAsia="宋体" w:hAnsi="Times New Roman" w:cs="Times New Roman" w:hint="eastAsia"/>
          <w:color w:val="000000" w:themeColor="text1"/>
          <w:szCs w:val="21"/>
        </w:rPr>
        <w:t>常见的英文男子名</w:t>
      </w:r>
      <w:r w:rsidRPr="009D1394">
        <w:rPr>
          <w:rFonts w:ascii="Times New Roman" w:eastAsia="宋体" w:hAnsi="Times New Roman" w:cs="Times New Roman" w:hint="eastAsia"/>
          <w:color w:val="000000" w:themeColor="text1"/>
          <w:szCs w:val="21"/>
        </w:rPr>
        <w:t>Christopher</w:t>
      </w:r>
      <w:r w:rsidRPr="009D1394">
        <w:rPr>
          <w:rFonts w:ascii="Times New Roman" w:eastAsia="宋体" w:hAnsi="Times New Roman" w:cs="Times New Roman" w:hint="eastAsia"/>
          <w:color w:val="000000" w:themeColor="text1"/>
          <w:szCs w:val="21"/>
        </w:rPr>
        <w:t>（克里斯多夫）</w:t>
      </w:r>
      <w:r>
        <w:rPr>
          <w:rFonts w:ascii="Times New Roman" w:eastAsia="宋体" w:hAnsi="Times New Roman" w:cs="Times New Roman" w:hint="eastAsia"/>
          <w:color w:val="000000" w:themeColor="text1"/>
          <w:szCs w:val="21"/>
        </w:rPr>
        <w:t>的意思就是“</w:t>
      </w:r>
      <w:r w:rsidRPr="009D1394">
        <w:rPr>
          <w:rFonts w:ascii="Times New Roman" w:eastAsia="宋体" w:hAnsi="Times New Roman" w:cs="Times New Roman" w:hint="eastAsia"/>
          <w:color w:val="000000" w:themeColor="text1"/>
          <w:szCs w:val="21"/>
        </w:rPr>
        <w:t>基督在心中</w:t>
      </w:r>
      <w:r>
        <w:rPr>
          <w:rFonts w:ascii="Times New Roman" w:eastAsia="宋体" w:hAnsi="Times New Roman" w:cs="Times New Roman" w:hint="eastAsia"/>
          <w:color w:val="000000" w:themeColor="text1"/>
          <w:szCs w:val="21"/>
        </w:rPr>
        <w:t>”。</w:t>
      </w:r>
    </w:p>
    <w:p w14:paraId="08D7812F" w14:textId="61FAAD73" w:rsidR="00A740FF" w:rsidRDefault="00A740FF" w:rsidP="00930E4E">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Christ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A22D82" w:rsidRPr="00A22D82">
        <w:rPr>
          <w:rFonts w:ascii="Times New Roman" w:eastAsia="宋体" w:hAnsi="Times New Roman" w:cs="Times New Roman"/>
          <w:color w:val="000000" w:themeColor="text1"/>
          <w:szCs w:val="21"/>
        </w:rPr>
        <w:t>kraɪst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基督，救世主</w:t>
      </w:r>
    </w:p>
    <w:p w14:paraId="28275697" w14:textId="381F3FD3" w:rsidR="00A740FF" w:rsidRPr="003655B7" w:rsidRDefault="00A740FF" w:rsidP="00930E4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Christian</w:t>
      </w:r>
      <w:r>
        <w:rPr>
          <w:rFonts w:ascii="Times New Roman" w:eastAsia="宋体" w:hAnsi="Times New Roman" w:cs="Times New Roman" w:hint="eastAsia"/>
          <w:color w:val="000000" w:themeColor="text1"/>
          <w:szCs w:val="21"/>
        </w:rPr>
        <w:t>：</w:t>
      </w:r>
      <w:r w:rsidRPr="003655B7">
        <w:rPr>
          <w:rFonts w:ascii="Times New Roman" w:eastAsia="宋体" w:hAnsi="Times New Roman" w:cs="Times New Roman"/>
          <w:color w:val="000000" w:themeColor="text1"/>
          <w:szCs w:val="21"/>
        </w:rPr>
        <w:t>['krɪstʃən]</w:t>
      </w:r>
      <w:r>
        <w:rPr>
          <w:rFonts w:ascii="Times New Roman" w:eastAsia="宋体" w:hAnsi="Times New Roman" w:cs="Times New Roman" w:hint="eastAsia"/>
          <w:color w:val="000000" w:themeColor="text1"/>
          <w:szCs w:val="21"/>
        </w:rPr>
        <w:t xml:space="preserve"> n.</w:t>
      </w:r>
      <w:r w:rsidRPr="003655B7">
        <w:rPr>
          <w:rFonts w:ascii="Times New Roman" w:eastAsia="宋体" w:hAnsi="Times New Roman" w:cs="Times New Roman" w:hint="eastAsia"/>
          <w:color w:val="000000" w:themeColor="text1"/>
          <w:szCs w:val="21"/>
        </w:rPr>
        <w:t>基督徒</w:t>
      </w:r>
      <w:r w:rsidRPr="003655B7">
        <w:rPr>
          <w:rFonts w:ascii="Times New Roman" w:eastAsia="宋体" w:hAnsi="Times New Roman" w:cs="Times New Roman" w:hint="eastAsia"/>
          <w:color w:val="000000" w:themeColor="text1"/>
          <w:szCs w:val="21"/>
        </w:rPr>
        <w:t>adj.</w:t>
      </w:r>
      <w:r w:rsidRPr="003655B7">
        <w:rPr>
          <w:rFonts w:ascii="Times New Roman" w:eastAsia="宋体" w:hAnsi="Times New Roman" w:cs="Times New Roman" w:hint="eastAsia"/>
          <w:color w:val="000000" w:themeColor="text1"/>
          <w:szCs w:val="21"/>
        </w:rPr>
        <w:t>基督教的</w:t>
      </w:r>
      <w:r w:rsidR="00A22D82">
        <w:rPr>
          <w:rFonts w:ascii="Times New Roman" w:eastAsia="宋体" w:hAnsi="Times New Roman" w:cs="Times New Roman" w:hint="eastAsia"/>
          <w:color w:val="000000" w:themeColor="text1"/>
          <w:szCs w:val="21"/>
        </w:rPr>
        <w:t>，</w:t>
      </w:r>
      <w:r w:rsidRPr="003655B7">
        <w:rPr>
          <w:rFonts w:ascii="Times New Roman" w:eastAsia="宋体" w:hAnsi="Times New Roman" w:cs="Times New Roman" w:hint="eastAsia"/>
          <w:color w:val="000000" w:themeColor="text1"/>
          <w:szCs w:val="21"/>
        </w:rPr>
        <w:t>信基督教的</w:t>
      </w:r>
    </w:p>
    <w:p w14:paraId="08319914" w14:textId="6F0A85B2" w:rsidR="00A740FF" w:rsidRDefault="00A740FF" w:rsidP="00930E4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Christianity</w:t>
      </w:r>
      <w:r>
        <w:rPr>
          <w:rFonts w:ascii="Times New Roman" w:eastAsia="宋体" w:hAnsi="Times New Roman" w:cs="Times New Roman" w:hint="eastAsia"/>
          <w:color w:val="000000" w:themeColor="text1"/>
          <w:szCs w:val="21"/>
        </w:rPr>
        <w:t>：</w:t>
      </w:r>
      <w:r w:rsidRPr="003655B7">
        <w:rPr>
          <w:rFonts w:ascii="Times New Roman" w:eastAsia="宋体" w:hAnsi="Times New Roman" w:cs="Times New Roman"/>
          <w:color w:val="000000" w:themeColor="text1"/>
          <w:szCs w:val="21"/>
        </w:rPr>
        <w:t>[</w:t>
      </w:r>
      <w:r w:rsidR="00A22D82" w:rsidRPr="00A22D82">
        <w:rPr>
          <w:rFonts w:ascii="Times New Roman" w:eastAsia="宋体" w:hAnsi="Times New Roman" w:cs="Times New Roman"/>
          <w:color w:val="000000" w:themeColor="text1"/>
          <w:szCs w:val="21"/>
        </w:rPr>
        <w:t>ˌkrɪstiˈænəti</w:t>
      </w:r>
      <w:r w:rsidRPr="003655B7">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 xml:space="preserve"> n.</w:t>
      </w:r>
      <w:r>
        <w:rPr>
          <w:rFonts w:ascii="Times New Roman" w:eastAsia="宋体" w:hAnsi="Times New Roman" w:cs="Times New Roman" w:hint="eastAsia"/>
          <w:color w:val="000000" w:themeColor="text1"/>
          <w:szCs w:val="21"/>
        </w:rPr>
        <w:t>基督教</w:t>
      </w:r>
    </w:p>
    <w:p w14:paraId="71CA4CE9" w14:textId="77777777" w:rsidR="00A740FF" w:rsidRPr="003A5554" w:rsidRDefault="00A740FF" w:rsidP="00930E4E">
      <w:pPr>
        <w:spacing w:line="360" w:lineRule="auto"/>
        <w:ind w:firstLineChars="201" w:firstLine="422"/>
        <w:rPr>
          <w:rFonts w:ascii="Times New Roman" w:eastAsia="宋体" w:hAnsi="Times New Roman" w:cs="Times New Roman"/>
          <w:color w:val="000000" w:themeColor="text1"/>
          <w:szCs w:val="21"/>
        </w:rPr>
      </w:pPr>
      <w:r w:rsidRPr="009D1394">
        <w:rPr>
          <w:rFonts w:ascii="Times New Roman" w:eastAsia="宋体" w:hAnsi="Times New Roman" w:cs="Times New Roman"/>
          <w:color w:val="000000" w:themeColor="text1"/>
          <w:szCs w:val="21"/>
        </w:rPr>
        <w:t>Christmas</w:t>
      </w:r>
      <w:r w:rsidRPr="009D1394">
        <w:rPr>
          <w:rFonts w:ascii="Times New Roman" w:eastAsia="宋体" w:hAnsi="Times New Roman" w:cs="Times New Roman" w:hint="eastAsia"/>
          <w:color w:val="000000" w:themeColor="text1"/>
          <w:szCs w:val="21"/>
        </w:rPr>
        <w:t>：</w:t>
      </w:r>
      <w:r w:rsidRPr="009D1394">
        <w:rPr>
          <w:rFonts w:ascii="Times New Roman" w:eastAsia="宋体" w:hAnsi="Times New Roman" w:cs="Times New Roman"/>
          <w:color w:val="000000" w:themeColor="text1"/>
          <w:szCs w:val="21"/>
        </w:rPr>
        <w:t>['krɪsməs] n.</w:t>
      </w:r>
      <w:r w:rsidRPr="009D1394">
        <w:rPr>
          <w:rFonts w:ascii="Times New Roman" w:eastAsia="宋体" w:hAnsi="Times New Roman" w:cs="Times New Roman" w:hint="eastAsia"/>
          <w:color w:val="000000" w:themeColor="text1"/>
          <w:szCs w:val="21"/>
        </w:rPr>
        <w:t>圣诞节</w:t>
      </w:r>
    </w:p>
    <w:p w14:paraId="09B60319" w14:textId="77777777" w:rsidR="004262A3" w:rsidRPr="003A5554" w:rsidRDefault="004262A3" w:rsidP="004262A3">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183" w:name="OLE_LINK582"/>
      <w:bookmarkStart w:id="184" w:name="OLE_LINK583"/>
      <w:bookmarkStart w:id="185" w:name="OLE_LINK646"/>
      <w:bookmarkStart w:id="186" w:name="OLE_LINK647"/>
      <w:r>
        <w:rPr>
          <w:rFonts w:ascii="Times New Roman" w:eastAsia="宋体" w:hAnsi="Times New Roman" w:cs="Times New Roman" w:hint="eastAsia"/>
          <w:b w:val="0"/>
          <w:color w:val="000000" w:themeColor="text1"/>
          <w:sz w:val="21"/>
          <w:szCs w:val="21"/>
          <w:shd w:val="clear" w:color="auto" w:fill="FFFFFF"/>
        </w:rPr>
        <w:t>angel</w:t>
      </w:r>
      <w:r>
        <w:rPr>
          <w:rFonts w:ascii="Times New Roman" w:eastAsia="宋体" w:hAnsi="Times New Roman" w:cs="Times New Roman" w:hint="eastAsia"/>
          <w:b w:val="0"/>
          <w:color w:val="000000" w:themeColor="text1"/>
          <w:sz w:val="21"/>
          <w:szCs w:val="21"/>
          <w:shd w:val="clear" w:color="auto" w:fill="FFFFFF"/>
        </w:rPr>
        <w:t>（天使）：</w:t>
      </w:r>
      <w:r w:rsidRPr="003A5554">
        <w:rPr>
          <w:rFonts w:ascii="Times New Roman" w:eastAsia="宋体" w:hAnsi="Times New Roman" w:cs="Times New Roman"/>
          <w:b w:val="0"/>
          <w:color w:val="000000" w:themeColor="text1"/>
          <w:sz w:val="21"/>
          <w:szCs w:val="21"/>
          <w:shd w:val="clear" w:color="auto" w:fill="FFFFFF"/>
        </w:rPr>
        <w:t>上帝与凡人交流的信使</w:t>
      </w:r>
    </w:p>
    <w:p w14:paraId="26A19B8B" w14:textId="77777777" w:rsidR="004262A3" w:rsidRDefault="004262A3" w:rsidP="004262A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在犹太教和基督教中，天使（</w:t>
      </w:r>
      <w:r>
        <w:rPr>
          <w:rFonts w:ascii="Times New Roman" w:eastAsia="宋体" w:hAnsi="Times New Roman" w:cs="Times New Roman" w:hint="eastAsia"/>
          <w:color w:val="000000" w:themeColor="text1"/>
          <w:szCs w:val="21"/>
        </w:rPr>
        <w:t>angel</w:t>
      </w:r>
      <w:r>
        <w:rPr>
          <w:rFonts w:ascii="Times New Roman" w:eastAsia="宋体" w:hAnsi="Times New Roman" w:cs="Times New Roman" w:hint="eastAsia"/>
          <w:color w:val="000000" w:themeColor="text1"/>
          <w:szCs w:val="21"/>
        </w:rPr>
        <w:t>）是</w:t>
      </w:r>
      <w:r w:rsidRPr="00683482">
        <w:rPr>
          <w:rFonts w:ascii="Times New Roman" w:eastAsia="宋体" w:hAnsi="Times New Roman" w:cs="Times New Roman" w:hint="eastAsia"/>
          <w:color w:val="000000" w:themeColor="text1"/>
          <w:szCs w:val="21"/>
        </w:rPr>
        <w:t>上帝的使者和仆人，具有多种职责和角色</w:t>
      </w:r>
      <w:r>
        <w:rPr>
          <w:rFonts w:ascii="Times New Roman" w:eastAsia="宋体" w:hAnsi="Times New Roman" w:cs="Times New Roman" w:hint="eastAsia"/>
          <w:color w:val="000000" w:themeColor="text1"/>
          <w:szCs w:val="21"/>
        </w:rPr>
        <w:t>，包括：</w:t>
      </w:r>
      <w:r w:rsidRPr="00683482">
        <w:rPr>
          <w:rFonts w:ascii="Times New Roman" w:eastAsia="宋体" w:hAnsi="Times New Roman" w:cs="Times New Roman" w:hint="eastAsia"/>
          <w:color w:val="000000" w:themeColor="text1"/>
          <w:szCs w:val="21"/>
        </w:rPr>
        <w:t>向人类传递上帝的旨意和信息</w:t>
      </w:r>
      <w:r>
        <w:rPr>
          <w:rFonts w:ascii="Times New Roman" w:eastAsia="宋体" w:hAnsi="Times New Roman" w:cs="Times New Roman" w:hint="eastAsia"/>
          <w:color w:val="000000" w:themeColor="text1"/>
          <w:szCs w:val="21"/>
        </w:rPr>
        <w:t>，</w:t>
      </w:r>
      <w:r w:rsidRPr="00683482">
        <w:rPr>
          <w:rFonts w:ascii="Times New Roman" w:eastAsia="宋体" w:hAnsi="Times New Roman" w:cs="Times New Roman" w:hint="eastAsia"/>
          <w:color w:val="000000" w:themeColor="text1"/>
          <w:szCs w:val="21"/>
        </w:rPr>
        <w:t>保护和引导人类</w:t>
      </w:r>
      <w:r>
        <w:rPr>
          <w:rFonts w:ascii="Times New Roman" w:eastAsia="宋体" w:hAnsi="Times New Roman" w:cs="Times New Roman" w:hint="eastAsia"/>
          <w:color w:val="000000" w:themeColor="text1"/>
          <w:szCs w:val="21"/>
        </w:rPr>
        <w:t>，</w:t>
      </w:r>
      <w:r w:rsidRPr="00683482">
        <w:rPr>
          <w:rFonts w:ascii="Times New Roman" w:eastAsia="宋体" w:hAnsi="Times New Roman" w:cs="Times New Roman" w:hint="eastAsia"/>
          <w:color w:val="000000" w:themeColor="text1"/>
          <w:szCs w:val="21"/>
        </w:rPr>
        <w:t>执行上帝的命令，完成各种任务，包括惩罚和审判</w:t>
      </w:r>
      <w:r>
        <w:rPr>
          <w:rFonts w:ascii="Times New Roman" w:eastAsia="宋体" w:hAnsi="Times New Roman" w:cs="Times New Roman" w:hint="eastAsia"/>
          <w:color w:val="000000" w:themeColor="text1"/>
          <w:szCs w:val="21"/>
        </w:rPr>
        <w:t>等。</w:t>
      </w:r>
    </w:p>
    <w:p w14:paraId="20D8E596" w14:textId="77777777" w:rsidR="004262A3" w:rsidRDefault="004262A3" w:rsidP="004262A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英语中表示“天使”的单词</w:t>
      </w:r>
      <w:r>
        <w:rPr>
          <w:rFonts w:ascii="Times New Roman" w:eastAsia="宋体" w:hAnsi="Times New Roman" w:cs="Times New Roman" w:hint="eastAsia"/>
          <w:color w:val="000000" w:themeColor="text1"/>
          <w:szCs w:val="21"/>
        </w:rPr>
        <w:t>angel</w:t>
      </w:r>
      <w:r>
        <w:rPr>
          <w:rFonts w:ascii="Times New Roman" w:eastAsia="宋体" w:hAnsi="Times New Roman" w:cs="Times New Roman" w:hint="eastAsia"/>
          <w:color w:val="000000" w:themeColor="text1"/>
          <w:szCs w:val="21"/>
        </w:rPr>
        <w:t>来自希腊语，本意是“信使、宣告者”。</w:t>
      </w:r>
      <w:r w:rsidRPr="00E2404B">
        <w:rPr>
          <w:rFonts w:ascii="Times New Roman" w:eastAsia="宋体" w:hAnsi="Times New Roman" w:cs="Times New Roman" w:hint="eastAsia"/>
          <w:color w:val="000000" w:themeColor="text1"/>
          <w:szCs w:val="21"/>
        </w:rPr>
        <w:t>上帝的直接显现可能会对人类造成无法承受的冲击。因此，天使作为中间者，能够以人类能够理解和接受的方式传递上帝的旨意，同时避免上帝的直接显现给人类带来的毁灭性影响</w:t>
      </w:r>
      <w:r>
        <w:rPr>
          <w:rFonts w:ascii="Times New Roman" w:eastAsia="宋体" w:hAnsi="Times New Roman" w:cs="Times New Roman" w:hint="eastAsia"/>
          <w:color w:val="000000" w:themeColor="text1"/>
          <w:szCs w:val="21"/>
        </w:rPr>
        <w:t>。</w:t>
      </w:r>
    </w:p>
    <w:p w14:paraId="3BEC66E9" w14:textId="77777777" w:rsidR="004262A3" w:rsidRPr="003A5554" w:rsidRDefault="004262A3" w:rsidP="004262A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常见的英文女子名</w:t>
      </w:r>
      <w:r>
        <w:rPr>
          <w:rFonts w:ascii="Times New Roman" w:eastAsia="宋体" w:hAnsi="Times New Roman" w:cs="Times New Roman" w:hint="eastAsia"/>
          <w:color w:val="000000" w:themeColor="text1"/>
          <w:szCs w:val="21"/>
        </w:rPr>
        <w:t>Angela</w:t>
      </w:r>
      <w:r>
        <w:rPr>
          <w:rFonts w:ascii="Times New Roman" w:eastAsia="宋体" w:hAnsi="Times New Roman" w:cs="Times New Roman" w:hint="eastAsia"/>
          <w:color w:val="000000" w:themeColor="text1"/>
          <w:szCs w:val="21"/>
        </w:rPr>
        <w:t>（安吉拉）和</w:t>
      </w:r>
      <w:r>
        <w:rPr>
          <w:rFonts w:ascii="Times New Roman" w:eastAsia="宋体" w:hAnsi="Times New Roman" w:cs="Times New Roman" w:hint="eastAsia"/>
          <w:color w:val="000000" w:themeColor="text1"/>
          <w:szCs w:val="21"/>
        </w:rPr>
        <w:t>Angelina</w:t>
      </w:r>
      <w:r>
        <w:rPr>
          <w:rFonts w:ascii="Times New Roman" w:eastAsia="宋体" w:hAnsi="Times New Roman" w:cs="Times New Roman" w:hint="eastAsia"/>
          <w:color w:val="000000" w:themeColor="text1"/>
          <w:szCs w:val="21"/>
        </w:rPr>
        <w:t>（安吉丽娜）其实都衍生自</w:t>
      </w:r>
      <w:r>
        <w:rPr>
          <w:rFonts w:ascii="Times New Roman" w:eastAsia="宋体" w:hAnsi="Times New Roman" w:cs="Times New Roman" w:hint="eastAsia"/>
          <w:color w:val="000000" w:themeColor="text1"/>
          <w:szCs w:val="21"/>
        </w:rPr>
        <w:t>angel</w:t>
      </w:r>
      <w:r>
        <w:rPr>
          <w:rFonts w:ascii="Times New Roman" w:eastAsia="宋体" w:hAnsi="Times New Roman" w:cs="Times New Roman" w:hint="eastAsia"/>
          <w:color w:val="000000" w:themeColor="text1"/>
          <w:szCs w:val="21"/>
        </w:rPr>
        <w:t>（天使），前者意思是“天使”，后者意思是“小天使”。</w:t>
      </w:r>
    </w:p>
    <w:p w14:paraId="7734D40E" w14:textId="77777777" w:rsidR="004262A3" w:rsidRDefault="004262A3" w:rsidP="004262A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angel</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w:t>
      </w:r>
      <w:r w:rsidRPr="00E2404B">
        <w:rPr>
          <w:rFonts w:ascii="Times New Roman" w:eastAsia="宋体" w:hAnsi="Times New Roman" w:cs="Times New Roman"/>
          <w:color w:val="000000" w:themeColor="text1"/>
          <w:szCs w:val="21"/>
        </w:rPr>
        <w:t>ˈeɪndʒl</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天使</w:t>
      </w:r>
    </w:p>
    <w:p w14:paraId="40B80E01" w14:textId="77777777" w:rsidR="004262A3" w:rsidRPr="008F2DA6" w:rsidRDefault="004262A3" w:rsidP="004262A3">
      <w:pPr>
        <w:spacing w:line="360" w:lineRule="auto"/>
        <w:ind w:firstLineChars="201" w:firstLine="422"/>
        <w:rPr>
          <w:rFonts w:ascii="Times New Roman" w:eastAsia="宋体" w:hAnsi="Times New Roman" w:cs="Times New Roman"/>
          <w:color w:val="000000" w:themeColor="text1"/>
          <w:szCs w:val="21"/>
        </w:rPr>
      </w:pPr>
      <w:r w:rsidRPr="008F2DA6">
        <w:rPr>
          <w:rFonts w:ascii="Times New Roman" w:eastAsia="宋体" w:hAnsi="Times New Roman" w:cs="Times New Roman"/>
          <w:color w:val="000000" w:themeColor="text1"/>
          <w:szCs w:val="21"/>
        </w:rPr>
        <w:t>angelic</w:t>
      </w:r>
      <w:r>
        <w:rPr>
          <w:rFonts w:ascii="Times New Roman" w:eastAsia="宋体" w:hAnsi="Times New Roman" w:cs="Times New Roman" w:hint="eastAsia"/>
          <w:color w:val="000000" w:themeColor="text1"/>
          <w:szCs w:val="21"/>
        </w:rPr>
        <w:t>：</w:t>
      </w:r>
      <w:r w:rsidRPr="008F2DA6">
        <w:rPr>
          <w:rFonts w:ascii="Times New Roman" w:eastAsia="宋体" w:hAnsi="Times New Roman" w:cs="Times New Roman"/>
          <w:color w:val="000000" w:themeColor="text1"/>
          <w:szCs w:val="21"/>
        </w:rPr>
        <w:t>[</w:t>
      </w:r>
      <w:r w:rsidRPr="00E2404B">
        <w:rPr>
          <w:rFonts w:ascii="Times New Roman" w:eastAsia="宋体" w:hAnsi="Times New Roman" w:cs="Times New Roman" w:hint="eastAsia"/>
          <w:color w:val="000000" w:themeColor="text1"/>
          <w:szCs w:val="21"/>
        </w:rPr>
        <w:t>æ</w:t>
      </w:r>
      <w:r w:rsidRPr="00E2404B">
        <w:rPr>
          <w:rFonts w:ascii="Times New Roman" w:eastAsia="宋体" w:hAnsi="Times New Roman" w:cs="Times New Roman"/>
          <w:color w:val="000000" w:themeColor="text1"/>
          <w:szCs w:val="21"/>
        </w:rPr>
        <w:t>nˈdʒelɪk</w:t>
      </w:r>
      <w:r w:rsidRPr="008F2DA6">
        <w:rPr>
          <w:rFonts w:ascii="Times New Roman" w:eastAsia="宋体" w:hAnsi="Times New Roman" w:cs="Times New Roman"/>
          <w:color w:val="000000" w:themeColor="text1"/>
          <w:szCs w:val="21"/>
        </w:rPr>
        <w:t xml:space="preserve">] </w:t>
      </w:r>
      <w:r w:rsidRPr="008F2DA6">
        <w:rPr>
          <w:rFonts w:ascii="Times New Roman" w:eastAsia="宋体" w:hAnsi="Times New Roman" w:cs="Times New Roman" w:hint="eastAsia"/>
          <w:color w:val="000000" w:themeColor="text1"/>
          <w:szCs w:val="21"/>
        </w:rPr>
        <w:t>adj.</w:t>
      </w:r>
      <w:r w:rsidRPr="008F2DA6">
        <w:rPr>
          <w:rFonts w:ascii="Times New Roman" w:eastAsia="宋体" w:hAnsi="Times New Roman" w:cs="Times New Roman" w:hint="eastAsia"/>
          <w:color w:val="000000" w:themeColor="text1"/>
          <w:szCs w:val="21"/>
        </w:rPr>
        <w:t>天使的</w:t>
      </w:r>
      <w:r>
        <w:rPr>
          <w:rFonts w:ascii="Times New Roman" w:eastAsia="宋体" w:hAnsi="Times New Roman" w:cs="Times New Roman" w:hint="eastAsia"/>
          <w:color w:val="000000" w:themeColor="text1"/>
          <w:szCs w:val="21"/>
        </w:rPr>
        <w:t>，</w:t>
      </w:r>
      <w:r w:rsidRPr="008F2DA6">
        <w:rPr>
          <w:rFonts w:ascii="Times New Roman" w:eastAsia="宋体" w:hAnsi="Times New Roman" w:cs="Times New Roman" w:hint="eastAsia"/>
          <w:color w:val="000000" w:themeColor="text1"/>
          <w:szCs w:val="21"/>
        </w:rPr>
        <w:t>似天使的</w:t>
      </w:r>
    </w:p>
    <w:p w14:paraId="6FFE0C02" w14:textId="77777777" w:rsidR="004262A3" w:rsidRDefault="004262A3" w:rsidP="004262A3">
      <w:pPr>
        <w:spacing w:line="360" w:lineRule="auto"/>
        <w:ind w:firstLineChars="201" w:firstLine="422"/>
        <w:rPr>
          <w:rFonts w:ascii="Times New Roman" w:eastAsia="宋体" w:hAnsi="Times New Roman" w:cs="Times New Roman"/>
          <w:color w:val="000000" w:themeColor="text1"/>
          <w:szCs w:val="21"/>
        </w:rPr>
      </w:pPr>
      <w:r w:rsidRPr="008F2DA6">
        <w:rPr>
          <w:rFonts w:ascii="Times New Roman" w:eastAsia="宋体" w:hAnsi="Times New Roman" w:cs="Times New Roman"/>
          <w:color w:val="000000" w:themeColor="text1"/>
          <w:szCs w:val="21"/>
        </w:rPr>
        <w:t>Angela</w:t>
      </w:r>
      <w:r>
        <w:rPr>
          <w:rFonts w:ascii="Times New Roman" w:eastAsia="宋体" w:hAnsi="Times New Roman" w:cs="Times New Roman" w:hint="eastAsia"/>
          <w:color w:val="000000" w:themeColor="text1"/>
          <w:szCs w:val="21"/>
        </w:rPr>
        <w:t>：</w:t>
      </w:r>
      <w:r w:rsidRPr="008F2DA6">
        <w:rPr>
          <w:rFonts w:ascii="Times New Roman" w:eastAsia="宋体" w:hAnsi="Times New Roman" w:cs="Times New Roman"/>
          <w:color w:val="000000" w:themeColor="text1"/>
          <w:szCs w:val="21"/>
        </w:rPr>
        <w:t xml:space="preserve">['ændʒələ] </w:t>
      </w:r>
      <w:r w:rsidRPr="008F2DA6">
        <w:rPr>
          <w:rFonts w:ascii="Times New Roman" w:eastAsia="宋体" w:hAnsi="Times New Roman" w:cs="Times New Roman" w:hint="eastAsia"/>
          <w:color w:val="000000" w:themeColor="text1"/>
          <w:szCs w:val="21"/>
        </w:rPr>
        <w:t xml:space="preserve">n. </w:t>
      </w:r>
      <w:r w:rsidRPr="008F2DA6">
        <w:rPr>
          <w:rFonts w:ascii="Times New Roman" w:eastAsia="宋体" w:hAnsi="Times New Roman" w:cs="Times New Roman" w:hint="eastAsia"/>
          <w:color w:val="000000" w:themeColor="text1"/>
          <w:szCs w:val="21"/>
        </w:rPr>
        <w:t>安吉拉（女子名）</w:t>
      </w:r>
    </w:p>
    <w:p w14:paraId="001FAC28" w14:textId="77777777" w:rsidR="004262A3" w:rsidRDefault="004262A3" w:rsidP="004262A3">
      <w:pPr>
        <w:spacing w:line="360" w:lineRule="auto"/>
        <w:ind w:firstLineChars="201" w:firstLine="422"/>
        <w:rPr>
          <w:rFonts w:ascii="Times New Roman" w:eastAsia="宋体" w:hAnsi="Times New Roman" w:cs="Times New Roman"/>
          <w:color w:val="000000" w:themeColor="text1"/>
          <w:szCs w:val="21"/>
        </w:rPr>
      </w:pPr>
      <w:r w:rsidRPr="008F2DA6">
        <w:rPr>
          <w:rFonts w:ascii="Times New Roman" w:eastAsia="宋体" w:hAnsi="Times New Roman" w:cs="Times New Roman"/>
          <w:color w:val="000000" w:themeColor="text1"/>
          <w:szCs w:val="21"/>
        </w:rPr>
        <w:t>Angelina</w:t>
      </w:r>
      <w:r>
        <w:rPr>
          <w:rFonts w:ascii="Times New Roman" w:eastAsia="宋体" w:hAnsi="Times New Roman" w:cs="Times New Roman" w:hint="eastAsia"/>
          <w:color w:val="000000" w:themeColor="text1"/>
          <w:szCs w:val="21"/>
        </w:rPr>
        <w:t>：</w:t>
      </w:r>
      <w:r w:rsidRPr="008F2DA6">
        <w:rPr>
          <w:rFonts w:ascii="Times New Roman" w:eastAsia="宋体" w:hAnsi="Times New Roman" w:cs="Times New Roman"/>
          <w:color w:val="000000" w:themeColor="text1"/>
          <w:szCs w:val="21"/>
        </w:rPr>
        <w:t>[</w:t>
      </w:r>
      <w:r w:rsidRPr="00E2404B">
        <w:rPr>
          <w:rFonts w:ascii="Times New Roman" w:eastAsia="宋体" w:hAnsi="Times New Roman" w:cs="Times New Roman" w:hint="eastAsia"/>
          <w:color w:val="000000" w:themeColor="text1"/>
          <w:szCs w:val="21"/>
        </w:rPr>
        <w:t>æ</w:t>
      </w:r>
      <w:r w:rsidRPr="00E2404B">
        <w:rPr>
          <w:rFonts w:ascii="Times New Roman" w:eastAsia="宋体" w:hAnsi="Times New Roman" w:cs="Times New Roman"/>
          <w:color w:val="000000" w:themeColor="text1"/>
          <w:szCs w:val="21"/>
        </w:rPr>
        <w:t>ndʒəˈliːnə</w:t>
      </w:r>
      <w:r w:rsidRPr="008F2DA6">
        <w:rPr>
          <w:rFonts w:ascii="Times New Roman" w:eastAsia="宋体" w:hAnsi="Times New Roman" w:cs="Times New Roman"/>
          <w:color w:val="000000" w:themeColor="text1"/>
          <w:szCs w:val="21"/>
        </w:rPr>
        <w:t xml:space="preserve">] </w:t>
      </w:r>
      <w:r w:rsidRPr="008F2DA6">
        <w:rPr>
          <w:rFonts w:ascii="Times New Roman" w:eastAsia="宋体" w:hAnsi="Times New Roman" w:cs="Times New Roman" w:hint="eastAsia"/>
          <w:color w:val="000000" w:themeColor="text1"/>
          <w:szCs w:val="21"/>
        </w:rPr>
        <w:t xml:space="preserve">n. </w:t>
      </w:r>
      <w:r w:rsidRPr="008F2DA6">
        <w:rPr>
          <w:rFonts w:ascii="Times New Roman" w:eastAsia="宋体" w:hAnsi="Times New Roman" w:cs="Times New Roman" w:hint="eastAsia"/>
          <w:color w:val="000000" w:themeColor="text1"/>
          <w:szCs w:val="21"/>
        </w:rPr>
        <w:t>安吉莉娜（女子名）</w:t>
      </w:r>
    </w:p>
    <w:p w14:paraId="5A1C1EB8" w14:textId="77777777" w:rsidR="004262A3" w:rsidRDefault="004262A3" w:rsidP="004262A3">
      <w:pPr>
        <w:spacing w:line="360" w:lineRule="auto"/>
        <w:ind w:firstLineChars="201" w:firstLine="422"/>
        <w:rPr>
          <w:rFonts w:ascii="Times New Roman" w:eastAsia="宋体" w:hAnsi="Times New Roman" w:cs="Times New Roman"/>
          <w:color w:val="000000" w:themeColor="text1"/>
          <w:szCs w:val="21"/>
        </w:rPr>
      </w:pPr>
      <w:r w:rsidRPr="009D1394">
        <w:rPr>
          <w:rFonts w:ascii="Times New Roman" w:eastAsia="宋体" w:hAnsi="Times New Roman" w:cs="Times New Roman"/>
          <w:color w:val="000000" w:themeColor="text1"/>
          <w:szCs w:val="21"/>
        </w:rPr>
        <w:t>archangel</w:t>
      </w:r>
      <w:r>
        <w:rPr>
          <w:rFonts w:ascii="Times New Roman" w:eastAsia="宋体" w:hAnsi="Times New Roman" w:cs="Times New Roman" w:hint="eastAsia"/>
          <w:color w:val="000000" w:themeColor="text1"/>
          <w:szCs w:val="21"/>
        </w:rPr>
        <w:t>：</w:t>
      </w:r>
      <w:r w:rsidRPr="009D1394">
        <w:rPr>
          <w:rFonts w:ascii="Times New Roman" w:eastAsia="宋体" w:hAnsi="Times New Roman" w:cs="Times New Roman"/>
          <w:color w:val="000000" w:themeColor="text1"/>
          <w:szCs w:val="21"/>
        </w:rPr>
        <w:t>[</w:t>
      </w:r>
      <w:r w:rsidRPr="00E2404B">
        <w:rPr>
          <w:rFonts w:ascii="Times New Roman" w:eastAsia="宋体" w:hAnsi="Times New Roman" w:cs="Times New Roman"/>
          <w:color w:val="000000" w:themeColor="text1"/>
          <w:szCs w:val="21"/>
        </w:rPr>
        <w:t>ˈ</w:t>
      </w:r>
      <w:r w:rsidRPr="00E2404B">
        <w:rPr>
          <w:rFonts w:ascii="Times New Roman" w:eastAsia="宋体" w:hAnsi="Times New Roman" w:cs="Times New Roman" w:hint="eastAsia"/>
          <w:color w:val="000000" w:themeColor="text1"/>
          <w:szCs w:val="21"/>
        </w:rPr>
        <w:t>ɑ</w:t>
      </w:r>
      <w:r w:rsidRPr="00E2404B">
        <w:rPr>
          <w:rFonts w:ascii="Times New Roman" w:eastAsia="宋体" w:hAnsi="Times New Roman" w:cs="Times New Roman"/>
          <w:color w:val="000000" w:themeColor="text1"/>
          <w:szCs w:val="21"/>
        </w:rPr>
        <w:t>ːkeɪndʒl</w:t>
      </w:r>
      <w:r w:rsidRPr="009D1394">
        <w:rPr>
          <w:rFonts w:ascii="Times New Roman" w:eastAsia="宋体" w:hAnsi="Times New Roman" w:cs="Times New Roman"/>
          <w:color w:val="000000" w:themeColor="text1"/>
          <w:szCs w:val="21"/>
        </w:rPr>
        <w:t xml:space="preserve">] </w:t>
      </w:r>
      <w:r w:rsidRPr="009D1394">
        <w:rPr>
          <w:rFonts w:ascii="Times New Roman" w:eastAsia="宋体" w:hAnsi="Times New Roman" w:cs="Times New Roman" w:hint="eastAsia"/>
          <w:color w:val="000000" w:themeColor="text1"/>
          <w:szCs w:val="21"/>
        </w:rPr>
        <w:t>n.</w:t>
      </w:r>
      <w:r w:rsidRPr="009D1394">
        <w:rPr>
          <w:rFonts w:ascii="Times New Roman" w:eastAsia="宋体" w:hAnsi="Times New Roman" w:cs="Times New Roman" w:hint="eastAsia"/>
          <w:color w:val="000000" w:themeColor="text1"/>
          <w:szCs w:val="21"/>
        </w:rPr>
        <w:t>大天使</w:t>
      </w:r>
      <w:r>
        <w:rPr>
          <w:rFonts w:ascii="Times New Roman" w:eastAsia="宋体" w:hAnsi="Times New Roman" w:cs="Times New Roman" w:hint="eastAsia"/>
          <w:color w:val="000000" w:themeColor="text1"/>
          <w:szCs w:val="21"/>
        </w:rPr>
        <w:t>，</w:t>
      </w:r>
      <w:r w:rsidRPr="009D1394">
        <w:rPr>
          <w:rFonts w:ascii="Times New Roman" w:eastAsia="宋体" w:hAnsi="Times New Roman" w:cs="Times New Roman" w:hint="eastAsia"/>
          <w:color w:val="000000" w:themeColor="text1"/>
          <w:szCs w:val="21"/>
        </w:rPr>
        <w:t>天使长</w:t>
      </w:r>
    </w:p>
    <w:bookmarkEnd w:id="183"/>
    <w:bookmarkEnd w:id="184"/>
    <w:p w14:paraId="7AD5E743" w14:textId="77777777" w:rsidR="00392ED8" w:rsidRPr="008C79EF" w:rsidRDefault="00392ED8" w:rsidP="00392ED8">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8C79EF">
        <w:rPr>
          <w:rFonts w:ascii="Times New Roman" w:eastAsia="宋体" w:hAnsi="Times New Roman" w:cs="Times New Roman" w:hint="eastAsia"/>
          <w:b w:val="0"/>
          <w:color w:val="000000" w:themeColor="text1"/>
          <w:sz w:val="21"/>
          <w:szCs w:val="21"/>
          <w:shd w:val="clear" w:color="auto" w:fill="FFFFFF"/>
        </w:rPr>
        <w:t>cler</w:t>
      </w:r>
      <w:r>
        <w:rPr>
          <w:rFonts w:ascii="Times New Roman" w:eastAsia="宋体" w:hAnsi="Times New Roman" w:cs="Times New Roman" w:hint="eastAsia"/>
          <w:b w:val="0"/>
          <w:color w:val="000000" w:themeColor="text1"/>
          <w:sz w:val="21"/>
          <w:szCs w:val="21"/>
          <w:shd w:val="clear" w:color="auto" w:fill="FFFFFF"/>
        </w:rPr>
        <w:t>ic</w:t>
      </w:r>
      <w:r w:rsidRPr="008C79EF">
        <w:rPr>
          <w:rFonts w:ascii="Times New Roman" w:eastAsia="宋体" w:hAnsi="Times New Roman" w:cs="Times New Roman" w:hint="eastAsia"/>
          <w:b w:val="0"/>
          <w:color w:val="000000" w:themeColor="text1"/>
          <w:sz w:val="21"/>
          <w:szCs w:val="21"/>
          <w:shd w:val="clear" w:color="auto" w:fill="FFFFFF"/>
        </w:rPr>
        <w:t>（</w:t>
      </w:r>
      <w:r>
        <w:rPr>
          <w:rFonts w:ascii="Times New Roman" w:eastAsia="宋体" w:hAnsi="Times New Roman" w:cs="Times New Roman" w:hint="eastAsia"/>
          <w:b w:val="0"/>
          <w:color w:val="000000" w:themeColor="text1"/>
          <w:sz w:val="21"/>
          <w:szCs w:val="21"/>
          <w:shd w:val="clear" w:color="auto" w:fill="FFFFFF"/>
        </w:rPr>
        <w:t>神职人员</w:t>
      </w:r>
      <w:r w:rsidRPr="008C79EF">
        <w:rPr>
          <w:rFonts w:ascii="Times New Roman" w:eastAsia="宋体" w:hAnsi="Times New Roman" w:cs="Times New Roman" w:hint="eastAsia"/>
          <w:b w:val="0"/>
          <w:color w:val="000000" w:themeColor="text1"/>
          <w:sz w:val="21"/>
          <w:szCs w:val="21"/>
          <w:shd w:val="clear" w:color="auto" w:fill="FFFFFF"/>
        </w:rPr>
        <w:t>）：</w:t>
      </w:r>
      <w:r>
        <w:rPr>
          <w:rFonts w:ascii="Times New Roman" w:eastAsia="宋体" w:hAnsi="Times New Roman" w:cs="Times New Roman" w:hint="eastAsia"/>
          <w:b w:val="0"/>
          <w:color w:val="000000" w:themeColor="text1"/>
          <w:sz w:val="21"/>
          <w:szCs w:val="21"/>
          <w:shd w:val="clear" w:color="auto" w:fill="FFFFFF"/>
        </w:rPr>
        <w:t>以宗教为祖传职业的人</w:t>
      </w:r>
    </w:p>
    <w:p w14:paraId="7B15ECFF" w14:textId="77777777" w:rsidR="00392ED8" w:rsidRDefault="00392ED8" w:rsidP="00392ED8">
      <w:pPr>
        <w:spacing w:line="360" w:lineRule="auto"/>
        <w:ind w:firstLineChars="201" w:firstLine="422"/>
        <w:rPr>
          <w:rFonts w:ascii="Times New Roman" w:eastAsia="宋体" w:hAnsi="Times New Roman" w:cs="Times New Roman"/>
          <w:color w:val="000000" w:themeColor="text1"/>
          <w:szCs w:val="21"/>
          <w:shd w:val="clear" w:color="auto" w:fill="FFFFFF"/>
        </w:rPr>
      </w:pPr>
      <w:r w:rsidRPr="001102C7">
        <w:rPr>
          <w:rFonts w:ascii="Times New Roman" w:eastAsia="宋体" w:hAnsi="Times New Roman" w:cs="Times New Roman" w:hint="eastAsia"/>
          <w:color w:val="000000" w:themeColor="text1"/>
          <w:szCs w:val="21"/>
          <w:shd w:val="clear" w:color="auto" w:fill="FFFFFF"/>
        </w:rPr>
        <w:t>在《</w:t>
      </w:r>
      <w:r>
        <w:rPr>
          <w:rFonts w:ascii="Times New Roman" w:eastAsia="宋体" w:hAnsi="Times New Roman" w:cs="Times New Roman" w:hint="eastAsia"/>
          <w:color w:val="000000" w:themeColor="text1"/>
          <w:szCs w:val="21"/>
          <w:shd w:val="clear" w:color="auto" w:fill="FFFFFF"/>
        </w:rPr>
        <w:t>旧约</w:t>
      </w:r>
      <w:r w:rsidRPr="001102C7">
        <w:rPr>
          <w:rFonts w:ascii="Times New Roman" w:eastAsia="宋体" w:hAnsi="Times New Roman" w:cs="Times New Roman" w:hint="eastAsia"/>
          <w:color w:val="000000" w:themeColor="text1"/>
          <w:szCs w:val="21"/>
          <w:shd w:val="clear" w:color="auto" w:fill="FFFFFF"/>
        </w:rPr>
        <w:t>圣经》中，利未人是以色列十二支派之一，被上帝选中</w:t>
      </w:r>
      <w:r>
        <w:rPr>
          <w:rFonts w:ascii="Times New Roman" w:eastAsia="宋体" w:hAnsi="Times New Roman" w:cs="Times New Roman" w:hint="eastAsia"/>
          <w:color w:val="000000" w:themeColor="text1"/>
          <w:szCs w:val="21"/>
          <w:shd w:val="clear" w:color="auto" w:fill="FFFFFF"/>
        </w:rPr>
        <w:t>专职承担宗教事务</w:t>
      </w:r>
      <w:r w:rsidRPr="001102C7">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《旧约圣经》中的</w:t>
      </w:r>
      <w:r w:rsidRPr="001102C7">
        <w:rPr>
          <w:rFonts w:ascii="Times New Roman" w:eastAsia="宋体" w:hAnsi="Times New Roman" w:cs="Times New Roman" w:hint="eastAsia"/>
          <w:color w:val="000000" w:themeColor="text1"/>
          <w:szCs w:val="21"/>
          <w:shd w:val="clear" w:color="auto" w:fill="FFFFFF"/>
        </w:rPr>
        <w:t>《申命记》</w:t>
      </w:r>
      <w:r>
        <w:rPr>
          <w:rFonts w:ascii="Times New Roman" w:eastAsia="宋体" w:hAnsi="Times New Roman" w:cs="Times New Roman" w:hint="eastAsia"/>
          <w:color w:val="000000" w:themeColor="text1"/>
          <w:szCs w:val="21"/>
          <w:shd w:val="clear" w:color="auto" w:fill="FFFFFF"/>
        </w:rPr>
        <w:t>第</w:t>
      </w:r>
      <w:r>
        <w:rPr>
          <w:rFonts w:ascii="Times New Roman" w:eastAsia="宋体" w:hAnsi="Times New Roman" w:cs="Times New Roman" w:hint="eastAsia"/>
          <w:color w:val="000000" w:themeColor="text1"/>
          <w:szCs w:val="21"/>
          <w:shd w:val="clear" w:color="auto" w:fill="FFFFFF"/>
        </w:rPr>
        <w:t>18</w:t>
      </w:r>
      <w:r>
        <w:rPr>
          <w:rFonts w:ascii="Times New Roman" w:eastAsia="宋体" w:hAnsi="Times New Roman" w:cs="Times New Roman" w:hint="eastAsia"/>
          <w:color w:val="000000" w:themeColor="text1"/>
          <w:szCs w:val="21"/>
          <w:shd w:val="clear" w:color="auto" w:fill="FFFFFF"/>
        </w:rPr>
        <w:t>章如此描述</w:t>
      </w:r>
      <w:r w:rsidRPr="001102C7">
        <w:rPr>
          <w:rFonts w:ascii="Times New Roman" w:eastAsia="宋体" w:hAnsi="Times New Roman" w:cs="Times New Roman" w:hint="eastAsia"/>
          <w:color w:val="000000" w:themeColor="text1"/>
          <w:szCs w:val="21"/>
          <w:shd w:val="clear" w:color="auto" w:fill="FFFFFF"/>
        </w:rPr>
        <w:t>利未人</w:t>
      </w:r>
      <w:r>
        <w:rPr>
          <w:rFonts w:ascii="Times New Roman" w:eastAsia="宋体" w:hAnsi="Times New Roman" w:cs="Times New Roman" w:hint="eastAsia"/>
          <w:color w:val="000000" w:themeColor="text1"/>
          <w:szCs w:val="21"/>
          <w:shd w:val="clear" w:color="auto" w:fill="FFFFFF"/>
        </w:rPr>
        <w:t>：“</w:t>
      </w:r>
      <w:r w:rsidRPr="0009474B">
        <w:rPr>
          <w:rFonts w:ascii="Times New Roman" w:eastAsia="宋体" w:hAnsi="Times New Roman" w:cs="Times New Roman" w:hint="eastAsia"/>
          <w:color w:val="000000" w:themeColor="text1"/>
          <w:szCs w:val="21"/>
          <w:shd w:val="clear" w:color="auto" w:fill="FFFFFF"/>
        </w:rPr>
        <w:t>因此，他们在弟兄中没有</w:t>
      </w:r>
      <w:r>
        <w:rPr>
          <w:rFonts w:ascii="Times New Roman" w:eastAsia="宋体" w:hAnsi="Times New Roman" w:cs="Times New Roman" w:hint="eastAsia"/>
          <w:color w:val="000000" w:themeColor="text1"/>
          <w:szCs w:val="21"/>
          <w:shd w:val="clear" w:color="auto" w:fill="FFFFFF"/>
        </w:rPr>
        <w:t>祖产</w:t>
      </w:r>
      <w:r w:rsidRPr="0009474B">
        <w:rPr>
          <w:rFonts w:ascii="Times New Roman" w:eastAsia="宋体" w:hAnsi="Times New Roman" w:cs="Times New Roman" w:hint="eastAsia"/>
          <w:color w:val="000000" w:themeColor="text1"/>
          <w:szCs w:val="21"/>
          <w:shd w:val="clear" w:color="auto" w:fill="FFFFFF"/>
        </w:rPr>
        <w:t>，耶和华是他们的</w:t>
      </w:r>
      <w:r>
        <w:rPr>
          <w:rFonts w:ascii="Times New Roman" w:eastAsia="宋体" w:hAnsi="Times New Roman" w:cs="Times New Roman" w:hint="eastAsia"/>
          <w:color w:val="000000" w:themeColor="text1"/>
          <w:szCs w:val="21"/>
          <w:shd w:val="clear" w:color="auto" w:fill="FFFFFF"/>
        </w:rPr>
        <w:t>祖产</w:t>
      </w:r>
      <w:r w:rsidRPr="0009474B">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w:t>
      </w:r>
    </w:p>
    <w:p w14:paraId="1331F5FD" w14:textId="77777777" w:rsidR="00392ED8" w:rsidRDefault="00392ED8" w:rsidP="00392ED8">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在希腊语的《圣经》中，“祖产”被翻译成了希腊语单词</w:t>
      </w:r>
      <w:r>
        <w:rPr>
          <w:rFonts w:ascii="Times New Roman" w:eastAsia="宋体" w:hAnsi="Times New Roman" w:cs="Times New Roman" w:hint="eastAsia"/>
          <w:color w:val="000000" w:themeColor="text1"/>
          <w:szCs w:val="21"/>
          <w:shd w:val="clear" w:color="auto" w:fill="FFFFFF"/>
        </w:rPr>
        <w:t>kleros</w:t>
      </w:r>
      <w:r>
        <w:rPr>
          <w:rFonts w:ascii="Times New Roman" w:eastAsia="宋体" w:hAnsi="Times New Roman" w:cs="Times New Roman" w:hint="eastAsia"/>
          <w:color w:val="000000" w:themeColor="text1"/>
          <w:szCs w:val="21"/>
          <w:shd w:val="clear" w:color="auto" w:fill="FFFFFF"/>
        </w:rPr>
        <w:t>，这个单词的本意是“用来抽签的木片或瓷片”，引申为“通过抽签分到的份额”，再进一步引申表示“分到的土地，继承物，祖产”。</w:t>
      </w:r>
      <w:r>
        <w:rPr>
          <w:rFonts w:ascii="Times New Roman" w:eastAsia="宋体" w:hAnsi="Times New Roman" w:cs="Times New Roman" w:hint="eastAsia"/>
          <w:color w:val="000000" w:themeColor="text1"/>
          <w:szCs w:val="21"/>
          <w:shd w:val="clear" w:color="auto" w:fill="FFFFFF"/>
        </w:rPr>
        <w:t>kleros</w:t>
      </w:r>
      <w:r>
        <w:rPr>
          <w:rFonts w:ascii="Times New Roman" w:eastAsia="宋体" w:hAnsi="Times New Roman" w:cs="Times New Roman" w:hint="eastAsia"/>
          <w:color w:val="000000" w:themeColor="text1"/>
          <w:szCs w:val="21"/>
          <w:shd w:val="clear" w:color="auto" w:fill="FFFFFF"/>
        </w:rPr>
        <w:t>派生出形容词</w:t>
      </w:r>
      <w:bookmarkStart w:id="187" w:name="OLE_LINK81"/>
      <w:r>
        <w:rPr>
          <w:rFonts w:ascii="Times New Roman" w:eastAsia="宋体" w:hAnsi="Times New Roman" w:cs="Times New Roman" w:hint="eastAsia"/>
          <w:color w:val="000000" w:themeColor="text1"/>
          <w:szCs w:val="21"/>
          <w:shd w:val="clear" w:color="auto" w:fill="FFFFFF"/>
        </w:rPr>
        <w:t>klericos</w:t>
      </w:r>
      <w:bookmarkEnd w:id="187"/>
      <w:r>
        <w:rPr>
          <w:rFonts w:ascii="Times New Roman" w:eastAsia="宋体" w:hAnsi="Times New Roman" w:cs="Times New Roman" w:hint="eastAsia"/>
          <w:color w:val="000000" w:themeColor="text1"/>
          <w:szCs w:val="21"/>
          <w:shd w:val="clear" w:color="auto" w:fill="FFFFFF"/>
        </w:rPr>
        <w:t>，字面意思就是“祖产的，祖传的”。</w:t>
      </w:r>
      <w:r w:rsidRPr="001102C7">
        <w:rPr>
          <w:rFonts w:ascii="Times New Roman" w:eastAsia="宋体" w:hAnsi="Times New Roman" w:cs="Times New Roman" w:hint="eastAsia"/>
          <w:color w:val="000000" w:themeColor="text1"/>
          <w:szCs w:val="21"/>
          <w:shd w:val="clear" w:color="auto" w:fill="FFFFFF"/>
        </w:rPr>
        <w:t>利未人</w:t>
      </w:r>
      <w:r>
        <w:rPr>
          <w:rFonts w:ascii="Times New Roman" w:eastAsia="宋体" w:hAnsi="Times New Roman" w:cs="Times New Roman" w:hint="eastAsia"/>
          <w:color w:val="000000" w:themeColor="text1"/>
          <w:szCs w:val="21"/>
          <w:shd w:val="clear" w:color="auto" w:fill="FFFFFF"/>
        </w:rPr>
        <w:t>以侍候上帝为祖传职业，因此</w:t>
      </w:r>
      <w:r>
        <w:rPr>
          <w:rFonts w:ascii="Times New Roman" w:eastAsia="宋体" w:hAnsi="Times New Roman" w:cs="Times New Roman" w:hint="eastAsia"/>
          <w:color w:val="000000" w:themeColor="text1"/>
          <w:szCs w:val="21"/>
          <w:shd w:val="clear" w:color="auto" w:fill="FFFFFF"/>
        </w:rPr>
        <w:t>klericos</w:t>
      </w:r>
      <w:r>
        <w:rPr>
          <w:rFonts w:ascii="Times New Roman" w:eastAsia="宋体" w:hAnsi="Times New Roman" w:cs="Times New Roman" w:hint="eastAsia"/>
          <w:color w:val="000000" w:themeColor="text1"/>
          <w:szCs w:val="21"/>
          <w:shd w:val="clear" w:color="auto" w:fill="FFFFFF"/>
        </w:rPr>
        <w:t>在宗教领域表示“像</w:t>
      </w:r>
      <w:r w:rsidRPr="001102C7">
        <w:rPr>
          <w:rFonts w:ascii="Times New Roman" w:eastAsia="宋体" w:hAnsi="Times New Roman" w:cs="Times New Roman" w:hint="eastAsia"/>
          <w:color w:val="000000" w:themeColor="text1"/>
          <w:szCs w:val="21"/>
          <w:shd w:val="clear" w:color="auto" w:fill="FFFFFF"/>
        </w:rPr>
        <w:t>利未人</w:t>
      </w:r>
      <w:r>
        <w:rPr>
          <w:rFonts w:ascii="Times New Roman" w:eastAsia="宋体" w:hAnsi="Times New Roman" w:cs="Times New Roman" w:hint="eastAsia"/>
          <w:color w:val="000000" w:themeColor="text1"/>
          <w:szCs w:val="21"/>
          <w:shd w:val="clear" w:color="auto" w:fill="FFFFFF"/>
        </w:rPr>
        <w:t>那样以侍候上帝为祖传职业的”，再进一步引申表示“以侍候上帝为职业的，以宗教为职业的”。</w:t>
      </w:r>
    </w:p>
    <w:p w14:paraId="7EB6AE6B" w14:textId="77777777" w:rsidR="00392ED8" w:rsidRDefault="00392ED8" w:rsidP="00392ED8">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希腊语单词</w:t>
      </w:r>
      <w:r>
        <w:rPr>
          <w:rFonts w:ascii="Times New Roman" w:eastAsia="宋体" w:hAnsi="Times New Roman" w:cs="Times New Roman" w:hint="eastAsia"/>
          <w:color w:val="000000" w:themeColor="text1"/>
          <w:szCs w:val="21"/>
          <w:shd w:val="clear" w:color="auto" w:fill="FFFFFF"/>
        </w:rPr>
        <w:t>klericos</w:t>
      </w:r>
      <w:r>
        <w:rPr>
          <w:rFonts w:ascii="Times New Roman" w:eastAsia="宋体" w:hAnsi="Times New Roman" w:cs="Times New Roman" w:hint="eastAsia"/>
          <w:color w:val="000000" w:themeColor="text1"/>
          <w:szCs w:val="21"/>
          <w:shd w:val="clear" w:color="auto" w:fill="FFFFFF"/>
        </w:rPr>
        <w:t>进入拉丁语后拼写为</w:t>
      </w:r>
      <w:r>
        <w:rPr>
          <w:rFonts w:ascii="Times New Roman" w:eastAsia="宋体" w:hAnsi="Times New Roman" w:cs="Times New Roman" w:hint="eastAsia"/>
          <w:color w:val="000000" w:themeColor="text1"/>
          <w:szCs w:val="21"/>
          <w:shd w:val="clear" w:color="auto" w:fill="FFFFFF"/>
        </w:rPr>
        <w:t>clericus</w:t>
      </w:r>
      <w:r>
        <w:rPr>
          <w:rFonts w:ascii="Times New Roman" w:eastAsia="宋体" w:hAnsi="Times New Roman" w:cs="Times New Roman" w:hint="eastAsia"/>
          <w:color w:val="000000" w:themeColor="text1"/>
          <w:szCs w:val="21"/>
          <w:shd w:val="clear" w:color="auto" w:fill="FFFFFF"/>
        </w:rPr>
        <w:t>，形容词转作名词表示“以宗教为职业的人”，也就是“神职人员”。这个单词进入英语后演变为英语单词</w:t>
      </w:r>
      <w:r>
        <w:rPr>
          <w:rFonts w:ascii="Times New Roman" w:eastAsia="宋体" w:hAnsi="Times New Roman" w:cs="Times New Roman" w:hint="eastAsia"/>
          <w:color w:val="000000" w:themeColor="text1"/>
          <w:szCs w:val="21"/>
          <w:shd w:val="clear" w:color="auto" w:fill="FFFFFF"/>
        </w:rPr>
        <w:t>cleric</w:t>
      </w:r>
      <w:r>
        <w:rPr>
          <w:rFonts w:ascii="Times New Roman" w:eastAsia="宋体" w:hAnsi="Times New Roman" w:cs="Times New Roman" w:hint="eastAsia"/>
          <w:color w:val="000000" w:themeColor="text1"/>
          <w:szCs w:val="21"/>
          <w:shd w:val="clear" w:color="auto" w:fill="FFFFFF"/>
        </w:rPr>
        <w:t>（神职人员）。</w:t>
      </w:r>
    </w:p>
    <w:p w14:paraId="414E31F6" w14:textId="77777777" w:rsidR="00392ED8" w:rsidRDefault="00392ED8" w:rsidP="00392ED8">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cleric</w:t>
      </w:r>
      <w:r>
        <w:rPr>
          <w:rFonts w:ascii="Times New Roman" w:eastAsia="宋体" w:hAnsi="Times New Roman" w:cs="Times New Roman" w:hint="eastAsia"/>
          <w:color w:val="000000" w:themeColor="text1"/>
          <w:szCs w:val="21"/>
          <w:shd w:val="clear" w:color="auto" w:fill="FFFFFF"/>
        </w:rPr>
        <w:t>（神职人员）派生出单词</w:t>
      </w:r>
      <w:r>
        <w:rPr>
          <w:rFonts w:ascii="Times New Roman" w:eastAsia="宋体" w:hAnsi="Times New Roman" w:cs="Times New Roman" w:hint="eastAsia"/>
          <w:color w:val="000000" w:themeColor="text1"/>
          <w:szCs w:val="21"/>
          <w:shd w:val="clear" w:color="auto" w:fill="FFFFFF"/>
        </w:rPr>
        <w:t>clergy</w:t>
      </w:r>
      <w:r>
        <w:rPr>
          <w:rFonts w:ascii="Times New Roman" w:eastAsia="宋体" w:hAnsi="Times New Roman" w:cs="Times New Roman" w:hint="eastAsia"/>
          <w:color w:val="000000" w:themeColor="text1"/>
          <w:szCs w:val="21"/>
          <w:shd w:val="clear" w:color="auto" w:fill="FFFFFF"/>
        </w:rPr>
        <w:t>，前面的</w:t>
      </w:r>
      <w:r>
        <w:rPr>
          <w:rFonts w:ascii="Times New Roman" w:eastAsia="宋体" w:hAnsi="Times New Roman" w:cs="Times New Roman" w:hint="eastAsia"/>
          <w:color w:val="000000" w:themeColor="text1"/>
          <w:szCs w:val="21"/>
          <w:shd w:val="clear" w:color="auto" w:fill="FFFFFF"/>
        </w:rPr>
        <w:t>clerg-</w:t>
      </w:r>
      <w:r>
        <w:rPr>
          <w:rFonts w:ascii="Times New Roman" w:eastAsia="宋体" w:hAnsi="Times New Roman" w:cs="Times New Roman" w:hint="eastAsia"/>
          <w:color w:val="000000" w:themeColor="text1"/>
          <w:szCs w:val="21"/>
          <w:shd w:val="clear" w:color="auto" w:fill="FFFFFF"/>
        </w:rPr>
        <w:t>等于</w:t>
      </w:r>
      <w:r>
        <w:rPr>
          <w:rFonts w:ascii="Times New Roman" w:eastAsia="宋体" w:hAnsi="Times New Roman" w:cs="Times New Roman" w:hint="eastAsia"/>
          <w:color w:val="000000" w:themeColor="text1"/>
          <w:szCs w:val="21"/>
          <w:shd w:val="clear" w:color="auto" w:fill="FFFFFF"/>
        </w:rPr>
        <w:t>cleric</w:t>
      </w:r>
      <w:r>
        <w:rPr>
          <w:rFonts w:ascii="Times New Roman" w:eastAsia="宋体" w:hAnsi="Times New Roman" w:cs="Times New Roman" w:hint="eastAsia"/>
          <w:color w:val="000000" w:themeColor="text1"/>
          <w:szCs w:val="21"/>
          <w:shd w:val="clear" w:color="auto" w:fill="FFFFFF"/>
        </w:rPr>
        <w:t>（神职人员），后缀</w:t>
      </w:r>
      <w:r>
        <w:rPr>
          <w:rFonts w:ascii="Times New Roman" w:eastAsia="宋体" w:hAnsi="Times New Roman" w:cs="Times New Roman" w:hint="eastAsia"/>
          <w:color w:val="000000" w:themeColor="text1"/>
          <w:szCs w:val="21"/>
          <w:shd w:val="clear" w:color="auto" w:fill="FFFFFF"/>
        </w:rPr>
        <w:t>-ic</w:t>
      </w:r>
      <w:r>
        <w:rPr>
          <w:rFonts w:ascii="Times New Roman" w:eastAsia="宋体" w:hAnsi="Times New Roman" w:cs="Times New Roman" w:hint="eastAsia"/>
          <w:color w:val="000000" w:themeColor="text1"/>
          <w:szCs w:val="21"/>
          <w:shd w:val="clear" w:color="auto" w:fill="FFFFFF"/>
        </w:rPr>
        <w:t>音变成了</w:t>
      </w:r>
      <w:r>
        <w:rPr>
          <w:rFonts w:ascii="Times New Roman" w:eastAsia="宋体" w:hAnsi="Times New Roman" w:cs="Times New Roman" w:hint="eastAsia"/>
          <w:color w:val="000000" w:themeColor="text1"/>
          <w:szCs w:val="21"/>
          <w:shd w:val="clear" w:color="auto" w:fill="FFFFFF"/>
        </w:rPr>
        <w:t>g</w:t>
      </w:r>
      <w:r>
        <w:rPr>
          <w:rFonts w:ascii="Times New Roman" w:eastAsia="宋体" w:hAnsi="Times New Roman" w:cs="Times New Roman" w:hint="eastAsia"/>
          <w:color w:val="000000" w:themeColor="text1"/>
          <w:szCs w:val="21"/>
          <w:shd w:val="clear" w:color="auto" w:fill="FFFFFF"/>
        </w:rPr>
        <w:t>，末尾加抽象名词后缀</w:t>
      </w:r>
      <w:r>
        <w:rPr>
          <w:rFonts w:ascii="Times New Roman" w:eastAsia="宋体" w:hAnsi="Times New Roman" w:cs="Times New Roman" w:hint="eastAsia"/>
          <w:color w:val="000000" w:themeColor="text1"/>
          <w:szCs w:val="21"/>
          <w:shd w:val="clear" w:color="auto" w:fill="FFFFFF"/>
        </w:rPr>
        <w:t>-y</w:t>
      </w:r>
      <w:r>
        <w:rPr>
          <w:rFonts w:ascii="Times New Roman" w:eastAsia="宋体" w:hAnsi="Times New Roman" w:cs="Times New Roman" w:hint="eastAsia"/>
          <w:color w:val="000000" w:themeColor="text1"/>
          <w:szCs w:val="21"/>
          <w:shd w:val="clear" w:color="auto" w:fill="FFFFFF"/>
        </w:rPr>
        <w:t>构成集合名词，表示“神职人员的集合”，是神职人员的统称。</w:t>
      </w:r>
    </w:p>
    <w:p w14:paraId="6FDF8434" w14:textId="77777777" w:rsidR="00392ED8" w:rsidRPr="008C79EF" w:rsidRDefault="00392ED8" w:rsidP="00392ED8">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常见单词</w:t>
      </w:r>
      <w:r>
        <w:rPr>
          <w:rFonts w:ascii="Times New Roman" w:eastAsia="宋体" w:hAnsi="Times New Roman" w:cs="Times New Roman" w:hint="eastAsia"/>
          <w:color w:val="000000" w:themeColor="text1"/>
          <w:szCs w:val="21"/>
          <w:shd w:val="clear" w:color="auto" w:fill="FFFFFF"/>
        </w:rPr>
        <w:t>clerk</w:t>
      </w:r>
      <w:r>
        <w:rPr>
          <w:rFonts w:ascii="Times New Roman" w:eastAsia="宋体" w:hAnsi="Times New Roman" w:cs="Times New Roman" w:hint="eastAsia"/>
          <w:color w:val="000000" w:themeColor="text1"/>
          <w:szCs w:val="21"/>
          <w:shd w:val="clear" w:color="auto" w:fill="FFFFFF"/>
        </w:rPr>
        <w:t>其实和</w:t>
      </w:r>
      <w:r>
        <w:rPr>
          <w:rFonts w:ascii="Times New Roman" w:eastAsia="宋体" w:hAnsi="Times New Roman" w:cs="Times New Roman" w:hint="eastAsia"/>
          <w:color w:val="000000" w:themeColor="text1"/>
          <w:szCs w:val="21"/>
          <w:shd w:val="clear" w:color="auto" w:fill="FFFFFF"/>
        </w:rPr>
        <w:t>cleric</w:t>
      </w:r>
      <w:r>
        <w:rPr>
          <w:rFonts w:ascii="Times New Roman" w:eastAsia="宋体" w:hAnsi="Times New Roman" w:cs="Times New Roman" w:hint="eastAsia"/>
          <w:color w:val="000000" w:themeColor="text1"/>
          <w:szCs w:val="21"/>
          <w:shd w:val="clear" w:color="auto" w:fill="FFFFFF"/>
        </w:rPr>
        <w:t>（神职人员）同源，后缀</w:t>
      </w:r>
      <w:r>
        <w:rPr>
          <w:rFonts w:ascii="Times New Roman" w:eastAsia="宋体" w:hAnsi="Times New Roman" w:cs="Times New Roman" w:hint="eastAsia"/>
          <w:color w:val="000000" w:themeColor="text1"/>
          <w:szCs w:val="21"/>
          <w:shd w:val="clear" w:color="auto" w:fill="FFFFFF"/>
        </w:rPr>
        <w:t>-ic</w:t>
      </w:r>
      <w:r>
        <w:rPr>
          <w:rFonts w:ascii="Times New Roman" w:eastAsia="宋体" w:hAnsi="Times New Roman" w:cs="Times New Roman" w:hint="eastAsia"/>
          <w:color w:val="000000" w:themeColor="text1"/>
          <w:szCs w:val="21"/>
          <w:shd w:val="clear" w:color="auto" w:fill="FFFFFF"/>
        </w:rPr>
        <w:t>音变成了</w:t>
      </w:r>
      <w:r>
        <w:rPr>
          <w:rFonts w:ascii="Times New Roman" w:eastAsia="宋体" w:hAnsi="Times New Roman" w:cs="Times New Roman" w:hint="eastAsia"/>
          <w:color w:val="000000" w:themeColor="text1"/>
          <w:szCs w:val="21"/>
          <w:shd w:val="clear" w:color="auto" w:fill="FFFFFF"/>
        </w:rPr>
        <w:t>k</w:t>
      </w:r>
      <w:r>
        <w:rPr>
          <w:rFonts w:ascii="Times New Roman" w:eastAsia="宋体" w:hAnsi="Times New Roman" w:cs="Times New Roman" w:hint="eastAsia"/>
          <w:color w:val="000000" w:themeColor="text1"/>
          <w:szCs w:val="21"/>
          <w:shd w:val="clear" w:color="auto" w:fill="FFFFFF"/>
        </w:rPr>
        <w:t>而已。</w:t>
      </w:r>
      <w:r>
        <w:rPr>
          <w:rFonts w:ascii="Times New Roman" w:eastAsia="宋体" w:hAnsi="Times New Roman" w:cs="Times New Roman" w:hint="eastAsia"/>
          <w:color w:val="000000" w:themeColor="text1"/>
          <w:szCs w:val="21"/>
          <w:shd w:val="clear" w:color="auto" w:fill="FFFFFF"/>
        </w:rPr>
        <w:t>clerk</w:t>
      </w:r>
      <w:r>
        <w:rPr>
          <w:rFonts w:ascii="Times New Roman" w:eastAsia="宋体" w:hAnsi="Times New Roman" w:cs="Times New Roman" w:hint="eastAsia"/>
          <w:color w:val="000000" w:themeColor="text1"/>
          <w:szCs w:val="21"/>
          <w:shd w:val="clear" w:color="auto" w:fill="FFFFFF"/>
        </w:rPr>
        <w:t>的本意也是“神职人员”。</w:t>
      </w:r>
      <w:r w:rsidRPr="008C79EF">
        <w:rPr>
          <w:rFonts w:ascii="Times New Roman" w:eastAsia="宋体" w:hAnsi="Times New Roman" w:cs="Times New Roman" w:hint="eastAsia"/>
          <w:color w:val="000000" w:themeColor="text1"/>
          <w:szCs w:val="21"/>
          <w:shd w:val="clear" w:color="auto" w:fill="FFFFFF"/>
        </w:rPr>
        <w:t>在欧洲中世纪，人们文化水平普遍较低，只有神职人员</w:t>
      </w:r>
      <w:r>
        <w:rPr>
          <w:rFonts w:ascii="Times New Roman" w:eastAsia="宋体" w:hAnsi="Times New Roman" w:cs="Times New Roman" w:hint="eastAsia"/>
          <w:color w:val="000000" w:themeColor="text1"/>
          <w:szCs w:val="21"/>
          <w:shd w:val="clear" w:color="auto" w:fill="FFFFFF"/>
        </w:rPr>
        <w:t>会读书</w:t>
      </w:r>
      <w:r w:rsidRPr="008C79EF">
        <w:rPr>
          <w:rFonts w:ascii="Times New Roman" w:eastAsia="宋体" w:hAnsi="Times New Roman" w:cs="Times New Roman" w:hint="eastAsia"/>
          <w:color w:val="000000" w:themeColor="text1"/>
          <w:szCs w:val="21"/>
          <w:shd w:val="clear" w:color="auto" w:fill="FFFFFF"/>
        </w:rPr>
        <w:t>写字。</w:t>
      </w:r>
      <w:r>
        <w:rPr>
          <w:rFonts w:ascii="Times New Roman" w:eastAsia="宋体" w:hAnsi="Times New Roman" w:cs="Times New Roman" w:hint="eastAsia"/>
          <w:color w:val="000000" w:themeColor="text1"/>
          <w:szCs w:val="21"/>
          <w:shd w:val="clear" w:color="auto" w:fill="FFFFFF"/>
        </w:rPr>
        <w:t>因此，</w:t>
      </w:r>
      <w:r w:rsidRPr="008C79EF">
        <w:rPr>
          <w:rFonts w:ascii="Times New Roman" w:eastAsia="宋体" w:hAnsi="Times New Roman" w:cs="Times New Roman" w:hint="eastAsia"/>
          <w:color w:val="000000" w:themeColor="text1"/>
          <w:szCs w:val="21"/>
          <w:shd w:val="clear" w:color="auto" w:fill="FFFFFF"/>
        </w:rPr>
        <w:t>贵族常常雇佣教士从事记账、记录等文字工作，所以原本表示“神职人员”的单词</w:t>
      </w:r>
      <w:r w:rsidRPr="008C79EF">
        <w:rPr>
          <w:rFonts w:ascii="Times New Roman" w:eastAsia="宋体" w:hAnsi="Times New Roman" w:cs="Times New Roman" w:hint="eastAsia"/>
          <w:color w:val="000000" w:themeColor="text1"/>
          <w:szCs w:val="21"/>
          <w:shd w:val="clear" w:color="auto" w:fill="FFFFFF"/>
        </w:rPr>
        <w:t>clerk</w:t>
      </w:r>
      <w:r>
        <w:rPr>
          <w:rFonts w:ascii="Times New Roman" w:eastAsia="宋体" w:hAnsi="Times New Roman" w:cs="Times New Roman" w:hint="eastAsia"/>
          <w:color w:val="000000" w:themeColor="text1"/>
          <w:szCs w:val="21"/>
          <w:shd w:val="clear" w:color="auto" w:fill="FFFFFF"/>
        </w:rPr>
        <w:t>引申</w:t>
      </w:r>
      <w:r w:rsidRPr="008C79EF">
        <w:rPr>
          <w:rFonts w:ascii="Times New Roman" w:eastAsia="宋体" w:hAnsi="Times New Roman" w:cs="Times New Roman" w:hint="eastAsia"/>
          <w:color w:val="000000" w:themeColor="text1"/>
          <w:szCs w:val="21"/>
          <w:shd w:val="clear" w:color="auto" w:fill="FFFFFF"/>
        </w:rPr>
        <w:t>出“书记、记账员”等词义。后来该词的词义泛化，可以表示</w:t>
      </w:r>
      <w:r>
        <w:rPr>
          <w:rFonts w:ascii="Times New Roman" w:eastAsia="宋体" w:hAnsi="Times New Roman" w:cs="Times New Roman" w:hint="eastAsia"/>
          <w:color w:val="000000" w:themeColor="text1"/>
          <w:szCs w:val="21"/>
          <w:shd w:val="clear" w:color="auto" w:fill="FFFFFF"/>
        </w:rPr>
        <w:t>企业或机构中负责信息记</w:t>
      </w:r>
      <w:r>
        <w:rPr>
          <w:rFonts w:ascii="Times New Roman" w:eastAsia="宋体" w:hAnsi="Times New Roman" w:cs="Times New Roman" w:hint="eastAsia"/>
          <w:color w:val="000000" w:themeColor="text1"/>
          <w:szCs w:val="21"/>
          <w:shd w:val="clear" w:color="auto" w:fill="FFFFFF"/>
        </w:rPr>
        <w:lastRenderedPageBreak/>
        <w:t>录、账务管理以及其他日常行政工作的工作人员</w:t>
      </w:r>
      <w:r w:rsidRPr="008C79EF">
        <w:rPr>
          <w:rFonts w:ascii="Times New Roman" w:eastAsia="宋体" w:hAnsi="Times New Roman" w:cs="Times New Roman" w:hint="eastAsia"/>
          <w:color w:val="000000" w:themeColor="text1"/>
          <w:szCs w:val="21"/>
          <w:shd w:val="clear" w:color="auto" w:fill="FFFFFF"/>
        </w:rPr>
        <w:t>。</w:t>
      </w:r>
    </w:p>
    <w:p w14:paraId="6CDFB6EC" w14:textId="77777777" w:rsidR="00392ED8" w:rsidRPr="008C79EF" w:rsidRDefault="00392ED8" w:rsidP="00392ED8">
      <w:pPr>
        <w:spacing w:line="360" w:lineRule="auto"/>
        <w:ind w:firstLineChars="201" w:firstLine="422"/>
        <w:rPr>
          <w:rFonts w:ascii="Times New Roman" w:eastAsia="宋体" w:hAnsi="Times New Roman" w:cs="Times New Roman"/>
          <w:color w:val="000000" w:themeColor="text1"/>
          <w:szCs w:val="21"/>
          <w:shd w:val="clear" w:color="auto" w:fill="FFFFFF"/>
        </w:rPr>
      </w:pPr>
      <w:r w:rsidRPr="008C79EF">
        <w:rPr>
          <w:rFonts w:ascii="Times New Roman" w:eastAsia="宋体" w:hAnsi="Times New Roman" w:cs="Times New Roman"/>
          <w:color w:val="000000" w:themeColor="text1"/>
          <w:szCs w:val="21"/>
          <w:shd w:val="clear" w:color="auto" w:fill="FFFFFF"/>
        </w:rPr>
        <w:t>clerk</w:t>
      </w:r>
      <w:r w:rsidRPr="008C79EF">
        <w:rPr>
          <w:rFonts w:ascii="Times New Roman" w:eastAsia="宋体" w:hAnsi="Times New Roman" w:cs="Times New Roman" w:hint="eastAsia"/>
          <w:color w:val="000000" w:themeColor="text1"/>
          <w:szCs w:val="21"/>
          <w:shd w:val="clear" w:color="auto" w:fill="FFFFFF"/>
        </w:rPr>
        <w:t>：</w:t>
      </w:r>
      <w:r w:rsidRPr="008C79EF">
        <w:rPr>
          <w:rFonts w:ascii="Times New Roman" w:eastAsia="宋体" w:hAnsi="Times New Roman" w:cs="Times New Roman"/>
          <w:color w:val="000000" w:themeColor="text1"/>
          <w:szCs w:val="21"/>
          <w:shd w:val="clear" w:color="auto" w:fill="FFFFFF"/>
        </w:rPr>
        <w:t>[kl</w:t>
      </w:r>
      <w:r w:rsidRPr="008C79EF">
        <w:rPr>
          <w:rFonts w:ascii="Times New Roman" w:eastAsia="宋体" w:hAnsi="Times New Roman" w:cs="Times New Roman" w:hint="eastAsia"/>
          <w:color w:val="000000" w:themeColor="text1"/>
          <w:szCs w:val="21"/>
          <w:shd w:val="clear" w:color="auto" w:fill="FFFFFF"/>
        </w:rPr>
        <w:t>ɑ</w:t>
      </w:r>
      <w:r w:rsidRPr="008C79EF">
        <w:rPr>
          <w:rFonts w:ascii="Times New Roman" w:eastAsia="宋体" w:hAnsi="Times New Roman" w:cs="Times New Roman"/>
          <w:color w:val="000000" w:themeColor="text1"/>
          <w:szCs w:val="21"/>
          <w:shd w:val="clear" w:color="auto" w:fill="FFFFFF"/>
        </w:rPr>
        <w:t>ːk] n.</w:t>
      </w:r>
      <w:r w:rsidRPr="008C79EF">
        <w:rPr>
          <w:rFonts w:ascii="Times New Roman" w:eastAsia="宋体" w:hAnsi="Times New Roman" w:cs="Times New Roman" w:hint="eastAsia"/>
          <w:color w:val="000000" w:themeColor="text1"/>
          <w:szCs w:val="21"/>
          <w:shd w:val="clear" w:color="auto" w:fill="FFFFFF"/>
        </w:rPr>
        <w:t>职员，</w:t>
      </w:r>
      <w:r>
        <w:rPr>
          <w:rFonts w:ascii="Times New Roman" w:eastAsia="宋体" w:hAnsi="Times New Roman" w:cs="Times New Roman" w:hint="eastAsia"/>
          <w:color w:val="000000" w:themeColor="text1"/>
          <w:szCs w:val="21"/>
          <w:shd w:val="clear" w:color="auto" w:fill="FFFFFF"/>
        </w:rPr>
        <w:t>店员，文书，</w:t>
      </w:r>
      <w:r w:rsidRPr="00D6325C">
        <w:rPr>
          <w:rFonts w:ascii="Times New Roman" w:eastAsia="宋体" w:hAnsi="Times New Roman" w:cs="Times New Roman" w:hint="eastAsia"/>
          <w:color w:val="000000" w:themeColor="text1"/>
          <w:szCs w:val="21"/>
          <w:shd w:val="clear" w:color="auto" w:fill="FFFFFF"/>
        </w:rPr>
        <w:t>簿记员</w:t>
      </w:r>
      <w:r>
        <w:rPr>
          <w:rFonts w:ascii="Times New Roman" w:eastAsia="宋体" w:hAnsi="Times New Roman" w:cs="Times New Roman" w:hint="eastAsia"/>
          <w:color w:val="000000" w:themeColor="text1"/>
          <w:szCs w:val="21"/>
          <w:shd w:val="clear" w:color="auto" w:fill="FFFFFF"/>
        </w:rPr>
        <w:t>，</w:t>
      </w:r>
      <w:r w:rsidRPr="008C79EF">
        <w:rPr>
          <w:rFonts w:ascii="Times New Roman" w:eastAsia="宋体" w:hAnsi="Times New Roman" w:cs="Times New Roman" w:hint="eastAsia"/>
          <w:color w:val="000000" w:themeColor="text1"/>
          <w:szCs w:val="21"/>
          <w:shd w:val="clear" w:color="auto" w:fill="FFFFFF"/>
        </w:rPr>
        <w:t>书记员</w:t>
      </w:r>
      <w:r>
        <w:rPr>
          <w:rFonts w:ascii="Times New Roman" w:eastAsia="宋体" w:hAnsi="Times New Roman" w:cs="Times New Roman" w:hint="eastAsia"/>
          <w:color w:val="000000" w:themeColor="text1"/>
          <w:szCs w:val="21"/>
          <w:shd w:val="clear" w:color="auto" w:fill="FFFFFF"/>
        </w:rPr>
        <w:t>vi.</w:t>
      </w:r>
      <w:r>
        <w:rPr>
          <w:rFonts w:ascii="Times New Roman" w:eastAsia="宋体" w:hAnsi="Times New Roman" w:cs="Times New Roman" w:hint="eastAsia"/>
          <w:color w:val="000000" w:themeColor="text1"/>
          <w:szCs w:val="21"/>
          <w:shd w:val="clear" w:color="auto" w:fill="FFFFFF"/>
        </w:rPr>
        <w:t>当职员</w:t>
      </w:r>
      <w:r>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书记员</w:t>
      </w:r>
    </w:p>
    <w:p w14:paraId="5D797BA3" w14:textId="77777777" w:rsidR="00392ED8" w:rsidRDefault="00392ED8" w:rsidP="00392ED8">
      <w:pPr>
        <w:spacing w:line="360" w:lineRule="auto"/>
        <w:ind w:firstLineChars="201" w:firstLine="422"/>
        <w:rPr>
          <w:rFonts w:ascii="Times New Roman" w:eastAsia="宋体" w:hAnsi="Times New Roman" w:cs="Times New Roman"/>
          <w:color w:val="000000" w:themeColor="text1"/>
          <w:szCs w:val="21"/>
          <w:shd w:val="clear" w:color="auto" w:fill="FFFFFF"/>
        </w:rPr>
      </w:pPr>
      <w:r w:rsidRPr="008C79EF">
        <w:rPr>
          <w:rFonts w:ascii="Times New Roman" w:eastAsia="宋体" w:hAnsi="Times New Roman" w:cs="Times New Roman"/>
          <w:color w:val="000000" w:themeColor="text1"/>
          <w:szCs w:val="21"/>
          <w:shd w:val="clear" w:color="auto" w:fill="FFFFFF"/>
        </w:rPr>
        <w:t>cleric</w:t>
      </w:r>
      <w:r w:rsidRPr="008C79EF">
        <w:rPr>
          <w:rFonts w:ascii="Times New Roman" w:eastAsia="宋体" w:hAnsi="Times New Roman" w:cs="Times New Roman" w:hint="eastAsia"/>
          <w:color w:val="000000" w:themeColor="text1"/>
          <w:szCs w:val="21"/>
          <w:shd w:val="clear" w:color="auto" w:fill="FFFFFF"/>
        </w:rPr>
        <w:t>：</w:t>
      </w:r>
      <w:r w:rsidRPr="008C79EF">
        <w:rPr>
          <w:rFonts w:ascii="Times New Roman" w:eastAsia="宋体" w:hAnsi="Times New Roman" w:cs="Times New Roman"/>
          <w:color w:val="000000" w:themeColor="text1"/>
          <w:szCs w:val="21"/>
          <w:shd w:val="clear" w:color="auto" w:fill="FFFFFF"/>
        </w:rPr>
        <w:t>['klerɪk] n.</w:t>
      </w:r>
      <w:r>
        <w:rPr>
          <w:rFonts w:ascii="Times New Roman" w:eastAsia="宋体" w:hAnsi="Times New Roman" w:cs="Times New Roman" w:hint="eastAsia"/>
          <w:color w:val="000000" w:themeColor="text1"/>
          <w:szCs w:val="21"/>
          <w:shd w:val="clear" w:color="auto" w:fill="FFFFFF"/>
        </w:rPr>
        <w:t>神职人员，教士</w:t>
      </w:r>
    </w:p>
    <w:p w14:paraId="1888F874" w14:textId="77777777" w:rsidR="00392ED8" w:rsidRPr="008C79EF" w:rsidRDefault="00392ED8" w:rsidP="00392ED8">
      <w:pPr>
        <w:spacing w:line="360" w:lineRule="auto"/>
        <w:ind w:firstLineChars="201" w:firstLine="422"/>
        <w:rPr>
          <w:rFonts w:ascii="Times New Roman" w:eastAsia="宋体" w:hAnsi="Times New Roman" w:cs="Times New Roman"/>
          <w:color w:val="000000" w:themeColor="text1"/>
          <w:szCs w:val="21"/>
          <w:shd w:val="clear" w:color="auto" w:fill="FFFFFF"/>
        </w:rPr>
      </w:pPr>
      <w:r w:rsidRPr="008C79EF">
        <w:rPr>
          <w:rFonts w:ascii="Times New Roman" w:eastAsia="宋体" w:hAnsi="Times New Roman" w:cs="Times New Roman"/>
          <w:color w:val="000000" w:themeColor="text1"/>
          <w:szCs w:val="21"/>
          <w:shd w:val="clear" w:color="auto" w:fill="FFFFFF"/>
        </w:rPr>
        <w:t>clergy</w:t>
      </w:r>
      <w:r w:rsidRPr="008C79EF">
        <w:rPr>
          <w:rFonts w:ascii="Times New Roman" w:eastAsia="宋体" w:hAnsi="Times New Roman" w:cs="Times New Roman" w:hint="eastAsia"/>
          <w:color w:val="000000" w:themeColor="text1"/>
          <w:szCs w:val="21"/>
          <w:shd w:val="clear" w:color="auto" w:fill="FFFFFF"/>
        </w:rPr>
        <w:t>：</w:t>
      </w:r>
      <w:r w:rsidRPr="008C79EF">
        <w:rPr>
          <w:rFonts w:ascii="Times New Roman" w:eastAsia="宋体" w:hAnsi="Times New Roman" w:cs="Times New Roman"/>
          <w:color w:val="000000" w:themeColor="text1"/>
          <w:szCs w:val="21"/>
          <w:shd w:val="clear" w:color="auto" w:fill="FFFFFF"/>
        </w:rPr>
        <w:t>['klɜːdʒɪ] n.</w:t>
      </w:r>
      <w:r w:rsidRPr="008C79EF">
        <w:rPr>
          <w:rFonts w:ascii="Times New Roman" w:eastAsia="宋体" w:hAnsi="Times New Roman" w:cs="Times New Roman" w:hint="eastAsia"/>
          <w:color w:val="000000" w:themeColor="text1"/>
          <w:szCs w:val="21"/>
          <w:shd w:val="clear" w:color="auto" w:fill="FFFFFF"/>
        </w:rPr>
        <w:t>（总称）神职人员</w:t>
      </w:r>
      <w:r>
        <w:rPr>
          <w:rFonts w:ascii="Times New Roman" w:eastAsia="宋体" w:hAnsi="Times New Roman" w:cs="Times New Roman" w:hint="eastAsia"/>
          <w:color w:val="000000" w:themeColor="text1"/>
          <w:szCs w:val="21"/>
          <w:shd w:val="clear" w:color="auto" w:fill="FFFFFF"/>
        </w:rPr>
        <w:t>，教士</w:t>
      </w:r>
    </w:p>
    <w:p w14:paraId="78F56CC5" w14:textId="0ABAE549" w:rsidR="00A740FF" w:rsidRPr="003A5554" w:rsidRDefault="00A22D82" w:rsidP="00930E4E">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doom</w:t>
      </w:r>
      <w:r>
        <w:rPr>
          <w:rFonts w:ascii="Times New Roman" w:eastAsia="宋体" w:hAnsi="Times New Roman" w:cs="Times New Roman" w:hint="eastAsia"/>
          <w:b w:val="0"/>
          <w:color w:val="000000" w:themeColor="text1"/>
          <w:sz w:val="21"/>
          <w:szCs w:val="21"/>
          <w:shd w:val="clear" w:color="auto" w:fill="FFFFFF"/>
        </w:rPr>
        <w:t>（厄运）：</w:t>
      </w:r>
      <w:r w:rsidR="00A740FF" w:rsidRPr="003A5554">
        <w:rPr>
          <w:rFonts w:ascii="Times New Roman" w:eastAsia="宋体" w:hAnsi="Times New Roman" w:cs="Times New Roman" w:hint="eastAsia"/>
          <w:b w:val="0"/>
          <w:color w:val="000000" w:themeColor="text1"/>
          <w:sz w:val="21"/>
          <w:szCs w:val="21"/>
          <w:shd w:val="clear" w:color="auto" w:fill="FFFFFF"/>
        </w:rPr>
        <w:t>上帝的末日审判</w:t>
      </w:r>
    </w:p>
    <w:p w14:paraId="76BB4F8F" w14:textId="7927FBEF" w:rsidR="00A22D82" w:rsidRDefault="00A740FF" w:rsidP="00930E4E">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hint="eastAsia"/>
          <w:color w:val="000000" w:themeColor="text1"/>
          <w:szCs w:val="21"/>
        </w:rPr>
        <w:t>英语单词</w:t>
      </w:r>
      <w:r w:rsidRPr="003A5554">
        <w:rPr>
          <w:rFonts w:ascii="Times New Roman" w:eastAsia="宋体" w:hAnsi="Times New Roman" w:cs="Times New Roman" w:hint="eastAsia"/>
          <w:color w:val="000000" w:themeColor="text1"/>
          <w:szCs w:val="21"/>
        </w:rPr>
        <w:t>doom</w:t>
      </w:r>
      <w:r w:rsidRPr="003A5554">
        <w:rPr>
          <w:rFonts w:ascii="Times New Roman" w:eastAsia="宋体" w:hAnsi="Times New Roman" w:cs="Times New Roman" w:hint="eastAsia"/>
          <w:color w:val="000000" w:themeColor="text1"/>
          <w:szCs w:val="21"/>
        </w:rPr>
        <w:t>来自古英语</w:t>
      </w:r>
      <w:r w:rsidR="00A22D82">
        <w:rPr>
          <w:rFonts w:ascii="Times New Roman" w:eastAsia="宋体" w:hAnsi="Times New Roman" w:cs="Times New Roman" w:hint="eastAsia"/>
          <w:color w:val="000000" w:themeColor="text1"/>
          <w:szCs w:val="21"/>
        </w:rPr>
        <w:t>单词</w:t>
      </w:r>
      <w:r w:rsidRPr="003A5554">
        <w:rPr>
          <w:rFonts w:ascii="Times New Roman" w:eastAsia="宋体" w:hAnsi="Times New Roman" w:cs="Times New Roman" w:hint="eastAsia"/>
          <w:color w:val="000000" w:themeColor="text1"/>
          <w:szCs w:val="21"/>
        </w:rPr>
        <w:t>dom</w:t>
      </w:r>
      <w:r w:rsidRPr="003A5554">
        <w:rPr>
          <w:rFonts w:ascii="Times New Roman" w:eastAsia="宋体" w:hAnsi="Times New Roman" w:cs="Times New Roman" w:hint="eastAsia"/>
          <w:color w:val="000000" w:themeColor="text1"/>
          <w:szCs w:val="21"/>
        </w:rPr>
        <w:t>，表示</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判断、裁定</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，同源单词有</w:t>
      </w:r>
      <w:r w:rsidRPr="003A5554">
        <w:rPr>
          <w:rFonts w:ascii="Times New Roman" w:eastAsia="宋体" w:hAnsi="Times New Roman" w:cs="Times New Roman" w:hint="eastAsia"/>
          <w:color w:val="000000" w:themeColor="text1"/>
          <w:szCs w:val="21"/>
        </w:rPr>
        <w:t>deem</w:t>
      </w:r>
      <w:r w:rsidRPr="003A5554">
        <w:rPr>
          <w:rFonts w:ascii="Times New Roman" w:eastAsia="宋体" w:hAnsi="Times New Roman" w:cs="Times New Roman" w:hint="eastAsia"/>
          <w:color w:val="000000" w:themeColor="text1"/>
          <w:szCs w:val="21"/>
        </w:rPr>
        <w:t>（认为、相信）。同源的还有</w:t>
      </w:r>
      <w:r w:rsidR="003A5830">
        <w:rPr>
          <w:rFonts w:ascii="Times New Roman" w:eastAsia="宋体" w:hAnsi="Times New Roman" w:cs="Times New Roman" w:hint="eastAsia"/>
          <w:color w:val="000000" w:themeColor="text1"/>
          <w:szCs w:val="21"/>
        </w:rPr>
        <w:t>常见</w:t>
      </w:r>
      <w:r w:rsidRPr="003A5554">
        <w:rPr>
          <w:rFonts w:ascii="Times New Roman" w:eastAsia="宋体" w:hAnsi="Times New Roman" w:cs="Times New Roman" w:hint="eastAsia"/>
          <w:color w:val="000000" w:themeColor="text1"/>
          <w:szCs w:val="21"/>
        </w:rPr>
        <w:t>后缀</w:t>
      </w:r>
      <w:r w:rsidRPr="003A5554">
        <w:rPr>
          <w:rFonts w:ascii="Times New Roman" w:eastAsia="宋体" w:hAnsi="Times New Roman" w:cs="Times New Roman" w:hint="eastAsia"/>
          <w:color w:val="000000" w:themeColor="text1"/>
          <w:szCs w:val="21"/>
        </w:rPr>
        <w:t>-dom</w:t>
      </w:r>
      <w:r w:rsidRPr="003A5554">
        <w:rPr>
          <w:rFonts w:ascii="Times New Roman" w:eastAsia="宋体" w:hAnsi="Times New Roman" w:cs="Times New Roman" w:hint="eastAsia"/>
          <w:color w:val="000000" w:themeColor="text1"/>
          <w:szCs w:val="21"/>
        </w:rPr>
        <w:t>，表示某种评价或裁定，如</w:t>
      </w:r>
      <w:r w:rsidRPr="003A5554">
        <w:rPr>
          <w:rFonts w:ascii="Times New Roman" w:eastAsia="宋体" w:hAnsi="Times New Roman" w:cs="Times New Roman" w:hint="eastAsia"/>
          <w:color w:val="000000" w:themeColor="text1"/>
          <w:szCs w:val="21"/>
        </w:rPr>
        <w:t>wisdom</w:t>
      </w:r>
      <w:r w:rsidRPr="003A5554">
        <w:rPr>
          <w:rFonts w:ascii="Times New Roman" w:eastAsia="宋体" w:hAnsi="Times New Roman" w:cs="Times New Roman" w:hint="eastAsia"/>
          <w:color w:val="000000" w:themeColor="text1"/>
          <w:szCs w:val="21"/>
        </w:rPr>
        <w:t>（明智）、</w:t>
      </w:r>
      <w:r w:rsidRPr="003A5554">
        <w:rPr>
          <w:rFonts w:ascii="Times New Roman" w:eastAsia="宋体" w:hAnsi="Times New Roman" w:cs="Times New Roman" w:hint="eastAsia"/>
          <w:color w:val="000000" w:themeColor="text1"/>
          <w:szCs w:val="21"/>
        </w:rPr>
        <w:t>freedom</w:t>
      </w:r>
      <w:r w:rsidRPr="003A5554">
        <w:rPr>
          <w:rFonts w:ascii="Times New Roman" w:eastAsia="宋体" w:hAnsi="Times New Roman" w:cs="Times New Roman" w:hint="eastAsia"/>
          <w:color w:val="000000" w:themeColor="text1"/>
          <w:szCs w:val="21"/>
        </w:rPr>
        <w:t>（自由）</w:t>
      </w:r>
      <w:r w:rsidR="003A5830">
        <w:rPr>
          <w:rFonts w:ascii="Times New Roman" w:eastAsia="宋体" w:hAnsi="Times New Roman" w:cs="Times New Roman" w:hint="eastAsia"/>
          <w:color w:val="000000" w:themeColor="text1"/>
          <w:szCs w:val="21"/>
        </w:rPr>
        <w:t>等</w:t>
      </w:r>
      <w:r w:rsidRPr="003A5554">
        <w:rPr>
          <w:rFonts w:ascii="Times New Roman" w:eastAsia="宋体" w:hAnsi="Times New Roman" w:cs="Times New Roman" w:hint="eastAsia"/>
          <w:color w:val="000000" w:themeColor="text1"/>
          <w:szCs w:val="21"/>
        </w:rPr>
        <w:t>。</w:t>
      </w:r>
    </w:p>
    <w:p w14:paraId="7A5AB195" w14:textId="7641DB96" w:rsidR="00A740FF" w:rsidRDefault="00A22D82" w:rsidP="003A583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根据基督教教义，上帝会在世界末日对所有人类进行最终审判，</w:t>
      </w:r>
      <w:r w:rsidRPr="00A22D82">
        <w:rPr>
          <w:rFonts w:ascii="Times New Roman" w:eastAsia="宋体" w:hAnsi="Times New Roman" w:cs="Times New Roman" w:hint="eastAsia"/>
          <w:color w:val="000000" w:themeColor="text1"/>
          <w:szCs w:val="21"/>
        </w:rPr>
        <w:t>将根据每个人的善恶行为进行裁决，决定其永恒的命运。</w:t>
      </w:r>
      <w:r w:rsidR="003A5830">
        <w:rPr>
          <w:rFonts w:ascii="Times New Roman" w:eastAsia="宋体" w:hAnsi="Times New Roman" w:cs="Times New Roman" w:hint="eastAsia"/>
          <w:color w:val="000000" w:themeColor="text1"/>
          <w:szCs w:val="21"/>
        </w:rPr>
        <w:t>在英语中，这一天被称为</w:t>
      </w:r>
      <w:r w:rsidR="003A5830" w:rsidRPr="00811891">
        <w:rPr>
          <w:rFonts w:ascii="Times New Roman" w:eastAsia="宋体" w:hAnsi="Times New Roman" w:cs="Times New Roman"/>
          <w:color w:val="000000" w:themeColor="text1"/>
          <w:szCs w:val="21"/>
        </w:rPr>
        <w:t>doomsday</w:t>
      </w:r>
      <w:r w:rsidR="003A5830">
        <w:rPr>
          <w:rFonts w:ascii="Times New Roman" w:eastAsia="宋体" w:hAnsi="Times New Roman" w:cs="Times New Roman" w:hint="eastAsia"/>
          <w:color w:val="000000" w:themeColor="text1"/>
          <w:szCs w:val="21"/>
        </w:rPr>
        <w:t>（审判之日），常简略为</w:t>
      </w:r>
      <w:r w:rsidR="003A5830">
        <w:rPr>
          <w:rFonts w:ascii="Times New Roman" w:eastAsia="宋体" w:hAnsi="Times New Roman" w:cs="Times New Roman" w:hint="eastAsia"/>
          <w:color w:val="000000" w:themeColor="text1"/>
          <w:szCs w:val="21"/>
        </w:rPr>
        <w:t>doom</w:t>
      </w:r>
      <w:r w:rsidR="003A5830">
        <w:rPr>
          <w:rFonts w:ascii="Times New Roman" w:eastAsia="宋体" w:hAnsi="Times New Roman" w:cs="Times New Roman" w:hint="eastAsia"/>
          <w:color w:val="000000" w:themeColor="text1"/>
          <w:szCs w:val="21"/>
        </w:rPr>
        <w:t>。由于这一天是世界末日，</w:t>
      </w:r>
      <w:r w:rsidR="00A740FF" w:rsidRPr="003A5554">
        <w:rPr>
          <w:rFonts w:ascii="Times New Roman" w:eastAsia="宋体" w:hAnsi="Times New Roman" w:cs="Times New Roman" w:hint="eastAsia"/>
          <w:color w:val="000000" w:themeColor="text1"/>
          <w:szCs w:val="21"/>
        </w:rPr>
        <w:t>因此</w:t>
      </w:r>
      <w:r w:rsidR="00A740FF">
        <w:rPr>
          <w:rFonts w:ascii="Times New Roman" w:eastAsia="宋体" w:hAnsi="Times New Roman" w:cs="Times New Roman" w:hint="eastAsia"/>
          <w:color w:val="000000" w:themeColor="text1"/>
          <w:szCs w:val="21"/>
        </w:rPr>
        <w:t>doom</w:t>
      </w:r>
      <w:r w:rsidR="00A740FF">
        <w:rPr>
          <w:rFonts w:ascii="Times New Roman" w:eastAsia="宋体" w:hAnsi="Times New Roman" w:cs="Times New Roman" w:hint="eastAsia"/>
          <w:color w:val="000000" w:themeColor="text1"/>
          <w:szCs w:val="21"/>
        </w:rPr>
        <w:t>一</w:t>
      </w:r>
      <w:r w:rsidR="00A740FF" w:rsidRPr="003A5554">
        <w:rPr>
          <w:rFonts w:ascii="Times New Roman" w:eastAsia="宋体" w:hAnsi="Times New Roman" w:cs="Times New Roman" w:hint="eastAsia"/>
          <w:color w:val="000000" w:themeColor="text1"/>
          <w:szCs w:val="21"/>
        </w:rPr>
        <w:t>词</w:t>
      </w:r>
      <w:r w:rsidR="003A5830">
        <w:rPr>
          <w:rFonts w:ascii="Times New Roman" w:eastAsia="宋体" w:hAnsi="Times New Roman" w:cs="Times New Roman" w:hint="eastAsia"/>
          <w:color w:val="000000" w:themeColor="text1"/>
          <w:szCs w:val="21"/>
        </w:rPr>
        <w:t>引申</w:t>
      </w:r>
      <w:r w:rsidR="00A740FF" w:rsidRPr="003A5554">
        <w:rPr>
          <w:rFonts w:ascii="Times New Roman" w:eastAsia="宋体" w:hAnsi="Times New Roman" w:cs="Times New Roman" w:hint="eastAsia"/>
          <w:color w:val="000000" w:themeColor="text1"/>
          <w:szCs w:val="21"/>
        </w:rPr>
        <w:t>出</w:t>
      </w:r>
      <w:r w:rsidR="00A740FF" w:rsidRPr="00832776">
        <w:rPr>
          <w:rFonts w:asciiTheme="minorEastAsia" w:eastAsia="宋体" w:hAnsiTheme="minorEastAsia" w:cs="Times New Roman" w:hint="eastAsia"/>
          <w:color w:val="000000" w:themeColor="text1"/>
          <w:szCs w:val="21"/>
        </w:rPr>
        <w:t>“</w:t>
      </w:r>
      <w:r w:rsidR="00A740FF" w:rsidRPr="003A5554">
        <w:rPr>
          <w:rFonts w:ascii="Times New Roman" w:eastAsia="宋体" w:hAnsi="Times New Roman" w:cs="Times New Roman" w:hint="eastAsia"/>
          <w:color w:val="000000" w:themeColor="text1"/>
          <w:szCs w:val="21"/>
        </w:rPr>
        <w:t>末日、</w:t>
      </w:r>
      <w:r w:rsidR="003A5830" w:rsidRPr="003A5554">
        <w:rPr>
          <w:rFonts w:ascii="Times New Roman" w:eastAsia="宋体" w:hAnsi="Times New Roman" w:cs="Times New Roman" w:hint="eastAsia"/>
          <w:color w:val="000000" w:themeColor="text1"/>
          <w:szCs w:val="21"/>
        </w:rPr>
        <w:t>厄运、</w:t>
      </w:r>
      <w:r w:rsidR="00A740FF" w:rsidRPr="003A5554">
        <w:rPr>
          <w:rFonts w:ascii="Times New Roman" w:eastAsia="宋体" w:hAnsi="Times New Roman" w:cs="Times New Roman" w:hint="eastAsia"/>
          <w:color w:val="000000" w:themeColor="text1"/>
          <w:szCs w:val="21"/>
        </w:rPr>
        <w:t>命中注定的悲惨结局</w:t>
      </w:r>
      <w:r w:rsidR="00A740FF" w:rsidRPr="00832776">
        <w:rPr>
          <w:rFonts w:asciiTheme="minorEastAsia" w:eastAsia="宋体" w:hAnsiTheme="minorEastAsia" w:cs="Times New Roman" w:hint="eastAsia"/>
          <w:color w:val="000000" w:themeColor="text1"/>
          <w:szCs w:val="21"/>
        </w:rPr>
        <w:t>”</w:t>
      </w:r>
      <w:r w:rsidR="00A740FF" w:rsidRPr="003A5554">
        <w:rPr>
          <w:rFonts w:ascii="Times New Roman" w:eastAsia="宋体" w:hAnsi="Times New Roman" w:cs="Times New Roman" w:hint="eastAsia"/>
          <w:color w:val="000000" w:themeColor="text1"/>
          <w:szCs w:val="21"/>
        </w:rPr>
        <w:t>等含义。</w:t>
      </w:r>
    </w:p>
    <w:p w14:paraId="4B895147" w14:textId="224106E7" w:rsidR="003A5830" w:rsidRPr="003A5554" w:rsidRDefault="003A5830" w:rsidP="003A583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doom</w:t>
      </w:r>
      <w:r>
        <w:rPr>
          <w:rFonts w:ascii="Times New Roman" w:eastAsia="宋体" w:hAnsi="Times New Roman" w:cs="Times New Roman" w:hint="eastAsia"/>
          <w:color w:val="000000" w:themeColor="text1"/>
          <w:szCs w:val="21"/>
        </w:rPr>
        <w:t>还可以用作动词，表示“注定……失败”，常用被动式，比如：</w:t>
      </w:r>
      <w:r>
        <w:rPr>
          <w:rFonts w:ascii="Times New Roman" w:eastAsia="宋体" w:hAnsi="Times New Roman" w:cs="Times New Roman" w:hint="eastAsia"/>
          <w:color w:val="000000" w:themeColor="text1"/>
          <w:szCs w:val="21"/>
        </w:rPr>
        <w:t xml:space="preserve">His plan was doomed to failure. </w:t>
      </w:r>
      <w:r>
        <w:rPr>
          <w:rFonts w:ascii="Times New Roman" w:eastAsia="宋体" w:hAnsi="Times New Roman" w:cs="Times New Roman" w:hint="eastAsia"/>
          <w:color w:val="000000" w:themeColor="text1"/>
          <w:szCs w:val="21"/>
        </w:rPr>
        <w:t>他的计划注定要失败。</w:t>
      </w:r>
    </w:p>
    <w:p w14:paraId="045B9040" w14:textId="7A3385EF" w:rsidR="00A740FF" w:rsidRDefault="00A740FF" w:rsidP="00930E4E">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doom</w:t>
      </w:r>
      <w:r w:rsidRPr="003A5554">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[duːm] n.</w:t>
      </w:r>
      <w:r w:rsidRPr="003A5554">
        <w:rPr>
          <w:rFonts w:ascii="Times New Roman" w:eastAsia="宋体" w:hAnsi="Times New Roman" w:cs="Times New Roman" w:hint="eastAsia"/>
          <w:color w:val="000000" w:themeColor="text1"/>
          <w:szCs w:val="21"/>
        </w:rPr>
        <w:t>厄运，世界末日，命中注定的悲惨结局</w:t>
      </w:r>
      <w:r w:rsidRPr="003A5554">
        <w:rPr>
          <w:rFonts w:ascii="Times New Roman" w:eastAsia="宋体" w:hAnsi="Times New Roman" w:cs="Times New Roman"/>
          <w:color w:val="000000" w:themeColor="text1"/>
          <w:szCs w:val="21"/>
        </w:rPr>
        <w:t>vt.</w:t>
      </w:r>
      <w:r w:rsidRPr="003A5554">
        <w:rPr>
          <w:rFonts w:ascii="Times New Roman" w:eastAsia="宋体" w:hAnsi="Times New Roman" w:cs="Times New Roman" w:hint="eastAsia"/>
          <w:color w:val="000000" w:themeColor="text1"/>
          <w:szCs w:val="21"/>
        </w:rPr>
        <w:t>判决，注定，使失败</w:t>
      </w:r>
    </w:p>
    <w:p w14:paraId="47B9A91D" w14:textId="42B23DBC" w:rsidR="00A740FF" w:rsidRPr="00811891" w:rsidRDefault="00A740FF" w:rsidP="00930E4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deem</w:t>
      </w:r>
      <w:r>
        <w:rPr>
          <w:rFonts w:ascii="Times New Roman" w:eastAsia="宋体" w:hAnsi="Times New Roman" w:cs="Times New Roman" w:hint="eastAsia"/>
          <w:color w:val="000000" w:themeColor="text1"/>
          <w:szCs w:val="21"/>
        </w:rPr>
        <w:t>：</w:t>
      </w:r>
      <w:r w:rsidRPr="00811891">
        <w:rPr>
          <w:rFonts w:ascii="Times New Roman" w:eastAsia="宋体" w:hAnsi="Times New Roman" w:cs="Times New Roman"/>
          <w:color w:val="000000" w:themeColor="text1"/>
          <w:szCs w:val="21"/>
        </w:rPr>
        <w:t>[diːm]</w:t>
      </w:r>
      <w:r w:rsidRPr="00811891">
        <w:rPr>
          <w:rFonts w:ascii="Times New Roman" w:eastAsia="宋体" w:hAnsi="Times New Roman" w:cs="Times New Roman" w:hint="eastAsia"/>
          <w:color w:val="000000" w:themeColor="text1"/>
          <w:szCs w:val="21"/>
        </w:rPr>
        <w:t xml:space="preserve"> </w:t>
      </w:r>
      <w:r>
        <w:rPr>
          <w:rFonts w:ascii="Times New Roman" w:eastAsia="宋体" w:hAnsi="Times New Roman" w:cs="Times New Roman" w:hint="eastAsia"/>
          <w:color w:val="000000" w:themeColor="text1"/>
          <w:szCs w:val="21"/>
        </w:rPr>
        <w:t>vt.</w:t>
      </w:r>
      <w:r w:rsidRPr="00811891">
        <w:rPr>
          <w:rFonts w:ascii="Times New Roman" w:eastAsia="宋体" w:hAnsi="Times New Roman" w:cs="Times New Roman" w:hint="eastAsia"/>
          <w:color w:val="000000" w:themeColor="text1"/>
          <w:szCs w:val="21"/>
        </w:rPr>
        <w:t>认为，视作；相信</w:t>
      </w:r>
      <w:r w:rsidRPr="00811891">
        <w:rPr>
          <w:rFonts w:ascii="Times New Roman" w:eastAsia="宋体" w:hAnsi="Times New Roman" w:cs="Times New Roman" w:hint="eastAsia"/>
          <w:color w:val="000000" w:themeColor="text1"/>
          <w:szCs w:val="21"/>
        </w:rPr>
        <w:t xml:space="preserve">vi. </w:t>
      </w:r>
      <w:r w:rsidRPr="00811891">
        <w:rPr>
          <w:rFonts w:ascii="Times New Roman" w:eastAsia="宋体" w:hAnsi="Times New Roman" w:cs="Times New Roman" w:hint="eastAsia"/>
          <w:color w:val="000000" w:themeColor="text1"/>
          <w:szCs w:val="21"/>
        </w:rPr>
        <w:t>认为，持某种看法；作某种评价</w:t>
      </w:r>
    </w:p>
    <w:p w14:paraId="1FFD1BE8" w14:textId="5D2691B6" w:rsidR="003A5830" w:rsidRPr="003A5554" w:rsidRDefault="003A5830" w:rsidP="00930E4E">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188" w:name="OLE_LINK676"/>
      <w:bookmarkStart w:id="189" w:name="OLE_LINK677"/>
      <w:bookmarkEnd w:id="185"/>
      <w:bookmarkEnd w:id="186"/>
      <w:r>
        <w:rPr>
          <w:rFonts w:ascii="Times New Roman" w:eastAsia="宋体" w:hAnsi="Times New Roman" w:cs="Times New Roman" w:hint="eastAsia"/>
          <w:b w:val="0"/>
          <w:color w:val="000000" w:themeColor="text1"/>
          <w:sz w:val="21"/>
          <w:szCs w:val="21"/>
          <w:shd w:val="clear" w:color="auto" w:fill="FFFFFF"/>
        </w:rPr>
        <w:t>gossip</w:t>
      </w:r>
      <w:r>
        <w:rPr>
          <w:rFonts w:ascii="Times New Roman" w:eastAsia="宋体" w:hAnsi="Times New Roman" w:cs="Times New Roman" w:hint="eastAsia"/>
          <w:b w:val="0"/>
          <w:color w:val="000000" w:themeColor="text1"/>
          <w:sz w:val="21"/>
          <w:szCs w:val="21"/>
          <w:shd w:val="clear" w:color="auto" w:fill="FFFFFF"/>
        </w:rPr>
        <w:t>（闲聊）：</w:t>
      </w:r>
      <w:r w:rsidRPr="003A5554">
        <w:rPr>
          <w:rFonts w:ascii="Times New Roman" w:eastAsia="宋体" w:hAnsi="Times New Roman" w:cs="Times New Roman"/>
          <w:b w:val="0"/>
          <w:color w:val="000000" w:themeColor="text1"/>
          <w:sz w:val="21"/>
          <w:szCs w:val="21"/>
          <w:shd w:val="clear" w:color="auto" w:fill="FFFFFF"/>
        </w:rPr>
        <w:t>爱</w:t>
      </w:r>
      <w:r>
        <w:rPr>
          <w:rFonts w:ascii="Times New Roman" w:eastAsia="宋体" w:hAnsi="Times New Roman" w:cs="Times New Roman" w:hint="eastAsia"/>
          <w:b w:val="0"/>
          <w:color w:val="000000" w:themeColor="text1"/>
          <w:sz w:val="21"/>
          <w:szCs w:val="21"/>
          <w:shd w:val="clear" w:color="auto" w:fill="FFFFFF"/>
        </w:rPr>
        <w:t>闲聊</w:t>
      </w:r>
      <w:r w:rsidRPr="003A5554">
        <w:rPr>
          <w:rFonts w:ascii="Times New Roman" w:eastAsia="宋体" w:hAnsi="Times New Roman" w:cs="Times New Roman"/>
          <w:b w:val="0"/>
          <w:color w:val="000000" w:themeColor="text1"/>
          <w:sz w:val="21"/>
          <w:szCs w:val="21"/>
          <w:shd w:val="clear" w:color="auto" w:fill="FFFFFF"/>
        </w:rPr>
        <w:t>的教父母</w:t>
      </w:r>
    </w:p>
    <w:p w14:paraId="4C244748" w14:textId="77777777" w:rsidR="003A5830" w:rsidRPr="003A5554" w:rsidRDefault="003A5830" w:rsidP="00930E4E">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在基督教中有为孩子挑选教父母的习俗。男性为教父，女性为教母。教父母在孩子的洗礼仪式中扮演作保的角色。婴儿或儿童受洗后，教父或教母会教导受洗者在宗教上的知识，而如果教子女的双亲不幸死亡，教父母有责任去照顾教子。</w:t>
      </w:r>
    </w:p>
    <w:p w14:paraId="1B361998" w14:textId="77777777" w:rsidR="00516745" w:rsidRDefault="003A5830" w:rsidP="00930E4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在古英语中</w:t>
      </w:r>
      <w:r>
        <w:rPr>
          <w:rFonts w:ascii="Times New Roman" w:eastAsia="宋体" w:hAnsi="Times New Roman" w:cs="Times New Roman"/>
          <w:color w:val="000000" w:themeColor="text1"/>
          <w:szCs w:val="21"/>
        </w:rPr>
        <w:t>，教父教母</w:t>
      </w:r>
      <w:r>
        <w:rPr>
          <w:rFonts w:ascii="Times New Roman" w:eastAsia="宋体" w:hAnsi="Times New Roman" w:cs="Times New Roman" w:hint="eastAsia"/>
          <w:color w:val="000000" w:themeColor="text1"/>
          <w:szCs w:val="21"/>
        </w:rPr>
        <w:t>被称为</w:t>
      </w:r>
      <w:r w:rsidRPr="003A5554">
        <w:rPr>
          <w:rFonts w:ascii="Times New Roman" w:eastAsia="宋体" w:hAnsi="Times New Roman" w:cs="Times New Roman"/>
          <w:color w:val="000000" w:themeColor="text1"/>
          <w:szCs w:val="21"/>
        </w:rPr>
        <w:t>godsib</w:t>
      </w:r>
      <w:r w:rsidRPr="003A5554">
        <w:rPr>
          <w:rFonts w:ascii="Times New Roman" w:eastAsia="宋体" w:hAnsi="Times New Roman" w:cs="Times New Roman" w:hint="eastAsia"/>
          <w:color w:val="000000" w:themeColor="text1"/>
          <w:szCs w:val="21"/>
        </w:rPr>
        <w:t>b</w:t>
      </w:r>
      <w:r>
        <w:rPr>
          <w:rFonts w:ascii="Times New Roman" w:eastAsia="宋体" w:hAnsi="Times New Roman" w:cs="Times New Roman" w:hint="eastAsia"/>
          <w:color w:val="000000" w:themeColor="text1"/>
          <w:szCs w:val="21"/>
        </w:rPr>
        <w:t>，前半截</w:t>
      </w:r>
      <w:r w:rsidRPr="003A5554">
        <w:rPr>
          <w:rFonts w:ascii="Times New Roman" w:eastAsia="宋体" w:hAnsi="Times New Roman" w:cs="Times New Roman"/>
          <w:color w:val="000000" w:themeColor="text1"/>
          <w:szCs w:val="21"/>
        </w:rPr>
        <w:t>god</w:t>
      </w:r>
      <w:r>
        <w:rPr>
          <w:rFonts w:ascii="Times New Roman" w:eastAsia="宋体" w:hAnsi="Times New Roman" w:cs="Times New Roman" w:hint="eastAsia"/>
          <w:color w:val="000000" w:themeColor="text1"/>
          <w:szCs w:val="21"/>
        </w:rPr>
        <w:t>表示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上帝</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后半截</w:t>
      </w:r>
      <w:r w:rsidRPr="003A5554">
        <w:rPr>
          <w:rFonts w:ascii="Times New Roman" w:eastAsia="宋体" w:hAnsi="Times New Roman" w:cs="Times New Roman"/>
          <w:color w:val="000000" w:themeColor="text1"/>
          <w:szCs w:val="21"/>
        </w:rPr>
        <w:t>sib</w:t>
      </w:r>
      <w:r w:rsidRPr="003A5554">
        <w:rPr>
          <w:rFonts w:ascii="Times New Roman" w:eastAsia="宋体" w:hAnsi="Times New Roman" w:cs="Times New Roman" w:hint="eastAsia"/>
          <w:color w:val="000000" w:themeColor="text1"/>
          <w:szCs w:val="21"/>
        </w:rPr>
        <w:t>b</w:t>
      </w:r>
      <w:r>
        <w:rPr>
          <w:rFonts w:ascii="Times New Roman" w:eastAsia="宋体" w:hAnsi="Times New Roman" w:cs="Times New Roman" w:hint="eastAsia"/>
          <w:color w:val="000000" w:themeColor="text1"/>
          <w:szCs w:val="21"/>
        </w:rPr>
        <w:t>表示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hint="eastAsia"/>
          <w:color w:val="000000" w:themeColor="text1"/>
          <w:szCs w:val="21"/>
        </w:rPr>
        <w:t>亲戚</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整个单词的</w:t>
      </w:r>
      <w:r w:rsidRPr="003A5554">
        <w:rPr>
          <w:rFonts w:ascii="Times New Roman" w:eastAsia="宋体" w:hAnsi="Times New Roman" w:cs="Times New Roman" w:hint="eastAsia"/>
          <w:color w:val="000000" w:themeColor="text1"/>
          <w:szCs w:val="21"/>
        </w:rPr>
        <w:t>字面意思是</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通过上帝结成的亲戚</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w:t>
      </w:r>
      <w:r w:rsidR="00516745">
        <w:rPr>
          <w:rFonts w:ascii="Times New Roman" w:eastAsia="宋体" w:hAnsi="Times New Roman" w:cs="Times New Roman" w:hint="eastAsia"/>
          <w:color w:val="000000" w:themeColor="text1"/>
          <w:szCs w:val="21"/>
        </w:rPr>
        <w:t>进入现代后</w:t>
      </w:r>
      <w:r w:rsidRPr="003A5554">
        <w:rPr>
          <w:rFonts w:ascii="Times New Roman" w:eastAsia="宋体" w:hAnsi="Times New Roman" w:cs="Times New Roman" w:hint="eastAsia"/>
          <w:color w:val="000000" w:themeColor="text1"/>
          <w:szCs w:val="21"/>
        </w:rPr>
        <w:t>，</w:t>
      </w:r>
      <w:r w:rsidR="00516745">
        <w:rPr>
          <w:rFonts w:ascii="Times New Roman" w:eastAsia="宋体" w:hAnsi="Times New Roman" w:cs="Times New Roman" w:hint="eastAsia"/>
          <w:color w:val="000000" w:themeColor="text1"/>
          <w:szCs w:val="21"/>
        </w:rPr>
        <w:t>单词</w:t>
      </w:r>
      <w:r w:rsidRPr="003A5554">
        <w:rPr>
          <w:rFonts w:ascii="Times New Roman" w:eastAsia="宋体" w:hAnsi="Times New Roman" w:cs="Times New Roman"/>
          <w:color w:val="000000" w:themeColor="text1"/>
          <w:szCs w:val="21"/>
        </w:rPr>
        <w:t>godsib</w:t>
      </w:r>
      <w:r w:rsidRPr="003A5554">
        <w:rPr>
          <w:rFonts w:ascii="Times New Roman" w:eastAsia="宋体" w:hAnsi="Times New Roman" w:cs="Times New Roman" w:hint="eastAsia"/>
          <w:color w:val="000000" w:themeColor="text1"/>
          <w:szCs w:val="21"/>
        </w:rPr>
        <w:t>b</w:t>
      </w:r>
      <w:r w:rsidRPr="003A5554">
        <w:rPr>
          <w:rFonts w:ascii="Times New Roman" w:eastAsia="宋体" w:hAnsi="Times New Roman" w:cs="Times New Roman" w:hint="eastAsia"/>
          <w:color w:val="000000" w:themeColor="text1"/>
          <w:szCs w:val="21"/>
        </w:rPr>
        <w:t>逐渐</w:t>
      </w:r>
      <w:r w:rsidRPr="003A5554">
        <w:rPr>
          <w:rFonts w:ascii="Times New Roman" w:eastAsia="宋体" w:hAnsi="Times New Roman" w:cs="Times New Roman"/>
          <w:color w:val="000000" w:themeColor="text1"/>
          <w:szCs w:val="21"/>
        </w:rPr>
        <w:t>演变成</w:t>
      </w:r>
      <w:r w:rsidRPr="003A5554">
        <w:rPr>
          <w:rFonts w:ascii="Times New Roman" w:eastAsia="宋体" w:hAnsi="Times New Roman" w:cs="Times New Roman"/>
          <w:color w:val="000000" w:themeColor="text1"/>
          <w:szCs w:val="21"/>
        </w:rPr>
        <w:t>gossip</w:t>
      </w:r>
      <w:r w:rsidRPr="003A5554">
        <w:rPr>
          <w:rFonts w:ascii="Times New Roman" w:eastAsia="宋体" w:hAnsi="Times New Roman" w:cs="Times New Roman" w:hint="eastAsia"/>
          <w:color w:val="000000" w:themeColor="text1"/>
          <w:szCs w:val="21"/>
        </w:rPr>
        <w:t>。</w:t>
      </w:r>
    </w:p>
    <w:p w14:paraId="26CF713F" w14:textId="025B60CD" w:rsidR="003A5830" w:rsidRDefault="003A5830" w:rsidP="00930E4E">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hint="eastAsia"/>
          <w:color w:val="000000" w:themeColor="text1"/>
          <w:szCs w:val="21"/>
        </w:rPr>
        <w:t>由于孩子的教父母和亲生父母通常是好朋友，</w:t>
      </w:r>
      <w:r w:rsidRPr="003A5554">
        <w:rPr>
          <w:rFonts w:ascii="Times New Roman" w:eastAsia="宋体" w:hAnsi="Times New Roman" w:cs="Times New Roman"/>
          <w:color w:val="000000" w:themeColor="text1"/>
          <w:szCs w:val="21"/>
        </w:rPr>
        <w:t>在一起</w:t>
      </w:r>
      <w:r w:rsidRPr="003A5554">
        <w:rPr>
          <w:rFonts w:ascii="Times New Roman" w:eastAsia="宋体" w:hAnsi="Times New Roman" w:cs="Times New Roman" w:hint="eastAsia"/>
          <w:color w:val="000000" w:themeColor="text1"/>
          <w:szCs w:val="21"/>
        </w:rPr>
        <w:t>时</w:t>
      </w:r>
      <w:r w:rsidRPr="003A5554">
        <w:rPr>
          <w:rFonts w:ascii="Times New Roman" w:eastAsia="宋体" w:hAnsi="Times New Roman" w:cs="Times New Roman"/>
          <w:color w:val="000000" w:themeColor="text1"/>
          <w:szCs w:val="21"/>
        </w:rPr>
        <w:t>难免</w:t>
      </w:r>
      <w:r w:rsidRPr="003A5554">
        <w:rPr>
          <w:rFonts w:ascii="Times New Roman" w:eastAsia="宋体" w:hAnsi="Times New Roman" w:cs="Times New Roman" w:hint="eastAsia"/>
          <w:color w:val="000000" w:themeColor="text1"/>
          <w:szCs w:val="21"/>
        </w:rPr>
        <w:t>闲聊</w:t>
      </w:r>
      <w:r w:rsidRPr="003A5554">
        <w:rPr>
          <w:rFonts w:ascii="Times New Roman" w:eastAsia="宋体" w:hAnsi="Times New Roman" w:cs="Times New Roman"/>
          <w:color w:val="000000" w:themeColor="text1"/>
          <w:szCs w:val="21"/>
        </w:rPr>
        <w:t>一些</w:t>
      </w:r>
      <w:r w:rsidRPr="003A5554">
        <w:rPr>
          <w:rFonts w:ascii="Times New Roman" w:eastAsia="宋体" w:hAnsi="Times New Roman" w:cs="Times New Roman" w:hint="eastAsia"/>
          <w:color w:val="000000" w:themeColor="text1"/>
          <w:szCs w:val="21"/>
        </w:rPr>
        <w:t>知己</w:t>
      </w:r>
      <w:r w:rsidRPr="003A5554">
        <w:rPr>
          <w:rFonts w:ascii="Times New Roman" w:eastAsia="宋体" w:hAnsi="Times New Roman" w:cs="Times New Roman"/>
          <w:color w:val="000000" w:themeColor="text1"/>
          <w:szCs w:val="21"/>
        </w:rPr>
        <w:t>话</w:t>
      </w:r>
      <w:r w:rsidRPr="003A5554">
        <w:rPr>
          <w:rFonts w:ascii="Times New Roman" w:eastAsia="宋体" w:hAnsi="Times New Roman" w:cs="Times New Roman" w:hint="eastAsia"/>
          <w:color w:val="000000" w:themeColor="text1"/>
          <w:szCs w:val="21"/>
        </w:rPr>
        <w:t>，因此，</w:t>
      </w:r>
      <w:r w:rsidRPr="003A5554">
        <w:rPr>
          <w:rFonts w:ascii="Times New Roman" w:eastAsia="宋体" w:hAnsi="Times New Roman" w:cs="Times New Roman" w:hint="eastAsia"/>
          <w:color w:val="000000" w:themeColor="text1"/>
          <w:szCs w:val="21"/>
        </w:rPr>
        <w:t>gossip</w:t>
      </w:r>
      <w:r w:rsidRPr="003A5554">
        <w:rPr>
          <w:rFonts w:ascii="Times New Roman" w:eastAsia="宋体" w:hAnsi="Times New Roman" w:cs="Times New Roman" w:hint="eastAsia"/>
          <w:color w:val="000000" w:themeColor="text1"/>
          <w:szCs w:val="21"/>
        </w:rPr>
        <w:t>的含义演变为</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在一起闲聊的密友</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在</w:t>
      </w:r>
      <w:r w:rsidRPr="003A5554">
        <w:rPr>
          <w:rFonts w:ascii="Times New Roman" w:eastAsia="宋体" w:hAnsi="Times New Roman" w:cs="Times New Roman"/>
          <w:color w:val="000000" w:themeColor="text1"/>
          <w:szCs w:val="21"/>
        </w:rPr>
        <w:t>1</w:t>
      </w:r>
      <w:r w:rsidRPr="003A5554">
        <w:rPr>
          <w:rFonts w:ascii="Times New Roman" w:eastAsia="宋体" w:hAnsi="Times New Roman" w:cs="Times New Roman" w:hint="eastAsia"/>
          <w:color w:val="000000" w:themeColor="text1"/>
          <w:szCs w:val="21"/>
        </w:rPr>
        <w:t>9</w:t>
      </w:r>
      <w:r w:rsidRPr="003A5554">
        <w:rPr>
          <w:rFonts w:ascii="Times New Roman" w:eastAsia="宋体" w:hAnsi="Times New Roman" w:cs="Times New Roman"/>
          <w:color w:val="000000" w:themeColor="text1"/>
          <w:szCs w:val="21"/>
        </w:rPr>
        <w:t>世纪的时候，</w:t>
      </w:r>
      <w:r w:rsidRPr="003A5554">
        <w:rPr>
          <w:rFonts w:ascii="Times New Roman" w:eastAsia="宋体" w:hAnsi="Times New Roman" w:cs="Times New Roman"/>
          <w:color w:val="000000" w:themeColor="text1"/>
          <w:szCs w:val="21"/>
        </w:rPr>
        <w:t>gossip</w:t>
      </w:r>
      <w:r w:rsidRPr="003A5554">
        <w:rPr>
          <w:rFonts w:ascii="Times New Roman" w:eastAsia="宋体" w:hAnsi="Times New Roman" w:cs="Times New Roman"/>
          <w:color w:val="000000" w:themeColor="text1"/>
          <w:szCs w:val="21"/>
        </w:rPr>
        <w:t>的意思</w:t>
      </w:r>
      <w:r w:rsidRPr="003A5554">
        <w:rPr>
          <w:rFonts w:ascii="Times New Roman" w:eastAsia="宋体" w:hAnsi="Times New Roman" w:cs="Times New Roman" w:hint="eastAsia"/>
          <w:color w:val="000000" w:themeColor="text1"/>
          <w:szCs w:val="21"/>
        </w:rPr>
        <w:t>进一步演变</w:t>
      </w:r>
      <w:r w:rsidRPr="003A5554">
        <w:rPr>
          <w:rFonts w:ascii="Times New Roman" w:eastAsia="宋体" w:hAnsi="Times New Roman" w:cs="Times New Roman"/>
          <w:color w:val="000000" w:themeColor="text1"/>
          <w:szCs w:val="21"/>
        </w:rPr>
        <w:t>，表示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爱讲闲话的人</w:t>
      </w:r>
      <w:r w:rsidRPr="00832776">
        <w:rPr>
          <w:rFonts w:asciiTheme="minorEastAsia" w:eastAsia="宋体" w:hAnsiTheme="minorEastAsia" w:cs="Times New Roman"/>
          <w:color w:val="000000" w:themeColor="text1"/>
          <w:szCs w:val="21"/>
        </w:rPr>
        <w:t>”</w:t>
      </w:r>
      <w:r w:rsidR="00516745">
        <w:rPr>
          <w:rFonts w:asciiTheme="minorEastAsia" w:eastAsia="宋体" w:hAnsiTheme="minorEastAsia" w:cs="Times New Roman" w:hint="eastAsia"/>
          <w:color w:val="000000" w:themeColor="text1"/>
          <w:szCs w:val="21"/>
        </w:rPr>
        <w:t>，还可以表示“闲聊，闲言碎语，流言蜚语”</w:t>
      </w:r>
      <w:r w:rsidRPr="003A5554">
        <w:rPr>
          <w:rFonts w:ascii="Times New Roman" w:eastAsia="宋体" w:hAnsi="Times New Roman" w:cs="Times New Roman"/>
          <w:color w:val="000000" w:themeColor="text1"/>
          <w:szCs w:val="21"/>
        </w:rPr>
        <w:t>。</w:t>
      </w:r>
    </w:p>
    <w:p w14:paraId="291622DB" w14:textId="42EF04DD" w:rsidR="00516745" w:rsidRPr="003A5554" w:rsidRDefault="00516745" w:rsidP="00930E4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gossip</w:t>
      </w:r>
      <w:r>
        <w:rPr>
          <w:rFonts w:ascii="Times New Roman" w:eastAsia="宋体" w:hAnsi="Times New Roman" w:cs="Times New Roman" w:hint="eastAsia"/>
          <w:color w:val="000000" w:themeColor="text1"/>
          <w:szCs w:val="21"/>
        </w:rPr>
        <w:t>词源相关的单词还有</w:t>
      </w:r>
      <w:r>
        <w:rPr>
          <w:rFonts w:ascii="Times New Roman" w:eastAsia="宋体" w:hAnsi="Times New Roman" w:cs="Times New Roman" w:hint="eastAsia"/>
          <w:color w:val="000000" w:themeColor="text1"/>
          <w:szCs w:val="21"/>
        </w:rPr>
        <w:t>sibling</w:t>
      </w:r>
      <w:r>
        <w:rPr>
          <w:rFonts w:ascii="Times New Roman" w:eastAsia="宋体" w:hAnsi="Times New Roman" w:cs="Times New Roman" w:hint="eastAsia"/>
          <w:color w:val="000000" w:themeColor="text1"/>
          <w:szCs w:val="21"/>
        </w:rPr>
        <w:t>（兄弟姐妹），前面的</w:t>
      </w:r>
      <w:r>
        <w:rPr>
          <w:rFonts w:ascii="Times New Roman" w:eastAsia="宋体" w:hAnsi="Times New Roman" w:cs="Times New Roman" w:hint="eastAsia"/>
          <w:color w:val="000000" w:themeColor="text1"/>
          <w:szCs w:val="21"/>
        </w:rPr>
        <w:t>sib</w:t>
      </w:r>
      <w:r>
        <w:rPr>
          <w:rFonts w:ascii="Times New Roman" w:eastAsia="宋体" w:hAnsi="Times New Roman" w:cs="Times New Roman" w:hint="eastAsia"/>
          <w:color w:val="000000" w:themeColor="text1"/>
          <w:szCs w:val="21"/>
        </w:rPr>
        <w:t>等于</w:t>
      </w:r>
      <w:r>
        <w:rPr>
          <w:rFonts w:ascii="Times New Roman" w:eastAsia="宋体" w:hAnsi="Times New Roman" w:cs="Times New Roman" w:hint="eastAsia"/>
          <w:color w:val="000000" w:themeColor="text1"/>
          <w:szCs w:val="21"/>
        </w:rPr>
        <w:t>sibb</w:t>
      </w:r>
      <w:r>
        <w:rPr>
          <w:rFonts w:ascii="Times New Roman" w:eastAsia="宋体" w:hAnsi="Times New Roman" w:cs="Times New Roman" w:hint="eastAsia"/>
          <w:color w:val="000000" w:themeColor="text1"/>
          <w:szCs w:val="21"/>
        </w:rPr>
        <w:t>（亲戚），后面</w:t>
      </w:r>
      <w:r>
        <w:rPr>
          <w:rFonts w:ascii="Times New Roman" w:eastAsia="宋体" w:hAnsi="Times New Roman" w:cs="Times New Roman" w:hint="eastAsia"/>
          <w:color w:val="000000" w:themeColor="text1"/>
          <w:szCs w:val="21"/>
        </w:rPr>
        <w:lastRenderedPageBreak/>
        <w:t>加指小名词后缀</w:t>
      </w:r>
      <w:r>
        <w:rPr>
          <w:rFonts w:ascii="Times New Roman" w:eastAsia="宋体" w:hAnsi="Times New Roman" w:cs="Times New Roman" w:hint="eastAsia"/>
          <w:color w:val="000000" w:themeColor="text1"/>
          <w:szCs w:val="21"/>
        </w:rPr>
        <w:t>-ling</w:t>
      </w:r>
      <w:r>
        <w:rPr>
          <w:rFonts w:ascii="Times New Roman" w:eastAsia="宋体" w:hAnsi="Times New Roman" w:cs="Times New Roman" w:hint="eastAsia"/>
          <w:color w:val="000000" w:themeColor="text1"/>
          <w:szCs w:val="21"/>
        </w:rPr>
        <w:t>，整个单词的字面意思就是“年龄较小的亲戚”，引申为“和自己平辈的亲戚”，特指某人的兄弟姐妹。</w:t>
      </w:r>
    </w:p>
    <w:p w14:paraId="7F383A6D" w14:textId="5E96FF0E" w:rsidR="003A5830" w:rsidRPr="0039649D" w:rsidRDefault="003A5830" w:rsidP="00930E4E">
      <w:pPr>
        <w:spacing w:line="360" w:lineRule="auto"/>
        <w:ind w:firstLineChars="201" w:firstLine="422"/>
        <w:rPr>
          <w:rFonts w:ascii="Times New Roman" w:eastAsia="宋体" w:hAnsi="Times New Roman" w:cs="Times New Roman"/>
          <w:color w:val="000000" w:themeColor="text1"/>
          <w:szCs w:val="21"/>
        </w:rPr>
      </w:pPr>
      <w:r w:rsidRPr="0039649D">
        <w:rPr>
          <w:rFonts w:ascii="Times New Roman" w:eastAsia="宋体" w:hAnsi="Times New Roman" w:cs="Times New Roman"/>
          <w:color w:val="000000" w:themeColor="text1"/>
          <w:szCs w:val="21"/>
        </w:rPr>
        <w:t>gossip</w:t>
      </w:r>
      <w:r w:rsidRPr="0039649D">
        <w:rPr>
          <w:rFonts w:ascii="Times New Roman" w:eastAsia="宋体" w:hAnsi="Times New Roman" w:cs="Times New Roman"/>
          <w:color w:val="000000" w:themeColor="text1"/>
          <w:szCs w:val="21"/>
        </w:rPr>
        <w:t>：</w:t>
      </w:r>
      <w:r w:rsidRPr="0039649D">
        <w:rPr>
          <w:rFonts w:ascii="Times New Roman" w:eastAsia="宋体" w:hAnsi="Times New Roman" w:cs="Times New Roman"/>
          <w:color w:val="000000" w:themeColor="text1"/>
          <w:szCs w:val="21"/>
        </w:rPr>
        <w:t>['g</w:t>
      </w:r>
      <w:r w:rsidRPr="0039649D">
        <w:rPr>
          <w:rFonts w:ascii="Times New Roman" w:eastAsia="MS Mincho" w:hAnsi="Times New Roman" w:cs="Times New Roman"/>
          <w:color w:val="000000" w:themeColor="text1"/>
          <w:szCs w:val="21"/>
        </w:rPr>
        <w:t>ɒ</w:t>
      </w:r>
      <w:r w:rsidRPr="0039649D">
        <w:rPr>
          <w:rFonts w:ascii="Times New Roman" w:eastAsia="宋体" w:hAnsi="Times New Roman" w:cs="Times New Roman"/>
          <w:color w:val="000000" w:themeColor="text1"/>
          <w:szCs w:val="21"/>
        </w:rPr>
        <w:t>s</w:t>
      </w:r>
      <w:r w:rsidRPr="0039649D">
        <w:rPr>
          <w:rFonts w:ascii="Times New Roman" w:eastAsia="MS Mincho" w:hAnsi="Times New Roman" w:cs="Times New Roman"/>
          <w:color w:val="000000" w:themeColor="text1"/>
          <w:szCs w:val="21"/>
        </w:rPr>
        <w:t>ɪ</w:t>
      </w:r>
      <w:r w:rsidRPr="0039649D">
        <w:rPr>
          <w:rFonts w:ascii="Times New Roman" w:eastAsia="宋体" w:hAnsi="Times New Roman" w:cs="Times New Roman"/>
          <w:color w:val="000000" w:themeColor="text1"/>
          <w:szCs w:val="21"/>
        </w:rPr>
        <w:t>p]</w:t>
      </w:r>
      <w:r w:rsidRPr="0039649D">
        <w:rPr>
          <w:rFonts w:ascii="Times New Roman" w:eastAsia="宋体" w:hAnsi="Times New Roman" w:cs="Times New Roman"/>
          <w:b/>
          <w:bCs/>
          <w:color w:val="000000" w:themeColor="text1"/>
          <w:szCs w:val="21"/>
        </w:rPr>
        <w:t> </w:t>
      </w:r>
      <w:r w:rsidRPr="0039649D">
        <w:rPr>
          <w:rFonts w:ascii="Times New Roman" w:eastAsia="宋体" w:hAnsi="Times New Roman" w:cs="Times New Roman"/>
          <w:color w:val="000000" w:themeColor="text1"/>
          <w:szCs w:val="21"/>
        </w:rPr>
        <w:t>n.</w:t>
      </w:r>
      <w:r w:rsidR="00516745">
        <w:rPr>
          <w:rFonts w:ascii="Times New Roman" w:eastAsia="宋体" w:hAnsi="Times New Roman" w:cs="Times New Roman" w:hint="eastAsia"/>
          <w:color w:val="000000" w:themeColor="text1"/>
          <w:szCs w:val="21"/>
        </w:rPr>
        <w:t>闲聊；</w:t>
      </w:r>
      <w:r w:rsidRPr="0039649D">
        <w:rPr>
          <w:rFonts w:ascii="Times New Roman" w:eastAsia="宋体" w:hAnsi="Times New Roman" w:cs="Times New Roman"/>
          <w:color w:val="000000" w:themeColor="text1"/>
          <w:szCs w:val="21"/>
        </w:rPr>
        <w:t>传闻，流言蜚语；爱传播流言蜚语的人</w:t>
      </w:r>
      <w:r w:rsidRPr="0039649D">
        <w:rPr>
          <w:rFonts w:ascii="Times New Roman" w:eastAsia="宋体" w:hAnsi="Times New Roman" w:cs="Times New Roman"/>
          <w:color w:val="000000" w:themeColor="text1"/>
          <w:szCs w:val="21"/>
        </w:rPr>
        <w:t>vi.</w:t>
      </w:r>
      <w:r w:rsidRPr="0039649D">
        <w:rPr>
          <w:rFonts w:ascii="Times New Roman" w:eastAsia="宋体" w:hAnsi="Times New Roman" w:cs="Times New Roman"/>
          <w:color w:val="000000" w:themeColor="text1"/>
          <w:szCs w:val="21"/>
        </w:rPr>
        <w:t>闲聊，传播流言蜚语</w:t>
      </w:r>
    </w:p>
    <w:p w14:paraId="7A1004BC" w14:textId="77777777" w:rsidR="003A5830" w:rsidRPr="0039649D" w:rsidRDefault="003A5830" w:rsidP="00930E4E">
      <w:pPr>
        <w:spacing w:line="360" w:lineRule="auto"/>
        <w:ind w:firstLineChars="201" w:firstLine="422"/>
        <w:rPr>
          <w:rFonts w:ascii="Times New Roman" w:eastAsia="宋体" w:hAnsi="Times New Roman" w:cs="Times New Roman"/>
          <w:color w:val="000000" w:themeColor="text1"/>
          <w:szCs w:val="21"/>
        </w:rPr>
      </w:pPr>
      <w:r w:rsidRPr="0039649D">
        <w:rPr>
          <w:rFonts w:ascii="Times New Roman" w:eastAsia="宋体" w:hAnsi="Times New Roman" w:cs="Times New Roman"/>
          <w:color w:val="000000" w:themeColor="text1"/>
          <w:szCs w:val="21"/>
        </w:rPr>
        <w:t>sibling</w:t>
      </w:r>
      <w:r w:rsidRPr="0039649D">
        <w:rPr>
          <w:rFonts w:ascii="Times New Roman" w:eastAsia="宋体" w:hAnsi="Times New Roman" w:cs="Times New Roman"/>
          <w:color w:val="000000" w:themeColor="text1"/>
          <w:szCs w:val="21"/>
        </w:rPr>
        <w:t>：</w:t>
      </w:r>
      <w:r w:rsidRPr="0039649D">
        <w:rPr>
          <w:rFonts w:ascii="Times New Roman" w:eastAsia="宋体" w:hAnsi="Times New Roman" w:cs="Times New Roman"/>
          <w:color w:val="000000" w:themeColor="text1"/>
          <w:szCs w:val="21"/>
        </w:rPr>
        <w:t>['sɪblɪŋ] n.</w:t>
      </w:r>
      <w:r w:rsidRPr="0039649D">
        <w:rPr>
          <w:rFonts w:ascii="Times New Roman" w:eastAsia="宋体" w:hAnsi="Times New Roman" w:cs="Times New Roman"/>
          <w:color w:val="000000" w:themeColor="text1"/>
          <w:szCs w:val="21"/>
        </w:rPr>
        <w:t>兄弟姐妹，同胞</w:t>
      </w:r>
    </w:p>
    <w:p w14:paraId="44B28E94" w14:textId="77777777" w:rsidR="00CA2406" w:rsidRPr="003A5554" w:rsidRDefault="00CA2406" w:rsidP="00CA2406">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190" w:name="OLE_LINK678"/>
      <w:bookmarkStart w:id="191" w:name="OLE_LINK679"/>
      <w:bookmarkEnd w:id="188"/>
      <w:bookmarkEnd w:id="189"/>
      <w:r>
        <w:rPr>
          <w:rFonts w:ascii="Times New Roman" w:eastAsia="宋体" w:hAnsi="Times New Roman" w:cs="Times New Roman" w:hint="eastAsia"/>
          <w:b w:val="0"/>
          <w:color w:val="000000" w:themeColor="text1"/>
          <w:sz w:val="21"/>
          <w:szCs w:val="21"/>
          <w:shd w:val="clear" w:color="auto" w:fill="FFFFFF"/>
        </w:rPr>
        <w:t>heaven</w:t>
      </w:r>
      <w:r>
        <w:rPr>
          <w:rFonts w:ascii="Times New Roman" w:eastAsia="宋体" w:hAnsi="Times New Roman" w:cs="Times New Roman" w:hint="eastAsia"/>
          <w:b w:val="0"/>
          <w:color w:val="000000" w:themeColor="text1"/>
          <w:sz w:val="21"/>
          <w:szCs w:val="21"/>
          <w:shd w:val="clear" w:color="auto" w:fill="FFFFFF"/>
        </w:rPr>
        <w:t>（天堂）：天神们的居所</w:t>
      </w:r>
    </w:p>
    <w:p w14:paraId="11149E35" w14:textId="30B93B98" w:rsidR="00CA2406" w:rsidRDefault="00CA2406" w:rsidP="00CA2406">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hint="eastAsia"/>
          <w:color w:val="000000" w:themeColor="text1"/>
          <w:szCs w:val="21"/>
        </w:rPr>
        <w:t>英语单词</w:t>
      </w:r>
      <w:r w:rsidRPr="003A5554">
        <w:rPr>
          <w:rFonts w:ascii="Times New Roman" w:eastAsia="宋体" w:hAnsi="Times New Roman" w:cs="Times New Roman" w:hint="eastAsia"/>
          <w:color w:val="000000" w:themeColor="text1"/>
          <w:szCs w:val="21"/>
        </w:rPr>
        <w:t>heaven</w:t>
      </w:r>
      <w:r w:rsidRPr="003A5554">
        <w:rPr>
          <w:rFonts w:ascii="Times New Roman" w:eastAsia="宋体" w:hAnsi="Times New Roman" w:cs="Times New Roman" w:hint="eastAsia"/>
          <w:color w:val="000000" w:themeColor="text1"/>
          <w:szCs w:val="21"/>
        </w:rPr>
        <w:t>常常被译为</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天堂</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，指的是基督教中好人死后去安息享福的地方。那么在基督教诞生之前，</w:t>
      </w:r>
      <w:r w:rsidRPr="003A5554">
        <w:rPr>
          <w:rFonts w:ascii="Times New Roman" w:eastAsia="宋体" w:hAnsi="Times New Roman" w:cs="Times New Roman" w:hint="eastAsia"/>
          <w:color w:val="000000" w:themeColor="text1"/>
          <w:szCs w:val="21"/>
        </w:rPr>
        <w:t>heaven</w:t>
      </w:r>
      <w:r w:rsidRPr="003A5554">
        <w:rPr>
          <w:rFonts w:ascii="Times New Roman" w:eastAsia="宋体" w:hAnsi="Times New Roman" w:cs="Times New Roman" w:hint="eastAsia"/>
          <w:color w:val="000000" w:themeColor="text1"/>
          <w:szCs w:val="21"/>
        </w:rPr>
        <w:t>又是什么含义呢？</w:t>
      </w:r>
      <w:r w:rsidRPr="003A5554">
        <w:rPr>
          <w:rFonts w:ascii="Times New Roman" w:eastAsia="宋体" w:hAnsi="Times New Roman" w:cs="Times New Roman" w:hint="eastAsia"/>
          <w:color w:val="000000" w:themeColor="text1"/>
          <w:szCs w:val="21"/>
        </w:rPr>
        <w:t>heaven</w:t>
      </w:r>
      <w:r w:rsidRPr="003A5554">
        <w:rPr>
          <w:rFonts w:ascii="Times New Roman" w:eastAsia="宋体" w:hAnsi="Times New Roman" w:cs="Times New Roman" w:hint="eastAsia"/>
          <w:color w:val="000000" w:themeColor="text1"/>
          <w:szCs w:val="21"/>
        </w:rPr>
        <w:t>来自</w:t>
      </w:r>
      <w:r>
        <w:rPr>
          <w:rFonts w:ascii="Times New Roman" w:eastAsia="宋体" w:hAnsi="Times New Roman" w:cs="Times New Roman" w:hint="eastAsia"/>
          <w:color w:val="000000" w:themeColor="text1"/>
          <w:szCs w:val="21"/>
        </w:rPr>
        <w:t>英语本族语</w:t>
      </w:r>
      <w:r w:rsidRPr="003A5554">
        <w:rPr>
          <w:rFonts w:ascii="Times New Roman" w:eastAsia="宋体" w:hAnsi="Times New Roman" w:cs="Times New Roman" w:hint="eastAsia"/>
          <w:color w:val="000000" w:themeColor="text1"/>
          <w:szCs w:val="21"/>
        </w:rPr>
        <w:t>，最初的本意就是</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天空</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hint="eastAsia"/>
          <w:color w:val="000000" w:themeColor="text1"/>
          <w:szCs w:val="21"/>
        </w:rPr>
        <w:t>sky</w:t>
      </w:r>
      <w:r w:rsidRPr="003A5554">
        <w:rPr>
          <w:rFonts w:ascii="Times New Roman" w:eastAsia="宋体" w:hAnsi="Times New Roman" w:cs="Times New Roman" w:hint="eastAsia"/>
          <w:color w:val="000000" w:themeColor="text1"/>
          <w:szCs w:val="21"/>
        </w:rPr>
        <w:t>），指的是太阳、月亮等各种天体所在的区域</w:t>
      </w:r>
      <w:r>
        <w:rPr>
          <w:rFonts w:ascii="Times New Roman" w:eastAsia="宋体" w:hAnsi="Times New Roman" w:cs="Times New Roman" w:hint="eastAsia"/>
          <w:color w:val="000000" w:themeColor="text1"/>
          <w:szCs w:val="21"/>
        </w:rPr>
        <w:t>，比如</w:t>
      </w:r>
      <w:r>
        <w:rPr>
          <w:rFonts w:ascii="Times New Roman" w:eastAsia="宋体" w:hAnsi="Times New Roman" w:cs="Times New Roman" w:hint="eastAsia"/>
          <w:color w:val="000000" w:themeColor="text1"/>
          <w:szCs w:val="21"/>
        </w:rPr>
        <w:t>heaven body</w:t>
      </w:r>
      <w:r>
        <w:rPr>
          <w:rFonts w:ascii="Times New Roman" w:eastAsia="宋体" w:hAnsi="Times New Roman" w:cs="Times New Roman" w:hint="eastAsia"/>
          <w:color w:val="000000" w:themeColor="text1"/>
          <w:szCs w:val="21"/>
        </w:rPr>
        <w:t>（天体）意思就是位于</w:t>
      </w:r>
      <w:r>
        <w:rPr>
          <w:rFonts w:ascii="Times New Roman" w:eastAsia="宋体" w:hAnsi="Times New Roman" w:cs="Times New Roman" w:hint="eastAsia"/>
          <w:color w:val="000000" w:themeColor="text1"/>
          <w:szCs w:val="21"/>
        </w:rPr>
        <w:t>heaven</w:t>
      </w:r>
      <w:r>
        <w:rPr>
          <w:rFonts w:ascii="Times New Roman" w:eastAsia="宋体" w:hAnsi="Times New Roman" w:cs="Times New Roman" w:hint="eastAsia"/>
          <w:color w:val="000000" w:themeColor="text1"/>
          <w:szCs w:val="21"/>
        </w:rPr>
        <w:t>（天空）的物体</w:t>
      </w:r>
      <w:r w:rsidRPr="003A5554">
        <w:rPr>
          <w:rFonts w:ascii="Times New Roman" w:eastAsia="宋体" w:hAnsi="Times New Roman" w:cs="Times New Roman" w:hint="eastAsia"/>
          <w:color w:val="000000" w:themeColor="text1"/>
          <w:szCs w:val="21"/>
        </w:rPr>
        <w:t>。由于在神话中，这些天体往往被神化为各种天神，因此</w:t>
      </w:r>
      <w:r w:rsidRPr="003A5554">
        <w:rPr>
          <w:rFonts w:ascii="Times New Roman" w:eastAsia="宋体" w:hAnsi="Times New Roman" w:cs="Times New Roman" w:hint="eastAsia"/>
          <w:color w:val="000000" w:themeColor="text1"/>
          <w:szCs w:val="21"/>
        </w:rPr>
        <w:t>heaven</w:t>
      </w:r>
      <w:r w:rsidRPr="003A5554">
        <w:rPr>
          <w:rFonts w:ascii="Times New Roman" w:eastAsia="宋体" w:hAnsi="Times New Roman" w:cs="Times New Roman" w:hint="eastAsia"/>
          <w:color w:val="000000" w:themeColor="text1"/>
          <w:szCs w:val="21"/>
        </w:rPr>
        <w:t>一词也就表示这些天神们的居所。</w:t>
      </w:r>
    </w:p>
    <w:p w14:paraId="5F0613F2" w14:textId="77777777" w:rsidR="00CA2406" w:rsidRPr="003A5554" w:rsidRDefault="00CA2406" w:rsidP="00CA2406">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hint="eastAsia"/>
          <w:color w:val="000000" w:themeColor="text1"/>
          <w:szCs w:val="21"/>
        </w:rPr>
        <w:t>基督教诞生后，英国的基督徒便将</w:t>
      </w:r>
      <w:r w:rsidRPr="003A5554">
        <w:rPr>
          <w:rFonts w:ascii="Times New Roman" w:eastAsia="宋体" w:hAnsi="Times New Roman" w:cs="Times New Roman" w:hint="eastAsia"/>
          <w:color w:val="000000" w:themeColor="text1"/>
          <w:szCs w:val="21"/>
        </w:rPr>
        <w:t>heaven</w:t>
      </w:r>
      <w:r w:rsidRPr="003A5554">
        <w:rPr>
          <w:rFonts w:ascii="Times New Roman" w:eastAsia="宋体" w:hAnsi="Times New Roman" w:cs="Times New Roman" w:hint="eastAsia"/>
          <w:color w:val="000000" w:themeColor="text1"/>
          <w:szCs w:val="21"/>
        </w:rPr>
        <w:t>等同于基督教中所说的</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天堂</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，即上帝居住的地方</w:t>
      </w:r>
      <w:r>
        <w:rPr>
          <w:rFonts w:ascii="Times New Roman" w:eastAsia="宋体" w:hAnsi="Times New Roman" w:cs="Times New Roman" w:hint="eastAsia"/>
          <w:color w:val="000000" w:themeColor="text1"/>
          <w:szCs w:val="21"/>
        </w:rPr>
        <w:t>，也是好人死后去安息享福的地方。</w:t>
      </w:r>
    </w:p>
    <w:p w14:paraId="073809B4" w14:textId="77777777" w:rsidR="00CA2406" w:rsidRDefault="00CA2406" w:rsidP="00CA2406">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heaven</w:t>
      </w:r>
      <w:r w:rsidRPr="003A5554">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w:t>
      </w:r>
      <w:r w:rsidRPr="00FB22F6">
        <w:rPr>
          <w:rFonts w:ascii="Times New Roman" w:eastAsia="宋体" w:hAnsi="Times New Roman" w:cs="Times New Roman"/>
          <w:color w:val="000000" w:themeColor="text1"/>
          <w:szCs w:val="21"/>
        </w:rPr>
        <w:t>ˈhev(ə)n</w:t>
      </w:r>
      <w:r w:rsidRPr="003A5554">
        <w:rPr>
          <w:rFonts w:ascii="Times New Roman" w:eastAsia="宋体" w:hAnsi="Times New Roman" w:cs="Times New Roman"/>
          <w:color w:val="000000" w:themeColor="text1"/>
          <w:szCs w:val="21"/>
        </w:rPr>
        <w:t>] n.</w:t>
      </w:r>
      <w:r w:rsidRPr="003A5554">
        <w:rPr>
          <w:rFonts w:ascii="Times New Roman" w:eastAsia="宋体" w:hAnsi="Times New Roman" w:cs="Times New Roman" w:hint="eastAsia"/>
          <w:color w:val="000000" w:themeColor="text1"/>
          <w:szCs w:val="21"/>
        </w:rPr>
        <w:t>天堂，天国，天空</w:t>
      </w:r>
    </w:p>
    <w:p w14:paraId="0BD8E941" w14:textId="77777777" w:rsidR="00CA2406" w:rsidRPr="003A5554" w:rsidRDefault="00CA2406" w:rsidP="00CA2406">
      <w:pPr>
        <w:spacing w:line="360" w:lineRule="auto"/>
        <w:ind w:firstLineChars="201" w:firstLine="422"/>
        <w:rPr>
          <w:rFonts w:ascii="Times New Roman" w:eastAsia="宋体" w:hAnsi="Times New Roman" w:cs="Times New Roman"/>
          <w:color w:val="000000" w:themeColor="text1"/>
          <w:szCs w:val="21"/>
        </w:rPr>
      </w:pPr>
      <w:r w:rsidRPr="001470A0">
        <w:rPr>
          <w:rFonts w:ascii="Times New Roman" w:eastAsia="宋体" w:hAnsi="Times New Roman" w:cs="Times New Roman"/>
          <w:color w:val="000000" w:themeColor="text1"/>
          <w:szCs w:val="21"/>
        </w:rPr>
        <w:t>heavenly</w:t>
      </w:r>
      <w:r>
        <w:rPr>
          <w:rFonts w:ascii="Times New Roman" w:eastAsia="宋体" w:hAnsi="Times New Roman" w:cs="Times New Roman" w:hint="eastAsia"/>
          <w:color w:val="000000" w:themeColor="text1"/>
          <w:szCs w:val="21"/>
        </w:rPr>
        <w:t>：</w:t>
      </w:r>
      <w:r w:rsidRPr="001470A0">
        <w:rPr>
          <w:rFonts w:ascii="Times New Roman" w:eastAsia="宋体" w:hAnsi="Times New Roman" w:cs="Times New Roman"/>
          <w:color w:val="000000" w:themeColor="text1"/>
          <w:szCs w:val="21"/>
        </w:rPr>
        <w:t>[</w:t>
      </w:r>
      <w:r w:rsidRPr="00FB22F6">
        <w:rPr>
          <w:rFonts w:ascii="Times New Roman" w:eastAsia="宋体" w:hAnsi="Times New Roman" w:cs="Times New Roman"/>
          <w:color w:val="000000" w:themeColor="text1"/>
          <w:szCs w:val="21"/>
        </w:rPr>
        <w:t>ˈhev(ə)nli</w:t>
      </w:r>
      <w:r w:rsidRPr="001470A0">
        <w:rPr>
          <w:rFonts w:ascii="Times New Roman" w:eastAsia="宋体" w:hAnsi="Times New Roman" w:cs="Times New Roman"/>
          <w:color w:val="000000" w:themeColor="text1"/>
          <w:szCs w:val="21"/>
        </w:rPr>
        <w:t xml:space="preserve">] </w:t>
      </w:r>
      <w:r w:rsidRPr="001470A0">
        <w:rPr>
          <w:rFonts w:ascii="Times New Roman" w:eastAsia="宋体" w:hAnsi="Times New Roman" w:cs="Times New Roman" w:hint="eastAsia"/>
          <w:color w:val="000000" w:themeColor="text1"/>
          <w:szCs w:val="21"/>
        </w:rPr>
        <w:t>adj.</w:t>
      </w:r>
      <w:r w:rsidRPr="001470A0">
        <w:rPr>
          <w:rFonts w:ascii="Times New Roman" w:eastAsia="宋体" w:hAnsi="Times New Roman" w:cs="Times New Roman" w:hint="eastAsia"/>
          <w:color w:val="000000" w:themeColor="text1"/>
          <w:szCs w:val="21"/>
        </w:rPr>
        <w:t>天上的；神圣的；天国似的</w:t>
      </w:r>
      <w:r w:rsidRPr="001470A0">
        <w:rPr>
          <w:rFonts w:ascii="Times New Roman" w:eastAsia="宋体" w:hAnsi="Times New Roman" w:cs="Times New Roman" w:hint="eastAsia"/>
          <w:color w:val="000000" w:themeColor="text1"/>
          <w:szCs w:val="21"/>
        </w:rPr>
        <w:t xml:space="preserve">adv. </w:t>
      </w:r>
      <w:r w:rsidRPr="001470A0">
        <w:rPr>
          <w:rFonts w:ascii="Times New Roman" w:eastAsia="宋体" w:hAnsi="Times New Roman" w:cs="Times New Roman" w:hint="eastAsia"/>
          <w:color w:val="000000" w:themeColor="text1"/>
          <w:szCs w:val="21"/>
        </w:rPr>
        <w:t>无比；极其</w:t>
      </w:r>
    </w:p>
    <w:p w14:paraId="32251216" w14:textId="0A54D877" w:rsidR="00CA2406" w:rsidRPr="003F41E4" w:rsidRDefault="00CA2406" w:rsidP="00930E4E">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paradise</w:t>
      </w:r>
      <w:r>
        <w:rPr>
          <w:rFonts w:ascii="Times New Roman" w:eastAsia="宋体" w:hAnsi="Times New Roman" w:cs="Times New Roman" w:hint="eastAsia"/>
          <w:b w:val="0"/>
          <w:color w:val="000000" w:themeColor="text1"/>
          <w:sz w:val="21"/>
          <w:szCs w:val="21"/>
          <w:shd w:val="clear" w:color="auto" w:fill="FFFFFF"/>
        </w:rPr>
        <w:t>（乐园）：古波斯的皇家园林</w:t>
      </w:r>
    </w:p>
    <w:p w14:paraId="53339A07" w14:textId="63F56366" w:rsidR="00CA2406" w:rsidRDefault="00CA2406" w:rsidP="00930E4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paradise</w:t>
      </w:r>
      <w:r>
        <w:rPr>
          <w:rFonts w:ascii="Times New Roman" w:eastAsia="宋体" w:hAnsi="Times New Roman" w:cs="Times New Roman" w:hint="eastAsia"/>
          <w:color w:val="000000" w:themeColor="text1"/>
          <w:szCs w:val="21"/>
        </w:rPr>
        <w:t>（乐园）源自希腊语，最终源自古波斯语，前半截</w:t>
      </w:r>
      <w:r>
        <w:rPr>
          <w:rFonts w:ascii="Times New Roman" w:eastAsia="宋体" w:hAnsi="Times New Roman" w:cs="Times New Roman" w:hint="eastAsia"/>
          <w:color w:val="000000" w:themeColor="text1"/>
          <w:szCs w:val="21"/>
        </w:rPr>
        <w:t>para-</w:t>
      </w:r>
      <w:r>
        <w:rPr>
          <w:rFonts w:ascii="Times New Roman" w:eastAsia="宋体" w:hAnsi="Times New Roman" w:cs="Times New Roman" w:hint="eastAsia"/>
          <w:color w:val="000000" w:themeColor="text1"/>
          <w:szCs w:val="21"/>
        </w:rPr>
        <w:t>表示“围绕”，后半截</w:t>
      </w:r>
      <w:r>
        <w:rPr>
          <w:rFonts w:ascii="Times New Roman" w:eastAsia="宋体" w:hAnsi="Times New Roman" w:cs="Times New Roman" w:hint="eastAsia"/>
          <w:color w:val="000000" w:themeColor="text1"/>
          <w:szCs w:val="21"/>
        </w:rPr>
        <w:t>-dise</w:t>
      </w:r>
      <w:r>
        <w:rPr>
          <w:rFonts w:ascii="Times New Roman" w:eastAsia="宋体" w:hAnsi="Times New Roman" w:cs="Times New Roman" w:hint="eastAsia"/>
          <w:color w:val="000000" w:themeColor="text1"/>
          <w:szCs w:val="21"/>
        </w:rPr>
        <w:t>表示“形成”，整个单词的字面意思是“围场，围起来的地方”，最早表示古波斯的皇家园林或狩猎场，</w:t>
      </w:r>
      <w:r w:rsidRPr="00F46110">
        <w:rPr>
          <w:rFonts w:ascii="Times New Roman" w:eastAsia="宋体" w:hAnsi="Times New Roman" w:cs="Times New Roman" w:hint="eastAsia"/>
          <w:color w:val="000000" w:themeColor="text1"/>
          <w:szCs w:val="21"/>
        </w:rPr>
        <w:t>这些园林通常被围墙环绕，内部种植着各种奇花异草和珍稀动物</w:t>
      </w:r>
      <w:r>
        <w:rPr>
          <w:rFonts w:ascii="Times New Roman" w:eastAsia="宋体" w:hAnsi="Times New Roman" w:cs="Times New Roman" w:hint="eastAsia"/>
          <w:color w:val="000000" w:themeColor="text1"/>
          <w:szCs w:val="21"/>
        </w:rPr>
        <w:t>，是人间罕见的乐园。</w:t>
      </w:r>
    </w:p>
    <w:p w14:paraId="7DA8D5AE" w14:textId="023DF855" w:rsidR="00CA2406" w:rsidRDefault="00CA2406" w:rsidP="00930E4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在将希伯来语的《圣经</w:t>
      </w:r>
      <w:r>
        <w:rPr>
          <w:rFonts w:ascii="宋体" w:eastAsia="宋体" w:hAnsi="宋体" w:cs="Times New Roman" w:hint="eastAsia"/>
          <w:color w:val="000000" w:themeColor="text1"/>
          <w:szCs w:val="21"/>
        </w:rPr>
        <w:t>•</w:t>
      </w:r>
      <w:r>
        <w:rPr>
          <w:rFonts w:ascii="Times New Roman" w:eastAsia="宋体" w:hAnsi="Times New Roman" w:cs="Times New Roman" w:hint="eastAsia"/>
          <w:color w:val="000000" w:themeColor="text1"/>
          <w:szCs w:val="21"/>
        </w:rPr>
        <w:t>旧约》翻译成希腊语时，译者把其中的“伊甸园”翻译成了</w:t>
      </w:r>
      <w:r>
        <w:rPr>
          <w:rFonts w:ascii="Times New Roman" w:eastAsia="宋体" w:hAnsi="Times New Roman" w:cs="Times New Roman" w:hint="eastAsia"/>
          <w:color w:val="000000" w:themeColor="text1"/>
          <w:szCs w:val="21"/>
        </w:rPr>
        <w:t>paradise</w:t>
      </w:r>
      <w:r>
        <w:rPr>
          <w:rFonts w:ascii="Times New Roman" w:eastAsia="宋体" w:hAnsi="Times New Roman" w:cs="Times New Roman" w:hint="eastAsia"/>
          <w:color w:val="000000" w:themeColor="text1"/>
          <w:szCs w:val="21"/>
        </w:rPr>
        <w:t>。在《圣经</w:t>
      </w:r>
      <w:r>
        <w:rPr>
          <w:rFonts w:ascii="宋体" w:eastAsia="宋体" w:hAnsi="宋体" w:cs="Times New Roman" w:hint="eastAsia"/>
          <w:color w:val="000000" w:themeColor="text1"/>
          <w:szCs w:val="21"/>
        </w:rPr>
        <w:t>•</w:t>
      </w:r>
      <w:r>
        <w:rPr>
          <w:rFonts w:ascii="Times New Roman" w:eastAsia="宋体" w:hAnsi="Times New Roman" w:cs="Times New Roman" w:hint="eastAsia"/>
          <w:color w:val="000000" w:themeColor="text1"/>
          <w:szCs w:val="21"/>
        </w:rPr>
        <w:t>新约》之《路加福音》中，</w:t>
      </w:r>
      <w:r w:rsidRPr="00F46110">
        <w:rPr>
          <w:rFonts w:ascii="Times New Roman" w:eastAsia="宋体" w:hAnsi="Times New Roman" w:cs="Times New Roman" w:hint="eastAsia"/>
          <w:color w:val="000000" w:themeColor="text1"/>
          <w:szCs w:val="21"/>
        </w:rPr>
        <w:t>耶稣提到“今天你将与我同在</w:t>
      </w:r>
      <w:r w:rsidR="005D5C91">
        <w:rPr>
          <w:rFonts w:ascii="Times New Roman" w:eastAsia="宋体" w:hAnsi="Times New Roman" w:cs="Times New Roman" w:hint="eastAsia"/>
          <w:color w:val="000000" w:themeColor="text1"/>
          <w:szCs w:val="21"/>
        </w:rPr>
        <w:t>paradise</w:t>
      </w:r>
      <w:r w:rsidRPr="00F46110">
        <w:rPr>
          <w:rFonts w:ascii="Times New Roman" w:eastAsia="宋体" w:hAnsi="Times New Roman" w:cs="Times New Roman" w:hint="eastAsia"/>
          <w:color w:val="000000" w:themeColor="text1"/>
          <w:szCs w:val="21"/>
        </w:rPr>
        <w:t>中”，</w:t>
      </w:r>
      <w:r>
        <w:rPr>
          <w:rFonts w:ascii="Times New Roman" w:eastAsia="宋体" w:hAnsi="Times New Roman" w:cs="Times New Roman" w:hint="eastAsia"/>
          <w:color w:val="000000" w:themeColor="text1"/>
          <w:szCs w:val="21"/>
        </w:rPr>
        <w:t>这里的</w:t>
      </w:r>
      <w:r w:rsidR="005D5C91">
        <w:rPr>
          <w:rFonts w:ascii="Times New Roman" w:eastAsia="宋体" w:hAnsi="Times New Roman" w:cs="Times New Roman" w:hint="eastAsia"/>
          <w:color w:val="000000" w:themeColor="text1"/>
          <w:szCs w:val="21"/>
        </w:rPr>
        <w:t>paradise</w:t>
      </w:r>
      <w:r w:rsidR="005D5C91">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乐园</w:t>
      </w:r>
      <w:r w:rsidR="005D5C91">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其实就是</w:t>
      </w:r>
      <w:r w:rsidR="005D5C91">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天堂</w:t>
      </w:r>
      <w:r w:rsidR="005D5C91">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p>
    <w:p w14:paraId="511A7DEE" w14:textId="72C5CB0E" w:rsidR="00CA2406" w:rsidRDefault="00CA2406" w:rsidP="005D5C9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在宗教领域外，</w:t>
      </w:r>
      <w:r>
        <w:rPr>
          <w:rFonts w:ascii="Times New Roman" w:eastAsia="宋体" w:hAnsi="Times New Roman" w:cs="Times New Roman" w:hint="eastAsia"/>
          <w:color w:val="000000" w:themeColor="text1"/>
          <w:szCs w:val="21"/>
        </w:rPr>
        <w:t>paradise</w:t>
      </w:r>
      <w:r>
        <w:rPr>
          <w:rFonts w:ascii="Times New Roman" w:eastAsia="宋体" w:hAnsi="Times New Roman" w:cs="Times New Roman" w:hint="eastAsia"/>
          <w:color w:val="000000" w:themeColor="text1"/>
          <w:szCs w:val="21"/>
        </w:rPr>
        <w:t>常用来</w:t>
      </w:r>
      <w:r w:rsidRPr="00AE6F1F">
        <w:rPr>
          <w:rFonts w:ascii="Times New Roman" w:eastAsia="宋体" w:hAnsi="Times New Roman" w:cs="Times New Roman" w:hint="eastAsia"/>
          <w:color w:val="000000" w:themeColor="text1"/>
          <w:szCs w:val="21"/>
        </w:rPr>
        <w:t>形容</w:t>
      </w:r>
      <w:r>
        <w:rPr>
          <w:rFonts w:ascii="Times New Roman" w:eastAsia="宋体" w:hAnsi="Times New Roman" w:cs="Times New Roman" w:hint="eastAsia"/>
          <w:color w:val="000000" w:themeColor="text1"/>
          <w:szCs w:val="21"/>
        </w:rPr>
        <w:t>完美的去处</w:t>
      </w:r>
      <w:r w:rsidR="005D5C91">
        <w:rPr>
          <w:rFonts w:ascii="Times New Roman" w:eastAsia="宋体" w:hAnsi="Times New Roman" w:cs="Times New Roman" w:hint="eastAsia"/>
          <w:color w:val="000000" w:themeColor="text1"/>
          <w:szCs w:val="21"/>
        </w:rPr>
        <w:t>，比如：</w:t>
      </w:r>
      <w:r w:rsidR="005D5C91" w:rsidRPr="005D5C91">
        <w:rPr>
          <w:rFonts w:ascii="Times New Roman" w:eastAsia="宋体" w:hAnsi="Times New Roman" w:cs="Times New Roman"/>
          <w:color w:val="000000" w:themeColor="text1"/>
          <w:szCs w:val="21"/>
        </w:rPr>
        <w:t>The area is a birdwatcher's paradise.</w:t>
      </w:r>
      <w:r w:rsidR="005D5C91" w:rsidRPr="005D5C91">
        <w:rPr>
          <w:rFonts w:ascii="Times New Roman" w:eastAsia="宋体" w:hAnsi="Times New Roman" w:cs="Times New Roman" w:hint="eastAsia"/>
          <w:color w:val="000000" w:themeColor="text1"/>
          <w:szCs w:val="21"/>
        </w:rPr>
        <w:t>这一地区是鸟类观察者的乐园。</w:t>
      </w:r>
    </w:p>
    <w:p w14:paraId="016AEF35" w14:textId="1E6C8476" w:rsidR="00CA2406" w:rsidRPr="003A5554" w:rsidRDefault="00CA2406" w:rsidP="00930E4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paradise</w:t>
      </w:r>
      <w:r>
        <w:rPr>
          <w:rFonts w:ascii="Times New Roman" w:eastAsia="宋体" w:hAnsi="Times New Roman" w:cs="Times New Roman" w:hint="eastAsia"/>
          <w:color w:val="000000" w:themeColor="text1"/>
          <w:szCs w:val="21"/>
        </w:rPr>
        <w:t>：</w:t>
      </w:r>
      <w:r w:rsidRPr="0044204C">
        <w:rPr>
          <w:rFonts w:ascii="Times New Roman" w:eastAsia="宋体" w:hAnsi="Times New Roman" w:cs="Times New Roman"/>
          <w:color w:val="000000" w:themeColor="text1"/>
          <w:szCs w:val="21"/>
        </w:rPr>
        <w:t>[</w:t>
      </w:r>
      <w:r w:rsidRPr="00AE6F1F">
        <w:rPr>
          <w:rFonts w:ascii="Times New Roman" w:eastAsia="宋体" w:hAnsi="Times New Roman" w:cs="Times New Roman"/>
          <w:color w:val="000000" w:themeColor="text1"/>
          <w:szCs w:val="21"/>
        </w:rPr>
        <w:t>ˈpærədaɪs</w:t>
      </w:r>
      <w:r w:rsidRPr="0044204C">
        <w:rPr>
          <w:rFonts w:ascii="Times New Roman" w:eastAsia="宋体" w:hAnsi="Times New Roman" w:cs="Times New Roman"/>
          <w:color w:val="000000" w:themeColor="text1"/>
          <w:szCs w:val="21"/>
        </w:rPr>
        <w:t xml:space="preserve">] </w:t>
      </w:r>
      <w:r w:rsidRPr="0044204C">
        <w:rPr>
          <w:rFonts w:ascii="Times New Roman" w:eastAsia="宋体" w:hAnsi="Times New Roman" w:cs="Times New Roman" w:hint="eastAsia"/>
          <w:color w:val="000000" w:themeColor="text1"/>
          <w:szCs w:val="21"/>
        </w:rPr>
        <w:t>n.</w:t>
      </w:r>
      <w:r w:rsidRPr="0044204C">
        <w:rPr>
          <w:rFonts w:ascii="Times New Roman" w:eastAsia="宋体" w:hAnsi="Times New Roman" w:cs="Times New Roman" w:hint="eastAsia"/>
          <w:color w:val="000000" w:themeColor="text1"/>
          <w:szCs w:val="21"/>
        </w:rPr>
        <w:t>天堂</w:t>
      </w:r>
      <w:r>
        <w:rPr>
          <w:rFonts w:ascii="Times New Roman" w:eastAsia="宋体" w:hAnsi="Times New Roman" w:cs="Times New Roman" w:hint="eastAsia"/>
          <w:color w:val="000000" w:themeColor="text1"/>
          <w:szCs w:val="21"/>
        </w:rPr>
        <w:t>，伊甸园，乐园，乐土</w:t>
      </w:r>
      <w:bookmarkStart w:id="192" w:name="OLE_LINK751"/>
      <w:bookmarkStart w:id="193" w:name="OLE_LINK752"/>
      <w:bookmarkEnd w:id="190"/>
      <w:bookmarkEnd w:id="191"/>
    </w:p>
    <w:bookmarkEnd w:id="192"/>
    <w:bookmarkEnd w:id="193"/>
    <w:p w14:paraId="06A8B882" w14:textId="573D6D7B" w:rsidR="00A740FF" w:rsidRPr="00942944" w:rsidRDefault="00A740FF" w:rsidP="00942944">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942944">
        <w:rPr>
          <w:rFonts w:ascii="Times New Roman" w:eastAsia="宋体" w:hAnsi="Times New Roman" w:cs="Times New Roman" w:hint="eastAsia"/>
          <w:b w:val="0"/>
          <w:color w:val="000000" w:themeColor="text1"/>
          <w:sz w:val="21"/>
          <w:szCs w:val="21"/>
          <w:shd w:val="clear" w:color="auto" w:fill="FFFFFF"/>
        </w:rPr>
        <w:lastRenderedPageBreak/>
        <w:t>passion</w:t>
      </w:r>
      <w:r w:rsidR="00531694">
        <w:rPr>
          <w:rFonts w:ascii="Times New Roman" w:eastAsia="宋体" w:hAnsi="Times New Roman" w:cs="Times New Roman" w:hint="eastAsia"/>
          <w:b w:val="0"/>
          <w:color w:val="000000" w:themeColor="text1"/>
          <w:sz w:val="21"/>
          <w:szCs w:val="21"/>
          <w:shd w:val="clear" w:color="auto" w:fill="FFFFFF"/>
        </w:rPr>
        <w:t>（激情）</w:t>
      </w:r>
      <w:r w:rsidRPr="00942944">
        <w:rPr>
          <w:rFonts w:ascii="Times New Roman" w:eastAsia="宋体" w:hAnsi="Times New Roman" w:cs="Times New Roman" w:hint="eastAsia"/>
          <w:b w:val="0"/>
          <w:color w:val="000000" w:themeColor="text1"/>
          <w:sz w:val="21"/>
          <w:szCs w:val="21"/>
          <w:shd w:val="clear" w:color="auto" w:fill="FFFFFF"/>
        </w:rPr>
        <w:t>：</w:t>
      </w:r>
      <w:r w:rsidR="00531694">
        <w:rPr>
          <w:rFonts w:ascii="Times New Roman" w:eastAsia="宋体" w:hAnsi="Times New Roman" w:cs="Times New Roman" w:hint="eastAsia"/>
          <w:b w:val="0"/>
          <w:color w:val="000000" w:themeColor="text1"/>
          <w:sz w:val="21"/>
          <w:szCs w:val="21"/>
          <w:shd w:val="clear" w:color="auto" w:fill="FFFFFF"/>
        </w:rPr>
        <w:t>耶稣基督的受难</w:t>
      </w:r>
    </w:p>
    <w:p w14:paraId="22265849" w14:textId="25A62074" w:rsidR="00531694" w:rsidRPr="00531694" w:rsidRDefault="00531694" w:rsidP="00986F3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passion</w:t>
      </w:r>
      <w:r>
        <w:rPr>
          <w:rFonts w:ascii="Times New Roman" w:eastAsia="宋体" w:hAnsi="Times New Roman" w:cs="Times New Roman" w:hint="eastAsia"/>
          <w:color w:val="000000" w:themeColor="text1"/>
          <w:szCs w:val="21"/>
        </w:rPr>
        <w:t>（激情，热情）来自拉丁语，由词根</w:t>
      </w:r>
      <w:r>
        <w:rPr>
          <w:rFonts w:ascii="Times New Roman" w:eastAsia="宋体" w:hAnsi="Times New Roman" w:cs="Times New Roman" w:hint="eastAsia"/>
          <w:color w:val="000000" w:themeColor="text1"/>
          <w:szCs w:val="21"/>
        </w:rPr>
        <w:t>pass-</w:t>
      </w:r>
      <w:r>
        <w:rPr>
          <w:rFonts w:ascii="Times New Roman" w:eastAsia="宋体" w:hAnsi="Times New Roman" w:cs="Times New Roman" w:hint="eastAsia"/>
          <w:color w:val="000000" w:themeColor="text1"/>
          <w:szCs w:val="21"/>
        </w:rPr>
        <w:t>（受苦，忍受）和抽象名词后缀</w:t>
      </w:r>
      <w:r>
        <w:rPr>
          <w:rFonts w:ascii="Times New Roman" w:eastAsia="宋体" w:hAnsi="Times New Roman" w:cs="Times New Roman" w:hint="eastAsia"/>
          <w:color w:val="000000" w:themeColor="text1"/>
          <w:szCs w:val="21"/>
        </w:rPr>
        <w:t>-ion</w:t>
      </w:r>
      <w:r>
        <w:rPr>
          <w:rFonts w:ascii="Times New Roman" w:eastAsia="宋体" w:hAnsi="Times New Roman" w:cs="Times New Roman" w:hint="eastAsia"/>
          <w:color w:val="000000" w:themeColor="text1"/>
          <w:szCs w:val="21"/>
        </w:rPr>
        <w:t>组成，字面意思是“忍受痛苦”。</w:t>
      </w:r>
      <w:r w:rsidRPr="00531694">
        <w:rPr>
          <w:rFonts w:ascii="Times New Roman" w:eastAsia="宋体" w:hAnsi="Times New Roman" w:cs="Times New Roman" w:hint="eastAsia"/>
          <w:color w:val="000000" w:themeColor="text1"/>
          <w:szCs w:val="21"/>
        </w:rPr>
        <w:t>在基督教</w:t>
      </w:r>
      <w:r w:rsidR="00986F36">
        <w:rPr>
          <w:rFonts w:ascii="Times New Roman" w:eastAsia="宋体" w:hAnsi="Times New Roman" w:cs="Times New Roman" w:hint="eastAsia"/>
          <w:color w:val="000000" w:themeColor="text1"/>
          <w:szCs w:val="21"/>
        </w:rPr>
        <w:t>领域</w:t>
      </w:r>
      <w:r w:rsidRPr="00531694">
        <w:rPr>
          <w:rFonts w:ascii="Times New Roman" w:eastAsia="宋体" w:hAnsi="Times New Roman" w:cs="Times New Roman" w:hint="eastAsia"/>
          <w:color w:val="000000" w:themeColor="text1"/>
          <w:szCs w:val="21"/>
        </w:rPr>
        <w:t>，</w:t>
      </w:r>
      <w:r w:rsidR="00986F36">
        <w:rPr>
          <w:rFonts w:ascii="Times New Roman" w:eastAsia="宋体" w:hAnsi="Times New Roman" w:cs="Times New Roman" w:hint="eastAsia"/>
          <w:color w:val="000000" w:themeColor="text1"/>
          <w:szCs w:val="21"/>
        </w:rPr>
        <w:t>passion</w:t>
      </w:r>
      <w:r w:rsidRPr="00531694">
        <w:rPr>
          <w:rFonts w:ascii="Times New Roman" w:eastAsia="宋体" w:hAnsi="Times New Roman" w:cs="Times New Roman" w:hint="eastAsia"/>
          <w:color w:val="000000" w:themeColor="text1"/>
          <w:szCs w:val="21"/>
        </w:rPr>
        <w:t>被用来描述耶稣基督在十字架上的受难（</w:t>
      </w:r>
      <w:r w:rsidRPr="00531694">
        <w:rPr>
          <w:rFonts w:ascii="Times New Roman" w:eastAsia="宋体" w:hAnsi="Times New Roman" w:cs="Times New Roman" w:hint="eastAsia"/>
          <w:color w:val="000000" w:themeColor="text1"/>
          <w:szCs w:val="21"/>
        </w:rPr>
        <w:t>The Passion of Christ</w:t>
      </w:r>
      <w:r w:rsidRPr="00531694">
        <w:rPr>
          <w:rFonts w:ascii="Times New Roman" w:eastAsia="宋体" w:hAnsi="Times New Roman" w:cs="Times New Roman" w:hint="eastAsia"/>
          <w:color w:val="000000" w:themeColor="text1"/>
          <w:szCs w:val="21"/>
        </w:rPr>
        <w:t>），即他所遭受的痛苦和死亡。这一用法最早出现在</w:t>
      </w:r>
      <w:r w:rsidRPr="00531694">
        <w:rPr>
          <w:rFonts w:ascii="Times New Roman" w:eastAsia="宋体" w:hAnsi="Times New Roman" w:cs="Times New Roman" w:hint="eastAsia"/>
          <w:color w:val="000000" w:themeColor="text1"/>
          <w:szCs w:val="21"/>
        </w:rPr>
        <w:t>2</w:t>
      </w:r>
      <w:r w:rsidRPr="00531694">
        <w:rPr>
          <w:rFonts w:ascii="Times New Roman" w:eastAsia="宋体" w:hAnsi="Times New Roman" w:cs="Times New Roman" w:hint="eastAsia"/>
          <w:color w:val="000000" w:themeColor="text1"/>
          <w:szCs w:val="21"/>
        </w:rPr>
        <w:t>世纪的拉丁语圣经译本中。</w:t>
      </w:r>
    </w:p>
    <w:p w14:paraId="27F7E117" w14:textId="13D3B310" w:rsidR="00531694" w:rsidRPr="00531694" w:rsidRDefault="00986F36" w:rsidP="00986F36">
      <w:pPr>
        <w:spacing w:line="360" w:lineRule="auto"/>
        <w:ind w:firstLineChars="201" w:firstLine="422"/>
        <w:rPr>
          <w:rFonts w:ascii="Times New Roman" w:eastAsia="宋体" w:hAnsi="Times New Roman" w:cs="Times New Roman"/>
          <w:color w:val="000000" w:themeColor="text1"/>
          <w:szCs w:val="21"/>
        </w:rPr>
      </w:pPr>
      <w:r w:rsidRPr="00531694">
        <w:rPr>
          <w:rFonts w:ascii="Times New Roman" w:eastAsia="宋体" w:hAnsi="Times New Roman" w:cs="Times New Roman" w:hint="eastAsia"/>
          <w:color w:val="000000" w:themeColor="text1"/>
          <w:szCs w:val="21"/>
        </w:rPr>
        <w:t>在基督教文化中，耶稣的受难被视为一种极致的牺牲。这种</w:t>
      </w:r>
      <w:r>
        <w:rPr>
          <w:rFonts w:ascii="Times New Roman" w:eastAsia="宋体" w:hAnsi="Times New Roman" w:cs="Times New Roman" w:hint="eastAsia"/>
          <w:color w:val="000000" w:themeColor="text1"/>
          <w:szCs w:val="21"/>
        </w:rPr>
        <w:t>由于对更高目标的追求而忍受的痛苦</w:t>
      </w:r>
      <w:r w:rsidRPr="00531694">
        <w:rPr>
          <w:rFonts w:ascii="Times New Roman" w:eastAsia="宋体" w:hAnsi="Times New Roman" w:cs="Times New Roman" w:hint="eastAsia"/>
          <w:color w:val="000000" w:themeColor="text1"/>
          <w:szCs w:val="21"/>
        </w:rPr>
        <w:t>，逐渐引申为对某</w:t>
      </w:r>
      <w:r w:rsidR="006615B3">
        <w:rPr>
          <w:rFonts w:ascii="Times New Roman" w:eastAsia="宋体" w:hAnsi="Times New Roman" w:cs="Times New Roman" w:hint="eastAsia"/>
          <w:color w:val="000000" w:themeColor="text1"/>
          <w:szCs w:val="21"/>
        </w:rPr>
        <w:t>个</w:t>
      </w:r>
      <w:r w:rsidRPr="00531694">
        <w:rPr>
          <w:rFonts w:ascii="Times New Roman" w:eastAsia="宋体" w:hAnsi="Times New Roman" w:cs="Times New Roman" w:hint="eastAsia"/>
          <w:color w:val="000000" w:themeColor="text1"/>
          <w:szCs w:val="21"/>
        </w:rPr>
        <w:t>事物的“</w:t>
      </w:r>
      <w:r>
        <w:rPr>
          <w:rFonts w:ascii="Times New Roman" w:eastAsia="宋体" w:hAnsi="Times New Roman" w:cs="Times New Roman" w:hint="eastAsia"/>
          <w:color w:val="000000" w:themeColor="text1"/>
          <w:szCs w:val="21"/>
        </w:rPr>
        <w:t>强烈欲望、激情</w:t>
      </w:r>
      <w:r w:rsidR="006615B3">
        <w:rPr>
          <w:rFonts w:ascii="Times New Roman" w:eastAsia="宋体" w:hAnsi="Times New Roman" w:cs="Times New Roman" w:hint="eastAsia"/>
          <w:color w:val="000000" w:themeColor="text1"/>
          <w:szCs w:val="21"/>
        </w:rPr>
        <w:t>、热情</w:t>
      </w:r>
      <w:r>
        <w:rPr>
          <w:rFonts w:ascii="Times New Roman" w:eastAsia="宋体" w:hAnsi="Times New Roman" w:cs="Times New Roman" w:hint="eastAsia"/>
          <w:color w:val="000000" w:themeColor="text1"/>
          <w:szCs w:val="21"/>
        </w:rPr>
        <w:t>”，</w:t>
      </w:r>
      <w:r w:rsidRPr="00531694">
        <w:rPr>
          <w:rFonts w:ascii="Times New Roman" w:eastAsia="宋体" w:hAnsi="Times New Roman" w:cs="Times New Roman" w:hint="eastAsia"/>
          <w:color w:val="000000" w:themeColor="text1"/>
          <w:szCs w:val="21"/>
        </w:rPr>
        <w:t>尤其是对某事物的热爱或渴望</w:t>
      </w:r>
      <w:r w:rsidR="006615B3">
        <w:rPr>
          <w:rFonts w:ascii="Times New Roman" w:eastAsia="宋体" w:hAnsi="Times New Roman" w:cs="Times New Roman" w:hint="eastAsia"/>
          <w:color w:val="000000" w:themeColor="text1"/>
          <w:szCs w:val="21"/>
        </w:rPr>
        <w:t>，</w:t>
      </w:r>
      <w:r w:rsidR="00531694" w:rsidRPr="00531694">
        <w:rPr>
          <w:rFonts w:ascii="Times New Roman" w:eastAsia="宋体" w:hAnsi="Times New Roman" w:cs="Times New Roman" w:hint="eastAsia"/>
          <w:color w:val="000000" w:themeColor="text1"/>
          <w:szCs w:val="21"/>
        </w:rPr>
        <w:t>这种</w:t>
      </w:r>
      <w:r>
        <w:rPr>
          <w:rFonts w:ascii="Times New Roman" w:eastAsia="宋体" w:hAnsi="Times New Roman" w:cs="Times New Roman" w:hint="eastAsia"/>
          <w:color w:val="000000" w:themeColor="text1"/>
          <w:szCs w:val="21"/>
        </w:rPr>
        <w:t>强烈</w:t>
      </w:r>
      <w:r w:rsidR="00531694" w:rsidRPr="00531694">
        <w:rPr>
          <w:rFonts w:ascii="Times New Roman" w:eastAsia="宋体" w:hAnsi="Times New Roman" w:cs="Times New Roman" w:hint="eastAsia"/>
          <w:color w:val="000000" w:themeColor="text1"/>
          <w:szCs w:val="21"/>
        </w:rPr>
        <w:t>情感被看作是一种“内心的折磨”。</w:t>
      </w:r>
    </w:p>
    <w:p w14:paraId="11BAF7CC" w14:textId="46AE40DC" w:rsidR="00A740FF" w:rsidRDefault="006615B3" w:rsidP="00531694">
      <w:pPr>
        <w:spacing w:line="360" w:lineRule="auto"/>
        <w:ind w:firstLineChars="201" w:firstLine="422"/>
        <w:rPr>
          <w:rFonts w:ascii="Times New Roman" w:hAnsi="Times New Roman" w:cs="Times New Roman"/>
          <w:bCs/>
        </w:rPr>
      </w:pPr>
      <w:r>
        <w:rPr>
          <w:rFonts w:ascii="Times New Roman" w:eastAsia="宋体" w:hAnsi="Times New Roman" w:cs="Times New Roman" w:hint="eastAsia"/>
          <w:color w:val="000000" w:themeColor="text1"/>
          <w:szCs w:val="21"/>
        </w:rPr>
        <w:t>passion</w:t>
      </w:r>
      <w:r>
        <w:rPr>
          <w:rFonts w:ascii="Times New Roman" w:eastAsia="宋体" w:hAnsi="Times New Roman" w:cs="Times New Roman" w:hint="eastAsia"/>
          <w:color w:val="000000" w:themeColor="text1"/>
          <w:szCs w:val="21"/>
        </w:rPr>
        <w:t>：</w:t>
      </w:r>
      <w:r w:rsidRPr="00241EDA">
        <w:rPr>
          <w:rFonts w:ascii="Times New Roman" w:hAnsi="Times New Roman" w:cs="Times New Roman"/>
          <w:bCs/>
        </w:rPr>
        <w:t>['pæʃn] n.</w:t>
      </w:r>
      <w:r w:rsidRPr="00241EDA">
        <w:rPr>
          <w:rFonts w:ascii="Times New Roman" w:hAnsi="Times New Roman" w:cs="Times New Roman" w:hint="eastAsia"/>
          <w:bCs/>
        </w:rPr>
        <w:t>激情，热情</w:t>
      </w:r>
      <w:r>
        <w:rPr>
          <w:rFonts w:ascii="Times New Roman" w:hAnsi="Times New Roman" w:cs="Times New Roman" w:hint="eastAsia"/>
          <w:bCs/>
        </w:rPr>
        <w:t>，热爱</w:t>
      </w:r>
    </w:p>
    <w:p w14:paraId="7C17E7EB" w14:textId="19E18A58" w:rsidR="006615B3" w:rsidRDefault="006615B3" w:rsidP="00531694">
      <w:pPr>
        <w:spacing w:line="360" w:lineRule="auto"/>
        <w:ind w:firstLineChars="201" w:firstLine="422"/>
        <w:rPr>
          <w:rFonts w:ascii="Times New Roman" w:eastAsia="宋体" w:hAnsi="Times New Roman" w:cs="Times New Roman"/>
          <w:color w:val="000000" w:themeColor="text1"/>
          <w:szCs w:val="21"/>
        </w:rPr>
      </w:pPr>
      <w:r w:rsidRPr="006615B3">
        <w:rPr>
          <w:rFonts w:ascii="Times New Roman" w:eastAsia="宋体" w:hAnsi="Times New Roman" w:cs="Times New Roman" w:hint="eastAsia"/>
          <w:color w:val="000000" w:themeColor="text1"/>
          <w:szCs w:val="21"/>
        </w:rPr>
        <w:t>passionate</w:t>
      </w:r>
      <w:r w:rsidRPr="006615B3">
        <w:rPr>
          <w:rFonts w:ascii="Times New Roman" w:eastAsia="宋体" w:hAnsi="Times New Roman" w:cs="Times New Roman" w:hint="eastAsia"/>
          <w:color w:val="000000" w:themeColor="text1"/>
          <w:szCs w:val="21"/>
        </w:rPr>
        <w:t>：</w:t>
      </w:r>
      <w:r w:rsidRPr="006615B3">
        <w:rPr>
          <w:rFonts w:ascii="Times New Roman" w:eastAsia="宋体" w:hAnsi="Times New Roman" w:cs="Times New Roman"/>
          <w:color w:val="000000" w:themeColor="text1"/>
          <w:szCs w:val="21"/>
        </w:rPr>
        <w:t>[ˈpæʃənət] adj.</w:t>
      </w:r>
      <w:r w:rsidRPr="006615B3">
        <w:rPr>
          <w:rFonts w:ascii="Times New Roman" w:eastAsia="宋体" w:hAnsi="Times New Roman" w:cs="Times New Roman" w:hint="eastAsia"/>
          <w:color w:val="000000" w:themeColor="text1"/>
          <w:szCs w:val="21"/>
        </w:rPr>
        <w:t>热情的，狂热的，感情强烈的，易动感情的</w:t>
      </w:r>
    </w:p>
    <w:p w14:paraId="4CC10074" w14:textId="33AF5C74" w:rsidR="00A740FF" w:rsidRPr="00442665" w:rsidRDefault="00A740FF" w:rsidP="00442665">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442665">
        <w:rPr>
          <w:rFonts w:ascii="Times New Roman" w:eastAsia="宋体" w:hAnsi="Times New Roman" w:cs="Times New Roman" w:hint="eastAsia"/>
          <w:b w:val="0"/>
          <w:color w:val="000000" w:themeColor="text1"/>
          <w:sz w:val="21"/>
          <w:szCs w:val="21"/>
          <w:shd w:val="clear" w:color="auto" w:fill="FFFFFF"/>
        </w:rPr>
        <w:t>install</w:t>
      </w:r>
      <w:r w:rsidR="006F14EE">
        <w:rPr>
          <w:rFonts w:ascii="Times New Roman" w:eastAsia="宋体" w:hAnsi="Times New Roman" w:cs="Times New Roman" w:hint="eastAsia"/>
          <w:b w:val="0"/>
          <w:color w:val="000000" w:themeColor="text1"/>
          <w:sz w:val="21"/>
          <w:szCs w:val="21"/>
          <w:shd w:val="clear" w:color="auto" w:fill="FFFFFF"/>
        </w:rPr>
        <w:t>（安装）</w:t>
      </w:r>
      <w:r w:rsidRPr="00442665">
        <w:rPr>
          <w:rFonts w:ascii="Times New Roman" w:eastAsia="宋体" w:hAnsi="Times New Roman" w:cs="Times New Roman" w:hint="eastAsia"/>
          <w:b w:val="0"/>
          <w:color w:val="000000" w:themeColor="text1"/>
          <w:sz w:val="21"/>
          <w:szCs w:val="21"/>
          <w:shd w:val="clear" w:color="auto" w:fill="FFFFFF"/>
        </w:rPr>
        <w:t>：</w:t>
      </w:r>
      <w:r w:rsidR="006F14EE">
        <w:rPr>
          <w:rFonts w:ascii="Times New Roman" w:eastAsia="宋体" w:hAnsi="Times New Roman" w:cs="Times New Roman" w:hint="eastAsia"/>
          <w:b w:val="0"/>
          <w:color w:val="000000" w:themeColor="text1"/>
          <w:sz w:val="21"/>
          <w:szCs w:val="21"/>
          <w:shd w:val="clear" w:color="auto" w:fill="FFFFFF"/>
        </w:rPr>
        <w:t>将某人安排到某个职位</w:t>
      </w:r>
    </w:p>
    <w:p w14:paraId="6A753030" w14:textId="0B9A8186" w:rsidR="006F14EE" w:rsidRDefault="006F14EE" w:rsidP="0044266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install</w:t>
      </w:r>
      <w:r>
        <w:rPr>
          <w:rFonts w:ascii="Times New Roman" w:eastAsia="宋体" w:hAnsi="Times New Roman" w:cs="Times New Roman" w:hint="eastAsia"/>
          <w:color w:val="000000" w:themeColor="text1"/>
          <w:szCs w:val="21"/>
        </w:rPr>
        <w:t>（安装）来自英语本族语，后半截</w:t>
      </w:r>
      <w:r>
        <w:rPr>
          <w:rFonts w:ascii="Times New Roman" w:eastAsia="宋体" w:hAnsi="Times New Roman" w:cs="Times New Roman" w:hint="eastAsia"/>
          <w:color w:val="000000" w:themeColor="text1"/>
          <w:szCs w:val="21"/>
        </w:rPr>
        <w:t>stall</w:t>
      </w:r>
      <w:r>
        <w:rPr>
          <w:rFonts w:ascii="Times New Roman" w:eastAsia="宋体" w:hAnsi="Times New Roman" w:cs="Times New Roman" w:hint="eastAsia"/>
          <w:color w:val="000000" w:themeColor="text1"/>
          <w:szCs w:val="21"/>
        </w:rPr>
        <w:t>的本意</w:t>
      </w:r>
      <w:r w:rsidR="00A740FF" w:rsidRPr="00442665">
        <w:rPr>
          <w:rFonts w:ascii="Times New Roman" w:eastAsia="宋体" w:hAnsi="Times New Roman" w:cs="Times New Roman" w:hint="eastAsia"/>
          <w:color w:val="000000" w:themeColor="text1"/>
          <w:szCs w:val="21"/>
        </w:rPr>
        <w:t>是</w:t>
      </w:r>
      <w:r w:rsidR="00EC15AD">
        <w:rPr>
          <w:rFonts w:ascii="Times New Roman" w:eastAsia="宋体" w:hAnsi="Times New Roman" w:cs="Times New Roman" w:hint="eastAsia"/>
          <w:color w:val="000000" w:themeColor="text1"/>
          <w:szCs w:val="21"/>
        </w:rPr>
        <w:t>“摆放，使静止不动”，用作名词表示</w:t>
      </w:r>
      <w:r w:rsidR="00A740FF" w:rsidRPr="00442665">
        <w:rPr>
          <w:rFonts w:ascii="Times New Roman" w:eastAsia="宋体" w:hAnsi="Times New Roman" w:cs="Times New Roman" w:hint="eastAsia"/>
          <w:color w:val="000000" w:themeColor="text1"/>
          <w:szCs w:val="21"/>
        </w:rPr>
        <w:t>“</w:t>
      </w:r>
      <w:r w:rsidR="00EC15AD">
        <w:rPr>
          <w:rFonts w:ascii="Times New Roman" w:eastAsia="宋体" w:hAnsi="Times New Roman" w:cs="Times New Roman" w:hint="eastAsia"/>
          <w:color w:val="000000" w:themeColor="text1"/>
          <w:szCs w:val="21"/>
        </w:rPr>
        <w:t>摆放好</w:t>
      </w:r>
      <w:r w:rsidR="00A740FF" w:rsidRPr="00442665">
        <w:rPr>
          <w:rFonts w:ascii="Times New Roman" w:eastAsia="宋体" w:hAnsi="Times New Roman" w:cs="Times New Roman" w:hint="eastAsia"/>
          <w:color w:val="000000" w:themeColor="text1"/>
          <w:szCs w:val="21"/>
        </w:rPr>
        <w:t>的东西</w:t>
      </w:r>
      <w:r w:rsidR="00EC15AD">
        <w:rPr>
          <w:rFonts w:ascii="Times New Roman" w:eastAsia="宋体" w:hAnsi="Times New Roman" w:cs="Times New Roman" w:hint="eastAsia"/>
          <w:color w:val="000000" w:themeColor="text1"/>
          <w:szCs w:val="21"/>
        </w:rPr>
        <w:t>、搭好的东西</w:t>
      </w:r>
      <w:r w:rsidR="00A740FF" w:rsidRPr="00442665">
        <w:rPr>
          <w:rFonts w:ascii="Times New Roman" w:eastAsia="宋体" w:hAnsi="Times New Roman" w:cs="Times New Roman" w:hint="eastAsia"/>
          <w:color w:val="000000" w:themeColor="text1"/>
          <w:szCs w:val="21"/>
        </w:rPr>
        <w:t>”，可以表示畜栏或货摊。在宗教领域，</w:t>
      </w:r>
      <w:r w:rsidR="00A740FF" w:rsidRPr="00442665">
        <w:rPr>
          <w:rFonts w:ascii="Times New Roman" w:eastAsia="宋体" w:hAnsi="Times New Roman" w:cs="Times New Roman" w:hint="eastAsia"/>
          <w:color w:val="000000" w:themeColor="text1"/>
          <w:szCs w:val="21"/>
        </w:rPr>
        <w:t>stall</w:t>
      </w:r>
      <w:r w:rsidR="00A740FF" w:rsidRPr="00442665">
        <w:rPr>
          <w:rFonts w:ascii="Times New Roman" w:eastAsia="宋体" w:hAnsi="Times New Roman" w:cs="Times New Roman" w:hint="eastAsia"/>
          <w:color w:val="000000" w:themeColor="text1"/>
          <w:szCs w:val="21"/>
        </w:rPr>
        <w:t>指的是“圣座”，是教堂高坛中的一块半封闭区域，里面摆放着一张座位，只有高级神职人员才有资格进入该区域就坐。当教会任命神职人员时，新任命者将进入圣座（</w:t>
      </w:r>
      <w:r w:rsidR="00A740FF" w:rsidRPr="00442665">
        <w:rPr>
          <w:rFonts w:ascii="Times New Roman" w:eastAsia="宋体" w:hAnsi="Times New Roman" w:cs="Times New Roman" w:hint="eastAsia"/>
          <w:color w:val="000000" w:themeColor="text1"/>
          <w:szCs w:val="21"/>
        </w:rPr>
        <w:t>stall</w:t>
      </w:r>
      <w:r w:rsidR="00A740FF" w:rsidRPr="00442665">
        <w:rPr>
          <w:rFonts w:ascii="Times New Roman" w:eastAsia="宋体" w:hAnsi="Times New Roman" w:cs="Times New Roman" w:hint="eastAsia"/>
          <w:color w:val="000000" w:themeColor="text1"/>
          <w:szCs w:val="21"/>
        </w:rPr>
        <w:t>）就坐以示就职，这个过程就是</w:t>
      </w:r>
      <w:r w:rsidR="00A740FF" w:rsidRPr="00442665">
        <w:rPr>
          <w:rFonts w:ascii="Times New Roman" w:eastAsia="宋体" w:hAnsi="Times New Roman" w:cs="Times New Roman" w:hint="eastAsia"/>
          <w:color w:val="000000" w:themeColor="text1"/>
          <w:szCs w:val="21"/>
        </w:rPr>
        <w:t>install</w:t>
      </w:r>
      <w:r w:rsidR="00A740FF" w:rsidRPr="00442665">
        <w:rPr>
          <w:rFonts w:ascii="Times New Roman" w:eastAsia="宋体" w:hAnsi="Times New Roman" w:cs="Times New Roman" w:hint="eastAsia"/>
          <w:color w:val="000000" w:themeColor="text1"/>
          <w:szCs w:val="21"/>
        </w:rPr>
        <w:t>，字面意思就是“进入</w:t>
      </w:r>
      <w:r w:rsidR="00A740FF" w:rsidRPr="00442665">
        <w:rPr>
          <w:rFonts w:ascii="Times New Roman" w:eastAsia="宋体" w:hAnsi="Times New Roman" w:cs="Times New Roman" w:hint="eastAsia"/>
          <w:color w:val="000000" w:themeColor="text1"/>
          <w:szCs w:val="21"/>
        </w:rPr>
        <w:t>stall</w:t>
      </w:r>
      <w:r w:rsidR="00A740FF" w:rsidRPr="00442665">
        <w:rPr>
          <w:rFonts w:ascii="Times New Roman" w:eastAsia="宋体" w:hAnsi="Times New Roman" w:cs="Times New Roman" w:hint="eastAsia"/>
          <w:color w:val="000000" w:themeColor="text1"/>
          <w:szCs w:val="21"/>
        </w:rPr>
        <w:t>”，引申为将某人安排到某个职位上。</w:t>
      </w:r>
    </w:p>
    <w:p w14:paraId="3C432A35" w14:textId="2A3265B9" w:rsidR="00A740FF" w:rsidRDefault="00A740FF" w:rsidP="00442665">
      <w:pPr>
        <w:spacing w:line="360" w:lineRule="auto"/>
        <w:ind w:firstLineChars="201" w:firstLine="422"/>
        <w:rPr>
          <w:rFonts w:ascii="Times New Roman" w:eastAsia="宋体" w:hAnsi="Times New Roman" w:cs="Times New Roman"/>
          <w:color w:val="000000" w:themeColor="text1"/>
          <w:szCs w:val="21"/>
        </w:rPr>
      </w:pPr>
      <w:r w:rsidRPr="00442665">
        <w:rPr>
          <w:rFonts w:ascii="Times New Roman" w:eastAsia="宋体" w:hAnsi="Times New Roman" w:cs="Times New Roman" w:hint="eastAsia"/>
          <w:color w:val="000000" w:themeColor="text1"/>
          <w:szCs w:val="21"/>
        </w:rPr>
        <w:t>现在，该词的宗教色彩已经消失，可以表示任命任何一个职位，还可以表示将某个东西安装到位。</w:t>
      </w:r>
    </w:p>
    <w:p w14:paraId="410404E7" w14:textId="6C9E13B3" w:rsidR="00EC15AD" w:rsidRPr="00442665" w:rsidRDefault="00EC15AD" w:rsidP="00442665">
      <w:pPr>
        <w:spacing w:line="360" w:lineRule="auto"/>
        <w:ind w:firstLineChars="201" w:firstLine="422"/>
        <w:rPr>
          <w:rFonts w:ascii="Times New Roman" w:eastAsia="宋体" w:hAnsi="Times New Roman" w:cs="Times New Roman"/>
          <w:color w:val="000000" w:themeColor="text1"/>
          <w:szCs w:val="21"/>
        </w:rPr>
      </w:pPr>
      <w:r w:rsidRPr="00EC15AD">
        <w:rPr>
          <w:rFonts w:ascii="Times New Roman" w:eastAsia="宋体" w:hAnsi="Times New Roman" w:cs="Times New Roman"/>
          <w:color w:val="000000" w:themeColor="text1"/>
          <w:szCs w:val="21"/>
        </w:rPr>
        <w:t>stall</w:t>
      </w:r>
      <w:r w:rsidRPr="00EC15AD">
        <w:rPr>
          <w:rFonts w:ascii="Times New Roman" w:eastAsia="宋体" w:hAnsi="Times New Roman" w:cs="Times New Roman" w:hint="eastAsia"/>
          <w:color w:val="000000" w:themeColor="text1"/>
          <w:szCs w:val="21"/>
        </w:rPr>
        <w:t>：</w:t>
      </w:r>
      <w:r w:rsidRPr="00EC15AD">
        <w:rPr>
          <w:rFonts w:ascii="Times New Roman" w:eastAsia="宋体" w:hAnsi="Times New Roman" w:cs="Times New Roman"/>
          <w:color w:val="000000" w:themeColor="text1"/>
          <w:szCs w:val="21"/>
        </w:rPr>
        <w:t>[stɔːl] n.</w:t>
      </w:r>
      <w:r w:rsidRPr="00EC15AD">
        <w:rPr>
          <w:rFonts w:ascii="Times New Roman" w:eastAsia="宋体" w:hAnsi="Times New Roman" w:cs="Times New Roman" w:hint="eastAsia"/>
          <w:color w:val="000000" w:themeColor="text1"/>
          <w:szCs w:val="21"/>
        </w:rPr>
        <w:t>畜棚，畜栏；货摊，摊位；（浴室或卫生间中的）隔间；教堂里的牧师专座；熄火，抛锚</w:t>
      </w:r>
      <w:r w:rsidRPr="00EC15AD">
        <w:rPr>
          <w:rFonts w:ascii="Times New Roman" w:eastAsia="宋体" w:hAnsi="Times New Roman" w:cs="Times New Roman"/>
          <w:color w:val="000000" w:themeColor="text1"/>
          <w:szCs w:val="21"/>
        </w:rPr>
        <w:t>v.</w:t>
      </w:r>
      <w:r w:rsidRPr="00EC15AD">
        <w:rPr>
          <w:rFonts w:ascii="Times New Roman" w:eastAsia="宋体" w:hAnsi="Times New Roman" w:cs="Times New Roman" w:hint="eastAsia"/>
          <w:color w:val="000000" w:themeColor="text1"/>
          <w:szCs w:val="21"/>
        </w:rPr>
        <w:t>熄火，抛锚，停止发展，拖住，拖延，搪塞</w:t>
      </w:r>
    </w:p>
    <w:p w14:paraId="2A033E4A" w14:textId="5A51847C" w:rsidR="006F14EE" w:rsidRPr="00442665" w:rsidRDefault="006F14EE" w:rsidP="006F14EE">
      <w:pPr>
        <w:spacing w:line="360" w:lineRule="auto"/>
        <w:ind w:firstLineChars="201" w:firstLine="422"/>
        <w:rPr>
          <w:rFonts w:ascii="Times New Roman" w:eastAsia="宋体" w:hAnsi="Times New Roman" w:cs="Times New Roman"/>
          <w:color w:val="000000" w:themeColor="text1"/>
          <w:szCs w:val="21"/>
        </w:rPr>
      </w:pPr>
      <w:r w:rsidRPr="00442665">
        <w:rPr>
          <w:rFonts w:ascii="Times New Roman" w:eastAsia="宋体" w:hAnsi="Times New Roman" w:cs="Times New Roman"/>
          <w:color w:val="000000" w:themeColor="text1"/>
          <w:szCs w:val="21"/>
        </w:rPr>
        <w:t>install</w:t>
      </w:r>
      <w:r w:rsidRPr="00442665">
        <w:rPr>
          <w:rFonts w:ascii="Times New Roman" w:eastAsia="宋体" w:hAnsi="Times New Roman" w:cs="Times New Roman" w:hint="eastAsia"/>
          <w:color w:val="000000" w:themeColor="text1"/>
          <w:szCs w:val="21"/>
        </w:rPr>
        <w:t>：</w:t>
      </w:r>
      <w:r w:rsidRPr="00442665">
        <w:rPr>
          <w:rFonts w:ascii="Times New Roman" w:eastAsia="宋体" w:hAnsi="Times New Roman" w:cs="Times New Roman"/>
          <w:color w:val="000000" w:themeColor="text1"/>
          <w:szCs w:val="21"/>
        </w:rPr>
        <w:t>[ɪn'stɔːl] vt.</w:t>
      </w:r>
      <w:r w:rsidRPr="00442665">
        <w:rPr>
          <w:rFonts w:ascii="Times New Roman" w:eastAsia="宋体" w:hAnsi="Times New Roman" w:cs="Times New Roman" w:hint="eastAsia"/>
          <w:color w:val="000000" w:themeColor="text1"/>
          <w:szCs w:val="21"/>
        </w:rPr>
        <w:t>安装；任命</w:t>
      </w:r>
      <w:r>
        <w:rPr>
          <w:rFonts w:ascii="Times New Roman" w:eastAsia="宋体" w:hAnsi="Times New Roman" w:cs="Times New Roman" w:hint="eastAsia"/>
          <w:color w:val="000000" w:themeColor="text1"/>
          <w:szCs w:val="21"/>
        </w:rPr>
        <w:t>，使就职</w:t>
      </w:r>
      <w:r w:rsidRPr="00442665">
        <w:rPr>
          <w:rFonts w:ascii="Times New Roman" w:eastAsia="宋体" w:hAnsi="Times New Roman" w:cs="Times New Roman" w:hint="eastAsia"/>
          <w:color w:val="000000" w:themeColor="text1"/>
          <w:szCs w:val="21"/>
        </w:rPr>
        <w:t>；安顿</w:t>
      </w:r>
      <w:r>
        <w:rPr>
          <w:rFonts w:ascii="Times New Roman" w:eastAsia="宋体" w:hAnsi="Times New Roman" w:cs="Times New Roman" w:hint="eastAsia"/>
          <w:color w:val="000000" w:themeColor="text1"/>
          <w:szCs w:val="21"/>
        </w:rPr>
        <w:t>，安排</w:t>
      </w:r>
    </w:p>
    <w:p w14:paraId="77B70FCA" w14:textId="3736CF8C" w:rsidR="00A740FF" w:rsidRPr="00442665" w:rsidRDefault="00A740FF" w:rsidP="00442665">
      <w:pPr>
        <w:spacing w:line="360" w:lineRule="auto"/>
        <w:ind w:firstLineChars="201" w:firstLine="422"/>
        <w:rPr>
          <w:rFonts w:ascii="Times New Roman" w:eastAsia="宋体" w:hAnsi="Times New Roman" w:cs="Times New Roman"/>
          <w:color w:val="000000" w:themeColor="text1"/>
          <w:szCs w:val="21"/>
        </w:rPr>
      </w:pPr>
      <w:r w:rsidRPr="00442665">
        <w:rPr>
          <w:rFonts w:ascii="Times New Roman" w:eastAsia="宋体" w:hAnsi="Times New Roman" w:cs="Times New Roman"/>
          <w:color w:val="000000" w:themeColor="text1"/>
          <w:szCs w:val="21"/>
        </w:rPr>
        <w:t>installation</w:t>
      </w:r>
      <w:r w:rsidRPr="00442665">
        <w:rPr>
          <w:rFonts w:ascii="Times New Roman" w:eastAsia="宋体" w:hAnsi="Times New Roman" w:cs="Times New Roman" w:hint="eastAsia"/>
          <w:color w:val="000000" w:themeColor="text1"/>
          <w:szCs w:val="21"/>
        </w:rPr>
        <w:t>：</w:t>
      </w:r>
      <w:r w:rsidRPr="00442665">
        <w:rPr>
          <w:rFonts w:ascii="Times New Roman" w:eastAsia="宋体" w:hAnsi="Times New Roman" w:cs="Times New Roman"/>
          <w:color w:val="000000" w:themeColor="text1"/>
          <w:szCs w:val="21"/>
        </w:rPr>
        <w:t>[ˌɪnstəˈleɪʃn] n.</w:t>
      </w:r>
      <w:r w:rsidRPr="00442665">
        <w:rPr>
          <w:rFonts w:ascii="Times New Roman" w:eastAsia="宋体" w:hAnsi="Times New Roman" w:cs="Times New Roman" w:hint="eastAsia"/>
          <w:color w:val="000000" w:themeColor="text1"/>
          <w:szCs w:val="21"/>
        </w:rPr>
        <w:t>安装，装置；就职</w:t>
      </w:r>
      <w:r w:rsidR="006F14EE">
        <w:rPr>
          <w:rFonts w:ascii="Times New Roman" w:eastAsia="宋体" w:hAnsi="Times New Roman" w:cs="Times New Roman" w:hint="eastAsia"/>
          <w:color w:val="000000" w:themeColor="text1"/>
          <w:szCs w:val="21"/>
        </w:rPr>
        <w:t>仪式</w:t>
      </w:r>
    </w:p>
    <w:p w14:paraId="363A3C72" w14:textId="6F318AB2" w:rsidR="00E62C35" w:rsidRPr="0051204D" w:rsidRDefault="00E62C35" w:rsidP="00E62C35">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51204D">
        <w:rPr>
          <w:rFonts w:ascii="Times New Roman" w:eastAsia="宋体" w:hAnsi="Times New Roman" w:cs="Times New Roman" w:hint="eastAsia"/>
          <w:b w:val="0"/>
          <w:color w:val="000000" w:themeColor="text1"/>
          <w:sz w:val="21"/>
          <w:szCs w:val="21"/>
          <w:shd w:val="clear" w:color="auto" w:fill="FFFFFF"/>
        </w:rPr>
        <w:t>missionary</w:t>
      </w:r>
      <w:r w:rsidRPr="0051204D">
        <w:rPr>
          <w:rFonts w:ascii="Times New Roman" w:eastAsia="宋体" w:hAnsi="Times New Roman" w:cs="Times New Roman" w:hint="eastAsia"/>
          <w:b w:val="0"/>
          <w:color w:val="000000" w:themeColor="text1"/>
          <w:sz w:val="21"/>
          <w:szCs w:val="21"/>
          <w:shd w:val="clear" w:color="auto" w:fill="FFFFFF"/>
        </w:rPr>
        <w:t>（传教士）：</w:t>
      </w:r>
      <w:r>
        <w:rPr>
          <w:rFonts w:ascii="Times New Roman" w:eastAsia="宋体" w:hAnsi="Times New Roman" w:cs="Times New Roman" w:hint="eastAsia"/>
          <w:b w:val="0"/>
          <w:color w:val="000000" w:themeColor="text1"/>
          <w:sz w:val="21"/>
          <w:szCs w:val="21"/>
          <w:shd w:val="clear" w:color="auto" w:fill="FFFFFF"/>
        </w:rPr>
        <w:t>被派遣出去</w:t>
      </w:r>
      <w:r w:rsidR="00C20483">
        <w:rPr>
          <w:rFonts w:ascii="Times New Roman" w:eastAsia="宋体" w:hAnsi="Times New Roman" w:cs="Times New Roman" w:hint="eastAsia"/>
          <w:b w:val="0"/>
          <w:color w:val="000000" w:themeColor="text1"/>
          <w:sz w:val="21"/>
          <w:szCs w:val="21"/>
          <w:shd w:val="clear" w:color="auto" w:fill="FFFFFF"/>
        </w:rPr>
        <w:t>完成传教使命</w:t>
      </w:r>
      <w:r>
        <w:rPr>
          <w:rFonts w:ascii="Times New Roman" w:eastAsia="宋体" w:hAnsi="Times New Roman" w:cs="Times New Roman" w:hint="eastAsia"/>
          <w:b w:val="0"/>
          <w:color w:val="000000" w:themeColor="text1"/>
          <w:sz w:val="21"/>
          <w:szCs w:val="21"/>
          <w:shd w:val="clear" w:color="auto" w:fill="FFFFFF"/>
        </w:rPr>
        <w:t>的人</w:t>
      </w:r>
    </w:p>
    <w:p w14:paraId="732DA43F" w14:textId="74D35100" w:rsidR="00E62C35" w:rsidRDefault="00C20483" w:rsidP="00E62C3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mission</w:t>
      </w:r>
      <w:r>
        <w:rPr>
          <w:rFonts w:ascii="Times New Roman" w:eastAsia="宋体" w:hAnsi="Times New Roman" w:cs="Times New Roman" w:hint="eastAsia"/>
          <w:color w:val="000000" w:themeColor="text1"/>
          <w:szCs w:val="21"/>
        </w:rPr>
        <w:t>（使命）来自拉丁语，由词根</w:t>
      </w:r>
      <w:r>
        <w:rPr>
          <w:rFonts w:ascii="Times New Roman" w:eastAsia="宋体" w:hAnsi="Times New Roman" w:cs="Times New Roman" w:hint="eastAsia"/>
          <w:color w:val="000000" w:themeColor="text1"/>
          <w:szCs w:val="21"/>
        </w:rPr>
        <w:t>miss-</w:t>
      </w:r>
      <w:r>
        <w:rPr>
          <w:rFonts w:ascii="Times New Roman" w:eastAsia="宋体" w:hAnsi="Times New Roman" w:cs="Times New Roman" w:hint="eastAsia"/>
          <w:color w:val="000000" w:themeColor="text1"/>
          <w:szCs w:val="21"/>
        </w:rPr>
        <w:t>（发送，派遣）加抽象名词后缀</w:t>
      </w:r>
      <w:r>
        <w:rPr>
          <w:rFonts w:ascii="Times New Roman" w:eastAsia="宋体" w:hAnsi="Times New Roman" w:cs="Times New Roman" w:hint="eastAsia"/>
          <w:color w:val="000000" w:themeColor="text1"/>
          <w:szCs w:val="21"/>
        </w:rPr>
        <w:t>-ion</w:t>
      </w:r>
      <w:r>
        <w:rPr>
          <w:rFonts w:ascii="Times New Roman" w:eastAsia="宋体" w:hAnsi="Times New Roman" w:cs="Times New Roman" w:hint="eastAsia"/>
          <w:color w:val="000000" w:themeColor="text1"/>
          <w:szCs w:val="21"/>
        </w:rPr>
        <w:t>组成，字面意思就是“派遣行为”。某人被派遣至某地，通常是为了完成某项使命，所以</w:t>
      </w:r>
      <w:r>
        <w:rPr>
          <w:rFonts w:ascii="Times New Roman" w:eastAsia="宋体" w:hAnsi="Times New Roman" w:cs="Times New Roman" w:hint="eastAsia"/>
          <w:color w:val="000000" w:themeColor="text1"/>
          <w:szCs w:val="21"/>
        </w:rPr>
        <w:t>mission</w:t>
      </w:r>
      <w:r>
        <w:rPr>
          <w:rFonts w:ascii="Times New Roman" w:eastAsia="宋体" w:hAnsi="Times New Roman" w:cs="Times New Roman" w:hint="eastAsia"/>
          <w:color w:val="000000" w:themeColor="text1"/>
          <w:szCs w:val="21"/>
        </w:rPr>
        <w:t>的含义引申为“使命”。</w:t>
      </w:r>
    </w:p>
    <w:p w14:paraId="60FB83E3" w14:textId="1DD9D12A" w:rsidR="00A740FF" w:rsidRDefault="00C20483" w:rsidP="00F811FB">
      <w:pPr>
        <w:spacing w:line="360" w:lineRule="auto"/>
        <w:ind w:firstLineChars="201" w:firstLine="422"/>
        <w:rPr>
          <w:rFonts w:ascii="Times New Roman" w:eastAsia="宋体" w:hAnsi="Times New Roman" w:cs="Times New Roman"/>
          <w:color w:val="000000" w:themeColor="text1"/>
          <w:szCs w:val="21"/>
        </w:rPr>
      </w:pPr>
      <w:r w:rsidRPr="00C20483">
        <w:rPr>
          <w:rFonts w:ascii="Times New Roman" w:eastAsia="宋体" w:hAnsi="Times New Roman" w:cs="Times New Roman" w:hint="eastAsia"/>
          <w:color w:val="000000" w:themeColor="text1"/>
          <w:szCs w:val="21"/>
        </w:rPr>
        <w:lastRenderedPageBreak/>
        <w:t>16</w:t>
      </w:r>
      <w:r w:rsidRPr="00C20483">
        <w:rPr>
          <w:rFonts w:ascii="Times New Roman" w:eastAsia="宋体" w:hAnsi="Times New Roman" w:cs="Times New Roman" w:hint="eastAsia"/>
          <w:color w:val="000000" w:themeColor="text1"/>
          <w:szCs w:val="21"/>
        </w:rPr>
        <w:t>世纪时，随着美洲新大陆的发现和随后的殖民活动，欧洲基督教的耶稣会大规模派遣传教士，漂洋过海到世界各地传播福音、建立基督教会和学校。耶稣会将这种派遣活动称为</w:t>
      </w:r>
      <w:r w:rsidRPr="00C20483">
        <w:rPr>
          <w:rFonts w:ascii="Times New Roman" w:eastAsia="宋体" w:hAnsi="Times New Roman" w:cs="Times New Roman" w:hint="eastAsia"/>
          <w:color w:val="000000" w:themeColor="text1"/>
          <w:szCs w:val="21"/>
        </w:rPr>
        <w:t>mission</w:t>
      </w:r>
      <w:r w:rsidRPr="00C20483">
        <w:rPr>
          <w:rFonts w:ascii="Times New Roman" w:eastAsia="宋体" w:hAnsi="Times New Roman" w:cs="Times New Roman" w:hint="eastAsia"/>
          <w:color w:val="000000" w:themeColor="text1"/>
          <w:szCs w:val="21"/>
        </w:rPr>
        <w:t>。因为这种派遣活动的目的是</w:t>
      </w:r>
      <w:r>
        <w:rPr>
          <w:rFonts w:ascii="Times New Roman" w:eastAsia="宋体" w:hAnsi="Times New Roman" w:cs="Times New Roman" w:hint="eastAsia"/>
          <w:color w:val="000000" w:themeColor="text1"/>
          <w:szCs w:val="21"/>
        </w:rPr>
        <w:t>传教</w:t>
      </w:r>
      <w:r w:rsidRPr="00C20483">
        <w:rPr>
          <w:rFonts w:ascii="Times New Roman" w:eastAsia="宋体" w:hAnsi="Times New Roman" w:cs="Times New Roman" w:hint="eastAsia"/>
          <w:color w:val="000000" w:themeColor="text1"/>
          <w:szCs w:val="21"/>
        </w:rPr>
        <w:t>，所以</w:t>
      </w:r>
      <w:r w:rsidRPr="00C20483">
        <w:rPr>
          <w:rFonts w:ascii="Times New Roman" w:eastAsia="宋体" w:hAnsi="Times New Roman" w:cs="Times New Roman" w:hint="eastAsia"/>
          <w:color w:val="000000" w:themeColor="text1"/>
          <w:szCs w:val="21"/>
        </w:rPr>
        <w:t>mission</w:t>
      </w:r>
      <w:r>
        <w:rPr>
          <w:rFonts w:ascii="Times New Roman" w:eastAsia="宋体" w:hAnsi="Times New Roman" w:cs="Times New Roman" w:hint="eastAsia"/>
          <w:color w:val="000000" w:themeColor="text1"/>
          <w:szCs w:val="21"/>
        </w:rPr>
        <w:t>还可以特指</w:t>
      </w:r>
      <w:r w:rsidRPr="00C20483">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传教</w:t>
      </w:r>
      <w:r w:rsidRPr="00C20483">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这种使命</w:t>
      </w:r>
      <w:r w:rsidRPr="00C20483">
        <w:rPr>
          <w:rFonts w:ascii="Times New Roman" w:eastAsia="宋体" w:hAnsi="Times New Roman" w:cs="Times New Roman" w:hint="eastAsia"/>
          <w:color w:val="000000" w:themeColor="text1"/>
          <w:szCs w:val="21"/>
        </w:rPr>
        <w:t>。</w:t>
      </w:r>
    </w:p>
    <w:p w14:paraId="70A54203" w14:textId="71075753" w:rsidR="00C20483" w:rsidRDefault="00C20483" w:rsidP="00F811F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被派遣出去传教的人就被称为</w:t>
      </w:r>
      <w:r>
        <w:rPr>
          <w:rFonts w:ascii="Times New Roman" w:eastAsia="宋体" w:hAnsi="Times New Roman" w:cs="Times New Roman" w:hint="eastAsia"/>
          <w:color w:val="000000" w:themeColor="text1"/>
          <w:szCs w:val="21"/>
        </w:rPr>
        <w:t>missionary</w:t>
      </w:r>
      <w:r>
        <w:rPr>
          <w:rFonts w:ascii="Times New Roman" w:eastAsia="宋体" w:hAnsi="Times New Roman" w:cs="Times New Roman" w:hint="eastAsia"/>
          <w:color w:val="000000" w:themeColor="text1"/>
          <w:szCs w:val="21"/>
        </w:rPr>
        <w:t>，这里的</w:t>
      </w:r>
      <w:r>
        <w:rPr>
          <w:rFonts w:ascii="Times New Roman" w:eastAsia="宋体" w:hAnsi="Times New Roman" w:cs="Times New Roman" w:hint="eastAsia"/>
          <w:color w:val="000000" w:themeColor="text1"/>
          <w:szCs w:val="21"/>
        </w:rPr>
        <w:t>mission</w:t>
      </w:r>
      <w:r>
        <w:rPr>
          <w:rFonts w:ascii="Times New Roman" w:eastAsia="宋体" w:hAnsi="Times New Roman" w:cs="Times New Roman" w:hint="eastAsia"/>
          <w:color w:val="000000" w:themeColor="text1"/>
          <w:szCs w:val="21"/>
        </w:rPr>
        <w:t>特指“传教”这项使命，后面加了后缀</w:t>
      </w:r>
      <w:r>
        <w:rPr>
          <w:rFonts w:ascii="Times New Roman" w:eastAsia="宋体" w:hAnsi="Times New Roman" w:cs="Times New Roman" w:hint="eastAsia"/>
          <w:color w:val="000000" w:themeColor="text1"/>
          <w:szCs w:val="21"/>
        </w:rPr>
        <w:t>-ary</w:t>
      </w:r>
      <w:r>
        <w:rPr>
          <w:rFonts w:ascii="Times New Roman" w:eastAsia="宋体" w:hAnsi="Times New Roman" w:cs="Times New Roman" w:hint="eastAsia"/>
          <w:color w:val="000000" w:themeColor="text1"/>
          <w:szCs w:val="21"/>
        </w:rPr>
        <w:t>，整个单词的字面意思是“和传教相关的（人）”。</w:t>
      </w:r>
    </w:p>
    <w:p w14:paraId="547D99CB" w14:textId="77777777" w:rsidR="00C20483" w:rsidRPr="00C20483" w:rsidRDefault="00C20483" w:rsidP="00C20483">
      <w:pPr>
        <w:spacing w:line="360" w:lineRule="auto"/>
        <w:ind w:firstLineChars="201" w:firstLine="422"/>
        <w:rPr>
          <w:rFonts w:ascii="Times New Roman" w:eastAsia="宋体" w:hAnsi="Times New Roman" w:cs="Times New Roman"/>
          <w:color w:val="000000" w:themeColor="text1"/>
          <w:szCs w:val="21"/>
        </w:rPr>
      </w:pPr>
      <w:r w:rsidRPr="00C20483">
        <w:rPr>
          <w:rFonts w:ascii="Times New Roman" w:eastAsia="宋体" w:hAnsi="Times New Roman" w:cs="Times New Roman" w:hint="eastAsia"/>
          <w:color w:val="000000" w:themeColor="text1"/>
          <w:szCs w:val="21"/>
        </w:rPr>
        <w:t>mission</w:t>
      </w:r>
      <w:r w:rsidRPr="00C20483">
        <w:rPr>
          <w:rFonts w:ascii="Times New Roman" w:eastAsia="宋体" w:hAnsi="Times New Roman" w:cs="Times New Roman" w:hint="eastAsia"/>
          <w:color w:val="000000" w:themeColor="text1"/>
          <w:szCs w:val="21"/>
        </w:rPr>
        <w:t>：</w:t>
      </w:r>
      <w:r w:rsidRPr="00C20483">
        <w:rPr>
          <w:rFonts w:ascii="Times New Roman" w:eastAsia="宋体" w:hAnsi="Times New Roman" w:cs="Times New Roman"/>
          <w:color w:val="000000" w:themeColor="text1"/>
          <w:szCs w:val="21"/>
        </w:rPr>
        <w:t>['mɪʃən] n.</w:t>
      </w:r>
      <w:r w:rsidRPr="00C20483">
        <w:rPr>
          <w:rFonts w:ascii="Times New Roman" w:eastAsia="宋体" w:hAnsi="Times New Roman" w:cs="Times New Roman" w:hint="eastAsia"/>
          <w:color w:val="000000" w:themeColor="text1"/>
          <w:szCs w:val="21"/>
        </w:rPr>
        <w:t>使命，任务；代表团；传教布道</w:t>
      </w:r>
    </w:p>
    <w:p w14:paraId="2BFF7F6C" w14:textId="07AEC736" w:rsidR="00A740FF" w:rsidRDefault="00C20483" w:rsidP="00C20483">
      <w:pPr>
        <w:spacing w:line="360" w:lineRule="auto"/>
        <w:ind w:firstLineChars="201" w:firstLine="422"/>
        <w:rPr>
          <w:rFonts w:ascii="Times New Roman" w:eastAsia="宋体" w:hAnsi="Times New Roman" w:cs="Times New Roman"/>
          <w:b/>
          <w:color w:val="000000" w:themeColor="text1"/>
          <w:szCs w:val="21"/>
          <w:shd w:val="clear" w:color="auto" w:fill="FFFFFF"/>
        </w:rPr>
      </w:pPr>
      <w:r w:rsidRPr="00C20483">
        <w:rPr>
          <w:rFonts w:ascii="Times New Roman" w:eastAsia="宋体" w:hAnsi="Times New Roman" w:cs="Times New Roman" w:hint="eastAsia"/>
          <w:color w:val="000000" w:themeColor="text1"/>
          <w:szCs w:val="21"/>
        </w:rPr>
        <w:t>missionary</w:t>
      </w:r>
      <w:r w:rsidRPr="00C20483">
        <w:rPr>
          <w:rFonts w:ascii="Times New Roman" w:eastAsia="宋体" w:hAnsi="Times New Roman" w:cs="Times New Roman" w:hint="eastAsia"/>
          <w:color w:val="000000" w:themeColor="text1"/>
          <w:szCs w:val="21"/>
        </w:rPr>
        <w:t>：</w:t>
      </w:r>
      <w:r w:rsidRPr="00C20483">
        <w:rPr>
          <w:rFonts w:ascii="Times New Roman" w:eastAsia="宋体" w:hAnsi="Times New Roman" w:cs="Times New Roman"/>
          <w:color w:val="000000" w:themeColor="text1"/>
          <w:szCs w:val="21"/>
        </w:rPr>
        <w:t>[ˈmɪʃənri] adj.</w:t>
      </w:r>
      <w:r w:rsidRPr="00C20483">
        <w:rPr>
          <w:rFonts w:ascii="Times New Roman" w:eastAsia="宋体" w:hAnsi="Times New Roman" w:cs="Times New Roman" w:hint="eastAsia"/>
          <w:color w:val="000000" w:themeColor="text1"/>
          <w:szCs w:val="21"/>
        </w:rPr>
        <w:t>传教的；传教士的</w:t>
      </w:r>
      <w:r w:rsidRPr="00C20483">
        <w:rPr>
          <w:rFonts w:ascii="Times New Roman" w:eastAsia="宋体" w:hAnsi="Times New Roman" w:cs="Times New Roman"/>
          <w:color w:val="000000" w:themeColor="text1"/>
          <w:szCs w:val="21"/>
        </w:rPr>
        <w:t>n.</w:t>
      </w:r>
      <w:r w:rsidRPr="00C20483">
        <w:rPr>
          <w:rFonts w:ascii="Times New Roman" w:eastAsia="宋体" w:hAnsi="Times New Roman" w:cs="Times New Roman" w:hint="eastAsia"/>
          <w:color w:val="000000" w:themeColor="text1"/>
          <w:szCs w:val="21"/>
        </w:rPr>
        <w:t>传教士</w:t>
      </w:r>
    </w:p>
    <w:bookmarkEnd w:id="117"/>
    <w:bookmarkEnd w:id="118"/>
    <w:bookmarkEnd w:id="148"/>
    <w:bookmarkEnd w:id="149"/>
    <w:p w14:paraId="3CD1EB77" w14:textId="77777777" w:rsidR="0011558A" w:rsidRDefault="0011558A">
      <w:pPr>
        <w:widowControl/>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br w:type="page"/>
      </w:r>
    </w:p>
    <w:p w14:paraId="20CD20AB" w14:textId="5A8A4592" w:rsidR="00373C34" w:rsidRDefault="0042522B" w:rsidP="005933EC">
      <w:pPr>
        <w:pStyle w:val="a8"/>
        <w:numPr>
          <w:ilvl w:val="0"/>
          <w:numId w:val="1"/>
        </w:numPr>
        <w:spacing w:line="480" w:lineRule="auto"/>
        <w:ind w:leftChars="1" w:left="944" w:hangingChars="335" w:hanging="942"/>
        <w:jc w:val="center"/>
        <w:outlineLvl w:val="0"/>
        <w:rPr>
          <w:rFonts w:ascii="Times New Roman" w:eastAsia="宋体" w:hAnsi="Times New Roman" w:cs="Times New Roman"/>
          <w:b/>
          <w:color w:val="000000" w:themeColor="text1"/>
          <w:sz w:val="28"/>
          <w:szCs w:val="21"/>
          <w:shd w:val="clear" w:color="auto" w:fill="FFFFFF"/>
        </w:rPr>
      </w:pPr>
      <w:bookmarkStart w:id="194" w:name="OLE_LINK949"/>
      <w:bookmarkStart w:id="195" w:name="OLE_LINK950"/>
      <w:bookmarkStart w:id="196" w:name="_Toc197544639"/>
      <w:r>
        <w:rPr>
          <w:rFonts w:ascii="Times New Roman" w:eastAsia="宋体" w:hAnsi="Times New Roman" w:cs="Times New Roman" w:hint="eastAsia"/>
          <w:b/>
          <w:color w:val="000000" w:themeColor="text1"/>
          <w:sz w:val="28"/>
          <w:szCs w:val="21"/>
          <w:shd w:val="clear" w:color="auto" w:fill="FFFFFF"/>
        </w:rPr>
        <w:lastRenderedPageBreak/>
        <w:t>科技篇</w:t>
      </w:r>
      <w:bookmarkEnd w:id="196"/>
    </w:p>
    <w:p w14:paraId="786AF2B2" w14:textId="77777777" w:rsidR="00373C34" w:rsidRPr="00F91D12" w:rsidRDefault="00B963AB" w:rsidP="005933EC">
      <w:pPr>
        <w:pStyle w:val="a8"/>
        <w:numPr>
          <w:ilvl w:val="0"/>
          <w:numId w:val="6"/>
        </w:numPr>
        <w:spacing w:line="480" w:lineRule="auto"/>
        <w:ind w:left="0" w:firstLineChars="0" w:firstLine="0"/>
        <w:jc w:val="center"/>
        <w:outlineLvl w:val="1"/>
        <w:rPr>
          <w:rFonts w:ascii="Times New Roman" w:eastAsia="宋体" w:hAnsi="Times New Roman" w:cs="Times New Roman"/>
          <w:b/>
          <w:color w:val="000000" w:themeColor="text1"/>
          <w:szCs w:val="21"/>
          <w:shd w:val="clear" w:color="auto" w:fill="FFFFFF"/>
        </w:rPr>
      </w:pPr>
      <w:bookmarkStart w:id="197" w:name="_Toc197544640"/>
      <w:r>
        <w:rPr>
          <w:rFonts w:ascii="Times New Roman" w:eastAsia="宋体" w:hAnsi="Times New Roman" w:cs="Times New Roman" w:hint="eastAsia"/>
          <w:b/>
          <w:color w:val="000000" w:themeColor="text1"/>
          <w:szCs w:val="21"/>
          <w:shd w:val="clear" w:color="auto" w:fill="FFFFFF"/>
        </w:rPr>
        <w:t>人体</w:t>
      </w:r>
      <w:r w:rsidR="007B55E6">
        <w:rPr>
          <w:rFonts w:ascii="Times New Roman" w:eastAsia="宋体" w:hAnsi="Times New Roman" w:cs="Times New Roman" w:hint="eastAsia"/>
          <w:b/>
          <w:color w:val="000000" w:themeColor="text1"/>
          <w:szCs w:val="21"/>
          <w:shd w:val="clear" w:color="auto" w:fill="FFFFFF"/>
        </w:rPr>
        <w:t>认识</w:t>
      </w:r>
      <w:bookmarkEnd w:id="197"/>
    </w:p>
    <w:p w14:paraId="377373D6" w14:textId="793494D9" w:rsidR="00E44108" w:rsidRPr="00A9518E" w:rsidRDefault="00E44108" w:rsidP="00A9518E">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198" w:name="OLE_LINK773"/>
      <w:r>
        <w:rPr>
          <w:rFonts w:ascii="Times New Roman" w:eastAsia="宋体" w:hAnsi="Times New Roman" w:cs="Times New Roman" w:hint="eastAsia"/>
          <w:b w:val="0"/>
          <w:color w:val="000000" w:themeColor="text1"/>
          <w:sz w:val="21"/>
          <w:szCs w:val="21"/>
          <w:shd w:val="clear" w:color="auto" w:fill="FFFFFF"/>
        </w:rPr>
        <w:t>belly</w:t>
      </w:r>
      <w:r>
        <w:rPr>
          <w:rFonts w:ascii="Times New Roman" w:eastAsia="宋体" w:hAnsi="Times New Roman" w:cs="Times New Roman" w:hint="eastAsia"/>
          <w:b w:val="0"/>
          <w:color w:val="000000" w:themeColor="text1"/>
          <w:sz w:val="21"/>
          <w:szCs w:val="21"/>
          <w:shd w:val="clear" w:color="auto" w:fill="FFFFFF"/>
        </w:rPr>
        <w:t>（腹部）：可以膨胀的皮囊</w:t>
      </w:r>
    </w:p>
    <w:p w14:paraId="538DF9D3" w14:textId="41679B57" w:rsidR="00E44108" w:rsidRDefault="00E44108" w:rsidP="00A9518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人的腹部就像是一个可以膨胀的皮囊，在汉语中常被描述为“酒囊饭袋”。英语中表示“腹部”的单词</w:t>
      </w:r>
      <w:r>
        <w:rPr>
          <w:rFonts w:ascii="Times New Roman" w:eastAsia="宋体" w:hAnsi="Times New Roman" w:cs="Times New Roman" w:hint="eastAsia"/>
          <w:color w:val="000000" w:themeColor="text1"/>
          <w:szCs w:val="21"/>
        </w:rPr>
        <w:t>belly</w:t>
      </w:r>
      <w:r>
        <w:rPr>
          <w:rFonts w:ascii="Times New Roman" w:eastAsia="宋体" w:hAnsi="Times New Roman" w:cs="Times New Roman" w:hint="eastAsia"/>
          <w:color w:val="000000" w:themeColor="text1"/>
          <w:szCs w:val="21"/>
        </w:rPr>
        <w:t>也有异曲同工之妙。这个单词来自英语本族语，前面的词根</w:t>
      </w:r>
      <w:r>
        <w:rPr>
          <w:rFonts w:ascii="Times New Roman" w:eastAsia="宋体" w:hAnsi="Times New Roman" w:cs="Times New Roman" w:hint="eastAsia"/>
          <w:color w:val="000000" w:themeColor="text1"/>
          <w:szCs w:val="21"/>
        </w:rPr>
        <w:t>bell-</w:t>
      </w:r>
      <w:r>
        <w:rPr>
          <w:rFonts w:ascii="Times New Roman" w:eastAsia="宋体" w:hAnsi="Times New Roman" w:cs="Times New Roman" w:hint="eastAsia"/>
          <w:color w:val="000000" w:themeColor="text1"/>
          <w:szCs w:val="21"/>
        </w:rPr>
        <w:t>表示“膨胀”，整个单词的字面意思就是“膨胀之物”。</w:t>
      </w:r>
    </w:p>
    <w:p w14:paraId="0E43597F" w14:textId="5805CAC4" w:rsidR="00E44108" w:rsidRDefault="00E147EA" w:rsidP="00A9518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同源单词还有</w:t>
      </w:r>
      <w:r>
        <w:rPr>
          <w:rFonts w:ascii="Times New Roman" w:eastAsia="宋体" w:hAnsi="Times New Roman" w:cs="Times New Roman" w:hint="eastAsia"/>
          <w:color w:val="000000" w:themeColor="text1"/>
          <w:szCs w:val="21"/>
        </w:rPr>
        <w:t>bell</w:t>
      </w:r>
      <w:r>
        <w:rPr>
          <w:rFonts w:ascii="Times New Roman" w:eastAsia="宋体" w:hAnsi="Times New Roman" w:cs="Times New Roman" w:hint="eastAsia"/>
          <w:color w:val="000000" w:themeColor="text1"/>
          <w:szCs w:val="21"/>
        </w:rPr>
        <w:t>，它本意是“膨胀的声音”，引申为“洪亮的声音”，特指“钟声”，还可以向前引申表示能发出洪亮声音的种。</w:t>
      </w:r>
    </w:p>
    <w:p w14:paraId="595D2614" w14:textId="190C532C" w:rsidR="00E147EA" w:rsidRDefault="00E147EA" w:rsidP="00A9518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同源单词还有</w:t>
      </w:r>
      <w:r>
        <w:rPr>
          <w:rFonts w:ascii="Times New Roman" w:eastAsia="宋体" w:hAnsi="Times New Roman" w:cs="Times New Roman" w:hint="eastAsia"/>
          <w:color w:val="000000" w:themeColor="text1"/>
          <w:szCs w:val="21"/>
        </w:rPr>
        <w:t>ball</w:t>
      </w:r>
      <w:r>
        <w:rPr>
          <w:rFonts w:ascii="Times New Roman" w:eastAsia="宋体" w:hAnsi="Times New Roman" w:cs="Times New Roman" w:hint="eastAsia"/>
          <w:color w:val="000000" w:themeColor="text1"/>
          <w:szCs w:val="21"/>
        </w:rPr>
        <w:t>（球），本意是“膨胀之物”；</w:t>
      </w:r>
      <w:r>
        <w:rPr>
          <w:rFonts w:ascii="Times New Roman" w:eastAsia="宋体" w:hAnsi="Times New Roman" w:cs="Times New Roman" w:hint="eastAsia"/>
          <w:color w:val="000000" w:themeColor="text1"/>
          <w:szCs w:val="21"/>
        </w:rPr>
        <w:t>boil</w:t>
      </w:r>
      <w:r>
        <w:rPr>
          <w:rFonts w:ascii="Times New Roman" w:eastAsia="宋体" w:hAnsi="Times New Roman" w:cs="Times New Roman" w:hint="eastAsia"/>
          <w:color w:val="000000" w:themeColor="text1"/>
          <w:szCs w:val="21"/>
        </w:rPr>
        <w:t>（沸腾），本意是“水烧开后开始膨胀”；</w:t>
      </w:r>
      <w:r>
        <w:rPr>
          <w:rFonts w:ascii="Times New Roman" w:eastAsia="宋体" w:hAnsi="Times New Roman" w:cs="Times New Roman" w:hint="eastAsia"/>
          <w:color w:val="000000" w:themeColor="text1"/>
          <w:szCs w:val="21"/>
        </w:rPr>
        <w:t>bold</w:t>
      </w:r>
      <w:r>
        <w:rPr>
          <w:rFonts w:ascii="Times New Roman" w:eastAsia="宋体" w:hAnsi="Times New Roman" w:cs="Times New Roman" w:hint="eastAsia"/>
          <w:color w:val="000000" w:themeColor="text1"/>
          <w:szCs w:val="21"/>
        </w:rPr>
        <w:t>（大胆自信的，粗体的），本意是“自信心膨胀的”或“字体膨胀的”；</w:t>
      </w:r>
      <w:r>
        <w:rPr>
          <w:rFonts w:ascii="Times New Roman" w:eastAsia="宋体" w:hAnsi="Times New Roman" w:cs="Times New Roman" w:hint="eastAsia"/>
          <w:color w:val="000000" w:themeColor="text1"/>
          <w:szCs w:val="21"/>
        </w:rPr>
        <w:t>bulb</w:t>
      </w:r>
      <w:r>
        <w:rPr>
          <w:rFonts w:ascii="Times New Roman" w:eastAsia="宋体" w:hAnsi="Times New Roman" w:cs="Times New Roman" w:hint="eastAsia"/>
          <w:color w:val="000000" w:themeColor="text1"/>
          <w:szCs w:val="21"/>
        </w:rPr>
        <w:t>（电灯泡，球茎），本意也是“膨胀之物”。</w:t>
      </w:r>
    </w:p>
    <w:p w14:paraId="188899BD" w14:textId="77777777" w:rsidR="00E44108" w:rsidRPr="00A9518E" w:rsidRDefault="00E44108" w:rsidP="00E44108">
      <w:pPr>
        <w:spacing w:line="360" w:lineRule="auto"/>
        <w:ind w:firstLineChars="201" w:firstLine="422"/>
        <w:rPr>
          <w:rFonts w:ascii="Times New Roman" w:eastAsia="宋体" w:hAnsi="Times New Roman" w:cs="Times New Roman"/>
          <w:color w:val="000000" w:themeColor="text1"/>
          <w:szCs w:val="21"/>
        </w:rPr>
      </w:pPr>
      <w:r w:rsidRPr="00A9518E">
        <w:rPr>
          <w:rFonts w:ascii="Times New Roman" w:eastAsia="宋体" w:hAnsi="Times New Roman" w:cs="Times New Roman"/>
          <w:color w:val="000000" w:themeColor="text1"/>
          <w:szCs w:val="21"/>
        </w:rPr>
        <w:t>belly</w:t>
      </w:r>
      <w:r w:rsidRPr="00A9518E">
        <w:rPr>
          <w:rFonts w:ascii="Times New Roman" w:eastAsia="宋体" w:hAnsi="Times New Roman" w:cs="Times New Roman" w:hint="eastAsia"/>
          <w:color w:val="000000" w:themeColor="text1"/>
          <w:szCs w:val="21"/>
        </w:rPr>
        <w:t>：</w:t>
      </w:r>
      <w:r w:rsidRPr="00A9518E">
        <w:rPr>
          <w:rFonts w:ascii="Times New Roman" w:eastAsia="宋体" w:hAnsi="Times New Roman" w:cs="Times New Roman"/>
          <w:color w:val="000000" w:themeColor="text1"/>
          <w:szCs w:val="21"/>
        </w:rPr>
        <w:t>[ˈbeli] n.</w:t>
      </w:r>
      <w:r w:rsidRPr="00A9518E">
        <w:rPr>
          <w:rFonts w:ascii="Times New Roman" w:eastAsia="宋体" w:hAnsi="Times New Roman" w:cs="Times New Roman" w:hint="eastAsia"/>
          <w:color w:val="000000" w:themeColor="text1"/>
          <w:szCs w:val="21"/>
        </w:rPr>
        <w:t>腹部</w:t>
      </w:r>
    </w:p>
    <w:p w14:paraId="6DD030B5" w14:textId="77777777" w:rsidR="00E147EA" w:rsidRPr="00E147EA" w:rsidRDefault="00E147EA" w:rsidP="00E147EA">
      <w:pPr>
        <w:spacing w:line="360" w:lineRule="auto"/>
        <w:ind w:firstLineChars="201" w:firstLine="422"/>
        <w:rPr>
          <w:rFonts w:ascii="Times New Roman" w:eastAsia="宋体" w:hAnsi="Times New Roman" w:cs="Times New Roman"/>
          <w:color w:val="000000" w:themeColor="text1"/>
          <w:szCs w:val="21"/>
        </w:rPr>
      </w:pPr>
      <w:r w:rsidRPr="00E147EA">
        <w:rPr>
          <w:rFonts w:ascii="Times New Roman" w:eastAsia="宋体" w:hAnsi="Times New Roman" w:cs="Times New Roman"/>
          <w:color w:val="000000" w:themeColor="text1"/>
          <w:szCs w:val="21"/>
        </w:rPr>
        <w:t>bell</w:t>
      </w:r>
      <w:r w:rsidRPr="00E147EA">
        <w:rPr>
          <w:rFonts w:ascii="Times New Roman" w:eastAsia="宋体" w:hAnsi="Times New Roman" w:cs="Times New Roman"/>
          <w:color w:val="000000" w:themeColor="text1"/>
          <w:szCs w:val="21"/>
        </w:rPr>
        <w:t>：</w:t>
      </w:r>
      <w:r w:rsidRPr="00E147EA">
        <w:rPr>
          <w:rFonts w:ascii="Times New Roman" w:eastAsia="宋体" w:hAnsi="Times New Roman" w:cs="Times New Roman"/>
          <w:color w:val="000000" w:themeColor="text1"/>
          <w:szCs w:val="21"/>
        </w:rPr>
        <w:t>[bel] n.</w:t>
      </w:r>
      <w:r w:rsidRPr="00E147EA">
        <w:rPr>
          <w:rFonts w:ascii="Times New Roman" w:eastAsia="宋体" w:hAnsi="Times New Roman" w:cs="Times New Roman"/>
          <w:color w:val="000000" w:themeColor="text1"/>
          <w:szCs w:val="21"/>
        </w:rPr>
        <w:t>钟；铃</w:t>
      </w:r>
      <w:r w:rsidRPr="00E147EA">
        <w:rPr>
          <w:rFonts w:ascii="Times New Roman" w:eastAsia="宋体" w:hAnsi="Times New Roman" w:cs="Times New Roman" w:hint="eastAsia"/>
          <w:color w:val="000000" w:themeColor="text1"/>
          <w:szCs w:val="21"/>
        </w:rPr>
        <w:t>；（姓氏）贝尔</w:t>
      </w:r>
    </w:p>
    <w:p w14:paraId="4F4E2207" w14:textId="38C3F8B9" w:rsidR="00E44108" w:rsidRPr="00E147EA" w:rsidRDefault="00E147EA" w:rsidP="00660C87">
      <w:pPr>
        <w:spacing w:line="360" w:lineRule="auto"/>
        <w:ind w:firstLineChars="201" w:firstLine="422"/>
        <w:rPr>
          <w:rFonts w:ascii="Times New Roman" w:eastAsia="宋体" w:hAnsi="Times New Roman" w:cs="Times New Roman"/>
          <w:color w:val="000000" w:themeColor="text1"/>
          <w:szCs w:val="21"/>
        </w:rPr>
      </w:pPr>
      <w:r w:rsidRPr="00E147EA">
        <w:rPr>
          <w:rFonts w:ascii="Times New Roman" w:eastAsia="宋体" w:hAnsi="Times New Roman" w:cs="Times New Roman" w:hint="eastAsia"/>
          <w:color w:val="000000" w:themeColor="text1"/>
          <w:szCs w:val="21"/>
        </w:rPr>
        <w:t>ball</w:t>
      </w:r>
      <w:r w:rsidRPr="00E147EA">
        <w:rPr>
          <w:rFonts w:ascii="Times New Roman" w:eastAsia="宋体" w:hAnsi="Times New Roman" w:cs="Times New Roman" w:hint="eastAsia"/>
          <w:color w:val="000000" w:themeColor="text1"/>
          <w:szCs w:val="21"/>
        </w:rPr>
        <w:t>：</w:t>
      </w:r>
      <w:r w:rsidRPr="00E147EA">
        <w:rPr>
          <w:rFonts w:ascii="Times New Roman" w:eastAsia="宋体" w:hAnsi="Times New Roman" w:cs="Times New Roman"/>
          <w:color w:val="000000" w:themeColor="text1"/>
          <w:szCs w:val="21"/>
        </w:rPr>
        <w:t>[bɔːl]</w:t>
      </w:r>
      <w:r w:rsidRPr="00E147EA">
        <w:rPr>
          <w:rFonts w:ascii="Times New Roman" w:eastAsia="宋体" w:hAnsi="Times New Roman" w:cs="Times New Roman" w:hint="eastAsia"/>
          <w:color w:val="000000" w:themeColor="text1"/>
          <w:szCs w:val="21"/>
        </w:rPr>
        <w:t xml:space="preserve"> </w:t>
      </w:r>
      <w:r w:rsidRPr="00E147EA">
        <w:rPr>
          <w:rFonts w:ascii="Times New Roman" w:eastAsia="宋体" w:hAnsi="Times New Roman" w:cs="Times New Roman"/>
          <w:color w:val="000000" w:themeColor="text1"/>
          <w:szCs w:val="21"/>
        </w:rPr>
        <w:t>n.</w:t>
      </w:r>
      <w:r w:rsidRPr="00E147EA">
        <w:rPr>
          <w:rFonts w:ascii="Times New Roman" w:eastAsia="宋体" w:hAnsi="Times New Roman" w:cs="Times New Roman"/>
          <w:color w:val="000000" w:themeColor="text1"/>
          <w:szCs w:val="21"/>
        </w:rPr>
        <w:t>球</w:t>
      </w:r>
    </w:p>
    <w:p w14:paraId="18C3E8C8" w14:textId="77777777" w:rsidR="00E147EA" w:rsidRPr="00E147EA" w:rsidRDefault="00E147EA" w:rsidP="00E147EA">
      <w:pPr>
        <w:spacing w:line="360" w:lineRule="auto"/>
        <w:ind w:firstLineChars="201" w:firstLine="422"/>
        <w:rPr>
          <w:rFonts w:ascii="Times New Roman" w:eastAsia="宋体" w:hAnsi="Times New Roman" w:cs="Times New Roman"/>
          <w:color w:val="000000" w:themeColor="text1"/>
          <w:szCs w:val="21"/>
        </w:rPr>
      </w:pPr>
      <w:r w:rsidRPr="00E147EA">
        <w:rPr>
          <w:rFonts w:ascii="Times New Roman" w:eastAsia="宋体" w:hAnsi="Times New Roman" w:cs="Times New Roman"/>
          <w:color w:val="000000" w:themeColor="text1"/>
          <w:szCs w:val="21"/>
        </w:rPr>
        <w:t>boil</w:t>
      </w:r>
      <w:r w:rsidRPr="00E147EA">
        <w:rPr>
          <w:rFonts w:ascii="Times New Roman" w:eastAsia="宋体" w:hAnsi="Times New Roman" w:cs="Times New Roman"/>
          <w:color w:val="000000" w:themeColor="text1"/>
          <w:szCs w:val="21"/>
        </w:rPr>
        <w:t>：</w:t>
      </w:r>
      <w:r w:rsidRPr="00E147EA">
        <w:rPr>
          <w:rFonts w:ascii="Times New Roman" w:eastAsia="宋体" w:hAnsi="Times New Roman" w:cs="Times New Roman"/>
          <w:color w:val="000000" w:themeColor="text1"/>
          <w:szCs w:val="21"/>
        </w:rPr>
        <w:t xml:space="preserve">[bɔɪl] </w:t>
      </w:r>
      <w:r w:rsidRPr="00E147EA">
        <w:rPr>
          <w:rFonts w:ascii="Times New Roman" w:eastAsia="宋体" w:hAnsi="Times New Roman" w:cs="Times New Roman" w:hint="eastAsia"/>
          <w:color w:val="000000" w:themeColor="text1"/>
          <w:szCs w:val="21"/>
        </w:rPr>
        <w:t>vi.</w:t>
      </w:r>
      <w:r w:rsidRPr="00E147EA">
        <w:rPr>
          <w:rFonts w:ascii="Times New Roman" w:eastAsia="宋体" w:hAnsi="Times New Roman" w:cs="Times New Roman"/>
          <w:color w:val="000000" w:themeColor="text1"/>
          <w:szCs w:val="21"/>
        </w:rPr>
        <w:t>沸腾</w:t>
      </w:r>
      <w:r w:rsidRPr="00E147EA">
        <w:rPr>
          <w:rFonts w:ascii="Times New Roman" w:eastAsia="宋体" w:hAnsi="Times New Roman" w:cs="Times New Roman"/>
          <w:color w:val="000000" w:themeColor="text1"/>
          <w:szCs w:val="21"/>
        </w:rPr>
        <w:t>v</w:t>
      </w:r>
      <w:r w:rsidRPr="00E147EA">
        <w:rPr>
          <w:rFonts w:ascii="Times New Roman" w:eastAsia="宋体" w:hAnsi="Times New Roman" w:cs="Times New Roman" w:hint="eastAsia"/>
          <w:color w:val="000000" w:themeColor="text1"/>
          <w:szCs w:val="21"/>
        </w:rPr>
        <w:t>t</w:t>
      </w:r>
      <w:r w:rsidRPr="00E147EA">
        <w:rPr>
          <w:rFonts w:ascii="Times New Roman" w:eastAsia="宋体" w:hAnsi="Times New Roman" w:cs="Times New Roman"/>
          <w:color w:val="000000" w:themeColor="text1"/>
          <w:szCs w:val="21"/>
        </w:rPr>
        <w:t>.</w:t>
      </w:r>
      <w:r w:rsidRPr="00E147EA">
        <w:rPr>
          <w:rFonts w:ascii="Times New Roman" w:eastAsia="宋体" w:hAnsi="Times New Roman" w:cs="Times New Roman"/>
          <w:color w:val="000000" w:themeColor="text1"/>
          <w:szCs w:val="21"/>
        </w:rPr>
        <w:t>煮沸，烧开</w:t>
      </w:r>
      <w:r w:rsidRPr="00E147EA">
        <w:rPr>
          <w:rFonts w:ascii="Times New Roman" w:eastAsia="宋体" w:hAnsi="Times New Roman" w:cs="Times New Roman" w:hint="eastAsia"/>
          <w:color w:val="000000" w:themeColor="text1"/>
          <w:szCs w:val="21"/>
        </w:rPr>
        <w:t>，使沸腾</w:t>
      </w:r>
    </w:p>
    <w:p w14:paraId="55EC08B2" w14:textId="77777777" w:rsidR="00E147EA" w:rsidRPr="00E147EA" w:rsidRDefault="00E147EA" w:rsidP="00E147EA">
      <w:pPr>
        <w:spacing w:line="360" w:lineRule="auto"/>
        <w:ind w:firstLineChars="201" w:firstLine="422"/>
        <w:rPr>
          <w:rFonts w:ascii="Times New Roman" w:eastAsia="宋体" w:hAnsi="Times New Roman" w:cs="Times New Roman"/>
          <w:color w:val="000000" w:themeColor="text1"/>
          <w:szCs w:val="21"/>
        </w:rPr>
      </w:pPr>
      <w:r w:rsidRPr="00E147EA">
        <w:rPr>
          <w:rFonts w:ascii="Times New Roman" w:eastAsia="宋体" w:hAnsi="Times New Roman" w:cs="Times New Roman" w:hint="eastAsia"/>
          <w:color w:val="000000" w:themeColor="text1"/>
          <w:szCs w:val="21"/>
        </w:rPr>
        <w:t>boiler</w:t>
      </w:r>
      <w:r w:rsidRPr="00E147EA">
        <w:rPr>
          <w:rFonts w:ascii="Times New Roman" w:eastAsia="宋体" w:hAnsi="Times New Roman" w:cs="Times New Roman" w:hint="eastAsia"/>
          <w:color w:val="000000" w:themeColor="text1"/>
          <w:szCs w:val="21"/>
        </w:rPr>
        <w:t>：</w:t>
      </w:r>
      <w:r w:rsidRPr="00E147EA">
        <w:rPr>
          <w:rFonts w:ascii="Times New Roman" w:eastAsia="宋体" w:hAnsi="Times New Roman" w:cs="Times New Roman"/>
          <w:color w:val="000000" w:themeColor="text1"/>
          <w:szCs w:val="21"/>
        </w:rPr>
        <w:t>[ˈbɔɪlə(r)] n.</w:t>
      </w:r>
      <w:r w:rsidRPr="00E147EA">
        <w:rPr>
          <w:rFonts w:ascii="Times New Roman" w:eastAsia="宋体" w:hAnsi="Times New Roman" w:cs="Times New Roman" w:hint="eastAsia"/>
          <w:color w:val="000000" w:themeColor="text1"/>
          <w:szCs w:val="21"/>
        </w:rPr>
        <w:t>锅炉，热水器，蒸汽机的汽锅</w:t>
      </w:r>
    </w:p>
    <w:p w14:paraId="17D74A51" w14:textId="77777777" w:rsidR="00E147EA" w:rsidRPr="00E147EA" w:rsidRDefault="00E147EA" w:rsidP="00E147EA">
      <w:pPr>
        <w:spacing w:line="360" w:lineRule="auto"/>
        <w:ind w:firstLineChars="201" w:firstLine="422"/>
        <w:rPr>
          <w:rFonts w:ascii="Times New Roman" w:eastAsia="宋体" w:hAnsi="Times New Roman" w:cs="Times New Roman"/>
          <w:color w:val="000000" w:themeColor="text1"/>
          <w:szCs w:val="21"/>
        </w:rPr>
      </w:pPr>
      <w:r w:rsidRPr="00E147EA">
        <w:rPr>
          <w:rFonts w:ascii="Times New Roman" w:eastAsia="宋体" w:hAnsi="Times New Roman" w:cs="Times New Roman" w:hint="eastAsia"/>
          <w:color w:val="000000" w:themeColor="text1"/>
          <w:szCs w:val="21"/>
        </w:rPr>
        <w:t>bold</w:t>
      </w:r>
      <w:r w:rsidRPr="00E147EA">
        <w:rPr>
          <w:rFonts w:ascii="Times New Roman" w:eastAsia="宋体" w:hAnsi="Times New Roman" w:cs="Times New Roman" w:hint="eastAsia"/>
          <w:color w:val="000000" w:themeColor="text1"/>
          <w:szCs w:val="21"/>
        </w:rPr>
        <w:t>：</w:t>
      </w:r>
      <w:r w:rsidRPr="00E147EA">
        <w:rPr>
          <w:rFonts w:ascii="Times New Roman" w:eastAsia="宋体" w:hAnsi="Times New Roman" w:cs="Times New Roman"/>
          <w:color w:val="000000" w:themeColor="text1"/>
          <w:szCs w:val="21"/>
        </w:rPr>
        <w:t>[bəʊld] adj.</w:t>
      </w:r>
      <w:r w:rsidRPr="00E147EA">
        <w:rPr>
          <w:rFonts w:ascii="Times New Roman" w:eastAsia="宋体" w:hAnsi="Times New Roman" w:cs="Times New Roman" w:hint="eastAsia"/>
          <w:color w:val="000000" w:themeColor="text1"/>
          <w:szCs w:val="21"/>
        </w:rPr>
        <w:t>大胆的；黑体的</w:t>
      </w:r>
    </w:p>
    <w:p w14:paraId="124A3FDC" w14:textId="77777777" w:rsidR="00E147EA" w:rsidRPr="00E147EA" w:rsidRDefault="00E147EA" w:rsidP="00E147EA">
      <w:pPr>
        <w:spacing w:line="360" w:lineRule="auto"/>
        <w:ind w:firstLineChars="201" w:firstLine="422"/>
        <w:rPr>
          <w:rFonts w:ascii="Times New Roman" w:eastAsia="宋体" w:hAnsi="Times New Roman" w:cs="Times New Roman"/>
          <w:color w:val="000000" w:themeColor="text1"/>
          <w:szCs w:val="21"/>
        </w:rPr>
      </w:pPr>
      <w:r w:rsidRPr="00E147EA">
        <w:rPr>
          <w:rFonts w:ascii="Times New Roman" w:eastAsia="宋体" w:hAnsi="Times New Roman" w:cs="Times New Roman" w:hint="eastAsia"/>
          <w:color w:val="000000" w:themeColor="text1"/>
          <w:szCs w:val="21"/>
        </w:rPr>
        <w:t>boldness</w:t>
      </w:r>
      <w:r w:rsidRPr="00E147EA">
        <w:rPr>
          <w:rFonts w:ascii="Times New Roman" w:eastAsia="宋体" w:hAnsi="Times New Roman" w:cs="Times New Roman" w:hint="eastAsia"/>
          <w:color w:val="000000" w:themeColor="text1"/>
          <w:szCs w:val="21"/>
        </w:rPr>
        <w:t>：</w:t>
      </w:r>
      <w:r w:rsidRPr="00E147EA">
        <w:rPr>
          <w:rFonts w:ascii="Times New Roman" w:eastAsia="宋体" w:hAnsi="Times New Roman" w:cs="Times New Roman" w:hint="eastAsia"/>
          <w:color w:val="000000" w:themeColor="text1"/>
          <w:szCs w:val="21"/>
        </w:rPr>
        <w:t>[</w:t>
      </w:r>
      <w:r w:rsidRPr="00E147EA">
        <w:rPr>
          <w:rFonts w:ascii="Times New Roman" w:eastAsia="宋体" w:hAnsi="Times New Roman" w:cs="Times New Roman"/>
          <w:color w:val="000000" w:themeColor="text1"/>
          <w:szCs w:val="21"/>
        </w:rPr>
        <w:t>boldness] n.</w:t>
      </w:r>
      <w:r w:rsidRPr="00E147EA">
        <w:rPr>
          <w:rFonts w:ascii="Times New Roman" w:eastAsia="宋体" w:hAnsi="Times New Roman" w:cs="Times New Roman" w:hint="eastAsia"/>
          <w:color w:val="000000" w:themeColor="text1"/>
          <w:szCs w:val="21"/>
        </w:rPr>
        <w:t>大胆</w:t>
      </w:r>
    </w:p>
    <w:p w14:paraId="2C5687FF" w14:textId="77777777" w:rsidR="00E147EA" w:rsidRPr="00E147EA" w:rsidRDefault="00E147EA" w:rsidP="00E147EA">
      <w:pPr>
        <w:spacing w:line="360" w:lineRule="auto"/>
        <w:ind w:firstLineChars="201" w:firstLine="422"/>
        <w:rPr>
          <w:rFonts w:ascii="Times New Roman" w:eastAsia="宋体" w:hAnsi="Times New Roman" w:cs="Times New Roman"/>
          <w:color w:val="000000" w:themeColor="text1"/>
          <w:szCs w:val="21"/>
        </w:rPr>
      </w:pPr>
      <w:r w:rsidRPr="00E147EA">
        <w:rPr>
          <w:rFonts w:ascii="Times New Roman" w:eastAsia="宋体" w:hAnsi="Times New Roman" w:cs="Times New Roman" w:hint="eastAsia"/>
          <w:color w:val="000000" w:themeColor="text1"/>
          <w:szCs w:val="21"/>
        </w:rPr>
        <w:t>bulb</w:t>
      </w:r>
      <w:r w:rsidRPr="00E147EA">
        <w:rPr>
          <w:rFonts w:ascii="Times New Roman" w:eastAsia="宋体" w:hAnsi="Times New Roman" w:cs="Times New Roman" w:hint="eastAsia"/>
          <w:color w:val="000000" w:themeColor="text1"/>
          <w:szCs w:val="21"/>
        </w:rPr>
        <w:t>：</w:t>
      </w:r>
      <w:r w:rsidRPr="00E147EA">
        <w:rPr>
          <w:rFonts w:ascii="Times New Roman" w:eastAsia="宋体" w:hAnsi="Times New Roman" w:cs="Times New Roman"/>
          <w:color w:val="000000" w:themeColor="text1"/>
          <w:szCs w:val="21"/>
        </w:rPr>
        <w:t>[bʌlb] n.</w:t>
      </w:r>
      <w:r w:rsidRPr="00E147EA">
        <w:rPr>
          <w:rFonts w:ascii="Times New Roman" w:eastAsia="宋体" w:hAnsi="Times New Roman" w:cs="Times New Roman" w:hint="eastAsia"/>
          <w:color w:val="000000" w:themeColor="text1"/>
          <w:szCs w:val="21"/>
        </w:rPr>
        <w:t>电灯泡；鳞茎；球状物</w:t>
      </w:r>
    </w:p>
    <w:p w14:paraId="38CA8FCE" w14:textId="0011FA66" w:rsidR="00492156" w:rsidRPr="0011501D" w:rsidRDefault="00492156" w:rsidP="00116F1B">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199" w:name="OLE_LINK799"/>
      <w:bookmarkStart w:id="200" w:name="OLE_LINK800"/>
      <w:bookmarkStart w:id="201" w:name="OLE_LINK790"/>
      <w:bookmarkStart w:id="202" w:name="OLE_LINK791"/>
      <w:bookmarkStart w:id="203" w:name="OLE_LINK776"/>
      <w:bookmarkStart w:id="204" w:name="OLE_LINK777"/>
      <w:bookmarkEnd w:id="198"/>
      <w:r>
        <w:rPr>
          <w:rFonts w:ascii="Times New Roman" w:eastAsia="宋体" w:hAnsi="Times New Roman" w:cs="Times New Roman" w:hint="eastAsia"/>
          <w:b w:val="0"/>
          <w:color w:val="000000" w:themeColor="text1"/>
          <w:sz w:val="21"/>
          <w:szCs w:val="21"/>
          <w:shd w:val="clear" w:color="auto" w:fill="FFFFFF"/>
        </w:rPr>
        <w:t>nerve</w:t>
      </w:r>
      <w:r>
        <w:rPr>
          <w:rFonts w:ascii="Times New Roman" w:eastAsia="宋体" w:hAnsi="Times New Roman" w:cs="Times New Roman" w:hint="eastAsia"/>
          <w:b w:val="0"/>
          <w:color w:val="000000" w:themeColor="text1"/>
          <w:sz w:val="21"/>
          <w:szCs w:val="21"/>
          <w:shd w:val="clear" w:color="auto" w:fill="FFFFFF"/>
        </w:rPr>
        <w:t>（神经）：被视为人体活力来源的筋</w:t>
      </w:r>
    </w:p>
    <w:p w14:paraId="4DFBB44B" w14:textId="59968FA8" w:rsidR="00492156" w:rsidRDefault="00492156" w:rsidP="00116F1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人们常常将英语单词</w:t>
      </w:r>
      <w:r>
        <w:rPr>
          <w:rFonts w:ascii="Times New Roman" w:eastAsia="宋体" w:hAnsi="Times New Roman" w:cs="Times New Roman" w:hint="eastAsia"/>
          <w:color w:val="000000" w:themeColor="text1"/>
          <w:szCs w:val="21"/>
        </w:rPr>
        <w:t>nerve</w:t>
      </w:r>
      <w:r>
        <w:rPr>
          <w:rFonts w:ascii="Times New Roman" w:eastAsia="宋体" w:hAnsi="Times New Roman" w:cs="Times New Roman" w:hint="eastAsia"/>
          <w:color w:val="000000" w:themeColor="text1"/>
          <w:szCs w:val="21"/>
        </w:rPr>
        <w:t>翻译为</w:t>
      </w:r>
      <w:r w:rsidRPr="00832776">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神经</w:t>
      </w:r>
      <w:r w:rsidRPr="00832776">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，但在科学家发现</w:t>
      </w:r>
      <w:r w:rsidRPr="00832776">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神经</w:t>
      </w:r>
      <w:r w:rsidRPr="00832776">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之前，</w:t>
      </w:r>
      <w:r>
        <w:rPr>
          <w:rFonts w:ascii="Times New Roman" w:eastAsia="宋体" w:hAnsi="Times New Roman" w:cs="Times New Roman" w:hint="eastAsia"/>
          <w:color w:val="000000" w:themeColor="text1"/>
          <w:szCs w:val="21"/>
        </w:rPr>
        <w:t>nerve</w:t>
      </w:r>
      <w:r>
        <w:rPr>
          <w:rFonts w:ascii="Times New Roman" w:eastAsia="宋体" w:hAnsi="Times New Roman" w:cs="Times New Roman" w:hint="eastAsia"/>
          <w:color w:val="000000" w:themeColor="text1"/>
          <w:szCs w:val="21"/>
        </w:rPr>
        <w:t>表示什么呢？其实，单词</w:t>
      </w:r>
      <w:r>
        <w:rPr>
          <w:rFonts w:ascii="Times New Roman" w:eastAsia="宋体" w:hAnsi="Times New Roman" w:cs="Times New Roman" w:hint="eastAsia"/>
          <w:color w:val="000000" w:themeColor="text1"/>
          <w:szCs w:val="21"/>
        </w:rPr>
        <w:t>nerve</w:t>
      </w:r>
      <w:r>
        <w:rPr>
          <w:rFonts w:ascii="Times New Roman" w:eastAsia="宋体" w:hAnsi="Times New Roman" w:cs="Times New Roman" w:hint="eastAsia"/>
          <w:color w:val="000000" w:themeColor="text1"/>
          <w:szCs w:val="21"/>
        </w:rPr>
        <w:t>源自拉丁语，本意与“神经”无关，而是表示人体内的</w:t>
      </w:r>
      <w:r w:rsidRPr="00832776">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筋、肌腱</w:t>
      </w:r>
      <w:r w:rsidRPr="00832776">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p>
    <w:p w14:paraId="2E5B12E1" w14:textId="77777777" w:rsidR="00492156" w:rsidRDefault="00492156" w:rsidP="00116F1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古人认为人体内的筋和肌腱是身体活力的来源，因此</w:t>
      </w:r>
      <w:r>
        <w:rPr>
          <w:rFonts w:ascii="Times New Roman" w:eastAsia="宋体" w:hAnsi="Times New Roman" w:cs="Times New Roman" w:hint="eastAsia"/>
          <w:color w:val="000000" w:themeColor="text1"/>
          <w:szCs w:val="21"/>
        </w:rPr>
        <w:t>nerve</w:t>
      </w:r>
      <w:r>
        <w:rPr>
          <w:rFonts w:ascii="Times New Roman" w:eastAsia="宋体" w:hAnsi="Times New Roman" w:cs="Times New Roman" w:hint="eastAsia"/>
          <w:color w:val="000000" w:themeColor="text1"/>
          <w:szCs w:val="21"/>
        </w:rPr>
        <w:t>还可以表示</w:t>
      </w:r>
      <w:r w:rsidRPr="00832776">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活力</w:t>
      </w:r>
      <w:r w:rsidRPr="00832776">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832776">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精力</w:t>
      </w:r>
      <w:r w:rsidRPr="00832776">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，并进一步引申出</w:t>
      </w:r>
      <w:r w:rsidRPr="00832776">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勇气</w:t>
      </w:r>
      <w:r w:rsidRPr="00832776">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之意。比如常见短语</w:t>
      </w:r>
      <w:r>
        <w:rPr>
          <w:rFonts w:ascii="Times New Roman" w:eastAsia="宋体" w:hAnsi="Times New Roman" w:cs="Times New Roman" w:hint="eastAsia"/>
          <w:color w:val="000000" w:themeColor="text1"/>
          <w:szCs w:val="21"/>
        </w:rPr>
        <w:t>get the nerve to do something</w:t>
      </w:r>
      <w:r>
        <w:rPr>
          <w:rFonts w:ascii="Times New Roman" w:eastAsia="宋体" w:hAnsi="Times New Roman" w:cs="Times New Roman" w:hint="eastAsia"/>
          <w:color w:val="000000" w:themeColor="text1"/>
          <w:szCs w:val="21"/>
        </w:rPr>
        <w:t>（有勇气去干某事）。</w:t>
      </w:r>
    </w:p>
    <w:p w14:paraId="4C406EA6" w14:textId="5FA09403" w:rsidR="00492156" w:rsidRDefault="00492156" w:rsidP="00116F1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17</w:t>
      </w:r>
      <w:r>
        <w:rPr>
          <w:rFonts w:ascii="Times New Roman" w:eastAsia="宋体" w:hAnsi="Times New Roman" w:cs="Times New Roman" w:hint="eastAsia"/>
          <w:color w:val="000000" w:themeColor="text1"/>
          <w:szCs w:val="21"/>
        </w:rPr>
        <w:t>世纪左右，科学家在人体内发现一种特别的纤维，可以传递信号。科学家以为这种纤维也是一种筋，因此同样将其称为</w:t>
      </w:r>
      <w:r>
        <w:rPr>
          <w:rFonts w:ascii="Times New Roman" w:eastAsia="宋体" w:hAnsi="Times New Roman" w:cs="Times New Roman" w:hint="eastAsia"/>
          <w:color w:val="000000" w:themeColor="text1"/>
          <w:szCs w:val="21"/>
        </w:rPr>
        <w:t>nerve</w:t>
      </w:r>
      <w:r>
        <w:rPr>
          <w:rFonts w:ascii="Times New Roman" w:eastAsia="宋体" w:hAnsi="Times New Roman" w:cs="Times New Roman" w:hint="eastAsia"/>
          <w:color w:val="000000" w:themeColor="text1"/>
          <w:szCs w:val="21"/>
        </w:rPr>
        <w:t>，其实这是人体神经细胞末端的细长纤维，跟筋或肌腱毫无关联。</w:t>
      </w:r>
    </w:p>
    <w:p w14:paraId="5EE1A221" w14:textId="15CD4D9A" w:rsidR="00492156" w:rsidRDefault="00492156" w:rsidP="00116F1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到了现代，</w:t>
      </w:r>
      <w:r>
        <w:rPr>
          <w:rFonts w:ascii="Times New Roman" w:eastAsia="宋体" w:hAnsi="Times New Roman" w:cs="Times New Roman" w:hint="eastAsia"/>
          <w:color w:val="000000" w:themeColor="text1"/>
          <w:szCs w:val="21"/>
        </w:rPr>
        <w:t>nerve</w:t>
      </w:r>
      <w:r>
        <w:rPr>
          <w:rFonts w:ascii="Times New Roman" w:eastAsia="宋体" w:hAnsi="Times New Roman" w:cs="Times New Roman" w:hint="eastAsia"/>
          <w:color w:val="000000" w:themeColor="text1"/>
          <w:szCs w:val="21"/>
        </w:rPr>
        <w:t>一词基本上专指</w:t>
      </w:r>
      <w:r w:rsidRPr="00832776">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神经</w:t>
      </w:r>
      <w:r w:rsidRPr="00832776">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，已经很少用来表示</w:t>
      </w:r>
      <w:r w:rsidRPr="00832776">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筋</w:t>
      </w:r>
      <w:r w:rsidRPr="00832776">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或</w:t>
      </w:r>
      <w:r w:rsidRPr="00832776">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肌腱</w:t>
      </w:r>
      <w:r w:rsidRPr="00832776">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，但有时还会用来表示“勇气”、“活力”等含义。在派生词</w:t>
      </w:r>
      <w:r w:rsidRPr="00B23000">
        <w:rPr>
          <w:rFonts w:ascii="Times New Roman" w:eastAsia="宋体" w:hAnsi="Times New Roman" w:cs="Times New Roman"/>
          <w:color w:val="000000" w:themeColor="text1"/>
          <w:szCs w:val="21"/>
        </w:rPr>
        <w:t>unnerve</w:t>
      </w:r>
      <w:r>
        <w:rPr>
          <w:rFonts w:ascii="Times New Roman" w:eastAsia="宋体" w:hAnsi="Times New Roman" w:cs="Times New Roman" w:hint="eastAsia"/>
          <w:color w:val="000000" w:themeColor="text1"/>
          <w:szCs w:val="21"/>
        </w:rPr>
        <w:t>（使失去勇气）、</w:t>
      </w:r>
      <w:r>
        <w:rPr>
          <w:rFonts w:ascii="Times New Roman" w:eastAsia="宋体" w:hAnsi="Times New Roman" w:cs="Times New Roman" w:hint="eastAsia"/>
          <w:color w:val="000000" w:themeColor="text1"/>
          <w:szCs w:val="21"/>
        </w:rPr>
        <w:t>enervate</w:t>
      </w:r>
      <w:r>
        <w:rPr>
          <w:rFonts w:ascii="Times New Roman" w:eastAsia="宋体" w:hAnsi="Times New Roman" w:cs="Times New Roman" w:hint="eastAsia"/>
          <w:color w:val="000000" w:themeColor="text1"/>
          <w:szCs w:val="21"/>
        </w:rPr>
        <w:t>（使失去活力）中，</w:t>
      </w:r>
      <w:r>
        <w:rPr>
          <w:rFonts w:ascii="Times New Roman" w:eastAsia="宋体" w:hAnsi="Times New Roman" w:cs="Times New Roman" w:hint="eastAsia"/>
          <w:color w:val="000000" w:themeColor="text1"/>
          <w:szCs w:val="21"/>
        </w:rPr>
        <w:t>nerve</w:t>
      </w:r>
      <w:r>
        <w:rPr>
          <w:rFonts w:ascii="Times New Roman" w:eastAsia="宋体" w:hAnsi="Times New Roman" w:cs="Times New Roman" w:hint="eastAsia"/>
          <w:color w:val="000000" w:themeColor="text1"/>
          <w:szCs w:val="21"/>
        </w:rPr>
        <w:t>依然保留了原意。</w:t>
      </w:r>
    </w:p>
    <w:p w14:paraId="31E46D86" w14:textId="2A4B66A3" w:rsidR="00492156" w:rsidRPr="00B83A0B" w:rsidRDefault="00492156" w:rsidP="00B83A0B">
      <w:pPr>
        <w:spacing w:line="360" w:lineRule="auto"/>
        <w:ind w:firstLineChars="201" w:firstLine="422"/>
        <w:rPr>
          <w:rFonts w:ascii="Times New Roman" w:eastAsia="宋体" w:hAnsi="Times New Roman" w:cs="Times New Roman"/>
          <w:color w:val="000000" w:themeColor="text1"/>
          <w:szCs w:val="21"/>
        </w:rPr>
      </w:pPr>
      <w:r w:rsidRPr="00B83A0B">
        <w:rPr>
          <w:rFonts w:ascii="Times New Roman" w:eastAsia="宋体" w:hAnsi="Times New Roman" w:cs="Times New Roman"/>
          <w:color w:val="000000" w:themeColor="text1"/>
          <w:szCs w:val="21"/>
        </w:rPr>
        <w:t>nerve</w:t>
      </w:r>
      <w:r w:rsidRPr="00B83A0B">
        <w:rPr>
          <w:rFonts w:ascii="Times New Roman" w:eastAsia="宋体" w:hAnsi="Times New Roman" w:cs="Times New Roman"/>
          <w:color w:val="000000" w:themeColor="text1"/>
          <w:szCs w:val="21"/>
        </w:rPr>
        <w:t>：</w:t>
      </w:r>
      <w:r w:rsidRPr="00B83A0B">
        <w:rPr>
          <w:rFonts w:ascii="Times New Roman" w:eastAsia="宋体" w:hAnsi="Times New Roman" w:cs="Times New Roman"/>
          <w:color w:val="000000" w:themeColor="text1"/>
          <w:szCs w:val="21"/>
        </w:rPr>
        <w:t>[nɜːv] n.</w:t>
      </w:r>
      <w:r w:rsidRPr="00B83A0B">
        <w:rPr>
          <w:rFonts w:ascii="Times New Roman" w:eastAsia="宋体" w:hAnsi="Times New Roman" w:cs="Times New Roman" w:hint="eastAsia"/>
          <w:color w:val="000000" w:themeColor="text1"/>
          <w:szCs w:val="21"/>
        </w:rPr>
        <w:t>勇气，气魄；神经；紧张不安</w:t>
      </w:r>
      <w:r w:rsidRPr="00B83A0B">
        <w:rPr>
          <w:rFonts w:ascii="Times New Roman" w:eastAsia="宋体" w:hAnsi="Times New Roman" w:cs="Times New Roman" w:hint="eastAsia"/>
          <w:color w:val="000000" w:themeColor="text1"/>
          <w:szCs w:val="21"/>
        </w:rPr>
        <w:t>vt.</w:t>
      </w:r>
      <w:r w:rsidRPr="00B83A0B">
        <w:rPr>
          <w:rFonts w:ascii="Times New Roman" w:eastAsia="宋体" w:hAnsi="Times New Roman" w:cs="Times New Roman" w:hint="eastAsia"/>
          <w:color w:val="000000" w:themeColor="text1"/>
          <w:szCs w:val="21"/>
        </w:rPr>
        <w:t>使振作精神，使鼓起勇气</w:t>
      </w:r>
    </w:p>
    <w:p w14:paraId="6F1EF4F1" w14:textId="29AD3390" w:rsidR="00B83A0B" w:rsidRPr="00B83A0B" w:rsidRDefault="00B83A0B" w:rsidP="00B83A0B">
      <w:pPr>
        <w:spacing w:line="360" w:lineRule="auto"/>
        <w:ind w:firstLineChars="201" w:firstLine="422"/>
        <w:rPr>
          <w:rFonts w:ascii="Times New Roman" w:eastAsia="宋体" w:hAnsi="Times New Roman" w:cs="Times New Roman"/>
          <w:color w:val="000000" w:themeColor="text1"/>
          <w:szCs w:val="21"/>
        </w:rPr>
      </w:pPr>
      <w:r w:rsidRPr="00B83A0B">
        <w:rPr>
          <w:rFonts w:ascii="Times New Roman" w:eastAsia="宋体" w:hAnsi="Times New Roman" w:cs="Times New Roman"/>
          <w:color w:val="000000" w:themeColor="text1"/>
          <w:szCs w:val="21"/>
        </w:rPr>
        <w:t>nervous</w:t>
      </w:r>
      <w:r w:rsidRPr="00B83A0B">
        <w:rPr>
          <w:rFonts w:ascii="Times New Roman" w:eastAsia="宋体" w:hAnsi="Times New Roman" w:cs="Times New Roman"/>
          <w:color w:val="000000" w:themeColor="text1"/>
          <w:szCs w:val="21"/>
        </w:rPr>
        <w:t>：</w:t>
      </w:r>
      <w:r w:rsidRPr="00B83A0B">
        <w:rPr>
          <w:rFonts w:ascii="Times New Roman" w:eastAsia="宋体" w:hAnsi="Times New Roman" w:cs="Times New Roman"/>
          <w:color w:val="000000" w:themeColor="text1"/>
          <w:szCs w:val="21"/>
        </w:rPr>
        <w:t>[ˈnɜːvəs] adj.</w:t>
      </w:r>
      <w:r w:rsidRPr="00B83A0B">
        <w:rPr>
          <w:rFonts w:ascii="Times New Roman" w:eastAsia="宋体" w:hAnsi="Times New Roman" w:cs="Times New Roman" w:hint="eastAsia"/>
          <w:color w:val="000000" w:themeColor="text1"/>
          <w:szCs w:val="21"/>
        </w:rPr>
        <w:t>焦虑的，</w:t>
      </w:r>
      <w:r w:rsidRPr="00B83A0B">
        <w:rPr>
          <w:rFonts w:ascii="Times New Roman" w:eastAsia="宋体" w:hAnsi="Times New Roman" w:cs="Times New Roman"/>
          <w:color w:val="000000" w:themeColor="text1"/>
          <w:szCs w:val="21"/>
        </w:rPr>
        <w:t>紧张不安的</w:t>
      </w:r>
      <w:r w:rsidRPr="00B83A0B">
        <w:rPr>
          <w:rFonts w:ascii="Times New Roman" w:eastAsia="宋体" w:hAnsi="Times New Roman" w:cs="Times New Roman" w:hint="eastAsia"/>
          <w:color w:val="000000" w:themeColor="text1"/>
          <w:szCs w:val="21"/>
        </w:rPr>
        <w:t>，</w:t>
      </w:r>
      <w:r w:rsidRPr="00B83A0B">
        <w:rPr>
          <w:rFonts w:ascii="Times New Roman" w:eastAsia="宋体" w:hAnsi="Times New Roman" w:cs="Times New Roman"/>
          <w:color w:val="000000" w:themeColor="text1"/>
          <w:szCs w:val="21"/>
        </w:rPr>
        <w:t>神经</w:t>
      </w:r>
      <w:r w:rsidRPr="00B83A0B">
        <w:rPr>
          <w:rFonts w:ascii="Times New Roman" w:eastAsia="宋体" w:hAnsi="Times New Roman" w:cs="Times New Roman" w:hint="eastAsia"/>
          <w:color w:val="000000" w:themeColor="text1"/>
          <w:szCs w:val="21"/>
        </w:rPr>
        <w:t>质</w:t>
      </w:r>
      <w:r w:rsidRPr="00B83A0B">
        <w:rPr>
          <w:rFonts w:ascii="Times New Roman" w:eastAsia="宋体" w:hAnsi="Times New Roman" w:cs="Times New Roman"/>
          <w:color w:val="000000" w:themeColor="text1"/>
          <w:szCs w:val="21"/>
        </w:rPr>
        <w:t>的</w:t>
      </w:r>
      <w:r w:rsidRPr="00B83A0B">
        <w:rPr>
          <w:rFonts w:ascii="Times New Roman" w:eastAsia="宋体" w:hAnsi="Times New Roman" w:cs="Times New Roman" w:hint="eastAsia"/>
          <w:color w:val="000000" w:themeColor="text1"/>
          <w:szCs w:val="21"/>
        </w:rPr>
        <w:t>；与神经有关的</w:t>
      </w:r>
    </w:p>
    <w:p w14:paraId="1F97F340" w14:textId="749FE590" w:rsidR="00B83A0B" w:rsidRPr="00B83A0B" w:rsidRDefault="00B83A0B" w:rsidP="00B83A0B">
      <w:pPr>
        <w:spacing w:line="360" w:lineRule="auto"/>
        <w:ind w:firstLineChars="201" w:firstLine="422"/>
        <w:rPr>
          <w:rFonts w:ascii="Times New Roman" w:eastAsia="宋体" w:hAnsi="Times New Roman" w:cs="Times New Roman"/>
          <w:color w:val="000000" w:themeColor="text1"/>
          <w:szCs w:val="21"/>
        </w:rPr>
      </w:pPr>
      <w:r w:rsidRPr="00B83A0B">
        <w:rPr>
          <w:rFonts w:ascii="Times New Roman" w:eastAsia="宋体" w:hAnsi="Times New Roman" w:cs="Times New Roman"/>
          <w:color w:val="000000" w:themeColor="text1"/>
          <w:szCs w:val="21"/>
        </w:rPr>
        <w:t>unnerve</w:t>
      </w:r>
      <w:r w:rsidRPr="00B83A0B">
        <w:rPr>
          <w:rFonts w:ascii="Times New Roman" w:eastAsia="宋体" w:hAnsi="Times New Roman" w:cs="Times New Roman" w:hint="eastAsia"/>
          <w:color w:val="000000" w:themeColor="text1"/>
          <w:szCs w:val="21"/>
        </w:rPr>
        <w:t>：</w:t>
      </w:r>
      <w:r w:rsidRPr="00B83A0B">
        <w:rPr>
          <w:rFonts w:ascii="Times New Roman" w:eastAsia="宋体" w:hAnsi="Times New Roman" w:cs="Times New Roman"/>
          <w:color w:val="000000" w:themeColor="text1"/>
          <w:szCs w:val="21"/>
        </w:rPr>
        <w:t>[ˌʌnˈnɜːv] vt.</w:t>
      </w:r>
      <w:r w:rsidRPr="00B83A0B">
        <w:rPr>
          <w:rFonts w:ascii="Times New Roman" w:eastAsia="宋体" w:hAnsi="Times New Roman" w:cs="Times New Roman" w:hint="eastAsia"/>
          <w:color w:val="000000" w:themeColor="text1"/>
          <w:szCs w:val="21"/>
        </w:rPr>
        <w:t>使失去勇气，使失去信心，使心慌</w:t>
      </w:r>
    </w:p>
    <w:p w14:paraId="7BC60A1A" w14:textId="3536C5BE" w:rsidR="00B83A0B" w:rsidRPr="00B83A0B" w:rsidRDefault="00B83A0B" w:rsidP="00B83A0B">
      <w:pPr>
        <w:spacing w:line="360" w:lineRule="auto"/>
        <w:ind w:firstLineChars="201" w:firstLine="422"/>
        <w:rPr>
          <w:rFonts w:ascii="Times New Roman" w:eastAsia="宋体" w:hAnsi="Times New Roman" w:cs="Times New Roman"/>
          <w:color w:val="000000" w:themeColor="text1"/>
          <w:szCs w:val="21"/>
        </w:rPr>
      </w:pPr>
      <w:r w:rsidRPr="00B83A0B">
        <w:rPr>
          <w:rFonts w:ascii="Times New Roman" w:eastAsia="宋体" w:hAnsi="Times New Roman" w:cs="Times New Roman"/>
          <w:color w:val="000000" w:themeColor="text1"/>
          <w:szCs w:val="21"/>
        </w:rPr>
        <w:t>enervate</w:t>
      </w:r>
      <w:r w:rsidRPr="00B83A0B">
        <w:rPr>
          <w:rFonts w:ascii="Times New Roman" w:eastAsia="宋体" w:hAnsi="Times New Roman" w:cs="Times New Roman" w:hint="eastAsia"/>
          <w:color w:val="000000" w:themeColor="text1"/>
          <w:szCs w:val="21"/>
        </w:rPr>
        <w:t>：</w:t>
      </w:r>
      <w:r w:rsidRPr="00B83A0B">
        <w:rPr>
          <w:rFonts w:ascii="Times New Roman" w:eastAsia="宋体" w:hAnsi="Times New Roman" w:cs="Times New Roman"/>
          <w:color w:val="000000" w:themeColor="text1"/>
          <w:szCs w:val="21"/>
        </w:rPr>
        <w:t>[ˈenəveɪt] vt.</w:t>
      </w:r>
      <w:r w:rsidRPr="00B83A0B">
        <w:rPr>
          <w:rFonts w:ascii="Times New Roman" w:eastAsia="宋体" w:hAnsi="Times New Roman" w:cs="Times New Roman" w:hint="eastAsia"/>
          <w:color w:val="000000" w:themeColor="text1"/>
          <w:szCs w:val="21"/>
        </w:rPr>
        <w:t>使衰弱，使失去活力</w:t>
      </w:r>
      <w:r w:rsidRPr="00B83A0B">
        <w:rPr>
          <w:rFonts w:ascii="Times New Roman" w:eastAsia="宋体" w:hAnsi="Times New Roman" w:cs="Times New Roman"/>
          <w:color w:val="000000" w:themeColor="text1"/>
          <w:szCs w:val="21"/>
        </w:rPr>
        <w:t>adj.</w:t>
      </w:r>
      <w:r w:rsidRPr="00B83A0B">
        <w:rPr>
          <w:rFonts w:ascii="Times New Roman" w:eastAsia="宋体" w:hAnsi="Times New Roman" w:cs="Times New Roman" w:hint="eastAsia"/>
          <w:color w:val="000000" w:themeColor="text1"/>
          <w:szCs w:val="21"/>
        </w:rPr>
        <w:t>衰弱的，无力的</w:t>
      </w:r>
    </w:p>
    <w:p w14:paraId="3BAFF1D7" w14:textId="1032758F" w:rsidR="00492156" w:rsidRPr="00131C4D" w:rsidRDefault="00775130" w:rsidP="00116F1B">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205" w:name="OLE_LINK793"/>
      <w:bookmarkStart w:id="206" w:name="OLE_LINK794"/>
      <w:r w:rsidRPr="00131C4D">
        <w:rPr>
          <w:rFonts w:ascii="Times New Roman" w:eastAsia="宋体" w:hAnsi="Times New Roman" w:cs="Times New Roman" w:hint="eastAsia"/>
          <w:b w:val="0"/>
          <w:color w:val="000000" w:themeColor="text1"/>
          <w:sz w:val="21"/>
          <w:szCs w:val="21"/>
          <w:shd w:val="clear" w:color="auto" w:fill="FFFFFF"/>
        </w:rPr>
        <w:t>courage</w:t>
      </w:r>
      <w:r>
        <w:rPr>
          <w:rFonts w:ascii="Times New Roman" w:eastAsia="宋体" w:hAnsi="Times New Roman" w:cs="Times New Roman" w:hint="eastAsia"/>
          <w:b w:val="0"/>
          <w:color w:val="000000" w:themeColor="text1"/>
          <w:sz w:val="21"/>
          <w:szCs w:val="21"/>
          <w:shd w:val="clear" w:color="auto" w:fill="FFFFFF"/>
        </w:rPr>
        <w:t>（勇气）：</w:t>
      </w:r>
      <w:r w:rsidR="00492156" w:rsidRPr="00131C4D">
        <w:rPr>
          <w:rFonts w:ascii="Times New Roman" w:eastAsia="宋体" w:hAnsi="Times New Roman" w:cs="Times New Roman" w:hint="eastAsia"/>
          <w:b w:val="0"/>
          <w:color w:val="000000" w:themeColor="text1"/>
          <w:sz w:val="21"/>
          <w:szCs w:val="21"/>
          <w:shd w:val="clear" w:color="auto" w:fill="FFFFFF"/>
        </w:rPr>
        <w:t>来自心脏的</w:t>
      </w:r>
      <w:r>
        <w:rPr>
          <w:rFonts w:ascii="Times New Roman" w:eastAsia="宋体" w:hAnsi="Times New Roman" w:cs="Times New Roman" w:hint="eastAsia"/>
          <w:b w:val="0"/>
          <w:color w:val="000000" w:themeColor="text1"/>
          <w:sz w:val="21"/>
          <w:szCs w:val="21"/>
          <w:shd w:val="clear" w:color="auto" w:fill="FFFFFF"/>
        </w:rPr>
        <w:t>产物</w:t>
      </w:r>
    </w:p>
    <w:p w14:paraId="67DDA4F0" w14:textId="7AD4A365" w:rsidR="00492156" w:rsidRDefault="00492156" w:rsidP="00116F1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我们中国人认为人的勇气来自胆，所以将勇气称为“胆量”。西方古人则认为人的勇气来自心脏，所以将勇气称为</w:t>
      </w:r>
      <w:r>
        <w:rPr>
          <w:rFonts w:ascii="Times New Roman" w:eastAsia="宋体" w:hAnsi="Times New Roman" w:cs="Times New Roman" w:hint="eastAsia"/>
          <w:color w:val="000000" w:themeColor="text1"/>
          <w:szCs w:val="21"/>
        </w:rPr>
        <w:t>courage</w:t>
      </w:r>
      <w:r>
        <w:rPr>
          <w:rFonts w:ascii="Times New Roman" w:eastAsia="宋体" w:hAnsi="Times New Roman" w:cs="Times New Roman" w:hint="eastAsia"/>
          <w:color w:val="000000" w:themeColor="text1"/>
          <w:szCs w:val="21"/>
        </w:rPr>
        <w:t>。这个单词源自拉丁语，前面的</w:t>
      </w:r>
      <w:r>
        <w:rPr>
          <w:rFonts w:ascii="Times New Roman" w:eastAsia="宋体" w:hAnsi="Times New Roman" w:cs="Times New Roman" w:hint="eastAsia"/>
          <w:color w:val="000000" w:themeColor="text1"/>
          <w:szCs w:val="21"/>
        </w:rPr>
        <w:t>cour-</w:t>
      </w:r>
      <w:r>
        <w:rPr>
          <w:rFonts w:ascii="Times New Roman" w:eastAsia="宋体" w:hAnsi="Times New Roman" w:cs="Times New Roman" w:hint="eastAsia"/>
          <w:color w:val="000000" w:themeColor="text1"/>
          <w:szCs w:val="21"/>
        </w:rPr>
        <w:t>等于</w:t>
      </w:r>
      <w:r>
        <w:rPr>
          <w:rFonts w:ascii="Times New Roman" w:eastAsia="宋体" w:hAnsi="Times New Roman" w:cs="Times New Roman" w:hint="eastAsia"/>
          <w:color w:val="000000" w:themeColor="text1"/>
          <w:szCs w:val="21"/>
        </w:rPr>
        <w:t>core</w:t>
      </w:r>
      <w:r>
        <w:rPr>
          <w:rFonts w:ascii="Times New Roman" w:eastAsia="宋体" w:hAnsi="Times New Roman" w:cs="Times New Roman" w:hint="eastAsia"/>
          <w:color w:val="000000" w:themeColor="text1"/>
          <w:szCs w:val="21"/>
        </w:rPr>
        <w:t>（核心），由拉丁词根</w:t>
      </w:r>
      <w:r>
        <w:rPr>
          <w:rFonts w:ascii="Times New Roman" w:eastAsia="宋体" w:hAnsi="Times New Roman" w:cs="Times New Roman" w:hint="eastAsia"/>
          <w:color w:val="000000" w:themeColor="text1"/>
          <w:szCs w:val="21"/>
        </w:rPr>
        <w:t>cord-</w:t>
      </w:r>
      <w:r>
        <w:rPr>
          <w:rFonts w:ascii="Times New Roman" w:eastAsia="宋体" w:hAnsi="Times New Roman" w:cs="Times New Roman" w:hint="eastAsia"/>
          <w:color w:val="000000" w:themeColor="text1"/>
          <w:szCs w:val="21"/>
        </w:rPr>
        <w:t>（心）演变而来，后面附加了名词后缀</w:t>
      </w:r>
      <w:r>
        <w:rPr>
          <w:rFonts w:ascii="Times New Roman" w:eastAsia="宋体" w:hAnsi="Times New Roman" w:cs="Times New Roman" w:hint="eastAsia"/>
          <w:color w:val="000000" w:themeColor="text1"/>
          <w:szCs w:val="21"/>
        </w:rPr>
        <w:t>-age</w:t>
      </w:r>
      <w:r>
        <w:rPr>
          <w:rFonts w:ascii="Times New Roman" w:eastAsia="宋体" w:hAnsi="Times New Roman" w:cs="Times New Roman" w:hint="eastAsia"/>
          <w:color w:val="000000" w:themeColor="text1"/>
          <w:szCs w:val="21"/>
        </w:rPr>
        <w:t>，整个单词的字面意思是“</w:t>
      </w:r>
      <w:r w:rsidR="00775130">
        <w:rPr>
          <w:rFonts w:ascii="Times New Roman" w:eastAsia="宋体" w:hAnsi="Times New Roman" w:cs="Times New Roman" w:hint="eastAsia"/>
          <w:color w:val="000000" w:themeColor="text1"/>
          <w:szCs w:val="21"/>
        </w:rPr>
        <w:t>心脏</w:t>
      </w:r>
      <w:r>
        <w:rPr>
          <w:rFonts w:ascii="Times New Roman" w:eastAsia="宋体" w:hAnsi="Times New Roman" w:cs="Times New Roman" w:hint="eastAsia"/>
          <w:color w:val="000000" w:themeColor="text1"/>
          <w:szCs w:val="21"/>
        </w:rPr>
        <w:t>的产物”，引申为“勇气”。</w:t>
      </w:r>
    </w:p>
    <w:p w14:paraId="3D0D713E" w14:textId="5C21EA0B" w:rsidR="00492156" w:rsidRDefault="00775130" w:rsidP="00243DB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一个人如果有很多勇气，就是</w:t>
      </w:r>
      <w:r>
        <w:rPr>
          <w:rFonts w:ascii="Times New Roman" w:eastAsia="宋体" w:hAnsi="Times New Roman" w:cs="Times New Roman" w:hint="eastAsia"/>
          <w:color w:val="000000" w:themeColor="text1"/>
          <w:szCs w:val="21"/>
        </w:rPr>
        <w:t>courageous</w:t>
      </w:r>
      <w:r>
        <w:rPr>
          <w:rFonts w:ascii="Times New Roman" w:eastAsia="宋体" w:hAnsi="Times New Roman" w:cs="Times New Roman" w:hint="eastAsia"/>
          <w:color w:val="000000" w:themeColor="text1"/>
          <w:szCs w:val="21"/>
        </w:rPr>
        <w:t>（勇敢的）。鼓励一个人大胆去做某件事，就是</w:t>
      </w:r>
      <w:r>
        <w:rPr>
          <w:rFonts w:ascii="Times New Roman" w:eastAsia="宋体" w:hAnsi="Times New Roman" w:cs="Times New Roman" w:hint="eastAsia"/>
          <w:color w:val="000000" w:themeColor="text1"/>
          <w:szCs w:val="21"/>
        </w:rPr>
        <w:t>encourage</w:t>
      </w:r>
      <w:r>
        <w:rPr>
          <w:rFonts w:ascii="Times New Roman" w:eastAsia="宋体" w:hAnsi="Times New Roman" w:cs="Times New Roman" w:hint="eastAsia"/>
          <w:color w:val="000000" w:themeColor="text1"/>
          <w:szCs w:val="21"/>
        </w:rPr>
        <w:t>（激励），字面意思是“注入勇气，使具有勇气”。劝阻某人去做某件事，就是</w:t>
      </w:r>
      <w:r>
        <w:rPr>
          <w:rFonts w:ascii="Times New Roman" w:eastAsia="宋体" w:hAnsi="Times New Roman" w:cs="Times New Roman" w:hint="eastAsia"/>
          <w:color w:val="000000" w:themeColor="text1"/>
          <w:szCs w:val="21"/>
        </w:rPr>
        <w:t>discourage</w:t>
      </w:r>
      <w:r>
        <w:rPr>
          <w:rFonts w:ascii="Times New Roman" w:eastAsia="宋体" w:hAnsi="Times New Roman" w:cs="Times New Roman" w:hint="eastAsia"/>
          <w:color w:val="000000" w:themeColor="text1"/>
          <w:szCs w:val="21"/>
        </w:rPr>
        <w:t>（使泄气），字面意思就是“使远离勇气，使失去勇气”。</w:t>
      </w:r>
    </w:p>
    <w:p w14:paraId="600EBBD4" w14:textId="4AA61B24" w:rsidR="00775130" w:rsidRPr="00775130" w:rsidRDefault="00775130" w:rsidP="00775130">
      <w:pPr>
        <w:spacing w:line="360" w:lineRule="auto"/>
        <w:ind w:firstLineChars="201" w:firstLine="422"/>
        <w:rPr>
          <w:rFonts w:ascii="Times New Roman" w:eastAsia="宋体" w:hAnsi="Times New Roman" w:cs="Times New Roman"/>
          <w:color w:val="000000" w:themeColor="text1"/>
          <w:szCs w:val="21"/>
        </w:rPr>
      </w:pPr>
      <w:r w:rsidRPr="00775130">
        <w:rPr>
          <w:rFonts w:ascii="Times New Roman" w:eastAsia="宋体" w:hAnsi="Times New Roman" w:cs="Times New Roman" w:hint="eastAsia"/>
          <w:color w:val="000000" w:themeColor="text1"/>
          <w:szCs w:val="21"/>
        </w:rPr>
        <w:t>core</w:t>
      </w:r>
      <w:r w:rsidRPr="00775130">
        <w:rPr>
          <w:rFonts w:ascii="Times New Roman" w:eastAsia="宋体" w:hAnsi="Times New Roman" w:cs="Times New Roman" w:hint="eastAsia"/>
          <w:color w:val="000000" w:themeColor="text1"/>
          <w:szCs w:val="21"/>
        </w:rPr>
        <w:t>：</w:t>
      </w:r>
      <w:r w:rsidRPr="00775130">
        <w:rPr>
          <w:rFonts w:ascii="Times New Roman" w:eastAsia="宋体" w:hAnsi="Times New Roman" w:cs="Times New Roman"/>
          <w:color w:val="000000" w:themeColor="text1"/>
          <w:szCs w:val="21"/>
        </w:rPr>
        <w:t>[kɔː(r)]</w:t>
      </w:r>
      <w:r w:rsidR="00352C51">
        <w:rPr>
          <w:rFonts w:ascii="Times New Roman" w:eastAsia="宋体" w:hAnsi="Times New Roman" w:cs="Times New Roman" w:hint="eastAsia"/>
          <w:color w:val="000000" w:themeColor="text1"/>
          <w:szCs w:val="21"/>
        </w:rPr>
        <w:t xml:space="preserve"> </w:t>
      </w:r>
      <w:r w:rsidRPr="00775130">
        <w:rPr>
          <w:rFonts w:ascii="Times New Roman" w:eastAsia="宋体" w:hAnsi="Times New Roman" w:cs="Times New Roman"/>
          <w:color w:val="000000" w:themeColor="text1"/>
          <w:szCs w:val="21"/>
        </w:rPr>
        <w:t>n.</w:t>
      </w:r>
      <w:r w:rsidRPr="00775130">
        <w:rPr>
          <w:rFonts w:ascii="Times New Roman" w:eastAsia="宋体" w:hAnsi="Times New Roman" w:cs="Times New Roman" w:hint="eastAsia"/>
          <w:color w:val="000000" w:themeColor="text1"/>
          <w:szCs w:val="21"/>
        </w:rPr>
        <w:t>核心；要点；果心；磁心</w:t>
      </w:r>
    </w:p>
    <w:p w14:paraId="7ECB6E7D" w14:textId="4D6A23F8" w:rsidR="00775130" w:rsidRPr="00775130" w:rsidRDefault="00775130" w:rsidP="00775130">
      <w:pPr>
        <w:spacing w:line="360" w:lineRule="auto"/>
        <w:ind w:firstLineChars="201" w:firstLine="422"/>
        <w:rPr>
          <w:rFonts w:ascii="Times New Roman" w:eastAsia="宋体" w:hAnsi="Times New Roman" w:cs="Times New Roman"/>
          <w:color w:val="000000" w:themeColor="text1"/>
          <w:szCs w:val="21"/>
        </w:rPr>
      </w:pPr>
      <w:r w:rsidRPr="00775130">
        <w:rPr>
          <w:rFonts w:ascii="Times New Roman" w:eastAsia="宋体" w:hAnsi="Times New Roman" w:cs="Times New Roman"/>
          <w:color w:val="000000" w:themeColor="text1"/>
          <w:szCs w:val="21"/>
        </w:rPr>
        <w:t>courage</w:t>
      </w:r>
      <w:r w:rsidRPr="00775130">
        <w:rPr>
          <w:rFonts w:ascii="Times New Roman" w:eastAsia="宋体" w:hAnsi="Times New Roman" w:cs="Times New Roman"/>
          <w:color w:val="000000" w:themeColor="text1"/>
          <w:szCs w:val="21"/>
        </w:rPr>
        <w:t>：</w:t>
      </w:r>
      <w:r w:rsidRPr="00775130">
        <w:rPr>
          <w:rFonts w:ascii="Times New Roman" w:eastAsia="宋体" w:hAnsi="Times New Roman" w:cs="Times New Roman"/>
          <w:color w:val="000000" w:themeColor="text1"/>
          <w:szCs w:val="21"/>
        </w:rPr>
        <w:t>[ˈkʌrɪdʒ] n.</w:t>
      </w:r>
      <w:r w:rsidRPr="00775130">
        <w:rPr>
          <w:rFonts w:ascii="Times New Roman" w:eastAsia="宋体" w:hAnsi="Times New Roman" w:cs="Times New Roman"/>
          <w:color w:val="000000" w:themeColor="text1"/>
          <w:szCs w:val="21"/>
        </w:rPr>
        <w:t>勇气；胆量</w:t>
      </w:r>
    </w:p>
    <w:p w14:paraId="0541BBB0" w14:textId="7BF2C199" w:rsidR="00775130" w:rsidRPr="00775130" w:rsidRDefault="00775130" w:rsidP="00775130">
      <w:pPr>
        <w:spacing w:line="360" w:lineRule="auto"/>
        <w:ind w:firstLineChars="201" w:firstLine="422"/>
        <w:rPr>
          <w:rFonts w:ascii="Times New Roman" w:eastAsia="宋体" w:hAnsi="Times New Roman" w:cs="Times New Roman"/>
          <w:color w:val="000000" w:themeColor="text1"/>
          <w:szCs w:val="21"/>
        </w:rPr>
      </w:pPr>
      <w:r w:rsidRPr="00775130">
        <w:rPr>
          <w:rFonts w:ascii="Times New Roman" w:eastAsia="宋体" w:hAnsi="Times New Roman" w:cs="Times New Roman" w:hint="eastAsia"/>
          <w:color w:val="000000" w:themeColor="text1"/>
          <w:szCs w:val="21"/>
        </w:rPr>
        <w:t>courageous</w:t>
      </w:r>
      <w:r w:rsidRPr="00775130">
        <w:rPr>
          <w:rFonts w:ascii="Times New Roman" w:eastAsia="宋体" w:hAnsi="Times New Roman" w:cs="Times New Roman" w:hint="eastAsia"/>
          <w:color w:val="000000" w:themeColor="text1"/>
          <w:szCs w:val="21"/>
        </w:rPr>
        <w:t>：</w:t>
      </w:r>
      <w:r w:rsidRPr="00775130">
        <w:rPr>
          <w:rFonts w:ascii="Times New Roman" w:eastAsia="宋体" w:hAnsi="Times New Roman" w:cs="Times New Roman"/>
          <w:color w:val="000000" w:themeColor="text1"/>
          <w:szCs w:val="21"/>
        </w:rPr>
        <w:t>[kəˈreɪdʒəs]adj.</w:t>
      </w:r>
      <w:r w:rsidRPr="00775130">
        <w:rPr>
          <w:rFonts w:ascii="Times New Roman" w:eastAsia="宋体" w:hAnsi="Times New Roman" w:cs="Times New Roman" w:hint="eastAsia"/>
          <w:color w:val="000000" w:themeColor="text1"/>
          <w:szCs w:val="21"/>
        </w:rPr>
        <w:t>有胆量的，勇敢的</w:t>
      </w:r>
    </w:p>
    <w:p w14:paraId="79A2C77A" w14:textId="2AFA08FD" w:rsidR="00775130" w:rsidRPr="00775130" w:rsidRDefault="00775130" w:rsidP="00775130">
      <w:pPr>
        <w:spacing w:line="360" w:lineRule="auto"/>
        <w:ind w:firstLineChars="201" w:firstLine="422"/>
        <w:rPr>
          <w:rFonts w:ascii="Times New Roman" w:eastAsia="宋体" w:hAnsi="Times New Roman" w:cs="Times New Roman"/>
          <w:color w:val="000000" w:themeColor="text1"/>
          <w:szCs w:val="21"/>
        </w:rPr>
      </w:pPr>
      <w:r w:rsidRPr="00775130">
        <w:rPr>
          <w:rFonts w:ascii="Times New Roman" w:eastAsia="宋体" w:hAnsi="Times New Roman" w:cs="Times New Roman"/>
          <w:color w:val="000000" w:themeColor="text1"/>
          <w:szCs w:val="21"/>
        </w:rPr>
        <w:t>encourage</w:t>
      </w:r>
      <w:r w:rsidRPr="00775130">
        <w:rPr>
          <w:rFonts w:ascii="Times New Roman" w:eastAsia="宋体" w:hAnsi="Times New Roman" w:cs="Times New Roman"/>
          <w:color w:val="000000" w:themeColor="text1"/>
          <w:szCs w:val="21"/>
        </w:rPr>
        <w:t>：</w:t>
      </w:r>
      <w:r w:rsidRPr="00775130">
        <w:rPr>
          <w:rFonts w:ascii="Times New Roman" w:eastAsia="宋体" w:hAnsi="Times New Roman" w:cs="Times New Roman"/>
          <w:color w:val="000000" w:themeColor="text1"/>
          <w:szCs w:val="21"/>
        </w:rPr>
        <w:t>[ɪnˈkʌrɪdʒ] vt.</w:t>
      </w:r>
      <w:r w:rsidRPr="00775130">
        <w:rPr>
          <w:rFonts w:ascii="Times New Roman" w:eastAsia="宋体" w:hAnsi="Times New Roman" w:cs="Times New Roman"/>
          <w:color w:val="000000" w:themeColor="text1"/>
          <w:szCs w:val="21"/>
        </w:rPr>
        <w:t>鼓励，怂恿</w:t>
      </w:r>
    </w:p>
    <w:p w14:paraId="402F55B4" w14:textId="553795DF" w:rsidR="00775130" w:rsidRPr="00775130" w:rsidRDefault="00775130" w:rsidP="00775130">
      <w:pPr>
        <w:spacing w:line="360" w:lineRule="auto"/>
        <w:ind w:firstLineChars="201" w:firstLine="422"/>
        <w:rPr>
          <w:rFonts w:ascii="Times New Roman" w:eastAsia="宋体" w:hAnsi="Times New Roman" w:cs="Times New Roman"/>
          <w:color w:val="000000" w:themeColor="text1"/>
          <w:szCs w:val="21"/>
        </w:rPr>
      </w:pPr>
      <w:r w:rsidRPr="00775130">
        <w:rPr>
          <w:rFonts w:ascii="Times New Roman" w:eastAsia="宋体" w:hAnsi="Times New Roman" w:cs="Times New Roman"/>
          <w:color w:val="000000" w:themeColor="text1"/>
          <w:szCs w:val="21"/>
        </w:rPr>
        <w:t>encouragement</w:t>
      </w:r>
      <w:r w:rsidRPr="00775130">
        <w:rPr>
          <w:rFonts w:ascii="Times New Roman" w:eastAsia="宋体" w:hAnsi="Times New Roman" w:cs="Times New Roman"/>
          <w:color w:val="000000" w:themeColor="text1"/>
          <w:szCs w:val="21"/>
        </w:rPr>
        <w:t>：</w:t>
      </w:r>
      <w:r w:rsidRPr="00775130">
        <w:rPr>
          <w:rFonts w:ascii="Times New Roman" w:eastAsia="宋体" w:hAnsi="Times New Roman" w:cs="Times New Roman"/>
          <w:color w:val="000000" w:themeColor="text1"/>
          <w:szCs w:val="21"/>
        </w:rPr>
        <w:t>[ɪnˈkʌrɪdʒmənt] n.</w:t>
      </w:r>
      <w:r w:rsidRPr="00775130">
        <w:rPr>
          <w:rFonts w:ascii="Times New Roman" w:eastAsia="宋体" w:hAnsi="Times New Roman" w:cs="Times New Roman"/>
          <w:color w:val="000000" w:themeColor="text1"/>
          <w:szCs w:val="21"/>
        </w:rPr>
        <w:t>鼓励</w:t>
      </w:r>
      <w:r w:rsidRPr="00775130">
        <w:rPr>
          <w:rFonts w:ascii="Times New Roman" w:eastAsia="宋体" w:hAnsi="Times New Roman" w:cs="Times New Roman" w:hint="eastAsia"/>
          <w:color w:val="000000" w:themeColor="text1"/>
          <w:szCs w:val="21"/>
        </w:rPr>
        <w:t>，怂恿</w:t>
      </w:r>
    </w:p>
    <w:p w14:paraId="240F0A01" w14:textId="507D5C2F" w:rsidR="00775130" w:rsidRPr="00775130" w:rsidRDefault="00775130" w:rsidP="00775130">
      <w:pPr>
        <w:spacing w:line="360" w:lineRule="auto"/>
        <w:ind w:firstLineChars="201" w:firstLine="422"/>
        <w:rPr>
          <w:rFonts w:ascii="Times New Roman" w:eastAsia="宋体" w:hAnsi="Times New Roman" w:cs="Times New Roman"/>
          <w:color w:val="000000" w:themeColor="text1"/>
          <w:szCs w:val="21"/>
        </w:rPr>
      </w:pPr>
      <w:r w:rsidRPr="00775130">
        <w:rPr>
          <w:rFonts w:ascii="Times New Roman" w:eastAsia="宋体" w:hAnsi="Times New Roman" w:cs="Times New Roman"/>
          <w:color w:val="000000" w:themeColor="text1"/>
          <w:szCs w:val="21"/>
        </w:rPr>
        <w:t>discourage</w:t>
      </w:r>
      <w:r w:rsidRPr="00775130">
        <w:rPr>
          <w:rFonts w:ascii="Times New Roman" w:eastAsia="宋体" w:hAnsi="Times New Roman" w:cs="Times New Roman"/>
          <w:color w:val="000000" w:themeColor="text1"/>
          <w:szCs w:val="21"/>
        </w:rPr>
        <w:t>：</w:t>
      </w:r>
      <w:r w:rsidRPr="00775130">
        <w:rPr>
          <w:rFonts w:ascii="Times New Roman" w:eastAsia="宋体" w:hAnsi="Times New Roman" w:cs="Times New Roman"/>
          <w:color w:val="000000" w:themeColor="text1"/>
          <w:szCs w:val="21"/>
        </w:rPr>
        <w:t>[dɪsˈkʌrɪdʒ] vt.</w:t>
      </w:r>
      <w:r w:rsidRPr="00775130">
        <w:rPr>
          <w:rFonts w:ascii="Times New Roman" w:eastAsia="宋体" w:hAnsi="Times New Roman" w:cs="Times New Roman"/>
          <w:color w:val="000000" w:themeColor="text1"/>
          <w:szCs w:val="21"/>
        </w:rPr>
        <w:t>阻止；使气馁</w:t>
      </w:r>
    </w:p>
    <w:p w14:paraId="4E9334A7" w14:textId="74465E8C" w:rsidR="00775130" w:rsidRPr="00775130" w:rsidRDefault="00775130" w:rsidP="00775130">
      <w:pPr>
        <w:spacing w:line="360" w:lineRule="auto"/>
        <w:ind w:firstLineChars="201" w:firstLine="422"/>
        <w:rPr>
          <w:rFonts w:ascii="Times New Roman" w:eastAsia="宋体" w:hAnsi="Times New Roman" w:cs="Times New Roman"/>
          <w:color w:val="000000" w:themeColor="text1"/>
          <w:szCs w:val="21"/>
        </w:rPr>
      </w:pPr>
      <w:r w:rsidRPr="00775130">
        <w:rPr>
          <w:rFonts w:ascii="Times New Roman" w:eastAsia="宋体" w:hAnsi="Times New Roman" w:cs="Times New Roman"/>
          <w:color w:val="000000" w:themeColor="text1"/>
          <w:szCs w:val="21"/>
        </w:rPr>
        <w:t>discouragement</w:t>
      </w:r>
      <w:r w:rsidRPr="00775130">
        <w:rPr>
          <w:rFonts w:ascii="Times New Roman" w:eastAsia="宋体" w:hAnsi="Times New Roman" w:cs="Times New Roman" w:hint="eastAsia"/>
          <w:color w:val="000000" w:themeColor="text1"/>
          <w:szCs w:val="21"/>
        </w:rPr>
        <w:t>：</w:t>
      </w:r>
      <w:r w:rsidRPr="00775130">
        <w:rPr>
          <w:rFonts w:ascii="Times New Roman" w:eastAsia="宋体" w:hAnsi="Times New Roman" w:cs="Times New Roman" w:hint="eastAsia"/>
          <w:color w:val="000000" w:themeColor="text1"/>
          <w:szCs w:val="21"/>
        </w:rPr>
        <w:t>[</w:t>
      </w:r>
      <w:r w:rsidRPr="00775130">
        <w:rPr>
          <w:rFonts w:ascii="Times New Roman" w:eastAsia="宋体" w:hAnsi="Times New Roman" w:cs="Times New Roman"/>
          <w:color w:val="000000" w:themeColor="text1"/>
          <w:szCs w:val="21"/>
        </w:rPr>
        <w:t>dɪsˈkʌrɪdʒmənt] n.</w:t>
      </w:r>
      <w:r w:rsidRPr="00775130">
        <w:rPr>
          <w:rFonts w:ascii="Times New Roman" w:eastAsia="宋体" w:hAnsi="Times New Roman" w:cs="Times New Roman" w:hint="eastAsia"/>
          <w:color w:val="000000" w:themeColor="text1"/>
          <w:szCs w:val="21"/>
        </w:rPr>
        <w:t>劝阻，挫折，气馁</w:t>
      </w:r>
    </w:p>
    <w:p w14:paraId="7310EF1A" w14:textId="2D3F18C2" w:rsidR="00492156" w:rsidRPr="00116F1B" w:rsidRDefault="00EE764F" w:rsidP="00116F1B">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horror</w:t>
      </w:r>
      <w:r>
        <w:rPr>
          <w:rFonts w:ascii="Times New Roman" w:eastAsia="宋体" w:hAnsi="Times New Roman" w:cs="Times New Roman" w:hint="eastAsia"/>
          <w:b w:val="0"/>
          <w:color w:val="000000" w:themeColor="text1"/>
          <w:sz w:val="21"/>
          <w:szCs w:val="21"/>
          <w:shd w:val="clear" w:color="auto" w:fill="FFFFFF"/>
        </w:rPr>
        <w:t>（恐惧）：毛发竖立的状态</w:t>
      </w:r>
    </w:p>
    <w:p w14:paraId="4C7A579C" w14:textId="03A9B8D2" w:rsidR="00EE764F" w:rsidRPr="00EE764F" w:rsidRDefault="00EE764F" w:rsidP="00EE76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汉语中</w:t>
      </w:r>
      <w:r w:rsidRPr="00EE764F">
        <w:rPr>
          <w:rFonts w:ascii="Times New Roman" w:eastAsia="宋体" w:hAnsi="Times New Roman" w:cs="Times New Roman" w:hint="eastAsia"/>
          <w:color w:val="000000" w:themeColor="text1"/>
          <w:szCs w:val="21"/>
        </w:rPr>
        <w:t>形容一个人感到十分恐惧，会用成语“毛骨悚然”，它的意思就是“汗毛倒竖，</w:t>
      </w:r>
      <w:r w:rsidRPr="00EE764F">
        <w:rPr>
          <w:rFonts w:ascii="Times New Roman" w:eastAsia="宋体" w:hAnsi="Times New Roman" w:cs="Times New Roman" w:hint="eastAsia"/>
          <w:color w:val="000000" w:themeColor="text1"/>
          <w:szCs w:val="21"/>
        </w:rPr>
        <w:lastRenderedPageBreak/>
        <w:t>背脊骨发冷”。科学家也证实，人和一些动物的体内有一种立毛肌，当人极度恐惧时，大量分泌肾上腺素，刺激立毛肌兴奋收缩，使得毛发竖立。英语词根</w:t>
      </w:r>
      <w:r w:rsidRPr="00EE764F">
        <w:rPr>
          <w:rFonts w:ascii="Times New Roman" w:eastAsia="宋体" w:hAnsi="Times New Roman" w:cs="Times New Roman" w:hint="eastAsia"/>
          <w:color w:val="000000" w:themeColor="text1"/>
          <w:szCs w:val="21"/>
        </w:rPr>
        <w:t>horr-</w:t>
      </w:r>
      <w:r w:rsidRPr="00EE764F">
        <w:rPr>
          <w:rFonts w:ascii="Times New Roman" w:eastAsia="宋体" w:hAnsi="Times New Roman" w:cs="Times New Roman" w:hint="eastAsia"/>
          <w:color w:val="000000" w:themeColor="text1"/>
          <w:szCs w:val="21"/>
        </w:rPr>
        <w:t>（恐惧）就反映了</w:t>
      </w:r>
      <w:r w:rsidR="0013648C">
        <w:rPr>
          <w:rFonts w:ascii="Times New Roman" w:eastAsia="宋体" w:hAnsi="Times New Roman" w:cs="Times New Roman" w:hint="eastAsia"/>
          <w:color w:val="000000" w:themeColor="text1"/>
          <w:szCs w:val="21"/>
        </w:rPr>
        <w:t>古人对</w:t>
      </w:r>
      <w:r w:rsidRPr="00EE764F">
        <w:rPr>
          <w:rFonts w:ascii="Times New Roman" w:eastAsia="宋体" w:hAnsi="Times New Roman" w:cs="Times New Roman" w:hint="eastAsia"/>
          <w:color w:val="000000" w:themeColor="text1"/>
          <w:szCs w:val="21"/>
        </w:rPr>
        <w:t>这一现象</w:t>
      </w:r>
      <w:r w:rsidR="0013648C">
        <w:rPr>
          <w:rFonts w:ascii="Times New Roman" w:eastAsia="宋体" w:hAnsi="Times New Roman" w:cs="Times New Roman" w:hint="eastAsia"/>
          <w:color w:val="000000" w:themeColor="text1"/>
          <w:szCs w:val="21"/>
        </w:rPr>
        <w:t>的认知</w:t>
      </w:r>
      <w:r w:rsidRPr="00EE764F">
        <w:rPr>
          <w:rFonts w:ascii="Times New Roman" w:eastAsia="宋体" w:hAnsi="Times New Roman" w:cs="Times New Roman" w:hint="eastAsia"/>
          <w:color w:val="000000" w:themeColor="text1"/>
          <w:szCs w:val="21"/>
        </w:rPr>
        <w:t>。</w:t>
      </w:r>
    </w:p>
    <w:p w14:paraId="45581AAE" w14:textId="4E170704" w:rsidR="00EE764F" w:rsidRPr="00EE764F" w:rsidRDefault="00EE764F" w:rsidP="00EE764F">
      <w:pPr>
        <w:spacing w:line="360" w:lineRule="auto"/>
        <w:ind w:firstLineChars="201" w:firstLine="422"/>
        <w:rPr>
          <w:rFonts w:ascii="Times New Roman" w:eastAsia="宋体" w:hAnsi="Times New Roman" w:cs="Times New Roman"/>
          <w:color w:val="000000" w:themeColor="text1"/>
          <w:szCs w:val="21"/>
        </w:rPr>
      </w:pPr>
      <w:r w:rsidRPr="00EE764F">
        <w:rPr>
          <w:rFonts w:ascii="Times New Roman" w:eastAsia="宋体" w:hAnsi="Times New Roman" w:cs="Times New Roman" w:hint="eastAsia"/>
          <w:color w:val="000000" w:themeColor="text1"/>
          <w:szCs w:val="21"/>
        </w:rPr>
        <w:t>词根</w:t>
      </w:r>
      <w:r w:rsidRPr="00EE764F">
        <w:rPr>
          <w:rFonts w:ascii="Times New Roman" w:eastAsia="宋体" w:hAnsi="Times New Roman" w:cs="Times New Roman" w:hint="eastAsia"/>
          <w:color w:val="000000" w:themeColor="text1"/>
          <w:szCs w:val="21"/>
        </w:rPr>
        <w:t>horr-</w:t>
      </w:r>
      <w:r w:rsidRPr="00EE764F">
        <w:rPr>
          <w:rFonts w:ascii="Times New Roman" w:eastAsia="宋体" w:hAnsi="Times New Roman" w:cs="Times New Roman" w:hint="eastAsia"/>
          <w:color w:val="000000" w:themeColor="text1"/>
          <w:szCs w:val="21"/>
        </w:rPr>
        <w:t>（恐惧）来自拉丁语，如果我们追本溯源的话，会发现它其实和</w:t>
      </w:r>
      <w:r>
        <w:rPr>
          <w:rFonts w:ascii="Times New Roman" w:eastAsia="宋体" w:hAnsi="Times New Roman" w:cs="Times New Roman" w:hint="eastAsia"/>
          <w:color w:val="000000" w:themeColor="text1"/>
          <w:szCs w:val="21"/>
        </w:rPr>
        <w:t>英语</w:t>
      </w:r>
      <w:r w:rsidRPr="00EE764F">
        <w:rPr>
          <w:rFonts w:ascii="Times New Roman" w:eastAsia="宋体" w:hAnsi="Times New Roman" w:cs="Times New Roman" w:hint="eastAsia"/>
          <w:color w:val="000000" w:themeColor="text1"/>
          <w:szCs w:val="21"/>
        </w:rPr>
        <w:t>本族语</w:t>
      </w:r>
      <w:r w:rsidRPr="00EE764F">
        <w:rPr>
          <w:rFonts w:ascii="Times New Roman" w:eastAsia="宋体" w:hAnsi="Times New Roman" w:cs="Times New Roman" w:hint="eastAsia"/>
          <w:color w:val="000000" w:themeColor="text1"/>
          <w:szCs w:val="21"/>
        </w:rPr>
        <w:t>hair</w:t>
      </w:r>
      <w:r w:rsidRPr="00EE764F">
        <w:rPr>
          <w:rFonts w:ascii="Times New Roman" w:eastAsia="宋体" w:hAnsi="Times New Roman" w:cs="Times New Roman" w:hint="eastAsia"/>
          <w:color w:val="000000" w:themeColor="text1"/>
          <w:szCs w:val="21"/>
        </w:rPr>
        <w:t>（毛发）源自同一个</w:t>
      </w:r>
      <w:r w:rsidR="00E02FD8">
        <w:rPr>
          <w:rFonts w:ascii="Times New Roman" w:eastAsia="宋体" w:hAnsi="Times New Roman" w:cs="Times New Roman" w:hint="eastAsia"/>
          <w:color w:val="000000" w:themeColor="text1"/>
          <w:szCs w:val="21"/>
        </w:rPr>
        <w:t>原始印欧语词根</w:t>
      </w:r>
      <w:r w:rsidRPr="00EE764F">
        <w:rPr>
          <w:rFonts w:ascii="Times New Roman" w:eastAsia="宋体" w:hAnsi="Times New Roman" w:cs="Times New Roman" w:hint="eastAsia"/>
          <w:color w:val="000000" w:themeColor="text1"/>
          <w:szCs w:val="21"/>
        </w:rPr>
        <w:t>，由于音变导致拼写有所不同。词根</w:t>
      </w:r>
      <w:r w:rsidRPr="00EE764F">
        <w:rPr>
          <w:rFonts w:ascii="Times New Roman" w:eastAsia="宋体" w:hAnsi="Times New Roman" w:cs="Times New Roman" w:hint="eastAsia"/>
          <w:color w:val="000000" w:themeColor="text1"/>
          <w:szCs w:val="21"/>
        </w:rPr>
        <w:t>horr-</w:t>
      </w:r>
      <w:r w:rsidRPr="00EE764F">
        <w:rPr>
          <w:rFonts w:ascii="Times New Roman" w:eastAsia="宋体" w:hAnsi="Times New Roman" w:cs="Times New Roman" w:hint="eastAsia"/>
          <w:color w:val="000000" w:themeColor="text1"/>
          <w:szCs w:val="21"/>
        </w:rPr>
        <w:t>的本意就是“汗毛倒竖，毛骨悚然”，引申为</w:t>
      </w:r>
      <w:r w:rsidRPr="00EE764F">
        <w:rPr>
          <w:rFonts w:ascii="Times New Roman" w:eastAsia="宋体" w:hAnsi="Times New Roman" w:cs="Times New Roman" w:hint="eastAsia"/>
          <w:color w:val="000000" w:themeColor="text1"/>
          <w:szCs w:val="21"/>
        </w:rPr>
        <w:t xml:space="preserve"> </w:t>
      </w:r>
      <w:r w:rsidRPr="00EE764F">
        <w:rPr>
          <w:rFonts w:ascii="Times New Roman" w:eastAsia="宋体" w:hAnsi="Times New Roman" w:cs="Times New Roman" w:hint="eastAsia"/>
          <w:color w:val="000000" w:themeColor="text1"/>
          <w:szCs w:val="21"/>
        </w:rPr>
        <w:t>“恐惧”。</w:t>
      </w:r>
    </w:p>
    <w:p w14:paraId="22326DBC" w14:textId="61D7A3F6" w:rsidR="00EE764F" w:rsidRPr="00EE764F" w:rsidRDefault="00EE764F" w:rsidP="00EE76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sidRPr="00EE764F">
        <w:rPr>
          <w:rFonts w:ascii="Times New Roman" w:eastAsia="宋体" w:hAnsi="Times New Roman" w:cs="Times New Roman" w:hint="eastAsia"/>
          <w:color w:val="000000" w:themeColor="text1"/>
          <w:szCs w:val="21"/>
        </w:rPr>
        <w:t>horr-</w:t>
      </w:r>
      <w:r w:rsidRPr="00EE764F">
        <w:rPr>
          <w:rFonts w:ascii="Times New Roman" w:eastAsia="宋体" w:hAnsi="Times New Roman" w:cs="Times New Roman" w:hint="eastAsia"/>
          <w:color w:val="000000" w:themeColor="text1"/>
          <w:szCs w:val="21"/>
        </w:rPr>
        <w:t>（恐惧）</w:t>
      </w:r>
      <w:r>
        <w:rPr>
          <w:rFonts w:ascii="Times New Roman" w:eastAsia="宋体" w:hAnsi="Times New Roman" w:cs="Times New Roman" w:hint="eastAsia"/>
          <w:color w:val="000000" w:themeColor="text1"/>
          <w:szCs w:val="21"/>
        </w:rPr>
        <w:t>衍生出一些常见的英语单词，比如</w:t>
      </w:r>
      <w:r w:rsidRPr="00EE764F">
        <w:rPr>
          <w:rFonts w:ascii="Times New Roman" w:eastAsia="宋体" w:hAnsi="Times New Roman" w:cs="Times New Roman" w:hint="eastAsia"/>
          <w:color w:val="000000" w:themeColor="text1"/>
          <w:szCs w:val="21"/>
        </w:rPr>
        <w:t>单词</w:t>
      </w:r>
      <w:r w:rsidRPr="00EE764F">
        <w:rPr>
          <w:rFonts w:ascii="Times New Roman" w:eastAsia="宋体" w:hAnsi="Times New Roman" w:cs="Times New Roman" w:hint="eastAsia"/>
          <w:color w:val="000000" w:themeColor="text1"/>
          <w:szCs w:val="21"/>
        </w:rPr>
        <w:t>horror</w:t>
      </w:r>
      <w:r w:rsidRPr="00EE764F">
        <w:rPr>
          <w:rFonts w:ascii="Times New Roman" w:eastAsia="宋体" w:hAnsi="Times New Roman" w:cs="Times New Roman" w:hint="eastAsia"/>
          <w:color w:val="000000" w:themeColor="text1"/>
          <w:szCs w:val="21"/>
        </w:rPr>
        <w:t>，它由词根</w:t>
      </w:r>
      <w:r w:rsidRPr="00EE764F">
        <w:rPr>
          <w:rFonts w:ascii="Times New Roman" w:eastAsia="宋体" w:hAnsi="Times New Roman" w:cs="Times New Roman" w:hint="eastAsia"/>
          <w:color w:val="000000" w:themeColor="text1"/>
          <w:szCs w:val="21"/>
        </w:rPr>
        <w:t>horr-</w:t>
      </w:r>
      <w:r w:rsidRPr="00EE764F">
        <w:rPr>
          <w:rFonts w:ascii="Times New Roman" w:eastAsia="宋体" w:hAnsi="Times New Roman" w:cs="Times New Roman" w:hint="eastAsia"/>
          <w:color w:val="000000" w:themeColor="text1"/>
          <w:szCs w:val="21"/>
        </w:rPr>
        <w:t>（恐惧）加抽象名词后缀</w:t>
      </w:r>
      <w:r w:rsidRPr="00EE764F">
        <w:rPr>
          <w:rFonts w:ascii="Times New Roman" w:eastAsia="宋体" w:hAnsi="Times New Roman" w:cs="Times New Roman" w:hint="eastAsia"/>
          <w:color w:val="000000" w:themeColor="text1"/>
          <w:szCs w:val="21"/>
        </w:rPr>
        <w:t>-or</w:t>
      </w:r>
      <w:r w:rsidRPr="00EE764F">
        <w:rPr>
          <w:rFonts w:ascii="Times New Roman" w:eastAsia="宋体" w:hAnsi="Times New Roman" w:cs="Times New Roman" w:hint="eastAsia"/>
          <w:color w:val="000000" w:themeColor="text1"/>
          <w:szCs w:val="21"/>
        </w:rPr>
        <w:t>组成，构成抽象名词，表示“恐惧”这种感觉或状态，比如：</w:t>
      </w:r>
      <w:r w:rsidRPr="00EE764F">
        <w:rPr>
          <w:rFonts w:ascii="Times New Roman" w:eastAsia="宋体" w:hAnsi="Times New Roman" w:cs="Times New Roman" w:hint="eastAsia"/>
          <w:color w:val="000000" w:themeColor="text1"/>
          <w:szCs w:val="21"/>
        </w:rPr>
        <w:t xml:space="preserve">Children screamed in horror. </w:t>
      </w:r>
      <w:r w:rsidRPr="00EE764F">
        <w:rPr>
          <w:rFonts w:ascii="Times New Roman" w:eastAsia="宋体" w:hAnsi="Times New Roman" w:cs="Times New Roman" w:hint="eastAsia"/>
          <w:color w:val="000000" w:themeColor="text1"/>
          <w:szCs w:val="21"/>
        </w:rPr>
        <w:t>孩子们恐惧地尖叫。</w:t>
      </w:r>
    </w:p>
    <w:p w14:paraId="217AEA3C" w14:textId="43BEBAED" w:rsidR="00EE764F" w:rsidRPr="00EE764F" w:rsidRDefault="00EE764F" w:rsidP="00EE76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还有</w:t>
      </w:r>
      <w:r w:rsidRPr="00EE764F">
        <w:rPr>
          <w:rFonts w:ascii="Times New Roman" w:eastAsia="宋体" w:hAnsi="Times New Roman" w:cs="Times New Roman" w:hint="eastAsia"/>
          <w:color w:val="000000" w:themeColor="text1"/>
          <w:szCs w:val="21"/>
        </w:rPr>
        <w:t>单词</w:t>
      </w:r>
      <w:r w:rsidRPr="00EE764F">
        <w:rPr>
          <w:rFonts w:ascii="Times New Roman" w:eastAsia="宋体" w:hAnsi="Times New Roman" w:cs="Times New Roman" w:hint="eastAsia"/>
          <w:color w:val="000000" w:themeColor="text1"/>
          <w:szCs w:val="21"/>
        </w:rPr>
        <w:t>horrible</w:t>
      </w:r>
      <w:r w:rsidRPr="00EE764F">
        <w:rPr>
          <w:rFonts w:ascii="Times New Roman" w:eastAsia="宋体" w:hAnsi="Times New Roman" w:cs="Times New Roman" w:hint="eastAsia"/>
          <w:color w:val="000000" w:themeColor="text1"/>
          <w:szCs w:val="21"/>
        </w:rPr>
        <w:t>，在词根</w:t>
      </w:r>
      <w:r w:rsidRPr="00EE764F">
        <w:rPr>
          <w:rFonts w:ascii="Times New Roman" w:eastAsia="宋体" w:hAnsi="Times New Roman" w:cs="Times New Roman" w:hint="eastAsia"/>
          <w:color w:val="000000" w:themeColor="text1"/>
          <w:szCs w:val="21"/>
        </w:rPr>
        <w:t>horr-</w:t>
      </w:r>
      <w:r w:rsidRPr="00EE764F">
        <w:rPr>
          <w:rFonts w:ascii="Times New Roman" w:eastAsia="宋体" w:hAnsi="Times New Roman" w:cs="Times New Roman" w:hint="eastAsia"/>
          <w:color w:val="000000" w:themeColor="text1"/>
          <w:szCs w:val="21"/>
        </w:rPr>
        <w:t>（恐惧）后面加</w:t>
      </w:r>
      <w:r>
        <w:rPr>
          <w:rFonts w:ascii="Times New Roman" w:eastAsia="宋体" w:hAnsi="Times New Roman" w:cs="Times New Roman" w:hint="eastAsia"/>
          <w:color w:val="000000" w:themeColor="text1"/>
          <w:szCs w:val="21"/>
        </w:rPr>
        <w:t>了一个</w:t>
      </w:r>
      <w:r w:rsidRPr="00EE764F">
        <w:rPr>
          <w:rFonts w:ascii="Times New Roman" w:eastAsia="宋体" w:hAnsi="Times New Roman" w:cs="Times New Roman" w:hint="eastAsia"/>
          <w:color w:val="000000" w:themeColor="text1"/>
          <w:szCs w:val="21"/>
        </w:rPr>
        <w:t>后缀</w:t>
      </w:r>
      <w:r w:rsidRPr="00EE764F">
        <w:rPr>
          <w:rFonts w:ascii="Times New Roman" w:eastAsia="宋体" w:hAnsi="Times New Roman" w:cs="Times New Roman" w:hint="eastAsia"/>
          <w:color w:val="000000" w:themeColor="text1"/>
          <w:szCs w:val="21"/>
        </w:rPr>
        <w:t>-ible</w:t>
      </w:r>
      <w:r w:rsidRPr="00EE764F">
        <w:rPr>
          <w:rFonts w:ascii="Times New Roman" w:eastAsia="宋体" w:hAnsi="Times New Roman" w:cs="Times New Roman" w:hint="eastAsia"/>
          <w:color w:val="000000" w:themeColor="text1"/>
          <w:szCs w:val="21"/>
        </w:rPr>
        <w:t>（能……的，值得……的），本意就是“令人恐惧的，可怕的”。在口语中，</w:t>
      </w:r>
      <w:r w:rsidRPr="00EE764F">
        <w:rPr>
          <w:rFonts w:ascii="Times New Roman" w:eastAsia="宋体" w:hAnsi="Times New Roman" w:cs="Times New Roman" w:hint="eastAsia"/>
          <w:color w:val="000000" w:themeColor="text1"/>
          <w:szCs w:val="21"/>
        </w:rPr>
        <w:t>horrible</w:t>
      </w:r>
      <w:r w:rsidRPr="00EE764F">
        <w:rPr>
          <w:rFonts w:ascii="Times New Roman" w:eastAsia="宋体" w:hAnsi="Times New Roman" w:cs="Times New Roman" w:hint="eastAsia"/>
          <w:color w:val="000000" w:themeColor="text1"/>
          <w:szCs w:val="21"/>
        </w:rPr>
        <w:t>常常表示“极其糟糕的、十分讨厌的”，比如：</w:t>
      </w:r>
      <w:r w:rsidRPr="00EE764F">
        <w:rPr>
          <w:rFonts w:ascii="Times New Roman" w:eastAsia="宋体" w:hAnsi="Times New Roman" w:cs="Times New Roman" w:hint="eastAsia"/>
          <w:color w:val="000000" w:themeColor="text1"/>
          <w:szCs w:val="21"/>
        </w:rPr>
        <w:t>The coffee tasted horrible.</w:t>
      </w:r>
      <w:r w:rsidRPr="00EE764F">
        <w:rPr>
          <w:rFonts w:ascii="Times New Roman" w:eastAsia="宋体" w:hAnsi="Times New Roman" w:cs="Times New Roman" w:hint="eastAsia"/>
          <w:color w:val="000000" w:themeColor="text1"/>
          <w:szCs w:val="21"/>
        </w:rPr>
        <w:t>这种咖啡难喝极了。</w:t>
      </w:r>
    </w:p>
    <w:p w14:paraId="24D092FE" w14:textId="7EB8977E" w:rsidR="00EE764F" w:rsidRDefault="00EE764F" w:rsidP="00EE76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还有</w:t>
      </w:r>
      <w:r w:rsidRPr="00EE764F">
        <w:rPr>
          <w:rFonts w:ascii="Times New Roman" w:eastAsia="宋体" w:hAnsi="Times New Roman" w:cs="Times New Roman" w:hint="eastAsia"/>
          <w:color w:val="000000" w:themeColor="text1"/>
          <w:szCs w:val="21"/>
        </w:rPr>
        <w:t>单词</w:t>
      </w:r>
      <w:r w:rsidRPr="00EE764F">
        <w:rPr>
          <w:rFonts w:ascii="Times New Roman" w:eastAsia="宋体" w:hAnsi="Times New Roman" w:cs="Times New Roman" w:hint="eastAsia"/>
          <w:color w:val="000000" w:themeColor="text1"/>
          <w:szCs w:val="21"/>
        </w:rPr>
        <w:t>horrify</w:t>
      </w:r>
      <w:r w:rsidRPr="00EE764F">
        <w:rPr>
          <w:rFonts w:ascii="Times New Roman" w:eastAsia="宋体" w:hAnsi="Times New Roman" w:cs="Times New Roman" w:hint="eastAsia"/>
          <w:color w:val="000000" w:themeColor="text1"/>
          <w:szCs w:val="21"/>
        </w:rPr>
        <w:t>，末尾的</w:t>
      </w:r>
      <w:r w:rsidRPr="00EE764F">
        <w:rPr>
          <w:rFonts w:ascii="Times New Roman" w:eastAsia="宋体" w:hAnsi="Times New Roman" w:cs="Times New Roman" w:hint="eastAsia"/>
          <w:color w:val="000000" w:themeColor="text1"/>
          <w:szCs w:val="21"/>
        </w:rPr>
        <w:t>-fy</w:t>
      </w:r>
      <w:r>
        <w:rPr>
          <w:rFonts w:ascii="Times New Roman" w:eastAsia="宋体" w:hAnsi="Times New Roman" w:cs="Times New Roman" w:hint="eastAsia"/>
          <w:color w:val="000000" w:themeColor="text1"/>
          <w:szCs w:val="21"/>
        </w:rPr>
        <w:t>等于词根</w:t>
      </w:r>
      <w:r>
        <w:rPr>
          <w:rFonts w:ascii="Times New Roman" w:eastAsia="宋体" w:hAnsi="Times New Roman" w:cs="Times New Roman" w:hint="eastAsia"/>
          <w:color w:val="000000" w:themeColor="text1"/>
          <w:szCs w:val="21"/>
        </w:rPr>
        <w:t>fac-</w:t>
      </w:r>
      <w:r>
        <w:rPr>
          <w:rFonts w:ascii="Times New Roman" w:eastAsia="宋体" w:hAnsi="Times New Roman" w:cs="Times New Roman" w:hint="eastAsia"/>
          <w:color w:val="000000" w:themeColor="text1"/>
          <w:szCs w:val="21"/>
        </w:rPr>
        <w:t>，表示</w:t>
      </w:r>
      <w:r w:rsidRPr="00EE764F">
        <w:rPr>
          <w:rFonts w:ascii="Times New Roman" w:eastAsia="宋体" w:hAnsi="Times New Roman" w:cs="Times New Roman" w:hint="eastAsia"/>
          <w:color w:val="000000" w:themeColor="text1"/>
          <w:szCs w:val="21"/>
        </w:rPr>
        <w:t>“做、造成、使得”。整个单词的字面意思就是“造成恐惧，使恐惧”，比如：</w:t>
      </w:r>
      <w:r w:rsidRPr="00EE764F">
        <w:rPr>
          <w:rFonts w:ascii="Times New Roman" w:eastAsia="宋体" w:hAnsi="Times New Roman" w:cs="Times New Roman" w:hint="eastAsia"/>
          <w:color w:val="000000" w:themeColor="text1"/>
          <w:szCs w:val="21"/>
        </w:rPr>
        <w:t xml:space="preserve">It horrified her to think that he had killed someone. </w:t>
      </w:r>
      <w:r w:rsidRPr="00EE764F">
        <w:rPr>
          <w:rFonts w:ascii="Times New Roman" w:eastAsia="宋体" w:hAnsi="Times New Roman" w:cs="Times New Roman" w:hint="eastAsia"/>
          <w:color w:val="000000" w:themeColor="text1"/>
          <w:szCs w:val="21"/>
        </w:rPr>
        <w:t>一想到他曾经杀过人，她就感到毛骨悚然。</w:t>
      </w:r>
    </w:p>
    <w:p w14:paraId="3497351D" w14:textId="77777777" w:rsidR="00EE764F" w:rsidRPr="00EE764F" w:rsidRDefault="00EE764F" w:rsidP="00EE764F">
      <w:pPr>
        <w:spacing w:line="360" w:lineRule="auto"/>
        <w:ind w:firstLineChars="201" w:firstLine="422"/>
        <w:rPr>
          <w:rFonts w:ascii="Times New Roman" w:eastAsia="宋体" w:hAnsi="Times New Roman" w:cs="Times New Roman"/>
          <w:color w:val="000000" w:themeColor="text1"/>
          <w:szCs w:val="21"/>
        </w:rPr>
      </w:pPr>
      <w:r w:rsidRPr="00EE764F">
        <w:rPr>
          <w:rFonts w:ascii="Times New Roman" w:eastAsia="宋体" w:hAnsi="Times New Roman" w:cs="Times New Roman"/>
          <w:color w:val="000000" w:themeColor="text1"/>
          <w:szCs w:val="21"/>
        </w:rPr>
        <w:t>hair</w:t>
      </w:r>
      <w:r w:rsidRPr="00EE764F">
        <w:rPr>
          <w:rFonts w:ascii="Times New Roman" w:eastAsia="宋体" w:hAnsi="Times New Roman" w:cs="Times New Roman"/>
          <w:color w:val="000000" w:themeColor="text1"/>
          <w:szCs w:val="21"/>
        </w:rPr>
        <w:t>：</w:t>
      </w:r>
      <w:r w:rsidRPr="00EE764F">
        <w:rPr>
          <w:rFonts w:ascii="Times New Roman" w:eastAsia="宋体" w:hAnsi="Times New Roman" w:cs="Times New Roman"/>
          <w:color w:val="000000" w:themeColor="text1"/>
          <w:szCs w:val="21"/>
        </w:rPr>
        <w:t>[heə(r)] n.</w:t>
      </w:r>
      <w:r w:rsidRPr="00EE764F">
        <w:rPr>
          <w:rFonts w:ascii="Times New Roman" w:eastAsia="宋体" w:hAnsi="Times New Roman" w:cs="Times New Roman"/>
          <w:color w:val="000000" w:themeColor="text1"/>
          <w:szCs w:val="21"/>
        </w:rPr>
        <w:t>头发</w:t>
      </w:r>
      <w:r w:rsidRPr="00EE764F">
        <w:rPr>
          <w:rFonts w:ascii="Times New Roman" w:eastAsia="宋体" w:hAnsi="Times New Roman" w:cs="Times New Roman" w:hint="eastAsia"/>
          <w:color w:val="000000" w:themeColor="text1"/>
          <w:szCs w:val="21"/>
        </w:rPr>
        <w:t>，（人体的）</w:t>
      </w:r>
      <w:r w:rsidRPr="00EE764F">
        <w:rPr>
          <w:rFonts w:ascii="Times New Roman" w:eastAsia="宋体" w:hAnsi="Times New Roman" w:cs="Times New Roman"/>
          <w:color w:val="000000" w:themeColor="text1"/>
          <w:szCs w:val="21"/>
        </w:rPr>
        <w:t>毛发</w:t>
      </w:r>
    </w:p>
    <w:p w14:paraId="735469F4" w14:textId="77777777" w:rsidR="00EE764F" w:rsidRPr="00EE764F" w:rsidRDefault="00EE764F" w:rsidP="00EE764F">
      <w:pPr>
        <w:spacing w:line="360" w:lineRule="auto"/>
        <w:ind w:firstLineChars="201" w:firstLine="422"/>
        <w:rPr>
          <w:rFonts w:ascii="Times New Roman" w:eastAsia="宋体" w:hAnsi="Times New Roman" w:cs="Times New Roman"/>
          <w:color w:val="000000" w:themeColor="text1"/>
          <w:szCs w:val="21"/>
        </w:rPr>
      </w:pPr>
      <w:r w:rsidRPr="00EE764F">
        <w:rPr>
          <w:rFonts w:ascii="Times New Roman" w:eastAsia="宋体" w:hAnsi="Times New Roman" w:cs="Times New Roman" w:hint="eastAsia"/>
          <w:color w:val="000000" w:themeColor="text1"/>
          <w:szCs w:val="21"/>
        </w:rPr>
        <w:t>hairy</w:t>
      </w:r>
      <w:r w:rsidRPr="00EE764F">
        <w:rPr>
          <w:rFonts w:ascii="Times New Roman" w:eastAsia="宋体" w:hAnsi="Times New Roman" w:cs="Times New Roman" w:hint="eastAsia"/>
          <w:color w:val="000000" w:themeColor="text1"/>
          <w:szCs w:val="21"/>
        </w:rPr>
        <w:t>：</w:t>
      </w:r>
      <w:r w:rsidRPr="00EE764F">
        <w:rPr>
          <w:rFonts w:ascii="Times New Roman" w:eastAsia="宋体" w:hAnsi="Times New Roman" w:cs="Times New Roman" w:hint="eastAsia"/>
          <w:color w:val="000000" w:themeColor="text1"/>
          <w:szCs w:val="21"/>
        </w:rPr>
        <w:t>[</w:t>
      </w:r>
      <w:r w:rsidRPr="00EE764F">
        <w:rPr>
          <w:rFonts w:ascii="Times New Roman" w:eastAsia="宋体" w:hAnsi="Times New Roman" w:cs="Times New Roman"/>
          <w:color w:val="000000" w:themeColor="text1"/>
          <w:szCs w:val="21"/>
        </w:rPr>
        <w:t>ˈheəri] adj.</w:t>
      </w:r>
      <w:r w:rsidRPr="00EE764F">
        <w:rPr>
          <w:rFonts w:ascii="Times New Roman" w:eastAsia="宋体" w:hAnsi="Times New Roman" w:cs="Times New Roman" w:hint="eastAsia"/>
          <w:color w:val="000000" w:themeColor="text1"/>
          <w:szCs w:val="21"/>
        </w:rPr>
        <w:t>多毛的</w:t>
      </w:r>
    </w:p>
    <w:p w14:paraId="79EBA741" w14:textId="604BAD52" w:rsidR="00EE764F" w:rsidRPr="00EE764F" w:rsidRDefault="00EE764F" w:rsidP="00EE764F">
      <w:pPr>
        <w:spacing w:line="360" w:lineRule="auto"/>
        <w:ind w:firstLineChars="201" w:firstLine="422"/>
        <w:rPr>
          <w:rFonts w:ascii="Times New Roman" w:eastAsia="宋体" w:hAnsi="Times New Roman" w:cs="Times New Roman"/>
          <w:color w:val="000000" w:themeColor="text1"/>
          <w:szCs w:val="21"/>
        </w:rPr>
      </w:pPr>
      <w:r w:rsidRPr="00EE764F">
        <w:rPr>
          <w:rFonts w:ascii="Times New Roman" w:eastAsia="宋体" w:hAnsi="Times New Roman" w:cs="Times New Roman" w:hint="eastAsia"/>
          <w:color w:val="000000" w:themeColor="text1"/>
          <w:szCs w:val="21"/>
        </w:rPr>
        <w:t>horror</w:t>
      </w:r>
      <w:r w:rsidRPr="00EE764F">
        <w:rPr>
          <w:rFonts w:ascii="Times New Roman" w:eastAsia="宋体" w:hAnsi="Times New Roman" w:cs="Times New Roman" w:hint="eastAsia"/>
          <w:color w:val="000000" w:themeColor="text1"/>
          <w:szCs w:val="21"/>
        </w:rPr>
        <w:t>：</w:t>
      </w:r>
      <w:r w:rsidRPr="00EE764F">
        <w:rPr>
          <w:rFonts w:ascii="Times New Roman" w:eastAsia="宋体" w:hAnsi="Times New Roman" w:cs="Times New Roman"/>
          <w:color w:val="000000" w:themeColor="text1"/>
          <w:szCs w:val="21"/>
        </w:rPr>
        <w:t>[ˈhɒrə(r)] n.</w:t>
      </w:r>
      <w:r w:rsidRPr="00EE764F">
        <w:rPr>
          <w:rFonts w:ascii="Times New Roman" w:eastAsia="宋体" w:hAnsi="Times New Roman" w:cs="Times New Roman" w:hint="eastAsia"/>
          <w:color w:val="000000" w:themeColor="text1"/>
          <w:szCs w:val="21"/>
        </w:rPr>
        <w:t>惊骇；恐惧；令人恐惧之事物</w:t>
      </w:r>
    </w:p>
    <w:p w14:paraId="36F4667B" w14:textId="5245192D" w:rsidR="00EE764F" w:rsidRPr="00EE764F" w:rsidRDefault="00EE764F" w:rsidP="00EE764F">
      <w:pPr>
        <w:spacing w:line="360" w:lineRule="auto"/>
        <w:ind w:firstLineChars="201" w:firstLine="422"/>
        <w:rPr>
          <w:rFonts w:ascii="Times New Roman" w:eastAsia="宋体" w:hAnsi="Times New Roman" w:cs="Times New Roman"/>
          <w:color w:val="000000" w:themeColor="text1"/>
          <w:szCs w:val="21"/>
        </w:rPr>
      </w:pPr>
      <w:r w:rsidRPr="00EE764F">
        <w:rPr>
          <w:rFonts w:ascii="Times New Roman" w:eastAsia="宋体" w:hAnsi="Times New Roman" w:cs="Times New Roman"/>
          <w:color w:val="000000" w:themeColor="text1"/>
          <w:szCs w:val="21"/>
        </w:rPr>
        <w:t>horrible</w:t>
      </w:r>
      <w:r w:rsidRPr="00EE764F">
        <w:rPr>
          <w:rFonts w:ascii="Times New Roman" w:eastAsia="宋体" w:hAnsi="Times New Roman" w:cs="Times New Roman"/>
          <w:color w:val="000000" w:themeColor="text1"/>
          <w:szCs w:val="21"/>
        </w:rPr>
        <w:t>：</w:t>
      </w:r>
      <w:r w:rsidRPr="00EE764F">
        <w:rPr>
          <w:rFonts w:ascii="Times New Roman" w:eastAsia="宋体" w:hAnsi="Times New Roman" w:cs="Times New Roman"/>
          <w:color w:val="000000" w:themeColor="text1"/>
          <w:szCs w:val="21"/>
        </w:rPr>
        <w:t>[ˈhɒrəbl] adj.</w:t>
      </w:r>
      <w:r w:rsidRPr="00EE764F">
        <w:rPr>
          <w:rFonts w:ascii="Times New Roman" w:eastAsia="宋体" w:hAnsi="Times New Roman" w:cs="Times New Roman" w:hint="eastAsia"/>
          <w:color w:val="000000" w:themeColor="text1"/>
          <w:szCs w:val="21"/>
        </w:rPr>
        <w:t>恐怖的，</w:t>
      </w:r>
      <w:r w:rsidRPr="00EE764F">
        <w:rPr>
          <w:rFonts w:ascii="Times New Roman" w:eastAsia="宋体" w:hAnsi="Times New Roman" w:cs="Times New Roman"/>
          <w:color w:val="000000" w:themeColor="text1"/>
          <w:szCs w:val="21"/>
        </w:rPr>
        <w:t>可怕的；</w:t>
      </w:r>
      <w:r w:rsidRPr="00EE764F">
        <w:rPr>
          <w:rFonts w:ascii="Times New Roman" w:eastAsia="宋体" w:hAnsi="Times New Roman" w:cs="Times New Roman" w:hint="eastAsia"/>
          <w:color w:val="000000" w:themeColor="text1"/>
          <w:szCs w:val="21"/>
        </w:rPr>
        <w:t>极糟糕的，令人讨厌的</w:t>
      </w:r>
    </w:p>
    <w:p w14:paraId="4BCAA669" w14:textId="3FE3ACE3" w:rsidR="00EE764F" w:rsidRPr="00EE764F" w:rsidRDefault="00EE764F" w:rsidP="00EE764F">
      <w:pPr>
        <w:spacing w:line="360" w:lineRule="auto"/>
        <w:ind w:firstLineChars="201" w:firstLine="422"/>
        <w:rPr>
          <w:rFonts w:ascii="Times New Roman" w:eastAsia="宋体" w:hAnsi="Times New Roman" w:cs="Times New Roman"/>
          <w:color w:val="000000" w:themeColor="text1"/>
          <w:szCs w:val="21"/>
        </w:rPr>
      </w:pPr>
      <w:r w:rsidRPr="00EE764F">
        <w:rPr>
          <w:rFonts w:ascii="Times New Roman" w:eastAsia="宋体" w:hAnsi="Times New Roman" w:cs="Times New Roman" w:hint="eastAsia"/>
          <w:color w:val="000000" w:themeColor="text1"/>
          <w:szCs w:val="21"/>
        </w:rPr>
        <w:t>horrify</w:t>
      </w:r>
      <w:r w:rsidRPr="00EE764F">
        <w:rPr>
          <w:rFonts w:ascii="Times New Roman" w:eastAsia="宋体" w:hAnsi="Times New Roman" w:cs="Times New Roman" w:hint="eastAsia"/>
          <w:color w:val="000000" w:themeColor="text1"/>
          <w:szCs w:val="21"/>
        </w:rPr>
        <w:t>：</w:t>
      </w:r>
      <w:r w:rsidRPr="00EE764F">
        <w:rPr>
          <w:rFonts w:ascii="Times New Roman" w:eastAsia="宋体" w:hAnsi="Times New Roman" w:cs="Times New Roman"/>
          <w:color w:val="000000" w:themeColor="text1"/>
          <w:szCs w:val="21"/>
        </w:rPr>
        <w:t>[ˈhɒrɪfaɪ] vt.</w:t>
      </w:r>
      <w:r w:rsidRPr="00EE764F">
        <w:rPr>
          <w:rFonts w:ascii="Times New Roman" w:eastAsia="宋体" w:hAnsi="Times New Roman" w:cs="Times New Roman" w:hint="eastAsia"/>
          <w:color w:val="000000" w:themeColor="text1"/>
          <w:szCs w:val="21"/>
        </w:rPr>
        <w:t>使恐惧，使惊骇</w:t>
      </w:r>
    </w:p>
    <w:p w14:paraId="394A7C90" w14:textId="44EA2BDA" w:rsidR="00492156" w:rsidRPr="00D4141D" w:rsidRDefault="00492156" w:rsidP="00116F1B">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207" w:name="OLE_LINK805"/>
      <w:bookmarkStart w:id="208" w:name="OLE_LINK806"/>
      <w:bookmarkEnd w:id="205"/>
      <w:bookmarkEnd w:id="206"/>
      <w:r w:rsidRPr="00D4141D">
        <w:rPr>
          <w:rFonts w:ascii="Times New Roman" w:eastAsia="宋体" w:hAnsi="Times New Roman" w:cs="Times New Roman" w:hint="eastAsia"/>
          <w:b w:val="0"/>
          <w:color w:val="000000" w:themeColor="text1"/>
          <w:sz w:val="21"/>
          <w:szCs w:val="21"/>
          <w:shd w:val="clear" w:color="auto" w:fill="FFFFFF"/>
        </w:rPr>
        <w:t>skull</w:t>
      </w:r>
      <w:r w:rsidR="00CB548B">
        <w:rPr>
          <w:rFonts w:ascii="Times New Roman" w:eastAsia="宋体" w:hAnsi="Times New Roman" w:cs="Times New Roman" w:hint="eastAsia"/>
          <w:b w:val="0"/>
          <w:color w:val="000000" w:themeColor="text1"/>
          <w:sz w:val="21"/>
          <w:szCs w:val="21"/>
          <w:shd w:val="clear" w:color="auto" w:fill="FFFFFF"/>
        </w:rPr>
        <w:t>（颅骨）</w:t>
      </w:r>
      <w:r w:rsidRPr="00D4141D">
        <w:rPr>
          <w:rFonts w:ascii="Times New Roman" w:eastAsia="宋体" w:hAnsi="Times New Roman" w:cs="Times New Roman" w:hint="eastAsia"/>
          <w:b w:val="0"/>
          <w:color w:val="000000" w:themeColor="text1"/>
          <w:sz w:val="21"/>
          <w:szCs w:val="21"/>
          <w:shd w:val="clear" w:color="auto" w:fill="FFFFFF"/>
        </w:rPr>
        <w:t>：围绕脑子的外壳</w:t>
      </w:r>
    </w:p>
    <w:p w14:paraId="4A7806EC" w14:textId="6CA6C660" w:rsidR="00AE7353" w:rsidRDefault="00AE7353" w:rsidP="00116F1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人类的脑子（包括大脑、小脑和脑干等）是个非常重要而又脆弱的器官，所以外面包裹有一个坚硬的外壳，它就是我们的颅骨。英语</w:t>
      </w:r>
      <w:r w:rsidR="0013648C">
        <w:rPr>
          <w:rFonts w:ascii="Times New Roman" w:eastAsia="宋体" w:hAnsi="Times New Roman" w:cs="Times New Roman" w:hint="eastAsia"/>
          <w:color w:val="000000" w:themeColor="text1"/>
          <w:szCs w:val="21"/>
        </w:rPr>
        <w:t>单词</w:t>
      </w:r>
      <w:r w:rsidR="0013648C">
        <w:rPr>
          <w:rFonts w:ascii="Times New Roman" w:eastAsia="宋体" w:hAnsi="Times New Roman" w:cs="Times New Roman" w:hint="eastAsia"/>
          <w:color w:val="000000" w:themeColor="text1"/>
          <w:szCs w:val="21"/>
        </w:rPr>
        <w:t>skull</w:t>
      </w:r>
      <w:r w:rsidR="0013648C">
        <w:rPr>
          <w:rFonts w:ascii="Times New Roman" w:eastAsia="宋体" w:hAnsi="Times New Roman" w:cs="Times New Roman" w:hint="eastAsia"/>
          <w:color w:val="000000" w:themeColor="text1"/>
          <w:szCs w:val="21"/>
        </w:rPr>
        <w:t>（颅骨）</w:t>
      </w:r>
      <w:r>
        <w:rPr>
          <w:rFonts w:ascii="Times New Roman" w:eastAsia="宋体" w:hAnsi="Times New Roman" w:cs="Times New Roman" w:hint="eastAsia"/>
          <w:color w:val="000000" w:themeColor="text1"/>
          <w:szCs w:val="21"/>
        </w:rPr>
        <w:t>就反映了</w:t>
      </w:r>
      <w:r w:rsidR="004030A0">
        <w:rPr>
          <w:rFonts w:ascii="Times New Roman" w:eastAsia="宋体" w:hAnsi="Times New Roman" w:cs="Times New Roman" w:hint="eastAsia"/>
          <w:color w:val="000000" w:themeColor="text1"/>
          <w:szCs w:val="21"/>
        </w:rPr>
        <w:t>古人对</w:t>
      </w:r>
      <w:r>
        <w:rPr>
          <w:rFonts w:ascii="Times New Roman" w:eastAsia="宋体" w:hAnsi="Times New Roman" w:cs="Times New Roman" w:hint="eastAsia"/>
          <w:color w:val="000000" w:themeColor="text1"/>
          <w:szCs w:val="21"/>
        </w:rPr>
        <w:t>颅骨的</w:t>
      </w:r>
      <w:r w:rsidR="004030A0">
        <w:rPr>
          <w:rFonts w:ascii="Times New Roman" w:eastAsia="宋体" w:hAnsi="Times New Roman" w:cs="Times New Roman" w:hint="eastAsia"/>
          <w:color w:val="000000" w:themeColor="text1"/>
          <w:szCs w:val="21"/>
        </w:rPr>
        <w:t>认知</w:t>
      </w:r>
      <w:r>
        <w:rPr>
          <w:rFonts w:ascii="Times New Roman" w:eastAsia="宋体" w:hAnsi="Times New Roman" w:cs="Times New Roman" w:hint="eastAsia"/>
          <w:color w:val="000000" w:themeColor="text1"/>
          <w:szCs w:val="21"/>
        </w:rPr>
        <w:t>。</w:t>
      </w:r>
    </w:p>
    <w:p w14:paraId="38430D3D" w14:textId="1FEC3A89" w:rsidR="00AE7353" w:rsidRDefault="00AE7353" w:rsidP="00116F1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skull</w:t>
      </w:r>
      <w:r>
        <w:rPr>
          <w:rFonts w:ascii="Times New Roman" w:eastAsia="宋体" w:hAnsi="Times New Roman" w:cs="Times New Roman" w:hint="eastAsia"/>
          <w:color w:val="000000" w:themeColor="text1"/>
          <w:szCs w:val="21"/>
        </w:rPr>
        <w:t>（颅骨）来自</w:t>
      </w:r>
      <w:r w:rsidR="005964C3">
        <w:rPr>
          <w:rFonts w:ascii="Times New Roman" w:eastAsia="宋体" w:hAnsi="Times New Roman" w:cs="Times New Roman" w:hint="eastAsia"/>
          <w:color w:val="000000" w:themeColor="text1"/>
          <w:szCs w:val="21"/>
        </w:rPr>
        <w:t>北欧的</w:t>
      </w:r>
      <w:r w:rsidR="00E02FD8">
        <w:rPr>
          <w:rFonts w:ascii="Times New Roman" w:eastAsia="宋体" w:hAnsi="Times New Roman" w:cs="Times New Roman" w:hint="eastAsia"/>
          <w:color w:val="000000" w:themeColor="text1"/>
          <w:szCs w:val="21"/>
        </w:rPr>
        <w:t>古诺尔斯语</w:t>
      </w:r>
      <w:r>
        <w:rPr>
          <w:rFonts w:ascii="Times New Roman" w:eastAsia="宋体" w:hAnsi="Times New Roman" w:cs="Times New Roman" w:hint="eastAsia"/>
          <w:color w:val="000000" w:themeColor="text1"/>
          <w:szCs w:val="21"/>
        </w:rPr>
        <w:t>，本意就是“外壳”。和</w:t>
      </w:r>
      <w:r>
        <w:rPr>
          <w:rFonts w:ascii="Times New Roman" w:eastAsia="宋体" w:hAnsi="Times New Roman" w:cs="Times New Roman" w:hint="eastAsia"/>
          <w:color w:val="000000" w:themeColor="text1"/>
          <w:szCs w:val="21"/>
        </w:rPr>
        <w:t>skull</w:t>
      </w:r>
      <w:r>
        <w:rPr>
          <w:rFonts w:ascii="Times New Roman" w:eastAsia="宋体" w:hAnsi="Times New Roman" w:cs="Times New Roman" w:hint="eastAsia"/>
          <w:color w:val="000000" w:themeColor="text1"/>
          <w:szCs w:val="21"/>
        </w:rPr>
        <w:t>（颅骨）同源的单词还有</w:t>
      </w:r>
      <w:r>
        <w:rPr>
          <w:rFonts w:ascii="Times New Roman" w:eastAsia="宋体" w:hAnsi="Times New Roman" w:cs="Times New Roman" w:hint="eastAsia"/>
          <w:color w:val="000000" w:themeColor="text1"/>
          <w:szCs w:val="21"/>
        </w:rPr>
        <w:t>shell</w:t>
      </w:r>
      <w:r>
        <w:rPr>
          <w:rFonts w:ascii="Times New Roman" w:eastAsia="宋体" w:hAnsi="Times New Roman" w:cs="Times New Roman" w:hint="eastAsia"/>
          <w:color w:val="000000" w:themeColor="text1"/>
          <w:szCs w:val="21"/>
        </w:rPr>
        <w:t>（壳），辅音字母</w:t>
      </w:r>
      <w:r>
        <w:rPr>
          <w:rFonts w:ascii="Times New Roman" w:eastAsia="宋体" w:hAnsi="Times New Roman" w:cs="Times New Roman" w:hint="eastAsia"/>
          <w:color w:val="000000" w:themeColor="text1"/>
          <w:szCs w:val="21"/>
        </w:rPr>
        <w:t>k</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h</w:t>
      </w:r>
      <w:r>
        <w:rPr>
          <w:rFonts w:ascii="Times New Roman" w:eastAsia="宋体" w:hAnsi="Times New Roman" w:cs="Times New Roman" w:hint="eastAsia"/>
          <w:color w:val="000000" w:themeColor="text1"/>
          <w:szCs w:val="21"/>
        </w:rPr>
        <w:t>相通，元音字母</w:t>
      </w:r>
      <w:r>
        <w:rPr>
          <w:rFonts w:ascii="Times New Roman" w:eastAsia="宋体" w:hAnsi="Times New Roman" w:cs="Times New Roman" w:hint="eastAsia"/>
          <w:color w:val="000000" w:themeColor="text1"/>
          <w:szCs w:val="21"/>
        </w:rPr>
        <w:t>u</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e</w:t>
      </w:r>
      <w:r>
        <w:rPr>
          <w:rFonts w:ascii="Times New Roman" w:eastAsia="宋体" w:hAnsi="Times New Roman" w:cs="Times New Roman" w:hint="eastAsia"/>
          <w:color w:val="000000" w:themeColor="text1"/>
          <w:szCs w:val="21"/>
        </w:rPr>
        <w:t>相通。在军事领域，</w:t>
      </w:r>
      <w:r>
        <w:rPr>
          <w:rFonts w:ascii="Times New Roman" w:eastAsia="宋体" w:hAnsi="Times New Roman" w:cs="Times New Roman" w:hint="eastAsia"/>
          <w:color w:val="000000" w:themeColor="text1"/>
          <w:szCs w:val="21"/>
        </w:rPr>
        <w:t>shell</w:t>
      </w:r>
      <w:r>
        <w:rPr>
          <w:rFonts w:ascii="Times New Roman" w:eastAsia="宋体" w:hAnsi="Times New Roman" w:cs="Times New Roman" w:hint="eastAsia"/>
          <w:color w:val="000000" w:themeColor="text1"/>
          <w:szCs w:val="21"/>
        </w:rPr>
        <w:t>可以表示炮弹的外壳，后来</w:t>
      </w:r>
      <w:r w:rsidR="00733409">
        <w:rPr>
          <w:rFonts w:ascii="Times New Roman" w:eastAsia="宋体" w:hAnsi="Times New Roman" w:cs="Times New Roman" w:hint="eastAsia"/>
          <w:color w:val="000000" w:themeColor="text1"/>
          <w:szCs w:val="21"/>
        </w:rPr>
        <w:t>直接表示炮弹本身。</w:t>
      </w:r>
    </w:p>
    <w:p w14:paraId="0CD5A8B6" w14:textId="492C9FD5" w:rsidR="00AE7353" w:rsidRDefault="00AE7353" w:rsidP="00116F1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skull</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AE7353">
        <w:rPr>
          <w:rFonts w:ascii="Times New Roman" w:eastAsia="宋体" w:hAnsi="Times New Roman" w:cs="Times New Roman"/>
          <w:color w:val="000000" w:themeColor="text1"/>
          <w:szCs w:val="21"/>
        </w:rPr>
        <w:t>skʌl</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头骨，颅骨</w:t>
      </w:r>
    </w:p>
    <w:p w14:paraId="26E5B3CD" w14:textId="096A9A63" w:rsidR="00AE7353" w:rsidRDefault="00AE7353" w:rsidP="00116F1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shell</w:t>
      </w:r>
      <w:r>
        <w:rPr>
          <w:rFonts w:ascii="Times New Roman" w:eastAsia="宋体" w:hAnsi="Times New Roman" w:cs="Times New Roman" w:hint="eastAsia"/>
          <w:color w:val="000000" w:themeColor="text1"/>
          <w:szCs w:val="21"/>
        </w:rPr>
        <w:t>：</w:t>
      </w:r>
      <w:r w:rsidRPr="00AE7353">
        <w:rPr>
          <w:rFonts w:ascii="Times New Roman" w:eastAsia="宋体" w:hAnsi="Times New Roman" w:cs="Times New Roman"/>
          <w:color w:val="000000" w:themeColor="text1"/>
          <w:szCs w:val="21"/>
        </w:rPr>
        <w:t>shell</w:t>
      </w:r>
      <w:r w:rsidRPr="00AE7353">
        <w:rPr>
          <w:rFonts w:ascii="Times New Roman" w:eastAsia="宋体" w:hAnsi="Times New Roman" w:cs="Times New Roman" w:hint="eastAsia"/>
          <w:color w:val="000000" w:themeColor="text1"/>
          <w:szCs w:val="21"/>
        </w:rPr>
        <w:t>：</w:t>
      </w:r>
      <w:r w:rsidRPr="00AE7353">
        <w:rPr>
          <w:rFonts w:ascii="Times New Roman" w:eastAsia="宋体" w:hAnsi="Times New Roman" w:cs="Times New Roman"/>
          <w:color w:val="000000" w:themeColor="text1"/>
          <w:szCs w:val="21"/>
        </w:rPr>
        <w:t>[ʃel] n.</w:t>
      </w:r>
      <w:r w:rsidRPr="00AE7353">
        <w:rPr>
          <w:rFonts w:ascii="Times New Roman" w:eastAsia="宋体" w:hAnsi="Times New Roman" w:cs="Times New Roman" w:hint="eastAsia"/>
          <w:color w:val="000000" w:themeColor="text1"/>
          <w:szCs w:val="21"/>
        </w:rPr>
        <w:t>壳，贝壳；炮弹</w:t>
      </w:r>
    </w:p>
    <w:p w14:paraId="0C976262" w14:textId="4D29D217" w:rsidR="00492156" w:rsidRPr="007E076C" w:rsidRDefault="001F0708" w:rsidP="00116F1B">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chest</w:t>
      </w:r>
      <w:r>
        <w:rPr>
          <w:rFonts w:ascii="Times New Roman" w:eastAsia="宋体" w:hAnsi="Times New Roman" w:cs="Times New Roman" w:hint="eastAsia"/>
          <w:b w:val="0"/>
          <w:color w:val="000000" w:themeColor="text1"/>
          <w:sz w:val="21"/>
          <w:szCs w:val="21"/>
          <w:shd w:val="clear" w:color="auto" w:fill="FFFFFF"/>
        </w:rPr>
        <w:t>（胸部）：</w:t>
      </w:r>
      <w:r w:rsidR="00492156" w:rsidRPr="007E076C">
        <w:rPr>
          <w:rFonts w:ascii="Times New Roman" w:eastAsia="宋体" w:hAnsi="Times New Roman" w:cs="Times New Roman" w:hint="eastAsia"/>
          <w:b w:val="0"/>
          <w:color w:val="000000" w:themeColor="text1"/>
          <w:sz w:val="21"/>
          <w:szCs w:val="21"/>
          <w:shd w:val="clear" w:color="auto" w:fill="FFFFFF"/>
        </w:rPr>
        <w:t>肋骨围成的</w:t>
      </w:r>
      <w:r>
        <w:rPr>
          <w:rFonts w:ascii="Times New Roman" w:eastAsia="宋体" w:hAnsi="Times New Roman" w:cs="Times New Roman" w:hint="eastAsia"/>
          <w:b w:val="0"/>
          <w:color w:val="000000" w:themeColor="text1"/>
          <w:sz w:val="21"/>
          <w:szCs w:val="21"/>
          <w:shd w:val="clear" w:color="auto" w:fill="FFFFFF"/>
        </w:rPr>
        <w:t>容器</w:t>
      </w:r>
    </w:p>
    <w:p w14:paraId="26A5FD14" w14:textId="28D8A0E5" w:rsidR="00492156" w:rsidRDefault="00492156" w:rsidP="00116F1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chest</w:t>
      </w:r>
      <w:r>
        <w:rPr>
          <w:rFonts w:ascii="Times New Roman" w:eastAsia="宋体" w:hAnsi="Times New Roman" w:cs="Times New Roman" w:hint="eastAsia"/>
          <w:color w:val="000000" w:themeColor="text1"/>
          <w:szCs w:val="21"/>
        </w:rPr>
        <w:t>（胸部）</w:t>
      </w:r>
      <w:r w:rsidR="001F0708">
        <w:rPr>
          <w:rFonts w:ascii="Times New Roman" w:eastAsia="宋体" w:hAnsi="Times New Roman" w:cs="Times New Roman" w:hint="eastAsia"/>
          <w:color w:val="000000" w:themeColor="text1"/>
          <w:szCs w:val="21"/>
        </w:rPr>
        <w:t>源自</w:t>
      </w:r>
      <w:r w:rsidRPr="00976018">
        <w:rPr>
          <w:rFonts w:ascii="Times New Roman" w:eastAsia="宋体" w:hAnsi="Times New Roman" w:cs="Times New Roman" w:hint="eastAsia"/>
          <w:color w:val="000000" w:themeColor="text1"/>
          <w:szCs w:val="21"/>
        </w:rPr>
        <w:t>希腊语，本意是“</w:t>
      </w:r>
      <w:r w:rsidR="001F0708">
        <w:rPr>
          <w:rFonts w:ascii="Times New Roman" w:eastAsia="宋体" w:hAnsi="Times New Roman" w:cs="Times New Roman" w:hint="eastAsia"/>
          <w:color w:val="000000" w:themeColor="text1"/>
          <w:szCs w:val="21"/>
        </w:rPr>
        <w:t>编织而成的容器，篮子，</w:t>
      </w:r>
      <w:r w:rsidRPr="00976018">
        <w:rPr>
          <w:rFonts w:ascii="Times New Roman" w:eastAsia="宋体" w:hAnsi="Times New Roman" w:cs="Times New Roman" w:hint="eastAsia"/>
          <w:color w:val="000000" w:themeColor="text1"/>
          <w:szCs w:val="21"/>
        </w:rPr>
        <w:t>箱子”</w:t>
      </w:r>
      <w:r w:rsidR="001F0708">
        <w:rPr>
          <w:rFonts w:ascii="Times New Roman" w:eastAsia="宋体" w:hAnsi="Times New Roman" w:cs="Times New Roman" w:hint="eastAsia"/>
          <w:color w:val="000000" w:themeColor="text1"/>
          <w:szCs w:val="21"/>
        </w:rPr>
        <w:t>，</w:t>
      </w:r>
      <w:r w:rsidRPr="00976018">
        <w:rPr>
          <w:rFonts w:ascii="Times New Roman" w:eastAsia="宋体" w:hAnsi="Times New Roman" w:cs="Times New Roman" w:hint="eastAsia"/>
          <w:color w:val="000000" w:themeColor="text1"/>
          <w:szCs w:val="21"/>
        </w:rPr>
        <w:t>该含义保留至今，并引申出“衣柜”、“金库”等含义。</w:t>
      </w:r>
      <w:r w:rsidRPr="00976018">
        <w:rPr>
          <w:rFonts w:ascii="Times New Roman" w:eastAsia="宋体" w:hAnsi="Times New Roman" w:cs="Times New Roman" w:hint="eastAsia"/>
          <w:color w:val="000000" w:themeColor="text1"/>
          <w:szCs w:val="21"/>
        </w:rPr>
        <w:t>16</w:t>
      </w:r>
      <w:r w:rsidRPr="00976018">
        <w:rPr>
          <w:rFonts w:ascii="Times New Roman" w:eastAsia="宋体" w:hAnsi="Times New Roman" w:cs="Times New Roman" w:hint="eastAsia"/>
          <w:color w:val="000000" w:themeColor="text1"/>
          <w:szCs w:val="21"/>
        </w:rPr>
        <w:t>世纪时，人们开始用</w:t>
      </w:r>
      <w:r w:rsidRPr="00976018">
        <w:rPr>
          <w:rFonts w:ascii="Times New Roman" w:eastAsia="宋体" w:hAnsi="Times New Roman" w:cs="Times New Roman" w:hint="eastAsia"/>
          <w:color w:val="000000" w:themeColor="text1"/>
          <w:szCs w:val="21"/>
        </w:rPr>
        <w:t>chest</w:t>
      </w:r>
      <w:r w:rsidRPr="00976018">
        <w:rPr>
          <w:rFonts w:ascii="Times New Roman" w:eastAsia="宋体" w:hAnsi="Times New Roman" w:cs="Times New Roman" w:hint="eastAsia"/>
          <w:color w:val="000000" w:themeColor="text1"/>
          <w:szCs w:val="21"/>
        </w:rPr>
        <w:t>来表示“胸腔”，即由肋骨围成的空腔，</w:t>
      </w:r>
      <w:r w:rsidR="001F0708">
        <w:rPr>
          <w:rFonts w:ascii="Times New Roman" w:eastAsia="宋体" w:hAnsi="Times New Roman" w:cs="Times New Roman" w:hint="eastAsia"/>
          <w:color w:val="000000" w:themeColor="text1"/>
          <w:szCs w:val="21"/>
        </w:rPr>
        <w:t>像是一个容纳心肺内脏的笼子</w:t>
      </w:r>
      <w:r w:rsidRPr="00976018">
        <w:rPr>
          <w:rFonts w:ascii="Times New Roman" w:eastAsia="宋体" w:hAnsi="Times New Roman" w:cs="Times New Roman" w:hint="eastAsia"/>
          <w:color w:val="000000" w:themeColor="text1"/>
          <w:szCs w:val="21"/>
        </w:rPr>
        <w:t>，所以称为</w:t>
      </w:r>
      <w:r w:rsidRPr="00976018">
        <w:rPr>
          <w:rFonts w:ascii="Times New Roman" w:eastAsia="宋体" w:hAnsi="Times New Roman" w:cs="Times New Roman" w:hint="eastAsia"/>
          <w:color w:val="000000" w:themeColor="text1"/>
          <w:szCs w:val="21"/>
        </w:rPr>
        <w:t>chest</w:t>
      </w:r>
      <w:r w:rsidRPr="00976018">
        <w:rPr>
          <w:rFonts w:ascii="Times New Roman" w:eastAsia="宋体" w:hAnsi="Times New Roman" w:cs="Times New Roman" w:hint="eastAsia"/>
          <w:color w:val="000000" w:themeColor="text1"/>
          <w:szCs w:val="21"/>
        </w:rPr>
        <w:t>，并</w:t>
      </w:r>
      <w:r w:rsidR="001F0708">
        <w:rPr>
          <w:rFonts w:ascii="Times New Roman" w:eastAsia="宋体" w:hAnsi="Times New Roman" w:cs="Times New Roman" w:hint="eastAsia"/>
          <w:color w:val="000000" w:themeColor="text1"/>
          <w:szCs w:val="21"/>
        </w:rPr>
        <w:t>逐渐引申表示整个</w:t>
      </w:r>
      <w:r w:rsidRPr="00976018">
        <w:rPr>
          <w:rFonts w:ascii="Times New Roman" w:eastAsia="宋体" w:hAnsi="Times New Roman" w:cs="Times New Roman" w:hint="eastAsia"/>
          <w:color w:val="000000" w:themeColor="text1"/>
          <w:szCs w:val="21"/>
        </w:rPr>
        <w:t>“胸部”</w:t>
      </w:r>
      <w:r>
        <w:rPr>
          <w:rFonts w:ascii="Times New Roman" w:eastAsia="宋体" w:hAnsi="Times New Roman" w:cs="Times New Roman" w:hint="eastAsia"/>
          <w:color w:val="000000" w:themeColor="text1"/>
          <w:szCs w:val="21"/>
        </w:rPr>
        <w:t>。</w:t>
      </w:r>
    </w:p>
    <w:p w14:paraId="48EAB9F0" w14:textId="4420482A" w:rsidR="00492156" w:rsidRDefault="00492156" w:rsidP="00116F1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英语中</w:t>
      </w:r>
      <w:r w:rsidRPr="00976018">
        <w:rPr>
          <w:rFonts w:ascii="Times New Roman" w:eastAsia="宋体" w:hAnsi="Times New Roman" w:cs="Times New Roman" w:hint="eastAsia"/>
          <w:color w:val="000000" w:themeColor="text1"/>
          <w:szCs w:val="21"/>
        </w:rPr>
        <w:t>表示“胸部”的单词</w:t>
      </w:r>
      <w:r>
        <w:rPr>
          <w:rFonts w:ascii="Times New Roman" w:eastAsia="宋体" w:hAnsi="Times New Roman" w:cs="Times New Roman" w:hint="eastAsia"/>
          <w:color w:val="000000" w:themeColor="text1"/>
          <w:szCs w:val="21"/>
        </w:rPr>
        <w:t>原本是</w:t>
      </w:r>
      <w:r w:rsidRPr="00976018">
        <w:rPr>
          <w:rFonts w:ascii="Times New Roman" w:eastAsia="宋体" w:hAnsi="Times New Roman" w:cs="Times New Roman" w:hint="eastAsia"/>
          <w:color w:val="000000" w:themeColor="text1"/>
          <w:szCs w:val="21"/>
        </w:rPr>
        <w:t>breast</w:t>
      </w:r>
      <w:r>
        <w:rPr>
          <w:rFonts w:ascii="Times New Roman" w:eastAsia="宋体" w:hAnsi="Times New Roman" w:cs="Times New Roman" w:hint="eastAsia"/>
          <w:color w:val="000000" w:themeColor="text1"/>
          <w:szCs w:val="21"/>
        </w:rPr>
        <w:t>，因为</w:t>
      </w:r>
      <w:r>
        <w:rPr>
          <w:rFonts w:ascii="Times New Roman" w:eastAsia="宋体" w:hAnsi="Times New Roman" w:cs="Times New Roman" w:hint="eastAsia"/>
          <w:color w:val="000000" w:themeColor="text1"/>
          <w:szCs w:val="21"/>
        </w:rPr>
        <w:t>breast</w:t>
      </w:r>
      <w:r>
        <w:rPr>
          <w:rFonts w:ascii="Times New Roman" w:eastAsia="宋体" w:hAnsi="Times New Roman" w:cs="Times New Roman" w:hint="eastAsia"/>
          <w:color w:val="000000" w:themeColor="text1"/>
          <w:szCs w:val="21"/>
        </w:rPr>
        <w:t>一词</w:t>
      </w:r>
      <w:r w:rsidR="007D5059">
        <w:rPr>
          <w:rFonts w:ascii="Times New Roman" w:eastAsia="宋体" w:hAnsi="Times New Roman" w:cs="Times New Roman" w:hint="eastAsia"/>
          <w:color w:val="000000" w:themeColor="text1"/>
          <w:szCs w:val="21"/>
        </w:rPr>
        <w:t>的</w:t>
      </w:r>
      <w:r w:rsidR="001F0708">
        <w:rPr>
          <w:rFonts w:ascii="Times New Roman" w:eastAsia="宋体" w:hAnsi="Times New Roman" w:cs="Times New Roman" w:hint="eastAsia"/>
          <w:color w:val="000000" w:themeColor="text1"/>
          <w:szCs w:val="21"/>
        </w:rPr>
        <w:t>本意是</w:t>
      </w:r>
      <w:r>
        <w:rPr>
          <w:rFonts w:ascii="Times New Roman" w:eastAsia="宋体" w:hAnsi="Times New Roman" w:cs="Times New Roman" w:hint="eastAsia"/>
          <w:color w:val="000000" w:themeColor="text1"/>
          <w:szCs w:val="21"/>
        </w:rPr>
        <w:t>“乳房”，显得不</w:t>
      </w:r>
      <w:r w:rsidR="001F0708">
        <w:rPr>
          <w:rFonts w:ascii="Times New Roman" w:eastAsia="宋体" w:hAnsi="Times New Roman" w:cs="Times New Roman" w:hint="eastAsia"/>
          <w:color w:val="000000" w:themeColor="text1"/>
          <w:szCs w:val="21"/>
        </w:rPr>
        <w:t>太</w:t>
      </w:r>
      <w:r>
        <w:rPr>
          <w:rFonts w:ascii="Times New Roman" w:eastAsia="宋体" w:hAnsi="Times New Roman" w:cs="Times New Roman" w:hint="eastAsia"/>
          <w:color w:val="000000" w:themeColor="text1"/>
          <w:szCs w:val="21"/>
        </w:rPr>
        <w:t>庄重，所以上流人士常用</w:t>
      </w:r>
      <w:r>
        <w:rPr>
          <w:rFonts w:ascii="Times New Roman" w:eastAsia="宋体" w:hAnsi="Times New Roman" w:cs="Times New Roman" w:hint="eastAsia"/>
          <w:color w:val="000000" w:themeColor="text1"/>
          <w:szCs w:val="21"/>
        </w:rPr>
        <w:t>chest</w:t>
      </w:r>
      <w:r>
        <w:rPr>
          <w:rFonts w:ascii="Times New Roman" w:eastAsia="宋体" w:hAnsi="Times New Roman" w:cs="Times New Roman" w:hint="eastAsia"/>
          <w:color w:val="000000" w:themeColor="text1"/>
          <w:szCs w:val="21"/>
        </w:rPr>
        <w:t>一词代替。</w:t>
      </w:r>
    </w:p>
    <w:p w14:paraId="6FEC0593" w14:textId="52281AAE" w:rsidR="00492156" w:rsidRPr="00B21CF7" w:rsidRDefault="00492156" w:rsidP="00116F1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chest</w:t>
      </w:r>
      <w:r>
        <w:rPr>
          <w:rFonts w:ascii="Times New Roman" w:eastAsia="宋体" w:hAnsi="Times New Roman" w:cs="Times New Roman" w:hint="eastAsia"/>
          <w:color w:val="000000" w:themeColor="text1"/>
          <w:szCs w:val="21"/>
        </w:rPr>
        <w:t>：</w:t>
      </w:r>
      <w:r w:rsidRPr="00B21CF7">
        <w:rPr>
          <w:rFonts w:ascii="Times New Roman" w:eastAsia="宋体" w:hAnsi="Times New Roman" w:cs="Times New Roman"/>
          <w:color w:val="000000" w:themeColor="text1"/>
          <w:szCs w:val="21"/>
        </w:rPr>
        <w:t>[</w:t>
      </w:r>
      <w:r w:rsidR="007D5059" w:rsidRPr="00B21CF7">
        <w:rPr>
          <w:rFonts w:ascii="Times New Roman" w:eastAsia="宋体" w:hAnsi="Times New Roman" w:cs="Times New Roman"/>
          <w:color w:val="000000" w:themeColor="text1"/>
          <w:szCs w:val="21"/>
        </w:rPr>
        <w:t>tʃest</w:t>
      </w:r>
      <w:r w:rsidRPr="00B21CF7">
        <w:rPr>
          <w:rFonts w:ascii="Times New Roman" w:eastAsia="宋体" w:hAnsi="Times New Roman" w:cs="Times New Roman"/>
          <w:color w:val="000000" w:themeColor="text1"/>
          <w:szCs w:val="21"/>
        </w:rPr>
        <w:t>] n.</w:t>
      </w:r>
      <w:r w:rsidRPr="00B21CF7">
        <w:rPr>
          <w:rFonts w:ascii="Times New Roman" w:eastAsia="宋体" w:hAnsi="Times New Roman" w:cs="Times New Roman"/>
          <w:color w:val="000000" w:themeColor="text1"/>
          <w:szCs w:val="21"/>
        </w:rPr>
        <w:t>胸部</w:t>
      </w:r>
      <w:r w:rsidRPr="00B21CF7">
        <w:rPr>
          <w:rFonts w:ascii="Times New Roman" w:eastAsia="宋体" w:hAnsi="Times New Roman" w:cs="Times New Roman" w:hint="eastAsia"/>
          <w:color w:val="000000" w:themeColor="text1"/>
          <w:szCs w:val="21"/>
        </w:rPr>
        <w:t>；胸腔</w:t>
      </w:r>
      <w:r w:rsidRPr="00B21CF7">
        <w:rPr>
          <w:rFonts w:ascii="Times New Roman" w:eastAsia="宋体" w:hAnsi="Times New Roman" w:cs="Times New Roman"/>
          <w:color w:val="000000" w:themeColor="text1"/>
          <w:szCs w:val="21"/>
        </w:rPr>
        <w:t>；衣柜</w:t>
      </w:r>
      <w:r w:rsidR="007D5059" w:rsidRPr="00B21CF7">
        <w:rPr>
          <w:rFonts w:ascii="Times New Roman" w:eastAsia="宋体" w:hAnsi="Times New Roman" w:cs="Times New Roman" w:hint="eastAsia"/>
          <w:color w:val="000000" w:themeColor="text1"/>
          <w:szCs w:val="21"/>
        </w:rPr>
        <w:t>，</w:t>
      </w:r>
      <w:r w:rsidRPr="00B21CF7">
        <w:rPr>
          <w:rFonts w:ascii="Times New Roman" w:eastAsia="宋体" w:hAnsi="Times New Roman" w:cs="Times New Roman"/>
          <w:color w:val="000000" w:themeColor="text1"/>
          <w:szCs w:val="21"/>
        </w:rPr>
        <w:t>箱子</w:t>
      </w:r>
      <w:r w:rsidR="007D5059" w:rsidRPr="00B21CF7">
        <w:rPr>
          <w:rFonts w:ascii="Times New Roman" w:eastAsia="宋体" w:hAnsi="Times New Roman" w:cs="Times New Roman" w:hint="eastAsia"/>
          <w:color w:val="000000" w:themeColor="text1"/>
          <w:szCs w:val="21"/>
        </w:rPr>
        <w:t>，</w:t>
      </w:r>
      <w:r w:rsidRPr="00B21CF7">
        <w:rPr>
          <w:rFonts w:ascii="Times New Roman" w:eastAsia="宋体" w:hAnsi="Times New Roman" w:cs="Times New Roman"/>
          <w:color w:val="000000" w:themeColor="text1"/>
          <w:szCs w:val="21"/>
        </w:rPr>
        <w:t>金库</w:t>
      </w:r>
    </w:p>
    <w:p w14:paraId="5BDC8A60" w14:textId="4B88977B" w:rsidR="00B21CF7" w:rsidRPr="00B23000" w:rsidRDefault="00B21CF7" w:rsidP="00116F1B">
      <w:pPr>
        <w:spacing w:line="360" w:lineRule="auto"/>
        <w:ind w:firstLineChars="201" w:firstLine="422"/>
        <w:rPr>
          <w:rFonts w:ascii="Times New Roman" w:eastAsia="宋体" w:hAnsi="Times New Roman" w:cs="Times New Roman" w:hint="eastAsia"/>
          <w:color w:val="000000" w:themeColor="text1"/>
          <w:szCs w:val="21"/>
        </w:rPr>
      </w:pPr>
      <w:r w:rsidRPr="00B21CF7">
        <w:rPr>
          <w:rFonts w:ascii="Times New Roman" w:eastAsia="宋体" w:hAnsi="Times New Roman" w:cs="Times New Roman" w:hint="eastAsia"/>
          <w:color w:val="000000" w:themeColor="text1"/>
          <w:szCs w:val="21"/>
        </w:rPr>
        <w:t>breast</w:t>
      </w:r>
      <w:r w:rsidRPr="00B21CF7">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B21CF7">
        <w:rPr>
          <w:rFonts w:ascii="Times New Roman" w:eastAsia="宋体" w:hAnsi="Times New Roman" w:cs="Times New Roman"/>
          <w:color w:val="000000" w:themeColor="text1"/>
          <w:szCs w:val="21"/>
        </w:rPr>
        <w:t>brest</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乳房，胸脯，胸部</w:t>
      </w:r>
    </w:p>
    <w:bookmarkEnd w:id="207"/>
    <w:bookmarkEnd w:id="208"/>
    <w:p w14:paraId="4C9ECCFE" w14:textId="78B29730" w:rsidR="00492156" w:rsidRPr="003A5554" w:rsidRDefault="007D5059" w:rsidP="00116F1B">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language</w:t>
      </w:r>
      <w:r>
        <w:rPr>
          <w:rFonts w:ascii="Times New Roman" w:eastAsia="宋体" w:hAnsi="Times New Roman" w:cs="Times New Roman" w:hint="eastAsia"/>
          <w:b w:val="0"/>
          <w:color w:val="000000" w:themeColor="text1"/>
          <w:sz w:val="21"/>
          <w:szCs w:val="21"/>
          <w:shd w:val="clear" w:color="auto" w:fill="FFFFFF"/>
        </w:rPr>
        <w:t>（语言）：</w:t>
      </w:r>
      <w:r w:rsidR="00492156" w:rsidRPr="003A5554">
        <w:rPr>
          <w:rFonts w:ascii="Times New Roman" w:eastAsia="宋体" w:hAnsi="Times New Roman" w:cs="Times New Roman"/>
          <w:b w:val="0"/>
          <w:color w:val="000000" w:themeColor="text1"/>
          <w:sz w:val="21"/>
          <w:szCs w:val="21"/>
          <w:shd w:val="clear" w:color="auto" w:fill="FFFFFF"/>
        </w:rPr>
        <w:t>舌头的功能</w:t>
      </w:r>
    </w:p>
    <w:p w14:paraId="032AF808" w14:textId="7E917DC9" w:rsidR="00492156" w:rsidRDefault="00492156" w:rsidP="00116F1B">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讲话离不开舌头，因为舌头是重要的发声器官之一。</w:t>
      </w:r>
      <w:r w:rsidR="007D5059">
        <w:rPr>
          <w:rFonts w:ascii="Times New Roman" w:eastAsia="宋体" w:hAnsi="Times New Roman" w:cs="Times New Roman" w:hint="eastAsia"/>
          <w:color w:val="000000" w:themeColor="text1"/>
          <w:szCs w:val="21"/>
        </w:rPr>
        <w:t>英语</w:t>
      </w:r>
      <w:r w:rsidR="0013648C">
        <w:rPr>
          <w:rFonts w:ascii="Times New Roman" w:eastAsia="宋体" w:hAnsi="Times New Roman" w:cs="Times New Roman" w:hint="eastAsia"/>
          <w:color w:val="000000" w:themeColor="text1"/>
          <w:szCs w:val="21"/>
        </w:rPr>
        <w:t>单词</w:t>
      </w:r>
      <w:r w:rsidR="0013648C">
        <w:rPr>
          <w:rFonts w:ascii="Times New Roman" w:eastAsia="宋体" w:hAnsi="Times New Roman" w:cs="Times New Roman" w:hint="eastAsia"/>
          <w:color w:val="000000" w:themeColor="text1"/>
          <w:szCs w:val="21"/>
        </w:rPr>
        <w:t>language</w:t>
      </w:r>
      <w:r w:rsidR="0013648C">
        <w:rPr>
          <w:rFonts w:ascii="Times New Roman" w:eastAsia="宋体" w:hAnsi="Times New Roman" w:cs="Times New Roman" w:hint="eastAsia"/>
          <w:color w:val="000000" w:themeColor="text1"/>
          <w:szCs w:val="21"/>
        </w:rPr>
        <w:t>（语言）</w:t>
      </w:r>
      <w:r w:rsidR="007D5059">
        <w:rPr>
          <w:rFonts w:ascii="Times New Roman" w:eastAsia="宋体" w:hAnsi="Times New Roman" w:cs="Times New Roman" w:hint="eastAsia"/>
          <w:color w:val="000000" w:themeColor="text1"/>
          <w:szCs w:val="21"/>
        </w:rPr>
        <w:t>就反映了</w:t>
      </w:r>
      <w:r w:rsidR="0004272A">
        <w:rPr>
          <w:rFonts w:ascii="Times New Roman" w:eastAsia="宋体" w:hAnsi="Times New Roman" w:cs="Times New Roman" w:hint="eastAsia"/>
          <w:color w:val="000000" w:themeColor="text1"/>
          <w:szCs w:val="21"/>
        </w:rPr>
        <w:t>古人的</w:t>
      </w:r>
      <w:r w:rsidR="007D5059">
        <w:rPr>
          <w:rFonts w:ascii="Times New Roman" w:eastAsia="宋体" w:hAnsi="Times New Roman" w:cs="Times New Roman" w:hint="eastAsia"/>
          <w:color w:val="000000" w:themeColor="text1"/>
          <w:szCs w:val="21"/>
        </w:rPr>
        <w:t>这一</w:t>
      </w:r>
      <w:r w:rsidR="0013648C">
        <w:rPr>
          <w:rFonts w:ascii="Times New Roman" w:eastAsia="宋体" w:hAnsi="Times New Roman" w:cs="Times New Roman" w:hint="eastAsia"/>
          <w:color w:val="000000" w:themeColor="text1"/>
          <w:szCs w:val="21"/>
        </w:rPr>
        <w:t>认知</w:t>
      </w:r>
      <w:r w:rsidR="007D5059">
        <w:rPr>
          <w:rFonts w:ascii="Times New Roman" w:eastAsia="宋体" w:hAnsi="Times New Roman" w:cs="Times New Roman" w:hint="eastAsia"/>
          <w:color w:val="000000" w:themeColor="text1"/>
          <w:szCs w:val="21"/>
        </w:rPr>
        <w:t>。</w:t>
      </w:r>
      <w:r w:rsidR="0013648C">
        <w:rPr>
          <w:rFonts w:ascii="Times New Roman" w:eastAsia="宋体" w:hAnsi="Times New Roman" w:cs="Times New Roman" w:hint="eastAsia"/>
          <w:color w:val="000000" w:themeColor="text1"/>
          <w:szCs w:val="21"/>
        </w:rPr>
        <w:t>这个单词</w:t>
      </w:r>
      <w:r w:rsidR="007D5059">
        <w:rPr>
          <w:rFonts w:ascii="Times New Roman" w:eastAsia="宋体" w:hAnsi="Times New Roman" w:cs="Times New Roman" w:hint="eastAsia"/>
          <w:color w:val="000000" w:themeColor="text1"/>
          <w:szCs w:val="21"/>
        </w:rPr>
        <w:t>来自拉丁语，前半截</w:t>
      </w:r>
      <w:r w:rsidR="007D5059">
        <w:rPr>
          <w:rFonts w:ascii="Times New Roman" w:eastAsia="宋体" w:hAnsi="Times New Roman" w:cs="Times New Roman" w:hint="eastAsia"/>
          <w:color w:val="000000" w:themeColor="text1"/>
          <w:szCs w:val="21"/>
        </w:rPr>
        <w:t>langu-</w:t>
      </w:r>
      <w:r w:rsidR="007D5059">
        <w:rPr>
          <w:rFonts w:ascii="Times New Roman" w:eastAsia="宋体" w:hAnsi="Times New Roman" w:cs="Times New Roman" w:hint="eastAsia"/>
          <w:color w:val="000000" w:themeColor="text1"/>
          <w:szCs w:val="21"/>
        </w:rPr>
        <w:t>来自拉丁词根</w:t>
      </w:r>
      <w:r w:rsidR="007D5059">
        <w:rPr>
          <w:rFonts w:ascii="Times New Roman" w:eastAsia="宋体" w:hAnsi="Times New Roman" w:cs="Times New Roman" w:hint="eastAsia"/>
          <w:color w:val="000000" w:themeColor="text1"/>
          <w:szCs w:val="21"/>
        </w:rPr>
        <w:t>lingu-</w:t>
      </w:r>
      <w:r w:rsidR="007D5059">
        <w:rPr>
          <w:rFonts w:ascii="Times New Roman" w:eastAsia="宋体" w:hAnsi="Times New Roman" w:cs="Times New Roman" w:hint="eastAsia"/>
          <w:color w:val="000000" w:themeColor="text1"/>
          <w:szCs w:val="21"/>
        </w:rPr>
        <w:t>（舌），后面加抽象名词后缀</w:t>
      </w:r>
      <w:r w:rsidR="007D5059">
        <w:rPr>
          <w:rFonts w:ascii="Times New Roman" w:eastAsia="宋体" w:hAnsi="Times New Roman" w:cs="Times New Roman" w:hint="eastAsia"/>
          <w:color w:val="000000" w:themeColor="text1"/>
          <w:szCs w:val="21"/>
        </w:rPr>
        <w:t>-age</w:t>
      </w:r>
      <w:r w:rsidR="007D5059">
        <w:rPr>
          <w:rFonts w:ascii="Times New Roman" w:eastAsia="宋体" w:hAnsi="Times New Roman" w:cs="Times New Roman" w:hint="eastAsia"/>
          <w:color w:val="000000" w:themeColor="text1"/>
          <w:szCs w:val="21"/>
        </w:rPr>
        <w:t>，整个单词的字面意思就是“舌头的功能”</w:t>
      </w:r>
      <w:r w:rsidR="0004272A">
        <w:rPr>
          <w:rFonts w:ascii="Times New Roman" w:eastAsia="宋体" w:hAnsi="Times New Roman" w:cs="Times New Roman" w:hint="eastAsia"/>
          <w:color w:val="000000" w:themeColor="text1"/>
          <w:szCs w:val="21"/>
        </w:rPr>
        <w:t>，引申为“语言”。</w:t>
      </w:r>
    </w:p>
    <w:p w14:paraId="2279F086" w14:textId="6BF38346" w:rsidR="00492156" w:rsidRDefault="00492156" w:rsidP="00116F1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英语中表示“舌”的单词</w:t>
      </w:r>
      <w:r>
        <w:rPr>
          <w:rFonts w:ascii="Times New Roman" w:eastAsia="宋体" w:hAnsi="Times New Roman" w:cs="Times New Roman" w:hint="eastAsia"/>
          <w:color w:val="000000" w:themeColor="text1"/>
          <w:szCs w:val="21"/>
        </w:rPr>
        <w:t>tongue</w:t>
      </w:r>
      <w:r>
        <w:rPr>
          <w:rFonts w:ascii="Times New Roman" w:eastAsia="宋体" w:hAnsi="Times New Roman" w:cs="Times New Roman" w:hint="eastAsia"/>
          <w:color w:val="000000" w:themeColor="text1"/>
          <w:szCs w:val="21"/>
        </w:rPr>
        <w:t>来自</w:t>
      </w:r>
      <w:r w:rsidR="00AD7B02">
        <w:rPr>
          <w:rFonts w:ascii="Times New Roman" w:eastAsia="宋体" w:hAnsi="Times New Roman" w:cs="Times New Roman" w:hint="eastAsia"/>
          <w:color w:val="000000" w:themeColor="text1"/>
          <w:szCs w:val="21"/>
        </w:rPr>
        <w:t>英语</w:t>
      </w:r>
      <w:r w:rsidR="0004272A">
        <w:rPr>
          <w:rFonts w:ascii="Times New Roman" w:eastAsia="宋体" w:hAnsi="Times New Roman" w:cs="Times New Roman" w:hint="eastAsia"/>
          <w:color w:val="000000" w:themeColor="text1"/>
          <w:szCs w:val="21"/>
        </w:rPr>
        <w:t>本族语</w:t>
      </w:r>
      <w:r>
        <w:rPr>
          <w:rFonts w:ascii="Times New Roman" w:eastAsia="宋体" w:hAnsi="Times New Roman" w:cs="Times New Roman" w:hint="eastAsia"/>
          <w:color w:val="000000" w:themeColor="text1"/>
          <w:szCs w:val="21"/>
        </w:rPr>
        <w:t>。如果向前追溯，它和拉丁词根</w:t>
      </w:r>
      <w:r>
        <w:rPr>
          <w:rFonts w:ascii="Times New Roman" w:eastAsia="宋体" w:hAnsi="Times New Roman" w:cs="Times New Roman" w:hint="eastAsia"/>
          <w:color w:val="000000" w:themeColor="text1"/>
          <w:szCs w:val="21"/>
        </w:rPr>
        <w:t>lingu-</w:t>
      </w:r>
      <w:r>
        <w:rPr>
          <w:rFonts w:ascii="Times New Roman" w:eastAsia="宋体" w:hAnsi="Times New Roman" w:cs="Times New Roman" w:hint="eastAsia"/>
          <w:color w:val="000000" w:themeColor="text1"/>
          <w:szCs w:val="21"/>
        </w:rPr>
        <w:t>（舌）拥有相同的老祖宗，都源自</w:t>
      </w:r>
      <w:r w:rsidR="0004272A">
        <w:rPr>
          <w:rFonts w:ascii="Times New Roman" w:eastAsia="宋体" w:hAnsi="Times New Roman" w:cs="Times New Roman" w:hint="eastAsia"/>
          <w:color w:val="000000" w:themeColor="text1"/>
          <w:szCs w:val="21"/>
        </w:rPr>
        <w:t>同一个</w:t>
      </w:r>
      <w:r>
        <w:rPr>
          <w:rFonts w:ascii="Times New Roman" w:eastAsia="宋体" w:hAnsi="Times New Roman" w:cs="Times New Roman" w:hint="eastAsia"/>
          <w:color w:val="000000" w:themeColor="text1"/>
          <w:szCs w:val="21"/>
        </w:rPr>
        <w:t>原始印欧语词根</w:t>
      </w:r>
      <w:r w:rsidR="0004272A">
        <w:rPr>
          <w:rFonts w:ascii="Times New Roman" w:eastAsia="宋体" w:hAnsi="Times New Roman" w:cs="Times New Roman" w:hint="eastAsia"/>
          <w:color w:val="000000" w:themeColor="text1"/>
          <w:szCs w:val="21"/>
        </w:rPr>
        <w:t>，只不过由于发生了比较复杂的音变，导致拼写相差甚远。</w:t>
      </w:r>
    </w:p>
    <w:p w14:paraId="62BFDE47" w14:textId="6E3596C9" w:rsidR="0004272A" w:rsidRDefault="0004272A" w:rsidP="00116F1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拉丁语词根</w:t>
      </w:r>
      <w:r>
        <w:rPr>
          <w:rFonts w:ascii="Times New Roman" w:eastAsia="宋体" w:hAnsi="Times New Roman" w:cs="Times New Roman" w:hint="eastAsia"/>
          <w:color w:val="000000" w:themeColor="text1"/>
          <w:szCs w:val="21"/>
        </w:rPr>
        <w:t>lingu-</w:t>
      </w:r>
      <w:r>
        <w:rPr>
          <w:rFonts w:ascii="Times New Roman" w:eastAsia="宋体" w:hAnsi="Times New Roman" w:cs="Times New Roman" w:hint="eastAsia"/>
          <w:color w:val="000000" w:themeColor="text1"/>
          <w:szCs w:val="21"/>
        </w:rPr>
        <w:t>本意是“舌”，由于舌头和语言紧密相关，所以又引申出“语言”之意。</w:t>
      </w:r>
    </w:p>
    <w:p w14:paraId="12A62BD7" w14:textId="77777777" w:rsidR="0004272A" w:rsidRDefault="0004272A" w:rsidP="0004272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lingu-</w:t>
      </w:r>
      <w:r>
        <w:rPr>
          <w:rFonts w:ascii="Times New Roman" w:eastAsia="宋体" w:hAnsi="Times New Roman" w:cs="Times New Roman" w:hint="eastAsia"/>
          <w:color w:val="000000" w:themeColor="text1"/>
          <w:szCs w:val="21"/>
        </w:rPr>
        <w:t>：舌，语言</w:t>
      </w:r>
    </w:p>
    <w:p w14:paraId="3B0CFF34" w14:textId="33B0CE5C" w:rsidR="00492156" w:rsidRDefault="00492156" w:rsidP="00116F1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tongue</w:t>
      </w:r>
      <w:r>
        <w:rPr>
          <w:rFonts w:ascii="Times New Roman" w:eastAsia="宋体" w:hAnsi="Times New Roman" w:cs="Times New Roman" w:hint="eastAsia"/>
          <w:color w:val="000000" w:themeColor="text1"/>
          <w:szCs w:val="21"/>
        </w:rPr>
        <w:t>：</w:t>
      </w:r>
      <w:r w:rsidRPr="00C33EAB">
        <w:rPr>
          <w:rFonts w:ascii="Times New Roman" w:eastAsia="宋体" w:hAnsi="Times New Roman" w:cs="Times New Roman"/>
          <w:color w:val="000000" w:themeColor="text1"/>
          <w:szCs w:val="21"/>
        </w:rPr>
        <w:t>[tʌŋ]</w:t>
      </w:r>
      <w:r w:rsidRPr="00C33EAB">
        <w:rPr>
          <w:rFonts w:ascii="Times New Roman" w:eastAsia="宋体" w:hAnsi="Times New Roman" w:cs="Times New Roman" w:hint="eastAsia"/>
          <w:color w:val="000000" w:themeColor="text1"/>
          <w:szCs w:val="21"/>
        </w:rPr>
        <w:t>n.</w:t>
      </w:r>
      <w:r w:rsidR="0004272A">
        <w:rPr>
          <w:rFonts w:ascii="Times New Roman" w:eastAsia="宋体" w:hAnsi="Times New Roman" w:cs="Times New Roman" w:hint="eastAsia"/>
          <w:color w:val="000000" w:themeColor="text1"/>
          <w:szCs w:val="21"/>
        </w:rPr>
        <w:t>舌，</w:t>
      </w:r>
      <w:r w:rsidRPr="00C33EAB">
        <w:rPr>
          <w:rFonts w:ascii="Times New Roman" w:eastAsia="宋体" w:hAnsi="Times New Roman" w:cs="Times New Roman" w:hint="eastAsia"/>
          <w:color w:val="000000" w:themeColor="text1"/>
          <w:szCs w:val="21"/>
        </w:rPr>
        <w:t>舌头；语言</w:t>
      </w:r>
    </w:p>
    <w:p w14:paraId="5111BCF2" w14:textId="0380070F" w:rsidR="0004272A" w:rsidRPr="0004272A" w:rsidRDefault="0004272A" w:rsidP="0004272A">
      <w:pPr>
        <w:spacing w:line="360" w:lineRule="auto"/>
        <w:ind w:firstLineChars="201" w:firstLine="422"/>
        <w:rPr>
          <w:rFonts w:ascii="Times New Roman" w:eastAsia="宋体" w:hAnsi="Times New Roman" w:cs="Times New Roman"/>
          <w:color w:val="000000" w:themeColor="text1"/>
          <w:szCs w:val="21"/>
        </w:rPr>
      </w:pPr>
      <w:r w:rsidRPr="0004272A">
        <w:rPr>
          <w:rFonts w:ascii="Times New Roman" w:eastAsia="宋体" w:hAnsi="Times New Roman" w:cs="Times New Roman"/>
          <w:color w:val="000000" w:themeColor="text1"/>
          <w:szCs w:val="21"/>
        </w:rPr>
        <w:t>language</w:t>
      </w:r>
      <w:r w:rsidRPr="0004272A">
        <w:rPr>
          <w:rFonts w:ascii="Times New Roman" w:eastAsia="宋体" w:hAnsi="Times New Roman" w:cs="Times New Roman"/>
          <w:color w:val="000000" w:themeColor="text1"/>
          <w:szCs w:val="21"/>
        </w:rPr>
        <w:t>：</w:t>
      </w:r>
      <w:r w:rsidRPr="0004272A">
        <w:rPr>
          <w:rFonts w:ascii="Times New Roman" w:eastAsia="宋体" w:hAnsi="Times New Roman" w:cs="Times New Roman"/>
          <w:color w:val="000000" w:themeColor="text1"/>
          <w:szCs w:val="21"/>
        </w:rPr>
        <w:t>['læŋɡwɪdʒ] n.</w:t>
      </w:r>
      <w:r w:rsidRPr="0004272A">
        <w:rPr>
          <w:rFonts w:ascii="Times New Roman" w:eastAsia="宋体" w:hAnsi="Times New Roman" w:cs="Times New Roman"/>
          <w:color w:val="000000" w:themeColor="text1"/>
          <w:szCs w:val="21"/>
        </w:rPr>
        <w:t>语言</w:t>
      </w:r>
    </w:p>
    <w:p w14:paraId="13C47206" w14:textId="09D09AD0" w:rsidR="0004272A" w:rsidRPr="0004272A" w:rsidRDefault="0004272A" w:rsidP="0004272A">
      <w:pPr>
        <w:spacing w:line="360" w:lineRule="auto"/>
        <w:ind w:firstLineChars="201" w:firstLine="422"/>
        <w:rPr>
          <w:rFonts w:ascii="Times New Roman" w:eastAsia="宋体" w:hAnsi="Times New Roman" w:cs="Times New Roman"/>
          <w:color w:val="000000" w:themeColor="text1"/>
          <w:szCs w:val="21"/>
        </w:rPr>
      </w:pPr>
      <w:r w:rsidRPr="0004272A">
        <w:rPr>
          <w:rFonts w:ascii="Times New Roman" w:eastAsia="宋体" w:hAnsi="Times New Roman" w:cs="Times New Roman" w:hint="eastAsia"/>
          <w:color w:val="000000" w:themeColor="text1"/>
          <w:szCs w:val="21"/>
        </w:rPr>
        <w:t>lingual</w:t>
      </w:r>
      <w:r w:rsidRPr="0004272A">
        <w:rPr>
          <w:rFonts w:ascii="Times New Roman" w:eastAsia="宋体" w:hAnsi="Times New Roman" w:cs="Times New Roman" w:hint="eastAsia"/>
          <w:color w:val="000000" w:themeColor="text1"/>
          <w:szCs w:val="21"/>
        </w:rPr>
        <w:t>：</w:t>
      </w:r>
      <w:r w:rsidRPr="0004272A">
        <w:rPr>
          <w:rFonts w:ascii="Times New Roman" w:eastAsia="宋体" w:hAnsi="Times New Roman" w:cs="Times New Roman"/>
          <w:color w:val="000000" w:themeColor="text1"/>
          <w:szCs w:val="21"/>
        </w:rPr>
        <w:t>[ˈlɪŋ</w:t>
      </w:r>
      <w:r w:rsidRPr="0004272A">
        <w:rPr>
          <w:rFonts w:ascii="Times New Roman" w:eastAsia="宋体" w:hAnsi="Times New Roman" w:cs="Times New Roman" w:hint="eastAsia"/>
          <w:color w:val="000000" w:themeColor="text1"/>
          <w:szCs w:val="21"/>
        </w:rPr>
        <w:t>ɡ</w:t>
      </w:r>
      <w:r w:rsidRPr="0004272A">
        <w:rPr>
          <w:rFonts w:ascii="Times New Roman" w:eastAsia="宋体" w:hAnsi="Times New Roman" w:cs="Times New Roman"/>
          <w:color w:val="000000" w:themeColor="text1"/>
          <w:szCs w:val="21"/>
        </w:rPr>
        <w:t>wəl]</w:t>
      </w:r>
      <w:r w:rsidR="005B2D8C">
        <w:rPr>
          <w:rFonts w:ascii="Times New Roman" w:eastAsia="宋体" w:hAnsi="Times New Roman" w:cs="Times New Roman" w:hint="eastAsia"/>
          <w:color w:val="000000" w:themeColor="text1"/>
          <w:szCs w:val="21"/>
        </w:rPr>
        <w:t xml:space="preserve"> </w:t>
      </w:r>
      <w:r w:rsidRPr="0004272A">
        <w:rPr>
          <w:rFonts w:ascii="Times New Roman" w:eastAsia="宋体" w:hAnsi="Times New Roman" w:cs="Times New Roman"/>
          <w:color w:val="000000" w:themeColor="text1"/>
          <w:szCs w:val="21"/>
        </w:rPr>
        <w:t>adj.</w:t>
      </w:r>
      <w:r w:rsidRPr="0004272A">
        <w:rPr>
          <w:rFonts w:ascii="Times New Roman" w:eastAsia="宋体" w:hAnsi="Times New Roman" w:cs="Times New Roman" w:hint="eastAsia"/>
          <w:color w:val="000000" w:themeColor="text1"/>
          <w:szCs w:val="21"/>
        </w:rPr>
        <w:t>舌的，舌音的；语言的</w:t>
      </w:r>
    </w:p>
    <w:p w14:paraId="1358C5FC" w14:textId="260F7534" w:rsidR="0004272A" w:rsidRPr="0004272A" w:rsidRDefault="0004272A" w:rsidP="0004272A">
      <w:pPr>
        <w:spacing w:line="360" w:lineRule="auto"/>
        <w:ind w:firstLineChars="201" w:firstLine="422"/>
        <w:rPr>
          <w:rFonts w:ascii="Times New Roman" w:eastAsia="宋体" w:hAnsi="Times New Roman" w:cs="Times New Roman"/>
          <w:color w:val="000000" w:themeColor="text1"/>
          <w:szCs w:val="21"/>
        </w:rPr>
      </w:pPr>
      <w:r w:rsidRPr="0004272A">
        <w:rPr>
          <w:rFonts w:ascii="Times New Roman" w:eastAsia="宋体" w:hAnsi="Times New Roman" w:cs="Times New Roman" w:hint="eastAsia"/>
          <w:color w:val="000000" w:themeColor="text1"/>
          <w:szCs w:val="21"/>
        </w:rPr>
        <w:t>linguist</w:t>
      </w:r>
      <w:r w:rsidRPr="0004272A">
        <w:rPr>
          <w:rFonts w:ascii="Times New Roman" w:eastAsia="宋体" w:hAnsi="Times New Roman" w:cs="Times New Roman" w:hint="eastAsia"/>
          <w:color w:val="000000" w:themeColor="text1"/>
          <w:szCs w:val="21"/>
        </w:rPr>
        <w:t>：</w:t>
      </w:r>
      <w:r w:rsidRPr="0004272A">
        <w:rPr>
          <w:rFonts w:ascii="Times New Roman" w:eastAsia="宋体" w:hAnsi="Times New Roman" w:cs="Times New Roman" w:hint="eastAsia"/>
          <w:color w:val="000000" w:themeColor="text1"/>
          <w:szCs w:val="21"/>
        </w:rPr>
        <w:t>[</w:t>
      </w:r>
      <w:r w:rsidRPr="0004272A">
        <w:rPr>
          <w:rFonts w:ascii="Times New Roman" w:eastAsia="宋体" w:hAnsi="Times New Roman" w:cs="Times New Roman"/>
          <w:color w:val="000000" w:themeColor="text1"/>
          <w:szCs w:val="21"/>
        </w:rPr>
        <w:t>ˈlɪŋ</w:t>
      </w:r>
      <w:r w:rsidRPr="0004272A">
        <w:rPr>
          <w:rFonts w:ascii="Times New Roman" w:eastAsia="宋体" w:hAnsi="Times New Roman" w:cs="Times New Roman" w:hint="eastAsia"/>
          <w:color w:val="000000" w:themeColor="text1"/>
          <w:szCs w:val="21"/>
        </w:rPr>
        <w:t>ɡ</w:t>
      </w:r>
      <w:r w:rsidRPr="0004272A">
        <w:rPr>
          <w:rFonts w:ascii="Times New Roman" w:eastAsia="宋体" w:hAnsi="Times New Roman" w:cs="Times New Roman"/>
          <w:color w:val="000000" w:themeColor="text1"/>
          <w:szCs w:val="21"/>
        </w:rPr>
        <w:t>wɪst] n.</w:t>
      </w:r>
      <w:r w:rsidRPr="0004272A">
        <w:rPr>
          <w:rFonts w:ascii="Times New Roman" w:eastAsia="宋体" w:hAnsi="Times New Roman" w:cs="Times New Roman" w:hint="eastAsia"/>
          <w:color w:val="000000" w:themeColor="text1"/>
          <w:szCs w:val="21"/>
        </w:rPr>
        <w:t>语言学家</w:t>
      </w:r>
    </w:p>
    <w:p w14:paraId="1A6033DF" w14:textId="3A1000DE" w:rsidR="0004272A" w:rsidRPr="0004272A" w:rsidRDefault="0004272A" w:rsidP="0004272A">
      <w:pPr>
        <w:spacing w:line="360" w:lineRule="auto"/>
        <w:ind w:firstLineChars="201" w:firstLine="422"/>
        <w:rPr>
          <w:rFonts w:ascii="Times New Roman" w:eastAsia="宋体" w:hAnsi="Times New Roman" w:cs="Times New Roman"/>
          <w:color w:val="000000" w:themeColor="text1"/>
          <w:szCs w:val="21"/>
        </w:rPr>
      </w:pPr>
      <w:r w:rsidRPr="0004272A">
        <w:rPr>
          <w:rFonts w:ascii="Times New Roman" w:eastAsia="宋体" w:hAnsi="Times New Roman" w:cs="Times New Roman" w:hint="eastAsia"/>
          <w:color w:val="000000" w:themeColor="text1"/>
          <w:szCs w:val="21"/>
        </w:rPr>
        <w:t>linguistic</w:t>
      </w:r>
      <w:r w:rsidRPr="0004272A">
        <w:rPr>
          <w:rFonts w:ascii="Times New Roman" w:eastAsia="宋体" w:hAnsi="Times New Roman" w:cs="Times New Roman" w:hint="eastAsia"/>
          <w:color w:val="000000" w:themeColor="text1"/>
          <w:szCs w:val="21"/>
        </w:rPr>
        <w:t>：</w:t>
      </w:r>
      <w:r w:rsidRPr="0004272A">
        <w:rPr>
          <w:rFonts w:ascii="Times New Roman" w:eastAsia="宋体" w:hAnsi="Times New Roman" w:cs="Times New Roman"/>
          <w:color w:val="000000" w:themeColor="text1"/>
          <w:szCs w:val="21"/>
        </w:rPr>
        <w:t>[lɪŋ'gwɪstɪk] adj.</w:t>
      </w:r>
      <w:r w:rsidRPr="0004272A">
        <w:rPr>
          <w:rFonts w:ascii="Times New Roman" w:eastAsia="宋体" w:hAnsi="Times New Roman" w:cs="Times New Roman" w:hint="eastAsia"/>
          <w:color w:val="000000" w:themeColor="text1"/>
          <w:szCs w:val="21"/>
        </w:rPr>
        <w:t>语言的；语言学的</w:t>
      </w:r>
    </w:p>
    <w:p w14:paraId="51D55A2F" w14:textId="12FE083D" w:rsidR="0004272A" w:rsidRPr="0004272A" w:rsidRDefault="0004272A" w:rsidP="0004272A">
      <w:pPr>
        <w:spacing w:line="360" w:lineRule="auto"/>
        <w:ind w:firstLineChars="201" w:firstLine="422"/>
        <w:rPr>
          <w:rFonts w:ascii="Times New Roman" w:eastAsia="宋体" w:hAnsi="Times New Roman" w:cs="Times New Roman"/>
          <w:color w:val="000000" w:themeColor="text1"/>
          <w:szCs w:val="21"/>
        </w:rPr>
      </w:pPr>
      <w:r w:rsidRPr="0004272A">
        <w:rPr>
          <w:rFonts w:ascii="Times New Roman" w:eastAsia="宋体" w:hAnsi="Times New Roman" w:cs="Times New Roman" w:hint="eastAsia"/>
          <w:color w:val="000000" w:themeColor="text1"/>
          <w:szCs w:val="21"/>
        </w:rPr>
        <w:t>linguistics</w:t>
      </w:r>
      <w:r w:rsidRPr="0004272A">
        <w:rPr>
          <w:rFonts w:ascii="Times New Roman" w:eastAsia="宋体" w:hAnsi="Times New Roman" w:cs="Times New Roman" w:hint="eastAsia"/>
          <w:color w:val="000000" w:themeColor="text1"/>
          <w:szCs w:val="21"/>
        </w:rPr>
        <w:t>：</w:t>
      </w:r>
      <w:r w:rsidRPr="0004272A">
        <w:rPr>
          <w:rFonts w:ascii="Times New Roman" w:eastAsia="宋体" w:hAnsi="Times New Roman" w:cs="Times New Roman"/>
          <w:color w:val="000000" w:themeColor="text1"/>
          <w:szCs w:val="21"/>
        </w:rPr>
        <w:t>[lɪŋ'</w:t>
      </w:r>
      <w:r w:rsidRPr="0004272A">
        <w:rPr>
          <w:rFonts w:ascii="Times New Roman" w:eastAsia="宋体" w:hAnsi="Times New Roman" w:cs="Times New Roman" w:hint="eastAsia"/>
          <w:color w:val="000000" w:themeColor="text1"/>
          <w:szCs w:val="21"/>
        </w:rPr>
        <w:t>ɡ</w:t>
      </w:r>
      <w:r w:rsidRPr="0004272A">
        <w:rPr>
          <w:rFonts w:ascii="Times New Roman" w:eastAsia="宋体" w:hAnsi="Times New Roman" w:cs="Times New Roman"/>
          <w:color w:val="000000" w:themeColor="text1"/>
          <w:szCs w:val="21"/>
        </w:rPr>
        <w:t>wɪstɪks] n.</w:t>
      </w:r>
      <w:r w:rsidRPr="0004272A">
        <w:rPr>
          <w:rFonts w:ascii="Times New Roman" w:eastAsia="宋体" w:hAnsi="Times New Roman" w:cs="Times New Roman" w:hint="eastAsia"/>
          <w:color w:val="000000" w:themeColor="text1"/>
          <w:szCs w:val="21"/>
        </w:rPr>
        <w:t>语言学</w:t>
      </w:r>
    </w:p>
    <w:p w14:paraId="00BB5CF5" w14:textId="368EB97E" w:rsidR="0004272A" w:rsidRPr="0004272A" w:rsidRDefault="0004272A" w:rsidP="0004272A">
      <w:pPr>
        <w:spacing w:line="360" w:lineRule="auto"/>
        <w:ind w:firstLineChars="201" w:firstLine="422"/>
        <w:rPr>
          <w:rFonts w:ascii="Times New Roman" w:eastAsia="宋体" w:hAnsi="Times New Roman" w:cs="Times New Roman"/>
          <w:color w:val="000000" w:themeColor="text1"/>
          <w:szCs w:val="21"/>
        </w:rPr>
      </w:pPr>
      <w:r w:rsidRPr="0004272A">
        <w:rPr>
          <w:rFonts w:ascii="Times New Roman" w:eastAsia="宋体" w:hAnsi="Times New Roman" w:cs="Times New Roman" w:hint="eastAsia"/>
          <w:color w:val="000000" w:themeColor="text1"/>
          <w:szCs w:val="21"/>
        </w:rPr>
        <w:t>bilingual</w:t>
      </w:r>
      <w:r w:rsidRPr="0004272A">
        <w:rPr>
          <w:rFonts w:ascii="Times New Roman" w:eastAsia="宋体" w:hAnsi="Times New Roman" w:cs="Times New Roman" w:hint="eastAsia"/>
          <w:color w:val="000000" w:themeColor="text1"/>
          <w:szCs w:val="21"/>
        </w:rPr>
        <w:t>：</w:t>
      </w:r>
      <w:r w:rsidRPr="0004272A">
        <w:rPr>
          <w:rFonts w:ascii="Times New Roman" w:eastAsia="宋体" w:hAnsi="Times New Roman" w:cs="Times New Roman"/>
          <w:color w:val="000000" w:themeColor="text1"/>
          <w:szCs w:val="21"/>
        </w:rPr>
        <w:t>['baɪ'lɪŋgwəl] adj.</w:t>
      </w:r>
      <w:r w:rsidRPr="0004272A">
        <w:rPr>
          <w:rFonts w:ascii="Times New Roman" w:eastAsia="宋体" w:hAnsi="Times New Roman" w:cs="Times New Roman" w:hint="eastAsia"/>
          <w:color w:val="000000" w:themeColor="text1"/>
          <w:szCs w:val="21"/>
        </w:rPr>
        <w:t>双语的</w:t>
      </w:r>
      <w:r w:rsidRPr="0004272A">
        <w:rPr>
          <w:rFonts w:ascii="Times New Roman" w:eastAsia="宋体" w:hAnsi="Times New Roman" w:cs="Times New Roman"/>
          <w:color w:val="000000" w:themeColor="text1"/>
          <w:szCs w:val="21"/>
        </w:rPr>
        <w:t>n.</w:t>
      </w:r>
      <w:r w:rsidRPr="0004272A">
        <w:rPr>
          <w:rFonts w:ascii="Times New Roman" w:eastAsia="宋体" w:hAnsi="Times New Roman" w:cs="Times New Roman" w:hint="eastAsia"/>
          <w:color w:val="000000" w:themeColor="text1"/>
          <w:szCs w:val="21"/>
        </w:rPr>
        <w:t>通两种语言的人</w:t>
      </w:r>
    </w:p>
    <w:p w14:paraId="58EF57E7" w14:textId="22CFE3B3" w:rsidR="0004272A" w:rsidRPr="0004272A" w:rsidRDefault="0004272A" w:rsidP="0004272A">
      <w:pPr>
        <w:spacing w:line="360" w:lineRule="auto"/>
        <w:ind w:firstLineChars="201" w:firstLine="422"/>
        <w:rPr>
          <w:rFonts w:ascii="Times New Roman" w:eastAsia="宋体" w:hAnsi="Times New Roman" w:cs="Times New Roman"/>
          <w:color w:val="000000" w:themeColor="text1"/>
          <w:szCs w:val="21"/>
        </w:rPr>
      </w:pPr>
      <w:r w:rsidRPr="0004272A">
        <w:rPr>
          <w:rFonts w:ascii="Times New Roman" w:eastAsia="宋体" w:hAnsi="Times New Roman" w:cs="Times New Roman"/>
          <w:color w:val="000000" w:themeColor="text1"/>
          <w:szCs w:val="21"/>
        </w:rPr>
        <w:t>multilingual</w:t>
      </w:r>
      <w:r w:rsidRPr="0004272A">
        <w:rPr>
          <w:rFonts w:ascii="Times New Roman" w:eastAsia="宋体" w:hAnsi="Times New Roman" w:cs="Times New Roman" w:hint="eastAsia"/>
          <w:color w:val="000000" w:themeColor="text1"/>
          <w:szCs w:val="21"/>
        </w:rPr>
        <w:t>：</w:t>
      </w:r>
      <w:r w:rsidRPr="0004272A">
        <w:rPr>
          <w:rFonts w:ascii="Times New Roman" w:eastAsia="宋体" w:hAnsi="Times New Roman" w:cs="Times New Roman"/>
          <w:color w:val="000000" w:themeColor="text1"/>
          <w:szCs w:val="21"/>
        </w:rPr>
        <w:t>[,mʌltɪ'lɪŋ</w:t>
      </w:r>
      <w:r w:rsidRPr="0004272A">
        <w:rPr>
          <w:rFonts w:ascii="Times New Roman" w:eastAsia="宋体" w:hAnsi="Times New Roman" w:cs="Times New Roman" w:hint="eastAsia"/>
          <w:color w:val="000000" w:themeColor="text1"/>
          <w:szCs w:val="21"/>
        </w:rPr>
        <w:t>ɡ</w:t>
      </w:r>
      <w:r w:rsidRPr="0004272A">
        <w:rPr>
          <w:rFonts w:ascii="Times New Roman" w:eastAsia="宋体" w:hAnsi="Times New Roman" w:cs="Times New Roman"/>
          <w:color w:val="000000" w:themeColor="text1"/>
          <w:szCs w:val="21"/>
        </w:rPr>
        <w:t>wəl]</w:t>
      </w:r>
      <w:r w:rsidR="005B2D8C">
        <w:rPr>
          <w:rFonts w:ascii="Times New Roman" w:eastAsia="宋体" w:hAnsi="Times New Roman" w:cs="Times New Roman" w:hint="eastAsia"/>
          <w:color w:val="000000" w:themeColor="text1"/>
          <w:szCs w:val="21"/>
        </w:rPr>
        <w:t xml:space="preserve"> </w:t>
      </w:r>
      <w:r w:rsidRPr="0004272A">
        <w:rPr>
          <w:rFonts w:ascii="Times New Roman" w:eastAsia="宋体" w:hAnsi="Times New Roman" w:cs="Times New Roman"/>
          <w:color w:val="000000" w:themeColor="text1"/>
          <w:szCs w:val="21"/>
        </w:rPr>
        <w:t>adj.</w:t>
      </w:r>
      <w:r w:rsidRPr="0004272A">
        <w:rPr>
          <w:rFonts w:ascii="Times New Roman" w:eastAsia="宋体" w:hAnsi="Times New Roman" w:cs="Times New Roman" w:hint="eastAsia"/>
          <w:color w:val="000000" w:themeColor="text1"/>
          <w:szCs w:val="21"/>
        </w:rPr>
        <w:t>使用多种语言的</w:t>
      </w:r>
    </w:p>
    <w:p w14:paraId="42075166" w14:textId="69AB2D84" w:rsidR="00492156" w:rsidRPr="003A5554" w:rsidRDefault="0004272A" w:rsidP="00116F1B">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lastRenderedPageBreak/>
        <w:t>muscle</w:t>
      </w:r>
      <w:r>
        <w:rPr>
          <w:rFonts w:ascii="Times New Roman" w:eastAsia="宋体" w:hAnsi="Times New Roman" w:cs="Times New Roman" w:hint="eastAsia"/>
          <w:b w:val="0"/>
          <w:color w:val="000000" w:themeColor="text1"/>
          <w:sz w:val="21"/>
          <w:szCs w:val="21"/>
          <w:shd w:val="clear" w:color="auto" w:fill="FFFFFF"/>
        </w:rPr>
        <w:t>（肌肉）：像</w:t>
      </w:r>
      <w:r w:rsidR="00492156" w:rsidRPr="003A5554">
        <w:rPr>
          <w:rFonts w:ascii="Times New Roman" w:eastAsia="宋体" w:hAnsi="Times New Roman" w:cs="Times New Roman"/>
          <w:b w:val="0"/>
          <w:color w:val="000000" w:themeColor="text1"/>
          <w:sz w:val="21"/>
          <w:szCs w:val="21"/>
          <w:shd w:val="clear" w:color="auto" w:fill="FFFFFF"/>
        </w:rPr>
        <w:t>小老鼠</w:t>
      </w:r>
      <w:r>
        <w:rPr>
          <w:rFonts w:ascii="Times New Roman" w:eastAsia="宋体" w:hAnsi="Times New Roman" w:cs="Times New Roman" w:hint="eastAsia"/>
          <w:b w:val="0"/>
          <w:color w:val="000000" w:themeColor="text1"/>
          <w:sz w:val="21"/>
          <w:szCs w:val="21"/>
          <w:shd w:val="clear" w:color="auto" w:fill="FFFFFF"/>
        </w:rPr>
        <w:t>一样的疙瘩</w:t>
      </w:r>
    </w:p>
    <w:p w14:paraId="570E2198" w14:textId="7AB1926A" w:rsidR="00315DD2" w:rsidRDefault="00315DD2" w:rsidP="00116F1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人体隆起的肌肉疙瘩很像小老鼠，英语单词</w:t>
      </w:r>
      <w:r>
        <w:rPr>
          <w:rFonts w:ascii="Times New Roman" w:eastAsia="宋体" w:hAnsi="Times New Roman" w:cs="Times New Roman" w:hint="eastAsia"/>
          <w:color w:val="000000" w:themeColor="text1"/>
          <w:szCs w:val="21"/>
        </w:rPr>
        <w:t>muscle</w:t>
      </w:r>
      <w:r>
        <w:rPr>
          <w:rFonts w:ascii="Times New Roman" w:eastAsia="宋体" w:hAnsi="Times New Roman" w:cs="Times New Roman" w:hint="eastAsia"/>
          <w:color w:val="000000" w:themeColor="text1"/>
          <w:szCs w:val="21"/>
        </w:rPr>
        <w:t>（肌肉）就反映了古人</w:t>
      </w:r>
      <w:r w:rsidR="0013648C">
        <w:rPr>
          <w:rFonts w:ascii="Times New Roman" w:eastAsia="宋体" w:hAnsi="Times New Roman" w:cs="Times New Roman" w:hint="eastAsia"/>
          <w:color w:val="000000" w:themeColor="text1"/>
          <w:szCs w:val="21"/>
        </w:rPr>
        <w:t>的这种</w:t>
      </w:r>
      <w:r w:rsidR="004030A0">
        <w:rPr>
          <w:rFonts w:ascii="Times New Roman" w:eastAsia="宋体" w:hAnsi="Times New Roman" w:cs="Times New Roman" w:hint="eastAsia"/>
          <w:color w:val="000000" w:themeColor="text1"/>
          <w:szCs w:val="21"/>
        </w:rPr>
        <w:t>直观</w:t>
      </w:r>
      <w:r w:rsidR="0013648C">
        <w:rPr>
          <w:rFonts w:ascii="Times New Roman" w:eastAsia="宋体" w:hAnsi="Times New Roman" w:cs="Times New Roman" w:hint="eastAsia"/>
          <w:color w:val="000000" w:themeColor="text1"/>
          <w:szCs w:val="21"/>
        </w:rPr>
        <w:t>认知</w:t>
      </w:r>
      <w:r>
        <w:rPr>
          <w:rFonts w:ascii="Times New Roman" w:eastAsia="宋体" w:hAnsi="Times New Roman" w:cs="Times New Roman" w:hint="eastAsia"/>
          <w:color w:val="000000" w:themeColor="text1"/>
          <w:szCs w:val="21"/>
        </w:rPr>
        <w:t>。这个单词来自拉丁语，前面的词根</w:t>
      </w:r>
      <w:r>
        <w:rPr>
          <w:rFonts w:ascii="Times New Roman" w:eastAsia="宋体" w:hAnsi="Times New Roman" w:cs="Times New Roman" w:hint="eastAsia"/>
          <w:color w:val="000000" w:themeColor="text1"/>
          <w:szCs w:val="21"/>
        </w:rPr>
        <w:t>mus-</w:t>
      </w:r>
      <w:r>
        <w:rPr>
          <w:rFonts w:ascii="Times New Roman" w:eastAsia="宋体" w:hAnsi="Times New Roman" w:cs="Times New Roman" w:hint="eastAsia"/>
          <w:color w:val="000000" w:themeColor="text1"/>
          <w:szCs w:val="21"/>
        </w:rPr>
        <w:t>表示“老鼠”，后面附加了指小名词后缀</w:t>
      </w:r>
      <w:r>
        <w:rPr>
          <w:rFonts w:ascii="Times New Roman" w:eastAsia="宋体" w:hAnsi="Times New Roman" w:cs="Times New Roman" w:hint="eastAsia"/>
          <w:color w:val="000000" w:themeColor="text1"/>
          <w:szCs w:val="21"/>
        </w:rPr>
        <w:t>-cle</w:t>
      </w:r>
      <w:r>
        <w:rPr>
          <w:rFonts w:ascii="Times New Roman" w:eastAsia="宋体" w:hAnsi="Times New Roman" w:cs="Times New Roman" w:hint="eastAsia"/>
          <w:color w:val="000000" w:themeColor="text1"/>
          <w:szCs w:val="21"/>
        </w:rPr>
        <w:t>，整个单词的字面意思就是“小老鼠”。</w:t>
      </w:r>
    </w:p>
    <w:p w14:paraId="1ACBD9BC" w14:textId="78000891" w:rsidR="00315DD2" w:rsidRDefault="00315DD2" w:rsidP="00116F1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英语中表示“老鼠”的单词</w:t>
      </w:r>
      <w:r>
        <w:rPr>
          <w:rFonts w:ascii="Times New Roman" w:eastAsia="宋体" w:hAnsi="Times New Roman" w:cs="Times New Roman" w:hint="eastAsia"/>
          <w:color w:val="000000" w:themeColor="text1"/>
          <w:szCs w:val="21"/>
        </w:rPr>
        <w:t>mouse</w:t>
      </w:r>
      <w:r>
        <w:rPr>
          <w:rFonts w:ascii="Times New Roman" w:eastAsia="宋体" w:hAnsi="Times New Roman" w:cs="Times New Roman" w:hint="eastAsia"/>
          <w:color w:val="000000" w:themeColor="text1"/>
          <w:szCs w:val="21"/>
        </w:rPr>
        <w:t>来自英语本族语，它和拉丁语词根</w:t>
      </w:r>
      <w:r>
        <w:rPr>
          <w:rFonts w:ascii="Times New Roman" w:eastAsia="宋体" w:hAnsi="Times New Roman" w:cs="Times New Roman" w:hint="eastAsia"/>
          <w:color w:val="000000" w:themeColor="text1"/>
          <w:szCs w:val="21"/>
        </w:rPr>
        <w:t>mus-</w:t>
      </w:r>
      <w:r>
        <w:rPr>
          <w:rFonts w:ascii="Times New Roman" w:eastAsia="宋体" w:hAnsi="Times New Roman" w:cs="Times New Roman" w:hint="eastAsia"/>
          <w:color w:val="000000" w:themeColor="text1"/>
          <w:szCs w:val="21"/>
        </w:rPr>
        <w:t>（老鼠）来自同一个老祖宗，同一个原始印欧语词根，中间的元音字母</w:t>
      </w:r>
      <w:r>
        <w:rPr>
          <w:rFonts w:ascii="Times New Roman" w:eastAsia="宋体" w:hAnsi="Times New Roman" w:cs="Times New Roman" w:hint="eastAsia"/>
          <w:color w:val="000000" w:themeColor="text1"/>
          <w:szCs w:val="21"/>
        </w:rPr>
        <w:t>ou</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u</w:t>
      </w:r>
      <w:r>
        <w:rPr>
          <w:rFonts w:ascii="Times New Roman" w:eastAsia="宋体" w:hAnsi="Times New Roman" w:cs="Times New Roman" w:hint="eastAsia"/>
          <w:color w:val="000000" w:themeColor="text1"/>
          <w:szCs w:val="21"/>
        </w:rPr>
        <w:t>相通。</w:t>
      </w:r>
    </w:p>
    <w:p w14:paraId="4EDF5CA9" w14:textId="51EF166D" w:rsidR="00315DD2" w:rsidRDefault="00315DD2" w:rsidP="00116F1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muscle</w:t>
      </w:r>
      <w:r>
        <w:rPr>
          <w:rFonts w:ascii="Times New Roman" w:eastAsia="宋体" w:hAnsi="Times New Roman" w:cs="Times New Roman" w:hint="eastAsia"/>
          <w:color w:val="000000" w:themeColor="text1"/>
          <w:szCs w:val="21"/>
        </w:rPr>
        <w:t>对应的形容词是</w:t>
      </w:r>
      <w:r>
        <w:rPr>
          <w:rFonts w:ascii="Times New Roman" w:eastAsia="宋体" w:hAnsi="Times New Roman" w:cs="Times New Roman" w:hint="eastAsia"/>
          <w:color w:val="000000" w:themeColor="text1"/>
          <w:szCs w:val="21"/>
        </w:rPr>
        <w:t>muscular</w:t>
      </w:r>
      <w:r>
        <w:rPr>
          <w:rFonts w:ascii="Times New Roman" w:eastAsia="宋体" w:hAnsi="Times New Roman" w:cs="Times New Roman" w:hint="eastAsia"/>
          <w:color w:val="000000" w:themeColor="text1"/>
          <w:szCs w:val="21"/>
        </w:rPr>
        <w:t>（肌肉的，肌肉发达的），相当于在名词</w:t>
      </w:r>
      <w:r>
        <w:rPr>
          <w:rFonts w:ascii="Times New Roman" w:eastAsia="宋体" w:hAnsi="Times New Roman" w:cs="Times New Roman" w:hint="eastAsia"/>
          <w:color w:val="000000" w:themeColor="text1"/>
          <w:szCs w:val="21"/>
        </w:rPr>
        <w:t>muscle</w:t>
      </w:r>
      <w:r>
        <w:rPr>
          <w:rFonts w:ascii="Times New Roman" w:eastAsia="宋体" w:hAnsi="Times New Roman" w:cs="Times New Roman" w:hint="eastAsia"/>
          <w:color w:val="000000" w:themeColor="text1"/>
          <w:szCs w:val="21"/>
        </w:rPr>
        <w:t>后面附加了常见的形容词后缀</w:t>
      </w:r>
      <w:r>
        <w:rPr>
          <w:rFonts w:ascii="Times New Roman" w:eastAsia="宋体" w:hAnsi="Times New Roman" w:cs="Times New Roman" w:hint="eastAsia"/>
          <w:color w:val="000000" w:themeColor="text1"/>
          <w:szCs w:val="21"/>
        </w:rPr>
        <w:t>-ar</w:t>
      </w:r>
      <w:r>
        <w:rPr>
          <w:rFonts w:ascii="Times New Roman" w:eastAsia="宋体" w:hAnsi="Times New Roman" w:cs="Times New Roman" w:hint="eastAsia"/>
          <w:color w:val="000000" w:themeColor="text1"/>
          <w:szCs w:val="21"/>
        </w:rPr>
        <w:t>。</w:t>
      </w:r>
      <w:r w:rsidRPr="00315DD2">
        <w:rPr>
          <w:rFonts w:ascii="Times New Roman" w:eastAsia="宋体" w:hAnsi="Times New Roman" w:cs="Times New Roman" w:hint="eastAsia"/>
          <w:color w:val="000000" w:themeColor="text1"/>
          <w:szCs w:val="21"/>
        </w:rPr>
        <w:t>注意它的拼写变化，</w:t>
      </w:r>
      <w:r w:rsidRPr="00315DD2">
        <w:rPr>
          <w:rFonts w:ascii="Times New Roman" w:eastAsia="宋体" w:hAnsi="Times New Roman" w:cs="Times New Roman" w:hint="eastAsia"/>
          <w:color w:val="000000" w:themeColor="text1"/>
          <w:szCs w:val="21"/>
        </w:rPr>
        <w:t>muscle</w:t>
      </w:r>
      <w:r w:rsidRPr="00315DD2">
        <w:rPr>
          <w:rFonts w:ascii="Times New Roman" w:eastAsia="宋体" w:hAnsi="Times New Roman" w:cs="Times New Roman" w:hint="eastAsia"/>
          <w:color w:val="000000" w:themeColor="text1"/>
          <w:szCs w:val="21"/>
        </w:rPr>
        <w:t>中的指小名词后缀</w:t>
      </w:r>
      <w:r w:rsidRPr="00315DD2">
        <w:rPr>
          <w:rFonts w:ascii="Times New Roman" w:eastAsia="宋体" w:hAnsi="Times New Roman" w:cs="Times New Roman" w:hint="eastAsia"/>
          <w:color w:val="000000" w:themeColor="text1"/>
          <w:szCs w:val="21"/>
        </w:rPr>
        <w:t>-cle</w:t>
      </w:r>
      <w:r w:rsidRPr="00315DD2">
        <w:rPr>
          <w:rFonts w:ascii="Times New Roman" w:eastAsia="宋体" w:hAnsi="Times New Roman" w:cs="Times New Roman" w:hint="eastAsia"/>
          <w:color w:val="000000" w:themeColor="text1"/>
          <w:szCs w:val="21"/>
        </w:rPr>
        <w:t>要恢复原形</w:t>
      </w:r>
      <w:r w:rsidRPr="00315DD2">
        <w:rPr>
          <w:rFonts w:ascii="Times New Roman" w:eastAsia="宋体" w:hAnsi="Times New Roman" w:cs="Times New Roman" w:hint="eastAsia"/>
          <w:color w:val="000000" w:themeColor="text1"/>
          <w:szCs w:val="21"/>
        </w:rPr>
        <w:t>-cul</w:t>
      </w:r>
      <w:r w:rsidRPr="00315DD2">
        <w:rPr>
          <w:rFonts w:ascii="Times New Roman" w:eastAsia="宋体" w:hAnsi="Times New Roman" w:cs="Times New Roman" w:hint="eastAsia"/>
          <w:color w:val="000000" w:themeColor="text1"/>
          <w:szCs w:val="21"/>
        </w:rPr>
        <w:t>，末尾的小尾巴</w:t>
      </w:r>
      <w:r w:rsidRPr="00315DD2">
        <w:rPr>
          <w:rFonts w:ascii="Times New Roman" w:eastAsia="宋体" w:hAnsi="Times New Roman" w:cs="Times New Roman" w:hint="eastAsia"/>
          <w:color w:val="000000" w:themeColor="text1"/>
          <w:szCs w:val="21"/>
        </w:rPr>
        <w:t>-e</w:t>
      </w:r>
      <w:r w:rsidRPr="00315DD2">
        <w:rPr>
          <w:rFonts w:ascii="Times New Roman" w:eastAsia="宋体" w:hAnsi="Times New Roman" w:cs="Times New Roman" w:hint="eastAsia"/>
          <w:color w:val="000000" w:themeColor="text1"/>
          <w:szCs w:val="21"/>
        </w:rPr>
        <w:t>要去掉，原本脱落的元音字母</w:t>
      </w:r>
      <w:r w:rsidRPr="00315DD2">
        <w:rPr>
          <w:rFonts w:ascii="Times New Roman" w:eastAsia="宋体" w:hAnsi="Times New Roman" w:cs="Times New Roman" w:hint="eastAsia"/>
          <w:color w:val="000000" w:themeColor="text1"/>
          <w:szCs w:val="21"/>
        </w:rPr>
        <w:t>-u</w:t>
      </w:r>
      <w:r w:rsidRPr="00315DD2">
        <w:rPr>
          <w:rFonts w:ascii="Times New Roman" w:eastAsia="宋体" w:hAnsi="Times New Roman" w:cs="Times New Roman" w:hint="eastAsia"/>
          <w:color w:val="000000" w:themeColor="text1"/>
          <w:szCs w:val="21"/>
        </w:rPr>
        <w:t>要加回来。</w:t>
      </w:r>
    </w:p>
    <w:p w14:paraId="6DE58DBE" w14:textId="5C3C3CF2" w:rsidR="00492156" w:rsidRDefault="00492156" w:rsidP="00116F1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mouse</w:t>
      </w:r>
      <w:r>
        <w:rPr>
          <w:rFonts w:ascii="Times New Roman" w:eastAsia="宋体" w:hAnsi="Times New Roman" w:cs="Times New Roman" w:hint="eastAsia"/>
          <w:color w:val="000000" w:themeColor="text1"/>
          <w:szCs w:val="21"/>
        </w:rPr>
        <w:t>：</w:t>
      </w:r>
      <w:r w:rsidRPr="00B03A94">
        <w:rPr>
          <w:rFonts w:ascii="Times New Roman" w:eastAsia="宋体" w:hAnsi="Times New Roman" w:cs="Times New Roman"/>
          <w:color w:val="000000" w:themeColor="text1"/>
          <w:szCs w:val="21"/>
        </w:rPr>
        <w:t>[maʊ</w:t>
      </w:r>
      <w:r>
        <w:rPr>
          <w:rFonts w:ascii="Times New Roman" w:eastAsia="宋体" w:hAnsi="Times New Roman" w:cs="Times New Roman"/>
          <w:color w:val="000000" w:themeColor="text1"/>
          <w:szCs w:val="21"/>
        </w:rPr>
        <w:t xml:space="preserve">s] </w:t>
      </w:r>
      <w:r w:rsidRPr="00B03A94">
        <w:rPr>
          <w:rFonts w:ascii="Times New Roman" w:eastAsia="宋体" w:hAnsi="Times New Roman" w:cs="Times New Roman" w:hint="eastAsia"/>
          <w:color w:val="000000" w:themeColor="text1"/>
          <w:szCs w:val="21"/>
        </w:rPr>
        <w:t>n.</w:t>
      </w:r>
      <w:r w:rsidRPr="00B03A94">
        <w:rPr>
          <w:rFonts w:ascii="Times New Roman" w:eastAsia="宋体" w:hAnsi="Times New Roman" w:cs="Times New Roman" w:hint="eastAsia"/>
          <w:color w:val="000000" w:themeColor="text1"/>
          <w:szCs w:val="21"/>
        </w:rPr>
        <w:t>鼠标；老鼠</w:t>
      </w:r>
    </w:p>
    <w:p w14:paraId="61DC420B" w14:textId="57873E00" w:rsidR="00315DD2" w:rsidRPr="00315DD2" w:rsidRDefault="00315DD2" w:rsidP="00315DD2">
      <w:pPr>
        <w:spacing w:line="360" w:lineRule="auto"/>
        <w:ind w:firstLineChars="201" w:firstLine="422"/>
        <w:rPr>
          <w:rFonts w:ascii="Times New Roman" w:eastAsia="宋体" w:hAnsi="Times New Roman" w:cs="Times New Roman"/>
          <w:color w:val="000000" w:themeColor="text1"/>
          <w:szCs w:val="21"/>
        </w:rPr>
      </w:pPr>
      <w:r w:rsidRPr="00315DD2">
        <w:rPr>
          <w:rFonts w:ascii="Times New Roman" w:eastAsia="宋体" w:hAnsi="Times New Roman" w:cs="Times New Roman" w:hint="eastAsia"/>
          <w:color w:val="000000" w:themeColor="text1"/>
          <w:szCs w:val="21"/>
        </w:rPr>
        <w:t>muscle</w:t>
      </w:r>
      <w:r w:rsidRPr="00315DD2">
        <w:rPr>
          <w:rFonts w:ascii="Times New Roman" w:eastAsia="宋体" w:hAnsi="Times New Roman" w:cs="Times New Roman" w:hint="eastAsia"/>
          <w:color w:val="000000" w:themeColor="text1"/>
          <w:szCs w:val="21"/>
        </w:rPr>
        <w:t>：</w:t>
      </w:r>
      <w:r w:rsidRPr="00315DD2">
        <w:rPr>
          <w:rFonts w:ascii="Times New Roman" w:eastAsia="宋体" w:hAnsi="Times New Roman" w:cs="Times New Roman"/>
          <w:color w:val="000000" w:themeColor="text1"/>
          <w:szCs w:val="21"/>
        </w:rPr>
        <w:t>['mʌsl]</w:t>
      </w:r>
      <w:r>
        <w:rPr>
          <w:rFonts w:ascii="Times New Roman" w:eastAsia="宋体" w:hAnsi="Times New Roman" w:cs="Times New Roman" w:hint="eastAsia"/>
          <w:color w:val="000000" w:themeColor="text1"/>
          <w:szCs w:val="21"/>
        </w:rPr>
        <w:t xml:space="preserve"> </w:t>
      </w:r>
      <w:r w:rsidRPr="00315DD2">
        <w:rPr>
          <w:rFonts w:ascii="Times New Roman" w:eastAsia="宋体" w:hAnsi="Times New Roman" w:cs="Times New Roman"/>
          <w:color w:val="000000" w:themeColor="text1"/>
          <w:szCs w:val="21"/>
        </w:rPr>
        <w:t>n.</w:t>
      </w:r>
      <w:r w:rsidRPr="00315DD2">
        <w:rPr>
          <w:rFonts w:ascii="Times New Roman" w:eastAsia="宋体" w:hAnsi="Times New Roman" w:cs="Times New Roman" w:hint="eastAsia"/>
          <w:color w:val="000000" w:themeColor="text1"/>
          <w:szCs w:val="21"/>
        </w:rPr>
        <w:t>肌肉</w:t>
      </w:r>
    </w:p>
    <w:p w14:paraId="7EA1E971" w14:textId="109C4EC9" w:rsidR="00315DD2" w:rsidRPr="00315DD2" w:rsidRDefault="00315DD2" w:rsidP="00315DD2">
      <w:pPr>
        <w:spacing w:line="360" w:lineRule="auto"/>
        <w:ind w:firstLineChars="201" w:firstLine="422"/>
        <w:rPr>
          <w:rFonts w:ascii="Times New Roman" w:eastAsia="宋体" w:hAnsi="Times New Roman" w:cs="Times New Roman"/>
          <w:color w:val="000000" w:themeColor="text1"/>
          <w:szCs w:val="21"/>
        </w:rPr>
      </w:pPr>
      <w:r w:rsidRPr="00315DD2">
        <w:rPr>
          <w:rFonts w:ascii="Times New Roman" w:eastAsia="宋体" w:hAnsi="Times New Roman" w:cs="Times New Roman" w:hint="eastAsia"/>
          <w:color w:val="000000" w:themeColor="text1"/>
          <w:szCs w:val="21"/>
        </w:rPr>
        <w:t>muscular</w:t>
      </w:r>
      <w:r w:rsidRPr="00315DD2">
        <w:rPr>
          <w:rFonts w:ascii="Times New Roman" w:eastAsia="宋体" w:hAnsi="Times New Roman" w:cs="Times New Roman" w:hint="eastAsia"/>
          <w:color w:val="000000" w:themeColor="text1"/>
          <w:szCs w:val="21"/>
        </w:rPr>
        <w:t>：</w:t>
      </w:r>
      <w:r w:rsidRPr="00315DD2">
        <w:rPr>
          <w:rFonts w:ascii="Times New Roman" w:eastAsia="宋体" w:hAnsi="Times New Roman" w:cs="Times New Roman"/>
          <w:color w:val="000000" w:themeColor="text1"/>
          <w:szCs w:val="21"/>
        </w:rPr>
        <w:t>[ˈmʌskjələ(r)]</w:t>
      </w:r>
      <w:r>
        <w:rPr>
          <w:rFonts w:ascii="Times New Roman" w:eastAsia="宋体" w:hAnsi="Times New Roman" w:cs="Times New Roman" w:hint="eastAsia"/>
          <w:color w:val="000000" w:themeColor="text1"/>
          <w:szCs w:val="21"/>
        </w:rPr>
        <w:t xml:space="preserve"> </w:t>
      </w:r>
      <w:r w:rsidRPr="00315DD2">
        <w:rPr>
          <w:rFonts w:ascii="Times New Roman" w:eastAsia="宋体" w:hAnsi="Times New Roman" w:cs="Times New Roman"/>
          <w:color w:val="000000" w:themeColor="text1"/>
          <w:szCs w:val="21"/>
        </w:rPr>
        <w:t>adj.</w:t>
      </w:r>
      <w:r w:rsidRPr="00315DD2">
        <w:rPr>
          <w:rFonts w:ascii="Times New Roman" w:eastAsia="宋体" w:hAnsi="Times New Roman" w:cs="Times New Roman" w:hint="eastAsia"/>
          <w:color w:val="000000" w:themeColor="text1"/>
          <w:szCs w:val="21"/>
        </w:rPr>
        <w:t>肌肉的；肌肉发达的；强健的</w:t>
      </w:r>
    </w:p>
    <w:p w14:paraId="3097F053" w14:textId="2A578497" w:rsidR="00492156" w:rsidRPr="002D725F" w:rsidRDefault="007101B1" w:rsidP="00116F1B">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lung</w:t>
      </w:r>
      <w:r w:rsidR="00492156" w:rsidRPr="002D725F">
        <w:rPr>
          <w:rFonts w:ascii="Times New Roman" w:eastAsia="宋体" w:hAnsi="Times New Roman" w:cs="Times New Roman" w:hint="eastAsia"/>
          <w:b w:val="0"/>
          <w:color w:val="000000" w:themeColor="text1"/>
          <w:sz w:val="21"/>
          <w:szCs w:val="21"/>
          <w:shd w:val="clear" w:color="auto" w:fill="FFFFFF"/>
        </w:rPr>
        <w:t>（肺）</w:t>
      </w:r>
      <w:r>
        <w:rPr>
          <w:rFonts w:ascii="Times New Roman" w:eastAsia="宋体" w:hAnsi="Times New Roman" w:cs="Times New Roman" w:hint="eastAsia"/>
          <w:b w:val="0"/>
          <w:color w:val="000000" w:themeColor="text1"/>
          <w:sz w:val="21"/>
          <w:szCs w:val="21"/>
          <w:shd w:val="clear" w:color="auto" w:fill="FFFFFF"/>
        </w:rPr>
        <w:t>：比较轻的器官</w:t>
      </w:r>
    </w:p>
    <w:p w14:paraId="33A70044" w14:textId="794C2EEF" w:rsidR="007101B1" w:rsidRDefault="000F40A4" w:rsidP="00116F1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古人很早就发现：</w:t>
      </w:r>
      <w:r w:rsidRPr="002D725F">
        <w:rPr>
          <w:rFonts w:ascii="Times New Roman" w:eastAsia="宋体" w:hAnsi="Times New Roman" w:cs="Times New Roman" w:hint="eastAsia"/>
          <w:color w:val="000000" w:themeColor="text1"/>
          <w:szCs w:val="21"/>
        </w:rPr>
        <w:t>在屠宰动物时，肺会在水中漂浮，而心脏、肝脏等其他内脏器官</w:t>
      </w:r>
      <w:r>
        <w:rPr>
          <w:rFonts w:ascii="Times New Roman" w:eastAsia="宋体" w:hAnsi="Times New Roman" w:cs="Times New Roman" w:hint="eastAsia"/>
          <w:color w:val="000000" w:themeColor="text1"/>
          <w:szCs w:val="21"/>
        </w:rPr>
        <w:t>则会沉入水底</w:t>
      </w:r>
      <w:r w:rsidRPr="002D725F">
        <w:rPr>
          <w:rFonts w:ascii="Times New Roman" w:eastAsia="宋体" w:hAnsi="Times New Roman" w:cs="Times New Roman" w:hint="eastAsia"/>
          <w:color w:val="000000" w:themeColor="text1"/>
          <w:szCs w:val="21"/>
        </w:rPr>
        <w:t>，因此</w:t>
      </w:r>
      <w:r>
        <w:rPr>
          <w:rFonts w:ascii="Times New Roman" w:eastAsia="宋体" w:hAnsi="Times New Roman" w:cs="Times New Roman" w:hint="eastAsia"/>
          <w:color w:val="000000" w:themeColor="text1"/>
          <w:szCs w:val="21"/>
        </w:rPr>
        <w:t>古人认为</w:t>
      </w:r>
      <w:r w:rsidRPr="002D725F">
        <w:rPr>
          <w:rFonts w:ascii="Times New Roman" w:eastAsia="宋体" w:hAnsi="Times New Roman" w:cs="Times New Roman" w:hint="eastAsia"/>
          <w:color w:val="000000" w:themeColor="text1"/>
          <w:szCs w:val="21"/>
        </w:rPr>
        <w:t>肺是一种“</w:t>
      </w:r>
      <w:r>
        <w:rPr>
          <w:rFonts w:ascii="Times New Roman" w:eastAsia="宋体" w:hAnsi="Times New Roman" w:cs="Times New Roman" w:hint="eastAsia"/>
          <w:color w:val="000000" w:themeColor="text1"/>
          <w:szCs w:val="21"/>
        </w:rPr>
        <w:t>比较</w:t>
      </w:r>
      <w:r w:rsidRPr="002D725F">
        <w:rPr>
          <w:rFonts w:ascii="Times New Roman" w:eastAsia="宋体" w:hAnsi="Times New Roman" w:cs="Times New Roman" w:hint="eastAsia"/>
          <w:color w:val="000000" w:themeColor="text1"/>
          <w:szCs w:val="21"/>
        </w:rPr>
        <w:t>轻的器官”。</w:t>
      </w:r>
      <w:r>
        <w:rPr>
          <w:rFonts w:ascii="Times New Roman" w:eastAsia="宋体" w:hAnsi="Times New Roman" w:cs="Times New Roman" w:hint="eastAsia"/>
          <w:color w:val="000000" w:themeColor="text1"/>
          <w:szCs w:val="21"/>
        </w:rPr>
        <w:t>英语</w:t>
      </w:r>
      <w:r w:rsidR="0013648C">
        <w:rPr>
          <w:rFonts w:ascii="Times New Roman" w:eastAsia="宋体" w:hAnsi="Times New Roman" w:cs="Times New Roman" w:hint="eastAsia"/>
          <w:color w:val="000000" w:themeColor="text1"/>
          <w:szCs w:val="21"/>
        </w:rPr>
        <w:t>单词</w:t>
      </w:r>
      <w:r w:rsidR="0013648C">
        <w:rPr>
          <w:rFonts w:ascii="Times New Roman" w:eastAsia="宋体" w:hAnsi="Times New Roman" w:cs="Times New Roman" w:hint="eastAsia"/>
          <w:color w:val="000000" w:themeColor="text1"/>
          <w:szCs w:val="21"/>
        </w:rPr>
        <w:t>lung</w:t>
      </w:r>
      <w:r w:rsidR="0013648C">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肺</w:t>
      </w:r>
      <w:r w:rsidR="0013648C">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就反映了古人</w:t>
      </w:r>
      <w:r w:rsidR="004030A0">
        <w:rPr>
          <w:rFonts w:ascii="Times New Roman" w:eastAsia="宋体" w:hAnsi="Times New Roman" w:cs="Times New Roman" w:hint="eastAsia"/>
          <w:color w:val="000000" w:themeColor="text1"/>
          <w:szCs w:val="21"/>
        </w:rPr>
        <w:t>对肺</w:t>
      </w:r>
      <w:r>
        <w:rPr>
          <w:rFonts w:ascii="Times New Roman" w:eastAsia="宋体" w:hAnsi="Times New Roman" w:cs="Times New Roman" w:hint="eastAsia"/>
          <w:color w:val="000000" w:themeColor="text1"/>
          <w:szCs w:val="21"/>
        </w:rPr>
        <w:t>的这种</w:t>
      </w:r>
      <w:r w:rsidR="004030A0">
        <w:rPr>
          <w:rFonts w:ascii="Times New Roman" w:eastAsia="宋体" w:hAnsi="Times New Roman" w:cs="Times New Roman" w:hint="eastAsia"/>
          <w:color w:val="000000" w:themeColor="text1"/>
          <w:szCs w:val="21"/>
        </w:rPr>
        <w:t>认知</w:t>
      </w:r>
      <w:r>
        <w:rPr>
          <w:rFonts w:ascii="Times New Roman" w:eastAsia="宋体" w:hAnsi="Times New Roman" w:cs="Times New Roman" w:hint="eastAsia"/>
          <w:color w:val="000000" w:themeColor="text1"/>
          <w:szCs w:val="21"/>
        </w:rPr>
        <w:t>。</w:t>
      </w:r>
    </w:p>
    <w:p w14:paraId="5D62BCA5" w14:textId="3455917F" w:rsidR="000F40A4" w:rsidRDefault="000F40A4" w:rsidP="00116F1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lung</w:t>
      </w:r>
      <w:r>
        <w:rPr>
          <w:rFonts w:ascii="Times New Roman" w:eastAsia="宋体" w:hAnsi="Times New Roman" w:cs="Times New Roman" w:hint="eastAsia"/>
          <w:color w:val="000000" w:themeColor="text1"/>
          <w:szCs w:val="21"/>
        </w:rPr>
        <w:t>（肺）来自英语本族语，本意就是“较轻之物”，和常见单词</w:t>
      </w:r>
      <w:r>
        <w:rPr>
          <w:rFonts w:ascii="Times New Roman" w:eastAsia="宋体" w:hAnsi="Times New Roman" w:cs="Times New Roman" w:hint="eastAsia"/>
          <w:color w:val="000000" w:themeColor="text1"/>
          <w:szCs w:val="21"/>
        </w:rPr>
        <w:t>light</w:t>
      </w:r>
      <w:r>
        <w:rPr>
          <w:rFonts w:ascii="Times New Roman" w:eastAsia="宋体" w:hAnsi="Times New Roman" w:cs="Times New Roman" w:hint="eastAsia"/>
          <w:color w:val="000000" w:themeColor="text1"/>
          <w:szCs w:val="21"/>
        </w:rPr>
        <w:t>（轻的）词源相关。</w:t>
      </w:r>
      <w:r>
        <w:rPr>
          <w:rFonts w:ascii="Times New Roman" w:eastAsia="宋体" w:hAnsi="Times New Roman" w:cs="Times New Roman" w:hint="eastAsia"/>
          <w:color w:val="000000" w:themeColor="text1"/>
          <w:szCs w:val="21"/>
        </w:rPr>
        <w:t>lung</w:t>
      </w:r>
      <w:r>
        <w:rPr>
          <w:rFonts w:ascii="Times New Roman" w:eastAsia="宋体" w:hAnsi="Times New Roman" w:cs="Times New Roman" w:hint="eastAsia"/>
          <w:color w:val="000000" w:themeColor="text1"/>
          <w:szCs w:val="21"/>
        </w:rPr>
        <w:t>中间的元音字母</w:t>
      </w:r>
      <w:r>
        <w:rPr>
          <w:rFonts w:ascii="Times New Roman" w:eastAsia="宋体" w:hAnsi="Times New Roman" w:cs="Times New Roman" w:hint="eastAsia"/>
          <w:color w:val="000000" w:themeColor="text1"/>
          <w:szCs w:val="21"/>
        </w:rPr>
        <w:t>u</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light</w:t>
      </w:r>
      <w:r>
        <w:rPr>
          <w:rFonts w:ascii="Times New Roman" w:eastAsia="宋体" w:hAnsi="Times New Roman" w:cs="Times New Roman" w:hint="eastAsia"/>
          <w:color w:val="000000" w:themeColor="text1"/>
          <w:szCs w:val="21"/>
        </w:rPr>
        <w:t>中间的</w:t>
      </w:r>
      <w:r>
        <w:rPr>
          <w:rFonts w:ascii="Times New Roman" w:eastAsia="宋体" w:hAnsi="Times New Roman" w:cs="Times New Roman" w:hint="eastAsia"/>
          <w:color w:val="000000" w:themeColor="text1"/>
          <w:szCs w:val="21"/>
        </w:rPr>
        <w:t>i</w:t>
      </w:r>
      <w:r>
        <w:rPr>
          <w:rFonts w:ascii="Times New Roman" w:eastAsia="宋体" w:hAnsi="Times New Roman" w:cs="Times New Roman" w:hint="eastAsia"/>
          <w:color w:val="000000" w:themeColor="text1"/>
          <w:szCs w:val="21"/>
        </w:rPr>
        <w:t>相通，增加了鼻音字母</w:t>
      </w:r>
      <w:r>
        <w:rPr>
          <w:rFonts w:ascii="Times New Roman" w:eastAsia="宋体" w:hAnsi="Times New Roman" w:cs="Times New Roman" w:hint="eastAsia"/>
          <w:color w:val="000000" w:themeColor="text1"/>
          <w:szCs w:val="21"/>
        </w:rPr>
        <w:t>n</w:t>
      </w:r>
      <w:r>
        <w:rPr>
          <w:rFonts w:ascii="Times New Roman" w:eastAsia="宋体" w:hAnsi="Times New Roman" w:cs="Times New Roman" w:hint="eastAsia"/>
          <w:color w:val="000000" w:themeColor="text1"/>
          <w:szCs w:val="21"/>
        </w:rPr>
        <w:t>。</w:t>
      </w:r>
    </w:p>
    <w:p w14:paraId="6B059899" w14:textId="6BB017AA" w:rsidR="00492156" w:rsidRDefault="000F40A4" w:rsidP="00116F1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lung</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0F40A4">
        <w:rPr>
          <w:rFonts w:ascii="Times New Roman" w:eastAsia="宋体" w:hAnsi="Times New Roman" w:cs="Times New Roman"/>
          <w:color w:val="000000" w:themeColor="text1"/>
          <w:szCs w:val="21"/>
        </w:rPr>
        <w:t>lʌŋ</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肺</w:t>
      </w:r>
    </w:p>
    <w:p w14:paraId="6208F999" w14:textId="18943B03" w:rsidR="000F40A4" w:rsidRDefault="000F40A4" w:rsidP="00116F1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light</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0F40A4">
        <w:rPr>
          <w:rFonts w:ascii="Times New Roman" w:eastAsia="宋体" w:hAnsi="Times New Roman" w:cs="Times New Roman"/>
          <w:color w:val="000000" w:themeColor="text1"/>
          <w:szCs w:val="21"/>
        </w:rPr>
        <w:t>laɪt</w:t>
      </w:r>
      <w:r>
        <w:rPr>
          <w:rFonts w:ascii="Times New Roman" w:eastAsia="宋体" w:hAnsi="Times New Roman" w:cs="Times New Roman" w:hint="eastAsia"/>
          <w:color w:val="000000" w:themeColor="text1"/>
          <w:szCs w:val="21"/>
        </w:rPr>
        <w:t>] adj.</w:t>
      </w:r>
      <w:r>
        <w:rPr>
          <w:rFonts w:ascii="Times New Roman" w:eastAsia="宋体" w:hAnsi="Times New Roman" w:cs="Times New Roman" w:hint="eastAsia"/>
          <w:color w:val="000000" w:themeColor="text1"/>
          <w:szCs w:val="21"/>
        </w:rPr>
        <w:t>轻的</w:t>
      </w:r>
    </w:p>
    <w:p w14:paraId="45B9331F" w14:textId="64139FD9" w:rsidR="00492156" w:rsidRPr="00305C0A" w:rsidRDefault="00492156" w:rsidP="00305C0A">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305C0A">
        <w:rPr>
          <w:rFonts w:ascii="Times New Roman" w:eastAsia="宋体" w:hAnsi="Times New Roman" w:cs="Times New Roman" w:hint="eastAsia"/>
          <w:b w:val="0"/>
          <w:color w:val="000000" w:themeColor="text1"/>
          <w:sz w:val="21"/>
          <w:szCs w:val="21"/>
          <w:shd w:val="clear" w:color="auto" w:fill="FFFFFF"/>
        </w:rPr>
        <w:t>ankle</w:t>
      </w:r>
      <w:r w:rsidR="001F5AE9">
        <w:rPr>
          <w:rFonts w:ascii="Times New Roman" w:eastAsia="宋体" w:hAnsi="Times New Roman" w:cs="Times New Roman" w:hint="eastAsia"/>
          <w:b w:val="0"/>
          <w:color w:val="000000" w:themeColor="text1"/>
          <w:sz w:val="21"/>
          <w:szCs w:val="21"/>
          <w:shd w:val="clear" w:color="auto" w:fill="FFFFFF"/>
        </w:rPr>
        <w:t>（踝关节）：弯折的部位</w:t>
      </w:r>
    </w:p>
    <w:p w14:paraId="68CAC4DC" w14:textId="51BB817D" w:rsidR="001F5AE9" w:rsidRDefault="001F5AE9" w:rsidP="00305C0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人体的踝关节是一个非常灵活的部位，它使得我们的小腿和脚掌弯折形成大概</w:t>
      </w:r>
      <w:r>
        <w:rPr>
          <w:rFonts w:ascii="Times New Roman" w:eastAsia="宋体" w:hAnsi="Times New Roman" w:cs="Times New Roman" w:hint="eastAsia"/>
          <w:color w:val="000000" w:themeColor="text1"/>
          <w:szCs w:val="21"/>
        </w:rPr>
        <w:t>90</w:t>
      </w:r>
      <w:r>
        <w:rPr>
          <w:rFonts w:ascii="Times New Roman" w:eastAsia="宋体" w:hAnsi="Times New Roman" w:cs="Times New Roman" w:hint="eastAsia"/>
          <w:color w:val="000000" w:themeColor="text1"/>
          <w:szCs w:val="21"/>
        </w:rPr>
        <w:t>度的角度，还可以在一定范围内改变这个弯折角度。英语</w:t>
      </w:r>
      <w:r w:rsidR="0013648C">
        <w:rPr>
          <w:rFonts w:ascii="Times New Roman" w:eastAsia="宋体" w:hAnsi="Times New Roman" w:cs="Times New Roman" w:hint="eastAsia"/>
          <w:color w:val="000000" w:themeColor="text1"/>
          <w:szCs w:val="21"/>
        </w:rPr>
        <w:t>单词</w:t>
      </w:r>
      <w:r w:rsidR="0013648C">
        <w:rPr>
          <w:rFonts w:ascii="Times New Roman" w:eastAsia="宋体" w:hAnsi="Times New Roman" w:cs="Times New Roman" w:hint="eastAsia"/>
          <w:color w:val="000000" w:themeColor="text1"/>
          <w:szCs w:val="21"/>
        </w:rPr>
        <w:t>ankle</w:t>
      </w:r>
      <w:r w:rsidR="0013648C">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踝关节</w:t>
      </w:r>
      <w:r w:rsidR="0013648C">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就反映了</w:t>
      </w:r>
      <w:r w:rsidR="004030A0">
        <w:rPr>
          <w:rFonts w:ascii="Times New Roman" w:eastAsia="宋体" w:hAnsi="Times New Roman" w:cs="Times New Roman" w:hint="eastAsia"/>
          <w:color w:val="000000" w:themeColor="text1"/>
          <w:szCs w:val="21"/>
        </w:rPr>
        <w:t>踝关节</w:t>
      </w:r>
      <w:r w:rsidR="0013648C">
        <w:rPr>
          <w:rFonts w:ascii="Times New Roman" w:eastAsia="宋体" w:hAnsi="Times New Roman" w:cs="Times New Roman" w:hint="eastAsia"/>
          <w:color w:val="000000" w:themeColor="text1"/>
          <w:szCs w:val="21"/>
        </w:rPr>
        <w:t>的这种</w:t>
      </w:r>
      <w:r w:rsidR="004030A0">
        <w:rPr>
          <w:rFonts w:ascii="Times New Roman" w:eastAsia="宋体" w:hAnsi="Times New Roman" w:cs="Times New Roman" w:hint="eastAsia"/>
          <w:color w:val="000000" w:themeColor="text1"/>
          <w:szCs w:val="21"/>
        </w:rPr>
        <w:t>特征</w:t>
      </w:r>
      <w:r w:rsidR="0013648C">
        <w:rPr>
          <w:rFonts w:ascii="Times New Roman" w:eastAsia="宋体" w:hAnsi="Times New Roman" w:cs="Times New Roman" w:hint="eastAsia"/>
          <w:color w:val="000000" w:themeColor="text1"/>
          <w:szCs w:val="21"/>
        </w:rPr>
        <w:t>。这个单词</w:t>
      </w:r>
      <w:r>
        <w:rPr>
          <w:rFonts w:ascii="Times New Roman" w:eastAsia="宋体" w:hAnsi="Times New Roman" w:cs="Times New Roman" w:hint="eastAsia"/>
          <w:color w:val="000000" w:themeColor="text1"/>
          <w:szCs w:val="21"/>
        </w:rPr>
        <w:t>来自英语本族语，前面的词根</w:t>
      </w:r>
      <w:r>
        <w:rPr>
          <w:rFonts w:ascii="Times New Roman" w:eastAsia="宋体" w:hAnsi="Times New Roman" w:cs="Times New Roman" w:hint="eastAsia"/>
          <w:color w:val="000000" w:themeColor="text1"/>
          <w:szCs w:val="21"/>
        </w:rPr>
        <w:t>ank-</w:t>
      </w:r>
      <w:r>
        <w:rPr>
          <w:rFonts w:ascii="Times New Roman" w:eastAsia="宋体" w:hAnsi="Times New Roman" w:cs="Times New Roman" w:hint="eastAsia"/>
          <w:color w:val="000000" w:themeColor="text1"/>
          <w:szCs w:val="21"/>
        </w:rPr>
        <w:t>表示“弯折”，后面加名词后缀</w:t>
      </w:r>
      <w:r>
        <w:rPr>
          <w:rFonts w:ascii="Times New Roman" w:eastAsia="宋体" w:hAnsi="Times New Roman" w:cs="Times New Roman" w:hint="eastAsia"/>
          <w:color w:val="000000" w:themeColor="text1"/>
          <w:szCs w:val="21"/>
        </w:rPr>
        <w:t>-le</w:t>
      </w:r>
      <w:r>
        <w:rPr>
          <w:rFonts w:ascii="Times New Roman" w:eastAsia="宋体" w:hAnsi="Times New Roman" w:cs="Times New Roman" w:hint="eastAsia"/>
          <w:color w:val="000000" w:themeColor="text1"/>
          <w:szCs w:val="21"/>
        </w:rPr>
        <w:t>构成名词，整个单词的字面意思就是“弯折之物”，特指人体的这个弯折部位。</w:t>
      </w:r>
    </w:p>
    <w:p w14:paraId="42F3E8C7" w14:textId="638366E0" w:rsidR="001F5AE9" w:rsidRDefault="001F5AE9" w:rsidP="00305C0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ankle</w:t>
      </w:r>
      <w:r>
        <w:rPr>
          <w:rFonts w:ascii="Times New Roman" w:eastAsia="宋体" w:hAnsi="Times New Roman" w:cs="Times New Roman" w:hint="eastAsia"/>
          <w:color w:val="000000" w:themeColor="text1"/>
          <w:szCs w:val="21"/>
        </w:rPr>
        <w:t>同源的还有常见单词</w:t>
      </w:r>
      <w:r>
        <w:rPr>
          <w:rFonts w:ascii="Times New Roman" w:eastAsia="宋体" w:hAnsi="Times New Roman" w:cs="Times New Roman" w:hint="eastAsia"/>
          <w:color w:val="000000" w:themeColor="text1"/>
          <w:szCs w:val="21"/>
        </w:rPr>
        <w:t>angle</w:t>
      </w:r>
      <w:r w:rsidR="003266A0">
        <w:rPr>
          <w:rFonts w:ascii="Times New Roman" w:eastAsia="宋体" w:hAnsi="Times New Roman" w:cs="Times New Roman" w:hint="eastAsia"/>
          <w:color w:val="000000" w:themeColor="text1"/>
          <w:szCs w:val="21"/>
        </w:rPr>
        <w:t>（角度）</w:t>
      </w:r>
      <w:r>
        <w:rPr>
          <w:rFonts w:ascii="Times New Roman" w:eastAsia="宋体" w:hAnsi="Times New Roman" w:cs="Times New Roman" w:hint="eastAsia"/>
          <w:color w:val="000000" w:themeColor="text1"/>
          <w:szCs w:val="21"/>
        </w:rPr>
        <w:t>，中间的辅音字母</w:t>
      </w:r>
      <w:r>
        <w:rPr>
          <w:rFonts w:ascii="Times New Roman" w:eastAsia="宋体" w:hAnsi="Times New Roman" w:cs="Times New Roman" w:hint="eastAsia"/>
          <w:color w:val="000000" w:themeColor="text1"/>
          <w:szCs w:val="21"/>
        </w:rPr>
        <w:t>g</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k</w:t>
      </w:r>
      <w:r>
        <w:rPr>
          <w:rFonts w:ascii="Times New Roman" w:eastAsia="宋体" w:hAnsi="Times New Roman" w:cs="Times New Roman" w:hint="eastAsia"/>
          <w:color w:val="000000" w:themeColor="text1"/>
          <w:szCs w:val="21"/>
        </w:rPr>
        <w:t>相通，</w:t>
      </w:r>
      <w:r w:rsidR="003266A0">
        <w:rPr>
          <w:rFonts w:ascii="Times New Roman" w:eastAsia="宋体" w:hAnsi="Times New Roman" w:cs="Times New Roman" w:hint="eastAsia"/>
          <w:color w:val="000000" w:themeColor="text1"/>
          <w:szCs w:val="21"/>
        </w:rPr>
        <w:t>整个单词的</w:t>
      </w:r>
      <w:r w:rsidR="003266A0">
        <w:rPr>
          <w:rFonts w:ascii="Times New Roman" w:eastAsia="宋体" w:hAnsi="Times New Roman" w:cs="Times New Roman" w:hint="eastAsia"/>
          <w:color w:val="000000" w:themeColor="text1"/>
          <w:szCs w:val="21"/>
        </w:rPr>
        <w:lastRenderedPageBreak/>
        <w:t>字面意思也是“弯折之物”。一条直线弯折形成的东西就是</w:t>
      </w:r>
      <w:r w:rsidR="003266A0">
        <w:rPr>
          <w:rFonts w:ascii="Times New Roman" w:eastAsia="宋体" w:hAnsi="Times New Roman" w:cs="Times New Roman" w:hint="eastAsia"/>
          <w:color w:val="000000" w:themeColor="text1"/>
          <w:szCs w:val="21"/>
        </w:rPr>
        <w:t>angle</w:t>
      </w:r>
      <w:r w:rsidR="003266A0">
        <w:rPr>
          <w:rFonts w:ascii="Times New Roman" w:eastAsia="宋体" w:hAnsi="Times New Roman" w:cs="Times New Roman" w:hint="eastAsia"/>
          <w:color w:val="000000" w:themeColor="text1"/>
          <w:szCs w:val="21"/>
        </w:rPr>
        <w:t>（角度）。</w:t>
      </w:r>
    </w:p>
    <w:p w14:paraId="214976BE" w14:textId="1F1546AB" w:rsidR="003266A0" w:rsidRDefault="003266A0" w:rsidP="00305C0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ankle</w:t>
      </w:r>
      <w:r>
        <w:rPr>
          <w:rFonts w:ascii="Times New Roman" w:eastAsia="宋体" w:hAnsi="Times New Roman" w:cs="Times New Roman" w:hint="eastAsia"/>
          <w:color w:val="000000" w:themeColor="text1"/>
          <w:szCs w:val="21"/>
        </w:rPr>
        <w:t>同源的还有单词</w:t>
      </w:r>
      <w:r>
        <w:rPr>
          <w:rFonts w:ascii="Times New Roman" w:eastAsia="宋体" w:hAnsi="Times New Roman" w:cs="Times New Roman" w:hint="eastAsia"/>
          <w:color w:val="000000" w:themeColor="text1"/>
          <w:szCs w:val="21"/>
        </w:rPr>
        <w:t>anchor</w:t>
      </w:r>
      <w:r>
        <w:rPr>
          <w:rFonts w:ascii="Times New Roman" w:eastAsia="宋体" w:hAnsi="Times New Roman" w:cs="Times New Roman" w:hint="eastAsia"/>
          <w:color w:val="000000" w:themeColor="text1"/>
          <w:szCs w:val="21"/>
        </w:rPr>
        <w:t>（锚），中间的</w:t>
      </w:r>
      <w:r>
        <w:rPr>
          <w:rFonts w:ascii="Times New Roman" w:eastAsia="宋体" w:hAnsi="Times New Roman" w:cs="Times New Roman" w:hint="eastAsia"/>
          <w:color w:val="000000" w:themeColor="text1"/>
          <w:szCs w:val="21"/>
        </w:rPr>
        <w:t>ch</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k</w:t>
      </w:r>
      <w:r>
        <w:rPr>
          <w:rFonts w:ascii="Times New Roman" w:eastAsia="宋体" w:hAnsi="Times New Roman" w:cs="Times New Roman" w:hint="eastAsia"/>
          <w:color w:val="000000" w:themeColor="text1"/>
          <w:szCs w:val="21"/>
        </w:rPr>
        <w:t>相通。整个单词的字面意思也是“弯折之物”。锚的主要结构就是弯折而成的锚钩。</w:t>
      </w:r>
    </w:p>
    <w:p w14:paraId="0C38E879" w14:textId="3A405D1B" w:rsidR="003266A0" w:rsidRPr="003266A0" w:rsidRDefault="003266A0" w:rsidP="003266A0">
      <w:pPr>
        <w:spacing w:line="360" w:lineRule="auto"/>
        <w:ind w:firstLineChars="201" w:firstLine="422"/>
        <w:rPr>
          <w:rFonts w:ascii="Times New Roman" w:eastAsia="宋体" w:hAnsi="Times New Roman" w:cs="Times New Roman"/>
          <w:color w:val="000000" w:themeColor="text1"/>
          <w:szCs w:val="21"/>
        </w:rPr>
      </w:pPr>
      <w:r w:rsidRPr="003266A0">
        <w:rPr>
          <w:rFonts w:ascii="Times New Roman" w:eastAsia="宋体" w:hAnsi="Times New Roman" w:cs="Times New Roman"/>
          <w:color w:val="000000" w:themeColor="text1"/>
          <w:szCs w:val="21"/>
        </w:rPr>
        <w:t>ankle</w:t>
      </w:r>
      <w:r w:rsidRPr="003266A0">
        <w:rPr>
          <w:rFonts w:ascii="Times New Roman" w:eastAsia="宋体" w:hAnsi="Times New Roman" w:cs="Times New Roman"/>
          <w:color w:val="000000" w:themeColor="text1"/>
          <w:szCs w:val="21"/>
        </w:rPr>
        <w:t>：</w:t>
      </w:r>
      <w:r w:rsidRPr="003266A0">
        <w:rPr>
          <w:rFonts w:ascii="Times New Roman" w:eastAsia="宋体" w:hAnsi="Times New Roman" w:cs="Times New Roman"/>
          <w:color w:val="000000" w:themeColor="text1"/>
          <w:szCs w:val="21"/>
        </w:rPr>
        <w:t>[ˈæŋk(ə)l] n.</w:t>
      </w:r>
      <w:r w:rsidRPr="003266A0">
        <w:rPr>
          <w:rFonts w:ascii="Times New Roman" w:eastAsia="宋体" w:hAnsi="Times New Roman" w:cs="Times New Roman"/>
          <w:color w:val="000000" w:themeColor="text1"/>
          <w:szCs w:val="21"/>
        </w:rPr>
        <w:t>踝关节</w:t>
      </w:r>
    </w:p>
    <w:p w14:paraId="717CB4F7" w14:textId="45F2D585" w:rsidR="003266A0" w:rsidRPr="003266A0" w:rsidRDefault="003266A0" w:rsidP="003266A0">
      <w:pPr>
        <w:spacing w:line="360" w:lineRule="auto"/>
        <w:ind w:firstLineChars="201" w:firstLine="422"/>
        <w:rPr>
          <w:rFonts w:ascii="Times New Roman" w:eastAsia="宋体" w:hAnsi="Times New Roman" w:cs="Times New Roman"/>
          <w:color w:val="000000" w:themeColor="text1"/>
          <w:szCs w:val="21"/>
        </w:rPr>
      </w:pPr>
      <w:r w:rsidRPr="003266A0">
        <w:rPr>
          <w:rFonts w:ascii="Times New Roman" w:eastAsia="宋体" w:hAnsi="Times New Roman" w:cs="Times New Roman"/>
          <w:color w:val="000000" w:themeColor="text1"/>
          <w:szCs w:val="21"/>
        </w:rPr>
        <w:t>angle</w:t>
      </w:r>
      <w:r w:rsidRPr="003266A0">
        <w:rPr>
          <w:rFonts w:ascii="Times New Roman" w:eastAsia="宋体" w:hAnsi="Times New Roman" w:cs="Times New Roman"/>
          <w:color w:val="000000" w:themeColor="text1"/>
          <w:szCs w:val="21"/>
        </w:rPr>
        <w:t>：</w:t>
      </w:r>
      <w:r w:rsidRPr="003266A0">
        <w:rPr>
          <w:rFonts w:ascii="Times New Roman" w:eastAsia="宋体" w:hAnsi="Times New Roman" w:cs="Times New Roman"/>
          <w:color w:val="000000" w:themeColor="text1"/>
          <w:szCs w:val="21"/>
        </w:rPr>
        <w:t>[ˈæŋ</w:t>
      </w:r>
      <w:r w:rsidRPr="003266A0">
        <w:rPr>
          <w:rFonts w:ascii="Times New Roman" w:eastAsia="宋体" w:hAnsi="Times New Roman" w:cs="Times New Roman" w:hint="eastAsia"/>
          <w:color w:val="000000" w:themeColor="text1"/>
          <w:szCs w:val="21"/>
        </w:rPr>
        <w:t>ɡ</w:t>
      </w:r>
      <w:r w:rsidRPr="003266A0">
        <w:rPr>
          <w:rFonts w:ascii="Times New Roman" w:eastAsia="宋体" w:hAnsi="Times New Roman" w:cs="Times New Roman"/>
          <w:color w:val="000000" w:themeColor="text1"/>
          <w:szCs w:val="21"/>
        </w:rPr>
        <w:t>(ə)l] n.</w:t>
      </w:r>
      <w:r w:rsidRPr="003266A0">
        <w:rPr>
          <w:rFonts w:ascii="Times New Roman" w:eastAsia="宋体" w:hAnsi="Times New Roman" w:cs="Times New Roman"/>
          <w:color w:val="000000" w:themeColor="text1"/>
          <w:szCs w:val="21"/>
        </w:rPr>
        <w:t>角；角度</w:t>
      </w:r>
    </w:p>
    <w:p w14:paraId="39732E72" w14:textId="77777777" w:rsidR="003266A0" w:rsidRPr="003266A0" w:rsidRDefault="003266A0" w:rsidP="003266A0">
      <w:pPr>
        <w:spacing w:line="360" w:lineRule="auto"/>
        <w:ind w:firstLineChars="201" w:firstLine="422"/>
        <w:rPr>
          <w:rFonts w:ascii="Times New Roman" w:eastAsia="宋体" w:hAnsi="Times New Roman" w:cs="Times New Roman"/>
          <w:color w:val="000000" w:themeColor="text1"/>
          <w:szCs w:val="21"/>
        </w:rPr>
      </w:pPr>
      <w:r w:rsidRPr="003266A0">
        <w:rPr>
          <w:rFonts w:ascii="Times New Roman" w:eastAsia="宋体" w:hAnsi="Times New Roman" w:cs="Times New Roman" w:hint="eastAsia"/>
          <w:color w:val="000000" w:themeColor="text1"/>
          <w:szCs w:val="21"/>
        </w:rPr>
        <w:t>angular</w:t>
      </w:r>
      <w:r w:rsidRPr="003266A0">
        <w:rPr>
          <w:rFonts w:ascii="Times New Roman" w:eastAsia="宋体" w:hAnsi="Times New Roman" w:cs="Times New Roman" w:hint="eastAsia"/>
          <w:color w:val="000000" w:themeColor="text1"/>
          <w:szCs w:val="21"/>
        </w:rPr>
        <w:t>：</w:t>
      </w:r>
      <w:r w:rsidRPr="003266A0">
        <w:rPr>
          <w:rFonts w:ascii="Times New Roman" w:eastAsia="宋体" w:hAnsi="Times New Roman" w:cs="Times New Roman" w:hint="eastAsia"/>
          <w:color w:val="000000" w:themeColor="text1"/>
          <w:szCs w:val="21"/>
        </w:rPr>
        <w:t>[</w:t>
      </w:r>
      <w:r w:rsidRPr="003266A0">
        <w:rPr>
          <w:rFonts w:ascii="Times New Roman" w:eastAsia="宋体" w:hAnsi="Times New Roman" w:cs="Times New Roman"/>
          <w:color w:val="000000" w:themeColor="text1"/>
          <w:szCs w:val="21"/>
        </w:rPr>
        <w:t>ˈæŋ</w:t>
      </w:r>
      <w:r w:rsidRPr="003266A0">
        <w:rPr>
          <w:rFonts w:ascii="Times New Roman" w:eastAsia="宋体" w:hAnsi="Times New Roman" w:cs="Times New Roman" w:hint="eastAsia"/>
          <w:color w:val="000000" w:themeColor="text1"/>
          <w:szCs w:val="21"/>
        </w:rPr>
        <w:t>ɡ</w:t>
      </w:r>
      <w:r w:rsidRPr="003266A0">
        <w:rPr>
          <w:rFonts w:ascii="Times New Roman" w:eastAsia="宋体" w:hAnsi="Times New Roman" w:cs="Times New Roman"/>
          <w:color w:val="000000" w:themeColor="text1"/>
          <w:szCs w:val="21"/>
        </w:rPr>
        <w:t>jələ(r)] adj.</w:t>
      </w:r>
      <w:r w:rsidRPr="003266A0">
        <w:rPr>
          <w:rFonts w:ascii="Times New Roman" w:eastAsia="宋体" w:hAnsi="Times New Roman" w:cs="Times New Roman" w:hint="eastAsia"/>
          <w:color w:val="000000" w:themeColor="text1"/>
          <w:szCs w:val="21"/>
        </w:rPr>
        <w:t>角的，有角的</w:t>
      </w:r>
    </w:p>
    <w:p w14:paraId="57361D04" w14:textId="77777777" w:rsidR="003266A0" w:rsidRPr="003266A0" w:rsidRDefault="003266A0" w:rsidP="003266A0">
      <w:pPr>
        <w:spacing w:line="360" w:lineRule="auto"/>
        <w:ind w:firstLineChars="201" w:firstLine="422"/>
        <w:rPr>
          <w:rFonts w:ascii="Times New Roman" w:eastAsia="宋体" w:hAnsi="Times New Roman" w:cs="Times New Roman"/>
          <w:color w:val="000000" w:themeColor="text1"/>
          <w:szCs w:val="21"/>
        </w:rPr>
      </w:pPr>
      <w:r w:rsidRPr="003266A0">
        <w:rPr>
          <w:rFonts w:ascii="Times New Roman" w:eastAsia="宋体" w:hAnsi="Times New Roman" w:cs="Times New Roman"/>
          <w:color w:val="000000" w:themeColor="text1"/>
          <w:szCs w:val="21"/>
        </w:rPr>
        <w:t>triangle</w:t>
      </w:r>
      <w:r w:rsidRPr="003266A0">
        <w:rPr>
          <w:rFonts w:ascii="Times New Roman" w:eastAsia="宋体" w:hAnsi="Times New Roman" w:cs="Times New Roman"/>
          <w:color w:val="000000" w:themeColor="text1"/>
          <w:szCs w:val="21"/>
        </w:rPr>
        <w:t>：</w:t>
      </w:r>
      <w:r w:rsidRPr="003266A0">
        <w:rPr>
          <w:rFonts w:ascii="Times New Roman" w:eastAsia="宋体" w:hAnsi="Times New Roman" w:cs="Times New Roman"/>
          <w:color w:val="000000" w:themeColor="text1"/>
          <w:szCs w:val="21"/>
        </w:rPr>
        <w:t>['traɪæŋɡl] n.</w:t>
      </w:r>
      <w:r w:rsidRPr="003266A0">
        <w:rPr>
          <w:rFonts w:ascii="Times New Roman" w:eastAsia="宋体" w:hAnsi="Times New Roman" w:cs="Times New Roman"/>
          <w:color w:val="000000" w:themeColor="text1"/>
          <w:szCs w:val="21"/>
        </w:rPr>
        <w:t>三角；三角形</w:t>
      </w:r>
    </w:p>
    <w:p w14:paraId="6EF19EE1" w14:textId="77777777" w:rsidR="003266A0" w:rsidRPr="003266A0" w:rsidRDefault="003266A0" w:rsidP="003266A0">
      <w:pPr>
        <w:spacing w:line="360" w:lineRule="auto"/>
        <w:ind w:firstLineChars="201" w:firstLine="422"/>
        <w:rPr>
          <w:rFonts w:ascii="Times New Roman" w:eastAsia="宋体" w:hAnsi="Times New Roman" w:cs="Times New Roman"/>
          <w:color w:val="000000" w:themeColor="text1"/>
          <w:szCs w:val="21"/>
        </w:rPr>
      </w:pPr>
      <w:r w:rsidRPr="003266A0">
        <w:rPr>
          <w:rFonts w:ascii="Times New Roman" w:eastAsia="宋体" w:hAnsi="Times New Roman" w:cs="Times New Roman" w:hint="eastAsia"/>
          <w:color w:val="000000" w:themeColor="text1"/>
          <w:szCs w:val="21"/>
        </w:rPr>
        <w:t>triangular</w:t>
      </w:r>
      <w:r w:rsidRPr="003266A0">
        <w:rPr>
          <w:rFonts w:ascii="Times New Roman" w:eastAsia="宋体" w:hAnsi="Times New Roman" w:cs="Times New Roman" w:hint="eastAsia"/>
          <w:color w:val="000000" w:themeColor="text1"/>
          <w:szCs w:val="21"/>
        </w:rPr>
        <w:t>：</w:t>
      </w:r>
      <w:r w:rsidRPr="003266A0">
        <w:rPr>
          <w:rFonts w:ascii="Times New Roman" w:eastAsia="宋体" w:hAnsi="Times New Roman" w:cs="Times New Roman" w:hint="eastAsia"/>
          <w:color w:val="000000" w:themeColor="text1"/>
          <w:szCs w:val="21"/>
        </w:rPr>
        <w:t>[</w:t>
      </w:r>
      <w:r w:rsidRPr="003266A0">
        <w:rPr>
          <w:rFonts w:ascii="Times New Roman" w:eastAsia="宋体" w:hAnsi="Times New Roman" w:cs="Times New Roman"/>
          <w:color w:val="000000" w:themeColor="text1"/>
          <w:szCs w:val="21"/>
        </w:rPr>
        <w:t>traɪˈæŋ</w:t>
      </w:r>
      <w:r w:rsidRPr="003266A0">
        <w:rPr>
          <w:rFonts w:ascii="Times New Roman" w:eastAsia="宋体" w:hAnsi="Times New Roman" w:cs="Times New Roman" w:hint="eastAsia"/>
          <w:color w:val="000000" w:themeColor="text1"/>
          <w:szCs w:val="21"/>
        </w:rPr>
        <w:t>ɡ</w:t>
      </w:r>
      <w:r w:rsidRPr="003266A0">
        <w:rPr>
          <w:rFonts w:ascii="Times New Roman" w:eastAsia="宋体" w:hAnsi="Times New Roman" w:cs="Times New Roman"/>
          <w:color w:val="000000" w:themeColor="text1"/>
          <w:szCs w:val="21"/>
        </w:rPr>
        <w:t>jələ(r)] adj.</w:t>
      </w:r>
      <w:r w:rsidRPr="003266A0">
        <w:rPr>
          <w:rFonts w:ascii="Times New Roman" w:eastAsia="宋体" w:hAnsi="Times New Roman" w:cs="Times New Roman" w:hint="eastAsia"/>
          <w:color w:val="000000" w:themeColor="text1"/>
          <w:szCs w:val="21"/>
        </w:rPr>
        <w:t>三角的，三角形的</w:t>
      </w:r>
    </w:p>
    <w:p w14:paraId="15304701" w14:textId="77777777" w:rsidR="003266A0" w:rsidRPr="003266A0" w:rsidRDefault="003266A0" w:rsidP="003266A0">
      <w:pPr>
        <w:spacing w:line="360" w:lineRule="auto"/>
        <w:ind w:firstLineChars="201" w:firstLine="422"/>
        <w:rPr>
          <w:rFonts w:ascii="Times New Roman" w:eastAsia="宋体" w:hAnsi="Times New Roman" w:cs="Times New Roman"/>
          <w:color w:val="000000" w:themeColor="text1"/>
          <w:szCs w:val="21"/>
        </w:rPr>
      </w:pPr>
      <w:r w:rsidRPr="003266A0">
        <w:rPr>
          <w:rFonts w:ascii="Times New Roman" w:eastAsia="宋体" w:hAnsi="Times New Roman" w:cs="Times New Roman"/>
          <w:color w:val="000000" w:themeColor="text1"/>
          <w:szCs w:val="21"/>
        </w:rPr>
        <w:t>anchor</w:t>
      </w:r>
      <w:r w:rsidRPr="003266A0">
        <w:rPr>
          <w:rFonts w:ascii="Times New Roman" w:eastAsia="宋体" w:hAnsi="Times New Roman" w:cs="Times New Roman"/>
          <w:color w:val="000000" w:themeColor="text1"/>
          <w:szCs w:val="21"/>
        </w:rPr>
        <w:t>：</w:t>
      </w:r>
      <w:r w:rsidRPr="003266A0">
        <w:rPr>
          <w:rFonts w:ascii="Times New Roman" w:eastAsia="宋体" w:hAnsi="Times New Roman" w:cs="Times New Roman"/>
          <w:color w:val="000000" w:themeColor="text1"/>
          <w:szCs w:val="21"/>
        </w:rPr>
        <w:t>[ˈæŋkə(r)] n.</w:t>
      </w:r>
      <w:r w:rsidRPr="003266A0">
        <w:rPr>
          <w:rFonts w:ascii="Times New Roman" w:eastAsia="宋体" w:hAnsi="Times New Roman" w:cs="Times New Roman"/>
          <w:color w:val="000000" w:themeColor="text1"/>
          <w:szCs w:val="21"/>
        </w:rPr>
        <w:t>锚</w:t>
      </w:r>
      <w:r w:rsidRPr="003266A0">
        <w:rPr>
          <w:rFonts w:ascii="Times New Roman" w:eastAsia="宋体" w:hAnsi="Times New Roman" w:cs="Times New Roman"/>
          <w:color w:val="000000" w:themeColor="text1"/>
          <w:szCs w:val="21"/>
        </w:rPr>
        <w:t>v.</w:t>
      </w:r>
      <w:r w:rsidRPr="003266A0">
        <w:rPr>
          <w:rFonts w:ascii="Times New Roman" w:eastAsia="宋体" w:hAnsi="Times New Roman" w:cs="Times New Roman"/>
          <w:color w:val="000000" w:themeColor="text1"/>
          <w:szCs w:val="21"/>
        </w:rPr>
        <w:t>抛锚，固定</w:t>
      </w:r>
      <w:r w:rsidRPr="003266A0">
        <w:rPr>
          <w:rFonts w:ascii="Times New Roman" w:eastAsia="宋体" w:hAnsi="Times New Roman" w:cs="Times New Roman" w:hint="eastAsia"/>
          <w:color w:val="000000" w:themeColor="text1"/>
          <w:szCs w:val="21"/>
        </w:rPr>
        <w:t>；顶梁柱，最后一棒选手，新闻主播</w:t>
      </w:r>
    </w:p>
    <w:bookmarkEnd w:id="199"/>
    <w:bookmarkEnd w:id="200"/>
    <w:p w14:paraId="005A7C40" w14:textId="2B948B12" w:rsidR="00492156" w:rsidRPr="003A5554" w:rsidRDefault="00E8742C"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humor</w:t>
      </w:r>
      <w:r>
        <w:rPr>
          <w:rFonts w:ascii="Times New Roman" w:eastAsia="宋体" w:hAnsi="Times New Roman" w:cs="Times New Roman" w:hint="eastAsia"/>
          <w:b w:val="0"/>
          <w:color w:val="000000" w:themeColor="text1"/>
          <w:sz w:val="21"/>
          <w:szCs w:val="21"/>
          <w:shd w:val="clear" w:color="auto" w:fill="FFFFFF"/>
        </w:rPr>
        <w:t>（幽默）：</w:t>
      </w:r>
      <w:r w:rsidR="00492156">
        <w:rPr>
          <w:rFonts w:ascii="Times New Roman" w:eastAsia="宋体" w:hAnsi="Times New Roman" w:cs="Times New Roman" w:hint="eastAsia"/>
          <w:b w:val="0"/>
          <w:color w:val="000000" w:themeColor="text1"/>
          <w:sz w:val="21"/>
          <w:szCs w:val="21"/>
          <w:shd w:val="clear" w:color="auto" w:fill="FFFFFF"/>
        </w:rPr>
        <w:t>决定人</w:t>
      </w:r>
      <w:r>
        <w:rPr>
          <w:rFonts w:ascii="Times New Roman" w:eastAsia="宋体" w:hAnsi="Times New Roman" w:cs="Times New Roman" w:hint="eastAsia"/>
          <w:b w:val="0"/>
          <w:color w:val="000000" w:themeColor="text1"/>
          <w:sz w:val="21"/>
          <w:szCs w:val="21"/>
          <w:shd w:val="clear" w:color="auto" w:fill="FFFFFF"/>
        </w:rPr>
        <w:t>的</w:t>
      </w:r>
      <w:r w:rsidR="00492156">
        <w:rPr>
          <w:rFonts w:ascii="Times New Roman" w:eastAsia="宋体" w:hAnsi="Times New Roman" w:cs="Times New Roman" w:hint="eastAsia"/>
          <w:b w:val="0"/>
          <w:color w:val="000000" w:themeColor="text1"/>
          <w:sz w:val="21"/>
          <w:szCs w:val="21"/>
          <w:shd w:val="clear" w:color="auto" w:fill="FFFFFF"/>
        </w:rPr>
        <w:t>气质的四种体液</w:t>
      </w:r>
    </w:p>
    <w:p w14:paraId="7C283C0F" w14:textId="70F1E661" w:rsidR="003266A0" w:rsidRPr="003266A0" w:rsidRDefault="003266A0" w:rsidP="003266A0">
      <w:pPr>
        <w:spacing w:line="360" w:lineRule="auto"/>
        <w:ind w:firstLineChars="201" w:firstLine="422"/>
        <w:rPr>
          <w:rFonts w:ascii="Times New Roman" w:eastAsia="宋体" w:hAnsi="Times New Roman" w:cs="Times New Roman"/>
          <w:color w:val="000000" w:themeColor="text1"/>
          <w:szCs w:val="21"/>
        </w:rPr>
      </w:pPr>
      <w:r w:rsidRPr="003266A0">
        <w:rPr>
          <w:rFonts w:ascii="Times New Roman" w:eastAsia="宋体" w:hAnsi="Times New Roman" w:cs="Times New Roman" w:hint="eastAsia"/>
          <w:color w:val="000000" w:themeColor="text1"/>
          <w:szCs w:val="21"/>
        </w:rPr>
        <w:t>英语单词</w:t>
      </w:r>
      <w:r w:rsidRPr="003266A0">
        <w:rPr>
          <w:rFonts w:ascii="Times New Roman" w:eastAsia="宋体" w:hAnsi="Times New Roman" w:cs="Times New Roman" w:hint="eastAsia"/>
          <w:color w:val="000000" w:themeColor="text1"/>
          <w:szCs w:val="21"/>
        </w:rPr>
        <w:t>humor</w:t>
      </w:r>
      <w:r w:rsidRPr="003266A0">
        <w:rPr>
          <w:rFonts w:ascii="Times New Roman" w:eastAsia="宋体" w:hAnsi="Times New Roman" w:cs="Times New Roman" w:hint="eastAsia"/>
          <w:color w:val="000000" w:themeColor="text1"/>
          <w:szCs w:val="21"/>
        </w:rPr>
        <w:t>常被人音译为“幽默”，表示“滑稽”、“诙谐”之意。但你知道吗，这个单词原本指的是“体液”，即人体内的各种液体。它由拉丁词根</w:t>
      </w:r>
      <w:r w:rsidRPr="003266A0">
        <w:rPr>
          <w:rFonts w:ascii="Times New Roman" w:eastAsia="宋体" w:hAnsi="Times New Roman" w:cs="Times New Roman" w:hint="eastAsia"/>
          <w:color w:val="000000" w:themeColor="text1"/>
          <w:szCs w:val="21"/>
        </w:rPr>
        <w:t>hum-</w:t>
      </w:r>
      <w:r w:rsidRPr="003266A0">
        <w:rPr>
          <w:rFonts w:ascii="Times New Roman" w:eastAsia="宋体" w:hAnsi="Times New Roman" w:cs="Times New Roman" w:hint="eastAsia"/>
          <w:color w:val="000000" w:themeColor="text1"/>
          <w:szCs w:val="21"/>
        </w:rPr>
        <w:t>（潮湿）</w:t>
      </w:r>
      <w:r>
        <w:rPr>
          <w:rFonts w:ascii="Times New Roman" w:eastAsia="宋体" w:hAnsi="Times New Roman" w:cs="Times New Roman" w:hint="eastAsia"/>
          <w:color w:val="000000" w:themeColor="text1"/>
          <w:szCs w:val="21"/>
        </w:rPr>
        <w:t>加</w:t>
      </w:r>
      <w:r w:rsidRPr="003266A0">
        <w:rPr>
          <w:rFonts w:ascii="Times New Roman" w:eastAsia="宋体" w:hAnsi="Times New Roman" w:cs="Times New Roman" w:hint="eastAsia"/>
          <w:color w:val="000000" w:themeColor="text1"/>
          <w:szCs w:val="21"/>
        </w:rPr>
        <w:t>抽象名词后缀</w:t>
      </w:r>
      <w:r w:rsidRPr="003266A0">
        <w:rPr>
          <w:rFonts w:ascii="Times New Roman" w:eastAsia="宋体" w:hAnsi="Times New Roman" w:cs="Times New Roman" w:hint="eastAsia"/>
          <w:color w:val="000000" w:themeColor="text1"/>
          <w:szCs w:val="21"/>
        </w:rPr>
        <w:t>-or</w:t>
      </w:r>
      <w:r w:rsidRPr="003266A0">
        <w:rPr>
          <w:rFonts w:ascii="Times New Roman" w:eastAsia="宋体" w:hAnsi="Times New Roman" w:cs="Times New Roman" w:hint="eastAsia"/>
          <w:color w:val="000000" w:themeColor="text1"/>
          <w:szCs w:val="21"/>
        </w:rPr>
        <w:t>组成，字面意思就是“潮湿的性质和状况”，抽象名词转做具体名词，表示“体液、潮湿的东西”。</w:t>
      </w:r>
    </w:p>
    <w:p w14:paraId="577F45E7" w14:textId="0B2015B9" w:rsidR="003266A0" w:rsidRPr="003266A0" w:rsidRDefault="003266A0" w:rsidP="003266A0">
      <w:pPr>
        <w:spacing w:line="360" w:lineRule="auto"/>
        <w:ind w:firstLineChars="201" w:firstLine="422"/>
        <w:rPr>
          <w:rFonts w:ascii="Times New Roman" w:eastAsia="宋体" w:hAnsi="Times New Roman" w:cs="Times New Roman"/>
          <w:color w:val="000000" w:themeColor="text1"/>
          <w:szCs w:val="21"/>
        </w:rPr>
      </w:pPr>
      <w:r w:rsidRPr="003266A0">
        <w:rPr>
          <w:rFonts w:ascii="Times New Roman" w:eastAsia="宋体" w:hAnsi="Times New Roman" w:cs="Times New Roman" w:hint="eastAsia"/>
          <w:color w:val="000000" w:themeColor="text1"/>
          <w:szCs w:val="21"/>
        </w:rPr>
        <w:t>名词后缀</w:t>
      </w:r>
      <w:r w:rsidRPr="003266A0">
        <w:rPr>
          <w:rFonts w:ascii="Times New Roman" w:eastAsia="宋体" w:hAnsi="Times New Roman" w:cs="Times New Roman" w:hint="eastAsia"/>
          <w:color w:val="000000" w:themeColor="text1"/>
          <w:szCs w:val="21"/>
        </w:rPr>
        <w:t>-or</w:t>
      </w:r>
      <w:r w:rsidRPr="003266A0">
        <w:rPr>
          <w:rFonts w:ascii="Times New Roman" w:eastAsia="宋体" w:hAnsi="Times New Roman" w:cs="Times New Roman" w:hint="eastAsia"/>
          <w:color w:val="000000" w:themeColor="text1"/>
          <w:szCs w:val="21"/>
        </w:rPr>
        <w:t>在英式英语中拼写为</w:t>
      </w:r>
      <w:r w:rsidRPr="003266A0">
        <w:rPr>
          <w:rFonts w:ascii="Times New Roman" w:eastAsia="宋体" w:hAnsi="Times New Roman" w:cs="Times New Roman" w:hint="eastAsia"/>
          <w:color w:val="000000" w:themeColor="text1"/>
          <w:szCs w:val="21"/>
        </w:rPr>
        <w:t>-our</w:t>
      </w:r>
      <w:r w:rsidRPr="003266A0">
        <w:rPr>
          <w:rFonts w:ascii="Times New Roman" w:eastAsia="宋体" w:hAnsi="Times New Roman" w:cs="Times New Roman" w:hint="eastAsia"/>
          <w:color w:val="000000" w:themeColor="text1"/>
          <w:szCs w:val="21"/>
        </w:rPr>
        <w:t>，所以在英式英语中，</w:t>
      </w:r>
      <w:r w:rsidRPr="003266A0">
        <w:rPr>
          <w:rFonts w:ascii="Times New Roman" w:eastAsia="宋体" w:hAnsi="Times New Roman" w:cs="Times New Roman" w:hint="eastAsia"/>
          <w:color w:val="000000" w:themeColor="text1"/>
          <w:szCs w:val="21"/>
        </w:rPr>
        <w:t>humor</w:t>
      </w:r>
      <w:r w:rsidRPr="003266A0">
        <w:rPr>
          <w:rFonts w:ascii="Times New Roman" w:eastAsia="宋体" w:hAnsi="Times New Roman" w:cs="Times New Roman" w:hint="eastAsia"/>
          <w:color w:val="000000" w:themeColor="text1"/>
          <w:szCs w:val="21"/>
        </w:rPr>
        <w:t>拼写为</w:t>
      </w:r>
      <w:r w:rsidRPr="003266A0">
        <w:rPr>
          <w:rFonts w:ascii="Times New Roman" w:eastAsia="宋体" w:hAnsi="Times New Roman" w:cs="Times New Roman" w:hint="eastAsia"/>
          <w:color w:val="000000" w:themeColor="text1"/>
          <w:szCs w:val="21"/>
        </w:rPr>
        <w:t>humour</w:t>
      </w:r>
      <w:r w:rsidRPr="003266A0">
        <w:rPr>
          <w:rFonts w:ascii="Times New Roman" w:eastAsia="宋体" w:hAnsi="Times New Roman" w:cs="Times New Roman" w:hint="eastAsia"/>
          <w:color w:val="000000" w:themeColor="text1"/>
          <w:szCs w:val="21"/>
        </w:rPr>
        <w:t>，而在美式英语中则简化为</w:t>
      </w:r>
      <w:r w:rsidRPr="003266A0">
        <w:rPr>
          <w:rFonts w:ascii="Times New Roman" w:eastAsia="宋体" w:hAnsi="Times New Roman" w:cs="Times New Roman" w:hint="eastAsia"/>
          <w:color w:val="000000" w:themeColor="text1"/>
          <w:szCs w:val="21"/>
        </w:rPr>
        <w:t>humor</w:t>
      </w:r>
      <w:r w:rsidRPr="003266A0">
        <w:rPr>
          <w:rFonts w:ascii="Times New Roman" w:eastAsia="宋体" w:hAnsi="Times New Roman" w:cs="Times New Roman" w:hint="eastAsia"/>
          <w:color w:val="000000" w:themeColor="text1"/>
          <w:szCs w:val="21"/>
        </w:rPr>
        <w:t>。</w:t>
      </w:r>
    </w:p>
    <w:p w14:paraId="2E3D6621" w14:textId="0D50DE1D" w:rsidR="003266A0" w:rsidRPr="003266A0" w:rsidRDefault="003266A0" w:rsidP="003266A0">
      <w:pPr>
        <w:spacing w:line="360" w:lineRule="auto"/>
        <w:ind w:firstLineChars="201" w:firstLine="422"/>
        <w:rPr>
          <w:rFonts w:ascii="Times New Roman" w:eastAsia="宋体" w:hAnsi="Times New Roman" w:cs="Times New Roman"/>
          <w:color w:val="000000" w:themeColor="text1"/>
          <w:szCs w:val="21"/>
        </w:rPr>
      </w:pPr>
      <w:r w:rsidRPr="003266A0">
        <w:rPr>
          <w:rFonts w:ascii="Times New Roman" w:eastAsia="宋体" w:hAnsi="Times New Roman" w:cs="Times New Roman" w:hint="eastAsia"/>
          <w:color w:val="000000" w:themeColor="text1"/>
          <w:szCs w:val="21"/>
        </w:rPr>
        <w:t>古希腊名医希波克拉底（</w:t>
      </w:r>
      <w:r>
        <w:rPr>
          <w:rFonts w:ascii="Times New Roman" w:eastAsia="宋体" w:hAnsi="Times New Roman" w:cs="Times New Roman" w:hint="eastAsia"/>
          <w:color w:val="000000" w:themeColor="text1"/>
          <w:szCs w:val="21"/>
        </w:rPr>
        <w:t>H</w:t>
      </w:r>
      <w:r w:rsidRPr="003266A0">
        <w:rPr>
          <w:rFonts w:ascii="Times New Roman" w:eastAsia="宋体" w:hAnsi="Times New Roman" w:cs="Times New Roman" w:hint="eastAsia"/>
          <w:color w:val="000000" w:themeColor="text1"/>
          <w:szCs w:val="21"/>
        </w:rPr>
        <w:t>ippocrates</w:t>
      </w:r>
      <w:r w:rsidRPr="003266A0">
        <w:rPr>
          <w:rFonts w:ascii="Times New Roman" w:eastAsia="宋体" w:hAnsi="Times New Roman" w:cs="Times New Roman" w:hint="eastAsia"/>
          <w:color w:val="000000" w:themeColor="text1"/>
          <w:szCs w:val="21"/>
        </w:rPr>
        <w:t>）认为人体内有四种液体，每种体液所占比例的不同决定了人的气质差异。因此，原本表示“体液”的</w:t>
      </w:r>
      <w:r w:rsidRPr="003266A0">
        <w:rPr>
          <w:rFonts w:ascii="Times New Roman" w:eastAsia="宋体" w:hAnsi="Times New Roman" w:cs="Times New Roman" w:hint="eastAsia"/>
          <w:color w:val="000000" w:themeColor="text1"/>
          <w:szCs w:val="21"/>
        </w:rPr>
        <w:t>humor</w:t>
      </w:r>
      <w:r w:rsidRPr="003266A0">
        <w:rPr>
          <w:rFonts w:ascii="Times New Roman" w:eastAsia="宋体" w:hAnsi="Times New Roman" w:cs="Times New Roman" w:hint="eastAsia"/>
          <w:color w:val="000000" w:themeColor="text1"/>
          <w:szCs w:val="21"/>
        </w:rPr>
        <w:t>一词就衍生出“脾性、气质”之意。</w:t>
      </w:r>
    </w:p>
    <w:p w14:paraId="6EBA5990" w14:textId="7DCE95EE" w:rsidR="003266A0" w:rsidRPr="003266A0" w:rsidRDefault="003266A0" w:rsidP="003266A0">
      <w:pPr>
        <w:spacing w:line="360" w:lineRule="auto"/>
        <w:ind w:firstLineChars="201" w:firstLine="422"/>
        <w:rPr>
          <w:rFonts w:ascii="Times New Roman" w:eastAsia="宋体" w:hAnsi="Times New Roman" w:cs="Times New Roman"/>
          <w:color w:val="000000" w:themeColor="text1"/>
          <w:szCs w:val="21"/>
        </w:rPr>
      </w:pPr>
      <w:r w:rsidRPr="003266A0">
        <w:rPr>
          <w:rFonts w:ascii="Times New Roman" w:eastAsia="宋体" w:hAnsi="Times New Roman" w:cs="Times New Roman" w:hint="eastAsia"/>
          <w:color w:val="000000" w:themeColor="text1"/>
          <w:szCs w:val="21"/>
        </w:rPr>
        <w:t>16</w:t>
      </w:r>
      <w:r w:rsidRPr="003266A0">
        <w:rPr>
          <w:rFonts w:ascii="Times New Roman" w:eastAsia="宋体" w:hAnsi="Times New Roman" w:cs="Times New Roman" w:hint="eastAsia"/>
          <w:color w:val="000000" w:themeColor="text1"/>
          <w:szCs w:val="21"/>
        </w:rPr>
        <w:t>世纪英国戏剧家班·强生写过一</w:t>
      </w:r>
      <w:r>
        <w:rPr>
          <w:rFonts w:ascii="Times New Roman" w:eastAsia="宋体" w:hAnsi="Times New Roman" w:cs="Times New Roman" w:hint="eastAsia"/>
          <w:color w:val="000000" w:themeColor="text1"/>
          <w:szCs w:val="21"/>
        </w:rPr>
        <w:t>部著名</w:t>
      </w:r>
      <w:r w:rsidRPr="003266A0">
        <w:rPr>
          <w:rFonts w:ascii="Times New Roman" w:eastAsia="宋体" w:hAnsi="Times New Roman" w:cs="Times New Roman" w:hint="eastAsia"/>
          <w:color w:val="000000" w:themeColor="text1"/>
          <w:szCs w:val="21"/>
        </w:rPr>
        <w:t>喜剧：《每个人都有自己的脾气》（</w:t>
      </w:r>
      <w:r w:rsidRPr="003266A0">
        <w:rPr>
          <w:rFonts w:ascii="Times New Roman" w:eastAsia="宋体" w:hAnsi="Times New Roman" w:cs="Times New Roman" w:hint="eastAsia"/>
          <w:color w:val="000000" w:themeColor="text1"/>
          <w:szCs w:val="21"/>
        </w:rPr>
        <w:t>Every Man in His Humour</w:t>
      </w:r>
      <w:r w:rsidRPr="003266A0">
        <w:rPr>
          <w:rFonts w:ascii="Times New Roman" w:eastAsia="宋体" w:hAnsi="Times New Roman" w:cs="Times New Roman" w:hint="eastAsia"/>
          <w:color w:val="000000" w:themeColor="text1"/>
          <w:szCs w:val="21"/>
        </w:rPr>
        <w:t>）。剧中人物的性格引人发笑。受该剧影响，</w:t>
      </w:r>
      <w:r w:rsidRPr="003266A0">
        <w:rPr>
          <w:rFonts w:ascii="Times New Roman" w:eastAsia="宋体" w:hAnsi="Times New Roman" w:cs="Times New Roman" w:hint="eastAsia"/>
          <w:color w:val="000000" w:themeColor="text1"/>
          <w:szCs w:val="21"/>
        </w:rPr>
        <w:t>humor</w:t>
      </w:r>
      <w:r w:rsidRPr="003266A0">
        <w:rPr>
          <w:rFonts w:ascii="Times New Roman" w:eastAsia="宋体" w:hAnsi="Times New Roman" w:cs="Times New Roman" w:hint="eastAsia"/>
          <w:color w:val="000000" w:themeColor="text1"/>
          <w:szCs w:val="21"/>
        </w:rPr>
        <w:t>一词又衍生出“滑稽”和“诙谐”的含义。</w:t>
      </w:r>
    </w:p>
    <w:p w14:paraId="480CDAC9" w14:textId="77777777" w:rsidR="003266A0" w:rsidRPr="003266A0" w:rsidRDefault="003266A0" w:rsidP="003266A0">
      <w:pPr>
        <w:spacing w:line="360" w:lineRule="auto"/>
        <w:ind w:firstLineChars="201" w:firstLine="422"/>
        <w:rPr>
          <w:rFonts w:ascii="Times New Roman" w:eastAsia="宋体" w:hAnsi="Times New Roman" w:cs="Times New Roman"/>
          <w:color w:val="000000" w:themeColor="text1"/>
          <w:szCs w:val="21"/>
        </w:rPr>
      </w:pPr>
      <w:r w:rsidRPr="003266A0">
        <w:rPr>
          <w:rFonts w:ascii="Times New Roman" w:eastAsia="宋体" w:hAnsi="Times New Roman" w:cs="Times New Roman" w:hint="eastAsia"/>
          <w:color w:val="000000" w:themeColor="text1"/>
          <w:szCs w:val="21"/>
        </w:rPr>
        <w:t>把</w:t>
      </w:r>
      <w:r w:rsidRPr="003266A0">
        <w:rPr>
          <w:rFonts w:ascii="Times New Roman" w:eastAsia="宋体" w:hAnsi="Times New Roman" w:cs="Times New Roman" w:hint="eastAsia"/>
          <w:color w:val="000000" w:themeColor="text1"/>
          <w:szCs w:val="21"/>
        </w:rPr>
        <w:t>humor</w:t>
      </w:r>
      <w:r w:rsidRPr="003266A0">
        <w:rPr>
          <w:rFonts w:ascii="Times New Roman" w:eastAsia="宋体" w:hAnsi="Times New Roman" w:cs="Times New Roman" w:hint="eastAsia"/>
          <w:color w:val="000000" w:themeColor="text1"/>
          <w:szCs w:val="21"/>
        </w:rPr>
        <w:t>这个单词翻译为“幽默”，这其实是国学大师林语堂先生的功劳。</w:t>
      </w:r>
      <w:r w:rsidRPr="003266A0">
        <w:rPr>
          <w:rFonts w:ascii="Times New Roman" w:eastAsia="宋体" w:hAnsi="Times New Roman" w:cs="Times New Roman" w:hint="eastAsia"/>
          <w:color w:val="000000" w:themeColor="text1"/>
          <w:szCs w:val="21"/>
        </w:rPr>
        <w:t>1924</w:t>
      </w:r>
      <w:r w:rsidRPr="003266A0">
        <w:rPr>
          <w:rFonts w:ascii="Times New Roman" w:eastAsia="宋体" w:hAnsi="Times New Roman" w:cs="Times New Roman" w:hint="eastAsia"/>
          <w:color w:val="000000" w:themeColor="text1"/>
          <w:szCs w:val="21"/>
        </w:rPr>
        <w:t>年，他在《晨报》副刊发表《征译散文并提倡“幽默”》，第一次将</w:t>
      </w:r>
      <w:r w:rsidRPr="003266A0">
        <w:rPr>
          <w:rFonts w:ascii="Times New Roman" w:eastAsia="宋体" w:hAnsi="Times New Roman" w:cs="Times New Roman" w:hint="eastAsia"/>
          <w:color w:val="000000" w:themeColor="text1"/>
          <w:szCs w:val="21"/>
        </w:rPr>
        <w:t>humor</w:t>
      </w:r>
      <w:r w:rsidRPr="003266A0">
        <w:rPr>
          <w:rFonts w:ascii="Times New Roman" w:eastAsia="宋体" w:hAnsi="Times New Roman" w:cs="Times New Roman" w:hint="eastAsia"/>
          <w:color w:val="000000" w:themeColor="text1"/>
          <w:szCs w:val="21"/>
        </w:rPr>
        <w:t>翻译成“幽默”。“幽默”一词出自《楚辞》，本意为“寂静无声”，被林语堂用来翻译</w:t>
      </w:r>
      <w:r w:rsidRPr="003266A0">
        <w:rPr>
          <w:rFonts w:ascii="Times New Roman" w:eastAsia="宋体" w:hAnsi="Times New Roman" w:cs="Times New Roman" w:hint="eastAsia"/>
          <w:color w:val="000000" w:themeColor="text1"/>
          <w:szCs w:val="21"/>
        </w:rPr>
        <w:t>humor</w:t>
      </w:r>
      <w:r w:rsidRPr="003266A0">
        <w:rPr>
          <w:rFonts w:ascii="Times New Roman" w:eastAsia="宋体" w:hAnsi="Times New Roman" w:cs="Times New Roman" w:hint="eastAsia"/>
          <w:color w:val="000000" w:themeColor="text1"/>
          <w:szCs w:val="21"/>
        </w:rPr>
        <w:t>，表达了</w:t>
      </w:r>
      <w:r w:rsidRPr="003266A0">
        <w:rPr>
          <w:rFonts w:ascii="Times New Roman" w:eastAsia="宋体" w:hAnsi="Times New Roman" w:cs="Times New Roman" w:hint="eastAsia"/>
          <w:color w:val="000000" w:themeColor="text1"/>
          <w:szCs w:val="21"/>
        </w:rPr>
        <w:t>humor</w:t>
      </w:r>
      <w:r w:rsidRPr="003266A0">
        <w:rPr>
          <w:rFonts w:ascii="Times New Roman" w:eastAsia="宋体" w:hAnsi="Times New Roman" w:cs="Times New Roman" w:hint="eastAsia"/>
          <w:color w:val="000000" w:themeColor="text1"/>
          <w:szCs w:val="21"/>
        </w:rPr>
        <w:t>一词的深远意境。</w:t>
      </w:r>
    </w:p>
    <w:p w14:paraId="691E9D3F" w14:textId="77777777" w:rsidR="003266A0" w:rsidRPr="003266A0" w:rsidRDefault="003266A0" w:rsidP="003266A0">
      <w:pPr>
        <w:spacing w:line="360" w:lineRule="auto"/>
        <w:ind w:firstLineChars="201" w:firstLine="422"/>
        <w:rPr>
          <w:rFonts w:ascii="Times New Roman" w:eastAsia="宋体" w:hAnsi="Times New Roman" w:cs="Times New Roman"/>
          <w:color w:val="000000" w:themeColor="text1"/>
          <w:szCs w:val="21"/>
        </w:rPr>
      </w:pPr>
      <w:r w:rsidRPr="003266A0">
        <w:rPr>
          <w:rFonts w:ascii="Times New Roman" w:eastAsia="宋体" w:hAnsi="Times New Roman" w:cs="Times New Roman" w:hint="eastAsia"/>
          <w:color w:val="000000" w:themeColor="text1"/>
          <w:szCs w:val="21"/>
        </w:rPr>
        <w:t>humor</w:t>
      </w:r>
      <w:r w:rsidRPr="003266A0">
        <w:rPr>
          <w:rFonts w:ascii="Times New Roman" w:eastAsia="宋体" w:hAnsi="Times New Roman" w:cs="Times New Roman" w:hint="eastAsia"/>
          <w:color w:val="000000" w:themeColor="text1"/>
          <w:szCs w:val="21"/>
        </w:rPr>
        <w:t>派生出形容词</w:t>
      </w:r>
      <w:r w:rsidRPr="003266A0">
        <w:rPr>
          <w:rFonts w:ascii="Times New Roman" w:eastAsia="宋体" w:hAnsi="Times New Roman" w:cs="Times New Roman" w:hint="eastAsia"/>
          <w:color w:val="000000" w:themeColor="text1"/>
          <w:szCs w:val="21"/>
        </w:rPr>
        <w:t>humorous</w:t>
      </w:r>
      <w:r w:rsidRPr="003266A0">
        <w:rPr>
          <w:rFonts w:ascii="Times New Roman" w:eastAsia="宋体" w:hAnsi="Times New Roman" w:cs="Times New Roman" w:hint="eastAsia"/>
          <w:color w:val="000000" w:themeColor="text1"/>
          <w:szCs w:val="21"/>
        </w:rPr>
        <w:t>，意思就是“幽默的，诙谐的，滑稽的”。</w:t>
      </w:r>
    </w:p>
    <w:p w14:paraId="08ED6433" w14:textId="77777777" w:rsidR="003266A0" w:rsidRPr="003266A0" w:rsidRDefault="003266A0" w:rsidP="003266A0">
      <w:pPr>
        <w:spacing w:line="360" w:lineRule="auto"/>
        <w:ind w:firstLineChars="201" w:firstLine="422"/>
        <w:rPr>
          <w:rFonts w:ascii="Times New Roman" w:eastAsia="宋体" w:hAnsi="Times New Roman" w:cs="Times New Roman"/>
          <w:color w:val="000000" w:themeColor="text1"/>
          <w:szCs w:val="21"/>
        </w:rPr>
      </w:pPr>
      <w:r w:rsidRPr="003266A0">
        <w:rPr>
          <w:rFonts w:ascii="Times New Roman" w:eastAsia="宋体" w:hAnsi="Times New Roman" w:cs="Times New Roman" w:hint="eastAsia"/>
          <w:color w:val="000000" w:themeColor="text1"/>
          <w:szCs w:val="21"/>
        </w:rPr>
        <w:t>来自词根</w:t>
      </w:r>
      <w:r w:rsidRPr="003266A0">
        <w:rPr>
          <w:rFonts w:ascii="Times New Roman" w:eastAsia="宋体" w:hAnsi="Times New Roman" w:cs="Times New Roman" w:hint="eastAsia"/>
          <w:color w:val="000000" w:themeColor="text1"/>
          <w:szCs w:val="21"/>
        </w:rPr>
        <w:t>hum-</w:t>
      </w:r>
      <w:r w:rsidRPr="003266A0">
        <w:rPr>
          <w:rFonts w:ascii="Times New Roman" w:eastAsia="宋体" w:hAnsi="Times New Roman" w:cs="Times New Roman" w:hint="eastAsia"/>
          <w:color w:val="000000" w:themeColor="text1"/>
          <w:szCs w:val="21"/>
        </w:rPr>
        <w:t>（潮湿）的常见单词还有</w:t>
      </w:r>
      <w:r w:rsidRPr="003266A0">
        <w:rPr>
          <w:rFonts w:ascii="Times New Roman" w:eastAsia="宋体" w:hAnsi="Times New Roman" w:cs="Times New Roman" w:hint="eastAsia"/>
          <w:color w:val="000000" w:themeColor="text1"/>
          <w:szCs w:val="21"/>
        </w:rPr>
        <w:t>humid</w:t>
      </w:r>
      <w:r w:rsidRPr="003266A0">
        <w:rPr>
          <w:rFonts w:ascii="Times New Roman" w:eastAsia="宋体" w:hAnsi="Times New Roman" w:cs="Times New Roman" w:hint="eastAsia"/>
          <w:color w:val="000000" w:themeColor="text1"/>
          <w:szCs w:val="21"/>
        </w:rPr>
        <w:t>（潮湿的），在后面加了一个形容词后缀</w:t>
      </w:r>
      <w:r w:rsidRPr="003266A0">
        <w:rPr>
          <w:rFonts w:ascii="Times New Roman" w:eastAsia="宋体" w:hAnsi="Times New Roman" w:cs="Times New Roman" w:hint="eastAsia"/>
          <w:color w:val="000000" w:themeColor="text1"/>
          <w:szCs w:val="21"/>
        </w:rPr>
        <w:lastRenderedPageBreak/>
        <w:t>-id</w:t>
      </w:r>
      <w:r w:rsidRPr="003266A0">
        <w:rPr>
          <w:rFonts w:ascii="Times New Roman" w:eastAsia="宋体" w:hAnsi="Times New Roman" w:cs="Times New Roman" w:hint="eastAsia"/>
          <w:color w:val="000000" w:themeColor="text1"/>
          <w:szCs w:val="21"/>
        </w:rPr>
        <w:t>。</w:t>
      </w:r>
    </w:p>
    <w:p w14:paraId="59A9BDA9" w14:textId="1DB587F1" w:rsidR="003266A0" w:rsidRPr="003266A0" w:rsidRDefault="003266A0" w:rsidP="003266A0">
      <w:pPr>
        <w:spacing w:line="360" w:lineRule="auto"/>
        <w:ind w:firstLineChars="201" w:firstLine="422"/>
        <w:rPr>
          <w:rFonts w:ascii="Times New Roman" w:eastAsia="宋体" w:hAnsi="Times New Roman" w:cs="Times New Roman"/>
          <w:color w:val="000000" w:themeColor="text1"/>
          <w:szCs w:val="21"/>
        </w:rPr>
      </w:pPr>
      <w:r w:rsidRPr="003266A0">
        <w:rPr>
          <w:rFonts w:ascii="Times New Roman" w:eastAsia="宋体" w:hAnsi="Times New Roman" w:cs="Times New Roman"/>
          <w:color w:val="000000" w:themeColor="text1"/>
          <w:szCs w:val="21"/>
        </w:rPr>
        <w:t>humor</w:t>
      </w:r>
      <w:r w:rsidRPr="003266A0">
        <w:rPr>
          <w:rFonts w:ascii="Times New Roman" w:eastAsia="宋体" w:hAnsi="Times New Roman" w:cs="Times New Roman" w:hint="eastAsia"/>
          <w:color w:val="000000" w:themeColor="text1"/>
          <w:szCs w:val="21"/>
        </w:rPr>
        <w:t>：</w:t>
      </w:r>
      <w:r w:rsidRPr="003266A0">
        <w:rPr>
          <w:rFonts w:ascii="Times New Roman" w:eastAsia="宋体" w:hAnsi="Times New Roman" w:cs="Times New Roman"/>
          <w:color w:val="000000" w:themeColor="text1"/>
          <w:szCs w:val="21"/>
        </w:rPr>
        <w:t>[ˈhjuːmə(r)] n.</w:t>
      </w:r>
      <w:r w:rsidRPr="003266A0">
        <w:rPr>
          <w:rFonts w:ascii="Times New Roman" w:eastAsia="宋体" w:hAnsi="Times New Roman" w:cs="Times New Roman" w:hint="eastAsia"/>
          <w:color w:val="000000" w:themeColor="text1"/>
          <w:szCs w:val="21"/>
        </w:rPr>
        <w:t>幽默，诙谐，滑稽，英式拼写为</w:t>
      </w:r>
      <w:r w:rsidRPr="003266A0">
        <w:rPr>
          <w:rFonts w:ascii="Times New Roman" w:eastAsia="宋体" w:hAnsi="Times New Roman" w:cs="Times New Roman"/>
          <w:color w:val="000000" w:themeColor="text1"/>
          <w:szCs w:val="21"/>
        </w:rPr>
        <w:t>humour</w:t>
      </w:r>
    </w:p>
    <w:p w14:paraId="5EC392B2" w14:textId="582CDD39" w:rsidR="003266A0" w:rsidRPr="003266A0" w:rsidRDefault="003266A0" w:rsidP="003266A0">
      <w:pPr>
        <w:spacing w:line="360" w:lineRule="auto"/>
        <w:ind w:firstLineChars="201" w:firstLine="422"/>
        <w:rPr>
          <w:rFonts w:ascii="Times New Roman" w:eastAsia="宋体" w:hAnsi="Times New Roman" w:cs="Times New Roman"/>
          <w:color w:val="000000" w:themeColor="text1"/>
          <w:szCs w:val="21"/>
        </w:rPr>
      </w:pPr>
      <w:r w:rsidRPr="003266A0">
        <w:rPr>
          <w:rFonts w:ascii="Times New Roman" w:eastAsia="宋体" w:hAnsi="Times New Roman" w:cs="Times New Roman"/>
          <w:color w:val="000000" w:themeColor="text1"/>
          <w:szCs w:val="21"/>
        </w:rPr>
        <w:t>humorous</w:t>
      </w:r>
      <w:r w:rsidRPr="003266A0">
        <w:rPr>
          <w:rFonts w:ascii="Times New Roman" w:eastAsia="宋体" w:hAnsi="Times New Roman" w:cs="Times New Roman" w:hint="eastAsia"/>
          <w:color w:val="000000" w:themeColor="text1"/>
          <w:szCs w:val="21"/>
        </w:rPr>
        <w:t>：</w:t>
      </w:r>
      <w:r w:rsidRPr="003266A0">
        <w:rPr>
          <w:rFonts w:ascii="Times New Roman" w:eastAsia="宋体" w:hAnsi="Times New Roman" w:cs="Times New Roman"/>
          <w:color w:val="000000" w:themeColor="text1"/>
          <w:szCs w:val="21"/>
        </w:rPr>
        <w:t>[ˈhjuːmərəs] adj.</w:t>
      </w:r>
      <w:r w:rsidRPr="003266A0">
        <w:rPr>
          <w:rFonts w:ascii="Times New Roman" w:eastAsia="宋体" w:hAnsi="Times New Roman" w:cs="Times New Roman" w:hint="eastAsia"/>
          <w:color w:val="000000" w:themeColor="text1"/>
          <w:szCs w:val="21"/>
        </w:rPr>
        <w:t>幽默的，诙谐的，滑稽的，可笑的</w:t>
      </w:r>
    </w:p>
    <w:p w14:paraId="563A91ED" w14:textId="7D7D02FA" w:rsidR="003266A0" w:rsidRDefault="003266A0" w:rsidP="003266A0">
      <w:pPr>
        <w:spacing w:line="360" w:lineRule="auto"/>
        <w:ind w:firstLineChars="201" w:firstLine="422"/>
        <w:rPr>
          <w:rFonts w:ascii="Times New Roman" w:eastAsia="宋体" w:hAnsi="Times New Roman" w:cs="Times New Roman"/>
          <w:color w:val="000000" w:themeColor="text1"/>
          <w:szCs w:val="21"/>
        </w:rPr>
      </w:pPr>
      <w:r w:rsidRPr="003266A0">
        <w:rPr>
          <w:rFonts w:ascii="Times New Roman" w:eastAsia="宋体" w:hAnsi="Times New Roman" w:cs="Times New Roman"/>
          <w:color w:val="000000" w:themeColor="text1"/>
          <w:szCs w:val="21"/>
        </w:rPr>
        <w:t>humid</w:t>
      </w:r>
      <w:r w:rsidRPr="003266A0">
        <w:rPr>
          <w:rFonts w:ascii="Times New Roman" w:eastAsia="宋体" w:hAnsi="Times New Roman" w:cs="Times New Roman" w:hint="eastAsia"/>
          <w:color w:val="000000" w:themeColor="text1"/>
          <w:szCs w:val="21"/>
        </w:rPr>
        <w:t>：</w:t>
      </w:r>
      <w:r w:rsidRPr="003266A0">
        <w:rPr>
          <w:rFonts w:ascii="Times New Roman" w:eastAsia="宋体" w:hAnsi="Times New Roman" w:cs="Times New Roman"/>
          <w:color w:val="000000" w:themeColor="text1"/>
          <w:szCs w:val="21"/>
        </w:rPr>
        <w:t>[ˈhjuːmɪd] adj.</w:t>
      </w:r>
      <w:r w:rsidRPr="003266A0">
        <w:rPr>
          <w:rFonts w:ascii="Times New Roman" w:eastAsia="宋体" w:hAnsi="Times New Roman" w:cs="Times New Roman" w:hint="eastAsia"/>
          <w:color w:val="000000" w:themeColor="text1"/>
          <w:szCs w:val="21"/>
        </w:rPr>
        <w:t>潮湿的，湿润的</w:t>
      </w:r>
      <w:r w:rsidR="00E8742C">
        <w:rPr>
          <w:rFonts w:ascii="Times New Roman" w:eastAsia="宋体" w:hAnsi="Times New Roman" w:cs="Times New Roman" w:hint="eastAsia"/>
          <w:color w:val="000000" w:themeColor="text1"/>
          <w:szCs w:val="21"/>
        </w:rPr>
        <w:t>，湿热的</w:t>
      </w:r>
    </w:p>
    <w:p w14:paraId="5E048CB8" w14:textId="1C71D719" w:rsidR="00492156" w:rsidRPr="008B55FD" w:rsidRDefault="00E8742C" w:rsidP="008B55FD">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temper</w:t>
      </w:r>
      <w:r>
        <w:rPr>
          <w:rFonts w:ascii="Times New Roman" w:eastAsia="宋体" w:hAnsi="Times New Roman" w:cs="Times New Roman" w:hint="eastAsia"/>
          <w:b w:val="0"/>
          <w:color w:val="000000" w:themeColor="text1"/>
          <w:sz w:val="21"/>
          <w:szCs w:val="21"/>
          <w:shd w:val="clear" w:color="auto" w:fill="FFFFFF"/>
        </w:rPr>
        <w:t>（脾气）：</w:t>
      </w:r>
      <w:r w:rsidR="00492156" w:rsidRPr="008B55FD">
        <w:rPr>
          <w:rFonts w:ascii="Times New Roman" w:eastAsia="宋体" w:hAnsi="Times New Roman" w:cs="Times New Roman" w:hint="eastAsia"/>
          <w:b w:val="0"/>
          <w:color w:val="000000" w:themeColor="text1"/>
          <w:sz w:val="21"/>
          <w:szCs w:val="21"/>
          <w:shd w:val="clear" w:color="auto" w:fill="FFFFFF"/>
        </w:rPr>
        <w:t>四种体液的适当混合</w:t>
      </w:r>
    </w:p>
    <w:p w14:paraId="0237F40B" w14:textId="56FD33B7" w:rsidR="00E8742C" w:rsidRDefault="00492156" w:rsidP="00E8742C">
      <w:pPr>
        <w:spacing w:line="360" w:lineRule="auto"/>
        <w:ind w:firstLineChars="201" w:firstLine="422"/>
        <w:rPr>
          <w:rFonts w:ascii="Times New Roman" w:eastAsia="宋体" w:hAnsi="Times New Roman" w:cs="Times New Roman"/>
          <w:color w:val="000000" w:themeColor="text1"/>
          <w:szCs w:val="21"/>
        </w:rPr>
      </w:pPr>
      <w:r w:rsidRPr="00E8742C">
        <w:rPr>
          <w:rFonts w:ascii="Times New Roman" w:eastAsia="宋体" w:hAnsi="Times New Roman" w:cs="Times New Roman" w:hint="eastAsia"/>
          <w:color w:val="000000" w:themeColor="text1"/>
          <w:szCs w:val="21"/>
        </w:rPr>
        <w:t>根据西方古代的</w:t>
      </w:r>
      <w:r>
        <w:rPr>
          <w:rFonts w:ascii="Times New Roman" w:eastAsia="宋体" w:hAnsi="Times New Roman" w:cs="Times New Roman" w:hint="eastAsia"/>
          <w:color w:val="000000" w:themeColor="text1"/>
          <w:szCs w:val="21"/>
        </w:rPr>
        <w:t>四体液学说，人的脾性由四种不同体液的组合决定。如果各种体液的混合比例适当，人的脾性也会变现得中规中矩。如果某种体液比例过多，某一方面的脾性就会相对突出。英语单词</w:t>
      </w:r>
      <w:r w:rsidRPr="00E8742C">
        <w:rPr>
          <w:rFonts w:ascii="Times New Roman" w:eastAsia="宋体" w:hAnsi="Times New Roman" w:cs="Times New Roman" w:hint="eastAsia"/>
          <w:color w:val="000000" w:themeColor="text1"/>
          <w:szCs w:val="21"/>
        </w:rPr>
        <w:t>temper</w:t>
      </w:r>
      <w:r w:rsidRPr="00E8742C">
        <w:rPr>
          <w:rFonts w:ascii="Times New Roman" w:eastAsia="宋体" w:hAnsi="Times New Roman" w:cs="Times New Roman" w:hint="eastAsia"/>
          <w:color w:val="000000" w:themeColor="text1"/>
          <w:szCs w:val="21"/>
        </w:rPr>
        <w:t>（脾气）</w:t>
      </w:r>
      <w:r w:rsidR="00E8742C">
        <w:rPr>
          <w:rFonts w:ascii="Times New Roman" w:eastAsia="宋体" w:hAnsi="Times New Roman" w:cs="Times New Roman" w:hint="eastAsia"/>
          <w:color w:val="000000" w:themeColor="text1"/>
          <w:szCs w:val="21"/>
        </w:rPr>
        <w:t>就</w:t>
      </w:r>
      <w:r w:rsidRPr="00E8742C">
        <w:rPr>
          <w:rFonts w:ascii="Times New Roman" w:eastAsia="宋体" w:hAnsi="Times New Roman" w:cs="Times New Roman" w:hint="eastAsia"/>
          <w:color w:val="000000" w:themeColor="text1"/>
          <w:szCs w:val="21"/>
        </w:rPr>
        <w:t>反映了</w:t>
      </w:r>
      <w:r w:rsidR="0013648C">
        <w:rPr>
          <w:rFonts w:ascii="Times New Roman" w:eastAsia="宋体" w:hAnsi="Times New Roman" w:cs="Times New Roman" w:hint="eastAsia"/>
          <w:color w:val="000000" w:themeColor="text1"/>
          <w:szCs w:val="21"/>
        </w:rPr>
        <w:t>古人的这种</w:t>
      </w:r>
      <w:r w:rsidRPr="00E8742C">
        <w:rPr>
          <w:rFonts w:ascii="Times New Roman" w:eastAsia="宋体" w:hAnsi="Times New Roman" w:cs="Times New Roman" w:hint="eastAsia"/>
          <w:color w:val="000000" w:themeColor="text1"/>
          <w:szCs w:val="21"/>
        </w:rPr>
        <w:t>思想。</w:t>
      </w:r>
    </w:p>
    <w:p w14:paraId="7714E711" w14:textId="77777777" w:rsidR="00E8742C" w:rsidRDefault="00E8742C" w:rsidP="00E8742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sidRPr="00E8742C">
        <w:rPr>
          <w:rFonts w:ascii="Times New Roman" w:eastAsia="宋体" w:hAnsi="Times New Roman" w:cs="Times New Roman" w:hint="eastAsia"/>
          <w:color w:val="000000" w:themeColor="text1"/>
          <w:szCs w:val="21"/>
        </w:rPr>
        <w:t>temper</w:t>
      </w:r>
      <w:r w:rsidR="00492156" w:rsidRPr="00E8742C">
        <w:rPr>
          <w:rFonts w:ascii="Times New Roman" w:eastAsia="宋体" w:hAnsi="Times New Roman" w:cs="Times New Roman" w:hint="eastAsia"/>
          <w:color w:val="000000" w:themeColor="text1"/>
          <w:szCs w:val="21"/>
        </w:rPr>
        <w:t>来自拉丁语，原本是个动词，本意是“按</w:t>
      </w:r>
      <w:r>
        <w:rPr>
          <w:rFonts w:ascii="Times New Roman" w:eastAsia="宋体" w:hAnsi="Times New Roman" w:cs="Times New Roman" w:hint="eastAsia"/>
          <w:color w:val="000000" w:themeColor="text1"/>
          <w:szCs w:val="21"/>
        </w:rPr>
        <w:t>合适</w:t>
      </w:r>
      <w:r w:rsidR="00492156" w:rsidRPr="00E8742C">
        <w:rPr>
          <w:rFonts w:ascii="Times New Roman" w:eastAsia="宋体" w:hAnsi="Times New Roman" w:cs="Times New Roman" w:hint="eastAsia"/>
          <w:color w:val="000000" w:themeColor="text1"/>
          <w:szCs w:val="21"/>
        </w:rPr>
        <w:t>比例混合”，衍生出“调和”之意。在冶金领域表示通过回火锻炼等手段使金属的硬度和韧性等指标变得合适，在音乐领域特指调音。</w:t>
      </w:r>
    </w:p>
    <w:p w14:paraId="6F974E73" w14:textId="54C2F0E8" w:rsidR="00492156" w:rsidRPr="00E8742C" w:rsidRDefault="00E8742C" w:rsidP="00E8742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temper</w:t>
      </w:r>
      <w:r>
        <w:rPr>
          <w:rFonts w:ascii="Times New Roman" w:eastAsia="宋体" w:hAnsi="Times New Roman" w:cs="Times New Roman" w:hint="eastAsia"/>
          <w:color w:val="000000" w:themeColor="text1"/>
          <w:szCs w:val="21"/>
        </w:rPr>
        <w:t>还可以转作名词</w:t>
      </w:r>
      <w:r w:rsidR="00492156" w:rsidRPr="00E8742C">
        <w:rPr>
          <w:rFonts w:ascii="Times New Roman" w:eastAsia="宋体" w:hAnsi="Times New Roman" w:cs="Times New Roman" w:hint="eastAsia"/>
          <w:color w:val="000000" w:themeColor="text1"/>
          <w:szCs w:val="21"/>
        </w:rPr>
        <w:t>，最初表示“各种要素的混合”，</w:t>
      </w:r>
      <w:r>
        <w:rPr>
          <w:rFonts w:ascii="Times New Roman" w:eastAsia="宋体" w:hAnsi="Times New Roman" w:cs="Times New Roman" w:hint="eastAsia"/>
          <w:color w:val="000000" w:themeColor="text1"/>
          <w:szCs w:val="21"/>
        </w:rPr>
        <w:t>后来还可以表示</w:t>
      </w:r>
      <w:r w:rsidR="00492156" w:rsidRPr="00E8742C">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人体四种体液的混合结果</w:t>
      </w:r>
      <w:r w:rsidR="00492156" w:rsidRPr="00E8742C">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，也就是人的脾气，常常特指坏脾气、易怒的性情。</w:t>
      </w:r>
    </w:p>
    <w:p w14:paraId="1AA9894A" w14:textId="3CA31D22" w:rsidR="00492156" w:rsidRPr="00E8742C" w:rsidRDefault="00E8742C" w:rsidP="00E8742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形容词</w:t>
      </w:r>
      <w:r w:rsidR="00492156" w:rsidRPr="00163E66">
        <w:rPr>
          <w:rFonts w:ascii="Times New Roman" w:eastAsia="宋体" w:hAnsi="Times New Roman" w:cs="Times New Roman"/>
          <w:color w:val="000000" w:themeColor="text1"/>
          <w:szCs w:val="21"/>
        </w:rPr>
        <w:t>temperate</w:t>
      </w:r>
      <w:r w:rsidR="00492156">
        <w:rPr>
          <w:rFonts w:ascii="Times New Roman" w:eastAsia="宋体" w:hAnsi="Times New Roman" w:cs="Times New Roman" w:hint="eastAsia"/>
          <w:color w:val="000000" w:themeColor="text1"/>
          <w:szCs w:val="21"/>
        </w:rPr>
        <w:t>（温和的）由动词</w:t>
      </w:r>
      <w:r w:rsidR="00492156">
        <w:rPr>
          <w:rFonts w:ascii="Times New Roman" w:eastAsia="宋体" w:hAnsi="Times New Roman" w:cs="Times New Roman" w:hint="eastAsia"/>
          <w:color w:val="000000" w:themeColor="text1"/>
          <w:szCs w:val="21"/>
        </w:rPr>
        <w:t>temper</w:t>
      </w:r>
      <w:r w:rsidR="00492156">
        <w:rPr>
          <w:rFonts w:ascii="Times New Roman" w:eastAsia="宋体" w:hAnsi="Times New Roman" w:cs="Times New Roman" w:hint="eastAsia"/>
          <w:color w:val="000000" w:themeColor="text1"/>
          <w:szCs w:val="21"/>
        </w:rPr>
        <w:t>（调和）</w:t>
      </w:r>
      <w:r>
        <w:rPr>
          <w:rFonts w:ascii="Times New Roman" w:eastAsia="宋体" w:hAnsi="Times New Roman" w:cs="Times New Roman" w:hint="eastAsia"/>
          <w:color w:val="000000" w:themeColor="text1"/>
          <w:szCs w:val="21"/>
        </w:rPr>
        <w:t>派生</w:t>
      </w:r>
      <w:r w:rsidR="00492156">
        <w:rPr>
          <w:rFonts w:ascii="Times New Roman" w:eastAsia="宋体" w:hAnsi="Times New Roman" w:cs="Times New Roman" w:hint="eastAsia"/>
          <w:color w:val="000000" w:themeColor="text1"/>
          <w:szCs w:val="21"/>
        </w:rPr>
        <w:t>出，</w:t>
      </w:r>
      <w:r>
        <w:rPr>
          <w:rFonts w:ascii="Times New Roman" w:eastAsia="宋体" w:hAnsi="Times New Roman" w:cs="Times New Roman" w:hint="eastAsia"/>
          <w:color w:val="000000" w:themeColor="text1"/>
          <w:szCs w:val="21"/>
        </w:rPr>
        <w:t>末尾的</w:t>
      </w:r>
      <w:r>
        <w:rPr>
          <w:rFonts w:ascii="Times New Roman" w:eastAsia="宋体" w:hAnsi="Times New Roman" w:cs="Times New Roman" w:hint="eastAsia"/>
          <w:color w:val="000000" w:themeColor="text1"/>
          <w:szCs w:val="21"/>
        </w:rPr>
        <w:t>-ate</w:t>
      </w:r>
      <w:r>
        <w:rPr>
          <w:rFonts w:ascii="Times New Roman" w:eastAsia="宋体" w:hAnsi="Times New Roman" w:cs="Times New Roman" w:hint="eastAsia"/>
          <w:color w:val="000000" w:themeColor="text1"/>
          <w:szCs w:val="21"/>
        </w:rPr>
        <w:t>等同于动词过去分词后缀</w:t>
      </w:r>
      <w:r>
        <w:rPr>
          <w:rFonts w:ascii="Times New Roman" w:eastAsia="宋体" w:hAnsi="Times New Roman" w:cs="Times New Roman" w:hint="eastAsia"/>
          <w:color w:val="000000" w:themeColor="text1"/>
          <w:szCs w:val="21"/>
        </w:rPr>
        <w:t>-ed</w:t>
      </w:r>
      <w:r>
        <w:rPr>
          <w:rFonts w:ascii="Times New Roman" w:eastAsia="宋体" w:hAnsi="Times New Roman" w:cs="Times New Roman" w:hint="eastAsia"/>
          <w:color w:val="000000" w:themeColor="text1"/>
          <w:szCs w:val="21"/>
        </w:rPr>
        <w:t>，整个单词的字面意思</w:t>
      </w:r>
      <w:r w:rsidR="00492156">
        <w:rPr>
          <w:rFonts w:ascii="Times New Roman" w:eastAsia="宋体" w:hAnsi="Times New Roman" w:cs="Times New Roman" w:hint="eastAsia"/>
          <w:color w:val="000000" w:themeColor="text1"/>
          <w:szCs w:val="21"/>
        </w:rPr>
        <w:t>就是“</w:t>
      </w:r>
      <w:r>
        <w:rPr>
          <w:rFonts w:ascii="Times New Roman" w:eastAsia="宋体" w:hAnsi="Times New Roman" w:cs="Times New Roman" w:hint="eastAsia"/>
          <w:color w:val="000000" w:themeColor="text1"/>
          <w:szCs w:val="21"/>
        </w:rPr>
        <w:t>已经</w:t>
      </w:r>
      <w:r w:rsidR="00492156">
        <w:rPr>
          <w:rFonts w:ascii="Times New Roman" w:eastAsia="宋体" w:hAnsi="Times New Roman" w:cs="Times New Roman" w:hint="eastAsia"/>
          <w:color w:val="000000" w:themeColor="text1"/>
          <w:szCs w:val="21"/>
        </w:rPr>
        <w:t>调和好的”。</w:t>
      </w:r>
    </w:p>
    <w:p w14:paraId="7504AAEE" w14:textId="47DFE2E0" w:rsidR="00492156" w:rsidRDefault="00E8742C" w:rsidP="00E8742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名词</w:t>
      </w:r>
      <w:r w:rsidR="00492156" w:rsidRPr="00E8742C">
        <w:rPr>
          <w:rFonts w:ascii="Times New Roman" w:eastAsia="宋体" w:hAnsi="Times New Roman" w:cs="Times New Roman" w:hint="eastAsia"/>
          <w:color w:val="000000" w:themeColor="text1"/>
          <w:szCs w:val="21"/>
        </w:rPr>
        <w:t>temperament</w:t>
      </w:r>
      <w:r w:rsidR="00492156" w:rsidRPr="00E8742C">
        <w:rPr>
          <w:rFonts w:ascii="Times New Roman" w:eastAsia="宋体" w:hAnsi="Times New Roman" w:cs="Times New Roman" w:hint="eastAsia"/>
          <w:color w:val="000000" w:themeColor="text1"/>
          <w:szCs w:val="21"/>
        </w:rPr>
        <w:t>（性情、性格）和</w:t>
      </w:r>
      <w:r w:rsidR="00492156" w:rsidRPr="00E8742C">
        <w:rPr>
          <w:rFonts w:ascii="Times New Roman" w:eastAsia="宋体" w:hAnsi="Times New Roman" w:cs="Times New Roman" w:hint="eastAsia"/>
          <w:color w:val="000000" w:themeColor="text1"/>
          <w:szCs w:val="21"/>
        </w:rPr>
        <w:t>temperature</w:t>
      </w:r>
      <w:r w:rsidR="00492156" w:rsidRPr="00E8742C">
        <w:rPr>
          <w:rFonts w:ascii="Times New Roman" w:eastAsia="宋体" w:hAnsi="Times New Roman" w:cs="Times New Roman" w:hint="eastAsia"/>
          <w:color w:val="000000" w:themeColor="text1"/>
          <w:szCs w:val="21"/>
        </w:rPr>
        <w:t>（温度）都由</w:t>
      </w:r>
      <w:r w:rsidR="00492156">
        <w:rPr>
          <w:rFonts w:ascii="Times New Roman" w:eastAsia="宋体" w:hAnsi="Times New Roman" w:cs="Times New Roman" w:hint="eastAsia"/>
          <w:color w:val="000000" w:themeColor="text1"/>
          <w:szCs w:val="21"/>
        </w:rPr>
        <w:t>动词</w:t>
      </w:r>
      <w:r w:rsidR="00492156">
        <w:rPr>
          <w:rFonts w:ascii="Times New Roman" w:eastAsia="宋体" w:hAnsi="Times New Roman" w:cs="Times New Roman" w:hint="eastAsia"/>
          <w:color w:val="000000" w:themeColor="text1"/>
          <w:szCs w:val="21"/>
        </w:rPr>
        <w:t>temper</w:t>
      </w:r>
      <w:r w:rsidR="00492156">
        <w:rPr>
          <w:rFonts w:ascii="Times New Roman" w:eastAsia="宋体" w:hAnsi="Times New Roman" w:cs="Times New Roman" w:hint="eastAsia"/>
          <w:color w:val="000000" w:themeColor="text1"/>
          <w:szCs w:val="21"/>
        </w:rPr>
        <w:t>（调和）</w:t>
      </w:r>
      <w:r>
        <w:rPr>
          <w:rFonts w:ascii="Times New Roman" w:eastAsia="宋体" w:hAnsi="Times New Roman" w:cs="Times New Roman" w:hint="eastAsia"/>
          <w:color w:val="000000" w:themeColor="text1"/>
          <w:szCs w:val="21"/>
        </w:rPr>
        <w:t>派生</w:t>
      </w:r>
      <w:r w:rsidR="00492156">
        <w:rPr>
          <w:rFonts w:ascii="Times New Roman" w:eastAsia="宋体" w:hAnsi="Times New Roman" w:cs="Times New Roman" w:hint="eastAsia"/>
          <w:color w:val="000000" w:themeColor="text1"/>
          <w:szCs w:val="21"/>
        </w:rPr>
        <w:t>出</w:t>
      </w:r>
      <w:r w:rsidR="00492156" w:rsidRPr="00E8742C">
        <w:rPr>
          <w:rFonts w:ascii="Times New Roman" w:eastAsia="宋体" w:hAnsi="Times New Roman" w:cs="Times New Roman" w:hint="eastAsia"/>
          <w:color w:val="000000" w:themeColor="text1"/>
          <w:szCs w:val="21"/>
        </w:rPr>
        <w:t>，字面意思就是“调和的结果”。不同的是，</w:t>
      </w:r>
      <w:r w:rsidR="00492156" w:rsidRPr="00E8742C">
        <w:rPr>
          <w:rFonts w:ascii="Times New Roman" w:eastAsia="宋体" w:hAnsi="Times New Roman" w:cs="Times New Roman" w:hint="eastAsia"/>
          <w:color w:val="000000" w:themeColor="text1"/>
          <w:szCs w:val="21"/>
        </w:rPr>
        <w:t>temperament</w:t>
      </w:r>
      <w:r w:rsidR="00492156" w:rsidRPr="00E8742C">
        <w:rPr>
          <w:rFonts w:ascii="Times New Roman" w:eastAsia="宋体" w:hAnsi="Times New Roman" w:cs="Times New Roman" w:hint="eastAsia"/>
          <w:color w:val="000000" w:themeColor="text1"/>
          <w:szCs w:val="21"/>
        </w:rPr>
        <w:t>被用来表示人的脾性，而</w:t>
      </w:r>
      <w:r w:rsidR="00492156" w:rsidRPr="00E8742C">
        <w:rPr>
          <w:rFonts w:ascii="Times New Roman" w:eastAsia="宋体" w:hAnsi="Times New Roman" w:cs="Times New Roman" w:hint="eastAsia"/>
          <w:color w:val="000000" w:themeColor="text1"/>
          <w:szCs w:val="21"/>
        </w:rPr>
        <w:t>temperature</w:t>
      </w:r>
      <w:r w:rsidR="00492156" w:rsidRPr="00E8742C">
        <w:rPr>
          <w:rFonts w:ascii="Times New Roman" w:eastAsia="宋体" w:hAnsi="Times New Roman" w:cs="Times New Roman" w:hint="eastAsia"/>
          <w:color w:val="000000" w:themeColor="text1"/>
          <w:szCs w:val="21"/>
        </w:rPr>
        <w:t>一词最早在</w:t>
      </w:r>
      <w:r w:rsidR="00492156" w:rsidRPr="00E8742C">
        <w:rPr>
          <w:rFonts w:ascii="Times New Roman" w:eastAsia="宋体" w:hAnsi="Times New Roman" w:cs="Times New Roman" w:hint="eastAsia"/>
          <w:color w:val="000000" w:themeColor="text1"/>
          <w:szCs w:val="21"/>
        </w:rPr>
        <w:t>1670</w:t>
      </w:r>
      <w:r w:rsidR="00492156" w:rsidRPr="00E8742C">
        <w:rPr>
          <w:rFonts w:ascii="Times New Roman" w:eastAsia="宋体" w:hAnsi="Times New Roman" w:cs="Times New Roman" w:hint="eastAsia"/>
          <w:color w:val="000000" w:themeColor="text1"/>
          <w:szCs w:val="21"/>
        </w:rPr>
        <w:t>年被科学家伽利略用来表示温度。</w:t>
      </w:r>
    </w:p>
    <w:p w14:paraId="603985C9" w14:textId="6F3320F1" w:rsidR="00E8742C" w:rsidRPr="00AA10A6" w:rsidRDefault="00E8742C" w:rsidP="00AA10A6">
      <w:pPr>
        <w:spacing w:line="360" w:lineRule="auto"/>
        <w:ind w:firstLineChars="201" w:firstLine="422"/>
        <w:rPr>
          <w:rFonts w:ascii="Times New Roman" w:eastAsia="宋体" w:hAnsi="Times New Roman" w:cs="Times New Roman"/>
          <w:color w:val="000000" w:themeColor="text1"/>
          <w:szCs w:val="21"/>
        </w:rPr>
      </w:pPr>
      <w:r w:rsidRPr="00AA10A6">
        <w:rPr>
          <w:rFonts w:ascii="Times New Roman" w:eastAsia="宋体" w:hAnsi="Times New Roman" w:cs="Times New Roman" w:hint="eastAsia"/>
          <w:color w:val="000000" w:themeColor="text1"/>
          <w:szCs w:val="21"/>
        </w:rPr>
        <w:t>temper</w:t>
      </w:r>
      <w:r w:rsidRPr="00AA10A6">
        <w:rPr>
          <w:rFonts w:ascii="Times New Roman" w:eastAsia="宋体" w:hAnsi="Times New Roman" w:cs="Times New Roman" w:hint="eastAsia"/>
          <w:color w:val="000000" w:themeColor="text1"/>
          <w:szCs w:val="21"/>
        </w:rPr>
        <w:t>：</w:t>
      </w:r>
      <w:r w:rsidRPr="00AA10A6">
        <w:rPr>
          <w:rFonts w:ascii="Times New Roman" w:eastAsia="宋体" w:hAnsi="Times New Roman" w:cs="Times New Roman"/>
          <w:color w:val="000000" w:themeColor="text1"/>
          <w:szCs w:val="21"/>
        </w:rPr>
        <w:t>[ˈtempə(r)] n.</w:t>
      </w:r>
      <w:r w:rsidRPr="00AA10A6">
        <w:rPr>
          <w:rFonts w:ascii="Times New Roman" w:eastAsia="宋体" w:hAnsi="Times New Roman" w:cs="Times New Roman" w:hint="eastAsia"/>
          <w:color w:val="000000" w:themeColor="text1"/>
          <w:szCs w:val="21"/>
        </w:rPr>
        <w:t>（坏）脾气，（易怒的）性情；（钢的）强度，韧度</w:t>
      </w:r>
      <w:r w:rsidRPr="00AA10A6">
        <w:rPr>
          <w:rFonts w:ascii="Times New Roman" w:eastAsia="宋体" w:hAnsi="Times New Roman" w:cs="Times New Roman"/>
          <w:color w:val="000000" w:themeColor="text1"/>
          <w:szCs w:val="21"/>
        </w:rPr>
        <w:t>v.</w:t>
      </w:r>
      <w:r w:rsidRPr="00AA10A6">
        <w:rPr>
          <w:rFonts w:ascii="Times New Roman" w:eastAsia="宋体" w:hAnsi="Times New Roman" w:cs="Times New Roman" w:hint="eastAsia"/>
          <w:color w:val="000000" w:themeColor="text1"/>
          <w:szCs w:val="21"/>
        </w:rPr>
        <w:t>调和，调剂；回火，锻炼（金属）</w:t>
      </w:r>
    </w:p>
    <w:p w14:paraId="1419180F" w14:textId="1783A82D" w:rsidR="00E8742C" w:rsidRPr="00AA10A6" w:rsidRDefault="00E8742C" w:rsidP="00AA10A6">
      <w:pPr>
        <w:spacing w:line="360" w:lineRule="auto"/>
        <w:ind w:firstLineChars="201" w:firstLine="422"/>
        <w:rPr>
          <w:rFonts w:ascii="Times New Roman" w:eastAsia="宋体" w:hAnsi="Times New Roman" w:cs="Times New Roman"/>
          <w:color w:val="000000" w:themeColor="text1"/>
          <w:szCs w:val="21"/>
        </w:rPr>
      </w:pPr>
      <w:r w:rsidRPr="00AA10A6">
        <w:rPr>
          <w:rFonts w:ascii="Times New Roman" w:eastAsia="宋体" w:hAnsi="Times New Roman" w:cs="Times New Roman" w:hint="eastAsia"/>
          <w:color w:val="000000" w:themeColor="text1"/>
          <w:szCs w:val="21"/>
        </w:rPr>
        <w:t>temperate</w:t>
      </w:r>
      <w:r w:rsidRPr="00AA10A6">
        <w:rPr>
          <w:rFonts w:ascii="Times New Roman" w:eastAsia="宋体" w:hAnsi="Times New Roman" w:cs="Times New Roman" w:hint="eastAsia"/>
          <w:color w:val="000000" w:themeColor="text1"/>
          <w:szCs w:val="21"/>
        </w:rPr>
        <w:t>：</w:t>
      </w:r>
      <w:r w:rsidRPr="00AA10A6">
        <w:rPr>
          <w:rFonts w:ascii="Times New Roman" w:eastAsia="宋体" w:hAnsi="Times New Roman" w:cs="Times New Roman" w:hint="eastAsia"/>
          <w:color w:val="000000" w:themeColor="text1"/>
          <w:szCs w:val="21"/>
        </w:rPr>
        <w:t>[</w:t>
      </w:r>
      <w:r w:rsidRPr="00AA10A6">
        <w:rPr>
          <w:rFonts w:ascii="Times New Roman" w:eastAsia="宋体" w:hAnsi="Times New Roman" w:cs="Times New Roman"/>
          <w:color w:val="000000" w:themeColor="text1"/>
          <w:szCs w:val="21"/>
        </w:rPr>
        <w:t xml:space="preserve">ˈtempərət] </w:t>
      </w:r>
      <w:r w:rsidRPr="00AA10A6">
        <w:rPr>
          <w:rFonts w:ascii="Times New Roman" w:eastAsia="宋体" w:hAnsi="Times New Roman" w:cs="Times New Roman" w:hint="eastAsia"/>
          <w:color w:val="000000" w:themeColor="text1"/>
          <w:szCs w:val="21"/>
        </w:rPr>
        <w:t>adj.</w:t>
      </w:r>
      <w:r w:rsidRPr="00AA10A6">
        <w:rPr>
          <w:rFonts w:ascii="Times New Roman" w:eastAsia="宋体" w:hAnsi="Times New Roman" w:cs="Times New Roman" w:hint="eastAsia"/>
          <w:color w:val="000000" w:themeColor="text1"/>
          <w:szCs w:val="21"/>
        </w:rPr>
        <w:t>温和的，适度的，有节制的</w:t>
      </w:r>
    </w:p>
    <w:p w14:paraId="79F94558" w14:textId="30D78C1B" w:rsidR="00AA10A6" w:rsidRPr="00AA10A6" w:rsidRDefault="00AA10A6" w:rsidP="00AA10A6">
      <w:pPr>
        <w:spacing w:line="360" w:lineRule="auto"/>
        <w:ind w:firstLineChars="201" w:firstLine="422"/>
        <w:rPr>
          <w:rFonts w:ascii="Times New Roman" w:eastAsia="宋体" w:hAnsi="Times New Roman" w:cs="Times New Roman"/>
          <w:color w:val="000000" w:themeColor="text1"/>
          <w:szCs w:val="21"/>
        </w:rPr>
      </w:pPr>
      <w:r w:rsidRPr="00AA10A6">
        <w:rPr>
          <w:rFonts w:ascii="Times New Roman" w:eastAsia="宋体" w:hAnsi="Times New Roman" w:cs="Times New Roman"/>
          <w:color w:val="000000" w:themeColor="text1"/>
          <w:szCs w:val="21"/>
        </w:rPr>
        <w:t>temperament</w:t>
      </w:r>
      <w:r w:rsidRPr="00AA10A6">
        <w:rPr>
          <w:rFonts w:ascii="Times New Roman" w:eastAsia="宋体" w:hAnsi="Times New Roman" w:cs="Times New Roman" w:hint="eastAsia"/>
          <w:color w:val="000000" w:themeColor="text1"/>
          <w:szCs w:val="21"/>
        </w:rPr>
        <w:t>：</w:t>
      </w:r>
      <w:r w:rsidRPr="00AA10A6">
        <w:rPr>
          <w:rFonts w:ascii="Times New Roman" w:eastAsia="宋体" w:hAnsi="Times New Roman" w:cs="Times New Roman"/>
          <w:color w:val="000000" w:themeColor="text1"/>
          <w:szCs w:val="21"/>
        </w:rPr>
        <w:t>[ˈtemprəmənt] n.</w:t>
      </w:r>
      <w:r w:rsidRPr="00AA10A6">
        <w:rPr>
          <w:rFonts w:ascii="Times New Roman" w:eastAsia="宋体" w:hAnsi="Times New Roman" w:cs="Times New Roman" w:hint="eastAsia"/>
          <w:color w:val="000000" w:themeColor="text1"/>
          <w:szCs w:val="21"/>
        </w:rPr>
        <w:t>性情，气质，禀性；急躁的脾气，易变的性情</w:t>
      </w:r>
    </w:p>
    <w:p w14:paraId="0424C219" w14:textId="5826C5C4" w:rsidR="00E8742C" w:rsidRPr="00AA10A6" w:rsidRDefault="00E8742C" w:rsidP="00AA10A6">
      <w:pPr>
        <w:spacing w:line="360" w:lineRule="auto"/>
        <w:ind w:firstLineChars="201" w:firstLine="422"/>
        <w:rPr>
          <w:rFonts w:ascii="Times New Roman" w:eastAsia="宋体" w:hAnsi="Times New Roman" w:cs="Times New Roman"/>
          <w:color w:val="000000" w:themeColor="text1"/>
          <w:szCs w:val="21"/>
        </w:rPr>
      </w:pPr>
      <w:r w:rsidRPr="00AA10A6">
        <w:rPr>
          <w:rFonts w:ascii="Times New Roman" w:eastAsia="宋体" w:hAnsi="Times New Roman" w:cs="Times New Roman"/>
          <w:color w:val="000000" w:themeColor="text1"/>
          <w:szCs w:val="21"/>
        </w:rPr>
        <w:t>temperature</w:t>
      </w:r>
      <w:r w:rsidRPr="00AA10A6">
        <w:rPr>
          <w:rFonts w:ascii="Times New Roman" w:eastAsia="宋体" w:hAnsi="Times New Roman" w:cs="Times New Roman"/>
          <w:color w:val="000000" w:themeColor="text1"/>
          <w:szCs w:val="21"/>
        </w:rPr>
        <w:t>：</w:t>
      </w:r>
      <w:r w:rsidRPr="00AA10A6">
        <w:rPr>
          <w:rFonts w:ascii="Times New Roman" w:eastAsia="宋体" w:hAnsi="Times New Roman" w:cs="Times New Roman"/>
          <w:color w:val="000000" w:themeColor="text1"/>
          <w:szCs w:val="21"/>
        </w:rPr>
        <w:t>[ˈtemprətʃʊə(r)] n.</w:t>
      </w:r>
      <w:r w:rsidRPr="00AA10A6">
        <w:rPr>
          <w:rFonts w:ascii="Times New Roman" w:eastAsia="宋体" w:hAnsi="Times New Roman" w:cs="Times New Roman"/>
          <w:color w:val="000000" w:themeColor="text1"/>
          <w:szCs w:val="21"/>
        </w:rPr>
        <w:t>温度</w:t>
      </w:r>
    </w:p>
    <w:p w14:paraId="08BAF9A3" w14:textId="3CA68794" w:rsidR="001E4CD0" w:rsidRPr="005407D5" w:rsidRDefault="001E4CD0" w:rsidP="00E2449D">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209" w:name="OLE_LINK782"/>
      <w:bookmarkStart w:id="210" w:name="OLE_LINK783"/>
      <w:bookmarkEnd w:id="201"/>
      <w:bookmarkEnd w:id="202"/>
      <w:bookmarkEnd w:id="203"/>
      <w:bookmarkEnd w:id="204"/>
      <w:r>
        <w:rPr>
          <w:rFonts w:ascii="Times New Roman" w:eastAsia="宋体" w:hAnsi="Times New Roman" w:cs="Times New Roman" w:hint="eastAsia"/>
          <w:b w:val="0"/>
          <w:color w:val="000000" w:themeColor="text1"/>
          <w:sz w:val="21"/>
          <w:szCs w:val="21"/>
          <w:shd w:val="clear" w:color="auto" w:fill="FFFFFF"/>
        </w:rPr>
        <w:t>complexion</w:t>
      </w:r>
      <w:r>
        <w:rPr>
          <w:rFonts w:ascii="Times New Roman" w:eastAsia="宋体" w:hAnsi="Times New Roman" w:cs="Times New Roman" w:hint="eastAsia"/>
          <w:b w:val="0"/>
          <w:color w:val="000000" w:themeColor="text1"/>
          <w:sz w:val="21"/>
          <w:szCs w:val="21"/>
          <w:shd w:val="clear" w:color="auto" w:fill="FFFFFF"/>
        </w:rPr>
        <w:t>（肤色）：</w:t>
      </w:r>
      <w:r w:rsidRPr="005407D5">
        <w:rPr>
          <w:rFonts w:ascii="Times New Roman" w:eastAsia="宋体" w:hAnsi="Times New Roman" w:cs="Times New Roman" w:hint="eastAsia"/>
          <w:b w:val="0"/>
          <w:color w:val="000000" w:themeColor="text1"/>
          <w:sz w:val="21"/>
          <w:szCs w:val="21"/>
          <w:shd w:val="clear" w:color="auto" w:fill="FFFFFF"/>
        </w:rPr>
        <w:t>人体四种体液的组合</w:t>
      </w:r>
      <w:r>
        <w:rPr>
          <w:rFonts w:ascii="Times New Roman" w:eastAsia="宋体" w:hAnsi="Times New Roman" w:cs="Times New Roman" w:hint="eastAsia"/>
          <w:b w:val="0"/>
          <w:color w:val="000000" w:themeColor="text1"/>
          <w:sz w:val="21"/>
          <w:szCs w:val="21"/>
          <w:shd w:val="clear" w:color="auto" w:fill="FFFFFF"/>
        </w:rPr>
        <w:t>结果</w:t>
      </w:r>
    </w:p>
    <w:p w14:paraId="0807A9ED" w14:textId="77777777" w:rsidR="001E4CD0" w:rsidRDefault="001E4CD0" w:rsidP="00E2449D">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英语单词</w:t>
      </w:r>
      <w:r w:rsidRPr="003A5554">
        <w:rPr>
          <w:rFonts w:ascii="Times New Roman" w:eastAsia="宋体" w:hAnsi="Times New Roman" w:cs="Times New Roman"/>
          <w:color w:val="000000" w:themeColor="text1"/>
          <w:szCs w:val="21"/>
        </w:rPr>
        <w:t>complexion</w:t>
      </w:r>
      <w:r>
        <w:rPr>
          <w:rFonts w:ascii="Times New Roman" w:eastAsia="宋体" w:hAnsi="Times New Roman" w:cs="Times New Roman" w:hint="eastAsia"/>
          <w:color w:val="000000" w:themeColor="text1"/>
          <w:szCs w:val="21"/>
        </w:rPr>
        <w:t>（肤色）其实也与四体液学说有关。它</w:t>
      </w:r>
      <w:r w:rsidRPr="003A5554">
        <w:rPr>
          <w:rFonts w:ascii="Times New Roman" w:eastAsia="宋体" w:hAnsi="Times New Roman" w:cs="Times New Roman"/>
          <w:color w:val="000000" w:themeColor="text1"/>
          <w:szCs w:val="21"/>
        </w:rPr>
        <w:t>来自拉丁语</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本意是</w:t>
      </w:r>
      <w:r>
        <w:rPr>
          <w:rFonts w:ascii="Times New Roman" w:eastAsia="宋体" w:hAnsi="Times New Roman" w:cs="Times New Roman" w:hint="eastAsia"/>
          <w:color w:val="000000" w:themeColor="text1"/>
          <w:szCs w:val="21"/>
        </w:rPr>
        <w:t>“组合的结果”，特指“</w:t>
      </w:r>
      <w:r w:rsidRPr="003A5554">
        <w:rPr>
          <w:rFonts w:ascii="Times New Roman" w:eastAsia="宋体" w:hAnsi="Times New Roman" w:cs="Times New Roman"/>
          <w:color w:val="000000" w:themeColor="text1"/>
          <w:szCs w:val="21"/>
        </w:rPr>
        <w:t>人体四种体液的组合</w:t>
      </w:r>
      <w:r>
        <w:rPr>
          <w:rFonts w:ascii="Times New Roman" w:eastAsia="宋体" w:hAnsi="Times New Roman" w:cs="Times New Roman" w:hint="eastAsia"/>
          <w:color w:val="000000" w:themeColor="text1"/>
          <w:szCs w:val="21"/>
        </w:rPr>
        <w:t>结果”</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最初</w:t>
      </w:r>
      <w:r w:rsidRPr="003A5554">
        <w:rPr>
          <w:rFonts w:ascii="Times New Roman" w:eastAsia="宋体" w:hAnsi="Times New Roman" w:cs="Times New Roman"/>
          <w:color w:val="000000" w:themeColor="text1"/>
          <w:szCs w:val="21"/>
        </w:rPr>
        <w:t>表示由体液组合所决定的人的脾性。古代人认为人的脾性能通过肤色显露出来，就像中国人所</w:t>
      </w:r>
      <w:r w:rsidRPr="003A5554">
        <w:rPr>
          <w:rFonts w:ascii="Times New Roman" w:eastAsia="宋体" w:hAnsi="Times New Roman" w:cs="Times New Roman" w:hint="eastAsia"/>
          <w:color w:val="000000" w:themeColor="text1"/>
          <w:szCs w:val="21"/>
        </w:rPr>
        <w:t>说</w:t>
      </w:r>
      <w:r w:rsidRPr="003A5554">
        <w:rPr>
          <w:rFonts w:ascii="Times New Roman" w:eastAsia="宋体" w:hAnsi="Times New Roman" w:cs="Times New Roman"/>
          <w:color w:val="000000" w:themeColor="text1"/>
          <w:szCs w:val="21"/>
        </w:rPr>
        <w:t>的</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相由心生</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，因此</w:t>
      </w:r>
      <w:r w:rsidRPr="003A5554">
        <w:rPr>
          <w:rFonts w:ascii="Times New Roman" w:eastAsia="宋体" w:hAnsi="Times New Roman" w:cs="Times New Roman"/>
          <w:color w:val="000000" w:themeColor="text1"/>
          <w:szCs w:val="21"/>
        </w:rPr>
        <w:t>complexion</w:t>
      </w:r>
      <w:r w:rsidRPr="003A5554">
        <w:rPr>
          <w:rFonts w:ascii="Times New Roman" w:eastAsia="宋体" w:hAnsi="Times New Roman" w:cs="Times New Roman"/>
          <w:color w:val="000000" w:themeColor="text1"/>
          <w:szCs w:val="21"/>
        </w:rPr>
        <w:t>又</w:t>
      </w:r>
      <w:r>
        <w:rPr>
          <w:rFonts w:ascii="Times New Roman" w:eastAsia="宋体" w:hAnsi="Times New Roman" w:cs="Times New Roman" w:hint="eastAsia"/>
          <w:color w:val="000000" w:themeColor="text1"/>
          <w:szCs w:val="21"/>
        </w:rPr>
        <w:lastRenderedPageBreak/>
        <w:t>引申</w:t>
      </w:r>
      <w:r w:rsidRPr="003A5554">
        <w:rPr>
          <w:rFonts w:ascii="Times New Roman" w:eastAsia="宋体" w:hAnsi="Times New Roman" w:cs="Times New Roman"/>
          <w:color w:val="000000" w:themeColor="text1"/>
          <w:szCs w:val="21"/>
        </w:rPr>
        <w:t>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肤色、面色</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的含义。</w:t>
      </w:r>
    </w:p>
    <w:p w14:paraId="290E960E" w14:textId="77777777" w:rsidR="001E4CD0" w:rsidRPr="00CB0A34" w:rsidRDefault="001E4CD0" w:rsidP="00E2449D">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complexion</w:t>
      </w:r>
      <w:r>
        <w:rPr>
          <w:rFonts w:ascii="Times New Roman" w:eastAsia="宋体" w:hAnsi="Times New Roman" w:cs="Times New Roman" w:hint="eastAsia"/>
          <w:color w:val="000000" w:themeColor="text1"/>
          <w:szCs w:val="21"/>
        </w:rPr>
        <w:t>同源的还有单词</w:t>
      </w:r>
      <w:r>
        <w:rPr>
          <w:rFonts w:ascii="Times New Roman" w:eastAsia="宋体" w:hAnsi="Times New Roman" w:cs="Times New Roman" w:hint="eastAsia"/>
          <w:color w:val="000000" w:themeColor="text1"/>
          <w:szCs w:val="21"/>
        </w:rPr>
        <w:t>complex</w:t>
      </w:r>
      <w:r>
        <w:rPr>
          <w:rFonts w:ascii="Times New Roman" w:eastAsia="宋体" w:hAnsi="Times New Roman" w:cs="Times New Roman" w:hint="eastAsia"/>
          <w:color w:val="000000" w:themeColor="text1"/>
          <w:szCs w:val="21"/>
        </w:rPr>
        <w:t>，字面意思是“组合到一起的”，用作形容词表示“复杂的，合成的”，用作名词表示“复合体，综合设施”。</w:t>
      </w:r>
    </w:p>
    <w:p w14:paraId="2F9F7054" w14:textId="77777777" w:rsidR="001E4CD0" w:rsidRDefault="001E4CD0" w:rsidP="00E2449D">
      <w:pPr>
        <w:spacing w:line="360" w:lineRule="auto"/>
        <w:ind w:firstLineChars="201" w:firstLine="422"/>
        <w:rPr>
          <w:rFonts w:ascii="Times New Roman" w:eastAsia="宋体" w:hAnsi="Times New Roman" w:cs="Times New Roman"/>
          <w:color w:val="000000" w:themeColor="text1"/>
          <w:szCs w:val="21"/>
          <w:shd w:val="clear" w:color="auto" w:fill="FFFFFF"/>
        </w:rPr>
      </w:pPr>
      <w:r w:rsidRPr="003A5554">
        <w:rPr>
          <w:rFonts w:ascii="Times New Roman" w:eastAsia="宋体" w:hAnsi="Times New Roman" w:cs="Times New Roman"/>
          <w:color w:val="000000" w:themeColor="text1"/>
          <w:szCs w:val="21"/>
          <w:shd w:val="clear" w:color="auto" w:fill="FFFFFF"/>
        </w:rPr>
        <w:t>complexion</w:t>
      </w:r>
      <w:r w:rsidRPr="003A5554">
        <w:rPr>
          <w:rFonts w:ascii="Times New Roman" w:eastAsia="宋体" w:hAnsi="Times New Roman" w:cs="Times New Roman"/>
          <w:color w:val="000000" w:themeColor="text1"/>
          <w:szCs w:val="21"/>
          <w:shd w:val="clear" w:color="auto" w:fill="FFFFFF"/>
        </w:rPr>
        <w:t>：</w:t>
      </w:r>
      <w:r w:rsidRPr="003A5554">
        <w:rPr>
          <w:rFonts w:ascii="Times New Roman" w:eastAsia="宋体" w:hAnsi="Times New Roman" w:cs="Times New Roman"/>
          <w:b/>
          <w:bCs/>
          <w:color w:val="000000" w:themeColor="text1"/>
          <w:szCs w:val="21"/>
          <w:shd w:val="clear" w:color="auto" w:fill="FFFFFF"/>
        </w:rPr>
        <w:t> </w:t>
      </w:r>
      <w:r w:rsidRPr="003A5554">
        <w:rPr>
          <w:rFonts w:ascii="Times New Roman" w:eastAsia="宋体" w:hAnsi="Times New Roman" w:cs="Times New Roman"/>
          <w:color w:val="000000" w:themeColor="text1"/>
          <w:szCs w:val="21"/>
          <w:shd w:val="clear" w:color="auto" w:fill="FFFFFF"/>
        </w:rPr>
        <w:t>[</w:t>
      </w:r>
      <w:r w:rsidRPr="007015D7">
        <w:rPr>
          <w:rFonts w:ascii="Times New Roman" w:eastAsia="宋体" w:hAnsi="Times New Roman" w:cs="Times New Roman"/>
          <w:color w:val="000000" w:themeColor="text1"/>
          <w:szCs w:val="21"/>
          <w:shd w:val="clear" w:color="auto" w:fill="FFFFFF"/>
        </w:rPr>
        <w:t>kəmˈplekʃ(ə)n</w:t>
      </w:r>
      <w:r w:rsidRPr="003A5554">
        <w:rPr>
          <w:rFonts w:ascii="Times New Roman" w:eastAsia="宋体" w:hAnsi="Times New Roman" w:cs="Times New Roman"/>
          <w:color w:val="000000" w:themeColor="text1"/>
          <w:szCs w:val="21"/>
          <w:shd w:val="clear" w:color="auto" w:fill="FFFFFF"/>
        </w:rPr>
        <w:t>] n.</w:t>
      </w:r>
      <w:r w:rsidRPr="003A5554">
        <w:rPr>
          <w:rFonts w:ascii="Times New Roman" w:eastAsia="宋体" w:hAnsi="Times New Roman" w:cs="Times New Roman"/>
          <w:color w:val="000000" w:themeColor="text1"/>
          <w:szCs w:val="21"/>
          <w:shd w:val="clear" w:color="auto" w:fill="FFFFFF"/>
        </w:rPr>
        <w:t>肤色，面色</w:t>
      </w:r>
      <w:r>
        <w:rPr>
          <w:rFonts w:ascii="Times New Roman" w:eastAsia="宋体" w:hAnsi="Times New Roman" w:cs="Times New Roman" w:hint="eastAsia"/>
          <w:color w:val="000000" w:themeColor="text1"/>
          <w:szCs w:val="21"/>
          <w:shd w:val="clear" w:color="auto" w:fill="FFFFFF"/>
        </w:rPr>
        <w:t>；性质，局势</w:t>
      </w:r>
    </w:p>
    <w:p w14:paraId="12A506CF" w14:textId="77777777" w:rsidR="001E4CD0" w:rsidRPr="005407D5" w:rsidRDefault="001E4CD0" w:rsidP="00E2449D">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complex</w:t>
      </w:r>
      <w:r>
        <w:rPr>
          <w:rFonts w:ascii="Times New Roman" w:eastAsia="宋体" w:hAnsi="Times New Roman" w:cs="Times New Roman" w:hint="eastAsia"/>
          <w:color w:val="000000" w:themeColor="text1"/>
          <w:szCs w:val="21"/>
          <w:shd w:val="clear" w:color="auto" w:fill="FFFFFF"/>
        </w:rPr>
        <w:t>：</w:t>
      </w:r>
      <w:r w:rsidRPr="005407D5">
        <w:rPr>
          <w:rFonts w:ascii="Times New Roman" w:eastAsia="宋体" w:hAnsi="Times New Roman" w:cs="Times New Roman"/>
          <w:color w:val="000000" w:themeColor="text1"/>
          <w:szCs w:val="21"/>
          <w:shd w:val="clear" w:color="auto" w:fill="FFFFFF"/>
        </w:rPr>
        <w:t xml:space="preserve">['kɒmpleks] </w:t>
      </w:r>
      <w:r w:rsidRPr="005407D5">
        <w:rPr>
          <w:rFonts w:ascii="Times New Roman" w:eastAsia="宋体" w:hAnsi="Times New Roman" w:cs="Times New Roman" w:hint="eastAsia"/>
          <w:color w:val="000000" w:themeColor="text1"/>
          <w:szCs w:val="21"/>
          <w:shd w:val="clear" w:color="auto" w:fill="FFFFFF"/>
        </w:rPr>
        <w:t>adj.</w:t>
      </w:r>
      <w:r w:rsidRPr="005407D5">
        <w:rPr>
          <w:rFonts w:ascii="Times New Roman" w:eastAsia="宋体" w:hAnsi="Times New Roman" w:cs="Times New Roman" w:hint="eastAsia"/>
          <w:color w:val="000000" w:themeColor="text1"/>
          <w:szCs w:val="21"/>
          <w:shd w:val="clear" w:color="auto" w:fill="FFFFFF"/>
        </w:rPr>
        <w:t>复杂的；合成的</w:t>
      </w:r>
      <w:r w:rsidRPr="005407D5">
        <w:rPr>
          <w:rFonts w:ascii="Times New Roman" w:eastAsia="宋体" w:hAnsi="Times New Roman" w:cs="Times New Roman" w:hint="eastAsia"/>
          <w:color w:val="000000" w:themeColor="text1"/>
          <w:szCs w:val="21"/>
          <w:shd w:val="clear" w:color="auto" w:fill="FFFFFF"/>
        </w:rPr>
        <w:t>n.</w:t>
      </w:r>
      <w:r w:rsidRPr="005407D5">
        <w:rPr>
          <w:rFonts w:ascii="Times New Roman" w:eastAsia="宋体" w:hAnsi="Times New Roman" w:cs="Times New Roman" w:hint="eastAsia"/>
          <w:color w:val="000000" w:themeColor="text1"/>
          <w:szCs w:val="21"/>
          <w:shd w:val="clear" w:color="auto" w:fill="FFFFFF"/>
        </w:rPr>
        <w:t>复合体；综合设施</w:t>
      </w:r>
    </w:p>
    <w:p w14:paraId="6002E0D4" w14:textId="77777777" w:rsidR="001E4CD0" w:rsidRDefault="001E4CD0" w:rsidP="00E2449D">
      <w:pPr>
        <w:spacing w:line="360" w:lineRule="auto"/>
        <w:ind w:firstLineChars="201" w:firstLine="422"/>
        <w:rPr>
          <w:rFonts w:ascii="Times New Roman" w:eastAsia="宋体" w:hAnsi="Times New Roman" w:cs="Times New Roman"/>
          <w:color w:val="000000" w:themeColor="text1"/>
          <w:szCs w:val="21"/>
          <w:shd w:val="clear" w:color="auto" w:fill="FFFFFF"/>
        </w:rPr>
      </w:pPr>
      <w:r w:rsidRPr="005407D5">
        <w:rPr>
          <w:rFonts w:ascii="Times New Roman" w:eastAsia="宋体" w:hAnsi="Times New Roman" w:cs="Times New Roman"/>
          <w:color w:val="000000" w:themeColor="text1"/>
          <w:szCs w:val="21"/>
          <w:shd w:val="clear" w:color="auto" w:fill="FFFFFF"/>
        </w:rPr>
        <w:t>complexity</w:t>
      </w:r>
      <w:r>
        <w:rPr>
          <w:rFonts w:ascii="Times New Roman" w:eastAsia="宋体" w:hAnsi="Times New Roman" w:cs="Times New Roman" w:hint="eastAsia"/>
          <w:color w:val="000000" w:themeColor="text1"/>
          <w:szCs w:val="21"/>
          <w:shd w:val="clear" w:color="auto" w:fill="FFFFFF"/>
        </w:rPr>
        <w:t>：</w:t>
      </w:r>
      <w:r w:rsidRPr="005407D5">
        <w:rPr>
          <w:rFonts w:ascii="Times New Roman" w:eastAsia="宋体" w:hAnsi="Times New Roman" w:cs="Times New Roman"/>
          <w:color w:val="000000" w:themeColor="text1"/>
          <w:szCs w:val="21"/>
          <w:shd w:val="clear" w:color="auto" w:fill="FFFFFF"/>
        </w:rPr>
        <w:t xml:space="preserve">[kəm'plɛksəti] </w:t>
      </w:r>
      <w:r w:rsidRPr="005407D5">
        <w:rPr>
          <w:rFonts w:ascii="Times New Roman" w:eastAsia="宋体" w:hAnsi="Times New Roman" w:cs="Times New Roman" w:hint="eastAsia"/>
          <w:color w:val="000000" w:themeColor="text1"/>
          <w:szCs w:val="21"/>
          <w:shd w:val="clear" w:color="auto" w:fill="FFFFFF"/>
        </w:rPr>
        <w:t>n.</w:t>
      </w:r>
      <w:r w:rsidRPr="005407D5">
        <w:rPr>
          <w:rFonts w:ascii="Times New Roman" w:eastAsia="宋体" w:hAnsi="Times New Roman" w:cs="Times New Roman" w:hint="eastAsia"/>
          <w:color w:val="000000" w:themeColor="text1"/>
          <w:szCs w:val="21"/>
          <w:shd w:val="clear" w:color="auto" w:fill="FFFFFF"/>
        </w:rPr>
        <w:t>复杂性；复杂错综的事物</w:t>
      </w:r>
    </w:p>
    <w:p w14:paraId="6978169B" w14:textId="77777777" w:rsidR="001E4CD0" w:rsidRPr="003A5554" w:rsidRDefault="001E4CD0"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character</w:t>
      </w:r>
      <w:r>
        <w:rPr>
          <w:rFonts w:ascii="Times New Roman" w:eastAsia="宋体" w:hAnsi="Times New Roman" w:cs="Times New Roman" w:hint="eastAsia"/>
          <w:b w:val="0"/>
          <w:color w:val="000000" w:themeColor="text1"/>
          <w:sz w:val="21"/>
          <w:szCs w:val="21"/>
          <w:shd w:val="clear" w:color="auto" w:fill="FFFFFF"/>
        </w:rPr>
        <w:t>（性格）：</w:t>
      </w:r>
      <w:r w:rsidRPr="003A5554">
        <w:rPr>
          <w:rFonts w:ascii="Times New Roman" w:eastAsia="宋体" w:hAnsi="Times New Roman" w:cs="Times New Roman"/>
          <w:b w:val="0"/>
          <w:color w:val="000000" w:themeColor="text1"/>
          <w:sz w:val="21"/>
          <w:szCs w:val="21"/>
          <w:shd w:val="clear" w:color="auto" w:fill="FFFFFF"/>
        </w:rPr>
        <w:t>环境</w:t>
      </w:r>
      <w:r>
        <w:rPr>
          <w:rFonts w:ascii="Times New Roman" w:eastAsia="宋体" w:hAnsi="Times New Roman" w:cs="Times New Roman" w:hint="eastAsia"/>
          <w:b w:val="0"/>
          <w:color w:val="000000" w:themeColor="text1"/>
          <w:sz w:val="21"/>
          <w:szCs w:val="21"/>
          <w:shd w:val="clear" w:color="auto" w:fill="FFFFFF"/>
        </w:rPr>
        <w:t>在人的身心留下的印记</w:t>
      </w:r>
    </w:p>
    <w:p w14:paraId="3F08203C" w14:textId="77777777" w:rsidR="001E4CD0" w:rsidRDefault="001E4CD0" w:rsidP="00373C3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英语单词</w:t>
      </w:r>
      <w:r w:rsidRPr="003A5554">
        <w:rPr>
          <w:rFonts w:ascii="Times New Roman" w:eastAsia="宋体" w:hAnsi="Times New Roman" w:cs="Times New Roman"/>
          <w:color w:val="000000" w:themeColor="text1"/>
          <w:szCs w:val="21"/>
        </w:rPr>
        <w:t>character</w:t>
      </w:r>
      <w:r w:rsidRPr="003A5554">
        <w:rPr>
          <w:rFonts w:ascii="Times New Roman" w:eastAsia="宋体" w:hAnsi="Times New Roman" w:cs="Times New Roman"/>
          <w:color w:val="000000" w:themeColor="text1"/>
          <w:szCs w:val="21"/>
        </w:rPr>
        <w:t>来自希腊语</w:t>
      </w:r>
      <w:r>
        <w:rPr>
          <w:rFonts w:ascii="Times New Roman" w:eastAsia="宋体" w:hAnsi="Times New Roman" w:cs="Times New Roman" w:hint="eastAsia"/>
          <w:color w:val="000000" w:themeColor="text1"/>
          <w:szCs w:val="21"/>
        </w:rPr>
        <w:t>，前半截</w:t>
      </w:r>
      <w:r>
        <w:rPr>
          <w:rFonts w:ascii="Times New Roman" w:eastAsia="宋体" w:hAnsi="Times New Roman" w:cs="Times New Roman" w:hint="eastAsia"/>
          <w:color w:val="000000" w:themeColor="text1"/>
          <w:szCs w:val="21"/>
        </w:rPr>
        <w:t>charac-</w:t>
      </w:r>
      <w:r>
        <w:rPr>
          <w:rFonts w:ascii="Times New Roman" w:eastAsia="宋体" w:hAnsi="Times New Roman" w:cs="Times New Roman" w:hint="eastAsia"/>
          <w:color w:val="000000" w:themeColor="text1"/>
          <w:szCs w:val="21"/>
        </w:rPr>
        <w:t>本意是“尖锐之物”，转作动词表示“用尖锐之物来刻”，后半截</w:t>
      </w:r>
      <w:r>
        <w:rPr>
          <w:rFonts w:ascii="Times New Roman" w:eastAsia="宋体" w:hAnsi="Times New Roman" w:cs="Times New Roman" w:hint="eastAsia"/>
          <w:color w:val="000000" w:themeColor="text1"/>
          <w:szCs w:val="21"/>
        </w:rPr>
        <w:t>-ter</w:t>
      </w:r>
      <w:r>
        <w:rPr>
          <w:rFonts w:ascii="Times New Roman" w:eastAsia="宋体" w:hAnsi="Times New Roman" w:cs="Times New Roman" w:hint="eastAsia"/>
          <w:color w:val="000000" w:themeColor="text1"/>
          <w:szCs w:val="21"/>
        </w:rPr>
        <w:t>是个名词后缀。整个单词的字面意思是</w:t>
      </w:r>
      <w:r w:rsidRPr="00832776">
        <w:rPr>
          <w:rFonts w:asciiTheme="minorEastAsia" w:eastAsia="宋体" w:hAnsiTheme="minorEastAsia" w:cs="Times New Roman"/>
          <w:color w:val="000000" w:themeColor="text1"/>
          <w:szCs w:val="21"/>
        </w:rPr>
        <w:t>“</w:t>
      </w:r>
      <w:r>
        <w:rPr>
          <w:rFonts w:asciiTheme="minorEastAsia" w:eastAsia="宋体" w:hAnsiTheme="minorEastAsia" w:cs="Times New Roman" w:hint="eastAsia"/>
          <w:color w:val="000000" w:themeColor="text1"/>
          <w:szCs w:val="21"/>
        </w:rPr>
        <w:t>用尖锐之物</w:t>
      </w:r>
      <w:r w:rsidRPr="003A5554">
        <w:rPr>
          <w:rFonts w:ascii="Times New Roman" w:eastAsia="宋体" w:hAnsi="Times New Roman" w:cs="Times New Roman"/>
          <w:color w:val="000000" w:themeColor="text1"/>
          <w:szCs w:val="21"/>
        </w:rPr>
        <w:t>刻下的印记</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，由此产生了</w:t>
      </w:r>
      <w:r w:rsidRPr="003A5554">
        <w:rPr>
          <w:rFonts w:ascii="Times New Roman" w:eastAsia="宋体" w:hAnsi="Times New Roman" w:cs="Times New Roman"/>
          <w:color w:val="000000" w:themeColor="text1"/>
          <w:szCs w:val="21"/>
        </w:rPr>
        <w:t>character</w:t>
      </w:r>
      <w:r w:rsidRPr="003A5554">
        <w:rPr>
          <w:rFonts w:ascii="Times New Roman" w:eastAsia="宋体" w:hAnsi="Times New Roman" w:cs="Times New Roman"/>
          <w:color w:val="000000" w:themeColor="text1"/>
          <w:szCs w:val="21"/>
        </w:rPr>
        <w:t>的基本含义</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符号、印记</w:t>
      </w:r>
      <w:r w:rsidRPr="00832776">
        <w:rPr>
          <w:rFonts w:asciiTheme="minorEastAsia" w:eastAsia="宋体" w:hAnsiTheme="minorEastAsia" w:cs="Times New Roman"/>
          <w:color w:val="000000" w:themeColor="text1"/>
          <w:szCs w:val="21"/>
        </w:rPr>
        <w:t>”</w:t>
      </w:r>
      <w:r>
        <w:rPr>
          <w:rFonts w:ascii="Times New Roman" w:eastAsia="宋体" w:hAnsi="Times New Roman" w:cs="Times New Roman" w:hint="eastAsia"/>
          <w:color w:val="000000" w:themeColor="text1"/>
          <w:szCs w:val="21"/>
        </w:rPr>
        <w:t>，如</w:t>
      </w:r>
      <w:r>
        <w:rPr>
          <w:rFonts w:ascii="Times New Roman" w:eastAsia="宋体" w:hAnsi="Times New Roman" w:cs="Times New Roman" w:hint="eastAsia"/>
          <w:color w:val="000000" w:themeColor="text1"/>
          <w:szCs w:val="21"/>
        </w:rPr>
        <w:t>Chinese character</w:t>
      </w:r>
      <w:r>
        <w:rPr>
          <w:rFonts w:ascii="Times New Roman" w:eastAsia="宋体" w:hAnsi="Times New Roman" w:cs="Times New Roman" w:hint="eastAsia"/>
          <w:color w:val="000000" w:themeColor="text1"/>
          <w:szCs w:val="21"/>
        </w:rPr>
        <w:t>（汉字）。</w:t>
      </w:r>
    </w:p>
    <w:p w14:paraId="35C9752A" w14:textId="77777777" w:rsidR="001E4CD0" w:rsidRDefault="001E4CD0" w:rsidP="00373C3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w:t>
      </w:r>
      <w:r>
        <w:rPr>
          <w:rFonts w:ascii="Times New Roman" w:eastAsia="宋体" w:hAnsi="Times New Roman" w:cs="Times New Roman" w:hint="eastAsia"/>
          <w:color w:val="000000" w:themeColor="text1"/>
          <w:szCs w:val="21"/>
        </w:rPr>
        <w:t>14</w:t>
      </w:r>
      <w:r>
        <w:rPr>
          <w:rFonts w:ascii="Times New Roman" w:eastAsia="宋体" w:hAnsi="Times New Roman" w:cs="Times New Roman" w:hint="eastAsia"/>
          <w:color w:val="000000" w:themeColor="text1"/>
          <w:szCs w:val="21"/>
        </w:rPr>
        <w:t>世纪中期时，</w:t>
      </w:r>
      <w:r>
        <w:rPr>
          <w:rFonts w:ascii="Times New Roman" w:eastAsia="宋体" w:hAnsi="Times New Roman" w:cs="Times New Roman" w:hint="eastAsia"/>
          <w:color w:val="000000" w:themeColor="text1"/>
          <w:szCs w:val="21"/>
        </w:rPr>
        <w:t>character</w:t>
      </w:r>
      <w:r>
        <w:rPr>
          <w:rFonts w:ascii="Times New Roman" w:eastAsia="宋体" w:hAnsi="Times New Roman" w:cs="Times New Roman" w:hint="eastAsia"/>
          <w:color w:val="000000" w:themeColor="text1"/>
          <w:szCs w:val="21"/>
        </w:rPr>
        <w:t>常用来表示在人体上留下或烙下的印记。古人</w:t>
      </w:r>
      <w:r w:rsidRPr="003A5554">
        <w:rPr>
          <w:rFonts w:ascii="Times New Roman" w:eastAsia="宋体" w:hAnsi="Times New Roman" w:cs="Times New Roman"/>
          <w:color w:val="000000" w:themeColor="text1"/>
          <w:szCs w:val="21"/>
        </w:rPr>
        <w:t>认为，环境和人的成长经历会在人的身心留下印记，从而使其具有与众不同的性格特征，因此</w:t>
      </w:r>
      <w:r>
        <w:rPr>
          <w:rFonts w:ascii="Times New Roman" w:eastAsia="宋体" w:hAnsi="Times New Roman" w:cs="Times New Roman" w:hint="eastAsia"/>
          <w:color w:val="000000" w:themeColor="text1"/>
          <w:szCs w:val="21"/>
        </w:rPr>
        <w:t>17</w:t>
      </w:r>
      <w:r>
        <w:rPr>
          <w:rFonts w:ascii="Times New Roman" w:eastAsia="宋体" w:hAnsi="Times New Roman" w:cs="Times New Roman" w:hint="eastAsia"/>
          <w:color w:val="000000" w:themeColor="text1"/>
          <w:szCs w:val="21"/>
        </w:rPr>
        <w:t>世纪时，</w:t>
      </w:r>
      <w:r w:rsidRPr="003A5554">
        <w:rPr>
          <w:rFonts w:ascii="Times New Roman" w:eastAsia="宋体" w:hAnsi="Times New Roman" w:cs="Times New Roman"/>
          <w:color w:val="000000" w:themeColor="text1"/>
          <w:szCs w:val="21"/>
        </w:rPr>
        <w:t>character</w:t>
      </w:r>
      <w:r w:rsidRPr="003A5554">
        <w:rPr>
          <w:rFonts w:ascii="Times New Roman" w:eastAsia="宋体" w:hAnsi="Times New Roman" w:cs="Times New Roman"/>
          <w:color w:val="000000" w:themeColor="text1"/>
          <w:szCs w:val="21"/>
        </w:rPr>
        <w:t>又衍生出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性格、个性、</w:t>
      </w:r>
      <w:r>
        <w:rPr>
          <w:rFonts w:ascii="Times New Roman" w:eastAsia="宋体" w:hAnsi="Times New Roman" w:cs="Times New Roman" w:hint="eastAsia"/>
          <w:color w:val="000000" w:themeColor="text1"/>
          <w:szCs w:val="21"/>
        </w:rPr>
        <w:t>个人</w:t>
      </w:r>
      <w:r w:rsidRPr="003A5554">
        <w:rPr>
          <w:rFonts w:ascii="Times New Roman" w:eastAsia="宋体" w:hAnsi="Times New Roman" w:cs="Times New Roman"/>
          <w:color w:val="000000" w:themeColor="text1"/>
          <w:szCs w:val="21"/>
        </w:rPr>
        <w:t>特征</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的含义。</w:t>
      </w:r>
    </w:p>
    <w:p w14:paraId="0CA09E28" w14:textId="77777777" w:rsidR="001E4CD0" w:rsidRPr="003A5554" w:rsidRDefault="001E4CD0" w:rsidP="00373C3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在文学、戏剧等艺术作品中，作者通过对人物性格的刻画，从而塑造出个性鲜明的人物，这种</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人物角色</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也被称为</w:t>
      </w:r>
      <w:r w:rsidRPr="003A5554">
        <w:rPr>
          <w:rFonts w:ascii="Times New Roman" w:eastAsia="宋体" w:hAnsi="Times New Roman" w:cs="Times New Roman"/>
          <w:color w:val="000000" w:themeColor="text1"/>
          <w:szCs w:val="21"/>
        </w:rPr>
        <w:t>character</w:t>
      </w:r>
      <w:r w:rsidRPr="003A5554">
        <w:rPr>
          <w:rFonts w:ascii="Times New Roman" w:eastAsia="宋体" w:hAnsi="Times New Roman" w:cs="Times New Roman"/>
          <w:color w:val="000000" w:themeColor="text1"/>
          <w:szCs w:val="21"/>
        </w:rPr>
        <w:t>。</w:t>
      </w:r>
    </w:p>
    <w:p w14:paraId="08E02C77" w14:textId="77777777" w:rsidR="001E4CD0" w:rsidRDefault="001E4CD0" w:rsidP="00373C3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character</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Pr="001E4CD0">
        <w:rPr>
          <w:rFonts w:ascii="Times New Roman" w:eastAsia="宋体" w:hAnsi="Times New Roman" w:cs="Times New Roman"/>
          <w:color w:val="000000" w:themeColor="text1"/>
          <w:szCs w:val="21"/>
        </w:rPr>
        <w:t>ˈkærəktə(r)</w:t>
      </w:r>
      <w:r w:rsidRPr="003A5554">
        <w:rPr>
          <w:rFonts w:ascii="Times New Roman" w:eastAsia="宋体" w:hAnsi="Times New Roman" w:cs="Times New Roman"/>
          <w:color w:val="000000" w:themeColor="text1"/>
          <w:szCs w:val="21"/>
        </w:rPr>
        <w:t>] n.</w:t>
      </w:r>
      <w:r w:rsidRPr="003A5554">
        <w:rPr>
          <w:rFonts w:ascii="Times New Roman" w:eastAsia="宋体" w:hAnsi="Times New Roman" w:cs="Times New Roman"/>
          <w:color w:val="000000" w:themeColor="text1"/>
          <w:szCs w:val="21"/>
        </w:rPr>
        <w:t>性格，品质，特性，角色，字符，印记</w:t>
      </w:r>
    </w:p>
    <w:p w14:paraId="1B169318" w14:textId="77777777" w:rsidR="001E4CD0" w:rsidRPr="005407D5" w:rsidRDefault="001E4CD0" w:rsidP="005407D5">
      <w:pPr>
        <w:spacing w:line="360" w:lineRule="auto"/>
        <w:ind w:firstLineChars="201" w:firstLine="422"/>
        <w:rPr>
          <w:rFonts w:ascii="Times New Roman" w:eastAsia="宋体" w:hAnsi="Times New Roman" w:cs="Times New Roman"/>
          <w:color w:val="000000" w:themeColor="text1"/>
          <w:szCs w:val="21"/>
        </w:rPr>
      </w:pPr>
      <w:r w:rsidRPr="005407D5">
        <w:rPr>
          <w:rFonts w:ascii="Times New Roman" w:eastAsia="宋体" w:hAnsi="Times New Roman" w:cs="Times New Roman"/>
          <w:color w:val="000000" w:themeColor="text1"/>
          <w:szCs w:val="21"/>
        </w:rPr>
        <w:t>characterize</w:t>
      </w:r>
      <w:r>
        <w:rPr>
          <w:rFonts w:ascii="Times New Roman" w:eastAsia="宋体" w:hAnsi="Times New Roman" w:cs="Times New Roman" w:hint="eastAsia"/>
          <w:color w:val="000000" w:themeColor="text1"/>
          <w:szCs w:val="21"/>
        </w:rPr>
        <w:t>：</w:t>
      </w:r>
      <w:r w:rsidRPr="005407D5">
        <w:rPr>
          <w:rFonts w:ascii="Times New Roman" w:eastAsia="宋体" w:hAnsi="Times New Roman" w:cs="Times New Roman"/>
          <w:color w:val="000000" w:themeColor="text1"/>
          <w:szCs w:val="21"/>
        </w:rPr>
        <w:t>[</w:t>
      </w:r>
      <w:r w:rsidRPr="001E4CD0">
        <w:rPr>
          <w:rFonts w:ascii="Times New Roman" w:eastAsia="宋体" w:hAnsi="Times New Roman" w:cs="Times New Roman"/>
          <w:color w:val="000000" w:themeColor="text1"/>
          <w:szCs w:val="21"/>
        </w:rPr>
        <w:t>ˈkærəktəraɪz</w:t>
      </w:r>
      <w:r w:rsidRPr="005407D5">
        <w:rPr>
          <w:rFonts w:ascii="Times New Roman" w:eastAsia="宋体" w:hAnsi="Times New Roman" w:cs="Times New Roman"/>
          <w:color w:val="000000" w:themeColor="text1"/>
          <w:szCs w:val="21"/>
        </w:rPr>
        <w:t xml:space="preserve">] </w:t>
      </w:r>
      <w:r w:rsidRPr="005407D5">
        <w:rPr>
          <w:rFonts w:ascii="Times New Roman" w:eastAsia="宋体" w:hAnsi="Times New Roman" w:cs="Times New Roman" w:hint="eastAsia"/>
          <w:color w:val="000000" w:themeColor="text1"/>
          <w:szCs w:val="21"/>
        </w:rPr>
        <w:t>vt.</w:t>
      </w:r>
      <w:r w:rsidRPr="005407D5">
        <w:rPr>
          <w:rFonts w:ascii="Times New Roman" w:eastAsia="宋体" w:hAnsi="Times New Roman" w:cs="Times New Roman" w:hint="eastAsia"/>
          <w:color w:val="000000" w:themeColor="text1"/>
          <w:szCs w:val="21"/>
        </w:rPr>
        <w:t>描绘…的特性；具有…的特征</w:t>
      </w:r>
      <w:r>
        <w:rPr>
          <w:rFonts w:ascii="Times New Roman" w:eastAsia="宋体" w:hAnsi="Times New Roman" w:cs="Times New Roman" w:hint="eastAsia"/>
          <w:color w:val="000000" w:themeColor="text1"/>
          <w:szCs w:val="21"/>
        </w:rPr>
        <w:t>，是…的典型</w:t>
      </w:r>
    </w:p>
    <w:p w14:paraId="4C15CC98" w14:textId="77777777" w:rsidR="001E4CD0" w:rsidRPr="005407D5" w:rsidRDefault="001E4CD0" w:rsidP="005407D5">
      <w:pPr>
        <w:spacing w:line="360" w:lineRule="auto"/>
        <w:ind w:firstLineChars="201" w:firstLine="422"/>
        <w:rPr>
          <w:rFonts w:ascii="Times New Roman" w:eastAsia="宋体" w:hAnsi="Times New Roman" w:cs="Times New Roman"/>
          <w:color w:val="000000" w:themeColor="text1"/>
          <w:szCs w:val="21"/>
        </w:rPr>
      </w:pPr>
      <w:r w:rsidRPr="005407D5">
        <w:rPr>
          <w:rFonts w:ascii="Times New Roman" w:eastAsia="宋体" w:hAnsi="Times New Roman" w:cs="Times New Roman"/>
          <w:color w:val="000000" w:themeColor="text1"/>
          <w:szCs w:val="21"/>
        </w:rPr>
        <w:t>characteristic</w:t>
      </w:r>
      <w:r>
        <w:rPr>
          <w:rFonts w:ascii="Times New Roman" w:eastAsia="宋体" w:hAnsi="Times New Roman" w:cs="Times New Roman" w:hint="eastAsia"/>
          <w:color w:val="000000" w:themeColor="text1"/>
          <w:szCs w:val="21"/>
        </w:rPr>
        <w:t>：</w:t>
      </w:r>
      <w:r w:rsidRPr="005407D5">
        <w:rPr>
          <w:rFonts w:ascii="Times New Roman" w:eastAsia="宋体" w:hAnsi="Times New Roman" w:cs="Times New Roman"/>
          <w:color w:val="000000" w:themeColor="text1"/>
          <w:szCs w:val="21"/>
        </w:rPr>
        <w:t>[</w:t>
      </w:r>
      <w:r w:rsidRPr="001E4CD0">
        <w:rPr>
          <w:rFonts w:ascii="Times New Roman" w:eastAsia="宋体" w:hAnsi="Times New Roman" w:cs="Times New Roman"/>
          <w:color w:val="000000" w:themeColor="text1"/>
          <w:szCs w:val="21"/>
        </w:rPr>
        <w:t>ˌkærəktəˈrɪstɪk</w:t>
      </w:r>
      <w:r w:rsidRPr="005407D5">
        <w:rPr>
          <w:rFonts w:ascii="Times New Roman" w:eastAsia="宋体" w:hAnsi="Times New Roman" w:cs="Times New Roman"/>
          <w:color w:val="000000" w:themeColor="text1"/>
          <w:szCs w:val="21"/>
        </w:rPr>
        <w:t xml:space="preserve">] </w:t>
      </w:r>
      <w:r w:rsidRPr="005407D5">
        <w:rPr>
          <w:rFonts w:ascii="Times New Roman" w:eastAsia="宋体" w:hAnsi="Times New Roman" w:cs="Times New Roman" w:hint="eastAsia"/>
          <w:color w:val="000000" w:themeColor="text1"/>
          <w:szCs w:val="21"/>
        </w:rPr>
        <w:t>adj.</w:t>
      </w:r>
      <w:r w:rsidRPr="005407D5">
        <w:rPr>
          <w:rFonts w:ascii="Times New Roman" w:eastAsia="宋体" w:hAnsi="Times New Roman" w:cs="Times New Roman" w:hint="eastAsia"/>
          <w:color w:val="000000" w:themeColor="text1"/>
          <w:szCs w:val="21"/>
        </w:rPr>
        <w:t>典型的</w:t>
      </w:r>
      <w:r>
        <w:rPr>
          <w:rFonts w:ascii="Times New Roman" w:eastAsia="宋体" w:hAnsi="Times New Roman" w:cs="Times New Roman" w:hint="eastAsia"/>
          <w:color w:val="000000" w:themeColor="text1"/>
          <w:szCs w:val="21"/>
        </w:rPr>
        <w:t>，</w:t>
      </w:r>
      <w:r w:rsidRPr="005407D5">
        <w:rPr>
          <w:rFonts w:ascii="Times New Roman" w:eastAsia="宋体" w:hAnsi="Times New Roman" w:cs="Times New Roman" w:hint="eastAsia"/>
          <w:color w:val="000000" w:themeColor="text1"/>
          <w:szCs w:val="21"/>
        </w:rPr>
        <w:t>特有的</w:t>
      </w:r>
      <w:r w:rsidRPr="005407D5">
        <w:rPr>
          <w:rFonts w:ascii="Times New Roman" w:eastAsia="宋体" w:hAnsi="Times New Roman" w:cs="Times New Roman" w:hint="eastAsia"/>
          <w:color w:val="000000" w:themeColor="text1"/>
          <w:szCs w:val="21"/>
        </w:rPr>
        <w:t>n.</w:t>
      </w:r>
      <w:r w:rsidRPr="005407D5">
        <w:rPr>
          <w:rFonts w:ascii="Times New Roman" w:eastAsia="宋体" w:hAnsi="Times New Roman" w:cs="Times New Roman" w:hint="eastAsia"/>
          <w:color w:val="000000" w:themeColor="text1"/>
          <w:szCs w:val="21"/>
        </w:rPr>
        <w:t>特征</w:t>
      </w:r>
      <w:r>
        <w:rPr>
          <w:rFonts w:ascii="Times New Roman" w:eastAsia="宋体" w:hAnsi="Times New Roman" w:cs="Times New Roman" w:hint="eastAsia"/>
          <w:color w:val="000000" w:themeColor="text1"/>
          <w:szCs w:val="21"/>
        </w:rPr>
        <w:t>，</w:t>
      </w:r>
      <w:r w:rsidRPr="005407D5">
        <w:rPr>
          <w:rFonts w:ascii="Times New Roman" w:eastAsia="宋体" w:hAnsi="Times New Roman" w:cs="Times New Roman" w:hint="eastAsia"/>
          <w:color w:val="000000" w:themeColor="text1"/>
          <w:szCs w:val="21"/>
        </w:rPr>
        <w:t>特性</w:t>
      </w:r>
    </w:p>
    <w:p w14:paraId="0131CCF6" w14:textId="04F4B808" w:rsidR="00AE040C" w:rsidRPr="003A5554" w:rsidRDefault="00AE040C" w:rsidP="00116F1B">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211" w:name="OLE_LINK574"/>
      <w:bookmarkStart w:id="212" w:name="OLE_LINK575"/>
      <w:bookmarkStart w:id="213" w:name="OLE_LINK809"/>
      <w:bookmarkStart w:id="214" w:name="OLE_LINK810"/>
      <w:bookmarkStart w:id="215" w:name="OLE_LINK795"/>
      <w:bookmarkStart w:id="216" w:name="OLE_LINK796"/>
      <w:bookmarkEnd w:id="209"/>
      <w:bookmarkEnd w:id="210"/>
      <w:r>
        <w:rPr>
          <w:rFonts w:ascii="Times New Roman" w:eastAsia="宋体" w:hAnsi="Times New Roman" w:cs="Times New Roman" w:hint="eastAsia"/>
          <w:b w:val="0"/>
          <w:color w:val="000000" w:themeColor="text1"/>
          <w:sz w:val="21"/>
          <w:szCs w:val="21"/>
          <w:shd w:val="clear" w:color="auto" w:fill="FFFFFF"/>
        </w:rPr>
        <w:t>crisis</w:t>
      </w:r>
      <w:r>
        <w:rPr>
          <w:rFonts w:ascii="Times New Roman" w:eastAsia="宋体" w:hAnsi="Times New Roman" w:cs="Times New Roman" w:hint="eastAsia"/>
          <w:b w:val="0"/>
          <w:color w:val="000000" w:themeColor="text1"/>
          <w:sz w:val="21"/>
          <w:szCs w:val="21"/>
          <w:shd w:val="clear" w:color="auto" w:fill="FFFFFF"/>
        </w:rPr>
        <w:t>（危机）：</w:t>
      </w:r>
      <w:r w:rsidRPr="003A5554">
        <w:rPr>
          <w:rFonts w:ascii="Times New Roman" w:eastAsia="宋体" w:hAnsi="Times New Roman" w:cs="Times New Roman"/>
          <w:b w:val="0"/>
          <w:color w:val="000000" w:themeColor="text1"/>
          <w:sz w:val="21"/>
          <w:szCs w:val="21"/>
          <w:shd w:val="clear" w:color="auto" w:fill="FFFFFF"/>
        </w:rPr>
        <w:t>疾病</w:t>
      </w:r>
      <w:r>
        <w:rPr>
          <w:rFonts w:ascii="Times New Roman" w:eastAsia="宋体" w:hAnsi="Times New Roman" w:cs="Times New Roman" w:hint="eastAsia"/>
          <w:b w:val="0"/>
          <w:color w:val="000000" w:themeColor="text1"/>
          <w:sz w:val="21"/>
          <w:szCs w:val="21"/>
          <w:shd w:val="clear" w:color="auto" w:fill="FFFFFF"/>
        </w:rPr>
        <w:t>发展的</w:t>
      </w:r>
      <w:r w:rsidRPr="003A5554">
        <w:rPr>
          <w:rFonts w:ascii="Times New Roman" w:eastAsia="宋体" w:hAnsi="Times New Roman" w:cs="Times New Roman"/>
          <w:b w:val="0"/>
          <w:color w:val="000000" w:themeColor="text1"/>
          <w:sz w:val="21"/>
          <w:szCs w:val="21"/>
          <w:shd w:val="clear" w:color="auto" w:fill="FFFFFF"/>
        </w:rPr>
        <w:t>关键时刻</w:t>
      </w:r>
    </w:p>
    <w:p w14:paraId="210D6370" w14:textId="77777777" w:rsidR="006634FC" w:rsidRDefault="006634FC" w:rsidP="00116F1B">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希波克拉底学派的医生注意到，许多疾病一般在一定期限内将发生转变，要么病情缓解、恢复健康，要么病情加重、甚至死亡。希波克拉底在《论流行病》中指出：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医生必须注意病情关键期，应知道这是决定生死或者至少病情变坏或好转的关键时刻。</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 xml:space="preserve"> </w:t>
      </w:r>
    </w:p>
    <w:p w14:paraId="3D0A85C0" w14:textId="187662D9" w:rsidR="00AE040C" w:rsidRDefault="00AE040C" w:rsidP="00116F1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sidRPr="003A5554">
        <w:rPr>
          <w:rFonts w:ascii="Times New Roman" w:eastAsia="宋体" w:hAnsi="Times New Roman" w:cs="Times New Roman"/>
          <w:color w:val="000000" w:themeColor="text1"/>
          <w:szCs w:val="21"/>
        </w:rPr>
        <w:t>crisis</w:t>
      </w:r>
      <w:r w:rsidR="006634FC">
        <w:rPr>
          <w:rFonts w:ascii="Times New Roman" w:eastAsia="宋体" w:hAnsi="Times New Roman" w:cs="Times New Roman" w:hint="eastAsia"/>
          <w:color w:val="000000" w:themeColor="text1"/>
          <w:szCs w:val="21"/>
        </w:rPr>
        <w:t>最初指的就是这个</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病情关键期</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w:t>
      </w:r>
      <w:r w:rsidR="006634FC">
        <w:rPr>
          <w:rFonts w:ascii="Times New Roman" w:eastAsia="宋体" w:hAnsi="Times New Roman" w:cs="Times New Roman" w:hint="eastAsia"/>
          <w:color w:val="000000" w:themeColor="text1"/>
          <w:szCs w:val="21"/>
        </w:rPr>
        <w:t>它源自希腊语，前面的词根</w:t>
      </w:r>
      <w:r w:rsidR="006634FC">
        <w:rPr>
          <w:rFonts w:ascii="Times New Roman" w:eastAsia="宋体" w:hAnsi="Times New Roman" w:cs="Times New Roman" w:hint="eastAsia"/>
          <w:color w:val="000000" w:themeColor="text1"/>
          <w:szCs w:val="21"/>
        </w:rPr>
        <w:t>cri-</w:t>
      </w:r>
      <w:r w:rsidR="006634FC">
        <w:rPr>
          <w:rFonts w:ascii="Times New Roman" w:eastAsia="宋体" w:hAnsi="Times New Roman" w:cs="Times New Roman" w:hint="eastAsia"/>
          <w:color w:val="000000" w:themeColor="text1"/>
          <w:szCs w:val="21"/>
        </w:rPr>
        <w:t>表示“</w:t>
      </w:r>
      <w:r w:rsidR="00DA70B0">
        <w:rPr>
          <w:rFonts w:ascii="Times New Roman" w:eastAsia="宋体" w:hAnsi="Times New Roman" w:cs="Times New Roman" w:hint="eastAsia"/>
          <w:color w:val="000000" w:themeColor="text1"/>
          <w:szCs w:val="21"/>
        </w:rPr>
        <w:t>区分，辨别，决定，判断</w:t>
      </w:r>
      <w:r w:rsidR="006634FC">
        <w:rPr>
          <w:rFonts w:ascii="Times New Roman" w:eastAsia="宋体" w:hAnsi="Times New Roman" w:cs="Times New Roman" w:hint="eastAsia"/>
          <w:color w:val="000000" w:themeColor="text1"/>
          <w:szCs w:val="21"/>
        </w:rPr>
        <w:t>”，后面加抽象名词后缀</w:t>
      </w:r>
      <w:r w:rsidR="006634FC">
        <w:rPr>
          <w:rFonts w:ascii="Times New Roman" w:eastAsia="宋体" w:hAnsi="Times New Roman" w:cs="Times New Roman" w:hint="eastAsia"/>
          <w:color w:val="000000" w:themeColor="text1"/>
          <w:szCs w:val="21"/>
        </w:rPr>
        <w:t>-sis</w:t>
      </w:r>
      <w:r w:rsidR="006634FC">
        <w:rPr>
          <w:rFonts w:ascii="Times New Roman" w:eastAsia="宋体" w:hAnsi="Times New Roman" w:cs="Times New Roman" w:hint="eastAsia"/>
          <w:color w:val="000000" w:themeColor="text1"/>
          <w:szCs w:val="21"/>
        </w:rPr>
        <w:t>构成抽象名词，字面意思就是“区分决断”，引申为“决定病情走向的关键时刻”。</w:t>
      </w:r>
      <w:r w:rsidRPr="003A5554">
        <w:rPr>
          <w:rFonts w:ascii="Times New Roman" w:eastAsia="宋体" w:hAnsi="Times New Roman" w:cs="Times New Roman"/>
          <w:color w:val="000000" w:themeColor="text1"/>
          <w:szCs w:val="21"/>
        </w:rPr>
        <w:t>17</w:t>
      </w:r>
      <w:r w:rsidRPr="003A5554">
        <w:rPr>
          <w:rFonts w:ascii="Times New Roman" w:eastAsia="宋体" w:hAnsi="Times New Roman" w:cs="Times New Roman"/>
          <w:color w:val="000000" w:themeColor="text1"/>
          <w:szCs w:val="21"/>
        </w:rPr>
        <w:t>世纪以后，</w:t>
      </w:r>
      <w:r w:rsidRPr="003A5554">
        <w:rPr>
          <w:rFonts w:ascii="Times New Roman" w:eastAsia="宋体" w:hAnsi="Times New Roman" w:cs="Times New Roman"/>
          <w:color w:val="000000" w:themeColor="text1"/>
          <w:szCs w:val="21"/>
        </w:rPr>
        <w:t>crisis</w:t>
      </w:r>
      <w:r w:rsidRPr="003A5554">
        <w:rPr>
          <w:rFonts w:ascii="Times New Roman" w:eastAsia="宋体" w:hAnsi="Times New Roman" w:cs="Times New Roman"/>
          <w:color w:val="000000" w:themeColor="text1"/>
          <w:szCs w:val="21"/>
        </w:rPr>
        <w:t>一词从医学领域逐渐扩展，用于表示更广泛意义上的</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危机</w:t>
      </w:r>
      <w:r w:rsidR="006634FC">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color w:val="000000" w:themeColor="text1"/>
          <w:szCs w:val="21"/>
        </w:rPr>
        <w:t>转折点</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w:t>
      </w:r>
    </w:p>
    <w:p w14:paraId="3D11EE57" w14:textId="69231DE1" w:rsidR="006634FC" w:rsidRDefault="006634FC" w:rsidP="00116F1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来自词根</w:t>
      </w:r>
      <w:r>
        <w:rPr>
          <w:rFonts w:ascii="Times New Roman" w:eastAsia="宋体" w:hAnsi="Times New Roman" w:cs="Times New Roman" w:hint="eastAsia"/>
          <w:color w:val="000000" w:themeColor="text1"/>
          <w:szCs w:val="21"/>
        </w:rPr>
        <w:t>cri-</w:t>
      </w:r>
      <w:r>
        <w:rPr>
          <w:rFonts w:ascii="Times New Roman" w:eastAsia="宋体" w:hAnsi="Times New Roman" w:cs="Times New Roman" w:hint="eastAsia"/>
          <w:color w:val="000000" w:themeColor="text1"/>
          <w:szCs w:val="21"/>
        </w:rPr>
        <w:t>（</w:t>
      </w:r>
      <w:r w:rsidR="00DA70B0">
        <w:rPr>
          <w:rFonts w:ascii="Times New Roman" w:eastAsia="宋体" w:hAnsi="Times New Roman" w:cs="Times New Roman" w:hint="eastAsia"/>
          <w:color w:val="000000" w:themeColor="text1"/>
          <w:szCs w:val="21"/>
        </w:rPr>
        <w:t>区分，辨别，决定，判断</w:t>
      </w:r>
      <w:r>
        <w:rPr>
          <w:rFonts w:ascii="Times New Roman" w:eastAsia="宋体" w:hAnsi="Times New Roman" w:cs="Times New Roman" w:hint="eastAsia"/>
          <w:color w:val="000000" w:themeColor="text1"/>
          <w:szCs w:val="21"/>
        </w:rPr>
        <w:t>）的常见单词还有</w:t>
      </w:r>
      <w:r>
        <w:rPr>
          <w:rFonts w:ascii="Times New Roman" w:eastAsia="宋体" w:hAnsi="Times New Roman" w:cs="Times New Roman" w:hint="eastAsia"/>
          <w:color w:val="000000" w:themeColor="text1"/>
          <w:szCs w:val="21"/>
        </w:rPr>
        <w:t>critic</w:t>
      </w:r>
      <w:r>
        <w:rPr>
          <w:rFonts w:ascii="Times New Roman" w:eastAsia="宋体" w:hAnsi="Times New Roman" w:cs="Times New Roman" w:hint="eastAsia"/>
          <w:color w:val="000000" w:themeColor="text1"/>
          <w:szCs w:val="21"/>
        </w:rPr>
        <w:t>（批评家）。这里的</w:t>
      </w:r>
      <w:r>
        <w:rPr>
          <w:rFonts w:ascii="Times New Roman" w:eastAsia="宋体" w:hAnsi="Times New Roman" w:cs="Times New Roman" w:hint="eastAsia"/>
          <w:color w:val="000000" w:themeColor="text1"/>
          <w:szCs w:val="21"/>
        </w:rPr>
        <w:t>cri-</w:t>
      </w:r>
      <w:r>
        <w:rPr>
          <w:rFonts w:ascii="Times New Roman" w:eastAsia="宋体" w:hAnsi="Times New Roman" w:cs="Times New Roman" w:hint="eastAsia"/>
          <w:color w:val="000000" w:themeColor="text1"/>
          <w:szCs w:val="21"/>
        </w:rPr>
        <w:lastRenderedPageBreak/>
        <w:t>引申为“</w:t>
      </w:r>
      <w:r w:rsidR="00DA70B0">
        <w:rPr>
          <w:rFonts w:ascii="Times New Roman" w:eastAsia="宋体" w:hAnsi="Times New Roman" w:cs="Times New Roman" w:hint="eastAsia"/>
          <w:color w:val="000000" w:themeColor="text1"/>
          <w:szCs w:val="21"/>
        </w:rPr>
        <w:t>评判”</w:t>
      </w:r>
      <w:r>
        <w:rPr>
          <w:rFonts w:ascii="Times New Roman" w:eastAsia="宋体" w:hAnsi="Times New Roman" w:cs="Times New Roman" w:hint="eastAsia"/>
          <w:color w:val="000000" w:themeColor="text1"/>
          <w:szCs w:val="21"/>
        </w:rPr>
        <w:t>，后面附加了形容词后缀</w:t>
      </w:r>
      <w:r>
        <w:rPr>
          <w:rFonts w:ascii="Times New Roman" w:eastAsia="宋体" w:hAnsi="Times New Roman" w:cs="Times New Roman" w:hint="eastAsia"/>
          <w:color w:val="000000" w:themeColor="text1"/>
          <w:szCs w:val="21"/>
        </w:rPr>
        <w:t>-tic</w:t>
      </w:r>
      <w:r>
        <w:rPr>
          <w:rFonts w:ascii="Times New Roman" w:eastAsia="宋体" w:hAnsi="Times New Roman" w:cs="Times New Roman" w:hint="eastAsia"/>
          <w:color w:val="000000" w:themeColor="text1"/>
          <w:szCs w:val="21"/>
        </w:rPr>
        <w:t>，整个单词的本意是“</w:t>
      </w:r>
      <w:r w:rsidR="00DA70B0">
        <w:rPr>
          <w:rFonts w:ascii="Times New Roman" w:eastAsia="宋体" w:hAnsi="Times New Roman" w:cs="Times New Roman" w:hint="eastAsia"/>
          <w:color w:val="000000" w:themeColor="text1"/>
          <w:szCs w:val="21"/>
        </w:rPr>
        <w:t>评判的</w:t>
      </w:r>
      <w:r>
        <w:rPr>
          <w:rFonts w:ascii="Times New Roman" w:eastAsia="宋体" w:hAnsi="Times New Roman" w:cs="Times New Roman" w:hint="eastAsia"/>
          <w:color w:val="000000" w:themeColor="text1"/>
          <w:szCs w:val="21"/>
        </w:rPr>
        <w:t>”</w:t>
      </w:r>
      <w:r w:rsidR="00DA70B0">
        <w:rPr>
          <w:rFonts w:ascii="Times New Roman" w:eastAsia="宋体" w:hAnsi="Times New Roman" w:cs="Times New Roman" w:hint="eastAsia"/>
          <w:color w:val="000000" w:themeColor="text1"/>
          <w:szCs w:val="21"/>
        </w:rPr>
        <w:t>，然后形容词转作名词表示“负责评判的人”，所以就是“评论家，批评家”，还可以比喻“爱挑剔的人”。</w:t>
      </w:r>
    </w:p>
    <w:p w14:paraId="10C5FFC2" w14:textId="0E7F8AE4" w:rsidR="00AE040C" w:rsidRPr="00321544" w:rsidRDefault="00AE040C" w:rsidP="00116F1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cri-</w:t>
      </w:r>
      <w:r>
        <w:rPr>
          <w:rFonts w:ascii="Times New Roman" w:eastAsia="宋体" w:hAnsi="Times New Roman" w:cs="Times New Roman" w:hint="eastAsia"/>
          <w:color w:val="000000" w:themeColor="text1"/>
          <w:szCs w:val="21"/>
        </w:rPr>
        <w:t>：区分，辨别，决定，判断</w:t>
      </w:r>
    </w:p>
    <w:p w14:paraId="16F17325" w14:textId="43A51366" w:rsidR="00AE040C" w:rsidRDefault="00AE040C" w:rsidP="00116F1B">
      <w:pPr>
        <w:spacing w:line="360" w:lineRule="auto"/>
        <w:ind w:firstLineChars="201" w:firstLine="422"/>
        <w:rPr>
          <w:rFonts w:ascii="Times New Roman" w:eastAsia="宋体" w:hAnsi="Times New Roman" w:cs="Times New Roman"/>
          <w:color w:val="000000" w:themeColor="text1"/>
          <w:szCs w:val="21"/>
          <w:shd w:val="clear" w:color="auto" w:fill="FFFFFF"/>
        </w:rPr>
      </w:pPr>
      <w:r w:rsidRPr="003A5554">
        <w:rPr>
          <w:rFonts w:ascii="Times New Roman" w:eastAsia="宋体" w:hAnsi="Times New Roman" w:cs="Times New Roman"/>
          <w:color w:val="000000" w:themeColor="text1"/>
          <w:szCs w:val="21"/>
          <w:shd w:val="clear" w:color="auto" w:fill="FFFFFF"/>
        </w:rPr>
        <w:t>crisis</w:t>
      </w:r>
      <w:r w:rsidRPr="003A5554">
        <w:rPr>
          <w:rFonts w:ascii="Times New Roman" w:eastAsia="宋体" w:hAnsi="Times New Roman" w:cs="Times New Roman"/>
          <w:color w:val="000000" w:themeColor="text1"/>
          <w:szCs w:val="21"/>
          <w:shd w:val="clear" w:color="auto" w:fill="FFFFFF"/>
        </w:rPr>
        <w:t>：</w:t>
      </w:r>
      <w:r w:rsidRPr="003A5554">
        <w:rPr>
          <w:rFonts w:ascii="Times New Roman" w:eastAsia="宋体" w:hAnsi="Times New Roman" w:cs="Times New Roman"/>
          <w:color w:val="000000" w:themeColor="text1"/>
          <w:szCs w:val="21"/>
        </w:rPr>
        <w:t>[</w:t>
      </w:r>
      <w:r w:rsidR="00DA70B0" w:rsidRPr="00DA70B0">
        <w:rPr>
          <w:rFonts w:ascii="Times New Roman" w:eastAsia="宋体" w:hAnsi="Times New Roman" w:cs="Times New Roman"/>
          <w:color w:val="000000" w:themeColor="text1"/>
          <w:szCs w:val="21"/>
        </w:rPr>
        <w:t>ˈkraɪsɪs</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shd w:val="clear" w:color="auto" w:fill="FFFFFF"/>
        </w:rPr>
        <w:t>n.</w:t>
      </w:r>
      <w:r w:rsidRPr="003A5554">
        <w:rPr>
          <w:rFonts w:ascii="Times New Roman" w:eastAsia="宋体" w:hAnsi="Times New Roman" w:cs="Times New Roman"/>
          <w:color w:val="000000" w:themeColor="text1"/>
          <w:szCs w:val="21"/>
          <w:shd w:val="clear" w:color="auto" w:fill="FFFFFF"/>
        </w:rPr>
        <w:t>危机，关键时刻，决定性时刻</w:t>
      </w:r>
      <w:r w:rsidRPr="003A5554">
        <w:rPr>
          <w:rFonts w:ascii="Times New Roman" w:eastAsia="宋体" w:hAnsi="Times New Roman" w:cs="Times New Roman"/>
          <w:color w:val="000000" w:themeColor="text1"/>
          <w:szCs w:val="21"/>
          <w:shd w:val="clear" w:color="auto" w:fill="FFFFFF"/>
        </w:rPr>
        <w:t>adj.</w:t>
      </w:r>
      <w:r w:rsidRPr="003A5554">
        <w:rPr>
          <w:rFonts w:ascii="Times New Roman" w:eastAsia="宋体" w:hAnsi="Times New Roman" w:cs="Times New Roman"/>
          <w:color w:val="000000" w:themeColor="text1"/>
          <w:szCs w:val="21"/>
          <w:shd w:val="clear" w:color="auto" w:fill="FFFFFF"/>
        </w:rPr>
        <w:t>危机的，危机处理的</w:t>
      </w:r>
    </w:p>
    <w:p w14:paraId="47DB18B9" w14:textId="58852F4E" w:rsidR="00AE040C" w:rsidRDefault="00AE040C" w:rsidP="00116F1B">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critic</w:t>
      </w:r>
      <w:r>
        <w:rPr>
          <w:rFonts w:ascii="Times New Roman" w:eastAsia="宋体" w:hAnsi="Times New Roman" w:cs="Times New Roman" w:hint="eastAsia"/>
          <w:color w:val="000000" w:themeColor="text1"/>
          <w:szCs w:val="21"/>
          <w:shd w:val="clear" w:color="auto" w:fill="FFFFFF"/>
        </w:rPr>
        <w:t>：</w:t>
      </w:r>
      <w:r w:rsidRPr="00321544">
        <w:rPr>
          <w:rFonts w:ascii="Times New Roman" w:eastAsia="宋体" w:hAnsi="Times New Roman" w:cs="Times New Roman"/>
          <w:color w:val="000000" w:themeColor="text1"/>
          <w:szCs w:val="21"/>
          <w:shd w:val="clear" w:color="auto" w:fill="FFFFFF"/>
        </w:rPr>
        <w:t xml:space="preserve">['krɪtɪk] </w:t>
      </w:r>
      <w:r w:rsidRPr="00321544">
        <w:rPr>
          <w:rFonts w:ascii="Times New Roman" w:eastAsia="宋体" w:hAnsi="Times New Roman" w:cs="Times New Roman" w:hint="eastAsia"/>
          <w:color w:val="000000" w:themeColor="text1"/>
          <w:szCs w:val="21"/>
          <w:shd w:val="clear" w:color="auto" w:fill="FFFFFF"/>
        </w:rPr>
        <w:t>n.</w:t>
      </w:r>
      <w:r w:rsidRPr="00321544">
        <w:rPr>
          <w:rFonts w:ascii="Times New Roman" w:eastAsia="宋体" w:hAnsi="Times New Roman" w:cs="Times New Roman" w:hint="eastAsia"/>
          <w:color w:val="000000" w:themeColor="text1"/>
          <w:szCs w:val="21"/>
          <w:shd w:val="clear" w:color="auto" w:fill="FFFFFF"/>
        </w:rPr>
        <w:t>批评家，评论家；爱挑剔的人</w:t>
      </w:r>
    </w:p>
    <w:p w14:paraId="3B505995" w14:textId="1842DF82" w:rsidR="00AE040C" w:rsidRDefault="00AE040C" w:rsidP="00116F1B">
      <w:pPr>
        <w:spacing w:line="360" w:lineRule="auto"/>
        <w:ind w:firstLineChars="201" w:firstLine="422"/>
        <w:rPr>
          <w:rFonts w:ascii="Times New Roman" w:eastAsia="宋体" w:hAnsi="Times New Roman" w:cs="Times New Roman"/>
          <w:color w:val="000000" w:themeColor="text1"/>
          <w:szCs w:val="21"/>
          <w:shd w:val="clear" w:color="auto" w:fill="FFFFFF"/>
        </w:rPr>
      </w:pPr>
      <w:r w:rsidRPr="00321544">
        <w:rPr>
          <w:rFonts w:ascii="Times New Roman" w:eastAsia="宋体" w:hAnsi="Times New Roman" w:cs="Times New Roman"/>
          <w:color w:val="000000" w:themeColor="text1"/>
          <w:szCs w:val="21"/>
          <w:shd w:val="clear" w:color="auto" w:fill="FFFFFF"/>
        </w:rPr>
        <w:t>criticize</w:t>
      </w:r>
      <w:r>
        <w:rPr>
          <w:rFonts w:ascii="Times New Roman" w:eastAsia="宋体" w:hAnsi="Times New Roman" w:cs="Times New Roman" w:hint="eastAsia"/>
          <w:color w:val="000000" w:themeColor="text1"/>
          <w:szCs w:val="21"/>
          <w:shd w:val="clear" w:color="auto" w:fill="FFFFFF"/>
        </w:rPr>
        <w:t>：</w:t>
      </w:r>
      <w:r w:rsidRPr="00321544">
        <w:rPr>
          <w:rFonts w:ascii="Times New Roman" w:eastAsia="宋体" w:hAnsi="Times New Roman" w:cs="Times New Roman"/>
          <w:color w:val="000000" w:themeColor="text1"/>
          <w:szCs w:val="21"/>
          <w:shd w:val="clear" w:color="auto" w:fill="FFFFFF"/>
        </w:rPr>
        <w:t>['</w:t>
      </w:r>
      <w:r w:rsidR="00DA70B0" w:rsidRPr="00DA70B0">
        <w:rPr>
          <w:rFonts w:ascii="Times New Roman" w:eastAsia="宋体" w:hAnsi="Times New Roman" w:cs="Times New Roman"/>
          <w:color w:val="000000" w:themeColor="text1"/>
          <w:szCs w:val="21"/>
          <w:shd w:val="clear" w:color="auto" w:fill="FFFFFF"/>
        </w:rPr>
        <w:t>ˈkrɪtɪsaɪz</w:t>
      </w:r>
      <w:r w:rsidRPr="00321544">
        <w:rPr>
          <w:rFonts w:ascii="Times New Roman" w:eastAsia="宋体" w:hAnsi="Times New Roman" w:cs="Times New Roman"/>
          <w:color w:val="000000" w:themeColor="text1"/>
          <w:szCs w:val="21"/>
          <w:shd w:val="clear" w:color="auto" w:fill="FFFFFF"/>
        </w:rPr>
        <w:t xml:space="preserve">] </w:t>
      </w:r>
      <w:r w:rsidRPr="00321544">
        <w:rPr>
          <w:rFonts w:ascii="Times New Roman" w:eastAsia="宋体" w:hAnsi="Times New Roman" w:cs="Times New Roman" w:hint="eastAsia"/>
          <w:color w:val="000000" w:themeColor="text1"/>
          <w:szCs w:val="21"/>
          <w:shd w:val="clear" w:color="auto" w:fill="FFFFFF"/>
        </w:rPr>
        <w:t>v.</w:t>
      </w:r>
      <w:r w:rsidRPr="00321544">
        <w:rPr>
          <w:rFonts w:ascii="Times New Roman" w:eastAsia="宋体" w:hAnsi="Times New Roman" w:cs="Times New Roman" w:hint="eastAsia"/>
          <w:color w:val="000000" w:themeColor="text1"/>
          <w:szCs w:val="21"/>
          <w:shd w:val="clear" w:color="auto" w:fill="FFFFFF"/>
        </w:rPr>
        <w:t>批评；评论；非难</w:t>
      </w:r>
      <w:r>
        <w:rPr>
          <w:rFonts w:ascii="Times New Roman" w:eastAsia="宋体" w:hAnsi="Times New Roman" w:cs="Times New Roman" w:hint="eastAsia"/>
          <w:color w:val="000000" w:themeColor="text1"/>
          <w:szCs w:val="21"/>
          <w:shd w:val="clear" w:color="auto" w:fill="FFFFFF"/>
        </w:rPr>
        <w:t>；苛求</w:t>
      </w:r>
    </w:p>
    <w:p w14:paraId="148983F2" w14:textId="239EA594" w:rsidR="00AE040C" w:rsidRDefault="00AE040C" w:rsidP="00116F1B">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criticism</w:t>
      </w:r>
      <w:r>
        <w:rPr>
          <w:rFonts w:ascii="Times New Roman" w:eastAsia="宋体" w:hAnsi="Times New Roman" w:cs="Times New Roman" w:hint="eastAsia"/>
          <w:color w:val="000000" w:themeColor="text1"/>
          <w:szCs w:val="21"/>
          <w:shd w:val="clear" w:color="auto" w:fill="FFFFFF"/>
        </w:rPr>
        <w:t>：</w:t>
      </w:r>
      <w:r w:rsidRPr="00321544">
        <w:rPr>
          <w:rFonts w:ascii="Times New Roman" w:eastAsia="宋体" w:hAnsi="Times New Roman" w:cs="Times New Roman"/>
          <w:color w:val="000000" w:themeColor="text1"/>
          <w:szCs w:val="21"/>
          <w:shd w:val="clear" w:color="auto" w:fill="FFFFFF"/>
        </w:rPr>
        <w:t>[</w:t>
      </w:r>
      <w:r w:rsidR="00DA70B0" w:rsidRPr="00DA70B0">
        <w:rPr>
          <w:rFonts w:ascii="Times New Roman" w:eastAsia="宋体" w:hAnsi="Times New Roman" w:cs="Times New Roman"/>
          <w:color w:val="000000" w:themeColor="text1"/>
          <w:szCs w:val="21"/>
          <w:shd w:val="clear" w:color="auto" w:fill="FFFFFF"/>
        </w:rPr>
        <w:t>ˈkrɪtɪsɪzəm</w:t>
      </w:r>
      <w:r w:rsidRPr="00321544">
        <w:rPr>
          <w:rFonts w:ascii="Times New Roman" w:eastAsia="宋体" w:hAnsi="Times New Roman" w:cs="Times New Roman"/>
          <w:color w:val="000000" w:themeColor="text1"/>
          <w:szCs w:val="21"/>
          <w:shd w:val="clear" w:color="auto" w:fill="FFFFFF"/>
        </w:rPr>
        <w:t xml:space="preserve">] </w:t>
      </w:r>
      <w:r w:rsidRPr="00321544">
        <w:rPr>
          <w:rFonts w:ascii="Times New Roman" w:eastAsia="宋体" w:hAnsi="Times New Roman" w:cs="Times New Roman" w:hint="eastAsia"/>
          <w:color w:val="000000" w:themeColor="text1"/>
          <w:szCs w:val="21"/>
          <w:shd w:val="clear" w:color="auto" w:fill="FFFFFF"/>
        </w:rPr>
        <w:t>n.</w:t>
      </w:r>
      <w:r w:rsidRPr="00321544">
        <w:rPr>
          <w:rFonts w:ascii="Times New Roman" w:eastAsia="宋体" w:hAnsi="Times New Roman" w:cs="Times New Roman" w:hint="eastAsia"/>
          <w:color w:val="000000" w:themeColor="text1"/>
          <w:szCs w:val="21"/>
          <w:shd w:val="clear" w:color="auto" w:fill="FFFFFF"/>
        </w:rPr>
        <w:t>批评；考证；苛求</w:t>
      </w:r>
    </w:p>
    <w:p w14:paraId="7A979415" w14:textId="5D8071E7" w:rsidR="00AE040C" w:rsidRDefault="00AE040C" w:rsidP="00116F1B">
      <w:pPr>
        <w:spacing w:line="360" w:lineRule="auto"/>
        <w:ind w:firstLineChars="201" w:firstLine="422"/>
        <w:rPr>
          <w:rFonts w:ascii="Times New Roman" w:eastAsia="宋体" w:hAnsi="Times New Roman" w:cs="Times New Roman"/>
          <w:szCs w:val="21"/>
        </w:rPr>
      </w:pPr>
      <w:r>
        <w:rPr>
          <w:rFonts w:ascii="Times New Roman" w:eastAsia="宋体" w:hAnsi="Times New Roman" w:cs="Times New Roman" w:hint="eastAsia"/>
          <w:szCs w:val="21"/>
        </w:rPr>
        <w:t>critical</w:t>
      </w:r>
      <w:r>
        <w:rPr>
          <w:rFonts w:ascii="Times New Roman" w:eastAsia="宋体" w:hAnsi="Times New Roman" w:cs="Times New Roman" w:hint="eastAsia"/>
          <w:szCs w:val="21"/>
        </w:rPr>
        <w:t>：</w:t>
      </w:r>
      <w:r w:rsidRPr="00321544">
        <w:rPr>
          <w:rFonts w:ascii="Times New Roman" w:eastAsia="宋体" w:hAnsi="Times New Roman" w:cs="Times New Roman"/>
          <w:szCs w:val="21"/>
        </w:rPr>
        <w:t>[</w:t>
      </w:r>
      <w:r w:rsidR="00DA70B0" w:rsidRPr="00DA70B0">
        <w:rPr>
          <w:rFonts w:ascii="Times New Roman" w:eastAsia="宋体" w:hAnsi="Times New Roman" w:cs="Times New Roman"/>
          <w:szCs w:val="21"/>
        </w:rPr>
        <w:t>ˈkrɪtɪk(ə)l</w:t>
      </w:r>
      <w:r w:rsidRPr="00321544">
        <w:rPr>
          <w:rFonts w:ascii="Times New Roman" w:eastAsia="宋体" w:hAnsi="Times New Roman" w:cs="Times New Roman"/>
          <w:szCs w:val="21"/>
        </w:rPr>
        <w:t xml:space="preserve">] </w:t>
      </w:r>
      <w:r w:rsidRPr="00321544">
        <w:rPr>
          <w:rFonts w:ascii="Times New Roman" w:eastAsia="宋体" w:hAnsi="Times New Roman" w:cs="Times New Roman" w:hint="eastAsia"/>
          <w:szCs w:val="21"/>
        </w:rPr>
        <w:t>adj.</w:t>
      </w:r>
      <w:r w:rsidRPr="00321544">
        <w:rPr>
          <w:rFonts w:ascii="Times New Roman" w:eastAsia="宋体" w:hAnsi="Times New Roman" w:cs="Times New Roman" w:hint="eastAsia"/>
          <w:szCs w:val="21"/>
        </w:rPr>
        <w:t>鉴定的；</w:t>
      </w:r>
      <w:r>
        <w:rPr>
          <w:rFonts w:ascii="Times New Roman" w:eastAsia="宋体" w:hAnsi="Times New Roman" w:cs="Times New Roman" w:hint="eastAsia"/>
          <w:szCs w:val="21"/>
        </w:rPr>
        <w:t>评论的；</w:t>
      </w:r>
      <w:r w:rsidRPr="00321544">
        <w:rPr>
          <w:rFonts w:ascii="Times New Roman" w:eastAsia="宋体" w:hAnsi="Times New Roman" w:cs="Times New Roman" w:hint="eastAsia"/>
          <w:szCs w:val="21"/>
        </w:rPr>
        <w:t>批评的，爱挑剔的；临界的；决定性的</w:t>
      </w:r>
    </w:p>
    <w:p w14:paraId="68769D3A" w14:textId="51DB04A1" w:rsidR="00AE040C" w:rsidRPr="0049036F" w:rsidRDefault="00DA70B0" w:rsidP="0049036F">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cancer</w:t>
      </w:r>
      <w:r>
        <w:rPr>
          <w:rFonts w:ascii="Times New Roman" w:eastAsia="宋体" w:hAnsi="Times New Roman" w:cs="Times New Roman" w:hint="eastAsia"/>
          <w:b w:val="0"/>
          <w:color w:val="000000" w:themeColor="text1"/>
          <w:sz w:val="21"/>
          <w:szCs w:val="21"/>
          <w:shd w:val="clear" w:color="auto" w:fill="FFFFFF"/>
        </w:rPr>
        <w:t>（癌症）：</w:t>
      </w:r>
      <w:r w:rsidR="00AE040C" w:rsidRPr="0049036F">
        <w:rPr>
          <w:rFonts w:ascii="Times New Roman" w:eastAsia="宋体" w:hAnsi="Times New Roman" w:cs="Times New Roman" w:hint="eastAsia"/>
          <w:b w:val="0"/>
          <w:color w:val="000000" w:themeColor="text1"/>
          <w:sz w:val="21"/>
          <w:szCs w:val="21"/>
          <w:shd w:val="clear" w:color="auto" w:fill="FFFFFF"/>
        </w:rPr>
        <w:t>形如螃蟹的</w:t>
      </w:r>
      <w:r>
        <w:rPr>
          <w:rFonts w:ascii="Times New Roman" w:eastAsia="宋体" w:hAnsi="Times New Roman" w:cs="Times New Roman" w:hint="eastAsia"/>
          <w:b w:val="0"/>
          <w:color w:val="000000" w:themeColor="text1"/>
          <w:sz w:val="21"/>
          <w:szCs w:val="21"/>
          <w:shd w:val="clear" w:color="auto" w:fill="FFFFFF"/>
        </w:rPr>
        <w:t>恶性肿瘤</w:t>
      </w:r>
    </w:p>
    <w:p w14:paraId="297AB2B5" w14:textId="66FEA4A7" w:rsidR="00AE040C" w:rsidRPr="0049036F" w:rsidRDefault="00AE040C" w:rsidP="0049036F">
      <w:pPr>
        <w:spacing w:line="360" w:lineRule="auto"/>
        <w:ind w:firstLineChars="201" w:firstLine="422"/>
        <w:rPr>
          <w:rFonts w:ascii="Times New Roman" w:eastAsia="宋体" w:hAnsi="Times New Roman" w:cs="Times New Roman"/>
          <w:color w:val="000000" w:themeColor="text1"/>
          <w:szCs w:val="21"/>
          <w:shd w:val="clear" w:color="auto" w:fill="FFFFFF"/>
        </w:rPr>
      </w:pPr>
      <w:r w:rsidRPr="0049036F">
        <w:rPr>
          <w:rFonts w:ascii="Times New Roman" w:eastAsia="宋体" w:hAnsi="Times New Roman" w:cs="Times New Roman" w:hint="eastAsia"/>
          <w:color w:val="000000" w:themeColor="text1"/>
          <w:szCs w:val="21"/>
          <w:shd w:val="clear" w:color="auto" w:fill="FFFFFF"/>
        </w:rPr>
        <w:t>英语中表示“</w:t>
      </w:r>
      <w:r w:rsidR="00DA70B0">
        <w:rPr>
          <w:rFonts w:ascii="Times New Roman" w:eastAsia="宋体" w:hAnsi="Times New Roman" w:cs="Times New Roman" w:hint="eastAsia"/>
          <w:color w:val="000000" w:themeColor="text1"/>
          <w:szCs w:val="21"/>
          <w:shd w:val="clear" w:color="auto" w:fill="FFFFFF"/>
        </w:rPr>
        <w:t>癌症</w:t>
      </w:r>
      <w:r w:rsidRPr="0049036F">
        <w:rPr>
          <w:rFonts w:ascii="Times New Roman" w:eastAsia="宋体" w:hAnsi="Times New Roman" w:cs="Times New Roman" w:hint="eastAsia"/>
          <w:color w:val="000000" w:themeColor="text1"/>
          <w:szCs w:val="21"/>
          <w:shd w:val="clear" w:color="auto" w:fill="FFFFFF"/>
        </w:rPr>
        <w:t>、恶性肿瘤”的单词是</w:t>
      </w:r>
      <w:r w:rsidRPr="0049036F">
        <w:rPr>
          <w:rFonts w:ascii="Times New Roman" w:eastAsia="宋体" w:hAnsi="Times New Roman" w:cs="Times New Roman" w:hint="eastAsia"/>
          <w:color w:val="000000" w:themeColor="text1"/>
          <w:szCs w:val="21"/>
          <w:shd w:val="clear" w:color="auto" w:fill="FFFFFF"/>
        </w:rPr>
        <w:t>cancer</w:t>
      </w:r>
      <w:r w:rsidRPr="0049036F">
        <w:rPr>
          <w:rFonts w:ascii="Times New Roman" w:eastAsia="宋体" w:hAnsi="Times New Roman" w:cs="Times New Roman" w:hint="eastAsia"/>
          <w:color w:val="000000" w:themeColor="text1"/>
          <w:szCs w:val="21"/>
          <w:shd w:val="clear" w:color="auto" w:fill="FFFFFF"/>
        </w:rPr>
        <w:t>，它来自拉丁语，本意是“螃蟹”，如巨蟹座就是</w:t>
      </w:r>
      <w:r w:rsidRPr="0049036F">
        <w:rPr>
          <w:rFonts w:ascii="Times New Roman" w:eastAsia="宋体" w:hAnsi="Times New Roman" w:cs="Times New Roman" w:hint="eastAsia"/>
          <w:color w:val="000000" w:themeColor="text1"/>
          <w:szCs w:val="21"/>
          <w:shd w:val="clear" w:color="auto" w:fill="FFFFFF"/>
        </w:rPr>
        <w:t>Cancer</w:t>
      </w:r>
      <w:r w:rsidRPr="0049036F">
        <w:rPr>
          <w:rFonts w:ascii="Times New Roman" w:eastAsia="宋体" w:hAnsi="Times New Roman" w:cs="Times New Roman" w:hint="eastAsia"/>
          <w:color w:val="000000" w:themeColor="text1"/>
          <w:szCs w:val="21"/>
          <w:shd w:val="clear" w:color="auto" w:fill="FFFFFF"/>
        </w:rPr>
        <w:t>。小写单词</w:t>
      </w:r>
      <w:r w:rsidRPr="0049036F">
        <w:rPr>
          <w:rFonts w:ascii="Times New Roman" w:eastAsia="宋体" w:hAnsi="Times New Roman" w:cs="Times New Roman" w:hint="eastAsia"/>
          <w:color w:val="000000" w:themeColor="text1"/>
          <w:szCs w:val="21"/>
          <w:shd w:val="clear" w:color="auto" w:fill="FFFFFF"/>
        </w:rPr>
        <w:t>cancer</w:t>
      </w:r>
      <w:r w:rsidRPr="0049036F">
        <w:rPr>
          <w:rFonts w:ascii="Times New Roman" w:eastAsia="宋体" w:hAnsi="Times New Roman" w:cs="Times New Roman" w:hint="eastAsia"/>
          <w:color w:val="000000" w:themeColor="text1"/>
          <w:szCs w:val="21"/>
          <w:shd w:val="clear" w:color="auto" w:fill="FFFFFF"/>
        </w:rPr>
        <w:t>则表示“癌症”。螃蟹和癌症是怎么扯上关系的呢？</w:t>
      </w:r>
    </w:p>
    <w:p w14:paraId="3EBFFE6B" w14:textId="5E173D20" w:rsidR="0038781D" w:rsidRDefault="00AE040C" w:rsidP="0049036F">
      <w:pPr>
        <w:spacing w:line="360" w:lineRule="auto"/>
        <w:ind w:firstLineChars="201" w:firstLine="422"/>
        <w:rPr>
          <w:rFonts w:ascii="Times New Roman" w:eastAsia="宋体" w:hAnsi="Times New Roman" w:cs="Times New Roman"/>
          <w:color w:val="000000" w:themeColor="text1"/>
          <w:szCs w:val="21"/>
          <w:shd w:val="clear" w:color="auto" w:fill="FFFFFF"/>
        </w:rPr>
      </w:pPr>
      <w:r w:rsidRPr="0049036F">
        <w:rPr>
          <w:rFonts w:ascii="Times New Roman" w:eastAsia="宋体" w:hAnsi="Times New Roman" w:cs="Times New Roman" w:hint="eastAsia"/>
          <w:color w:val="000000" w:themeColor="text1"/>
          <w:szCs w:val="21"/>
          <w:shd w:val="clear" w:color="auto" w:fill="FFFFFF"/>
        </w:rPr>
        <w:t>原来，古希腊名医希波克拉底发现，病人体表可见的恶性</w:t>
      </w:r>
      <w:r w:rsidR="00C860C3">
        <w:rPr>
          <w:rFonts w:ascii="Times New Roman" w:eastAsia="宋体" w:hAnsi="Times New Roman" w:cs="Times New Roman" w:hint="eastAsia"/>
          <w:color w:val="000000" w:themeColor="text1"/>
          <w:szCs w:val="21"/>
          <w:shd w:val="clear" w:color="auto" w:fill="FFFFFF"/>
        </w:rPr>
        <w:t>上皮</w:t>
      </w:r>
      <w:r w:rsidRPr="0049036F">
        <w:rPr>
          <w:rFonts w:ascii="Times New Roman" w:eastAsia="宋体" w:hAnsi="Times New Roman" w:cs="Times New Roman" w:hint="eastAsia"/>
          <w:color w:val="000000" w:themeColor="text1"/>
          <w:szCs w:val="21"/>
          <w:shd w:val="clear" w:color="auto" w:fill="FFFFFF"/>
        </w:rPr>
        <w:t>肿瘤通常在外观上很像螃蟹，有一个坚实的中心，然后向周围伸出一些形如螃蟹腿的分支。因此，希波克拉底就把这种恶性肿瘤称为</w:t>
      </w:r>
      <w:r w:rsidRPr="0049036F">
        <w:rPr>
          <w:rFonts w:ascii="Times New Roman" w:eastAsia="宋体" w:hAnsi="Times New Roman" w:cs="Times New Roman" w:hint="eastAsia"/>
          <w:color w:val="000000" w:themeColor="text1"/>
          <w:szCs w:val="21"/>
          <w:shd w:val="clear" w:color="auto" w:fill="FFFFFF"/>
        </w:rPr>
        <w:t>karkinos</w:t>
      </w:r>
      <w:r w:rsidR="000608EA">
        <w:rPr>
          <w:rFonts w:ascii="Times New Roman" w:eastAsia="宋体" w:hAnsi="Times New Roman" w:cs="Times New Roman" w:hint="eastAsia"/>
          <w:color w:val="000000" w:themeColor="text1"/>
          <w:szCs w:val="21"/>
          <w:shd w:val="clear" w:color="auto" w:fill="FFFFFF"/>
        </w:rPr>
        <w:t>（螃蟹）</w:t>
      </w:r>
      <w:r w:rsidR="0038781D">
        <w:rPr>
          <w:rFonts w:ascii="Times New Roman" w:eastAsia="宋体" w:hAnsi="Times New Roman" w:cs="Times New Roman" w:hint="eastAsia"/>
          <w:color w:val="000000" w:themeColor="text1"/>
          <w:szCs w:val="21"/>
          <w:shd w:val="clear" w:color="auto" w:fill="FFFFFF"/>
        </w:rPr>
        <w:t>。这个单词</w:t>
      </w:r>
      <w:r w:rsidR="00C860C3">
        <w:rPr>
          <w:rFonts w:ascii="Times New Roman" w:eastAsia="宋体" w:hAnsi="Times New Roman" w:cs="Times New Roman" w:hint="eastAsia"/>
          <w:color w:val="000000" w:themeColor="text1"/>
          <w:szCs w:val="21"/>
          <w:shd w:val="clear" w:color="auto" w:fill="FFFFFF"/>
        </w:rPr>
        <w:t>前面的</w:t>
      </w:r>
      <w:r w:rsidR="00C860C3">
        <w:rPr>
          <w:rFonts w:ascii="Times New Roman" w:eastAsia="宋体" w:hAnsi="Times New Roman" w:cs="Times New Roman" w:hint="eastAsia"/>
          <w:color w:val="000000" w:themeColor="text1"/>
          <w:szCs w:val="21"/>
          <w:shd w:val="clear" w:color="auto" w:fill="FFFFFF"/>
        </w:rPr>
        <w:t>kar-</w:t>
      </w:r>
      <w:r w:rsidR="00C860C3">
        <w:rPr>
          <w:rFonts w:ascii="Times New Roman" w:eastAsia="宋体" w:hAnsi="Times New Roman" w:cs="Times New Roman" w:hint="eastAsia"/>
          <w:color w:val="000000" w:themeColor="text1"/>
          <w:szCs w:val="21"/>
          <w:shd w:val="clear" w:color="auto" w:fill="FFFFFF"/>
        </w:rPr>
        <w:t>和常见单词</w:t>
      </w:r>
      <w:r w:rsidR="00C860C3">
        <w:rPr>
          <w:rFonts w:ascii="Times New Roman" w:eastAsia="宋体" w:hAnsi="Times New Roman" w:cs="Times New Roman" w:hint="eastAsia"/>
          <w:color w:val="000000" w:themeColor="text1"/>
          <w:szCs w:val="21"/>
          <w:shd w:val="clear" w:color="auto" w:fill="FFFFFF"/>
        </w:rPr>
        <w:t>hard</w:t>
      </w:r>
      <w:r w:rsidR="00C860C3">
        <w:rPr>
          <w:rFonts w:ascii="Times New Roman" w:eastAsia="宋体" w:hAnsi="Times New Roman" w:cs="Times New Roman" w:hint="eastAsia"/>
          <w:color w:val="000000" w:themeColor="text1"/>
          <w:szCs w:val="21"/>
          <w:shd w:val="clear" w:color="auto" w:fill="FFFFFF"/>
        </w:rPr>
        <w:t>（硬的）中的</w:t>
      </w:r>
      <w:r w:rsidR="00C860C3">
        <w:rPr>
          <w:rFonts w:ascii="Times New Roman" w:eastAsia="宋体" w:hAnsi="Times New Roman" w:cs="Times New Roman" w:hint="eastAsia"/>
          <w:color w:val="000000" w:themeColor="text1"/>
          <w:szCs w:val="21"/>
          <w:shd w:val="clear" w:color="auto" w:fill="FFFFFF"/>
        </w:rPr>
        <w:t>har-</w:t>
      </w:r>
      <w:r w:rsidR="00C860C3">
        <w:rPr>
          <w:rFonts w:ascii="Times New Roman" w:eastAsia="宋体" w:hAnsi="Times New Roman" w:cs="Times New Roman" w:hint="eastAsia"/>
          <w:color w:val="000000" w:themeColor="text1"/>
          <w:szCs w:val="21"/>
          <w:shd w:val="clear" w:color="auto" w:fill="FFFFFF"/>
        </w:rPr>
        <w:t>源自同一个老祖宗，</w:t>
      </w:r>
      <w:r w:rsidR="00C860C3">
        <w:rPr>
          <w:rFonts w:ascii="Times New Roman" w:eastAsia="宋体" w:hAnsi="Times New Roman" w:cs="Times New Roman" w:hint="eastAsia"/>
          <w:color w:val="000000" w:themeColor="text1"/>
          <w:szCs w:val="21"/>
          <w:shd w:val="clear" w:color="auto" w:fill="FFFFFF"/>
        </w:rPr>
        <w:t>k</w:t>
      </w:r>
      <w:r w:rsidR="00C860C3">
        <w:rPr>
          <w:rFonts w:ascii="Times New Roman" w:eastAsia="宋体" w:hAnsi="Times New Roman" w:cs="Times New Roman" w:hint="eastAsia"/>
          <w:color w:val="000000" w:themeColor="text1"/>
          <w:szCs w:val="21"/>
          <w:shd w:val="clear" w:color="auto" w:fill="FFFFFF"/>
        </w:rPr>
        <w:t>和</w:t>
      </w:r>
      <w:r w:rsidR="00C860C3">
        <w:rPr>
          <w:rFonts w:ascii="Times New Roman" w:eastAsia="宋体" w:hAnsi="Times New Roman" w:cs="Times New Roman" w:hint="eastAsia"/>
          <w:color w:val="000000" w:themeColor="text1"/>
          <w:szCs w:val="21"/>
          <w:shd w:val="clear" w:color="auto" w:fill="FFFFFF"/>
        </w:rPr>
        <w:t>h</w:t>
      </w:r>
      <w:r w:rsidR="00C860C3">
        <w:rPr>
          <w:rFonts w:ascii="Times New Roman" w:eastAsia="宋体" w:hAnsi="Times New Roman" w:cs="Times New Roman" w:hint="eastAsia"/>
          <w:color w:val="000000" w:themeColor="text1"/>
          <w:szCs w:val="21"/>
          <w:shd w:val="clear" w:color="auto" w:fill="FFFFFF"/>
        </w:rPr>
        <w:t>相通</w:t>
      </w:r>
      <w:r w:rsidR="0038781D">
        <w:rPr>
          <w:rFonts w:ascii="Times New Roman" w:eastAsia="宋体" w:hAnsi="Times New Roman" w:cs="Times New Roman" w:hint="eastAsia"/>
          <w:color w:val="000000" w:themeColor="text1"/>
          <w:szCs w:val="21"/>
          <w:shd w:val="clear" w:color="auto" w:fill="FFFFFF"/>
        </w:rPr>
        <w:t>；中间的</w:t>
      </w:r>
      <w:r w:rsidR="0038781D">
        <w:rPr>
          <w:rFonts w:ascii="Times New Roman" w:eastAsia="宋体" w:hAnsi="Times New Roman" w:cs="Times New Roman" w:hint="eastAsia"/>
          <w:color w:val="000000" w:themeColor="text1"/>
          <w:szCs w:val="21"/>
          <w:shd w:val="clear" w:color="auto" w:fill="FFFFFF"/>
        </w:rPr>
        <w:t>kin-</w:t>
      </w:r>
      <w:r w:rsidR="0038781D">
        <w:rPr>
          <w:rFonts w:ascii="Times New Roman" w:eastAsia="宋体" w:hAnsi="Times New Roman" w:cs="Times New Roman" w:hint="eastAsia"/>
          <w:color w:val="000000" w:themeColor="text1"/>
          <w:szCs w:val="21"/>
          <w:shd w:val="clear" w:color="auto" w:fill="FFFFFF"/>
        </w:rPr>
        <w:t>其实是</w:t>
      </w:r>
      <w:r w:rsidR="0038781D">
        <w:rPr>
          <w:rFonts w:ascii="Times New Roman" w:eastAsia="宋体" w:hAnsi="Times New Roman" w:cs="Times New Roman" w:hint="eastAsia"/>
          <w:color w:val="000000" w:themeColor="text1"/>
          <w:szCs w:val="21"/>
          <w:shd w:val="clear" w:color="auto" w:fill="FFFFFF"/>
        </w:rPr>
        <w:t>kar</w:t>
      </w:r>
      <w:r w:rsidR="0038781D">
        <w:rPr>
          <w:rFonts w:ascii="Times New Roman" w:eastAsia="宋体" w:hAnsi="Times New Roman" w:cs="Times New Roman" w:hint="eastAsia"/>
          <w:color w:val="000000" w:themeColor="text1"/>
          <w:szCs w:val="21"/>
          <w:shd w:val="clear" w:color="auto" w:fill="FFFFFF"/>
        </w:rPr>
        <w:t>的重复，只不过发生了音变；末尾的</w:t>
      </w:r>
      <w:r w:rsidR="0038781D">
        <w:rPr>
          <w:rFonts w:ascii="Times New Roman" w:eastAsia="宋体" w:hAnsi="Times New Roman" w:cs="Times New Roman" w:hint="eastAsia"/>
          <w:color w:val="000000" w:themeColor="text1"/>
          <w:szCs w:val="21"/>
          <w:shd w:val="clear" w:color="auto" w:fill="FFFFFF"/>
        </w:rPr>
        <w:t>-os</w:t>
      </w:r>
      <w:r w:rsidR="0038781D">
        <w:rPr>
          <w:rFonts w:ascii="Times New Roman" w:eastAsia="宋体" w:hAnsi="Times New Roman" w:cs="Times New Roman" w:hint="eastAsia"/>
          <w:color w:val="000000" w:themeColor="text1"/>
          <w:szCs w:val="21"/>
          <w:shd w:val="clear" w:color="auto" w:fill="FFFFFF"/>
        </w:rPr>
        <w:t>是希腊语词尾，用来构成名词。</w:t>
      </w:r>
      <w:r w:rsidR="000608EA">
        <w:rPr>
          <w:rFonts w:ascii="Times New Roman" w:eastAsia="宋体" w:hAnsi="Times New Roman" w:cs="Times New Roman" w:hint="eastAsia"/>
          <w:color w:val="000000" w:themeColor="text1"/>
          <w:szCs w:val="21"/>
          <w:shd w:val="clear" w:color="auto" w:fill="FFFFFF"/>
        </w:rPr>
        <w:t>整个单词的字面意思是“硬的东西”，引申表示“螃蟹”，再进一步引申表示“恶性肿瘤”。</w:t>
      </w:r>
    </w:p>
    <w:p w14:paraId="63268E29" w14:textId="2494417E" w:rsidR="00AE040C" w:rsidRPr="0049036F" w:rsidRDefault="00C860C3" w:rsidP="0049036F">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英语中表示“癌”的词根</w:t>
      </w:r>
      <w:r>
        <w:rPr>
          <w:rFonts w:ascii="Times New Roman" w:eastAsia="宋体" w:hAnsi="Times New Roman" w:cs="Times New Roman" w:hint="eastAsia"/>
          <w:color w:val="000000" w:themeColor="text1"/>
          <w:szCs w:val="21"/>
          <w:shd w:val="clear" w:color="auto" w:fill="FFFFFF"/>
        </w:rPr>
        <w:t>ca</w:t>
      </w:r>
      <w:r w:rsidR="0038781D">
        <w:rPr>
          <w:rFonts w:ascii="Times New Roman" w:eastAsia="宋体" w:hAnsi="Times New Roman" w:cs="Times New Roman" w:hint="eastAsia"/>
          <w:color w:val="000000" w:themeColor="text1"/>
          <w:szCs w:val="21"/>
          <w:shd w:val="clear" w:color="auto" w:fill="FFFFFF"/>
        </w:rPr>
        <w:t>r</w:t>
      </w:r>
      <w:r>
        <w:rPr>
          <w:rFonts w:ascii="Times New Roman" w:eastAsia="宋体" w:hAnsi="Times New Roman" w:cs="Times New Roman" w:hint="eastAsia"/>
          <w:color w:val="000000" w:themeColor="text1"/>
          <w:szCs w:val="21"/>
          <w:shd w:val="clear" w:color="auto" w:fill="FFFFFF"/>
        </w:rPr>
        <w:t>cin-</w:t>
      </w:r>
      <w:r>
        <w:rPr>
          <w:rFonts w:ascii="Times New Roman" w:eastAsia="宋体" w:hAnsi="Times New Roman" w:cs="Times New Roman" w:hint="eastAsia"/>
          <w:color w:val="000000" w:themeColor="text1"/>
          <w:szCs w:val="21"/>
          <w:shd w:val="clear" w:color="auto" w:fill="FFFFFF"/>
        </w:rPr>
        <w:t>就来源于</w:t>
      </w:r>
      <w:r w:rsidR="0038781D" w:rsidRPr="0049036F">
        <w:rPr>
          <w:rFonts w:ascii="Times New Roman" w:eastAsia="宋体" w:hAnsi="Times New Roman" w:cs="Times New Roman" w:hint="eastAsia"/>
          <w:color w:val="000000" w:themeColor="text1"/>
          <w:szCs w:val="21"/>
          <w:shd w:val="clear" w:color="auto" w:fill="FFFFFF"/>
        </w:rPr>
        <w:t>希腊语单词</w:t>
      </w:r>
      <w:r w:rsidR="0038781D" w:rsidRPr="0049036F">
        <w:rPr>
          <w:rFonts w:ascii="Times New Roman" w:eastAsia="宋体" w:hAnsi="Times New Roman" w:cs="Times New Roman" w:hint="eastAsia"/>
          <w:color w:val="000000" w:themeColor="text1"/>
          <w:szCs w:val="21"/>
          <w:shd w:val="clear" w:color="auto" w:fill="FFFFFF"/>
        </w:rPr>
        <w:t>karkinos</w:t>
      </w:r>
      <w:r w:rsidR="0038781D">
        <w:rPr>
          <w:rFonts w:ascii="Times New Roman" w:eastAsia="宋体" w:hAnsi="Times New Roman" w:cs="Times New Roman" w:hint="eastAsia"/>
          <w:color w:val="000000" w:themeColor="text1"/>
          <w:szCs w:val="21"/>
          <w:shd w:val="clear" w:color="auto" w:fill="FFFFFF"/>
        </w:rPr>
        <w:t>的词干部分</w:t>
      </w:r>
      <w:r>
        <w:rPr>
          <w:rFonts w:ascii="Times New Roman" w:eastAsia="宋体" w:hAnsi="Times New Roman" w:cs="Times New Roman" w:hint="eastAsia"/>
          <w:color w:val="000000" w:themeColor="text1"/>
          <w:szCs w:val="21"/>
          <w:shd w:val="clear" w:color="auto" w:fill="FFFFFF"/>
        </w:rPr>
        <w:t>，</w:t>
      </w:r>
      <w:r w:rsidR="0038781D">
        <w:rPr>
          <w:rFonts w:ascii="Times New Roman" w:eastAsia="宋体" w:hAnsi="Times New Roman" w:cs="Times New Roman" w:hint="eastAsia"/>
          <w:color w:val="000000" w:themeColor="text1"/>
          <w:szCs w:val="21"/>
          <w:shd w:val="clear" w:color="auto" w:fill="FFFFFF"/>
        </w:rPr>
        <w:t>辅音字母</w:t>
      </w:r>
      <w:r w:rsidR="0038781D">
        <w:rPr>
          <w:rFonts w:ascii="Times New Roman" w:eastAsia="宋体" w:hAnsi="Times New Roman" w:cs="Times New Roman" w:hint="eastAsia"/>
          <w:color w:val="000000" w:themeColor="text1"/>
          <w:szCs w:val="21"/>
          <w:shd w:val="clear" w:color="auto" w:fill="FFFFFF"/>
        </w:rPr>
        <w:t>k</w:t>
      </w:r>
      <w:r w:rsidR="0038781D">
        <w:rPr>
          <w:rFonts w:ascii="Times New Roman" w:eastAsia="宋体" w:hAnsi="Times New Roman" w:cs="Times New Roman" w:hint="eastAsia"/>
          <w:color w:val="000000" w:themeColor="text1"/>
          <w:szCs w:val="21"/>
          <w:shd w:val="clear" w:color="auto" w:fill="FFFFFF"/>
        </w:rPr>
        <w:t>改写成了</w:t>
      </w:r>
      <w:r w:rsidR="0038781D">
        <w:rPr>
          <w:rFonts w:ascii="Times New Roman" w:eastAsia="宋体" w:hAnsi="Times New Roman" w:cs="Times New Roman" w:hint="eastAsia"/>
          <w:color w:val="000000" w:themeColor="text1"/>
          <w:szCs w:val="21"/>
          <w:shd w:val="clear" w:color="auto" w:fill="FFFFFF"/>
        </w:rPr>
        <w:t>c</w:t>
      </w:r>
      <w:r w:rsidR="0038781D">
        <w:rPr>
          <w:rFonts w:ascii="Times New Roman" w:eastAsia="宋体" w:hAnsi="Times New Roman" w:cs="Times New Roman" w:hint="eastAsia"/>
          <w:color w:val="000000" w:themeColor="text1"/>
          <w:szCs w:val="21"/>
          <w:shd w:val="clear" w:color="auto" w:fill="FFFFFF"/>
        </w:rPr>
        <w:t>。</w:t>
      </w:r>
      <w:r w:rsidRPr="0049036F">
        <w:rPr>
          <w:rFonts w:ascii="Times New Roman" w:eastAsia="宋体" w:hAnsi="Times New Roman" w:cs="Times New Roman" w:hint="eastAsia"/>
          <w:color w:val="000000" w:themeColor="text1"/>
          <w:szCs w:val="21"/>
          <w:shd w:val="clear" w:color="auto" w:fill="FFFFFF"/>
        </w:rPr>
        <w:t>由它派生出的常见单词有</w:t>
      </w:r>
      <w:r w:rsidRPr="0049036F">
        <w:rPr>
          <w:rFonts w:ascii="Times New Roman" w:eastAsia="宋体" w:hAnsi="Times New Roman" w:cs="Times New Roman" w:hint="eastAsia"/>
          <w:color w:val="000000" w:themeColor="text1"/>
          <w:szCs w:val="21"/>
          <w:shd w:val="clear" w:color="auto" w:fill="FFFFFF"/>
        </w:rPr>
        <w:t>carcinoma</w:t>
      </w:r>
      <w:r w:rsidRPr="0049036F">
        <w:rPr>
          <w:rFonts w:ascii="Times New Roman" w:eastAsia="宋体" w:hAnsi="Times New Roman" w:cs="Times New Roman" w:hint="eastAsia"/>
          <w:color w:val="000000" w:themeColor="text1"/>
          <w:szCs w:val="21"/>
          <w:shd w:val="clear" w:color="auto" w:fill="FFFFFF"/>
        </w:rPr>
        <w:t>（癌、恶性上皮肿瘤）和</w:t>
      </w:r>
      <w:r w:rsidRPr="0049036F">
        <w:rPr>
          <w:rFonts w:ascii="Times New Roman" w:eastAsia="宋体" w:hAnsi="Times New Roman" w:cs="Times New Roman" w:hint="eastAsia"/>
          <w:color w:val="000000" w:themeColor="text1"/>
          <w:szCs w:val="21"/>
          <w:shd w:val="clear" w:color="auto" w:fill="FFFFFF"/>
        </w:rPr>
        <w:t>carcinogen</w:t>
      </w:r>
      <w:r w:rsidRPr="0049036F">
        <w:rPr>
          <w:rFonts w:ascii="Times New Roman" w:eastAsia="宋体" w:hAnsi="Times New Roman" w:cs="Times New Roman" w:hint="eastAsia"/>
          <w:color w:val="000000" w:themeColor="text1"/>
          <w:szCs w:val="21"/>
          <w:shd w:val="clear" w:color="auto" w:fill="FFFFFF"/>
        </w:rPr>
        <w:t>（致癌物质）。</w:t>
      </w:r>
    </w:p>
    <w:p w14:paraId="5928B4E0" w14:textId="7260B074" w:rsidR="00AE040C" w:rsidRPr="0049036F" w:rsidRDefault="0038781D" w:rsidP="0049036F">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英语单词</w:t>
      </w:r>
      <w:r>
        <w:rPr>
          <w:rFonts w:ascii="Times New Roman" w:eastAsia="宋体" w:hAnsi="Times New Roman" w:cs="Times New Roman" w:hint="eastAsia"/>
          <w:color w:val="000000" w:themeColor="text1"/>
          <w:szCs w:val="21"/>
          <w:shd w:val="clear" w:color="auto" w:fill="FFFFFF"/>
        </w:rPr>
        <w:t>cancer</w:t>
      </w:r>
      <w:r>
        <w:rPr>
          <w:rFonts w:ascii="Times New Roman" w:eastAsia="宋体" w:hAnsi="Times New Roman" w:cs="Times New Roman" w:hint="eastAsia"/>
          <w:color w:val="000000" w:themeColor="text1"/>
          <w:szCs w:val="21"/>
          <w:shd w:val="clear" w:color="auto" w:fill="FFFFFF"/>
        </w:rPr>
        <w:t>同样来自</w:t>
      </w:r>
      <w:r w:rsidR="00AE040C" w:rsidRPr="0049036F">
        <w:rPr>
          <w:rFonts w:ascii="Times New Roman" w:eastAsia="宋体" w:hAnsi="Times New Roman" w:cs="Times New Roman" w:hint="eastAsia"/>
          <w:color w:val="000000" w:themeColor="text1"/>
          <w:szCs w:val="21"/>
          <w:shd w:val="clear" w:color="auto" w:fill="FFFFFF"/>
        </w:rPr>
        <w:t>希腊语单词</w:t>
      </w:r>
      <w:r w:rsidR="00AE040C" w:rsidRPr="0049036F">
        <w:rPr>
          <w:rFonts w:ascii="Times New Roman" w:eastAsia="宋体" w:hAnsi="Times New Roman" w:cs="Times New Roman" w:hint="eastAsia"/>
          <w:color w:val="000000" w:themeColor="text1"/>
          <w:szCs w:val="21"/>
          <w:shd w:val="clear" w:color="auto" w:fill="FFFFFF"/>
        </w:rPr>
        <w:t>karkinos</w:t>
      </w:r>
      <w:r>
        <w:rPr>
          <w:rFonts w:ascii="Times New Roman" w:eastAsia="宋体" w:hAnsi="Times New Roman" w:cs="Times New Roman" w:hint="eastAsia"/>
          <w:color w:val="000000" w:themeColor="text1"/>
          <w:szCs w:val="21"/>
          <w:shd w:val="clear" w:color="auto" w:fill="FFFFFF"/>
        </w:rPr>
        <w:t>的词干部分，等同于词根</w:t>
      </w:r>
      <w:r>
        <w:rPr>
          <w:rFonts w:ascii="Times New Roman" w:eastAsia="宋体" w:hAnsi="Times New Roman" w:cs="Times New Roman" w:hint="eastAsia"/>
          <w:color w:val="000000" w:themeColor="text1"/>
          <w:szCs w:val="21"/>
          <w:shd w:val="clear" w:color="auto" w:fill="FFFFFF"/>
        </w:rPr>
        <w:t>carcin-</w:t>
      </w:r>
      <w:r>
        <w:rPr>
          <w:rFonts w:ascii="Times New Roman" w:eastAsia="宋体" w:hAnsi="Times New Roman" w:cs="Times New Roman" w:hint="eastAsia"/>
          <w:color w:val="000000" w:themeColor="text1"/>
          <w:szCs w:val="21"/>
          <w:shd w:val="clear" w:color="auto" w:fill="FFFFFF"/>
        </w:rPr>
        <w:t>，只不过把</w:t>
      </w:r>
      <w:r>
        <w:rPr>
          <w:rFonts w:ascii="Times New Roman" w:eastAsia="宋体" w:hAnsi="Times New Roman" w:cs="Times New Roman" w:hint="eastAsia"/>
          <w:color w:val="000000" w:themeColor="text1"/>
          <w:szCs w:val="21"/>
          <w:shd w:val="clear" w:color="auto" w:fill="FFFFFF"/>
        </w:rPr>
        <w:t>car</w:t>
      </w:r>
      <w:r>
        <w:rPr>
          <w:rFonts w:ascii="Times New Roman" w:eastAsia="宋体" w:hAnsi="Times New Roman" w:cs="Times New Roman" w:hint="eastAsia"/>
          <w:color w:val="000000" w:themeColor="text1"/>
          <w:szCs w:val="21"/>
          <w:shd w:val="clear" w:color="auto" w:fill="FFFFFF"/>
        </w:rPr>
        <w:t>和</w:t>
      </w:r>
      <w:r>
        <w:rPr>
          <w:rFonts w:ascii="Times New Roman" w:eastAsia="宋体" w:hAnsi="Times New Roman" w:cs="Times New Roman" w:hint="eastAsia"/>
          <w:color w:val="000000" w:themeColor="text1"/>
          <w:szCs w:val="21"/>
          <w:shd w:val="clear" w:color="auto" w:fill="FFFFFF"/>
        </w:rPr>
        <w:t>cin</w:t>
      </w:r>
      <w:r>
        <w:rPr>
          <w:rFonts w:ascii="Times New Roman" w:eastAsia="宋体" w:hAnsi="Times New Roman" w:cs="Times New Roman" w:hint="eastAsia"/>
          <w:color w:val="000000" w:themeColor="text1"/>
          <w:szCs w:val="21"/>
          <w:shd w:val="clear" w:color="auto" w:fill="FFFFFF"/>
        </w:rPr>
        <w:t>的位置调换了，并且发生了元音音变</w:t>
      </w:r>
      <w:r w:rsidR="00C860C3">
        <w:rPr>
          <w:rFonts w:ascii="Times New Roman" w:eastAsia="宋体" w:hAnsi="Times New Roman" w:cs="Times New Roman" w:hint="eastAsia"/>
          <w:color w:val="000000" w:themeColor="text1"/>
          <w:szCs w:val="21"/>
          <w:shd w:val="clear" w:color="auto" w:fill="FFFFFF"/>
        </w:rPr>
        <w:t>。</w:t>
      </w:r>
      <w:r w:rsidR="000608EA">
        <w:rPr>
          <w:rFonts w:ascii="Times New Roman" w:eastAsia="宋体" w:hAnsi="Times New Roman" w:cs="Times New Roman" w:hint="eastAsia"/>
          <w:color w:val="000000" w:themeColor="text1"/>
          <w:szCs w:val="21"/>
          <w:shd w:val="clear" w:color="auto" w:fill="FFFFFF"/>
        </w:rPr>
        <w:t>首字母小写的</w:t>
      </w:r>
      <w:r w:rsidR="00C860C3">
        <w:rPr>
          <w:rFonts w:ascii="Times New Roman" w:eastAsia="宋体" w:hAnsi="Times New Roman" w:cs="Times New Roman" w:hint="eastAsia"/>
          <w:color w:val="000000" w:themeColor="text1"/>
          <w:szCs w:val="21"/>
          <w:shd w:val="clear" w:color="auto" w:fill="FFFFFF"/>
        </w:rPr>
        <w:t>cancer</w:t>
      </w:r>
      <w:r w:rsidR="00C860C3">
        <w:rPr>
          <w:rFonts w:ascii="Times New Roman" w:eastAsia="宋体" w:hAnsi="Times New Roman" w:cs="Times New Roman" w:hint="eastAsia"/>
          <w:color w:val="000000" w:themeColor="text1"/>
          <w:szCs w:val="21"/>
          <w:shd w:val="clear" w:color="auto" w:fill="FFFFFF"/>
        </w:rPr>
        <w:t>泛指</w:t>
      </w:r>
      <w:r w:rsidR="00C860C3">
        <w:rPr>
          <w:rFonts w:ascii="Times New Roman" w:hAnsi="Times New Roman" w:cs="Times New Roman" w:hint="eastAsia"/>
          <w:szCs w:val="21"/>
        </w:rPr>
        <w:t>各种恶性肿瘤，常翻译为“癌症”。首字母大写的</w:t>
      </w:r>
      <w:r w:rsidR="00C860C3">
        <w:rPr>
          <w:rFonts w:ascii="Times New Roman" w:hAnsi="Times New Roman" w:cs="Times New Roman" w:hint="eastAsia"/>
          <w:szCs w:val="21"/>
        </w:rPr>
        <w:t>Cancer</w:t>
      </w:r>
      <w:r w:rsidR="00C860C3">
        <w:rPr>
          <w:rFonts w:ascii="Times New Roman" w:hAnsi="Times New Roman" w:cs="Times New Roman" w:hint="eastAsia"/>
          <w:szCs w:val="21"/>
        </w:rPr>
        <w:t>则</w:t>
      </w:r>
      <w:r w:rsidR="000608EA">
        <w:rPr>
          <w:rFonts w:ascii="Times New Roman" w:hAnsi="Times New Roman" w:cs="Times New Roman" w:hint="eastAsia"/>
          <w:szCs w:val="21"/>
        </w:rPr>
        <w:t>用作天文学专业术语</w:t>
      </w:r>
      <w:r w:rsidR="00C860C3">
        <w:rPr>
          <w:rFonts w:ascii="Times New Roman" w:hAnsi="Times New Roman" w:cs="Times New Roman" w:hint="eastAsia"/>
          <w:szCs w:val="21"/>
        </w:rPr>
        <w:t>表示“巨蟹座”。</w:t>
      </w:r>
    </w:p>
    <w:p w14:paraId="09AFEA7E" w14:textId="7466872E" w:rsidR="00AE040C" w:rsidRDefault="00AE040C" w:rsidP="0049036F">
      <w:pPr>
        <w:spacing w:line="360" w:lineRule="auto"/>
        <w:ind w:firstLineChars="201" w:firstLine="422"/>
        <w:rPr>
          <w:rFonts w:ascii="Times New Roman" w:eastAsia="宋体" w:hAnsi="Times New Roman" w:cs="Times New Roman"/>
          <w:color w:val="000000" w:themeColor="text1"/>
          <w:szCs w:val="21"/>
          <w:shd w:val="clear" w:color="auto" w:fill="FFFFFF"/>
        </w:rPr>
      </w:pPr>
      <w:r w:rsidRPr="0049036F">
        <w:rPr>
          <w:rFonts w:ascii="Times New Roman" w:eastAsia="宋体" w:hAnsi="Times New Roman" w:cs="Times New Roman"/>
          <w:color w:val="000000" w:themeColor="text1"/>
          <w:szCs w:val="21"/>
          <w:shd w:val="clear" w:color="auto" w:fill="FFFFFF"/>
        </w:rPr>
        <w:t>cancer</w:t>
      </w:r>
      <w:r w:rsidRPr="0049036F">
        <w:rPr>
          <w:rFonts w:ascii="Times New Roman" w:eastAsia="宋体" w:hAnsi="Times New Roman" w:cs="Times New Roman" w:hint="eastAsia"/>
          <w:color w:val="000000" w:themeColor="text1"/>
          <w:szCs w:val="21"/>
          <w:shd w:val="clear" w:color="auto" w:fill="FFFFFF"/>
        </w:rPr>
        <w:t>：</w:t>
      </w:r>
      <w:r w:rsidRPr="0049036F">
        <w:rPr>
          <w:rFonts w:ascii="Times New Roman" w:eastAsia="宋体" w:hAnsi="Times New Roman" w:cs="Times New Roman"/>
          <w:color w:val="000000" w:themeColor="text1"/>
          <w:szCs w:val="21"/>
          <w:shd w:val="clear" w:color="auto" w:fill="FFFFFF"/>
        </w:rPr>
        <w:t>['</w:t>
      </w:r>
      <w:r w:rsidR="00C860C3" w:rsidRPr="00C860C3">
        <w:rPr>
          <w:rFonts w:ascii="Times New Roman" w:eastAsia="宋体" w:hAnsi="Times New Roman" w:cs="Times New Roman"/>
          <w:color w:val="000000" w:themeColor="text1"/>
          <w:szCs w:val="21"/>
          <w:shd w:val="clear" w:color="auto" w:fill="FFFFFF"/>
        </w:rPr>
        <w:t>ˈkænsə(r)</w:t>
      </w:r>
      <w:r w:rsidRPr="0049036F">
        <w:rPr>
          <w:rFonts w:ascii="Times New Roman" w:eastAsia="宋体" w:hAnsi="Times New Roman" w:cs="Times New Roman"/>
          <w:color w:val="000000" w:themeColor="text1"/>
          <w:szCs w:val="21"/>
          <w:shd w:val="clear" w:color="auto" w:fill="FFFFFF"/>
        </w:rPr>
        <w:t>] n.</w:t>
      </w:r>
      <w:r w:rsidRPr="0049036F">
        <w:rPr>
          <w:rFonts w:ascii="Times New Roman" w:eastAsia="宋体" w:hAnsi="Times New Roman" w:cs="Times New Roman" w:hint="eastAsia"/>
          <w:color w:val="000000" w:themeColor="text1"/>
          <w:szCs w:val="21"/>
          <w:shd w:val="clear" w:color="auto" w:fill="FFFFFF"/>
        </w:rPr>
        <w:t>恶性肿瘤，癌症</w:t>
      </w:r>
    </w:p>
    <w:p w14:paraId="3397FF53" w14:textId="3E70E1D6" w:rsidR="00C860C3" w:rsidRPr="0049036F" w:rsidRDefault="00C860C3" w:rsidP="0049036F">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Cancer</w:t>
      </w:r>
      <w:r>
        <w:rPr>
          <w:rFonts w:ascii="Times New Roman" w:eastAsia="宋体" w:hAnsi="Times New Roman" w:cs="Times New Roman" w:hint="eastAsia"/>
          <w:color w:val="000000" w:themeColor="text1"/>
          <w:szCs w:val="21"/>
          <w:shd w:val="clear" w:color="auto" w:fill="FFFFFF"/>
        </w:rPr>
        <w:t>：</w:t>
      </w:r>
      <w:r w:rsidRPr="0049036F">
        <w:rPr>
          <w:rFonts w:ascii="Times New Roman" w:eastAsia="宋体" w:hAnsi="Times New Roman" w:cs="Times New Roman"/>
          <w:color w:val="000000" w:themeColor="text1"/>
          <w:szCs w:val="21"/>
          <w:shd w:val="clear" w:color="auto" w:fill="FFFFFF"/>
        </w:rPr>
        <w:t>['</w:t>
      </w:r>
      <w:r w:rsidRPr="00C860C3">
        <w:rPr>
          <w:rFonts w:ascii="Times New Roman" w:eastAsia="宋体" w:hAnsi="Times New Roman" w:cs="Times New Roman"/>
          <w:color w:val="000000" w:themeColor="text1"/>
          <w:szCs w:val="21"/>
          <w:shd w:val="clear" w:color="auto" w:fill="FFFFFF"/>
        </w:rPr>
        <w:t>ˈkænsə(r)</w:t>
      </w:r>
      <w:r w:rsidRPr="0049036F">
        <w:rPr>
          <w:rFonts w:ascii="Times New Roman" w:eastAsia="宋体" w:hAnsi="Times New Roman" w:cs="Times New Roman"/>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 xml:space="preserve"> n.</w:t>
      </w:r>
      <w:r>
        <w:rPr>
          <w:rFonts w:ascii="Times New Roman" w:eastAsia="宋体" w:hAnsi="Times New Roman" w:cs="Times New Roman" w:hint="eastAsia"/>
          <w:color w:val="000000" w:themeColor="text1"/>
          <w:szCs w:val="21"/>
          <w:shd w:val="clear" w:color="auto" w:fill="FFFFFF"/>
        </w:rPr>
        <w:t>巨蟹座</w:t>
      </w:r>
    </w:p>
    <w:p w14:paraId="3CC39394" w14:textId="74288DE2" w:rsidR="00AE040C" w:rsidRPr="0049036F" w:rsidRDefault="00AE040C" w:rsidP="0049036F">
      <w:pPr>
        <w:spacing w:line="360" w:lineRule="auto"/>
        <w:ind w:firstLineChars="201" w:firstLine="422"/>
        <w:rPr>
          <w:rFonts w:ascii="Times New Roman" w:eastAsia="宋体" w:hAnsi="Times New Roman" w:cs="Times New Roman"/>
          <w:color w:val="000000" w:themeColor="text1"/>
          <w:szCs w:val="21"/>
          <w:shd w:val="clear" w:color="auto" w:fill="FFFFFF"/>
        </w:rPr>
      </w:pPr>
      <w:r w:rsidRPr="0049036F">
        <w:rPr>
          <w:rFonts w:ascii="Times New Roman" w:eastAsia="宋体" w:hAnsi="Times New Roman" w:cs="Times New Roman"/>
          <w:color w:val="000000" w:themeColor="text1"/>
          <w:szCs w:val="21"/>
          <w:shd w:val="clear" w:color="auto" w:fill="FFFFFF"/>
        </w:rPr>
        <w:t>carcinoma</w:t>
      </w:r>
      <w:r w:rsidRPr="0049036F">
        <w:rPr>
          <w:rFonts w:ascii="Times New Roman" w:eastAsia="宋体" w:hAnsi="Times New Roman" w:cs="Times New Roman" w:hint="eastAsia"/>
          <w:color w:val="000000" w:themeColor="text1"/>
          <w:szCs w:val="21"/>
          <w:shd w:val="clear" w:color="auto" w:fill="FFFFFF"/>
        </w:rPr>
        <w:t>：</w:t>
      </w:r>
      <w:r w:rsidRPr="0049036F">
        <w:rPr>
          <w:rFonts w:ascii="Times New Roman" w:eastAsia="宋体" w:hAnsi="Times New Roman" w:cs="Times New Roman"/>
          <w:color w:val="000000" w:themeColor="text1"/>
          <w:szCs w:val="21"/>
          <w:shd w:val="clear" w:color="auto" w:fill="FFFFFF"/>
        </w:rPr>
        <w:t>[</w:t>
      </w:r>
      <w:r w:rsidR="00C860C3" w:rsidRPr="00C860C3">
        <w:rPr>
          <w:rFonts w:ascii="Times New Roman" w:eastAsia="宋体" w:hAnsi="Times New Roman" w:cs="Times New Roman"/>
          <w:color w:val="000000" w:themeColor="text1"/>
          <w:szCs w:val="21"/>
          <w:shd w:val="clear" w:color="auto" w:fill="FFFFFF"/>
        </w:rPr>
        <w:t>ˌk</w:t>
      </w:r>
      <w:r w:rsidR="00C860C3" w:rsidRPr="00C860C3">
        <w:rPr>
          <w:rFonts w:ascii="Times New Roman" w:eastAsia="宋体" w:hAnsi="Times New Roman" w:cs="Times New Roman" w:hint="eastAsia"/>
          <w:color w:val="000000" w:themeColor="text1"/>
          <w:szCs w:val="21"/>
          <w:shd w:val="clear" w:color="auto" w:fill="FFFFFF"/>
        </w:rPr>
        <w:t>ɑ</w:t>
      </w:r>
      <w:r w:rsidR="00C860C3" w:rsidRPr="00C860C3">
        <w:rPr>
          <w:rFonts w:ascii="Times New Roman" w:eastAsia="宋体" w:hAnsi="Times New Roman" w:cs="Times New Roman"/>
          <w:color w:val="000000" w:themeColor="text1"/>
          <w:szCs w:val="21"/>
          <w:shd w:val="clear" w:color="auto" w:fill="FFFFFF"/>
        </w:rPr>
        <w:t>ːsɪˈnəʊmə</w:t>
      </w:r>
      <w:r w:rsidRPr="0049036F">
        <w:rPr>
          <w:rFonts w:ascii="Times New Roman" w:eastAsia="宋体" w:hAnsi="Times New Roman" w:cs="Times New Roman"/>
          <w:color w:val="000000" w:themeColor="text1"/>
          <w:szCs w:val="21"/>
          <w:shd w:val="clear" w:color="auto" w:fill="FFFFFF"/>
        </w:rPr>
        <w:t>] n.</w:t>
      </w:r>
      <w:r w:rsidRPr="0049036F">
        <w:rPr>
          <w:rFonts w:ascii="Times New Roman" w:eastAsia="宋体" w:hAnsi="Times New Roman" w:cs="Times New Roman" w:hint="eastAsia"/>
          <w:color w:val="000000" w:themeColor="text1"/>
          <w:szCs w:val="21"/>
          <w:shd w:val="clear" w:color="auto" w:fill="FFFFFF"/>
        </w:rPr>
        <w:t>癌，恶性上皮肿瘤</w:t>
      </w:r>
    </w:p>
    <w:p w14:paraId="311450F1" w14:textId="3C90CDB7" w:rsidR="00AE040C" w:rsidRPr="003A5554" w:rsidRDefault="00AE040C" w:rsidP="00373C34">
      <w:pPr>
        <w:spacing w:line="360" w:lineRule="auto"/>
        <w:ind w:firstLineChars="201" w:firstLine="422"/>
        <w:rPr>
          <w:rFonts w:ascii="Times New Roman" w:eastAsia="宋体" w:hAnsi="Times New Roman" w:cs="Times New Roman"/>
          <w:color w:val="000000" w:themeColor="text1"/>
          <w:szCs w:val="21"/>
        </w:rPr>
      </w:pPr>
      <w:r w:rsidRPr="0049036F">
        <w:rPr>
          <w:rFonts w:ascii="Times New Roman" w:eastAsia="宋体" w:hAnsi="Times New Roman" w:cs="Times New Roman"/>
          <w:color w:val="000000" w:themeColor="text1"/>
          <w:szCs w:val="21"/>
          <w:shd w:val="clear" w:color="auto" w:fill="FFFFFF"/>
        </w:rPr>
        <w:t>carcinogen</w:t>
      </w:r>
      <w:r w:rsidRPr="0049036F">
        <w:rPr>
          <w:rFonts w:ascii="Times New Roman" w:eastAsia="宋体" w:hAnsi="Times New Roman" w:cs="Times New Roman" w:hint="eastAsia"/>
          <w:color w:val="000000" w:themeColor="text1"/>
          <w:szCs w:val="21"/>
          <w:shd w:val="clear" w:color="auto" w:fill="FFFFFF"/>
        </w:rPr>
        <w:t>：</w:t>
      </w:r>
      <w:r w:rsidRPr="0049036F">
        <w:rPr>
          <w:rFonts w:ascii="Times New Roman" w:eastAsia="宋体" w:hAnsi="Times New Roman" w:cs="Times New Roman"/>
          <w:color w:val="000000" w:themeColor="text1"/>
          <w:szCs w:val="21"/>
          <w:shd w:val="clear" w:color="auto" w:fill="FFFFFF"/>
        </w:rPr>
        <w:t>[k</w:t>
      </w:r>
      <w:r w:rsidRPr="0049036F">
        <w:rPr>
          <w:rFonts w:ascii="Times New Roman" w:eastAsia="宋体" w:hAnsi="Times New Roman" w:cs="Times New Roman" w:hint="eastAsia"/>
          <w:color w:val="000000" w:themeColor="text1"/>
          <w:szCs w:val="21"/>
          <w:shd w:val="clear" w:color="auto" w:fill="FFFFFF"/>
        </w:rPr>
        <w:t>ɑ</w:t>
      </w:r>
      <w:r w:rsidRPr="0049036F">
        <w:rPr>
          <w:rFonts w:ascii="Times New Roman" w:eastAsia="宋体" w:hAnsi="Times New Roman" w:cs="Times New Roman"/>
          <w:color w:val="000000" w:themeColor="text1"/>
          <w:szCs w:val="21"/>
          <w:shd w:val="clear" w:color="auto" w:fill="FFFFFF"/>
        </w:rPr>
        <w:t>ːˈsɪnədʒən] n.</w:t>
      </w:r>
      <w:r w:rsidRPr="0049036F">
        <w:rPr>
          <w:rFonts w:ascii="Times New Roman" w:eastAsia="宋体" w:hAnsi="Times New Roman" w:cs="Times New Roman" w:hint="eastAsia"/>
          <w:color w:val="000000" w:themeColor="text1"/>
          <w:szCs w:val="21"/>
          <w:shd w:val="clear" w:color="auto" w:fill="FFFFFF"/>
        </w:rPr>
        <w:t>致癌物质</w:t>
      </w:r>
      <w:bookmarkStart w:id="217" w:name="OLE_LINK155"/>
      <w:bookmarkEnd w:id="211"/>
      <w:bookmarkEnd w:id="212"/>
      <w:bookmarkEnd w:id="213"/>
      <w:bookmarkEnd w:id="214"/>
      <w:bookmarkEnd w:id="215"/>
      <w:bookmarkEnd w:id="216"/>
    </w:p>
    <w:p w14:paraId="73720CB5" w14:textId="45565E94" w:rsidR="00AE040C" w:rsidRPr="009E3476" w:rsidRDefault="00AE040C" w:rsidP="009E3476">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218" w:name="OLE_LINK767"/>
      <w:bookmarkStart w:id="219" w:name="OLE_LINK768"/>
      <w:bookmarkEnd w:id="217"/>
      <w:r w:rsidRPr="009E3476">
        <w:rPr>
          <w:rFonts w:ascii="Times New Roman" w:eastAsia="宋体" w:hAnsi="Times New Roman" w:cs="Times New Roman" w:hint="eastAsia"/>
          <w:b w:val="0"/>
          <w:color w:val="000000" w:themeColor="text1"/>
          <w:sz w:val="21"/>
          <w:szCs w:val="21"/>
          <w:shd w:val="clear" w:color="auto" w:fill="FFFFFF"/>
        </w:rPr>
        <w:lastRenderedPageBreak/>
        <w:t>diabetes</w:t>
      </w:r>
      <w:r w:rsidRPr="009E3476">
        <w:rPr>
          <w:rFonts w:ascii="Times New Roman" w:eastAsia="宋体" w:hAnsi="Times New Roman" w:cs="Times New Roman" w:hint="eastAsia"/>
          <w:b w:val="0"/>
          <w:color w:val="000000" w:themeColor="text1"/>
          <w:sz w:val="21"/>
          <w:szCs w:val="21"/>
          <w:shd w:val="clear" w:color="auto" w:fill="FFFFFF"/>
        </w:rPr>
        <w:t>（糖尿病）：</w:t>
      </w:r>
      <w:r w:rsidR="000415B8">
        <w:rPr>
          <w:rFonts w:ascii="Times New Roman" w:eastAsia="宋体" w:hAnsi="Times New Roman" w:cs="Times New Roman" w:hint="eastAsia"/>
          <w:b w:val="0"/>
          <w:color w:val="000000" w:themeColor="text1"/>
          <w:sz w:val="21"/>
          <w:szCs w:val="21"/>
          <w:shd w:val="clear" w:color="auto" w:fill="FFFFFF"/>
        </w:rPr>
        <w:t>像虹吸管那样不断吸出病人体液的疾病</w:t>
      </w:r>
    </w:p>
    <w:p w14:paraId="795E6FD1" w14:textId="0C1CDC9A" w:rsidR="00AE040C" w:rsidRPr="009E3476" w:rsidRDefault="00AE040C" w:rsidP="009E3476">
      <w:pPr>
        <w:spacing w:line="360" w:lineRule="auto"/>
        <w:ind w:firstLineChars="201" w:firstLine="422"/>
        <w:rPr>
          <w:rFonts w:ascii="Times New Roman" w:eastAsia="宋体" w:hAnsi="Times New Roman" w:cs="Times New Roman"/>
          <w:color w:val="000000" w:themeColor="text1"/>
          <w:szCs w:val="21"/>
        </w:rPr>
      </w:pPr>
      <w:r w:rsidRPr="009E3476">
        <w:rPr>
          <w:rFonts w:ascii="Times New Roman" w:eastAsia="宋体" w:hAnsi="Times New Roman" w:cs="Times New Roman" w:hint="eastAsia"/>
          <w:color w:val="000000" w:themeColor="text1"/>
          <w:szCs w:val="21"/>
        </w:rPr>
        <w:t>古人很早就对糖尿病有所记载。在一本写作于公元前</w:t>
      </w:r>
      <w:r w:rsidRPr="009E3476">
        <w:rPr>
          <w:rFonts w:ascii="Times New Roman" w:eastAsia="宋体" w:hAnsi="Times New Roman" w:cs="Times New Roman" w:hint="eastAsia"/>
          <w:color w:val="000000" w:themeColor="text1"/>
          <w:szCs w:val="21"/>
        </w:rPr>
        <w:t>1500</w:t>
      </w:r>
      <w:r w:rsidRPr="009E3476">
        <w:rPr>
          <w:rFonts w:ascii="Times New Roman" w:eastAsia="宋体" w:hAnsi="Times New Roman" w:cs="Times New Roman" w:hint="eastAsia"/>
          <w:color w:val="000000" w:themeColor="text1"/>
          <w:szCs w:val="21"/>
        </w:rPr>
        <w:t>年左右的古埃及医书上，就记载了一种症状为“多饮多尿”的疾病症状，甚至还记载了利用谷物、水果和甜酒对此进行治疗的过程。据信这是迄今为止发现的最早的关于糖尿病的文字记载。</w:t>
      </w:r>
    </w:p>
    <w:p w14:paraId="36F48CB4" w14:textId="360FC478" w:rsidR="00AE040C" w:rsidRPr="009E3476" w:rsidRDefault="00672964" w:rsidP="009E3476">
      <w:pPr>
        <w:spacing w:line="360" w:lineRule="auto"/>
        <w:ind w:firstLineChars="201" w:firstLine="422"/>
        <w:rPr>
          <w:rFonts w:ascii="Times New Roman" w:eastAsia="宋体" w:hAnsi="Times New Roman" w:cs="Times New Roman"/>
          <w:color w:val="000000" w:themeColor="text1"/>
          <w:szCs w:val="21"/>
        </w:rPr>
      </w:pPr>
      <w:r w:rsidRPr="009E3476">
        <w:rPr>
          <w:rFonts w:ascii="Times New Roman" w:eastAsia="宋体" w:hAnsi="Times New Roman" w:cs="Times New Roman" w:hint="eastAsia"/>
          <w:color w:val="000000" w:themeColor="text1"/>
          <w:szCs w:val="21"/>
        </w:rPr>
        <w:t>公元</w:t>
      </w:r>
      <w:r w:rsidRPr="009E3476">
        <w:rPr>
          <w:rFonts w:ascii="Times New Roman" w:eastAsia="宋体" w:hAnsi="Times New Roman" w:cs="Times New Roman" w:hint="eastAsia"/>
          <w:color w:val="000000" w:themeColor="text1"/>
          <w:szCs w:val="21"/>
        </w:rPr>
        <w:t>2</w:t>
      </w:r>
      <w:r w:rsidRPr="009E3476">
        <w:rPr>
          <w:rFonts w:ascii="Times New Roman" w:eastAsia="宋体" w:hAnsi="Times New Roman" w:cs="Times New Roman" w:hint="eastAsia"/>
          <w:color w:val="000000" w:themeColor="text1"/>
          <w:szCs w:val="21"/>
        </w:rPr>
        <w:t>世纪前后的古希腊医生，</w:t>
      </w:r>
      <w:r w:rsidR="00AE040C" w:rsidRPr="009E3476">
        <w:rPr>
          <w:rFonts w:ascii="Times New Roman" w:eastAsia="宋体" w:hAnsi="Times New Roman" w:cs="Times New Roman" w:hint="eastAsia"/>
          <w:color w:val="000000" w:themeColor="text1"/>
          <w:szCs w:val="21"/>
        </w:rPr>
        <w:t>卡帕多细亚的阿莱泰乌斯（</w:t>
      </w:r>
      <w:r w:rsidR="00AE040C" w:rsidRPr="009E3476">
        <w:rPr>
          <w:rFonts w:ascii="Times New Roman" w:eastAsia="宋体" w:hAnsi="Times New Roman" w:cs="Times New Roman" w:hint="eastAsia"/>
          <w:color w:val="000000" w:themeColor="text1"/>
          <w:szCs w:val="21"/>
        </w:rPr>
        <w:t>Aretaeus of Cappadocia</w:t>
      </w:r>
      <w:r w:rsidR="00AE040C" w:rsidRPr="009E3476">
        <w:rPr>
          <w:rFonts w:ascii="Times New Roman" w:eastAsia="宋体" w:hAnsi="Times New Roman" w:cs="Times New Roman" w:hint="eastAsia"/>
          <w:color w:val="000000" w:themeColor="text1"/>
          <w:szCs w:val="21"/>
        </w:rPr>
        <w:t>），在书中如此描述糖尿病人的症状：“糖尿病是一种可怕的痛苦疾病…肉身和骨头不停</w:t>
      </w:r>
      <w:r>
        <w:rPr>
          <w:rFonts w:ascii="Times New Roman" w:eastAsia="宋体" w:hAnsi="Times New Roman" w:cs="Times New Roman" w:hint="eastAsia"/>
          <w:color w:val="000000" w:themeColor="text1"/>
          <w:szCs w:val="21"/>
        </w:rPr>
        <w:t>地</w:t>
      </w:r>
      <w:r w:rsidR="00AE040C" w:rsidRPr="009E3476">
        <w:rPr>
          <w:rFonts w:ascii="Times New Roman" w:eastAsia="宋体" w:hAnsi="Times New Roman" w:cs="Times New Roman" w:hint="eastAsia"/>
          <w:color w:val="000000" w:themeColor="text1"/>
          <w:szCs w:val="21"/>
        </w:rPr>
        <w:t>融化变成尿液排出。”</w:t>
      </w:r>
    </w:p>
    <w:p w14:paraId="533FB470" w14:textId="77777777" w:rsidR="000415B8" w:rsidRDefault="00AE040C" w:rsidP="009E3476">
      <w:pPr>
        <w:spacing w:line="360" w:lineRule="auto"/>
        <w:ind w:firstLineChars="201" w:firstLine="422"/>
        <w:rPr>
          <w:rFonts w:ascii="Times New Roman" w:hAnsi="Times New Roman" w:cs="Times New Roman"/>
          <w:bCs/>
          <w:szCs w:val="21"/>
        </w:rPr>
      </w:pPr>
      <w:r w:rsidRPr="009E3476">
        <w:rPr>
          <w:rFonts w:ascii="Times New Roman" w:eastAsia="宋体" w:hAnsi="Times New Roman" w:cs="Times New Roman" w:hint="eastAsia"/>
          <w:color w:val="000000" w:themeColor="text1"/>
          <w:szCs w:val="21"/>
        </w:rPr>
        <w:t>英语中表示“糖尿病”的单词</w:t>
      </w:r>
      <w:r w:rsidRPr="009E3476">
        <w:rPr>
          <w:rFonts w:ascii="Times New Roman" w:eastAsia="宋体" w:hAnsi="Times New Roman" w:cs="Times New Roman" w:hint="eastAsia"/>
          <w:color w:val="000000" w:themeColor="text1"/>
          <w:szCs w:val="21"/>
        </w:rPr>
        <w:t>diabetes</w:t>
      </w:r>
      <w:r w:rsidRPr="009E3476">
        <w:rPr>
          <w:rFonts w:ascii="Times New Roman" w:eastAsia="宋体" w:hAnsi="Times New Roman" w:cs="Times New Roman" w:hint="eastAsia"/>
          <w:color w:val="000000" w:themeColor="text1"/>
          <w:szCs w:val="21"/>
        </w:rPr>
        <w:t>来自希腊语，</w:t>
      </w:r>
      <w:r w:rsidR="00672964">
        <w:rPr>
          <w:rFonts w:ascii="Times New Roman" w:eastAsia="宋体" w:hAnsi="Times New Roman" w:cs="Times New Roman" w:hint="eastAsia"/>
          <w:color w:val="000000" w:themeColor="text1"/>
          <w:szCs w:val="21"/>
        </w:rPr>
        <w:t>它可以分成三部分：</w:t>
      </w:r>
      <w:r w:rsidRPr="009E3476">
        <w:rPr>
          <w:rFonts w:ascii="Times New Roman" w:eastAsia="宋体" w:hAnsi="Times New Roman" w:cs="Times New Roman" w:hint="eastAsia"/>
          <w:color w:val="000000" w:themeColor="text1"/>
          <w:szCs w:val="21"/>
        </w:rPr>
        <w:t>前缀</w:t>
      </w:r>
      <w:r w:rsidRPr="009E3476">
        <w:rPr>
          <w:rFonts w:ascii="Times New Roman" w:eastAsia="宋体" w:hAnsi="Times New Roman" w:cs="Times New Roman" w:hint="eastAsia"/>
          <w:color w:val="000000" w:themeColor="text1"/>
          <w:szCs w:val="21"/>
        </w:rPr>
        <w:t>dia-</w:t>
      </w:r>
      <w:r w:rsidR="00672964">
        <w:rPr>
          <w:rFonts w:ascii="Times New Roman" w:eastAsia="宋体" w:hAnsi="Times New Roman" w:cs="Times New Roman" w:hint="eastAsia"/>
          <w:color w:val="000000" w:themeColor="text1"/>
          <w:szCs w:val="21"/>
        </w:rPr>
        <w:t>表示“</w:t>
      </w:r>
      <w:r w:rsidRPr="009E3476">
        <w:rPr>
          <w:rFonts w:ascii="Times New Roman" w:eastAsia="宋体" w:hAnsi="Times New Roman" w:cs="Times New Roman" w:hint="eastAsia"/>
          <w:color w:val="000000" w:themeColor="text1"/>
          <w:szCs w:val="21"/>
        </w:rPr>
        <w:t>穿越</w:t>
      </w:r>
      <w:r w:rsidR="00672964">
        <w:rPr>
          <w:rFonts w:ascii="Times New Roman" w:eastAsia="宋体" w:hAnsi="Times New Roman" w:cs="Times New Roman" w:hint="eastAsia"/>
          <w:color w:val="000000" w:themeColor="text1"/>
          <w:szCs w:val="21"/>
        </w:rPr>
        <w:t>”，中间的词根</w:t>
      </w:r>
      <w:r w:rsidR="00672964">
        <w:rPr>
          <w:rFonts w:ascii="Times New Roman" w:eastAsia="宋体" w:hAnsi="Times New Roman" w:cs="Times New Roman" w:hint="eastAsia"/>
          <w:color w:val="000000" w:themeColor="text1"/>
          <w:szCs w:val="21"/>
        </w:rPr>
        <w:t>be-</w:t>
      </w:r>
      <w:r w:rsidR="00672964">
        <w:rPr>
          <w:rFonts w:ascii="Times New Roman" w:eastAsia="宋体" w:hAnsi="Times New Roman" w:cs="Times New Roman" w:hint="eastAsia"/>
          <w:color w:val="000000" w:themeColor="text1"/>
          <w:szCs w:val="21"/>
        </w:rPr>
        <w:t>表示“行走”，末尾的后缀</w:t>
      </w:r>
      <w:r w:rsidR="00672964">
        <w:rPr>
          <w:rFonts w:ascii="Times New Roman" w:eastAsia="宋体" w:hAnsi="Times New Roman" w:cs="Times New Roman" w:hint="eastAsia"/>
          <w:color w:val="000000" w:themeColor="text1"/>
          <w:szCs w:val="21"/>
        </w:rPr>
        <w:t>-tes</w:t>
      </w:r>
      <w:r w:rsidR="00672964">
        <w:rPr>
          <w:rFonts w:ascii="Times New Roman" w:eastAsia="宋体" w:hAnsi="Times New Roman" w:cs="Times New Roman" w:hint="eastAsia"/>
          <w:color w:val="000000" w:themeColor="text1"/>
          <w:szCs w:val="21"/>
        </w:rPr>
        <w:t>等于常见后缀</w:t>
      </w:r>
      <w:r w:rsidR="00672964">
        <w:rPr>
          <w:rFonts w:ascii="Times New Roman" w:eastAsia="宋体" w:hAnsi="Times New Roman" w:cs="Times New Roman" w:hint="eastAsia"/>
          <w:color w:val="000000" w:themeColor="text1"/>
          <w:szCs w:val="21"/>
        </w:rPr>
        <w:t>-ter</w:t>
      </w:r>
      <w:r w:rsidR="00672964">
        <w:rPr>
          <w:rFonts w:ascii="Times New Roman" w:eastAsia="宋体" w:hAnsi="Times New Roman" w:cs="Times New Roman" w:hint="eastAsia"/>
          <w:color w:val="000000" w:themeColor="text1"/>
          <w:szCs w:val="21"/>
        </w:rPr>
        <w:t>，表示某种工具。整个单词的字面意思就是“</w:t>
      </w:r>
      <w:r w:rsidR="00672964" w:rsidRPr="00241EDA">
        <w:rPr>
          <w:rFonts w:ascii="Times New Roman" w:hAnsi="Times New Roman" w:cs="Times New Roman" w:hint="eastAsia"/>
          <w:bCs/>
          <w:szCs w:val="21"/>
        </w:rPr>
        <w:t>使液体穿透而走的工具</w:t>
      </w:r>
      <w:r w:rsidR="00672964">
        <w:rPr>
          <w:rFonts w:ascii="Times New Roman" w:hAnsi="Times New Roman" w:cs="Times New Roman" w:hint="eastAsia"/>
          <w:bCs/>
          <w:szCs w:val="21"/>
        </w:rPr>
        <w:t>”，也就是常说的“虹吸管”。</w:t>
      </w:r>
    </w:p>
    <w:p w14:paraId="5EC69EE5" w14:textId="1E810507" w:rsidR="00AE040C" w:rsidRDefault="000415B8" w:rsidP="009E3476">
      <w:pPr>
        <w:spacing w:line="360" w:lineRule="auto"/>
        <w:ind w:firstLineChars="201" w:firstLine="422"/>
        <w:rPr>
          <w:rFonts w:ascii="Times New Roman" w:hAnsi="Times New Roman" w:cs="Times New Roman"/>
          <w:bCs/>
          <w:szCs w:val="21"/>
        </w:rPr>
      </w:pPr>
      <w:r>
        <w:rPr>
          <w:rFonts w:ascii="Times New Roman" w:hAnsi="Times New Roman" w:cs="Times New Roman" w:hint="eastAsia"/>
          <w:bCs/>
          <w:szCs w:val="21"/>
        </w:rPr>
        <w:t>得了</w:t>
      </w:r>
      <w:r w:rsidR="00672964">
        <w:rPr>
          <w:rFonts w:ascii="Times New Roman" w:hAnsi="Times New Roman" w:cs="Times New Roman" w:hint="eastAsia"/>
          <w:bCs/>
          <w:szCs w:val="21"/>
        </w:rPr>
        <w:t>糖尿病</w:t>
      </w:r>
      <w:r>
        <w:rPr>
          <w:rFonts w:ascii="Times New Roman" w:hAnsi="Times New Roman" w:cs="Times New Roman" w:hint="eastAsia"/>
          <w:bCs/>
          <w:szCs w:val="21"/>
        </w:rPr>
        <w:t>的人频繁排尿，身体里面</w:t>
      </w:r>
      <w:r w:rsidR="00672964">
        <w:rPr>
          <w:rFonts w:ascii="Times New Roman" w:hAnsi="Times New Roman" w:cs="Times New Roman" w:hint="eastAsia"/>
          <w:bCs/>
          <w:szCs w:val="21"/>
        </w:rPr>
        <w:t>就像</w:t>
      </w:r>
      <w:r>
        <w:rPr>
          <w:rFonts w:ascii="Times New Roman" w:hAnsi="Times New Roman" w:cs="Times New Roman" w:hint="eastAsia"/>
          <w:bCs/>
          <w:szCs w:val="21"/>
        </w:rPr>
        <w:t>装了一根</w:t>
      </w:r>
      <w:r w:rsidR="00672964">
        <w:rPr>
          <w:rFonts w:ascii="Times New Roman" w:hAnsi="Times New Roman" w:cs="Times New Roman" w:hint="eastAsia"/>
          <w:bCs/>
          <w:szCs w:val="21"/>
        </w:rPr>
        <w:t>虹吸管，不断把病人体内的液体吸出来，所以</w:t>
      </w:r>
      <w:r>
        <w:rPr>
          <w:rFonts w:ascii="Times New Roman" w:hAnsi="Times New Roman" w:cs="Times New Roman" w:hint="eastAsia"/>
          <w:bCs/>
          <w:szCs w:val="21"/>
        </w:rPr>
        <w:t>糖尿病</w:t>
      </w:r>
      <w:r w:rsidR="00672964">
        <w:rPr>
          <w:rFonts w:ascii="Times New Roman" w:hAnsi="Times New Roman" w:cs="Times New Roman" w:hint="eastAsia"/>
          <w:bCs/>
          <w:szCs w:val="21"/>
        </w:rPr>
        <w:t>就被称为</w:t>
      </w:r>
      <w:r w:rsidR="00672964">
        <w:rPr>
          <w:rFonts w:ascii="Times New Roman" w:hAnsi="Times New Roman" w:cs="Times New Roman" w:hint="eastAsia"/>
          <w:bCs/>
          <w:szCs w:val="21"/>
        </w:rPr>
        <w:t>diabetes</w:t>
      </w:r>
      <w:r w:rsidR="00672964">
        <w:rPr>
          <w:rFonts w:ascii="Times New Roman" w:hAnsi="Times New Roman" w:cs="Times New Roman" w:hint="eastAsia"/>
          <w:bCs/>
          <w:szCs w:val="21"/>
        </w:rPr>
        <w:t>（虹吸管）。</w:t>
      </w:r>
    </w:p>
    <w:p w14:paraId="31B75870" w14:textId="3E7BF730" w:rsidR="00BD118E" w:rsidRPr="00BD118E" w:rsidRDefault="00BD118E" w:rsidP="00BD118E">
      <w:pPr>
        <w:spacing w:line="360" w:lineRule="auto"/>
        <w:ind w:firstLineChars="201" w:firstLine="422"/>
        <w:rPr>
          <w:rFonts w:ascii="Times New Roman" w:eastAsia="宋体" w:hAnsi="Times New Roman" w:cs="Times New Roman"/>
          <w:color w:val="000000" w:themeColor="text1"/>
          <w:szCs w:val="21"/>
        </w:rPr>
      </w:pPr>
      <w:r w:rsidRPr="00BD118E">
        <w:rPr>
          <w:rFonts w:ascii="Times New Roman" w:eastAsia="宋体" w:hAnsi="Times New Roman" w:cs="Times New Roman"/>
          <w:color w:val="000000" w:themeColor="text1"/>
          <w:szCs w:val="21"/>
        </w:rPr>
        <w:t>diabetes</w:t>
      </w:r>
      <w:r w:rsidRPr="00BD118E">
        <w:rPr>
          <w:rFonts w:ascii="Times New Roman" w:eastAsia="宋体" w:hAnsi="Times New Roman" w:cs="Times New Roman" w:hint="eastAsia"/>
          <w:color w:val="000000" w:themeColor="text1"/>
          <w:szCs w:val="21"/>
        </w:rPr>
        <w:t>：</w:t>
      </w:r>
      <w:r w:rsidRPr="00BD118E">
        <w:rPr>
          <w:rFonts w:ascii="Times New Roman" w:eastAsia="宋体" w:hAnsi="Times New Roman" w:cs="Times New Roman"/>
          <w:color w:val="000000" w:themeColor="text1"/>
          <w:szCs w:val="21"/>
        </w:rPr>
        <w:t>[ˌdaɪəˈbiːtiːz]</w:t>
      </w:r>
      <w:r>
        <w:rPr>
          <w:rFonts w:ascii="Times New Roman" w:eastAsia="宋体" w:hAnsi="Times New Roman" w:cs="Times New Roman" w:hint="eastAsia"/>
          <w:color w:val="000000" w:themeColor="text1"/>
          <w:szCs w:val="21"/>
        </w:rPr>
        <w:t xml:space="preserve"> </w:t>
      </w:r>
      <w:r w:rsidRPr="00BD118E">
        <w:rPr>
          <w:rFonts w:ascii="Times New Roman" w:eastAsia="宋体" w:hAnsi="Times New Roman" w:cs="Times New Roman"/>
          <w:color w:val="000000" w:themeColor="text1"/>
          <w:szCs w:val="21"/>
        </w:rPr>
        <w:t>n.</w:t>
      </w:r>
      <w:r w:rsidRPr="00BD118E">
        <w:rPr>
          <w:rFonts w:ascii="Times New Roman" w:eastAsia="宋体" w:hAnsi="Times New Roman" w:cs="Times New Roman" w:hint="eastAsia"/>
          <w:color w:val="000000" w:themeColor="text1"/>
          <w:szCs w:val="21"/>
        </w:rPr>
        <w:t>糖尿病</w:t>
      </w:r>
    </w:p>
    <w:p w14:paraId="7AA1B910" w14:textId="10C7079E" w:rsidR="00BD118E" w:rsidRPr="00BD118E" w:rsidRDefault="00BD118E" w:rsidP="00BD118E">
      <w:pPr>
        <w:spacing w:line="360" w:lineRule="auto"/>
        <w:ind w:firstLineChars="201" w:firstLine="422"/>
        <w:rPr>
          <w:rFonts w:ascii="Times New Roman" w:eastAsia="宋体" w:hAnsi="Times New Roman" w:cs="Times New Roman"/>
          <w:color w:val="000000" w:themeColor="text1"/>
          <w:szCs w:val="21"/>
        </w:rPr>
      </w:pPr>
      <w:r w:rsidRPr="00BD118E">
        <w:rPr>
          <w:rFonts w:ascii="Times New Roman" w:eastAsia="宋体" w:hAnsi="Times New Roman" w:cs="Times New Roman"/>
          <w:color w:val="000000" w:themeColor="text1"/>
          <w:szCs w:val="21"/>
        </w:rPr>
        <w:t>diabetic</w:t>
      </w:r>
      <w:r w:rsidRPr="00BD118E">
        <w:rPr>
          <w:rFonts w:ascii="Times New Roman" w:eastAsia="宋体" w:hAnsi="Times New Roman" w:cs="Times New Roman" w:hint="eastAsia"/>
          <w:color w:val="000000" w:themeColor="text1"/>
          <w:szCs w:val="21"/>
        </w:rPr>
        <w:t>：</w:t>
      </w:r>
      <w:r w:rsidRPr="00BD118E">
        <w:rPr>
          <w:rFonts w:ascii="Times New Roman" w:eastAsia="宋体" w:hAnsi="Times New Roman" w:cs="Times New Roman"/>
          <w:color w:val="000000" w:themeColor="text1"/>
          <w:szCs w:val="21"/>
        </w:rPr>
        <w:t>[ˌdaɪəˈbetɪk]</w:t>
      </w:r>
      <w:r>
        <w:rPr>
          <w:rFonts w:ascii="Times New Roman" w:eastAsia="宋体" w:hAnsi="Times New Roman" w:cs="Times New Roman" w:hint="eastAsia"/>
          <w:color w:val="000000" w:themeColor="text1"/>
          <w:szCs w:val="21"/>
        </w:rPr>
        <w:t xml:space="preserve"> </w:t>
      </w:r>
      <w:r w:rsidRPr="00BD118E">
        <w:rPr>
          <w:rFonts w:ascii="Times New Roman" w:eastAsia="宋体" w:hAnsi="Times New Roman" w:cs="Times New Roman"/>
          <w:color w:val="000000" w:themeColor="text1"/>
          <w:szCs w:val="21"/>
        </w:rPr>
        <w:t>adj.</w:t>
      </w:r>
      <w:r w:rsidRPr="00BD118E">
        <w:rPr>
          <w:rFonts w:ascii="Times New Roman" w:eastAsia="宋体" w:hAnsi="Times New Roman" w:cs="Times New Roman" w:hint="eastAsia"/>
          <w:color w:val="000000" w:themeColor="text1"/>
          <w:szCs w:val="21"/>
        </w:rPr>
        <w:t>糖尿病的，患糖尿病的</w:t>
      </w:r>
      <w:r w:rsidRPr="00BD118E">
        <w:rPr>
          <w:rFonts w:ascii="Times New Roman" w:eastAsia="宋体" w:hAnsi="Times New Roman" w:cs="Times New Roman"/>
          <w:color w:val="000000" w:themeColor="text1"/>
          <w:szCs w:val="21"/>
        </w:rPr>
        <w:t>n.</w:t>
      </w:r>
      <w:r w:rsidRPr="00BD118E">
        <w:rPr>
          <w:rFonts w:ascii="Times New Roman" w:eastAsia="宋体" w:hAnsi="Times New Roman" w:cs="Times New Roman" w:hint="eastAsia"/>
          <w:color w:val="000000" w:themeColor="text1"/>
          <w:szCs w:val="21"/>
        </w:rPr>
        <w:t>糖尿病患者</w:t>
      </w:r>
    </w:p>
    <w:p w14:paraId="6B418508" w14:textId="3C184D70" w:rsidR="00AE040C" w:rsidRPr="009E3476" w:rsidRDefault="00AE040C" w:rsidP="009E3476">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9E3476">
        <w:rPr>
          <w:rFonts w:ascii="Times New Roman" w:eastAsia="宋体" w:hAnsi="Times New Roman" w:cs="Times New Roman" w:hint="eastAsia"/>
          <w:b w:val="0"/>
          <w:color w:val="000000" w:themeColor="text1"/>
          <w:sz w:val="21"/>
          <w:szCs w:val="21"/>
          <w:shd w:val="clear" w:color="auto" w:fill="FFFFFF"/>
        </w:rPr>
        <w:t>hysteria</w:t>
      </w:r>
      <w:r w:rsidRPr="009E3476">
        <w:rPr>
          <w:rFonts w:ascii="Times New Roman" w:eastAsia="宋体" w:hAnsi="Times New Roman" w:cs="Times New Roman" w:hint="eastAsia"/>
          <w:b w:val="0"/>
          <w:color w:val="000000" w:themeColor="text1"/>
          <w:sz w:val="21"/>
          <w:szCs w:val="21"/>
          <w:shd w:val="clear" w:color="auto" w:fill="FFFFFF"/>
        </w:rPr>
        <w:t>（歇斯底里）：</w:t>
      </w:r>
      <w:r w:rsidR="00C61A56">
        <w:rPr>
          <w:rFonts w:ascii="Times New Roman" w:eastAsia="宋体" w:hAnsi="Times New Roman" w:cs="Times New Roman" w:hint="eastAsia"/>
          <w:b w:val="0"/>
          <w:color w:val="000000" w:themeColor="text1"/>
          <w:sz w:val="21"/>
          <w:szCs w:val="21"/>
          <w:shd w:val="clear" w:color="auto" w:fill="FFFFFF"/>
        </w:rPr>
        <w:t>子宫引起的毛病</w:t>
      </w:r>
    </w:p>
    <w:p w14:paraId="249D2916" w14:textId="77777777" w:rsidR="00C61A56" w:rsidRPr="00C61A56" w:rsidRDefault="00C61A56" w:rsidP="00C61A56">
      <w:pPr>
        <w:spacing w:line="360" w:lineRule="auto"/>
        <w:ind w:firstLineChars="201" w:firstLine="422"/>
        <w:rPr>
          <w:rFonts w:ascii="Times New Roman" w:eastAsia="宋体" w:hAnsi="Times New Roman" w:cs="Times New Roman"/>
          <w:color w:val="000000" w:themeColor="text1"/>
          <w:szCs w:val="21"/>
        </w:rPr>
      </w:pPr>
      <w:r w:rsidRPr="00C61A56">
        <w:rPr>
          <w:rFonts w:ascii="Times New Roman" w:eastAsia="宋体" w:hAnsi="Times New Roman" w:cs="Times New Roman" w:hint="eastAsia"/>
          <w:color w:val="000000" w:themeColor="text1"/>
          <w:szCs w:val="21"/>
        </w:rPr>
        <w:t>英语单词</w:t>
      </w:r>
      <w:r w:rsidRPr="00C61A56">
        <w:rPr>
          <w:rFonts w:ascii="Times New Roman" w:eastAsia="宋体" w:hAnsi="Times New Roman" w:cs="Times New Roman" w:hint="eastAsia"/>
          <w:color w:val="000000" w:themeColor="text1"/>
          <w:szCs w:val="21"/>
        </w:rPr>
        <w:t>hysteria</w:t>
      </w:r>
      <w:r w:rsidRPr="00C61A56">
        <w:rPr>
          <w:rFonts w:ascii="Times New Roman" w:eastAsia="宋体" w:hAnsi="Times New Roman" w:cs="Times New Roman" w:hint="eastAsia"/>
          <w:color w:val="000000" w:themeColor="text1"/>
          <w:szCs w:val="21"/>
        </w:rPr>
        <w:t>常常被音译为“歇斯底里”，在医学上对应的专业术语是“癔症”，指因为恐惧或其他原因造成的情绪失控。</w:t>
      </w:r>
    </w:p>
    <w:p w14:paraId="304140EF" w14:textId="77777777" w:rsidR="00C61A56" w:rsidRPr="00C61A56" w:rsidRDefault="00C61A56" w:rsidP="00C61A56">
      <w:pPr>
        <w:spacing w:line="360" w:lineRule="auto"/>
        <w:ind w:firstLineChars="201" w:firstLine="422"/>
        <w:rPr>
          <w:rFonts w:ascii="Times New Roman" w:eastAsia="宋体" w:hAnsi="Times New Roman" w:cs="Times New Roman"/>
          <w:color w:val="000000" w:themeColor="text1"/>
          <w:szCs w:val="21"/>
        </w:rPr>
      </w:pPr>
      <w:r w:rsidRPr="00C61A56">
        <w:rPr>
          <w:rFonts w:ascii="Times New Roman" w:eastAsia="宋体" w:hAnsi="Times New Roman" w:cs="Times New Roman" w:hint="eastAsia"/>
          <w:color w:val="000000" w:themeColor="text1"/>
          <w:szCs w:val="21"/>
        </w:rPr>
        <w:t>这个单词源自希腊语，由词根</w:t>
      </w:r>
      <w:r w:rsidRPr="00C61A56">
        <w:rPr>
          <w:rFonts w:ascii="Times New Roman" w:eastAsia="宋体" w:hAnsi="Times New Roman" w:cs="Times New Roman" w:hint="eastAsia"/>
          <w:color w:val="000000" w:themeColor="text1"/>
          <w:szCs w:val="21"/>
        </w:rPr>
        <w:t>hyster-</w:t>
      </w:r>
      <w:r w:rsidRPr="00C61A56">
        <w:rPr>
          <w:rFonts w:ascii="Times New Roman" w:eastAsia="宋体" w:hAnsi="Times New Roman" w:cs="Times New Roman" w:hint="eastAsia"/>
          <w:color w:val="000000" w:themeColor="text1"/>
          <w:szCs w:val="21"/>
        </w:rPr>
        <w:t>（子宫）和名词后缀</w:t>
      </w:r>
      <w:r w:rsidRPr="00C61A56">
        <w:rPr>
          <w:rFonts w:ascii="Times New Roman" w:eastAsia="宋体" w:hAnsi="Times New Roman" w:cs="Times New Roman" w:hint="eastAsia"/>
          <w:color w:val="000000" w:themeColor="text1"/>
          <w:szCs w:val="21"/>
        </w:rPr>
        <w:t>-ia</w:t>
      </w:r>
      <w:r w:rsidRPr="00C61A56">
        <w:rPr>
          <w:rFonts w:ascii="Times New Roman" w:eastAsia="宋体" w:hAnsi="Times New Roman" w:cs="Times New Roman" w:hint="eastAsia"/>
          <w:color w:val="000000" w:themeColor="text1"/>
          <w:szCs w:val="21"/>
        </w:rPr>
        <w:t>（病症）组成，字面意思就是“子宫引起的毛病”。那么，癔症和子宫究竟有什么关系呢？</w:t>
      </w:r>
    </w:p>
    <w:p w14:paraId="042CCD92" w14:textId="0A634EE0" w:rsidR="00C61A56" w:rsidRDefault="00C61A56" w:rsidP="00C61A56">
      <w:pPr>
        <w:spacing w:line="360" w:lineRule="auto"/>
        <w:ind w:firstLineChars="201" w:firstLine="422"/>
        <w:rPr>
          <w:rFonts w:ascii="Times New Roman" w:eastAsia="宋体" w:hAnsi="Times New Roman" w:cs="Times New Roman"/>
          <w:color w:val="000000" w:themeColor="text1"/>
          <w:szCs w:val="21"/>
        </w:rPr>
      </w:pPr>
      <w:r w:rsidRPr="00C61A56">
        <w:rPr>
          <w:rFonts w:ascii="Times New Roman" w:eastAsia="宋体" w:hAnsi="Times New Roman" w:cs="Times New Roman" w:hint="eastAsia"/>
          <w:color w:val="000000" w:themeColor="text1"/>
          <w:szCs w:val="21"/>
        </w:rPr>
        <w:t>原来，古代西方医生认为，“歇斯底里”</w:t>
      </w:r>
      <w:r>
        <w:rPr>
          <w:rFonts w:ascii="Times New Roman" w:eastAsia="宋体" w:hAnsi="Times New Roman" w:cs="Times New Roman" w:hint="eastAsia"/>
          <w:color w:val="000000" w:themeColor="text1"/>
          <w:szCs w:val="21"/>
        </w:rPr>
        <w:t>这种疾病和女性的子宫有关，</w:t>
      </w:r>
      <w:r w:rsidRPr="009E3476">
        <w:rPr>
          <w:rFonts w:ascii="Times New Roman" w:eastAsia="宋体" w:hAnsi="Times New Roman" w:cs="Times New Roman" w:hint="eastAsia"/>
          <w:color w:val="000000" w:themeColor="text1"/>
          <w:szCs w:val="21"/>
        </w:rPr>
        <w:t>当子宫在体内偏离正常位置，到处乱跑并压迫其他器官时，</w:t>
      </w:r>
      <w:r>
        <w:rPr>
          <w:rFonts w:ascii="Times New Roman" w:eastAsia="宋体" w:hAnsi="Times New Roman" w:cs="Times New Roman" w:hint="eastAsia"/>
          <w:color w:val="000000" w:themeColor="text1"/>
          <w:szCs w:val="21"/>
        </w:rPr>
        <w:t>就</w:t>
      </w:r>
      <w:r w:rsidRPr="003D5025">
        <w:rPr>
          <w:rFonts w:ascii="Times New Roman" w:eastAsia="宋体" w:hAnsi="Times New Roman" w:cs="Times New Roman" w:hint="eastAsia"/>
          <w:bCs/>
          <w:color w:val="000000" w:themeColor="text1"/>
          <w:szCs w:val="21"/>
        </w:rPr>
        <w:t>会</w:t>
      </w:r>
      <w:r>
        <w:rPr>
          <w:rFonts w:ascii="Times New Roman" w:eastAsia="宋体" w:hAnsi="Times New Roman" w:cs="Times New Roman" w:hint="eastAsia"/>
          <w:bCs/>
          <w:color w:val="000000" w:themeColor="text1"/>
          <w:szCs w:val="21"/>
        </w:rPr>
        <w:t>造成</w:t>
      </w:r>
      <w:r w:rsidRPr="003D5025">
        <w:rPr>
          <w:rFonts w:ascii="Times New Roman" w:eastAsia="宋体" w:hAnsi="Times New Roman" w:cs="Times New Roman" w:hint="eastAsia"/>
          <w:bCs/>
          <w:color w:val="000000" w:themeColor="text1"/>
          <w:szCs w:val="21"/>
        </w:rPr>
        <w:t>不由自主的恐惧或其他异常情绪反应</w:t>
      </w:r>
      <w:r w:rsidRPr="00C61A56">
        <w:rPr>
          <w:rFonts w:ascii="Times New Roman" w:eastAsia="宋体" w:hAnsi="Times New Roman" w:cs="Times New Roman" w:hint="eastAsia"/>
          <w:color w:val="000000" w:themeColor="text1"/>
          <w:szCs w:val="21"/>
        </w:rPr>
        <w:t>。</w:t>
      </w:r>
      <w:r w:rsidRPr="003D5025">
        <w:rPr>
          <w:rFonts w:ascii="Times New Roman" w:eastAsia="宋体" w:hAnsi="Times New Roman" w:cs="Times New Roman" w:hint="eastAsia"/>
          <w:bCs/>
          <w:color w:val="000000" w:themeColor="text1"/>
          <w:szCs w:val="21"/>
        </w:rPr>
        <w:t>基于这种错误的认识，</w:t>
      </w:r>
      <w:r>
        <w:rPr>
          <w:rFonts w:ascii="Times New Roman" w:eastAsia="宋体" w:hAnsi="Times New Roman" w:cs="Times New Roman" w:hint="eastAsia"/>
          <w:bCs/>
          <w:color w:val="000000" w:themeColor="text1"/>
          <w:szCs w:val="21"/>
        </w:rPr>
        <w:t>他们就把这种疾病称为</w:t>
      </w:r>
      <w:r>
        <w:rPr>
          <w:rFonts w:ascii="Times New Roman" w:eastAsia="宋体" w:hAnsi="Times New Roman" w:cs="Times New Roman" w:hint="eastAsia"/>
          <w:bCs/>
          <w:color w:val="000000" w:themeColor="text1"/>
          <w:szCs w:val="21"/>
        </w:rPr>
        <w:t>hysteria</w:t>
      </w:r>
      <w:r>
        <w:rPr>
          <w:rFonts w:ascii="Times New Roman" w:eastAsia="宋体" w:hAnsi="Times New Roman" w:cs="Times New Roman" w:hint="eastAsia"/>
          <w:bCs/>
          <w:color w:val="000000" w:themeColor="text1"/>
          <w:szCs w:val="21"/>
        </w:rPr>
        <w:t>（子宫引起的毛病）。</w:t>
      </w:r>
    </w:p>
    <w:p w14:paraId="43043B3A" w14:textId="77777777" w:rsidR="00C61A56" w:rsidRPr="009E3476" w:rsidRDefault="00C61A56" w:rsidP="00C61A56">
      <w:pPr>
        <w:spacing w:line="360" w:lineRule="auto"/>
        <w:ind w:firstLineChars="201" w:firstLine="422"/>
        <w:rPr>
          <w:rFonts w:ascii="Times New Roman" w:eastAsia="宋体" w:hAnsi="Times New Roman" w:cs="Times New Roman"/>
          <w:color w:val="000000" w:themeColor="text1"/>
          <w:szCs w:val="21"/>
        </w:rPr>
      </w:pPr>
      <w:r w:rsidRPr="009E3476">
        <w:rPr>
          <w:rFonts w:ascii="Times New Roman" w:eastAsia="宋体" w:hAnsi="Times New Roman" w:cs="Times New Roman" w:hint="eastAsia"/>
          <w:color w:val="000000" w:themeColor="text1"/>
          <w:szCs w:val="21"/>
        </w:rPr>
        <w:t>现在人们才发现，这种病其实是一种癔病，是因为恐惧或其他原因造成的情绪失控，与子宫毫无关系。</w:t>
      </w:r>
    </w:p>
    <w:p w14:paraId="4B05D0FA" w14:textId="0F64AB3C" w:rsidR="00C61A56" w:rsidRDefault="00C61A56" w:rsidP="00C61A5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hysteria</w:t>
      </w:r>
      <w:r>
        <w:rPr>
          <w:rFonts w:ascii="Times New Roman" w:eastAsia="宋体" w:hAnsi="Times New Roman" w:cs="Times New Roman" w:hint="eastAsia"/>
          <w:color w:val="000000" w:themeColor="text1"/>
          <w:szCs w:val="21"/>
        </w:rPr>
        <w:t>（歇斯底里）派生出形容词</w:t>
      </w:r>
      <w:r>
        <w:rPr>
          <w:rFonts w:ascii="Times New Roman" w:eastAsia="宋体" w:hAnsi="Times New Roman" w:cs="Times New Roman" w:hint="eastAsia"/>
          <w:color w:val="000000" w:themeColor="text1"/>
          <w:szCs w:val="21"/>
        </w:rPr>
        <w:t>hysterical</w:t>
      </w:r>
      <w:r>
        <w:rPr>
          <w:rFonts w:ascii="Times New Roman" w:eastAsia="宋体" w:hAnsi="Times New Roman" w:cs="Times New Roman" w:hint="eastAsia"/>
          <w:color w:val="000000" w:themeColor="text1"/>
          <w:szCs w:val="21"/>
        </w:rPr>
        <w:t>，名词后缀</w:t>
      </w:r>
      <w:r>
        <w:rPr>
          <w:rFonts w:ascii="Times New Roman" w:eastAsia="宋体" w:hAnsi="Times New Roman" w:cs="Times New Roman" w:hint="eastAsia"/>
          <w:color w:val="000000" w:themeColor="text1"/>
          <w:szCs w:val="21"/>
        </w:rPr>
        <w:t>-ia</w:t>
      </w:r>
      <w:r>
        <w:rPr>
          <w:rFonts w:ascii="Times New Roman" w:eastAsia="宋体" w:hAnsi="Times New Roman" w:cs="Times New Roman" w:hint="eastAsia"/>
          <w:color w:val="000000" w:themeColor="text1"/>
          <w:szCs w:val="21"/>
        </w:rPr>
        <w:t>换成了形容词后缀</w:t>
      </w:r>
      <w:r>
        <w:rPr>
          <w:rFonts w:ascii="Times New Roman" w:eastAsia="宋体" w:hAnsi="Times New Roman" w:cs="Times New Roman" w:hint="eastAsia"/>
          <w:color w:val="000000" w:themeColor="text1"/>
          <w:szCs w:val="21"/>
        </w:rPr>
        <w:t>-ical</w:t>
      </w:r>
      <w:r>
        <w:rPr>
          <w:rFonts w:ascii="Times New Roman" w:eastAsia="宋体" w:hAnsi="Times New Roman" w:cs="Times New Roman" w:hint="eastAsia"/>
          <w:color w:val="000000" w:themeColor="text1"/>
          <w:szCs w:val="21"/>
        </w:rPr>
        <w:t>，意思是“歇斯底里的，异常亢奋的”。</w:t>
      </w:r>
    </w:p>
    <w:p w14:paraId="720648C3" w14:textId="77777777" w:rsidR="00AE040C" w:rsidRPr="009E3476" w:rsidRDefault="00AE040C" w:rsidP="009E3476">
      <w:pPr>
        <w:spacing w:line="360" w:lineRule="auto"/>
        <w:ind w:firstLineChars="201" w:firstLine="422"/>
        <w:rPr>
          <w:rFonts w:ascii="Times New Roman" w:eastAsia="宋体" w:hAnsi="Times New Roman" w:cs="Times New Roman"/>
          <w:color w:val="000000" w:themeColor="text1"/>
          <w:szCs w:val="21"/>
        </w:rPr>
      </w:pPr>
      <w:r w:rsidRPr="009E3476">
        <w:rPr>
          <w:rFonts w:ascii="Times New Roman" w:eastAsia="宋体" w:hAnsi="Times New Roman" w:cs="Times New Roman"/>
          <w:color w:val="000000" w:themeColor="text1"/>
          <w:szCs w:val="21"/>
        </w:rPr>
        <w:t>hysteria</w:t>
      </w:r>
      <w:r w:rsidRPr="009E3476">
        <w:rPr>
          <w:rFonts w:ascii="Times New Roman" w:eastAsia="宋体" w:hAnsi="Times New Roman" w:cs="Times New Roman" w:hint="eastAsia"/>
          <w:color w:val="000000" w:themeColor="text1"/>
          <w:szCs w:val="21"/>
        </w:rPr>
        <w:t>：</w:t>
      </w:r>
      <w:r w:rsidRPr="009E3476">
        <w:rPr>
          <w:rFonts w:ascii="Times New Roman" w:eastAsia="宋体" w:hAnsi="Times New Roman" w:cs="Times New Roman"/>
          <w:color w:val="000000" w:themeColor="text1"/>
          <w:szCs w:val="21"/>
        </w:rPr>
        <w:t>[hɪ'stɪərɪə] n.</w:t>
      </w:r>
      <w:r w:rsidRPr="009E3476">
        <w:rPr>
          <w:rFonts w:ascii="Times New Roman" w:eastAsia="宋体" w:hAnsi="Times New Roman" w:cs="Times New Roman" w:hint="eastAsia"/>
          <w:color w:val="000000" w:themeColor="text1"/>
          <w:szCs w:val="21"/>
        </w:rPr>
        <w:t>癔病，歇斯底里；不正常的亢奋</w:t>
      </w:r>
    </w:p>
    <w:p w14:paraId="7622471D" w14:textId="37448DFB" w:rsidR="00AE040C" w:rsidRPr="009E3476" w:rsidRDefault="00AE040C" w:rsidP="009E3476">
      <w:pPr>
        <w:spacing w:line="360" w:lineRule="auto"/>
        <w:ind w:firstLineChars="201" w:firstLine="422"/>
        <w:rPr>
          <w:rFonts w:ascii="Times New Roman" w:eastAsia="宋体" w:hAnsi="Times New Roman" w:cs="Times New Roman"/>
          <w:color w:val="000000" w:themeColor="text1"/>
          <w:szCs w:val="21"/>
        </w:rPr>
      </w:pPr>
      <w:r w:rsidRPr="009E3476">
        <w:rPr>
          <w:rFonts w:ascii="Times New Roman" w:eastAsia="宋体" w:hAnsi="Times New Roman" w:cs="Times New Roman"/>
          <w:color w:val="000000" w:themeColor="text1"/>
          <w:szCs w:val="21"/>
        </w:rPr>
        <w:t>hysterical</w:t>
      </w:r>
      <w:r w:rsidRPr="009E3476">
        <w:rPr>
          <w:rFonts w:ascii="Times New Roman" w:eastAsia="宋体" w:hAnsi="Times New Roman" w:cs="Times New Roman" w:hint="eastAsia"/>
          <w:color w:val="000000" w:themeColor="text1"/>
          <w:szCs w:val="21"/>
        </w:rPr>
        <w:t>：</w:t>
      </w:r>
      <w:r w:rsidRPr="009E3476">
        <w:rPr>
          <w:rFonts w:ascii="Times New Roman" w:eastAsia="宋体" w:hAnsi="Times New Roman" w:cs="Times New Roman"/>
          <w:color w:val="000000" w:themeColor="text1"/>
          <w:szCs w:val="21"/>
        </w:rPr>
        <w:t>[hɪ'sterɪk(ə)l] adj.</w:t>
      </w:r>
      <w:r w:rsidRPr="009E3476">
        <w:rPr>
          <w:rFonts w:ascii="Times New Roman" w:eastAsia="宋体" w:hAnsi="Times New Roman" w:cs="Times New Roman" w:hint="eastAsia"/>
          <w:color w:val="000000" w:themeColor="text1"/>
          <w:szCs w:val="21"/>
        </w:rPr>
        <w:t>歇斯底里的，异常亢奋的</w:t>
      </w:r>
      <w:r w:rsidR="00C61A56">
        <w:rPr>
          <w:rFonts w:ascii="Times New Roman" w:eastAsia="宋体" w:hAnsi="Times New Roman" w:cs="Times New Roman" w:hint="eastAsia"/>
          <w:color w:val="000000" w:themeColor="text1"/>
          <w:szCs w:val="21"/>
        </w:rPr>
        <w:t>，疯狂失控的</w:t>
      </w:r>
    </w:p>
    <w:p w14:paraId="7F67785C" w14:textId="77777777" w:rsidR="00423135" w:rsidRPr="003A5554" w:rsidRDefault="00423135" w:rsidP="00423135">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lastRenderedPageBreak/>
        <w:t>allergy</w:t>
      </w:r>
      <w:r>
        <w:rPr>
          <w:rFonts w:ascii="Times New Roman" w:eastAsia="宋体" w:hAnsi="Times New Roman" w:cs="Times New Roman" w:hint="eastAsia"/>
          <w:b w:val="0"/>
          <w:color w:val="000000" w:themeColor="text1"/>
          <w:sz w:val="21"/>
          <w:szCs w:val="21"/>
          <w:shd w:val="clear" w:color="auto" w:fill="FFFFFF"/>
        </w:rPr>
        <w:t>（过敏）：</w:t>
      </w:r>
      <w:r w:rsidRPr="003A5554">
        <w:rPr>
          <w:rFonts w:ascii="Times New Roman" w:eastAsia="宋体" w:hAnsi="Times New Roman" w:cs="Times New Roman" w:hint="eastAsia"/>
          <w:b w:val="0"/>
          <w:color w:val="000000" w:themeColor="text1"/>
          <w:sz w:val="21"/>
          <w:szCs w:val="21"/>
          <w:shd w:val="clear" w:color="auto" w:fill="FFFFFF"/>
        </w:rPr>
        <w:t>人体对疫苗的异常反应</w:t>
      </w:r>
    </w:p>
    <w:p w14:paraId="3F816838" w14:textId="77777777" w:rsidR="00423135" w:rsidRPr="004237AE" w:rsidRDefault="00423135" w:rsidP="00423135">
      <w:pPr>
        <w:spacing w:line="360" w:lineRule="auto"/>
        <w:ind w:firstLineChars="201" w:firstLine="422"/>
        <w:rPr>
          <w:rFonts w:ascii="Times New Roman" w:eastAsia="宋体" w:hAnsi="Times New Roman" w:cs="Times New Roman"/>
          <w:color w:val="000000" w:themeColor="text1"/>
          <w:szCs w:val="21"/>
        </w:rPr>
      </w:pPr>
      <w:r w:rsidRPr="004237AE">
        <w:rPr>
          <w:rFonts w:ascii="Times New Roman" w:eastAsia="宋体" w:hAnsi="Times New Roman" w:cs="Times New Roman" w:hint="eastAsia"/>
          <w:color w:val="000000" w:themeColor="text1"/>
          <w:szCs w:val="21"/>
        </w:rPr>
        <w:t>1906</w:t>
      </w:r>
      <w:r w:rsidRPr="004237AE">
        <w:rPr>
          <w:rFonts w:ascii="Times New Roman" w:eastAsia="宋体" w:hAnsi="Times New Roman" w:cs="Times New Roman" w:hint="eastAsia"/>
          <w:color w:val="000000" w:themeColor="text1"/>
          <w:szCs w:val="21"/>
        </w:rPr>
        <w:t>年，奥地利儿科医师皮尔凯（</w:t>
      </w:r>
      <w:r w:rsidRPr="004237AE">
        <w:rPr>
          <w:rFonts w:ascii="Times New Roman" w:eastAsia="宋体" w:hAnsi="Times New Roman" w:cs="Times New Roman" w:hint="eastAsia"/>
          <w:color w:val="000000" w:themeColor="text1"/>
          <w:szCs w:val="21"/>
        </w:rPr>
        <w:t>Pirquet</w:t>
      </w:r>
      <w:r w:rsidRPr="004237AE">
        <w:rPr>
          <w:rFonts w:ascii="Times New Roman" w:eastAsia="宋体" w:hAnsi="Times New Roman" w:cs="Times New Roman" w:hint="eastAsia"/>
          <w:color w:val="000000" w:themeColor="text1"/>
          <w:szCs w:val="21"/>
        </w:rPr>
        <w:t>）发现许多病人在第二次注射天花疫苗的时候，都产生了严重的病理反应。</w:t>
      </w:r>
    </w:p>
    <w:p w14:paraId="6287FD7D" w14:textId="77777777" w:rsidR="00423135" w:rsidRPr="004237AE" w:rsidRDefault="00423135" w:rsidP="00423135">
      <w:pPr>
        <w:spacing w:line="360" w:lineRule="auto"/>
        <w:ind w:firstLineChars="201" w:firstLine="422"/>
        <w:rPr>
          <w:rFonts w:ascii="Times New Roman" w:eastAsia="宋体" w:hAnsi="Times New Roman" w:cs="Times New Roman"/>
          <w:color w:val="000000" w:themeColor="text1"/>
          <w:szCs w:val="21"/>
        </w:rPr>
      </w:pPr>
      <w:r w:rsidRPr="004237AE">
        <w:rPr>
          <w:rFonts w:ascii="Times New Roman" w:eastAsia="宋体" w:hAnsi="Times New Roman" w:cs="Times New Roman" w:hint="eastAsia"/>
          <w:color w:val="000000" w:themeColor="text1"/>
          <w:szCs w:val="21"/>
        </w:rPr>
        <w:t>他首次用德语将这种现象称之为</w:t>
      </w:r>
      <w:r w:rsidRPr="004237AE">
        <w:rPr>
          <w:rFonts w:ascii="Times New Roman" w:eastAsia="宋体" w:hAnsi="Times New Roman" w:cs="Times New Roman" w:hint="eastAsia"/>
          <w:color w:val="000000" w:themeColor="text1"/>
          <w:szCs w:val="21"/>
        </w:rPr>
        <w:t>allergie</w:t>
      </w:r>
      <w:r w:rsidRPr="004237AE">
        <w:rPr>
          <w:rFonts w:ascii="Times New Roman" w:eastAsia="宋体" w:hAnsi="Times New Roman" w:cs="Times New Roman" w:hint="eastAsia"/>
          <w:color w:val="000000" w:themeColor="text1"/>
          <w:szCs w:val="21"/>
        </w:rPr>
        <w:t>，在英语中拼写为</w:t>
      </w:r>
      <w:r w:rsidRPr="004237AE">
        <w:rPr>
          <w:rFonts w:ascii="Times New Roman" w:eastAsia="宋体" w:hAnsi="Times New Roman" w:cs="Times New Roman" w:hint="eastAsia"/>
          <w:color w:val="000000" w:themeColor="text1"/>
          <w:szCs w:val="21"/>
        </w:rPr>
        <w:t>allergy</w:t>
      </w:r>
      <w:r w:rsidRPr="004237AE">
        <w:rPr>
          <w:rFonts w:ascii="Times New Roman" w:eastAsia="宋体" w:hAnsi="Times New Roman" w:cs="Times New Roman" w:hint="eastAsia"/>
          <w:color w:val="000000" w:themeColor="text1"/>
          <w:szCs w:val="21"/>
        </w:rPr>
        <w:t>，由希腊词根</w:t>
      </w:r>
      <w:r w:rsidRPr="004237AE">
        <w:rPr>
          <w:rFonts w:ascii="Times New Roman" w:eastAsia="宋体" w:hAnsi="Times New Roman" w:cs="Times New Roman" w:hint="eastAsia"/>
          <w:color w:val="000000" w:themeColor="text1"/>
          <w:szCs w:val="21"/>
        </w:rPr>
        <w:t>all-</w:t>
      </w:r>
      <w:r w:rsidRPr="004237AE">
        <w:rPr>
          <w:rFonts w:ascii="Times New Roman" w:eastAsia="宋体" w:hAnsi="Times New Roman" w:cs="Times New Roman" w:hint="eastAsia"/>
          <w:color w:val="000000" w:themeColor="text1"/>
          <w:szCs w:val="21"/>
        </w:rPr>
        <w:t>（其他的，不同的）和</w:t>
      </w:r>
      <w:r w:rsidRPr="004237AE">
        <w:rPr>
          <w:rFonts w:ascii="Times New Roman" w:eastAsia="宋体" w:hAnsi="Times New Roman" w:cs="Times New Roman" w:hint="eastAsia"/>
          <w:color w:val="000000" w:themeColor="text1"/>
          <w:szCs w:val="21"/>
        </w:rPr>
        <w:t>erg-</w:t>
      </w:r>
      <w:r w:rsidRPr="004237AE">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工作，作用，</w:t>
      </w:r>
      <w:r w:rsidRPr="004237AE">
        <w:rPr>
          <w:rFonts w:ascii="Times New Roman" w:eastAsia="宋体" w:hAnsi="Times New Roman" w:cs="Times New Roman" w:hint="eastAsia"/>
          <w:color w:val="000000" w:themeColor="text1"/>
          <w:szCs w:val="21"/>
        </w:rPr>
        <w:t>活动</w:t>
      </w:r>
      <w:r>
        <w:rPr>
          <w:rFonts w:ascii="Times New Roman" w:eastAsia="宋体" w:hAnsi="Times New Roman" w:cs="Times New Roman" w:hint="eastAsia"/>
          <w:color w:val="000000" w:themeColor="text1"/>
          <w:szCs w:val="21"/>
        </w:rPr>
        <w:t>，</w:t>
      </w:r>
      <w:r w:rsidRPr="004237AE">
        <w:rPr>
          <w:rFonts w:ascii="Times New Roman" w:eastAsia="宋体" w:hAnsi="Times New Roman" w:cs="Times New Roman" w:hint="eastAsia"/>
          <w:color w:val="000000" w:themeColor="text1"/>
          <w:szCs w:val="21"/>
        </w:rPr>
        <w:t>反应）组合而成，原意为“异常的反应”，以前被翻译为“变态反应”，现在通常翻译为“过敏反应”。皮尔凯也因此被国际公认为“过敏反应之父”。</w:t>
      </w:r>
    </w:p>
    <w:p w14:paraId="161499C0" w14:textId="77777777" w:rsidR="00423135" w:rsidRPr="004237AE" w:rsidRDefault="00423135" w:rsidP="00423135">
      <w:pPr>
        <w:spacing w:line="360" w:lineRule="auto"/>
        <w:ind w:firstLineChars="201" w:firstLine="422"/>
        <w:rPr>
          <w:rFonts w:ascii="Times New Roman" w:eastAsia="宋体" w:hAnsi="Times New Roman" w:cs="Times New Roman"/>
          <w:color w:val="000000" w:themeColor="text1"/>
          <w:szCs w:val="21"/>
        </w:rPr>
      </w:pPr>
      <w:r w:rsidRPr="004237AE">
        <w:rPr>
          <w:rFonts w:ascii="Times New Roman" w:eastAsia="宋体" w:hAnsi="Times New Roman" w:cs="Times New Roman" w:hint="eastAsia"/>
          <w:color w:val="000000" w:themeColor="text1"/>
          <w:szCs w:val="21"/>
        </w:rPr>
        <w:t>allergy</w:t>
      </w:r>
      <w:r w:rsidRPr="004237AE">
        <w:rPr>
          <w:rFonts w:ascii="Times New Roman" w:eastAsia="宋体" w:hAnsi="Times New Roman" w:cs="Times New Roman" w:hint="eastAsia"/>
          <w:color w:val="000000" w:themeColor="text1"/>
          <w:szCs w:val="21"/>
        </w:rPr>
        <w:t>的形容词形式是</w:t>
      </w:r>
      <w:r w:rsidRPr="004237AE">
        <w:rPr>
          <w:rFonts w:ascii="Times New Roman" w:eastAsia="宋体" w:hAnsi="Times New Roman" w:cs="Times New Roman" w:hint="eastAsia"/>
          <w:color w:val="000000" w:themeColor="text1"/>
          <w:szCs w:val="21"/>
        </w:rPr>
        <w:t>allergic</w:t>
      </w:r>
      <w:r w:rsidRPr="004237AE">
        <w:rPr>
          <w:rFonts w:ascii="Times New Roman" w:eastAsia="宋体" w:hAnsi="Times New Roman" w:cs="Times New Roman" w:hint="eastAsia"/>
          <w:color w:val="000000" w:themeColor="text1"/>
          <w:szCs w:val="21"/>
        </w:rPr>
        <w:t>，后面的名词后缀</w:t>
      </w:r>
      <w:r w:rsidRPr="004237AE">
        <w:rPr>
          <w:rFonts w:ascii="Times New Roman" w:eastAsia="宋体" w:hAnsi="Times New Roman" w:cs="Times New Roman" w:hint="eastAsia"/>
          <w:color w:val="000000" w:themeColor="text1"/>
          <w:szCs w:val="21"/>
        </w:rPr>
        <w:t>-y</w:t>
      </w:r>
      <w:r w:rsidRPr="004237AE">
        <w:rPr>
          <w:rFonts w:ascii="Times New Roman" w:eastAsia="宋体" w:hAnsi="Times New Roman" w:cs="Times New Roman" w:hint="eastAsia"/>
          <w:color w:val="000000" w:themeColor="text1"/>
          <w:szCs w:val="21"/>
        </w:rPr>
        <w:t>变成了形容词后缀</w:t>
      </w:r>
      <w:r w:rsidRPr="004237AE">
        <w:rPr>
          <w:rFonts w:ascii="Times New Roman" w:eastAsia="宋体" w:hAnsi="Times New Roman" w:cs="Times New Roman" w:hint="eastAsia"/>
          <w:color w:val="000000" w:themeColor="text1"/>
          <w:szCs w:val="21"/>
        </w:rPr>
        <w:t>-ic</w:t>
      </w:r>
      <w:r w:rsidRPr="004237AE">
        <w:rPr>
          <w:rFonts w:ascii="Times New Roman" w:eastAsia="宋体" w:hAnsi="Times New Roman" w:cs="Times New Roman" w:hint="eastAsia"/>
          <w:color w:val="000000" w:themeColor="text1"/>
          <w:szCs w:val="21"/>
        </w:rPr>
        <w:t>，意思就是对某种事物过敏的，比如，</w:t>
      </w:r>
      <w:r w:rsidRPr="004237AE">
        <w:rPr>
          <w:rFonts w:ascii="Times New Roman" w:eastAsia="宋体" w:hAnsi="Times New Roman" w:cs="Times New Roman" w:hint="eastAsia"/>
          <w:color w:val="000000" w:themeColor="text1"/>
          <w:szCs w:val="21"/>
        </w:rPr>
        <w:t>He is allergic to peanuts.</w:t>
      </w:r>
      <w:r w:rsidRPr="004237AE">
        <w:rPr>
          <w:rFonts w:ascii="Times New Roman" w:eastAsia="宋体" w:hAnsi="Times New Roman" w:cs="Times New Roman" w:hint="eastAsia"/>
          <w:color w:val="000000" w:themeColor="text1"/>
          <w:szCs w:val="21"/>
        </w:rPr>
        <w:t>他对花生米过敏。这个单词还可以比喻极其讨厌某种事物，比如，</w:t>
      </w:r>
      <w:r w:rsidRPr="004237AE">
        <w:rPr>
          <w:rFonts w:ascii="Times New Roman" w:eastAsia="宋体" w:hAnsi="Times New Roman" w:cs="Times New Roman" w:hint="eastAsia"/>
          <w:color w:val="000000" w:themeColor="text1"/>
          <w:szCs w:val="21"/>
        </w:rPr>
        <w:t>He is allergic to housework.</w:t>
      </w:r>
      <w:r w:rsidRPr="004237AE">
        <w:rPr>
          <w:rFonts w:ascii="Times New Roman" w:eastAsia="宋体" w:hAnsi="Times New Roman" w:cs="Times New Roman" w:hint="eastAsia"/>
          <w:color w:val="000000" w:themeColor="text1"/>
          <w:szCs w:val="21"/>
        </w:rPr>
        <w:t>他非常讨厌做家务活。</w:t>
      </w:r>
    </w:p>
    <w:p w14:paraId="2F5B1F76" w14:textId="77777777" w:rsidR="00423135" w:rsidRDefault="00423135" w:rsidP="00423135">
      <w:pPr>
        <w:spacing w:line="360" w:lineRule="auto"/>
        <w:ind w:firstLineChars="201" w:firstLine="422"/>
        <w:rPr>
          <w:rFonts w:ascii="Times New Roman" w:eastAsia="宋体" w:hAnsi="Times New Roman" w:cs="Times New Roman"/>
          <w:color w:val="000000" w:themeColor="text1"/>
          <w:szCs w:val="21"/>
        </w:rPr>
      </w:pPr>
      <w:r w:rsidRPr="004237AE">
        <w:rPr>
          <w:rFonts w:ascii="Times New Roman" w:eastAsia="宋体" w:hAnsi="Times New Roman" w:cs="Times New Roman" w:hint="eastAsia"/>
          <w:color w:val="000000" w:themeColor="text1"/>
          <w:szCs w:val="21"/>
        </w:rPr>
        <w:t>能够导致过敏的因素就是</w:t>
      </w:r>
      <w:r w:rsidRPr="004237AE">
        <w:rPr>
          <w:rFonts w:ascii="Times New Roman" w:eastAsia="宋体" w:hAnsi="Times New Roman" w:cs="Times New Roman" w:hint="eastAsia"/>
          <w:color w:val="000000" w:themeColor="text1"/>
          <w:szCs w:val="21"/>
        </w:rPr>
        <w:t>allergen</w:t>
      </w:r>
      <w:r w:rsidRPr="004237AE">
        <w:rPr>
          <w:rFonts w:ascii="Times New Roman" w:eastAsia="宋体" w:hAnsi="Times New Roman" w:cs="Times New Roman" w:hint="eastAsia"/>
          <w:color w:val="000000" w:themeColor="text1"/>
          <w:szCs w:val="21"/>
        </w:rPr>
        <w:t>（过敏原），由单词</w:t>
      </w:r>
      <w:r w:rsidRPr="004237AE">
        <w:rPr>
          <w:rFonts w:ascii="Times New Roman" w:eastAsia="宋体" w:hAnsi="Times New Roman" w:cs="Times New Roman" w:hint="eastAsia"/>
          <w:color w:val="000000" w:themeColor="text1"/>
          <w:szCs w:val="21"/>
        </w:rPr>
        <w:t>allergy</w:t>
      </w:r>
      <w:r w:rsidRPr="004237AE">
        <w:rPr>
          <w:rFonts w:ascii="Times New Roman" w:eastAsia="宋体" w:hAnsi="Times New Roman" w:cs="Times New Roman" w:hint="eastAsia"/>
          <w:color w:val="000000" w:themeColor="text1"/>
          <w:szCs w:val="21"/>
        </w:rPr>
        <w:t>（过敏）和词根</w:t>
      </w:r>
      <w:r w:rsidRPr="004237AE">
        <w:rPr>
          <w:rFonts w:ascii="Times New Roman" w:eastAsia="宋体" w:hAnsi="Times New Roman" w:cs="Times New Roman" w:hint="eastAsia"/>
          <w:color w:val="000000" w:themeColor="text1"/>
          <w:szCs w:val="21"/>
        </w:rPr>
        <w:t>gen-</w:t>
      </w:r>
      <w:r w:rsidRPr="004237AE">
        <w:rPr>
          <w:rFonts w:ascii="Times New Roman" w:eastAsia="宋体" w:hAnsi="Times New Roman" w:cs="Times New Roman" w:hint="eastAsia"/>
          <w:color w:val="000000" w:themeColor="text1"/>
          <w:szCs w:val="21"/>
        </w:rPr>
        <w:t>（产生）组合而成，字面意思就是“能够造成过敏的事物”。</w:t>
      </w:r>
    </w:p>
    <w:p w14:paraId="55D2BAFF" w14:textId="77777777" w:rsidR="00423135" w:rsidRPr="004237AE" w:rsidRDefault="00423135" w:rsidP="0042313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常见单词</w:t>
      </w:r>
      <w:r>
        <w:rPr>
          <w:rFonts w:ascii="Times New Roman" w:eastAsia="宋体" w:hAnsi="Times New Roman" w:cs="Times New Roman" w:hint="eastAsia"/>
          <w:color w:val="000000" w:themeColor="text1"/>
          <w:szCs w:val="21"/>
        </w:rPr>
        <w:t>work</w:t>
      </w:r>
      <w:r>
        <w:rPr>
          <w:rFonts w:ascii="Times New Roman" w:eastAsia="宋体" w:hAnsi="Times New Roman" w:cs="Times New Roman" w:hint="eastAsia"/>
          <w:color w:val="000000" w:themeColor="text1"/>
          <w:szCs w:val="21"/>
        </w:rPr>
        <w:t>（工作，作用）来自英语本族语，和希腊词根</w:t>
      </w:r>
      <w:r>
        <w:rPr>
          <w:rFonts w:ascii="Times New Roman" w:eastAsia="宋体" w:hAnsi="Times New Roman" w:cs="Times New Roman" w:hint="eastAsia"/>
          <w:color w:val="000000" w:themeColor="text1"/>
          <w:szCs w:val="21"/>
        </w:rPr>
        <w:t>erg-</w:t>
      </w:r>
      <w:r w:rsidRPr="004237AE">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工作，作用，</w:t>
      </w:r>
      <w:r w:rsidRPr="004237AE">
        <w:rPr>
          <w:rFonts w:ascii="Times New Roman" w:eastAsia="宋体" w:hAnsi="Times New Roman" w:cs="Times New Roman" w:hint="eastAsia"/>
          <w:color w:val="000000" w:themeColor="text1"/>
          <w:szCs w:val="21"/>
        </w:rPr>
        <w:t>活动</w:t>
      </w:r>
      <w:r>
        <w:rPr>
          <w:rFonts w:ascii="Times New Roman" w:eastAsia="宋体" w:hAnsi="Times New Roman" w:cs="Times New Roman" w:hint="eastAsia"/>
          <w:color w:val="000000" w:themeColor="text1"/>
          <w:szCs w:val="21"/>
        </w:rPr>
        <w:t>，</w:t>
      </w:r>
      <w:r w:rsidRPr="004237AE">
        <w:rPr>
          <w:rFonts w:ascii="Times New Roman" w:eastAsia="宋体" w:hAnsi="Times New Roman" w:cs="Times New Roman" w:hint="eastAsia"/>
          <w:color w:val="000000" w:themeColor="text1"/>
          <w:szCs w:val="21"/>
        </w:rPr>
        <w:t>反应）</w:t>
      </w:r>
      <w:r>
        <w:rPr>
          <w:rFonts w:ascii="Times New Roman" w:eastAsia="宋体" w:hAnsi="Times New Roman" w:cs="Times New Roman" w:hint="eastAsia"/>
          <w:color w:val="000000" w:themeColor="text1"/>
          <w:szCs w:val="21"/>
        </w:rPr>
        <w:t>都源自原始印欧语词根</w:t>
      </w:r>
      <w:r>
        <w:rPr>
          <w:rFonts w:ascii="Times New Roman" w:eastAsia="宋体" w:hAnsi="Times New Roman" w:cs="Times New Roman" w:hint="eastAsia"/>
          <w:color w:val="000000" w:themeColor="text1"/>
          <w:szCs w:val="21"/>
        </w:rPr>
        <w:t>*werg-</w:t>
      </w:r>
      <w:r>
        <w:rPr>
          <w:rFonts w:ascii="Times New Roman" w:eastAsia="宋体" w:hAnsi="Times New Roman" w:cs="Times New Roman" w:hint="eastAsia"/>
          <w:color w:val="000000" w:themeColor="text1"/>
          <w:szCs w:val="21"/>
        </w:rPr>
        <w:t>（工作、作用），只不过，原始印欧语词根中的辅音字母</w:t>
      </w:r>
      <w:r>
        <w:rPr>
          <w:rFonts w:ascii="Times New Roman" w:eastAsia="宋体" w:hAnsi="Times New Roman" w:cs="Times New Roman" w:hint="eastAsia"/>
          <w:color w:val="000000" w:themeColor="text1"/>
          <w:szCs w:val="21"/>
        </w:rPr>
        <w:t>w</w:t>
      </w:r>
      <w:r>
        <w:rPr>
          <w:rFonts w:ascii="Times New Roman" w:eastAsia="宋体" w:hAnsi="Times New Roman" w:cs="Times New Roman" w:hint="eastAsia"/>
          <w:color w:val="000000" w:themeColor="text1"/>
          <w:szCs w:val="21"/>
        </w:rPr>
        <w:t>在希腊语中脱落，辅音字母</w:t>
      </w:r>
      <w:r>
        <w:rPr>
          <w:rFonts w:ascii="Times New Roman" w:eastAsia="宋体" w:hAnsi="Times New Roman" w:cs="Times New Roman" w:hint="eastAsia"/>
          <w:color w:val="000000" w:themeColor="text1"/>
          <w:szCs w:val="21"/>
        </w:rPr>
        <w:t>g</w:t>
      </w:r>
      <w:r>
        <w:rPr>
          <w:rFonts w:ascii="Times New Roman" w:eastAsia="宋体" w:hAnsi="Times New Roman" w:cs="Times New Roman" w:hint="eastAsia"/>
          <w:color w:val="000000" w:themeColor="text1"/>
          <w:szCs w:val="21"/>
        </w:rPr>
        <w:t>在日耳曼语中音变为</w:t>
      </w:r>
      <w:r>
        <w:rPr>
          <w:rFonts w:ascii="Times New Roman" w:eastAsia="宋体" w:hAnsi="Times New Roman" w:cs="Times New Roman" w:hint="eastAsia"/>
          <w:color w:val="000000" w:themeColor="text1"/>
          <w:szCs w:val="21"/>
        </w:rPr>
        <w:t>k</w:t>
      </w:r>
      <w:r>
        <w:rPr>
          <w:rFonts w:ascii="Times New Roman" w:eastAsia="宋体" w:hAnsi="Times New Roman" w:cs="Times New Roman" w:hint="eastAsia"/>
          <w:color w:val="000000" w:themeColor="text1"/>
          <w:szCs w:val="21"/>
        </w:rPr>
        <w:t>，元音字母</w:t>
      </w:r>
      <w:r>
        <w:rPr>
          <w:rFonts w:ascii="Times New Roman" w:eastAsia="宋体" w:hAnsi="Times New Roman" w:cs="Times New Roman" w:hint="eastAsia"/>
          <w:color w:val="000000" w:themeColor="text1"/>
          <w:szCs w:val="21"/>
        </w:rPr>
        <w:t>e</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o</w:t>
      </w:r>
      <w:r>
        <w:rPr>
          <w:rFonts w:ascii="Times New Roman" w:eastAsia="宋体" w:hAnsi="Times New Roman" w:cs="Times New Roman" w:hint="eastAsia"/>
          <w:color w:val="000000" w:themeColor="text1"/>
          <w:szCs w:val="21"/>
        </w:rPr>
        <w:t>相通。</w:t>
      </w:r>
    </w:p>
    <w:p w14:paraId="105CAD45" w14:textId="77777777" w:rsidR="00423135" w:rsidRPr="004237AE" w:rsidRDefault="00423135" w:rsidP="00423135">
      <w:pPr>
        <w:spacing w:line="360" w:lineRule="auto"/>
        <w:ind w:firstLineChars="201" w:firstLine="422"/>
        <w:rPr>
          <w:rFonts w:ascii="Times New Roman" w:eastAsia="宋体" w:hAnsi="Times New Roman" w:cs="Times New Roman"/>
          <w:color w:val="000000" w:themeColor="text1"/>
          <w:szCs w:val="21"/>
        </w:rPr>
      </w:pPr>
      <w:r w:rsidRPr="004237AE">
        <w:rPr>
          <w:rFonts w:ascii="Times New Roman" w:eastAsia="宋体" w:hAnsi="Times New Roman" w:cs="Times New Roman"/>
          <w:color w:val="000000" w:themeColor="text1"/>
          <w:szCs w:val="21"/>
        </w:rPr>
        <w:t>allergy</w:t>
      </w:r>
      <w:r w:rsidRPr="004237AE">
        <w:rPr>
          <w:rFonts w:ascii="Times New Roman" w:eastAsia="宋体" w:hAnsi="Times New Roman" w:cs="Times New Roman" w:hint="eastAsia"/>
          <w:color w:val="000000" w:themeColor="text1"/>
          <w:szCs w:val="21"/>
        </w:rPr>
        <w:t>：</w:t>
      </w:r>
      <w:r w:rsidRPr="004237AE">
        <w:rPr>
          <w:rFonts w:ascii="Times New Roman" w:eastAsia="宋体" w:hAnsi="Times New Roman" w:cs="Times New Roman"/>
          <w:color w:val="000000" w:themeColor="text1"/>
          <w:szCs w:val="21"/>
        </w:rPr>
        <w:t>['ælədʒɪ] n.</w:t>
      </w:r>
      <w:r w:rsidRPr="004237AE">
        <w:rPr>
          <w:rFonts w:ascii="Times New Roman" w:eastAsia="宋体" w:hAnsi="Times New Roman" w:cs="Times New Roman" w:hint="eastAsia"/>
          <w:color w:val="000000" w:themeColor="text1"/>
          <w:szCs w:val="21"/>
        </w:rPr>
        <w:t>过敏症，反感，厌恶</w:t>
      </w:r>
    </w:p>
    <w:p w14:paraId="4E6FE15E" w14:textId="77777777" w:rsidR="00423135" w:rsidRPr="004237AE" w:rsidRDefault="00423135" w:rsidP="00423135">
      <w:pPr>
        <w:spacing w:line="360" w:lineRule="auto"/>
        <w:ind w:firstLineChars="201" w:firstLine="422"/>
        <w:rPr>
          <w:rFonts w:ascii="Times New Roman" w:eastAsia="宋体" w:hAnsi="Times New Roman" w:cs="Times New Roman"/>
          <w:color w:val="000000" w:themeColor="text1"/>
          <w:szCs w:val="21"/>
        </w:rPr>
      </w:pPr>
      <w:r w:rsidRPr="004237AE">
        <w:rPr>
          <w:rFonts w:ascii="Times New Roman" w:eastAsia="宋体" w:hAnsi="Times New Roman" w:cs="Times New Roman"/>
          <w:color w:val="000000" w:themeColor="text1"/>
          <w:szCs w:val="21"/>
        </w:rPr>
        <w:t>allergic</w:t>
      </w:r>
      <w:r w:rsidRPr="004237AE">
        <w:rPr>
          <w:rFonts w:ascii="Times New Roman" w:eastAsia="宋体" w:hAnsi="Times New Roman" w:cs="Times New Roman" w:hint="eastAsia"/>
          <w:color w:val="000000" w:themeColor="text1"/>
          <w:szCs w:val="21"/>
        </w:rPr>
        <w:t>：</w:t>
      </w:r>
      <w:r w:rsidRPr="004237AE">
        <w:rPr>
          <w:rFonts w:ascii="Times New Roman" w:eastAsia="宋体" w:hAnsi="Times New Roman" w:cs="Times New Roman"/>
          <w:color w:val="000000" w:themeColor="text1"/>
          <w:szCs w:val="21"/>
        </w:rPr>
        <w:t>[ə'lɜːdʒɪk]</w:t>
      </w:r>
      <w:r>
        <w:rPr>
          <w:rFonts w:ascii="Times New Roman" w:eastAsia="宋体" w:hAnsi="Times New Roman" w:cs="Times New Roman" w:hint="eastAsia"/>
          <w:color w:val="000000" w:themeColor="text1"/>
          <w:szCs w:val="21"/>
        </w:rPr>
        <w:t xml:space="preserve"> </w:t>
      </w:r>
      <w:r w:rsidRPr="004237AE">
        <w:rPr>
          <w:rFonts w:ascii="Times New Roman" w:eastAsia="宋体" w:hAnsi="Times New Roman" w:cs="Times New Roman"/>
          <w:color w:val="000000" w:themeColor="text1"/>
          <w:szCs w:val="21"/>
        </w:rPr>
        <w:t>adj.</w:t>
      </w:r>
      <w:r w:rsidRPr="004237AE">
        <w:rPr>
          <w:rFonts w:ascii="Times New Roman" w:eastAsia="宋体" w:hAnsi="Times New Roman" w:cs="Times New Roman" w:hint="eastAsia"/>
          <w:color w:val="000000" w:themeColor="text1"/>
          <w:szCs w:val="21"/>
        </w:rPr>
        <w:t>对…过敏的；对…极讨厌的</w:t>
      </w:r>
    </w:p>
    <w:p w14:paraId="3525C0EB" w14:textId="77777777" w:rsidR="00423135" w:rsidRDefault="00423135" w:rsidP="00423135">
      <w:pPr>
        <w:spacing w:line="360" w:lineRule="auto"/>
        <w:ind w:firstLineChars="201" w:firstLine="422"/>
        <w:rPr>
          <w:rFonts w:ascii="Times New Roman" w:eastAsia="宋体" w:hAnsi="Times New Roman" w:cs="Times New Roman"/>
          <w:color w:val="000000" w:themeColor="text1"/>
          <w:szCs w:val="21"/>
        </w:rPr>
      </w:pPr>
      <w:r w:rsidRPr="004237AE">
        <w:rPr>
          <w:rFonts w:ascii="Times New Roman" w:eastAsia="宋体" w:hAnsi="Times New Roman" w:cs="Times New Roman"/>
          <w:color w:val="000000" w:themeColor="text1"/>
          <w:szCs w:val="21"/>
        </w:rPr>
        <w:t>allergen</w:t>
      </w:r>
      <w:r w:rsidRPr="004237AE">
        <w:rPr>
          <w:rFonts w:ascii="Times New Roman" w:eastAsia="宋体" w:hAnsi="Times New Roman" w:cs="Times New Roman" w:hint="eastAsia"/>
          <w:color w:val="000000" w:themeColor="text1"/>
          <w:szCs w:val="21"/>
        </w:rPr>
        <w:t>：</w:t>
      </w:r>
      <w:r w:rsidRPr="004237AE">
        <w:rPr>
          <w:rFonts w:ascii="Times New Roman" w:eastAsia="宋体" w:hAnsi="Times New Roman" w:cs="Times New Roman"/>
          <w:color w:val="000000" w:themeColor="text1"/>
          <w:szCs w:val="21"/>
        </w:rPr>
        <w:t>[ˈælədʒən] n.</w:t>
      </w:r>
      <w:r w:rsidRPr="004237AE">
        <w:rPr>
          <w:rFonts w:ascii="Times New Roman" w:eastAsia="宋体" w:hAnsi="Times New Roman" w:cs="Times New Roman" w:hint="eastAsia"/>
          <w:color w:val="000000" w:themeColor="text1"/>
          <w:szCs w:val="21"/>
        </w:rPr>
        <w:t>过敏原</w:t>
      </w:r>
    </w:p>
    <w:p w14:paraId="0466D52F" w14:textId="77777777" w:rsidR="00423135" w:rsidRPr="00EC74F3" w:rsidRDefault="00423135" w:rsidP="00423135">
      <w:pPr>
        <w:spacing w:line="360" w:lineRule="auto"/>
        <w:ind w:firstLineChars="201" w:firstLine="422"/>
        <w:rPr>
          <w:rFonts w:ascii="Times New Roman" w:eastAsia="宋体" w:hAnsi="Times New Roman" w:cs="Times New Roman"/>
          <w:color w:val="000000" w:themeColor="text1"/>
          <w:szCs w:val="21"/>
        </w:rPr>
      </w:pPr>
      <w:r w:rsidRPr="00EC74F3">
        <w:rPr>
          <w:rFonts w:ascii="Times New Roman" w:eastAsia="宋体" w:hAnsi="Times New Roman" w:cs="Times New Roman"/>
          <w:color w:val="000000" w:themeColor="text1"/>
          <w:szCs w:val="21"/>
        </w:rPr>
        <w:t>work</w:t>
      </w:r>
      <w:r w:rsidRPr="00EC74F3">
        <w:rPr>
          <w:rFonts w:ascii="Times New Roman" w:eastAsia="宋体" w:hAnsi="Times New Roman" w:cs="Times New Roman"/>
          <w:color w:val="000000" w:themeColor="text1"/>
          <w:szCs w:val="21"/>
        </w:rPr>
        <w:t>：</w:t>
      </w:r>
      <w:r w:rsidRPr="00EC74F3">
        <w:rPr>
          <w:rFonts w:ascii="Times New Roman" w:eastAsia="宋体" w:hAnsi="Times New Roman" w:cs="Times New Roman"/>
          <w:color w:val="000000" w:themeColor="text1"/>
          <w:szCs w:val="21"/>
        </w:rPr>
        <w:t>[wɜːk] n.</w:t>
      </w:r>
      <w:r w:rsidRPr="00EC74F3">
        <w:rPr>
          <w:rFonts w:ascii="Times New Roman" w:eastAsia="宋体" w:hAnsi="Times New Roman" w:cs="Times New Roman"/>
          <w:color w:val="000000" w:themeColor="text1"/>
          <w:szCs w:val="21"/>
        </w:rPr>
        <w:t>工作</w:t>
      </w:r>
      <w:r w:rsidRPr="00EC74F3">
        <w:rPr>
          <w:rFonts w:ascii="Times New Roman" w:eastAsia="宋体" w:hAnsi="Times New Roman" w:cs="Times New Roman" w:hint="eastAsia"/>
          <w:color w:val="000000" w:themeColor="text1"/>
          <w:szCs w:val="21"/>
        </w:rPr>
        <w:t>；作品</w:t>
      </w:r>
      <w:r w:rsidRPr="00EC74F3">
        <w:rPr>
          <w:rFonts w:ascii="Times New Roman" w:eastAsia="宋体" w:hAnsi="Times New Roman" w:cs="Times New Roman" w:hint="eastAsia"/>
          <w:color w:val="000000" w:themeColor="text1"/>
          <w:szCs w:val="21"/>
        </w:rPr>
        <w:t>v.</w:t>
      </w:r>
      <w:r w:rsidRPr="00EC74F3">
        <w:rPr>
          <w:rFonts w:ascii="Times New Roman" w:eastAsia="宋体" w:hAnsi="Times New Roman" w:cs="Times New Roman" w:hint="eastAsia"/>
          <w:color w:val="000000" w:themeColor="text1"/>
          <w:szCs w:val="21"/>
        </w:rPr>
        <w:t>工作</w:t>
      </w:r>
    </w:p>
    <w:p w14:paraId="780D2F6F" w14:textId="77777777" w:rsidR="00423135" w:rsidRPr="00EC74F3" w:rsidRDefault="00423135" w:rsidP="00423135">
      <w:pPr>
        <w:spacing w:line="360" w:lineRule="auto"/>
        <w:ind w:firstLineChars="201" w:firstLine="422"/>
        <w:rPr>
          <w:rFonts w:ascii="Times New Roman" w:eastAsia="宋体" w:hAnsi="Times New Roman" w:cs="Times New Roman"/>
          <w:color w:val="000000" w:themeColor="text1"/>
          <w:szCs w:val="21"/>
        </w:rPr>
      </w:pPr>
      <w:r w:rsidRPr="00EC74F3">
        <w:rPr>
          <w:rFonts w:ascii="Times New Roman" w:eastAsia="宋体" w:hAnsi="Times New Roman" w:cs="Times New Roman"/>
          <w:color w:val="000000" w:themeColor="text1"/>
          <w:szCs w:val="21"/>
        </w:rPr>
        <w:t>worker</w:t>
      </w:r>
      <w:r w:rsidRPr="00EC74F3">
        <w:rPr>
          <w:rFonts w:ascii="Times New Roman" w:eastAsia="宋体" w:hAnsi="Times New Roman" w:cs="Times New Roman"/>
          <w:color w:val="000000" w:themeColor="text1"/>
          <w:szCs w:val="21"/>
        </w:rPr>
        <w:t>：</w:t>
      </w:r>
      <w:r w:rsidRPr="00EC74F3">
        <w:rPr>
          <w:rFonts w:ascii="Times New Roman" w:eastAsia="宋体" w:hAnsi="Times New Roman" w:cs="Times New Roman"/>
          <w:color w:val="000000" w:themeColor="text1"/>
          <w:szCs w:val="21"/>
        </w:rPr>
        <w:t>['wɜːkə(r)] n.</w:t>
      </w:r>
      <w:r w:rsidRPr="00EC74F3">
        <w:rPr>
          <w:rFonts w:ascii="Times New Roman" w:eastAsia="宋体" w:hAnsi="Times New Roman" w:cs="Times New Roman"/>
          <w:color w:val="000000" w:themeColor="text1"/>
          <w:szCs w:val="21"/>
        </w:rPr>
        <w:t>工人</w:t>
      </w:r>
    </w:p>
    <w:p w14:paraId="2CE19A7B" w14:textId="77777777" w:rsidR="00423135" w:rsidRDefault="00423135" w:rsidP="00423135">
      <w:pPr>
        <w:spacing w:line="360" w:lineRule="auto"/>
        <w:ind w:firstLineChars="201" w:firstLine="422"/>
        <w:rPr>
          <w:rFonts w:ascii="Times New Roman" w:eastAsia="宋体" w:hAnsi="Times New Roman" w:cs="Times New Roman"/>
          <w:color w:val="000000" w:themeColor="text1"/>
          <w:szCs w:val="21"/>
        </w:rPr>
      </w:pPr>
      <w:r w:rsidRPr="00EC74F3">
        <w:rPr>
          <w:rFonts w:ascii="Times New Roman" w:eastAsia="宋体" w:hAnsi="Times New Roman" w:cs="Times New Roman"/>
          <w:color w:val="000000" w:themeColor="text1"/>
          <w:szCs w:val="21"/>
        </w:rPr>
        <w:t>coworker</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EC74F3">
        <w:rPr>
          <w:rFonts w:ascii="Times New Roman" w:eastAsia="宋体" w:hAnsi="Times New Roman" w:cs="Times New Roman"/>
          <w:color w:val="000000" w:themeColor="text1"/>
          <w:szCs w:val="21"/>
        </w:rPr>
        <w:t>ˈkəʊˌwɜːkə(r)</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同事</w:t>
      </w:r>
    </w:p>
    <w:p w14:paraId="779B3266" w14:textId="77777777" w:rsidR="00AE040C" w:rsidRPr="009E3476" w:rsidRDefault="00AE040C" w:rsidP="009E3476">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9E3476">
        <w:rPr>
          <w:rFonts w:ascii="Times New Roman" w:eastAsia="宋体" w:hAnsi="Times New Roman" w:cs="Times New Roman" w:hint="eastAsia"/>
          <w:b w:val="0"/>
          <w:color w:val="000000" w:themeColor="text1"/>
          <w:sz w:val="21"/>
          <w:szCs w:val="21"/>
          <w:shd w:val="clear" w:color="auto" w:fill="FFFFFF"/>
        </w:rPr>
        <w:t>malaria</w:t>
      </w:r>
      <w:r w:rsidRPr="009E3476">
        <w:rPr>
          <w:rFonts w:ascii="Times New Roman" w:eastAsia="宋体" w:hAnsi="Times New Roman" w:cs="Times New Roman" w:hint="eastAsia"/>
          <w:b w:val="0"/>
          <w:color w:val="000000" w:themeColor="text1"/>
          <w:sz w:val="21"/>
          <w:szCs w:val="21"/>
          <w:shd w:val="clear" w:color="auto" w:fill="FFFFFF"/>
        </w:rPr>
        <w:t>（疟疾）：由脏空气引发的疾病</w:t>
      </w:r>
    </w:p>
    <w:p w14:paraId="17E978CE" w14:textId="257726C2" w:rsidR="00AE040C" w:rsidRPr="009E3476" w:rsidRDefault="00AE040C" w:rsidP="009E3476">
      <w:pPr>
        <w:spacing w:line="360" w:lineRule="auto"/>
        <w:ind w:firstLineChars="201" w:firstLine="422"/>
        <w:rPr>
          <w:rFonts w:ascii="Times New Roman" w:eastAsia="宋体" w:hAnsi="Times New Roman" w:cs="Times New Roman"/>
          <w:color w:val="000000" w:themeColor="text1"/>
          <w:szCs w:val="21"/>
        </w:rPr>
      </w:pPr>
      <w:r w:rsidRPr="009E3476">
        <w:rPr>
          <w:rFonts w:ascii="Times New Roman" w:eastAsia="宋体" w:hAnsi="Times New Roman" w:cs="Times New Roman" w:hint="eastAsia"/>
          <w:color w:val="000000" w:themeColor="text1"/>
          <w:szCs w:val="21"/>
        </w:rPr>
        <w:t>疟疾（</w:t>
      </w:r>
      <w:r w:rsidRPr="009E3476">
        <w:rPr>
          <w:rFonts w:ascii="Times New Roman" w:eastAsia="宋体" w:hAnsi="Times New Roman" w:cs="Times New Roman" w:hint="eastAsia"/>
          <w:color w:val="000000" w:themeColor="text1"/>
          <w:szCs w:val="21"/>
        </w:rPr>
        <w:t>malaria</w:t>
      </w:r>
      <w:r w:rsidRPr="009E3476">
        <w:rPr>
          <w:rFonts w:ascii="Times New Roman" w:eastAsia="宋体" w:hAnsi="Times New Roman" w:cs="Times New Roman" w:hint="eastAsia"/>
          <w:color w:val="000000" w:themeColor="text1"/>
          <w:szCs w:val="21"/>
        </w:rPr>
        <w:t>）是一种由于疟蚊叮咬引发的传染病。在古代罗马城周围有许多沼泽，沼泽附件的空气又脏又臭，在沼泽附近待的时间一久，人就容易得疟疾。当时的罗马人不知道疟疾是因为疟蚊叮咬引发的，还以为是脏空气引发的，所以将这种病称为</w:t>
      </w:r>
      <w:r w:rsidRPr="009E3476">
        <w:rPr>
          <w:rFonts w:ascii="Times New Roman" w:eastAsia="宋体" w:hAnsi="Times New Roman" w:cs="Times New Roman" w:hint="eastAsia"/>
          <w:color w:val="000000" w:themeColor="text1"/>
          <w:szCs w:val="21"/>
        </w:rPr>
        <w:t>malaria</w:t>
      </w:r>
      <w:r w:rsidRPr="009E3476">
        <w:rPr>
          <w:rFonts w:ascii="Times New Roman" w:eastAsia="宋体" w:hAnsi="Times New Roman" w:cs="Times New Roman" w:hint="eastAsia"/>
          <w:color w:val="000000" w:themeColor="text1"/>
          <w:szCs w:val="21"/>
        </w:rPr>
        <w:t>，由前缀</w:t>
      </w:r>
      <w:r w:rsidRPr="009E3476">
        <w:rPr>
          <w:rFonts w:ascii="Times New Roman" w:eastAsia="宋体" w:hAnsi="Times New Roman" w:cs="Times New Roman" w:hint="eastAsia"/>
          <w:color w:val="000000" w:themeColor="text1"/>
          <w:szCs w:val="21"/>
        </w:rPr>
        <w:t>mal-</w:t>
      </w:r>
      <w:r w:rsidRPr="009E3476">
        <w:rPr>
          <w:rFonts w:ascii="Times New Roman" w:eastAsia="宋体" w:hAnsi="Times New Roman" w:cs="Times New Roman" w:hint="eastAsia"/>
          <w:color w:val="000000" w:themeColor="text1"/>
          <w:szCs w:val="21"/>
        </w:rPr>
        <w:t>（坏的）</w:t>
      </w:r>
      <w:r w:rsidRPr="009E3476">
        <w:rPr>
          <w:rFonts w:ascii="Times New Roman" w:eastAsia="宋体" w:hAnsi="Times New Roman" w:cs="Times New Roman" w:hint="eastAsia"/>
          <w:color w:val="000000" w:themeColor="text1"/>
          <w:szCs w:val="21"/>
        </w:rPr>
        <w:t>+</w:t>
      </w:r>
      <w:r w:rsidR="007F7FB8">
        <w:rPr>
          <w:rFonts w:ascii="Times New Roman" w:eastAsia="宋体" w:hAnsi="Times New Roman" w:cs="Times New Roman" w:hint="eastAsia"/>
          <w:color w:val="000000" w:themeColor="text1"/>
          <w:szCs w:val="21"/>
        </w:rPr>
        <w:t>词根</w:t>
      </w:r>
      <w:r w:rsidRPr="009E3476">
        <w:rPr>
          <w:rFonts w:ascii="Times New Roman" w:eastAsia="宋体" w:hAnsi="Times New Roman" w:cs="Times New Roman" w:hint="eastAsia"/>
          <w:color w:val="000000" w:themeColor="text1"/>
          <w:szCs w:val="21"/>
        </w:rPr>
        <w:t>ar</w:t>
      </w:r>
      <w:r w:rsidRPr="009E3476">
        <w:rPr>
          <w:rFonts w:ascii="Times New Roman" w:eastAsia="宋体" w:hAnsi="Times New Roman" w:cs="Times New Roman" w:hint="eastAsia"/>
          <w:color w:val="000000" w:themeColor="text1"/>
          <w:szCs w:val="21"/>
        </w:rPr>
        <w:t>（</w:t>
      </w:r>
      <w:r w:rsidRPr="009E3476">
        <w:rPr>
          <w:rFonts w:ascii="Times New Roman" w:eastAsia="宋体" w:hAnsi="Times New Roman" w:cs="Times New Roman" w:hint="eastAsia"/>
          <w:color w:val="000000" w:themeColor="text1"/>
          <w:szCs w:val="21"/>
        </w:rPr>
        <w:t>=air</w:t>
      </w:r>
      <w:r w:rsidRPr="009E3476">
        <w:rPr>
          <w:rFonts w:ascii="Times New Roman" w:eastAsia="宋体" w:hAnsi="Times New Roman" w:cs="Times New Roman" w:hint="eastAsia"/>
          <w:color w:val="000000" w:themeColor="text1"/>
          <w:szCs w:val="21"/>
        </w:rPr>
        <w:t>，空气）</w:t>
      </w:r>
      <w:r w:rsidR="007F7FB8">
        <w:rPr>
          <w:rFonts w:ascii="Times New Roman" w:eastAsia="宋体" w:hAnsi="Times New Roman" w:cs="Times New Roman" w:hint="eastAsia"/>
          <w:color w:val="000000" w:themeColor="text1"/>
          <w:szCs w:val="21"/>
        </w:rPr>
        <w:t>+</w:t>
      </w:r>
      <w:r w:rsidR="007F7FB8">
        <w:rPr>
          <w:rFonts w:ascii="Times New Roman" w:eastAsia="宋体" w:hAnsi="Times New Roman" w:cs="Times New Roman" w:hint="eastAsia"/>
          <w:color w:val="000000" w:themeColor="text1"/>
          <w:szCs w:val="21"/>
        </w:rPr>
        <w:t>抽象名词后缀</w:t>
      </w:r>
      <w:r w:rsidR="007F7FB8">
        <w:rPr>
          <w:rFonts w:ascii="Times New Roman" w:eastAsia="宋体" w:hAnsi="Times New Roman" w:cs="Times New Roman" w:hint="eastAsia"/>
          <w:color w:val="000000" w:themeColor="text1"/>
          <w:szCs w:val="21"/>
        </w:rPr>
        <w:t>-ia</w:t>
      </w:r>
      <w:r w:rsidRPr="009E3476">
        <w:rPr>
          <w:rFonts w:ascii="Times New Roman" w:eastAsia="宋体" w:hAnsi="Times New Roman" w:cs="Times New Roman" w:hint="eastAsia"/>
          <w:color w:val="000000" w:themeColor="text1"/>
          <w:szCs w:val="21"/>
        </w:rPr>
        <w:t>构成，字面意思就是“脏空气”。</w:t>
      </w:r>
    </w:p>
    <w:p w14:paraId="1ED3417A" w14:textId="2C8DF90A" w:rsidR="00AE040C" w:rsidRPr="00D3024C" w:rsidRDefault="00AE040C" w:rsidP="00D3024C">
      <w:pPr>
        <w:spacing w:line="360" w:lineRule="auto"/>
        <w:ind w:firstLineChars="201" w:firstLine="422"/>
        <w:rPr>
          <w:rFonts w:ascii="Times New Roman" w:eastAsia="宋体" w:hAnsi="Times New Roman" w:cs="Times New Roman"/>
          <w:color w:val="000000" w:themeColor="text1"/>
          <w:szCs w:val="21"/>
        </w:rPr>
      </w:pPr>
      <w:r w:rsidRPr="009E3476">
        <w:rPr>
          <w:rFonts w:ascii="Times New Roman" w:eastAsia="宋体" w:hAnsi="Times New Roman" w:cs="Times New Roman"/>
          <w:color w:val="000000" w:themeColor="text1"/>
          <w:szCs w:val="21"/>
        </w:rPr>
        <w:t>malaria</w:t>
      </w:r>
      <w:r w:rsidRPr="009E3476">
        <w:rPr>
          <w:rFonts w:ascii="Times New Roman" w:eastAsia="宋体" w:hAnsi="Times New Roman" w:cs="Times New Roman" w:hint="eastAsia"/>
          <w:color w:val="000000" w:themeColor="text1"/>
          <w:szCs w:val="21"/>
        </w:rPr>
        <w:t>：</w:t>
      </w:r>
      <w:r w:rsidRPr="009E3476">
        <w:rPr>
          <w:rFonts w:ascii="Times New Roman" w:eastAsia="宋体" w:hAnsi="Times New Roman" w:cs="Times New Roman"/>
          <w:color w:val="000000" w:themeColor="text1"/>
          <w:szCs w:val="21"/>
        </w:rPr>
        <w:t>[</w:t>
      </w:r>
      <w:r w:rsidR="00DA1205" w:rsidRPr="00DA1205">
        <w:rPr>
          <w:rFonts w:ascii="Times New Roman" w:eastAsia="宋体" w:hAnsi="Times New Roman" w:cs="Times New Roman"/>
          <w:color w:val="000000" w:themeColor="text1"/>
          <w:szCs w:val="21"/>
        </w:rPr>
        <w:t>məˈleəriə</w:t>
      </w:r>
      <w:r w:rsidRPr="009E3476">
        <w:rPr>
          <w:rFonts w:ascii="Times New Roman" w:eastAsia="宋体" w:hAnsi="Times New Roman" w:cs="Times New Roman"/>
          <w:color w:val="000000" w:themeColor="text1"/>
          <w:szCs w:val="21"/>
        </w:rPr>
        <w:t>] n.</w:t>
      </w:r>
      <w:r w:rsidRPr="009E3476">
        <w:rPr>
          <w:rFonts w:ascii="Times New Roman" w:eastAsia="宋体" w:hAnsi="Times New Roman" w:cs="Times New Roman" w:hint="eastAsia"/>
          <w:color w:val="000000" w:themeColor="text1"/>
          <w:szCs w:val="21"/>
        </w:rPr>
        <w:t>疟疾，痢疾，瘴气</w:t>
      </w:r>
    </w:p>
    <w:bookmarkEnd w:id="218"/>
    <w:bookmarkEnd w:id="219"/>
    <w:p w14:paraId="18D0104A" w14:textId="77777777" w:rsidR="00373C34" w:rsidRPr="003A5554" w:rsidRDefault="00373C34" w:rsidP="00373C34">
      <w:pPr>
        <w:widowControl/>
        <w:jc w:val="left"/>
        <w:rPr>
          <w:rFonts w:ascii="Times New Roman" w:eastAsia="宋体" w:hAnsi="Times New Roman" w:cs="Times New Roman"/>
          <w:b/>
          <w:color w:val="000000" w:themeColor="text1"/>
          <w:szCs w:val="21"/>
          <w:shd w:val="clear" w:color="auto" w:fill="FFFFFF"/>
        </w:rPr>
      </w:pPr>
      <w:r w:rsidRPr="003A5554">
        <w:rPr>
          <w:rFonts w:ascii="Times New Roman" w:eastAsia="宋体" w:hAnsi="Times New Roman" w:cs="Times New Roman"/>
          <w:b/>
          <w:color w:val="000000" w:themeColor="text1"/>
          <w:szCs w:val="21"/>
          <w:shd w:val="clear" w:color="auto" w:fill="FFFFFF"/>
        </w:rPr>
        <w:br w:type="page"/>
      </w:r>
    </w:p>
    <w:p w14:paraId="010DA1DB" w14:textId="77777777" w:rsidR="00373C34" w:rsidRPr="003A5554" w:rsidRDefault="00D426FC" w:rsidP="005933EC">
      <w:pPr>
        <w:pStyle w:val="a8"/>
        <w:numPr>
          <w:ilvl w:val="0"/>
          <w:numId w:val="6"/>
        </w:numPr>
        <w:spacing w:line="480" w:lineRule="auto"/>
        <w:ind w:left="0" w:firstLineChars="0" w:firstLine="0"/>
        <w:jc w:val="center"/>
        <w:outlineLvl w:val="1"/>
        <w:rPr>
          <w:rFonts w:ascii="Times New Roman" w:eastAsia="宋体" w:hAnsi="Times New Roman" w:cs="Times New Roman"/>
          <w:b/>
          <w:color w:val="000000" w:themeColor="text1"/>
          <w:szCs w:val="21"/>
          <w:shd w:val="clear" w:color="auto" w:fill="FFFFFF"/>
        </w:rPr>
      </w:pPr>
      <w:bookmarkStart w:id="220" w:name="_Toc197544641"/>
      <w:r>
        <w:rPr>
          <w:rFonts w:ascii="Times New Roman" w:eastAsia="宋体" w:hAnsi="Times New Roman" w:cs="Times New Roman" w:hint="eastAsia"/>
          <w:b/>
          <w:color w:val="000000" w:themeColor="text1"/>
          <w:szCs w:val="21"/>
          <w:shd w:val="clear" w:color="auto" w:fill="FFFFFF"/>
        </w:rPr>
        <w:lastRenderedPageBreak/>
        <w:t>自然</w:t>
      </w:r>
      <w:r w:rsidR="00B80184">
        <w:rPr>
          <w:rFonts w:ascii="Times New Roman" w:eastAsia="宋体" w:hAnsi="Times New Roman" w:cs="Times New Roman" w:hint="eastAsia"/>
          <w:b/>
          <w:color w:val="000000" w:themeColor="text1"/>
          <w:szCs w:val="21"/>
          <w:shd w:val="clear" w:color="auto" w:fill="FFFFFF"/>
        </w:rPr>
        <w:t>认识</w:t>
      </w:r>
      <w:bookmarkEnd w:id="220"/>
    </w:p>
    <w:p w14:paraId="2B4FBF9E" w14:textId="046F173E" w:rsidR="008A1B0C" w:rsidRDefault="008A1B0C"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221" w:name="OLE_LINK797"/>
      <w:bookmarkStart w:id="222" w:name="OLE_LINK798"/>
      <w:r>
        <w:rPr>
          <w:rFonts w:ascii="Times New Roman" w:eastAsia="宋体" w:hAnsi="Times New Roman" w:cs="Times New Roman" w:hint="eastAsia"/>
          <w:b w:val="0"/>
          <w:color w:val="000000" w:themeColor="text1"/>
          <w:sz w:val="21"/>
          <w:szCs w:val="21"/>
          <w:shd w:val="clear" w:color="auto" w:fill="FFFFFF"/>
        </w:rPr>
        <w:t>planet</w:t>
      </w:r>
      <w:r>
        <w:rPr>
          <w:rFonts w:ascii="Times New Roman" w:eastAsia="宋体" w:hAnsi="Times New Roman" w:cs="Times New Roman" w:hint="eastAsia"/>
          <w:b w:val="0"/>
          <w:color w:val="000000" w:themeColor="text1"/>
          <w:sz w:val="21"/>
          <w:szCs w:val="21"/>
          <w:shd w:val="clear" w:color="auto" w:fill="FFFFFF"/>
        </w:rPr>
        <w:t>（行星）：四处漫游的行星</w:t>
      </w:r>
    </w:p>
    <w:p w14:paraId="13F0D316" w14:textId="5829B731" w:rsidR="008A1B0C" w:rsidRDefault="008A1B0C" w:rsidP="00F327F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古希腊人发现，天上的星星中，有些星星的位置恒久不变，而有些星星的位置</w:t>
      </w:r>
      <w:r w:rsidR="001E6682">
        <w:rPr>
          <w:rFonts w:ascii="Times New Roman" w:eastAsia="宋体" w:hAnsi="Times New Roman" w:cs="Times New Roman" w:hint="eastAsia"/>
          <w:color w:val="000000" w:themeColor="text1"/>
          <w:szCs w:val="21"/>
        </w:rPr>
        <w:t>会随着时间的变化而变化</w:t>
      </w:r>
      <w:r>
        <w:rPr>
          <w:rFonts w:ascii="Times New Roman" w:eastAsia="宋体" w:hAnsi="Times New Roman" w:cs="Times New Roman" w:hint="eastAsia"/>
          <w:color w:val="000000" w:themeColor="text1"/>
          <w:szCs w:val="21"/>
        </w:rPr>
        <w:t>，好像是在天空中四处漫游。在希腊语中，他们将这种位置不断变化的星星称为</w:t>
      </w:r>
      <w:r>
        <w:rPr>
          <w:rFonts w:ascii="Times New Roman" w:eastAsia="宋体" w:hAnsi="Times New Roman" w:cs="Times New Roman" w:hint="eastAsia"/>
          <w:color w:val="000000" w:themeColor="text1"/>
          <w:szCs w:val="21"/>
        </w:rPr>
        <w:t>planetes</w:t>
      </w:r>
      <w:r>
        <w:rPr>
          <w:rFonts w:ascii="Times New Roman" w:eastAsia="宋体" w:hAnsi="Times New Roman" w:cs="Times New Roman" w:hint="eastAsia"/>
          <w:color w:val="000000" w:themeColor="text1"/>
          <w:szCs w:val="21"/>
        </w:rPr>
        <w:t>，字面意思就是“漫游</w:t>
      </w:r>
      <w:r w:rsidR="001E6682">
        <w:rPr>
          <w:rFonts w:ascii="Times New Roman" w:eastAsia="宋体" w:hAnsi="Times New Roman" w:cs="Times New Roman" w:hint="eastAsia"/>
          <w:color w:val="000000" w:themeColor="text1"/>
          <w:szCs w:val="21"/>
        </w:rPr>
        <w:t>者</w:t>
      </w:r>
      <w:r>
        <w:rPr>
          <w:rFonts w:ascii="Times New Roman" w:eastAsia="宋体" w:hAnsi="Times New Roman" w:cs="Times New Roman" w:hint="eastAsia"/>
          <w:color w:val="000000" w:themeColor="text1"/>
          <w:szCs w:val="21"/>
        </w:rPr>
        <w:t>”。英语中表示“行星”的单词</w:t>
      </w:r>
      <w:r>
        <w:rPr>
          <w:rFonts w:ascii="Times New Roman" w:eastAsia="宋体" w:hAnsi="Times New Roman" w:cs="Times New Roman" w:hint="eastAsia"/>
          <w:color w:val="000000" w:themeColor="text1"/>
          <w:szCs w:val="21"/>
        </w:rPr>
        <w:t>planet</w:t>
      </w:r>
      <w:r>
        <w:rPr>
          <w:rFonts w:ascii="Times New Roman" w:eastAsia="宋体" w:hAnsi="Times New Roman" w:cs="Times New Roman" w:hint="eastAsia"/>
          <w:color w:val="000000" w:themeColor="text1"/>
          <w:szCs w:val="21"/>
        </w:rPr>
        <w:t>就来源于</w:t>
      </w:r>
      <w:r w:rsidR="001E6682">
        <w:rPr>
          <w:rFonts w:ascii="Times New Roman" w:eastAsia="宋体" w:hAnsi="Times New Roman" w:cs="Times New Roman" w:hint="eastAsia"/>
          <w:color w:val="000000" w:themeColor="text1"/>
          <w:szCs w:val="21"/>
        </w:rPr>
        <w:t>希腊语</w:t>
      </w:r>
      <w:r w:rsidR="001E6682">
        <w:rPr>
          <w:rFonts w:ascii="Times New Roman" w:eastAsia="宋体" w:hAnsi="Times New Roman" w:cs="Times New Roman" w:hint="eastAsia"/>
          <w:color w:val="000000" w:themeColor="text1"/>
          <w:szCs w:val="21"/>
        </w:rPr>
        <w:t>planetes</w:t>
      </w:r>
      <w:r w:rsidR="001E6682">
        <w:rPr>
          <w:rFonts w:ascii="Times New Roman" w:eastAsia="宋体" w:hAnsi="Times New Roman" w:cs="Times New Roman" w:hint="eastAsia"/>
          <w:color w:val="000000" w:themeColor="text1"/>
          <w:szCs w:val="21"/>
        </w:rPr>
        <w:t>（漫游者），只是去掉了末尾的</w:t>
      </w:r>
      <w:r w:rsidR="001E6682">
        <w:rPr>
          <w:rFonts w:ascii="Times New Roman" w:eastAsia="宋体" w:hAnsi="Times New Roman" w:cs="Times New Roman" w:hint="eastAsia"/>
          <w:color w:val="000000" w:themeColor="text1"/>
          <w:szCs w:val="21"/>
        </w:rPr>
        <w:t>-es</w:t>
      </w:r>
      <w:r>
        <w:rPr>
          <w:rFonts w:ascii="Times New Roman" w:eastAsia="宋体" w:hAnsi="Times New Roman" w:cs="Times New Roman" w:hint="eastAsia"/>
          <w:color w:val="000000" w:themeColor="text1"/>
          <w:szCs w:val="21"/>
        </w:rPr>
        <w:t>。</w:t>
      </w:r>
    </w:p>
    <w:p w14:paraId="3BDB5308" w14:textId="57613FAD" w:rsidR="001E6682" w:rsidRDefault="001E6682" w:rsidP="00F327FE">
      <w:pPr>
        <w:spacing w:line="360" w:lineRule="auto"/>
        <w:ind w:firstLineChars="201" w:firstLine="422"/>
        <w:rPr>
          <w:rFonts w:ascii="Times New Roman" w:eastAsia="宋体" w:hAnsi="Times New Roman" w:cs="Times New Roman"/>
          <w:color w:val="000000" w:themeColor="text1"/>
          <w:szCs w:val="21"/>
        </w:rPr>
      </w:pPr>
      <w:r w:rsidRPr="001E6682">
        <w:rPr>
          <w:rFonts w:ascii="Times New Roman" w:eastAsia="宋体" w:hAnsi="Times New Roman" w:cs="Times New Roman" w:hint="eastAsia"/>
          <w:color w:val="000000" w:themeColor="text1"/>
          <w:szCs w:val="21"/>
        </w:rPr>
        <w:t>17</w:t>
      </w:r>
      <w:r w:rsidRPr="001E6682">
        <w:rPr>
          <w:rFonts w:ascii="Times New Roman" w:eastAsia="宋体" w:hAnsi="Times New Roman" w:cs="Times New Roman" w:hint="eastAsia"/>
          <w:color w:val="000000" w:themeColor="text1"/>
          <w:szCs w:val="21"/>
        </w:rPr>
        <w:t>世纪后，</w:t>
      </w:r>
      <w:r w:rsidRPr="001E6682">
        <w:rPr>
          <w:rFonts w:ascii="Times New Roman" w:eastAsia="宋体" w:hAnsi="Times New Roman" w:cs="Times New Roman" w:hint="eastAsia"/>
          <w:color w:val="000000" w:themeColor="text1"/>
          <w:szCs w:val="21"/>
        </w:rPr>
        <w:t>planet</w:t>
      </w:r>
      <w:r w:rsidRPr="001E6682">
        <w:rPr>
          <w:rFonts w:ascii="Times New Roman" w:eastAsia="宋体" w:hAnsi="Times New Roman" w:cs="Times New Roman" w:hint="eastAsia"/>
          <w:color w:val="000000" w:themeColor="text1"/>
          <w:szCs w:val="21"/>
        </w:rPr>
        <w:t>开始特指围绕恒星运行的天体，这一定义一直延续到现代。</w:t>
      </w:r>
    </w:p>
    <w:p w14:paraId="2D76D735" w14:textId="09F7A244" w:rsidR="008A1B0C" w:rsidRDefault="008A1B0C" w:rsidP="00F327F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planet</w:t>
      </w:r>
      <w:r w:rsidR="001E6682">
        <w:rPr>
          <w:rFonts w:ascii="Times New Roman" w:eastAsia="宋体" w:hAnsi="Times New Roman" w:cs="Times New Roman" w:hint="eastAsia"/>
          <w:color w:val="000000" w:themeColor="text1"/>
          <w:szCs w:val="21"/>
        </w:rPr>
        <w:t>：</w:t>
      </w:r>
      <w:r w:rsidR="001E6682">
        <w:rPr>
          <w:rFonts w:ascii="Times New Roman" w:eastAsia="宋体" w:hAnsi="Times New Roman" w:cs="Times New Roman" w:hint="eastAsia"/>
          <w:color w:val="000000" w:themeColor="text1"/>
          <w:szCs w:val="21"/>
        </w:rPr>
        <w:t>[</w:t>
      </w:r>
      <w:r w:rsidR="001E6682" w:rsidRPr="001E6682">
        <w:rPr>
          <w:rFonts w:ascii="Times New Roman" w:eastAsia="宋体" w:hAnsi="Times New Roman" w:cs="Times New Roman"/>
          <w:color w:val="000000" w:themeColor="text1"/>
          <w:szCs w:val="21"/>
        </w:rPr>
        <w:t>ˈplænɪt</w:t>
      </w:r>
      <w:r w:rsidR="001E6682">
        <w:rPr>
          <w:rFonts w:ascii="Times New Roman" w:eastAsia="宋体" w:hAnsi="Times New Roman" w:cs="Times New Roman" w:hint="eastAsia"/>
          <w:color w:val="000000" w:themeColor="text1"/>
          <w:szCs w:val="21"/>
        </w:rPr>
        <w:t>] n.</w:t>
      </w:r>
      <w:r w:rsidR="001E6682">
        <w:rPr>
          <w:rFonts w:ascii="Times New Roman" w:eastAsia="宋体" w:hAnsi="Times New Roman" w:cs="Times New Roman" w:hint="eastAsia"/>
          <w:color w:val="000000" w:themeColor="text1"/>
          <w:szCs w:val="21"/>
        </w:rPr>
        <w:t>行星</w:t>
      </w:r>
    </w:p>
    <w:p w14:paraId="5D52F03A" w14:textId="26532003" w:rsidR="001E6682" w:rsidRDefault="001E6682" w:rsidP="00F327F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planetary</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1E6682">
        <w:rPr>
          <w:rFonts w:ascii="Times New Roman" w:eastAsia="宋体" w:hAnsi="Times New Roman" w:cs="Times New Roman"/>
          <w:color w:val="000000" w:themeColor="text1"/>
          <w:szCs w:val="21"/>
        </w:rPr>
        <w:t>ˈplænətri</w:t>
      </w:r>
      <w:r>
        <w:rPr>
          <w:rFonts w:ascii="Times New Roman" w:eastAsia="宋体" w:hAnsi="Times New Roman" w:cs="Times New Roman" w:hint="eastAsia"/>
          <w:color w:val="000000" w:themeColor="text1"/>
          <w:szCs w:val="21"/>
        </w:rPr>
        <w:t>] adj.</w:t>
      </w:r>
      <w:r>
        <w:rPr>
          <w:rFonts w:ascii="Times New Roman" w:eastAsia="宋体" w:hAnsi="Times New Roman" w:cs="Times New Roman" w:hint="eastAsia"/>
          <w:color w:val="000000" w:themeColor="text1"/>
          <w:szCs w:val="21"/>
        </w:rPr>
        <w:t>与行星相关的</w:t>
      </w:r>
    </w:p>
    <w:p w14:paraId="432AD8AE" w14:textId="4D829FD2" w:rsidR="008A1B0C" w:rsidRPr="00F327FE" w:rsidRDefault="001E6682" w:rsidP="00F327FE">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satellite</w:t>
      </w:r>
      <w:r>
        <w:rPr>
          <w:rFonts w:ascii="Times New Roman" w:eastAsia="宋体" w:hAnsi="Times New Roman" w:cs="Times New Roman" w:hint="eastAsia"/>
          <w:b w:val="0"/>
          <w:color w:val="000000" w:themeColor="text1"/>
          <w:sz w:val="21"/>
          <w:szCs w:val="21"/>
          <w:shd w:val="clear" w:color="auto" w:fill="FFFFFF"/>
        </w:rPr>
        <w:t>（卫星）：</w:t>
      </w:r>
      <w:r w:rsidR="008A1B0C" w:rsidRPr="00F327FE">
        <w:rPr>
          <w:rFonts w:ascii="Times New Roman" w:eastAsia="宋体" w:hAnsi="Times New Roman" w:cs="Times New Roman" w:hint="eastAsia"/>
          <w:b w:val="0"/>
          <w:color w:val="000000" w:themeColor="text1"/>
          <w:sz w:val="21"/>
          <w:szCs w:val="21"/>
          <w:shd w:val="clear" w:color="auto" w:fill="FFFFFF"/>
        </w:rPr>
        <w:t>行星的</w:t>
      </w:r>
      <w:r w:rsidR="00C47CFE">
        <w:rPr>
          <w:rFonts w:ascii="Times New Roman" w:eastAsia="宋体" w:hAnsi="Times New Roman" w:cs="Times New Roman" w:hint="eastAsia"/>
          <w:b w:val="0"/>
          <w:color w:val="000000" w:themeColor="text1"/>
          <w:sz w:val="21"/>
          <w:szCs w:val="21"/>
          <w:shd w:val="clear" w:color="auto" w:fill="FFFFFF"/>
        </w:rPr>
        <w:t>侍从和护卫</w:t>
      </w:r>
    </w:p>
    <w:p w14:paraId="5B6AA99D" w14:textId="1D4230A6" w:rsidR="00C47CFE" w:rsidRPr="00C47CFE" w:rsidRDefault="00C47CFE" w:rsidP="00C47CF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英语中表示“卫星”的单词</w:t>
      </w:r>
      <w:r>
        <w:rPr>
          <w:rFonts w:ascii="Times New Roman" w:eastAsia="宋体" w:hAnsi="Times New Roman" w:cs="Times New Roman" w:hint="eastAsia"/>
          <w:color w:val="000000" w:themeColor="text1"/>
          <w:szCs w:val="21"/>
        </w:rPr>
        <w:t>s</w:t>
      </w:r>
      <w:r w:rsidRPr="00C47CFE">
        <w:rPr>
          <w:rFonts w:ascii="Times New Roman" w:eastAsia="宋体" w:hAnsi="Times New Roman" w:cs="Times New Roman" w:hint="eastAsia"/>
          <w:color w:val="000000" w:themeColor="text1"/>
          <w:szCs w:val="21"/>
        </w:rPr>
        <w:t>atellite</w:t>
      </w:r>
      <w:r>
        <w:rPr>
          <w:rFonts w:ascii="Times New Roman" w:eastAsia="宋体" w:hAnsi="Times New Roman" w:cs="Times New Roman" w:hint="eastAsia"/>
          <w:color w:val="000000" w:themeColor="text1"/>
          <w:szCs w:val="21"/>
        </w:rPr>
        <w:t>来自</w:t>
      </w:r>
      <w:r w:rsidRPr="00C47CFE">
        <w:rPr>
          <w:rFonts w:ascii="Times New Roman" w:eastAsia="宋体" w:hAnsi="Times New Roman" w:cs="Times New Roman" w:hint="eastAsia"/>
          <w:color w:val="000000" w:themeColor="text1"/>
          <w:szCs w:val="21"/>
        </w:rPr>
        <w:t>拉丁语，</w:t>
      </w:r>
      <w:r>
        <w:rPr>
          <w:rFonts w:ascii="Times New Roman" w:eastAsia="宋体" w:hAnsi="Times New Roman" w:cs="Times New Roman" w:hint="eastAsia"/>
          <w:color w:val="000000" w:themeColor="text1"/>
          <w:szCs w:val="21"/>
        </w:rPr>
        <w:t>本</w:t>
      </w:r>
      <w:r w:rsidRPr="00C47CFE">
        <w:rPr>
          <w:rFonts w:ascii="Times New Roman" w:eastAsia="宋体" w:hAnsi="Times New Roman" w:cs="Times New Roman" w:hint="eastAsia"/>
          <w:color w:val="000000" w:themeColor="text1"/>
          <w:szCs w:val="21"/>
        </w:rPr>
        <w:t>意为“侍从、护卫”。</w:t>
      </w:r>
      <w:r w:rsidRPr="00C47CFE">
        <w:rPr>
          <w:rFonts w:ascii="Times New Roman" w:eastAsia="宋体" w:hAnsi="Times New Roman" w:cs="Times New Roman" w:hint="eastAsia"/>
          <w:color w:val="000000" w:themeColor="text1"/>
          <w:szCs w:val="21"/>
        </w:rPr>
        <w:t>1611</w:t>
      </w:r>
      <w:r w:rsidRPr="00C47CFE">
        <w:rPr>
          <w:rFonts w:ascii="Times New Roman" w:eastAsia="宋体" w:hAnsi="Times New Roman" w:cs="Times New Roman" w:hint="eastAsia"/>
          <w:color w:val="000000" w:themeColor="text1"/>
          <w:szCs w:val="21"/>
        </w:rPr>
        <w:t>年，德国天文学家约翰内斯·开普勒首次</w:t>
      </w:r>
      <w:r>
        <w:rPr>
          <w:rFonts w:ascii="Times New Roman" w:eastAsia="宋体" w:hAnsi="Times New Roman" w:cs="Times New Roman" w:hint="eastAsia"/>
          <w:color w:val="000000" w:themeColor="text1"/>
          <w:szCs w:val="21"/>
        </w:rPr>
        <w:t>用</w:t>
      </w:r>
      <w:r>
        <w:rPr>
          <w:rFonts w:ascii="Times New Roman" w:eastAsia="宋体" w:hAnsi="Times New Roman" w:cs="Times New Roman" w:hint="eastAsia"/>
          <w:color w:val="000000" w:themeColor="text1"/>
          <w:szCs w:val="21"/>
        </w:rPr>
        <w:t>s</w:t>
      </w:r>
      <w:r w:rsidRPr="00C47CFE">
        <w:rPr>
          <w:rFonts w:ascii="Times New Roman" w:eastAsia="宋体" w:hAnsi="Times New Roman" w:cs="Times New Roman" w:hint="eastAsia"/>
          <w:color w:val="000000" w:themeColor="text1"/>
          <w:szCs w:val="21"/>
        </w:rPr>
        <w:t>atellite</w:t>
      </w:r>
      <w:r>
        <w:rPr>
          <w:rFonts w:ascii="Times New Roman" w:eastAsia="宋体" w:hAnsi="Times New Roman" w:cs="Times New Roman" w:hint="eastAsia"/>
          <w:color w:val="000000" w:themeColor="text1"/>
          <w:szCs w:val="21"/>
        </w:rPr>
        <w:t>表示</w:t>
      </w:r>
      <w:r w:rsidRPr="00C47CFE">
        <w:rPr>
          <w:rFonts w:ascii="Times New Roman" w:eastAsia="宋体" w:hAnsi="Times New Roman" w:cs="Times New Roman" w:hint="eastAsia"/>
          <w:color w:val="000000" w:themeColor="text1"/>
          <w:szCs w:val="21"/>
        </w:rPr>
        <w:t>围绕木星运行的小天体</w:t>
      </w:r>
      <w:r>
        <w:rPr>
          <w:rFonts w:ascii="Times New Roman" w:eastAsia="宋体" w:hAnsi="Times New Roman" w:cs="Times New Roman" w:hint="eastAsia"/>
          <w:color w:val="000000" w:themeColor="text1"/>
          <w:szCs w:val="21"/>
        </w:rPr>
        <w:t>，</w:t>
      </w:r>
      <w:r w:rsidRPr="00C47CFE">
        <w:rPr>
          <w:rFonts w:ascii="Times New Roman" w:eastAsia="宋体" w:hAnsi="Times New Roman" w:cs="Times New Roman" w:hint="eastAsia"/>
          <w:color w:val="000000" w:themeColor="text1"/>
          <w:szCs w:val="21"/>
        </w:rPr>
        <w:t>将这些</w:t>
      </w:r>
      <w:r>
        <w:rPr>
          <w:rFonts w:ascii="Times New Roman" w:eastAsia="宋体" w:hAnsi="Times New Roman" w:cs="Times New Roman" w:hint="eastAsia"/>
          <w:color w:val="000000" w:themeColor="text1"/>
          <w:szCs w:val="21"/>
        </w:rPr>
        <w:t>小</w:t>
      </w:r>
      <w:r w:rsidRPr="00C47CFE">
        <w:rPr>
          <w:rFonts w:ascii="Times New Roman" w:eastAsia="宋体" w:hAnsi="Times New Roman" w:cs="Times New Roman" w:hint="eastAsia"/>
          <w:color w:val="000000" w:themeColor="text1"/>
          <w:szCs w:val="21"/>
        </w:rPr>
        <w:t>天体比作围绕重要人物的侍从或护卫。此后，该词逐渐被用来</w:t>
      </w:r>
      <w:r>
        <w:rPr>
          <w:rFonts w:ascii="Times New Roman" w:eastAsia="宋体" w:hAnsi="Times New Roman" w:cs="Times New Roman" w:hint="eastAsia"/>
          <w:color w:val="000000" w:themeColor="text1"/>
          <w:szCs w:val="21"/>
        </w:rPr>
        <w:t>表示</w:t>
      </w:r>
      <w:r w:rsidRPr="00C47CFE">
        <w:rPr>
          <w:rFonts w:ascii="Times New Roman" w:eastAsia="宋体" w:hAnsi="Times New Roman" w:cs="Times New Roman" w:hint="eastAsia"/>
          <w:color w:val="000000" w:themeColor="text1"/>
          <w:szCs w:val="21"/>
        </w:rPr>
        <w:t>围绕行星运行的天然卫星（如月球）。</w:t>
      </w:r>
    </w:p>
    <w:p w14:paraId="787ACD3B" w14:textId="194E9B3D" w:rsidR="00C47CFE" w:rsidRPr="00C47CFE" w:rsidRDefault="00C47CFE" w:rsidP="00C47CFE">
      <w:pPr>
        <w:spacing w:line="360" w:lineRule="auto"/>
        <w:ind w:firstLineChars="201" w:firstLine="422"/>
        <w:rPr>
          <w:rFonts w:ascii="Times New Roman" w:eastAsia="宋体" w:hAnsi="Times New Roman" w:cs="Times New Roman"/>
          <w:color w:val="000000" w:themeColor="text1"/>
          <w:szCs w:val="21"/>
        </w:rPr>
      </w:pPr>
      <w:r w:rsidRPr="00C47CFE">
        <w:rPr>
          <w:rFonts w:ascii="Times New Roman" w:eastAsia="宋体" w:hAnsi="Times New Roman" w:cs="Times New Roman" w:hint="eastAsia"/>
          <w:color w:val="000000" w:themeColor="text1"/>
          <w:szCs w:val="21"/>
        </w:rPr>
        <w:t>1957</w:t>
      </w:r>
      <w:r w:rsidRPr="00C47CFE">
        <w:rPr>
          <w:rFonts w:ascii="Times New Roman" w:eastAsia="宋体" w:hAnsi="Times New Roman" w:cs="Times New Roman" w:hint="eastAsia"/>
          <w:color w:val="000000" w:themeColor="text1"/>
          <w:szCs w:val="21"/>
        </w:rPr>
        <w:t>年，苏联成功发射了第一颗人造卫星</w:t>
      </w:r>
      <w:r>
        <w:rPr>
          <w:rFonts w:ascii="Times New Roman" w:eastAsia="宋体" w:hAnsi="Times New Roman" w:cs="Times New Roman" w:hint="eastAsia"/>
          <w:color w:val="000000" w:themeColor="text1"/>
          <w:szCs w:val="21"/>
        </w:rPr>
        <w:t>。从此以后，</w:t>
      </w:r>
      <w:r w:rsidRPr="00C47CFE">
        <w:rPr>
          <w:rFonts w:ascii="Times New Roman" w:eastAsia="宋体" w:hAnsi="Times New Roman" w:cs="Times New Roman" w:hint="eastAsia"/>
          <w:color w:val="000000" w:themeColor="text1"/>
          <w:szCs w:val="21"/>
        </w:rPr>
        <w:t>satellite</w:t>
      </w:r>
      <w:r w:rsidRPr="00C47CFE">
        <w:rPr>
          <w:rFonts w:ascii="Times New Roman" w:eastAsia="宋体" w:hAnsi="Times New Roman" w:cs="Times New Roman" w:hint="eastAsia"/>
          <w:color w:val="000000" w:themeColor="text1"/>
          <w:szCs w:val="21"/>
        </w:rPr>
        <w:t>被广泛用于</w:t>
      </w:r>
      <w:r>
        <w:rPr>
          <w:rFonts w:ascii="Times New Roman" w:eastAsia="宋体" w:hAnsi="Times New Roman" w:cs="Times New Roman" w:hint="eastAsia"/>
          <w:color w:val="000000" w:themeColor="text1"/>
          <w:szCs w:val="21"/>
        </w:rPr>
        <w:t>表示</w:t>
      </w:r>
      <w:r w:rsidRPr="00C47CFE">
        <w:rPr>
          <w:rFonts w:ascii="Times New Roman" w:eastAsia="宋体" w:hAnsi="Times New Roman" w:cs="Times New Roman" w:hint="eastAsia"/>
          <w:color w:val="000000" w:themeColor="text1"/>
          <w:szCs w:val="21"/>
        </w:rPr>
        <w:t>人造卫星。</w:t>
      </w:r>
    </w:p>
    <w:p w14:paraId="525B8819" w14:textId="4B2530AB" w:rsidR="00C47CFE" w:rsidRPr="00C47CFE" w:rsidRDefault="00C47CFE" w:rsidP="00C47CFE">
      <w:pPr>
        <w:spacing w:line="360" w:lineRule="auto"/>
        <w:ind w:firstLineChars="201" w:firstLine="422"/>
        <w:rPr>
          <w:rFonts w:ascii="Times New Roman" w:eastAsia="宋体" w:hAnsi="Times New Roman" w:cs="Times New Roman"/>
          <w:color w:val="000000" w:themeColor="text1"/>
          <w:szCs w:val="21"/>
        </w:rPr>
      </w:pPr>
      <w:r w:rsidRPr="00C47CFE">
        <w:rPr>
          <w:rFonts w:ascii="Times New Roman" w:eastAsia="宋体" w:hAnsi="Times New Roman" w:cs="Times New Roman" w:hint="eastAsia"/>
          <w:color w:val="000000" w:themeColor="text1"/>
          <w:szCs w:val="21"/>
        </w:rPr>
        <w:t>随着时间推移，</w:t>
      </w:r>
      <w:r w:rsidRPr="00C47CFE">
        <w:rPr>
          <w:rFonts w:ascii="Times New Roman" w:eastAsia="宋体" w:hAnsi="Times New Roman" w:cs="Times New Roman" w:hint="eastAsia"/>
          <w:color w:val="000000" w:themeColor="text1"/>
          <w:szCs w:val="21"/>
        </w:rPr>
        <w:t>satellite</w:t>
      </w:r>
      <w:r w:rsidRPr="00C47CFE">
        <w:rPr>
          <w:rFonts w:ascii="Times New Roman" w:eastAsia="宋体" w:hAnsi="Times New Roman" w:cs="Times New Roman" w:hint="eastAsia"/>
          <w:color w:val="000000" w:themeColor="text1"/>
          <w:szCs w:val="21"/>
        </w:rPr>
        <w:t>的含义进一步扩展，</w:t>
      </w:r>
      <w:r>
        <w:rPr>
          <w:rFonts w:ascii="Times New Roman" w:eastAsia="宋体" w:hAnsi="Times New Roman" w:cs="Times New Roman" w:hint="eastAsia"/>
          <w:color w:val="000000" w:themeColor="text1"/>
          <w:szCs w:val="21"/>
        </w:rPr>
        <w:t>还可以表示</w:t>
      </w:r>
      <w:r w:rsidRPr="00C47CFE">
        <w:rPr>
          <w:rFonts w:ascii="Times New Roman" w:eastAsia="宋体" w:hAnsi="Times New Roman" w:cs="Times New Roman" w:hint="eastAsia"/>
          <w:color w:val="000000" w:themeColor="text1"/>
          <w:szCs w:val="21"/>
        </w:rPr>
        <w:t>“卫星国”（指依赖于大国的国家）、“卫星城镇”（围绕大城市的小城镇）等。</w:t>
      </w:r>
    </w:p>
    <w:p w14:paraId="249AD302" w14:textId="34775D9F" w:rsidR="00C47CFE" w:rsidRPr="00C47CFE" w:rsidRDefault="00C47CFE" w:rsidP="00C47CFE">
      <w:pPr>
        <w:spacing w:line="360" w:lineRule="auto"/>
        <w:ind w:firstLineChars="201" w:firstLine="422"/>
        <w:rPr>
          <w:rFonts w:ascii="Times New Roman" w:eastAsia="宋体" w:hAnsi="Times New Roman" w:cs="Times New Roman"/>
          <w:color w:val="000000" w:themeColor="text1"/>
          <w:szCs w:val="21"/>
        </w:rPr>
      </w:pPr>
      <w:r w:rsidRPr="00C47CFE">
        <w:rPr>
          <w:rFonts w:ascii="Times New Roman" w:eastAsia="宋体" w:hAnsi="Times New Roman" w:cs="Times New Roman" w:hint="eastAsia"/>
          <w:color w:val="000000" w:themeColor="text1"/>
          <w:szCs w:val="21"/>
        </w:rPr>
        <w:t>如今，</w:t>
      </w:r>
      <w:r w:rsidRPr="00C47CFE">
        <w:rPr>
          <w:rFonts w:ascii="Times New Roman" w:eastAsia="宋体" w:hAnsi="Times New Roman" w:cs="Times New Roman" w:hint="eastAsia"/>
          <w:color w:val="000000" w:themeColor="text1"/>
          <w:szCs w:val="21"/>
        </w:rPr>
        <w:t>satellite</w:t>
      </w:r>
      <w:r w:rsidRPr="00C47CFE">
        <w:rPr>
          <w:rFonts w:ascii="Times New Roman" w:eastAsia="宋体" w:hAnsi="Times New Roman" w:cs="Times New Roman" w:hint="eastAsia"/>
          <w:color w:val="000000" w:themeColor="text1"/>
          <w:szCs w:val="21"/>
        </w:rPr>
        <w:t>常用于</w:t>
      </w:r>
      <w:r>
        <w:rPr>
          <w:rFonts w:ascii="Times New Roman" w:eastAsia="宋体" w:hAnsi="Times New Roman" w:cs="Times New Roman" w:hint="eastAsia"/>
          <w:color w:val="000000" w:themeColor="text1"/>
          <w:szCs w:val="21"/>
        </w:rPr>
        <w:t>表示</w:t>
      </w:r>
      <w:r w:rsidRPr="00C47CFE">
        <w:rPr>
          <w:rFonts w:ascii="Times New Roman" w:eastAsia="宋体" w:hAnsi="Times New Roman" w:cs="Times New Roman" w:hint="eastAsia"/>
          <w:color w:val="000000" w:themeColor="text1"/>
          <w:szCs w:val="21"/>
        </w:rPr>
        <w:t>人造卫星，</w:t>
      </w:r>
      <w:r>
        <w:rPr>
          <w:rFonts w:ascii="Times New Roman" w:eastAsia="宋体" w:hAnsi="Times New Roman" w:cs="Times New Roman" w:hint="eastAsia"/>
          <w:color w:val="000000" w:themeColor="text1"/>
          <w:szCs w:val="21"/>
        </w:rPr>
        <w:t>而天然卫星则常用</w:t>
      </w:r>
      <w:r>
        <w:rPr>
          <w:rFonts w:ascii="Times New Roman" w:eastAsia="宋体" w:hAnsi="Times New Roman" w:cs="Times New Roman" w:hint="eastAsia"/>
          <w:color w:val="000000" w:themeColor="text1"/>
          <w:szCs w:val="21"/>
        </w:rPr>
        <w:t>moon</w:t>
      </w:r>
      <w:r>
        <w:rPr>
          <w:rFonts w:ascii="Times New Roman" w:eastAsia="宋体" w:hAnsi="Times New Roman" w:cs="Times New Roman" w:hint="eastAsia"/>
          <w:color w:val="000000" w:themeColor="text1"/>
          <w:szCs w:val="21"/>
        </w:rPr>
        <w:t>表示。</w:t>
      </w:r>
    </w:p>
    <w:p w14:paraId="470EE34A" w14:textId="0FC9D4D1" w:rsidR="008A1B0C" w:rsidRDefault="00C47CFE" w:rsidP="00F327FE">
      <w:pPr>
        <w:spacing w:line="360" w:lineRule="auto"/>
        <w:ind w:firstLineChars="201" w:firstLine="422"/>
        <w:rPr>
          <w:rFonts w:ascii="Times New Roman" w:eastAsia="宋体" w:hAnsi="Times New Roman" w:cs="Times New Roman"/>
          <w:color w:val="000000" w:themeColor="text1"/>
          <w:szCs w:val="21"/>
        </w:rPr>
      </w:pPr>
      <w:r w:rsidRPr="00C47CFE">
        <w:rPr>
          <w:rFonts w:ascii="Times New Roman" w:eastAsia="宋体" w:hAnsi="Times New Roman" w:cs="Times New Roman" w:hint="eastAsia"/>
          <w:color w:val="000000" w:themeColor="text1"/>
          <w:szCs w:val="21"/>
        </w:rPr>
        <w:t>satellite</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C47CFE">
        <w:rPr>
          <w:rFonts w:ascii="Times New Roman" w:eastAsia="宋体" w:hAnsi="Times New Roman" w:cs="Times New Roman"/>
          <w:color w:val="000000" w:themeColor="text1"/>
          <w:szCs w:val="21"/>
        </w:rPr>
        <w:t>ˈsætəlaɪt</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卫星，人造卫星</w:t>
      </w:r>
      <w:r w:rsidR="000A4160">
        <w:rPr>
          <w:rFonts w:ascii="Times New Roman" w:eastAsia="宋体" w:hAnsi="Times New Roman" w:cs="Times New Roman" w:hint="eastAsia"/>
          <w:color w:val="000000" w:themeColor="text1"/>
          <w:szCs w:val="21"/>
        </w:rPr>
        <w:t>；卫星国，卫星城镇</w:t>
      </w:r>
      <w:r w:rsidR="000A4160">
        <w:rPr>
          <w:rFonts w:ascii="Times New Roman" w:eastAsia="宋体" w:hAnsi="Times New Roman" w:cs="Times New Roman" w:hint="eastAsia"/>
          <w:color w:val="000000" w:themeColor="text1"/>
          <w:szCs w:val="21"/>
        </w:rPr>
        <w:t>adj.</w:t>
      </w:r>
      <w:r w:rsidR="000A4160">
        <w:rPr>
          <w:rFonts w:ascii="Times New Roman" w:eastAsia="宋体" w:hAnsi="Times New Roman" w:cs="Times New Roman" w:hint="eastAsia"/>
          <w:color w:val="000000" w:themeColor="text1"/>
          <w:szCs w:val="21"/>
        </w:rPr>
        <w:t>卫星的</w:t>
      </w:r>
    </w:p>
    <w:p w14:paraId="213265C7" w14:textId="0AF14C09" w:rsidR="008A1B0C" w:rsidRPr="00F327FE" w:rsidRDefault="008A1B0C" w:rsidP="00F327FE">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F327FE">
        <w:rPr>
          <w:rFonts w:ascii="Times New Roman" w:eastAsia="宋体" w:hAnsi="Times New Roman" w:cs="Times New Roman" w:hint="eastAsia"/>
          <w:b w:val="0"/>
          <w:color w:val="000000" w:themeColor="text1"/>
          <w:sz w:val="21"/>
          <w:szCs w:val="21"/>
          <w:shd w:val="clear" w:color="auto" w:fill="FFFFFF"/>
        </w:rPr>
        <w:t>orbit</w:t>
      </w:r>
      <w:r w:rsidR="00E366F0">
        <w:rPr>
          <w:rFonts w:ascii="Times New Roman" w:eastAsia="宋体" w:hAnsi="Times New Roman" w:cs="Times New Roman" w:hint="eastAsia"/>
          <w:b w:val="0"/>
          <w:color w:val="000000" w:themeColor="text1"/>
          <w:sz w:val="21"/>
          <w:szCs w:val="21"/>
          <w:shd w:val="clear" w:color="auto" w:fill="FFFFFF"/>
        </w:rPr>
        <w:t>（轨道）</w:t>
      </w:r>
      <w:r w:rsidRPr="00F327FE">
        <w:rPr>
          <w:rFonts w:ascii="Times New Roman" w:eastAsia="宋体" w:hAnsi="Times New Roman" w:cs="Times New Roman" w:hint="eastAsia"/>
          <w:b w:val="0"/>
          <w:color w:val="000000" w:themeColor="text1"/>
          <w:sz w:val="21"/>
          <w:szCs w:val="21"/>
          <w:shd w:val="clear" w:color="auto" w:fill="FFFFFF"/>
        </w:rPr>
        <w:t>：</w:t>
      </w:r>
      <w:r w:rsidR="00E366F0">
        <w:rPr>
          <w:rFonts w:ascii="Times New Roman" w:eastAsia="宋体" w:hAnsi="Times New Roman" w:cs="Times New Roman" w:hint="eastAsia"/>
          <w:b w:val="0"/>
          <w:color w:val="000000" w:themeColor="text1"/>
          <w:sz w:val="21"/>
          <w:szCs w:val="21"/>
          <w:shd w:val="clear" w:color="auto" w:fill="FFFFFF"/>
        </w:rPr>
        <w:t>车轮留下的环形轨迹</w:t>
      </w:r>
    </w:p>
    <w:p w14:paraId="752C5E19" w14:textId="7C39F32F" w:rsidR="00E366F0" w:rsidRDefault="00E366F0" w:rsidP="00F327F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在早期天文学（如托勒密地心说）中，人们认为，天上的行星沿着标准的圆形轨道运行，所以就将天体运行轨道称为</w:t>
      </w:r>
      <w:r>
        <w:rPr>
          <w:rFonts w:ascii="Times New Roman" w:eastAsia="宋体" w:hAnsi="Times New Roman" w:cs="Times New Roman" w:hint="eastAsia"/>
          <w:color w:val="000000" w:themeColor="text1"/>
          <w:szCs w:val="21"/>
        </w:rPr>
        <w:t>orbit</w:t>
      </w:r>
      <w:r>
        <w:rPr>
          <w:rFonts w:ascii="Times New Roman" w:eastAsia="宋体" w:hAnsi="Times New Roman" w:cs="Times New Roman" w:hint="eastAsia"/>
          <w:color w:val="000000" w:themeColor="text1"/>
          <w:szCs w:val="21"/>
        </w:rPr>
        <w:t>。这个单词来自拉丁语，本意是“圆环”，最早表示车轮</w:t>
      </w:r>
      <w:r w:rsidR="00276142">
        <w:rPr>
          <w:rFonts w:ascii="Times New Roman" w:eastAsia="宋体" w:hAnsi="Times New Roman" w:cs="Times New Roman" w:hint="eastAsia"/>
          <w:color w:val="000000" w:themeColor="text1"/>
          <w:szCs w:val="21"/>
        </w:rPr>
        <w:t>围绕某点做圆周运动</w:t>
      </w:r>
      <w:r>
        <w:rPr>
          <w:rFonts w:ascii="Times New Roman" w:eastAsia="宋体" w:hAnsi="Times New Roman" w:cs="Times New Roman" w:hint="eastAsia"/>
          <w:color w:val="000000" w:themeColor="text1"/>
          <w:szCs w:val="21"/>
        </w:rPr>
        <w:t>留下的</w:t>
      </w:r>
      <w:r w:rsidR="00276142">
        <w:rPr>
          <w:rFonts w:ascii="Times New Roman" w:eastAsia="宋体" w:hAnsi="Times New Roman" w:cs="Times New Roman" w:hint="eastAsia"/>
          <w:color w:val="000000" w:themeColor="text1"/>
          <w:szCs w:val="21"/>
        </w:rPr>
        <w:t>环</w:t>
      </w:r>
      <w:r>
        <w:rPr>
          <w:rFonts w:ascii="Times New Roman" w:eastAsia="宋体" w:hAnsi="Times New Roman" w:cs="Times New Roman" w:hint="eastAsia"/>
          <w:color w:val="000000" w:themeColor="text1"/>
          <w:szCs w:val="21"/>
        </w:rPr>
        <w:t>形轨迹，后来被早期天文学家用来表示天体的环形运行轨迹。</w:t>
      </w:r>
    </w:p>
    <w:p w14:paraId="3CDB690B" w14:textId="5BC79C7D" w:rsidR="00E366F0" w:rsidRDefault="00E366F0" w:rsidP="00F327F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尽管</w:t>
      </w:r>
      <w:r w:rsidR="00276142">
        <w:rPr>
          <w:rFonts w:ascii="Times New Roman" w:eastAsia="宋体" w:hAnsi="Times New Roman" w:cs="Times New Roman" w:hint="eastAsia"/>
          <w:color w:val="000000" w:themeColor="text1"/>
          <w:szCs w:val="21"/>
        </w:rPr>
        <w:t>后来</w:t>
      </w:r>
      <w:r>
        <w:rPr>
          <w:rFonts w:ascii="Times New Roman" w:eastAsia="宋体" w:hAnsi="Times New Roman" w:cs="Times New Roman" w:hint="eastAsia"/>
          <w:color w:val="000000" w:themeColor="text1"/>
          <w:szCs w:val="21"/>
        </w:rPr>
        <w:t>天文学家已经证明，大部分天体的运行轨迹其实是椭圆形，</w:t>
      </w:r>
      <w:r w:rsidR="00276142">
        <w:rPr>
          <w:rFonts w:ascii="Times New Roman" w:eastAsia="宋体" w:hAnsi="Times New Roman" w:cs="Times New Roman" w:hint="eastAsia"/>
          <w:color w:val="000000" w:themeColor="text1"/>
          <w:szCs w:val="21"/>
        </w:rPr>
        <w:t>而非标准的圆形，</w:t>
      </w:r>
      <w:r>
        <w:rPr>
          <w:rFonts w:ascii="Times New Roman" w:eastAsia="宋体" w:hAnsi="Times New Roman" w:cs="Times New Roman" w:hint="eastAsia"/>
          <w:color w:val="000000" w:themeColor="text1"/>
          <w:szCs w:val="21"/>
        </w:rPr>
        <w:lastRenderedPageBreak/>
        <w:t>但人们习惯上还是用</w:t>
      </w:r>
      <w:r>
        <w:rPr>
          <w:rFonts w:ascii="Times New Roman" w:eastAsia="宋体" w:hAnsi="Times New Roman" w:cs="Times New Roman" w:hint="eastAsia"/>
          <w:color w:val="000000" w:themeColor="text1"/>
          <w:szCs w:val="21"/>
        </w:rPr>
        <w:t>orbit</w:t>
      </w:r>
      <w:r>
        <w:rPr>
          <w:rFonts w:ascii="Times New Roman" w:eastAsia="宋体" w:hAnsi="Times New Roman" w:cs="Times New Roman" w:hint="eastAsia"/>
          <w:color w:val="000000" w:themeColor="text1"/>
          <w:szCs w:val="21"/>
        </w:rPr>
        <w:t>来表示天体运行轨迹。</w:t>
      </w:r>
      <w:r w:rsidRPr="00E366F0">
        <w:rPr>
          <w:rFonts w:ascii="Times New Roman" w:eastAsia="宋体" w:hAnsi="Times New Roman" w:cs="Times New Roman" w:hint="eastAsia"/>
          <w:color w:val="000000" w:themeColor="text1"/>
          <w:szCs w:val="21"/>
        </w:rPr>
        <w:t>1600</w:t>
      </w:r>
      <w:r w:rsidRPr="00E366F0">
        <w:rPr>
          <w:rFonts w:ascii="Times New Roman" w:eastAsia="宋体" w:hAnsi="Times New Roman" w:cs="Times New Roman" w:hint="eastAsia"/>
          <w:color w:val="000000" w:themeColor="text1"/>
          <w:szCs w:val="21"/>
        </w:rPr>
        <w:t>年前后，随着科学术语的规范化，</w:t>
      </w:r>
      <w:r w:rsidRPr="00E366F0">
        <w:rPr>
          <w:rFonts w:ascii="Times New Roman" w:eastAsia="宋体" w:hAnsi="Times New Roman" w:cs="Times New Roman" w:hint="eastAsia"/>
          <w:color w:val="000000" w:themeColor="text1"/>
          <w:szCs w:val="21"/>
        </w:rPr>
        <w:t xml:space="preserve">orbit </w:t>
      </w:r>
      <w:r w:rsidRPr="00E366F0">
        <w:rPr>
          <w:rFonts w:ascii="Times New Roman" w:eastAsia="宋体" w:hAnsi="Times New Roman" w:cs="Times New Roman" w:hint="eastAsia"/>
          <w:color w:val="000000" w:themeColor="text1"/>
          <w:szCs w:val="21"/>
        </w:rPr>
        <w:t>被正式用于天文</w:t>
      </w:r>
      <w:r>
        <w:rPr>
          <w:rFonts w:ascii="Times New Roman" w:eastAsia="宋体" w:hAnsi="Times New Roman" w:cs="Times New Roman" w:hint="eastAsia"/>
          <w:color w:val="000000" w:themeColor="text1"/>
          <w:szCs w:val="21"/>
        </w:rPr>
        <w:t>学</w:t>
      </w:r>
      <w:r w:rsidRPr="00E366F0">
        <w:rPr>
          <w:rFonts w:ascii="Times New Roman" w:eastAsia="宋体" w:hAnsi="Times New Roman" w:cs="Times New Roman" w:hint="eastAsia"/>
          <w:color w:val="000000" w:themeColor="text1"/>
          <w:szCs w:val="21"/>
        </w:rPr>
        <w:t>领域，成为</w:t>
      </w:r>
      <w:r>
        <w:rPr>
          <w:rFonts w:ascii="Times New Roman" w:eastAsia="宋体" w:hAnsi="Times New Roman" w:cs="Times New Roman" w:hint="eastAsia"/>
          <w:color w:val="000000" w:themeColor="text1"/>
          <w:szCs w:val="21"/>
        </w:rPr>
        <w:t>表示天体运行轨迹的专业术语</w:t>
      </w:r>
      <w:r w:rsidRPr="00E366F0">
        <w:rPr>
          <w:rFonts w:ascii="Times New Roman" w:eastAsia="宋体" w:hAnsi="Times New Roman" w:cs="Times New Roman" w:hint="eastAsia"/>
          <w:color w:val="000000" w:themeColor="text1"/>
          <w:szCs w:val="21"/>
        </w:rPr>
        <w:t>。</w:t>
      </w:r>
    </w:p>
    <w:p w14:paraId="79D1EC0E" w14:textId="54F2F441" w:rsidR="00276142" w:rsidRDefault="00276142" w:rsidP="00F327F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orbit</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276142">
        <w:rPr>
          <w:rFonts w:ascii="Times New Roman" w:eastAsia="宋体" w:hAnsi="Times New Roman" w:cs="Times New Roman"/>
          <w:color w:val="000000" w:themeColor="text1"/>
          <w:szCs w:val="21"/>
        </w:rPr>
        <w:t>ˈɔːbɪt</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轨道；势力范围</w:t>
      </w:r>
      <w:r>
        <w:rPr>
          <w:rFonts w:ascii="Times New Roman" w:eastAsia="宋体" w:hAnsi="Times New Roman" w:cs="Times New Roman" w:hint="eastAsia"/>
          <w:color w:val="000000" w:themeColor="text1"/>
          <w:szCs w:val="21"/>
        </w:rPr>
        <w:t>v.</w:t>
      </w:r>
      <w:r>
        <w:rPr>
          <w:rFonts w:ascii="Times New Roman" w:eastAsia="宋体" w:hAnsi="Times New Roman" w:cs="Times New Roman" w:hint="eastAsia"/>
          <w:color w:val="000000" w:themeColor="text1"/>
          <w:szCs w:val="21"/>
        </w:rPr>
        <w:t>环绕（天体）运行</w:t>
      </w:r>
    </w:p>
    <w:p w14:paraId="6DA7B483" w14:textId="5DA29E05" w:rsidR="00276142" w:rsidRDefault="00276142" w:rsidP="00F327F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orbital</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276142">
        <w:rPr>
          <w:rFonts w:ascii="Times New Roman" w:eastAsia="宋体" w:hAnsi="Times New Roman" w:cs="Times New Roman"/>
          <w:color w:val="000000" w:themeColor="text1"/>
          <w:szCs w:val="21"/>
        </w:rPr>
        <w:t>ˈɔːbɪt(ə)l</w:t>
      </w:r>
      <w:r>
        <w:rPr>
          <w:rFonts w:ascii="Times New Roman" w:eastAsia="宋体" w:hAnsi="Times New Roman" w:cs="Times New Roman" w:hint="eastAsia"/>
          <w:color w:val="000000" w:themeColor="text1"/>
          <w:szCs w:val="21"/>
        </w:rPr>
        <w:t>] adj.</w:t>
      </w:r>
      <w:r>
        <w:rPr>
          <w:rFonts w:ascii="Times New Roman" w:eastAsia="宋体" w:hAnsi="Times New Roman" w:cs="Times New Roman" w:hint="eastAsia"/>
          <w:color w:val="000000" w:themeColor="text1"/>
          <w:szCs w:val="21"/>
        </w:rPr>
        <w:t>轨道的，环城的</w:t>
      </w:r>
    </w:p>
    <w:p w14:paraId="0D222A1D" w14:textId="36AC24B7" w:rsidR="008A1B0C" w:rsidRDefault="008A1B0C"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4543C4">
        <w:rPr>
          <w:rFonts w:ascii="Times New Roman" w:eastAsia="宋体" w:hAnsi="Times New Roman" w:cs="Times New Roman"/>
          <w:b w:val="0"/>
          <w:color w:val="000000" w:themeColor="text1"/>
          <w:sz w:val="21"/>
          <w:szCs w:val="21"/>
          <w:shd w:val="clear" w:color="auto" w:fill="FFFFFF"/>
        </w:rPr>
        <w:t>phase</w:t>
      </w:r>
      <w:r w:rsidR="00276142">
        <w:rPr>
          <w:rFonts w:ascii="Times New Roman" w:eastAsia="宋体" w:hAnsi="Times New Roman" w:cs="Times New Roman" w:hint="eastAsia"/>
          <w:b w:val="0"/>
          <w:color w:val="000000" w:themeColor="text1"/>
          <w:sz w:val="21"/>
          <w:szCs w:val="21"/>
          <w:shd w:val="clear" w:color="auto" w:fill="FFFFFF"/>
        </w:rPr>
        <w:t>（阶段）</w:t>
      </w:r>
      <w:r>
        <w:rPr>
          <w:rFonts w:ascii="Times New Roman" w:eastAsia="宋体" w:hAnsi="Times New Roman" w:cs="Times New Roman" w:hint="eastAsia"/>
          <w:b w:val="0"/>
          <w:color w:val="000000" w:themeColor="text1"/>
          <w:sz w:val="21"/>
          <w:szCs w:val="21"/>
          <w:shd w:val="clear" w:color="auto" w:fill="FFFFFF"/>
        </w:rPr>
        <w:t>：月亮</w:t>
      </w:r>
      <w:r w:rsidR="00BC1BD3">
        <w:rPr>
          <w:rFonts w:ascii="Times New Roman" w:eastAsia="宋体" w:hAnsi="Times New Roman" w:cs="Times New Roman" w:hint="eastAsia"/>
          <w:b w:val="0"/>
          <w:color w:val="000000" w:themeColor="text1"/>
          <w:sz w:val="21"/>
          <w:szCs w:val="21"/>
          <w:shd w:val="clear" w:color="auto" w:fill="FFFFFF"/>
        </w:rPr>
        <w:t>在不同时间呈现</w:t>
      </w:r>
      <w:r>
        <w:rPr>
          <w:rFonts w:ascii="Times New Roman" w:eastAsia="宋体" w:hAnsi="Times New Roman" w:cs="Times New Roman" w:hint="eastAsia"/>
          <w:b w:val="0"/>
          <w:color w:val="000000" w:themeColor="text1"/>
          <w:sz w:val="21"/>
          <w:szCs w:val="21"/>
          <w:shd w:val="clear" w:color="auto" w:fill="FFFFFF"/>
        </w:rPr>
        <w:t>的</w:t>
      </w:r>
      <w:r w:rsidR="00276142">
        <w:rPr>
          <w:rFonts w:ascii="Times New Roman" w:eastAsia="宋体" w:hAnsi="Times New Roman" w:cs="Times New Roman" w:hint="eastAsia"/>
          <w:b w:val="0"/>
          <w:color w:val="000000" w:themeColor="text1"/>
          <w:sz w:val="21"/>
          <w:szCs w:val="21"/>
          <w:shd w:val="clear" w:color="auto" w:fill="FFFFFF"/>
        </w:rPr>
        <w:t>外观</w:t>
      </w:r>
    </w:p>
    <w:p w14:paraId="6F6176CC" w14:textId="5248C259" w:rsidR="00276142" w:rsidRDefault="00276142" w:rsidP="004543C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古人很早就发现，月亮有周期性的盈缺变化。在英语中，这种周期性变化被称为</w:t>
      </w:r>
      <w:r>
        <w:rPr>
          <w:rFonts w:ascii="Times New Roman" w:eastAsia="宋体" w:hAnsi="Times New Roman" w:cs="Times New Roman" w:hint="eastAsia"/>
          <w:color w:val="000000" w:themeColor="text1"/>
          <w:szCs w:val="21"/>
        </w:rPr>
        <w:t>phase</w:t>
      </w:r>
      <w:r>
        <w:rPr>
          <w:rFonts w:ascii="Times New Roman" w:eastAsia="宋体" w:hAnsi="Times New Roman" w:cs="Times New Roman" w:hint="eastAsia"/>
          <w:color w:val="000000" w:themeColor="text1"/>
          <w:szCs w:val="21"/>
        </w:rPr>
        <w:t>（月相）。这个单词源自希腊语，前面的词根</w:t>
      </w:r>
      <w:r>
        <w:rPr>
          <w:rFonts w:ascii="Times New Roman" w:eastAsia="宋体" w:hAnsi="Times New Roman" w:cs="Times New Roman" w:hint="eastAsia"/>
          <w:color w:val="000000" w:themeColor="text1"/>
          <w:szCs w:val="21"/>
        </w:rPr>
        <w:t>pha-</w:t>
      </w:r>
      <w:r>
        <w:rPr>
          <w:rFonts w:ascii="Times New Roman" w:eastAsia="宋体" w:hAnsi="Times New Roman" w:cs="Times New Roman" w:hint="eastAsia"/>
          <w:color w:val="000000" w:themeColor="text1"/>
          <w:szCs w:val="21"/>
        </w:rPr>
        <w:t>表示“显露，展现”，后面的</w:t>
      </w:r>
      <w:r>
        <w:rPr>
          <w:rFonts w:ascii="Times New Roman" w:eastAsia="宋体" w:hAnsi="Times New Roman" w:cs="Times New Roman" w:hint="eastAsia"/>
          <w:color w:val="000000" w:themeColor="text1"/>
          <w:szCs w:val="21"/>
        </w:rPr>
        <w:t>-se</w:t>
      </w:r>
      <w:r>
        <w:rPr>
          <w:rFonts w:ascii="Times New Roman" w:eastAsia="宋体" w:hAnsi="Times New Roman" w:cs="Times New Roman" w:hint="eastAsia"/>
          <w:color w:val="000000" w:themeColor="text1"/>
          <w:szCs w:val="21"/>
        </w:rPr>
        <w:t>等于</w:t>
      </w:r>
      <w:r>
        <w:rPr>
          <w:rFonts w:ascii="Times New Roman" w:eastAsia="宋体" w:hAnsi="Times New Roman" w:cs="Times New Roman" w:hint="eastAsia"/>
          <w:color w:val="000000" w:themeColor="text1"/>
          <w:szCs w:val="21"/>
        </w:rPr>
        <w:t>-</w:t>
      </w:r>
      <w:r w:rsidR="00BC1BD3">
        <w:rPr>
          <w:rFonts w:ascii="Times New Roman" w:eastAsia="宋体" w:hAnsi="Times New Roman" w:cs="Times New Roman" w:hint="eastAsia"/>
          <w:color w:val="000000" w:themeColor="text1"/>
          <w:szCs w:val="21"/>
        </w:rPr>
        <w:t>sis</w:t>
      </w:r>
      <w:r w:rsidR="00BC1BD3">
        <w:rPr>
          <w:rFonts w:ascii="Times New Roman" w:eastAsia="宋体" w:hAnsi="Times New Roman" w:cs="Times New Roman" w:hint="eastAsia"/>
          <w:color w:val="000000" w:themeColor="text1"/>
          <w:szCs w:val="21"/>
        </w:rPr>
        <w:t>，是个常见的抽象名词后缀。整个单词的字面意思是“显露、展现的结果”，特指“月亮在不同时间呈现的外观”，也就是所谓“月相”。</w:t>
      </w:r>
    </w:p>
    <w:p w14:paraId="1C9A9872" w14:textId="03EFF08B" w:rsidR="00BC1BD3" w:rsidRPr="00BC1BD3" w:rsidRDefault="00BC1BD3" w:rsidP="00BC1BD3">
      <w:pPr>
        <w:spacing w:line="360" w:lineRule="auto"/>
        <w:ind w:firstLineChars="201" w:firstLine="422"/>
        <w:rPr>
          <w:rFonts w:ascii="Times New Roman" w:eastAsia="宋体" w:hAnsi="Times New Roman" w:cs="Times New Roman"/>
          <w:color w:val="000000" w:themeColor="text1"/>
          <w:szCs w:val="21"/>
        </w:rPr>
      </w:pPr>
      <w:r w:rsidRPr="00BC1BD3">
        <w:rPr>
          <w:rFonts w:ascii="Times New Roman" w:eastAsia="宋体" w:hAnsi="Times New Roman" w:cs="Times New Roman" w:hint="eastAsia"/>
          <w:color w:val="000000" w:themeColor="text1"/>
          <w:szCs w:val="21"/>
        </w:rPr>
        <w:t>随着科学的发展，</w:t>
      </w:r>
      <w:r w:rsidRPr="00BC1BD3">
        <w:rPr>
          <w:rFonts w:ascii="Times New Roman" w:eastAsia="宋体" w:hAnsi="Times New Roman" w:cs="Times New Roman" w:hint="eastAsia"/>
          <w:color w:val="000000" w:themeColor="text1"/>
          <w:szCs w:val="21"/>
        </w:rPr>
        <w:t>phase</w:t>
      </w:r>
      <w:r w:rsidRPr="00BC1BD3">
        <w:rPr>
          <w:rFonts w:ascii="Times New Roman" w:eastAsia="宋体" w:hAnsi="Times New Roman" w:cs="Times New Roman" w:hint="eastAsia"/>
          <w:color w:val="000000" w:themeColor="text1"/>
          <w:szCs w:val="21"/>
        </w:rPr>
        <w:t>的含义逐渐扩展到其他领域。在物理学中，</w:t>
      </w:r>
      <w:r w:rsidRPr="00BC1BD3">
        <w:rPr>
          <w:rFonts w:ascii="Times New Roman" w:eastAsia="宋体" w:hAnsi="Times New Roman" w:cs="Times New Roman" w:hint="eastAsia"/>
          <w:color w:val="000000" w:themeColor="text1"/>
          <w:szCs w:val="21"/>
        </w:rPr>
        <w:t>phase</w:t>
      </w:r>
      <w:r w:rsidRPr="00BC1BD3">
        <w:rPr>
          <w:rFonts w:ascii="Times New Roman" w:eastAsia="宋体" w:hAnsi="Times New Roman" w:cs="Times New Roman" w:hint="eastAsia"/>
          <w:color w:val="000000" w:themeColor="text1"/>
          <w:szCs w:val="21"/>
        </w:rPr>
        <w:t>用来描述波的相位，即波形的特定位置或状态。在化学中，</w:t>
      </w:r>
      <w:r w:rsidRPr="00BC1BD3">
        <w:rPr>
          <w:rFonts w:ascii="Times New Roman" w:eastAsia="宋体" w:hAnsi="Times New Roman" w:cs="Times New Roman" w:hint="eastAsia"/>
          <w:color w:val="000000" w:themeColor="text1"/>
          <w:szCs w:val="21"/>
        </w:rPr>
        <w:t>phase</w:t>
      </w:r>
      <w:r w:rsidRPr="00BC1BD3">
        <w:rPr>
          <w:rFonts w:ascii="Times New Roman" w:eastAsia="宋体" w:hAnsi="Times New Roman" w:cs="Times New Roman" w:hint="eastAsia"/>
          <w:color w:val="000000" w:themeColor="text1"/>
          <w:szCs w:val="21"/>
        </w:rPr>
        <w:t>用于描述物质的不同状态如固相、液相、</w:t>
      </w:r>
      <w:r>
        <w:rPr>
          <w:rFonts w:ascii="Times New Roman" w:eastAsia="宋体" w:hAnsi="Times New Roman" w:cs="Times New Roman" w:hint="eastAsia"/>
          <w:color w:val="000000" w:themeColor="text1"/>
          <w:szCs w:val="21"/>
        </w:rPr>
        <w:t>和</w:t>
      </w:r>
      <w:r w:rsidRPr="00BC1BD3">
        <w:rPr>
          <w:rFonts w:ascii="Times New Roman" w:eastAsia="宋体" w:hAnsi="Times New Roman" w:cs="Times New Roman" w:hint="eastAsia"/>
          <w:color w:val="000000" w:themeColor="text1"/>
          <w:szCs w:val="21"/>
        </w:rPr>
        <w:t>气相，强调物质在不同条件下的物理状态。</w:t>
      </w:r>
    </w:p>
    <w:p w14:paraId="67420975" w14:textId="3D0899FB" w:rsidR="00BC1BD3" w:rsidRDefault="00BC1BD3" w:rsidP="00BC1BD3">
      <w:pPr>
        <w:spacing w:line="360" w:lineRule="auto"/>
        <w:ind w:firstLineChars="201" w:firstLine="422"/>
        <w:rPr>
          <w:rFonts w:ascii="Times New Roman" w:eastAsia="宋体" w:hAnsi="Times New Roman" w:cs="Times New Roman"/>
          <w:color w:val="000000" w:themeColor="text1"/>
          <w:szCs w:val="21"/>
        </w:rPr>
      </w:pPr>
      <w:r w:rsidRPr="00BC1BD3">
        <w:rPr>
          <w:rFonts w:ascii="Times New Roman" w:eastAsia="宋体" w:hAnsi="Times New Roman" w:cs="Times New Roman" w:hint="eastAsia"/>
          <w:color w:val="000000" w:themeColor="text1"/>
          <w:szCs w:val="21"/>
        </w:rPr>
        <w:t>在日常</w:t>
      </w:r>
      <w:r>
        <w:rPr>
          <w:rFonts w:ascii="Times New Roman" w:eastAsia="宋体" w:hAnsi="Times New Roman" w:cs="Times New Roman" w:hint="eastAsia"/>
          <w:color w:val="000000" w:themeColor="text1"/>
          <w:szCs w:val="21"/>
        </w:rPr>
        <w:t>生活</w:t>
      </w:r>
      <w:r w:rsidRPr="00BC1BD3">
        <w:rPr>
          <w:rFonts w:ascii="Times New Roman" w:eastAsia="宋体" w:hAnsi="Times New Roman" w:cs="Times New Roman" w:hint="eastAsia"/>
          <w:color w:val="000000" w:themeColor="text1"/>
          <w:szCs w:val="21"/>
        </w:rPr>
        <w:t>中，</w:t>
      </w:r>
      <w:r w:rsidRPr="00BC1BD3">
        <w:rPr>
          <w:rFonts w:ascii="Times New Roman" w:eastAsia="宋体" w:hAnsi="Times New Roman" w:cs="Times New Roman" w:hint="eastAsia"/>
          <w:color w:val="000000" w:themeColor="text1"/>
          <w:szCs w:val="21"/>
        </w:rPr>
        <w:t>phase</w:t>
      </w:r>
      <w:r w:rsidRPr="00BC1BD3">
        <w:rPr>
          <w:rFonts w:ascii="Times New Roman" w:eastAsia="宋体" w:hAnsi="Times New Roman" w:cs="Times New Roman" w:hint="eastAsia"/>
          <w:color w:val="000000" w:themeColor="text1"/>
          <w:szCs w:val="21"/>
        </w:rPr>
        <w:t>用来表示“阶段”或“时期”，</w:t>
      </w:r>
      <w:r>
        <w:rPr>
          <w:rFonts w:ascii="Times New Roman" w:eastAsia="宋体" w:hAnsi="Times New Roman" w:cs="Times New Roman" w:hint="eastAsia"/>
          <w:color w:val="000000" w:themeColor="text1"/>
          <w:szCs w:val="21"/>
        </w:rPr>
        <w:t>比如：</w:t>
      </w:r>
      <w:r w:rsidRPr="00BC1BD3">
        <w:rPr>
          <w:rFonts w:ascii="Times New Roman" w:eastAsia="宋体" w:hAnsi="Times New Roman" w:cs="Times New Roman"/>
          <w:color w:val="000000" w:themeColor="text1"/>
          <w:szCs w:val="21"/>
        </w:rPr>
        <w:t>The wedding marked the beginning of a new phase in Emma's life.</w:t>
      </w:r>
      <w:r w:rsidRPr="00BC1BD3">
        <w:rPr>
          <w:rFonts w:ascii="Times New Roman" w:eastAsia="宋体" w:hAnsi="Times New Roman" w:cs="Times New Roman" w:hint="eastAsia"/>
          <w:color w:val="000000" w:themeColor="text1"/>
          <w:szCs w:val="21"/>
        </w:rPr>
        <w:t>婚礼标志着埃玛生活新阶段的开始。</w:t>
      </w:r>
    </w:p>
    <w:p w14:paraId="72B660E4" w14:textId="15837663" w:rsidR="008A1B0C" w:rsidRPr="004543C4" w:rsidRDefault="008A1B0C" w:rsidP="004543C4">
      <w:pPr>
        <w:spacing w:line="360" w:lineRule="auto"/>
        <w:ind w:firstLineChars="201" w:firstLine="422"/>
        <w:rPr>
          <w:rFonts w:ascii="Times New Roman" w:eastAsia="宋体" w:hAnsi="Times New Roman" w:cs="Times New Roman"/>
          <w:color w:val="000000" w:themeColor="text1"/>
          <w:szCs w:val="21"/>
        </w:rPr>
      </w:pPr>
      <w:r w:rsidRPr="004543C4">
        <w:rPr>
          <w:rFonts w:ascii="Times New Roman" w:eastAsia="宋体" w:hAnsi="Times New Roman" w:cs="Times New Roman"/>
          <w:color w:val="000000" w:themeColor="text1"/>
          <w:szCs w:val="21"/>
        </w:rPr>
        <w:t>phase</w:t>
      </w:r>
      <w:r w:rsidRPr="004543C4">
        <w:rPr>
          <w:rFonts w:ascii="Times New Roman" w:eastAsia="宋体" w:hAnsi="Times New Roman" w:cs="Times New Roman" w:hint="eastAsia"/>
          <w:color w:val="000000" w:themeColor="text1"/>
          <w:szCs w:val="21"/>
        </w:rPr>
        <w:t>：</w:t>
      </w:r>
      <w:r w:rsidRPr="004543C4">
        <w:rPr>
          <w:rFonts w:ascii="Times New Roman" w:eastAsia="宋体" w:hAnsi="Times New Roman" w:cs="Times New Roman"/>
          <w:color w:val="000000" w:themeColor="text1"/>
          <w:szCs w:val="21"/>
        </w:rPr>
        <w:t>[feɪz]n.</w:t>
      </w:r>
      <w:r w:rsidRPr="004543C4">
        <w:rPr>
          <w:rFonts w:ascii="Times New Roman" w:eastAsia="宋体" w:hAnsi="Times New Roman" w:cs="Times New Roman" w:hint="eastAsia"/>
          <w:color w:val="000000" w:themeColor="text1"/>
          <w:szCs w:val="21"/>
        </w:rPr>
        <w:t>月相；相位；阶段，时期</w:t>
      </w:r>
    </w:p>
    <w:p w14:paraId="4A4460B6" w14:textId="05A5DBD9" w:rsidR="00B3290F" w:rsidRPr="003A5554" w:rsidRDefault="00B3290F"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223" w:name="OLE_LINK774"/>
      <w:bookmarkStart w:id="224" w:name="OLE_LINK775"/>
      <w:bookmarkEnd w:id="221"/>
      <w:bookmarkEnd w:id="222"/>
      <w:r>
        <w:rPr>
          <w:rFonts w:ascii="Times New Roman" w:eastAsia="宋体" w:hAnsi="Times New Roman" w:cs="Times New Roman" w:hint="eastAsia"/>
          <w:b w:val="0"/>
          <w:color w:val="000000" w:themeColor="text1"/>
          <w:sz w:val="21"/>
          <w:szCs w:val="21"/>
          <w:shd w:val="clear" w:color="auto" w:fill="FFFFFF"/>
        </w:rPr>
        <w:t>atmosphere</w:t>
      </w:r>
      <w:r>
        <w:rPr>
          <w:rFonts w:ascii="Times New Roman" w:eastAsia="宋体" w:hAnsi="Times New Roman" w:cs="Times New Roman" w:hint="eastAsia"/>
          <w:b w:val="0"/>
          <w:color w:val="000000" w:themeColor="text1"/>
          <w:sz w:val="21"/>
          <w:szCs w:val="21"/>
          <w:shd w:val="clear" w:color="auto" w:fill="FFFFFF"/>
        </w:rPr>
        <w:t>（大气）：</w:t>
      </w:r>
      <w:r>
        <w:rPr>
          <w:rFonts w:ascii="Times New Roman" w:eastAsia="宋体" w:hAnsi="Times New Roman" w:cs="Times New Roman"/>
          <w:b w:val="0"/>
          <w:color w:val="000000" w:themeColor="text1"/>
          <w:sz w:val="21"/>
          <w:szCs w:val="21"/>
          <w:shd w:val="clear" w:color="auto" w:fill="FFFFFF"/>
        </w:rPr>
        <w:t>围绕月亮的蒸汽</w:t>
      </w:r>
      <w:r>
        <w:rPr>
          <w:rFonts w:ascii="Times New Roman" w:eastAsia="宋体" w:hAnsi="Times New Roman" w:cs="Times New Roman" w:hint="eastAsia"/>
          <w:b w:val="0"/>
          <w:color w:val="000000" w:themeColor="text1"/>
          <w:sz w:val="21"/>
          <w:szCs w:val="21"/>
          <w:shd w:val="clear" w:color="auto" w:fill="FFFFFF"/>
        </w:rPr>
        <w:t>球层</w:t>
      </w:r>
    </w:p>
    <w:p w14:paraId="3C3F05BB" w14:textId="4F34686A" w:rsidR="00B3290F" w:rsidRDefault="00B3290F" w:rsidP="00373C3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在</w:t>
      </w:r>
      <w:r w:rsidRPr="003A5554">
        <w:rPr>
          <w:rFonts w:ascii="Times New Roman" w:eastAsia="宋体" w:hAnsi="Times New Roman" w:cs="Times New Roman"/>
          <w:color w:val="000000" w:themeColor="text1"/>
          <w:szCs w:val="21"/>
        </w:rPr>
        <w:t>17</w:t>
      </w:r>
      <w:r w:rsidRPr="003A5554">
        <w:rPr>
          <w:rFonts w:ascii="Times New Roman" w:eastAsia="宋体" w:hAnsi="Times New Roman" w:cs="Times New Roman"/>
          <w:color w:val="000000" w:themeColor="text1"/>
          <w:szCs w:val="21"/>
        </w:rPr>
        <w:t>世纪时期，一些科学家在观测日食时，发现位于太阳之前的月亮的边缘并不固定，而是在不停抖动和变化，就像蒸汽一样在翻滚流动。因此他们认为月亮的周围包裹有一圈</w:t>
      </w:r>
      <w:r>
        <w:rPr>
          <w:rFonts w:ascii="Times New Roman" w:eastAsia="宋体" w:hAnsi="Times New Roman" w:cs="Times New Roman" w:hint="eastAsia"/>
          <w:color w:val="000000" w:themeColor="text1"/>
          <w:szCs w:val="21"/>
        </w:rPr>
        <w:t>气体</w:t>
      </w:r>
      <w:r w:rsidRPr="003A5554">
        <w:rPr>
          <w:rFonts w:ascii="Times New Roman" w:eastAsia="宋体" w:hAnsi="Times New Roman" w:cs="Times New Roman"/>
          <w:color w:val="000000" w:themeColor="text1"/>
          <w:szCs w:val="21"/>
        </w:rPr>
        <w:t>，并把它叫做</w:t>
      </w:r>
      <w:r w:rsidRPr="003A5554">
        <w:rPr>
          <w:rFonts w:ascii="Times New Roman" w:eastAsia="宋体" w:hAnsi="Times New Roman" w:cs="Times New Roman"/>
          <w:color w:val="000000" w:themeColor="text1"/>
          <w:szCs w:val="21"/>
        </w:rPr>
        <w:t>atmosphere</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这个单词来自希腊语，</w:t>
      </w:r>
      <w:r w:rsidRPr="003A5554">
        <w:rPr>
          <w:rFonts w:ascii="Times New Roman" w:eastAsia="宋体" w:hAnsi="Times New Roman" w:cs="Times New Roman"/>
          <w:color w:val="000000" w:themeColor="text1"/>
          <w:szCs w:val="21"/>
        </w:rPr>
        <w:t>由</w:t>
      </w:r>
      <w:r w:rsidRPr="003A5554">
        <w:rPr>
          <w:rFonts w:ascii="Times New Roman" w:eastAsia="宋体" w:hAnsi="Times New Roman" w:cs="Times New Roman"/>
          <w:color w:val="000000" w:themeColor="text1"/>
          <w:szCs w:val="21"/>
        </w:rPr>
        <w:t>atmos</w:t>
      </w:r>
      <w:r w:rsidRPr="003A5554">
        <w:rPr>
          <w:rFonts w:ascii="Times New Roman" w:eastAsia="宋体" w:hAnsi="Times New Roman" w:cs="Times New Roman"/>
          <w:color w:val="000000" w:themeColor="text1"/>
          <w:szCs w:val="21"/>
        </w:rPr>
        <w:t>（蒸汽）</w:t>
      </w:r>
      <w:r w:rsidR="00461F18">
        <w:rPr>
          <w:rFonts w:ascii="Times New Roman" w:eastAsia="宋体" w:hAnsi="Times New Roman" w:cs="Times New Roman" w:hint="eastAsia"/>
          <w:color w:val="000000" w:themeColor="text1"/>
          <w:szCs w:val="21"/>
        </w:rPr>
        <w:t>加</w:t>
      </w:r>
      <w:r w:rsidRPr="003A5554">
        <w:rPr>
          <w:rFonts w:ascii="Times New Roman" w:eastAsia="宋体" w:hAnsi="Times New Roman" w:cs="Times New Roman"/>
          <w:color w:val="000000" w:themeColor="text1"/>
          <w:szCs w:val="21"/>
        </w:rPr>
        <w:t>sphere</w:t>
      </w:r>
      <w:r w:rsidRPr="003A5554">
        <w:rPr>
          <w:rFonts w:ascii="Times New Roman" w:eastAsia="宋体" w:hAnsi="Times New Roman" w:cs="Times New Roman"/>
          <w:color w:val="000000" w:themeColor="text1"/>
          <w:szCs w:val="21"/>
        </w:rPr>
        <w:t>（球</w:t>
      </w:r>
      <w:r w:rsidRPr="003A5554">
        <w:rPr>
          <w:rFonts w:ascii="Times New Roman" w:eastAsia="宋体" w:hAnsi="Times New Roman" w:cs="Times New Roman" w:hint="eastAsia"/>
          <w:color w:val="000000" w:themeColor="text1"/>
          <w:szCs w:val="21"/>
        </w:rPr>
        <w:t>层</w:t>
      </w:r>
      <w:r w:rsidRPr="003A5554">
        <w:rPr>
          <w:rFonts w:ascii="Times New Roman" w:eastAsia="宋体" w:hAnsi="Times New Roman" w:cs="Times New Roman"/>
          <w:color w:val="000000" w:themeColor="text1"/>
          <w:szCs w:val="21"/>
        </w:rPr>
        <w:t>）构成，字面意思就是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蒸汽球</w:t>
      </w:r>
      <w:r w:rsidRPr="003A5554">
        <w:rPr>
          <w:rFonts w:ascii="Times New Roman" w:eastAsia="宋体" w:hAnsi="Times New Roman" w:cs="Times New Roman" w:hint="eastAsia"/>
          <w:color w:val="000000" w:themeColor="text1"/>
          <w:szCs w:val="21"/>
        </w:rPr>
        <w:t>层</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。后来，</w:t>
      </w:r>
      <w:r w:rsidRPr="003A5554">
        <w:rPr>
          <w:rFonts w:ascii="Times New Roman" w:eastAsia="宋体" w:hAnsi="Times New Roman" w:cs="Times New Roman"/>
          <w:color w:val="000000" w:themeColor="text1"/>
          <w:szCs w:val="21"/>
        </w:rPr>
        <w:t>atmosphere</w:t>
      </w:r>
      <w:r w:rsidRPr="00256528">
        <w:rPr>
          <w:rFonts w:ascii="Times New Roman" w:eastAsia="宋体" w:hAnsi="Times New Roman" w:cs="Times New Roman" w:hint="eastAsia"/>
          <w:color w:val="000000" w:themeColor="text1"/>
          <w:szCs w:val="21"/>
        </w:rPr>
        <w:t>被广泛用于描述地球或其他行星周围的大气层</w:t>
      </w:r>
      <w:r w:rsidRPr="003A5554">
        <w:rPr>
          <w:rFonts w:ascii="Times New Roman" w:eastAsia="宋体" w:hAnsi="Times New Roman" w:cs="Times New Roman"/>
          <w:color w:val="000000" w:themeColor="text1"/>
          <w:szCs w:val="21"/>
        </w:rPr>
        <w:t>。</w:t>
      </w:r>
    </w:p>
    <w:p w14:paraId="58CB98B8" w14:textId="77777777" w:rsidR="00B3290F" w:rsidRDefault="00B3290F" w:rsidP="00373C3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虽然科学家最后发现月球上几乎没有大气层，但</w:t>
      </w:r>
      <w:r w:rsidRPr="003A5554">
        <w:rPr>
          <w:rFonts w:ascii="Times New Roman" w:eastAsia="宋体" w:hAnsi="Times New Roman" w:cs="Times New Roman"/>
          <w:color w:val="000000" w:themeColor="text1"/>
          <w:szCs w:val="21"/>
        </w:rPr>
        <w:t>atmosphere</w:t>
      </w:r>
      <w:r w:rsidRPr="003A5554">
        <w:rPr>
          <w:rFonts w:ascii="Times New Roman" w:eastAsia="宋体" w:hAnsi="Times New Roman" w:cs="Times New Roman"/>
          <w:color w:val="000000" w:themeColor="text1"/>
          <w:szCs w:val="21"/>
        </w:rPr>
        <w:t>一词已经广泛应用</w:t>
      </w:r>
      <w:r>
        <w:rPr>
          <w:rFonts w:ascii="Times New Roman" w:eastAsia="宋体" w:hAnsi="Times New Roman" w:cs="Times New Roman" w:hint="eastAsia"/>
          <w:color w:val="000000" w:themeColor="text1"/>
          <w:szCs w:val="21"/>
        </w:rPr>
        <w:t>于</w:t>
      </w:r>
      <w:r w:rsidRPr="003A5554">
        <w:rPr>
          <w:rFonts w:ascii="Times New Roman" w:eastAsia="宋体" w:hAnsi="Times New Roman" w:cs="Times New Roman"/>
          <w:color w:val="000000" w:themeColor="text1"/>
          <w:szCs w:val="21"/>
        </w:rPr>
        <w:t>气象学和天文学中</w:t>
      </w:r>
      <w:r>
        <w:rPr>
          <w:rFonts w:ascii="Times New Roman" w:eastAsia="宋体" w:hAnsi="Times New Roman" w:cs="Times New Roman" w:hint="eastAsia"/>
          <w:color w:val="000000" w:themeColor="text1"/>
          <w:szCs w:val="21"/>
        </w:rPr>
        <w:t>。</w:t>
      </w:r>
      <w:r w:rsidRPr="00B3290F">
        <w:rPr>
          <w:rFonts w:ascii="Times New Roman" w:eastAsia="宋体" w:hAnsi="Times New Roman" w:cs="Times New Roman" w:hint="eastAsia"/>
          <w:color w:val="000000" w:themeColor="text1"/>
          <w:szCs w:val="21"/>
        </w:rPr>
        <w:t>在日常生活中，</w:t>
      </w:r>
      <w:r w:rsidRPr="00B3290F">
        <w:rPr>
          <w:rFonts w:ascii="Times New Roman" w:eastAsia="宋体" w:hAnsi="Times New Roman" w:cs="Times New Roman" w:hint="eastAsia"/>
          <w:color w:val="000000" w:themeColor="text1"/>
          <w:szCs w:val="21"/>
        </w:rPr>
        <w:t>atmosphere</w:t>
      </w:r>
      <w:r w:rsidRPr="00B3290F">
        <w:rPr>
          <w:rFonts w:ascii="Times New Roman" w:eastAsia="宋体" w:hAnsi="Times New Roman" w:cs="Times New Roman" w:hint="eastAsia"/>
          <w:color w:val="000000" w:themeColor="text1"/>
          <w:szCs w:val="21"/>
        </w:rPr>
        <w:t>常用来描述某种场所或活动的氛围，例如</w:t>
      </w:r>
      <w:r w:rsidRPr="00B3290F">
        <w:rPr>
          <w:rFonts w:ascii="Times New Roman" w:eastAsia="宋体" w:hAnsi="Times New Roman" w:cs="Times New Roman" w:hint="eastAsia"/>
          <w:color w:val="000000" w:themeColor="text1"/>
          <w:szCs w:val="21"/>
        </w:rPr>
        <w:t>romantic atmosphere</w:t>
      </w:r>
      <w:r w:rsidRPr="00B3290F">
        <w:rPr>
          <w:rFonts w:ascii="Times New Roman" w:eastAsia="宋体" w:hAnsi="Times New Roman" w:cs="Times New Roman" w:hint="eastAsia"/>
          <w:color w:val="000000" w:themeColor="text1"/>
          <w:szCs w:val="21"/>
        </w:rPr>
        <w:t>（浪漫的氛围）或</w:t>
      </w:r>
      <w:r w:rsidRPr="00B3290F">
        <w:rPr>
          <w:rFonts w:ascii="Times New Roman" w:eastAsia="宋体" w:hAnsi="Times New Roman" w:cs="Times New Roman" w:hint="eastAsia"/>
          <w:color w:val="000000" w:themeColor="text1"/>
          <w:szCs w:val="21"/>
        </w:rPr>
        <w:t>tense atmosphere</w:t>
      </w:r>
      <w:r w:rsidRPr="00B3290F">
        <w:rPr>
          <w:rFonts w:ascii="Times New Roman" w:eastAsia="宋体" w:hAnsi="Times New Roman" w:cs="Times New Roman" w:hint="eastAsia"/>
          <w:color w:val="000000" w:themeColor="text1"/>
          <w:szCs w:val="21"/>
        </w:rPr>
        <w:t>（紧张的气氛）</w:t>
      </w:r>
      <w:r>
        <w:rPr>
          <w:rFonts w:ascii="Times New Roman" w:eastAsia="宋体" w:hAnsi="Times New Roman" w:cs="Times New Roman" w:hint="eastAsia"/>
          <w:color w:val="000000" w:themeColor="text1"/>
          <w:szCs w:val="21"/>
        </w:rPr>
        <w:t>。</w:t>
      </w:r>
    </w:p>
    <w:p w14:paraId="15AEB71E" w14:textId="77777777" w:rsidR="00B3290F" w:rsidRDefault="00B3290F" w:rsidP="0097152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sphere</w:t>
      </w:r>
      <w:r>
        <w:rPr>
          <w:rFonts w:ascii="Times New Roman" w:eastAsia="宋体" w:hAnsi="Times New Roman" w:cs="Times New Roman" w:hint="eastAsia"/>
          <w:color w:val="000000" w:themeColor="text1"/>
          <w:szCs w:val="21"/>
        </w:rPr>
        <w:t>：</w:t>
      </w:r>
      <w:r w:rsidRPr="00971529">
        <w:rPr>
          <w:rFonts w:ascii="Times New Roman" w:eastAsia="宋体" w:hAnsi="Times New Roman" w:cs="Times New Roman"/>
          <w:color w:val="000000" w:themeColor="text1"/>
          <w:szCs w:val="21"/>
        </w:rPr>
        <w:t>[</w:t>
      </w:r>
      <w:r w:rsidRPr="00B3290F">
        <w:rPr>
          <w:rFonts w:ascii="Times New Roman" w:eastAsia="宋体" w:hAnsi="Times New Roman" w:cs="Times New Roman"/>
          <w:color w:val="000000" w:themeColor="text1"/>
          <w:szCs w:val="21"/>
        </w:rPr>
        <w:t>sfɪə(r)</w:t>
      </w:r>
      <w:r w:rsidRPr="00971529">
        <w:rPr>
          <w:rFonts w:ascii="Times New Roman" w:eastAsia="宋体" w:hAnsi="Times New Roman" w:cs="Times New Roman"/>
          <w:color w:val="000000" w:themeColor="text1"/>
          <w:szCs w:val="21"/>
        </w:rPr>
        <w:t xml:space="preserve">] </w:t>
      </w:r>
      <w:r w:rsidRPr="00971529">
        <w:rPr>
          <w:rFonts w:ascii="Times New Roman" w:eastAsia="宋体" w:hAnsi="Times New Roman" w:cs="Times New Roman" w:hint="eastAsia"/>
          <w:color w:val="000000" w:themeColor="text1"/>
          <w:szCs w:val="21"/>
        </w:rPr>
        <w:t>n.</w:t>
      </w:r>
      <w:r w:rsidRPr="00971529">
        <w:rPr>
          <w:rFonts w:ascii="Times New Roman" w:eastAsia="宋体" w:hAnsi="Times New Roman" w:cs="Times New Roman" w:hint="eastAsia"/>
          <w:color w:val="000000" w:themeColor="text1"/>
          <w:szCs w:val="21"/>
        </w:rPr>
        <w:t>球体</w:t>
      </w:r>
      <w:r>
        <w:rPr>
          <w:rFonts w:ascii="Times New Roman" w:eastAsia="宋体" w:hAnsi="Times New Roman" w:cs="Times New Roman" w:hint="eastAsia"/>
          <w:color w:val="000000" w:themeColor="text1"/>
          <w:szCs w:val="21"/>
        </w:rPr>
        <w:t>，球层；范围</w:t>
      </w:r>
    </w:p>
    <w:p w14:paraId="6AB3BF6E" w14:textId="77777777" w:rsidR="00B3290F" w:rsidRPr="003A5554" w:rsidRDefault="00B3290F" w:rsidP="0097152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spherical</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B3290F">
        <w:rPr>
          <w:rFonts w:ascii="Times New Roman" w:eastAsia="宋体" w:hAnsi="Times New Roman" w:cs="Times New Roman"/>
          <w:color w:val="000000" w:themeColor="text1"/>
          <w:szCs w:val="21"/>
        </w:rPr>
        <w:t>ˈsferɪkl</w:t>
      </w:r>
      <w:r>
        <w:rPr>
          <w:rFonts w:ascii="Times New Roman" w:eastAsia="宋体" w:hAnsi="Times New Roman" w:cs="Times New Roman" w:hint="eastAsia"/>
          <w:color w:val="000000" w:themeColor="text1"/>
          <w:szCs w:val="21"/>
        </w:rPr>
        <w:t>] adj.</w:t>
      </w:r>
      <w:r>
        <w:rPr>
          <w:rFonts w:ascii="Times New Roman" w:eastAsia="宋体" w:hAnsi="Times New Roman" w:cs="Times New Roman" w:hint="eastAsia"/>
          <w:color w:val="000000" w:themeColor="text1"/>
          <w:szCs w:val="21"/>
        </w:rPr>
        <w:t>球体的，球形的</w:t>
      </w:r>
    </w:p>
    <w:p w14:paraId="0CC3CE62" w14:textId="77777777" w:rsidR="00B3290F" w:rsidRDefault="00B3290F" w:rsidP="00373C3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atmosphere</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Pr="00B3290F">
        <w:rPr>
          <w:rFonts w:ascii="Times New Roman" w:eastAsia="宋体" w:hAnsi="Times New Roman" w:cs="Times New Roman"/>
          <w:color w:val="000000" w:themeColor="text1"/>
          <w:szCs w:val="21"/>
        </w:rPr>
        <w:t>ˈætməsfɪə(r)</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大气层，气氛</w:t>
      </w:r>
    </w:p>
    <w:p w14:paraId="4ED13CE6" w14:textId="77777777" w:rsidR="00B3290F" w:rsidRPr="003A5554" w:rsidRDefault="00B3290F" w:rsidP="00373C34">
      <w:pPr>
        <w:spacing w:line="360" w:lineRule="auto"/>
        <w:ind w:firstLineChars="201" w:firstLine="422"/>
        <w:rPr>
          <w:rFonts w:ascii="Times New Roman" w:eastAsia="宋体" w:hAnsi="Times New Roman" w:cs="Times New Roman"/>
          <w:color w:val="000000" w:themeColor="text1"/>
          <w:szCs w:val="21"/>
        </w:rPr>
      </w:pPr>
      <w:r w:rsidRPr="00B23000">
        <w:rPr>
          <w:rFonts w:ascii="Times New Roman" w:eastAsia="宋体" w:hAnsi="Times New Roman" w:cs="Times New Roman"/>
          <w:color w:val="000000" w:themeColor="text1"/>
          <w:szCs w:val="21"/>
        </w:rPr>
        <w:lastRenderedPageBreak/>
        <w:t>atmospheric</w:t>
      </w:r>
      <w:r>
        <w:rPr>
          <w:rFonts w:ascii="Times New Roman" w:eastAsia="宋体" w:hAnsi="Times New Roman" w:cs="Times New Roman" w:hint="eastAsia"/>
          <w:color w:val="000000" w:themeColor="text1"/>
          <w:szCs w:val="21"/>
        </w:rPr>
        <w:t>：</w:t>
      </w:r>
      <w:r w:rsidRPr="00B23000">
        <w:rPr>
          <w:rFonts w:ascii="Times New Roman" w:eastAsia="宋体" w:hAnsi="Times New Roman" w:cs="Times New Roman"/>
          <w:color w:val="000000" w:themeColor="text1"/>
          <w:szCs w:val="21"/>
        </w:rPr>
        <w:t>[</w:t>
      </w:r>
      <w:r w:rsidRPr="00B3290F">
        <w:rPr>
          <w:rFonts w:ascii="Times New Roman" w:eastAsia="宋体" w:hAnsi="Times New Roman" w:cs="Times New Roman"/>
          <w:color w:val="000000" w:themeColor="text1"/>
          <w:szCs w:val="21"/>
        </w:rPr>
        <w:t>ˌætməsˈferɪk</w:t>
      </w:r>
      <w:r w:rsidRPr="00B23000">
        <w:rPr>
          <w:rFonts w:ascii="Times New Roman" w:eastAsia="宋体" w:hAnsi="Times New Roman" w:cs="Times New Roman"/>
          <w:color w:val="000000" w:themeColor="text1"/>
          <w:szCs w:val="21"/>
        </w:rPr>
        <w:t xml:space="preserve">] </w:t>
      </w:r>
      <w:r w:rsidRPr="00B23000">
        <w:rPr>
          <w:rFonts w:ascii="Times New Roman" w:eastAsia="宋体" w:hAnsi="Times New Roman" w:cs="Times New Roman" w:hint="eastAsia"/>
          <w:color w:val="000000" w:themeColor="text1"/>
          <w:szCs w:val="21"/>
        </w:rPr>
        <w:t>adj.</w:t>
      </w:r>
      <w:r w:rsidRPr="00B23000">
        <w:rPr>
          <w:rFonts w:ascii="Times New Roman" w:eastAsia="宋体" w:hAnsi="Times New Roman" w:cs="Times New Roman" w:hint="eastAsia"/>
          <w:color w:val="000000" w:themeColor="text1"/>
          <w:szCs w:val="21"/>
        </w:rPr>
        <w:t>大气的，大气层的</w:t>
      </w:r>
      <w:r>
        <w:rPr>
          <w:rFonts w:ascii="Times New Roman" w:eastAsia="宋体" w:hAnsi="Times New Roman" w:cs="Times New Roman" w:hint="eastAsia"/>
          <w:color w:val="000000" w:themeColor="text1"/>
          <w:szCs w:val="21"/>
        </w:rPr>
        <w:t>；有独特氛围的</w:t>
      </w:r>
    </w:p>
    <w:bookmarkEnd w:id="223"/>
    <w:bookmarkEnd w:id="224"/>
    <w:p w14:paraId="5F6D1C80" w14:textId="643C505A" w:rsidR="00373C34" w:rsidRPr="003A5554" w:rsidRDefault="00B3290F"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atom</w:t>
      </w:r>
      <w:r>
        <w:rPr>
          <w:rFonts w:ascii="Times New Roman" w:eastAsia="宋体" w:hAnsi="Times New Roman" w:cs="Times New Roman" w:hint="eastAsia"/>
          <w:b w:val="0"/>
          <w:color w:val="000000" w:themeColor="text1"/>
          <w:sz w:val="21"/>
          <w:szCs w:val="21"/>
          <w:shd w:val="clear" w:color="auto" w:fill="FFFFFF"/>
        </w:rPr>
        <w:t>（原子）：</w:t>
      </w:r>
      <w:r w:rsidR="00373C34" w:rsidRPr="003A5554">
        <w:rPr>
          <w:rFonts w:ascii="Times New Roman" w:eastAsia="宋体" w:hAnsi="Times New Roman" w:cs="Times New Roman"/>
          <w:b w:val="0"/>
          <w:color w:val="000000" w:themeColor="text1"/>
          <w:sz w:val="21"/>
          <w:szCs w:val="21"/>
          <w:shd w:val="clear" w:color="auto" w:fill="FFFFFF"/>
        </w:rPr>
        <w:t>不可</w:t>
      </w:r>
      <w:r w:rsidR="006F19D4">
        <w:rPr>
          <w:rFonts w:ascii="Times New Roman" w:eastAsia="宋体" w:hAnsi="Times New Roman" w:cs="Times New Roman" w:hint="eastAsia"/>
          <w:b w:val="0"/>
          <w:color w:val="000000" w:themeColor="text1"/>
          <w:sz w:val="21"/>
          <w:szCs w:val="21"/>
          <w:shd w:val="clear" w:color="auto" w:fill="FFFFFF"/>
        </w:rPr>
        <w:t>切割之物</w:t>
      </w:r>
    </w:p>
    <w:p w14:paraId="5AD95822" w14:textId="6AC169DC" w:rsidR="006F19D4" w:rsidRDefault="006F19D4" w:rsidP="00373C34">
      <w:pPr>
        <w:spacing w:line="360" w:lineRule="auto"/>
        <w:ind w:firstLineChars="201" w:firstLine="422"/>
        <w:rPr>
          <w:rFonts w:ascii="Times New Roman" w:eastAsia="宋体" w:hAnsi="Times New Roman" w:cs="Times New Roman"/>
          <w:color w:val="000000" w:themeColor="text1"/>
          <w:szCs w:val="21"/>
        </w:rPr>
      </w:pPr>
      <w:r w:rsidRPr="006F19D4">
        <w:rPr>
          <w:rFonts w:ascii="Times New Roman" w:eastAsia="宋体" w:hAnsi="Times New Roman" w:cs="Times New Roman" w:hint="eastAsia"/>
          <w:color w:val="000000" w:themeColor="text1"/>
          <w:szCs w:val="21"/>
        </w:rPr>
        <w:t>古希腊哲学家很早就开始探讨物质的最小构成单位是什么。有些人认为，物质是不可能无限分割下去的，到最后会小到不可再分，这种不可再分的最小微粒就是“原子”，是构成世间万物的最小组成单位。这就是古代的“原子学说”。</w:t>
      </w:r>
    </w:p>
    <w:p w14:paraId="40F5264C" w14:textId="5B98D9F5" w:rsidR="006F19D4" w:rsidRDefault="006F19D4" w:rsidP="00373C34">
      <w:pPr>
        <w:spacing w:line="360" w:lineRule="auto"/>
        <w:ind w:firstLineChars="201" w:firstLine="422"/>
        <w:rPr>
          <w:rFonts w:ascii="Times New Roman" w:eastAsia="宋体" w:hAnsi="Times New Roman" w:cs="Times New Roman"/>
          <w:color w:val="000000" w:themeColor="text1"/>
          <w:szCs w:val="21"/>
        </w:rPr>
      </w:pPr>
      <w:r w:rsidRPr="006F19D4">
        <w:rPr>
          <w:rFonts w:ascii="Times New Roman" w:eastAsia="宋体" w:hAnsi="Times New Roman" w:cs="Times New Roman" w:hint="eastAsia"/>
          <w:color w:val="000000" w:themeColor="text1"/>
          <w:szCs w:val="21"/>
        </w:rPr>
        <w:t>最先提出原子学说的是古希腊爱奥尼亚学派中的留基伯。他的学生德谟克利特继承并发展了原子学说，并用原子学说来解释宇宙。他认为宇宙由原子和虚空组成，原子从古以来就存在于虚空之中，既不能创生，也不能毁灭，它们在无限虚空中运动着构成万物。</w:t>
      </w:r>
    </w:p>
    <w:p w14:paraId="77EB4831" w14:textId="2746DD0B" w:rsidR="00373C34" w:rsidRDefault="006F19D4" w:rsidP="00373C34">
      <w:pPr>
        <w:spacing w:line="360" w:lineRule="auto"/>
        <w:ind w:firstLineChars="201" w:firstLine="422"/>
        <w:rPr>
          <w:rFonts w:ascii="Times New Roman" w:eastAsia="宋体" w:hAnsi="Times New Roman" w:cs="Times New Roman"/>
          <w:color w:val="000000" w:themeColor="text1"/>
          <w:szCs w:val="21"/>
        </w:rPr>
      </w:pPr>
      <w:r w:rsidRPr="006F19D4">
        <w:rPr>
          <w:rFonts w:ascii="Times New Roman" w:eastAsia="宋体" w:hAnsi="Times New Roman" w:cs="Times New Roman" w:hint="eastAsia"/>
          <w:color w:val="000000" w:themeColor="text1"/>
          <w:szCs w:val="21"/>
        </w:rPr>
        <w:t>德谟克利特</w:t>
      </w:r>
      <w:r w:rsidR="00373C34" w:rsidRPr="003A5554">
        <w:rPr>
          <w:rFonts w:ascii="Times New Roman" w:eastAsia="宋体" w:hAnsi="Times New Roman" w:cs="Times New Roman"/>
          <w:color w:val="000000" w:themeColor="text1"/>
          <w:szCs w:val="21"/>
        </w:rPr>
        <w:t>还提出原子在数量上无限，在形式上是多样的，如水的原子是圆而光滑的，它们相互间不能</w:t>
      </w:r>
      <w:r w:rsidR="00373C34" w:rsidRPr="00832776">
        <w:rPr>
          <w:rFonts w:asciiTheme="minorEastAsia" w:eastAsia="宋体" w:hAnsiTheme="minorEastAsia" w:cs="Times New Roman"/>
          <w:color w:val="000000" w:themeColor="text1"/>
          <w:szCs w:val="21"/>
        </w:rPr>
        <w:t>“</w:t>
      </w:r>
      <w:r w:rsidR="00373C34" w:rsidRPr="003A5554">
        <w:rPr>
          <w:rFonts w:ascii="Times New Roman" w:eastAsia="宋体" w:hAnsi="Times New Roman" w:cs="Times New Roman"/>
          <w:color w:val="000000" w:themeColor="text1"/>
          <w:szCs w:val="21"/>
        </w:rPr>
        <w:t>勾住</w:t>
      </w:r>
      <w:r w:rsidR="00373C34" w:rsidRPr="00832776">
        <w:rPr>
          <w:rFonts w:asciiTheme="minorEastAsia" w:eastAsia="宋体" w:hAnsiTheme="minorEastAsia" w:cs="Times New Roman"/>
          <w:color w:val="000000" w:themeColor="text1"/>
          <w:szCs w:val="21"/>
        </w:rPr>
        <w:t>”</w:t>
      </w:r>
      <w:r w:rsidR="00373C34" w:rsidRPr="003A5554">
        <w:rPr>
          <w:rFonts w:ascii="Times New Roman" w:eastAsia="宋体" w:hAnsi="Times New Roman" w:cs="Times New Roman"/>
          <w:color w:val="000000" w:themeColor="text1"/>
          <w:szCs w:val="21"/>
        </w:rPr>
        <w:t>，因而就像小球那样相互滚来滚去，而铁的原子则粗糙不平，因而互相粘附在一起成为</w:t>
      </w:r>
      <w:r w:rsidR="00373C34" w:rsidRPr="00832776">
        <w:rPr>
          <w:rFonts w:asciiTheme="minorEastAsia" w:eastAsia="宋体" w:hAnsiTheme="minorEastAsia" w:cs="Times New Roman"/>
          <w:color w:val="000000" w:themeColor="text1"/>
          <w:szCs w:val="21"/>
        </w:rPr>
        <w:t>“</w:t>
      </w:r>
      <w:r w:rsidR="00373C34" w:rsidRPr="003A5554">
        <w:rPr>
          <w:rFonts w:ascii="Times New Roman" w:eastAsia="宋体" w:hAnsi="Times New Roman" w:cs="Times New Roman"/>
          <w:color w:val="000000" w:themeColor="text1"/>
          <w:szCs w:val="21"/>
        </w:rPr>
        <w:t>固体</w:t>
      </w:r>
      <w:r w:rsidR="00373C34" w:rsidRPr="00832776">
        <w:rPr>
          <w:rFonts w:asciiTheme="minorEastAsia" w:eastAsia="宋体" w:hAnsiTheme="minorEastAsia" w:cs="Times New Roman"/>
          <w:color w:val="000000" w:themeColor="text1"/>
          <w:szCs w:val="21"/>
        </w:rPr>
        <w:t>”</w:t>
      </w:r>
      <w:r w:rsidR="00373C34" w:rsidRPr="003A5554">
        <w:rPr>
          <w:rFonts w:ascii="Times New Roman" w:eastAsia="宋体" w:hAnsi="Times New Roman" w:cs="Times New Roman"/>
          <w:color w:val="000000" w:themeColor="text1"/>
          <w:szCs w:val="21"/>
        </w:rPr>
        <w:t>，火的原子是多刺的，这便是烧灼使人感到痛的原因。</w:t>
      </w:r>
    </w:p>
    <w:p w14:paraId="1D79F50F" w14:textId="646777FA" w:rsidR="006F19D4" w:rsidRDefault="006F19D4" w:rsidP="00373C34">
      <w:pPr>
        <w:spacing w:line="360" w:lineRule="auto"/>
        <w:ind w:firstLineChars="201" w:firstLine="422"/>
        <w:rPr>
          <w:rFonts w:ascii="Times New Roman" w:eastAsia="宋体" w:hAnsi="Times New Roman" w:cs="Times New Roman"/>
          <w:color w:val="000000" w:themeColor="text1"/>
          <w:szCs w:val="21"/>
        </w:rPr>
      </w:pPr>
      <w:r w:rsidRPr="006F19D4">
        <w:rPr>
          <w:rFonts w:ascii="Times New Roman" w:eastAsia="宋体" w:hAnsi="Times New Roman" w:cs="Times New Roman" w:hint="eastAsia"/>
          <w:color w:val="000000" w:themeColor="text1"/>
          <w:szCs w:val="21"/>
        </w:rPr>
        <w:t>近代化学家继承了古希腊哲学家所提出的原子学说并将其发扬光大，用原子来表示化学反应中的最小微粒，认为每一种化学元素只包含唯一一种原子，多种原子结合起来就形成了化合物。</w:t>
      </w:r>
    </w:p>
    <w:p w14:paraId="3A8BC741" w14:textId="04532C0C" w:rsidR="006F19D4" w:rsidRDefault="006F19D4" w:rsidP="00373C34">
      <w:pPr>
        <w:spacing w:line="360" w:lineRule="auto"/>
        <w:ind w:firstLineChars="201" w:firstLine="422"/>
        <w:rPr>
          <w:rFonts w:ascii="Times New Roman" w:eastAsia="宋体" w:hAnsi="Times New Roman" w:cs="Times New Roman"/>
          <w:color w:val="000000" w:themeColor="text1"/>
          <w:szCs w:val="21"/>
        </w:rPr>
      </w:pPr>
      <w:r w:rsidRPr="006F19D4">
        <w:rPr>
          <w:rFonts w:ascii="Times New Roman" w:eastAsia="宋体" w:hAnsi="Times New Roman" w:cs="Times New Roman" w:hint="eastAsia"/>
          <w:color w:val="000000" w:themeColor="text1"/>
          <w:szCs w:val="21"/>
        </w:rPr>
        <w:t>英语中表示“原子”的单词是</w:t>
      </w:r>
      <w:r w:rsidRPr="006F19D4">
        <w:rPr>
          <w:rFonts w:ascii="Times New Roman" w:eastAsia="宋体" w:hAnsi="Times New Roman" w:cs="Times New Roman" w:hint="eastAsia"/>
          <w:color w:val="000000" w:themeColor="text1"/>
          <w:szCs w:val="21"/>
        </w:rPr>
        <w:t>atom</w:t>
      </w:r>
      <w:r w:rsidRPr="006F19D4">
        <w:rPr>
          <w:rFonts w:ascii="Times New Roman" w:eastAsia="宋体" w:hAnsi="Times New Roman" w:cs="Times New Roman" w:hint="eastAsia"/>
          <w:color w:val="000000" w:themeColor="text1"/>
          <w:szCs w:val="21"/>
        </w:rPr>
        <w:t>，这个单词源自希腊语，由否定前缀</w:t>
      </w:r>
      <w:r w:rsidRPr="006F19D4">
        <w:rPr>
          <w:rFonts w:ascii="Times New Roman" w:eastAsia="宋体" w:hAnsi="Times New Roman" w:cs="Times New Roman" w:hint="eastAsia"/>
          <w:color w:val="000000" w:themeColor="text1"/>
          <w:szCs w:val="21"/>
        </w:rPr>
        <w:t>a-</w:t>
      </w:r>
      <w:r w:rsidRPr="006F19D4">
        <w:rPr>
          <w:rFonts w:ascii="Times New Roman" w:eastAsia="宋体" w:hAnsi="Times New Roman" w:cs="Times New Roman" w:hint="eastAsia"/>
          <w:color w:val="000000" w:themeColor="text1"/>
          <w:szCs w:val="21"/>
        </w:rPr>
        <w:t>加词根</w:t>
      </w:r>
      <w:r w:rsidRPr="006F19D4">
        <w:rPr>
          <w:rFonts w:ascii="Times New Roman" w:eastAsia="宋体" w:hAnsi="Times New Roman" w:cs="Times New Roman" w:hint="eastAsia"/>
          <w:color w:val="000000" w:themeColor="text1"/>
          <w:szCs w:val="21"/>
        </w:rPr>
        <w:t>tom-</w:t>
      </w:r>
      <w:r w:rsidRPr="006F19D4">
        <w:rPr>
          <w:rFonts w:ascii="Times New Roman" w:eastAsia="宋体" w:hAnsi="Times New Roman" w:cs="Times New Roman" w:hint="eastAsia"/>
          <w:color w:val="000000" w:themeColor="text1"/>
          <w:szCs w:val="21"/>
        </w:rPr>
        <w:t>（切割）组成，字面意思就是“不可切割”。</w:t>
      </w:r>
    </w:p>
    <w:p w14:paraId="49038EDF" w14:textId="437265C0" w:rsidR="006F19D4" w:rsidRDefault="006F19D4" w:rsidP="006F19D4">
      <w:pPr>
        <w:spacing w:line="360" w:lineRule="auto"/>
        <w:ind w:firstLineChars="201" w:firstLine="422"/>
        <w:rPr>
          <w:rFonts w:ascii="Times New Roman" w:eastAsia="宋体" w:hAnsi="Times New Roman" w:cs="Times New Roman"/>
          <w:color w:val="000000" w:themeColor="text1"/>
          <w:szCs w:val="21"/>
        </w:rPr>
      </w:pPr>
      <w:r w:rsidRPr="006F19D4">
        <w:rPr>
          <w:rFonts w:ascii="Times New Roman" w:eastAsia="宋体" w:hAnsi="Times New Roman" w:cs="Times New Roman" w:hint="eastAsia"/>
          <w:color w:val="000000" w:themeColor="text1"/>
          <w:szCs w:val="21"/>
        </w:rPr>
        <w:t>atom</w:t>
      </w:r>
      <w:r w:rsidRPr="006F19D4">
        <w:rPr>
          <w:rFonts w:ascii="Times New Roman" w:eastAsia="宋体" w:hAnsi="Times New Roman" w:cs="Times New Roman" w:hint="eastAsia"/>
          <w:color w:val="000000" w:themeColor="text1"/>
          <w:szCs w:val="21"/>
        </w:rPr>
        <w:t>（原子）派生出形容词</w:t>
      </w:r>
      <w:r w:rsidRPr="006F19D4">
        <w:rPr>
          <w:rFonts w:ascii="Times New Roman" w:eastAsia="宋体" w:hAnsi="Times New Roman" w:cs="Times New Roman" w:hint="eastAsia"/>
          <w:color w:val="000000" w:themeColor="text1"/>
          <w:szCs w:val="21"/>
        </w:rPr>
        <w:t>atomic</w:t>
      </w:r>
      <w:r w:rsidRPr="006F19D4">
        <w:rPr>
          <w:rFonts w:ascii="Times New Roman" w:eastAsia="宋体" w:hAnsi="Times New Roman" w:cs="Times New Roman" w:hint="eastAsia"/>
          <w:color w:val="000000" w:themeColor="text1"/>
          <w:szCs w:val="21"/>
        </w:rPr>
        <w:t>，后面加了一个常见的形容词后缀</w:t>
      </w:r>
      <w:r w:rsidRPr="006F19D4">
        <w:rPr>
          <w:rFonts w:ascii="Times New Roman" w:eastAsia="宋体" w:hAnsi="Times New Roman" w:cs="Times New Roman" w:hint="eastAsia"/>
          <w:color w:val="000000" w:themeColor="text1"/>
          <w:szCs w:val="21"/>
        </w:rPr>
        <w:t>-ic</w:t>
      </w:r>
      <w:r w:rsidRPr="006F19D4">
        <w:rPr>
          <w:rFonts w:ascii="Times New Roman" w:eastAsia="宋体" w:hAnsi="Times New Roman" w:cs="Times New Roman" w:hint="eastAsia"/>
          <w:color w:val="000000" w:themeColor="text1"/>
          <w:szCs w:val="21"/>
        </w:rPr>
        <w:t>，意思就是“原子的，与原子有关的”。</w:t>
      </w:r>
      <w:r w:rsidRPr="006F19D4">
        <w:rPr>
          <w:rFonts w:ascii="Times New Roman" w:eastAsia="宋体" w:hAnsi="Times New Roman" w:cs="Times New Roman" w:hint="eastAsia"/>
          <w:color w:val="000000" w:themeColor="text1"/>
          <w:szCs w:val="21"/>
        </w:rPr>
        <w:t>atom</w:t>
      </w:r>
      <w:r w:rsidRPr="006F19D4">
        <w:rPr>
          <w:rFonts w:ascii="Times New Roman" w:eastAsia="宋体" w:hAnsi="Times New Roman" w:cs="Times New Roman" w:hint="eastAsia"/>
          <w:color w:val="000000" w:themeColor="text1"/>
          <w:szCs w:val="21"/>
        </w:rPr>
        <w:t>（原子）还派生出单词</w:t>
      </w:r>
      <w:r w:rsidRPr="006F19D4">
        <w:rPr>
          <w:rFonts w:ascii="Times New Roman" w:eastAsia="宋体" w:hAnsi="Times New Roman" w:cs="Times New Roman" w:hint="eastAsia"/>
          <w:color w:val="000000" w:themeColor="text1"/>
          <w:szCs w:val="21"/>
        </w:rPr>
        <w:t>atomism</w:t>
      </w:r>
      <w:r w:rsidRPr="006F19D4">
        <w:rPr>
          <w:rFonts w:ascii="Times New Roman" w:eastAsia="宋体" w:hAnsi="Times New Roman" w:cs="Times New Roman" w:hint="eastAsia"/>
          <w:color w:val="000000" w:themeColor="text1"/>
          <w:szCs w:val="21"/>
        </w:rPr>
        <w:t>（原子论），后缀</w:t>
      </w:r>
      <w:r w:rsidRPr="006F19D4">
        <w:rPr>
          <w:rFonts w:ascii="Times New Roman" w:eastAsia="宋体" w:hAnsi="Times New Roman" w:cs="Times New Roman" w:hint="eastAsia"/>
          <w:color w:val="000000" w:themeColor="text1"/>
          <w:szCs w:val="21"/>
        </w:rPr>
        <w:t>-ism</w:t>
      </w:r>
      <w:r w:rsidRPr="006F19D4">
        <w:rPr>
          <w:rFonts w:ascii="Times New Roman" w:eastAsia="宋体" w:hAnsi="Times New Roman" w:cs="Times New Roman" w:hint="eastAsia"/>
          <w:color w:val="000000" w:themeColor="text1"/>
          <w:szCs w:val="21"/>
        </w:rPr>
        <w:t>表示某种理论</w:t>
      </w:r>
      <w:r>
        <w:rPr>
          <w:rFonts w:ascii="Times New Roman" w:eastAsia="宋体" w:hAnsi="Times New Roman" w:cs="Times New Roman" w:hint="eastAsia"/>
          <w:color w:val="000000" w:themeColor="text1"/>
          <w:szCs w:val="21"/>
        </w:rPr>
        <w:t>或</w:t>
      </w:r>
      <w:r w:rsidRPr="006F19D4">
        <w:rPr>
          <w:rFonts w:ascii="Times New Roman" w:eastAsia="宋体" w:hAnsi="Times New Roman" w:cs="Times New Roman" w:hint="eastAsia"/>
          <w:color w:val="000000" w:themeColor="text1"/>
          <w:szCs w:val="21"/>
        </w:rPr>
        <w:t>学说。</w:t>
      </w:r>
    </w:p>
    <w:p w14:paraId="10601EE8" w14:textId="77777777" w:rsidR="00373C34" w:rsidRDefault="00373C34" w:rsidP="00373C3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atom</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['æt</w:t>
      </w:r>
      <w:r w:rsidRPr="003A5554">
        <w:rPr>
          <w:rFonts w:ascii="Times New Roman" w:eastAsia="MS Mincho" w:hAnsi="Times New Roman" w:cs="MS Mincho" w:hint="eastAsia"/>
          <w:color w:val="000000" w:themeColor="text1"/>
          <w:szCs w:val="21"/>
        </w:rPr>
        <w:t>ə</w:t>
      </w:r>
      <w:r w:rsidRPr="003A5554">
        <w:rPr>
          <w:rFonts w:ascii="Times New Roman" w:eastAsia="宋体" w:hAnsi="Times New Roman" w:cs="Times New Roman"/>
          <w:color w:val="000000" w:themeColor="text1"/>
          <w:szCs w:val="21"/>
        </w:rPr>
        <w:t>m]</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原子</w:t>
      </w:r>
    </w:p>
    <w:p w14:paraId="528E6566" w14:textId="16B6437B" w:rsidR="0021664B" w:rsidRDefault="0021664B" w:rsidP="0021664B">
      <w:pPr>
        <w:spacing w:line="360" w:lineRule="auto"/>
        <w:ind w:firstLineChars="201" w:firstLine="422"/>
        <w:rPr>
          <w:rFonts w:ascii="Times New Roman" w:eastAsia="宋体" w:hAnsi="Times New Roman" w:cs="Times New Roman"/>
          <w:color w:val="000000" w:themeColor="text1"/>
          <w:szCs w:val="21"/>
        </w:rPr>
      </w:pPr>
      <w:r w:rsidRPr="0021664B">
        <w:rPr>
          <w:rFonts w:ascii="Times New Roman" w:eastAsia="宋体" w:hAnsi="Times New Roman" w:cs="Times New Roman"/>
          <w:color w:val="000000" w:themeColor="text1"/>
          <w:szCs w:val="21"/>
        </w:rPr>
        <w:t>atomic</w:t>
      </w:r>
      <w:r>
        <w:rPr>
          <w:rFonts w:ascii="Times New Roman" w:eastAsia="宋体" w:hAnsi="Times New Roman" w:cs="Times New Roman" w:hint="eastAsia"/>
          <w:color w:val="000000" w:themeColor="text1"/>
          <w:szCs w:val="21"/>
        </w:rPr>
        <w:t>：</w:t>
      </w:r>
      <w:r w:rsidRPr="0021664B">
        <w:rPr>
          <w:rFonts w:ascii="Times New Roman" w:eastAsia="宋体" w:hAnsi="Times New Roman" w:cs="Times New Roman"/>
          <w:color w:val="000000" w:themeColor="text1"/>
          <w:szCs w:val="21"/>
        </w:rPr>
        <w:t>[</w:t>
      </w:r>
      <w:r w:rsidR="006F19D4" w:rsidRPr="006F19D4">
        <w:rPr>
          <w:rFonts w:ascii="Times New Roman" w:eastAsia="宋体" w:hAnsi="Times New Roman" w:cs="Times New Roman"/>
          <w:color w:val="000000" w:themeColor="text1"/>
          <w:szCs w:val="21"/>
        </w:rPr>
        <w:t>əˈtɒmɪk</w:t>
      </w:r>
      <w:r w:rsidRPr="0021664B">
        <w:rPr>
          <w:rFonts w:ascii="Times New Roman" w:eastAsia="宋体" w:hAnsi="Times New Roman" w:cs="Times New Roman"/>
          <w:color w:val="000000" w:themeColor="text1"/>
          <w:szCs w:val="21"/>
        </w:rPr>
        <w:t xml:space="preserve">] </w:t>
      </w:r>
      <w:r w:rsidRPr="0021664B">
        <w:rPr>
          <w:rFonts w:ascii="Times New Roman" w:eastAsia="宋体" w:hAnsi="Times New Roman" w:cs="Times New Roman" w:hint="eastAsia"/>
          <w:color w:val="000000" w:themeColor="text1"/>
          <w:szCs w:val="21"/>
        </w:rPr>
        <w:t>adj.</w:t>
      </w:r>
      <w:r w:rsidRPr="0021664B">
        <w:rPr>
          <w:rFonts w:ascii="Times New Roman" w:eastAsia="宋体" w:hAnsi="Times New Roman" w:cs="Times New Roman" w:hint="eastAsia"/>
          <w:color w:val="000000" w:themeColor="text1"/>
          <w:szCs w:val="21"/>
        </w:rPr>
        <w:t>原子的，原子能的；微粒子的</w:t>
      </w:r>
    </w:p>
    <w:p w14:paraId="034F1DAB" w14:textId="223EB714" w:rsidR="006F19D4" w:rsidRPr="0021664B" w:rsidRDefault="006F19D4" w:rsidP="0021664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atomism</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6F19D4">
        <w:rPr>
          <w:rFonts w:ascii="Times New Roman" w:eastAsia="宋体" w:hAnsi="Times New Roman" w:cs="Times New Roman"/>
          <w:color w:val="000000" w:themeColor="text1"/>
          <w:szCs w:val="21"/>
        </w:rPr>
        <w:t>ˈætəmɪzəm</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原子论</w:t>
      </w:r>
    </w:p>
    <w:p w14:paraId="7EBD2032" w14:textId="6C386334" w:rsidR="004D059A" w:rsidRPr="003A5554" w:rsidRDefault="001E3A9D" w:rsidP="004D059A">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orient</w:t>
      </w:r>
      <w:r>
        <w:rPr>
          <w:rFonts w:ascii="Times New Roman" w:eastAsia="宋体" w:hAnsi="Times New Roman" w:cs="Times New Roman" w:hint="eastAsia"/>
          <w:b w:val="0"/>
          <w:color w:val="000000" w:themeColor="text1"/>
          <w:sz w:val="21"/>
          <w:szCs w:val="21"/>
          <w:shd w:val="clear" w:color="auto" w:fill="FFFFFF"/>
        </w:rPr>
        <w:t>（东方）：</w:t>
      </w:r>
      <w:r w:rsidR="004D059A" w:rsidRPr="003A5554">
        <w:rPr>
          <w:rFonts w:ascii="Times New Roman" w:eastAsia="宋体" w:hAnsi="Times New Roman" w:cs="Times New Roman"/>
          <w:b w:val="0"/>
          <w:color w:val="000000" w:themeColor="text1"/>
          <w:sz w:val="21"/>
          <w:szCs w:val="21"/>
          <w:shd w:val="clear" w:color="auto" w:fill="FFFFFF"/>
        </w:rPr>
        <w:t>太阳升起的地方</w:t>
      </w:r>
    </w:p>
    <w:p w14:paraId="7A069389" w14:textId="18481A22" w:rsidR="001E3A9D" w:rsidRDefault="001E3A9D" w:rsidP="004D059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太阳从东方升起，英语</w:t>
      </w:r>
      <w:r w:rsidR="0013648C">
        <w:rPr>
          <w:rFonts w:ascii="Times New Roman" w:eastAsia="宋体" w:hAnsi="Times New Roman" w:cs="Times New Roman" w:hint="eastAsia"/>
          <w:color w:val="000000" w:themeColor="text1"/>
          <w:szCs w:val="21"/>
        </w:rPr>
        <w:t>单词</w:t>
      </w:r>
      <w:r w:rsidR="0013648C">
        <w:rPr>
          <w:rFonts w:ascii="Times New Roman" w:eastAsia="宋体" w:hAnsi="Times New Roman" w:cs="Times New Roman" w:hint="eastAsia"/>
          <w:color w:val="000000" w:themeColor="text1"/>
          <w:szCs w:val="21"/>
        </w:rPr>
        <w:t>orient</w:t>
      </w:r>
      <w:r w:rsidR="0013648C">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东方</w:t>
      </w:r>
      <w:r w:rsidR="0013648C">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就反映了</w:t>
      </w:r>
      <w:r w:rsidR="0013648C">
        <w:rPr>
          <w:rFonts w:ascii="Times New Roman" w:eastAsia="宋体" w:hAnsi="Times New Roman" w:cs="Times New Roman" w:hint="eastAsia"/>
          <w:color w:val="000000" w:themeColor="text1"/>
          <w:szCs w:val="21"/>
        </w:rPr>
        <w:t>古人的这种认知</w:t>
      </w:r>
      <w:r>
        <w:rPr>
          <w:rFonts w:ascii="Times New Roman" w:eastAsia="宋体" w:hAnsi="Times New Roman" w:cs="Times New Roman" w:hint="eastAsia"/>
          <w:color w:val="000000" w:themeColor="text1"/>
          <w:szCs w:val="21"/>
        </w:rPr>
        <w:t>。这个单词来自拉丁语，前面的词根</w:t>
      </w:r>
      <w:r>
        <w:rPr>
          <w:rFonts w:ascii="Times New Roman" w:eastAsia="宋体" w:hAnsi="Times New Roman" w:cs="Times New Roman" w:hint="eastAsia"/>
          <w:color w:val="000000" w:themeColor="text1"/>
          <w:szCs w:val="21"/>
        </w:rPr>
        <w:t>ori-</w:t>
      </w:r>
      <w:r>
        <w:rPr>
          <w:rFonts w:ascii="Times New Roman" w:eastAsia="宋体" w:hAnsi="Times New Roman" w:cs="Times New Roman" w:hint="eastAsia"/>
          <w:color w:val="000000" w:themeColor="text1"/>
          <w:szCs w:val="21"/>
        </w:rPr>
        <w:t>表示“升起、出现、</w:t>
      </w:r>
      <w:r w:rsidR="0034212D">
        <w:rPr>
          <w:rFonts w:ascii="Times New Roman" w:eastAsia="宋体" w:hAnsi="Times New Roman" w:cs="Times New Roman" w:hint="eastAsia"/>
          <w:color w:val="000000" w:themeColor="text1"/>
          <w:szCs w:val="21"/>
        </w:rPr>
        <w:t>起源</w:t>
      </w:r>
      <w:r>
        <w:rPr>
          <w:rFonts w:ascii="Times New Roman" w:eastAsia="宋体" w:hAnsi="Times New Roman" w:cs="Times New Roman" w:hint="eastAsia"/>
          <w:color w:val="000000" w:themeColor="text1"/>
          <w:szCs w:val="21"/>
        </w:rPr>
        <w:t>”，</w:t>
      </w:r>
      <w:r w:rsidRPr="001E3A9D">
        <w:rPr>
          <w:rFonts w:ascii="Times New Roman" w:eastAsia="宋体" w:hAnsi="Times New Roman" w:cs="Times New Roman" w:hint="eastAsia"/>
          <w:color w:val="000000" w:themeColor="text1"/>
          <w:szCs w:val="21"/>
        </w:rPr>
        <w:t>后面的</w:t>
      </w:r>
      <w:r w:rsidRPr="001E3A9D">
        <w:rPr>
          <w:rFonts w:ascii="Times New Roman" w:eastAsia="宋体" w:hAnsi="Times New Roman" w:cs="Times New Roman" w:hint="eastAsia"/>
          <w:color w:val="000000" w:themeColor="text1"/>
          <w:szCs w:val="21"/>
        </w:rPr>
        <w:t>-ent</w:t>
      </w:r>
      <w:r w:rsidRPr="001E3A9D">
        <w:rPr>
          <w:rFonts w:ascii="Times New Roman" w:eastAsia="宋体" w:hAnsi="Times New Roman" w:cs="Times New Roman" w:hint="eastAsia"/>
          <w:color w:val="000000" w:themeColor="text1"/>
          <w:szCs w:val="21"/>
        </w:rPr>
        <w:t>来自拉丁语动词的现在分词</w:t>
      </w:r>
      <w:r>
        <w:rPr>
          <w:rFonts w:ascii="Times New Roman" w:eastAsia="宋体" w:hAnsi="Times New Roman" w:cs="Times New Roman" w:hint="eastAsia"/>
          <w:color w:val="000000" w:themeColor="text1"/>
          <w:szCs w:val="21"/>
        </w:rPr>
        <w:t>后缀</w:t>
      </w:r>
      <w:r w:rsidRPr="001E3A9D">
        <w:rPr>
          <w:rFonts w:ascii="Times New Roman" w:eastAsia="宋体" w:hAnsi="Times New Roman" w:cs="Times New Roman" w:hint="eastAsia"/>
          <w:color w:val="000000" w:themeColor="text1"/>
          <w:szCs w:val="21"/>
        </w:rPr>
        <w:t>，相当于英语动词的现在分词</w:t>
      </w:r>
      <w:r>
        <w:rPr>
          <w:rFonts w:ascii="Times New Roman" w:eastAsia="宋体" w:hAnsi="Times New Roman" w:cs="Times New Roman" w:hint="eastAsia"/>
          <w:color w:val="000000" w:themeColor="text1"/>
          <w:szCs w:val="21"/>
        </w:rPr>
        <w:t>后缀</w:t>
      </w:r>
      <w:r w:rsidRPr="001E3A9D">
        <w:rPr>
          <w:rFonts w:ascii="Times New Roman" w:eastAsia="宋体" w:hAnsi="Times New Roman" w:cs="Times New Roman" w:hint="eastAsia"/>
          <w:color w:val="000000" w:themeColor="text1"/>
          <w:szCs w:val="21"/>
        </w:rPr>
        <w:t>-ing</w:t>
      </w:r>
      <w:r w:rsidRPr="001E3A9D">
        <w:rPr>
          <w:rFonts w:ascii="Times New Roman" w:eastAsia="宋体" w:hAnsi="Times New Roman" w:cs="Times New Roman" w:hint="eastAsia"/>
          <w:color w:val="000000" w:themeColor="text1"/>
          <w:szCs w:val="21"/>
        </w:rPr>
        <w:t>，表示动作正在进行或将来</w:t>
      </w:r>
      <w:r>
        <w:rPr>
          <w:rFonts w:ascii="Times New Roman" w:eastAsia="宋体" w:hAnsi="Times New Roman" w:cs="Times New Roman" w:hint="eastAsia"/>
          <w:color w:val="000000" w:themeColor="text1"/>
          <w:szCs w:val="21"/>
        </w:rPr>
        <w:t>会</w:t>
      </w:r>
      <w:r w:rsidRPr="001E3A9D">
        <w:rPr>
          <w:rFonts w:ascii="Times New Roman" w:eastAsia="宋体" w:hAnsi="Times New Roman" w:cs="Times New Roman" w:hint="eastAsia"/>
          <w:color w:val="000000" w:themeColor="text1"/>
          <w:szCs w:val="21"/>
        </w:rPr>
        <w:t>进行。整个单词的字面意思就是“太阳正在或将</w:t>
      </w:r>
      <w:r>
        <w:rPr>
          <w:rFonts w:ascii="Times New Roman" w:eastAsia="宋体" w:hAnsi="Times New Roman" w:cs="Times New Roman" w:hint="eastAsia"/>
          <w:color w:val="000000" w:themeColor="text1"/>
          <w:szCs w:val="21"/>
        </w:rPr>
        <w:t>会</w:t>
      </w:r>
      <w:r w:rsidRPr="001E3A9D">
        <w:rPr>
          <w:rFonts w:ascii="Times New Roman" w:eastAsia="宋体" w:hAnsi="Times New Roman" w:cs="Times New Roman" w:hint="eastAsia"/>
          <w:color w:val="000000" w:themeColor="text1"/>
          <w:szCs w:val="21"/>
        </w:rPr>
        <w:t>升起的地方”，</w:t>
      </w:r>
      <w:r>
        <w:rPr>
          <w:rFonts w:ascii="Times New Roman" w:eastAsia="宋体" w:hAnsi="Times New Roman" w:cs="Times New Roman" w:hint="eastAsia"/>
          <w:color w:val="000000" w:themeColor="text1"/>
          <w:szCs w:val="21"/>
        </w:rPr>
        <w:t>所以就是</w:t>
      </w:r>
      <w:r w:rsidRPr="001E3A9D">
        <w:rPr>
          <w:rFonts w:ascii="Times New Roman" w:eastAsia="宋体" w:hAnsi="Times New Roman" w:cs="Times New Roman" w:hint="eastAsia"/>
          <w:color w:val="000000" w:themeColor="text1"/>
          <w:szCs w:val="21"/>
        </w:rPr>
        <w:t>“东方”。</w:t>
      </w:r>
    </w:p>
    <w:p w14:paraId="5B829E92" w14:textId="08A83053" w:rsidR="001E3A9D" w:rsidRPr="001E3A9D" w:rsidRDefault="001E3A9D" w:rsidP="001E3A9D">
      <w:pPr>
        <w:spacing w:line="360" w:lineRule="auto"/>
        <w:ind w:firstLineChars="201" w:firstLine="422"/>
        <w:rPr>
          <w:rFonts w:ascii="Times New Roman" w:eastAsia="宋体" w:hAnsi="Times New Roman" w:cs="Times New Roman"/>
          <w:color w:val="000000" w:themeColor="text1"/>
          <w:szCs w:val="21"/>
        </w:rPr>
      </w:pPr>
      <w:r w:rsidRPr="001E3A9D">
        <w:rPr>
          <w:rFonts w:ascii="Times New Roman" w:eastAsia="宋体" w:hAnsi="Times New Roman" w:cs="Times New Roman" w:hint="eastAsia"/>
          <w:color w:val="000000" w:themeColor="text1"/>
          <w:szCs w:val="21"/>
        </w:rPr>
        <w:lastRenderedPageBreak/>
        <w:t>单词</w:t>
      </w:r>
      <w:r w:rsidRPr="001E3A9D">
        <w:rPr>
          <w:rFonts w:ascii="Times New Roman" w:eastAsia="宋体" w:hAnsi="Times New Roman" w:cs="Times New Roman" w:hint="eastAsia"/>
          <w:color w:val="000000" w:themeColor="text1"/>
          <w:szCs w:val="21"/>
        </w:rPr>
        <w:t>orient</w:t>
      </w:r>
      <w:r w:rsidRPr="001E3A9D">
        <w:rPr>
          <w:rFonts w:ascii="Times New Roman" w:eastAsia="宋体" w:hAnsi="Times New Roman" w:cs="Times New Roman" w:hint="eastAsia"/>
          <w:color w:val="000000" w:themeColor="text1"/>
          <w:szCs w:val="21"/>
        </w:rPr>
        <w:t>来自拉丁语这门古典语言，所以和本族语</w:t>
      </w:r>
      <w:r w:rsidR="0034212D">
        <w:rPr>
          <w:rFonts w:ascii="Times New Roman" w:eastAsia="宋体" w:hAnsi="Times New Roman" w:cs="Times New Roman" w:hint="eastAsia"/>
          <w:color w:val="000000" w:themeColor="text1"/>
          <w:szCs w:val="21"/>
        </w:rPr>
        <w:t>单词</w:t>
      </w:r>
      <w:r w:rsidRPr="001E3A9D">
        <w:rPr>
          <w:rFonts w:ascii="Times New Roman" w:eastAsia="宋体" w:hAnsi="Times New Roman" w:cs="Times New Roman" w:hint="eastAsia"/>
          <w:color w:val="000000" w:themeColor="text1"/>
          <w:szCs w:val="21"/>
        </w:rPr>
        <w:t>east</w:t>
      </w:r>
      <w:r w:rsidR="0034212D">
        <w:rPr>
          <w:rFonts w:ascii="Times New Roman" w:eastAsia="宋体" w:hAnsi="Times New Roman" w:cs="Times New Roman" w:hint="eastAsia"/>
          <w:color w:val="000000" w:themeColor="text1"/>
          <w:szCs w:val="21"/>
        </w:rPr>
        <w:t>（东方）</w:t>
      </w:r>
      <w:r w:rsidRPr="001E3A9D">
        <w:rPr>
          <w:rFonts w:ascii="Times New Roman" w:eastAsia="宋体" w:hAnsi="Times New Roman" w:cs="Times New Roman" w:hint="eastAsia"/>
          <w:color w:val="000000" w:themeColor="text1"/>
          <w:szCs w:val="21"/>
        </w:rPr>
        <w:t>相比，</w:t>
      </w:r>
      <w:r w:rsidRPr="001E3A9D">
        <w:rPr>
          <w:rFonts w:ascii="Times New Roman" w:eastAsia="宋体" w:hAnsi="Times New Roman" w:cs="Times New Roman" w:hint="eastAsia"/>
          <w:color w:val="000000" w:themeColor="text1"/>
          <w:szCs w:val="21"/>
        </w:rPr>
        <w:t>orient</w:t>
      </w:r>
      <w:r w:rsidRPr="001E3A9D">
        <w:rPr>
          <w:rFonts w:ascii="Times New Roman" w:eastAsia="宋体" w:hAnsi="Times New Roman" w:cs="Times New Roman" w:hint="eastAsia"/>
          <w:color w:val="000000" w:themeColor="text1"/>
          <w:szCs w:val="21"/>
        </w:rPr>
        <w:t>更加典雅，文艺气息更加浓郁，常特指东亚，欧洲人心目中的“东方世界”，比如：</w:t>
      </w:r>
      <w:r w:rsidRPr="001E3A9D">
        <w:rPr>
          <w:rFonts w:ascii="Times New Roman" w:eastAsia="宋体" w:hAnsi="Times New Roman" w:cs="Times New Roman" w:hint="eastAsia"/>
          <w:color w:val="000000" w:themeColor="text1"/>
          <w:szCs w:val="21"/>
        </w:rPr>
        <w:t xml:space="preserve">They love paintings from the Orient. </w:t>
      </w:r>
      <w:r w:rsidRPr="001E3A9D">
        <w:rPr>
          <w:rFonts w:ascii="Times New Roman" w:eastAsia="宋体" w:hAnsi="Times New Roman" w:cs="Times New Roman" w:hint="eastAsia"/>
          <w:color w:val="000000" w:themeColor="text1"/>
          <w:szCs w:val="21"/>
        </w:rPr>
        <w:t>他们喜欢来自东方的绘画。</w:t>
      </w:r>
    </w:p>
    <w:p w14:paraId="48572C84" w14:textId="73EC6068" w:rsidR="001E3A9D" w:rsidRPr="001E3A9D" w:rsidRDefault="001E3A9D" w:rsidP="0034212D">
      <w:pPr>
        <w:spacing w:line="360" w:lineRule="auto"/>
        <w:ind w:firstLineChars="201" w:firstLine="422"/>
        <w:rPr>
          <w:rFonts w:ascii="Times New Roman" w:eastAsia="宋体" w:hAnsi="Times New Roman" w:cs="Times New Roman"/>
          <w:color w:val="000000" w:themeColor="text1"/>
          <w:szCs w:val="21"/>
        </w:rPr>
      </w:pPr>
      <w:r w:rsidRPr="001E3A9D">
        <w:rPr>
          <w:rFonts w:ascii="Times New Roman" w:eastAsia="宋体" w:hAnsi="Times New Roman" w:cs="Times New Roman" w:hint="eastAsia"/>
          <w:color w:val="000000" w:themeColor="text1"/>
          <w:szCs w:val="21"/>
        </w:rPr>
        <w:t>orient</w:t>
      </w:r>
      <w:r w:rsidRPr="001E3A9D">
        <w:rPr>
          <w:rFonts w:ascii="Times New Roman" w:eastAsia="宋体" w:hAnsi="Times New Roman" w:cs="Times New Roman" w:hint="eastAsia"/>
          <w:color w:val="000000" w:themeColor="text1"/>
          <w:szCs w:val="21"/>
        </w:rPr>
        <w:t>还可以转作动词，表示“确定东方所在方位”，引申为“给……确定方位</w:t>
      </w:r>
      <w:r w:rsidR="0034212D">
        <w:rPr>
          <w:rFonts w:ascii="Times New Roman" w:eastAsia="宋体" w:hAnsi="Times New Roman" w:cs="Times New Roman" w:hint="eastAsia"/>
          <w:color w:val="000000" w:themeColor="text1"/>
          <w:szCs w:val="21"/>
        </w:rPr>
        <w:t>，使……朝向</w:t>
      </w:r>
      <w:r w:rsidRPr="001E3A9D">
        <w:rPr>
          <w:rFonts w:ascii="Times New Roman" w:eastAsia="宋体" w:hAnsi="Times New Roman" w:cs="Times New Roman" w:hint="eastAsia"/>
          <w:color w:val="000000" w:themeColor="text1"/>
          <w:szCs w:val="21"/>
        </w:rPr>
        <w:t>”，比如：</w:t>
      </w:r>
      <w:r w:rsidRPr="001E3A9D">
        <w:rPr>
          <w:rFonts w:ascii="Times New Roman" w:eastAsia="宋体" w:hAnsi="Times New Roman" w:cs="Times New Roman" w:hint="eastAsia"/>
          <w:color w:val="000000" w:themeColor="text1"/>
          <w:szCs w:val="21"/>
        </w:rPr>
        <w:t xml:space="preserve">The mountaineers found it hard to orient themselves in the fog. </w:t>
      </w:r>
      <w:r w:rsidRPr="001E3A9D">
        <w:rPr>
          <w:rFonts w:ascii="Times New Roman" w:eastAsia="宋体" w:hAnsi="Times New Roman" w:cs="Times New Roman" w:hint="eastAsia"/>
          <w:color w:val="000000" w:themeColor="text1"/>
          <w:szCs w:val="21"/>
        </w:rPr>
        <w:t>登山者在大雾中很难辨认方向。</w:t>
      </w:r>
      <w:r w:rsidRPr="001E3A9D">
        <w:rPr>
          <w:rFonts w:ascii="Times New Roman" w:eastAsia="宋体" w:hAnsi="Times New Roman" w:cs="Times New Roman" w:hint="eastAsia"/>
          <w:color w:val="000000" w:themeColor="text1"/>
          <w:szCs w:val="21"/>
        </w:rPr>
        <w:t xml:space="preserve">We must orient our work to the needs of the people. </w:t>
      </w:r>
      <w:r w:rsidRPr="001E3A9D">
        <w:rPr>
          <w:rFonts w:ascii="Times New Roman" w:eastAsia="宋体" w:hAnsi="Times New Roman" w:cs="Times New Roman" w:hint="eastAsia"/>
          <w:color w:val="000000" w:themeColor="text1"/>
          <w:szCs w:val="21"/>
        </w:rPr>
        <w:t>我们必须使我们的工作面向人民的需要。</w:t>
      </w:r>
    </w:p>
    <w:p w14:paraId="1E3901CB" w14:textId="475B2321" w:rsidR="001E3A9D" w:rsidRDefault="001E3A9D" w:rsidP="001E3A9D">
      <w:pPr>
        <w:spacing w:line="360" w:lineRule="auto"/>
        <w:ind w:firstLineChars="201" w:firstLine="422"/>
        <w:rPr>
          <w:rFonts w:ascii="Times New Roman" w:eastAsia="宋体" w:hAnsi="Times New Roman" w:cs="Times New Roman"/>
          <w:color w:val="000000" w:themeColor="text1"/>
          <w:szCs w:val="21"/>
        </w:rPr>
      </w:pPr>
      <w:r w:rsidRPr="001E3A9D">
        <w:rPr>
          <w:rFonts w:ascii="Times New Roman" w:eastAsia="宋体" w:hAnsi="Times New Roman" w:cs="Times New Roman" w:hint="eastAsia"/>
          <w:color w:val="000000" w:themeColor="text1"/>
          <w:szCs w:val="21"/>
        </w:rPr>
        <w:t>orient</w:t>
      </w:r>
      <w:r w:rsidRPr="001E3A9D">
        <w:rPr>
          <w:rFonts w:ascii="Times New Roman" w:eastAsia="宋体" w:hAnsi="Times New Roman" w:cs="Times New Roman" w:hint="eastAsia"/>
          <w:color w:val="000000" w:themeColor="text1"/>
          <w:szCs w:val="21"/>
        </w:rPr>
        <w:t>派生出形容词</w:t>
      </w:r>
      <w:r w:rsidRPr="001E3A9D">
        <w:rPr>
          <w:rFonts w:ascii="Times New Roman" w:eastAsia="宋体" w:hAnsi="Times New Roman" w:cs="Times New Roman" w:hint="eastAsia"/>
          <w:color w:val="000000" w:themeColor="text1"/>
          <w:szCs w:val="21"/>
        </w:rPr>
        <w:t>oriental</w:t>
      </w:r>
      <w:r w:rsidRPr="001E3A9D">
        <w:rPr>
          <w:rFonts w:ascii="Times New Roman" w:eastAsia="宋体" w:hAnsi="Times New Roman" w:cs="Times New Roman" w:hint="eastAsia"/>
          <w:color w:val="000000" w:themeColor="text1"/>
          <w:szCs w:val="21"/>
        </w:rPr>
        <w:t>，意思是“东方的”，常常特指“东亚的”，欧洲人心目中的“东方世界的”，比如：</w:t>
      </w:r>
      <w:r w:rsidRPr="001E3A9D">
        <w:rPr>
          <w:rFonts w:ascii="Times New Roman" w:eastAsia="宋体" w:hAnsi="Times New Roman" w:cs="Times New Roman" w:hint="eastAsia"/>
          <w:color w:val="000000" w:themeColor="text1"/>
          <w:szCs w:val="21"/>
        </w:rPr>
        <w:t xml:space="preserve">He has oriental blood in his veins. </w:t>
      </w:r>
      <w:r w:rsidRPr="001E3A9D">
        <w:rPr>
          <w:rFonts w:ascii="Times New Roman" w:eastAsia="宋体" w:hAnsi="Times New Roman" w:cs="Times New Roman" w:hint="eastAsia"/>
          <w:color w:val="000000" w:themeColor="text1"/>
          <w:szCs w:val="21"/>
        </w:rPr>
        <w:t>他有东方血统。</w:t>
      </w:r>
    </w:p>
    <w:p w14:paraId="6BAC32D1" w14:textId="77777777" w:rsidR="001E3A9D" w:rsidRPr="001E3A9D" w:rsidRDefault="001E3A9D" w:rsidP="001E3A9D">
      <w:pPr>
        <w:spacing w:line="360" w:lineRule="auto"/>
        <w:ind w:firstLineChars="201" w:firstLine="422"/>
        <w:rPr>
          <w:rFonts w:ascii="Times New Roman" w:eastAsia="宋体" w:hAnsi="Times New Roman" w:cs="Times New Roman"/>
          <w:color w:val="000000" w:themeColor="text1"/>
          <w:szCs w:val="21"/>
        </w:rPr>
      </w:pPr>
      <w:r w:rsidRPr="001E3A9D">
        <w:rPr>
          <w:rFonts w:ascii="Times New Roman" w:eastAsia="宋体" w:hAnsi="Times New Roman" w:cs="Times New Roman" w:hint="eastAsia"/>
          <w:color w:val="000000" w:themeColor="text1"/>
          <w:szCs w:val="21"/>
        </w:rPr>
        <w:t>派生自词根</w:t>
      </w:r>
      <w:r w:rsidRPr="001E3A9D">
        <w:rPr>
          <w:rFonts w:ascii="Times New Roman" w:eastAsia="宋体" w:hAnsi="Times New Roman" w:cs="Times New Roman" w:hint="eastAsia"/>
          <w:color w:val="000000" w:themeColor="text1"/>
          <w:szCs w:val="21"/>
        </w:rPr>
        <w:t>ori-</w:t>
      </w:r>
      <w:r w:rsidRPr="001E3A9D">
        <w:rPr>
          <w:rFonts w:ascii="Times New Roman" w:eastAsia="宋体" w:hAnsi="Times New Roman" w:cs="Times New Roman" w:hint="eastAsia"/>
          <w:color w:val="000000" w:themeColor="text1"/>
          <w:szCs w:val="21"/>
        </w:rPr>
        <w:t>（升起，出现，起源）的常见单词还有</w:t>
      </w:r>
      <w:r w:rsidRPr="001E3A9D">
        <w:rPr>
          <w:rFonts w:ascii="Times New Roman" w:eastAsia="宋体" w:hAnsi="Times New Roman" w:cs="Times New Roman" w:hint="eastAsia"/>
          <w:color w:val="000000" w:themeColor="text1"/>
          <w:szCs w:val="21"/>
        </w:rPr>
        <w:t>origin</w:t>
      </w:r>
      <w:r w:rsidRPr="001E3A9D">
        <w:rPr>
          <w:rFonts w:ascii="Times New Roman" w:eastAsia="宋体" w:hAnsi="Times New Roman" w:cs="Times New Roman" w:hint="eastAsia"/>
          <w:color w:val="000000" w:themeColor="text1"/>
          <w:szCs w:val="21"/>
        </w:rPr>
        <w:t>，后面加了一个不常见名词后缀</w:t>
      </w:r>
      <w:r w:rsidRPr="001E3A9D">
        <w:rPr>
          <w:rFonts w:ascii="Times New Roman" w:eastAsia="宋体" w:hAnsi="Times New Roman" w:cs="Times New Roman" w:hint="eastAsia"/>
          <w:color w:val="000000" w:themeColor="text1"/>
          <w:szCs w:val="21"/>
        </w:rPr>
        <w:t>-gin</w:t>
      </w:r>
      <w:r w:rsidRPr="001E3A9D">
        <w:rPr>
          <w:rFonts w:ascii="Times New Roman" w:eastAsia="宋体" w:hAnsi="Times New Roman" w:cs="Times New Roman" w:hint="eastAsia"/>
          <w:color w:val="000000" w:themeColor="text1"/>
          <w:szCs w:val="21"/>
        </w:rPr>
        <w:t>，构成名词，基本意思就是起源、源头。比如：</w:t>
      </w:r>
      <w:r w:rsidRPr="001E3A9D">
        <w:rPr>
          <w:rFonts w:ascii="Times New Roman" w:eastAsia="宋体" w:hAnsi="Times New Roman" w:cs="Times New Roman" w:hint="eastAsia"/>
          <w:color w:val="000000" w:themeColor="text1"/>
          <w:szCs w:val="21"/>
        </w:rPr>
        <w:t>The origin of the word remains obscure.</w:t>
      </w:r>
      <w:r w:rsidRPr="001E3A9D">
        <w:rPr>
          <w:rFonts w:ascii="Times New Roman" w:eastAsia="宋体" w:hAnsi="Times New Roman" w:cs="Times New Roman" w:hint="eastAsia"/>
          <w:color w:val="000000" w:themeColor="text1"/>
          <w:szCs w:val="21"/>
        </w:rPr>
        <w:t>该词的来源尚不清楚。</w:t>
      </w:r>
    </w:p>
    <w:p w14:paraId="482668A6" w14:textId="77777777" w:rsidR="001E3A9D" w:rsidRPr="001E3A9D" w:rsidRDefault="001E3A9D" w:rsidP="001E3A9D">
      <w:pPr>
        <w:spacing w:line="360" w:lineRule="auto"/>
        <w:ind w:firstLineChars="201" w:firstLine="422"/>
        <w:rPr>
          <w:rFonts w:ascii="Times New Roman" w:eastAsia="宋体" w:hAnsi="Times New Roman" w:cs="Times New Roman"/>
          <w:color w:val="000000" w:themeColor="text1"/>
          <w:szCs w:val="21"/>
        </w:rPr>
      </w:pPr>
      <w:r w:rsidRPr="001E3A9D">
        <w:rPr>
          <w:rFonts w:ascii="Times New Roman" w:eastAsia="宋体" w:hAnsi="Times New Roman" w:cs="Times New Roman" w:hint="eastAsia"/>
          <w:color w:val="000000" w:themeColor="text1"/>
          <w:szCs w:val="21"/>
        </w:rPr>
        <w:t>origin</w:t>
      </w:r>
      <w:r w:rsidRPr="001E3A9D">
        <w:rPr>
          <w:rFonts w:ascii="Times New Roman" w:eastAsia="宋体" w:hAnsi="Times New Roman" w:cs="Times New Roman" w:hint="eastAsia"/>
          <w:color w:val="000000" w:themeColor="text1"/>
          <w:szCs w:val="21"/>
        </w:rPr>
        <w:t>还可以表示人的出身，比如：</w:t>
      </w:r>
      <w:r w:rsidRPr="001E3A9D">
        <w:rPr>
          <w:rFonts w:ascii="Times New Roman" w:eastAsia="宋体" w:hAnsi="Times New Roman" w:cs="Times New Roman" w:hint="eastAsia"/>
          <w:color w:val="000000" w:themeColor="text1"/>
          <w:szCs w:val="21"/>
        </w:rPr>
        <w:t>Thomas has not forgotten his humble origins.</w:t>
      </w:r>
      <w:r w:rsidRPr="001E3A9D">
        <w:rPr>
          <w:rFonts w:ascii="Times New Roman" w:eastAsia="宋体" w:hAnsi="Times New Roman" w:cs="Times New Roman" w:hint="eastAsia"/>
          <w:color w:val="000000" w:themeColor="text1"/>
          <w:szCs w:val="21"/>
        </w:rPr>
        <w:t>托马斯没有忘记自己卑微的出身。</w:t>
      </w:r>
    </w:p>
    <w:p w14:paraId="0489715D" w14:textId="77777777" w:rsidR="001E3A9D" w:rsidRPr="001E3A9D" w:rsidRDefault="001E3A9D" w:rsidP="001E3A9D">
      <w:pPr>
        <w:spacing w:line="360" w:lineRule="auto"/>
        <w:ind w:firstLineChars="201" w:firstLine="422"/>
        <w:rPr>
          <w:rFonts w:ascii="Times New Roman" w:eastAsia="宋体" w:hAnsi="Times New Roman" w:cs="Times New Roman"/>
          <w:color w:val="000000" w:themeColor="text1"/>
          <w:szCs w:val="21"/>
        </w:rPr>
      </w:pPr>
      <w:r w:rsidRPr="001E3A9D">
        <w:rPr>
          <w:rFonts w:ascii="Times New Roman" w:eastAsia="宋体" w:hAnsi="Times New Roman" w:cs="Times New Roman" w:hint="eastAsia"/>
          <w:color w:val="000000" w:themeColor="text1"/>
          <w:szCs w:val="21"/>
        </w:rPr>
        <w:t>origin</w:t>
      </w:r>
      <w:r w:rsidRPr="001E3A9D">
        <w:rPr>
          <w:rFonts w:ascii="Times New Roman" w:eastAsia="宋体" w:hAnsi="Times New Roman" w:cs="Times New Roman" w:hint="eastAsia"/>
          <w:color w:val="000000" w:themeColor="text1"/>
          <w:szCs w:val="21"/>
        </w:rPr>
        <w:t>派生出形容词</w:t>
      </w:r>
      <w:r w:rsidRPr="001E3A9D">
        <w:rPr>
          <w:rFonts w:ascii="Times New Roman" w:eastAsia="宋体" w:hAnsi="Times New Roman" w:cs="Times New Roman" w:hint="eastAsia"/>
          <w:color w:val="000000" w:themeColor="text1"/>
          <w:szCs w:val="21"/>
        </w:rPr>
        <w:t>original</w:t>
      </w:r>
      <w:r w:rsidRPr="001E3A9D">
        <w:rPr>
          <w:rFonts w:ascii="Times New Roman" w:eastAsia="宋体" w:hAnsi="Times New Roman" w:cs="Times New Roman" w:hint="eastAsia"/>
          <w:color w:val="000000" w:themeColor="text1"/>
          <w:szCs w:val="21"/>
        </w:rPr>
        <w:t>，字面意思就是“起源的，源头的”，引申为“最初的，原始的，原创的”，比如：</w:t>
      </w:r>
      <w:r w:rsidRPr="001E3A9D">
        <w:rPr>
          <w:rFonts w:ascii="Times New Roman" w:eastAsia="宋体" w:hAnsi="Times New Roman" w:cs="Times New Roman" w:hint="eastAsia"/>
          <w:color w:val="000000" w:themeColor="text1"/>
          <w:szCs w:val="21"/>
        </w:rPr>
        <w:t>The original manuscript has been lost.</w:t>
      </w:r>
      <w:r w:rsidRPr="001E3A9D">
        <w:rPr>
          <w:rFonts w:ascii="Times New Roman" w:eastAsia="宋体" w:hAnsi="Times New Roman" w:cs="Times New Roman" w:hint="eastAsia"/>
          <w:color w:val="000000" w:themeColor="text1"/>
          <w:szCs w:val="21"/>
        </w:rPr>
        <w:t>原稿已经遗失。</w:t>
      </w:r>
      <w:r w:rsidRPr="001E3A9D">
        <w:rPr>
          <w:rFonts w:ascii="Times New Roman" w:eastAsia="宋体" w:hAnsi="Times New Roman" w:cs="Times New Roman" w:hint="eastAsia"/>
          <w:color w:val="000000" w:themeColor="text1"/>
          <w:szCs w:val="21"/>
        </w:rPr>
        <w:t>The room still has many of its original features.</w:t>
      </w:r>
      <w:r w:rsidRPr="001E3A9D">
        <w:rPr>
          <w:rFonts w:ascii="Times New Roman" w:eastAsia="宋体" w:hAnsi="Times New Roman" w:cs="Times New Roman" w:hint="eastAsia"/>
          <w:color w:val="000000" w:themeColor="text1"/>
          <w:szCs w:val="21"/>
        </w:rPr>
        <w:t>房间还保留着当初的许多特点。</w:t>
      </w:r>
    </w:p>
    <w:p w14:paraId="24113310" w14:textId="005F08DA" w:rsidR="0034212D" w:rsidRPr="0034212D" w:rsidRDefault="0034212D" w:rsidP="0034212D">
      <w:pPr>
        <w:spacing w:line="360" w:lineRule="auto"/>
        <w:ind w:firstLineChars="201" w:firstLine="422"/>
        <w:rPr>
          <w:rFonts w:ascii="Times New Roman" w:eastAsia="宋体" w:hAnsi="Times New Roman" w:cs="Times New Roman"/>
          <w:color w:val="000000" w:themeColor="text1"/>
          <w:szCs w:val="21"/>
        </w:rPr>
      </w:pPr>
      <w:r w:rsidRPr="0034212D">
        <w:rPr>
          <w:rFonts w:ascii="Times New Roman" w:eastAsia="宋体" w:hAnsi="Times New Roman" w:cs="Times New Roman" w:hint="eastAsia"/>
          <w:color w:val="000000" w:themeColor="text1"/>
          <w:szCs w:val="21"/>
        </w:rPr>
        <w:t>词根</w:t>
      </w:r>
      <w:r w:rsidRPr="0034212D">
        <w:rPr>
          <w:rFonts w:ascii="Times New Roman" w:eastAsia="宋体" w:hAnsi="Times New Roman" w:cs="Times New Roman" w:hint="eastAsia"/>
          <w:color w:val="000000" w:themeColor="text1"/>
          <w:szCs w:val="21"/>
        </w:rPr>
        <w:t>ori-</w:t>
      </w:r>
      <w:r w:rsidR="00461F18">
        <w:rPr>
          <w:rFonts w:ascii="Times New Roman" w:eastAsia="宋体" w:hAnsi="Times New Roman" w:cs="Times New Roman" w:hint="eastAsia"/>
          <w:color w:val="000000" w:themeColor="text1"/>
          <w:szCs w:val="21"/>
        </w:rPr>
        <w:t>：</w:t>
      </w:r>
      <w:r w:rsidRPr="0034212D">
        <w:rPr>
          <w:rFonts w:ascii="Times New Roman" w:eastAsia="宋体" w:hAnsi="Times New Roman" w:cs="Times New Roman" w:hint="eastAsia"/>
          <w:color w:val="000000" w:themeColor="text1"/>
          <w:szCs w:val="21"/>
        </w:rPr>
        <w:t>升起，出现，起源</w:t>
      </w:r>
    </w:p>
    <w:p w14:paraId="42E0B857" w14:textId="58E3374F" w:rsidR="0034212D" w:rsidRPr="0034212D" w:rsidRDefault="0034212D" w:rsidP="0034212D">
      <w:pPr>
        <w:spacing w:line="360" w:lineRule="auto"/>
        <w:ind w:firstLineChars="201" w:firstLine="422"/>
        <w:rPr>
          <w:rFonts w:ascii="Times New Roman" w:eastAsia="宋体" w:hAnsi="Times New Roman" w:cs="Times New Roman"/>
          <w:color w:val="000000" w:themeColor="text1"/>
          <w:szCs w:val="21"/>
        </w:rPr>
      </w:pPr>
      <w:r w:rsidRPr="0034212D">
        <w:rPr>
          <w:rFonts w:ascii="Times New Roman" w:eastAsia="宋体" w:hAnsi="Times New Roman" w:cs="Times New Roman"/>
          <w:color w:val="000000" w:themeColor="text1"/>
          <w:szCs w:val="21"/>
        </w:rPr>
        <w:t>orient</w:t>
      </w:r>
      <w:r w:rsidRPr="0034212D">
        <w:rPr>
          <w:rFonts w:ascii="Times New Roman" w:eastAsia="宋体" w:hAnsi="Times New Roman" w:cs="Times New Roman" w:hint="eastAsia"/>
          <w:color w:val="000000" w:themeColor="text1"/>
          <w:szCs w:val="21"/>
        </w:rPr>
        <w:t>：</w:t>
      </w:r>
      <w:r w:rsidRPr="0034212D">
        <w:rPr>
          <w:rFonts w:ascii="Times New Roman" w:eastAsia="宋体" w:hAnsi="Times New Roman" w:cs="Times New Roman"/>
          <w:color w:val="000000" w:themeColor="text1"/>
          <w:szCs w:val="21"/>
        </w:rPr>
        <w:t>[ˈɔːrient] n.</w:t>
      </w:r>
      <w:r w:rsidRPr="0034212D">
        <w:rPr>
          <w:rFonts w:ascii="Times New Roman" w:eastAsia="宋体" w:hAnsi="Times New Roman" w:cs="Times New Roman" w:hint="eastAsia"/>
          <w:color w:val="000000" w:themeColor="text1"/>
          <w:szCs w:val="21"/>
        </w:rPr>
        <w:t>东方，东方国家</w:t>
      </w:r>
      <w:r w:rsidRPr="0034212D">
        <w:rPr>
          <w:rFonts w:ascii="Times New Roman" w:eastAsia="宋体" w:hAnsi="Times New Roman" w:cs="Times New Roman"/>
          <w:color w:val="000000" w:themeColor="text1"/>
          <w:szCs w:val="21"/>
        </w:rPr>
        <w:t>vt.</w:t>
      </w:r>
      <w:r w:rsidRPr="0034212D">
        <w:rPr>
          <w:rFonts w:ascii="Times New Roman" w:eastAsia="宋体" w:hAnsi="Times New Roman" w:cs="Times New Roman" w:hint="eastAsia"/>
          <w:color w:val="000000" w:themeColor="text1"/>
          <w:szCs w:val="21"/>
        </w:rPr>
        <w:t>确定…的方向，使…朝向，使…适应</w:t>
      </w:r>
    </w:p>
    <w:p w14:paraId="420CBF0B" w14:textId="336548B9" w:rsidR="0034212D" w:rsidRPr="0034212D" w:rsidRDefault="0034212D" w:rsidP="0034212D">
      <w:pPr>
        <w:spacing w:line="360" w:lineRule="auto"/>
        <w:ind w:firstLineChars="201" w:firstLine="422"/>
        <w:rPr>
          <w:rFonts w:ascii="Times New Roman" w:eastAsia="宋体" w:hAnsi="Times New Roman" w:cs="Times New Roman"/>
          <w:color w:val="000000" w:themeColor="text1"/>
          <w:szCs w:val="21"/>
        </w:rPr>
      </w:pPr>
      <w:r w:rsidRPr="0034212D">
        <w:rPr>
          <w:rFonts w:ascii="Times New Roman" w:eastAsia="宋体" w:hAnsi="Times New Roman" w:cs="Times New Roman"/>
          <w:color w:val="000000" w:themeColor="text1"/>
          <w:szCs w:val="21"/>
        </w:rPr>
        <w:t>oriental</w:t>
      </w:r>
      <w:r w:rsidRPr="0034212D">
        <w:rPr>
          <w:rFonts w:ascii="Times New Roman" w:eastAsia="宋体" w:hAnsi="Times New Roman" w:cs="Times New Roman" w:hint="eastAsia"/>
          <w:color w:val="000000" w:themeColor="text1"/>
          <w:szCs w:val="21"/>
        </w:rPr>
        <w:t>：</w:t>
      </w:r>
      <w:r w:rsidRPr="0034212D">
        <w:rPr>
          <w:rFonts w:ascii="Times New Roman" w:eastAsia="宋体" w:hAnsi="Times New Roman" w:cs="Times New Roman"/>
          <w:color w:val="000000" w:themeColor="text1"/>
          <w:szCs w:val="21"/>
        </w:rPr>
        <w:t>[ˌɔːriˈent(ə)l] adj.</w:t>
      </w:r>
      <w:r w:rsidRPr="0034212D">
        <w:rPr>
          <w:rFonts w:ascii="Times New Roman" w:eastAsia="宋体" w:hAnsi="Times New Roman" w:cs="Times New Roman" w:hint="eastAsia"/>
          <w:color w:val="000000" w:themeColor="text1"/>
          <w:szCs w:val="21"/>
        </w:rPr>
        <w:t>东方的；东方人的</w:t>
      </w:r>
      <w:r w:rsidRPr="0034212D">
        <w:rPr>
          <w:rFonts w:ascii="Times New Roman" w:eastAsia="宋体" w:hAnsi="Times New Roman" w:cs="Times New Roman"/>
          <w:color w:val="000000" w:themeColor="text1"/>
          <w:szCs w:val="21"/>
        </w:rPr>
        <w:t>n.</w:t>
      </w:r>
      <w:r w:rsidRPr="0034212D">
        <w:rPr>
          <w:rFonts w:ascii="Times New Roman" w:eastAsia="宋体" w:hAnsi="Times New Roman" w:cs="Times New Roman" w:hint="eastAsia"/>
          <w:color w:val="000000" w:themeColor="text1"/>
          <w:szCs w:val="21"/>
        </w:rPr>
        <w:t>东方人</w:t>
      </w:r>
    </w:p>
    <w:p w14:paraId="5978BE22" w14:textId="7D6A8194" w:rsidR="0034212D" w:rsidRPr="0034212D" w:rsidRDefault="0034212D" w:rsidP="0034212D">
      <w:pPr>
        <w:spacing w:line="360" w:lineRule="auto"/>
        <w:ind w:firstLineChars="201" w:firstLine="422"/>
        <w:rPr>
          <w:rFonts w:ascii="Times New Roman" w:eastAsia="宋体" w:hAnsi="Times New Roman" w:cs="Times New Roman"/>
          <w:color w:val="000000" w:themeColor="text1"/>
          <w:szCs w:val="21"/>
        </w:rPr>
      </w:pPr>
      <w:r w:rsidRPr="0034212D">
        <w:rPr>
          <w:rFonts w:ascii="Times New Roman" w:eastAsia="宋体" w:hAnsi="Times New Roman" w:cs="Times New Roman"/>
          <w:color w:val="000000" w:themeColor="text1"/>
          <w:szCs w:val="21"/>
        </w:rPr>
        <w:t>origin</w:t>
      </w:r>
      <w:r w:rsidRPr="0034212D">
        <w:rPr>
          <w:rFonts w:ascii="Times New Roman" w:eastAsia="宋体" w:hAnsi="Times New Roman" w:cs="Times New Roman" w:hint="eastAsia"/>
          <w:color w:val="000000" w:themeColor="text1"/>
          <w:szCs w:val="21"/>
        </w:rPr>
        <w:t>：</w:t>
      </w:r>
      <w:r w:rsidRPr="0034212D">
        <w:rPr>
          <w:rFonts w:ascii="Times New Roman" w:eastAsia="宋体" w:hAnsi="Times New Roman" w:cs="Times New Roman"/>
          <w:color w:val="000000" w:themeColor="text1"/>
          <w:szCs w:val="21"/>
        </w:rPr>
        <w:t>[ˈɒrɪdʒɪn] n.</w:t>
      </w:r>
      <w:r w:rsidRPr="0034212D">
        <w:rPr>
          <w:rFonts w:ascii="Times New Roman" w:eastAsia="宋体" w:hAnsi="Times New Roman" w:cs="Times New Roman" w:hint="eastAsia"/>
          <w:color w:val="000000" w:themeColor="text1"/>
          <w:szCs w:val="21"/>
        </w:rPr>
        <w:t>起源；原点；出身；开端</w:t>
      </w:r>
    </w:p>
    <w:p w14:paraId="38D0AAC9" w14:textId="4FA3AA90" w:rsidR="0034212D" w:rsidRDefault="0034212D" w:rsidP="0034212D">
      <w:pPr>
        <w:spacing w:line="360" w:lineRule="auto"/>
        <w:ind w:firstLineChars="201" w:firstLine="422"/>
        <w:rPr>
          <w:rFonts w:ascii="Times New Roman" w:eastAsia="宋体" w:hAnsi="Times New Roman" w:cs="Times New Roman"/>
          <w:color w:val="000000" w:themeColor="text1"/>
          <w:szCs w:val="21"/>
        </w:rPr>
      </w:pPr>
      <w:r w:rsidRPr="0034212D">
        <w:rPr>
          <w:rFonts w:ascii="Times New Roman" w:eastAsia="宋体" w:hAnsi="Times New Roman" w:cs="Times New Roman"/>
          <w:color w:val="000000" w:themeColor="text1"/>
          <w:szCs w:val="21"/>
        </w:rPr>
        <w:t>original</w:t>
      </w:r>
      <w:r w:rsidRPr="0034212D">
        <w:rPr>
          <w:rFonts w:ascii="Times New Roman" w:eastAsia="宋体" w:hAnsi="Times New Roman" w:cs="Times New Roman" w:hint="eastAsia"/>
          <w:color w:val="000000" w:themeColor="text1"/>
          <w:szCs w:val="21"/>
        </w:rPr>
        <w:t>：</w:t>
      </w:r>
      <w:r w:rsidRPr="0034212D">
        <w:rPr>
          <w:rFonts w:ascii="Times New Roman" w:eastAsia="宋体" w:hAnsi="Times New Roman" w:cs="Times New Roman"/>
          <w:color w:val="000000" w:themeColor="text1"/>
          <w:szCs w:val="21"/>
        </w:rPr>
        <w:t>[əˈrɪdʒən(ə)l] adj.</w:t>
      </w:r>
      <w:r w:rsidRPr="0034212D">
        <w:rPr>
          <w:rFonts w:ascii="Times New Roman" w:eastAsia="宋体" w:hAnsi="Times New Roman" w:cs="Times New Roman" w:hint="eastAsia"/>
          <w:color w:val="000000" w:themeColor="text1"/>
          <w:szCs w:val="21"/>
        </w:rPr>
        <w:t>原始的；最初的；原创的</w:t>
      </w:r>
      <w:r w:rsidRPr="0034212D">
        <w:rPr>
          <w:rFonts w:ascii="Times New Roman" w:eastAsia="宋体" w:hAnsi="Times New Roman" w:cs="Times New Roman"/>
          <w:color w:val="000000" w:themeColor="text1"/>
          <w:szCs w:val="21"/>
        </w:rPr>
        <w:t xml:space="preserve"> n.</w:t>
      </w:r>
      <w:r w:rsidRPr="0034212D">
        <w:rPr>
          <w:rFonts w:ascii="Times New Roman" w:eastAsia="宋体" w:hAnsi="Times New Roman" w:cs="Times New Roman" w:hint="eastAsia"/>
          <w:color w:val="000000" w:themeColor="text1"/>
          <w:szCs w:val="21"/>
        </w:rPr>
        <w:t>原件；原作</w:t>
      </w:r>
    </w:p>
    <w:p w14:paraId="57DDA4AE" w14:textId="7CB3A12B" w:rsidR="004D059A" w:rsidRPr="00C03A72" w:rsidRDefault="004D059A" w:rsidP="004D059A">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225" w:name="OLE_LINK816"/>
      <w:bookmarkStart w:id="226" w:name="OLE_LINK817"/>
      <w:bookmarkStart w:id="227" w:name="OLE_LINK859"/>
      <w:r w:rsidRPr="00C03A72">
        <w:rPr>
          <w:rFonts w:ascii="Times New Roman" w:eastAsia="宋体" w:hAnsi="Times New Roman" w:cs="Times New Roman" w:hint="eastAsia"/>
          <w:b w:val="0"/>
          <w:color w:val="000000" w:themeColor="text1"/>
          <w:sz w:val="21"/>
          <w:szCs w:val="21"/>
          <w:shd w:val="clear" w:color="auto" w:fill="FFFFFF"/>
        </w:rPr>
        <w:t>Arctic</w:t>
      </w:r>
      <w:r w:rsidR="00E53AC1">
        <w:rPr>
          <w:rFonts w:ascii="Times New Roman" w:eastAsia="宋体" w:hAnsi="Times New Roman" w:cs="Times New Roman" w:hint="eastAsia"/>
          <w:b w:val="0"/>
          <w:color w:val="000000" w:themeColor="text1"/>
          <w:sz w:val="21"/>
          <w:szCs w:val="21"/>
          <w:shd w:val="clear" w:color="auto" w:fill="FFFFFF"/>
        </w:rPr>
        <w:t>（北极）：大熊星座所指方向</w:t>
      </w:r>
    </w:p>
    <w:p w14:paraId="623F7D3D" w14:textId="211F489F" w:rsidR="00E53AC1" w:rsidRDefault="00C878B4" w:rsidP="004D059A">
      <w:pPr>
        <w:spacing w:line="360" w:lineRule="auto"/>
        <w:ind w:firstLineChars="201" w:firstLine="422"/>
        <w:rPr>
          <w:rFonts w:ascii="Times New Roman" w:eastAsia="宋体" w:hAnsi="Times New Roman" w:cs="Times New Roman"/>
          <w:color w:val="000000" w:themeColor="text1"/>
          <w:szCs w:val="21"/>
        </w:rPr>
      </w:pPr>
      <w:r w:rsidRPr="00C03A72">
        <w:rPr>
          <w:rFonts w:ascii="Times New Roman" w:eastAsia="宋体" w:hAnsi="Times New Roman" w:cs="Times New Roman" w:hint="eastAsia"/>
          <w:color w:val="000000" w:themeColor="text1"/>
          <w:szCs w:val="21"/>
        </w:rPr>
        <w:t>古人通过星座来辨识方向</w:t>
      </w:r>
      <w:r>
        <w:rPr>
          <w:rFonts w:ascii="Times New Roman" w:eastAsia="宋体" w:hAnsi="Times New Roman" w:cs="Times New Roman" w:hint="eastAsia"/>
          <w:color w:val="000000" w:themeColor="text1"/>
          <w:szCs w:val="21"/>
        </w:rPr>
        <w:t>。</w:t>
      </w:r>
      <w:r w:rsidR="004030BA" w:rsidRPr="004030BA">
        <w:rPr>
          <w:rFonts w:ascii="Times New Roman" w:eastAsia="宋体" w:hAnsi="Times New Roman" w:cs="Times New Roman" w:hint="eastAsia"/>
          <w:color w:val="000000" w:themeColor="text1"/>
          <w:szCs w:val="21"/>
        </w:rPr>
        <w:t>大熊星座是北半球最显眼的星座之一，其中的北斗七星尤其容易辨认。通过北斗七星的勺柄两颗星（天枢和天璇）向外延伸约五倍的距离，</w:t>
      </w:r>
      <w:r>
        <w:rPr>
          <w:rFonts w:ascii="Times New Roman" w:eastAsia="宋体" w:hAnsi="Times New Roman" w:cs="Times New Roman" w:hint="eastAsia"/>
          <w:color w:val="000000" w:themeColor="text1"/>
          <w:szCs w:val="21"/>
        </w:rPr>
        <w:t>就能</w:t>
      </w:r>
      <w:r w:rsidR="004030BA" w:rsidRPr="004030BA">
        <w:rPr>
          <w:rFonts w:ascii="Times New Roman" w:eastAsia="宋体" w:hAnsi="Times New Roman" w:cs="Times New Roman" w:hint="eastAsia"/>
          <w:color w:val="000000" w:themeColor="text1"/>
          <w:szCs w:val="21"/>
        </w:rPr>
        <w:t>找到</w:t>
      </w:r>
      <w:r w:rsidR="007E2CBC">
        <w:rPr>
          <w:rFonts w:ascii="Times New Roman" w:eastAsia="宋体" w:hAnsi="Times New Roman" w:cs="Times New Roman" w:hint="eastAsia"/>
          <w:color w:val="000000" w:themeColor="text1"/>
          <w:szCs w:val="21"/>
        </w:rPr>
        <w:t>几乎</w:t>
      </w:r>
      <w:r>
        <w:rPr>
          <w:rFonts w:ascii="Times New Roman" w:eastAsia="宋体" w:hAnsi="Times New Roman" w:cs="Times New Roman" w:hint="eastAsia"/>
          <w:color w:val="000000" w:themeColor="text1"/>
          <w:szCs w:val="21"/>
        </w:rPr>
        <w:t>正对着地球北极的</w:t>
      </w:r>
      <w:r w:rsidR="004030BA" w:rsidRPr="004030BA">
        <w:rPr>
          <w:rFonts w:ascii="Times New Roman" w:eastAsia="宋体" w:hAnsi="Times New Roman" w:cs="Times New Roman" w:hint="eastAsia"/>
          <w:color w:val="000000" w:themeColor="text1"/>
          <w:szCs w:val="21"/>
        </w:rPr>
        <w:t>北极星，从而确定北方</w:t>
      </w:r>
      <w:r w:rsidR="004030BA">
        <w:rPr>
          <w:rFonts w:ascii="Times New Roman" w:eastAsia="宋体" w:hAnsi="Times New Roman" w:cs="Times New Roman" w:hint="eastAsia"/>
          <w:color w:val="000000" w:themeColor="text1"/>
          <w:szCs w:val="21"/>
        </w:rPr>
        <w:t>。</w:t>
      </w:r>
      <w:r w:rsidR="00E53AC1">
        <w:rPr>
          <w:rFonts w:ascii="Times New Roman" w:eastAsia="宋体" w:hAnsi="Times New Roman" w:cs="Times New Roman" w:hint="eastAsia"/>
          <w:color w:val="000000" w:themeColor="text1"/>
          <w:szCs w:val="21"/>
        </w:rPr>
        <w:t>英语</w:t>
      </w:r>
      <w:r w:rsidR="0013648C">
        <w:rPr>
          <w:rFonts w:ascii="Times New Roman" w:eastAsia="宋体" w:hAnsi="Times New Roman" w:cs="Times New Roman" w:hint="eastAsia"/>
          <w:color w:val="000000" w:themeColor="text1"/>
          <w:szCs w:val="21"/>
        </w:rPr>
        <w:t>单词</w:t>
      </w:r>
      <w:r w:rsidR="0013648C">
        <w:rPr>
          <w:rFonts w:ascii="Times New Roman" w:eastAsia="宋体" w:hAnsi="Times New Roman" w:cs="Times New Roman" w:hint="eastAsia"/>
          <w:color w:val="000000" w:themeColor="text1"/>
          <w:szCs w:val="21"/>
        </w:rPr>
        <w:t>Arctic</w:t>
      </w:r>
      <w:r w:rsidR="0013648C">
        <w:rPr>
          <w:rFonts w:ascii="Times New Roman" w:eastAsia="宋体" w:hAnsi="Times New Roman" w:cs="Times New Roman" w:hint="eastAsia"/>
          <w:color w:val="000000" w:themeColor="text1"/>
          <w:szCs w:val="21"/>
        </w:rPr>
        <w:t>（</w:t>
      </w:r>
      <w:r w:rsidR="00E53AC1">
        <w:rPr>
          <w:rFonts w:ascii="Times New Roman" w:eastAsia="宋体" w:hAnsi="Times New Roman" w:cs="Times New Roman" w:hint="eastAsia"/>
          <w:color w:val="000000" w:themeColor="text1"/>
          <w:szCs w:val="21"/>
        </w:rPr>
        <w:t>北极</w:t>
      </w:r>
      <w:r w:rsidR="0013648C">
        <w:rPr>
          <w:rFonts w:ascii="Times New Roman" w:eastAsia="宋体" w:hAnsi="Times New Roman" w:cs="Times New Roman" w:hint="eastAsia"/>
          <w:color w:val="000000" w:themeColor="text1"/>
          <w:szCs w:val="21"/>
        </w:rPr>
        <w:t>）</w:t>
      </w:r>
      <w:r w:rsidR="00E53AC1">
        <w:rPr>
          <w:rFonts w:ascii="Times New Roman" w:eastAsia="宋体" w:hAnsi="Times New Roman" w:cs="Times New Roman" w:hint="eastAsia"/>
          <w:color w:val="000000" w:themeColor="text1"/>
          <w:szCs w:val="21"/>
        </w:rPr>
        <w:t>就反映了</w:t>
      </w:r>
      <w:r w:rsidR="0013648C">
        <w:rPr>
          <w:rFonts w:ascii="Times New Roman" w:eastAsia="宋体" w:hAnsi="Times New Roman" w:cs="Times New Roman" w:hint="eastAsia"/>
          <w:color w:val="000000" w:themeColor="text1"/>
          <w:szCs w:val="21"/>
        </w:rPr>
        <w:t>古人的</w:t>
      </w:r>
      <w:r w:rsidR="00E53AC1">
        <w:rPr>
          <w:rFonts w:ascii="Times New Roman" w:eastAsia="宋体" w:hAnsi="Times New Roman" w:cs="Times New Roman" w:hint="eastAsia"/>
          <w:color w:val="000000" w:themeColor="text1"/>
          <w:szCs w:val="21"/>
        </w:rPr>
        <w:t>这</w:t>
      </w:r>
      <w:r w:rsidR="0013648C">
        <w:rPr>
          <w:rFonts w:ascii="Times New Roman" w:eastAsia="宋体" w:hAnsi="Times New Roman" w:cs="Times New Roman" w:hint="eastAsia"/>
          <w:color w:val="000000" w:themeColor="text1"/>
          <w:szCs w:val="21"/>
        </w:rPr>
        <w:t>种</w:t>
      </w:r>
      <w:r w:rsidR="00E53AC1">
        <w:rPr>
          <w:rFonts w:ascii="Times New Roman" w:eastAsia="宋体" w:hAnsi="Times New Roman" w:cs="Times New Roman" w:hint="eastAsia"/>
          <w:color w:val="000000" w:themeColor="text1"/>
          <w:szCs w:val="21"/>
        </w:rPr>
        <w:t>做法。</w:t>
      </w:r>
    </w:p>
    <w:p w14:paraId="547788D4" w14:textId="3EE3C606" w:rsidR="00E53AC1" w:rsidRDefault="00E53AC1" w:rsidP="004D059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Arctic</w:t>
      </w:r>
      <w:r>
        <w:rPr>
          <w:rFonts w:ascii="Times New Roman" w:eastAsia="宋体" w:hAnsi="Times New Roman" w:cs="Times New Roman" w:hint="eastAsia"/>
          <w:color w:val="000000" w:themeColor="text1"/>
          <w:szCs w:val="21"/>
        </w:rPr>
        <w:t>（北极</w:t>
      </w:r>
      <w:r w:rsidR="00E428A9">
        <w:rPr>
          <w:rFonts w:ascii="Times New Roman" w:eastAsia="宋体" w:hAnsi="Times New Roman" w:cs="Times New Roman" w:hint="eastAsia"/>
          <w:color w:val="000000" w:themeColor="text1"/>
          <w:szCs w:val="21"/>
        </w:rPr>
        <w:t>的，北极</w:t>
      </w:r>
      <w:r>
        <w:rPr>
          <w:rFonts w:ascii="Times New Roman" w:eastAsia="宋体" w:hAnsi="Times New Roman" w:cs="Times New Roman" w:hint="eastAsia"/>
          <w:color w:val="000000" w:themeColor="text1"/>
          <w:szCs w:val="21"/>
        </w:rPr>
        <w:t>）源自希腊语，前面的</w:t>
      </w:r>
      <w:r>
        <w:rPr>
          <w:rFonts w:ascii="Times New Roman" w:eastAsia="宋体" w:hAnsi="Times New Roman" w:cs="Times New Roman" w:hint="eastAsia"/>
          <w:color w:val="000000" w:themeColor="text1"/>
          <w:szCs w:val="21"/>
        </w:rPr>
        <w:t>arct</w:t>
      </w:r>
      <w:r>
        <w:rPr>
          <w:rFonts w:ascii="Times New Roman" w:eastAsia="宋体" w:hAnsi="Times New Roman" w:cs="Times New Roman" w:hint="eastAsia"/>
          <w:color w:val="000000" w:themeColor="text1"/>
          <w:szCs w:val="21"/>
        </w:rPr>
        <w:t>本意为“熊”，在天文学中</w:t>
      </w:r>
      <w:r w:rsidR="00E428A9">
        <w:rPr>
          <w:rFonts w:ascii="Times New Roman" w:eastAsia="宋体" w:hAnsi="Times New Roman" w:cs="Times New Roman" w:hint="eastAsia"/>
          <w:color w:val="000000" w:themeColor="text1"/>
          <w:szCs w:val="21"/>
        </w:rPr>
        <w:t>特指</w:t>
      </w:r>
      <w:r>
        <w:rPr>
          <w:rFonts w:ascii="Times New Roman" w:eastAsia="宋体" w:hAnsi="Times New Roman" w:cs="Times New Roman" w:hint="eastAsia"/>
          <w:color w:val="000000" w:themeColor="text1"/>
          <w:szCs w:val="21"/>
        </w:rPr>
        <w:t>大</w:t>
      </w:r>
      <w:r>
        <w:rPr>
          <w:rFonts w:ascii="Times New Roman" w:eastAsia="宋体" w:hAnsi="Times New Roman" w:cs="Times New Roman" w:hint="eastAsia"/>
          <w:color w:val="000000" w:themeColor="text1"/>
          <w:szCs w:val="21"/>
        </w:rPr>
        <w:lastRenderedPageBreak/>
        <w:t>熊星座</w:t>
      </w:r>
      <w:r w:rsidR="00E428A9" w:rsidRPr="00E428A9">
        <w:rPr>
          <w:rFonts w:ascii="Times New Roman" w:eastAsia="宋体" w:hAnsi="Times New Roman" w:cs="Times New Roman" w:hint="eastAsia"/>
          <w:color w:val="000000" w:themeColor="text1"/>
          <w:szCs w:val="21"/>
        </w:rPr>
        <w:t>（</w:t>
      </w:r>
      <w:r w:rsidR="00E428A9" w:rsidRPr="00E428A9">
        <w:rPr>
          <w:rFonts w:ascii="Times New Roman" w:eastAsia="宋体" w:hAnsi="Times New Roman" w:cs="Times New Roman" w:hint="eastAsia"/>
          <w:color w:val="000000" w:themeColor="text1"/>
          <w:szCs w:val="21"/>
        </w:rPr>
        <w:t>Arktos Megale</w:t>
      </w:r>
      <w:r w:rsidR="00E428A9" w:rsidRPr="00E428A9">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，整个单词的字面意思就是“大熊星座的，大熊星座所指的”，引申为“</w:t>
      </w:r>
      <w:r w:rsidR="00C878B4">
        <w:rPr>
          <w:rFonts w:ascii="Times New Roman" w:eastAsia="宋体" w:hAnsi="Times New Roman" w:cs="Times New Roman" w:hint="eastAsia"/>
          <w:color w:val="000000" w:themeColor="text1"/>
          <w:szCs w:val="21"/>
        </w:rPr>
        <w:t>北极</w:t>
      </w:r>
      <w:r>
        <w:rPr>
          <w:rFonts w:ascii="Times New Roman" w:eastAsia="宋体" w:hAnsi="Times New Roman" w:cs="Times New Roman" w:hint="eastAsia"/>
          <w:color w:val="000000" w:themeColor="text1"/>
          <w:szCs w:val="21"/>
        </w:rPr>
        <w:t>的”。</w:t>
      </w:r>
    </w:p>
    <w:p w14:paraId="6AAFB13B" w14:textId="3E76BD25" w:rsidR="00E53AC1" w:rsidRDefault="00E53AC1" w:rsidP="004D059A">
      <w:pPr>
        <w:spacing w:line="360" w:lineRule="auto"/>
        <w:ind w:firstLineChars="201" w:firstLine="422"/>
        <w:rPr>
          <w:rFonts w:ascii="Times New Roman" w:eastAsia="宋体" w:hAnsi="Times New Roman" w:cs="Times New Roman"/>
          <w:color w:val="000000" w:themeColor="text1"/>
          <w:szCs w:val="21"/>
        </w:rPr>
      </w:pPr>
      <w:r w:rsidRPr="00C03A72">
        <w:rPr>
          <w:rFonts w:ascii="Times New Roman" w:eastAsia="宋体" w:hAnsi="Times New Roman" w:cs="Times New Roman" w:hint="eastAsia"/>
          <w:color w:val="000000" w:themeColor="text1"/>
          <w:szCs w:val="21"/>
        </w:rPr>
        <w:t>随着地理知识的积累，</w:t>
      </w:r>
      <w:r w:rsidRPr="00C03A72">
        <w:rPr>
          <w:rFonts w:ascii="Times New Roman" w:eastAsia="宋体" w:hAnsi="Times New Roman" w:cs="Times New Roman" w:hint="eastAsia"/>
          <w:color w:val="000000" w:themeColor="text1"/>
          <w:szCs w:val="21"/>
        </w:rPr>
        <w:t>Arctic</w:t>
      </w:r>
      <w:r w:rsidRPr="00C03A72">
        <w:rPr>
          <w:rFonts w:ascii="Times New Roman" w:eastAsia="宋体" w:hAnsi="Times New Roman" w:cs="Times New Roman" w:hint="eastAsia"/>
          <w:color w:val="000000" w:themeColor="text1"/>
          <w:szCs w:val="21"/>
        </w:rPr>
        <w:t>逐渐被用来</w:t>
      </w:r>
      <w:r w:rsidR="00C878B4">
        <w:rPr>
          <w:rFonts w:ascii="Times New Roman" w:eastAsia="宋体" w:hAnsi="Times New Roman" w:cs="Times New Roman" w:hint="eastAsia"/>
          <w:color w:val="000000" w:themeColor="text1"/>
          <w:szCs w:val="21"/>
        </w:rPr>
        <w:t>表示</w:t>
      </w:r>
      <w:r w:rsidRPr="00C03A72">
        <w:rPr>
          <w:rFonts w:ascii="Times New Roman" w:eastAsia="宋体" w:hAnsi="Times New Roman" w:cs="Times New Roman" w:hint="eastAsia"/>
          <w:color w:val="000000" w:themeColor="text1"/>
          <w:szCs w:val="21"/>
        </w:rPr>
        <w:t>北极地区，即地球的最北端。这一用法在</w:t>
      </w:r>
      <w:r w:rsidRPr="00C03A72">
        <w:rPr>
          <w:rFonts w:ascii="Times New Roman" w:eastAsia="宋体" w:hAnsi="Times New Roman" w:cs="Times New Roman" w:hint="eastAsia"/>
          <w:color w:val="000000" w:themeColor="text1"/>
          <w:szCs w:val="21"/>
        </w:rPr>
        <w:t>14</w:t>
      </w:r>
      <w:r w:rsidRPr="00C03A72">
        <w:rPr>
          <w:rFonts w:ascii="Times New Roman" w:eastAsia="宋体" w:hAnsi="Times New Roman" w:cs="Times New Roman" w:hint="eastAsia"/>
          <w:color w:val="000000" w:themeColor="text1"/>
          <w:szCs w:val="21"/>
        </w:rPr>
        <w:t>世纪末开始出现，并在</w:t>
      </w:r>
      <w:r w:rsidRPr="00C03A72">
        <w:rPr>
          <w:rFonts w:ascii="Times New Roman" w:eastAsia="宋体" w:hAnsi="Times New Roman" w:cs="Times New Roman" w:hint="eastAsia"/>
          <w:color w:val="000000" w:themeColor="text1"/>
          <w:szCs w:val="21"/>
        </w:rPr>
        <w:t>17</w:t>
      </w:r>
      <w:r w:rsidRPr="00C03A72">
        <w:rPr>
          <w:rFonts w:ascii="Times New Roman" w:eastAsia="宋体" w:hAnsi="Times New Roman" w:cs="Times New Roman" w:hint="eastAsia"/>
          <w:color w:val="000000" w:themeColor="text1"/>
          <w:szCs w:val="21"/>
        </w:rPr>
        <w:t>世纪被正式采用。</w:t>
      </w:r>
    </w:p>
    <w:p w14:paraId="7F766B5F" w14:textId="4D76BC0A" w:rsidR="00E428A9" w:rsidRDefault="00E428A9" w:rsidP="004D059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南极地区则被称为</w:t>
      </w:r>
      <w:r>
        <w:rPr>
          <w:rFonts w:ascii="Times New Roman" w:eastAsia="宋体" w:hAnsi="Times New Roman" w:cs="Times New Roman" w:hint="eastAsia"/>
          <w:color w:val="000000" w:themeColor="text1"/>
          <w:szCs w:val="21"/>
        </w:rPr>
        <w:t>Antarctic</w:t>
      </w:r>
      <w:r>
        <w:rPr>
          <w:rFonts w:ascii="Times New Roman" w:eastAsia="宋体" w:hAnsi="Times New Roman" w:cs="Times New Roman" w:hint="eastAsia"/>
          <w:color w:val="000000" w:themeColor="text1"/>
          <w:szCs w:val="21"/>
        </w:rPr>
        <w:t>，前缀</w:t>
      </w:r>
      <w:r>
        <w:rPr>
          <w:rFonts w:ascii="Times New Roman" w:eastAsia="宋体" w:hAnsi="Times New Roman" w:cs="Times New Roman" w:hint="eastAsia"/>
          <w:color w:val="000000" w:themeColor="text1"/>
          <w:szCs w:val="21"/>
        </w:rPr>
        <w:t>ant-</w:t>
      </w:r>
      <w:r>
        <w:rPr>
          <w:rFonts w:ascii="Times New Roman" w:eastAsia="宋体" w:hAnsi="Times New Roman" w:cs="Times New Roman" w:hint="eastAsia"/>
          <w:color w:val="000000" w:themeColor="text1"/>
          <w:szCs w:val="21"/>
        </w:rPr>
        <w:t>表示“逆着，相反”，整个单词的字面意思就是“和</w:t>
      </w:r>
      <w:r>
        <w:rPr>
          <w:rFonts w:ascii="Times New Roman" w:eastAsia="宋体" w:hAnsi="Times New Roman" w:cs="Times New Roman" w:hint="eastAsia"/>
          <w:color w:val="000000" w:themeColor="text1"/>
          <w:szCs w:val="21"/>
        </w:rPr>
        <w:t>Arctic</w:t>
      </w:r>
      <w:r>
        <w:rPr>
          <w:rFonts w:ascii="Times New Roman" w:eastAsia="宋体" w:hAnsi="Times New Roman" w:cs="Times New Roman" w:hint="eastAsia"/>
          <w:color w:val="000000" w:themeColor="text1"/>
          <w:szCs w:val="21"/>
        </w:rPr>
        <w:t>相反的”。</w:t>
      </w:r>
    </w:p>
    <w:p w14:paraId="3A16E151" w14:textId="5B612A3D" w:rsidR="004D059A" w:rsidRDefault="004D059A" w:rsidP="004D059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Arctic</w:t>
      </w:r>
      <w:r w:rsidR="00E428A9">
        <w:rPr>
          <w:rFonts w:ascii="Times New Roman" w:eastAsia="宋体" w:hAnsi="Times New Roman" w:cs="Times New Roman" w:hint="eastAsia"/>
          <w:color w:val="000000" w:themeColor="text1"/>
          <w:szCs w:val="21"/>
        </w:rPr>
        <w:t>：</w:t>
      </w:r>
      <w:r w:rsidR="00E428A9">
        <w:rPr>
          <w:rFonts w:ascii="Times New Roman" w:eastAsia="宋体" w:hAnsi="Times New Roman" w:cs="Times New Roman" w:hint="eastAsia"/>
          <w:color w:val="000000" w:themeColor="text1"/>
          <w:szCs w:val="21"/>
        </w:rPr>
        <w:t>[</w:t>
      </w:r>
      <w:r w:rsidR="00E428A9" w:rsidRPr="00E428A9">
        <w:rPr>
          <w:rFonts w:ascii="Times New Roman" w:eastAsia="宋体" w:hAnsi="Times New Roman" w:cs="Times New Roman"/>
          <w:color w:val="000000" w:themeColor="text1"/>
          <w:szCs w:val="21"/>
        </w:rPr>
        <w:t>ˈ</w:t>
      </w:r>
      <w:r w:rsidR="00E428A9" w:rsidRPr="00E428A9">
        <w:rPr>
          <w:rFonts w:ascii="Times New Roman" w:eastAsia="宋体" w:hAnsi="Times New Roman" w:cs="Times New Roman" w:hint="eastAsia"/>
          <w:color w:val="000000" w:themeColor="text1"/>
          <w:szCs w:val="21"/>
        </w:rPr>
        <w:t>ɑ</w:t>
      </w:r>
      <w:r w:rsidR="00E428A9" w:rsidRPr="00E428A9">
        <w:rPr>
          <w:rFonts w:ascii="Times New Roman" w:eastAsia="宋体" w:hAnsi="Times New Roman" w:cs="Times New Roman"/>
          <w:color w:val="000000" w:themeColor="text1"/>
          <w:szCs w:val="21"/>
        </w:rPr>
        <w:t>ːktɪk</w:t>
      </w:r>
      <w:r w:rsidR="00E428A9">
        <w:rPr>
          <w:rFonts w:ascii="Times New Roman" w:eastAsia="宋体" w:hAnsi="Times New Roman" w:cs="Times New Roman" w:hint="eastAsia"/>
          <w:color w:val="000000" w:themeColor="text1"/>
          <w:szCs w:val="21"/>
        </w:rPr>
        <w:t>] adj.</w:t>
      </w:r>
      <w:r w:rsidR="00E428A9">
        <w:rPr>
          <w:rFonts w:ascii="Times New Roman" w:eastAsia="宋体" w:hAnsi="Times New Roman" w:cs="Times New Roman" w:hint="eastAsia"/>
          <w:color w:val="000000" w:themeColor="text1"/>
          <w:szCs w:val="21"/>
        </w:rPr>
        <w:t>北极的</w:t>
      </w:r>
      <w:r w:rsidR="00E428A9">
        <w:rPr>
          <w:rFonts w:ascii="Times New Roman" w:eastAsia="宋体" w:hAnsi="Times New Roman" w:cs="Times New Roman" w:hint="eastAsia"/>
          <w:color w:val="000000" w:themeColor="text1"/>
          <w:szCs w:val="21"/>
        </w:rPr>
        <w:t>n.</w:t>
      </w:r>
      <w:r w:rsidR="00E428A9">
        <w:rPr>
          <w:rFonts w:ascii="Times New Roman" w:eastAsia="宋体" w:hAnsi="Times New Roman" w:cs="Times New Roman" w:hint="eastAsia"/>
          <w:color w:val="000000" w:themeColor="text1"/>
          <w:szCs w:val="21"/>
        </w:rPr>
        <w:t>北极地区</w:t>
      </w:r>
    </w:p>
    <w:p w14:paraId="09594288" w14:textId="4EDB48C0" w:rsidR="004D059A" w:rsidRPr="0021664B" w:rsidRDefault="004D059A" w:rsidP="004D059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Antarctic</w:t>
      </w:r>
      <w:r>
        <w:rPr>
          <w:rFonts w:ascii="Times New Roman" w:eastAsia="宋体" w:hAnsi="Times New Roman" w:cs="Times New Roman" w:hint="eastAsia"/>
          <w:color w:val="000000" w:themeColor="text1"/>
          <w:szCs w:val="21"/>
        </w:rPr>
        <w:t>：</w:t>
      </w:r>
      <w:r w:rsidR="00E428A9">
        <w:rPr>
          <w:rFonts w:ascii="Times New Roman" w:eastAsia="宋体" w:hAnsi="Times New Roman" w:cs="Times New Roman" w:hint="eastAsia"/>
          <w:color w:val="000000" w:themeColor="text1"/>
          <w:szCs w:val="21"/>
        </w:rPr>
        <w:t>[</w:t>
      </w:r>
      <w:r w:rsidR="00E428A9" w:rsidRPr="00E428A9">
        <w:rPr>
          <w:rFonts w:ascii="Times New Roman" w:eastAsia="宋体" w:hAnsi="Times New Roman" w:cs="Times New Roman" w:hint="eastAsia"/>
          <w:color w:val="000000" w:themeColor="text1"/>
          <w:szCs w:val="21"/>
        </w:rPr>
        <w:t>æ</w:t>
      </w:r>
      <w:r w:rsidR="00E428A9" w:rsidRPr="00E428A9">
        <w:rPr>
          <w:rFonts w:ascii="Times New Roman" w:eastAsia="宋体" w:hAnsi="Times New Roman" w:cs="Times New Roman"/>
          <w:color w:val="000000" w:themeColor="text1"/>
          <w:szCs w:val="21"/>
        </w:rPr>
        <w:t>nˈt</w:t>
      </w:r>
      <w:r w:rsidR="00E428A9" w:rsidRPr="00E428A9">
        <w:rPr>
          <w:rFonts w:ascii="Times New Roman" w:eastAsia="宋体" w:hAnsi="Times New Roman" w:cs="Times New Roman" w:hint="eastAsia"/>
          <w:color w:val="000000" w:themeColor="text1"/>
          <w:szCs w:val="21"/>
        </w:rPr>
        <w:t>ɑ</w:t>
      </w:r>
      <w:r w:rsidR="00E428A9" w:rsidRPr="00E428A9">
        <w:rPr>
          <w:rFonts w:ascii="Times New Roman" w:eastAsia="宋体" w:hAnsi="Times New Roman" w:cs="Times New Roman"/>
          <w:color w:val="000000" w:themeColor="text1"/>
          <w:szCs w:val="21"/>
        </w:rPr>
        <w:t>ːktɪk</w:t>
      </w:r>
      <w:r w:rsidR="00E428A9">
        <w:rPr>
          <w:rFonts w:ascii="Times New Roman" w:eastAsia="宋体" w:hAnsi="Times New Roman" w:cs="Times New Roman" w:hint="eastAsia"/>
          <w:color w:val="000000" w:themeColor="text1"/>
          <w:szCs w:val="21"/>
        </w:rPr>
        <w:t>] adj.</w:t>
      </w:r>
      <w:r w:rsidR="00E428A9">
        <w:rPr>
          <w:rFonts w:ascii="Times New Roman" w:eastAsia="宋体" w:hAnsi="Times New Roman" w:cs="Times New Roman" w:hint="eastAsia"/>
          <w:color w:val="000000" w:themeColor="text1"/>
          <w:szCs w:val="21"/>
        </w:rPr>
        <w:t>南极的</w:t>
      </w:r>
      <w:r w:rsidR="00E428A9">
        <w:rPr>
          <w:rFonts w:ascii="Times New Roman" w:eastAsia="宋体" w:hAnsi="Times New Roman" w:cs="Times New Roman" w:hint="eastAsia"/>
          <w:color w:val="000000" w:themeColor="text1"/>
          <w:szCs w:val="21"/>
        </w:rPr>
        <w:t>n.</w:t>
      </w:r>
      <w:r w:rsidR="00E428A9">
        <w:rPr>
          <w:rFonts w:ascii="Times New Roman" w:eastAsia="宋体" w:hAnsi="Times New Roman" w:cs="Times New Roman" w:hint="eastAsia"/>
          <w:color w:val="000000" w:themeColor="text1"/>
          <w:szCs w:val="21"/>
        </w:rPr>
        <w:t>南极地区，南极洲</w:t>
      </w:r>
    </w:p>
    <w:p w14:paraId="03F7A67E" w14:textId="141B8372" w:rsidR="00CC7BF2" w:rsidRPr="003A5554" w:rsidRDefault="00CC7BF2"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228" w:name="OLE_LINK786"/>
      <w:bookmarkStart w:id="229" w:name="OLE_LINK787"/>
      <w:bookmarkStart w:id="230" w:name="OLE_LINK822"/>
      <w:bookmarkStart w:id="231" w:name="OLE_LINK823"/>
      <w:bookmarkEnd w:id="225"/>
      <w:bookmarkEnd w:id="226"/>
      <w:bookmarkEnd w:id="227"/>
      <w:r>
        <w:rPr>
          <w:rFonts w:ascii="Times New Roman" w:eastAsia="宋体" w:hAnsi="Times New Roman" w:cs="Times New Roman" w:hint="eastAsia"/>
          <w:b w:val="0"/>
          <w:color w:val="000000" w:themeColor="text1"/>
          <w:sz w:val="21"/>
          <w:szCs w:val="21"/>
          <w:shd w:val="clear" w:color="auto" w:fill="FFFFFF"/>
        </w:rPr>
        <w:t>climate</w:t>
      </w:r>
      <w:r>
        <w:rPr>
          <w:rFonts w:ascii="Times New Roman" w:eastAsia="宋体" w:hAnsi="Times New Roman" w:cs="Times New Roman" w:hint="eastAsia"/>
          <w:b w:val="0"/>
          <w:color w:val="000000" w:themeColor="text1"/>
          <w:sz w:val="21"/>
          <w:szCs w:val="21"/>
          <w:shd w:val="clear" w:color="auto" w:fill="FFFFFF"/>
        </w:rPr>
        <w:t>（气候）：太阳光线的倾斜角度</w:t>
      </w:r>
    </w:p>
    <w:p w14:paraId="3B2ECF64" w14:textId="0F04DE55" w:rsidR="00CC7BF2" w:rsidRDefault="00695F95" w:rsidP="0075205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w:t>
      </w:r>
      <w:r w:rsidR="00CC7BF2" w:rsidRPr="003A5554">
        <w:rPr>
          <w:rFonts w:ascii="Times New Roman" w:eastAsia="宋体" w:hAnsi="Times New Roman" w:cs="Times New Roman"/>
          <w:color w:val="000000" w:themeColor="text1"/>
          <w:szCs w:val="21"/>
        </w:rPr>
        <w:t>希腊人很早就发现一个地区的气候与太阳光线的倾斜角度有关。越靠近赤道，太阳光倾角越大，气候就越温暖；越靠近极点，太阳光倾角越小，气候就越寒冷。</w:t>
      </w:r>
      <w:r w:rsidR="00CC7BF2">
        <w:rPr>
          <w:rFonts w:ascii="Times New Roman" w:eastAsia="宋体" w:hAnsi="Times New Roman" w:cs="Times New Roman" w:hint="eastAsia"/>
          <w:color w:val="000000" w:themeColor="text1"/>
          <w:szCs w:val="21"/>
        </w:rPr>
        <w:t>因此，他们将地球划分成不同气候带，不同气候带对应不同的太阳光倾角。英语中表示“气候”的单词</w:t>
      </w:r>
      <w:r w:rsidR="00CC7BF2">
        <w:rPr>
          <w:rFonts w:ascii="Times New Roman" w:eastAsia="宋体" w:hAnsi="Times New Roman" w:cs="Times New Roman" w:hint="eastAsia"/>
          <w:color w:val="000000" w:themeColor="text1"/>
          <w:szCs w:val="21"/>
        </w:rPr>
        <w:t>climate</w:t>
      </w:r>
      <w:r w:rsidR="00CC7BF2">
        <w:rPr>
          <w:rFonts w:ascii="Times New Roman" w:eastAsia="宋体" w:hAnsi="Times New Roman" w:cs="Times New Roman" w:hint="eastAsia"/>
          <w:color w:val="000000" w:themeColor="text1"/>
          <w:szCs w:val="21"/>
        </w:rPr>
        <w:t>原本指的就是不同气候带对应的太阳光倾角。</w:t>
      </w:r>
    </w:p>
    <w:p w14:paraId="6E14216F" w14:textId="4115D6B3" w:rsidR="00CC7BF2" w:rsidRDefault="00CC7BF2" w:rsidP="0075205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climate</w:t>
      </w:r>
      <w:r>
        <w:rPr>
          <w:rFonts w:ascii="Times New Roman" w:eastAsia="宋体" w:hAnsi="Times New Roman" w:cs="Times New Roman" w:hint="eastAsia"/>
          <w:color w:val="000000" w:themeColor="text1"/>
          <w:szCs w:val="21"/>
        </w:rPr>
        <w:t>（气候）源自希腊语，前面的词根</w:t>
      </w:r>
      <w:r>
        <w:rPr>
          <w:rFonts w:ascii="Times New Roman" w:eastAsia="宋体" w:hAnsi="Times New Roman" w:cs="Times New Roman" w:hint="eastAsia"/>
          <w:color w:val="000000" w:themeColor="text1"/>
          <w:szCs w:val="21"/>
        </w:rPr>
        <w:t>cli-</w:t>
      </w:r>
      <w:r>
        <w:rPr>
          <w:rFonts w:ascii="Times New Roman" w:eastAsia="宋体" w:hAnsi="Times New Roman" w:cs="Times New Roman" w:hint="eastAsia"/>
          <w:color w:val="000000" w:themeColor="text1"/>
          <w:szCs w:val="21"/>
        </w:rPr>
        <w:t>表示“倾斜”，后面的</w:t>
      </w:r>
      <w:r>
        <w:rPr>
          <w:rFonts w:ascii="Times New Roman" w:eastAsia="宋体" w:hAnsi="Times New Roman" w:cs="Times New Roman" w:hint="eastAsia"/>
          <w:color w:val="000000" w:themeColor="text1"/>
          <w:szCs w:val="21"/>
        </w:rPr>
        <w:t>-mat</w:t>
      </w:r>
      <w:r>
        <w:rPr>
          <w:rFonts w:ascii="Times New Roman" w:eastAsia="宋体" w:hAnsi="Times New Roman" w:cs="Times New Roman" w:hint="eastAsia"/>
          <w:color w:val="000000" w:themeColor="text1"/>
          <w:szCs w:val="21"/>
        </w:rPr>
        <w:t>是个常见名词后缀，末尾的</w:t>
      </w:r>
      <w:r>
        <w:rPr>
          <w:rFonts w:ascii="Times New Roman" w:eastAsia="宋体" w:hAnsi="Times New Roman" w:cs="Times New Roman" w:hint="eastAsia"/>
          <w:color w:val="000000" w:themeColor="text1"/>
          <w:szCs w:val="21"/>
        </w:rPr>
        <w:t>-e</w:t>
      </w:r>
      <w:r>
        <w:rPr>
          <w:rFonts w:ascii="Times New Roman" w:eastAsia="宋体" w:hAnsi="Times New Roman" w:cs="Times New Roman" w:hint="eastAsia"/>
          <w:color w:val="000000" w:themeColor="text1"/>
          <w:szCs w:val="21"/>
        </w:rPr>
        <w:t>是个词尾，可以忽略不管。整个单词的字面意思就是“倾斜的状态”，原本指</w:t>
      </w:r>
      <w:r w:rsidR="00695F95">
        <w:rPr>
          <w:rFonts w:ascii="Times New Roman" w:eastAsia="宋体" w:hAnsi="Times New Roman" w:cs="Times New Roman" w:hint="eastAsia"/>
          <w:color w:val="000000" w:themeColor="text1"/>
          <w:szCs w:val="21"/>
        </w:rPr>
        <w:t>古希腊人所划分的</w:t>
      </w:r>
      <w:r>
        <w:rPr>
          <w:rFonts w:ascii="Times New Roman" w:eastAsia="宋体" w:hAnsi="Times New Roman" w:cs="Times New Roman" w:hint="eastAsia"/>
          <w:color w:val="000000" w:themeColor="text1"/>
          <w:szCs w:val="21"/>
        </w:rPr>
        <w:t>不同气候带对应的太阳光倾角。</w:t>
      </w:r>
    </w:p>
    <w:p w14:paraId="0B8D2AAF" w14:textId="5500A90D" w:rsidR="00CC7BF2" w:rsidRDefault="00CC7BF2" w:rsidP="0075205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不同纬度太阳光的倾斜角度不同，这是影响地区气候的一个重要因素</w:t>
      </w:r>
      <w:r w:rsidR="00695F95">
        <w:rPr>
          <w:rFonts w:ascii="Times New Roman" w:eastAsia="宋体" w:hAnsi="Times New Roman" w:cs="Times New Roman" w:hint="eastAsia"/>
          <w:color w:val="000000" w:themeColor="text1"/>
          <w:szCs w:val="21"/>
        </w:rPr>
        <w:t>。因此，</w:t>
      </w:r>
      <w:r w:rsidR="00695F95" w:rsidRPr="00695F95">
        <w:rPr>
          <w:rFonts w:ascii="Times New Roman" w:eastAsia="宋体" w:hAnsi="Times New Roman" w:cs="Times New Roman" w:hint="eastAsia"/>
          <w:color w:val="000000" w:themeColor="text1"/>
          <w:szCs w:val="21"/>
        </w:rPr>
        <w:t>随着时间的推移，</w:t>
      </w:r>
      <w:r w:rsidR="00695F95">
        <w:rPr>
          <w:rFonts w:ascii="Times New Roman" w:eastAsia="宋体" w:hAnsi="Times New Roman" w:cs="Times New Roman" w:hint="eastAsia"/>
          <w:color w:val="000000" w:themeColor="text1"/>
          <w:szCs w:val="21"/>
        </w:rPr>
        <w:t>单词</w:t>
      </w:r>
      <w:r w:rsidR="00695F95">
        <w:rPr>
          <w:rFonts w:ascii="Times New Roman" w:eastAsia="宋体" w:hAnsi="Times New Roman" w:cs="Times New Roman" w:hint="eastAsia"/>
          <w:color w:val="000000" w:themeColor="text1"/>
          <w:szCs w:val="21"/>
        </w:rPr>
        <w:t>climate</w:t>
      </w:r>
      <w:r w:rsidR="00695F95">
        <w:rPr>
          <w:rFonts w:ascii="Times New Roman" w:eastAsia="宋体" w:hAnsi="Times New Roman" w:cs="Times New Roman" w:hint="eastAsia"/>
          <w:color w:val="000000" w:themeColor="text1"/>
          <w:szCs w:val="21"/>
        </w:rPr>
        <w:t>的</w:t>
      </w:r>
      <w:r w:rsidR="00695F95" w:rsidRPr="00695F95">
        <w:rPr>
          <w:rFonts w:ascii="Times New Roman" w:eastAsia="宋体" w:hAnsi="Times New Roman" w:cs="Times New Roman" w:hint="eastAsia"/>
          <w:color w:val="000000" w:themeColor="text1"/>
          <w:szCs w:val="21"/>
        </w:rPr>
        <w:t>含义逐渐扩展为现代意义上的“气候”，即一个地区长期的天气平均状况</w:t>
      </w:r>
      <w:r w:rsidR="00695F95">
        <w:rPr>
          <w:rFonts w:ascii="Times New Roman" w:eastAsia="宋体" w:hAnsi="Times New Roman" w:cs="Times New Roman" w:hint="eastAsia"/>
          <w:color w:val="000000" w:themeColor="text1"/>
          <w:szCs w:val="21"/>
        </w:rPr>
        <w:t>。</w:t>
      </w:r>
    </w:p>
    <w:p w14:paraId="672EFF72" w14:textId="16753271" w:rsidR="00CC7BF2" w:rsidRDefault="00CC7BF2" w:rsidP="00752058">
      <w:pPr>
        <w:spacing w:line="360" w:lineRule="auto"/>
        <w:ind w:firstLineChars="201" w:firstLine="422"/>
        <w:rPr>
          <w:rFonts w:ascii="Times New Roman" w:eastAsia="宋体" w:hAnsi="Times New Roman" w:cs="Times New Roman"/>
          <w:color w:val="000000" w:themeColor="text1"/>
          <w:szCs w:val="21"/>
          <w:shd w:val="clear" w:color="auto" w:fill="FFFFFF"/>
        </w:rPr>
      </w:pPr>
      <w:r w:rsidRPr="003A5554">
        <w:rPr>
          <w:rFonts w:ascii="Times New Roman" w:eastAsia="宋体" w:hAnsi="Times New Roman" w:cs="Times New Roman"/>
          <w:color w:val="000000" w:themeColor="text1"/>
          <w:szCs w:val="21"/>
          <w:shd w:val="clear" w:color="auto" w:fill="FFFFFF"/>
        </w:rPr>
        <w:t>climate</w:t>
      </w:r>
      <w:r w:rsidRPr="003A5554">
        <w:rPr>
          <w:rFonts w:ascii="Times New Roman" w:eastAsia="宋体" w:hAnsi="Times New Roman" w:cs="Times New Roman"/>
          <w:color w:val="000000" w:themeColor="text1"/>
          <w:szCs w:val="21"/>
          <w:shd w:val="clear" w:color="auto" w:fill="FFFFFF"/>
        </w:rPr>
        <w:t>：</w:t>
      </w:r>
      <w:r w:rsidRPr="003A5554">
        <w:rPr>
          <w:rFonts w:ascii="Times New Roman" w:eastAsia="宋体" w:hAnsi="Times New Roman" w:cs="Times New Roman"/>
          <w:color w:val="000000" w:themeColor="text1"/>
          <w:szCs w:val="21"/>
        </w:rPr>
        <w:t>[</w:t>
      </w:r>
      <w:r w:rsidR="00695F95" w:rsidRPr="00695F95">
        <w:rPr>
          <w:rFonts w:ascii="Times New Roman" w:eastAsia="宋体" w:hAnsi="Times New Roman" w:cs="Times New Roman"/>
          <w:color w:val="000000" w:themeColor="text1"/>
          <w:szCs w:val="21"/>
        </w:rPr>
        <w:t>ˈklaɪmət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shd w:val="clear" w:color="auto" w:fill="FFFFFF"/>
        </w:rPr>
        <w:t>n.</w:t>
      </w:r>
      <w:r w:rsidRPr="003A5554">
        <w:rPr>
          <w:rFonts w:ascii="Times New Roman" w:eastAsia="宋体" w:hAnsi="Times New Roman" w:cs="Times New Roman"/>
          <w:color w:val="000000" w:themeColor="text1"/>
          <w:szCs w:val="21"/>
          <w:shd w:val="clear" w:color="auto" w:fill="FFFFFF"/>
        </w:rPr>
        <w:t>气候</w:t>
      </w:r>
    </w:p>
    <w:p w14:paraId="110AA2F7" w14:textId="2142E6A3" w:rsidR="00CC7BF2" w:rsidRDefault="00CC7BF2" w:rsidP="00752058">
      <w:pPr>
        <w:spacing w:line="360" w:lineRule="auto"/>
        <w:ind w:firstLineChars="201" w:firstLine="422"/>
        <w:rPr>
          <w:rFonts w:ascii="Times New Roman" w:eastAsia="宋体" w:hAnsi="Times New Roman" w:cs="Times New Roman"/>
          <w:color w:val="000000" w:themeColor="text1"/>
          <w:szCs w:val="21"/>
          <w:shd w:val="clear" w:color="auto" w:fill="FFFFFF"/>
        </w:rPr>
      </w:pPr>
      <w:r w:rsidRPr="0021664B">
        <w:rPr>
          <w:rFonts w:ascii="Times New Roman" w:eastAsia="宋体" w:hAnsi="Times New Roman" w:cs="Times New Roman"/>
          <w:color w:val="000000" w:themeColor="text1"/>
          <w:szCs w:val="21"/>
          <w:shd w:val="clear" w:color="auto" w:fill="FFFFFF"/>
        </w:rPr>
        <w:t>climatic</w:t>
      </w:r>
      <w:r>
        <w:rPr>
          <w:rFonts w:ascii="Times New Roman" w:eastAsia="宋体" w:hAnsi="Times New Roman" w:cs="Times New Roman" w:hint="eastAsia"/>
          <w:color w:val="000000" w:themeColor="text1"/>
          <w:szCs w:val="21"/>
          <w:shd w:val="clear" w:color="auto" w:fill="FFFFFF"/>
        </w:rPr>
        <w:t>：</w:t>
      </w:r>
      <w:r w:rsidRPr="0021664B">
        <w:rPr>
          <w:rFonts w:ascii="Times New Roman" w:eastAsia="宋体" w:hAnsi="Times New Roman" w:cs="Times New Roman"/>
          <w:color w:val="000000" w:themeColor="text1"/>
          <w:szCs w:val="21"/>
          <w:shd w:val="clear" w:color="auto" w:fill="FFFFFF"/>
        </w:rPr>
        <w:t>[</w:t>
      </w:r>
      <w:r w:rsidR="00695F95" w:rsidRPr="00695F95">
        <w:rPr>
          <w:rFonts w:ascii="Times New Roman" w:eastAsia="宋体" w:hAnsi="Times New Roman" w:cs="Times New Roman"/>
          <w:color w:val="000000" w:themeColor="text1"/>
          <w:szCs w:val="21"/>
          <w:shd w:val="clear" w:color="auto" w:fill="FFFFFF"/>
        </w:rPr>
        <w:t>klaɪˈmætɪk</w:t>
      </w:r>
      <w:r w:rsidRPr="0021664B">
        <w:rPr>
          <w:rFonts w:ascii="Times New Roman" w:eastAsia="宋体" w:hAnsi="Times New Roman" w:cs="Times New Roman"/>
          <w:color w:val="000000" w:themeColor="text1"/>
          <w:szCs w:val="21"/>
          <w:shd w:val="clear" w:color="auto" w:fill="FFFFFF"/>
        </w:rPr>
        <w:t xml:space="preserve">] </w:t>
      </w:r>
      <w:r w:rsidRPr="0021664B">
        <w:rPr>
          <w:rFonts w:ascii="Times New Roman" w:eastAsia="宋体" w:hAnsi="Times New Roman" w:cs="Times New Roman" w:hint="eastAsia"/>
          <w:color w:val="000000" w:themeColor="text1"/>
          <w:szCs w:val="21"/>
          <w:shd w:val="clear" w:color="auto" w:fill="FFFFFF"/>
        </w:rPr>
        <w:t>adj.</w:t>
      </w:r>
      <w:r w:rsidRPr="0021664B">
        <w:rPr>
          <w:rFonts w:ascii="Times New Roman" w:eastAsia="宋体" w:hAnsi="Times New Roman" w:cs="Times New Roman" w:hint="eastAsia"/>
          <w:color w:val="000000" w:themeColor="text1"/>
          <w:szCs w:val="21"/>
          <w:shd w:val="clear" w:color="auto" w:fill="FFFFFF"/>
        </w:rPr>
        <w:t>气候的</w:t>
      </w:r>
      <w:r w:rsidR="00695F95">
        <w:rPr>
          <w:rFonts w:ascii="Times New Roman" w:eastAsia="宋体" w:hAnsi="Times New Roman" w:cs="Times New Roman" w:hint="eastAsia"/>
          <w:color w:val="000000" w:themeColor="text1"/>
          <w:szCs w:val="21"/>
          <w:shd w:val="clear" w:color="auto" w:fill="FFFFFF"/>
        </w:rPr>
        <w:t>，</w:t>
      </w:r>
      <w:r w:rsidRPr="0021664B">
        <w:rPr>
          <w:rFonts w:ascii="Times New Roman" w:eastAsia="宋体" w:hAnsi="Times New Roman" w:cs="Times New Roman" w:hint="eastAsia"/>
          <w:color w:val="000000" w:themeColor="text1"/>
          <w:szCs w:val="21"/>
          <w:shd w:val="clear" w:color="auto" w:fill="FFFFFF"/>
        </w:rPr>
        <w:t>由气候引起的</w:t>
      </w:r>
      <w:r w:rsidR="00695F95">
        <w:rPr>
          <w:rFonts w:ascii="Times New Roman" w:eastAsia="宋体" w:hAnsi="Times New Roman" w:cs="Times New Roman" w:hint="eastAsia"/>
          <w:color w:val="000000" w:themeColor="text1"/>
          <w:szCs w:val="21"/>
          <w:shd w:val="clear" w:color="auto" w:fill="FFFFFF"/>
        </w:rPr>
        <w:t>，</w:t>
      </w:r>
      <w:r w:rsidRPr="0021664B">
        <w:rPr>
          <w:rFonts w:ascii="Times New Roman" w:eastAsia="宋体" w:hAnsi="Times New Roman" w:cs="Times New Roman" w:hint="eastAsia"/>
          <w:color w:val="000000" w:themeColor="text1"/>
          <w:szCs w:val="21"/>
          <w:shd w:val="clear" w:color="auto" w:fill="FFFFFF"/>
        </w:rPr>
        <w:t>受气候影响的</w:t>
      </w:r>
    </w:p>
    <w:p w14:paraId="601A9C72" w14:textId="4722707E" w:rsidR="00CC7BF2" w:rsidRDefault="00CC7BF2" w:rsidP="00752058">
      <w:pPr>
        <w:spacing w:line="360" w:lineRule="auto"/>
        <w:ind w:firstLineChars="201" w:firstLine="422"/>
        <w:rPr>
          <w:rFonts w:ascii="Times New Roman" w:eastAsia="宋体" w:hAnsi="Times New Roman" w:cs="Times New Roman"/>
          <w:color w:val="000000" w:themeColor="text1"/>
          <w:szCs w:val="21"/>
          <w:shd w:val="clear" w:color="auto" w:fill="FFFFFF"/>
        </w:rPr>
      </w:pPr>
      <w:r w:rsidRPr="0021664B">
        <w:rPr>
          <w:rFonts w:ascii="Times New Roman" w:eastAsia="宋体" w:hAnsi="Times New Roman" w:cs="Times New Roman"/>
          <w:color w:val="000000" w:themeColor="text1"/>
          <w:szCs w:val="21"/>
          <w:shd w:val="clear" w:color="auto" w:fill="FFFFFF"/>
        </w:rPr>
        <w:t>climatology</w:t>
      </w:r>
      <w:r>
        <w:rPr>
          <w:rFonts w:ascii="Times New Roman" w:eastAsia="宋体" w:hAnsi="Times New Roman" w:cs="Times New Roman" w:hint="eastAsia"/>
          <w:color w:val="000000" w:themeColor="text1"/>
          <w:szCs w:val="21"/>
          <w:shd w:val="clear" w:color="auto" w:fill="FFFFFF"/>
        </w:rPr>
        <w:t>：</w:t>
      </w:r>
      <w:r w:rsidRPr="0021664B">
        <w:rPr>
          <w:rFonts w:ascii="Times New Roman" w:eastAsia="宋体" w:hAnsi="Times New Roman" w:cs="Times New Roman"/>
          <w:color w:val="000000" w:themeColor="text1"/>
          <w:szCs w:val="21"/>
          <w:shd w:val="clear" w:color="auto" w:fill="FFFFFF"/>
        </w:rPr>
        <w:t>[</w:t>
      </w:r>
      <w:r w:rsidR="00695F95" w:rsidRPr="00695F95">
        <w:rPr>
          <w:rFonts w:ascii="Times New Roman" w:eastAsia="宋体" w:hAnsi="Times New Roman" w:cs="Times New Roman"/>
          <w:color w:val="000000" w:themeColor="text1"/>
          <w:szCs w:val="21"/>
          <w:shd w:val="clear" w:color="auto" w:fill="FFFFFF"/>
        </w:rPr>
        <w:t>ˌklaɪməˈtɒlədʒi</w:t>
      </w:r>
      <w:r w:rsidRPr="0021664B">
        <w:rPr>
          <w:rFonts w:ascii="Times New Roman" w:eastAsia="宋体" w:hAnsi="Times New Roman" w:cs="Times New Roman"/>
          <w:color w:val="000000" w:themeColor="text1"/>
          <w:szCs w:val="21"/>
          <w:shd w:val="clear" w:color="auto" w:fill="FFFFFF"/>
        </w:rPr>
        <w:t xml:space="preserve">] </w:t>
      </w:r>
      <w:r w:rsidRPr="0021664B">
        <w:rPr>
          <w:rFonts w:ascii="Times New Roman" w:eastAsia="宋体" w:hAnsi="Times New Roman" w:cs="Times New Roman" w:hint="eastAsia"/>
          <w:color w:val="000000" w:themeColor="text1"/>
          <w:szCs w:val="21"/>
          <w:shd w:val="clear" w:color="auto" w:fill="FFFFFF"/>
        </w:rPr>
        <w:t>n.</w:t>
      </w:r>
      <w:r w:rsidRPr="0021664B">
        <w:rPr>
          <w:rFonts w:ascii="Times New Roman" w:eastAsia="宋体" w:hAnsi="Times New Roman" w:cs="Times New Roman" w:hint="eastAsia"/>
          <w:color w:val="000000" w:themeColor="text1"/>
          <w:szCs w:val="21"/>
          <w:shd w:val="clear" w:color="auto" w:fill="FFFFFF"/>
        </w:rPr>
        <w:t>气候学</w:t>
      </w:r>
    </w:p>
    <w:p w14:paraId="07642324" w14:textId="6AB38029" w:rsidR="00695F95" w:rsidRDefault="00695F95" w:rsidP="00752058">
      <w:pPr>
        <w:spacing w:line="360" w:lineRule="auto"/>
        <w:ind w:firstLineChars="201" w:firstLine="422"/>
        <w:rPr>
          <w:rFonts w:ascii="Times New Roman" w:eastAsia="宋体" w:hAnsi="Times New Roman" w:cs="Times New Roman"/>
          <w:color w:val="000000" w:themeColor="text1"/>
          <w:szCs w:val="21"/>
          <w:shd w:val="clear" w:color="auto" w:fill="FFFFFF"/>
        </w:rPr>
      </w:pPr>
      <w:r w:rsidRPr="00695F95">
        <w:rPr>
          <w:rFonts w:ascii="Times New Roman" w:eastAsia="宋体" w:hAnsi="Times New Roman" w:cs="Times New Roman" w:hint="eastAsia"/>
          <w:color w:val="000000" w:themeColor="text1"/>
          <w:szCs w:val="21"/>
          <w:shd w:val="clear" w:color="auto" w:fill="FFFFFF"/>
        </w:rPr>
        <w:t>acclimate</w:t>
      </w:r>
      <w:r w:rsidRPr="00695F95">
        <w:rPr>
          <w:rFonts w:ascii="Times New Roman" w:eastAsia="宋体" w:hAnsi="Times New Roman" w:cs="Times New Roman" w:hint="eastAsia"/>
          <w:color w:val="000000" w:themeColor="text1"/>
          <w:szCs w:val="21"/>
          <w:shd w:val="clear" w:color="auto" w:fill="FFFFFF"/>
        </w:rPr>
        <w:t>：</w:t>
      </w:r>
      <w:r w:rsidRPr="00695F95">
        <w:rPr>
          <w:rFonts w:ascii="Times New Roman" w:eastAsia="宋体" w:hAnsi="Times New Roman" w:cs="Times New Roman"/>
          <w:color w:val="000000" w:themeColor="text1"/>
          <w:szCs w:val="21"/>
          <w:shd w:val="clear" w:color="auto" w:fill="FFFFFF"/>
        </w:rPr>
        <w:t>[ˈækləmeɪt]</w:t>
      </w:r>
      <w:r>
        <w:rPr>
          <w:rFonts w:ascii="Times New Roman" w:eastAsia="宋体" w:hAnsi="Times New Roman" w:cs="Times New Roman" w:hint="eastAsia"/>
          <w:color w:val="000000" w:themeColor="text1"/>
          <w:szCs w:val="21"/>
          <w:shd w:val="clear" w:color="auto" w:fill="FFFFFF"/>
        </w:rPr>
        <w:t xml:space="preserve"> </w:t>
      </w:r>
      <w:r w:rsidRPr="00695F95">
        <w:rPr>
          <w:rFonts w:ascii="Times New Roman" w:eastAsia="宋体" w:hAnsi="Times New Roman" w:cs="Times New Roman"/>
          <w:color w:val="000000" w:themeColor="text1"/>
          <w:szCs w:val="21"/>
          <w:shd w:val="clear" w:color="auto" w:fill="FFFFFF"/>
        </w:rPr>
        <w:t>vi.</w:t>
      </w:r>
      <w:r w:rsidRPr="00695F95">
        <w:rPr>
          <w:rFonts w:ascii="Times New Roman" w:eastAsia="宋体" w:hAnsi="Times New Roman" w:cs="Times New Roman" w:hint="eastAsia"/>
          <w:color w:val="000000" w:themeColor="text1"/>
          <w:szCs w:val="21"/>
          <w:shd w:val="clear" w:color="auto" w:fill="FFFFFF"/>
        </w:rPr>
        <w:t>服水土；适应新环境</w:t>
      </w:r>
      <w:r w:rsidRPr="00695F95">
        <w:rPr>
          <w:rFonts w:ascii="Times New Roman" w:eastAsia="宋体" w:hAnsi="Times New Roman" w:cs="Times New Roman"/>
          <w:color w:val="000000" w:themeColor="text1"/>
          <w:szCs w:val="21"/>
          <w:shd w:val="clear" w:color="auto" w:fill="FFFFFF"/>
        </w:rPr>
        <w:t>vt.</w:t>
      </w:r>
      <w:r w:rsidRPr="00695F95">
        <w:rPr>
          <w:rFonts w:ascii="Times New Roman" w:eastAsia="宋体" w:hAnsi="Times New Roman" w:cs="Times New Roman" w:hint="eastAsia"/>
          <w:color w:val="000000" w:themeColor="text1"/>
          <w:szCs w:val="21"/>
          <w:shd w:val="clear" w:color="auto" w:fill="FFFFFF"/>
        </w:rPr>
        <w:t>使适应；使服水土</w:t>
      </w:r>
    </w:p>
    <w:p w14:paraId="72642DCA" w14:textId="293BCCF6" w:rsidR="00CC7BF2" w:rsidRPr="00276181" w:rsidRDefault="00CC7BF2" w:rsidP="00CC7BF2">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276181">
        <w:rPr>
          <w:rFonts w:ascii="Times New Roman" w:eastAsia="宋体" w:hAnsi="Times New Roman" w:cs="Times New Roman" w:hint="eastAsia"/>
          <w:b w:val="0"/>
          <w:color w:val="000000" w:themeColor="text1"/>
          <w:sz w:val="21"/>
          <w:szCs w:val="21"/>
          <w:shd w:val="clear" w:color="auto" w:fill="FFFFFF"/>
        </w:rPr>
        <w:t>zone</w:t>
      </w:r>
      <w:r w:rsidR="00B11A7B">
        <w:rPr>
          <w:rFonts w:ascii="Times New Roman" w:eastAsia="宋体" w:hAnsi="Times New Roman" w:cs="Times New Roman" w:hint="eastAsia"/>
          <w:b w:val="0"/>
          <w:color w:val="000000" w:themeColor="text1"/>
          <w:sz w:val="21"/>
          <w:szCs w:val="21"/>
          <w:shd w:val="clear" w:color="auto" w:fill="FFFFFF"/>
        </w:rPr>
        <w:t>（</w:t>
      </w:r>
      <w:r w:rsidRPr="00276181">
        <w:rPr>
          <w:rFonts w:ascii="Times New Roman" w:eastAsia="宋体" w:hAnsi="Times New Roman" w:cs="Times New Roman" w:hint="eastAsia"/>
          <w:b w:val="0"/>
          <w:color w:val="000000" w:themeColor="text1"/>
          <w:sz w:val="21"/>
          <w:szCs w:val="21"/>
          <w:shd w:val="clear" w:color="auto" w:fill="FFFFFF"/>
        </w:rPr>
        <w:t>地带</w:t>
      </w:r>
      <w:r w:rsidR="00B11A7B">
        <w:rPr>
          <w:rFonts w:ascii="Times New Roman" w:eastAsia="宋体" w:hAnsi="Times New Roman" w:cs="Times New Roman" w:hint="eastAsia"/>
          <w:b w:val="0"/>
          <w:color w:val="000000" w:themeColor="text1"/>
          <w:sz w:val="21"/>
          <w:szCs w:val="21"/>
          <w:shd w:val="clear" w:color="auto" w:fill="FFFFFF"/>
        </w:rPr>
        <w:t>）：</w:t>
      </w:r>
      <w:r w:rsidR="00B11A7B" w:rsidRPr="00B11A7B">
        <w:rPr>
          <w:rFonts w:ascii="Times New Roman" w:eastAsia="宋体" w:hAnsi="Times New Roman" w:cs="Times New Roman" w:hint="eastAsia"/>
          <w:b w:val="0"/>
          <w:color w:val="000000" w:themeColor="text1"/>
          <w:sz w:val="21"/>
          <w:szCs w:val="21"/>
          <w:shd w:val="clear" w:color="auto" w:fill="FFFFFF"/>
        </w:rPr>
        <w:t>女性</w:t>
      </w:r>
      <w:r w:rsidR="00B11A7B">
        <w:rPr>
          <w:rFonts w:ascii="Times New Roman" w:eastAsia="宋体" w:hAnsi="Times New Roman" w:cs="Times New Roman" w:hint="eastAsia"/>
          <w:b w:val="0"/>
          <w:color w:val="000000" w:themeColor="text1"/>
          <w:sz w:val="21"/>
          <w:szCs w:val="21"/>
          <w:shd w:val="clear" w:color="auto" w:fill="FFFFFF"/>
        </w:rPr>
        <w:t>佩戴</w:t>
      </w:r>
      <w:r w:rsidR="00B11A7B" w:rsidRPr="00B11A7B">
        <w:rPr>
          <w:rFonts w:ascii="Times New Roman" w:eastAsia="宋体" w:hAnsi="Times New Roman" w:cs="Times New Roman" w:hint="eastAsia"/>
          <w:b w:val="0"/>
          <w:color w:val="000000" w:themeColor="text1"/>
          <w:sz w:val="21"/>
          <w:szCs w:val="21"/>
          <w:shd w:val="clear" w:color="auto" w:fill="FFFFFF"/>
        </w:rPr>
        <w:t>的</w:t>
      </w:r>
      <w:r w:rsidR="00F75AC7">
        <w:rPr>
          <w:rFonts w:ascii="Times New Roman" w:eastAsia="宋体" w:hAnsi="Times New Roman" w:cs="Times New Roman" w:hint="eastAsia"/>
          <w:b w:val="0"/>
          <w:color w:val="000000" w:themeColor="text1"/>
          <w:sz w:val="21"/>
          <w:szCs w:val="21"/>
          <w:shd w:val="clear" w:color="auto" w:fill="FFFFFF"/>
        </w:rPr>
        <w:t>束带</w:t>
      </w:r>
    </w:p>
    <w:p w14:paraId="1B1BC8F1" w14:textId="56F90D37" w:rsidR="00695F95" w:rsidRDefault="00695F95" w:rsidP="00CC7BF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古希腊人根据太阳光线倾斜角度，将全球划分为多个气候带，每个气候带被称为一个</w:t>
      </w:r>
      <w:r>
        <w:rPr>
          <w:rFonts w:ascii="Times New Roman" w:eastAsia="宋体" w:hAnsi="Times New Roman" w:cs="Times New Roman" w:hint="eastAsia"/>
          <w:color w:val="000000" w:themeColor="text1"/>
          <w:szCs w:val="21"/>
        </w:rPr>
        <w:t>zone</w:t>
      </w:r>
      <w:r>
        <w:rPr>
          <w:rFonts w:ascii="Times New Roman" w:eastAsia="宋体" w:hAnsi="Times New Roman" w:cs="Times New Roman" w:hint="eastAsia"/>
          <w:color w:val="000000" w:themeColor="text1"/>
          <w:szCs w:val="21"/>
        </w:rPr>
        <w:t>（地带）。</w:t>
      </w:r>
      <w:r w:rsidR="00B00607">
        <w:rPr>
          <w:rFonts w:ascii="Times New Roman" w:eastAsia="宋体" w:hAnsi="Times New Roman" w:cs="Times New Roman" w:hint="eastAsia"/>
          <w:color w:val="000000" w:themeColor="text1"/>
          <w:szCs w:val="21"/>
        </w:rPr>
        <w:t>这个单词在希腊语中的</w:t>
      </w:r>
      <w:r>
        <w:rPr>
          <w:rFonts w:ascii="Times New Roman" w:eastAsia="宋体" w:hAnsi="Times New Roman" w:cs="Times New Roman" w:hint="eastAsia"/>
          <w:color w:val="000000" w:themeColor="text1"/>
          <w:szCs w:val="21"/>
        </w:rPr>
        <w:t>本意</w:t>
      </w:r>
      <w:r w:rsidR="00B00607">
        <w:rPr>
          <w:rFonts w:ascii="Times New Roman" w:eastAsia="宋体" w:hAnsi="Times New Roman" w:cs="Times New Roman" w:hint="eastAsia"/>
          <w:color w:val="000000" w:themeColor="text1"/>
          <w:szCs w:val="21"/>
        </w:rPr>
        <w:t>是</w:t>
      </w:r>
      <w:r>
        <w:rPr>
          <w:rFonts w:ascii="Times New Roman" w:eastAsia="宋体" w:hAnsi="Times New Roman" w:cs="Times New Roman" w:hint="eastAsia"/>
          <w:color w:val="000000" w:themeColor="text1"/>
          <w:szCs w:val="21"/>
        </w:rPr>
        <w:t>“</w:t>
      </w:r>
      <w:r w:rsidR="00B73B01" w:rsidRPr="00276181">
        <w:rPr>
          <w:rFonts w:ascii="Times New Roman" w:eastAsia="宋体" w:hAnsi="Times New Roman" w:cs="Times New Roman" w:hint="eastAsia"/>
          <w:color w:val="000000" w:themeColor="text1"/>
          <w:szCs w:val="21"/>
        </w:rPr>
        <w:t>女性</w:t>
      </w:r>
      <w:r w:rsidR="00F75AC7">
        <w:rPr>
          <w:rFonts w:ascii="Times New Roman" w:eastAsia="宋体" w:hAnsi="Times New Roman" w:cs="Times New Roman" w:hint="eastAsia"/>
          <w:color w:val="000000" w:themeColor="text1"/>
          <w:szCs w:val="21"/>
        </w:rPr>
        <w:t>在臀部</w:t>
      </w:r>
      <w:r w:rsidR="00B73B01" w:rsidRPr="00276181">
        <w:rPr>
          <w:rFonts w:ascii="Times New Roman" w:eastAsia="宋体" w:hAnsi="Times New Roman" w:cs="Times New Roman" w:hint="eastAsia"/>
          <w:color w:val="000000" w:themeColor="text1"/>
          <w:szCs w:val="21"/>
        </w:rPr>
        <w:t>佩戴的</w:t>
      </w:r>
      <w:r w:rsidR="00F75AC7">
        <w:rPr>
          <w:rFonts w:ascii="Times New Roman" w:eastAsia="宋体" w:hAnsi="Times New Roman" w:cs="Times New Roman" w:hint="eastAsia"/>
          <w:color w:val="000000" w:themeColor="text1"/>
          <w:szCs w:val="21"/>
        </w:rPr>
        <w:t>束带</w:t>
      </w:r>
      <w:r>
        <w:rPr>
          <w:rFonts w:ascii="Times New Roman" w:eastAsia="宋体" w:hAnsi="Times New Roman" w:cs="Times New Roman" w:hint="eastAsia"/>
          <w:color w:val="000000" w:themeColor="text1"/>
          <w:szCs w:val="21"/>
        </w:rPr>
        <w:t>”。</w:t>
      </w:r>
      <w:r w:rsidR="00B73B01">
        <w:rPr>
          <w:rFonts w:ascii="Times New Roman" w:eastAsia="宋体" w:hAnsi="Times New Roman" w:cs="Times New Roman" w:hint="eastAsia"/>
          <w:color w:val="000000" w:themeColor="text1"/>
          <w:szCs w:val="21"/>
        </w:rPr>
        <w:t>在古希腊人眼中，气候带环绕地球，就像是环绕</w:t>
      </w:r>
      <w:r w:rsidR="00F75AC7">
        <w:rPr>
          <w:rFonts w:ascii="Times New Roman" w:eastAsia="宋体" w:hAnsi="Times New Roman" w:cs="Times New Roman" w:hint="eastAsia"/>
          <w:color w:val="000000" w:themeColor="text1"/>
          <w:szCs w:val="21"/>
        </w:rPr>
        <w:t>女性臀部</w:t>
      </w:r>
      <w:r w:rsidR="00B73B01">
        <w:rPr>
          <w:rFonts w:ascii="Times New Roman" w:eastAsia="宋体" w:hAnsi="Times New Roman" w:cs="Times New Roman" w:hint="eastAsia"/>
          <w:color w:val="000000" w:themeColor="text1"/>
          <w:szCs w:val="21"/>
        </w:rPr>
        <w:t>的</w:t>
      </w:r>
      <w:r w:rsidR="00F75AC7">
        <w:rPr>
          <w:rFonts w:ascii="Times New Roman" w:eastAsia="宋体" w:hAnsi="Times New Roman" w:cs="Times New Roman" w:hint="eastAsia"/>
          <w:color w:val="000000" w:themeColor="text1"/>
          <w:szCs w:val="21"/>
        </w:rPr>
        <w:t>束带</w:t>
      </w:r>
      <w:r w:rsidR="00B73B01">
        <w:rPr>
          <w:rFonts w:ascii="Times New Roman" w:eastAsia="宋体" w:hAnsi="Times New Roman" w:cs="Times New Roman" w:hint="eastAsia"/>
          <w:color w:val="000000" w:themeColor="text1"/>
          <w:szCs w:val="21"/>
        </w:rPr>
        <w:t>。</w:t>
      </w:r>
    </w:p>
    <w:p w14:paraId="194B046C" w14:textId="67EC8435" w:rsidR="00695F95" w:rsidRPr="00695F95" w:rsidRDefault="004465E0" w:rsidP="00695F9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古希腊著名学者亚里士多德在其著作《气象学》中</w:t>
      </w:r>
      <w:r w:rsidR="00695F95" w:rsidRPr="00695F95">
        <w:rPr>
          <w:rFonts w:ascii="Times New Roman" w:eastAsia="宋体" w:hAnsi="Times New Roman" w:cs="Times New Roman" w:hint="eastAsia"/>
          <w:color w:val="000000" w:themeColor="text1"/>
          <w:szCs w:val="21"/>
        </w:rPr>
        <w:t>，</w:t>
      </w:r>
      <w:r w:rsidRPr="004465E0">
        <w:rPr>
          <w:rFonts w:ascii="Times New Roman" w:eastAsia="宋体" w:hAnsi="Times New Roman" w:cs="Times New Roman" w:hint="eastAsia"/>
          <w:color w:val="000000" w:themeColor="text1"/>
          <w:szCs w:val="21"/>
        </w:rPr>
        <w:t>将</w:t>
      </w:r>
      <w:r>
        <w:rPr>
          <w:rFonts w:ascii="Times New Roman" w:eastAsia="宋体" w:hAnsi="Times New Roman" w:cs="Times New Roman" w:hint="eastAsia"/>
          <w:color w:val="000000" w:themeColor="text1"/>
          <w:szCs w:val="21"/>
        </w:rPr>
        <w:t>全世界</w:t>
      </w:r>
      <w:r w:rsidRPr="004465E0">
        <w:rPr>
          <w:rFonts w:ascii="Times New Roman" w:eastAsia="宋体" w:hAnsi="Times New Roman" w:cs="Times New Roman" w:hint="eastAsia"/>
          <w:color w:val="000000" w:themeColor="text1"/>
          <w:szCs w:val="21"/>
        </w:rPr>
        <w:t>划分为</w:t>
      </w:r>
      <w:r w:rsidR="00695F95" w:rsidRPr="00695F95">
        <w:rPr>
          <w:rFonts w:ascii="Times New Roman" w:eastAsia="宋体" w:hAnsi="Times New Roman" w:cs="Times New Roman" w:hint="eastAsia"/>
          <w:color w:val="000000" w:themeColor="text1"/>
          <w:szCs w:val="21"/>
        </w:rPr>
        <w:t>热带（</w:t>
      </w:r>
      <w:r w:rsidR="00695F95" w:rsidRPr="00695F95">
        <w:rPr>
          <w:rFonts w:ascii="Times New Roman" w:eastAsia="宋体" w:hAnsi="Times New Roman" w:cs="Times New Roman" w:hint="eastAsia"/>
          <w:color w:val="000000" w:themeColor="text1"/>
          <w:szCs w:val="21"/>
        </w:rPr>
        <w:t>torrid zone</w:t>
      </w:r>
      <w:r w:rsidR="00695F95" w:rsidRPr="00695F95">
        <w:rPr>
          <w:rFonts w:ascii="Times New Roman" w:eastAsia="宋体" w:hAnsi="Times New Roman" w:cs="Times New Roman" w:hint="eastAsia"/>
          <w:color w:val="000000" w:themeColor="text1"/>
          <w:szCs w:val="21"/>
        </w:rPr>
        <w:t>）、温带（</w:t>
      </w:r>
      <w:r w:rsidR="00695F95" w:rsidRPr="00695F95">
        <w:rPr>
          <w:rFonts w:ascii="Times New Roman" w:eastAsia="宋体" w:hAnsi="Times New Roman" w:cs="Times New Roman" w:hint="eastAsia"/>
          <w:color w:val="000000" w:themeColor="text1"/>
          <w:szCs w:val="21"/>
        </w:rPr>
        <w:t>temperate zone</w:t>
      </w:r>
      <w:r w:rsidR="00695F95" w:rsidRPr="00695F95">
        <w:rPr>
          <w:rFonts w:ascii="Times New Roman" w:eastAsia="宋体" w:hAnsi="Times New Roman" w:cs="Times New Roman" w:hint="eastAsia"/>
          <w:color w:val="000000" w:themeColor="text1"/>
          <w:szCs w:val="21"/>
        </w:rPr>
        <w:t>）和寒带（</w:t>
      </w:r>
      <w:r w:rsidR="00695F95" w:rsidRPr="00695F95">
        <w:rPr>
          <w:rFonts w:ascii="Times New Roman" w:eastAsia="宋体" w:hAnsi="Times New Roman" w:cs="Times New Roman" w:hint="eastAsia"/>
          <w:color w:val="000000" w:themeColor="text1"/>
          <w:szCs w:val="21"/>
        </w:rPr>
        <w:t>frigid zone</w:t>
      </w:r>
      <w:r w:rsidR="00695F95" w:rsidRPr="00695F95">
        <w:rPr>
          <w:rFonts w:ascii="Times New Roman" w:eastAsia="宋体" w:hAnsi="Times New Roman" w:cs="Times New Roman" w:hint="eastAsia"/>
          <w:color w:val="000000" w:themeColor="text1"/>
          <w:szCs w:val="21"/>
        </w:rPr>
        <w:t>）。这种划分方式体现了古希腊人对地球气候和地理分布的理解。</w:t>
      </w:r>
    </w:p>
    <w:p w14:paraId="0BE6A888" w14:textId="38F97658" w:rsidR="00695F95" w:rsidRPr="00695F95" w:rsidRDefault="00695F95" w:rsidP="00695F95">
      <w:pPr>
        <w:spacing w:line="360" w:lineRule="auto"/>
        <w:ind w:firstLineChars="201" w:firstLine="422"/>
        <w:rPr>
          <w:rFonts w:ascii="Times New Roman" w:eastAsia="宋体" w:hAnsi="Times New Roman" w:cs="Times New Roman"/>
          <w:color w:val="000000" w:themeColor="text1"/>
          <w:szCs w:val="21"/>
        </w:rPr>
      </w:pPr>
      <w:r w:rsidRPr="00695F95">
        <w:rPr>
          <w:rFonts w:ascii="Times New Roman" w:eastAsia="宋体" w:hAnsi="Times New Roman" w:cs="Times New Roman" w:hint="eastAsia"/>
          <w:color w:val="000000" w:themeColor="text1"/>
          <w:szCs w:val="21"/>
        </w:rPr>
        <w:t>除了地理学，</w:t>
      </w:r>
      <w:r w:rsidRPr="00695F95">
        <w:rPr>
          <w:rFonts w:ascii="Times New Roman" w:eastAsia="宋体" w:hAnsi="Times New Roman" w:cs="Times New Roman" w:hint="eastAsia"/>
          <w:color w:val="000000" w:themeColor="text1"/>
          <w:szCs w:val="21"/>
        </w:rPr>
        <w:t>zone</w:t>
      </w:r>
      <w:r w:rsidRPr="00695F95">
        <w:rPr>
          <w:rFonts w:ascii="Times New Roman" w:eastAsia="宋体" w:hAnsi="Times New Roman" w:cs="Times New Roman" w:hint="eastAsia"/>
          <w:color w:val="000000" w:themeColor="text1"/>
          <w:szCs w:val="21"/>
        </w:rPr>
        <w:t>也用于描述天球上的纬度区域，如黄道十二宫（</w:t>
      </w:r>
      <w:r w:rsidRPr="00695F95">
        <w:rPr>
          <w:rFonts w:ascii="Times New Roman" w:eastAsia="宋体" w:hAnsi="Times New Roman" w:cs="Times New Roman" w:hint="eastAsia"/>
          <w:color w:val="000000" w:themeColor="text1"/>
          <w:szCs w:val="21"/>
        </w:rPr>
        <w:t>zodiacal zones</w:t>
      </w:r>
      <w:r w:rsidRPr="00695F95">
        <w:rPr>
          <w:rFonts w:ascii="Times New Roman" w:eastAsia="宋体" w:hAnsi="Times New Roman" w:cs="Times New Roman" w:hint="eastAsia"/>
          <w:color w:val="000000" w:themeColor="text1"/>
          <w:szCs w:val="21"/>
        </w:rPr>
        <w:t>）。这种用法体现了古代天文学与地理学的结合。</w:t>
      </w:r>
    </w:p>
    <w:p w14:paraId="1803EA87" w14:textId="1B1E39A5" w:rsidR="00695F95" w:rsidRPr="00695F95" w:rsidRDefault="00695F95" w:rsidP="00B73B01">
      <w:pPr>
        <w:spacing w:line="360" w:lineRule="auto"/>
        <w:ind w:firstLineChars="201" w:firstLine="422"/>
        <w:rPr>
          <w:rFonts w:ascii="Times New Roman" w:eastAsia="宋体" w:hAnsi="Times New Roman" w:cs="Times New Roman"/>
          <w:color w:val="000000" w:themeColor="text1"/>
          <w:szCs w:val="21"/>
        </w:rPr>
      </w:pPr>
      <w:r w:rsidRPr="00695F95">
        <w:rPr>
          <w:rFonts w:ascii="Times New Roman" w:eastAsia="宋体" w:hAnsi="Times New Roman" w:cs="Times New Roman" w:hint="eastAsia"/>
          <w:color w:val="000000" w:themeColor="text1"/>
          <w:szCs w:val="21"/>
        </w:rPr>
        <w:t>14</w:t>
      </w:r>
      <w:r w:rsidRPr="00695F95">
        <w:rPr>
          <w:rFonts w:ascii="Times New Roman" w:eastAsia="宋体" w:hAnsi="Times New Roman" w:cs="Times New Roman" w:hint="eastAsia"/>
          <w:color w:val="000000" w:themeColor="text1"/>
          <w:szCs w:val="21"/>
        </w:rPr>
        <w:t>世纪晚期，</w:t>
      </w:r>
      <w:r w:rsidRPr="00695F95">
        <w:rPr>
          <w:rFonts w:ascii="Times New Roman" w:eastAsia="宋体" w:hAnsi="Times New Roman" w:cs="Times New Roman" w:hint="eastAsia"/>
          <w:color w:val="000000" w:themeColor="text1"/>
          <w:szCs w:val="21"/>
        </w:rPr>
        <w:t>zone</w:t>
      </w:r>
      <w:r w:rsidRPr="00695F95">
        <w:rPr>
          <w:rFonts w:ascii="Times New Roman" w:eastAsia="宋体" w:hAnsi="Times New Roman" w:cs="Times New Roman" w:hint="eastAsia"/>
          <w:color w:val="000000" w:themeColor="text1"/>
          <w:szCs w:val="21"/>
        </w:rPr>
        <w:t>一词进入英语，最初用于描述地理和天文上的区域划分。到了</w:t>
      </w:r>
      <w:r w:rsidRPr="00695F95">
        <w:rPr>
          <w:rFonts w:ascii="Times New Roman" w:eastAsia="宋体" w:hAnsi="Times New Roman" w:cs="Times New Roman" w:hint="eastAsia"/>
          <w:color w:val="000000" w:themeColor="text1"/>
          <w:szCs w:val="21"/>
        </w:rPr>
        <w:t>19</w:t>
      </w:r>
      <w:r w:rsidRPr="00695F95">
        <w:rPr>
          <w:rFonts w:ascii="Times New Roman" w:eastAsia="宋体" w:hAnsi="Times New Roman" w:cs="Times New Roman" w:hint="eastAsia"/>
          <w:color w:val="000000" w:themeColor="text1"/>
          <w:szCs w:val="21"/>
        </w:rPr>
        <w:t>世纪，其含义进一步扩展为“任何分隔的区域”。在现代英语中，</w:t>
      </w:r>
      <w:r w:rsidRPr="00695F95">
        <w:rPr>
          <w:rFonts w:ascii="Times New Roman" w:eastAsia="宋体" w:hAnsi="Times New Roman" w:cs="Times New Roman" w:hint="eastAsia"/>
          <w:color w:val="000000" w:themeColor="text1"/>
          <w:szCs w:val="21"/>
        </w:rPr>
        <w:t>zone</w:t>
      </w:r>
      <w:r w:rsidRPr="00695F95">
        <w:rPr>
          <w:rFonts w:ascii="Times New Roman" w:eastAsia="宋体" w:hAnsi="Times New Roman" w:cs="Times New Roman" w:hint="eastAsia"/>
          <w:color w:val="000000" w:themeColor="text1"/>
          <w:szCs w:val="21"/>
        </w:rPr>
        <w:t>既可以指地理区域如</w:t>
      </w:r>
      <w:r w:rsidR="00B73B01" w:rsidRPr="00B73B01">
        <w:rPr>
          <w:rFonts w:ascii="Times New Roman" w:eastAsia="宋体" w:hAnsi="Times New Roman" w:cs="Times New Roman"/>
          <w:color w:val="000000" w:themeColor="text1"/>
          <w:szCs w:val="21"/>
        </w:rPr>
        <w:t>climatic zone</w:t>
      </w:r>
      <w:r w:rsidR="00B73B01">
        <w:rPr>
          <w:rFonts w:ascii="Times New Roman" w:eastAsia="宋体" w:hAnsi="Times New Roman" w:cs="Times New Roman" w:hint="eastAsia"/>
          <w:color w:val="000000" w:themeColor="text1"/>
          <w:szCs w:val="21"/>
        </w:rPr>
        <w:t>（</w:t>
      </w:r>
      <w:r w:rsidRPr="00695F95">
        <w:rPr>
          <w:rFonts w:ascii="Times New Roman" w:eastAsia="宋体" w:hAnsi="Times New Roman" w:cs="Times New Roman" w:hint="eastAsia"/>
          <w:color w:val="000000" w:themeColor="text1"/>
          <w:szCs w:val="21"/>
        </w:rPr>
        <w:t>气候带</w:t>
      </w:r>
      <w:r w:rsidR="00B73B01">
        <w:rPr>
          <w:rFonts w:ascii="Times New Roman" w:eastAsia="宋体" w:hAnsi="Times New Roman" w:cs="Times New Roman" w:hint="eastAsia"/>
          <w:color w:val="000000" w:themeColor="text1"/>
          <w:szCs w:val="21"/>
        </w:rPr>
        <w:t>）、</w:t>
      </w:r>
      <w:r w:rsidR="00B73B01">
        <w:rPr>
          <w:rFonts w:ascii="Times New Roman" w:eastAsia="宋体" w:hAnsi="Times New Roman" w:cs="Times New Roman" w:hint="eastAsia"/>
          <w:color w:val="000000" w:themeColor="text1"/>
          <w:szCs w:val="21"/>
        </w:rPr>
        <w:t>time zone</w:t>
      </w:r>
      <w:r w:rsidR="00B73B01">
        <w:rPr>
          <w:rFonts w:ascii="Times New Roman" w:eastAsia="宋体" w:hAnsi="Times New Roman" w:cs="Times New Roman" w:hint="eastAsia"/>
          <w:color w:val="000000" w:themeColor="text1"/>
          <w:szCs w:val="21"/>
        </w:rPr>
        <w:t>（</w:t>
      </w:r>
      <w:r w:rsidRPr="00695F95">
        <w:rPr>
          <w:rFonts w:ascii="Times New Roman" w:eastAsia="宋体" w:hAnsi="Times New Roman" w:cs="Times New Roman" w:hint="eastAsia"/>
          <w:color w:val="000000" w:themeColor="text1"/>
          <w:szCs w:val="21"/>
        </w:rPr>
        <w:t>时区），也可以指特定功能的区域如</w:t>
      </w:r>
      <w:r w:rsidR="00B73B01">
        <w:rPr>
          <w:rFonts w:ascii="Times New Roman" w:eastAsia="宋体" w:hAnsi="Times New Roman" w:cs="Times New Roman" w:hint="eastAsia"/>
          <w:color w:val="000000" w:themeColor="text1"/>
          <w:szCs w:val="21"/>
        </w:rPr>
        <w:t>economic zone</w:t>
      </w:r>
      <w:r w:rsidR="00B73B01">
        <w:rPr>
          <w:rFonts w:ascii="Times New Roman" w:eastAsia="宋体" w:hAnsi="Times New Roman" w:cs="Times New Roman" w:hint="eastAsia"/>
          <w:color w:val="000000" w:themeColor="text1"/>
          <w:szCs w:val="21"/>
        </w:rPr>
        <w:t>（</w:t>
      </w:r>
      <w:r w:rsidRPr="00695F95">
        <w:rPr>
          <w:rFonts w:ascii="Times New Roman" w:eastAsia="宋体" w:hAnsi="Times New Roman" w:cs="Times New Roman" w:hint="eastAsia"/>
          <w:color w:val="000000" w:themeColor="text1"/>
          <w:szCs w:val="21"/>
        </w:rPr>
        <w:t>经济区</w:t>
      </w:r>
      <w:r w:rsidR="00B73B01">
        <w:rPr>
          <w:rFonts w:ascii="Times New Roman" w:eastAsia="宋体" w:hAnsi="Times New Roman" w:cs="Times New Roman" w:hint="eastAsia"/>
          <w:color w:val="000000" w:themeColor="text1"/>
          <w:szCs w:val="21"/>
        </w:rPr>
        <w:t>）</w:t>
      </w:r>
      <w:r w:rsidRPr="00695F95">
        <w:rPr>
          <w:rFonts w:ascii="Times New Roman" w:eastAsia="宋体" w:hAnsi="Times New Roman" w:cs="Times New Roman" w:hint="eastAsia"/>
          <w:color w:val="000000" w:themeColor="text1"/>
          <w:szCs w:val="21"/>
        </w:rPr>
        <w:t>、</w:t>
      </w:r>
      <w:r w:rsidR="00B73B01" w:rsidRPr="00B73B01">
        <w:rPr>
          <w:rFonts w:ascii="Times New Roman" w:eastAsia="宋体" w:hAnsi="Times New Roman" w:cs="Times New Roman"/>
          <w:color w:val="000000" w:themeColor="text1"/>
          <w:szCs w:val="21"/>
        </w:rPr>
        <w:t>military zone</w:t>
      </w:r>
      <w:r w:rsidR="00B73B01">
        <w:rPr>
          <w:rFonts w:ascii="Times New Roman" w:eastAsia="宋体" w:hAnsi="Times New Roman" w:cs="Times New Roman" w:hint="eastAsia"/>
          <w:color w:val="000000" w:themeColor="text1"/>
          <w:szCs w:val="21"/>
        </w:rPr>
        <w:t>（</w:t>
      </w:r>
      <w:r w:rsidRPr="00695F95">
        <w:rPr>
          <w:rFonts w:ascii="Times New Roman" w:eastAsia="宋体" w:hAnsi="Times New Roman" w:cs="Times New Roman" w:hint="eastAsia"/>
          <w:color w:val="000000" w:themeColor="text1"/>
          <w:szCs w:val="21"/>
        </w:rPr>
        <w:t>军事区），甚至</w:t>
      </w:r>
      <w:r w:rsidR="00B73B01">
        <w:rPr>
          <w:rFonts w:ascii="Times New Roman" w:eastAsia="宋体" w:hAnsi="Times New Roman" w:cs="Times New Roman" w:hint="eastAsia"/>
          <w:color w:val="000000" w:themeColor="text1"/>
          <w:szCs w:val="21"/>
        </w:rPr>
        <w:t>还可以表示</w:t>
      </w:r>
      <w:r w:rsidRPr="00695F95">
        <w:rPr>
          <w:rFonts w:ascii="Times New Roman" w:eastAsia="宋体" w:hAnsi="Times New Roman" w:cs="Times New Roman" w:hint="eastAsia"/>
          <w:color w:val="000000" w:themeColor="text1"/>
          <w:szCs w:val="21"/>
        </w:rPr>
        <w:t>抽象的“状态”</w:t>
      </w:r>
      <w:r w:rsidR="00B73B01">
        <w:rPr>
          <w:rFonts w:ascii="Times New Roman" w:eastAsia="宋体" w:hAnsi="Times New Roman" w:cs="Times New Roman" w:hint="eastAsia"/>
          <w:color w:val="000000" w:themeColor="text1"/>
          <w:szCs w:val="21"/>
        </w:rPr>
        <w:t>，如</w:t>
      </w:r>
      <w:r w:rsidR="00B73B01">
        <w:rPr>
          <w:rFonts w:ascii="Times New Roman" w:eastAsia="宋体" w:hAnsi="Times New Roman" w:cs="Times New Roman" w:hint="eastAsia"/>
          <w:color w:val="000000" w:themeColor="text1"/>
          <w:szCs w:val="21"/>
        </w:rPr>
        <w:t>comfortable zone</w:t>
      </w:r>
      <w:r w:rsidR="00B73B01">
        <w:rPr>
          <w:rFonts w:ascii="Times New Roman" w:eastAsia="宋体" w:hAnsi="Times New Roman" w:cs="Times New Roman" w:hint="eastAsia"/>
          <w:color w:val="000000" w:themeColor="text1"/>
          <w:szCs w:val="21"/>
        </w:rPr>
        <w:t>（</w:t>
      </w:r>
      <w:r w:rsidRPr="00695F95">
        <w:rPr>
          <w:rFonts w:ascii="Times New Roman" w:eastAsia="宋体" w:hAnsi="Times New Roman" w:cs="Times New Roman" w:hint="eastAsia"/>
          <w:color w:val="000000" w:themeColor="text1"/>
          <w:szCs w:val="21"/>
        </w:rPr>
        <w:t>舒适区</w:t>
      </w:r>
      <w:r w:rsidR="00B73B01">
        <w:rPr>
          <w:rFonts w:ascii="Times New Roman" w:eastAsia="宋体" w:hAnsi="Times New Roman" w:cs="Times New Roman" w:hint="eastAsia"/>
          <w:color w:val="000000" w:themeColor="text1"/>
          <w:szCs w:val="21"/>
        </w:rPr>
        <w:t>）</w:t>
      </w:r>
      <w:r w:rsidRPr="00695F95">
        <w:rPr>
          <w:rFonts w:ascii="Times New Roman" w:eastAsia="宋体" w:hAnsi="Times New Roman" w:cs="Times New Roman" w:hint="eastAsia"/>
          <w:color w:val="000000" w:themeColor="text1"/>
          <w:szCs w:val="21"/>
        </w:rPr>
        <w:t>。</w:t>
      </w:r>
    </w:p>
    <w:p w14:paraId="657C6D28" w14:textId="78A71AC8" w:rsidR="00CC7BF2" w:rsidRPr="00D950C3" w:rsidRDefault="00B11A7B" w:rsidP="00CC7BF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zone</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B11A7B">
        <w:rPr>
          <w:rFonts w:ascii="Times New Roman" w:eastAsia="宋体" w:hAnsi="Times New Roman" w:cs="Times New Roman"/>
          <w:color w:val="000000" w:themeColor="text1"/>
          <w:szCs w:val="21"/>
        </w:rPr>
        <w:t>zəʊn</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地带，地区，区域</w:t>
      </w:r>
    </w:p>
    <w:p w14:paraId="7174793C" w14:textId="6EFE6961" w:rsidR="00CC7BF2" w:rsidRPr="00A46AC9" w:rsidRDefault="002054B8" w:rsidP="004D059A">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tropic</w:t>
      </w:r>
      <w:r>
        <w:rPr>
          <w:rFonts w:ascii="Times New Roman" w:eastAsia="宋体" w:hAnsi="Times New Roman" w:cs="Times New Roman" w:hint="eastAsia"/>
          <w:b w:val="0"/>
          <w:color w:val="000000" w:themeColor="text1"/>
          <w:sz w:val="21"/>
          <w:szCs w:val="21"/>
          <w:shd w:val="clear" w:color="auto" w:fill="FFFFFF"/>
        </w:rPr>
        <w:t>（热带）：</w:t>
      </w:r>
      <w:r w:rsidR="00CC7BF2">
        <w:rPr>
          <w:rFonts w:ascii="Times New Roman" w:eastAsia="宋体" w:hAnsi="Times New Roman" w:cs="Times New Roman" w:hint="eastAsia"/>
          <w:b w:val="0"/>
          <w:color w:val="000000" w:themeColor="text1"/>
          <w:sz w:val="21"/>
          <w:szCs w:val="21"/>
          <w:shd w:val="clear" w:color="auto" w:fill="FFFFFF"/>
        </w:rPr>
        <w:t>太阳位置的回转</w:t>
      </w:r>
    </w:p>
    <w:p w14:paraId="1C5BED9B" w14:textId="48776C5E" w:rsidR="00CC7BF2" w:rsidRDefault="00CC7BF2" w:rsidP="004D059A">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古人相信“地心说”，</w:t>
      </w:r>
      <w:r w:rsidR="002054B8">
        <w:rPr>
          <w:rFonts w:ascii="Times New Roman" w:eastAsia="宋体" w:hAnsi="Times New Roman" w:cs="Times New Roman" w:hint="eastAsia"/>
          <w:color w:val="000000" w:themeColor="text1"/>
          <w:szCs w:val="21"/>
          <w:shd w:val="clear" w:color="auto" w:fill="FFFFFF"/>
        </w:rPr>
        <w:t>认为</w:t>
      </w:r>
      <w:r>
        <w:rPr>
          <w:rFonts w:ascii="Times New Roman" w:eastAsia="宋体" w:hAnsi="Times New Roman" w:cs="Times New Roman" w:hint="eastAsia"/>
          <w:color w:val="000000" w:themeColor="text1"/>
          <w:szCs w:val="21"/>
          <w:shd w:val="clear" w:color="auto" w:fill="FFFFFF"/>
        </w:rPr>
        <w:t>地球为宇宙的中心</w:t>
      </w:r>
      <w:r w:rsidR="002054B8">
        <w:rPr>
          <w:rFonts w:ascii="Times New Roman" w:eastAsia="宋体" w:hAnsi="Times New Roman" w:cs="Times New Roman" w:hint="eastAsia"/>
          <w:color w:val="000000" w:themeColor="text1"/>
          <w:szCs w:val="21"/>
          <w:shd w:val="clear" w:color="auto" w:fill="FFFFFF"/>
        </w:rPr>
        <w:t>，太阳围绕地球运转。他们</w:t>
      </w:r>
      <w:r>
        <w:rPr>
          <w:rFonts w:ascii="Times New Roman" w:eastAsia="宋体" w:hAnsi="Times New Roman" w:cs="Times New Roman" w:hint="eastAsia"/>
          <w:color w:val="000000" w:themeColor="text1"/>
          <w:szCs w:val="21"/>
          <w:shd w:val="clear" w:color="auto" w:fill="FFFFFF"/>
        </w:rPr>
        <w:t>观测到太阳的</w:t>
      </w:r>
      <w:r w:rsidR="002054B8">
        <w:rPr>
          <w:rFonts w:ascii="Times New Roman" w:eastAsia="宋体" w:hAnsi="Times New Roman" w:cs="Times New Roman" w:hint="eastAsia"/>
          <w:color w:val="000000" w:themeColor="text1"/>
          <w:szCs w:val="21"/>
          <w:shd w:val="clear" w:color="auto" w:fill="FFFFFF"/>
        </w:rPr>
        <w:t>运转</w:t>
      </w:r>
      <w:r>
        <w:rPr>
          <w:rFonts w:ascii="Times New Roman" w:eastAsia="宋体" w:hAnsi="Times New Roman" w:cs="Times New Roman" w:hint="eastAsia"/>
          <w:color w:val="000000" w:themeColor="text1"/>
          <w:szCs w:val="21"/>
          <w:shd w:val="clear" w:color="auto" w:fill="FFFFFF"/>
        </w:rPr>
        <w:t>轨迹（即所谓“黄道”）会随季节而变化</w:t>
      </w:r>
      <w:r w:rsidR="002054B8">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夏季时偏向北方，到达一个极限位置后转而向南；冬季到达南方一个极限位置后再次回转，向北移动。古希腊人将这两个极限位置称为</w:t>
      </w:r>
      <w:r>
        <w:rPr>
          <w:rFonts w:ascii="Times New Roman" w:eastAsia="宋体" w:hAnsi="Times New Roman" w:cs="Times New Roman" w:hint="eastAsia"/>
          <w:color w:val="000000" w:themeColor="text1"/>
          <w:szCs w:val="21"/>
          <w:shd w:val="clear" w:color="auto" w:fill="FFFFFF"/>
        </w:rPr>
        <w:t>tropic</w:t>
      </w:r>
      <w:r>
        <w:rPr>
          <w:rFonts w:ascii="Times New Roman" w:eastAsia="宋体" w:hAnsi="Times New Roman" w:cs="Times New Roman" w:hint="eastAsia"/>
          <w:color w:val="000000" w:themeColor="text1"/>
          <w:szCs w:val="21"/>
          <w:shd w:val="clear" w:color="auto" w:fill="FFFFFF"/>
        </w:rPr>
        <w:t>，</w:t>
      </w:r>
      <w:r w:rsidR="002054B8">
        <w:rPr>
          <w:rFonts w:ascii="Times New Roman" w:eastAsia="宋体" w:hAnsi="Times New Roman" w:cs="Times New Roman" w:hint="eastAsia"/>
          <w:color w:val="000000" w:themeColor="text1"/>
          <w:szCs w:val="21"/>
          <w:shd w:val="clear" w:color="auto" w:fill="FFFFFF"/>
        </w:rPr>
        <w:t>派生自</w:t>
      </w: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trop-</w:t>
      </w:r>
      <w:r>
        <w:rPr>
          <w:rFonts w:ascii="Times New Roman" w:eastAsia="宋体" w:hAnsi="Times New Roman" w:cs="Times New Roman" w:hint="eastAsia"/>
          <w:color w:val="000000" w:themeColor="text1"/>
          <w:szCs w:val="21"/>
        </w:rPr>
        <w:t>（回转），字面</w:t>
      </w:r>
      <w:r>
        <w:rPr>
          <w:rFonts w:ascii="Times New Roman" w:eastAsia="宋体" w:hAnsi="Times New Roman" w:cs="Times New Roman" w:hint="eastAsia"/>
          <w:color w:val="000000" w:themeColor="text1"/>
          <w:szCs w:val="21"/>
          <w:shd w:val="clear" w:color="auto" w:fill="FFFFFF"/>
        </w:rPr>
        <w:t>意思就是“（太阳从这里）回转的”。</w:t>
      </w:r>
    </w:p>
    <w:p w14:paraId="0DB72210" w14:textId="54D3297B" w:rsidR="00CC7BF2" w:rsidRDefault="00CC7BF2" w:rsidP="004D059A">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现在我们知道，</w:t>
      </w:r>
      <w:r w:rsidR="002054B8">
        <w:rPr>
          <w:rFonts w:ascii="Times New Roman" w:eastAsia="宋体" w:hAnsi="Times New Roman" w:cs="Times New Roman" w:hint="eastAsia"/>
          <w:color w:val="000000" w:themeColor="text1"/>
          <w:szCs w:val="21"/>
          <w:shd w:val="clear" w:color="auto" w:fill="FFFFFF"/>
        </w:rPr>
        <w:t>地球在围绕太阳运转，和太阳轨道中被</w:t>
      </w:r>
      <w:r>
        <w:rPr>
          <w:rFonts w:ascii="Times New Roman" w:eastAsia="宋体" w:hAnsi="Times New Roman" w:cs="Times New Roman" w:hint="eastAsia"/>
          <w:color w:val="000000" w:themeColor="text1"/>
          <w:szCs w:val="21"/>
          <w:shd w:val="clear" w:color="auto" w:fill="FFFFFF"/>
        </w:rPr>
        <w:t>古人称为</w:t>
      </w:r>
      <w:r>
        <w:rPr>
          <w:rFonts w:ascii="Times New Roman" w:eastAsia="宋体" w:hAnsi="Times New Roman" w:cs="Times New Roman" w:hint="eastAsia"/>
          <w:color w:val="000000" w:themeColor="text1"/>
          <w:szCs w:val="21"/>
          <w:shd w:val="clear" w:color="auto" w:fill="FFFFFF"/>
        </w:rPr>
        <w:t>tropic</w:t>
      </w:r>
      <w:r>
        <w:rPr>
          <w:rFonts w:ascii="Times New Roman" w:eastAsia="宋体" w:hAnsi="Times New Roman" w:cs="Times New Roman" w:hint="eastAsia"/>
          <w:color w:val="000000" w:themeColor="text1"/>
          <w:szCs w:val="21"/>
          <w:shd w:val="clear" w:color="auto" w:fill="FFFFFF"/>
        </w:rPr>
        <w:t>的这两个极限位置所对应的</w:t>
      </w:r>
      <w:r w:rsidR="002054B8">
        <w:rPr>
          <w:rFonts w:ascii="Times New Roman" w:eastAsia="宋体" w:hAnsi="Times New Roman" w:cs="Times New Roman" w:hint="eastAsia"/>
          <w:color w:val="000000" w:themeColor="text1"/>
          <w:szCs w:val="21"/>
          <w:shd w:val="clear" w:color="auto" w:fill="FFFFFF"/>
        </w:rPr>
        <w:t>其实就是地球上的</w:t>
      </w:r>
      <w:r>
        <w:rPr>
          <w:rFonts w:ascii="Times New Roman" w:eastAsia="宋体" w:hAnsi="Times New Roman" w:cs="Times New Roman" w:hint="eastAsia"/>
          <w:color w:val="000000" w:themeColor="text1"/>
          <w:szCs w:val="21"/>
          <w:shd w:val="clear" w:color="auto" w:fill="FFFFFF"/>
        </w:rPr>
        <w:t>南北回归线，所以单词</w:t>
      </w:r>
      <w:r>
        <w:rPr>
          <w:rFonts w:ascii="Times New Roman" w:eastAsia="宋体" w:hAnsi="Times New Roman" w:cs="Times New Roman" w:hint="eastAsia"/>
          <w:color w:val="000000" w:themeColor="text1"/>
          <w:szCs w:val="21"/>
          <w:shd w:val="clear" w:color="auto" w:fill="FFFFFF"/>
        </w:rPr>
        <w:t>tropic</w:t>
      </w:r>
      <w:r>
        <w:rPr>
          <w:rFonts w:ascii="Times New Roman" w:eastAsia="宋体" w:hAnsi="Times New Roman" w:cs="Times New Roman" w:hint="eastAsia"/>
          <w:color w:val="000000" w:themeColor="text1"/>
          <w:szCs w:val="21"/>
          <w:shd w:val="clear" w:color="auto" w:fill="FFFFFF"/>
        </w:rPr>
        <w:t>在现代科学中就表示</w:t>
      </w:r>
      <w:r w:rsidR="002054B8">
        <w:rPr>
          <w:rFonts w:ascii="Times New Roman" w:eastAsia="宋体" w:hAnsi="Times New Roman" w:cs="Times New Roman" w:hint="eastAsia"/>
          <w:color w:val="000000" w:themeColor="text1"/>
          <w:szCs w:val="21"/>
          <w:shd w:val="clear" w:color="auto" w:fill="FFFFFF"/>
        </w:rPr>
        <w:t>地球上的</w:t>
      </w:r>
      <w:r>
        <w:rPr>
          <w:rFonts w:ascii="Times New Roman" w:eastAsia="宋体" w:hAnsi="Times New Roman" w:cs="Times New Roman" w:hint="eastAsia"/>
          <w:color w:val="000000" w:themeColor="text1"/>
          <w:szCs w:val="21"/>
          <w:shd w:val="clear" w:color="auto" w:fill="FFFFFF"/>
        </w:rPr>
        <w:t>“回归线”。由于在南北回归线之间的区域是热带，所以</w:t>
      </w:r>
      <w:r>
        <w:rPr>
          <w:rFonts w:ascii="Times New Roman" w:eastAsia="宋体" w:hAnsi="Times New Roman" w:cs="Times New Roman" w:hint="eastAsia"/>
          <w:color w:val="000000" w:themeColor="text1"/>
          <w:szCs w:val="21"/>
          <w:shd w:val="clear" w:color="auto" w:fill="FFFFFF"/>
        </w:rPr>
        <w:t>tropic</w:t>
      </w:r>
      <w:r>
        <w:rPr>
          <w:rFonts w:ascii="Times New Roman" w:eastAsia="宋体" w:hAnsi="Times New Roman" w:cs="Times New Roman" w:hint="eastAsia"/>
          <w:color w:val="000000" w:themeColor="text1"/>
          <w:szCs w:val="21"/>
          <w:shd w:val="clear" w:color="auto" w:fill="FFFFFF"/>
        </w:rPr>
        <w:t>又衍生出“热带”之意。</w:t>
      </w:r>
    </w:p>
    <w:p w14:paraId="45A26F9E" w14:textId="3CC61B15" w:rsidR="00CC7BF2" w:rsidRDefault="00CC7BF2" w:rsidP="004D059A">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tropic</w:t>
      </w:r>
      <w:r>
        <w:rPr>
          <w:rFonts w:ascii="Times New Roman" w:eastAsia="宋体" w:hAnsi="Times New Roman" w:cs="Times New Roman" w:hint="eastAsia"/>
          <w:color w:val="000000" w:themeColor="text1"/>
          <w:szCs w:val="21"/>
          <w:shd w:val="clear" w:color="auto" w:fill="FFFFFF"/>
        </w:rPr>
        <w:t>：</w:t>
      </w:r>
      <w:r w:rsidRPr="004C5941">
        <w:rPr>
          <w:rFonts w:ascii="Times New Roman" w:eastAsia="宋体" w:hAnsi="Times New Roman" w:cs="Times New Roman"/>
          <w:color w:val="000000" w:themeColor="text1"/>
          <w:szCs w:val="21"/>
          <w:shd w:val="clear" w:color="auto" w:fill="FFFFFF"/>
        </w:rPr>
        <w:t>[</w:t>
      </w:r>
      <w:r w:rsidR="002054B8" w:rsidRPr="002054B8">
        <w:rPr>
          <w:rFonts w:ascii="Times New Roman" w:eastAsia="宋体" w:hAnsi="Times New Roman" w:cs="Times New Roman"/>
          <w:color w:val="000000" w:themeColor="text1"/>
          <w:szCs w:val="21"/>
          <w:shd w:val="clear" w:color="auto" w:fill="FFFFFF"/>
        </w:rPr>
        <w:t>ˈtrɒpɪk</w:t>
      </w:r>
      <w:r>
        <w:rPr>
          <w:rFonts w:ascii="Times New Roman" w:eastAsia="宋体" w:hAnsi="Times New Roman" w:cs="Times New Roman"/>
          <w:color w:val="000000" w:themeColor="text1"/>
          <w:szCs w:val="21"/>
          <w:shd w:val="clear" w:color="auto" w:fill="FFFFFF"/>
        </w:rPr>
        <w:t xml:space="preserve">] </w:t>
      </w:r>
      <w:r w:rsidRPr="004C5941">
        <w:rPr>
          <w:rFonts w:ascii="Times New Roman" w:eastAsia="宋体" w:hAnsi="Times New Roman" w:cs="Times New Roman" w:hint="eastAsia"/>
          <w:color w:val="000000" w:themeColor="text1"/>
          <w:szCs w:val="21"/>
          <w:shd w:val="clear" w:color="auto" w:fill="FFFFFF"/>
        </w:rPr>
        <w:t>n.</w:t>
      </w:r>
      <w:r w:rsidRPr="004C5941">
        <w:rPr>
          <w:rFonts w:ascii="Times New Roman" w:eastAsia="宋体" w:hAnsi="Times New Roman" w:cs="Times New Roman" w:hint="eastAsia"/>
          <w:color w:val="000000" w:themeColor="text1"/>
          <w:szCs w:val="21"/>
          <w:shd w:val="clear" w:color="auto" w:fill="FFFFFF"/>
        </w:rPr>
        <w:t>热带；回归线</w:t>
      </w:r>
      <w:r w:rsidRPr="004C5941">
        <w:rPr>
          <w:rFonts w:ascii="Times New Roman" w:eastAsia="宋体" w:hAnsi="Times New Roman" w:cs="Times New Roman" w:hint="eastAsia"/>
          <w:color w:val="000000" w:themeColor="text1"/>
          <w:szCs w:val="21"/>
          <w:shd w:val="clear" w:color="auto" w:fill="FFFFFF"/>
        </w:rPr>
        <w:t>adj.</w:t>
      </w:r>
      <w:r w:rsidRPr="004C5941">
        <w:rPr>
          <w:rFonts w:ascii="Times New Roman" w:eastAsia="宋体" w:hAnsi="Times New Roman" w:cs="Times New Roman" w:hint="eastAsia"/>
          <w:color w:val="000000" w:themeColor="text1"/>
          <w:szCs w:val="21"/>
          <w:shd w:val="clear" w:color="auto" w:fill="FFFFFF"/>
        </w:rPr>
        <w:t>热带的</w:t>
      </w:r>
    </w:p>
    <w:p w14:paraId="03A0D5E5" w14:textId="641B9B1C" w:rsidR="00CC7BF2" w:rsidRDefault="00CC7BF2" w:rsidP="004D059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tropical</w:t>
      </w:r>
      <w:r>
        <w:rPr>
          <w:rFonts w:ascii="Times New Roman" w:eastAsia="宋体" w:hAnsi="Times New Roman" w:cs="Times New Roman" w:hint="eastAsia"/>
          <w:color w:val="000000" w:themeColor="text1"/>
          <w:szCs w:val="21"/>
        </w:rPr>
        <w:t>：</w:t>
      </w:r>
      <w:r w:rsidRPr="00A46AC9">
        <w:rPr>
          <w:rFonts w:ascii="Times New Roman" w:eastAsia="宋体" w:hAnsi="Times New Roman" w:cs="Times New Roman"/>
          <w:color w:val="000000" w:themeColor="text1"/>
          <w:szCs w:val="21"/>
        </w:rPr>
        <w:t>[</w:t>
      </w:r>
      <w:r w:rsidR="002054B8" w:rsidRPr="002054B8">
        <w:rPr>
          <w:rFonts w:ascii="Times New Roman" w:eastAsia="宋体" w:hAnsi="Times New Roman" w:cs="Times New Roman"/>
          <w:color w:val="000000" w:themeColor="text1"/>
          <w:szCs w:val="21"/>
        </w:rPr>
        <w:t>ˈtrɒpɪk(ə)l</w:t>
      </w:r>
      <w:r w:rsidRPr="00A46AC9">
        <w:rPr>
          <w:rFonts w:ascii="Times New Roman" w:eastAsia="宋体" w:hAnsi="Times New Roman" w:cs="Times New Roman"/>
          <w:color w:val="000000" w:themeColor="text1"/>
          <w:szCs w:val="21"/>
        </w:rPr>
        <w:t>]</w:t>
      </w:r>
      <w:r w:rsidR="002054B8">
        <w:rPr>
          <w:rFonts w:ascii="Times New Roman" w:eastAsia="宋体" w:hAnsi="Times New Roman" w:cs="Times New Roman" w:hint="eastAsia"/>
          <w:color w:val="000000" w:themeColor="text1"/>
          <w:szCs w:val="21"/>
        </w:rPr>
        <w:t xml:space="preserve"> </w:t>
      </w:r>
      <w:r w:rsidRPr="00A46AC9">
        <w:rPr>
          <w:rFonts w:ascii="Times New Roman" w:eastAsia="宋体" w:hAnsi="Times New Roman" w:cs="Times New Roman" w:hint="eastAsia"/>
          <w:color w:val="000000" w:themeColor="text1"/>
          <w:szCs w:val="21"/>
        </w:rPr>
        <w:t>adj.</w:t>
      </w:r>
      <w:r w:rsidRPr="00A46AC9">
        <w:rPr>
          <w:rFonts w:ascii="Times New Roman" w:eastAsia="宋体" w:hAnsi="Times New Roman" w:cs="Times New Roman" w:hint="eastAsia"/>
          <w:color w:val="000000" w:themeColor="text1"/>
          <w:szCs w:val="21"/>
        </w:rPr>
        <w:t>热带的；热情的；酷热的</w:t>
      </w:r>
    </w:p>
    <w:p w14:paraId="4C3A6F55" w14:textId="4DE56CCF" w:rsidR="00CC7BF2" w:rsidRPr="003A5554" w:rsidRDefault="00233595" w:rsidP="004D059A">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continent</w:t>
      </w:r>
      <w:r>
        <w:rPr>
          <w:rFonts w:ascii="Times New Roman" w:eastAsia="宋体" w:hAnsi="Times New Roman" w:cs="Times New Roman" w:hint="eastAsia"/>
          <w:b w:val="0"/>
          <w:color w:val="000000" w:themeColor="text1"/>
          <w:sz w:val="21"/>
          <w:szCs w:val="21"/>
          <w:shd w:val="clear" w:color="auto" w:fill="FFFFFF"/>
        </w:rPr>
        <w:t>（大陆）：</w:t>
      </w:r>
      <w:r w:rsidR="00CC7BF2" w:rsidRPr="00BE3F5A">
        <w:rPr>
          <w:rFonts w:ascii="Times New Roman" w:eastAsia="宋体" w:hAnsi="Times New Roman" w:cs="Times New Roman"/>
          <w:b w:val="0"/>
          <w:color w:val="000000" w:themeColor="text1"/>
          <w:sz w:val="21"/>
          <w:szCs w:val="21"/>
          <w:shd w:val="clear" w:color="auto" w:fill="FFFFFF"/>
        </w:rPr>
        <w:t>连绵不断的</w:t>
      </w:r>
      <w:r>
        <w:rPr>
          <w:rFonts w:ascii="Times New Roman" w:eastAsia="宋体" w:hAnsi="Times New Roman" w:cs="Times New Roman" w:hint="eastAsia"/>
          <w:b w:val="0"/>
          <w:color w:val="000000" w:themeColor="text1"/>
          <w:sz w:val="21"/>
          <w:szCs w:val="21"/>
          <w:shd w:val="clear" w:color="auto" w:fill="FFFFFF"/>
        </w:rPr>
        <w:t>大地</w:t>
      </w:r>
    </w:p>
    <w:p w14:paraId="1963B26A" w14:textId="06CAC263" w:rsidR="00233595" w:rsidRDefault="00CC7BF2" w:rsidP="004D059A">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古代人缺乏地理知识，以为所有的大地都是连接在一起的，所以</w:t>
      </w:r>
      <w:r w:rsidR="00233595">
        <w:rPr>
          <w:rFonts w:ascii="Times New Roman" w:eastAsia="宋体" w:hAnsi="Times New Roman" w:cs="Times New Roman" w:hint="eastAsia"/>
          <w:color w:val="000000" w:themeColor="text1"/>
          <w:szCs w:val="21"/>
        </w:rPr>
        <w:t>在英语中将其称为</w:t>
      </w:r>
      <w:r w:rsidR="00233595">
        <w:rPr>
          <w:rFonts w:ascii="Times New Roman" w:eastAsia="宋体" w:hAnsi="Times New Roman" w:cs="Times New Roman" w:hint="eastAsia"/>
          <w:color w:val="000000" w:themeColor="text1"/>
          <w:szCs w:val="21"/>
        </w:rPr>
        <w:t>continent</w:t>
      </w:r>
      <w:r w:rsidR="00233595">
        <w:rPr>
          <w:rFonts w:ascii="Times New Roman" w:eastAsia="宋体" w:hAnsi="Times New Roman" w:cs="Times New Roman" w:hint="eastAsia"/>
          <w:color w:val="000000" w:themeColor="text1"/>
          <w:szCs w:val="21"/>
        </w:rPr>
        <w:t>（大陆）。这个单词来自拉丁语，可以分成三个部分，前面的前缀</w:t>
      </w:r>
      <w:r w:rsidR="00233595">
        <w:rPr>
          <w:rFonts w:ascii="Times New Roman" w:eastAsia="宋体" w:hAnsi="Times New Roman" w:cs="Times New Roman" w:hint="eastAsia"/>
          <w:color w:val="000000" w:themeColor="text1"/>
          <w:szCs w:val="21"/>
        </w:rPr>
        <w:t>con-</w:t>
      </w:r>
      <w:r w:rsidR="00233595">
        <w:rPr>
          <w:rFonts w:ascii="Times New Roman" w:eastAsia="宋体" w:hAnsi="Times New Roman" w:cs="Times New Roman" w:hint="eastAsia"/>
          <w:color w:val="000000" w:themeColor="text1"/>
          <w:szCs w:val="21"/>
        </w:rPr>
        <w:t>表示“全部，一起”</w:t>
      </w:r>
      <w:r w:rsidR="00C73F00">
        <w:rPr>
          <w:rFonts w:ascii="Times New Roman" w:eastAsia="宋体" w:hAnsi="Times New Roman" w:cs="Times New Roman" w:hint="eastAsia"/>
          <w:color w:val="000000" w:themeColor="text1"/>
          <w:szCs w:val="21"/>
        </w:rPr>
        <w:t>；</w:t>
      </w:r>
      <w:r w:rsidR="00233595">
        <w:rPr>
          <w:rFonts w:ascii="Times New Roman" w:eastAsia="宋体" w:hAnsi="Times New Roman" w:cs="Times New Roman" w:hint="eastAsia"/>
          <w:color w:val="000000" w:themeColor="text1"/>
          <w:szCs w:val="21"/>
        </w:rPr>
        <w:t>中间的</w:t>
      </w:r>
      <w:r w:rsidR="00233595">
        <w:rPr>
          <w:rFonts w:ascii="Times New Roman" w:eastAsia="宋体" w:hAnsi="Times New Roman" w:cs="Times New Roman" w:hint="eastAsia"/>
          <w:color w:val="000000" w:themeColor="text1"/>
          <w:szCs w:val="21"/>
        </w:rPr>
        <w:t>tin-</w:t>
      </w:r>
      <w:r w:rsidR="00C73F00">
        <w:rPr>
          <w:rFonts w:ascii="Times New Roman" w:eastAsia="宋体" w:hAnsi="Times New Roman" w:cs="Times New Roman" w:hint="eastAsia"/>
          <w:color w:val="000000" w:themeColor="text1"/>
          <w:szCs w:val="21"/>
        </w:rPr>
        <w:t>其实是常见词根</w:t>
      </w:r>
      <w:r w:rsidR="00C73F00">
        <w:rPr>
          <w:rFonts w:ascii="Times New Roman" w:eastAsia="宋体" w:hAnsi="Times New Roman" w:cs="Times New Roman" w:hint="eastAsia"/>
          <w:color w:val="000000" w:themeColor="text1"/>
          <w:szCs w:val="21"/>
        </w:rPr>
        <w:t>ten-</w:t>
      </w:r>
      <w:r w:rsidR="00C73F00">
        <w:rPr>
          <w:rFonts w:ascii="Times New Roman" w:eastAsia="宋体" w:hAnsi="Times New Roman" w:cs="Times New Roman" w:hint="eastAsia"/>
          <w:color w:val="000000" w:themeColor="text1"/>
          <w:szCs w:val="21"/>
        </w:rPr>
        <w:t>的变体形式，</w:t>
      </w:r>
      <w:r w:rsidR="00233595">
        <w:rPr>
          <w:rFonts w:ascii="Times New Roman" w:eastAsia="宋体" w:hAnsi="Times New Roman" w:cs="Times New Roman" w:hint="eastAsia"/>
          <w:color w:val="000000" w:themeColor="text1"/>
          <w:szCs w:val="21"/>
        </w:rPr>
        <w:t>表示“</w:t>
      </w:r>
      <w:r w:rsidR="00C73F00">
        <w:rPr>
          <w:rFonts w:ascii="Times New Roman" w:eastAsia="宋体" w:hAnsi="Times New Roman" w:cs="Times New Roman" w:hint="eastAsia"/>
          <w:color w:val="000000" w:themeColor="text1"/>
          <w:szCs w:val="21"/>
        </w:rPr>
        <w:t>抓持</w:t>
      </w:r>
      <w:r w:rsidR="00233595">
        <w:rPr>
          <w:rFonts w:ascii="Times New Roman" w:eastAsia="宋体" w:hAnsi="Times New Roman" w:cs="Times New Roman" w:hint="eastAsia"/>
          <w:color w:val="000000" w:themeColor="text1"/>
          <w:szCs w:val="21"/>
        </w:rPr>
        <w:t>”</w:t>
      </w:r>
      <w:r w:rsidR="00C73F00">
        <w:rPr>
          <w:rFonts w:ascii="Times New Roman" w:eastAsia="宋体" w:hAnsi="Times New Roman" w:cs="Times New Roman" w:hint="eastAsia"/>
          <w:color w:val="000000" w:themeColor="text1"/>
          <w:szCs w:val="21"/>
        </w:rPr>
        <w:t>；</w:t>
      </w:r>
      <w:r w:rsidR="00233595">
        <w:rPr>
          <w:rFonts w:ascii="Times New Roman" w:eastAsia="宋体" w:hAnsi="Times New Roman" w:cs="Times New Roman" w:hint="eastAsia"/>
          <w:color w:val="000000" w:themeColor="text1"/>
          <w:szCs w:val="21"/>
        </w:rPr>
        <w:t>末尾</w:t>
      </w:r>
      <w:r w:rsidR="00233595">
        <w:rPr>
          <w:rFonts w:ascii="Times New Roman" w:eastAsia="宋体" w:hAnsi="Times New Roman" w:cs="Times New Roman" w:hint="eastAsia"/>
          <w:color w:val="000000" w:themeColor="text1"/>
          <w:szCs w:val="21"/>
        </w:rPr>
        <w:t>-ent</w:t>
      </w:r>
      <w:r w:rsidR="00233595">
        <w:rPr>
          <w:rFonts w:ascii="Times New Roman" w:eastAsia="宋体" w:hAnsi="Times New Roman" w:cs="Times New Roman" w:hint="eastAsia"/>
          <w:color w:val="000000" w:themeColor="text1"/>
          <w:szCs w:val="21"/>
        </w:rPr>
        <w:t>是个常见的形容词后缀。整个单词原本是个形容词，字面意思就是“全部</w:t>
      </w:r>
      <w:r w:rsidR="00C73F00">
        <w:rPr>
          <w:rFonts w:ascii="Times New Roman" w:eastAsia="宋体" w:hAnsi="Times New Roman" w:cs="Times New Roman" w:hint="eastAsia"/>
          <w:color w:val="000000" w:themeColor="text1"/>
          <w:szCs w:val="21"/>
        </w:rPr>
        <w:t>抓持</w:t>
      </w:r>
      <w:r w:rsidR="00233595">
        <w:rPr>
          <w:rFonts w:ascii="Times New Roman" w:eastAsia="宋体" w:hAnsi="Times New Roman" w:cs="Times New Roman" w:hint="eastAsia"/>
          <w:color w:val="000000" w:themeColor="text1"/>
          <w:szCs w:val="21"/>
        </w:rPr>
        <w:t>在一起的”</w:t>
      </w:r>
      <w:r w:rsidR="00C73F00">
        <w:rPr>
          <w:rFonts w:ascii="Times New Roman" w:eastAsia="宋体" w:hAnsi="Times New Roman" w:cs="Times New Roman" w:hint="eastAsia"/>
          <w:color w:val="000000" w:themeColor="text1"/>
          <w:szCs w:val="21"/>
        </w:rPr>
        <w:t>，引申为“全部连接在一起的”</w:t>
      </w:r>
      <w:r w:rsidR="00233595">
        <w:rPr>
          <w:rFonts w:ascii="Times New Roman" w:eastAsia="宋体" w:hAnsi="Times New Roman" w:cs="Times New Roman" w:hint="eastAsia"/>
          <w:color w:val="000000" w:themeColor="text1"/>
          <w:szCs w:val="21"/>
        </w:rPr>
        <w:t>。名词短语</w:t>
      </w:r>
      <w:r w:rsidR="00233595">
        <w:rPr>
          <w:rFonts w:ascii="Times New Roman" w:eastAsia="宋体" w:hAnsi="Times New Roman" w:cs="Times New Roman" w:hint="eastAsia"/>
          <w:color w:val="000000" w:themeColor="text1"/>
          <w:szCs w:val="21"/>
        </w:rPr>
        <w:t>continent land</w:t>
      </w:r>
      <w:r w:rsidR="00233595">
        <w:rPr>
          <w:rFonts w:ascii="Times New Roman" w:eastAsia="宋体" w:hAnsi="Times New Roman" w:cs="Times New Roman" w:hint="eastAsia"/>
          <w:color w:val="000000" w:themeColor="text1"/>
          <w:szCs w:val="21"/>
        </w:rPr>
        <w:t>就是“</w:t>
      </w:r>
      <w:r w:rsidR="00C73F00">
        <w:rPr>
          <w:rFonts w:ascii="Times New Roman" w:eastAsia="宋体" w:hAnsi="Times New Roman" w:cs="Times New Roman" w:hint="eastAsia"/>
          <w:color w:val="000000" w:themeColor="text1"/>
          <w:szCs w:val="21"/>
        </w:rPr>
        <w:t>全部连接</w:t>
      </w:r>
      <w:r w:rsidR="00233595">
        <w:rPr>
          <w:rFonts w:ascii="Times New Roman" w:eastAsia="宋体" w:hAnsi="Times New Roman" w:cs="Times New Roman" w:hint="eastAsia"/>
          <w:color w:val="000000" w:themeColor="text1"/>
          <w:szCs w:val="21"/>
        </w:rPr>
        <w:t>在一起的大地”，所以就是“大陆”，</w:t>
      </w:r>
      <w:r w:rsidR="00233595">
        <w:rPr>
          <w:rFonts w:ascii="Times New Roman" w:eastAsia="宋体" w:hAnsi="Times New Roman" w:cs="Times New Roman" w:hint="eastAsia"/>
          <w:color w:val="000000" w:themeColor="text1"/>
          <w:szCs w:val="21"/>
        </w:rPr>
        <w:lastRenderedPageBreak/>
        <w:t>常常</w:t>
      </w:r>
      <w:r w:rsidR="00C73F00">
        <w:rPr>
          <w:rFonts w:ascii="Times New Roman" w:eastAsia="宋体" w:hAnsi="Times New Roman" w:cs="Times New Roman" w:hint="eastAsia"/>
          <w:color w:val="000000" w:themeColor="text1"/>
          <w:szCs w:val="21"/>
        </w:rPr>
        <w:t>简略为</w:t>
      </w:r>
      <w:r w:rsidR="00C73F00">
        <w:rPr>
          <w:rFonts w:ascii="Times New Roman" w:eastAsia="宋体" w:hAnsi="Times New Roman" w:cs="Times New Roman" w:hint="eastAsia"/>
          <w:color w:val="000000" w:themeColor="text1"/>
          <w:szCs w:val="21"/>
        </w:rPr>
        <w:t>continent</w:t>
      </w:r>
      <w:r w:rsidR="00233595">
        <w:rPr>
          <w:rFonts w:ascii="Times New Roman" w:eastAsia="宋体" w:hAnsi="Times New Roman" w:cs="Times New Roman" w:hint="eastAsia"/>
          <w:color w:val="000000" w:themeColor="text1"/>
          <w:szCs w:val="21"/>
        </w:rPr>
        <w:t>。</w:t>
      </w:r>
    </w:p>
    <w:p w14:paraId="3B148AF7" w14:textId="62BBD5EB" w:rsidR="00233595" w:rsidRDefault="00233595" w:rsidP="004D059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continent</w:t>
      </w:r>
      <w:r w:rsidR="00C73F00">
        <w:rPr>
          <w:rFonts w:ascii="Times New Roman" w:eastAsia="宋体" w:hAnsi="Times New Roman" w:cs="Times New Roman" w:hint="eastAsia"/>
          <w:color w:val="000000" w:themeColor="text1"/>
          <w:szCs w:val="21"/>
        </w:rPr>
        <w:t>用作形容词时还可以引申表示“把欲望完全控制住的”，所以就是“自律的，有节制的”，还可以特指“能控制身体排泄功能的”。它对应的名词形式是</w:t>
      </w:r>
      <w:r w:rsidR="00C73F00">
        <w:rPr>
          <w:rFonts w:ascii="Times New Roman" w:eastAsia="宋体" w:hAnsi="Times New Roman" w:cs="Times New Roman" w:hint="eastAsia"/>
          <w:color w:val="000000" w:themeColor="text1"/>
          <w:szCs w:val="21"/>
        </w:rPr>
        <w:t>continence</w:t>
      </w:r>
      <w:r w:rsidR="00C73F00">
        <w:rPr>
          <w:rFonts w:ascii="Times New Roman" w:eastAsia="宋体" w:hAnsi="Times New Roman" w:cs="Times New Roman" w:hint="eastAsia"/>
          <w:color w:val="000000" w:themeColor="text1"/>
          <w:szCs w:val="21"/>
        </w:rPr>
        <w:t>，意思是“自律，节制”。</w:t>
      </w:r>
    </w:p>
    <w:p w14:paraId="3EB78628" w14:textId="4C5CF4B1" w:rsidR="00C73F00" w:rsidRDefault="00C73F00" w:rsidP="004D059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同源单词还有</w:t>
      </w:r>
      <w:r>
        <w:rPr>
          <w:rFonts w:ascii="Times New Roman" w:eastAsia="宋体" w:hAnsi="Times New Roman" w:cs="Times New Roman" w:hint="eastAsia"/>
          <w:color w:val="000000" w:themeColor="text1"/>
          <w:szCs w:val="21"/>
        </w:rPr>
        <w:t>continue</w:t>
      </w:r>
      <w:r>
        <w:rPr>
          <w:rFonts w:ascii="Times New Roman" w:eastAsia="宋体" w:hAnsi="Times New Roman" w:cs="Times New Roman" w:hint="eastAsia"/>
          <w:color w:val="000000" w:themeColor="text1"/>
          <w:szCs w:val="21"/>
        </w:rPr>
        <w:t>（继续，连续），字面意思就是“全部连接到一起”。还有单词</w:t>
      </w:r>
      <w:r>
        <w:rPr>
          <w:rFonts w:ascii="Times New Roman" w:eastAsia="宋体" w:hAnsi="Times New Roman" w:cs="Times New Roman" w:hint="eastAsia"/>
          <w:color w:val="000000" w:themeColor="text1"/>
          <w:szCs w:val="21"/>
        </w:rPr>
        <w:t>contain</w:t>
      </w:r>
      <w:r>
        <w:rPr>
          <w:rFonts w:ascii="Times New Roman" w:eastAsia="宋体" w:hAnsi="Times New Roman" w:cs="Times New Roman" w:hint="eastAsia"/>
          <w:color w:val="000000" w:themeColor="text1"/>
          <w:szCs w:val="21"/>
        </w:rPr>
        <w:t>（包含，容纳），后半截</w:t>
      </w:r>
      <w:r>
        <w:rPr>
          <w:rFonts w:ascii="Times New Roman" w:eastAsia="宋体" w:hAnsi="Times New Roman" w:cs="Times New Roman" w:hint="eastAsia"/>
          <w:color w:val="000000" w:themeColor="text1"/>
          <w:szCs w:val="21"/>
        </w:rPr>
        <w:t>tain</w:t>
      </w:r>
      <w:r>
        <w:rPr>
          <w:rFonts w:ascii="Times New Roman" w:eastAsia="宋体" w:hAnsi="Times New Roman" w:cs="Times New Roman" w:hint="eastAsia"/>
          <w:color w:val="000000" w:themeColor="text1"/>
          <w:szCs w:val="21"/>
        </w:rPr>
        <w:t>其实是词根</w:t>
      </w:r>
      <w:r>
        <w:rPr>
          <w:rFonts w:ascii="Times New Roman" w:eastAsia="宋体" w:hAnsi="Times New Roman" w:cs="Times New Roman" w:hint="eastAsia"/>
          <w:color w:val="000000" w:themeColor="text1"/>
          <w:szCs w:val="21"/>
        </w:rPr>
        <w:t>ten-</w:t>
      </w:r>
      <w:r>
        <w:rPr>
          <w:rFonts w:ascii="Times New Roman" w:eastAsia="宋体" w:hAnsi="Times New Roman" w:cs="Times New Roman" w:hint="eastAsia"/>
          <w:color w:val="000000" w:themeColor="text1"/>
          <w:szCs w:val="21"/>
        </w:rPr>
        <w:t>（抓持）的变体形式，整个单词的字面意思就是“全部抓持到一起”。</w:t>
      </w:r>
    </w:p>
    <w:p w14:paraId="6C243A3F" w14:textId="1F1D3EEC" w:rsidR="00CC7BF2" w:rsidRDefault="00CC7BF2" w:rsidP="004D059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ten-</w:t>
      </w:r>
      <w:r>
        <w:rPr>
          <w:rFonts w:ascii="Times New Roman" w:eastAsia="宋体" w:hAnsi="Times New Roman" w:cs="Times New Roman" w:hint="eastAsia"/>
          <w:color w:val="000000" w:themeColor="text1"/>
          <w:szCs w:val="21"/>
        </w:rPr>
        <w:t>：</w:t>
      </w:r>
      <w:r w:rsidR="00C73F00">
        <w:rPr>
          <w:rFonts w:ascii="Times New Roman" w:eastAsia="宋体" w:hAnsi="Times New Roman" w:cs="Times New Roman" w:hint="eastAsia"/>
          <w:color w:val="000000" w:themeColor="text1"/>
          <w:szCs w:val="21"/>
        </w:rPr>
        <w:t>抓，</w:t>
      </w:r>
      <w:r>
        <w:rPr>
          <w:rFonts w:ascii="Times New Roman" w:eastAsia="宋体" w:hAnsi="Times New Roman" w:cs="Times New Roman" w:hint="eastAsia"/>
          <w:color w:val="000000" w:themeColor="text1"/>
          <w:szCs w:val="21"/>
        </w:rPr>
        <w:t>保持，持有</w:t>
      </w:r>
    </w:p>
    <w:p w14:paraId="110EFF85" w14:textId="53DCE5E1" w:rsidR="00C73F00" w:rsidRPr="00C73F00" w:rsidRDefault="00C73F00" w:rsidP="00C73F00">
      <w:pPr>
        <w:spacing w:line="360" w:lineRule="auto"/>
        <w:ind w:firstLineChars="201" w:firstLine="422"/>
        <w:rPr>
          <w:rFonts w:ascii="Times New Roman" w:eastAsia="宋体" w:hAnsi="Times New Roman" w:cs="Times New Roman"/>
          <w:color w:val="000000" w:themeColor="text1"/>
          <w:szCs w:val="21"/>
        </w:rPr>
      </w:pPr>
      <w:r w:rsidRPr="00C73F00">
        <w:rPr>
          <w:rFonts w:ascii="Times New Roman" w:eastAsia="宋体" w:hAnsi="Times New Roman" w:cs="Times New Roman"/>
          <w:color w:val="000000" w:themeColor="text1"/>
          <w:szCs w:val="21"/>
        </w:rPr>
        <w:t>continent</w:t>
      </w:r>
      <w:r w:rsidRPr="00C73F00">
        <w:rPr>
          <w:rFonts w:ascii="Times New Roman" w:eastAsia="宋体" w:hAnsi="Times New Roman" w:cs="Times New Roman" w:hint="eastAsia"/>
          <w:color w:val="000000" w:themeColor="text1"/>
          <w:szCs w:val="21"/>
        </w:rPr>
        <w:t>：</w:t>
      </w:r>
      <w:r w:rsidRPr="00C73F00">
        <w:rPr>
          <w:rFonts w:ascii="Times New Roman" w:eastAsia="宋体" w:hAnsi="Times New Roman" w:cs="Times New Roman"/>
          <w:color w:val="000000" w:themeColor="text1"/>
          <w:szCs w:val="21"/>
        </w:rPr>
        <w:t>[ˈkɒntɪnənt] n.</w:t>
      </w:r>
      <w:r w:rsidRPr="00C73F00">
        <w:rPr>
          <w:rFonts w:ascii="Times New Roman" w:eastAsia="宋体" w:hAnsi="Times New Roman" w:cs="Times New Roman" w:hint="eastAsia"/>
          <w:color w:val="000000" w:themeColor="text1"/>
          <w:szCs w:val="21"/>
        </w:rPr>
        <w:t>大陆，洲</w:t>
      </w:r>
      <w:r w:rsidRPr="00C73F00">
        <w:rPr>
          <w:rFonts w:ascii="Times New Roman" w:eastAsia="宋体" w:hAnsi="Times New Roman" w:cs="Times New Roman"/>
          <w:color w:val="000000" w:themeColor="text1"/>
          <w:szCs w:val="21"/>
        </w:rPr>
        <w:t>adj.</w:t>
      </w:r>
      <w:r w:rsidRPr="00C73F00">
        <w:rPr>
          <w:rFonts w:ascii="Times New Roman" w:eastAsia="宋体" w:hAnsi="Times New Roman" w:cs="Times New Roman" w:hint="eastAsia"/>
          <w:color w:val="000000" w:themeColor="text1"/>
          <w:szCs w:val="21"/>
        </w:rPr>
        <w:t>自律的，有节制的，能控制排泄的</w:t>
      </w:r>
    </w:p>
    <w:p w14:paraId="2A8325E0" w14:textId="5C6BBB62" w:rsidR="00C73F00" w:rsidRPr="00C73F00" w:rsidRDefault="00C73F00" w:rsidP="00C73F00">
      <w:pPr>
        <w:spacing w:line="360" w:lineRule="auto"/>
        <w:ind w:firstLineChars="201" w:firstLine="422"/>
        <w:rPr>
          <w:rFonts w:ascii="Times New Roman" w:eastAsia="宋体" w:hAnsi="Times New Roman" w:cs="Times New Roman"/>
          <w:color w:val="000000" w:themeColor="text1"/>
          <w:szCs w:val="21"/>
        </w:rPr>
      </w:pPr>
      <w:r w:rsidRPr="00C73F00">
        <w:rPr>
          <w:rFonts w:ascii="Times New Roman" w:eastAsia="宋体" w:hAnsi="Times New Roman" w:cs="Times New Roman" w:hint="eastAsia"/>
          <w:color w:val="000000" w:themeColor="text1"/>
          <w:szCs w:val="21"/>
        </w:rPr>
        <w:t>continental</w:t>
      </w:r>
      <w:r w:rsidRPr="00C73F00">
        <w:rPr>
          <w:rFonts w:ascii="Times New Roman" w:eastAsia="宋体" w:hAnsi="Times New Roman" w:cs="Times New Roman" w:hint="eastAsia"/>
          <w:color w:val="000000" w:themeColor="text1"/>
          <w:szCs w:val="21"/>
        </w:rPr>
        <w:t>：</w:t>
      </w:r>
      <w:r w:rsidRPr="00C73F00">
        <w:rPr>
          <w:rFonts w:ascii="Times New Roman" w:eastAsia="宋体" w:hAnsi="Times New Roman" w:cs="Times New Roman" w:hint="eastAsia"/>
          <w:color w:val="000000" w:themeColor="text1"/>
          <w:szCs w:val="21"/>
        </w:rPr>
        <w:t>[</w:t>
      </w:r>
      <w:r w:rsidRPr="00C73F00">
        <w:rPr>
          <w:rFonts w:ascii="Times New Roman" w:eastAsia="宋体" w:hAnsi="Times New Roman" w:cs="Times New Roman"/>
          <w:color w:val="000000" w:themeColor="text1"/>
          <w:szCs w:val="21"/>
        </w:rPr>
        <w:t>ˌkɒntɪˈnent(ə)l] adj.</w:t>
      </w:r>
      <w:r w:rsidRPr="00C73F00">
        <w:rPr>
          <w:rFonts w:ascii="Times New Roman" w:eastAsia="宋体" w:hAnsi="Times New Roman" w:cs="Times New Roman" w:hint="eastAsia"/>
          <w:color w:val="000000" w:themeColor="text1"/>
          <w:szCs w:val="21"/>
        </w:rPr>
        <w:t>大陆的，洲的</w:t>
      </w:r>
    </w:p>
    <w:p w14:paraId="1228FE1F" w14:textId="2C0085DB" w:rsidR="00C73F00" w:rsidRPr="00C73F00" w:rsidRDefault="00C73F00" w:rsidP="00C73F00">
      <w:pPr>
        <w:spacing w:line="360" w:lineRule="auto"/>
        <w:ind w:firstLineChars="201" w:firstLine="422"/>
        <w:rPr>
          <w:rFonts w:ascii="Times New Roman" w:eastAsia="宋体" w:hAnsi="Times New Roman" w:cs="Times New Roman"/>
          <w:color w:val="000000" w:themeColor="text1"/>
          <w:szCs w:val="21"/>
        </w:rPr>
      </w:pPr>
      <w:r w:rsidRPr="00C73F00">
        <w:rPr>
          <w:rFonts w:ascii="Times New Roman" w:eastAsia="宋体" w:hAnsi="Times New Roman" w:cs="Times New Roman"/>
          <w:color w:val="000000" w:themeColor="text1"/>
          <w:szCs w:val="21"/>
        </w:rPr>
        <w:t>continence</w:t>
      </w:r>
      <w:r w:rsidRPr="00C73F00">
        <w:rPr>
          <w:rFonts w:ascii="Times New Roman" w:eastAsia="宋体" w:hAnsi="Times New Roman" w:cs="Times New Roman" w:hint="eastAsia"/>
          <w:color w:val="000000" w:themeColor="text1"/>
          <w:szCs w:val="21"/>
        </w:rPr>
        <w:t>：</w:t>
      </w:r>
      <w:r w:rsidRPr="00C73F00">
        <w:rPr>
          <w:rFonts w:ascii="Times New Roman" w:eastAsia="宋体" w:hAnsi="Times New Roman" w:cs="Times New Roman"/>
          <w:color w:val="000000" w:themeColor="text1"/>
          <w:szCs w:val="21"/>
        </w:rPr>
        <w:t>[ˈkɒntɪnəns] n.</w:t>
      </w:r>
      <w:r w:rsidRPr="00C73F00">
        <w:rPr>
          <w:rFonts w:ascii="Times New Roman" w:eastAsia="宋体" w:hAnsi="Times New Roman" w:cs="Times New Roman" w:hint="eastAsia"/>
          <w:color w:val="000000" w:themeColor="text1"/>
          <w:szCs w:val="21"/>
        </w:rPr>
        <w:t>自制，克制，禁欲</w:t>
      </w:r>
    </w:p>
    <w:p w14:paraId="415F083A" w14:textId="2B1BE193" w:rsidR="00C73F00" w:rsidRPr="00C73F00" w:rsidRDefault="00C73F00" w:rsidP="00C73F00">
      <w:pPr>
        <w:spacing w:line="360" w:lineRule="auto"/>
        <w:ind w:firstLineChars="201" w:firstLine="422"/>
        <w:rPr>
          <w:rFonts w:ascii="Times New Roman" w:eastAsia="宋体" w:hAnsi="Times New Roman" w:cs="Times New Roman"/>
          <w:color w:val="000000" w:themeColor="text1"/>
          <w:szCs w:val="21"/>
        </w:rPr>
      </w:pPr>
      <w:r w:rsidRPr="00C73F00">
        <w:rPr>
          <w:rFonts w:ascii="Times New Roman" w:eastAsia="宋体" w:hAnsi="Times New Roman" w:cs="Times New Roman"/>
          <w:color w:val="000000" w:themeColor="text1"/>
          <w:szCs w:val="21"/>
        </w:rPr>
        <w:t>continue</w:t>
      </w:r>
      <w:r w:rsidRPr="00C73F00">
        <w:rPr>
          <w:rFonts w:ascii="Times New Roman" w:eastAsia="宋体" w:hAnsi="Times New Roman" w:cs="Times New Roman"/>
          <w:color w:val="000000" w:themeColor="text1"/>
          <w:szCs w:val="21"/>
        </w:rPr>
        <w:t>：</w:t>
      </w:r>
      <w:r w:rsidRPr="00C73F00">
        <w:rPr>
          <w:rFonts w:ascii="Times New Roman" w:eastAsia="宋体" w:hAnsi="Times New Roman" w:cs="Times New Roman"/>
          <w:color w:val="000000" w:themeColor="text1"/>
          <w:szCs w:val="21"/>
        </w:rPr>
        <w:t>[kənˈtɪnjuː] v.</w:t>
      </w:r>
      <w:r w:rsidRPr="00C73F00">
        <w:rPr>
          <w:rFonts w:ascii="Times New Roman" w:eastAsia="宋体" w:hAnsi="Times New Roman" w:cs="Times New Roman" w:hint="eastAsia"/>
          <w:color w:val="000000" w:themeColor="text1"/>
          <w:szCs w:val="21"/>
        </w:rPr>
        <w:t>连续，</w:t>
      </w:r>
      <w:r w:rsidRPr="00C73F00">
        <w:rPr>
          <w:rFonts w:ascii="Times New Roman" w:eastAsia="宋体" w:hAnsi="Times New Roman" w:cs="Times New Roman"/>
          <w:color w:val="000000" w:themeColor="text1"/>
          <w:szCs w:val="21"/>
        </w:rPr>
        <w:t>继续，延续</w:t>
      </w:r>
    </w:p>
    <w:p w14:paraId="12120205" w14:textId="67A99506" w:rsidR="00C73F00" w:rsidRPr="00C73F00" w:rsidRDefault="00C73F00" w:rsidP="00C73F00">
      <w:pPr>
        <w:spacing w:line="360" w:lineRule="auto"/>
        <w:ind w:firstLineChars="201" w:firstLine="422"/>
        <w:rPr>
          <w:rFonts w:ascii="Times New Roman" w:eastAsia="宋体" w:hAnsi="Times New Roman" w:cs="Times New Roman"/>
          <w:color w:val="000000" w:themeColor="text1"/>
          <w:szCs w:val="21"/>
        </w:rPr>
      </w:pPr>
      <w:r w:rsidRPr="00C73F00">
        <w:rPr>
          <w:rFonts w:ascii="Times New Roman" w:eastAsia="宋体" w:hAnsi="Times New Roman" w:cs="Times New Roman" w:hint="eastAsia"/>
          <w:color w:val="000000" w:themeColor="text1"/>
          <w:szCs w:val="21"/>
        </w:rPr>
        <w:t>continuous</w:t>
      </w:r>
      <w:r w:rsidRPr="00C73F00">
        <w:rPr>
          <w:rFonts w:ascii="Times New Roman" w:eastAsia="宋体" w:hAnsi="Times New Roman" w:cs="Times New Roman" w:hint="eastAsia"/>
          <w:color w:val="000000" w:themeColor="text1"/>
          <w:szCs w:val="21"/>
        </w:rPr>
        <w:t>：</w:t>
      </w:r>
      <w:r w:rsidRPr="00C73F00">
        <w:rPr>
          <w:rFonts w:ascii="Times New Roman" w:eastAsia="宋体" w:hAnsi="Times New Roman" w:cs="Times New Roman"/>
          <w:color w:val="000000" w:themeColor="text1"/>
          <w:szCs w:val="21"/>
        </w:rPr>
        <w:t>[kənˈtɪnjuəs] adj.</w:t>
      </w:r>
      <w:r w:rsidRPr="00C73F00">
        <w:rPr>
          <w:rFonts w:ascii="Times New Roman" w:eastAsia="宋体" w:hAnsi="Times New Roman" w:cs="Times New Roman" w:hint="eastAsia"/>
          <w:color w:val="000000" w:themeColor="text1"/>
          <w:szCs w:val="21"/>
        </w:rPr>
        <w:t>连续的，连贯的，不间断的</w:t>
      </w:r>
    </w:p>
    <w:p w14:paraId="64846632" w14:textId="6FC6F21A" w:rsidR="00C73F00" w:rsidRPr="00C73F00" w:rsidRDefault="00C73F00" w:rsidP="00C73F00">
      <w:pPr>
        <w:spacing w:line="360" w:lineRule="auto"/>
        <w:ind w:firstLineChars="201" w:firstLine="422"/>
        <w:rPr>
          <w:rFonts w:ascii="Times New Roman" w:eastAsia="宋体" w:hAnsi="Times New Roman" w:cs="Times New Roman"/>
          <w:color w:val="000000" w:themeColor="text1"/>
          <w:szCs w:val="21"/>
        </w:rPr>
      </w:pPr>
      <w:r w:rsidRPr="00C73F00">
        <w:rPr>
          <w:rFonts w:ascii="Times New Roman" w:eastAsia="宋体" w:hAnsi="Times New Roman" w:cs="Times New Roman"/>
          <w:color w:val="000000" w:themeColor="text1"/>
          <w:szCs w:val="21"/>
        </w:rPr>
        <w:t>contain</w:t>
      </w:r>
      <w:r w:rsidRPr="00C73F00">
        <w:rPr>
          <w:rFonts w:ascii="Times New Roman" w:eastAsia="宋体" w:hAnsi="Times New Roman" w:cs="Times New Roman"/>
          <w:color w:val="000000" w:themeColor="text1"/>
          <w:szCs w:val="21"/>
        </w:rPr>
        <w:t>：</w:t>
      </w:r>
      <w:r w:rsidRPr="00C73F00">
        <w:rPr>
          <w:rFonts w:ascii="Times New Roman" w:eastAsia="宋体" w:hAnsi="Times New Roman" w:cs="Times New Roman"/>
          <w:color w:val="000000" w:themeColor="text1"/>
          <w:szCs w:val="21"/>
        </w:rPr>
        <w:t>[kənˈteɪn] vt.</w:t>
      </w:r>
      <w:r w:rsidRPr="00C73F00">
        <w:rPr>
          <w:rFonts w:ascii="Times New Roman" w:eastAsia="宋体" w:hAnsi="Times New Roman" w:cs="Times New Roman"/>
          <w:color w:val="000000" w:themeColor="text1"/>
          <w:szCs w:val="21"/>
        </w:rPr>
        <w:t>包含；容纳；控制</w:t>
      </w:r>
      <w:r w:rsidRPr="00C73F00">
        <w:rPr>
          <w:rFonts w:ascii="Times New Roman" w:eastAsia="宋体" w:hAnsi="Times New Roman" w:cs="Times New Roman" w:hint="eastAsia"/>
          <w:color w:val="000000" w:themeColor="text1"/>
          <w:szCs w:val="21"/>
        </w:rPr>
        <w:t>，抑制</w:t>
      </w:r>
    </w:p>
    <w:p w14:paraId="5E120717" w14:textId="3E42B101" w:rsidR="00C73F00" w:rsidRPr="00C73F00" w:rsidRDefault="00C73F00" w:rsidP="00C73F00">
      <w:pPr>
        <w:spacing w:line="360" w:lineRule="auto"/>
        <w:ind w:firstLineChars="201" w:firstLine="422"/>
        <w:rPr>
          <w:rFonts w:ascii="Times New Roman" w:eastAsia="宋体" w:hAnsi="Times New Roman" w:cs="Times New Roman"/>
          <w:color w:val="000000" w:themeColor="text1"/>
          <w:szCs w:val="21"/>
        </w:rPr>
      </w:pPr>
      <w:r w:rsidRPr="00C73F00">
        <w:rPr>
          <w:rFonts w:ascii="Times New Roman" w:eastAsia="宋体" w:hAnsi="Times New Roman" w:cs="Times New Roman"/>
          <w:color w:val="000000" w:themeColor="text1"/>
          <w:szCs w:val="21"/>
        </w:rPr>
        <w:t>container</w:t>
      </w:r>
      <w:r w:rsidRPr="00C73F00">
        <w:rPr>
          <w:rFonts w:ascii="Times New Roman" w:eastAsia="宋体" w:hAnsi="Times New Roman" w:cs="Times New Roman"/>
          <w:color w:val="000000" w:themeColor="text1"/>
          <w:szCs w:val="21"/>
        </w:rPr>
        <w:t>：</w:t>
      </w:r>
      <w:r w:rsidRPr="00C73F00">
        <w:rPr>
          <w:rFonts w:ascii="Times New Roman" w:eastAsia="宋体" w:hAnsi="Times New Roman" w:cs="Times New Roman"/>
          <w:color w:val="000000" w:themeColor="text1"/>
          <w:szCs w:val="21"/>
        </w:rPr>
        <w:t>[kənˈteɪnə(r)] n.</w:t>
      </w:r>
      <w:r w:rsidRPr="00C73F00">
        <w:rPr>
          <w:rFonts w:ascii="Times New Roman" w:eastAsia="宋体" w:hAnsi="Times New Roman" w:cs="Times New Roman"/>
          <w:color w:val="000000" w:themeColor="text1"/>
          <w:szCs w:val="21"/>
        </w:rPr>
        <w:t>集装箱；容器</w:t>
      </w:r>
    </w:p>
    <w:p w14:paraId="788C0BE5" w14:textId="00C91149" w:rsidR="00CC7BF2" w:rsidRPr="009232AE" w:rsidRDefault="00CC7BF2" w:rsidP="004D059A">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9232AE">
        <w:rPr>
          <w:rFonts w:ascii="Times New Roman" w:eastAsia="宋体" w:hAnsi="Times New Roman" w:cs="Times New Roman" w:hint="eastAsia"/>
          <w:b w:val="0"/>
          <w:color w:val="000000" w:themeColor="text1"/>
          <w:sz w:val="21"/>
          <w:szCs w:val="21"/>
          <w:shd w:val="clear" w:color="auto" w:fill="FFFFFF"/>
        </w:rPr>
        <w:t>reef</w:t>
      </w:r>
      <w:r w:rsidR="00AF32E2">
        <w:rPr>
          <w:rFonts w:ascii="Times New Roman" w:eastAsia="宋体" w:hAnsi="Times New Roman" w:cs="Times New Roman" w:hint="eastAsia"/>
          <w:b w:val="0"/>
          <w:color w:val="000000" w:themeColor="text1"/>
          <w:sz w:val="21"/>
          <w:szCs w:val="21"/>
          <w:shd w:val="clear" w:color="auto" w:fill="FFFFFF"/>
        </w:rPr>
        <w:t>（礁脉）</w:t>
      </w:r>
      <w:r w:rsidRPr="009232AE">
        <w:rPr>
          <w:rFonts w:ascii="Times New Roman" w:eastAsia="宋体" w:hAnsi="Times New Roman" w:cs="Times New Roman" w:hint="eastAsia"/>
          <w:b w:val="0"/>
          <w:color w:val="000000" w:themeColor="text1"/>
          <w:sz w:val="21"/>
          <w:szCs w:val="21"/>
          <w:shd w:val="clear" w:color="auto" w:fill="FFFFFF"/>
        </w:rPr>
        <w:t>：大海的肋骨</w:t>
      </w:r>
    </w:p>
    <w:p w14:paraId="5ACF5BBE" w14:textId="5A88C250" w:rsidR="00AF32E2" w:rsidRDefault="00DC64E3" w:rsidP="004D059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大海中的礁石</w:t>
      </w:r>
      <w:r w:rsidR="007D421B">
        <w:rPr>
          <w:rFonts w:ascii="Times New Roman" w:eastAsia="宋体" w:hAnsi="Times New Roman" w:cs="Times New Roman" w:hint="eastAsia"/>
          <w:color w:val="000000" w:themeColor="text1"/>
          <w:szCs w:val="21"/>
        </w:rPr>
        <w:t>往往连绵不断，像山脉一样，所以</w:t>
      </w:r>
      <w:r w:rsidR="006A00BF">
        <w:rPr>
          <w:rFonts w:ascii="Times New Roman" w:eastAsia="宋体" w:hAnsi="Times New Roman" w:cs="Times New Roman" w:hint="eastAsia"/>
          <w:color w:val="000000" w:themeColor="text1"/>
          <w:szCs w:val="21"/>
        </w:rPr>
        <w:t>我们中文</w:t>
      </w:r>
      <w:r w:rsidR="007D421B">
        <w:rPr>
          <w:rFonts w:ascii="Times New Roman" w:eastAsia="宋体" w:hAnsi="Times New Roman" w:cs="Times New Roman" w:hint="eastAsia"/>
          <w:color w:val="000000" w:themeColor="text1"/>
          <w:szCs w:val="21"/>
        </w:rPr>
        <w:t>称为“礁脉”。</w:t>
      </w:r>
      <w:r w:rsidR="006A00BF">
        <w:rPr>
          <w:rFonts w:ascii="Times New Roman" w:eastAsia="宋体" w:hAnsi="Times New Roman" w:cs="Times New Roman" w:hint="eastAsia"/>
          <w:color w:val="000000" w:themeColor="text1"/>
          <w:szCs w:val="21"/>
        </w:rPr>
        <w:t>而在外国人眼中，这些绵延数公里的礁脉看起来就像是一根一根肋骨，</w:t>
      </w:r>
      <w:r>
        <w:rPr>
          <w:rFonts w:ascii="Times New Roman" w:eastAsia="宋体" w:hAnsi="Times New Roman" w:cs="Times New Roman" w:hint="eastAsia"/>
          <w:color w:val="000000" w:themeColor="text1"/>
          <w:szCs w:val="21"/>
        </w:rPr>
        <w:t>所以在英语中称其为</w:t>
      </w:r>
      <w:r>
        <w:rPr>
          <w:rFonts w:ascii="Times New Roman" w:eastAsia="宋体" w:hAnsi="Times New Roman" w:cs="Times New Roman" w:hint="eastAsia"/>
          <w:color w:val="000000" w:themeColor="text1"/>
          <w:szCs w:val="21"/>
        </w:rPr>
        <w:t>reef</w:t>
      </w:r>
      <w:r>
        <w:rPr>
          <w:rFonts w:ascii="Times New Roman" w:eastAsia="宋体" w:hAnsi="Times New Roman" w:cs="Times New Roman" w:hint="eastAsia"/>
          <w:color w:val="000000" w:themeColor="text1"/>
          <w:szCs w:val="21"/>
        </w:rPr>
        <w:t>。这个单词来自</w:t>
      </w:r>
      <w:r w:rsidR="00AD7B02">
        <w:rPr>
          <w:rFonts w:ascii="Times New Roman" w:eastAsia="宋体" w:hAnsi="Times New Roman" w:cs="Times New Roman" w:hint="eastAsia"/>
          <w:color w:val="000000" w:themeColor="text1"/>
          <w:szCs w:val="21"/>
        </w:rPr>
        <w:t>北欧</w:t>
      </w:r>
      <w:r w:rsidR="00461F18">
        <w:rPr>
          <w:rFonts w:ascii="Times New Roman" w:eastAsia="宋体" w:hAnsi="Times New Roman" w:cs="Times New Roman" w:hint="eastAsia"/>
          <w:color w:val="000000" w:themeColor="text1"/>
          <w:szCs w:val="21"/>
        </w:rPr>
        <w:t>的诺尔斯</w:t>
      </w:r>
      <w:r w:rsidR="00AD7B02">
        <w:rPr>
          <w:rFonts w:ascii="Times New Roman" w:eastAsia="宋体" w:hAnsi="Times New Roman" w:cs="Times New Roman" w:hint="eastAsia"/>
          <w:color w:val="000000" w:themeColor="text1"/>
          <w:szCs w:val="21"/>
        </w:rPr>
        <w:t>语</w:t>
      </w:r>
      <w:r>
        <w:rPr>
          <w:rFonts w:ascii="Times New Roman" w:eastAsia="宋体" w:hAnsi="Times New Roman" w:cs="Times New Roman" w:hint="eastAsia"/>
          <w:color w:val="000000" w:themeColor="text1"/>
          <w:szCs w:val="21"/>
        </w:rPr>
        <w:t>，本意就是“肋骨”，和表示“肋骨”的单词</w:t>
      </w:r>
      <w:r>
        <w:rPr>
          <w:rFonts w:ascii="Times New Roman" w:eastAsia="宋体" w:hAnsi="Times New Roman" w:cs="Times New Roman" w:hint="eastAsia"/>
          <w:color w:val="000000" w:themeColor="text1"/>
          <w:szCs w:val="21"/>
        </w:rPr>
        <w:t>rib</w:t>
      </w:r>
      <w:r>
        <w:rPr>
          <w:rFonts w:ascii="Times New Roman" w:eastAsia="宋体" w:hAnsi="Times New Roman" w:cs="Times New Roman" w:hint="eastAsia"/>
          <w:color w:val="000000" w:themeColor="text1"/>
          <w:szCs w:val="21"/>
        </w:rPr>
        <w:t>同源，元音字母</w:t>
      </w:r>
      <w:r>
        <w:rPr>
          <w:rFonts w:ascii="Times New Roman" w:eastAsia="宋体" w:hAnsi="Times New Roman" w:cs="Times New Roman" w:hint="eastAsia"/>
          <w:color w:val="000000" w:themeColor="text1"/>
          <w:szCs w:val="21"/>
        </w:rPr>
        <w:t>ee</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i</w:t>
      </w:r>
      <w:r>
        <w:rPr>
          <w:rFonts w:ascii="Times New Roman" w:eastAsia="宋体" w:hAnsi="Times New Roman" w:cs="Times New Roman" w:hint="eastAsia"/>
          <w:color w:val="000000" w:themeColor="text1"/>
          <w:szCs w:val="21"/>
        </w:rPr>
        <w:t>相通，辅音字母</w:t>
      </w:r>
      <w:r>
        <w:rPr>
          <w:rFonts w:ascii="Times New Roman" w:eastAsia="宋体" w:hAnsi="Times New Roman" w:cs="Times New Roman" w:hint="eastAsia"/>
          <w:color w:val="000000" w:themeColor="text1"/>
          <w:szCs w:val="21"/>
        </w:rPr>
        <w:t>f</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b</w:t>
      </w:r>
      <w:r>
        <w:rPr>
          <w:rFonts w:ascii="Times New Roman" w:eastAsia="宋体" w:hAnsi="Times New Roman" w:cs="Times New Roman" w:hint="eastAsia"/>
          <w:color w:val="000000" w:themeColor="text1"/>
          <w:szCs w:val="21"/>
        </w:rPr>
        <w:t>相通。</w:t>
      </w:r>
    </w:p>
    <w:p w14:paraId="062BE6A5" w14:textId="59B44C36" w:rsidR="00DC64E3" w:rsidRDefault="00DC64E3" w:rsidP="004D059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reef</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DC64E3">
        <w:rPr>
          <w:rFonts w:ascii="Times New Roman" w:eastAsia="宋体" w:hAnsi="Times New Roman" w:cs="Times New Roman"/>
          <w:color w:val="000000" w:themeColor="text1"/>
          <w:szCs w:val="21"/>
        </w:rPr>
        <w:t>riːf</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礁，礁脉</w:t>
      </w:r>
    </w:p>
    <w:p w14:paraId="642F7386" w14:textId="40C0471D" w:rsidR="00AF32E2" w:rsidRDefault="00AF32E2" w:rsidP="004D059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rib</w:t>
      </w:r>
      <w:r w:rsidR="00DC64E3">
        <w:rPr>
          <w:rFonts w:ascii="Times New Roman" w:eastAsia="宋体" w:hAnsi="Times New Roman" w:cs="Times New Roman" w:hint="eastAsia"/>
          <w:color w:val="000000" w:themeColor="text1"/>
          <w:szCs w:val="21"/>
        </w:rPr>
        <w:t>：</w:t>
      </w:r>
      <w:r w:rsidR="00DC64E3">
        <w:rPr>
          <w:rFonts w:ascii="Times New Roman" w:eastAsia="宋体" w:hAnsi="Times New Roman" w:cs="Times New Roman" w:hint="eastAsia"/>
          <w:color w:val="000000" w:themeColor="text1"/>
          <w:szCs w:val="21"/>
        </w:rPr>
        <w:t>[</w:t>
      </w:r>
      <w:r w:rsidR="00DC64E3" w:rsidRPr="00DC64E3">
        <w:rPr>
          <w:rFonts w:ascii="Times New Roman" w:eastAsia="宋体" w:hAnsi="Times New Roman" w:cs="Times New Roman"/>
          <w:color w:val="000000" w:themeColor="text1"/>
          <w:szCs w:val="21"/>
        </w:rPr>
        <w:t>rɪb</w:t>
      </w:r>
      <w:r w:rsidR="00DC64E3">
        <w:rPr>
          <w:rFonts w:ascii="Times New Roman" w:eastAsia="宋体" w:hAnsi="Times New Roman" w:cs="Times New Roman" w:hint="eastAsia"/>
          <w:color w:val="000000" w:themeColor="text1"/>
          <w:szCs w:val="21"/>
        </w:rPr>
        <w:t>] n.</w:t>
      </w:r>
      <w:r w:rsidR="00DC64E3">
        <w:rPr>
          <w:rFonts w:ascii="Times New Roman" w:eastAsia="宋体" w:hAnsi="Times New Roman" w:cs="Times New Roman" w:hint="eastAsia"/>
          <w:color w:val="000000" w:themeColor="text1"/>
          <w:szCs w:val="21"/>
        </w:rPr>
        <w:t>肋骨</w:t>
      </w:r>
    </w:p>
    <w:p w14:paraId="115FF250" w14:textId="77777777" w:rsidR="00CC7BF2" w:rsidRPr="00371DDA" w:rsidRDefault="00CC7BF2" w:rsidP="00647A1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delta</w:t>
      </w:r>
      <w:r>
        <w:rPr>
          <w:rFonts w:ascii="Times New Roman" w:eastAsia="宋体" w:hAnsi="Times New Roman" w:cs="Times New Roman" w:hint="eastAsia"/>
          <w:b w:val="0"/>
          <w:color w:val="000000" w:themeColor="text1"/>
          <w:sz w:val="21"/>
          <w:szCs w:val="21"/>
          <w:shd w:val="clear" w:color="auto" w:fill="FFFFFF"/>
        </w:rPr>
        <w:t>（三角洲）：希腊字母表中的第四个字母</w:t>
      </w:r>
    </w:p>
    <w:p w14:paraId="28DFA81A" w14:textId="77777777" w:rsidR="00CC7BF2" w:rsidRDefault="00CC7BF2" w:rsidP="00647A1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d</w:t>
      </w:r>
      <w:r w:rsidRPr="00F1789E">
        <w:rPr>
          <w:rFonts w:ascii="Times New Roman" w:eastAsia="宋体" w:hAnsi="Times New Roman" w:cs="Times New Roman" w:hint="eastAsia"/>
          <w:color w:val="000000" w:themeColor="text1"/>
          <w:szCs w:val="21"/>
        </w:rPr>
        <w:t>elta</w:t>
      </w:r>
      <w:r w:rsidRPr="00F1789E">
        <w:rPr>
          <w:rFonts w:ascii="Times New Roman" w:eastAsia="宋体" w:hAnsi="Times New Roman" w:cs="Times New Roman" w:hint="eastAsia"/>
          <w:color w:val="000000" w:themeColor="text1"/>
          <w:szCs w:val="21"/>
        </w:rPr>
        <w:t>原本指希腊字母表中</w:t>
      </w:r>
      <w:r>
        <w:rPr>
          <w:rFonts w:ascii="Times New Roman" w:eastAsia="宋体" w:hAnsi="Times New Roman" w:cs="Times New Roman" w:hint="eastAsia"/>
          <w:color w:val="000000" w:themeColor="text1"/>
          <w:szCs w:val="21"/>
        </w:rPr>
        <w:t>的</w:t>
      </w:r>
      <w:r w:rsidRPr="00F1789E">
        <w:rPr>
          <w:rFonts w:ascii="Times New Roman" w:eastAsia="宋体" w:hAnsi="Times New Roman" w:cs="Times New Roman" w:hint="eastAsia"/>
          <w:color w:val="000000" w:themeColor="text1"/>
          <w:szCs w:val="21"/>
        </w:rPr>
        <w:t>第四个字母</w:t>
      </w:r>
      <w:r w:rsidRPr="00F1789E">
        <w:rPr>
          <w:rFonts w:ascii="Times New Roman" w:eastAsia="宋体" w:hAnsi="Times New Roman" w:cs="Times New Roman"/>
          <w:color w:val="000000" w:themeColor="text1"/>
          <w:szCs w:val="21"/>
        </w:rPr>
        <w:t>Δ</w:t>
      </w:r>
      <w:r>
        <w:rPr>
          <w:rFonts w:ascii="Times New Roman" w:eastAsia="宋体" w:hAnsi="Times New Roman" w:cs="Times New Roman" w:hint="eastAsia"/>
          <w:color w:val="000000" w:themeColor="text1"/>
          <w:szCs w:val="21"/>
        </w:rPr>
        <w:t>（</w:t>
      </w:r>
      <w:r w:rsidRPr="00F1789E">
        <w:rPr>
          <w:rFonts w:ascii="Times New Roman" w:eastAsia="宋体" w:hAnsi="Times New Roman" w:cs="Times New Roman" w:hint="eastAsia"/>
          <w:color w:val="000000" w:themeColor="text1"/>
          <w:szCs w:val="21"/>
        </w:rPr>
        <w:t>小写形式为δ</w:t>
      </w:r>
      <w:r>
        <w:rPr>
          <w:rFonts w:ascii="Times New Roman" w:eastAsia="宋体" w:hAnsi="Times New Roman" w:cs="Times New Roman" w:hint="eastAsia"/>
          <w:color w:val="000000" w:themeColor="text1"/>
          <w:szCs w:val="21"/>
        </w:rPr>
        <w:t>），</w:t>
      </w:r>
      <w:r w:rsidRPr="00F1789E">
        <w:rPr>
          <w:rFonts w:ascii="Times New Roman" w:eastAsia="宋体" w:hAnsi="Times New Roman" w:cs="Times New Roman" w:hint="eastAsia"/>
          <w:color w:val="000000" w:themeColor="text1"/>
          <w:szCs w:val="21"/>
        </w:rPr>
        <w:t>等同于拉丁字母</w:t>
      </w:r>
      <w:r w:rsidRPr="00F1789E">
        <w:rPr>
          <w:rFonts w:ascii="Times New Roman" w:eastAsia="宋体" w:hAnsi="Times New Roman" w:cs="Times New Roman" w:hint="eastAsia"/>
          <w:color w:val="000000" w:themeColor="text1"/>
          <w:szCs w:val="21"/>
        </w:rPr>
        <w:t>D</w:t>
      </w:r>
      <w:r>
        <w:rPr>
          <w:rFonts w:ascii="Times New Roman" w:eastAsia="宋体" w:hAnsi="Times New Roman" w:cs="Times New Roman" w:hint="eastAsia"/>
          <w:color w:val="000000" w:themeColor="text1"/>
          <w:szCs w:val="21"/>
        </w:rPr>
        <w:t>。很多</w:t>
      </w:r>
      <w:r w:rsidRPr="00F1789E">
        <w:rPr>
          <w:rFonts w:ascii="Times New Roman" w:eastAsia="宋体" w:hAnsi="Times New Roman" w:cs="Times New Roman" w:hint="eastAsia"/>
          <w:color w:val="000000" w:themeColor="text1"/>
          <w:szCs w:val="21"/>
        </w:rPr>
        <w:t>河流在入海口</w:t>
      </w:r>
      <w:r>
        <w:rPr>
          <w:rFonts w:ascii="Times New Roman" w:eastAsia="宋体" w:hAnsi="Times New Roman" w:cs="Times New Roman" w:hint="eastAsia"/>
          <w:color w:val="000000" w:themeColor="text1"/>
          <w:szCs w:val="21"/>
        </w:rPr>
        <w:t>会</w:t>
      </w:r>
      <w:r w:rsidRPr="00F1789E">
        <w:rPr>
          <w:rFonts w:ascii="Times New Roman" w:eastAsia="宋体" w:hAnsi="Times New Roman" w:cs="Times New Roman" w:hint="eastAsia"/>
          <w:color w:val="000000" w:themeColor="text1"/>
          <w:szCs w:val="21"/>
        </w:rPr>
        <w:t>沉积泥沙</w:t>
      </w:r>
      <w:r>
        <w:rPr>
          <w:rFonts w:ascii="Times New Roman" w:eastAsia="宋体" w:hAnsi="Times New Roman" w:cs="Times New Roman" w:hint="eastAsia"/>
          <w:color w:val="000000" w:themeColor="text1"/>
          <w:szCs w:val="21"/>
        </w:rPr>
        <w:t>形成巨大的冲积平原，其</w:t>
      </w:r>
      <w:r w:rsidRPr="00F1789E">
        <w:rPr>
          <w:rFonts w:ascii="Times New Roman" w:eastAsia="宋体" w:hAnsi="Times New Roman" w:cs="Times New Roman" w:hint="eastAsia"/>
          <w:color w:val="000000" w:themeColor="text1"/>
          <w:szCs w:val="21"/>
        </w:rPr>
        <w:t>形状通常呈三角形，类似于希腊字母</w:t>
      </w:r>
      <w:r w:rsidRPr="00F1789E">
        <w:rPr>
          <w:rFonts w:ascii="Times New Roman" w:eastAsia="宋体" w:hAnsi="Times New Roman" w:cs="Times New Roman"/>
          <w:color w:val="000000" w:themeColor="text1"/>
          <w:szCs w:val="21"/>
        </w:rPr>
        <w:t>Δ</w:t>
      </w:r>
      <w:r w:rsidRPr="00F1789E">
        <w:rPr>
          <w:rFonts w:ascii="Times New Roman" w:eastAsia="宋体" w:hAnsi="Times New Roman" w:cs="Times New Roman" w:hint="eastAsia"/>
          <w:color w:val="000000" w:themeColor="text1"/>
          <w:szCs w:val="21"/>
        </w:rPr>
        <w:t>。因此，古希腊人</w:t>
      </w:r>
      <w:r>
        <w:rPr>
          <w:rFonts w:ascii="Times New Roman" w:eastAsia="宋体" w:hAnsi="Times New Roman" w:cs="Times New Roman" w:hint="eastAsia"/>
          <w:color w:val="000000" w:themeColor="text1"/>
          <w:szCs w:val="21"/>
        </w:rPr>
        <w:t>就</w:t>
      </w:r>
      <w:r w:rsidRPr="00F1789E">
        <w:rPr>
          <w:rFonts w:ascii="Times New Roman" w:eastAsia="宋体" w:hAnsi="Times New Roman" w:cs="Times New Roman" w:hint="eastAsia"/>
          <w:color w:val="000000" w:themeColor="text1"/>
          <w:szCs w:val="21"/>
        </w:rPr>
        <w:t>用</w:t>
      </w:r>
      <w:r>
        <w:rPr>
          <w:rFonts w:ascii="Times New Roman" w:eastAsia="宋体" w:hAnsi="Times New Roman" w:cs="Times New Roman" w:hint="eastAsia"/>
          <w:color w:val="000000" w:themeColor="text1"/>
          <w:szCs w:val="21"/>
        </w:rPr>
        <w:t>字母</w:t>
      </w:r>
      <w:r w:rsidRPr="00F1789E">
        <w:rPr>
          <w:rFonts w:ascii="Times New Roman" w:eastAsia="宋体" w:hAnsi="Times New Roman" w:cs="Times New Roman"/>
          <w:color w:val="000000" w:themeColor="text1"/>
          <w:szCs w:val="21"/>
        </w:rPr>
        <w:t>Δ</w:t>
      </w:r>
      <w:r w:rsidRPr="00F1789E">
        <w:rPr>
          <w:rFonts w:ascii="Times New Roman" w:eastAsia="宋体" w:hAnsi="Times New Roman" w:cs="Times New Roman" w:hint="eastAsia"/>
          <w:color w:val="000000" w:themeColor="text1"/>
          <w:szCs w:val="21"/>
        </w:rPr>
        <w:t>来命名这种地理现象，</w:t>
      </w:r>
      <w:r>
        <w:rPr>
          <w:rFonts w:ascii="Times New Roman" w:eastAsia="宋体" w:hAnsi="Times New Roman" w:cs="Times New Roman" w:hint="eastAsia"/>
          <w:color w:val="000000" w:themeColor="text1"/>
          <w:szCs w:val="21"/>
        </w:rPr>
        <w:t>将其称为</w:t>
      </w:r>
      <w:r>
        <w:rPr>
          <w:rFonts w:ascii="Times New Roman" w:eastAsia="宋体" w:hAnsi="Times New Roman" w:cs="Times New Roman" w:hint="eastAsia"/>
          <w:color w:val="000000" w:themeColor="text1"/>
          <w:szCs w:val="21"/>
        </w:rPr>
        <w:t>delta</w:t>
      </w:r>
      <w:r>
        <w:rPr>
          <w:rFonts w:ascii="Times New Roman" w:eastAsia="宋体" w:hAnsi="Times New Roman" w:cs="Times New Roman" w:hint="eastAsia"/>
          <w:color w:val="000000" w:themeColor="text1"/>
          <w:szCs w:val="21"/>
        </w:rPr>
        <w:t>，中文译为“三角洲”。</w:t>
      </w:r>
    </w:p>
    <w:p w14:paraId="2740BA66" w14:textId="77777777" w:rsidR="00CC7BF2" w:rsidRPr="00F1789E" w:rsidRDefault="00CC7BF2" w:rsidP="00647A1C">
      <w:pPr>
        <w:spacing w:line="360" w:lineRule="auto"/>
        <w:ind w:firstLineChars="201" w:firstLine="422"/>
        <w:rPr>
          <w:rFonts w:ascii="Times New Roman" w:eastAsia="宋体" w:hAnsi="Times New Roman" w:cs="Times New Roman"/>
          <w:color w:val="000000" w:themeColor="text1"/>
          <w:szCs w:val="21"/>
        </w:rPr>
      </w:pPr>
      <w:r w:rsidRPr="00F1789E">
        <w:rPr>
          <w:rFonts w:ascii="Times New Roman" w:eastAsia="宋体" w:hAnsi="Times New Roman" w:cs="Times New Roman" w:hint="eastAsia"/>
          <w:color w:val="000000" w:themeColor="text1"/>
          <w:szCs w:val="21"/>
        </w:rPr>
        <w:t>最早被称作</w:t>
      </w:r>
      <w:r>
        <w:rPr>
          <w:rFonts w:ascii="Times New Roman" w:eastAsia="宋体" w:hAnsi="Times New Roman" w:cs="Times New Roman" w:hint="eastAsia"/>
          <w:color w:val="000000" w:themeColor="text1"/>
          <w:szCs w:val="21"/>
        </w:rPr>
        <w:t>d</w:t>
      </w:r>
      <w:r w:rsidRPr="00F1789E">
        <w:rPr>
          <w:rFonts w:ascii="Times New Roman" w:eastAsia="宋体" w:hAnsi="Times New Roman" w:cs="Times New Roman"/>
          <w:color w:val="000000" w:themeColor="text1"/>
          <w:szCs w:val="21"/>
        </w:rPr>
        <w:t>elta</w:t>
      </w:r>
      <w:r w:rsidRPr="00F1789E">
        <w:rPr>
          <w:rFonts w:ascii="Times New Roman" w:eastAsia="宋体" w:hAnsi="Times New Roman" w:cs="Times New Roman" w:hint="eastAsia"/>
          <w:color w:val="000000" w:themeColor="text1"/>
          <w:szCs w:val="21"/>
        </w:rPr>
        <w:t>的三角洲是尼罗河三角洲。古希腊历史学家希罗多德首次用</w:t>
      </w:r>
      <w:r>
        <w:rPr>
          <w:rFonts w:ascii="Times New Roman" w:eastAsia="宋体" w:hAnsi="Times New Roman" w:cs="Times New Roman" w:hint="eastAsia"/>
          <w:color w:val="000000" w:themeColor="text1"/>
          <w:szCs w:val="21"/>
        </w:rPr>
        <w:t>d</w:t>
      </w:r>
      <w:r w:rsidRPr="00F1789E">
        <w:rPr>
          <w:rFonts w:ascii="Times New Roman" w:eastAsia="宋体" w:hAnsi="Times New Roman" w:cs="Times New Roman"/>
          <w:color w:val="000000" w:themeColor="text1"/>
          <w:szCs w:val="21"/>
        </w:rPr>
        <w:t>elta</w:t>
      </w:r>
      <w:r w:rsidRPr="00F1789E">
        <w:rPr>
          <w:rFonts w:ascii="Times New Roman" w:eastAsia="宋体" w:hAnsi="Times New Roman" w:cs="Times New Roman" w:hint="eastAsia"/>
          <w:color w:val="000000" w:themeColor="text1"/>
          <w:szCs w:val="21"/>
        </w:rPr>
        <w:t>来描</w:t>
      </w:r>
      <w:r w:rsidRPr="00F1789E">
        <w:rPr>
          <w:rFonts w:ascii="Times New Roman" w:eastAsia="宋体" w:hAnsi="Times New Roman" w:cs="Times New Roman" w:hint="eastAsia"/>
          <w:color w:val="000000" w:themeColor="text1"/>
          <w:szCs w:val="21"/>
        </w:rPr>
        <w:lastRenderedPageBreak/>
        <w:t>述尼罗河三角洲。随着希腊文化的传播，</w:t>
      </w:r>
      <w:r>
        <w:rPr>
          <w:rFonts w:ascii="Times New Roman" w:eastAsia="宋体" w:hAnsi="Times New Roman" w:cs="Times New Roman" w:hint="eastAsia"/>
          <w:color w:val="000000" w:themeColor="text1"/>
          <w:szCs w:val="21"/>
        </w:rPr>
        <w:t>d</w:t>
      </w:r>
      <w:r w:rsidRPr="00F1789E">
        <w:rPr>
          <w:rFonts w:ascii="Times New Roman" w:eastAsia="宋体" w:hAnsi="Times New Roman" w:cs="Times New Roman" w:hint="eastAsia"/>
          <w:color w:val="000000" w:themeColor="text1"/>
          <w:szCs w:val="21"/>
        </w:rPr>
        <w:t>elta</w:t>
      </w:r>
      <w:r w:rsidRPr="00F1789E">
        <w:rPr>
          <w:rFonts w:ascii="Times New Roman" w:eastAsia="宋体" w:hAnsi="Times New Roman" w:cs="Times New Roman" w:hint="eastAsia"/>
          <w:color w:val="000000" w:themeColor="text1"/>
          <w:szCs w:val="21"/>
        </w:rPr>
        <w:t>这一术语被广泛接受，并逐渐用于描述其他河流的三角洲。</w:t>
      </w:r>
    </w:p>
    <w:p w14:paraId="793BA36F" w14:textId="77777777" w:rsidR="00CC7BF2" w:rsidRDefault="00CC7BF2" w:rsidP="00647A1C">
      <w:pPr>
        <w:spacing w:line="360" w:lineRule="auto"/>
        <w:ind w:firstLineChars="201" w:firstLine="422"/>
        <w:rPr>
          <w:rFonts w:ascii="Times New Roman" w:eastAsia="宋体" w:hAnsi="Times New Roman" w:cs="Times New Roman"/>
          <w:color w:val="000000" w:themeColor="text1"/>
          <w:szCs w:val="21"/>
        </w:rPr>
      </w:pPr>
      <w:r w:rsidRPr="00847E6D">
        <w:rPr>
          <w:rFonts w:ascii="Times New Roman" w:eastAsia="宋体" w:hAnsi="Times New Roman" w:cs="Times New Roman"/>
          <w:color w:val="000000" w:themeColor="text1"/>
          <w:szCs w:val="21"/>
        </w:rPr>
        <w:t>delta</w:t>
      </w:r>
      <w:r w:rsidRPr="00847E6D">
        <w:rPr>
          <w:rFonts w:ascii="Times New Roman" w:eastAsia="宋体" w:hAnsi="Times New Roman" w:cs="Times New Roman"/>
          <w:color w:val="000000" w:themeColor="text1"/>
          <w:szCs w:val="21"/>
        </w:rPr>
        <w:t>：</w:t>
      </w:r>
      <w:r w:rsidRPr="00847E6D">
        <w:rPr>
          <w:rFonts w:ascii="Times New Roman" w:hAnsi="Times New Roman" w:cs="Times New Roman"/>
          <w:szCs w:val="21"/>
        </w:rPr>
        <w:t>[</w:t>
      </w:r>
      <w:r w:rsidRPr="00635210">
        <w:rPr>
          <w:rFonts w:ascii="Times New Roman" w:hAnsi="Times New Roman" w:cs="Times New Roman"/>
          <w:szCs w:val="21"/>
        </w:rPr>
        <w:t>ˈdeltə</w:t>
      </w:r>
      <w:r w:rsidRPr="00847E6D">
        <w:rPr>
          <w:rFonts w:ascii="Times New Roman" w:hAnsi="Times New Roman" w:cs="Times New Roman"/>
          <w:szCs w:val="21"/>
        </w:rPr>
        <w:t>] n.</w:t>
      </w:r>
      <w:r w:rsidRPr="00847E6D">
        <w:rPr>
          <w:rFonts w:ascii="Times New Roman" w:cs="Times New Roman"/>
          <w:szCs w:val="21"/>
        </w:rPr>
        <w:t>河流的三角洲；德耳塔（希腊字母</w:t>
      </w:r>
      <w:r>
        <w:rPr>
          <w:rFonts w:ascii="Times New Roman" w:cs="Times New Roman" w:hint="eastAsia"/>
          <w:szCs w:val="21"/>
        </w:rPr>
        <w:t>表</w:t>
      </w:r>
      <w:r w:rsidRPr="00847E6D">
        <w:rPr>
          <w:rFonts w:ascii="Times New Roman" w:cs="Times New Roman"/>
          <w:szCs w:val="21"/>
        </w:rPr>
        <w:t>的第四个字母）</w:t>
      </w:r>
    </w:p>
    <w:p w14:paraId="0CE06572" w14:textId="582DE857" w:rsidR="00CC7BF2" w:rsidRPr="00BC0B3B" w:rsidRDefault="00735610" w:rsidP="00BC0B3B">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flood</w:t>
      </w:r>
      <w:r>
        <w:rPr>
          <w:rFonts w:ascii="Times New Roman" w:eastAsia="宋体" w:hAnsi="Times New Roman" w:cs="Times New Roman" w:hint="eastAsia"/>
          <w:b w:val="0"/>
          <w:color w:val="000000" w:themeColor="text1"/>
          <w:sz w:val="21"/>
          <w:szCs w:val="21"/>
          <w:shd w:val="clear" w:color="auto" w:fill="FFFFFF"/>
        </w:rPr>
        <w:t>（洪水）：</w:t>
      </w:r>
      <w:r w:rsidR="00CC7BF2" w:rsidRPr="00BC0B3B">
        <w:rPr>
          <w:rFonts w:ascii="Times New Roman" w:eastAsia="宋体" w:hAnsi="Times New Roman" w:cs="Times New Roman" w:hint="eastAsia"/>
          <w:b w:val="0"/>
          <w:color w:val="000000" w:themeColor="text1"/>
          <w:sz w:val="21"/>
          <w:szCs w:val="21"/>
          <w:shd w:val="clear" w:color="auto" w:fill="FFFFFF"/>
        </w:rPr>
        <w:t>水的</w:t>
      </w:r>
      <w:r>
        <w:rPr>
          <w:rFonts w:ascii="Times New Roman" w:eastAsia="宋体" w:hAnsi="Times New Roman" w:cs="Times New Roman" w:hint="eastAsia"/>
          <w:b w:val="0"/>
          <w:color w:val="000000" w:themeColor="text1"/>
          <w:sz w:val="21"/>
          <w:szCs w:val="21"/>
          <w:shd w:val="clear" w:color="auto" w:fill="FFFFFF"/>
        </w:rPr>
        <w:t>剧烈</w:t>
      </w:r>
      <w:r w:rsidR="00CC7BF2" w:rsidRPr="00BC0B3B">
        <w:rPr>
          <w:rFonts w:ascii="Times New Roman" w:eastAsia="宋体" w:hAnsi="Times New Roman" w:cs="Times New Roman" w:hint="eastAsia"/>
          <w:b w:val="0"/>
          <w:color w:val="000000" w:themeColor="text1"/>
          <w:sz w:val="21"/>
          <w:szCs w:val="21"/>
          <w:shd w:val="clear" w:color="auto" w:fill="FFFFFF"/>
        </w:rPr>
        <w:t>流动</w:t>
      </w:r>
    </w:p>
    <w:p w14:paraId="05DD8B52" w14:textId="599E9E4E" w:rsidR="00735610" w:rsidRDefault="00735610" w:rsidP="00DB42BC">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所谓洪水，就是大水，暴涨的水流，和水的流动紧密相关。英语中表示“洪水”的单词</w:t>
      </w:r>
      <w:r>
        <w:rPr>
          <w:rFonts w:ascii="Times New Roman" w:eastAsia="宋体" w:hAnsi="Times New Roman" w:cs="Times New Roman" w:hint="eastAsia"/>
          <w:color w:val="000000" w:themeColor="text1"/>
          <w:szCs w:val="21"/>
          <w:shd w:val="clear" w:color="auto" w:fill="FFFFFF"/>
        </w:rPr>
        <w:t>flood</w:t>
      </w:r>
      <w:r>
        <w:rPr>
          <w:rFonts w:ascii="Times New Roman" w:eastAsia="宋体" w:hAnsi="Times New Roman" w:cs="Times New Roman" w:hint="eastAsia"/>
          <w:color w:val="000000" w:themeColor="text1"/>
          <w:szCs w:val="21"/>
          <w:shd w:val="clear" w:color="auto" w:fill="FFFFFF"/>
        </w:rPr>
        <w:t>就和表示“流”的单词</w:t>
      </w:r>
      <w:r>
        <w:rPr>
          <w:rFonts w:ascii="Times New Roman" w:eastAsia="宋体" w:hAnsi="Times New Roman" w:cs="Times New Roman" w:hint="eastAsia"/>
          <w:color w:val="000000" w:themeColor="text1"/>
          <w:szCs w:val="21"/>
          <w:shd w:val="clear" w:color="auto" w:fill="FFFFFF"/>
        </w:rPr>
        <w:t>flow</w:t>
      </w:r>
      <w:r>
        <w:rPr>
          <w:rFonts w:ascii="Times New Roman" w:eastAsia="宋体" w:hAnsi="Times New Roman" w:cs="Times New Roman" w:hint="eastAsia"/>
          <w:color w:val="000000" w:themeColor="text1"/>
          <w:szCs w:val="21"/>
          <w:shd w:val="clear" w:color="auto" w:fill="FFFFFF"/>
        </w:rPr>
        <w:t>词源相关，前面的</w:t>
      </w:r>
      <w:r>
        <w:rPr>
          <w:rFonts w:ascii="Times New Roman" w:eastAsia="宋体" w:hAnsi="Times New Roman" w:cs="Times New Roman" w:hint="eastAsia"/>
          <w:color w:val="000000" w:themeColor="text1"/>
          <w:szCs w:val="21"/>
          <w:shd w:val="clear" w:color="auto" w:fill="FFFFFF"/>
        </w:rPr>
        <w:t>floo</w:t>
      </w:r>
      <w:r w:rsidR="00312D0B">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其实就等于</w:t>
      </w:r>
      <w:r w:rsidR="00312D0B">
        <w:rPr>
          <w:rFonts w:ascii="Times New Roman" w:eastAsia="宋体" w:hAnsi="Times New Roman" w:cs="Times New Roman" w:hint="eastAsia"/>
          <w:color w:val="000000" w:themeColor="text1"/>
          <w:szCs w:val="21"/>
          <w:shd w:val="clear" w:color="auto" w:fill="FFFFFF"/>
        </w:rPr>
        <w:t>单词</w:t>
      </w:r>
      <w:r>
        <w:rPr>
          <w:rFonts w:ascii="Times New Roman" w:eastAsia="宋体" w:hAnsi="Times New Roman" w:cs="Times New Roman" w:hint="eastAsia"/>
          <w:color w:val="000000" w:themeColor="text1"/>
          <w:szCs w:val="21"/>
          <w:shd w:val="clear" w:color="auto" w:fill="FFFFFF"/>
        </w:rPr>
        <w:t>flow</w:t>
      </w:r>
      <w:r>
        <w:rPr>
          <w:rFonts w:ascii="Times New Roman" w:eastAsia="宋体" w:hAnsi="Times New Roman" w:cs="Times New Roman" w:hint="eastAsia"/>
          <w:color w:val="000000" w:themeColor="text1"/>
          <w:szCs w:val="21"/>
          <w:shd w:val="clear" w:color="auto" w:fill="FFFFFF"/>
        </w:rPr>
        <w:t>，双元音字母</w:t>
      </w:r>
      <w:r>
        <w:rPr>
          <w:rFonts w:ascii="Times New Roman" w:eastAsia="宋体" w:hAnsi="Times New Roman" w:cs="Times New Roman" w:hint="eastAsia"/>
          <w:color w:val="000000" w:themeColor="text1"/>
          <w:szCs w:val="21"/>
          <w:shd w:val="clear" w:color="auto" w:fill="FFFFFF"/>
        </w:rPr>
        <w:t>oo</w:t>
      </w:r>
      <w:r>
        <w:rPr>
          <w:rFonts w:ascii="Times New Roman" w:eastAsia="宋体" w:hAnsi="Times New Roman" w:cs="Times New Roman" w:hint="eastAsia"/>
          <w:color w:val="000000" w:themeColor="text1"/>
          <w:szCs w:val="21"/>
          <w:shd w:val="clear" w:color="auto" w:fill="FFFFFF"/>
        </w:rPr>
        <w:t>和</w:t>
      </w:r>
      <w:r>
        <w:rPr>
          <w:rFonts w:ascii="Times New Roman" w:eastAsia="宋体" w:hAnsi="Times New Roman" w:cs="Times New Roman" w:hint="eastAsia"/>
          <w:color w:val="000000" w:themeColor="text1"/>
          <w:szCs w:val="21"/>
          <w:shd w:val="clear" w:color="auto" w:fill="FFFFFF"/>
        </w:rPr>
        <w:t>ow</w:t>
      </w:r>
      <w:r>
        <w:rPr>
          <w:rFonts w:ascii="Times New Roman" w:eastAsia="宋体" w:hAnsi="Times New Roman" w:cs="Times New Roman" w:hint="eastAsia"/>
          <w:color w:val="000000" w:themeColor="text1"/>
          <w:szCs w:val="21"/>
          <w:shd w:val="clear" w:color="auto" w:fill="FFFFFF"/>
        </w:rPr>
        <w:t>相通，末尾</w:t>
      </w:r>
      <w:r w:rsidR="00461F18">
        <w:rPr>
          <w:rFonts w:ascii="Times New Roman" w:eastAsia="宋体" w:hAnsi="Times New Roman" w:cs="Times New Roman" w:hint="eastAsia"/>
          <w:color w:val="000000" w:themeColor="text1"/>
          <w:szCs w:val="21"/>
          <w:shd w:val="clear" w:color="auto" w:fill="FFFFFF"/>
        </w:rPr>
        <w:t>附加</w:t>
      </w:r>
      <w:r>
        <w:rPr>
          <w:rFonts w:ascii="Times New Roman" w:eastAsia="宋体" w:hAnsi="Times New Roman" w:cs="Times New Roman" w:hint="eastAsia"/>
          <w:color w:val="000000" w:themeColor="text1"/>
          <w:szCs w:val="21"/>
          <w:shd w:val="clear" w:color="auto" w:fill="FFFFFF"/>
        </w:rPr>
        <w:t>的</w:t>
      </w:r>
      <w:r>
        <w:rPr>
          <w:rFonts w:ascii="Times New Roman" w:eastAsia="宋体" w:hAnsi="Times New Roman" w:cs="Times New Roman" w:hint="eastAsia"/>
          <w:color w:val="000000" w:themeColor="text1"/>
          <w:szCs w:val="21"/>
          <w:shd w:val="clear" w:color="auto" w:fill="FFFFFF"/>
        </w:rPr>
        <w:t>d</w:t>
      </w:r>
      <w:r>
        <w:rPr>
          <w:rFonts w:ascii="Times New Roman" w:eastAsia="宋体" w:hAnsi="Times New Roman" w:cs="Times New Roman" w:hint="eastAsia"/>
          <w:color w:val="000000" w:themeColor="text1"/>
          <w:szCs w:val="21"/>
          <w:shd w:val="clear" w:color="auto" w:fill="FFFFFF"/>
        </w:rPr>
        <w:t>和</w:t>
      </w:r>
      <w:r>
        <w:rPr>
          <w:rFonts w:ascii="Times New Roman" w:eastAsia="宋体" w:hAnsi="Times New Roman" w:cs="Times New Roman" w:hint="eastAsia"/>
          <w:color w:val="000000" w:themeColor="text1"/>
          <w:szCs w:val="21"/>
          <w:shd w:val="clear" w:color="auto" w:fill="FFFFFF"/>
        </w:rPr>
        <w:t>t</w:t>
      </w:r>
      <w:r>
        <w:rPr>
          <w:rFonts w:ascii="Times New Roman" w:eastAsia="宋体" w:hAnsi="Times New Roman" w:cs="Times New Roman" w:hint="eastAsia"/>
          <w:color w:val="000000" w:themeColor="text1"/>
          <w:szCs w:val="21"/>
          <w:shd w:val="clear" w:color="auto" w:fill="FFFFFF"/>
        </w:rPr>
        <w:t>相通，表示某种行为或动作</w:t>
      </w:r>
      <w:r w:rsidR="00CA2DC7">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整个单词的字面意思就是“流动”，进一步特指“水的剧烈流动”。</w:t>
      </w:r>
    </w:p>
    <w:p w14:paraId="0730A42A" w14:textId="7492FF95" w:rsidR="00735610" w:rsidRDefault="00735610" w:rsidP="00DB42BC">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现在单词</w:t>
      </w:r>
      <w:r>
        <w:rPr>
          <w:rFonts w:ascii="Times New Roman" w:eastAsia="宋体" w:hAnsi="Times New Roman" w:cs="Times New Roman" w:hint="eastAsia"/>
          <w:color w:val="000000" w:themeColor="text1"/>
          <w:szCs w:val="21"/>
          <w:shd w:val="clear" w:color="auto" w:fill="FFFFFF"/>
        </w:rPr>
        <w:t>flood</w:t>
      </w:r>
      <w:r>
        <w:rPr>
          <w:rFonts w:ascii="Times New Roman" w:eastAsia="宋体" w:hAnsi="Times New Roman" w:cs="Times New Roman" w:hint="eastAsia"/>
          <w:color w:val="000000" w:themeColor="text1"/>
          <w:szCs w:val="21"/>
          <w:shd w:val="clear" w:color="auto" w:fill="FFFFFF"/>
        </w:rPr>
        <w:t>不仅可以表示自然界中的洪水，还可以比喻其他事物的“泛滥”或“大量涌入”，比如：</w:t>
      </w:r>
      <w:r w:rsidRPr="00735610">
        <w:rPr>
          <w:rFonts w:ascii="Times New Roman" w:eastAsia="宋体" w:hAnsi="Times New Roman" w:cs="Times New Roman"/>
          <w:color w:val="000000" w:themeColor="text1"/>
          <w:szCs w:val="21"/>
          <w:shd w:val="clear" w:color="auto" w:fill="FFFFFF"/>
        </w:rPr>
        <w:t>a flood of information</w:t>
      </w:r>
      <w:r>
        <w:rPr>
          <w:rFonts w:ascii="Times New Roman" w:eastAsia="宋体" w:hAnsi="Times New Roman" w:cs="Times New Roman" w:hint="eastAsia"/>
          <w:color w:val="000000" w:themeColor="text1"/>
          <w:szCs w:val="21"/>
          <w:shd w:val="clear" w:color="auto" w:fill="FFFFFF"/>
        </w:rPr>
        <w:t>（信息洪流）</w:t>
      </w:r>
      <w:r w:rsidR="00CA2DC7">
        <w:rPr>
          <w:rFonts w:ascii="Times New Roman" w:eastAsia="宋体" w:hAnsi="Times New Roman" w:cs="Times New Roman" w:hint="eastAsia"/>
          <w:color w:val="000000" w:themeColor="text1"/>
          <w:szCs w:val="21"/>
          <w:shd w:val="clear" w:color="auto" w:fill="FFFFFF"/>
        </w:rPr>
        <w:t>。</w:t>
      </w:r>
    </w:p>
    <w:p w14:paraId="02765C41" w14:textId="75C010F1" w:rsidR="00CA2DC7" w:rsidRDefault="00CA2DC7" w:rsidP="00DB42BC">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和</w:t>
      </w:r>
      <w:r>
        <w:rPr>
          <w:rFonts w:ascii="Times New Roman" w:eastAsia="宋体" w:hAnsi="Times New Roman" w:cs="Times New Roman" w:hint="eastAsia"/>
          <w:color w:val="000000" w:themeColor="text1"/>
          <w:szCs w:val="21"/>
          <w:shd w:val="clear" w:color="auto" w:fill="FFFFFF"/>
        </w:rPr>
        <w:t>flow</w:t>
      </w:r>
      <w:r>
        <w:rPr>
          <w:rFonts w:ascii="Times New Roman" w:eastAsia="宋体" w:hAnsi="Times New Roman" w:cs="Times New Roman" w:hint="eastAsia"/>
          <w:color w:val="000000" w:themeColor="text1"/>
          <w:szCs w:val="21"/>
          <w:shd w:val="clear" w:color="auto" w:fill="FFFFFF"/>
        </w:rPr>
        <w:t>词源相关的还有单词</w:t>
      </w:r>
      <w:r>
        <w:rPr>
          <w:rFonts w:ascii="Times New Roman" w:eastAsia="宋体" w:hAnsi="Times New Roman" w:cs="Times New Roman" w:hint="eastAsia"/>
          <w:color w:val="000000" w:themeColor="text1"/>
          <w:szCs w:val="21"/>
          <w:shd w:val="clear" w:color="auto" w:fill="FFFFFF"/>
        </w:rPr>
        <w:t>float</w:t>
      </w:r>
      <w:r>
        <w:rPr>
          <w:rFonts w:ascii="Times New Roman" w:eastAsia="宋体" w:hAnsi="Times New Roman" w:cs="Times New Roman" w:hint="eastAsia"/>
          <w:color w:val="000000" w:themeColor="text1"/>
          <w:szCs w:val="21"/>
          <w:shd w:val="clear" w:color="auto" w:fill="FFFFFF"/>
        </w:rPr>
        <w:t>（漂浮），前面的</w:t>
      </w:r>
      <w:r>
        <w:rPr>
          <w:rFonts w:ascii="Times New Roman" w:eastAsia="宋体" w:hAnsi="Times New Roman" w:cs="Times New Roman" w:hint="eastAsia"/>
          <w:color w:val="000000" w:themeColor="text1"/>
          <w:szCs w:val="21"/>
          <w:shd w:val="clear" w:color="auto" w:fill="FFFFFF"/>
        </w:rPr>
        <w:t>floa</w:t>
      </w:r>
      <w:r w:rsidR="00312D0B">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就等同于</w:t>
      </w:r>
      <w:r w:rsidR="00312D0B">
        <w:rPr>
          <w:rFonts w:ascii="Times New Roman" w:eastAsia="宋体" w:hAnsi="Times New Roman" w:cs="Times New Roman" w:hint="eastAsia"/>
          <w:color w:val="000000" w:themeColor="text1"/>
          <w:szCs w:val="21"/>
          <w:shd w:val="clear" w:color="auto" w:fill="FFFFFF"/>
        </w:rPr>
        <w:t>单词</w:t>
      </w:r>
      <w:r>
        <w:rPr>
          <w:rFonts w:ascii="Times New Roman" w:eastAsia="宋体" w:hAnsi="Times New Roman" w:cs="Times New Roman" w:hint="eastAsia"/>
          <w:color w:val="000000" w:themeColor="text1"/>
          <w:szCs w:val="21"/>
          <w:shd w:val="clear" w:color="auto" w:fill="FFFFFF"/>
        </w:rPr>
        <w:t>flow</w:t>
      </w:r>
      <w:r>
        <w:rPr>
          <w:rFonts w:ascii="Times New Roman" w:eastAsia="宋体" w:hAnsi="Times New Roman" w:cs="Times New Roman" w:hint="eastAsia"/>
          <w:color w:val="000000" w:themeColor="text1"/>
          <w:szCs w:val="21"/>
          <w:shd w:val="clear" w:color="auto" w:fill="FFFFFF"/>
        </w:rPr>
        <w:t>，双元音字母</w:t>
      </w:r>
      <w:r>
        <w:rPr>
          <w:rFonts w:ascii="Times New Roman" w:eastAsia="宋体" w:hAnsi="Times New Roman" w:cs="Times New Roman" w:hint="eastAsia"/>
          <w:color w:val="000000" w:themeColor="text1"/>
          <w:szCs w:val="21"/>
          <w:shd w:val="clear" w:color="auto" w:fill="FFFFFF"/>
        </w:rPr>
        <w:t>oa</w:t>
      </w:r>
      <w:r>
        <w:rPr>
          <w:rFonts w:ascii="Times New Roman" w:eastAsia="宋体" w:hAnsi="Times New Roman" w:cs="Times New Roman" w:hint="eastAsia"/>
          <w:color w:val="000000" w:themeColor="text1"/>
          <w:szCs w:val="21"/>
          <w:shd w:val="clear" w:color="auto" w:fill="FFFFFF"/>
        </w:rPr>
        <w:t>和</w:t>
      </w:r>
      <w:r>
        <w:rPr>
          <w:rFonts w:ascii="Times New Roman" w:eastAsia="宋体" w:hAnsi="Times New Roman" w:cs="Times New Roman" w:hint="eastAsia"/>
          <w:color w:val="000000" w:themeColor="text1"/>
          <w:szCs w:val="21"/>
          <w:shd w:val="clear" w:color="auto" w:fill="FFFFFF"/>
        </w:rPr>
        <w:t>ow</w:t>
      </w:r>
      <w:r>
        <w:rPr>
          <w:rFonts w:ascii="Times New Roman" w:eastAsia="宋体" w:hAnsi="Times New Roman" w:cs="Times New Roman" w:hint="eastAsia"/>
          <w:color w:val="000000" w:themeColor="text1"/>
          <w:szCs w:val="21"/>
          <w:shd w:val="clear" w:color="auto" w:fill="FFFFFF"/>
        </w:rPr>
        <w:t>相通，末尾</w:t>
      </w:r>
      <w:r w:rsidR="00461F18">
        <w:rPr>
          <w:rFonts w:ascii="Times New Roman" w:eastAsia="宋体" w:hAnsi="Times New Roman" w:cs="Times New Roman" w:hint="eastAsia"/>
          <w:color w:val="000000" w:themeColor="text1"/>
          <w:szCs w:val="21"/>
          <w:shd w:val="clear" w:color="auto" w:fill="FFFFFF"/>
        </w:rPr>
        <w:t>附加</w:t>
      </w:r>
      <w:r>
        <w:rPr>
          <w:rFonts w:ascii="Times New Roman" w:eastAsia="宋体" w:hAnsi="Times New Roman" w:cs="Times New Roman" w:hint="eastAsia"/>
          <w:color w:val="000000" w:themeColor="text1"/>
          <w:szCs w:val="21"/>
          <w:shd w:val="clear" w:color="auto" w:fill="FFFFFF"/>
        </w:rPr>
        <w:t>的</w:t>
      </w:r>
      <w:r>
        <w:rPr>
          <w:rFonts w:ascii="Times New Roman" w:eastAsia="宋体" w:hAnsi="Times New Roman" w:cs="Times New Roman" w:hint="eastAsia"/>
          <w:color w:val="000000" w:themeColor="text1"/>
          <w:szCs w:val="21"/>
          <w:shd w:val="clear" w:color="auto" w:fill="FFFFFF"/>
        </w:rPr>
        <w:t>t</w:t>
      </w:r>
      <w:r>
        <w:rPr>
          <w:rFonts w:ascii="Times New Roman" w:eastAsia="宋体" w:hAnsi="Times New Roman" w:cs="Times New Roman" w:hint="eastAsia"/>
          <w:color w:val="000000" w:themeColor="text1"/>
          <w:szCs w:val="21"/>
          <w:shd w:val="clear" w:color="auto" w:fill="FFFFFF"/>
        </w:rPr>
        <w:t>表示某种行为或动作，整个单词的字面意思就是“流动”，引申为“漂浮，随着流水而动”。</w:t>
      </w:r>
    </w:p>
    <w:p w14:paraId="17A06DE7" w14:textId="58AF2FE0" w:rsidR="00CC7BF2" w:rsidRDefault="00CC7BF2" w:rsidP="00DB42BC">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flow</w:t>
      </w:r>
      <w:r w:rsidR="00735610">
        <w:rPr>
          <w:rFonts w:ascii="Times New Roman" w:eastAsia="宋体" w:hAnsi="Times New Roman" w:cs="Times New Roman" w:hint="eastAsia"/>
          <w:color w:val="000000" w:themeColor="text1"/>
          <w:szCs w:val="21"/>
          <w:shd w:val="clear" w:color="auto" w:fill="FFFFFF"/>
        </w:rPr>
        <w:t>：</w:t>
      </w:r>
      <w:r w:rsidR="00735610">
        <w:rPr>
          <w:rFonts w:ascii="Times New Roman" w:eastAsia="宋体" w:hAnsi="Times New Roman" w:cs="Times New Roman" w:hint="eastAsia"/>
          <w:color w:val="000000" w:themeColor="text1"/>
          <w:szCs w:val="21"/>
          <w:shd w:val="clear" w:color="auto" w:fill="FFFFFF"/>
        </w:rPr>
        <w:t>[</w:t>
      </w:r>
      <w:r w:rsidR="00735610" w:rsidRPr="00735610">
        <w:rPr>
          <w:rFonts w:ascii="Times New Roman" w:eastAsia="宋体" w:hAnsi="Times New Roman" w:cs="Times New Roman"/>
          <w:color w:val="000000" w:themeColor="text1"/>
          <w:szCs w:val="21"/>
          <w:shd w:val="clear" w:color="auto" w:fill="FFFFFF"/>
        </w:rPr>
        <w:t>fləʊ</w:t>
      </w:r>
      <w:r w:rsidR="00735610">
        <w:rPr>
          <w:rFonts w:ascii="Times New Roman" w:eastAsia="宋体" w:hAnsi="Times New Roman" w:cs="Times New Roman" w:hint="eastAsia"/>
          <w:color w:val="000000" w:themeColor="text1"/>
          <w:szCs w:val="21"/>
          <w:shd w:val="clear" w:color="auto" w:fill="FFFFFF"/>
        </w:rPr>
        <w:t>] vi.</w:t>
      </w:r>
      <w:r w:rsidR="00735610">
        <w:rPr>
          <w:rFonts w:ascii="Times New Roman" w:eastAsia="宋体" w:hAnsi="Times New Roman" w:cs="Times New Roman" w:hint="eastAsia"/>
          <w:color w:val="000000" w:themeColor="text1"/>
          <w:szCs w:val="21"/>
          <w:shd w:val="clear" w:color="auto" w:fill="FFFFFF"/>
        </w:rPr>
        <w:t>流，涌</w:t>
      </w:r>
    </w:p>
    <w:p w14:paraId="243C39F5" w14:textId="77777777" w:rsidR="00735610" w:rsidRPr="00CA2DC7" w:rsidRDefault="00735610" w:rsidP="00CA2DC7">
      <w:pPr>
        <w:spacing w:line="360" w:lineRule="auto"/>
        <w:ind w:firstLineChars="201" w:firstLine="422"/>
        <w:rPr>
          <w:rFonts w:ascii="Times New Roman" w:eastAsia="宋体" w:hAnsi="Times New Roman" w:cs="Times New Roman"/>
          <w:color w:val="000000" w:themeColor="text1"/>
          <w:szCs w:val="21"/>
          <w:shd w:val="clear" w:color="auto" w:fill="FFFFFF"/>
        </w:rPr>
      </w:pPr>
      <w:r w:rsidRPr="00CA2DC7">
        <w:rPr>
          <w:rFonts w:ascii="Times New Roman" w:eastAsia="宋体" w:hAnsi="Times New Roman" w:cs="Times New Roman"/>
          <w:color w:val="000000" w:themeColor="text1"/>
          <w:szCs w:val="21"/>
          <w:shd w:val="clear" w:color="auto" w:fill="FFFFFF"/>
        </w:rPr>
        <w:t>flood</w:t>
      </w:r>
      <w:r w:rsidRPr="00CA2DC7">
        <w:rPr>
          <w:rFonts w:ascii="Times New Roman" w:eastAsia="宋体" w:hAnsi="Times New Roman" w:cs="Times New Roman"/>
          <w:color w:val="000000" w:themeColor="text1"/>
          <w:szCs w:val="21"/>
          <w:shd w:val="clear" w:color="auto" w:fill="FFFFFF"/>
        </w:rPr>
        <w:t>：</w:t>
      </w:r>
      <w:r w:rsidRPr="00CA2DC7">
        <w:rPr>
          <w:rFonts w:ascii="Times New Roman" w:eastAsia="宋体" w:hAnsi="Times New Roman" w:cs="Times New Roman"/>
          <w:color w:val="000000" w:themeColor="text1"/>
          <w:szCs w:val="21"/>
          <w:shd w:val="clear" w:color="auto" w:fill="FFFFFF"/>
        </w:rPr>
        <w:t xml:space="preserve">[flʌd] </w:t>
      </w:r>
      <w:r w:rsidRPr="00CA2DC7">
        <w:rPr>
          <w:rFonts w:ascii="Times New Roman" w:eastAsia="宋体" w:hAnsi="Times New Roman" w:cs="Times New Roman" w:hint="eastAsia"/>
          <w:color w:val="000000" w:themeColor="text1"/>
          <w:szCs w:val="21"/>
          <w:shd w:val="clear" w:color="auto" w:fill="FFFFFF"/>
        </w:rPr>
        <w:t>vt.</w:t>
      </w:r>
      <w:r w:rsidRPr="00CA2DC7">
        <w:rPr>
          <w:rFonts w:ascii="Times New Roman" w:eastAsia="宋体" w:hAnsi="Times New Roman" w:cs="Times New Roman" w:hint="eastAsia"/>
          <w:color w:val="000000" w:themeColor="text1"/>
          <w:szCs w:val="21"/>
          <w:shd w:val="clear" w:color="auto" w:fill="FFFFFF"/>
        </w:rPr>
        <w:t>溢出，淹没</w:t>
      </w:r>
      <w:r w:rsidRPr="00CA2DC7">
        <w:rPr>
          <w:rFonts w:ascii="Times New Roman" w:eastAsia="宋体" w:hAnsi="Times New Roman" w:cs="Times New Roman" w:hint="eastAsia"/>
          <w:color w:val="000000" w:themeColor="text1"/>
          <w:szCs w:val="21"/>
          <w:shd w:val="clear" w:color="auto" w:fill="FFFFFF"/>
        </w:rPr>
        <w:t>vi.</w:t>
      </w:r>
      <w:r w:rsidRPr="00CA2DC7">
        <w:rPr>
          <w:rFonts w:ascii="Times New Roman" w:eastAsia="宋体" w:hAnsi="Times New Roman" w:cs="Times New Roman" w:hint="eastAsia"/>
          <w:color w:val="000000" w:themeColor="text1"/>
          <w:szCs w:val="21"/>
          <w:shd w:val="clear" w:color="auto" w:fill="FFFFFF"/>
        </w:rPr>
        <w:t>被淹没；泛滥，涌现</w:t>
      </w:r>
      <w:r w:rsidRPr="00CA2DC7">
        <w:rPr>
          <w:rFonts w:ascii="Times New Roman" w:eastAsia="宋体" w:hAnsi="Times New Roman" w:cs="Times New Roman"/>
          <w:color w:val="000000" w:themeColor="text1"/>
          <w:szCs w:val="21"/>
          <w:shd w:val="clear" w:color="auto" w:fill="FFFFFF"/>
        </w:rPr>
        <w:t>n.</w:t>
      </w:r>
      <w:r w:rsidRPr="00CA2DC7">
        <w:rPr>
          <w:rFonts w:ascii="Times New Roman" w:eastAsia="宋体" w:hAnsi="Times New Roman" w:cs="Times New Roman"/>
          <w:color w:val="000000" w:themeColor="text1"/>
          <w:szCs w:val="21"/>
          <w:shd w:val="clear" w:color="auto" w:fill="FFFFFF"/>
        </w:rPr>
        <w:t>洪水；泛滥</w:t>
      </w:r>
    </w:p>
    <w:p w14:paraId="39EDA148" w14:textId="471B121F" w:rsidR="00CA2DC7" w:rsidRPr="00CA2DC7" w:rsidRDefault="00CA2DC7" w:rsidP="00CA2DC7">
      <w:pPr>
        <w:spacing w:line="360" w:lineRule="auto"/>
        <w:ind w:firstLineChars="201" w:firstLine="422"/>
        <w:rPr>
          <w:rFonts w:ascii="Times New Roman" w:eastAsia="宋体" w:hAnsi="Times New Roman" w:cs="Times New Roman"/>
          <w:color w:val="000000" w:themeColor="text1"/>
          <w:szCs w:val="21"/>
          <w:shd w:val="clear" w:color="auto" w:fill="FFFFFF"/>
        </w:rPr>
      </w:pPr>
      <w:r w:rsidRPr="00CA2DC7">
        <w:rPr>
          <w:rFonts w:ascii="Times New Roman" w:eastAsia="宋体" w:hAnsi="Times New Roman" w:cs="Times New Roman"/>
          <w:color w:val="000000" w:themeColor="text1"/>
          <w:szCs w:val="21"/>
          <w:shd w:val="clear" w:color="auto" w:fill="FFFFFF"/>
        </w:rPr>
        <w:t>float</w:t>
      </w:r>
      <w:r w:rsidRPr="00CA2DC7">
        <w:rPr>
          <w:rFonts w:ascii="Times New Roman" w:eastAsia="宋体" w:hAnsi="Times New Roman" w:cs="Times New Roman"/>
          <w:color w:val="000000" w:themeColor="text1"/>
          <w:szCs w:val="21"/>
          <w:shd w:val="clear" w:color="auto" w:fill="FFFFFF"/>
        </w:rPr>
        <w:t>：</w:t>
      </w:r>
      <w:r w:rsidRPr="00CA2DC7">
        <w:rPr>
          <w:rFonts w:ascii="Times New Roman" w:eastAsia="宋体" w:hAnsi="Times New Roman" w:cs="Times New Roman"/>
          <w:color w:val="000000" w:themeColor="text1"/>
          <w:szCs w:val="21"/>
          <w:shd w:val="clear" w:color="auto" w:fill="FFFFFF"/>
        </w:rPr>
        <w:t>[fləʊt] vi.</w:t>
      </w:r>
      <w:r w:rsidRPr="00CA2DC7">
        <w:rPr>
          <w:rFonts w:ascii="Times New Roman" w:eastAsia="宋体" w:hAnsi="Times New Roman" w:cs="Times New Roman"/>
          <w:color w:val="000000" w:themeColor="text1"/>
          <w:szCs w:val="21"/>
          <w:shd w:val="clear" w:color="auto" w:fill="FFFFFF"/>
        </w:rPr>
        <w:t>浮</w:t>
      </w:r>
      <w:r w:rsidRPr="00CA2DC7">
        <w:rPr>
          <w:rFonts w:ascii="Times New Roman" w:eastAsia="宋体" w:hAnsi="Times New Roman" w:cs="Times New Roman" w:hint="eastAsia"/>
          <w:color w:val="000000" w:themeColor="text1"/>
          <w:szCs w:val="21"/>
          <w:shd w:val="clear" w:color="auto" w:fill="FFFFFF"/>
        </w:rPr>
        <w:t>，飘浮</w:t>
      </w:r>
      <w:r w:rsidRPr="00CA2DC7">
        <w:rPr>
          <w:rFonts w:ascii="Times New Roman" w:eastAsia="宋体" w:hAnsi="Times New Roman" w:cs="Times New Roman"/>
          <w:color w:val="000000" w:themeColor="text1"/>
          <w:szCs w:val="21"/>
          <w:shd w:val="clear" w:color="auto" w:fill="FFFFFF"/>
        </w:rPr>
        <w:t>；飘动</w:t>
      </w:r>
      <w:r w:rsidRPr="00CA2DC7">
        <w:rPr>
          <w:rFonts w:ascii="Times New Roman" w:eastAsia="宋体" w:hAnsi="Times New Roman" w:cs="Times New Roman" w:hint="eastAsia"/>
          <w:color w:val="000000" w:themeColor="text1"/>
          <w:szCs w:val="21"/>
          <w:shd w:val="clear" w:color="auto" w:fill="FFFFFF"/>
        </w:rPr>
        <w:t>，浮动</w:t>
      </w:r>
      <w:r w:rsidRPr="00CA2DC7">
        <w:rPr>
          <w:rFonts w:ascii="Times New Roman" w:eastAsia="宋体" w:hAnsi="Times New Roman" w:cs="Times New Roman"/>
          <w:color w:val="000000" w:themeColor="text1"/>
          <w:szCs w:val="21"/>
          <w:shd w:val="clear" w:color="auto" w:fill="FFFFFF"/>
        </w:rPr>
        <w:t>vt.</w:t>
      </w:r>
      <w:r w:rsidRPr="00CA2DC7">
        <w:rPr>
          <w:rFonts w:ascii="Times New Roman" w:eastAsia="宋体" w:hAnsi="Times New Roman" w:cs="Times New Roman"/>
          <w:color w:val="000000" w:themeColor="text1"/>
          <w:szCs w:val="21"/>
          <w:shd w:val="clear" w:color="auto" w:fill="FFFFFF"/>
        </w:rPr>
        <w:t>使漂浮</w:t>
      </w:r>
      <w:r w:rsidRPr="00CA2DC7">
        <w:rPr>
          <w:rFonts w:ascii="Times New Roman" w:eastAsia="宋体" w:hAnsi="Times New Roman" w:cs="Times New Roman" w:hint="eastAsia"/>
          <w:color w:val="000000" w:themeColor="text1"/>
          <w:szCs w:val="21"/>
          <w:shd w:val="clear" w:color="auto" w:fill="FFFFFF"/>
        </w:rPr>
        <w:t>，使浮动</w:t>
      </w:r>
      <w:r w:rsidRPr="00CA2DC7">
        <w:rPr>
          <w:rFonts w:ascii="Times New Roman" w:eastAsia="宋体" w:hAnsi="Times New Roman" w:cs="Times New Roman" w:hint="eastAsia"/>
          <w:color w:val="000000" w:themeColor="text1"/>
          <w:szCs w:val="21"/>
          <w:shd w:val="clear" w:color="auto" w:fill="FFFFFF"/>
        </w:rPr>
        <w:t>n</w:t>
      </w:r>
      <w:r w:rsidRPr="00CA2DC7">
        <w:rPr>
          <w:rFonts w:ascii="Times New Roman" w:eastAsia="宋体" w:hAnsi="Times New Roman" w:cs="Times New Roman"/>
          <w:color w:val="000000" w:themeColor="text1"/>
          <w:szCs w:val="21"/>
          <w:shd w:val="clear" w:color="auto" w:fill="FFFFFF"/>
        </w:rPr>
        <w:t>.</w:t>
      </w:r>
      <w:r w:rsidRPr="00CA2DC7">
        <w:rPr>
          <w:rFonts w:ascii="Times New Roman" w:eastAsia="宋体" w:hAnsi="Times New Roman" w:cs="Times New Roman" w:hint="eastAsia"/>
          <w:color w:val="000000" w:themeColor="text1"/>
          <w:szCs w:val="21"/>
          <w:shd w:val="clear" w:color="auto" w:fill="FFFFFF"/>
        </w:rPr>
        <w:t>浮子，鱼漂</w:t>
      </w:r>
    </w:p>
    <w:p w14:paraId="55EB6662" w14:textId="1AFA4617" w:rsidR="00CC7BF2" w:rsidRPr="0013073B" w:rsidRDefault="00312D0B" w:rsidP="0013073B">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frost</w:t>
      </w:r>
      <w:r>
        <w:rPr>
          <w:rFonts w:ascii="Times New Roman" w:eastAsia="宋体" w:hAnsi="Times New Roman" w:cs="Times New Roman" w:hint="eastAsia"/>
          <w:b w:val="0"/>
          <w:color w:val="000000" w:themeColor="text1"/>
          <w:sz w:val="21"/>
          <w:szCs w:val="21"/>
          <w:shd w:val="clear" w:color="auto" w:fill="FFFFFF"/>
        </w:rPr>
        <w:t>（霜）：水蒸气</w:t>
      </w:r>
      <w:r w:rsidR="00CC7BF2" w:rsidRPr="0013073B">
        <w:rPr>
          <w:rFonts w:ascii="Times New Roman" w:eastAsia="宋体" w:hAnsi="Times New Roman" w:cs="Times New Roman" w:hint="eastAsia"/>
          <w:b w:val="0"/>
          <w:color w:val="000000" w:themeColor="text1"/>
          <w:sz w:val="21"/>
          <w:szCs w:val="21"/>
          <w:shd w:val="clear" w:color="auto" w:fill="FFFFFF"/>
        </w:rPr>
        <w:t>冻结</w:t>
      </w:r>
      <w:r>
        <w:rPr>
          <w:rFonts w:ascii="Times New Roman" w:eastAsia="宋体" w:hAnsi="Times New Roman" w:cs="Times New Roman" w:hint="eastAsia"/>
          <w:b w:val="0"/>
          <w:color w:val="000000" w:themeColor="text1"/>
          <w:sz w:val="21"/>
          <w:szCs w:val="21"/>
          <w:shd w:val="clear" w:color="auto" w:fill="FFFFFF"/>
        </w:rPr>
        <w:t>的产物</w:t>
      </w:r>
    </w:p>
    <w:p w14:paraId="733C0CED" w14:textId="0C3DDA89" w:rsidR="00C369B9" w:rsidRDefault="00C369B9" w:rsidP="00DB42BC">
      <w:pPr>
        <w:spacing w:line="360" w:lineRule="auto"/>
        <w:ind w:firstLineChars="201" w:firstLine="422"/>
        <w:rPr>
          <w:rFonts w:ascii="Times New Roman" w:eastAsia="宋体" w:hAnsi="Times New Roman" w:cs="Times New Roman"/>
          <w:color w:val="000000" w:themeColor="text1"/>
          <w:szCs w:val="21"/>
          <w:shd w:val="clear" w:color="auto" w:fill="FFFFFF"/>
        </w:rPr>
      </w:pPr>
      <w:r w:rsidRPr="00C369B9">
        <w:rPr>
          <w:rFonts w:ascii="Times New Roman" w:eastAsia="宋体" w:hAnsi="Times New Roman" w:cs="Times New Roman" w:hint="eastAsia"/>
          <w:color w:val="000000" w:themeColor="text1"/>
          <w:szCs w:val="21"/>
          <w:shd w:val="clear" w:color="auto" w:fill="FFFFFF"/>
        </w:rPr>
        <w:t>霜是一种自然现象，它是由空气中的水蒸气在低温条件下直接</w:t>
      </w:r>
      <w:r>
        <w:rPr>
          <w:rFonts w:ascii="Times New Roman" w:eastAsia="宋体" w:hAnsi="Times New Roman" w:cs="Times New Roman" w:hint="eastAsia"/>
          <w:color w:val="000000" w:themeColor="text1"/>
          <w:szCs w:val="21"/>
          <w:shd w:val="clear" w:color="auto" w:fill="FFFFFF"/>
        </w:rPr>
        <w:t>冻结</w:t>
      </w:r>
      <w:r w:rsidRPr="00C369B9">
        <w:rPr>
          <w:rFonts w:ascii="Times New Roman" w:eastAsia="宋体" w:hAnsi="Times New Roman" w:cs="Times New Roman" w:hint="eastAsia"/>
          <w:color w:val="000000" w:themeColor="text1"/>
          <w:szCs w:val="21"/>
          <w:shd w:val="clear" w:color="auto" w:fill="FFFFFF"/>
        </w:rPr>
        <w:t>而成的冰晶。</w:t>
      </w:r>
      <w:r>
        <w:rPr>
          <w:rFonts w:ascii="Times New Roman" w:eastAsia="宋体" w:hAnsi="Times New Roman" w:cs="Times New Roman" w:hint="eastAsia"/>
          <w:color w:val="000000" w:themeColor="text1"/>
          <w:szCs w:val="21"/>
          <w:shd w:val="clear" w:color="auto" w:fill="FFFFFF"/>
        </w:rPr>
        <w:t>英语中表示“霜”的单词</w:t>
      </w:r>
      <w:r>
        <w:rPr>
          <w:rFonts w:ascii="Times New Roman" w:eastAsia="宋体" w:hAnsi="Times New Roman" w:cs="Times New Roman" w:hint="eastAsia"/>
          <w:color w:val="000000" w:themeColor="text1"/>
          <w:szCs w:val="21"/>
          <w:shd w:val="clear" w:color="auto" w:fill="FFFFFF"/>
        </w:rPr>
        <w:t>frost</w:t>
      </w:r>
      <w:r>
        <w:rPr>
          <w:rFonts w:ascii="Times New Roman" w:eastAsia="宋体" w:hAnsi="Times New Roman" w:cs="Times New Roman" w:hint="eastAsia"/>
          <w:color w:val="000000" w:themeColor="text1"/>
          <w:szCs w:val="21"/>
          <w:shd w:val="clear" w:color="auto" w:fill="FFFFFF"/>
        </w:rPr>
        <w:t>就和表示“冻结”的单词</w:t>
      </w:r>
      <w:r>
        <w:rPr>
          <w:rFonts w:ascii="Times New Roman" w:eastAsia="宋体" w:hAnsi="Times New Roman" w:cs="Times New Roman" w:hint="eastAsia"/>
          <w:color w:val="000000" w:themeColor="text1"/>
          <w:szCs w:val="21"/>
          <w:shd w:val="clear" w:color="auto" w:fill="FFFFFF"/>
        </w:rPr>
        <w:t>freeze</w:t>
      </w:r>
      <w:r>
        <w:rPr>
          <w:rFonts w:ascii="Times New Roman" w:eastAsia="宋体" w:hAnsi="Times New Roman" w:cs="Times New Roman" w:hint="eastAsia"/>
          <w:color w:val="000000" w:themeColor="text1"/>
          <w:szCs w:val="21"/>
          <w:shd w:val="clear" w:color="auto" w:fill="FFFFFF"/>
        </w:rPr>
        <w:t>词源相关，前面的</w:t>
      </w:r>
      <w:r>
        <w:rPr>
          <w:rFonts w:ascii="Times New Roman" w:eastAsia="宋体" w:hAnsi="Times New Roman" w:cs="Times New Roman" w:hint="eastAsia"/>
          <w:color w:val="000000" w:themeColor="text1"/>
          <w:szCs w:val="21"/>
          <w:shd w:val="clear" w:color="auto" w:fill="FFFFFF"/>
        </w:rPr>
        <w:t>fros</w:t>
      </w:r>
      <w:r w:rsidR="00312D0B">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其实就等同于</w:t>
      </w:r>
      <w:r w:rsidR="00312D0B">
        <w:rPr>
          <w:rFonts w:ascii="Times New Roman" w:eastAsia="宋体" w:hAnsi="Times New Roman" w:cs="Times New Roman" w:hint="eastAsia"/>
          <w:color w:val="000000" w:themeColor="text1"/>
          <w:szCs w:val="21"/>
          <w:shd w:val="clear" w:color="auto" w:fill="FFFFFF"/>
        </w:rPr>
        <w:t>动词</w:t>
      </w:r>
      <w:r>
        <w:rPr>
          <w:rFonts w:ascii="Times New Roman" w:eastAsia="宋体" w:hAnsi="Times New Roman" w:cs="Times New Roman" w:hint="eastAsia"/>
          <w:color w:val="000000" w:themeColor="text1"/>
          <w:szCs w:val="21"/>
          <w:shd w:val="clear" w:color="auto" w:fill="FFFFFF"/>
        </w:rPr>
        <w:t>freeze</w:t>
      </w:r>
      <w:r>
        <w:rPr>
          <w:rFonts w:ascii="Times New Roman" w:eastAsia="宋体" w:hAnsi="Times New Roman" w:cs="Times New Roman" w:hint="eastAsia"/>
          <w:color w:val="000000" w:themeColor="text1"/>
          <w:szCs w:val="21"/>
          <w:shd w:val="clear" w:color="auto" w:fill="FFFFFF"/>
        </w:rPr>
        <w:t>，中间的元音变短，拼写上从双元音字母变成了单元音字母</w:t>
      </w:r>
      <w:r w:rsidR="00312D0B">
        <w:rPr>
          <w:rFonts w:ascii="Times New Roman" w:eastAsia="宋体" w:hAnsi="Times New Roman" w:cs="Times New Roman" w:hint="eastAsia"/>
          <w:color w:val="000000" w:themeColor="text1"/>
          <w:szCs w:val="21"/>
          <w:shd w:val="clear" w:color="auto" w:fill="FFFFFF"/>
        </w:rPr>
        <w:t>；末尾的辅音字母</w:t>
      </w:r>
      <w:r w:rsidR="00312D0B">
        <w:rPr>
          <w:rFonts w:ascii="Times New Roman" w:eastAsia="宋体" w:hAnsi="Times New Roman" w:cs="Times New Roman" w:hint="eastAsia"/>
          <w:color w:val="000000" w:themeColor="text1"/>
          <w:szCs w:val="21"/>
          <w:shd w:val="clear" w:color="auto" w:fill="FFFFFF"/>
        </w:rPr>
        <w:t>s</w:t>
      </w:r>
      <w:r w:rsidR="00312D0B">
        <w:rPr>
          <w:rFonts w:ascii="Times New Roman" w:eastAsia="宋体" w:hAnsi="Times New Roman" w:cs="Times New Roman" w:hint="eastAsia"/>
          <w:color w:val="000000" w:themeColor="text1"/>
          <w:szCs w:val="21"/>
          <w:shd w:val="clear" w:color="auto" w:fill="FFFFFF"/>
        </w:rPr>
        <w:t>和</w:t>
      </w:r>
      <w:r w:rsidR="00312D0B">
        <w:rPr>
          <w:rFonts w:ascii="Times New Roman" w:eastAsia="宋体" w:hAnsi="Times New Roman" w:cs="Times New Roman" w:hint="eastAsia"/>
          <w:color w:val="000000" w:themeColor="text1"/>
          <w:szCs w:val="21"/>
          <w:shd w:val="clear" w:color="auto" w:fill="FFFFFF"/>
        </w:rPr>
        <w:t>z</w:t>
      </w:r>
      <w:r w:rsidR="00312D0B">
        <w:rPr>
          <w:rFonts w:ascii="Times New Roman" w:eastAsia="宋体" w:hAnsi="Times New Roman" w:cs="Times New Roman" w:hint="eastAsia"/>
          <w:color w:val="000000" w:themeColor="text1"/>
          <w:szCs w:val="21"/>
          <w:shd w:val="clear" w:color="auto" w:fill="FFFFFF"/>
        </w:rPr>
        <w:t>相通。</w:t>
      </w:r>
      <w:r w:rsidR="00312D0B">
        <w:rPr>
          <w:rFonts w:ascii="Times New Roman" w:eastAsia="宋体" w:hAnsi="Times New Roman" w:cs="Times New Roman" w:hint="eastAsia"/>
          <w:color w:val="000000" w:themeColor="text1"/>
          <w:szCs w:val="21"/>
          <w:shd w:val="clear" w:color="auto" w:fill="FFFFFF"/>
        </w:rPr>
        <w:t>frost</w:t>
      </w:r>
      <w:r w:rsidR="00312D0B">
        <w:rPr>
          <w:rFonts w:ascii="Times New Roman" w:eastAsia="宋体" w:hAnsi="Times New Roman" w:cs="Times New Roman" w:hint="eastAsia"/>
          <w:color w:val="000000" w:themeColor="text1"/>
          <w:szCs w:val="21"/>
          <w:shd w:val="clear" w:color="auto" w:fill="FFFFFF"/>
        </w:rPr>
        <w:t>末尾多加</w:t>
      </w:r>
      <w:r>
        <w:rPr>
          <w:rFonts w:ascii="Times New Roman" w:eastAsia="宋体" w:hAnsi="Times New Roman" w:cs="Times New Roman" w:hint="eastAsia"/>
          <w:color w:val="000000" w:themeColor="text1"/>
          <w:szCs w:val="21"/>
          <w:shd w:val="clear" w:color="auto" w:fill="FFFFFF"/>
        </w:rPr>
        <w:t>的</w:t>
      </w:r>
      <w:r>
        <w:rPr>
          <w:rFonts w:ascii="Times New Roman" w:eastAsia="宋体" w:hAnsi="Times New Roman" w:cs="Times New Roman" w:hint="eastAsia"/>
          <w:color w:val="000000" w:themeColor="text1"/>
          <w:szCs w:val="21"/>
          <w:shd w:val="clear" w:color="auto" w:fill="FFFFFF"/>
        </w:rPr>
        <w:t>t</w:t>
      </w:r>
      <w:r>
        <w:rPr>
          <w:rFonts w:ascii="Times New Roman" w:eastAsia="宋体" w:hAnsi="Times New Roman" w:cs="Times New Roman" w:hint="eastAsia"/>
          <w:color w:val="000000" w:themeColor="text1"/>
          <w:szCs w:val="21"/>
          <w:shd w:val="clear" w:color="auto" w:fill="FFFFFF"/>
        </w:rPr>
        <w:t>等同于动词的过去分词后缀</w:t>
      </w:r>
      <w:r>
        <w:rPr>
          <w:rFonts w:ascii="Times New Roman" w:eastAsia="宋体" w:hAnsi="Times New Roman" w:cs="Times New Roman" w:hint="eastAsia"/>
          <w:color w:val="000000" w:themeColor="text1"/>
          <w:szCs w:val="21"/>
          <w:shd w:val="clear" w:color="auto" w:fill="FFFFFF"/>
        </w:rPr>
        <w:t>-ed</w:t>
      </w:r>
      <w:r>
        <w:rPr>
          <w:rFonts w:ascii="Times New Roman" w:eastAsia="宋体" w:hAnsi="Times New Roman" w:cs="Times New Roman" w:hint="eastAsia"/>
          <w:color w:val="000000" w:themeColor="text1"/>
          <w:szCs w:val="21"/>
          <w:shd w:val="clear" w:color="auto" w:fill="FFFFFF"/>
        </w:rPr>
        <w:t>，在这里表示动作</w:t>
      </w:r>
      <w:r w:rsidR="00312D0B">
        <w:rPr>
          <w:rFonts w:ascii="Times New Roman" w:eastAsia="宋体" w:hAnsi="Times New Roman" w:cs="Times New Roman" w:hint="eastAsia"/>
          <w:color w:val="000000" w:themeColor="text1"/>
          <w:szCs w:val="21"/>
          <w:shd w:val="clear" w:color="auto" w:fill="FFFFFF"/>
        </w:rPr>
        <w:t>已经完成，整个单词的字面意思就是“冻结的产物”。</w:t>
      </w:r>
    </w:p>
    <w:p w14:paraId="27F3B0CB" w14:textId="77777777" w:rsidR="00312D0B" w:rsidRPr="00312D0B" w:rsidRDefault="00312D0B" w:rsidP="00312D0B">
      <w:pPr>
        <w:spacing w:line="360" w:lineRule="auto"/>
        <w:ind w:firstLineChars="201" w:firstLine="422"/>
        <w:rPr>
          <w:rFonts w:ascii="Times New Roman" w:hAnsi="Times New Roman" w:cs="Times New Roman"/>
          <w:bCs/>
          <w:szCs w:val="21"/>
        </w:rPr>
      </w:pPr>
      <w:r w:rsidRPr="00312D0B">
        <w:rPr>
          <w:rFonts w:ascii="Times New Roman" w:hAnsi="Times New Roman" w:cs="Times New Roman"/>
          <w:bCs/>
          <w:szCs w:val="21"/>
        </w:rPr>
        <w:t>freeze</w:t>
      </w:r>
      <w:r w:rsidRPr="00312D0B">
        <w:rPr>
          <w:rFonts w:ascii="Times New Roman" w:hAnsi="Times New Roman" w:cs="Times New Roman"/>
          <w:bCs/>
          <w:szCs w:val="21"/>
        </w:rPr>
        <w:t>：</w:t>
      </w:r>
      <w:r w:rsidRPr="00312D0B">
        <w:rPr>
          <w:rFonts w:ascii="Times New Roman" w:hAnsi="Times New Roman" w:cs="Times New Roman"/>
          <w:bCs/>
          <w:szCs w:val="21"/>
        </w:rPr>
        <w:t>[friːz] v</w:t>
      </w:r>
      <w:r w:rsidRPr="00312D0B">
        <w:rPr>
          <w:rFonts w:ascii="Times New Roman" w:hAnsi="Times New Roman" w:cs="Times New Roman" w:hint="eastAsia"/>
          <w:bCs/>
          <w:szCs w:val="21"/>
        </w:rPr>
        <w:t>i</w:t>
      </w:r>
      <w:r w:rsidRPr="00312D0B">
        <w:rPr>
          <w:rFonts w:ascii="Times New Roman" w:hAnsi="Times New Roman" w:cs="Times New Roman"/>
          <w:bCs/>
          <w:szCs w:val="21"/>
        </w:rPr>
        <w:t>.</w:t>
      </w:r>
      <w:r w:rsidRPr="00312D0B">
        <w:rPr>
          <w:rFonts w:ascii="Times New Roman" w:hAnsi="Times New Roman" w:cs="Times New Roman"/>
          <w:bCs/>
          <w:szCs w:val="21"/>
        </w:rPr>
        <w:t>冻结，结冰</w:t>
      </w:r>
      <w:r w:rsidRPr="00312D0B">
        <w:rPr>
          <w:rFonts w:ascii="Times New Roman" w:hAnsi="Times New Roman" w:cs="Times New Roman" w:hint="eastAsia"/>
          <w:bCs/>
          <w:szCs w:val="21"/>
        </w:rPr>
        <w:t>；站住，僵住</w:t>
      </w:r>
      <w:r w:rsidRPr="00312D0B">
        <w:rPr>
          <w:rFonts w:ascii="Times New Roman" w:hAnsi="Times New Roman" w:cs="Times New Roman" w:hint="eastAsia"/>
          <w:bCs/>
          <w:szCs w:val="21"/>
        </w:rPr>
        <w:t>vt.</w:t>
      </w:r>
      <w:r w:rsidRPr="00312D0B">
        <w:rPr>
          <w:rFonts w:ascii="Times New Roman" w:hAnsi="Times New Roman" w:cs="Times New Roman" w:hint="eastAsia"/>
          <w:bCs/>
          <w:szCs w:val="21"/>
        </w:rPr>
        <w:t>冷藏，使冻结</w:t>
      </w:r>
    </w:p>
    <w:p w14:paraId="4AD21B5C" w14:textId="77777777" w:rsidR="00312D0B" w:rsidRPr="00312D0B" w:rsidRDefault="00312D0B" w:rsidP="00312D0B">
      <w:pPr>
        <w:spacing w:line="360" w:lineRule="auto"/>
        <w:ind w:firstLineChars="201" w:firstLine="422"/>
        <w:rPr>
          <w:rFonts w:ascii="Times New Roman" w:hAnsi="Times New Roman" w:cs="Times New Roman"/>
          <w:bCs/>
          <w:szCs w:val="21"/>
        </w:rPr>
      </w:pPr>
      <w:r w:rsidRPr="00312D0B">
        <w:rPr>
          <w:rFonts w:ascii="Times New Roman" w:hAnsi="Times New Roman" w:cs="Times New Roman" w:hint="eastAsia"/>
          <w:bCs/>
          <w:szCs w:val="21"/>
        </w:rPr>
        <w:t>freezer</w:t>
      </w:r>
      <w:r w:rsidRPr="00312D0B">
        <w:rPr>
          <w:rFonts w:ascii="Times New Roman" w:hAnsi="Times New Roman" w:cs="Times New Roman" w:hint="eastAsia"/>
          <w:bCs/>
          <w:szCs w:val="21"/>
        </w:rPr>
        <w:t>：</w:t>
      </w:r>
      <w:r w:rsidRPr="00312D0B">
        <w:rPr>
          <w:rFonts w:ascii="Times New Roman" w:hAnsi="Times New Roman" w:cs="Times New Roman" w:hint="eastAsia"/>
          <w:bCs/>
          <w:szCs w:val="21"/>
        </w:rPr>
        <w:t>[</w:t>
      </w:r>
      <w:r w:rsidRPr="00312D0B">
        <w:rPr>
          <w:rFonts w:ascii="Times New Roman" w:hAnsi="Times New Roman" w:cs="Times New Roman"/>
          <w:bCs/>
          <w:szCs w:val="21"/>
        </w:rPr>
        <w:t>ˈfriːzə(r)] n.</w:t>
      </w:r>
      <w:r w:rsidRPr="00312D0B">
        <w:rPr>
          <w:rFonts w:ascii="Times New Roman" w:hAnsi="Times New Roman" w:cs="Times New Roman" w:hint="eastAsia"/>
          <w:bCs/>
          <w:szCs w:val="21"/>
        </w:rPr>
        <w:t>冷库，冷藏柜</w:t>
      </w:r>
    </w:p>
    <w:p w14:paraId="5DE88C52" w14:textId="77777777" w:rsidR="00312D0B" w:rsidRPr="00312D0B" w:rsidRDefault="00312D0B" w:rsidP="00312D0B">
      <w:pPr>
        <w:spacing w:line="360" w:lineRule="auto"/>
        <w:ind w:firstLineChars="201" w:firstLine="422"/>
        <w:rPr>
          <w:rFonts w:ascii="Times New Roman" w:hAnsi="Times New Roman" w:cs="Times New Roman"/>
          <w:bCs/>
          <w:szCs w:val="21"/>
        </w:rPr>
      </w:pPr>
      <w:r w:rsidRPr="00312D0B">
        <w:rPr>
          <w:rFonts w:ascii="Times New Roman" w:hAnsi="Times New Roman" w:cs="Times New Roman" w:hint="eastAsia"/>
          <w:bCs/>
          <w:szCs w:val="21"/>
        </w:rPr>
        <w:t>frosty</w:t>
      </w:r>
      <w:r w:rsidRPr="00312D0B">
        <w:rPr>
          <w:rFonts w:ascii="Times New Roman" w:hAnsi="Times New Roman" w:cs="Times New Roman" w:hint="eastAsia"/>
          <w:bCs/>
          <w:szCs w:val="21"/>
        </w:rPr>
        <w:t>：</w:t>
      </w:r>
      <w:r w:rsidRPr="00312D0B">
        <w:rPr>
          <w:rFonts w:ascii="Times New Roman" w:hAnsi="Times New Roman" w:cs="Times New Roman" w:hint="eastAsia"/>
          <w:bCs/>
          <w:szCs w:val="21"/>
        </w:rPr>
        <w:t>[</w:t>
      </w:r>
      <w:r w:rsidRPr="00312D0B">
        <w:rPr>
          <w:rFonts w:ascii="Times New Roman" w:hAnsi="Times New Roman" w:cs="Times New Roman"/>
          <w:bCs/>
          <w:szCs w:val="21"/>
        </w:rPr>
        <w:t>ˈfrɒsti] adj.</w:t>
      </w:r>
      <w:r w:rsidRPr="00312D0B">
        <w:rPr>
          <w:rFonts w:ascii="Times New Roman" w:hAnsi="Times New Roman" w:cs="Times New Roman" w:hint="eastAsia"/>
          <w:bCs/>
          <w:szCs w:val="21"/>
        </w:rPr>
        <w:t>结霜的，有霜冻的</w:t>
      </w:r>
    </w:p>
    <w:p w14:paraId="1016B662" w14:textId="77777777" w:rsidR="00312D0B" w:rsidRPr="00312D0B" w:rsidRDefault="00312D0B" w:rsidP="00312D0B">
      <w:pPr>
        <w:spacing w:line="360" w:lineRule="auto"/>
        <w:ind w:firstLineChars="201" w:firstLine="422"/>
        <w:rPr>
          <w:rFonts w:ascii="Times New Roman" w:hAnsi="Times New Roman" w:cs="Times New Roman"/>
          <w:bCs/>
          <w:szCs w:val="21"/>
        </w:rPr>
      </w:pPr>
      <w:r w:rsidRPr="00312D0B">
        <w:rPr>
          <w:rFonts w:ascii="Times New Roman" w:hAnsi="Times New Roman" w:cs="Times New Roman"/>
          <w:bCs/>
          <w:szCs w:val="21"/>
        </w:rPr>
        <w:t>defrost</w:t>
      </w:r>
      <w:r w:rsidRPr="00312D0B">
        <w:rPr>
          <w:rFonts w:ascii="Times New Roman" w:hAnsi="Times New Roman" w:cs="Times New Roman" w:hint="eastAsia"/>
          <w:bCs/>
          <w:szCs w:val="21"/>
        </w:rPr>
        <w:t>：</w:t>
      </w:r>
      <w:r w:rsidRPr="00312D0B">
        <w:rPr>
          <w:rFonts w:ascii="Times New Roman" w:hAnsi="Times New Roman" w:cs="Times New Roman"/>
          <w:bCs/>
          <w:szCs w:val="21"/>
        </w:rPr>
        <w:t>[diːˈfrɒst] v.</w:t>
      </w:r>
      <w:r w:rsidRPr="00312D0B">
        <w:rPr>
          <w:rFonts w:ascii="Times New Roman" w:hAnsi="Times New Roman" w:cs="Times New Roman" w:hint="eastAsia"/>
          <w:bCs/>
          <w:szCs w:val="21"/>
        </w:rPr>
        <w:t>除霜，解冻</w:t>
      </w:r>
    </w:p>
    <w:p w14:paraId="15363845" w14:textId="6D51D13A" w:rsidR="00CC7BF2" w:rsidRPr="00660C87" w:rsidRDefault="00CC7BF2" w:rsidP="00660C87">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232" w:name="OLE_LINK838"/>
      <w:bookmarkStart w:id="233" w:name="OLE_LINK839"/>
      <w:bookmarkEnd w:id="228"/>
      <w:bookmarkEnd w:id="229"/>
      <w:r w:rsidRPr="00660C87">
        <w:rPr>
          <w:rFonts w:ascii="Times New Roman" w:eastAsia="宋体" w:hAnsi="Times New Roman" w:cs="Times New Roman" w:hint="eastAsia"/>
          <w:b w:val="0"/>
          <w:color w:val="000000" w:themeColor="text1"/>
          <w:sz w:val="21"/>
          <w:szCs w:val="21"/>
          <w:shd w:val="clear" w:color="auto" w:fill="FFFFFF"/>
        </w:rPr>
        <w:lastRenderedPageBreak/>
        <w:t>melt</w:t>
      </w:r>
      <w:r w:rsidR="00C21E12">
        <w:rPr>
          <w:rFonts w:ascii="Times New Roman" w:eastAsia="宋体" w:hAnsi="Times New Roman" w:cs="Times New Roman" w:hint="eastAsia"/>
          <w:b w:val="0"/>
          <w:color w:val="000000" w:themeColor="text1"/>
          <w:sz w:val="21"/>
          <w:szCs w:val="21"/>
          <w:shd w:val="clear" w:color="auto" w:fill="FFFFFF"/>
        </w:rPr>
        <w:t>（融化，熔化）</w:t>
      </w:r>
      <w:r w:rsidRPr="00660C87">
        <w:rPr>
          <w:rFonts w:ascii="Times New Roman" w:eastAsia="宋体" w:hAnsi="Times New Roman" w:cs="Times New Roman" w:hint="eastAsia"/>
          <w:b w:val="0"/>
          <w:color w:val="000000" w:themeColor="text1"/>
          <w:sz w:val="21"/>
          <w:szCs w:val="21"/>
          <w:shd w:val="clear" w:color="auto" w:fill="FFFFFF"/>
        </w:rPr>
        <w:t>：固体变软</w:t>
      </w:r>
    </w:p>
    <w:p w14:paraId="219966A7" w14:textId="24C02DF1" w:rsidR="00C21E12" w:rsidRDefault="00C21E12" w:rsidP="00A46AC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冰或其他固体物质受热会融化或熔化，在这个过程中，它会逐渐变软。英语</w:t>
      </w:r>
      <w:r w:rsidR="0013648C">
        <w:rPr>
          <w:rFonts w:ascii="Times New Roman" w:eastAsia="宋体" w:hAnsi="Times New Roman" w:cs="Times New Roman" w:hint="eastAsia"/>
          <w:color w:val="000000" w:themeColor="text1"/>
          <w:szCs w:val="21"/>
        </w:rPr>
        <w:t>单词</w:t>
      </w:r>
      <w:r w:rsidR="0013648C">
        <w:rPr>
          <w:rFonts w:ascii="Times New Roman" w:eastAsia="宋体" w:hAnsi="Times New Roman" w:cs="Times New Roman" w:hint="eastAsia"/>
          <w:color w:val="000000" w:themeColor="text1"/>
          <w:szCs w:val="21"/>
        </w:rPr>
        <w:t>melt</w:t>
      </w:r>
      <w:r w:rsidR="0013648C">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融化，熔化</w:t>
      </w:r>
      <w:r w:rsidR="0013648C">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就反映了</w:t>
      </w:r>
      <w:r w:rsidR="0013648C">
        <w:rPr>
          <w:rFonts w:ascii="Times New Roman" w:eastAsia="宋体" w:hAnsi="Times New Roman" w:cs="Times New Roman" w:hint="eastAsia"/>
          <w:color w:val="000000" w:themeColor="text1"/>
          <w:szCs w:val="21"/>
        </w:rPr>
        <w:t>古人的这种认知</w:t>
      </w:r>
      <w:r>
        <w:rPr>
          <w:rFonts w:ascii="Times New Roman" w:eastAsia="宋体" w:hAnsi="Times New Roman" w:cs="Times New Roman" w:hint="eastAsia"/>
          <w:color w:val="000000" w:themeColor="text1"/>
          <w:szCs w:val="21"/>
        </w:rPr>
        <w:t>。</w:t>
      </w:r>
    </w:p>
    <w:p w14:paraId="308C8339" w14:textId="6288E359" w:rsidR="00C21E12" w:rsidRDefault="00C21E12" w:rsidP="00A46AC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这个单词来自英语本族语，前面的词根</w:t>
      </w:r>
      <w:r>
        <w:rPr>
          <w:rFonts w:ascii="Times New Roman" w:eastAsia="宋体" w:hAnsi="Times New Roman" w:cs="Times New Roman" w:hint="eastAsia"/>
          <w:color w:val="000000" w:themeColor="text1"/>
          <w:szCs w:val="21"/>
        </w:rPr>
        <w:t>mel-</w:t>
      </w:r>
      <w:r>
        <w:rPr>
          <w:rFonts w:ascii="Times New Roman" w:eastAsia="宋体" w:hAnsi="Times New Roman" w:cs="Times New Roman" w:hint="eastAsia"/>
          <w:color w:val="000000" w:themeColor="text1"/>
          <w:szCs w:val="21"/>
        </w:rPr>
        <w:t>表示“软”，后面的</w:t>
      </w:r>
      <w:r>
        <w:rPr>
          <w:rFonts w:ascii="Times New Roman" w:eastAsia="宋体" w:hAnsi="Times New Roman" w:cs="Times New Roman" w:hint="eastAsia"/>
          <w:color w:val="000000" w:themeColor="text1"/>
          <w:szCs w:val="21"/>
        </w:rPr>
        <w:t>t</w:t>
      </w:r>
      <w:r>
        <w:rPr>
          <w:rFonts w:ascii="Times New Roman" w:eastAsia="宋体" w:hAnsi="Times New Roman" w:cs="Times New Roman" w:hint="eastAsia"/>
          <w:color w:val="000000" w:themeColor="text1"/>
          <w:szCs w:val="21"/>
        </w:rPr>
        <w:t>表示动作或行为，整个单词的字面意思就是“变软”，引申为“融化或熔化”。</w:t>
      </w:r>
    </w:p>
    <w:p w14:paraId="2EA2A19D" w14:textId="12A34D77" w:rsidR="00C21E12" w:rsidRDefault="00C21E12" w:rsidP="00A46AC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同源单词还有</w:t>
      </w:r>
      <w:r>
        <w:rPr>
          <w:rFonts w:ascii="Times New Roman" w:eastAsia="宋体" w:hAnsi="Times New Roman" w:cs="Times New Roman" w:hint="eastAsia"/>
          <w:color w:val="000000" w:themeColor="text1"/>
          <w:szCs w:val="21"/>
        </w:rPr>
        <w:t>mild</w:t>
      </w:r>
      <w:r>
        <w:rPr>
          <w:rFonts w:ascii="Times New Roman" w:eastAsia="宋体" w:hAnsi="Times New Roman" w:cs="Times New Roman" w:hint="eastAsia"/>
          <w:color w:val="000000" w:themeColor="text1"/>
          <w:szCs w:val="21"/>
        </w:rPr>
        <w:t>（温和的，清淡的），前面的</w:t>
      </w:r>
      <w:r>
        <w:rPr>
          <w:rFonts w:ascii="Times New Roman" w:eastAsia="宋体" w:hAnsi="Times New Roman" w:cs="Times New Roman" w:hint="eastAsia"/>
          <w:color w:val="000000" w:themeColor="text1"/>
          <w:szCs w:val="21"/>
        </w:rPr>
        <w:t>mil-</w:t>
      </w:r>
      <w:r>
        <w:rPr>
          <w:rFonts w:ascii="Times New Roman" w:eastAsia="宋体" w:hAnsi="Times New Roman" w:cs="Times New Roman" w:hint="eastAsia"/>
          <w:color w:val="000000" w:themeColor="text1"/>
          <w:szCs w:val="21"/>
        </w:rPr>
        <w:t>等于</w:t>
      </w:r>
      <w:r>
        <w:rPr>
          <w:rFonts w:ascii="Times New Roman" w:eastAsia="宋体" w:hAnsi="Times New Roman" w:cs="Times New Roman" w:hint="eastAsia"/>
          <w:color w:val="000000" w:themeColor="text1"/>
          <w:szCs w:val="21"/>
        </w:rPr>
        <w:t>mel-</w:t>
      </w:r>
      <w:r>
        <w:rPr>
          <w:rFonts w:ascii="Times New Roman" w:eastAsia="宋体" w:hAnsi="Times New Roman" w:cs="Times New Roman" w:hint="eastAsia"/>
          <w:color w:val="000000" w:themeColor="text1"/>
          <w:szCs w:val="21"/>
        </w:rPr>
        <w:t>，元音字母</w:t>
      </w:r>
      <w:r>
        <w:rPr>
          <w:rFonts w:ascii="Times New Roman" w:eastAsia="宋体" w:hAnsi="Times New Roman" w:cs="Times New Roman" w:hint="eastAsia"/>
          <w:color w:val="000000" w:themeColor="text1"/>
          <w:szCs w:val="21"/>
        </w:rPr>
        <w:t>i</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e</w:t>
      </w:r>
      <w:r>
        <w:rPr>
          <w:rFonts w:ascii="Times New Roman" w:eastAsia="宋体" w:hAnsi="Times New Roman" w:cs="Times New Roman" w:hint="eastAsia"/>
          <w:color w:val="000000" w:themeColor="text1"/>
          <w:szCs w:val="21"/>
        </w:rPr>
        <w:t>相通；后面的</w:t>
      </w:r>
      <w:r>
        <w:rPr>
          <w:rFonts w:ascii="Times New Roman" w:eastAsia="宋体" w:hAnsi="Times New Roman" w:cs="Times New Roman" w:hint="eastAsia"/>
          <w:color w:val="000000" w:themeColor="text1"/>
          <w:szCs w:val="21"/>
        </w:rPr>
        <w:t>d</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t</w:t>
      </w:r>
      <w:r>
        <w:rPr>
          <w:rFonts w:ascii="Times New Roman" w:eastAsia="宋体" w:hAnsi="Times New Roman" w:cs="Times New Roman" w:hint="eastAsia"/>
          <w:color w:val="000000" w:themeColor="text1"/>
          <w:szCs w:val="21"/>
        </w:rPr>
        <w:t>相通，在这里表示动作已经完成。整个单词的字面意思就是“已经变软的”，引申为“温和的，清淡的”。</w:t>
      </w:r>
    </w:p>
    <w:p w14:paraId="2659C212" w14:textId="05143A26" w:rsidR="00C21E12" w:rsidRDefault="00702C49" w:rsidP="00A46AC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来自拉丁语的词根</w:t>
      </w:r>
      <w:r>
        <w:rPr>
          <w:rFonts w:ascii="Times New Roman" w:eastAsia="宋体" w:hAnsi="Times New Roman" w:cs="Times New Roman" w:hint="eastAsia"/>
          <w:color w:val="000000" w:themeColor="text1"/>
          <w:szCs w:val="21"/>
        </w:rPr>
        <w:t>moll-</w:t>
      </w:r>
      <w:r>
        <w:rPr>
          <w:rFonts w:ascii="Times New Roman" w:eastAsia="宋体" w:hAnsi="Times New Roman" w:cs="Times New Roman" w:hint="eastAsia"/>
          <w:color w:val="000000" w:themeColor="text1"/>
          <w:szCs w:val="21"/>
        </w:rPr>
        <w:t>（软）和上面的</w:t>
      </w:r>
      <w:r>
        <w:rPr>
          <w:rFonts w:ascii="Times New Roman" w:eastAsia="宋体" w:hAnsi="Times New Roman" w:cs="Times New Roman" w:hint="eastAsia"/>
          <w:color w:val="000000" w:themeColor="text1"/>
          <w:szCs w:val="21"/>
        </w:rPr>
        <w:t>mel-/mil-</w:t>
      </w:r>
      <w:r>
        <w:rPr>
          <w:rFonts w:ascii="Times New Roman" w:eastAsia="宋体" w:hAnsi="Times New Roman" w:cs="Times New Roman" w:hint="eastAsia"/>
          <w:color w:val="000000" w:themeColor="text1"/>
          <w:szCs w:val="21"/>
        </w:rPr>
        <w:t>源自同一个原始印欧语，由它衍生出的常见单词有：</w:t>
      </w:r>
      <w:r>
        <w:rPr>
          <w:rFonts w:ascii="Times New Roman" w:eastAsia="宋体" w:hAnsi="Times New Roman" w:cs="Times New Roman" w:hint="eastAsia"/>
          <w:color w:val="000000" w:themeColor="text1"/>
          <w:szCs w:val="21"/>
        </w:rPr>
        <w:t>mollify</w:t>
      </w:r>
      <w:r>
        <w:rPr>
          <w:rFonts w:ascii="Times New Roman" w:eastAsia="宋体" w:hAnsi="Times New Roman" w:cs="Times New Roman" w:hint="eastAsia"/>
          <w:color w:val="000000" w:themeColor="text1"/>
          <w:szCs w:val="21"/>
        </w:rPr>
        <w:t>（安抚，平息，字面意思是“使变软”），以及</w:t>
      </w:r>
      <w:r>
        <w:rPr>
          <w:rFonts w:ascii="Times New Roman" w:eastAsia="宋体" w:hAnsi="Times New Roman" w:cs="Times New Roman" w:hint="eastAsia"/>
          <w:color w:val="000000" w:themeColor="text1"/>
          <w:szCs w:val="21"/>
        </w:rPr>
        <w:t>mollusc</w:t>
      </w:r>
      <w:r>
        <w:rPr>
          <w:rFonts w:ascii="Times New Roman" w:eastAsia="宋体" w:hAnsi="Times New Roman" w:cs="Times New Roman" w:hint="eastAsia"/>
          <w:color w:val="000000" w:themeColor="text1"/>
          <w:szCs w:val="21"/>
        </w:rPr>
        <w:t>（软体动物）等。</w:t>
      </w:r>
    </w:p>
    <w:p w14:paraId="6BB4A91E" w14:textId="2F2D076F" w:rsidR="00702C49" w:rsidRDefault="00702C49" w:rsidP="00A46AC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mel-/mil-/moll-</w:t>
      </w:r>
      <w:r>
        <w:rPr>
          <w:rFonts w:ascii="Times New Roman" w:eastAsia="宋体" w:hAnsi="Times New Roman" w:cs="Times New Roman" w:hint="eastAsia"/>
          <w:color w:val="000000" w:themeColor="text1"/>
          <w:szCs w:val="21"/>
        </w:rPr>
        <w:t>：软</w:t>
      </w:r>
    </w:p>
    <w:p w14:paraId="2DDF6577" w14:textId="77777777" w:rsidR="00702C49" w:rsidRPr="00702C49" w:rsidRDefault="00702C49" w:rsidP="00702C49">
      <w:pPr>
        <w:spacing w:line="360" w:lineRule="auto"/>
        <w:ind w:firstLineChars="201" w:firstLine="422"/>
        <w:rPr>
          <w:rFonts w:ascii="Times New Roman" w:eastAsia="宋体" w:hAnsi="Times New Roman" w:cs="Times New Roman"/>
          <w:color w:val="000000" w:themeColor="text1"/>
          <w:szCs w:val="21"/>
        </w:rPr>
      </w:pPr>
      <w:r w:rsidRPr="00702C49">
        <w:rPr>
          <w:rFonts w:ascii="Times New Roman" w:eastAsia="宋体" w:hAnsi="Times New Roman" w:cs="Times New Roman" w:hint="eastAsia"/>
          <w:color w:val="000000" w:themeColor="text1"/>
          <w:szCs w:val="21"/>
        </w:rPr>
        <w:t>melt</w:t>
      </w:r>
      <w:r w:rsidRPr="00702C49">
        <w:rPr>
          <w:rFonts w:ascii="Times New Roman" w:eastAsia="宋体" w:hAnsi="Times New Roman" w:cs="Times New Roman" w:hint="eastAsia"/>
          <w:color w:val="000000" w:themeColor="text1"/>
          <w:szCs w:val="21"/>
        </w:rPr>
        <w:t>：</w:t>
      </w:r>
      <w:r w:rsidRPr="00702C49">
        <w:rPr>
          <w:rFonts w:ascii="Times New Roman" w:eastAsia="宋体" w:hAnsi="Times New Roman" w:cs="Times New Roman" w:hint="eastAsia"/>
          <w:color w:val="000000" w:themeColor="text1"/>
          <w:szCs w:val="21"/>
        </w:rPr>
        <w:t>[melt] v.</w:t>
      </w:r>
      <w:r w:rsidRPr="00702C49">
        <w:rPr>
          <w:rFonts w:ascii="Times New Roman" w:eastAsia="宋体" w:hAnsi="Times New Roman" w:cs="Times New Roman" w:hint="eastAsia"/>
          <w:color w:val="000000" w:themeColor="text1"/>
          <w:szCs w:val="21"/>
        </w:rPr>
        <w:t>软化；熔化，融化，逐渐消失</w:t>
      </w:r>
    </w:p>
    <w:p w14:paraId="56CD0A95" w14:textId="77777777" w:rsidR="00702C49" w:rsidRPr="00702C49" w:rsidRDefault="00702C49" w:rsidP="00702C49">
      <w:pPr>
        <w:spacing w:line="360" w:lineRule="auto"/>
        <w:ind w:firstLineChars="201" w:firstLine="422"/>
        <w:rPr>
          <w:rFonts w:ascii="Times New Roman" w:eastAsia="宋体" w:hAnsi="Times New Roman" w:cs="Times New Roman"/>
          <w:color w:val="000000" w:themeColor="text1"/>
          <w:szCs w:val="21"/>
        </w:rPr>
      </w:pPr>
      <w:r w:rsidRPr="00702C49">
        <w:rPr>
          <w:rFonts w:ascii="Times New Roman" w:eastAsia="宋体" w:hAnsi="Times New Roman" w:cs="Times New Roman"/>
          <w:color w:val="000000" w:themeColor="text1"/>
          <w:szCs w:val="21"/>
        </w:rPr>
        <w:t>mild</w:t>
      </w:r>
      <w:r w:rsidRPr="00702C49">
        <w:rPr>
          <w:rFonts w:ascii="Times New Roman" w:eastAsia="宋体" w:hAnsi="Times New Roman" w:cs="Times New Roman"/>
          <w:color w:val="000000" w:themeColor="text1"/>
          <w:szCs w:val="21"/>
        </w:rPr>
        <w:t>：</w:t>
      </w:r>
      <w:r w:rsidRPr="00702C49">
        <w:rPr>
          <w:rFonts w:ascii="Times New Roman" w:eastAsia="宋体" w:hAnsi="Times New Roman" w:cs="Times New Roman"/>
          <w:color w:val="000000" w:themeColor="text1"/>
          <w:szCs w:val="21"/>
        </w:rPr>
        <w:t>[maɪld] adj.</w:t>
      </w:r>
      <w:r w:rsidRPr="00702C49">
        <w:rPr>
          <w:rFonts w:ascii="Times New Roman" w:eastAsia="宋体" w:hAnsi="Times New Roman" w:cs="Times New Roman"/>
          <w:color w:val="000000" w:themeColor="text1"/>
          <w:szCs w:val="21"/>
        </w:rPr>
        <w:t>温和的；清淡的</w:t>
      </w:r>
    </w:p>
    <w:p w14:paraId="1874E049" w14:textId="0BBCD90C" w:rsidR="00702C49" w:rsidRDefault="00702C49" w:rsidP="00A46AC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mollify</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702C49">
        <w:rPr>
          <w:rFonts w:ascii="Times New Roman" w:eastAsia="宋体" w:hAnsi="Times New Roman" w:cs="Times New Roman"/>
          <w:color w:val="000000" w:themeColor="text1"/>
          <w:szCs w:val="21"/>
        </w:rPr>
        <w:t>ˈmɒlɪfaɪ</w:t>
      </w:r>
      <w:r>
        <w:rPr>
          <w:rFonts w:ascii="Times New Roman" w:eastAsia="宋体" w:hAnsi="Times New Roman" w:cs="Times New Roman" w:hint="eastAsia"/>
          <w:color w:val="000000" w:themeColor="text1"/>
          <w:szCs w:val="21"/>
        </w:rPr>
        <w:t xml:space="preserve">] </w:t>
      </w:r>
      <w:r w:rsidR="00BA2EC3">
        <w:rPr>
          <w:rFonts w:ascii="Times New Roman" w:eastAsia="宋体" w:hAnsi="Times New Roman" w:cs="Times New Roman" w:hint="eastAsia"/>
          <w:color w:val="000000" w:themeColor="text1"/>
          <w:szCs w:val="21"/>
        </w:rPr>
        <w:t>v</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安抚，平息</w:t>
      </w:r>
    </w:p>
    <w:p w14:paraId="5487646F" w14:textId="16C14D5C" w:rsidR="00CC7BF2" w:rsidRDefault="00702C49" w:rsidP="00A46AC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mollusc</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702C49">
        <w:rPr>
          <w:rFonts w:ascii="Times New Roman" w:eastAsia="宋体" w:hAnsi="Times New Roman" w:cs="Times New Roman"/>
          <w:color w:val="000000" w:themeColor="text1"/>
          <w:szCs w:val="21"/>
        </w:rPr>
        <w:t>ˈmɒləsk</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软体动物</w:t>
      </w:r>
    </w:p>
    <w:p w14:paraId="6924E49E" w14:textId="40184999" w:rsidR="00CC7BF2" w:rsidRPr="004B78CC" w:rsidRDefault="00CC7BF2" w:rsidP="004B78CC">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4B78CC">
        <w:rPr>
          <w:rFonts w:ascii="Times New Roman" w:eastAsia="宋体" w:hAnsi="Times New Roman" w:cs="Times New Roman" w:hint="eastAsia"/>
          <w:b w:val="0"/>
          <w:color w:val="000000" w:themeColor="text1"/>
          <w:sz w:val="21"/>
          <w:szCs w:val="21"/>
          <w:shd w:val="clear" w:color="auto" w:fill="FFFFFF"/>
        </w:rPr>
        <w:t>tone</w:t>
      </w:r>
      <w:r w:rsidRPr="004B78CC">
        <w:rPr>
          <w:rFonts w:ascii="Times New Roman" w:eastAsia="宋体" w:hAnsi="Times New Roman" w:cs="Times New Roman" w:hint="eastAsia"/>
          <w:b w:val="0"/>
          <w:color w:val="000000" w:themeColor="text1"/>
          <w:sz w:val="21"/>
          <w:szCs w:val="21"/>
          <w:shd w:val="clear" w:color="auto" w:fill="FFFFFF"/>
        </w:rPr>
        <w:t>（</w:t>
      </w:r>
      <w:r>
        <w:rPr>
          <w:rFonts w:ascii="Times New Roman" w:eastAsia="宋体" w:hAnsi="Times New Roman" w:cs="Times New Roman" w:hint="eastAsia"/>
          <w:b w:val="0"/>
          <w:color w:val="000000" w:themeColor="text1"/>
          <w:sz w:val="21"/>
          <w:szCs w:val="21"/>
          <w:shd w:val="clear" w:color="auto" w:fill="FFFFFF"/>
        </w:rPr>
        <w:t>音调</w:t>
      </w:r>
      <w:r w:rsidR="0052012F">
        <w:rPr>
          <w:rFonts w:ascii="Times New Roman" w:eastAsia="宋体" w:hAnsi="Times New Roman" w:cs="Times New Roman" w:hint="eastAsia"/>
          <w:b w:val="0"/>
          <w:color w:val="000000" w:themeColor="text1"/>
          <w:sz w:val="21"/>
          <w:szCs w:val="21"/>
          <w:shd w:val="clear" w:color="auto" w:fill="FFFFFF"/>
        </w:rPr>
        <w:t>，声调</w:t>
      </w:r>
      <w:r w:rsidRPr="004B78CC">
        <w:rPr>
          <w:rFonts w:ascii="Times New Roman" w:eastAsia="宋体" w:hAnsi="Times New Roman" w:cs="Times New Roman" w:hint="eastAsia"/>
          <w:b w:val="0"/>
          <w:color w:val="000000" w:themeColor="text1"/>
          <w:sz w:val="21"/>
          <w:szCs w:val="21"/>
          <w:shd w:val="clear" w:color="auto" w:fill="FFFFFF"/>
        </w:rPr>
        <w:t>）：</w:t>
      </w:r>
      <w:r>
        <w:rPr>
          <w:rFonts w:ascii="Times New Roman" w:eastAsia="宋体" w:hAnsi="Times New Roman" w:cs="Times New Roman" w:hint="eastAsia"/>
          <w:b w:val="0"/>
          <w:color w:val="000000" w:themeColor="text1"/>
          <w:sz w:val="21"/>
          <w:szCs w:val="21"/>
          <w:shd w:val="clear" w:color="auto" w:fill="FFFFFF"/>
        </w:rPr>
        <w:t>弦</w:t>
      </w:r>
      <w:r w:rsidRPr="004B78CC">
        <w:rPr>
          <w:rFonts w:ascii="Times New Roman" w:eastAsia="宋体" w:hAnsi="Times New Roman" w:cs="Times New Roman" w:hint="eastAsia"/>
          <w:b w:val="0"/>
          <w:color w:val="000000" w:themeColor="text1"/>
          <w:sz w:val="21"/>
          <w:szCs w:val="21"/>
          <w:shd w:val="clear" w:color="auto" w:fill="FFFFFF"/>
        </w:rPr>
        <w:t>的拉紧程度</w:t>
      </w:r>
    </w:p>
    <w:p w14:paraId="49488C26" w14:textId="0C4D84CD" w:rsidR="00A073F9" w:rsidRDefault="004465E0" w:rsidP="004B78C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琴弦的绷紧程度不同，发出的音调也不同</w:t>
      </w:r>
      <w:r w:rsidR="001F0F19">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绷得越紧，发出的音调越高</w:t>
      </w:r>
      <w:r w:rsidR="001F0F19">
        <w:rPr>
          <w:rFonts w:ascii="Times New Roman" w:eastAsia="宋体" w:hAnsi="Times New Roman" w:cs="Times New Roman" w:hint="eastAsia"/>
          <w:color w:val="000000" w:themeColor="text1"/>
          <w:szCs w:val="21"/>
        </w:rPr>
        <w:t>。英语单词</w:t>
      </w:r>
      <w:r w:rsidR="001F0F19">
        <w:rPr>
          <w:rFonts w:ascii="Times New Roman" w:eastAsia="宋体" w:hAnsi="Times New Roman" w:cs="Times New Roman" w:hint="eastAsia"/>
          <w:color w:val="000000" w:themeColor="text1"/>
          <w:szCs w:val="21"/>
        </w:rPr>
        <w:t>tone</w:t>
      </w:r>
      <w:r w:rsidR="001F0F19">
        <w:rPr>
          <w:rFonts w:ascii="Times New Roman" w:eastAsia="宋体" w:hAnsi="Times New Roman" w:cs="Times New Roman" w:hint="eastAsia"/>
          <w:color w:val="000000" w:themeColor="text1"/>
          <w:szCs w:val="21"/>
        </w:rPr>
        <w:t>（音调</w:t>
      </w:r>
      <w:r w:rsidR="0052012F">
        <w:rPr>
          <w:rFonts w:ascii="Times New Roman" w:eastAsia="宋体" w:hAnsi="Times New Roman" w:cs="Times New Roman" w:hint="eastAsia"/>
          <w:color w:val="000000" w:themeColor="text1"/>
          <w:szCs w:val="21"/>
        </w:rPr>
        <w:t>，声调</w:t>
      </w:r>
      <w:r w:rsidR="001F0F19">
        <w:rPr>
          <w:rFonts w:ascii="Times New Roman" w:eastAsia="宋体" w:hAnsi="Times New Roman" w:cs="Times New Roman" w:hint="eastAsia"/>
          <w:color w:val="000000" w:themeColor="text1"/>
          <w:szCs w:val="21"/>
        </w:rPr>
        <w:t>）就反映了古人的</w:t>
      </w:r>
      <w:r w:rsidR="0013648C">
        <w:rPr>
          <w:rFonts w:ascii="Times New Roman" w:eastAsia="宋体" w:hAnsi="Times New Roman" w:cs="Times New Roman" w:hint="eastAsia"/>
          <w:color w:val="000000" w:themeColor="text1"/>
          <w:szCs w:val="21"/>
        </w:rPr>
        <w:t>这种认知</w:t>
      </w:r>
      <w:r w:rsidR="001F0F19">
        <w:rPr>
          <w:rFonts w:ascii="Times New Roman" w:eastAsia="宋体" w:hAnsi="Times New Roman" w:cs="Times New Roman" w:hint="eastAsia"/>
          <w:color w:val="000000" w:themeColor="text1"/>
          <w:szCs w:val="21"/>
        </w:rPr>
        <w:t>。</w:t>
      </w:r>
    </w:p>
    <w:p w14:paraId="170F4D49" w14:textId="4C21D72C" w:rsidR="00961B70" w:rsidRDefault="001F0F19" w:rsidP="004B78C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tone</w:t>
      </w:r>
      <w:r>
        <w:rPr>
          <w:rFonts w:ascii="Times New Roman" w:eastAsia="宋体" w:hAnsi="Times New Roman" w:cs="Times New Roman" w:hint="eastAsia"/>
          <w:color w:val="000000" w:themeColor="text1"/>
          <w:szCs w:val="21"/>
        </w:rPr>
        <w:t>（音调</w:t>
      </w:r>
      <w:r w:rsidR="0052012F">
        <w:rPr>
          <w:rFonts w:ascii="Times New Roman" w:eastAsia="宋体" w:hAnsi="Times New Roman" w:cs="Times New Roman" w:hint="eastAsia"/>
          <w:color w:val="000000" w:themeColor="text1"/>
          <w:szCs w:val="21"/>
        </w:rPr>
        <w:t>，声调</w:t>
      </w:r>
      <w:r>
        <w:rPr>
          <w:rFonts w:ascii="Times New Roman" w:eastAsia="宋体" w:hAnsi="Times New Roman" w:cs="Times New Roman" w:hint="eastAsia"/>
          <w:color w:val="000000" w:themeColor="text1"/>
          <w:szCs w:val="21"/>
        </w:rPr>
        <w:t>）源自希腊语，前面的词根</w:t>
      </w:r>
      <w:r>
        <w:rPr>
          <w:rFonts w:ascii="Times New Roman" w:eastAsia="宋体" w:hAnsi="Times New Roman" w:cs="Times New Roman" w:hint="eastAsia"/>
          <w:color w:val="000000" w:themeColor="text1"/>
          <w:szCs w:val="21"/>
        </w:rPr>
        <w:t>ton-</w:t>
      </w:r>
      <w:r>
        <w:rPr>
          <w:rFonts w:ascii="Times New Roman" w:eastAsia="宋体" w:hAnsi="Times New Roman" w:cs="Times New Roman" w:hint="eastAsia"/>
          <w:color w:val="000000" w:themeColor="text1"/>
          <w:szCs w:val="21"/>
        </w:rPr>
        <w:t>表示“拉紧”</w:t>
      </w:r>
      <w:r w:rsidR="0052012F">
        <w:rPr>
          <w:rFonts w:ascii="Times New Roman" w:eastAsia="宋体" w:hAnsi="Times New Roman" w:cs="Times New Roman" w:hint="eastAsia"/>
          <w:color w:val="000000" w:themeColor="text1"/>
          <w:szCs w:val="21"/>
        </w:rPr>
        <w:t>，和拉丁语</w:t>
      </w:r>
      <w:r w:rsidR="0052012F" w:rsidRPr="0052012F">
        <w:rPr>
          <w:rFonts w:ascii="Times New Roman" w:eastAsia="宋体" w:hAnsi="Times New Roman" w:cs="Times New Roman" w:hint="eastAsia"/>
          <w:color w:val="000000" w:themeColor="text1"/>
          <w:szCs w:val="21"/>
        </w:rPr>
        <w:t>词根</w:t>
      </w:r>
      <w:r w:rsidR="0052012F" w:rsidRPr="0052012F">
        <w:rPr>
          <w:rFonts w:ascii="Times New Roman" w:eastAsia="宋体" w:hAnsi="Times New Roman" w:cs="Times New Roman" w:hint="eastAsia"/>
          <w:color w:val="000000" w:themeColor="text1"/>
          <w:szCs w:val="21"/>
        </w:rPr>
        <w:t>ten-</w:t>
      </w:r>
      <w:r w:rsidR="0052012F" w:rsidRPr="0052012F">
        <w:rPr>
          <w:rFonts w:ascii="Times New Roman" w:eastAsia="宋体" w:hAnsi="Times New Roman" w:cs="Times New Roman" w:hint="eastAsia"/>
          <w:color w:val="000000" w:themeColor="text1"/>
          <w:szCs w:val="21"/>
        </w:rPr>
        <w:t>（抓住，保持）、</w:t>
      </w:r>
      <w:r w:rsidR="0052012F" w:rsidRPr="0052012F">
        <w:rPr>
          <w:rFonts w:ascii="Times New Roman" w:eastAsia="宋体" w:hAnsi="Times New Roman" w:cs="Times New Roman" w:hint="eastAsia"/>
          <w:color w:val="000000" w:themeColor="text1"/>
          <w:szCs w:val="21"/>
        </w:rPr>
        <w:t>tend-</w:t>
      </w:r>
      <w:r w:rsidR="0052012F" w:rsidRPr="0052012F">
        <w:rPr>
          <w:rFonts w:ascii="Times New Roman" w:eastAsia="宋体" w:hAnsi="Times New Roman" w:cs="Times New Roman" w:hint="eastAsia"/>
          <w:color w:val="000000" w:themeColor="text1"/>
          <w:szCs w:val="21"/>
        </w:rPr>
        <w:t>（延展、拉开）来自同一个原始印欧语词根</w:t>
      </w:r>
      <w:r>
        <w:rPr>
          <w:rFonts w:ascii="Times New Roman" w:eastAsia="宋体" w:hAnsi="Times New Roman" w:cs="Times New Roman" w:hint="eastAsia"/>
          <w:color w:val="000000" w:themeColor="text1"/>
          <w:szCs w:val="21"/>
        </w:rPr>
        <w:t>。整个单词的字面意思就是“拉紧的状态”。琴弦拉紧就能发出不同的音调，人的声带拉紧就能发出不同的声调，所以</w:t>
      </w:r>
      <w:r>
        <w:rPr>
          <w:rFonts w:ascii="Times New Roman" w:eastAsia="宋体" w:hAnsi="Times New Roman" w:cs="Times New Roman" w:hint="eastAsia"/>
          <w:color w:val="000000" w:themeColor="text1"/>
          <w:szCs w:val="21"/>
        </w:rPr>
        <w:t>tone</w:t>
      </w:r>
      <w:r>
        <w:rPr>
          <w:rFonts w:ascii="Times New Roman" w:eastAsia="宋体" w:hAnsi="Times New Roman" w:cs="Times New Roman" w:hint="eastAsia"/>
          <w:color w:val="000000" w:themeColor="text1"/>
          <w:szCs w:val="21"/>
        </w:rPr>
        <w:t>就引申为“音调、声调”，还可以进一步引申表示“语调，语气，格调，情调，笔调，色调”等含义。除此以外，</w:t>
      </w:r>
      <w:r>
        <w:rPr>
          <w:rFonts w:ascii="Times New Roman" w:eastAsia="宋体" w:hAnsi="Times New Roman" w:cs="Times New Roman" w:hint="eastAsia"/>
          <w:color w:val="000000" w:themeColor="text1"/>
          <w:szCs w:val="21"/>
        </w:rPr>
        <w:t>tone</w:t>
      </w:r>
      <w:r>
        <w:rPr>
          <w:rFonts w:ascii="Times New Roman" w:eastAsia="宋体" w:hAnsi="Times New Roman" w:cs="Times New Roman" w:hint="eastAsia"/>
          <w:color w:val="000000" w:themeColor="text1"/>
          <w:szCs w:val="21"/>
        </w:rPr>
        <w:t>还可以表示人体肌肉和皮肤的“拉紧”程度，也就是肌肉和皮肤的紧实度。</w:t>
      </w:r>
    </w:p>
    <w:p w14:paraId="5FF37473" w14:textId="4A9FE2C8" w:rsidR="001F0F19" w:rsidRDefault="00961B70" w:rsidP="004B78C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tone</w:t>
      </w:r>
      <w:r w:rsidR="001F0F19">
        <w:rPr>
          <w:rFonts w:ascii="Times New Roman" w:eastAsia="宋体" w:hAnsi="Times New Roman" w:cs="Times New Roman" w:hint="eastAsia"/>
          <w:color w:val="000000" w:themeColor="text1"/>
          <w:szCs w:val="21"/>
        </w:rPr>
        <w:t>还可以转作动词，表示</w:t>
      </w:r>
      <w:r>
        <w:rPr>
          <w:rFonts w:ascii="Times New Roman" w:eastAsia="宋体" w:hAnsi="Times New Roman" w:cs="Times New Roman" w:hint="eastAsia"/>
          <w:color w:val="000000" w:themeColor="text1"/>
          <w:szCs w:val="21"/>
        </w:rPr>
        <w:t>使某种事物具有某种色调，或者是</w:t>
      </w:r>
      <w:r w:rsidR="001F0F19">
        <w:rPr>
          <w:rFonts w:ascii="Times New Roman" w:eastAsia="宋体" w:hAnsi="Times New Roman" w:cs="Times New Roman" w:hint="eastAsia"/>
          <w:color w:val="000000" w:themeColor="text1"/>
          <w:szCs w:val="21"/>
        </w:rPr>
        <w:t>使</w:t>
      </w:r>
      <w:r>
        <w:rPr>
          <w:rFonts w:ascii="Times New Roman" w:eastAsia="宋体" w:hAnsi="Times New Roman" w:cs="Times New Roman" w:hint="eastAsia"/>
          <w:color w:val="000000" w:themeColor="text1"/>
          <w:szCs w:val="21"/>
        </w:rPr>
        <w:t>人的</w:t>
      </w:r>
      <w:r w:rsidR="001F0F19">
        <w:rPr>
          <w:rFonts w:ascii="Times New Roman" w:eastAsia="宋体" w:hAnsi="Times New Roman" w:cs="Times New Roman" w:hint="eastAsia"/>
          <w:color w:val="000000" w:themeColor="text1"/>
          <w:szCs w:val="21"/>
        </w:rPr>
        <w:t>肌肉和皮肤变得更加紧实</w:t>
      </w:r>
      <w:r>
        <w:rPr>
          <w:rFonts w:ascii="Times New Roman" w:eastAsia="宋体" w:hAnsi="Times New Roman" w:cs="Times New Roman" w:hint="eastAsia"/>
          <w:color w:val="000000" w:themeColor="text1"/>
          <w:szCs w:val="21"/>
        </w:rPr>
        <w:t>。由此派生出名词</w:t>
      </w:r>
      <w:r>
        <w:rPr>
          <w:rFonts w:ascii="Times New Roman" w:eastAsia="宋体" w:hAnsi="Times New Roman" w:cs="Times New Roman" w:hint="eastAsia"/>
          <w:color w:val="000000" w:themeColor="text1"/>
          <w:szCs w:val="21"/>
        </w:rPr>
        <w:t>toner</w:t>
      </w:r>
      <w:r>
        <w:rPr>
          <w:rFonts w:ascii="Times New Roman" w:eastAsia="宋体" w:hAnsi="Times New Roman" w:cs="Times New Roman" w:hint="eastAsia"/>
          <w:color w:val="000000" w:themeColor="text1"/>
          <w:szCs w:val="21"/>
        </w:rPr>
        <w:t>，既可以表示调色剂、色粉，还可以表示能够使人肌肉更加紧实的健身器材，或能够使人的皮肤更加紧实的爽肤水。</w:t>
      </w:r>
    </w:p>
    <w:p w14:paraId="206C72F2" w14:textId="129CEB73" w:rsidR="00961B70" w:rsidRDefault="00961B70" w:rsidP="004B78C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单词</w:t>
      </w:r>
      <w:r>
        <w:rPr>
          <w:rFonts w:ascii="Times New Roman" w:eastAsia="宋体" w:hAnsi="Times New Roman" w:cs="Times New Roman" w:hint="eastAsia"/>
          <w:color w:val="000000" w:themeColor="text1"/>
          <w:szCs w:val="21"/>
        </w:rPr>
        <w:t>tune</w:t>
      </w:r>
      <w:r>
        <w:rPr>
          <w:rFonts w:ascii="Times New Roman" w:eastAsia="宋体" w:hAnsi="Times New Roman" w:cs="Times New Roman" w:hint="eastAsia"/>
          <w:color w:val="000000" w:themeColor="text1"/>
          <w:szCs w:val="21"/>
        </w:rPr>
        <w:t>（曲调）</w:t>
      </w:r>
      <w:r w:rsidR="0052012F">
        <w:rPr>
          <w:rFonts w:ascii="Times New Roman" w:eastAsia="宋体" w:hAnsi="Times New Roman" w:cs="Times New Roman" w:hint="eastAsia"/>
          <w:color w:val="000000" w:themeColor="text1"/>
          <w:szCs w:val="21"/>
        </w:rPr>
        <w:t>和</w:t>
      </w:r>
      <w:r w:rsidR="0052012F">
        <w:rPr>
          <w:rFonts w:ascii="Times New Roman" w:eastAsia="宋体" w:hAnsi="Times New Roman" w:cs="Times New Roman" w:hint="eastAsia"/>
          <w:color w:val="000000" w:themeColor="text1"/>
          <w:szCs w:val="21"/>
        </w:rPr>
        <w:t>tone</w:t>
      </w:r>
      <w:r w:rsidR="0052012F">
        <w:rPr>
          <w:rFonts w:ascii="Times New Roman" w:eastAsia="宋体" w:hAnsi="Times New Roman" w:cs="Times New Roman" w:hint="eastAsia"/>
          <w:color w:val="000000" w:themeColor="text1"/>
          <w:szCs w:val="21"/>
        </w:rPr>
        <w:t>（音调，声调）同源，元音字母</w:t>
      </w:r>
      <w:r w:rsidR="0052012F">
        <w:rPr>
          <w:rFonts w:ascii="Times New Roman" w:eastAsia="宋体" w:hAnsi="Times New Roman" w:cs="Times New Roman" w:hint="eastAsia"/>
          <w:color w:val="000000" w:themeColor="text1"/>
          <w:szCs w:val="21"/>
        </w:rPr>
        <w:t>u</w:t>
      </w:r>
      <w:r w:rsidR="0052012F">
        <w:rPr>
          <w:rFonts w:ascii="Times New Roman" w:eastAsia="宋体" w:hAnsi="Times New Roman" w:cs="Times New Roman" w:hint="eastAsia"/>
          <w:color w:val="000000" w:themeColor="text1"/>
          <w:szCs w:val="21"/>
        </w:rPr>
        <w:t>和</w:t>
      </w:r>
      <w:r w:rsidR="0052012F">
        <w:rPr>
          <w:rFonts w:ascii="Times New Roman" w:eastAsia="宋体" w:hAnsi="Times New Roman" w:cs="Times New Roman" w:hint="eastAsia"/>
          <w:color w:val="000000" w:themeColor="text1"/>
          <w:szCs w:val="21"/>
        </w:rPr>
        <w:t>o</w:t>
      </w:r>
      <w:r w:rsidR="0052012F">
        <w:rPr>
          <w:rFonts w:ascii="Times New Roman" w:eastAsia="宋体" w:hAnsi="Times New Roman" w:cs="Times New Roman" w:hint="eastAsia"/>
          <w:color w:val="000000" w:themeColor="text1"/>
          <w:szCs w:val="21"/>
        </w:rPr>
        <w:t>相通。</w:t>
      </w:r>
      <w:r w:rsidR="0052012F">
        <w:rPr>
          <w:rFonts w:ascii="Times New Roman" w:eastAsia="宋体" w:hAnsi="Times New Roman" w:cs="Times New Roman" w:hint="eastAsia"/>
          <w:color w:val="000000" w:themeColor="text1"/>
          <w:szCs w:val="21"/>
        </w:rPr>
        <w:t>tune</w:t>
      </w:r>
      <w:r w:rsidR="0052012F">
        <w:rPr>
          <w:rFonts w:ascii="Times New Roman" w:eastAsia="宋体" w:hAnsi="Times New Roman" w:cs="Times New Roman" w:hint="eastAsia"/>
          <w:color w:val="000000" w:themeColor="text1"/>
          <w:szCs w:val="21"/>
        </w:rPr>
        <w:t>的本意就是“音调”，只不过进一步引申表示“曲调”。</w:t>
      </w:r>
    </w:p>
    <w:p w14:paraId="137EDE59" w14:textId="77777777" w:rsidR="00961B70" w:rsidRDefault="00961B70" w:rsidP="00961B70">
      <w:pPr>
        <w:spacing w:line="360" w:lineRule="auto"/>
        <w:ind w:firstLineChars="201" w:firstLine="422"/>
        <w:rPr>
          <w:rFonts w:ascii="Times New Roman" w:eastAsia="宋体" w:hAnsi="Times New Roman" w:cs="Times New Roman"/>
          <w:color w:val="000000" w:themeColor="text1"/>
          <w:szCs w:val="21"/>
        </w:rPr>
      </w:pPr>
      <w:r w:rsidRPr="00961B70">
        <w:rPr>
          <w:rFonts w:ascii="Times New Roman" w:eastAsia="宋体" w:hAnsi="Times New Roman" w:cs="Times New Roman" w:hint="eastAsia"/>
          <w:color w:val="000000" w:themeColor="text1"/>
          <w:szCs w:val="21"/>
        </w:rPr>
        <w:t>tone</w:t>
      </w:r>
      <w:r w:rsidRPr="00961B70">
        <w:rPr>
          <w:rFonts w:ascii="Times New Roman" w:eastAsia="宋体" w:hAnsi="Times New Roman" w:cs="Times New Roman" w:hint="eastAsia"/>
          <w:color w:val="000000" w:themeColor="text1"/>
          <w:szCs w:val="21"/>
        </w:rPr>
        <w:t>：</w:t>
      </w:r>
      <w:r w:rsidRPr="00961B70">
        <w:rPr>
          <w:rFonts w:ascii="Times New Roman" w:eastAsia="宋体" w:hAnsi="Times New Roman" w:cs="Times New Roman"/>
          <w:color w:val="000000" w:themeColor="text1"/>
          <w:szCs w:val="21"/>
        </w:rPr>
        <w:t>[təʊn] n.</w:t>
      </w:r>
      <w:r w:rsidRPr="00961B70">
        <w:rPr>
          <w:rFonts w:ascii="Times New Roman" w:eastAsia="宋体" w:hAnsi="Times New Roman" w:cs="Times New Roman" w:hint="eastAsia"/>
          <w:color w:val="000000" w:themeColor="text1"/>
          <w:szCs w:val="21"/>
        </w:rPr>
        <w:t>音调，声调；语调，语气；格调，情调；笔调；色调；身体的强健</w:t>
      </w:r>
      <w:r w:rsidRPr="00961B70">
        <w:rPr>
          <w:rFonts w:ascii="Times New Roman" w:eastAsia="宋体" w:hAnsi="Times New Roman" w:cs="Times New Roman"/>
          <w:color w:val="000000" w:themeColor="text1"/>
          <w:szCs w:val="21"/>
        </w:rPr>
        <w:t>v.</w:t>
      </w:r>
      <w:r w:rsidRPr="00961B70">
        <w:rPr>
          <w:rFonts w:ascii="Times New Roman" w:eastAsia="宋体" w:hAnsi="Times New Roman" w:cs="Times New Roman" w:hint="eastAsia"/>
          <w:color w:val="000000" w:themeColor="text1"/>
          <w:szCs w:val="21"/>
        </w:rPr>
        <w:t>使变得强健，（使）具有某种色调</w:t>
      </w:r>
    </w:p>
    <w:p w14:paraId="573DCADC" w14:textId="6346559B" w:rsidR="00961B70" w:rsidRPr="00961B70" w:rsidRDefault="00961B70" w:rsidP="00961B7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toner</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961B70">
        <w:rPr>
          <w:rFonts w:ascii="Times New Roman" w:eastAsia="宋体" w:hAnsi="Times New Roman" w:cs="Times New Roman"/>
          <w:color w:val="000000" w:themeColor="text1"/>
          <w:szCs w:val="21"/>
        </w:rPr>
        <w:t>ˈtəʊnə(r)</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调色剂，色粉，墨粉；健身器材；爽肤水</w:t>
      </w:r>
    </w:p>
    <w:p w14:paraId="62E8D2B9" w14:textId="66DF6445" w:rsidR="00CC7BF2" w:rsidRDefault="00CC7BF2" w:rsidP="00A46AC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tune</w:t>
      </w:r>
      <w:r>
        <w:rPr>
          <w:rFonts w:ascii="Times New Roman" w:eastAsia="宋体" w:hAnsi="Times New Roman" w:cs="Times New Roman" w:hint="eastAsia"/>
          <w:color w:val="000000" w:themeColor="text1"/>
          <w:szCs w:val="21"/>
        </w:rPr>
        <w:t>：</w:t>
      </w:r>
      <w:r w:rsidR="0052012F" w:rsidRPr="0052012F">
        <w:rPr>
          <w:rFonts w:ascii="Times New Roman" w:eastAsia="宋体" w:hAnsi="Times New Roman" w:cs="Times New Roman"/>
          <w:color w:val="000000" w:themeColor="text1"/>
          <w:szCs w:val="21"/>
        </w:rPr>
        <w:t>[tjuːn]</w:t>
      </w:r>
      <w:r w:rsidR="00BA2EC3">
        <w:rPr>
          <w:rFonts w:ascii="Times New Roman" w:eastAsia="宋体" w:hAnsi="Times New Roman" w:cs="Times New Roman" w:hint="eastAsia"/>
          <w:color w:val="000000" w:themeColor="text1"/>
          <w:szCs w:val="21"/>
        </w:rPr>
        <w:t xml:space="preserve"> </w:t>
      </w:r>
      <w:r w:rsidR="0052012F" w:rsidRPr="0052012F">
        <w:rPr>
          <w:rFonts w:ascii="Times New Roman" w:eastAsia="宋体" w:hAnsi="Times New Roman" w:cs="Times New Roman"/>
          <w:color w:val="000000" w:themeColor="text1"/>
          <w:szCs w:val="21"/>
        </w:rPr>
        <w:t>n.</w:t>
      </w:r>
      <w:r w:rsidR="0052012F" w:rsidRPr="0052012F">
        <w:rPr>
          <w:rFonts w:ascii="Times New Roman" w:eastAsia="宋体" w:hAnsi="Times New Roman" w:cs="Times New Roman" w:hint="eastAsia"/>
          <w:color w:val="000000" w:themeColor="text1"/>
          <w:szCs w:val="21"/>
        </w:rPr>
        <w:t>曲调，曲子</w:t>
      </w:r>
      <w:r w:rsidR="0052012F" w:rsidRPr="0052012F">
        <w:rPr>
          <w:rFonts w:ascii="Times New Roman" w:eastAsia="宋体" w:hAnsi="Times New Roman" w:cs="Times New Roman"/>
          <w:color w:val="000000" w:themeColor="text1"/>
          <w:szCs w:val="21"/>
        </w:rPr>
        <w:t>v.</w:t>
      </w:r>
      <w:r w:rsidR="0052012F" w:rsidRPr="0052012F">
        <w:rPr>
          <w:rFonts w:ascii="Times New Roman" w:eastAsia="宋体" w:hAnsi="Times New Roman" w:cs="Times New Roman" w:hint="eastAsia"/>
          <w:color w:val="000000" w:themeColor="text1"/>
          <w:szCs w:val="21"/>
        </w:rPr>
        <w:t>调音，调谐</w:t>
      </w:r>
    </w:p>
    <w:p w14:paraId="18E8DD59" w14:textId="40387776" w:rsidR="00CC7BF2" w:rsidRPr="00071F7A" w:rsidRDefault="00CC7BF2" w:rsidP="00071F7A">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071F7A">
        <w:rPr>
          <w:rFonts w:ascii="Times New Roman" w:eastAsia="宋体" w:hAnsi="Times New Roman" w:cs="Times New Roman" w:hint="eastAsia"/>
          <w:b w:val="0"/>
          <w:color w:val="000000" w:themeColor="text1"/>
          <w:sz w:val="21"/>
          <w:szCs w:val="21"/>
          <w:shd w:val="clear" w:color="auto" w:fill="FFFFFF"/>
        </w:rPr>
        <w:t>season</w:t>
      </w:r>
      <w:r w:rsidR="00A073F9">
        <w:rPr>
          <w:rFonts w:ascii="Times New Roman" w:eastAsia="宋体" w:hAnsi="Times New Roman" w:cs="Times New Roman" w:hint="eastAsia"/>
          <w:b w:val="0"/>
          <w:color w:val="000000" w:themeColor="text1"/>
          <w:sz w:val="21"/>
          <w:szCs w:val="21"/>
          <w:shd w:val="clear" w:color="auto" w:fill="FFFFFF"/>
        </w:rPr>
        <w:t>（季节）：播种的合适时节</w:t>
      </w:r>
    </w:p>
    <w:p w14:paraId="629448F1" w14:textId="14EC6858" w:rsidR="00A073F9" w:rsidRDefault="008030FD" w:rsidP="00071F7A">
      <w:pPr>
        <w:spacing w:line="360" w:lineRule="auto"/>
        <w:ind w:firstLineChars="201" w:firstLine="422"/>
        <w:rPr>
          <w:rFonts w:ascii="Times New Roman" w:eastAsia="宋体" w:hAnsi="Times New Roman" w:cs="Times New Roman"/>
          <w:color w:val="000000" w:themeColor="text1"/>
          <w:szCs w:val="21"/>
        </w:rPr>
      </w:pPr>
      <w:r w:rsidRPr="008030FD">
        <w:rPr>
          <w:rFonts w:ascii="Times New Roman" w:eastAsia="宋体" w:hAnsi="Times New Roman" w:cs="Times New Roman" w:hint="eastAsia"/>
          <w:color w:val="000000" w:themeColor="text1"/>
          <w:szCs w:val="21"/>
        </w:rPr>
        <w:t>在古代农业社会，季节与农作物的生长周期密切相关。古人通过观察自然现象将一年划分为不同的季节，以便安排农事活动</w:t>
      </w:r>
      <w:r w:rsidR="00A073F9">
        <w:rPr>
          <w:rFonts w:ascii="Times New Roman" w:eastAsia="宋体" w:hAnsi="Times New Roman" w:cs="Times New Roman" w:hint="eastAsia"/>
          <w:color w:val="000000" w:themeColor="text1"/>
          <w:szCs w:val="21"/>
        </w:rPr>
        <w:t>。英语单词</w:t>
      </w:r>
      <w:r w:rsidR="00A073F9">
        <w:rPr>
          <w:rFonts w:ascii="Times New Roman" w:eastAsia="宋体" w:hAnsi="Times New Roman" w:cs="Times New Roman" w:hint="eastAsia"/>
          <w:color w:val="000000" w:themeColor="text1"/>
          <w:szCs w:val="21"/>
        </w:rPr>
        <w:t>season</w:t>
      </w:r>
      <w:r w:rsidR="00A073F9">
        <w:rPr>
          <w:rFonts w:ascii="Times New Roman" w:eastAsia="宋体" w:hAnsi="Times New Roman" w:cs="Times New Roman" w:hint="eastAsia"/>
          <w:color w:val="000000" w:themeColor="text1"/>
          <w:szCs w:val="21"/>
        </w:rPr>
        <w:t>（季节）就反映了古人的这种</w:t>
      </w:r>
      <w:r w:rsidR="0013648C">
        <w:rPr>
          <w:rFonts w:ascii="Times New Roman" w:eastAsia="宋体" w:hAnsi="Times New Roman" w:cs="Times New Roman" w:hint="eastAsia"/>
          <w:color w:val="000000" w:themeColor="text1"/>
          <w:szCs w:val="21"/>
        </w:rPr>
        <w:t>认知</w:t>
      </w:r>
      <w:r>
        <w:rPr>
          <w:rFonts w:ascii="Times New Roman" w:eastAsia="宋体" w:hAnsi="Times New Roman" w:cs="Times New Roman" w:hint="eastAsia"/>
          <w:color w:val="000000" w:themeColor="text1"/>
          <w:szCs w:val="21"/>
        </w:rPr>
        <w:t>和做法</w:t>
      </w:r>
      <w:r w:rsidR="00A073F9">
        <w:rPr>
          <w:rFonts w:ascii="Times New Roman" w:eastAsia="宋体" w:hAnsi="Times New Roman" w:cs="Times New Roman" w:hint="eastAsia"/>
          <w:color w:val="000000" w:themeColor="text1"/>
          <w:szCs w:val="21"/>
        </w:rPr>
        <w:t>。</w:t>
      </w:r>
    </w:p>
    <w:p w14:paraId="69207AF6" w14:textId="079462F7" w:rsidR="00A073F9" w:rsidRDefault="00A073F9" w:rsidP="00071F7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season</w:t>
      </w:r>
      <w:r>
        <w:rPr>
          <w:rFonts w:ascii="Times New Roman" w:eastAsia="宋体" w:hAnsi="Times New Roman" w:cs="Times New Roman" w:hint="eastAsia"/>
          <w:color w:val="000000" w:themeColor="text1"/>
          <w:szCs w:val="21"/>
        </w:rPr>
        <w:t>（季节）来自拉丁语，</w:t>
      </w:r>
      <w:r w:rsidR="008030FD">
        <w:rPr>
          <w:rFonts w:ascii="Times New Roman" w:eastAsia="宋体" w:hAnsi="Times New Roman" w:cs="Times New Roman" w:hint="eastAsia"/>
          <w:color w:val="000000" w:themeColor="text1"/>
          <w:szCs w:val="21"/>
        </w:rPr>
        <w:t>前半截</w:t>
      </w:r>
      <w:r>
        <w:rPr>
          <w:rFonts w:ascii="Times New Roman" w:eastAsia="宋体" w:hAnsi="Times New Roman" w:cs="Times New Roman" w:hint="eastAsia"/>
          <w:color w:val="000000" w:themeColor="text1"/>
          <w:szCs w:val="21"/>
        </w:rPr>
        <w:t>sea-</w:t>
      </w:r>
      <w:r>
        <w:rPr>
          <w:rFonts w:ascii="Times New Roman" w:eastAsia="宋体" w:hAnsi="Times New Roman" w:cs="Times New Roman" w:hint="eastAsia"/>
          <w:color w:val="000000" w:themeColor="text1"/>
          <w:szCs w:val="21"/>
        </w:rPr>
        <w:t>就等同于动词</w:t>
      </w:r>
      <w:r>
        <w:rPr>
          <w:rFonts w:ascii="Times New Roman" w:eastAsia="宋体" w:hAnsi="Times New Roman" w:cs="Times New Roman" w:hint="eastAsia"/>
          <w:color w:val="000000" w:themeColor="text1"/>
          <w:szCs w:val="21"/>
        </w:rPr>
        <w:t>sow</w:t>
      </w:r>
      <w:r>
        <w:rPr>
          <w:rFonts w:ascii="Times New Roman" w:eastAsia="宋体" w:hAnsi="Times New Roman" w:cs="Times New Roman" w:hint="eastAsia"/>
          <w:color w:val="000000" w:themeColor="text1"/>
          <w:szCs w:val="21"/>
        </w:rPr>
        <w:t>（播种）</w:t>
      </w:r>
      <w:r w:rsidR="008030FD">
        <w:rPr>
          <w:rFonts w:ascii="Times New Roman" w:eastAsia="宋体" w:hAnsi="Times New Roman" w:cs="Times New Roman" w:hint="eastAsia"/>
          <w:color w:val="000000" w:themeColor="text1"/>
          <w:szCs w:val="21"/>
        </w:rPr>
        <w:t>，双元音字母</w:t>
      </w:r>
      <w:r w:rsidR="008030FD">
        <w:rPr>
          <w:rFonts w:ascii="Times New Roman" w:eastAsia="宋体" w:hAnsi="Times New Roman" w:cs="Times New Roman" w:hint="eastAsia"/>
          <w:color w:val="000000" w:themeColor="text1"/>
          <w:szCs w:val="21"/>
        </w:rPr>
        <w:t>ea</w:t>
      </w:r>
      <w:r w:rsidR="008030FD">
        <w:rPr>
          <w:rFonts w:ascii="Times New Roman" w:eastAsia="宋体" w:hAnsi="Times New Roman" w:cs="Times New Roman" w:hint="eastAsia"/>
          <w:color w:val="000000" w:themeColor="text1"/>
          <w:szCs w:val="21"/>
        </w:rPr>
        <w:t>和</w:t>
      </w:r>
      <w:r w:rsidR="008030FD">
        <w:rPr>
          <w:rFonts w:ascii="Times New Roman" w:eastAsia="宋体" w:hAnsi="Times New Roman" w:cs="Times New Roman" w:hint="eastAsia"/>
          <w:color w:val="000000" w:themeColor="text1"/>
          <w:szCs w:val="21"/>
        </w:rPr>
        <w:t>ow</w:t>
      </w:r>
      <w:r w:rsidR="008030FD">
        <w:rPr>
          <w:rFonts w:ascii="Times New Roman" w:eastAsia="宋体" w:hAnsi="Times New Roman" w:cs="Times New Roman" w:hint="eastAsia"/>
          <w:color w:val="000000" w:themeColor="text1"/>
          <w:szCs w:val="21"/>
        </w:rPr>
        <w:t>相通；后半截</w:t>
      </w:r>
      <w:r w:rsidR="008030FD">
        <w:rPr>
          <w:rFonts w:ascii="Times New Roman" w:eastAsia="宋体" w:hAnsi="Times New Roman" w:cs="Times New Roman" w:hint="eastAsia"/>
          <w:color w:val="000000" w:themeColor="text1"/>
          <w:szCs w:val="21"/>
        </w:rPr>
        <w:t>-son</w:t>
      </w:r>
      <w:r w:rsidR="008030FD">
        <w:rPr>
          <w:rFonts w:ascii="Times New Roman" w:eastAsia="宋体" w:hAnsi="Times New Roman" w:cs="Times New Roman" w:hint="eastAsia"/>
          <w:color w:val="000000" w:themeColor="text1"/>
          <w:szCs w:val="21"/>
        </w:rPr>
        <w:t>等于</w:t>
      </w:r>
      <w:r w:rsidR="00DB6BEC">
        <w:rPr>
          <w:rFonts w:ascii="Times New Roman" w:eastAsia="宋体" w:hAnsi="Times New Roman" w:cs="Times New Roman" w:hint="eastAsia"/>
          <w:color w:val="000000" w:themeColor="text1"/>
          <w:szCs w:val="21"/>
        </w:rPr>
        <w:t>动</w:t>
      </w:r>
      <w:r w:rsidR="008030FD">
        <w:rPr>
          <w:rFonts w:ascii="Times New Roman" w:eastAsia="宋体" w:hAnsi="Times New Roman" w:cs="Times New Roman" w:hint="eastAsia"/>
          <w:color w:val="000000" w:themeColor="text1"/>
          <w:szCs w:val="21"/>
        </w:rPr>
        <w:t>名词后缀</w:t>
      </w:r>
      <w:r w:rsidR="008030FD">
        <w:rPr>
          <w:rFonts w:ascii="Times New Roman" w:eastAsia="宋体" w:hAnsi="Times New Roman" w:cs="Times New Roman" w:hint="eastAsia"/>
          <w:color w:val="000000" w:themeColor="text1"/>
          <w:szCs w:val="21"/>
        </w:rPr>
        <w:t>-sion/-tion</w:t>
      </w:r>
      <w:r w:rsidR="008030FD">
        <w:rPr>
          <w:rFonts w:ascii="Times New Roman" w:eastAsia="宋体" w:hAnsi="Times New Roman" w:cs="Times New Roman" w:hint="eastAsia"/>
          <w:color w:val="000000" w:themeColor="text1"/>
          <w:szCs w:val="21"/>
        </w:rPr>
        <w:t>。整个单词的字面意思就是“播种行为”，引申为“播种的合适时节”，进一步引申为“季节”。</w:t>
      </w:r>
    </w:p>
    <w:p w14:paraId="05FFFD33" w14:textId="4F2319FA" w:rsidR="008030FD" w:rsidRDefault="008030FD" w:rsidP="008030FD">
      <w:pPr>
        <w:spacing w:line="360" w:lineRule="auto"/>
        <w:ind w:firstLineChars="201" w:firstLine="422"/>
        <w:rPr>
          <w:rFonts w:ascii="Times New Roman" w:eastAsia="宋体" w:hAnsi="Times New Roman" w:cs="Times New Roman"/>
          <w:color w:val="000000" w:themeColor="text1"/>
          <w:szCs w:val="21"/>
        </w:rPr>
      </w:pPr>
      <w:r w:rsidRPr="008030FD">
        <w:rPr>
          <w:rFonts w:ascii="Times New Roman" w:eastAsia="宋体" w:hAnsi="Times New Roman" w:cs="Times New Roman" w:hint="eastAsia"/>
          <w:color w:val="000000" w:themeColor="text1"/>
          <w:szCs w:val="21"/>
        </w:rPr>
        <w:t>最初，</w:t>
      </w:r>
      <w:r w:rsidRPr="008030FD">
        <w:rPr>
          <w:rFonts w:ascii="Times New Roman" w:eastAsia="宋体" w:hAnsi="Times New Roman" w:cs="Times New Roman" w:hint="eastAsia"/>
          <w:color w:val="000000" w:themeColor="text1"/>
          <w:szCs w:val="21"/>
        </w:rPr>
        <w:t>season</w:t>
      </w:r>
      <w:r w:rsidRPr="008030FD">
        <w:rPr>
          <w:rFonts w:ascii="Times New Roman" w:eastAsia="宋体" w:hAnsi="Times New Roman" w:cs="Times New Roman" w:hint="eastAsia"/>
          <w:color w:val="000000" w:themeColor="text1"/>
          <w:szCs w:val="21"/>
        </w:rPr>
        <w:t>主要指与农业活动相关的特定时期，如播种季或收获季。随着时间的推移，</w:t>
      </w:r>
      <w:r w:rsidRPr="008030FD">
        <w:rPr>
          <w:rFonts w:ascii="Times New Roman" w:eastAsia="宋体" w:hAnsi="Times New Roman" w:cs="Times New Roman" w:hint="eastAsia"/>
          <w:color w:val="000000" w:themeColor="text1"/>
          <w:szCs w:val="21"/>
        </w:rPr>
        <w:t>season</w:t>
      </w:r>
      <w:r w:rsidRPr="008030FD">
        <w:rPr>
          <w:rFonts w:ascii="Times New Roman" w:eastAsia="宋体" w:hAnsi="Times New Roman" w:cs="Times New Roman" w:hint="eastAsia"/>
          <w:color w:val="000000" w:themeColor="text1"/>
          <w:szCs w:val="21"/>
        </w:rPr>
        <w:t>的含义扩展到指一年中的四个自然季节（春、夏、秋、冬），以及其他特定活动的时期，如体育赛季、旅游旺季等</w:t>
      </w:r>
      <w:r>
        <w:rPr>
          <w:rFonts w:ascii="Times New Roman" w:eastAsia="宋体" w:hAnsi="Times New Roman" w:cs="Times New Roman" w:hint="eastAsia"/>
          <w:color w:val="000000" w:themeColor="text1"/>
          <w:szCs w:val="21"/>
        </w:rPr>
        <w:t>。</w:t>
      </w:r>
    </w:p>
    <w:p w14:paraId="27EEEEF5" w14:textId="0FE7A679" w:rsidR="008030FD" w:rsidRDefault="008030FD" w:rsidP="008030FD">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season</w:t>
      </w:r>
      <w:r>
        <w:rPr>
          <w:rFonts w:ascii="Times New Roman" w:eastAsia="宋体" w:hAnsi="Times New Roman" w:cs="Times New Roman" w:hint="eastAsia"/>
          <w:color w:val="000000" w:themeColor="text1"/>
          <w:szCs w:val="21"/>
        </w:rPr>
        <w:t>还可以转作动词，本意是农作物在合适的季节成熟，引申表示风干处理木材，</w:t>
      </w:r>
      <w:r w:rsidR="00EF1AB2">
        <w:rPr>
          <w:rFonts w:ascii="Times New Roman" w:eastAsia="宋体" w:hAnsi="Times New Roman" w:cs="Times New Roman" w:hint="eastAsia"/>
          <w:color w:val="000000" w:themeColor="text1"/>
          <w:szCs w:val="21"/>
        </w:rPr>
        <w:t>还可以表示</w:t>
      </w:r>
      <w:r>
        <w:rPr>
          <w:rFonts w:ascii="Times New Roman" w:eastAsia="宋体" w:hAnsi="Times New Roman" w:cs="Times New Roman" w:hint="eastAsia"/>
          <w:color w:val="000000" w:themeColor="text1"/>
          <w:szCs w:val="21"/>
        </w:rPr>
        <w:t>给食材</w:t>
      </w:r>
      <w:r w:rsidR="00EF1AB2">
        <w:rPr>
          <w:rFonts w:ascii="Times New Roman" w:eastAsia="宋体" w:hAnsi="Times New Roman" w:cs="Times New Roman" w:hint="eastAsia"/>
          <w:color w:val="000000" w:themeColor="text1"/>
          <w:szCs w:val="21"/>
        </w:rPr>
        <w:t>调味</w:t>
      </w:r>
      <w:r>
        <w:rPr>
          <w:rFonts w:ascii="Times New Roman" w:eastAsia="宋体" w:hAnsi="Times New Roman" w:cs="Times New Roman" w:hint="eastAsia"/>
          <w:color w:val="000000" w:themeColor="text1"/>
          <w:szCs w:val="21"/>
        </w:rPr>
        <w:t>使其</w:t>
      </w:r>
      <w:r w:rsidR="00EF1AB2">
        <w:rPr>
          <w:rFonts w:ascii="Times New Roman" w:eastAsia="宋体" w:hAnsi="Times New Roman" w:cs="Times New Roman" w:hint="eastAsia"/>
          <w:color w:val="000000" w:themeColor="text1"/>
          <w:szCs w:val="21"/>
        </w:rPr>
        <w:t>更加成熟，更加好吃。</w:t>
      </w:r>
    </w:p>
    <w:p w14:paraId="72973761" w14:textId="6CB514F5" w:rsidR="00EF1AB2" w:rsidRDefault="00EF1AB2" w:rsidP="008030FD">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sow</w:t>
      </w:r>
      <w:r>
        <w:rPr>
          <w:rFonts w:ascii="Times New Roman" w:eastAsia="宋体" w:hAnsi="Times New Roman" w:cs="Times New Roman" w:hint="eastAsia"/>
          <w:color w:val="000000" w:themeColor="text1"/>
          <w:szCs w:val="21"/>
        </w:rPr>
        <w:t>（播种）同源的还有单词</w:t>
      </w:r>
      <w:r>
        <w:rPr>
          <w:rFonts w:ascii="Times New Roman" w:eastAsia="宋体" w:hAnsi="Times New Roman" w:cs="Times New Roman" w:hint="eastAsia"/>
          <w:color w:val="000000" w:themeColor="text1"/>
          <w:szCs w:val="21"/>
        </w:rPr>
        <w:t>seed</w:t>
      </w:r>
      <w:r>
        <w:rPr>
          <w:rFonts w:ascii="Times New Roman" w:eastAsia="宋体" w:hAnsi="Times New Roman" w:cs="Times New Roman" w:hint="eastAsia"/>
          <w:color w:val="000000" w:themeColor="text1"/>
          <w:szCs w:val="21"/>
        </w:rPr>
        <w:t>（种子），前面的</w:t>
      </w:r>
      <w:r>
        <w:rPr>
          <w:rFonts w:ascii="Times New Roman" w:eastAsia="宋体" w:hAnsi="Times New Roman" w:cs="Times New Roman" w:hint="eastAsia"/>
          <w:color w:val="000000" w:themeColor="text1"/>
          <w:szCs w:val="21"/>
        </w:rPr>
        <w:t>see-</w:t>
      </w:r>
      <w:r>
        <w:rPr>
          <w:rFonts w:ascii="Times New Roman" w:eastAsia="宋体" w:hAnsi="Times New Roman" w:cs="Times New Roman" w:hint="eastAsia"/>
          <w:color w:val="000000" w:themeColor="text1"/>
          <w:szCs w:val="21"/>
        </w:rPr>
        <w:t>等于</w:t>
      </w:r>
      <w:r>
        <w:rPr>
          <w:rFonts w:ascii="Times New Roman" w:eastAsia="宋体" w:hAnsi="Times New Roman" w:cs="Times New Roman" w:hint="eastAsia"/>
          <w:color w:val="000000" w:themeColor="text1"/>
          <w:szCs w:val="21"/>
        </w:rPr>
        <w:t>sow</w:t>
      </w:r>
      <w:r>
        <w:rPr>
          <w:rFonts w:ascii="Times New Roman" w:eastAsia="宋体" w:hAnsi="Times New Roman" w:cs="Times New Roman" w:hint="eastAsia"/>
          <w:color w:val="000000" w:themeColor="text1"/>
          <w:szCs w:val="21"/>
        </w:rPr>
        <w:t>（播种），双元音字母</w:t>
      </w:r>
      <w:r>
        <w:rPr>
          <w:rFonts w:ascii="Times New Roman" w:eastAsia="宋体" w:hAnsi="Times New Roman" w:cs="Times New Roman" w:hint="eastAsia"/>
          <w:color w:val="000000" w:themeColor="text1"/>
          <w:szCs w:val="21"/>
        </w:rPr>
        <w:t>ee</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ow</w:t>
      </w:r>
      <w:r>
        <w:rPr>
          <w:rFonts w:ascii="Times New Roman" w:eastAsia="宋体" w:hAnsi="Times New Roman" w:cs="Times New Roman" w:hint="eastAsia"/>
          <w:color w:val="000000" w:themeColor="text1"/>
          <w:szCs w:val="21"/>
        </w:rPr>
        <w:t>相通；末尾的</w:t>
      </w:r>
      <w:r>
        <w:rPr>
          <w:rFonts w:ascii="Times New Roman" w:eastAsia="宋体" w:hAnsi="Times New Roman" w:cs="Times New Roman" w:hint="eastAsia"/>
          <w:color w:val="000000" w:themeColor="text1"/>
          <w:szCs w:val="21"/>
        </w:rPr>
        <w:t>d</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t</w:t>
      </w:r>
      <w:r>
        <w:rPr>
          <w:rFonts w:ascii="Times New Roman" w:eastAsia="宋体" w:hAnsi="Times New Roman" w:cs="Times New Roman" w:hint="eastAsia"/>
          <w:color w:val="000000" w:themeColor="text1"/>
          <w:szCs w:val="21"/>
        </w:rPr>
        <w:t>相通表示某种行为。整个单词的字面意思是“播种行为”，引申为“用来播种的东西”，也就是“种子”。</w:t>
      </w:r>
    </w:p>
    <w:p w14:paraId="76DCF7E5" w14:textId="5BCAA83E" w:rsidR="00EF1AB2" w:rsidRPr="00EF1AB2" w:rsidRDefault="00EF1AB2" w:rsidP="00EF1AB2">
      <w:pPr>
        <w:spacing w:line="360" w:lineRule="auto"/>
        <w:ind w:firstLineChars="201" w:firstLine="422"/>
        <w:rPr>
          <w:rFonts w:ascii="Times New Roman" w:eastAsia="宋体" w:hAnsi="Times New Roman" w:cs="Times New Roman"/>
          <w:color w:val="000000" w:themeColor="text1"/>
          <w:szCs w:val="21"/>
        </w:rPr>
      </w:pPr>
      <w:r w:rsidRPr="00EF1AB2">
        <w:rPr>
          <w:rFonts w:ascii="Times New Roman" w:eastAsia="宋体" w:hAnsi="Times New Roman" w:cs="Times New Roman"/>
          <w:color w:val="000000" w:themeColor="text1"/>
          <w:szCs w:val="21"/>
        </w:rPr>
        <w:t>sow</w:t>
      </w:r>
      <w:r w:rsidRPr="00EF1AB2">
        <w:rPr>
          <w:rFonts w:ascii="Times New Roman" w:eastAsia="宋体" w:hAnsi="Times New Roman" w:cs="Times New Roman"/>
          <w:color w:val="000000" w:themeColor="text1"/>
          <w:szCs w:val="21"/>
        </w:rPr>
        <w:t>：</w:t>
      </w:r>
      <w:r w:rsidRPr="00EF1AB2">
        <w:rPr>
          <w:rFonts w:ascii="Times New Roman" w:eastAsia="宋体" w:hAnsi="Times New Roman" w:cs="Times New Roman"/>
          <w:color w:val="000000" w:themeColor="text1"/>
          <w:szCs w:val="21"/>
        </w:rPr>
        <w:t>[səʊ] vt.</w:t>
      </w:r>
      <w:r w:rsidRPr="00EF1AB2">
        <w:rPr>
          <w:rFonts w:ascii="Times New Roman" w:eastAsia="宋体" w:hAnsi="Times New Roman" w:cs="Times New Roman"/>
          <w:color w:val="000000" w:themeColor="text1"/>
          <w:szCs w:val="21"/>
        </w:rPr>
        <w:t>播</w:t>
      </w:r>
      <w:r w:rsidRPr="00EF1AB2">
        <w:rPr>
          <w:rFonts w:ascii="Times New Roman" w:eastAsia="宋体" w:hAnsi="Times New Roman" w:cs="Times New Roman" w:hint="eastAsia"/>
          <w:color w:val="000000" w:themeColor="text1"/>
          <w:szCs w:val="21"/>
        </w:rPr>
        <w:t>（</w:t>
      </w:r>
      <w:r w:rsidRPr="00EF1AB2">
        <w:rPr>
          <w:rFonts w:ascii="Times New Roman" w:eastAsia="宋体" w:hAnsi="Times New Roman" w:cs="Times New Roman"/>
          <w:color w:val="000000" w:themeColor="text1"/>
          <w:szCs w:val="21"/>
        </w:rPr>
        <w:t>种</w:t>
      </w:r>
      <w:r w:rsidRPr="00EF1AB2">
        <w:rPr>
          <w:rFonts w:ascii="Times New Roman" w:eastAsia="宋体" w:hAnsi="Times New Roman" w:cs="Times New Roman" w:hint="eastAsia"/>
          <w:color w:val="000000" w:themeColor="text1"/>
          <w:szCs w:val="21"/>
        </w:rPr>
        <w:t>），散布</w:t>
      </w:r>
      <w:r w:rsidRPr="00EF1AB2">
        <w:rPr>
          <w:rFonts w:ascii="Times New Roman" w:eastAsia="宋体" w:hAnsi="Times New Roman" w:cs="Times New Roman" w:hint="eastAsia"/>
          <w:color w:val="000000" w:themeColor="text1"/>
          <w:szCs w:val="21"/>
        </w:rPr>
        <w:t>v</w:t>
      </w:r>
      <w:r w:rsidRPr="00EF1AB2">
        <w:rPr>
          <w:rFonts w:ascii="Times New Roman" w:eastAsia="宋体" w:hAnsi="Times New Roman" w:cs="Times New Roman"/>
          <w:color w:val="000000" w:themeColor="text1"/>
          <w:szCs w:val="21"/>
        </w:rPr>
        <w:t>i.</w:t>
      </w:r>
      <w:r w:rsidRPr="00EF1AB2">
        <w:rPr>
          <w:rFonts w:ascii="Times New Roman" w:eastAsia="宋体" w:hAnsi="Times New Roman" w:cs="Times New Roman" w:hint="eastAsia"/>
          <w:color w:val="000000" w:themeColor="text1"/>
          <w:szCs w:val="21"/>
        </w:rPr>
        <w:t>播种</w:t>
      </w:r>
    </w:p>
    <w:p w14:paraId="02D48BEC" w14:textId="7B3AB8D3" w:rsidR="00EF1AB2" w:rsidRPr="00EF1AB2" w:rsidRDefault="00EF1AB2" w:rsidP="00EF1AB2">
      <w:pPr>
        <w:spacing w:line="360" w:lineRule="auto"/>
        <w:ind w:firstLineChars="201" w:firstLine="422"/>
        <w:rPr>
          <w:rFonts w:ascii="Times New Roman" w:eastAsia="宋体" w:hAnsi="Times New Roman" w:cs="Times New Roman"/>
          <w:color w:val="000000" w:themeColor="text1"/>
          <w:szCs w:val="21"/>
        </w:rPr>
      </w:pPr>
      <w:r w:rsidRPr="00EF1AB2">
        <w:rPr>
          <w:rFonts w:ascii="Times New Roman" w:eastAsia="宋体" w:hAnsi="Times New Roman" w:cs="Times New Roman"/>
          <w:color w:val="000000" w:themeColor="text1"/>
          <w:szCs w:val="21"/>
        </w:rPr>
        <w:t>season</w:t>
      </w:r>
      <w:r w:rsidRPr="00EF1AB2">
        <w:rPr>
          <w:rFonts w:ascii="Times New Roman" w:eastAsia="宋体" w:hAnsi="Times New Roman" w:cs="Times New Roman"/>
          <w:color w:val="000000" w:themeColor="text1"/>
          <w:szCs w:val="21"/>
        </w:rPr>
        <w:t>：</w:t>
      </w:r>
      <w:r w:rsidRPr="00EF1AB2">
        <w:rPr>
          <w:rFonts w:ascii="Times New Roman" w:eastAsia="宋体" w:hAnsi="Times New Roman" w:cs="Times New Roman"/>
          <w:color w:val="000000" w:themeColor="text1"/>
          <w:szCs w:val="21"/>
        </w:rPr>
        <w:t>['siːzn] n.</w:t>
      </w:r>
      <w:r w:rsidRPr="00EF1AB2">
        <w:rPr>
          <w:rFonts w:ascii="Times New Roman" w:eastAsia="宋体" w:hAnsi="Times New Roman" w:cs="Times New Roman"/>
          <w:color w:val="000000" w:themeColor="text1"/>
          <w:szCs w:val="21"/>
        </w:rPr>
        <w:t>季节</w:t>
      </w:r>
      <w:r w:rsidRPr="00EF1AB2">
        <w:rPr>
          <w:rFonts w:ascii="Times New Roman" w:eastAsia="宋体" w:hAnsi="Times New Roman" w:cs="Times New Roman" w:hint="eastAsia"/>
          <w:color w:val="000000" w:themeColor="text1"/>
          <w:szCs w:val="21"/>
        </w:rPr>
        <w:t>，时令，合适的时候</w:t>
      </w:r>
      <w:r w:rsidRPr="00EF1AB2">
        <w:rPr>
          <w:rFonts w:ascii="Times New Roman" w:eastAsia="宋体" w:hAnsi="Times New Roman" w:cs="Times New Roman" w:hint="eastAsia"/>
          <w:color w:val="000000" w:themeColor="text1"/>
          <w:szCs w:val="21"/>
        </w:rPr>
        <w:t>vt.</w:t>
      </w:r>
      <w:r w:rsidRPr="00EF1AB2">
        <w:rPr>
          <w:rFonts w:ascii="Times New Roman" w:eastAsia="宋体" w:hAnsi="Times New Roman" w:cs="Times New Roman" w:hint="eastAsia"/>
          <w:color w:val="000000" w:themeColor="text1"/>
          <w:szCs w:val="21"/>
        </w:rPr>
        <w:t>给……</w:t>
      </w:r>
      <w:r>
        <w:rPr>
          <w:rFonts w:ascii="Times New Roman" w:eastAsia="宋体" w:hAnsi="Times New Roman" w:cs="Times New Roman" w:hint="eastAsia"/>
          <w:color w:val="000000" w:themeColor="text1"/>
          <w:szCs w:val="21"/>
        </w:rPr>
        <w:t>调味</w:t>
      </w:r>
      <w:r w:rsidRPr="00EF1AB2">
        <w:rPr>
          <w:rFonts w:ascii="Times New Roman" w:eastAsia="宋体" w:hAnsi="Times New Roman" w:cs="Times New Roman" w:hint="eastAsia"/>
          <w:color w:val="000000" w:themeColor="text1"/>
          <w:szCs w:val="21"/>
        </w:rPr>
        <w:t>；风干</w:t>
      </w:r>
    </w:p>
    <w:p w14:paraId="0D802DA6" w14:textId="77777777" w:rsidR="00CC7BF2" w:rsidRPr="00071F7A" w:rsidRDefault="00CC7BF2" w:rsidP="00071F7A">
      <w:pPr>
        <w:spacing w:line="360" w:lineRule="auto"/>
        <w:ind w:firstLineChars="201" w:firstLine="422"/>
        <w:rPr>
          <w:rFonts w:ascii="Times New Roman" w:eastAsia="宋体" w:hAnsi="Times New Roman" w:cs="Times New Roman"/>
          <w:color w:val="000000" w:themeColor="text1"/>
          <w:szCs w:val="21"/>
        </w:rPr>
      </w:pPr>
      <w:r w:rsidRPr="00071F7A">
        <w:rPr>
          <w:rFonts w:ascii="Times New Roman" w:eastAsia="宋体" w:hAnsi="Times New Roman" w:cs="Times New Roman"/>
          <w:color w:val="000000" w:themeColor="text1"/>
          <w:szCs w:val="21"/>
        </w:rPr>
        <w:t>seasonal</w:t>
      </w:r>
      <w:r w:rsidRPr="00071F7A">
        <w:rPr>
          <w:rFonts w:ascii="Times New Roman" w:eastAsia="宋体" w:hAnsi="Times New Roman" w:cs="Times New Roman" w:hint="eastAsia"/>
          <w:color w:val="000000" w:themeColor="text1"/>
          <w:szCs w:val="21"/>
        </w:rPr>
        <w:t>：</w:t>
      </w:r>
      <w:r w:rsidRPr="00071F7A">
        <w:rPr>
          <w:rFonts w:ascii="Times New Roman" w:eastAsia="宋体" w:hAnsi="Times New Roman" w:cs="Times New Roman"/>
          <w:color w:val="000000" w:themeColor="text1"/>
          <w:szCs w:val="21"/>
        </w:rPr>
        <w:t>[ˈsiːzənl] adj.</w:t>
      </w:r>
      <w:r w:rsidRPr="00071F7A">
        <w:rPr>
          <w:rFonts w:ascii="Times New Roman" w:eastAsia="宋体" w:hAnsi="Times New Roman" w:cs="Times New Roman" w:hint="eastAsia"/>
          <w:color w:val="000000" w:themeColor="text1"/>
          <w:szCs w:val="21"/>
        </w:rPr>
        <w:t>季节的，季节性的</w:t>
      </w:r>
    </w:p>
    <w:p w14:paraId="451E80B0" w14:textId="77777777" w:rsidR="00EF1AB2" w:rsidRPr="00EF1AB2" w:rsidRDefault="00EF1AB2" w:rsidP="00EF1AB2">
      <w:pPr>
        <w:spacing w:line="360" w:lineRule="auto"/>
        <w:ind w:firstLineChars="201" w:firstLine="422"/>
        <w:rPr>
          <w:rFonts w:ascii="Times New Roman" w:eastAsia="宋体" w:hAnsi="Times New Roman" w:cs="Times New Roman"/>
          <w:color w:val="000000" w:themeColor="text1"/>
          <w:szCs w:val="21"/>
        </w:rPr>
      </w:pPr>
      <w:r w:rsidRPr="00EF1AB2">
        <w:rPr>
          <w:rFonts w:ascii="Times New Roman" w:eastAsia="宋体" w:hAnsi="Times New Roman" w:cs="Times New Roman" w:hint="eastAsia"/>
          <w:color w:val="000000" w:themeColor="text1"/>
          <w:szCs w:val="21"/>
        </w:rPr>
        <w:t>seasoning</w:t>
      </w:r>
      <w:r w:rsidRPr="00EF1AB2">
        <w:rPr>
          <w:rFonts w:ascii="Times New Roman" w:eastAsia="宋体" w:hAnsi="Times New Roman" w:cs="Times New Roman" w:hint="eastAsia"/>
          <w:color w:val="000000" w:themeColor="text1"/>
          <w:szCs w:val="21"/>
        </w:rPr>
        <w:t>：</w:t>
      </w:r>
      <w:r w:rsidRPr="00EF1AB2">
        <w:rPr>
          <w:rFonts w:ascii="Times New Roman" w:eastAsia="宋体" w:hAnsi="Times New Roman" w:cs="Times New Roman" w:hint="eastAsia"/>
          <w:color w:val="000000" w:themeColor="text1"/>
          <w:szCs w:val="21"/>
        </w:rPr>
        <w:t>[</w:t>
      </w:r>
      <w:r w:rsidRPr="00EF1AB2">
        <w:rPr>
          <w:rFonts w:ascii="Times New Roman" w:eastAsia="宋体" w:hAnsi="Times New Roman" w:cs="Times New Roman"/>
          <w:color w:val="000000" w:themeColor="text1"/>
          <w:szCs w:val="21"/>
        </w:rPr>
        <w:t>ˈsiːzənɪŋ] n.</w:t>
      </w:r>
      <w:r w:rsidRPr="00EF1AB2">
        <w:rPr>
          <w:rFonts w:ascii="Times New Roman" w:eastAsia="宋体" w:hAnsi="Times New Roman" w:cs="Times New Roman" w:hint="eastAsia"/>
          <w:color w:val="000000" w:themeColor="text1"/>
          <w:szCs w:val="21"/>
        </w:rPr>
        <w:t>调味品，佐料；风干</w:t>
      </w:r>
    </w:p>
    <w:p w14:paraId="37008774" w14:textId="16D17DC0" w:rsidR="00EF1AB2" w:rsidRPr="00071F7A" w:rsidRDefault="00EF1AB2" w:rsidP="00071F7A">
      <w:pPr>
        <w:spacing w:line="360" w:lineRule="auto"/>
        <w:ind w:firstLineChars="201" w:firstLine="422"/>
        <w:rPr>
          <w:rFonts w:ascii="Times New Roman" w:eastAsia="宋体" w:hAnsi="Times New Roman" w:cs="Times New Roman"/>
          <w:color w:val="000000" w:themeColor="text1"/>
          <w:szCs w:val="21"/>
        </w:rPr>
      </w:pPr>
      <w:r w:rsidRPr="00EF1AB2">
        <w:rPr>
          <w:rFonts w:ascii="Times New Roman" w:eastAsia="宋体" w:hAnsi="Times New Roman" w:cs="Times New Roman"/>
          <w:color w:val="000000" w:themeColor="text1"/>
          <w:szCs w:val="21"/>
        </w:rPr>
        <w:t>seed</w:t>
      </w:r>
      <w:r w:rsidRPr="00EF1AB2">
        <w:rPr>
          <w:rFonts w:ascii="Times New Roman" w:eastAsia="宋体" w:hAnsi="Times New Roman" w:cs="Times New Roman"/>
          <w:color w:val="000000" w:themeColor="text1"/>
          <w:szCs w:val="21"/>
        </w:rPr>
        <w:t>：</w:t>
      </w:r>
      <w:r w:rsidRPr="00EF1AB2">
        <w:rPr>
          <w:rFonts w:ascii="Times New Roman" w:eastAsia="宋体" w:hAnsi="Times New Roman" w:cs="Times New Roman"/>
          <w:color w:val="000000" w:themeColor="text1"/>
          <w:szCs w:val="21"/>
        </w:rPr>
        <w:t>[siːd] n.</w:t>
      </w:r>
      <w:r w:rsidRPr="00EF1AB2">
        <w:rPr>
          <w:rFonts w:ascii="Times New Roman" w:eastAsia="宋体" w:hAnsi="Times New Roman" w:cs="Times New Roman"/>
          <w:color w:val="000000" w:themeColor="text1"/>
          <w:szCs w:val="21"/>
        </w:rPr>
        <w:t>种子</w:t>
      </w:r>
    </w:p>
    <w:p w14:paraId="5B0674BD" w14:textId="1678AD89" w:rsidR="00CC7BF2" w:rsidRPr="00071F7A" w:rsidRDefault="00CC7BF2" w:rsidP="00071F7A">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071F7A">
        <w:rPr>
          <w:rFonts w:ascii="Times New Roman" w:eastAsia="宋体" w:hAnsi="Times New Roman" w:cs="Times New Roman" w:hint="eastAsia"/>
          <w:b w:val="0"/>
          <w:color w:val="000000" w:themeColor="text1"/>
          <w:sz w:val="21"/>
          <w:szCs w:val="21"/>
          <w:shd w:val="clear" w:color="auto" w:fill="FFFFFF"/>
        </w:rPr>
        <w:lastRenderedPageBreak/>
        <w:t>spring</w:t>
      </w:r>
      <w:r w:rsidR="006A6EC8">
        <w:rPr>
          <w:rFonts w:ascii="Times New Roman" w:eastAsia="宋体" w:hAnsi="Times New Roman" w:cs="Times New Roman" w:hint="eastAsia"/>
          <w:b w:val="0"/>
          <w:color w:val="000000" w:themeColor="text1"/>
          <w:sz w:val="21"/>
          <w:szCs w:val="21"/>
          <w:shd w:val="clear" w:color="auto" w:fill="FFFFFF"/>
        </w:rPr>
        <w:t>（春天）：万物萌生的季节</w:t>
      </w:r>
    </w:p>
    <w:p w14:paraId="72852E81" w14:textId="38B914A4" w:rsidR="006A6EC8" w:rsidRPr="006A6EC8" w:rsidRDefault="006A6EC8" w:rsidP="006A6EC8">
      <w:pPr>
        <w:spacing w:line="360" w:lineRule="auto"/>
        <w:ind w:firstLineChars="201" w:firstLine="422"/>
        <w:rPr>
          <w:rFonts w:ascii="Times New Roman" w:eastAsia="宋体" w:hAnsi="Times New Roman" w:cs="Times New Roman"/>
          <w:color w:val="000000" w:themeColor="text1"/>
          <w:szCs w:val="21"/>
        </w:rPr>
      </w:pPr>
      <w:r w:rsidRPr="006A6EC8">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spring</w:t>
      </w:r>
      <w:r w:rsidRPr="006A6EC8">
        <w:rPr>
          <w:rFonts w:ascii="Times New Roman" w:eastAsia="宋体" w:hAnsi="Times New Roman" w:cs="Times New Roman" w:hint="eastAsia"/>
          <w:color w:val="000000" w:themeColor="text1"/>
          <w:szCs w:val="21"/>
        </w:rPr>
        <w:t>在词典中有很多含义，除了“春天”外，它还能表示弹簧、泉水、跳跃等等。这些含义看起来风马牛不相及，让很多英语学习者十分苦恼，不知道应该如何理解并记忆。其实，</w:t>
      </w:r>
      <w:r w:rsidRPr="006A6EC8">
        <w:rPr>
          <w:rFonts w:ascii="Times New Roman" w:eastAsia="宋体" w:hAnsi="Times New Roman" w:cs="Times New Roman" w:hint="eastAsia"/>
          <w:color w:val="000000" w:themeColor="text1"/>
          <w:szCs w:val="21"/>
        </w:rPr>
        <w:t>spring</w:t>
      </w:r>
      <w:r w:rsidRPr="006A6EC8">
        <w:rPr>
          <w:rFonts w:ascii="Times New Roman" w:eastAsia="宋体" w:hAnsi="Times New Roman" w:cs="Times New Roman" w:hint="eastAsia"/>
          <w:color w:val="000000" w:themeColor="text1"/>
          <w:szCs w:val="21"/>
        </w:rPr>
        <w:t>的这么多含义都源自同一个根义，只要我们从词源上了解了它的根义，就能轻松地理解并记忆这些引申含义了。</w:t>
      </w:r>
    </w:p>
    <w:p w14:paraId="4DA66E61" w14:textId="3886B269" w:rsidR="006A6EC8" w:rsidRPr="006A6EC8" w:rsidRDefault="006A6EC8" w:rsidP="006A6EC8">
      <w:pPr>
        <w:spacing w:line="360" w:lineRule="auto"/>
        <w:ind w:firstLineChars="201" w:firstLine="422"/>
        <w:rPr>
          <w:rFonts w:ascii="Times New Roman" w:eastAsia="宋体" w:hAnsi="Times New Roman" w:cs="Times New Roman"/>
          <w:color w:val="000000" w:themeColor="text1"/>
          <w:szCs w:val="21"/>
        </w:rPr>
      </w:pPr>
      <w:r w:rsidRPr="006A6EC8">
        <w:rPr>
          <w:rFonts w:ascii="Times New Roman" w:eastAsia="宋体" w:hAnsi="Times New Roman" w:cs="Times New Roman" w:hint="eastAsia"/>
          <w:color w:val="000000" w:themeColor="text1"/>
          <w:szCs w:val="21"/>
        </w:rPr>
        <w:t>从词源上看，单词</w:t>
      </w:r>
      <w:r w:rsidRPr="006A6EC8">
        <w:rPr>
          <w:rFonts w:ascii="Times New Roman" w:eastAsia="宋体" w:hAnsi="Times New Roman" w:cs="Times New Roman" w:hint="eastAsia"/>
          <w:color w:val="000000" w:themeColor="text1"/>
          <w:szCs w:val="21"/>
        </w:rPr>
        <w:t>spring</w:t>
      </w:r>
      <w:r w:rsidRPr="006A6EC8">
        <w:rPr>
          <w:rFonts w:ascii="Times New Roman" w:eastAsia="宋体" w:hAnsi="Times New Roman" w:cs="Times New Roman" w:hint="eastAsia"/>
          <w:color w:val="000000" w:themeColor="text1"/>
          <w:szCs w:val="21"/>
        </w:rPr>
        <w:t>来自</w:t>
      </w:r>
      <w:r>
        <w:rPr>
          <w:rFonts w:ascii="Times New Roman" w:eastAsia="宋体" w:hAnsi="Times New Roman" w:cs="Times New Roman" w:hint="eastAsia"/>
          <w:color w:val="000000" w:themeColor="text1"/>
          <w:szCs w:val="21"/>
        </w:rPr>
        <w:t>英语</w:t>
      </w:r>
      <w:r w:rsidRPr="006A6EC8">
        <w:rPr>
          <w:rFonts w:ascii="Times New Roman" w:eastAsia="宋体" w:hAnsi="Times New Roman" w:cs="Times New Roman" w:hint="eastAsia"/>
          <w:color w:val="000000" w:themeColor="text1"/>
          <w:szCs w:val="21"/>
        </w:rPr>
        <w:t>本族语，根义就是“跳起，跃出，突然移动”，引申为“涌出，突然出现，快速启动”。比如：</w:t>
      </w:r>
      <w:r w:rsidRPr="006A6EC8">
        <w:rPr>
          <w:rFonts w:ascii="Times New Roman" w:eastAsia="宋体" w:hAnsi="Times New Roman" w:cs="Times New Roman" w:hint="eastAsia"/>
          <w:color w:val="000000" w:themeColor="text1"/>
          <w:szCs w:val="21"/>
        </w:rPr>
        <w:t xml:space="preserve">Tears sprang to her eyes. </w:t>
      </w:r>
      <w:r w:rsidRPr="006A6EC8">
        <w:rPr>
          <w:rFonts w:ascii="Times New Roman" w:eastAsia="宋体" w:hAnsi="Times New Roman" w:cs="Times New Roman" w:hint="eastAsia"/>
          <w:color w:val="000000" w:themeColor="text1"/>
          <w:szCs w:val="21"/>
        </w:rPr>
        <w:t>她眼里一下子涌出了泪水。</w:t>
      </w:r>
      <w:r w:rsidRPr="006A6EC8">
        <w:rPr>
          <w:rFonts w:ascii="Times New Roman" w:eastAsia="宋体" w:hAnsi="Times New Roman" w:cs="Times New Roman" w:hint="eastAsia"/>
          <w:color w:val="000000" w:themeColor="text1"/>
          <w:szCs w:val="21"/>
        </w:rPr>
        <w:t xml:space="preserve">Everyone sprang to their feet when the principal walked in. </w:t>
      </w:r>
      <w:r w:rsidRPr="006A6EC8">
        <w:rPr>
          <w:rFonts w:ascii="Times New Roman" w:eastAsia="宋体" w:hAnsi="Times New Roman" w:cs="Times New Roman" w:hint="eastAsia"/>
          <w:color w:val="000000" w:themeColor="text1"/>
          <w:szCs w:val="21"/>
        </w:rPr>
        <w:t>校长进来时，所有的人都立刻站了起来。</w:t>
      </w:r>
    </w:p>
    <w:p w14:paraId="04E55E2D" w14:textId="6FFDD936" w:rsidR="006A6EC8" w:rsidRPr="006A6EC8" w:rsidRDefault="006A6EC8" w:rsidP="006A6EC8">
      <w:pPr>
        <w:spacing w:line="360" w:lineRule="auto"/>
        <w:ind w:firstLineChars="201" w:firstLine="422"/>
        <w:rPr>
          <w:rFonts w:ascii="Times New Roman" w:eastAsia="宋体" w:hAnsi="Times New Roman" w:cs="Times New Roman"/>
          <w:color w:val="000000" w:themeColor="text1"/>
          <w:szCs w:val="21"/>
        </w:rPr>
      </w:pPr>
      <w:r w:rsidRPr="006A6EC8">
        <w:rPr>
          <w:rFonts w:ascii="Times New Roman" w:eastAsia="宋体" w:hAnsi="Times New Roman" w:cs="Times New Roman" w:hint="eastAsia"/>
          <w:color w:val="000000" w:themeColor="text1"/>
          <w:szCs w:val="21"/>
        </w:rPr>
        <w:t>spring</w:t>
      </w:r>
      <w:r w:rsidRPr="006A6EC8">
        <w:rPr>
          <w:rFonts w:ascii="Times New Roman" w:eastAsia="宋体" w:hAnsi="Times New Roman" w:cs="Times New Roman" w:hint="eastAsia"/>
          <w:color w:val="000000" w:themeColor="text1"/>
          <w:szCs w:val="21"/>
        </w:rPr>
        <w:t>还可以用作名词，本意是“跳跃、突然移动”，引申为“活力”，还进一步引申</w:t>
      </w:r>
      <w:r>
        <w:rPr>
          <w:rFonts w:ascii="Times New Roman" w:eastAsia="宋体" w:hAnsi="Times New Roman" w:cs="Times New Roman" w:hint="eastAsia"/>
          <w:color w:val="000000" w:themeColor="text1"/>
          <w:szCs w:val="21"/>
        </w:rPr>
        <w:t>表示</w:t>
      </w:r>
      <w:r w:rsidRPr="006A6EC8">
        <w:rPr>
          <w:rFonts w:ascii="Times New Roman" w:eastAsia="宋体" w:hAnsi="Times New Roman" w:cs="Times New Roman" w:hint="eastAsia"/>
          <w:color w:val="000000" w:themeColor="text1"/>
          <w:szCs w:val="21"/>
        </w:rPr>
        <w:t>多种事物，如“弹簧”（能跳起之物），“泉水”（水的涌出）。春天也被叫做</w:t>
      </w:r>
      <w:r w:rsidRPr="006A6EC8">
        <w:rPr>
          <w:rFonts w:ascii="Times New Roman" w:eastAsia="宋体" w:hAnsi="Times New Roman" w:cs="Times New Roman" w:hint="eastAsia"/>
          <w:color w:val="000000" w:themeColor="text1"/>
          <w:szCs w:val="21"/>
        </w:rPr>
        <w:t>spring</w:t>
      </w:r>
      <w:r w:rsidRPr="006A6EC8">
        <w:rPr>
          <w:rFonts w:ascii="Times New Roman" w:eastAsia="宋体" w:hAnsi="Times New Roman" w:cs="Times New Roman" w:hint="eastAsia"/>
          <w:color w:val="000000" w:themeColor="text1"/>
          <w:szCs w:val="21"/>
        </w:rPr>
        <w:t>，因为在春天万物萌生，各种植物嫩芽破土而出。</w:t>
      </w:r>
    </w:p>
    <w:p w14:paraId="6E5A9D24" w14:textId="51F203F7" w:rsidR="006A6EC8" w:rsidRPr="006A6EC8" w:rsidRDefault="006A6EC8" w:rsidP="006A6EC8">
      <w:pPr>
        <w:spacing w:line="360" w:lineRule="auto"/>
        <w:ind w:firstLineChars="201" w:firstLine="422"/>
        <w:rPr>
          <w:rFonts w:ascii="Times New Roman" w:eastAsia="宋体" w:hAnsi="Times New Roman" w:cs="Times New Roman"/>
          <w:color w:val="000000" w:themeColor="text1"/>
          <w:szCs w:val="21"/>
        </w:rPr>
      </w:pPr>
      <w:r w:rsidRPr="006A6EC8">
        <w:rPr>
          <w:rFonts w:ascii="Times New Roman" w:eastAsia="宋体" w:hAnsi="Times New Roman" w:cs="Times New Roman" w:hint="eastAsia"/>
          <w:color w:val="000000" w:themeColor="text1"/>
          <w:szCs w:val="21"/>
        </w:rPr>
        <w:t>spring</w:t>
      </w:r>
      <w:r w:rsidRPr="006A6EC8">
        <w:rPr>
          <w:rFonts w:ascii="Times New Roman" w:eastAsia="宋体" w:hAnsi="Times New Roman" w:cs="Times New Roman" w:hint="eastAsia"/>
          <w:color w:val="000000" w:themeColor="text1"/>
          <w:szCs w:val="21"/>
        </w:rPr>
        <w:t>派生出单词</w:t>
      </w:r>
      <w:r w:rsidRPr="006A6EC8">
        <w:rPr>
          <w:rFonts w:ascii="Times New Roman" w:eastAsia="宋体" w:hAnsi="Times New Roman" w:cs="Times New Roman" w:hint="eastAsia"/>
          <w:color w:val="000000" w:themeColor="text1"/>
          <w:szCs w:val="21"/>
        </w:rPr>
        <w:t>offspring</w:t>
      </w:r>
      <w:r w:rsidRPr="006A6EC8">
        <w:rPr>
          <w:rFonts w:ascii="Times New Roman" w:eastAsia="宋体" w:hAnsi="Times New Roman" w:cs="Times New Roman" w:hint="eastAsia"/>
          <w:color w:val="000000" w:themeColor="text1"/>
          <w:szCs w:val="21"/>
        </w:rPr>
        <w:t>（后代），前面的</w:t>
      </w:r>
      <w:r w:rsidRPr="006A6EC8">
        <w:rPr>
          <w:rFonts w:ascii="Times New Roman" w:eastAsia="宋体" w:hAnsi="Times New Roman" w:cs="Times New Roman" w:hint="eastAsia"/>
          <w:color w:val="000000" w:themeColor="text1"/>
          <w:szCs w:val="21"/>
        </w:rPr>
        <w:t>off</w:t>
      </w:r>
      <w:r w:rsidRPr="006A6EC8">
        <w:rPr>
          <w:rFonts w:ascii="Times New Roman" w:eastAsia="宋体" w:hAnsi="Times New Roman" w:cs="Times New Roman" w:hint="eastAsia"/>
          <w:color w:val="000000" w:themeColor="text1"/>
          <w:szCs w:val="21"/>
        </w:rPr>
        <w:t>表示离开、出来，后面的</w:t>
      </w:r>
      <w:r w:rsidRPr="006A6EC8">
        <w:rPr>
          <w:rFonts w:ascii="Times New Roman" w:eastAsia="宋体" w:hAnsi="Times New Roman" w:cs="Times New Roman" w:hint="eastAsia"/>
          <w:color w:val="000000" w:themeColor="text1"/>
          <w:szCs w:val="21"/>
        </w:rPr>
        <w:t>spring</w:t>
      </w:r>
      <w:r w:rsidRPr="006A6EC8">
        <w:rPr>
          <w:rFonts w:ascii="Times New Roman" w:eastAsia="宋体" w:hAnsi="Times New Roman" w:cs="Times New Roman" w:hint="eastAsia"/>
          <w:color w:val="000000" w:themeColor="text1"/>
          <w:szCs w:val="21"/>
        </w:rPr>
        <w:t>在这里表示涌出、出现，合起来整个单词的字面意思就是“从母体中</w:t>
      </w:r>
      <w:r>
        <w:rPr>
          <w:rFonts w:ascii="Times New Roman" w:eastAsia="宋体" w:hAnsi="Times New Roman" w:cs="Times New Roman" w:hint="eastAsia"/>
          <w:color w:val="000000" w:themeColor="text1"/>
          <w:szCs w:val="21"/>
        </w:rPr>
        <w:t>涌现</w:t>
      </w:r>
      <w:r w:rsidRPr="006A6EC8">
        <w:rPr>
          <w:rFonts w:ascii="Times New Roman" w:eastAsia="宋体" w:hAnsi="Times New Roman" w:cs="Times New Roman" w:hint="eastAsia"/>
          <w:color w:val="000000" w:themeColor="text1"/>
          <w:szCs w:val="21"/>
        </w:rPr>
        <w:t>出来的东西”，所以就是后代。</w:t>
      </w:r>
    </w:p>
    <w:p w14:paraId="254B6225" w14:textId="77777777" w:rsidR="006A6EC8" w:rsidRPr="006A6EC8" w:rsidRDefault="006A6EC8" w:rsidP="006A6EC8">
      <w:pPr>
        <w:spacing w:line="360" w:lineRule="auto"/>
        <w:ind w:firstLineChars="201" w:firstLine="422"/>
        <w:rPr>
          <w:rFonts w:ascii="Times New Roman" w:eastAsia="宋体" w:hAnsi="Times New Roman" w:cs="Times New Roman"/>
          <w:color w:val="000000" w:themeColor="text1"/>
          <w:szCs w:val="21"/>
        </w:rPr>
      </w:pPr>
      <w:r w:rsidRPr="006A6EC8">
        <w:rPr>
          <w:rFonts w:ascii="Times New Roman" w:eastAsia="宋体" w:hAnsi="Times New Roman" w:cs="Times New Roman" w:hint="eastAsia"/>
          <w:color w:val="000000" w:themeColor="text1"/>
          <w:szCs w:val="21"/>
        </w:rPr>
        <w:t>单词</w:t>
      </w:r>
      <w:r w:rsidRPr="006A6EC8">
        <w:rPr>
          <w:rFonts w:ascii="Times New Roman" w:eastAsia="宋体" w:hAnsi="Times New Roman" w:cs="Times New Roman" w:hint="eastAsia"/>
          <w:color w:val="000000" w:themeColor="text1"/>
          <w:szCs w:val="21"/>
        </w:rPr>
        <w:t>sprinkle</w:t>
      </w:r>
      <w:r w:rsidRPr="006A6EC8">
        <w:rPr>
          <w:rFonts w:ascii="Times New Roman" w:eastAsia="宋体" w:hAnsi="Times New Roman" w:cs="Times New Roman" w:hint="eastAsia"/>
          <w:color w:val="000000" w:themeColor="text1"/>
          <w:szCs w:val="21"/>
        </w:rPr>
        <w:t>也和</w:t>
      </w:r>
      <w:r w:rsidRPr="006A6EC8">
        <w:rPr>
          <w:rFonts w:ascii="Times New Roman" w:eastAsia="宋体" w:hAnsi="Times New Roman" w:cs="Times New Roman" w:hint="eastAsia"/>
          <w:color w:val="000000" w:themeColor="text1"/>
          <w:szCs w:val="21"/>
        </w:rPr>
        <w:t>spring</w:t>
      </w:r>
      <w:r w:rsidRPr="006A6EC8">
        <w:rPr>
          <w:rFonts w:ascii="Times New Roman" w:eastAsia="宋体" w:hAnsi="Times New Roman" w:cs="Times New Roman" w:hint="eastAsia"/>
          <w:color w:val="000000" w:themeColor="text1"/>
          <w:szCs w:val="21"/>
        </w:rPr>
        <w:t>词源相关，前面的</w:t>
      </w:r>
      <w:r w:rsidRPr="006A6EC8">
        <w:rPr>
          <w:rFonts w:ascii="Times New Roman" w:eastAsia="宋体" w:hAnsi="Times New Roman" w:cs="Times New Roman" w:hint="eastAsia"/>
          <w:color w:val="000000" w:themeColor="text1"/>
          <w:szCs w:val="21"/>
        </w:rPr>
        <w:t>sprink-</w:t>
      </w:r>
      <w:r w:rsidRPr="006A6EC8">
        <w:rPr>
          <w:rFonts w:ascii="Times New Roman" w:eastAsia="宋体" w:hAnsi="Times New Roman" w:cs="Times New Roman" w:hint="eastAsia"/>
          <w:color w:val="000000" w:themeColor="text1"/>
          <w:szCs w:val="21"/>
        </w:rPr>
        <w:t>其实就等于</w:t>
      </w:r>
      <w:r w:rsidRPr="006A6EC8">
        <w:rPr>
          <w:rFonts w:ascii="Times New Roman" w:eastAsia="宋体" w:hAnsi="Times New Roman" w:cs="Times New Roman" w:hint="eastAsia"/>
          <w:color w:val="000000" w:themeColor="text1"/>
          <w:szCs w:val="21"/>
        </w:rPr>
        <w:t>spring</w:t>
      </w:r>
      <w:r w:rsidRPr="006A6EC8">
        <w:rPr>
          <w:rFonts w:ascii="Times New Roman" w:eastAsia="宋体" w:hAnsi="Times New Roman" w:cs="Times New Roman" w:hint="eastAsia"/>
          <w:color w:val="000000" w:themeColor="text1"/>
          <w:szCs w:val="21"/>
        </w:rPr>
        <w:t>（喷出），末尾的辅音字母</w:t>
      </w:r>
      <w:r w:rsidRPr="006A6EC8">
        <w:rPr>
          <w:rFonts w:ascii="Times New Roman" w:eastAsia="宋体" w:hAnsi="Times New Roman" w:cs="Times New Roman" w:hint="eastAsia"/>
          <w:color w:val="000000" w:themeColor="text1"/>
          <w:szCs w:val="21"/>
        </w:rPr>
        <w:t>k</w:t>
      </w:r>
      <w:r w:rsidRPr="006A6EC8">
        <w:rPr>
          <w:rFonts w:ascii="Times New Roman" w:eastAsia="宋体" w:hAnsi="Times New Roman" w:cs="Times New Roman" w:hint="eastAsia"/>
          <w:color w:val="000000" w:themeColor="text1"/>
          <w:szCs w:val="21"/>
        </w:rPr>
        <w:t>和</w:t>
      </w:r>
      <w:r w:rsidRPr="006A6EC8">
        <w:rPr>
          <w:rFonts w:ascii="Times New Roman" w:eastAsia="宋体" w:hAnsi="Times New Roman" w:cs="Times New Roman" w:hint="eastAsia"/>
          <w:color w:val="000000" w:themeColor="text1"/>
          <w:szCs w:val="21"/>
        </w:rPr>
        <w:t>g</w:t>
      </w:r>
      <w:r w:rsidRPr="006A6EC8">
        <w:rPr>
          <w:rFonts w:ascii="Times New Roman" w:eastAsia="宋体" w:hAnsi="Times New Roman" w:cs="Times New Roman" w:hint="eastAsia"/>
          <w:color w:val="000000" w:themeColor="text1"/>
          <w:szCs w:val="21"/>
        </w:rPr>
        <w:t>相通。后面的</w:t>
      </w:r>
      <w:r w:rsidRPr="006A6EC8">
        <w:rPr>
          <w:rFonts w:ascii="Times New Roman" w:eastAsia="宋体" w:hAnsi="Times New Roman" w:cs="Times New Roman" w:hint="eastAsia"/>
          <w:color w:val="000000" w:themeColor="text1"/>
          <w:szCs w:val="21"/>
        </w:rPr>
        <w:t>-le</w:t>
      </w:r>
      <w:r w:rsidRPr="006A6EC8">
        <w:rPr>
          <w:rFonts w:ascii="Times New Roman" w:eastAsia="宋体" w:hAnsi="Times New Roman" w:cs="Times New Roman" w:hint="eastAsia"/>
          <w:color w:val="000000" w:themeColor="text1"/>
          <w:szCs w:val="21"/>
        </w:rPr>
        <w:t>是日耳曼语中动词反复后缀，表示反复做某个动作。</w:t>
      </w:r>
      <w:r w:rsidRPr="006A6EC8">
        <w:rPr>
          <w:rFonts w:ascii="Times New Roman" w:eastAsia="宋体" w:hAnsi="Times New Roman" w:cs="Times New Roman" w:hint="eastAsia"/>
          <w:color w:val="000000" w:themeColor="text1"/>
          <w:szCs w:val="21"/>
        </w:rPr>
        <w:t>sprinkle</w:t>
      </w:r>
      <w:r w:rsidRPr="006A6EC8">
        <w:rPr>
          <w:rFonts w:ascii="Times New Roman" w:eastAsia="宋体" w:hAnsi="Times New Roman" w:cs="Times New Roman" w:hint="eastAsia"/>
          <w:color w:val="000000" w:themeColor="text1"/>
          <w:szCs w:val="21"/>
        </w:rPr>
        <w:t>的字面意思就是“反复喷”，引申为“喷洒，撒”，比如：</w:t>
      </w:r>
      <w:r w:rsidRPr="006A6EC8">
        <w:rPr>
          <w:rFonts w:ascii="Times New Roman" w:eastAsia="宋体" w:hAnsi="Times New Roman" w:cs="Times New Roman" w:hint="eastAsia"/>
          <w:color w:val="000000" w:themeColor="text1"/>
          <w:szCs w:val="21"/>
        </w:rPr>
        <w:t xml:space="preserve">She sprinkled sugar over the strawberries. </w:t>
      </w:r>
      <w:r w:rsidRPr="006A6EC8">
        <w:rPr>
          <w:rFonts w:ascii="Times New Roman" w:eastAsia="宋体" w:hAnsi="Times New Roman" w:cs="Times New Roman" w:hint="eastAsia"/>
          <w:color w:val="000000" w:themeColor="text1"/>
          <w:szCs w:val="21"/>
        </w:rPr>
        <w:t>她在草莓上撒了点糖。</w:t>
      </w:r>
    </w:p>
    <w:p w14:paraId="5800E6DA" w14:textId="77777777" w:rsidR="006A6EC8" w:rsidRPr="006A6EC8" w:rsidRDefault="006A6EC8" w:rsidP="006A6EC8">
      <w:pPr>
        <w:spacing w:line="360" w:lineRule="auto"/>
        <w:ind w:firstLineChars="201" w:firstLine="422"/>
        <w:rPr>
          <w:rFonts w:ascii="Times New Roman" w:eastAsia="宋体" w:hAnsi="Times New Roman" w:cs="Times New Roman"/>
          <w:color w:val="000000" w:themeColor="text1"/>
          <w:szCs w:val="21"/>
        </w:rPr>
      </w:pPr>
      <w:r w:rsidRPr="006A6EC8">
        <w:rPr>
          <w:rFonts w:ascii="Times New Roman" w:eastAsia="宋体" w:hAnsi="Times New Roman" w:cs="Times New Roman" w:hint="eastAsia"/>
          <w:color w:val="000000" w:themeColor="text1"/>
          <w:szCs w:val="21"/>
        </w:rPr>
        <w:t>单词</w:t>
      </w:r>
      <w:r w:rsidRPr="006A6EC8">
        <w:rPr>
          <w:rFonts w:ascii="Times New Roman" w:eastAsia="宋体" w:hAnsi="Times New Roman" w:cs="Times New Roman" w:hint="eastAsia"/>
          <w:color w:val="000000" w:themeColor="text1"/>
          <w:szCs w:val="21"/>
        </w:rPr>
        <w:t>sprint</w:t>
      </w:r>
      <w:r w:rsidRPr="006A6EC8">
        <w:rPr>
          <w:rFonts w:ascii="Times New Roman" w:eastAsia="宋体" w:hAnsi="Times New Roman" w:cs="Times New Roman" w:hint="eastAsia"/>
          <w:color w:val="000000" w:themeColor="text1"/>
          <w:szCs w:val="21"/>
        </w:rPr>
        <w:t>（冲刺，快跑）也和</w:t>
      </w:r>
      <w:r w:rsidRPr="006A6EC8">
        <w:rPr>
          <w:rFonts w:ascii="Times New Roman" w:eastAsia="宋体" w:hAnsi="Times New Roman" w:cs="Times New Roman" w:hint="eastAsia"/>
          <w:color w:val="000000" w:themeColor="text1"/>
          <w:szCs w:val="21"/>
        </w:rPr>
        <w:t>spring</w:t>
      </w:r>
      <w:r w:rsidRPr="006A6EC8">
        <w:rPr>
          <w:rFonts w:ascii="Times New Roman" w:eastAsia="宋体" w:hAnsi="Times New Roman" w:cs="Times New Roman" w:hint="eastAsia"/>
          <w:color w:val="000000" w:themeColor="text1"/>
          <w:szCs w:val="21"/>
        </w:rPr>
        <w:t>词源相关，源自同一个老祖宗，本意就是“突然移动”，引申为“快跑，冲刺”，比如：</w:t>
      </w:r>
      <w:r w:rsidRPr="006A6EC8">
        <w:rPr>
          <w:rFonts w:ascii="Times New Roman" w:eastAsia="宋体" w:hAnsi="Times New Roman" w:cs="Times New Roman" w:hint="eastAsia"/>
          <w:color w:val="000000" w:themeColor="text1"/>
          <w:szCs w:val="21"/>
        </w:rPr>
        <w:t xml:space="preserve">She began to sprint on the last two laps. </w:t>
      </w:r>
      <w:r w:rsidRPr="006A6EC8">
        <w:rPr>
          <w:rFonts w:ascii="Times New Roman" w:eastAsia="宋体" w:hAnsi="Times New Roman" w:cs="Times New Roman" w:hint="eastAsia"/>
          <w:color w:val="000000" w:themeColor="text1"/>
          <w:szCs w:val="21"/>
        </w:rPr>
        <w:t>她在最后两圈时开始冲刺了。</w:t>
      </w:r>
    </w:p>
    <w:p w14:paraId="35A528FD" w14:textId="6FAF19C5" w:rsidR="006A6EC8" w:rsidRPr="006A6EC8" w:rsidRDefault="006A6EC8" w:rsidP="006A6EC8">
      <w:pPr>
        <w:spacing w:line="360" w:lineRule="auto"/>
        <w:ind w:firstLineChars="201" w:firstLine="422"/>
        <w:rPr>
          <w:rFonts w:ascii="Times New Roman" w:eastAsia="宋体" w:hAnsi="Times New Roman" w:cs="Times New Roman"/>
          <w:color w:val="000000" w:themeColor="text1"/>
          <w:szCs w:val="21"/>
        </w:rPr>
      </w:pPr>
      <w:r w:rsidRPr="006A6EC8">
        <w:rPr>
          <w:rFonts w:ascii="Times New Roman" w:eastAsia="宋体" w:hAnsi="Times New Roman" w:cs="Times New Roman"/>
          <w:color w:val="000000" w:themeColor="text1"/>
          <w:szCs w:val="21"/>
        </w:rPr>
        <w:t>spring</w:t>
      </w:r>
      <w:r w:rsidRPr="006A6EC8">
        <w:rPr>
          <w:rFonts w:ascii="Times New Roman" w:eastAsia="宋体" w:hAnsi="Times New Roman" w:cs="Times New Roman" w:hint="eastAsia"/>
          <w:color w:val="000000" w:themeColor="text1"/>
          <w:szCs w:val="21"/>
        </w:rPr>
        <w:t>：</w:t>
      </w:r>
      <w:r w:rsidRPr="006A6EC8">
        <w:rPr>
          <w:rFonts w:ascii="Times New Roman" w:eastAsia="宋体" w:hAnsi="Times New Roman" w:cs="Times New Roman"/>
          <w:color w:val="000000" w:themeColor="text1"/>
          <w:szCs w:val="21"/>
        </w:rPr>
        <w:t>[sprɪŋ]</w:t>
      </w:r>
      <w:r>
        <w:rPr>
          <w:rFonts w:ascii="Times New Roman" w:eastAsia="宋体" w:hAnsi="Times New Roman" w:cs="Times New Roman" w:hint="eastAsia"/>
          <w:color w:val="000000" w:themeColor="text1"/>
          <w:szCs w:val="21"/>
        </w:rPr>
        <w:t xml:space="preserve"> </w:t>
      </w:r>
      <w:r w:rsidRPr="006A6EC8">
        <w:rPr>
          <w:rFonts w:ascii="Times New Roman" w:eastAsia="宋体" w:hAnsi="Times New Roman" w:cs="Times New Roman"/>
          <w:color w:val="000000" w:themeColor="text1"/>
          <w:szCs w:val="21"/>
        </w:rPr>
        <w:t>n.</w:t>
      </w:r>
      <w:r w:rsidRPr="006A6EC8">
        <w:rPr>
          <w:rFonts w:ascii="Times New Roman" w:eastAsia="宋体" w:hAnsi="Times New Roman" w:cs="Times New Roman" w:hint="eastAsia"/>
          <w:color w:val="000000" w:themeColor="text1"/>
          <w:szCs w:val="21"/>
        </w:rPr>
        <w:t>春天；弹簧；泉水；活力；跳跃</w:t>
      </w:r>
      <w:r w:rsidRPr="006A6EC8">
        <w:rPr>
          <w:rFonts w:ascii="Times New Roman" w:eastAsia="宋体" w:hAnsi="Times New Roman" w:cs="Times New Roman"/>
          <w:color w:val="000000" w:themeColor="text1"/>
          <w:szCs w:val="21"/>
        </w:rPr>
        <w:t>adj.</w:t>
      </w:r>
      <w:r w:rsidRPr="006A6EC8">
        <w:rPr>
          <w:rFonts w:ascii="Times New Roman" w:eastAsia="宋体" w:hAnsi="Times New Roman" w:cs="Times New Roman" w:hint="eastAsia"/>
          <w:color w:val="000000" w:themeColor="text1"/>
          <w:szCs w:val="21"/>
        </w:rPr>
        <w:t>春天的</w:t>
      </w:r>
      <w:r w:rsidRPr="006A6EC8">
        <w:rPr>
          <w:rFonts w:ascii="Times New Roman" w:eastAsia="宋体" w:hAnsi="Times New Roman" w:cs="Times New Roman"/>
          <w:color w:val="000000" w:themeColor="text1"/>
          <w:szCs w:val="21"/>
        </w:rPr>
        <w:t>vi.</w:t>
      </w:r>
      <w:r w:rsidRPr="006A6EC8">
        <w:rPr>
          <w:rFonts w:ascii="Times New Roman" w:eastAsia="宋体" w:hAnsi="Times New Roman" w:cs="Times New Roman" w:hint="eastAsia"/>
          <w:color w:val="000000" w:themeColor="text1"/>
          <w:szCs w:val="21"/>
        </w:rPr>
        <w:t>生长；涌出；跃出；裂开</w:t>
      </w:r>
      <w:r w:rsidRPr="006A6EC8">
        <w:rPr>
          <w:rFonts w:ascii="Times New Roman" w:eastAsia="宋体" w:hAnsi="Times New Roman" w:cs="Times New Roman"/>
          <w:color w:val="000000" w:themeColor="text1"/>
          <w:szCs w:val="21"/>
        </w:rPr>
        <w:t>vt.</w:t>
      </w:r>
      <w:r w:rsidRPr="006A6EC8">
        <w:rPr>
          <w:rFonts w:ascii="Times New Roman" w:eastAsia="宋体" w:hAnsi="Times New Roman" w:cs="Times New Roman" w:hint="eastAsia"/>
          <w:color w:val="000000" w:themeColor="text1"/>
          <w:szCs w:val="21"/>
        </w:rPr>
        <w:t>使跳起；使爆炸；突然提出；使弹开</w:t>
      </w:r>
    </w:p>
    <w:p w14:paraId="1C224C0D" w14:textId="3273E580" w:rsidR="006A6EC8" w:rsidRPr="006A6EC8" w:rsidRDefault="006A6EC8" w:rsidP="006A6EC8">
      <w:pPr>
        <w:spacing w:line="360" w:lineRule="auto"/>
        <w:ind w:firstLineChars="201" w:firstLine="422"/>
        <w:rPr>
          <w:rFonts w:ascii="Times New Roman" w:eastAsia="宋体" w:hAnsi="Times New Roman" w:cs="Times New Roman"/>
          <w:color w:val="000000" w:themeColor="text1"/>
          <w:szCs w:val="21"/>
        </w:rPr>
      </w:pPr>
      <w:r w:rsidRPr="006A6EC8">
        <w:rPr>
          <w:rFonts w:ascii="Times New Roman" w:eastAsia="宋体" w:hAnsi="Times New Roman" w:cs="Times New Roman"/>
          <w:color w:val="000000" w:themeColor="text1"/>
          <w:szCs w:val="21"/>
        </w:rPr>
        <w:t>offspring</w:t>
      </w:r>
      <w:r w:rsidRPr="006A6EC8">
        <w:rPr>
          <w:rFonts w:ascii="Times New Roman" w:eastAsia="宋体" w:hAnsi="Times New Roman" w:cs="Times New Roman" w:hint="eastAsia"/>
          <w:color w:val="000000" w:themeColor="text1"/>
          <w:szCs w:val="21"/>
        </w:rPr>
        <w:t>：</w:t>
      </w:r>
      <w:r w:rsidRPr="006A6EC8">
        <w:rPr>
          <w:rFonts w:ascii="Times New Roman" w:eastAsia="宋体" w:hAnsi="Times New Roman" w:cs="Times New Roman"/>
          <w:color w:val="000000" w:themeColor="text1"/>
          <w:szCs w:val="21"/>
        </w:rPr>
        <w:t>[ˈɒfsprɪŋ] n.</w:t>
      </w:r>
      <w:r w:rsidRPr="006A6EC8">
        <w:rPr>
          <w:rFonts w:ascii="Times New Roman" w:eastAsia="宋体" w:hAnsi="Times New Roman" w:cs="Times New Roman" w:hint="eastAsia"/>
          <w:color w:val="000000" w:themeColor="text1"/>
          <w:szCs w:val="21"/>
        </w:rPr>
        <w:t>后代，子孙；产物</w:t>
      </w:r>
    </w:p>
    <w:p w14:paraId="6ACC55E7" w14:textId="77777777" w:rsidR="006A6EC8" w:rsidRPr="006A6EC8" w:rsidRDefault="006A6EC8" w:rsidP="006A6EC8">
      <w:pPr>
        <w:spacing w:line="360" w:lineRule="auto"/>
        <w:ind w:firstLineChars="201" w:firstLine="422"/>
        <w:rPr>
          <w:rFonts w:ascii="Times New Roman" w:eastAsia="宋体" w:hAnsi="Times New Roman" w:cs="Times New Roman"/>
          <w:color w:val="000000" w:themeColor="text1"/>
          <w:szCs w:val="21"/>
        </w:rPr>
      </w:pPr>
      <w:r w:rsidRPr="006A6EC8">
        <w:rPr>
          <w:rFonts w:ascii="Times New Roman" w:eastAsia="宋体" w:hAnsi="Times New Roman" w:cs="Times New Roman"/>
          <w:color w:val="000000" w:themeColor="text1"/>
          <w:szCs w:val="21"/>
        </w:rPr>
        <w:t>sprinkle</w:t>
      </w:r>
      <w:r w:rsidRPr="006A6EC8">
        <w:rPr>
          <w:rFonts w:ascii="Times New Roman" w:eastAsia="宋体" w:hAnsi="Times New Roman" w:cs="Times New Roman" w:hint="eastAsia"/>
          <w:color w:val="000000" w:themeColor="text1"/>
          <w:szCs w:val="21"/>
        </w:rPr>
        <w:t>：</w:t>
      </w:r>
      <w:r w:rsidRPr="006A6EC8">
        <w:rPr>
          <w:rFonts w:ascii="Times New Roman" w:eastAsia="宋体" w:hAnsi="Times New Roman" w:cs="Times New Roman"/>
          <w:color w:val="000000" w:themeColor="text1"/>
          <w:szCs w:val="21"/>
        </w:rPr>
        <w:t>[ˈsprɪŋkl] vt.</w:t>
      </w:r>
      <w:r w:rsidRPr="006A6EC8">
        <w:rPr>
          <w:rFonts w:ascii="Times New Roman" w:eastAsia="宋体" w:hAnsi="Times New Roman" w:cs="Times New Roman" w:hint="eastAsia"/>
          <w:color w:val="000000" w:themeColor="text1"/>
          <w:szCs w:val="21"/>
        </w:rPr>
        <w:t>喷洒；撒</w:t>
      </w:r>
      <w:r w:rsidRPr="006A6EC8">
        <w:rPr>
          <w:rFonts w:ascii="Times New Roman" w:eastAsia="宋体" w:hAnsi="Times New Roman" w:cs="Times New Roman"/>
          <w:color w:val="000000" w:themeColor="text1"/>
          <w:szCs w:val="21"/>
        </w:rPr>
        <w:t>vi.</w:t>
      </w:r>
      <w:r w:rsidRPr="006A6EC8">
        <w:rPr>
          <w:rFonts w:ascii="Times New Roman" w:eastAsia="宋体" w:hAnsi="Times New Roman" w:cs="Times New Roman" w:hint="eastAsia"/>
          <w:color w:val="000000" w:themeColor="text1"/>
          <w:szCs w:val="21"/>
        </w:rPr>
        <w:t>下稀疏小雨</w:t>
      </w:r>
      <w:r w:rsidRPr="006A6EC8">
        <w:rPr>
          <w:rFonts w:ascii="Times New Roman" w:eastAsia="宋体" w:hAnsi="Times New Roman" w:cs="Times New Roman"/>
          <w:color w:val="000000" w:themeColor="text1"/>
          <w:szCs w:val="21"/>
        </w:rPr>
        <w:t>n.</w:t>
      </w:r>
      <w:r w:rsidRPr="006A6EC8">
        <w:rPr>
          <w:rFonts w:ascii="Times New Roman" w:eastAsia="宋体" w:hAnsi="Times New Roman" w:cs="Times New Roman" w:hint="eastAsia"/>
          <w:color w:val="000000" w:themeColor="text1"/>
          <w:szCs w:val="21"/>
        </w:rPr>
        <w:t>稀疏之物</w:t>
      </w:r>
    </w:p>
    <w:p w14:paraId="7801E3BC" w14:textId="3C086E30" w:rsidR="006A6EC8" w:rsidRDefault="006A6EC8" w:rsidP="006A6EC8">
      <w:pPr>
        <w:spacing w:line="360" w:lineRule="auto"/>
        <w:ind w:firstLineChars="201" w:firstLine="422"/>
        <w:rPr>
          <w:rFonts w:ascii="Times New Roman" w:eastAsia="宋体" w:hAnsi="Times New Roman" w:cs="Times New Roman"/>
          <w:color w:val="000000" w:themeColor="text1"/>
          <w:szCs w:val="21"/>
        </w:rPr>
      </w:pPr>
      <w:r w:rsidRPr="006A6EC8">
        <w:rPr>
          <w:rFonts w:ascii="Times New Roman" w:eastAsia="宋体" w:hAnsi="Times New Roman" w:cs="Times New Roman"/>
          <w:color w:val="000000" w:themeColor="text1"/>
          <w:szCs w:val="21"/>
        </w:rPr>
        <w:t>sprint</w:t>
      </w:r>
      <w:r w:rsidRPr="006A6EC8">
        <w:rPr>
          <w:rFonts w:ascii="Times New Roman" w:eastAsia="宋体" w:hAnsi="Times New Roman" w:cs="Times New Roman" w:hint="eastAsia"/>
          <w:color w:val="000000" w:themeColor="text1"/>
          <w:szCs w:val="21"/>
        </w:rPr>
        <w:t>：</w:t>
      </w:r>
      <w:r w:rsidRPr="006A6EC8">
        <w:rPr>
          <w:rFonts w:ascii="Times New Roman" w:eastAsia="宋体" w:hAnsi="Times New Roman" w:cs="Times New Roman"/>
          <w:color w:val="000000" w:themeColor="text1"/>
          <w:szCs w:val="21"/>
        </w:rPr>
        <w:t>[sprɪnt] vi.n.</w:t>
      </w:r>
      <w:r w:rsidRPr="006A6EC8">
        <w:rPr>
          <w:rFonts w:ascii="Times New Roman" w:eastAsia="宋体" w:hAnsi="Times New Roman" w:cs="Times New Roman" w:hint="eastAsia"/>
          <w:color w:val="000000" w:themeColor="text1"/>
          <w:szCs w:val="21"/>
        </w:rPr>
        <w:t>冲刺，快跑</w:t>
      </w:r>
    </w:p>
    <w:p w14:paraId="0DE5BCC9" w14:textId="41FF5F67" w:rsidR="00CC7BF2" w:rsidRPr="00E26F99" w:rsidRDefault="006A6EC8" w:rsidP="00E26F99">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lastRenderedPageBreak/>
        <w:t>September</w:t>
      </w:r>
      <w:r>
        <w:rPr>
          <w:rFonts w:ascii="Times New Roman" w:eastAsia="宋体" w:hAnsi="Times New Roman" w:cs="Times New Roman" w:hint="eastAsia"/>
          <w:b w:val="0"/>
          <w:color w:val="000000" w:themeColor="text1"/>
          <w:sz w:val="21"/>
          <w:szCs w:val="21"/>
          <w:shd w:val="clear" w:color="auto" w:fill="FFFFFF"/>
        </w:rPr>
        <w:t>（九月）：古罗马历中的七月</w:t>
      </w:r>
    </w:p>
    <w:p w14:paraId="41882F5B" w14:textId="19F29344" w:rsidR="00CC7BF2" w:rsidRDefault="006A6EC8" w:rsidP="00A46AC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英语中表示“九月”的单词</w:t>
      </w:r>
      <w:r>
        <w:rPr>
          <w:rFonts w:ascii="Times New Roman" w:eastAsia="宋体" w:hAnsi="Times New Roman" w:cs="Times New Roman" w:hint="eastAsia"/>
          <w:color w:val="000000" w:themeColor="text1"/>
          <w:szCs w:val="21"/>
        </w:rPr>
        <w:t>September</w:t>
      </w:r>
      <w:r>
        <w:rPr>
          <w:rFonts w:ascii="Times New Roman" w:eastAsia="宋体" w:hAnsi="Times New Roman" w:cs="Times New Roman" w:hint="eastAsia"/>
          <w:color w:val="000000" w:themeColor="text1"/>
          <w:szCs w:val="21"/>
        </w:rPr>
        <w:t>来自拉丁语，前半截</w:t>
      </w:r>
      <w:r>
        <w:rPr>
          <w:rFonts w:ascii="Times New Roman" w:eastAsia="宋体" w:hAnsi="Times New Roman" w:cs="Times New Roman" w:hint="eastAsia"/>
          <w:color w:val="000000" w:themeColor="text1"/>
          <w:szCs w:val="21"/>
        </w:rPr>
        <w:t>septem-</w:t>
      </w:r>
      <w:r>
        <w:rPr>
          <w:rFonts w:ascii="Times New Roman" w:eastAsia="宋体" w:hAnsi="Times New Roman" w:cs="Times New Roman" w:hint="eastAsia"/>
          <w:color w:val="000000" w:themeColor="text1"/>
          <w:szCs w:val="21"/>
        </w:rPr>
        <w:t>表示“七”，和本族语单词</w:t>
      </w:r>
      <w:r>
        <w:rPr>
          <w:rFonts w:ascii="Times New Roman" w:eastAsia="宋体" w:hAnsi="Times New Roman" w:cs="Times New Roman" w:hint="eastAsia"/>
          <w:color w:val="000000" w:themeColor="text1"/>
          <w:szCs w:val="21"/>
        </w:rPr>
        <w:t>seven</w:t>
      </w:r>
      <w:r>
        <w:rPr>
          <w:rFonts w:ascii="Times New Roman" w:eastAsia="宋体" w:hAnsi="Times New Roman" w:cs="Times New Roman" w:hint="eastAsia"/>
          <w:color w:val="000000" w:themeColor="text1"/>
          <w:szCs w:val="21"/>
        </w:rPr>
        <w:t>（七）来自同一个原始印欧语词根，整个单词的字面意思就是</w:t>
      </w:r>
      <w:r w:rsidR="00652349">
        <w:rPr>
          <w:rFonts w:ascii="Times New Roman" w:eastAsia="宋体" w:hAnsi="Times New Roman" w:cs="Times New Roman" w:hint="eastAsia"/>
          <w:color w:val="000000" w:themeColor="text1"/>
          <w:szCs w:val="21"/>
        </w:rPr>
        <w:t>“第七个月份”。它为什么表示“九月”呢？这个问题涉及到古罗马</w:t>
      </w:r>
      <w:r w:rsidR="00241C31">
        <w:rPr>
          <w:rFonts w:ascii="Times New Roman" w:eastAsia="宋体" w:hAnsi="Times New Roman" w:cs="Times New Roman" w:hint="eastAsia"/>
          <w:color w:val="000000" w:themeColor="text1"/>
          <w:szCs w:val="21"/>
        </w:rPr>
        <w:t>历法</w:t>
      </w:r>
      <w:r w:rsidR="00652349">
        <w:rPr>
          <w:rFonts w:ascii="Times New Roman" w:eastAsia="宋体" w:hAnsi="Times New Roman" w:cs="Times New Roman" w:hint="eastAsia"/>
          <w:color w:val="000000" w:themeColor="text1"/>
          <w:szCs w:val="21"/>
        </w:rPr>
        <w:t>的演变。</w:t>
      </w:r>
    </w:p>
    <w:p w14:paraId="7B263BBB" w14:textId="3F541780" w:rsidR="00665F44" w:rsidRDefault="00652349" w:rsidP="00A46AC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古罗马</w:t>
      </w:r>
      <w:r w:rsidR="00241C31">
        <w:rPr>
          <w:rFonts w:ascii="Times New Roman" w:eastAsia="宋体" w:hAnsi="Times New Roman" w:cs="Times New Roman" w:hint="eastAsia"/>
          <w:color w:val="000000" w:themeColor="text1"/>
          <w:szCs w:val="21"/>
        </w:rPr>
        <w:t>历法</w:t>
      </w:r>
      <w:r>
        <w:rPr>
          <w:rFonts w:ascii="Times New Roman" w:eastAsia="宋体" w:hAnsi="Times New Roman" w:cs="Times New Roman" w:hint="eastAsia"/>
          <w:color w:val="000000" w:themeColor="text1"/>
          <w:szCs w:val="21"/>
        </w:rPr>
        <w:t>原本只</w:t>
      </w:r>
      <w:r w:rsidR="00241C31">
        <w:rPr>
          <w:rFonts w:ascii="Times New Roman" w:eastAsia="宋体" w:hAnsi="Times New Roman" w:cs="Times New Roman" w:hint="eastAsia"/>
          <w:color w:val="000000" w:themeColor="text1"/>
          <w:szCs w:val="21"/>
        </w:rPr>
        <w:t>划分了</w:t>
      </w:r>
      <w:r w:rsidR="00241C31">
        <w:rPr>
          <w:rFonts w:ascii="Times New Roman" w:eastAsia="宋体" w:hAnsi="Times New Roman" w:cs="Times New Roman" w:hint="eastAsia"/>
          <w:color w:val="000000" w:themeColor="text1"/>
          <w:szCs w:val="21"/>
        </w:rPr>
        <w:t>10</w:t>
      </w:r>
      <w:r w:rsidR="00241C31">
        <w:rPr>
          <w:rFonts w:ascii="Times New Roman" w:eastAsia="宋体" w:hAnsi="Times New Roman" w:cs="Times New Roman" w:hint="eastAsia"/>
          <w:color w:val="000000" w:themeColor="text1"/>
          <w:szCs w:val="21"/>
        </w:rPr>
        <w:t>个月份，大部分以数字命名</w:t>
      </w:r>
      <w:r>
        <w:rPr>
          <w:rFonts w:ascii="Times New Roman" w:eastAsia="宋体" w:hAnsi="Times New Roman" w:cs="Times New Roman" w:hint="eastAsia"/>
          <w:color w:val="000000" w:themeColor="text1"/>
          <w:szCs w:val="21"/>
        </w:rPr>
        <w:t>，</w:t>
      </w:r>
      <w:r w:rsidR="00241C31">
        <w:rPr>
          <w:rFonts w:ascii="Times New Roman" w:eastAsia="宋体" w:hAnsi="Times New Roman" w:cs="Times New Roman" w:hint="eastAsia"/>
          <w:color w:val="000000" w:themeColor="text1"/>
          <w:szCs w:val="21"/>
        </w:rPr>
        <w:t>合起来</w:t>
      </w:r>
      <w:r w:rsidR="00665F44">
        <w:rPr>
          <w:rFonts w:ascii="Times New Roman" w:eastAsia="宋体" w:hAnsi="Times New Roman" w:cs="Times New Roman" w:hint="eastAsia"/>
          <w:color w:val="000000" w:themeColor="text1"/>
          <w:szCs w:val="21"/>
        </w:rPr>
        <w:t>共</w:t>
      </w:r>
      <w:r w:rsidR="00665F44">
        <w:rPr>
          <w:rFonts w:ascii="Times New Roman" w:eastAsia="宋体" w:hAnsi="Times New Roman" w:cs="Times New Roman" w:hint="eastAsia"/>
          <w:color w:val="000000" w:themeColor="text1"/>
          <w:szCs w:val="21"/>
        </w:rPr>
        <w:t>304</w:t>
      </w:r>
      <w:r w:rsidR="00665F44">
        <w:rPr>
          <w:rFonts w:ascii="Times New Roman" w:eastAsia="宋体" w:hAnsi="Times New Roman" w:cs="Times New Roman" w:hint="eastAsia"/>
          <w:color w:val="000000" w:themeColor="text1"/>
          <w:szCs w:val="21"/>
        </w:rPr>
        <w:t>天。</w:t>
      </w:r>
      <w:r w:rsidR="00665F44" w:rsidRPr="00665F44">
        <w:rPr>
          <w:rFonts w:ascii="Times New Roman" w:eastAsia="宋体" w:hAnsi="Times New Roman" w:cs="Times New Roman" w:hint="eastAsia"/>
          <w:color w:val="000000" w:themeColor="text1"/>
          <w:szCs w:val="21"/>
        </w:rPr>
        <w:t>年末</w:t>
      </w:r>
      <w:r w:rsidR="00241C31">
        <w:rPr>
          <w:rFonts w:ascii="Times New Roman" w:eastAsia="宋体" w:hAnsi="Times New Roman" w:cs="Times New Roman" w:hint="eastAsia"/>
          <w:color w:val="000000" w:themeColor="text1"/>
          <w:szCs w:val="21"/>
        </w:rPr>
        <w:t>还有大约</w:t>
      </w:r>
      <w:r w:rsidR="00665F44" w:rsidRPr="00665F44">
        <w:rPr>
          <w:rFonts w:ascii="Times New Roman" w:eastAsia="宋体" w:hAnsi="Times New Roman" w:cs="Times New Roman" w:hint="eastAsia"/>
          <w:color w:val="000000" w:themeColor="text1"/>
          <w:szCs w:val="21"/>
        </w:rPr>
        <w:t>6</w:t>
      </w:r>
      <w:r w:rsidR="00241C31">
        <w:rPr>
          <w:rFonts w:ascii="Times New Roman" w:eastAsia="宋体" w:hAnsi="Times New Roman" w:cs="Times New Roman" w:hint="eastAsia"/>
          <w:color w:val="000000" w:themeColor="text1"/>
          <w:szCs w:val="21"/>
        </w:rPr>
        <w:t>0</w:t>
      </w:r>
      <w:r w:rsidR="00241C31">
        <w:rPr>
          <w:rFonts w:ascii="Times New Roman" w:eastAsia="宋体" w:hAnsi="Times New Roman" w:cs="Times New Roman" w:hint="eastAsia"/>
          <w:color w:val="000000" w:themeColor="text1"/>
          <w:szCs w:val="21"/>
        </w:rPr>
        <w:t>多</w:t>
      </w:r>
      <w:r w:rsidR="00665F44" w:rsidRPr="00665F44">
        <w:rPr>
          <w:rFonts w:ascii="Times New Roman" w:eastAsia="宋体" w:hAnsi="Times New Roman" w:cs="Times New Roman" w:hint="eastAsia"/>
          <w:color w:val="000000" w:themeColor="text1"/>
          <w:szCs w:val="21"/>
        </w:rPr>
        <w:t>天</w:t>
      </w:r>
      <w:r w:rsidR="00241C31">
        <w:rPr>
          <w:rFonts w:ascii="Times New Roman" w:eastAsia="宋体" w:hAnsi="Times New Roman" w:cs="Times New Roman" w:hint="eastAsia"/>
          <w:color w:val="000000" w:themeColor="text1"/>
          <w:szCs w:val="21"/>
        </w:rPr>
        <w:t>没有</w:t>
      </w:r>
      <w:r w:rsidR="00E91CB0">
        <w:rPr>
          <w:rFonts w:ascii="Times New Roman" w:eastAsia="宋体" w:hAnsi="Times New Roman" w:cs="Times New Roman" w:hint="eastAsia"/>
          <w:color w:val="000000" w:themeColor="text1"/>
          <w:szCs w:val="21"/>
        </w:rPr>
        <w:t>划分月份</w:t>
      </w:r>
      <w:r w:rsidR="00665F44" w:rsidRPr="00665F44">
        <w:rPr>
          <w:rFonts w:ascii="Times New Roman" w:eastAsia="宋体" w:hAnsi="Times New Roman" w:cs="Times New Roman" w:hint="eastAsia"/>
          <w:color w:val="000000" w:themeColor="text1"/>
          <w:szCs w:val="21"/>
        </w:rPr>
        <w:t>，</w:t>
      </w:r>
      <w:r w:rsidR="00E91CB0">
        <w:rPr>
          <w:rFonts w:ascii="Times New Roman" w:eastAsia="宋体" w:hAnsi="Times New Roman" w:cs="Times New Roman" w:hint="eastAsia"/>
          <w:color w:val="000000" w:themeColor="text1"/>
          <w:szCs w:val="21"/>
        </w:rPr>
        <w:t>整体视为</w:t>
      </w:r>
      <w:r w:rsidR="00665F44" w:rsidRPr="00665F44">
        <w:rPr>
          <w:rFonts w:ascii="Times New Roman" w:eastAsia="宋体" w:hAnsi="Times New Roman" w:cs="Times New Roman" w:hint="eastAsia"/>
          <w:color w:val="000000" w:themeColor="text1"/>
          <w:szCs w:val="21"/>
        </w:rPr>
        <w:t>“冬季期”。</w:t>
      </w:r>
      <w:r w:rsidR="00665F44">
        <w:rPr>
          <w:rFonts w:ascii="Times New Roman" w:eastAsia="宋体" w:hAnsi="Times New Roman" w:cs="Times New Roman" w:hint="eastAsia"/>
          <w:color w:val="000000" w:themeColor="text1"/>
          <w:szCs w:val="21"/>
        </w:rPr>
        <w:t>第二任罗马国王努马改革历法，将</w:t>
      </w:r>
      <w:r w:rsidR="00E91CB0">
        <w:rPr>
          <w:rFonts w:ascii="Times New Roman" w:eastAsia="宋体" w:hAnsi="Times New Roman" w:cs="Times New Roman" w:hint="eastAsia"/>
          <w:color w:val="000000" w:themeColor="text1"/>
          <w:szCs w:val="21"/>
        </w:rPr>
        <w:t>年末的</w:t>
      </w:r>
      <w:r w:rsidR="00665F44">
        <w:rPr>
          <w:rFonts w:ascii="Times New Roman" w:eastAsia="宋体" w:hAnsi="Times New Roman" w:cs="Times New Roman" w:hint="eastAsia"/>
          <w:color w:val="000000" w:themeColor="text1"/>
          <w:szCs w:val="21"/>
        </w:rPr>
        <w:t>“冬季期”</w:t>
      </w:r>
      <w:r w:rsidR="00E91CB0">
        <w:rPr>
          <w:rFonts w:ascii="Times New Roman" w:eastAsia="宋体" w:hAnsi="Times New Roman" w:cs="Times New Roman" w:hint="eastAsia"/>
          <w:color w:val="000000" w:themeColor="text1"/>
          <w:szCs w:val="21"/>
        </w:rPr>
        <w:t>划分</w:t>
      </w:r>
      <w:r w:rsidR="00665F44">
        <w:rPr>
          <w:rFonts w:ascii="Times New Roman" w:eastAsia="宋体" w:hAnsi="Times New Roman" w:cs="Times New Roman" w:hint="eastAsia"/>
          <w:color w:val="000000" w:themeColor="text1"/>
          <w:szCs w:val="21"/>
        </w:rPr>
        <w:t>成两个</w:t>
      </w:r>
      <w:r w:rsidR="00241C31">
        <w:rPr>
          <w:rFonts w:ascii="Times New Roman" w:eastAsia="宋体" w:hAnsi="Times New Roman" w:cs="Times New Roman" w:hint="eastAsia"/>
          <w:color w:val="000000" w:themeColor="text1"/>
          <w:szCs w:val="21"/>
        </w:rPr>
        <w:t>月份</w:t>
      </w:r>
      <w:r w:rsidR="00665F44">
        <w:rPr>
          <w:rFonts w:ascii="Times New Roman" w:eastAsia="宋体" w:hAnsi="Times New Roman" w:cs="Times New Roman" w:hint="eastAsia"/>
          <w:color w:val="000000" w:themeColor="text1"/>
          <w:szCs w:val="21"/>
        </w:rPr>
        <w:t>，</w:t>
      </w:r>
      <w:r w:rsidR="00E91CB0">
        <w:rPr>
          <w:rFonts w:ascii="Times New Roman" w:eastAsia="宋体" w:hAnsi="Times New Roman" w:cs="Times New Roman" w:hint="eastAsia"/>
          <w:color w:val="000000" w:themeColor="text1"/>
          <w:szCs w:val="21"/>
        </w:rPr>
        <w:t>分别</w:t>
      </w:r>
      <w:r w:rsidR="00665F44">
        <w:rPr>
          <w:rFonts w:ascii="Times New Roman" w:eastAsia="宋体" w:hAnsi="Times New Roman" w:cs="Times New Roman" w:hint="eastAsia"/>
          <w:color w:val="000000" w:themeColor="text1"/>
          <w:szCs w:val="21"/>
        </w:rPr>
        <w:t>称为</w:t>
      </w:r>
      <w:r w:rsidR="00665F44">
        <w:rPr>
          <w:rFonts w:ascii="Times New Roman" w:eastAsia="宋体" w:hAnsi="Times New Roman" w:cs="Times New Roman" w:hint="eastAsia"/>
          <w:color w:val="000000" w:themeColor="text1"/>
          <w:szCs w:val="21"/>
        </w:rPr>
        <w:t>January</w:t>
      </w:r>
      <w:r w:rsidR="00665F44">
        <w:rPr>
          <w:rFonts w:ascii="Times New Roman" w:eastAsia="宋体" w:hAnsi="Times New Roman" w:cs="Times New Roman" w:hint="eastAsia"/>
          <w:color w:val="000000" w:themeColor="text1"/>
          <w:szCs w:val="21"/>
        </w:rPr>
        <w:t>和</w:t>
      </w:r>
      <w:r w:rsidR="00665F44">
        <w:rPr>
          <w:rFonts w:ascii="Times New Roman" w:eastAsia="宋体" w:hAnsi="Times New Roman" w:cs="Times New Roman" w:hint="eastAsia"/>
          <w:color w:val="000000" w:themeColor="text1"/>
          <w:szCs w:val="21"/>
        </w:rPr>
        <w:t>February</w:t>
      </w:r>
      <w:r w:rsidR="00665F44">
        <w:rPr>
          <w:rFonts w:ascii="Times New Roman" w:eastAsia="宋体" w:hAnsi="Times New Roman" w:cs="Times New Roman" w:hint="eastAsia"/>
          <w:color w:val="000000" w:themeColor="text1"/>
          <w:szCs w:val="21"/>
        </w:rPr>
        <w:t>。</w:t>
      </w:r>
      <w:r w:rsidR="00665F44" w:rsidRPr="00665F44">
        <w:rPr>
          <w:rFonts w:ascii="Times New Roman" w:eastAsia="宋体" w:hAnsi="Times New Roman" w:cs="Times New Roman" w:hint="eastAsia"/>
          <w:color w:val="000000" w:themeColor="text1"/>
          <w:szCs w:val="21"/>
        </w:rPr>
        <w:t>公元前</w:t>
      </w:r>
      <w:r w:rsidR="00665F44" w:rsidRPr="00665F44">
        <w:rPr>
          <w:rFonts w:ascii="Times New Roman" w:eastAsia="宋体" w:hAnsi="Times New Roman" w:cs="Times New Roman" w:hint="eastAsia"/>
          <w:color w:val="000000" w:themeColor="text1"/>
          <w:szCs w:val="21"/>
        </w:rPr>
        <w:t>46</w:t>
      </w:r>
      <w:r w:rsidR="00665F44" w:rsidRPr="00665F44">
        <w:rPr>
          <w:rFonts w:ascii="Times New Roman" w:eastAsia="宋体" w:hAnsi="Times New Roman" w:cs="Times New Roman" w:hint="eastAsia"/>
          <w:color w:val="000000" w:themeColor="text1"/>
          <w:szCs w:val="21"/>
        </w:rPr>
        <w:t>年，凯撒大帝</w:t>
      </w:r>
      <w:r w:rsidR="00665F44">
        <w:rPr>
          <w:rFonts w:ascii="Times New Roman" w:eastAsia="宋体" w:hAnsi="Times New Roman" w:cs="Times New Roman" w:hint="eastAsia"/>
          <w:color w:val="000000" w:themeColor="text1"/>
          <w:szCs w:val="21"/>
        </w:rPr>
        <w:t>再次</w:t>
      </w:r>
      <w:r w:rsidR="00665F44" w:rsidRPr="00665F44">
        <w:rPr>
          <w:rFonts w:ascii="Times New Roman" w:eastAsia="宋体" w:hAnsi="Times New Roman" w:cs="Times New Roman" w:hint="eastAsia"/>
          <w:color w:val="000000" w:themeColor="text1"/>
          <w:szCs w:val="21"/>
        </w:rPr>
        <w:t>改革历法，将</w:t>
      </w:r>
      <w:r w:rsidR="00665F44">
        <w:rPr>
          <w:rFonts w:ascii="Times New Roman" w:eastAsia="宋体" w:hAnsi="Times New Roman" w:cs="Times New Roman" w:hint="eastAsia"/>
          <w:color w:val="000000" w:themeColor="text1"/>
          <w:szCs w:val="21"/>
        </w:rPr>
        <w:t>January</w:t>
      </w:r>
      <w:r w:rsidR="00665F44">
        <w:rPr>
          <w:rFonts w:ascii="Times New Roman" w:eastAsia="宋体" w:hAnsi="Times New Roman" w:cs="Times New Roman" w:hint="eastAsia"/>
          <w:color w:val="000000" w:themeColor="text1"/>
          <w:szCs w:val="21"/>
        </w:rPr>
        <w:t>定为新年的第一个月份，</w:t>
      </w:r>
      <w:r w:rsidR="00665F44">
        <w:rPr>
          <w:rFonts w:ascii="Times New Roman" w:eastAsia="宋体" w:hAnsi="Times New Roman" w:cs="Times New Roman" w:hint="eastAsia"/>
          <w:color w:val="000000" w:themeColor="text1"/>
          <w:szCs w:val="21"/>
        </w:rPr>
        <w:t>February</w:t>
      </w:r>
      <w:r w:rsidR="00665F44">
        <w:rPr>
          <w:rFonts w:ascii="Times New Roman" w:eastAsia="宋体" w:hAnsi="Times New Roman" w:cs="Times New Roman" w:hint="eastAsia"/>
          <w:color w:val="000000" w:themeColor="text1"/>
          <w:szCs w:val="21"/>
        </w:rPr>
        <w:t>变成了第二个月，原来的第</w:t>
      </w:r>
      <w:r w:rsidR="00665F44">
        <w:rPr>
          <w:rFonts w:ascii="Times New Roman" w:eastAsia="宋体" w:hAnsi="Times New Roman" w:cs="Times New Roman" w:hint="eastAsia"/>
          <w:color w:val="000000" w:themeColor="text1"/>
          <w:szCs w:val="21"/>
        </w:rPr>
        <w:t>1</w:t>
      </w:r>
      <w:r w:rsidR="00665F44">
        <w:rPr>
          <w:rFonts w:ascii="Times New Roman" w:eastAsia="宋体" w:hAnsi="Times New Roman" w:cs="Times New Roman" w:hint="eastAsia"/>
          <w:color w:val="000000" w:themeColor="text1"/>
          <w:szCs w:val="21"/>
        </w:rPr>
        <w:t>至第</w:t>
      </w:r>
      <w:r w:rsidR="00665F44">
        <w:rPr>
          <w:rFonts w:ascii="Times New Roman" w:eastAsia="宋体" w:hAnsi="Times New Roman" w:cs="Times New Roman" w:hint="eastAsia"/>
          <w:color w:val="000000" w:themeColor="text1"/>
          <w:szCs w:val="21"/>
        </w:rPr>
        <w:t>10</w:t>
      </w:r>
      <w:r w:rsidR="00665F44">
        <w:rPr>
          <w:rFonts w:ascii="Times New Roman" w:eastAsia="宋体" w:hAnsi="Times New Roman" w:cs="Times New Roman" w:hint="eastAsia"/>
          <w:color w:val="000000" w:themeColor="text1"/>
          <w:szCs w:val="21"/>
        </w:rPr>
        <w:t>个月变成了第</w:t>
      </w:r>
      <w:r w:rsidR="00665F44">
        <w:rPr>
          <w:rFonts w:ascii="Times New Roman" w:eastAsia="宋体" w:hAnsi="Times New Roman" w:cs="Times New Roman" w:hint="eastAsia"/>
          <w:color w:val="000000" w:themeColor="text1"/>
          <w:szCs w:val="21"/>
        </w:rPr>
        <w:t>3</w:t>
      </w:r>
      <w:r w:rsidR="00665F44">
        <w:rPr>
          <w:rFonts w:ascii="Times New Roman" w:eastAsia="宋体" w:hAnsi="Times New Roman" w:cs="Times New Roman" w:hint="eastAsia"/>
          <w:color w:val="000000" w:themeColor="text1"/>
          <w:szCs w:val="21"/>
        </w:rPr>
        <w:t>至第</w:t>
      </w:r>
      <w:r w:rsidR="00665F44">
        <w:rPr>
          <w:rFonts w:ascii="Times New Roman" w:eastAsia="宋体" w:hAnsi="Times New Roman" w:cs="Times New Roman" w:hint="eastAsia"/>
          <w:color w:val="000000" w:themeColor="text1"/>
          <w:szCs w:val="21"/>
        </w:rPr>
        <w:t>12</w:t>
      </w:r>
      <w:r w:rsidR="00665F44">
        <w:rPr>
          <w:rFonts w:ascii="Times New Roman" w:eastAsia="宋体" w:hAnsi="Times New Roman" w:cs="Times New Roman" w:hint="eastAsia"/>
          <w:color w:val="000000" w:themeColor="text1"/>
          <w:szCs w:val="21"/>
        </w:rPr>
        <w:t>个月</w:t>
      </w:r>
      <w:r w:rsidR="00241C31">
        <w:rPr>
          <w:rFonts w:ascii="Times New Roman" w:eastAsia="宋体" w:hAnsi="Times New Roman" w:cs="Times New Roman" w:hint="eastAsia"/>
          <w:color w:val="000000" w:themeColor="text1"/>
          <w:szCs w:val="21"/>
        </w:rPr>
        <w:t>，名称不变</w:t>
      </w:r>
      <w:r w:rsidR="00665F44">
        <w:rPr>
          <w:rFonts w:ascii="Times New Roman" w:eastAsia="宋体" w:hAnsi="Times New Roman" w:cs="Times New Roman" w:hint="eastAsia"/>
          <w:color w:val="000000" w:themeColor="text1"/>
          <w:szCs w:val="21"/>
        </w:rPr>
        <w:t>。</w:t>
      </w:r>
      <w:r w:rsidR="00E91CB0">
        <w:rPr>
          <w:rFonts w:ascii="Times New Roman" w:eastAsia="宋体" w:hAnsi="Times New Roman" w:cs="Times New Roman" w:hint="eastAsia"/>
          <w:color w:val="000000" w:themeColor="text1"/>
          <w:szCs w:val="21"/>
        </w:rPr>
        <w:t>改革后的历法被称为</w:t>
      </w:r>
      <w:r w:rsidR="00E91CB0" w:rsidRPr="00E91CB0">
        <w:rPr>
          <w:rFonts w:ascii="Times New Roman" w:eastAsia="宋体" w:hAnsi="Times New Roman" w:cs="Times New Roman" w:hint="eastAsia"/>
          <w:color w:val="000000" w:themeColor="text1"/>
          <w:szCs w:val="21"/>
        </w:rPr>
        <w:t>儒略历（</w:t>
      </w:r>
      <w:r w:rsidR="00E91CB0" w:rsidRPr="00E91CB0">
        <w:rPr>
          <w:rFonts w:ascii="Times New Roman" w:eastAsia="宋体" w:hAnsi="Times New Roman" w:cs="Times New Roman" w:hint="eastAsia"/>
          <w:color w:val="000000" w:themeColor="text1"/>
          <w:szCs w:val="21"/>
        </w:rPr>
        <w:t>Julian Calendar</w:t>
      </w:r>
      <w:r w:rsidR="00E91CB0" w:rsidRPr="00E91CB0">
        <w:rPr>
          <w:rFonts w:ascii="Times New Roman" w:eastAsia="宋体" w:hAnsi="Times New Roman" w:cs="Times New Roman" w:hint="eastAsia"/>
          <w:color w:val="000000" w:themeColor="text1"/>
          <w:szCs w:val="21"/>
        </w:rPr>
        <w:t>）</w:t>
      </w:r>
      <w:r w:rsidR="00E91CB0">
        <w:rPr>
          <w:rFonts w:ascii="Times New Roman" w:eastAsia="宋体" w:hAnsi="Times New Roman" w:cs="Times New Roman" w:hint="eastAsia"/>
          <w:color w:val="000000" w:themeColor="text1"/>
          <w:szCs w:val="21"/>
        </w:rPr>
        <w:t>，以凯撒大帝的第一个名字</w:t>
      </w:r>
      <w:r w:rsidR="00E91CB0" w:rsidRPr="00E91CB0">
        <w:rPr>
          <w:rFonts w:ascii="Times New Roman" w:eastAsia="宋体" w:hAnsi="Times New Roman" w:cs="Times New Roman"/>
          <w:color w:val="000000" w:themeColor="text1"/>
          <w:szCs w:val="21"/>
        </w:rPr>
        <w:t>Julius</w:t>
      </w:r>
      <w:r w:rsidR="00E91CB0">
        <w:rPr>
          <w:rFonts w:ascii="Times New Roman" w:eastAsia="宋体" w:hAnsi="Times New Roman" w:cs="Times New Roman" w:hint="eastAsia"/>
          <w:color w:val="000000" w:themeColor="text1"/>
          <w:szCs w:val="21"/>
        </w:rPr>
        <w:t>命名。</w:t>
      </w:r>
    </w:p>
    <w:p w14:paraId="008FDA59" w14:textId="3B9E931A" w:rsidR="00E91CB0" w:rsidRDefault="00E91CB0" w:rsidP="00A46AC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因为这个缘故，原来的</w:t>
      </w:r>
      <w:r>
        <w:rPr>
          <w:rFonts w:ascii="Times New Roman" w:eastAsia="宋体" w:hAnsi="Times New Roman" w:cs="Times New Roman" w:hint="eastAsia"/>
          <w:color w:val="000000" w:themeColor="text1"/>
          <w:szCs w:val="21"/>
        </w:rPr>
        <w:t>7</w:t>
      </w:r>
      <w:r>
        <w:rPr>
          <w:rFonts w:ascii="Times New Roman" w:eastAsia="宋体" w:hAnsi="Times New Roman" w:cs="Times New Roman" w:hint="eastAsia"/>
          <w:color w:val="000000" w:themeColor="text1"/>
          <w:szCs w:val="21"/>
        </w:rPr>
        <w:t>月（</w:t>
      </w:r>
      <w:r>
        <w:rPr>
          <w:rFonts w:ascii="Times New Roman" w:eastAsia="宋体" w:hAnsi="Times New Roman" w:cs="Times New Roman" w:hint="eastAsia"/>
          <w:color w:val="000000" w:themeColor="text1"/>
          <w:szCs w:val="21"/>
        </w:rPr>
        <w:t>September</w:t>
      </w:r>
      <w:r>
        <w:rPr>
          <w:rFonts w:ascii="Times New Roman" w:eastAsia="宋体" w:hAnsi="Times New Roman" w:cs="Times New Roman" w:hint="eastAsia"/>
          <w:color w:val="000000" w:themeColor="text1"/>
          <w:szCs w:val="21"/>
        </w:rPr>
        <w:t>）现在变成了</w:t>
      </w:r>
      <w:r>
        <w:rPr>
          <w:rFonts w:ascii="Times New Roman" w:eastAsia="宋体" w:hAnsi="Times New Roman" w:cs="Times New Roman" w:hint="eastAsia"/>
          <w:color w:val="000000" w:themeColor="text1"/>
          <w:szCs w:val="21"/>
        </w:rPr>
        <w:t>9</w:t>
      </w:r>
      <w:r>
        <w:rPr>
          <w:rFonts w:ascii="Times New Roman" w:eastAsia="宋体" w:hAnsi="Times New Roman" w:cs="Times New Roman" w:hint="eastAsia"/>
          <w:color w:val="000000" w:themeColor="text1"/>
          <w:szCs w:val="21"/>
        </w:rPr>
        <w:t>月，原来的</w:t>
      </w:r>
      <w:r>
        <w:rPr>
          <w:rFonts w:ascii="Times New Roman" w:eastAsia="宋体" w:hAnsi="Times New Roman" w:cs="Times New Roman" w:hint="eastAsia"/>
          <w:color w:val="000000" w:themeColor="text1"/>
          <w:szCs w:val="21"/>
        </w:rPr>
        <w:t>8</w:t>
      </w:r>
      <w:r>
        <w:rPr>
          <w:rFonts w:ascii="Times New Roman" w:eastAsia="宋体" w:hAnsi="Times New Roman" w:cs="Times New Roman" w:hint="eastAsia"/>
          <w:color w:val="000000" w:themeColor="text1"/>
          <w:szCs w:val="21"/>
        </w:rPr>
        <w:t>月（</w:t>
      </w:r>
      <w:r>
        <w:rPr>
          <w:rFonts w:ascii="Times New Roman" w:eastAsia="宋体" w:hAnsi="Times New Roman" w:cs="Times New Roman" w:hint="eastAsia"/>
          <w:color w:val="000000" w:themeColor="text1"/>
          <w:szCs w:val="21"/>
        </w:rPr>
        <w:t>October</w:t>
      </w:r>
      <w:r>
        <w:rPr>
          <w:rFonts w:ascii="Times New Roman" w:eastAsia="宋体" w:hAnsi="Times New Roman" w:cs="Times New Roman" w:hint="eastAsia"/>
          <w:color w:val="000000" w:themeColor="text1"/>
          <w:szCs w:val="21"/>
        </w:rPr>
        <w:t>）现在变成了</w:t>
      </w:r>
      <w:r>
        <w:rPr>
          <w:rFonts w:ascii="Times New Roman" w:eastAsia="宋体" w:hAnsi="Times New Roman" w:cs="Times New Roman" w:hint="eastAsia"/>
          <w:color w:val="000000" w:themeColor="text1"/>
          <w:szCs w:val="21"/>
        </w:rPr>
        <w:t>10</w:t>
      </w:r>
      <w:r>
        <w:rPr>
          <w:rFonts w:ascii="Times New Roman" w:eastAsia="宋体" w:hAnsi="Times New Roman" w:cs="Times New Roman" w:hint="eastAsia"/>
          <w:color w:val="000000" w:themeColor="text1"/>
          <w:szCs w:val="21"/>
        </w:rPr>
        <w:t>月，原来的</w:t>
      </w:r>
      <w:r>
        <w:rPr>
          <w:rFonts w:ascii="Times New Roman" w:eastAsia="宋体" w:hAnsi="Times New Roman" w:cs="Times New Roman" w:hint="eastAsia"/>
          <w:color w:val="000000" w:themeColor="text1"/>
          <w:szCs w:val="21"/>
        </w:rPr>
        <w:t>9</w:t>
      </w:r>
      <w:r>
        <w:rPr>
          <w:rFonts w:ascii="Times New Roman" w:eastAsia="宋体" w:hAnsi="Times New Roman" w:cs="Times New Roman" w:hint="eastAsia"/>
          <w:color w:val="000000" w:themeColor="text1"/>
          <w:szCs w:val="21"/>
        </w:rPr>
        <w:t>月（</w:t>
      </w:r>
      <w:r>
        <w:rPr>
          <w:rFonts w:ascii="Times New Roman" w:eastAsia="宋体" w:hAnsi="Times New Roman" w:cs="Times New Roman" w:hint="eastAsia"/>
          <w:color w:val="000000" w:themeColor="text1"/>
          <w:szCs w:val="21"/>
        </w:rPr>
        <w:t>November</w:t>
      </w:r>
      <w:r>
        <w:rPr>
          <w:rFonts w:ascii="Times New Roman" w:eastAsia="宋体" w:hAnsi="Times New Roman" w:cs="Times New Roman" w:hint="eastAsia"/>
          <w:color w:val="000000" w:themeColor="text1"/>
          <w:szCs w:val="21"/>
        </w:rPr>
        <w:t>）现在变成了</w:t>
      </w:r>
      <w:r>
        <w:rPr>
          <w:rFonts w:ascii="Times New Roman" w:eastAsia="宋体" w:hAnsi="Times New Roman" w:cs="Times New Roman" w:hint="eastAsia"/>
          <w:color w:val="000000" w:themeColor="text1"/>
          <w:szCs w:val="21"/>
        </w:rPr>
        <w:t>11</w:t>
      </w:r>
      <w:r>
        <w:rPr>
          <w:rFonts w:ascii="Times New Roman" w:eastAsia="宋体" w:hAnsi="Times New Roman" w:cs="Times New Roman" w:hint="eastAsia"/>
          <w:color w:val="000000" w:themeColor="text1"/>
          <w:szCs w:val="21"/>
        </w:rPr>
        <w:t>月，原来的</w:t>
      </w:r>
      <w:r>
        <w:rPr>
          <w:rFonts w:ascii="Times New Roman" w:eastAsia="宋体" w:hAnsi="Times New Roman" w:cs="Times New Roman" w:hint="eastAsia"/>
          <w:color w:val="000000" w:themeColor="text1"/>
          <w:szCs w:val="21"/>
        </w:rPr>
        <w:t>10</w:t>
      </w:r>
      <w:r>
        <w:rPr>
          <w:rFonts w:ascii="Times New Roman" w:eastAsia="宋体" w:hAnsi="Times New Roman" w:cs="Times New Roman" w:hint="eastAsia"/>
          <w:color w:val="000000" w:themeColor="text1"/>
          <w:szCs w:val="21"/>
        </w:rPr>
        <w:t>月（</w:t>
      </w:r>
      <w:r>
        <w:rPr>
          <w:rFonts w:ascii="Times New Roman" w:eastAsia="宋体" w:hAnsi="Times New Roman" w:cs="Times New Roman" w:hint="eastAsia"/>
          <w:color w:val="000000" w:themeColor="text1"/>
          <w:szCs w:val="21"/>
        </w:rPr>
        <w:t>December</w:t>
      </w:r>
      <w:r>
        <w:rPr>
          <w:rFonts w:ascii="Times New Roman" w:eastAsia="宋体" w:hAnsi="Times New Roman" w:cs="Times New Roman" w:hint="eastAsia"/>
          <w:color w:val="000000" w:themeColor="text1"/>
          <w:szCs w:val="21"/>
        </w:rPr>
        <w:t>）现在变成了</w:t>
      </w:r>
      <w:r>
        <w:rPr>
          <w:rFonts w:ascii="Times New Roman" w:eastAsia="宋体" w:hAnsi="Times New Roman" w:cs="Times New Roman" w:hint="eastAsia"/>
          <w:color w:val="000000" w:themeColor="text1"/>
          <w:szCs w:val="21"/>
        </w:rPr>
        <w:t>12</w:t>
      </w:r>
      <w:r>
        <w:rPr>
          <w:rFonts w:ascii="Times New Roman" w:eastAsia="宋体" w:hAnsi="Times New Roman" w:cs="Times New Roman" w:hint="eastAsia"/>
          <w:color w:val="000000" w:themeColor="text1"/>
          <w:szCs w:val="21"/>
        </w:rPr>
        <w:t>月。</w:t>
      </w:r>
    </w:p>
    <w:p w14:paraId="208D82B6" w14:textId="18165614" w:rsidR="00CC7BF2" w:rsidRPr="00E26F99" w:rsidRDefault="00CC7BF2" w:rsidP="00E26F99">
      <w:pPr>
        <w:spacing w:line="360" w:lineRule="auto"/>
        <w:ind w:firstLineChars="201" w:firstLine="422"/>
        <w:rPr>
          <w:rFonts w:ascii="Times New Roman" w:eastAsia="宋体" w:hAnsi="Times New Roman" w:cs="Times New Roman"/>
          <w:color w:val="000000" w:themeColor="text1"/>
          <w:szCs w:val="21"/>
        </w:rPr>
      </w:pPr>
      <w:r w:rsidRPr="00E26F99">
        <w:rPr>
          <w:rFonts w:ascii="Times New Roman" w:eastAsia="宋体" w:hAnsi="Times New Roman" w:cs="Times New Roman"/>
          <w:color w:val="000000" w:themeColor="text1"/>
          <w:szCs w:val="21"/>
        </w:rPr>
        <w:t>September</w:t>
      </w:r>
      <w:r w:rsidRPr="00E26F99">
        <w:rPr>
          <w:rFonts w:ascii="Times New Roman" w:eastAsia="宋体" w:hAnsi="Times New Roman" w:cs="Times New Roman" w:hint="eastAsia"/>
          <w:color w:val="000000" w:themeColor="text1"/>
          <w:szCs w:val="21"/>
        </w:rPr>
        <w:t>：</w:t>
      </w:r>
      <w:r w:rsidRPr="00E26F99">
        <w:rPr>
          <w:rFonts w:ascii="Times New Roman" w:eastAsia="宋体" w:hAnsi="Times New Roman" w:cs="Times New Roman"/>
          <w:color w:val="000000" w:themeColor="text1"/>
          <w:szCs w:val="21"/>
        </w:rPr>
        <w:t>[sepˈtembə(r)] n.</w:t>
      </w:r>
      <w:r w:rsidRPr="00E26F99">
        <w:rPr>
          <w:rFonts w:ascii="Times New Roman" w:eastAsia="宋体" w:hAnsi="Times New Roman" w:cs="Times New Roman" w:hint="eastAsia"/>
          <w:color w:val="000000" w:themeColor="text1"/>
          <w:szCs w:val="21"/>
        </w:rPr>
        <w:t>九月</w:t>
      </w:r>
    </w:p>
    <w:p w14:paraId="2F77977B" w14:textId="77777777" w:rsidR="00CC7BF2" w:rsidRPr="00E26F99" w:rsidRDefault="00CC7BF2" w:rsidP="00E26F99">
      <w:pPr>
        <w:spacing w:line="360" w:lineRule="auto"/>
        <w:ind w:firstLineChars="201" w:firstLine="422"/>
        <w:rPr>
          <w:rFonts w:ascii="Times New Roman" w:eastAsia="宋体" w:hAnsi="Times New Roman" w:cs="Times New Roman"/>
          <w:color w:val="000000" w:themeColor="text1"/>
          <w:szCs w:val="21"/>
        </w:rPr>
      </w:pPr>
      <w:r w:rsidRPr="00E26F99">
        <w:rPr>
          <w:rFonts w:ascii="Times New Roman" w:eastAsia="宋体" w:hAnsi="Times New Roman" w:cs="Times New Roman"/>
          <w:color w:val="000000" w:themeColor="text1"/>
          <w:szCs w:val="21"/>
        </w:rPr>
        <w:t>October</w:t>
      </w:r>
      <w:r w:rsidRPr="00E26F99">
        <w:rPr>
          <w:rFonts w:ascii="Times New Roman" w:eastAsia="宋体" w:hAnsi="Times New Roman" w:cs="Times New Roman" w:hint="eastAsia"/>
          <w:color w:val="000000" w:themeColor="text1"/>
          <w:szCs w:val="21"/>
        </w:rPr>
        <w:t>：</w:t>
      </w:r>
      <w:r w:rsidRPr="00E26F99">
        <w:rPr>
          <w:rFonts w:ascii="Times New Roman" w:eastAsia="宋体" w:hAnsi="Times New Roman" w:cs="Times New Roman"/>
          <w:color w:val="000000" w:themeColor="text1"/>
          <w:szCs w:val="21"/>
        </w:rPr>
        <w:t>[ɒkˈtəʊbə(r)] n.</w:t>
      </w:r>
      <w:r w:rsidRPr="00E26F99">
        <w:rPr>
          <w:rFonts w:ascii="Times New Roman" w:eastAsia="宋体" w:hAnsi="Times New Roman" w:cs="Times New Roman" w:hint="eastAsia"/>
          <w:color w:val="000000" w:themeColor="text1"/>
          <w:szCs w:val="21"/>
        </w:rPr>
        <w:t>十月</w:t>
      </w:r>
    </w:p>
    <w:p w14:paraId="52665F29" w14:textId="2B7C868A" w:rsidR="00CC7BF2" w:rsidRPr="00E26F99" w:rsidRDefault="00CC7BF2" w:rsidP="00E26F99">
      <w:pPr>
        <w:spacing w:line="360" w:lineRule="auto"/>
        <w:ind w:firstLineChars="201" w:firstLine="422"/>
        <w:rPr>
          <w:rFonts w:ascii="Times New Roman" w:eastAsia="宋体" w:hAnsi="Times New Roman" w:cs="Times New Roman"/>
          <w:color w:val="000000" w:themeColor="text1"/>
          <w:szCs w:val="21"/>
        </w:rPr>
      </w:pPr>
      <w:r w:rsidRPr="00E26F99">
        <w:rPr>
          <w:rFonts w:ascii="Times New Roman" w:eastAsia="宋体" w:hAnsi="Times New Roman" w:cs="Times New Roman"/>
          <w:color w:val="000000" w:themeColor="text1"/>
          <w:szCs w:val="21"/>
        </w:rPr>
        <w:t>November</w:t>
      </w:r>
      <w:r w:rsidRPr="00E26F99">
        <w:rPr>
          <w:rFonts w:ascii="Times New Roman" w:eastAsia="宋体" w:hAnsi="Times New Roman" w:cs="Times New Roman" w:hint="eastAsia"/>
          <w:color w:val="000000" w:themeColor="text1"/>
          <w:szCs w:val="21"/>
        </w:rPr>
        <w:t>：</w:t>
      </w:r>
      <w:r w:rsidRPr="00E26F99">
        <w:rPr>
          <w:rFonts w:ascii="Times New Roman" w:eastAsia="宋体" w:hAnsi="Times New Roman" w:cs="Times New Roman"/>
          <w:color w:val="000000" w:themeColor="text1"/>
          <w:szCs w:val="21"/>
        </w:rPr>
        <w:t>[nəʊˈvembə(r)] n.</w:t>
      </w:r>
      <w:r w:rsidRPr="00E26F99">
        <w:rPr>
          <w:rFonts w:ascii="Times New Roman" w:eastAsia="宋体" w:hAnsi="Times New Roman" w:cs="Times New Roman" w:hint="eastAsia"/>
          <w:color w:val="000000" w:themeColor="text1"/>
          <w:szCs w:val="21"/>
        </w:rPr>
        <w:t>十一月</w:t>
      </w:r>
    </w:p>
    <w:p w14:paraId="0E6E9773" w14:textId="63422C3B" w:rsidR="00CC7BF2" w:rsidRDefault="00CC7BF2" w:rsidP="00A46AC9">
      <w:pPr>
        <w:spacing w:line="360" w:lineRule="auto"/>
        <w:ind w:firstLineChars="201" w:firstLine="422"/>
        <w:rPr>
          <w:rFonts w:ascii="Times New Roman" w:eastAsia="宋体" w:hAnsi="Times New Roman" w:cs="Times New Roman"/>
          <w:color w:val="000000" w:themeColor="text1"/>
          <w:szCs w:val="21"/>
        </w:rPr>
      </w:pPr>
      <w:r w:rsidRPr="00E26F99">
        <w:rPr>
          <w:rFonts w:ascii="Times New Roman" w:eastAsia="宋体" w:hAnsi="Times New Roman" w:cs="Times New Roman"/>
          <w:color w:val="000000" w:themeColor="text1"/>
          <w:szCs w:val="21"/>
        </w:rPr>
        <w:t>December</w:t>
      </w:r>
      <w:r w:rsidRPr="00E26F99">
        <w:rPr>
          <w:rFonts w:ascii="Times New Roman" w:eastAsia="宋体" w:hAnsi="Times New Roman" w:cs="Times New Roman" w:hint="eastAsia"/>
          <w:color w:val="000000" w:themeColor="text1"/>
          <w:szCs w:val="21"/>
        </w:rPr>
        <w:t>：</w:t>
      </w:r>
      <w:r w:rsidRPr="00E26F99">
        <w:rPr>
          <w:rFonts w:ascii="Times New Roman" w:eastAsia="宋体" w:hAnsi="Times New Roman" w:cs="Times New Roman"/>
          <w:color w:val="000000" w:themeColor="text1"/>
          <w:szCs w:val="21"/>
        </w:rPr>
        <w:t>[dɪˈsembə(r)] n.</w:t>
      </w:r>
      <w:r w:rsidRPr="00E26F99">
        <w:rPr>
          <w:rFonts w:ascii="Times New Roman" w:eastAsia="宋体" w:hAnsi="Times New Roman" w:cs="Times New Roman" w:hint="eastAsia"/>
          <w:color w:val="000000" w:themeColor="text1"/>
          <w:szCs w:val="21"/>
        </w:rPr>
        <w:t>十二月</w:t>
      </w:r>
    </w:p>
    <w:p w14:paraId="43B4BE0A" w14:textId="2F49A2AF" w:rsidR="00CC7BF2" w:rsidRPr="00366E81" w:rsidRDefault="00CC7BF2" w:rsidP="00366E81">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366E81">
        <w:rPr>
          <w:rFonts w:ascii="Times New Roman" w:eastAsia="宋体" w:hAnsi="Times New Roman" w:cs="Times New Roman" w:hint="eastAsia"/>
          <w:b w:val="0"/>
          <w:color w:val="000000" w:themeColor="text1"/>
          <w:sz w:val="21"/>
          <w:szCs w:val="21"/>
          <w:shd w:val="clear" w:color="auto" w:fill="FFFFFF"/>
        </w:rPr>
        <w:t>field</w:t>
      </w:r>
      <w:r w:rsidRPr="00366E81">
        <w:rPr>
          <w:rFonts w:ascii="Times New Roman" w:eastAsia="宋体" w:hAnsi="Times New Roman" w:cs="Times New Roman" w:hint="eastAsia"/>
          <w:b w:val="0"/>
          <w:color w:val="000000" w:themeColor="text1"/>
          <w:sz w:val="21"/>
          <w:szCs w:val="21"/>
          <w:shd w:val="clear" w:color="auto" w:fill="FFFFFF"/>
        </w:rPr>
        <w:t>（</w:t>
      </w:r>
      <w:r w:rsidR="00686017">
        <w:rPr>
          <w:rFonts w:ascii="Times New Roman" w:eastAsia="宋体" w:hAnsi="Times New Roman" w:cs="Times New Roman" w:hint="eastAsia"/>
          <w:b w:val="0"/>
          <w:color w:val="000000" w:themeColor="text1"/>
          <w:sz w:val="21"/>
          <w:szCs w:val="21"/>
          <w:shd w:val="clear" w:color="auto" w:fill="FFFFFF"/>
        </w:rPr>
        <w:t>田地</w:t>
      </w:r>
      <w:r w:rsidRPr="00366E81">
        <w:rPr>
          <w:rFonts w:ascii="Times New Roman" w:eastAsia="宋体" w:hAnsi="Times New Roman" w:cs="Times New Roman" w:hint="eastAsia"/>
          <w:b w:val="0"/>
          <w:color w:val="000000" w:themeColor="text1"/>
          <w:sz w:val="21"/>
          <w:szCs w:val="21"/>
          <w:shd w:val="clear" w:color="auto" w:fill="FFFFFF"/>
        </w:rPr>
        <w:t>）</w:t>
      </w:r>
      <w:r w:rsidR="00686017">
        <w:rPr>
          <w:rFonts w:ascii="Times New Roman" w:eastAsia="宋体" w:hAnsi="Times New Roman" w:cs="Times New Roman" w:hint="eastAsia"/>
          <w:b w:val="0"/>
          <w:color w:val="000000" w:themeColor="text1"/>
          <w:sz w:val="21"/>
          <w:szCs w:val="21"/>
          <w:shd w:val="clear" w:color="auto" w:fill="FFFFFF"/>
        </w:rPr>
        <w:t>：平坦的土地</w:t>
      </w:r>
    </w:p>
    <w:p w14:paraId="68DBC85D" w14:textId="20D492A9" w:rsidR="004B5264" w:rsidRDefault="00686017" w:rsidP="004B526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field</w:t>
      </w:r>
      <w:r w:rsidR="00A66E8F">
        <w:rPr>
          <w:rFonts w:ascii="Times New Roman" w:eastAsia="宋体" w:hAnsi="Times New Roman" w:cs="Times New Roman" w:hint="eastAsia"/>
          <w:color w:val="000000" w:themeColor="text1"/>
          <w:szCs w:val="21"/>
        </w:rPr>
        <w:t>（田地）</w:t>
      </w:r>
      <w:r>
        <w:rPr>
          <w:rFonts w:ascii="Times New Roman" w:eastAsia="宋体" w:hAnsi="Times New Roman" w:cs="Times New Roman" w:hint="eastAsia"/>
          <w:color w:val="000000" w:themeColor="text1"/>
          <w:szCs w:val="21"/>
        </w:rPr>
        <w:t>来自英语本族语，</w:t>
      </w:r>
      <w:r w:rsidR="004B5264">
        <w:rPr>
          <w:rFonts w:ascii="Times New Roman" w:eastAsia="宋体" w:hAnsi="Times New Roman" w:cs="Times New Roman" w:hint="eastAsia"/>
          <w:color w:val="000000" w:themeColor="text1"/>
          <w:szCs w:val="21"/>
        </w:rPr>
        <w:t>字面意思就是“平坦的土地”，</w:t>
      </w:r>
      <w:r w:rsidR="004B5264" w:rsidRPr="00366E81">
        <w:rPr>
          <w:rFonts w:ascii="Times New Roman" w:eastAsia="宋体" w:hAnsi="Times New Roman" w:cs="Times New Roman" w:hint="eastAsia"/>
          <w:color w:val="000000" w:themeColor="text1"/>
          <w:szCs w:val="21"/>
        </w:rPr>
        <w:t>最初指用于耕种或放牧的开阔土地</w:t>
      </w:r>
      <w:r w:rsidR="004B5264">
        <w:rPr>
          <w:rFonts w:ascii="Times New Roman" w:eastAsia="宋体" w:hAnsi="Times New Roman" w:cs="Times New Roman" w:hint="eastAsia"/>
          <w:color w:val="000000" w:themeColor="text1"/>
          <w:szCs w:val="21"/>
        </w:rPr>
        <w:t>。它</w:t>
      </w:r>
      <w:r>
        <w:rPr>
          <w:rFonts w:ascii="Times New Roman" w:eastAsia="宋体" w:hAnsi="Times New Roman" w:cs="Times New Roman" w:hint="eastAsia"/>
          <w:color w:val="000000" w:themeColor="text1"/>
          <w:szCs w:val="21"/>
        </w:rPr>
        <w:t>和单词</w:t>
      </w:r>
      <w:r>
        <w:rPr>
          <w:rFonts w:ascii="Times New Roman" w:eastAsia="宋体" w:hAnsi="Times New Roman" w:cs="Times New Roman" w:hint="eastAsia"/>
          <w:color w:val="000000" w:themeColor="text1"/>
          <w:szCs w:val="21"/>
        </w:rPr>
        <w:t>flat</w:t>
      </w:r>
      <w:r>
        <w:rPr>
          <w:rFonts w:ascii="Times New Roman" w:eastAsia="宋体" w:hAnsi="Times New Roman" w:cs="Times New Roman" w:hint="eastAsia"/>
          <w:color w:val="000000" w:themeColor="text1"/>
          <w:szCs w:val="21"/>
        </w:rPr>
        <w:t>（平坦的）源自同一个原始印欧语词根，元音字母</w:t>
      </w:r>
      <w:r>
        <w:rPr>
          <w:rFonts w:ascii="Times New Roman" w:eastAsia="宋体" w:hAnsi="Times New Roman" w:cs="Times New Roman" w:hint="eastAsia"/>
          <w:color w:val="000000" w:themeColor="text1"/>
          <w:szCs w:val="21"/>
        </w:rPr>
        <w:t>ie</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a</w:t>
      </w:r>
      <w:r>
        <w:rPr>
          <w:rFonts w:ascii="Times New Roman" w:eastAsia="宋体" w:hAnsi="Times New Roman" w:cs="Times New Roman" w:hint="eastAsia"/>
          <w:color w:val="000000" w:themeColor="text1"/>
          <w:szCs w:val="21"/>
        </w:rPr>
        <w:t>相通，辅音字母</w:t>
      </w:r>
      <w:r>
        <w:rPr>
          <w:rFonts w:ascii="Times New Roman" w:eastAsia="宋体" w:hAnsi="Times New Roman" w:cs="Times New Roman" w:hint="eastAsia"/>
          <w:color w:val="000000" w:themeColor="text1"/>
          <w:szCs w:val="21"/>
        </w:rPr>
        <w:t>d</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t</w:t>
      </w:r>
      <w:r>
        <w:rPr>
          <w:rFonts w:ascii="Times New Roman" w:eastAsia="宋体" w:hAnsi="Times New Roman" w:cs="Times New Roman" w:hint="eastAsia"/>
          <w:color w:val="000000" w:themeColor="text1"/>
          <w:szCs w:val="21"/>
        </w:rPr>
        <w:t>相通。</w:t>
      </w:r>
    </w:p>
    <w:p w14:paraId="0CB3E5D2" w14:textId="58701BC7" w:rsidR="00CC7BF2" w:rsidRDefault="00CC7BF2" w:rsidP="00BE3F5A">
      <w:pPr>
        <w:spacing w:line="360" w:lineRule="auto"/>
        <w:ind w:firstLineChars="201" w:firstLine="422"/>
        <w:rPr>
          <w:rFonts w:ascii="Times New Roman" w:eastAsia="宋体" w:hAnsi="Times New Roman" w:cs="Times New Roman"/>
          <w:color w:val="000000" w:themeColor="text1"/>
          <w:szCs w:val="21"/>
        </w:rPr>
      </w:pPr>
      <w:r w:rsidRPr="00366E81">
        <w:rPr>
          <w:rFonts w:ascii="Times New Roman" w:eastAsia="宋体" w:hAnsi="Times New Roman" w:cs="Times New Roman" w:hint="eastAsia"/>
          <w:color w:val="000000" w:themeColor="text1"/>
          <w:szCs w:val="21"/>
        </w:rPr>
        <w:t>在古代西方，土地被划分为不同的</w:t>
      </w:r>
      <w:r w:rsidRPr="00366E81">
        <w:rPr>
          <w:rFonts w:ascii="Times New Roman" w:eastAsia="宋体" w:hAnsi="Times New Roman" w:cs="Times New Roman" w:hint="eastAsia"/>
          <w:color w:val="000000" w:themeColor="text1"/>
          <w:szCs w:val="21"/>
        </w:rPr>
        <w:t>field</w:t>
      </w:r>
      <w:r w:rsidRPr="00366E81">
        <w:rPr>
          <w:rFonts w:ascii="Times New Roman" w:eastAsia="宋体" w:hAnsi="Times New Roman" w:cs="Times New Roman" w:hint="eastAsia"/>
          <w:color w:val="000000" w:themeColor="text1"/>
          <w:szCs w:val="21"/>
        </w:rPr>
        <w:t>用于耕种、放牧或种植特定作物。这种土地利用方式在中世纪欧洲尤为明显，当时的土地制度将土地划分为</w:t>
      </w:r>
      <w:r w:rsidRPr="00366E81">
        <w:rPr>
          <w:rFonts w:ascii="Times New Roman" w:eastAsia="宋体" w:hAnsi="Times New Roman" w:cs="Times New Roman" w:hint="eastAsia"/>
          <w:color w:val="000000" w:themeColor="text1"/>
          <w:szCs w:val="21"/>
        </w:rPr>
        <w:t>open fields</w:t>
      </w:r>
      <w:r w:rsidRPr="00366E81">
        <w:rPr>
          <w:rFonts w:ascii="Times New Roman" w:eastAsia="宋体" w:hAnsi="Times New Roman" w:cs="Times New Roman" w:hint="eastAsia"/>
          <w:color w:val="000000" w:themeColor="text1"/>
          <w:szCs w:val="21"/>
        </w:rPr>
        <w:t>（开放田地）和</w:t>
      </w:r>
      <w:r w:rsidRPr="00366E81">
        <w:rPr>
          <w:rFonts w:ascii="Times New Roman" w:eastAsia="宋体" w:hAnsi="Times New Roman" w:cs="Times New Roman" w:hint="eastAsia"/>
          <w:color w:val="000000" w:themeColor="text1"/>
          <w:szCs w:val="21"/>
        </w:rPr>
        <w:t>enclosed fields</w:t>
      </w:r>
      <w:r w:rsidRPr="00366E81">
        <w:rPr>
          <w:rFonts w:ascii="Times New Roman" w:eastAsia="宋体" w:hAnsi="Times New Roman" w:cs="Times New Roman" w:hint="eastAsia"/>
          <w:color w:val="000000" w:themeColor="text1"/>
          <w:szCs w:val="21"/>
        </w:rPr>
        <w:t>（围栏田地）。开放田地通常用于集体耕种，而围栏田地则用于私人使用。</w:t>
      </w:r>
    </w:p>
    <w:p w14:paraId="6C8473B1" w14:textId="75D20070" w:rsidR="00CC7BF2" w:rsidRDefault="00CC7BF2" w:rsidP="00BE3F5A">
      <w:pPr>
        <w:spacing w:line="360" w:lineRule="auto"/>
        <w:ind w:firstLineChars="201" w:firstLine="422"/>
        <w:rPr>
          <w:rFonts w:ascii="Times New Roman" w:eastAsia="宋体" w:hAnsi="Times New Roman" w:cs="Times New Roman"/>
          <w:color w:val="000000" w:themeColor="text1"/>
          <w:szCs w:val="21"/>
        </w:rPr>
      </w:pPr>
      <w:r w:rsidRPr="00366E81">
        <w:rPr>
          <w:rFonts w:ascii="Times New Roman" w:eastAsia="宋体" w:hAnsi="Times New Roman" w:cs="Times New Roman" w:hint="eastAsia"/>
          <w:color w:val="000000" w:themeColor="text1"/>
          <w:szCs w:val="21"/>
        </w:rPr>
        <w:t>在</w:t>
      </w:r>
      <w:r w:rsidR="004B5264">
        <w:rPr>
          <w:rFonts w:ascii="Times New Roman" w:eastAsia="宋体" w:hAnsi="Times New Roman" w:cs="Times New Roman" w:hint="eastAsia"/>
          <w:color w:val="000000" w:themeColor="text1"/>
          <w:szCs w:val="21"/>
        </w:rPr>
        <w:t>英国</w:t>
      </w:r>
      <w:r w:rsidRPr="00366E81">
        <w:rPr>
          <w:rFonts w:ascii="Times New Roman" w:eastAsia="宋体" w:hAnsi="Times New Roman" w:cs="Times New Roman" w:hint="eastAsia"/>
          <w:color w:val="000000" w:themeColor="text1"/>
          <w:szCs w:val="21"/>
        </w:rPr>
        <w:t>地名中，</w:t>
      </w:r>
      <w:r w:rsidRPr="00366E81">
        <w:rPr>
          <w:rFonts w:ascii="Times New Roman" w:eastAsia="宋体" w:hAnsi="Times New Roman" w:cs="Times New Roman" w:hint="eastAsia"/>
          <w:color w:val="000000" w:themeColor="text1"/>
          <w:szCs w:val="21"/>
        </w:rPr>
        <w:t>field</w:t>
      </w:r>
      <w:r w:rsidRPr="00366E81">
        <w:rPr>
          <w:rFonts w:ascii="Times New Roman" w:eastAsia="宋体" w:hAnsi="Times New Roman" w:cs="Times New Roman" w:hint="eastAsia"/>
          <w:color w:val="000000" w:themeColor="text1"/>
          <w:szCs w:val="21"/>
        </w:rPr>
        <w:t>也频繁出现，</w:t>
      </w:r>
      <w:r w:rsidR="004B5264">
        <w:rPr>
          <w:rFonts w:ascii="Times New Roman" w:eastAsia="宋体" w:hAnsi="Times New Roman" w:cs="Times New Roman" w:hint="eastAsia"/>
          <w:color w:val="000000" w:themeColor="text1"/>
          <w:szCs w:val="21"/>
        </w:rPr>
        <w:t>比如</w:t>
      </w:r>
      <w:r w:rsidR="004B5264" w:rsidRPr="00366E81">
        <w:rPr>
          <w:rFonts w:ascii="Times New Roman" w:eastAsia="宋体" w:hAnsi="Times New Roman" w:cs="Times New Roman" w:hint="eastAsia"/>
          <w:color w:val="000000" w:themeColor="text1"/>
          <w:szCs w:val="21"/>
        </w:rPr>
        <w:t>Sheffield</w:t>
      </w:r>
      <w:r w:rsidR="004B5264" w:rsidRPr="00366E81">
        <w:rPr>
          <w:rFonts w:ascii="Times New Roman" w:eastAsia="宋体" w:hAnsi="Times New Roman" w:cs="Times New Roman" w:hint="eastAsia"/>
          <w:color w:val="000000" w:themeColor="text1"/>
          <w:szCs w:val="21"/>
        </w:rPr>
        <w:t>（</w:t>
      </w:r>
      <w:r w:rsidRPr="00366E81">
        <w:rPr>
          <w:rFonts w:ascii="Times New Roman" w:eastAsia="宋体" w:hAnsi="Times New Roman" w:cs="Times New Roman" w:hint="eastAsia"/>
          <w:color w:val="000000" w:themeColor="text1"/>
          <w:szCs w:val="21"/>
        </w:rPr>
        <w:t>谢菲尔德）和</w:t>
      </w:r>
      <w:r w:rsidR="004B5264" w:rsidRPr="00366E81">
        <w:rPr>
          <w:rFonts w:ascii="Times New Roman" w:eastAsia="宋体" w:hAnsi="Times New Roman" w:cs="Times New Roman" w:hint="eastAsia"/>
          <w:color w:val="000000" w:themeColor="text1"/>
          <w:szCs w:val="21"/>
        </w:rPr>
        <w:t>Huddersfield</w:t>
      </w:r>
      <w:r w:rsidR="004B5264" w:rsidRPr="00366E81">
        <w:rPr>
          <w:rFonts w:ascii="Times New Roman" w:eastAsia="宋体" w:hAnsi="Times New Roman" w:cs="Times New Roman" w:hint="eastAsia"/>
          <w:color w:val="000000" w:themeColor="text1"/>
          <w:szCs w:val="21"/>
        </w:rPr>
        <w:t>（</w:t>
      </w:r>
      <w:r w:rsidRPr="00366E81">
        <w:rPr>
          <w:rFonts w:ascii="Times New Roman" w:eastAsia="宋体" w:hAnsi="Times New Roman" w:cs="Times New Roman" w:hint="eastAsia"/>
          <w:color w:val="000000" w:themeColor="text1"/>
          <w:szCs w:val="21"/>
        </w:rPr>
        <w:t>哈德斯菲尔德），这些城市的名字反映了其地理位置或历史背景。</w:t>
      </w:r>
    </w:p>
    <w:p w14:paraId="6A2E6032" w14:textId="795ADDA8" w:rsidR="004B5264" w:rsidRDefault="004B5264" w:rsidP="00BE3F5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field</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4B5264">
        <w:rPr>
          <w:rFonts w:ascii="Times New Roman" w:eastAsia="宋体" w:hAnsi="Times New Roman" w:cs="Times New Roman"/>
          <w:color w:val="000000" w:themeColor="text1"/>
          <w:szCs w:val="21"/>
        </w:rPr>
        <w:t>fiːld</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平地，田地；现场，领域</w:t>
      </w:r>
    </w:p>
    <w:p w14:paraId="63846925" w14:textId="71E3C9D0" w:rsidR="004B5264" w:rsidRDefault="004B5264" w:rsidP="00BE3F5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flat</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4B5264">
        <w:rPr>
          <w:rFonts w:ascii="Times New Roman" w:eastAsia="宋体" w:hAnsi="Times New Roman" w:cs="Times New Roman"/>
          <w:color w:val="000000" w:themeColor="text1"/>
          <w:szCs w:val="21"/>
        </w:rPr>
        <w:t>flæt</w:t>
      </w:r>
      <w:r>
        <w:rPr>
          <w:rFonts w:ascii="Times New Roman" w:eastAsia="宋体" w:hAnsi="Times New Roman" w:cs="Times New Roman" w:hint="eastAsia"/>
          <w:color w:val="000000" w:themeColor="text1"/>
          <w:szCs w:val="21"/>
        </w:rPr>
        <w:t>] adj.</w:t>
      </w:r>
      <w:r>
        <w:rPr>
          <w:rFonts w:ascii="Times New Roman" w:eastAsia="宋体" w:hAnsi="Times New Roman" w:cs="Times New Roman" w:hint="eastAsia"/>
          <w:color w:val="000000" w:themeColor="text1"/>
          <w:szCs w:val="21"/>
        </w:rPr>
        <w:t>平的</w:t>
      </w:r>
    </w:p>
    <w:p w14:paraId="3057354D" w14:textId="31A0CCD7" w:rsidR="00CC7BF2" w:rsidRPr="0036011C" w:rsidRDefault="00CC7BF2" w:rsidP="0036011C">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36011C">
        <w:rPr>
          <w:rFonts w:ascii="Times New Roman" w:eastAsia="宋体" w:hAnsi="Times New Roman" w:cs="Times New Roman" w:hint="eastAsia"/>
          <w:b w:val="0"/>
          <w:color w:val="000000" w:themeColor="text1"/>
          <w:sz w:val="21"/>
          <w:szCs w:val="21"/>
          <w:shd w:val="clear" w:color="auto" w:fill="FFFFFF"/>
        </w:rPr>
        <w:lastRenderedPageBreak/>
        <w:t>meadow</w:t>
      </w:r>
      <w:r w:rsidR="00992D48">
        <w:rPr>
          <w:rFonts w:ascii="Times New Roman" w:eastAsia="宋体" w:hAnsi="Times New Roman" w:cs="Times New Roman" w:hint="eastAsia"/>
          <w:b w:val="0"/>
          <w:color w:val="000000" w:themeColor="text1"/>
          <w:sz w:val="21"/>
          <w:szCs w:val="21"/>
          <w:shd w:val="clear" w:color="auto" w:fill="FFFFFF"/>
        </w:rPr>
        <w:t>（草地）</w:t>
      </w:r>
      <w:r w:rsidRPr="0036011C">
        <w:rPr>
          <w:rFonts w:ascii="Times New Roman" w:eastAsia="宋体" w:hAnsi="Times New Roman" w:cs="Times New Roman" w:hint="eastAsia"/>
          <w:b w:val="0"/>
          <w:color w:val="000000" w:themeColor="text1"/>
          <w:sz w:val="21"/>
          <w:szCs w:val="21"/>
          <w:shd w:val="clear" w:color="auto" w:fill="FFFFFF"/>
        </w:rPr>
        <w:t>：用来收割牧草的地方</w:t>
      </w:r>
    </w:p>
    <w:p w14:paraId="0889165B" w14:textId="546D0A0E" w:rsidR="00E265E5" w:rsidRDefault="00E265E5" w:rsidP="00BE3F5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在古代社会中，</w:t>
      </w:r>
      <w:r w:rsidR="00545598">
        <w:rPr>
          <w:rFonts w:ascii="Times New Roman" w:eastAsia="宋体" w:hAnsi="Times New Roman" w:cs="Times New Roman" w:hint="eastAsia"/>
          <w:color w:val="000000" w:themeColor="text1"/>
          <w:szCs w:val="21"/>
        </w:rPr>
        <w:t>牧草</w:t>
      </w:r>
      <w:r>
        <w:rPr>
          <w:rFonts w:ascii="Times New Roman" w:eastAsia="宋体" w:hAnsi="Times New Roman" w:cs="Times New Roman" w:hint="eastAsia"/>
          <w:color w:val="000000" w:themeColor="text1"/>
          <w:szCs w:val="21"/>
        </w:rPr>
        <w:t>是非常重要的物资，</w:t>
      </w:r>
      <w:r w:rsidR="00545598">
        <w:rPr>
          <w:rFonts w:ascii="Times New Roman" w:eastAsia="宋体" w:hAnsi="Times New Roman" w:cs="Times New Roman" w:hint="eastAsia"/>
          <w:color w:val="000000" w:themeColor="text1"/>
          <w:szCs w:val="21"/>
        </w:rPr>
        <w:t>是牲畜的主要食物。除了在草地上放牧牲畜外，人们还会在草地上收割牧草，储存起来供牲畜将来食用。英语单词</w:t>
      </w:r>
      <w:r w:rsidR="00545598">
        <w:rPr>
          <w:rFonts w:ascii="Times New Roman" w:eastAsia="宋体" w:hAnsi="Times New Roman" w:cs="Times New Roman" w:hint="eastAsia"/>
          <w:color w:val="000000" w:themeColor="text1"/>
          <w:szCs w:val="21"/>
        </w:rPr>
        <w:t>meadow</w:t>
      </w:r>
      <w:r w:rsidR="00545598">
        <w:rPr>
          <w:rFonts w:ascii="Times New Roman" w:eastAsia="宋体" w:hAnsi="Times New Roman" w:cs="Times New Roman" w:hint="eastAsia"/>
          <w:color w:val="000000" w:themeColor="text1"/>
          <w:szCs w:val="21"/>
        </w:rPr>
        <w:t>（草地）就反映了古人的这种</w:t>
      </w:r>
      <w:r w:rsidR="0013648C">
        <w:rPr>
          <w:rFonts w:ascii="Times New Roman" w:eastAsia="宋体" w:hAnsi="Times New Roman" w:cs="Times New Roman" w:hint="eastAsia"/>
          <w:color w:val="000000" w:themeColor="text1"/>
          <w:szCs w:val="21"/>
        </w:rPr>
        <w:t>做法</w:t>
      </w:r>
      <w:r w:rsidR="00545598">
        <w:rPr>
          <w:rFonts w:ascii="Times New Roman" w:eastAsia="宋体" w:hAnsi="Times New Roman" w:cs="Times New Roman" w:hint="eastAsia"/>
          <w:color w:val="000000" w:themeColor="text1"/>
          <w:szCs w:val="21"/>
        </w:rPr>
        <w:t>。</w:t>
      </w:r>
    </w:p>
    <w:p w14:paraId="23CC41D8" w14:textId="7E87FF38" w:rsidR="00545598" w:rsidRDefault="00545598" w:rsidP="00BE3F5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meadow</w:t>
      </w:r>
      <w:r>
        <w:rPr>
          <w:rFonts w:ascii="Times New Roman" w:eastAsia="宋体" w:hAnsi="Times New Roman" w:cs="Times New Roman" w:hint="eastAsia"/>
          <w:color w:val="000000" w:themeColor="text1"/>
          <w:szCs w:val="21"/>
        </w:rPr>
        <w:t>（草地）来自英语本族语，前半截</w:t>
      </w:r>
      <w:r>
        <w:rPr>
          <w:rFonts w:ascii="Times New Roman" w:eastAsia="宋体" w:hAnsi="Times New Roman" w:cs="Times New Roman" w:hint="eastAsia"/>
          <w:color w:val="000000" w:themeColor="text1"/>
          <w:szCs w:val="21"/>
        </w:rPr>
        <w:t>mea-</w:t>
      </w:r>
      <w:r>
        <w:rPr>
          <w:rFonts w:ascii="Times New Roman" w:eastAsia="宋体" w:hAnsi="Times New Roman" w:cs="Times New Roman" w:hint="eastAsia"/>
          <w:color w:val="000000" w:themeColor="text1"/>
          <w:szCs w:val="21"/>
        </w:rPr>
        <w:t>等同于单词</w:t>
      </w:r>
      <w:r>
        <w:rPr>
          <w:rFonts w:ascii="Times New Roman" w:eastAsia="宋体" w:hAnsi="Times New Roman" w:cs="Times New Roman" w:hint="eastAsia"/>
          <w:color w:val="000000" w:themeColor="text1"/>
          <w:szCs w:val="21"/>
        </w:rPr>
        <w:t>mow</w:t>
      </w:r>
      <w:r>
        <w:rPr>
          <w:rFonts w:ascii="Times New Roman" w:eastAsia="宋体" w:hAnsi="Times New Roman" w:cs="Times New Roman" w:hint="eastAsia"/>
          <w:color w:val="000000" w:themeColor="text1"/>
          <w:szCs w:val="21"/>
        </w:rPr>
        <w:t>（割草），双元音字母</w:t>
      </w:r>
      <w:r>
        <w:rPr>
          <w:rFonts w:ascii="Times New Roman" w:eastAsia="宋体" w:hAnsi="Times New Roman" w:cs="Times New Roman" w:hint="eastAsia"/>
          <w:color w:val="000000" w:themeColor="text1"/>
          <w:szCs w:val="21"/>
        </w:rPr>
        <w:t>ea</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ow</w:t>
      </w:r>
      <w:r>
        <w:rPr>
          <w:rFonts w:ascii="Times New Roman" w:eastAsia="宋体" w:hAnsi="Times New Roman" w:cs="Times New Roman" w:hint="eastAsia"/>
          <w:color w:val="000000" w:themeColor="text1"/>
          <w:szCs w:val="21"/>
        </w:rPr>
        <w:t>相通。整个单词的字面意思是“</w:t>
      </w:r>
      <w:r w:rsidR="005A5E57">
        <w:rPr>
          <w:rFonts w:ascii="Times New Roman" w:eastAsia="宋体" w:hAnsi="Times New Roman" w:cs="Times New Roman" w:hint="eastAsia"/>
          <w:color w:val="000000" w:themeColor="text1"/>
          <w:szCs w:val="21"/>
        </w:rPr>
        <w:t>收割牧草的地方</w:t>
      </w:r>
      <w:r>
        <w:rPr>
          <w:rFonts w:ascii="Times New Roman" w:eastAsia="宋体" w:hAnsi="Times New Roman" w:cs="Times New Roman" w:hint="eastAsia"/>
          <w:color w:val="000000" w:themeColor="text1"/>
          <w:szCs w:val="21"/>
        </w:rPr>
        <w:t>”，</w:t>
      </w:r>
      <w:r w:rsidR="005A5E57">
        <w:rPr>
          <w:rFonts w:ascii="Times New Roman" w:eastAsia="宋体" w:hAnsi="Times New Roman" w:cs="Times New Roman" w:hint="eastAsia"/>
          <w:color w:val="000000" w:themeColor="text1"/>
          <w:szCs w:val="21"/>
        </w:rPr>
        <w:t>现在泛指自然生长或人工培育的湿润草地。</w:t>
      </w:r>
    </w:p>
    <w:p w14:paraId="7B02B061" w14:textId="19E6F0C6" w:rsidR="005A5E57" w:rsidRDefault="005A5E57" w:rsidP="00BE3F5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meadow</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5A5E57">
        <w:rPr>
          <w:rFonts w:ascii="Times New Roman" w:eastAsia="宋体" w:hAnsi="Times New Roman" w:cs="Times New Roman"/>
          <w:color w:val="000000" w:themeColor="text1"/>
          <w:szCs w:val="21"/>
        </w:rPr>
        <w:t>ˈmedəʊ</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草地，草甸</w:t>
      </w:r>
    </w:p>
    <w:p w14:paraId="1CA4A94F" w14:textId="095A7C6F" w:rsidR="00CC7BF2" w:rsidRDefault="005A5E57" w:rsidP="00BE3F5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mow</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5A5E57">
        <w:rPr>
          <w:rFonts w:ascii="Times New Roman" w:eastAsia="宋体" w:hAnsi="Times New Roman" w:cs="Times New Roman"/>
          <w:color w:val="000000" w:themeColor="text1"/>
          <w:szCs w:val="21"/>
        </w:rPr>
        <w:t>məʊ</w:t>
      </w:r>
      <w:r>
        <w:rPr>
          <w:rFonts w:ascii="Times New Roman" w:eastAsia="宋体" w:hAnsi="Times New Roman" w:cs="Times New Roman" w:hint="eastAsia"/>
          <w:color w:val="000000" w:themeColor="text1"/>
          <w:szCs w:val="21"/>
        </w:rPr>
        <w:t>] vt.</w:t>
      </w:r>
      <w:r w:rsidRPr="005A5E57">
        <w:rPr>
          <w:rFonts w:ascii="Times New Roman" w:eastAsia="宋体" w:hAnsi="Times New Roman" w:cs="Times New Roman" w:hint="eastAsia"/>
          <w:color w:val="000000" w:themeColor="text1"/>
          <w:szCs w:val="21"/>
        </w:rPr>
        <w:t>刈，割（草）</w:t>
      </w:r>
    </w:p>
    <w:p w14:paraId="2A314E0A" w14:textId="687F11DC" w:rsidR="005A5E57" w:rsidRPr="003A5554" w:rsidRDefault="005A5E57" w:rsidP="00BE3F5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mower</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5A5E57">
        <w:rPr>
          <w:rFonts w:ascii="Times New Roman" w:eastAsia="宋体" w:hAnsi="Times New Roman" w:cs="Times New Roman"/>
          <w:color w:val="000000" w:themeColor="text1"/>
          <w:szCs w:val="21"/>
        </w:rPr>
        <w:t>ˈməʊə(r)</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割草机</w:t>
      </w:r>
    </w:p>
    <w:p w14:paraId="74000979" w14:textId="569DD1B6" w:rsidR="00CC7BF2" w:rsidRPr="00942944" w:rsidRDefault="00CC7BF2" w:rsidP="00942944">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234" w:name="OLE_LINK863"/>
      <w:bookmarkStart w:id="235" w:name="OLE_LINK864"/>
      <w:bookmarkEnd w:id="230"/>
      <w:bookmarkEnd w:id="231"/>
      <w:bookmarkEnd w:id="232"/>
      <w:bookmarkEnd w:id="233"/>
      <w:r w:rsidRPr="00942944">
        <w:rPr>
          <w:rFonts w:ascii="Times New Roman" w:eastAsia="宋体" w:hAnsi="Times New Roman" w:cs="Times New Roman" w:hint="eastAsia"/>
          <w:b w:val="0"/>
          <w:color w:val="000000" w:themeColor="text1"/>
          <w:sz w:val="21"/>
          <w:szCs w:val="21"/>
          <w:shd w:val="clear" w:color="auto" w:fill="FFFFFF"/>
        </w:rPr>
        <w:t>poison</w:t>
      </w:r>
      <w:r w:rsidRPr="00942944">
        <w:rPr>
          <w:rFonts w:ascii="Times New Roman" w:eastAsia="宋体" w:hAnsi="Times New Roman" w:cs="Times New Roman" w:hint="eastAsia"/>
          <w:b w:val="0"/>
          <w:color w:val="000000" w:themeColor="text1"/>
          <w:sz w:val="21"/>
          <w:szCs w:val="21"/>
          <w:shd w:val="clear" w:color="auto" w:fill="FFFFFF"/>
        </w:rPr>
        <w:t>（毒药）：</w:t>
      </w:r>
      <w:r w:rsidR="001477D3">
        <w:rPr>
          <w:rFonts w:ascii="Times New Roman" w:eastAsia="宋体" w:hAnsi="Times New Roman" w:cs="Times New Roman" w:hint="eastAsia"/>
          <w:b w:val="0"/>
          <w:color w:val="000000" w:themeColor="text1"/>
          <w:sz w:val="21"/>
          <w:szCs w:val="21"/>
          <w:shd w:val="clear" w:color="auto" w:fill="FFFFFF"/>
        </w:rPr>
        <w:t>用来喝的药水</w:t>
      </w:r>
    </w:p>
    <w:p w14:paraId="61C8A259" w14:textId="39809BCE" w:rsidR="001477D3" w:rsidRDefault="001477D3" w:rsidP="0094294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在古代西方，人们很早学会了利用各种植物制作药水来治疗病人，</w:t>
      </w:r>
      <w:r w:rsidRPr="001477D3">
        <w:rPr>
          <w:rFonts w:ascii="Times New Roman" w:eastAsia="宋体" w:hAnsi="Times New Roman" w:cs="Times New Roman" w:hint="eastAsia"/>
          <w:color w:val="000000" w:themeColor="text1"/>
          <w:szCs w:val="21"/>
        </w:rPr>
        <w:t>例如，在黑死病流行期间，人们利用杜松子、艾草等草药酒来抵抗瘟疫</w:t>
      </w:r>
      <w:r>
        <w:rPr>
          <w:rFonts w:ascii="Times New Roman" w:eastAsia="宋体" w:hAnsi="Times New Roman" w:cs="Times New Roman" w:hint="eastAsia"/>
          <w:color w:val="000000" w:themeColor="text1"/>
          <w:szCs w:val="21"/>
        </w:rPr>
        <w:t>。</w:t>
      </w:r>
      <w:r w:rsidR="00884195">
        <w:rPr>
          <w:rFonts w:ascii="Times New Roman" w:eastAsia="宋体" w:hAnsi="Times New Roman" w:cs="Times New Roman" w:hint="eastAsia"/>
          <w:color w:val="000000" w:themeColor="text1"/>
          <w:szCs w:val="21"/>
        </w:rPr>
        <w:t>人们将这种能够治病的神奇饮剂称为</w:t>
      </w:r>
      <w:r w:rsidR="00884195">
        <w:rPr>
          <w:rFonts w:ascii="Times New Roman" w:eastAsia="宋体" w:hAnsi="Times New Roman" w:cs="Times New Roman" w:hint="eastAsia"/>
          <w:color w:val="000000" w:themeColor="text1"/>
          <w:szCs w:val="21"/>
        </w:rPr>
        <w:t>potion</w:t>
      </w:r>
      <w:r w:rsidR="00884195">
        <w:rPr>
          <w:rFonts w:ascii="Times New Roman" w:eastAsia="宋体" w:hAnsi="Times New Roman" w:cs="Times New Roman" w:hint="eastAsia"/>
          <w:color w:val="000000" w:themeColor="text1"/>
          <w:szCs w:val="21"/>
        </w:rPr>
        <w:t>，</w:t>
      </w:r>
      <w:r w:rsidR="004237AE">
        <w:rPr>
          <w:rFonts w:ascii="Times New Roman" w:eastAsia="宋体" w:hAnsi="Times New Roman" w:cs="Times New Roman" w:hint="eastAsia"/>
          <w:color w:val="000000" w:themeColor="text1"/>
          <w:szCs w:val="21"/>
        </w:rPr>
        <w:t>这个单词来自拉丁语，</w:t>
      </w:r>
      <w:r w:rsidR="00884195">
        <w:rPr>
          <w:rFonts w:ascii="Times New Roman" w:eastAsia="宋体" w:hAnsi="Times New Roman" w:cs="Times New Roman" w:hint="eastAsia"/>
          <w:color w:val="000000" w:themeColor="text1"/>
          <w:szCs w:val="21"/>
        </w:rPr>
        <w:t>前面的词根</w:t>
      </w:r>
      <w:r w:rsidR="00884195">
        <w:rPr>
          <w:rFonts w:ascii="Times New Roman" w:eastAsia="宋体" w:hAnsi="Times New Roman" w:cs="Times New Roman" w:hint="eastAsia"/>
          <w:color w:val="000000" w:themeColor="text1"/>
          <w:szCs w:val="21"/>
        </w:rPr>
        <w:t>po-</w:t>
      </w:r>
      <w:r w:rsidR="00884195">
        <w:rPr>
          <w:rFonts w:ascii="Times New Roman" w:eastAsia="宋体" w:hAnsi="Times New Roman" w:cs="Times New Roman" w:hint="eastAsia"/>
          <w:color w:val="000000" w:themeColor="text1"/>
          <w:szCs w:val="21"/>
        </w:rPr>
        <w:t>表示“喝，饮”，后面加常见的动名词后缀</w:t>
      </w:r>
      <w:r w:rsidR="00884195">
        <w:rPr>
          <w:rFonts w:ascii="Times New Roman" w:eastAsia="宋体" w:hAnsi="Times New Roman" w:cs="Times New Roman" w:hint="eastAsia"/>
          <w:color w:val="000000" w:themeColor="text1"/>
          <w:szCs w:val="21"/>
        </w:rPr>
        <w:t>-tion</w:t>
      </w:r>
      <w:r w:rsidR="00884195">
        <w:rPr>
          <w:rFonts w:ascii="Times New Roman" w:eastAsia="宋体" w:hAnsi="Times New Roman" w:cs="Times New Roman" w:hint="eastAsia"/>
          <w:color w:val="000000" w:themeColor="text1"/>
          <w:szCs w:val="21"/>
        </w:rPr>
        <w:t>构成名词，字面意思是“喝、饮之行为”，向前引申表示“可以喝的东西”，特指</w:t>
      </w:r>
      <w:r w:rsidR="004237AE">
        <w:rPr>
          <w:rFonts w:ascii="Times New Roman" w:eastAsia="宋体" w:hAnsi="Times New Roman" w:cs="Times New Roman" w:hint="eastAsia"/>
          <w:color w:val="000000" w:themeColor="text1"/>
          <w:szCs w:val="21"/>
        </w:rPr>
        <w:t>具有</w:t>
      </w:r>
      <w:r w:rsidR="00884195">
        <w:rPr>
          <w:rFonts w:ascii="Times New Roman" w:eastAsia="宋体" w:hAnsi="Times New Roman" w:cs="Times New Roman" w:hint="eastAsia"/>
          <w:color w:val="000000" w:themeColor="text1"/>
          <w:szCs w:val="21"/>
        </w:rPr>
        <w:t>治病或其他神奇功效的饮剂。</w:t>
      </w:r>
    </w:p>
    <w:p w14:paraId="781556F0" w14:textId="6FBC45AF" w:rsidR="00884195" w:rsidRDefault="00884195" w:rsidP="00942944">
      <w:pPr>
        <w:spacing w:line="360" w:lineRule="auto"/>
        <w:ind w:firstLineChars="201" w:firstLine="422"/>
        <w:rPr>
          <w:rFonts w:ascii="Times New Roman" w:eastAsia="宋体" w:hAnsi="Times New Roman" w:cs="Times New Roman"/>
          <w:color w:val="000000" w:themeColor="text1"/>
          <w:szCs w:val="21"/>
        </w:rPr>
      </w:pPr>
      <w:r w:rsidRPr="00884195">
        <w:rPr>
          <w:rFonts w:ascii="Times New Roman" w:eastAsia="宋体" w:hAnsi="Times New Roman" w:cs="Times New Roman" w:hint="eastAsia"/>
          <w:color w:val="000000" w:themeColor="text1"/>
          <w:szCs w:val="21"/>
        </w:rPr>
        <w:t>由于古代的药物知识有限，很多药水在剂量或成分上稍有不慎就可能变成毒药。</w:t>
      </w:r>
      <w:r>
        <w:rPr>
          <w:rFonts w:ascii="Times New Roman" w:eastAsia="宋体" w:hAnsi="Times New Roman" w:cs="Times New Roman" w:hint="eastAsia"/>
          <w:color w:val="000000" w:themeColor="text1"/>
          <w:szCs w:val="21"/>
        </w:rPr>
        <w:t>因此</w:t>
      </w:r>
      <w:r>
        <w:rPr>
          <w:rFonts w:ascii="Times New Roman" w:eastAsia="宋体" w:hAnsi="Times New Roman" w:cs="Times New Roman" w:hint="eastAsia"/>
          <w:color w:val="000000" w:themeColor="text1"/>
          <w:szCs w:val="21"/>
        </w:rPr>
        <w:t>potion</w:t>
      </w:r>
      <w:r>
        <w:rPr>
          <w:rFonts w:ascii="Times New Roman" w:eastAsia="宋体" w:hAnsi="Times New Roman" w:cs="Times New Roman" w:hint="eastAsia"/>
          <w:color w:val="000000" w:themeColor="text1"/>
          <w:szCs w:val="21"/>
        </w:rPr>
        <w:t>逐渐分化出单词</w:t>
      </w:r>
      <w:r>
        <w:rPr>
          <w:rFonts w:ascii="Times New Roman" w:eastAsia="宋体" w:hAnsi="Times New Roman" w:cs="Times New Roman" w:hint="eastAsia"/>
          <w:color w:val="000000" w:themeColor="text1"/>
          <w:szCs w:val="21"/>
        </w:rPr>
        <w:t>poison</w:t>
      </w:r>
      <w:r>
        <w:rPr>
          <w:rFonts w:ascii="Times New Roman" w:eastAsia="宋体" w:hAnsi="Times New Roman" w:cs="Times New Roman" w:hint="eastAsia"/>
          <w:color w:val="000000" w:themeColor="text1"/>
          <w:szCs w:val="21"/>
        </w:rPr>
        <w:t>专门表示“毒药”。</w:t>
      </w:r>
      <w:r w:rsidR="00D857C8">
        <w:rPr>
          <w:rFonts w:ascii="Times New Roman" w:eastAsia="宋体" w:hAnsi="Times New Roman" w:cs="Times New Roman" w:hint="eastAsia"/>
          <w:color w:val="000000" w:themeColor="text1"/>
          <w:szCs w:val="21"/>
        </w:rPr>
        <w:t>poison</w:t>
      </w:r>
      <w:r w:rsidR="00D857C8">
        <w:rPr>
          <w:rFonts w:ascii="Times New Roman" w:eastAsia="宋体" w:hAnsi="Times New Roman" w:cs="Times New Roman" w:hint="eastAsia"/>
          <w:color w:val="000000" w:themeColor="text1"/>
          <w:szCs w:val="21"/>
        </w:rPr>
        <w:t>其实就是单词</w:t>
      </w:r>
      <w:r w:rsidR="00D857C8">
        <w:rPr>
          <w:rFonts w:ascii="Times New Roman" w:eastAsia="宋体" w:hAnsi="Times New Roman" w:cs="Times New Roman" w:hint="eastAsia"/>
          <w:color w:val="000000" w:themeColor="text1"/>
          <w:szCs w:val="21"/>
        </w:rPr>
        <w:t>potion</w:t>
      </w:r>
      <w:r w:rsidR="00D857C8">
        <w:rPr>
          <w:rFonts w:ascii="Times New Roman" w:eastAsia="宋体" w:hAnsi="Times New Roman" w:cs="Times New Roman" w:hint="eastAsia"/>
          <w:color w:val="000000" w:themeColor="text1"/>
          <w:szCs w:val="21"/>
        </w:rPr>
        <w:t>的变体形式，</w:t>
      </w:r>
      <w:r w:rsidR="004237AE">
        <w:rPr>
          <w:rFonts w:ascii="Times New Roman" w:eastAsia="宋体" w:hAnsi="Times New Roman" w:cs="Times New Roman" w:hint="eastAsia"/>
          <w:color w:val="000000" w:themeColor="text1"/>
          <w:szCs w:val="21"/>
        </w:rPr>
        <w:t>在经由法语进入英语时发生了音变，</w:t>
      </w:r>
      <w:r w:rsidR="00D857C8">
        <w:rPr>
          <w:rFonts w:ascii="Times New Roman" w:eastAsia="宋体" w:hAnsi="Times New Roman" w:cs="Times New Roman" w:hint="eastAsia"/>
          <w:color w:val="000000" w:themeColor="text1"/>
          <w:szCs w:val="21"/>
        </w:rPr>
        <w:t>前面的</w:t>
      </w:r>
      <w:r w:rsidR="00D857C8">
        <w:rPr>
          <w:rFonts w:ascii="Times New Roman" w:eastAsia="宋体" w:hAnsi="Times New Roman" w:cs="Times New Roman" w:hint="eastAsia"/>
          <w:color w:val="000000" w:themeColor="text1"/>
          <w:szCs w:val="21"/>
        </w:rPr>
        <w:t>poi-</w:t>
      </w:r>
      <w:r w:rsidR="00D857C8">
        <w:rPr>
          <w:rFonts w:ascii="Times New Roman" w:eastAsia="宋体" w:hAnsi="Times New Roman" w:cs="Times New Roman" w:hint="eastAsia"/>
          <w:color w:val="000000" w:themeColor="text1"/>
          <w:szCs w:val="21"/>
        </w:rPr>
        <w:t>等于词根</w:t>
      </w:r>
      <w:r w:rsidR="00D857C8">
        <w:rPr>
          <w:rFonts w:ascii="Times New Roman" w:eastAsia="宋体" w:hAnsi="Times New Roman" w:cs="Times New Roman" w:hint="eastAsia"/>
          <w:color w:val="000000" w:themeColor="text1"/>
          <w:szCs w:val="21"/>
        </w:rPr>
        <w:t>po-</w:t>
      </w:r>
      <w:r w:rsidR="00D857C8">
        <w:rPr>
          <w:rFonts w:ascii="Times New Roman" w:eastAsia="宋体" w:hAnsi="Times New Roman" w:cs="Times New Roman" w:hint="eastAsia"/>
          <w:color w:val="000000" w:themeColor="text1"/>
          <w:szCs w:val="21"/>
        </w:rPr>
        <w:t>，后面的</w:t>
      </w:r>
      <w:r w:rsidR="00D857C8">
        <w:rPr>
          <w:rFonts w:ascii="Times New Roman" w:eastAsia="宋体" w:hAnsi="Times New Roman" w:cs="Times New Roman" w:hint="eastAsia"/>
          <w:color w:val="000000" w:themeColor="text1"/>
          <w:szCs w:val="21"/>
        </w:rPr>
        <w:t>-son</w:t>
      </w:r>
      <w:r w:rsidR="00D857C8">
        <w:rPr>
          <w:rFonts w:ascii="Times New Roman" w:eastAsia="宋体" w:hAnsi="Times New Roman" w:cs="Times New Roman" w:hint="eastAsia"/>
          <w:color w:val="000000" w:themeColor="text1"/>
          <w:szCs w:val="21"/>
        </w:rPr>
        <w:t>等于后缀</w:t>
      </w:r>
      <w:r w:rsidR="00D857C8">
        <w:rPr>
          <w:rFonts w:ascii="Times New Roman" w:eastAsia="宋体" w:hAnsi="Times New Roman" w:cs="Times New Roman" w:hint="eastAsia"/>
          <w:color w:val="000000" w:themeColor="text1"/>
          <w:szCs w:val="21"/>
        </w:rPr>
        <w:t>-tion</w:t>
      </w:r>
      <w:r w:rsidR="00D857C8">
        <w:rPr>
          <w:rFonts w:ascii="Times New Roman" w:eastAsia="宋体" w:hAnsi="Times New Roman" w:cs="Times New Roman" w:hint="eastAsia"/>
          <w:color w:val="000000" w:themeColor="text1"/>
          <w:szCs w:val="21"/>
        </w:rPr>
        <w:t>。</w:t>
      </w:r>
      <w:r w:rsidR="00D857C8">
        <w:rPr>
          <w:rFonts w:ascii="Times New Roman" w:eastAsia="宋体" w:hAnsi="Times New Roman" w:cs="Times New Roman" w:hint="eastAsia"/>
          <w:color w:val="000000" w:themeColor="text1"/>
          <w:szCs w:val="21"/>
        </w:rPr>
        <w:t>poison</w:t>
      </w:r>
      <w:r w:rsidR="00D857C8">
        <w:rPr>
          <w:rFonts w:ascii="Times New Roman" w:eastAsia="宋体" w:hAnsi="Times New Roman" w:cs="Times New Roman" w:hint="eastAsia"/>
          <w:color w:val="000000" w:themeColor="text1"/>
          <w:szCs w:val="21"/>
        </w:rPr>
        <w:t>的含义从“药水，饮剂”引申表示“有毒的药水或饮剂”，再进一步泛指各种“毒”。</w:t>
      </w:r>
    </w:p>
    <w:p w14:paraId="407855A0" w14:textId="7F830E4D" w:rsidR="00CC7BF2" w:rsidRPr="00942944" w:rsidRDefault="00CC7BF2" w:rsidP="00942944">
      <w:pPr>
        <w:spacing w:line="360" w:lineRule="auto"/>
        <w:ind w:firstLineChars="201" w:firstLine="422"/>
        <w:rPr>
          <w:rFonts w:ascii="Times New Roman" w:eastAsia="宋体" w:hAnsi="Times New Roman" w:cs="Times New Roman"/>
          <w:color w:val="000000" w:themeColor="text1"/>
          <w:szCs w:val="21"/>
        </w:rPr>
      </w:pPr>
      <w:r w:rsidRPr="00942944">
        <w:rPr>
          <w:rFonts w:ascii="Times New Roman" w:eastAsia="宋体" w:hAnsi="Times New Roman" w:cs="Times New Roman"/>
          <w:color w:val="000000" w:themeColor="text1"/>
          <w:szCs w:val="21"/>
        </w:rPr>
        <w:t>potion</w:t>
      </w:r>
      <w:r w:rsidRPr="00942944">
        <w:rPr>
          <w:rFonts w:ascii="Times New Roman" w:eastAsia="宋体" w:hAnsi="Times New Roman" w:cs="Times New Roman" w:hint="eastAsia"/>
          <w:color w:val="000000" w:themeColor="text1"/>
          <w:szCs w:val="21"/>
        </w:rPr>
        <w:t>：</w:t>
      </w:r>
      <w:r w:rsidRPr="00942944">
        <w:rPr>
          <w:rFonts w:ascii="Times New Roman" w:eastAsia="宋体" w:hAnsi="Times New Roman" w:cs="Times New Roman"/>
          <w:color w:val="000000" w:themeColor="text1"/>
          <w:szCs w:val="21"/>
        </w:rPr>
        <w:t>[ˈpəʊʃn] n.</w:t>
      </w:r>
      <w:r w:rsidRPr="00942944">
        <w:rPr>
          <w:rFonts w:ascii="Times New Roman" w:eastAsia="宋体" w:hAnsi="Times New Roman" w:cs="Times New Roman" w:hint="eastAsia"/>
          <w:color w:val="000000" w:themeColor="text1"/>
          <w:szCs w:val="21"/>
        </w:rPr>
        <w:t>药水，饮剂</w:t>
      </w:r>
    </w:p>
    <w:p w14:paraId="50C3E685" w14:textId="2C6F9EB2" w:rsidR="00CC7BF2" w:rsidRPr="00942944" w:rsidRDefault="00CC7BF2" w:rsidP="00942944">
      <w:pPr>
        <w:spacing w:line="360" w:lineRule="auto"/>
        <w:ind w:firstLineChars="201" w:firstLine="422"/>
        <w:rPr>
          <w:rFonts w:ascii="Times New Roman" w:eastAsia="宋体" w:hAnsi="Times New Roman" w:cs="Times New Roman"/>
          <w:color w:val="000000" w:themeColor="text1"/>
          <w:szCs w:val="21"/>
        </w:rPr>
      </w:pPr>
      <w:r w:rsidRPr="00942944">
        <w:rPr>
          <w:rFonts w:ascii="Times New Roman" w:eastAsia="宋体" w:hAnsi="Times New Roman" w:cs="Times New Roman"/>
          <w:color w:val="000000" w:themeColor="text1"/>
          <w:szCs w:val="21"/>
        </w:rPr>
        <w:t>poison</w:t>
      </w:r>
      <w:r w:rsidRPr="00942944">
        <w:rPr>
          <w:rFonts w:ascii="Times New Roman" w:eastAsia="宋体" w:hAnsi="Times New Roman" w:cs="Times New Roman" w:hint="eastAsia"/>
          <w:color w:val="000000" w:themeColor="text1"/>
          <w:szCs w:val="21"/>
        </w:rPr>
        <w:t>：</w:t>
      </w:r>
      <w:r w:rsidRPr="00942944">
        <w:rPr>
          <w:rFonts w:ascii="Times New Roman" w:eastAsia="宋体" w:hAnsi="Times New Roman" w:cs="Times New Roman"/>
          <w:color w:val="000000" w:themeColor="text1"/>
          <w:szCs w:val="21"/>
        </w:rPr>
        <w:t>[</w:t>
      </w:r>
      <w:r w:rsidR="004237AE" w:rsidRPr="004237AE">
        <w:rPr>
          <w:rFonts w:ascii="Times New Roman" w:eastAsia="宋体" w:hAnsi="Times New Roman" w:cs="Times New Roman"/>
          <w:color w:val="000000" w:themeColor="text1"/>
          <w:szCs w:val="21"/>
        </w:rPr>
        <w:t>ˈpɔɪz(ə)n</w:t>
      </w:r>
      <w:r w:rsidRPr="00942944">
        <w:rPr>
          <w:rFonts w:ascii="Times New Roman" w:eastAsia="宋体" w:hAnsi="Times New Roman" w:cs="Times New Roman"/>
          <w:color w:val="000000" w:themeColor="text1"/>
          <w:szCs w:val="21"/>
        </w:rPr>
        <w:t>] n.</w:t>
      </w:r>
      <w:r w:rsidRPr="00942944">
        <w:rPr>
          <w:rFonts w:ascii="Times New Roman" w:eastAsia="宋体" w:hAnsi="Times New Roman" w:cs="Times New Roman" w:hint="eastAsia"/>
          <w:color w:val="000000" w:themeColor="text1"/>
          <w:szCs w:val="21"/>
        </w:rPr>
        <w:t>毒药</w:t>
      </w:r>
      <w:r w:rsidRPr="00942944">
        <w:rPr>
          <w:rFonts w:ascii="Times New Roman" w:eastAsia="宋体" w:hAnsi="Times New Roman" w:cs="Times New Roman"/>
          <w:color w:val="000000" w:themeColor="text1"/>
          <w:szCs w:val="21"/>
        </w:rPr>
        <w:t>vt.</w:t>
      </w:r>
      <w:r w:rsidRPr="00942944">
        <w:rPr>
          <w:rFonts w:ascii="Times New Roman" w:eastAsia="宋体" w:hAnsi="Times New Roman" w:cs="Times New Roman" w:hint="eastAsia"/>
          <w:color w:val="000000" w:themeColor="text1"/>
          <w:szCs w:val="21"/>
        </w:rPr>
        <w:t>在……里下毒，用毒药害死</w:t>
      </w:r>
    </w:p>
    <w:p w14:paraId="589B4139" w14:textId="5127ECBA" w:rsidR="00CC7BF2" w:rsidRPr="00942944" w:rsidRDefault="00CC7BF2" w:rsidP="00942944">
      <w:pPr>
        <w:spacing w:line="360" w:lineRule="auto"/>
        <w:ind w:firstLineChars="201" w:firstLine="422"/>
        <w:rPr>
          <w:rFonts w:ascii="Times New Roman" w:eastAsia="宋体" w:hAnsi="Times New Roman" w:cs="Times New Roman"/>
          <w:color w:val="000000" w:themeColor="text1"/>
          <w:szCs w:val="21"/>
        </w:rPr>
      </w:pPr>
      <w:r w:rsidRPr="00942944">
        <w:rPr>
          <w:rFonts w:ascii="Times New Roman" w:eastAsia="宋体" w:hAnsi="Times New Roman" w:cs="Times New Roman"/>
          <w:color w:val="000000" w:themeColor="text1"/>
          <w:szCs w:val="21"/>
        </w:rPr>
        <w:t>poisonous</w:t>
      </w:r>
      <w:r w:rsidRPr="00942944">
        <w:rPr>
          <w:rFonts w:ascii="Times New Roman" w:eastAsia="宋体" w:hAnsi="Times New Roman" w:cs="Times New Roman" w:hint="eastAsia"/>
          <w:color w:val="000000" w:themeColor="text1"/>
          <w:szCs w:val="21"/>
        </w:rPr>
        <w:t>：</w:t>
      </w:r>
      <w:r w:rsidRPr="00942944">
        <w:rPr>
          <w:rFonts w:ascii="Times New Roman" w:eastAsia="宋体" w:hAnsi="Times New Roman" w:cs="Times New Roman"/>
          <w:color w:val="000000" w:themeColor="text1"/>
          <w:szCs w:val="21"/>
        </w:rPr>
        <w:t>['pɔɪzənəs] adj.</w:t>
      </w:r>
      <w:r w:rsidRPr="00942944">
        <w:rPr>
          <w:rFonts w:ascii="Times New Roman" w:eastAsia="宋体" w:hAnsi="Times New Roman" w:cs="Times New Roman" w:hint="eastAsia"/>
          <w:color w:val="000000" w:themeColor="text1"/>
          <w:szCs w:val="21"/>
        </w:rPr>
        <w:t>有毒的；恶毒的</w:t>
      </w:r>
    </w:p>
    <w:p w14:paraId="3A050729" w14:textId="590E15D4" w:rsidR="00CC7BF2" w:rsidRPr="003A5554" w:rsidRDefault="00EC74F3"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bacteria</w:t>
      </w:r>
      <w:r>
        <w:rPr>
          <w:rFonts w:ascii="Times New Roman" w:eastAsia="宋体" w:hAnsi="Times New Roman" w:cs="Times New Roman" w:hint="eastAsia"/>
          <w:b w:val="0"/>
          <w:color w:val="000000" w:themeColor="text1"/>
          <w:sz w:val="21"/>
          <w:szCs w:val="21"/>
          <w:shd w:val="clear" w:color="auto" w:fill="FFFFFF"/>
        </w:rPr>
        <w:t>（细菌）：</w:t>
      </w:r>
      <w:r w:rsidR="00CC7BF2">
        <w:rPr>
          <w:rFonts w:ascii="Times New Roman" w:eastAsia="宋体" w:hAnsi="Times New Roman" w:cs="Times New Roman" w:hint="eastAsia"/>
          <w:b w:val="0"/>
          <w:color w:val="000000" w:themeColor="text1"/>
          <w:sz w:val="21"/>
          <w:szCs w:val="21"/>
          <w:shd w:val="clear" w:color="auto" w:fill="FFFFFF"/>
        </w:rPr>
        <w:t>形如小棍子</w:t>
      </w:r>
      <w:r>
        <w:rPr>
          <w:rFonts w:ascii="Times New Roman" w:eastAsia="宋体" w:hAnsi="Times New Roman" w:cs="Times New Roman" w:hint="eastAsia"/>
          <w:b w:val="0"/>
          <w:color w:val="000000" w:themeColor="text1"/>
          <w:sz w:val="21"/>
          <w:szCs w:val="21"/>
          <w:shd w:val="clear" w:color="auto" w:fill="FFFFFF"/>
        </w:rPr>
        <w:t>的微生物</w:t>
      </w:r>
    </w:p>
    <w:p w14:paraId="0B338187" w14:textId="77777777" w:rsidR="00EC74F3" w:rsidRDefault="00EC74F3" w:rsidP="00F279C1">
      <w:pPr>
        <w:spacing w:line="360" w:lineRule="auto"/>
        <w:ind w:firstLineChars="201" w:firstLine="422"/>
        <w:rPr>
          <w:rFonts w:ascii="Times New Roman" w:eastAsia="宋体" w:hAnsi="Times New Roman" w:cs="Times New Roman"/>
          <w:color w:val="000000" w:themeColor="text1"/>
          <w:szCs w:val="21"/>
        </w:rPr>
      </w:pPr>
      <w:r w:rsidRPr="00EC74F3">
        <w:rPr>
          <w:rFonts w:ascii="Times New Roman" w:eastAsia="宋体" w:hAnsi="Times New Roman" w:cs="Times New Roman" w:hint="eastAsia"/>
          <w:color w:val="000000" w:themeColor="text1"/>
          <w:szCs w:val="21"/>
        </w:rPr>
        <w:t>1676</w:t>
      </w:r>
      <w:r w:rsidRPr="00EC74F3">
        <w:rPr>
          <w:rFonts w:ascii="Times New Roman" w:eastAsia="宋体" w:hAnsi="Times New Roman" w:cs="Times New Roman" w:hint="eastAsia"/>
          <w:color w:val="000000" w:themeColor="text1"/>
          <w:szCs w:val="21"/>
        </w:rPr>
        <w:t>年，荷兰科学家安东尼·范·列文虎克首次通过自制的单透镜显微镜观察到细菌。他将这些微小生物称为“</w:t>
      </w:r>
      <w:r w:rsidRPr="00EC74F3">
        <w:rPr>
          <w:rFonts w:ascii="Times New Roman" w:eastAsia="宋体" w:hAnsi="Times New Roman" w:cs="Times New Roman" w:hint="eastAsia"/>
          <w:color w:val="000000" w:themeColor="text1"/>
          <w:szCs w:val="21"/>
        </w:rPr>
        <w:t>animalcules</w:t>
      </w:r>
      <w:r w:rsidRPr="00EC74F3">
        <w:rPr>
          <w:rFonts w:ascii="Times New Roman" w:eastAsia="宋体" w:hAnsi="Times New Roman" w:cs="Times New Roman" w:hint="eastAsia"/>
          <w:color w:val="000000" w:themeColor="text1"/>
          <w:szCs w:val="21"/>
        </w:rPr>
        <w:t>”（小动物），并将观察结果写信告知伦敦皇家学会。列</w:t>
      </w:r>
      <w:r w:rsidRPr="00EC74F3">
        <w:rPr>
          <w:rFonts w:ascii="Times New Roman" w:eastAsia="宋体" w:hAnsi="Times New Roman" w:cs="Times New Roman" w:hint="eastAsia"/>
          <w:color w:val="000000" w:themeColor="text1"/>
          <w:szCs w:val="21"/>
        </w:rPr>
        <w:lastRenderedPageBreak/>
        <w:t>文虎克的发现开启了人类对微观世界的探索，但当时他的发现并未被广泛认可，部分原因是他的显微镜技术领先于时代</w:t>
      </w:r>
      <w:r>
        <w:rPr>
          <w:rFonts w:ascii="Times New Roman" w:eastAsia="宋体" w:hAnsi="Times New Roman" w:cs="Times New Roman" w:hint="eastAsia"/>
          <w:color w:val="000000" w:themeColor="text1"/>
          <w:szCs w:val="21"/>
        </w:rPr>
        <w:t>。</w:t>
      </w:r>
    </w:p>
    <w:p w14:paraId="6DF08024" w14:textId="6BD81236" w:rsidR="00CC7BF2" w:rsidRDefault="00CC7BF2" w:rsidP="00F279C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1828</w:t>
      </w:r>
      <w:r>
        <w:rPr>
          <w:rFonts w:ascii="Times New Roman" w:eastAsia="宋体" w:hAnsi="Times New Roman" w:cs="Times New Roman" w:hint="eastAsia"/>
          <w:color w:val="000000" w:themeColor="text1"/>
          <w:szCs w:val="21"/>
        </w:rPr>
        <w:t>年，</w:t>
      </w:r>
      <w:r w:rsidRPr="003A5554">
        <w:rPr>
          <w:rFonts w:ascii="Times New Roman" w:eastAsia="宋体" w:hAnsi="Times New Roman" w:cs="Times New Roman" w:hint="eastAsia"/>
          <w:color w:val="000000" w:themeColor="text1"/>
          <w:szCs w:val="21"/>
        </w:rPr>
        <w:t>德国科学家埃伦伯格</w:t>
      </w:r>
      <w:r>
        <w:rPr>
          <w:rFonts w:ascii="Times New Roman" w:eastAsia="宋体" w:hAnsi="Times New Roman" w:cs="Times New Roman" w:hint="eastAsia"/>
          <w:color w:val="000000" w:themeColor="text1"/>
          <w:szCs w:val="21"/>
        </w:rPr>
        <w:t>首次在显微镜下观察到</w:t>
      </w:r>
      <w:r w:rsidR="00EC74F3">
        <w:rPr>
          <w:rFonts w:ascii="Times New Roman" w:eastAsia="宋体" w:hAnsi="Times New Roman" w:cs="Times New Roman" w:hint="eastAsia"/>
          <w:color w:val="000000" w:themeColor="text1"/>
          <w:szCs w:val="21"/>
        </w:rPr>
        <w:t>杆状</w:t>
      </w:r>
      <w:r>
        <w:rPr>
          <w:rFonts w:ascii="Times New Roman" w:eastAsia="宋体" w:hAnsi="Times New Roman" w:cs="Times New Roman" w:hint="eastAsia"/>
          <w:color w:val="000000" w:themeColor="text1"/>
          <w:szCs w:val="21"/>
        </w:rPr>
        <w:t>细菌的存在。他将其命名为</w:t>
      </w:r>
      <w:r w:rsidRPr="008B39EA">
        <w:rPr>
          <w:rFonts w:ascii="Times New Roman" w:eastAsia="宋体" w:hAnsi="Times New Roman" w:cs="Times New Roman"/>
          <w:color w:val="000000" w:themeColor="text1"/>
          <w:szCs w:val="21"/>
        </w:rPr>
        <w:t>bacterium</w:t>
      </w:r>
      <w:r>
        <w:rPr>
          <w:rFonts w:ascii="Times New Roman" w:eastAsia="宋体" w:hAnsi="Times New Roman" w:cs="Times New Roman" w:hint="eastAsia"/>
          <w:color w:val="000000" w:themeColor="text1"/>
          <w:szCs w:val="21"/>
        </w:rPr>
        <w:t>，</w:t>
      </w:r>
      <w:r w:rsidR="00EC74F3">
        <w:rPr>
          <w:rFonts w:ascii="Times New Roman" w:eastAsia="宋体" w:hAnsi="Times New Roman" w:cs="Times New Roman" w:hint="eastAsia"/>
          <w:color w:val="000000" w:themeColor="text1"/>
          <w:szCs w:val="21"/>
        </w:rPr>
        <w:t>这个单词来自拉丁语，源自希腊语，</w:t>
      </w:r>
      <w:r>
        <w:rPr>
          <w:rFonts w:ascii="Times New Roman" w:eastAsia="宋体" w:hAnsi="Times New Roman" w:cs="Times New Roman" w:hint="eastAsia"/>
          <w:color w:val="000000" w:themeColor="text1"/>
          <w:szCs w:val="21"/>
        </w:rPr>
        <w:t>字面</w:t>
      </w:r>
      <w:r w:rsidRPr="003A5554">
        <w:rPr>
          <w:rFonts w:ascii="Times New Roman" w:eastAsia="宋体" w:hAnsi="Times New Roman" w:cs="Times New Roman" w:hint="eastAsia"/>
          <w:color w:val="000000" w:themeColor="text1"/>
          <w:szCs w:val="21"/>
        </w:rPr>
        <w:t>意思是</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小棍子</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w:t>
      </w:r>
      <w:r w:rsidR="00274CCA" w:rsidRPr="003A5554">
        <w:rPr>
          <w:rFonts w:ascii="Times New Roman" w:eastAsia="宋体" w:hAnsi="Times New Roman" w:cs="Times New Roman" w:hint="eastAsia"/>
          <w:color w:val="000000" w:themeColor="text1"/>
          <w:szCs w:val="21"/>
        </w:rPr>
        <w:t>埃伦伯格</w:t>
      </w:r>
      <w:r w:rsidR="00274CCA">
        <w:rPr>
          <w:rFonts w:ascii="Times New Roman" w:eastAsia="宋体" w:hAnsi="Times New Roman" w:cs="Times New Roman" w:hint="eastAsia"/>
          <w:color w:val="000000" w:themeColor="text1"/>
          <w:szCs w:val="21"/>
        </w:rPr>
        <w:t>的发现获得科学家的广泛承认，单词</w:t>
      </w:r>
      <w:r w:rsidR="00274CCA" w:rsidRPr="008B39EA">
        <w:rPr>
          <w:rFonts w:ascii="Times New Roman" w:eastAsia="宋体" w:hAnsi="Times New Roman" w:cs="Times New Roman"/>
          <w:color w:val="000000" w:themeColor="text1"/>
          <w:szCs w:val="21"/>
        </w:rPr>
        <w:t>bacterium</w:t>
      </w:r>
      <w:r w:rsidR="00274CCA">
        <w:rPr>
          <w:rFonts w:ascii="Times New Roman" w:eastAsia="宋体" w:hAnsi="Times New Roman" w:cs="Times New Roman" w:hint="eastAsia"/>
          <w:color w:val="000000" w:themeColor="text1"/>
          <w:szCs w:val="21"/>
        </w:rPr>
        <w:t>也成为了“细菌”的正式名称。</w:t>
      </w:r>
    </w:p>
    <w:p w14:paraId="3E70D386" w14:textId="25C47EED" w:rsidR="00CC7BF2" w:rsidRPr="003A5554" w:rsidRDefault="00274CCA" w:rsidP="00F279C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在实际应用中，人们常常使用</w:t>
      </w:r>
      <w:r w:rsidR="00CC7BF2">
        <w:rPr>
          <w:rFonts w:ascii="Times New Roman" w:eastAsia="宋体" w:hAnsi="Times New Roman" w:cs="Times New Roman" w:hint="eastAsia"/>
          <w:color w:val="000000" w:themeColor="text1"/>
          <w:szCs w:val="21"/>
        </w:rPr>
        <w:t>单词</w:t>
      </w:r>
      <w:r w:rsidRPr="008B39EA">
        <w:rPr>
          <w:rFonts w:ascii="Times New Roman" w:eastAsia="宋体" w:hAnsi="Times New Roman" w:cs="Times New Roman"/>
          <w:color w:val="000000" w:themeColor="text1"/>
          <w:szCs w:val="21"/>
        </w:rPr>
        <w:t>bacterium</w:t>
      </w:r>
      <w:r>
        <w:rPr>
          <w:rFonts w:ascii="Times New Roman" w:eastAsia="宋体" w:hAnsi="Times New Roman" w:cs="Times New Roman" w:hint="eastAsia"/>
          <w:color w:val="000000" w:themeColor="text1"/>
          <w:szCs w:val="21"/>
        </w:rPr>
        <w:t>的复数形式</w:t>
      </w:r>
      <w:r w:rsidR="00CC7BF2" w:rsidRPr="003A5554">
        <w:rPr>
          <w:rFonts w:ascii="Times New Roman" w:eastAsia="宋体" w:hAnsi="Times New Roman" w:cs="Times New Roman" w:hint="eastAsia"/>
          <w:color w:val="000000" w:themeColor="text1"/>
          <w:szCs w:val="21"/>
        </w:rPr>
        <w:t>bacteria</w:t>
      </w:r>
      <w:r>
        <w:rPr>
          <w:rFonts w:ascii="Times New Roman" w:eastAsia="宋体" w:hAnsi="Times New Roman" w:cs="Times New Roman" w:hint="eastAsia"/>
          <w:color w:val="000000" w:themeColor="text1"/>
          <w:szCs w:val="21"/>
        </w:rPr>
        <w:t>，</w:t>
      </w:r>
      <w:r w:rsidR="00CC7BF2">
        <w:rPr>
          <w:rFonts w:ascii="Times New Roman" w:eastAsia="宋体" w:hAnsi="Times New Roman" w:cs="Times New Roman" w:hint="eastAsia"/>
          <w:color w:val="000000" w:themeColor="text1"/>
          <w:szCs w:val="21"/>
        </w:rPr>
        <w:t>因为细菌几乎都是以复数形式存在的。</w:t>
      </w:r>
    </w:p>
    <w:p w14:paraId="3A94F8AD" w14:textId="77777777" w:rsidR="00274CCA" w:rsidRPr="008B39EA" w:rsidRDefault="00274CCA" w:rsidP="00274CCA">
      <w:pPr>
        <w:spacing w:line="360" w:lineRule="auto"/>
        <w:ind w:firstLineChars="201" w:firstLine="422"/>
        <w:rPr>
          <w:rFonts w:ascii="Times New Roman" w:eastAsia="宋体" w:hAnsi="Times New Roman" w:cs="Times New Roman"/>
          <w:color w:val="000000" w:themeColor="text1"/>
          <w:szCs w:val="21"/>
        </w:rPr>
      </w:pPr>
      <w:r w:rsidRPr="008B39EA">
        <w:rPr>
          <w:rFonts w:ascii="Times New Roman" w:eastAsia="宋体" w:hAnsi="Times New Roman" w:cs="Times New Roman"/>
          <w:color w:val="000000" w:themeColor="text1"/>
          <w:szCs w:val="21"/>
        </w:rPr>
        <w:t>bacterium</w:t>
      </w:r>
      <w:r>
        <w:rPr>
          <w:rFonts w:ascii="Times New Roman" w:eastAsia="宋体" w:hAnsi="Times New Roman" w:cs="Times New Roman" w:hint="eastAsia"/>
          <w:color w:val="000000" w:themeColor="text1"/>
          <w:szCs w:val="21"/>
        </w:rPr>
        <w:t>：</w:t>
      </w:r>
      <w:r w:rsidRPr="008B39EA">
        <w:rPr>
          <w:rFonts w:ascii="Times New Roman" w:eastAsia="宋体" w:hAnsi="Times New Roman" w:cs="Times New Roman"/>
          <w:color w:val="000000" w:themeColor="text1"/>
          <w:szCs w:val="21"/>
        </w:rPr>
        <w:t>[</w:t>
      </w:r>
      <w:r w:rsidRPr="00EC74F3">
        <w:rPr>
          <w:rFonts w:ascii="Times New Roman" w:eastAsia="宋体" w:hAnsi="Times New Roman" w:cs="Times New Roman"/>
          <w:color w:val="000000" w:themeColor="text1"/>
          <w:szCs w:val="21"/>
        </w:rPr>
        <w:t>bækˈtɪəriəm</w:t>
      </w:r>
      <w:r w:rsidRPr="008B39EA">
        <w:rPr>
          <w:rFonts w:ascii="Times New Roman" w:eastAsia="宋体" w:hAnsi="Times New Roman" w:cs="Times New Roman"/>
          <w:color w:val="000000" w:themeColor="text1"/>
          <w:szCs w:val="21"/>
        </w:rPr>
        <w:t xml:space="preserve">] </w:t>
      </w:r>
      <w:r w:rsidRPr="008B39EA">
        <w:rPr>
          <w:rFonts w:ascii="Times New Roman" w:eastAsia="宋体" w:hAnsi="Times New Roman" w:cs="Times New Roman" w:hint="eastAsia"/>
          <w:color w:val="000000" w:themeColor="text1"/>
          <w:szCs w:val="21"/>
        </w:rPr>
        <w:t>n.</w:t>
      </w:r>
      <w:r w:rsidRPr="008B39EA">
        <w:rPr>
          <w:rFonts w:ascii="Times New Roman" w:eastAsia="宋体" w:hAnsi="Times New Roman" w:cs="Times New Roman" w:hint="eastAsia"/>
          <w:color w:val="000000" w:themeColor="text1"/>
          <w:szCs w:val="21"/>
        </w:rPr>
        <w:t>细菌</w:t>
      </w:r>
      <w:r>
        <w:rPr>
          <w:rFonts w:ascii="Times New Roman" w:eastAsia="宋体" w:hAnsi="Times New Roman" w:cs="Times New Roman" w:hint="eastAsia"/>
          <w:color w:val="000000" w:themeColor="text1"/>
          <w:szCs w:val="21"/>
        </w:rPr>
        <w:t>（单数形式）</w:t>
      </w:r>
    </w:p>
    <w:p w14:paraId="6AC089BB" w14:textId="10E7F66A" w:rsidR="00CC7BF2" w:rsidRPr="003A5554" w:rsidRDefault="00CC7BF2" w:rsidP="00D426FC">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hint="eastAsia"/>
          <w:color w:val="000000" w:themeColor="text1"/>
          <w:szCs w:val="21"/>
        </w:rPr>
        <w:t>bacteria</w:t>
      </w:r>
      <w:r w:rsidRPr="003A5554">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w:t>
      </w:r>
      <w:r w:rsidR="00EC74F3" w:rsidRPr="00EC74F3">
        <w:rPr>
          <w:rFonts w:ascii="Times New Roman" w:eastAsia="宋体" w:hAnsi="Times New Roman" w:cs="Times New Roman"/>
          <w:color w:val="000000" w:themeColor="text1"/>
          <w:szCs w:val="21"/>
        </w:rPr>
        <w:t>bækˈtɪəriə</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hint="eastAsia"/>
          <w:color w:val="000000" w:themeColor="text1"/>
          <w:szCs w:val="21"/>
        </w:rPr>
        <w:t xml:space="preserve"> n.</w:t>
      </w:r>
      <w:r w:rsidRPr="003A5554">
        <w:rPr>
          <w:rFonts w:ascii="Times New Roman" w:eastAsia="宋体" w:hAnsi="Times New Roman" w:cs="Times New Roman" w:hint="eastAsia"/>
          <w:color w:val="000000" w:themeColor="text1"/>
          <w:szCs w:val="21"/>
        </w:rPr>
        <w:t>细菌</w:t>
      </w:r>
      <w:r>
        <w:rPr>
          <w:rFonts w:ascii="Times New Roman" w:eastAsia="宋体" w:hAnsi="Times New Roman" w:cs="Times New Roman" w:hint="eastAsia"/>
          <w:color w:val="000000" w:themeColor="text1"/>
          <w:szCs w:val="21"/>
        </w:rPr>
        <w:t>（复数形式）</w:t>
      </w:r>
    </w:p>
    <w:p w14:paraId="39C6D693" w14:textId="7573D796" w:rsidR="00CC7BF2" w:rsidRDefault="00CC7BF2" w:rsidP="00D426FC">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hint="eastAsia"/>
          <w:color w:val="000000" w:themeColor="text1"/>
          <w:szCs w:val="21"/>
        </w:rPr>
        <w:t>bacterial</w:t>
      </w:r>
      <w:r w:rsidRPr="003A5554">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w:t>
      </w:r>
      <w:r w:rsidR="00EC74F3" w:rsidRPr="00EC74F3">
        <w:rPr>
          <w:rFonts w:ascii="Times New Roman" w:eastAsia="宋体" w:hAnsi="Times New Roman" w:cs="Times New Roman"/>
          <w:color w:val="000000" w:themeColor="text1"/>
          <w:szCs w:val="21"/>
        </w:rPr>
        <w:t>bækˈtɪəriəl</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hint="eastAsia"/>
          <w:color w:val="000000" w:themeColor="text1"/>
          <w:szCs w:val="21"/>
        </w:rPr>
        <w:t xml:space="preserve"> adj.</w:t>
      </w:r>
      <w:r w:rsidRPr="003A5554">
        <w:rPr>
          <w:rFonts w:ascii="Times New Roman" w:eastAsia="宋体" w:hAnsi="Times New Roman" w:cs="Times New Roman" w:hint="eastAsia"/>
          <w:color w:val="000000" w:themeColor="text1"/>
          <w:szCs w:val="21"/>
        </w:rPr>
        <w:t>细菌的</w:t>
      </w:r>
    </w:p>
    <w:p w14:paraId="749D7DB7" w14:textId="2A9F3854" w:rsidR="00CC7BF2" w:rsidRPr="00E3758B" w:rsidRDefault="00CC7BF2" w:rsidP="00E3758B">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E3758B">
        <w:rPr>
          <w:rFonts w:ascii="Times New Roman" w:eastAsia="宋体" w:hAnsi="Times New Roman" w:cs="Times New Roman" w:hint="eastAsia"/>
          <w:b w:val="0"/>
          <w:color w:val="000000" w:themeColor="text1"/>
          <w:sz w:val="21"/>
          <w:szCs w:val="21"/>
          <w:shd w:val="clear" w:color="auto" w:fill="FFFFFF"/>
        </w:rPr>
        <w:t>germ</w:t>
      </w:r>
      <w:r w:rsidR="00274CCA">
        <w:rPr>
          <w:rFonts w:ascii="Times New Roman" w:eastAsia="宋体" w:hAnsi="Times New Roman" w:cs="Times New Roman" w:hint="eastAsia"/>
          <w:b w:val="0"/>
          <w:color w:val="000000" w:themeColor="text1"/>
          <w:sz w:val="21"/>
          <w:szCs w:val="21"/>
          <w:shd w:val="clear" w:color="auto" w:fill="FFFFFF"/>
        </w:rPr>
        <w:t>（病菌）</w:t>
      </w:r>
      <w:r w:rsidRPr="00E3758B">
        <w:rPr>
          <w:rFonts w:ascii="Times New Roman" w:eastAsia="宋体" w:hAnsi="Times New Roman" w:cs="Times New Roman" w:hint="eastAsia"/>
          <w:b w:val="0"/>
          <w:color w:val="000000" w:themeColor="text1"/>
          <w:sz w:val="21"/>
          <w:szCs w:val="21"/>
          <w:shd w:val="clear" w:color="auto" w:fill="FFFFFF"/>
        </w:rPr>
        <w:t>：疾病的</w:t>
      </w:r>
      <w:r w:rsidR="00E54390">
        <w:rPr>
          <w:rFonts w:ascii="Times New Roman" w:eastAsia="宋体" w:hAnsi="Times New Roman" w:cs="Times New Roman" w:hint="eastAsia"/>
          <w:b w:val="0"/>
          <w:color w:val="000000" w:themeColor="text1"/>
          <w:sz w:val="21"/>
          <w:szCs w:val="21"/>
          <w:shd w:val="clear" w:color="auto" w:fill="FFFFFF"/>
        </w:rPr>
        <w:t>种子或</w:t>
      </w:r>
      <w:r w:rsidRPr="00E3758B">
        <w:rPr>
          <w:rFonts w:ascii="Times New Roman" w:eastAsia="宋体" w:hAnsi="Times New Roman" w:cs="Times New Roman" w:hint="eastAsia"/>
          <w:b w:val="0"/>
          <w:color w:val="000000" w:themeColor="text1"/>
          <w:sz w:val="21"/>
          <w:szCs w:val="21"/>
          <w:shd w:val="clear" w:color="auto" w:fill="FFFFFF"/>
        </w:rPr>
        <w:t>胚芽</w:t>
      </w:r>
    </w:p>
    <w:p w14:paraId="66C09334" w14:textId="77777777" w:rsidR="00E54390" w:rsidRDefault="00146953" w:rsidP="00146953">
      <w:pPr>
        <w:spacing w:line="360" w:lineRule="auto"/>
        <w:ind w:firstLineChars="201" w:firstLine="422"/>
        <w:rPr>
          <w:rFonts w:ascii="Times New Roman" w:eastAsia="宋体" w:hAnsi="Times New Roman" w:cs="Times New Roman"/>
          <w:color w:val="000000" w:themeColor="text1"/>
          <w:szCs w:val="21"/>
        </w:rPr>
      </w:pPr>
      <w:r w:rsidRPr="00146953">
        <w:rPr>
          <w:rFonts w:ascii="Times New Roman" w:eastAsia="宋体" w:hAnsi="Times New Roman" w:cs="Times New Roman" w:hint="eastAsia"/>
          <w:color w:val="000000" w:themeColor="text1"/>
          <w:szCs w:val="21"/>
        </w:rPr>
        <w:t>在古代，人们已经意识到某些疾病可能由看不见的</w:t>
      </w:r>
      <w:r>
        <w:rPr>
          <w:rFonts w:ascii="Times New Roman" w:eastAsia="宋体" w:hAnsi="Times New Roman" w:cs="Times New Roman" w:hint="eastAsia"/>
          <w:color w:val="000000" w:themeColor="text1"/>
          <w:szCs w:val="21"/>
        </w:rPr>
        <w:t>微小生物</w:t>
      </w:r>
      <w:r w:rsidRPr="00146953">
        <w:rPr>
          <w:rFonts w:ascii="Times New Roman" w:eastAsia="宋体" w:hAnsi="Times New Roman" w:cs="Times New Roman" w:hint="eastAsia"/>
          <w:color w:val="000000" w:themeColor="text1"/>
          <w:szCs w:val="21"/>
        </w:rPr>
        <w:t>引起</w:t>
      </w:r>
      <w:r>
        <w:rPr>
          <w:rFonts w:ascii="Times New Roman" w:eastAsia="宋体" w:hAnsi="Times New Roman" w:cs="Times New Roman" w:hint="eastAsia"/>
          <w:color w:val="000000" w:themeColor="text1"/>
          <w:szCs w:val="21"/>
        </w:rPr>
        <w:t>的</w:t>
      </w:r>
      <w:r w:rsidRPr="00146953">
        <w:rPr>
          <w:rFonts w:ascii="Times New Roman" w:eastAsia="宋体" w:hAnsi="Times New Roman" w:cs="Times New Roman" w:hint="eastAsia"/>
          <w:color w:val="000000" w:themeColor="text1"/>
          <w:szCs w:val="21"/>
        </w:rPr>
        <w:t>。例如，古罗马作家</w:t>
      </w:r>
      <w:r w:rsidRPr="00146953">
        <w:rPr>
          <w:rFonts w:ascii="Times New Roman" w:eastAsia="宋体" w:hAnsi="Times New Roman" w:cs="Times New Roman" w:hint="eastAsia"/>
          <w:color w:val="000000" w:themeColor="text1"/>
          <w:szCs w:val="21"/>
        </w:rPr>
        <w:t>Marcus Terentius Varro</w:t>
      </w:r>
      <w:r w:rsidRPr="00146953">
        <w:rPr>
          <w:rFonts w:ascii="Times New Roman" w:eastAsia="宋体" w:hAnsi="Times New Roman" w:cs="Times New Roman" w:hint="eastAsia"/>
          <w:color w:val="000000" w:themeColor="text1"/>
          <w:szCs w:val="21"/>
        </w:rPr>
        <w:t>在公元前</w:t>
      </w:r>
      <w:r w:rsidRPr="00146953">
        <w:rPr>
          <w:rFonts w:ascii="Times New Roman" w:eastAsia="宋体" w:hAnsi="Times New Roman" w:cs="Times New Roman" w:hint="eastAsia"/>
          <w:color w:val="000000" w:themeColor="text1"/>
          <w:szCs w:val="21"/>
        </w:rPr>
        <w:t>36</w:t>
      </w:r>
      <w:r w:rsidRPr="00146953">
        <w:rPr>
          <w:rFonts w:ascii="Times New Roman" w:eastAsia="宋体" w:hAnsi="Times New Roman" w:cs="Times New Roman" w:hint="eastAsia"/>
          <w:color w:val="000000" w:themeColor="text1"/>
          <w:szCs w:val="21"/>
        </w:rPr>
        <w:t>年提到，沼泽地附近存在看不见的微小生物，这些生物可以通过空气进入人体，导致疾病。</w:t>
      </w:r>
      <w:r w:rsidR="00C4473B">
        <w:rPr>
          <w:rFonts w:ascii="Times New Roman" w:eastAsia="宋体" w:hAnsi="Times New Roman" w:cs="Times New Roman" w:hint="eastAsia"/>
          <w:color w:val="000000" w:themeColor="text1"/>
          <w:szCs w:val="21"/>
        </w:rPr>
        <w:t>受当时条件所限，人们还不清楚这种能致病的微小</w:t>
      </w:r>
      <w:r>
        <w:rPr>
          <w:rFonts w:ascii="Times New Roman" w:eastAsia="宋体" w:hAnsi="Times New Roman" w:cs="Times New Roman" w:hint="eastAsia"/>
          <w:color w:val="000000" w:themeColor="text1"/>
          <w:szCs w:val="21"/>
        </w:rPr>
        <w:t>生物到底</w:t>
      </w:r>
      <w:r w:rsidR="00C4473B">
        <w:rPr>
          <w:rFonts w:ascii="Times New Roman" w:eastAsia="宋体" w:hAnsi="Times New Roman" w:cs="Times New Roman" w:hint="eastAsia"/>
          <w:color w:val="000000" w:themeColor="text1"/>
          <w:szCs w:val="21"/>
        </w:rPr>
        <w:t>是什么，</w:t>
      </w:r>
      <w:r>
        <w:rPr>
          <w:rFonts w:ascii="Times New Roman" w:eastAsia="宋体" w:hAnsi="Times New Roman" w:cs="Times New Roman" w:hint="eastAsia"/>
          <w:color w:val="000000" w:themeColor="text1"/>
          <w:szCs w:val="21"/>
        </w:rPr>
        <w:t>只是感觉这些微小生物就像是种子或胚芽，会在人体内发育成长为疾病，所以就将其称为</w:t>
      </w:r>
      <w:r>
        <w:rPr>
          <w:rFonts w:ascii="Times New Roman" w:eastAsia="宋体" w:hAnsi="Times New Roman" w:cs="Times New Roman" w:hint="eastAsia"/>
          <w:color w:val="000000" w:themeColor="text1"/>
          <w:szCs w:val="21"/>
        </w:rPr>
        <w:t>germ</w:t>
      </w:r>
      <w:r>
        <w:rPr>
          <w:rFonts w:ascii="Times New Roman" w:eastAsia="宋体" w:hAnsi="Times New Roman" w:cs="Times New Roman" w:hint="eastAsia"/>
          <w:color w:val="000000" w:themeColor="text1"/>
          <w:szCs w:val="21"/>
        </w:rPr>
        <w:t>，字面意思就是“胚芽”。</w:t>
      </w:r>
    </w:p>
    <w:p w14:paraId="58ECBC5B" w14:textId="5DA83A49" w:rsidR="00CC7BF2" w:rsidRDefault="00E54390" w:rsidP="00146953">
      <w:pPr>
        <w:spacing w:line="360" w:lineRule="auto"/>
        <w:ind w:firstLineChars="201" w:firstLine="422"/>
        <w:rPr>
          <w:rFonts w:ascii="Times New Roman" w:eastAsia="宋体" w:hAnsi="Times New Roman" w:cs="Times New Roman"/>
          <w:color w:val="000000" w:themeColor="text1"/>
          <w:szCs w:val="21"/>
        </w:rPr>
      </w:pPr>
      <w:r w:rsidRPr="00E54390">
        <w:rPr>
          <w:rFonts w:ascii="Times New Roman" w:eastAsia="宋体" w:hAnsi="Times New Roman" w:cs="Times New Roman" w:hint="eastAsia"/>
          <w:color w:val="000000" w:themeColor="text1"/>
          <w:szCs w:val="21"/>
        </w:rPr>
        <w:t>19</w:t>
      </w:r>
      <w:r w:rsidRPr="00E54390">
        <w:rPr>
          <w:rFonts w:ascii="Times New Roman" w:eastAsia="宋体" w:hAnsi="Times New Roman" w:cs="Times New Roman" w:hint="eastAsia"/>
          <w:color w:val="000000" w:themeColor="text1"/>
          <w:szCs w:val="21"/>
        </w:rPr>
        <w:t>世纪中期至</w:t>
      </w:r>
      <w:r w:rsidRPr="00E54390">
        <w:rPr>
          <w:rFonts w:ascii="Times New Roman" w:eastAsia="宋体" w:hAnsi="Times New Roman" w:cs="Times New Roman" w:hint="eastAsia"/>
          <w:color w:val="000000" w:themeColor="text1"/>
          <w:szCs w:val="21"/>
        </w:rPr>
        <w:t>20</w:t>
      </w:r>
      <w:r w:rsidRPr="00E54390">
        <w:rPr>
          <w:rFonts w:ascii="Times New Roman" w:eastAsia="宋体" w:hAnsi="Times New Roman" w:cs="Times New Roman" w:hint="eastAsia"/>
          <w:color w:val="000000" w:themeColor="text1"/>
          <w:szCs w:val="21"/>
        </w:rPr>
        <w:t>世纪初，巴斯德、李斯特和科赫</w:t>
      </w:r>
      <w:r>
        <w:rPr>
          <w:rFonts w:ascii="Times New Roman" w:eastAsia="宋体" w:hAnsi="Times New Roman" w:cs="Times New Roman" w:hint="eastAsia"/>
          <w:color w:val="000000" w:themeColor="text1"/>
          <w:szCs w:val="21"/>
        </w:rPr>
        <w:t>等人</w:t>
      </w:r>
      <w:r w:rsidRPr="00E54390">
        <w:rPr>
          <w:rFonts w:ascii="Times New Roman" w:eastAsia="宋体" w:hAnsi="Times New Roman" w:cs="Times New Roman" w:hint="eastAsia"/>
          <w:color w:val="000000" w:themeColor="text1"/>
          <w:szCs w:val="21"/>
        </w:rPr>
        <w:t>的研究</w:t>
      </w:r>
      <w:r w:rsidR="00A82184">
        <w:rPr>
          <w:rFonts w:ascii="Times New Roman" w:eastAsia="宋体" w:hAnsi="Times New Roman" w:cs="Times New Roman" w:hint="eastAsia"/>
          <w:color w:val="000000" w:themeColor="text1"/>
          <w:szCs w:val="21"/>
        </w:rPr>
        <w:t>发现并证实</w:t>
      </w:r>
      <w:r w:rsidR="00146953">
        <w:rPr>
          <w:rFonts w:ascii="Times New Roman" w:eastAsia="宋体" w:hAnsi="Times New Roman" w:cs="Times New Roman" w:hint="eastAsia"/>
          <w:color w:val="000000" w:themeColor="text1"/>
          <w:szCs w:val="21"/>
        </w:rPr>
        <w:t>，这些能致病的微小生物其实是细菌、病毒</w:t>
      </w:r>
      <w:r>
        <w:rPr>
          <w:rFonts w:ascii="Times New Roman" w:eastAsia="宋体" w:hAnsi="Times New Roman" w:cs="Times New Roman" w:hint="eastAsia"/>
          <w:color w:val="000000" w:themeColor="text1"/>
          <w:szCs w:val="21"/>
        </w:rPr>
        <w:t>、真菌</w:t>
      </w:r>
      <w:r w:rsidR="00146953">
        <w:rPr>
          <w:rFonts w:ascii="Times New Roman" w:eastAsia="宋体" w:hAnsi="Times New Roman" w:cs="Times New Roman" w:hint="eastAsia"/>
          <w:color w:val="000000" w:themeColor="text1"/>
          <w:szCs w:val="21"/>
        </w:rPr>
        <w:t>等微生物。</w:t>
      </w:r>
      <w:r w:rsidR="00A82184">
        <w:rPr>
          <w:rFonts w:ascii="Times New Roman" w:eastAsia="宋体" w:hAnsi="Times New Roman" w:cs="Times New Roman" w:hint="eastAsia"/>
          <w:color w:val="000000" w:themeColor="text1"/>
          <w:szCs w:val="21"/>
        </w:rPr>
        <w:t>这些人的研究成果被总结为</w:t>
      </w:r>
      <w:r>
        <w:rPr>
          <w:rFonts w:ascii="Times New Roman" w:eastAsia="宋体" w:hAnsi="Times New Roman" w:cs="Times New Roman" w:hint="eastAsia"/>
          <w:color w:val="000000" w:themeColor="text1"/>
          <w:szCs w:val="21"/>
        </w:rPr>
        <w:t>著名的</w:t>
      </w:r>
      <w:r>
        <w:rPr>
          <w:rFonts w:ascii="Times New Roman" w:eastAsia="宋体" w:hAnsi="Times New Roman" w:cs="Times New Roman" w:hint="eastAsia"/>
          <w:color w:val="000000" w:themeColor="text1"/>
          <w:szCs w:val="21"/>
        </w:rPr>
        <w:t>germ theory</w:t>
      </w:r>
      <w:r>
        <w:rPr>
          <w:rFonts w:ascii="Times New Roman" w:eastAsia="宋体" w:hAnsi="Times New Roman" w:cs="Times New Roman" w:hint="eastAsia"/>
          <w:color w:val="000000" w:themeColor="text1"/>
          <w:szCs w:val="21"/>
        </w:rPr>
        <w:t>（病菌论）。</w:t>
      </w:r>
      <w:r w:rsidR="00A82184">
        <w:rPr>
          <w:rFonts w:ascii="Times New Roman" w:eastAsia="宋体" w:hAnsi="Times New Roman" w:cs="Times New Roman" w:hint="eastAsia"/>
          <w:color w:val="000000" w:themeColor="text1"/>
          <w:szCs w:val="21"/>
        </w:rPr>
        <w:t>从此以后，单词</w:t>
      </w:r>
      <w:r w:rsidR="00A82184">
        <w:rPr>
          <w:rFonts w:ascii="Times New Roman" w:eastAsia="宋体" w:hAnsi="Times New Roman" w:cs="Times New Roman" w:hint="eastAsia"/>
          <w:color w:val="000000" w:themeColor="text1"/>
          <w:szCs w:val="21"/>
        </w:rPr>
        <w:t>germ</w:t>
      </w:r>
      <w:r w:rsidR="00A82184">
        <w:rPr>
          <w:rFonts w:ascii="Times New Roman" w:eastAsia="宋体" w:hAnsi="Times New Roman" w:cs="Times New Roman" w:hint="eastAsia"/>
          <w:color w:val="000000" w:themeColor="text1"/>
          <w:szCs w:val="21"/>
        </w:rPr>
        <w:t>就被用来表示能引发疾病的微生物，常翻译为“病菌”。</w:t>
      </w:r>
    </w:p>
    <w:p w14:paraId="60FB72D6" w14:textId="22B7D427" w:rsidR="00146953" w:rsidRDefault="00146953" w:rsidP="0014695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germ</w:t>
      </w:r>
      <w:r>
        <w:rPr>
          <w:rFonts w:ascii="Times New Roman" w:eastAsia="宋体" w:hAnsi="Times New Roman" w:cs="Times New Roman" w:hint="eastAsia"/>
          <w:color w:val="000000" w:themeColor="text1"/>
          <w:szCs w:val="21"/>
        </w:rPr>
        <w:t>来自拉丁语</w:t>
      </w:r>
      <w:r w:rsidR="00E54390">
        <w:rPr>
          <w:rFonts w:ascii="Times New Roman" w:eastAsia="宋体" w:hAnsi="Times New Roman" w:cs="Times New Roman" w:hint="eastAsia"/>
          <w:color w:val="000000" w:themeColor="text1"/>
          <w:szCs w:val="21"/>
        </w:rPr>
        <w:t>germen</w:t>
      </w:r>
      <w:r w:rsidR="00E54390">
        <w:rPr>
          <w:rFonts w:ascii="Times New Roman" w:eastAsia="宋体" w:hAnsi="Times New Roman" w:cs="Times New Roman" w:hint="eastAsia"/>
          <w:color w:val="000000" w:themeColor="text1"/>
          <w:szCs w:val="21"/>
        </w:rPr>
        <w:t>，前半截</w:t>
      </w:r>
      <w:r w:rsidR="00E54390">
        <w:rPr>
          <w:rFonts w:ascii="Times New Roman" w:eastAsia="宋体" w:hAnsi="Times New Roman" w:cs="Times New Roman" w:hint="eastAsia"/>
          <w:color w:val="000000" w:themeColor="text1"/>
          <w:szCs w:val="21"/>
        </w:rPr>
        <w:t>ger-</w:t>
      </w:r>
      <w:r w:rsidR="00E54390">
        <w:rPr>
          <w:rFonts w:ascii="Times New Roman" w:eastAsia="宋体" w:hAnsi="Times New Roman" w:cs="Times New Roman" w:hint="eastAsia"/>
          <w:color w:val="000000" w:themeColor="text1"/>
          <w:szCs w:val="21"/>
        </w:rPr>
        <w:t>可能和词根</w:t>
      </w:r>
      <w:r w:rsidR="00E54390">
        <w:rPr>
          <w:rFonts w:ascii="Times New Roman" w:eastAsia="宋体" w:hAnsi="Times New Roman" w:cs="Times New Roman" w:hint="eastAsia"/>
          <w:color w:val="000000" w:themeColor="text1"/>
          <w:szCs w:val="21"/>
        </w:rPr>
        <w:t>gen-</w:t>
      </w:r>
      <w:r w:rsidR="00E54390">
        <w:rPr>
          <w:rFonts w:ascii="Times New Roman" w:eastAsia="宋体" w:hAnsi="Times New Roman" w:cs="Times New Roman" w:hint="eastAsia"/>
          <w:color w:val="000000" w:themeColor="text1"/>
          <w:szCs w:val="21"/>
        </w:rPr>
        <w:t>（生殖，产生）相关，后半截</w:t>
      </w:r>
      <w:r w:rsidR="00E54390">
        <w:rPr>
          <w:rFonts w:ascii="Times New Roman" w:eastAsia="宋体" w:hAnsi="Times New Roman" w:cs="Times New Roman" w:hint="eastAsia"/>
          <w:color w:val="000000" w:themeColor="text1"/>
          <w:szCs w:val="21"/>
        </w:rPr>
        <w:t>-men</w:t>
      </w:r>
      <w:r w:rsidR="00E54390">
        <w:rPr>
          <w:rFonts w:ascii="Times New Roman" w:eastAsia="宋体" w:hAnsi="Times New Roman" w:cs="Times New Roman" w:hint="eastAsia"/>
          <w:color w:val="000000" w:themeColor="text1"/>
          <w:szCs w:val="21"/>
        </w:rPr>
        <w:t>是个名词后缀，可以简略为</w:t>
      </w:r>
      <w:r w:rsidR="00E54390">
        <w:rPr>
          <w:rFonts w:ascii="Times New Roman" w:eastAsia="宋体" w:hAnsi="Times New Roman" w:cs="Times New Roman" w:hint="eastAsia"/>
          <w:color w:val="000000" w:themeColor="text1"/>
          <w:szCs w:val="21"/>
        </w:rPr>
        <w:t>-m</w:t>
      </w:r>
      <w:r w:rsidR="00E54390">
        <w:rPr>
          <w:rFonts w:ascii="Times New Roman" w:eastAsia="宋体" w:hAnsi="Times New Roman" w:cs="Times New Roman" w:hint="eastAsia"/>
          <w:color w:val="000000" w:themeColor="text1"/>
          <w:szCs w:val="21"/>
        </w:rPr>
        <w:t>。整个单词的字面意思可能是“用来生殖的工具”，引申为“种子，胚芽”，再进一步引申为“疾病的种子或胚芽”，也就是能引起疾病的微生物，包括细菌、病毒等。</w:t>
      </w:r>
    </w:p>
    <w:p w14:paraId="16C052D8" w14:textId="5071AE2E" w:rsidR="00A82184" w:rsidRDefault="00A82184" w:rsidP="0014695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germ</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A82184">
        <w:rPr>
          <w:rFonts w:ascii="Times New Roman" w:eastAsia="宋体" w:hAnsi="Times New Roman" w:cs="Times New Roman"/>
          <w:color w:val="000000" w:themeColor="text1"/>
          <w:szCs w:val="21"/>
        </w:rPr>
        <w:t>dʒɜːm</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病菌（细菌和病毒等）；萌芽，发端；</w:t>
      </w:r>
      <w:r w:rsidR="00A40CC7">
        <w:rPr>
          <w:rFonts w:ascii="Times New Roman" w:eastAsia="宋体" w:hAnsi="Times New Roman" w:cs="Times New Roman" w:hint="eastAsia"/>
          <w:color w:val="000000" w:themeColor="text1"/>
          <w:szCs w:val="21"/>
        </w:rPr>
        <w:t>生殖细胞，</w:t>
      </w:r>
      <w:r>
        <w:rPr>
          <w:rFonts w:ascii="Times New Roman" w:eastAsia="宋体" w:hAnsi="Times New Roman" w:cs="Times New Roman" w:hint="eastAsia"/>
          <w:color w:val="000000" w:themeColor="text1"/>
          <w:szCs w:val="21"/>
        </w:rPr>
        <w:t>胚芽，</w:t>
      </w:r>
      <w:r w:rsidRPr="00A82184">
        <w:rPr>
          <w:rFonts w:ascii="Times New Roman" w:eastAsia="宋体" w:hAnsi="Times New Roman" w:cs="Times New Roman" w:hint="eastAsia"/>
          <w:color w:val="000000" w:themeColor="text1"/>
          <w:szCs w:val="21"/>
        </w:rPr>
        <w:t>芽孢</w:t>
      </w:r>
    </w:p>
    <w:p w14:paraId="7000BDA0" w14:textId="77777777" w:rsidR="00A40CC7" w:rsidRDefault="00A40CC7" w:rsidP="00A40CC7">
      <w:pPr>
        <w:spacing w:line="360" w:lineRule="auto"/>
        <w:ind w:firstLineChars="201" w:firstLine="422"/>
        <w:rPr>
          <w:rFonts w:ascii="Times New Roman" w:eastAsia="宋体" w:hAnsi="Times New Roman" w:cs="Times New Roman"/>
          <w:color w:val="000000" w:themeColor="text1"/>
          <w:szCs w:val="21"/>
        </w:rPr>
      </w:pPr>
      <w:r w:rsidRPr="00A40CC7">
        <w:rPr>
          <w:rFonts w:ascii="Times New Roman" w:eastAsia="宋体" w:hAnsi="Times New Roman" w:cs="Times New Roman"/>
          <w:color w:val="000000" w:themeColor="text1"/>
          <w:szCs w:val="21"/>
        </w:rPr>
        <w:t>germicide</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A40CC7">
        <w:rPr>
          <w:rFonts w:ascii="Times New Roman" w:eastAsia="宋体" w:hAnsi="Times New Roman" w:cs="Times New Roman"/>
          <w:color w:val="000000" w:themeColor="text1"/>
          <w:szCs w:val="21"/>
        </w:rPr>
        <w:t>ˈdʒɜːmɪsaɪd</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杀菌剂</w:t>
      </w:r>
    </w:p>
    <w:p w14:paraId="48423682" w14:textId="7B917233" w:rsidR="00A40CC7" w:rsidRDefault="00A40CC7" w:rsidP="0014695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germinal</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A40CC7">
        <w:rPr>
          <w:rFonts w:ascii="Times New Roman" w:eastAsia="宋体" w:hAnsi="Times New Roman" w:cs="Times New Roman"/>
          <w:color w:val="000000" w:themeColor="text1"/>
          <w:szCs w:val="21"/>
        </w:rPr>
        <w:t>ˈdʒɜːmɪnəl</w:t>
      </w:r>
      <w:r>
        <w:rPr>
          <w:rFonts w:ascii="Times New Roman" w:eastAsia="宋体" w:hAnsi="Times New Roman" w:cs="Times New Roman" w:hint="eastAsia"/>
          <w:color w:val="000000" w:themeColor="text1"/>
          <w:szCs w:val="21"/>
        </w:rPr>
        <w:t>] adj.</w:t>
      </w:r>
      <w:r>
        <w:rPr>
          <w:rFonts w:ascii="Times New Roman" w:eastAsia="宋体" w:hAnsi="Times New Roman" w:cs="Times New Roman" w:hint="eastAsia"/>
          <w:color w:val="000000" w:themeColor="text1"/>
          <w:szCs w:val="21"/>
        </w:rPr>
        <w:t>生殖细胞的；萌芽的，开创性的</w:t>
      </w:r>
    </w:p>
    <w:p w14:paraId="3BF8210D" w14:textId="1370CFA2" w:rsidR="00CC7BF2" w:rsidRPr="003A5554" w:rsidRDefault="00A40CC7"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236" w:name="OLE_LINK780"/>
      <w:bookmarkStart w:id="237" w:name="OLE_LINK781"/>
      <w:r>
        <w:rPr>
          <w:rFonts w:ascii="Times New Roman" w:eastAsia="宋体" w:hAnsi="Times New Roman" w:cs="Times New Roman" w:hint="eastAsia"/>
          <w:b w:val="0"/>
          <w:color w:val="000000" w:themeColor="text1"/>
          <w:sz w:val="21"/>
          <w:szCs w:val="21"/>
          <w:shd w:val="clear" w:color="auto" w:fill="FFFFFF"/>
        </w:rPr>
        <w:lastRenderedPageBreak/>
        <w:t>cell</w:t>
      </w:r>
      <w:r>
        <w:rPr>
          <w:rFonts w:ascii="Times New Roman" w:eastAsia="宋体" w:hAnsi="Times New Roman" w:cs="Times New Roman" w:hint="eastAsia"/>
          <w:b w:val="0"/>
          <w:color w:val="000000" w:themeColor="text1"/>
          <w:sz w:val="21"/>
          <w:szCs w:val="21"/>
          <w:shd w:val="clear" w:color="auto" w:fill="FFFFFF"/>
        </w:rPr>
        <w:t>（细胞）：生物体内</w:t>
      </w:r>
      <w:r w:rsidR="00CC7BF2">
        <w:rPr>
          <w:rFonts w:ascii="Times New Roman" w:eastAsia="宋体" w:hAnsi="Times New Roman" w:cs="Times New Roman" w:hint="eastAsia"/>
          <w:b w:val="0"/>
          <w:color w:val="000000" w:themeColor="text1"/>
          <w:sz w:val="21"/>
          <w:szCs w:val="21"/>
          <w:shd w:val="clear" w:color="auto" w:fill="FFFFFF"/>
        </w:rPr>
        <w:t>的小室</w:t>
      </w:r>
    </w:p>
    <w:p w14:paraId="3918CD03" w14:textId="02BB34EA" w:rsidR="00CC7BF2" w:rsidRDefault="00CC7BF2" w:rsidP="00D426FC">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1665</w:t>
      </w:r>
      <w:r w:rsidRPr="003A5554">
        <w:rPr>
          <w:rFonts w:ascii="Times New Roman" w:eastAsia="宋体" w:hAnsi="Times New Roman" w:cs="Times New Roman"/>
          <w:color w:val="000000" w:themeColor="text1"/>
          <w:szCs w:val="21"/>
        </w:rPr>
        <w:t>年，英国</w:t>
      </w:r>
      <w:r w:rsidR="0033113E">
        <w:rPr>
          <w:rFonts w:ascii="Times New Roman" w:eastAsia="宋体" w:hAnsi="Times New Roman" w:cs="Times New Roman" w:hint="eastAsia"/>
          <w:color w:val="000000" w:themeColor="text1"/>
          <w:szCs w:val="21"/>
        </w:rPr>
        <w:t>科学</w:t>
      </w:r>
      <w:r w:rsidRPr="003A5554">
        <w:rPr>
          <w:rFonts w:ascii="Times New Roman" w:eastAsia="宋体" w:hAnsi="Times New Roman" w:cs="Times New Roman"/>
          <w:color w:val="000000" w:themeColor="text1"/>
          <w:szCs w:val="21"/>
        </w:rPr>
        <w:t>家罗伯特</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虎克在用自制显微镜观察软木切片时，发现里面有很多小</w:t>
      </w:r>
      <w:r>
        <w:rPr>
          <w:rFonts w:ascii="Times New Roman" w:eastAsia="宋体" w:hAnsi="Times New Roman" w:cs="Times New Roman" w:hint="eastAsia"/>
          <w:color w:val="000000" w:themeColor="text1"/>
          <w:szCs w:val="21"/>
        </w:rPr>
        <w:t>室</w:t>
      </w:r>
      <w:r w:rsidRPr="003A5554">
        <w:rPr>
          <w:rFonts w:ascii="Times New Roman" w:eastAsia="宋体" w:hAnsi="Times New Roman" w:cs="Times New Roman"/>
          <w:color w:val="000000" w:themeColor="text1"/>
          <w:szCs w:val="21"/>
        </w:rPr>
        <w:t>，就像蜂窝一样。他将这些小</w:t>
      </w:r>
      <w:r>
        <w:rPr>
          <w:rFonts w:ascii="Times New Roman" w:eastAsia="宋体" w:hAnsi="Times New Roman" w:cs="Times New Roman" w:hint="eastAsia"/>
          <w:color w:val="000000" w:themeColor="text1"/>
          <w:szCs w:val="21"/>
        </w:rPr>
        <w:t>室</w:t>
      </w:r>
      <w:r w:rsidRPr="003A5554">
        <w:rPr>
          <w:rFonts w:ascii="Times New Roman" w:eastAsia="宋体" w:hAnsi="Times New Roman" w:cs="Times New Roman"/>
          <w:color w:val="000000" w:themeColor="text1"/>
          <w:szCs w:val="21"/>
        </w:rPr>
        <w:t>称为</w:t>
      </w:r>
      <w:r w:rsidRPr="003A5554">
        <w:rPr>
          <w:rFonts w:ascii="Times New Roman" w:eastAsia="宋体" w:hAnsi="Times New Roman" w:cs="Times New Roman"/>
          <w:color w:val="000000" w:themeColor="text1"/>
          <w:szCs w:val="21"/>
        </w:rPr>
        <w:t>cell</w:t>
      </w:r>
      <w:r w:rsidRPr="003A5554">
        <w:rPr>
          <w:rFonts w:ascii="Times New Roman" w:eastAsia="宋体" w:hAnsi="Times New Roman" w:cs="Times New Roman"/>
          <w:color w:val="000000" w:themeColor="text1"/>
          <w:szCs w:val="21"/>
        </w:rPr>
        <w:t>（细胞）。因此，罗伯特</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虎克被称为发现细胞的第一人。实际上，他所看到的并不是</w:t>
      </w:r>
      <w:r w:rsidR="00D62D09">
        <w:rPr>
          <w:rFonts w:ascii="Times New Roman" w:eastAsia="宋体" w:hAnsi="Times New Roman" w:cs="Times New Roman" w:hint="eastAsia"/>
          <w:color w:val="000000" w:themeColor="text1"/>
          <w:szCs w:val="21"/>
        </w:rPr>
        <w:t>活</w:t>
      </w:r>
      <w:r w:rsidRPr="003A5554">
        <w:rPr>
          <w:rFonts w:ascii="Times New Roman" w:eastAsia="宋体" w:hAnsi="Times New Roman" w:cs="Times New Roman"/>
          <w:color w:val="000000" w:themeColor="text1"/>
          <w:szCs w:val="21"/>
        </w:rPr>
        <w:t>细胞，而是死去的植物细胞的细胞壁。</w:t>
      </w:r>
      <w:r w:rsidR="00D62D09">
        <w:rPr>
          <w:rFonts w:ascii="Times New Roman" w:eastAsia="宋体" w:hAnsi="Times New Roman" w:cs="Times New Roman" w:hint="eastAsia"/>
          <w:color w:val="000000" w:themeColor="text1"/>
          <w:szCs w:val="21"/>
        </w:rPr>
        <w:t>几年后的</w:t>
      </w:r>
      <w:r w:rsidR="00D62D09">
        <w:rPr>
          <w:rFonts w:ascii="Times New Roman" w:eastAsia="宋体" w:hAnsi="Times New Roman" w:cs="Times New Roman" w:hint="eastAsia"/>
          <w:color w:val="000000" w:themeColor="text1"/>
          <w:szCs w:val="21"/>
        </w:rPr>
        <w:t>1674</w:t>
      </w:r>
      <w:r w:rsidR="0033113E">
        <w:rPr>
          <w:rFonts w:ascii="Times New Roman" w:eastAsia="宋体" w:hAnsi="Times New Roman" w:cs="Times New Roman" w:hint="eastAsia"/>
          <w:color w:val="000000" w:themeColor="text1"/>
          <w:szCs w:val="21"/>
        </w:rPr>
        <w:t>年</w:t>
      </w:r>
      <w:r w:rsidR="00D62D09">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荷兰</w:t>
      </w:r>
      <w:r w:rsidR="0033113E">
        <w:rPr>
          <w:rFonts w:ascii="Times New Roman" w:eastAsia="宋体" w:hAnsi="Times New Roman" w:cs="Times New Roman" w:hint="eastAsia"/>
          <w:color w:val="000000" w:themeColor="text1"/>
          <w:szCs w:val="21"/>
        </w:rPr>
        <w:t>科学家</w:t>
      </w:r>
      <w:r w:rsidRPr="003A5554">
        <w:rPr>
          <w:rFonts w:ascii="Times New Roman" w:eastAsia="宋体" w:hAnsi="Times New Roman" w:cs="Times New Roman"/>
          <w:color w:val="000000" w:themeColor="text1"/>
          <w:szCs w:val="21"/>
        </w:rPr>
        <w:t>安东</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范</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列文虎克</w:t>
      </w:r>
      <w:r w:rsidR="00D62D09">
        <w:rPr>
          <w:rFonts w:ascii="Times New Roman" w:eastAsia="宋体" w:hAnsi="Times New Roman" w:cs="Times New Roman" w:hint="eastAsia"/>
          <w:color w:val="000000" w:themeColor="text1"/>
          <w:szCs w:val="21"/>
        </w:rPr>
        <w:t>通过自制的高度数显微镜首次观察到单细胞的原生动物，两年后他</w:t>
      </w:r>
      <w:r w:rsidR="00ED14B8">
        <w:rPr>
          <w:rFonts w:ascii="Times New Roman" w:eastAsia="宋体" w:hAnsi="Times New Roman" w:cs="Times New Roman" w:hint="eastAsia"/>
          <w:color w:val="000000" w:themeColor="text1"/>
          <w:szCs w:val="21"/>
        </w:rPr>
        <w:t>又</w:t>
      </w:r>
      <w:r w:rsidR="00D62D09">
        <w:rPr>
          <w:rFonts w:ascii="Times New Roman" w:eastAsia="宋体" w:hAnsi="Times New Roman" w:cs="Times New Roman" w:hint="eastAsia"/>
          <w:color w:val="000000" w:themeColor="text1"/>
          <w:szCs w:val="21"/>
        </w:rPr>
        <w:t>观察到了细菌，</w:t>
      </w:r>
      <w:r w:rsidR="00D62D09" w:rsidRPr="00D62D09">
        <w:rPr>
          <w:rFonts w:ascii="Times New Roman" w:eastAsia="宋体" w:hAnsi="Times New Roman" w:cs="Times New Roman" w:hint="eastAsia"/>
          <w:color w:val="000000" w:themeColor="text1"/>
          <w:szCs w:val="21"/>
        </w:rPr>
        <w:t>这些发现标志着人类首次</w:t>
      </w:r>
      <w:r w:rsidR="00D62D09">
        <w:rPr>
          <w:rFonts w:ascii="Times New Roman" w:eastAsia="宋体" w:hAnsi="Times New Roman" w:cs="Times New Roman" w:hint="eastAsia"/>
          <w:color w:val="000000" w:themeColor="text1"/>
          <w:szCs w:val="21"/>
        </w:rPr>
        <w:t>观察</w:t>
      </w:r>
      <w:r w:rsidR="00D62D09" w:rsidRPr="00D62D09">
        <w:rPr>
          <w:rFonts w:ascii="Times New Roman" w:eastAsia="宋体" w:hAnsi="Times New Roman" w:cs="Times New Roman" w:hint="eastAsia"/>
          <w:color w:val="000000" w:themeColor="text1"/>
          <w:szCs w:val="21"/>
        </w:rPr>
        <w:t>到活细胞的存在。</w:t>
      </w:r>
    </w:p>
    <w:p w14:paraId="077DB081" w14:textId="34ED7AC0" w:rsidR="00CC7BF2" w:rsidRDefault="00CC7BF2" w:rsidP="00D426FC">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英语单词</w:t>
      </w:r>
      <w:r w:rsidRPr="003A5554">
        <w:rPr>
          <w:rFonts w:ascii="Times New Roman" w:eastAsia="宋体" w:hAnsi="Times New Roman" w:cs="Times New Roman"/>
          <w:color w:val="000000" w:themeColor="text1"/>
          <w:szCs w:val="21"/>
        </w:rPr>
        <w:t>cell</w:t>
      </w:r>
      <w:r w:rsidRPr="003A5554">
        <w:rPr>
          <w:rFonts w:ascii="Times New Roman" w:eastAsia="宋体" w:hAnsi="Times New Roman" w:cs="Times New Roman"/>
          <w:color w:val="000000" w:themeColor="text1"/>
          <w:szCs w:val="21"/>
        </w:rPr>
        <w:t>原本表示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小房间</w:t>
      </w:r>
      <w:r>
        <w:rPr>
          <w:rFonts w:ascii="Times New Roman" w:eastAsia="宋体" w:hAnsi="Times New Roman" w:cs="Times New Roman" w:hint="eastAsia"/>
          <w:color w:val="000000" w:themeColor="text1"/>
          <w:szCs w:val="21"/>
        </w:rPr>
        <w:t>、储藏室</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，如修道院中每个修道士或修女住的房间、监狱里的房间、蜂巢中的蜂室。</w:t>
      </w:r>
    </w:p>
    <w:p w14:paraId="49BDE533" w14:textId="72FA5EA6" w:rsidR="00ED14B8" w:rsidRDefault="00ED14B8" w:rsidP="00D426FC">
      <w:pPr>
        <w:spacing w:line="360" w:lineRule="auto"/>
        <w:ind w:firstLineChars="201" w:firstLine="422"/>
        <w:rPr>
          <w:rFonts w:ascii="Times New Roman" w:eastAsia="宋体" w:hAnsi="Times New Roman" w:cs="Times New Roman"/>
          <w:color w:val="000000" w:themeColor="text1"/>
          <w:szCs w:val="21"/>
        </w:rPr>
      </w:pPr>
      <w:r w:rsidRPr="00ED14B8">
        <w:rPr>
          <w:rFonts w:ascii="Times New Roman" w:eastAsia="宋体" w:hAnsi="Times New Roman" w:cs="Times New Roman" w:hint="eastAsia"/>
          <w:color w:val="000000" w:themeColor="text1"/>
          <w:szCs w:val="21"/>
        </w:rPr>
        <w:t>cell</w:t>
      </w:r>
      <w:r w:rsidRPr="00ED14B8">
        <w:rPr>
          <w:rFonts w:ascii="Times New Roman" w:eastAsia="宋体" w:hAnsi="Times New Roman" w:cs="Times New Roman" w:hint="eastAsia"/>
          <w:color w:val="000000" w:themeColor="text1"/>
          <w:szCs w:val="21"/>
        </w:rPr>
        <w:t>派生出单词</w:t>
      </w:r>
      <w:r w:rsidRPr="00ED14B8">
        <w:rPr>
          <w:rFonts w:ascii="Times New Roman" w:eastAsia="宋体" w:hAnsi="Times New Roman" w:cs="Times New Roman" w:hint="eastAsia"/>
          <w:color w:val="000000" w:themeColor="text1"/>
          <w:szCs w:val="21"/>
        </w:rPr>
        <w:t>cellar</w:t>
      </w:r>
      <w:r w:rsidRPr="00ED14B8">
        <w:rPr>
          <w:rFonts w:ascii="Times New Roman" w:eastAsia="宋体" w:hAnsi="Times New Roman" w:cs="Times New Roman" w:hint="eastAsia"/>
          <w:color w:val="000000" w:themeColor="text1"/>
          <w:szCs w:val="21"/>
        </w:rPr>
        <w:t>（地下室，酒窖），后面的</w:t>
      </w:r>
      <w:r w:rsidRPr="00ED14B8">
        <w:rPr>
          <w:rFonts w:ascii="Times New Roman" w:eastAsia="宋体" w:hAnsi="Times New Roman" w:cs="Times New Roman" w:hint="eastAsia"/>
          <w:color w:val="000000" w:themeColor="text1"/>
          <w:szCs w:val="21"/>
        </w:rPr>
        <w:t>-ar</w:t>
      </w:r>
      <w:r w:rsidRPr="00ED14B8">
        <w:rPr>
          <w:rFonts w:ascii="Times New Roman" w:eastAsia="宋体" w:hAnsi="Times New Roman" w:cs="Times New Roman" w:hint="eastAsia"/>
          <w:color w:val="000000" w:themeColor="text1"/>
          <w:szCs w:val="21"/>
        </w:rPr>
        <w:t>等于常见后缀</w:t>
      </w:r>
      <w:r w:rsidRPr="00ED14B8">
        <w:rPr>
          <w:rFonts w:ascii="Times New Roman" w:eastAsia="宋体" w:hAnsi="Times New Roman" w:cs="Times New Roman" w:hint="eastAsia"/>
          <w:color w:val="000000" w:themeColor="text1"/>
          <w:szCs w:val="21"/>
        </w:rPr>
        <w:t>-ary</w:t>
      </w:r>
      <w:r w:rsidRPr="00ED14B8">
        <w:rPr>
          <w:rFonts w:ascii="Times New Roman" w:eastAsia="宋体" w:hAnsi="Times New Roman" w:cs="Times New Roman" w:hint="eastAsia"/>
          <w:color w:val="000000" w:themeColor="text1"/>
          <w:szCs w:val="21"/>
        </w:rPr>
        <w:t>，在这里表示集合。所以</w:t>
      </w:r>
      <w:r w:rsidRPr="00ED14B8">
        <w:rPr>
          <w:rFonts w:ascii="Times New Roman" w:eastAsia="宋体" w:hAnsi="Times New Roman" w:cs="Times New Roman" w:hint="eastAsia"/>
          <w:color w:val="000000" w:themeColor="text1"/>
          <w:szCs w:val="21"/>
        </w:rPr>
        <w:t>cellar</w:t>
      </w:r>
      <w:r w:rsidRPr="00ED14B8">
        <w:rPr>
          <w:rFonts w:ascii="Times New Roman" w:eastAsia="宋体" w:hAnsi="Times New Roman" w:cs="Times New Roman" w:hint="eastAsia"/>
          <w:color w:val="000000" w:themeColor="text1"/>
          <w:szCs w:val="21"/>
        </w:rPr>
        <w:t>的字面意思就是“很多</w:t>
      </w:r>
      <w:r w:rsidRPr="00ED14B8">
        <w:rPr>
          <w:rFonts w:ascii="Times New Roman" w:eastAsia="宋体" w:hAnsi="Times New Roman" w:cs="Times New Roman" w:hint="eastAsia"/>
          <w:color w:val="000000" w:themeColor="text1"/>
          <w:szCs w:val="21"/>
        </w:rPr>
        <w:t>cell</w:t>
      </w:r>
      <w:r w:rsidRPr="00ED14B8">
        <w:rPr>
          <w:rFonts w:ascii="Times New Roman" w:eastAsia="宋体" w:hAnsi="Times New Roman" w:cs="Times New Roman" w:hint="eastAsia"/>
          <w:color w:val="000000" w:themeColor="text1"/>
          <w:szCs w:val="21"/>
        </w:rPr>
        <w:t>的集合”，引申为用来收藏物品的隐蔽场所。</w:t>
      </w:r>
    </w:p>
    <w:p w14:paraId="2A327F2E" w14:textId="0D54B52D" w:rsidR="00ED14B8" w:rsidRPr="00ED14B8" w:rsidRDefault="00ED14B8" w:rsidP="00ED14B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cell</w:t>
      </w:r>
      <w:r>
        <w:rPr>
          <w:rFonts w:ascii="Times New Roman" w:eastAsia="宋体" w:hAnsi="Times New Roman" w:cs="Times New Roman" w:hint="eastAsia"/>
          <w:color w:val="000000" w:themeColor="text1"/>
          <w:szCs w:val="21"/>
        </w:rPr>
        <w:t>来自拉丁语词根</w:t>
      </w:r>
      <w:r>
        <w:rPr>
          <w:rFonts w:ascii="Times New Roman" w:eastAsia="宋体" w:hAnsi="Times New Roman" w:cs="Times New Roman" w:hint="eastAsia"/>
          <w:color w:val="000000" w:themeColor="text1"/>
          <w:szCs w:val="21"/>
        </w:rPr>
        <w:t>cel-</w:t>
      </w:r>
      <w:r>
        <w:rPr>
          <w:rFonts w:ascii="Times New Roman" w:eastAsia="宋体" w:hAnsi="Times New Roman" w:cs="Times New Roman" w:hint="eastAsia"/>
          <w:color w:val="000000" w:themeColor="text1"/>
          <w:szCs w:val="21"/>
        </w:rPr>
        <w:t>（遮盖，隐藏），同源</w:t>
      </w:r>
      <w:r w:rsidRPr="00ED14B8">
        <w:rPr>
          <w:rFonts w:ascii="Times New Roman" w:eastAsia="宋体" w:hAnsi="Times New Roman" w:cs="Times New Roman" w:hint="eastAsia"/>
          <w:color w:val="000000" w:themeColor="text1"/>
          <w:szCs w:val="21"/>
        </w:rPr>
        <w:t>单词还有</w:t>
      </w:r>
      <w:r w:rsidRPr="00ED14B8">
        <w:rPr>
          <w:rFonts w:ascii="Times New Roman" w:eastAsia="宋体" w:hAnsi="Times New Roman" w:cs="Times New Roman" w:hint="eastAsia"/>
          <w:color w:val="000000" w:themeColor="text1"/>
          <w:szCs w:val="21"/>
        </w:rPr>
        <w:t>conceal</w:t>
      </w:r>
      <w:r w:rsidRPr="00ED14B8">
        <w:rPr>
          <w:rFonts w:ascii="Times New Roman" w:eastAsia="宋体" w:hAnsi="Times New Roman" w:cs="Times New Roman" w:hint="eastAsia"/>
          <w:color w:val="000000" w:themeColor="text1"/>
          <w:szCs w:val="21"/>
        </w:rPr>
        <w:t>（隐藏</w:t>
      </w:r>
      <w:r>
        <w:rPr>
          <w:rFonts w:ascii="Times New Roman" w:eastAsia="宋体" w:hAnsi="Times New Roman" w:cs="Times New Roman" w:hint="eastAsia"/>
          <w:color w:val="000000" w:themeColor="text1"/>
          <w:szCs w:val="21"/>
        </w:rPr>
        <w:t>，隐瞒</w:t>
      </w:r>
      <w:r w:rsidRPr="00ED14B8">
        <w:rPr>
          <w:rFonts w:ascii="Times New Roman" w:eastAsia="宋体" w:hAnsi="Times New Roman" w:cs="Times New Roman" w:hint="eastAsia"/>
          <w:color w:val="000000" w:themeColor="text1"/>
          <w:szCs w:val="21"/>
        </w:rPr>
        <w:t>），前缀</w:t>
      </w:r>
      <w:r w:rsidRPr="00ED14B8">
        <w:rPr>
          <w:rFonts w:ascii="Times New Roman" w:eastAsia="宋体" w:hAnsi="Times New Roman" w:cs="Times New Roman" w:hint="eastAsia"/>
          <w:color w:val="000000" w:themeColor="text1"/>
          <w:szCs w:val="21"/>
        </w:rPr>
        <w:t>con-</w:t>
      </w:r>
      <w:r w:rsidRPr="00ED14B8">
        <w:rPr>
          <w:rFonts w:ascii="Times New Roman" w:eastAsia="宋体" w:hAnsi="Times New Roman" w:cs="Times New Roman" w:hint="eastAsia"/>
          <w:color w:val="000000" w:themeColor="text1"/>
          <w:szCs w:val="21"/>
        </w:rPr>
        <w:t>等于</w:t>
      </w:r>
      <w:r w:rsidRPr="00ED14B8">
        <w:rPr>
          <w:rFonts w:ascii="Times New Roman" w:eastAsia="宋体" w:hAnsi="Times New Roman" w:cs="Times New Roman" w:hint="eastAsia"/>
          <w:color w:val="000000" w:themeColor="text1"/>
          <w:szCs w:val="21"/>
        </w:rPr>
        <w:t>com-</w:t>
      </w:r>
      <w:r w:rsidRPr="00ED14B8">
        <w:rPr>
          <w:rFonts w:ascii="Times New Roman" w:eastAsia="宋体" w:hAnsi="Times New Roman" w:cs="Times New Roman" w:hint="eastAsia"/>
          <w:color w:val="000000" w:themeColor="text1"/>
          <w:szCs w:val="21"/>
        </w:rPr>
        <w:t>（全部，完全），用来加强语气</w:t>
      </w:r>
      <w:r>
        <w:rPr>
          <w:rFonts w:ascii="Times New Roman" w:eastAsia="宋体" w:hAnsi="Times New Roman" w:cs="Times New Roman" w:hint="eastAsia"/>
          <w:color w:val="000000" w:themeColor="text1"/>
          <w:szCs w:val="21"/>
        </w:rPr>
        <w:t>，</w:t>
      </w:r>
      <w:r w:rsidRPr="00ED14B8">
        <w:rPr>
          <w:rFonts w:ascii="Times New Roman" w:eastAsia="宋体" w:hAnsi="Times New Roman" w:cs="Times New Roman" w:hint="eastAsia"/>
          <w:color w:val="000000" w:themeColor="text1"/>
          <w:szCs w:val="21"/>
        </w:rPr>
        <w:t>后半截的</w:t>
      </w:r>
      <w:r w:rsidRPr="00ED14B8">
        <w:rPr>
          <w:rFonts w:ascii="Times New Roman" w:eastAsia="宋体" w:hAnsi="Times New Roman" w:cs="Times New Roman" w:hint="eastAsia"/>
          <w:color w:val="000000" w:themeColor="text1"/>
          <w:szCs w:val="21"/>
        </w:rPr>
        <w:t>ceal</w:t>
      </w:r>
      <w:r w:rsidRPr="00ED14B8">
        <w:rPr>
          <w:rFonts w:ascii="Times New Roman" w:eastAsia="宋体" w:hAnsi="Times New Roman" w:cs="Times New Roman" w:hint="eastAsia"/>
          <w:color w:val="000000" w:themeColor="text1"/>
          <w:szCs w:val="21"/>
        </w:rPr>
        <w:t>就由</w:t>
      </w: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c</w:t>
      </w:r>
      <w:r w:rsidRPr="00ED14B8">
        <w:rPr>
          <w:rFonts w:ascii="Times New Roman" w:eastAsia="宋体" w:hAnsi="Times New Roman" w:cs="Times New Roman" w:hint="eastAsia"/>
          <w:color w:val="000000" w:themeColor="text1"/>
          <w:szCs w:val="21"/>
        </w:rPr>
        <w:t>el-</w:t>
      </w:r>
      <w:r w:rsidRPr="00ED14B8">
        <w:rPr>
          <w:rFonts w:ascii="Times New Roman" w:eastAsia="宋体" w:hAnsi="Times New Roman" w:cs="Times New Roman" w:hint="eastAsia"/>
          <w:color w:val="000000" w:themeColor="text1"/>
          <w:szCs w:val="21"/>
        </w:rPr>
        <w:t>（隐藏）演变而来</w:t>
      </w:r>
      <w:r>
        <w:rPr>
          <w:rFonts w:ascii="Times New Roman" w:eastAsia="宋体" w:hAnsi="Times New Roman" w:cs="Times New Roman" w:hint="eastAsia"/>
          <w:color w:val="000000" w:themeColor="text1"/>
          <w:szCs w:val="21"/>
        </w:rPr>
        <w:t>，整个单词的字面意思</w:t>
      </w:r>
      <w:r w:rsidRPr="00ED14B8">
        <w:rPr>
          <w:rFonts w:ascii="Times New Roman" w:eastAsia="宋体" w:hAnsi="Times New Roman" w:cs="Times New Roman" w:hint="eastAsia"/>
          <w:color w:val="000000" w:themeColor="text1"/>
          <w:szCs w:val="21"/>
        </w:rPr>
        <w:t>意思就是“完全隐藏”，引申为“隐瞒”，比如：</w:t>
      </w:r>
      <w:r w:rsidRPr="00ED14B8">
        <w:rPr>
          <w:rFonts w:ascii="Times New Roman" w:eastAsia="宋体" w:hAnsi="Times New Roman" w:cs="Times New Roman" w:hint="eastAsia"/>
          <w:color w:val="000000" w:themeColor="text1"/>
          <w:szCs w:val="21"/>
        </w:rPr>
        <w:t xml:space="preserve">I did not conceal anything from him. </w:t>
      </w:r>
      <w:r w:rsidRPr="00ED14B8">
        <w:rPr>
          <w:rFonts w:ascii="Times New Roman" w:eastAsia="宋体" w:hAnsi="Times New Roman" w:cs="Times New Roman" w:hint="eastAsia"/>
          <w:color w:val="000000" w:themeColor="text1"/>
          <w:szCs w:val="21"/>
        </w:rPr>
        <w:t>我对他什么也不隐瞒。</w:t>
      </w:r>
    </w:p>
    <w:p w14:paraId="57C8F336" w14:textId="6FB15DA7" w:rsidR="00ED14B8" w:rsidRPr="003A5554" w:rsidRDefault="00ED14B8" w:rsidP="00ED14B8">
      <w:pPr>
        <w:spacing w:line="360" w:lineRule="auto"/>
        <w:ind w:firstLineChars="201" w:firstLine="422"/>
        <w:rPr>
          <w:rFonts w:ascii="Times New Roman" w:eastAsia="宋体" w:hAnsi="Times New Roman" w:cs="Times New Roman"/>
          <w:color w:val="000000" w:themeColor="text1"/>
          <w:szCs w:val="21"/>
        </w:rPr>
      </w:pPr>
      <w:r w:rsidRPr="00ED14B8">
        <w:rPr>
          <w:rFonts w:ascii="Times New Roman" w:eastAsia="宋体" w:hAnsi="Times New Roman" w:cs="Times New Roman" w:hint="eastAsia"/>
          <w:color w:val="000000" w:themeColor="text1"/>
          <w:szCs w:val="21"/>
        </w:rPr>
        <w:t>单词</w:t>
      </w:r>
      <w:r w:rsidRPr="00ED14B8">
        <w:rPr>
          <w:rFonts w:ascii="Times New Roman" w:eastAsia="宋体" w:hAnsi="Times New Roman" w:cs="Times New Roman" w:hint="eastAsia"/>
          <w:color w:val="000000" w:themeColor="text1"/>
          <w:szCs w:val="21"/>
        </w:rPr>
        <w:t>ceiling</w:t>
      </w:r>
      <w:r w:rsidRPr="00ED14B8">
        <w:rPr>
          <w:rFonts w:ascii="Times New Roman" w:eastAsia="宋体" w:hAnsi="Times New Roman" w:cs="Times New Roman" w:hint="eastAsia"/>
          <w:color w:val="000000" w:themeColor="text1"/>
          <w:szCs w:val="21"/>
        </w:rPr>
        <w:t>（天花板）前面的</w:t>
      </w:r>
      <w:r w:rsidRPr="00ED14B8">
        <w:rPr>
          <w:rFonts w:ascii="Times New Roman" w:eastAsia="宋体" w:hAnsi="Times New Roman" w:cs="Times New Roman" w:hint="eastAsia"/>
          <w:color w:val="000000" w:themeColor="text1"/>
          <w:szCs w:val="21"/>
        </w:rPr>
        <w:t>ceil-</w:t>
      </w:r>
      <w:r w:rsidRPr="00ED14B8">
        <w:rPr>
          <w:rFonts w:ascii="Times New Roman" w:eastAsia="宋体" w:hAnsi="Times New Roman" w:cs="Times New Roman" w:hint="eastAsia"/>
          <w:color w:val="000000" w:themeColor="text1"/>
          <w:szCs w:val="21"/>
        </w:rPr>
        <w:t>同样源自词根</w:t>
      </w:r>
      <w:r>
        <w:rPr>
          <w:rFonts w:ascii="Times New Roman" w:eastAsia="宋体" w:hAnsi="Times New Roman" w:cs="Times New Roman" w:hint="eastAsia"/>
          <w:color w:val="000000" w:themeColor="text1"/>
          <w:szCs w:val="21"/>
        </w:rPr>
        <w:t>cel-</w:t>
      </w:r>
      <w:r w:rsidRPr="00ED14B8">
        <w:rPr>
          <w:rFonts w:ascii="Times New Roman" w:eastAsia="宋体" w:hAnsi="Times New Roman" w:cs="Times New Roman" w:hint="eastAsia"/>
          <w:color w:val="000000" w:themeColor="text1"/>
          <w:szCs w:val="21"/>
        </w:rPr>
        <w:t>（隐藏、遮盖），发生了元音音变，单元音字母</w:t>
      </w:r>
      <w:r w:rsidRPr="00ED14B8">
        <w:rPr>
          <w:rFonts w:ascii="Times New Roman" w:eastAsia="宋体" w:hAnsi="Times New Roman" w:cs="Times New Roman" w:hint="eastAsia"/>
          <w:color w:val="000000" w:themeColor="text1"/>
          <w:szCs w:val="21"/>
        </w:rPr>
        <w:t>e</w:t>
      </w:r>
      <w:r w:rsidRPr="00ED14B8">
        <w:rPr>
          <w:rFonts w:ascii="Times New Roman" w:eastAsia="宋体" w:hAnsi="Times New Roman" w:cs="Times New Roman" w:hint="eastAsia"/>
          <w:color w:val="000000" w:themeColor="text1"/>
          <w:szCs w:val="21"/>
        </w:rPr>
        <w:t>变成了双元音字母</w:t>
      </w:r>
      <w:r w:rsidRPr="00ED14B8">
        <w:rPr>
          <w:rFonts w:ascii="Times New Roman" w:eastAsia="宋体" w:hAnsi="Times New Roman" w:cs="Times New Roman" w:hint="eastAsia"/>
          <w:color w:val="000000" w:themeColor="text1"/>
          <w:szCs w:val="21"/>
        </w:rPr>
        <w:t>ei</w:t>
      </w:r>
      <w:r w:rsidRPr="00ED14B8">
        <w:rPr>
          <w:rFonts w:ascii="Times New Roman" w:eastAsia="宋体" w:hAnsi="Times New Roman" w:cs="Times New Roman" w:hint="eastAsia"/>
          <w:color w:val="000000" w:themeColor="text1"/>
          <w:szCs w:val="21"/>
        </w:rPr>
        <w:t>。</w:t>
      </w:r>
      <w:r w:rsidRPr="00ED14B8">
        <w:rPr>
          <w:rFonts w:ascii="Times New Roman" w:eastAsia="宋体" w:hAnsi="Times New Roman" w:cs="Times New Roman" w:hint="eastAsia"/>
          <w:color w:val="000000" w:themeColor="text1"/>
          <w:szCs w:val="21"/>
        </w:rPr>
        <w:t>ceiling</w:t>
      </w:r>
      <w:r w:rsidRPr="00ED14B8">
        <w:rPr>
          <w:rFonts w:ascii="Times New Roman" w:eastAsia="宋体" w:hAnsi="Times New Roman" w:cs="Times New Roman" w:hint="eastAsia"/>
          <w:color w:val="000000" w:themeColor="text1"/>
          <w:szCs w:val="21"/>
        </w:rPr>
        <w:t>原本表示“遮盖房间”这个行为，后来转而表示用来遮盖房间的物品，也就是天花板。</w:t>
      </w:r>
    </w:p>
    <w:p w14:paraId="329D5E03" w14:textId="14ABF311" w:rsidR="00CC7BF2" w:rsidRDefault="00CC7BF2" w:rsidP="00D426F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cel-</w:t>
      </w:r>
      <w:r>
        <w:rPr>
          <w:rFonts w:ascii="Times New Roman" w:eastAsia="宋体" w:hAnsi="Times New Roman" w:cs="Times New Roman" w:hint="eastAsia"/>
          <w:color w:val="000000" w:themeColor="text1"/>
          <w:szCs w:val="21"/>
        </w:rPr>
        <w:t>：</w:t>
      </w:r>
      <w:r w:rsidR="00ED14B8">
        <w:rPr>
          <w:rFonts w:ascii="Times New Roman" w:eastAsia="宋体" w:hAnsi="Times New Roman" w:cs="Times New Roman" w:hint="eastAsia"/>
          <w:color w:val="000000" w:themeColor="text1"/>
          <w:szCs w:val="21"/>
        </w:rPr>
        <w:t>遮盖，隐藏</w:t>
      </w:r>
    </w:p>
    <w:p w14:paraId="3525F59F" w14:textId="349E7CDF" w:rsidR="00ED14B8" w:rsidRPr="00ED14B8" w:rsidRDefault="00ED14B8" w:rsidP="00ED14B8">
      <w:pPr>
        <w:spacing w:line="360" w:lineRule="auto"/>
        <w:ind w:firstLineChars="201" w:firstLine="422"/>
        <w:rPr>
          <w:rFonts w:ascii="Times New Roman" w:eastAsia="宋体" w:hAnsi="Times New Roman" w:cs="Times New Roman"/>
          <w:color w:val="000000" w:themeColor="text1"/>
          <w:szCs w:val="21"/>
          <w:shd w:val="clear" w:color="auto" w:fill="FFFFFF"/>
        </w:rPr>
      </w:pPr>
      <w:r w:rsidRPr="00ED14B8">
        <w:rPr>
          <w:rFonts w:ascii="Times New Roman" w:eastAsia="宋体" w:hAnsi="Times New Roman" w:cs="Times New Roman"/>
          <w:color w:val="000000" w:themeColor="text1"/>
          <w:szCs w:val="21"/>
          <w:shd w:val="clear" w:color="auto" w:fill="FFFFFF"/>
        </w:rPr>
        <w:t>cell</w:t>
      </w:r>
      <w:r w:rsidRPr="00ED14B8">
        <w:rPr>
          <w:rFonts w:ascii="Times New Roman" w:eastAsia="宋体" w:hAnsi="Times New Roman" w:cs="Times New Roman"/>
          <w:color w:val="000000" w:themeColor="text1"/>
          <w:szCs w:val="21"/>
          <w:shd w:val="clear" w:color="auto" w:fill="FFFFFF"/>
        </w:rPr>
        <w:t>：</w:t>
      </w:r>
      <w:r w:rsidRPr="00ED14B8">
        <w:rPr>
          <w:rFonts w:ascii="Times New Roman" w:eastAsia="宋体" w:hAnsi="Times New Roman" w:cs="Times New Roman"/>
          <w:color w:val="000000" w:themeColor="text1"/>
          <w:szCs w:val="21"/>
          <w:shd w:val="clear" w:color="auto" w:fill="FFFFFF"/>
        </w:rPr>
        <w:t>[sel] n.</w:t>
      </w:r>
      <w:r w:rsidRPr="00ED14B8">
        <w:rPr>
          <w:rFonts w:ascii="Times New Roman" w:eastAsia="宋体" w:hAnsi="Times New Roman" w:cs="Times New Roman"/>
          <w:color w:val="000000" w:themeColor="text1"/>
          <w:szCs w:val="21"/>
          <w:shd w:val="clear" w:color="auto" w:fill="FFFFFF"/>
        </w:rPr>
        <w:t>细胞；蜂房的巢室；</w:t>
      </w:r>
      <w:r w:rsidRPr="00ED14B8">
        <w:rPr>
          <w:rFonts w:ascii="Times New Roman" w:eastAsia="宋体" w:hAnsi="Times New Roman" w:cs="Times New Roman" w:hint="eastAsia"/>
          <w:color w:val="000000" w:themeColor="text1"/>
          <w:szCs w:val="21"/>
          <w:shd w:val="clear" w:color="auto" w:fill="FFFFFF"/>
        </w:rPr>
        <w:t>（修道院）</w:t>
      </w:r>
      <w:r w:rsidRPr="00ED14B8">
        <w:rPr>
          <w:rFonts w:ascii="Times New Roman" w:eastAsia="宋体" w:hAnsi="Times New Roman" w:cs="Times New Roman"/>
          <w:color w:val="000000" w:themeColor="text1"/>
          <w:szCs w:val="21"/>
          <w:shd w:val="clear" w:color="auto" w:fill="FFFFFF"/>
        </w:rPr>
        <w:t>单人小室，囚室</w:t>
      </w:r>
    </w:p>
    <w:p w14:paraId="617B6488" w14:textId="3CEF9391" w:rsidR="00ED14B8" w:rsidRPr="00ED14B8" w:rsidRDefault="00ED14B8" w:rsidP="00ED14B8">
      <w:pPr>
        <w:spacing w:line="360" w:lineRule="auto"/>
        <w:ind w:firstLineChars="201" w:firstLine="422"/>
        <w:rPr>
          <w:rFonts w:ascii="Times New Roman" w:eastAsia="宋体" w:hAnsi="Times New Roman" w:cs="Times New Roman"/>
          <w:color w:val="000000" w:themeColor="text1"/>
          <w:szCs w:val="21"/>
          <w:shd w:val="clear" w:color="auto" w:fill="FFFFFF"/>
        </w:rPr>
      </w:pPr>
      <w:r w:rsidRPr="00ED14B8">
        <w:rPr>
          <w:rFonts w:ascii="Times New Roman" w:eastAsia="宋体" w:hAnsi="Times New Roman" w:cs="Times New Roman"/>
          <w:color w:val="000000" w:themeColor="text1"/>
          <w:szCs w:val="21"/>
          <w:shd w:val="clear" w:color="auto" w:fill="FFFFFF"/>
        </w:rPr>
        <w:t>cellar</w:t>
      </w:r>
      <w:r w:rsidRPr="00ED14B8">
        <w:rPr>
          <w:rFonts w:ascii="Times New Roman" w:eastAsia="宋体" w:hAnsi="Times New Roman" w:cs="Times New Roman"/>
          <w:color w:val="000000" w:themeColor="text1"/>
          <w:szCs w:val="21"/>
          <w:shd w:val="clear" w:color="auto" w:fill="FFFFFF"/>
        </w:rPr>
        <w:t>：</w:t>
      </w:r>
      <w:r w:rsidRPr="00ED14B8">
        <w:rPr>
          <w:rFonts w:ascii="Times New Roman" w:eastAsia="宋体" w:hAnsi="Times New Roman" w:cs="Times New Roman"/>
          <w:color w:val="000000" w:themeColor="text1"/>
          <w:szCs w:val="21"/>
          <w:shd w:val="clear" w:color="auto" w:fill="FFFFFF"/>
        </w:rPr>
        <w:t>['selə(r)]</w:t>
      </w:r>
      <w:r w:rsidR="00074935">
        <w:rPr>
          <w:rFonts w:ascii="Times New Roman" w:eastAsia="宋体" w:hAnsi="Times New Roman" w:cs="Times New Roman" w:hint="eastAsia"/>
          <w:color w:val="000000" w:themeColor="text1"/>
          <w:szCs w:val="21"/>
          <w:shd w:val="clear" w:color="auto" w:fill="FFFFFF"/>
        </w:rPr>
        <w:t xml:space="preserve"> </w:t>
      </w:r>
      <w:r w:rsidRPr="00ED14B8">
        <w:rPr>
          <w:rFonts w:ascii="Times New Roman" w:eastAsia="宋体" w:hAnsi="Times New Roman" w:cs="Times New Roman"/>
          <w:color w:val="000000" w:themeColor="text1"/>
          <w:szCs w:val="21"/>
          <w:shd w:val="clear" w:color="auto" w:fill="FFFFFF"/>
        </w:rPr>
        <w:t>n.</w:t>
      </w:r>
      <w:r w:rsidRPr="00ED14B8">
        <w:rPr>
          <w:rFonts w:ascii="Times New Roman" w:eastAsia="宋体" w:hAnsi="Times New Roman" w:cs="Times New Roman" w:hint="eastAsia"/>
          <w:color w:val="000000" w:themeColor="text1"/>
          <w:szCs w:val="21"/>
          <w:shd w:val="clear" w:color="auto" w:fill="FFFFFF"/>
        </w:rPr>
        <w:t>酒窖；地下室</w:t>
      </w:r>
    </w:p>
    <w:p w14:paraId="4F5F10AA" w14:textId="4DFCF9F1" w:rsidR="00ED14B8" w:rsidRPr="00ED14B8" w:rsidRDefault="00ED14B8" w:rsidP="00ED14B8">
      <w:pPr>
        <w:spacing w:line="360" w:lineRule="auto"/>
        <w:ind w:firstLineChars="201" w:firstLine="422"/>
        <w:rPr>
          <w:rFonts w:ascii="Times New Roman" w:eastAsia="宋体" w:hAnsi="Times New Roman" w:cs="Times New Roman"/>
          <w:color w:val="000000" w:themeColor="text1"/>
          <w:szCs w:val="21"/>
          <w:shd w:val="clear" w:color="auto" w:fill="FFFFFF"/>
        </w:rPr>
      </w:pPr>
      <w:r w:rsidRPr="00ED14B8">
        <w:rPr>
          <w:rFonts w:ascii="Times New Roman" w:eastAsia="宋体" w:hAnsi="Times New Roman" w:cs="Times New Roman" w:hint="eastAsia"/>
          <w:color w:val="000000" w:themeColor="text1"/>
          <w:szCs w:val="21"/>
          <w:shd w:val="clear" w:color="auto" w:fill="FFFFFF"/>
        </w:rPr>
        <w:t>conceal</w:t>
      </w:r>
      <w:r w:rsidRPr="00ED14B8">
        <w:rPr>
          <w:rFonts w:ascii="Times New Roman" w:eastAsia="宋体" w:hAnsi="Times New Roman" w:cs="Times New Roman" w:hint="eastAsia"/>
          <w:color w:val="000000" w:themeColor="text1"/>
          <w:szCs w:val="21"/>
          <w:shd w:val="clear" w:color="auto" w:fill="FFFFFF"/>
        </w:rPr>
        <w:t>：</w:t>
      </w:r>
      <w:r w:rsidRPr="00ED14B8">
        <w:rPr>
          <w:rFonts w:ascii="Times New Roman" w:eastAsia="宋体" w:hAnsi="Times New Roman" w:cs="Times New Roman"/>
          <w:color w:val="000000" w:themeColor="text1"/>
          <w:szCs w:val="21"/>
          <w:shd w:val="clear" w:color="auto" w:fill="FFFFFF"/>
        </w:rPr>
        <w:t>[kənˈsiːl]</w:t>
      </w:r>
      <w:r w:rsidR="00074935">
        <w:rPr>
          <w:rFonts w:ascii="Times New Roman" w:eastAsia="宋体" w:hAnsi="Times New Roman" w:cs="Times New Roman" w:hint="eastAsia"/>
          <w:color w:val="000000" w:themeColor="text1"/>
          <w:szCs w:val="21"/>
          <w:shd w:val="clear" w:color="auto" w:fill="FFFFFF"/>
        </w:rPr>
        <w:t xml:space="preserve"> </w:t>
      </w:r>
      <w:r w:rsidRPr="00ED14B8">
        <w:rPr>
          <w:rFonts w:ascii="Times New Roman" w:eastAsia="宋体" w:hAnsi="Times New Roman" w:cs="Times New Roman"/>
          <w:color w:val="000000" w:themeColor="text1"/>
          <w:szCs w:val="21"/>
          <w:shd w:val="clear" w:color="auto" w:fill="FFFFFF"/>
        </w:rPr>
        <w:t>vt.</w:t>
      </w:r>
      <w:r w:rsidRPr="00ED14B8">
        <w:rPr>
          <w:rFonts w:ascii="Times New Roman" w:eastAsia="宋体" w:hAnsi="Times New Roman" w:cs="Times New Roman" w:hint="eastAsia"/>
          <w:color w:val="000000" w:themeColor="text1"/>
          <w:szCs w:val="21"/>
          <w:shd w:val="clear" w:color="auto" w:fill="FFFFFF"/>
        </w:rPr>
        <w:t>隐藏；隐瞒</w:t>
      </w:r>
    </w:p>
    <w:p w14:paraId="0EADF7DE" w14:textId="3FC1A3F1" w:rsidR="00ED14B8" w:rsidRPr="00ED14B8" w:rsidRDefault="00ED14B8" w:rsidP="00ED14B8">
      <w:pPr>
        <w:spacing w:line="360" w:lineRule="auto"/>
        <w:ind w:firstLineChars="201" w:firstLine="422"/>
        <w:rPr>
          <w:rFonts w:ascii="Times New Roman" w:eastAsia="宋体" w:hAnsi="Times New Roman" w:cs="Times New Roman"/>
          <w:color w:val="000000" w:themeColor="text1"/>
          <w:szCs w:val="21"/>
          <w:shd w:val="clear" w:color="auto" w:fill="FFFFFF"/>
        </w:rPr>
      </w:pPr>
      <w:r w:rsidRPr="00ED14B8">
        <w:rPr>
          <w:rFonts w:ascii="Times New Roman" w:eastAsia="宋体" w:hAnsi="Times New Roman" w:cs="Times New Roman"/>
          <w:color w:val="000000" w:themeColor="text1"/>
          <w:szCs w:val="21"/>
          <w:shd w:val="clear" w:color="auto" w:fill="FFFFFF"/>
        </w:rPr>
        <w:t>ceiling</w:t>
      </w:r>
      <w:r w:rsidRPr="00ED14B8">
        <w:rPr>
          <w:rFonts w:ascii="Times New Roman" w:eastAsia="宋体" w:hAnsi="Times New Roman" w:cs="Times New Roman"/>
          <w:color w:val="000000" w:themeColor="text1"/>
          <w:szCs w:val="21"/>
          <w:shd w:val="clear" w:color="auto" w:fill="FFFFFF"/>
        </w:rPr>
        <w:t>：</w:t>
      </w:r>
      <w:r w:rsidRPr="00ED14B8">
        <w:rPr>
          <w:rFonts w:ascii="Times New Roman" w:eastAsia="宋体" w:hAnsi="Times New Roman" w:cs="Times New Roman"/>
          <w:color w:val="000000" w:themeColor="text1"/>
          <w:szCs w:val="21"/>
          <w:shd w:val="clear" w:color="auto" w:fill="FFFFFF"/>
        </w:rPr>
        <w:t>[ˈsiːlɪŋ] n.</w:t>
      </w:r>
      <w:r w:rsidRPr="00ED14B8">
        <w:rPr>
          <w:rFonts w:ascii="Times New Roman" w:eastAsia="宋体" w:hAnsi="Times New Roman" w:cs="Times New Roman"/>
          <w:color w:val="000000" w:themeColor="text1"/>
          <w:szCs w:val="21"/>
          <w:shd w:val="clear" w:color="auto" w:fill="FFFFFF"/>
        </w:rPr>
        <w:t>天花板</w:t>
      </w:r>
      <w:r w:rsidRPr="00ED14B8">
        <w:rPr>
          <w:rFonts w:ascii="Times New Roman" w:eastAsia="宋体" w:hAnsi="Times New Roman" w:cs="Times New Roman" w:hint="eastAsia"/>
          <w:color w:val="000000" w:themeColor="text1"/>
          <w:szCs w:val="21"/>
          <w:shd w:val="clear" w:color="auto" w:fill="FFFFFF"/>
        </w:rPr>
        <w:t>；最高限度</w:t>
      </w:r>
    </w:p>
    <w:bookmarkEnd w:id="236"/>
    <w:bookmarkEnd w:id="237"/>
    <w:p w14:paraId="7FBD77FC" w14:textId="6BDFA600" w:rsidR="00CC7BF2" w:rsidRPr="003A5554" w:rsidRDefault="00ED14B8" w:rsidP="00DB4711">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insect</w:t>
      </w:r>
      <w:r>
        <w:rPr>
          <w:rFonts w:ascii="Times New Roman" w:eastAsia="宋体" w:hAnsi="Times New Roman" w:cs="Times New Roman" w:hint="eastAsia"/>
          <w:b w:val="0"/>
          <w:color w:val="000000" w:themeColor="text1"/>
          <w:sz w:val="21"/>
          <w:szCs w:val="21"/>
          <w:shd w:val="clear" w:color="auto" w:fill="FFFFFF"/>
        </w:rPr>
        <w:t>（昆虫）：</w:t>
      </w:r>
      <w:r w:rsidR="00CC7BF2">
        <w:rPr>
          <w:rFonts w:ascii="Times New Roman" w:eastAsia="宋体" w:hAnsi="Times New Roman" w:cs="Times New Roman"/>
          <w:b w:val="0"/>
          <w:color w:val="000000" w:themeColor="text1"/>
          <w:sz w:val="21"/>
          <w:szCs w:val="21"/>
          <w:shd w:val="clear" w:color="auto" w:fill="FFFFFF"/>
        </w:rPr>
        <w:t>身体</w:t>
      </w:r>
      <w:r w:rsidR="00CC7BF2">
        <w:rPr>
          <w:rFonts w:ascii="Times New Roman" w:eastAsia="宋体" w:hAnsi="Times New Roman" w:cs="Times New Roman" w:hint="eastAsia"/>
          <w:b w:val="0"/>
          <w:color w:val="000000" w:themeColor="text1"/>
          <w:sz w:val="21"/>
          <w:szCs w:val="21"/>
          <w:shd w:val="clear" w:color="auto" w:fill="FFFFFF"/>
        </w:rPr>
        <w:t>分节</w:t>
      </w:r>
      <w:r w:rsidR="00CC7BF2">
        <w:rPr>
          <w:rFonts w:ascii="Times New Roman" w:eastAsia="宋体" w:hAnsi="Times New Roman" w:cs="Times New Roman"/>
          <w:b w:val="0"/>
          <w:color w:val="000000" w:themeColor="text1"/>
          <w:sz w:val="21"/>
          <w:szCs w:val="21"/>
          <w:shd w:val="clear" w:color="auto" w:fill="FFFFFF"/>
        </w:rPr>
        <w:t>的</w:t>
      </w:r>
      <w:r>
        <w:rPr>
          <w:rFonts w:ascii="Times New Roman" w:eastAsia="宋体" w:hAnsi="Times New Roman" w:cs="Times New Roman" w:hint="eastAsia"/>
          <w:b w:val="0"/>
          <w:color w:val="000000" w:themeColor="text1"/>
          <w:sz w:val="21"/>
          <w:szCs w:val="21"/>
          <w:shd w:val="clear" w:color="auto" w:fill="FFFFFF"/>
        </w:rPr>
        <w:t>动物</w:t>
      </w:r>
    </w:p>
    <w:p w14:paraId="1B30E86D" w14:textId="6ADFE797" w:rsidR="0013648C" w:rsidRDefault="00CC7BF2" w:rsidP="00DB4711">
      <w:pPr>
        <w:spacing w:line="360" w:lineRule="auto"/>
        <w:ind w:firstLineChars="201" w:firstLine="422"/>
        <w:rPr>
          <w:rFonts w:ascii="Times New Roman" w:eastAsia="宋体" w:hAnsi="Times New Roman" w:cs="Times New Roman"/>
          <w:color w:val="000000" w:themeColor="text1"/>
          <w:szCs w:val="21"/>
        </w:rPr>
      </w:pPr>
      <w:r w:rsidRPr="00832776">
        <w:rPr>
          <w:rFonts w:ascii="Times New Roman" w:eastAsia="宋体" w:hAnsi="Times New Roman" w:cs="Times New Roman"/>
          <w:color w:val="000000" w:themeColor="text1"/>
          <w:szCs w:val="21"/>
        </w:rPr>
        <w:t>古</w:t>
      </w:r>
      <w:r w:rsidR="0013648C">
        <w:rPr>
          <w:rFonts w:ascii="Times New Roman" w:eastAsia="宋体" w:hAnsi="Times New Roman" w:cs="Times New Roman" w:hint="eastAsia"/>
          <w:color w:val="000000" w:themeColor="text1"/>
          <w:szCs w:val="21"/>
        </w:rPr>
        <w:t>人</w:t>
      </w:r>
      <w:r w:rsidRPr="00832776">
        <w:rPr>
          <w:rFonts w:ascii="Times New Roman" w:eastAsia="宋体" w:hAnsi="Times New Roman" w:cs="Times New Roman"/>
          <w:color w:val="000000" w:themeColor="text1"/>
          <w:szCs w:val="21"/>
        </w:rPr>
        <w:t>看到蚂蚁、甲虫等昆虫都有一个共同特点</w:t>
      </w:r>
      <w:r w:rsidR="007A0FCC">
        <w:rPr>
          <w:rFonts w:ascii="Times New Roman" w:eastAsia="宋体" w:hAnsi="Times New Roman" w:cs="Times New Roman" w:hint="eastAsia"/>
          <w:color w:val="000000" w:themeColor="text1"/>
          <w:szCs w:val="21"/>
        </w:rPr>
        <w:t>：</w:t>
      </w:r>
      <w:r w:rsidRPr="00832776">
        <w:rPr>
          <w:rFonts w:ascii="Times New Roman" w:eastAsia="宋体" w:hAnsi="Times New Roman" w:cs="Times New Roman"/>
          <w:color w:val="000000" w:themeColor="text1"/>
          <w:szCs w:val="21"/>
        </w:rPr>
        <w:t>身体都是一节一节的，因此以为</w:t>
      </w:r>
      <w:r w:rsidR="0013648C">
        <w:rPr>
          <w:rFonts w:ascii="Times New Roman" w:eastAsia="宋体" w:hAnsi="Times New Roman" w:cs="Times New Roman" w:hint="eastAsia"/>
          <w:color w:val="000000" w:themeColor="text1"/>
          <w:szCs w:val="21"/>
        </w:rPr>
        <w:t>所有</w:t>
      </w:r>
      <w:r w:rsidRPr="00832776">
        <w:rPr>
          <w:rFonts w:ascii="Times New Roman" w:eastAsia="宋体" w:hAnsi="Times New Roman" w:cs="Times New Roman"/>
          <w:color w:val="000000" w:themeColor="text1"/>
          <w:szCs w:val="21"/>
        </w:rPr>
        <w:t>昆虫都是</w:t>
      </w:r>
      <w:r w:rsidR="0013648C">
        <w:rPr>
          <w:rFonts w:ascii="Times New Roman" w:eastAsia="宋体" w:hAnsi="Times New Roman" w:cs="Times New Roman" w:hint="eastAsia"/>
          <w:color w:val="000000" w:themeColor="text1"/>
          <w:szCs w:val="21"/>
        </w:rPr>
        <w:t>分节</w:t>
      </w:r>
      <w:r w:rsidRPr="00832776">
        <w:rPr>
          <w:rFonts w:ascii="Times New Roman" w:eastAsia="宋体" w:hAnsi="Times New Roman" w:cs="Times New Roman"/>
          <w:color w:val="000000" w:themeColor="text1"/>
          <w:szCs w:val="21"/>
        </w:rPr>
        <w:t>的。英语</w:t>
      </w:r>
      <w:r w:rsidR="0013648C">
        <w:rPr>
          <w:rFonts w:ascii="Times New Roman" w:eastAsia="宋体" w:hAnsi="Times New Roman" w:cs="Times New Roman" w:hint="eastAsia"/>
          <w:color w:val="000000" w:themeColor="text1"/>
          <w:szCs w:val="21"/>
        </w:rPr>
        <w:t>中表示“昆虫”的</w:t>
      </w:r>
      <w:r w:rsidRPr="00832776">
        <w:rPr>
          <w:rFonts w:ascii="Times New Roman" w:eastAsia="宋体" w:hAnsi="Times New Roman" w:cs="Times New Roman"/>
          <w:color w:val="000000" w:themeColor="text1"/>
          <w:szCs w:val="21"/>
        </w:rPr>
        <w:t>单词</w:t>
      </w:r>
      <w:r w:rsidRPr="00832776">
        <w:rPr>
          <w:rFonts w:ascii="Times New Roman" w:eastAsia="宋体" w:hAnsi="Times New Roman" w:cs="Times New Roman"/>
          <w:color w:val="000000" w:themeColor="text1"/>
          <w:szCs w:val="21"/>
        </w:rPr>
        <w:t>insect</w:t>
      </w:r>
      <w:r w:rsidR="00ED14B8">
        <w:rPr>
          <w:rFonts w:ascii="Times New Roman" w:eastAsia="宋体" w:hAnsi="Times New Roman" w:cs="Times New Roman" w:hint="eastAsia"/>
          <w:color w:val="000000" w:themeColor="text1"/>
          <w:szCs w:val="21"/>
        </w:rPr>
        <w:t>就</w:t>
      </w:r>
      <w:r w:rsidRPr="00832776">
        <w:rPr>
          <w:rFonts w:ascii="Times New Roman" w:eastAsia="宋体" w:hAnsi="Times New Roman" w:cs="Times New Roman"/>
          <w:color w:val="000000" w:themeColor="text1"/>
          <w:szCs w:val="21"/>
        </w:rPr>
        <w:t>反映了古人的这种</w:t>
      </w:r>
      <w:r w:rsidR="0013648C">
        <w:rPr>
          <w:rFonts w:ascii="Times New Roman" w:eastAsia="宋体" w:hAnsi="Times New Roman" w:cs="Times New Roman" w:hint="eastAsia"/>
          <w:color w:val="000000" w:themeColor="text1"/>
          <w:szCs w:val="21"/>
        </w:rPr>
        <w:t>认知</w:t>
      </w:r>
      <w:r w:rsidRPr="00832776">
        <w:rPr>
          <w:rFonts w:ascii="Times New Roman" w:eastAsia="宋体" w:hAnsi="Times New Roman" w:cs="Times New Roman"/>
          <w:color w:val="000000" w:themeColor="text1"/>
          <w:szCs w:val="21"/>
        </w:rPr>
        <w:t>。</w:t>
      </w:r>
    </w:p>
    <w:p w14:paraId="22B108B7" w14:textId="31AAEDEE" w:rsidR="00CC7BF2" w:rsidRDefault="0013648C" w:rsidP="00DB471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sidR="00CC7BF2" w:rsidRPr="00832776">
        <w:rPr>
          <w:rFonts w:ascii="Times New Roman" w:eastAsia="宋体" w:hAnsi="Times New Roman" w:cs="Times New Roman"/>
          <w:color w:val="000000" w:themeColor="text1"/>
          <w:szCs w:val="21"/>
        </w:rPr>
        <w:t>insect</w:t>
      </w:r>
      <w:r w:rsidRPr="00832776">
        <w:rPr>
          <w:rFonts w:ascii="Times New Roman" w:eastAsia="宋体" w:hAnsi="Times New Roman" w:cs="Times New Roman"/>
          <w:color w:val="000000" w:themeColor="text1"/>
          <w:szCs w:val="21"/>
        </w:rPr>
        <w:t>（昆虫）</w:t>
      </w:r>
      <w:r w:rsidR="00CC7BF2" w:rsidRPr="00832776">
        <w:rPr>
          <w:rFonts w:ascii="Times New Roman" w:eastAsia="宋体" w:hAnsi="Times New Roman" w:cs="Times New Roman"/>
          <w:color w:val="000000" w:themeColor="text1"/>
          <w:szCs w:val="21"/>
        </w:rPr>
        <w:t>来自拉丁语，</w:t>
      </w:r>
      <w:r w:rsidR="00CC7BF2">
        <w:rPr>
          <w:rFonts w:ascii="Times New Roman" w:eastAsia="宋体" w:hAnsi="Times New Roman" w:cs="Times New Roman" w:hint="eastAsia"/>
          <w:color w:val="000000" w:themeColor="text1"/>
          <w:szCs w:val="21"/>
        </w:rPr>
        <w:t>前缀</w:t>
      </w:r>
      <w:r w:rsidR="00CC7BF2">
        <w:rPr>
          <w:rFonts w:ascii="Times New Roman" w:eastAsia="宋体" w:hAnsi="Times New Roman" w:cs="Times New Roman" w:hint="eastAsia"/>
          <w:color w:val="000000" w:themeColor="text1"/>
          <w:szCs w:val="21"/>
        </w:rPr>
        <w:t>in-</w:t>
      </w:r>
      <w:r w:rsidR="00ED14B8">
        <w:rPr>
          <w:rFonts w:ascii="Times New Roman" w:eastAsia="宋体" w:hAnsi="Times New Roman" w:cs="Times New Roman" w:hint="eastAsia"/>
          <w:color w:val="000000" w:themeColor="text1"/>
          <w:szCs w:val="21"/>
        </w:rPr>
        <w:t>在这里用来加强语气，后面的词根</w:t>
      </w:r>
      <w:r w:rsidR="00ED14B8">
        <w:rPr>
          <w:rFonts w:ascii="Times New Roman" w:eastAsia="宋体" w:hAnsi="Times New Roman" w:cs="Times New Roman" w:hint="eastAsia"/>
          <w:color w:val="000000" w:themeColor="text1"/>
          <w:szCs w:val="21"/>
        </w:rPr>
        <w:t>sec-</w:t>
      </w:r>
      <w:r w:rsidR="00ED14B8">
        <w:rPr>
          <w:rFonts w:ascii="Times New Roman" w:eastAsia="宋体" w:hAnsi="Times New Roman" w:cs="Times New Roman" w:hint="eastAsia"/>
          <w:color w:val="000000" w:themeColor="text1"/>
          <w:szCs w:val="21"/>
        </w:rPr>
        <w:t>表示切</w:t>
      </w:r>
      <w:r w:rsidR="007A0FCC">
        <w:rPr>
          <w:rFonts w:ascii="Times New Roman" w:eastAsia="宋体" w:hAnsi="Times New Roman" w:cs="Times New Roman" w:hint="eastAsia"/>
          <w:color w:val="000000" w:themeColor="text1"/>
          <w:szCs w:val="21"/>
        </w:rPr>
        <w:t>、分割</w:t>
      </w:r>
      <w:r w:rsidR="00ED14B8">
        <w:rPr>
          <w:rFonts w:ascii="Times New Roman" w:eastAsia="宋体" w:hAnsi="Times New Roman" w:cs="Times New Roman" w:hint="eastAsia"/>
          <w:color w:val="000000" w:themeColor="text1"/>
          <w:szCs w:val="21"/>
        </w:rPr>
        <w:t>，末尾的</w:t>
      </w:r>
      <w:r w:rsidR="00ED14B8">
        <w:rPr>
          <w:rFonts w:ascii="Times New Roman" w:eastAsia="宋体" w:hAnsi="Times New Roman" w:cs="Times New Roman" w:hint="eastAsia"/>
          <w:color w:val="000000" w:themeColor="text1"/>
          <w:szCs w:val="21"/>
        </w:rPr>
        <w:t>t</w:t>
      </w:r>
      <w:r w:rsidR="00ED14B8">
        <w:rPr>
          <w:rFonts w:ascii="Times New Roman" w:eastAsia="宋体" w:hAnsi="Times New Roman" w:cs="Times New Roman" w:hint="eastAsia"/>
          <w:color w:val="000000" w:themeColor="text1"/>
          <w:szCs w:val="21"/>
        </w:rPr>
        <w:t>等于动词的过去分词后缀</w:t>
      </w:r>
      <w:r w:rsidR="00ED14B8">
        <w:rPr>
          <w:rFonts w:ascii="Times New Roman" w:eastAsia="宋体" w:hAnsi="Times New Roman" w:cs="Times New Roman" w:hint="eastAsia"/>
          <w:color w:val="000000" w:themeColor="text1"/>
          <w:szCs w:val="21"/>
        </w:rPr>
        <w:t>-ed</w:t>
      </w:r>
      <w:r w:rsidR="00ED14B8">
        <w:rPr>
          <w:rFonts w:ascii="Times New Roman" w:eastAsia="宋体" w:hAnsi="Times New Roman" w:cs="Times New Roman" w:hint="eastAsia"/>
          <w:color w:val="000000" w:themeColor="text1"/>
          <w:szCs w:val="21"/>
        </w:rPr>
        <w:t>表示动作已经完成。整个单词的字面意思</w:t>
      </w:r>
      <w:r w:rsidR="00CC7BF2">
        <w:rPr>
          <w:rFonts w:ascii="Times New Roman" w:eastAsia="宋体" w:hAnsi="Times New Roman" w:cs="Times New Roman" w:hint="eastAsia"/>
          <w:color w:val="000000" w:themeColor="text1"/>
          <w:szCs w:val="21"/>
        </w:rPr>
        <w:t>就是“</w:t>
      </w:r>
      <w:r w:rsidR="007A0FCC">
        <w:rPr>
          <w:rFonts w:ascii="Times New Roman" w:eastAsia="宋体" w:hAnsi="Times New Roman" w:cs="Times New Roman" w:hint="eastAsia"/>
          <w:color w:val="000000" w:themeColor="text1"/>
          <w:szCs w:val="21"/>
        </w:rPr>
        <w:t>切割完毕</w:t>
      </w:r>
      <w:r w:rsidR="00CC7BF2">
        <w:rPr>
          <w:rFonts w:ascii="Times New Roman" w:eastAsia="宋体" w:hAnsi="Times New Roman" w:cs="Times New Roman" w:hint="eastAsia"/>
          <w:color w:val="000000" w:themeColor="text1"/>
          <w:szCs w:val="21"/>
        </w:rPr>
        <w:t>之物</w:t>
      </w:r>
      <w:r w:rsidR="007A0FCC">
        <w:rPr>
          <w:rFonts w:ascii="Times New Roman" w:eastAsia="宋体" w:hAnsi="Times New Roman" w:cs="Times New Roman" w:hint="eastAsia"/>
          <w:color w:val="000000" w:themeColor="text1"/>
          <w:szCs w:val="21"/>
        </w:rPr>
        <w:t>，分节之物</w:t>
      </w:r>
      <w:r w:rsidR="00CC7BF2">
        <w:rPr>
          <w:rFonts w:ascii="Times New Roman" w:eastAsia="宋体" w:hAnsi="Times New Roman" w:cs="Times New Roman" w:hint="eastAsia"/>
          <w:color w:val="000000" w:themeColor="text1"/>
          <w:szCs w:val="21"/>
        </w:rPr>
        <w:t>”。</w:t>
      </w:r>
    </w:p>
    <w:p w14:paraId="7CA82C38" w14:textId="2E2BBFC6" w:rsidR="00CC7BF2" w:rsidRPr="00E564D5" w:rsidRDefault="007A0FCC" w:rsidP="00DB471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来自</w:t>
      </w:r>
      <w:r w:rsidR="00CC7BF2">
        <w:rPr>
          <w:rFonts w:ascii="Times New Roman" w:eastAsia="宋体" w:hAnsi="Times New Roman" w:cs="Times New Roman" w:hint="eastAsia"/>
          <w:color w:val="000000" w:themeColor="text1"/>
          <w:szCs w:val="21"/>
        </w:rPr>
        <w:t>词根</w:t>
      </w:r>
      <w:r w:rsidR="00CC7BF2">
        <w:rPr>
          <w:rFonts w:ascii="Times New Roman" w:eastAsia="宋体" w:hAnsi="Times New Roman" w:cs="Times New Roman" w:hint="eastAsia"/>
          <w:color w:val="000000" w:themeColor="text1"/>
          <w:szCs w:val="21"/>
        </w:rPr>
        <w:t>sec-</w:t>
      </w:r>
      <w:r w:rsidR="00CC7BF2">
        <w:rPr>
          <w:rFonts w:ascii="Times New Roman" w:eastAsia="宋体" w:hAnsi="Times New Roman" w:cs="Times New Roman" w:hint="eastAsia"/>
          <w:color w:val="000000" w:themeColor="text1"/>
          <w:szCs w:val="21"/>
        </w:rPr>
        <w:t>（切，分割）</w:t>
      </w:r>
      <w:r>
        <w:rPr>
          <w:rFonts w:ascii="Times New Roman" w:eastAsia="宋体" w:hAnsi="Times New Roman" w:cs="Times New Roman" w:hint="eastAsia"/>
          <w:color w:val="000000" w:themeColor="text1"/>
          <w:szCs w:val="21"/>
        </w:rPr>
        <w:t>的常见单词还有</w:t>
      </w:r>
      <w:r>
        <w:rPr>
          <w:rFonts w:ascii="Times New Roman" w:eastAsia="宋体" w:hAnsi="Times New Roman" w:cs="Times New Roman" w:hint="eastAsia"/>
          <w:color w:val="000000" w:themeColor="text1"/>
          <w:szCs w:val="21"/>
        </w:rPr>
        <w:t>section</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sector</w:t>
      </w:r>
      <w:r>
        <w:rPr>
          <w:rFonts w:ascii="Times New Roman" w:eastAsia="宋体" w:hAnsi="Times New Roman" w:cs="Times New Roman" w:hint="eastAsia"/>
          <w:color w:val="000000" w:themeColor="text1"/>
          <w:szCs w:val="21"/>
        </w:rPr>
        <w:t>，它们的字面意思都是“切割的结果”</w:t>
      </w:r>
      <w:r w:rsidR="00CC7BF2">
        <w:rPr>
          <w:rFonts w:ascii="Times New Roman" w:eastAsia="宋体" w:hAnsi="Times New Roman" w:cs="Times New Roman" w:hint="eastAsia"/>
          <w:color w:val="000000" w:themeColor="text1"/>
          <w:szCs w:val="21"/>
        </w:rPr>
        <w:t>。</w:t>
      </w:r>
    </w:p>
    <w:p w14:paraId="5AB55515" w14:textId="56D63DD1" w:rsidR="00CC7BF2" w:rsidRDefault="00CC7BF2" w:rsidP="00DB471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sec-</w:t>
      </w:r>
      <w:r w:rsidRPr="00832776">
        <w:rPr>
          <w:rFonts w:ascii="Times New Roman" w:eastAsia="宋体" w:hAnsi="Times New Roman" w:cs="Times New Roman"/>
          <w:color w:val="000000" w:themeColor="text1"/>
          <w:szCs w:val="21"/>
        </w:rPr>
        <w:t>：切，分割</w:t>
      </w:r>
    </w:p>
    <w:p w14:paraId="26282ECB" w14:textId="0DB17FE0" w:rsidR="007A0FCC" w:rsidRPr="007A0FCC" w:rsidRDefault="007A0FCC" w:rsidP="007A0FCC">
      <w:pPr>
        <w:spacing w:line="360" w:lineRule="auto"/>
        <w:ind w:firstLineChars="201" w:firstLine="422"/>
        <w:rPr>
          <w:rFonts w:ascii="Times New Roman" w:eastAsia="宋体" w:hAnsi="Times New Roman" w:cs="Times New Roman"/>
          <w:color w:val="000000" w:themeColor="text1"/>
          <w:szCs w:val="21"/>
        </w:rPr>
      </w:pPr>
      <w:r w:rsidRPr="007A0FCC">
        <w:rPr>
          <w:rFonts w:ascii="Times New Roman" w:eastAsia="宋体" w:hAnsi="Times New Roman" w:cs="Times New Roman"/>
          <w:color w:val="000000" w:themeColor="text1"/>
          <w:szCs w:val="21"/>
        </w:rPr>
        <w:t>insect</w:t>
      </w:r>
      <w:r w:rsidRPr="007A0FCC">
        <w:rPr>
          <w:rFonts w:ascii="Times New Roman" w:eastAsia="宋体" w:hAnsi="Times New Roman" w:cs="Times New Roman"/>
          <w:color w:val="000000" w:themeColor="text1"/>
          <w:szCs w:val="21"/>
        </w:rPr>
        <w:t>：</w:t>
      </w:r>
      <w:r w:rsidRPr="007A0FCC">
        <w:rPr>
          <w:rFonts w:ascii="Times New Roman" w:eastAsia="宋体" w:hAnsi="Times New Roman" w:cs="Times New Roman"/>
          <w:color w:val="000000" w:themeColor="text1"/>
          <w:szCs w:val="21"/>
        </w:rPr>
        <w:t>['ɪnsɛkt] n.</w:t>
      </w:r>
      <w:r w:rsidRPr="007A0FCC">
        <w:rPr>
          <w:rFonts w:ascii="Times New Roman" w:eastAsia="宋体" w:hAnsi="Times New Roman" w:cs="Times New Roman"/>
          <w:color w:val="000000" w:themeColor="text1"/>
          <w:szCs w:val="21"/>
        </w:rPr>
        <w:t>昆虫</w:t>
      </w:r>
    </w:p>
    <w:p w14:paraId="20DAAF04" w14:textId="6D835FAE" w:rsidR="007A0FCC" w:rsidRPr="007A0FCC" w:rsidRDefault="007A0FCC" w:rsidP="007A0FCC">
      <w:pPr>
        <w:spacing w:line="360" w:lineRule="auto"/>
        <w:ind w:firstLineChars="201" w:firstLine="422"/>
        <w:rPr>
          <w:rFonts w:ascii="Times New Roman" w:eastAsia="宋体" w:hAnsi="Times New Roman" w:cs="Times New Roman"/>
          <w:color w:val="000000" w:themeColor="text1"/>
          <w:szCs w:val="21"/>
        </w:rPr>
      </w:pPr>
      <w:r w:rsidRPr="007A0FCC">
        <w:rPr>
          <w:rFonts w:ascii="Times New Roman" w:eastAsia="宋体" w:hAnsi="Times New Roman" w:cs="Times New Roman"/>
          <w:color w:val="000000" w:themeColor="text1"/>
          <w:szCs w:val="21"/>
        </w:rPr>
        <w:t>section</w:t>
      </w:r>
      <w:r w:rsidRPr="007A0FCC">
        <w:rPr>
          <w:rFonts w:ascii="Times New Roman" w:eastAsia="宋体" w:hAnsi="Times New Roman" w:cs="Times New Roman"/>
          <w:color w:val="000000" w:themeColor="text1"/>
          <w:szCs w:val="21"/>
        </w:rPr>
        <w:t>：</w:t>
      </w:r>
      <w:r w:rsidRPr="007A0FCC">
        <w:rPr>
          <w:rFonts w:ascii="Times New Roman" w:eastAsia="宋体" w:hAnsi="Times New Roman" w:cs="Times New Roman"/>
          <w:color w:val="000000" w:themeColor="text1"/>
          <w:szCs w:val="21"/>
        </w:rPr>
        <w:t>['sɛkʃən] n.</w:t>
      </w:r>
      <w:r w:rsidRPr="007A0FCC">
        <w:rPr>
          <w:rFonts w:ascii="Times New Roman" w:eastAsia="宋体" w:hAnsi="Times New Roman" w:cs="Times New Roman"/>
          <w:color w:val="000000" w:themeColor="text1"/>
          <w:szCs w:val="21"/>
        </w:rPr>
        <w:t>部分；部门；地区；章节</w:t>
      </w:r>
      <w:r w:rsidRPr="007A0FCC">
        <w:rPr>
          <w:rFonts w:ascii="Times New Roman" w:eastAsia="宋体" w:hAnsi="Times New Roman" w:cs="Times New Roman" w:hint="eastAsia"/>
          <w:color w:val="000000" w:themeColor="text1"/>
          <w:szCs w:val="21"/>
        </w:rPr>
        <w:t>；剖面图，切片</w:t>
      </w:r>
      <w:r w:rsidRPr="007A0FCC">
        <w:rPr>
          <w:rFonts w:ascii="Times New Roman" w:eastAsia="宋体" w:hAnsi="Times New Roman" w:cs="Times New Roman" w:hint="eastAsia"/>
          <w:color w:val="000000" w:themeColor="text1"/>
          <w:szCs w:val="21"/>
        </w:rPr>
        <w:t>vt.</w:t>
      </w:r>
      <w:r w:rsidRPr="007A0FCC">
        <w:rPr>
          <w:rFonts w:ascii="Times New Roman" w:eastAsia="宋体" w:hAnsi="Times New Roman" w:cs="Times New Roman" w:hint="eastAsia"/>
          <w:color w:val="000000" w:themeColor="text1"/>
          <w:szCs w:val="21"/>
        </w:rPr>
        <w:t>分隔，切开</w:t>
      </w:r>
    </w:p>
    <w:p w14:paraId="1931491D" w14:textId="77777777" w:rsidR="007A0FCC" w:rsidRPr="007A0FCC" w:rsidRDefault="007A0FCC" w:rsidP="007A0FCC">
      <w:pPr>
        <w:spacing w:line="360" w:lineRule="auto"/>
        <w:ind w:firstLineChars="201" w:firstLine="422"/>
        <w:rPr>
          <w:rFonts w:ascii="Times New Roman" w:eastAsia="宋体" w:hAnsi="Times New Roman" w:cs="Times New Roman"/>
          <w:color w:val="000000" w:themeColor="text1"/>
          <w:szCs w:val="21"/>
        </w:rPr>
      </w:pPr>
      <w:r w:rsidRPr="007A0FCC">
        <w:rPr>
          <w:rFonts w:ascii="Times New Roman" w:eastAsia="宋体" w:hAnsi="Times New Roman" w:cs="Times New Roman"/>
          <w:color w:val="000000" w:themeColor="text1"/>
          <w:szCs w:val="21"/>
        </w:rPr>
        <w:t>sector</w:t>
      </w:r>
      <w:r w:rsidRPr="007A0FCC">
        <w:rPr>
          <w:rFonts w:ascii="Times New Roman" w:eastAsia="宋体" w:hAnsi="Times New Roman" w:cs="Times New Roman" w:hint="eastAsia"/>
          <w:color w:val="000000" w:themeColor="text1"/>
          <w:szCs w:val="21"/>
        </w:rPr>
        <w:t>：</w:t>
      </w:r>
      <w:r w:rsidRPr="007A0FCC">
        <w:rPr>
          <w:rFonts w:ascii="Times New Roman" w:eastAsia="宋体" w:hAnsi="Times New Roman" w:cs="Times New Roman"/>
          <w:color w:val="000000" w:themeColor="text1"/>
          <w:szCs w:val="21"/>
        </w:rPr>
        <w:t>[ˈsektə(r)] n.</w:t>
      </w:r>
      <w:r w:rsidRPr="007A0FCC">
        <w:rPr>
          <w:rFonts w:ascii="Times New Roman" w:eastAsia="宋体" w:hAnsi="Times New Roman" w:cs="Times New Roman" w:hint="eastAsia"/>
          <w:color w:val="000000" w:themeColor="text1"/>
          <w:szCs w:val="21"/>
        </w:rPr>
        <w:t>部分，部门，区域，区段，分区，扇形，扇区</w:t>
      </w:r>
    </w:p>
    <w:p w14:paraId="303E1DB0" w14:textId="23C32248" w:rsidR="00CC7BF2" w:rsidRPr="004A058F" w:rsidRDefault="00CC7BF2" w:rsidP="00741CA8">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4A058F">
        <w:rPr>
          <w:rFonts w:ascii="Times New Roman" w:eastAsia="宋体" w:hAnsi="Times New Roman" w:cs="Times New Roman" w:hint="eastAsia"/>
          <w:b w:val="0"/>
          <w:color w:val="000000" w:themeColor="text1"/>
          <w:sz w:val="21"/>
          <w:szCs w:val="21"/>
          <w:shd w:val="clear" w:color="auto" w:fill="FFFFFF"/>
        </w:rPr>
        <w:t>snake</w:t>
      </w:r>
      <w:r w:rsidRPr="004A058F">
        <w:rPr>
          <w:rFonts w:ascii="Times New Roman" w:eastAsia="宋体" w:hAnsi="Times New Roman" w:cs="Times New Roman" w:hint="eastAsia"/>
          <w:b w:val="0"/>
          <w:color w:val="000000" w:themeColor="text1"/>
          <w:sz w:val="21"/>
          <w:szCs w:val="21"/>
          <w:shd w:val="clear" w:color="auto" w:fill="FFFFFF"/>
        </w:rPr>
        <w:t>（蛇）：爬行之物</w:t>
      </w:r>
    </w:p>
    <w:p w14:paraId="5A05AC72" w14:textId="5FF8CB64" w:rsidR="00CC7BF2" w:rsidRDefault="00787E30" w:rsidP="00741CA8">
      <w:pPr>
        <w:spacing w:line="360" w:lineRule="auto"/>
        <w:ind w:firstLineChars="201" w:firstLine="422"/>
        <w:rPr>
          <w:rFonts w:ascii="Times New Roman" w:eastAsia="宋体" w:hAnsi="Times New Roman" w:cs="Times New Roman"/>
          <w:color w:val="000000" w:themeColor="text1"/>
          <w:szCs w:val="21"/>
        </w:rPr>
      </w:pPr>
      <w:r w:rsidRPr="00787E30">
        <w:rPr>
          <w:rFonts w:ascii="Times New Roman" w:eastAsia="宋体" w:hAnsi="Times New Roman" w:cs="Times New Roman" w:hint="eastAsia"/>
          <w:color w:val="000000" w:themeColor="text1"/>
          <w:szCs w:val="21"/>
        </w:rPr>
        <w:t>蛇是一种没有四肢、通过身体蠕动来移动的动物</w:t>
      </w:r>
      <w:r>
        <w:rPr>
          <w:rFonts w:ascii="Times New Roman" w:eastAsia="宋体" w:hAnsi="Times New Roman" w:cs="Times New Roman" w:hint="eastAsia"/>
          <w:color w:val="000000" w:themeColor="text1"/>
          <w:szCs w:val="21"/>
        </w:rPr>
        <w:t>。英语</w:t>
      </w:r>
      <w:r w:rsidR="0013648C">
        <w:rPr>
          <w:rFonts w:ascii="Times New Roman" w:eastAsia="宋体" w:hAnsi="Times New Roman" w:cs="Times New Roman" w:hint="eastAsia"/>
          <w:color w:val="000000" w:themeColor="text1"/>
          <w:szCs w:val="21"/>
        </w:rPr>
        <w:t>中表示“蛇”的单词</w:t>
      </w:r>
      <w:r w:rsidR="0013648C">
        <w:rPr>
          <w:rFonts w:ascii="Times New Roman" w:eastAsia="宋体" w:hAnsi="Times New Roman" w:cs="Times New Roman" w:hint="eastAsia"/>
          <w:color w:val="000000" w:themeColor="text1"/>
          <w:szCs w:val="21"/>
        </w:rPr>
        <w:t>snake</w:t>
      </w:r>
      <w:r>
        <w:rPr>
          <w:rFonts w:ascii="Times New Roman" w:eastAsia="宋体" w:hAnsi="Times New Roman" w:cs="Times New Roman" w:hint="eastAsia"/>
          <w:color w:val="000000" w:themeColor="text1"/>
          <w:szCs w:val="21"/>
        </w:rPr>
        <w:t>就反映了</w:t>
      </w:r>
      <w:r w:rsidR="0013648C">
        <w:rPr>
          <w:rFonts w:ascii="Times New Roman" w:eastAsia="宋体" w:hAnsi="Times New Roman" w:cs="Times New Roman" w:hint="eastAsia"/>
          <w:color w:val="000000" w:themeColor="text1"/>
          <w:szCs w:val="21"/>
        </w:rPr>
        <w:t>蛇</w:t>
      </w:r>
      <w:r w:rsidR="004030A0">
        <w:rPr>
          <w:rFonts w:ascii="Times New Roman" w:eastAsia="宋体" w:hAnsi="Times New Roman" w:cs="Times New Roman" w:hint="eastAsia"/>
          <w:color w:val="000000" w:themeColor="text1"/>
          <w:szCs w:val="21"/>
        </w:rPr>
        <w:t>的</w:t>
      </w:r>
      <w:r w:rsidR="0013648C">
        <w:rPr>
          <w:rFonts w:ascii="Times New Roman" w:eastAsia="宋体" w:hAnsi="Times New Roman" w:cs="Times New Roman" w:hint="eastAsia"/>
          <w:color w:val="000000" w:themeColor="text1"/>
          <w:szCs w:val="21"/>
        </w:rPr>
        <w:t>这一特征</w:t>
      </w:r>
      <w:r>
        <w:rPr>
          <w:rFonts w:ascii="Times New Roman" w:eastAsia="宋体" w:hAnsi="Times New Roman" w:cs="Times New Roman" w:hint="eastAsia"/>
          <w:color w:val="000000" w:themeColor="text1"/>
          <w:szCs w:val="21"/>
        </w:rPr>
        <w:t>。</w:t>
      </w:r>
    </w:p>
    <w:p w14:paraId="10237811" w14:textId="65F50438" w:rsidR="00787E30" w:rsidRDefault="00787E30" w:rsidP="00741CA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snake</w:t>
      </w:r>
      <w:r>
        <w:rPr>
          <w:rFonts w:ascii="Times New Roman" w:eastAsia="宋体" w:hAnsi="Times New Roman" w:cs="Times New Roman" w:hint="eastAsia"/>
          <w:color w:val="000000" w:themeColor="text1"/>
          <w:szCs w:val="21"/>
        </w:rPr>
        <w:t>（蛇）来自英语</w:t>
      </w:r>
      <w:r w:rsidR="003D6EEE">
        <w:rPr>
          <w:rFonts w:ascii="Times New Roman" w:eastAsia="宋体" w:hAnsi="Times New Roman" w:cs="Times New Roman" w:hint="eastAsia"/>
          <w:color w:val="000000" w:themeColor="text1"/>
          <w:szCs w:val="21"/>
        </w:rPr>
        <w:t>本族语</w:t>
      </w:r>
      <w:r>
        <w:rPr>
          <w:rFonts w:ascii="Times New Roman" w:eastAsia="宋体" w:hAnsi="Times New Roman" w:cs="Times New Roman" w:hint="eastAsia"/>
          <w:color w:val="000000" w:themeColor="text1"/>
          <w:szCs w:val="21"/>
        </w:rPr>
        <w:t>，本意就是“爬行，爬行之物”。和它同源的还有单词</w:t>
      </w:r>
      <w:r>
        <w:rPr>
          <w:rFonts w:ascii="Times New Roman" w:eastAsia="宋体" w:hAnsi="Times New Roman" w:cs="Times New Roman" w:hint="eastAsia"/>
          <w:color w:val="000000" w:themeColor="text1"/>
          <w:szCs w:val="21"/>
        </w:rPr>
        <w:t>sneak</w:t>
      </w:r>
      <w:r>
        <w:rPr>
          <w:rFonts w:ascii="Times New Roman" w:eastAsia="宋体" w:hAnsi="Times New Roman" w:cs="Times New Roman" w:hint="eastAsia"/>
          <w:color w:val="000000" w:themeColor="text1"/>
          <w:szCs w:val="21"/>
        </w:rPr>
        <w:t>（</w:t>
      </w:r>
      <w:r w:rsidRPr="00787E30">
        <w:rPr>
          <w:rFonts w:ascii="Times New Roman" w:eastAsia="宋体" w:hAnsi="Times New Roman" w:cs="Times New Roman" w:hint="eastAsia"/>
          <w:color w:val="000000" w:themeColor="text1"/>
          <w:szCs w:val="21"/>
        </w:rPr>
        <w:t>溜，潜行，悄悄行动</w:t>
      </w:r>
      <w:r>
        <w:rPr>
          <w:rFonts w:ascii="Times New Roman" w:eastAsia="宋体" w:hAnsi="Times New Roman" w:cs="Times New Roman" w:hint="eastAsia"/>
          <w:color w:val="000000" w:themeColor="text1"/>
          <w:szCs w:val="21"/>
        </w:rPr>
        <w:t>），两个单词的发音和拼写都非常相似，只是发生了元音音变。</w:t>
      </w:r>
      <w:r>
        <w:rPr>
          <w:rFonts w:ascii="Times New Roman" w:eastAsia="宋体" w:hAnsi="Times New Roman" w:cs="Times New Roman" w:hint="eastAsia"/>
          <w:color w:val="000000" w:themeColor="text1"/>
          <w:szCs w:val="21"/>
        </w:rPr>
        <w:t>sneak</w:t>
      </w:r>
      <w:r>
        <w:rPr>
          <w:rFonts w:ascii="Times New Roman" w:eastAsia="宋体" w:hAnsi="Times New Roman" w:cs="Times New Roman" w:hint="eastAsia"/>
          <w:color w:val="000000" w:themeColor="text1"/>
          <w:szCs w:val="21"/>
        </w:rPr>
        <w:t>的本意就是像蛇</w:t>
      </w:r>
      <w:r w:rsidRPr="003D5025">
        <w:rPr>
          <w:rFonts w:ascii="Times New Roman" w:hAnsi="Times New Roman" w:cs="Times New Roman" w:hint="eastAsia"/>
          <w:bCs/>
          <w:szCs w:val="21"/>
        </w:rPr>
        <w:t>那样悄无声息地贴地爬行</w:t>
      </w:r>
      <w:r>
        <w:rPr>
          <w:rFonts w:ascii="Times New Roman" w:hAnsi="Times New Roman" w:cs="Times New Roman" w:hint="eastAsia"/>
          <w:bCs/>
          <w:szCs w:val="21"/>
        </w:rPr>
        <w:t>。</w:t>
      </w:r>
    </w:p>
    <w:p w14:paraId="7BC98D2A" w14:textId="1B26180E" w:rsidR="00787E30" w:rsidRDefault="00787E30" w:rsidP="00741CA8">
      <w:pPr>
        <w:spacing w:line="360" w:lineRule="auto"/>
        <w:ind w:firstLineChars="201" w:firstLine="422"/>
        <w:rPr>
          <w:rFonts w:ascii="Times New Roman" w:eastAsia="宋体" w:hAnsi="Times New Roman" w:cs="Times New Roman"/>
          <w:color w:val="000000" w:themeColor="text1"/>
          <w:szCs w:val="21"/>
        </w:rPr>
      </w:pPr>
      <w:r w:rsidRPr="00787E30">
        <w:rPr>
          <w:rFonts w:ascii="Times New Roman" w:eastAsia="宋体" w:hAnsi="Times New Roman" w:cs="Times New Roman" w:hint="eastAsia"/>
          <w:color w:val="000000" w:themeColor="text1"/>
          <w:szCs w:val="21"/>
        </w:rPr>
        <w:t>在</w:t>
      </w:r>
      <w:r w:rsidRPr="00787E30">
        <w:rPr>
          <w:rFonts w:ascii="Times New Roman" w:eastAsia="宋体" w:hAnsi="Times New Roman" w:cs="Times New Roman" w:hint="eastAsia"/>
          <w:color w:val="000000" w:themeColor="text1"/>
          <w:szCs w:val="21"/>
        </w:rPr>
        <w:t>19</w:t>
      </w:r>
      <w:r w:rsidRPr="00787E30">
        <w:rPr>
          <w:rFonts w:ascii="Times New Roman" w:eastAsia="宋体" w:hAnsi="Times New Roman" w:cs="Times New Roman" w:hint="eastAsia"/>
          <w:color w:val="000000" w:themeColor="text1"/>
          <w:szCs w:val="21"/>
        </w:rPr>
        <w:t>世纪末期的美国，人们用</w:t>
      </w:r>
      <w:r w:rsidRPr="00787E30">
        <w:rPr>
          <w:rFonts w:ascii="Times New Roman" w:eastAsia="宋体" w:hAnsi="Times New Roman" w:cs="Times New Roman" w:hint="eastAsia"/>
          <w:color w:val="000000" w:themeColor="text1"/>
          <w:szCs w:val="21"/>
        </w:rPr>
        <w:t>sneaker</w:t>
      </w:r>
      <w:r w:rsidRPr="00787E30">
        <w:rPr>
          <w:rFonts w:ascii="Times New Roman" w:eastAsia="宋体" w:hAnsi="Times New Roman" w:cs="Times New Roman" w:hint="eastAsia"/>
          <w:color w:val="000000" w:themeColor="text1"/>
          <w:szCs w:val="21"/>
        </w:rPr>
        <w:t>来表示一种胶底运动鞋，穿上这种鞋走路时不会发出声音，所以得名</w:t>
      </w:r>
      <w:r w:rsidRPr="00787E30">
        <w:rPr>
          <w:rFonts w:ascii="Times New Roman" w:eastAsia="宋体" w:hAnsi="Times New Roman" w:cs="Times New Roman" w:hint="eastAsia"/>
          <w:color w:val="000000" w:themeColor="text1"/>
          <w:szCs w:val="21"/>
        </w:rPr>
        <w:t>sneaker</w:t>
      </w:r>
      <w:r w:rsidR="003D6EEE">
        <w:rPr>
          <w:rFonts w:ascii="Times New Roman" w:eastAsia="宋体" w:hAnsi="Times New Roman" w:cs="Times New Roman" w:hint="eastAsia"/>
          <w:color w:val="000000" w:themeColor="text1"/>
          <w:szCs w:val="21"/>
        </w:rPr>
        <w:t>，字面意思是“走路悄无声息的鞋”</w:t>
      </w:r>
      <w:r w:rsidRPr="00787E30">
        <w:rPr>
          <w:rFonts w:ascii="Times New Roman" w:eastAsia="宋体" w:hAnsi="Times New Roman" w:cs="Times New Roman" w:hint="eastAsia"/>
          <w:color w:val="000000" w:themeColor="text1"/>
          <w:szCs w:val="21"/>
        </w:rPr>
        <w:t>。现在，这个单词被用来泛指</w:t>
      </w:r>
      <w:r>
        <w:rPr>
          <w:rFonts w:ascii="Times New Roman" w:eastAsia="宋体" w:hAnsi="Times New Roman" w:cs="Times New Roman" w:hint="eastAsia"/>
          <w:color w:val="000000" w:themeColor="text1"/>
          <w:szCs w:val="21"/>
        </w:rPr>
        <w:t>轻便</w:t>
      </w:r>
      <w:r w:rsidRPr="00787E30">
        <w:rPr>
          <w:rFonts w:ascii="Times New Roman" w:eastAsia="宋体" w:hAnsi="Times New Roman" w:cs="Times New Roman" w:hint="eastAsia"/>
          <w:color w:val="000000" w:themeColor="text1"/>
          <w:szCs w:val="21"/>
        </w:rPr>
        <w:t>的运动鞋。</w:t>
      </w:r>
    </w:p>
    <w:p w14:paraId="6289EB74" w14:textId="52C925A4" w:rsidR="00787E30" w:rsidRDefault="00787E30" w:rsidP="00741CA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snake</w:t>
      </w:r>
      <w:r>
        <w:rPr>
          <w:rFonts w:ascii="Times New Roman" w:eastAsia="宋体" w:hAnsi="Times New Roman" w:cs="Times New Roman" w:hint="eastAsia"/>
          <w:color w:val="000000" w:themeColor="text1"/>
          <w:szCs w:val="21"/>
        </w:rPr>
        <w:t>（蛇）词源相关的还有单词</w:t>
      </w:r>
      <w:r>
        <w:rPr>
          <w:rFonts w:ascii="Times New Roman" w:eastAsia="宋体" w:hAnsi="Times New Roman" w:cs="Times New Roman" w:hint="eastAsia"/>
          <w:color w:val="000000" w:themeColor="text1"/>
          <w:szCs w:val="21"/>
        </w:rPr>
        <w:t>snail</w:t>
      </w:r>
      <w:r>
        <w:rPr>
          <w:rFonts w:ascii="Times New Roman" w:eastAsia="宋体" w:hAnsi="Times New Roman" w:cs="Times New Roman" w:hint="eastAsia"/>
          <w:color w:val="000000" w:themeColor="text1"/>
          <w:szCs w:val="21"/>
        </w:rPr>
        <w:t>（蜗牛），本意也是“爬行之物”。</w:t>
      </w:r>
    </w:p>
    <w:p w14:paraId="065F73E8" w14:textId="77777777" w:rsidR="00787E30" w:rsidRPr="00787E30" w:rsidRDefault="00787E30" w:rsidP="00787E30">
      <w:pPr>
        <w:spacing w:line="360" w:lineRule="auto"/>
        <w:ind w:firstLineChars="201" w:firstLine="422"/>
        <w:rPr>
          <w:rFonts w:ascii="Times New Roman" w:eastAsia="宋体" w:hAnsi="Times New Roman" w:cs="Times New Roman"/>
          <w:color w:val="000000" w:themeColor="text1"/>
          <w:szCs w:val="21"/>
        </w:rPr>
      </w:pPr>
      <w:r w:rsidRPr="00787E30">
        <w:rPr>
          <w:rFonts w:ascii="Times New Roman" w:eastAsia="宋体" w:hAnsi="Times New Roman" w:cs="Times New Roman"/>
          <w:color w:val="000000" w:themeColor="text1"/>
          <w:szCs w:val="21"/>
        </w:rPr>
        <w:t>snake</w:t>
      </w:r>
      <w:r w:rsidRPr="00787E30">
        <w:rPr>
          <w:rFonts w:ascii="Times New Roman" w:eastAsia="宋体" w:hAnsi="Times New Roman" w:cs="Times New Roman"/>
          <w:color w:val="000000" w:themeColor="text1"/>
          <w:szCs w:val="21"/>
        </w:rPr>
        <w:t>：</w:t>
      </w:r>
      <w:r w:rsidRPr="00787E30">
        <w:rPr>
          <w:rFonts w:ascii="Times New Roman" w:eastAsia="宋体" w:hAnsi="Times New Roman" w:cs="Times New Roman"/>
          <w:color w:val="000000" w:themeColor="text1"/>
          <w:szCs w:val="21"/>
        </w:rPr>
        <w:t>[sneɪk] n.</w:t>
      </w:r>
      <w:r w:rsidRPr="00787E30">
        <w:rPr>
          <w:rFonts w:ascii="Times New Roman" w:eastAsia="宋体" w:hAnsi="Times New Roman" w:cs="Times New Roman"/>
          <w:color w:val="000000" w:themeColor="text1"/>
          <w:szCs w:val="21"/>
        </w:rPr>
        <w:t>蛇</w:t>
      </w:r>
    </w:p>
    <w:p w14:paraId="7CA7BA81" w14:textId="77777777" w:rsidR="00787E30" w:rsidRPr="00787E30" w:rsidRDefault="00787E30" w:rsidP="00787E30">
      <w:pPr>
        <w:spacing w:line="360" w:lineRule="auto"/>
        <w:ind w:firstLineChars="201" w:firstLine="422"/>
        <w:rPr>
          <w:rFonts w:ascii="Times New Roman" w:eastAsia="宋体" w:hAnsi="Times New Roman" w:cs="Times New Roman"/>
          <w:color w:val="000000" w:themeColor="text1"/>
          <w:szCs w:val="21"/>
        </w:rPr>
      </w:pPr>
      <w:r w:rsidRPr="00787E30">
        <w:rPr>
          <w:rFonts w:ascii="Times New Roman" w:eastAsia="宋体" w:hAnsi="Times New Roman" w:cs="Times New Roman" w:hint="eastAsia"/>
          <w:color w:val="000000" w:themeColor="text1"/>
          <w:szCs w:val="21"/>
        </w:rPr>
        <w:t>sneak</w:t>
      </w:r>
      <w:r w:rsidRPr="00787E30">
        <w:rPr>
          <w:rFonts w:ascii="Times New Roman" w:eastAsia="宋体" w:hAnsi="Times New Roman" w:cs="Times New Roman" w:hint="eastAsia"/>
          <w:color w:val="000000" w:themeColor="text1"/>
          <w:szCs w:val="21"/>
        </w:rPr>
        <w:t>：</w:t>
      </w:r>
      <w:r w:rsidRPr="00787E30">
        <w:rPr>
          <w:rFonts w:ascii="Times New Roman" w:eastAsia="宋体" w:hAnsi="Times New Roman" w:cs="Times New Roman" w:hint="eastAsia"/>
          <w:color w:val="000000" w:themeColor="text1"/>
          <w:szCs w:val="21"/>
        </w:rPr>
        <w:t>[</w:t>
      </w:r>
      <w:r w:rsidRPr="00787E30">
        <w:rPr>
          <w:rFonts w:ascii="Times New Roman" w:eastAsia="宋体" w:hAnsi="Times New Roman" w:cs="Times New Roman"/>
          <w:color w:val="000000" w:themeColor="text1"/>
          <w:szCs w:val="21"/>
        </w:rPr>
        <w:t xml:space="preserve">sniːk] </w:t>
      </w:r>
      <w:r w:rsidRPr="00787E30">
        <w:rPr>
          <w:rFonts w:ascii="Times New Roman" w:eastAsia="宋体" w:hAnsi="Times New Roman" w:cs="Times New Roman" w:hint="eastAsia"/>
          <w:color w:val="000000" w:themeColor="text1"/>
          <w:szCs w:val="21"/>
        </w:rPr>
        <w:t>v.</w:t>
      </w:r>
      <w:r w:rsidRPr="00787E30">
        <w:rPr>
          <w:rFonts w:ascii="Times New Roman" w:eastAsia="宋体" w:hAnsi="Times New Roman" w:cs="Times New Roman" w:hint="eastAsia"/>
          <w:color w:val="000000" w:themeColor="text1"/>
          <w:szCs w:val="21"/>
        </w:rPr>
        <w:t>溜，潜行，悄悄行动</w:t>
      </w:r>
    </w:p>
    <w:p w14:paraId="4236BEA2" w14:textId="77777777" w:rsidR="00787E30" w:rsidRPr="00787E30" w:rsidRDefault="00787E30" w:rsidP="00787E30">
      <w:pPr>
        <w:spacing w:line="360" w:lineRule="auto"/>
        <w:ind w:firstLineChars="201" w:firstLine="422"/>
        <w:rPr>
          <w:rFonts w:ascii="Times New Roman" w:eastAsia="宋体" w:hAnsi="Times New Roman" w:cs="Times New Roman"/>
          <w:color w:val="000000" w:themeColor="text1"/>
          <w:szCs w:val="21"/>
        </w:rPr>
      </w:pPr>
      <w:r w:rsidRPr="00787E30">
        <w:rPr>
          <w:rFonts w:ascii="Times New Roman" w:eastAsia="宋体" w:hAnsi="Times New Roman" w:cs="Times New Roman"/>
          <w:color w:val="000000" w:themeColor="text1"/>
          <w:szCs w:val="21"/>
        </w:rPr>
        <w:t>sneaker</w:t>
      </w:r>
      <w:r w:rsidRPr="00787E30">
        <w:rPr>
          <w:rFonts w:ascii="Times New Roman" w:eastAsia="宋体" w:hAnsi="Times New Roman" w:cs="Times New Roman"/>
          <w:color w:val="000000" w:themeColor="text1"/>
          <w:szCs w:val="21"/>
        </w:rPr>
        <w:t>：</w:t>
      </w:r>
      <w:r w:rsidRPr="00787E30">
        <w:rPr>
          <w:rFonts w:ascii="Times New Roman" w:eastAsia="宋体" w:hAnsi="Times New Roman" w:cs="Times New Roman"/>
          <w:color w:val="000000" w:themeColor="text1"/>
          <w:szCs w:val="21"/>
        </w:rPr>
        <w:t>['sniːkə(r)] n.</w:t>
      </w:r>
      <w:r w:rsidRPr="00787E30">
        <w:rPr>
          <w:rFonts w:ascii="Times New Roman" w:eastAsia="宋体" w:hAnsi="Times New Roman" w:cs="Times New Roman"/>
          <w:color w:val="000000" w:themeColor="text1"/>
          <w:szCs w:val="21"/>
        </w:rPr>
        <w:t>运动鞋</w:t>
      </w:r>
    </w:p>
    <w:p w14:paraId="1FF60A90" w14:textId="77777777" w:rsidR="00787E30" w:rsidRPr="00787E30" w:rsidRDefault="00787E30" w:rsidP="00787E30">
      <w:pPr>
        <w:spacing w:line="360" w:lineRule="auto"/>
        <w:ind w:firstLineChars="201" w:firstLine="422"/>
        <w:rPr>
          <w:rFonts w:ascii="Times New Roman" w:eastAsia="宋体" w:hAnsi="Times New Roman" w:cs="Times New Roman"/>
          <w:color w:val="000000" w:themeColor="text1"/>
          <w:szCs w:val="21"/>
        </w:rPr>
      </w:pPr>
      <w:r w:rsidRPr="00787E30">
        <w:rPr>
          <w:rFonts w:ascii="Times New Roman" w:eastAsia="宋体" w:hAnsi="Times New Roman" w:cs="Times New Roman" w:hint="eastAsia"/>
          <w:color w:val="000000" w:themeColor="text1"/>
          <w:szCs w:val="21"/>
        </w:rPr>
        <w:t>snail</w:t>
      </w:r>
      <w:r w:rsidRPr="00787E30">
        <w:rPr>
          <w:rFonts w:ascii="Times New Roman" w:eastAsia="宋体" w:hAnsi="Times New Roman" w:cs="Times New Roman" w:hint="eastAsia"/>
          <w:color w:val="000000" w:themeColor="text1"/>
          <w:szCs w:val="21"/>
        </w:rPr>
        <w:t>：</w:t>
      </w:r>
      <w:r w:rsidRPr="00787E30">
        <w:rPr>
          <w:rFonts w:ascii="Times New Roman" w:eastAsia="宋体" w:hAnsi="Times New Roman" w:cs="Times New Roman" w:hint="eastAsia"/>
          <w:color w:val="000000" w:themeColor="text1"/>
          <w:szCs w:val="21"/>
        </w:rPr>
        <w:t>[</w:t>
      </w:r>
      <w:r w:rsidRPr="00787E30">
        <w:rPr>
          <w:rFonts w:ascii="Times New Roman" w:eastAsia="宋体" w:hAnsi="Times New Roman" w:cs="Times New Roman"/>
          <w:color w:val="000000" w:themeColor="text1"/>
          <w:szCs w:val="21"/>
        </w:rPr>
        <w:t>sneɪl] n.</w:t>
      </w:r>
      <w:r w:rsidRPr="00787E30">
        <w:rPr>
          <w:rFonts w:ascii="Times New Roman" w:eastAsia="宋体" w:hAnsi="Times New Roman" w:cs="Times New Roman" w:hint="eastAsia"/>
          <w:color w:val="000000" w:themeColor="text1"/>
          <w:szCs w:val="21"/>
        </w:rPr>
        <w:t>蜗牛</w:t>
      </w:r>
    </w:p>
    <w:p w14:paraId="23E00FA7" w14:textId="3515DBB2" w:rsidR="00CC7BF2" w:rsidRPr="0059356E" w:rsidRDefault="00787E30" w:rsidP="00741CA8">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59356E">
        <w:rPr>
          <w:rFonts w:ascii="Times New Roman" w:eastAsia="宋体" w:hAnsi="Times New Roman" w:cs="Times New Roman" w:hint="eastAsia"/>
          <w:b w:val="0"/>
          <w:color w:val="000000" w:themeColor="text1"/>
          <w:sz w:val="21"/>
          <w:szCs w:val="21"/>
          <w:shd w:val="clear" w:color="auto" w:fill="FFFFFF"/>
        </w:rPr>
        <w:t>spider</w:t>
      </w:r>
      <w:r w:rsidRPr="0059356E">
        <w:rPr>
          <w:rFonts w:ascii="Times New Roman" w:eastAsia="宋体" w:hAnsi="Times New Roman" w:cs="Times New Roman" w:hint="eastAsia"/>
          <w:b w:val="0"/>
          <w:color w:val="000000" w:themeColor="text1"/>
          <w:sz w:val="21"/>
          <w:szCs w:val="21"/>
          <w:shd w:val="clear" w:color="auto" w:fill="FFFFFF"/>
        </w:rPr>
        <w:t>（蜘蛛）</w:t>
      </w:r>
      <w:r>
        <w:rPr>
          <w:rFonts w:ascii="Times New Roman" w:eastAsia="宋体" w:hAnsi="Times New Roman" w:cs="Times New Roman" w:hint="eastAsia"/>
          <w:b w:val="0"/>
          <w:color w:val="000000" w:themeColor="text1"/>
          <w:sz w:val="21"/>
          <w:szCs w:val="21"/>
          <w:shd w:val="clear" w:color="auto" w:fill="FFFFFF"/>
        </w:rPr>
        <w:t>：能</w:t>
      </w:r>
      <w:r w:rsidR="00CC7BF2" w:rsidRPr="0059356E">
        <w:rPr>
          <w:rFonts w:ascii="Times New Roman" w:eastAsia="宋体" w:hAnsi="Times New Roman" w:cs="Times New Roman" w:hint="eastAsia"/>
          <w:b w:val="0"/>
          <w:color w:val="000000" w:themeColor="text1"/>
          <w:sz w:val="21"/>
          <w:szCs w:val="21"/>
          <w:shd w:val="clear" w:color="auto" w:fill="FFFFFF"/>
        </w:rPr>
        <w:t>吐丝结网的</w:t>
      </w:r>
      <w:r>
        <w:rPr>
          <w:rFonts w:ascii="Times New Roman" w:eastAsia="宋体" w:hAnsi="Times New Roman" w:cs="Times New Roman" w:hint="eastAsia"/>
          <w:b w:val="0"/>
          <w:color w:val="000000" w:themeColor="text1"/>
          <w:sz w:val="21"/>
          <w:szCs w:val="21"/>
          <w:shd w:val="clear" w:color="auto" w:fill="FFFFFF"/>
        </w:rPr>
        <w:t>昆虫</w:t>
      </w:r>
    </w:p>
    <w:p w14:paraId="65C545A5" w14:textId="7593BA09" w:rsidR="00CC7BF2" w:rsidRDefault="00DF16E0"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蜘蛛最大的特点是能够吐丝结网，英语</w:t>
      </w:r>
      <w:r w:rsidR="0013648C">
        <w:rPr>
          <w:rFonts w:ascii="Times New Roman" w:eastAsia="宋体" w:hAnsi="Times New Roman" w:cs="Times New Roman" w:hint="eastAsia"/>
          <w:color w:val="000000" w:themeColor="text1"/>
          <w:szCs w:val="21"/>
          <w:shd w:val="clear" w:color="auto" w:fill="FFFFFF"/>
        </w:rPr>
        <w:t>中表示“蜘蛛”的单词</w:t>
      </w:r>
      <w:r w:rsidR="0013648C">
        <w:rPr>
          <w:rFonts w:ascii="Times New Roman" w:eastAsia="宋体" w:hAnsi="Times New Roman" w:cs="Times New Roman" w:hint="eastAsia"/>
          <w:color w:val="000000" w:themeColor="text1"/>
          <w:szCs w:val="21"/>
          <w:shd w:val="clear" w:color="auto" w:fill="FFFFFF"/>
        </w:rPr>
        <w:t>spider</w:t>
      </w:r>
      <w:r>
        <w:rPr>
          <w:rFonts w:ascii="Times New Roman" w:eastAsia="宋体" w:hAnsi="Times New Roman" w:cs="Times New Roman" w:hint="eastAsia"/>
          <w:color w:val="000000" w:themeColor="text1"/>
          <w:szCs w:val="21"/>
          <w:shd w:val="clear" w:color="auto" w:fill="FFFFFF"/>
        </w:rPr>
        <w:t>就反映了</w:t>
      </w:r>
      <w:r w:rsidR="0013648C">
        <w:rPr>
          <w:rFonts w:ascii="Times New Roman" w:eastAsia="宋体" w:hAnsi="Times New Roman" w:cs="Times New Roman" w:hint="eastAsia"/>
          <w:color w:val="000000" w:themeColor="text1"/>
          <w:szCs w:val="21"/>
          <w:shd w:val="clear" w:color="auto" w:fill="FFFFFF"/>
        </w:rPr>
        <w:t>蜘蛛</w:t>
      </w:r>
      <w:r w:rsidR="004030A0">
        <w:rPr>
          <w:rFonts w:ascii="Times New Roman" w:eastAsia="宋体" w:hAnsi="Times New Roman" w:cs="Times New Roman" w:hint="eastAsia"/>
          <w:color w:val="000000" w:themeColor="text1"/>
          <w:szCs w:val="21"/>
          <w:shd w:val="clear" w:color="auto" w:fill="FFFFFF"/>
        </w:rPr>
        <w:t>的</w:t>
      </w:r>
      <w:r w:rsidR="0013648C">
        <w:rPr>
          <w:rFonts w:ascii="Times New Roman" w:eastAsia="宋体" w:hAnsi="Times New Roman" w:cs="Times New Roman" w:hint="eastAsia"/>
          <w:color w:val="000000" w:themeColor="text1"/>
          <w:szCs w:val="21"/>
          <w:shd w:val="clear" w:color="auto" w:fill="FFFFFF"/>
        </w:rPr>
        <w:t>这一特征</w:t>
      </w:r>
      <w:r>
        <w:rPr>
          <w:rFonts w:ascii="Times New Roman" w:eastAsia="宋体" w:hAnsi="Times New Roman" w:cs="Times New Roman" w:hint="eastAsia"/>
          <w:color w:val="000000" w:themeColor="text1"/>
          <w:szCs w:val="21"/>
          <w:shd w:val="clear" w:color="auto" w:fill="FFFFFF"/>
        </w:rPr>
        <w:t>。</w:t>
      </w:r>
    </w:p>
    <w:p w14:paraId="0D68884A" w14:textId="4CE3DAC6" w:rsidR="00DF16E0" w:rsidRDefault="00DF16E0"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单词</w:t>
      </w:r>
      <w:r>
        <w:rPr>
          <w:rFonts w:ascii="Times New Roman" w:eastAsia="宋体" w:hAnsi="Times New Roman" w:cs="Times New Roman" w:hint="eastAsia"/>
          <w:color w:val="000000" w:themeColor="text1"/>
          <w:szCs w:val="21"/>
          <w:shd w:val="clear" w:color="auto" w:fill="FFFFFF"/>
        </w:rPr>
        <w:t>spider</w:t>
      </w:r>
      <w:r>
        <w:rPr>
          <w:rFonts w:ascii="Times New Roman" w:eastAsia="宋体" w:hAnsi="Times New Roman" w:cs="Times New Roman" w:hint="eastAsia"/>
          <w:color w:val="000000" w:themeColor="text1"/>
          <w:szCs w:val="21"/>
          <w:shd w:val="clear" w:color="auto" w:fill="FFFFFF"/>
        </w:rPr>
        <w:t>来自英语本族语，前面的</w:t>
      </w:r>
      <w:r>
        <w:rPr>
          <w:rFonts w:ascii="Times New Roman" w:eastAsia="宋体" w:hAnsi="Times New Roman" w:cs="Times New Roman" w:hint="eastAsia"/>
          <w:color w:val="000000" w:themeColor="text1"/>
          <w:szCs w:val="21"/>
          <w:shd w:val="clear" w:color="auto" w:fill="FFFFFF"/>
        </w:rPr>
        <w:t>spi-</w:t>
      </w:r>
      <w:r>
        <w:rPr>
          <w:rFonts w:ascii="Times New Roman" w:eastAsia="宋体" w:hAnsi="Times New Roman" w:cs="Times New Roman" w:hint="eastAsia"/>
          <w:color w:val="000000" w:themeColor="text1"/>
          <w:szCs w:val="21"/>
          <w:shd w:val="clear" w:color="auto" w:fill="FFFFFF"/>
        </w:rPr>
        <w:t>等于单词</w:t>
      </w:r>
      <w:r>
        <w:rPr>
          <w:rFonts w:ascii="Times New Roman" w:eastAsia="宋体" w:hAnsi="Times New Roman" w:cs="Times New Roman" w:hint="eastAsia"/>
          <w:color w:val="000000" w:themeColor="text1"/>
          <w:szCs w:val="21"/>
          <w:shd w:val="clear" w:color="auto" w:fill="FFFFFF"/>
        </w:rPr>
        <w:t>spin</w:t>
      </w:r>
      <w:r>
        <w:rPr>
          <w:rFonts w:ascii="Times New Roman" w:eastAsia="宋体" w:hAnsi="Times New Roman" w:cs="Times New Roman" w:hint="eastAsia"/>
          <w:color w:val="000000" w:themeColor="text1"/>
          <w:szCs w:val="21"/>
          <w:shd w:val="clear" w:color="auto" w:fill="FFFFFF"/>
        </w:rPr>
        <w:t>（纺纱，纺织），在此引申为“吐丝结网”，中间的</w:t>
      </w:r>
      <w:r>
        <w:rPr>
          <w:rFonts w:ascii="Times New Roman" w:eastAsia="宋体" w:hAnsi="Times New Roman" w:cs="Times New Roman" w:hint="eastAsia"/>
          <w:color w:val="000000" w:themeColor="text1"/>
          <w:szCs w:val="21"/>
          <w:shd w:val="clear" w:color="auto" w:fill="FFFFFF"/>
        </w:rPr>
        <w:t>d</w:t>
      </w:r>
      <w:r>
        <w:rPr>
          <w:rFonts w:ascii="Times New Roman" w:eastAsia="宋体" w:hAnsi="Times New Roman" w:cs="Times New Roman" w:hint="eastAsia"/>
          <w:color w:val="000000" w:themeColor="text1"/>
          <w:szCs w:val="21"/>
          <w:shd w:val="clear" w:color="auto" w:fill="FFFFFF"/>
        </w:rPr>
        <w:t>和</w:t>
      </w:r>
      <w:r>
        <w:rPr>
          <w:rFonts w:ascii="Times New Roman" w:eastAsia="宋体" w:hAnsi="Times New Roman" w:cs="Times New Roman" w:hint="eastAsia"/>
          <w:color w:val="000000" w:themeColor="text1"/>
          <w:szCs w:val="21"/>
          <w:shd w:val="clear" w:color="auto" w:fill="FFFFFF"/>
        </w:rPr>
        <w:t>t</w:t>
      </w:r>
      <w:r>
        <w:rPr>
          <w:rFonts w:ascii="Times New Roman" w:eastAsia="宋体" w:hAnsi="Times New Roman" w:cs="Times New Roman" w:hint="eastAsia"/>
          <w:color w:val="000000" w:themeColor="text1"/>
          <w:szCs w:val="21"/>
          <w:shd w:val="clear" w:color="auto" w:fill="FFFFFF"/>
        </w:rPr>
        <w:t>相通，表行为和动作，末尾的</w:t>
      </w:r>
      <w:r>
        <w:rPr>
          <w:rFonts w:ascii="Times New Roman" w:eastAsia="宋体" w:hAnsi="Times New Roman" w:cs="Times New Roman" w:hint="eastAsia"/>
          <w:color w:val="000000" w:themeColor="text1"/>
          <w:szCs w:val="21"/>
          <w:shd w:val="clear" w:color="auto" w:fill="FFFFFF"/>
        </w:rPr>
        <w:t>-er</w:t>
      </w:r>
      <w:r>
        <w:rPr>
          <w:rFonts w:ascii="Times New Roman" w:eastAsia="宋体" w:hAnsi="Times New Roman" w:cs="Times New Roman" w:hint="eastAsia"/>
          <w:color w:val="000000" w:themeColor="text1"/>
          <w:szCs w:val="21"/>
          <w:shd w:val="clear" w:color="auto" w:fill="FFFFFF"/>
        </w:rPr>
        <w:t>表示相关事物。整个单词的字面意思就是“纺纱者，吐丝结网者”。</w:t>
      </w:r>
    </w:p>
    <w:p w14:paraId="05277E45" w14:textId="1F759D5E" w:rsidR="00DF16E0" w:rsidRDefault="00DF16E0" w:rsidP="00741CA8">
      <w:pPr>
        <w:spacing w:line="360" w:lineRule="auto"/>
        <w:ind w:firstLineChars="201" w:firstLine="422"/>
        <w:rPr>
          <w:rFonts w:ascii="Times New Roman" w:eastAsia="宋体" w:hAnsi="Times New Roman" w:cs="Times New Roman"/>
          <w:color w:val="000000" w:themeColor="text1"/>
          <w:szCs w:val="21"/>
        </w:rPr>
      </w:pPr>
      <w:r w:rsidRPr="00DF16E0">
        <w:rPr>
          <w:rFonts w:ascii="Times New Roman" w:eastAsia="宋体" w:hAnsi="Times New Roman" w:cs="Times New Roman" w:hint="eastAsia"/>
          <w:color w:val="000000" w:themeColor="text1"/>
          <w:szCs w:val="21"/>
        </w:rPr>
        <w:t>spider</w:t>
      </w:r>
      <w:r w:rsidRPr="00DF16E0">
        <w:rPr>
          <w:rFonts w:ascii="Times New Roman" w:eastAsia="宋体" w:hAnsi="Times New Roman" w:cs="Times New Roman" w:hint="eastAsia"/>
          <w:color w:val="000000" w:themeColor="text1"/>
          <w:szCs w:val="21"/>
        </w:rPr>
        <w:t>：</w:t>
      </w:r>
      <w:r w:rsidRPr="00DF16E0">
        <w:rPr>
          <w:rFonts w:ascii="Times New Roman" w:eastAsia="宋体" w:hAnsi="Times New Roman" w:cs="Times New Roman"/>
          <w:color w:val="000000" w:themeColor="text1"/>
          <w:szCs w:val="21"/>
        </w:rPr>
        <w:t>['spaɪdə(r)]</w:t>
      </w:r>
      <w:r w:rsidR="003D6EEE">
        <w:rPr>
          <w:rFonts w:ascii="Times New Roman" w:eastAsia="宋体" w:hAnsi="Times New Roman" w:cs="Times New Roman" w:hint="eastAsia"/>
          <w:color w:val="000000" w:themeColor="text1"/>
          <w:szCs w:val="21"/>
        </w:rPr>
        <w:t xml:space="preserve"> </w:t>
      </w:r>
      <w:r w:rsidRPr="00DF16E0">
        <w:rPr>
          <w:rFonts w:ascii="Times New Roman" w:eastAsia="宋体" w:hAnsi="Times New Roman" w:cs="Times New Roman"/>
          <w:color w:val="000000" w:themeColor="text1"/>
          <w:szCs w:val="21"/>
        </w:rPr>
        <w:t>n.</w:t>
      </w:r>
      <w:r w:rsidRPr="00DF16E0">
        <w:rPr>
          <w:rFonts w:ascii="Times New Roman" w:eastAsia="宋体" w:hAnsi="Times New Roman" w:cs="Times New Roman" w:hint="eastAsia"/>
          <w:color w:val="000000" w:themeColor="text1"/>
          <w:szCs w:val="21"/>
        </w:rPr>
        <w:t>蜘蛛</w:t>
      </w:r>
    </w:p>
    <w:p w14:paraId="1F75AE22" w14:textId="77777777" w:rsidR="003D6EEE" w:rsidRPr="00A77ECC" w:rsidRDefault="003D6EEE" w:rsidP="003D6EEE">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lastRenderedPageBreak/>
        <w:t>spin</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[spɪn] v.</w:t>
      </w:r>
      <w:r w:rsidRPr="00A77ECC">
        <w:rPr>
          <w:rFonts w:ascii="Times New Roman" w:eastAsia="宋体" w:hAnsi="Times New Roman" w:cs="Times New Roman" w:hint="eastAsia"/>
          <w:color w:val="000000" w:themeColor="text1"/>
          <w:szCs w:val="21"/>
        </w:rPr>
        <w:t>吐丝，结网；</w:t>
      </w:r>
      <w:r>
        <w:rPr>
          <w:rFonts w:ascii="Times New Roman" w:eastAsia="宋体" w:hAnsi="Times New Roman" w:cs="Times New Roman" w:hint="eastAsia"/>
          <w:color w:val="000000" w:themeColor="text1"/>
          <w:szCs w:val="21"/>
        </w:rPr>
        <w:t>纺纱；</w:t>
      </w:r>
      <w:r w:rsidRPr="00A77ECC">
        <w:rPr>
          <w:rFonts w:ascii="Times New Roman" w:eastAsia="宋体" w:hAnsi="Times New Roman" w:cs="Times New Roman" w:hint="eastAsia"/>
          <w:color w:val="000000" w:themeColor="text1"/>
          <w:szCs w:val="21"/>
        </w:rPr>
        <w:t>旋转，使快速旋转</w:t>
      </w:r>
      <w:r w:rsidRPr="00A77ECC">
        <w:rPr>
          <w:rFonts w:ascii="Times New Roman" w:eastAsia="宋体" w:hAnsi="Times New Roman" w:cs="Times New Roman"/>
          <w:color w:val="000000" w:themeColor="text1"/>
          <w:szCs w:val="21"/>
        </w:rPr>
        <w:t>n.</w:t>
      </w:r>
      <w:r w:rsidRPr="00A77ECC">
        <w:rPr>
          <w:rFonts w:ascii="Times New Roman" w:eastAsia="宋体" w:hAnsi="Times New Roman" w:cs="Times New Roman" w:hint="eastAsia"/>
          <w:color w:val="000000" w:themeColor="text1"/>
          <w:szCs w:val="21"/>
        </w:rPr>
        <w:t>旋转</w:t>
      </w:r>
    </w:p>
    <w:p w14:paraId="5C0DABD3" w14:textId="77777777" w:rsidR="00CC7BF2" w:rsidRPr="00187F14" w:rsidRDefault="00CC7BF2" w:rsidP="00741CA8">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187F14">
        <w:rPr>
          <w:rFonts w:ascii="Times New Roman" w:eastAsia="宋体" w:hAnsi="Times New Roman" w:cs="Times New Roman" w:hint="eastAsia"/>
          <w:b w:val="0"/>
          <w:color w:val="000000" w:themeColor="text1"/>
          <w:sz w:val="21"/>
          <w:szCs w:val="21"/>
          <w:shd w:val="clear" w:color="auto" w:fill="FFFFFF"/>
        </w:rPr>
        <w:t>armadillo</w:t>
      </w:r>
      <w:r w:rsidRPr="00187F14">
        <w:rPr>
          <w:rFonts w:ascii="Times New Roman" w:eastAsia="宋体" w:hAnsi="Times New Roman" w:cs="Times New Roman" w:hint="eastAsia"/>
          <w:b w:val="0"/>
          <w:color w:val="000000" w:themeColor="text1"/>
          <w:sz w:val="21"/>
          <w:szCs w:val="21"/>
          <w:shd w:val="clear" w:color="auto" w:fill="FFFFFF"/>
        </w:rPr>
        <w:t>（犰狳）：披盔甲的小动物</w:t>
      </w:r>
    </w:p>
    <w:p w14:paraId="16C5B223" w14:textId="3857A8CB" w:rsidR="00B139A1" w:rsidRDefault="00B139A1"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犰狳</w:t>
      </w:r>
      <w:r w:rsidR="004137DD">
        <w:rPr>
          <w:rFonts w:ascii="Times New Roman" w:eastAsia="宋体" w:hAnsi="Times New Roman" w:cs="Times New Roman" w:hint="eastAsia"/>
          <w:color w:val="000000" w:themeColor="text1"/>
          <w:szCs w:val="21"/>
          <w:shd w:val="clear" w:color="auto" w:fill="FFFFFF"/>
        </w:rPr>
        <w:t>是一种美洲</w:t>
      </w:r>
      <w:r w:rsidR="00B6491F">
        <w:rPr>
          <w:rFonts w:ascii="Times New Roman" w:eastAsia="宋体" w:hAnsi="Times New Roman" w:cs="Times New Roman" w:hint="eastAsia"/>
          <w:color w:val="000000" w:themeColor="text1"/>
          <w:szCs w:val="21"/>
          <w:shd w:val="clear" w:color="auto" w:fill="FFFFFF"/>
        </w:rPr>
        <w:t>特有</w:t>
      </w:r>
      <w:r w:rsidR="004137DD">
        <w:rPr>
          <w:rFonts w:ascii="Times New Roman" w:eastAsia="宋体" w:hAnsi="Times New Roman" w:cs="Times New Roman" w:hint="eastAsia"/>
          <w:color w:val="000000" w:themeColor="text1"/>
          <w:szCs w:val="21"/>
          <w:shd w:val="clear" w:color="auto" w:fill="FFFFFF"/>
        </w:rPr>
        <w:t>的动物，外观</w:t>
      </w:r>
      <w:r>
        <w:rPr>
          <w:rFonts w:ascii="Times New Roman" w:eastAsia="宋体" w:hAnsi="Times New Roman" w:cs="Times New Roman" w:hint="eastAsia"/>
          <w:color w:val="000000" w:themeColor="text1"/>
          <w:szCs w:val="21"/>
          <w:shd w:val="clear" w:color="auto" w:fill="FFFFFF"/>
        </w:rPr>
        <w:t>和穿山甲很像，全身大部分都被骨质甲覆盖，看起来就像是披了一件厚实的盔甲。英语</w:t>
      </w:r>
      <w:r w:rsidR="0013648C">
        <w:rPr>
          <w:rFonts w:ascii="Times New Roman" w:eastAsia="宋体" w:hAnsi="Times New Roman" w:cs="Times New Roman" w:hint="eastAsia"/>
          <w:color w:val="000000" w:themeColor="text1"/>
          <w:szCs w:val="21"/>
          <w:shd w:val="clear" w:color="auto" w:fill="FFFFFF"/>
        </w:rPr>
        <w:t>中表示“犰狳”的单词</w:t>
      </w:r>
      <w:r w:rsidR="0013648C" w:rsidRPr="00187F14">
        <w:rPr>
          <w:rFonts w:ascii="Times New Roman" w:eastAsia="宋体" w:hAnsi="Times New Roman" w:cs="Times New Roman" w:hint="eastAsia"/>
          <w:color w:val="000000" w:themeColor="text1"/>
          <w:szCs w:val="21"/>
          <w:shd w:val="clear" w:color="auto" w:fill="FFFFFF"/>
        </w:rPr>
        <w:t>armadillo</w:t>
      </w:r>
      <w:r>
        <w:rPr>
          <w:rFonts w:ascii="Times New Roman" w:eastAsia="宋体" w:hAnsi="Times New Roman" w:cs="Times New Roman" w:hint="eastAsia"/>
          <w:color w:val="000000" w:themeColor="text1"/>
          <w:szCs w:val="21"/>
          <w:shd w:val="clear" w:color="auto" w:fill="FFFFFF"/>
        </w:rPr>
        <w:t>就反映了</w:t>
      </w:r>
      <w:r w:rsidR="0013648C">
        <w:rPr>
          <w:rFonts w:ascii="Times New Roman" w:eastAsia="宋体" w:hAnsi="Times New Roman" w:cs="Times New Roman" w:hint="eastAsia"/>
          <w:color w:val="000000" w:themeColor="text1"/>
          <w:szCs w:val="21"/>
          <w:shd w:val="clear" w:color="auto" w:fill="FFFFFF"/>
        </w:rPr>
        <w:t>犰狳</w:t>
      </w:r>
      <w:r w:rsidR="004030A0">
        <w:rPr>
          <w:rFonts w:ascii="Times New Roman" w:eastAsia="宋体" w:hAnsi="Times New Roman" w:cs="Times New Roman" w:hint="eastAsia"/>
          <w:color w:val="000000" w:themeColor="text1"/>
          <w:szCs w:val="21"/>
          <w:shd w:val="clear" w:color="auto" w:fill="FFFFFF"/>
        </w:rPr>
        <w:t>的</w:t>
      </w:r>
      <w:r w:rsidR="0013648C">
        <w:rPr>
          <w:rFonts w:ascii="Times New Roman" w:eastAsia="宋体" w:hAnsi="Times New Roman" w:cs="Times New Roman" w:hint="eastAsia"/>
          <w:color w:val="000000" w:themeColor="text1"/>
          <w:szCs w:val="21"/>
          <w:shd w:val="clear" w:color="auto" w:fill="FFFFFF"/>
        </w:rPr>
        <w:t>这一特征</w:t>
      </w:r>
      <w:r>
        <w:rPr>
          <w:rFonts w:ascii="Times New Roman" w:eastAsia="宋体" w:hAnsi="Times New Roman" w:cs="Times New Roman" w:hint="eastAsia"/>
          <w:color w:val="000000" w:themeColor="text1"/>
          <w:szCs w:val="21"/>
          <w:shd w:val="clear" w:color="auto" w:fill="FFFFFF"/>
        </w:rPr>
        <w:t>。</w:t>
      </w:r>
    </w:p>
    <w:p w14:paraId="70A1F00A" w14:textId="13D46BA5" w:rsidR="00B139A1" w:rsidRDefault="00B139A1"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单词</w:t>
      </w:r>
      <w:r w:rsidRPr="00187F14">
        <w:rPr>
          <w:rFonts w:ascii="Times New Roman" w:eastAsia="宋体" w:hAnsi="Times New Roman" w:cs="Times New Roman" w:hint="eastAsia"/>
          <w:color w:val="000000" w:themeColor="text1"/>
          <w:szCs w:val="21"/>
          <w:shd w:val="clear" w:color="auto" w:fill="FFFFFF"/>
        </w:rPr>
        <w:t>armadillo</w:t>
      </w:r>
      <w:r>
        <w:rPr>
          <w:rFonts w:ascii="Times New Roman" w:eastAsia="宋体" w:hAnsi="Times New Roman" w:cs="Times New Roman" w:hint="eastAsia"/>
          <w:color w:val="000000" w:themeColor="text1"/>
          <w:szCs w:val="21"/>
          <w:shd w:val="clear" w:color="auto" w:fill="FFFFFF"/>
        </w:rPr>
        <w:t>来自西班牙语，源自拉丁语，前面的词根</w:t>
      </w:r>
      <w:r>
        <w:rPr>
          <w:rFonts w:ascii="Times New Roman" w:eastAsia="宋体" w:hAnsi="Times New Roman" w:cs="Times New Roman" w:hint="eastAsia"/>
          <w:color w:val="000000" w:themeColor="text1"/>
          <w:szCs w:val="21"/>
          <w:shd w:val="clear" w:color="auto" w:fill="FFFFFF"/>
        </w:rPr>
        <w:t>arm-</w:t>
      </w:r>
      <w:r>
        <w:rPr>
          <w:rFonts w:ascii="Times New Roman" w:eastAsia="宋体" w:hAnsi="Times New Roman" w:cs="Times New Roman" w:hint="eastAsia"/>
          <w:color w:val="000000" w:themeColor="text1"/>
          <w:szCs w:val="21"/>
          <w:shd w:val="clear" w:color="auto" w:fill="FFFFFF"/>
        </w:rPr>
        <w:t>表示“武装”，中间的</w:t>
      </w:r>
      <w:r>
        <w:rPr>
          <w:rFonts w:ascii="Times New Roman" w:eastAsia="宋体" w:hAnsi="Times New Roman" w:cs="Times New Roman" w:hint="eastAsia"/>
          <w:color w:val="000000" w:themeColor="text1"/>
          <w:szCs w:val="21"/>
          <w:shd w:val="clear" w:color="auto" w:fill="FFFFFF"/>
        </w:rPr>
        <w:t>ad</w:t>
      </w:r>
      <w:r>
        <w:rPr>
          <w:rFonts w:ascii="Times New Roman" w:eastAsia="宋体" w:hAnsi="Times New Roman" w:cs="Times New Roman" w:hint="eastAsia"/>
          <w:color w:val="000000" w:themeColor="text1"/>
          <w:szCs w:val="21"/>
          <w:shd w:val="clear" w:color="auto" w:fill="FFFFFF"/>
        </w:rPr>
        <w:t>等于动词的过去分词后缀</w:t>
      </w:r>
      <w:r>
        <w:rPr>
          <w:rFonts w:ascii="Times New Roman" w:eastAsia="宋体" w:hAnsi="Times New Roman" w:cs="Times New Roman" w:hint="eastAsia"/>
          <w:color w:val="000000" w:themeColor="text1"/>
          <w:szCs w:val="21"/>
          <w:shd w:val="clear" w:color="auto" w:fill="FFFFFF"/>
        </w:rPr>
        <w:t>at</w:t>
      </w:r>
      <w:r>
        <w:rPr>
          <w:rFonts w:ascii="Times New Roman" w:eastAsia="宋体" w:hAnsi="Times New Roman" w:cs="Times New Roman" w:hint="eastAsia"/>
          <w:color w:val="000000" w:themeColor="text1"/>
          <w:szCs w:val="21"/>
          <w:shd w:val="clear" w:color="auto" w:fill="FFFFFF"/>
        </w:rPr>
        <w:t>或</w:t>
      </w:r>
      <w:r>
        <w:rPr>
          <w:rFonts w:ascii="Times New Roman" w:eastAsia="宋体" w:hAnsi="Times New Roman" w:cs="Times New Roman" w:hint="eastAsia"/>
          <w:color w:val="000000" w:themeColor="text1"/>
          <w:szCs w:val="21"/>
          <w:shd w:val="clear" w:color="auto" w:fill="FFFFFF"/>
        </w:rPr>
        <w:t>ed</w:t>
      </w:r>
      <w:r>
        <w:rPr>
          <w:rFonts w:ascii="Times New Roman" w:eastAsia="宋体" w:hAnsi="Times New Roman" w:cs="Times New Roman" w:hint="eastAsia"/>
          <w:color w:val="000000" w:themeColor="text1"/>
          <w:szCs w:val="21"/>
          <w:shd w:val="clear" w:color="auto" w:fill="FFFFFF"/>
        </w:rPr>
        <w:t>，表示动作已经完成，末尾的</w:t>
      </w:r>
      <w:r>
        <w:rPr>
          <w:rFonts w:ascii="Times New Roman" w:eastAsia="宋体" w:hAnsi="Times New Roman" w:cs="Times New Roman" w:hint="eastAsia"/>
          <w:color w:val="000000" w:themeColor="text1"/>
          <w:szCs w:val="21"/>
          <w:shd w:val="clear" w:color="auto" w:fill="FFFFFF"/>
        </w:rPr>
        <w:t>-illo</w:t>
      </w:r>
      <w:r>
        <w:rPr>
          <w:rFonts w:ascii="Times New Roman" w:eastAsia="宋体" w:hAnsi="Times New Roman" w:cs="Times New Roman" w:hint="eastAsia"/>
          <w:color w:val="000000" w:themeColor="text1"/>
          <w:szCs w:val="21"/>
          <w:shd w:val="clear" w:color="auto" w:fill="FFFFFF"/>
        </w:rPr>
        <w:t>是个指小名词后缀。整个单词的字面意思就是“已经武装好的小动物，披有盔甲的小动物”。</w:t>
      </w:r>
    </w:p>
    <w:p w14:paraId="064577A2" w14:textId="20384305" w:rsidR="00CC7BF2" w:rsidRDefault="00CC7BF2"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sidRPr="00187F14">
        <w:rPr>
          <w:rFonts w:ascii="Times New Roman" w:eastAsia="宋体" w:hAnsi="Times New Roman" w:cs="Times New Roman"/>
          <w:color w:val="000000" w:themeColor="text1"/>
          <w:szCs w:val="21"/>
          <w:shd w:val="clear" w:color="auto" w:fill="FFFFFF"/>
        </w:rPr>
        <w:t>armadillo</w:t>
      </w:r>
      <w:r w:rsidRPr="00187F14">
        <w:rPr>
          <w:rFonts w:ascii="Times New Roman" w:eastAsia="宋体" w:hAnsi="Times New Roman" w:cs="Times New Roman" w:hint="eastAsia"/>
          <w:color w:val="000000" w:themeColor="text1"/>
          <w:szCs w:val="21"/>
          <w:shd w:val="clear" w:color="auto" w:fill="FFFFFF"/>
        </w:rPr>
        <w:t>：</w:t>
      </w:r>
      <w:r w:rsidRPr="00187F14">
        <w:rPr>
          <w:rFonts w:ascii="Times New Roman" w:eastAsia="宋体" w:hAnsi="Times New Roman" w:cs="Times New Roman"/>
          <w:color w:val="000000" w:themeColor="text1"/>
          <w:szCs w:val="21"/>
          <w:shd w:val="clear" w:color="auto" w:fill="FFFFFF"/>
        </w:rPr>
        <w:t>[</w:t>
      </w:r>
      <w:r w:rsidR="00B139A1" w:rsidRPr="00B139A1">
        <w:rPr>
          <w:rFonts w:ascii="Times New Roman" w:eastAsia="宋体" w:hAnsi="Times New Roman" w:cs="Times New Roman"/>
          <w:color w:val="000000" w:themeColor="text1"/>
          <w:szCs w:val="21"/>
          <w:shd w:val="clear" w:color="auto" w:fill="FFFFFF"/>
        </w:rPr>
        <w:t>ˌ</w:t>
      </w:r>
      <w:r w:rsidR="00B139A1" w:rsidRPr="00B139A1">
        <w:rPr>
          <w:rFonts w:ascii="Times New Roman" w:eastAsia="宋体" w:hAnsi="Times New Roman" w:cs="Times New Roman" w:hint="eastAsia"/>
          <w:color w:val="000000" w:themeColor="text1"/>
          <w:szCs w:val="21"/>
          <w:shd w:val="clear" w:color="auto" w:fill="FFFFFF"/>
        </w:rPr>
        <w:t>ɑ</w:t>
      </w:r>
      <w:r w:rsidR="00B139A1" w:rsidRPr="00B139A1">
        <w:rPr>
          <w:rFonts w:ascii="Times New Roman" w:eastAsia="宋体" w:hAnsi="Times New Roman" w:cs="Times New Roman"/>
          <w:color w:val="000000" w:themeColor="text1"/>
          <w:szCs w:val="21"/>
          <w:shd w:val="clear" w:color="auto" w:fill="FFFFFF"/>
        </w:rPr>
        <w:t>ːməˈdɪləʊ</w:t>
      </w:r>
      <w:r w:rsidRPr="00187F14">
        <w:rPr>
          <w:rFonts w:ascii="Times New Roman" w:eastAsia="宋体" w:hAnsi="Times New Roman" w:cs="Times New Roman"/>
          <w:color w:val="000000" w:themeColor="text1"/>
          <w:szCs w:val="21"/>
          <w:shd w:val="clear" w:color="auto" w:fill="FFFFFF"/>
        </w:rPr>
        <w:t>] n.</w:t>
      </w:r>
      <w:r w:rsidRPr="00187F14">
        <w:rPr>
          <w:rFonts w:ascii="Times New Roman" w:eastAsia="宋体" w:hAnsi="Times New Roman" w:cs="Times New Roman" w:hint="eastAsia"/>
          <w:color w:val="000000" w:themeColor="text1"/>
          <w:szCs w:val="21"/>
          <w:shd w:val="clear" w:color="auto" w:fill="FFFFFF"/>
        </w:rPr>
        <w:t>犰狳</w:t>
      </w:r>
    </w:p>
    <w:p w14:paraId="0F44D13E" w14:textId="3C7F964B" w:rsidR="00B139A1" w:rsidRPr="00187F14" w:rsidRDefault="00B139A1"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armed</w:t>
      </w:r>
      <w:r>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w:t>
      </w:r>
      <w:r w:rsidRPr="00B139A1">
        <w:rPr>
          <w:rFonts w:ascii="Times New Roman" w:eastAsia="宋体" w:hAnsi="Times New Roman" w:cs="Times New Roman" w:hint="eastAsia"/>
          <w:color w:val="000000" w:themeColor="text1"/>
          <w:szCs w:val="21"/>
          <w:shd w:val="clear" w:color="auto" w:fill="FFFFFF"/>
        </w:rPr>
        <w:t>ɑ</w:t>
      </w:r>
      <w:r w:rsidRPr="00B139A1">
        <w:rPr>
          <w:rFonts w:ascii="Times New Roman" w:eastAsia="宋体" w:hAnsi="Times New Roman" w:cs="Times New Roman"/>
          <w:color w:val="000000" w:themeColor="text1"/>
          <w:szCs w:val="21"/>
          <w:shd w:val="clear" w:color="auto" w:fill="FFFFFF"/>
        </w:rPr>
        <w:t>ːmd</w:t>
      </w:r>
      <w:r>
        <w:rPr>
          <w:rFonts w:ascii="Times New Roman" w:eastAsia="宋体" w:hAnsi="Times New Roman" w:cs="Times New Roman" w:hint="eastAsia"/>
          <w:color w:val="000000" w:themeColor="text1"/>
          <w:szCs w:val="21"/>
          <w:shd w:val="clear" w:color="auto" w:fill="FFFFFF"/>
        </w:rPr>
        <w:t>] adj.</w:t>
      </w:r>
      <w:r>
        <w:rPr>
          <w:rFonts w:ascii="Times New Roman" w:eastAsia="宋体" w:hAnsi="Times New Roman" w:cs="Times New Roman" w:hint="eastAsia"/>
          <w:color w:val="000000" w:themeColor="text1"/>
          <w:szCs w:val="21"/>
          <w:shd w:val="clear" w:color="auto" w:fill="FFFFFF"/>
        </w:rPr>
        <w:t>武装的，有防卫器官的</w:t>
      </w:r>
    </w:p>
    <w:p w14:paraId="787CF35D" w14:textId="03B1DAE0" w:rsidR="00CC7BF2" w:rsidRPr="00187F14" w:rsidRDefault="00CC7BF2" w:rsidP="00741CA8">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187F14">
        <w:rPr>
          <w:rFonts w:ascii="Times New Roman" w:eastAsia="宋体" w:hAnsi="Times New Roman" w:cs="Times New Roman" w:hint="eastAsia"/>
          <w:b w:val="0"/>
          <w:color w:val="000000" w:themeColor="text1"/>
          <w:sz w:val="21"/>
          <w:szCs w:val="21"/>
          <w:shd w:val="clear" w:color="auto" w:fill="FFFFFF"/>
        </w:rPr>
        <w:t>octopus</w:t>
      </w:r>
      <w:r w:rsidRPr="00187F14">
        <w:rPr>
          <w:rFonts w:ascii="Times New Roman" w:eastAsia="宋体" w:hAnsi="Times New Roman" w:cs="Times New Roman" w:hint="eastAsia"/>
          <w:b w:val="0"/>
          <w:color w:val="000000" w:themeColor="text1"/>
          <w:sz w:val="21"/>
          <w:szCs w:val="21"/>
          <w:shd w:val="clear" w:color="auto" w:fill="FFFFFF"/>
        </w:rPr>
        <w:t>（章鱼）：八</w:t>
      </w:r>
      <w:r w:rsidR="00B6491F">
        <w:rPr>
          <w:rFonts w:ascii="Times New Roman" w:eastAsia="宋体" w:hAnsi="Times New Roman" w:cs="Times New Roman" w:hint="eastAsia"/>
          <w:b w:val="0"/>
          <w:color w:val="000000" w:themeColor="text1"/>
          <w:sz w:val="21"/>
          <w:szCs w:val="21"/>
          <w:shd w:val="clear" w:color="auto" w:fill="FFFFFF"/>
        </w:rPr>
        <w:t>条腕足</w:t>
      </w:r>
      <w:r w:rsidRPr="00187F14">
        <w:rPr>
          <w:rFonts w:ascii="Times New Roman" w:eastAsia="宋体" w:hAnsi="Times New Roman" w:cs="Times New Roman" w:hint="eastAsia"/>
          <w:b w:val="0"/>
          <w:color w:val="000000" w:themeColor="text1"/>
          <w:sz w:val="21"/>
          <w:szCs w:val="21"/>
          <w:shd w:val="clear" w:color="auto" w:fill="FFFFFF"/>
        </w:rPr>
        <w:t>的海洋动物</w:t>
      </w:r>
    </w:p>
    <w:p w14:paraId="02A54269" w14:textId="6F187BB5" w:rsidR="00B6491F" w:rsidRDefault="00B6491F"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章鱼是一种深海软体动物，它最明显的特征是有八条</w:t>
      </w:r>
      <w:r w:rsidR="000B7019">
        <w:rPr>
          <w:rFonts w:ascii="Times New Roman" w:eastAsia="宋体" w:hAnsi="Times New Roman" w:cs="Times New Roman" w:hint="eastAsia"/>
          <w:color w:val="000000" w:themeColor="text1"/>
          <w:szCs w:val="21"/>
          <w:shd w:val="clear" w:color="auto" w:fill="FFFFFF"/>
        </w:rPr>
        <w:t>带有吸盘的</w:t>
      </w:r>
      <w:r>
        <w:rPr>
          <w:rFonts w:ascii="Times New Roman" w:eastAsia="宋体" w:hAnsi="Times New Roman" w:cs="Times New Roman" w:hint="eastAsia"/>
          <w:color w:val="000000" w:themeColor="text1"/>
          <w:szCs w:val="21"/>
          <w:shd w:val="clear" w:color="auto" w:fill="FFFFFF"/>
        </w:rPr>
        <w:t>腕足。英语</w:t>
      </w:r>
      <w:r w:rsidR="0013648C">
        <w:rPr>
          <w:rFonts w:ascii="Times New Roman" w:eastAsia="宋体" w:hAnsi="Times New Roman" w:cs="Times New Roman" w:hint="eastAsia"/>
          <w:color w:val="000000" w:themeColor="text1"/>
          <w:szCs w:val="21"/>
          <w:shd w:val="clear" w:color="auto" w:fill="FFFFFF"/>
        </w:rPr>
        <w:t>中表示“章鱼”的单词</w:t>
      </w:r>
      <w:r w:rsidR="0013648C">
        <w:rPr>
          <w:rFonts w:ascii="Times New Roman" w:eastAsia="宋体" w:hAnsi="Times New Roman" w:cs="Times New Roman" w:hint="eastAsia"/>
          <w:color w:val="000000" w:themeColor="text1"/>
          <w:szCs w:val="21"/>
          <w:shd w:val="clear" w:color="auto" w:fill="FFFFFF"/>
        </w:rPr>
        <w:t>octopus</w:t>
      </w:r>
      <w:r>
        <w:rPr>
          <w:rFonts w:ascii="Times New Roman" w:eastAsia="宋体" w:hAnsi="Times New Roman" w:cs="Times New Roman" w:hint="eastAsia"/>
          <w:color w:val="000000" w:themeColor="text1"/>
          <w:szCs w:val="21"/>
          <w:shd w:val="clear" w:color="auto" w:fill="FFFFFF"/>
        </w:rPr>
        <w:t>就反映了章鱼</w:t>
      </w:r>
      <w:r w:rsidR="004030A0">
        <w:rPr>
          <w:rFonts w:ascii="Times New Roman" w:eastAsia="宋体" w:hAnsi="Times New Roman" w:cs="Times New Roman" w:hint="eastAsia"/>
          <w:color w:val="000000" w:themeColor="text1"/>
          <w:szCs w:val="21"/>
          <w:shd w:val="clear" w:color="auto" w:fill="FFFFFF"/>
        </w:rPr>
        <w:t>的</w:t>
      </w:r>
      <w:r w:rsidR="0013648C">
        <w:rPr>
          <w:rFonts w:ascii="Times New Roman" w:eastAsia="宋体" w:hAnsi="Times New Roman" w:cs="Times New Roman" w:hint="eastAsia"/>
          <w:color w:val="000000" w:themeColor="text1"/>
          <w:szCs w:val="21"/>
          <w:shd w:val="clear" w:color="auto" w:fill="FFFFFF"/>
        </w:rPr>
        <w:t>这一特征</w:t>
      </w:r>
      <w:r>
        <w:rPr>
          <w:rFonts w:ascii="Times New Roman" w:eastAsia="宋体" w:hAnsi="Times New Roman" w:cs="Times New Roman" w:hint="eastAsia"/>
          <w:color w:val="000000" w:themeColor="text1"/>
          <w:szCs w:val="21"/>
          <w:shd w:val="clear" w:color="auto" w:fill="FFFFFF"/>
        </w:rPr>
        <w:t>。</w:t>
      </w:r>
    </w:p>
    <w:p w14:paraId="616A7562" w14:textId="45570A97" w:rsidR="00B6491F" w:rsidRDefault="00B6491F"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单词</w:t>
      </w:r>
      <w:r>
        <w:rPr>
          <w:rFonts w:ascii="Times New Roman" w:eastAsia="宋体" w:hAnsi="Times New Roman" w:cs="Times New Roman" w:hint="eastAsia"/>
          <w:color w:val="000000" w:themeColor="text1"/>
          <w:szCs w:val="21"/>
          <w:shd w:val="clear" w:color="auto" w:fill="FFFFFF"/>
        </w:rPr>
        <w:t>octopus</w:t>
      </w:r>
      <w:r>
        <w:rPr>
          <w:rFonts w:ascii="Times New Roman" w:eastAsia="宋体" w:hAnsi="Times New Roman" w:cs="Times New Roman" w:hint="eastAsia"/>
          <w:color w:val="000000" w:themeColor="text1"/>
          <w:szCs w:val="21"/>
          <w:shd w:val="clear" w:color="auto" w:fill="FFFFFF"/>
        </w:rPr>
        <w:t>（章鱼）源自希腊语，前半截</w:t>
      </w:r>
      <w:r>
        <w:rPr>
          <w:rFonts w:ascii="Times New Roman" w:eastAsia="宋体" w:hAnsi="Times New Roman" w:cs="Times New Roman" w:hint="eastAsia"/>
          <w:color w:val="000000" w:themeColor="text1"/>
          <w:szCs w:val="21"/>
          <w:shd w:val="clear" w:color="auto" w:fill="FFFFFF"/>
        </w:rPr>
        <w:t>octo</w:t>
      </w:r>
      <w:r>
        <w:rPr>
          <w:rFonts w:ascii="Times New Roman" w:eastAsia="宋体" w:hAnsi="Times New Roman" w:cs="Times New Roman" w:hint="eastAsia"/>
          <w:color w:val="000000" w:themeColor="text1"/>
          <w:szCs w:val="21"/>
          <w:shd w:val="clear" w:color="auto" w:fill="FFFFFF"/>
        </w:rPr>
        <w:t>表示“八”，后半截</w:t>
      </w:r>
      <w:r>
        <w:rPr>
          <w:rFonts w:ascii="Times New Roman" w:eastAsia="宋体" w:hAnsi="Times New Roman" w:cs="Times New Roman" w:hint="eastAsia"/>
          <w:color w:val="000000" w:themeColor="text1"/>
          <w:szCs w:val="21"/>
          <w:shd w:val="clear" w:color="auto" w:fill="FFFFFF"/>
        </w:rPr>
        <w:t>pus</w:t>
      </w:r>
      <w:r>
        <w:rPr>
          <w:rFonts w:ascii="Times New Roman" w:eastAsia="宋体" w:hAnsi="Times New Roman" w:cs="Times New Roman" w:hint="eastAsia"/>
          <w:color w:val="000000" w:themeColor="text1"/>
          <w:szCs w:val="21"/>
          <w:shd w:val="clear" w:color="auto" w:fill="FFFFFF"/>
        </w:rPr>
        <w:t>表示“足”，整个单词的字面意思就是“八足，八条腕足”。这个名字反映了古希腊人对章鱼的直观认知。</w:t>
      </w:r>
      <w:r w:rsidR="000B7019" w:rsidRPr="000B7019">
        <w:rPr>
          <w:rFonts w:ascii="Times New Roman" w:eastAsia="宋体" w:hAnsi="Times New Roman" w:cs="Times New Roman" w:hint="eastAsia"/>
          <w:color w:val="000000" w:themeColor="text1"/>
          <w:szCs w:val="21"/>
          <w:shd w:val="clear" w:color="auto" w:fill="FFFFFF"/>
        </w:rPr>
        <w:t>出土于希腊克里特岛的陶器上绘有章鱼图案，这些图案展示了章鱼的八条</w:t>
      </w:r>
      <w:r w:rsidR="000B7019">
        <w:rPr>
          <w:rFonts w:ascii="Times New Roman" w:eastAsia="宋体" w:hAnsi="Times New Roman" w:cs="Times New Roman" w:hint="eastAsia"/>
          <w:color w:val="000000" w:themeColor="text1"/>
          <w:szCs w:val="21"/>
          <w:shd w:val="clear" w:color="auto" w:fill="FFFFFF"/>
        </w:rPr>
        <w:t>腕足</w:t>
      </w:r>
      <w:r w:rsidR="000B7019" w:rsidRPr="000B7019">
        <w:rPr>
          <w:rFonts w:ascii="Times New Roman" w:eastAsia="宋体" w:hAnsi="Times New Roman" w:cs="Times New Roman" w:hint="eastAsia"/>
          <w:color w:val="000000" w:themeColor="text1"/>
          <w:szCs w:val="21"/>
          <w:shd w:val="clear" w:color="auto" w:fill="FFFFFF"/>
        </w:rPr>
        <w:t>，表明古希腊人对章鱼的形态有清晰的认识</w:t>
      </w:r>
      <w:r w:rsidR="000B7019">
        <w:rPr>
          <w:rFonts w:ascii="Times New Roman" w:eastAsia="宋体" w:hAnsi="Times New Roman" w:cs="Times New Roman" w:hint="eastAsia"/>
          <w:color w:val="000000" w:themeColor="text1"/>
          <w:szCs w:val="21"/>
          <w:shd w:val="clear" w:color="auto" w:fill="FFFFFF"/>
        </w:rPr>
        <w:t>。</w:t>
      </w:r>
    </w:p>
    <w:p w14:paraId="0681882F" w14:textId="136C164B" w:rsidR="000B7019" w:rsidRDefault="000B7019"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和单词</w:t>
      </w:r>
      <w:r>
        <w:rPr>
          <w:rFonts w:ascii="Times New Roman" w:eastAsia="宋体" w:hAnsi="Times New Roman" w:cs="Times New Roman" w:hint="eastAsia"/>
          <w:color w:val="000000" w:themeColor="text1"/>
          <w:szCs w:val="21"/>
          <w:shd w:val="clear" w:color="auto" w:fill="FFFFFF"/>
        </w:rPr>
        <w:t>octopus</w:t>
      </w:r>
      <w:r>
        <w:rPr>
          <w:rFonts w:ascii="Times New Roman" w:eastAsia="宋体" w:hAnsi="Times New Roman" w:cs="Times New Roman" w:hint="eastAsia"/>
          <w:color w:val="000000" w:themeColor="text1"/>
          <w:szCs w:val="21"/>
          <w:shd w:val="clear" w:color="auto" w:fill="FFFFFF"/>
        </w:rPr>
        <w:t>（章鱼）同源的还有</w:t>
      </w:r>
      <w:r w:rsidRPr="00187F14">
        <w:rPr>
          <w:rFonts w:ascii="Times New Roman" w:eastAsia="宋体" w:hAnsi="Times New Roman" w:cs="Times New Roman" w:hint="eastAsia"/>
          <w:color w:val="000000" w:themeColor="text1"/>
          <w:szCs w:val="21"/>
          <w:shd w:val="clear" w:color="auto" w:fill="FFFFFF"/>
        </w:rPr>
        <w:t>单词</w:t>
      </w:r>
      <w:r w:rsidRPr="00187F14">
        <w:rPr>
          <w:rFonts w:ascii="Times New Roman" w:eastAsia="宋体" w:hAnsi="Times New Roman" w:cs="Times New Roman" w:hint="eastAsia"/>
          <w:color w:val="000000" w:themeColor="text1"/>
          <w:szCs w:val="21"/>
          <w:shd w:val="clear" w:color="auto" w:fill="FFFFFF"/>
        </w:rPr>
        <w:t>octopod</w:t>
      </w:r>
      <w:r w:rsidRPr="00187F14">
        <w:rPr>
          <w:rFonts w:ascii="Times New Roman" w:eastAsia="宋体" w:hAnsi="Times New Roman" w:cs="Times New Roman" w:hint="eastAsia"/>
          <w:color w:val="000000" w:themeColor="text1"/>
          <w:szCs w:val="21"/>
          <w:shd w:val="clear" w:color="auto" w:fill="FFFFFF"/>
        </w:rPr>
        <w:t>（八足类动物）</w:t>
      </w:r>
      <w:r>
        <w:rPr>
          <w:rFonts w:ascii="Times New Roman" w:eastAsia="宋体" w:hAnsi="Times New Roman" w:cs="Times New Roman" w:hint="eastAsia"/>
          <w:color w:val="000000" w:themeColor="text1"/>
          <w:szCs w:val="21"/>
          <w:shd w:val="clear" w:color="auto" w:fill="FFFFFF"/>
        </w:rPr>
        <w:t>，后半截</w:t>
      </w:r>
      <w:r>
        <w:rPr>
          <w:rFonts w:ascii="Times New Roman" w:eastAsia="宋体" w:hAnsi="Times New Roman" w:cs="Times New Roman" w:hint="eastAsia"/>
          <w:color w:val="000000" w:themeColor="text1"/>
          <w:szCs w:val="21"/>
          <w:shd w:val="clear" w:color="auto" w:fill="FFFFFF"/>
        </w:rPr>
        <w:t>pod</w:t>
      </w:r>
      <w:r>
        <w:rPr>
          <w:rFonts w:ascii="Times New Roman" w:eastAsia="宋体" w:hAnsi="Times New Roman" w:cs="Times New Roman" w:hint="eastAsia"/>
          <w:color w:val="000000" w:themeColor="text1"/>
          <w:szCs w:val="21"/>
          <w:shd w:val="clear" w:color="auto" w:fill="FFFFFF"/>
        </w:rPr>
        <w:t>和</w:t>
      </w:r>
      <w:r>
        <w:rPr>
          <w:rFonts w:ascii="Times New Roman" w:eastAsia="宋体" w:hAnsi="Times New Roman" w:cs="Times New Roman" w:hint="eastAsia"/>
          <w:color w:val="000000" w:themeColor="text1"/>
          <w:szCs w:val="21"/>
          <w:shd w:val="clear" w:color="auto" w:fill="FFFFFF"/>
        </w:rPr>
        <w:t>pus</w:t>
      </w:r>
      <w:r>
        <w:rPr>
          <w:rFonts w:ascii="Times New Roman" w:eastAsia="宋体" w:hAnsi="Times New Roman" w:cs="Times New Roman" w:hint="eastAsia"/>
          <w:color w:val="000000" w:themeColor="text1"/>
          <w:szCs w:val="21"/>
          <w:shd w:val="clear" w:color="auto" w:fill="FFFFFF"/>
        </w:rPr>
        <w:t>同源，都表示“足”。</w:t>
      </w:r>
    </w:p>
    <w:p w14:paraId="18A9E8A9" w14:textId="122323EB" w:rsidR="00CC7BF2" w:rsidRPr="00187F14" w:rsidRDefault="00CC7BF2"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sidRPr="00187F14">
        <w:rPr>
          <w:rFonts w:ascii="Times New Roman" w:eastAsia="宋体" w:hAnsi="Times New Roman" w:cs="Times New Roman"/>
          <w:color w:val="000000" w:themeColor="text1"/>
          <w:szCs w:val="21"/>
          <w:shd w:val="clear" w:color="auto" w:fill="FFFFFF"/>
        </w:rPr>
        <w:t>octopus</w:t>
      </w:r>
      <w:r w:rsidRPr="00187F14">
        <w:rPr>
          <w:rFonts w:ascii="Times New Roman" w:eastAsia="宋体" w:hAnsi="Times New Roman" w:cs="Times New Roman" w:hint="eastAsia"/>
          <w:color w:val="000000" w:themeColor="text1"/>
          <w:szCs w:val="21"/>
          <w:shd w:val="clear" w:color="auto" w:fill="FFFFFF"/>
        </w:rPr>
        <w:t>：</w:t>
      </w:r>
      <w:r w:rsidRPr="00187F14">
        <w:rPr>
          <w:rFonts w:ascii="Times New Roman" w:eastAsia="宋体" w:hAnsi="Times New Roman" w:cs="Times New Roman"/>
          <w:color w:val="000000" w:themeColor="text1"/>
          <w:szCs w:val="21"/>
          <w:shd w:val="clear" w:color="auto" w:fill="FFFFFF"/>
        </w:rPr>
        <w:t>[</w:t>
      </w:r>
      <w:r w:rsidR="000B7019" w:rsidRPr="000B7019">
        <w:rPr>
          <w:rFonts w:ascii="Times New Roman" w:eastAsia="宋体" w:hAnsi="Times New Roman" w:cs="Times New Roman"/>
          <w:color w:val="000000" w:themeColor="text1"/>
          <w:szCs w:val="21"/>
          <w:shd w:val="clear" w:color="auto" w:fill="FFFFFF"/>
        </w:rPr>
        <w:t>ˈɒktəpəs</w:t>
      </w:r>
      <w:r w:rsidRPr="00187F14">
        <w:rPr>
          <w:rFonts w:ascii="Times New Roman" w:eastAsia="宋体" w:hAnsi="Times New Roman" w:cs="Times New Roman"/>
          <w:color w:val="000000" w:themeColor="text1"/>
          <w:szCs w:val="21"/>
          <w:shd w:val="clear" w:color="auto" w:fill="FFFFFF"/>
        </w:rPr>
        <w:t>] n.</w:t>
      </w:r>
      <w:r w:rsidRPr="00187F14">
        <w:rPr>
          <w:rFonts w:ascii="Times New Roman" w:eastAsia="宋体" w:hAnsi="Times New Roman" w:cs="Times New Roman" w:hint="eastAsia"/>
          <w:color w:val="000000" w:themeColor="text1"/>
          <w:szCs w:val="21"/>
          <w:shd w:val="clear" w:color="auto" w:fill="FFFFFF"/>
        </w:rPr>
        <w:t>章鱼</w:t>
      </w:r>
    </w:p>
    <w:p w14:paraId="0634E8C9" w14:textId="0910A5F9" w:rsidR="00CC7BF2" w:rsidRPr="00187F14" w:rsidRDefault="00CC7BF2"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sidRPr="00187F14">
        <w:rPr>
          <w:rFonts w:ascii="Times New Roman" w:eastAsia="宋体" w:hAnsi="Times New Roman" w:cs="Times New Roman"/>
          <w:color w:val="000000" w:themeColor="text1"/>
          <w:szCs w:val="21"/>
          <w:shd w:val="clear" w:color="auto" w:fill="FFFFFF"/>
        </w:rPr>
        <w:t>octopod</w:t>
      </w:r>
      <w:r w:rsidRPr="00187F14">
        <w:rPr>
          <w:rFonts w:ascii="Times New Roman" w:eastAsia="宋体" w:hAnsi="Times New Roman" w:cs="Times New Roman" w:hint="eastAsia"/>
          <w:color w:val="000000" w:themeColor="text1"/>
          <w:szCs w:val="21"/>
          <w:shd w:val="clear" w:color="auto" w:fill="FFFFFF"/>
        </w:rPr>
        <w:t>：</w:t>
      </w:r>
      <w:r w:rsidRPr="00187F14">
        <w:rPr>
          <w:rFonts w:ascii="Times New Roman" w:eastAsia="宋体" w:hAnsi="Times New Roman" w:cs="Times New Roman"/>
          <w:color w:val="000000" w:themeColor="text1"/>
          <w:szCs w:val="21"/>
          <w:shd w:val="clear" w:color="auto" w:fill="FFFFFF"/>
        </w:rPr>
        <w:t>[</w:t>
      </w:r>
      <w:r w:rsidR="000B7019" w:rsidRPr="000B7019">
        <w:rPr>
          <w:rFonts w:ascii="Times New Roman" w:eastAsia="宋体" w:hAnsi="Times New Roman" w:cs="Times New Roman"/>
          <w:color w:val="000000" w:themeColor="text1"/>
          <w:szCs w:val="21"/>
          <w:shd w:val="clear" w:color="auto" w:fill="FFFFFF"/>
        </w:rPr>
        <w:t>ˈɒktəˌpɒd</w:t>
      </w:r>
      <w:r w:rsidRPr="00187F14">
        <w:rPr>
          <w:rFonts w:ascii="Times New Roman" w:eastAsia="宋体" w:hAnsi="Times New Roman" w:cs="Times New Roman"/>
          <w:color w:val="000000" w:themeColor="text1"/>
          <w:szCs w:val="21"/>
          <w:shd w:val="clear" w:color="auto" w:fill="FFFFFF"/>
        </w:rPr>
        <w:t>]</w:t>
      </w:r>
      <w:r w:rsidR="000B7019">
        <w:rPr>
          <w:rFonts w:ascii="Times New Roman" w:eastAsia="宋体" w:hAnsi="Times New Roman" w:cs="Times New Roman" w:hint="eastAsia"/>
          <w:color w:val="000000" w:themeColor="text1"/>
          <w:szCs w:val="21"/>
          <w:shd w:val="clear" w:color="auto" w:fill="FFFFFF"/>
        </w:rPr>
        <w:t xml:space="preserve"> </w:t>
      </w:r>
      <w:r w:rsidR="000B7019" w:rsidRPr="00187F14">
        <w:rPr>
          <w:rFonts w:ascii="Times New Roman" w:eastAsia="宋体" w:hAnsi="Times New Roman" w:cs="Times New Roman"/>
          <w:color w:val="000000" w:themeColor="text1"/>
          <w:szCs w:val="21"/>
          <w:shd w:val="clear" w:color="auto" w:fill="FFFFFF"/>
        </w:rPr>
        <w:t>n.</w:t>
      </w:r>
      <w:r w:rsidR="000B7019" w:rsidRPr="00187F14">
        <w:rPr>
          <w:rFonts w:ascii="Times New Roman" w:eastAsia="宋体" w:hAnsi="Times New Roman" w:cs="Times New Roman" w:hint="eastAsia"/>
          <w:color w:val="000000" w:themeColor="text1"/>
          <w:szCs w:val="21"/>
          <w:shd w:val="clear" w:color="auto" w:fill="FFFFFF"/>
        </w:rPr>
        <w:t>八足类动物</w:t>
      </w:r>
      <w:r w:rsidRPr="00187F14">
        <w:rPr>
          <w:rFonts w:ascii="Times New Roman" w:eastAsia="宋体" w:hAnsi="Times New Roman" w:cs="Times New Roman"/>
          <w:color w:val="000000" w:themeColor="text1"/>
          <w:szCs w:val="21"/>
          <w:shd w:val="clear" w:color="auto" w:fill="FFFFFF"/>
        </w:rPr>
        <w:t>adj.</w:t>
      </w:r>
      <w:r w:rsidRPr="00187F14">
        <w:rPr>
          <w:rFonts w:ascii="Times New Roman" w:eastAsia="宋体" w:hAnsi="Times New Roman" w:cs="Times New Roman" w:hint="eastAsia"/>
          <w:color w:val="000000" w:themeColor="text1"/>
          <w:szCs w:val="21"/>
          <w:shd w:val="clear" w:color="auto" w:fill="FFFFFF"/>
        </w:rPr>
        <w:t>八足</w:t>
      </w:r>
      <w:r w:rsidR="000B7019">
        <w:rPr>
          <w:rFonts w:ascii="Times New Roman" w:eastAsia="宋体" w:hAnsi="Times New Roman" w:cs="Times New Roman" w:hint="eastAsia"/>
          <w:color w:val="000000" w:themeColor="text1"/>
          <w:szCs w:val="21"/>
          <w:shd w:val="clear" w:color="auto" w:fill="FFFFFF"/>
        </w:rPr>
        <w:t>类动物的</w:t>
      </w:r>
    </w:p>
    <w:p w14:paraId="36D3218A" w14:textId="1AEEBF20" w:rsidR="00CC7BF2" w:rsidRPr="00187F14" w:rsidRDefault="00CC7BF2" w:rsidP="00741CA8">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187F14">
        <w:rPr>
          <w:rFonts w:ascii="Times New Roman" w:eastAsia="宋体" w:hAnsi="Times New Roman" w:cs="Times New Roman" w:hint="eastAsia"/>
          <w:b w:val="0"/>
          <w:color w:val="000000" w:themeColor="text1"/>
          <w:sz w:val="21"/>
          <w:szCs w:val="21"/>
          <w:shd w:val="clear" w:color="auto" w:fill="FFFFFF"/>
        </w:rPr>
        <w:t>centipede</w:t>
      </w:r>
      <w:r w:rsidRPr="00187F14">
        <w:rPr>
          <w:rFonts w:ascii="Times New Roman" w:eastAsia="宋体" w:hAnsi="Times New Roman" w:cs="Times New Roman" w:hint="eastAsia"/>
          <w:b w:val="0"/>
          <w:color w:val="000000" w:themeColor="text1"/>
          <w:sz w:val="21"/>
          <w:szCs w:val="21"/>
          <w:shd w:val="clear" w:color="auto" w:fill="FFFFFF"/>
        </w:rPr>
        <w:t>（蜈蚣）：百足</w:t>
      </w:r>
      <w:r w:rsidR="000B7019">
        <w:rPr>
          <w:rFonts w:ascii="Times New Roman" w:eastAsia="宋体" w:hAnsi="Times New Roman" w:cs="Times New Roman" w:hint="eastAsia"/>
          <w:b w:val="0"/>
          <w:color w:val="000000" w:themeColor="text1"/>
          <w:sz w:val="21"/>
          <w:szCs w:val="21"/>
          <w:shd w:val="clear" w:color="auto" w:fill="FFFFFF"/>
        </w:rPr>
        <w:t>之物</w:t>
      </w:r>
    </w:p>
    <w:p w14:paraId="2B6B6CF9" w14:textId="7C996A90" w:rsidR="000B7019" w:rsidRDefault="00CC7BF2"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sidRPr="00187F14">
        <w:rPr>
          <w:rFonts w:ascii="Times New Roman" w:eastAsia="宋体" w:hAnsi="Times New Roman" w:cs="Times New Roman" w:hint="eastAsia"/>
          <w:color w:val="000000" w:themeColor="text1"/>
          <w:szCs w:val="21"/>
          <w:shd w:val="clear" w:color="auto" w:fill="FFFFFF"/>
        </w:rPr>
        <w:t>蜈蚣在外观上最大的特点是有很多条足，</w:t>
      </w:r>
      <w:r w:rsidR="000B7019">
        <w:rPr>
          <w:rFonts w:ascii="Times New Roman" w:eastAsia="宋体" w:hAnsi="Times New Roman" w:cs="Times New Roman" w:hint="eastAsia"/>
          <w:color w:val="000000" w:themeColor="text1"/>
          <w:szCs w:val="21"/>
          <w:shd w:val="clear" w:color="auto" w:fill="FFFFFF"/>
        </w:rPr>
        <w:t>英语中表示“蜈蚣”的单词</w:t>
      </w:r>
      <w:r w:rsidR="000B7019">
        <w:rPr>
          <w:rFonts w:ascii="Times New Roman" w:eastAsia="宋体" w:hAnsi="Times New Roman" w:cs="Times New Roman" w:hint="eastAsia"/>
          <w:color w:val="000000" w:themeColor="text1"/>
          <w:szCs w:val="21"/>
          <w:shd w:val="clear" w:color="auto" w:fill="FFFFFF"/>
        </w:rPr>
        <w:t>centipede</w:t>
      </w:r>
      <w:r w:rsidR="000B7019">
        <w:rPr>
          <w:rFonts w:ascii="Times New Roman" w:eastAsia="宋体" w:hAnsi="Times New Roman" w:cs="Times New Roman" w:hint="eastAsia"/>
          <w:color w:val="000000" w:themeColor="text1"/>
          <w:szCs w:val="21"/>
          <w:shd w:val="clear" w:color="auto" w:fill="FFFFFF"/>
        </w:rPr>
        <w:t>就反映了蜈蚣</w:t>
      </w:r>
      <w:r w:rsidR="004030A0">
        <w:rPr>
          <w:rFonts w:ascii="Times New Roman" w:eastAsia="宋体" w:hAnsi="Times New Roman" w:cs="Times New Roman" w:hint="eastAsia"/>
          <w:color w:val="000000" w:themeColor="text1"/>
          <w:szCs w:val="21"/>
          <w:shd w:val="clear" w:color="auto" w:fill="FFFFFF"/>
        </w:rPr>
        <w:t>的</w:t>
      </w:r>
      <w:r w:rsidR="0013648C">
        <w:rPr>
          <w:rFonts w:ascii="Times New Roman" w:eastAsia="宋体" w:hAnsi="Times New Roman" w:cs="Times New Roman" w:hint="eastAsia"/>
          <w:color w:val="000000" w:themeColor="text1"/>
          <w:szCs w:val="21"/>
          <w:shd w:val="clear" w:color="auto" w:fill="FFFFFF"/>
        </w:rPr>
        <w:t>这</w:t>
      </w:r>
      <w:r w:rsidR="004030A0">
        <w:rPr>
          <w:rFonts w:ascii="Times New Roman" w:eastAsia="宋体" w:hAnsi="Times New Roman" w:cs="Times New Roman" w:hint="eastAsia"/>
          <w:color w:val="000000" w:themeColor="text1"/>
          <w:szCs w:val="21"/>
          <w:shd w:val="clear" w:color="auto" w:fill="FFFFFF"/>
        </w:rPr>
        <w:t>一</w:t>
      </w:r>
      <w:r w:rsidR="0013648C">
        <w:rPr>
          <w:rFonts w:ascii="Times New Roman" w:eastAsia="宋体" w:hAnsi="Times New Roman" w:cs="Times New Roman" w:hint="eastAsia"/>
          <w:color w:val="000000" w:themeColor="text1"/>
          <w:szCs w:val="21"/>
          <w:shd w:val="clear" w:color="auto" w:fill="FFFFFF"/>
        </w:rPr>
        <w:t>特征</w:t>
      </w:r>
      <w:r w:rsidR="000B7019">
        <w:rPr>
          <w:rFonts w:ascii="Times New Roman" w:eastAsia="宋体" w:hAnsi="Times New Roman" w:cs="Times New Roman" w:hint="eastAsia"/>
          <w:color w:val="000000" w:themeColor="text1"/>
          <w:szCs w:val="21"/>
          <w:shd w:val="clear" w:color="auto" w:fill="FFFFFF"/>
        </w:rPr>
        <w:t>。</w:t>
      </w:r>
    </w:p>
    <w:p w14:paraId="5CBA7FA7" w14:textId="5426F0B6" w:rsidR="00CC7BF2" w:rsidRDefault="00CC7BF2"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sidRPr="00187F14">
        <w:rPr>
          <w:rFonts w:ascii="Times New Roman" w:eastAsia="宋体" w:hAnsi="Times New Roman" w:cs="Times New Roman" w:hint="eastAsia"/>
          <w:color w:val="000000" w:themeColor="text1"/>
          <w:szCs w:val="21"/>
          <w:shd w:val="clear" w:color="auto" w:fill="FFFFFF"/>
        </w:rPr>
        <w:t>单词</w:t>
      </w:r>
      <w:r w:rsidRPr="00187F14">
        <w:rPr>
          <w:rFonts w:ascii="Times New Roman" w:eastAsia="宋体" w:hAnsi="Times New Roman" w:cs="Times New Roman" w:hint="eastAsia"/>
          <w:color w:val="000000" w:themeColor="text1"/>
          <w:szCs w:val="21"/>
          <w:shd w:val="clear" w:color="auto" w:fill="FFFFFF"/>
        </w:rPr>
        <w:t>centipede</w:t>
      </w:r>
      <w:r w:rsidR="000B7019">
        <w:rPr>
          <w:rFonts w:ascii="Times New Roman" w:eastAsia="宋体" w:hAnsi="Times New Roman" w:cs="Times New Roman" w:hint="eastAsia"/>
          <w:color w:val="000000" w:themeColor="text1"/>
          <w:szCs w:val="21"/>
          <w:shd w:val="clear" w:color="auto" w:fill="FFFFFF"/>
        </w:rPr>
        <w:t>（蜈蚣）来自拉丁语，主要有两个词根组成：</w:t>
      </w:r>
      <w:r w:rsidR="000B7019">
        <w:rPr>
          <w:rFonts w:ascii="Times New Roman" w:eastAsia="宋体" w:hAnsi="Times New Roman" w:cs="Times New Roman" w:hint="eastAsia"/>
          <w:color w:val="000000" w:themeColor="text1"/>
          <w:szCs w:val="21"/>
          <w:shd w:val="clear" w:color="auto" w:fill="FFFFFF"/>
        </w:rPr>
        <w:t>cent-</w:t>
      </w:r>
      <w:r w:rsidR="000B7019">
        <w:rPr>
          <w:rFonts w:ascii="Times New Roman" w:eastAsia="宋体" w:hAnsi="Times New Roman" w:cs="Times New Roman" w:hint="eastAsia"/>
          <w:color w:val="000000" w:themeColor="text1"/>
          <w:szCs w:val="21"/>
          <w:shd w:val="clear" w:color="auto" w:fill="FFFFFF"/>
        </w:rPr>
        <w:t>（百）和</w:t>
      </w:r>
      <w:r w:rsidR="000B7019">
        <w:rPr>
          <w:rFonts w:ascii="Times New Roman" w:eastAsia="宋体" w:hAnsi="Times New Roman" w:cs="Times New Roman" w:hint="eastAsia"/>
          <w:color w:val="000000" w:themeColor="text1"/>
          <w:szCs w:val="21"/>
          <w:shd w:val="clear" w:color="auto" w:fill="FFFFFF"/>
        </w:rPr>
        <w:t>ped-</w:t>
      </w:r>
      <w:r w:rsidR="000B7019">
        <w:rPr>
          <w:rFonts w:ascii="Times New Roman" w:eastAsia="宋体" w:hAnsi="Times New Roman" w:cs="Times New Roman" w:hint="eastAsia"/>
          <w:color w:val="000000" w:themeColor="text1"/>
          <w:szCs w:val="21"/>
          <w:shd w:val="clear" w:color="auto" w:fill="FFFFFF"/>
        </w:rPr>
        <w:t>（足）</w:t>
      </w:r>
      <w:r w:rsidRPr="00187F14">
        <w:rPr>
          <w:rFonts w:ascii="Times New Roman" w:eastAsia="宋体" w:hAnsi="Times New Roman" w:cs="Times New Roman" w:hint="eastAsia"/>
          <w:color w:val="000000" w:themeColor="text1"/>
          <w:szCs w:val="21"/>
          <w:shd w:val="clear" w:color="auto" w:fill="FFFFFF"/>
        </w:rPr>
        <w:t>，字面意思就是“</w:t>
      </w:r>
      <w:r w:rsidR="000B7019">
        <w:rPr>
          <w:rFonts w:ascii="Times New Roman" w:eastAsia="宋体" w:hAnsi="Times New Roman" w:cs="Times New Roman" w:hint="eastAsia"/>
          <w:color w:val="000000" w:themeColor="text1"/>
          <w:szCs w:val="21"/>
          <w:shd w:val="clear" w:color="auto" w:fill="FFFFFF"/>
        </w:rPr>
        <w:t>百足</w:t>
      </w:r>
      <w:r w:rsidRPr="00187F14">
        <w:rPr>
          <w:rFonts w:ascii="Times New Roman" w:eastAsia="宋体" w:hAnsi="Times New Roman" w:cs="Times New Roman" w:hint="eastAsia"/>
          <w:color w:val="000000" w:themeColor="text1"/>
          <w:szCs w:val="21"/>
          <w:shd w:val="clear" w:color="auto" w:fill="FFFFFF"/>
        </w:rPr>
        <w:t>”</w:t>
      </w:r>
      <w:r w:rsidR="000B7019">
        <w:rPr>
          <w:rFonts w:ascii="Times New Roman" w:eastAsia="宋体" w:hAnsi="Times New Roman" w:cs="Times New Roman" w:hint="eastAsia"/>
          <w:color w:val="000000" w:themeColor="text1"/>
          <w:szCs w:val="21"/>
          <w:shd w:val="clear" w:color="auto" w:fill="FFFFFF"/>
        </w:rPr>
        <w:t>，引申为“百足之物”</w:t>
      </w:r>
      <w:r w:rsidRPr="00187F14">
        <w:rPr>
          <w:rFonts w:ascii="Times New Roman" w:eastAsia="宋体" w:hAnsi="Times New Roman" w:cs="Times New Roman" w:hint="eastAsia"/>
          <w:color w:val="000000" w:themeColor="text1"/>
          <w:szCs w:val="21"/>
          <w:shd w:val="clear" w:color="auto" w:fill="FFFFFF"/>
        </w:rPr>
        <w:t>。</w:t>
      </w:r>
    </w:p>
    <w:p w14:paraId="4AEB50C5" w14:textId="5E13A29B" w:rsidR="00A879D3" w:rsidRPr="00187F14" w:rsidRDefault="00A879D3"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lastRenderedPageBreak/>
        <w:t>和单词</w:t>
      </w:r>
      <w:r w:rsidRPr="00187F14">
        <w:rPr>
          <w:rFonts w:ascii="Times New Roman" w:eastAsia="宋体" w:hAnsi="Times New Roman" w:cs="Times New Roman" w:hint="eastAsia"/>
          <w:color w:val="000000" w:themeColor="text1"/>
          <w:szCs w:val="21"/>
          <w:shd w:val="clear" w:color="auto" w:fill="FFFFFF"/>
        </w:rPr>
        <w:t>centipede</w:t>
      </w:r>
      <w:r>
        <w:rPr>
          <w:rFonts w:ascii="Times New Roman" w:eastAsia="宋体" w:hAnsi="Times New Roman" w:cs="Times New Roman" w:hint="eastAsia"/>
          <w:color w:val="000000" w:themeColor="text1"/>
          <w:szCs w:val="21"/>
          <w:shd w:val="clear" w:color="auto" w:fill="FFFFFF"/>
        </w:rPr>
        <w:t>（蜈蚣）类似的还有单词</w:t>
      </w:r>
      <w:r>
        <w:rPr>
          <w:rFonts w:ascii="Times New Roman" w:eastAsia="宋体" w:hAnsi="Times New Roman" w:cs="Times New Roman" w:hint="eastAsia"/>
          <w:color w:val="000000" w:themeColor="text1"/>
          <w:szCs w:val="21"/>
          <w:shd w:val="clear" w:color="auto" w:fill="FFFFFF"/>
        </w:rPr>
        <w:t>biped</w:t>
      </w:r>
      <w:r>
        <w:rPr>
          <w:rFonts w:ascii="Times New Roman" w:eastAsia="宋体" w:hAnsi="Times New Roman" w:cs="Times New Roman" w:hint="eastAsia"/>
          <w:color w:val="000000" w:themeColor="text1"/>
          <w:szCs w:val="21"/>
          <w:shd w:val="clear" w:color="auto" w:fill="FFFFFF"/>
        </w:rPr>
        <w:t>，字面意思是“两足”，引申为“两足动物”。</w:t>
      </w:r>
    </w:p>
    <w:p w14:paraId="79BFFF4F" w14:textId="33012B99" w:rsidR="00CC7BF2" w:rsidRPr="00187F14" w:rsidRDefault="00CC7BF2"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sidRPr="00187F14">
        <w:rPr>
          <w:rFonts w:ascii="Times New Roman" w:eastAsia="宋体" w:hAnsi="Times New Roman" w:cs="Times New Roman"/>
          <w:color w:val="000000" w:themeColor="text1"/>
          <w:szCs w:val="21"/>
          <w:shd w:val="clear" w:color="auto" w:fill="FFFFFF"/>
        </w:rPr>
        <w:t>centipede</w:t>
      </w:r>
      <w:r w:rsidRPr="00187F14">
        <w:rPr>
          <w:rFonts w:ascii="Times New Roman" w:eastAsia="宋体" w:hAnsi="Times New Roman" w:cs="Times New Roman" w:hint="eastAsia"/>
          <w:color w:val="000000" w:themeColor="text1"/>
          <w:szCs w:val="21"/>
          <w:shd w:val="clear" w:color="auto" w:fill="FFFFFF"/>
        </w:rPr>
        <w:t>：</w:t>
      </w:r>
      <w:r w:rsidRPr="00187F14">
        <w:rPr>
          <w:rFonts w:ascii="Times New Roman" w:eastAsia="宋体" w:hAnsi="Times New Roman" w:cs="Times New Roman"/>
          <w:color w:val="000000" w:themeColor="text1"/>
          <w:szCs w:val="21"/>
          <w:shd w:val="clear" w:color="auto" w:fill="FFFFFF"/>
        </w:rPr>
        <w:t>[</w:t>
      </w:r>
      <w:r w:rsidR="00A879D3" w:rsidRPr="00A879D3">
        <w:rPr>
          <w:rFonts w:ascii="Times New Roman" w:eastAsia="宋体" w:hAnsi="Times New Roman" w:cs="Times New Roman"/>
          <w:color w:val="000000" w:themeColor="text1"/>
          <w:szCs w:val="21"/>
          <w:shd w:val="clear" w:color="auto" w:fill="FFFFFF"/>
        </w:rPr>
        <w:t>ˈsentɪpiːd</w:t>
      </w:r>
      <w:r w:rsidRPr="00187F14">
        <w:rPr>
          <w:rFonts w:ascii="Times New Roman" w:eastAsia="宋体" w:hAnsi="Times New Roman" w:cs="Times New Roman"/>
          <w:color w:val="000000" w:themeColor="text1"/>
          <w:szCs w:val="21"/>
          <w:shd w:val="clear" w:color="auto" w:fill="FFFFFF"/>
        </w:rPr>
        <w:t>] n.</w:t>
      </w:r>
      <w:r w:rsidRPr="00187F14">
        <w:rPr>
          <w:rFonts w:ascii="Times New Roman" w:eastAsia="宋体" w:hAnsi="Times New Roman" w:cs="Times New Roman" w:hint="eastAsia"/>
          <w:color w:val="000000" w:themeColor="text1"/>
          <w:szCs w:val="21"/>
          <w:shd w:val="clear" w:color="auto" w:fill="FFFFFF"/>
        </w:rPr>
        <w:t>蜈蚣</w:t>
      </w:r>
    </w:p>
    <w:p w14:paraId="55B26B24" w14:textId="4DAE3AAC" w:rsidR="00CC7BF2" w:rsidRDefault="00A879D3"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sidRPr="00A879D3">
        <w:rPr>
          <w:rFonts w:ascii="Times New Roman" w:eastAsia="宋体" w:hAnsi="Times New Roman" w:cs="Times New Roman"/>
          <w:color w:val="000000" w:themeColor="text1"/>
          <w:szCs w:val="21"/>
          <w:shd w:val="clear" w:color="auto" w:fill="FFFFFF"/>
        </w:rPr>
        <w:t>biped</w:t>
      </w:r>
      <w:r w:rsidRPr="00A879D3">
        <w:rPr>
          <w:rFonts w:ascii="Times New Roman" w:eastAsia="宋体" w:hAnsi="Times New Roman" w:cs="Times New Roman" w:hint="eastAsia"/>
          <w:color w:val="000000" w:themeColor="text1"/>
          <w:szCs w:val="21"/>
          <w:shd w:val="clear" w:color="auto" w:fill="FFFFFF"/>
        </w:rPr>
        <w:t>：</w:t>
      </w:r>
      <w:r w:rsidRPr="00A879D3">
        <w:rPr>
          <w:rFonts w:ascii="Times New Roman" w:eastAsia="宋体" w:hAnsi="Times New Roman" w:cs="Times New Roman"/>
          <w:color w:val="000000" w:themeColor="text1"/>
          <w:szCs w:val="21"/>
          <w:shd w:val="clear" w:color="auto" w:fill="FFFFFF"/>
        </w:rPr>
        <w:t>['baɪped]</w:t>
      </w:r>
      <w:r>
        <w:rPr>
          <w:rFonts w:ascii="Times New Roman" w:eastAsia="宋体" w:hAnsi="Times New Roman" w:cs="Times New Roman" w:hint="eastAsia"/>
          <w:color w:val="000000" w:themeColor="text1"/>
          <w:szCs w:val="21"/>
          <w:shd w:val="clear" w:color="auto" w:fill="FFFFFF"/>
        </w:rPr>
        <w:t xml:space="preserve"> </w:t>
      </w:r>
      <w:r w:rsidRPr="00A879D3">
        <w:rPr>
          <w:rFonts w:ascii="Times New Roman" w:eastAsia="宋体" w:hAnsi="Times New Roman" w:cs="Times New Roman"/>
          <w:color w:val="000000" w:themeColor="text1"/>
          <w:szCs w:val="21"/>
          <w:shd w:val="clear" w:color="auto" w:fill="FFFFFF"/>
        </w:rPr>
        <w:t>n.</w:t>
      </w:r>
      <w:r w:rsidRPr="00A879D3">
        <w:rPr>
          <w:rFonts w:ascii="Times New Roman" w:eastAsia="宋体" w:hAnsi="Times New Roman" w:cs="Times New Roman" w:hint="eastAsia"/>
          <w:color w:val="000000" w:themeColor="text1"/>
          <w:szCs w:val="21"/>
          <w:shd w:val="clear" w:color="auto" w:fill="FFFFFF"/>
        </w:rPr>
        <w:t>两足动物</w:t>
      </w:r>
      <w:r w:rsidRPr="00A879D3">
        <w:rPr>
          <w:rFonts w:ascii="Times New Roman" w:eastAsia="宋体" w:hAnsi="Times New Roman" w:cs="Times New Roman"/>
          <w:color w:val="000000" w:themeColor="text1"/>
          <w:szCs w:val="21"/>
          <w:shd w:val="clear" w:color="auto" w:fill="FFFFFF"/>
        </w:rPr>
        <w:t>adj.</w:t>
      </w:r>
      <w:r w:rsidRPr="00A879D3">
        <w:rPr>
          <w:rFonts w:ascii="Times New Roman" w:eastAsia="宋体" w:hAnsi="Times New Roman" w:cs="Times New Roman" w:hint="eastAsia"/>
          <w:color w:val="000000" w:themeColor="text1"/>
          <w:szCs w:val="21"/>
          <w:shd w:val="clear" w:color="auto" w:fill="FFFFFF"/>
        </w:rPr>
        <w:t>有两足的</w:t>
      </w:r>
    </w:p>
    <w:p w14:paraId="38C51E38" w14:textId="58158CE8" w:rsidR="00CC7BF2" w:rsidRPr="00187F14" w:rsidRDefault="00CC7BF2" w:rsidP="00741CA8">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187F14">
        <w:rPr>
          <w:rFonts w:ascii="Times New Roman" w:eastAsia="宋体" w:hAnsi="Times New Roman" w:cs="Times New Roman" w:hint="eastAsia"/>
          <w:b w:val="0"/>
          <w:color w:val="000000" w:themeColor="text1"/>
          <w:sz w:val="21"/>
          <w:szCs w:val="21"/>
          <w:shd w:val="clear" w:color="auto" w:fill="FFFFFF"/>
        </w:rPr>
        <w:t>chameleon</w:t>
      </w:r>
      <w:r w:rsidRPr="00187F14">
        <w:rPr>
          <w:rFonts w:ascii="Times New Roman" w:eastAsia="宋体" w:hAnsi="Times New Roman" w:cs="Times New Roman" w:hint="eastAsia"/>
          <w:b w:val="0"/>
          <w:color w:val="000000" w:themeColor="text1"/>
          <w:sz w:val="21"/>
          <w:szCs w:val="21"/>
          <w:shd w:val="clear" w:color="auto" w:fill="FFFFFF"/>
        </w:rPr>
        <w:t>（变色龙）：</w:t>
      </w:r>
      <w:r w:rsidR="00D739DF">
        <w:rPr>
          <w:rFonts w:ascii="Times New Roman" w:eastAsia="宋体" w:hAnsi="Times New Roman" w:cs="Times New Roman" w:hint="eastAsia"/>
          <w:b w:val="0"/>
          <w:color w:val="000000" w:themeColor="text1"/>
          <w:sz w:val="21"/>
          <w:szCs w:val="21"/>
          <w:shd w:val="clear" w:color="auto" w:fill="FFFFFF"/>
        </w:rPr>
        <w:t>地面</w:t>
      </w:r>
      <w:r w:rsidRPr="00187F14">
        <w:rPr>
          <w:rFonts w:ascii="Times New Roman" w:eastAsia="宋体" w:hAnsi="Times New Roman" w:cs="Times New Roman" w:hint="eastAsia"/>
          <w:b w:val="0"/>
          <w:color w:val="000000" w:themeColor="text1"/>
          <w:sz w:val="21"/>
          <w:szCs w:val="21"/>
          <w:shd w:val="clear" w:color="auto" w:fill="FFFFFF"/>
        </w:rPr>
        <w:t>上的</w:t>
      </w:r>
      <w:r w:rsidR="00D739DF">
        <w:rPr>
          <w:rFonts w:ascii="Times New Roman" w:eastAsia="宋体" w:hAnsi="Times New Roman" w:cs="Times New Roman" w:hint="eastAsia"/>
          <w:b w:val="0"/>
          <w:color w:val="000000" w:themeColor="text1"/>
          <w:sz w:val="21"/>
          <w:szCs w:val="21"/>
          <w:shd w:val="clear" w:color="auto" w:fill="FFFFFF"/>
        </w:rPr>
        <w:t>小</w:t>
      </w:r>
      <w:r w:rsidRPr="00187F14">
        <w:rPr>
          <w:rFonts w:ascii="Times New Roman" w:eastAsia="宋体" w:hAnsi="Times New Roman" w:cs="Times New Roman" w:hint="eastAsia"/>
          <w:b w:val="0"/>
          <w:color w:val="000000" w:themeColor="text1"/>
          <w:sz w:val="21"/>
          <w:szCs w:val="21"/>
          <w:shd w:val="clear" w:color="auto" w:fill="FFFFFF"/>
        </w:rPr>
        <w:t>狮子</w:t>
      </w:r>
    </w:p>
    <w:p w14:paraId="168ACDCB" w14:textId="028254A2" w:rsidR="00A879D3" w:rsidRDefault="00A879D3"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sidRPr="00187F14">
        <w:rPr>
          <w:rFonts w:ascii="Times New Roman" w:eastAsia="宋体" w:hAnsi="Times New Roman" w:cs="Times New Roman" w:hint="eastAsia"/>
          <w:color w:val="000000" w:themeColor="text1"/>
          <w:szCs w:val="21"/>
          <w:shd w:val="clear" w:color="auto" w:fill="FFFFFF"/>
        </w:rPr>
        <w:t>变色龙的头颈部有硕大的头冠，看起来就像是雄狮颈部的鬃毛。</w:t>
      </w:r>
      <w:r>
        <w:rPr>
          <w:rFonts w:ascii="Times New Roman" w:eastAsia="宋体" w:hAnsi="Times New Roman" w:cs="Times New Roman" w:hint="eastAsia"/>
          <w:color w:val="000000" w:themeColor="text1"/>
          <w:szCs w:val="21"/>
          <w:shd w:val="clear" w:color="auto" w:fill="FFFFFF"/>
        </w:rPr>
        <w:t>英语中表示“变色龙”的单词</w:t>
      </w:r>
      <w:r>
        <w:rPr>
          <w:rFonts w:ascii="Times New Roman" w:eastAsia="宋体" w:hAnsi="Times New Roman" w:cs="Times New Roman" w:hint="eastAsia"/>
          <w:color w:val="000000" w:themeColor="text1"/>
          <w:szCs w:val="21"/>
          <w:shd w:val="clear" w:color="auto" w:fill="FFFFFF"/>
        </w:rPr>
        <w:t>chameleon</w:t>
      </w:r>
      <w:r>
        <w:rPr>
          <w:rFonts w:ascii="Times New Roman" w:eastAsia="宋体" w:hAnsi="Times New Roman" w:cs="Times New Roman" w:hint="eastAsia"/>
          <w:color w:val="000000" w:themeColor="text1"/>
          <w:szCs w:val="21"/>
          <w:shd w:val="clear" w:color="auto" w:fill="FFFFFF"/>
        </w:rPr>
        <w:t>就反映了变色龙</w:t>
      </w:r>
      <w:r w:rsidR="004030A0">
        <w:rPr>
          <w:rFonts w:ascii="Times New Roman" w:eastAsia="宋体" w:hAnsi="Times New Roman" w:cs="Times New Roman" w:hint="eastAsia"/>
          <w:color w:val="000000" w:themeColor="text1"/>
          <w:szCs w:val="21"/>
          <w:shd w:val="clear" w:color="auto" w:fill="FFFFFF"/>
        </w:rPr>
        <w:t>的</w:t>
      </w:r>
      <w:r>
        <w:rPr>
          <w:rFonts w:ascii="Times New Roman" w:eastAsia="宋体" w:hAnsi="Times New Roman" w:cs="Times New Roman" w:hint="eastAsia"/>
          <w:color w:val="000000" w:themeColor="text1"/>
          <w:szCs w:val="21"/>
          <w:shd w:val="clear" w:color="auto" w:fill="FFFFFF"/>
        </w:rPr>
        <w:t>这一特征。</w:t>
      </w:r>
    </w:p>
    <w:p w14:paraId="7D251186" w14:textId="26E45E64" w:rsidR="00CC7BF2" w:rsidRPr="00187F14" w:rsidRDefault="00CC7BF2"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sidRPr="00187F14">
        <w:rPr>
          <w:rFonts w:ascii="Times New Roman" w:eastAsia="宋体" w:hAnsi="Times New Roman" w:cs="Times New Roman" w:hint="eastAsia"/>
          <w:color w:val="000000" w:themeColor="text1"/>
          <w:szCs w:val="21"/>
          <w:shd w:val="clear" w:color="auto" w:fill="FFFFFF"/>
        </w:rPr>
        <w:t>英语单词</w:t>
      </w:r>
      <w:r w:rsidRPr="00187F14">
        <w:rPr>
          <w:rFonts w:ascii="Times New Roman" w:eastAsia="宋体" w:hAnsi="Times New Roman" w:cs="Times New Roman" w:hint="eastAsia"/>
          <w:color w:val="000000" w:themeColor="text1"/>
          <w:szCs w:val="21"/>
          <w:shd w:val="clear" w:color="auto" w:fill="FFFFFF"/>
        </w:rPr>
        <w:t>chameleon</w:t>
      </w:r>
      <w:r w:rsidRPr="00187F14">
        <w:rPr>
          <w:rFonts w:ascii="Times New Roman" w:eastAsia="宋体" w:hAnsi="Times New Roman" w:cs="Times New Roman" w:hint="eastAsia"/>
          <w:color w:val="000000" w:themeColor="text1"/>
          <w:szCs w:val="21"/>
          <w:shd w:val="clear" w:color="auto" w:fill="FFFFFF"/>
        </w:rPr>
        <w:t>来自希腊语，</w:t>
      </w:r>
      <w:r w:rsidR="00A879D3">
        <w:rPr>
          <w:rFonts w:ascii="Times New Roman" w:eastAsia="宋体" w:hAnsi="Times New Roman" w:cs="Times New Roman" w:hint="eastAsia"/>
          <w:color w:val="000000" w:themeColor="text1"/>
          <w:szCs w:val="21"/>
          <w:shd w:val="clear" w:color="auto" w:fill="FFFFFF"/>
        </w:rPr>
        <w:t>前半截</w:t>
      </w:r>
      <w:r w:rsidR="00A879D3">
        <w:rPr>
          <w:rFonts w:ascii="Times New Roman" w:eastAsia="宋体" w:hAnsi="Times New Roman" w:cs="Times New Roman" w:hint="eastAsia"/>
          <w:color w:val="000000" w:themeColor="text1"/>
          <w:szCs w:val="21"/>
          <w:shd w:val="clear" w:color="auto" w:fill="FFFFFF"/>
        </w:rPr>
        <w:t>chame</w:t>
      </w:r>
      <w:r w:rsidR="00A879D3">
        <w:rPr>
          <w:rFonts w:ascii="Times New Roman" w:eastAsia="宋体" w:hAnsi="Times New Roman" w:cs="Times New Roman" w:hint="eastAsia"/>
          <w:color w:val="000000" w:themeColor="text1"/>
          <w:szCs w:val="21"/>
          <w:shd w:val="clear" w:color="auto" w:fill="FFFFFF"/>
        </w:rPr>
        <w:t>表示“</w:t>
      </w:r>
      <w:r w:rsidR="00D739DF">
        <w:rPr>
          <w:rFonts w:ascii="Times New Roman" w:eastAsia="宋体" w:hAnsi="Times New Roman" w:cs="Times New Roman" w:hint="eastAsia"/>
          <w:color w:val="000000" w:themeColor="text1"/>
          <w:szCs w:val="21"/>
          <w:shd w:val="clear" w:color="auto" w:fill="FFFFFF"/>
        </w:rPr>
        <w:t>地面上的”，引申为“矮小的</w:t>
      </w:r>
      <w:r w:rsidR="00A879D3">
        <w:rPr>
          <w:rFonts w:ascii="Times New Roman" w:eastAsia="宋体" w:hAnsi="Times New Roman" w:cs="Times New Roman" w:hint="eastAsia"/>
          <w:color w:val="000000" w:themeColor="text1"/>
          <w:szCs w:val="21"/>
          <w:shd w:val="clear" w:color="auto" w:fill="FFFFFF"/>
        </w:rPr>
        <w:t>”，后半截</w:t>
      </w:r>
      <w:r w:rsidRPr="00187F14">
        <w:rPr>
          <w:rFonts w:ascii="Times New Roman" w:eastAsia="宋体" w:hAnsi="Times New Roman" w:cs="Times New Roman" w:hint="eastAsia"/>
          <w:color w:val="000000" w:themeColor="text1"/>
          <w:szCs w:val="21"/>
          <w:shd w:val="clear" w:color="auto" w:fill="FFFFFF"/>
        </w:rPr>
        <w:t>leon</w:t>
      </w:r>
      <w:r w:rsidR="00A879D3">
        <w:rPr>
          <w:rFonts w:ascii="Times New Roman" w:eastAsia="宋体" w:hAnsi="Times New Roman" w:cs="Times New Roman" w:hint="eastAsia"/>
          <w:color w:val="000000" w:themeColor="text1"/>
          <w:szCs w:val="21"/>
          <w:shd w:val="clear" w:color="auto" w:fill="FFFFFF"/>
        </w:rPr>
        <w:t>表示“狮子”，等于单词</w:t>
      </w:r>
      <w:r w:rsidR="00A879D3">
        <w:rPr>
          <w:rFonts w:ascii="Times New Roman" w:eastAsia="宋体" w:hAnsi="Times New Roman" w:cs="Times New Roman" w:hint="eastAsia"/>
          <w:color w:val="000000" w:themeColor="text1"/>
          <w:szCs w:val="21"/>
          <w:shd w:val="clear" w:color="auto" w:fill="FFFFFF"/>
        </w:rPr>
        <w:t>lion</w:t>
      </w:r>
      <w:r w:rsidR="00A879D3">
        <w:rPr>
          <w:rFonts w:ascii="Times New Roman" w:eastAsia="宋体" w:hAnsi="Times New Roman" w:cs="Times New Roman" w:hint="eastAsia"/>
          <w:color w:val="000000" w:themeColor="text1"/>
          <w:szCs w:val="21"/>
          <w:shd w:val="clear" w:color="auto" w:fill="FFFFFF"/>
        </w:rPr>
        <w:t>（狮子）。整个单词的</w:t>
      </w:r>
      <w:r w:rsidRPr="00187F14">
        <w:rPr>
          <w:rFonts w:ascii="Times New Roman" w:eastAsia="宋体" w:hAnsi="Times New Roman" w:cs="Times New Roman" w:hint="eastAsia"/>
          <w:color w:val="000000" w:themeColor="text1"/>
          <w:szCs w:val="21"/>
          <w:shd w:val="clear" w:color="auto" w:fill="FFFFFF"/>
        </w:rPr>
        <w:t>字面意思就是“</w:t>
      </w:r>
      <w:r w:rsidR="00D739DF">
        <w:rPr>
          <w:rFonts w:ascii="Times New Roman" w:eastAsia="宋体" w:hAnsi="Times New Roman" w:cs="Times New Roman" w:hint="eastAsia"/>
          <w:color w:val="000000" w:themeColor="text1"/>
          <w:szCs w:val="21"/>
          <w:shd w:val="clear" w:color="auto" w:fill="FFFFFF"/>
        </w:rPr>
        <w:t>地面</w:t>
      </w:r>
      <w:r w:rsidRPr="00187F14">
        <w:rPr>
          <w:rFonts w:ascii="Times New Roman" w:eastAsia="宋体" w:hAnsi="Times New Roman" w:cs="Times New Roman" w:hint="eastAsia"/>
          <w:color w:val="000000" w:themeColor="text1"/>
          <w:szCs w:val="21"/>
          <w:shd w:val="clear" w:color="auto" w:fill="FFFFFF"/>
        </w:rPr>
        <w:t>上的</w:t>
      </w:r>
      <w:r w:rsidR="00D739DF">
        <w:rPr>
          <w:rFonts w:ascii="Times New Roman" w:eastAsia="宋体" w:hAnsi="Times New Roman" w:cs="Times New Roman" w:hint="eastAsia"/>
          <w:color w:val="000000" w:themeColor="text1"/>
          <w:szCs w:val="21"/>
          <w:shd w:val="clear" w:color="auto" w:fill="FFFFFF"/>
        </w:rPr>
        <w:t>小</w:t>
      </w:r>
      <w:r w:rsidRPr="00187F14">
        <w:rPr>
          <w:rFonts w:ascii="Times New Roman" w:eastAsia="宋体" w:hAnsi="Times New Roman" w:cs="Times New Roman" w:hint="eastAsia"/>
          <w:color w:val="000000" w:themeColor="text1"/>
          <w:szCs w:val="21"/>
          <w:shd w:val="clear" w:color="auto" w:fill="FFFFFF"/>
        </w:rPr>
        <w:t>狮子”。</w:t>
      </w:r>
    </w:p>
    <w:p w14:paraId="121E30F4" w14:textId="63E69E19" w:rsidR="00CC7BF2" w:rsidRPr="00187F14" w:rsidRDefault="00CC7BF2"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sidRPr="00187F14">
        <w:rPr>
          <w:rFonts w:ascii="Times New Roman" w:eastAsia="宋体" w:hAnsi="Times New Roman" w:cs="Times New Roman"/>
          <w:color w:val="000000" w:themeColor="text1"/>
          <w:szCs w:val="21"/>
          <w:shd w:val="clear" w:color="auto" w:fill="FFFFFF"/>
        </w:rPr>
        <w:t>chameleon</w:t>
      </w:r>
      <w:r w:rsidRPr="00187F14">
        <w:rPr>
          <w:rFonts w:ascii="Times New Roman" w:eastAsia="宋体" w:hAnsi="Times New Roman" w:cs="Times New Roman" w:hint="eastAsia"/>
          <w:color w:val="000000" w:themeColor="text1"/>
          <w:szCs w:val="21"/>
          <w:shd w:val="clear" w:color="auto" w:fill="FFFFFF"/>
        </w:rPr>
        <w:t>：</w:t>
      </w:r>
      <w:r w:rsidRPr="00187F14">
        <w:rPr>
          <w:rFonts w:ascii="Times New Roman" w:eastAsia="宋体" w:hAnsi="Times New Roman" w:cs="Times New Roman"/>
          <w:color w:val="000000" w:themeColor="text1"/>
          <w:szCs w:val="21"/>
          <w:shd w:val="clear" w:color="auto" w:fill="FFFFFF"/>
        </w:rPr>
        <w:t>[kə'miːlɪən]</w:t>
      </w:r>
      <w:r w:rsidR="00950E62">
        <w:rPr>
          <w:rFonts w:ascii="Times New Roman" w:eastAsia="宋体" w:hAnsi="Times New Roman" w:cs="Times New Roman" w:hint="eastAsia"/>
          <w:color w:val="000000" w:themeColor="text1"/>
          <w:szCs w:val="21"/>
          <w:shd w:val="clear" w:color="auto" w:fill="FFFFFF"/>
        </w:rPr>
        <w:t xml:space="preserve"> </w:t>
      </w:r>
      <w:r w:rsidRPr="00187F14">
        <w:rPr>
          <w:rFonts w:ascii="Times New Roman" w:eastAsia="宋体" w:hAnsi="Times New Roman" w:cs="Times New Roman"/>
          <w:color w:val="000000" w:themeColor="text1"/>
          <w:szCs w:val="21"/>
          <w:shd w:val="clear" w:color="auto" w:fill="FFFFFF"/>
        </w:rPr>
        <w:t>n.</w:t>
      </w:r>
      <w:r w:rsidRPr="00187F14">
        <w:rPr>
          <w:rFonts w:ascii="Times New Roman" w:eastAsia="宋体" w:hAnsi="Times New Roman" w:cs="Times New Roman" w:hint="eastAsia"/>
          <w:color w:val="000000" w:themeColor="text1"/>
          <w:szCs w:val="21"/>
          <w:shd w:val="clear" w:color="auto" w:fill="FFFFFF"/>
        </w:rPr>
        <w:t>变色龙，善变的人</w:t>
      </w:r>
    </w:p>
    <w:p w14:paraId="2B48AA14" w14:textId="14AA7723" w:rsidR="00CC7BF2" w:rsidRDefault="00D739DF"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lion</w:t>
      </w:r>
      <w:r>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w:t>
      </w:r>
      <w:r w:rsidRPr="00D739DF">
        <w:rPr>
          <w:rFonts w:ascii="Times New Roman" w:eastAsia="宋体" w:hAnsi="Times New Roman" w:cs="Times New Roman"/>
          <w:color w:val="000000" w:themeColor="text1"/>
          <w:szCs w:val="21"/>
          <w:shd w:val="clear" w:color="auto" w:fill="FFFFFF"/>
        </w:rPr>
        <w:t>ˈlaɪən</w:t>
      </w:r>
      <w:r>
        <w:rPr>
          <w:rFonts w:ascii="Times New Roman" w:eastAsia="宋体" w:hAnsi="Times New Roman" w:cs="Times New Roman" w:hint="eastAsia"/>
          <w:color w:val="000000" w:themeColor="text1"/>
          <w:szCs w:val="21"/>
          <w:shd w:val="clear" w:color="auto" w:fill="FFFFFF"/>
        </w:rPr>
        <w:t>] n.</w:t>
      </w:r>
      <w:r>
        <w:rPr>
          <w:rFonts w:ascii="Times New Roman" w:eastAsia="宋体" w:hAnsi="Times New Roman" w:cs="Times New Roman" w:hint="eastAsia"/>
          <w:color w:val="000000" w:themeColor="text1"/>
          <w:szCs w:val="21"/>
          <w:shd w:val="clear" w:color="auto" w:fill="FFFFFF"/>
        </w:rPr>
        <w:t>狮子</w:t>
      </w:r>
    </w:p>
    <w:p w14:paraId="1DB185E7" w14:textId="380C0713" w:rsidR="00CC7BF2" w:rsidRPr="00187F14" w:rsidRDefault="00CC7BF2" w:rsidP="00741CA8">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187F14">
        <w:rPr>
          <w:rFonts w:ascii="Times New Roman" w:eastAsia="宋体" w:hAnsi="Times New Roman" w:cs="Times New Roman" w:hint="eastAsia"/>
          <w:b w:val="0"/>
          <w:color w:val="000000" w:themeColor="text1"/>
          <w:sz w:val="21"/>
          <w:szCs w:val="21"/>
          <w:shd w:val="clear" w:color="auto" w:fill="FFFFFF"/>
        </w:rPr>
        <w:t>crab</w:t>
      </w:r>
      <w:r w:rsidRPr="00187F14">
        <w:rPr>
          <w:rFonts w:ascii="Times New Roman" w:eastAsia="宋体" w:hAnsi="Times New Roman" w:cs="Times New Roman" w:hint="eastAsia"/>
          <w:b w:val="0"/>
          <w:color w:val="000000" w:themeColor="text1"/>
          <w:sz w:val="21"/>
          <w:szCs w:val="21"/>
          <w:shd w:val="clear" w:color="auto" w:fill="FFFFFF"/>
        </w:rPr>
        <w:t>（螃蟹）：用爪子</w:t>
      </w:r>
      <w:r w:rsidR="00D739DF">
        <w:rPr>
          <w:rFonts w:ascii="Times New Roman" w:eastAsia="宋体" w:hAnsi="Times New Roman" w:cs="Times New Roman" w:hint="eastAsia"/>
          <w:b w:val="0"/>
          <w:color w:val="000000" w:themeColor="text1"/>
          <w:sz w:val="21"/>
          <w:szCs w:val="21"/>
          <w:shd w:val="clear" w:color="auto" w:fill="FFFFFF"/>
        </w:rPr>
        <w:t>抓挠</w:t>
      </w:r>
      <w:r w:rsidR="0013648C">
        <w:rPr>
          <w:rFonts w:ascii="Times New Roman" w:eastAsia="宋体" w:hAnsi="Times New Roman" w:cs="Times New Roman" w:hint="eastAsia"/>
          <w:b w:val="0"/>
          <w:color w:val="000000" w:themeColor="text1"/>
          <w:sz w:val="21"/>
          <w:szCs w:val="21"/>
          <w:shd w:val="clear" w:color="auto" w:fill="FFFFFF"/>
        </w:rPr>
        <w:t>和</w:t>
      </w:r>
      <w:r w:rsidR="00D739DF">
        <w:rPr>
          <w:rFonts w:ascii="Times New Roman" w:eastAsia="宋体" w:hAnsi="Times New Roman" w:cs="Times New Roman" w:hint="eastAsia"/>
          <w:b w:val="0"/>
          <w:color w:val="000000" w:themeColor="text1"/>
          <w:sz w:val="21"/>
          <w:szCs w:val="21"/>
          <w:shd w:val="clear" w:color="auto" w:fill="FFFFFF"/>
        </w:rPr>
        <w:t>爬行</w:t>
      </w:r>
      <w:r w:rsidRPr="00187F14">
        <w:rPr>
          <w:rFonts w:ascii="Times New Roman" w:eastAsia="宋体" w:hAnsi="Times New Roman" w:cs="Times New Roman" w:hint="eastAsia"/>
          <w:b w:val="0"/>
          <w:color w:val="000000" w:themeColor="text1"/>
          <w:sz w:val="21"/>
          <w:szCs w:val="21"/>
          <w:shd w:val="clear" w:color="auto" w:fill="FFFFFF"/>
        </w:rPr>
        <w:t>的动物</w:t>
      </w:r>
    </w:p>
    <w:p w14:paraId="50B9728B" w14:textId="44C4FD13" w:rsidR="00D739DF" w:rsidRDefault="00D739DF"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螃蟹有坚硬的外壳和锋利的爪子，</w:t>
      </w:r>
      <w:r w:rsidR="0013648C">
        <w:rPr>
          <w:rFonts w:ascii="Times New Roman" w:eastAsia="宋体" w:hAnsi="Times New Roman" w:cs="Times New Roman" w:hint="eastAsia"/>
          <w:color w:val="000000" w:themeColor="text1"/>
          <w:szCs w:val="21"/>
          <w:shd w:val="clear" w:color="auto" w:fill="FFFFFF"/>
        </w:rPr>
        <w:t>善于用瓜子抓挠和爬行。</w:t>
      </w:r>
      <w:r>
        <w:rPr>
          <w:rFonts w:ascii="Times New Roman" w:eastAsia="宋体" w:hAnsi="Times New Roman" w:cs="Times New Roman" w:hint="eastAsia"/>
          <w:color w:val="000000" w:themeColor="text1"/>
          <w:szCs w:val="21"/>
          <w:shd w:val="clear" w:color="auto" w:fill="FFFFFF"/>
        </w:rPr>
        <w:t>英语中表示</w:t>
      </w:r>
      <w:r w:rsidR="0013648C">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螃蟹</w:t>
      </w:r>
      <w:r w:rsidR="0013648C">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的单词</w:t>
      </w:r>
      <w:r>
        <w:rPr>
          <w:rFonts w:ascii="Times New Roman" w:eastAsia="宋体" w:hAnsi="Times New Roman" w:cs="Times New Roman" w:hint="eastAsia"/>
          <w:color w:val="000000" w:themeColor="text1"/>
          <w:szCs w:val="21"/>
          <w:shd w:val="clear" w:color="auto" w:fill="FFFFFF"/>
        </w:rPr>
        <w:t>crab</w:t>
      </w:r>
      <w:r>
        <w:rPr>
          <w:rFonts w:ascii="Times New Roman" w:eastAsia="宋体" w:hAnsi="Times New Roman" w:cs="Times New Roman" w:hint="eastAsia"/>
          <w:color w:val="000000" w:themeColor="text1"/>
          <w:szCs w:val="21"/>
          <w:shd w:val="clear" w:color="auto" w:fill="FFFFFF"/>
        </w:rPr>
        <w:t>就反映了螃蟹</w:t>
      </w:r>
      <w:r w:rsidR="004030A0">
        <w:rPr>
          <w:rFonts w:ascii="Times New Roman" w:eastAsia="宋体" w:hAnsi="Times New Roman" w:cs="Times New Roman" w:hint="eastAsia"/>
          <w:color w:val="000000" w:themeColor="text1"/>
          <w:szCs w:val="21"/>
          <w:shd w:val="clear" w:color="auto" w:fill="FFFFFF"/>
        </w:rPr>
        <w:t>的</w:t>
      </w:r>
      <w:r>
        <w:rPr>
          <w:rFonts w:ascii="Times New Roman" w:eastAsia="宋体" w:hAnsi="Times New Roman" w:cs="Times New Roman" w:hint="eastAsia"/>
          <w:color w:val="000000" w:themeColor="text1"/>
          <w:szCs w:val="21"/>
          <w:shd w:val="clear" w:color="auto" w:fill="FFFFFF"/>
        </w:rPr>
        <w:t>这一特征。</w:t>
      </w:r>
    </w:p>
    <w:p w14:paraId="3E6AB114" w14:textId="326027C1" w:rsidR="00CC7BF2" w:rsidRDefault="00CC7BF2"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sidRPr="00187F14">
        <w:rPr>
          <w:rFonts w:ascii="Times New Roman" w:eastAsia="宋体" w:hAnsi="Times New Roman" w:cs="Times New Roman" w:hint="eastAsia"/>
          <w:color w:val="000000" w:themeColor="text1"/>
          <w:szCs w:val="21"/>
          <w:shd w:val="clear" w:color="auto" w:fill="FFFFFF"/>
        </w:rPr>
        <w:t>单词</w:t>
      </w:r>
      <w:r w:rsidRPr="00187F14">
        <w:rPr>
          <w:rFonts w:ascii="Times New Roman" w:eastAsia="宋体" w:hAnsi="Times New Roman" w:cs="Times New Roman" w:hint="eastAsia"/>
          <w:color w:val="000000" w:themeColor="text1"/>
          <w:szCs w:val="21"/>
          <w:shd w:val="clear" w:color="auto" w:fill="FFFFFF"/>
        </w:rPr>
        <w:t>crab</w:t>
      </w:r>
      <w:r w:rsidRPr="00187F14">
        <w:rPr>
          <w:rFonts w:ascii="Times New Roman" w:eastAsia="宋体" w:hAnsi="Times New Roman" w:cs="Times New Roman" w:hint="eastAsia"/>
          <w:color w:val="000000" w:themeColor="text1"/>
          <w:szCs w:val="21"/>
          <w:shd w:val="clear" w:color="auto" w:fill="FFFFFF"/>
        </w:rPr>
        <w:t>（螃蟹）来自</w:t>
      </w:r>
      <w:r w:rsidR="00D739DF">
        <w:rPr>
          <w:rFonts w:ascii="Times New Roman" w:eastAsia="宋体" w:hAnsi="Times New Roman" w:cs="Times New Roman" w:hint="eastAsia"/>
          <w:color w:val="000000" w:themeColor="text1"/>
          <w:szCs w:val="21"/>
          <w:shd w:val="clear" w:color="auto" w:fill="FFFFFF"/>
        </w:rPr>
        <w:t>英语本族语</w:t>
      </w:r>
      <w:r w:rsidRPr="00187F14">
        <w:rPr>
          <w:rFonts w:ascii="Times New Roman" w:eastAsia="宋体" w:hAnsi="Times New Roman" w:cs="Times New Roman" w:hint="eastAsia"/>
          <w:color w:val="000000" w:themeColor="text1"/>
          <w:szCs w:val="21"/>
          <w:shd w:val="clear" w:color="auto" w:fill="FFFFFF"/>
        </w:rPr>
        <w:t>，</w:t>
      </w:r>
      <w:r w:rsidR="00D739DF">
        <w:rPr>
          <w:rFonts w:ascii="Times New Roman" w:eastAsia="宋体" w:hAnsi="Times New Roman" w:cs="Times New Roman" w:hint="eastAsia"/>
          <w:color w:val="000000" w:themeColor="text1"/>
          <w:szCs w:val="21"/>
          <w:shd w:val="clear" w:color="auto" w:fill="FFFFFF"/>
        </w:rPr>
        <w:t>本意是“用爪子抓挠”。同源的有单词</w:t>
      </w:r>
      <w:r w:rsidRPr="00187F14">
        <w:rPr>
          <w:rFonts w:ascii="Times New Roman" w:eastAsia="宋体" w:hAnsi="Times New Roman" w:cs="Times New Roman" w:hint="eastAsia"/>
          <w:color w:val="000000" w:themeColor="text1"/>
          <w:szCs w:val="21"/>
          <w:shd w:val="clear" w:color="auto" w:fill="FFFFFF"/>
        </w:rPr>
        <w:t>crawl</w:t>
      </w:r>
      <w:r w:rsidRPr="00187F14">
        <w:rPr>
          <w:rFonts w:ascii="Times New Roman" w:eastAsia="宋体" w:hAnsi="Times New Roman" w:cs="Times New Roman" w:hint="eastAsia"/>
          <w:color w:val="000000" w:themeColor="text1"/>
          <w:szCs w:val="21"/>
          <w:shd w:val="clear" w:color="auto" w:fill="FFFFFF"/>
        </w:rPr>
        <w:t>（爬行）。由此可见，</w:t>
      </w:r>
      <w:r w:rsidRPr="00187F14">
        <w:rPr>
          <w:rFonts w:ascii="Times New Roman" w:eastAsia="宋体" w:hAnsi="Times New Roman" w:cs="Times New Roman" w:hint="eastAsia"/>
          <w:color w:val="000000" w:themeColor="text1"/>
          <w:szCs w:val="21"/>
          <w:shd w:val="clear" w:color="auto" w:fill="FFFFFF"/>
        </w:rPr>
        <w:t>crab</w:t>
      </w:r>
      <w:r w:rsidRPr="00187F14">
        <w:rPr>
          <w:rFonts w:ascii="Times New Roman" w:eastAsia="宋体" w:hAnsi="Times New Roman" w:cs="Times New Roman" w:hint="eastAsia"/>
          <w:color w:val="000000" w:themeColor="text1"/>
          <w:szCs w:val="21"/>
          <w:shd w:val="clear" w:color="auto" w:fill="FFFFFF"/>
        </w:rPr>
        <w:t>这个名字与螃蟹的爪子及其爬行</w:t>
      </w:r>
      <w:r w:rsidR="00D739DF">
        <w:rPr>
          <w:rFonts w:ascii="Times New Roman" w:eastAsia="宋体" w:hAnsi="Times New Roman" w:cs="Times New Roman" w:hint="eastAsia"/>
          <w:color w:val="000000" w:themeColor="text1"/>
          <w:szCs w:val="21"/>
          <w:shd w:val="clear" w:color="auto" w:fill="FFFFFF"/>
        </w:rPr>
        <w:t>方式</w:t>
      </w:r>
      <w:r w:rsidRPr="00187F14">
        <w:rPr>
          <w:rFonts w:ascii="Times New Roman" w:eastAsia="宋体" w:hAnsi="Times New Roman" w:cs="Times New Roman" w:hint="eastAsia"/>
          <w:color w:val="000000" w:themeColor="text1"/>
          <w:szCs w:val="21"/>
          <w:shd w:val="clear" w:color="auto" w:fill="FFFFFF"/>
        </w:rPr>
        <w:t>有关，可以理解为“用爪子</w:t>
      </w:r>
      <w:r w:rsidR="00D739DF">
        <w:rPr>
          <w:rFonts w:ascii="Times New Roman" w:eastAsia="宋体" w:hAnsi="Times New Roman" w:cs="Times New Roman" w:hint="eastAsia"/>
          <w:color w:val="000000" w:themeColor="text1"/>
          <w:szCs w:val="21"/>
          <w:shd w:val="clear" w:color="auto" w:fill="FFFFFF"/>
        </w:rPr>
        <w:t>抓挠</w:t>
      </w:r>
      <w:r w:rsidRPr="00187F14">
        <w:rPr>
          <w:rFonts w:ascii="Times New Roman" w:eastAsia="宋体" w:hAnsi="Times New Roman" w:cs="Times New Roman" w:hint="eastAsia"/>
          <w:color w:val="000000" w:themeColor="text1"/>
          <w:szCs w:val="21"/>
          <w:shd w:val="clear" w:color="auto" w:fill="FFFFFF"/>
        </w:rPr>
        <w:t>爬行的动物”。</w:t>
      </w:r>
    </w:p>
    <w:p w14:paraId="201C5568" w14:textId="66A221F1" w:rsidR="001B2CCC" w:rsidRPr="00187F14" w:rsidRDefault="001B2CCC"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crab</w:t>
      </w:r>
      <w:r>
        <w:rPr>
          <w:rFonts w:ascii="Times New Roman" w:eastAsia="宋体" w:hAnsi="Times New Roman" w:cs="Times New Roman" w:hint="eastAsia"/>
          <w:color w:val="000000" w:themeColor="text1"/>
          <w:szCs w:val="21"/>
          <w:shd w:val="clear" w:color="auto" w:fill="FFFFFF"/>
        </w:rPr>
        <w:t>（螃蟹）派生出形容词</w:t>
      </w:r>
      <w:r>
        <w:rPr>
          <w:rFonts w:ascii="Times New Roman" w:eastAsia="宋体" w:hAnsi="Times New Roman" w:cs="Times New Roman" w:hint="eastAsia"/>
          <w:color w:val="000000" w:themeColor="text1"/>
          <w:szCs w:val="21"/>
          <w:shd w:val="clear" w:color="auto" w:fill="FFFFFF"/>
        </w:rPr>
        <w:t>crabby</w:t>
      </w:r>
      <w:r>
        <w:rPr>
          <w:rFonts w:ascii="Times New Roman" w:eastAsia="宋体" w:hAnsi="Times New Roman" w:cs="Times New Roman" w:hint="eastAsia"/>
          <w:color w:val="000000" w:themeColor="text1"/>
          <w:szCs w:val="21"/>
          <w:shd w:val="clear" w:color="auto" w:fill="FFFFFF"/>
        </w:rPr>
        <w:t>，字面意思是“像螃蟹那样的，具有螃蟹的属性的”，引申为“易怒的，脾气坏的”。</w:t>
      </w:r>
      <w:r w:rsidRPr="001B2CCC">
        <w:rPr>
          <w:rFonts w:ascii="Times New Roman" w:eastAsia="宋体" w:hAnsi="Times New Roman" w:cs="Times New Roman" w:hint="eastAsia"/>
          <w:color w:val="000000" w:themeColor="text1"/>
          <w:szCs w:val="21"/>
          <w:shd w:val="clear" w:color="auto" w:fill="FFFFFF"/>
        </w:rPr>
        <w:t>这种用法的出现与螃蟹的特性有关。螃蟹有坚硬的外壳和锋利的钳子，在受到威胁时会用钳子夹住对方，给人一种难以接近、脾气暴躁的印象。因此，</w:t>
      </w:r>
      <w:r>
        <w:rPr>
          <w:rFonts w:ascii="Times New Roman" w:eastAsia="宋体" w:hAnsi="Times New Roman" w:cs="Times New Roman" w:hint="eastAsia"/>
          <w:color w:val="000000" w:themeColor="text1"/>
          <w:szCs w:val="21"/>
          <w:shd w:val="clear" w:color="auto" w:fill="FFFFFF"/>
        </w:rPr>
        <w:t>人们就用</w:t>
      </w:r>
      <w:r w:rsidRPr="001B2CCC">
        <w:rPr>
          <w:rFonts w:ascii="Times New Roman" w:eastAsia="宋体" w:hAnsi="Times New Roman" w:cs="Times New Roman" w:hint="eastAsia"/>
          <w:color w:val="000000" w:themeColor="text1"/>
          <w:szCs w:val="21"/>
          <w:shd w:val="clear" w:color="auto" w:fill="FFFFFF"/>
        </w:rPr>
        <w:t>crabby</w:t>
      </w:r>
      <w:r w:rsidRPr="001B2CCC">
        <w:rPr>
          <w:rFonts w:ascii="Times New Roman" w:eastAsia="宋体" w:hAnsi="Times New Roman" w:cs="Times New Roman" w:hint="eastAsia"/>
          <w:color w:val="000000" w:themeColor="text1"/>
          <w:szCs w:val="21"/>
          <w:shd w:val="clear" w:color="auto" w:fill="FFFFFF"/>
        </w:rPr>
        <w:t>来形容一个人脾气不好、容易发怒，就像螃蟹</w:t>
      </w:r>
      <w:r>
        <w:rPr>
          <w:rFonts w:ascii="Times New Roman" w:eastAsia="宋体" w:hAnsi="Times New Roman" w:cs="Times New Roman" w:hint="eastAsia"/>
          <w:color w:val="000000" w:themeColor="text1"/>
          <w:szCs w:val="21"/>
          <w:shd w:val="clear" w:color="auto" w:fill="FFFFFF"/>
        </w:rPr>
        <w:t>爱</w:t>
      </w:r>
      <w:r w:rsidRPr="001B2CCC">
        <w:rPr>
          <w:rFonts w:ascii="Times New Roman" w:eastAsia="宋体" w:hAnsi="Times New Roman" w:cs="Times New Roman" w:hint="eastAsia"/>
          <w:color w:val="000000" w:themeColor="text1"/>
          <w:szCs w:val="21"/>
          <w:shd w:val="clear" w:color="auto" w:fill="FFFFFF"/>
        </w:rPr>
        <w:t>用钳子攻击一样。</w:t>
      </w:r>
    </w:p>
    <w:p w14:paraId="1E183505" w14:textId="2CD5B157" w:rsidR="00CC7BF2" w:rsidRPr="00187F14" w:rsidRDefault="00CC7BF2"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sidRPr="00187F14">
        <w:rPr>
          <w:rFonts w:ascii="Times New Roman" w:eastAsia="宋体" w:hAnsi="Times New Roman" w:cs="Times New Roman" w:hint="eastAsia"/>
          <w:color w:val="000000" w:themeColor="text1"/>
          <w:szCs w:val="21"/>
          <w:shd w:val="clear" w:color="auto" w:fill="FFFFFF"/>
        </w:rPr>
        <w:t>crab</w:t>
      </w:r>
      <w:r w:rsidRPr="00187F14">
        <w:rPr>
          <w:rFonts w:ascii="Times New Roman" w:eastAsia="宋体" w:hAnsi="Times New Roman" w:cs="Times New Roman" w:hint="eastAsia"/>
          <w:color w:val="000000" w:themeColor="text1"/>
          <w:szCs w:val="21"/>
          <w:shd w:val="clear" w:color="auto" w:fill="FFFFFF"/>
        </w:rPr>
        <w:t>：</w:t>
      </w:r>
      <w:r w:rsidRPr="00187F14">
        <w:rPr>
          <w:rFonts w:ascii="Times New Roman" w:eastAsia="宋体" w:hAnsi="Times New Roman" w:cs="Times New Roman" w:hint="eastAsia"/>
          <w:color w:val="000000" w:themeColor="text1"/>
          <w:szCs w:val="21"/>
          <w:shd w:val="clear" w:color="auto" w:fill="FFFFFF"/>
        </w:rPr>
        <w:t>[kræb] n.</w:t>
      </w:r>
      <w:r w:rsidRPr="00187F14">
        <w:rPr>
          <w:rFonts w:ascii="Times New Roman" w:eastAsia="宋体" w:hAnsi="Times New Roman" w:cs="Times New Roman" w:hint="eastAsia"/>
          <w:color w:val="000000" w:themeColor="text1"/>
          <w:szCs w:val="21"/>
          <w:shd w:val="clear" w:color="auto" w:fill="FFFFFF"/>
        </w:rPr>
        <w:t>螃蟹；蟹肉；脾气乖戾的人</w:t>
      </w:r>
    </w:p>
    <w:p w14:paraId="21B6B1BF" w14:textId="4D8A86AD" w:rsidR="00CC7BF2" w:rsidRPr="00187F14" w:rsidRDefault="00CC7BF2"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sidRPr="00187F14">
        <w:rPr>
          <w:rFonts w:ascii="Times New Roman" w:eastAsia="宋体" w:hAnsi="Times New Roman" w:cs="Times New Roman" w:hint="eastAsia"/>
          <w:color w:val="000000" w:themeColor="text1"/>
          <w:szCs w:val="21"/>
          <w:shd w:val="clear" w:color="auto" w:fill="FFFFFF"/>
        </w:rPr>
        <w:t>crabby</w:t>
      </w:r>
      <w:r w:rsidRPr="00187F14">
        <w:rPr>
          <w:rFonts w:ascii="Times New Roman" w:eastAsia="宋体" w:hAnsi="Times New Roman" w:cs="Times New Roman" w:hint="eastAsia"/>
          <w:color w:val="000000" w:themeColor="text1"/>
          <w:szCs w:val="21"/>
          <w:shd w:val="clear" w:color="auto" w:fill="FFFFFF"/>
        </w:rPr>
        <w:t>：</w:t>
      </w:r>
      <w:r w:rsidRPr="00187F14">
        <w:rPr>
          <w:rFonts w:ascii="Times New Roman" w:eastAsia="宋体" w:hAnsi="Times New Roman" w:cs="Times New Roman" w:hint="eastAsia"/>
          <w:color w:val="000000" w:themeColor="text1"/>
          <w:szCs w:val="21"/>
          <w:shd w:val="clear" w:color="auto" w:fill="FFFFFF"/>
        </w:rPr>
        <w:t>['kræbi] adj.</w:t>
      </w:r>
      <w:r w:rsidRPr="00187F14">
        <w:rPr>
          <w:rFonts w:ascii="Times New Roman" w:eastAsia="宋体" w:hAnsi="Times New Roman" w:cs="Times New Roman" w:hint="eastAsia"/>
          <w:color w:val="000000" w:themeColor="text1"/>
          <w:szCs w:val="21"/>
          <w:shd w:val="clear" w:color="auto" w:fill="FFFFFF"/>
        </w:rPr>
        <w:t>易怒的；脾气坏的</w:t>
      </w:r>
    </w:p>
    <w:p w14:paraId="6947B23E" w14:textId="62336C7B" w:rsidR="00CC7BF2" w:rsidRDefault="00CC7BF2"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sidRPr="00187F14">
        <w:rPr>
          <w:rFonts w:ascii="Times New Roman" w:eastAsia="宋体" w:hAnsi="Times New Roman" w:cs="Times New Roman"/>
          <w:color w:val="000000" w:themeColor="text1"/>
          <w:szCs w:val="21"/>
          <w:shd w:val="clear" w:color="auto" w:fill="FFFFFF"/>
        </w:rPr>
        <w:t>crawl</w:t>
      </w:r>
      <w:r w:rsidRPr="00187F14">
        <w:rPr>
          <w:rFonts w:ascii="Times New Roman" w:eastAsia="宋体" w:hAnsi="Times New Roman" w:cs="Times New Roman" w:hint="eastAsia"/>
          <w:color w:val="000000" w:themeColor="text1"/>
          <w:szCs w:val="21"/>
          <w:shd w:val="clear" w:color="auto" w:fill="FFFFFF"/>
        </w:rPr>
        <w:t>：</w:t>
      </w:r>
      <w:r w:rsidRPr="00187F14">
        <w:rPr>
          <w:rFonts w:ascii="Times New Roman" w:eastAsia="宋体" w:hAnsi="Times New Roman" w:cs="Times New Roman"/>
          <w:color w:val="000000" w:themeColor="text1"/>
          <w:szCs w:val="21"/>
          <w:shd w:val="clear" w:color="auto" w:fill="FFFFFF"/>
        </w:rPr>
        <w:t>[</w:t>
      </w:r>
      <w:r w:rsidR="001B2CCC" w:rsidRPr="001B2CCC">
        <w:rPr>
          <w:rFonts w:ascii="Times New Roman" w:eastAsia="宋体" w:hAnsi="Times New Roman" w:cs="Times New Roman"/>
          <w:color w:val="000000" w:themeColor="text1"/>
          <w:szCs w:val="21"/>
          <w:shd w:val="clear" w:color="auto" w:fill="FFFFFF"/>
        </w:rPr>
        <w:t>krɔːl</w:t>
      </w:r>
      <w:r w:rsidRPr="00187F14">
        <w:rPr>
          <w:rFonts w:ascii="Times New Roman" w:eastAsia="宋体" w:hAnsi="Times New Roman" w:cs="Times New Roman"/>
          <w:color w:val="000000" w:themeColor="text1"/>
          <w:szCs w:val="21"/>
          <w:shd w:val="clear" w:color="auto" w:fill="FFFFFF"/>
        </w:rPr>
        <w:t>] n.v.</w:t>
      </w:r>
      <w:r w:rsidRPr="00187F14">
        <w:rPr>
          <w:rFonts w:ascii="Times New Roman" w:eastAsia="宋体" w:hAnsi="Times New Roman" w:cs="Times New Roman" w:hint="eastAsia"/>
          <w:color w:val="000000" w:themeColor="text1"/>
          <w:szCs w:val="21"/>
          <w:shd w:val="clear" w:color="auto" w:fill="FFFFFF"/>
        </w:rPr>
        <w:t>爬行</w:t>
      </w:r>
      <w:r w:rsidR="001B2CCC">
        <w:rPr>
          <w:rFonts w:ascii="Times New Roman" w:eastAsia="宋体" w:hAnsi="Times New Roman" w:cs="Times New Roman" w:hint="eastAsia"/>
          <w:color w:val="000000" w:themeColor="text1"/>
          <w:szCs w:val="21"/>
          <w:shd w:val="clear" w:color="auto" w:fill="FFFFFF"/>
        </w:rPr>
        <w:t>，</w:t>
      </w:r>
      <w:r w:rsidRPr="00187F14">
        <w:rPr>
          <w:rFonts w:ascii="Times New Roman" w:eastAsia="宋体" w:hAnsi="Times New Roman" w:cs="Times New Roman" w:hint="eastAsia"/>
          <w:color w:val="000000" w:themeColor="text1"/>
          <w:szCs w:val="21"/>
          <w:shd w:val="clear" w:color="auto" w:fill="FFFFFF"/>
        </w:rPr>
        <w:t>匍匐行进</w:t>
      </w:r>
      <w:r w:rsidR="001B2CCC">
        <w:rPr>
          <w:rFonts w:ascii="Times New Roman" w:eastAsia="宋体" w:hAnsi="Times New Roman" w:cs="Times New Roman" w:hint="eastAsia"/>
          <w:color w:val="000000" w:themeColor="text1"/>
          <w:szCs w:val="21"/>
          <w:shd w:val="clear" w:color="auto" w:fill="FFFFFF"/>
        </w:rPr>
        <w:t>，</w:t>
      </w:r>
      <w:r w:rsidRPr="00187F14">
        <w:rPr>
          <w:rFonts w:ascii="Times New Roman" w:eastAsia="宋体" w:hAnsi="Times New Roman" w:cs="Times New Roman" w:hint="eastAsia"/>
          <w:color w:val="000000" w:themeColor="text1"/>
          <w:szCs w:val="21"/>
          <w:shd w:val="clear" w:color="auto" w:fill="FFFFFF"/>
        </w:rPr>
        <w:t>缓慢</w:t>
      </w:r>
      <w:r w:rsidR="001B2CCC">
        <w:rPr>
          <w:rFonts w:ascii="Times New Roman" w:eastAsia="宋体" w:hAnsi="Times New Roman" w:cs="Times New Roman" w:hint="eastAsia"/>
          <w:color w:val="000000" w:themeColor="text1"/>
          <w:szCs w:val="21"/>
          <w:shd w:val="clear" w:color="auto" w:fill="FFFFFF"/>
        </w:rPr>
        <w:t>移动</w:t>
      </w:r>
    </w:p>
    <w:p w14:paraId="5EFDA433" w14:textId="77777777" w:rsidR="00C5011F" w:rsidRPr="009E0299" w:rsidRDefault="00C5011F" w:rsidP="00C5011F">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lastRenderedPageBreak/>
        <w:t>tiger</w:t>
      </w:r>
      <w:r>
        <w:rPr>
          <w:rFonts w:ascii="Times New Roman" w:eastAsia="宋体" w:hAnsi="Times New Roman" w:cs="Times New Roman" w:hint="eastAsia"/>
          <w:b w:val="0"/>
          <w:color w:val="000000" w:themeColor="text1"/>
          <w:sz w:val="21"/>
          <w:szCs w:val="21"/>
          <w:shd w:val="clear" w:color="auto" w:fill="FFFFFF"/>
        </w:rPr>
        <w:t>（老虎）：行动敏捷的动物</w:t>
      </w:r>
    </w:p>
    <w:p w14:paraId="439115BD" w14:textId="77777777" w:rsidR="00C5011F" w:rsidRDefault="00C5011F" w:rsidP="00C5011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bookmarkStart w:id="238" w:name="OLE_LINK212"/>
      <w:r>
        <w:rPr>
          <w:rFonts w:ascii="Times New Roman" w:eastAsia="宋体" w:hAnsi="Times New Roman" w:cs="Times New Roman" w:hint="eastAsia"/>
          <w:color w:val="000000" w:themeColor="text1"/>
          <w:szCs w:val="21"/>
        </w:rPr>
        <w:t>tiger</w:t>
      </w:r>
      <w:bookmarkEnd w:id="238"/>
      <w:r>
        <w:rPr>
          <w:rFonts w:ascii="Times New Roman" w:eastAsia="宋体" w:hAnsi="Times New Roman" w:cs="Times New Roman" w:hint="eastAsia"/>
          <w:color w:val="000000" w:themeColor="text1"/>
          <w:szCs w:val="21"/>
        </w:rPr>
        <w:t>（老虎）</w:t>
      </w:r>
      <w:r w:rsidRPr="009E0299">
        <w:rPr>
          <w:rFonts w:ascii="Times New Roman" w:eastAsia="宋体" w:hAnsi="Times New Roman" w:cs="Times New Roman" w:hint="eastAsia"/>
          <w:color w:val="000000" w:themeColor="text1"/>
          <w:szCs w:val="21"/>
        </w:rPr>
        <w:t>来自</w:t>
      </w:r>
      <w:r>
        <w:rPr>
          <w:rFonts w:ascii="Times New Roman" w:eastAsia="宋体" w:hAnsi="Times New Roman" w:cs="Times New Roman" w:hint="eastAsia"/>
          <w:color w:val="000000" w:themeColor="text1"/>
          <w:szCs w:val="21"/>
        </w:rPr>
        <w:t>古法语、拉丁语和</w:t>
      </w:r>
      <w:r w:rsidRPr="009E0299">
        <w:rPr>
          <w:rFonts w:ascii="Times New Roman" w:eastAsia="宋体" w:hAnsi="Times New Roman" w:cs="Times New Roman" w:hint="eastAsia"/>
          <w:color w:val="000000" w:themeColor="text1"/>
          <w:szCs w:val="21"/>
        </w:rPr>
        <w:t>希腊语，</w:t>
      </w:r>
      <w:r>
        <w:rPr>
          <w:rFonts w:ascii="Times New Roman" w:eastAsia="宋体" w:hAnsi="Times New Roman" w:cs="Times New Roman" w:hint="eastAsia"/>
          <w:color w:val="000000" w:themeColor="text1"/>
          <w:szCs w:val="21"/>
        </w:rPr>
        <w:t>最终</w:t>
      </w:r>
      <w:r w:rsidRPr="009E0299">
        <w:rPr>
          <w:rFonts w:ascii="Times New Roman" w:eastAsia="宋体" w:hAnsi="Times New Roman" w:cs="Times New Roman" w:hint="eastAsia"/>
          <w:color w:val="000000" w:themeColor="text1"/>
          <w:szCs w:val="21"/>
        </w:rPr>
        <w:t>很可能来自古波斯语，与古波斯语</w:t>
      </w:r>
      <w:r w:rsidRPr="009E0299">
        <w:rPr>
          <w:rFonts w:ascii="Times New Roman" w:eastAsia="宋体" w:hAnsi="Times New Roman" w:cs="Times New Roman" w:hint="eastAsia"/>
          <w:color w:val="000000" w:themeColor="text1"/>
          <w:szCs w:val="21"/>
        </w:rPr>
        <w:t>tigra-</w:t>
      </w:r>
      <w:r w:rsidRPr="009E0299">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尖的</w:t>
      </w:r>
      <w:r w:rsidRPr="009E0299">
        <w:rPr>
          <w:rFonts w:ascii="Times New Roman" w:eastAsia="宋体" w:hAnsi="Times New Roman" w:cs="Times New Roman" w:hint="eastAsia"/>
          <w:color w:val="000000" w:themeColor="text1"/>
          <w:szCs w:val="21"/>
        </w:rPr>
        <w:t>，锐利的）及阿维斯陀语</w:t>
      </w:r>
      <w:r w:rsidRPr="009E0299">
        <w:rPr>
          <w:rFonts w:ascii="Times New Roman" w:eastAsia="宋体" w:hAnsi="Times New Roman" w:cs="Times New Roman" w:hint="eastAsia"/>
          <w:color w:val="000000" w:themeColor="text1"/>
          <w:szCs w:val="21"/>
        </w:rPr>
        <w:t>tighri-</w:t>
      </w:r>
      <w:r w:rsidRPr="009E0299">
        <w:rPr>
          <w:rFonts w:ascii="Times New Roman" w:eastAsia="宋体" w:hAnsi="Times New Roman" w:cs="Times New Roman" w:hint="eastAsia"/>
          <w:color w:val="000000" w:themeColor="text1"/>
          <w:szCs w:val="21"/>
        </w:rPr>
        <w:t>（箭）</w:t>
      </w:r>
      <w:r>
        <w:rPr>
          <w:rFonts w:ascii="Times New Roman" w:eastAsia="宋体" w:hAnsi="Times New Roman" w:cs="Times New Roman" w:hint="eastAsia"/>
          <w:color w:val="000000" w:themeColor="text1"/>
          <w:szCs w:val="21"/>
        </w:rPr>
        <w:t>同源</w:t>
      </w:r>
      <w:r w:rsidRPr="009E0299">
        <w:rPr>
          <w:rFonts w:ascii="Times New Roman" w:eastAsia="宋体" w:hAnsi="Times New Roman" w:cs="Times New Roman" w:hint="eastAsia"/>
          <w:color w:val="000000" w:themeColor="text1"/>
          <w:szCs w:val="21"/>
        </w:rPr>
        <w:t>，意思是“行动敏捷的动物”。西亚著名的底格里斯河就叫做</w:t>
      </w:r>
      <w:r w:rsidRPr="009E0299">
        <w:rPr>
          <w:rFonts w:ascii="Times New Roman" w:eastAsia="宋体" w:hAnsi="Times New Roman" w:cs="Times New Roman" w:hint="eastAsia"/>
          <w:color w:val="000000" w:themeColor="text1"/>
          <w:szCs w:val="21"/>
        </w:rPr>
        <w:t>Tigris</w:t>
      </w:r>
      <w:r w:rsidRPr="009E0299">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与其同源，字面</w:t>
      </w:r>
      <w:r w:rsidRPr="009E0299">
        <w:rPr>
          <w:rFonts w:ascii="Times New Roman" w:eastAsia="宋体" w:hAnsi="Times New Roman" w:cs="Times New Roman" w:hint="eastAsia"/>
          <w:color w:val="000000" w:themeColor="text1"/>
          <w:szCs w:val="21"/>
        </w:rPr>
        <w:t>意思</w:t>
      </w:r>
      <w:r>
        <w:rPr>
          <w:rFonts w:ascii="Times New Roman" w:eastAsia="宋体" w:hAnsi="Times New Roman" w:cs="Times New Roman" w:hint="eastAsia"/>
          <w:color w:val="000000" w:themeColor="text1"/>
          <w:szCs w:val="21"/>
        </w:rPr>
        <w:t>就</w:t>
      </w:r>
      <w:r w:rsidRPr="009E0299">
        <w:rPr>
          <w:rFonts w:ascii="Times New Roman" w:eastAsia="宋体" w:hAnsi="Times New Roman" w:cs="Times New Roman" w:hint="eastAsia"/>
          <w:color w:val="000000" w:themeColor="text1"/>
          <w:szCs w:val="21"/>
        </w:rPr>
        <w:t>是“水流湍急”。</w:t>
      </w:r>
    </w:p>
    <w:p w14:paraId="2FFBCC00" w14:textId="77777777" w:rsidR="00C5011F" w:rsidRDefault="00C5011F" w:rsidP="00C5011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tiger</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CA3EEF">
        <w:rPr>
          <w:rFonts w:ascii="Times New Roman" w:eastAsia="宋体" w:hAnsi="Times New Roman" w:cs="Times New Roman"/>
          <w:color w:val="000000" w:themeColor="text1"/>
          <w:szCs w:val="21"/>
        </w:rPr>
        <w:t>ˈtaɪ</w:t>
      </w:r>
      <w:r w:rsidRPr="00CA3EEF">
        <w:rPr>
          <w:rFonts w:ascii="Times New Roman" w:eastAsia="宋体" w:hAnsi="Times New Roman" w:cs="Times New Roman" w:hint="eastAsia"/>
          <w:color w:val="000000" w:themeColor="text1"/>
          <w:szCs w:val="21"/>
        </w:rPr>
        <w:t>ɡ</w:t>
      </w:r>
      <w:r w:rsidRPr="00CA3EEF">
        <w:rPr>
          <w:rFonts w:ascii="Times New Roman" w:eastAsia="宋体" w:hAnsi="Times New Roman" w:cs="Times New Roman"/>
          <w:color w:val="000000" w:themeColor="text1"/>
          <w:szCs w:val="21"/>
        </w:rPr>
        <w:t>ə(r)</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老虎</w:t>
      </w:r>
    </w:p>
    <w:p w14:paraId="69CDFBC2" w14:textId="77777777" w:rsidR="00C5011F" w:rsidRDefault="00C5011F" w:rsidP="00C5011F">
      <w:pPr>
        <w:spacing w:line="360" w:lineRule="auto"/>
        <w:ind w:firstLineChars="201" w:firstLine="422"/>
        <w:rPr>
          <w:rFonts w:ascii="Times New Roman" w:eastAsia="宋体" w:hAnsi="Times New Roman" w:cs="Times New Roman"/>
          <w:color w:val="000000" w:themeColor="text1"/>
          <w:szCs w:val="21"/>
        </w:rPr>
      </w:pPr>
      <w:r w:rsidRPr="00835376">
        <w:rPr>
          <w:rFonts w:ascii="Times New Roman" w:eastAsia="宋体" w:hAnsi="Times New Roman" w:cs="Times New Roman"/>
          <w:color w:val="000000" w:themeColor="text1"/>
          <w:szCs w:val="21"/>
        </w:rPr>
        <w:t>tigress</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CA3EEF">
        <w:rPr>
          <w:rFonts w:ascii="Times New Roman" w:eastAsia="宋体" w:hAnsi="Times New Roman" w:cs="Times New Roman"/>
          <w:color w:val="000000" w:themeColor="text1"/>
          <w:szCs w:val="21"/>
        </w:rPr>
        <w:t>ˈtaɪ</w:t>
      </w:r>
      <w:r w:rsidRPr="00CA3EEF">
        <w:rPr>
          <w:rFonts w:ascii="Times New Roman" w:eastAsia="宋体" w:hAnsi="Times New Roman" w:cs="Times New Roman" w:hint="eastAsia"/>
          <w:color w:val="000000" w:themeColor="text1"/>
          <w:szCs w:val="21"/>
        </w:rPr>
        <w:t>ɡ</w:t>
      </w:r>
      <w:r w:rsidRPr="00CA3EEF">
        <w:rPr>
          <w:rFonts w:ascii="Times New Roman" w:eastAsia="宋体" w:hAnsi="Times New Roman" w:cs="Times New Roman"/>
          <w:color w:val="000000" w:themeColor="text1"/>
          <w:szCs w:val="21"/>
        </w:rPr>
        <w:t>rəs</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母老虎，凶悍的女子</w:t>
      </w:r>
    </w:p>
    <w:p w14:paraId="1E402090" w14:textId="77777777" w:rsidR="00C5011F" w:rsidRDefault="00C5011F" w:rsidP="00C5011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Tigris</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CA3EEF">
        <w:rPr>
          <w:rFonts w:ascii="Times New Roman" w:eastAsia="宋体" w:hAnsi="Times New Roman" w:cs="Times New Roman"/>
          <w:color w:val="000000" w:themeColor="text1"/>
          <w:szCs w:val="21"/>
        </w:rPr>
        <w:t>ˈtaɪ</w:t>
      </w:r>
      <w:r w:rsidRPr="00CA3EEF">
        <w:rPr>
          <w:rFonts w:ascii="Times New Roman" w:eastAsia="宋体" w:hAnsi="Times New Roman" w:cs="Times New Roman" w:hint="eastAsia"/>
          <w:color w:val="000000" w:themeColor="text1"/>
          <w:szCs w:val="21"/>
        </w:rPr>
        <w:t>ɡ</w:t>
      </w:r>
      <w:r w:rsidRPr="00CA3EEF">
        <w:rPr>
          <w:rFonts w:ascii="Times New Roman" w:eastAsia="宋体" w:hAnsi="Times New Roman" w:cs="Times New Roman"/>
          <w:color w:val="000000" w:themeColor="text1"/>
          <w:szCs w:val="21"/>
        </w:rPr>
        <w:t>rɪs</w:t>
      </w:r>
      <w:r>
        <w:rPr>
          <w:rFonts w:ascii="Times New Roman" w:eastAsia="宋体" w:hAnsi="Times New Roman" w:cs="Times New Roman" w:hint="eastAsia"/>
          <w:color w:val="000000" w:themeColor="text1"/>
          <w:szCs w:val="21"/>
        </w:rPr>
        <w:t>] n.</w:t>
      </w:r>
      <w:r w:rsidRPr="00CA3EEF">
        <w:rPr>
          <w:rFonts w:ascii="Times New Roman" w:eastAsia="宋体" w:hAnsi="Times New Roman" w:cs="Times New Roman" w:hint="eastAsia"/>
          <w:color w:val="000000" w:themeColor="text1"/>
          <w:szCs w:val="21"/>
        </w:rPr>
        <w:t>底格里斯河</w:t>
      </w:r>
    </w:p>
    <w:p w14:paraId="7E8DF240" w14:textId="62F721FD" w:rsidR="00CC7BF2" w:rsidRPr="00187F14" w:rsidRDefault="00CC7BF2" w:rsidP="00741CA8">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187F14">
        <w:rPr>
          <w:rFonts w:ascii="Times New Roman" w:eastAsia="宋体" w:hAnsi="Times New Roman" w:cs="Times New Roman" w:hint="eastAsia"/>
          <w:b w:val="0"/>
          <w:color w:val="000000" w:themeColor="text1"/>
          <w:sz w:val="21"/>
          <w:szCs w:val="21"/>
          <w:shd w:val="clear" w:color="auto" w:fill="FFFFFF"/>
        </w:rPr>
        <w:t>dinosaur</w:t>
      </w:r>
      <w:r w:rsidRPr="00187F14">
        <w:rPr>
          <w:rFonts w:ascii="Times New Roman" w:eastAsia="宋体" w:hAnsi="Times New Roman" w:cs="Times New Roman" w:hint="eastAsia"/>
          <w:b w:val="0"/>
          <w:color w:val="000000" w:themeColor="text1"/>
          <w:sz w:val="21"/>
          <w:szCs w:val="21"/>
          <w:shd w:val="clear" w:color="auto" w:fill="FFFFFF"/>
        </w:rPr>
        <w:t>（恐龙）：恐怖的蜥蜴</w:t>
      </w:r>
    </w:p>
    <w:p w14:paraId="3584D00B" w14:textId="7E947078" w:rsidR="00616B69" w:rsidRDefault="00616B69"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sidRPr="00616B69">
        <w:rPr>
          <w:rFonts w:ascii="Times New Roman" w:eastAsia="宋体" w:hAnsi="Times New Roman" w:cs="Times New Roman" w:hint="eastAsia"/>
          <w:color w:val="000000" w:themeColor="text1"/>
          <w:szCs w:val="21"/>
          <w:shd w:val="clear" w:color="auto" w:fill="FFFFFF"/>
        </w:rPr>
        <w:t>恐龙是地球远古时代的一种大型生物，曾支配全球陆地生态系统超过</w:t>
      </w:r>
      <w:r w:rsidRPr="00616B69">
        <w:rPr>
          <w:rFonts w:ascii="Times New Roman" w:eastAsia="宋体" w:hAnsi="Times New Roman" w:cs="Times New Roman" w:hint="eastAsia"/>
          <w:color w:val="000000" w:themeColor="text1"/>
          <w:szCs w:val="21"/>
          <w:shd w:val="clear" w:color="auto" w:fill="FFFFFF"/>
        </w:rPr>
        <w:t>1</w:t>
      </w:r>
      <w:r w:rsidRPr="00616B69">
        <w:rPr>
          <w:rFonts w:ascii="Times New Roman" w:eastAsia="宋体" w:hAnsi="Times New Roman" w:cs="Times New Roman" w:hint="eastAsia"/>
          <w:color w:val="000000" w:themeColor="text1"/>
          <w:szCs w:val="21"/>
          <w:shd w:val="clear" w:color="auto" w:fill="FFFFFF"/>
        </w:rPr>
        <w:t>亿</w:t>
      </w:r>
      <w:r w:rsidRPr="00616B69">
        <w:rPr>
          <w:rFonts w:ascii="Times New Roman" w:eastAsia="宋体" w:hAnsi="Times New Roman" w:cs="Times New Roman" w:hint="eastAsia"/>
          <w:color w:val="000000" w:themeColor="text1"/>
          <w:szCs w:val="21"/>
          <w:shd w:val="clear" w:color="auto" w:fill="FFFFFF"/>
        </w:rPr>
        <w:t>6</w:t>
      </w:r>
      <w:r w:rsidRPr="00616B69">
        <w:rPr>
          <w:rFonts w:ascii="Times New Roman" w:eastAsia="宋体" w:hAnsi="Times New Roman" w:cs="Times New Roman" w:hint="eastAsia"/>
          <w:color w:val="000000" w:themeColor="text1"/>
          <w:szCs w:val="21"/>
          <w:shd w:val="clear" w:color="auto" w:fill="FFFFFF"/>
        </w:rPr>
        <w:t>千万年之久，大部分于约</w:t>
      </w:r>
      <w:r w:rsidRPr="00616B69">
        <w:rPr>
          <w:rFonts w:ascii="Times New Roman" w:eastAsia="宋体" w:hAnsi="Times New Roman" w:cs="Times New Roman" w:hint="eastAsia"/>
          <w:color w:val="000000" w:themeColor="text1"/>
          <w:szCs w:val="21"/>
          <w:shd w:val="clear" w:color="auto" w:fill="FFFFFF"/>
        </w:rPr>
        <w:t>6</w:t>
      </w:r>
      <w:r w:rsidRPr="00616B69">
        <w:rPr>
          <w:rFonts w:ascii="Times New Roman" w:eastAsia="宋体" w:hAnsi="Times New Roman" w:cs="Times New Roman" w:hint="eastAsia"/>
          <w:color w:val="000000" w:themeColor="text1"/>
          <w:szCs w:val="21"/>
          <w:shd w:val="clear" w:color="auto" w:fill="FFFFFF"/>
        </w:rPr>
        <w:t>千</w:t>
      </w:r>
      <w:r w:rsidRPr="00616B69">
        <w:rPr>
          <w:rFonts w:ascii="Times New Roman" w:eastAsia="宋体" w:hAnsi="Times New Roman" w:cs="Times New Roman" w:hint="eastAsia"/>
          <w:color w:val="000000" w:themeColor="text1"/>
          <w:szCs w:val="21"/>
          <w:shd w:val="clear" w:color="auto" w:fill="FFFFFF"/>
        </w:rPr>
        <w:t>5</w:t>
      </w:r>
      <w:r w:rsidRPr="00616B69">
        <w:rPr>
          <w:rFonts w:ascii="Times New Roman" w:eastAsia="宋体" w:hAnsi="Times New Roman" w:cs="Times New Roman" w:hint="eastAsia"/>
          <w:color w:val="000000" w:themeColor="text1"/>
          <w:szCs w:val="21"/>
          <w:shd w:val="clear" w:color="auto" w:fill="FFFFFF"/>
        </w:rPr>
        <w:t>百万年前的白垩纪晚期灭绝，仅在地球表面留下了大量化石。在</w:t>
      </w:r>
      <w:r w:rsidRPr="00616B69">
        <w:rPr>
          <w:rFonts w:ascii="Times New Roman" w:eastAsia="宋体" w:hAnsi="Times New Roman" w:cs="Times New Roman" w:hint="eastAsia"/>
          <w:color w:val="000000" w:themeColor="text1"/>
          <w:szCs w:val="21"/>
          <w:shd w:val="clear" w:color="auto" w:fill="FFFFFF"/>
        </w:rPr>
        <w:t>19</w:t>
      </w:r>
      <w:r w:rsidRPr="00616B69">
        <w:rPr>
          <w:rFonts w:ascii="Times New Roman" w:eastAsia="宋体" w:hAnsi="Times New Roman" w:cs="Times New Roman" w:hint="eastAsia"/>
          <w:color w:val="000000" w:themeColor="text1"/>
          <w:szCs w:val="21"/>
          <w:shd w:val="clear" w:color="auto" w:fill="FFFFFF"/>
        </w:rPr>
        <w:t>世纪之前，恐龙化石已经被发现，但当时人们对这些化石的性质并不了解。例如，中国和希腊的古代文献中都有关于“龙骨”的记载，这些“龙骨”实际上可能是恐龙化石。</w:t>
      </w:r>
    </w:p>
    <w:p w14:paraId="5DEA0DC0" w14:textId="77777777" w:rsidR="00616B69" w:rsidRDefault="00616B69"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sidRPr="00616B69">
        <w:rPr>
          <w:rFonts w:ascii="Times New Roman" w:eastAsia="宋体" w:hAnsi="Times New Roman" w:cs="Times New Roman" w:hint="eastAsia"/>
          <w:color w:val="000000" w:themeColor="text1"/>
          <w:szCs w:val="21"/>
          <w:shd w:val="clear" w:color="auto" w:fill="FFFFFF"/>
        </w:rPr>
        <w:t>1842</w:t>
      </w:r>
      <w:r w:rsidRPr="00616B69">
        <w:rPr>
          <w:rFonts w:ascii="Times New Roman" w:eastAsia="宋体" w:hAnsi="Times New Roman" w:cs="Times New Roman" w:hint="eastAsia"/>
          <w:color w:val="000000" w:themeColor="text1"/>
          <w:szCs w:val="21"/>
          <w:shd w:val="clear" w:color="auto" w:fill="FFFFFF"/>
        </w:rPr>
        <w:t>年，</w:t>
      </w:r>
      <w:r w:rsidRPr="00187F14">
        <w:rPr>
          <w:rFonts w:ascii="Times New Roman" w:eastAsia="宋体" w:hAnsi="Times New Roman" w:cs="Times New Roman" w:hint="eastAsia"/>
          <w:color w:val="000000" w:themeColor="text1"/>
          <w:szCs w:val="21"/>
          <w:shd w:val="clear" w:color="auto" w:fill="FFFFFF"/>
        </w:rPr>
        <w:t>英国科学家</w:t>
      </w:r>
      <w:r w:rsidRPr="00616B69">
        <w:rPr>
          <w:rFonts w:ascii="Times New Roman" w:eastAsia="宋体" w:hAnsi="Times New Roman" w:cs="Times New Roman" w:hint="eastAsia"/>
          <w:color w:val="000000" w:themeColor="text1"/>
          <w:szCs w:val="21"/>
          <w:shd w:val="clear" w:color="auto" w:fill="FFFFFF"/>
        </w:rPr>
        <w:t>理查德·欧文注意到这些化石与现代蜥蜴</w:t>
      </w:r>
      <w:r>
        <w:rPr>
          <w:rFonts w:ascii="Times New Roman" w:eastAsia="宋体" w:hAnsi="Times New Roman" w:cs="Times New Roman" w:hint="eastAsia"/>
          <w:color w:val="000000" w:themeColor="text1"/>
          <w:szCs w:val="21"/>
          <w:shd w:val="clear" w:color="auto" w:fill="FFFFFF"/>
        </w:rPr>
        <w:t>的骨架</w:t>
      </w:r>
      <w:r w:rsidRPr="00616B69">
        <w:rPr>
          <w:rFonts w:ascii="Times New Roman" w:eastAsia="宋体" w:hAnsi="Times New Roman" w:cs="Times New Roman" w:hint="eastAsia"/>
          <w:color w:val="000000" w:themeColor="text1"/>
          <w:szCs w:val="21"/>
          <w:shd w:val="clear" w:color="auto" w:fill="FFFFFF"/>
        </w:rPr>
        <w:t>有相似之处，但体型更为庞大，因此首次将这些巨大的爬行动物命名为</w:t>
      </w:r>
      <w:r w:rsidRPr="00616B69">
        <w:rPr>
          <w:rFonts w:ascii="Times New Roman" w:eastAsia="宋体" w:hAnsi="Times New Roman" w:cs="Times New Roman" w:hint="eastAsia"/>
          <w:color w:val="000000" w:themeColor="text1"/>
          <w:szCs w:val="21"/>
          <w:shd w:val="clear" w:color="auto" w:fill="FFFFFF"/>
        </w:rPr>
        <w:t>dinosaur</w:t>
      </w:r>
      <w:r w:rsidRPr="00616B69">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这个单词来自希腊语，有</w:t>
      </w:r>
      <w:r>
        <w:rPr>
          <w:rFonts w:ascii="Times New Roman" w:eastAsia="宋体" w:hAnsi="Times New Roman" w:cs="Times New Roman" w:hint="eastAsia"/>
          <w:color w:val="000000" w:themeColor="text1"/>
          <w:szCs w:val="21"/>
          <w:shd w:val="clear" w:color="auto" w:fill="FFFFFF"/>
        </w:rPr>
        <w:t>dino</w:t>
      </w:r>
      <w:r>
        <w:rPr>
          <w:rFonts w:ascii="Times New Roman" w:eastAsia="宋体" w:hAnsi="Times New Roman" w:cs="Times New Roman" w:hint="eastAsia"/>
          <w:color w:val="000000" w:themeColor="text1"/>
          <w:szCs w:val="21"/>
          <w:shd w:val="clear" w:color="auto" w:fill="FFFFFF"/>
        </w:rPr>
        <w:t>（恐怖的）和</w:t>
      </w:r>
      <w:r>
        <w:rPr>
          <w:rFonts w:ascii="Times New Roman" w:eastAsia="宋体" w:hAnsi="Times New Roman" w:cs="Times New Roman" w:hint="eastAsia"/>
          <w:color w:val="000000" w:themeColor="text1"/>
          <w:szCs w:val="21"/>
          <w:shd w:val="clear" w:color="auto" w:fill="FFFFFF"/>
        </w:rPr>
        <w:t>saur</w:t>
      </w:r>
      <w:r>
        <w:rPr>
          <w:rFonts w:ascii="Times New Roman" w:eastAsia="宋体" w:hAnsi="Times New Roman" w:cs="Times New Roman" w:hint="eastAsia"/>
          <w:color w:val="000000" w:themeColor="text1"/>
          <w:szCs w:val="21"/>
          <w:shd w:val="clear" w:color="auto" w:fill="FFFFFF"/>
        </w:rPr>
        <w:t>（蜥蜴）组成，</w:t>
      </w:r>
      <w:r w:rsidR="00CC7BF2" w:rsidRPr="00187F14">
        <w:rPr>
          <w:rFonts w:ascii="Times New Roman" w:eastAsia="宋体" w:hAnsi="Times New Roman" w:cs="Times New Roman" w:hint="eastAsia"/>
          <w:color w:val="000000" w:themeColor="text1"/>
          <w:szCs w:val="21"/>
          <w:shd w:val="clear" w:color="auto" w:fill="FFFFFF"/>
        </w:rPr>
        <w:t>字面意思就是“恐怖的蜥蜴”。</w:t>
      </w:r>
    </w:p>
    <w:p w14:paraId="26937983" w14:textId="3DDFE337" w:rsidR="00CC7BF2" w:rsidRPr="00187F14" w:rsidRDefault="00CC7BF2"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sidRPr="00187F14">
        <w:rPr>
          <w:rFonts w:ascii="Times New Roman" w:eastAsia="宋体" w:hAnsi="Times New Roman" w:cs="Times New Roman" w:hint="eastAsia"/>
          <w:color w:val="000000" w:themeColor="text1"/>
          <w:szCs w:val="21"/>
          <w:shd w:val="clear" w:color="auto" w:fill="FFFFFF"/>
        </w:rPr>
        <w:t>汉字“恐龙”是日本生物学家对</w:t>
      </w:r>
      <w:r w:rsidR="00616B69">
        <w:rPr>
          <w:rFonts w:ascii="Times New Roman" w:eastAsia="宋体" w:hAnsi="Times New Roman" w:cs="Times New Roman" w:hint="eastAsia"/>
          <w:color w:val="000000" w:themeColor="text1"/>
          <w:szCs w:val="21"/>
          <w:shd w:val="clear" w:color="auto" w:fill="FFFFFF"/>
        </w:rPr>
        <w:t>单词</w:t>
      </w:r>
      <w:r w:rsidRPr="00187F14">
        <w:rPr>
          <w:rFonts w:ascii="Times New Roman" w:eastAsia="宋体" w:hAnsi="Times New Roman" w:cs="Times New Roman" w:hint="eastAsia"/>
          <w:color w:val="000000" w:themeColor="text1"/>
          <w:szCs w:val="21"/>
          <w:shd w:val="clear" w:color="auto" w:fill="FFFFFF"/>
        </w:rPr>
        <w:t>dinosaur</w:t>
      </w:r>
      <w:r w:rsidRPr="00187F14">
        <w:rPr>
          <w:rFonts w:ascii="Times New Roman" w:eastAsia="宋体" w:hAnsi="Times New Roman" w:cs="Times New Roman" w:hint="eastAsia"/>
          <w:color w:val="000000" w:themeColor="text1"/>
          <w:szCs w:val="21"/>
          <w:shd w:val="clear" w:color="auto" w:fill="FFFFFF"/>
        </w:rPr>
        <w:t>的翻译，后来被中国接受。实际上恐龙与中国的“龙”毫无相似之处。</w:t>
      </w:r>
    </w:p>
    <w:p w14:paraId="02A95E9A" w14:textId="514E9FB7" w:rsidR="00CC7BF2" w:rsidRPr="00187F14" w:rsidRDefault="00CC7BF2"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sidRPr="00187F14">
        <w:rPr>
          <w:rFonts w:ascii="Times New Roman" w:eastAsia="宋体" w:hAnsi="Times New Roman" w:cs="Times New Roman"/>
          <w:color w:val="000000" w:themeColor="text1"/>
          <w:szCs w:val="21"/>
          <w:shd w:val="clear" w:color="auto" w:fill="FFFFFF"/>
        </w:rPr>
        <w:t>dinosaur</w:t>
      </w:r>
      <w:r w:rsidRPr="00187F14">
        <w:rPr>
          <w:rFonts w:ascii="Times New Roman" w:eastAsia="宋体" w:hAnsi="Times New Roman" w:cs="Times New Roman" w:hint="eastAsia"/>
          <w:color w:val="000000" w:themeColor="text1"/>
          <w:szCs w:val="21"/>
          <w:shd w:val="clear" w:color="auto" w:fill="FFFFFF"/>
        </w:rPr>
        <w:t>：</w:t>
      </w:r>
      <w:r w:rsidRPr="00187F14">
        <w:rPr>
          <w:rFonts w:ascii="Times New Roman" w:eastAsia="宋体" w:hAnsi="Times New Roman" w:cs="Times New Roman"/>
          <w:color w:val="000000" w:themeColor="text1"/>
          <w:szCs w:val="21"/>
          <w:shd w:val="clear" w:color="auto" w:fill="FFFFFF"/>
        </w:rPr>
        <w:t>[</w:t>
      </w:r>
      <w:r w:rsidR="00616B69" w:rsidRPr="00616B69">
        <w:rPr>
          <w:rFonts w:ascii="Times New Roman" w:eastAsia="宋体" w:hAnsi="Times New Roman" w:cs="Times New Roman"/>
          <w:color w:val="000000" w:themeColor="text1"/>
          <w:szCs w:val="21"/>
          <w:shd w:val="clear" w:color="auto" w:fill="FFFFFF"/>
        </w:rPr>
        <w:t>ˈdaɪnəsɔː(r)</w:t>
      </w:r>
      <w:r w:rsidRPr="00187F14">
        <w:rPr>
          <w:rFonts w:ascii="Times New Roman" w:eastAsia="宋体" w:hAnsi="Times New Roman" w:cs="Times New Roman"/>
          <w:color w:val="000000" w:themeColor="text1"/>
          <w:szCs w:val="21"/>
          <w:shd w:val="clear" w:color="auto" w:fill="FFFFFF"/>
        </w:rPr>
        <w:t>] n.</w:t>
      </w:r>
      <w:r w:rsidRPr="00187F14">
        <w:rPr>
          <w:rFonts w:ascii="Times New Roman" w:eastAsia="宋体" w:hAnsi="Times New Roman" w:cs="Times New Roman" w:hint="eastAsia"/>
          <w:color w:val="000000" w:themeColor="text1"/>
          <w:szCs w:val="21"/>
          <w:shd w:val="clear" w:color="auto" w:fill="FFFFFF"/>
        </w:rPr>
        <w:t>恐龙</w:t>
      </w:r>
    </w:p>
    <w:p w14:paraId="678F98FA" w14:textId="77777777" w:rsidR="00CC7BF2" w:rsidRPr="008C79EF" w:rsidRDefault="00CC7BF2" w:rsidP="00741CA8">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8C79EF">
        <w:rPr>
          <w:rFonts w:ascii="Times New Roman" w:eastAsia="宋体" w:hAnsi="Times New Roman" w:cs="Times New Roman" w:hint="eastAsia"/>
          <w:b w:val="0"/>
          <w:color w:val="000000" w:themeColor="text1"/>
          <w:sz w:val="21"/>
          <w:szCs w:val="21"/>
          <w:shd w:val="clear" w:color="auto" w:fill="FFFFFF"/>
        </w:rPr>
        <w:t>sloth</w:t>
      </w:r>
      <w:r w:rsidRPr="008C79EF">
        <w:rPr>
          <w:rFonts w:ascii="Times New Roman" w:eastAsia="宋体" w:hAnsi="Times New Roman" w:cs="Times New Roman" w:hint="eastAsia"/>
          <w:b w:val="0"/>
          <w:color w:val="000000" w:themeColor="text1"/>
          <w:sz w:val="21"/>
          <w:szCs w:val="21"/>
          <w:shd w:val="clear" w:color="auto" w:fill="FFFFFF"/>
        </w:rPr>
        <w:t>（树懒）：行动迟缓的动物</w:t>
      </w:r>
    </w:p>
    <w:p w14:paraId="29C84A6C" w14:textId="71991CE9" w:rsidR="007F72DF" w:rsidRDefault="007F72DF"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sidRPr="007F72DF">
        <w:rPr>
          <w:rFonts w:ascii="Times New Roman" w:eastAsia="宋体" w:hAnsi="Times New Roman" w:cs="Times New Roman" w:hint="eastAsia"/>
          <w:color w:val="000000" w:themeColor="text1"/>
          <w:szCs w:val="21"/>
          <w:shd w:val="clear" w:color="auto" w:fill="FFFFFF"/>
        </w:rPr>
        <w:t>树懒是</w:t>
      </w:r>
      <w:r>
        <w:rPr>
          <w:rFonts w:ascii="Times New Roman" w:eastAsia="宋体" w:hAnsi="Times New Roman" w:cs="Times New Roman" w:hint="eastAsia"/>
          <w:color w:val="000000" w:themeColor="text1"/>
          <w:szCs w:val="21"/>
          <w:shd w:val="clear" w:color="auto" w:fill="FFFFFF"/>
        </w:rPr>
        <w:t>拉丁美洲特有的哺乳动物，是</w:t>
      </w:r>
      <w:r w:rsidRPr="007F72DF">
        <w:rPr>
          <w:rFonts w:ascii="Times New Roman" w:eastAsia="宋体" w:hAnsi="Times New Roman" w:cs="Times New Roman" w:hint="eastAsia"/>
          <w:color w:val="000000" w:themeColor="text1"/>
          <w:szCs w:val="21"/>
          <w:shd w:val="clear" w:color="auto" w:fill="FFFFFF"/>
        </w:rPr>
        <w:t>世界上行动最慢的哺乳动物之一，每分钟最快也只能移动</w:t>
      </w:r>
      <w:r>
        <w:rPr>
          <w:rFonts w:ascii="Times New Roman" w:eastAsia="宋体" w:hAnsi="Times New Roman" w:cs="Times New Roman" w:hint="eastAsia"/>
          <w:color w:val="000000" w:themeColor="text1"/>
          <w:szCs w:val="21"/>
          <w:shd w:val="clear" w:color="auto" w:fill="FFFFFF"/>
        </w:rPr>
        <w:t>几</w:t>
      </w:r>
      <w:r w:rsidRPr="007F72DF">
        <w:rPr>
          <w:rFonts w:ascii="Times New Roman" w:eastAsia="宋体" w:hAnsi="Times New Roman" w:cs="Times New Roman" w:hint="eastAsia"/>
          <w:color w:val="000000" w:themeColor="text1"/>
          <w:szCs w:val="21"/>
          <w:shd w:val="clear" w:color="auto" w:fill="FFFFFF"/>
        </w:rPr>
        <w:t>米。它们大部分时间都</w:t>
      </w:r>
      <w:r>
        <w:rPr>
          <w:rFonts w:ascii="Times New Roman" w:eastAsia="宋体" w:hAnsi="Times New Roman" w:cs="Times New Roman" w:hint="eastAsia"/>
          <w:color w:val="000000" w:themeColor="text1"/>
          <w:szCs w:val="21"/>
          <w:shd w:val="clear" w:color="auto" w:fill="FFFFFF"/>
        </w:rPr>
        <w:t>懒洋洋地</w:t>
      </w:r>
      <w:r w:rsidRPr="007F72DF">
        <w:rPr>
          <w:rFonts w:ascii="Times New Roman" w:eastAsia="宋体" w:hAnsi="Times New Roman" w:cs="Times New Roman" w:hint="eastAsia"/>
          <w:color w:val="000000" w:themeColor="text1"/>
          <w:szCs w:val="21"/>
          <w:shd w:val="clear" w:color="auto" w:fill="FFFFFF"/>
        </w:rPr>
        <w:t>倒挂在树枝上，甚至睡觉也是这种姿势</w:t>
      </w:r>
      <w:r w:rsidR="00CC7BF2" w:rsidRPr="008C79EF">
        <w:rPr>
          <w:rFonts w:ascii="Times New Roman" w:eastAsia="宋体" w:hAnsi="Times New Roman" w:cs="Times New Roman" w:hint="eastAsia"/>
          <w:color w:val="000000" w:themeColor="text1"/>
          <w:szCs w:val="21"/>
          <w:shd w:val="clear" w:color="auto" w:fill="FFFFFF"/>
        </w:rPr>
        <w:t>，故被称为“树懒”。英语中表示“树懒”的单词</w:t>
      </w:r>
      <w:r w:rsidR="00CC7BF2" w:rsidRPr="008C79EF">
        <w:rPr>
          <w:rFonts w:ascii="Times New Roman" w:eastAsia="宋体" w:hAnsi="Times New Roman" w:cs="Times New Roman" w:hint="eastAsia"/>
          <w:color w:val="000000" w:themeColor="text1"/>
          <w:szCs w:val="21"/>
          <w:shd w:val="clear" w:color="auto" w:fill="FFFFFF"/>
        </w:rPr>
        <w:t>sloth</w:t>
      </w:r>
      <w:r w:rsidR="00CC7BF2" w:rsidRPr="008C79EF">
        <w:rPr>
          <w:rFonts w:ascii="Times New Roman" w:eastAsia="宋体" w:hAnsi="Times New Roman" w:cs="Times New Roman" w:hint="eastAsia"/>
          <w:color w:val="000000" w:themeColor="text1"/>
          <w:szCs w:val="21"/>
          <w:shd w:val="clear" w:color="auto" w:fill="FFFFFF"/>
        </w:rPr>
        <w:t>恰如其分地表现了树懒的这一特征。</w:t>
      </w:r>
    </w:p>
    <w:p w14:paraId="0AEC9B8B" w14:textId="0E35B871" w:rsidR="00CC7BF2" w:rsidRPr="008C79EF" w:rsidRDefault="007F72DF"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单词</w:t>
      </w:r>
      <w:r w:rsidR="00CC7BF2" w:rsidRPr="008C79EF">
        <w:rPr>
          <w:rFonts w:ascii="Times New Roman" w:eastAsia="宋体" w:hAnsi="Times New Roman" w:cs="Times New Roman" w:hint="eastAsia"/>
          <w:color w:val="000000" w:themeColor="text1"/>
          <w:szCs w:val="21"/>
          <w:shd w:val="clear" w:color="auto" w:fill="FFFFFF"/>
        </w:rPr>
        <w:t>sloth</w:t>
      </w:r>
      <w:r>
        <w:rPr>
          <w:rFonts w:ascii="Times New Roman" w:eastAsia="宋体" w:hAnsi="Times New Roman" w:cs="Times New Roman" w:hint="eastAsia"/>
          <w:color w:val="000000" w:themeColor="text1"/>
          <w:szCs w:val="21"/>
          <w:shd w:val="clear" w:color="auto" w:fill="FFFFFF"/>
        </w:rPr>
        <w:t>来自英语本族语，</w:t>
      </w:r>
      <w:r w:rsidR="00CC7BF2" w:rsidRPr="008C79EF">
        <w:rPr>
          <w:rFonts w:ascii="Times New Roman" w:eastAsia="宋体" w:hAnsi="Times New Roman" w:cs="Times New Roman" w:hint="eastAsia"/>
          <w:color w:val="000000" w:themeColor="text1"/>
          <w:szCs w:val="21"/>
          <w:shd w:val="clear" w:color="auto" w:fill="FFFFFF"/>
        </w:rPr>
        <w:t>前半截</w:t>
      </w:r>
      <w:r w:rsidR="00CC7BF2" w:rsidRPr="008C79EF">
        <w:rPr>
          <w:rFonts w:ascii="Times New Roman" w:eastAsia="宋体" w:hAnsi="Times New Roman" w:cs="Times New Roman" w:hint="eastAsia"/>
          <w:color w:val="000000" w:themeColor="text1"/>
          <w:szCs w:val="21"/>
          <w:shd w:val="clear" w:color="auto" w:fill="FFFFFF"/>
        </w:rPr>
        <w:t>slo-</w:t>
      </w:r>
      <w:r w:rsidR="00CC7BF2" w:rsidRPr="008C79EF">
        <w:rPr>
          <w:rFonts w:ascii="Times New Roman" w:eastAsia="宋体" w:hAnsi="Times New Roman" w:cs="Times New Roman" w:hint="eastAsia"/>
          <w:color w:val="000000" w:themeColor="text1"/>
          <w:szCs w:val="21"/>
          <w:shd w:val="clear" w:color="auto" w:fill="FFFFFF"/>
        </w:rPr>
        <w:t>等于单词</w:t>
      </w:r>
      <w:r w:rsidR="00CC7BF2" w:rsidRPr="008C79EF">
        <w:rPr>
          <w:rFonts w:ascii="Times New Roman" w:eastAsia="宋体" w:hAnsi="Times New Roman" w:cs="Times New Roman" w:hint="eastAsia"/>
          <w:color w:val="000000" w:themeColor="text1"/>
          <w:szCs w:val="21"/>
          <w:shd w:val="clear" w:color="auto" w:fill="FFFFFF"/>
        </w:rPr>
        <w:t>slow</w:t>
      </w:r>
      <w:r w:rsidR="00CC7BF2" w:rsidRPr="008C79EF">
        <w:rPr>
          <w:rFonts w:ascii="Times New Roman" w:eastAsia="宋体" w:hAnsi="Times New Roman" w:cs="Times New Roman" w:hint="eastAsia"/>
          <w:color w:val="000000" w:themeColor="text1"/>
          <w:szCs w:val="21"/>
          <w:shd w:val="clear" w:color="auto" w:fill="FFFFFF"/>
        </w:rPr>
        <w:t>（缓慢的），后半截</w:t>
      </w:r>
      <w:r w:rsidR="00CC7BF2" w:rsidRPr="008C79EF">
        <w:rPr>
          <w:rFonts w:ascii="Times New Roman" w:eastAsia="宋体" w:hAnsi="Times New Roman" w:cs="Times New Roman" w:hint="eastAsia"/>
          <w:color w:val="000000" w:themeColor="text1"/>
          <w:szCs w:val="21"/>
          <w:shd w:val="clear" w:color="auto" w:fill="FFFFFF"/>
        </w:rPr>
        <w:t>-th</w:t>
      </w:r>
      <w:r w:rsidR="00CC7BF2" w:rsidRPr="008C79EF">
        <w:rPr>
          <w:rFonts w:ascii="Times New Roman" w:eastAsia="宋体" w:hAnsi="Times New Roman" w:cs="Times New Roman" w:hint="eastAsia"/>
          <w:color w:val="000000" w:themeColor="text1"/>
          <w:szCs w:val="21"/>
          <w:shd w:val="clear" w:color="auto" w:fill="FFFFFF"/>
        </w:rPr>
        <w:t>是抽象名词后缀，</w:t>
      </w:r>
      <w:r>
        <w:rPr>
          <w:rFonts w:ascii="Times New Roman" w:eastAsia="宋体" w:hAnsi="Times New Roman" w:cs="Times New Roman" w:hint="eastAsia"/>
          <w:color w:val="000000" w:themeColor="text1"/>
          <w:szCs w:val="21"/>
          <w:shd w:val="clear" w:color="auto" w:fill="FFFFFF"/>
        </w:rPr>
        <w:t>整个单词的字面意思就是“动作缓慢之状态”</w:t>
      </w:r>
      <w:r w:rsidR="00CC7BF2" w:rsidRPr="008C79EF">
        <w:rPr>
          <w:rFonts w:ascii="Times New Roman" w:eastAsia="宋体" w:hAnsi="Times New Roman" w:cs="Times New Roman" w:hint="eastAsia"/>
          <w:color w:val="000000" w:themeColor="text1"/>
          <w:szCs w:val="21"/>
          <w:shd w:val="clear" w:color="auto" w:fill="FFFFFF"/>
        </w:rPr>
        <w:t>。该词除了可表示“树懒”外，还可以表示“懒惰”。</w:t>
      </w:r>
    </w:p>
    <w:p w14:paraId="3217EC7A" w14:textId="67EBE3F0" w:rsidR="00CC7BF2" w:rsidRPr="008C79EF" w:rsidRDefault="00CC7BF2"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sidRPr="008C79EF">
        <w:rPr>
          <w:rFonts w:ascii="Times New Roman" w:eastAsia="宋体" w:hAnsi="Times New Roman" w:cs="Times New Roman" w:hint="eastAsia"/>
          <w:color w:val="000000" w:themeColor="text1"/>
          <w:szCs w:val="21"/>
          <w:shd w:val="clear" w:color="auto" w:fill="FFFFFF"/>
        </w:rPr>
        <w:t>sloth</w:t>
      </w:r>
      <w:r w:rsidRPr="008C79EF">
        <w:rPr>
          <w:rFonts w:ascii="Times New Roman" w:eastAsia="宋体" w:hAnsi="Times New Roman" w:cs="Times New Roman" w:hint="eastAsia"/>
          <w:color w:val="000000" w:themeColor="text1"/>
          <w:szCs w:val="21"/>
          <w:shd w:val="clear" w:color="auto" w:fill="FFFFFF"/>
        </w:rPr>
        <w:t>：</w:t>
      </w:r>
      <w:r w:rsidRPr="008C79EF">
        <w:rPr>
          <w:rFonts w:ascii="Times New Roman" w:eastAsia="宋体" w:hAnsi="Times New Roman" w:cs="Times New Roman" w:hint="eastAsia"/>
          <w:color w:val="000000" w:themeColor="text1"/>
          <w:szCs w:val="21"/>
          <w:shd w:val="clear" w:color="auto" w:fill="FFFFFF"/>
        </w:rPr>
        <w:t>[</w:t>
      </w:r>
      <w:r w:rsidR="007F72DF" w:rsidRPr="007F72DF">
        <w:rPr>
          <w:rFonts w:ascii="Times New Roman" w:eastAsia="宋体" w:hAnsi="Times New Roman" w:cs="Times New Roman"/>
          <w:color w:val="000000" w:themeColor="text1"/>
          <w:szCs w:val="21"/>
          <w:shd w:val="clear" w:color="auto" w:fill="FFFFFF"/>
        </w:rPr>
        <w:t>sləʊθ</w:t>
      </w:r>
      <w:r w:rsidRPr="008C79EF">
        <w:rPr>
          <w:rFonts w:ascii="Times New Roman" w:eastAsia="宋体" w:hAnsi="Times New Roman" w:cs="Times New Roman" w:hint="eastAsia"/>
          <w:color w:val="000000" w:themeColor="text1"/>
          <w:szCs w:val="21"/>
          <w:shd w:val="clear" w:color="auto" w:fill="FFFFFF"/>
        </w:rPr>
        <w:t>] n.</w:t>
      </w:r>
      <w:r w:rsidR="007F72DF" w:rsidRPr="008C79EF">
        <w:rPr>
          <w:rFonts w:ascii="Times New Roman" w:eastAsia="宋体" w:hAnsi="Times New Roman" w:cs="Times New Roman" w:hint="eastAsia"/>
          <w:color w:val="000000" w:themeColor="text1"/>
          <w:szCs w:val="21"/>
          <w:shd w:val="clear" w:color="auto" w:fill="FFFFFF"/>
        </w:rPr>
        <w:t>树懒</w:t>
      </w:r>
      <w:r w:rsidR="007F72DF">
        <w:rPr>
          <w:rFonts w:ascii="Times New Roman" w:eastAsia="宋体" w:hAnsi="Times New Roman" w:cs="Times New Roman" w:hint="eastAsia"/>
          <w:color w:val="000000" w:themeColor="text1"/>
          <w:szCs w:val="21"/>
          <w:shd w:val="clear" w:color="auto" w:fill="FFFFFF"/>
        </w:rPr>
        <w:t>；</w:t>
      </w:r>
      <w:r w:rsidRPr="008C79EF">
        <w:rPr>
          <w:rFonts w:ascii="Times New Roman" w:eastAsia="宋体" w:hAnsi="Times New Roman" w:cs="Times New Roman" w:hint="eastAsia"/>
          <w:color w:val="000000" w:themeColor="text1"/>
          <w:szCs w:val="21"/>
          <w:shd w:val="clear" w:color="auto" w:fill="FFFFFF"/>
        </w:rPr>
        <w:t>怠惰，懒惰</w:t>
      </w:r>
    </w:p>
    <w:p w14:paraId="42049B69" w14:textId="77777777" w:rsidR="007F72DF" w:rsidRPr="007F72DF" w:rsidRDefault="007F72DF" w:rsidP="007F72DF">
      <w:pPr>
        <w:spacing w:line="360" w:lineRule="auto"/>
        <w:ind w:firstLineChars="201" w:firstLine="422"/>
        <w:rPr>
          <w:rFonts w:ascii="Times New Roman" w:eastAsia="宋体" w:hAnsi="Times New Roman" w:cs="Times New Roman"/>
          <w:color w:val="000000" w:themeColor="text1"/>
          <w:szCs w:val="21"/>
          <w:shd w:val="clear" w:color="auto" w:fill="FFFFFF"/>
        </w:rPr>
      </w:pPr>
      <w:r w:rsidRPr="007F72DF">
        <w:rPr>
          <w:rFonts w:ascii="Times New Roman" w:eastAsia="宋体" w:hAnsi="Times New Roman" w:cs="Times New Roman"/>
          <w:color w:val="000000" w:themeColor="text1"/>
          <w:szCs w:val="21"/>
          <w:shd w:val="clear" w:color="auto" w:fill="FFFFFF"/>
        </w:rPr>
        <w:lastRenderedPageBreak/>
        <w:t>slow</w:t>
      </w:r>
      <w:r w:rsidRPr="007F72DF">
        <w:rPr>
          <w:rFonts w:ascii="Times New Roman" w:eastAsia="宋体" w:hAnsi="Times New Roman" w:cs="Times New Roman"/>
          <w:color w:val="000000" w:themeColor="text1"/>
          <w:szCs w:val="21"/>
          <w:shd w:val="clear" w:color="auto" w:fill="FFFFFF"/>
        </w:rPr>
        <w:t>：</w:t>
      </w:r>
      <w:r w:rsidRPr="007F72DF">
        <w:rPr>
          <w:rFonts w:ascii="Times New Roman" w:eastAsia="宋体" w:hAnsi="Times New Roman" w:cs="Times New Roman"/>
          <w:color w:val="000000" w:themeColor="text1"/>
          <w:szCs w:val="21"/>
          <w:shd w:val="clear" w:color="auto" w:fill="FFFFFF"/>
        </w:rPr>
        <w:t>[sləʊ] adj.</w:t>
      </w:r>
      <w:r w:rsidRPr="007F72DF">
        <w:rPr>
          <w:rFonts w:ascii="Times New Roman" w:eastAsia="宋体" w:hAnsi="Times New Roman" w:cs="Times New Roman" w:hint="eastAsia"/>
          <w:color w:val="000000" w:themeColor="text1"/>
          <w:szCs w:val="21"/>
          <w:shd w:val="clear" w:color="auto" w:fill="FFFFFF"/>
        </w:rPr>
        <w:t>缓</w:t>
      </w:r>
      <w:r w:rsidRPr="007F72DF">
        <w:rPr>
          <w:rFonts w:ascii="Times New Roman" w:eastAsia="宋体" w:hAnsi="Times New Roman" w:cs="Times New Roman"/>
          <w:color w:val="000000" w:themeColor="text1"/>
          <w:szCs w:val="21"/>
          <w:shd w:val="clear" w:color="auto" w:fill="FFFFFF"/>
        </w:rPr>
        <w:t>慢的</w:t>
      </w:r>
      <w:r w:rsidRPr="007F72DF">
        <w:rPr>
          <w:rFonts w:ascii="Times New Roman" w:eastAsia="宋体" w:hAnsi="Times New Roman" w:cs="Times New Roman"/>
          <w:color w:val="000000" w:themeColor="text1"/>
          <w:szCs w:val="21"/>
          <w:shd w:val="clear" w:color="auto" w:fill="FFFFFF"/>
        </w:rPr>
        <w:t>v</w:t>
      </w:r>
      <w:r w:rsidRPr="007F72DF">
        <w:rPr>
          <w:rFonts w:ascii="Times New Roman" w:eastAsia="宋体" w:hAnsi="Times New Roman" w:cs="Times New Roman" w:hint="eastAsia"/>
          <w:color w:val="000000" w:themeColor="text1"/>
          <w:szCs w:val="21"/>
          <w:shd w:val="clear" w:color="auto" w:fill="FFFFFF"/>
        </w:rPr>
        <w:t>i</w:t>
      </w:r>
      <w:r w:rsidRPr="007F72DF">
        <w:rPr>
          <w:rFonts w:ascii="Times New Roman" w:eastAsia="宋体" w:hAnsi="Times New Roman" w:cs="Times New Roman"/>
          <w:color w:val="000000" w:themeColor="text1"/>
          <w:szCs w:val="21"/>
          <w:shd w:val="clear" w:color="auto" w:fill="FFFFFF"/>
        </w:rPr>
        <w:t>.</w:t>
      </w:r>
      <w:r w:rsidRPr="007F72DF">
        <w:rPr>
          <w:rFonts w:ascii="Times New Roman" w:eastAsia="宋体" w:hAnsi="Times New Roman" w:cs="Times New Roman"/>
          <w:color w:val="000000" w:themeColor="text1"/>
          <w:szCs w:val="21"/>
          <w:shd w:val="clear" w:color="auto" w:fill="FFFFFF"/>
        </w:rPr>
        <w:t>变慢</w:t>
      </w:r>
      <w:r w:rsidRPr="007F72DF">
        <w:rPr>
          <w:rFonts w:ascii="Times New Roman" w:eastAsia="宋体" w:hAnsi="Times New Roman" w:cs="Times New Roman" w:hint="eastAsia"/>
          <w:color w:val="000000" w:themeColor="text1"/>
          <w:szCs w:val="21"/>
          <w:shd w:val="clear" w:color="auto" w:fill="FFFFFF"/>
        </w:rPr>
        <w:t>vt.</w:t>
      </w:r>
      <w:r w:rsidRPr="007F72DF">
        <w:rPr>
          <w:rFonts w:ascii="Times New Roman" w:eastAsia="宋体" w:hAnsi="Times New Roman" w:cs="Times New Roman" w:hint="eastAsia"/>
          <w:color w:val="000000" w:themeColor="text1"/>
          <w:szCs w:val="21"/>
          <w:shd w:val="clear" w:color="auto" w:fill="FFFFFF"/>
        </w:rPr>
        <w:t>使放慢</w:t>
      </w:r>
    </w:p>
    <w:p w14:paraId="66E34DF8" w14:textId="77777777" w:rsidR="007F72DF" w:rsidRPr="007F72DF" w:rsidRDefault="007F72DF" w:rsidP="007F72DF">
      <w:pPr>
        <w:spacing w:line="360" w:lineRule="auto"/>
        <w:ind w:firstLineChars="201" w:firstLine="422"/>
        <w:rPr>
          <w:rFonts w:ascii="Times New Roman" w:eastAsia="宋体" w:hAnsi="Times New Roman" w:cs="Times New Roman"/>
          <w:color w:val="000000" w:themeColor="text1"/>
          <w:szCs w:val="21"/>
          <w:shd w:val="clear" w:color="auto" w:fill="FFFFFF"/>
        </w:rPr>
      </w:pPr>
      <w:r w:rsidRPr="007F72DF">
        <w:rPr>
          <w:rFonts w:ascii="Times New Roman" w:eastAsia="宋体" w:hAnsi="Times New Roman" w:cs="Times New Roman" w:hint="eastAsia"/>
          <w:color w:val="000000" w:themeColor="text1"/>
          <w:szCs w:val="21"/>
          <w:shd w:val="clear" w:color="auto" w:fill="FFFFFF"/>
        </w:rPr>
        <w:t>slowly</w:t>
      </w:r>
      <w:r w:rsidRPr="007F72DF">
        <w:rPr>
          <w:rFonts w:ascii="Times New Roman" w:eastAsia="宋体" w:hAnsi="Times New Roman" w:cs="Times New Roman" w:hint="eastAsia"/>
          <w:color w:val="000000" w:themeColor="text1"/>
          <w:szCs w:val="21"/>
          <w:shd w:val="clear" w:color="auto" w:fill="FFFFFF"/>
        </w:rPr>
        <w:t>：</w:t>
      </w:r>
      <w:r w:rsidRPr="007F72DF">
        <w:rPr>
          <w:rFonts w:ascii="Times New Roman" w:eastAsia="宋体" w:hAnsi="Times New Roman" w:cs="Times New Roman" w:hint="eastAsia"/>
          <w:color w:val="000000" w:themeColor="text1"/>
          <w:szCs w:val="21"/>
          <w:shd w:val="clear" w:color="auto" w:fill="FFFFFF"/>
        </w:rPr>
        <w:t>[</w:t>
      </w:r>
      <w:r w:rsidRPr="007F72DF">
        <w:rPr>
          <w:rFonts w:ascii="Times New Roman" w:eastAsia="宋体" w:hAnsi="Times New Roman" w:cs="Times New Roman"/>
          <w:color w:val="000000" w:themeColor="text1"/>
          <w:szCs w:val="21"/>
          <w:shd w:val="clear" w:color="auto" w:fill="FFFFFF"/>
        </w:rPr>
        <w:t xml:space="preserve">ˈsləʊli] </w:t>
      </w:r>
      <w:r w:rsidRPr="007F72DF">
        <w:rPr>
          <w:rFonts w:ascii="Times New Roman" w:eastAsia="宋体" w:hAnsi="Times New Roman" w:cs="Times New Roman" w:hint="eastAsia"/>
          <w:color w:val="000000" w:themeColor="text1"/>
          <w:szCs w:val="21"/>
          <w:shd w:val="clear" w:color="auto" w:fill="FFFFFF"/>
        </w:rPr>
        <w:t>adv</w:t>
      </w:r>
      <w:r w:rsidRPr="007F72DF">
        <w:rPr>
          <w:rFonts w:ascii="Times New Roman" w:eastAsia="宋体" w:hAnsi="Times New Roman" w:cs="Times New Roman"/>
          <w:color w:val="000000" w:themeColor="text1"/>
          <w:szCs w:val="21"/>
          <w:shd w:val="clear" w:color="auto" w:fill="FFFFFF"/>
        </w:rPr>
        <w:t>.</w:t>
      </w:r>
      <w:r w:rsidRPr="007F72DF">
        <w:rPr>
          <w:rFonts w:ascii="Times New Roman" w:eastAsia="宋体" w:hAnsi="Times New Roman" w:cs="Times New Roman" w:hint="eastAsia"/>
          <w:color w:val="000000" w:themeColor="text1"/>
          <w:szCs w:val="21"/>
          <w:shd w:val="clear" w:color="auto" w:fill="FFFFFF"/>
        </w:rPr>
        <w:t>缓慢地</w:t>
      </w:r>
    </w:p>
    <w:p w14:paraId="5AD7DB03" w14:textId="583D40E4" w:rsidR="00CC7BF2" w:rsidRDefault="007F72DF"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slowness</w:t>
      </w:r>
      <w:r>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w:t>
      </w:r>
      <w:r w:rsidRPr="007F72DF">
        <w:rPr>
          <w:rFonts w:ascii="Times New Roman" w:eastAsia="宋体" w:hAnsi="Times New Roman" w:cs="Times New Roman"/>
          <w:color w:val="000000" w:themeColor="text1"/>
          <w:szCs w:val="21"/>
          <w:shd w:val="clear" w:color="auto" w:fill="FFFFFF"/>
        </w:rPr>
        <w:t>ˈsləʊnəs</w:t>
      </w:r>
      <w:r>
        <w:rPr>
          <w:rFonts w:ascii="Times New Roman" w:eastAsia="宋体" w:hAnsi="Times New Roman" w:cs="Times New Roman" w:hint="eastAsia"/>
          <w:color w:val="000000" w:themeColor="text1"/>
          <w:szCs w:val="21"/>
          <w:shd w:val="clear" w:color="auto" w:fill="FFFFFF"/>
        </w:rPr>
        <w:t>] n.</w:t>
      </w:r>
      <w:r>
        <w:rPr>
          <w:rFonts w:ascii="Times New Roman" w:eastAsia="宋体" w:hAnsi="Times New Roman" w:cs="Times New Roman" w:hint="eastAsia"/>
          <w:color w:val="000000" w:themeColor="text1"/>
          <w:szCs w:val="21"/>
          <w:shd w:val="clear" w:color="auto" w:fill="FFFFFF"/>
        </w:rPr>
        <w:t>缓慢，迟钝</w:t>
      </w:r>
    </w:p>
    <w:p w14:paraId="25F9E200" w14:textId="77777777" w:rsidR="00CC7BF2" w:rsidRPr="00187F14" w:rsidRDefault="00CC7BF2" w:rsidP="00741CA8">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187F14">
        <w:rPr>
          <w:rFonts w:ascii="Times New Roman" w:eastAsia="宋体" w:hAnsi="Times New Roman" w:cs="Times New Roman" w:hint="eastAsia"/>
          <w:b w:val="0"/>
          <w:color w:val="000000" w:themeColor="text1"/>
          <w:sz w:val="21"/>
          <w:szCs w:val="21"/>
          <w:shd w:val="clear" w:color="auto" w:fill="FFFFFF"/>
        </w:rPr>
        <w:t>flea</w:t>
      </w:r>
      <w:r w:rsidRPr="00187F14">
        <w:rPr>
          <w:rFonts w:ascii="Times New Roman" w:eastAsia="宋体" w:hAnsi="Times New Roman" w:cs="Times New Roman" w:hint="eastAsia"/>
          <w:b w:val="0"/>
          <w:color w:val="000000" w:themeColor="text1"/>
          <w:sz w:val="21"/>
          <w:szCs w:val="21"/>
          <w:shd w:val="clear" w:color="auto" w:fill="FFFFFF"/>
        </w:rPr>
        <w:t>（跳蚤）：擅长快速逃脱的小虫</w:t>
      </w:r>
    </w:p>
    <w:p w14:paraId="7E5FE0A7" w14:textId="1F601367" w:rsidR="00CC7BF2" w:rsidRDefault="00CC7BF2"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sidRPr="00187F14">
        <w:rPr>
          <w:rFonts w:ascii="Times New Roman" w:eastAsia="宋体" w:hAnsi="Times New Roman" w:cs="Times New Roman" w:hint="eastAsia"/>
          <w:color w:val="000000" w:themeColor="text1"/>
          <w:szCs w:val="21"/>
          <w:shd w:val="clear" w:color="auto" w:fill="FFFFFF"/>
        </w:rPr>
        <w:t>跳蚤是一种小型、无翅、善跳跃的寄生性昆虫，遇到危险时善于通过跳跃快速逃脱。英语中表示跳蚤的单词</w:t>
      </w:r>
      <w:r w:rsidRPr="00187F14">
        <w:rPr>
          <w:rFonts w:ascii="Times New Roman" w:eastAsia="宋体" w:hAnsi="Times New Roman" w:cs="Times New Roman" w:hint="eastAsia"/>
          <w:color w:val="000000" w:themeColor="text1"/>
          <w:szCs w:val="21"/>
          <w:shd w:val="clear" w:color="auto" w:fill="FFFFFF"/>
        </w:rPr>
        <w:t>flea</w:t>
      </w:r>
      <w:r w:rsidRPr="00187F14">
        <w:rPr>
          <w:rFonts w:ascii="Times New Roman" w:eastAsia="宋体" w:hAnsi="Times New Roman" w:cs="Times New Roman" w:hint="eastAsia"/>
          <w:color w:val="000000" w:themeColor="text1"/>
          <w:szCs w:val="21"/>
          <w:shd w:val="clear" w:color="auto" w:fill="FFFFFF"/>
        </w:rPr>
        <w:t>就反映出跳蚤的这一特点。它来自</w:t>
      </w:r>
      <w:r w:rsidR="006C2D10">
        <w:rPr>
          <w:rFonts w:ascii="Times New Roman" w:eastAsia="宋体" w:hAnsi="Times New Roman" w:cs="Times New Roman" w:hint="eastAsia"/>
          <w:color w:val="000000" w:themeColor="text1"/>
          <w:szCs w:val="21"/>
          <w:shd w:val="clear" w:color="auto" w:fill="FFFFFF"/>
        </w:rPr>
        <w:t>英语本族语</w:t>
      </w:r>
      <w:r w:rsidRPr="00187F14">
        <w:rPr>
          <w:rFonts w:ascii="Times New Roman" w:eastAsia="宋体" w:hAnsi="Times New Roman" w:cs="Times New Roman" w:hint="eastAsia"/>
          <w:color w:val="000000" w:themeColor="text1"/>
          <w:szCs w:val="21"/>
          <w:shd w:val="clear" w:color="auto" w:fill="FFFFFF"/>
        </w:rPr>
        <w:t>，与英语单词</w:t>
      </w:r>
      <w:r w:rsidRPr="00187F14">
        <w:rPr>
          <w:rFonts w:ascii="Times New Roman" w:eastAsia="宋体" w:hAnsi="Times New Roman" w:cs="Times New Roman" w:hint="eastAsia"/>
          <w:color w:val="000000" w:themeColor="text1"/>
          <w:szCs w:val="21"/>
          <w:shd w:val="clear" w:color="auto" w:fill="FFFFFF"/>
        </w:rPr>
        <w:t>flee</w:t>
      </w:r>
      <w:r w:rsidRPr="00187F14">
        <w:rPr>
          <w:rFonts w:ascii="Times New Roman" w:eastAsia="宋体" w:hAnsi="Times New Roman" w:cs="Times New Roman" w:hint="eastAsia"/>
          <w:color w:val="000000" w:themeColor="text1"/>
          <w:szCs w:val="21"/>
          <w:shd w:val="clear" w:color="auto" w:fill="FFFFFF"/>
        </w:rPr>
        <w:t>（逃跑）同源，</w:t>
      </w:r>
      <w:r w:rsidR="006C2D10">
        <w:rPr>
          <w:rFonts w:ascii="Times New Roman" w:eastAsia="宋体" w:hAnsi="Times New Roman" w:cs="Times New Roman" w:hint="eastAsia"/>
          <w:color w:val="000000" w:themeColor="text1"/>
          <w:szCs w:val="21"/>
          <w:shd w:val="clear" w:color="auto" w:fill="FFFFFF"/>
        </w:rPr>
        <w:t>本意都是“快速移动”</w:t>
      </w:r>
      <w:r w:rsidRPr="00187F14">
        <w:rPr>
          <w:rFonts w:ascii="Times New Roman" w:eastAsia="宋体" w:hAnsi="Times New Roman" w:cs="Times New Roman" w:hint="eastAsia"/>
          <w:color w:val="000000" w:themeColor="text1"/>
          <w:szCs w:val="21"/>
          <w:shd w:val="clear" w:color="auto" w:fill="FFFFFF"/>
        </w:rPr>
        <w:t>。</w:t>
      </w:r>
    </w:p>
    <w:p w14:paraId="61A7CD95" w14:textId="547F4DAA" w:rsidR="006C2D10" w:rsidRPr="00187F14" w:rsidRDefault="006C2D10"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同源单词还有</w:t>
      </w:r>
      <w:r>
        <w:rPr>
          <w:rFonts w:ascii="Times New Roman" w:eastAsia="宋体" w:hAnsi="Times New Roman" w:cs="Times New Roman" w:hint="eastAsia"/>
          <w:color w:val="000000" w:themeColor="text1"/>
          <w:szCs w:val="21"/>
          <w:shd w:val="clear" w:color="auto" w:fill="FFFFFF"/>
        </w:rPr>
        <w:t>flow</w:t>
      </w:r>
      <w:r>
        <w:rPr>
          <w:rFonts w:ascii="Times New Roman" w:eastAsia="宋体" w:hAnsi="Times New Roman" w:cs="Times New Roman" w:hint="eastAsia"/>
          <w:color w:val="000000" w:themeColor="text1"/>
          <w:szCs w:val="21"/>
          <w:shd w:val="clear" w:color="auto" w:fill="FFFFFF"/>
        </w:rPr>
        <w:t>（流）、</w:t>
      </w:r>
      <w:r>
        <w:rPr>
          <w:rFonts w:ascii="Times New Roman" w:eastAsia="宋体" w:hAnsi="Times New Roman" w:cs="Times New Roman" w:hint="eastAsia"/>
          <w:color w:val="000000" w:themeColor="text1"/>
          <w:szCs w:val="21"/>
          <w:shd w:val="clear" w:color="auto" w:fill="FFFFFF"/>
        </w:rPr>
        <w:t>fly</w:t>
      </w:r>
      <w:r>
        <w:rPr>
          <w:rFonts w:ascii="Times New Roman" w:eastAsia="宋体" w:hAnsi="Times New Roman" w:cs="Times New Roman" w:hint="eastAsia"/>
          <w:color w:val="000000" w:themeColor="text1"/>
          <w:szCs w:val="21"/>
          <w:shd w:val="clear" w:color="auto" w:fill="FFFFFF"/>
        </w:rPr>
        <w:t>（飞），不管是流还是飞，其实都是一种快速移动。</w:t>
      </w:r>
    </w:p>
    <w:p w14:paraId="3F3A71E3" w14:textId="64D8598A" w:rsidR="00CC7BF2" w:rsidRPr="00187F14" w:rsidRDefault="00CC7BF2"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sidRPr="00187F14">
        <w:rPr>
          <w:rFonts w:ascii="Times New Roman" w:eastAsia="宋体" w:hAnsi="Times New Roman" w:cs="Times New Roman" w:hint="eastAsia"/>
          <w:color w:val="000000" w:themeColor="text1"/>
          <w:szCs w:val="21"/>
          <w:shd w:val="clear" w:color="auto" w:fill="FFFFFF"/>
        </w:rPr>
        <w:t>flea</w:t>
      </w:r>
      <w:r w:rsidRPr="00187F14">
        <w:rPr>
          <w:rFonts w:ascii="Times New Roman" w:eastAsia="宋体" w:hAnsi="Times New Roman" w:cs="Times New Roman" w:hint="eastAsia"/>
          <w:color w:val="000000" w:themeColor="text1"/>
          <w:szCs w:val="21"/>
          <w:shd w:val="clear" w:color="auto" w:fill="FFFFFF"/>
        </w:rPr>
        <w:t>：</w:t>
      </w:r>
      <w:r w:rsidRPr="00187F14">
        <w:rPr>
          <w:rFonts w:ascii="Times New Roman" w:eastAsia="宋体" w:hAnsi="Times New Roman" w:cs="Times New Roman" w:hint="eastAsia"/>
          <w:color w:val="000000" w:themeColor="text1"/>
          <w:szCs w:val="21"/>
          <w:shd w:val="clear" w:color="auto" w:fill="FFFFFF"/>
        </w:rPr>
        <w:t>[</w:t>
      </w:r>
      <w:r w:rsidR="006C2D10" w:rsidRPr="006C2D10">
        <w:rPr>
          <w:rFonts w:ascii="Times New Roman" w:eastAsia="宋体" w:hAnsi="Times New Roman" w:cs="Times New Roman"/>
          <w:color w:val="000000" w:themeColor="text1"/>
          <w:szCs w:val="21"/>
          <w:shd w:val="clear" w:color="auto" w:fill="FFFFFF"/>
        </w:rPr>
        <w:t>fliː</w:t>
      </w:r>
      <w:r w:rsidRPr="00187F14">
        <w:rPr>
          <w:rFonts w:ascii="Times New Roman" w:eastAsia="宋体" w:hAnsi="Times New Roman" w:cs="Times New Roman" w:hint="eastAsia"/>
          <w:color w:val="000000" w:themeColor="text1"/>
          <w:szCs w:val="21"/>
          <w:shd w:val="clear" w:color="auto" w:fill="FFFFFF"/>
        </w:rPr>
        <w:t>] n.</w:t>
      </w:r>
      <w:r w:rsidRPr="00187F14">
        <w:rPr>
          <w:rFonts w:ascii="Times New Roman" w:eastAsia="宋体" w:hAnsi="Times New Roman" w:cs="Times New Roman" w:hint="eastAsia"/>
          <w:color w:val="000000" w:themeColor="text1"/>
          <w:szCs w:val="21"/>
          <w:shd w:val="clear" w:color="auto" w:fill="FFFFFF"/>
        </w:rPr>
        <w:t>跳蚤</w:t>
      </w:r>
    </w:p>
    <w:p w14:paraId="067782A3" w14:textId="5AEFE0F1" w:rsidR="00CC7BF2" w:rsidRDefault="00CC7BF2"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sidRPr="00187F14">
        <w:rPr>
          <w:rFonts w:ascii="Times New Roman" w:eastAsia="宋体" w:hAnsi="Times New Roman" w:cs="Times New Roman" w:hint="eastAsia"/>
          <w:color w:val="000000" w:themeColor="text1"/>
          <w:szCs w:val="21"/>
          <w:shd w:val="clear" w:color="auto" w:fill="FFFFFF"/>
        </w:rPr>
        <w:t>flee</w:t>
      </w:r>
      <w:r w:rsidRPr="00187F14">
        <w:rPr>
          <w:rFonts w:ascii="Times New Roman" w:eastAsia="宋体" w:hAnsi="Times New Roman" w:cs="Times New Roman" w:hint="eastAsia"/>
          <w:color w:val="000000" w:themeColor="text1"/>
          <w:szCs w:val="21"/>
          <w:shd w:val="clear" w:color="auto" w:fill="FFFFFF"/>
        </w:rPr>
        <w:t>：</w:t>
      </w:r>
      <w:r w:rsidRPr="00187F14">
        <w:rPr>
          <w:rFonts w:ascii="Times New Roman" w:eastAsia="宋体" w:hAnsi="Times New Roman" w:cs="Times New Roman" w:hint="eastAsia"/>
          <w:color w:val="000000" w:themeColor="text1"/>
          <w:szCs w:val="21"/>
          <w:shd w:val="clear" w:color="auto" w:fill="FFFFFF"/>
        </w:rPr>
        <w:t>[</w:t>
      </w:r>
      <w:r w:rsidR="006C2D10" w:rsidRPr="006C2D10">
        <w:rPr>
          <w:rFonts w:ascii="Times New Roman" w:eastAsia="宋体" w:hAnsi="Times New Roman" w:cs="Times New Roman"/>
          <w:color w:val="000000" w:themeColor="text1"/>
          <w:szCs w:val="21"/>
          <w:shd w:val="clear" w:color="auto" w:fill="FFFFFF"/>
        </w:rPr>
        <w:t>fliː</w:t>
      </w:r>
      <w:r w:rsidRPr="00187F14">
        <w:rPr>
          <w:rFonts w:ascii="Times New Roman" w:eastAsia="宋体" w:hAnsi="Times New Roman" w:cs="Times New Roman" w:hint="eastAsia"/>
          <w:color w:val="000000" w:themeColor="text1"/>
          <w:szCs w:val="21"/>
          <w:shd w:val="clear" w:color="auto" w:fill="FFFFFF"/>
        </w:rPr>
        <w:t>] v.</w:t>
      </w:r>
      <w:r w:rsidRPr="00187F14">
        <w:rPr>
          <w:rFonts w:ascii="Times New Roman" w:eastAsia="宋体" w:hAnsi="Times New Roman" w:cs="Times New Roman" w:hint="eastAsia"/>
          <w:color w:val="000000" w:themeColor="text1"/>
          <w:szCs w:val="21"/>
          <w:shd w:val="clear" w:color="auto" w:fill="FFFFFF"/>
        </w:rPr>
        <w:t>逃跑；</w:t>
      </w:r>
      <w:r w:rsidR="006C2D10">
        <w:rPr>
          <w:rFonts w:ascii="Times New Roman" w:eastAsia="宋体" w:hAnsi="Times New Roman" w:cs="Times New Roman" w:hint="eastAsia"/>
          <w:color w:val="000000" w:themeColor="text1"/>
          <w:szCs w:val="21"/>
          <w:shd w:val="clear" w:color="auto" w:fill="FFFFFF"/>
        </w:rPr>
        <w:t>逃离</w:t>
      </w:r>
    </w:p>
    <w:p w14:paraId="0661FA93" w14:textId="214C1F4B" w:rsidR="006C2D10" w:rsidRPr="006C2D10" w:rsidRDefault="006C2D10" w:rsidP="006C2D10">
      <w:pPr>
        <w:spacing w:line="360" w:lineRule="auto"/>
        <w:ind w:firstLineChars="201" w:firstLine="422"/>
        <w:rPr>
          <w:rFonts w:ascii="Times New Roman" w:eastAsia="宋体" w:hAnsi="Times New Roman" w:cs="Times New Roman"/>
          <w:color w:val="000000" w:themeColor="text1"/>
          <w:szCs w:val="21"/>
          <w:shd w:val="clear" w:color="auto" w:fill="FFFFFF"/>
        </w:rPr>
      </w:pPr>
      <w:r w:rsidRPr="006C2D10">
        <w:rPr>
          <w:rFonts w:ascii="Times New Roman" w:eastAsia="宋体" w:hAnsi="Times New Roman" w:cs="Times New Roman"/>
          <w:color w:val="000000" w:themeColor="text1"/>
          <w:szCs w:val="21"/>
          <w:shd w:val="clear" w:color="auto" w:fill="FFFFFF"/>
        </w:rPr>
        <w:t>flow</w:t>
      </w:r>
      <w:r w:rsidRPr="006C2D10">
        <w:rPr>
          <w:rFonts w:ascii="Times New Roman" w:eastAsia="宋体" w:hAnsi="Times New Roman" w:cs="Times New Roman"/>
          <w:color w:val="000000" w:themeColor="text1"/>
          <w:szCs w:val="21"/>
          <w:shd w:val="clear" w:color="auto" w:fill="FFFFFF"/>
        </w:rPr>
        <w:t>：</w:t>
      </w:r>
      <w:r w:rsidRPr="006C2D10">
        <w:rPr>
          <w:rFonts w:ascii="Times New Roman" w:eastAsia="宋体" w:hAnsi="Times New Roman" w:cs="Times New Roman"/>
          <w:color w:val="000000" w:themeColor="text1"/>
          <w:szCs w:val="21"/>
          <w:shd w:val="clear" w:color="auto" w:fill="FFFFFF"/>
        </w:rPr>
        <w:t>[fləʊ]</w:t>
      </w:r>
      <w:r w:rsidR="00950E62">
        <w:rPr>
          <w:rFonts w:ascii="Times New Roman" w:eastAsia="宋体" w:hAnsi="Times New Roman" w:cs="Times New Roman" w:hint="eastAsia"/>
          <w:color w:val="000000" w:themeColor="text1"/>
          <w:szCs w:val="21"/>
          <w:shd w:val="clear" w:color="auto" w:fill="FFFFFF"/>
        </w:rPr>
        <w:t xml:space="preserve"> </w:t>
      </w:r>
      <w:r w:rsidRPr="006C2D10">
        <w:rPr>
          <w:rFonts w:ascii="Times New Roman" w:eastAsia="宋体" w:hAnsi="Times New Roman" w:cs="Times New Roman"/>
          <w:color w:val="000000" w:themeColor="text1"/>
          <w:szCs w:val="21"/>
          <w:shd w:val="clear" w:color="auto" w:fill="FFFFFF"/>
        </w:rPr>
        <w:t>v</w:t>
      </w:r>
      <w:r w:rsidRPr="006C2D10">
        <w:rPr>
          <w:rFonts w:ascii="Times New Roman" w:eastAsia="宋体" w:hAnsi="Times New Roman" w:cs="Times New Roman" w:hint="eastAsia"/>
          <w:color w:val="000000" w:themeColor="text1"/>
          <w:szCs w:val="21"/>
          <w:shd w:val="clear" w:color="auto" w:fill="FFFFFF"/>
        </w:rPr>
        <w:t>i</w:t>
      </w:r>
      <w:r w:rsidRPr="006C2D10">
        <w:rPr>
          <w:rFonts w:ascii="Times New Roman" w:eastAsia="宋体" w:hAnsi="Times New Roman" w:cs="Times New Roman"/>
          <w:color w:val="000000" w:themeColor="text1"/>
          <w:szCs w:val="21"/>
          <w:shd w:val="clear" w:color="auto" w:fill="FFFFFF"/>
        </w:rPr>
        <w:t>.</w:t>
      </w:r>
      <w:r w:rsidRPr="006C2D10">
        <w:rPr>
          <w:rFonts w:ascii="Times New Roman" w:eastAsia="宋体" w:hAnsi="Times New Roman" w:cs="Times New Roman"/>
          <w:color w:val="000000" w:themeColor="text1"/>
          <w:szCs w:val="21"/>
          <w:shd w:val="clear" w:color="auto" w:fill="FFFFFF"/>
        </w:rPr>
        <w:t>流动</w:t>
      </w:r>
      <w:r w:rsidRPr="006C2D10">
        <w:rPr>
          <w:rFonts w:ascii="Times New Roman" w:eastAsia="宋体" w:hAnsi="Times New Roman" w:cs="Times New Roman" w:hint="eastAsia"/>
          <w:color w:val="000000" w:themeColor="text1"/>
          <w:szCs w:val="21"/>
          <w:shd w:val="clear" w:color="auto" w:fill="FFFFFF"/>
        </w:rPr>
        <w:t>n.</w:t>
      </w:r>
      <w:r w:rsidRPr="006C2D10">
        <w:rPr>
          <w:rFonts w:ascii="Times New Roman" w:eastAsia="宋体" w:hAnsi="Times New Roman" w:cs="Times New Roman" w:hint="eastAsia"/>
          <w:color w:val="000000" w:themeColor="text1"/>
          <w:szCs w:val="21"/>
          <w:shd w:val="clear" w:color="auto" w:fill="FFFFFF"/>
        </w:rPr>
        <w:t>流，流动</w:t>
      </w:r>
    </w:p>
    <w:p w14:paraId="6DAD2C95" w14:textId="2F51A97B" w:rsidR="006C2D10" w:rsidRDefault="006C2D10"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sidRPr="006C2D10">
        <w:rPr>
          <w:rFonts w:ascii="Times New Roman" w:eastAsia="宋体" w:hAnsi="Times New Roman" w:cs="Times New Roman"/>
          <w:color w:val="000000" w:themeColor="text1"/>
          <w:szCs w:val="21"/>
          <w:shd w:val="clear" w:color="auto" w:fill="FFFFFF"/>
        </w:rPr>
        <w:t>fly</w:t>
      </w:r>
      <w:r w:rsidRPr="006C2D10">
        <w:rPr>
          <w:rFonts w:ascii="Times New Roman" w:eastAsia="宋体" w:hAnsi="Times New Roman" w:cs="Times New Roman"/>
          <w:color w:val="000000" w:themeColor="text1"/>
          <w:szCs w:val="21"/>
          <w:shd w:val="clear" w:color="auto" w:fill="FFFFFF"/>
        </w:rPr>
        <w:t>：</w:t>
      </w:r>
      <w:r w:rsidRPr="006C2D10">
        <w:rPr>
          <w:rFonts w:ascii="Times New Roman" w:eastAsia="宋体" w:hAnsi="Times New Roman" w:cs="Times New Roman"/>
          <w:color w:val="000000" w:themeColor="text1"/>
          <w:szCs w:val="21"/>
          <w:shd w:val="clear" w:color="auto" w:fill="FFFFFF"/>
        </w:rPr>
        <w:t>[flaɪ] v.</w:t>
      </w:r>
      <w:r w:rsidRPr="006C2D10">
        <w:rPr>
          <w:rFonts w:ascii="Times New Roman" w:eastAsia="宋体" w:hAnsi="Times New Roman" w:cs="Times New Roman"/>
          <w:color w:val="000000" w:themeColor="text1"/>
          <w:szCs w:val="21"/>
          <w:shd w:val="clear" w:color="auto" w:fill="FFFFFF"/>
        </w:rPr>
        <w:t>飞；飞行；驾驶飞机；（使）飘扬</w:t>
      </w:r>
      <w:r w:rsidRPr="006C2D10">
        <w:rPr>
          <w:rFonts w:ascii="Times New Roman" w:eastAsia="宋体" w:hAnsi="Times New Roman" w:cs="Times New Roman"/>
          <w:color w:val="000000" w:themeColor="text1"/>
          <w:szCs w:val="21"/>
          <w:shd w:val="clear" w:color="auto" w:fill="FFFFFF"/>
        </w:rPr>
        <w:t>n.</w:t>
      </w:r>
      <w:r w:rsidRPr="006C2D10">
        <w:rPr>
          <w:rFonts w:ascii="Times New Roman" w:eastAsia="宋体" w:hAnsi="Times New Roman" w:cs="Times New Roman"/>
          <w:color w:val="000000" w:themeColor="text1"/>
          <w:szCs w:val="21"/>
          <w:shd w:val="clear" w:color="auto" w:fill="FFFFFF"/>
        </w:rPr>
        <w:t>飞行；飞虫；苍蝇</w:t>
      </w:r>
    </w:p>
    <w:p w14:paraId="31DB578B" w14:textId="77777777" w:rsidR="00CC7BF2" w:rsidRPr="00187F14" w:rsidRDefault="00CC7BF2" w:rsidP="00741CA8">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187F14">
        <w:rPr>
          <w:rFonts w:ascii="Times New Roman" w:eastAsia="宋体" w:hAnsi="Times New Roman" w:cs="Times New Roman" w:hint="eastAsia"/>
          <w:b w:val="0"/>
          <w:color w:val="000000" w:themeColor="text1"/>
          <w:sz w:val="21"/>
          <w:szCs w:val="21"/>
          <w:shd w:val="clear" w:color="auto" w:fill="FFFFFF"/>
        </w:rPr>
        <w:t>flamingo</w:t>
      </w:r>
      <w:r w:rsidRPr="00187F14">
        <w:rPr>
          <w:rFonts w:ascii="Times New Roman" w:eastAsia="宋体" w:hAnsi="Times New Roman" w:cs="Times New Roman" w:hint="eastAsia"/>
          <w:b w:val="0"/>
          <w:color w:val="000000" w:themeColor="text1"/>
          <w:sz w:val="21"/>
          <w:szCs w:val="21"/>
          <w:shd w:val="clear" w:color="auto" w:fill="FFFFFF"/>
        </w:rPr>
        <w:t>（火烈鸟）：火红色羽毛的鸟</w:t>
      </w:r>
    </w:p>
    <w:p w14:paraId="46BA4F67" w14:textId="2E220DD1" w:rsidR="00CC7BF2" w:rsidRDefault="00CC7BF2"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sidRPr="00187F14">
        <w:rPr>
          <w:rFonts w:ascii="Times New Roman" w:eastAsia="宋体" w:hAnsi="Times New Roman" w:cs="Times New Roman" w:hint="eastAsia"/>
          <w:color w:val="000000" w:themeColor="text1"/>
          <w:szCs w:val="21"/>
          <w:shd w:val="clear" w:color="auto" w:fill="FFFFFF"/>
        </w:rPr>
        <w:t>火烈鸟是一种</w:t>
      </w:r>
      <w:r w:rsidR="007B2BCA" w:rsidRPr="00187F14">
        <w:rPr>
          <w:rFonts w:ascii="Times New Roman" w:eastAsia="宋体" w:hAnsi="Times New Roman" w:cs="Times New Roman" w:hint="eastAsia"/>
          <w:color w:val="000000" w:themeColor="text1"/>
          <w:szCs w:val="21"/>
          <w:shd w:val="clear" w:color="auto" w:fill="FFFFFF"/>
        </w:rPr>
        <w:t>热带鸟类</w:t>
      </w:r>
      <w:r w:rsidR="007B2BCA">
        <w:rPr>
          <w:rFonts w:ascii="Times New Roman" w:eastAsia="宋体" w:hAnsi="Times New Roman" w:cs="Times New Roman" w:hint="eastAsia"/>
          <w:color w:val="000000" w:themeColor="text1"/>
          <w:szCs w:val="21"/>
          <w:shd w:val="clear" w:color="auto" w:fill="FFFFFF"/>
        </w:rPr>
        <w:t>，拥有一身鲜艳的红色</w:t>
      </w:r>
      <w:r w:rsidRPr="00187F14">
        <w:rPr>
          <w:rFonts w:ascii="Times New Roman" w:eastAsia="宋体" w:hAnsi="Times New Roman" w:cs="Times New Roman" w:hint="eastAsia"/>
          <w:color w:val="000000" w:themeColor="text1"/>
          <w:szCs w:val="21"/>
          <w:shd w:val="clear" w:color="auto" w:fill="FFFFFF"/>
        </w:rPr>
        <w:t>羽毛。</w:t>
      </w:r>
      <w:r w:rsidR="007B2BCA">
        <w:rPr>
          <w:rFonts w:ascii="Times New Roman" w:eastAsia="宋体" w:hAnsi="Times New Roman" w:cs="Times New Roman" w:hint="eastAsia"/>
          <w:color w:val="000000" w:themeColor="text1"/>
          <w:szCs w:val="21"/>
          <w:shd w:val="clear" w:color="auto" w:fill="FFFFFF"/>
        </w:rPr>
        <w:t>欧洲</w:t>
      </w:r>
      <w:r w:rsidRPr="00187F14">
        <w:rPr>
          <w:rFonts w:ascii="Times New Roman" w:eastAsia="宋体" w:hAnsi="Times New Roman" w:cs="Times New Roman" w:hint="eastAsia"/>
          <w:color w:val="000000" w:themeColor="text1"/>
          <w:szCs w:val="21"/>
          <w:shd w:val="clear" w:color="auto" w:fill="FFFFFF"/>
        </w:rPr>
        <w:t>探险者首次在美洲大陆见到这种鸟类时，见其红色羽毛格外醒目，便称其为</w:t>
      </w:r>
      <w:r w:rsidR="007B2BCA" w:rsidRPr="00187F14">
        <w:rPr>
          <w:rFonts w:ascii="Times New Roman" w:eastAsia="宋体" w:hAnsi="Times New Roman" w:cs="Times New Roman" w:hint="eastAsia"/>
          <w:color w:val="000000" w:themeColor="text1"/>
          <w:szCs w:val="21"/>
          <w:shd w:val="clear" w:color="auto" w:fill="FFFFFF"/>
        </w:rPr>
        <w:t>flamingo</w:t>
      </w:r>
      <w:r w:rsidRPr="00187F14">
        <w:rPr>
          <w:rFonts w:ascii="Times New Roman" w:eastAsia="宋体" w:hAnsi="Times New Roman" w:cs="Times New Roman" w:hint="eastAsia"/>
          <w:color w:val="000000" w:themeColor="text1"/>
          <w:szCs w:val="21"/>
          <w:shd w:val="clear" w:color="auto" w:fill="FFFFFF"/>
        </w:rPr>
        <w:t>，</w:t>
      </w:r>
      <w:r w:rsidR="007B2BCA">
        <w:rPr>
          <w:rFonts w:ascii="Times New Roman" w:eastAsia="宋体" w:hAnsi="Times New Roman" w:cs="Times New Roman" w:hint="eastAsia"/>
          <w:color w:val="000000" w:themeColor="text1"/>
          <w:szCs w:val="21"/>
          <w:shd w:val="clear" w:color="auto" w:fill="FFFFFF"/>
        </w:rPr>
        <w:t>这个单词来自西班牙语或葡萄牙语，派生自词根</w:t>
      </w:r>
      <w:r w:rsidR="007B2BCA">
        <w:rPr>
          <w:rFonts w:ascii="Times New Roman" w:eastAsia="宋体" w:hAnsi="Times New Roman" w:cs="Times New Roman" w:hint="eastAsia"/>
          <w:color w:val="000000" w:themeColor="text1"/>
          <w:szCs w:val="21"/>
          <w:shd w:val="clear" w:color="auto" w:fill="FFFFFF"/>
        </w:rPr>
        <w:t>flam-</w:t>
      </w:r>
      <w:r w:rsidR="007B2BCA">
        <w:rPr>
          <w:rFonts w:ascii="Times New Roman" w:eastAsia="宋体" w:hAnsi="Times New Roman" w:cs="Times New Roman" w:hint="eastAsia"/>
          <w:color w:val="000000" w:themeColor="text1"/>
          <w:szCs w:val="21"/>
          <w:shd w:val="clear" w:color="auto" w:fill="FFFFFF"/>
        </w:rPr>
        <w:t>（火</w:t>
      </w:r>
      <w:r w:rsidR="00950E62">
        <w:rPr>
          <w:rFonts w:ascii="Times New Roman" w:eastAsia="宋体" w:hAnsi="Times New Roman" w:cs="Times New Roman" w:hint="eastAsia"/>
          <w:color w:val="000000" w:themeColor="text1"/>
          <w:szCs w:val="21"/>
          <w:shd w:val="clear" w:color="auto" w:fill="FFFFFF"/>
        </w:rPr>
        <w:t>，燃烧</w:t>
      </w:r>
      <w:r w:rsidR="007B2BCA">
        <w:rPr>
          <w:rFonts w:ascii="Times New Roman" w:eastAsia="宋体" w:hAnsi="Times New Roman" w:cs="Times New Roman" w:hint="eastAsia"/>
          <w:color w:val="000000" w:themeColor="text1"/>
          <w:szCs w:val="21"/>
          <w:shd w:val="clear" w:color="auto" w:fill="FFFFFF"/>
        </w:rPr>
        <w:t>），整个单词的</w:t>
      </w:r>
      <w:r w:rsidRPr="00187F14">
        <w:rPr>
          <w:rFonts w:ascii="Times New Roman" w:eastAsia="宋体" w:hAnsi="Times New Roman" w:cs="Times New Roman" w:hint="eastAsia"/>
          <w:color w:val="000000" w:themeColor="text1"/>
          <w:szCs w:val="21"/>
          <w:shd w:val="clear" w:color="auto" w:fill="FFFFFF"/>
        </w:rPr>
        <w:t>字面意思就是</w:t>
      </w:r>
      <w:r w:rsidR="007B2BCA">
        <w:rPr>
          <w:rFonts w:ascii="Times New Roman" w:eastAsia="宋体" w:hAnsi="Times New Roman" w:cs="Times New Roman" w:hint="eastAsia"/>
          <w:color w:val="000000" w:themeColor="text1"/>
          <w:szCs w:val="21"/>
          <w:shd w:val="clear" w:color="auto" w:fill="FFFFFF"/>
        </w:rPr>
        <w:t>“像</w:t>
      </w:r>
      <w:r w:rsidRPr="00187F14">
        <w:rPr>
          <w:rFonts w:ascii="Times New Roman" w:eastAsia="宋体" w:hAnsi="Times New Roman" w:cs="Times New Roman" w:hint="eastAsia"/>
          <w:color w:val="000000" w:themeColor="text1"/>
          <w:szCs w:val="21"/>
          <w:shd w:val="clear" w:color="auto" w:fill="FFFFFF"/>
        </w:rPr>
        <w:t>火</w:t>
      </w:r>
      <w:r w:rsidR="007B2BCA">
        <w:rPr>
          <w:rFonts w:ascii="Times New Roman" w:eastAsia="宋体" w:hAnsi="Times New Roman" w:cs="Times New Roman" w:hint="eastAsia"/>
          <w:color w:val="000000" w:themeColor="text1"/>
          <w:szCs w:val="21"/>
          <w:shd w:val="clear" w:color="auto" w:fill="FFFFFF"/>
        </w:rPr>
        <w:t>一样</w:t>
      </w:r>
      <w:r w:rsidRPr="00187F14">
        <w:rPr>
          <w:rFonts w:ascii="Times New Roman" w:eastAsia="宋体" w:hAnsi="Times New Roman" w:cs="Times New Roman" w:hint="eastAsia"/>
          <w:color w:val="000000" w:themeColor="text1"/>
          <w:szCs w:val="21"/>
          <w:shd w:val="clear" w:color="auto" w:fill="FFFFFF"/>
        </w:rPr>
        <w:t>的</w:t>
      </w:r>
      <w:r w:rsidR="007B2BCA">
        <w:rPr>
          <w:rFonts w:ascii="Times New Roman" w:eastAsia="宋体" w:hAnsi="Times New Roman" w:cs="Times New Roman" w:hint="eastAsia"/>
          <w:color w:val="000000" w:themeColor="text1"/>
          <w:szCs w:val="21"/>
          <w:shd w:val="clear" w:color="auto" w:fill="FFFFFF"/>
        </w:rPr>
        <w:t>”</w:t>
      </w:r>
      <w:r w:rsidRPr="00187F14">
        <w:rPr>
          <w:rFonts w:ascii="Times New Roman" w:eastAsia="宋体" w:hAnsi="Times New Roman" w:cs="Times New Roman" w:hint="eastAsia"/>
          <w:color w:val="000000" w:themeColor="text1"/>
          <w:szCs w:val="21"/>
          <w:shd w:val="clear" w:color="auto" w:fill="FFFFFF"/>
        </w:rPr>
        <w:t>。</w:t>
      </w:r>
    </w:p>
    <w:p w14:paraId="0E604FCD" w14:textId="761A58DD" w:rsidR="007B2BCA" w:rsidRPr="00187F14" w:rsidRDefault="007B2BCA"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派生自词根</w:t>
      </w:r>
      <w:r>
        <w:rPr>
          <w:rFonts w:ascii="Times New Roman" w:eastAsia="宋体" w:hAnsi="Times New Roman" w:cs="Times New Roman" w:hint="eastAsia"/>
          <w:color w:val="000000" w:themeColor="text1"/>
          <w:szCs w:val="21"/>
          <w:shd w:val="clear" w:color="auto" w:fill="FFFFFF"/>
        </w:rPr>
        <w:t>flam-</w:t>
      </w:r>
      <w:r>
        <w:rPr>
          <w:rFonts w:ascii="Times New Roman" w:eastAsia="宋体" w:hAnsi="Times New Roman" w:cs="Times New Roman" w:hint="eastAsia"/>
          <w:color w:val="000000" w:themeColor="text1"/>
          <w:szCs w:val="21"/>
          <w:shd w:val="clear" w:color="auto" w:fill="FFFFFF"/>
        </w:rPr>
        <w:t>（火）的常见单词还有</w:t>
      </w:r>
      <w:r>
        <w:rPr>
          <w:rFonts w:ascii="Times New Roman" w:eastAsia="宋体" w:hAnsi="Times New Roman" w:cs="Times New Roman" w:hint="eastAsia"/>
          <w:color w:val="000000" w:themeColor="text1"/>
          <w:szCs w:val="21"/>
          <w:shd w:val="clear" w:color="auto" w:fill="FFFFFF"/>
        </w:rPr>
        <w:t>flame</w:t>
      </w:r>
      <w:r>
        <w:rPr>
          <w:rFonts w:ascii="Times New Roman" w:eastAsia="宋体" w:hAnsi="Times New Roman" w:cs="Times New Roman" w:hint="eastAsia"/>
          <w:color w:val="000000" w:themeColor="text1"/>
          <w:szCs w:val="21"/>
          <w:shd w:val="clear" w:color="auto" w:fill="FFFFFF"/>
        </w:rPr>
        <w:t>（火焰）。</w:t>
      </w:r>
    </w:p>
    <w:p w14:paraId="74850F70" w14:textId="77777777" w:rsidR="00CC7BF2" w:rsidRPr="00187F14" w:rsidRDefault="00CC7BF2"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sidRPr="00187F14">
        <w:rPr>
          <w:rFonts w:ascii="Times New Roman" w:eastAsia="宋体" w:hAnsi="Times New Roman" w:cs="Times New Roman"/>
          <w:color w:val="000000" w:themeColor="text1"/>
          <w:szCs w:val="21"/>
          <w:shd w:val="clear" w:color="auto" w:fill="FFFFFF"/>
        </w:rPr>
        <w:t>flamingo</w:t>
      </w:r>
      <w:r w:rsidRPr="00187F14">
        <w:rPr>
          <w:rFonts w:ascii="Times New Roman" w:eastAsia="宋体" w:hAnsi="Times New Roman" w:cs="Times New Roman" w:hint="eastAsia"/>
          <w:color w:val="000000" w:themeColor="text1"/>
          <w:szCs w:val="21"/>
          <w:shd w:val="clear" w:color="auto" w:fill="FFFFFF"/>
        </w:rPr>
        <w:t>：</w:t>
      </w:r>
      <w:r w:rsidRPr="00187F14">
        <w:rPr>
          <w:rFonts w:ascii="Times New Roman" w:eastAsia="宋体" w:hAnsi="Times New Roman" w:cs="Times New Roman"/>
          <w:color w:val="000000" w:themeColor="text1"/>
          <w:szCs w:val="21"/>
          <w:shd w:val="clear" w:color="auto" w:fill="FFFFFF"/>
        </w:rPr>
        <w:t xml:space="preserve">[flə'mɪŋgəʊ]  n. </w:t>
      </w:r>
      <w:r w:rsidRPr="00187F14">
        <w:rPr>
          <w:rFonts w:ascii="Times New Roman" w:eastAsia="宋体" w:hAnsi="Times New Roman" w:cs="Times New Roman" w:hint="eastAsia"/>
          <w:color w:val="000000" w:themeColor="text1"/>
          <w:szCs w:val="21"/>
          <w:shd w:val="clear" w:color="auto" w:fill="FFFFFF"/>
        </w:rPr>
        <w:t>火烈鸟</w:t>
      </w:r>
    </w:p>
    <w:p w14:paraId="2FAE208B" w14:textId="3A9385E8" w:rsidR="00CC7BF2" w:rsidRDefault="007B2BCA"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sidRPr="007B2BCA">
        <w:rPr>
          <w:rFonts w:ascii="Times New Roman" w:eastAsia="宋体" w:hAnsi="Times New Roman" w:cs="Times New Roman"/>
          <w:color w:val="000000" w:themeColor="text1"/>
          <w:szCs w:val="21"/>
          <w:shd w:val="clear" w:color="auto" w:fill="FFFFFF"/>
        </w:rPr>
        <w:t>flame</w:t>
      </w:r>
      <w:r w:rsidRPr="007B2BCA">
        <w:rPr>
          <w:rFonts w:ascii="Times New Roman" w:eastAsia="宋体" w:hAnsi="Times New Roman" w:cs="Times New Roman"/>
          <w:color w:val="000000" w:themeColor="text1"/>
          <w:szCs w:val="21"/>
          <w:shd w:val="clear" w:color="auto" w:fill="FFFFFF"/>
        </w:rPr>
        <w:t>：</w:t>
      </w:r>
      <w:r w:rsidRPr="007B2BCA">
        <w:rPr>
          <w:rFonts w:ascii="Times New Roman" w:eastAsia="宋体" w:hAnsi="Times New Roman" w:cs="Times New Roman"/>
          <w:color w:val="000000" w:themeColor="text1"/>
          <w:szCs w:val="21"/>
          <w:shd w:val="clear" w:color="auto" w:fill="FFFFFF"/>
        </w:rPr>
        <w:t>[fleɪm] n.</w:t>
      </w:r>
      <w:r w:rsidRPr="007B2BCA">
        <w:rPr>
          <w:rFonts w:ascii="Times New Roman" w:eastAsia="宋体" w:hAnsi="Times New Roman" w:cs="Times New Roman"/>
          <w:color w:val="000000" w:themeColor="text1"/>
          <w:szCs w:val="21"/>
          <w:shd w:val="clear" w:color="auto" w:fill="FFFFFF"/>
        </w:rPr>
        <w:t>火焰</w:t>
      </w:r>
      <w:r w:rsidRPr="007B2BCA">
        <w:rPr>
          <w:rFonts w:ascii="Times New Roman" w:eastAsia="宋体" w:hAnsi="Times New Roman" w:cs="Times New Roman" w:hint="eastAsia"/>
          <w:color w:val="000000" w:themeColor="text1"/>
          <w:szCs w:val="21"/>
          <w:shd w:val="clear" w:color="auto" w:fill="FFFFFF"/>
        </w:rPr>
        <w:t>，烈火，熊熊大火</w:t>
      </w:r>
    </w:p>
    <w:p w14:paraId="46233ADB" w14:textId="601017FC" w:rsidR="00CC7BF2" w:rsidRPr="00131FFE" w:rsidRDefault="00CC7BF2" w:rsidP="00741CA8">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131FFE">
        <w:rPr>
          <w:rFonts w:ascii="Times New Roman" w:eastAsia="宋体" w:hAnsi="Times New Roman" w:cs="Times New Roman" w:hint="eastAsia"/>
          <w:b w:val="0"/>
          <w:color w:val="000000" w:themeColor="text1"/>
          <w:sz w:val="21"/>
          <w:szCs w:val="21"/>
          <w:shd w:val="clear" w:color="auto" w:fill="FFFFFF"/>
        </w:rPr>
        <w:t>fowl</w:t>
      </w:r>
      <w:r w:rsidRPr="00131FFE">
        <w:rPr>
          <w:rFonts w:ascii="Times New Roman" w:eastAsia="宋体" w:hAnsi="Times New Roman" w:cs="Times New Roman" w:hint="eastAsia"/>
          <w:b w:val="0"/>
          <w:color w:val="000000" w:themeColor="text1"/>
          <w:sz w:val="21"/>
          <w:szCs w:val="21"/>
          <w:shd w:val="clear" w:color="auto" w:fill="FFFFFF"/>
        </w:rPr>
        <w:t>（家禽）</w:t>
      </w:r>
      <w:r w:rsidR="007C7C5D">
        <w:rPr>
          <w:rFonts w:ascii="Times New Roman" w:eastAsia="宋体" w:hAnsi="Times New Roman" w:cs="Times New Roman" w:hint="eastAsia"/>
          <w:b w:val="0"/>
          <w:color w:val="000000" w:themeColor="text1"/>
          <w:sz w:val="21"/>
          <w:szCs w:val="21"/>
          <w:shd w:val="clear" w:color="auto" w:fill="FFFFFF"/>
        </w:rPr>
        <w:t>：会飞的动物</w:t>
      </w:r>
    </w:p>
    <w:p w14:paraId="009C76BF" w14:textId="49968279" w:rsidR="007C7C5D" w:rsidRDefault="007C7C5D" w:rsidP="007C7C5D">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英语中表示“家禽”的单词</w:t>
      </w:r>
      <w:r>
        <w:rPr>
          <w:rFonts w:ascii="Times New Roman" w:eastAsia="宋体" w:hAnsi="Times New Roman" w:cs="Times New Roman" w:hint="eastAsia"/>
          <w:color w:val="000000" w:themeColor="text1"/>
          <w:szCs w:val="21"/>
          <w:shd w:val="clear" w:color="auto" w:fill="FFFFFF"/>
        </w:rPr>
        <w:t>fowl</w:t>
      </w:r>
      <w:r>
        <w:rPr>
          <w:rFonts w:ascii="Times New Roman" w:eastAsia="宋体" w:hAnsi="Times New Roman" w:cs="Times New Roman" w:hint="eastAsia"/>
          <w:color w:val="000000" w:themeColor="text1"/>
          <w:szCs w:val="21"/>
          <w:shd w:val="clear" w:color="auto" w:fill="FFFFFF"/>
        </w:rPr>
        <w:t>来自英语本族语，本意是“</w:t>
      </w:r>
      <w:r w:rsidR="004619E0">
        <w:rPr>
          <w:rFonts w:ascii="Times New Roman" w:eastAsia="宋体" w:hAnsi="Times New Roman" w:cs="Times New Roman" w:hint="eastAsia"/>
          <w:color w:val="000000" w:themeColor="text1"/>
          <w:szCs w:val="21"/>
          <w:shd w:val="clear" w:color="auto" w:fill="FFFFFF"/>
        </w:rPr>
        <w:t>飞禽，</w:t>
      </w:r>
      <w:r>
        <w:rPr>
          <w:rFonts w:ascii="Times New Roman" w:eastAsia="宋体" w:hAnsi="Times New Roman" w:cs="Times New Roman" w:hint="eastAsia"/>
          <w:color w:val="000000" w:themeColor="text1"/>
          <w:szCs w:val="21"/>
          <w:shd w:val="clear" w:color="auto" w:fill="FFFFFF"/>
        </w:rPr>
        <w:t>鸟”，和单词</w:t>
      </w:r>
      <w:r>
        <w:rPr>
          <w:rFonts w:ascii="Times New Roman" w:eastAsia="宋体" w:hAnsi="Times New Roman" w:cs="Times New Roman" w:hint="eastAsia"/>
          <w:color w:val="000000" w:themeColor="text1"/>
          <w:szCs w:val="21"/>
          <w:shd w:val="clear" w:color="auto" w:fill="FFFFFF"/>
        </w:rPr>
        <w:t>fly</w:t>
      </w:r>
      <w:r>
        <w:rPr>
          <w:rFonts w:ascii="Times New Roman" w:eastAsia="宋体" w:hAnsi="Times New Roman" w:cs="Times New Roman" w:hint="eastAsia"/>
          <w:color w:val="000000" w:themeColor="text1"/>
          <w:szCs w:val="21"/>
          <w:shd w:val="clear" w:color="auto" w:fill="FFFFFF"/>
        </w:rPr>
        <w:t>（飞）来自同一个原始印欧语词根，中间的元音字母</w:t>
      </w:r>
      <w:r>
        <w:rPr>
          <w:rFonts w:ascii="Times New Roman" w:eastAsia="宋体" w:hAnsi="Times New Roman" w:cs="Times New Roman" w:hint="eastAsia"/>
          <w:color w:val="000000" w:themeColor="text1"/>
          <w:szCs w:val="21"/>
          <w:shd w:val="clear" w:color="auto" w:fill="FFFFFF"/>
        </w:rPr>
        <w:t>ow</w:t>
      </w:r>
      <w:r>
        <w:rPr>
          <w:rFonts w:ascii="Times New Roman" w:eastAsia="宋体" w:hAnsi="Times New Roman" w:cs="Times New Roman" w:hint="eastAsia"/>
          <w:color w:val="000000" w:themeColor="text1"/>
          <w:szCs w:val="21"/>
          <w:shd w:val="clear" w:color="auto" w:fill="FFFFFF"/>
        </w:rPr>
        <w:t>和</w:t>
      </w:r>
      <w:r>
        <w:rPr>
          <w:rFonts w:ascii="Times New Roman" w:eastAsia="宋体" w:hAnsi="Times New Roman" w:cs="Times New Roman" w:hint="eastAsia"/>
          <w:color w:val="000000" w:themeColor="text1"/>
          <w:szCs w:val="21"/>
          <w:shd w:val="clear" w:color="auto" w:fill="FFFFFF"/>
        </w:rPr>
        <w:t>fly</w:t>
      </w:r>
      <w:r>
        <w:rPr>
          <w:rFonts w:ascii="Times New Roman" w:eastAsia="宋体" w:hAnsi="Times New Roman" w:cs="Times New Roman" w:hint="eastAsia"/>
          <w:color w:val="000000" w:themeColor="text1"/>
          <w:szCs w:val="21"/>
          <w:shd w:val="clear" w:color="auto" w:fill="FFFFFF"/>
        </w:rPr>
        <w:t>末尾的元音字母</w:t>
      </w:r>
      <w:r>
        <w:rPr>
          <w:rFonts w:ascii="Times New Roman" w:eastAsia="宋体" w:hAnsi="Times New Roman" w:cs="Times New Roman" w:hint="eastAsia"/>
          <w:color w:val="000000" w:themeColor="text1"/>
          <w:szCs w:val="21"/>
          <w:shd w:val="clear" w:color="auto" w:fill="FFFFFF"/>
        </w:rPr>
        <w:t>y</w:t>
      </w:r>
      <w:r>
        <w:rPr>
          <w:rFonts w:ascii="Times New Roman" w:eastAsia="宋体" w:hAnsi="Times New Roman" w:cs="Times New Roman" w:hint="eastAsia"/>
          <w:color w:val="000000" w:themeColor="text1"/>
          <w:szCs w:val="21"/>
          <w:shd w:val="clear" w:color="auto" w:fill="FFFFFF"/>
        </w:rPr>
        <w:t>相通，</w:t>
      </w:r>
      <w:r w:rsidR="004619E0">
        <w:rPr>
          <w:rFonts w:ascii="Times New Roman" w:eastAsia="宋体" w:hAnsi="Times New Roman" w:cs="Times New Roman" w:hint="eastAsia"/>
          <w:color w:val="000000" w:themeColor="text1"/>
          <w:szCs w:val="21"/>
          <w:shd w:val="clear" w:color="auto" w:fill="FFFFFF"/>
        </w:rPr>
        <w:t>只不过</w:t>
      </w:r>
      <w:r>
        <w:rPr>
          <w:rFonts w:ascii="Times New Roman" w:eastAsia="宋体" w:hAnsi="Times New Roman" w:cs="Times New Roman" w:hint="eastAsia"/>
          <w:color w:val="000000" w:themeColor="text1"/>
          <w:szCs w:val="21"/>
          <w:shd w:val="clear" w:color="auto" w:fill="FFFFFF"/>
        </w:rPr>
        <w:t>位置挪到了辅音字母</w:t>
      </w:r>
      <w:r>
        <w:rPr>
          <w:rFonts w:ascii="Times New Roman" w:eastAsia="宋体" w:hAnsi="Times New Roman" w:cs="Times New Roman" w:hint="eastAsia"/>
          <w:color w:val="000000" w:themeColor="text1"/>
          <w:szCs w:val="21"/>
          <w:shd w:val="clear" w:color="auto" w:fill="FFFFFF"/>
        </w:rPr>
        <w:t>l</w:t>
      </w:r>
      <w:r>
        <w:rPr>
          <w:rFonts w:ascii="Times New Roman" w:eastAsia="宋体" w:hAnsi="Times New Roman" w:cs="Times New Roman" w:hint="eastAsia"/>
          <w:color w:val="000000" w:themeColor="text1"/>
          <w:szCs w:val="21"/>
          <w:shd w:val="clear" w:color="auto" w:fill="FFFFFF"/>
        </w:rPr>
        <w:t>的前面了。</w:t>
      </w:r>
    </w:p>
    <w:p w14:paraId="094FD39B" w14:textId="6F52766F" w:rsidR="007C7C5D" w:rsidRDefault="007C7C5D" w:rsidP="007C7C5D">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在古英语中，表示“</w:t>
      </w:r>
      <w:r w:rsidR="004619E0">
        <w:rPr>
          <w:rFonts w:ascii="Times New Roman" w:eastAsia="宋体" w:hAnsi="Times New Roman" w:cs="Times New Roman" w:hint="eastAsia"/>
          <w:color w:val="000000" w:themeColor="text1"/>
          <w:szCs w:val="21"/>
          <w:shd w:val="clear" w:color="auto" w:fill="FFFFFF"/>
        </w:rPr>
        <w:t>飞禽，鸟</w:t>
      </w:r>
      <w:r>
        <w:rPr>
          <w:rFonts w:ascii="Times New Roman" w:eastAsia="宋体" w:hAnsi="Times New Roman" w:cs="Times New Roman" w:hint="eastAsia"/>
          <w:color w:val="000000" w:themeColor="text1"/>
          <w:szCs w:val="21"/>
          <w:shd w:val="clear" w:color="auto" w:fill="FFFFFF"/>
        </w:rPr>
        <w:t>”的</w:t>
      </w:r>
      <w:r w:rsidR="004619E0">
        <w:rPr>
          <w:rFonts w:ascii="Times New Roman" w:eastAsia="宋体" w:hAnsi="Times New Roman" w:cs="Times New Roman" w:hint="eastAsia"/>
          <w:color w:val="000000" w:themeColor="text1"/>
          <w:szCs w:val="21"/>
          <w:shd w:val="clear" w:color="auto" w:fill="FFFFFF"/>
        </w:rPr>
        <w:t>单词</w:t>
      </w:r>
      <w:r>
        <w:rPr>
          <w:rFonts w:ascii="Times New Roman" w:eastAsia="宋体" w:hAnsi="Times New Roman" w:cs="Times New Roman" w:hint="eastAsia"/>
          <w:color w:val="000000" w:themeColor="text1"/>
          <w:szCs w:val="21"/>
          <w:shd w:val="clear" w:color="auto" w:fill="FFFFFF"/>
        </w:rPr>
        <w:t>原本是</w:t>
      </w:r>
      <w:r>
        <w:rPr>
          <w:rFonts w:ascii="Times New Roman" w:eastAsia="宋体" w:hAnsi="Times New Roman" w:cs="Times New Roman" w:hint="eastAsia"/>
          <w:color w:val="000000" w:themeColor="text1"/>
          <w:szCs w:val="21"/>
          <w:shd w:val="clear" w:color="auto" w:fill="FFFFFF"/>
        </w:rPr>
        <w:t>fowl</w:t>
      </w:r>
      <w:r>
        <w:rPr>
          <w:rFonts w:ascii="Times New Roman" w:eastAsia="宋体" w:hAnsi="Times New Roman" w:cs="Times New Roman" w:hint="eastAsia"/>
          <w:color w:val="000000" w:themeColor="text1"/>
          <w:szCs w:val="21"/>
          <w:shd w:val="clear" w:color="auto" w:fill="FFFFFF"/>
        </w:rPr>
        <w:t>，后来逐渐被单词</w:t>
      </w:r>
      <w:r>
        <w:rPr>
          <w:rFonts w:ascii="Times New Roman" w:eastAsia="宋体" w:hAnsi="Times New Roman" w:cs="Times New Roman" w:hint="eastAsia"/>
          <w:color w:val="000000" w:themeColor="text1"/>
          <w:szCs w:val="21"/>
          <w:shd w:val="clear" w:color="auto" w:fill="FFFFFF"/>
        </w:rPr>
        <w:t>bird</w:t>
      </w:r>
      <w:r>
        <w:rPr>
          <w:rFonts w:ascii="Times New Roman" w:eastAsia="宋体" w:hAnsi="Times New Roman" w:cs="Times New Roman" w:hint="eastAsia"/>
          <w:color w:val="000000" w:themeColor="text1"/>
          <w:szCs w:val="21"/>
          <w:shd w:val="clear" w:color="auto" w:fill="FFFFFF"/>
        </w:rPr>
        <w:t>替代了，</w:t>
      </w:r>
      <w:r w:rsidR="004619E0">
        <w:rPr>
          <w:rFonts w:ascii="Times New Roman" w:eastAsia="宋体" w:hAnsi="Times New Roman" w:cs="Times New Roman" w:hint="eastAsia"/>
          <w:color w:val="000000" w:themeColor="text1"/>
          <w:szCs w:val="21"/>
          <w:shd w:val="clear" w:color="auto" w:fill="FFFFFF"/>
        </w:rPr>
        <w:t>导致</w:t>
      </w:r>
      <w:r w:rsidR="004619E0">
        <w:rPr>
          <w:rFonts w:ascii="Times New Roman" w:eastAsia="宋体" w:hAnsi="Times New Roman" w:cs="Times New Roman" w:hint="eastAsia"/>
          <w:color w:val="000000" w:themeColor="text1"/>
          <w:szCs w:val="21"/>
          <w:shd w:val="clear" w:color="auto" w:fill="FFFFFF"/>
        </w:rPr>
        <w:t>fowl</w:t>
      </w:r>
      <w:r w:rsidR="004619E0">
        <w:rPr>
          <w:rFonts w:ascii="Times New Roman" w:eastAsia="宋体" w:hAnsi="Times New Roman" w:cs="Times New Roman" w:hint="eastAsia"/>
          <w:color w:val="000000" w:themeColor="text1"/>
          <w:szCs w:val="21"/>
          <w:shd w:val="clear" w:color="auto" w:fill="FFFFFF"/>
        </w:rPr>
        <w:t>的</w:t>
      </w:r>
      <w:r>
        <w:rPr>
          <w:rFonts w:ascii="Times New Roman" w:eastAsia="宋体" w:hAnsi="Times New Roman" w:cs="Times New Roman" w:hint="eastAsia"/>
          <w:color w:val="000000" w:themeColor="text1"/>
          <w:szCs w:val="21"/>
          <w:shd w:val="clear" w:color="auto" w:fill="FFFFFF"/>
        </w:rPr>
        <w:t>含义逐渐变窄，只用来特指“家禽”。不过，在复合词如</w:t>
      </w:r>
      <w:r>
        <w:rPr>
          <w:rFonts w:ascii="Times New Roman" w:eastAsia="宋体" w:hAnsi="Times New Roman" w:cs="Times New Roman" w:hint="eastAsia"/>
          <w:color w:val="000000" w:themeColor="text1"/>
          <w:szCs w:val="21"/>
          <w:shd w:val="clear" w:color="auto" w:fill="FFFFFF"/>
        </w:rPr>
        <w:t>wildfowl</w:t>
      </w:r>
      <w:r>
        <w:rPr>
          <w:rFonts w:ascii="Times New Roman" w:eastAsia="宋体" w:hAnsi="Times New Roman" w:cs="Times New Roman" w:hint="eastAsia"/>
          <w:color w:val="000000" w:themeColor="text1"/>
          <w:szCs w:val="21"/>
          <w:shd w:val="clear" w:color="auto" w:fill="FFFFFF"/>
        </w:rPr>
        <w:t>（野禽）、</w:t>
      </w:r>
      <w:r>
        <w:rPr>
          <w:rFonts w:ascii="Times New Roman" w:eastAsia="宋体" w:hAnsi="Times New Roman" w:cs="Times New Roman" w:hint="eastAsia"/>
          <w:color w:val="000000" w:themeColor="text1"/>
          <w:szCs w:val="21"/>
          <w:shd w:val="clear" w:color="auto" w:fill="FFFFFF"/>
        </w:rPr>
        <w:t>waterfowl</w:t>
      </w:r>
      <w:r>
        <w:rPr>
          <w:rFonts w:ascii="Times New Roman" w:eastAsia="宋体" w:hAnsi="Times New Roman" w:cs="Times New Roman" w:hint="eastAsia"/>
          <w:color w:val="000000" w:themeColor="text1"/>
          <w:szCs w:val="21"/>
          <w:shd w:val="clear" w:color="auto" w:fill="FFFFFF"/>
        </w:rPr>
        <w:t>（水禽）中，</w:t>
      </w:r>
      <w:r>
        <w:rPr>
          <w:rFonts w:ascii="Times New Roman" w:eastAsia="宋体" w:hAnsi="Times New Roman" w:cs="Times New Roman" w:hint="eastAsia"/>
          <w:color w:val="000000" w:themeColor="text1"/>
          <w:szCs w:val="21"/>
          <w:shd w:val="clear" w:color="auto" w:fill="FFFFFF"/>
        </w:rPr>
        <w:t>fowl</w:t>
      </w:r>
      <w:r>
        <w:rPr>
          <w:rFonts w:ascii="Times New Roman" w:eastAsia="宋体" w:hAnsi="Times New Roman" w:cs="Times New Roman" w:hint="eastAsia"/>
          <w:color w:val="000000" w:themeColor="text1"/>
          <w:szCs w:val="21"/>
          <w:shd w:val="clear" w:color="auto" w:fill="FFFFFF"/>
        </w:rPr>
        <w:t>依然取其古义表示“</w:t>
      </w:r>
      <w:r w:rsidR="004619E0">
        <w:rPr>
          <w:rFonts w:ascii="Times New Roman" w:eastAsia="宋体" w:hAnsi="Times New Roman" w:cs="Times New Roman" w:hint="eastAsia"/>
          <w:color w:val="000000" w:themeColor="text1"/>
          <w:szCs w:val="21"/>
          <w:shd w:val="clear" w:color="auto" w:fill="FFFFFF"/>
        </w:rPr>
        <w:t>飞</w:t>
      </w:r>
      <w:r>
        <w:rPr>
          <w:rFonts w:ascii="Times New Roman" w:eastAsia="宋体" w:hAnsi="Times New Roman" w:cs="Times New Roman" w:hint="eastAsia"/>
          <w:color w:val="000000" w:themeColor="text1"/>
          <w:szCs w:val="21"/>
          <w:shd w:val="clear" w:color="auto" w:fill="FFFFFF"/>
        </w:rPr>
        <w:t>禽</w:t>
      </w:r>
      <w:r w:rsidR="004619E0">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鸟”。</w:t>
      </w:r>
    </w:p>
    <w:p w14:paraId="5095AC8A" w14:textId="488661CB" w:rsidR="00CC7BF2" w:rsidRDefault="007C7C5D"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lastRenderedPageBreak/>
        <w:t>fowl</w:t>
      </w:r>
      <w:r>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w:t>
      </w:r>
      <w:r w:rsidRPr="007C7C5D">
        <w:rPr>
          <w:rFonts w:ascii="Times New Roman" w:eastAsia="宋体" w:hAnsi="Times New Roman" w:cs="Times New Roman"/>
          <w:color w:val="000000" w:themeColor="text1"/>
          <w:szCs w:val="21"/>
          <w:shd w:val="clear" w:color="auto" w:fill="FFFFFF"/>
        </w:rPr>
        <w:t>faʊl</w:t>
      </w:r>
      <w:r>
        <w:rPr>
          <w:rFonts w:ascii="Times New Roman" w:eastAsia="宋体" w:hAnsi="Times New Roman" w:cs="Times New Roman" w:hint="eastAsia"/>
          <w:color w:val="000000" w:themeColor="text1"/>
          <w:szCs w:val="21"/>
          <w:shd w:val="clear" w:color="auto" w:fill="FFFFFF"/>
        </w:rPr>
        <w:t>] n.</w:t>
      </w:r>
      <w:r>
        <w:rPr>
          <w:rFonts w:ascii="Times New Roman" w:eastAsia="宋体" w:hAnsi="Times New Roman" w:cs="Times New Roman" w:hint="eastAsia"/>
          <w:color w:val="000000" w:themeColor="text1"/>
          <w:szCs w:val="21"/>
          <w:shd w:val="clear" w:color="auto" w:fill="FFFFFF"/>
        </w:rPr>
        <w:t>家禽；（古）</w:t>
      </w:r>
      <w:r w:rsidR="004619E0">
        <w:rPr>
          <w:rFonts w:ascii="Times New Roman" w:eastAsia="宋体" w:hAnsi="Times New Roman" w:cs="Times New Roman" w:hint="eastAsia"/>
          <w:color w:val="000000" w:themeColor="text1"/>
          <w:szCs w:val="21"/>
          <w:shd w:val="clear" w:color="auto" w:fill="FFFFFF"/>
        </w:rPr>
        <w:t>飞禽，鸟</w:t>
      </w:r>
    </w:p>
    <w:p w14:paraId="190900D4" w14:textId="37531241" w:rsidR="00CC7BF2" w:rsidRPr="00705404" w:rsidRDefault="00CC7BF2" w:rsidP="00741CA8">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705404">
        <w:rPr>
          <w:rFonts w:ascii="Times New Roman" w:eastAsia="宋体" w:hAnsi="Times New Roman" w:cs="Times New Roman" w:hint="eastAsia"/>
          <w:b w:val="0"/>
          <w:color w:val="000000" w:themeColor="text1"/>
          <w:sz w:val="21"/>
          <w:szCs w:val="21"/>
          <w:shd w:val="clear" w:color="auto" w:fill="FFFFFF"/>
        </w:rPr>
        <w:t>duck</w:t>
      </w:r>
      <w:r w:rsidRPr="00705404">
        <w:rPr>
          <w:rFonts w:ascii="Times New Roman" w:eastAsia="宋体" w:hAnsi="Times New Roman" w:cs="Times New Roman" w:hint="eastAsia"/>
          <w:b w:val="0"/>
          <w:color w:val="000000" w:themeColor="text1"/>
          <w:sz w:val="21"/>
          <w:szCs w:val="21"/>
          <w:shd w:val="clear" w:color="auto" w:fill="FFFFFF"/>
        </w:rPr>
        <w:t>（鸭子）</w:t>
      </w:r>
      <w:r w:rsidR="00561275">
        <w:rPr>
          <w:rFonts w:ascii="Times New Roman" w:eastAsia="宋体" w:hAnsi="Times New Roman" w:cs="Times New Roman" w:hint="eastAsia"/>
          <w:b w:val="0"/>
          <w:color w:val="000000" w:themeColor="text1"/>
          <w:sz w:val="21"/>
          <w:szCs w:val="21"/>
          <w:shd w:val="clear" w:color="auto" w:fill="FFFFFF"/>
        </w:rPr>
        <w:t>：擅长潜水的动物</w:t>
      </w:r>
    </w:p>
    <w:p w14:paraId="664E0532" w14:textId="40EA2551" w:rsidR="005260A8" w:rsidRDefault="005260A8"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鸭子习惯在水中生活，擅长弯腰潜入水中来觅食</w:t>
      </w:r>
      <w:r w:rsidRPr="005260A8">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英语中表示“鸭子”的单词</w:t>
      </w:r>
      <w:r>
        <w:rPr>
          <w:rFonts w:ascii="Times New Roman" w:eastAsia="宋体" w:hAnsi="Times New Roman" w:cs="Times New Roman" w:hint="eastAsia"/>
          <w:color w:val="000000" w:themeColor="text1"/>
          <w:szCs w:val="21"/>
          <w:shd w:val="clear" w:color="auto" w:fill="FFFFFF"/>
        </w:rPr>
        <w:t>duck</w:t>
      </w:r>
      <w:r>
        <w:rPr>
          <w:rFonts w:ascii="Times New Roman" w:eastAsia="宋体" w:hAnsi="Times New Roman" w:cs="Times New Roman" w:hint="eastAsia"/>
          <w:color w:val="000000" w:themeColor="text1"/>
          <w:szCs w:val="21"/>
          <w:shd w:val="clear" w:color="auto" w:fill="FFFFFF"/>
        </w:rPr>
        <w:t>就反映了鸭子的这种生活习性。</w:t>
      </w:r>
    </w:p>
    <w:p w14:paraId="112C6B74" w14:textId="049E5A30" w:rsidR="005260A8" w:rsidRDefault="005260A8"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单词</w:t>
      </w:r>
      <w:r>
        <w:rPr>
          <w:rFonts w:ascii="Times New Roman" w:eastAsia="宋体" w:hAnsi="Times New Roman" w:cs="Times New Roman" w:hint="eastAsia"/>
          <w:color w:val="000000" w:themeColor="text1"/>
          <w:szCs w:val="21"/>
          <w:shd w:val="clear" w:color="auto" w:fill="FFFFFF"/>
        </w:rPr>
        <w:t>duck</w:t>
      </w:r>
      <w:r>
        <w:rPr>
          <w:rFonts w:ascii="Times New Roman" w:eastAsia="宋体" w:hAnsi="Times New Roman" w:cs="Times New Roman" w:hint="eastAsia"/>
          <w:color w:val="000000" w:themeColor="text1"/>
          <w:szCs w:val="21"/>
          <w:shd w:val="clear" w:color="auto" w:fill="FFFFFF"/>
        </w:rPr>
        <w:t>（鸭子）来自</w:t>
      </w:r>
      <w:r w:rsidR="00950E62">
        <w:rPr>
          <w:rFonts w:ascii="Times New Roman" w:eastAsia="宋体" w:hAnsi="Times New Roman" w:cs="Times New Roman" w:hint="eastAsia"/>
          <w:color w:val="000000" w:themeColor="text1"/>
          <w:szCs w:val="21"/>
          <w:shd w:val="clear" w:color="auto" w:fill="FFFFFF"/>
        </w:rPr>
        <w:t>英语本族语，本意就是“潜水者”，引申表示善于弯腰潜水的鸭子</w:t>
      </w:r>
      <w:r>
        <w:rPr>
          <w:rFonts w:ascii="Times New Roman" w:eastAsia="宋体" w:hAnsi="Times New Roman" w:cs="Times New Roman" w:hint="eastAsia"/>
          <w:color w:val="000000" w:themeColor="text1"/>
          <w:szCs w:val="21"/>
          <w:shd w:val="clear" w:color="auto" w:fill="FFFFFF"/>
        </w:rPr>
        <w:t>。</w:t>
      </w:r>
    </w:p>
    <w:p w14:paraId="6DF48CC4" w14:textId="700DFAE5" w:rsidR="008F5B22" w:rsidRDefault="008F5B22" w:rsidP="008F5B22">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duck</w:t>
      </w:r>
      <w:r>
        <w:rPr>
          <w:rFonts w:ascii="Times New Roman" w:eastAsia="宋体" w:hAnsi="Times New Roman" w:cs="Times New Roman" w:hint="eastAsia"/>
          <w:color w:val="000000" w:themeColor="text1"/>
          <w:szCs w:val="21"/>
          <w:shd w:val="clear" w:color="auto" w:fill="FFFFFF"/>
        </w:rPr>
        <w:t>还可以转作动词，本意是像鸭子那样弯腰下潜，引申为低头或俯身，比如：</w:t>
      </w:r>
      <w:r w:rsidRPr="008F5B22">
        <w:rPr>
          <w:rFonts w:ascii="Times New Roman" w:eastAsia="宋体" w:hAnsi="Times New Roman" w:cs="Times New Roman" w:hint="eastAsia"/>
          <w:color w:val="000000" w:themeColor="text1"/>
          <w:szCs w:val="21"/>
          <w:shd w:val="clear" w:color="auto" w:fill="FFFFFF"/>
        </w:rPr>
        <w:t>She ducked her head and got into the car.</w:t>
      </w:r>
      <w:r w:rsidRPr="008F5B22">
        <w:rPr>
          <w:rFonts w:ascii="Times New Roman" w:eastAsia="宋体" w:hAnsi="Times New Roman" w:cs="Times New Roman" w:hint="eastAsia"/>
          <w:color w:val="000000" w:themeColor="text1"/>
          <w:szCs w:val="21"/>
          <w:shd w:val="clear" w:color="auto" w:fill="FFFFFF"/>
        </w:rPr>
        <w:t>她低头</w:t>
      </w:r>
      <w:r>
        <w:rPr>
          <w:rFonts w:ascii="Times New Roman" w:eastAsia="宋体" w:hAnsi="Times New Roman" w:cs="Times New Roman" w:hint="eastAsia"/>
          <w:color w:val="000000" w:themeColor="text1"/>
          <w:szCs w:val="21"/>
          <w:shd w:val="clear" w:color="auto" w:fill="FFFFFF"/>
        </w:rPr>
        <w:t>钻</w:t>
      </w:r>
      <w:r w:rsidRPr="008F5B22">
        <w:rPr>
          <w:rFonts w:ascii="Times New Roman" w:eastAsia="宋体" w:hAnsi="Times New Roman" w:cs="Times New Roman" w:hint="eastAsia"/>
          <w:color w:val="000000" w:themeColor="text1"/>
          <w:szCs w:val="21"/>
          <w:shd w:val="clear" w:color="auto" w:fill="FFFFFF"/>
        </w:rPr>
        <w:t>进了汽车。</w:t>
      </w:r>
      <w:r>
        <w:rPr>
          <w:rFonts w:ascii="Times New Roman" w:eastAsia="宋体" w:hAnsi="Times New Roman" w:cs="Times New Roman" w:hint="eastAsia"/>
          <w:color w:val="000000" w:themeColor="text1"/>
          <w:szCs w:val="21"/>
          <w:shd w:val="clear" w:color="auto" w:fill="FFFFFF"/>
        </w:rPr>
        <w:t>duck</w:t>
      </w:r>
      <w:r>
        <w:rPr>
          <w:rFonts w:ascii="Times New Roman" w:eastAsia="宋体" w:hAnsi="Times New Roman" w:cs="Times New Roman" w:hint="eastAsia"/>
          <w:color w:val="000000" w:themeColor="text1"/>
          <w:szCs w:val="21"/>
          <w:shd w:val="clear" w:color="auto" w:fill="FFFFFF"/>
        </w:rPr>
        <w:t>还可以进一步引申为躲开，比如：</w:t>
      </w:r>
      <w:r w:rsidR="001042C6" w:rsidRPr="001042C6">
        <w:rPr>
          <w:rFonts w:ascii="Times New Roman" w:eastAsia="宋体" w:hAnsi="Times New Roman" w:cs="Times New Roman" w:hint="eastAsia"/>
          <w:color w:val="000000" w:themeColor="text1"/>
          <w:szCs w:val="21"/>
          <w:shd w:val="clear" w:color="auto" w:fill="FFFFFF"/>
        </w:rPr>
        <w:t>He ducked the first few blows then started to fight back.</w:t>
      </w:r>
      <w:r w:rsidR="001042C6" w:rsidRPr="001042C6">
        <w:rPr>
          <w:rFonts w:ascii="Times New Roman" w:eastAsia="宋体" w:hAnsi="Times New Roman" w:cs="Times New Roman" w:hint="eastAsia"/>
          <w:color w:val="000000" w:themeColor="text1"/>
          <w:szCs w:val="21"/>
          <w:shd w:val="clear" w:color="auto" w:fill="FFFFFF"/>
        </w:rPr>
        <w:t>他躲开最先几拳后便开始反击。</w:t>
      </w:r>
    </w:p>
    <w:p w14:paraId="74F067A1" w14:textId="1E16AB31" w:rsidR="005260A8" w:rsidRDefault="005260A8"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sidRPr="005260A8">
        <w:rPr>
          <w:rFonts w:ascii="Times New Roman" w:eastAsia="宋体" w:hAnsi="Times New Roman" w:cs="Times New Roman" w:hint="eastAsia"/>
          <w:color w:val="000000" w:themeColor="text1"/>
          <w:szCs w:val="21"/>
          <w:shd w:val="clear" w:color="auto" w:fill="FFFFFF"/>
        </w:rPr>
        <w:t>在英语中，</w:t>
      </w:r>
      <w:r w:rsidRPr="005260A8">
        <w:rPr>
          <w:rFonts w:ascii="Times New Roman" w:eastAsia="宋体" w:hAnsi="Times New Roman" w:cs="Times New Roman" w:hint="eastAsia"/>
          <w:color w:val="000000" w:themeColor="text1"/>
          <w:szCs w:val="21"/>
          <w:shd w:val="clear" w:color="auto" w:fill="FFFFFF"/>
        </w:rPr>
        <w:t>duck</w:t>
      </w:r>
      <w:r w:rsidRPr="005260A8">
        <w:rPr>
          <w:rFonts w:ascii="Times New Roman" w:eastAsia="宋体" w:hAnsi="Times New Roman" w:cs="Times New Roman" w:hint="eastAsia"/>
          <w:color w:val="000000" w:themeColor="text1"/>
          <w:szCs w:val="21"/>
          <w:shd w:val="clear" w:color="auto" w:fill="FFFFFF"/>
        </w:rPr>
        <w:t>通常指雌性鸭子，而雄性鸭子被称为</w:t>
      </w:r>
      <w:r w:rsidRPr="005260A8">
        <w:rPr>
          <w:rFonts w:ascii="Times New Roman" w:eastAsia="宋体" w:hAnsi="Times New Roman" w:cs="Times New Roman" w:hint="eastAsia"/>
          <w:color w:val="000000" w:themeColor="text1"/>
          <w:szCs w:val="21"/>
          <w:shd w:val="clear" w:color="auto" w:fill="FFFFFF"/>
        </w:rPr>
        <w:t>drake</w:t>
      </w:r>
      <w:r w:rsidR="008F5B22">
        <w:rPr>
          <w:rFonts w:ascii="Times New Roman" w:eastAsia="宋体" w:hAnsi="Times New Roman" w:cs="Times New Roman" w:hint="eastAsia"/>
          <w:color w:val="000000" w:themeColor="text1"/>
          <w:szCs w:val="21"/>
          <w:shd w:val="clear" w:color="auto" w:fill="FFFFFF"/>
        </w:rPr>
        <w:t>，和单词</w:t>
      </w:r>
      <w:r w:rsidR="008F5B22">
        <w:rPr>
          <w:rFonts w:ascii="Times New Roman" w:eastAsia="宋体" w:hAnsi="Times New Roman" w:cs="Times New Roman" w:hint="eastAsia"/>
          <w:color w:val="000000" w:themeColor="text1"/>
          <w:szCs w:val="21"/>
          <w:shd w:val="clear" w:color="auto" w:fill="FFFFFF"/>
        </w:rPr>
        <w:t>dragon</w:t>
      </w:r>
      <w:r w:rsidR="008F5B22">
        <w:rPr>
          <w:rFonts w:ascii="Times New Roman" w:eastAsia="宋体" w:hAnsi="Times New Roman" w:cs="Times New Roman" w:hint="eastAsia"/>
          <w:color w:val="000000" w:themeColor="text1"/>
          <w:szCs w:val="21"/>
          <w:shd w:val="clear" w:color="auto" w:fill="FFFFFF"/>
        </w:rPr>
        <w:t>（龙）源自同一个原始印欧语词根。</w:t>
      </w:r>
      <w:r w:rsidR="008F5B22" w:rsidRPr="008F5B22">
        <w:rPr>
          <w:rFonts w:ascii="Times New Roman" w:eastAsia="宋体" w:hAnsi="Times New Roman" w:cs="Times New Roman" w:hint="eastAsia"/>
          <w:color w:val="000000" w:themeColor="text1"/>
          <w:szCs w:val="21"/>
          <w:shd w:val="clear" w:color="auto" w:fill="FFFFFF"/>
        </w:rPr>
        <w:t>雄鸭通常比雌鸭体型更大，颜色更鲜艳</w:t>
      </w:r>
      <w:r w:rsidR="008F5B22">
        <w:rPr>
          <w:rFonts w:ascii="Times New Roman" w:eastAsia="宋体" w:hAnsi="Times New Roman" w:cs="Times New Roman" w:hint="eastAsia"/>
          <w:color w:val="000000" w:themeColor="text1"/>
          <w:szCs w:val="21"/>
          <w:shd w:val="clear" w:color="auto" w:fill="FFFFFF"/>
        </w:rPr>
        <w:t>，与西方的龙颇有几分相似。</w:t>
      </w:r>
    </w:p>
    <w:p w14:paraId="600089F1" w14:textId="34024A33" w:rsidR="008F5B22" w:rsidRDefault="008F5B22"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小鸭子在英语中叫作</w:t>
      </w:r>
      <w:r>
        <w:rPr>
          <w:rFonts w:ascii="Times New Roman" w:eastAsia="宋体" w:hAnsi="Times New Roman" w:cs="Times New Roman" w:hint="eastAsia"/>
          <w:color w:val="000000" w:themeColor="text1"/>
          <w:szCs w:val="21"/>
          <w:shd w:val="clear" w:color="auto" w:fill="FFFFFF"/>
        </w:rPr>
        <w:t>duckling</w:t>
      </w:r>
      <w:r>
        <w:rPr>
          <w:rFonts w:ascii="Times New Roman" w:eastAsia="宋体" w:hAnsi="Times New Roman" w:cs="Times New Roman" w:hint="eastAsia"/>
          <w:color w:val="000000" w:themeColor="text1"/>
          <w:szCs w:val="21"/>
          <w:shd w:val="clear" w:color="auto" w:fill="FFFFFF"/>
        </w:rPr>
        <w:t>，在</w:t>
      </w:r>
      <w:r>
        <w:rPr>
          <w:rFonts w:ascii="Times New Roman" w:eastAsia="宋体" w:hAnsi="Times New Roman" w:cs="Times New Roman" w:hint="eastAsia"/>
          <w:color w:val="000000" w:themeColor="text1"/>
          <w:szCs w:val="21"/>
          <w:shd w:val="clear" w:color="auto" w:fill="FFFFFF"/>
        </w:rPr>
        <w:t>duck</w:t>
      </w:r>
      <w:r>
        <w:rPr>
          <w:rFonts w:ascii="Times New Roman" w:eastAsia="宋体" w:hAnsi="Times New Roman" w:cs="Times New Roman" w:hint="eastAsia"/>
          <w:color w:val="000000" w:themeColor="text1"/>
          <w:szCs w:val="21"/>
          <w:shd w:val="clear" w:color="auto" w:fill="FFFFFF"/>
        </w:rPr>
        <w:t>（鸭子）后面附加了指小名词后缀</w:t>
      </w:r>
      <w:r>
        <w:rPr>
          <w:rFonts w:ascii="Times New Roman" w:eastAsia="宋体" w:hAnsi="Times New Roman" w:cs="Times New Roman" w:hint="eastAsia"/>
          <w:color w:val="000000" w:themeColor="text1"/>
          <w:szCs w:val="21"/>
          <w:shd w:val="clear" w:color="auto" w:fill="FFFFFF"/>
        </w:rPr>
        <w:t>-ling</w:t>
      </w:r>
      <w:r>
        <w:rPr>
          <w:rFonts w:ascii="Times New Roman" w:eastAsia="宋体" w:hAnsi="Times New Roman" w:cs="Times New Roman" w:hint="eastAsia"/>
          <w:color w:val="000000" w:themeColor="text1"/>
          <w:szCs w:val="21"/>
          <w:shd w:val="clear" w:color="auto" w:fill="FFFFFF"/>
        </w:rPr>
        <w:t>。</w:t>
      </w:r>
      <w:r w:rsidR="001042C6">
        <w:rPr>
          <w:rFonts w:ascii="Times New Roman" w:eastAsia="宋体" w:hAnsi="Times New Roman" w:cs="Times New Roman" w:hint="eastAsia"/>
          <w:color w:val="000000" w:themeColor="text1"/>
          <w:szCs w:val="21"/>
          <w:shd w:val="clear" w:color="auto" w:fill="FFFFFF"/>
        </w:rPr>
        <w:t>著名的童话角色“丑小鸭”就是</w:t>
      </w:r>
      <w:r w:rsidR="001042C6">
        <w:rPr>
          <w:rFonts w:ascii="Times New Roman" w:eastAsia="宋体" w:hAnsi="Times New Roman" w:cs="Times New Roman" w:hint="eastAsia"/>
          <w:color w:val="000000" w:themeColor="text1"/>
          <w:szCs w:val="21"/>
          <w:shd w:val="clear" w:color="auto" w:fill="FFFFFF"/>
        </w:rPr>
        <w:t>the Ugly Duckling</w:t>
      </w:r>
      <w:r w:rsidR="001042C6">
        <w:rPr>
          <w:rFonts w:ascii="Times New Roman" w:eastAsia="宋体" w:hAnsi="Times New Roman" w:cs="Times New Roman" w:hint="eastAsia"/>
          <w:color w:val="000000" w:themeColor="text1"/>
          <w:szCs w:val="21"/>
          <w:shd w:val="clear" w:color="auto" w:fill="FFFFFF"/>
        </w:rPr>
        <w:t>。</w:t>
      </w:r>
    </w:p>
    <w:p w14:paraId="09717E90" w14:textId="02CF19A3" w:rsidR="00CC7BF2" w:rsidRDefault="00CC7BF2"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duck</w:t>
      </w:r>
      <w:r w:rsidR="008F5B22">
        <w:rPr>
          <w:rFonts w:ascii="Times New Roman" w:eastAsia="宋体" w:hAnsi="Times New Roman" w:cs="Times New Roman" w:hint="eastAsia"/>
          <w:color w:val="000000" w:themeColor="text1"/>
          <w:szCs w:val="21"/>
          <w:shd w:val="clear" w:color="auto" w:fill="FFFFFF"/>
        </w:rPr>
        <w:t>：</w:t>
      </w:r>
      <w:r w:rsidR="008F5B22">
        <w:rPr>
          <w:rFonts w:ascii="Times New Roman" w:eastAsia="宋体" w:hAnsi="Times New Roman" w:cs="Times New Roman" w:hint="eastAsia"/>
          <w:color w:val="000000" w:themeColor="text1"/>
          <w:szCs w:val="21"/>
          <w:shd w:val="clear" w:color="auto" w:fill="FFFFFF"/>
        </w:rPr>
        <w:t>[</w:t>
      </w:r>
      <w:r w:rsidR="008F5B22" w:rsidRPr="008F5B22">
        <w:rPr>
          <w:rFonts w:ascii="Times New Roman" w:eastAsia="宋体" w:hAnsi="Times New Roman" w:cs="Times New Roman"/>
          <w:color w:val="000000" w:themeColor="text1"/>
          <w:szCs w:val="21"/>
          <w:shd w:val="clear" w:color="auto" w:fill="FFFFFF"/>
        </w:rPr>
        <w:t>dʌk</w:t>
      </w:r>
      <w:r w:rsidR="008F5B22">
        <w:rPr>
          <w:rFonts w:ascii="Times New Roman" w:eastAsia="宋体" w:hAnsi="Times New Roman" w:cs="Times New Roman" w:hint="eastAsia"/>
          <w:color w:val="000000" w:themeColor="text1"/>
          <w:szCs w:val="21"/>
          <w:shd w:val="clear" w:color="auto" w:fill="FFFFFF"/>
        </w:rPr>
        <w:t xml:space="preserve">] </w:t>
      </w:r>
      <w:r w:rsidR="001042C6">
        <w:rPr>
          <w:rFonts w:ascii="Times New Roman" w:eastAsia="宋体" w:hAnsi="Times New Roman" w:cs="Times New Roman" w:hint="eastAsia"/>
          <w:color w:val="000000" w:themeColor="text1"/>
          <w:szCs w:val="21"/>
          <w:shd w:val="clear" w:color="auto" w:fill="FFFFFF"/>
        </w:rPr>
        <w:t>n.</w:t>
      </w:r>
      <w:r w:rsidR="001042C6">
        <w:rPr>
          <w:rFonts w:ascii="Times New Roman" w:eastAsia="宋体" w:hAnsi="Times New Roman" w:cs="Times New Roman" w:hint="eastAsia"/>
          <w:color w:val="000000" w:themeColor="text1"/>
          <w:szCs w:val="21"/>
          <w:shd w:val="clear" w:color="auto" w:fill="FFFFFF"/>
        </w:rPr>
        <w:t>鸭子，母鸭；突然低头</w:t>
      </w:r>
      <w:r w:rsidR="001042C6">
        <w:rPr>
          <w:rFonts w:ascii="Times New Roman" w:eastAsia="宋体" w:hAnsi="Times New Roman" w:cs="Times New Roman" w:hint="eastAsia"/>
          <w:color w:val="000000" w:themeColor="text1"/>
          <w:szCs w:val="21"/>
          <w:shd w:val="clear" w:color="auto" w:fill="FFFFFF"/>
        </w:rPr>
        <w:t>v.</w:t>
      </w:r>
      <w:r w:rsidR="001042C6">
        <w:rPr>
          <w:rFonts w:ascii="Times New Roman" w:eastAsia="宋体" w:hAnsi="Times New Roman" w:cs="Times New Roman" w:hint="eastAsia"/>
          <w:color w:val="000000" w:themeColor="text1"/>
          <w:szCs w:val="21"/>
          <w:shd w:val="clear" w:color="auto" w:fill="FFFFFF"/>
        </w:rPr>
        <w:t>低头或俯身；躲避</w:t>
      </w:r>
    </w:p>
    <w:p w14:paraId="621120F8" w14:textId="0887C0B0" w:rsidR="00CC7BF2" w:rsidRDefault="001042C6"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drake</w:t>
      </w:r>
      <w:r>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w:t>
      </w:r>
      <w:r w:rsidRPr="001042C6">
        <w:rPr>
          <w:rFonts w:ascii="Times New Roman" w:eastAsia="宋体" w:hAnsi="Times New Roman" w:cs="Times New Roman"/>
          <w:color w:val="000000" w:themeColor="text1"/>
          <w:szCs w:val="21"/>
          <w:shd w:val="clear" w:color="auto" w:fill="FFFFFF"/>
        </w:rPr>
        <w:t>dreɪk</w:t>
      </w:r>
      <w:r>
        <w:rPr>
          <w:rFonts w:ascii="Times New Roman" w:eastAsia="宋体" w:hAnsi="Times New Roman" w:cs="Times New Roman" w:hint="eastAsia"/>
          <w:color w:val="000000" w:themeColor="text1"/>
          <w:szCs w:val="21"/>
          <w:shd w:val="clear" w:color="auto" w:fill="FFFFFF"/>
        </w:rPr>
        <w:t>] n.</w:t>
      </w:r>
      <w:r>
        <w:rPr>
          <w:rFonts w:ascii="Times New Roman" w:eastAsia="宋体" w:hAnsi="Times New Roman" w:cs="Times New Roman" w:hint="eastAsia"/>
          <w:color w:val="000000" w:themeColor="text1"/>
          <w:szCs w:val="21"/>
          <w:shd w:val="clear" w:color="auto" w:fill="FFFFFF"/>
        </w:rPr>
        <w:t>公鸭</w:t>
      </w:r>
    </w:p>
    <w:p w14:paraId="462AAEF2" w14:textId="0609B9A6" w:rsidR="00CC7BF2" w:rsidRDefault="00CC7BF2"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sidRPr="00705404">
        <w:rPr>
          <w:rFonts w:ascii="Times New Roman" w:eastAsia="宋体" w:hAnsi="Times New Roman" w:cs="Times New Roman"/>
          <w:color w:val="000000" w:themeColor="text1"/>
          <w:szCs w:val="21"/>
          <w:shd w:val="clear" w:color="auto" w:fill="FFFFFF"/>
        </w:rPr>
        <w:t>duckling</w:t>
      </w:r>
      <w:r w:rsidR="001042C6">
        <w:rPr>
          <w:rFonts w:ascii="Times New Roman" w:eastAsia="宋体" w:hAnsi="Times New Roman" w:cs="Times New Roman" w:hint="eastAsia"/>
          <w:color w:val="000000" w:themeColor="text1"/>
          <w:szCs w:val="21"/>
          <w:shd w:val="clear" w:color="auto" w:fill="FFFFFF"/>
        </w:rPr>
        <w:t>：</w:t>
      </w:r>
      <w:r w:rsidR="001042C6">
        <w:rPr>
          <w:rFonts w:ascii="Times New Roman" w:eastAsia="宋体" w:hAnsi="Times New Roman" w:cs="Times New Roman" w:hint="eastAsia"/>
          <w:color w:val="000000" w:themeColor="text1"/>
          <w:szCs w:val="21"/>
          <w:shd w:val="clear" w:color="auto" w:fill="FFFFFF"/>
        </w:rPr>
        <w:t>[</w:t>
      </w:r>
      <w:r w:rsidR="001042C6" w:rsidRPr="001042C6">
        <w:rPr>
          <w:rFonts w:ascii="Times New Roman" w:eastAsia="宋体" w:hAnsi="Times New Roman" w:cs="Times New Roman"/>
          <w:color w:val="000000" w:themeColor="text1"/>
          <w:szCs w:val="21"/>
          <w:shd w:val="clear" w:color="auto" w:fill="FFFFFF"/>
        </w:rPr>
        <w:t>ˈdʌklɪŋ</w:t>
      </w:r>
      <w:r w:rsidR="001042C6">
        <w:rPr>
          <w:rFonts w:ascii="Times New Roman" w:eastAsia="宋体" w:hAnsi="Times New Roman" w:cs="Times New Roman" w:hint="eastAsia"/>
          <w:color w:val="000000" w:themeColor="text1"/>
          <w:szCs w:val="21"/>
          <w:shd w:val="clear" w:color="auto" w:fill="FFFFFF"/>
        </w:rPr>
        <w:t>] n.</w:t>
      </w:r>
      <w:r w:rsidR="001042C6">
        <w:rPr>
          <w:rFonts w:ascii="Times New Roman" w:eastAsia="宋体" w:hAnsi="Times New Roman" w:cs="Times New Roman" w:hint="eastAsia"/>
          <w:color w:val="000000" w:themeColor="text1"/>
          <w:szCs w:val="21"/>
          <w:shd w:val="clear" w:color="auto" w:fill="FFFFFF"/>
        </w:rPr>
        <w:t>小鸭子。</w:t>
      </w:r>
    </w:p>
    <w:p w14:paraId="6E86667C" w14:textId="24E04985" w:rsidR="00CC7BF2" w:rsidRPr="00851E42" w:rsidRDefault="00CC7BF2" w:rsidP="00741CA8">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851E42">
        <w:rPr>
          <w:rFonts w:ascii="Times New Roman" w:eastAsia="宋体" w:hAnsi="Times New Roman" w:cs="Times New Roman" w:hint="eastAsia"/>
          <w:b w:val="0"/>
          <w:color w:val="000000" w:themeColor="text1"/>
          <w:sz w:val="21"/>
          <w:szCs w:val="21"/>
          <w:shd w:val="clear" w:color="auto" w:fill="FFFFFF"/>
        </w:rPr>
        <w:t>swan</w:t>
      </w:r>
      <w:r w:rsidRPr="00851E42">
        <w:rPr>
          <w:rFonts w:ascii="Times New Roman" w:eastAsia="宋体" w:hAnsi="Times New Roman" w:cs="Times New Roman" w:hint="eastAsia"/>
          <w:b w:val="0"/>
          <w:color w:val="000000" w:themeColor="text1"/>
          <w:sz w:val="21"/>
          <w:szCs w:val="21"/>
          <w:shd w:val="clear" w:color="auto" w:fill="FFFFFF"/>
        </w:rPr>
        <w:t>（天鹅）</w:t>
      </w:r>
      <w:r w:rsidR="00CD08DD">
        <w:rPr>
          <w:rFonts w:ascii="Times New Roman" w:eastAsia="宋体" w:hAnsi="Times New Roman" w:cs="Times New Roman" w:hint="eastAsia"/>
          <w:b w:val="0"/>
          <w:color w:val="000000" w:themeColor="text1"/>
          <w:sz w:val="21"/>
          <w:szCs w:val="21"/>
          <w:shd w:val="clear" w:color="auto" w:fill="FFFFFF"/>
        </w:rPr>
        <w:t>：擅长鸣叫的鸟</w:t>
      </w:r>
    </w:p>
    <w:p w14:paraId="4FCA4154" w14:textId="09F142D3" w:rsidR="00CD08DD" w:rsidRDefault="00CD08DD"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天鹅的叫声洪亮而悦耳，</w:t>
      </w:r>
      <w:r w:rsidRPr="00851E42">
        <w:rPr>
          <w:rFonts w:ascii="Times New Roman" w:eastAsia="宋体" w:hAnsi="Times New Roman" w:cs="Times New Roman" w:hint="eastAsia"/>
          <w:color w:val="000000" w:themeColor="text1"/>
          <w:szCs w:val="21"/>
          <w:shd w:val="clear" w:color="auto" w:fill="FFFFFF"/>
        </w:rPr>
        <w:t>传说中天鹅在临死之前会发出美妙的歌声，</w:t>
      </w:r>
      <w:r>
        <w:rPr>
          <w:rFonts w:ascii="Times New Roman" w:eastAsia="宋体" w:hAnsi="Times New Roman" w:cs="Times New Roman" w:hint="eastAsia"/>
          <w:color w:val="000000" w:themeColor="text1"/>
          <w:szCs w:val="21"/>
          <w:shd w:val="clear" w:color="auto" w:fill="FFFFFF"/>
        </w:rPr>
        <w:t>英语中表示“天鹅”的单词</w:t>
      </w:r>
      <w:r>
        <w:rPr>
          <w:rFonts w:ascii="Times New Roman" w:eastAsia="宋体" w:hAnsi="Times New Roman" w:cs="Times New Roman" w:hint="eastAsia"/>
          <w:color w:val="000000" w:themeColor="text1"/>
          <w:szCs w:val="21"/>
          <w:shd w:val="clear" w:color="auto" w:fill="FFFFFF"/>
        </w:rPr>
        <w:t>swan</w:t>
      </w:r>
      <w:r>
        <w:rPr>
          <w:rFonts w:ascii="Times New Roman" w:eastAsia="宋体" w:hAnsi="Times New Roman" w:cs="Times New Roman" w:hint="eastAsia"/>
          <w:color w:val="000000" w:themeColor="text1"/>
          <w:szCs w:val="21"/>
          <w:shd w:val="clear" w:color="auto" w:fill="FFFFFF"/>
        </w:rPr>
        <w:t>就和天鹅的叫声相关。</w:t>
      </w:r>
    </w:p>
    <w:p w14:paraId="373C6E25" w14:textId="458091B0" w:rsidR="00CD08DD" w:rsidRDefault="00CD08DD"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单词</w:t>
      </w:r>
      <w:r>
        <w:rPr>
          <w:rFonts w:ascii="Times New Roman" w:eastAsia="宋体" w:hAnsi="Times New Roman" w:cs="Times New Roman" w:hint="eastAsia"/>
          <w:color w:val="000000" w:themeColor="text1"/>
          <w:szCs w:val="21"/>
          <w:shd w:val="clear" w:color="auto" w:fill="FFFFFF"/>
        </w:rPr>
        <w:t>swan</w:t>
      </w:r>
      <w:r>
        <w:rPr>
          <w:rFonts w:ascii="Times New Roman" w:eastAsia="宋体" w:hAnsi="Times New Roman" w:cs="Times New Roman" w:hint="eastAsia"/>
          <w:color w:val="000000" w:themeColor="text1"/>
          <w:szCs w:val="21"/>
          <w:shd w:val="clear" w:color="auto" w:fill="FFFFFF"/>
        </w:rPr>
        <w:t>（天鹅）来自英语本族语，本意是“歌唱者</w:t>
      </w:r>
      <w:r w:rsidR="00EC02B3">
        <w:rPr>
          <w:rFonts w:ascii="Times New Roman" w:eastAsia="宋体" w:hAnsi="Times New Roman" w:cs="Times New Roman" w:hint="eastAsia"/>
          <w:color w:val="000000" w:themeColor="text1"/>
          <w:szCs w:val="21"/>
          <w:shd w:val="clear" w:color="auto" w:fill="FFFFFF"/>
        </w:rPr>
        <w:t>”，和单词</w:t>
      </w:r>
      <w:r w:rsidR="00EC02B3">
        <w:rPr>
          <w:rFonts w:ascii="Times New Roman" w:eastAsia="宋体" w:hAnsi="Times New Roman" w:cs="Times New Roman" w:hint="eastAsia"/>
          <w:color w:val="000000" w:themeColor="text1"/>
          <w:szCs w:val="21"/>
          <w:shd w:val="clear" w:color="auto" w:fill="FFFFFF"/>
        </w:rPr>
        <w:t>sound</w:t>
      </w:r>
      <w:r w:rsidR="00EC02B3">
        <w:rPr>
          <w:rFonts w:ascii="Times New Roman" w:eastAsia="宋体" w:hAnsi="Times New Roman" w:cs="Times New Roman" w:hint="eastAsia"/>
          <w:color w:val="000000" w:themeColor="text1"/>
          <w:szCs w:val="21"/>
          <w:shd w:val="clear" w:color="auto" w:fill="FFFFFF"/>
        </w:rPr>
        <w:t>（声音，发声）源自同一个原始印欧语词根。因此，天鹅很可能是因为叫声而得名</w:t>
      </w:r>
      <w:r w:rsidR="00EC02B3">
        <w:rPr>
          <w:rFonts w:ascii="Times New Roman" w:eastAsia="宋体" w:hAnsi="Times New Roman" w:cs="Times New Roman" w:hint="eastAsia"/>
          <w:color w:val="000000" w:themeColor="text1"/>
          <w:szCs w:val="21"/>
          <w:shd w:val="clear" w:color="auto" w:fill="FFFFFF"/>
        </w:rPr>
        <w:t>swan</w:t>
      </w:r>
      <w:r w:rsidR="00EC02B3">
        <w:rPr>
          <w:rFonts w:ascii="Times New Roman" w:eastAsia="宋体" w:hAnsi="Times New Roman" w:cs="Times New Roman" w:hint="eastAsia"/>
          <w:color w:val="000000" w:themeColor="text1"/>
          <w:szCs w:val="21"/>
          <w:shd w:val="clear" w:color="auto" w:fill="FFFFFF"/>
        </w:rPr>
        <w:t>。</w:t>
      </w:r>
    </w:p>
    <w:p w14:paraId="4601834D" w14:textId="01306B70" w:rsidR="00EC02B3" w:rsidRPr="00851E42" w:rsidRDefault="00EC02B3" w:rsidP="00EC02B3">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在</w:t>
      </w:r>
      <w:r w:rsidR="00575F4D">
        <w:rPr>
          <w:rFonts w:ascii="Times New Roman" w:eastAsia="宋体" w:hAnsi="Times New Roman" w:cs="Times New Roman" w:hint="eastAsia"/>
          <w:color w:val="000000" w:themeColor="text1"/>
          <w:szCs w:val="21"/>
          <w:shd w:val="clear" w:color="auto" w:fill="FFFFFF"/>
        </w:rPr>
        <w:t>希腊神话</w:t>
      </w:r>
      <w:r>
        <w:rPr>
          <w:rFonts w:ascii="Times New Roman" w:eastAsia="宋体" w:hAnsi="Times New Roman" w:cs="Times New Roman" w:hint="eastAsia"/>
          <w:color w:val="000000" w:themeColor="text1"/>
          <w:szCs w:val="21"/>
          <w:shd w:val="clear" w:color="auto" w:fill="FFFFFF"/>
        </w:rPr>
        <w:t>中，</w:t>
      </w:r>
      <w:r w:rsidRPr="00851E42">
        <w:rPr>
          <w:rFonts w:ascii="Times New Roman" w:eastAsia="宋体" w:hAnsi="Times New Roman" w:cs="Times New Roman" w:hint="eastAsia"/>
          <w:color w:val="000000" w:themeColor="text1"/>
          <w:szCs w:val="21"/>
          <w:shd w:val="clear" w:color="auto" w:fill="FFFFFF"/>
        </w:rPr>
        <w:t>天鹅一生中大多时间是沉默的，但在临死前会唱出美妙的歌声</w:t>
      </w:r>
      <w:r>
        <w:rPr>
          <w:rFonts w:ascii="Times New Roman" w:eastAsia="宋体" w:hAnsi="Times New Roman" w:cs="Times New Roman" w:hint="eastAsia"/>
          <w:color w:val="000000" w:themeColor="text1"/>
          <w:szCs w:val="21"/>
          <w:shd w:val="clear" w:color="auto" w:fill="FFFFFF"/>
        </w:rPr>
        <w:t>，被称为</w:t>
      </w:r>
      <w:r>
        <w:rPr>
          <w:rFonts w:ascii="Times New Roman" w:eastAsia="宋体" w:hAnsi="Times New Roman" w:cs="Times New Roman" w:hint="eastAsia"/>
          <w:color w:val="000000" w:themeColor="text1"/>
          <w:szCs w:val="21"/>
          <w:shd w:val="clear" w:color="auto" w:fill="FFFFFF"/>
        </w:rPr>
        <w:t>s</w:t>
      </w:r>
      <w:r w:rsidRPr="00851E42">
        <w:rPr>
          <w:rFonts w:ascii="Times New Roman" w:eastAsia="宋体" w:hAnsi="Times New Roman" w:cs="Times New Roman" w:hint="eastAsia"/>
          <w:color w:val="000000" w:themeColor="text1"/>
          <w:szCs w:val="21"/>
          <w:shd w:val="clear" w:color="auto" w:fill="FFFFFF"/>
        </w:rPr>
        <w:t>wan song</w:t>
      </w:r>
      <w:r w:rsidRPr="00851E42">
        <w:rPr>
          <w:rFonts w:ascii="Times New Roman" w:eastAsia="宋体" w:hAnsi="Times New Roman" w:cs="Times New Roman" w:hint="eastAsia"/>
          <w:color w:val="000000" w:themeColor="text1"/>
          <w:szCs w:val="21"/>
          <w:shd w:val="clear" w:color="auto" w:fill="FFFFFF"/>
        </w:rPr>
        <w:t>（天鹅之歌）</w:t>
      </w:r>
      <w:r>
        <w:rPr>
          <w:rFonts w:ascii="Times New Roman" w:eastAsia="宋体" w:hAnsi="Times New Roman" w:cs="Times New Roman" w:hint="eastAsia"/>
          <w:color w:val="000000" w:themeColor="text1"/>
          <w:szCs w:val="21"/>
          <w:shd w:val="clear" w:color="auto" w:fill="FFFFFF"/>
        </w:rPr>
        <w:t>，</w:t>
      </w:r>
      <w:r w:rsidRPr="00851E42">
        <w:rPr>
          <w:rFonts w:ascii="Times New Roman" w:eastAsia="宋体" w:hAnsi="Times New Roman" w:cs="Times New Roman" w:hint="eastAsia"/>
          <w:color w:val="000000" w:themeColor="text1"/>
          <w:szCs w:val="21"/>
          <w:shd w:val="clear" w:color="auto" w:fill="FFFFFF"/>
        </w:rPr>
        <w:t>意为“临终前的绝唱”或“最后的作品”。</w:t>
      </w:r>
      <w:r>
        <w:rPr>
          <w:rFonts w:ascii="Times New Roman" w:eastAsia="宋体" w:hAnsi="Times New Roman" w:cs="Times New Roman" w:hint="eastAsia"/>
          <w:color w:val="000000" w:themeColor="text1"/>
          <w:szCs w:val="21"/>
          <w:shd w:val="clear" w:color="auto" w:fill="FFFFFF"/>
        </w:rPr>
        <w:t>这一习语现在</w:t>
      </w:r>
      <w:r w:rsidRPr="00851E42">
        <w:rPr>
          <w:rFonts w:ascii="Times New Roman" w:eastAsia="宋体" w:hAnsi="Times New Roman" w:cs="Times New Roman" w:hint="eastAsia"/>
          <w:color w:val="000000" w:themeColor="text1"/>
          <w:szCs w:val="21"/>
          <w:shd w:val="clear" w:color="auto" w:fill="FFFFFF"/>
        </w:rPr>
        <w:t>被用来比喻某人在结束职业生涯或生命前的最后一次表演。</w:t>
      </w:r>
    </w:p>
    <w:p w14:paraId="7189940C" w14:textId="4C69560B" w:rsidR="00EC02B3" w:rsidRDefault="00EC02B3"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swan</w:t>
      </w:r>
      <w:r>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w:t>
      </w:r>
      <w:r w:rsidRPr="00EC02B3">
        <w:rPr>
          <w:rFonts w:ascii="Times New Roman" w:eastAsia="宋体" w:hAnsi="Times New Roman" w:cs="Times New Roman"/>
          <w:color w:val="000000" w:themeColor="text1"/>
          <w:szCs w:val="21"/>
          <w:shd w:val="clear" w:color="auto" w:fill="FFFFFF"/>
        </w:rPr>
        <w:t>swɒn</w:t>
      </w:r>
      <w:r>
        <w:rPr>
          <w:rFonts w:ascii="Times New Roman" w:eastAsia="宋体" w:hAnsi="Times New Roman" w:cs="Times New Roman" w:hint="eastAsia"/>
          <w:color w:val="000000" w:themeColor="text1"/>
          <w:szCs w:val="21"/>
          <w:shd w:val="clear" w:color="auto" w:fill="FFFFFF"/>
        </w:rPr>
        <w:t>] n.</w:t>
      </w:r>
      <w:r>
        <w:rPr>
          <w:rFonts w:ascii="Times New Roman" w:eastAsia="宋体" w:hAnsi="Times New Roman" w:cs="Times New Roman" w:hint="eastAsia"/>
          <w:color w:val="000000" w:themeColor="text1"/>
          <w:szCs w:val="21"/>
          <w:shd w:val="clear" w:color="auto" w:fill="FFFFFF"/>
        </w:rPr>
        <w:t>天鹅</w:t>
      </w:r>
    </w:p>
    <w:p w14:paraId="419FC5B6" w14:textId="2DF00FD0" w:rsidR="00CC7BF2" w:rsidRPr="00851E42" w:rsidRDefault="00CC7BF2" w:rsidP="00741CA8">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851E42">
        <w:rPr>
          <w:rFonts w:ascii="Times New Roman" w:eastAsia="宋体" w:hAnsi="Times New Roman" w:cs="Times New Roman" w:hint="eastAsia"/>
          <w:b w:val="0"/>
          <w:color w:val="000000" w:themeColor="text1"/>
          <w:sz w:val="21"/>
          <w:szCs w:val="21"/>
          <w:shd w:val="clear" w:color="auto" w:fill="FFFFFF"/>
        </w:rPr>
        <w:lastRenderedPageBreak/>
        <w:t>swift</w:t>
      </w:r>
      <w:r w:rsidRPr="00851E42">
        <w:rPr>
          <w:rFonts w:ascii="Times New Roman" w:eastAsia="宋体" w:hAnsi="Times New Roman" w:cs="Times New Roman" w:hint="eastAsia"/>
          <w:b w:val="0"/>
          <w:color w:val="000000" w:themeColor="text1"/>
          <w:sz w:val="21"/>
          <w:szCs w:val="21"/>
          <w:shd w:val="clear" w:color="auto" w:fill="FFFFFF"/>
        </w:rPr>
        <w:t>（雨燕）</w:t>
      </w:r>
      <w:r w:rsidR="00EC02B3">
        <w:rPr>
          <w:rFonts w:ascii="Times New Roman" w:eastAsia="宋体" w:hAnsi="Times New Roman" w:cs="Times New Roman" w:hint="eastAsia"/>
          <w:b w:val="0"/>
          <w:color w:val="000000" w:themeColor="text1"/>
          <w:sz w:val="21"/>
          <w:szCs w:val="21"/>
          <w:shd w:val="clear" w:color="auto" w:fill="FFFFFF"/>
        </w:rPr>
        <w:t>：动作敏捷的鸟</w:t>
      </w:r>
    </w:p>
    <w:p w14:paraId="2970C184" w14:textId="74712D95" w:rsidR="00CC7BF2" w:rsidRDefault="00EC02B3"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sidRPr="00EC02B3">
        <w:rPr>
          <w:rFonts w:ascii="Times New Roman" w:eastAsia="宋体" w:hAnsi="Times New Roman" w:cs="Times New Roman" w:hint="eastAsia"/>
          <w:color w:val="000000" w:themeColor="text1"/>
          <w:szCs w:val="21"/>
          <w:shd w:val="clear" w:color="auto" w:fill="FFFFFF"/>
        </w:rPr>
        <w:t>雨燕以其卓越的飞行能力而闻名，是世界上飞行速度最快的鸟类之一。</w:t>
      </w:r>
      <w:r>
        <w:rPr>
          <w:rFonts w:ascii="Times New Roman" w:eastAsia="宋体" w:hAnsi="Times New Roman" w:cs="Times New Roman" w:hint="eastAsia"/>
          <w:color w:val="000000" w:themeColor="text1"/>
          <w:szCs w:val="21"/>
          <w:shd w:val="clear" w:color="auto" w:fill="FFFFFF"/>
        </w:rPr>
        <w:t>英语中表示</w:t>
      </w:r>
      <w:r w:rsidR="0013648C">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雨燕</w:t>
      </w:r>
      <w:r w:rsidR="0013648C">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的单词</w:t>
      </w:r>
      <w:r>
        <w:rPr>
          <w:rFonts w:ascii="Times New Roman" w:eastAsia="宋体" w:hAnsi="Times New Roman" w:cs="Times New Roman" w:hint="eastAsia"/>
          <w:color w:val="000000" w:themeColor="text1"/>
          <w:szCs w:val="21"/>
          <w:shd w:val="clear" w:color="auto" w:fill="FFFFFF"/>
        </w:rPr>
        <w:t>swift</w:t>
      </w:r>
      <w:r>
        <w:rPr>
          <w:rFonts w:ascii="Times New Roman" w:eastAsia="宋体" w:hAnsi="Times New Roman" w:cs="Times New Roman" w:hint="eastAsia"/>
          <w:color w:val="000000" w:themeColor="text1"/>
          <w:szCs w:val="21"/>
          <w:shd w:val="clear" w:color="auto" w:fill="FFFFFF"/>
        </w:rPr>
        <w:t>就反映了雨燕</w:t>
      </w:r>
      <w:r w:rsidR="004030A0">
        <w:rPr>
          <w:rFonts w:ascii="Times New Roman" w:eastAsia="宋体" w:hAnsi="Times New Roman" w:cs="Times New Roman" w:hint="eastAsia"/>
          <w:color w:val="000000" w:themeColor="text1"/>
          <w:szCs w:val="21"/>
          <w:shd w:val="clear" w:color="auto" w:fill="FFFFFF"/>
        </w:rPr>
        <w:t>的</w:t>
      </w:r>
      <w:r>
        <w:rPr>
          <w:rFonts w:ascii="Times New Roman" w:eastAsia="宋体" w:hAnsi="Times New Roman" w:cs="Times New Roman" w:hint="eastAsia"/>
          <w:color w:val="000000" w:themeColor="text1"/>
          <w:szCs w:val="21"/>
          <w:shd w:val="clear" w:color="auto" w:fill="FFFFFF"/>
        </w:rPr>
        <w:t>这一特征。</w:t>
      </w:r>
    </w:p>
    <w:p w14:paraId="382445D9" w14:textId="3FDF1EA6" w:rsidR="00EC02B3" w:rsidRDefault="00EC02B3"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单词</w:t>
      </w:r>
      <w:r>
        <w:rPr>
          <w:rFonts w:ascii="Times New Roman" w:eastAsia="宋体" w:hAnsi="Times New Roman" w:cs="Times New Roman" w:hint="eastAsia"/>
          <w:color w:val="000000" w:themeColor="text1"/>
          <w:szCs w:val="21"/>
          <w:shd w:val="clear" w:color="auto" w:fill="FFFFFF"/>
        </w:rPr>
        <w:t>swift</w:t>
      </w:r>
      <w:r>
        <w:rPr>
          <w:rFonts w:ascii="Times New Roman" w:eastAsia="宋体" w:hAnsi="Times New Roman" w:cs="Times New Roman" w:hint="eastAsia"/>
          <w:color w:val="000000" w:themeColor="text1"/>
          <w:szCs w:val="21"/>
          <w:shd w:val="clear" w:color="auto" w:fill="FFFFFF"/>
        </w:rPr>
        <w:t>来自</w:t>
      </w:r>
      <w:r w:rsidR="00CA7FAC">
        <w:rPr>
          <w:rFonts w:ascii="Times New Roman" w:eastAsia="宋体" w:hAnsi="Times New Roman" w:cs="Times New Roman" w:hint="eastAsia"/>
          <w:color w:val="000000" w:themeColor="text1"/>
          <w:szCs w:val="21"/>
          <w:shd w:val="clear" w:color="auto" w:fill="FFFFFF"/>
        </w:rPr>
        <w:t>英语本族语，本意是“快速的，敏捷的”。它用作名词时表示雨燕，因为雨燕动作敏捷，飞行速度极快。</w:t>
      </w:r>
    </w:p>
    <w:p w14:paraId="51644C5F" w14:textId="4E144DA1" w:rsidR="00CA7FAC" w:rsidRDefault="00CA7FAC"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首字母大写的</w:t>
      </w:r>
      <w:r>
        <w:rPr>
          <w:rFonts w:ascii="Times New Roman" w:eastAsia="宋体" w:hAnsi="Times New Roman" w:cs="Times New Roman" w:hint="eastAsia"/>
          <w:color w:val="000000" w:themeColor="text1"/>
          <w:szCs w:val="21"/>
          <w:shd w:val="clear" w:color="auto" w:fill="FFFFFF"/>
        </w:rPr>
        <w:t>Swift</w:t>
      </w:r>
      <w:r>
        <w:rPr>
          <w:rFonts w:ascii="Times New Roman" w:eastAsia="宋体" w:hAnsi="Times New Roman" w:cs="Times New Roman" w:hint="eastAsia"/>
          <w:color w:val="000000" w:themeColor="text1"/>
          <w:szCs w:val="21"/>
          <w:shd w:val="clear" w:color="auto" w:fill="FFFFFF"/>
        </w:rPr>
        <w:t>（斯威夫特）是一个常见的姓氏，其祖宗很可能是因为动作敏捷而获此名号。姓氏为</w:t>
      </w:r>
      <w:r>
        <w:rPr>
          <w:rFonts w:ascii="Times New Roman" w:eastAsia="宋体" w:hAnsi="Times New Roman" w:cs="Times New Roman" w:hint="eastAsia"/>
          <w:color w:val="000000" w:themeColor="text1"/>
          <w:szCs w:val="21"/>
          <w:shd w:val="clear" w:color="auto" w:fill="FFFFFF"/>
        </w:rPr>
        <w:t>Swift</w:t>
      </w:r>
      <w:r>
        <w:rPr>
          <w:rFonts w:ascii="Times New Roman" w:eastAsia="宋体" w:hAnsi="Times New Roman" w:cs="Times New Roman" w:hint="eastAsia"/>
          <w:color w:val="000000" w:themeColor="text1"/>
          <w:szCs w:val="21"/>
          <w:shd w:val="clear" w:color="auto" w:fill="FFFFFF"/>
        </w:rPr>
        <w:t>（斯威夫特）名人有美国女明星</w:t>
      </w:r>
      <w:r>
        <w:rPr>
          <w:rFonts w:ascii="Times New Roman" w:eastAsia="宋体" w:hAnsi="Times New Roman" w:cs="Times New Roman" w:hint="eastAsia"/>
          <w:color w:val="000000" w:themeColor="text1"/>
          <w:szCs w:val="21"/>
          <w:shd w:val="clear" w:color="auto" w:fill="FFFFFF"/>
        </w:rPr>
        <w:t>Taylor Swift</w:t>
      </w:r>
      <w:r>
        <w:rPr>
          <w:rFonts w:ascii="Times New Roman" w:eastAsia="宋体" w:hAnsi="Times New Roman" w:cs="Times New Roman" w:hint="eastAsia"/>
          <w:color w:val="000000" w:themeColor="text1"/>
          <w:szCs w:val="21"/>
          <w:shd w:val="clear" w:color="auto" w:fill="FFFFFF"/>
        </w:rPr>
        <w:t>（泰勒</w:t>
      </w:r>
      <w:r w:rsidRPr="00CA7FAC">
        <w:rPr>
          <w:rFonts w:ascii="Times New Roman" w:eastAsia="宋体" w:hAnsi="Times New Roman" w:cs="Times New Roman" w:hint="eastAsia"/>
          <w:color w:val="000000" w:themeColor="text1"/>
          <w:szCs w:val="21"/>
          <w:shd w:val="clear" w:color="auto" w:fill="FFFFFF"/>
        </w:rPr>
        <w:t>·斯威夫特</w:t>
      </w:r>
      <w:r>
        <w:rPr>
          <w:rFonts w:ascii="Times New Roman" w:eastAsia="宋体" w:hAnsi="Times New Roman" w:cs="Times New Roman" w:hint="eastAsia"/>
          <w:color w:val="000000" w:themeColor="text1"/>
          <w:szCs w:val="21"/>
          <w:shd w:val="clear" w:color="auto" w:fill="FFFFFF"/>
        </w:rPr>
        <w:t>）。</w:t>
      </w:r>
    </w:p>
    <w:p w14:paraId="32C3EB4F" w14:textId="5F23B9C0" w:rsidR="00CA7FAC" w:rsidRDefault="00CA7FAC"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swift</w:t>
      </w:r>
      <w:r>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w:t>
      </w:r>
      <w:r w:rsidRPr="00CA7FAC">
        <w:rPr>
          <w:rFonts w:ascii="Times New Roman" w:eastAsia="宋体" w:hAnsi="Times New Roman" w:cs="Times New Roman"/>
          <w:color w:val="000000" w:themeColor="text1"/>
          <w:szCs w:val="21"/>
          <w:shd w:val="clear" w:color="auto" w:fill="FFFFFF"/>
        </w:rPr>
        <w:t>swɪft</w:t>
      </w:r>
      <w:r>
        <w:rPr>
          <w:rFonts w:ascii="Times New Roman" w:eastAsia="宋体" w:hAnsi="Times New Roman" w:cs="Times New Roman" w:hint="eastAsia"/>
          <w:color w:val="000000" w:themeColor="text1"/>
          <w:szCs w:val="21"/>
          <w:shd w:val="clear" w:color="auto" w:fill="FFFFFF"/>
        </w:rPr>
        <w:t>] adj.</w:t>
      </w:r>
      <w:r>
        <w:rPr>
          <w:rFonts w:ascii="Times New Roman" w:eastAsia="宋体" w:hAnsi="Times New Roman" w:cs="Times New Roman" w:hint="eastAsia"/>
          <w:color w:val="000000" w:themeColor="text1"/>
          <w:szCs w:val="21"/>
          <w:shd w:val="clear" w:color="auto" w:fill="FFFFFF"/>
        </w:rPr>
        <w:t>敏捷的，迅速的</w:t>
      </w:r>
      <w:r>
        <w:rPr>
          <w:rFonts w:ascii="Times New Roman" w:eastAsia="宋体" w:hAnsi="Times New Roman" w:cs="Times New Roman" w:hint="eastAsia"/>
          <w:color w:val="000000" w:themeColor="text1"/>
          <w:szCs w:val="21"/>
          <w:shd w:val="clear" w:color="auto" w:fill="FFFFFF"/>
        </w:rPr>
        <w:t>n.</w:t>
      </w:r>
      <w:r>
        <w:rPr>
          <w:rFonts w:ascii="Times New Roman" w:eastAsia="宋体" w:hAnsi="Times New Roman" w:cs="Times New Roman" w:hint="eastAsia"/>
          <w:color w:val="000000" w:themeColor="text1"/>
          <w:szCs w:val="21"/>
          <w:shd w:val="clear" w:color="auto" w:fill="FFFFFF"/>
        </w:rPr>
        <w:t>雨燕；斯威夫特（姓氏）</w:t>
      </w:r>
    </w:p>
    <w:p w14:paraId="33CE424F" w14:textId="745018D6" w:rsidR="00CC7BF2" w:rsidRPr="00741CA8" w:rsidRDefault="002C6C36" w:rsidP="00741CA8">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brood</w:t>
      </w:r>
      <w:r>
        <w:rPr>
          <w:rFonts w:ascii="Times New Roman" w:eastAsia="宋体" w:hAnsi="Times New Roman" w:cs="Times New Roman" w:hint="eastAsia"/>
          <w:b w:val="0"/>
          <w:color w:val="000000" w:themeColor="text1"/>
          <w:sz w:val="21"/>
          <w:szCs w:val="21"/>
          <w:shd w:val="clear" w:color="auto" w:fill="FFFFFF"/>
        </w:rPr>
        <w:t>（孵蛋）：</w:t>
      </w:r>
      <w:r w:rsidR="00CC7BF2" w:rsidRPr="00741CA8">
        <w:rPr>
          <w:rFonts w:ascii="Times New Roman" w:eastAsia="宋体" w:hAnsi="Times New Roman" w:cs="Times New Roman" w:hint="eastAsia"/>
          <w:b w:val="0"/>
          <w:color w:val="000000" w:themeColor="text1"/>
          <w:sz w:val="21"/>
          <w:szCs w:val="21"/>
          <w:shd w:val="clear" w:color="auto" w:fill="FFFFFF"/>
        </w:rPr>
        <w:t>通过加热来孵蛋</w:t>
      </w:r>
    </w:p>
    <w:p w14:paraId="0AD294AA" w14:textId="58600B29" w:rsidR="00CC7BF2" w:rsidRDefault="008E3BD0" w:rsidP="00F11040">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古人发现，</w:t>
      </w:r>
      <w:r w:rsidRPr="008E3BD0">
        <w:rPr>
          <w:rFonts w:ascii="Times New Roman" w:eastAsia="宋体" w:hAnsi="Times New Roman" w:cs="Times New Roman" w:hint="eastAsia"/>
          <w:color w:val="000000" w:themeColor="text1"/>
          <w:szCs w:val="21"/>
          <w:shd w:val="clear" w:color="auto" w:fill="FFFFFF"/>
        </w:rPr>
        <w:t>大多数鸟类通过母体的体温来孵化卵。母鸟会坐在巢中，用自己的身体覆盖卵，通过体温使卵保持在适宜的温度下</w:t>
      </w:r>
      <w:r>
        <w:rPr>
          <w:rFonts w:ascii="Times New Roman" w:eastAsia="宋体" w:hAnsi="Times New Roman" w:cs="Times New Roman" w:hint="eastAsia"/>
          <w:color w:val="000000" w:themeColor="text1"/>
          <w:szCs w:val="21"/>
          <w:shd w:val="clear" w:color="auto" w:fill="FFFFFF"/>
        </w:rPr>
        <w:t>，整个孵蛋过程其实就是持续加热的过程。英语单词</w:t>
      </w:r>
      <w:r>
        <w:rPr>
          <w:rFonts w:ascii="Times New Roman" w:eastAsia="宋体" w:hAnsi="Times New Roman" w:cs="Times New Roman" w:hint="eastAsia"/>
          <w:color w:val="000000" w:themeColor="text1"/>
          <w:szCs w:val="21"/>
          <w:shd w:val="clear" w:color="auto" w:fill="FFFFFF"/>
        </w:rPr>
        <w:t>brood</w:t>
      </w:r>
      <w:r>
        <w:rPr>
          <w:rFonts w:ascii="Times New Roman" w:eastAsia="宋体" w:hAnsi="Times New Roman" w:cs="Times New Roman" w:hint="eastAsia"/>
          <w:color w:val="000000" w:themeColor="text1"/>
          <w:szCs w:val="21"/>
          <w:shd w:val="clear" w:color="auto" w:fill="FFFFFF"/>
        </w:rPr>
        <w:t>（孵蛋）就反映了古人对这一过程的认知。</w:t>
      </w:r>
    </w:p>
    <w:p w14:paraId="523A38C1" w14:textId="4462DF90" w:rsidR="008E3BD0" w:rsidRDefault="008E3BD0" w:rsidP="005031A1">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单词</w:t>
      </w:r>
      <w:r>
        <w:rPr>
          <w:rFonts w:ascii="Times New Roman" w:eastAsia="宋体" w:hAnsi="Times New Roman" w:cs="Times New Roman" w:hint="eastAsia"/>
          <w:color w:val="000000" w:themeColor="text1"/>
          <w:szCs w:val="21"/>
          <w:shd w:val="clear" w:color="auto" w:fill="FFFFFF"/>
        </w:rPr>
        <w:t>brood</w:t>
      </w:r>
      <w:r>
        <w:rPr>
          <w:rFonts w:ascii="Times New Roman" w:eastAsia="宋体" w:hAnsi="Times New Roman" w:cs="Times New Roman" w:hint="eastAsia"/>
          <w:color w:val="000000" w:themeColor="text1"/>
          <w:szCs w:val="21"/>
          <w:shd w:val="clear" w:color="auto" w:fill="FFFFFF"/>
        </w:rPr>
        <w:t>（孵蛋）来自英语本族语，前面的</w:t>
      </w:r>
      <w:r>
        <w:rPr>
          <w:rFonts w:ascii="Times New Roman" w:eastAsia="宋体" w:hAnsi="Times New Roman" w:cs="Times New Roman" w:hint="eastAsia"/>
          <w:color w:val="000000" w:themeColor="text1"/>
          <w:szCs w:val="21"/>
          <w:shd w:val="clear" w:color="auto" w:fill="FFFFFF"/>
        </w:rPr>
        <w:t>broo</w:t>
      </w:r>
      <w:r>
        <w:rPr>
          <w:rFonts w:ascii="Times New Roman" w:eastAsia="宋体" w:hAnsi="Times New Roman" w:cs="Times New Roman" w:hint="eastAsia"/>
          <w:color w:val="000000" w:themeColor="text1"/>
          <w:szCs w:val="21"/>
          <w:shd w:val="clear" w:color="auto" w:fill="FFFFFF"/>
        </w:rPr>
        <w:t>和单词</w:t>
      </w:r>
      <w:r>
        <w:rPr>
          <w:rFonts w:ascii="Times New Roman" w:eastAsia="宋体" w:hAnsi="Times New Roman" w:cs="Times New Roman" w:hint="eastAsia"/>
          <w:color w:val="000000" w:themeColor="text1"/>
          <w:szCs w:val="21"/>
          <w:shd w:val="clear" w:color="auto" w:fill="FFFFFF"/>
        </w:rPr>
        <w:t>brew</w:t>
      </w:r>
      <w:r>
        <w:rPr>
          <w:rFonts w:ascii="Times New Roman" w:eastAsia="宋体" w:hAnsi="Times New Roman" w:cs="Times New Roman" w:hint="eastAsia"/>
          <w:color w:val="000000" w:themeColor="text1"/>
          <w:szCs w:val="21"/>
          <w:shd w:val="clear" w:color="auto" w:fill="FFFFFF"/>
        </w:rPr>
        <w:t>（酝酿，泡，煮）同源，意为“持续加热”；末尾的</w:t>
      </w:r>
      <w:r>
        <w:rPr>
          <w:rFonts w:ascii="Times New Roman" w:eastAsia="宋体" w:hAnsi="Times New Roman" w:cs="Times New Roman" w:hint="eastAsia"/>
          <w:color w:val="000000" w:themeColor="text1"/>
          <w:szCs w:val="21"/>
          <w:shd w:val="clear" w:color="auto" w:fill="FFFFFF"/>
        </w:rPr>
        <w:t>d</w:t>
      </w:r>
      <w:r>
        <w:rPr>
          <w:rFonts w:ascii="Times New Roman" w:eastAsia="宋体" w:hAnsi="Times New Roman" w:cs="Times New Roman" w:hint="eastAsia"/>
          <w:color w:val="000000" w:themeColor="text1"/>
          <w:szCs w:val="21"/>
          <w:shd w:val="clear" w:color="auto" w:fill="FFFFFF"/>
        </w:rPr>
        <w:t>和</w:t>
      </w:r>
      <w:r>
        <w:rPr>
          <w:rFonts w:ascii="Times New Roman" w:eastAsia="宋体" w:hAnsi="Times New Roman" w:cs="Times New Roman" w:hint="eastAsia"/>
          <w:color w:val="000000" w:themeColor="text1"/>
          <w:szCs w:val="21"/>
          <w:shd w:val="clear" w:color="auto" w:fill="FFFFFF"/>
        </w:rPr>
        <w:t>t</w:t>
      </w:r>
      <w:r>
        <w:rPr>
          <w:rFonts w:ascii="Times New Roman" w:eastAsia="宋体" w:hAnsi="Times New Roman" w:cs="Times New Roman" w:hint="eastAsia"/>
          <w:color w:val="000000" w:themeColor="text1"/>
          <w:szCs w:val="21"/>
          <w:shd w:val="clear" w:color="auto" w:fill="FFFFFF"/>
        </w:rPr>
        <w:t>相通，表示行为和动作。整个单词的字面意思就是“持续加热这个行为及其结果”。它可以用作动词，表示“持续加热蛋，孵蛋”这个行为，还可以用作名词，表示“持续加热蛋的结果”，也就是孵出来的一窝幼崽</w:t>
      </w:r>
      <w:r w:rsidR="005031A1">
        <w:rPr>
          <w:rFonts w:ascii="Times New Roman" w:eastAsia="宋体" w:hAnsi="Times New Roman" w:cs="Times New Roman" w:hint="eastAsia"/>
          <w:color w:val="000000" w:themeColor="text1"/>
          <w:szCs w:val="21"/>
          <w:shd w:val="clear" w:color="auto" w:fill="FFFFFF"/>
        </w:rPr>
        <w:t>，还可以比喻生出来的小孩，比如：</w:t>
      </w:r>
      <w:r w:rsidR="005031A1" w:rsidRPr="005031A1">
        <w:rPr>
          <w:rFonts w:ascii="Times New Roman" w:eastAsia="宋体" w:hAnsi="Times New Roman" w:cs="Times New Roman"/>
          <w:color w:val="000000" w:themeColor="text1"/>
          <w:szCs w:val="21"/>
          <w:shd w:val="clear" w:color="auto" w:fill="FFFFFF"/>
        </w:rPr>
        <w:t>a large brood of children</w:t>
      </w:r>
      <w:r w:rsidR="005031A1">
        <w:rPr>
          <w:rFonts w:ascii="Times New Roman" w:eastAsia="宋体" w:hAnsi="Times New Roman" w:cs="Times New Roman" w:hint="eastAsia"/>
          <w:color w:val="000000" w:themeColor="text1"/>
          <w:szCs w:val="21"/>
          <w:shd w:val="clear" w:color="auto" w:fill="FFFFFF"/>
        </w:rPr>
        <w:t>（</w:t>
      </w:r>
      <w:r w:rsidR="005031A1" w:rsidRPr="005031A1">
        <w:rPr>
          <w:rFonts w:ascii="Times New Roman" w:eastAsia="宋体" w:hAnsi="Times New Roman" w:cs="Times New Roman" w:hint="eastAsia"/>
          <w:color w:val="000000" w:themeColor="text1"/>
          <w:szCs w:val="21"/>
          <w:shd w:val="clear" w:color="auto" w:fill="FFFFFF"/>
        </w:rPr>
        <w:t>一大家子小孩</w:t>
      </w:r>
      <w:r w:rsidR="005031A1">
        <w:rPr>
          <w:rFonts w:ascii="Times New Roman" w:eastAsia="宋体" w:hAnsi="Times New Roman" w:cs="Times New Roman" w:hint="eastAsia"/>
          <w:color w:val="000000" w:themeColor="text1"/>
          <w:szCs w:val="21"/>
          <w:shd w:val="clear" w:color="auto" w:fill="FFFFFF"/>
        </w:rPr>
        <w:t>）</w:t>
      </w:r>
      <w:r w:rsidR="005031A1" w:rsidRPr="005031A1">
        <w:rPr>
          <w:rFonts w:ascii="Times New Roman" w:eastAsia="宋体" w:hAnsi="Times New Roman" w:cs="Times New Roman" w:hint="eastAsia"/>
          <w:color w:val="000000" w:themeColor="text1"/>
          <w:szCs w:val="21"/>
          <w:shd w:val="clear" w:color="auto" w:fill="FFFFFF"/>
        </w:rPr>
        <w:t>。</w:t>
      </w:r>
    </w:p>
    <w:p w14:paraId="1D49AB87" w14:textId="5751F51D" w:rsidR="005031A1" w:rsidRDefault="005031A1" w:rsidP="005031A1">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用作动词时，</w:t>
      </w:r>
      <w:r>
        <w:rPr>
          <w:rFonts w:ascii="Times New Roman" w:eastAsia="宋体" w:hAnsi="Times New Roman" w:cs="Times New Roman" w:hint="eastAsia"/>
          <w:color w:val="000000" w:themeColor="text1"/>
          <w:szCs w:val="21"/>
          <w:shd w:val="clear" w:color="auto" w:fill="FFFFFF"/>
        </w:rPr>
        <w:t>brood</w:t>
      </w:r>
      <w:r>
        <w:rPr>
          <w:rFonts w:ascii="Times New Roman" w:eastAsia="宋体" w:hAnsi="Times New Roman" w:cs="Times New Roman" w:hint="eastAsia"/>
          <w:color w:val="000000" w:themeColor="text1"/>
          <w:szCs w:val="21"/>
          <w:shd w:val="clear" w:color="auto" w:fill="FFFFFF"/>
        </w:rPr>
        <w:t>还可以进一步引申表示像孵蛋那样持续思索</w:t>
      </w:r>
      <w:r w:rsidR="00242219">
        <w:rPr>
          <w:rFonts w:ascii="Times New Roman" w:eastAsia="宋体" w:hAnsi="Times New Roman" w:cs="Times New Roman" w:hint="eastAsia"/>
          <w:color w:val="000000" w:themeColor="text1"/>
          <w:szCs w:val="21"/>
          <w:shd w:val="clear" w:color="auto" w:fill="FFFFFF"/>
        </w:rPr>
        <w:t>、担忧或</w:t>
      </w:r>
      <w:r>
        <w:rPr>
          <w:rFonts w:ascii="Times New Roman" w:eastAsia="宋体" w:hAnsi="Times New Roman" w:cs="Times New Roman" w:hint="eastAsia"/>
          <w:color w:val="000000" w:themeColor="text1"/>
          <w:szCs w:val="21"/>
          <w:shd w:val="clear" w:color="auto" w:fill="FFFFFF"/>
        </w:rPr>
        <w:t>念念不忘某件事，比如：</w:t>
      </w:r>
      <w:r w:rsidRPr="005031A1">
        <w:rPr>
          <w:rFonts w:ascii="Times New Roman" w:eastAsia="宋体" w:hAnsi="Times New Roman" w:cs="Times New Roman"/>
          <w:color w:val="000000" w:themeColor="text1"/>
          <w:szCs w:val="21"/>
          <w:shd w:val="clear" w:color="auto" w:fill="FFFFFF"/>
        </w:rPr>
        <w:t>She constantly broods about her family.</w:t>
      </w:r>
      <w:r w:rsidRPr="005031A1">
        <w:rPr>
          <w:rFonts w:ascii="Times New Roman" w:eastAsia="宋体" w:hAnsi="Times New Roman" w:cs="Times New Roman" w:hint="eastAsia"/>
          <w:color w:val="000000" w:themeColor="text1"/>
          <w:szCs w:val="21"/>
          <w:shd w:val="clear" w:color="auto" w:fill="FFFFFF"/>
        </w:rPr>
        <w:t> </w:t>
      </w:r>
      <w:r w:rsidRPr="005031A1">
        <w:rPr>
          <w:rFonts w:ascii="Times New Roman" w:eastAsia="宋体" w:hAnsi="Times New Roman" w:cs="Times New Roman" w:hint="eastAsia"/>
          <w:color w:val="000000" w:themeColor="text1"/>
          <w:szCs w:val="21"/>
          <w:shd w:val="clear" w:color="auto" w:fill="FFFFFF"/>
        </w:rPr>
        <w:t>她一直在为她的家人担忧。</w:t>
      </w:r>
    </w:p>
    <w:p w14:paraId="0EF679DC" w14:textId="326E8BC9" w:rsidR="0085527D" w:rsidRDefault="0085527D" w:rsidP="005031A1">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单词</w:t>
      </w:r>
      <w:r>
        <w:rPr>
          <w:rFonts w:ascii="Times New Roman" w:eastAsia="宋体" w:hAnsi="Times New Roman" w:cs="Times New Roman" w:hint="eastAsia"/>
          <w:color w:val="000000" w:themeColor="text1"/>
          <w:szCs w:val="21"/>
          <w:shd w:val="clear" w:color="auto" w:fill="FFFFFF"/>
        </w:rPr>
        <w:t>breed</w:t>
      </w:r>
      <w:r>
        <w:rPr>
          <w:rFonts w:ascii="Times New Roman" w:eastAsia="宋体" w:hAnsi="Times New Roman" w:cs="Times New Roman" w:hint="eastAsia"/>
          <w:color w:val="000000" w:themeColor="text1"/>
          <w:szCs w:val="21"/>
          <w:shd w:val="clear" w:color="auto" w:fill="FFFFFF"/>
        </w:rPr>
        <w:t>和</w:t>
      </w:r>
      <w:r>
        <w:rPr>
          <w:rFonts w:ascii="Times New Roman" w:eastAsia="宋体" w:hAnsi="Times New Roman" w:cs="Times New Roman" w:hint="eastAsia"/>
          <w:color w:val="000000" w:themeColor="text1"/>
          <w:szCs w:val="21"/>
          <w:shd w:val="clear" w:color="auto" w:fill="FFFFFF"/>
        </w:rPr>
        <w:t>brood</w:t>
      </w:r>
      <w:r>
        <w:rPr>
          <w:rFonts w:ascii="Times New Roman" w:eastAsia="宋体" w:hAnsi="Times New Roman" w:cs="Times New Roman" w:hint="eastAsia"/>
          <w:color w:val="000000" w:themeColor="text1"/>
          <w:szCs w:val="21"/>
          <w:shd w:val="clear" w:color="auto" w:fill="FFFFFF"/>
        </w:rPr>
        <w:t>同源，元音字母</w:t>
      </w:r>
      <w:r>
        <w:rPr>
          <w:rFonts w:ascii="Times New Roman" w:eastAsia="宋体" w:hAnsi="Times New Roman" w:cs="Times New Roman" w:hint="eastAsia"/>
          <w:color w:val="000000" w:themeColor="text1"/>
          <w:szCs w:val="21"/>
          <w:shd w:val="clear" w:color="auto" w:fill="FFFFFF"/>
        </w:rPr>
        <w:t>ee</w:t>
      </w:r>
      <w:r>
        <w:rPr>
          <w:rFonts w:ascii="Times New Roman" w:eastAsia="宋体" w:hAnsi="Times New Roman" w:cs="Times New Roman" w:hint="eastAsia"/>
          <w:color w:val="000000" w:themeColor="text1"/>
          <w:szCs w:val="21"/>
          <w:shd w:val="clear" w:color="auto" w:fill="FFFFFF"/>
        </w:rPr>
        <w:t>和</w:t>
      </w:r>
      <w:r>
        <w:rPr>
          <w:rFonts w:ascii="Times New Roman" w:eastAsia="宋体" w:hAnsi="Times New Roman" w:cs="Times New Roman" w:hint="eastAsia"/>
          <w:color w:val="000000" w:themeColor="text1"/>
          <w:szCs w:val="21"/>
          <w:shd w:val="clear" w:color="auto" w:fill="FFFFFF"/>
        </w:rPr>
        <w:t>oo</w:t>
      </w:r>
      <w:r>
        <w:rPr>
          <w:rFonts w:ascii="Times New Roman" w:eastAsia="宋体" w:hAnsi="Times New Roman" w:cs="Times New Roman" w:hint="eastAsia"/>
          <w:color w:val="000000" w:themeColor="text1"/>
          <w:szCs w:val="21"/>
          <w:shd w:val="clear" w:color="auto" w:fill="FFFFFF"/>
        </w:rPr>
        <w:t>相通。</w:t>
      </w:r>
      <w:r>
        <w:rPr>
          <w:rFonts w:ascii="Times New Roman" w:eastAsia="宋体" w:hAnsi="Times New Roman" w:cs="Times New Roman" w:hint="eastAsia"/>
          <w:color w:val="000000" w:themeColor="text1"/>
          <w:szCs w:val="21"/>
          <w:shd w:val="clear" w:color="auto" w:fill="FFFFFF"/>
        </w:rPr>
        <w:t>breed</w:t>
      </w:r>
      <w:r>
        <w:rPr>
          <w:rFonts w:ascii="Times New Roman" w:eastAsia="宋体" w:hAnsi="Times New Roman" w:cs="Times New Roman" w:hint="eastAsia"/>
          <w:color w:val="000000" w:themeColor="text1"/>
          <w:szCs w:val="21"/>
          <w:shd w:val="clear" w:color="auto" w:fill="FFFFFF"/>
        </w:rPr>
        <w:t>的本意也是“孵化”，只是进一步引申为“交配繁殖、育种”，还可以用作名词，表示交配繁殖的结果，不同的品种。</w:t>
      </w:r>
    </w:p>
    <w:p w14:paraId="416F0DD9" w14:textId="69F9638F" w:rsidR="0085527D" w:rsidRDefault="0085527D" w:rsidP="005031A1">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和</w:t>
      </w:r>
      <w:r>
        <w:rPr>
          <w:rFonts w:ascii="Times New Roman" w:eastAsia="宋体" w:hAnsi="Times New Roman" w:cs="Times New Roman" w:hint="eastAsia"/>
          <w:color w:val="000000" w:themeColor="text1"/>
          <w:szCs w:val="21"/>
          <w:shd w:val="clear" w:color="auto" w:fill="FFFFFF"/>
        </w:rPr>
        <w:t>brood</w:t>
      </w:r>
      <w:r>
        <w:rPr>
          <w:rFonts w:ascii="Times New Roman" w:eastAsia="宋体" w:hAnsi="Times New Roman" w:cs="Times New Roman" w:hint="eastAsia"/>
          <w:color w:val="000000" w:themeColor="text1"/>
          <w:szCs w:val="21"/>
          <w:shd w:val="clear" w:color="auto" w:fill="FFFFFF"/>
        </w:rPr>
        <w:t>同源的还有单词</w:t>
      </w:r>
      <w:r>
        <w:rPr>
          <w:rFonts w:ascii="Times New Roman" w:eastAsia="宋体" w:hAnsi="Times New Roman" w:cs="Times New Roman" w:hint="eastAsia"/>
          <w:color w:val="000000" w:themeColor="text1"/>
          <w:szCs w:val="21"/>
          <w:shd w:val="clear" w:color="auto" w:fill="FFFFFF"/>
        </w:rPr>
        <w:t>brew</w:t>
      </w:r>
      <w:r>
        <w:rPr>
          <w:rFonts w:ascii="Times New Roman" w:eastAsia="宋体" w:hAnsi="Times New Roman" w:cs="Times New Roman" w:hint="eastAsia"/>
          <w:color w:val="000000" w:themeColor="text1"/>
          <w:szCs w:val="21"/>
          <w:shd w:val="clear" w:color="auto" w:fill="FFFFFF"/>
        </w:rPr>
        <w:t>，本意就是“加热”，进一步引申表示“酿酒，沏茶，煮咖啡”等多种含义。</w:t>
      </w:r>
      <w:r>
        <w:rPr>
          <w:rFonts w:ascii="Times New Roman" w:eastAsia="宋体" w:hAnsi="Times New Roman" w:cs="Times New Roman" w:hint="eastAsia"/>
          <w:color w:val="000000" w:themeColor="text1"/>
          <w:szCs w:val="21"/>
          <w:shd w:val="clear" w:color="auto" w:fill="FFFFFF"/>
        </w:rPr>
        <w:t>brew</w:t>
      </w:r>
      <w:r>
        <w:rPr>
          <w:rFonts w:ascii="Times New Roman" w:eastAsia="宋体" w:hAnsi="Times New Roman" w:cs="Times New Roman" w:hint="eastAsia"/>
          <w:color w:val="000000" w:themeColor="text1"/>
          <w:szCs w:val="21"/>
          <w:shd w:val="clear" w:color="auto" w:fill="FFFFFF"/>
        </w:rPr>
        <w:t>派生出名词</w:t>
      </w:r>
      <w:r>
        <w:rPr>
          <w:rFonts w:ascii="Times New Roman" w:eastAsia="宋体" w:hAnsi="Times New Roman" w:cs="Times New Roman" w:hint="eastAsia"/>
          <w:color w:val="000000" w:themeColor="text1"/>
          <w:szCs w:val="21"/>
          <w:shd w:val="clear" w:color="auto" w:fill="FFFFFF"/>
        </w:rPr>
        <w:t>brewery</w:t>
      </w:r>
      <w:r>
        <w:rPr>
          <w:rFonts w:ascii="Times New Roman" w:eastAsia="宋体" w:hAnsi="Times New Roman" w:cs="Times New Roman" w:hint="eastAsia"/>
          <w:color w:val="000000" w:themeColor="text1"/>
          <w:szCs w:val="21"/>
          <w:shd w:val="clear" w:color="auto" w:fill="FFFFFF"/>
        </w:rPr>
        <w:t>，字面意思就是“用来酿酒的场所”，所以就是啤酒厂。</w:t>
      </w:r>
    </w:p>
    <w:p w14:paraId="633B214E" w14:textId="77777777" w:rsidR="0085527D" w:rsidRPr="0085527D" w:rsidRDefault="0085527D" w:rsidP="0085527D">
      <w:pPr>
        <w:spacing w:line="360" w:lineRule="auto"/>
        <w:ind w:firstLineChars="201" w:firstLine="422"/>
        <w:rPr>
          <w:rFonts w:ascii="Times New Roman" w:eastAsia="宋体" w:hAnsi="Times New Roman" w:cs="Times New Roman"/>
          <w:color w:val="000000" w:themeColor="text1"/>
          <w:szCs w:val="21"/>
          <w:shd w:val="clear" w:color="auto" w:fill="FFFFFF"/>
        </w:rPr>
      </w:pPr>
      <w:r w:rsidRPr="0085527D">
        <w:rPr>
          <w:rFonts w:ascii="Times New Roman" w:eastAsia="宋体" w:hAnsi="Times New Roman" w:cs="Times New Roman" w:hint="eastAsia"/>
          <w:color w:val="000000" w:themeColor="text1"/>
          <w:szCs w:val="21"/>
          <w:shd w:val="clear" w:color="auto" w:fill="FFFFFF"/>
        </w:rPr>
        <w:t>brood</w:t>
      </w:r>
      <w:r w:rsidRPr="0085527D">
        <w:rPr>
          <w:rFonts w:ascii="Times New Roman" w:eastAsia="宋体" w:hAnsi="Times New Roman" w:cs="Times New Roman" w:hint="eastAsia"/>
          <w:color w:val="000000" w:themeColor="text1"/>
          <w:szCs w:val="21"/>
          <w:shd w:val="clear" w:color="auto" w:fill="FFFFFF"/>
        </w:rPr>
        <w:t>：</w:t>
      </w:r>
      <w:r w:rsidRPr="0085527D">
        <w:rPr>
          <w:rFonts w:ascii="Times New Roman" w:eastAsia="宋体" w:hAnsi="Times New Roman" w:cs="Times New Roman"/>
          <w:color w:val="000000" w:themeColor="text1"/>
          <w:szCs w:val="21"/>
          <w:shd w:val="clear" w:color="auto" w:fill="FFFFFF"/>
        </w:rPr>
        <w:t xml:space="preserve">[bruːd] </w:t>
      </w:r>
      <w:r w:rsidRPr="0085527D">
        <w:rPr>
          <w:rFonts w:ascii="Times New Roman" w:eastAsia="宋体" w:hAnsi="Times New Roman" w:cs="Times New Roman" w:hint="eastAsia"/>
          <w:color w:val="000000" w:themeColor="text1"/>
          <w:szCs w:val="21"/>
          <w:shd w:val="clear" w:color="auto" w:fill="FFFFFF"/>
        </w:rPr>
        <w:t>vt.</w:t>
      </w:r>
      <w:r w:rsidRPr="0085527D">
        <w:rPr>
          <w:rFonts w:ascii="Times New Roman" w:eastAsia="宋体" w:hAnsi="Times New Roman" w:cs="Times New Roman" w:hint="eastAsia"/>
          <w:color w:val="000000" w:themeColor="text1"/>
          <w:szCs w:val="21"/>
          <w:shd w:val="clear" w:color="auto" w:fill="FFFFFF"/>
        </w:rPr>
        <w:t>孵</w:t>
      </w:r>
      <w:r w:rsidRPr="0085527D">
        <w:rPr>
          <w:rFonts w:ascii="Times New Roman" w:eastAsia="宋体" w:hAnsi="Times New Roman" w:cs="Times New Roman" w:hint="eastAsia"/>
          <w:color w:val="000000" w:themeColor="text1"/>
          <w:szCs w:val="21"/>
          <w:shd w:val="clear" w:color="auto" w:fill="FFFFFF"/>
        </w:rPr>
        <w:t>vi.</w:t>
      </w:r>
      <w:r w:rsidRPr="0085527D">
        <w:rPr>
          <w:rFonts w:ascii="Times New Roman" w:eastAsia="宋体" w:hAnsi="Times New Roman" w:cs="Times New Roman" w:hint="eastAsia"/>
          <w:color w:val="000000" w:themeColor="text1"/>
          <w:szCs w:val="21"/>
          <w:shd w:val="clear" w:color="auto" w:fill="FFFFFF"/>
        </w:rPr>
        <w:t>沉思，念念不忘</w:t>
      </w:r>
      <w:r w:rsidRPr="0085527D">
        <w:rPr>
          <w:rFonts w:ascii="Times New Roman" w:eastAsia="宋体" w:hAnsi="Times New Roman" w:cs="Times New Roman"/>
          <w:color w:val="000000" w:themeColor="text1"/>
          <w:szCs w:val="21"/>
          <w:shd w:val="clear" w:color="auto" w:fill="FFFFFF"/>
        </w:rPr>
        <w:t>n.</w:t>
      </w:r>
      <w:r w:rsidRPr="0085527D">
        <w:rPr>
          <w:rFonts w:ascii="Times New Roman" w:eastAsia="宋体" w:hAnsi="Times New Roman" w:cs="Times New Roman" w:hint="eastAsia"/>
          <w:color w:val="000000" w:themeColor="text1"/>
          <w:szCs w:val="21"/>
          <w:shd w:val="clear" w:color="auto" w:fill="FFFFFF"/>
        </w:rPr>
        <w:t>一窝（幼崽），一伙</w:t>
      </w:r>
    </w:p>
    <w:p w14:paraId="1D3D2DED" w14:textId="77777777" w:rsidR="0085527D" w:rsidRPr="0085527D" w:rsidRDefault="0085527D" w:rsidP="0085527D">
      <w:pPr>
        <w:spacing w:line="360" w:lineRule="auto"/>
        <w:ind w:firstLineChars="201" w:firstLine="422"/>
        <w:rPr>
          <w:rFonts w:ascii="Times New Roman" w:eastAsia="宋体" w:hAnsi="Times New Roman" w:cs="Times New Roman"/>
          <w:color w:val="000000" w:themeColor="text1"/>
          <w:szCs w:val="21"/>
          <w:shd w:val="clear" w:color="auto" w:fill="FFFFFF"/>
        </w:rPr>
      </w:pPr>
      <w:r w:rsidRPr="0085527D">
        <w:rPr>
          <w:rFonts w:ascii="Times New Roman" w:eastAsia="宋体" w:hAnsi="Times New Roman" w:cs="Times New Roman" w:hint="eastAsia"/>
          <w:color w:val="000000" w:themeColor="text1"/>
          <w:szCs w:val="21"/>
          <w:shd w:val="clear" w:color="auto" w:fill="FFFFFF"/>
        </w:rPr>
        <w:t>breed</w:t>
      </w:r>
      <w:r w:rsidRPr="0085527D">
        <w:rPr>
          <w:rFonts w:ascii="Times New Roman" w:eastAsia="宋体" w:hAnsi="Times New Roman" w:cs="Times New Roman" w:hint="eastAsia"/>
          <w:color w:val="000000" w:themeColor="text1"/>
          <w:szCs w:val="21"/>
          <w:shd w:val="clear" w:color="auto" w:fill="FFFFFF"/>
        </w:rPr>
        <w:t>：</w:t>
      </w:r>
      <w:r w:rsidRPr="0085527D">
        <w:rPr>
          <w:rFonts w:ascii="Times New Roman" w:eastAsia="宋体" w:hAnsi="Times New Roman" w:cs="Times New Roman"/>
          <w:color w:val="000000" w:themeColor="text1"/>
          <w:szCs w:val="21"/>
          <w:shd w:val="clear" w:color="auto" w:fill="FFFFFF"/>
        </w:rPr>
        <w:t>[briːd] v</w:t>
      </w:r>
      <w:r w:rsidRPr="0085527D">
        <w:rPr>
          <w:rFonts w:ascii="Times New Roman" w:eastAsia="宋体" w:hAnsi="Times New Roman" w:cs="Times New Roman" w:hint="eastAsia"/>
          <w:color w:val="000000" w:themeColor="text1"/>
          <w:szCs w:val="21"/>
          <w:shd w:val="clear" w:color="auto" w:fill="FFFFFF"/>
        </w:rPr>
        <w:t>t</w:t>
      </w:r>
      <w:r w:rsidRPr="0085527D">
        <w:rPr>
          <w:rFonts w:ascii="Times New Roman" w:eastAsia="宋体" w:hAnsi="Times New Roman" w:cs="Times New Roman"/>
          <w:color w:val="000000" w:themeColor="text1"/>
          <w:szCs w:val="21"/>
          <w:shd w:val="clear" w:color="auto" w:fill="FFFFFF"/>
        </w:rPr>
        <w:t>.</w:t>
      </w:r>
      <w:r w:rsidRPr="0085527D">
        <w:rPr>
          <w:rFonts w:ascii="Times New Roman" w:eastAsia="宋体" w:hAnsi="Times New Roman" w:cs="Times New Roman" w:hint="eastAsia"/>
          <w:color w:val="000000" w:themeColor="text1"/>
          <w:szCs w:val="21"/>
          <w:shd w:val="clear" w:color="auto" w:fill="FFFFFF"/>
        </w:rPr>
        <w:t>育种，使产仔，为特定目的培育；产生，养成</w:t>
      </w:r>
      <w:r w:rsidRPr="0085527D">
        <w:rPr>
          <w:rFonts w:ascii="Times New Roman" w:eastAsia="宋体" w:hAnsi="Times New Roman" w:cs="Times New Roman" w:hint="eastAsia"/>
          <w:color w:val="000000" w:themeColor="text1"/>
          <w:szCs w:val="21"/>
          <w:shd w:val="clear" w:color="auto" w:fill="FFFFFF"/>
        </w:rPr>
        <w:t>vi.</w:t>
      </w:r>
      <w:r w:rsidRPr="0085527D">
        <w:rPr>
          <w:rFonts w:ascii="Times New Roman" w:eastAsia="宋体" w:hAnsi="Times New Roman" w:cs="Times New Roman" w:hint="eastAsia"/>
          <w:color w:val="000000" w:themeColor="text1"/>
          <w:szCs w:val="21"/>
          <w:shd w:val="clear" w:color="auto" w:fill="FFFFFF"/>
        </w:rPr>
        <w:t>交配繁殖</w:t>
      </w:r>
      <w:r w:rsidRPr="0085527D">
        <w:rPr>
          <w:rFonts w:ascii="Times New Roman" w:eastAsia="宋体" w:hAnsi="Times New Roman" w:cs="Times New Roman"/>
          <w:color w:val="000000" w:themeColor="text1"/>
          <w:szCs w:val="21"/>
          <w:shd w:val="clear" w:color="auto" w:fill="FFFFFF"/>
        </w:rPr>
        <w:t>n.</w:t>
      </w:r>
      <w:r w:rsidRPr="0085527D">
        <w:rPr>
          <w:rFonts w:ascii="Times New Roman" w:eastAsia="宋体" w:hAnsi="Times New Roman" w:cs="Times New Roman" w:hint="eastAsia"/>
          <w:color w:val="000000" w:themeColor="text1"/>
          <w:szCs w:val="21"/>
          <w:shd w:val="clear" w:color="auto" w:fill="FFFFFF"/>
        </w:rPr>
        <w:t>品种</w:t>
      </w:r>
    </w:p>
    <w:p w14:paraId="1B37BB4D" w14:textId="77777777" w:rsidR="0085527D" w:rsidRPr="0085527D" w:rsidRDefault="0085527D" w:rsidP="0085527D">
      <w:pPr>
        <w:spacing w:line="360" w:lineRule="auto"/>
        <w:ind w:firstLineChars="201" w:firstLine="422"/>
        <w:rPr>
          <w:rFonts w:ascii="Times New Roman" w:eastAsia="宋体" w:hAnsi="Times New Roman" w:cs="Times New Roman"/>
          <w:color w:val="000000" w:themeColor="text1"/>
          <w:szCs w:val="21"/>
          <w:shd w:val="clear" w:color="auto" w:fill="FFFFFF"/>
        </w:rPr>
      </w:pPr>
      <w:r w:rsidRPr="0085527D">
        <w:rPr>
          <w:rFonts w:ascii="Times New Roman" w:eastAsia="宋体" w:hAnsi="Times New Roman" w:cs="Times New Roman" w:hint="eastAsia"/>
          <w:color w:val="000000" w:themeColor="text1"/>
          <w:szCs w:val="21"/>
          <w:shd w:val="clear" w:color="auto" w:fill="FFFFFF"/>
        </w:rPr>
        <w:t>brew</w:t>
      </w:r>
      <w:r w:rsidRPr="0085527D">
        <w:rPr>
          <w:rFonts w:ascii="Times New Roman" w:eastAsia="宋体" w:hAnsi="Times New Roman" w:cs="Times New Roman" w:hint="eastAsia"/>
          <w:color w:val="000000" w:themeColor="text1"/>
          <w:szCs w:val="21"/>
          <w:shd w:val="clear" w:color="auto" w:fill="FFFFFF"/>
        </w:rPr>
        <w:t>：</w:t>
      </w:r>
      <w:r w:rsidRPr="0085527D">
        <w:rPr>
          <w:rFonts w:ascii="Times New Roman" w:eastAsia="宋体" w:hAnsi="Times New Roman" w:cs="Times New Roman" w:hint="eastAsia"/>
          <w:color w:val="000000" w:themeColor="text1"/>
          <w:szCs w:val="21"/>
          <w:shd w:val="clear" w:color="auto" w:fill="FFFFFF"/>
        </w:rPr>
        <w:t>[</w:t>
      </w:r>
      <w:r w:rsidRPr="0085527D">
        <w:rPr>
          <w:rFonts w:ascii="Times New Roman" w:eastAsia="宋体" w:hAnsi="Times New Roman" w:cs="Times New Roman"/>
          <w:color w:val="000000" w:themeColor="text1"/>
          <w:szCs w:val="21"/>
          <w:shd w:val="clear" w:color="auto" w:fill="FFFFFF"/>
        </w:rPr>
        <w:t xml:space="preserve">bruː] </w:t>
      </w:r>
      <w:r w:rsidRPr="0085527D">
        <w:rPr>
          <w:rFonts w:ascii="Times New Roman" w:eastAsia="宋体" w:hAnsi="Times New Roman" w:cs="Times New Roman" w:hint="eastAsia"/>
          <w:color w:val="000000" w:themeColor="text1"/>
          <w:szCs w:val="21"/>
          <w:shd w:val="clear" w:color="auto" w:fill="FFFFFF"/>
        </w:rPr>
        <w:t>v.</w:t>
      </w:r>
      <w:r w:rsidRPr="0085527D">
        <w:rPr>
          <w:rFonts w:ascii="Times New Roman" w:eastAsia="宋体" w:hAnsi="Times New Roman" w:cs="Times New Roman" w:hint="eastAsia"/>
          <w:color w:val="000000" w:themeColor="text1"/>
          <w:szCs w:val="21"/>
          <w:shd w:val="clear" w:color="auto" w:fill="FFFFFF"/>
        </w:rPr>
        <w:t>酿（酒），沏（茶），煮（咖啡）</w:t>
      </w:r>
    </w:p>
    <w:p w14:paraId="16439883" w14:textId="77777777" w:rsidR="0085527D" w:rsidRPr="0085527D" w:rsidRDefault="0085527D" w:rsidP="0085527D">
      <w:pPr>
        <w:spacing w:line="360" w:lineRule="auto"/>
        <w:ind w:firstLineChars="201" w:firstLine="422"/>
        <w:rPr>
          <w:rFonts w:ascii="Times New Roman" w:eastAsia="宋体" w:hAnsi="Times New Roman" w:cs="Times New Roman"/>
          <w:color w:val="000000" w:themeColor="text1"/>
          <w:szCs w:val="21"/>
          <w:shd w:val="clear" w:color="auto" w:fill="FFFFFF"/>
        </w:rPr>
      </w:pPr>
      <w:r w:rsidRPr="0085527D">
        <w:rPr>
          <w:rFonts w:ascii="Times New Roman" w:eastAsia="宋体" w:hAnsi="Times New Roman" w:cs="Times New Roman"/>
          <w:color w:val="000000" w:themeColor="text1"/>
          <w:szCs w:val="21"/>
          <w:shd w:val="clear" w:color="auto" w:fill="FFFFFF"/>
        </w:rPr>
        <w:t>brewery</w:t>
      </w:r>
      <w:r w:rsidRPr="0085527D">
        <w:rPr>
          <w:rFonts w:ascii="Times New Roman" w:eastAsia="宋体" w:hAnsi="Times New Roman" w:cs="Times New Roman"/>
          <w:color w:val="000000" w:themeColor="text1"/>
          <w:szCs w:val="21"/>
          <w:shd w:val="clear" w:color="auto" w:fill="FFFFFF"/>
        </w:rPr>
        <w:t>：</w:t>
      </w:r>
      <w:r w:rsidRPr="0085527D">
        <w:rPr>
          <w:rFonts w:ascii="Times New Roman" w:eastAsia="宋体" w:hAnsi="Times New Roman" w:cs="Times New Roman"/>
          <w:color w:val="000000" w:themeColor="text1"/>
          <w:szCs w:val="21"/>
          <w:shd w:val="clear" w:color="auto" w:fill="FFFFFF"/>
        </w:rPr>
        <w:t>[ˈbruːəri] n.</w:t>
      </w:r>
      <w:r w:rsidRPr="0085527D">
        <w:rPr>
          <w:rFonts w:ascii="Times New Roman" w:eastAsia="宋体" w:hAnsi="Times New Roman" w:cs="Times New Roman"/>
          <w:color w:val="000000" w:themeColor="text1"/>
          <w:szCs w:val="21"/>
          <w:shd w:val="clear" w:color="auto" w:fill="FFFFFF"/>
        </w:rPr>
        <w:t>啤酒厂</w:t>
      </w:r>
    </w:p>
    <w:p w14:paraId="03C98D28" w14:textId="556812C5" w:rsidR="00CC7BF2" w:rsidRPr="003A5554" w:rsidRDefault="008B5D81"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lastRenderedPageBreak/>
        <w:t>vegetable</w:t>
      </w:r>
      <w:r>
        <w:rPr>
          <w:rFonts w:ascii="Times New Roman" w:eastAsia="宋体" w:hAnsi="Times New Roman" w:cs="Times New Roman" w:hint="eastAsia"/>
          <w:b w:val="0"/>
          <w:color w:val="000000" w:themeColor="text1"/>
          <w:sz w:val="21"/>
          <w:szCs w:val="21"/>
          <w:shd w:val="clear" w:color="auto" w:fill="FFFFFF"/>
        </w:rPr>
        <w:t>（蔬菜）：</w:t>
      </w:r>
      <w:r w:rsidR="00CC7BF2">
        <w:rPr>
          <w:rFonts w:ascii="Times New Roman" w:eastAsia="宋体" w:hAnsi="Times New Roman" w:cs="Times New Roman"/>
          <w:b w:val="0"/>
          <w:color w:val="000000" w:themeColor="text1"/>
          <w:sz w:val="21"/>
          <w:szCs w:val="21"/>
          <w:shd w:val="clear" w:color="auto" w:fill="FFFFFF"/>
        </w:rPr>
        <w:t>能够</w:t>
      </w:r>
      <w:r>
        <w:rPr>
          <w:rFonts w:ascii="Times New Roman" w:eastAsia="宋体" w:hAnsi="Times New Roman" w:cs="Times New Roman" w:hint="eastAsia"/>
          <w:b w:val="0"/>
          <w:color w:val="000000" w:themeColor="text1"/>
          <w:sz w:val="21"/>
          <w:szCs w:val="21"/>
          <w:shd w:val="clear" w:color="auto" w:fill="FFFFFF"/>
        </w:rPr>
        <w:t>繁茂</w:t>
      </w:r>
      <w:r w:rsidR="00CC7BF2">
        <w:rPr>
          <w:rFonts w:ascii="Times New Roman" w:eastAsia="宋体" w:hAnsi="Times New Roman" w:cs="Times New Roman"/>
          <w:b w:val="0"/>
          <w:color w:val="000000" w:themeColor="text1"/>
          <w:sz w:val="21"/>
          <w:szCs w:val="21"/>
          <w:shd w:val="clear" w:color="auto" w:fill="FFFFFF"/>
        </w:rPr>
        <w:t>生长的</w:t>
      </w:r>
      <w:r>
        <w:rPr>
          <w:rFonts w:ascii="Times New Roman" w:eastAsia="宋体" w:hAnsi="Times New Roman" w:cs="Times New Roman" w:hint="eastAsia"/>
          <w:b w:val="0"/>
          <w:color w:val="000000" w:themeColor="text1"/>
          <w:sz w:val="21"/>
          <w:szCs w:val="21"/>
          <w:shd w:val="clear" w:color="auto" w:fill="FFFFFF"/>
        </w:rPr>
        <w:t>事物</w:t>
      </w:r>
    </w:p>
    <w:p w14:paraId="5AE9C337" w14:textId="14A4F8D8" w:rsidR="008B5D81" w:rsidRDefault="008B5D81" w:rsidP="00D426F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在古人眼中，植物虽然不能像动物那样移动，但和非生命物质相比，植物能够吸收阳光和养分，无须人工干预，自己就能繁茂生长，展现了强大的生命力。英语中表示“蔬菜”的单词</w:t>
      </w:r>
      <w:r>
        <w:rPr>
          <w:rFonts w:ascii="Times New Roman" w:eastAsia="宋体" w:hAnsi="Times New Roman" w:cs="Times New Roman" w:hint="eastAsia"/>
          <w:color w:val="000000" w:themeColor="text1"/>
          <w:szCs w:val="21"/>
        </w:rPr>
        <w:t>vegetable</w:t>
      </w:r>
      <w:r>
        <w:rPr>
          <w:rFonts w:ascii="Times New Roman" w:eastAsia="宋体" w:hAnsi="Times New Roman" w:cs="Times New Roman" w:hint="eastAsia"/>
          <w:color w:val="000000" w:themeColor="text1"/>
          <w:szCs w:val="21"/>
        </w:rPr>
        <w:t>就反映了古人对</w:t>
      </w:r>
      <w:r w:rsidR="00C6391E">
        <w:rPr>
          <w:rFonts w:ascii="Times New Roman" w:eastAsia="宋体" w:hAnsi="Times New Roman" w:cs="Times New Roman" w:hint="eastAsia"/>
          <w:color w:val="000000" w:themeColor="text1"/>
          <w:szCs w:val="21"/>
        </w:rPr>
        <w:t>植物的认知。</w:t>
      </w:r>
    </w:p>
    <w:p w14:paraId="2FB9679E" w14:textId="17EB31D1" w:rsidR="00CC7BF2" w:rsidRDefault="00CC7BF2" w:rsidP="00D426FC">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英语单词</w:t>
      </w:r>
      <w:r w:rsidRPr="003A5554">
        <w:rPr>
          <w:rFonts w:ascii="Times New Roman" w:eastAsia="宋体" w:hAnsi="Times New Roman" w:cs="Times New Roman"/>
          <w:color w:val="000000" w:themeColor="text1"/>
          <w:szCs w:val="21"/>
        </w:rPr>
        <w:t>vegetable</w:t>
      </w:r>
      <w:r w:rsidRPr="003A5554">
        <w:rPr>
          <w:rFonts w:ascii="Times New Roman" w:eastAsia="宋体" w:hAnsi="Times New Roman" w:cs="Times New Roman"/>
          <w:color w:val="000000" w:themeColor="text1"/>
          <w:szCs w:val="21"/>
        </w:rPr>
        <w:t>来自拉丁语</w:t>
      </w:r>
      <w:r w:rsidR="008B5D81">
        <w:rPr>
          <w:rFonts w:ascii="Times New Roman" w:eastAsia="宋体" w:hAnsi="Times New Roman" w:cs="Times New Roman" w:hint="eastAsia"/>
          <w:color w:val="000000" w:themeColor="text1"/>
          <w:szCs w:val="21"/>
        </w:rPr>
        <w:t>，前半截</w:t>
      </w:r>
      <w:r w:rsidR="008B5D81">
        <w:rPr>
          <w:rFonts w:ascii="Times New Roman" w:eastAsia="宋体" w:hAnsi="Times New Roman" w:cs="Times New Roman" w:hint="eastAsia"/>
          <w:color w:val="000000" w:themeColor="text1"/>
          <w:szCs w:val="21"/>
        </w:rPr>
        <w:t>veget-</w:t>
      </w:r>
      <w:r w:rsidR="008B5D81">
        <w:rPr>
          <w:rFonts w:ascii="Times New Roman" w:eastAsia="宋体" w:hAnsi="Times New Roman" w:cs="Times New Roman" w:hint="eastAsia"/>
          <w:color w:val="000000" w:themeColor="text1"/>
          <w:szCs w:val="21"/>
        </w:rPr>
        <w:t>表示“</w:t>
      </w:r>
      <w:r w:rsidRPr="003A5554">
        <w:rPr>
          <w:rFonts w:ascii="Times New Roman" w:eastAsia="宋体" w:hAnsi="Times New Roman" w:cs="Times New Roman"/>
          <w:color w:val="000000" w:themeColor="text1"/>
          <w:szCs w:val="21"/>
        </w:rPr>
        <w:t>活跃</w:t>
      </w:r>
      <w:r w:rsidR="008B5D81">
        <w:rPr>
          <w:rFonts w:ascii="Times New Roman" w:eastAsia="宋体" w:hAnsi="Times New Roman" w:cs="Times New Roman" w:hint="eastAsia"/>
          <w:color w:val="000000" w:themeColor="text1"/>
          <w:szCs w:val="21"/>
        </w:rPr>
        <w:t>、繁茂生长”</w:t>
      </w:r>
      <w:r w:rsidRPr="003A5554">
        <w:rPr>
          <w:rFonts w:ascii="Times New Roman" w:eastAsia="宋体" w:hAnsi="Times New Roman" w:cs="Times New Roman"/>
          <w:color w:val="000000" w:themeColor="text1"/>
          <w:szCs w:val="21"/>
        </w:rPr>
        <w:t>，</w:t>
      </w:r>
      <w:r w:rsidR="008B5D81">
        <w:rPr>
          <w:rFonts w:ascii="Times New Roman" w:eastAsia="宋体" w:hAnsi="Times New Roman" w:cs="Times New Roman" w:hint="eastAsia"/>
          <w:color w:val="000000" w:themeColor="text1"/>
          <w:szCs w:val="21"/>
        </w:rPr>
        <w:t>整个单词的</w:t>
      </w:r>
      <w:r w:rsidRPr="003A5554">
        <w:rPr>
          <w:rFonts w:ascii="Times New Roman" w:eastAsia="宋体" w:hAnsi="Times New Roman" w:cs="Times New Roman"/>
          <w:color w:val="000000" w:themeColor="text1"/>
          <w:szCs w:val="21"/>
        </w:rPr>
        <w:t>字面意思就是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能够</w:t>
      </w:r>
      <w:r w:rsidR="008B5D81">
        <w:rPr>
          <w:rFonts w:ascii="Times New Roman" w:eastAsia="宋体" w:hAnsi="Times New Roman" w:cs="Times New Roman" w:hint="eastAsia"/>
          <w:color w:val="000000" w:themeColor="text1"/>
          <w:szCs w:val="21"/>
        </w:rPr>
        <w:t>繁茂</w:t>
      </w:r>
      <w:r w:rsidRPr="003A5554">
        <w:rPr>
          <w:rFonts w:ascii="Times New Roman" w:eastAsia="宋体" w:hAnsi="Times New Roman" w:cs="Times New Roman"/>
          <w:color w:val="000000" w:themeColor="text1"/>
          <w:szCs w:val="21"/>
        </w:rPr>
        <w:t>生长的</w:t>
      </w:r>
      <w:r w:rsidR="008B5D81">
        <w:rPr>
          <w:rFonts w:ascii="Times New Roman" w:eastAsia="宋体" w:hAnsi="Times New Roman" w:cs="Times New Roman" w:hint="eastAsia"/>
          <w:color w:val="000000" w:themeColor="text1"/>
          <w:szCs w:val="21"/>
        </w:rPr>
        <w:t>（事物）</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vegetable</w:t>
      </w:r>
      <w:r w:rsidRPr="003A5554">
        <w:rPr>
          <w:rFonts w:ascii="Times New Roman" w:eastAsia="宋体" w:hAnsi="Times New Roman" w:cs="Times New Roman"/>
          <w:color w:val="000000" w:themeColor="text1"/>
          <w:szCs w:val="21"/>
        </w:rPr>
        <w:t>原本表示任何植物，</w:t>
      </w:r>
      <w:r w:rsidRPr="003A5554">
        <w:rPr>
          <w:rFonts w:ascii="Times New Roman" w:eastAsia="宋体" w:hAnsi="Times New Roman" w:cs="Times New Roman"/>
          <w:color w:val="000000" w:themeColor="text1"/>
          <w:szCs w:val="21"/>
        </w:rPr>
        <w:t>18</w:t>
      </w:r>
      <w:r w:rsidRPr="003A5554">
        <w:rPr>
          <w:rFonts w:ascii="Times New Roman" w:eastAsia="宋体" w:hAnsi="Times New Roman" w:cs="Times New Roman"/>
          <w:color w:val="000000" w:themeColor="text1"/>
          <w:szCs w:val="21"/>
        </w:rPr>
        <w:t>世纪之后，词义缩小，</w:t>
      </w:r>
      <w:r w:rsidR="00C6391E">
        <w:rPr>
          <w:rFonts w:ascii="Times New Roman" w:eastAsia="宋体" w:hAnsi="Times New Roman" w:cs="Times New Roman" w:hint="eastAsia"/>
          <w:color w:val="000000" w:themeColor="text1"/>
          <w:szCs w:val="21"/>
        </w:rPr>
        <w:t>特指</w:t>
      </w:r>
      <w:r w:rsidRPr="003A5554">
        <w:rPr>
          <w:rFonts w:ascii="Times New Roman" w:eastAsia="宋体" w:hAnsi="Times New Roman" w:cs="Times New Roman"/>
          <w:color w:val="000000" w:themeColor="text1"/>
          <w:szCs w:val="21"/>
        </w:rPr>
        <w:t>可以食用的植物，即</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蔬菜</w:t>
      </w:r>
      <w:r w:rsidRPr="00832776">
        <w:rPr>
          <w:rFonts w:asciiTheme="minorEastAsia" w:eastAsia="宋体" w:hAnsiTheme="minorEastAsia" w:cs="Times New Roman"/>
          <w:color w:val="000000" w:themeColor="text1"/>
          <w:szCs w:val="21"/>
        </w:rPr>
        <w:t>”</w:t>
      </w:r>
      <w:r w:rsidR="00C6391E">
        <w:rPr>
          <w:rFonts w:ascii="Times New Roman" w:eastAsia="宋体" w:hAnsi="Times New Roman" w:cs="Times New Roman" w:hint="eastAsia"/>
          <w:color w:val="000000" w:themeColor="text1"/>
          <w:szCs w:val="21"/>
        </w:rPr>
        <w:t>，在口语中还可以表示“植物人”或是“生活单调的人”。</w:t>
      </w:r>
    </w:p>
    <w:p w14:paraId="254EB3AD" w14:textId="4C316DC3" w:rsidR="00C6391E" w:rsidRDefault="00C6391E" w:rsidP="00D426F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派生自</w:t>
      </w:r>
      <w:r>
        <w:rPr>
          <w:rFonts w:ascii="Times New Roman" w:eastAsia="宋体" w:hAnsi="Times New Roman" w:cs="Times New Roman" w:hint="eastAsia"/>
          <w:color w:val="000000" w:themeColor="text1"/>
          <w:szCs w:val="21"/>
        </w:rPr>
        <w:t>veget-</w:t>
      </w:r>
      <w:r>
        <w:rPr>
          <w:rFonts w:ascii="Times New Roman" w:eastAsia="宋体" w:hAnsi="Times New Roman" w:cs="Times New Roman" w:hint="eastAsia"/>
          <w:color w:val="000000" w:themeColor="text1"/>
          <w:szCs w:val="21"/>
        </w:rPr>
        <w:t>（繁茂生长）的常见单词还有</w:t>
      </w:r>
      <w:r>
        <w:rPr>
          <w:rFonts w:ascii="Times New Roman" w:eastAsia="宋体" w:hAnsi="Times New Roman" w:cs="Times New Roman" w:hint="eastAsia"/>
          <w:color w:val="000000" w:themeColor="text1"/>
          <w:szCs w:val="21"/>
        </w:rPr>
        <w:t>vegetate</w:t>
      </w:r>
      <w:r>
        <w:rPr>
          <w:rFonts w:ascii="Times New Roman" w:eastAsia="宋体" w:hAnsi="Times New Roman" w:cs="Times New Roman" w:hint="eastAsia"/>
          <w:color w:val="000000" w:themeColor="text1"/>
          <w:szCs w:val="21"/>
        </w:rPr>
        <w:t>，本意是“植物生长”，</w:t>
      </w:r>
      <w:r w:rsidR="00696E11">
        <w:rPr>
          <w:rFonts w:ascii="Times New Roman" w:eastAsia="宋体" w:hAnsi="Times New Roman" w:cs="Times New Roman" w:hint="eastAsia"/>
          <w:color w:val="000000" w:themeColor="text1"/>
          <w:szCs w:val="21"/>
        </w:rPr>
        <w:t>现在常常表示</w:t>
      </w:r>
      <w:r>
        <w:rPr>
          <w:rFonts w:ascii="Times New Roman" w:eastAsia="宋体" w:hAnsi="Times New Roman" w:cs="Times New Roman" w:hint="eastAsia"/>
          <w:color w:val="000000" w:themeColor="text1"/>
          <w:szCs w:val="21"/>
        </w:rPr>
        <w:t>“像植物那样过单调呆板的生活”。它派生出名词</w:t>
      </w:r>
      <w:r>
        <w:rPr>
          <w:rFonts w:ascii="Times New Roman" w:eastAsia="宋体" w:hAnsi="Times New Roman" w:cs="Times New Roman" w:hint="eastAsia"/>
          <w:color w:val="000000" w:themeColor="text1"/>
          <w:szCs w:val="21"/>
        </w:rPr>
        <w:t>vegetation</w:t>
      </w:r>
      <w:r>
        <w:rPr>
          <w:rFonts w:ascii="Times New Roman" w:eastAsia="宋体" w:hAnsi="Times New Roman" w:cs="Times New Roman" w:hint="eastAsia"/>
          <w:color w:val="000000" w:themeColor="text1"/>
          <w:szCs w:val="21"/>
        </w:rPr>
        <w:t>，后面附加了</w:t>
      </w:r>
      <w:r w:rsidR="00696E11">
        <w:rPr>
          <w:rFonts w:ascii="Times New Roman" w:eastAsia="宋体" w:hAnsi="Times New Roman" w:cs="Times New Roman" w:hint="eastAsia"/>
          <w:color w:val="000000" w:themeColor="text1"/>
          <w:szCs w:val="21"/>
        </w:rPr>
        <w:t>抽象</w:t>
      </w:r>
      <w:r>
        <w:rPr>
          <w:rFonts w:ascii="Times New Roman" w:eastAsia="宋体" w:hAnsi="Times New Roman" w:cs="Times New Roman" w:hint="eastAsia"/>
          <w:color w:val="000000" w:themeColor="text1"/>
          <w:szCs w:val="21"/>
        </w:rPr>
        <w:t>名词后缀</w:t>
      </w:r>
      <w:r>
        <w:rPr>
          <w:rFonts w:ascii="Times New Roman" w:eastAsia="宋体" w:hAnsi="Times New Roman" w:cs="Times New Roman" w:hint="eastAsia"/>
          <w:color w:val="000000" w:themeColor="text1"/>
          <w:szCs w:val="21"/>
        </w:rPr>
        <w:t>-ion</w:t>
      </w:r>
      <w:r>
        <w:rPr>
          <w:rFonts w:ascii="Times New Roman" w:eastAsia="宋体" w:hAnsi="Times New Roman" w:cs="Times New Roman" w:hint="eastAsia"/>
          <w:color w:val="000000" w:themeColor="text1"/>
          <w:szCs w:val="21"/>
        </w:rPr>
        <w:t>构成名词，表示“植物生长的过程和结果”，可以表示某个地区的所有植物、植被。</w:t>
      </w:r>
    </w:p>
    <w:p w14:paraId="1C5F06D5" w14:textId="7BDF9466" w:rsidR="00C6391E" w:rsidRPr="00C6391E" w:rsidRDefault="00C6391E" w:rsidP="00C6391E">
      <w:pPr>
        <w:spacing w:line="360" w:lineRule="auto"/>
        <w:ind w:firstLineChars="201" w:firstLine="422"/>
        <w:rPr>
          <w:rFonts w:ascii="Times New Roman" w:eastAsia="宋体" w:hAnsi="Times New Roman" w:cs="Times New Roman"/>
          <w:color w:val="000000" w:themeColor="text1"/>
          <w:szCs w:val="21"/>
        </w:rPr>
      </w:pPr>
      <w:r w:rsidRPr="00C6391E">
        <w:rPr>
          <w:rFonts w:ascii="Times New Roman" w:eastAsia="宋体" w:hAnsi="Times New Roman" w:cs="Times New Roman"/>
          <w:color w:val="000000" w:themeColor="text1"/>
          <w:szCs w:val="21"/>
        </w:rPr>
        <w:t>vegetable</w:t>
      </w:r>
      <w:r w:rsidRPr="00C6391E">
        <w:rPr>
          <w:rFonts w:ascii="Times New Roman" w:eastAsia="宋体" w:hAnsi="Times New Roman" w:cs="Times New Roman"/>
          <w:color w:val="000000" w:themeColor="text1"/>
          <w:szCs w:val="21"/>
        </w:rPr>
        <w:t>：</w:t>
      </w:r>
      <w:r w:rsidRPr="00C6391E">
        <w:rPr>
          <w:rFonts w:ascii="Times New Roman" w:eastAsia="宋体" w:hAnsi="Times New Roman" w:cs="Times New Roman"/>
          <w:color w:val="000000" w:themeColor="text1"/>
          <w:szCs w:val="21"/>
        </w:rPr>
        <w:t>[ˈvedʒtəbl] n.</w:t>
      </w:r>
      <w:r w:rsidRPr="00C6391E">
        <w:rPr>
          <w:rFonts w:ascii="Times New Roman" w:eastAsia="宋体" w:hAnsi="Times New Roman" w:cs="Times New Roman"/>
          <w:color w:val="000000" w:themeColor="text1"/>
          <w:szCs w:val="21"/>
        </w:rPr>
        <w:t>蔬菜；植物</w:t>
      </w:r>
      <w:r w:rsidRPr="00C6391E">
        <w:rPr>
          <w:rFonts w:ascii="Times New Roman" w:eastAsia="宋体" w:hAnsi="Times New Roman" w:cs="Times New Roman" w:hint="eastAsia"/>
          <w:color w:val="000000" w:themeColor="text1"/>
          <w:szCs w:val="21"/>
        </w:rPr>
        <w:t>人；生活单调的人</w:t>
      </w:r>
    </w:p>
    <w:p w14:paraId="7864C7E7" w14:textId="646A4116" w:rsidR="00C6391E" w:rsidRPr="00C6391E" w:rsidRDefault="00C6391E" w:rsidP="00C6391E">
      <w:pPr>
        <w:spacing w:line="360" w:lineRule="auto"/>
        <w:ind w:firstLineChars="201" w:firstLine="422"/>
        <w:rPr>
          <w:rFonts w:ascii="Times New Roman" w:eastAsia="宋体" w:hAnsi="Times New Roman" w:cs="Times New Roman"/>
          <w:color w:val="000000" w:themeColor="text1"/>
          <w:szCs w:val="21"/>
        </w:rPr>
      </w:pPr>
      <w:r w:rsidRPr="00C6391E">
        <w:rPr>
          <w:rFonts w:ascii="Times New Roman" w:eastAsia="宋体" w:hAnsi="Times New Roman" w:cs="Times New Roman"/>
          <w:color w:val="000000" w:themeColor="text1"/>
          <w:szCs w:val="21"/>
        </w:rPr>
        <w:t>vegetate</w:t>
      </w:r>
      <w:r w:rsidRPr="00C6391E">
        <w:rPr>
          <w:rFonts w:ascii="Times New Roman" w:eastAsia="宋体" w:hAnsi="Times New Roman" w:cs="Times New Roman" w:hint="eastAsia"/>
          <w:color w:val="000000" w:themeColor="text1"/>
          <w:szCs w:val="21"/>
        </w:rPr>
        <w:t>：</w:t>
      </w:r>
      <w:r w:rsidRPr="00C6391E">
        <w:rPr>
          <w:rFonts w:ascii="Times New Roman" w:eastAsia="宋体" w:hAnsi="Times New Roman" w:cs="Times New Roman"/>
          <w:color w:val="000000" w:themeColor="text1"/>
          <w:szCs w:val="21"/>
        </w:rPr>
        <w:t>[ˈvedʒəteɪt] vi.</w:t>
      </w:r>
      <w:r w:rsidRPr="00C6391E">
        <w:rPr>
          <w:rFonts w:ascii="Times New Roman" w:eastAsia="宋体" w:hAnsi="Times New Roman" w:cs="Times New Roman" w:hint="eastAsia"/>
          <w:color w:val="000000" w:themeColor="text1"/>
          <w:szCs w:val="21"/>
        </w:rPr>
        <w:t>过单调呆板的生活，（古）（植物）生长</w:t>
      </w:r>
    </w:p>
    <w:p w14:paraId="152F6A4D" w14:textId="1F4CA0AB" w:rsidR="00C6391E" w:rsidRPr="00C6391E" w:rsidRDefault="00C6391E" w:rsidP="00C6391E">
      <w:pPr>
        <w:spacing w:line="360" w:lineRule="auto"/>
        <w:ind w:firstLineChars="201" w:firstLine="422"/>
        <w:rPr>
          <w:rFonts w:ascii="Times New Roman" w:eastAsia="宋体" w:hAnsi="Times New Roman" w:cs="Times New Roman"/>
          <w:color w:val="000000" w:themeColor="text1"/>
          <w:szCs w:val="21"/>
        </w:rPr>
      </w:pPr>
      <w:r w:rsidRPr="00C6391E">
        <w:rPr>
          <w:rFonts w:ascii="Times New Roman" w:eastAsia="宋体" w:hAnsi="Times New Roman" w:cs="Times New Roman" w:hint="eastAsia"/>
          <w:color w:val="000000" w:themeColor="text1"/>
          <w:szCs w:val="21"/>
        </w:rPr>
        <w:t>vegetation</w:t>
      </w:r>
      <w:r w:rsidRPr="00C6391E">
        <w:rPr>
          <w:rFonts w:ascii="Times New Roman" w:eastAsia="宋体" w:hAnsi="Times New Roman" w:cs="Times New Roman" w:hint="eastAsia"/>
          <w:color w:val="000000" w:themeColor="text1"/>
          <w:szCs w:val="21"/>
        </w:rPr>
        <w:t>：</w:t>
      </w:r>
      <w:r w:rsidRPr="00C6391E">
        <w:rPr>
          <w:rFonts w:ascii="Times New Roman" w:eastAsia="宋体" w:hAnsi="Times New Roman" w:cs="Times New Roman" w:hint="eastAsia"/>
          <w:color w:val="000000" w:themeColor="text1"/>
          <w:szCs w:val="21"/>
        </w:rPr>
        <w:t>[</w:t>
      </w:r>
      <w:r w:rsidRPr="00C6391E">
        <w:rPr>
          <w:rFonts w:ascii="Times New Roman" w:eastAsia="宋体" w:hAnsi="Times New Roman" w:cs="Times New Roman"/>
          <w:color w:val="000000" w:themeColor="text1"/>
          <w:szCs w:val="21"/>
        </w:rPr>
        <w:t>ˌvedʒəˈteɪʃn] n.</w:t>
      </w:r>
      <w:r w:rsidRPr="00C6391E">
        <w:rPr>
          <w:rFonts w:ascii="Times New Roman" w:eastAsia="宋体" w:hAnsi="Times New Roman" w:cs="Times New Roman" w:hint="eastAsia"/>
          <w:color w:val="000000" w:themeColor="text1"/>
          <w:szCs w:val="21"/>
        </w:rPr>
        <w:t>（集合名词）植被，植物</w:t>
      </w:r>
    </w:p>
    <w:p w14:paraId="64C14441" w14:textId="77777777" w:rsidR="00CC7BF2" w:rsidRPr="008C79EF" w:rsidRDefault="00CC7BF2" w:rsidP="008C79E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8C79EF">
        <w:rPr>
          <w:rFonts w:ascii="Times New Roman" w:eastAsia="宋体" w:hAnsi="Times New Roman" w:cs="Times New Roman" w:hint="eastAsia"/>
          <w:b w:val="0"/>
          <w:color w:val="000000" w:themeColor="text1"/>
          <w:sz w:val="21"/>
          <w:szCs w:val="21"/>
          <w:shd w:val="clear" w:color="auto" w:fill="FFFFFF"/>
        </w:rPr>
        <w:t>pomegranate</w:t>
      </w:r>
      <w:r w:rsidRPr="008C79EF">
        <w:rPr>
          <w:rFonts w:ascii="Times New Roman" w:eastAsia="宋体" w:hAnsi="Times New Roman" w:cs="Times New Roman" w:hint="eastAsia"/>
          <w:b w:val="0"/>
          <w:color w:val="000000" w:themeColor="text1"/>
          <w:sz w:val="21"/>
          <w:szCs w:val="21"/>
          <w:shd w:val="clear" w:color="auto" w:fill="FFFFFF"/>
        </w:rPr>
        <w:t>（石榴）：有许多颗粒的水果</w:t>
      </w:r>
    </w:p>
    <w:p w14:paraId="1C3093EC" w14:textId="685EE18C" w:rsidR="001A2D53" w:rsidRDefault="001A2D53" w:rsidP="008C79EF">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石榴</w:t>
      </w:r>
      <w:r w:rsidRPr="008C79EF">
        <w:rPr>
          <w:rFonts w:ascii="Times New Roman" w:eastAsia="宋体" w:hAnsi="Times New Roman" w:cs="Times New Roman" w:hint="eastAsia"/>
          <w:color w:val="000000" w:themeColor="text1"/>
          <w:szCs w:val="21"/>
          <w:shd w:val="clear" w:color="auto" w:fill="FFFFFF"/>
        </w:rPr>
        <w:t>里面含有大量颗粒状的石榴籽</w:t>
      </w:r>
      <w:r>
        <w:rPr>
          <w:rFonts w:ascii="Times New Roman" w:eastAsia="宋体" w:hAnsi="Times New Roman" w:cs="Times New Roman" w:hint="eastAsia"/>
          <w:color w:val="000000" w:themeColor="text1"/>
          <w:szCs w:val="21"/>
          <w:shd w:val="clear" w:color="auto" w:fill="FFFFFF"/>
        </w:rPr>
        <w:t>。英语中表示“石榴”的单词</w:t>
      </w:r>
      <w:r w:rsidRPr="008C79EF">
        <w:rPr>
          <w:rFonts w:ascii="Times New Roman" w:eastAsia="宋体" w:hAnsi="Times New Roman" w:cs="Times New Roman" w:hint="eastAsia"/>
          <w:color w:val="000000" w:themeColor="text1"/>
          <w:szCs w:val="21"/>
          <w:shd w:val="clear" w:color="auto" w:fill="FFFFFF"/>
        </w:rPr>
        <w:t>pomegranate</w:t>
      </w:r>
      <w:r>
        <w:rPr>
          <w:rFonts w:ascii="Times New Roman" w:eastAsia="宋体" w:hAnsi="Times New Roman" w:cs="Times New Roman" w:hint="eastAsia"/>
          <w:color w:val="000000" w:themeColor="text1"/>
          <w:szCs w:val="21"/>
          <w:shd w:val="clear" w:color="auto" w:fill="FFFFFF"/>
        </w:rPr>
        <w:t>就反映了石榴的这种特征。</w:t>
      </w:r>
    </w:p>
    <w:p w14:paraId="65646779" w14:textId="32DEE463" w:rsidR="00CC7BF2" w:rsidRDefault="00CC7BF2" w:rsidP="008C79EF">
      <w:pPr>
        <w:spacing w:line="360" w:lineRule="auto"/>
        <w:ind w:firstLineChars="201" w:firstLine="422"/>
        <w:rPr>
          <w:rFonts w:ascii="Times New Roman" w:eastAsia="宋体" w:hAnsi="Times New Roman" w:cs="Times New Roman"/>
          <w:color w:val="000000" w:themeColor="text1"/>
          <w:szCs w:val="21"/>
          <w:shd w:val="clear" w:color="auto" w:fill="FFFFFF"/>
        </w:rPr>
      </w:pPr>
      <w:r w:rsidRPr="008C79EF">
        <w:rPr>
          <w:rFonts w:ascii="Times New Roman" w:eastAsia="宋体" w:hAnsi="Times New Roman" w:cs="Times New Roman" w:hint="eastAsia"/>
          <w:color w:val="000000" w:themeColor="text1"/>
          <w:szCs w:val="21"/>
          <w:shd w:val="clear" w:color="auto" w:fill="FFFFFF"/>
        </w:rPr>
        <w:t>英语单词</w:t>
      </w:r>
      <w:r w:rsidRPr="008C79EF">
        <w:rPr>
          <w:rFonts w:ascii="Times New Roman" w:eastAsia="宋体" w:hAnsi="Times New Roman" w:cs="Times New Roman" w:hint="eastAsia"/>
          <w:color w:val="000000" w:themeColor="text1"/>
          <w:szCs w:val="21"/>
          <w:shd w:val="clear" w:color="auto" w:fill="FFFFFF"/>
        </w:rPr>
        <w:t>pomegranate</w:t>
      </w:r>
      <w:r w:rsidRPr="008C79EF">
        <w:rPr>
          <w:rFonts w:ascii="Times New Roman" w:eastAsia="宋体" w:hAnsi="Times New Roman" w:cs="Times New Roman" w:hint="eastAsia"/>
          <w:color w:val="000000" w:themeColor="text1"/>
          <w:szCs w:val="21"/>
          <w:shd w:val="clear" w:color="auto" w:fill="FFFFFF"/>
        </w:rPr>
        <w:t>（石榴）来自拉丁语</w:t>
      </w:r>
      <w:r w:rsidR="001A2D53">
        <w:rPr>
          <w:rFonts w:ascii="Times New Roman" w:eastAsia="宋体" w:hAnsi="Times New Roman" w:cs="Times New Roman" w:hint="eastAsia"/>
          <w:color w:val="000000" w:themeColor="text1"/>
          <w:szCs w:val="21"/>
          <w:shd w:val="clear" w:color="auto" w:fill="FFFFFF"/>
        </w:rPr>
        <w:t>，可以分解为三个部分：前面的</w:t>
      </w:r>
      <w:r w:rsidR="001A2D53">
        <w:rPr>
          <w:rFonts w:ascii="Times New Roman" w:eastAsia="宋体" w:hAnsi="Times New Roman" w:cs="Times New Roman" w:hint="eastAsia"/>
          <w:color w:val="000000" w:themeColor="text1"/>
          <w:szCs w:val="21"/>
          <w:shd w:val="clear" w:color="auto" w:fill="FFFFFF"/>
        </w:rPr>
        <w:t>pome</w:t>
      </w:r>
      <w:r w:rsidR="001A2D53">
        <w:rPr>
          <w:rFonts w:ascii="Times New Roman" w:eastAsia="宋体" w:hAnsi="Times New Roman" w:cs="Times New Roman" w:hint="eastAsia"/>
          <w:color w:val="000000" w:themeColor="text1"/>
          <w:szCs w:val="21"/>
          <w:shd w:val="clear" w:color="auto" w:fill="FFFFFF"/>
        </w:rPr>
        <w:t>表示“水果”，中间的词根</w:t>
      </w:r>
      <w:r w:rsidR="001A2D53">
        <w:rPr>
          <w:rFonts w:ascii="Times New Roman" w:eastAsia="宋体" w:hAnsi="Times New Roman" w:cs="Times New Roman" w:hint="eastAsia"/>
          <w:color w:val="000000" w:themeColor="text1"/>
          <w:szCs w:val="21"/>
          <w:shd w:val="clear" w:color="auto" w:fill="FFFFFF"/>
        </w:rPr>
        <w:t>gran-</w:t>
      </w:r>
      <w:r w:rsidR="001A2D53">
        <w:rPr>
          <w:rFonts w:ascii="Times New Roman" w:eastAsia="宋体" w:hAnsi="Times New Roman" w:cs="Times New Roman" w:hint="eastAsia"/>
          <w:color w:val="000000" w:themeColor="text1"/>
          <w:szCs w:val="21"/>
          <w:shd w:val="clear" w:color="auto" w:fill="FFFFFF"/>
        </w:rPr>
        <w:t>表示“颗粒”，末尾的</w:t>
      </w:r>
      <w:r w:rsidR="001A2D53">
        <w:rPr>
          <w:rFonts w:ascii="Times New Roman" w:eastAsia="宋体" w:hAnsi="Times New Roman" w:cs="Times New Roman" w:hint="eastAsia"/>
          <w:color w:val="000000" w:themeColor="text1"/>
          <w:szCs w:val="21"/>
          <w:shd w:val="clear" w:color="auto" w:fill="FFFFFF"/>
        </w:rPr>
        <w:t>-ate</w:t>
      </w:r>
      <w:r w:rsidR="001A2D53">
        <w:rPr>
          <w:rFonts w:ascii="Times New Roman" w:eastAsia="宋体" w:hAnsi="Times New Roman" w:cs="Times New Roman" w:hint="eastAsia"/>
          <w:color w:val="000000" w:themeColor="text1"/>
          <w:szCs w:val="21"/>
          <w:shd w:val="clear" w:color="auto" w:fill="FFFFFF"/>
        </w:rPr>
        <w:t>来自拉丁语动词的过去分词后缀</w:t>
      </w:r>
      <w:r w:rsidRPr="008C79EF">
        <w:rPr>
          <w:rFonts w:ascii="Times New Roman" w:eastAsia="宋体" w:hAnsi="Times New Roman" w:cs="Times New Roman" w:hint="eastAsia"/>
          <w:color w:val="000000" w:themeColor="text1"/>
          <w:szCs w:val="21"/>
          <w:shd w:val="clear" w:color="auto" w:fill="FFFFFF"/>
        </w:rPr>
        <w:t>，</w:t>
      </w:r>
      <w:r w:rsidR="001A2D53">
        <w:rPr>
          <w:rFonts w:ascii="Times New Roman" w:eastAsia="宋体" w:hAnsi="Times New Roman" w:cs="Times New Roman" w:hint="eastAsia"/>
          <w:color w:val="000000" w:themeColor="text1"/>
          <w:szCs w:val="21"/>
          <w:shd w:val="clear" w:color="auto" w:fill="FFFFFF"/>
        </w:rPr>
        <w:t>等同于英语本族语中的</w:t>
      </w:r>
      <w:r w:rsidR="001A2D53">
        <w:rPr>
          <w:rFonts w:ascii="Times New Roman" w:eastAsia="宋体" w:hAnsi="Times New Roman" w:cs="Times New Roman" w:hint="eastAsia"/>
          <w:color w:val="000000" w:themeColor="text1"/>
          <w:szCs w:val="21"/>
          <w:shd w:val="clear" w:color="auto" w:fill="FFFFFF"/>
        </w:rPr>
        <w:t>-ed</w:t>
      </w:r>
      <w:r w:rsidR="001A2D53">
        <w:rPr>
          <w:rFonts w:ascii="Times New Roman" w:eastAsia="宋体" w:hAnsi="Times New Roman" w:cs="Times New Roman" w:hint="eastAsia"/>
          <w:color w:val="000000" w:themeColor="text1"/>
          <w:szCs w:val="21"/>
          <w:shd w:val="clear" w:color="auto" w:fill="FFFFFF"/>
        </w:rPr>
        <w:t>，在此表示“具有……的”。整个单词的</w:t>
      </w:r>
      <w:r w:rsidRPr="008C79EF">
        <w:rPr>
          <w:rFonts w:ascii="Times New Roman" w:eastAsia="宋体" w:hAnsi="Times New Roman" w:cs="Times New Roman" w:hint="eastAsia"/>
          <w:color w:val="000000" w:themeColor="text1"/>
          <w:szCs w:val="21"/>
          <w:shd w:val="clear" w:color="auto" w:fill="FFFFFF"/>
        </w:rPr>
        <w:t>字面意思就是“</w:t>
      </w:r>
      <w:r w:rsidR="001A2D53">
        <w:rPr>
          <w:rFonts w:ascii="Times New Roman" w:eastAsia="宋体" w:hAnsi="Times New Roman" w:cs="Times New Roman" w:hint="eastAsia"/>
          <w:color w:val="000000" w:themeColor="text1"/>
          <w:szCs w:val="21"/>
          <w:shd w:val="clear" w:color="auto" w:fill="FFFFFF"/>
        </w:rPr>
        <w:t>有</w:t>
      </w:r>
      <w:r w:rsidRPr="008C79EF">
        <w:rPr>
          <w:rFonts w:ascii="Times New Roman" w:eastAsia="宋体" w:hAnsi="Times New Roman" w:cs="Times New Roman" w:hint="eastAsia"/>
          <w:color w:val="000000" w:themeColor="text1"/>
          <w:szCs w:val="21"/>
          <w:shd w:val="clear" w:color="auto" w:fill="FFFFFF"/>
        </w:rPr>
        <w:t>许多颗粒的水果”</w:t>
      </w:r>
      <w:r w:rsidR="001A2D53">
        <w:rPr>
          <w:rFonts w:ascii="Times New Roman" w:eastAsia="宋体" w:hAnsi="Times New Roman" w:cs="Times New Roman" w:hint="eastAsia"/>
          <w:color w:val="000000" w:themeColor="text1"/>
          <w:szCs w:val="21"/>
          <w:shd w:val="clear" w:color="auto" w:fill="FFFFFF"/>
        </w:rPr>
        <w:t>。</w:t>
      </w:r>
    </w:p>
    <w:p w14:paraId="7BCC5B17" w14:textId="01E960A5" w:rsidR="001A2D53" w:rsidRDefault="001A2D53" w:rsidP="008C79EF">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词根</w:t>
      </w:r>
      <w:r>
        <w:rPr>
          <w:rFonts w:ascii="Times New Roman" w:eastAsia="宋体" w:hAnsi="Times New Roman" w:cs="Times New Roman" w:hint="eastAsia"/>
          <w:color w:val="000000" w:themeColor="text1"/>
          <w:szCs w:val="21"/>
          <w:shd w:val="clear" w:color="auto" w:fill="FFFFFF"/>
        </w:rPr>
        <w:t>gran-</w:t>
      </w:r>
      <w:r>
        <w:rPr>
          <w:rFonts w:ascii="Times New Roman" w:eastAsia="宋体" w:hAnsi="Times New Roman" w:cs="Times New Roman" w:hint="eastAsia"/>
          <w:color w:val="000000" w:themeColor="text1"/>
          <w:szCs w:val="21"/>
          <w:shd w:val="clear" w:color="auto" w:fill="FFFFFF"/>
        </w:rPr>
        <w:t>来自拉丁语，表示“颗粒”，它直接形成单词</w:t>
      </w:r>
      <w:r>
        <w:rPr>
          <w:rFonts w:ascii="Times New Roman" w:eastAsia="宋体" w:hAnsi="Times New Roman" w:cs="Times New Roman" w:hint="eastAsia"/>
          <w:color w:val="000000" w:themeColor="text1"/>
          <w:szCs w:val="21"/>
          <w:shd w:val="clear" w:color="auto" w:fill="FFFFFF"/>
        </w:rPr>
        <w:t>grain</w:t>
      </w:r>
      <w:r w:rsidR="00D27FB8">
        <w:rPr>
          <w:rFonts w:ascii="Times New Roman" w:eastAsia="宋体" w:hAnsi="Times New Roman" w:cs="Times New Roman" w:hint="eastAsia"/>
          <w:color w:val="000000" w:themeColor="text1"/>
          <w:szCs w:val="21"/>
          <w:shd w:val="clear" w:color="auto" w:fill="FFFFFF"/>
        </w:rPr>
        <w:t>，</w:t>
      </w:r>
      <w:r w:rsidR="00BB723E">
        <w:rPr>
          <w:rFonts w:ascii="Times New Roman" w:eastAsia="宋体" w:hAnsi="Times New Roman" w:cs="Times New Roman" w:hint="eastAsia"/>
          <w:color w:val="000000" w:themeColor="text1"/>
          <w:szCs w:val="21"/>
          <w:shd w:val="clear" w:color="auto" w:fill="FFFFFF"/>
        </w:rPr>
        <w:t>中间的元音字母</w:t>
      </w:r>
      <w:r w:rsidR="00BB723E">
        <w:rPr>
          <w:rFonts w:ascii="Times New Roman" w:eastAsia="宋体" w:hAnsi="Times New Roman" w:cs="Times New Roman" w:hint="eastAsia"/>
          <w:color w:val="000000" w:themeColor="text1"/>
          <w:szCs w:val="21"/>
          <w:shd w:val="clear" w:color="auto" w:fill="FFFFFF"/>
        </w:rPr>
        <w:t>ai</w:t>
      </w:r>
      <w:r w:rsidR="00BB723E">
        <w:rPr>
          <w:rFonts w:ascii="Times New Roman" w:eastAsia="宋体" w:hAnsi="Times New Roman" w:cs="Times New Roman" w:hint="eastAsia"/>
          <w:color w:val="000000" w:themeColor="text1"/>
          <w:szCs w:val="21"/>
          <w:shd w:val="clear" w:color="auto" w:fill="FFFFFF"/>
        </w:rPr>
        <w:t>和</w:t>
      </w:r>
      <w:r w:rsidR="00BB723E">
        <w:rPr>
          <w:rFonts w:ascii="Times New Roman" w:eastAsia="宋体" w:hAnsi="Times New Roman" w:cs="Times New Roman" w:hint="eastAsia"/>
          <w:color w:val="000000" w:themeColor="text1"/>
          <w:szCs w:val="21"/>
          <w:shd w:val="clear" w:color="auto" w:fill="FFFFFF"/>
        </w:rPr>
        <w:t>a</w:t>
      </w:r>
      <w:r w:rsidR="00BB723E">
        <w:rPr>
          <w:rFonts w:ascii="Times New Roman" w:eastAsia="宋体" w:hAnsi="Times New Roman" w:cs="Times New Roman" w:hint="eastAsia"/>
          <w:color w:val="000000" w:themeColor="text1"/>
          <w:szCs w:val="21"/>
          <w:shd w:val="clear" w:color="auto" w:fill="FFFFFF"/>
        </w:rPr>
        <w:t>相通，整个单词的</w:t>
      </w:r>
      <w:r w:rsidR="00D27FB8">
        <w:rPr>
          <w:rFonts w:ascii="Times New Roman" w:eastAsia="宋体" w:hAnsi="Times New Roman" w:cs="Times New Roman" w:hint="eastAsia"/>
          <w:color w:val="000000" w:themeColor="text1"/>
          <w:szCs w:val="21"/>
          <w:shd w:val="clear" w:color="auto" w:fill="FFFFFF"/>
        </w:rPr>
        <w:t>本意就是“颗粒”，引申为“谷粒，谷物”，还可以表示“木材的纹理”。</w:t>
      </w:r>
    </w:p>
    <w:p w14:paraId="7077AB9E" w14:textId="0A862DA8" w:rsidR="00D27FB8" w:rsidRDefault="00D27FB8" w:rsidP="008C79EF">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来自词根</w:t>
      </w:r>
      <w:r>
        <w:rPr>
          <w:rFonts w:ascii="Times New Roman" w:eastAsia="宋体" w:hAnsi="Times New Roman" w:cs="Times New Roman" w:hint="eastAsia"/>
          <w:color w:val="000000" w:themeColor="text1"/>
          <w:szCs w:val="21"/>
          <w:shd w:val="clear" w:color="auto" w:fill="FFFFFF"/>
        </w:rPr>
        <w:t>gran-</w:t>
      </w:r>
      <w:r>
        <w:rPr>
          <w:rFonts w:ascii="Times New Roman" w:eastAsia="宋体" w:hAnsi="Times New Roman" w:cs="Times New Roman" w:hint="eastAsia"/>
          <w:color w:val="000000" w:themeColor="text1"/>
          <w:szCs w:val="21"/>
          <w:shd w:val="clear" w:color="auto" w:fill="FFFFFF"/>
        </w:rPr>
        <w:t>（颗粒）的常见单词还有</w:t>
      </w:r>
      <w:r w:rsidRPr="008C79EF">
        <w:rPr>
          <w:rFonts w:ascii="Times New Roman" w:eastAsia="宋体" w:hAnsi="Times New Roman" w:cs="Times New Roman"/>
          <w:color w:val="000000" w:themeColor="text1"/>
          <w:szCs w:val="21"/>
          <w:shd w:val="clear" w:color="auto" w:fill="FFFFFF"/>
        </w:rPr>
        <w:t>granite</w:t>
      </w:r>
      <w:r>
        <w:rPr>
          <w:rFonts w:ascii="Times New Roman" w:eastAsia="宋体" w:hAnsi="Times New Roman" w:cs="Times New Roman" w:hint="eastAsia"/>
          <w:color w:val="000000" w:themeColor="text1"/>
          <w:szCs w:val="21"/>
          <w:shd w:val="clear" w:color="auto" w:fill="FFFFFF"/>
        </w:rPr>
        <w:t>（花岗岩）</w:t>
      </w:r>
      <w:r w:rsidR="00BB723E">
        <w:rPr>
          <w:rFonts w:ascii="Times New Roman" w:eastAsia="宋体" w:hAnsi="Times New Roman" w:cs="Times New Roman" w:hint="eastAsia"/>
          <w:color w:val="000000" w:themeColor="text1"/>
          <w:szCs w:val="21"/>
          <w:shd w:val="clear" w:color="auto" w:fill="FFFFFF"/>
        </w:rPr>
        <w:t>和</w:t>
      </w:r>
      <w:r w:rsidR="00BB723E">
        <w:rPr>
          <w:rFonts w:ascii="Times New Roman" w:eastAsia="宋体" w:hAnsi="Times New Roman" w:cs="Times New Roman" w:hint="eastAsia"/>
          <w:color w:val="000000" w:themeColor="text1"/>
          <w:szCs w:val="21"/>
          <w:shd w:val="clear" w:color="auto" w:fill="FFFFFF"/>
        </w:rPr>
        <w:t>grenade</w:t>
      </w:r>
      <w:r w:rsidR="00BB723E">
        <w:rPr>
          <w:rFonts w:ascii="Times New Roman" w:eastAsia="宋体" w:hAnsi="Times New Roman" w:cs="Times New Roman" w:hint="eastAsia"/>
          <w:color w:val="000000" w:themeColor="text1"/>
          <w:szCs w:val="21"/>
          <w:shd w:val="clear" w:color="auto" w:fill="FFFFFF"/>
        </w:rPr>
        <w:t>（手榴弹）</w:t>
      </w:r>
      <w:r>
        <w:rPr>
          <w:rFonts w:ascii="Times New Roman" w:eastAsia="宋体" w:hAnsi="Times New Roman" w:cs="Times New Roman" w:hint="eastAsia"/>
          <w:color w:val="000000" w:themeColor="text1"/>
          <w:szCs w:val="21"/>
          <w:shd w:val="clear" w:color="auto" w:fill="FFFFFF"/>
        </w:rPr>
        <w:t>，</w:t>
      </w:r>
      <w:r w:rsidR="00BB723E">
        <w:rPr>
          <w:rFonts w:ascii="Times New Roman" w:eastAsia="宋体" w:hAnsi="Times New Roman" w:cs="Times New Roman" w:hint="eastAsia"/>
          <w:color w:val="000000" w:themeColor="text1"/>
          <w:szCs w:val="21"/>
          <w:shd w:val="clear" w:color="auto" w:fill="FFFFFF"/>
        </w:rPr>
        <w:t>它们的</w:t>
      </w:r>
      <w:r>
        <w:rPr>
          <w:rFonts w:ascii="Times New Roman" w:eastAsia="宋体" w:hAnsi="Times New Roman" w:cs="Times New Roman" w:hint="eastAsia"/>
          <w:color w:val="000000" w:themeColor="text1"/>
          <w:szCs w:val="21"/>
          <w:shd w:val="clear" w:color="auto" w:fill="FFFFFF"/>
        </w:rPr>
        <w:t>字面意思</w:t>
      </w:r>
      <w:r w:rsidR="00BB723E">
        <w:rPr>
          <w:rFonts w:ascii="Times New Roman" w:eastAsia="宋体" w:hAnsi="Times New Roman" w:cs="Times New Roman" w:hint="eastAsia"/>
          <w:color w:val="000000" w:themeColor="text1"/>
          <w:szCs w:val="21"/>
          <w:shd w:val="clear" w:color="auto" w:fill="FFFFFF"/>
        </w:rPr>
        <w:t>都</w:t>
      </w:r>
      <w:r>
        <w:rPr>
          <w:rFonts w:ascii="Times New Roman" w:eastAsia="宋体" w:hAnsi="Times New Roman" w:cs="Times New Roman" w:hint="eastAsia"/>
          <w:color w:val="000000" w:themeColor="text1"/>
          <w:szCs w:val="21"/>
          <w:shd w:val="clear" w:color="auto" w:fill="FFFFFF"/>
        </w:rPr>
        <w:t>是“有很多颗粒的东西”。花岗岩</w:t>
      </w:r>
      <w:r w:rsidR="00BB723E">
        <w:rPr>
          <w:rFonts w:ascii="Times New Roman" w:eastAsia="宋体" w:hAnsi="Times New Roman" w:cs="Times New Roman" w:hint="eastAsia"/>
          <w:color w:val="000000" w:themeColor="text1"/>
          <w:szCs w:val="21"/>
          <w:shd w:val="clear" w:color="auto" w:fill="FFFFFF"/>
        </w:rPr>
        <w:t>和手榴弹里面都</w:t>
      </w:r>
      <w:r>
        <w:rPr>
          <w:rFonts w:ascii="Times New Roman" w:eastAsia="宋体" w:hAnsi="Times New Roman" w:cs="Times New Roman" w:hint="eastAsia"/>
          <w:color w:val="000000" w:themeColor="text1"/>
          <w:szCs w:val="21"/>
          <w:shd w:val="clear" w:color="auto" w:fill="FFFFFF"/>
        </w:rPr>
        <w:t>含有很多颗粒，故此得名。</w:t>
      </w:r>
    </w:p>
    <w:p w14:paraId="2B330B64" w14:textId="0E484FC6" w:rsidR="00D27FB8" w:rsidRPr="008C79EF" w:rsidRDefault="00D27FB8" w:rsidP="008C79EF">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词根</w:t>
      </w:r>
      <w:r>
        <w:rPr>
          <w:rFonts w:ascii="Times New Roman" w:eastAsia="宋体" w:hAnsi="Times New Roman" w:cs="Times New Roman" w:hint="eastAsia"/>
          <w:color w:val="000000" w:themeColor="text1"/>
          <w:szCs w:val="21"/>
          <w:shd w:val="clear" w:color="auto" w:fill="FFFFFF"/>
        </w:rPr>
        <w:t>gran-/gren-</w:t>
      </w:r>
      <w:r>
        <w:rPr>
          <w:rFonts w:ascii="Times New Roman" w:eastAsia="宋体" w:hAnsi="Times New Roman" w:cs="Times New Roman" w:hint="eastAsia"/>
          <w:color w:val="000000" w:themeColor="text1"/>
          <w:szCs w:val="21"/>
          <w:shd w:val="clear" w:color="auto" w:fill="FFFFFF"/>
        </w:rPr>
        <w:t>：颗粒</w:t>
      </w:r>
    </w:p>
    <w:p w14:paraId="57E28272" w14:textId="77777777" w:rsidR="00CC7BF2" w:rsidRDefault="00CC7BF2" w:rsidP="008C79EF">
      <w:pPr>
        <w:spacing w:line="360" w:lineRule="auto"/>
        <w:ind w:firstLineChars="201" w:firstLine="422"/>
        <w:rPr>
          <w:rFonts w:ascii="Times New Roman" w:eastAsia="宋体" w:hAnsi="Times New Roman" w:cs="Times New Roman"/>
          <w:color w:val="000000" w:themeColor="text1"/>
          <w:szCs w:val="21"/>
          <w:shd w:val="clear" w:color="auto" w:fill="FFFFFF"/>
        </w:rPr>
      </w:pPr>
      <w:r w:rsidRPr="008C79EF">
        <w:rPr>
          <w:rFonts w:ascii="Times New Roman" w:eastAsia="宋体" w:hAnsi="Times New Roman" w:cs="Times New Roman"/>
          <w:color w:val="000000" w:themeColor="text1"/>
          <w:szCs w:val="21"/>
          <w:shd w:val="clear" w:color="auto" w:fill="FFFFFF"/>
        </w:rPr>
        <w:t>pomegranate</w:t>
      </w:r>
      <w:r w:rsidRPr="008C79EF">
        <w:rPr>
          <w:rFonts w:ascii="Times New Roman" w:eastAsia="宋体" w:hAnsi="Times New Roman" w:cs="Times New Roman" w:hint="eastAsia"/>
          <w:color w:val="000000" w:themeColor="text1"/>
          <w:szCs w:val="21"/>
          <w:shd w:val="clear" w:color="auto" w:fill="FFFFFF"/>
        </w:rPr>
        <w:t>：</w:t>
      </w:r>
      <w:r w:rsidRPr="008C79EF">
        <w:rPr>
          <w:rFonts w:ascii="Times New Roman" w:eastAsia="宋体" w:hAnsi="Times New Roman" w:cs="Times New Roman"/>
          <w:color w:val="000000" w:themeColor="text1"/>
          <w:szCs w:val="21"/>
          <w:shd w:val="clear" w:color="auto" w:fill="FFFFFF"/>
        </w:rPr>
        <w:t>['pɒmɪgrænɪt] n.</w:t>
      </w:r>
      <w:r w:rsidRPr="008C79EF">
        <w:rPr>
          <w:rFonts w:ascii="Times New Roman" w:eastAsia="宋体" w:hAnsi="Times New Roman" w:cs="Times New Roman" w:hint="eastAsia"/>
          <w:color w:val="000000" w:themeColor="text1"/>
          <w:szCs w:val="21"/>
          <w:shd w:val="clear" w:color="auto" w:fill="FFFFFF"/>
        </w:rPr>
        <w:t>石榴</w:t>
      </w:r>
    </w:p>
    <w:p w14:paraId="2C70BB36" w14:textId="14DABD64" w:rsidR="00D27FB8" w:rsidRPr="00D27FB8" w:rsidRDefault="00D27FB8" w:rsidP="00D27FB8">
      <w:pPr>
        <w:spacing w:line="360" w:lineRule="auto"/>
        <w:ind w:firstLineChars="201" w:firstLine="422"/>
        <w:rPr>
          <w:rFonts w:ascii="Times New Roman" w:eastAsia="宋体" w:hAnsi="Times New Roman" w:cs="Times New Roman"/>
          <w:color w:val="000000" w:themeColor="text1"/>
          <w:szCs w:val="21"/>
          <w:shd w:val="clear" w:color="auto" w:fill="FFFFFF"/>
        </w:rPr>
      </w:pPr>
      <w:r w:rsidRPr="00D27FB8">
        <w:rPr>
          <w:rFonts w:ascii="Times New Roman" w:eastAsia="宋体" w:hAnsi="Times New Roman" w:cs="Times New Roman"/>
          <w:color w:val="000000" w:themeColor="text1"/>
          <w:szCs w:val="21"/>
          <w:shd w:val="clear" w:color="auto" w:fill="FFFFFF"/>
        </w:rPr>
        <w:t>grain</w:t>
      </w:r>
      <w:r w:rsidRPr="00D27FB8">
        <w:rPr>
          <w:rFonts w:ascii="Times New Roman" w:eastAsia="宋体" w:hAnsi="Times New Roman" w:cs="Times New Roman"/>
          <w:color w:val="000000" w:themeColor="text1"/>
          <w:szCs w:val="21"/>
          <w:shd w:val="clear" w:color="auto" w:fill="FFFFFF"/>
        </w:rPr>
        <w:t>：</w:t>
      </w:r>
      <w:r w:rsidRPr="00D27FB8">
        <w:rPr>
          <w:rFonts w:ascii="Times New Roman" w:eastAsia="宋体" w:hAnsi="Times New Roman" w:cs="Times New Roman"/>
          <w:color w:val="000000" w:themeColor="text1"/>
          <w:szCs w:val="21"/>
          <w:shd w:val="clear" w:color="auto" w:fill="FFFFFF"/>
        </w:rPr>
        <w:t>[</w:t>
      </w:r>
      <w:r w:rsidRPr="00D27FB8">
        <w:rPr>
          <w:rFonts w:ascii="Times New Roman" w:eastAsia="宋体" w:hAnsi="Times New Roman" w:cs="Times New Roman" w:hint="eastAsia"/>
          <w:color w:val="000000" w:themeColor="text1"/>
          <w:szCs w:val="21"/>
          <w:shd w:val="clear" w:color="auto" w:fill="FFFFFF"/>
        </w:rPr>
        <w:t>ɡ</w:t>
      </w:r>
      <w:r w:rsidRPr="00D27FB8">
        <w:rPr>
          <w:rFonts w:ascii="Times New Roman" w:eastAsia="宋体" w:hAnsi="Times New Roman" w:cs="Times New Roman"/>
          <w:color w:val="000000" w:themeColor="text1"/>
          <w:szCs w:val="21"/>
          <w:shd w:val="clear" w:color="auto" w:fill="FFFFFF"/>
        </w:rPr>
        <w:t>reɪn] n.</w:t>
      </w:r>
      <w:r w:rsidRPr="00D27FB8">
        <w:rPr>
          <w:rFonts w:ascii="Times New Roman" w:eastAsia="宋体" w:hAnsi="Times New Roman" w:cs="Times New Roman" w:hint="eastAsia"/>
          <w:color w:val="000000" w:themeColor="text1"/>
          <w:szCs w:val="21"/>
          <w:shd w:val="clear" w:color="auto" w:fill="FFFFFF"/>
        </w:rPr>
        <w:t>谷物，谷粒，</w:t>
      </w:r>
      <w:r w:rsidRPr="00D27FB8">
        <w:rPr>
          <w:rFonts w:ascii="Times New Roman" w:eastAsia="宋体" w:hAnsi="Times New Roman" w:cs="Times New Roman"/>
          <w:color w:val="000000" w:themeColor="text1"/>
          <w:szCs w:val="21"/>
          <w:shd w:val="clear" w:color="auto" w:fill="FFFFFF"/>
        </w:rPr>
        <w:t>颗粒</w:t>
      </w:r>
      <w:r w:rsidRPr="00D27FB8">
        <w:rPr>
          <w:rFonts w:ascii="Times New Roman" w:eastAsia="宋体" w:hAnsi="Times New Roman" w:cs="Times New Roman" w:hint="eastAsia"/>
          <w:color w:val="000000" w:themeColor="text1"/>
          <w:szCs w:val="21"/>
          <w:shd w:val="clear" w:color="auto" w:fill="FFFFFF"/>
        </w:rPr>
        <w:t>，（木头的）纹理</w:t>
      </w:r>
    </w:p>
    <w:p w14:paraId="704CA074" w14:textId="57A98C30" w:rsidR="00D27FB8" w:rsidRPr="00D27FB8" w:rsidRDefault="00D27FB8" w:rsidP="00D27FB8">
      <w:pPr>
        <w:spacing w:line="360" w:lineRule="auto"/>
        <w:ind w:firstLineChars="201" w:firstLine="422"/>
        <w:rPr>
          <w:rFonts w:ascii="Times New Roman" w:eastAsia="宋体" w:hAnsi="Times New Roman" w:cs="Times New Roman"/>
          <w:color w:val="000000" w:themeColor="text1"/>
          <w:szCs w:val="21"/>
          <w:shd w:val="clear" w:color="auto" w:fill="FFFFFF"/>
        </w:rPr>
      </w:pPr>
      <w:r w:rsidRPr="00D27FB8">
        <w:rPr>
          <w:rFonts w:ascii="Times New Roman" w:eastAsia="宋体" w:hAnsi="Times New Roman" w:cs="Times New Roman" w:hint="eastAsia"/>
          <w:color w:val="000000" w:themeColor="text1"/>
          <w:szCs w:val="21"/>
          <w:shd w:val="clear" w:color="auto" w:fill="FFFFFF"/>
        </w:rPr>
        <w:lastRenderedPageBreak/>
        <w:t>granite</w:t>
      </w:r>
      <w:r w:rsidRPr="00D27FB8">
        <w:rPr>
          <w:rFonts w:ascii="Times New Roman" w:eastAsia="宋体" w:hAnsi="Times New Roman" w:cs="Times New Roman" w:hint="eastAsia"/>
          <w:color w:val="000000" w:themeColor="text1"/>
          <w:szCs w:val="21"/>
          <w:shd w:val="clear" w:color="auto" w:fill="FFFFFF"/>
        </w:rPr>
        <w:t>：</w:t>
      </w:r>
      <w:r w:rsidRPr="00D27FB8">
        <w:rPr>
          <w:rFonts w:ascii="Times New Roman" w:eastAsia="宋体" w:hAnsi="Times New Roman" w:cs="Times New Roman"/>
          <w:color w:val="000000" w:themeColor="text1"/>
          <w:szCs w:val="21"/>
          <w:shd w:val="clear" w:color="auto" w:fill="FFFFFF"/>
        </w:rPr>
        <w:t>['grænɪt]</w:t>
      </w:r>
      <w:r w:rsidR="00C5616D">
        <w:rPr>
          <w:rFonts w:ascii="Times New Roman" w:eastAsia="宋体" w:hAnsi="Times New Roman" w:cs="Times New Roman" w:hint="eastAsia"/>
          <w:color w:val="000000" w:themeColor="text1"/>
          <w:szCs w:val="21"/>
          <w:shd w:val="clear" w:color="auto" w:fill="FFFFFF"/>
        </w:rPr>
        <w:t xml:space="preserve"> </w:t>
      </w:r>
      <w:r w:rsidRPr="00D27FB8">
        <w:rPr>
          <w:rFonts w:ascii="Times New Roman" w:eastAsia="宋体" w:hAnsi="Times New Roman" w:cs="Times New Roman"/>
          <w:color w:val="000000" w:themeColor="text1"/>
          <w:szCs w:val="21"/>
          <w:shd w:val="clear" w:color="auto" w:fill="FFFFFF"/>
        </w:rPr>
        <w:t>n.</w:t>
      </w:r>
      <w:r w:rsidRPr="00D27FB8">
        <w:rPr>
          <w:rFonts w:ascii="Times New Roman" w:eastAsia="宋体" w:hAnsi="Times New Roman" w:cs="Times New Roman" w:hint="eastAsia"/>
          <w:color w:val="000000" w:themeColor="text1"/>
          <w:szCs w:val="21"/>
          <w:shd w:val="clear" w:color="auto" w:fill="FFFFFF"/>
        </w:rPr>
        <w:t>花岗岩</w:t>
      </w:r>
    </w:p>
    <w:p w14:paraId="03816058" w14:textId="58E02886" w:rsidR="00CC7BF2" w:rsidRDefault="00D27FB8" w:rsidP="00D426FC">
      <w:pPr>
        <w:spacing w:line="360" w:lineRule="auto"/>
        <w:ind w:firstLineChars="201" w:firstLine="422"/>
        <w:rPr>
          <w:rFonts w:ascii="Times New Roman" w:eastAsia="宋体" w:hAnsi="Times New Roman" w:cs="Times New Roman"/>
          <w:color w:val="000000" w:themeColor="text1"/>
          <w:szCs w:val="21"/>
          <w:shd w:val="clear" w:color="auto" w:fill="FFFFFF"/>
        </w:rPr>
      </w:pPr>
      <w:r w:rsidRPr="00D27FB8">
        <w:rPr>
          <w:rFonts w:ascii="Times New Roman" w:eastAsia="宋体" w:hAnsi="Times New Roman" w:cs="Times New Roman"/>
          <w:color w:val="000000" w:themeColor="text1"/>
          <w:szCs w:val="21"/>
          <w:shd w:val="clear" w:color="auto" w:fill="FFFFFF"/>
        </w:rPr>
        <w:t>grenade</w:t>
      </w:r>
      <w:r w:rsidRPr="00D27FB8">
        <w:rPr>
          <w:rFonts w:ascii="Times New Roman" w:eastAsia="宋体" w:hAnsi="Times New Roman" w:cs="Times New Roman" w:hint="eastAsia"/>
          <w:color w:val="000000" w:themeColor="text1"/>
          <w:szCs w:val="21"/>
          <w:shd w:val="clear" w:color="auto" w:fill="FFFFFF"/>
        </w:rPr>
        <w:t>：</w:t>
      </w:r>
      <w:r w:rsidRPr="00D27FB8">
        <w:rPr>
          <w:rFonts w:ascii="Times New Roman" w:eastAsia="宋体" w:hAnsi="Times New Roman" w:cs="Times New Roman"/>
          <w:color w:val="000000" w:themeColor="text1"/>
          <w:szCs w:val="21"/>
          <w:shd w:val="clear" w:color="auto" w:fill="FFFFFF"/>
        </w:rPr>
        <w:t>[</w:t>
      </w:r>
      <w:r w:rsidRPr="00D27FB8">
        <w:rPr>
          <w:rFonts w:ascii="Times New Roman" w:eastAsia="宋体" w:hAnsi="Times New Roman" w:cs="Times New Roman" w:hint="eastAsia"/>
          <w:color w:val="000000" w:themeColor="text1"/>
          <w:szCs w:val="21"/>
          <w:shd w:val="clear" w:color="auto" w:fill="FFFFFF"/>
        </w:rPr>
        <w:t>ɡ</w:t>
      </w:r>
      <w:r w:rsidRPr="00D27FB8">
        <w:rPr>
          <w:rFonts w:ascii="Times New Roman" w:eastAsia="宋体" w:hAnsi="Times New Roman" w:cs="Times New Roman"/>
          <w:color w:val="000000" w:themeColor="text1"/>
          <w:szCs w:val="21"/>
          <w:shd w:val="clear" w:color="auto" w:fill="FFFFFF"/>
        </w:rPr>
        <w:t>rəˈneɪd] n.</w:t>
      </w:r>
      <w:r w:rsidRPr="00D27FB8">
        <w:rPr>
          <w:rFonts w:ascii="Times New Roman" w:eastAsia="宋体" w:hAnsi="Times New Roman" w:cs="Times New Roman" w:hint="eastAsia"/>
          <w:color w:val="000000" w:themeColor="text1"/>
          <w:szCs w:val="21"/>
          <w:shd w:val="clear" w:color="auto" w:fill="FFFFFF"/>
        </w:rPr>
        <w:t>手榴弹</w:t>
      </w:r>
    </w:p>
    <w:p w14:paraId="1559CB2A" w14:textId="77777777" w:rsidR="00CC7BF2" w:rsidRPr="008C79EF" w:rsidRDefault="00CC7BF2" w:rsidP="008C79E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8C79EF">
        <w:rPr>
          <w:rFonts w:ascii="Times New Roman" w:eastAsia="宋体" w:hAnsi="Times New Roman" w:cs="Times New Roman" w:hint="eastAsia"/>
          <w:b w:val="0"/>
          <w:color w:val="000000" w:themeColor="text1"/>
          <w:sz w:val="21"/>
          <w:szCs w:val="21"/>
          <w:shd w:val="clear" w:color="auto" w:fill="FFFFFF"/>
        </w:rPr>
        <w:t>olive</w:t>
      </w:r>
      <w:r w:rsidRPr="008C79EF">
        <w:rPr>
          <w:rFonts w:ascii="Times New Roman" w:eastAsia="宋体" w:hAnsi="Times New Roman" w:cs="Times New Roman" w:hint="eastAsia"/>
          <w:b w:val="0"/>
          <w:color w:val="000000" w:themeColor="text1"/>
          <w:sz w:val="21"/>
          <w:szCs w:val="21"/>
          <w:shd w:val="clear" w:color="auto" w:fill="FFFFFF"/>
        </w:rPr>
        <w:t>（橄榄）：用来生产油的植物</w:t>
      </w:r>
    </w:p>
    <w:p w14:paraId="3238F4CB" w14:textId="07BD5748" w:rsidR="00DF661D" w:rsidRDefault="00DF661D" w:rsidP="008C79EF">
      <w:pPr>
        <w:spacing w:line="360" w:lineRule="auto"/>
        <w:ind w:firstLineChars="201" w:firstLine="422"/>
        <w:rPr>
          <w:rFonts w:ascii="Times New Roman" w:eastAsia="宋体" w:hAnsi="Times New Roman" w:cs="Times New Roman"/>
          <w:color w:val="000000" w:themeColor="text1"/>
          <w:szCs w:val="21"/>
        </w:rPr>
      </w:pPr>
      <w:r w:rsidRPr="00DF661D">
        <w:rPr>
          <w:rFonts w:ascii="Times New Roman" w:eastAsia="宋体" w:hAnsi="Times New Roman" w:cs="Times New Roman" w:hint="eastAsia"/>
          <w:color w:val="000000" w:themeColor="text1"/>
          <w:szCs w:val="21"/>
        </w:rPr>
        <w:t>橄榄在古代地中海地区具有重要的经济意义。</w:t>
      </w:r>
      <w:r>
        <w:rPr>
          <w:rFonts w:ascii="Helvetica" w:hAnsi="Helvetica" w:cs="Helvetica"/>
          <w:color w:val="060607"/>
          <w:spacing w:val="4"/>
          <w:szCs w:val="21"/>
          <w:shd w:val="clear" w:color="auto" w:fill="FFFFFF"/>
        </w:rPr>
        <w:t>橄榄</w:t>
      </w:r>
      <w:r>
        <w:rPr>
          <w:rFonts w:ascii="Helvetica" w:hAnsi="Helvetica" w:cs="Helvetica" w:hint="eastAsia"/>
          <w:color w:val="060607"/>
          <w:spacing w:val="4"/>
          <w:szCs w:val="21"/>
          <w:shd w:val="clear" w:color="auto" w:fill="FFFFFF"/>
        </w:rPr>
        <w:t>的</w:t>
      </w:r>
      <w:r>
        <w:rPr>
          <w:rFonts w:ascii="Helvetica" w:hAnsi="Helvetica" w:cs="Helvetica"/>
          <w:color w:val="060607"/>
          <w:spacing w:val="4"/>
          <w:szCs w:val="21"/>
          <w:shd w:val="clear" w:color="auto" w:fill="FFFFFF"/>
        </w:rPr>
        <w:t>果实可以直接食用，也可以加工成橄榄油。</w:t>
      </w:r>
      <w:r w:rsidRPr="00DF661D">
        <w:rPr>
          <w:rFonts w:ascii="Times New Roman" w:eastAsia="宋体" w:hAnsi="Times New Roman" w:cs="Times New Roman" w:hint="eastAsia"/>
          <w:color w:val="000000" w:themeColor="text1"/>
          <w:szCs w:val="21"/>
        </w:rPr>
        <w:t>这种油在饮食、药用和宗教仪式中都有广泛的应用。</w:t>
      </w:r>
      <w:r w:rsidRPr="008C79EF">
        <w:rPr>
          <w:rFonts w:ascii="Times New Roman" w:eastAsia="宋体" w:hAnsi="Times New Roman" w:cs="Times New Roman" w:hint="eastAsia"/>
          <w:color w:val="000000" w:themeColor="text1"/>
          <w:szCs w:val="21"/>
        </w:rPr>
        <w:t>英语中表示“橄榄”的单词</w:t>
      </w:r>
      <w:r w:rsidRPr="008C79EF">
        <w:rPr>
          <w:rFonts w:ascii="Times New Roman" w:eastAsia="宋体" w:hAnsi="Times New Roman" w:cs="Times New Roman" w:hint="eastAsia"/>
          <w:color w:val="000000" w:themeColor="text1"/>
          <w:szCs w:val="21"/>
        </w:rPr>
        <w:t>olive</w:t>
      </w:r>
      <w:r>
        <w:rPr>
          <w:rFonts w:ascii="Times New Roman" w:eastAsia="宋体" w:hAnsi="Times New Roman" w:cs="Times New Roman" w:hint="eastAsia"/>
          <w:color w:val="000000" w:themeColor="text1"/>
          <w:szCs w:val="21"/>
        </w:rPr>
        <w:t>就反映了橄榄和油的关系。</w:t>
      </w:r>
    </w:p>
    <w:p w14:paraId="6E13A5AC" w14:textId="73F2E956" w:rsidR="00DF661D" w:rsidRDefault="00DF661D" w:rsidP="008C79E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olive</w:t>
      </w:r>
      <w:r>
        <w:rPr>
          <w:rFonts w:ascii="Times New Roman" w:eastAsia="宋体" w:hAnsi="Times New Roman" w:cs="Times New Roman" w:hint="eastAsia"/>
          <w:color w:val="000000" w:themeColor="text1"/>
          <w:szCs w:val="21"/>
        </w:rPr>
        <w:t>（橄榄）源自希腊语，前半截</w:t>
      </w:r>
      <w:r>
        <w:rPr>
          <w:rFonts w:ascii="Times New Roman" w:eastAsia="宋体" w:hAnsi="Times New Roman" w:cs="Times New Roman" w:hint="eastAsia"/>
          <w:color w:val="000000" w:themeColor="text1"/>
          <w:szCs w:val="21"/>
        </w:rPr>
        <w:t>ol-</w:t>
      </w:r>
      <w:r>
        <w:rPr>
          <w:rFonts w:ascii="Times New Roman" w:eastAsia="宋体" w:hAnsi="Times New Roman" w:cs="Times New Roman" w:hint="eastAsia"/>
          <w:color w:val="000000" w:themeColor="text1"/>
          <w:szCs w:val="21"/>
        </w:rPr>
        <w:t>就等于单词</w:t>
      </w:r>
      <w:r>
        <w:rPr>
          <w:rFonts w:ascii="Times New Roman" w:eastAsia="宋体" w:hAnsi="Times New Roman" w:cs="Times New Roman" w:hint="eastAsia"/>
          <w:color w:val="000000" w:themeColor="text1"/>
          <w:szCs w:val="21"/>
        </w:rPr>
        <w:t>oil</w:t>
      </w:r>
      <w:r>
        <w:rPr>
          <w:rFonts w:ascii="Times New Roman" w:eastAsia="宋体" w:hAnsi="Times New Roman" w:cs="Times New Roman" w:hint="eastAsia"/>
          <w:color w:val="000000" w:themeColor="text1"/>
          <w:szCs w:val="21"/>
        </w:rPr>
        <w:t>（油），元音字母</w:t>
      </w:r>
      <w:r>
        <w:rPr>
          <w:rFonts w:ascii="Times New Roman" w:eastAsia="宋体" w:hAnsi="Times New Roman" w:cs="Times New Roman" w:hint="eastAsia"/>
          <w:color w:val="000000" w:themeColor="text1"/>
          <w:szCs w:val="21"/>
        </w:rPr>
        <w:t>o</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oi</w:t>
      </w:r>
      <w:r>
        <w:rPr>
          <w:rFonts w:ascii="Times New Roman" w:eastAsia="宋体" w:hAnsi="Times New Roman" w:cs="Times New Roman" w:hint="eastAsia"/>
          <w:color w:val="000000" w:themeColor="text1"/>
          <w:szCs w:val="21"/>
        </w:rPr>
        <w:t>相通。整个单词的字面意思就是“和油相关的东西，可以产油的东西”。</w:t>
      </w:r>
    </w:p>
    <w:p w14:paraId="30D3D0C4" w14:textId="022B902E" w:rsidR="00CC7BF2" w:rsidRPr="008C79EF" w:rsidRDefault="00DF661D" w:rsidP="00DF661D">
      <w:pPr>
        <w:spacing w:line="360" w:lineRule="auto"/>
        <w:ind w:firstLineChars="201" w:firstLine="422"/>
        <w:rPr>
          <w:rFonts w:ascii="Times New Roman" w:eastAsia="宋体" w:hAnsi="Times New Roman" w:cs="Times New Roman"/>
          <w:color w:val="000000" w:themeColor="text1"/>
          <w:szCs w:val="21"/>
        </w:rPr>
      </w:pPr>
      <w:r w:rsidRPr="00DF661D">
        <w:rPr>
          <w:rFonts w:ascii="Times New Roman" w:eastAsia="宋体" w:hAnsi="Times New Roman" w:cs="Times New Roman" w:hint="eastAsia"/>
          <w:color w:val="000000" w:themeColor="text1"/>
          <w:szCs w:val="21"/>
        </w:rPr>
        <w:t>橄榄在许多文化中具有</w:t>
      </w:r>
      <w:r w:rsidR="00C57E2A">
        <w:rPr>
          <w:rFonts w:ascii="Times New Roman" w:eastAsia="宋体" w:hAnsi="Times New Roman" w:cs="Times New Roman" w:hint="eastAsia"/>
          <w:color w:val="000000" w:themeColor="text1"/>
          <w:szCs w:val="21"/>
        </w:rPr>
        <w:t>重要的</w:t>
      </w:r>
      <w:r w:rsidRPr="00DF661D">
        <w:rPr>
          <w:rFonts w:ascii="Times New Roman" w:eastAsia="宋体" w:hAnsi="Times New Roman" w:cs="Times New Roman" w:hint="eastAsia"/>
          <w:color w:val="000000" w:themeColor="text1"/>
          <w:szCs w:val="21"/>
        </w:rPr>
        <w:t>象征意义。在希腊神话中，橄榄树是雅典娜的神圣象征，雅典娜用橄榄树赢得了雅典城的守护权。在基督教中，橄榄枝象征和平，</w:t>
      </w:r>
      <w:r w:rsidR="00C57E2A">
        <w:rPr>
          <w:rFonts w:ascii="Times New Roman" w:eastAsia="宋体" w:hAnsi="Times New Roman" w:cs="Times New Roman" w:hint="eastAsia"/>
          <w:color w:val="000000" w:themeColor="text1"/>
          <w:szCs w:val="21"/>
        </w:rPr>
        <w:t>在</w:t>
      </w:r>
      <w:r w:rsidRPr="00DF661D">
        <w:rPr>
          <w:rFonts w:ascii="Times New Roman" w:eastAsia="宋体" w:hAnsi="Times New Roman" w:cs="Times New Roman" w:hint="eastAsia"/>
          <w:color w:val="000000" w:themeColor="text1"/>
          <w:szCs w:val="21"/>
        </w:rPr>
        <w:t>《圣经》诺亚方舟的故事</w:t>
      </w:r>
      <w:r w:rsidR="00C57E2A">
        <w:rPr>
          <w:rFonts w:ascii="Times New Roman" w:eastAsia="宋体" w:hAnsi="Times New Roman" w:cs="Times New Roman" w:hint="eastAsia"/>
          <w:color w:val="000000" w:themeColor="text1"/>
          <w:szCs w:val="21"/>
        </w:rPr>
        <w:t>中</w:t>
      </w:r>
      <w:r w:rsidRPr="00DF661D">
        <w:rPr>
          <w:rFonts w:ascii="Times New Roman" w:eastAsia="宋体" w:hAnsi="Times New Roman" w:cs="Times New Roman" w:hint="eastAsia"/>
          <w:color w:val="000000" w:themeColor="text1"/>
          <w:szCs w:val="21"/>
        </w:rPr>
        <w:t>，鸽子带回橄榄枝表示洪水退去，和平降临。</w:t>
      </w:r>
    </w:p>
    <w:p w14:paraId="48FCC61F" w14:textId="15271CB5" w:rsidR="00CC7BF2" w:rsidRPr="008C79EF" w:rsidRDefault="00CC7BF2" w:rsidP="008C79EF">
      <w:pPr>
        <w:spacing w:line="360" w:lineRule="auto"/>
        <w:ind w:firstLineChars="201" w:firstLine="422"/>
        <w:rPr>
          <w:rFonts w:ascii="Times New Roman" w:eastAsia="宋体" w:hAnsi="Times New Roman" w:cs="Times New Roman"/>
          <w:color w:val="000000" w:themeColor="text1"/>
          <w:szCs w:val="21"/>
        </w:rPr>
      </w:pPr>
      <w:r w:rsidRPr="008C79EF">
        <w:rPr>
          <w:rFonts w:ascii="Times New Roman" w:eastAsia="宋体" w:hAnsi="Times New Roman" w:cs="Times New Roman"/>
          <w:color w:val="000000" w:themeColor="text1"/>
          <w:szCs w:val="21"/>
        </w:rPr>
        <w:t>olive</w:t>
      </w:r>
      <w:r w:rsidRPr="008C79EF">
        <w:rPr>
          <w:rFonts w:ascii="Times New Roman" w:eastAsia="宋体" w:hAnsi="Times New Roman" w:cs="Times New Roman" w:hint="eastAsia"/>
          <w:color w:val="000000" w:themeColor="text1"/>
          <w:szCs w:val="21"/>
        </w:rPr>
        <w:t>：</w:t>
      </w:r>
      <w:r w:rsidRPr="008C79EF">
        <w:rPr>
          <w:rFonts w:ascii="Times New Roman" w:eastAsia="宋体" w:hAnsi="Times New Roman" w:cs="Times New Roman"/>
          <w:color w:val="000000" w:themeColor="text1"/>
          <w:szCs w:val="21"/>
        </w:rPr>
        <w:t>[</w:t>
      </w:r>
      <w:r w:rsidR="00C57E2A" w:rsidRPr="00C57E2A">
        <w:rPr>
          <w:rFonts w:ascii="Times New Roman" w:eastAsia="宋体" w:hAnsi="Times New Roman" w:cs="Times New Roman"/>
          <w:color w:val="000000" w:themeColor="text1"/>
          <w:szCs w:val="21"/>
        </w:rPr>
        <w:t>ˈɒlɪv</w:t>
      </w:r>
      <w:r w:rsidRPr="008C79EF">
        <w:rPr>
          <w:rFonts w:ascii="Times New Roman" w:eastAsia="宋体" w:hAnsi="Times New Roman" w:cs="Times New Roman"/>
          <w:color w:val="000000" w:themeColor="text1"/>
          <w:szCs w:val="21"/>
        </w:rPr>
        <w:t>] n.</w:t>
      </w:r>
      <w:r w:rsidRPr="008C79EF">
        <w:rPr>
          <w:rFonts w:ascii="Times New Roman" w:eastAsia="宋体" w:hAnsi="Times New Roman" w:cs="Times New Roman" w:hint="eastAsia"/>
          <w:color w:val="000000" w:themeColor="text1"/>
          <w:szCs w:val="21"/>
        </w:rPr>
        <w:t>橄榄</w:t>
      </w:r>
      <w:r w:rsidR="00C57E2A">
        <w:rPr>
          <w:rFonts w:ascii="Times New Roman" w:eastAsia="宋体" w:hAnsi="Times New Roman" w:cs="Times New Roman" w:hint="eastAsia"/>
          <w:color w:val="000000" w:themeColor="text1"/>
          <w:szCs w:val="21"/>
        </w:rPr>
        <w:t>，</w:t>
      </w:r>
      <w:r w:rsidRPr="008C79EF">
        <w:rPr>
          <w:rFonts w:ascii="Times New Roman" w:eastAsia="宋体" w:hAnsi="Times New Roman" w:cs="Times New Roman" w:hint="eastAsia"/>
          <w:color w:val="000000" w:themeColor="text1"/>
          <w:szCs w:val="21"/>
        </w:rPr>
        <w:t>橄榄树</w:t>
      </w:r>
      <w:r w:rsidR="00C57E2A">
        <w:rPr>
          <w:rFonts w:ascii="Times New Roman" w:eastAsia="宋体" w:hAnsi="Times New Roman" w:cs="Times New Roman" w:hint="eastAsia"/>
          <w:color w:val="000000" w:themeColor="text1"/>
          <w:szCs w:val="21"/>
        </w:rPr>
        <w:t>，</w:t>
      </w:r>
      <w:r w:rsidRPr="008C79EF">
        <w:rPr>
          <w:rFonts w:ascii="Times New Roman" w:eastAsia="宋体" w:hAnsi="Times New Roman" w:cs="Times New Roman" w:hint="eastAsia"/>
          <w:color w:val="000000" w:themeColor="text1"/>
          <w:szCs w:val="21"/>
        </w:rPr>
        <w:t>橄榄色</w:t>
      </w:r>
      <w:r w:rsidRPr="008C79EF">
        <w:rPr>
          <w:rFonts w:ascii="Times New Roman" w:eastAsia="宋体" w:hAnsi="Times New Roman" w:cs="Times New Roman"/>
          <w:color w:val="000000" w:themeColor="text1"/>
          <w:szCs w:val="21"/>
        </w:rPr>
        <w:t>adj.</w:t>
      </w:r>
      <w:r w:rsidRPr="008C79EF">
        <w:rPr>
          <w:rFonts w:ascii="Times New Roman" w:eastAsia="宋体" w:hAnsi="Times New Roman" w:cs="Times New Roman" w:hint="eastAsia"/>
          <w:color w:val="000000" w:themeColor="text1"/>
          <w:szCs w:val="21"/>
        </w:rPr>
        <w:t>橄榄的</w:t>
      </w:r>
      <w:r w:rsidR="00C57E2A">
        <w:rPr>
          <w:rFonts w:ascii="Times New Roman" w:eastAsia="宋体" w:hAnsi="Times New Roman" w:cs="Times New Roman" w:hint="eastAsia"/>
          <w:color w:val="000000" w:themeColor="text1"/>
          <w:szCs w:val="21"/>
        </w:rPr>
        <w:t>，</w:t>
      </w:r>
      <w:r w:rsidRPr="008C79EF">
        <w:rPr>
          <w:rFonts w:ascii="Times New Roman" w:eastAsia="宋体" w:hAnsi="Times New Roman" w:cs="Times New Roman" w:hint="eastAsia"/>
          <w:color w:val="000000" w:themeColor="text1"/>
          <w:szCs w:val="21"/>
        </w:rPr>
        <w:t>橄榄色的</w:t>
      </w:r>
    </w:p>
    <w:p w14:paraId="2E3663C7" w14:textId="4D25E961" w:rsidR="00CC7BF2" w:rsidRDefault="00CC7BF2" w:rsidP="001A0E8B">
      <w:pPr>
        <w:spacing w:line="360" w:lineRule="auto"/>
        <w:ind w:firstLineChars="201" w:firstLine="422"/>
        <w:rPr>
          <w:rFonts w:ascii="Times New Roman" w:eastAsia="宋体" w:hAnsi="Times New Roman" w:cs="Times New Roman"/>
          <w:color w:val="000000" w:themeColor="text1"/>
          <w:szCs w:val="21"/>
        </w:rPr>
      </w:pPr>
      <w:r w:rsidRPr="008C79EF">
        <w:rPr>
          <w:rFonts w:ascii="Times New Roman" w:eastAsia="宋体" w:hAnsi="Times New Roman" w:cs="Times New Roman"/>
          <w:color w:val="000000" w:themeColor="text1"/>
          <w:szCs w:val="21"/>
        </w:rPr>
        <w:t>oil</w:t>
      </w:r>
      <w:r w:rsidRPr="008C79EF">
        <w:rPr>
          <w:rFonts w:ascii="Times New Roman" w:eastAsia="宋体" w:hAnsi="Times New Roman" w:cs="Times New Roman" w:hint="eastAsia"/>
          <w:color w:val="000000" w:themeColor="text1"/>
          <w:szCs w:val="21"/>
        </w:rPr>
        <w:t>：</w:t>
      </w:r>
      <w:r w:rsidRPr="008C79EF">
        <w:rPr>
          <w:rFonts w:ascii="Times New Roman" w:eastAsia="宋体" w:hAnsi="Times New Roman" w:cs="Times New Roman"/>
          <w:color w:val="000000" w:themeColor="text1"/>
          <w:szCs w:val="21"/>
        </w:rPr>
        <w:t>[ɔɪl] n.</w:t>
      </w:r>
      <w:r w:rsidRPr="008C79EF">
        <w:rPr>
          <w:rFonts w:ascii="Times New Roman" w:eastAsia="宋体" w:hAnsi="Times New Roman" w:cs="Times New Roman" w:hint="eastAsia"/>
          <w:color w:val="000000" w:themeColor="text1"/>
          <w:szCs w:val="21"/>
        </w:rPr>
        <w:t>油</w:t>
      </w:r>
      <w:r w:rsidR="00C57E2A">
        <w:rPr>
          <w:rFonts w:ascii="Times New Roman" w:eastAsia="宋体" w:hAnsi="Times New Roman" w:cs="Times New Roman" w:hint="eastAsia"/>
          <w:color w:val="000000" w:themeColor="text1"/>
          <w:szCs w:val="21"/>
        </w:rPr>
        <w:t>，油脂，</w:t>
      </w:r>
      <w:r w:rsidRPr="008C79EF">
        <w:rPr>
          <w:rFonts w:ascii="Times New Roman" w:eastAsia="宋体" w:hAnsi="Times New Roman" w:cs="Times New Roman" w:hint="eastAsia"/>
          <w:color w:val="000000" w:themeColor="text1"/>
          <w:szCs w:val="21"/>
        </w:rPr>
        <w:t>石油</w:t>
      </w:r>
      <w:r w:rsidR="00C57E2A">
        <w:rPr>
          <w:rFonts w:ascii="Times New Roman" w:eastAsia="宋体" w:hAnsi="Times New Roman" w:cs="Times New Roman" w:hint="eastAsia"/>
          <w:color w:val="000000" w:themeColor="text1"/>
          <w:szCs w:val="21"/>
        </w:rPr>
        <w:t>，</w:t>
      </w:r>
      <w:r w:rsidRPr="008C79EF">
        <w:rPr>
          <w:rFonts w:ascii="Times New Roman" w:eastAsia="宋体" w:hAnsi="Times New Roman" w:cs="Times New Roman" w:hint="eastAsia"/>
          <w:color w:val="000000" w:themeColor="text1"/>
          <w:szCs w:val="21"/>
        </w:rPr>
        <w:t>油画颜料</w:t>
      </w:r>
    </w:p>
    <w:p w14:paraId="779E88E7" w14:textId="706011B7" w:rsidR="00CC7BF2" w:rsidRPr="00356019" w:rsidRDefault="00702ED8" w:rsidP="001A0E8B">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v</w:t>
      </w:r>
      <w:r w:rsidR="00CC7BF2" w:rsidRPr="00356019">
        <w:rPr>
          <w:rFonts w:ascii="Times New Roman" w:eastAsia="宋体" w:hAnsi="Times New Roman" w:cs="Times New Roman" w:hint="eastAsia"/>
          <w:b w:val="0"/>
          <w:color w:val="000000" w:themeColor="text1"/>
          <w:sz w:val="21"/>
          <w:szCs w:val="21"/>
          <w:shd w:val="clear" w:color="auto" w:fill="FFFFFF"/>
        </w:rPr>
        <w:t>ine</w:t>
      </w:r>
      <w:r w:rsidR="00CC7BF2" w:rsidRPr="00356019">
        <w:rPr>
          <w:rFonts w:ascii="Times New Roman" w:eastAsia="宋体" w:hAnsi="Times New Roman" w:cs="Times New Roman" w:hint="eastAsia"/>
          <w:b w:val="0"/>
          <w:color w:val="000000" w:themeColor="text1"/>
          <w:sz w:val="21"/>
          <w:szCs w:val="21"/>
          <w:shd w:val="clear" w:color="auto" w:fill="FFFFFF"/>
        </w:rPr>
        <w:t>（葡萄</w:t>
      </w:r>
      <w:r>
        <w:rPr>
          <w:rFonts w:ascii="Times New Roman" w:eastAsia="宋体" w:hAnsi="Times New Roman" w:cs="Times New Roman" w:hint="eastAsia"/>
          <w:b w:val="0"/>
          <w:color w:val="000000" w:themeColor="text1"/>
          <w:sz w:val="21"/>
          <w:szCs w:val="21"/>
          <w:shd w:val="clear" w:color="auto" w:fill="FFFFFF"/>
        </w:rPr>
        <w:t>藤</w:t>
      </w:r>
      <w:r w:rsidR="00CC7BF2" w:rsidRPr="00356019">
        <w:rPr>
          <w:rFonts w:ascii="Times New Roman" w:eastAsia="宋体" w:hAnsi="Times New Roman" w:cs="Times New Roman" w:hint="eastAsia"/>
          <w:b w:val="0"/>
          <w:color w:val="000000" w:themeColor="text1"/>
          <w:sz w:val="21"/>
          <w:szCs w:val="21"/>
          <w:shd w:val="clear" w:color="auto" w:fill="FFFFFF"/>
        </w:rPr>
        <w:t>）</w:t>
      </w:r>
      <w:r w:rsidR="00247E48">
        <w:rPr>
          <w:rFonts w:ascii="Times New Roman" w:eastAsia="宋体" w:hAnsi="Times New Roman" w:cs="Times New Roman" w:hint="eastAsia"/>
          <w:b w:val="0"/>
          <w:color w:val="000000" w:themeColor="text1"/>
          <w:sz w:val="21"/>
          <w:szCs w:val="21"/>
          <w:shd w:val="clear" w:color="auto" w:fill="FFFFFF"/>
        </w:rPr>
        <w:t>：</w:t>
      </w:r>
      <w:r>
        <w:rPr>
          <w:rFonts w:ascii="Times New Roman" w:eastAsia="宋体" w:hAnsi="Times New Roman" w:cs="Times New Roman" w:hint="eastAsia"/>
          <w:b w:val="0"/>
          <w:color w:val="000000" w:themeColor="text1"/>
          <w:sz w:val="21"/>
          <w:szCs w:val="21"/>
          <w:shd w:val="clear" w:color="auto" w:fill="FFFFFF"/>
        </w:rPr>
        <w:t>用来生产葡萄酒的植物</w:t>
      </w:r>
    </w:p>
    <w:p w14:paraId="4BB28012" w14:textId="28E2FE99" w:rsidR="00702ED8" w:rsidRDefault="00702ED8" w:rsidP="001A0E8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西方古人很早就掌握了栽培葡萄、酿造葡萄酒的技术。葡萄酒来自葡萄，而葡萄来自葡萄藤，英语中表示“葡萄藤”的单词</w:t>
      </w:r>
      <w:r>
        <w:rPr>
          <w:rFonts w:ascii="Times New Roman" w:eastAsia="宋体" w:hAnsi="Times New Roman" w:cs="Times New Roman" w:hint="eastAsia"/>
          <w:color w:val="000000" w:themeColor="text1"/>
          <w:szCs w:val="21"/>
        </w:rPr>
        <w:t>vine</w:t>
      </w:r>
      <w:r>
        <w:rPr>
          <w:rFonts w:ascii="Times New Roman" w:eastAsia="宋体" w:hAnsi="Times New Roman" w:cs="Times New Roman" w:hint="eastAsia"/>
          <w:color w:val="000000" w:themeColor="text1"/>
          <w:szCs w:val="21"/>
        </w:rPr>
        <w:t>和表示“葡萄酒”的单词</w:t>
      </w:r>
      <w:r>
        <w:rPr>
          <w:rFonts w:ascii="Times New Roman" w:eastAsia="宋体" w:hAnsi="Times New Roman" w:cs="Times New Roman" w:hint="eastAsia"/>
          <w:color w:val="000000" w:themeColor="text1"/>
          <w:szCs w:val="21"/>
        </w:rPr>
        <w:t>wine</w:t>
      </w:r>
      <w:r>
        <w:rPr>
          <w:rFonts w:ascii="Times New Roman" w:eastAsia="宋体" w:hAnsi="Times New Roman" w:cs="Times New Roman" w:hint="eastAsia"/>
          <w:color w:val="000000" w:themeColor="text1"/>
          <w:szCs w:val="21"/>
        </w:rPr>
        <w:t>都来自拉丁语，源自希腊语，原本是同一个单词，后来才分化为两个单词。辅音字母</w:t>
      </w:r>
      <w:r>
        <w:rPr>
          <w:rFonts w:ascii="Times New Roman" w:eastAsia="宋体" w:hAnsi="Times New Roman" w:cs="Times New Roman" w:hint="eastAsia"/>
          <w:color w:val="000000" w:themeColor="text1"/>
          <w:szCs w:val="21"/>
        </w:rPr>
        <w:t>v</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w</w:t>
      </w:r>
      <w:r>
        <w:rPr>
          <w:rFonts w:ascii="Times New Roman" w:eastAsia="宋体" w:hAnsi="Times New Roman" w:cs="Times New Roman" w:hint="eastAsia"/>
          <w:color w:val="000000" w:themeColor="text1"/>
          <w:szCs w:val="21"/>
        </w:rPr>
        <w:t>是相通的，原本是同一个字母。</w:t>
      </w:r>
    </w:p>
    <w:p w14:paraId="73F64CFD" w14:textId="5AAB8789" w:rsidR="00702ED8" w:rsidRDefault="00702ED8" w:rsidP="001A0E8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醋</w:t>
      </w:r>
      <w:r w:rsidR="00697C0F">
        <w:rPr>
          <w:rFonts w:ascii="Times New Roman" w:eastAsia="宋体" w:hAnsi="Times New Roman" w:cs="Times New Roman" w:hint="eastAsia"/>
          <w:color w:val="000000" w:themeColor="text1"/>
          <w:szCs w:val="21"/>
        </w:rPr>
        <w:t>最早来自</w:t>
      </w:r>
      <w:r>
        <w:rPr>
          <w:rFonts w:ascii="Times New Roman" w:eastAsia="宋体" w:hAnsi="Times New Roman" w:cs="Times New Roman" w:hint="eastAsia"/>
          <w:color w:val="000000" w:themeColor="text1"/>
          <w:szCs w:val="21"/>
        </w:rPr>
        <w:t>变酸了的葡萄酒</w:t>
      </w:r>
      <w:r w:rsidR="00697C0F">
        <w:rPr>
          <w:rFonts w:ascii="Times New Roman" w:eastAsia="宋体" w:hAnsi="Times New Roman" w:cs="Times New Roman" w:hint="eastAsia"/>
          <w:color w:val="000000" w:themeColor="text1"/>
          <w:szCs w:val="21"/>
        </w:rPr>
        <w:t>，英语中表示“醋”的单词</w:t>
      </w:r>
      <w:r w:rsidR="00697C0F">
        <w:rPr>
          <w:rFonts w:ascii="Times New Roman" w:eastAsia="宋体" w:hAnsi="Times New Roman" w:cs="Times New Roman" w:hint="eastAsia"/>
          <w:color w:val="000000" w:themeColor="text1"/>
          <w:szCs w:val="21"/>
        </w:rPr>
        <w:t>vinegar</w:t>
      </w:r>
      <w:r w:rsidR="00697C0F">
        <w:rPr>
          <w:rFonts w:ascii="Times New Roman" w:eastAsia="宋体" w:hAnsi="Times New Roman" w:cs="Times New Roman" w:hint="eastAsia"/>
          <w:color w:val="000000" w:themeColor="text1"/>
          <w:szCs w:val="21"/>
        </w:rPr>
        <w:t>的字面意思就是“酸的葡萄酒”，前半截</w:t>
      </w:r>
      <w:r w:rsidR="00697C0F">
        <w:rPr>
          <w:rFonts w:ascii="Times New Roman" w:eastAsia="宋体" w:hAnsi="Times New Roman" w:cs="Times New Roman" w:hint="eastAsia"/>
          <w:color w:val="000000" w:themeColor="text1"/>
          <w:szCs w:val="21"/>
        </w:rPr>
        <w:t>vine</w:t>
      </w:r>
      <w:r w:rsidR="00697C0F">
        <w:rPr>
          <w:rFonts w:ascii="Times New Roman" w:eastAsia="宋体" w:hAnsi="Times New Roman" w:cs="Times New Roman" w:hint="eastAsia"/>
          <w:color w:val="000000" w:themeColor="text1"/>
          <w:szCs w:val="21"/>
        </w:rPr>
        <w:t>等于</w:t>
      </w:r>
      <w:r w:rsidR="00697C0F">
        <w:rPr>
          <w:rFonts w:ascii="Times New Roman" w:eastAsia="宋体" w:hAnsi="Times New Roman" w:cs="Times New Roman" w:hint="eastAsia"/>
          <w:color w:val="000000" w:themeColor="text1"/>
          <w:szCs w:val="21"/>
        </w:rPr>
        <w:t>wine</w:t>
      </w:r>
      <w:r w:rsidR="00697C0F">
        <w:rPr>
          <w:rFonts w:ascii="Times New Roman" w:eastAsia="宋体" w:hAnsi="Times New Roman" w:cs="Times New Roman" w:hint="eastAsia"/>
          <w:color w:val="000000" w:themeColor="text1"/>
          <w:szCs w:val="21"/>
        </w:rPr>
        <w:t>（葡萄酒），后半截</w:t>
      </w:r>
      <w:r w:rsidR="00697C0F">
        <w:rPr>
          <w:rFonts w:ascii="Times New Roman" w:eastAsia="宋体" w:hAnsi="Times New Roman" w:cs="Times New Roman" w:hint="eastAsia"/>
          <w:color w:val="000000" w:themeColor="text1"/>
          <w:szCs w:val="21"/>
        </w:rPr>
        <w:t>gar</w:t>
      </w:r>
      <w:r w:rsidR="00697C0F">
        <w:rPr>
          <w:rFonts w:ascii="Times New Roman" w:eastAsia="宋体" w:hAnsi="Times New Roman" w:cs="Times New Roman" w:hint="eastAsia"/>
          <w:color w:val="000000" w:themeColor="text1"/>
          <w:szCs w:val="21"/>
        </w:rPr>
        <w:t>表示“尖的，酸的”。</w:t>
      </w:r>
    </w:p>
    <w:p w14:paraId="17F70E4A" w14:textId="68F22CF3" w:rsidR="00CC7BF2" w:rsidRDefault="001549EA" w:rsidP="001A0E8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wine</w:t>
      </w:r>
      <w:r>
        <w:rPr>
          <w:rFonts w:ascii="Times New Roman" w:eastAsia="宋体" w:hAnsi="Times New Roman" w:cs="Times New Roman" w:hint="eastAsia"/>
          <w:color w:val="000000" w:themeColor="text1"/>
          <w:szCs w:val="21"/>
        </w:rPr>
        <w:t>：</w:t>
      </w:r>
      <w:r w:rsidR="00697C0F">
        <w:rPr>
          <w:rFonts w:ascii="Times New Roman" w:eastAsia="宋体" w:hAnsi="Times New Roman" w:cs="Times New Roman" w:hint="eastAsia"/>
          <w:color w:val="000000" w:themeColor="text1"/>
          <w:szCs w:val="21"/>
        </w:rPr>
        <w:t>[</w:t>
      </w:r>
      <w:r w:rsidR="00697C0F" w:rsidRPr="00697C0F">
        <w:rPr>
          <w:rFonts w:ascii="Times New Roman" w:eastAsia="宋体" w:hAnsi="Times New Roman" w:cs="Times New Roman"/>
          <w:color w:val="000000" w:themeColor="text1"/>
          <w:szCs w:val="21"/>
        </w:rPr>
        <w:t>waɪn</w:t>
      </w:r>
      <w:r w:rsidR="00697C0F">
        <w:rPr>
          <w:rFonts w:ascii="Times New Roman" w:eastAsia="宋体" w:hAnsi="Times New Roman" w:cs="Times New Roman" w:hint="eastAsia"/>
          <w:color w:val="000000" w:themeColor="text1"/>
          <w:szCs w:val="21"/>
        </w:rPr>
        <w:t>] n.</w:t>
      </w:r>
      <w:r w:rsidR="00697C0F">
        <w:rPr>
          <w:rFonts w:ascii="Times New Roman" w:eastAsia="宋体" w:hAnsi="Times New Roman" w:cs="Times New Roman" w:hint="eastAsia"/>
          <w:color w:val="000000" w:themeColor="text1"/>
          <w:szCs w:val="21"/>
        </w:rPr>
        <w:t>葡萄酒；酒红色</w:t>
      </w:r>
    </w:p>
    <w:p w14:paraId="0417B72E" w14:textId="02B7844C" w:rsidR="001549EA" w:rsidRDefault="001549EA" w:rsidP="001A0E8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vine</w:t>
      </w:r>
      <w:r>
        <w:rPr>
          <w:rFonts w:ascii="Times New Roman" w:eastAsia="宋体" w:hAnsi="Times New Roman" w:cs="Times New Roman" w:hint="eastAsia"/>
          <w:color w:val="000000" w:themeColor="text1"/>
          <w:szCs w:val="21"/>
        </w:rPr>
        <w:t>：</w:t>
      </w:r>
      <w:r w:rsidR="00697C0F">
        <w:rPr>
          <w:rFonts w:ascii="Times New Roman" w:eastAsia="宋体" w:hAnsi="Times New Roman" w:cs="Times New Roman" w:hint="eastAsia"/>
          <w:color w:val="000000" w:themeColor="text1"/>
          <w:szCs w:val="21"/>
        </w:rPr>
        <w:t>[</w:t>
      </w:r>
      <w:r w:rsidR="00697C0F" w:rsidRPr="00697C0F">
        <w:rPr>
          <w:rFonts w:ascii="Times New Roman" w:eastAsia="宋体" w:hAnsi="Times New Roman" w:cs="Times New Roman"/>
          <w:color w:val="000000" w:themeColor="text1"/>
          <w:szCs w:val="21"/>
        </w:rPr>
        <w:t>vaɪn</w:t>
      </w:r>
      <w:r w:rsidR="00697C0F">
        <w:rPr>
          <w:rFonts w:ascii="Times New Roman" w:eastAsia="宋体" w:hAnsi="Times New Roman" w:cs="Times New Roman" w:hint="eastAsia"/>
          <w:color w:val="000000" w:themeColor="text1"/>
          <w:szCs w:val="21"/>
        </w:rPr>
        <w:t>] n.</w:t>
      </w:r>
      <w:r w:rsidR="00697C0F">
        <w:rPr>
          <w:rFonts w:ascii="Times New Roman" w:eastAsia="宋体" w:hAnsi="Times New Roman" w:cs="Times New Roman" w:hint="eastAsia"/>
          <w:color w:val="000000" w:themeColor="text1"/>
          <w:szCs w:val="21"/>
        </w:rPr>
        <w:t>葡萄藤，藤，藤本植物</w:t>
      </w:r>
    </w:p>
    <w:p w14:paraId="3CF49EA0" w14:textId="34E75117" w:rsidR="00697C0F" w:rsidRDefault="00697C0F" w:rsidP="001A0E8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vinegar</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697C0F">
        <w:rPr>
          <w:rFonts w:ascii="Times New Roman" w:eastAsia="宋体" w:hAnsi="Times New Roman" w:cs="Times New Roman"/>
          <w:color w:val="000000" w:themeColor="text1"/>
          <w:szCs w:val="21"/>
        </w:rPr>
        <w:t>ˈvɪnɪ</w:t>
      </w:r>
      <w:r w:rsidRPr="00697C0F">
        <w:rPr>
          <w:rFonts w:ascii="Times New Roman" w:eastAsia="宋体" w:hAnsi="Times New Roman" w:cs="Times New Roman" w:hint="eastAsia"/>
          <w:color w:val="000000" w:themeColor="text1"/>
          <w:szCs w:val="21"/>
        </w:rPr>
        <w:t>ɡ</w:t>
      </w:r>
      <w:r w:rsidRPr="00697C0F">
        <w:rPr>
          <w:rFonts w:ascii="Times New Roman" w:eastAsia="宋体" w:hAnsi="Times New Roman" w:cs="Times New Roman"/>
          <w:color w:val="000000" w:themeColor="text1"/>
          <w:szCs w:val="21"/>
        </w:rPr>
        <w:t>ə(r)</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醋</w:t>
      </w:r>
    </w:p>
    <w:p w14:paraId="7BEBF6D5" w14:textId="60929C40" w:rsidR="00CC7BF2" w:rsidRPr="003A5554" w:rsidRDefault="00697C0F" w:rsidP="00741CA8">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239" w:name="OLE_LINK788"/>
      <w:bookmarkStart w:id="240" w:name="OLE_LINK789"/>
      <w:bookmarkStart w:id="241" w:name="OLE_LINK236"/>
      <w:bookmarkStart w:id="242" w:name="OLE_LINK237"/>
      <w:bookmarkStart w:id="243" w:name="OLE_LINK650"/>
      <w:bookmarkStart w:id="244" w:name="OLE_LINK651"/>
      <w:r>
        <w:rPr>
          <w:rFonts w:ascii="Times New Roman" w:eastAsia="宋体" w:hAnsi="Times New Roman" w:cs="Times New Roman" w:hint="eastAsia"/>
          <w:b w:val="0"/>
          <w:color w:val="000000" w:themeColor="text1"/>
          <w:sz w:val="21"/>
          <w:szCs w:val="21"/>
          <w:shd w:val="clear" w:color="auto" w:fill="FFFFFF"/>
        </w:rPr>
        <w:t>clone</w:t>
      </w:r>
      <w:r>
        <w:rPr>
          <w:rFonts w:ascii="Times New Roman" w:eastAsia="宋体" w:hAnsi="Times New Roman" w:cs="Times New Roman" w:hint="eastAsia"/>
          <w:b w:val="0"/>
          <w:color w:val="000000" w:themeColor="text1"/>
          <w:sz w:val="21"/>
          <w:szCs w:val="21"/>
          <w:shd w:val="clear" w:color="auto" w:fill="FFFFFF"/>
        </w:rPr>
        <w:t>（克隆）：可以</w:t>
      </w:r>
      <w:r w:rsidR="00CC7BF2" w:rsidRPr="003A5554">
        <w:rPr>
          <w:rFonts w:ascii="Times New Roman" w:eastAsia="宋体" w:hAnsi="Times New Roman" w:cs="Times New Roman"/>
          <w:b w:val="0"/>
          <w:color w:val="000000" w:themeColor="text1"/>
          <w:sz w:val="21"/>
          <w:szCs w:val="21"/>
          <w:shd w:val="clear" w:color="auto" w:fill="FFFFFF"/>
        </w:rPr>
        <w:t>无性繁殖</w:t>
      </w:r>
      <w:r>
        <w:rPr>
          <w:rFonts w:ascii="Times New Roman" w:eastAsia="宋体" w:hAnsi="Times New Roman" w:cs="Times New Roman" w:hint="eastAsia"/>
          <w:b w:val="0"/>
          <w:color w:val="000000" w:themeColor="text1"/>
          <w:sz w:val="21"/>
          <w:szCs w:val="21"/>
          <w:shd w:val="clear" w:color="auto" w:fill="FFFFFF"/>
        </w:rPr>
        <w:t>的植物细枝</w:t>
      </w:r>
    </w:p>
    <w:p w14:paraId="08D1DEA9" w14:textId="69C1CAB1" w:rsidR="00E4717D" w:rsidRDefault="009F7508" w:rsidP="00741CA8">
      <w:pPr>
        <w:spacing w:line="360" w:lineRule="auto"/>
        <w:ind w:firstLineChars="201" w:firstLine="422"/>
        <w:rPr>
          <w:rFonts w:ascii="Times New Roman" w:eastAsia="宋体" w:hAnsi="Times New Roman" w:cs="Times New Roman"/>
          <w:color w:val="000000" w:themeColor="text1"/>
          <w:szCs w:val="21"/>
        </w:rPr>
      </w:pPr>
      <w:r w:rsidRPr="009F7508">
        <w:rPr>
          <w:rFonts w:ascii="Times New Roman" w:eastAsia="宋体" w:hAnsi="Times New Roman" w:cs="Times New Roman" w:hint="eastAsia"/>
          <w:color w:val="000000" w:themeColor="text1"/>
          <w:szCs w:val="21"/>
        </w:rPr>
        <w:t>古希腊人注意到植物可以通过扦插繁殖，即通过插入嫩枝来产生新的植物个体。这种繁殖方式在古代农业中非常重要，因为它可以快速繁殖植物，保持遗传特征的一致性。</w:t>
      </w:r>
      <w:r w:rsidR="00E4717D">
        <w:rPr>
          <w:rFonts w:ascii="Times New Roman" w:eastAsia="宋体" w:hAnsi="Times New Roman" w:cs="Times New Roman" w:hint="eastAsia"/>
          <w:color w:val="000000" w:themeColor="text1"/>
          <w:szCs w:val="21"/>
        </w:rPr>
        <w:t>英语中</w:t>
      </w:r>
      <w:r w:rsidR="00E4717D">
        <w:rPr>
          <w:rFonts w:ascii="Times New Roman" w:eastAsia="宋体" w:hAnsi="Times New Roman" w:cs="Times New Roman" w:hint="eastAsia"/>
          <w:color w:val="000000" w:themeColor="text1"/>
          <w:szCs w:val="21"/>
        </w:rPr>
        <w:lastRenderedPageBreak/>
        <w:t>表示“克隆”的单词</w:t>
      </w:r>
      <w:r w:rsidR="00E4717D">
        <w:rPr>
          <w:rFonts w:ascii="Times New Roman" w:eastAsia="宋体" w:hAnsi="Times New Roman" w:cs="Times New Roman" w:hint="eastAsia"/>
          <w:color w:val="000000" w:themeColor="text1"/>
          <w:szCs w:val="21"/>
        </w:rPr>
        <w:t>clone</w:t>
      </w:r>
      <w:r w:rsidR="00E4717D">
        <w:rPr>
          <w:rFonts w:ascii="Times New Roman" w:eastAsia="宋体" w:hAnsi="Times New Roman" w:cs="Times New Roman" w:hint="eastAsia"/>
          <w:color w:val="000000" w:themeColor="text1"/>
          <w:szCs w:val="21"/>
        </w:rPr>
        <w:t>就和植物的这种</w:t>
      </w:r>
      <w:r w:rsidRPr="009F7508">
        <w:rPr>
          <w:rFonts w:ascii="Times New Roman" w:eastAsia="宋体" w:hAnsi="Times New Roman" w:cs="Times New Roman" w:hint="eastAsia"/>
          <w:color w:val="000000" w:themeColor="text1"/>
          <w:szCs w:val="21"/>
        </w:rPr>
        <w:t>扦插</w:t>
      </w:r>
      <w:r w:rsidR="00E4717D">
        <w:rPr>
          <w:rFonts w:ascii="Times New Roman" w:eastAsia="宋体" w:hAnsi="Times New Roman" w:cs="Times New Roman" w:hint="eastAsia"/>
          <w:color w:val="000000" w:themeColor="text1"/>
          <w:szCs w:val="21"/>
        </w:rPr>
        <w:t>繁殖方式相关。</w:t>
      </w:r>
    </w:p>
    <w:p w14:paraId="6433391E" w14:textId="07697E61" w:rsidR="00E4717D" w:rsidRDefault="009F7508" w:rsidP="00741CA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w:t>
      </w:r>
      <w:r w:rsidR="00E4717D">
        <w:rPr>
          <w:rFonts w:ascii="Times New Roman" w:eastAsia="宋体" w:hAnsi="Times New Roman" w:cs="Times New Roman" w:hint="eastAsia"/>
          <w:color w:val="000000" w:themeColor="text1"/>
          <w:szCs w:val="21"/>
        </w:rPr>
        <w:t>单词</w:t>
      </w:r>
      <w:r w:rsidR="00E4717D">
        <w:rPr>
          <w:rFonts w:ascii="Times New Roman" w:eastAsia="宋体" w:hAnsi="Times New Roman" w:cs="Times New Roman" w:hint="eastAsia"/>
          <w:color w:val="000000" w:themeColor="text1"/>
          <w:szCs w:val="21"/>
        </w:rPr>
        <w:t>clone</w:t>
      </w:r>
      <w:r w:rsidR="00E4717D">
        <w:rPr>
          <w:rFonts w:ascii="Times New Roman" w:eastAsia="宋体" w:hAnsi="Times New Roman" w:cs="Times New Roman" w:hint="eastAsia"/>
          <w:color w:val="000000" w:themeColor="text1"/>
          <w:szCs w:val="21"/>
        </w:rPr>
        <w:t>（克隆）源自希腊语，本意是“嫩枝”，引申表示</w:t>
      </w:r>
      <w:r w:rsidR="00E4717D" w:rsidRPr="00E4717D">
        <w:rPr>
          <w:rFonts w:ascii="Times New Roman" w:eastAsia="宋体" w:hAnsi="Times New Roman" w:cs="Times New Roman" w:hint="eastAsia"/>
          <w:color w:val="000000" w:themeColor="text1"/>
          <w:szCs w:val="21"/>
        </w:rPr>
        <w:t>植物的扦插繁殖，即通过插入嫩枝来繁殖植物。</w:t>
      </w:r>
    </w:p>
    <w:p w14:paraId="2669544C" w14:textId="66886E11" w:rsidR="00CC7BF2" w:rsidRDefault="00CC7BF2" w:rsidP="00741CA8">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后来生物学家又发现，动物也可以通过细胞来</w:t>
      </w:r>
      <w:r w:rsidR="00697C0F">
        <w:rPr>
          <w:rFonts w:ascii="Times New Roman" w:eastAsia="宋体" w:hAnsi="Times New Roman" w:cs="Times New Roman" w:hint="eastAsia"/>
          <w:color w:val="000000" w:themeColor="text1"/>
          <w:szCs w:val="21"/>
        </w:rPr>
        <w:t>无性</w:t>
      </w:r>
      <w:r w:rsidRPr="003A5554">
        <w:rPr>
          <w:rFonts w:ascii="Times New Roman" w:eastAsia="宋体" w:hAnsi="Times New Roman" w:cs="Times New Roman"/>
          <w:color w:val="000000" w:themeColor="text1"/>
          <w:szCs w:val="21"/>
        </w:rPr>
        <w:t>繁殖。</w:t>
      </w:r>
      <w:r w:rsidRPr="003A5554">
        <w:rPr>
          <w:rFonts w:ascii="Times New Roman" w:eastAsia="宋体" w:hAnsi="Times New Roman" w:cs="Times New Roman"/>
          <w:color w:val="000000" w:themeColor="text1"/>
          <w:szCs w:val="21"/>
        </w:rPr>
        <w:t>1997</w:t>
      </w:r>
      <w:r w:rsidRPr="003A5554">
        <w:rPr>
          <w:rFonts w:ascii="Times New Roman" w:eastAsia="宋体" w:hAnsi="Times New Roman" w:cs="Times New Roman"/>
          <w:color w:val="000000" w:themeColor="text1"/>
          <w:szCs w:val="21"/>
        </w:rPr>
        <w:t>年，英国科学家首次利用成年绵羊的细胞</w:t>
      </w:r>
      <w:r w:rsidR="00E4717D">
        <w:rPr>
          <w:rFonts w:ascii="Times New Roman" w:eastAsia="宋体" w:hAnsi="Times New Roman" w:cs="Times New Roman" w:hint="eastAsia"/>
          <w:color w:val="000000" w:themeColor="text1"/>
          <w:szCs w:val="21"/>
        </w:rPr>
        <w:t>无性繁殖出</w:t>
      </w:r>
      <w:r w:rsidRPr="003A5554">
        <w:rPr>
          <w:rFonts w:ascii="Times New Roman" w:eastAsia="宋体" w:hAnsi="Times New Roman" w:cs="Times New Roman"/>
          <w:color w:val="000000" w:themeColor="text1"/>
          <w:szCs w:val="21"/>
        </w:rPr>
        <w:t>一只名叫</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多利</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的绵羊。</w:t>
      </w:r>
      <w:r w:rsidR="00E4717D">
        <w:rPr>
          <w:rFonts w:ascii="Times New Roman" w:eastAsia="宋体" w:hAnsi="Times New Roman" w:cs="Times New Roman" w:hint="eastAsia"/>
          <w:color w:val="000000" w:themeColor="text1"/>
          <w:szCs w:val="21"/>
        </w:rPr>
        <w:t>由于这种繁殖方式和植物的</w:t>
      </w:r>
      <w:r w:rsidR="00E4717D" w:rsidRPr="00E4717D">
        <w:rPr>
          <w:rFonts w:ascii="Times New Roman" w:eastAsia="宋体" w:hAnsi="Times New Roman" w:cs="Times New Roman" w:hint="eastAsia"/>
          <w:color w:val="000000" w:themeColor="text1"/>
          <w:szCs w:val="21"/>
        </w:rPr>
        <w:t>扦插繁殖</w:t>
      </w:r>
      <w:r w:rsidR="00E4717D">
        <w:rPr>
          <w:rFonts w:ascii="Times New Roman" w:eastAsia="宋体" w:hAnsi="Times New Roman" w:cs="Times New Roman" w:hint="eastAsia"/>
          <w:color w:val="000000" w:themeColor="text1"/>
          <w:szCs w:val="21"/>
        </w:rPr>
        <w:t>一样都属于无性繁殖，所以科学家将其也称为</w:t>
      </w:r>
      <w:r w:rsidR="00E4717D">
        <w:rPr>
          <w:rFonts w:ascii="Times New Roman" w:eastAsia="宋体" w:hAnsi="Times New Roman" w:cs="Times New Roman" w:hint="eastAsia"/>
          <w:color w:val="000000" w:themeColor="text1"/>
          <w:szCs w:val="21"/>
        </w:rPr>
        <w:t>clone</w:t>
      </w:r>
      <w:r w:rsidR="00E4717D">
        <w:rPr>
          <w:rFonts w:ascii="Times New Roman" w:eastAsia="宋体" w:hAnsi="Times New Roman" w:cs="Times New Roman" w:hint="eastAsia"/>
          <w:color w:val="000000" w:themeColor="text1"/>
          <w:szCs w:val="21"/>
        </w:rPr>
        <w:t>（克隆）。</w:t>
      </w:r>
    </w:p>
    <w:p w14:paraId="3E1E0FDC" w14:textId="42371982" w:rsidR="009F7508" w:rsidRPr="003A5554" w:rsidRDefault="009F7508" w:rsidP="00741CA8">
      <w:pPr>
        <w:spacing w:line="360" w:lineRule="auto"/>
        <w:ind w:firstLineChars="201" w:firstLine="422"/>
        <w:rPr>
          <w:rFonts w:ascii="Times New Roman" w:eastAsia="宋体" w:hAnsi="Times New Roman" w:cs="Times New Roman"/>
          <w:color w:val="000000" w:themeColor="text1"/>
          <w:szCs w:val="21"/>
        </w:rPr>
      </w:pPr>
      <w:r w:rsidRPr="009F7508">
        <w:rPr>
          <w:rFonts w:ascii="Times New Roman" w:eastAsia="宋体" w:hAnsi="Times New Roman" w:cs="Times New Roman" w:hint="eastAsia"/>
          <w:color w:val="000000" w:themeColor="text1"/>
          <w:szCs w:val="21"/>
        </w:rPr>
        <w:t>在现代英语中，</w:t>
      </w:r>
      <w:r w:rsidRPr="009F7508">
        <w:rPr>
          <w:rFonts w:ascii="Times New Roman" w:eastAsia="宋体" w:hAnsi="Times New Roman" w:cs="Times New Roman" w:hint="eastAsia"/>
          <w:color w:val="000000" w:themeColor="text1"/>
          <w:szCs w:val="21"/>
        </w:rPr>
        <w:t>clone</w:t>
      </w:r>
      <w:r>
        <w:rPr>
          <w:rFonts w:ascii="Times New Roman" w:eastAsia="宋体" w:hAnsi="Times New Roman" w:cs="Times New Roman" w:hint="eastAsia"/>
          <w:color w:val="000000" w:themeColor="text1"/>
          <w:szCs w:val="21"/>
        </w:rPr>
        <w:t>（克隆）</w:t>
      </w:r>
      <w:r w:rsidRPr="009F7508">
        <w:rPr>
          <w:rFonts w:ascii="Times New Roman" w:eastAsia="宋体" w:hAnsi="Times New Roman" w:cs="Times New Roman" w:hint="eastAsia"/>
          <w:color w:val="000000" w:themeColor="text1"/>
          <w:szCs w:val="21"/>
        </w:rPr>
        <w:t>一词被广泛用于描述无性繁殖的过程和结果，不仅限于植物，也包括动物和微生物</w:t>
      </w:r>
      <w:r>
        <w:rPr>
          <w:rFonts w:ascii="Times New Roman" w:eastAsia="宋体" w:hAnsi="Times New Roman" w:cs="Times New Roman" w:hint="eastAsia"/>
          <w:color w:val="000000" w:themeColor="text1"/>
          <w:szCs w:val="21"/>
        </w:rPr>
        <w:t>，甚至包括我们人类。</w:t>
      </w:r>
    </w:p>
    <w:p w14:paraId="31D3B875" w14:textId="615931A1" w:rsidR="00CC7BF2" w:rsidRPr="003A5554" w:rsidRDefault="00CC7BF2" w:rsidP="00741CA8">
      <w:pPr>
        <w:spacing w:line="360" w:lineRule="auto"/>
        <w:ind w:firstLineChars="201" w:firstLine="422"/>
        <w:rPr>
          <w:rFonts w:ascii="Times New Roman" w:eastAsia="宋体" w:hAnsi="Times New Roman" w:cs="Times New Roman"/>
          <w:color w:val="000000" w:themeColor="text1"/>
          <w:szCs w:val="21"/>
          <w:shd w:val="clear" w:color="auto" w:fill="FFFFFF"/>
        </w:rPr>
      </w:pPr>
      <w:r w:rsidRPr="003A5554">
        <w:rPr>
          <w:rFonts w:ascii="Times New Roman" w:eastAsia="宋体" w:hAnsi="Times New Roman" w:cs="Times New Roman"/>
          <w:color w:val="000000" w:themeColor="text1"/>
          <w:szCs w:val="21"/>
          <w:shd w:val="clear" w:color="auto" w:fill="FFFFFF"/>
        </w:rPr>
        <w:t>clone</w:t>
      </w:r>
      <w:r w:rsidRPr="003A5554">
        <w:rPr>
          <w:rFonts w:ascii="Times New Roman" w:eastAsia="宋体" w:hAnsi="Times New Roman" w:cs="Times New Roman"/>
          <w:color w:val="000000" w:themeColor="text1"/>
          <w:szCs w:val="21"/>
          <w:shd w:val="clear" w:color="auto" w:fill="FFFFFF"/>
        </w:rPr>
        <w:t>：</w:t>
      </w:r>
      <w:r w:rsidRPr="003A5554">
        <w:rPr>
          <w:rFonts w:ascii="Times New Roman" w:eastAsia="宋体" w:hAnsi="Times New Roman" w:cs="Times New Roman"/>
          <w:color w:val="000000" w:themeColor="text1"/>
          <w:szCs w:val="21"/>
        </w:rPr>
        <w:t>[</w:t>
      </w:r>
      <w:r w:rsidR="009F7508" w:rsidRPr="009F7508">
        <w:rPr>
          <w:rFonts w:ascii="Times New Roman" w:eastAsia="宋体" w:hAnsi="Times New Roman" w:cs="Times New Roman"/>
          <w:color w:val="000000" w:themeColor="text1"/>
          <w:szCs w:val="21"/>
        </w:rPr>
        <w:t>kləʊn</w:t>
      </w:r>
      <w:r w:rsidRPr="003A5554">
        <w:rPr>
          <w:rFonts w:ascii="Times New Roman" w:eastAsia="宋体" w:hAnsi="Times New Roman" w:cs="Times New Roman"/>
          <w:color w:val="000000" w:themeColor="text1"/>
          <w:szCs w:val="21"/>
        </w:rPr>
        <w:t xml:space="preserve">] </w:t>
      </w:r>
      <w:r w:rsidRPr="003A5554">
        <w:rPr>
          <w:rFonts w:ascii="Times New Roman" w:eastAsia="宋体" w:hAnsi="Times New Roman" w:cs="Times New Roman"/>
          <w:color w:val="000000" w:themeColor="text1"/>
          <w:szCs w:val="21"/>
          <w:shd w:val="clear" w:color="auto" w:fill="FFFFFF"/>
        </w:rPr>
        <w:t>vt.</w:t>
      </w:r>
      <w:r w:rsidRPr="003A5554">
        <w:rPr>
          <w:rFonts w:ascii="Times New Roman" w:eastAsia="宋体" w:hAnsi="Times New Roman" w:cs="Times New Roman"/>
          <w:color w:val="000000" w:themeColor="text1"/>
          <w:szCs w:val="21"/>
          <w:shd w:val="clear" w:color="auto" w:fill="FFFFFF"/>
        </w:rPr>
        <w:t>无性繁殖，克隆，复制</w:t>
      </w:r>
      <w:r w:rsidR="009F7508">
        <w:rPr>
          <w:rFonts w:ascii="Times New Roman" w:eastAsia="宋体" w:hAnsi="Times New Roman" w:cs="Times New Roman" w:hint="eastAsia"/>
          <w:color w:val="000000" w:themeColor="text1"/>
          <w:szCs w:val="21"/>
          <w:shd w:val="clear" w:color="auto" w:fill="FFFFFF"/>
        </w:rPr>
        <w:t>n.</w:t>
      </w:r>
      <w:r w:rsidR="009F7508">
        <w:rPr>
          <w:rFonts w:ascii="Times New Roman" w:eastAsia="宋体" w:hAnsi="Times New Roman" w:cs="Times New Roman" w:hint="eastAsia"/>
          <w:color w:val="000000" w:themeColor="text1"/>
          <w:szCs w:val="21"/>
          <w:shd w:val="clear" w:color="auto" w:fill="FFFFFF"/>
        </w:rPr>
        <w:t>克隆体，复制品，翻版</w:t>
      </w:r>
    </w:p>
    <w:bookmarkEnd w:id="239"/>
    <w:bookmarkEnd w:id="240"/>
    <w:bookmarkEnd w:id="241"/>
    <w:bookmarkEnd w:id="242"/>
    <w:bookmarkEnd w:id="243"/>
    <w:bookmarkEnd w:id="244"/>
    <w:p w14:paraId="225839F8" w14:textId="18043D61" w:rsidR="00CC7BF2" w:rsidRPr="00356019" w:rsidRDefault="009F7508" w:rsidP="001A0E8B">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356019">
        <w:rPr>
          <w:rFonts w:ascii="Times New Roman" w:eastAsia="宋体" w:hAnsi="Times New Roman" w:cs="Times New Roman" w:hint="eastAsia"/>
          <w:b w:val="0"/>
          <w:color w:val="000000" w:themeColor="text1"/>
          <w:sz w:val="21"/>
          <w:szCs w:val="21"/>
          <w:shd w:val="clear" w:color="auto" w:fill="FFFFFF"/>
        </w:rPr>
        <w:t>pineapple</w:t>
      </w:r>
      <w:r>
        <w:rPr>
          <w:rFonts w:ascii="Times New Roman" w:eastAsia="宋体" w:hAnsi="Times New Roman" w:cs="Times New Roman" w:hint="eastAsia"/>
          <w:b w:val="0"/>
          <w:color w:val="000000" w:themeColor="text1"/>
          <w:sz w:val="21"/>
          <w:szCs w:val="21"/>
          <w:shd w:val="clear" w:color="auto" w:fill="FFFFFF"/>
        </w:rPr>
        <w:t>（菠萝）：</w:t>
      </w:r>
      <w:r w:rsidR="00CC7BF2" w:rsidRPr="00356019">
        <w:rPr>
          <w:rFonts w:ascii="Times New Roman" w:eastAsia="宋体" w:hAnsi="Times New Roman" w:cs="Times New Roman" w:hint="eastAsia"/>
          <w:b w:val="0"/>
          <w:color w:val="000000" w:themeColor="text1"/>
          <w:sz w:val="21"/>
          <w:szCs w:val="21"/>
          <w:shd w:val="clear" w:color="auto" w:fill="FFFFFF"/>
        </w:rPr>
        <w:t>形如松</w:t>
      </w:r>
      <w:r>
        <w:rPr>
          <w:rFonts w:ascii="Times New Roman" w:eastAsia="宋体" w:hAnsi="Times New Roman" w:cs="Times New Roman" w:hint="eastAsia"/>
          <w:b w:val="0"/>
          <w:color w:val="000000" w:themeColor="text1"/>
          <w:sz w:val="21"/>
          <w:szCs w:val="21"/>
          <w:shd w:val="clear" w:color="auto" w:fill="FFFFFF"/>
        </w:rPr>
        <w:t>果</w:t>
      </w:r>
      <w:r w:rsidR="00CC7BF2" w:rsidRPr="00356019">
        <w:rPr>
          <w:rFonts w:ascii="Times New Roman" w:eastAsia="宋体" w:hAnsi="Times New Roman" w:cs="Times New Roman" w:hint="eastAsia"/>
          <w:b w:val="0"/>
          <w:color w:val="000000" w:themeColor="text1"/>
          <w:sz w:val="21"/>
          <w:szCs w:val="21"/>
          <w:shd w:val="clear" w:color="auto" w:fill="FFFFFF"/>
        </w:rPr>
        <w:t>的</w:t>
      </w:r>
      <w:r>
        <w:rPr>
          <w:rFonts w:ascii="Times New Roman" w:eastAsia="宋体" w:hAnsi="Times New Roman" w:cs="Times New Roman" w:hint="eastAsia"/>
          <w:b w:val="0"/>
          <w:color w:val="000000" w:themeColor="text1"/>
          <w:sz w:val="21"/>
          <w:szCs w:val="21"/>
          <w:shd w:val="clear" w:color="auto" w:fill="FFFFFF"/>
        </w:rPr>
        <w:t>水果</w:t>
      </w:r>
    </w:p>
    <w:p w14:paraId="15858E4F" w14:textId="77777777" w:rsidR="00CC7BF2" w:rsidRPr="00A77ECC" w:rsidRDefault="00CC7BF2"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我们都知道，英语单词</w:t>
      </w:r>
      <w:r w:rsidRPr="00A77ECC">
        <w:rPr>
          <w:rFonts w:ascii="Times New Roman" w:eastAsia="宋体" w:hAnsi="Times New Roman" w:cs="Times New Roman" w:hint="eastAsia"/>
          <w:color w:val="000000" w:themeColor="text1"/>
          <w:szCs w:val="21"/>
        </w:rPr>
        <w:t>pine</w:t>
      </w:r>
      <w:r w:rsidRPr="00A77ECC">
        <w:rPr>
          <w:rFonts w:ascii="Times New Roman" w:eastAsia="宋体" w:hAnsi="Times New Roman" w:cs="Times New Roman" w:hint="eastAsia"/>
          <w:color w:val="000000" w:themeColor="text1"/>
          <w:szCs w:val="21"/>
        </w:rPr>
        <w:t>表示松树，</w:t>
      </w:r>
      <w:r w:rsidRPr="00A77ECC">
        <w:rPr>
          <w:rFonts w:ascii="Times New Roman" w:eastAsia="宋体" w:hAnsi="Times New Roman" w:cs="Times New Roman" w:hint="eastAsia"/>
          <w:color w:val="000000" w:themeColor="text1"/>
          <w:szCs w:val="21"/>
        </w:rPr>
        <w:t>apple</w:t>
      </w:r>
      <w:r w:rsidRPr="00A77ECC">
        <w:rPr>
          <w:rFonts w:ascii="Times New Roman" w:eastAsia="宋体" w:hAnsi="Times New Roman" w:cs="Times New Roman" w:hint="eastAsia"/>
          <w:color w:val="000000" w:themeColor="text1"/>
          <w:szCs w:val="21"/>
        </w:rPr>
        <w:t>表示“苹果”。那为什么单词</w:t>
      </w:r>
      <w:r w:rsidRPr="00A77ECC">
        <w:rPr>
          <w:rFonts w:ascii="Times New Roman" w:eastAsia="宋体" w:hAnsi="Times New Roman" w:cs="Times New Roman" w:hint="eastAsia"/>
          <w:color w:val="000000" w:themeColor="text1"/>
          <w:szCs w:val="21"/>
        </w:rPr>
        <w:t>pineapple</w:t>
      </w:r>
      <w:r w:rsidRPr="00A77ECC">
        <w:rPr>
          <w:rFonts w:ascii="Times New Roman" w:eastAsia="宋体" w:hAnsi="Times New Roman" w:cs="Times New Roman" w:hint="eastAsia"/>
          <w:color w:val="000000" w:themeColor="text1"/>
          <w:szCs w:val="21"/>
        </w:rPr>
        <w:t>却表示“菠萝”呢？菠萝、松树和苹果，这三者之间到底有什么关系呢？这就需要我们去研究它们的词源，看看它们最初到底是什么意思。</w:t>
      </w:r>
    </w:p>
    <w:p w14:paraId="3FB123B2" w14:textId="30CCA95D" w:rsidR="00CC7BF2" w:rsidRPr="00A77ECC" w:rsidRDefault="00CC7BF2"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单词</w:t>
      </w:r>
      <w:r w:rsidRPr="00A77ECC">
        <w:rPr>
          <w:rFonts w:ascii="Times New Roman" w:eastAsia="宋体" w:hAnsi="Times New Roman" w:cs="Times New Roman" w:hint="eastAsia"/>
          <w:color w:val="000000" w:themeColor="text1"/>
          <w:szCs w:val="21"/>
        </w:rPr>
        <w:t>apple</w:t>
      </w:r>
      <w:r w:rsidRPr="00A77ECC">
        <w:rPr>
          <w:rFonts w:ascii="Times New Roman" w:eastAsia="宋体" w:hAnsi="Times New Roman" w:cs="Times New Roman" w:hint="eastAsia"/>
          <w:color w:val="000000" w:themeColor="text1"/>
          <w:szCs w:val="21"/>
        </w:rPr>
        <w:t>来自</w:t>
      </w:r>
      <w:r w:rsidR="00A66E8F">
        <w:rPr>
          <w:rFonts w:ascii="Times New Roman" w:eastAsia="宋体" w:hAnsi="Times New Roman" w:cs="Times New Roman" w:hint="eastAsia"/>
          <w:color w:val="000000" w:themeColor="text1"/>
          <w:szCs w:val="21"/>
        </w:rPr>
        <w:t>英语</w:t>
      </w:r>
      <w:r w:rsidRPr="00A77ECC">
        <w:rPr>
          <w:rFonts w:ascii="Times New Roman" w:eastAsia="宋体" w:hAnsi="Times New Roman" w:cs="Times New Roman" w:hint="eastAsia"/>
          <w:color w:val="000000" w:themeColor="text1"/>
          <w:szCs w:val="21"/>
        </w:rPr>
        <w:t>本族语，原本</w:t>
      </w:r>
      <w:r w:rsidR="00B247A9">
        <w:rPr>
          <w:rFonts w:ascii="Times New Roman" w:eastAsia="宋体" w:hAnsi="Times New Roman" w:cs="Times New Roman" w:hint="eastAsia"/>
          <w:color w:val="000000" w:themeColor="text1"/>
          <w:szCs w:val="21"/>
        </w:rPr>
        <w:t>泛指</w:t>
      </w:r>
      <w:r w:rsidRPr="00A77ECC">
        <w:rPr>
          <w:rFonts w:ascii="Times New Roman" w:eastAsia="宋体" w:hAnsi="Times New Roman" w:cs="Times New Roman" w:hint="eastAsia"/>
          <w:color w:val="000000" w:themeColor="text1"/>
          <w:szCs w:val="21"/>
        </w:rPr>
        <w:t>任何一种植物的果实，既包括水果，也包括坚果。比如圣经中所说的“禁果”在英语中就是</w:t>
      </w:r>
      <w:r w:rsidRPr="00A77ECC">
        <w:rPr>
          <w:rFonts w:ascii="Times New Roman" w:eastAsia="宋体" w:hAnsi="Times New Roman" w:cs="Times New Roman" w:hint="eastAsia"/>
          <w:color w:val="000000" w:themeColor="text1"/>
          <w:szCs w:val="21"/>
        </w:rPr>
        <w:t>forbidden apple</w:t>
      </w:r>
      <w:r w:rsidRPr="00A77ECC">
        <w:rPr>
          <w:rFonts w:ascii="Times New Roman" w:eastAsia="宋体" w:hAnsi="Times New Roman" w:cs="Times New Roman" w:hint="eastAsia"/>
          <w:color w:val="000000" w:themeColor="text1"/>
          <w:szCs w:val="21"/>
        </w:rPr>
        <w:t>，这里的</w:t>
      </w:r>
      <w:r w:rsidRPr="00A77ECC">
        <w:rPr>
          <w:rFonts w:ascii="Times New Roman" w:eastAsia="宋体" w:hAnsi="Times New Roman" w:cs="Times New Roman" w:hint="eastAsia"/>
          <w:color w:val="000000" w:themeColor="text1"/>
          <w:szCs w:val="21"/>
        </w:rPr>
        <w:t>apple</w:t>
      </w:r>
      <w:r w:rsidRPr="00A77ECC">
        <w:rPr>
          <w:rFonts w:ascii="Times New Roman" w:eastAsia="宋体" w:hAnsi="Times New Roman" w:cs="Times New Roman" w:hint="eastAsia"/>
          <w:color w:val="000000" w:themeColor="text1"/>
          <w:szCs w:val="21"/>
        </w:rPr>
        <w:t>指的就是果实</w:t>
      </w:r>
      <w:r w:rsidR="00B247A9">
        <w:rPr>
          <w:rFonts w:ascii="Times New Roman" w:eastAsia="宋体" w:hAnsi="Times New Roman" w:cs="Times New Roman" w:hint="eastAsia"/>
          <w:color w:val="000000" w:themeColor="text1"/>
          <w:szCs w:val="21"/>
        </w:rPr>
        <w:t>而非</w:t>
      </w:r>
      <w:r w:rsidRPr="00A77ECC">
        <w:rPr>
          <w:rFonts w:ascii="Times New Roman" w:eastAsia="宋体" w:hAnsi="Times New Roman" w:cs="Times New Roman" w:hint="eastAsia"/>
          <w:color w:val="000000" w:themeColor="text1"/>
          <w:szCs w:val="21"/>
        </w:rPr>
        <w:t>苹果。</w:t>
      </w:r>
    </w:p>
    <w:p w14:paraId="09B349F2" w14:textId="77777777" w:rsidR="00CC7BF2" w:rsidRPr="00A77ECC" w:rsidRDefault="00CC7BF2"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在单词</w:t>
      </w:r>
      <w:r w:rsidRPr="00A77ECC">
        <w:rPr>
          <w:rFonts w:ascii="Times New Roman" w:eastAsia="宋体" w:hAnsi="Times New Roman" w:cs="Times New Roman" w:hint="eastAsia"/>
          <w:color w:val="000000" w:themeColor="text1"/>
          <w:szCs w:val="21"/>
        </w:rPr>
        <w:t>pineapple</w:t>
      </w:r>
      <w:r w:rsidRPr="00A77ECC">
        <w:rPr>
          <w:rFonts w:ascii="Times New Roman" w:eastAsia="宋体" w:hAnsi="Times New Roman" w:cs="Times New Roman" w:hint="eastAsia"/>
          <w:color w:val="000000" w:themeColor="text1"/>
          <w:szCs w:val="21"/>
        </w:rPr>
        <w:t>中，</w:t>
      </w:r>
      <w:r w:rsidRPr="00A77ECC">
        <w:rPr>
          <w:rFonts w:ascii="Times New Roman" w:eastAsia="宋体" w:hAnsi="Times New Roman" w:cs="Times New Roman" w:hint="eastAsia"/>
          <w:color w:val="000000" w:themeColor="text1"/>
          <w:szCs w:val="21"/>
        </w:rPr>
        <w:t>apple</w:t>
      </w:r>
      <w:r w:rsidRPr="00A77ECC">
        <w:rPr>
          <w:rFonts w:ascii="Times New Roman" w:eastAsia="宋体" w:hAnsi="Times New Roman" w:cs="Times New Roman" w:hint="eastAsia"/>
          <w:color w:val="000000" w:themeColor="text1"/>
          <w:szCs w:val="21"/>
        </w:rPr>
        <w:t>的意思就是“果实”，所以</w:t>
      </w:r>
      <w:r w:rsidRPr="00A77ECC">
        <w:rPr>
          <w:rFonts w:ascii="Times New Roman" w:eastAsia="宋体" w:hAnsi="Times New Roman" w:cs="Times New Roman" w:hint="eastAsia"/>
          <w:color w:val="000000" w:themeColor="text1"/>
          <w:szCs w:val="21"/>
        </w:rPr>
        <w:t>pineapple</w:t>
      </w:r>
      <w:r w:rsidRPr="00A77ECC">
        <w:rPr>
          <w:rFonts w:ascii="Times New Roman" w:eastAsia="宋体" w:hAnsi="Times New Roman" w:cs="Times New Roman" w:hint="eastAsia"/>
          <w:color w:val="000000" w:themeColor="text1"/>
          <w:szCs w:val="21"/>
        </w:rPr>
        <w:t>的意思就是松树（</w:t>
      </w:r>
      <w:r w:rsidRPr="00A77ECC">
        <w:rPr>
          <w:rFonts w:ascii="Times New Roman" w:eastAsia="宋体" w:hAnsi="Times New Roman" w:cs="Times New Roman" w:hint="eastAsia"/>
          <w:color w:val="000000" w:themeColor="text1"/>
          <w:szCs w:val="21"/>
        </w:rPr>
        <w:t>pine</w:t>
      </w:r>
      <w:r w:rsidRPr="00A77ECC">
        <w:rPr>
          <w:rFonts w:ascii="Times New Roman" w:eastAsia="宋体" w:hAnsi="Times New Roman" w:cs="Times New Roman" w:hint="eastAsia"/>
          <w:color w:val="000000" w:themeColor="text1"/>
          <w:szCs w:val="21"/>
        </w:rPr>
        <w:t>）所结的果实（</w:t>
      </w:r>
      <w:r w:rsidRPr="00A77ECC">
        <w:rPr>
          <w:rFonts w:ascii="Times New Roman" w:eastAsia="宋体" w:hAnsi="Times New Roman" w:cs="Times New Roman" w:hint="eastAsia"/>
          <w:color w:val="000000" w:themeColor="text1"/>
          <w:szCs w:val="21"/>
        </w:rPr>
        <w:t>apple</w:t>
      </w:r>
      <w:r w:rsidRPr="00A77ECC">
        <w:rPr>
          <w:rFonts w:ascii="Times New Roman" w:eastAsia="宋体" w:hAnsi="Times New Roman" w:cs="Times New Roman" w:hint="eastAsia"/>
          <w:color w:val="000000" w:themeColor="text1"/>
          <w:szCs w:val="21"/>
        </w:rPr>
        <w:t>），也就是“松果”。</w:t>
      </w:r>
    </w:p>
    <w:p w14:paraId="31DFBE03" w14:textId="739580FB" w:rsidR="00CC7BF2" w:rsidRPr="00A77ECC" w:rsidRDefault="00CC7BF2"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 xml:space="preserve"> </w:t>
      </w:r>
      <w:r w:rsidRPr="00A77ECC">
        <w:rPr>
          <w:rFonts w:ascii="Times New Roman" w:eastAsia="宋体" w:hAnsi="Times New Roman" w:cs="Times New Roman" w:hint="eastAsia"/>
          <w:color w:val="000000" w:themeColor="text1"/>
          <w:szCs w:val="21"/>
        </w:rPr>
        <w:t>17</w:t>
      </w:r>
      <w:r w:rsidRPr="00A77ECC">
        <w:rPr>
          <w:rFonts w:ascii="Times New Roman" w:eastAsia="宋体" w:hAnsi="Times New Roman" w:cs="Times New Roman" w:hint="eastAsia"/>
          <w:color w:val="000000" w:themeColor="text1"/>
          <w:szCs w:val="21"/>
        </w:rPr>
        <w:t>世纪中期，一位意大利著名旅行家彼特罗·代拉·瓦勒的著作流传至英国。他在著作中提到，在新大陆的热带地区有一种水果，形状很像</w:t>
      </w:r>
      <w:r w:rsidRPr="00A77ECC">
        <w:rPr>
          <w:rFonts w:ascii="Times New Roman" w:eastAsia="宋体" w:hAnsi="Times New Roman" w:cs="Times New Roman" w:hint="eastAsia"/>
          <w:color w:val="000000" w:themeColor="text1"/>
          <w:szCs w:val="21"/>
        </w:rPr>
        <w:t>pineapple</w:t>
      </w:r>
      <w:r w:rsidRPr="00A77ECC">
        <w:rPr>
          <w:rFonts w:ascii="Times New Roman" w:eastAsia="宋体" w:hAnsi="Times New Roman" w:cs="Times New Roman" w:hint="eastAsia"/>
          <w:color w:val="000000" w:themeColor="text1"/>
          <w:szCs w:val="21"/>
        </w:rPr>
        <w:t>（松果）。瓦勒所说的这种热带水果其实就是菠萝。因此，在英语中人们就把菠萝也叫做</w:t>
      </w:r>
      <w:r w:rsidRPr="00A77ECC">
        <w:rPr>
          <w:rFonts w:ascii="Times New Roman" w:eastAsia="宋体" w:hAnsi="Times New Roman" w:cs="Times New Roman" w:hint="eastAsia"/>
          <w:color w:val="000000" w:themeColor="text1"/>
          <w:szCs w:val="21"/>
        </w:rPr>
        <w:t>pineapple</w:t>
      </w:r>
      <w:r w:rsidRPr="00A77ECC">
        <w:rPr>
          <w:rFonts w:ascii="Times New Roman" w:eastAsia="宋体" w:hAnsi="Times New Roman" w:cs="Times New Roman" w:hint="eastAsia"/>
          <w:color w:val="000000" w:themeColor="text1"/>
          <w:szCs w:val="21"/>
        </w:rPr>
        <w:t>。</w:t>
      </w:r>
    </w:p>
    <w:p w14:paraId="7E541344" w14:textId="4EC6EDCC" w:rsidR="00CC7BF2" w:rsidRPr="00A77ECC" w:rsidRDefault="00CC7BF2"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 xml:space="preserve"> </w:t>
      </w:r>
      <w:r w:rsidRPr="00A77ECC">
        <w:rPr>
          <w:rFonts w:ascii="Times New Roman" w:eastAsia="宋体" w:hAnsi="Times New Roman" w:cs="Times New Roman" w:hint="eastAsia"/>
          <w:color w:val="000000" w:themeColor="text1"/>
          <w:szCs w:val="21"/>
        </w:rPr>
        <w:t>为了避免混淆，人们在表示“松果”时，换用了另一个单词</w:t>
      </w:r>
      <w:r w:rsidRPr="00A77ECC">
        <w:rPr>
          <w:rFonts w:ascii="Times New Roman" w:eastAsia="宋体" w:hAnsi="Times New Roman" w:cs="Times New Roman" w:hint="eastAsia"/>
          <w:color w:val="000000" w:themeColor="text1"/>
          <w:szCs w:val="21"/>
        </w:rPr>
        <w:t>cone</w:t>
      </w:r>
      <w:r w:rsidRPr="00A77ECC">
        <w:rPr>
          <w:rFonts w:ascii="Times New Roman" w:eastAsia="宋体" w:hAnsi="Times New Roman" w:cs="Times New Roman" w:hint="eastAsia"/>
          <w:color w:val="000000" w:themeColor="text1"/>
          <w:szCs w:val="21"/>
        </w:rPr>
        <w:t>（球果、圆锥体），将其称为</w:t>
      </w:r>
      <w:r w:rsidRPr="00A77ECC">
        <w:rPr>
          <w:rFonts w:ascii="Times New Roman" w:eastAsia="宋体" w:hAnsi="Times New Roman" w:cs="Times New Roman" w:hint="eastAsia"/>
          <w:color w:val="000000" w:themeColor="text1"/>
          <w:szCs w:val="21"/>
        </w:rPr>
        <w:t>pine cone</w:t>
      </w:r>
      <w:r w:rsidRPr="00A77ECC">
        <w:rPr>
          <w:rFonts w:ascii="Times New Roman" w:eastAsia="宋体" w:hAnsi="Times New Roman" w:cs="Times New Roman" w:hint="eastAsia"/>
          <w:color w:val="000000" w:themeColor="text1"/>
          <w:szCs w:val="21"/>
        </w:rPr>
        <w:t>（松树的球果）。所以现在单词</w:t>
      </w:r>
      <w:r w:rsidRPr="00A77ECC">
        <w:rPr>
          <w:rFonts w:ascii="Times New Roman" w:eastAsia="宋体" w:hAnsi="Times New Roman" w:cs="Times New Roman" w:hint="eastAsia"/>
          <w:color w:val="000000" w:themeColor="text1"/>
          <w:szCs w:val="21"/>
        </w:rPr>
        <w:t>pineapple</w:t>
      </w:r>
      <w:r w:rsidRPr="00A77ECC">
        <w:rPr>
          <w:rFonts w:ascii="Times New Roman" w:eastAsia="宋体" w:hAnsi="Times New Roman" w:cs="Times New Roman" w:hint="eastAsia"/>
          <w:color w:val="000000" w:themeColor="text1"/>
          <w:szCs w:val="21"/>
        </w:rPr>
        <w:t>就只表示菠萝这种热带水果了。</w:t>
      </w:r>
    </w:p>
    <w:p w14:paraId="6EEA0DCF" w14:textId="77777777" w:rsidR="00B247A9" w:rsidRPr="00A77ECC" w:rsidRDefault="00B247A9" w:rsidP="00B247A9">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pine</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[paɪn] n.</w:t>
      </w:r>
      <w:r w:rsidRPr="00A77ECC">
        <w:rPr>
          <w:rFonts w:ascii="Times New Roman" w:eastAsia="宋体" w:hAnsi="Times New Roman" w:cs="Times New Roman" w:hint="eastAsia"/>
          <w:color w:val="000000" w:themeColor="text1"/>
          <w:szCs w:val="21"/>
        </w:rPr>
        <w:t>松树</w:t>
      </w:r>
    </w:p>
    <w:p w14:paraId="7A7403F9" w14:textId="77777777" w:rsidR="00CC7BF2" w:rsidRPr="00A77ECC" w:rsidRDefault="00CC7BF2"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apple</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[ˈæpl] n.</w:t>
      </w:r>
      <w:r w:rsidRPr="00A77ECC">
        <w:rPr>
          <w:rFonts w:ascii="Times New Roman" w:eastAsia="宋体" w:hAnsi="Times New Roman" w:cs="Times New Roman" w:hint="eastAsia"/>
          <w:color w:val="000000" w:themeColor="text1"/>
          <w:szCs w:val="21"/>
        </w:rPr>
        <w:t>苹果</w:t>
      </w:r>
    </w:p>
    <w:p w14:paraId="7992730E" w14:textId="00848435" w:rsidR="00CC7BF2" w:rsidRPr="00A77ECC" w:rsidRDefault="00CC7BF2"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pineapple</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w:t>
      </w:r>
      <w:r w:rsidR="00B247A9" w:rsidRPr="00B247A9">
        <w:rPr>
          <w:rFonts w:ascii="Times New Roman" w:eastAsia="宋体" w:hAnsi="Times New Roman" w:cs="Times New Roman"/>
          <w:color w:val="000000" w:themeColor="text1"/>
          <w:szCs w:val="21"/>
        </w:rPr>
        <w:t>ˈpaɪnæp(ə)l</w:t>
      </w:r>
      <w:r w:rsidRPr="00A77ECC">
        <w:rPr>
          <w:rFonts w:ascii="Times New Roman" w:eastAsia="宋体" w:hAnsi="Times New Roman" w:cs="Times New Roman"/>
          <w:color w:val="000000" w:themeColor="text1"/>
          <w:szCs w:val="21"/>
        </w:rPr>
        <w:t>] n.</w:t>
      </w:r>
      <w:r w:rsidRPr="00A77ECC">
        <w:rPr>
          <w:rFonts w:ascii="Times New Roman" w:eastAsia="宋体" w:hAnsi="Times New Roman" w:cs="Times New Roman" w:hint="eastAsia"/>
          <w:color w:val="000000" w:themeColor="text1"/>
          <w:szCs w:val="21"/>
        </w:rPr>
        <w:t>菠萝，凤梨</w:t>
      </w:r>
    </w:p>
    <w:p w14:paraId="0E2D1D0C" w14:textId="498214D8" w:rsidR="00CC7BF2" w:rsidRDefault="00CC7BF2" w:rsidP="001A0E8B">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cone</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[kəʊn] n.</w:t>
      </w:r>
      <w:r w:rsidRPr="00A77ECC">
        <w:rPr>
          <w:rFonts w:ascii="Times New Roman" w:eastAsia="宋体" w:hAnsi="Times New Roman" w:cs="Times New Roman" w:hint="eastAsia"/>
          <w:color w:val="000000" w:themeColor="text1"/>
          <w:szCs w:val="21"/>
        </w:rPr>
        <w:t>球果，圆锥体</w:t>
      </w:r>
    </w:p>
    <w:p w14:paraId="73C0193E" w14:textId="72653576" w:rsidR="00CC7BF2" w:rsidRPr="008A3DCD" w:rsidRDefault="00CC7BF2" w:rsidP="001A0E8B">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8A3DCD">
        <w:rPr>
          <w:rFonts w:ascii="Times New Roman" w:eastAsia="宋体" w:hAnsi="Times New Roman" w:cs="Times New Roman" w:hint="eastAsia"/>
          <w:b w:val="0"/>
          <w:color w:val="000000" w:themeColor="text1"/>
          <w:sz w:val="21"/>
          <w:szCs w:val="21"/>
          <w:shd w:val="clear" w:color="auto" w:fill="FFFFFF"/>
        </w:rPr>
        <w:lastRenderedPageBreak/>
        <w:t>nucleus</w:t>
      </w:r>
      <w:r w:rsidR="00862B22">
        <w:rPr>
          <w:rFonts w:ascii="Times New Roman" w:eastAsia="宋体" w:hAnsi="Times New Roman" w:cs="Times New Roman" w:hint="eastAsia"/>
          <w:b w:val="0"/>
          <w:color w:val="000000" w:themeColor="text1"/>
          <w:sz w:val="21"/>
          <w:szCs w:val="21"/>
          <w:shd w:val="clear" w:color="auto" w:fill="FFFFFF"/>
        </w:rPr>
        <w:t>（核）：</w:t>
      </w:r>
      <w:r w:rsidRPr="008A3DCD">
        <w:rPr>
          <w:rFonts w:ascii="Times New Roman" w:eastAsia="宋体" w:hAnsi="Times New Roman" w:cs="Times New Roman" w:hint="eastAsia"/>
          <w:b w:val="0"/>
          <w:color w:val="000000" w:themeColor="text1"/>
          <w:sz w:val="21"/>
          <w:szCs w:val="21"/>
          <w:shd w:val="clear" w:color="auto" w:fill="FFFFFF"/>
        </w:rPr>
        <w:t>坚果</w:t>
      </w:r>
      <w:r w:rsidR="000F7ED2">
        <w:rPr>
          <w:rFonts w:ascii="Times New Roman" w:eastAsia="宋体" w:hAnsi="Times New Roman" w:cs="Times New Roman" w:hint="eastAsia"/>
          <w:b w:val="0"/>
          <w:color w:val="000000" w:themeColor="text1"/>
          <w:sz w:val="21"/>
          <w:szCs w:val="21"/>
          <w:shd w:val="clear" w:color="auto" w:fill="FFFFFF"/>
        </w:rPr>
        <w:t>内部</w:t>
      </w:r>
      <w:r w:rsidR="001F22FB">
        <w:rPr>
          <w:rFonts w:ascii="Times New Roman" w:eastAsia="宋体" w:hAnsi="Times New Roman" w:cs="Times New Roman" w:hint="eastAsia"/>
          <w:b w:val="0"/>
          <w:color w:val="000000" w:themeColor="text1"/>
          <w:sz w:val="21"/>
          <w:szCs w:val="21"/>
          <w:shd w:val="clear" w:color="auto" w:fill="FFFFFF"/>
        </w:rPr>
        <w:t>的仁</w:t>
      </w:r>
    </w:p>
    <w:p w14:paraId="0DF6D1E8" w14:textId="50EF1F3C" w:rsidR="001F22FB" w:rsidRDefault="001F22FB" w:rsidP="001A0E8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古人发现，砸开坚果坚硬的外壳，里面的仁往往比较柔软，可以食用。英语中表示“</w:t>
      </w:r>
      <w:r w:rsidR="000F7ED2">
        <w:rPr>
          <w:rFonts w:ascii="Times New Roman" w:eastAsia="宋体" w:hAnsi="Times New Roman" w:cs="Times New Roman" w:hint="eastAsia"/>
          <w:color w:val="000000" w:themeColor="text1"/>
          <w:szCs w:val="21"/>
        </w:rPr>
        <w:t>核心</w:t>
      </w:r>
      <w:r>
        <w:rPr>
          <w:rFonts w:ascii="Times New Roman" w:eastAsia="宋体" w:hAnsi="Times New Roman" w:cs="Times New Roman" w:hint="eastAsia"/>
          <w:color w:val="000000" w:themeColor="text1"/>
          <w:szCs w:val="21"/>
        </w:rPr>
        <w:t>”的单词</w:t>
      </w:r>
      <w:r>
        <w:rPr>
          <w:rFonts w:ascii="Times New Roman" w:eastAsia="宋体" w:hAnsi="Times New Roman" w:cs="Times New Roman" w:hint="eastAsia"/>
          <w:color w:val="000000" w:themeColor="text1"/>
          <w:szCs w:val="21"/>
        </w:rPr>
        <w:t>nucleus</w:t>
      </w:r>
      <w:r>
        <w:rPr>
          <w:rFonts w:ascii="Times New Roman" w:eastAsia="宋体" w:hAnsi="Times New Roman" w:cs="Times New Roman" w:hint="eastAsia"/>
          <w:color w:val="000000" w:themeColor="text1"/>
          <w:szCs w:val="21"/>
        </w:rPr>
        <w:t>就反映了古人的这种认知。</w:t>
      </w:r>
    </w:p>
    <w:p w14:paraId="1846FB6A" w14:textId="6B1DA4F9" w:rsidR="001F22FB" w:rsidRDefault="001F22FB" w:rsidP="001A0E8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nucleus</w:t>
      </w:r>
      <w:r>
        <w:rPr>
          <w:rFonts w:ascii="Times New Roman" w:eastAsia="宋体" w:hAnsi="Times New Roman" w:cs="Times New Roman" w:hint="eastAsia"/>
          <w:color w:val="000000" w:themeColor="text1"/>
          <w:szCs w:val="21"/>
        </w:rPr>
        <w:t>（</w:t>
      </w:r>
      <w:r w:rsidR="000F7ED2">
        <w:rPr>
          <w:rFonts w:ascii="Times New Roman" w:eastAsia="宋体" w:hAnsi="Times New Roman" w:cs="Times New Roman" w:hint="eastAsia"/>
          <w:color w:val="000000" w:themeColor="text1"/>
          <w:szCs w:val="21"/>
        </w:rPr>
        <w:t>核心</w:t>
      </w:r>
      <w:r>
        <w:rPr>
          <w:rFonts w:ascii="Times New Roman" w:eastAsia="宋体" w:hAnsi="Times New Roman" w:cs="Times New Roman" w:hint="eastAsia"/>
          <w:color w:val="000000" w:themeColor="text1"/>
          <w:szCs w:val="21"/>
        </w:rPr>
        <w:t>）来自拉丁语，前面的</w:t>
      </w:r>
      <w:r>
        <w:rPr>
          <w:rFonts w:ascii="Times New Roman" w:eastAsia="宋体" w:hAnsi="Times New Roman" w:cs="Times New Roman" w:hint="eastAsia"/>
          <w:color w:val="000000" w:themeColor="text1"/>
          <w:szCs w:val="21"/>
        </w:rPr>
        <w:t>nu-</w:t>
      </w:r>
      <w:r w:rsidR="000F7ED2">
        <w:rPr>
          <w:rFonts w:ascii="Times New Roman" w:eastAsia="宋体" w:hAnsi="Times New Roman" w:cs="Times New Roman" w:hint="eastAsia"/>
          <w:color w:val="000000" w:themeColor="text1"/>
          <w:szCs w:val="21"/>
        </w:rPr>
        <w:t>表示“坚果”，</w:t>
      </w:r>
      <w:r>
        <w:rPr>
          <w:rFonts w:ascii="Times New Roman" w:eastAsia="宋体" w:hAnsi="Times New Roman" w:cs="Times New Roman" w:hint="eastAsia"/>
          <w:color w:val="000000" w:themeColor="text1"/>
          <w:szCs w:val="21"/>
        </w:rPr>
        <w:t>和来自英语本族语</w:t>
      </w:r>
      <w:r w:rsidR="00A66E8F">
        <w:rPr>
          <w:rFonts w:ascii="Times New Roman" w:eastAsia="宋体" w:hAnsi="Times New Roman" w:cs="Times New Roman" w:hint="eastAsia"/>
          <w:color w:val="000000" w:themeColor="text1"/>
          <w:szCs w:val="21"/>
        </w:rPr>
        <w:t>中</w:t>
      </w:r>
      <w:r w:rsidR="000F7ED2">
        <w:rPr>
          <w:rFonts w:ascii="Times New Roman" w:eastAsia="宋体" w:hAnsi="Times New Roman" w:cs="Times New Roman" w:hint="eastAsia"/>
          <w:color w:val="000000" w:themeColor="text1"/>
          <w:szCs w:val="21"/>
        </w:rPr>
        <w:t>表示“坚果”</w:t>
      </w:r>
      <w:r>
        <w:rPr>
          <w:rFonts w:ascii="Times New Roman" w:eastAsia="宋体" w:hAnsi="Times New Roman" w:cs="Times New Roman" w:hint="eastAsia"/>
          <w:color w:val="000000" w:themeColor="text1"/>
          <w:szCs w:val="21"/>
        </w:rPr>
        <w:t>的单词</w:t>
      </w:r>
      <w:r>
        <w:rPr>
          <w:rFonts w:ascii="Times New Roman" w:eastAsia="宋体" w:hAnsi="Times New Roman" w:cs="Times New Roman" w:hint="eastAsia"/>
          <w:color w:val="000000" w:themeColor="text1"/>
          <w:szCs w:val="21"/>
        </w:rPr>
        <w:t>nut</w:t>
      </w:r>
      <w:r>
        <w:rPr>
          <w:rFonts w:ascii="Times New Roman" w:eastAsia="宋体" w:hAnsi="Times New Roman" w:cs="Times New Roman" w:hint="eastAsia"/>
          <w:color w:val="000000" w:themeColor="text1"/>
          <w:szCs w:val="21"/>
        </w:rPr>
        <w:t>来自同一个</w:t>
      </w:r>
      <w:r w:rsidR="000F7ED2">
        <w:rPr>
          <w:rFonts w:ascii="Times New Roman" w:eastAsia="宋体" w:hAnsi="Times New Roman" w:cs="Times New Roman" w:hint="eastAsia"/>
          <w:color w:val="000000" w:themeColor="text1"/>
          <w:szCs w:val="21"/>
        </w:rPr>
        <w:t>原始印欧语词根</w:t>
      </w:r>
      <w:r>
        <w:rPr>
          <w:rFonts w:ascii="Times New Roman" w:eastAsia="宋体" w:hAnsi="Times New Roman" w:cs="Times New Roman" w:hint="eastAsia"/>
          <w:color w:val="000000" w:themeColor="text1"/>
          <w:szCs w:val="21"/>
        </w:rPr>
        <w:t>，</w:t>
      </w:r>
      <w:r w:rsidR="000F7ED2">
        <w:rPr>
          <w:rFonts w:ascii="Times New Roman" w:eastAsia="宋体" w:hAnsi="Times New Roman" w:cs="Times New Roman" w:hint="eastAsia"/>
          <w:color w:val="000000" w:themeColor="text1"/>
          <w:szCs w:val="21"/>
        </w:rPr>
        <w:t>中间的</w:t>
      </w:r>
      <w:r w:rsidR="000F7ED2">
        <w:rPr>
          <w:rFonts w:ascii="Times New Roman" w:eastAsia="宋体" w:hAnsi="Times New Roman" w:cs="Times New Roman" w:hint="eastAsia"/>
          <w:color w:val="000000" w:themeColor="text1"/>
          <w:szCs w:val="21"/>
        </w:rPr>
        <w:t>cle</w:t>
      </w:r>
      <w:r w:rsidR="000F7ED2">
        <w:rPr>
          <w:rFonts w:ascii="Times New Roman" w:eastAsia="宋体" w:hAnsi="Times New Roman" w:cs="Times New Roman" w:hint="eastAsia"/>
          <w:color w:val="000000" w:themeColor="text1"/>
          <w:szCs w:val="21"/>
        </w:rPr>
        <w:t>是个指小名词后缀，末尾的</w:t>
      </w:r>
      <w:r w:rsidR="000F7ED2">
        <w:rPr>
          <w:rFonts w:ascii="Times New Roman" w:eastAsia="宋体" w:hAnsi="Times New Roman" w:cs="Times New Roman" w:hint="eastAsia"/>
          <w:color w:val="000000" w:themeColor="text1"/>
          <w:szCs w:val="21"/>
        </w:rPr>
        <w:t>-us</w:t>
      </w:r>
      <w:r w:rsidR="000F7ED2">
        <w:rPr>
          <w:rFonts w:ascii="Times New Roman" w:eastAsia="宋体" w:hAnsi="Times New Roman" w:cs="Times New Roman" w:hint="eastAsia"/>
          <w:color w:val="000000" w:themeColor="text1"/>
          <w:szCs w:val="21"/>
        </w:rPr>
        <w:t>是词尾。整个单词的字面意思就是“小坚果”，引申为“坚果的果仁，坚果的核心”，后来泛指各种事物的“核心”。</w:t>
      </w:r>
    </w:p>
    <w:p w14:paraId="747F8D8E" w14:textId="213FE82B" w:rsidR="000F7ED2" w:rsidRDefault="000F7ED2" w:rsidP="001A0E8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nucleus</w:t>
      </w:r>
      <w:r>
        <w:rPr>
          <w:rFonts w:ascii="Times New Roman" w:eastAsia="宋体" w:hAnsi="Times New Roman" w:cs="Times New Roman" w:hint="eastAsia"/>
          <w:color w:val="000000" w:themeColor="text1"/>
          <w:szCs w:val="21"/>
        </w:rPr>
        <w:t>的形容词形式是</w:t>
      </w:r>
      <w:r>
        <w:rPr>
          <w:rFonts w:ascii="Times New Roman" w:eastAsia="宋体" w:hAnsi="Times New Roman" w:cs="Times New Roman" w:hint="eastAsia"/>
          <w:color w:val="000000" w:themeColor="text1"/>
          <w:szCs w:val="21"/>
        </w:rPr>
        <w:t>nuclear</w:t>
      </w:r>
      <w:r>
        <w:rPr>
          <w:rFonts w:ascii="Times New Roman" w:eastAsia="宋体" w:hAnsi="Times New Roman" w:cs="Times New Roman" w:hint="eastAsia"/>
          <w:color w:val="000000" w:themeColor="text1"/>
          <w:szCs w:val="21"/>
        </w:rPr>
        <w:t>，去掉了词尾</w:t>
      </w:r>
      <w:r>
        <w:rPr>
          <w:rFonts w:ascii="Times New Roman" w:eastAsia="宋体" w:hAnsi="Times New Roman" w:cs="Times New Roman" w:hint="eastAsia"/>
          <w:color w:val="000000" w:themeColor="text1"/>
          <w:szCs w:val="21"/>
        </w:rPr>
        <w:t>-us</w:t>
      </w:r>
      <w:r>
        <w:rPr>
          <w:rFonts w:ascii="Times New Roman" w:eastAsia="宋体" w:hAnsi="Times New Roman" w:cs="Times New Roman" w:hint="eastAsia"/>
          <w:color w:val="000000" w:themeColor="text1"/>
          <w:szCs w:val="21"/>
        </w:rPr>
        <w:t>，加了形容词后缀</w:t>
      </w:r>
      <w:r>
        <w:rPr>
          <w:rFonts w:ascii="Times New Roman" w:eastAsia="宋体" w:hAnsi="Times New Roman" w:cs="Times New Roman" w:hint="eastAsia"/>
          <w:color w:val="000000" w:themeColor="text1"/>
          <w:szCs w:val="21"/>
        </w:rPr>
        <w:t>-ar</w:t>
      </w:r>
      <w:r>
        <w:rPr>
          <w:rFonts w:ascii="Times New Roman" w:eastAsia="宋体" w:hAnsi="Times New Roman" w:cs="Times New Roman" w:hint="eastAsia"/>
          <w:color w:val="000000" w:themeColor="text1"/>
          <w:szCs w:val="21"/>
        </w:rPr>
        <w:t>构成形容词，意思是“核心的”，在生物学中可以表示“细胞核的”，在物理学中可以表示“原子核的，核能的，核武器的”。</w:t>
      </w:r>
    </w:p>
    <w:p w14:paraId="2B956619" w14:textId="13EFD258" w:rsidR="00CC7BF2" w:rsidRDefault="00CC7BF2" w:rsidP="001A0E8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nut</w:t>
      </w:r>
      <w:r w:rsidR="000F7ED2">
        <w:rPr>
          <w:rFonts w:ascii="Times New Roman" w:eastAsia="宋体" w:hAnsi="Times New Roman" w:cs="Times New Roman" w:hint="eastAsia"/>
          <w:color w:val="000000" w:themeColor="text1"/>
          <w:szCs w:val="21"/>
        </w:rPr>
        <w:t>：</w:t>
      </w:r>
      <w:r w:rsidR="000F7ED2">
        <w:rPr>
          <w:rFonts w:ascii="Times New Roman" w:eastAsia="宋体" w:hAnsi="Times New Roman" w:cs="Times New Roman" w:hint="eastAsia"/>
          <w:color w:val="000000" w:themeColor="text1"/>
          <w:szCs w:val="21"/>
        </w:rPr>
        <w:t>[</w:t>
      </w:r>
      <w:r w:rsidR="000F7ED2" w:rsidRPr="000F7ED2">
        <w:rPr>
          <w:rFonts w:ascii="Times New Roman" w:eastAsia="宋体" w:hAnsi="Times New Roman" w:cs="Times New Roman"/>
          <w:color w:val="000000" w:themeColor="text1"/>
          <w:szCs w:val="21"/>
        </w:rPr>
        <w:t>nʌt</w:t>
      </w:r>
      <w:r w:rsidR="000F7ED2">
        <w:rPr>
          <w:rFonts w:ascii="Times New Roman" w:eastAsia="宋体" w:hAnsi="Times New Roman" w:cs="Times New Roman" w:hint="eastAsia"/>
          <w:color w:val="000000" w:themeColor="text1"/>
          <w:szCs w:val="21"/>
        </w:rPr>
        <w:t>] n.</w:t>
      </w:r>
      <w:r w:rsidR="000F7ED2">
        <w:rPr>
          <w:rFonts w:ascii="Times New Roman" w:eastAsia="宋体" w:hAnsi="Times New Roman" w:cs="Times New Roman" w:hint="eastAsia"/>
          <w:color w:val="000000" w:themeColor="text1"/>
          <w:szCs w:val="21"/>
        </w:rPr>
        <w:t>坚果；螺帽；（口语）疯子，怪人；睾丸</w:t>
      </w:r>
    </w:p>
    <w:p w14:paraId="1D7A8940" w14:textId="75E7104A" w:rsidR="00CC7BF2" w:rsidRDefault="00CC7BF2" w:rsidP="001A0E8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nucleus</w:t>
      </w:r>
      <w:r w:rsidR="000F7ED2">
        <w:rPr>
          <w:rFonts w:ascii="Times New Roman" w:eastAsia="宋体" w:hAnsi="Times New Roman" w:cs="Times New Roman" w:hint="eastAsia"/>
          <w:color w:val="000000" w:themeColor="text1"/>
          <w:szCs w:val="21"/>
        </w:rPr>
        <w:t>：</w:t>
      </w:r>
      <w:r w:rsidR="000F7ED2">
        <w:rPr>
          <w:rFonts w:ascii="Times New Roman" w:eastAsia="宋体" w:hAnsi="Times New Roman" w:cs="Times New Roman" w:hint="eastAsia"/>
          <w:color w:val="000000" w:themeColor="text1"/>
          <w:szCs w:val="21"/>
        </w:rPr>
        <w:t>[</w:t>
      </w:r>
      <w:r w:rsidR="000F7ED2" w:rsidRPr="000F7ED2">
        <w:rPr>
          <w:rFonts w:ascii="Times New Roman" w:eastAsia="宋体" w:hAnsi="Times New Roman" w:cs="Times New Roman"/>
          <w:color w:val="000000" w:themeColor="text1"/>
          <w:szCs w:val="21"/>
        </w:rPr>
        <w:t>ˈnjuːkliəs</w:t>
      </w:r>
      <w:r w:rsidR="000F7ED2">
        <w:rPr>
          <w:rFonts w:ascii="Times New Roman" w:eastAsia="宋体" w:hAnsi="Times New Roman" w:cs="Times New Roman" w:hint="eastAsia"/>
          <w:color w:val="000000" w:themeColor="text1"/>
          <w:szCs w:val="21"/>
        </w:rPr>
        <w:t>] n.</w:t>
      </w:r>
      <w:r w:rsidR="000F7ED2">
        <w:rPr>
          <w:rFonts w:ascii="Times New Roman" w:eastAsia="宋体" w:hAnsi="Times New Roman" w:cs="Times New Roman" w:hint="eastAsia"/>
          <w:color w:val="000000" w:themeColor="text1"/>
          <w:szCs w:val="21"/>
        </w:rPr>
        <w:t>核，核心；细胞核，原子核</w:t>
      </w:r>
    </w:p>
    <w:p w14:paraId="00F030A0" w14:textId="46EAFAB2" w:rsidR="00CC7BF2" w:rsidRDefault="00CC7BF2" w:rsidP="001A0E8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nuclear</w:t>
      </w:r>
      <w:r w:rsidR="000F7ED2">
        <w:rPr>
          <w:rFonts w:ascii="Times New Roman" w:eastAsia="宋体" w:hAnsi="Times New Roman" w:cs="Times New Roman" w:hint="eastAsia"/>
          <w:color w:val="000000" w:themeColor="text1"/>
          <w:szCs w:val="21"/>
        </w:rPr>
        <w:t>：</w:t>
      </w:r>
      <w:r w:rsidR="000F7ED2">
        <w:rPr>
          <w:rFonts w:ascii="Times New Roman" w:eastAsia="宋体" w:hAnsi="Times New Roman" w:cs="Times New Roman" w:hint="eastAsia"/>
          <w:color w:val="000000" w:themeColor="text1"/>
          <w:szCs w:val="21"/>
        </w:rPr>
        <w:t>[</w:t>
      </w:r>
      <w:r w:rsidR="000F7ED2" w:rsidRPr="000F7ED2">
        <w:rPr>
          <w:rFonts w:ascii="Times New Roman" w:eastAsia="宋体" w:hAnsi="Times New Roman" w:cs="Times New Roman"/>
          <w:color w:val="000000" w:themeColor="text1"/>
          <w:szCs w:val="21"/>
        </w:rPr>
        <w:t>ˈnjuːkliə(r)</w:t>
      </w:r>
      <w:r w:rsidR="000F7ED2">
        <w:rPr>
          <w:rFonts w:ascii="Times New Roman" w:eastAsia="宋体" w:hAnsi="Times New Roman" w:cs="Times New Roman" w:hint="eastAsia"/>
          <w:color w:val="000000" w:themeColor="text1"/>
          <w:szCs w:val="21"/>
        </w:rPr>
        <w:t>] adj.</w:t>
      </w:r>
      <w:r w:rsidR="000F7ED2">
        <w:rPr>
          <w:rFonts w:ascii="Times New Roman" w:eastAsia="宋体" w:hAnsi="Times New Roman" w:cs="Times New Roman" w:hint="eastAsia"/>
          <w:color w:val="000000" w:themeColor="text1"/>
          <w:szCs w:val="21"/>
        </w:rPr>
        <w:t>核的，核心的；细胞核的；原子核的；核能的；核武器的</w:t>
      </w:r>
    </w:p>
    <w:p w14:paraId="19860B79" w14:textId="66DC77FB" w:rsidR="00CC7BF2" w:rsidRPr="00DE040C" w:rsidRDefault="00486E91" w:rsidP="001A0E8B">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wheat</w:t>
      </w:r>
      <w:r>
        <w:rPr>
          <w:rFonts w:ascii="Times New Roman" w:eastAsia="宋体" w:hAnsi="Times New Roman" w:cs="Times New Roman" w:hint="eastAsia"/>
          <w:b w:val="0"/>
          <w:color w:val="000000" w:themeColor="text1"/>
          <w:sz w:val="21"/>
          <w:szCs w:val="21"/>
          <w:shd w:val="clear" w:color="auto" w:fill="FFFFFF"/>
        </w:rPr>
        <w:t>（小麦）：</w:t>
      </w:r>
      <w:r w:rsidR="00CC7BF2" w:rsidRPr="00DE040C">
        <w:rPr>
          <w:rFonts w:ascii="Times New Roman" w:eastAsia="宋体" w:hAnsi="Times New Roman" w:cs="Times New Roman" w:hint="eastAsia"/>
          <w:b w:val="0"/>
          <w:color w:val="000000" w:themeColor="text1"/>
          <w:sz w:val="21"/>
          <w:szCs w:val="21"/>
          <w:shd w:val="clear" w:color="auto" w:fill="FFFFFF"/>
        </w:rPr>
        <w:t>白色的</w:t>
      </w:r>
      <w:r>
        <w:rPr>
          <w:rFonts w:ascii="Times New Roman" w:eastAsia="宋体" w:hAnsi="Times New Roman" w:cs="Times New Roman" w:hint="eastAsia"/>
          <w:b w:val="0"/>
          <w:color w:val="000000" w:themeColor="text1"/>
          <w:sz w:val="21"/>
          <w:szCs w:val="21"/>
          <w:shd w:val="clear" w:color="auto" w:fill="FFFFFF"/>
        </w:rPr>
        <w:t>东西</w:t>
      </w:r>
    </w:p>
    <w:p w14:paraId="4672CDEA" w14:textId="083145CE" w:rsidR="00CC7BF2" w:rsidRDefault="00486E91" w:rsidP="001A0E8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小麦成熟时外表是</w:t>
      </w:r>
      <w:r w:rsidRPr="00486E91">
        <w:rPr>
          <w:rFonts w:ascii="Times New Roman" w:eastAsia="宋体" w:hAnsi="Times New Roman" w:cs="Times New Roman" w:hint="eastAsia"/>
          <w:color w:val="000000" w:themeColor="text1"/>
          <w:szCs w:val="21"/>
        </w:rPr>
        <w:t>浅棕色或黄褐色，带有温暖的色调</w:t>
      </w:r>
      <w:r>
        <w:rPr>
          <w:rFonts w:ascii="Times New Roman" w:eastAsia="宋体" w:hAnsi="Times New Roman" w:cs="Times New Roman" w:hint="eastAsia"/>
          <w:color w:val="000000" w:themeColor="text1"/>
          <w:szCs w:val="21"/>
        </w:rPr>
        <w:t>。西方人非常喜欢小麦色，将</w:t>
      </w:r>
      <w:r w:rsidRPr="00486E91">
        <w:rPr>
          <w:rFonts w:ascii="Times New Roman" w:eastAsia="宋体" w:hAnsi="Times New Roman" w:cs="Times New Roman" w:hint="eastAsia"/>
          <w:color w:val="000000" w:themeColor="text1"/>
          <w:szCs w:val="21"/>
        </w:rPr>
        <w:t>小麦色皮肤视为健康和活力的象征</w:t>
      </w:r>
      <w:r>
        <w:rPr>
          <w:rFonts w:ascii="Times New Roman" w:eastAsia="宋体" w:hAnsi="Times New Roman" w:cs="Times New Roman" w:hint="eastAsia"/>
          <w:color w:val="000000" w:themeColor="text1"/>
          <w:szCs w:val="21"/>
        </w:rPr>
        <w:t>。可你不知道的是，英语中表示“小麦”的单词</w:t>
      </w:r>
      <w:r>
        <w:rPr>
          <w:rFonts w:ascii="Times New Roman" w:eastAsia="宋体" w:hAnsi="Times New Roman" w:cs="Times New Roman" w:hint="eastAsia"/>
          <w:color w:val="000000" w:themeColor="text1"/>
          <w:szCs w:val="21"/>
        </w:rPr>
        <w:t>wheat</w:t>
      </w:r>
      <w:r>
        <w:rPr>
          <w:rFonts w:ascii="Times New Roman" w:eastAsia="宋体" w:hAnsi="Times New Roman" w:cs="Times New Roman" w:hint="eastAsia"/>
          <w:color w:val="000000" w:themeColor="text1"/>
          <w:szCs w:val="21"/>
        </w:rPr>
        <w:t>原本指的是“白色的东西”。</w:t>
      </w:r>
    </w:p>
    <w:p w14:paraId="3C8C3679" w14:textId="5EF0095D" w:rsidR="00486E91" w:rsidRDefault="00486E91" w:rsidP="001A0E8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wheat</w:t>
      </w:r>
      <w:r>
        <w:rPr>
          <w:rFonts w:ascii="Times New Roman" w:eastAsia="宋体" w:hAnsi="Times New Roman" w:cs="Times New Roman" w:hint="eastAsia"/>
          <w:color w:val="000000" w:themeColor="text1"/>
          <w:szCs w:val="21"/>
        </w:rPr>
        <w:t>（小麦）来自英语本族语，和表示“白色”的单词</w:t>
      </w:r>
      <w:r>
        <w:rPr>
          <w:rFonts w:ascii="Times New Roman" w:eastAsia="宋体" w:hAnsi="Times New Roman" w:cs="Times New Roman" w:hint="eastAsia"/>
          <w:color w:val="000000" w:themeColor="text1"/>
          <w:szCs w:val="21"/>
        </w:rPr>
        <w:t>white</w:t>
      </w:r>
      <w:r>
        <w:rPr>
          <w:rFonts w:ascii="Times New Roman" w:eastAsia="宋体" w:hAnsi="Times New Roman" w:cs="Times New Roman" w:hint="eastAsia"/>
          <w:color w:val="000000" w:themeColor="text1"/>
          <w:szCs w:val="21"/>
        </w:rPr>
        <w:t>源自同一个原始印欧语词根，本意就是“白色的东西”。为什么会这样叫呢？因为</w:t>
      </w:r>
      <w:r w:rsidR="00D7559E">
        <w:rPr>
          <w:rFonts w:ascii="Times New Roman" w:eastAsia="宋体" w:hAnsi="Times New Roman" w:cs="Times New Roman" w:hint="eastAsia"/>
          <w:color w:val="000000" w:themeColor="text1"/>
          <w:szCs w:val="21"/>
        </w:rPr>
        <w:t>和大麦相比，</w:t>
      </w:r>
      <w:r>
        <w:rPr>
          <w:rFonts w:ascii="Times New Roman" w:eastAsia="宋体" w:hAnsi="Times New Roman" w:cs="Times New Roman" w:hint="eastAsia"/>
          <w:color w:val="000000" w:themeColor="text1"/>
          <w:szCs w:val="21"/>
        </w:rPr>
        <w:t>小麦</w:t>
      </w:r>
      <w:r w:rsidR="00D7559E">
        <w:rPr>
          <w:rFonts w:ascii="Times New Roman" w:eastAsia="宋体" w:hAnsi="Times New Roman" w:cs="Times New Roman" w:hint="eastAsia"/>
          <w:color w:val="000000" w:themeColor="text1"/>
          <w:szCs w:val="21"/>
        </w:rPr>
        <w:t>的麦粒去壳后颜色更浅，相对更白，磨成的面粉更白更细腻</w:t>
      </w:r>
      <w:r>
        <w:rPr>
          <w:rFonts w:ascii="Times New Roman" w:eastAsia="宋体" w:hAnsi="Times New Roman" w:cs="Times New Roman" w:hint="eastAsia"/>
          <w:color w:val="000000" w:themeColor="text1"/>
          <w:szCs w:val="21"/>
        </w:rPr>
        <w:t>。</w:t>
      </w:r>
    </w:p>
    <w:p w14:paraId="51C9C0F8" w14:textId="78B2AF42" w:rsidR="002974DA" w:rsidRDefault="002974DA" w:rsidP="001A0E8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wheat</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2974DA">
        <w:rPr>
          <w:rFonts w:ascii="Times New Roman" w:eastAsia="宋体" w:hAnsi="Times New Roman" w:cs="Times New Roman"/>
          <w:color w:val="000000" w:themeColor="text1"/>
          <w:szCs w:val="21"/>
        </w:rPr>
        <w:t>wiːt</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小麦，小麦色</w:t>
      </w:r>
    </w:p>
    <w:p w14:paraId="162B8EF2" w14:textId="4BC3F4FF" w:rsidR="002974DA" w:rsidRDefault="002974DA" w:rsidP="001A0E8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white</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2974DA">
        <w:rPr>
          <w:rFonts w:ascii="Times New Roman" w:eastAsia="宋体" w:hAnsi="Times New Roman" w:cs="Times New Roman"/>
          <w:color w:val="000000" w:themeColor="text1"/>
          <w:szCs w:val="21"/>
        </w:rPr>
        <w:t>waɪt</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白色，白人</w:t>
      </w:r>
      <w:r>
        <w:rPr>
          <w:rFonts w:ascii="Times New Roman" w:eastAsia="宋体" w:hAnsi="Times New Roman" w:cs="Times New Roman" w:hint="eastAsia"/>
          <w:color w:val="000000" w:themeColor="text1"/>
          <w:szCs w:val="21"/>
        </w:rPr>
        <w:t>adj.</w:t>
      </w:r>
      <w:r>
        <w:rPr>
          <w:rFonts w:ascii="Times New Roman" w:eastAsia="宋体" w:hAnsi="Times New Roman" w:cs="Times New Roman" w:hint="eastAsia"/>
          <w:color w:val="000000" w:themeColor="text1"/>
          <w:szCs w:val="21"/>
        </w:rPr>
        <w:t>白色的</w:t>
      </w:r>
    </w:p>
    <w:p w14:paraId="3D526EC0" w14:textId="0E132ACB" w:rsidR="00CC7BF2" w:rsidRPr="008C79EF" w:rsidRDefault="00CC7BF2" w:rsidP="008C79E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8C79EF">
        <w:rPr>
          <w:rFonts w:ascii="Times New Roman" w:eastAsia="宋体" w:hAnsi="Times New Roman" w:cs="Times New Roman" w:hint="eastAsia"/>
          <w:b w:val="0"/>
          <w:color w:val="000000" w:themeColor="text1"/>
          <w:sz w:val="21"/>
          <w:szCs w:val="21"/>
          <w:shd w:val="clear" w:color="auto" w:fill="FFFFFF"/>
        </w:rPr>
        <w:t>onion</w:t>
      </w:r>
      <w:r w:rsidRPr="008C79EF">
        <w:rPr>
          <w:rFonts w:ascii="Times New Roman" w:eastAsia="宋体" w:hAnsi="Times New Roman" w:cs="Times New Roman" w:hint="eastAsia"/>
          <w:b w:val="0"/>
          <w:color w:val="000000" w:themeColor="text1"/>
          <w:sz w:val="21"/>
          <w:szCs w:val="21"/>
          <w:shd w:val="clear" w:color="auto" w:fill="FFFFFF"/>
        </w:rPr>
        <w:t>（洋葱）：多层紧密</w:t>
      </w:r>
      <w:r w:rsidR="00D7559E">
        <w:rPr>
          <w:rFonts w:ascii="Times New Roman" w:eastAsia="宋体" w:hAnsi="Times New Roman" w:cs="Times New Roman" w:hint="eastAsia"/>
          <w:b w:val="0"/>
          <w:color w:val="000000" w:themeColor="text1"/>
          <w:sz w:val="21"/>
          <w:szCs w:val="21"/>
          <w:shd w:val="clear" w:color="auto" w:fill="FFFFFF"/>
        </w:rPr>
        <w:t>结合</w:t>
      </w:r>
      <w:r w:rsidRPr="008C79EF">
        <w:rPr>
          <w:rFonts w:ascii="Times New Roman" w:eastAsia="宋体" w:hAnsi="Times New Roman" w:cs="Times New Roman" w:hint="eastAsia"/>
          <w:b w:val="0"/>
          <w:color w:val="000000" w:themeColor="text1"/>
          <w:sz w:val="21"/>
          <w:szCs w:val="21"/>
          <w:shd w:val="clear" w:color="auto" w:fill="FFFFFF"/>
        </w:rPr>
        <w:t>的蔬菜</w:t>
      </w:r>
    </w:p>
    <w:p w14:paraId="6A2830B6" w14:textId="2D3887B9" w:rsidR="00D7559E" w:rsidRDefault="00D7559E" w:rsidP="008C79EF">
      <w:pPr>
        <w:spacing w:line="360" w:lineRule="auto"/>
        <w:ind w:firstLineChars="201" w:firstLine="422"/>
        <w:rPr>
          <w:rFonts w:ascii="Times New Roman" w:eastAsia="宋体" w:hAnsi="Times New Roman" w:cs="Times New Roman"/>
          <w:color w:val="000000" w:themeColor="text1"/>
          <w:szCs w:val="21"/>
        </w:rPr>
      </w:pPr>
      <w:r w:rsidRPr="00D7559E">
        <w:rPr>
          <w:rFonts w:ascii="Times New Roman" w:eastAsia="宋体" w:hAnsi="Times New Roman" w:cs="Times New Roman" w:hint="eastAsia"/>
          <w:color w:val="000000" w:themeColor="text1"/>
          <w:szCs w:val="21"/>
        </w:rPr>
        <w:t>洋葱是一种常见的蔬菜，</w:t>
      </w:r>
      <w:r w:rsidR="003548C8" w:rsidRPr="003548C8">
        <w:rPr>
          <w:rFonts w:ascii="Times New Roman" w:eastAsia="宋体" w:hAnsi="Times New Roman" w:cs="Times New Roman" w:hint="eastAsia"/>
          <w:color w:val="000000" w:themeColor="text1"/>
          <w:szCs w:val="21"/>
        </w:rPr>
        <w:t>外形通常呈球形或扁球形，由多层鳞片状的叶片组成，这些叶片紧密地包裹在一起，形成一个整体。</w:t>
      </w:r>
      <w:r w:rsidR="003548C8">
        <w:rPr>
          <w:rFonts w:ascii="Times New Roman" w:eastAsia="宋体" w:hAnsi="Times New Roman" w:cs="Times New Roman" w:hint="eastAsia"/>
          <w:color w:val="000000" w:themeColor="text1"/>
          <w:szCs w:val="21"/>
        </w:rPr>
        <w:t>英语中表示“洋葱”的单词</w:t>
      </w:r>
      <w:r w:rsidR="003548C8">
        <w:rPr>
          <w:rFonts w:ascii="Times New Roman" w:eastAsia="宋体" w:hAnsi="Times New Roman" w:cs="Times New Roman" w:hint="eastAsia"/>
          <w:color w:val="000000" w:themeColor="text1"/>
          <w:szCs w:val="21"/>
        </w:rPr>
        <w:t>onion</w:t>
      </w:r>
      <w:r w:rsidR="003548C8">
        <w:rPr>
          <w:rFonts w:ascii="Times New Roman" w:eastAsia="宋体" w:hAnsi="Times New Roman" w:cs="Times New Roman" w:hint="eastAsia"/>
          <w:color w:val="000000" w:themeColor="text1"/>
          <w:szCs w:val="21"/>
        </w:rPr>
        <w:t>就反映了洋葱的这个特征。</w:t>
      </w:r>
    </w:p>
    <w:p w14:paraId="720A624A" w14:textId="3DECAA28" w:rsidR="003548C8" w:rsidRDefault="00CC7BF2" w:rsidP="008C79EF">
      <w:pPr>
        <w:spacing w:line="360" w:lineRule="auto"/>
        <w:ind w:firstLineChars="201" w:firstLine="422"/>
        <w:rPr>
          <w:rFonts w:ascii="Times New Roman" w:eastAsia="宋体" w:hAnsi="Times New Roman" w:cs="Times New Roman"/>
          <w:color w:val="000000" w:themeColor="text1"/>
          <w:szCs w:val="21"/>
        </w:rPr>
      </w:pPr>
      <w:r w:rsidRPr="008C79EF">
        <w:rPr>
          <w:rFonts w:ascii="Times New Roman" w:eastAsia="宋体" w:hAnsi="Times New Roman" w:cs="Times New Roman" w:hint="eastAsia"/>
          <w:color w:val="000000" w:themeColor="text1"/>
          <w:szCs w:val="21"/>
        </w:rPr>
        <w:lastRenderedPageBreak/>
        <w:t>英语单词</w:t>
      </w:r>
      <w:r w:rsidRPr="008C79EF">
        <w:rPr>
          <w:rFonts w:ascii="Times New Roman" w:eastAsia="宋体" w:hAnsi="Times New Roman" w:cs="Times New Roman" w:hint="eastAsia"/>
          <w:color w:val="000000" w:themeColor="text1"/>
          <w:szCs w:val="21"/>
        </w:rPr>
        <w:t>onion</w:t>
      </w:r>
      <w:r w:rsidRPr="008C79EF">
        <w:rPr>
          <w:rFonts w:ascii="Times New Roman" w:eastAsia="宋体" w:hAnsi="Times New Roman" w:cs="Times New Roman" w:hint="eastAsia"/>
          <w:color w:val="000000" w:themeColor="text1"/>
          <w:szCs w:val="21"/>
        </w:rPr>
        <w:t>（洋葱）</w:t>
      </w:r>
      <w:r w:rsidR="003548C8">
        <w:rPr>
          <w:rFonts w:ascii="Times New Roman" w:eastAsia="宋体" w:hAnsi="Times New Roman" w:cs="Times New Roman" w:hint="eastAsia"/>
          <w:color w:val="000000" w:themeColor="text1"/>
          <w:szCs w:val="21"/>
        </w:rPr>
        <w:t>来自拉丁语，和单词</w:t>
      </w:r>
      <w:r w:rsidR="003548C8">
        <w:rPr>
          <w:rFonts w:ascii="Times New Roman" w:eastAsia="宋体" w:hAnsi="Times New Roman" w:cs="Times New Roman" w:hint="eastAsia"/>
          <w:color w:val="000000" w:themeColor="text1"/>
          <w:szCs w:val="21"/>
        </w:rPr>
        <w:t>union</w:t>
      </w:r>
      <w:r w:rsidR="003548C8">
        <w:rPr>
          <w:rFonts w:ascii="Times New Roman" w:eastAsia="宋体" w:hAnsi="Times New Roman" w:cs="Times New Roman" w:hint="eastAsia"/>
          <w:color w:val="000000" w:themeColor="text1"/>
          <w:szCs w:val="21"/>
        </w:rPr>
        <w:t>（团结）同源，前半截</w:t>
      </w:r>
      <w:r w:rsidR="003548C8">
        <w:rPr>
          <w:rFonts w:ascii="Times New Roman" w:eastAsia="宋体" w:hAnsi="Times New Roman" w:cs="Times New Roman" w:hint="eastAsia"/>
          <w:color w:val="000000" w:themeColor="text1"/>
          <w:szCs w:val="21"/>
        </w:rPr>
        <w:t>on-</w:t>
      </w:r>
      <w:r w:rsidR="003548C8">
        <w:rPr>
          <w:rFonts w:ascii="Times New Roman" w:eastAsia="宋体" w:hAnsi="Times New Roman" w:cs="Times New Roman" w:hint="eastAsia"/>
          <w:color w:val="000000" w:themeColor="text1"/>
          <w:szCs w:val="21"/>
        </w:rPr>
        <w:t>其实是拉丁语词根</w:t>
      </w:r>
      <w:r w:rsidR="003548C8">
        <w:rPr>
          <w:rFonts w:ascii="Times New Roman" w:eastAsia="宋体" w:hAnsi="Times New Roman" w:cs="Times New Roman" w:hint="eastAsia"/>
          <w:color w:val="000000" w:themeColor="text1"/>
          <w:szCs w:val="21"/>
        </w:rPr>
        <w:t>un-</w:t>
      </w:r>
      <w:r w:rsidR="003548C8">
        <w:rPr>
          <w:rFonts w:ascii="Times New Roman" w:eastAsia="宋体" w:hAnsi="Times New Roman" w:cs="Times New Roman" w:hint="eastAsia"/>
          <w:color w:val="000000" w:themeColor="text1"/>
          <w:szCs w:val="21"/>
        </w:rPr>
        <w:t>（一）的变体，和本族语单词</w:t>
      </w:r>
      <w:r w:rsidR="003548C8">
        <w:rPr>
          <w:rFonts w:ascii="Times New Roman" w:eastAsia="宋体" w:hAnsi="Times New Roman" w:cs="Times New Roman" w:hint="eastAsia"/>
          <w:color w:val="000000" w:themeColor="text1"/>
          <w:szCs w:val="21"/>
        </w:rPr>
        <w:t>one</w:t>
      </w:r>
      <w:r w:rsidR="003548C8">
        <w:rPr>
          <w:rFonts w:ascii="Times New Roman" w:eastAsia="宋体" w:hAnsi="Times New Roman" w:cs="Times New Roman" w:hint="eastAsia"/>
          <w:color w:val="000000" w:themeColor="text1"/>
          <w:szCs w:val="21"/>
        </w:rPr>
        <w:t>（一）源自同一个原始印欧语词根，元音字母</w:t>
      </w:r>
      <w:r w:rsidR="003548C8">
        <w:rPr>
          <w:rFonts w:ascii="Times New Roman" w:eastAsia="宋体" w:hAnsi="Times New Roman" w:cs="Times New Roman" w:hint="eastAsia"/>
          <w:color w:val="000000" w:themeColor="text1"/>
          <w:szCs w:val="21"/>
        </w:rPr>
        <w:t>o</w:t>
      </w:r>
      <w:r w:rsidR="003548C8">
        <w:rPr>
          <w:rFonts w:ascii="Times New Roman" w:eastAsia="宋体" w:hAnsi="Times New Roman" w:cs="Times New Roman" w:hint="eastAsia"/>
          <w:color w:val="000000" w:themeColor="text1"/>
          <w:szCs w:val="21"/>
        </w:rPr>
        <w:t>和</w:t>
      </w:r>
      <w:r w:rsidR="003548C8">
        <w:rPr>
          <w:rFonts w:ascii="Times New Roman" w:eastAsia="宋体" w:hAnsi="Times New Roman" w:cs="Times New Roman" w:hint="eastAsia"/>
          <w:color w:val="000000" w:themeColor="text1"/>
          <w:szCs w:val="21"/>
        </w:rPr>
        <w:t>u</w:t>
      </w:r>
      <w:r w:rsidR="003548C8">
        <w:rPr>
          <w:rFonts w:ascii="Times New Roman" w:eastAsia="宋体" w:hAnsi="Times New Roman" w:cs="Times New Roman" w:hint="eastAsia"/>
          <w:color w:val="000000" w:themeColor="text1"/>
          <w:szCs w:val="21"/>
        </w:rPr>
        <w:t>相通。整个单词的字面意思就是“结合成一个整体”，形象地描述了洋葱由多层叶片紧密结合成一个球体的特征。</w:t>
      </w:r>
    </w:p>
    <w:p w14:paraId="13A4219C" w14:textId="61C6C615" w:rsidR="003548C8" w:rsidRDefault="003548C8" w:rsidP="008C79E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来自词根</w:t>
      </w:r>
      <w:r>
        <w:rPr>
          <w:rFonts w:ascii="Times New Roman" w:eastAsia="宋体" w:hAnsi="Times New Roman" w:cs="Times New Roman" w:hint="eastAsia"/>
          <w:color w:val="000000" w:themeColor="text1"/>
          <w:szCs w:val="21"/>
        </w:rPr>
        <w:t>un-</w:t>
      </w:r>
      <w:r>
        <w:rPr>
          <w:rFonts w:ascii="Times New Roman" w:eastAsia="宋体" w:hAnsi="Times New Roman" w:cs="Times New Roman" w:hint="eastAsia"/>
          <w:color w:val="000000" w:themeColor="text1"/>
          <w:szCs w:val="21"/>
        </w:rPr>
        <w:t>（一）的常见单词还有</w:t>
      </w:r>
      <w:r>
        <w:rPr>
          <w:rFonts w:ascii="Times New Roman" w:eastAsia="宋体" w:hAnsi="Times New Roman" w:cs="Times New Roman" w:hint="eastAsia"/>
          <w:color w:val="000000" w:themeColor="text1"/>
          <w:szCs w:val="21"/>
        </w:rPr>
        <w:t>unique</w:t>
      </w:r>
      <w:r>
        <w:rPr>
          <w:rFonts w:ascii="Times New Roman" w:eastAsia="宋体" w:hAnsi="Times New Roman" w:cs="Times New Roman" w:hint="eastAsia"/>
          <w:color w:val="000000" w:themeColor="text1"/>
          <w:szCs w:val="21"/>
        </w:rPr>
        <w:t>（唯一的，独特的）</w:t>
      </w:r>
      <w:r w:rsidR="00C5616D">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unite</w:t>
      </w:r>
      <w:r>
        <w:rPr>
          <w:rFonts w:ascii="Times New Roman" w:eastAsia="宋体" w:hAnsi="Times New Roman" w:cs="Times New Roman" w:hint="eastAsia"/>
          <w:color w:val="000000" w:themeColor="text1"/>
          <w:szCs w:val="21"/>
        </w:rPr>
        <w:t>（联合，统一）等。</w:t>
      </w:r>
    </w:p>
    <w:p w14:paraId="6D67E863" w14:textId="0D9ED4B2" w:rsidR="003548C8" w:rsidRDefault="003548C8" w:rsidP="008C79E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un-/on-</w:t>
      </w:r>
      <w:r>
        <w:rPr>
          <w:rFonts w:ascii="Times New Roman" w:eastAsia="宋体" w:hAnsi="Times New Roman" w:cs="Times New Roman" w:hint="eastAsia"/>
          <w:color w:val="000000" w:themeColor="text1"/>
          <w:szCs w:val="21"/>
        </w:rPr>
        <w:t>：一</w:t>
      </w:r>
    </w:p>
    <w:p w14:paraId="366DF21D" w14:textId="142C4A79" w:rsidR="00F57C08" w:rsidRDefault="00F57C08" w:rsidP="008C79EF">
      <w:pPr>
        <w:spacing w:line="360" w:lineRule="auto"/>
        <w:ind w:firstLineChars="201" w:firstLine="422"/>
        <w:rPr>
          <w:rFonts w:ascii="Times New Roman" w:eastAsia="宋体" w:hAnsi="Times New Roman" w:cs="Times New Roman"/>
          <w:color w:val="000000" w:themeColor="text1"/>
          <w:szCs w:val="21"/>
        </w:rPr>
      </w:pPr>
      <w:r w:rsidRPr="00F57C08">
        <w:rPr>
          <w:rFonts w:ascii="Times New Roman" w:eastAsia="宋体" w:hAnsi="Times New Roman" w:cs="Times New Roman"/>
          <w:color w:val="000000" w:themeColor="text1"/>
          <w:szCs w:val="21"/>
        </w:rPr>
        <w:t>one</w:t>
      </w:r>
      <w:r w:rsidRPr="00F57C08">
        <w:rPr>
          <w:rFonts w:ascii="Times New Roman" w:eastAsia="宋体" w:hAnsi="Times New Roman" w:cs="Times New Roman"/>
          <w:color w:val="000000" w:themeColor="text1"/>
          <w:szCs w:val="21"/>
        </w:rPr>
        <w:t>：</w:t>
      </w:r>
      <w:r w:rsidRPr="00F57C08">
        <w:rPr>
          <w:rFonts w:ascii="Times New Roman" w:eastAsia="宋体" w:hAnsi="Times New Roman" w:cs="Times New Roman"/>
          <w:color w:val="000000" w:themeColor="text1"/>
          <w:szCs w:val="21"/>
        </w:rPr>
        <w:t>[wʌn] n.num.</w:t>
      </w:r>
      <w:r w:rsidRPr="00F57C08">
        <w:rPr>
          <w:rFonts w:ascii="Times New Roman" w:eastAsia="宋体" w:hAnsi="Times New Roman" w:cs="Times New Roman"/>
          <w:color w:val="000000" w:themeColor="text1"/>
          <w:szCs w:val="21"/>
        </w:rPr>
        <w:t>一</w:t>
      </w:r>
    </w:p>
    <w:p w14:paraId="3829C648" w14:textId="21A9F051" w:rsidR="00CC7BF2" w:rsidRPr="008C79EF" w:rsidRDefault="00CC7BF2" w:rsidP="008C79EF">
      <w:pPr>
        <w:spacing w:line="360" w:lineRule="auto"/>
        <w:ind w:firstLineChars="201" w:firstLine="422"/>
        <w:rPr>
          <w:rFonts w:ascii="Times New Roman" w:eastAsia="宋体" w:hAnsi="Times New Roman" w:cs="Times New Roman"/>
          <w:color w:val="000000" w:themeColor="text1"/>
          <w:szCs w:val="21"/>
        </w:rPr>
      </w:pPr>
      <w:r w:rsidRPr="008C79EF">
        <w:rPr>
          <w:rFonts w:ascii="Times New Roman" w:eastAsia="宋体" w:hAnsi="Times New Roman" w:cs="Times New Roman"/>
          <w:color w:val="000000" w:themeColor="text1"/>
          <w:szCs w:val="21"/>
        </w:rPr>
        <w:t>onion</w:t>
      </w:r>
      <w:r w:rsidRPr="008C79EF">
        <w:rPr>
          <w:rFonts w:ascii="Times New Roman" w:eastAsia="宋体" w:hAnsi="Times New Roman" w:cs="Times New Roman" w:hint="eastAsia"/>
          <w:color w:val="000000" w:themeColor="text1"/>
          <w:szCs w:val="21"/>
        </w:rPr>
        <w:t>：</w:t>
      </w:r>
      <w:r w:rsidRPr="008C79EF">
        <w:rPr>
          <w:rFonts w:ascii="Times New Roman" w:eastAsia="宋体" w:hAnsi="Times New Roman" w:cs="Times New Roman"/>
          <w:color w:val="000000" w:themeColor="text1"/>
          <w:szCs w:val="21"/>
        </w:rPr>
        <w:t>['ʌnjən] n.</w:t>
      </w:r>
      <w:r w:rsidRPr="008C79EF">
        <w:rPr>
          <w:rFonts w:ascii="Times New Roman" w:eastAsia="宋体" w:hAnsi="Times New Roman" w:cs="Times New Roman" w:hint="eastAsia"/>
          <w:color w:val="000000" w:themeColor="text1"/>
          <w:szCs w:val="21"/>
        </w:rPr>
        <w:t>洋葱，洋葱头</w:t>
      </w:r>
    </w:p>
    <w:p w14:paraId="1085A4DD" w14:textId="0231BDA8" w:rsidR="003548C8" w:rsidRPr="00F57C08" w:rsidRDefault="003548C8" w:rsidP="00F57C08">
      <w:pPr>
        <w:spacing w:line="360" w:lineRule="auto"/>
        <w:ind w:firstLineChars="201" w:firstLine="422"/>
        <w:rPr>
          <w:rFonts w:ascii="Times New Roman" w:eastAsia="宋体" w:hAnsi="Times New Roman" w:cs="Times New Roman"/>
          <w:color w:val="000000" w:themeColor="text1"/>
          <w:szCs w:val="21"/>
        </w:rPr>
      </w:pPr>
      <w:r w:rsidRPr="00F57C08">
        <w:rPr>
          <w:rFonts w:ascii="Times New Roman" w:eastAsia="宋体" w:hAnsi="Times New Roman" w:cs="Times New Roman"/>
          <w:color w:val="000000" w:themeColor="text1"/>
          <w:szCs w:val="21"/>
        </w:rPr>
        <w:t>union</w:t>
      </w:r>
      <w:r w:rsidRPr="00F57C08">
        <w:rPr>
          <w:rFonts w:ascii="Times New Roman" w:eastAsia="宋体" w:hAnsi="Times New Roman" w:cs="Times New Roman"/>
          <w:color w:val="000000" w:themeColor="text1"/>
          <w:szCs w:val="21"/>
        </w:rPr>
        <w:t>：</w:t>
      </w:r>
      <w:r w:rsidRPr="00F57C08">
        <w:rPr>
          <w:rFonts w:ascii="Times New Roman" w:eastAsia="宋体" w:hAnsi="Times New Roman" w:cs="Times New Roman"/>
          <w:color w:val="000000" w:themeColor="text1"/>
          <w:szCs w:val="21"/>
        </w:rPr>
        <w:t>[ˈjuːniən] n.</w:t>
      </w:r>
      <w:r w:rsidRPr="00F57C08">
        <w:rPr>
          <w:rFonts w:ascii="Times New Roman" w:eastAsia="宋体" w:hAnsi="Times New Roman" w:cs="Times New Roman"/>
          <w:color w:val="000000" w:themeColor="text1"/>
          <w:szCs w:val="21"/>
        </w:rPr>
        <w:t>联盟，</w:t>
      </w:r>
      <w:r w:rsidRPr="00F57C08">
        <w:rPr>
          <w:rFonts w:ascii="Times New Roman" w:eastAsia="宋体" w:hAnsi="Times New Roman" w:cs="Times New Roman" w:hint="eastAsia"/>
          <w:color w:val="000000" w:themeColor="text1"/>
          <w:szCs w:val="21"/>
        </w:rPr>
        <w:t>联合，</w:t>
      </w:r>
      <w:r w:rsidRPr="00F57C08">
        <w:rPr>
          <w:rFonts w:ascii="Times New Roman" w:eastAsia="宋体" w:hAnsi="Times New Roman" w:cs="Times New Roman"/>
          <w:color w:val="000000" w:themeColor="text1"/>
          <w:szCs w:val="21"/>
        </w:rPr>
        <w:t>协会</w:t>
      </w:r>
      <w:r w:rsidRPr="00F57C08">
        <w:rPr>
          <w:rFonts w:ascii="Times New Roman" w:eastAsia="宋体" w:hAnsi="Times New Roman" w:cs="Times New Roman" w:hint="eastAsia"/>
          <w:color w:val="000000" w:themeColor="text1"/>
          <w:szCs w:val="21"/>
        </w:rPr>
        <w:t>，</w:t>
      </w:r>
      <w:r w:rsidRPr="00F57C08">
        <w:rPr>
          <w:rFonts w:ascii="Times New Roman" w:eastAsia="宋体" w:hAnsi="Times New Roman" w:cs="Times New Roman"/>
          <w:color w:val="000000" w:themeColor="text1"/>
          <w:szCs w:val="21"/>
        </w:rPr>
        <w:t>工会</w:t>
      </w:r>
    </w:p>
    <w:p w14:paraId="0B08C412" w14:textId="49458443" w:rsidR="00F57C08" w:rsidRPr="00F57C08" w:rsidRDefault="00F57C08" w:rsidP="00F57C08">
      <w:pPr>
        <w:spacing w:line="360" w:lineRule="auto"/>
        <w:ind w:firstLineChars="201" w:firstLine="422"/>
        <w:rPr>
          <w:rFonts w:ascii="Times New Roman" w:eastAsia="宋体" w:hAnsi="Times New Roman" w:cs="Times New Roman"/>
          <w:color w:val="000000" w:themeColor="text1"/>
          <w:szCs w:val="21"/>
        </w:rPr>
      </w:pPr>
      <w:r w:rsidRPr="00F57C08">
        <w:rPr>
          <w:rFonts w:ascii="Times New Roman" w:eastAsia="宋体" w:hAnsi="Times New Roman" w:cs="Times New Roman"/>
          <w:color w:val="000000" w:themeColor="text1"/>
          <w:szCs w:val="21"/>
        </w:rPr>
        <w:t>unique</w:t>
      </w:r>
      <w:r w:rsidRPr="00F57C08">
        <w:rPr>
          <w:rFonts w:ascii="Times New Roman" w:eastAsia="宋体" w:hAnsi="Times New Roman" w:cs="Times New Roman"/>
          <w:color w:val="000000" w:themeColor="text1"/>
          <w:szCs w:val="21"/>
        </w:rPr>
        <w:t>：</w:t>
      </w:r>
      <w:r w:rsidRPr="00F57C08">
        <w:rPr>
          <w:rFonts w:ascii="Times New Roman" w:eastAsia="宋体" w:hAnsi="Times New Roman" w:cs="Times New Roman"/>
          <w:color w:val="000000" w:themeColor="text1"/>
          <w:szCs w:val="21"/>
        </w:rPr>
        <w:t>[juˈniːk] adj.</w:t>
      </w:r>
      <w:r w:rsidRPr="00F57C08">
        <w:rPr>
          <w:rFonts w:ascii="Times New Roman" w:eastAsia="宋体" w:hAnsi="Times New Roman" w:cs="Times New Roman"/>
          <w:color w:val="000000" w:themeColor="text1"/>
          <w:szCs w:val="21"/>
        </w:rPr>
        <w:t>独特的；唯一的，独一无二的</w:t>
      </w:r>
    </w:p>
    <w:p w14:paraId="43E33379" w14:textId="22B1053F" w:rsidR="00CC7BF2" w:rsidRDefault="00F57C08" w:rsidP="004A058F">
      <w:pPr>
        <w:spacing w:line="360" w:lineRule="auto"/>
        <w:ind w:firstLineChars="201" w:firstLine="422"/>
        <w:rPr>
          <w:rFonts w:ascii="Times New Roman" w:eastAsia="宋体" w:hAnsi="Times New Roman" w:cs="Times New Roman"/>
          <w:color w:val="000000" w:themeColor="text1"/>
          <w:szCs w:val="21"/>
        </w:rPr>
      </w:pPr>
      <w:r w:rsidRPr="00F57C08">
        <w:rPr>
          <w:rFonts w:ascii="Times New Roman" w:eastAsia="宋体" w:hAnsi="Times New Roman" w:cs="Times New Roman"/>
          <w:color w:val="000000" w:themeColor="text1"/>
          <w:szCs w:val="21"/>
        </w:rPr>
        <w:t>unite</w:t>
      </w:r>
      <w:r w:rsidRPr="00F57C08">
        <w:rPr>
          <w:rFonts w:ascii="Times New Roman" w:eastAsia="宋体" w:hAnsi="Times New Roman" w:cs="Times New Roman"/>
          <w:color w:val="000000" w:themeColor="text1"/>
          <w:szCs w:val="21"/>
        </w:rPr>
        <w:t>：</w:t>
      </w:r>
      <w:r w:rsidRPr="00F57C08">
        <w:rPr>
          <w:rFonts w:ascii="Times New Roman" w:eastAsia="宋体" w:hAnsi="Times New Roman" w:cs="Times New Roman"/>
          <w:color w:val="000000" w:themeColor="text1"/>
          <w:szCs w:val="21"/>
        </w:rPr>
        <w:t>[ju'naɪt] v</w:t>
      </w:r>
      <w:r w:rsidRPr="00F57C08">
        <w:rPr>
          <w:rFonts w:ascii="Times New Roman" w:eastAsia="宋体" w:hAnsi="Times New Roman" w:cs="Times New Roman" w:hint="eastAsia"/>
          <w:color w:val="000000" w:themeColor="text1"/>
          <w:szCs w:val="21"/>
        </w:rPr>
        <w:t>i</w:t>
      </w:r>
      <w:r w:rsidRPr="00F57C08">
        <w:rPr>
          <w:rFonts w:ascii="Times New Roman" w:eastAsia="宋体" w:hAnsi="Times New Roman" w:cs="Times New Roman"/>
          <w:color w:val="000000" w:themeColor="text1"/>
          <w:szCs w:val="21"/>
        </w:rPr>
        <w:t>.</w:t>
      </w:r>
      <w:r w:rsidRPr="00F57C08">
        <w:rPr>
          <w:rFonts w:ascii="Times New Roman" w:eastAsia="宋体" w:hAnsi="Times New Roman" w:cs="Times New Roman"/>
          <w:color w:val="000000" w:themeColor="text1"/>
          <w:szCs w:val="21"/>
        </w:rPr>
        <w:t>团结</w:t>
      </w:r>
      <w:r w:rsidRPr="00F57C08">
        <w:rPr>
          <w:rFonts w:ascii="Times New Roman" w:eastAsia="宋体" w:hAnsi="Times New Roman" w:cs="Times New Roman" w:hint="eastAsia"/>
          <w:color w:val="000000" w:themeColor="text1"/>
          <w:szCs w:val="21"/>
        </w:rPr>
        <w:t>，联合起来</w:t>
      </w:r>
      <w:r w:rsidRPr="00F57C08">
        <w:rPr>
          <w:rFonts w:ascii="Times New Roman" w:eastAsia="宋体" w:hAnsi="Times New Roman" w:cs="Times New Roman" w:hint="eastAsia"/>
          <w:color w:val="000000" w:themeColor="text1"/>
          <w:szCs w:val="21"/>
        </w:rPr>
        <w:t>v</w:t>
      </w:r>
      <w:r w:rsidRPr="00F57C08">
        <w:rPr>
          <w:rFonts w:ascii="Times New Roman" w:eastAsia="宋体" w:hAnsi="Times New Roman" w:cs="Times New Roman"/>
          <w:color w:val="000000" w:themeColor="text1"/>
          <w:szCs w:val="21"/>
        </w:rPr>
        <w:t>t.</w:t>
      </w:r>
      <w:r w:rsidRPr="00F57C08">
        <w:rPr>
          <w:rFonts w:ascii="Times New Roman" w:eastAsia="宋体" w:hAnsi="Times New Roman" w:cs="Times New Roman" w:hint="eastAsia"/>
          <w:color w:val="000000" w:themeColor="text1"/>
          <w:szCs w:val="21"/>
        </w:rPr>
        <w:t>统一，合并，使团结</w:t>
      </w:r>
    </w:p>
    <w:p w14:paraId="7E3A705C" w14:textId="477BE440" w:rsidR="00CC7BF2" w:rsidRPr="00870405" w:rsidRDefault="00CC7BF2" w:rsidP="00870405">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870405">
        <w:rPr>
          <w:rFonts w:ascii="Times New Roman" w:eastAsia="宋体" w:hAnsi="Times New Roman" w:cs="Times New Roman" w:hint="eastAsia"/>
          <w:b w:val="0"/>
          <w:color w:val="000000" w:themeColor="text1"/>
          <w:sz w:val="21"/>
          <w:szCs w:val="21"/>
          <w:shd w:val="clear" w:color="auto" w:fill="FFFFFF"/>
        </w:rPr>
        <w:t>broccoli</w:t>
      </w:r>
      <w:r w:rsidRPr="00870405">
        <w:rPr>
          <w:rFonts w:ascii="Times New Roman" w:eastAsia="宋体" w:hAnsi="Times New Roman" w:cs="Times New Roman" w:hint="eastAsia"/>
          <w:b w:val="0"/>
          <w:color w:val="000000" w:themeColor="text1"/>
          <w:sz w:val="21"/>
          <w:szCs w:val="21"/>
          <w:shd w:val="clear" w:color="auto" w:fill="FFFFFF"/>
        </w:rPr>
        <w:t>（西兰花）：有很多小</w:t>
      </w:r>
      <w:r w:rsidR="00540BD5">
        <w:rPr>
          <w:rFonts w:ascii="Times New Roman" w:eastAsia="宋体" w:hAnsi="Times New Roman" w:cs="Times New Roman" w:hint="eastAsia"/>
          <w:b w:val="0"/>
          <w:color w:val="000000" w:themeColor="text1"/>
          <w:sz w:val="21"/>
          <w:szCs w:val="21"/>
          <w:shd w:val="clear" w:color="auto" w:fill="FFFFFF"/>
        </w:rPr>
        <w:t>突起</w:t>
      </w:r>
      <w:r w:rsidRPr="00870405">
        <w:rPr>
          <w:rFonts w:ascii="Times New Roman" w:eastAsia="宋体" w:hAnsi="Times New Roman" w:cs="Times New Roman" w:hint="eastAsia"/>
          <w:b w:val="0"/>
          <w:color w:val="000000" w:themeColor="text1"/>
          <w:sz w:val="21"/>
          <w:szCs w:val="21"/>
          <w:shd w:val="clear" w:color="auto" w:fill="FFFFFF"/>
        </w:rPr>
        <w:t>的蔬菜</w:t>
      </w:r>
    </w:p>
    <w:p w14:paraId="22F57D99" w14:textId="7D74540C" w:rsidR="00CC7BF2" w:rsidRDefault="004260BD" w:rsidP="004260BD">
      <w:pPr>
        <w:spacing w:line="360" w:lineRule="auto"/>
        <w:ind w:firstLineChars="201" w:firstLine="422"/>
        <w:rPr>
          <w:rFonts w:ascii="Times New Roman" w:eastAsia="宋体" w:hAnsi="Times New Roman" w:cs="Times New Roman"/>
          <w:color w:val="000000" w:themeColor="text1"/>
          <w:szCs w:val="21"/>
        </w:rPr>
      </w:pPr>
      <w:r w:rsidRPr="004260BD">
        <w:rPr>
          <w:rFonts w:ascii="Times New Roman" w:eastAsia="宋体" w:hAnsi="Times New Roman" w:cs="Times New Roman"/>
          <w:color w:val="000000" w:themeColor="text1"/>
          <w:szCs w:val="21"/>
        </w:rPr>
        <w:t>西兰花是一种常见的蔬菜，整体外形呈伞状，由一个粗壮的主茎和众多小花蕾组成。花蕾的形状比较小，紧密地排列在一起，看起来像</w:t>
      </w:r>
      <w:r>
        <w:rPr>
          <w:rFonts w:ascii="Times New Roman" w:eastAsia="宋体" w:hAnsi="Times New Roman" w:cs="Times New Roman" w:hint="eastAsia"/>
          <w:color w:val="000000" w:themeColor="text1"/>
          <w:szCs w:val="21"/>
        </w:rPr>
        <w:t>很多</w:t>
      </w:r>
      <w:r w:rsidRPr="004260BD">
        <w:rPr>
          <w:rFonts w:ascii="Times New Roman" w:eastAsia="宋体" w:hAnsi="Times New Roman" w:cs="Times New Roman"/>
          <w:color w:val="000000" w:themeColor="text1"/>
          <w:szCs w:val="21"/>
        </w:rPr>
        <w:t>小</w:t>
      </w:r>
      <w:r w:rsidR="00540BD5">
        <w:rPr>
          <w:rFonts w:ascii="Times New Roman" w:eastAsia="宋体" w:hAnsi="Times New Roman" w:cs="Times New Roman" w:hint="eastAsia"/>
          <w:color w:val="000000" w:themeColor="text1"/>
          <w:szCs w:val="21"/>
        </w:rPr>
        <w:t>突起</w:t>
      </w:r>
      <w:r w:rsidRPr="004260BD">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英语中表示“西兰花”的单词</w:t>
      </w:r>
      <w:r>
        <w:rPr>
          <w:rFonts w:ascii="Times New Roman" w:eastAsia="宋体" w:hAnsi="Times New Roman" w:cs="Times New Roman" w:hint="eastAsia"/>
          <w:color w:val="000000" w:themeColor="text1"/>
          <w:szCs w:val="21"/>
        </w:rPr>
        <w:t>broccoli</w:t>
      </w:r>
      <w:r>
        <w:rPr>
          <w:rFonts w:ascii="Times New Roman" w:eastAsia="宋体" w:hAnsi="Times New Roman" w:cs="Times New Roman" w:hint="eastAsia"/>
          <w:color w:val="000000" w:themeColor="text1"/>
          <w:szCs w:val="21"/>
        </w:rPr>
        <w:t>就反映了西兰花的这种特征。</w:t>
      </w:r>
    </w:p>
    <w:p w14:paraId="11A51DD9" w14:textId="2DD450B4" w:rsidR="004260BD" w:rsidRDefault="004260BD" w:rsidP="004260BD">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broccoli</w:t>
      </w:r>
      <w:r>
        <w:rPr>
          <w:rFonts w:ascii="Times New Roman" w:eastAsia="宋体" w:hAnsi="Times New Roman" w:cs="Times New Roman" w:hint="eastAsia"/>
          <w:color w:val="000000" w:themeColor="text1"/>
          <w:szCs w:val="21"/>
        </w:rPr>
        <w:t>来自拉丁语，前面的词根</w:t>
      </w:r>
      <w:r>
        <w:rPr>
          <w:rFonts w:ascii="Times New Roman" w:eastAsia="宋体" w:hAnsi="Times New Roman" w:cs="Times New Roman" w:hint="eastAsia"/>
          <w:color w:val="000000" w:themeColor="text1"/>
          <w:szCs w:val="21"/>
        </w:rPr>
        <w:t>broc-</w:t>
      </w:r>
      <w:r>
        <w:rPr>
          <w:rFonts w:ascii="Times New Roman" w:eastAsia="宋体" w:hAnsi="Times New Roman" w:cs="Times New Roman" w:hint="eastAsia"/>
          <w:color w:val="000000" w:themeColor="text1"/>
          <w:szCs w:val="21"/>
        </w:rPr>
        <w:t>表示“尖头、突起物”，中间的</w:t>
      </w:r>
      <w:r>
        <w:rPr>
          <w:rFonts w:ascii="Times New Roman" w:eastAsia="宋体" w:hAnsi="Times New Roman" w:cs="Times New Roman" w:hint="eastAsia"/>
          <w:color w:val="000000" w:themeColor="text1"/>
          <w:szCs w:val="21"/>
        </w:rPr>
        <w:t>col</w:t>
      </w:r>
      <w:r>
        <w:rPr>
          <w:rFonts w:ascii="Times New Roman" w:eastAsia="宋体" w:hAnsi="Times New Roman" w:cs="Times New Roman" w:hint="eastAsia"/>
          <w:color w:val="000000" w:themeColor="text1"/>
          <w:szCs w:val="21"/>
        </w:rPr>
        <w:t>是指小名词后缀，末尾的</w:t>
      </w:r>
      <w:r>
        <w:rPr>
          <w:rFonts w:ascii="Times New Roman" w:eastAsia="宋体" w:hAnsi="Times New Roman" w:cs="Times New Roman" w:hint="eastAsia"/>
          <w:color w:val="000000" w:themeColor="text1"/>
          <w:szCs w:val="21"/>
        </w:rPr>
        <w:t>i</w:t>
      </w:r>
      <w:r>
        <w:rPr>
          <w:rFonts w:ascii="Times New Roman" w:eastAsia="宋体" w:hAnsi="Times New Roman" w:cs="Times New Roman" w:hint="eastAsia"/>
          <w:color w:val="000000" w:themeColor="text1"/>
          <w:szCs w:val="21"/>
        </w:rPr>
        <w:t>是拉丁语复数名词词尾。整个单词的字面意思就是“很多的小</w:t>
      </w:r>
      <w:r w:rsidR="00540BD5">
        <w:rPr>
          <w:rFonts w:ascii="Times New Roman" w:eastAsia="宋体" w:hAnsi="Times New Roman" w:cs="Times New Roman" w:hint="eastAsia"/>
          <w:color w:val="000000" w:themeColor="text1"/>
          <w:szCs w:val="21"/>
        </w:rPr>
        <w:t>突起</w:t>
      </w:r>
      <w:r>
        <w:rPr>
          <w:rFonts w:ascii="Times New Roman" w:eastAsia="宋体" w:hAnsi="Times New Roman" w:cs="Times New Roman" w:hint="eastAsia"/>
          <w:color w:val="000000" w:themeColor="text1"/>
          <w:szCs w:val="21"/>
        </w:rPr>
        <w:t>”。</w:t>
      </w:r>
    </w:p>
    <w:p w14:paraId="489D0E67" w14:textId="445B9185" w:rsidR="00540BD5" w:rsidRDefault="00540BD5" w:rsidP="004260BD">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来自词根</w:t>
      </w:r>
      <w:r>
        <w:rPr>
          <w:rFonts w:ascii="Times New Roman" w:eastAsia="宋体" w:hAnsi="Times New Roman" w:cs="Times New Roman" w:hint="eastAsia"/>
          <w:color w:val="000000" w:themeColor="text1"/>
          <w:szCs w:val="21"/>
        </w:rPr>
        <w:t>broc-</w:t>
      </w:r>
      <w:r>
        <w:rPr>
          <w:rFonts w:ascii="Times New Roman" w:eastAsia="宋体" w:hAnsi="Times New Roman" w:cs="Times New Roman" w:hint="eastAsia"/>
          <w:color w:val="000000" w:themeColor="text1"/>
          <w:szCs w:val="21"/>
        </w:rPr>
        <w:t>的常见单词还有</w:t>
      </w:r>
      <w:r>
        <w:rPr>
          <w:rFonts w:ascii="Times New Roman" w:eastAsia="宋体" w:hAnsi="Times New Roman" w:cs="Times New Roman" w:hint="eastAsia"/>
          <w:color w:val="000000" w:themeColor="text1"/>
          <w:szCs w:val="21"/>
        </w:rPr>
        <w:t>brooch</w:t>
      </w:r>
      <w:r>
        <w:rPr>
          <w:rFonts w:ascii="Times New Roman" w:eastAsia="宋体" w:hAnsi="Times New Roman" w:cs="Times New Roman" w:hint="eastAsia"/>
          <w:color w:val="000000" w:themeColor="text1"/>
          <w:szCs w:val="21"/>
        </w:rPr>
        <w:t>，本意是“尖头，有尖头之物”，引申为女性佩戴在衣服上的胸针或领针。</w:t>
      </w:r>
    </w:p>
    <w:p w14:paraId="1449F51E" w14:textId="28A75ED5" w:rsidR="00540BD5" w:rsidRPr="00540BD5" w:rsidRDefault="00540BD5" w:rsidP="00540BD5">
      <w:pPr>
        <w:spacing w:line="360" w:lineRule="auto"/>
        <w:ind w:firstLineChars="201" w:firstLine="422"/>
        <w:rPr>
          <w:rFonts w:ascii="Times New Roman" w:eastAsia="宋体" w:hAnsi="Times New Roman" w:cs="Times New Roman"/>
          <w:color w:val="000000" w:themeColor="text1"/>
          <w:szCs w:val="21"/>
        </w:rPr>
      </w:pPr>
      <w:r w:rsidRPr="00540BD5">
        <w:rPr>
          <w:rFonts w:ascii="Times New Roman" w:eastAsia="宋体" w:hAnsi="Times New Roman" w:cs="Times New Roman"/>
          <w:color w:val="000000" w:themeColor="text1"/>
          <w:szCs w:val="21"/>
        </w:rPr>
        <w:t>broccoli</w:t>
      </w:r>
      <w:r w:rsidRPr="00540BD5">
        <w:rPr>
          <w:rFonts w:ascii="Times New Roman" w:eastAsia="宋体" w:hAnsi="Times New Roman" w:cs="Times New Roman" w:hint="eastAsia"/>
          <w:color w:val="000000" w:themeColor="text1"/>
          <w:szCs w:val="21"/>
        </w:rPr>
        <w:t>：</w:t>
      </w:r>
      <w:r w:rsidRPr="00540BD5">
        <w:rPr>
          <w:rFonts w:ascii="Times New Roman" w:eastAsia="宋体" w:hAnsi="Times New Roman" w:cs="Times New Roman"/>
          <w:color w:val="000000" w:themeColor="text1"/>
          <w:szCs w:val="21"/>
        </w:rPr>
        <w:t>[ˈbrɒkəli] n.</w:t>
      </w:r>
      <w:r w:rsidRPr="00540BD5">
        <w:rPr>
          <w:rFonts w:ascii="Times New Roman" w:eastAsia="宋体" w:hAnsi="Times New Roman" w:cs="Times New Roman" w:hint="eastAsia"/>
          <w:color w:val="000000" w:themeColor="text1"/>
          <w:szCs w:val="21"/>
        </w:rPr>
        <w:t>花椰菜</w:t>
      </w:r>
      <w:r w:rsidR="00093EB1">
        <w:rPr>
          <w:rFonts w:ascii="Times New Roman" w:eastAsia="宋体" w:hAnsi="Times New Roman" w:cs="Times New Roman" w:hint="eastAsia"/>
          <w:color w:val="000000" w:themeColor="text1"/>
          <w:szCs w:val="21"/>
        </w:rPr>
        <w:t>，</w:t>
      </w:r>
      <w:r w:rsidRPr="00540BD5">
        <w:rPr>
          <w:rFonts w:ascii="Times New Roman" w:eastAsia="宋体" w:hAnsi="Times New Roman" w:cs="Times New Roman" w:hint="eastAsia"/>
          <w:color w:val="000000" w:themeColor="text1"/>
          <w:szCs w:val="21"/>
        </w:rPr>
        <w:t>西兰花</w:t>
      </w:r>
    </w:p>
    <w:p w14:paraId="4883725E" w14:textId="785ABACF" w:rsidR="00540BD5" w:rsidRDefault="00540BD5" w:rsidP="004260BD">
      <w:pPr>
        <w:spacing w:line="360" w:lineRule="auto"/>
        <w:ind w:firstLineChars="201" w:firstLine="422"/>
        <w:rPr>
          <w:rFonts w:ascii="Times New Roman" w:eastAsia="宋体" w:hAnsi="Times New Roman" w:cs="Times New Roman"/>
          <w:color w:val="000000" w:themeColor="text1"/>
          <w:szCs w:val="21"/>
        </w:rPr>
      </w:pPr>
      <w:r w:rsidRPr="00540BD5">
        <w:rPr>
          <w:rFonts w:ascii="Times New Roman" w:eastAsia="宋体" w:hAnsi="Times New Roman" w:cs="Times New Roman"/>
          <w:color w:val="000000" w:themeColor="text1"/>
          <w:szCs w:val="21"/>
        </w:rPr>
        <w:t>brooch</w:t>
      </w:r>
      <w:r w:rsidRPr="00540BD5">
        <w:rPr>
          <w:rFonts w:ascii="Times New Roman" w:eastAsia="宋体" w:hAnsi="Times New Roman" w:cs="Times New Roman" w:hint="eastAsia"/>
          <w:color w:val="000000" w:themeColor="text1"/>
          <w:szCs w:val="21"/>
        </w:rPr>
        <w:t>：</w:t>
      </w:r>
      <w:r w:rsidRPr="00540BD5">
        <w:rPr>
          <w:rFonts w:ascii="Times New Roman" w:eastAsia="宋体" w:hAnsi="Times New Roman" w:cs="Times New Roman"/>
          <w:color w:val="000000" w:themeColor="text1"/>
          <w:szCs w:val="21"/>
        </w:rPr>
        <w:t>[brəʊtʃ] n.</w:t>
      </w:r>
      <w:r w:rsidRPr="00540BD5">
        <w:rPr>
          <w:rFonts w:ascii="Times New Roman" w:eastAsia="宋体" w:hAnsi="Times New Roman" w:cs="Times New Roman" w:hint="eastAsia"/>
          <w:color w:val="000000" w:themeColor="text1"/>
          <w:szCs w:val="21"/>
        </w:rPr>
        <w:t>（女用的）胸针，领针</w:t>
      </w:r>
    </w:p>
    <w:p w14:paraId="3EE019F1" w14:textId="77777777" w:rsidR="00CC7BF2" w:rsidRPr="008C79EF" w:rsidRDefault="00CC7BF2" w:rsidP="008C79E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8C79EF">
        <w:rPr>
          <w:rFonts w:ascii="Times New Roman" w:eastAsia="宋体" w:hAnsi="Times New Roman" w:cs="Times New Roman" w:hint="eastAsia"/>
          <w:b w:val="0"/>
          <w:color w:val="000000" w:themeColor="text1"/>
          <w:sz w:val="21"/>
          <w:szCs w:val="21"/>
          <w:shd w:val="clear" w:color="auto" w:fill="FFFFFF"/>
        </w:rPr>
        <w:t>radish</w:t>
      </w:r>
      <w:r w:rsidRPr="008C79EF">
        <w:rPr>
          <w:rFonts w:ascii="Times New Roman" w:eastAsia="宋体" w:hAnsi="Times New Roman" w:cs="Times New Roman" w:hint="eastAsia"/>
          <w:b w:val="0"/>
          <w:color w:val="000000" w:themeColor="text1"/>
          <w:sz w:val="21"/>
          <w:szCs w:val="21"/>
          <w:shd w:val="clear" w:color="auto" w:fill="FFFFFF"/>
        </w:rPr>
        <w:t>（萝卜）：植物的根</w:t>
      </w:r>
    </w:p>
    <w:p w14:paraId="3B518DE5" w14:textId="603EA36B" w:rsidR="00AB4D2E" w:rsidRDefault="00AB4D2E" w:rsidP="008C79EF">
      <w:pPr>
        <w:spacing w:line="360" w:lineRule="auto"/>
        <w:ind w:firstLineChars="201" w:firstLine="422"/>
        <w:rPr>
          <w:rFonts w:ascii="Times New Roman" w:eastAsia="宋体" w:hAnsi="Times New Roman" w:cs="Times New Roman"/>
          <w:color w:val="000000" w:themeColor="text1"/>
          <w:szCs w:val="21"/>
        </w:rPr>
      </w:pPr>
      <w:r w:rsidRPr="00AB4D2E">
        <w:rPr>
          <w:rFonts w:ascii="Times New Roman" w:eastAsia="宋体" w:hAnsi="Times New Roman" w:cs="Times New Roman" w:hint="eastAsia"/>
          <w:color w:val="000000" w:themeColor="text1"/>
          <w:szCs w:val="21"/>
        </w:rPr>
        <w:t>萝卜是一种常见的根茎类蔬菜，</w:t>
      </w:r>
      <w:r w:rsidR="00CC7BF2" w:rsidRPr="008C79EF">
        <w:rPr>
          <w:rFonts w:ascii="Times New Roman" w:eastAsia="宋体" w:hAnsi="Times New Roman" w:cs="Times New Roman" w:hint="eastAsia"/>
          <w:color w:val="000000" w:themeColor="text1"/>
          <w:szCs w:val="21"/>
        </w:rPr>
        <w:t>我们平时吃的其实是萝卜的根。英语中表示“萝卜”的单词</w:t>
      </w:r>
      <w:r w:rsidR="00CC7BF2" w:rsidRPr="008C79EF">
        <w:rPr>
          <w:rFonts w:ascii="Times New Roman" w:eastAsia="宋体" w:hAnsi="Times New Roman" w:cs="Times New Roman" w:hint="eastAsia"/>
          <w:color w:val="000000" w:themeColor="text1"/>
          <w:szCs w:val="21"/>
        </w:rPr>
        <w:t>radish</w:t>
      </w:r>
      <w:r w:rsidR="00CC7BF2" w:rsidRPr="008C79EF">
        <w:rPr>
          <w:rFonts w:ascii="Times New Roman" w:eastAsia="宋体" w:hAnsi="Times New Roman" w:cs="Times New Roman" w:hint="eastAsia"/>
          <w:color w:val="000000" w:themeColor="text1"/>
          <w:szCs w:val="21"/>
        </w:rPr>
        <w:t>其实就是“根”的意思。它来自拉丁语</w:t>
      </w: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radic-</w:t>
      </w:r>
      <w:r w:rsidR="00CC7BF2" w:rsidRPr="008C79EF">
        <w:rPr>
          <w:rFonts w:ascii="Times New Roman" w:eastAsia="宋体" w:hAnsi="Times New Roman" w:cs="Times New Roman" w:hint="eastAsia"/>
          <w:color w:val="000000" w:themeColor="text1"/>
          <w:szCs w:val="21"/>
        </w:rPr>
        <w:t>（根），</w:t>
      </w:r>
      <w:r>
        <w:rPr>
          <w:rFonts w:ascii="Times New Roman" w:eastAsia="宋体" w:hAnsi="Times New Roman" w:cs="Times New Roman" w:hint="eastAsia"/>
          <w:color w:val="000000" w:themeColor="text1"/>
          <w:szCs w:val="21"/>
        </w:rPr>
        <w:t>末尾的辅音字母</w:t>
      </w:r>
      <w:r>
        <w:rPr>
          <w:rFonts w:ascii="Times New Roman" w:eastAsia="宋体" w:hAnsi="Times New Roman" w:cs="Times New Roman" w:hint="eastAsia"/>
          <w:color w:val="000000" w:themeColor="text1"/>
          <w:szCs w:val="21"/>
        </w:rPr>
        <w:t>c</w:t>
      </w:r>
      <w:r>
        <w:rPr>
          <w:rFonts w:ascii="Times New Roman" w:eastAsia="宋体" w:hAnsi="Times New Roman" w:cs="Times New Roman" w:hint="eastAsia"/>
          <w:color w:val="000000" w:themeColor="text1"/>
          <w:szCs w:val="21"/>
        </w:rPr>
        <w:t>音变成了</w:t>
      </w:r>
      <w:r>
        <w:rPr>
          <w:rFonts w:ascii="Times New Roman" w:eastAsia="宋体" w:hAnsi="Times New Roman" w:cs="Times New Roman" w:hint="eastAsia"/>
          <w:color w:val="000000" w:themeColor="text1"/>
          <w:szCs w:val="21"/>
        </w:rPr>
        <w:t>sh</w:t>
      </w:r>
      <w:r>
        <w:rPr>
          <w:rFonts w:ascii="Times New Roman" w:eastAsia="宋体" w:hAnsi="Times New Roman" w:cs="Times New Roman" w:hint="eastAsia"/>
          <w:color w:val="000000" w:themeColor="text1"/>
          <w:szCs w:val="21"/>
        </w:rPr>
        <w:t>。</w:t>
      </w:r>
    </w:p>
    <w:p w14:paraId="365017B4" w14:textId="4CB41E64" w:rsidR="00CC7BF2" w:rsidRPr="008C79EF" w:rsidRDefault="00AB4D2E" w:rsidP="008C79EF">
      <w:pPr>
        <w:spacing w:line="360" w:lineRule="auto"/>
        <w:ind w:firstLineChars="201" w:firstLine="422"/>
        <w:rPr>
          <w:rFonts w:ascii="Times New Roman" w:eastAsia="宋体" w:hAnsi="Times New Roman" w:cs="Times New Roman"/>
          <w:color w:val="000000" w:themeColor="text1"/>
          <w:szCs w:val="21"/>
        </w:rPr>
      </w:pPr>
      <w:r w:rsidRPr="008C79EF">
        <w:rPr>
          <w:rFonts w:ascii="Times New Roman" w:eastAsia="宋体" w:hAnsi="Times New Roman" w:cs="Times New Roman" w:hint="eastAsia"/>
          <w:color w:val="000000" w:themeColor="text1"/>
          <w:szCs w:val="21"/>
        </w:rPr>
        <w:t>来自拉丁语</w:t>
      </w: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radic-</w:t>
      </w:r>
      <w:r w:rsidRPr="008C79EF">
        <w:rPr>
          <w:rFonts w:ascii="Times New Roman" w:eastAsia="宋体" w:hAnsi="Times New Roman" w:cs="Times New Roman" w:hint="eastAsia"/>
          <w:color w:val="000000" w:themeColor="text1"/>
          <w:szCs w:val="21"/>
        </w:rPr>
        <w:t>（根）</w:t>
      </w:r>
      <w:r>
        <w:rPr>
          <w:rFonts w:ascii="Times New Roman" w:eastAsia="宋体" w:hAnsi="Times New Roman" w:cs="Times New Roman" w:hint="eastAsia"/>
          <w:color w:val="000000" w:themeColor="text1"/>
          <w:szCs w:val="21"/>
        </w:rPr>
        <w:t>的常见单词还有</w:t>
      </w:r>
      <w:r w:rsidR="00CC7BF2" w:rsidRPr="008C79EF">
        <w:rPr>
          <w:rFonts w:ascii="Times New Roman" w:eastAsia="宋体" w:hAnsi="Times New Roman" w:cs="Times New Roman" w:hint="eastAsia"/>
          <w:color w:val="000000" w:themeColor="text1"/>
          <w:szCs w:val="21"/>
        </w:rPr>
        <w:t>radical</w:t>
      </w:r>
      <w:r w:rsidR="00CC7BF2" w:rsidRPr="008C79EF">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根本的，彻底</w:t>
      </w:r>
      <w:r w:rsidR="00CC7BF2" w:rsidRPr="008C79EF">
        <w:rPr>
          <w:rFonts w:ascii="Times New Roman" w:eastAsia="宋体" w:hAnsi="Times New Roman" w:cs="Times New Roman" w:hint="eastAsia"/>
          <w:color w:val="000000" w:themeColor="text1"/>
          <w:szCs w:val="21"/>
        </w:rPr>
        <w:t>的）。</w:t>
      </w:r>
    </w:p>
    <w:p w14:paraId="41D186D1" w14:textId="77777777" w:rsidR="00AB4D2E" w:rsidRDefault="00AB4D2E" w:rsidP="008C79E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radic-</w:t>
      </w:r>
      <w:r>
        <w:rPr>
          <w:rFonts w:ascii="Times New Roman" w:eastAsia="宋体" w:hAnsi="Times New Roman" w:cs="Times New Roman" w:hint="eastAsia"/>
          <w:color w:val="000000" w:themeColor="text1"/>
          <w:szCs w:val="21"/>
        </w:rPr>
        <w:t>：根</w:t>
      </w:r>
    </w:p>
    <w:p w14:paraId="39AA3679" w14:textId="0E3FD4C0" w:rsidR="00CC7BF2" w:rsidRPr="008C79EF" w:rsidRDefault="00CC7BF2" w:rsidP="008C79EF">
      <w:pPr>
        <w:spacing w:line="360" w:lineRule="auto"/>
        <w:ind w:firstLineChars="201" w:firstLine="422"/>
        <w:rPr>
          <w:rFonts w:ascii="Times New Roman" w:eastAsia="宋体" w:hAnsi="Times New Roman" w:cs="Times New Roman"/>
          <w:color w:val="000000" w:themeColor="text1"/>
          <w:szCs w:val="21"/>
        </w:rPr>
      </w:pPr>
      <w:r w:rsidRPr="008C79EF">
        <w:rPr>
          <w:rFonts w:ascii="Times New Roman" w:eastAsia="宋体" w:hAnsi="Times New Roman" w:cs="Times New Roman"/>
          <w:color w:val="000000" w:themeColor="text1"/>
          <w:szCs w:val="21"/>
        </w:rPr>
        <w:lastRenderedPageBreak/>
        <w:t>radish</w:t>
      </w:r>
      <w:r w:rsidRPr="008C79EF">
        <w:rPr>
          <w:rFonts w:ascii="Times New Roman" w:eastAsia="宋体" w:hAnsi="Times New Roman" w:cs="Times New Roman" w:hint="eastAsia"/>
          <w:color w:val="000000" w:themeColor="text1"/>
          <w:szCs w:val="21"/>
        </w:rPr>
        <w:t>：</w:t>
      </w:r>
      <w:r w:rsidRPr="008C79EF">
        <w:rPr>
          <w:rFonts w:ascii="Times New Roman" w:eastAsia="宋体" w:hAnsi="Times New Roman" w:cs="Times New Roman"/>
          <w:color w:val="000000" w:themeColor="text1"/>
          <w:szCs w:val="21"/>
        </w:rPr>
        <w:t xml:space="preserve">['rædɪʃ] n. </w:t>
      </w:r>
      <w:r w:rsidRPr="008C79EF">
        <w:rPr>
          <w:rFonts w:ascii="Times New Roman" w:eastAsia="宋体" w:hAnsi="Times New Roman" w:cs="Times New Roman" w:hint="eastAsia"/>
          <w:color w:val="000000" w:themeColor="text1"/>
          <w:szCs w:val="21"/>
        </w:rPr>
        <w:t>萝卜，小萝卜</w:t>
      </w:r>
    </w:p>
    <w:p w14:paraId="4591B6FF" w14:textId="3B3DADD9" w:rsidR="00AB4D2E" w:rsidRPr="00AB4D2E" w:rsidRDefault="00AB4D2E" w:rsidP="00AB4D2E">
      <w:pPr>
        <w:spacing w:line="360" w:lineRule="auto"/>
        <w:ind w:firstLineChars="201" w:firstLine="422"/>
        <w:rPr>
          <w:rFonts w:ascii="Times New Roman" w:eastAsia="宋体" w:hAnsi="Times New Roman" w:cs="Times New Roman"/>
          <w:color w:val="000000" w:themeColor="text1"/>
          <w:szCs w:val="21"/>
        </w:rPr>
      </w:pPr>
      <w:r w:rsidRPr="00AB4D2E">
        <w:rPr>
          <w:rFonts w:ascii="Times New Roman" w:eastAsia="宋体" w:hAnsi="Times New Roman" w:cs="Times New Roman" w:hint="eastAsia"/>
          <w:color w:val="000000" w:themeColor="text1"/>
          <w:szCs w:val="21"/>
        </w:rPr>
        <w:t>radical</w:t>
      </w:r>
      <w:r w:rsidRPr="00AB4D2E">
        <w:rPr>
          <w:rFonts w:ascii="Times New Roman" w:eastAsia="宋体" w:hAnsi="Times New Roman" w:cs="Times New Roman" w:hint="eastAsia"/>
          <w:color w:val="000000" w:themeColor="text1"/>
          <w:szCs w:val="21"/>
        </w:rPr>
        <w:t>：</w:t>
      </w:r>
      <w:r w:rsidRPr="00AB4D2E">
        <w:rPr>
          <w:rFonts w:ascii="Times New Roman" w:eastAsia="宋体" w:hAnsi="Times New Roman" w:cs="Times New Roman"/>
          <w:color w:val="000000" w:themeColor="text1"/>
          <w:szCs w:val="21"/>
        </w:rPr>
        <w:t>['rædɪkl]</w:t>
      </w:r>
      <w:r>
        <w:rPr>
          <w:rFonts w:ascii="Times New Roman" w:eastAsia="宋体" w:hAnsi="Times New Roman" w:cs="Times New Roman" w:hint="eastAsia"/>
          <w:color w:val="000000" w:themeColor="text1"/>
          <w:szCs w:val="21"/>
        </w:rPr>
        <w:t xml:space="preserve"> </w:t>
      </w:r>
      <w:r w:rsidRPr="00AB4D2E">
        <w:rPr>
          <w:rFonts w:ascii="Times New Roman" w:eastAsia="宋体" w:hAnsi="Times New Roman" w:cs="Times New Roman"/>
          <w:color w:val="000000" w:themeColor="text1"/>
          <w:szCs w:val="21"/>
        </w:rPr>
        <w:t>adj.</w:t>
      </w:r>
      <w:r w:rsidRPr="00AB4D2E">
        <w:rPr>
          <w:rFonts w:ascii="Times New Roman" w:eastAsia="宋体" w:hAnsi="Times New Roman" w:cs="Times New Roman" w:hint="eastAsia"/>
          <w:color w:val="000000" w:themeColor="text1"/>
          <w:szCs w:val="21"/>
        </w:rPr>
        <w:t>根的；根本的；彻底的</w:t>
      </w:r>
      <w:r w:rsidR="00093EB1">
        <w:rPr>
          <w:rFonts w:ascii="Times New Roman" w:eastAsia="宋体" w:hAnsi="Times New Roman" w:cs="Times New Roman" w:hint="eastAsia"/>
          <w:color w:val="000000" w:themeColor="text1"/>
          <w:szCs w:val="21"/>
        </w:rPr>
        <w:t>，</w:t>
      </w:r>
      <w:r w:rsidRPr="00AB4D2E">
        <w:rPr>
          <w:rFonts w:ascii="Times New Roman" w:eastAsia="宋体" w:hAnsi="Times New Roman" w:cs="Times New Roman" w:hint="eastAsia"/>
          <w:color w:val="000000" w:themeColor="text1"/>
          <w:szCs w:val="21"/>
        </w:rPr>
        <w:t>激进的</w:t>
      </w:r>
    </w:p>
    <w:p w14:paraId="78815D70" w14:textId="61495916" w:rsidR="00CC7BF2" w:rsidRPr="003A5554" w:rsidRDefault="00AB4D2E" w:rsidP="001A0E8B">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electr-</w:t>
      </w:r>
      <w:r>
        <w:rPr>
          <w:rFonts w:ascii="Times New Roman" w:eastAsia="宋体" w:hAnsi="Times New Roman" w:cs="Times New Roman" w:hint="eastAsia"/>
          <w:b w:val="0"/>
          <w:color w:val="000000" w:themeColor="text1"/>
          <w:sz w:val="21"/>
          <w:szCs w:val="21"/>
          <w:shd w:val="clear" w:color="auto" w:fill="FFFFFF"/>
        </w:rPr>
        <w:t>（电）：</w:t>
      </w:r>
      <w:r w:rsidR="00CC7BF2" w:rsidRPr="003A5554">
        <w:rPr>
          <w:rFonts w:ascii="Times New Roman" w:eastAsia="宋体" w:hAnsi="Times New Roman" w:cs="Times New Roman"/>
          <w:b w:val="0"/>
          <w:color w:val="000000" w:themeColor="text1"/>
          <w:sz w:val="21"/>
          <w:szCs w:val="21"/>
          <w:shd w:val="clear" w:color="auto" w:fill="FFFFFF"/>
        </w:rPr>
        <w:t>摩擦</w:t>
      </w:r>
      <w:r>
        <w:rPr>
          <w:rFonts w:ascii="Times New Roman" w:eastAsia="宋体" w:hAnsi="Times New Roman" w:cs="Times New Roman" w:hint="eastAsia"/>
          <w:b w:val="0"/>
          <w:color w:val="000000" w:themeColor="text1"/>
          <w:sz w:val="21"/>
          <w:szCs w:val="21"/>
          <w:shd w:val="clear" w:color="auto" w:fill="FFFFFF"/>
        </w:rPr>
        <w:t>生电的</w:t>
      </w:r>
      <w:r w:rsidR="00CC7BF2" w:rsidRPr="003A5554">
        <w:rPr>
          <w:rFonts w:ascii="Times New Roman" w:eastAsia="宋体" w:hAnsi="Times New Roman" w:cs="Times New Roman"/>
          <w:b w:val="0"/>
          <w:color w:val="000000" w:themeColor="text1"/>
          <w:sz w:val="21"/>
          <w:szCs w:val="21"/>
          <w:shd w:val="clear" w:color="auto" w:fill="FFFFFF"/>
        </w:rPr>
        <w:t>琥珀</w:t>
      </w:r>
    </w:p>
    <w:p w14:paraId="6E5DBA25" w14:textId="598213BD" w:rsidR="00BB2FE1" w:rsidRDefault="00BB2FE1" w:rsidP="001A0E8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英语中表示“电”的词根</w:t>
      </w:r>
      <w:r>
        <w:rPr>
          <w:rFonts w:ascii="Times New Roman" w:eastAsia="宋体" w:hAnsi="Times New Roman" w:cs="Times New Roman" w:hint="eastAsia"/>
          <w:color w:val="000000" w:themeColor="text1"/>
          <w:szCs w:val="21"/>
        </w:rPr>
        <w:t>electr-</w:t>
      </w:r>
      <w:r>
        <w:rPr>
          <w:rFonts w:ascii="Times New Roman" w:eastAsia="宋体" w:hAnsi="Times New Roman" w:cs="Times New Roman" w:hint="eastAsia"/>
          <w:color w:val="000000" w:themeColor="text1"/>
          <w:szCs w:val="21"/>
        </w:rPr>
        <w:t>源自希腊语，本意是“琥珀”</w:t>
      </w:r>
      <w:r w:rsidR="008459B2">
        <w:rPr>
          <w:rFonts w:ascii="Times New Roman" w:eastAsia="宋体" w:hAnsi="Times New Roman" w:cs="Times New Roman" w:hint="eastAsia"/>
          <w:color w:val="000000" w:themeColor="text1"/>
          <w:szCs w:val="21"/>
        </w:rPr>
        <w:t>，字面含义</w:t>
      </w:r>
      <w:r w:rsidR="008459B2">
        <w:rPr>
          <w:rFonts w:ascii="Helvetica" w:hAnsi="Helvetica" w:cs="Helvetica"/>
          <w:color w:val="060607"/>
          <w:spacing w:val="4"/>
          <w:szCs w:val="21"/>
          <w:shd w:val="clear" w:color="auto" w:fill="FFFFFF"/>
        </w:rPr>
        <w:t>可能与</w:t>
      </w:r>
      <w:r w:rsidR="00093EB1">
        <w:rPr>
          <w:rFonts w:ascii="Helvetica" w:hAnsi="Helvetica" w:cs="Helvetica" w:hint="eastAsia"/>
          <w:color w:val="060607"/>
          <w:spacing w:val="4"/>
          <w:szCs w:val="21"/>
          <w:shd w:val="clear" w:color="auto" w:fill="FFFFFF"/>
        </w:rPr>
        <w:t>“</w:t>
      </w:r>
      <w:r w:rsidR="008459B2">
        <w:rPr>
          <w:rFonts w:ascii="Helvetica" w:hAnsi="Helvetica" w:cs="Helvetica"/>
          <w:color w:val="060607"/>
          <w:spacing w:val="4"/>
          <w:szCs w:val="21"/>
          <w:shd w:val="clear" w:color="auto" w:fill="FFFFFF"/>
        </w:rPr>
        <w:t>阳光</w:t>
      </w:r>
      <w:r w:rsidR="00093EB1">
        <w:rPr>
          <w:rFonts w:ascii="Helvetica" w:hAnsi="Helvetica" w:cs="Helvetica" w:hint="eastAsia"/>
          <w:color w:val="060607"/>
          <w:spacing w:val="4"/>
          <w:szCs w:val="21"/>
          <w:shd w:val="clear" w:color="auto" w:fill="FFFFFF"/>
        </w:rPr>
        <w:t>”</w:t>
      </w:r>
      <w:r w:rsidR="008459B2">
        <w:rPr>
          <w:rFonts w:ascii="Helvetica" w:hAnsi="Helvetica" w:cs="Helvetica"/>
          <w:color w:val="060607"/>
          <w:spacing w:val="4"/>
          <w:szCs w:val="21"/>
          <w:shd w:val="clear" w:color="auto" w:fill="FFFFFF"/>
        </w:rPr>
        <w:t>或</w:t>
      </w:r>
      <w:r w:rsidR="00093EB1">
        <w:rPr>
          <w:rFonts w:ascii="Helvetica" w:hAnsi="Helvetica" w:cs="Helvetica" w:hint="eastAsia"/>
          <w:color w:val="060607"/>
          <w:spacing w:val="4"/>
          <w:szCs w:val="21"/>
          <w:shd w:val="clear" w:color="auto" w:fill="FFFFFF"/>
        </w:rPr>
        <w:t>“</w:t>
      </w:r>
      <w:r w:rsidR="008459B2">
        <w:rPr>
          <w:rFonts w:ascii="Helvetica" w:hAnsi="Helvetica" w:cs="Helvetica"/>
          <w:color w:val="060607"/>
          <w:spacing w:val="4"/>
          <w:szCs w:val="21"/>
          <w:shd w:val="clear" w:color="auto" w:fill="FFFFFF"/>
        </w:rPr>
        <w:t>光芒</w:t>
      </w:r>
      <w:r w:rsidR="00093EB1">
        <w:rPr>
          <w:rFonts w:ascii="Helvetica" w:hAnsi="Helvetica" w:cs="Helvetica" w:hint="eastAsia"/>
          <w:color w:val="060607"/>
          <w:spacing w:val="4"/>
          <w:szCs w:val="21"/>
          <w:shd w:val="clear" w:color="auto" w:fill="FFFFFF"/>
        </w:rPr>
        <w:t>”</w:t>
      </w:r>
      <w:r w:rsidR="008459B2">
        <w:rPr>
          <w:rFonts w:ascii="Helvetica" w:hAnsi="Helvetica" w:cs="Helvetica"/>
          <w:color w:val="060607"/>
          <w:spacing w:val="4"/>
          <w:szCs w:val="21"/>
          <w:shd w:val="clear" w:color="auto" w:fill="FFFFFF"/>
        </w:rPr>
        <w:t>有关</w:t>
      </w:r>
      <w:r w:rsidR="008459B2">
        <w:rPr>
          <w:rFonts w:ascii="Helvetica" w:hAnsi="Helvetica" w:cs="Helvetica" w:hint="eastAsia"/>
          <w:color w:val="060607"/>
          <w:spacing w:val="4"/>
          <w:szCs w:val="21"/>
          <w:shd w:val="clear" w:color="auto" w:fill="FFFFFF"/>
        </w:rPr>
        <w:t>。</w:t>
      </w:r>
      <w:r w:rsidR="008459B2">
        <w:rPr>
          <w:rFonts w:ascii="Times New Roman" w:eastAsia="宋体" w:hAnsi="Times New Roman" w:cs="Times New Roman" w:hint="eastAsia"/>
          <w:color w:val="000000" w:themeColor="text1"/>
          <w:szCs w:val="21"/>
        </w:rPr>
        <w:t>这个词根</w:t>
      </w:r>
      <w:r>
        <w:rPr>
          <w:rFonts w:ascii="Times New Roman" w:eastAsia="宋体" w:hAnsi="Times New Roman" w:cs="Times New Roman" w:hint="eastAsia"/>
          <w:color w:val="000000" w:themeColor="text1"/>
          <w:szCs w:val="21"/>
        </w:rPr>
        <w:t>为什么</w:t>
      </w:r>
      <w:r w:rsidR="008459B2">
        <w:rPr>
          <w:rFonts w:ascii="Times New Roman" w:eastAsia="宋体" w:hAnsi="Times New Roman" w:cs="Times New Roman" w:hint="eastAsia"/>
          <w:color w:val="000000" w:themeColor="text1"/>
          <w:szCs w:val="21"/>
        </w:rPr>
        <w:t>在英语中</w:t>
      </w:r>
      <w:r>
        <w:rPr>
          <w:rFonts w:ascii="Times New Roman" w:eastAsia="宋体" w:hAnsi="Times New Roman" w:cs="Times New Roman" w:hint="eastAsia"/>
          <w:color w:val="000000" w:themeColor="text1"/>
          <w:szCs w:val="21"/>
        </w:rPr>
        <w:t>表示“电”呢？这涉及到和琥珀相关的历史知识。</w:t>
      </w:r>
    </w:p>
    <w:p w14:paraId="1408D5F0" w14:textId="6E3C2BA0" w:rsidR="00B16206" w:rsidRDefault="008459B2" w:rsidP="001A0E8B">
      <w:pPr>
        <w:spacing w:line="360" w:lineRule="auto"/>
        <w:ind w:firstLineChars="201" w:firstLine="438"/>
        <w:rPr>
          <w:rFonts w:ascii="Helvetica" w:hAnsi="Helvetica" w:cs="Helvetica"/>
          <w:color w:val="060607"/>
          <w:spacing w:val="4"/>
          <w:szCs w:val="21"/>
          <w:shd w:val="clear" w:color="auto" w:fill="FFFFFF"/>
        </w:rPr>
      </w:pPr>
      <w:r>
        <w:rPr>
          <w:rFonts w:ascii="Helvetica" w:hAnsi="Helvetica" w:cs="Helvetica"/>
          <w:color w:val="060607"/>
          <w:spacing w:val="4"/>
          <w:szCs w:val="21"/>
          <w:shd w:val="clear" w:color="auto" w:fill="FFFFFF"/>
        </w:rPr>
        <w:t>琥珀的美丽外观使其成为一种</w:t>
      </w:r>
      <w:r w:rsidR="002A022F">
        <w:rPr>
          <w:rFonts w:ascii="Helvetica" w:hAnsi="Helvetica" w:cs="Helvetica" w:hint="eastAsia"/>
          <w:color w:val="060607"/>
          <w:spacing w:val="4"/>
          <w:szCs w:val="21"/>
          <w:shd w:val="clear" w:color="auto" w:fill="FFFFFF"/>
        </w:rPr>
        <w:t>广</w:t>
      </w:r>
      <w:r>
        <w:rPr>
          <w:rFonts w:ascii="Helvetica" w:hAnsi="Helvetica" w:cs="Helvetica"/>
          <w:color w:val="060607"/>
          <w:spacing w:val="4"/>
          <w:szCs w:val="21"/>
          <w:shd w:val="clear" w:color="auto" w:fill="FFFFFF"/>
        </w:rPr>
        <w:t>受欢迎的装饰品</w:t>
      </w:r>
      <w:r>
        <w:rPr>
          <w:rFonts w:ascii="Helvetica" w:hAnsi="Helvetica" w:cs="Helvetica" w:hint="eastAsia"/>
          <w:color w:val="060607"/>
          <w:spacing w:val="4"/>
          <w:szCs w:val="21"/>
          <w:shd w:val="clear" w:color="auto" w:fill="FFFFFF"/>
        </w:rPr>
        <w:t>，</w:t>
      </w:r>
      <w:r w:rsidRPr="008459B2">
        <w:rPr>
          <w:rFonts w:ascii="Helvetica" w:hAnsi="Helvetica" w:cs="Helvetica" w:hint="eastAsia"/>
          <w:color w:val="060607"/>
          <w:spacing w:val="4"/>
          <w:szCs w:val="21"/>
          <w:shd w:val="clear" w:color="auto" w:fill="FFFFFF"/>
        </w:rPr>
        <w:t>古希腊人常用琥珀制作护身符。在把玩琥珀时，</w:t>
      </w:r>
      <w:r>
        <w:rPr>
          <w:rFonts w:ascii="Helvetica" w:hAnsi="Helvetica" w:cs="Helvetica" w:hint="eastAsia"/>
          <w:color w:val="060607"/>
          <w:spacing w:val="4"/>
          <w:szCs w:val="21"/>
          <w:shd w:val="clear" w:color="auto" w:fill="FFFFFF"/>
        </w:rPr>
        <w:t>他们</w:t>
      </w:r>
      <w:r w:rsidRPr="008459B2">
        <w:rPr>
          <w:rFonts w:ascii="Helvetica" w:hAnsi="Helvetica" w:cs="Helvetica" w:hint="eastAsia"/>
          <w:color w:val="060607"/>
          <w:spacing w:val="4"/>
          <w:szCs w:val="21"/>
          <w:shd w:val="clear" w:color="auto" w:fill="FFFFFF"/>
        </w:rPr>
        <w:t>发现了一个有趣的现象，那就是，琥珀经过摩擦后，能够吸附</w:t>
      </w:r>
      <w:r w:rsidR="002A022F">
        <w:rPr>
          <w:rFonts w:ascii="Helvetica" w:hAnsi="Helvetica" w:cs="Helvetica" w:hint="eastAsia"/>
          <w:color w:val="060607"/>
          <w:spacing w:val="4"/>
          <w:szCs w:val="21"/>
          <w:shd w:val="clear" w:color="auto" w:fill="FFFFFF"/>
        </w:rPr>
        <w:t>小</w:t>
      </w:r>
      <w:r w:rsidR="00093EB1">
        <w:rPr>
          <w:rFonts w:ascii="Helvetica" w:hAnsi="Helvetica" w:cs="Helvetica" w:hint="eastAsia"/>
          <w:color w:val="060607"/>
          <w:spacing w:val="4"/>
          <w:szCs w:val="21"/>
          <w:shd w:val="clear" w:color="auto" w:fill="FFFFFF"/>
        </w:rPr>
        <w:t>的</w:t>
      </w:r>
      <w:r w:rsidR="002A022F">
        <w:rPr>
          <w:rFonts w:ascii="Helvetica" w:hAnsi="Helvetica" w:cs="Helvetica" w:hint="eastAsia"/>
          <w:color w:val="060607"/>
          <w:spacing w:val="4"/>
          <w:szCs w:val="21"/>
          <w:shd w:val="clear" w:color="auto" w:fill="FFFFFF"/>
        </w:rPr>
        <w:t>物品</w:t>
      </w:r>
      <w:r w:rsidRPr="008459B2">
        <w:rPr>
          <w:rFonts w:ascii="Helvetica" w:hAnsi="Helvetica" w:cs="Helvetica" w:hint="eastAsia"/>
          <w:color w:val="060607"/>
          <w:spacing w:val="4"/>
          <w:szCs w:val="21"/>
          <w:shd w:val="clear" w:color="auto" w:fill="FFFFFF"/>
        </w:rPr>
        <w:t>。学过中学物理的人应该知道，这是因为摩擦产生了静电，进一步产生了电荷吸引。</w:t>
      </w:r>
    </w:p>
    <w:p w14:paraId="0AE6EA03" w14:textId="6F260EF2" w:rsidR="00B16206" w:rsidRDefault="00B16206" w:rsidP="001A0E8B">
      <w:pPr>
        <w:spacing w:line="360" w:lineRule="auto"/>
        <w:ind w:firstLineChars="201" w:firstLine="422"/>
        <w:rPr>
          <w:rFonts w:ascii="Times New Roman" w:eastAsia="宋体" w:hAnsi="Times New Roman" w:cs="Times New Roman"/>
          <w:color w:val="000000" w:themeColor="text1"/>
          <w:szCs w:val="21"/>
        </w:rPr>
      </w:pPr>
      <w:r w:rsidRPr="00B16206">
        <w:rPr>
          <w:rFonts w:ascii="Times New Roman" w:eastAsia="宋体" w:hAnsi="Times New Roman" w:cs="Times New Roman" w:hint="eastAsia"/>
          <w:color w:val="000000" w:themeColor="text1"/>
          <w:szCs w:val="21"/>
        </w:rPr>
        <w:t>1600</w:t>
      </w:r>
      <w:r w:rsidRPr="00B16206">
        <w:rPr>
          <w:rFonts w:ascii="Times New Roman" w:eastAsia="宋体" w:hAnsi="Times New Roman" w:cs="Times New Roman" w:hint="eastAsia"/>
          <w:color w:val="000000" w:themeColor="text1"/>
          <w:szCs w:val="21"/>
        </w:rPr>
        <w:t>年，英国物理学家威廉·吉尔伯特在其著作《论磁》中系统地论述了电磁现象</w:t>
      </w:r>
      <w:r w:rsidR="00BB2FE1">
        <w:rPr>
          <w:rFonts w:ascii="Times New Roman" w:eastAsia="宋体" w:hAnsi="Times New Roman" w:cs="Times New Roman" w:hint="eastAsia"/>
          <w:color w:val="000000" w:themeColor="text1"/>
          <w:szCs w:val="21"/>
        </w:rPr>
        <w:t>，</w:t>
      </w:r>
      <w:r w:rsidR="002A022F">
        <w:rPr>
          <w:rFonts w:ascii="Times New Roman" w:eastAsia="宋体" w:hAnsi="Times New Roman" w:cs="Times New Roman" w:hint="eastAsia"/>
          <w:color w:val="000000" w:themeColor="text1"/>
          <w:szCs w:val="21"/>
        </w:rPr>
        <w:t>他</w:t>
      </w:r>
      <w:r w:rsidRPr="00B16206">
        <w:rPr>
          <w:rFonts w:ascii="Times New Roman" w:eastAsia="宋体" w:hAnsi="Times New Roman" w:cs="Times New Roman" w:hint="eastAsia"/>
          <w:color w:val="000000" w:themeColor="text1"/>
          <w:szCs w:val="21"/>
        </w:rPr>
        <w:t>首次使用</w:t>
      </w:r>
      <w:r w:rsidR="008459B2">
        <w:rPr>
          <w:rFonts w:ascii="Times New Roman" w:eastAsia="宋体" w:hAnsi="Times New Roman" w:cs="Times New Roman" w:hint="eastAsia"/>
          <w:color w:val="000000" w:themeColor="text1"/>
          <w:szCs w:val="21"/>
        </w:rPr>
        <w:t>单词</w:t>
      </w:r>
      <w:r w:rsidRPr="00B16206">
        <w:rPr>
          <w:rFonts w:ascii="Times New Roman" w:eastAsia="宋体" w:hAnsi="Times New Roman" w:cs="Times New Roman" w:hint="eastAsia"/>
          <w:color w:val="000000" w:themeColor="text1"/>
          <w:szCs w:val="21"/>
        </w:rPr>
        <w:t>electric</w:t>
      </w:r>
      <w:r w:rsidR="00984E99">
        <w:rPr>
          <w:rFonts w:ascii="Times New Roman" w:eastAsia="宋体" w:hAnsi="Times New Roman" w:cs="Times New Roman" w:hint="eastAsia"/>
          <w:color w:val="000000" w:themeColor="text1"/>
          <w:szCs w:val="21"/>
        </w:rPr>
        <w:t>（像琥珀那样的）</w:t>
      </w:r>
      <w:r w:rsidR="00BB2FE1">
        <w:rPr>
          <w:rFonts w:ascii="Times New Roman" w:eastAsia="宋体" w:hAnsi="Times New Roman" w:cs="Times New Roman" w:hint="eastAsia"/>
          <w:color w:val="000000" w:themeColor="text1"/>
          <w:szCs w:val="21"/>
        </w:rPr>
        <w:t>来</w:t>
      </w:r>
      <w:r w:rsidRPr="00B16206">
        <w:rPr>
          <w:rFonts w:ascii="Times New Roman" w:eastAsia="宋体" w:hAnsi="Times New Roman" w:cs="Times New Roman" w:hint="eastAsia"/>
          <w:color w:val="000000" w:themeColor="text1"/>
          <w:szCs w:val="21"/>
        </w:rPr>
        <w:t>描述</w:t>
      </w:r>
      <w:r w:rsidR="00984E99">
        <w:rPr>
          <w:rFonts w:ascii="Times New Roman" w:eastAsia="宋体" w:hAnsi="Times New Roman" w:cs="Times New Roman" w:hint="eastAsia"/>
          <w:color w:val="000000" w:themeColor="text1"/>
          <w:szCs w:val="21"/>
        </w:rPr>
        <w:t>物体</w:t>
      </w:r>
      <w:r w:rsidRPr="00B16206">
        <w:rPr>
          <w:rFonts w:ascii="Times New Roman" w:eastAsia="宋体" w:hAnsi="Times New Roman" w:cs="Times New Roman" w:hint="eastAsia"/>
          <w:color w:val="000000" w:themeColor="text1"/>
          <w:szCs w:val="21"/>
        </w:rPr>
        <w:t>摩擦后能够产生吸引力的</w:t>
      </w:r>
      <w:r w:rsidR="00984E99">
        <w:rPr>
          <w:rFonts w:ascii="Times New Roman" w:eastAsia="宋体" w:hAnsi="Times New Roman" w:cs="Times New Roman" w:hint="eastAsia"/>
          <w:color w:val="000000" w:themeColor="text1"/>
          <w:szCs w:val="21"/>
        </w:rPr>
        <w:t>特性</w:t>
      </w:r>
      <w:r w:rsidRPr="00B16206">
        <w:rPr>
          <w:rFonts w:ascii="Times New Roman" w:eastAsia="宋体" w:hAnsi="Times New Roman" w:cs="Times New Roman" w:hint="eastAsia"/>
          <w:color w:val="000000" w:themeColor="text1"/>
          <w:szCs w:val="21"/>
        </w:rPr>
        <w:t>。</w:t>
      </w:r>
      <w:r w:rsidR="00BB2FE1">
        <w:rPr>
          <w:rFonts w:ascii="Times New Roman" w:eastAsia="宋体" w:hAnsi="Times New Roman" w:cs="Times New Roman" w:hint="eastAsia"/>
          <w:color w:val="000000" w:themeColor="text1"/>
          <w:szCs w:val="21"/>
        </w:rPr>
        <w:t>由于琥珀摩擦后能吸引物体其实是一种静电作用，所以</w:t>
      </w:r>
      <w:r w:rsidR="008459B2">
        <w:rPr>
          <w:rFonts w:ascii="Times New Roman" w:eastAsia="宋体" w:hAnsi="Times New Roman" w:cs="Times New Roman" w:hint="eastAsia"/>
          <w:color w:val="000000" w:themeColor="text1"/>
          <w:szCs w:val="21"/>
        </w:rPr>
        <w:t>单词</w:t>
      </w:r>
      <w:r w:rsidR="008459B2">
        <w:rPr>
          <w:rFonts w:ascii="Times New Roman" w:eastAsia="宋体" w:hAnsi="Times New Roman" w:cs="Times New Roman" w:hint="eastAsia"/>
          <w:color w:val="000000" w:themeColor="text1"/>
          <w:szCs w:val="21"/>
        </w:rPr>
        <w:t>electric</w:t>
      </w:r>
      <w:r w:rsidR="008459B2">
        <w:rPr>
          <w:rFonts w:ascii="Times New Roman" w:eastAsia="宋体" w:hAnsi="Times New Roman" w:cs="Times New Roman" w:hint="eastAsia"/>
          <w:color w:val="000000" w:themeColor="text1"/>
          <w:szCs w:val="21"/>
        </w:rPr>
        <w:t>就</w:t>
      </w:r>
      <w:r w:rsidR="00984E99">
        <w:rPr>
          <w:rFonts w:ascii="Times New Roman" w:eastAsia="宋体" w:hAnsi="Times New Roman" w:cs="Times New Roman" w:hint="eastAsia"/>
          <w:color w:val="000000" w:themeColor="text1"/>
          <w:szCs w:val="21"/>
        </w:rPr>
        <w:t>逐渐</w:t>
      </w:r>
      <w:r w:rsidR="008459B2">
        <w:rPr>
          <w:rFonts w:ascii="Times New Roman" w:eastAsia="宋体" w:hAnsi="Times New Roman" w:cs="Times New Roman" w:hint="eastAsia"/>
          <w:color w:val="000000" w:themeColor="text1"/>
          <w:szCs w:val="21"/>
        </w:rPr>
        <w:t>引申</w:t>
      </w:r>
      <w:r w:rsidR="00984E99">
        <w:rPr>
          <w:rFonts w:ascii="Times New Roman" w:eastAsia="宋体" w:hAnsi="Times New Roman" w:cs="Times New Roman" w:hint="eastAsia"/>
          <w:color w:val="000000" w:themeColor="text1"/>
          <w:szCs w:val="21"/>
        </w:rPr>
        <w:t>出</w:t>
      </w:r>
      <w:r w:rsidR="008459B2">
        <w:rPr>
          <w:rFonts w:ascii="Times New Roman" w:eastAsia="宋体" w:hAnsi="Times New Roman" w:cs="Times New Roman" w:hint="eastAsia"/>
          <w:color w:val="000000" w:themeColor="text1"/>
          <w:szCs w:val="21"/>
        </w:rPr>
        <w:t>“电的，带电的，和电相关的”</w:t>
      </w:r>
      <w:r w:rsidR="00984E99">
        <w:rPr>
          <w:rFonts w:ascii="Times New Roman" w:eastAsia="宋体" w:hAnsi="Times New Roman" w:cs="Times New Roman" w:hint="eastAsia"/>
          <w:color w:val="000000" w:themeColor="text1"/>
          <w:szCs w:val="21"/>
        </w:rPr>
        <w:t>，成为早期电学研究的专业术语</w:t>
      </w:r>
      <w:r w:rsidR="008459B2">
        <w:rPr>
          <w:rFonts w:ascii="Times New Roman" w:eastAsia="宋体" w:hAnsi="Times New Roman" w:cs="Times New Roman" w:hint="eastAsia"/>
          <w:color w:val="000000" w:themeColor="text1"/>
          <w:szCs w:val="21"/>
        </w:rPr>
        <w:t>。</w:t>
      </w:r>
    </w:p>
    <w:p w14:paraId="5320471F" w14:textId="193C6EA2" w:rsidR="008459B2" w:rsidRDefault="00984E99" w:rsidP="001A0E8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后来，科学家在单词</w:t>
      </w:r>
      <w:r w:rsidRPr="00B16206">
        <w:rPr>
          <w:rFonts w:ascii="Times New Roman" w:eastAsia="宋体" w:hAnsi="Times New Roman" w:cs="Times New Roman" w:hint="eastAsia"/>
          <w:color w:val="000000" w:themeColor="text1"/>
          <w:szCs w:val="21"/>
        </w:rPr>
        <w:t>electric</w:t>
      </w:r>
      <w:r>
        <w:rPr>
          <w:rFonts w:ascii="Times New Roman" w:eastAsia="宋体" w:hAnsi="Times New Roman" w:cs="Times New Roman" w:hint="eastAsia"/>
          <w:color w:val="000000" w:themeColor="text1"/>
          <w:szCs w:val="21"/>
        </w:rPr>
        <w:t>的基础上进一步派生出名词</w:t>
      </w:r>
      <w:r>
        <w:rPr>
          <w:rFonts w:ascii="Times New Roman" w:eastAsia="宋体" w:hAnsi="Times New Roman" w:cs="Times New Roman" w:hint="eastAsia"/>
          <w:color w:val="000000" w:themeColor="text1"/>
          <w:szCs w:val="21"/>
        </w:rPr>
        <w:t>electricity</w:t>
      </w:r>
      <w:r>
        <w:rPr>
          <w:rFonts w:ascii="Times New Roman" w:eastAsia="宋体" w:hAnsi="Times New Roman" w:cs="Times New Roman" w:hint="eastAsia"/>
          <w:color w:val="000000" w:themeColor="text1"/>
          <w:szCs w:val="21"/>
        </w:rPr>
        <w:t>，</w:t>
      </w:r>
      <w:r w:rsidRPr="00984E99">
        <w:rPr>
          <w:rFonts w:ascii="Times New Roman" w:eastAsia="宋体" w:hAnsi="Times New Roman" w:cs="Times New Roman" w:hint="eastAsia"/>
          <w:color w:val="000000" w:themeColor="text1"/>
          <w:szCs w:val="21"/>
        </w:rPr>
        <w:t>最初仅指静电现象，后随科学发现扩展为电流、</w:t>
      </w:r>
      <w:r w:rsidR="002A022F">
        <w:rPr>
          <w:rFonts w:ascii="Times New Roman" w:eastAsia="宋体" w:hAnsi="Times New Roman" w:cs="Times New Roman" w:hint="eastAsia"/>
          <w:color w:val="000000" w:themeColor="text1"/>
          <w:szCs w:val="21"/>
        </w:rPr>
        <w:t>电力</w:t>
      </w:r>
      <w:r w:rsidRPr="00984E99">
        <w:rPr>
          <w:rFonts w:ascii="Times New Roman" w:eastAsia="宋体" w:hAnsi="Times New Roman" w:cs="Times New Roman" w:hint="eastAsia"/>
          <w:color w:val="000000" w:themeColor="text1"/>
          <w:szCs w:val="21"/>
        </w:rPr>
        <w:t>等现代含义。</w:t>
      </w:r>
    </w:p>
    <w:p w14:paraId="521CF25D" w14:textId="4DEBAF1D" w:rsidR="00984E99" w:rsidRDefault="00984E99" w:rsidP="001A0E8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随着</w:t>
      </w:r>
      <w:r>
        <w:rPr>
          <w:rFonts w:ascii="Times New Roman" w:eastAsia="宋体" w:hAnsi="Times New Roman" w:cs="Times New Roman" w:hint="eastAsia"/>
          <w:color w:val="000000" w:themeColor="text1"/>
          <w:szCs w:val="21"/>
        </w:rPr>
        <w:t>electric</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electricity</w:t>
      </w:r>
      <w:r>
        <w:rPr>
          <w:rFonts w:ascii="Times New Roman" w:eastAsia="宋体" w:hAnsi="Times New Roman" w:cs="Times New Roman" w:hint="eastAsia"/>
          <w:color w:val="000000" w:themeColor="text1"/>
          <w:szCs w:val="21"/>
        </w:rPr>
        <w:t>等电学术语的广泛应用，词根</w:t>
      </w:r>
      <w:r>
        <w:rPr>
          <w:rFonts w:ascii="Times New Roman" w:eastAsia="宋体" w:hAnsi="Times New Roman" w:cs="Times New Roman" w:hint="eastAsia"/>
          <w:color w:val="000000" w:themeColor="text1"/>
          <w:szCs w:val="21"/>
        </w:rPr>
        <w:t>electr-</w:t>
      </w:r>
      <w:r>
        <w:rPr>
          <w:rFonts w:ascii="Times New Roman" w:eastAsia="宋体" w:hAnsi="Times New Roman" w:cs="Times New Roman" w:hint="eastAsia"/>
          <w:color w:val="000000" w:themeColor="text1"/>
          <w:szCs w:val="21"/>
        </w:rPr>
        <w:t>的含义也就从“琥珀”逐渐演变成了“电”，其原始含义“琥珀”在英语中已经逐渐消失。</w:t>
      </w:r>
    </w:p>
    <w:p w14:paraId="61F754A4" w14:textId="77777777" w:rsidR="00CC7BF2" w:rsidRDefault="00CC7BF2" w:rsidP="001A0E8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color w:val="000000" w:themeColor="text1"/>
          <w:szCs w:val="21"/>
        </w:rPr>
        <w:t>electr</w:t>
      </w:r>
      <w:r w:rsidRPr="00B27E79">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：电</w:t>
      </w:r>
    </w:p>
    <w:p w14:paraId="73A344C4" w14:textId="1474241E" w:rsidR="00984E99" w:rsidRPr="00984E99" w:rsidRDefault="00984E99" w:rsidP="00984E99">
      <w:pPr>
        <w:spacing w:line="360" w:lineRule="auto"/>
        <w:ind w:firstLineChars="201" w:firstLine="422"/>
        <w:rPr>
          <w:rFonts w:ascii="Times New Roman" w:eastAsia="宋体" w:hAnsi="Times New Roman" w:cs="Times New Roman"/>
          <w:color w:val="000000" w:themeColor="text1"/>
          <w:szCs w:val="21"/>
        </w:rPr>
      </w:pPr>
      <w:r w:rsidRPr="00984E99">
        <w:rPr>
          <w:rFonts w:ascii="Times New Roman" w:eastAsia="宋体" w:hAnsi="Times New Roman" w:cs="Times New Roman"/>
          <w:color w:val="000000" w:themeColor="text1"/>
          <w:szCs w:val="21"/>
        </w:rPr>
        <w:t>electric</w:t>
      </w:r>
      <w:r w:rsidRPr="00984E99">
        <w:rPr>
          <w:rFonts w:ascii="Times New Roman" w:eastAsia="宋体" w:hAnsi="Times New Roman" w:cs="Times New Roman"/>
          <w:color w:val="000000" w:themeColor="text1"/>
          <w:szCs w:val="21"/>
        </w:rPr>
        <w:t>：</w:t>
      </w:r>
      <w:r w:rsidRPr="00984E99">
        <w:rPr>
          <w:rFonts w:ascii="Times New Roman" w:eastAsia="宋体" w:hAnsi="Times New Roman" w:cs="Times New Roman"/>
          <w:color w:val="000000" w:themeColor="text1"/>
          <w:szCs w:val="21"/>
        </w:rPr>
        <w:t>[ɪˈlektrɪk] adj.</w:t>
      </w:r>
      <w:r w:rsidRPr="00984E99">
        <w:rPr>
          <w:rFonts w:ascii="Times New Roman" w:eastAsia="宋体" w:hAnsi="Times New Roman" w:cs="Times New Roman"/>
          <w:color w:val="000000" w:themeColor="text1"/>
          <w:szCs w:val="21"/>
        </w:rPr>
        <w:t>电的</w:t>
      </w:r>
      <w:r w:rsidRPr="00984E99">
        <w:rPr>
          <w:rFonts w:ascii="Times New Roman" w:eastAsia="宋体" w:hAnsi="Times New Roman" w:cs="Times New Roman" w:hint="eastAsia"/>
          <w:color w:val="000000" w:themeColor="text1"/>
          <w:szCs w:val="21"/>
        </w:rPr>
        <w:t>，</w:t>
      </w:r>
      <w:r w:rsidRPr="00984E99">
        <w:rPr>
          <w:rFonts w:ascii="Times New Roman" w:eastAsia="宋体" w:hAnsi="Times New Roman" w:cs="Times New Roman"/>
          <w:color w:val="000000" w:themeColor="text1"/>
          <w:szCs w:val="21"/>
        </w:rPr>
        <w:t>电动的</w:t>
      </w:r>
      <w:r w:rsidRPr="00984E99">
        <w:rPr>
          <w:rFonts w:ascii="Times New Roman" w:eastAsia="宋体" w:hAnsi="Times New Roman" w:cs="Times New Roman" w:hint="eastAsia"/>
          <w:color w:val="000000" w:themeColor="text1"/>
          <w:szCs w:val="21"/>
        </w:rPr>
        <w:t>，</w:t>
      </w:r>
      <w:r w:rsidRPr="00984E99">
        <w:rPr>
          <w:rFonts w:ascii="Times New Roman" w:eastAsia="宋体" w:hAnsi="Times New Roman" w:cs="Times New Roman"/>
          <w:color w:val="000000" w:themeColor="text1"/>
          <w:szCs w:val="21"/>
        </w:rPr>
        <w:t>发电的</w:t>
      </w:r>
      <w:r w:rsidRPr="00984E99">
        <w:rPr>
          <w:rFonts w:ascii="Times New Roman" w:eastAsia="宋体" w:hAnsi="Times New Roman" w:cs="Times New Roman" w:hint="eastAsia"/>
          <w:color w:val="000000" w:themeColor="text1"/>
          <w:szCs w:val="21"/>
        </w:rPr>
        <w:t>，</w:t>
      </w:r>
      <w:r w:rsidRPr="00984E99">
        <w:rPr>
          <w:rFonts w:ascii="Times New Roman" w:eastAsia="宋体" w:hAnsi="Times New Roman" w:cs="Times New Roman"/>
          <w:color w:val="000000" w:themeColor="text1"/>
          <w:szCs w:val="21"/>
        </w:rPr>
        <w:t>导电的</w:t>
      </w:r>
    </w:p>
    <w:p w14:paraId="69FDBF72" w14:textId="469A5702" w:rsidR="00984E99" w:rsidRPr="00984E99" w:rsidRDefault="00984E99" w:rsidP="00984E99">
      <w:pPr>
        <w:spacing w:line="360" w:lineRule="auto"/>
        <w:ind w:firstLineChars="201" w:firstLine="422"/>
        <w:rPr>
          <w:rFonts w:ascii="Times New Roman" w:eastAsia="宋体" w:hAnsi="Times New Roman" w:cs="Times New Roman"/>
          <w:color w:val="000000" w:themeColor="text1"/>
          <w:szCs w:val="21"/>
        </w:rPr>
      </w:pPr>
      <w:r w:rsidRPr="00984E99">
        <w:rPr>
          <w:rFonts w:ascii="Times New Roman" w:eastAsia="宋体" w:hAnsi="Times New Roman" w:cs="Times New Roman"/>
          <w:color w:val="000000" w:themeColor="text1"/>
          <w:szCs w:val="21"/>
        </w:rPr>
        <w:t>electrical</w:t>
      </w:r>
      <w:r w:rsidRPr="00984E99">
        <w:rPr>
          <w:rFonts w:ascii="Times New Roman" w:eastAsia="宋体" w:hAnsi="Times New Roman" w:cs="Times New Roman"/>
          <w:color w:val="000000" w:themeColor="text1"/>
          <w:szCs w:val="21"/>
        </w:rPr>
        <w:t>：</w:t>
      </w:r>
      <w:r w:rsidRPr="00984E99">
        <w:rPr>
          <w:rFonts w:ascii="Times New Roman" w:eastAsia="宋体" w:hAnsi="Times New Roman" w:cs="Times New Roman"/>
          <w:color w:val="000000" w:themeColor="text1"/>
          <w:szCs w:val="21"/>
        </w:rPr>
        <w:t>[ɪˈlektrɪkl] adj.</w:t>
      </w:r>
      <w:r w:rsidRPr="00984E99">
        <w:rPr>
          <w:rFonts w:ascii="Times New Roman" w:eastAsia="宋体" w:hAnsi="Times New Roman" w:cs="Times New Roman"/>
          <w:color w:val="000000" w:themeColor="text1"/>
          <w:szCs w:val="21"/>
        </w:rPr>
        <w:t>有关电的</w:t>
      </w:r>
      <w:r w:rsidRPr="00984E99">
        <w:rPr>
          <w:rFonts w:ascii="Times New Roman" w:eastAsia="宋体" w:hAnsi="Times New Roman" w:cs="Times New Roman" w:hint="eastAsia"/>
          <w:color w:val="000000" w:themeColor="text1"/>
          <w:szCs w:val="21"/>
        </w:rPr>
        <w:t>，</w:t>
      </w:r>
      <w:r w:rsidRPr="00984E99">
        <w:rPr>
          <w:rFonts w:ascii="Times New Roman" w:eastAsia="宋体" w:hAnsi="Times New Roman" w:cs="Times New Roman"/>
          <w:color w:val="000000" w:themeColor="text1"/>
          <w:szCs w:val="21"/>
        </w:rPr>
        <w:t>电气科学的</w:t>
      </w:r>
    </w:p>
    <w:p w14:paraId="70279811" w14:textId="2A08C5D7" w:rsidR="00984E99" w:rsidRPr="00984E99" w:rsidRDefault="00984E99" w:rsidP="00984E99">
      <w:pPr>
        <w:spacing w:line="360" w:lineRule="auto"/>
        <w:ind w:firstLineChars="201" w:firstLine="422"/>
        <w:rPr>
          <w:rFonts w:ascii="Times New Roman" w:eastAsia="宋体" w:hAnsi="Times New Roman" w:cs="Times New Roman"/>
          <w:color w:val="000000" w:themeColor="text1"/>
          <w:szCs w:val="21"/>
        </w:rPr>
      </w:pPr>
      <w:r w:rsidRPr="00984E99">
        <w:rPr>
          <w:rFonts w:ascii="Times New Roman" w:eastAsia="宋体" w:hAnsi="Times New Roman" w:cs="Times New Roman"/>
          <w:color w:val="000000" w:themeColor="text1"/>
          <w:szCs w:val="21"/>
        </w:rPr>
        <w:t>electricity</w:t>
      </w:r>
      <w:r w:rsidRPr="00984E99">
        <w:rPr>
          <w:rFonts w:ascii="Times New Roman" w:eastAsia="宋体" w:hAnsi="Times New Roman" w:cs="Times New Roman"/>
          <w:color w:val="000000" w:themeColor="text1"/>
          <w:szCs w:val="21"/>
        </w:rPr>
        <w:t>：</w:t>
      </w:r>
      <w:r w:rsidRPr="00984E99">
        <w:rPr>
          <w:rFonts w:ascii="Times New Roman" w:eastAsia="宋体" w:hAnsi="Times New Roman" w:cs="Times New Roman"/>
          <w:color w:val="000000" w:themeColor="text1"/>
          <w:szCs w:val="21"/>
        </w:rPr>
        <w:t>[ɪˌlekˈtrɪsəti] n.</w:t>
      </w:r>
      <w:r w:rsidRPr="00984E99">
        <w:rPr>
          <w:rFonts w:ascii="Times New Roman" w:eastAsia="宋体" w:hAnsi="Times New Roman" w:cs="Times New Roman"/>
          <w:color w:val="000000" w:themeColor="text1"/>
          <w:szCs w:val="21"/>
        </w:rPr>
        <w:t>电力</w:t>
      </w:r>
      <w:r w:rsidRPr="00984E99">
        <w:rPr>
          <w:rFonts w:ascii="Times New Roman" w:eastAsia="宋体" w:hAnsi="Times New Roman" w:cs="Times New Roman" w:hint="eastAsia"/>
          <w:color w:val="000000" w:themeColor="text1"/>
          <w:szCs w:val="21"/>
        </w:rPr>
        <w:t>，</w:t>
      </w:r>
      <w:r w:rsidRPr="00984E99">
        <w:rPr>
          <w:rFonts w:ascii="Times New Roman" w:eastAsia="宋体" w:hAnsi="Times New Roman" w:cs="Times New Roman"/>
          <w:color w:val="000000" w:themeColor="text1"/>
          <w:szCs w:val="21"/>
        </w:rPr>
        <w:t>电流</w:t>
      </w:r>
    </w:p>
    <w:p w14:paraId="754B4F47" w14:textId="2D9A81FA" w:rsidR="00984E99" w:rsidRPr="00984E99" w:rsidRDefault="00984E99" w:rsidP="00984E99">
      <w:pPr>
        <w:spacing w:line="360" w:lineRule="auto"/>
        <w:ind w:firstLineChars="201" w:firstLine="422"/>
        <w:rPr>
          <w:rFonts w:ascii="Times New Roman" w:eastAsia="宋体" w:hAnsi="Times New Roman" w:cs="Times New Roman"/>
          <w:color w:val="000000" w:themeColor="text1"/>
          <w:szCs w:val="21"/>
        </w:rPr>
      </w:pPr>
      <w:r w:rsidRPr="00984E99">
        <w:rPr>
          <w:rFonts w:ascii="Times New Roman" w:eastAsia="宋体" w:hAnsi="Times New Roman" w:cs="Times New Roman" w:hint="eastAsia"/>
          <w:color w:val="000000" w:themeColor="text1"/>
          <w:szCs w:val="21"/>
        </w:rPr>
        <w:t>electron</w:t>
      </w:r>
      <w:r w:rsidRPr="00984E99">
        <w:rPr>
          <w:rFonts w:ascii="Times New Roman" w:eastAsia="宋体" w:hAnsi="Times New Roman" w:cs="Times New Roman" w:hint="eastAsia"/>
          <w:color w:val="000000" w:themeColor="text1"/>
          <w:szCs w:val="21"/>
        </w:rPr>
        <w:t>：</w:t>
      </w:r>
      <w:r w:rsidRPr="00984E99">
        <w:rPr>
          <w:rFonts w:ascii="Times New Roman" w:eastAsia="宋体" w:hAnsi="Times New Roman" w:cs="Times New Roman"/>
          <w:color w:val="000000" w:themeColor="text1"/>
          <w:szCs w:val="21"/>
        </w:rPr>
        <w:t xml:space="preserve">[ɪˈlektrɒn] </w:t>
      </w:r>
      <w:r w:rsidRPr="00984E99">
        <w:rPr>
          <w:rFonts w:ascii="Times New Roman" w:eastAsia="宋体" w:hAnsi="Times New Roman" w:cs="Times New Roman" w:hint="eastAsia"/>
          <w:color w:val="000000" w:themeColor="text1"/>
          <w:szCs w:val="21"/>
        </w:rPr>
        <w:t>n</w:t>
      </w:r>
      <w:r w:rsidRPr="00984E99">
        <w:rPr>
          <w:rFonts w:ascii="Times New Roman" w:eastAsia="宋体" w:hAnsi="Times New Roman" w:cs="Times New Roman"/>
          <w:color w:val="000000" w:themeColor="text1"/>
          <w:szCs w:val="21"/>
        </w:rPr>
        <w:t>.</w:t>
      </w:r>
      <w:r w:rsidRPr="00984E99">
        <w:rPr>
          <w:rFonts w:ascii="Times New Roman" w:eastAsia="宋体" w:hAnsi="Times New Roman" w:cs="Times New Roman" w:hint="eastAsia"/>
          <w:color w:val="000000" w:themeColor="text1"/>
          <w:szCs w:val="21"/>
        </w:rPr>
        <w:t>电子</w:t>
      </w:r>
    </w:p>
    <w:p w14:paraId="6F5B844C" w14:textId="1B79287E" w:rsidR="00984E99" w:rsidRPr="00984E99" w:rsidRDefault="00984E99" w:rsidP="00984E99">
      <w:pPr>
        <w:spacing w:line="360" w:lineRule="auto"/>
        <w:ind w:firstLineChars="201" w:firstLine="422"/>
        <w:rPr>
          <w:rFonts w:ascii="Times New Roman" w:eastAsia="宋体" w:hAnsi="Times New Roman" w:cs="Times New Roman"/>
          <w:color w:val="000000" w:themeColor="text1"/>
          <w:szCs w:val="21"/>
        </w:rPr>
      </w:pPr>
      <w:r w:rsidRPr="00984E99">
        <w:rPr>
          <w:rFonts w:ascii="Times New Roman" w:eastAsia="宋体" w:hAnsi="Times New Roman" w:cs="Times New Roman"/>
          <w:color w:val="000000" w:themeColor="text1"/>
          <w:szCs w:val="21"/>
        </w:rPr>
        <w:t>electronic</w:t>
      </w:r>
      <w:r w:rsidRPr="00984E99">
        <w:rPr>
          <w:rFonts w:ascii="Times New Roman" w:eastAsia="宋体" w:hAnsi="Times New Roman" w:cs="Times New Roman"/>
          <w:color w:val="000000" w:themeColor="text1"/>
          <w:szCs w:val="21"/>
        </w:rPr>
        <w:t>：</w:t>
      </w:r>
      <w:r w:rsidRPr="00984E99">
        <w:rPr>
          <w:rFonts w:ascii="Times New Roman" w:eastAsia="宋体" w:hAnsi="Times New Roman" w:cs="Times New Roman"/>
          <w:color w:val="000000" w:themeColor="text1"/>
          <w:szCs w:val="21"/>
        </w:rPr>
        <w:t>[ɪˌlekˈtrɒnɪk] adj.</w:t>
      </w:r>
      <w:r w:rsidRPr="00984E99">
        <w:rPr>
          <w:rFonts w:ascii="Times New Roman" w:eastAsia="宋体" w:hAnsi="Times New Roman" w:cs="Times New Roman"/>
          <w:color w:val="000000" w:themeColor="text1"/>
          <w:szCs w:val="21"/>
        </w:rPr>
        <w:t>电子的</w:t>
      </w:r>
    </w:p>
    <w:p w14:paraId="5DCC8774" w14:textId="121326FE" w:rsidR="00984E99" w:rsidRPr="00984E99" w:rsidRDefault="00984E99" w:rsidP="00984E99">
      <w:pPr>
        <w:spacing w:line="360" w:lineRule="auto"/>
        <w:ind w:firstLineChars="201" w:firstLine="422"/>
        <w:rPr>
          <w:rFonts w:ascii="Times New Roman" w:eastAsia="宋体" w:hAnsi="Times New Roman" w:cs="Times New Roman"/>
          <w:color w:val="000000" w:themeColor="text1"/>
          <w:szCs w:val="21"/>
        </w:rPr>
      </w:pPr>
      <w:r w:rsidRPr="00984E99">
        <w:rPr>
          <w:rFonts w:ascii="Times New Roman" w:eastAsia="宋体" w:hAnsi="Times New Roman" w:cs="Times New Roman" w:hint="eastAsia"/>
          <w:color w:val="000000" w:themeColor="text1"/>
          <w:szCs w:val="21"/>
        </w:rPr>
        <w:t>electronics</w:t>
      </w:r>
      <w:r w:rsidRPr="00984E99">
        <w:rPr>
          <w:rFonts w:ascii="Times New Roman" w:eastAsia="宋体" w:hAnsi="Times New Roman" w:cs="Times New Roman" w:hint="eastAsia"/>
          <w:color w:val="000000" w:themeColor="text1"/>
          <w:szCs w:val="21"/>
        </w:rPr>
        <w:t>：</w:t>
      </w:r>
      <w:r w:rsidRPr="00984E99">
        <w:rPr>
          <w:rFonts w:ascii="Times New Roman" w:eastAsia="宋体" w:hAnsi="Times New Roman" w:cs="Times New Roman" w:hint="eastAsia"/>
          <w:color w:val="000000" w:themeColor="text1"/>
          <w:szCs w:val="21"/>
        </w:rPr>
        <w:t>[</w:t>
      </w:r>
      <w:r w:rsidRPr="00984E99">
        <w:rPr>
          <w:rFonts w:ascii="Times New Roman" w:eastAsia="宋体" w:hAnsi="Times New Roman" w:cs="Times New Roman"/>
          <w:color w:val="000000" w:themeColor="text1"/>
          <w:szCs w:val="21"/>
        </w:rPr>
        <w:t>ɪˌlekˈtrɒnɪks] n.</w:t>
      </w:r>
      <w:r w:rsidRPr="00984E99">
        <w:rPr>
          <w:rFonts w:ascii="Times New Roman" w:eastAsia="宋体" w:hAnsi="Times New Roman" w:cs="Times New Roman" w:hint="eastAsia"/>
          <w:color w:val="000000" w:themeColor="text1"/>
          <w:szCs w:val="21"/>
        </w:rPr>
        <w:t>电子学</w:t>
      </w:r>
    </w:p>
    <w:p w14:paraId="7539B196" w14:textId="77777777" w:rsidR="00CC7BF2" w:rsidRPr="00187F14" w:rsidRDefault="00CC7BF2" w:rsidP="00187F14">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187F14">
        <w:rPr>
          <w:rFonts w:ascii="Times New Roman" w:eastAsia="宋体" w:hAnsi="Times New Roman" w:cs="Times New Roman" w:hint="eastAsia"/>
          <w:b w:val="0"/>
          <w:color w:val="000000" w:themeColor="text1"/>
          <w:sz w:val="21"/>
          <w:szCs w:val="21"/>
          <w:shd w:val="clear" w:color="auto" w:fill="FFFFFF"/>
        </w:rPr>
        <w:t>petroleum</w:t>
      </w:r>
      <w:r w:rsidRPr="00187F14">
        <w:rPr>
          <w:rFonts w:ascii="Times New Roman" w:eastAsia="宋体" w:hAnsi="Times New Roman" w:cs="Times New Roman" w:hint="eastAsia"/>
          <w:b w:val="0"/>
          <w:color w:val="000000" w:themeColor="text1"/>
          <w:sz w:val="21"/>
          <w:szCs w:val="21"/>
          <w:shd w:val="clear" w:color="auto" w:fill="FFFFFF"/>
        </w:rPr>
        <w:t>（石油）：从岩石中流出的油</w:t>
      </w:r>
    </w:p>
    <w:p w14:paraId="6FEF65CB" w14:textId="72EB06EF" w:rsidR="00FE4C3C" w:rsidRDefault="00C764C9" w:rsidP="00C764C9">
      <w:pPr>
        <w:spacing w:line="360" w:lineRule="auto"/>
        <w:ind w:firstLineChars="201" w:firstLine="422"/>
        <w:rPr>
          <w:rFonts w:ascii="Times New Roman" w:eastAsia="宋体" w:hAnsi="Times New Roman" w:cs="Times New Roman"/>
          <w:color w:val="000000" w:themeColor="text1"/>
          <w:szCs w:val="21"/>
        </w:rPr>
      </w:pPr>
      <w:r w:rsidRPr="00C764C9">
        <w:rPr>
          <w:rFonts w:ascii="Times New Roman" w:eastAsia="宋体" w:hAnsi="Times New Roman" w:cs="Times New Roman" w:hint="eastAsia"/>
          <w:color w:val="000000" w:themeColor="text1"/>
          <w:szCs w:val="21"/>
        </w:rPr>
        <w:t>石油是一种天然的可燃的有机液体，通常存在于地下岩石的孔隙和裂缝中。</w:t>
      </w:r>
      <w:r>
        <w:rPr>
          <w:rFonts w:ascii="Times New Roman" w:eastAsia="宋体" w:hAnsi="Times New Roman" w:cs="Times New Roman" w:hint="eastAsia"/>
          <w:color w:val="000000" w:themeColor="text1"/>
          <w:szCs w:val="21"/>
        </w:rPr>
        <w:t>我们中国人很早就发现并利用这种</w:t>
      </w:r>
      <w:r w:rsidR="00210775">
        <w:rPr>
          <w:rFonts w:ascii="Times New Roman" w:eastAsia="宋体" w:hAnsi="Times New Roman" w:cs="Times New Roman" w:hint="eastAsia"/>
          <w:color w:val="000000" w:themeColor="text1"/>
          <w:szCs w:val="21"/>
        </w:rPr>
        <w:t>矿物质</w:t>
      </w:r>
      <w:r>
        <w:rPr>
          <w:rFonts w:ascii="Times New Roman" w:eastAsia="宋体" w:hAnsi="Times New Roman" w:cs="Times New Roman" w:hint="eastAsia"/>
          <w:color w:val="000000" w:themeColor="text1"/>
          <w:szCs w:val="21"/>
        </w:rPr>
        <w:t>，</w:t>
      </w:r>
      <w:r w:rsidRPr="00C764C9">
        <w:rPr>
          <w:rFonts w:ascii="Times New Roman" w:eastAsia="宋体" w:hAnsi="Times New Roman" w:cs="Times New Roman" w:hint="eastAsia"/>
          <w:color w:val="000000" w:themeColor="text1"/>
          <w:szCs w:val="21"/>
        </w:rPr>
        <w:t>北宋科学家沈括在《梦溪笔谈》中首次</w:t>
      </w:r>
      <w:r w:rsidR="00FE4C3C">
        <w:rPr>
          <w:rFonts w:ascii="Times New Roman" w:eastAsia="宋体" w:hAnsi="Times New Roman" w:cs="Times New Roman" w:hint="eastAsia"/>
          <w:color w:val="000000" w:themeColor="text1"/>
          <w:szCs w:val="21"/>
        </w:rPr>
        <w:t>将其</w:t>
      </w:r>
      <w:r w:rsidRPr="00C764C9">
        <w:rPr>
          <w:rFonts w:ascii="Times New Roman" w:eastAsia="宋体" w:hAnsi="Times New Roman" w:cs="Times New Roman" w:hint="eastAsia"/>
          <w:color w:val="000000" w:themeColor="text1"/>
          <w:szCs w:val="21"/>
        </w:rPr>
        <w:t>命名</w:t>
      </w:r>
      <w:r>
        <w:rPr>
          <w:rFonts w:ascii="Times New Roman" w:eastAsia="宋体" w:hAnsi="Times New Roman" w:cs="Times New Roman" w:hint="eastAsia"/>
          <w:color w:val="000000" w:themeColor="text1"/>
          <w:szCs w:val="21"/>
        </w:rPr>
        <w:t>为“石油”</w:t>
      </w:r>
      <w:r w:rsidRPr="00C764C9">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lastRenderedPageBreak/>
        <w:t>因为</w:t>
      </w:r>
      <w:r w:rsidRPr="00C764C9">
        <w:rPr>
          <w:rFonts w:ascii="Times New Roman" w:eastAsia="宋体" w:hAnsi="Times New Roman" w:cs="Times New Roman" w:hint="eastAsia"/>
          <w:color w:val="000000" w:themeColor="text1"/>
          <w:szCs w:val="21"/>
        </w:rPr>
        <w:t>“此物产于水际砂石中，与泉水相杂，燃之如油</w:t>
      </w:r>
      <w:r>
        <w:rPr>
          <w:rFonts w:ascii="Times New Roman" w:eastAsia="宋体" w:hAnsi="Times New Roman" w:cs="Times New Roman" w:hint="eastAsia"/>
          <w:color w:val="000000" w:themeColor="text1"/>
          <w:szCs w:val="21"/>
        </w:rPr>
        <w:t>。</w:t>
      </w:r>
      <w:r w:rsidRPr="00C764C9">
        <w:rPr>
          <w:rFonts w:ascii="Times New Roman" w:eastAsia="宋体" w:hAnsi="Times New Roman" w:cs="Times New Roman" w:hint="eastAsia"/>
          <w:color w:val="000000" w:themeColor="text1"/>
          <w:szCs w:val="21"/>
        </w:rPr>
        <w:t>”</w:t>
      </w:r>
    </w:p>
    <w:p w14:paraId="415EABF9" w14:textId="02A87295" w:rsidR="00CC7BF2" w:rsidRPr="00187F14" w:rsidRDefault="00210775" w:rsidP="00187F1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无独有偶，</w:t>
      </w:r>
      <w:r w:rsidR="00C764C9">
        <w:rPr>
          <w:rFonts w:ascii="Times New Roman" w:eastAsia="宋体" w:hAnsi="Times New Roman" w:cs="Times New Roman" w:hint="eastAsia"/>
          <w:color w:val="000000" w:themeColor="text1"/>
          <w:szCs w:val="21"/>
        </w:rPr>
        <w:t>英语中表示“石油”的单词</w:t>
      </w:r>
      <w:r w:rsidR="00C764C9">
        <w:rPr>
          <w:rFonts w:ascii="Times New Roman" w:eastAsia="宋体" w:hAnsi="Times New Roman" w:cs="Times New Roman" w:hint="eastAsia"/>
          <w:color w:val="000000" w:themeColor="text1"/>
          <w:szCs w:val="21"/>
        </w:rPr>
        <w:t>petroleum</w:t>
      </w:r>
      <w:r w:rsidR="00C764C9">
        <w:rPr>
          <w:rFonts w:ascii="Times New Roman" w:eastAsia="宋体" w:hAnsi="Times New Roman" w:cs="Times New Roman" w:hint="eastAsia"/>
          <w:color w:val="000000" w:themeColor="text1"/>
          <w:szCs w:val="21"/>
        </w:rPr>
        <w:t>同样反映了石油的来源。</w:t>
      </w:r>
      <w:r w:rsidR="00FE4C3C">
        <w:rPr>
          <w:rFonts w:ascii="Times New Roman" w:eastAsia="宋体" w:hAnsi="Times New Roman" w:cs="Times New Roman" w:hint="eastAsia"/>
          <w:color w:val="000000" w:themeColor="text1"/>
          <w:szCs w:val="21"/>
        </w:rPr>
        <w:t>这个单词源自</w:t>
      </w:r>
      <w:r w:rsidR="00CC7BF2" w:rsidRPr="00187F14">
        <w:rPr>
          <w:rFonts w:ascii="Times New Roman" w:eastAsia="宋体" w:hAnsi="Times New Roman" w:cs="Times New Roman" w:hint="eastAsia"/>
          <w:color w:val="000000" w:themeColor="text1"/>
          <w:szCs w:val="21"/>
        </w:rPr>
        <w:t>希腊语，由</w:t>
      </w:r>
      <w:r w:rsidR="00C764C9">
        <w:rPr>
          <w:rFonts w:ascii="Times New Roman" w:eastAsia="宋体" w:hAnsi="Times New Roman" w:cs="Times New Roman" w:hint="eastAsia"/>
          <w:color w:val="000000" w:themeColor="text1"/>
          <w:szCs w:val="21"/>
        </w:rPr>
        <w:t>词根</w:t>
      </w:r>
      <w:r w:rsidR="00C764C9">
        <w:rPr>
          <w:rFonts w:ascii="Times New Roman" w:eastAsia="宋体" w:hAnsi="Times New Roman" w:cs="Times New Roman" w:hint="eastAsia"/>
          <w:color w:val="000000" w:themeColor="text1"/>
          <w:szCs w:val="21"/>
        </w:rPr>
        <w:t>petr-</w:t>
      </w:r>
      <w:r w:rsidR="00CC7BF2" w:rsidRPr="00187F14">
        <w:rPr>
          <w:rFonts w:ascii="Times New Roman" w:eastAsia="宋体" w:hAnsi="Times New Roman" w:cs="Times New Roman" w:hint="eastAsia"/>
          <w:color w:val="000000" w:themeColor="text1"/>
          <w:szCs w:val="21"/>
        </w:rPr>
        <w:t>（岩石）</w:t>
      </w:r>
      <w:r w:rsidR="00C764C9">
        <w:rPr>
          <w:rFonts w:ascii="Times New Roman" w:eastAsia="宋体" w:hAnsi="Times New Roman" w:cs="Times New Roman" w:hint="eastAsia"/>
          <w:color w:val="000000" w:themeColor="text1"/>
          <w:szCs w:val="21"/>
        </w:rPr>
        <w:t>、</w:t>
      </w:r>
      <w:r w:rsidR="00CC7BF2" w:rsidRPr="00187F14">
        <w:rPr>
          <w:rFonts w:ascii="Times New Roman" w:eastAsia="宋体" w:hAnsi="Times New Roman" w:cs="Times New Roman" w:hint="eastAsia"/>
          <w:color w:val="000000" w:themeColor="text1"/>
          <w:szCs w:val="21"/>
        </w:rPr>
        <w:t>ol</w:t>
      </w:r>
      <w:r w:rsidR="00C764C9">
        <w:rPr>
          <w:rFonts w:ascii="Times New Roman" w:eastAsia="宋体" w:hAnsi="Times New Roman" w:cs="Times New Roman" w:hint="eastAsia"/>
          <w:color w:val="000000" w:themeColor="text1"/>
          <w:szCs w:val="21"/>
        </w:rPr>
        <w:t>-</w:t>
      </w:r>
      <w:r w:rsidR="00CC7BF2" w:rsidRPr="00187F14">
        <w:rPr>
          <w:rFonts w:ascii="Times New Roman" w:eastAsia="宋体" w:hAnsi="Times New Roman" w:cs="Times New Roman" w:hint="eastAsia"/>
          <w:color w:val="000000" w:themeColor="text1"/>
          <w:szCs w:val="21"/>
        </w:rPr>
        <w:t>（油</w:t>
      </w:r>
      <w:r w:rsidR="00FE4C3C">
        <w:rPr>
          <w:rFonts w:ascii="Times New Roman" w:eastAsia="宋体" w:hAnsi="Times New Roman" w:cs="Times New Roman" w:hint="eastAsia"/>
          <w:color w:val="000000" w:themeColor="text1"/>
          <w:szCs w:val="21"/>
        </w:rPr>
        <w:t>，等于</w:t>
      </w:r>
      <w:r w:rsidR="00FE4C3C">
        <w:rPr>
          <w:rFonts w:ascii="Times New Roman" w:eastAsia="宋体" w:hAnsi="Times New Roman" w:cs="Times New Roman" w:hint="eastAsia"/>
          <w:color w:val="000000" w:themeColor="text1"/>
          <w:szCs w:val="21"/>
        </w:rPr>
        <w:t>oil</w:t>
      </w:r>
      <w:r w:rsidR="00CC7BF2" w:rsidRPr="00187F14">
        <w:rPr>
          <w:rFonts w:ascii="Times New Roman" w:eastAsia="宋体" w:hAnsi="Times New Roman" w:cs="Times New Roman" w:hint="eastAsia"/>
          <w:color w:val="000000" w:themeColor="text1"/>
          <w:szCs w:val="21"/>
        </w:rPr>
        <w:t>）</w:t>
      </w:r>
      <w:r w:rsidR="00C764C9">
        <w:rPr>
          <w:rFonts w:ascii="Times New Roman" w:eastAsia="宋体" w:hAnsi="Times New Roman" w:cs="Times New Roman" w:hint="eastAsia"/>
          <w:color w:val="000000" w:themeColor="text1"/>
          <w:szCs w:val="21"/>
        </w:rPr>
        <w:t>以及名词后缀</w:t>
      </w:r>
      <w:r w:rsidR="00C764C9">
        <w:rPr>
          <w:rFonts w:ascii="Times New Roman" w:eastAsia="宋体" w:hAnsi="Times New Roman" w:cs="Times New Roman" w:hint="eastAsia"/>
          <w:color w:val="000000" w:themeColor="text1"/>
          <w:szCs w:val="21"/>
        </w:rPr>
        <w:t>-eum</w:t>
      </w:r>
      <w:r w:rsidR="00FE4C3C">
        <w:rPr>
          <w:rFonts w:ascii="Times New Roman" w:eastAsia="宋体" w:hAnsi="Times New Roman" w:cs="Times New Roman" w:hint="eastAsia"/>
          <w:color w:val="000000" w:themeColor="text1"/>
          <w:szCs w:val="21"/>
        </w:rPr>
        <w:t>组成</w:t>
      </w:r>
      <w:r w:rsidR="00CC7BF2" w:rsidRPr="00187F14">
        <w:rPr>
          <w:rFonts w:ascii="Times New Roman" w:eastAsia="宋体" w:hAnsi="Times New Roman" w:cs="Times New Roman" w:hint="eastAsia"/>
          <w:color w:val="000000" w:themeColor="text1"/>
          <w:szCs w:val="21"/>
        </w:rPr>
        <w:t>，</w:t>
      </w:r>
      <w:r w:rsidR="00FE4C3C">
        <w:rPr>
          <w:rFonts w:ascii="Times New Roman" w:eastAsia="宋体" w:hAnsi="Times New Roman" w:cs="Times New Roman" w:hint="eastAsia"/>
          <w:color w:val="000000" w:themeColor="text1"/>
          <w:szCs w:val="21"/>
        </w:rPr>
        <w:t>整个单词的</w:t>
      </w:r>
      <w:r w:rsidR="00CC7BF2" w:rsidRPr="00187F14">
        <w:rPr>
          <w:rFonts w:ascii="Times New Roman" w:eastAsia="宋体" w:hAnsi="Times New Roman" w:cs="Times New Roman" w:hint="eastAsia"/>
          <w:color w:val="000000" w:themeColor="text1"/>
          <w:szCs w:val="21"/>
        </w:rPr>
        <w:t>字面意思就是“从岩石中流出的油”。</w:t>
      </w:r>
    </w:p>
    <w:p w14:paraId="3C895212" w14:textId="53E4EFEE" w:rsidR="00FE4C3C" w:rsidRDefault="00FE4C3C" w:rsidP="00187F1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petrol</w:t>
      </w:r>
      <w:r w:rsidRPr="00FE4C3C">
        <w:rPr>
          <w:rFonts w:ascii="Times New Roman" w:eastAsia="宋体" w:hAnsi="Times New Roman" w:cs="Times New Roman" w:hint="eastAsia"/>
          <w:color w:val="000000" w:themeColor="text1"/>
          <w:szCs w:val="21"/>
        </w:rPr>
        <w:t>来自法语，源自</w:t>
      </w:r>
      <w:r w:rsidRPr="00FE4C3C">
        <w:rPr>
          <w:rFonts w:ascii="Times New Roman" w:eastAsia="宋体" w:hAnsi="Times New Roman" w:cs="Times New Roman" w:hint="eastAsia"/>
          <w:color w:val="000000" w:themeColor="text1"/>
          <w:szCs w:val="21"/>
        </w:rPr>
        <w:t>petroleum</w:t>
      </w:r>
      <w:r w:rsidRPr="00FE4C3C">
        <w:rPr>
          <w:rFonts w:ascii="Times New Roman" w:eastAsia="宋体" w:hAnsi="Times New Roman" w:cs="Times New Roman" w:hint="eastAsia"/>
          <w:color w:val="000000" w:themeColor="text1"/>
          <w:szCs w:val="21"/>
        </w:rPr>
        <w:t>（石油）</w:t>
      </w:r>
      <w:r>
        <w:rPr>
          <w:rFonts w:ascii="Times New Roman" w:eastAsia="宋体" w:hAnsi="Times New Roman" w:cs="Times New Roman" w:hint="eastAsia"/>
          <w:color w:val="000000" w:themeColor="text1"/>
          <w:szCs w:val="21"/>
        </w:rPr>
        <w:t>的省略形式</w:t>
      </w:r>
      <w:r w:rsidRPr="00FE4C3C">
        <w:rPr>
          <w:rFonts w:ascii="Times New Roman" w:eastAsia="宋体" w:hAnsi="Times New Roman" w:cs="Times New Roman" w:hint="eastAsia"/>
          <w:color w:val="000000" w:themeColor="text1"/>
          <w:szCs w:val="21"/>
        </w:rPr>
        <w:t>，表示石油的常见加工产品汽油。不过这种用法主要局限于英国。在美国，人们使用</w:t>
      </w:r>
      <w:r w:rsidRPr="00FE4C3C">
        <w:rPr>
          <w:rFonts w:ascii="Times New Roman" w:eastAsia="宋体" w:hAnsi="Times New Roman" w:cs="Times New Roman" w:hint="eastAsia"/>
          <w:color w:val="000000" w:themeColor="text1"/>
          <w:szCs w:val="21"/>
        </w:rPr>
        <w:t>gasoline</w:t>
      </w:r>
      <w:r w:rsidRPr="00FE4C3C">
        <w:rPr>
          <w:rFonts w:ascii="Times New Roman" w:eastAsia="宋体" w:hAnsi="Times New Roman" w:cs="Times New Roman" w:hint="eastAsia"/>
          <w:color w:val="000000" w:themeColor="text1"/>
          <w:szCs w:val="21"/>
        </w:rPr>
        <w:t>或其简化形式</w:t>
      </w:r>
      <w:r w:rsidRPr="00FE4C3C">
        <w:rPr>
          <w:rFonts w:ascii="Times New Roman" w:eastAsia="宋体" w:hAnsi="Times New Roman" w:cs="Times New Roman" w:hint="eastAsia"/>
          <w:color w:val="000000" w:themeColor="text1"/>
          <w:szCs w:val="21"/>
        </w:rPr>
        <w:t>gas</w:t>
      </w:r>
      <w:r w:rsidRPr="00FE4C3C">
        <w:rPr>
          <w:rFonts w:ascii="Times New Roman" w:eastAsia="宋体" w:hAnsi="Times New Roman" w:cs="Times New Roman" w:hint="eastAsia"/>
          <w:color w:val="000000" w:themeColor="text1"/>
          <w:szCs w:val="21"/>
        </w:rPr>
        <w:t>来表示“汽油”。</w:t>
      </w:r>
    </w:p>
    <w:p w14:paraId="42BAB0F2" w14:textId="655C0242" w:rsidR="00CC7BF2" w:rsidRPr="00187F14" w:rsidRDefault="00CC7BF2" w:rsidP="00187F14">
      <w:pPr>
        <w:spacing w:line="360" w:lineRule="auto"/>
        <w:ind w:firstLineChars="201" w:firstLine="422"/>
        <w:rPr>
          <w:rFonts w:ascii="Times New Roman" w:eastAsia="宋体" w:hAnsi="Times New Roman" w:cs="Times New Roman"/>
          <w:color w:val="000000" w:themeColor="text1"/>
          <w:szCs w:val="21"/>
        </w:rPr>
      </w:pPr>
      <w:r w:rsidRPr="00187F14">
        <w:rPr>
          <w:rFonts w:ascii="Times New Roman" w:eastAsia="宋体" w:hAnsi="Times New Roman" w:cs="Times New Roman"/>
          <w:color w:val="000000" w:themeColor="text1"/>
          <w:szCs w:val="21"/>
        </w:rPr>
        <w:t>petroleum</w:t>
      </w:r>
      <w:r w:rsidRPr="00187F14">
        <w:rPr>
          <w:rFonts w:ascii="Times New Roman" w:eastAsia="宋体" w:hAnsi="Times New Roman" w:cs="Times New Roman" w:hint="eastAsia"/>
          <w:color w:val="000000" w:themeColor="text1"/>
          <w:szCs w:val="21"/>
        </w:rPr>
        <w:t>：</w:t>
      </w:r>
      <w:r w:rsidRPr="00187F14">
        <w:rPr>
          <w:rFonts w:ascii="Times New Roman" w:eastAsia="宋体" w:hAnsi="Times New Roman" w:cs="Times New Roman"/>
          <w:color w:val="000000" w:themeColor="text1"/>
          <w:szCs w:val="21"/>
        </w:rPr>
        <w:t>[</w:t>
      </w:r>
      <w:r w:rsidR="00210775" w:rsidRPr="00210775">
        <w:rPr>
          <w:rFonts w:ascii="Times New Roman" w:eastAsia="宋体" w:hAnsi="Times New Roman" w:cs="Times New Roman"/>
          <w:color w:val="000000" w:themeColor="text1"/>
          <w:szCs w:val="21"/>
        </w:rPr>
        <w:t>pəˈtrəʊliəm</w:t>
      </w:r>
      <w:r w:rsidRPr="00187F14">
        <w:rPr>
          <w:rFonts w:ascii="Times New Roman" w:eastAsia="宋体" w:hAnsi="Times New Roman" w:cs="Times New Roman"/>
          <w:color w:val="000000" w:themeColor="text1"/>
          <w:szCs w:val="21"/>
        </w:rPr>
        <w:t>] n.</w:t>
      </w:r>
      <w:r w:rsidRPr="00187F14">
        <w:rPr>
          <w:rFonts w:ascii="Times New Roman" w:eastAsia="宋体" w:hAnsi="Times New Roman" w:cs="Times New Roman" w:hint="eastAsia"/>
          <w:color w:val="000000" w:themeColor="text1"/>
          <w:szCs w:val="21"/>
        </w:rPr>
        <w:t>石油</w:t>
      </w:r>
    </w:p>
    <w:p w14:paraId="4C91B0C7" w14:textId="1E26B142" w:rsidR="00CC7BF2" w:rsidRPr="00B27E79" w:rsidRDefault="00CC7BF2" w:rsidP="001A0E8B">
      <w:pPr>
        <w:spacing w:line="360" w:lineRule="auto"/>
        <w:ind w:firstLineChars="201" w:firstLine="422"/>
        <w:rPr>
          <w:rFonts w:ascii="Times New Roman" w:eastAsia="宋体" w:hAnsi="Times New Roman" w:cs="Times New Roman"/>
          <w:color w:val="000000" w:themeColor="text1"/>
          <w:szCs w:val="21"/>
        </w:rPr>
      </w:pPr>
      <w:r w:rsidRPr="00187F14">
        <w:rPr>
          <w:rFonts w:ascii="Times New Roman" w:eastAsia="宋体" w:hAnsi="Times New Roman" w:cs="Times New Roman"/>
          <w:color w:val="000000" w:themeColor="text1"/>
          <w:szCs w:val="21"/>
        </w:rPr>
        <w:t>petrol</w:t>
      </w:r>
      <w:r w:rsidRPr="00187F14">
        <w:rPr>
          <w:rFonts w:ascii="Times New Roman" w:eastAsia="宋体" w:hAnsi="Times New Roman" w:cs="Times New Roman" w:hint="eastAsia"/>
          <w:color w:val="000000" w:themeColor="text1"/>
          <w:szCs w:val="21"/>
        </w:rPr>
        <w:t>：</w:t>
      </w:r>
      <w:r w:rsidRPr="00187F14">
        <w:rPr>
          <w:rFonts w:ascii="Times New Roman" w:eastAsia="宋体" w:hAnsi="Times New Roman" w:cs="Times New Roman"/>
          <w:color w:val="000000" w:themeColor="text1"/>
          <w:szCs w:val="21"/>
        </w:rPr>
        <w:t>[</w:t>
      </w:r>
      <w:r w:rsidR="00210775" w:rsidRPr="00210775">
        <w:rPr>
          <w:rFonts w:ascii="Times New Roman" w:eastAsia="宋体" w:hAnsi="Times New Roman" w:cs="Times New Roman"/>
          <w:color w:val="000000" w:themeColor="text1"/>
          <w:szCs w:val="21"/>
        </w:rPr>
        <w:t>ˈpetrəl</w:t>
      </w:r>
      <w:r w:rsidRPr="00187F14">
        <w:rPr>
          <w:rFonts w:ascii="Times New Roman" w:eastAsia="宋体" w:hAnsi="Times New Roman" w:cs="Times New Roman"/>
          <w:color w:val="000000" w:themeColor="text1"/>
          <w:szCs w:val="21"/>
        </w:rPr>
        <w:t>] n.</w:t>
      </w:r>
      <w:r w:rsidRPr="00187F14">
        <w:rPr>
          <w:rFonts w:ascii="Times New Roman" w:eastAsia="宋体" w:hAnsi="Times New Roman" w:cs="Times New Roman" w:hint="eastAsia"/>
          <w:color w:val="000000" w:themeColor="text1"/>
          <w:szCs w:val="21"/>
        </w:rPr>
        <w:t>汽油</w:t>
      </w:r>
    </w:p>
    <w:p w14:paraId="0C37B264" w14:textId="5A632611" w:rsidR="00CC7BF2" w:rsidRPr="00D40968" w:rsidRDefault="00CC7BF2" w:rsidP="00D40968">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D40968">
        <w:rPr>
          <w:rFonts w:ascii="Times New Roman" w:eastAsia="宋体" w:hAnsi="Times New Roman" w:cs="Times New Roman"/>
          <w:b w:val="0"/>
          <w:color w:val="000000" w:themeColor="text1"/>
          <w:sz w:val="21"/>
          <w:szCs w:val="21"/>
          <w:shd w:val="clear" w:color="auto" w:fill="FFFFFF"/>
        </w:rPr>
        <w:t>crystal</w:t>
      </w:r>
      <w:r w:rsidRPr="00D40968">
        <w:rPr>
          <w:rFonts w:ascii="Times New Roman" w:eastAsia="宋体" w:hAnsi="Times New Roman" w:cs="Times New Roman" w:hint="eastAsia"/>
          <w:b w:val="0"/>
          <w:color w:val="000000" w:themeColor="text1"/>
          <w:sz w:val="21"/>
          <w:szCs w:val="21"/>
          <w:shd w:val="clear" w:color="auto" w:fill="FFFFFF"/>
        </w:rPr>
        <w:t>（水晶）</w:t>
      </w:r>
      <w:r w:rsidR="00376A15">
        <w:rPr>
          <w:rFonts w:ascii="Times New Roman" w:eastAsia="宋体" w:hAnsi="Times New Roman" w:cs="Times New Roman" w:hint="eastAsia"/>
          <w:b w:val="0"/>
          <w:color w:val="000000" w:themeColor="text1"/>
          <w:sz w:val="21"/>
          <w:szCs w:val="21"/>
          <w:shd w:val="clear" w:color="auto" w:fill="FFFFFF"/>
        </w:rPr>
        <w:t>：冻结成石的冰</w:t>
      </w:r>
    </w:p>
    <w:p w14:paraId="1A54D619" w14:textId="3EA78401" w:rsidR="00210775" w:rsidRDefault="00210775" w:rsidP="00D4096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水晶是一种清澈透明的矿物。</w:t>
      </w:r>
      <w:r w:rsidR="007A0A47">
        <w:rPr>
          <w:rFonts w:ascii="Times New Roman" w:eastAsia="宋体" w:hAnsi="Times New Roman" w:cs="Times New Roman" w:hint="eastAsia"/>
          <w:color w:val="000000" w:themeColor="text1"/>
          <w:szCs w:val="21"/>
        </w:rPr>
        <w:t>西方古人</w:t>
      </w:r>
      <w:r>
        <w:rPr>
          <w:rFonts w:ascii="Times New Roman" w:eastAsia="宋体" w:hAnsi="Times New Roman" w:cs="Times New Roman" w:hint="eastAsia"/>
          <w:color w:val="000000" w:themeColor="text1"/>
          <w:szCs w:val="21"/>
        </w:rPr>
        <w:t>因为这种矿物的</w:t>
      </w:r>
      <w:r w:rsidRPr="00210775">
        <w:rPr>
          <w:rFonts w:ascii="Times New Roman" w:eastAsia="宋体" w:hAnsi="Times New Roman" w:cs="Times New Roman" w:hint="eastAsia"/>
          <w:color w:val="000000" w:themeColor="text1"/>
          <w:szCs w:val="21"/>
        </w:rPr>
        <w:t>冰冷触感与晶莹外观</w:t>
      </w:r>
      <w:r>
        <w:rPr>
          <w:rFonts w:ascii="Times New Roman" w:eastAsia="宋体" w:hAnsi="Times New Roman" w:cs="Times New Roman" w:hint="eastAsia"/>
          <w:color w:val="000000" w:themeColor="text1"/>
          <w:szCs w:val="21"/>
        </w:rPr>
        <w:t>和冰非常相似，所以将其视为</w:t>
      </w:r>
      <w:r w:rsidRPr="00210775">
        <w:rPr>
          <w:rFonts w:ascii="Times New Roman" w:eastAsia="宋体" w:hAnsi="Times New Roman" w:cs="Times New Roman" w:hint="eastAsia"/>
          <w:color w:val="000000" w:themeColor="text1"/>
          <w:szCs w:val="21"/>
        </w:rPr>
        <w:t>“冻结</w:t>
      </w:r>
      <w:r w:rsidR="007A0A47">
        <w:rPr>
          <w:rFonts w:ascii="Times New Roman" w:eastAsia="宋体" w:hAnsi="Times New Roman" w:cs="Times New Roman" w:hint="eastAsia"/>
          <w:color w:val="000000" w:themeColor="text1"/>
          <w:szCs w:val="21"/>
        </w:rPr>
        <w:t>成石</w:t>
      </w:r>
      <w:r w:rsidRPr="00210775">
        <w:rPr>
          <w:rFonts w:ascii="Times New Roman" w:eastAsia="宋体" w:hAnsi="Times New Roman" w:cs="Times New Roman" w:hint="eastAsia"/>
          <w:color w:val="000000" w:themeColor="text1"/>
          <w:szCs w:val="21"/>
        </w:rPr>
        <w:t>的冰”</w:t>
      </w:r>
      <w:r w:rsidR="007A0A47">
        <w:rPr>
          <w:rFonts w:ascii="Times New Roman" w:eastAsia="宋体" w:hAnsi="Times New Roman" w:cs="Times New Roman" w:hint="eastAsia"/>
          <w:color w:val="000000" w:themeColor="text1"/>
          <w:szCs w:val="21"/>
        </w:rPr>
        <w:t>。如古罗马博物学家</w:t>
      </w:r>
      <w:r w:rsidR="007A0A47" w:rsidRPr="00210775">
        <w:rPr>
          <w:rFonts w:ascii="Times New Roman" w:eastAsia="宋体" w:hAnsi="Times New Roman" w:cs="Times New Roman" w:hint="eastAsia"/>
          <w:color w:val="000000" w:themeColor="text1"/>
          <w:szCs w:val="21"/>
        </w:rPr>
        <w:t>老普林尼</w:t>
      </w:r>
      <w:r w:rsidR="007A0A47">
        <w:rPr>
          <w:rFonts w:ascii="Times New Roman" w:eastAsia="宋体" w:hAnsi="Times New Roman" w:cs="Times New Roman" w:hint="eastAsia"/>
          <w:color w:val="000000" w:themeColor="text1"/>
          <w:szCs w:val="21"/>
        </w:rPr>
        <w:t>在其名著</w:t>
      </w:r>
      <w:r w:rsidR="007A0A47" w:rsidRPr="00210775">
        <w:rPr>
          <w:rFonts w:ascii="Times New Roman" w:eastAsia="宋体" w:hAnsi="Times New Roman" w:cs="Times New Roman" w:hint="eastAsia"/>
          <w:color w:val="000000" w:themeColor="text1"/>
          <w:szCs w:val="21"/>
        </w:rPr>
        <w:t>《自然史》</w:t>
      </w:r>
      <w:r w:rsidR="007A0A47">
        <w:rPr>
          <w:rFonts w:ascii="Times New Roman" w:eastAsia="宋体" w:hAnsi="Times New Roman" w:cs="Times New Roman" w:hint="eastAsia"/>
          <w:color w:val="000000" w:themeColor="text1"/>
          <w:szCs w:val="21"/>
        </w:rPr>
        <w:t>中写到：“</w:t>
      </w:r>
      <w:r w:rsidR="007A0A47" w:rsidRPr="007A0A47">
        <w:rPr>
          <w:rFonts w:ascii="Times New Roman" w:eastAsia="宋体" w:hAnsi="Times New Roman" w:cs="Times New Roman" w:hint="eastAsia"/>
          <w:color w:val="000000" w:themeColor="text1"/>
          <w:szCs w:val="21"/>
        </w:rPr>
        <w:t>水晶是一种在冬雪彻冻之地形成的冰，因此不适合用来盛装热饮</w:t>
      </w:r>
      <w:r w:rsidR="007A0A47">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英语中表示“水晶”的单词</w:t>
      </w:r>
      <w:r>
        <w:rPr>
          <w:rFonts w:ascii="Times New Roman" w:eastAsia="宋体" w:hAnsi="Times New Roman" w:cs="Times New Roman" w:hint="eastAsia"/>
          <w:color w:val="000000" w:themeColor="text1"/>
          <w:szCs w:val="21"/>
        </w:rPr>
        <w:t>crystal</w:t>
      </w:r>
      <w:r>
        <w:rPr>
          <w:rFonts w:ascii="Times New Roman" w:eastAsia="宋体" w:hAnsi="Times New Roman" w:cs="Times New Roman" w:hint="eastAsia"/>
          <w:color w:val="000000" w:themeColor="text1"/>
          <w:szCs w:val="21"/>
        </w:rPr>
        <w:t>就反映了古人</w:t>
      </w:r>
      <w:r w:rsidR="007A0A47">
        <w:rPr>
          <w:rFonts w:ascii="Times New Roman" w:eastAsia="宋体" w:hAnsi="Times New Roman" w:cs="Times New Roman" w:hint="eastAsia"/>
          <w:color w:val="000000" w:themeColor="text1"/>
          <w:szCs w:val="21"/>
        </w:rPr>
        <w:t>对水晶</w:t>
      </w:r>
      <w:r>
        <w:rPr>
          <w:rFonts w:ascii="Times New Roman" w:eastAsia="宋体" w:hAnsi="Times New Roman" w:cs="Times New Roman" w:hint="eastAsia"/>
          <w:color w:val="000000" w:themeColor="text1"/>
          <w:szCs w:val="21"/>
        </w:rPr>
        <w:t>的这种认知。</w:t>
      </w:r>
    </w:p>
    <w:p w14:paraId="14F48C85" w14:textId="270BDECA" w:rsidR="007A0A47" w:rsidRDefault="007A0A47" w:rsidP="00D4096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crystal</w:t>
      </w:r>
      <w:r>
        <w:rPr>
          <w:rFonts w:ascii="Times New Roman" w:eastAsia="宋体" w:hAnsi="Times New Roman" w:cs="Times New Roman" w:hint="eastAsia"/>
          <w:color w:val="000000" w:themeColor="text1"/>
          <w:szCs w:val="21"/>
        </w:rPr>
        <w:t>（水晶）源自希腊语，前面的</w:t>
      </w:r>
      <w:r>
        <w:rPr>
          <w:rFonts w:ascii="Times New Roman" w:eastAsia="宋体" w:hAnsi="Times New Roman" w:cs="Times New Roman" w:hint="eastAsia"/>
          <w:color w:val="000000" w:themeColor="text1"/>
          <w:szCs w:val="21"/>
        </w:rPr>
        <w:t>crys-</w:t>
      </w:r>
      <w:r>
        <w:rPr>
          <w:rFonts w:ascii="Times New Roman" w:eastAsia="宋体" w:hAnsi="Times New Roman" w:cs="Times New Roman" w:hint="eastAsia"/>
          <w:color w:val="000000" w:themeColor="text1"/>
          <w:szCs w:val="21"/>
        </w:rPr>
        <w:t>表示“冻结”，中间的</w:t>
      </w:r>
      <w:r>
        <w:rPr>
          <w:rFonts w:ascii="Times New Roman" w:eastAsia="宋体" w:hAnsi="Times New Roman" w:cs="Times New Roman" w:hint="eastAsia"/>
          <w:color w:val="000000" w:themeColor="text1"/>
          <w:szCs w:val="21"/>
        </w:rPr>
        <w:t>t</w:t>
      </w:r>
      <w:r>
        <w:rPr>
          <w:rFonts w:ascii="Times New Roman" w:eastAsia="宋体" w:hAnsi="Times New Roman" w:cs="Times New Roman" w:hint="eastAsia"/>
          <w:color w:val="000000" w:themeColor="text1"/>
          <w:szCs w:val="21"/>
        </w:rPr>
        <w:t>等于动词的过去分词后缀</w:t>
      </w:r>
      <w:r w:rsidR="00376A15">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ed</w:t>
      </w:r>
      <w:r>
        <w:rPr>
          <w:rFonts w:ascii="Times New Roman" w:eastAsia="宋体" w:hAnsi="Times New Roman" w:cs="Times New Roman" w:hint="eastAsia"/>
          <w:color w:val="000000" w:themeColor="text1"/>
          <w:szCs w:val="21"/>
        </w:rPr>
        <w:t>表示动作已经完成</w:t>
      </w:r>
      <w:r w:rsidR="00093EB1">
        <w:rPr>
          <w:rFonts w:ascii="Times New Roman" w:eastAsia="宋体" w:hAnsi="Times New Roman" w:cs="Times New Roman" w:hint="eastAsia"/>
          <w:color w:val="000000" w:themeColor="text1"/>
          <w:szCs w:val="21"/>
        </w:rPr>
        <w:t>，末尾加形容词和名词后缀</w:t>
      </w:r>
      <w:r w:rsidR="00093EB1">
        <w:rPr>
          <w:rFonts w:ascii="Times New Roman" w:eastAsia="宋体" w:hAnsi="Times New Roman" w:cs="Times New Roman" w:hint="eastAsia"/>
          <w:color w:val="000000" w:themeColor="text1"/>
          <w:szCs w:val="21"/>
        </w:rPr>
        <w:t>-al</w:t>
      </w:r>
      <w:r>
        <w:rPr>
          <w:rFonts w:ascii="Times New Roman" w:eastAsia="宋体" w:hAnsi="Times New Roman" w:cs="Times New Roman" w:hint="eastAsia"/>
          <w:color w:val="000000" w:themeColor="text1"/>
          <w:szCs w:val="21"/>
        </w:rPr>
        <w:t>。整个单词的字面意思是“</w:t>
      </w:r>
      <w:r w:rsidR="00093EB1">
        <w:rPr>
          <w:rFonts w:ascii="Times New Roman" w:eastAsia="宋体" w:hAnsi="Times New Roman" w:cs="Times New Roman" w:hint="eastAsia"/>
          <w:color w:val="000000" w:themeColor="text1"/>
          <w:szCs w:val="21"/>
        </w:rPr>
        <w:t>像冻结之物的（石头）</w:t>
      </w:r>
      <w:r>
        <w:rPr>
          <w:rFonts w:ascii="Times New Roman" w:eastAsia="宋体" w:hAnsi="Times New Roman" w:cs="Times New Roman" w:hint="eastAsia"/>
          <w:color w:val="000000" w:themeColor="text1"/>
          <w:szCs w:val="21"/>
        </w:rPr>
        <w:t>”</w:t>
      </w:r>
      <w:r w:rsidR="00093EB1">
        <w:rPr>
          <w:rFonts w:ascii="Times New Roman" w:eastAsia="宋体" w:hAnsi="Times New Roman" w:cs="Times New Roman" w:hint="eastAsia"/>
          <w:color w:val="000000" w:themeColor="text1"/>
          <w:szCs w:val="21"/>
        </w:rPr>
        <w:t>，用作名词表示“水晶”</w:t>
      </w:r>
      <w:r>
        <w:rPr>
          <w:rFonts w:ascii="Times New Roman" w:eastAsia="宋体" w:hAnsi="Times New Roman" w:cs="Times New Roman" w:hint="eastAsia"/>
          <w:color w:val="000000" w:themeColor="text1"/>
          <w:szCs w:val="21"/>
        </w:rPr>
        <w:t>。</w:t>
      </w:r>
    </w:p>
    <w:p w14:paraId="231FD156" w14:textId="125FF286" w:rsidR="007A0A47" w:rsidRDefault="007A0A47" w:rsidP="00D4096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crystal</w:t>
      </w:r>
      <w:r>
        <w:rPr>
          <w:rFonts w:ascii="Times New Roman" w:eastAsia="宋体" w:hAnsi="Times New Roman" w:cs="Times New Roman" w:hint="eastAsia"/>
          <w:color w:val="000000" w:themeColor="text1"/>
          <w:szCs w:val="21"/>
        </w:rPr>
        <w:t>（水晶）词源相关的还有单词</w:t>
      </w:r>
      <w:r>
        <w:rPr>
          <w:rFonts w:ascii="Times New Roman" w:eastAsia="宋体" w:hAnsi="Times New Roman" w:cs="Times New Roman" w:hint="eastAsia"/>
          <w:color w:val="000000" w:themeColor="text1"/>
          <w:szCs w:val="21"/>
        </w:rPr>
        <w:t>crust</w:t>
      </w:r>
      <w:r>
        <w:rPr>
          <w:rFonts w:ascii="Times New Roman" w:eastAsia="宋体" w:hAnsi="Times New Roman" w:cs="Times New Roman" w:hint="eastAsia"/>
          <w:color w:val="000000" w:themeColor="text1"/>
          <w:szCs w:val="21"/>
        </w:rPr>
        <w:t>（外壳，</w:t>
      </w:r>
      <w:r w:rsidR="00376A15">
        <w:rPr>
          <w:rFonts w:ascii="Times New Roman" w:eastAsia="宋体" w:hAnsi="Times New Roman" w:cs="Times New Roman" w:hint="eastAsia"/>
          <w:color w:val="000000" w:themeColor="text1"/>
          <w:szCs w:val="21"/>
        </w:rPr>
        <w:t>坚硬外皮，</w:t>
      </w:r>
      <w:r>
        <w:rPr>
          <w:rFonts w:ascii="Times New Roman" w:eastAsia="宋体" w:hAnsi="Times New Roman" w:cs="Times New Roman" w:hint="eastAsia"/>
          <w:color w:val="000000" w:themeColor="text1"/>
          <w:szCs w:val="21"/>
        </w:rPr>
        <w:t>地壳，面包皮），字面意思</w:t>
      </w:r>
      <w:r w:rsidR="00093EB1">
        <w:rPr>
          <w:rFonts w:ascii="Times New Roman" w:eastAsia="宋体" w:hAnsi="Times New Roman" w:cs="Times New Roman" w:hint="eastAsia"/>
          <w:color w:val="000000" w:themeColor="text1"/>
          <w:szCs w:val="21"/>
        </w:rPr>
        <w:t>就</w:t>
      </w:r>
      <w:r>
        <w:rPr>
          <w:rFonts w:ascii="Times New Roman" w:eastAsia="宋体" w:hAnsi="Times New Roman" w:cs="Times New Roman" w:hint="eastAsia"/>
          <w:color w:val="000000" w:themeColor="text1"/>
          <w:szCs w:val="21"/>
        </w:rPr>
        <w:t>是“冻结之物”。</w:t>
      </w:r>
    </w:p>
    <w:p w14:paraId="5DD8E033" w14:textId="0D6EA71B" w:rsidR="007A0A47" w:rsidRPr="007A0A47" w:rsidRDefault="007A0A47" w:rsidP="007A0A47">
      <w:pPr>
        <w:spacing w:line="360" w:lineRule="auto"/>
        <w:ind w:firstLineChars="201" w:firstLine="422"/>
        <w:rPr>
          <w:rFonts w:ascii="Times New Roman" w:eastAsia="宋体" w:hAnsi="Times New Roman" w:cs="Times New Roman"/>
          <w:color w:val="000000" w:themeColor="text1"/>
          <w:szCs w:val="21"/>
        </w:rPr>
      </w:pPr>
      <w:r w:rsidRPr="007A0A47">
        <w:rPr>
          <w:rFonts w:ascii="Times New Roman" w:eastAsia="宋体" w:hAnsi="Times New Roman" w:cs="Times New Roman" w:hint="eastAsia"/>
          <w:color w:val="000000" w:themeColor="text1"/>
          <w:szCs w:val="21"/>
        </w:rPr>
        <w:t>crystal</w:t>
      </w:r>
      <w:r w:rsidRPr="007A0A47">
        <w:rPr>
          <w:rFonts w:ascii="Times New Roman" w:eastAsia="宋体" w:hAnsi="Times New Roman" w:cs="Times New Roman" w:hint="eastAsia"/>
          <w:color w:val="000000" w:themeColor="text1"/>
          <w:szCs w:val="21"/>
        </w:rPr>
        <w:t>：</w:t>
      </w:r>
      <w:r w:rsidRPr="007A0A47">
        <w:rPr>
          <w:rFonts w:ascii="Times New Roman" w:eastAsia="宋体" w:hAnsi="Times New Roman" w:cs="Times New Roman"/>
          <w:color w:val="000000" w:themeColor="text1"/>
          <w:szCs w:val="21"/>
        </w:rPr>
        <w:t>[ˈkrɪst(ə)l]</w:t>
      </w:r>
      <w:r w:rsidR="00093EB1">
        <w:rPr>
          <w:rFonts w:ascii="Times New Roman" w:eastAsia="宋体" w:hAnsi="Times New Roman" w:cs="Times New Roman" w:hint="eastAsia"/>
          <w:color w:val="000000" w:themeColor="text1"/>
          <w:szCs w:val="21"/>
        </w:rPr>
        <w:t xml:space="preserve"> </w:t>
      </w:r>
      <w:r w:rsidRPr="007A0A47">
        <w:rPr>
          <w:rFonts w:ascii="Times New Roman" w:eastAsia="宋体" w:hAnsi="Times New Roman" w:cs="Times New Roman"/>
          <w:color w:val="000000" w:themeColor="text1"/>
          <w:szCs w:val="21"/>
        </w:rPr>
        <w:t>n.</w:t>
      </w:r>
      <w:r w:rsidRPr="007A0A47">
        <w:rPr>
          <w:rFonts w:ascii="Times New Roman" w:eastAsia="宋体" w:hAnsi="Times New Roman" w:cs="Times New Roman" w:hint="eastAsia"/>
          <w:color w:val="000000" w:themeColor="text1"/>
          <w:szCs w:val="21"/>
        </w:rPr>
        <w:t>结晶，晶体；水晶</w:t>
      </w:r>
    </w:p>
    <w:p w14:paraId="2CB37007" w14:textId="690D615E" w:rsidR="007A0A47" w:rsidRPr="007A0A47" w:rsidRDefault="007A0A47" w:rsidP="007A0A47">
      <w:pPr>
        <w:spacing w:line="360" w:lineRule="auto"/>
        <w:ind w:firstLineChars="201" w:firstLine="422"/>
        <w:rPr>
          <w:rFonts w:ascii="Times New Roman" w:eastAsia="宋体" w:hAnsi="Times New Roman" w:cs="Times New Roman"/>
          <w:color w:val="000000" w:themeColor="text1"/>
          <w:szCs w:val="21"/>
        </w:rPr>
      </w:pPr>
      <w:r w:rsidRPr="007A0A47">
        <w:rPr>
          <w:rFonts w:ascii="Times New Roman" w:eastAsia="宋体" w:hAnsi="Times New Roman" w:cs="Times New Roman"/>
          <w:color w:val="000000" w:themeColor="text1"/>
          <w:szCs w:val="21"/>
        </w:rPr>
        <w:t>crystalline</w:t>
      </w:r>
      <w:r w:rsidRPr="007A0A47">
        <w:rPr>
          <w:rFonts w:ascii="Times New Roman" w:eastAsia="宋体" w:hAnsi="Times New Roman" w:cs="Times New Roman" w:hint="eastAsia"/>
          <w:color w:val="000000" w:themeColor="text1"/>
          <w:szCs w:val="21"/>
        </w:rPr>
        <w:t>：</w:t>
      </w:r>
      <w:r w:rsidRPr="007A0A47">
        <w:rPr>
          <w:rFonts w:ascii="Times New Roman" w:eastAsia="宋体" w:hAnsi="Times New Roman" w:cs="Times New Roman"/>
          <w:color w:val="000000" w:themeColor="text1"/>
          <w:szCs w:val="21"/>
        </w:rPr>
        <w:t>[ˈkrɪstəlaɪn]</w:t>
      </w:r>
      <w:r w:rsidR="00093EB1">
        <w:rPr>
          <w:rFonts w:ascii="Times New Roman" w:eastAsia="宋体" w:hAnsi="Times New Roman" w:cs="Times New Roman" w:hint="eastAsia"/>
          <w:color w:val="000000" w:themeColor="text1"/>
          <w:szCs w:val="21"/>
        </w:rPr>
        <w:t xml:space="preserve"> </w:t>
      </w:r>
      <w:r w:rsidRPr="007A0A47">
        <w:rPr>
          <w:rFonts w:ascii="Times New Roman" w:eastAsia="宋体" w:hAnsi="Times New Roman" w:cs="Times New Roman"/>
          <w:color w:val="000000" w:themeColor="text1"/>
          <w:szCs w:val="21"/>
        </w:rPr>
        <w:t>adj.</w:t>
      </w:r>
      <w:r w:rsidRPr="007A0A47">
        <w:rPr>
          <w:rFonts w:ascii="Times New Roman" w:eastAsia="宋体" w:hAnsi="Times New Roman" w:cs="Times New Roman" w:hint="eastAsia"/>
          <w:color w:val="000000" w:themeColor="text1"/>
          <w:szCs w:val="21"/>
        </w:rPr>
        <w:t>透明的；水晶般的；水晶制的</w:t>
      </w:r>
    </w:p>
    <w:p w14:paraId="36E31096" w14:textId="77777777" w:rsidR="007A0A47" w:rsidRPr="007A0A47" w:rsidRDefault="007A0A47" w:rsidP="007A0A47">
      <w:pPr>
        <w:spacing w:line="360" w:lineRule="auto"/>
        <w:ind w:firstLineChars="201" w:firstLine="422"/>
        <w:rPr>
          <w:rFonts w:ascii="Times New Roman" w:eastAsia="宋体" w:hAnsi="Times New Roman" w:cs="Times New Roman"/>
          <w:color w:val="000000" w:themeColor="text1"/>
          <w:szCs w:val="21"/>
        </w:rPr>
      </w:pPr>
      <w:r w:rsidRPr="007A0A47">
        <w:rPr>
          <w:rFonts w:ascii="Times New Roman" w:eastAsia="宋体" w:hAnsi="Times New Roman" w:cs="Times New Roman"/>
          <w:color w:val="000000" w:themeColor="text1"/>
          <w:szCs w:val="21"/>
        </w:rPr>
        <w:t>crystallize</w:t>
      </w:r>
      <w:r w:rsidRPr="007A0A47">
        <w:rPr>
          <w:rFonts w:ascii="Times New Roman" w:eastAsia="宋体" w:hAnsi="Times New Roman" w:cs="Times New Roman" w:hint="eastAsia"/>
          <w:color w:val="000000" w:themeColor="text1"/>
          <w:szCs w:val="21"/>
        </w:rPr>
        <w:t>：</w:t>
      </w:r>
      <w:r w:rsidRPr="007A0A47">
        <w:rPr>
          <w:rFonts w:ascii="Times New Roman" w:eastAsia="宋体" w:hAnsi="Times New Roman" w:cs="Times New Roman"/>
          <w:color w:val="000000" w:themeColor="text1"/>
          <w:szCs w:val="21"/>
        </w:rPr>
        <w:t>[ˈkrɪstəlaɪz] vt.</w:t>
      </w:r>
      <w:r w:rsidRPr="007A0A47">
        <w:rPr>
          <w:rFonts w:ascii="Times New Roman" w:eastAsia="宋体" w:hAnsi="Times New Roman" w:cs="Times New Roman" w:hint="eastAsia"/>
          <w:color w:val="000000" w:themeColor="text1"/>
          <w:szCs w:val="21"/>
        </w:rPr>
        <w:t>使结晶</w:t>
      </w:r>
      <w:r w:rsidRPr="007A0A47">
        <w:rPr>
          <w:rFonts w:ascii="Times New Roman" w:eastAsia="宋体" w:hAnsi="Times New Roman" w:cs="Times New Roman"/>
          <w:color w:val="000000" w:themeColor="text1"/>
          <w:szCs w:val="21"/>
        </w:rPr>
        <w:t>vi.</w:t>
      </w:r>
      <w:r w:rsidRPr="007A0A47">
        <w:rPr>
          <w:rFonts w:ascii="Times New Roman" w:eastAsia="宋体" w:hAnsi="Times New Roman" w:cs="Times New Roman" w:hint="eastAsia"/>
          <w:color w:val="000000" w:themeColor="text1"/>
          <w:szCs w:val="21"/>
        </w:rPr>
        <w:t>结晶</w:t>
      </w:r>
    </w:p>
    <w:p w14:paraId="7DF493FB" w14:textId="77777777" w:rsidR="007A0A47" w:rsidRPr="007A0A47" w:rsidRDefault="007A0A47" w:rsidP="007A0A47">
      <w:pPr>
        <w:spacing w:line="360" w:lineRule="auto"/>
        <w:ind w:firstLineChars="201" w:firstLine="422"/>
        <w:rPr>
          <w:rFonts w:ascii="Times New Roman" w:eastAsia="宋体" w:hAnsi="Times New Roman" w:cs="Times New Roman"/>
          <w:color w:val="000000" w:themeColor="text1"/>
          <w:szCs w:val="21"/>
        </w:rPr>
      </w:pPr>
      <w:r w:rsidRPr="007A0A47">
        <w:rPr>
          <w:rFonts w:ascii="Times New Roman" w:eastAsia="宋体" w:hAnsi="Times New Roman" w:cs="Times New Roman"/>
          <w:color w:val="000000" w:themeColor="text1"/>
          <w:szCs w:val="21"/>
        </w:rPr>
        <w:t>crystallization</w:t>
      </w:r>
      <w:r w:rsidRPr="007A0A47">
        <w:rPr>
          <w:rFonts w:ascii="Times New Roman" w:eastAsia="宋体" w:hAnsi="Times New Roman" w:cs="Times New Roman" w:hint="eastAsia"/>
          <w:color w:val="000000" w:themeColor="text1"/>
          <w:szCs w:val="21"/>
        </w:rPr>
        <w:t>：</w:t>
      </w:r>
      <w:r w:rsidRPr="007A0A47">
        <w:rPr>
          <w:rFonts w:ascii="Times New Roman" w:eastAsia="宋体" w:hAnsi="Times New Roman" w:cs="Times New Roman"/>
          <w:color w:val="000000" w:themeColor="text1"/>
          <w:szCs w:val="21"/>
        </w:rPr>
        <w:t>[ˌkrɪstəlaɪˈzeɪʃ(ə)n] n.</w:t>
      </w:r>
      <w:r w:rsidRPr="007A0A47">
        <w:rPr>
          <w:rFonts w:ascii="Times New Roman" w:eastAsia="宋体" w:hAnsi="Times New Roman" w:cs="Times New Roman" w:hint="eastAsia"/>
          <w:color w:val="000000" w:themeColor="text1"/>
          <w:szCs w:val="21"/>
        </w:rPr>
        <w:t>结晶，晶化</w:t>
      </w:r>
    </w:p>
    <w:p w14:paraId="1C559D3E" w14:textId="56697468" w:rsidR="007A0A47" w:rsidRPr="007A0A47" w:rsidRDefault="007A0A47" w:rsidP="007A0A47">
      <w:pPr>
        <w:spacing w:line="360" w:lineRule="auto"/>
        <w:ind w:firstLineChars="201" w:firstLine="422"/>
        <w:rPr>
          <w:rFonts w:ascii="Times New Roman" w:eastAsia="宋体" w:hAnsi="Times New Roman" w:cs="Times New Roman"/>
          <w:color w:val="000000" w:themeColor="text1"/>
          <w:szCs w:val="21"/>
        </w:rPr>
      </w:pPr>
      <w:r w:rsidRPr="007A0A47">
        <w:rPr>
          <w:rFonts w:ascii="Times New Roman" w:eastAsia="宋体" w:hAnsi="Times New Roman" w:cs="Times New Roman" w:hint="eastAsia"/>
          <w:color w:val="000000" w:themeColor="text1"/>
          <w:szCs w:val="21"/>
        </w:rPr>
        <w:t>crust</w:t>
      </w:r>
      <w:r w:rsidRPr="007A0A47">
        <w:rPr>
          <w:rFonts w:ascii="Times New Roman" w:eastAsia="宋体" w:hAnsi="Times New Roman" w:cs="Times New Roman" w:hint="eastAsia"/>
          <w:color w:val="000000" w:themeColor="text1"/>
          <w:szCs w:val="21"/>
        </w:rPr>
        <w:t>：</w:t>
      </w:r>
      <w:r w:rsidRPr="007A0A47">
        <w:rPr>
          <w:rFonts w:ascii="Times New Roman" w:eastAsia="宋体" w:hAnsi="Times New Roman" w:cs="Times New Roman"/>
          <w:color w:val="000000" w:themeColor="text1"/>
          <w:szCs w:val="21"/>
        </w:rPr>
        <w:t>[krʌst]</w:t>
      </w:r>
      <w:r w:rsidR="00376A15">
        <w:rPr>
          <w:rFonts w:ascii="Times New Roman" w:eastAsia="宋体" w:hAnsi="Times New Roman" w:cs="Times New Roman" w:hint="eastAsia"/>
          <w:color w:val="000000" w:themeColor="text1"/>
          <w:szCs w:val="21"/>
        </w:rPr>
        <w:t xml:space="preserve"> </w:t>
      </w:r>
      <w:r w:rsidRPr="007A0A47">
        <w:rPr>
          <w:rFonts w:ascii="Times New Roman" w:eastAsia="宋体" w:hAnsi="Times New Roman" w:cs="Times New Roman"/>
          <w:color w:val="000000" w:themeColor="text1"/>
          <w:szCs w:val="21"/>
        </w:rPr>
        <w:t>n.</w:t>
      </w:r>
      <w:r w:rsidRPr="007A0A47">
        <w:rPr>
          <w:rFonts w:ascii="Times New Roman" w:eastAsia="宋体" w:hAnsi="Times New Roman" w:cs="Times New Roman" w:hint="eastAsia"/>
          <w:color w:val="000000" w:themeColor="text1"/>
          <w:szCs w:val="21"/>
        </w:rPr>
        <w:t>外壳</w:t>
      </w:r>
      <w:r w:rsidR="00376A15">
        <w:rPr>
          <w:rFonts w:ascii="Times New Roman" w:eastAsia="宋体" w:hAnsi="Times New Roman" w:cs="Times New Roman" w:hint="eastAsia"/>
          <w:color w:val="000000" w:themeColor="text1"/>
          <w:szCs w:val="21"/>
        </w:rPr>
        <w:t>，</w:t>
      </w:r>
      <w:r w:rsidRPr="007A0A47">
        <w:rPr>
          <w:rFonts w:ascii="Times New Roman" w:eastAsia="宋体" w:hAnsi="Times New Roman" w:cs="Times New Roman" w:hint="eastAsia"/>
          <w:color w:val="000000" w:themeColor="text1"/>
          <w:szCs w:val="21"/>
        </w:rPr>
        <w:t>坚硬外皮；地壳；面包皮</w:t>
      </w:r>
    </w:p>
    <w:p w14:paraId="6F66510B" w14:textId="700EC5A2" w:rsidR="00CC7BF2" w:rsidRPr="00561FBF" w:rsidRDefault="00CC7BF2" w:rsidP="00561FB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561FBF">
        <w:rPr>
          <w:rFonts w:ascii="Times New Roman" w:eastAsia="宋体" w:hAnsi="Times New Roman" w:cs="Times New Roman" w:hint="eastAsia"/>
          <w:b w:val="0"/>
          <w:color w:val="000000" w:themeColor="text1"/>
          <w:sz w:val="21"/>
          <w:szCs w:val="21"/>
          <w:shd w:val="clear" w:color="auto" w:fill="FFFFFF"/>
        </w:rPr>
        <w:t>gold</w:t>
      </w:r>
      <w:r w:rsidRPr="00561FBF">
        <w:rPr>
          <w:rFonts w:ascii="Times New Roman" w:eastAsia="宋体" w:hAnsi="Times New Roman" w:cs="Times New Roman" w:hint="eastAsia"/>
          <w:b w:val="0"/>
          <w:color w:val="000000" w:themeColor="text1"/>
          <w:sz w:val="21"/>
          <w:szCs w:val="21"/>
          <w:shd w:val="clear" w:color="auto" w:fill="FFFFFF"/>
        </w:rPr>
        <w:t>（</w:t>
      </w:r>
      <w:r w:rsidR="00376A15">
        <w:rPr>
          <w:rFonts w:ascii="Times New Roman" w:eastAsia="宋体" w:hAnsi="Times New Roman" w:cs="Times New Roman" w:hint="eastAsia"/>
          <w:b w:val="0"/>
          <w:color w:val="000000" w:themeColor="text1"/>
          <w:sz w:val="21"/>
          <w:szCs w:val="21"/>
          <w:shd w:val="clear" w:color="auto" w:fill="FFFFFF"/>
        </w:rPr>
        <w:t>黄金</w:t>
      </w:r>
      <w:r w:rsidRPr="00561FBF">
        <w:rPr>
          <w:rFonts w:ascii="Times New Roman" w:eastAsia="宋体" w:hAnsi="Times New Roman" w:cs="Times New Roman" w:hint="eastAsia"/>
          <w:b w:val="0"/>
          <w:color w:val="000000" w:themeColor="text1"/>
          <w:sz w:val="21"/>
          <w:szCs w:val="21"/>
          <w:shd w:val="clear" w:color="auto" w:fill="FFFFFF"/>
        </w:rPr>
        <w:t>）</w:t>
      </w:r>
      <w:r w:rsidR="00376A15">
        <w:rPr>
          <w:rFonts w:ascii="Times New Roman" w:eastAsia="宋体" w:hAnsi="Times New Roman" w:cs="Times New Roman" w:hint="eastAsia"/>
          <w:b w:val="0"/>
          <w:color w:val="000000" w:themeColor="text1"/>
          <w:sz w:val="21"/>
          <w:szCs w:val="21"/>
          <w:shd w:val="clear" w:color="auto" w:fill="FFFFFF"/>
        </w:rPr>
        <w:t>：闪亮的金属</w:t>
      </w:r>
    </w:p>
    <w:p w14:paraId="3E730B1C" w14:textId="2F90AC34" w:rsidR="00EE3E35" w:rsidRDefault="00EE3E35" w:rsidP="00D4096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自古以来，黄金</w:t>
      </w:r>
      <w:r w:rsidR="00093EB1">
        <w:rPr>
          <w:rFonts w:ascii="Times New Roman" w:eastAsia="宋体" w:hAnsi="Times New Roman" w:cs="Times New Roman" w:hint="eastAsia"/>
          <w:color w:val="000000" w:themeColor="text1"/>
          <w:szCs w:val="21"/>
        </w:rPr>
        <w:t>凭借</w:t>
      </w:r>
      <w:r>
        <w:rPr>
          <w:rFonts w:ascii="Times New Roman" w:eastAsia="宋体" w:hAnsi="Times New Roman" w:cs="Times New Roman" w:hint="eastAsia"/>
          <w:color w:val="000000" w:themeColor="text1"/>
          <w:szCs w:val="21"/>
        </w:rPr>
        <w:t>其闪亮的光泽，</w:t>
      </w:r>
      <w:r w:rsidR="003309A6">
        <w:rPr>
          <w:rFonts w:ascii="Times New Roman" w:eastAsia="宋体" w:hAnsi="Times New Roman" w:cs="Times New Roman" w:hint="eastAsia"/>
          <w:color w:val="000000" w:themeColor="text1"/>
          <w:szCs w:val="21"/>
        </w:rPr>
        <w:t>引得</w:t>
      </w:r>
      <w:r>
        <w:rPr>
          <w:rFonts w:ascii="Times New Roman" w:eastAsia="宋体" w:hAnsi="Times New Roman" w:cs="Times New Roman" w:hint="eastAsia"/>
          <w:color w:val="000000" w:themeColor="text1"/>
          <w:szCs w:val="21"/>
        </w:rPr>
        <w:t>无数人为其折腰。英语中表示“黄金”的单词</w:t>
      </w:r>
      <w:r>
        <w:rPr>
          <w:rFonts w:ascii="Times New Roman" w:eastAsia="宋体" w:hAnsi="Times New Roman" w:cs="Times New Roman" w:hint="eastAsia"/>
          <w:color w:val="000000" w:themeColor="text1"/>
          <w:szCs w:val="21"/>
        </w:rPr>
        <w:t>gold</w:t>
      </w:r>
      <w:r>
        <w:rPr>
          <w:rFonts w:ascii="Times New Roman" w:eastAsia="宋体" w:hAnsi="Times New Roman" w:cs="Times New Roman" w:hint="eastAsia"/>
          <w:color w:val="000000" w:themeColor="text1"/>
          <w:szCs w:val="21"/>
        </w:rPr>
        <w:t>就反映了黄金的这一特征。</w:t>
      </w:r>
    </w:p>
    <w:p w14:paraId="0538575D" w14:textId="652EFB61" w:rsidR="00EE3E35" w:rsidRDefault="00EE3E35" w:rsidP="00D4096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单词</w:t>
      </w:r>
      <w:r>
        <w:rPr>
          <w:rFonts w:ascii="Times New Roman" w:eastAsia="宋体" w:hAnsi="Times New Roman" w:cs="Times New Roman" w:hint="eastAsia"/>
          <w:color w:val="000000" w:themeColor="text1"/>
          <w:szCs w:val="21"/>
        </w:rPr>
        <w:t>gold</w:t>
      </w:r>
      <w:r>
        <w:rPr>
          <w:rFonts w:ascii="Times New Roman" w:eastAsia="宋体" w:hAnsi="Times New Roman" w:cs="Times New Roman" w:hint="eastAsia"/>
          <w:color w:val="000000" w:themeColor="text1"/>
          <w:szCs w:val="21"/>
        </w:rPr>
        <w:t>（黄金）来自英语本族语，前面的</w:t>
      </w:r>
      <w:r w:rsidR="00602CAD">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gol-</w:t>
      </w:r>
      <w:r>
        <w:rPr>
          <w:rFonts w:ascii="Times New Roman" w:eastAsia="宋体" w:hAnsi="Times New Roman" w:cs="Times New Roman" w:hint="eastAsia"/>
          <w:color w:val="000000" w:themeColor="text1"/>
          <w:szCs w:val="21"/>
        </w:rPr>
        <w:t>表示“发光，闪亮”，末尾的</w:t>
      </w:r>
      <w:r>
        <w:rPr>
          <w:rFonts w:ascii="Times New Roman" w:eastAsia="宋体" w:hAnsi="Times New Roman" w:cs="Times New Roman" w:hint="eastAsia"/>
          <w:color w:val="000000" w:themeColor="text1"/>
          <w:szCs w:val="21"/>
        </w:rPr>
        <w:t>d</w:t>
      </w:r>
      <w:r w:rsidR="00E971D1">
        <w:rPr>
          <w:rFonts w:ascii="Times New Roman" w:eastAsia="宋体" w:hAnsi="Times New Roman" w:cs="Times New Roman" w:hint="eastAsia"/>
          <w:color w:val="000000" w:themeColor="text1"/>
          <w:szCs w:val="21"/>
        </w:rPr>
        <w:t>表示动作已经完成，在此</w:t>
      </w:r>
      <w:r>
        <w:rPr>
          <w:rFonts w:ascii="Times New Roman" w:eastAsia="宋体" w:hAnsi="Times New Roman" w:cs="Times New Roman" w:hint="eastAsia"/>
          <w:color w:val="000000" w:themeColor="text1"/>
          <w:szCs w:val="21"/>
        </w:rPr>
        <w:t>构成形容词和名词。整个单词的字面意思是“闪亮的，闪亮</w:t>
      </w:r>
      <w:r w:rsidR="00E971D1">
        <w:rPr>
          <w:rFonts w:ascii="Times New Roman" w:eastAsia="宋体" w:hAnsi="Times New Roman" w:cs="Times New Roman" w:hint="eastAsia"/>
          <w:color w:val="000000" w:themeColor="text1"/>
          <w:szCs w:val="21"/>
        </w:rPr>
        <w:t>之物</w:t>
      </w:r>
      <w:r>
        <w:rPr>
          <w:rFonts w:ascii="Times New Roman" w:eastAsia="宋体" w:hAnsi="Times New Roman" w:cs="Times New Roman" w:hint="eastAsia"/>
          <w:color w:val="000000" w:themeColor="text1"/>
          <w:szCs w:val="21"/>
        </w:rPr>
        <w:t>”，</w:t>
      </w:r>
      <w:r w:rsidR="00E971D1">
        <w:rPr>
          <w:rFonts w:ascii="Times New Roman" w:eastAsia="宋体" w:hAnsi="Times New Roman" w:cs="Times New Roman" w:hint="eastAsia"/>
          <w:color w:val="000000" w:themeColor="text1"/>
          <w:szCs w:val="21"/>
        </w:rPr>
        <w:t>引申为“金色的，黄金”</w:t>
      </w:r>
      <w:r>
        <w:rPr>
          <w:rFonts w:ascii="Times New Roman" w:eastAsia="宋体" w:hAnsi="Times New Roman" w:cs="Times New Roman" w:hint="eastAsia"/>
          <w:color w:val="000000" w:themeColor="text1"/>
          <w:szCs w:val="21"/>
        </w:rPr>
        <w:t>。</w:t>
      </w:r>
    </w:p>
    <w:p w14:paraId="00D59550" w14:textId="3E3E4CC6" w:rsidR="00EE3E35" w:rsidRDefault="00EE3E35" w:rsidP="00D40968">
      <w:pPr>
        <w:spacing w:line="360" w:lineRule="auto"/>
        <w:ind w:firstLineChars="201" w:firstLine="422"/>
        <w:rPr>
          <w:rFonts w:ascii="Times New Roman" w:hAnsi="Times New Roman" w:cs="Times New Roman"/>
          <w:bCs/>
          <w:szCs w:val="21"/>
        </w:rPr>
      </w:pPr>
      <w:r>
        <w:rPr>
          <w:rFonts w:ascii="Times New Roman" w:eastAsia="宋体" w:hAnsi="Times New Roman" w:cs="Times New Roman" w:hint="eastAsia"/>
          <w:color w:val="000000" w:themeColor="text1"/>
          <w:szCs w:val="21"/>
        </w:rPr>
        <w:t>gold</w:t>
      </w:r>
      <w:r>
        <w:rPr>
          <w:rFonts w:ascii="Times New Roman" w:eastAsia="宋体" w:hAnsi="Times New Roman" w:cs="Times New Roman" w:hint="eastAsia"/>
          <w:color w:val="000000" w:themeColor="text1"/>
          <w:szCs w:val="21"/>
        </w:rPr>
        <w:t>（黄金）后面附加形容词后缀</w:t>
      </w:r>
      <w:r>
        <w:rPr>
          <w:rFonts w:ascii="Times New Roman" w:eastAsia="宋体" w:hAnsi="Times New Roman" w:cs="Times New Roman" w:hint="eastAsia"/>
          <w:color w:val="000000" w:themeColor="text1"/>
          <w:szCs w:val="21"/>
        </w:rPr>
        <w:t>-en</w:t>
      </w:r>
      <w:r>
        <w:rPr>
          <w:rFonts w:ascii="Times New Roman" w:eastAsia="宋体" w:hAnsi="Times New Roman" w:cs="Times New Roman" w:hint="eastAsia"/>
          <w:color w:val="000000" w:themeColor="text1"/>
          <w:szCs w:val="21"/>
        </w:rPr>
        <w:t>，派生出形容词</w:t>
      </w:r>
      <w:r>
        <w:rPr>
          <w:rFonts w:ascii="Times New Roman" w:eastAsia="宋体" w:hAnsi="Times New Roman" w:cs="Times New Roman" w:hint="eastAsia"/>
          <w:color w:val="000000" w:themeColor="text1"/>
          <w:szCs w:val="21"/>
        </w:rPr>
        <w:t>golden</w:t>
      </w:r>
      <w:r>
        <w:rPr>
          <w:rFonts w:ascii="Times New Roman" w:eastAsia="宋体" w:hAnsi="Times New Roman" w:cs="Times New Roman" w:hint="eastAsia"/>
          <w:color w:val="000000" w:themeColor="text1"/>
          <w:szCs w:val="21"/>
        </w:rPr>
        <w:t>，表示“</w:t>
      </w:r>
      <w:r w:rsidRPr="003D5025">
        <w:rPr>
          <w:rFonts w:ascii="Times New Roman" w:hAnsi="Times New Roman" w:cs="Times New Roman"/>
          <w:bCs/>
          <w:szCs w:val="21"/>
        </w:rPr>
        <w:t>黄金的</w:t>
      </w:r>
      <w:r>
        <w:rPr>
          <w:rFonts w:ascii="Times New Roman" w:hAnsi="Times New Roman" w:cs="Times New Roman" w:hint="eastAsia"/>
          <w:bCs/>
          <w:szCs w:val="21"/>
        </w:rPr>
        <w:t>，</w:t>
      </w:r>
      <w:r w:rsidRPr="003D5025">
        <w:rPr>
          <w:rFonts w:ascii="Times New Roman" w:hAnsi="Times New Roman" w:cs="Times New Roman" w:hint="eastAsia"/>
          <w:bCs/>
          <w:szCs w:val="21"/>
        </w:rPr>
        <w:t>金制的</w:t>
      </w:r>
      <w:r>
        <w:rPr>
          <w:rFonts w:ascii="Times New Roman" w:hAnsi="Times New Roman" w:cs="Times New Roman" w:hint="eastAsia"/>
          <w:bCs/>
          <w:szCs w:val="21"/>
        </w:rPr>
        <w:t>，</w:t>
      </w:r>
      <w:r w:rsidRPr="003D5025">
        <w:rPr>
          <w:rFonts w:ascii="Times New Roman" w:hAnsi="Times New Roman" w:cs="Times New Roman"/>
          <w:bCs/>
          <w:szCs w:val="21"/>
        </w:rPr>
        <w:t>金色的</w:t>
      </w:r>
      <w:r>
        <w:rPr>
          <w:rFonts w:ascii="Times New Roman" w:hAnsi="Times New Roman" w:cs="Times New Roman" w:hint="eastAsia"/>
          <w:bCs/>
          <w:szCs w:val="21"/>
        </w:rPr>
        <w:t>”。</w:t>
      </w:r>
      <w:r w:rsidRPr="00EE3E35">
        <w:rPr>
          <w:rFonts w:ascii="Times New Roman" w:hAnsi="Times New Roman" w:cs="Times New Roman" w:hint="eastAsia"/>
          <w:bCs/>
          <w:szCs w:val="21"/>
        </w:rPr>
        <w:t>gold</w:t>
      </w:r>
      <w:r w:rsidRPr="00EE3E35">
        <w:rPr>
          <w:rFonts w:ascii="Times New Roman" w:hAnsi="Times New Roman" w:cs="Times New Roman" w:hint="eastAsia"/>
          <w:bCs/>
          <w:szCs w:val="21"/>
        </w:rPr>
        <w:t>和</w:t>
      </w:r>
      <w:r w:rsidRPr="00EE3E35">
        <w:rPr>
          <w:rFonts w:ascii="Times New Roman" w:hAnsi="Times New Roman" w:cs="Times New Roman" w:hint="eastAsia"/>
          <w:bCs/>
          <w:szCs w:val="21"/>
        </w:rPr>
        <w:t>golden</w:t>
      </w:r>
      <w:r w:rsidRPr="00EE3E35">
        <w:rPr>
          <w:rFonts w:ascii="Times New Roman" w:hAnsi="Times New Roman" w:cs="Times New Roman" w:hint="eastAsia"/>
          <w:bCs/>
          <w:szCs w:val="21"/>
        </w:rPr>
        <w:t>都可以</w:t>
      </w:r>
      <w:r>
        <w:rPr>
          <w:rFonts w:ascii="Times New Roman" w:hAnsi="Times New Roman" w:cs="Times New Roman" w:hint="eastAsia"/>
          <w:bCs/>
          <w:szCs w:val="21"/>
        </w:rPr>
        <w:t>用作形容词，区别在于：</w:t>
      </w:r>
      <w:r w:rsidRPr="00EE3E35">
        <w:rPr>
          <w:rFonts w:ascii="Times New Roman" w:hAnsi="Times New Roman" w:cs="Times New Roman" w:hint="eastAsia"/>
          <w:bCs/>
          <w:szCs w:val="21"/>
        </w:rPr>
        <w:t>gold</w:t>
      </w:r>
      <w:r>
        <w:rPr>
          <w:rFonts w:ascii="Times New Roman" w:hAnsi="Times New Roman" w:cs="Times New Roman" w:hint="eastAsia"/>
          <w:bCs/>
          <w:szCs w:val="21"/>
        </w:rPr>
        <w:t>更加</w:t>
      </w:r>
      <w:r w:rsidRPr="00EE3E35">
        <w:rPr>
          <w:rFonts w:ascii="Times New Roman" w:hAnsi="Times New Roman" w:cs="Times New Roman" w:hint="eastAsia"/>
          <w:bCs/>
          <w:szCs w:val="21"/>
        </w:rPr>
        <w:t>通俗，现代常用；</w:t>
      </w:r>
      <w:r w:rsidRPr="00EE3E35">
        <w:rPr>
          <w:rFonts w:ascii="Times New Roman" w:hAnsi="Times New Roman" w:cs="Times New Roman" w:hint="eastAsia"/>
          <w:bCs/>
          <w:szCs w:val="21"/>
        </w:rPr>
        <w:t>golden</w:t>
      </w:r>
      <w:r>
        <w:rPr>
          <w:rFonts w:ascii="Times New Roman" w:hAnsi="Times New Roman" w:cs="Times New Roman" w:hint="eastAsia"/>
          <w:bCs/>
          <w:szCs w:val="21"/>
        </w:rPr>
        <w:t>更加正式</w:t>
      </w:r>
      <w:r w:rsidRPr="00EE3E35">
        <w:rPr>
          <w:rFonts w:ascii="Times New Roman" w:hAnsi="Times New Roman" w:cs="Times New Roman" w:hint="eastAsia"/>
          <w:bCs/>
          <w:szCs w:val="21"/>
        </w:rPr>
        <w:t>文雅，常见于典故和比喻</w:t>
      </w:r>
      <w:r>
        <w:rPr>
          <w:rFonts w:ascii="Times New Roman" w:hAnsi="Times New Roman" w:cs="Times New Roman" w:hint="eastAsia"/>
          <w:bCs/>
          <w:szCs w:val="21"/>
        </w:rPr>
        <w:t>，如</w:t>
      </w:r>
      <w:r w:rsidRPr="003D5025">
        <w:rPr>
          <w:rFonts w:ascii="Times New Roman" w:hAnsi="Times New Roman" w:cs="Times New Roman" w:hint="eastAsia"/>
          <w:bCs/>
          <w:szCs w:val="21"/>
        </w:rPr>
        <w:t>golden</w:t>
      </w:r>
      <w:r w:rsidRPr="003D5025">
        <w:rPr>
          <w:rFonts w:ascii="Times New Roman" w:hAnsi="Times New Roman" w:cs="Times New Roman"/>
          <w:bCs/>
          <w:szCs w:val="21"/>
        </w:rPr>
        <w:t xml:space="preserve"> </w:t>
      </w:r>
      <w:r w:rsidRPr="003D5025">
        <w:rPr>
          <w:rFonts w:ascii="Times New Roman" w:hAnsi="Times New Roman" w:cs="Times New Roman" w:hint="eastAsia"/>
          <w:bCs/>
          <w:szCs w:val="21"/>
        </w:rPr>
        <w:t>egg</w:t>
      </w:r>
      <w:r>
        <w:rPr>
          <w:rFonts w:ascii="Times New Roman" w:hAnsi="Times New Roman" w:cs="Times New Roman" w:hint="eastAsia"/>
          <w:bCs/>
          <w:szCs w:val="21"/>
        </w:rPr>
        <w:t>（</w:t>
      </w:r>
      <w:r w:rsidRPr="003D5025">
        <w:rPr>
          <w:rFonts w:ascii="Times New Roman" w:hAnsi="Times New Roman" w:cs="Times New Roman" w:hint="eastAsia"/>
          <w:bCs/>
          <w:szCs w:val="21"/>
        </w:rPr>
        <w:t>金蛋</w:t>
      </w:r>
      <w:r>
        <w:rPr>
          <w:rFonts w:ascii="Times New Roman" w:hAnsi="Times New Roman" w:cs="Times New Roman" w:hint="eastAsia"/>
          <w:bCs/>
          <w:szCs w:val="21"/>
        </w:rPr>
        <w:t>）、</w:t>
      </w:r>
      <w:r w:rsidRPr="003D5025">
        <w:rPr>
          <w:rFonts w:ascii="Times New Roman" w:hAnsi="Times New Roman" w:cs="Times New Roman" w:hint="eastAsia"/>
          <w:bCs/>
          <w:szCs w:val="21"/>
        </w:rPr>
        <w:t>golden</w:t>
      </w:r>
      <w:r w:rsidRPr="003D5025">
        <w:rPr>
          <w:rFonts w:ascii="Times New Roman" w:hAnsi="Times New Roman" w:cs="Times New Roman"/>
          <w:bCs/>
          <w:szCs w:val="21"/>
        </w:rPr>
        <w:t xml:space="preserve"> </w:t>
      </w:r>
      <w:r w:rsidRPr="003D5025">
        <w:rPr>
          <w:rFonts w:ascii="Times New Roman" w:hAnsi="Times New Roman" w:cs="Times New Roman" w:hint="eastAsia"/>
          <w:bCs/>
          <w:szCs w:val="21"/>
        </w:rPr>
        <w:t>apple</w:t>
      </w:r>
      <w:r>
        <w:rPr>
          <w:rFonts w:ascii="Times New Roman" w:hAnsi="Times New Roman" w:cs="Times New Roman" w:hint="eastAsia"/>
          <w:bCs/>
          <w:szCs w:val="21"/>
        </w:rPr>
        <w:t>（</w:t>
      </w:r>
      <w:r w:rsidRPr="003D5025">
        <w:rPr>
          <w:rFonts w:ascii="Times New Roman" w:hAnsi="Times New Roman" w:cs="Times New Roman" w:hint="eastAsia"/>
          <w:bCs/>
          <w:szCs w:val="21"/>
        </w:rPr>
        <w:t>金苹果</w:t>
      </w:r>
      <w:r>
        <w:rPr>
          <w:rFonts w:ascii="Times New Roman" w:hAnsi="Times New Roman" w:cs="Times New Roman" w:hint="eastAsia"/>
          <w:bCs/>
          <w:szCs w:val="21"/>
        </w:rPr>
        <w:t>）。</w:t>
      </w:r>
    </w:p>
    <w:p w14:paraId="4FF810B2" w14:textId="77777777" w:rsidR="00602CAD" w:rsidRDefault="00EE3E35" w:rsidP="00D40968">
      <w:pPr>
        <w:spacing w:line="360" w:lineRule="auto"/>
        <w:ind w:firstLineChars="201" w:firstLine="422"/>
        <w:rPr>
          <w:rFonts w:ascii="Times New Roman" w:hAnsi="Times New Roman" w:cs="Times New Roman"/>
          <w:bCs/>
          <w:szCs w:val="21"/>
        </w:rPr>
      </w:pPr>
      <w:r>
        <w:rPr>
          <w:rFonts w:ascii="Times New Roman" w:hAnsi="Times New Roman" w:cs="Times New Roman" w:hint="eastAsia"/>
          <w:bCs/>
          <w:szCs w:val="21"/>
        </w:rPr>
        <w:t>和</w:t>
      </w:r>
      <w:r>
        <w:rPr>
          <w:rFonts w:ascii="Times New Roman" w:hAnsi="Times New Roman" w:cs="Times New Roman" w:hint="eastAsia"/>
          <w:bCs/>
          <w:szCs w:val="21"/>
        </w:rPr>
        <w:t>gold</w:t>
      </w:r>
      <w:r>
        <w:rPr>
          <w:rFonts w:ascii="Times New Roman" w:hAnsi="Times New Roman" w:cs="Times New Roman" w:hint="eastAsia"/>
          <w:bCs/>
          <w:szCs w:val="21"/>
        </w:rPr>
        <w:t>（黄金）同源的还有单词</w:t>
      </w:r>
      <w:r>
        <w:rPr>
          <w:rFonts w:ascii="Times New Roman" w:hAnsi="Times New Roman" w:cs="Times New Roman" w:hint="eastAsia"/>
          <w:bCs/>
          <w:szCs w:val="21"/>
        </w:rPr>
        <w:t>gild</w:t>
      </w:r>
      <w:r>
        <w:rPr>
          <w:rFonts w:ascii="Times New Roman" w:hAnsi="Times New Roman" w:cs="Times New Roman" w:hint="eastAsia"/>
          <w:bCs/>
          <w:szCs w:val="21"/>
        </w:rPr>
        <w:t>，本意是“使……闪亮”，引申为“给……镀金”。</w:t>
      </w:r>
    </w:p>
    <w:p w14:paraId="2B71A5FB" w14:textId="11319DB2" w:rsidR="00EE3E35" w:rsidRDefault="00EE3E35" w:rsidP="00D40968">
      <w:pPr>
        <w:spacing w:line="360" w:lineRule="auto"/>
        <w:ind w:firstLineChars="201" w:firstLine="422"/>
        <w:rPr>
          <w:rFonts w:ascii="Times New Roman" w:hAnsi="Times New Roman" w:cs="Times New Roman"/>
          <w:bCs/>
          <w:szCs w:val="21"/>
        </w:rPr>
      </w:pPr>
      <w:r>
        <w:rPr>
          <w:rFonts w:ascii="Times New Roman" w:hAnsi="Times New Roman" w:cs="Times New Roman" w:hint="eastAsia"/>
          <w:bCs/>
          <w:szCs w:val="21"/>
        </w:rPr>
        <w:t>单词</w:t>
      </w:r>
      <w:r>
        <w:rPr>
          <w:rFonts w:ascii="Times New Roman" w:hAnsi="Times New Roman" w:cs="Times New Roman" w:hint="eastAsia"/>
          <w:bCs/>
          <w:szCs w:val="21"/>
        </w:rPr>
        <w:t>glow</w:t>
      </w:r>
      <w:r w:rsidR="00602CAD">
        <w:rPr>
          <w:rFonts w:ascii="Times New Roman" w:hAnsi="Times New Roman" w:cs="Times New Roman" w:hint="eastAsia"/>
          <w:bCs/>
          <w:szCs w:val="21"/>
        </w:rPr>
        <w:t>也来自词根</w:t>
      </w:r>
      <w:r w:rsidR="00602CAD">
        <w:rPr>
          <w:rFonts w:ascii="Times New Roman" w:hAnsi="Times New Roman" w:cs="Times New Roman" w:hint="eastAsia"/>
          <w:bCs/>
          <w:szCs w:val="21"/>
        </w:rPr>
        <w:t>gol-</w:t>
      </w:r>
      <w:r w:rsidR="00602CAD">
        <w:rPr>
          <w:rFonts w:ascii="Times New Roman" w:hAnsi="Times New Roman" w:cs="Times New Roman" w:hint="eastAsia"/>
          <w:bCs/>
          <w:szCs w:val="21"/>
        </w:rPr>
        <w:t>（发光，闪亮），元音字母</w:t>
      </w:r>
      <w:r w:rsidR="00602CAD">
        <w:rPr>
          <w:rFonts w:ascii="Times New Roman" w:hAnsi="Times New Roman" w:cs="Times New Roman" w:hint="eastAsia"/>
          <w:bCs/>
          <w:szCs w:val="21"/>
        </w:rPr>
        <w:t>ow</w:t>
      </w:r>
      <w:r w:rsidR="00602CAD">
        <w:rPr>
          <w:rFonts w:ascii="Times New Roman" w:hAnsi="Times New Roman" w:cs="Times New Roman" w:hint="eastAsia"/>
          <w:bCs/>
          <w:szCs w:val="21"/>
        </w:rPr>
        <w:t>和</w:t>
      </w:r>
      <w:r w:rsidR="00602CAD">
        <w:rPr>
          <w:rFonts w:ascii="Times New Roman" w:hAnsi="Times New Roman" w:cs="Times New Roman" w:hint="eastAsia"/>
          <w:bCs/>
          <w:szCs w:val="21"/>
        </w:rPr>
        <w:t>o</w:t>
      </w:r>
      <w:r w:rsidR="00602CAD">
        <w:rPr>
          <w:rFonts w:ascii="Times New Roman" w:hAnsi="Times New Roman" w:cs="Times New Roman" w:hint="eastAsia"/>
          <w:bCs/>
          <w:szCs w:val="21"/>
        </w:rPr>
        <w:t>相通，位置挪到了辅音字母</w:t>
      </w:r>
      <w:r w:rsidR="00602CAD">
        <w:rPr>
          <w:rFonts w:ascii="Times New Roman" w:hAnsi="Times New Roman" w:cs="Times New Roman" w:hint="eastAsia"/>
          <w:bCs/>
          <w:szCs w:val="21"/>
        </w:rPr>
        <w:t>l</w:t>
      </w:r>
      <w:r w:rsidR="00602CAD">
        <w:rPr>
          <w:rFonts w:ascii="Times New Roman" w:hAnsi="Times New Roman" w:cs="Times New Roman" w:hint="eastAsia"/>
          <w:bCs/>
          <w:szCs w:val="21"/>
        </w:rPr>
        <w:t>的后面，整个单词的本意就是“发光”，特指“发出微弱而稳定的光”。</w:t>
      </w:r>
    </w:p>
    <w:p w14:paraId="729B152B" w14:textId="0BCD25AE" w:rsidR="000D10C2" w:rsidRDefault="000D10C2" w:rsidP="00D40968">
      <w:pPr>
        <w:spacing w:line="360" w:lineRule="auto"/>
        <w:ind w:firstLineChars="201" w:firstLine="422"/>
        <w:rPr>
          <w:rFonts w:ascii="Times New Roman" w:hAnsi="Times New Roman" w:cs="Times New Roman"/>
          <w:bCs/>
          <w:szCs w:val="21"/>
        </w:rPr>
      </w:pPr>
      <w:r>
        <w:rPr>
          <w:rFonts w:ascii="Times New Roman" w:hAnsi="Times New Roman" w:cs="Times New Roman" w:hint="eastAsia"/>
          <w:bCs/>
          <w:szCs w:val="21"/>
        </w:rPr>
        <w:t>单词</w:t>
      </w:r>
      <w:r>
        <w:rPr>
          <w:rFonts w:ascii="Times New Roman" w:hAnsi="Times New Roman" w:cs="Times New Roman" w:hint="eastAsia"/>
          <w:bCs/>
          <w:szCs w:val="21"/>
        </w:rPr>
        <w:t>gloss</w:t>
      </w:r>
      <w:r>
        <w:rPr>
          <w:rFonts w:ascii="Times New Roman" w:hAnsi="Times New Roman" w:cs="Times New Roman" w:hint="eastAsia"/>
          <w:bCs/>
          <w:szCs w:val="21"/>
        </w:rPr>
        <w:t>（光泽，光彩）也来自词根</w:t>
      </w:r>
      <w:r>
        <w:rPr>
          <w:rFonts w:ascii="Times New Roman" w:hAnsi="Times New Roman" w:cs="Times New Roman" w:hint="eastAsia"/>
          <w:bCs/>
          <w:szCs w:val="21"/>
        </w:rPr>
        <w:t>gol-</w:t>
      </w:r>
      <w:r>
        <w:rPr>
          <w:rFonts w:ascii="Times New Roman" w:hAnsi="Times New Roman" w:cs="Times New Roman" w:hint="eastAsia"/>
          <w:bCs/>
          <w:szCs w:val="21"/>
        </w:rPr>
        <w:t>（发光，闪亮），前面的</w:t>
      </w:r>
      <w:r>
        <w:rPr>
          <w:rFonts w:ascii="Times New Roman" w:hAnsi="Times New Roman" w:cs="Times New Roman" w:hint="eastAsia"/>
          <w:bCs/>
          <w:szCs w:val="21"/>
        </w:rPr>
        <w:t>glo-</w:t>
      </w:r>
      <w:r>
        <w:rPr>
          <w:rFonts w:ascii="Times New Roman" w:hAnsi="Times New Roman" w:cs="Times New Roman" w:hint="eastAsia"/>
          <w:bCs/>
          <w:szCs w:val="21"/>
        </w:rPr>
        <w:t>等于词根</w:t>
      </w:r>
      <w:r>
        <w:rPr>
          <w:rFonts w:ascii="Times New Roman" w:hAnsi="Times New Roman" w:cs="Times New Roman" w:hint="eastAsia"/>
          <w:bCs/>
          <w:szCs w:val="21"/>
        </w:rPr>
        <w:t>gol-</w:t>
      </w:r>
      <w:r>
        <w:rPr>
          <w:rFonts w:ascii="Times New Roman" w:hAnsi="Times New Roman" w:cs="Times New Roman" w:hint="eastAsia"/>
          <w:bCs/>
          <w:szCs w:val="21"/>
        </w:rPr>
        <w:t>，后面的</w:t>
      </w:r>
      <w:r>
        <w:rPr>
          <w:rFonts w:ascii="Times New Roman" w:hAnsi="Times New Roman" w:cs="Times New Roman" w:hint="eastAsia"/>
          <w:bCs/>
          <w:szCs w:val="21"/>
        </w:rPr>
        <w:t>ss</w:t>
      </w:r>
      <w:r>
        <w:rPr>
          <w:rFonts w:ascii="Times New Roman" w:hAnsi="Times New Roman" w:cs="Times New Roman" w:hint="eastAsia"/>
          <w:bCs/>
          <w:szCs w:val="21"/>
        </w:rPr>
        <w:t>和</w:t>
      </w:r>
      <w:r>
        <w:rPr>
          <w:rFonts w:ascii="Times New Roman" w:hAnsi="Times New Roman" w:cs="Times New Roman" w:hint="eastAsia"/>
          <w:bCs/>
          <w:szCs w:val="21"/>
        </w:rPr>
        <w:t>t</w:t>
      </w:r>
      <w:r>
        <w:rPr>
          <w:rFonts w:ascii="Times New Roman" w:hAnsi="Times New Roman" w:cs="Times New Roman" w:hint="eastAsia"/>
          <w:bCs/>
          <w:szCs w:val="21"/>
        </w:rPr>
        <w:t>相通，表示动作已经完成，在此构成名词表示动作完成后的结果。整个单词的字面意思就是“发出的光”。</w:t>
      </w:r>
    </w:p>
    <w:p w14:paraId="6315D588" w14:textId="17E507AF" w:rsidR="00602CAD" w:rsidRDefault="00602CAD" w:rsidP="00D40968">
      <w:pPr>
        <w:spacing w:line="360" w:lineRule="auto"/>
        <w:ind w:firstLineChars="201" w:firstLine="422"/>
        <w:rPr>
          <w:rFonts w:ascii="Times New Roman" w:hAnsi="Times New Roman" w:cs="Times New Roman"/>
          <w:bCs/>
          <w:szCs w:val="21"/>
        </w:rPr>
      </w:pPr>
      <w:r>
        <w:rPr>
          <w:rFonts w:ascii="Times New Roman" w:hAnsi="Times New Roman" w:cs="Times New Roman" w:hint="eastAsia"/>
          <w:bCs/>
          <w:szCs w:val="21"/>
        </w:rPr>
        <w:t>还有单词</w:t>
      </w:r>
      <w:r>
        <w:rPr>
          <w:rFonts w:ascii="Times New Roman" w:hAnsi="Times New Roman" w:cs="Times New Roman" w:hint="eastAsia"/>
          <w:bCs/>
          <w:szCs w:val="21"/>
        </w:rPr>
        <w:t>glad</w:t>
      </w:r>
      <w:r>
        <w:rPr>
          <w:rFonts w:ascii="Times New Roman" w:hAnsi="Times New Roman" w:cs="Times New Roman" w:hint="eastAsia"/>
          <w:bCs/>
          <w:szCs w:val="21"/>
        </w:rPr>
        <w:t>（高兴的），前面的</w:t>
      </w:r>
      <w:r>
        <w:rPr>
          <w:rFonts w:ascii="Times New Roman" w:hAnsi="Times New Roman" w:cs="Times New Roman" w:hint="eastAsia"/>
          <w:bCs/>
          <w:szCs w:val="21"/>
        </w:rPr>
        <w:t>gla-</w:t>
      </w:r>
      <w:r>
        <w:rPr>
          <w:rFonts w:ascii="Times New Roman" w:hAnsi="Times New Roman" w:cs="Times New Roman" w:hint="eastAsia"/>
          <w:bCs/>
          <w:szCs w:val="21"/>
        </w:rPr>
        <w:t>也来自词根</w:t>
      </w:r>
      <w:r>
        <w:rPr>
          <w:rFonts w:ascii="Times New Roman" w:hAnsi="Times New Roman" w:cs="Times New Roman" w:hint="eastAsia"/>
          <w:bCs/>
          <w:szCs w:val="21"/>
        </w:rPr>
        <w:t>gol-</w:t>
      </w:r>
      <w:r>
        <w:rPr>
          <w:rFonts w:ascii="Times New Roman" w:hAnsi="Times New Roman" w:cs="Times New Roman" w:hint="eastAsia"/>
          <w:bCs/>
          <w:szCs w:val="21"/>
        </w:rPr>
        <w:t>（发光，闪亮），末尾的</w:t>
      </w:r>
      <w:r>
        <w:rPr>
          <w:rFonts w:ascii="Times New Roman" w:hAnsi="Times New Roman" w:cs="Times New Roman" w:hint="eastAsia"/>
          <w:bCs/>
          <w:szCs w:val="21"/>
        </w:rPr>
        <w:t>-d</w:t>
      </w:r>
      <w:r w:rsidR="000D10C2">
        <w:rPr>
          <w:rFonts w:ascii="Times New Roman" w:hAnsi="Times New Roman" w:cs="Times New Roman" w:hint="eastAsia"/>
          <w:bCs/>
          <w:szCs w:val="21"/>
        </w:rPr>
        <w:t>和</w:t>
      </w:r>
      <w:r w:rsidR="000D10C2">
        <w:rPr>
          <w:rFonts w:ascii="Times New Roman" w:hAnsi="Times New Roman" w:cs="Times New Roman" w:hint="eastAsia"/>
          <w:bCs/>
          <w:szCs w:val="21"/>
        </w:rPr>
        <w:t>t</w:t>
      </w:r>
      <w:r w:rsidR="000D10C2">
        <w:rPr>
          <w:rFonts w:ascii="Times New Roman" w:hAnsi="Times New Roman" w:cs="Times New Roman" w:hint="eastAsia"/>
          <w:bCs/>
          <w:szCs w:val="21"/>
        </w:rPr>
        <w:t>相通，表示动作已经完成，在此</w:t>
      </w:r>
      <w:r>
        <w:rPr>
          <w:rFonts w:ascii="Times New Roman" w:hAnsi="Times New Roman" w:cs="Times New Roman" w:hint="eastAsia"/>
          <w:bCs/>
          <w:szCs w:val="21"/>
        </w:rPr>
        <w:t>构成形容词，整个单词的字面意思就是“</w:t>
      </w:r>
      <w:r w:rsidR="000D10C2">
        <w:rPr>
          <w:rFonts w:ascii="Times New Roman" w:hAnsi="Times New Roman" w:cs="Times New Roman" w:hint="eastAsia"/>
          <w:bCs/>
          <w:szCs w:val="21"/>
        </w:rPr>
        <w:t>已经</w:t>
      </w:r>
      <w:r>
        <w:rPr>
          <w:rFonts w:ascii="Times New Roman" w:hAnsi="Times New Roman" w:cs="Times New Roman" w:hint="eastAsia"/>
          <w:bCs/>
          <w:szCs w:val="21"/>
        </w:rPr>
        <w:t>发光的”，引申为“情绪高涨的，欢乐的”。</w:t>
      </w:r>
    </w:p>
    <w:p w14:paraId="1540D2F5" w14:textId="7937229D" w:rsidR="000D10C2" w:rsidRDefault="000D10C2" w:rsidP="00D40968">
      <w:pPr>
        <w:spacing w:line="360" w:lineRule="auto"/>
        <w:ind w:firstLineChars="201" w:firstLine="422"/>
        <w:rPr>
          <w:rFonts w:ascii="Times New Roman" w:hAnsi="Times New Roman" w:cs="Times New Roman"/>
          <w:bCs/>
          <w:szCs w:val="21"/>
        </w:rPr>
      </w:pPr>
      <w:r>
        <w:rPr>
          <w:rFonts w:ascii="Times New Roman" w:hAnsi="Times New Roman" w:cs="Times New Roman" w:hint="eastAsia"/>
          <w:bCs/>
          <w:szCs w:val="21"/>
        </w:rPr>
        <w:t>词根</w:t>
      </w:r>
      <w:r>
        <w:rPr>
          <w:rFonts w:ascii="Times New Roman" w:hAnsi="Times New Roman" w:cs="Times New Roman" w:hint="eastAsia"/>
          <w:bCs/>
          <w:szCs w:val="21"/>
        </w:rPr>
        <w:t>gol-/glo-</w:t>
      </w:r>
      <w:r>
        <w:rPr>
          <w:rFonts w:ascii="Times New Roman" w:hAnsi="Times New Roman" w:cs="Times New Roman" w:hint="eastAsia"/>
          <w:bCs/>
          <w:szCs w:val="21"/>
        </w:rPr>
        <w:t>：发光，闪亮</w:t>
      </w:r>
    </w:p>
    <w:p w14:paraId="6D721F6C" w14:textId="77777777" w:rsidR="00602CAD" w:rsidRPr="002368A9" w:rsidRDefault="00602CAD" w:rsidP="00493283">
      <w:pPr>
        <w:spacing w:line="360" w:lineRule="auto"/>
        <w:ind w:firstLineChars="201" w:firstLine="422"/>
        <w:rPr>
          <w:rFonts w:ascii="Times New Roman" w:hAnsi="Times New Roman" w:cs="Times New Roman"/>
          <w:bCs/>
          <w:szCs w:val="21"/>
        </w:rPr>
      </w:pPr>
      <w:r w:rsidRPr="002368A9">
        <w:rPr>
          <w:rFonts w:ascii="Times New Roman" w:hAnsi="Times New Roman" w:cs="Times New Roman"/>
          <w:bCs/>
          <w:szCs w:val="21"/>
        </w:rPr>
        <w:t>gold</w:t>
      </w:r>
      <w:r w:rsidRPr="002368A9">
        <w:rPr>
          <w:rFonts w:ascii="Times New Roman" w:hAnsi="Times New Roman" w:cs="Times New Roman"/>
          <w:bCs/>
          <w:szCs w:val="21"/>
        </w:rPr>
        <w:t>：</w:t>
      </w:r>
      <w:r w:rsidRPr="002368A9">
        <w:rPr>
          <w:rFonts w:ascii="Times New Roman" w:hAnsi="Times New Roman" w:cs="Times New Roman"/>
          <w:bCs/>
          <w:szCs w:val="21"/>
        </w:rPr>
        <w:t>[ɡəʊld] n.</w:t>
      </w:r>
      <w:r w:rsidRPr="002368A9">
        <w:rPr>
          <w:rFonts w:ascii="Times New Roman" w:hAnsi="Times New Roman" w:cs="Times New Roman"/>
          <w:bCs/>
          <w:szCs w:val="21"/>
        </w:rPr>
        <w:t>黄金；金色</w:t>
      </w:r>
      <w:r w:rsidRPr="002368A9">
        <w:rPr>
          <w:rFonts w:ascii="Times New Roman" w:hAnsi="Times New Roman" w:cs="Times New Roman" w:hint="eastAsia"/>
          <w:bCs/>
          <w:szCs w:val="21"/>
        </w:rPr>
        <w:t>adj</w:t>
      </w:r>
      <w:r w:rsidRPr="002368A9">
        <w:rPr>
          <w:rFonts w:ascii="Times New Roman" w:hAnsi="Times New Roman" w:cs="Times New Roman"/>
          <w:bCs/>
          <w:szCs w:val="21"/>
        </w:rPr>
        <w:t>.</w:t>
      </w:r>
      <w:r w:rsidRPr="002368A9">
        <w:rPr>
          <w:rFonts w:ascii="Times New Roman" w:hAnsi="Times New Roman" w:cs="Times New Roman" w:hint="eastAsia"/>
          <w:bCs/>
          <w:szCs w:val="21"/>
        </w:rPr>
        <w:t>黄金的，金制的，金色的</w:t>
      </w:r>
    </w:p>
    <w:p w14:paraId="354D3716" w14:textId="77777777" w:rsidR="00602CAD" w:rsidRPr="003D5025" w:rsidRDefault="00602CAD" w:rsidP="00493283">
      <w:pPr>
        <w:spacing w:line="360" w:lineRule="auto"/>
        <w:ind w:firstLineChars="201" w:firstLine="422"/>
        <w:rPr>
          <w:rFonts w:ascii="Times New Roman" w:hAnsi="Times New Roman" w:cs="Times New Roman"/>
          <w:bCs/>
          <w:szCs w:val="21"/>
        </w:rPr>
      </w:pPr>
      <w:r w:rsidRPr="003D5025">
        <w:rPr>
          <w:rFonts w:ascii="Times New Roman" w:hAnsi="Times New Roman" w:cs="Times New Roman"/>
          <w:bCs/>
          <w:szCs w:val="21"/>
        </w:rPr>
        <w:t>golden</w:t>
      </w:r>
      <w:r w:rsidRPr="003D5025">
        <w:rPr>
          <w:rFonts w:ascii="Times New Roman" w:hAnsi="Times New Roman" w:cs="Times New Roman"/>
          <w:bCs/>
          <w:szCs w:val="21"/>
        </w:rPr>
        <w:t>：</w:t>
      </w:r>
      <w:r w:rsidRPr="003D5025">
        <w:rPr>
          <w:rFonts w:ascii="Times New Roman" w:hAnsi="Times New Roman" w:cs="Times New Roman"/>
          <w:bCs/>
          <w:szCs w:val="21"/>
        </w:rPr>
        <w:t>[ˈ</w:t>
      </w:r>
      <w:r w:rsidRPr="003D5025">
        <w:rPr>
          <w:rFonts w:ascii="Times New Roman" w:hAnsi="Times New Roman" w:cs="Times New Roman" w:hint="eastAsia"/>
          <w:bCs/>
          <w:szCs w:val="21"/>
        </w:rPr>
        <w:t>ɡ</w:t>
      </w:r>
      <w:r w:rsidRPr="003D5025">
        <w:rPr>
          <w:rFonts w:ascii="Times New Roman" w:hAnsi="Times New Roman" w:cs="Times New Roman"/>
          <w:bCs/>
          <w:szCs w:val="21"/>
        </w:rPr>
        <w:t>əʊldən] adj</w:t>
      </w:r>
      <w:r>
        <w:rPr>
          <w:rFonts w:ascii="Times New Roman" w:hAnsi="Times New Roman" w:cs="Times New Roman"/>
          <w:bCs/>
          <w:szCs w:val="21"/>
        </w:rPr>
        <w:t>.</w:t>
      </w:r>
      <w:r w:rsidRPr="003D5025">
        <w:rPr>
          <w:rFonts w:ascii="Times New Roman" w:hAnsi="Times New Roman" w:cs="Times New Roman"/>
          <w:bCs/>
          <w:szCs w:val="21"/>
        </w:rPr>
        <w:t>黄金的</w:t>
      </w:r>
      <w:r>
        <w:rPr>
          <w:rFonts w:ascii="Times New Roman" w:hAnsi="Times New Roman" w:cs="Times New Roman" w:hint="eastAsia"/>
          <w:bCs/>
          <w:szCs w:val="21"/>
        </w:rPr>
        <w:t>，</w:t>
      </w:r>
      <w:r w:rsidRPr="003D5025">
        <w:rPr>
          <w:rFonts w:ascii="Times New Roman" w:hAnsi="Times New Roman" w:cs="Times New Roman" w:hint="eastAsia"/>
          <w:bCs/>
          <w:szCs w:val="21"/>
        </w:rPr>
        <w:t>金制的</w:t>
      </w:r>
      <w:r>
        <w:rPr>
          <w:rFonts w:ascii="Times New Roman" w:hAnsi="Times New Roman" w:cs="Times New Roman" w:hint="eastAsia"/>
          <w:bCs/>
          <w:szCs w:val="21"/>
        </w:rPr>
        <w:t>，</w:t>
      </w:r>
      <w:r w:rsidRPr="003D5025">
        <w:rPr>
          <w:rFonts w:ascii="Times New Roman" w:hAnsi="Times New Roman" w:cs="Times New Roman"/>
          <w:bCs/>
          <w:szCs w:val="21"/>
        </w:rPr>
        <w:t>金色的</w:t>
      </w:r>
    </w:p>
    <w:p w14:paraId="7FFEF71E" w14:textId="77777777" w:rsidR="00602CAD" w:rsidRPr="002368A9" w:rsidRDefault="00602CAD" w:rsidP="00493283">
      <w:pPr>
        <w:spacing w:line="360" w:lineRule="auto"/>
        <w:ind w:firstLineChars="201" w:firstLine="422"/>
        <w:rPr>
          <w:rFonts w:ascii="Times New Roman" w:hAnsi="Times New Roman" w:cs="Times New Roman"/>
          <w:bCs/>
          <w:szCs w:val="21"/>
        </w:rPr>
      </w:pPr>
      <w:r w:rsidRPr="002368A9">
        <w:rPr>
          <w:rFonts w:ascii="Times New Roman" w:hAnsi="Times New Roman" w:cs="Times New Roman" w:hint="eastAsia"/>
          <w:bCs/>
          <w:szCs w:val="21"/>
        </w:rPr>
        <w:t>gild</w:t>
      </w:r>
      <w:r w:rsidRPr="002368A9">
        <w:rPr>
          <w:rFonts w:ascii="Times New Roman" w:hAnsi="Times New Roman" w:cs="Times New Roman" w:hint="eastAsia"/>
          <w:bCs/>
          <w:szCs w:val="21"/>
        </w:rPr>
        <w:t>：</w:t>
      </w:r>
      <w:r w:rsidRPr="002368A9">
        <w:rPr>
          <w:rFonts w:ascii="Times New Roman" w:hAnsi="Times New Roman" w:cs="Times New Roman"/>
          <w:bCs/>
          <w:szCs w:val="21"/>
        </w:rPr>
        <w:t>[</w:t>
      </w:r>
      <w:r w:rsidRPr="002368A9">
        <w:rPr>
          <w:rFonts w:ascii="Times New Roman" w:hAnsi="Times New Roman" w:cs="Times New Roman" w:hint="eastAsia"/>
          <w:bCs/>
          <w:szCs w:val="21"/>
        </w:rPr>
        <w:t>ɡ</w:t>
      </w:r>
      <w:r w:rsidRPr="002368A9">
        <w:rPr>
          <w:rFonts w:ascii="Times New Roman" w:hAnsi="Times New Roman" w:cs="Times New Roman"/>
          <w:bCs/>
          <w:szCs w:val="21"/>
        </w:rPr>
        <w:t>ɪld]</w:t>
      </w:r>
      <w:r>
        <w:rPr>
          <w:rFonts w:ascii="Times New Roman" w:hAnsi="Times New Roman" w:cs="Times New Roman" w:hint="eastAsia"/>
          <w:bCs/>
          <w:szCs w:val="21"/>
        </w:rPr>
        <w:t xml:space="preserve"> </w:t>
      </w:r>
      <w:r w:rsidRPr="002368A9">
        <w:rPr>
          <w:rFonts w:ascii="Times New Roman" w:hAnsi="Times New Roman" w:cs="Times New Roman"/>
          <w:bCs/>
          <w:szCs w:val="21"/>
        </w:rPr>
        <w:t>vt.</w:t>
      </w:r>
      <w:r>
        <w:rPr>
          <w:rFonts w:ascii="Times New Roman" w:hAnsi="Times New Roman" w:cs="Times New Roman" w:hint="eastAsia"/>
          <w:bCs/>
          <w:szCs w:val="21"/>
        </w:rPr>
        <w:t>使…闪亮；</w:t>
      </w:r>
      <w:r w:rsidRPr="002368A9">
        <w:rPr>
          <w:rFonts w:ascii="Times New Roman" w:hAnsi="Times New Roman" w:cs="Times New Roman" w:hint="eastAsia"/>
          <w:bCs/>
          <w:szCs w:val="21"/>
        </w:rPr>
        <w:t>给…镀金</w:t>
      </w:r>
    </w:p>
    <w:p w14:paraId="0A2807E0" w14:textId="3608A0B0" w:rsidR="00602CAD" w:rsidRPr="00493283" w:rsidRDefault="00602CAD" w:rsidP="00493283">
      <w:pPr>
        <w:spacing w:line="360" w:lineRule="auto"/>
        <w:ind w:firstLineChars="201" w:firstLine="422"/>
        <w:rPr>
          <w:rFonts w:ascii="Times New Roman" w:hAnsi="Times New Roman" w:cs="Times New Roman"/>
          <w:bCs/>
          <w:szCs w:val="21"/>
        </w:rPr>
      </w:pPr>
      <w:r w:rsidRPr="00E80D58">
        <w:rPr>
          <w:rFonts w:ascii="Times New Roman" w:hAnsi="Times New Roman" w:cs="Times New Roman" w:hint="eastAsia"/>
          <w:bCs/>
          <w:szCs w:val="21"/>
        </w:rPr>
        <w:t>glow</w:t>
      </w:r>
      <w:r w:rsidRPr="00493283">
        <w:rPr>
          <w:rFonts w:ascii="Times New Roman" w:hAnsi="Times New Roman" w:cs="Times New Roman" w:hint="eastAsia"/>
          <w:bCs/>
          <w:szCs w:val="21"/>
        </w:rPr>
        <w:t>：</w:t>
      </w:r>
      <w:r w:rsidRPr="00493283">
        <w:rPr>
          <w:rFonts w:ascii="Times New Roman" w:hAnsi="Times New Roman" w:cs="Times New Roman"/>
          <w:bCs/>
          <w:szCs w:val="21"/>
        </w:rPr>
        <w:t>[</w:t>
      </w:r>
      <w:r w:rsidRPr="00493283">
        <w:rPr>
          <w:rFonts w:ascii="Times New Roman" w:hAnsi="Times New Roman" w:cs="Times New Roman" w:hint="eastAsia"/>
          <w:bCs/>
          <w:szCs w:val="21"/>
        </w:rPr>
        <w:t>ɡ</w:t>
      </w:r>
      <w:r w:rsidRPr="00493283">
        <w:rPr>
          <w:rFonts w:ascii="Times New Roman" w:hAnsi="Times New Roman" w:cs="Times New Roman"/>
          <w:bCs/>
          <w:szCs w:val="21"/>
        </w:rPr>
        <w:t>ləʊ] n.</w:t>
      </w:r>
      <w:r w:rsidRPr="00493283">
        <w:rPr>
          <w:rFonts w:ascii="Times New Roman" w:hAnsi="Times New Roman" w:cs="Times New Roman" w:hint="eastAsia"/>
          <w:bCs/>
          <w:szCs w:val="21"/>
        </w:rPr>
        <w:t>微光；（运动、高兴或激动时）皮肤的红光</w:t>
      </w:r>
      <w:r w:rsidRPr="00493283">
        <w:rPr>
          <w:rFonts w:ascii="Times New Roman" w:hAnsi="Times New Roman" w:cs="Times New Roman"/>
          <w:bCs/>
          <w:szCs w:val="21"/>
        </w:rPr>
        <w:t>vi.</w:t>
      </w:r>
      <w:r w:rsidRPr="00493283">
        <w:rPr>
          <w:rFonts w:ascii="Times New Roman" w:hAnsi="Times New Roman" w:cs="Times New Roman" w:hint="eastAsia"/>
          <w:bCs/>
          <w:szCs w:val="21"/>
        </w:rPr>
        <w:t>发</w:t>
      </w:r>
      <w:r w:rsidR="00E971D1">
        <w:rPr>
          <w:rFonts w:ascii="Times New Roman" w:hAnsi="Times New Roman" w:cs="Times New Roman" w:hint="eastAsia"/>
          <w:bCs/>
          <w:szCs w:val="21"/>
        </w:rPr>
        <w:t>出微弱而稳定</w:t>
      </w:r>
      <w:r w:rsidRPr="00493283">
        <w:rPr>
          <w:rFonts w:ascii="Times New Roman" w:hAnsi="Times New Roman" w:cs="Times New Roman" w:hint="eastAsia"/>
          <w:bCs/>
          <w:szCs w:val="21"/>
        </w:rPr>
        <w:t>光</w:t>
      </w:r>
    </w:p>
    <w:p w14:paraId="534A2135" w14:textId="77777777" w:rsidR="000D10C2" w:rsidRDefault="000D10C2" w:rsidP="000D10C2">
      <w:pPr>
        <w:spacing w:line="360" w:lineRule="auto"/>
        <w:ind w:firstLineChars="201" w:firstLine="422"/>
        <w:rPr>
          <w:rFonts w:ascii="Times New Roman" w:hAnsi="Times New Roman" w:cs="Times New Roman"/>
          <w:bCs/>
          <w:szCs w:val="21"/>
        </w:rPr>
      </w:pPr>
      <w:r>
        <w:rPr>
          <w:rFonts w:ascii="Times New Roman" w:hAnsi="Times New Roman" w:cs="Times New Roman" w:hint="eastAsia"/>
          <w:bCs/>
          <w:szCs w:val="21"/>
        </w:rPr>
        <w:t>gloss</w:t>
      </w:r>
      <w:r>
        <w:rPr>
          <w:rFonts w:ascii="Times New Roman" w:hAnsi="Times New Roman" w:cs="Times New Roman" w:hint="eastAsia"/>
          <w:bCs/>
          <w:szCs w:val="21"/>
        </w:rPr>
        <w:t>：</w:t>
      </w:r>
      <w:r>
        <w:rPr>
          <w:rFonts w:ascii="Times New Roman" w:hAnsi="Times New Roman" w:cs="Times New Roman" w:hint="eastAsia"/>
          <w:bCs/>
          <w:szCs w:val="21"/>
        </w:rPr>
        <w:t>[</w:t>
      </w:r>
      <w:r w:rsidRPr="00755460">
        <w:rPr>
          <w:rFonts w:ascii="Times New Roman" w:hAnsi="Times New Roman" w:cs="Times New Roman" w:hint="eastAsia"/>
          <w:bCs/>
          <w:szCs w:val="21"/>
        </w:rPr>
        <w:t>ɡ</w:t>
      </w:r>
      <w:r w:rsidRPr="00755460">
        <w:rPr>
          <w:rFonts w:ascii="Times New Roman" w:hAnsi="Times New Roman" w:cs="Times New Roman"/>
          <w:bCs/>
          <w:szCs w:val="21"/>
        </w:rPr>
        <w:t>lɒs</w:t>
      </w:r>
      <w:r>
        <w:rPr>
          <w:rFonts w:ascii="Times New Roman" w:hAnsi="Times New Roman" w:cs="Times New Roman"/>
          <w:bCs/>
          <w:szCs w:val="21"/>
        </w:rPr>
        <w:t>] n.</w:t>
      </w:r>
      <w:r>
        <w:rPr>
          <w:rFonts w:ascii="Times New Roman" w:hAnsi="Times New Roman" w:cs="Times New Roman" w:hint="eastAsia"/>
          <w:bCs/>
          <w:szCs w:val="21"/>
        </w:rPr>
        <w:t>光泽，光彩，光鲜亮丽</w:t>
      </w:r>
    </w:p>
    <w:p w14:paraId="69F81608" w14:textId="1675377E" w:rsidR="00602CAD" w:rsidRDefault="00602CAD" w:rsidP="00D40968">
      <w:pPr>
        <w:spacing w:line="360" w:lineRule="auto"/>
        <w:ind w:firstLineChars="201" w:firstLine="422"/>
        <w:rPr>
          <w:rFonts w:ascii="Times New Roman" w:hAnsi="Times New Roman" w:cs="Times New Roman"/>
          <w:bCs/>
          <w:szCs w:val="21"/>
        </w:rPr>
      </w:pPr>
      <w:r>
        <w:rPr>
          <w:rFonts w:ascii="Times New Roman" w:hAnsi="Times New Roman" w:cs="Times New Roman" w:hint="eastAsia"/>
          <w:bCs/>
          <w:szCs w:val="21"/>
        </w:rPr>
        <w:t>glad</w:t>
      </w:r>
      <w:r>
        <w:rPr>
          <w:rFonts w:ascii="Times New Roman" w:hAnsi="Times New Roman" w:cs="Times New Roman" w:hint="eastAsia"/>
          <w:bCs/>
          <w:szCs w:val="21"/>
        </w:rPr>
        <w:t>：</w:t>
      </w:r>
      <w:r>
        <w:rPr>
          <w:rFonts w:ascii="Times New Roman" w:hAnsi="Times New Roman" w:cs="Times New Roman" w:hint="eastAsia"/>
          <w:bCs/>
          <w:szCs w:val="21"/>
        </w:rPr>
        <w:t>[</w:t>
      </w:r>
      <w:r w:rsidRPr="00602CAD">
        <w:rPr>
          <w:rFonts w:ascii="Times New Roman" w:hAnsi="Times New Roman" w:cs="Times New Roman" w:hint="eastAsia"/>
          <w:bCs/>
          <w:szCs w:val="21"/>
        </w:rPr>
        <w:t>ɡ</w:t>
      </w:r>
      <w:r w:rsidRPr="00602CAD">
        <w:rPr>
          <w:rFonts w:ascii="Times New Roman" w:hAnsi="Times New Roman" w:cs="Times New Roman" w:hint="eastAsia"/>
          <w:bCs/>
          <w:szCs w:val="21"/>
        </w:rPr>
        <w:t>læd</w:t>
      </w:r>
      <w:r>
        <w:rPr>
          <w:rFonts w:ascii="Times New Roman" w:hAnsi="Times New Roman" w:cs="Times New Roman" w:hint="eastAsia"/>
          <w:bCs/>
          <w:szCs w:val="21"/>
        </w:rPr>
        <w:t>] adj.</w:t>
      </w:r>
      <w:r>
        <w:rPr>
          <w:rFonts w:ascii="Times New Roman" w:hAnsi="Times New Roman" w:cs="Times New Roman" w:hint="eastAsia"/>
          <w:bCs/>
          <w:szCs w:val="21"/>
        </w:rPr>
        <w:t>高兴的，欢乐的</w:t>
      </w:r>
      <w:r w:rsidR="00493283">
        <w:rPr>
          <w:rFonts w:ascii="Times New Roman" w:hAnsi="Times New Roman" w:cs="Times New Roman" w:hint="eastAsia"/>
          <w:bCs/>
          <w:szCs w:val="21"/>
        </w:rPr>
        <w:t>，乐意的</w:t>
      </w:r>
    </w:p>
    <w:p w14:paraId="283C4AAE" w14:textId="17E9DCB9" w:rsidR="00CC7BF2" w:rsidRPr="00A26C08" w:rsidRDefault="00CC7BF2" w:rsidP="00A26C08">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A26C08">
        <w:rPr>
          <w:rFonts w:ascii="Times New Roman" w:eastAsia="宋体" w:hAnsi="Times New Roman" w:cs="Times New Roman" w:hint="eastAsia"/>
          <w:b w:val="0"/>
          <w:color w:val="000000" w:themeColor="text1"/>
          <w:sz w:val="21"/>
          <w:szCs w:val="21"/>
          <w:shd w:val="clear" w:color="auto" w:fill="FFFFFF"/>
        </w:rPr>
        <w:t>clay</w:t>
      </w:r>
      <w:r w:rsidR="00093EB1">
        <w:rPr>
          <w:rFonts w:ascii="Times New Roman" w:eastAsia="宋体" w:hAnsi="Times New Roman" w:cs="Times New Roman" w:hint="eastAsia"/>
          <w:b w:val="0"/>
          <w:color w:val="000000" w:themeColor="text1"/>
          <w:sz w:val="21"/>
          <w:szCs w:val="21"/>
          <w:shd w:val="clear" w:color="auto" w:fill="FFFFFF"/>
        </w:rPr>
        <w:t>（黏土）</w:t>
      </w:r>
      <w:r w:rsidRPr="00A26C08">
        <w:rPr>
          <w:rFonts w:ascii="Times New Roman" w:eastAsia="宋体" w:hAnsi="Times New Roman" w:cs="Times New Roman" w:hint="eastAsia"/>
          <w:b w:val="0"/>
          <w:color w:val="000000" w:themeColor="text1"/>
          <w:sz w:val="21"/>
          <w:szCs w:val="21"/>
          <w:shd w:val="clear" w:color="auto" w:fill="FFFFFF"/>
        </w:rPr>
        <w:t>：具有粘性的泥土</w:t>
      </w:r>
    </w:p>
    <w:p w14:paraId="2D8659BC" w14:textId="6016A38B" w:rsidR="00446D78" w:rsidRDefault="00446D78" w:rsidP="00A26C08">
      <w:pPr>
        <w:spacing w:line="360" w:lineRule="auto"/>
        <w:ind w:firstLineChars="201" w:firstLine="422"/>
        <w:rPr>
          <w:rFonts w:ascii="Times New Roman" w:eastAsia="宋体" w:hAnsi="Times New Roman" w:cs="Times New Roman"/>
          <w:color w:val="000000" w:themeColor="text1"/>
          <w:szCs w:val="21"/>
        </w:rPr>
      </w:pPr>
      <w:r w:rsidRPr="00A26C08">
        <w:rPr>
          <w:rFonts w:ascii="Times New Roman" w:eastAsia="宋体" w:hAnsi="Times New Roman" w:cs="Times New Roman" w:hint="eastAsia"/>
          <w:color w:val="000000" w:themeColor="text1"/>
          <w:szCs w:val="21"/>
        </w:rPr>
        <w:t>黏土是一种细粒土壤，具有很强的黏性和可塑性。这种特性使得黏土在古代被广泛用于建筑、陶瓷制作和其他手工艺品。例如，古代人类用黏土建造房屋、制作陶器和雕塑。</w:t>
      </w:r>
      <w:r>
        <w:rPr>
          <w:rFonts w:ascii="Times New Roman" w:eastAsia="宋体" w:hAnsi="Times New Roman" w:cs="Times New Roman" w:hint="eastAsia"/>
          <w:color w:val="000000" w:themeColor="text1"/>
          <w:szCs w:val="21"/>
        </w:rPr>
        <w:t>英语中表示“黏土”的单词</w:t>
      </w:r>
      <w:r>
        <w:rPr>
          <w:rFonts w:ascii="Times New Roman" w:eastAsia="宋体" w:hAnsi="Times New Roman" w:cs="Times New Roman" w:hint="eastAsia"/>
          <w:color w:val="000000" w:themeColor="text1"/>
          <w:szCs w:val="21"/>
        </w:rPr>
        <w:t>clay</w:t>
      </w:r>
      <w:r>
        <w:rPr>
          <w:rFonts w:ascii="Times New Roman" w:eastAsia="宋体" w:hAnsi="Times New Roman" w:cs="Times New Roman" w:hint="eastAsia"/>
          <w:color w:val="000000" w:themeColor="text1"/>
          <w:szCs w:val="21"/>
        </w:rPr>
        <w:t>就反映了古人的黏土的认知和利用。</w:t>
      </w:r>
    </w:p>
    <w:p w14:paraId="3B1BC7DB" w14:textId="6960C1DF" w:rsidR="00446D78" w:rsidRDefault="008A2859" w:rsidP="00A26C0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clay</w:t>
      </w:r>
      <w:r>
        <w:rPr>
          <w:rFonts w:ascii="Times New Roman" w:eastAsia="宋体" w:hAnsi="Times New Roman" w:cs="Times New Roman" w:hint="eastAsia"/>
          <w:color w:val="000000" w:themeColor="text1"/>
          <w:szCs w:val="21"/>
        </w:rPr>
        <w:t>（黏土）来自英语本族语，本意是“有黏性的东西”，和单词</w:t>
      </w:r>
      <w:r>
        <w:rPr>
          <w:rFonts w:ascii="Times New Roman" w:eastAsia="宋体" w:hAnsi="Times New Roman" w:cs="Times New Roman" w:hint="eastAsia"/>
          <w:color w:val="000000" w:themeColor="text1"/>
          <w:szCs w:val="21"/>
        </w:rPr>
        <w:t>glue</w:t>
      </w:r>
      <w:r>
        <w:rPr>
          <w:rFonts w:ascii="Times New Roman" w:eastAsia="宋体" w:hAnsi="Times New Roman" w:cs="Times New Roman" w:hint="eastAsia"/>
          <w:color w:val="000000" w:themeColor="text1"/>
          <w:szCs w:val="21"/>
        </w:rPr>
        <w:t>（胶水）源自同一个原始印欧语词根，辅音字母</w:t>
      </w:r>
      <w:r>
        <w:rPr>
          <w:rFonts w:ascii="Times New Roman" w:eastAsia="宋体" w:hAnsi="Times New Roman" w:cs="Times New Roman" w:hint="eastAsia"/>
          <w:color w:val="000000" w:themeColor="text1"/>
          <w:szCs w:val="21"/>
        </w:rPr>
        <w:t>c</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g</w:t>
      </w:r>
      <w:r>
        <w:rPr>
          <w:rFonts w:ascii="Times New Roman" w:eastAsia="宋体" w:hAnsi="Times New Roman" w:cs="Times New Roman" w:hint="eastAsia"/>
          <w:color w:val="000000" w:themeColor="text1"/>
          <w:szCs w:val="21"/>
        </w:rPr>
        <w:t>相通，元音字母</w:t>
      </w:r>
      <w:r>
        <w:rPr>
          <w:rFonts w:ascii="Times New Roman" w:eastAsia="宋体" w:hAnsi="Times New Roman" w:cs="Times New Roman" w:hint="eastAsia"/>
          <w:color w:val="000000" w:themeColor="text1"/>
          <w:szCs w:val="21"/>
        </w:rPr>
        <w:t>ay</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ue</w:t>
      </w:r>
      <w:r>
        <w:rPr>
          <w:rFonts w:ascii="Times New Roman" w:eastAsia="宋体" w:hAnsi="Times New Roman" w:cs="Times New Roman" w:hint="eastAsia"/>
          <w:color w:val="000000" w:themeColor="text1"/>
          <w:szCs w:val="21"/>
        </w:rPr>
        <w:t>相通。</w:t>
      </w:r>
    </w:p>
    <w:p w14:paraId="701563E4" w14:textId="57BAEEDB" w:rsidR="00CC7BF2" w:rsidRDefault="008A2859" w:rsidP="00A26C0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clay</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8A2859">
        <w:rPr>
          <w:rFonts w:ascii="Times New Roman" w:eastAsia="宋体" w:hAnsi="Times New Roman" w:cs="Times New Roman"/>
          <w:color w:val="000000" w:themeColor="text1"/>
          <w:szCs w:val="21"/>
        </w:rPr>
        <w:t>kleɪ</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黏土，陶土</w:t>
      </w:r>
    </w:p>
    <w:p w14:paraId="3BDD0632" w14:textId="366B3974" w:rsidR="008A2859" w:rsidRDefault="008A2859" w:rsidP="00A26C0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glue</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8A2859">
        <w:rPr>
          <w:rFonts w:ascii="Times New Roman" w:eastAsia="宋体" w:hAnsi="Times New Roman" w:cs="Times New Roman" w:hint="eastAsia"/>
          <w:color w:val="000000" w:themeColor="text1"/>
          <w:szCs w:val="21"/>
        </w:rPr>
        <w:t>ɡ</w:t>
      </w:r>
      <w:r w:rsidRPr="008A2859">
        <w:rPr>
          <w:rFonts w:ascii="Times New Roman" w:eastAsia="宋体" w:hAnsi="Times New Roman" w:cs="Times New Roman"/>
          <w:color w:val="000000" w:themeColor="text1"/>
          <w:szCs w:val="21"/>
        </w:rPr>
        <w:t>luː</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胶，胶水</w:t>
      </w:r>
      <w:r>
        <w:rPr>
          <w:rFonts w:ascii="Times New Roman" w:eastAsia="宋体" w:hAnsi="Times New Roman" w:cs="Times New Roman" w:hint="eastAsia"/>
          <w:color w:val="000000" w:themeColor="text1"/>
          <w:szCs w:val="21"/>
        </w:rPr>
        <w:t>vt.</w:t>
      </w:r>
      <w:r>
        <w:rPr>
          <w:rFonts w:ascii="Times New Roman" w:eastAsia="宋体" w:hAnsi="Times New Roman" w:cs="Times New Roman" w:hint="eastAsia"/>
          <w:color w:val="000000" w:themeColor="text1"/>
          <w:szCs w:val="21"/>
        </w:rPr>
        <w:t>粘合</w:t>
      </w:r>
    </w:p>
    <w:p w14:paraId="7FA61DAE" w14:textId="60CC8DED" w:rsidR="00CC7BF2" w:rsidRPr="00B34713" w:rsidRDefault="00CC7BF2" w:rsidP="00B34713">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B34713">
        <w:rPr>
          <w:rFonts w:ascii="Times New Roman" w:eastAsia="宋体" w:hAnsi="Times New Roman" w:cs="Times New Roman" w:hint="eastAsia"/>
          <w:b w:val="0"/>
          <w:color w:val="000000" w:themeColor="text1"/>
          <w:sz w:val="21"/>
          <w:szCs w:val="21"/>
          <w:shd w:val="clear" w:color="auto" w:fill="FFFFFF"/>
        </w:rPr>
        <w:t>web</w:t>
      </w:r>
      <w:r w:rsidR="00870346">
        <w:rPr>
          <w:rFonts w:ascii="Times New Roman" w:eastAsia="宋体" w:hAnsi="Times New Roman" w:cs="Times New Roman" w:hint="eastAsia"/>
          <w:b w:val="0"/>
          <w:color w:val="000000" w:themeColor="text1"/>
          <w:sz w:val="21"/>
          <w:szCs w:val="21"/>
          <w:shd w:val="clear" w:color="auto" w:fill="FFFFFF"/>
        </w:rPr>
        <w:t>（网）：</w:t>
      </w:r>
      <w:r w:rsidRPr="00B34713">
        <w:rPr>
          <w:rFonts w:ascii="Times New Roman" w:eastAsia="宋体" w:hAnsi="Times New Roman" w:cs="Times New Roman" w:hint="eastAsia"/>
          <w:b w:val="0"/>
          <w:color w:val="000000" w:themeColor="text1"/>
          <w:sz w:val="21"/>
          <w:szCs w:val="21"/>
          <w:shd w:val="clear" w:color="auto" w:fill="FFFFFF"/>
        </w:rPr>
        <w:t>编织</w:t>
      </w:r>
      <w:r w:rsidR="002A26E1">
        <w:rPr>
          <w:rFonts w:ascii="Times New Roman" w:eastAsia="宋体" w:hAnsi="Times New Roman" w:cs="Times New Roman" w:hint="eastAsia"/>
          <w:b w:val="0"/>
          <w:color w:val="000000" w:themeColor="text1"/>
          <w:sz w:val="21"/>
          <w:szCs w:val="21"/>
          <w:shd w:val="clear" w:color="auto" w:fill="FFFFFF"/>
        </w:rPr>
        <w:t>而成</w:t>
      </w:r>
      <w:r w:rsidRPr="00B34713">
        <w:rPr>
          <w:rFonts w:ascii="Times New Roman" w:eastAsia="宋体" w:hAnsi="Times New Roman" w:cs="Times New Roman" w:hint="eastAsia"/>
          <w:b w:val="0"/>
          <w:color w:val="000000" w:themeColor="text1"/>
          <w:sz w:val="21"/>
          <w:szCs w:val="21"/>
          <w:shd w:val="clear" w:color="auto" w:fill="FFFFFF"/>
        </w:rPr>
        <w:t>的</w:t>
      </w:r>
      <w:r w:rsidR="00870346">
        <w:rPr>
          <w:rFonts w:ascii="Times New Roman" w:eastAsia="宋体" w:hAnsi="Times New Roman" w:cs="Times New Roman" w:hint="eastAsia"/>
          <w:b w:val="0"/>
          <w:color w:val="000000" w:themeColor="text1"/>
          <w:sz w:val="21"/>
          <w:szCs w:val="21"/>
          <w:shd w:val="clear" w:color="auto" w:fill="FFFFFF"/>
        </w:rPr>
        <w:t>东西</w:t>
      </w:r>
    </w:p>
    <w:p w14:paraId="16DB1568" w14:textId="1C1CCB71" w:rsidR="00870346" w:rsidRDefault="00870346" w:rsidP="00A26C0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古人很早就学会了用植物纤维</w:t>
      </w:r>
      <w:r w:rsidR="002A26E1">
        <w:rPr>
          <w:rFonts w:ascii="Times New Roman" w:eastAsia="宋体" w:hAnsi="Times New Roman" w:cs="Times New Roman" w:hint="eastAsia"/>
          <w:color w:val="000000" w:themeColor="text1"/>
          <w:szCs w:val="21"/>
        </w:rPr>
        <w:t>等材料</w:t>
      </w:r>
      <w:r>
        <w:rPr>
          <w:rFonts w:ascii="Times New Roman" w:eastAsia="宋体" w:hAnsi="Times New Roman" w:cs="Times New Roman" w:hint="eastAsia"/>
          <w:color w:val="000000" w:themeColor="text1"/>
          <w:szCs w:val="21"/>
        </w:rPr>
        <w:t>编织渔网，英语中表示“网”的单词</w:t>
      </w:r>
      <w:r>
        <w:rPr>
          <w:rFonts w:ascii="Times New Roman" w:eastAsia="宋体" w:hAnsi="Times New Roman" w:cs="Times New Roman" w:hint="eastAsia"/>
          <w:color w:val="000000" w:themeColor="text1"/>
          <w:szCs w:val="21"/>
        </w:rPr>
        <w:t>web</w:t>
      </w:r>
      <w:r>
        <w:rPr>
          <w:rFonts w:ascii="Times New Roman" w:eastAsia="宋体" w:hAnsi="Times New Roman" w:cs="Times New Roman" w:hint="eastAsia"/>
          <w:color w:val="000000" w:themeColor="text1"/>
          <w:szCs w:val="21"/>
        </w:rPr>
        <w:t>就反映了古人制作渔网的方法。</w:t>
      </w:r>
    </w:p>
    <w:p w14:paraId="706C6C10" w14:textId="257F6F56" w:rsidR="00870346" w:rsidRDefault="00870346" w:rsidP="00A26C0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web</w:t>
      </w:r>
      <w:r>
        <w:rPr>
          <w:rFonts w:ascii="Times New Roman" w:eastAsia="宋体" w:hAnsi="Times New Roman" w:cs="Times New Roman" w:hint="eastAsia"/>
          <w:color w:val="000000" w:themeColor="text1"/>
          <w:szCs w:val="21"/>
        </w:rPr>
        <w:t>（网）来自</w:t>
      </w:r>
      <w:r w:rsidR="002A26E1">
        <w:rPr>
          <w:rFonts w:ascii="Times New Roman" w:eastAsia="宋体" w:hAnsi="Times New Roman" w:cs="Times New Roman" w:hint="eastAsia"/>
          <w:color w:val="000000" w:themeColor="text1"/>
          <w:szCs w:val="21"/>
        </w:rPr>
        <w:t>英语本族语，和动词</w:t>
      </w:r>
      <w:r w:rsidR="002A26E1">
        <w:rPr>
          <w:rFonts w:ascii="Times New Roman" w:eastAsia="宋体" w:hAnsi="Times New Roman" w:cs="Times New Roman" w:hint="eastAsia"/>
          <w:color w:val="000000" w:themeColor="text1"/>
          <w:szCs w:val="21"/>
        </w:rPr>
        <w:t>weave</w:t>
      </w:r>
      <w:r w:rsidR="002A26E1">
        <w:rPr>
          <w:rFonts w:ascii="Times New Roman" w:eastAsia="宋体" w:hAnsi="Times New Roman" w:cs="Times New Roman" w:hint="eastAsia"/>
          <w:color w:val="000000" w:themeColor="text1"/>
          <w:szCs w:val="21"/>
        </w:rPr>
        <w:t>（编织）同源，元音字母</w:t>
      </w:r>
      <w:r w:rsidR="002A26E1">
        <w:rPr>
          <w:rFonts w:ascii="Times New Roman" w:eastAsia="宋体" w:hAnsi="Times New Roman" w:cs="Times New Roman" w:hint="eastAsia"/>
          <w:color w:val="000000" w:themeColor="text1"/>
          <w:szCs w:val="21"/>
        </w:rPr>
        <w:t>e</w:t>
      </w:r>
      <w:r w:rsidR="002A26E1">
        <w:rPr>
          <w:rFonts w:ascii="Times New Roman" w:eastAsia="宋体" w:hAnsi="Times New Roman" w:cs="Times New Roman" w:hint="eastAsia"/>
          <w:color w:val="000000" w:themeColor="text1"/>
          <w:szCs w:val="21"/>
        </w:rPr>
        <w:t>和</w:t>
      </w:r>
      <w:r w:rsidR="002A26E1">
        <w:rPr>
          <w:rFonts w:ascii="Times New Roman" w:eastAsia="宋体" w:hAnsi="Times New Roman" w:cs="Times New Roman" w:hint="eastAsia"/>
          <w:color w:val="000000" w:themeColor="text1"/>
          <w:szCs w:val="21"/>
        </w:rPr>
        <w:t>ea</w:t>
      </w:r>
      <w:r w:rsidR="002A26E1">
        <w:rPr>
          <w:rFonts w:ascii="Times New Roman" w:eastAsia="宋体" w:hAnsi="Times New Roman" w:cs="Times New Roman" w:hint="eastAsia"/>
          <w:color w:val="000000" w:themeColor="text1"/>
          <w:szCs w:val="21"/>
        </w:rPr>
        <w:t>相通，辅音字母</w:t>
      </w:r>
      <w:r w:rsidR="002A26E1">
        <w:rPr>
          <w:rFonts w:ascii="Times New Roman" w:eastAsia="宋体" w:hAnsi="Times New Roman" w:cs="Times New Roman" w:hint="eastAsia"/>
          <w:color w:val="000000" w:themeColor="text1"/>
          <w:szCs w:val="21"/>
        </w:rPr>
        <w:t>b</w:t>
      </w:r>
      <w:r w:rsidR="002A26E1">
        <w:rPr>
          <w:rFonts w:ascii="Times New Roman" w:eastAsia="宋体" w:hAnsi="Times New Roman" w:cs="Times New Roman" w:hint="eastAsia"/>
          <w:color w:val="000000" w:themeColor="text1"/>
          <w:szCs w:val="21"/>
        </w:rPr>
        <w:t>和</w:t>
      </w:r>
      <w:r w:rsidR="002A26E1">
        <w:rPr>
          <w:rFonts w:ascii="Times New Roman" w:eastAsia="宋体" w:hAnsi="Times New Roman" w:cs="Times New Roman" w:hint="eastAsia"/>
          <w:color w:val="000000" w:themeColor="text1"/>
          <w:szCs w:val="21"/>
        </w:rPr>
        <w:t>v</w:t>
      </w:r>
      <w:r w:rsidR="002A26E1">
        <w:rPr>
          <w:rFonts w:ascii="Times New Roman" w:eastAsia="宋体" w:hAnsi="Times New Roman" w:cs="Times New Roman" w:hint="eastAsia"/>
          <w:color w:val="000000" w:themeColor="text1"/>
          <w:szCs w:val="21"/>
        </w:rPr>
        <w:t>相通，本意就是“编织而成的东西”。</w:t>
      </w:r>
    </w:p>
    <w:p w14:paraId="12C317B8" w14:textId="1F84CACF" w:rsidR="002A26E1" w:rsidRPr="002A26E1" w:rsidRDefault="002A26E1" w:rsidP="002A26E1">
      <w:pPr>
        <w:spacing w:line="360" w:lineRule="auto"/>
        <w:ind w:firstLineChars="201" w:firstLine="422"/>
        <w:rPr>
          <w:rFonts w:ascii="Times New Roman" w:eastAsia="宋体" w:hAnsi="Times New Roman" w:cs="Times New Roman"/>
          <w:color w:val="000000" w:themeColor="text1"/>
          <w:szCs w:val="21"/>
        </w:rPr>
      </w:pPr>
      <w:r w:rsidRPr="002A26E1">
        <w:rPr>
          <w:rFonts w:ascii="Times New Roman" w:eastAsia="宋体" w:hAnsi="Times New Roman" w:cs="Times New Roman"/>
          <w:color w:val="000000" w:themeColor="text1"/>
          <w:szCs w:val="21"/>
        </w:rPr>
        <w:t>web</w:t>
      </w:r>
      <w:r w:rsidRPr="002A26E1">
        <w:rPr>
          <w:rFonts w:ascii="Times New Roman" w:eastAsia="宋体" w:hAnsi="Times New Roman" w:cs="Times New Roman"/>
          <w:color w:val="000000" w:themeColor="text1"/>
          <w:szCs w:val="21"/>
        </w:rPr>
        <w:t>：</w:t>
      </w:r>
      <w:r w:rsidRPr="002A26E1">
        <w:rPr>
          <w:rFonts w:ascii="Times New Roman" w:eastAsia="宋体" w:hAnsi="Times New Roman" w:cs="Times New Roman"/>
          <w:color w:val="000000" w:themeColor="text1"/>
          <w:szCs w:val="21"/>
        </w:rPr>
        <w:t>[web] n.</w:t>
      </w:r>
      <w:r w:rsidRPr="002A26E1">
        <w:rPr>
          <w:rFonts w:ascii="Times New Roman" w:eastAsia="宋体" w:hAnsi="Times New Roman" w:cs="Times New Roman"/>
          <w:color w:val="000000" w:themeColor="text1"/>
          <w:szCs w:val="21"/>
        </w:rPr>
        <w:t>网</w:t>
      </w:r>
      <w:r w:rsidRPr="002A26E1">
        <w:rPr>
          <w:rFonts w:ascii="Times New Roman" w:eastAsia="宋体" w:hAnsi="Times New Roman" w:cs="Times New Roman" w:hint="eastAsia"/>
          <w:color w:val="000000" w:themeColor="text1"/>
          <w:szCs w:val="21"/>
        </w:rPr>
        <w:t>，网络</w:t>
      </w:r>
    </w:p>
    <w:p w14:paraId="5FA46E68" w14:textId="01C56713" w:rsidR="002A26E1" w:rsidRPr="002A26E1" w:rsidRDefault="002A26E1" w:rsidP="002A26E1">
      <w:pPr>
        <w:spacing w:line="360" w:lineRule="auto"/>
        <w:ind w:firstLineChars="201" w:firstLine="422"/>
        <w:rPr>
          <w:rFonts w:ascii="Times New Roman" w:eastAsia="宋体" w:hAnsi="Times New Roman" w:cs="Times New Roman"/>
          <w:color w:val="000000" w:themeColor="text1"/>
          <w:szCs w:val="21"/>
        </w:rPr>
      </w:pPr>
      <w:r w:rsidRPr="002A26E1">
        <w:rPr>
          <w:rFonts w:ascii="Times New Roman" w:eastAsia="宋体" w:hAnsi="Times New Roman" w:cs="Times New Roman" w:hint="eastAsia"/>
          <w:color w:val="000000" w:themeColor="text1"/>
          <w:szCs w:val="21"/>
        </w:rPr>
        <w:t>weave</w:t>
      </w:r>
      <w:r w:rsidRPr="002A26E1">
        <w:rPr>
          <w:rFonts w:ascii="Times New Roman" w:eastAsia="宋体" w:hAnsi="Times New Roman" w:cs="Times New Roman" w:hint="eastAsia"/>
          <w:color w:val="000000" w:themeColor="text1"/>
          <w:szCs w:val="21"/>
        </w:rPr>
        <w:t>：</w:t>
      </w:r>
      <w:r w:rsidRPr="002A26E1">
        <w:rPr>
          <w:rFonts w:ascii="Times New Roman" w:eastAsia="宋体" w:hAnsi="Times New Roman" w:cs="Times New Roman"/>
          <w:color w:val="000000" w:themeColor="text1"/>
          <w:szCs w:val="21"/>
        </w:rPr>
        <w:t>[wiːv] v.</w:t>
      </w:r>
      <w:r w:rsidRPr="002A26E1">
        <w:rPr>
          <w:rFonts w:ascii="Times New Roman" w:eastAsia="宋体" w:hAnsi="Times New Roman" w:cs="Times New Roman" w:hint="eastAsia"/>
          <w:color w:val="000000" w:themeColor="text1"/>
          <w:szCs w:val="21"/>
        </w:rPr>
        <w:t>编织；纺织；编排</w:t>
      </w:r>
      <w:r w:rsidRPr="002A26E1">
        <w:rPr>
          <w:rFonts w:ascii="Times New Roman" w:eastAsia="宋体" w:hAnsi="Times New Roman" w:cs="Times New Roman"/>
          <w:color w:val="000000" w:themeColor="text1"/>
          <w:szCs w:val="21"/>
        </w:rPr>
        <w:t>n.</w:t>
      </w:r>
      <w:r w:rsidRPr="002A26E1">
        <w:rPr>
          <w:rFonts w:ascii="Times New Roman" w:eastAsia="宋体" w:hAnsi="Times New Roman" w:cs="Times New Roman" w:hint="eastAsia"/>
          <w:color w:val="000000" w:themeColor="text1"/>
          <w:szCs w:val="21"/>
        </w:rPr>
        <w:t>织法</w:t>
      </w:r>
    </w:p>
    <w:p w14:paraId="516A1FC8" w14:textId="77777777" w:rsidR="002A26E1" w:rsidRPr="002A26E1" w:rsidRDefault="002A26E1" w:rsidP="002A26E1">
      <w:pPr>
        <w:spacing w:line="360" w:lineRule="auto"/>
        <w:ind w:firstLineChars="201" w:firstLine="422"/>
        <w:rPr>
          <w:rFonts w:ascii="Times New Roman" w:eastAsia="宋体" w:hAnsi="Times New Roman" w:cs="Times New Roman"/>
          <w:color w:val="000000" w:themeColor="text1"/>
          <w:szCs w:val="21"/>
        </w:rPr>
      </w:pPr>
      <w:r w:rsidRPr="002A26E1">
        <w:rPr>
          <w:rFonts w:ascii="Times New Roman" w:eastAsia="宋体" w:hAnsi="Times New Roman" w:cs="Times New Roman" w:hint="eastAsia"/>
          <w:color w:val="000000" w:themeColor="text1"/>
          <w:szCs w:val="21"/>
        </w:rPr>
        <w:t>weaver</w:t>
      </w:r>
      <w:r w:rsidRPr="002A26E1">
        <w:rPr>
          <w:rFonts w:ascii="Times New Roman" w:eastAsia="宋体" w:hAnsi="Times New Roman" w:cs="Times New Roman" w:hint="eastAsia"/>
          <w:color w:val="000000" w:themeColor="text1"/>
          <w:szCs w:val="21"/>
        </w:rPr>
        <w:t>：</w:t>
      </w:r>
      <w:r w:rsidRPr="002A26E1">
        <w:rPr>
          <w:rFonts w:ascii="Times New Roman" w:eastAsia="宋体" w:hAnsi="Times New Roman" w:cs="Times New Roman" w:hint="eastAsia"/>
          <w:color w:val="000000" w:themeColor="text1"/>
          <w:szCs w:val="21"/>
        </w:rPr>
        <w:t>[</w:t>
      </w:r>
      <w:r w:rsidRPr="002A26E1">
        <w:rPr>
          <w:rFonts w:ascii="Times New Roman" w:eastAsia="宋体" w:hAnsi="Times New Roman" w:cs="Times New Roman"/>
          <w:color w:val="000000" w:themeColor="text1"/>
          <w:szCs w:val="21"/>
        </w:rPr>
        <w:t>ˈwiːvə(r)] n.</w:t>
      </w:r>
      <w:r w:rsidRPr="002A26E1">
        <w:rPr>
          <w:rFonts w:ascii="Times New Roman" w:eastAsia="宋体" w:hAnsi="Times New Roman" w:cs="Times New Roman" w:hint="eastAsia"/>
          <w:color w:val="000000" w:themeColor="text1"/>
          <w:szCs w:val="21"/>
        </w:rPr>
        <w:t>纺织工，纺织者</w:t>
      </w:r>
    </w:p>
    <w:p w14:paraId="3A9943C2" w14:textId="191111D2" w:rsidR="00CC7BF2" w:rsidRPr="00B34713" w:rsidRDefault="003309A6" w:rsidP="00B34713">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grass</w:t>
      </w:r>
      <w:r>
        <w:rPr>
          <w:rFonts w:ascii="Times New Roman" w:eastAsia="宋体" w:hAnsi="Times New Roman" w:cs="Times New Roman" w:hint="eastAsia"/>
          <w:b w:val="0"/>
          <w:color w:val="000000" w:themeColor="text1"/>
          <w:sz w:val="21"/>
          <w:szCs w:val="21"/>
          <w:shd w:val="clear" w:color="auto" w:fill="FFFFFF"/>
        </w:rPr>
        <w:t>（草）：</w:t>
      </w:r>
      <w:r w:rsidR="00CC7BF2" w:rsidRPr="00B34713">
        <w:rPr>
          <w:rFonts w:ascii="Times New Roman" w:eastAsia="宋体" w:hAnsi="Times New Roman" w:cs="Times New Roman" w:hint="eastAsia"/>
          <w:b w:val="0"/>
          <w:color w:val="000000" w:themeColor="text1"/>
          <w:sz w:val="21"/>
          <w:szCs w:val="21"/>
          <w:shd w:val="clear" w:color="auto" w:fill="FFFFFF"/>
        </w:rPr>
        <w:t>长出来的</w:t>
      </w:r>
      <w:r>
        <w:rPr>
          <w:rFonts w:ascii="Times New Roman" w:eastAsia="宋体" w:hAnsi="Times New Roman" w:cs="Times New Roman" w:hint="eastAsia"/>
          <w:b w:val="0"/>
          <w:color w:val="000000" w:themeColor="text1"/>
          <w:sz w:val="21"/>
          <w:szCs w:val="21"/>
          <w:shd w:val="clear" w:color="auto" w:fill="FFFFFF"/>
        </w:rPr>
        <w:t>东西</w:t>
      </w:r>
    </w:p>
    <w:p w14:paraId="7EBC322F" w14:textId="095DDF80" w:rsidR="003309A6" w:rsidRDefault="003309A6" w:rsidP="00A26C0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离离原上草，一岁一枯荣。野火烧不尽，春风吹又生。这首古诗生动地描绘了草的顽强生命力。每年春天，</w:t>
      </w:r>
      <w:r w:rsidRPr="003309A6">
        <w:rPr>
          <w:rFonts w:ascii="Times New Roman" w:eastAsia="宋体" w:hAnsi="Times New Roman" w:cs="Times New Roman" w:hint="eastAsia"/>
          <w:color w:val="000000" w:themeColor="text1"/>
          <w:szCs w:val="21"/>
        </w:rPr>
        <w:t>草的根系在适宜的温度、湿度和光照条件下，迅速萌发新芽，长出新的茎叶。</w:t>
      </w:r>
      <w:r>
        <w:rPr>
          <w:rFonts w:ascii="Times New Roman" w:eastAsia="宋体" w:hAnsi="Times New Roman" w:cs="Times New Roman" w:hint="eastAsia"/>
          <w:color w:val="000000" w:themeColor="text1"/>
          <w:szCs w:val="21"/>
        </w:rPr>
        <w:t>英语中表示“草”的单词</w:t>
      </w:r>
      <w:r>
        <w:rPr>
          <w:rFonts w:ascii="Times New Roman" w:eastAsia="宋体" w:hAnsi="Times New Roman" w:cs="Times New Roman" w:hint="eastAsia"/>
          <w:color w:val="000000" w:themeColor="text1"/>
          <w:szCs w:val="21"/>
        </w:rPr>
        <w:t>grass</w:t>
      </w:r>
      <w:r>
        <w:rPr>
          <w:rFonts w:ascii="Times New Roman" w:eastAsia="宋体" w:hAnsi="Times New Roman" w:cs="Times New Roman" w:hint="eastAsia"/>
          <w:color w:val="000000" w:themeColor="text1"/>
          <w:szCs w:val="21"/>
        </w:rPr>
        <w:t>就反映了草的这种特点。</w:t>
      </w:r>
    </w:p>
    <w:p w14:paraId="3C2209DF" w14:textId="47BB2C88" w:rsidR="003309A6" w:rsidRDefault="003309A6" w:rsidP="00A26C0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grass</w:t>
      </w:r>
      <w:r>
        <w:rPr>
          <w:rFonts w:ascii="Times New Roman" w:eastAsia="宋体" w:hAnsi="Times New Roman" w:cs="Times New Roman" w:hint="eastAsia"/>
          <w:color w:val="000000" w:themeColor="text1"/>
          <w:szCs w:val="21"/>
        </w:rPr>
        <w:t>（草）来自英语本族语，前面的</w:t>
      </w:r>
      <w:r>
        <w:rPr>
          <w:rFonts w:ascii="Times New Roman" w:eastAsia="宋体" w:hAnsi="Times New Roman" w:cs="Times New Roman" w:hint="eastAsia"/>
          <w:color w:val="000000" w:themeColor="text1"/>
          <w:szCs w:val="21"/>
        </w:rPr>
        <w:t>gra-</w:t>
      </w:r>
      <w:r>
        <w:rPr>
          <w:rFonts w:ascii="Times New Roman" w:eastAsia="宋体" w:hAnsi="Times New Roman" w:cs="Times New Roman" w:hint="eastAsia"/>
          <w:color w:val="000000" w:themeColor="text1"/>
          <w:szCs w:val="21"/>
        </w:rPr>
        <w:t>等同于动词</w:t>
      </w:r>
      <w:r>
        <w:rPr>
          <w:rFonts w:ascii="Times New Roman" w:eastAsia="宋体" w:hAnsi="Times New Roman" w:cs="Times New Roman" w:hint="eastAsia"/>
          <w:color w:val="000000" w:themeColor="text1"/>
          <w:szCs w:val="21"/>
        </w:rPr>
        <w:t>grow</w:t>
      </w:r>
      <w:r>
        <w:rPr>
          <w:rFonts w:ascii="Times New Roman" w:eastAsia="宋体" w:hAnsi="Times New Roman" w:cs="Times New Roman" w:hint="eastAsia"/>
          <w:color w:val="000000" w:themeColor="text1"/>
          <w:szCs w:val="21"/>
        </w:rPr>
        <w:t>（生长），元音字母</w:t>
      </w:r>
      <w:r>
        <w:rPr>
          <w:rFonts w:ascii="Times New Roman" w:eastAsia="宋体" w:hAnsi="Times New Roman" w:cs="Times New Roman" w:hint="eastAsia"/>
          <w:color w:val="000000" w:themeColor="text1"/>
          <w:szCs w:val="21"/>
        </w:rPr>
        <w:t>a</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ow</w:t>
      </w:r>
      <w:r>
        <w:rPr>
          <w:rFonts w:ascii="Times New Roman" w:eastAsia="宋体" w:hAnsi="Times New Roman" w:cs="Times New Roman" w:hint="eastAsia"/>
          <w:color w:val="000000" w:themeColor="text1"/>
          <w:szCs w:val="21"/>
        </w:rPr>
        <w:t>相通，后面的</w:t>
      </w:r>
      <w:r>
        <w:rPr>
          <w:rFonts w:ascii="Times New Roman" w:eastAsia="宋体" w:hAnsi="Times New Roman" w:cs="Times New Roman" w:hint="eastAsia"/>
          <w:color w:val="000000" w:themeColor="text1"/>
          <w:szCs w:val="21"/>
        </w:rPr>
        <w:t>ss</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t</w:t>
      </w:r>
      <w:r>
        <w:rPr>
          <w:rFonts w:ascii="Times New Roman" w:eastAsia="宋体" w:hAnsi="Times New Roman" w:cs="Times New Roman" w:hint="eastAsia"/>
          <w:color w:val="000000" w:themeColor="text1"/>
          <w:szCs w:val="21"/>
        </w:rPr>
        <w:t>相通，表示动作已经完成，在此构成名词表示动作完成后的产物。整个单词的字面意思就是“长出来的东西”，特指每年春天从地下生长出来的草。</w:t>
      </w:r>
    </w:p>
    <w:p w14:paraId="2C05CDE3" w14:textId="130C0A1B" w:rsidR="003309A6" w:rsidRDefault="003309A6" w:rsidP="00A26C0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grass</w:t>
      </w:r>
      <w:r>
        <w:rPr>
          <w:rFonts w:ascii="Times New Roman" w:eastAsia="宋体" w:hAnsi="Times New Roman" w:cs="Times New Roman" w:hint="eastAsia"/>
          <w:color w:val="000000" w:themeColor="text1"/>
          <w:szCs w:val="21"/>
        </w:rPr>
        <w:t>（草）词源相关的</w:t>
      </w:r>
      <w:r w:rsidR="000D10C2">
        <w:rPr>
          <w:rFonts w:ascii="Times New Roman" w:eastAsia="宋体" w:hAnsi="Times New Roman" w:cs="Times New Roman" w:hint="eastAsia"/>
          <w:color w:val="000000" w:themeColor="text1"/>
          <w:szCs w:val="21"/>
        </w:rPr>
        <w:t>还有单词</w:t>
      </w:r>
      <w:r w:rsidR="000D10C2">
        <w:rPr>
          <w:rFonts w:ascii="Times New Roman" w:eastAsia="宋体" w:hAnsi="Times New Roman" w:cs="Times New Roman" w:hint="eastAsia"/>
          <w:color w:val="000000" w:themeColor="text1"/>
          <w:szCs w:val="21"/>
        </w:rPr>
        <w:t>green</w:t>
      </w:r>
      <w:r w:rsidR="000D10C2">
        <w:rPr>
          <w:rFonts w:ascii="Times New Roman" w:eastAsia="宋体" w:hAnsi="Times New Roman" w:cs="Times New Roman" w:hint="eastAsia"/>
          <w:color w:val="000000" w:themeColor="text1"/>
          <w:szCs w:val="21"/>
        </w:rPr>
        <w:t>（绿色的），前面的</w:t>
      </w:r>
      <w:r w:rsidR="000D10C2">
        <w:rPr>
          <w:rFonts w:ascii="Times New Roman" w:eastAsia="宋体" w:hAnsi="Times New Roman" w:cs="Times New Roman" w:hint="eastAsia"/>
          <w:color w:val="000000" w:themeColor="text1"/>
          <w:szCs w:val="21"/>
        </w:rPr>
        <w:t>gre</w:t>
      </w:r>
      <w:r w:rsidR="00AD2FE1">
        <w:rPr>
          <w:rFonts w:ascii="Times New Roman" w:eastAsia="宋体" w:hAnsi="Times New Roman" w:cs="Times New Roman" w:hint="eastAsia"/>
          <w:color w:val="000000" w:themeColor="text1"/>
          <w:szCs w:val="21"/>
        </w:rPr>
        <w:t>e</w:t>
      </w:r>
      <w:r w:rsidR="000D10C2">
        <w:rPr>
          <w:rFonts w:ascii="Times New Roman" w:eastAsia="宋体" w:hAnsi="Times New Roman" w:cs="Times New Roman" w:hint="eastAsia"/>
          <w:color w:val="000000" w:themeColor="text1"/>
          <w:szCs w:val="21"/>
        </w:rPr>
        <w:t>-</w:t>
      </w:r>
      <w:r w:rsidR="000D10C2">
        <w:rPr>
          <w:rFonts w:ascii="Times New Roman" w:eastAsia="宋体" w:hAnsi="Times New Roman" w:cs="Times New Roman" w:hint="eastAsia"/>
          <w:color w:val="000000" w:themeColor="text1"/>
          <w:szCs w:val="21"/>
        </w:rPr>
        <w:t>等于动词</w:t>
      </w:r>
      <w:r w:rsidR="000D10C2">
        <w:rPr>
          <w:rFonts w:ascii="Times New Roman" w:eastAsia="宋体" w:hAnsi="Times New Roman" w:cs="Times New Roman" w:hint="eastAsia"/>
          <w:color w:val="000000" w:themeColor="text1"/>
          <w:szCs w:val="21"/>
        </w:rPr>
        <w:t>grow</w:t>
      </w:r>
      <w:r w:rsidR="000D10C2">
        <w:rPr>
          <w:rFonts w:ascii="Times New Roman" w:eastAsia="宋体" w:hAnsi="Times New Roman" w:cs="Times New Roman" w:hint="eastAsia"/>
          <w:color w:val="000000" w:themeColor="text1"/>
          <w:szCs w:val="21"/>
        </w:rPr>
        <w:t>（生长），元音字母</w:t>
      </w:r>
      <w:r w:rsidR="000D10C2">
        <w:rPr>
          <w:rFonts w:ascii="Times New Roman" w:eastAsia="宋体" w:hAnsi="Times New Roman" w:cs="Times New Roman" w:hint="eastAsia"/>
          <w:color w:val="000000" w:themeColor="text1"/>
          <w:szCs w:val="21"/>
        </w:rPr>
        <w:t>e</w:t>
      </w:r>
      <w:r w:rsidR="00AD2FE1">
        <w:rPr>
          <w:rFonts w:ascii="Times New Roman" w:eastAsia="宋体" w:hAnsi="Times New Roman" w:cs="Times New Roman" w:hint="eastAsia"/>
          <w:color w:val="000000" w:themeColor="text1"/>
          <w:szCs w:val="21"/>
        </w:rPr>
        <w:t>e</w:t>
      </w:r>
      <w:r w:rsidR="000D10C2">
        <w:rPr>
          <w:rFonts w:ascii="Times New Roman" w:eastAsia="宋体" w:hAnsi="Times New Roman" w:cs="Times New Roman" w:hint="eastAsia"/>
          <w:color w:val="000000" w:themeColor="text1"/>
          <w:szCs w:val="21"/>
        </w:rPr>
        <w:t>和</w:t>
      </w:r>
      <w:r w:rsidR="000D10C2">
        <w:rPr>
          <w:rFonts w:ascii="Times New Roman" w:eastAsia="宋体" w:hAnsi="Times New Roman" w:cs="Times New Roman" w:hint="eastAsia"/>
          <w:color w:val="000000" w:themeColor="text1"/>
          <w:szCs w:val="21"/>
        </w:rPr>
        <w:t>ow</w:t>
      </w:r>
      <w:r w:rsidR="000D10C2">
        <w:rPr>
          <w:rFonts w:ascii="Times New Roman" w:eastAsia="宋体" w:hAnsi="Times New Roman" w:cs="Times New Roman" w:hint="eastAsia"/>
          <w:color w:val="000000" w:themeColor="text1"/>
          <w:szCs w:val="21"/>
        </w:rPr>
        <w:t>相通，后面的</w:t>
      </w:r>
      <w:r w:rsidR="000D10C2">
        <w:rPr>
          <w:rFonts w:ascii="Times New Roman" w:eastAsia="宋体" w:hAnsi="Times New Roman" w:cs="Times New Roman" w:hint="eastAsia"/>
          <w:color w:val="000000" w:themeColor="text1"/>
          <w:szCs w:val="21"/>
        </w:rPr>
        <w:t>-n</w:t>
      </w:r>
      <w:r w:rsidR="000D10C2">
        <w:rPr>
          <w:rFonts w:ascii="Times New Roman" w:eastAsia="宋体" w:hAnsi="Times New Roman" w:cs="Times New Roman" w:hint="eastAsia"/>
          <w:color w:val="000000" w:themeColor="text1"/>
          <w:szCs w:val="21"/>
        </w:rPr>
        <w:t>是形容词后缀，表示具有某种属性。整个单词的字面意思就是“生长的，具有生长的属性的”。正在生长的草是绿色的，所以单词</w:t>
      </w:r>
      <w:r w:rsidR="000D10C2">
        <w:rPr>
          <w:rFonts w:ascii="Times New Roman" w:eastAsia="宋体" w:hAnsi="Times New Roman" w:cs="Times New Roman" w:hint="eastAsia"/>
          <w:color w:val="000000" w:themeColor="text1"/>
          <w:szCs w:val="21"/>
        </w:rPr>
        <w:t>green</w:t>
      </w:r>
      <w:r w:rsidR="000D10C2">
        <w:rPr>
          <w:rFonts w:ascii="Times New Roman" w:eastAsia="宋体" w:hAnsi="Times New Roman" w:cs="Times New Roman" w:hint="eastAsia"/>
          <w:color w:val="000000" w:themeColor="text1"/>
          <w:szCs w:val="21"/>
        </w:rPr>
        <w:t>引申为绿色的。</w:t>
      </w:r>
    </w:p>
    <w:p w14:paraId="6C0E5310" w14:textId="77777777" w:rsidR="00AD2FE1" w:rsidRPr="00AD2FE1" w:rsidRDefault="00AD2FE1" w:rsidP="00AD2FE1">
      <w:pPr>
        <w:spacing w:line="360" w:lineRule="auto"/>
        <w:ind w:firstLineChars="201" w:firstLine="422"/>
        <w:rPr>
          <w:rFonts w:ascii="Times New Roman" w:eastAsia="宋体" w:hAnsi="Times New Roman" w:cs="Times New Roman"/>
          <w:color w:val="000000" w:themeColor="text1"/>
          <w:szCs w:val="21"/>
        </w:rPr>
      </w:pPr>
      <w:r w:rsidRPr="00AD2FE1">
        <w:rPr>
          <w:rFonts w:ascii="Times New Roman" w:eastAsia="宋体" w:hAnsi="Times New Roman" w:cs="Times New Roman"/>
          <w:color w:val="000000" w:themeColor="text1"/>
          <w:szCs w:val="21"/>
        </w:rPr>
        <w:t>grass</w:t>
      </w:r>
      <w:r w:rsidRPr="00AD2FE1">
        <w:rPr>
          <w:rFonts w:ascii="Times New Roman" w:eastAsia="宋体" w:hAnsi="Times New Roman" w:cs="Times New Roman"/>
          <w:color w:val="000000" w:themeColor="text1"/>
          <w:szCs w:val="21"/>
        </w:rPr>
        <w:t>：</w:t>
      </w:r>
      <w:r w:rsidRPr="00AD2FE1">
        <w:rPr>
          <w:rFonts w:ascii="Times New Roman" w:eastAsia="宋体" w:hAnsi="Times New Roman" w:cs="Times New Roman"/>
          <w:color w:val="000000" w:themeColor="text1"/>
          <w:szCs w:val="21"/>
        </w:rPr>
        <w:t>[</w:t>
      </w:r>
      <w:r w:rsidRPr="00AD2FE1">
        <w:rPr>
          <w:rFonts w:ascii="Times New Roman" w:eastAsia="宋体" w:hAnsi="Times New Roman" w:cs="Times New Roman" w:hint="eastAsia"/>
          <w:color w:val="000000" w:themeColor="text1"/>
          <w:szCs w:val="21"/>
        </w:rPr>
        <w:t>ɡ</w:t>
      </w:r>
      <w:r w:rsidRPr="00AD2FE1">
        <w:rPr>
          <w:rFonts w:ascii="Times New Roman" w:eastAsia="宋体" w:hAnsi="Times New Roman" w:cs="Times New Roman"/>
          <w:color w:val="000000" w:themeColor="text1"/>
          <w:szCs w:val="21"/>
        </w:rPr>
        <w:t>r</w:t>
      </w:r>
      <w:r w:rsidRPr="00AD2FE1">
        <w:rPr>
          <w:rFonts w:ascii="Times New Roman" w:eastAsia="宋体" w:hAnsi="Times New Roman" w:cs="Times New Roman" w:hint="eastAsia"/>
          <w:color w:val="000000" w:themeColor="text1"/>
          <w:szCs w:val="21"/>
        </w:rPr>
        <w:t>ɑ</w:t>
      </w:r>
      <w:r w:rsidRPr="00AD2FE1">
        <w:rPr>
          <w:rFonts w:ascii="Times New Roman" w:eastAsia="宋体" w:hAnsi="Times New Roman" w:cs="Times New Roman"/>
          <w:color w:val="000000" w:themeColor="text1"/>
          <w:szCs w:val="21"/>
        </w:rPr>
        <w:t>ːs] n.</w:t>
      </w:r>
      <w:r w:rsidRPr="00AD2FE1">
        <w:rPr>
          <w:rFonts w:ascii="Times New Roman" w:eastAsia="宋体" w:hAnsi="Times New Roman" w:cs="Times New Roman"/>
          <w:color w:val="000000" w:themeColor="text1"/>
          <w:szCs w:val="21"/>
        </w:rPr>
        <w:t>草</w:t>
      </w:r>
    </w:p>
    <w:p w14:paraId="3C300EEE" w14:textId="77777777" w:rsidR="00AD2FE1" w:rsidRPr="00AD2FE1" w:rsidRDefault="00AD2FE1" w:rsidP="00AD2FE1">
      <w:pPr>
        <w:spacing w:line="360" w:lineRule="auto"/>
        <w:ind w:firstLineChars="201" w:firstLine="422"/>
        <w:rPr>
          <w:rFonts w:ascii="Times New Roman" w:eastAsia="宋体" w:hAnsi="Times New Roman" w:cs="Times New Roman"/>
          <w:color w:val="000000" w:themeColor="text1"/>
          <w:szCs w:val="21"/>
        </w:rPr>
      </w:pPr>
      <w:r w:rsidRPr="00AD2FE1">
        <w:rPr>
          <w:rFonts w:ascii="Times New Roman" w:eastAsia="宋体" w:hAnsi="Times New Roman" w:cs="Times New Roman"/>
          <w:color w:val="000000" w:themeColor="text1"/>
          <w:szCs w:val="21"/>
        </w:rPr>
        <w:t>grow</w:t>
      </w:r>
      <w:r w:rsidRPr="00AD2FE1">
        <w:rPr>
          <w:rFonts w:ascii="Times New Roman" w:eastAsia="宋体" w:hAnsi="Times New Roman" w:cs="Times New Roman"/>
          <w:color w:val="000000" w:themeColor="text1"/>
          <w:szCs w:val="21"/>
        </w:rPr>
        <w:t>：</w:t>
      </w:r>
      <w:r w:rsidRPr="00AD2FE1">
        <w:rPr>
          <w:rFonts w:ascii="Times New Roman" w:eastAsia="宋体" w:hAnsi="Times New Roman" w:cs="Times New Roman"/>
          <w:color w:val="000000" w:themeColor="text1"/>
          <w:szCs w:val="21"/>
        </w:rPr>
        <w:t>[ɡrəʊ] v</w:t>
      </w:r>
      <w:r w:rsidRPr="00AD2FE1">
        <w:rPr>
          <w:rFonts w:ascii="Times New Roman" w:eastAsia="宋体" w:hAnsi="Times New Roman" w:cs="Times New Roman" w:hint="eastAsia"/>
          <w:color w:val="000000" w:themeColor="text1"/>
          <w:szCs w:val="21"/>
        </w:rPr>
        <w:t>i</w:t>
      </w:r>
      <w:r w:rsidRPr="00AD2FE1">
        <w:rPr>
          <w:rFonts w:ascii="Times New Roman" w:eastAsia="宋体" w:hAnsi="Times New Roman" w:cs="Times New Roman"/>
          <w:color w:val="000000" w:themeColor="text1"/>
          <w:szCs w:val="21"/>
        </w:rPr>
        <w:t>.</w:t>
      </w:r>
      <w:r w:rsidRPr="00AD2FE1">
        <w:rPr>
          <w:rFonts w:ascii="Times New Roman" w:eastAsia="宋体" w:hAnsi="Times New Roman" w:cs="Times New Roman"/>
          <w:color w:val="000000" w:themeColor="text1"/>
          <w:szCs w:val="21"/>
        </w:rPr>
        <w:t>生长，发展</w:t>
      </w:r>
      <w:r w:rsidRPr="00AD2FE1">
        <w:rPr>
          <w:rFonts w:ascii="Times New Roman" w:eastAsia="宋体" w:hAnsi="Times New Roman" w:cs="Times New Roman"/>
          <w:color w:val="000000" w:themeColor="text1"/>
          <w:szCs w:val="21"/>
        </w:rPr>
        <w:t>vt.</w:t>
      </w:r>
      <w:r w:rsidRPr="00AD2FE1">
        <w:rPr>
          <w:rFonts w:ascii="Times New Roman" w:eastAsia="宋体" w:hAnsi="Times New Roman" w:cs="Times New Roman"/>
          <w:color w:val="000000" w:themeColor="text1"/>
          <w:szCs w:val="21"/>
        </w:rPr>
        <w:t>种植</w:t>
      </w:r>
      <w:r w:rsidRPr="00AD2FE1">
        <w:rPr>
          <w:rFonts w:ascii="Times New Roman" w:eastAsia="宋体" w:hAnsi="Times New Roman" w:cs="Times New Roman" w:hint="eastAsia"/>
          <w:color w:val="000000" w:themeColor="text1"/>
          <w:szCs w:val="21"/>
        </w:rPr>
        <w:t>，培育</w:t>
      </w:r>
    </w:p>
    <w:p w14:paraId="50EE8777" w14:textId="77777777" w:rsidR="00AD2FE1" w:rsidRPr="00AD2FE1" w:rsidRDefault="00AD2FE1" w:rsidP="00AD2FE1">
      <w:pPr>
        <w:spacing w:line="360" w:lineRule="auto"/>
        <w:ind w:firstLineChars="201" w:firstLine="422"/>
        <w:rPr>
          <w:rFonts w:ascii="Times New Roman" w:eastAsia="宋体" w:hAnsi="Times New Roman" w:cs="Times New Roman"/>
          <w:color w:val="000000" w:themeColor="text1"/>
          <w:szCs w:val="21"/>
        </w:rPr>
      </w:pPr>
      <w:r w:rsidRPr="00AD2FE1">
        <w:rPr>
          <w:rFonts w:ascii="Times New Roman" w:eastAsia="宋体" w:hAnsi="Times New Roman" w:cs="Times New Roman"/>
          <w:color w:val="000000" w:themeColor="text1"/>
          <w:szCs w:val="21"/>
        </w:rPr>
        <w:t>growth</w:t>
      </w:r>
      <w:r w:rsidRPr="00AD2FE1">
        <w:rPr>
          <w:rFonts w:ascii="Times New Roman" w:eastAsia="宋体" w:hAnsi="Times New Roman" w:cs="Times New Roman"/>
          <w:color w:val="000000" w:themeColor="text1"/>
          <w:szCs w:val="21"/>
        </w:rPr>
        <w:t>：</w:t>
      </w:r>
      <w:r w:rsidRPr="00AD2FE1">
        <w:rPr>
          <w:rFonts w:ascii="Times New Roman" w:eastAsia="宋体" w:hAnsi="Times New Roman" w:cs="Times New Roman"/>
          <w:color w:val="000000" w:themeColor="text1"/>
          <w:szCs w:val="21"/>
        </w:rPr>
        <w:t>[</w:t>
      </w:r>
      <w:r w:rsidRPr="00AD2FE1">
        <w:rPr>
          <w:rFonts w:ascii="Times New Roman" w:eastAsia="宋体" w:hAnsi="Times New Roman" w:cs="Times New Roman" w:hint="eastAsia"/>
          <w:color w:val="000000" w:themeColor="text1"/>
          <w:szCs w:val="21"/>
        </w:rPr>
        <w:t>ɡ</w:t>
      </w:r>
      <w:r w:rsidRPr="00AD2FE1">
        <w:rPr>
          <w:rFonts w:ascii="Times New Roman" w:eastAsia="宋体" w:hAnsi="Times New Roman" w:cs="Times New Roman"/>
          <w:color w:val="000000" w:themeColor="text1"/>
          <w:szCs w:val="21"/>
        </w:rPr>
        <w:t>rəʊθ] n.</w:t>
      </w:r>
      <w:r w:rsidRPr="00AD2FE1">
        <w:rPr>
          <w:rFonts w:ascii="Times New Roman" w:eastAsia="宋体" w:hAnsi="Times New Roman" w:cs="Times New Roman"/>
          <w:color w:val="000000" w:themeColor="text1"/>
          <w:szCs w:val="21"/>
        </w:rPr>
        <w:t>增长；发展；生长</w:t>
      </w:r>
    </w:p>
    <w:p w14:paraId="3CA6B1D2" w14:textId="3AE6375A" w:rsidR="00CC7BF2" w:rsidRDefault="00CC7BF2" w:rsidP="00D40968">
      <w:pPr>
        <w:spacing w:line="360" w:lineRule="auto"/>
        <w:ind w:firstLineChars="201" w:firstLine="422"/>
        <w:rPr>
          <w:rFonts w:ascii="Times New Roman" w:eastAsia="宋体" w:hAnsi="Times New Roman" w:cs="Times New Roman"/>
          <w:color w:val="000000" w:themeColor="text1"/>
          <w:szCs w:val="21"/>
        </w:rPr>
      </w:pPr>
      <w:r w:rsidRPr="00153793">
        <w:rPr>
          <w:rFonts w:ascii="Times New Roman" w:eastAsia="宋体" w:hAnsi="Times New Roman" w:cs="Times New Roman"/>
          <w:color w:val="000000" w:themeColor="text1"/>
          <w:szCs w:val="21"/>
        </w:rPr>
        <w:t>green</w:t>
      </w:r>
      <w:r w:rsidRPr="00153793">
        <w:rPr>
          <w:rFonts w:ascii="Times New Roman" w:eastAsia="宋体" w:hAnsi="Times New Roman" w:cs="Times New Roman" w:hint="eastAsia"/>
          <w:color w:val="000000" w:themeColor="text1"/>
          <w:szCs w:val="21"/>
        </w:rPr>
        <w:t>：</w:t>
      </w:r>
      <w:r w:rsidRPr="00153793">
        <w:rPr>
          <w:rFonts w:ascii="Times New Roman" w:eastAsia="宋体" w:hAnsi="Times New Roman" w:cs="Times New Roman"/>
          <w:color w:val="000000" w:themeColor="text1"/>
          <w:szCs w:val="21"/>
        </w:rPr>
        <w:t>[</w:t>
      </w:r>
      <w:r w:rsidRPr="00153793">
        <w:rPr>
          <w:rFonts w:ascii="Times New Roman" w:eastAsia="宋体" w:hAnsi="Times New Roman" w:cs="Times New Roman" w:hint="eastAsia"/>
          <w:color w:val="000000" w:themeColor="text1"/>
          <w:szCs w:val="21"/>
        </w:rPr>
        <w:t>ɡ</w:t>
      </w:r>
      <w:r w:rsidRPr="00153793">
        <w:rPr>
          <w:rFonts w:ascii="Times New Roman" w:eastAsia="宋体" w:hAnsi="Times New Roman" w:cs="Times New Roman"/>
          <w:color w:val="000000" w:themeColor="text1"/>
          <w:szCs w:val="21"/>
        </w:rPr>
        <w:t xml:space="preserve">riːn] </w:t>
      </w:r>
      <w:r w:rsidR="00AD2FE1" w:rsidRPr="00153793">
        <w:rPr>
          <w:rFonts w:ascii="Times New Roman" w:eastAsia="宋体" w:hAnsi="Times New Roman" w:cs="Times New Roman"/>
          <w:color w:val="000000" w:themeColor="text1"/>
          <w:szCs w:val="21"/>
        </w:rPr>
        <w:t>adj.</w:t>
      </w:r>
      <w:r w:rsidR="00AD2FE1" w:rsidRPr="00153793">
        <w:rPr>
          <w:rFonts w:ascii="Times New Roman" w:eastAsia="宋体" w:hAnsi="Times New Roman" w:cs="Times New Roman" w:hint="eastAsia"/>
          <w:color w:val="000000" w:themeColor="text1"/>
          <w:szCs w:val="21"/>
        </w:rPr>
        <w:t>绿色的</w:t>
      </w:r>
      <w:r w:rsidRPr="00153793">
        <w:rPr>
          <w:rFonts w:ascii="Times New Roman" w:eastAsia="宋体" w:hAnsi="Times New Roman" w:cs="Times New Roman"/>
          <w:color w:val="000000" w:themeColor="text1"/>
          <w:szCs w:val="21"/>
        </w:rPr>
        <w:t>n.</w:t>
      </w:r>
      <w:r w:rsidRPr="00153793">
        <w:rPr>
          <w:rFonts w:ascii="Times New Roman" w:eastAsia="宋体" w:hAnsi="Times New Roman" w:cs="Times New Roman" w:hint="eastAsia"/>
          <w:color w:val="000000" w:themeColor="text1"/>
          <w:szCs w:val="21"/>
        </w:rPr>
        <w:t>绿色</w:t>
      </w:r>
    </w:p>
    <w:p w14:paraId="620091A4" w14:textId="77777777" w:rsidR="00CC7BF2" w:rsidRDefault="00CC7BF2">
      <w:pPr>
        <w:widowControl/>
        <w:jc w:val="left"/>
        <w:rPr>
          <w:rFonts w:ascii="Times New Roman" w:eastAsia="宋体" w:hAnsi="Times New Roman" w:cs="Times New Roman"/>
          <w:b/>
          <w:color w:val="000000" w:themeColor="text1"/>
          <w:szCs w:val="21"/>
          <w:shd w:val="clear" w:color="auto" w:fill="FFFFFF"/>
        </w:rPr>
      </w:pPr>
      <w:r>
        <w:rPr>
          <w:rFonts w:ascii="Times New Roman" w:eastAsia="宋体" w:hAnsi="Times New Roman" w:cs="Times New Roman"/>
          <w:b/>
          <w:color w:val="000000" w:themeColor="text1"/>
          <w:szCs w:val="21"/>
          <w:shd w:val="clear" w:color="auto" w:fill="FFFFFF"/>
        </w:rPr>
        <w:br w:type="page"/>
      </w:r>
    </w:p>
    <w:p w14:paraId="4AE01DF0" w14:textId="77777777" w:rsidR="00CC7BF2" w:rsidRPr="00584FDE" w:rsidRDefault="00CC7BF2" w:rsidP="00584FDE">
      <w:pPr>
        <w:pStyle w:val="a8"/>
        <w:numPr>
          <w:ilvl w:val="0"/>
          <w:numId w:val="6"/>
        </w:numPr>
        <w:spacing w:line="480" w:lineRule="auto"/>
        <w:ind w:left="0" w:firstLineChars="0" w:firstLine="0"/>
        <w:jc w:val="center"/>
        <w:outlineLvl w:val="1"/>
        <w:rPr>
          <w:rFonts w:ascii="Times New Roman" w:eastAsia="宋体" w:hAnsi="Times New Roman" w:cs="Times New Roman"/>
          <w:b/>
          <w:color w:val="000000" w:themeColor="text1"/>
          <w:szCs w:val="21"/>
          <w:shd w:val="clear" w:color="auto" w:fill="FFFFFF"/>
        </w:rPr>
      </w:pPr>
      <w:bookmarkStart w:id="245" w:name="_Toc197544642"/>
      <w:r w:rsidRPr="00584FDE">
        <w:rPr>
          <w:rFonts w:ascii="Times New Roman" w:eastAsia="宋体" w:hAnsi="Times New Roman" w:cs="Times New Roman" w:hint="eastAsia"/>
          <w:b/>
          <w:color w:val="000000" w:themeColor="text1"/>
          <w:szCs w:val="21"/>
          <w:shd w:val="clear" w:color="auto" w:fill="FFFFFF"/>
        </w:rPr>
        <w:lastRenderedPageBreak/>
        <w:t>技术</w:t>
      </w:r>
      <w:r>
        <w:rPr>
          <w:rFonts w:ascii="Times New Roman" w:eastAsia="宋体" w:hAnsi="Times New Roman" w:cs="Times New Roman" w:hint="eastAsia"/>
          <w:b/>
          <w:color w:val="000000" w:themeColor="text1"/>
          <w:szCs w:val="21"/>
          <w:shd w:val="clear" w:color="auto" w:fill="FFFFFF"/>
        </w:rPr>
        <w:t>和工具</w:t>
      </w:r>
      <w:bookmarkEnd w:id="245"/>
    </w:p>
    <w:p w14:paraId="7B2CEB81" w14:textId="77777777" w:rsidR="00BA3C97" w:rsidRPr="0058590D" w:rsidRDefault="00BA3C97" w:rsidP="0058590D">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246" w:name="OLE_LINK1070"/>
      <w:bookmarkStart w:id="247" w:name="OLE_LINK1071"/>
      <w:bookmarkStart w:id="248" w:name="OLE_LINK867"/>
      <w:bookmarkStart w:id="249" w:name="OLE_LINK868"/>
      <w:r w:rsidRPr="0058590D">
        <w:rPr>
          <w:rFonts w:ascii="Times New Roman" w:eastAsia="宋体" w:hAnsi="Times New Roman" w:cs="Times New Roman"/>
          <w:b w:val="0"/>
          <w:color w:val="000000" w:themeColor="text1"/>
          <w:sz w:val="21"/>
          <w:szCs w:val="21"/>
          <w:shd w:val="clear" w:color="auto" w:fill="FFFFFF"/>
        </w:rPr>
        <w:t>paper</w:t>
      </w:r>
      <w:r w:rsidRPr="0058590D">
        <w:rPr>
          <w:rFonts w:ascii="Times New Roman" w:eastAsia="宋体" w:hAnsi="Times New Roman" w:cs="Times New Roman" w:hint="eastAsia"/>
          <w:b w:val="0"/>
          <w:color w:val="000000" w:themeColor="text1"/>
          <w:sz w:val="21"/>
          <w:szCs w:val="21"/>
          <w:shd w:val="clear" w:color="auto" w:fill="FFFFFF"/>
        </w:rPr>
        <w:t>（纸）：用纸莎草做成的纸</w:t>
      </w:r>
    </w:p>
    <w:p w14:paraId="0553BAAA" w14:textId="2CE64B3E" w:rsidR="00BA3C97" w:rsidRDefault="00BA3C97" w:rsidP="00552DD8">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古埃及人广泛使用莎草纸作为书写的载体。</w:t>
      </w:r>
      <w:r w:rsidRPr="00552DD8">
        <w:rPr>
          <w:rFonts w:ascii="Times New Roman" w:eastAsia="宋体" w:hAnsi="Times New Roman" w:cs="Times New Roman" w:hint="eastAsia"/>
          <w:color w:val="000000" w:themeColor="text1"/>
          <w:szCs w:val="21"/>
        </w:rPr>
        <w:t>纸莎草是一种生长在尼罗河三角洲的水生植物，古埃及人将纸莎草的茎部切成薄片，压平并干燥后制成纸张。</w:t>
      </w:r>
      <w:r w:rsidRPr="00941930">
        <w:rPr>
          <w:rFonts w:ascii="Times New Roman" w:eastAsia="宋体" w:hAnsi="Times New Roman" w:cs="Times New Roman"/>
          <w:color w:val="000000" w:themeColor="text1"/>
          <w:szCs w:val="21"/>
        </w:rPr>
        <w:t>在人类造纸术极其落后的古代，埃及</w:t>
      </w:r>
      <w:r>
        <w:rPr>
          <w:rFonts w:ascii="Times New Roman" w:eastAsia="宋体" w:hAnsi="Times New Roman" w:cs="Times New Roman" w:hint="eastAsia"/>
          <w:color w:val="000000" w:themeColor="text1"/>
          <w:szCs w:val="21"/>
        </w:rPr>
        <w:t>人用</w:t>
      </w:r>
      <w:r w:rsidRPr="00941930">
        <w:rPr>
          <w:rFonts w:ascii="Times New Roman" w:eastAsia="宋体" w:hAnsi="Times New Roman" w:cs="Times New Roman"/>
          <w:color w:val="000000" w:themeColor="text1"/>
          <w:szCs w:val="21"/>
        </w:rPr>
        <w:t>纸莎草</w:t>
      </w:r>
      <w:r>
        <w:rPr>
          <w:rFonts w:ascii="Times New Roman" w:eastAsia="宋体" w:hAnsi="Times New Roman" w:cs="Times New Roman" w:hint="eastAsia"/>
          <w:color w:val="000000" w:themeColor="text1"/>
          <w:szCs w:val="21"/>
        </w:rPr>
        <w:t>制成的</w:t>
      </w:r>
      <w:r w:rsidRPr="00941930">
        <w:rPr>
          <w:rFonts w:ascii="Times New Roman" w:eastAsia="宋体" w:hAnsi="Times New Roman" w:cs="Times New Roman"/>
          <w:color w:val="000000" w:themeColor="text1"/>
          <w:szCs w:val="21"/>
        </w:rPr>
        <w:t>莎草</w:t>
      </w:r>
      <w:r>
        <w:rPr>
          <w:rFonts w:ascii="Times New Roman" w:eastAsia="宋体" w:hAnsi="Times New Roman" w:cs="Times New Roman" w:hint="eastAsia"/>
          <w:color w:val="000000" w:themeColor="text1"/>
          <w:szCs w:val="21"/>
        </w:rPr>
        <w:t>纸</w:t>
      </w:r>
      <w:r w:rsidRPr="00941930">
        <w:rPr>
          <w:rFonts w:ascii="Times New Roman" w:eastAsia="宋体" w:hAnsi="Times New Roman" w:cs="Times New Roman"/>
          <w:color w:val="000000" w:themeColor="text1"/>
          <w:szCs w:val="21"/>
        </w:rPr>
        <w:t>一度成为法老时期重要的出口商品，远销至古希腊、古罗马等欧洲国家</w:t>
      </w:r>
      <w:r>
        <w:rPr>
          <w:rFonts w:ascii="Times New Roman" w:eastAsia="宋体" w:hAnsi="Times New Roman" w:cs="Times New Roman" w:hint="eastAsia"/>
          <w:color w:val="000000" w:themeColor="text1"/>
          <w:szCs w:val="21"/>
        </w:rPr>
        <w:t>。</w:t>
      </w:r>
    </w:p>
    <w:p w14:paraId="782CB68A" w14:textId="77777777" w:rsidR="00BA3C97" w:rsidRDefault="00BA3C97" w:rsidP="00552DD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英语中表示“纸张”的单词</w:t>
      </w:r>
      <w:r>
        <w:rPr>
          <w:rFonts w:ascii="Times New Roman" w:eastAsia="宋体" w:hAnsi="Times New Roman" w:cs="Times New Roman" w:hint="eastAsia"/>
          <w:color w:val="000000" w:themeColor="text1"/>
          <w:szCs w:val="21"/>
        </w:rPr>
        <w:t>paper</w:t>
      </w:r>
      <w:r>
        <w:rPr>
          <w:rFonts w:ascii="Times New Roman" w:eastAsia="宋体" w:hAnsi="Times New Roman" w:cs="Times New Roman" w:hint="eastAsia"/>
          <w:color w:val="000000" w:themeColor="text1"/>
          <w:szCs w:val="21"/>
        </w:rPr>
        <w:t>来自拉丁语</w:t>
      </w:r>
      <w:r>
        <w:rPr>
          <w:rFonts w:ascii="Times New Roman" w:eastAsia="宋体" w:hAnsi="Times New Roman" w:cs="Times New Roman" w:hint="eastAsia"/>
          <w:color w:val="000000" w:themeColor="text1"/>
          <w:szCs w:val="21"/>
        </w:rPr>
        <w:t>papyrus</w:t>
      </w:r>
      <w:r>
        <w:rPr>
          <w:rFonts w:ascii="Times New Roman" w:eastAsia="宋体" w:hAnsi="Times New Roman" w:cs="Times New Roman" w:hint="eastAsia"/>
          <w:color w:val="000000" w:themeColor="text1"/>
          <w:szCs w:val="21"/>
        </w:rPr>
        <w:t>，希腊语</w:t>
      </w:r>
      <w:r>
        <w:rPr>
          <w:rFonts w:ascii="Times New Roman" w:eastAsia="宋体" w:hAnsi="Times New Roman" w:cs="Times New Roman" w:hint="eastAsia"/>
          <w:color w:val="000000" w:themeColor="text1"/>
          <w:szCs w:val="21"/>
        </w:rPr>
        <w:t>papyros</w:t>
      </w:r>
      <w:r>
        <w:rPr>
          <w:rFonts w:ascii="Times New Roman" w:eastAsia="宋体" w:hAnsi="Times New Roman" w:cs="Times New Roman" w:hint="eastAsia"/>
          <w:color w:val="000000" w:themeColor="text1"/>
          <w:szCs w:val="21"/>
        </w:rPr>
        <w:t>，最终源自古埃及语，原本指古埃及人用来造纸的原料</w:t>
      </w:r>
      <w:r w:rsidRPr="00941930">
        <w:rPr>
          <w:rFonts w:ascii="Times New Roman" w:eastAsia="宋体" w:hAnsi="Times New Roman" w:cs="Times New Roman"/>
          <w:color w:val="000000" w:themeColor="text1"/>
          <w:szCs w:val="21"/>
        </w:rPr>
        <w:t>纸莎草</w:t>
      </w:r>
      <w:r>
        <w:rPr>
          <w:rFonts w:ascii="Times New Roman" w:eastAsia="宋体" w:hAnsi="Times New Roman" w:cs="Times New Roman" w:hint="eastAsia"/>
          <w:color w:val="000000" w:themeColor="text1"/>
          <w:szCs w:val="21"/>
        </w:rPr>
        <w:t>，后来引申表示用这种原料做成的莎草纸，再进一步泛指各种纸张。</w:t>
      </w:r>
    </w:p>
    <w:p w14:paraId="6663C178" w14:textId="77777777" w:rsidR="00BA3C97" w:rsidRDefault="00BA3C97" w:rsidP="00552DD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拉丁语</w:t>
      </w:r>
      <w:r>
        <w:rPr>
          <w:rFonts w:ascii="Times New Roman" w:eastAsia="宋体" w:hAnsi="Times New Roman" w:cs="Times New Roman" w:hint="eastAsia"/>
          <w:color w:val="000000" w:themeColor="text1"/>
          <w:szCs w:val="21"/>
        </w:rPr>
        <w:t>papyrus</w:t>
      </w:r>
      <w:r>
        <w:rPr>
          <w:rFonts w:ascii="Times New Roman" w:eastAsia="宋体" w:hAnsi="Times New Roman" w:cs="Times New Roman" w:hint="eastAsia"/>
          <w:color w:val="000000" w:themeColor="text1"/>
          <w:szCs w:val="21"/>
        </w:rPr>
        <w:t>也进入了英语词汇，既可以表示</w:t>
      </w:r>
      <w:r w:rsidRPr="00941930">
        <w:rPr>
          <w:rFonts w:ascii="Times New Roman" w:eastAsia="宋体" w:hAnsi="Times New Roman" w:cs="Times New Roman"/>
          <w:color w:val="000000" w:themeColor="text1"/>
          <w:szCs w:val="21"/>
        </w:rPr>
        <w:t>纸莎草</w:t>
      </w:r>
      <w:r>
        <w:rPr>
          <w:rFonts w:ascii="Times New Roman" w:eastAsia="宋体" w:hAnsi="Times New Roman" w:cs="Times New Roman" w:hint="eastAsia"/>
          <w:color w:val="000000" w:themeColor="text1"/>
          <w:szCs w:val="21"/>
        </w:rPr>
        <w:t>这种原料，也可以表示用这种原料做成的莎草纸，还可以引申表示写在莎草纸上的古代文稿。</w:t>
      </w:r>
    </w:p>
    <w:p w14:paraId="1C0203D2" w14:textId="77777777" w:rsidR="00BA3C97" w:rsidRPr="00D97054" w:rsidRDefault="00BA3C97" w:rsidP="00D97054">
      <w:pPr>
        <w:spacing w:line="360" w:lineRule="auto"/>
        <w:ind w:firstLineChars="201" w:firstLine="422"/>
        <w:rPr>
          <w:rFonts w:ascii="Times New Roman" w:eastAsia="宋体" w:hAnsi="Times New Roman" w:cs="Times New Roman"/>
          <w:color w:val="000000" w:themeColor="text1"/>
          <w:szCs w:val="21"/>
        </w:rPr>
      </w:pPr>
      <w:r w:rsidRPr="00D97054">
        <w:rPr>
          <w:rFonts w:ascii="Times New Roman" w:eastAsia="宋体" w:hAnsi="Times New Roman" w:cs="Times New Roman"/>
          <w:color w:val="000000" w:themeColor="text1"/>
          <w:szCs w:val="21"/>
        </w:rPr>
        <w:t>paper</w:t>
      </w:r>
      <w:r w:rsidRPr="00D97054">
        <w:rPr>
          <w:rFonts w:ascii="Times New Roman" w:eastAsia="宋体" w:hAnsi="Times New Roman" w:cs="Times New Roman"/>
          <w:color w:val="000000" w:themeColor="text1"/>
          <w:szCs w:val="21"/>
        </w:rPr>
        <w:t>：</w:t>
      </w:r>
      <w:r w:rsidRPr="00D97054">
        <w:rPr>
          <w:rFonts w:ascii="Times New Roman" w:eastAsia="宋体" w:hAnsi="Times New Roman" w:cs="Times New Roman"/>
          <w:color w:val="000000" w:themeColor="text1"/>
          <w:szCs w:val="21"/>
        </w:rPr>
        <w:t>[ˈpeɪpə(r)] n.</w:t>
      </w:r>
      <w:r w:rsidRPr="00D97054">
        <w:rPr>
          <w:rFonts w:ascii="Times New Roman" w:eastAsia="宋体" w:hAnsi="Times New Roman" w:cs="Times New Roman"/>
          <w:color w:val="000000" w:themeColor="text1"/>
          <w:szCs w:val="21"/>
        </w:rPr>
        <w:t>纸</w:t>
      </w:r>
    </w:p>
    <w:p w14:paraId="14593FFF" w14:textId="77777777" w:rsidR="00BA3C97" w:rsidRDefault="00BA3C97" w:rsidP="00552DD8">
      <w:pPr>
        <w:spacing w:line="360" w:lineRule="auto"/>
        <w:ind w:firstLineChars="201" w:firstLine="422"/>
        <w:rPr>
          <w:rFonts w:ascii="Times New Roman" w:eastAsia="宋体" w:hAnsi="Times New Roman" w:cs="Times New Roman"/>
          <w:color w:val="000000" w:themeColor="text1"/>
          <w:szCs w:val="21"/>
        </w:rPr>
      </w:pPr>
      <w:r w:rsidRPr="00D97054">
        <w:rPr>
          <w:rFonts w:ascii="Times New Roman" w:eastAsia="宋体" w:hAnsi="Times New Roman" w:cs="Times New Roman" w:hint="eastAsia"/>
          <w:color w:val="000000" w:themeColor="text1"/>
          <w:szCs w:val="21"/>
        </w:rPr>
        <w:t>papyrus</w:t>
      </w:r>
      <w:r w:rsidRPr="00D97054">
        <w:rPr>
          <w:rFonts w:ascii="Times New Roman" w:eastAsia="宋体" w:hAnsi="Times New Roman" w:cs="Times New Roman" w:hint="eastAsia"/>
          <w:color w:val="000000" w:themeColor="text1"/>
          <w:szCs w:val="21"/>
        </w:rPr>
        <w:t>：</w:t>
      </w:r>
      <w:r w:rsidRPr="00D97054">
        <w:rPr>
          <w:rFonts w:ascii="Times New Roman" w:eastAsia="宋体" w:hAnsi="Times New Roman" w:cs="Times New Roman" w:hint="eastAsia"/>
          <w:color w:val="000000" w:themeColor="text1"/>
          <w:szCs w:val="21"/>
        </w:rPr>
        <w:t>[</w:t>
      </w:r>
      <w:r w:rsidRPr="00D97054">
        <w:rPr>
          <w:rFonts w:ascii="Times New Roman" w:eastAsia="宋体" w:hAnsi="Times New Roman" w:cs="Times New Roman"/>
          <w:color w:val="000000" w:themeColor="text1"/>
          <w:szCs w:val="21"/>
        </w:rPr>
        <w:t>pəˈpaɪrəs] n.</w:t>
      </w:r>
      <w:r w:rsidRPr="00D97054">
        <w:rPr>
          <w:rFonts w:ascii="Times New Roman" w:eastAsia="宋体" w:hAnsi="Times New Roman" w:cs="Times New Roman" w:hint="eastAsia"/>
          <w:color w:val="000000" w:themeColor="text1"/>
          <w:szCs w:val="21"/>
        </w:rPr>
        <w:t>莎草，莎草纸</w:t>
      </w:r>
      <w:r>
        <w:rPr>
          <w:rFonts w:ascii="Times New Roman" w:eastAsia="宋体" w:hAnsi="Times New Roman" w:cs="Times New Roman" w:hint="eastAsia"/>
          <w:color w:val="000000" w:themeColor="text1"/>
          <w:szCs w:val="21"/>
        </w:rPr>
        <w:t>，写在莎草纸上的古代文稿</w:t>
      </w:r>
    </w:p>
    <w:p w14:paraId="3EF8CFA9" w14:textId="77777777" w:rsidR="00BA3C97" w:rsidRPr="008C79EF" w:rsidRDefault="00BA3C97" w:rsidP="008C79E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8C79EF">
        <w:rPr>
          <w:rFonts w:ascii="Times New Roman" w:eastAsia="宋体" w:hAnsi="Times New Roman" w:cs="Times New Roman" w:hint="eastAsia"/>
          <w:b w:val="0"/>
          <w:color w:val="000000" w:themeColor="text1"/>
          <w:sz w:val="21"/>
          <w:szCs w:val="21"/>
          <w:shd w:val="clear" w:color="auto" w:fill="FFFFFF"/>
        </w:rPr>
        <w:t>book</w:t>
      </w:r>
      <w:r w:rsidRPr="008C79EF">
        <w:rPr>
          <w:rFonts w:ascii="Times New Roman" w:eastAsia="宋体" w:hAnsi="Times New Roman" w:cs="Times New Roman" w:hint="eastAsia"/>
          <w:b w:val="0"/>
          <w:color w:val="000000" w:themeColor="text1"/>
          <w:sz w:val="21"/>
          <w:szCs w:val="21"/>
          <w:shd w:val="clear" w:color="auto" w:fill="FFFFFF"/>
        </w:rPr>
        <w:t>（书）：用</w:t>
      </w:r>
      <w:r>
        <w:rPr>
          <w:rFonts w:ascii="Times New Roman" w:eastAsia="宋体" w:hAnsi="Times New Roman" w:cs="Times New Roman" w:hint="eastAsia"/>
          <w:b w:val="0"/>
          <w:color w:val="000000" w:themeColor="text1"/>
          <w:sz w:val="21"/>
          <w:szCs w:val="21"/>
          <w:shd w:val="clear" w:color="auto" w:fill="FFFFFF"/>
        </w:rPr>
        <w:t>树木削成的薄片</w:t>
      </w:r>
    </w:p>
    <w:p w14:paraId="6A435ECF" w14:textId="77777777" w:rsidR="00BA3C97" w:rsidRDefault="00BA3C97" w:rsidP="008C79E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和古埃及人不同，生活在北欧地区的古日耳曼人使用树木作为文字的载体。他们将当地盛产的</w:t>
      </w:r>
      <w:r w:rsidRPr="008C79EF">
        <w:rPr>
          <w:rFonts w:ascii="Times New Roman" w:eastAsia="宋体" w:hAnsi="Times New Roman" w:cs="Times New Roman" w:hint="eastAsia"/>
          <w:color w:val="000000" w:themeColor="text1"/>
          <w:szCs w:val="21"/>
        </w:rPr>
        <w:t>山毛榉</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beech</w:t>
      </w:r>
      <w:r>
        <w:rPr>
          <w:rFonts w:ascii="Times New Roman" w:eastAsia="宋体" w:hAnsi="Times New Roman" w:cs="Times New Roman" w:hint="eastAsia"/>
          <w:color w:val="000000" w:themeColor="text1"/>
          <w:szCs w:val="21"/>
        </w:rPr>
        <w:t>）或其他树木</w:t>
      </w:r>
      <w:r w:rsidRPr="008C79EF">
        <w:rPr>
          <w:rFonts w:ascii="Times New Roman" w:eastAsia="宋体" w:hAnsi="Times New Roman" w:cs="Times New Roman" w:hint="eastAsia"/>
          <w:color w:val="000000" w:themeColor="text1"/>
          <w:szCs w:val="21"/>
        </w:rPr>
        <w:t>削成一片一片的</w:t>
      </w:r>
      <w:r>
        <w:rPr>
          <w:rFonts w:ascii="Times New Roman" w:eastAsia="宋体" w:hAnsi="Times New Roman" w:cs="Times New Roman" w:hint="eastAsia"/>
          <w:color w:val="000000" w:themeColor="text1"/>
          <w:szCs w:val="21"/>
        </w:rPr>
        <w:t>薄片</w:t>
      </w:r>
      <w:r w:rsidRPr="008C79EF">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然后在上面刻写日耳曼民族的古代文字——如尼文字。英语中表示“书”的单词</w:t>
      </w:r>
      <w:r>
        <w:rPr>
          <w:rFonts w:ascii="Times New Roman" w:eastAsia="宋体" w:hAnsi="Times New Roman" w:cs="Times New Roman" w:hint="eastAsia"/>
          <w:color w:val="000000" w:themeColor="text1"/>
          <w:szCs w:val="21"/>
        </w:rPr>
        <w:t>book</w:t>
      </w:r>
      <w:r>
        <w:rPr>
          <w:rFonts w:ascii="Times New Roman" w:eastAsia="宋体" w:hAnsi="Times New Roman" w:cs="Times New Roman" w:hint="eastAsia"/>
          <w:color w:val="000000" w:themeColor="text1"/>
          <w:szCs w:val="21"/>
        </w:rPr>
        <w:t>就反映了古人的这一做法。</w:t>
      </w:r>
    </w:p>
    <w:p w14:paraId="359911ED" w14:textId="77777777" w:rsidR="00BA3C97" w:rsidRDefault="00BA3C97" w:rsidP="008C79E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book</w:t>
      </w:r>
      <w:r>
        <w:rPr>
          <w:rFonts w:ascii="Times New Roman" w:eastAsia="宋体" w:hAnsi="Times New Roman" w:cs="Times New Roman" w:hint="eastAsia"/>
          <w:color w:val="000000" w:themeColor="text1"/>
          <w:szCs w:val="21"/>
        </w:rPr>
        <w:t>（书）来自英语本族语，和表示山毛榉的单词</w:t>
      </w:r>
      <w:r>
        <w:rPr>
          <w:rFonts w:ascii="Times New Roman" w:eastAsia="宋体" w:hAnsi="Times New Roman" w:cs="Times New Roman" w:hint="eastAsia"/>
          <w:color w:val="000000" w:themeColor="text1"/>
          <w:szCs w:val="21"/>
        </w:rPr>
        <w:t>beech</w:t>
      </w:r>
      <w:r>
        <w:rPr>
          <w:rFonts w:ascii="Times New Roman" w:eastAsia="宋体" w:hAnsi="Times New Roman" w:cs="Times New Roman" w:hint="eastAsia"/>
          <w:color w:val="000000" w:themeColor="text1"/>
          <w:szCs w:val="21"/>
        </w:rPr>
        <w:t>同源，元音字母</w:t>
      </w:r>
      <w:r>
        <w:rPr>
          <w:rFonts w:ascii="Times New Roman" w:eastAsia="宋体" w:hAnsi="Times New Roman" w:cs="Times New Roman" w:hint="eastAsia"/>
          <w:color w:val="000000" w:themeColor="text1"/>
          <w:szCs w:val="21"/>
        </w:rPr>
        <w:t>oo</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ee</w:t>
      </w:r>
      <w:r>
        <w:rPr>
          <w:rFonts w:ascii="Times New Roman" w:eastAsia="宋体" w:hAnsi="Times New Roman" w:cs="Times New Roman" w:hint="eastAsia"/>
          <w:color w:val="000000" w:themeColor="text1"/>
          <w:szCs w:val="21"/>
        </w:rPr>
        <w:t>相通，辅音字母</w:t>
      </w:r>
      <w:r>
        <w:rPr>
          <w:rFonts w:ascii="Times New Roman" w:eastAsia="宋体" w:hAnsi="Times New Roman" w:cs="Times New Roman" w:hint="eastAsia"/>
          <w:color w:val="000000" w:themeColor="text1"/>
          <w:szCs w:val="21"/>
        </w:rPr>
        <w:t>k</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ch</w:t>
      </w:r>
      <w:r>
        <w:rPr>
          <w:rFonts w:ascii="Times New Roman" w:eastAsia="宋体" w:hAnsi="Times New Roman" w:cs="Times New Roman" w:hint="eastAsia"/>
          <w:color w:val="000000" w:themeColor="text1"/>
          <w:szCs w:val="21"/>
        </w:rPr>
        <w:t>相通。</w:t>
      </w:r>
      <w:r w:rsidRPr="008C79EF">
        <w:rPr>
          <w:rFonts w:ascii="Times New Roman" w:eastAsia="宋体" w:hAnsi="Times New Roman" w:cs="Times New Roman" w:hint="eastAsia"/>
          <w:color w:val="000000" w:themeColor="text1"/>
          <w:szCs w:val="21"/>
        </w:rPr>
        <w:t>在德语中，表示“书”的单词是</w:t>
      </w:r>
      <w:r>
        <w:rPr>
          <w:rFonts w:ascii="Times New Roman" w:eastAsia="宋体" w:hAnsi="Times New Roman" w:cs="Times New Roman" w:hint="eastAsia"/>
          <w:color w:val="000000" w:themeColor="text1"/>
          <w:szCs w:val="21"/>
        </w:rPr>
        <w:t>B</w:t>
      </w:r>
      <w:r w:rsidRPr="008C79EF">
        <w:rPr>
          <w:rFonts w:ascii="Times New Roman" w:eastAsia="宋体" w:hAnsi="Times New Roman" w:cs="Times New Roman" w:hint="eastAsia"/>
          <w:color w:val="000000" w:themeColor="text1"/>
          <w:szCs w:val="21"/>
        </w:rPr>
        <w:t>uch</w:t>
      </w:r>
      <w:r w:rsidRPr="008C79EF">
        <w:rPr>
          <w:rFonts w:ascii="Times New Roman" w:eastAsia="宋体" w:hAnsi="Times New Roman" w:cs="Times New Roman" w:hint="eastAsia"/>
          <w:color w:val="000000" w:themeColor="text1"/>
          <w:szCs w:val="21"/>
        </w:rPr>
        <w:t>，表示“山毛榉”的单词是</w:t>
      </w:r>
      <w:r>
        <w:rPr>
          <w:rFonts w:ascii="Times New Roman" w:eastAsia="宋体" w:hAnsi="Times New Roman" w:cs="Times New Roman" w:hint="eastAsia"/>
          <w:color w:val="000000" w:themeColor="text1"/>
          <w:szCs w:val="21"/>
        </w:rPr>
        <w:t>B</w:t>
      </w:r>
      <w:r w:rsidRPr="008C79EF">
        <w:rPr>
          <w:rFonts w:ascii="Times New Roman" w:eastAsia="宋体" w:hAnsi="Times New Roman" w:cs="Times New Roman" w:hint="eastAsia"/>
          <w:color w:val="000000" w:themeColor="text1"/>
          <w:szCs w:val="21"/>
        </w:rPr>
        <w:t>uche</w:t>
      </w:r>
      <w:r w:rsidRPr="008C79EF">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这也再次证明了古</w:t>
      </w:r>
      <w:r w:rsidRPr="008C79EF">
        <w:rPr>
          <w:rFonts w:ascii="Times New Roman" w:eastAsia="宋体" w:hAnsi="Times New Roman" w:cs="Times New Roman" w:hint="eastAsia"/>
          <w:color w:val="000000" w:themeColor="text1"/>
          <w:szCs w:val="21"/>
        </w:rPr>
        <w:t>日耳曼人用山毛榉</w:t>
      </w:r>
      <w:r>
        <w:rPr>
          <w:rFonts w:ascii="Times New Roman" w:eastAsia="宋体" w:hAnsi="Times New Roman" w:cs="Times New Roman" w:hint="eastAsia"/>
          <w:color w:val="000000" w:themeColor="text1"/>
          <w:szCs w:val="21"/>
        </w:rPr>
        <w:t>等树木制作最早的“书”</w:t>
      </w:r>
      <w:r w:rsidRPr="008C79EF">
        <w:rPr>
          <w:rFonts w:ascii="Times New Roman" w:eastAsia="宋体" w:hAnsi="Times New Roman" w:cs="Times New Roman" w:hint="eastAsia"/>
          <w:color w:val="000000" w:themeColor="text1"/>
          <w:szCs w:val="21"/>
        </w:rPr>
        <w:t>。</w:t>
      </w:r>
    </w:p>
    <w:p w14:paraId="4C518C0F" w14:textId="77777777" w:rsidR="00BA3C97" w:rsidRPr="008C79EF" w:rsidRDefault="00BA3C97" w:rsidP="008C79EF">
      <w:pPr>
        <w:spacing w:line="360" w:lineRule="auto"/>
        <w:ind w:firstLineChars="201" w:firstLine="422"/>
        <w:rPr>
          <w:rFonts w:ascii="Times New Roman" w:eastAsia="宋体" w:hAnsi="Times New Roman" w:cs="Times New Roman"/>
          <w:color w:val="000000" w:themeColor="text1"/>
          <w:szCs w:val="21"/>
        </w:rPr>
      </w:pPr>
      <w:r w:rsidRPr="008C79EF">
        <w:rPr>
          <w:rFonts w:ascii="Times New Roman" w:eastAsia="宋体" w:hAnsi="Times New Roman" w:cs="Times New Roman"/>
          <w:color w:val="000000" w:themeColor="text1"/>
          <w:szCs w:val="21"/>
        </w:rPr>
        <w:t>book</w:t>
      </w:r>
      <w:r w:rsidRPr="008C79EF">
        <w:rPr>
          <w:rFonts w:ascii="Times New Roman" w:eastAsia="宋体" w:hAnsi="Times New Roman" w:cs="Times New Roman" w:hint="eastAsia"/>
          <w:color w:val="000000" w:themeColor="text1"/>
          <w:szCs w:val="21"/>
        </w:rPr>
        <w:t>：</w:t>
      </w:r>
      <w:r w:rsidRPr="008C79EF">
        <w:rPr>
          <w:rFonts w:ascii="Times New Roman" w:eastAsia="宋体" w:hAnsi="Times New Roman" w:cs="Times New Roman"/>
          <w:color w:val="000000" w:themeColor="text1"/>
          <w:szCs w:val="21"/>
        </w:rPr>
        <w:t>[bʊk] n.</w:t>
      </w:r>
      <w:r w:rsidRPr="008C79EF">
        <w:rPr>
          <w:rFonts w:ascii="Times New Roman" w:eastAsia="宋体" w:hAnsi="Times New Roman" w:cs="Times New Roman" w:hint="eastAsia"/>
          <w:color w:val="000000" w:themeColor="text1"/>
          <w:szCs w:val="21"/>
        </w:rPr>
        <w:t>图书，书籍</w:t>
      </w:r>
      <w:r w:rsidRPr="008C79EF">
        <w:rPr>
          <w:rFonts w:ascii="Times New Roman" w:eastAsia="宋体" w:hAnsi="Times New Roman" w:cs="Times New Roman"/>
          <w:color w:val="000000" w:themeColor="text1"/>
          <w:szCs w:val="21"/>
        </w:rPr>
        <w:t>vt.</w:t>
      </w:r>
      <w:r w:rsidRPr="008C79EF">
        <w:rPr>
          <w:rFonts w:ascii="Times New Roman" w:eastAsia="宋体" w:hAnsi="Times New Roman" w:cs="Times New Roman" w:hint="eastAsia"/>
          <w:color w:val="000000" w:themeColor="text1"/>
          <w:szCs w:val="21"/>
        </w:rPr>
        <w:t>预订，登记</w:t>
      </w:r>
    </w:p>
    <w:p w14:paraId="6F7708EB" w14:textId="77777777" w:rsidR="00BA3C97" w:rsidRDefault="00BA3C97" w:rsidP="008C79E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beech</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C80AF7">
        <w:rPr>
          <w:rFonts w:ascii="Times New Roman" w:eastAsia="宋体" w:hAnsi="Times New Roman" w:cs="Times New Roman"/>
          <w:color w:val="000000" w:themeColor="text1"/>
          <w:szCs w:val="21"/>
        </w:rPr>
        <w:t>biːtʃ</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山毛榉</w:t>
      </w:r>
    </w:p>
    <w:p w14:paraId="449E07AC" w14:textId="77777777" w:rsidR="00BA3C97" w:rsidRPr="008A486E" w:rsidRDefault="00BA3C97" w:rsidP="008A486E">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8A486E">
        <w:rPr>
          <w:rFonts w:ascii="Times New Roman" w:eastAsia="宋体" w:hAnsi="Times New Roman" w:cs="Times New Roman" w:hint="eastAsia"/>
          <w:b w:val="0"/>
          <w:color w:val="000000" w:themeColor="text1"/>
          <w:sz w:val="21"/>
          <w:szCs w:val="21"/>
          <w:shd w:val="clear" w:color="auto" w:fill="FFFFFF"/>
        </w:rPr>
        <w:t>write</w:t>
      </w:r>
      <w:r w:rsidRPr="008A486E">
        <w:rPr>
          <w:rFonts w:ascii="Times New Roman" w:eastAsia="宋体" w:hAnsi="Times New Roman" w:cs="Times New Roman" w:hint="eastAsia"/>
          <w:b w:val="0"/>
          <w:color w:val="000000" w:themeColor="text1"/>
          <w:sz w:val="21"/>
          <w:szCs w:val="21"/>
          <w:shd w:val="clear" w:color="auto" w:fill="FFFFFF"/>
        </w:rPr>
        <w:t>（写）：用尖锐硬物刻写</w:t>
      </w:r>
    </w:p>
    <w:p w14:paraId="7D992553" w14:textId="77777777" w:rsidR="00BA3C97" w:rsidRDefault="00BA3C97" w:rsidP="008C79E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在莎草纸和羊皮纸等纸张传入欧洲以前，古日耳曼人使用木片</w:t>
      </w:r>
      <w:r w:rsidRPr="008A486E">
        <w:rPr>
          <w:rFonts w:ascii="Times New Roman" w:eastAsia="宋体" w:hAnsi="Times New Roman" w:cs="Times New Roman" w:hint="eastAsia"/>
          <w:color w:val="000000" w:themeColor="text1"/>
          <w:szCs w:val="21"/>
        </w:rPr>
        <w:t>、石头、金属或骨头</w:t>
      </w:r>
      <w:r>
        <w:rPr>
          <w:rFonts w:ascii="Times New Roman" w:eastAsia="宋体" w:hAnsi="Times New Roman" w:cs="Times New Roman" w:hint="eastAsia"/>
          <w:color w:val="000000" w:themeColor="text1"/>
          <w:szCs w:val="21"/>
        </w:rPr>
        <w:t>作为书写载体</w:t>
      </w:r>
      <w:r w:rsidRPr="008A486E">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用</w:t>
      </w:r>
      <w:r w:rsidRPr="008A486E">
        <w:rPr>
          <w:rFonts w:ascii="Times New Roman" w:eastAsia="宋体" w:hAnsi="Times New Roman" w:cs="Times New Roman" w:hint="eastAsia"/>
          <w:color w:val="000000" w:themeColor="text1"/>
          <w:szCs w:val="21"/>
        </w:rPr>
        <w:t>凿子、刀</w:t>
      </w:r>
      <w:r>
        <w:rPr>
          <w:rFonts w:ascii="Times New Roman" w:eastAsia="宋体" w:hAnsi="Times New Roman" w:cs="Times New Roman" w:hint="eastAsia"/>
          <w:color w:val="000000" w:themeColor="text1"/>
          <w:szCs w:val="21"/>
        </w:rPr>
        <w:t>等</w:t>
      </w:r>
      <w:r w:rsidRPr="008A486E">
        <w:rPr>
          <w:rFonts w:ascii="Times New Roman" w:eastAsia="宋体" w:hAnsi="Times New Roman" w:cs="Times New Roman" w:hint="eastAsia"/>
          <w:color w:val="000000" w:themeColor="text1"/>
          <w:szCs w:val="21"/>
        </w:rPr>
        <w:t>尖锐硬物</w:t>
      </w:r>
      <w:r>
        <w:rPr>
          <w:rFonts w:ascii="Times New Roman" w:eastAsia="宋体" w:hAnsi="Times New Roman" w:cs="Times New Roman" w:hint="eastAsia"/>
          <w:color w:val="000000" w:themeColor="text1"/>
          <w:szCs w:val="21"/>
        </w:rPr>
        <w:t>作为书写工具</w:t>
      </w:r>
      <w:r w:rsidRPr="008A486E">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英语中表示“写”的单词</w:t>
      </w:r>
      <w:r>
        <w:rPr>
          <w:rFonts w:ascii="Times New Roman" w:eastAsia="宋体" w:hAnsi="Times New Roman" w:cs="Times New Roman" w:hint="eastAsia"/>
          <w:color w:val="000000" w:themeColor="text1"/>
          <w:szCs w:val="21"/>
        </w:rPr>
        <w:t>write</w:t>
      </w:r>
      <w:r>
        <w:rPr>
          <w:rFonts w:ascii="Times New Roman" w:eastAsia="宋体" w:hAnsi="Times New Roman" w:cs="Times New Roman" w:hint="eastAsia"/>
          <w:color w:val="000000" w:themeColor="text1"/>
          <w:szCs w:val="21"/>
        </w:rPr>
        <w:t>就反映了</w:t>
      </w:r>
      <w:r>
        <w:rPr>
          <w:rFonts w:ascii="Times New Roman" w:eastAsia="宋体" w:hAnsi="Times New Roman" w:cs="Times New Roman" w:hint="eastAsia"/>
          <w:color w:val="000000" w:themeColor="text1"/>
          <w:szCs w:val="21"/>
        </w:rPr>
        <w:lastRenderedPageBreak/>
        <w:t>古日耳曼人的这种做法。</w:t>
      </w:r>
    </w:p>
    <w:p w14:paraId="7739EB2B" w14:textId="77777777" w:rsidR="00BA3C97" w:rsidRDefault="00BA3C97" w:rsidP="008C79E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write</w:t>
      </w:r>
      <w:r>
        <w:rPr>
          <w:rFonts w:ascii="Times New Roman" w:eastAsia="宋体" w:hAnsi="Times New Roman" w:cs="Times New Roman" w:hint="eastAsia"/>
          <w:color w:val="000000" w:themeColor="text1"/>
          <w:szCs w:val="21"/>
        </w:rPr>
        <w:t>（写）来自英语本族语，本意是“刻，划”，引申为“用尖锐硬物刻写文字”，后来随着书写材料和工具的进步，进一步引申表示“书写”。</w:t>
      </w:r>
    </w:p>
    <w:p w14:paraId="03FFC0F1" w14:textId="77777777" w:rsidR="00BA3C97" w:rsidRDefault="00BA3C97" w:rsidP="008C79E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write</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6974F5">
        <w:rPr>
          <w:rFonts w:ascii="Times New Roman" w:eastAsia="宋体" w:hAnsi="Times New Roman" w:cs="Times New Roman"/>
          <w:color w:val="000000" w:themeColor="text1"/>
          <w:szCs w:val="21"/>
        </w:rPr>
        <w:t>raɪt</w:t>
      </w:r>
      <w:r>
        <w:rPr>
          <w:rFonts w:ascii="Times New Roman" w:eastAsia="宋体" w:hAnsi="Times New Roman" w:cs="Times New Roman" w:hint="eastAsia"/>
          <w:color w:val="000000" w:themeColor="text1"/>
          <w:szCs w:val="21"/>
        </w:rPr>
        <w:t>] v.</w:t>
      </w:r>
      <w:r>
        <w:rPr>
          <w:rFonts w:ascii="Times New Roman" w:eastAsia="宋体" w:hAnsi="Times New Roman" w:cs="Times New Roman" w:hint="eastAsia"/>
          <w:color w:val="000000" w:themeColor="text1"/>
          <w:szCs w:val="21"/>
        </w:rPr>
        <w:t>写</w:t>
      </w:r>
    </w:p>
    <w:p w14:paraId="05999BD2" w14:textId="77777777" w:rsidR="00BA3C97" w:rsidRDefault="00BA3C97" w:rsidP="008C79E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writer</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6974F5">
        <w:rPr>
          <w:rFonts w:ascii="Times New Roman" w:eastAsia="宋体" w:hAnsi="Times New Roman" w:cs="Times New Roman"/>
          <w:color w:val="000000" w:themeColor="text1"/>
          <w:szCs w:val="21"/>
        </w:rPr>
        <w:t>ˈraɪtə(r)</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作家，撰写者</w:t>
      </w:r>
    </w:p>
    <w:p w14:paraId="70FB7897" w14:textId="77777777" w:rsidR="00BA3C97" w:rsidRPr="006974F5" w:rsidRDefault="00BA3C97" w:rsidP="006974F5">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6974F5">
        <w:rPr>
          <w:rFonts w:ascii="Times New Roman" w:eastAsia="宋体" w:hAnsi="Times New Roman" w:cs="Times New Roman" w:hint="eastAsia"/>
          <w:b w:val="0"/>
          <w:color w:val="000000" w:themeColor="text1"/>
          <w:sz w:val="21"/>
          <w:szCs w:val="21"/>
          <w:shd w:val="clear" w:color="auto" w:fill="FFFFFF"/>
        </w:rPr>
        <w:t>scrib-</w:t>
      </w:r>
      <w:r w:rsidRPr="006974F5">
        <w:rPr>
          <w:rFonts w:ascii="Times New Roman" w:eastAsia="宋体" w:hAnsi="Times New Roman" w:cs="Times New Roman" w:hint="eastAsia"/>
          <w:b w:val="0"/>
          <w:color w:val="000000" w:themeColor="text1"/>
          <w:sz w:val="21"/>
          <w:szCs w:val="21"/>
          <w:shd w:val="clear" w:color="auto" w:fill="FFFFFF"/>
        </w:rPr>
        <w:t>（刻写）：用铁笔在蜡板上刻字</w:t>
      </w:r>
    </w:p>
    <w:p w14:paraId="7A4E269F" w14:textId="77777777" w:rsidR="00BA3C97" w:rsidRDefault="00BA3C97" w:rsidP="008C79E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在莎草纸和羊皮纸等纸张传入欧洲以前，</w:t>
      </w:r>
      <w:r w:rsidRPr="006974F5">
        <w:rPr>
          <w:rFonts w:ascii="Times New Roman" w:eastAsia="宋体" w:hAnsi="Times New Roman" w:cs="Times New Roman" w:hint="eastAsia"/>
          <w:color w:val="000000" w:themeColor="text1"/>
          <w:szCs w:val="21"/>
        </w:rPr>
        <w:t>古罗马人主要使用一种尖头铁笔在蜡板上写字。这种铁笔可以刻划出清晰的线条，</w:t>
      </w:r>
      <w:r>
        <w:rPr>
          <w:rFonts w:ascii="Times New Roman" w:eastAsia="宋体" w:hAnsi="Times New Roman" w:cs="Times New Roman" w:hint="eastAsia"/>
          <w:color w:val="000000" w:themeColor="text1"/>
          <w:szCs w:val="21"/>
        </w:rPr>
        <w:t>蜡板上的文字还可以方便地擦除重写。拉丁语词根</w:t>
      </w:r>
      <w:r>
        <w:rPr>
          <w:rFonts w:ascii="Times New Roman" w:eastAsia="宋体" w:hAnsi="Times New Roman" w:cs="Times New Roman" w:hint="eastAsia"/>
          <w:color w:val="000000" w:themeColor="text1"/>
          <w:szCs w:val="21"/>
        </w:rPr>
        <w:t>scrib-</w:t>
      </w:r>
      <w:r>
        <w:rPr>
          <w:rFonts w:ascii="Times New Roman" w:eastAsia="宋体" w:hAnsi="Times New Roman" w:cs="Times New Roman" w:hint="eastAsia"/>
          <w:color w:val="000000" w:themeColor="text1"/>
          <w:szCs w:val="21"/>
        </w:rPr>
        <w:t>（刻写）就反映了古罗马人的早期书写方式。</w:t>
      </w:r>
    </w:p>
    <w:p w14:paraId="232CA603" w14:textId="77777777" w:rsidR="00BA3C97" w:rsidRDefault="00BA3C97" w:rsidP="008C79E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scrib-</w:t>
      </w:r>
      <w:r>
        <w:rPr>
          <w:rFonts w:ascii="Times New Roman" w:eastAsia="宋体" w:hAnsi="Times New Roman" w:cs="Times New Roman" w:hint="eastAsia"/>
          <w:color w:val="000000" w:themeColor="text1"/>
          <w:szCs w:val="21"/>
        </w:rPr>
        <w:t>（刻写）来自拉丁语，和本族语单词</w:t>
      </w:r>
      <w:r>
        <w:rPr>
          <w:rFonts w:ascii="Times New Roman" w:eastAsia="宋体" w:hAnsi="Times New Roman" w:cs="Times New Roman" w:hint="eastAsia"/>
          <w:color w:val="000000" w:themeColor="text1"/>
          <w:szCs w:val="21"/>
        </w:rPr>
        <w:t>scrape</w:t>
      </w:r>
      <w:r>
        <w:rPr>
          <w:rFonts w:ascii="Times New Roman" w:eastAsia="宋体" w:hAnsi="Times New Roman" w:cs="Times New Roman" w:hint="eastAsia"/>
          <w:color w:val="000000" w:themeColor="text1"/>
          <w:szCs w:val="21"/>
        </w:rPr>
        <w:t>（刮、擦、蹭破）源自同一个原始印欧语词根，本意是“刻”，引申为“写、画”。这个词根在英语中衍生出很多和“刻写”相关的单词，如</w:t>
      </w:r>
      <w:r>
        <w:rPr>
          <w:rFonts w:ascii="Times New Roman" w:eastAsia="宋体" w:hAnsi="Times New Roman" w:cs="Times New Roman" w:hint="eastAsia"/>
          <w:color w:val="000000" w:themeColor="text1"/>
          <w:szCs w:val="21"/>
        </w:rPr>
        <w:t>inscribe</w:t>
      </w:r>
      <w:r>
        <w:rPr>
          <w:rFonts w:ascii="Times New Roman" w:eastAsia="宋体" w:hAnsi="Times New Roman" w:cs="Times New Roman" w:hint="eastAsia"/>
          <w:color w:val="000000" w:themeColor="text1"/>
          <w:szCs w:val="21"/>
        </w:rPr>
        <w:t>（铭刻，题写），前缀</w:t>
      </w:r>
      <w:r>
        <w:rPr>
          <w:rFonts w:ascii="Times New Roman" w:eastAsia="宋体" w:hAnsi="Times New Roman" w:cs="Times New Roman" w:hint="eastAsia"/>
          <w:color w:val="000000" w:themeColor="text1"/>
          <w:szCs w:val="21"/>
        </w:rPr>
        <w:t>in-</w:t>
      </w:r>
      <w:r>
        <w:rPr>
          <w:rFonts w:ascii="Times New Roman" w:eastAsia="宋体" w:hAnsi="Times New Roman" w:cs="Times New Roman" w:hint="eastAsia"/>
          <w:color w:val="000000" w:themeColor="text1"/>
          <w:szCs w:val="21"/>
        </w:rPr>
        <w:t>表示“进入”，整个单词的字面意思就是“在硬质表面刻入文字”，所以就是“铭刻”，引申为“题写”。</w:t>
      </w:r>
    </w:p>
    <w:p w14:paraId="02E98B7F" w14:textId="77777777" w:rsidR="00BA3C97" w:rsidRDefault="00BA3C97" w:rsidP="008C79E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还有单词</w:t>
      </w:r>
      <w:r>
        <w:rPr>
          <w:rFonts w:ascii="Times New Roman" w:eastAsia="宋体" w:hAnsi="Times New Roman" w:cs="Times New Roman" w:hint="eastAsia"/>
          <w:color w:val="000000" w:themeColor="text1"/>
          <w:szCs w:val="21"/>
        </w:rPr>
        <w:t>describe</w:t>
      </w:r>
      <w:r>
        <w:rPr>
          <w:rFonts w:ascii="Times New Roman" w:eastAsia="宋体" w:hAnsi="Times New Roman" w:cs="Times New Roman" w:hint="eastAsia"/>
          <w:color w:val="000000" w:themeColor="text1"/>
          <w:szCs w:val="21"/>
        </w:rPr>
        <w:t>，前者</w:t>
      </w:r>
      <w:r>
        <w:rPr>
          <w:rFonts w:ascii="Times New Roman" w:eastAsia="宋体" w:hAnsi="Times New Roman" w:cs="Times New Roman" w:hint="eastAsia"/>
          <w:color w:val="000000" w:themeColor="text1"/>
          <w:szCs w:val="21"/>
        </w:rPr>
        <w:t>de-</w:t>
      </w:r>
      <w:r>
        <w:rPr>
          <w:rFonts w:ascii="Times New Roman" w:eastAsia="宋体" w:hAnsi="Times New Roman" w:cs="Times New Roman" w:hint="eastAsia"/>
          <w:color w:val="000000" w:themeColor="text1"/>
          <w:szCs w:val="21"/>
        </w:rPr>
        <w:t>表示“向下”，整个单词的字面意思就是“刻下”，引申为“写下，描绘”。</w:t>
      </w:r>
    </w:p>
    <w:p w14:paraId="549948C6" w14:textId="77777777" w:rsidR="00BA3C97" w:rsidRPr="00D43F10" w:rsidRDefault="00BA3C97" w:rsidP="00D43F10">
      <w:pPr>
        <w:spacing w:line="360" w:lineRule="auto"/>
        <w:ind w:firstLineChars="201" w:firstLine="422"/>
        <w:rPr>
          <w:rFonts w:ascii="Times New Roman" w:eastAsia="宋体" w:hAnsi="Times New Roman" w:cs="Times New Roman"/>
          <w:color w:val="000000" w:themeColor="text1"/>
          <w:szCs w:val="21"/>
        </w:rPr>
      </w:pPr>
      <w:r w:rsidRPr="00D43F10">
        <w:rPr>
          <w:rFonts w:ascii="Times New Roman" w:eastAsia="宋体" w:hAnsi="Times New Roman" w:cs="Times New Roman"/>
          <w:color w:val="000000" w:themeColor="text1"/>
          <w:szCs w:val="21"/>
        </w:rPr>
        <w:t>inscribe</w:t>
      </w:r>
      <w:r w:rsidRPr="00D43F10">
        <w:rPr>
          <w:rFonts w:ascii="Times New Roman" w:eastAsia="宋体" w:hAnsi="Times New Roman" w:cs="Times New Roman" w:hint="eastAsia"/>
          <w:color w:val="000000" w:themeColor="text1"/>
          <w:szCs w:val="21"/>
        </w:rPr>
        <w:t>：</w:t>
      </w:r>
      <w:r w:rsidRPr="00D43F10">
        <w:rPr>
          <w:rFonts w:ascii="Times New Roman" w:eastAsia="宋体" w:hAnsi="Times New Roman" w:cs="Times New Roman"/>
          <w:color w:val="000000" w:themeColor="text1"/>
          <w:szCs w:val="21"/>
        </w:rPr>
        <w:t>[ɪnˈskraɪb] vt.</w:t>
      </w:r>
      <w:r w:rsidRPr="00D43F10">
        <w:rPr>
          <w:rFonts w:ascii="Times New Roman" w:eastAsia="宋体" w:hAnsi="Times New Roman" w:cs="Times New Roman" w:hint="eastAsia"/>
          <w:color w:val="000000" w:themeColor="text1"/>
          <w:szCs w:val="21"/>
        </w:rPr>
        <w:t>题写，题献；铭记，铭刻</w:t>
      </w:r>
    </w:p>
    <w:p w14:paraId="1789B245" w14:textId="77777777" w:rsidR="00BA3C97" w:rsidRPr="00D43F10" w:rsidRDefault="00BA3C97" w:rsidP="00D43F10">
      <w:pPr>
        <w:spacing w:line="360" w:lineRule="auto"/>
        <w:ind w:firstLineChars="201" w:firstLine="422"/>
        <w:rPr>
          <w:rFonts w:ascii="Times New Roman" w:eastAsia="宋体" w:hAnsi="Times New Roman" w:cs="Times New Roman"/>
          <w:color w:val="000000" w:themeColor="text1"/>
          <w:szCs w:val="21"/>
        </w:rPr>
      </w:pPr>
      <w:r w:rsidRPr="00D43F10">
        <w:rPr>
          <w:rFonts w:ascii="Times New Roman" w:eastAsia="宋体" w:hAnsi="Times New Roman" w:cs="Times New Roman"/>
          <w:color w:val="000000" w:themeColor="text1"/>
          <w:szCs w:val="21"/>
        </w:rPr>
        <w:t>inscription</w:t>
      </w:r>
      <w:r w:rsidRPr="00D43F10">
        <w:rPr>
          <w:rFonts w:ascii="Times New Roman" w:eastAsia="宋体" w:hAnsi="Times New Roman" w:cs="Times New Roman" w:hint="eastAsia"/>
          <w:color w:val="000000" w:themeColor="text1"/>
          <w:szCs w:val="21"/>
        </w:rPr>
        <w:t>：</w:t>
      </w:r>
      <w:r w:rsidRPr="00D43F10">
        <w:rPr>
          <w:rFonts w:ascii="Times New Roman" w:eastAsia="宋体" w:hAnsi="Times New Roman" w:cs="Times New Roman"/>
          <w:color w:val="000000" w:themeColor="text1"/>
          <w:szCs w:val="21"/>
        </w:rPr>
        <w:t>[ɪnˈskrɪpʃn] n.</w:t>
      </w:r>
      <w:r w:rsidRPr="00D43F10">
        <w:rPr>
          <w:rFonts w:ascii="Times New Roman" w:eastAsia="宋体" w:hAnsi="Times New Roman" w:cs="Times New Roman" w:hint="eastAsia"/>
          <w:color w:val="000000" w:themeColor="text1"/>
          <w:szCs w:val="21"/>
        </w:rPr>
        <w:t>铭刻；铭文，题词</w:t>
      </w:r>
    </w:p>
    <w:p w14:paraId="1888BF7C" w14:textId="77777777" w:rsidR="00BA3C97" w:rsidRPr="00D43F10" w:rsidRDefault="00BA3C97" w:rsidP="00D43F10">
      <w:pPr>
        <w:spacing w:line="360" w:lineRule="auto"/>
        <w:ind w:firstLineChars="201" w:firstLine="422"/>
        <w:rPr>
          <w:rFonts w:ascii="Times New Roman" w:eastAsia="宋体" w:hAnsi="Times New Roman" w:cs="Times New Roman"/>
          <w:color w:val="000000" w:themeColor="text1"/>
          <w:szCs w:val="21"/>
        </w:rPr>
      </w:pPr>
      <w:r w:rsidRPr="00D43F10">
        <w:rPr>
          <w:rFonts w:ascii="Times New Roman" w:eastAsia="宋体" w:hAnsi="Times New Roman" w:cs="Times New Roman"/>
          <w:color w:val="000000" w:themeColor="text1"/>
          <w:szCs w:val="21"/>
        </w:rPr>
        <w:t>describe</w:t>
      </w:r>
      <w:r w:rsidRPr="00D43F10">
        <w:rPr>
          <w:rFonts w:ascii="Times New Roman" w:eastAsia="宋体" w:hAnsi="Times New Roman" w:cs="Times New Roman"/>
          <w:color w:val="000000" w:themeColor="text1"/>
          <w:szCs w:val="21"/>
        </w:rPr>
        <w:t>：</w:t>
      </w:r>
      <w:r w:rsidRPr="00D43F10">
        <w:rPr>
          <w:rFonts w:ascii="Times New Roman" w:eastAsia="宋体" w:hAnsi="Times New Roman" w:cs="Times New Roman"/>
          <w:color w:val="000000" w:themeColor="text1"/>
          <w:szCs w:val="21"/>
        </w:rPr>
        <w:t>[dɪ'skraɪb] vt.</w:t>
      </w:r>
      <w:r w:rsidRPr="00D43F10">
        <w:rPr>
          <w:rFonts w:ascii="Times New Roman" w:eastAsia="宋体" w:hAnsi="Times New Roman" w:cs="Times New Roman"/>
          <w:color w:val="000000" w:themeColor="text1"/>
          <w:szCs w:val="21"/>
        </w:rPr>
        <w:t>描述，形容；描绘</w:t>
      </w:r>
    </w:p>
    <w:p w14:paraId="5126B749" w14:textId="77777777" w:rsidR="00BA3C97" w:rsidRPr="00D43F10" w:rsidRDefault="00BA3C97" w:rsidP="00D43F10">
      <w:pPr>
        <w:spacing w:line="360" w:lineRule="auto"/>
        <w:ind w:firstLineChars="201" w:firstLine="422"/>
        <w:rPr>
          <w:rFonts w:ascii="Times New Roman" w:eastAsia="宋体" w:hAnsi="Times New Roman" w:cs="Times New Roman"/>
          <w:color w:val="000000" w:themeColor="text1"/>
          <w:szCs w:val="21"/>
        </w:rPr>
      </w:pPr>
      <w:r w:rsidRPr="00D43F10">
        <w:rPr>
          <w:rFonts w:ascii="Times New Roman" w:eastAsia="宋体" w:hAnsi="Times New Roman" w:cs="Times New Roman"/>
          <w:color w:val="000000" w:themeColor="text1"/>
          <w:szCs w:val="21"/>
        </w:rPr>
        <w:t>description</w:t>
      </w:r>
      <w:r w:rsidRPr="00D43F10">
        <w:rPr>
          <w:rFonts w:ascii="Times New Roman" w:eastAsia="宋体" w:hAnsi="Times New Roman" w:cs="Times New Roman"/>
          <w:color w:val="000000" w:themeColor="text1"/>
          <w:szCs w:val="21"/>
        </w:rPr>
        <w:t>：</w:t>
      </w:r>
      <w:r w:rsidRPr="00D43F10">
        <w:rPr>
          <w:rFonts w:ascii="Times New Roman" w:eastAsia="宋体" w:hAnsi="Times New Roman" w:cs="Times New Roman"/>
          <w:color w:val="000000" w:themeColor="text1"/>
          <w:szCs w:val="21"/>
        </w:rPr>
        <w:t>[dɪ'skrɪpʃn] n.</w:t>
      </w:r>
      <w:r w:rsidRPr="00D43F10">
        <w:rPr>
          <w:rFonts w:ascii="Times New Roman" w:eastAsia="宋体" w:hAnsi="Times New Roman" w:cs="Times New Roman"/>
          <w:color w:val="000000" w:themeColor="text1"/>
          <w:szCs w:val="21"/>
        </w:rPr>
        <w:t>描述，描写；说明书</w:t>
      </w:r>
    </w:p>
    <w:p w14:paraId="5552510C" w14:textId="77777777" w:rsidR="00BA3C97" w:rsidRPr="003A5554" w:rsidRDefault="00BA3C97" w:rsidP="002E0115">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graph-</w:t>
      </w:r>
      <w:r>
        <w:rPr>
          <w:rFonts w:ascii="Times New Roman" w:eastAsia="宋体" w:hAnsi="Times New Roman" w:cs="Times New Roman" w:hint="eastAsia"/>
          <w:b w:val="0"/>
          <w:color w:val="000000" w:themeColor="text1"/>
          <w:sz w:val="21"/>
          <w:szCs w:val="21"/>
          <w:shd w:val="clear" w:color="auto" w:fill="FFFFFF"/>
        </w:rPr>
        <w:t>（刻写）：用尖锐硬物刻写</w:t>
      </w:r>
    </w:p>
    <w:p w14:paraId="51FC17EB" w14:textId="77777777" w:rsidR="00BA3C97" w:rsidRDefault="00BA3C97" w:rsidP="002E011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在莎草纸和羊皮纸等纸张传入欧洲以前，古</w:t>
      </w:r>
      <w:r w:rsidRPr="009F711F">
        <w:rPr>
          <w:rFonts w:ascii="Times New Roman" w:eastAsia="宋体" w:hAnsi="Times New Roman" w:cs="Times New Roman" w:hint="eastAsia"/>
          <w:color w:val="000000" w:themeColor="text1"/>
          <w:szCs w:val="21"/>
        </w:rPr>
        <w:t>希腊人常用陶片或石板作为书写材料，用尖锐的工具在上面刻写。陶片在古希腊被广泛用于记录投票、账目等</w:t>
      </w:r>
      <w:r>
        <w:rPr>
          <w:rFonts w:ascii="Times New Roman" w:eastAsia="宋体" w:hAnsi="Times New Roman" w:cs="Times New Roman" w:hint="eastAsia"/>
          <w:color w:val="000000" w:themeColor="text1"/>
          <w:szCs w:val="21"/>
        </w:rPr>
        <w:t>。希腊语词根</w:t>
      </w:r>
      <w:r>
        <w:rPr>
          <w:rFonts w:ascii="Times New Roman" w:eastAsia="宋体" w:hAnsi="Times New Roman" w:cs="Times New Roman" w:hint="eastAsia"/>
          <w:color w:val="000000" w:themeColor="text1"/>
          <w:szCs w:val="21"/>
        </w:rPr>
        <w:t>graph-</w:t>
      </w:r>
      <w:r>
        <w:rPr>
          <w:rFonts w:ascii="Times New Roman" w:eastAsia="宋体" w:hAnsi="Times New Roman" w:cs="Times New Roman" w:hint="eastAsia"/>
          <w:color w:val="000000" w:themeColor="text1"/>
          <w:szCs w:val="21"/>
        </w:rPr>
        <w:t>（刻写）就反映了古希腊人的早期书写方法。</w:t>
      </w:r>
    </w:p>
    <w:p w14:paraId="4F2E750D" w14:textId="050618B3" w:rsidR="00BA3C97" w:rsidRDefault="00BA3C97" w:rsidP="002E011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graph-</w:t>
      </w:r>
      <w:r>
        <w:rPr>
          <w:rFonts w:ascii="Times New Roman" w:eastAsia="宋体" w:hAnsi="Times New Roman" w:cs="Times New Roman" w:hint="eastAsia"/>
          <w:color w:val="000000" w:themeColor="text1"/>
          <w:szCs w:val="21"/>
        </w:rPr>
        <w:t>来自希腊语，和本族语单词</w:t>
      </w:r>
      <w:r>
        <w:rPr>
          <w:rFonts w:ascii="Times New Roman" w:eastAsia="宋体" w:hAnsi="Times New Roman" w:cs="Times New Roman" w:hint="eastAsia"/>
          <w:color w:val="000000" w:themeColor="text1"/>
          <w:szCs w:val="21"/>
        </w:rPr>
        <w:t>carve</w:t>
      </w:r>
      <w:r>
        <w:rPr>
          <w:rFonts w:ascii="Times New Roman" w:eastAsia="宋体" w:hAnsi="Times New Roman" w:cs="Times New Roman" w:hint="eastAsia"/>
          <w:color w:val="000000" w:themeColor="text1"/>
          <w:szCs w:val="21"/>
        </w:rPr>
        <w:t>（雕刻）</w:t>
      </w:r>
      <w:r w:rsidR="00316180">
        <w:rPr>
          <w:rFonts w:ascii="Times New Roman" w:eastAsia="宋体" w:hAnsi="Times New Roman" w:cs="Times New Roman" w:hint="eastAsia"/>
          <w:color w:val="000000" w:themeColor="text1"/>
          <w:szCs w:val="21"/>
        </w:rPr>
        <w:t>源自同一个原始印欧语词根</w:t>
      </w:r>
      <w:r>
        <w:rPr>
          <w:rFonts w:ascii="Times New Roman" w:eastAsia="宋体" w:hAnsi="Times New Roman" w:cs="Times New Roman" w:hint="eastAsia"/>
          <w:color w:val="000000" w:themeColor="text1"/>
          <w:szCs w:val="21"/>
        </w:rPr>
        <w:t>，辅音字母</w:t>
      </w:r>
      <w:r>
        <w:rPr>
          <w:rFonts w:ascii="Times New Roman" w:eastAsia="宋体" w:hAnsi="Times New Roman" w:cs="Times New Roman" w:hint="eastAsia"/>
          <w:color w:val="000000" w:themeColor="text1"/>
          <w:szCs w:val="21"/>
        </w:rPr>
        <w:t>g</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c</w:t>
      </w:r>
      <w:r>
        <w:rPr>
          <w:rFonts w:ascii="Times New Roman" w:eastAsia="宋体" w:hAnsi="Times New Roman" w:cs="Times New Roman" w:hint="eastAsia"/>
          <w:color w:val="000000" w:themeColor="text1"/>
          <w:szCs w:val="21"/>
        </w:rPr>
        <w:t>相通，</w:t>
      </w:r>
      <w:r>
        <w:rPr>
          <w:rFonts w:ascii="Times New Roman" w:eastAsia="宋体" w:hAnsi="Times New Roman" w:cs="Times New Roman" w:hint="eastAsia"/>
          <w:color w:val="000000" w:themeColor="text1"/>
          <w:szCs w:val="21"/>
        </w:rPr>
        <w:t>ph</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v</w:t>
      </w:r>
      <w:r>
        <w:rPr>
          <w:rFonts w:ascii="Times New Roman" w:eastAsia="宋体" w:hAnsi="Times New Roman" w:cs="Times New Roman" w:hint="eastAsia"/>
          <w:color w:val="000000" w:themeColor="text1"/>
          <w:szCs w:val="21"/>
        </w:rPr>
        <w:t>相通，本意是“刻”，引申为“写，画”。</w:t>
      </w:r>
    </w:p>
    <w:p w14:paraId="444D5607" w14:textId="77777777" w:rsidR="00BA3C97" w:rsidRDefault="00BA3C97" w:rsidP="002E011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来自词根</w:t>
      </w:r>
      <w:r>
        <w:rPr>
          <w:rFonts w:ascii="Times New Roman" w:eastAsia="宋体" w:hAnsi="Times New Roman" w:cs="Times New Roman" w:hint="eastAsia"/>
          <w:color w:val="000000" w:themeColor="text1"/>
          <w:szCs w:val="21"/>
        </w:rPr>
        <w:t>graph-</w:t>
      </w:r>
      <w:r>
        <w:rPr>
          <w:rFonts w:ascii="Times New Roman" w:eastAsia="宋体" w:hAnsi="Times New Roman" w:cs="Times New Roman" w:hint="eastAsia"/>
          <w:color w:val="000000" w:themeColor="text1"/>
          <w:szCs w:val="21"/>
        </w:rPr>
        <w:t>（刻，写，画）的常见单词有</w:t>
      </w:r>
      <w:r>
        <w:rPr>
          <w:rFonts w:ascii="Times New Roman" w:eastAsia="宋体" w:hAnsi="Times New Roman" w:cs="Times New Roman" w:hint="eastAsia"/>
          <w:color w:val="000000" w:themeColor="text1"/>
          <w:szCs w:val="21"/>
        </w:rPr>
        <w:t>photograph</w:t>
      </w:r>
      <w:r>
        <w:rPr>
          <w:rFonts w:ascii="Times New Roman" w:eastAsia="宋体" w:hAnsi="Times New Roman" w:cs="Times New Roman" w:hint="eastAsia"/>
          <w:color w:val="000000" w:themeColor="text1"/>
          <w:szCs w:val="21"/>
        </w:rPr>
        <w:t>，前半截</w:t>
      </w:r>
      <w:r>
        <w:rPr>
          <w:rFonts w:ascii="Times New Roman" w:eastAsia="宋体" w:hAnsi="Times New Roman" w:cs="Times New Roman" w:hint="eastAsia"/>
          <w:color w:val="000000" w:themeColor="text1"/>
          <w:szCs w:val="21"/>
        </w:rPr>
        <w:t>photo-</w:t>
      </w:r>
      <w:r>
        <w:rPr>
          <w:rFonts w:ascii="Times New Roman" w:eastAsia="宋体" w:hAnsi="Times New Roman" w:cs="Times New Roman" w:hint="eastAsia"/>
          <w:color w:val="000000" w:themeColor="text1"/>
          <w:szCs w:val="21"/>
        </w:rPr>
        <w:t>表示“光”，整个单词的字面意思是“用光来作画”，引申为“拍照，射影”，还可以用作名词表示拍出来的</w:t>
      </w:r>
      <w:r>
        <w:rPr>
          <w:rFonts w:ascii="Times New Roman" w:eastAsia="宋体" w:hAnsi="Times New Roman" w:cs="Times New Roman" w:hint="eastAsia"/>
          <w:color w:val="000000" w:themeColor="text1"/>
          <w:szCs w:val="21"/>
        </w:rPr>
        <w:lastRenderedPageBreak/>
        <w:t>照片。</w:t>
      </w:r>
    </w:p>
    <w:p w14:paraId="65EA305E" w14:textId="77777777" w:rsidR="00BA3C97" w:rsidRDefault="00BA3C97" w:rsidP="002E011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来自词根</w:t>
      </w:r>
      <w:r>
        <w:rPr>
          <w:rFonts w:ascii="Times New Roman" w:eastAsia="宋体" w:hAnsi="Times New Roman" w:cs="Times New Roman" w:hint="eastAsia"/>
          <w:color w:val="000000" w:themeColor="text1"/>
          <w:szCs w:val="21"/>
        </w:rPr>
        <w:t>graph-</w:t>
      </w:r>
      <w:r>
        <w:rPr>
          <w:rFonts w:ascii="Times New Roman" w:eastAsia="宋体" w:hAnsi="Times New Roman" w:cs="Times New Roman" w:hint="eastAsia"/>
          <w:color w:val="000000" w:themeColor="text1"/>
          <w:szCs w:val="21"/>
        </w:rPr>
        <w:t>（刻，写，画）的常见单词还有</w:t>
      </w:r>
      <w:r>
        <w:rPr>
          <w:rFonts w:ascii="Times New Roman" w:eastAsia="宋体" w:hAnsi="Times New Roman" w:cs="Times New Roman" w:hint="eastAsia"/>
          <w:color w:val="000000" w:themeColor="text1"/>
          <w:szCs w:val="21"/>
        </w:rPr>
        <w:t>telegraph</w:t>
      </w:r>
      <w:r>
        <w:rPr>
          <w:rFonts w:ascii="Times New Roman" w:eastAsia="宋体" w:hAnsi="Times New Roman" w:cs="Times New Roman" w:hint="eastAsia"/>
          <w:color w:val="000000" w:themeColor="text1"/>
          <w:szCs w:val="21"/>
        </w:rPr>
        <w:t>，前半截</w:t>
      </w:r>
      <w:r>
        <w:rPr>
          <w:rFonts w:ascii="Times New Roman" w:eastAsia="宋体" w:hAnsi="Times New Roman" w:cs="Times New Roman" w:hint="eastAsia"/>
          <w:color w:val="000000" w:themeColor="text1"/>
          <w:szCs w:val="21"/>
        </w:rPr>
        <w:t>tele-</w:t>
      </w:r>
      <w:r>
        <w:rPr>
          <w:rFonts w:ascii="Times New Roman" w:eastAsia="宋体" w:hAnsi="Times New Roman" w:cs="Times New Roman" w:hint="eastAsia"/>
          <w:color w:val="000000" w:themeColor="text1"/>
          <w:szCs w:val="21"/>
        </w:rPr>
        <w:t>表示“远程”，整个单词的字面意思是“远程写信息”，引申为“发电报”，还可以用作名词表示电报机、电报系统。</w:t>
      </w:r>
    </w:p>
    <w:p w14:paraId="644E8094" w14:textId="77777777" w:rsidR="00BA3C97" w:rsidRDefault="00BA3C97" w:rsidP="002E011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graph-</w:t>
      </w:r>
      <w:r>
        <w:rPr>
          <w:rFonts w:ascii="Times New Roman" w:eastAsia="宋体" w:hAnsi="Times New Roman" w:cs="Times New Roman" w:hint="eastAsia"/>
          <w:color w:val="000000" w:themeColor="text1"/>
          <w:szCs w:val="21"/>
        </w:rPr>
        <w:t>（刻，写，画）派生出词根</w:t>
      </w:r>
      <w:r>
        <w:rPr>
          <w:rFonts w:ascii="Times New Roman" w:eastAsia="宋体" w:hAnsi="Times New Roman" w:cs="Times New Roman" w:hint="eastAsia"/>
          <w:color w:val="000000" w:themeColor="text1"/>
          <w:szCs w:val="21"/>
        </w:rPr>
        <w:t>gramm-</w:t>
      </w:r>
      <w:r>
        <w:rPr>
          <w:rFonts w:ascii="Times New Roman" w:eastAsia="宋体" w:hAnsi="Times New Roman" w:cs="Times New Roman" w:hint="eastAsia"/>
          <w:color w:val="000000" w:themeColor="text1"/>
          <w:szCs w:val="21"/>
        </w:rPr>
        <w:t>，常见变体形式为</w:t>
      </w:r>
      <w:r>
        <w:rPr>
          <w:rFonts w:ascii="Times New Roman" w:eastAsia="宋体" w:hAnsi="Times New Roman" w:cs="Times New Roman" w:hint="eastAsia"/>
          <w:color w:val="000000" w:themeColor="text1"/>
          <w:szCs w:val="21"/>
        </w:rPr>
        <w:t>gram-</w:t>
      </w:r>
      <w:r>
        <w:rPr>
          <w:rFonts w:ascii="Times New Roman" w:eastAsia="宋体" w:hAnsi="Times New Roman" w:cs="Times New Roman" w:hint="eastAsia"/>
          <w:color w:val="000000" w:themeColor="text1"/>
          <w:szCs w:val="21"/>
        </w:rPr>
        <w:t>，它的本意是“</w:t>
      </w:r>
      <w:r>
        <w:rPr>
          <w:rFonts w:ascii="Times New Roman" w:eastAsia="宋体" w:hAnsi="Times New Roman" w:cs="Times New Roman" w:hint="eastAsia"/>
          <w:color w:val="000000" w:themeColor="text1"/>
          <w:szCs w:val="21"/>
        </w:rPr>
        <w:t>graph-</w:t>
      </w:r>
      <w:r>
        <w:rPr>
          <w:rFonts w:ascii="Times New Roman" w:eastAsia="宋体" w:hAnsi="Times New Roman" w:cs="Times New Roman" w:hint="eastAsia"/>
          <w:color w:val="000000" w:themeColor="text1"/>
          <w:szCs w:val="21"/>
        </w:rPr>
        <w:t>的结果”，引申为“图画，文字，字母”。单词</w:t>
      </w:r>
      <w:r>
        <w:rPr>
          <w:rFonts w:ascii="Times New Roman" w:eastAsia="宋体" w:hAnsi="Times New Roman" w:cs="Times New Roman" w:hint="eastAsia"/>
          <w:color w:val="000000" w:themeColor="text1"/>
          <w:szCs w:val="21"/>
        </w:rPr>
        <w:t>grammar</w:t>
      </w:r>
      <w:r>
        <w:rPr>
          <w:rFonts w:ascii="Times New Roman" w:eastAsia="宋体" w:hAnsi="Times New Roman" w:cs="Times New Roman" w:hint="eastAsia"/>
          <w:color w:val="000000" w:themeColor="text1"/>
          <w:szCs w:val="21"/>
        </w:rPr>
        <w:t>（语法）就来自词根</w:t>
      </w:r>
      <w:r>
        <w:rPr>
          <w:rFonts w:ascii="Times New Roman" w:eastAsia="宋体" w:hAnsi="Times New Roman" w:cs="Times New Roman" w:hint="eastAsia"/>
          <w:color w:val="000000" w:themeColor="text1"/>
          <w:szCs w:val="21"/>
        </w:rPr>
        <w:t>gramm-</w:t>
      </w:r>
      <w:r>
        <w:rPr>
          <w:rFonts w:ascii="Times New Roman" w:eastAsia="宋体" w:hAnsi="Times New Roman" w:cs="Times New Roman" w:hint="eastAsia"/>
          <w:color w:val="000000" w:themeColor="text1"/>
          <w:szCs w:val="21"/>
        </w:rPr>
        <w:t>（文字，字母），本意就是“使用文字和字母的（规则）”，引申为“语法”。</w:t>
      </w:r>
    </w:p>
    <w:p w14:paraId="32A7A654" w14:textId="77777777" w:rsidR="00BA3C97" w:rsidRDefault="00BA3C97" w:rsidP="00E04A46">
      <w:pPr>
        <w:spacing w:line="360" w:lineRule="auto"/>
        <w:ind w:firstLineChars="201" w:firstLine="422"/>
        <w:rPr>
          <w:rFonts w:ascii="Times New Roman" w:eastAsia="宋体" w:hAnsi="Times New Roman" w:cs="Times New Roman"/>
          <w:color w:val="000000" w:themeColor="text1"/>
          <w:szCs w:val="21"/>
        </w:rPr>
      </w:pPr>
      <w:bookmarkStart w:id="250" w:name="OLE_LINK670"/>
      <w:bookmarkStart w:id="251" w:name="OLE_LINK671"/>
      <w:r w:rsidRPr="003A5554">
        <w:rPr>
          <w:rFonts w:ascii="Times New Roman" w:eastAsia="宋体" w:hAnsi="Times New Roman" w:cs="Times New Roman"/>
          <w:color w:val="000000" w:themeColor="text1"/>
          <w:szCs w:val="21"/>
        </w:rPr>
        <w:t>英语单词</w:t>
      </w:r>
      <w:r w:rsidRPr="003A5554">
        <w:rPr>
          <w:rFonts w:ascii="Times New Roman" w:eastAsia="宋体" w:hAnsi="Times New Roman" w:cs="Times New Roman"/>
          <w:color w:val="000000" w:themeColor="text1"/>
          <w:szCs w:val="21"/>
        </w:rPr>
        <w:t>program</w:t>
      </w:r>
      <w:r>
        <w:rPr>
          <w:rFonts w:ascii="Times New Roman" w:eastAsia="宋体" w:hAnsi="Times New Roman" w:cs="Times New Roman" w:hint="eastAsia"/>
          <w:color w:val="000000" w:themeColor="text1"/>
          <w:szCs w:val="21"/>
        </w:rPr>
        <w:t>也来自词根</w:t>
      </w:r>
      <w:r>
        <w:rPr>
          <w:rFonts w:ascii="Times New Roman" w:eastAsia="宋体" w:hAnsi="Times New Roman" w:cs="Times New Roman" w:hint="eastAsia"/>
          <w:color w:val="000000" w:themeColor="text1"/>
          <w:szCs w:val="21"/>
        </w:rPr>
        <w:t>gramm-</w:t>
      </w:r>
      <w:r>
        <w:rPr>
          <w:rFonts w:ascii="Times New Roman" w:eastAsia="宋体" w:hAnsi="Times New Roman" w:cs="Times New Roman" w:hint="eastAsia"/>
          <w:color w:val="000000" w:themeColor="text1"/>
          <w:szCs w:val="21"/>
        </w:rPr>
        <w:t>（文字，字母）</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前缀</w:t>
      </w:r>
      <w:r w:rsidRPr="003A5554">
        <w:rPr>
          <w:rFonts w:ascii="Times New Roman" w:eastAsia="宋体" w:hAnsi="Times New Roman" w:cs="Times New Roman"/>
          <w:color w:val="000000" w:themeColor="text1"/>
          <w:szCs w:val="21"/>
        </w:rPr>
        <w:t>pro</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等于</w:t>
      </w:r>
      <w:r>
        <w:rPr>
          <w:rFonts w:ascii="Times New Roman" w:eastAsia="宋体" w:hAnsi="Times New Roman" w:cs="Times New Roman" w:hint="eastAsia"/>
          <w:color w:val="000000" w:themeColor="text1"/>
          <w:szCs w:val="21"/>
        </w:rPr>
        <w:t>pre-</w:t>
      </w:r>
      <w:r>
        <w:rPr>
          <w:rFonts w:ascii="Times New Roman" w:eastAsia="宋体" w:hAnsi="Times New Roman" w:cs="Times New Roman" w:hint="eastAsia"/>
          <w:color w:val="000000" w:themeColor="text1"/>
          <w:szCs w:val="21"/>
        </w:rPr>
        <w:t>表示“提前”，后面的</w:t>
      </w:r>
      <w:r>
        <w:rPr>
          <w:rFonts w:ascii="Times New Roman" w:eastAsia="宋体" w:hAnsi="Times New Roman" w:cs="Times New Roman"/>
          <w:color w:val="000000" w:themeColor="text1"/>
          <w:szCs w:val="21"/>
        </w:rPr>
        <w:t>gram</w:t>
      </w:r>
      <w:r>
        <w:rPr>
          <w:rFonts w:ascii="Times New Roman" w:eastAsia="宋体" w:hAnsi="Times New Roman" w:cs="Times New Roman" w:hint="eastAsia"/>
          <w:color w:val="000000" w:themeColor="text1"/>
          <w:szCs w:val="21"/>
        </w:rPr>
        <w:t>等于词根</w:t>
      </w:r>
      <w:r>
        <w:rPr>
          <w:rFonts w:ascii="Times New Roman" w:eastAsia="宋体" w:hAnsi="Times New Roman" w:cs="Times New Roman" w:hint="eastAsia"/>
          <w:color w:val="000000" w:themeColor="text1"/>
          <w:szCs w:val="21"/>
        </w:rPr>
        <w:t>gramm-</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文字，字母</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整个单词的</w:t>
      </w:r>
      <w:r w:rsidRPr="003A5554">
        <w:rPr>
          <w:rFonts w:ascii="Times New Roman" w:eastAsia="宋体" w:hAnsi="Times New Roman" w:cs="Times New Roman"/>
          <w:color w:val="000000" w:themeColor="text1"/>
          <w:szCs w:val="21"/>
        </w:rPr>
        <w:t>字面意思就是</w:t>
      </w:r>
      <w:r w:rsidRPr="00832776">
        <w:rPr>
          <w:rFonts w:asciiTheme="minorEastAsia" w:eastAsia="宋体" w:hAnsiTheme="minorEastAsia" w:cs="Times New Roman"/>
          <w:color w:val="000000" w:themeColor="text1"/>
          <w:szCs w:val="21"/>
        </w:rPr>
        <w:t>“</w:t>
      </w:r>
      <w:r>
        <w:rPr>
          <w:rFonts w:ascii="Times New Roman" w:eastAsia="宋体" w:hAnsi="Times New Roman" w:cs="Times New Roman" w:hint="eastAsia"/>
          <w:color w:val="000000" w:themeColor="text1"/>
          <w:szCs w:val="21"/>
        </w:rPr>
        <w:t>提前写好的文字</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引申为程序、计划、节目等，它们都是“提前写好的文字”</w:t>
      </w:r>
      <w:r w:rsidRPr="003A5554">
        <w:rPr>
          <w:rFonts w:ascii="Times New Roman" w:eastAsia="宋体" w:hAnsi="Times New Roman" w:cs="Times New Roman"/>
          <w:color w:val="000000" w:themeColor="text1"/>
          <w:szCs w:val="21"/>
        </w:rPr>
        <w:t>。</w:t>
      </w:r>
    </w:p>
    <w:p w14:paraId="64A4A1F4" w14:textId="77777777" w:rsidR="00BA3C97" w:rsidRDefault="00BA3C97" w:rsidP="00E04A4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来自词根</w:t>
      </w:r>
      <w:r>
        <w:rPr>
          <w:rFonts w:ascii="Times New Roman" w:eastAsia="宋体" w:hAnsi="Times New Roman" w:cs="Times New Roman" w:hint="eastAsia"/>
          <w:color w:val="000000" w:themeColor="text1"/>
          <w:szCs w:val="21"/>
        </w:rPr>
        <w:t>gramm-</w:t>
      </w:r>
      <w:r>
        <w:rPr>
          <w:rFonts w:ascii="Times New Roman" w:eastAsia="宋体" w:hAnsi="Times New Roman" w:cs="Times New Roman" w:hint="eastAsia"/>
          <w:color w:val="000000" w:themeColor="text1"/>
          <w:szCs w:val="21"/>
        </w:rPr>
        <w:t>（文字，字母）的常见单词还有</w:t>
      </w:r>
      <w:r>
        <w:rPr>
          <w:rFonts w:ascii="Times New Roman" w:eastAsia="宋体" w:hAnsi="Times New Roman" w:cs="Times New Roman" w:hint="eastAsia"/>
          <w:color w:val="000000" w:themeColor="text1"/>
          <w:szCs w:val="21"/>
        </w:rPr>
        <w:t>telegram</w:t>
      </w:r>
      <w:r>
        <w:rPr>
          <w:rFonts w:ascii="Times New Roman" w:eastAsia="宋体" w:hAnsi="Times New Roman" w:cs="Times New Roman" w:hint="eastAsia"/>
          <w:color w:val="000000" w:themeColor="text1"/>
          <w:szCs w:val="21"/>
        </w:rPr>
        <w:t>，它的字面意思是“远程写好的信息”，所以就是远程发来的电报。</w:t>
      </w:r>
    </w:p>
    <w:p w14:paraId="1AE60BBF" w14:textId="77777777" w:rsidR="00BA3C97" w:rsidRPr="00CD2E77" w:rsidRDefault="00BA3C97" w:rsidP="00CD2E77">
      <w:pPr>
        <w:spacing w:line="360" w:lineRule="auto"/>
        <w:ind w:firstLineChars="201" w:firstLine="422"/>
        <w:rPr>
          <w:rFonts w:ascii="Times New Roman" w:eastAsia="宋体" w:hAnsi="Times New Roman" w:cs="Times New Roman"/>
          <w:color w:val="000000" w:themeColor="text1"/>
          <w:szCs w:val="21"/>
        </w:rPr>
      </w:pPr>
      <w:r w:rsidRPr="00CD2E77">
        <w:rPr>
          <w:rFonts w:ascii="Times New Roman" w:eastAsia="宋体" w:hAnsi="Times New Roman" w:cs="Times New Roman"/>
          <w:color w:val="000000" w:themeColor="text1"/>
          <w:szCs w:val="21"/>
        </w:rPr>
        <w:t>carve</w:t>
      </w:r>
      <w:r w:rsidRPr="00CD2E77">
        <w:rPr>
          <w:rFonts w:ascii="Times New Roman" w:eastAsia="宋体" w:hAnsi="Times New Roman" w:cs="Times New Roman"/>
          <w:color w:val="000000" w:themeColor="text1"/>
          <w:szCs w:val="21"/>
        </w:rPr>
        <w:t>：</w:t>
      </w:r>
      <w:r w:rsidRPr="00CD2E77">
        <w:rPr>
          <w:rFonts w:ascii="Times New Roman" w:eastAsia="宋体" w:hAnsi="Times New Roman" w:cs="Times New Roman"/>
          <w:color w:val="000000" w:themeColor="text1"/>
          <w:szCs w:val="21"/>
        </w:rPr>
        <w:t>[k</w:t>
      </w:r>
      <w:r w:rsidRPr="00CD2E77">
        <w:rPr>
          <w:rFonts w:ascii="Times New Roman" w:eastAsia="宋体" w:hAnsi="Times New Roman" w:cs="Times New Roman" w:hint="eastAsia"/>
          <w:color w:val="000000" w:themeColor="text1"/>
          <w:szCs w:val="21"/>
        </w:rPr>
        <w:t>ɑ</w:t>
      </w:r>
      <w:r w:rsidRPr="00CD2E77">
        <w:rPr>
          <w:rFonts w:ascii="Times New Roman" w:eastAsia="宋体" w:hAnsi="Times New Roman" w:cs="Times New Roman"/>
          <w:color w:val="000000" w:themeColor="text1"/>
          <w:szCs w:val="21"/>
        </w:rPr>
        <w:t>ːv] v.</w:t>
      </w:r>
      <w:r w:rsidRPr="00CD2E77">
        <w:rPr>
          <w:rFonts w:ascii="Times New Roman" w:eastAsia="宋体" w:hAnsi="Times New Roman" w:cs="Times New Roman"/>
          <w:color w:val="000000" w:themeColor="text1"/>
          <w:szCs w:val="21"/>
        </w:rPr>
        <w:t>雕刻；切</w:t>
      </w:r>
    </w:p>
    <w:p w14:paraId="065D6CC4" w14:textId="77777777" w:rsidR="00BA3C97" w:rsidRDefault="00BA3C97" w:rsidP="00E04A4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graph-</w:t>
      </w:r>
      <w:r>
        <w:rPr>
          <w:rFonts w:ascii="Times New Roman" w:eastAsia="宋体" w:hAnsi="Times New Roman" w:cs="Times New Roman" w:hint="eastAsia"/>
          <w:color w:val="000000" w:themeColor="text1"/>
          <w:szCs w:val="21"/>
        </w:rPr>
        <w:t>：刻，写，画</w:t>
      </w:r>
    </w:p>
    <w:p w14:paraId="49224E87" w14:textId="77777777" w:rsidR="00BA3C97" w:rsidRPr="00CD2E77" w:rsidRDefault="00BA3C97" w:rsidP="00CD2E77">
      <w:pPr>
        <w:spacing w:line="360" w:lineRule="auto"/>
        <w:ind w:firstLineChars="201" w:firstLine="422"/>
        <w:rPr>
          <w:rFonts w:ascii="Times New Roman" w:eastAsia="宋体" w:hAnsi="Times New Roman" w:cs="Times New Roman"/>
          <w:color w:val="000000" w:themeColor="text1"/>
          <w:szCs w:val="21"/>
        </w:rPr>
      </w:pPr>
      <w:r w:rsidRPr="00CD2E77">
        <w:rPr>
          <w:rFonts w:ascii="Times New Roman" w:eastAsia="宋体" w:hAnsi="Times New Roman" w:cs="Times New Roman" w:hint="eastAsia"/>
          <w:color w:val="000000" w:themeColor="text1"/>
          <w:szCs w:val="21"/>
        </w:rPr>
        <w:t>photograph</w:t>
      </w:r>
      <w:r w:rsidRPr="00CD2E77">
        <w:rPr>
          <w:rFonts w:ascii="Times New Roman" w:eastAsia="宋体" w:hAnsi="Times New Roman" w:cs="Times New Roman" w:hint="eastAsia"/>
          <w:color w:val="000000" w:themeColor="text1"/>
          <w:szCs w:val="21"/>
        </w:rPr>
        <w:t>：</w:t>
      </w:r>
      <w:r w:rsidRPr="00CD2E77">
        <w:rPr>
          <w:rFonts w:ascii="Times New Roman" w:eastAsia="宋体" w:hAnsi="Times New Roman" w:cs="Times New Roman"/>
          <w:color w:val="000000" w:themeColor="text1"/>
          <w:szCs w:val="21"/>
        </w:rPr>
        <w:t>[ˈfəʊtə</w:t>
      </w:r>
      <w:r w:rsidRPr="00CD2E77">
        <w:rPr>
          <w:rFonts w:ascii="Times New Roman" w:eastAsia="宋体" w:hAnsi="Times New Roman" w:cs="Times New Roman" w:hint="eastAsia"/>
          <w:color w:val="000000" w:themeColor="text1"/>
          <w:szCs w:val="21"/>
        </w:rPr>
        <w:t>ɡ</w:t>
      </w:r>
      <w:r w:rsidRPr="00CD2E77">
        <w:rPr>
          <w:rFonts w:ascii="Times New Roman" w:eastAsia="宋体" w:hAnsi="Times New Roman" w:cs="Times New Roman"/>
          <w:color w:val="000000" w:themeColor="text1"/>
          <w:szCs w:val="21"/>
        </w:rPr>
        <w:t>r</w:t>
      </w:r>
      <w:r w:rsidRPr="00CD2E77">
        <w:rPr>
          <w:rFonts w:ascii="Times New Roman" w:eastAsia="宋体" w:hAnsi="Times New Roman" w:cs="Times New Roman" w:hint="eastAsia"/>
          <w:color w:val="000000" w:themeColor="text1"/>
          <w:szCs w:val="21"/>
        </w:rPr>
        <w:t>ɑ</w:t>
      </w:r>
      <w:r w:rsidRPr="00CD2E77">
        <w:rPr>
          <w:rFonts w:ascii="Times New Roman" w:eastAsia="宋体" w:hAnsi="Times New Roman" w:cs="Times New Roman"/>
          <w:color w:val="000000" w:themeColor="text1"/>
          <w:szCs w:val="21"/>
        </w:rPr>
        <w:t>ːf] n.</w:t>
      </w:r>
      <w:r w:rsidRPr="00CD2E77">
        <w:rPr>
          <w:rFonts w:ascii="Times New Roman" w:eastAsia="宋体" w:hAnsi="Times New Roman" w:cs="Times New Roman" w:hint="eastAsia"/>
          <w:color w:val="000000" w:themeColor="text1"/>
          <w:szCs w:val="21"/>
        </w:rPr>
        <w:t>照片</w:t>
      </w:r>
      <w:r w:rsidRPr="00CD2E77">
        <w:rPr>
          <w:rFonts w:ascii="Times New Roman" w:eastAsia="宋体" w:hAnsi="Times New Roman" w:cs="Times New Roman"/>
          <w:color w:val="000000" w:themeColor="text1"/>
          <w:szCs w:val="21"/>
        </w:rPr>
        <w:t>v</w:t>
      </w:r>
      <w:r w:rsidRPr="00CD2E77">
        <w:rPr>
          <w:rFonts w:ascii="Times New Roman" w:eastAsia="宋体" w:hAnsi="Times New Roman" w:cs="Times New Roman" w:hint="eastAsia"/>
          <w:color w:val="000000" w:themeColor="text1"/>
          <w:szCs w:val="21"/>
        </w:rPr>
        <w:t>t</w:t>
      </w:r>
      <w:r w:rsidRPr="00CD2E77">
        <w:rPr>
          <w:rFonts w:ascii="Times New Roman" w:eastAsia="宋体" w:hAnsi="Times New Roman" w:cs="Times New Roman"/>
          <w:color w:val="000000" w:themeColor="text1"/>
          <w:szCs w:val="21"/>
        </w:rPr>
        <w:t>.</w:t>
      </w:r>
      <w:r w:rsidRPr="00CD2E77">
        <w:rPr>
          <w:rFonts w:ascii="Times New Roman" w:eastAsia="宋体" w:hAnsi="Times New Roman" w:cs="Times New Roman" w:hint="eastAsia"/>
          <w:color w:val="000000" w:themeColor="text1"/>
          <w:szCs w:val="21"/>
        </w:rPr>
        <w:t>拍摄，给…拍照</w:t>
      </w:r>
      <w:r w:rsidRPr="00CD2E77">
        <w:rPr>
          <w:rFonts w:ascii="Times New Roman" w:eastAsia="宋体" w:hAnsi="Times New Roman" w:cs="Times New Roman" w:hint="eastAsia"/>
          <w:color w:val="000000" w:themeColor="text1"/>
          <w:szCs w:val="21"/>
        </w:rPr>
        <w:t>vi.</w:t>
      </w:r>
      <w:r w:rsidRPr="00CD2E77">
        <w:rPr>
          <w:rFonts w:ascii="Times New Roman" w:eastAsia="宋体" w:hAnsi="Times New Roman" w:cs="Times New Roman" w:hint="eastAsia"/>
          <w:color w:val="000000" w:themeColor="text1"/>
          <w:szCs w:val="21"/>
        </w:rPr>
        <w:t>在照片中显得</w:t>
      </w:r>
    </w:p>
    <w:p w14:paraId="442B7B24" w14:textId="77777777" w:rsidR="00BA3C97" w:rsidRPr="00CD2E77" w:rsidRDefault="00BA3C97" w:rsidP="00CD2E77">
      <w:pPr>
        <w:spacing w:line="360" w:lineRule="auto"/>
        <w:ind w:firstLineChars="201" w:firstLine="422"/>
        <w:rPr>
          <w:rFonts w:ascii="Times New Roman" w:eastAsia="宋体" w:hAnsi="Times New Roman" w:cs="Times New Roman"/>
          <w:color w:val="000000" w:themeColor="text1"/>
          <w:szCs w:val="21"/>
        </w:rPr>
      </w:pPr>
      <w:r w:rsidRPr="00CD2E77">
        <w:rPr>
          <w:rFonts w:ascii="Times New Roman" w:eastAsia="宋体" w:hAnsi="Times New Roman" w:cs="Times New Roman" w:hint="eastAsia"/>
          <w:color w:val="000000" w:themeColor="text1"/>
          <w:szCs w:val="21"/>
        </w:rPr>
        <w:t>photography</w:t>
      </w:r>
      <w:r w:rsidRPr="00CD2E77">
        <w:rPr>
          <w:rFonts w:ascii="Times New Roman" w:eastAsia="宋体" w:hAnsi="Times New Roman" w:cs="Times New Roman" w:hint="eastAsia"/>
          <w:color w:val="000000" w:themeColor="text1"/>
          <w:szCs w:val="21"/>
        </w:rPr>
        <w:t>：</w:t>
      </w:r>
      <w:r w:rsidRPr="00CD2E77">
        <w:rPr>
          <w:rFonts w:ascii="Times New Roman" w:eastAsia="宋体" w:hAnsi="Times New Roman" w:cs="Times New Roman"/>
          <w:color w:val="000000" w:themeColor="text1"/>
          <w:szCs w:val="21"/>
        </w:rPr>
        <w:t>[fəˈtɒ</w:t>
      </w:r>
      <w:r w:rsidRPr="00CD2E77">
        <w:rPr>
          <w:rFonts w:ascii="Times New Roman" w:eastAsia="宋体" w:hAnsi="Times New Roman" w:cs="Times New Roman" w:hint="eastAsia"/>
          <w:color w:val="000000" w:themeColor="text1"/>
          <w:szCs w:val="21"/>
        </w:rPr>
        <w:t>ɡ</w:t>
      </w:r>
      <w:r w:rsidRPr="00CD2E77">
        <w:rPr>
          <w:rFonts w:ascii="Times New Roman" w:eastAsia="宋体" w:hAnsi="Times New Roman" w:cs="Times New Roman"/>
          <w:color w:val="000000" w:themeColor="text1"/>
          <w:szCs w:val="21"/>
        </w:rPr>
        <w:t>rəfi]</w:t>
      </w:r>
      <w:r>
        <w:rPr>
          <w:rFonts w:ascii="Times New Roman" w:eastAsia="宋体" w:hAnsi="Times New Roman" w:cs="Times New Roman" w:hint="eastAsia"/>
          <w:color w:val="000000" w:themeColor="text1"/>
          <w:szCs w:val="21"/>
        </w:rPr>
        <w:t xml:space="preserve"> </w:t>
      </w:r>
      <w:r w:rsidRPr="00CD2E77">
        <w:rPr>
          <w:rFonts w:ascii="Times New Roman" w:eastAsia="宋体" w:hAnsi="Times New Roman" w:cs="Times New Roman"/>
          <w:color w:val="000000" w:themeColor="text1"/>
          <w:szCs w:val="21"/>
        </w:rPr>
        <w:t>n.</w:t>
      </w:r>
      <w:r w:rsidRPr="00CD2E77">
        <w:rPr>
          <w:rFonts w:ascii="Times New Roman" w:eastAsia="宋体" w:hAnsi="Times New Roman" w:cs="Times New Roman" w:hint="eastAsia"/>
          <w:color w:val="000000" w:themeColor="text1"/>
          <w:szCs w:val="21"/>
        </w:rPr>
        <w:t>摄影</w:t>
      </w:r>
      <w:r>
        <w:rPr>
          <w:rFonts w:ascii="Times New Roman" w:eastAsia="宋体" w:hAnsi="Times New Roman" w:cs="Times New Roman" w:hint="eastAsia"/>
          <w:color w:val="000000" w:themeColor="text1"/>
          <w:szCs w:val="21"/>
        </w:rPr>
        <w:t>，</w:t>
      </w:r>
      <w:r w:rsidRPr="00CD2E77">
        <w:rPr>
          <w:rFonts w:ascii="Times New Roman" w:eastAsia="宋体" w:hAnsi="Times New Roman" w:cs="Times New Roman" w:hint="eastAsia"/>
          <w:color w:val="000000" w:themeColor="text1"/>
          <w:szCs w:val="21"/>
        </w:rPr>
        <w:t>摄影术</w:t>
      </w:r>
    </w:p>
    <w:p w14:paraId="531FF5B5" w14:textId="77777777" w:rsidR="00BA3C97" w:rsidRPr="00CD2E77" w:rsidRDefault="00BA3C97" w:rsidP="00CD2E77">
      <w:pPr>
        <w:spacing w:line="360" w:lineRule="auto"/>
        <w:ind w:firstLineChars="201" w:firstLine="422"/>
        <w:rPr>
          <w:rFonts w:ascii="Times New Roman" w:eastAsia="宋体" w:hAnsi="Times New Roman" w:cs="Times New Roman"/>
          <w:color w:val="000000" w:themeColor="text1"/>
          <w:szCs w:val="21"/>
        </w:rPr>
      </w:pPr>
      <w:r w:rsidRPr="00CD2E77">
        <w:rPr>
          <w:rFonts w:ascii="Times New Roman" w:eastAsia="宋体" w:hAnsi="Times New Roman" w:cs="Times New Roman" w:hint="eastAsia"/>
          <w:color w:val="000000" w:themeColor="text1"/>
          <w:szCs w:val="21"/>
        </w:rPr>
        <w:t>photographer</w:t>
      </w:r>
      <w:r w:rsidRPr="00CD2E77">
        <w:rPr>
          <w:rFonts w:ascii="Times New Roman" w:eastAsia="宋体" w:hAnsi="Times New Roman" w:cs="Times New Roman" w:hint="eastAsia"/>
          <w:color w:val="000000" w:themeColor="text1"/>
          <w:szCs w:val="21"/>
        </w:rPr>
        <w:t>：</w:t>
      </w:r>
      <w:r w:rsidRPr="00CD2E77">
        <w:rPr>
          <w:rFonts w:ascii="Times New Roman" w:eastAsia="宋体" w:hAnsi="Times New Roman" w:cs="Times New Roman"/>
          <w:color w:val="000000" w:themeColor="text1"/>
          <w:szCs w:val="21"/>
        </w:rPr>
        <w:t>[fəˈtɒ</w:t>
      </w:r>
      <w:r w:rsidRPr="00CD2E77">
        <w:rPr>
          <w:rFonts w:ascii="Times New Roman" w:eastAsia="宋体" w:hAnsi="Times New Roman" w:cs="Times New Roman" w:hint="eastAsia"/>
          <w:color w:val="000000" w:themeColor="text1"/>
          <w:szCs w:val="21"/>
        </w:rPr>
        <w:t>ɡ</w:t>
      </w:r>
      <w:r w:rsidRPr="00CD2E77">
        <w:rPr>
          <w:rFonts w:ascii="Times New Roman" w:eastAsia="宋体" w:hAnsi="Times New Roman" w:cs="Times New Roman"/>
          <w:color w:val="000000" w:themeColor="text1"/>
          <w:szCs w:val="21"/>
        </w:rPr>
        <w:t>rəfə(r)]</w:t>
      </w:r>
      <w:r>
        <w:rPr>
          <w:rFonts w:ascii="Times New Roman" w:eastAsia="宋体" w:hAnsi="Times New Roman" w:cs="Times New Roman" w:hint="eastAsia"/>
          <w:color w:val="000000" w:themeColor="text1"/>
          <w:szCs w:val="21"/>
        </w:rPr>
        <w:t xml:space="preserve"> </w:t>
      </w:r>
      <w:r w:rsidRPr="00CD2E77">
        <w:rPr>
          <w:rFonts w:ascii="Times New Roman" w:eastAsia="宋体" w:hAnsi="Times New Roman" w:cs="Times New Roman"/>
          <w:color w:val="000000" w:themeColor="text1"/>
          <w:szCs w:val="21"/>
        </w:rPr>
        <w:t>n.</w:t>
      </w:r>
      <w:r w:rsidRPr="00CD2E77">
        <w:rPr>
          <w:rFonts w:ascii="Times New Roman" w:eastAsia="宋体" w:hAnsi="Times New Roman" w:cs="Times New Roman" w:hint="eastAsia"/>
          <w:color w:val="000000" w:themeColor="text1"/>
          <w:szCs w:val="21"/>
        </w:rPr>
        <w:t>摄影师；照相师</w:t>
      </w:r>
    </w:p>
    <w:p w14:paraId="0C221499" w14:textId="77777777" w:rsidR="00BA3C97" w:rsidRPr="006E5C8C" w:rsidRDefault="00BA3C97" w:rsidP="006E5C8C">
      <w:pPr>
        <w:spacing w:line="360" w:lineRule="auto"/>
        <w:ind w:firstLineChars="201" w:firstLine="422"/>
        <w:rPr>
          <w:rFonts w:ascii="Times New Roman" w:eastAsia="宋体" w:hAnsi="Times New Roman" w:cs="Times New Roman"/>
          <w:color w:val="000000" w:themeColor="text1"/>
          <w:szCs w:val="21"/>
        </w:rPr>
      </w:pPr>
      <w:r w:rsidRPr="006E5C8C">
        <w:rPr>
          <w:rFonts w:ascii="Times New Roman" w:eastAsia="宋体" w:hAnsi="Times New Roman" w:cs="Times New Roman"/>
          <w:color w:val="000000" w:themeColor="text1"/>
          <w:szCs w:val="21"/>
        </w:rPr>
        <w:t>telegraph</w:t>
      </w:r>
      <w:r w:rsidRPr="006E5C8C">
        <w:rPr>
          <w:rFonts w:ascii="Times New Roman" w:eastAsia="宋体" w:hAnsi="Times New Roman" w:cs="Times New Roman"/>
          <w:color w:val="000000" w:themeColor="text1"/>
          <w:szCs w:val="21"/>
        </w:rPr>
        <w:t>：</w:t>
      </w:r>
      <w:r w:rsidRPr="006E5C8C">
        <w:rPr>
          <w:rFonts w:ascii="Times New Roman" w:eastAsia="宋体" w:hAnsi="Times New Roman" w:cs="Times New Roman"/>
          <w:color w:val="000000" w:themeColor="text1"/>
          <w:szCs w:val="21"/>
        </w:rPr>
        <w:t>[ˈtelɪ</w:t>
      </w:r>
      <w:r w:rsidRPr="006E5C8C">
        <w:rPr>
          <w:rFonts w:ascii="Times New Roman" w:eastAsia="宋体" w:hAnsi="Times New Roman" w:cs="Times New Roman" w:hint="eastAsia"/>
          <w:color w:val="000000" w:themeColor="text1"/>
          <w:szCs w:val="21"/>
        </w:rPr>
        <w:t>ɡ</w:t>
      </w:r>
      <w:r w:rsidRPr="006E5C8C">
        <w:rPr>
          <w:rFonts w:ascii="Times New Roman" w:eastAsia="宋体" w:hAnsi="Times New Roman" w:cs="Times New Roman"/>
          <w:color w:val="000000" w:themeColor="text1"/>
          <w:szCs w:val="21"/>
        </w:rPr>
        <w:t>r</w:t>
      </w:r>
      <w:r w:rsidRPr="006E5C8C">
        <w:rPr>
          <w:rFonts w:ascii="Times New Roman" w:eastAsia="宋体" w:hAnsi="Times New Roman" w:cs="Times New Roman" w:hint="eastAsia"/>
          <w:color w:val="000000" w:themeColor="text1"/>
          <w:szCs w:val="21"/>
        </w:rPr>
        <w:t>ɑ</w:t>
      </w:r>
      <w:r w:rsidRPr="006E5C8C">
        <w:rPr>
          <w:rFonts w:ascii="Times New Roman" w:eastAsia="宋体" w:hAnsi="Times New Roman" w:cs="Times New Roman"/>
          <w:color w:val="000000" w:themeColor="text1"/>
          <w:szCs w:val="21"/>
        </w:rPr>
        <w:t>ːf] n.</w:t>
      </w:r>
      <w:r w:rsidRPr="006E5C8C">
        <w:rPr>
          <w:rFonts w:ascii="Times New Roman" w:eastAsia="宋体" w:hAnsi="Times New Roman" w:cs="Times New Roman" w:hint="eastAsia"/>
          <w:color w:val="000000" w:themeColor="text1"/>
          <w:szCs w:val="21"/>
        </w:rPr>
        <w:t>电报系统，</w:t>
      </w:r>
      <w:r w:rsidRPr="006E5C8C">
        <w:rPr>
          <w:rFonts w:ascii="Times New Roman" w:eastAsia="宋体" w:hAnsi="Times New Roman" w:cs="Times New Roman"/>
          <w:color w:val="000000" w:themeColor="text1"/>
          <w:szCs w:val="21"/>
        </w:rPr>
        <w:t>电报机</w:t>
      </w:r>
      <w:r w:rsidRPr="006E5C8C">
        <w:rPr>
          <w:rFonts w:ascii="Times New Roman" w:eastAsia="宋体" w:hAnsi="Times New Roman" w:cs="Times New Roman" w:hint="eastAsia"/>
          <w:color w:val="000000" w:themeColor="text1"/>
          <w:szCs w:val="21"/>
        </w:rPr>
        <w:t>v.</w:t>
      </w:r>
      <w:r w:rsidRPr="006E5C8C">
        <w:rPr>
          <w:rFonts w:ascii="Times New Roman" w:eastAsia="宋体" w:hAnsi="Times New Roman" w:cs="Times New Roman" w:hint="eastAsia"/>
          <w:color w:val="000000" w:themeColor="text1"/>
          <w:szCs w:val="21"/>
        </w:rPr>
        <w:t>打电报</w:t>
      </w:r>
    </w:p>
    <w:p w14:paraId="127CDE05" w14:textId="77777777" w:rsidR="00BA3C97" w:rsidRDefault="00BA3C97" w:rsidP="00E04A4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gramm-/gram-</w:t>
      </w:r>
      <w:r>
        <w:rPr>
          <w:rFonts w:ascii="Times New Roman" w:eastAsia="宋体" w:hAnsi="Times New Roman" w:cs="Times New Roman" w:hint="eastAsia"/>
          <w:color w:val="000000" w:themeColor="text1"/>
          <w:szCs w:val="21"/>
        </w:rPr>
        <w:t>：图画，文字，字母</w:t>
      </w:r>
    </w:p>
    <w:p w14:paraId="5B5E0E47" w14:textId="77777777" w:rsidR="00BA3C97" w:rsidRPr="00CD2E77" w:rsidRDefault="00BA3C97" w:rsidP="00CD2E77">
      <w:pPr>
        <w:spacing w:line="360" w:lineRule="auto"/>
        <w:ind w:firstLineChars="201" w:firstLine="422"/>
        <w:rPr>
          <w:rFonts w:ascii="Times New Roman" w:eastAsia="宋体" w:hAnsi="Times New Roman" w:cs="Times New Roman"/>
          <w:color w:val="000000" w:themeColor="text1"/>
          <w:szCs w:val="21"/>
        </w:rPr>
      </w:pPr>
      <w:r w:rsidRPr="00CD2E77">
        <w:rPr>
          <w:rFonts w:ascii="Times New Roman" w:eastAsia="宋体" w:hAnsi="Times New Roman" w:cs="Times New Roman"/>
          <w:color w:val="000000" w:themeColor="text1"/>
          <w:szCs w:val="21"/>
        </w:rPr>
        <w:t>grammar</w:t>
      </w:r>
      <w:r w:rsidRPr="00CD2E77">
        <w:rPr>
          <w:rFonts w:ascii="Times New Roman" w:eastAsia="宋体" w:hAnsi="Times New Roman" w:cs="Times New Roman"/>
          <w:color w:val="000000" w:themeColor="text1"/>
          <w:szCs w:val="21"/>
        </w:rPr>
        <w:t>：</w:t>
      </w:r>
      <w:r w:rsidRPr="00CD2E77">
        <w:rPr>
          <w:rFonts w:ascii="Times New Roman" w:eastAsia="宋体" w:hAnsi="Times New Roman" w:cs="Times New Roman"/>
          <w:color w:val="000000" w:themeColor="text1"/>
          <w:szCs w:val="21"/>
        </w:rPr>
        <w:t>[ˈgræmə(r)] n.</w:t>
      </w:r>
      <w:r w:rsidRPr="00CD2E77">
        <w:rPr>
          <w:rFonts w:ascii="Times New Roman" w:eastAsia="宋体" w:hAnsi="Times New Roman" w:cs="Times New Roman"/>
          <w:color w:val="000000" w:themeColor="text1"/>
          <w:szCs w:val="21"/>
        </w:rPr>
        <w:t>语法；语法书</w:t>
      </w:r>
    </w:p>
    <w:p w14:paraId="425696EE" w14:textId="77777777" w:rsidR="00BA3C97" w:rsidRPr="00CD2E77" w:rsidRDefault="00BA3C97" w:rsidP="00CD2E77">
      <w:pPr>
        <w:spacing w:line="360" w:lineRule="auto"/>
        <w:ind w:firstLineChars="201" w:firstLine="422"/>
        <w:rPr>
          <w:rFonts w:ascii="Times New Roman" w:eastAsia="宋体" w:hAnsi="Times New Roman" w:cs="Times New Roman"/>
          <w:color w:val="000000" w:themeColor="text1"/>
          <w:szCs w:val="21"/>
        </w:rPr>
      </w:pPr>
      <w:r w:rsidRPr="00CD2E77">
        <w:rPr>
          <w:rFonts w:ascii="Times New Roman" w:eastAsia="宋体" w:hAnsi="Times New Roman" w:cs="Times New Roman"/>
          <w:color w:val="000000" w:themeColor="text1"/>
          <w:szCs w:val="21"/>
        </w:rPr>
        <w:t>program</w:t>
      </w:r>
      <w:r w:rsidRPr="00CD2E77">
        <w:rPr>
          <w:rFonts w:ascii="Times New Roman" w:eastAsia="宋体" w:hAnsi="Times New Roman" w:cs="Times New Roman"/>
          <w:color w:val="000000" w:themeColor="text1"/>
          <w:szCs w:val="21"/>
        </w:rPr>
        <w:t>：</w:t>
      </w:r>
      <w:r w:rsidRPr="00CD2E77">
        <w:rPr>
          <w:rFonts w:ascii="Times New Roman" w:eastAsia="宋体" w:hAnsi="Times New Roman" w:cs="Times New Roman"/>
          <w:color w:val="000000" w:themeColor="text1"/>
          <w:szCs w:val="21"/>
        </w:rPr>
        <w:t>[ˈprəʊ</w:t>
      </w:r>
      <w:r w:rsidRPr="00CD2E77">
        <w:rPr>
          <w:rFonts w:ascii="Times New Roman" w:eastAsia="宋体" w:hAnsi="Times New Roman" w:cs="Times New Roman" w:hint="eastAsia"/>
          <w:color w:val="000000" w:themeColor="text1"/>
          <w:szCs w:val="21"/>
        </w:rPr>
        <w:t>ɡ</w:t>
      </w:r>
      <w:r w:rsidRPr="00CD2E77">
        <w:rPr>
          <w:rFonts w:ascii="Times New Roman" w:eastAsia="宋体" w:hAnsi="Times New Roman" w:cs="Times New Roman"/>
          <w:color w:val="000000" w:themeColor="text1"/>
          <w:szCs w:val="21"/>
        </w:rPr>
        <w:t>ræm] n.</w:t>
      </w:r>
      <w:r w:rsidRPr="00CD2E77">
        <w:rPr>
          <w:rFonts w:ascii="Times New Roman" w:eastAsia="宋体" w:hAnsi="Times New Roman" w:cs="Times New Roman"/>
          <w:color w:val="000000" w:themeColor="text1"/>
          <w:szCs w:val="21"/>
        </w:rPr>
        <w:t>程序；计划；</w:t>
      </w:r>
      <w:r w:rsidRPr="00CD2E77">
        <w:rPr>
          <w:rFonts w:ascii="Times New Roman" w:eastAsia="宋体" w:hAnsi="Times New Roman" w:cs="Times New Roman" w:hint="eastAsia"/>
          <w:color w:val="000000" w:themeColor="text1"/>
          <w:szCs w:val="21"/>
        </w:rPr>
        <w:t>节目</w:t>
      </w:r>
      <w:r w:rsidRPr="00CD2E77">
        <w:rPr>
          <w:rFonts w:ascii="Times New Roman" w:eastAsia="宋体" w:hAnsi="Times New Roman" w:cs="Times New Roman" w:hint="eastAsia"/>
          <w:color w:val="000000" w:themeColor="text1"/>
          <w:szCs w:val="21"/>
        </w:rPr>
        <w:t>v.</w:t>
      </w:r>
      <w:r w:rsidRPr="00CD2E77">
        <w:rPr>
          <w:rFonts w:ascii="Times New Roman" w:eastAsia="宋体" w:hAnsi="Times New Roman" w:cs="Times New Roman" w:hint="eastAsia"/>
          <w:color w:val="000000" w:themeColor="text1"/>
          <w:szCs w:val="21"/>
        </w:rPr>
        <w:t>编程</w:t>
      </w:r>
    </w:p>
    <w:p w14:paraId="0EE8F9D6" w14:textId="77777777" w:rsidR="00BA3C97" w:rsidRDefault="00BA3C97" w:rsidP="00E04A46">
      <w:pPr>
        <w:spacing w:line="360" w:lineRule="auto"/>
        <w:ind w:firstLineChars="201" w:firstLine="422"/>
        <w:rPr>
          <w:rFonts w:ascii="Times New Roman" w:eastAsia="宋体" w:hAnsi="Times New Roman" w:cs="Times New Roman"/>
          <w:color w:val="000000" w:themeColor="text1"/>
          <w:szCs w:val="21"/>
        </w:rPr>
      </w:pPr>
      <w:r w:rsidRPr="00CD2E77">
        <w:rPr>
          <w:rFonts w:ascii="Times New Roman" w:eastAsia="宋体" w:hAnsi="Times New Roman" w:cs="Times New Roman"/>
          <w:color w:val="000000" w:themeColor="text1"/>
          <w:szCs w:val="21"/>
        </w:rPr>
        <w:t>telegram</w:t>
      </w:r>
      <w:r w:rsidRPr="00CD2E77">
        <w:rPr>
          <w:rFonts w:ascii="Times New Roman" w:eastAsia="宋体" w:hAnsi="Times New Roman" w:cs="Times New Roman"/>
          <w:color w:val="000000" w:themeColor="text1"/>
          <w:szCs w:val="21"/>
        </w:rPr>
        <w:t>：</w:t>
      </w:r>
      <w:r w:rsidRPr="00CD2E77">
        <w:rPr>
          <w:rFonts w:ascii="Times New Roman" w:eastAsia="宋体" w:hAnsi="Times New Roman" w:cs="Times New Roman"/>
          <w:color w:val="000000" w:themeColor="text1"/>
          <w:szCs w:val="21"/>
        </w:rPr>
        <w:t>[ˈtelɪ</w:t>
      </w:r>
      <w:r w:rsidRPr="00CD2E77">
        <w:rPr>
          <w:rFonts w:ascii="Times New Roman" w:eastAsia="宋体" w:hAnsi="Times New Roman" w:cs="Times New Roman" w:hint="eastAsia"/>
          <w:color w:val="000000" w:themeColor="text1"/>
          <w:szCs w:val="21"/>
        </w:rPr>
        <w:t>ɡ</w:t>
      </w:r>
      <w:r w:rsidRPr="00CD2E77">
        <w:rPr>
          <w:rFonts w:ascii="Times New Roman" w:eastAsia="宋体" w:hAnsi="Times New Roman" w:cs="Times New Roman"/>
          <w:color w:val="000000" w:themeColor="text1"/>
          <w:szCs w:val="21"/>
        </w:rPr>
        <w:t>ræm] n.</w:t>
      </w:r>
      <w:r w:rsidRPr="00CD2E77">
        <w:rPr>
          <w:rFonts w:ascii="Times New Roman" w:eastAsia="宋体" w:hAnsi="Times New Roman" w:cs="Times New Roman"/>
          <w:color w:val="000000" w:themeColor="text1"/>
          <w:szCs w:val="21"/>
        </w:rPr>
        <w:t>电报</w:t>
      </w:r>
    </w:p>
    <w:p w14:paraId="1AC54443" w14:textId="07B52042" w:rsidR="00BA3C97" w:rsidRPr="003A5554" w:rsidRDefault="00BA3C97" w:rsidP="002E0115">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252" w:name="OLE_LINK1080"/>
      <w:bookmarkStart w:id="253" w:name="OLE_LINK1081"/>
      <w:bookmarkEnd w:id="246"/>
      <w:bookmarkEnd w:id="247"/>
      <w:bookmarkEnd w:id="250"/>
      <w:bookmarkEnd w:id="251"/>
      <w:r>
        <w:rPr>
          <w:rFonts w:ascii="Times New Roman" w:eastAsia="宋体" w:hAnsi="Times New Roman" w:cs="Times New Roman" w:hint="eastAsia"/>
          <w:b w:val="0"/>
          <w:color w:val="000000" w:themeColor="text1"/>
          <w:sz w:val="21"/>
          <w:szCs w:val="21"/>
          <w:shd w:val="clear" w:color="auto" w:fill="FFFFFF"/>
        </w:rPr>
        <w:t>style</w:t>
      </w:r>
      <w:r>
        <w:rPr>
          <w:rFonts w:ascii="Times New Roman" w:eastAsia="宋体" w:hAnsi="Times New Roman" w:cs="Times New Roman" w:hint="eastAsia"/>
          <w:b w:val="0"/>
          <w:color w:val="000000" w:themeColor="text1"/>
          <w:sz w:val="21"/>
          <w:szCs w:val="21"/>
          <w:shd w:val="clear" w:color="auto" w:fill="FFFFFF"/>
        </w:rPr>
        <w:t>（风格）：</w:t>
      </w:r>
      <w:r w:rsidRPr="003A5554">
        <w:rPr>
          <w:rFonts w:ascii="Times New Roman" w:eastAsia="宋体" w:hAnsi="Times New Roman" w:cs="Times New Roman"/>
          <w:b w:val="0"/>
          <w:color w:val="000000" w:themeColor="text1"/>
          <w:sz w:val="21"/>
          <w:szCs w:val="21"/>
          <w:shd w:val="clear" w:color="auto" w:fill="FFFFFF"/>
        </w:rPr>
        <w:t>用</w:t>
      </w:r>
      <w:r>
        <w:rPr>
          <w:rFonts w:ascii="Times New Roman" w:eastAsia="宋体" w:hAnsi="Times New Roman" w:cs="Times New Roman" w:hint="eastAsia"/>
          <w:b w:val="0"/>
          <w:color w:val="000000" w:themeColor="text1"/>
          <w:sz w:val="21"/>
          <w:szCs w:val="21"/>
          <w:shd w:val="clear" w:color="auto" w:fill="FFFFFF"/>
        </w:rPr>
        <w:t>来写字的</w:t>
      </w:r>
      <w:r w:rsidRPr="003A5554">
        <w:rPr>
          <w:rFonts w:ascii="Times New Roman" w:eastAsia="宋体" w:hAnsi="Times New Roman" w:cs="Times New Roman"/>
          <w:b w:val="0"/>
          <w:color w:val="000000" w:themeColor="text1"/>
          <w:sz w:val="21"/>
          <w:szCs w:val="21"/>
          <w:shd w:val="clear" w:color="auto" w:fill="FFFFFF"/>
        </w:rPr>
        <w:t>尖头铁笔</w:t>
      </w:r>
    </w:p>
    <w:p w14:paraId="0BDE6086" w14:textId="0FB8AF97" w:rsidR="00916682" w:rsidRDefault="00BA3C97" w:rsidP="002E0115">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古罗马人</w:t>
      </w:r>
      <w:r w:rsidR="00916682">
        <w:rPr>
          <w:rFonts w:ascii="Times New Roman" w:eastAsia="宋体" w:hAnsi="Times New Roman" w:cs="Times New Roman" w:hint="eastAsia"/>
          <w:color w:val="000000" w:themeColor="text1"/>
          <w:szCs w:val="21"/>
        </w:rPr>
        <w:t>使用</w:t>
      </w:r>
      <w:r w:rsidRPr="003A5554">
        <w:rPr>
          <w:rFonts w:ascii="Times New Roman" w:eastAsia="宋体" w:hAnsi="Times New Roman" w:cs="Times New Roman"/>
          <w:color w:val="000000" w:themeColor="text1"/>
          <w:szCs w:val="21"/>
        </w:rPr>
        <w:t>一种尖头铁笔在蜡板上写字的</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要写得好，就需要有驾驭铁笔的能力。</w:t>
      </w:r>
      <w:r w:rsidR="00916682">
        <w:rPr>
          <w:rFonts w:ascii="Times New Roman" w:eastAsia="宋体" w:hAnsi="Times New Roman" w:cs="Times New Roman" w:hint="eastAsia"/>
          <w:color w:val="000000" w:themeColor="text1"/>
          <w:szCs w:val="21"/>
        </w:rPr>
        <w:t>这种尖头铁笔在拉丁语中叫做</w:t>
      </w:r>
      <w:r w:rsidR="00916682">
        <w:rPr>
          <w:rFonts w:ascii="Times New Roman" w:eastAsia="宋体" w:hAnsi="Times New Roman" w:cs="Times New Roman" w:hint="eastAsia"/>
          <w:color w:val="000000" w:themeColor="text1"/>
          <w:szCs w:val="21"/>
        </w:rPr>
        <w:t>stylus</w:t>
      </w:r>
      <w:r w:rsidR="00916682">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英语单词</w:t>
      </w:r>
      <w:r w:rsidR="00916682">
        <w:rPr>
          <w:rFonts w:ascii="Times New Roman" w:eastAsia="宋体" w:hAnsi="Times New Roman" w:cs="Times New Roman" w:hint="eastAsia"/>
          <w:color w:val="000000" w:themeColor="text1"/>
          <w:szCs w:val="21"/>
        </w:rPr>
        <w:t>s</w:t>
      </w:r>
      <w:r w:rsidRPr="003A5554">
        <w:rPr>
          <w:rFonts w:ascii="Times New Roman" w:eastAsia="宋体" w:hAnsi="Times New Roman" w:cs="Times New Roman"/>
          <w:color w:val="000000" w:themeColor="text1"/>
          <w:szCs w:val="21"/>
        </w:rPr>
        <w:t>tyle</w:t>
      </w:r>
      <w:r w:rsidRPr="003A5554">
        <w:rPr>
          <w:rFonts w:ascii="Times New Roman" w:eastAsia="宋体" w:hAnsi="Times New Roman" w:cs="Times New Roman"/>
          <w:color w:val="000000" w:themeColor="text1"/>
          <w:szCs w:val="21"/>
        </w:rPr>
        <w:t>就</w:t>
      </w:r>
      <w:r w:rsidR="00916682">
        <w:rPr>
          <w:rFonts w:ascii="Times New Roman" w:eastAsia="宋体" w:hAnsi="Times New Roman" w:cs="Times New Roman" w:hint="eastAsia"/>
          <w:color w:val="000000" w:themeColor="text1"/>
          <w:szCs w:val="21"/>
        </w:rPr>
        <w:t>来自拉丁语单词</w:t>
      </w:r>
      <w:r w:rsidR="00916682">
        <w:rPr>
          <w:rFonts w:ascii="Times New Roman" w:eastAsia="宋体" w:hAnsi="Times New Roman" w:cs="Times New Roman" w:hint="eastAsia"/>
          <w:color w:val="000000" w:themeColor="text1"/>
          <w:szCs w:val="21"/>
        </w:rPr>
        <w:t>stylus</w:t>
      </w:r>
      <w:r w:rsidR="00916682">
        <w:rPr>
          <w:rFonts w:ascii="Times New Roman" w:eastAsia="宋体" w:hAnsi="Times New Roman" w:cs="Times New Roman" w:hint="eastAsia"/>
          <w:color w:val="000000" w:themeColor="text1"/>
          <w:szCs w:val="21"/>
        </w:rPr>
        <w:t>，词尾</w:t>
      </w:r>
      <w:r w:rsidR="00916682">
        <w:rPr>
          <w:rFonts w:ascii="Times New Roman" w:eastAsia="宋体" w:hAnsi="Times New Roman" w:cs="Times New Roman" w:hint="eastAsia"/>
          <w:color w:val="000000" w:themeColor="text1"/>
          <w:szCs w:val="21"/>
        </w:rPr>
        <w:t>-us</w:t>
      </w:r>
      <w:r w:rsidR="00916682">
        <w:rPr>
          <w:rFonts w:ascii="Times New Roman" w:eastAsia="宋体" w:hAnsi="Times New Roman" w:cs="Times New Roman" w:hint="eastAsia"/>
          <w:color w:val="000000" w:themeColor="text1"/>
          <w:szCs w:val="21"/>
        </w:rPr>
        <w:t>变成了</w:t>
      </w:r>
      <w:r w:rsidR="00916682">
        <w:rPr>
          <w:rFonts w:ascii="Times New Roman" w:eastAsia="宋体" w:hAnsi="Times New Roman" w:cs="Times New Roman" w:hint="eastAsia"/>
          <w:color w:val="000000" w:themeColor="text1"/>
          <w:szCs w:val="21"/>
        </w:rPr>
        <w:t>-e</w:t>
      </w:r>
      <w:r w:rsidR="00916682">
        <w:rPr>
          <w:rFonts w:ascii="Times New Roman" w:eastAsia="宋体" w:hAnsi="Times New Roman" w:cs="Times New Roman" w:hint="eastAsia"/>
          <w:color w:val="000000" w:themeColor="text1"/>
          <w:szCs w:val="21"/>
        </w:rPr>
        <w:t>而已，本意就是用来写字的铁笔，引申为写作字使用铁笔的方法和</w:t>
      </w:r>
      <w:r w:rsidR="00322350">
        <w:rPr>
          <w:rFonts w:ascii="Times New Roman" w:eastAsia="宋体" w:hAnsi="Times New Roman" w:cs="Times New Roman" w:hint="eastAsia"/>
          <w:color w:val="000000" w:themeColor="text1"/>
          <w:szCs w:val="21"/>
        </w:rPr>
        <w:t>能力</w:t>
      </w:r>
      <w:r w:rsidR="00916682">
        <w:rPr>
          <w:rFonts w:ascii="Times New Roman" w:eastAsia="宋体" w:hAnsi="Times New Roman" w:cs="Times New Roman" w:hint="eastAsia"/>
          <w:color w:val="000000" w:themeColor="text1"/>
          <w:szCs w:val="21"/>
        </w:rPr>
        <w:t>，进一步引申为写作者的“文风、风格”</w:t>
      </w:r>
      <w:r w:rsidRPr="003A5554">
        <w:rPr>
          <w:rFonts w:ascii="Times New Roman" w:eastAsia="宋体" w:hAnsi="Times New Roman" w:cs="Times New Roman"/>
          <w:color w:val="000000" w:themeColor="text1"/>
          <w:szCs w:val="21"/>
        </w:rPr>
        <w:t>。</w:t>
      </w:r>
    </w:p>
    <w:p w14:paraId="71EB5AC9" w14:textId="3B34F1E6" w:rsidR="00916682" w:rsidRDefault="00916682" w:rsidP="002E011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现在，</w:t>
      </w:r>
      <w:r>
        <w:rPr>
          <w:rFonts w:ascii="Times New Roman" w:eastAsia="宋体" w:hAnsi="Times New Roman" w:cs="Times New Roman" w:hint="eastAsia"/>
          <w:color w:val="000000" w:themeColor="text1"/>
          <w:szCs w:val="21"/>
        </w:rPr>
        <w:t>style</w:t>
      </w:r>
      <w:r>
        <w:rPr>
          <w:rFonts w:ascii="Times New Roman" w:eastAsia="宋体" w:hAnsi="Times New Roman" w:cs="Times New Roman" w:hint="eastAsia"/>
          <w:color w:val="000000" w:themeColor="text1"/>
          <w:szCs w:val="21"/>
        </w:rPr>
        <w:t>一词的含义更加广泛，从“写作风格”进一步扩展至</w:t>
      </w:r>
      <w:r w:rsidR="00322350">
        <w:rPr>
          <w:rFonts w:ascii="Times New Roman" w:eastAsia="宋体" w:hAnsi="Times New Roman" w:cs="Times New Roman" w:hint="eastAsia"/>
          <w:color w:val="000000" w:themeColor="text1"/>
          <w:szCs w:val="21"/>
        </w:rPr>
        <w:t>各种</w:t>
      </w:r>
      <w:r>
        <w:rPr>
          <w:rFonts w:ascii="Times New Roman" w:eastAsia="宋体" w:hAnsi="Times New Roman" w:cs="Times New Roman" w:hint="eastAsia"/>
          <w:color w:val="000000" w:themeColor="text1"/>
          <w:szCs w:val="21"/>
        </w:rPr>
        <w:t>艺术或设计的风格，</w:t>
      </w:r>
      <w:r>
        <w:rPr>
          <w:rFonts w:ascii="Times New Roman" w:eastAsia="宋体" w:hAnsi="Times New Roman" w:cs="Times New Roman" w:hint="eastAsia"/>
          <w:color w:val="000000" w:themeColor="text1"/>
          <w:szCs w:val="21"/>
        </w:rPr>
        <w:lastRenderedPageBreak/>
        <w:t>再进一步引申表示一个人的举止风度和行事风格。</w:t>
      </w:r>
    </w:p>
    <w:p w14:paraId="374E0831" w14:textId="75849530" w:rsidR="00BA3C97" w:rsidRDefault="00BA3C97" w:rsidP="002E0115">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style</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916682" w:rsidRPr="00916682">
        <w:rPr>
          <w:rFonts w:ascii="Times New Roman" w:eastAsia="宋体" w:hAnsi="Times New Roman" w:cs="Times New Roman"/>
          <w:color w:val="000000" w:themeColor="text1"/>
          <w:szCs w:val="21"/>
        </w:rPr>
        <w:t>staɪl</w:t>
      </w:r>
      <w:r w:rsidRPr="003A5554">
        <w:rPr>
          <w:rFonts w:ascii="Times New Roman" w:eastAsia="宋体" w:hAnsi="Times New Roman" w:cs="Times New Roman"/>
          <w:color w:val="000000" w:themeColor="text1"/>
          <w:szCs w:val="21"/>
        </w:rPr>
        <w:t>] n.</w:t>
      </w:r>
      <w:r w:rsidR="00916682">
        <w:rPr>
          <w:rFonts w:ascii="Times New Roman" w:eastAsia="宋体" w:hAnsi="Times New Roman" w:cs="Times New Roman" w:hint="eastAsia"/>
          <w:color w:val="000000" w:themeColor="text1"/>
          <w:szCs w:val="21"/>
        </w:rPr>
        <w:t>方式，作风，风格，格调，时尚，发型</w:t>
      </w:r>
      <w:r w:rsidRPr="003A5554">
        <w:rPr>
          <w:rFonts w:ascii="Times New Roman" w:eastAsia="宋体" w:hAnsi="Times New Roman" w:cs="Times New Roman"/>
          <w:color w:val="000000" w:themeColor="text1"/>
          <w:szCs w:val="21"/>
        </w:rPr>
        <w:t>v.</w:t>
      </w:r>
      <w:r w:rsidRPr="003A5554">
        <w:rPr>
          <w:rFonts w:ascii="Times New Roman" w:eastAsia="宋体" w:hAnsi="Times New Roman" w:cs="Times New Roman"/>
          <w:color w:val="000000" w:themeColor="text1"/>
          <w:szCs w:val="21"/>
        </w:rPr>
        <w:t>设计</w:t>
      </w:r>
      <w:r w:rsidR="00916682">
        <w:rPr>
          <w:rFonts w:ascii="Times New Roman" w:eastAsia="宋体" w:hAnsi="Times New Roman" w:cs="Times New Roman" w:hint="eastAsia"/>
          <w:color w:val="000000" w:themeColor="text1"/>
          <w:szCs w:val="21"/>
        </w:rPr>
        <w:t>，给……造型</w:t>
      </w:r>
    </w:p>
    <w:p w14:paraId="479D19DD" w14:textId="7C6C4678" w:rsidR="00BA3C97" w:rsidRPr="003B112D" w:rsidRDefault="00BA3C97" w:rsidP="002E0115">
      <w:pPr>
        <w:spacing w:line="360" w:lineRule="auto"/>
        <w:ind w:firstLineChars="201" w:firstLine="422"/>
        <w:rPr>
          <w:rFonts w:ascii="Times New Roman" w:eastAsia="宋体" w:hAnsi="Times New Roman" w:cs="Times New Roman"/>
          <w:color w:val="000000" w:themeColor="text1"/>
          <w:szCs w:val="21"/>
        </w:rPr>
      </w:pPr>
      <w:r w:rsidRPr="003B112D">
        <w:rPr>
          <w:rFonts w:ascii="Times New Roman" w:eastAsia="宋体" w:hAnsi="Times New Roman" w:cs="Times New Roman"/>
          <w:color w:val="000000" w:themeColor="text1"/>
          <w:szCs w:val="21"/>
        </w:rPr>
        <w:t>stylist</w:t>
      </w:r>
      <w:r>
        <w:rPr>
          <w:rFonts w:ascii="Times New Roman" w:eastAsia="宋体" w:hAnsi="Times New Roman" w:cs="Times New Roman" w:hint="eastAsia"/>
          <w:color w:val="000000" w:themeColor="text1"/>
          <w:szCs w:val="21"/>
        </w:rPr>
        <w:t>：</w:t>
      </w:r>
      <w:r w:rsidRPr="003B112D">
        <w:rPr>
          <w:rFonts w:ascii="Times New Roman" w:eastAsia="宋体" w:hAnsi="Times New Roman" w:cs="Times New Roman"/>
          <w:color w:val="000000" w:themeColor="text1"/>
          <w:szCs w:val="21"/>
        </w:rPr>
        <w:t>[</w:t>
      </w:r>
      <w:r w:rsidR="00916682" w:rsidRPr="00916682">
        <w:rPr>
          <w:rFonts w:ascii="Times New Roman" w:eastAsia="宋体" w:hAnsi="Times New Roman" w:cs="Times New Roman"/>
          <w:color w:val="000000" w:themeColor="text1"/>
          <w:szCs w:val="21"/>
        </w:rPr>
        <w:t>ˈstaɪlɪst</w:t>
      </w:r>
      <w:r w:rsidRPr="003B112D">
        <w:rPr>
          <w:rFonts w:ascii="Times New Roman" w:eastAsia="宋体" w:hAnsi="Times New Roman" w:cs="Times New Roman"/>
          <w:color w:val="000000" w:themeColor="text1"/>
          <w:szCs w:val="21"/>
        </w:rPr>
        <w:t xml:space="preserve">] </w:t>
      </w:r>
      <w:r w:rsidRPr="003B112D">
        <w:rPr>
          <w:rFonts w:ascii="Times New Roman" w:eastAsia="宋体" w:hAnsi="Times New Roman" w:cs="Times New Roman" w:hint="eastAsia"/>
          <w:color w:val="000000" w:themeColor="text1"/>
          <w:szCs w:val="21"/>
        </w:rPr>
        <w:t>n.</w:t>
      </w:r>
      <w:r w:rsidR="00916682">
        <w:rPr>
          <w:rFonts w:ascii="Times New Roman" w:eastAsia="宋体" w:hAnsi="Times New Roman" w:cs="Times New Roman" w:hint="eastAsia"/>
          <w:color w:val="000000" w:themeColor="text1"/>
          <w:szCs w:val="21"/>
        </w:rPr>
        <w:t>发型师，造型</w:t>
      </w:r>
      <w:r w:rsidRPr="003B112D">
        <w:rPr>
          <w:rFonts w:ascii="Times New Roman" w:eastAsia="宋体" w:hAnsi="Times New Roman" w:cs="Times New Roman" w:hint="eastAsia"/>
          <w:color w:val="000000" w:themeColor="text1"/>
          <w:szCs w:val="21"/>
        </w:rPr>
        <w:t>设计师</w:t>
      </w:r>
      <w:r w:rsidR="00916682">
        <w:rPr>
          <w:rFonts w:ascii="Times New Roman" w:eastAsia="宋体" w:hAnsi="Times New Roman" w:cs="Times New Roman" w:hint="eastAsia"/>
          <w:color w:val="000000" w:themeColor="text1"/>
          <w:szCs w:val="21"/>
        </w:rPr>
        <w:t>，形象设计师</w:t>
      </w:r>
    </w:p>
    <w:p w14:paraId="70F619DC" w14:textId="606BC0BB" w:rsidR="00BA3C97" w:rsidRDefault="00BA3C97" w:rsidP="002E0115">
      <w:pPr>
        <w:spacing w:line="360" w:lineRule="auto"/>
        <w:ind w:firstLineChars="201" w:firstLine="422"/>
        <w:rPr>
          <w:rFonts w:ascii="Times New Roman" w:eastAsia="宋体" w:hAnsi="Times New Roman" w:cs="Times New Roman"/>
          <w:color w:val="000000" w:themeColor="text1"/>
          <w:szCs w:val="21"/>
        </w:rPr>
      </w:pPr>
      <w:r w:rsidRPr="003B112D">
        <w:rPr>
          <w:rFonts w:ascii="Times New Roman" w:eastAsia="宋体" w:hAnsi="Times New Roman" w:cs="Times New Roman"/>
          <w:color w:val="000000" w:themeColor="text1"/>
          <w:szCs w:val="21"/>
        </w:rPr>
        <w:t>stylish</w:t>
      </w:r>
      <w:r>
        <w:rPr>
          <w:rFonts w:ascii="Times New Roman" w:eastAsia="宋体" w:hAnsi="Times New Roman" w:cs="Times New Roman" w:hint="eastAsia"/>
          <w:color w:val="000000" w:themeColor="text1"/>
          <w:szCs w:val="21"/>
        </w:rPr>
        <w:t>：</w:t>
      </w:r>
      <w:r w:rsidRPr="003B112D">
        <w:rPr>
          <w:rFonts w:ascii="Times New Roman" w:eastAsia="宋体" w:hAnsi="Times New Roman" w:cs="Times New Roman"/>
          <w:color w:val="000000" w:themeColor="text1"/>
          <w:szCs w:val="21"/>
        </w:rPr>
        <w:t>[</w:t>
      </w:r>
      <w:r w:rsidR="00916682" w:rsidRPr="00916682">
        <w:rPr>
          <w:rFonts w:ascii="Times New Roman" w:eastAsia="宋体" w:hAnsi="Times New Roman" w:cs="Times New Roman"/>
          <w:color w:val="000000" w:themeColor="text1"/>
          <w:szCs w:val="21"/>
        </w:rPr>
        <w:t>ˈstaɪlɪʃ</w:t>
      </w:r>
      <w:r w:rsidRPr="003B112D">
        <w:rPr>
          <w:rFonts w:ascii="Times New Roman" w:eastAsia="宋体" w:hAnsi="Times New Roman" w:cs="Times New Roman"/>
          <w:color w:val="000000" w:themeColor="text1"/>
          <w:szCs w:val="21"/>
        </w:rPr>
        <w:t xml:space="preserve">] </w:t>
      </w:r>
      <w:r w:rsidRPr="003B112D">
        <w:rPr>
          <w:rFonts w:ascii="Times New Roman" w:eastAsia="宋体" w:hAnsi="Times New Roman" w:cs="Times New Roman" w:hint="eastAsia"/>
          <w:color w:val="000000" w:themeColor="text1"/>
          <w:szCs w:val="21"/>
        </w:rPr>
        <w:t>adj.</w:t>
      </w:r>
      <w:r w:rsidRPr="003B112D">
        <w:rPr>
          <w:rFonts w:ascii="Times New Roman" w:eastAsia="宋体" w:hAnsi="Times New Roman" w:cs="Times New Roman" w:hint="eastAsia"/>
          <w:color w:val="000000" w:themeColor="text1"/>
          <w:szCs w:val="21"/>
        </w:rPr>
        <w:t>时髦的</w:t>
      </w:r>
      <w:r w:rsidR="00916682">
        <w:rPr>
          <w:rFonts w:ascii="Times New Roman" w:eastAsia="宋体" w:hAnsi="Times New Roman" w:cs="Times New Roman" w:hint="eastAsia"/>
          <w:color w:val="000000" w:themeColor="text1"/>
          <w:szCs w:val="21"/>
        </w:rPr>
        <w:t>，</w:t>
      </w:r>
      <w:r w:rsidR="00322350">
        <w:rPr>
          <w:rFonts w:ascii="Times New Roman" w:eastAsia="宋体" w:hAnsi="Times New Roman" w:cs="Times New Roman" w:hint="eastAsia"/>
          <w:color w:val="000000" w:themeColor="text1"/>
          <w:szCs w:val="21"/>
        </w:rPr>
        <w:t>新式的</w:t>
      </w:r>
    </w:p>
    <w:p w14:paraId="5457CC69" w14:textId="2011B700" w:rsidR="00BA3C97" w:rsidRPr="0058590D" w:rsidRDefault="00BA3C97" w:rsidP="0058590D">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58590D">
        <w:rPr>
          <w:rFonts w:ascii="Times New Roman" w:eastAsia="宋体" w:hAnsi="Times New Roman" w:cs="Times New Roman" w:hint="eastAsia"/>
          <w:b w:val="0"/>
          <w:color w:val="000000" w:themeColor="text1"/>
          <w:sz w:val="21"/>
          <w:szCs w:val="21"/>
          <w:shd w:val="clear" w:color="auto" w:fill="FFFFFF"/>
        </w:rPr>
        <w:t>pen</w:t>
      </w:r>
      <w:r w:rsidRPr="0058590D">
        <w:rPr>
          <w:rFonts w:ascii="Times New Roman" w:eastAsia="宋体" w:hAnsi="Times New Roman" w:cs="Times New Roman" w:hint="eastAsia"/>
          <w:b w:val="0"/>
          <w:color w:val="000000" w:themeColor="text1"/>
          <w:sz w:val="21"/>
          <w:szCs w:val="21"/>
          <w:shd w:val="clear" w:color="auto" w:fill="FFFFFF"/>
        </w:rPr>
        <w:t>（</w:t>
      </w:r>
      <w:r w:rsidR="00322350">
        <w:rPr>
          <w:rFonts w:ascii="Times New Roman" w:eastAsia="宋体" w:hAnsi="Times New Roman" w:cs="Times New Roman" w:hint="eastAsia"/>
          <w:b w:val="0"/>
          <w:color w:val="000000" w:themeColor="text1"/>
          <w:sz w:val="21"/>
          <w:szCs w:val="21"/>
          <w:shd w:val="clear" w:color="auto" w:fill="FFFFFF"/>
        </w:rPr>
        <w:t>笔</w:t>
      </w:r>
      <w:r w:rsidRPr="0058590D">
        <w:rPr>
          <w:rFonts w:ascii="Times New Roman" w:eastAsia="宋体" w:hAnsi="Times New Roman" w:cs="Times New Roman" w:hint="eastAsia"/>
          <w:b w:val="0"/>
          <w:color w:val="000000" w:themeColor="text1"/>
          <w:sz w:val="21"/>
          <w:szCs w:val="21"/>
          <w:shd w:val="clear" w:color="auto" w:fill="FFFFFF"/>
        </w:rPr>
        <w:t>）：用羽毛做成的笔</w:t>
      </w:r>
    </w:p>
    <w:p w14:paraId="5F5B4232" w14:textId="78EA0857" w:rsidR="00322350" w:rsidRDefault="00322350" w:rsidP="0058590D">
      <w:pPr>
        <w:spacing w:line="360" w:lineRule="auto"/>
        <w:ind w:firstLineChars="201" w:firstLine="422"/>
        <w:rPr>
          <w:rFonts w:ascii="Times New Roman" w:eastAsia="宋体" w:hAnsi="Times New Roman" w:cs="Times New Roman"/>
          <w:color w:val="000000" w:themeColor="text1"/>
          <w:szCs w:val="21"/>
        </w:rPr>
      </w:pPr>
      <w:r w:rsidRPr="00322350">
        <w:rPr>
          <w:rFonts w:ascii="Times New Roman" w:eastAsia="宋体" w:hAnsi="Times New Roman" w:cs="Times New Roman" w:hint="eastAsia"/>
          <w:color w:val="000000" w:themeColor="text1"/>
          <w:szCs w:val="21"/>
        </w:rPr>
        <w:t>在中世纪欧洲，羽毛笔是主要的书写工具。羽毛笔通常由鹅毛或天鹅毛制成，通过切割羽毛尖端并蘸取墨水来书写。这种书写工具在欧洲广泛使用，直到</w:t>
      </w:r>
      <w:r w:rsidRPr="00322350">
        <w:rPr>
          <w:rFonts w:ascii="Times New Roman" w:eastAsia="宋体" w:hAnsi="Times New Roman" w:cs="Times New Roman" w:hint="eastAsia"/>
          <w:color w:val="000000" w:themeColor="text1"/>
          <w:szCs w:val="21"/>
        </w:rPr>
        <w:t>19</w:t>
      </w:r>
      <w:r w:rsidRPr="00322350">
        <w:rPr>
          <w:rFonts w:ascii="Times New Roman" w:eastAsia="宋体" w:hAnsi="Times New Roman" w:cs="Times New Roman" w:hint="eastAsia"/>
          <w:color w:val="000000" w:themeColor="text1"/>
          <w:szCs w:val="21"/>
        </w:rPr>
        <w:t>世纪钢笔的出现。</w:t>
      </w:r>
      <w:r>
        <w:rPr>
          <w:rFonts w:ascii="Times New Roman" w:eastAsia="宋体" w:hAnsi="Times New Roman" w:cs="Times New Roman" w:hint="eastAsia"/>
          <w:color w:val="000000" w:themeColor="text1"/>
          <w:szCs w:val="21"/>
        </w:rPr>
        <w:t>英语中表示“笔”的单词</w:t>
      </w:r>
      <w:r>
        <w:rPr>
          <w:rFonts w:ascii="Times New Roman" w:eastAsia="宋体" w:hAnsi="Times New Roman" w:cs="Times New Roman" w:hint="eastAsia"/>
          <w:color w:val="000000" w:themeColor="text1"/>
          <w:szCs w:val="21"/>
        </w:rPr>
        <w:t>pen</w:t>
      </w:r>
      <w:r>
        <w:rPr>
          <w:rFonts w:ascii="Times New Roman" w:eastAsia="宋体" w:hAnsi="Times New Roman" w:cs="Times New Roman" w:hint="eastAsia"/>
          <w:color w:val="000000" w:themeColor="text1"/>
          <w:szCs w:val="21"/>
        </w:rPr>
        <w:t>就反映了这段历史。</w:t>
      </w:r>
    </w:p>
    <w:p w14:paraId="7DE2037F" w14:textId="5DDF2351" w:rsidR="00322350" w:rsidRDefault="00322350" w:rsidP="0058590D">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pen</w:t>
      </w:r>
      <w:r>
        <w:rPr>
          <w:rFonts w:ascii="Times New Roman" w:eastAsia="宋体" w:hAnsi="Times New Roman" w:cs="Times New Roman" w:hint="eastAsia"/>
          <w:color w:val="000000" w:themeColor="text1"/>
          <w:szCs w:val="21"/>
        </w:rPr>
        <w:t>（笔）来自拉丁语，本意是“羽毛”，</w:t>
      </w:r>
      <w:r w:rsidR="004B6702">
        <w:rPr>
          <w:rFonts w:ascii="Times New Roman" w:eastAsia="宋体" w:hAnsi="Times New Roman" w:cs="Times New Roman" w:hint="eastAsia"/>
          <w:color w:val="000000" w:themeColor="text1"/>
          <w:szCs w:val="21"/>
        </w:rPr>
        <w:t>后来引申表示用羽毛做的笔，再进一步泛指各种笔，尤其是现代人常用的钢笔。</w:t>
      </w:r>
    </w:p>
    <w:p w14:paraId="03EEAB0C" w14:textId="36089EAA" w:rsidR="002949DA" w:rsidRDefault="002949DA" w:rsidP="0058590D">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pen</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2949DA">
        <w:rPr>
          <w:rFonts w:ascii="Times New Roman" w:eastAsia="宋体" w:hAnsi="Times New Roman" w:cs="Times New Roman"/>
          <w:color w:val="000000" w:themeColor="text1"/>
          <w:szCs w:val="21"/>
        </w:rPr>
        <w:t>pen</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笔</w:t>
      </w:r>
    </w:p>
    <w:p w14:paraId="31AC9F2E" w14:textId="2A2DEF11" w:rsidR="00BA3C97" w:rsidRPr="0058590D" w:rsidRDefault="00BA3C97" w:rsidP="0058590D">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58590D">
        <w:rPr>
          <w:rFonts w:ascii="Times New Roman" w:eastAsia="宋体" w:hAnsi="Times New Roman" w:cs="Times New Roman" w:hint="eastAsia"/>
          <w:b w:val="0"/>
          <w:color w:val="000000" w:themeColor="text1"/>
          <w:sz w:val="21"/>
          <w:szCs w:val="21"/>
          <w:shd w:val="clear" w:color="auto" w:fill="FFFFFF"/>
        </w:rPr>
        <w:t>pencil</w:t>
      </w:r>
      <w:r w:rsidRPr="0058590D">
        <w:rPr>
          <w:rFonts w:ascii="Times New Roman" w:eastAsia="宋体" w:hAnsi="Times New Roman" w:cs="Times New Roman" w:hint="eastAsia"/>
          <w:b w:val="0"/>
          <w:color w:val="000000" w:themeColor="text1"/>
          <w:sz w:val="21"/>
          <w:szCs w:val="21"/>
          <w:shd w:val="clear" w:color="auto" w:fill="FFFFFF"/>
        </w:rPr>
        <w:t>（铅笔）：</w:t>
      </w:r>
      <w:r>
        <w:rPr>
          <w:rFonts w:ascii="Times New Roman" w:eastAsia="宋体" w:hAnsi="Times New Roman" w:cs="Times New Roman" w:hint="eastAsia"/>
          <w:b w:val="0"/>
          <w:color w:val="000000" w:themeColor="text1"/>
          <w:sz w:val="21"/>
          <w:szCs w:val="21"/>
          <w:shd w:val="clear" w:color="auto" w:fill="FFFFFF"/>
        </w:rPr>
        <w:t>用来画画的</w:t>
      </w:r>
      <w:r w:rsidR="002949DA">
        <w:rPr>
          <w:rFonts w:ascii="Times New Roman" w:eastAsia="宋体" w:hAnsi="Times New Roman" w:cs="Times New Roman" w:hint="eastAsia"/>
          <w:b w:val="0"/>
          <w:color w:val="000000" w:themeColor="text1"/>
          <w:sz w:val="21"/>
          <w:szCs w:val="21"/>
          <w:shd w:val="clear" w:color="auto" w:fill="FFFFFF"/>
        </w:rPr>
        <w:t>毛笔</w:t>
      </w:r>
    </w:p>
    <w:p w14:paraId="335EDF11" w14:textId="4833070E" w:rsidR="002949DA" w:rsidRDefault="002949DA" w:rsidP="0058590D">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中世纪的画家使用毛刷或毛笔画油画</w:t>
      </w:r>
      <w:r w:rsidR="0012060A">
        <w:rPr>
          <w:rFonts w:ascii="Times New Roman" w:eastAsia="宋体" w:hAnsi="Times New Roman" w:cs="Times New Roman" w:hint="eastAsia"/>
          <w:color w:val="000000" w:themeColor="text1"/>
          <w:szCs w:val="21"/>
        </w:rPr>
        <w:t>。在涂抹较大面积的油彩时使用毛刷，而在描画精细之处时，需要使用一种较小的毛笔。这种毛笔用骆驼毛做成，笔触精细，适合描画细节。英语中表示“铅笔”的单词</w:t>
      </w:r>
      <w:r w:rsidR="0012060A">
        <w:rPr>
          <w:rFonts w:ascii="Times New Roman" w:eastAsia="宋体" w:hAnsi="Times New Roman" w:cs="Times New Roman" w:hint="eastAsia"/>
          <w:color w:val="000000" w:themeColor="text1"/>
          <w:szCs w:val="21"/>
        </w:rPr>
        <w:t>pencil</w:t>
      </w:r>
      <w:r w:rsidR="0012060A">
        <w:rPr>
          <w:rFonts w:ascii="Times New Roman" w:eastAsia="宋体" w:hAnsi="Times New Roman" w:cs="Times New Roman" w:hint="eastAsia"/>
          <w:color w:val="000000" w:themeColor="text1"/>
          <w:szCs w:val="21"/>
        </w:rPr>
        <w:t>就反映了这一历史。</w:t>
      </w:r>
    </w:p>
    <w:p w14:paraId="4663861F" w14:textId="65033A5B" w:rsidR="00BA3C97" w:rsidRDefault="002949DA" w:rsidP="0058590D">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pencil</w:t>
      </w:r>
      <w:r w:rsidR="0012060A">
        <w:rPr>
          <w:rFonts w:ascii="Times New Roman" w:eastAsia="宋体" w:hAnsi="Times New Roman" w:cs="Times New Roman" w:hint="eastAsia"/>
          <w:color w:val="000000" w:themeColor="text1"/>
          <w:szCs w:val="21"/>
        </w:rPr>
        <w:t>（铅笔）来自拉丁语，前半截</w:t>
      </w:r>
      <w:r w:rsidR="0012060A">
        <w:rPr>
          <w:rFonts w:ascii="Times New Roman" w:eastAsia="宋体" w:hAnsi="Times New Roman" w:cs="Times New Roman" w:hint="eastAsia"/>
          <w:color w:val="000000" w:themeColor="text1"/>
          <w:szCs w:val="21"/>
        </w:rPr>
        <w:t>pen-</w:t>
      </w:r>
      <w:r w:rsidR="0012060A">
        <w:rPr>
          <w:rFonts w:ascii="Times New Roman" w:eastAsia="宋体" w:hAnsi="Times New Roman" w:cs="Times New Roman" w:hint="eastAsia"/>
          <w:color w:val="000000" w:themeColor="text1"/>
          <w:szCs w:val="21"/>
        </w:rPr>
        <w:t>表示“尾巴”，后半截</w:t>
      </w:r>
      <w:r w:rsidR="0012060A">
        <w:rPr>
          <w:rFonts w:ascii="Times New Roman" w:eastAsia="宋体" w:hAnsi="Times New Roman" w:cs="Times New Roman" w:hint="eastAsia"/>
          <w:color w:val="000000" w:themeColor="text1"/>
          <w:szCs w:val="21"/>
        </w:rPr>
        <w:t>-cil</w:t>
      </w:r>
      <w:r w:rsidR="0012060A">
        <w:rPr>
          <w:rFonts w:ascii="Times New Roman" w:eastAsia="宋体" w:hAnsi="Times New Roman" w:cs="Times New Roman" w:hint="eastAsia"/>
          <w:color w:val="000000" w:themeColor="text1"/>
          <w:szCs w:val="21"/>
        </w:rPr>
        <w:t>是个指小名词后缀，整个单词的字面意思是“小尾巴”，最早指</w:t>
      </w:r>
      <w:r w:rsidR="003C377C">
        <w:rPr>
          <w:rFonts w:ascii="Times New Roman" w:eastAsia="宋体" w:hAnsi="Times New Roman" w:cs="Times New Roman" w:hint="eastAsia"/>
          <w:color w:val="000000" w:themeColor="text1"/>
          <w:szCs w:val="21"/>
        </w:rPr>
        <w:t>的就是上面这种</w:t>
      </w:r>
      <w:r w:rsidR="0012060A">
        <w:rPr>
          <w:rFonts w:ascii="Times New Roman" w:eastAsia="宋体" w:hAnsi="Times New Roman" w:cs="Times New Roman" w:hint="eastAsia"/>
          <w:color w:val="000000" w:themeColor="text1"/>
          <w:szCs w:val="21"/>
        </w:rPr>
        <w:t>毛笔</w:t>
      </w:r>
      <w:r w:rsidR="003C377C">
        <w:rPr>
          <w:rFonts w:ascii="Times New Roman" w:eastAsia="宋体" w:hAnsi="Times New Roman" w:cs="Times New Roman" w:hint="eastAsia"/>
          <w:color w:val="000000" w:themeColor="text1"/>
          <w:szCs w:val="21"/>
        </w:rPr>
        <w:t>。因为它的形状很像是一条小尾巴。</w:t>
      </w:r>
    </w:p>
    <w:p w14:paraId="74B80509" w14:textId="242A854D" w:rsidR="0012060A" w:rsidRDefault="0012060A" w:rsidP="0058590D">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直到</w:t>
      </w:r>
      <w:r>
        <w:rPr>
          <w:rFonts w:ascii="Times New Roman" w:eastAsia="宋体" w:hAnsi="Times New Roman" w:cs="Times New Roman" w:hint="eastAsia"/>
          <w:color w:val="000000" w:themeColor="text1"/>
          <w:szCs w:val="21"/>
        </w:rPr>
        <w:t>16</w:t>
      </w:r>
      <w:r>
        <w:rPr>
          <w:rFonts w:ascii="Times New Roman" w:eastAsia="宋体" w:hAnsi="Times New Roman" w:cs="Times New Roman" w:hint="eastAsia"/>
          <w:color w:val="000000" w:themeColor="text1"/>
          <w:szCs w:val="21"/>
        </w:rPr>
        <w:t>世纪中期，英国发现大量石墨矿，人们开始用石墨做成笔，代替毛笔来绘画和</w:t>
      </w:r>
      <w:r w:rsidR="003C377C">
        <w:rPr>
          <w:rFonts w:ascii="Times New Roman" w:eastAsia="宋体" w:hAnsi="Times New Roman" w:cs="Times New Roman" w:hint="eastAsia"/>
          <w:color w:val="000000" w:themeColor="text1"/>
          <w:szCs w:val="21"/>
        </w:rPr>
        <w:t>写字</w:t>
      </w:r>
      <w:r>
        <w:rPr>
          <w:rFonts w:ascii="Times New Roman" w:eastAsia="宋体" w:hAnsi="Times New Roman" w:cs="Times New Roman" w:hint="eastAsia"/>
          <w:color w:val="000000" w:themeColor="text1"/>
          <w:szCs w:val="21"/>
        </w:rPr>
        <w:t>。由于</w:t>
      </w:r>
      <w:r w:rsidR="003C377C">
        <w:rPr>
          <w:rFonts w:ascii="Times New Roman" w:eastAsia="宋体" w:hAnsi="Times New Roman" w:cs="Times New Roman" w:hint="eastAsia"/>
          <w:color w:val="000000" w:themeColor="text1"/>
          <w:szCs w:val="21"/>
        </w:rPr>
        <w:t>当时的人</w:t>
      </w:r>
      <w:r w:rsidR="00AA6022">
        <w:rPr>
          <w:rFonts w:ascii="Times New Roman" w:eastAsia="宋体" w:hAnsi="Times New Roman" w:cs="Times New Roman" w:hint="eastAsia"/>
          <w:color w:val="000000" w:themeColor="text1"/>
          <w:szCs w:val="21"/>
        </w:rPr>
        <w:t>将</w:t>
      </w:r>
      <w:r>
        <w:rPr>
          <w:rFonts w:ascii="Times New Roman" w:eastAsia="宋体" w:hAnsi="Times New Roman" w:cs="Times New Roman" w:hint="eastAsia"/>
          <w:color w:val="000000" w:themeColor="text1"/>
          <w:szCs w:val="21"/>
        </w:rPr>
        <w:t>石墨</w:t>
      </w:r>
      <w:r w:rsidR="00AA6022">
        <w:rPr>
          <w:rFonts w:ascii="Times New Roman" w:eastAsia="宋体" w:hAnsi="Times New Roman" w:cs="Times New Roman" w:hint="eastAsia"/>
          <w:color w:val="000000" w:themeColor="text1"/>
          <w:szCs w:val="21"/>
        </w:rPr>
        <w:t>误解为“黑色的</w:t>
      </w:r>
      <w:r>
        <w:rPr>
          <w:rFonts w:ascii="Times New Roman" w:eastAsia="宋体" w:hAnsi="Times New Roman" w:cs="Times New Roman" w:hint="eastAsia"/>
          <w:color w:val="000000" w:themeColor="text1"/>
          <w:szCs w:val="21"/>
        </w:rPr>
        <w:t>铅”（</w:t>
      </w:r>
      <w:r>
        <w:rPr>
          <w:rFonts w:ascii="Times New Roman" w:eastAsia="宋体" w:hAnsi="Times New Roman" w:cs="Times New Roman" w:hint="eastAsia"/>
          <w:color w:val="000000" w:themeColor="text1"/>
          <w:szCs w:val="21"/>
        </w:rPr>
        <w:t>black lead</w:t>
      </w:r>
      <w:r>
        <w:rPr>
          <w:rFonts w:ascii="Times New Roman" w:eastAsia="宋体" w:hAnsi="Times New Roman" w:cs="Times New Roman" w:hint="eastAsia"/>
          <w:color w:val="000000" w:themeColor="text1"/>
          <w:szCs w:val="21"/>
        </w:rPr>
        <w:t>），所以</w:t>
      </w:r>
      <w:r w:rsidR="003C377C">
        <w:rPr>
          <w:rFonts w:ascii="Times New Roman" w:eastAsia="宋体" w:hAnsi="Times New Roman" w:cs="Times New Roman" w:hint="eastAsia"/>
          <w:color w:val="000000" w:themeColor="text1"/>
          <w:szCs w:val="21"/>
        </w:rPr>
        <w:t>人们</w:t>
      </w:r>
      <w:r>
        <w:rPr>
          <w:rFonts w:ascii="Times New Roman" w:eastAsia="宋体" w:hAnsi="Times New Roman" w:cs="Times New Roman" w:hint="eastAsia"/>
          <w:color w:val="000000" w:themeColor="text1"/>
          <w:szCs w:val="21"/>
        </w:rPr>
        <w:t>就把这种用石墨做成的笔称为</w:t>
      </w:r>
      <w:r>
        <w:rPr>
          <w:rFonts w:ascii="Times New Roman" w:eastAsia="宋体" w:hAnsi="Times New Roman" w:cs="Times New Roman" w:hint="eastAsia"/>
          <w:color w:val="000000" w:themeColor="text1"/>
          <w:szCs w:val="21"/>
        </w:rPr>
        <w:t>lead pencil</w:t>
      </w:r>
      <w:r>
        <w:rPr>
          <w:rFonts w:ascii="Times New Roman" w:eastAsia="宋体" w:hAnsi="Times New Roman" w:cs="Times New Roman" w:hint="eastAsia"/>
          <w:color w:val="000000" w:themeColor="text1"/>
          <w:szCs w:val="21"/>
        </w:rPr>
        <w:t>（铅笔）</w:t>
      </w:r>
      <w:r w:rsidR="00AA6022">
        <w:rPr>
          <w:rFonts w:ascii="Times New Roman" w:eastAsia="宋体" w:hAnsi="Times New Roman" w:cs="Times New Roman" w:hint="eastAsia"/>
          <w:color w:val="000000" w:themeColor="text1"/>
          <w:szCs w:val="21"/>
        </w:rPr>
        <w:t>。</w:t>
      </w:r>
    </w:p>
    <w:p w14:paraId="4B88CCCB" w14:textId="1ED8BD63" w:rsidR="00AA6022" w:rsidRDefault="00AA6022" w:rsidP="0058590D">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现在人们已经知道石墨并非铅，但</w:t>
      </w:r>
      <w:r w:rsidRPr="00AA6022">
        <w:rPr>
          <w:rFonts w:ascii="Times New Roman" w:eastAsia="宋体" w:hAnsi="Times New Roman" w:cs="Times New Roman"/>
          <w:color w:val="000000" w:themeColor="text1"/>
          <w:szCs w:val="21"/>
        </w:rPr>
        <w:t>lead pencil</w:t>
      </w:r>
      <w:r>
        <w:rPr>
          <w:rFonts w:ascii="Times New Roman" w:eastAsia="宋体" w:hAnsi="Times New Roman" w:cs="Times New Roman" w:hint="eastAsia"/>
          <w:color w:val="000000" w:themeColor="text1"/>
          <w:szCs w:val="21"/>
        </w:rPr>
        <w:t>（铅笔）这个名称已经深入人心，所以得以保留，常常省略为</w:t>
      </w:r>
      <w:r>
        <w:rPr>
          <w:rFonts w:ascii="Times New Roman" w:eastAsia="宋体" w:hAnsi="Times New Roman" w:cs="Times New Roman" w:hint="eastAsia"/>
          <w:color w:val="000000" w:themeColor="text1"/>
          <w:szCs w:val="21"/>
        </w:rPr>
        <w:t>pencil</w:t>
      </w:r>
      <w:r>
        <w:rPr>
          <w:rFonts w:ascii="Times New Roman" w:eastAsia="宋体" w:hAnsi="Times New Roman" w:cs="Times New Roman" w:hint="eastAsia"/>
          <w:color w:val="000000" w:themeColor="text1"/>
          <w:szCs w:val="21"/>
        </w:rPr>
        <w:t>。</w:t>
      </w:r>
    </w:p>
    <w:p w14:paraId="4A8E5AB0" w14:textId="16AB5B4D" w:rsidR="00AA6022" w:rsidRDefault="00AA6022" w:rsidP="0058590D">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pencil</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AA6022">
        <w:rPr>
          <w:rFonts w:ascii="Times New Roman" w:eastAsia="宋体" w:hAnsi="Times New Roman" w:cs="Times New Roman"/>
          <w:color w:val="000000" w:themeColor="text1"/>
          <w:szCs w:val="21"/>
        </w:rPr>
        <w:t>ˈpens(ə)l</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铅笔</w:t>
      </w:r>
    </w:p>
    <w:p w14:paraId="731D2801" w14:textId="77777777" w:rsidR="00BA3C97" w:rsidRPr="000B5BA0" w:rsidRDefault="00BA3C97" w:rsidP="000B5BA0">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0B5BA0">
        <w:rPr>
          <w:rFonts w:ascii="Times New Roman" w:eastAsia="宋体" w:hAnsi="Times New Roman" w:cs="Times New Roman" w:hint="eastAsia"/>
          <w:b w:val="0"/>
          <w:color w:val="000000" w:themeColor="text1"/>
          <w:sz w:val="21"/>
          <w:szCs w:val="21"/>
          <w:shd w:val="clear" w:color="auto" w:fill="FFFFFF"/>
        </w:rPr>
        <w:t>centre</w:t>
      </w:r>
      <w:r w:rsidRPr="000B5BA0">
        <w:rPr>
          <w:rFonts w:ascii="Times New Roman" w:eastAsia="宋体" w:hAnsi="Times New Roman" w:cs="Times New Roman" w:hint="eastAsia"/>
          <w:b w:val="0"/>
          <w:color w:val="000000" w:themeColor="text1"/>
          <w:sz w:val="21"/>
          <w:szCs w:val="21"/>
          <w:shd w:val="clear" w:color="auto" w:fill="FFFFFF"/>
        </w:rPr>
        <w:t>（中心）：</w:t>
      </w:r>
      <w:r>
        <w:rPr>
          <w:rFonts w:ascii="Times New Roman" w:eastAsia="宋体" w:hAnsi="Times New Roman" w:cs="Times New Roman" w:hint="eastAsia"/>
          <w:b w:val="0"/>
          <w:color w:val="000000" w:themeColor="text1"/>
          <w:sz w:val="21"/>
          <w:szCs w:val="21"/>
          <w:shd w:val="clear" w:color="auto" w:fill="FFFFFF"/>
        </w:rPr>
        <w:t>圆规的尖刺</w:t>
      </w:r>
    </w:p>
    <w:p w14:paraId="37E4FC81" w14:textId="72894FD3" w:rsidR="008E371B" w:rsidRDefault="008E371B" w:rsidP="000B5BA0">
      <w:pPr>
        <w:spacing w:line="360" w:lineRule="auto"/>
        <w:ind w:firstLineChars="201" w:firstLine="422"/>
        <w:rPr>
          <w:rFonts w:ascii="Times New Roman" w:eastAsia="宋体" w:hAnsi="Times New Roman" w:cs="Times New Roman"/>
          <w:color w:val="000000" w:themeColor="text1"/>
          <w:szCs w:val="21"/>
        </w:rPr>
      </w:pPr>
      <w:r w:rsidRPr="008E371B">
        <w:rPr>
          <w:rFonts w:ascii="Times New Roman" w:eastAsia="宋体" w:hAnsi="Times New Roman" w:cs="Times New Roman" w:hint="eastAsia"/>
          <w:color w:val="000000" w:themeColor="text1"/>
          <w:szCs w:val="21"/>
        </w:rPr>
        <w:t>在古代，圆规是一种重要的绘图工具，用于绘制圆形和测量距离。</w:t>
      </w:r>
      <w:r w:rsidR="009C4897" w:rsidRPr="008E371B">
        <w:rPr>
          <w:rFonts w:ascii="Times New Roman" w:eastAsia="宋体" w:hAnsi="Times New Roman" w:cs="Times New Roman" w:hint="eastAsia"/>
          <w:color w:val="000000" w:themeColor="text1"/>
          <w:szCs w:val="21"/>
        </w:rPr>
        <w:t>古希腊数学家欧几里</w:t>
      </w:r>
      <w:r w:rsidR="009C4897" w:rsidRPr="008E371B">
        <w:rPr>
          <w:rFonts w:ascii="Times New Roman" w:eastAsia="宋体" w:hAnsi="Times New Roman" w:cs="Times New Roman" w:hint="eastAsia"/>
          <w:color w:val="000000" w:themeColor="text1"/>
          <w:szCs w:val="21"/>
        </w:rPr>
        <w:lastRenderedPageBreak/>
        <w:t>得在《几何原本》中详细描述了使用圆规和直尺进行几何作图的方法。</w:t>
      </w:r>
      <w:r>
        <w:rPr>
          <w:rFonts w:ascii="Times New Roman" w:eastAsia="宋体" w:hAnsi="Times New Roman" w:cs="Times New Roman" w:hint="eastAsia"/>
          <w:color w:val="000000" w:themeColor="text1"/>
          <w:szCs w:val="21"/>
        </w:rPr>
        <w:t>古代西方圆规</w:t>
      </w:r>
      <w:r w:rsidRPr="008E371B">
        <w:rPr>
          <w:rFonts w:ascii="Times New Roman" w:eastAsia="宋体" w:hAnsi="Times New Roman" w:cs="Times New Roman" w:hint="eastAsia"/>
          <w:color w:val="000000" w:themeColor="text1"/>
          <w:szCs w:val="21"/>
        </w:rPr>
        <w:t>通常为两臂结构，一端尖锐用于固定圆心，另一端可夹持炭笔或金属针刻画圆周。庞贝古城遗址中发现的</w:t>
      </w:r>
      <w:r>
        <w:rPr>
          <w:rFonts w:ascii="Times New Roman" w:eastAsia="宋体" w:hAnsi="Times New Roman" w:cs="Times New Roman" w:hint="eastAsia"/>
          <w:color w:val="000000" w:themeColor="text1"/>
          <w:szCs w:val="21"/>
        </w:rPr>
        <w:t>古</w:t>
      </w:r>
      <w:r w:rsidRPr="008E371B">
        <w:rPr>
          <w:rFonts w:ascii="Times New Roman" w:eastAsia="宋体" w:hAnsi="Times New Roman" w:cs="Times New Roman" w:hint="eastAsia"/>
          <w:color w:val="000000" w:themeColor="text1"/>
          <w:szCs w:val="21"/>
        </w:rPr>
        <w:t>罗马时期青铜圆规，两臂通过铰链连接，可调节开合。</w:t>
      </w:r>
      <w:r>
        <w:rPr>
          <w:rFonts w:ascii="Times New Roman" w:eastAsia="宋体" w:hAnsi="Times New Roman" w:cs="Times New Roman" w:hint="eastAsia"/>
          <w:color w:val="000000" w:themeColor="text1"/>
          <w:szCs w:val="21"/>
        </w:rPr>
        <w:t>英语中表示“中心”的单词</w:t>
      </w:r>
      <w:r>
        <w:rPr>
          <w:rFonts w:ascii="Times New Roman" w:eastAsia="宋体" w:hAnsi="Times New Roman" w:cs="Times New Roman" w:hint="eastAsia"/>
          <w:color w:val="000000" w:themeColor="text1"/>
          <w:szCs w:val="21"/>
        </w:rPr>
        <w:t>centre</w:t>
      </w:r>
      <w:r>
        <w:rPr>
          <w:rFonts w:ascii="Times New Roman" w:eastAsia="宋体" w:hAnsi="Times New Roman" w:cs="Times New Roman" w:hint="eastAsia"/>
          <w:color w:val="000000" w:themeColor="text1"/>
          <w:szCs w:val="21"/>
        </w:rPr>
        <w:t>就和圆规的历史有关，它最早指的是圆规中用来固定圆心的尖端。</w:t>
      </w:r>
    </w:p>
    <w:p w14:paraId="6D5A9506" w14:textId="18DD0804" w:rsidR="008E371B" w:rsidRDefault="008E371B" w:rsidP="000B5BA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centre</w:t>
      </w:r>
      <w:r>
        <w:rPr>
          <w:rFonts w:ascii="Times New Roman" w:eastAsia="宋体" w:hAnsi="Times New Roman" w:cs="Times New Roman" w:hint="eastAsia"/>
          <w:color w:val="000000" w:themeColor="text1"/>
          <w:szCs w:val="21"/>
        </w:rPr>
        <w:t>（中心）源自希腊语，</w:t>
      </w:r>
      <w:r w:rsidR="009C4897">
        <w:rPr>
          <w:rFonts w:ascii="Times New Roman" w:eastAsia="宋体" w:hAnsi="Times New Roman" w:cs="Times New Roman" w:hint="eastAsia"/>
          <w:color w:val="000000" w:themeColor="text1"/>
          <w:szCs w:val="21"/>
        </w:rPr>
        <w:t>前面的</w:t>
      </w:r>
      <w:r w:rsidR="009C4897">
        <w:rPr>
          <w:rFonts w:ascii="Times New Roman" w:eastAsia="宋体" w:hAnsi="Times New Roman" w:cs="Times New Roman" w:hint="eastAsia"/>
          <w:color w:val="000000" w:themeColor="text1"/>
          <w:szCs w:val="21"/>
        </w:rPr>
        <w:t>cent-</w:t>
      </w:r>
      <w:r w:rsidR="009C4897">
        <w:rPr>
          <w:rFonts w:ascii="Times New Roman" w:eastAsia="宋体" w:hAnsi="Times New Roman" w:cs="Times New Roman" w:hint="eastAsia"/>
          <w:color w:val="000000" w:themeColor="text1"/>
          <w:szCs w:val="21"/>
        </w:rPr>
        <w:t>表示“刺，戳”，后面的</w:t>
      </w:r>
      <w:r w:rsidR="009C4897">
        <w:rPr>
          <w:rFonts w:ascii="Times New Roman" w:eastAsia="宋体" w:hAnsi="Times New Roman" w:cs="Times New Roman" w:hint="eastAsia"/>
          <w:color w:val="000000" w:themeColor="text1"/>
          <w:szCs w:val="21"/>
        </w:rPr>
        <w:t>tre</w:t>
      </w:r>
      <w:r w:rsidR="009C4897">
        <w:rPr>
          <w:rFonts w:ascii="Times New Roman" w:eastAsia="宋体" w:hAnsi="Times New Roman" w:cs="Times New Roman" w:hint="eastAsia"/>
          <w:color w:val="000000" w:themeColor="text1"/>
          <w:szCs w:val="21"/>
        </w:rPr>
        <w:t>表示</w:t>
      </w:r>
      <w:r w:rsidR="009A0544">
        <w:rPr>
          <w:rFonts w:ascii="Times New Roman" w:eastAsia="宋体" w:hAnsi="Times New Roman" w:cs="Times New Roman" w:hint="eastAsia"/>
          <w:color w:val="000000" w:themeColor="text1"/>
          <w:szCs w:val="21"/>
        </w:rPr>
        <w:t>做事的</w:t>
      </w:r>
      <w:r w:rsidR="009C4897">
        <w:rPr>
          <w:rFonts w:ascii="Times New Roman" w:eastAsia="宋体" w:hAnsi="Times New Roman" w:cs="Times New Roman" w:hint="eastAsia"/>
          <w:color w:val="000000" w:themeColor="text1"/>
          <w:szCs w:val="21"/>
        </w:rPr>
        <w:t>工具，</w:t>
      </w:r>
      <w:r w:rsidR="009A0544">
        <w:rPr>
          <w:rFonts w:ascii="Times New Roman" w:eastAsia="宋体" w:hAnsi="Times New Roman" w:cs="Times New Roman" w:hint="eastAsia"/>
          <w:color w:val="000000" w:themeColor="text1"/>
          <w:szCs w:val="21"/>
        </w:rPr>
        <w:t>中间的两个</w:t>
      </w:r>
      <w:r w:rsidR="009A0544">
        <w:rPr>
          <w:rFonts w:ascii="Times New Roman" w:eastAsia="宋体" w:hAnsi="Times New Roman" w:cs="Times New Roman" w:hint="eastAsia"/>
          <w:color w:val="000000" w:themeColor="text1"/>
          <w:szCs w:val="21"/>
        </w:rPr>
        <w:t>t</w:t>
      </w:r>
      <w:r w:rsidR="009A0544">
        <w:rPr>
          <w:rFonts w:ascii="Times New Roman" w:eastAsia="宋体" w:hAnsi="Times New Roman" w:cs="Times New Roman" w:hint="eastAsia"/>
          <w:color w:val="000000" w:themeColor="text1"/>
          <w:szCs w:val="21"/>
        </w:rPr>
        <w:t>合并为一个，</w:t>
      </w:r>
      <w:r w:rsidR="009C4897">
        <w:rPr>
          <w:rFonts w:ascii="Times New Roman" w:eastAsia="宋体" w:hAnsi="Times New Roman" w:cs="Times New Roman" w:hint="eastAsia"/>
          <w:color w:val="000000" w:themeColor="text1"/>
          <w:szCs w:val="21"/>
        </w:rPr>
        <w:t>整个单词的字面意思是“用来刺戳的工具”，原本指圆规一臂的尖端，在画圆时扎在圆心位置。由于这个尖端确定了圆的中心位置，所以单词</w:t>
      </w:r>
      <w:r w:rsidR="009C4897">
        <w:rPr>
          <w:rFonts w:ascii="Times New Roman" w:eastAsia="宋体" w:hAnsi="Times New Roman" w:cs="Times New Roman" w:hint="eastAsia"/>
          <w:color w:val="000000" w:themeColor="text1"/>
          <w:szCs w:val="21"/>
        </w:rPr>
        <w:t>centre</w:t>
      </w:r>
      <w:r w:rsidR="009C4897">
        <w:rPr>
          <w:rFonts w:ascii="Times New Roman" w:eastAsia="宋体" w:hAnsi="Times New Roman" w:cs="Times New Roman" w:hint="eastAsia"/>
          <w:color w:val="000000" w:themeColor="text1"/>
          <w:szCs w:val="21"/>
        </w:rPr>
        <w:t>的含义就引申为“中心”。</w:t>
      </w:r>
    </w:p>
    <w:p w14:paraId="70351DE8" w14:textId="1CCE5744" w:rsidR="009A0544" w:rsidRDefault="009A0544" w:rsidP="000B5BA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centre</w:t>
      </w:r>
      <w:r>
        <w:rPr>
          <w:rFonts w:ascii="Times New Roman" w:eastAsia="宋体" w:hAnsi="Times New Roman" w:cs="Times New Roman" w:hint="eastAsia"/>
          <w:color w:val="000000" w:themeColor="text1"/>
          <w:szCs w:val="21"/>
        </w:rPr>
        <w:t>这个单词在美式英语中拼写变化为</w:t>
      </w:r>
      <w:r>
        <w:rPr>
          <w:rFonts w:ascii="Times New Roman" w:eastAsia="宋体" w:hAnsi="Times New Roman" w:cs="Times New Roman" w:hint="eastAsia"/>
          <w:color w:val="000000" w:themeColor="text1"/>
          <w:szCs w:val="21"/>
        </w:rPr>
        <w:t>center</w:t>
      </w:r>
      <w:r>
        <w:rPr>
          <w:rFonts w:ascii="Times New Roman" w:eastAsia="宋体" w:hAnsi="Times New Roman" w:cs="Times New Roman" w:hint="eastAsia"/>
          <w:color w:val="000000" w:themeColor="text1"/>
          <w:szCs w:val="21"/>
        </w:rPr>
        <w:t>，以便和其发音一致。而在英式英语中保持了传统的拼写形式</w:t>
      </w:r>
      <w:r>
        <w:rPr>
          <w:rFonts w:ascii="Times New Roman" w:eastAsia="宋体" w:hAnsi="Times New Roman" w:cs="Times New Roman" w:hint="eastAsia"/>
          <w:color w:val="000000" w:themeColor="text1"/>
          <w:szCs w:val="21"/>
        </w:rPr>
        <w:t>centre</w:t>
      </w:r>
      <w:r>
        <w:rPr>
          <w:rFonts w:ascii="Times New Roman" w:eastAsia="宋体" w:hAnsi="Times New Roman" w:cs="Times New Roman" w:hint="eastAsia"/>
          <w:color w:val="000000" w:themeColor="text1"/>
          <w:szCs w:val="21"/>
        </w:rPr>
        <w:t>。</w:t>
      </w:r>
    </w:p>
    <w:p w14:paraId="409498E9" w14:textId="74BDFECD" w:rsidR="00BA3C97" w:rsidRPr="000B5BA0" w:rsidRDefault="00BA3C97" w:rsidP="000B5BA0">
      <w:pPr>
        <w:spacing w:line="360" w:lineRule="auto"/>
        <w:ind w:firstLineChars="201" w:firstLine="422"/>
        <w:rPr>
          <w:rFonts w:ascii="Times New Roman" w:eastAsia="宋体" w:hAnsi="Times New Roman" w:cs="Times New Roman"/>
          <w:color w:val="000000" w:themeColor="text1"/>
          <w:szCs w:val="21"/>
        </w:rPr>
      </w:pPr>
      <w:r w:rsidRPr="000B5BA0">
        <w:rPr>
          <w:rFonts w:ascii="Times New Roman" w:eastAsia="宋体" w:hAnsi="Times New Roman" w:cs="Times New Roman"/>
          <w:color w:val="000000" w:themeColor="text1"/>
          <w:szCs w:val="21"/>
        </w:rPr>
        <w:t>centre</w:t>
      </w:r>
      <w:r w:rsidRPr="000B5BA0">
        <w:rPr>
          <w:rFonts w:ascii="Times New Roman" w:eastAsia="宋体" w:hAnsi="Times New Roman" w:cs="Times New Roman" w:hint="eastAsia"/>
          <w:color w:val="000000" w:themeColor="text1"/>
          <w:szCs w:val="21"/>
        </w:rPr>
        <w:t>：</w:t>
      </w:r>
      <w:r w:rsidRPr="000B5BA0">
        <w:rPr>
          <w:rFonts w:ascii="Times New Roman" w:eastAsia="宋体" w:hAnsi="Times New Roman" w:cs="Times New Roman"/>
          <w:color w:val="000000" w:themeColor="text1"/>
          <w:szCs w:val="21"/>
        </w:rPr>
        <w:t>[ˈsentə(r)] n.</w:t>
      </w:r>
      <w:r w:rsidRPr="000B5BA0">
        <w:rPr>
          <w:rFonts w:ascii="Times New Roman" w:eastAsia="宋体" w:hAnsi="Times New Roman" w:cs="Times New Roman" w:hint="eastAsia"/>
          <w:color w:val="000000" w:themeColor="text1"/>
          <w:szCs w:val="21"/>
        </w:rPr>
        <w:t>中心</w:t>
      </w:r>
      <w:r w:rsidRPr="000B5BA0">
        <w:rPr>
          <w:rFonts w:ascii="Times New Roman" w:eastAsia="宋体" w:hAnsi="Times New Roman" w:cs="Times New Roman"/>
          <w:color w:val="000000" w:themeColor="text1"/>
          <w:szCs w:val="21"/>
        </w:rPr>
        <w:t>adj.</w:t>
      </w:r>
      <w:r w:rsidRPr="000B5BA0">
        <w:rPr>
          <w:rFonts w:ascii="Times New Roman" w:eastAsia="宋体" w:hAnsi="Times New Roman" w:cs="Times New Roman" w:hint="eastAsia"/>
          <w:color w:val="000000" w:themeColor="text1"/>
          <w:szCs w:val="21"/>
        </w:rPr>
        <w:t>中央的，美式拼写方式为</w:t>
      </w:r>
      <w:r w:rsidRPr="000B5BA0">
        <w:rPr>
          <w:rFonts w:ascii="Times New Roman" w:eastAsia="宋体" w:hAnsi="Times New Roman" w:cs="Times New Roman"/>
          <w:color w:val="000000" w:themeColor="text1"/>
          <w:szCs w:val="21"/>
        </w:rPr>
        <w:t>center</w:t>
      </w:r>
    </w:p>
    <w:p w14:paraId="6529DF0F" w14:textId="77777777" w:rsidR="00BA3C97" w:rsidRPr="000B5BA0" w:rsidRDefault="00BA3C97" w:rsidP="000B5BA0">
      <w:pPr>
        <w:spacing w:line="360" w:lineRule="auto"/>
        <w:ind w:firstLineChars="201" w:firstLine="422"/>
        <w:rPr>
          <w:rFonts w:ascii="Times New Roman" w:eastAsia="宋体" w:hAnsi="Times New Roman" w:cs="Times New Roman"/>
          <w:color w:val="000000" w:themeColor="text1"/>
          <w:szCs w:val="21"/>
        </w:rPr>
      </w:pPr>
      <w:r w:rsidRPr="000B5BA0">
        <w:rPr>
          <w:rFonts w:ascii="Times New Roman" w:eastAsia="宋体" w:hAnsi="Times New Roman" w:cs="Times New Roman"/>
          <w:color w:val="000000" w:themeColor="text1"/>
          <w:szCs w:val="21"/>
        </w:rPr>
        <w:t>central</w:t>
      </w:r>
      <w:r w:rsidRPr="000B5BA0">
        <w:rPr>
          <w:rFonts w:ascii="Times New Roman" w:eastAsia="宋体" w:hAnsi="Times New Roman" w:cs="Times New Roman" w:hint="eastAsia"/>
          <w:color w:val="000000" w:themeColor="text1"/>
          <w:szCs w:val="21"/>
        </w:rPr>
        <w:t>：</w:t>
      </w:r>
      <w:r w:rsidRPr="000B5BA0">
        <w:rPr>
          <w:rFonts w:ascii="Times New Roman" w:eastAsia="宋体" w:hAnsi="Times New Roman" w:cs="Times New Roman"/>
          <w:color w:val="000000" w:themeColor="text1"/>
          <w:szCs w:val="21"/>
        </w:rPr>
        <w:t>[ˈsentrəl] adj.</w:t>
      </w:r>
      <w:r w:rsidRPr="000B5BA0">
        <w:rPr>
          <w:rFonts w:ascii="Times New Roman" w:eastAsia="宋体" w:hAnsi="Times New Roman" w:cs="Times New Roman" w:hint="eastAsia"/>
          <w:color w:val="000000" w:themeColor="text1"/>
          <w:szCs w:val="21"/>
        </w:rPr>
        <w:t>中央的；中心的；主要的；中枢的</w:t>
      </w:r>
    </w:p>
    <w:p w14:paraId="6998A8D7" w14:textId="77777777" w:rsidR="00BA3C97" w:rsidRPr="000B5BA0" w:rsidRDefault="00BA3C97" w:rsidP="000B5BA0">
      <w:pPr>
        <w:spacing w:line="360" w:lineRule="auto"/>
        <w:ind w:firstLineChars="201" w:firstLine="422"/>
        <w:rPr>
          <w:rFonts w:ascii="Times New Roman" w:eastAsia="宋体" w:hAnsi="Times New Roman" w:cs="Times New Roman"/>
          <w:color w:val="000000" w:themeColor="text1"/>
          <w:szCs w:val="21"/>
        </w:rPr>
      </w:pPr>
      <w:r w:rsidRPr="000B5BA0">
        <w:rPr>
          <w:rFonts w:ascii="Times New Roman" w:eastAsia="宋体" w:hAnsi="Times New Roman" w:cs="Times New Roman"/>
          <w:color w:val="000000" w:themeColor="text1"/>
          <w:szCs w:val="21"/>
        </w:rPr>
        <w:t>centralize</w:t>
      </w:r>
      <w:r w:rsidRPr="000B5BA0">
        <w:rPr>
          <w:rFonts w:ascii="Times New Roman" w:eastAsia="宋体" w:hAnsi="Times New Roman" w:cs="Times New Roman" w:hint="eastAsia"/>
          <w:color w:val="000000" w:themeColor="text1"/>
          <w:szCs w:val="21"/>
        </w:rPr>
        <w:t>：</w:t>
      </w:r>
      <w:r w:rsidRPr="000B5BA0">
        <w:rPr>
          <w:rFonts w:ascii="Times New Roman" w:eastAsia="宋体" w:hAnsi="Times New Roman" w:cs="Times New Roman"/>
          <w:color w:val="000000" w:themeColor="text1"/>
          <w:szCs w:val="21"/>
        </w:rPr>
        <w:t>[ˈsentrəlaɪz] vt.</w:t>
      </w:r>
      <w:r w:rsidRPr="000B5BA0">
        <w:rPr>
          <w:rFonts w:ascii="Times New Roman" w:eastAsia="宋体" w:hAnsi="Times New Roman" w:cs="Times New Roman" w:hint="eastAsia"/>
          <w:color w:val="000000" w:themeColor="text1"/>
          <w:szCs w:val="21"/>
        </w:rPr>
        <w:t>集中，集权，使……权力集中</w:t>
      </w:r>
    </w:p>
    <w:p w14:paraId="23E27D95" w14:textId="77777777" w:rsidR="00BA3C97" w:rsidRPr="000B5BA0" w:rsidRDefault="00BA3C97" w:rsidP="000B5BA0">
      <w:pPr>
        <w:spacing w:line="360" w:lineRule="auto"/>
        <w:ind w:firstLineChars="201" w:firstLine="422"/>
        <w:rPr>
          <w:rFonts w:ascii="Times New Roman" w:eastAsia="宋体" w:hAnsi="Times New Roman" w:cs="Times New Roman"/>
          <w:color w:val="000000" w:themeColor="text1"/>
          <w:szCs w:val="21"/>
        </w:rPr>
      </w:pPr>
      <w:r w:rsidRPr="000B5BA0">
        <w:rPr>
          <w:rFonts w:ascii="Times New Roman" w:eastAsia="宋体" w:hAnsi="Times New Roman" w:cs="Times New Roman"/>
          <w:color w:val="000000" w:themeColor="text1"/>
          <w:szCs w:val="21"/>
        </w:rPr>
        <w:t>centralization</w:t>
      </w:r>
      <w:r w:rsidRPr="000B5BA0">
        <w:rPr>
          <w:rFonts w:ascii="Times New Roman" w:eastAsia="宋体" w:hAnsi="Times New Roman" w:cs="Times New Roman" w:hint="eastAsia"/>
          <w:color w:val="000000" w:themeColor="text1"/>
          <w:szCs w:val="21"/>
        </w:rPr>
        <w:t>：</w:t>
      </w:r>
      <w:r w:rsidRPr="000B5BA0">
        <w:rPr>
          <w:rFonts w:ascii="Times New Roman" w:eastAsia="宋体" w:hAnsi="Times New Roman" w:cs="Times New Roman"/>
          <w:color w:val="000000" w:themeColor="text1"/>
          <w:szCs w:val="21"/>
        </w:rPr>
        <w:t>[ˌsentrəlaɪˈzeɪʃn] n.</w:t>
      </w:r>
      <w:r w:rsidRPr="000B5BA0">
        <w:rPr>
          <w:rFonts w:ascii="Times New Roman" w:eastAsia="宋体" w:hAnsi="Times New Roman" w:cs="Times New Roman" w:hint="eastAsia"/>
          <w:color w:val="000000" w:themeColor="text1"/>
          <w:szCs w:val="21"/>
        </w:rPr>
        <w:t>集中，集权</w:t>
      </w:r>
    </w:p>
    <w:p w14:paraId="3068F5BD" w14:textId="77777777" w:rsidR="00123FE1" w:rsidRPr="00287D34" w:rsidRDefault="00123FE1" w:rsidP="00123FE1">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287D34">
        <w:rPr>
          <w:rFonts w:ascii="Times New Roman" w:eastAsia="宋体" w:hAnsi="Times New Roman" w:cs="Times New Roman" w:hint="eastAsia"/>
          <w:b w:val="0"/>
          <w:color w:val="000000" w:themeColor="text1"/>
          <w:sz w:val="21"/>
          <w:szCs w:val="21"/>
          <w:shd w:val="clear" w:color="auto" w:fill="FFFFFF"/>
        </w:rPr>
        <w:t>bill</w:t>
      </w:r>
      <w:r w:rsidRPr="00287D34">
        <w:rPr>
          <w:rFonts w:ascii="Times New Roman" w:eastAsia="宋体" w:hAnsi="Times New Roman" w:cs="Times New Roman" w:hint="eastAsia"/>
          <w:b w:val="0"/>
          <w:color w:val="000000" w:themeColor="text1"/>
          <w:sz w:val="21"/>
          <w:szCs w:val="21"/>
          <w:shd w:val="clear" w:color="auto" w:fill="FFFFFF"/>
        </w:rPr>
        <w:t>（账单）：正式文件上的圆形</w:t>
      </w:r>
      <w:r>
        <w:rPr>
          <w:rFonts w:ascii="Times New Roman" w:eastAsia="宋体" w:hAnsi="Times New Roman" w:cs="Times New Roman" w:hint="eastAsia"/>
          <w:b w:val="0"/>
          <w:color w:val="000000" w:themeColor="text1"/>
          <w:sz w:val="21"/>
          <w:szCs w:val="21"/>
          <w:shd w:val="clear" w:color="auto" w:fill="FFFFFF"/>
        </w:rPr>
        <w:t>封印</w:t>
      </w:r>
    </w:p>
    <w:p w14:paraId="45A82209" w14:textId="77777777" w:rsidR="00123FE1" w:rsidRDefault="00123FE1" w:rsidP="00123FE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在古罗马时期，婴儿出生数日后，人们会送给它一个可以挂在脖子上的护身符。男孩子的护身符</w:t>
      </w:r>
      <w:r w:rsidRPr="0075584F">
        <w:rPr>
          <w:rFonts w:ascii="Times New Roman" w:eastAsia="宋体" w:hAnsi="Times New Roman" w:cs="Times New Roman" w:hint="eastAsia"/>
          <w:color w:val="000000" w:themeColor="text1"/>
          <w:szCs w:val="21"/>
        </w:rPr>
        <w:t>通常为圆形的金属球或圆盘，内部可能放置有小符咒或具有特殊意义的物品</w:t>
      </w:r>
      <w:r>
        <w:rPr>
          <w:rFonts w:ascii="Times New Roman" w:eastAsia="宋体" w:hAnsi="Times New Roman" w:cs="Times New Roman" w:hint="eastAsia"/>
          <w:color w:val="000000" w:themeColor="text1"/>
          <w:szCs w:val="21"/>
        </w:rPr>
        <w:t>，外面可能雕刻有彰显家族身份的独特图案。人们相信这种护身符</w:t>
      </w:r>
      <w:r w:rsidRPr="00287D34">
        <w:rPr>
          <w:rFonts w:ascii="Times New Roman" w:eastAsia="宋体" w:hAnsi="Times New Roman" w:cs="Times New Roman" w:hint="eastAsia"/>
          <w:color w:val="000000" w:themeColor="text1"/>
          <w:szCs w:val="21"/>
        </w:rPr>
        <w:t>具有辟邪作用，</w:t>
      </w:r>
      <w:r>
        <w:rPr>
          <w:rFonts w:ascii="Times New Roman" w:eastAsia="宋体" w:hAnsi="Times New Roman" w:cs="Times New Roman" w:hint="eastAsia"/>
          <w:color w:val="000000" w:themeColor="text1"/>
          <w:szCs w:val="21"/>
        </w:rPr>
        <w:t>能够保佑孩子健康成长。孩子会一直佩戴这种护身符，直到成年后才会摘下。这种护身符在拉丁语中叫做</w:t>
      </w:r>
      <w:r>
        <w:rPr>
          <w:rFonts w:ascii="Times New Roman" w:eastAsia="宋体" w:hAnsi="Times New Roman" w:cs="Times New Roman" w:hint="eastAsia"/>
          <w:color w:val="000000" w:themeColor="text1"/>
          <w:szCs w:val="21"/>
        </w:rPr>
        <w:t>bulla</w:t>
      </w:r>
      <w:r>
        <w:rPr>
          <w:rFonts w:ascii="Times New Roman" w:eastAsia="宋体" w:hAnsi="Times New Roman" w:cs="Times New Roman" w:hint="eastAsia"/>
          <w:color w:val="000000" w:themeColor="text1"/>
          <w:szCs w:val="21"/>
        </w:rPr>
        <w:t>，字面意思是“膨胀之物，球状物”。</w:t>
      </w:r>
    </w:p>
    <w:p w14:paraId="5E2E9875" w14:textId="77777777" w:rsidR="00123FE1" w:rsidRDefault="00123FE1" w:rsidP="00123FE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中世纪，人们在重要文件后面会附上一个用熔化的铅做成的扁圆形物品，上面印有独特的图案。这个物品就像是现代文件上的印记，用来证明文件的真实性。由于这个物品的形式和用途都跟古罗马儿童佩戴的护身符非常相似，所以也被称为</w:t>
      </w:r>
      <w:r>
        <w:rPr>
          <w:rFonts w:ascii="Times New Roman" w:eastAsia="宋体" w:hAnsi="Times New Roman" w:cs="Times New Roman" w:hint="eastAsia"/>
          <w:color w:val="000000" w:themeColor="text1"/>
          <w:szCs w:val="21"/>
        </w:rPr>
        <w:t>bulla</w:t>
      </w:r>
      <w:r>
        <w:rPr>
          <w:rFonts w:ascii="Times New Roman" w:eastAsia="宋体" w:hAnsi="Times New Roman" w:cs="Times New Roman" w:hint="eastAsia"/>
          <w:color w:val="000000" w:themeColor="text1"/>
          <w:szCs w:val="21"/>
        </w:rPr>
        <w:t>。</w:t>
      </w:r>
    </w:p>
    <w:p w14:paraId="3C9BB94A" w14:textId="77777777" w:rsidR="00123FE1" w:rsidRDefault="00123FE1" w:rsidP="00123FE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比如中世纪教皇的诏书，下面就用丝带挂有一个精美的铅制</w:t>
      </w:r>
      <w:r>
        <w:rPr>
          <w:rFonts w:ascii="Times New Roman" w:eastAsia="宋体" w:hAnsi="Times New Roman" w:cs="Times New Roman" w:hint="eastAsia"/>
          <w:color w:val="000000" w:themeColor="text1"/>
          <w:szCs w:val="21"/>
        </w:rPr>
        <w:t>bulla</w:t>
      </w:r>
      <w:r>
        <w:rPr>
          <w:rFonts w:ascii="Times New Roman" w:eastAsia="宋体" w:hAnsi="Times New Roman" w:cs="Times New Roman" w:hint="eastAsia"/>
          <w:color w:val="000000" w:themeColor="text1"/>
          <w:szCs w:val="21"/>
        </w:rPr>
        <w:t>，上面印有教皇名号和圣徒像，</w:t>
      </w:r>
      <w:r w:rsidRPr="00696E23">
        <w:rPr>
          <w:rFonts w:ascii="Times New Roman" w:eastAsia="宋体" w:hAnsi="Times New Roman" w:cs="Times New Roman" w:hint="eastAsia"/>
          <w:color w:val="000000" w:themeColor="text1"/>
          <w:szCs w:val="21"/>
        </w:rPr>
        <w:t>不仅具有装饰作用，更体现了文件的权威性和不可篡改性，是中世纪教皇诏书的重要特征之一。</w:t>
      </w:r>
    </w:p>
    <w:p w14:paraId="3D201E3B" w14:textId="77777777" w:rsidR="00123FE1" w:rsidRDefault="00123FE1" w:rsidP="00123FE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拉丁语单词</w:t>
      </w:r>
      <w:r>
        <w:rPr>
          <w:rFonts w:ascii="Times New Roman" w:eastAsia="宋体" w:hAnsi="Times New Roman" w:cs="Times New Roman" w:hint="eastAsia"/>
          <w:color w:val="000000" w:themeColor="text1"/>
          <w:szCs w:val="21"/>
        </w:rPr>
        <w:t>bulla</w:t>
      </w:r>
      <w:r>
        <w:rPr>
          <w:rFonts w:ascii="Times New Roman" w:eastAsia="宋体" w:hAnsi="Times New Roman" w:cs="Times New Roman" w:hint="eastAsia"/>
          <w:color w:val="000000" w:themeColor="text1"/>
          <w:szCs w:val="21"/>
        </w:rPr>
        <w:t>进入英语后拼写变为</w:t>
      </w:r>
      <w:r>
        <w:rPr>
          <w:rFonts w:ascii="Times New Roman" w:eastAsia="宋体" w:hAnsi="Times New Roman" w:cs="Times New Roman" w:hint="eastAsia"/>
          <w:color w:val="000000" w:themeColor="text1"/>
          <w:szCs w:val="21"/>
        </w:rPr>
        <w:t>bull</w:t>
      </w:r>
      <w:r>
        <w:rPr>
          <w:rFonts w:ascii="Times New Roman" w:eastAsia="宋体" w:hAnsi="Times New Roman" w:cs="Times New Roman" w:hint="eastAsia"/>
          <w:color w:val="000000" w:themeColor="text1"/>
          <w:szCs w:val="21"/>
        </w:rPr>
        <w:t>，含义从“古罗马儿童佩戴的护身符”演变为“文件带有的证明标志”，再进一步变成“带有证明标志的正式文件”，特指中世纪的教皇</w:t>
      </w:r>
      <w:r>
        <w:rPr>
          <w:rFonts w:ascii="Times New Roman" w:eastAsia="宋体" w:hAnsi="Times New Roman" w:cs="Times New Roman" w:hint="eastAsia"/>
          <w:color w:val="000000" w:themeColor="text1"/>
          <w:szCs w:val="21"/>
        </w:rPr>
        <w:lastRenderedPageBreak/>
        <w:t>诏书。注意英语中还有另外一个表示“公牛”的</w:t>
      </w:r>
      <w:r>
        <w:rPr>
          <w:rFonts w:ascii="Times New Roman" w:eastAsia="宋体" w:hAnsi="Times New Roman" w:cs="Times New Roman" w:hint="eastAsia"/>
          <w:color w:val="000000" w:themeColor="text1"/>
          <w:szCs w:val="21"/>
        </w:rPr>
        <w:t>bull</w:t>
      </w:r>
      <w:r>
        <w:rPr>
          <w:rFonts w:ascii="Times New Roman" w:eastAsia="宋体" w:hAnsi="Times New Roman" w:cs="Times New Roman" w:hint="eastAsia"/>
          <w:color w:val="000000" w:themeColor="text1"/>
          <w:szCs w:val="21"/>
        </w:rPr>
        <w:t>，这两个单词虽然拼写完全一样，但词源不同，含义无关。</w:t>
      </w:r>
    </w:p>
    <w:p w14:paraId="143488D1" w14:textId="45698AB8" w:rsidR="00123FE1" w:rsidRDefault="00325DEB" w:rsidP="00123FE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常见单词</w:t>
      </w:r>
      <w:r>
        <w:rPr>
          <w:rFonts w:ascii="Times New Roman" w:eastAsia="宋体" w:hAnsi="Times New Roman" w:cs="Times New Roman" w:hint="eastAsia"/>
          <w:color w:val="000000" w:themeColor="text1"/>
          <w:szCs w:val="21"/>
        </w:rPr>
        <w:t>bill</w:t>
      </w:r>
      <w:r w:rsidR="00123FE1">
        <w:rPr>
          <w:rFonts w:ascii="Times New Roman" w:eastAsia="宋体" w:hAnsi="Times New Roman" w:cs="Times New Roman" w:hint="eastAsia"/>
          <w:color w:val="000000" w:themeColor="text1"/>
          <w:szCs w:val="21"/>
        </w:rPr>
        <w:t>和</w:t>
      </w:r>
      <w:r w:rsidR="00123FE1">
        <w:rPr>
          <w:rFonts w:ascii="Times New Roman" w:eastAsia="宋体" w:hAnsi="Times New Roman" w:cs="Times New Roman" w:hint="eastAsia"/>
          <w:color w:val="000000" w:themeColor="text1"/>
          <w:szCs w:val="21"/>
        </w:rPr>
        <w:t>bull</w:t>
      </w:r>
      <w:r w:rsidR="00123FE1">
        <w:rPr>
          <w:rFonts w:ascii="Times New Roman" w:eastAsia="宋体" w:hAnsi="Times New Roman" w:cs="Times New Roman" w:hint="eastAsia"/>
          <w:color w:val="000000" w:themeColor="text1"/>
          <w:szCs w:val="21"/>
        </w:rPr>
        <w:t>（教皇诏书）同源，中间的元音字母</w:t>
      </w:r>
      <w:r w:rsidR="00123FE1">
        <w:rPr>
          <w:rFonts w:ascii="Times New Roman" w:eastAsia="宋体" w:hAnsi="Times New Roman" w:cs="Times New Roman" w:hint="eastAsia"/>
          <w:color w:val="000000" w:themeColor="text1"/>
          <w:szCs w:val="21"/>
        </w:rPr>
        <w:t>i</w:t>
      </w:r>
      <w:r w:rsidR="00123FE1">
        <w:rPr>
          <w:rFonts w:ascii="Times New Roman" w:eastAsia="宋体" w:hAnsi="Times New Roman" w:cs="Times New Roman" w:hint="eastAsia"/>
          <w:color w:val="000000" w:themeColor="text1"/>
          <w:szCs w:val="21"/>
        </w:rPr>
        <w:t>和</w:t>
      </w:r>
      <w:r w:rsidR="00123FE1">
        <w:rPr>
          <w:rFonts w:ascii="Times New Roman" w:eastAsia="宋体" w:hAnsi="Times New Roman" w:cs="Times New Roman" w:hint="eastAsia"/>
          <w:color w:val="000000" w:themeColor="text1"/>
          <w:szCs w:val="21"/>
        </w:rPr>
        <w:t>u</w:t>
      </w:r>
      <w:r w:rsidR="00123FE1">
        <w:rPr>
          <w:rFonts w:ascii="Times New Roman" w:eastAsia="宋体" w:hAnsi="Times New Roman" w:cs="Times New Roman" w:hint="eastAsia"/>
          <w:color w:val="000000" w:themeColor="text1"/>
          <w:szCs w:val="21"/>
        </w:rPr>
        <w:t>相通。</w:t>
      </w:r>
      <w:r w:rsidR="00123FE1">
        <w:rPr>
          <w:rFonts w:ascii="Times New Roman" w:eastAsia="宋体" w:hAnsi="Times New Roman" w:cs="Times New Roman" w:hint="eastAsia"/>
          <w:color w:val="000000" w:themeColor="text1"/>
          <w:szCs w:val="21"/>
        </w:rPr>
        <w:t>bill</w:t>
      </w:r>
      <w:r w:rsidR="00123FE1">
        <w:rPr>
          <w:rFonts w:ascii="Times New Roman" w:eastAsia="宋体" w:hAnsi="Times New Roman" w:cs="Times New Roman" w:hint="eastAsia"/>
          <w:color w:val="000000" w:themeColor="text1"/>
          <w:szCs w:val="21"/>
        </w:rPr>
        <w:t>的本意也是“带有证明标志的正式文件”，引申出“账单、法案、纸钞”等多种含义。</w:t>
      </w:r>
    </w:p>
    <w:p w14:paraId="1EF22BF0" w14:textId="09533D65" w:rsidR="00123FE1" w:rsidRDefault="00123FE1" w:rsidP="00123FE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同源的还有单词</w:t>
      </w:r>
      <w:r>
        <w:rPr>
          <w:rFonts w:ascii="Times New Roman" w:eastAsia="宋体" w:hAnsi="Times New Roman" w:cs="Times New Roman" w:hint="eastAsia"/>
          <w:color w:val="000000" w:themeColor="text1"/>
          <w:szCs w:val="21"/>
        </w:rPr>
        <w:t>bulletin</w:t>
      </w:r>
      <w:r>
        <w:rPr>
          <w:rFonts w:ascii="Times New Roman" w:eastAsia="宋体" w:hAnsi="Times New Roman" w:cs="Times New Roman" w:hint="eastAsia"/>
          <w:color w:val="000000" w:themeColor="text1"/>
          <w:szCs w:val="21"/>
        </w:rPr>
        <w:t>（新闻简报）。在这个单词中，</w:t>
      </w:r>
      <w:r>
        <w:rPr>
          <w:rFonts w:ascii="Times New Roman" w:eastAsia="宋体" w:hAnsi="Times New Roman" w:cs="Times New Roman" w:hint="eastAsia"/>
          <w:color w:val="000000" w:themeColor="text1"/>
          <w:szCs w:val="21"/>
        </w:rPr>
        <w:t>bullet</w:t>
      </w:r>
      <w:r>
        <w:rPr>
          <w:rFonts w:ascii="Times New Roman" w:eastAsia="宋体" w:hAnsi="Times New Roman" w:cs="Times New Roman" w:hint="eastAsia"/>
          <w:color w:val="000000" w:themeColor="text1"/>
          <w:szCs w:val="21"/>
        </w:rPr>
        <w:t>是</w:t>
      </w:r>
      <w:r>
        <w:rPr>
          <w:rFonts w:ascii="Times New Roman" w:eastAsia="宋体" w:hAnsi="Times New Roman" w:cs="Times New Roman" w:hint="eastAsia"/>
          <w:color w:val="000000" w:themeColor="text1"/>
          <w:szCs w:val="21"/>
        </w:rPr>
        <w:t>bull</w:t>
      </w:r>
      <w:r>
        <w:rPr>
          <w:rFonts w:ascii="Times New Roman" w:eastAsia="宋体" w:hAnsi="Times New Roman" w:cs="Times New Roman" w:hint="eastAsia"/>
          <w:color w:val="000000" w:themeColor="text1"/>
          <w:szCs w:val="21"/>
        </w:rPr>
        <w:t>（正式文件，公文）的指小形式，后面再附加指小名词后缀</w:t>
      </w:r>
      <w:r>
        <w:rPr>
          <w:rFonts w:ascii="Times New Roman" w:eastAsia="宋体" w:hAnsi="Times New Roman" w:cs="Times New Roman" w:hint="eastAsia"/>
          <w:color w:val="000000" w:themeColor="text1"/>
          <w:szCs w:val="21"/>
        </w:rPr>
        <w:t>-in</w:t>
      </w:r>
      <w:r>
        <w:rPr>
          <w:rFonts w:ascii="Times New Roman" w:eastAsia="宋体" w:hAnsi="Times New Roman" w:cs="Times New Roman" w:hint="eastAsia"/>
          <w:color w:val="000000" w:themeColor="text1"/>
          <w:szCs w:val="21"/>
        </w:rPr>
        <w:t>，整个单词的字面意思是“简短的公文”，引申为“新闻简报”。网络上的</w:t>
      </w:r>
      <w:r>
        <w:rPr>
          <w:rFonts w:ascii="Times New Roman" w:eastAsia="宋体" w:hAnsi="Times New Roman" w:cs="Times New Roman" w:hint="eastAsia"/>
          <w:color w:val="000000" w:themeColor="text1"/>
          <w:szCs w:val="21"/>
        </w:rPr>
        <w:t>BBS</w:t>
      </w:r>
      <w:r>
        <w:rPr>
          <w:rFonts w:ascii="Times New Roman" w:eastAsia="宋体" w:hAnsi="Times New Roman" w:cs="Times New Roman" w:hint="eastAsia"/>
          <w:color w:val="000000" w:themeColor="text1"/>
          <w:szCs w:val="21"/>
        </w:rPr>
        <w:t>其实就是</w:t>
      </w:r>
      <w:r>
        <w:rPr>
          <w:rFonts w:ascii="Times New Roman" w:eastAsia="宋体" w:hAnsi="Times New Roman" w:cs="Times New Roman" w:hint="eastAsia"/>
          <w:color w:val="000000" w:themeColor="text1"/>
          <w:szCs w:val="21"/>
        </w:rPr>
        <w:t>bulletin board system</w:t>
      </w:r>
      <w:r>
        <w:rPr>
          <w:rFonts w:ascii="Times New Roman" w:eastAsia="宋体" w:hAnsi="Times New Roman" w:cs="Times New Roman" w:hint="eastAsia"/>
          <w:color w:val="000000" w:themeColor="text1"/>
          <w:szCs w:val="21"/>
        </w:rPr>
        <w:t>（电子公告牌系统）。</w:t>
      </w:r>
    </w:p>
    <w:p w14:paraId="4B8C68D5" w14:textId="0C505075" w:rsidR="00123FE1" w:rsidRDefault="00123FE1" w:rsidP="00123FE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bull</w:t>
      </w:r>
      <w:r>
        <w:rPr>
          <w:rFonts w:ascii="Times New Roman" w:eastAsia="宋体" w:hAnsi="Times New Roman" w:cs="Times New Roman" w:hint="eastAsia"/>
          <w:color w:val="000000" w:themeColor="text1"/>
          <w:szCs w:val="21"/>
        </w:rPr>
        <w:t>：</w:t>
      </w:r>
      <w:r w:rsidR="00325DEB">
        <w:rPr>
          <w:rFonts w:ascii="Times New Roman" w:eastAsia="宋体" w:hAnsi="Times New Roman" w:cs="Times New Roman" w:hint="eastAsia"/>
          <w:color w:val="000000" w:themeColor="text1"/>
          <w:szCs w:val="21"/>
        </w:rPr>
        <w:t>[</w:t>
      </w:r>
      <w:r w:rsidR="00325DEB" w:rsidRPr="00325DEB">
        <w:rPr>
          <w:rFonts w:ascii="Times New Roman" w:eastAsia="宋体" w:hAnsi="Times New Roman" w:cs="Times New Roman"/>
          <w:color w:val="000000" w:themeColor="text1"/>
          <w:szCs w:val="21"/>
        </w:rPr>
        <w:t>bʊl</w:t>
      </w:r>
      <w:r w:rsidR="00325DEB">
        <w:rPr>
          <w:rFonts w:ascii="Times New Roman" w:eastAsia="宋体" w:hAnsi="Times New Roman" w:cs="Times New Roman" w:hint="eastAsia"/>
          <w:color w:val="000000" w:themeColor="text1"/>
          <w:szCs w:val="21"/>
        </w:rPr>
        <w:t>] n.</w:t>
      </w:r>
      <w:r w:rsidR="00325DEB">
        <w:rPr>
          <w:rFonts w:ascii="Times New Roman" w:eastAsia="宋体" w:hAnsi="Times New Roman" w:cs="Times New Roman" w:hint="eastAsia"/>
          <w:color w:val="000000" w:themeColor="text1"/>
          <w:szCs w:val="21"/>
        </w:rPr>
        <w:t>教皇诏书</w:t>
      </w:r>
    </w:p>
    <w:p w14:paraId="649E9AA1" w14:textId="4272E260" w:rsidR="00123FE1" w:rsidRDefault="00123FE1" w:rsidP="00123FE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bill</w:t>
      </w:r>
      <w:r>
        <w:rPr>
          <w:rFonts w:ascii="Times New Roman" w:eastAsia="宋体" w:hAnsi="Times New Roman" w:cs="Times New Roman" w:hint="eastAsia"/>
          <w:color w:val="000000" w:themeColor="text1"/>
          <w:szCs w:val="21"/>
        </w:rPr>
        <w:t>：</w:t>
      </w:r>
      <w:r w:rsidR="00325DEB">
        <w:rPr>
          <w:rFonts w:ascii="Times New Roman" w:eastAsia="宋体" w:hAnsi="Times New Roman" w:cs="Times New Roman" w:hint="eastAsia"/>
          <w:color w:val="000000" w:themeColor="text1"/>
          <w:szCs w:val="21"/>
        </w:rPr>
        <w:t>[</w:t>
      </w:r>
      <w:r w:rsidR="00325DEB" w:rsidRPr="00325DEB">
        <w:rPr>
          <w:rFonts w:ascii="Times New Roman" w:eastAsia="宋体" w:hAnsi="Times New Roman" w:cs="Times New Roman"/>
          <w:color w:val="000000" w:themeColor="text1"/>
          <w:szCs w:val="21"/>
        </w:rPr>
        <w:t>bɪl</w:t>
      </w:r>
      <w:r w:rsidR="00325DEB">
        <w:rPr>
          <w:rFonts w:ascii="Times New Roman" w:eastAsia="宋体" w:hAnsi="Times New Roman" w:cs="Times New Roman" w:hint="eastAsia"/>
          <w:color w:val="000000" w:themeColor="text1"/>
          <w:szCs w:val="21"/>
        </w:rPr>
        <w:t>] n.</w:t>
      </w:r>
      <w:r w:rsidR="00325DEB">
        <w:rPr>
          <w:rFonts w:ascii="Times New Roman" w:eastAsia="宋体" w:hAnsi="Times New Roman" w:cs="Times New Roman" w:hint="eastAsia"/>
          <w:color w:val="000000" w:themeColor="text1"/>
          <w:szCs w:val="21"/>
        </w:rPr>
        <w:t>账单，法案，纸钞，票据</w:t>
      </w:r>
    </w:p>
    <w:p w14:paraId="7497D045" w14:textId="1B565CDF" w:rsidR="00123FE1" w:rsidRPr="003A5554" w:rsidRDefault="00123FE1" w:rsidP="00123FE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bulletin</w:t>
      </w:r>
      <w:r>
        <w:rPr>
          <w:rFonts w:ascii="Times New Roman" w:eastAsia="宋体" w:hAnsi="Times New Roman" w:cs="Times New Roman" w:hint="eastAsia"/>
          <w:color w:val="000000" w:themeColor="text1"/>
          <w:szCs w:val="21"/>
        </w:rPr>
        <w:t>：</w:t>
      </w:r>
      <w:r w:rsidR="00325DEB">
        <w:rPr>
          <w:rFonts w:ascii="Times New Roman" w:eastAsia="宋体" w:hAnsi="Times New Roman" w:cs="Times New Roman" w:hint="eastAsia"/>
          <w:color w:val="000000" w:themeColor="text1"/>
          <w:szCs w:val="21"/>
        </w:rPr>
        <w:t>[</w:t>
      </w:r>
      <w:r w:rsidR="00325DEB" w:rsidRPr="00325DEB">
        <w:rPr>
          <w:rFonts w:ascii="Times New Roman" w:eastAsia="宋体" w:hAnsi="Times New Roman" w:cs="Times New Roman"/>
          <w:color w:val="000000" w:themeColor="text1"/>
          <w:szCs w:val="21"/>
        </w:rPr>
        <w:t>ˈbʊlətɪn</w:t>
      </w:r>
      <w:r w:rsidR="00325DEB">
        <w:rPr>
          <w:rFonts w:ascii="Times New Roman" w:eastAsia="宋体" w:hAnsi="Times New Roman" w:cs="Times New Roman" w:hint="eastAsia"/>
          <w:color w:val="000000" w:themeColor="text1"/>
          <w:szCs w:val="21"/>
        </w:rPr>
        <w:t>] n.</w:t>
      </w:r>
      <w:r w:rsidR="00325DEB">
        <w:rPr>
          <w:rFonts w:ascii="Times New Roman" w:eastAsia="宋体" w:hAnsi="Times New Roman" w:cs="Times New Roman" w:hint="eastAsia"/>
          <w:color w:val="000000" w:themeColor="text1"/>
          <w:szCs w:val="21"/>
        </w:rPr>
        <w:t>新闻简报，公告</w:t>
      </w:r>
    </w:p>
    <w:p w14:paraId="7F1DD1FC" w14:textId="77777777" w:rsidR="00123FE1" w:rsidRPr="00401507" w:rsidRDefault="00123FE1" w:rsidP="00123FE1">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401507">
        <w:rPr>
          <w:rFonts w:ascii="Times New Roman" w:eastAsia="宋体" w:hAnsi="Times New Roman" w:cs="Times New Roman" w:hint="eastAsia"/>
          <w:b w:val="0"/>
          <w:color w:val="000000" w:themeColor="text1"/>
          <w:sz w:val="21"/>
          <w:szCs w:val="21"/>
          <w:shd w:val="clear" w:color="auto" w:fill="FFFFFF"/>
        </w:rPr>
        <w:t>sign</w:t>
      </w:r>
      <w:r w:rsidRPr="00401507">
        <w:rPr>
          <w:rFonts w:ascii="Times New Roman" w:eastAsia="宋体" w:hAnsi="Times New Roman" w:cs="Times New Roman" w:hint="eastAsia"/>
          <w:b w:val="0"/>
          <w:color w:val="000000" w:themeColor="text1"/>
          <w:sz w:val="21"/>
          <w:szCs w:val="21"/>
          <w:shd w:val="clear" w:color="auto" w:fill="FFFFFF"/>
        </w:rPr>
        <w:t>（签名）：</w:t>
      </w:r>
      <w:r>
        <w:rPr>
          <w:rFonts w:ascii="Times New Roman" w:eastAsia="宋体" w:hAnsi="Times New Roman" w:cs="Times New Roman" w:hint="eastAsia"/>
          <w:b w:val="0"/>
          <w:color w:val="000000" w:themeColor="text1"/>
          <w:sz w:val="21"/>
          <w:szCs w:val="21"/>
          <w:shd w:val="clear" w:color="auto" w:fill="FFFFFF"/>
        </w:rPr>
        <w:t>文件上的身份标记</w:t>
      </w:r>
    </w:p>
    <w:p w14:paraId="3A8FE684" w14:textId="6A7B08FA" w:rsidR="00D75074" w:rsidRDefault="00D75074" w:rsidP="00123FE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古人起草好正式的文件，为了证明文件起草人的身份，会在文件下面签上自己的姓名。不会写字的话，就在文件下面画一个独特的记号，或盖一个印章。在文件下面留下的姓名、记号或印章就是</w:t>
      </w:r>
      <w:r>
        <w:rPr>
          <w:rFonts w:ascii="Times New Roman" w:eastAsia="宋体" w:hAnsi="Times New Roman" w:cs="Times New Roman" w:hint="eastAsia"/>
          <w:color w:val="000000" w:themeColor="text1"/>
          <w:szCs w:val="21"/>
        </w:rPr>
        <w:t>sign</w:t>
      </w:r>
      <w:r>
        <w:rPr>
          <w:rFonts w:ascii="Times New Roman" w:eastAsia="宋体" w:hAnsi="Times New Roman" w:cs="Times New Roman" w:hint="eastAsia"/>
          <w:color w:val="000000" w:themeColor="text1"/>
          <w:szCs w:val="21"/>
        </w:rPr>
        <w:t>。</w:t>
      </w:r>
    </w:p>
    <w:p w14:paraId="5ECDFA89" w14:textId="0A357D6C" w:rsidR="00D75074" w:rsidRDefault="00D75074" w:rsidP="00123FE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sign</w:t>
      </w:r>
      <w:r>
        <w:rPr>
          <w:rFonts w:ascii="Times New Roman" w:eastAsia="宋体" w:hAnsi="Times New Roman" w:cs="Times New Roman" w:hint="eastAsia"/>
          <w:color w:val="000000" w:themeColor="text1"/>
          <w:szCs w:val="21"/>
        </w:rPr>
        <w:t>来自拉丁语，本意是“记号、标记”</w:t>
      </w:r>
      <w:r w:rsidR="00E50EF0">
        <w:rPr>
          <w:rFonts w:ascii="Times New Roman" w:eastAsia="宋体" w:hAnsi="Times New Roman" w:cs="Times New Roman" w:hint="eastAsia"/>
          <w:color w:val="000000" w:themeColor="text1"/>
          <w:szCs w:val="21"/>
        </w:rPr>
        <w:t>，引申表示能够表达特定含义的</w:t>
      </w:r>
      <w:r w:rsidR="00A04E4E">
        <w:rPr>
          <w:rFonts w:ascii="Times New Roman" w:eastAsia="宋体" w:hAnsi="Times New Roman" w:cs="Times New Roman" w:hint="eastAsia"/>
          <w:color w:val="000000" w:themeColor="text1"/>
          <w:szCs w:val="21"/>
        </w:rPr>
        <w:t>指示牌</w:t>
      </w:r>
      <w:r w:rsidR="00E50EF0">
        <w:rPr>
          <w:rFonts w:ascii="Times New Roman" w:eastAsia="宋体" w:hAnsi="Times New Roman" w:cs="Times New Roman" w:hint="eastAsia"/>
          <w:color w:val="000000" w:themeColor="text1"/>
          <w:szCs w:val="21"/>
        </w:rPr>
        <w:t>、手势、迹象等。</w:t>
      </w:r>
      <w:r>
        <w:rPr>
          <w:rFonts w:ascii="Times New Roman" w:eastAsia="宋体" w:hAnsi="Times New Roman" w:cs="Times New Roman" w:hint="eastAsia"/>
          <w:color w:val="000000" w:themeColor="text1"/>
          <w:szCs w:val="21"/>
        </w:rPr>
        <w:t>文件下面的签名、记号或印章都是个人的身份</w:t>
      </w:r>
      <w:r w:rsidR="00E50EF0">
        <w:rPr>
          <w:rFonts w:ascii="Times New Roman" w:eastAsia="宋体" w:hAnsi="Times New Roman" w:cs="Times New Roman" w:hint="eastAsia"/>
          <w:color w:val="000000" w:themeColor="text1"/>
          <w:szCs w:val="21"/>
        </w:rPr>
        <w:t>标记</w:t>
      </w:r>
      <w:r>
        <w:rPr>
          <w:rFonts w:ascii="Times New Roman" w:eastAsia="宋体" w:hAnsi="Times New Roman" w:cs="Times New Roman" w:hint="eastAsia"/>
          <w:color w:val="000000" w:themeColor="text1"/>
          <w:szCs w:val="21"/>
        </w:rPr>
        <w:t>，所以也是一种</w:t>
      </w:r>
      <w:r>
        <w:rPr>
          <w:rFonts w:ascii="Times New Roman" w:eastAsia="宋体" w:hAnsi="Times New Roman" w:cs="Times New Roman" w:hint="eastAsia"/>
          <w:color w:val="000000" w:themeColor="text1"/>
          <w:szCs w:val="21"/>
        </w:rPr>
        <w:t>sign</w:t>
      </w:r>
      <w:r>
        <w:rPr>
          <w:rFonts w:ascii="Times New Roman" w:eastAsia="宋体" w:hAnsi="Times New Roman" w:cs="Times New Roman" w:hint="eastAsia"/>
          <w:color w:val="000000" w:themeColor="text1"/>
          <w:szCs w:val="21"/>
        </w:rPr>
        <w:t>（标记）。</w:t>
      </w:r>
    </w:p>
    <w:p w14:paraId="0E7D982E" w14:textId="5ABA2C08" w:rsidR="00D75074" w:rsidRDefault="00D75074" w:rsidP="00123FE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sign</w:t>
      </w:r>
      <w:r>
        <w:rPr>
          <w:rFonts w:ascii="Times New Roman" w:eastAsia="宋体" w:hAnsi="Times New Roman" w:cs="Times New Roman" w:hint="eastAsia"/>
          <w:color w:val="000000" w:themeColor="text1"/>
          <w:szCs w:val="21"/>
        </w:rPr>
        <w:t>还可以转作动词，表示在文件下面留下一个</w:t>
      </w:r>
      <w:r>
        <w:rPr>
          <w:rFonts w:ascii="Times New Roman" w:eastAsia="宋体" w:hAnsi="Times New Roman" w:cs="Times New Roman" w:hint="eastAsia"/>
          <w:color w:val="000000" w:themeColor="text1"/>
          <w:szCs w:val="21"/>
        </w:rPr>
        <w:t>sign</w:t>
      </w:r>
      <w:r>
        <w:rPr>
          <w:rFonts w:ascii="Times New Roman" w:eastAsia="宋体" w:hAnsi="Times New Roman" w:cs="Times New Roman" w:hint="eastAsia"/>
          <w:color w:val="000000" w:themeColor="text1"/>
          <w:szCs w:val="21"/>
        </w:rPr>
        <w:t>（标记），也就是“签署”文件，比如：</w:t>
      </w:r>
      <w:r w:rsidR="00E50EF0" w:rsidRPr="00E50EF0">
        <w:rPr>
          <w:rFonts w:ascii="Times New Roman" w:eastAsia="宋体" w:hAnsi="Times New Roman" w:cs="Times New Roman" w:hint="eastAsia"/>
          <w:color w:val="000000" w:themeColor="text1"/>
          <w:szCs w:val="21"/>
        </w:rPr>
        <w:t>You haven't signed the letter.</w:t>
      </w:r>
      <w:r w:rsidR="00E50EF0" w:rsidRPr="00E50EF0">
        <w:rPr>
          <w:rFonts w:ascii="Times New Roman" w:eastAsia="宋体" w:hAnsi="Times New Roman" w:cs="Times New Roman" w:hint="eastAsia"/>
          <w:color w:val="000000" w:themeColor="text1"/>
          <w:szCs w:val="21"/>
        </w:rPr>
        <w:t>这封信您还没有署名。</w:t>
      </w:r>
    </w:p>
    <w:p w14:paraId="3FA07FF0" w14:textId="79DED611" w:rsidR="00E50EF0" w:rsidRDefault="00E50EF0" w:rsidP="00123FE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文件下面的签名在英语中有一个专门的单词</w:t>
      </w:r>
      <w:r>
        <w:rPr>
          <w:rFonts w:ascii="Times New Roman" w:eastAsia="宋体" w:hAnsi="Times New Roman" w:cs="Times New Roman" w:hint="eastAsia"/>
          <w:color w:val="000000" w:themeColor="text1"/>
          <w:szCs w:val="21"/>
        </w:rPr>
        <w:t>signature</w:t>
      </w:r>
      <w:r w:rsidR="00744911">
        <w:rPr>
          <w:rFonts w:ascii="Times New Roman" w:eastAsia="宋体" w:hAnsi="Times New Roman" w:cs="Times New Roman" w:hint="eastAsia"/>
          <w:color w:val="000000" w:themeColor="text1"/>
          <w:szCs w:val="21"/>
        </w:rPr>
        <w:t>，在动词</w:t>
      </w:r>
      <w:r w:rsidR="00744911">
        <w:rPr>
          <w:rFonts w:ascii="Times New Roman" w:eastAsia="宋体" w:hAnsi="Times New Roman" w:cs="Times New Roman" w:hint="eastAsia"/>
          <w:color w:val="000000" w:themeColor="text1"/>
          <w:szCs w:val="21"/>
        </w:rPr>
        <w:t>sign</w:t>
      </w:r>
      <w:r w:rsidR="00744911">
        <w:rPr>
          <w:rFonts w:ascii="Times New Roman" w:eastAsia="宋体" w:hAnsi="Times New Roman" w:cs="Times New Roman" w:hint="eastAsia"/>
          <w:color w:val="000000" w:themeColor="text1"/>
          <w:szCs w:val="21"/>
        </w:rPr>
        <w:t>（签署）后面附加了动名词后缀</w:t>
      </w:r>
      <w:r w:rsidR="00744911">
        <w:rPr>
          <w:rFonts w:ascii="Times New Roman" w:eastAsia="宋体" w:hAnsi="Times New Roman" w:cs="Times New Roman" w:hint="eastAsia"/>
          <w:color w:val="000000" w:themeColor="text1"/>
          <w:szCs w:val="21"/>
        </w:rPr>
        <w:t>-ature</w:t>
      </w:r>
      <w:r w:rsidR="00744911">
        <w:rPr>
          <w:rFonts w:ascii="Times New Roman" w:eastAsia="宋体" w:hAnsi="Times New Roman" w:cs="Times New Roman" w:hint="eastAsia"/>
          <w:color w:val="000000" w:themeColor="text1"/>
          <w:szCs w:val="21"/>
        </w:rPr>
        <w:t>，整个单词的字面意思就是“签署的行为和结果”，既可以表示签署文件这个行为，还可以表示在文件中留下的签名。</w:t>
      </w:r>
    </w:p>
    <w:p w14:paraId="1AAE71E2" w14:textId="1C1FD1E4" w:rsidR="00744911" w:rsidRDefault="00744911" w:rsidP="00123FE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sign</w:t>
      </w:r>
      <w:r>
        <w:rPr>
          <w:rFonts w:ascii="Times New Roman" w:eastAsia="宋体" w:hAnsi="Times New Roman" w:cs="Times New Roman" w:hint="eastAsia"/>
          <w:color w:val="000000" w:themeColor="text1"/>
          <w:szCs w:val="21"/>
        </w:rPr>
        <w:t>还派生出单词</w:t>
      </w:r>
      <w:r>
        <w:rPr>
          <w:rFonts w:ascii="Times New Roman" w:eastAsia="宋体" w:hAnsi="Times New Roman" w:cs="Times New Roman" w:hint="eastAsia"/>
          <w:color w:val="000000" w:themeColor="text1"/>
          <w:szCs w:val="21"/>
        </w:rPr>
        <w:t>signal</w:t>
      </w:r>
      <w:r>
        <w:rPr>
          <w:rFonts w:ascii="Times New Roman" w:eastAsia="宋体" w:hAnsi="Times New Roman" w:cs="Times New Roman" w:hint="eastAsia"/>
          <w:color w:val="000000" w:themeColor="text1"/>
          <w:szCs w:val="21"/>
        </w:rPr>
        <w:t>，后面附加了形容词后缀</w:t>
      </w:r>
      <w:r>
        <w:rPr>
          <w:rFonts w:ascii="Times New Roman" w:eastAsia="宋体" w:hAnsi="Times New Roman" w:cs="Times New Roman" w:hint="eastAsia"/>
          <w:color w:val="000000" w:themeColor="text1"/>
          <w:szCs w:val="21"/>
        </w:rPr>
        <w:t>-al</w:t>
      </w:r>
      <w:r>
        <w:rPr>
          <w:rFonts w:ascii="Times New Roman" w:eastAsia="宋体" w:hAnsi="Times New Roman" w:cs="Times New Roman" w:hint="eastAsia"/>
          <w:color w:val="000000" w:themeColor="text1"/>
          <w:szCs w:val="21"/>
        </w:rPr>
        <w:t>。整个单词的字面意思是“用作记号的，表达特定含义的”。</w:t>
      </w:r>
      <w:r>
        <w:rPr>
          <w:rFonts w:ascii="Times New Roman" w:eastAsia="宋体" w:hAnsi="Times New Roman" w:cs="Times New Roman" w:hint="eastAsia"/>
          <w:color w:val="000000" w:themeColor="text1"/>
          <w:szCs w:val="21"/>
        </w:rPr>
        <w:t>signal</w:t>
      </w:r>
      <w:r>
        <w:rPr>
          <w:rFonts w:ascii="Times New Roman" w:eastAsia="宋体" w:hAnsi="Times New Roman" w:cs="Times New Roman" w:hint="eastAsia"/>
          <w:color w:val="000000" w:themeColor="text1"/>
          <w:szCs w:val="21"/>
        </w:rPr>
        <w:t>常常用作名词表示“信号”，比如</w:t>
      </w:r>
      <w:r>
        <w:rPr>
          <w:rFonts w:ascii="Times New Roman" w:eastAsia="宋体" w:hAnsi="Times New Roman" w:cs="Times New Roman" w:hint="eastAsia"/>
          <w:color w:val="000000" w:themeColor="text1"/>
          <w:szCs w:val="21"/>
        </w:rPr>
        <w:t>a radar signal</w:t>
      </w:r>
      <w:r>
        <w:rPr>
          <w:rFonts w:ascii="Times New Roman" w:eastAsia="宋体" w:hAnsi="Times New Roman" w:cs="Times New Roman" w:hint="eastAsia"/>
          <w:color w:val="000000" w:themeColor="text1"/>
          <w:szCs w:val="21"/>
        </w:rPr>
        <w:t>（雷达信号）。</w:t>
      </w:r>
      <w:r>
        <w:rPr>
          <w:rFonts w:ascii="Times New Roman" w:eastAsia="宋体" w:hAnsi="Times New Roman" w:cs="Times New Roman" w:hint="eastAsia"/>
          <w:color w:val="000000" w:themeColor="text1"/>
          <w:szCs w:val="21"/>
        </w:rPr>
        <w:t>signal</w:t>
      </w:r>
      <w:r>
        <w:rPr>
          <w:rFonts w:ascii="Times New Roman" w:eastAsia="宋体" w:hAnsi="Times New Roman" w:cs="Times New Roman" w:hint="eastAsia"/>
          <w:color w:val="000000" w:themeColor="text1"/>
          <w:szCs w:val="21"/>
        </w:rPr>
        <w:t>还可以引申表示“信号灯”，比如</w:t>
      </w:r>
      <w:r>
        <w:rPr>
          <w:rFonts w:ascii="Times New Roman" w:eastAsia="宋体" w:hAnsi="Times New Roman" w:cs="Times New Roman" w:hint="eastAsia"/>
          <w:color w:val="000000" w:themeColor="text1"/>
          <w:szCs w:val="21"/>
        </w:rPr>
        <w:t>traffic signals</w:t>
      </w:r>
      <w:r>
        <w:rPr>
          <w:rFonts w:ascii="Times New Roman" w:eastAsia="宋体" w:hAnsi="Times New Roman" w:cs="Times New Roman" w:hint="eastAsia"/>
          <w:color w:val="000000" w:themeColor="text1"/>
          <w:szCs w:val="21"/>
        </w:rPr>
        <w:t>（交通信号灯）。</w:t>
      </w:r>
      <w:r>
        <w:rPr>
          <w:rFonts w:ascii="Times New Roman" w:eastAsia="宋体" w:hAnsi="Times New Roman" w:cs="Times New Roman" w:hint="eastAsia"/>
          <w:color w:val="000000" w:themeColor="text1"/>
          <w:szCs w:val="21"/>
        </w:rPr>
        <w:t>sign</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signal</w:t>
      </w:r>
      <w:r>
        <w:rPr>
          <w:rFonts w:ascii="Times New Roman" w:eastAsia="宋体" w:hAnsi="Times New Roman" w:cs="Times New Roman" w:hint="eastAsia"/>
          <w:color w:val="000000" w:themeColor="text1"/>
          <w:szCs w:val="21"/>
        </w:rPr>
        <w:t>的区别在于：</w:t>
      </w:r>
      <w:r w:rsidRPr="003D5025">
        <w:rPr>
          <w:rFonts w:ascii="Times New Roman" w:eastAsia="宋体" w:hAnsi="Times New Roman" w:cs="Times New Roman" w:hint="eastAsia"/>
          <w:bCs/>
          <w:szCs w:val="21"/>
        </w:rPr>
        <w:t>sign</w:t>
      </w:r>
      <w:r w:rsidRPr="003D5025">
        <w:rPr>
          <w:rFonts w:ascii="Times New Roman" w:eastAsia="宋体" w:hAnsi="Times New Roman" w:cs="Times New Roman" w:hint="eastAsia"/>
          <w:bCs/>
          <w:szCs w:val="21"/>
        </w:rPr>
        <w:t>仅传达信息，并不指示行动，比如“禁止停车”的交通标志；</w:t>
      </w:r>
      <w:r w:rsidRPr="003D5025">
        <w:rPr>
          <w:rFonts w:ascii="Times New Roman" w:eastAsia="宋体" w:hAnsi="Times New Roman" w:cs="Times New Roman" w:hint="eastAsia"/>
          <w:bCs/>
          <w:szCs w:val="21"/>
        </w:rPr>
        <w:t>signal</w:t>
      </w:r>
      <w:r w:rsidR="00A04E4E">
        <w:rPr>
          <w:rFonts w:ascii="Times New Roman" w:eastAsia="宋体" w:hAnsi="Times New Roman" w:cs="Times New Roman" w:hint="eastAsia"/>
          <w:bCs/>
          <w:szCs w:val="21"/>
        </w:rPr>
        <w:t>除了传达信息外，往往还</w:t>
      </w:r>
      <w:r w:rsidRPr="003D5025">
        <w:rPr>
          <w:rFonts w:ascii="Times New Roman" w:eastAsia="宋体" w:hAnsi="Times New Roman" w:cs="Times New Roman" w:hint="eastAsia"/>
          <w:bCs/>
          <w:szCs w:val="21"/>
        </w:rPr>
        <w:t>提示你</w:t>
      </w:r>
      <w:r w:rsidR="00A04E4E">
        <w:rPr>
          <w:rFonts w:ascii="Times New Roman" w:eastAsia="宋体" w:hAnsi="Times New Roman" w:cs="Times New Roman" w:hint="eastAsia"/>
          <w:bCs/>
          <w:szCs w:val="21"/>
        </w:rPr>
        <w:t>立即</w:t>
      </w:r>
      <w:r w:rsidRPr="003D5025">
        <w:rPr>
          <w:rFonts w:ascii="Times New Roman" w:eastAsia="宋体" w:hAnsi="Times New Roman" w:cs="Times New Roman" w:hint="eastAsia"/>
          <w:bCs/>
          <w:szCs w:val="21"/>
        </w:rPr>
        <w:t>采取行为，比如路口的红绿灯。</w:t>
      </w:r>
    </w:p>
    <w:p w14:paraId="79B117CC" w14:textId="56A9FD82" w:rsidR="00E50EF0" w:rsidRDefault="00E50EF0" w:rsidP="00123FE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古人很少会写字，所以他们往往用盖章来代替签名。他们会随身携带个人的印章，这个</w:t>
      </w:r>
      <w:r>
        <w:rPr>
          <w:rFonts w:ascii="Times New Roman" w:eastAsia="宋体" w:hAnsi="Times New Roman" w:cs="Times New Roman" w:hint="eastAsia"/>
          <w:color w:val="000000" w:themeColor="text1"/>
          <w:szCs w:val="21"/>
        </w:rPr>
        <w:lastRenderedPageBreak/>
        <w:t>印章就是</w:t>
      </w:r>
      <w:r>
        <w:rPr>
          <w:rFonts w:ascii="Times New Roman" w:eastAsia="宋体" w:hAnsi="Times New Roman" w:cs="Times New Roman" w:hint="eastAsia"/>
          <w:color w:val="000000" w:themeColor="text1"/>
          <w:szCs w:val="21"/>
        </w:rPr>
        <w:t>signet</w:t>
      </w:r>
      <w:r>
        <w:rPr>
          <w:rFonts w:ascii="Times New Roman" w:eastAsia="宋体" w:hAnsi="Times New Roman" w:cs="Times New Roman" w:hint="eastAsia"/>
          <w:color w:val="000000" w:themeColor="text1"/>
          <w:szCs w:val="21"/>
        </w:rPr>
        <w:t>，</w:t>
      </w:r>
      <w:r w:rsidR="00A04E4E">
        <w:rPr>
          <w:rFonts w:ascii="Times New Roman" w:eastAsia="宋体" w:hAnsi="Times New Roman" w:cs="Times New Roman" w:hint="eastAsia"/>
          <w:color w:val="000000" w:themeColor="text1"/>
          <w:szCs w:val="21"/>
        </w:rPr>
        <w:t>在</w:t>
      </w:r>
      <w:r w:rsidR="00A04E4E">
        <w:rPr>
          <w:rFonts w:ascii="Times New Roman" w:eastAsia="宋体" w:hAnsi="Times New Roman" w:cs="Times New Roman" w:hint="eastAsia"/>
          <w:color w:val="000000" w:themeColor="text1"/>
          <w:szCs w:val="21"/>
        </w:rPr>
        <w:t>sign</w:t>
      </w:r>
      <w:r w:rsidR="00A04E4E">
        <w:rPr>
          <w:rFonts w:ascii="Times New Roman" w:eastAsia="宋体" w:hAnsi="Times New Roman" w:cs="Times New Roman" w:hint="eastAsia"/>
          <w:color w:val="000000" w:themeColor="text1"/>
          <w:szCs w:val="21"/>
        </w:rPr>
        <w:t>（身份标记）后面加了指小名词后缀</w:t>
      </w:r>
      <w:r w:rsidR="00A04E4E">
        <w:rPr>
          <w:rFonts w:ascii="Times New Roman" w:eastAsia="宋体" w:hAnsi="Times New Roman" w:cs="Times New Roman" w:hint="eastAsia"/>
          <w:color w:val="000000" w:themeColor="text1"/>
          <w:szCs w:val="21"/>
        </w:rPr>
        <w:t>-et</w:t>
      </w:r>
      <w:r w:rsidR="00A04E4E">
        <w:rPr>
          <w:rFonts w:ascii="Times New Roman" w:eastAsia="宋体" w:hAnsi="Times New Roman" w:cs="Times New Roman" w:hint="eastAsia"/>
          <w:color w:val="000000" w:themeColor="text1"/>
          <w:szCs w:val="21"/>
        </w:rPr>
        <w:t>，整个单词的</w:t>
      </w:r>
      <w:r>
        <w:rPr>
          <w:rFonts w:ascii="Times New Roman" w:eastAsia="宋体" w:hAnsi="Times New Roman" w:cs="Times New Roman" w:hint="eastAsia"/>
          <w:color w:val="000000" w:themeColor="text1"/>
          <w:szCs w:val="21"/>
        </w:rPr>
        <w:t>字面意思就是“带有身份标记的小东西”。为了方便携带，这种印章常常做成戒指佩戴在手指上，这种戒指就是</w:t>
      </w:r>
      <w:r>
        <w:rPr>
          <w:rFonts w:ascii="Times New Roman" w:eastAsia="宋体" w:hAnsi="Times New Roman" w:cs="Times New Roman" w:hint="eastAsia"/>
          <w:color w:val="000000" w:themeColor="text1"/>
          <w:szCs w:val="21"/>
        </w:rPr>
        <w:t>signet ring</w:t>
      </w:r>
      <w:r>
        <w:rPr>
          <w:rFonts w:ascii="Times New Roman" w:eastAsia="宋体" w:hAnsi="Times New Roman" w:cs="Times New Roman" w:hint="eastAsia"/>
          <w:color w:val="000000" w:themeColor="text1"/>
          <w:szCs w:val="21"/>
        </w:rPr>
        <w:t>（印章戒指）。</w:t>
      </w:r>
    </w:p>
    <w:p w14:paraId="1F402590" w14:textId="483408AE" w:rsidR="00A04E4E" w:rsidRPr="00A04E4E" w:rsidRDefault="00A04E4E" w:rsidP="00A04E4E">
      <w:pPr>
        <w:spacing w:line="360" w:lineRule="auto"/>
        <w:ind w:firstLineChars="201" w:firstLine="422"/>
        <w:rPr>
          <w:rFonts w:ascii="Times New Roman" w:eastAsia="宋体" w:hAnsi="Times New Roman" w:cs="Times New Roman"/>
          <w:color w:val="000000" w:themeColor="text1"/>
          <w:szCs w:val="21"/>
        </w:rPr>
      </w:pPr>
      <w:r w:rsidRPr="00A04E4E">
        <w:rPr>
          <w:rFonts w:ascii="Times New Roman" w:eastAsia="宋体" w:hAnsi="Times New Roman" w:cs="Times New Roman"/>
          <w:color w:val="000000" w:themeColor="text1"/>
          <w:szCs w:val="21"/>
        </w:rPr>
        <w:t>sign</w:t>
      </w:r>
      <w:r w:rsidRPr="00A04E4E">
        <w:rPr>
          <w:rFonts w:ascii="Times New Roman" w:eastAsia="宋体" w:hAnsi="Times New Roman" w:cs="Times New Roman"/>
          <w:color w:val="000000" w:themeColor="text1"/>
          <w:szCs w:val="21"/>
        </w:rPr>
        <w:t>：</w:t>
      </w:r>
      <w:r w:rsidRPr="00A04E4E">
        <w:rPr>
          <w:rFonts w:ascii="Times New Roman" w:eastAsia="宋体" w:hAnsi="Times New Roman" w:cs="Times New Roman"/>
          <w:color w:val="000000" w:themeColor="text1"/>
          <w:szCs w:val="21"/>
        </w:rPr>
        <w:t>[saɪn] n.</w:t>
      </w:r>
      <w:r>
        <w:rPr>
          <w:rFonts w:ascii="Times New Roman" w:eastAsia="宋体" w:hAnsi="Times New Roman" w:cs="Times New Roman" w:hint="eastAsia"/>
          <w:color w:val="000000" w:themeColor="text1"/>
          <w:szCs w:val="21"/>
        </w:rPr>
        <w:t>记号</w:t>
      </w:r>
      <w:r w:rsidRPr="00A04E4E">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标记</w:t>
      </w:r>
      <w:r w:rsidRPr="00A04E4E">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标志，</w:t>
      </w:r>
      <w:r w:rsidRPr="00A04E4E">
        <w:rPr>
          <w:rFonts w:ascii="Times New Roman" w:eastAsia="宋体" w:hAnsi="Times New Roman" w:cs="Times New Roman" w:hint="eastAsia"/>
          <w:color w:val="000000" w:themeColor="text1"/>
          <w:szCs w:val="21"/>
        </w:rPr>
        <w:t>指示牌</w:t>
      </w:r>
      <w:r>
        <w:rPr>
          <w:rFonts w:ascii="Times New Roman" w:eastAsia="宋体" w:hAnsi="Times New Roman" w:cs="Times New Roman" w:hint="eastAsia"/>
          <w:color w:val="000000" w:themeColor="text1"/>
          <w:szCs w:val="21"/>
        </w:rPr>
        <w:t>，</w:t>
      </w:r>
      <w:r w:rsidRPr="00A04E4E">
        <w:rPr>
          <w:rFonts w:ascii="Times New Roman" w:eastAsia="宋体" w:hAnsi="Times New Roman" w:cs="Times New Roman"/>
          <w:color w:val="000000" w:themeColor="text1"/>
          <w:szCs w:val="21"/>
        </w:rPr>
        <w:t>迹象</w:t>
      </w:r>
      <w:r>
        <w:rPr>
          <w:rFonts w:ascii="Times New Roman" w:eastAsia="宋体" w:hAnsi="Times New Roman" w:cs="Times New Roman" w:hint="eastAsia"/>
          <w:color w:val="000000" w:themeColor="text1"/>
          <w:szCs w:val="21"/>
        </w:rPr>
        <w:t>，</w:t>
      </w:r>
      <w:r w:rsidRPr="00A04E4E">
        <w:rPr>
          <w:rFonts w:ascii="Times New Roman" w:eastAsia="宋体" w:hAnsi="Times New Roman" w:cs="Times New Roman"/>
          <w:color w:val="000000" w:themeColor="text1"/>
          <w:szCs w:val="21"/>
        </w:rPr>
        <w:t>手势</w:t>
      </w:r>
      <w:r w:rsidRPr="00A04E4E">
        <w:rPr>
          <w:rFonts w:ascii="Times New Roman" w:eastAsia="宋体" w:hAnsi="Times New Roman" w:cs="Times New Roman"/>
          <w:color w:val="000000" w:themeColor="text1"/>
          <w:szCs w:val="21"/>
        </w:rPr>
        <w:t>v</w:t>
      </w:r>
      <w:r w:rsidRPr="00A04E4E">
        <w:rPr>
          <w:rFonts w:ascii="Times New Roman" w:eastAsia="宋体" w:hAnsi="Times New Roman" w:cs="Times New Roman" w:hint="eastAsia"/>
          <w:color w:val="000000" w:themeColor="text1"/>
          <w:szCs w:val="21"/>
        </w:rPr>
        <w:t>t</w:t>
      </w:r>
      <w:r w:rsidRPr="00A04E4E">
        <w:rPr>
          <w:rFonts w:ascii="Times New Roman" w:eastAsia="宋体" w:hAnsi="Times New Roman" w:cs="Times New Roman"/>
          <w:color w:val="000000" w:themeColor="text1"/>
          <w:szCs w:val="21"/>
        </w:rPr>
        <w:t>.</w:t>
      </w:r>
      <w:r w:rsidRPr="00A04E4E">
        <w:rPr>
          <w:rFonts w:ascii="Times New Roman" w:eastAsia="宋体" w:hAnsi="Times New Roman" w:cs="Times New Roman"/>
          <w:color w:val="000000" w:themeColor="text1"/>
          <w:szCs w:val="21"/>
        </w:rPr>
        <w:t>签署</w:t>
      </w:r>
      <w:r w:rsidRPr="00A04E4E">
        <w:rPr>
          <w:rFonts w:ascii="Times New Roman" w:eastAsia="宋体" w:hAnsi="Times New Roman" w:cs="Times New Roman" w:hint="eastAsia"/>
          <w:color w:val="000000" w:themeColor="text1"/>
          <w:szCs w:val="21"/>
        </w:rPr>
        <w:t>v</w:t>
      </w:r>
      <w:r w:rsidRPr="00A04E4E">
        <w:rPr>
          <w:rFonts w:ascii="Times New Roman" w:eastAsia="宋体" w:hAnsi="Times New Roman" w:cs="Times New Roman"/>
          <w:color w:val="000000" w:themeColor="text1"/>
          <w:szCs w:val="21"/>
        </w:rPr>
        <w:t>i.</w:t>
      </w:r>
      <w:r w:rsidRPr="00A04E4E">
        <w:rPr>
          <w:rFonts w:ascii="Times New Roman" w:eastAsia="宋体" w:hAnsi="Times New Roman" w:cs="Times New Roman"/>
          <w:color w:val="000000" w:themeColor="text1"/>
          <w:szCs w:val="21"/>
        </w:rPr>
        <w:t>签名</w:t>
      </w:r>
      <w:r w:rsidRPr="00A04E4E">
        <w:rPr>
          <w:rFonts w:ascii="Times New Roman" w:eastAsia="宋体" w:hAnsi="Times New Roman" w:cs="Times New Roman" w:hint="eastAsia"/>
          <w:color w:val="000000" w:themeColor="text1"/>
          <w:szCs w:val="21"/>
        </w:rPr>
        <w:t>，</w:t>
      </w:r>
      <w:r w:rsidRPr="00A04E4E">
        <w:rPr>
          <w:rFonts w:ascii="Times New Roman" w:eastAsia="宋体" w:hAnsi="Times New Roman" w:cs="Times New Roman"/>
          <w:color w:val="000000" w:themeColor="text1"/>
          <w:szCs w:val="21"/>
        </w:rPr>
        <w:t>示意</w:t>
      </w:r>
    </w:p>
    <w:p w14:paraId="51E65090" w14:textId="77777777" w:rsidR="00A04E4E" w:rsidRPr="00A04E4E" w:rsidRDefault="00A04E4E" w:rsidP="00A04E4E">
      <w:pPr>
        <w:spacing w:line="360" w:lineRule="auto"/>
        <w:ind w:firstLineChars="201" w:firstLine="422"/>
        <w:rPr>
          <w:rFonts w:ascii="Times New Roman" w:eastAsia="宋体" w:hAnsi="Times New Roman" w:cs="Times New Roman"/>
          <w:color w:val="000000" w:themeColor="text1"/>
          <w:szCs w:val="21"/>
        </w:rPr>
      </w:pPr>
      <w:r w:rsidRPr="00A04E4E">
        <w:rPr>
          <w:rFonts w:ascii="Times New Roman" w:eastAsia="宋体" w:hAnsi="Times New Roman" w:cs="Times New Roman"/>
          <w:color w:val="000000" w:themeColor="text1"/>
          <w:szCs w:val="21"/>
        </w:rPr>
        <w:t>signature</w:t>
      </w:r>
      <w:r w:rsidRPr="00A04E4E">
        <w:rPr>
          <w:rFonts w:ascii="Times New Roman" w:eastAsia="宋体" w:hAnsi="Times New Roman" w:cs="Times New Roman"/>
          <w:color w:val="000000" w:themeColor="text1"/>
          <w:szCs w:val="21"/>
        </w:rPr>
        <w:t>：</w:t>
      </w:r>
      <w:r w:rsidRPr="00A04E4E">
        <w:rPr>
          <w:rFonts w:ascii="Times New Roman" w:eastAsia="宋体" w:hAnsi="Times New Roman" w:cs="Times New Roman"/>
          <w:color w:val="000000" w:themeColor="text1"/>
          <w:szCs w:val="21"/>
        </w:rPr>
        <w:t>['sɪgnətʃə(r)] n.</w:t>
      </w:r>
      <w:r w:rsidRPr="00A04E4E">
        <w:rPr>
          <w:rFonts w:ascii="Times New Roman" w:eastAsia="宋体" w:hAnsi="Times New Roman" w:cs="Times New Roman" w:hint="eastAsia"/>
          <w:color w:val="000000" w:themeColor="text1"/>
          <w:szCs w:val="21"/>
        </w:rPr>
        <w:t>签署</w:t>
      </w:r>
      <w:r w:rsidRPr="00A04E4E">
        <w:rPr>
          <w:rFonts w:ascii="Times New Roman" w:eastAsia="宋体" w:hAnsi="Times New Roman" w:cs="Times New Roman"/>
          <w:color w:val="000000" w:themeColor="text1"/>
          <w:szCs w:val="21"/>
        </w:rPr>
        <w:t>；签名</w:t>
      </w:r>
    </w:p>
    <w:p w14:paraId="719C0D5C" w14:textId="6878B9CA" w:rsidR="00A04E4E" w:rsidRPr="00A04E4E" w:rsidRDefault="00A04E4E" w:rsidP="00A04E4E">
      <w:pPr>
        <w:spacing w:line="360" w:lineRule="auto"/>
        <w:ind w:firstLineChars="201" w:firstLine="422"/>
        <w:rPr>
          <w:rFonts w:ascii="Times New Roman" w:eastAsia="宋体" w:hAnsi="Times New Roman" w:cs="Times New Roman"/>
          <w:color w:val="000000" w:themeColor="text1"/>
          <w:szCs w:val="21"/>
        </w:rPr>
      </w:pPr>
      <w:r w:rsidRPr="00A04E4E">
        <w:rPr>
          <w:rFonts w:ascii="Times New Roman" w:eastAsia="宋体" w:hAnsi="Times New Roman" w:cs="Times New Roman"/>
          <w:color w:val="000000" w:themeColor="text1"/>
          <w:szCs w:val="21"/>
        </w:rPr>
        <w:t>signal</w:t>
      </w:r>
      <w:r w:rsidRPr="00A04E4E">
        <w:rPr>
          <w:rFonts w:ascii="Times New Roman" w:eastAsia="宋体" w:hAnsi="Times New Roman" w:cs="Times New Roman"/>
          <w:color w:val="000000" w:themeColor="text1"/>
          <w:szCs w:val="21"/>
        </w:rPr>
        <w:t>：</w:t>
      </w:r>
      <w:r w:rsidRPr="00A04E4E">
        <w:rPr>
          <w:rFonts w:ascii="Times New Roman" w:eastAsia="宋体" w:hAnsi="Times New Roman" w:cs="Times New Roman"/>
          <w:color w:val="000000" w:themeColor="text1"/>
          <w:szCs w:val="21"/>
        </w:rPr>
        <w:t>[ˈsɪ</w:t>
      </w:r>
      <w:r w:rsidRPr="00A04E4E">
        <w:rPr>
          <w:rFonts w:ascii="Times New Roman" w:eastAsia="宋体" w:hAnsi="Times New Roman" w:cs="Times New Roman" w:hint="eastAsia"/>
          <w:color w:val="000000" w:themeColor="text1"/>
          <w:szCs w:val="21"/>
        </w:rPr>
        <w:t>ɡ</w:t>
      </w:r>
      <w:r w:rsidRPr="00A04E4E">
        <w:rPr>
          <w:rFonts w:ascii="Times New Roman" w:eastAsia="宋体" w:hAnsi="Times New Roman" w:cs="Times New Roman"/>
          <w:color w:val="000000" w:themeColor="text1"/>
          <w:szCs w:val="21"/>
        </w:rPr>
        <w:t>nəl] n.</w:t>
      </w:r>
      <w:r w:rsidRPr="00A04E4E">
        <w:rPr>
          <w:rFonts w:ascii="Times New Roman" w:eastAsia="宋体" w:hAnsi="Times New Roman" w:cs="Times New Roman"/>
          <w:color w:val="000000" w:themeColor="text1"/>
          <w:szCs w:val="21"/>
        </w:rPr>
        <w:t>信号</w:t>
      </w:r>
      <w:r>
        <w:rPr>
          <w:rFonts w:ascii="Times New Roman" w:eastAsia="宋体" w:hAnsi="Times New Roman" w:cs="Times New Roman" w:hint="eastAsia"/>
          <w:color w:val="000000" w:themeColor="text1"/>
          <w:szCs w:val="21"/>
        </w:rPr>
        <w:t>，</w:t>
      </w:r>
      <w:r w:rsidRPr="00A04E4E">
        <w:rPr>
          <w:rFonts w:ascii="Times New Roman" w:eastAsia="宋体" w:hAnsi="Times New Roman" w:cs="Times New Roman"/>
          <w:color w:val="000000" w:themeColor="text1"/>
          <w:szCs w:val="21"/>
        </w:rPr>
        <w:t>暗号</w:t>
      </w:r>
      <w:r>
        <w:rPr>
          <w:rFonts w:ascii="Times New Roman" w:eastAsia="宋体" w:hAnsi="Times New Roman" w:cs="Times New Roman" w:hint="eastAsia"/>
          <w:color w:val="000000" w:themeColor="text1"/>
          <w:szCs w:val="21"/>
        </w:rPr>
        <w:t>；信号灯</w:t>
      </w:r>
    </w:p>
    <w:p w14:paraId="4DEFF81F" w14:textId="39A4EE56" w:rsidR="00123FE1" w:rsidRDefault="00123FE1" w:rsidP="00123FE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sign</w:t>
      </w:r>
      <w:r w:rsidR="00A04E4E">
        <w:rPr>
          <w:rFonts w:ascii="Times New Roman" w:eastAsia="宋体" w:hAnsi="Times New Roman" w:cs="Times New Roman" w:hint="eastAsia"/>
          <w:color w:val="000000" w:themeColor="text1"/>
          <w:szCs w:val="21"/>
        </w:rPr>
        <w:t>et</w:t>
      </w:r>
      <w:r>
        <w:rPr>
          <w:rFonts w:ascii="Times New Roman" w:eastAsia="宋体" w:hAnsi="Times New Roman" w:cs="Times New Roman" w:hint="eastAsia"/>
          <w:color w:val="000000" w:themeColor="text1"/>
          <w:szCs w:val="21"/>
        </w:rPr>
        <w:t>：</w:t>
      </w:r>
      <w:r w:rsidR="00A04E4E">
        <w:rPr>
          <w:rFonts w:ascii="Times New Roman" w:eastAsia="宋体" w:hAnsi="Times New Roman" w:cs="Times New Roman" w:hint="eastAsia"/>
          <w:color w:val="000000" w:themeColor="text1"/>
          <w:szCs w:val="21"/>
        </w:rPr>
        <w:t>[</w:t>
      </w:r>
      <w:r w:rsidR="00A04E4E" w:rsidRPr="00A04E4E">
        <w:rPr>
          <w:rFonts w:ascii="Times New Roman" w:eastAsia="宋体" w:hAnsi="Times New Roman" w:cs="Times New Roman"/>
          <w:color w:val="000000" w:themeColor="text1"/>
          <w:szCs w:val="21"/>
        </w:rPr>
        <w:t>ˈsɪ</w:t>
      </w:r>
      <w:r w:rsidR="00A04E4E" w:rsidRPr="00A04E4E">
        <w:rPr>
          <w:rFonts w:ascii="Times New Roman" w:eastAsia="宋体" w:hAnsi="Times New Roman" w:cs="Times New Roman" w:hint="eastAsia"/>
          <w:color w:val="000000" w:themeColor="text1"/>
          <w:szCs w:val="21"/>
        </w:rPr>
        <w:t>ɡ</w:t>
      </w:r>
      <w:r w:rsidR="00A04E4E" w:rsidRPr="00A04E4E">
        <w:rPr>
          <w:rFonts w:ascii="Times New Roman" w:eastAsia="宋体" w:hAnsi="Times New Roman" w:cs="Times New Roman"/>
          <w:color w:val="000000" w:themeColor="text1"/>
          <w:szCs w:val="21"/>
        </w:rPr>
        <w:t>nət</w:t>
      </w:r>
      <w:r w:rsidR="00A04E4E">
        <w:rPr>
          <w:rFonts w:ascii="Times New Roman" w:eastAsia="宋体" w:hAnsi="Times New Roman" w:cs="Times New Roman" w:hint="eastAsia"/>
          <w:color w:val="000000" w:themeColor="text1"/>
          <w:szCs w:val="21"/>
        </w:rPr>
        <w:t>] n.</w:t>
      </w:r>
      <w:r w:rsidR="00A04E4E">
        <w:rPr>
          <w:rFonts w:ascii="Times New Roman" w:eastAsia="宋体" w:hAnsi="Times New Roman" w:cs="Times New Roman" w:hint="eastAsia"/>
          <w:color w:val="000000" w:themeColor="text1"/>
          <w:szCs w:val="21"/>
        </w:rPr>
        <w:t>古代印章，尤其是戒指印章</w:t>
      </w:r>
    </w:p>
    <w:p w14:paraId="49A3EF40" w14:textId="220B8B1C" w:rsidR="0070545E" w:rsidRPr="005B4213" w:rsidRDefault="0070545E" w:rsidP="0070545E">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seal</w:t>
      </w:r>
      <w:r>
        <w:rPr>
          <w:rFonts w:ascii="Times New Roman" w:eastAsia="宋体" w:hAnsi="Times New Roman" w:cs="Times New Roman" w:hint="eastAsia"/>
          <w:b w:val="0"/>
          <w:color w:val="000000" w:themeColor="text1"/>
          <w:sz w:val="21"/>
          <w:szCs w:val="21"/>
          <w:shd w:val="clear" w:color="auto" w:fill="FFFFFF"/>
        </w:rPr>
        <w:t>（封条）：用来封印</w:t>
      </w:r>
      <w:r w:rsidRPr="005B4213">
        <w:rPr>
          <w:rFonts w:ascii="Times New Roman" w:eastAsia="宋体" w:hAnsi="Times New Roman" w:cs="Times New Roman" w:hint="eastAsia"/>
          <w:b w:val="0"/>
          <w:color w:val="000000" w:themeColor="text1"/>
          <w:sz w:val="21"/>
          <w:szCs w:val="21"/>
          <w:shd w:val="clear" w:color="auto" w:fill="FFFFFF"/>
        </w:rPr>
        <w:t>信件</w:t>
      </w:r>
      <w:r>
        <w:rPr>
          <w:rFonts w:ascii="Times New Roman" w:eastAsia="宋体" w:hAnsi="Times New Roman" w:cs="Times New Roman" w:hint="eastAsia"/>
          <w:b w:val="0"/>
          <w:color w:val="000000" w:themeColor="text1"/>
          <w:sz w:val="21"/>
          <w:szCs w:val="21"/>
          <w:shd w:val="clear" w:color="auto" w:fill="FFFFFF"/>
        </w:rPr>
        <w:t>的蜡封</w:t>
      </w:r>
    </w:p>
    <w:p w14:paraId="7AB64F6A" w14:textId="77777777" w:rsidR="0070545E" w:rsidRDefault="0070545E" w:rsidP="0070545E">
      <w:pPr>
        <w:spacing w:line="360" w:lineRule="auto"/>
        <w:ind w:firstLineChars="201" w:firstLine="422"/>
        <w:rPr>
          <w:rFonts w:ascii="Times New Roman" w:eastAsia="宋体" w:hAnsi="Times New Roman" w:cs="Times New Roman"/>
          <w:color w:val="000000" w:themeColor="text1"/>
          <w:szCs w:val="21"/>
        </w:rPr>
      </w:pPr>
      <w:r w:rsidRPr="0070545E">
        <w:rPr>
          <w:rFonts w:ascii="Times New Roman" w:eastAsia="宋体" w:hAnsi="Times New Roman" w:cs="Times New Roman" w:hint="eastAsia"/>
          <w:color w:val="000000" w:themeColor="text1"/>
          <w:szCs w:val="21"/>
        </w:rPr>
        <w:t>西方古代人寄送信函时，为了确保信函不会被人中途偷看，会用融化的蜡封住信封口，并用印章在蜡上压下一个印记。当信送达后，如果印记完整无损，则说明信在中途没有被打开过。这个</w:t>
      </w:r>
      <w:r>
        <w:rPr>
          <w:rFonts w:ascii="Times New Roman" w:eastAsia="宋体" w:hAnsi="Times New Roman" w:cs="Times New Roman" w:hint="eastAsia"/>
          <w:color w:val="000000" w:themeColor="text1"/>
          <w:szCs w:val="21"/>
        </w:rPr>
        <w:t>盖有印记的蜡封</w:t>
      </w:r>
      <w:r w:rsidRPr="0070545E">
        <w:rPr>
          <w:rFonts w:ascii="Times New Roman" w:eastAsia="宋体" w:hAnsi="Times New Roman" w:cs="Times New Roman" w:hint="eastAsia"/>
          <w:color w:val="000000" w:themeColor="text1"/>
          <w:szCs w:val="21"/>
        </w:rPr>
        <w:t>就是</w:t>
      </w:r>
      <w:r w:rsidRPr="0070545E">
        <w:rPr>
          <w:rFonts w:ascii="Times New Roman" w:eastAsia="宋体" w:hAnsi="Times New Roman" w:cs="Times New Roman" w:hint="eastAsia"/>
          <w:color w:val="000000" w:themeColor="text1"/>
          <w:szCs w:val="21"/>
        </w:rPr>
        <w:t>seal</w:t>
      </w:r>
      <w:r w:rsidRPr="0070545E">
        <w:rPr>
          <w:rFonts w:ascii="Times New Roman" w:eastAsia="宋体" w:hAnsi="Times New Roman" w:cs="Times New Roman" w:hint="eastAsia"/>
          <w:color w:val="000000" w:themeColor="text1"/>
          <w:szCs w:val="21"/>
        </w:rPr>
        <w:t>。</w:t>
      </w:r>
    </w:p>
    <w:p w14:paraId="311E43F1" w14:textId="5492AD4D" w:rsidR="0070545E" w:rsidRDefault="0070545E" w:rsidP="0070545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seal</w:t>
      </w:r>
      <w:r>
        <w:rPr>
          <w:rFonts w:ascii="Times New Roman" w:eastAsia="宋体" w:hAnsi="Times New Roman" w:cs="Times New Roman" w:hint="eastAsia"/>
          <w:color w:val="000000" w:themeColor="text1"/>
          <w:szCs w:val="21"/>
        </w:rPr>
        <w:t>来自古法语，源自拉丁语，前半截</w:t>
      </w:r>
      <w:r>
        <w:rPr>
          <w:rFonts w:ascii="Times New Roman" w:eastAsia="宋体" w:hAnsi="Times New Roman" w:cs="Times New Roman" w:hint="eastAsia"/>
          <w:color w:val="000000" w:themeColor="text1"/>
          <w:szCs w:val="21"/>
        </w:rPr>
        <w:t>se-</w:t>
      </w:r>
      <w:r>
        <w:rPr>
          <w:rFonts w:ascii="Times New Roman" w:eastAsia="宋体" w:hAnsi="Times New Roman" w:cs="Times New Roman" w:hint="eastAsia"/>
          <w:color w:val="000000" w:themeColor="text1"/>
          <w:szCs w:val="21"/>
        </w:rPr>
        <w:t>是单词</w:t>
      </w:r>
      <w:r>
        <w:rPr>
          <w:rFonts w:ascii="Times New Roman" w:eastAsia="宋体" w:hAnsi="Times New Roman" w:cs="Times New Roman" w:hint="eastAsia"/>
          <w:color w:val="000000" w:themeColor="text1"/>
          <w:szCs w:val="21"/>
        </w:rPr>
        <w:t>sign</w:t>
      </w:r>
      <w:r>
        <w:rPr>
          <w:rFonts w:ascii="Times New Roman" w:eastAsia="宋体" w:hAnsi="Times New Roman" w:cs="Times New Roman" w:hint="eastAsia"/>
          <w:color w:val="000000" w:themeColor="text1"/>
          <w:szCs w:val="21"/>
        </w:rPr>
        <w:t>（记号）的法语变体，后半截</w:t>
      </w:r>
      <w:r>
        <w:rPr>
          <w:rFonts w:ascii="Times New Roman" w:eastAsia="宋体" w:hAnsi="Times New Roman" w:cs="Times New Roman" w:hint="eastAsia"/>
          <w:color w:val="000000" w:themeColor="text1"/>
          <w:szCs w:val="21"/>
        </w:rPr>
        <w:t>-al</w:t>
      </w:r>
      <w:r>
        <w:rPr>
          <w:rFonts w:ascii="Times New Roman" w:eastAsia="宋体" w:hAnsi="Times New Roman" w:cs="Times New Roman" w:hint="eastAsia"/>
          <w:color w:val="000000" w:themeColor="text1"/>
          <w:szCs w:val="21"/>
        </w:rPr>
        <w:t>是指小名词后缀</w:t>
      </w:r>
      <w:r>
        <w:rPr>
          <w:rFonts w:ascii="Times New Roman" w:eastAsia="宋体" w:hAnsi="Times New Roman" w:cs="Times New Roman" w:hint="eastAsia"/>
          <w:color w:val="000000" w:themeColor="text1"/>
          <w:szCs w:val="21"/>
        </w:rPr>
        <w:t>-el</w:t>
      </w:r>
      <w:r>
        <w:rPr>
          <w:rFonts w:ascii="Times New Roman" w:eastAsia="宋体" w:hAnsi="Times New Roman" w:cs="Times New Roman" w:hint="eastAsia"/>
          <w:color w:val="000000" w:themeColor="text1"/>
          <w:szCs w:val="21"/>
        </w:rPr>
        <w:t>的变体，整个单词原本是单词</w:t>
      </w:r>
      <w:r>
        <w:rPr>
          <w:rFonts w:ascii="Times New Roman" w:eastAsia="宋体" w:hAnsi="Times New Roman" w:cs="Times New Roman" w:hint="eastAsia"/>
          <w:color w:val="000000" w:themeColor="text1"/>
          <w:szCs w:val="21"/>
        </w:rPr>
        <w:t>sign</w:t>
      </w:r>
      <w:r>
        <w:rPr>
          <w:rFonts w:ascii="Times New Roman" w:eastAsia="宋体" w:hAnsi="Times New Roman" w:cs="Times New Roman" w:hint="eastAsia"/>
          <w:color w:val="000000" w:themeColor="text1"/>
          <w:szCs w:val="21"/>
        </w:rPr>
        <w:t>（记号）的指小名词形式，</w:t>
      </w:r>
      <w:r w:rsidRPr="0070545E">
        <w:rPr>
          <w:rFonts w:ascii="Times New Roman" w:eastAsia="宋体" w:hAnsi="Times New Roman" w:cs="Times New Roman" w:hint="eastAsia"/>
          <w:color w:val="000000" w:themeColor="text1"/>
          <w:szCs w:val="21"/>
        </w:rPr>
        <w:t>本意是“小</w:t>
      </w:r>
      <w:r>
        <w:rPr>
          <w:rFonts w:ascii="Times New Roman" w:eastAsia="宋体" w:hAnsi="Times New Roman" w:cs="Times New Roman" w:hint="eastAsia"/>
          <w:color w:val="000000" w:themeColor="text1"/>
          <w:szCs w:val="21"/>
        </w:rPr>
        <w:t>记号</w:t>
      </w:r>
      <w:r w:rsidRPr="0070545E">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引申表示盖在蜡封上的印记，再引申表示整个蜡封，还可以泛指各种类似的密封装置如现代的封条</w:t>
      </w:r>
      <w:r w:rsidRPr="0070545E">
        <w:rPr>
          <w:rFonts w:ascii="Times New Roman" w:eastAsia="宋体" w:hAnsi="Times New Roman" w:cs="Times New Roman" w:hint="eastAsia"/>
          <w:color w:val="000000" w:themeColor="text1"/>
          <w:szCs w:val="21"/>
        </w:rPr>
        <w:t>。</w:t>
      </w:r>
    </w:p>
    <w:p w14:paraId="0C9558F7" w14:textId="113D89FD" w:rsidR="0000627E" w:rsidRPr="0070545E" w:rsidRDefault="0000627E" w:rsidP="0070545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注意这个单词和表示“海豹”的单词</w:t>
      </w:r>
      <w:r>
        <w:rPr>
          <w:rFonts w:ascii="Times New Roman" w:eastAsia="宋体" w:hAnsi="Times New Roman" w:cs="Times New Roman" w:hint="eastAsia"/>
          <w:color w:val="000000" w:themeColor="text1"/>
          <w:szCs w:val="21"/>
        </w:rPr>
        <w:t>seal</w:t>
      </w:r>
      <w:r>
        <w:rPr>
          <w:rFonts w:ascii="Times New Roman" w:eastAsia="宋体" w:hAnsi="Times New Roman" w:cs="Times New Roman" w:hint="eastAsia"/>
          <w:color w:val="000000" w:themeColor="text1"/>
          <w:szCs w:val="21"/>
        </w:rPr>
        <w:t>虽然拼写完全一样，但词源不同，是两个毫不相关的单词，只是拼写恰巧相同罢了。</w:t>
      </w:r>
    </w:p>
    <w:p w14:paraId="71213849" w14:textId="24D627F1" w:rsidR="0070545E" w:rsidRDefault="0070545E" w:rsidP="0070545E">
      <w:pPr>
        <w:spacing w:line="360" w:lineRule="auto"/>
        <w:ind w:firstLineChars="201" w:firstLine="422"/>
        <w:rPr>
          <w:rFonts w:ascii="Times New Roman" w:cs="Times New Roman"/>
          <w:szCs w:val="21"/>
        </w:rPr>
      </w:pPr>
      <w:r w:rsidRPr="009E711E">
        <w:rPr>
          <w:rFonts w:ascii="Times New Roman" w:eastAsia="宋体" w:hAnsi="Times New Roman" w:cs="Times New Roman"/>
          <w:color w:val="000000" w:themeColor="text1"/>
          <w:szCs w:val="21"/>
        </w:rPr>
        <w:t>seal</w:t>
      </w:r>
      <w:r w:rsidRPr="009E711E">
        <w:rPr>
          <w:rFonts w:ascii="Times New Roman" w:eastAsia="宋体" w:hAnsi="Times New Roman" w:cs="Times New Roman"/>
          <w:color w:val="000000" w:themeColor="text1"/>
          <w:szCs w:val="21"/>
        </w:rPr>
        <w:t>：</w:t>
      </w:r>
      <w:r>
        <w:rPr>
          <w:rFonts w:ascii="Times New Roman" w:hAnsi="Times New Roman" w:cs="Times New Roman"/>
          <w:szCs w:val="21"/>
        </w:rPr>
        <w:t>[</w:t>
      </w:r>
      <w:r w:rsidRPr="0070545E">
        <w:rPr>
          <w:rFonts w:ascii="Times New Roman" w:hAnsi="Times New Roman" w:cs="Times New Roman"/>
          <w:szCs w:val="21"/>
        </w:rPr>
        <w:t>siːl</w:t>
      </w:r>
      <w:r>
        <w:rPr>
          <w:rFonts w:ascii="Times New Roman" w:hAnsi="Times New Roman" w:cs="Times New Roman"/>
          <w:szCs w:val="21"/>
        </w:rPr>
        <w:t xml:space="preserve">] </w:t>
      </w:r>
      <w:r w:rsidRPr="009E711E">
        <w:rPr>
          <w:rFonts w:ascii="Times New Roman" w:hAnsi="Times New Roman" w:cs="Times New Roman"/>
          <w:szCs w:val="21"/>
        </w:rPr>
        <w:t>n.</w:t>
      </w:r>
      <w:r>
        <w:rPr>
          <w:rFonts w:ascii="Times New Roman" w:hAnsi="Times New Roman" w:cs="Times New Roman" w:hint="eastAsia"/>
          <w:szCs w:val="21"/>
        </w:rPr>
        <w:t>封条，密封装置；</w:t>
      </w:r>
      <w:r w:rsidRPr="009E711E">
        <w:rPr>
          <w:rFonts w:ascii="Times New Roman" w:cs="Times New Roman"/>
          <w:szCs w:val="21"/>
        </w:rPr>
        <w:t>密封</w:t>
      </w:r>
      <w:r>
        <w:rPr>
          <w:rFonts w:ascii="Times New Roman" w:cs="Times New Roman" w:hint="eastAsia"/>
          <w:szCs w:val="21"/>
        </w:rPr>
        <w:t>，密封状态；蜡封，铅封，火漆</w:t>
      </w:r>
      <w:r w:rsidRPr="009E711E">
        <w:rPr>
          <w:rFonts w:ascii="Times New Roman" w:cs="Times New Roman"/>
          <w:szCs w:val="21"/>
        </w:rPr>
        <w:t>；封印；印章</w:t>
      </w:r>
      <w:r w:rsidRPr="009E711E">
        <w:rPr>
          <w:rFonts w:ascii="Times New Roman" w:hAnsi="Times New Roman" w:cs="Times New Roman"/>
          <w:szCs w:val="21"/>
        </w:rPr>
        <w:t>v.</w:t>
      </w:r>
      <w:r w:rsidRPr="009E711E">
        <w:rPr>
          <w:rFonts w:ascii="Times New Roman" w:cs="Times New Roman"/>
          <w:szCs w:val="21"/>
        </w:rPr>
        <w:t>封上</w:t>
      </w:r>
    </w:p>
    <w:p w14:paraId="537FD3E3" w14:textId="77777777" w:rsidR="00BA3C97" w:rsidRPr="009738A8" w:rsidRDefault="00BA3C97" w:rsidP="009738A8">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9738A8">
        <w:rPr>
          <w:rFonts w:ascii="Times New Roman" w:eastAsia="宋体" w:hAnsi="Times New Roman" w:cs="Times New Roman" w:hint="eastAsia"/>
          <w:b w:val="0"/>
          <w:color w:val="000000" w:themeColor="text1"/>
          <w:sz w:val="21"/>
          <w:szCs w:val="21"/>
          <w:shd w:val="clear" w:color="auto" w:fill="FFFFFF"/>
        </w:rPr>
        <w:t>cement</w:t>
      </w:r>
      <w:r w:rsidRPr="009738A8">
        <w:rPr>
          <w:rFonts w:ascii="Times New Roman" w:eastAsia="宋体" w:hAnsi="Times New Roman" w:cs="Times New Roman" w:hint="eastAsia"/>
          <w:b w:val="0"/>
          <w:color w:val="000000" w:themeColor="text1"/>
          <w:sz w:val="21"/>
          <w:szCs w:val="21"/>
          <w:shd w:val="clear" w:color="auto" w:fill="FFFFFF"/>
        </w:rPr>
        <w:t>（水泥）：切开的石头</w:t>
      </w:r>
    </w:p>
    <w:p w14:paraId="69F09FAD" w14:textId="5DA7BDC2" w:rsidR="00BA3C97" w:rsidRDefault="00793199" w:rsidP="00A944C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古罗马人曾经利用石灰、火山灰和碎石屑混合制成独特的“碎石混凝土”，</w:t>
      </w:r>
      <w:r w:rsidR="003D7D97">
        <w:rPr>
          <w:rFonts w:ascii="Times New Roman" w:eastAsia="宋体" w:hAnsi="Times New Roman" w:cs="Times New Roman" w:hint="eastAsia"/>
          <w:color w:val="000000" w:themeColor="text1"/>
          <w:szCs w:val="21"/>
        </w:rPr>
        <w:t>这是一种类似现代水泥的建筑</w:t>
      </w:r>
      <w:r>
        <w:rPr>
          <w:rFonts w:ascii="Times New Roman" w:eastAsia="宋体" w:hAnsi="Times New Roman" w:cs="Times New Roman" w:hint="eastAsia"/>
          <w:color w:val="000000" w:themeColor="text1"/>
          <w:szCs w:val="21"/>
        </w:rPr>
        <w:t>粘合材料，</w:t>
      </w:r>
      <w:r w:rsidR="003D7D97">
        <w:rPr>
          <w:rFonts w:ascii="Times New Roman" w:eastAsia="宋体" w:hAnsi="Times New Roman" w:cs="Times New Roman" w:hint="eastAsia"/>
          <w:color w:val="000000" w:themeColor="text1"/>
          <w:szCs w:val="21"/>
        </w:rPr>
        <w:t>具有极高的强度和耐久性，</w:t>
      </w:r>
      <w:r>
        <w:rPr>
          <w:rFonts w:ascii="Times New Roman" w:eastAsia="宋体" w:hAnsi="Times New Roman" w:cs="Times New Roman" w:hint="eastAsia"/>
          <w:color w:val="000000" w:themeColor="text1"/>
          <w:szCs w:val="21"/>
        </w:rPr>
        <w:t>被古罗马人广泛应用于大型建筑工程中，创造了人类建筑史上多个奇迹。英语中表示“水泥”的单词</w:t>
      </w:r>
      <w:r>
        <w:rPr>
          <w:rFonts w:ascii="Times New Roman" w:eastAsia="宋体" w:hAnsi="Times New Roman" w:cs="Times New Roman" w:hint="eastAsia"/>
          <w:color w:val="000000" w:themeColor="text1"/>
          <w:szCs w:val="21"/>
        </w:rPr>
        <w:t>cement</w:t>
      </w:r>
      <w:r>
        <w:rPr>
          <w:rFonts w:ascii="Times New Roman" w:eastAsia="宋体" w:hAnsi="Times New Roman" w:cs="Times New Roman" w:hint="eastAsia"/>
          <w:color w:val="000000" w:themeColor="text1"/>
          <w:szCs w:val="21"/>
        </w:rPr>
        <w:t>就反映了这一历史。</w:t>
      </w:r>
    </w:p>
    <w:p w14:paraId="047B4050" w14:textId="5382C560" w:rsidR="00793199" w:rsidRDefault="00793199" w:rsidP="00A944C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cement</w:t>
      </w:r>
      <w:r>
        <w:rPr>
          <w:rFonts w:ascii="Times New Roman" w:eastAsia="宋体" w:hAnsi="Times New Roman" w:cs="Times New Roman" w:hint="eastAsia"/>
          <w:color w:val="000000" w:themeColor="text1"/>
          <w:szCs w:val="21"/>
        </w:rPr>
        <w:t>（水泥）来自拉丁语，前面的</w:t>
      </w:r>
      <w:r>
        <w:rPr>
          <w:rFonts w:ascii="Times New Roman" w:eastAsia="宋体" w:hAnsi="Times New Roman" w:cs="Times New Roman" w:hint="eastAsia"/>
          <w:color w:val="000000" w:themeColor="text1"/>
          <w:szCs w:val="21"/>
        </w:rPr>
        <w:t>ce-</w:t>
      </w:r>
      <w:r>
        <w:rPr>
          <w:rFonts w:ascii="Times New Roman" w:eastAsia="宋体" w:hAnsi="Times New Roman" w:cs="Times New Roman" w:hint="eastAsia"/>
          <w:color w:val="000000" w:themeColor="text1"/>
          <w:szCs w:val="21"/>
        </w:rPr>
        <w:t>来自常见词根</w:t>
      </w:r>
      <w:r>
        <w:rPr>
          <w:rFonts w:ascii="Times New Roman" w:eastAsia="宋体" w:hAnsi="Times New Roman" w:cs="Times New Roman" w:hint="eastAsia"/>
          <w:color w:val="000000" w:themeColor="text1"/>
          <w:szCs w:val="21"/>
        </w:rPr>
        <w:t>cid-</w:t>
      </w:r>
      <w:r>
        <w:rPr>
          <w:rFonts w:ascii="Times New Roman" w:eastAsia="宋体" w:hAnsi="Times New Roman" w:cs="Times New Roman" w:hint="eastAsia"/>
          <w:color w:val="000000" w:themeColor="text1"/>
          <w:szCs w:val="21"/>
        </w:rPr>
        <w:t>（切割），后面加名词后缀</w:t>
      </w:r>
      <w:r>
        <w:rPr>
          <w:rFonts w:ascii="Times New Roman" w:eastAsia="宋体" w:hAnsi="Times New Roman" w:cs="Times New Roman" w:hint="eastAsia"/>
          <w:color w:val="000000" w:themeColor="text1"/>
          <w:szCs w:val="21"/>
        </w:rPr>
        <w:t>-ment</w:t>
      </w:r>
      <w:r>
        <w:rPr>
          <w:rFonts w:ascii="Times New Roman" w:eastAsia="宋体" w:hAnsi="Times New Roman" w:cs="Times New Roman" w:hint="eastAsia"/>
          <w:color w:val="000000" w:themeColor="text1"/>
          <w:szCs w:val="21"/>
        </w:rPr>
        <w:t>表产物，整个单词的字面意思是“切割开的东西”，引申指“碎石屑”，再进一步引申表示用石灰、火山灰和碎石屑混合</w:t>
      </w:r>
      <w:r w:rsidR="003D7D97">
        <w:rPr>
          <w:rFonts w:ascii="Times New Roman" w:eastAsia="宋体" w:hAnsi="Times New Roman" w:cs="Times New Roman" w:hint="eastAsia"/>
          <w:color w:val="000000" w:themeColor="text1"/>
          <w:szCs w:val="21"/>
        </w:rPr>
        <w:t>而成</w:t>
      </w:r>
      <w:r>
        <w:rPr>
          <w:rFonts w:ascii="Times New Roman" w:eastAsia="宋体" w:hAnsi="Times New Roman" w:cs="Times New Roman" w:hint="eastAsia"/>
          <w:color w:val="000000" w:themeColor="text1"/>
          <w:szCs w:val="21"/>
        </w:rPr>
        <w:t>的“碎石混凝土”。</w:t>
      </w:r>
    </w:p>
    <w:p w14:paraId="4ABA57E2" w14:textId="25E8D967" w:rsidR="00793199" w:rsidRDefault="0044339C" w:rsidP="00A944CC">
      <w:pPr>
        <w:spacing w:line="360" w:lineRule="auto"/>
        <w:ind w:firstLineChars="201" w:firstLine="422"/>
        <w:rPr>
          <w:rFonts w:ascii="Times New Roman" w:eastAsia="宋体" w:hAnsi="Times New Roman" w:cs="Times New Roman"/>
          <w:color w:val="000000" w:themeColor="text1"/>
          <w:szCs w:val="21"/>
        </w:rPr>
      </w:pPr>
      <w:r w:rsidRPr="0044339C">
        <w:rPr>
          <w:rFonts w:ascii="Times New Roman" w:eastAsia="宋体" w:hAnsi="Times New Roman" w:cs="Times New Roman" w:hint="eastAsia"/>
          <w:color w:val="000000" w:themeColor="text1"/>
          <w:szCs w:val="21"/>
        </w:rPr>
        <w:t>古罗马</w:t>
      </w:r>
      <w:r w:rsidR="003D7D97">
        <w:rPr>
          <w:rFonts w:ascii="Times New Roman" w:eastAsia="宋体" w:hAnsi="Times New Roman" w:cs="Times New Roman" w:hint="eastAsia"/>
          <w:color w:val="000000" w:themeColor="text1"/>
          <w:szCs w:val="21"/>
        </w:rPr>
        <w:t>的“碎石</w:t>
      </w:r>
      <w:r w:rsidRPr="0044339C">
        <w:rPr>
          <w:rFonts w:ascii="Times New Roman" w:eastAsia="宋体" w:hAnsi="Times New Roman" w:cs="Times New Roman" w:hint="eastAsia"/>
          <w:color w:val="000000" w:themeColor="text1"/>
          <w:szCs w:val="21"/>
        </w:rPr>
        <w:t>混凝土</w:t>
      </w:r>
      <w:r w:rsidR="003D7D97">
        <w:rPr>
          <w:rFonts w:ascii="Times New Roman" w:eastAsia="宋体" w:hAnsi="Times New Roman" w:cs="Times New Roman" w:hint="eastAsia"/>
          <w:color w:val="000000" w:themeColor="text1"/>
          <w:szCs w:val="21"/>
        </w:rPr>
        <w:t>”</w:t>
      </w:r>
      <w:r w:rsidRPr="0044339C">
        <w:rPr>
          <w:rFonts w:ascii="Times New Roman" w:eastAsia="宋体" w:hAnsi="Times New Roman" w:cs="Times New Roman" w:hint="eastAsia"/>
          <w:color w:val="000000" w:themeColor="text1"/>
          <w:szCs w:val="21"/>
        </w:rPr>
        <w:t>技术在中世纪失传，欧洲重回砖石与灰泥建筑。</w:t>
      </w:r>
      <w:r>
        <w:rPr>
          <w:rFonts w:ascii="Times New Roman" w:eastAsia="宋体" w:hAnsi="Times New Roman" w:cs="Times New Roman" w:hint="eastAsia"/>
          <w:color w:val="000000" w:themeColor="text1"/>
          <w:szCs w:val="21"/>
        </w:rPr>
        <w:t>直到</w:t>
      </w:r>
      <w:r w:rsidRPr="0044339C">
        <w:rPr>
          <w:rFonts w:ascii="Times New Roman" w:eastAsia="宋体" w:hAnsi="Times New Roman" w:cs="Times New Roman" w:hint="eastAsia"/>
          <w:color w:val="000000" w:themeColor="text1"/>
          <w:szCs w:val="21"/>
        </w:rPr>
        <w:t>19</w:t>
      </w:r>
      <w:r w:rsidRPr="0044339C">
        <w:rPr>
          <w:rFonts w:ascii="Times New Roman" w:eastAsia="宋体" w:hAnsi="Times New Roman" w:cs="Times New Roman" w:hint="eastAsia"/>
          <w:color w:val="000000" w:themeColor="text1"/>
          <w:szCs w:val="21"/>
        </w:rPr>
        <w:t>世纪</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lastRenderedPageBreak/>
        <w:t>工程师们</w:t>
      </w:r>
      <w:r w:rsidRPr="0044339C">
        <w:rPr>
          <w:rFonts w:ascii="Times New Roman" w:eastAsia="宋体" w:hAnsi="Times New Roman" w:cs="Times New Roman" w:hint="eastAsia"/>
          <w:color w:val="000000" w:themeColor="text1"/>
          <w:szCs w:val="21"/>
        </w:rPr>
        <w:t>通过分析万神殿等</w:t>
      </w:r>
      <w:r>
        <w:rPr>
          <w:rFonts w:ascii="Times New Roman" w:eastAsia="宋体" w:hAnsi="Times New Roman" w:cs="Times New Roman" w:hint="eastAsia"/>
          <w:color w:val="000000" w:themeColor="text1"/>
          <w:szCs w:val="21"/>
        </w:rPr>
        <w:t>古罗马建筑</w:t>
      </w:r>
      <w:r w:rsidRPr="0044339C">
        <w:rPr>
          <w:rFonts w:ascii="Times New Roman" w:eastAsia="宋体" w:hAnsi="Times New Roman" w:cs="Times New Roman" w:hint="eastAsia"/>
          <w:color w:val="000000" w:themeColor="text1"/>
          <w:szCs w:val="21"/>
        </w:rPr>
        <w:t>遗迹，</w:t>
      </w:r>
      <w:r>
        <w:rPr>
          <w:rFonts w:ascii="Times New Roman" w:eastAsia="宋体" w:hAnsi="Times New Roman" w:cs="Times New Roman" w:hint="eastAsia"/>
          <w:color w:val="000000" w:themeColor="text1"/>
          <w:szCs w:val="21"/>
        </w:rPr>
        <w:t>终于挖掘发现</w:t>
      </w:r>
      <w:r w:rsidR="003D7D97">
        <w:rPr>
          <w:rFonts w:ascii="Times New Roman" w:eastAsia="宋体" w:hAnsi="Times New Roman" w:cs="Times New Roman" w:hint="eastAsia"/>
          <w:color w:val="000000" w:themeColor="text1"/>
          <w:szCs w:val="21"/>
        </w:rPr>
        <w:t>了</w:t>
      </w:r>
      <w:r w:rsidRPr="0044339C">
        <w:rPr>
          <w:rFonts w:ascii="Times New Roman" w:eastAsia="宋体" w:hAnsi="Times New Roman" w:cs="Times New Roman" w:hint="eastAsia"/>
          <w:color w:val="000000" w:themeColor="text1"/>
          <w:szCs w:val="21"/>
        </w:rPr>
        <w:t>古罗马</w:t>
      </w:r>
      <w:r>
        <w:rPr>
          <w:rFonts w:ascii="Times New Roman" w:eastAsia="宋体" w:hAnsi="Times New Roman" w:cs="Times New Roman" w:hint="eastAsia"/>
          <w:color w:val="000000" w:themeColor="text1"/>
          <w:szCs w:val="21"/>
        </w:rPr>
        <w:t>人的这种独特技术</w:t>
      </w:r>
      <w:r w:rsidR="003D7D97">
        <w:rPr>
          <w:rFonts w:ascii="Times New Roman" w:eastAsia="宋体" w:hAnsi="Times New Roman" w:cs="Times New Roman" w:hint="eastAsia"/>
          <w:color w:val="000000" w:themeColor="text1"/>
          <w:szCs w:val="21"/>
        </w:rPr>
        <w:t>。</w:t>
      </w:r>
      <w:r w:rsidR="003D7D97" w:rsidRPr="003D7D97">
        <w:rPr>
          <w:rFonts w:ascii="Times New Roman" w:eastAsia="宋体" w:hAnsi="Times New Roman" w:cs="Times New Roman" w:hint="eastAsia"/>
          <w:color w:val="000000" w:themeColor="text1"/>
          <w:szCs w:val="21"/>
        </w:rPr>
        <w:t>1824</w:t>
      </w:r>
      <w:r w:rsidR="003D7D97" w:rsidRPr="003D7D97">
        <w:rPr>
          <w:rFonts w:ascii="Times New Roman" w:eastAsia="宋体" w:hAnsi="Times New Roman" w:cs="Times New Roman" w:hint="eastAsia"/>
          <w:color w:val="000000" w:themeColor="text1"/>
          <w:szCs w:val="21"/>
        </w:rPr>
        <w:t>年，英国人约瑟夫·阿斯普丁</w:t>
      </w:r>
      <w:r w:rsidR="003D7D97">
        <w:rPr>
          <w:rFonts w:ascii="Times New Roman" w:eastAsia="宋体" w:hAnsi="Times New Roman" w:cs="Times New Roman" w:hint="eastAsia"/>
          <w:color w:val="000000" w:themeColor="text1"/>
          <w:szCs w:val="21"/>
        </w:rPr>
        <w:t>基于古罗马的“碎石混凝土”技术，</w:t>
      </w:r>
      <w:r w:rsidR="003D7D97" w:rsidRPr="003D7D97">
        <w:rPr>
          <w:rFonts w:ascii="Times New Roman" w:eastAsia="宋体" w:hAnsi="Times New Roman" w:cs="Times New Roman" w:hint="eastAsia"/>
          <w:color w:val="000000" w:themeColor="text1"/>
          <w:szCs w:val="21"/>
        </w:rPr>
        <w:t>发明了波特兰水泥，</w:t>
      </w:r>
      <w:r w:rsidR="003D7D97">
        <w:rPr>
          <w:rFonts w:ascii="Times New Roman" w:eastAsia="宋体" w:hAnsi="Times New Roman" w:cs="Times New Roman" w:hint="eastAsia"/>
          <w:color w:val="000000" w:themeColor="text1"/>
          <w:szCs w:val="21"/>
        </w:rPr>
        <w:t>标志着</w:t>
      </w:r>
      <w:r>
        <w:rPr>
          <w:rFonts w:ascii="Times New Roman" w:eastAsia="宋体" w:hAnsi="Times New Roman" w:cs="Times New Roman" w:hint="eastAsia"/>
          <w:color w:val="000000" w:themeColor="text1"/>
          <w:szCs w:val="21"/>
        </w:rPr>
        <w:t>现代水泥</w:t>
      </w:r>
      <w:r w:rsidR="003D7D97">
        <w:rPr>
          <w:rFonts w:ascii="Times New Roman" w:eastAsia="宋体" w:hAnsi="Times New Roman" w:cs="Times New Roman" w:hint="eastAsia"/>
          <w:color w:val="000000" w:themeColor="text1"/>
          <w:szCs w:val="21"/>
        </w:rPr>
        <w:t>的诞生</w:t>
      </w:r>
      <w:r>
        <w:rPr>
          <w:rFonts w:ascii="Times New Roman" w:eastAsia="宋体" w:hAnsi="Times New Roman" w:cs="Times New Roman" w:hint="eastAsia"/>
          <w:color w:val="000000" w:themeColor="text1"/>
          <w:szCs w:val="21"/>
        </w:rPr>
        <w:t>。</w:t>
      </w:r>
    </w:p>
    <w:p w14:paraId="6283D113" w14:textId="15CC4261" w:rsidR="0044339C" w:rsidRDefault="0044339C" w:rsidP="00A944C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由于现代水泥技术源自古罗马的</w:t>
      </w:r>
      <w:r w:rsidR="003D7D97">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碎石混凝土</w:t>
      </w:r>
      <w:r w:rsidR="003D7D97">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技术，所以现代水泥也被称为</w:t>
      </w:r>
      <w:r>
        <w:rPr>
          <w:rFonts w:ascii="Times New Roman" w:eastAsia="宋体" w:hAnsi="Times New Roman" w:cs="Times New Roman" w:hint="eastAsia"/>
          <w:color w:val="000000" w:themeColor="text1"/>
          <w:szCs w:val="21"/>
        </w:rPr>
        <w:t>cement</w:t>
      </w:r>
      <w:r>
        <w:rPr>
          <w:rFonts w:ascii="Times New Roman" w:eastAsia="宋体" w:hAnsi="Times New Roman" w:cs="Times New Roman" w:hint="eastAsia"/>
          <w:color w:val="000000" w:themeColor="text1"/>
          <w:szCs w:val="21"/>
        </w:rPr>
        <w:t>。</w:t>
      </w:r>
      <w:r w:rsidR="003D7D97">
        <w:rPr>
          <w:rFonts w:ascii="Times New Roman" w:eastAsia="宋体" w:hAnsi="Times New Roman" w:cs="Times New Roman" w:hint="eastAsia"/>
          <w:color w:val="000000" w:themeColor="text1"/>
          <w:szCs w:val="21"/>
        </w:rPr>
        <w:t>这个单词在中国历史上曾经被音译为“水门汀”，现在一般翻译为“水泥”。</w:t>
      </w:r>
    </w:p>
    <w:p w14:paraId="2A2278B8" w14:textId="6228DB77" w:rsidR="003D7D97" w:rsidRDefault="003D7D97" w:rsidP="00A944C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cement</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3D7D97">
        <w:rPr>
          <w:rFonts w:ascii="Times New Roman" w:eastAsia="宋体" w:hAnsi="Times New Roman" w:cs="Times New Roman"/>
          <w:color w:val="000000" w:themeColor="text1"/>
          <w:szCs w:val="21"/>
        </w:rPr>
        <w:t>sɪˈment</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水泥，黏合剂</w:t>
      </w:r>
    </w:p>
    <w:p w14:paraId="4F2AA57C" w14:textId="5A33DD87" w:rsidR="00BA3C97" w:rsidRPr="004113B9" w:rsidRDefault="00041F0A" w:rsidP="004113B9">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car</w:t>
      </w:r>
      <w:r>
        <w:rPr>
          <w:rFonts w:ascii="Times New Roman" w:eastAsia="宋体" w:hAnsi="Times New Roman" w:cs="Times New Roman" w:hint="eastAsia"/>
          <w:b w:val="0"/>
          <w:color w:val="000000" w:themeColor="text1"/>
          <w:sz w:val="21"/>
          <w:szCs w:val="21"/>
          <w:shd w:val="clear" w:color="auto" w:fill="FFFFFF"/>
        </w:rPr>
        <w:t>（车）：</w:t>
      </w:r>
      <w:r w:rsidR="000C4426">
        <w:rPr>
          <w:rFonts w:ascii="Times New Roman" w:eastAsia="宋体" w:hAnsi="Times New Roman" w:cs="Times New Roman" w:hint="eastAsia"/>
          <w:b w:val="0"/>
          <w:color w:val="000000" w:themeColor="text1"/>
          <w:sz w:val="21"/>
          <w:szCs w:val="21"/>
          <w:shd w:val="clear" w:color="auto" w:fill="FFFFFF"/>
        </w:rPr>
        <w:t>古凯尔特人制造的马车</w:t>
      </w:r>
    </w:p>
    <w:p w14:paraId="70DC52B9" w14:textId="109B27BB" w:rsidR="000C4426" w:rsidRDefault="000C4426" w:rsidP="004113B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马车是古代最常见也是最重要的交通工具。在古代欧洲，凯尔特人的马车制造技术在当时非常领先。</w:t>
      </w:r>
      <w:r w:rsidRPr="000C4426">
        <w:rPr>
          <w:rFonts w:ascii="Times New Roman" w:eastAsia="宋体" w:hAnsi="Times New Roman" w:cs="Times New Roman" w:hint="eastAsia"/>
          <w:color w:val="000000" w:themeColor="text1"/>
          <w:szCs w:val="21"/>
        </w:rPr>
        <w:t>凯尔特人以精湛的金属工艺和轻量化设计闻名，其双轮战车以辐条式车轮、铰接式车辕和铁制部件为特征，兼具速度与灵活性。</w:t>
      </w:r>
      <w:r>
        <w:rPr>
          <w:rFonts w:ascii="Times New Roman" w:eastAsia="宋体" w:hAnsi="Times New Roman" w:cs="Times New Roman" w:hint="eastAsia"/>
          <w:color w:val="000000" w:themeColor="text1"/>
          <w:szCs w:val="21"/>
        </w:rPr>
        <w:t>公园前</w:t>
      </w:r>
      <w:r>
        <w:rPr>
          <w:rFonts w:ascii="Times New Roman" w:eastAsia="宋体" w:hAnsi="Times New Roman" w:cs="Times New Roman" w:hint="eastAsia"/>
          <w:color w:val="000000" w:themeColor="text1"/>
          <w:szCs w:val="21"/>
        </w:rPr>
        <w:t>4</w:t>
      </w:r>
      <w:r>
        <w:rPr>
          <w:rFonts w:ascii="Times New Roman" w:eastAsia="宋体" w:hAnsi="Times New Roman" w:cs="Times New Roman" w:hint="eastAsia"/>
          <w:color w:val="000000" w:themeColor="text1"/>
          <w:szCs w:val="21"/>
        </w:rPr>
        <w:t>世纪凯尔特人入侵罗马时驾驶的就是这种双轮战车，给罗马人留下了深刻影响。</w:t>
      </w:r>
      <w:r w:rsidRPr="000C4426">
        <w:rPr>
          <w:rFonts w:ascii="Times New Roman" w:eastAsia="宋体" w:hAnsi="Times New Roman" w:cs="Times New Roman" w:hint="eastAsia"/>
          <w:color w:val="000000" w:themeColor="text1"/>
          <w:szCs w:val="21"/>
        </w:rPr>
        <w:t>罗马人继承并改进了凯尔特人的马车技术，</w:t>
      </w:r>
      <w:r>
        <w:rPr>
          <w:rFonts w:ascii="Times New Roman" w:eastAsia="宋体" w:hAnsi="Times New Roman" w:cs="Times New Roman" w:hint="eastAsia"/>
          <w:color w:val="000000" w:themeColor="text1"/>
          <w:szCs w:val="21"/>
        </w:rPr>
        <w:t>广泛应</w:t>
      </w:r>
      <w:r w:rsidRPr="000C4426">
        <w:rPr>
          <w:rFonts w:ascii="Times New Roman" w:eastAsia="宋体" w:hAnsi="Times New Roman" w:cs="Times New Roman" w:hint="eastAsia"/>
          <w:color w:val="000000" w:themeColor="text1"/>
          <w:szCs w:val="21"/>
        </w:rPr>
        <w:t>用于军事和民用</w:t>
      </w:r>
      <w:r>
        <w:rPr>
          <w:rFonts w:ascii="Times New Roman" w:eastAsia="宋体" w:hAnsi="Times New Roman" w:cs="Times New Roman" w:hint="eastAsia"/>
          <w:color w:val="000000" w:themeColor="text1"/>
          <w:szCs w:val="21"/>
        </w:rPr>
        <w:t>。随着古罗马帝国的扩展，这种马车技术在西方广泛传播。英语中表示“车”的单词</w:t>
      </w:r>
      <w:r>
        <w:rPr>
          <w:rFonts w:ascii="Times New Roman" w:eastAsia="宋体" w:hAnsi="Times New Roman" w:cs="Times New Roman" w:hint="eastAsia"/>
          <w:color w:val="000000" w:themeColor="text1"/>
          <w:szCs w:val="21"/>
        </w:rPr>
        <w:t>car</w:t>
      </w:r>
      <w:r>
        <w:rPr>
          <w:rFonts w:ascii="Times New Roman" w:eastAsia="宋体" w:hAnsi="Times New Roman" w:cs="Times New Roman" w:hint="eastAsia"/>
          <w:color w:val="000000" w:themeColor="text1"/>
          <w:szCs w:val="21"/>
        </w:rPr>
        <w:t>就反映了这段历史。</w:t>
      </w:r>
    </w:p>
    <w:p w14:paraId="356D05A0" w14:textId="689C11AB" w:rsidR="000C4426" w:rsidRDefault="000C4426" w:rsidP="004113B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car</w:t>
      </w:r>
      <w:r>
        <w:rPr>
          <w:rFonts w:ascii="Times New Roman" w:eastAsia="宋体" w:hAnsi="Times New Roman" w:cs="Times New Roman" w:hint="eastAsia"/>
          <w:color w:val="000000" w:themeColor="text1"/>
          <w:szCs w:val="21"/>
        </w:rPr>
        <w:t>（车）来自拉丁语，源自凯尔特语，原本指的就是凯尔特人独有的马车，</w:t>
      </w:r>
      <w:r w:rsidR="00806407">
        <w:rPr>
          <w:rFonts w:ascii="Times New Roman" w:eastAsia="宋体" w:hAnsi="Times New Roman" w:cs="Times New Roman" w:hint="eastAsia"/>
          <w:color w:val="000000" w:themeColor="text1"/>
          <w:szCs w:val="21"/>
        </w:rPr>
        <w:t>后来泛指各种马车。现在，</w:t>
      </w:r>
      <w:r w:rsidR="00806407">
        <w:rPr>
          <w:rFonts w:ascii="Times New Roman" w:eastAsia="宋体" w:hAnsi="Times New Roman" w:cs="Times New Roman" w:hint="eastAsia"/>
          <w:color w:val="000000" w:themeColor="text1"/>
          <w:szCs w:val="21"/>
        </w:rPr>
        <w:t>car</w:t>
      </w:r>
      <w:r w:rsidR="00806407">
        <w:rPr>
          <w:rFonts w:ascii="Times New Roman" w:eastAsia="宋体" w:hAnsi="Times New Roman" w:cs="Times New Roman" w:hint="eastAsia"/>
          <w:color w:val="000000" w:themeColor="text1"/>
          <w:szCs w:val="21"/>
        </w:rPr>
        <w:t>常常表示汽车。</w:t>
      </w:r>
    </w:p>
    <w:p w14:paraId="2DC2FE8A" w14:textId="7D5063C9" w:rsidR="00806407" w:rsidRDefault="00806407" w:rsidP="004113B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car</w:t>
      </w:r>
      <w:r>
        <w:rPr>
          <w:rFonts w:ascii="Times New Roman" w:eastAsia="宋体" w:hAnsi="Times New Roman" w:cs="Times New Roman" w:hint="eastAsia"/>
          <w:color w:val="000000" w:themeColor="text1"/>
          <w:szCs w:val="21"/>
        </w:rPr>
        <w:t>（车）同源的单词还有</w:t>
      </w:r>
      <w:r w:rsidRPr="004113B9">
        <w:rPr>
          <w:rFonts w:ascii="Times New Roman" w:eastAsia="宋体" w:hAnsi="Times New Roman" w:cs="Times New Roman" w:hint="eastAsia"/>
          <w:color w:val="000000" w:themeColor="text1"/>
          <w:szCs w:val="21"/>
        </w:rPr>
        <w:t>cart</w:t>
      </w:r>
      <w:r w:rsidRPr="004113B9">
        <w:rPr>
          <w:rFonts w:ascii="Times New Roman" w:eastAsia="宋体" w:hAnsi="Times New Roman" w:cs="Times New Roman" w:hint="eastAsia"/>
          <w:color w:val="000000" w:themeColor="text1"/>
          <w:szCs w:val="21"/>
        </w:rPr>
        <w:t>（二轮运货马车）、</w:t>
      </w:r>
      <w:r w:rsidRPr="004113B9">
        <w:rPr>
          <w:rFonts w:ascii="Times New Roman" w:eastAsia="宋体" w:hAnsi="Times New Roman" w:cs="Times New Roman" w:hint="eastAsia"/>
          <w:color w:val="000000" w:themeColor="text1"/>
          <w:szCs w:val="21"/>
        </w:rPr>
        <w:t>chariot</w:t>
      </w:r>
      <w:r w:rsidRPr="004113B9">
        <w:rPr>
          <w:rFonts w:ascii="Times New Roman" w:eastAsia="宋体" w:hAnsi="Times New Roman" w:cs="Times New Roman" w:hint="eastAsia"/>
          <w:color w:val="000000" w:themeColor="text1"/>
          <w:szCs w:val="21"/>
        </w:rPr>
        <w:t>（二轮战车）</w:t>
      </w:r>
      <w:r>
        <w:rPr>
          <w:rFonts w:ascii="Times New Roman" w:eastAsia="宋体" w:hAnsi="Times New Roman" w:cs="Times New Roman" w:hint="eastAsia"/>
          <w:color w:val="000000" w:themeColor="text1"/>
          <w:szCs w:val="21"/>
        </w:rPr>
        <w:t>。</w:t>
      </w:r>
    </w:p>
    <w:p w14:paraId="59452A9B" w14:textId="77777777" w:rsidR="00806407" w:rsidRPr="00806407" w:rsidRDefault="00806407" w:rsidP="00806407">
      <w:pPr>
        <w:spacing w:line="360" w:lineRule="auto"/>
        <w:ind w:firstLineChars="201" w:firstLine="422"/>
        <w:rPr>
          <w:rFonts w:ascii="Times New Roman" w:eastAsia="宋体" w:hAnsi="Times New Roman" w:cs="Times New Roman"/>
          <w:color w:val="000000" w:themeColor="text1"/>
          <w:szCs w:val="21"/>
        </w:rPr>
      </w:pPr>
      <w:r w:rsidRPr="00806407">
        <w:rPr>
          <w:rFonts w:ascii="Times New Roman" w:eastAsia="宋体" w:hAnsi="Times New Roman" w:cs="Times New Roman"/>
          <w:color w:val="000000" w:themeColor="text1"/>
          <w:szCs w:val="21"/>
        </w:rPr>
        <w:t>car</w:t>
      </w:r>
      <w:r w:rsidRPr="00806407">
        <w:rPr>
          <w:rFonts w:ascii="Times New Roman" w:eastAsia="宋体" w:hAnsi="Times New Roman" w:cs="Times New Roman"/>
          <w:color w:val="000000" w:themeColor="text1"/>
          <w:szCs w:val="21"/>
        </w:rPr>
        <w:t>：</w:t>
      </w:r>
      <w:r w:rsidRPr="00806407">
        <w:rPr>
          <w:rFonts w:ascii="Times New Roman" w:eastAsia="宋体" w:hAnsi="Times New Roman" w:cs="Times New Roman"/>
          <w:color w:val="000000" w:themeColor="text1"/>
          <w:szCs w:val="21"/>
        </w:rPr>
        <w:t>[k</w:t>
      </w:r>
      <w:r w:rsidRPr="00806407">
        <w:rPr>
          <w:rFonts w:ascii="Times New Roman" w:eastAsia="宋体" w:hAnsi="Times New Roman" w:cs="Times New Roman" w:hint="eastAsia"/>
          <w:color w:val="000000" w:themeColor="text1"/>
          <w:szCs w:val="21"/>
        </w:rPr>
        <w:t>ɑ</w:t>
      </w:r>
      <w:r w:rsidRPr="00806407">
        <w:rPr>
          <w:rFonts w:ascii="Times New Roman" w:eastAsia="宋体" w:hAnsi="Times New Roman" w:cs="Times New Roman"/>
          <w:color w:val="000000" w:themeColor="text1"/>
          <w:szCs w:val="21"/>
        </w:rPr>
        <w:t>ː(r)] n.</w:t>
      </w:r>
      <w:r w:rsidRPr="00806407">
        <w:rPr>
          <w:rFonts w:ascii="Times New Roman" w:eastAsia="宋体" w:hAnsi="Times New Roman" w:cs="Times New Roman"/>
          <w:color w:val="000000" w:themeColor="text1"/>
          <w:szCs w:val="21"/>
        </w:rPr>
        <w:t>汽车；轿车</w:t>
      </w:r>
    </w:p>
    <w:p w14:paraId="45346585" w14:textId="77777777" w:rsidR="00806407" w:rsidRPr="00806407" w:rsidRDefault="00806407" w:rsidP="00806407">
      <w:pPr>
        <w:spacing w:line="360" w:lineRule="auto"/>
        <w:ind w:firstLineChars="201" w:firstLine="422"/>
        <w:rPr>
          <w:rFonts w:ascii="Times New Roman" w:eastAsia="宋体" w:hAnsi="Times New Roman" w:cs="Times New Roman"/>
          <w:color w:val="000000" w:themeColor="text1"/>
          <w:szCs w:val="21"/>
        </w:rPr>
      </w:pPr>
      <w:r w:rsidRPr="00806407">
        <w:rPr>
          <w:rFonts w:ascii="Times New Roman" w:eastAsia="宋体" w:hAnsi="Times New Roman" w:cs="Times New Roman" w:hint="eastAsia"/>
          <w:color w:val="000000" w:themeColor="text1"/>
          <w:szCs w:val="21"/>
        </w:rPr>
        <w:t>cart</w:t>
      </w:r>
      <w:r w:rsidRPr="00806407">
        <w:rPr>
          <w:rFonts w:ascii="Times New Roman" w:eastAsia="宋体" w:hAnsi="Times New Roman" w:cs="Times New Roman" w:hint="eastAsia"/>
          <w:color w:val="000000" w:themeColor="text1"/>
          <w:szCs w:val="21"/>
        </w:rPr>
        <w:t>：</w:t>
      </w:r>
      <w:r w:rsidRPr="00806407">
        <w:rPr>
          <w:rFonts w:ascii="Times New Roman" w:eastAsia="宋体" w:hAnsi="Times New Roman" w:cs="Times New Roman"/>
          <w:color w:val="000000" w:themeColor="text1"/>
          <w:szCs w:val="21"/>
        </w:rPr>
        <w:t>[k</w:t>
      </w:r>
      <w:r w:rsidRPr="00806407">
        <w:rPr>
          <w:rFonts w:ascii="Times New Roman" w:eastAsia="宋体" w:hAnsi="Times New Roman" w:cs="Times New Roman" w:hint="eastAsia"/>
          <w:color w:val="000000" w:themeColor="text1"/>
          <w:szCs w:val="21"/>
        </w:rPr>
        <w:t>ɑ</w:t>
      </w:r>
      <w:r w:rsidRPr="00806407">
        <w:rPr>
          <w:rFonts w:ascii="Times New Roman" w:eastAsia="宋体" w:hAnsi="Times New Roman" w:cs="Times New Roman"/>
          <w:color w:val="000000" w:themeColor="text1"/>
          <w:szCs w:val="21"/>
        </w:rPr>
        <w:t>ːt] n.</w:t>
      </w:r>
      <w:r w:rsidRPr="00806407">
        <w:rPr>
          <w:rFonts w:ascii="Times New Roman" w:eastAsia="宋体" w:hAnsi="Times New Roman" w:cs="Times New Roman" w:hint="eastAsia"/>
          <w:color w:val="000000" w:themeColor="text1"/>
          <w:szCs w:val="21"/>
        </w:rPr>
        <w:t>二轮运货马车</w:t>
      </w:r>
    </w:p>
    <w:p w14:paraId="2CEA2F77" w14:textId="77777777" w:rsidR="00806407" w:rsidRPr="00806407" w:rsidRDefault="00806407" w:rsidP="00806407">
      <w:pPr>
        <w:spacing w:line="360" w:lineRule="auto"/>
        <w:ind w:firstLineChars="201" w:firstLine="422"/>
        <w:rPr>
          <w:rFonts w:ascii="Times New Roman" w:eastAsia="宋体" w:hAnsi="Times New Roman" w:cs="Times New Roman"/>
          <w:color w:val="000000" w:themeColor="text1"/>
          <w:szCs w:val="21"/>
        </w:rPr>
      </w:pPr>
      <w:r w:rsidRPr="00806407">
        <w:rPr>
          <w:rFonts w:ascii="Times New Roman" w:eastAsia="宋体" w:hAnsi="Times New Roman" w:cs="Times New Roman" w:hint="eastAsia"/>
          <w:color w:val="000000" w:themeColor="text1"/>
          <w:szCs w:val="21"/>
        </w:rPr>
        <w:t>carter</w:t>
      </w:r>
      <w:r w:rsidRPr="00806407">
        <w:rPr>
          <w:rFonts w:ascii="Times New Roman" w:eastAsia="宋体" w:hAnsi="Times New Roman" w:cs="Times New Roman" w:hint="eastAsia"/>
          <w:color w:val="000000" w:themeColor="text1"/>
          <w:szCs w:val="21"/>
        </w:rPr>
        <w:t>：</w:t>
      </w:r>
      <w:r w:rsidRPr="00806407">
        <w:rPr>
          <w:rFonts w:ascii="Times New Roman" w:eastAsia="宋体" w:hAnsi="Times New Roman" w:cs="Times New Roman" w:hint="eastAsia"/>
          <w:color w:val="000000" w:themeColor="text1"/>
          <w:szCs w:val="21"/>
        </w:rPr>
        <w:t>[</w:t>
      </w:r>
      <w:r w:rsidRPr="00806407">
        <w:rPr>
          <w:rFonts w:ascii="Times New Roman" w:eastAsia="宋体" w:hAnsi="Times New Roman" w:cs="Times New Roman"/>
          <w:color w:val="000000" w:themeColor="text1"/>
          <w:szCs w:val="21"/>
        </w:rPr>
        <w:t>ˈk</w:t>
      </w:r>
      <w:r w:rsidRPr="00806407">
        <w:rPr>
          <w:rFonts w:ascii="Times New Roman" w:eastAsia="宋体" w:hAnsi="Times New Roman" w:cs="Times New Roman" w:hint="eastAsia"/>
          <w:color w:val="000000" w:themeColor="text1"/>
          <w:szCs w:val="21"/>
        </w:rPr>
        <w:t>ɑ</w:t>
      </w:r>
      <w:r w:rsidRPr="00806407">
        <w:rPr>
          <w:rFonts w:ascii="Times New Roman" w:eastAsia="宋体" w:hAnsi="Times New Roman" w:cs="Times New Roman"/>
          <w:color w:val="000000" w:themeColor="text1"/>
          <w:szCs w:val="21"/>
        </w:rPr>
        <w:t>ːtə(r)] n.</w:t>
      </w:r>
      <w:r w:rsidRPr="00806407">
        <w:rPr>
          <w:rFonts w:ascii="Times New Roman" w:eastAsia="宋体" w:hAnsi="Times New Roman" w:cs="Times New Roman" w:hint="eastAsia"/>
          <w:color w:val="000000" w:themeColor="text1"/>
          <w:szCs w:val="21"/>
        </w:rPr>
        <w:t>马车夫，（姓或名）卡特</w:t>
      </w:r>
    </w:p>
    <w:p w14:paraId="15B547F8" w14:textId="263C82C9" w:rsidR="00806407" w:rsidRDefault="00806407" w:rsidP="004113B9">
      <w:pPr>
        <w:spacing w:line="360" w:lineRule="auto"/>
        <w:ind w:firstLineChars="201" w:firstLine="422"/>
        <w:rPr>
          <w:rFonts w:ascii="Times New Roman" w:eastAsia="宋体" w:hAnsi="Times New Roman" w:cs="Times New Roman"/>
          <w:color w:val="000000" w:themeColor="text1"/>
          <w:szCs w:val="21"/>
        </w:rPr>
      </w:pPr>
      <w:r w:rsidRPr="004113B9">
        <w:rPr>
          <w:rFonts w:ascii="Times New Roman" w:eastAsia="宋体" w:hAnsi="Times New Roman" w:cs="Times New Roman" w:hint="eastAsia"/>
          <w:color w:val="000000" w:themeColor="text1"/>
          <w:szCs w:val="21"/>
        </w:rPr>
        <w:t>chariot</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806407">
        <w:rPr>
          <w:rFonts w:ascii="Times New Roman" w:eastAsia="宋体" w:hAnsi="Times New Roman" w:cs="Times New Roman"/>
          <w:color w:val="000000" w:themeColor="text1"/>
          <w:szCs w:val="21"/>
        </w:rPr>
        <w:t>ˈtʃæriət</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古代的</w:t>
      </w:r>
      <w:r w:rsidRPr="004113B9">
        <w:rPr>
          <w:rFonts w:ascii="Times New Roman" w:eastAsia="宋体" w:hAnsi="Times New Roman" w:cs="Times New Roman" w:hint="eastAsia"/>
          <w:color w:val="000000" w:themeColor="text1"/>
          <w:szCs w:val="21"/>
        </w:rPr>
        <w:t>二轮战车</w:t>
      </w:r>
    </w:p>
    <w:p w14:paraId="048FB33A" w14:textId="12EAC250" w:rsidR="00806407" w:rsidRPr="003C6EA3" w:rsidRDefault="003C6EA3" w:rsidP="003C6EA3">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3C6EA3">
        <w:rPr>
          <w:rFonts w:ascii="Times New Roman" w:eastAsia="宋体" w:hAnsi="Times New Roman" w:cs="Times New Roman" w:hint="eastAsia"/>
          <w:b w:val="0"/>
          <w:color w:val="000000" w:themeColor="text1"/>
          <w:sz w:val="21"/>
          <w:szCs w:val="21"/>
          <w:shd w:val="clear" w:color="auto" w:fill="FFFFFF"/>
        </w:rPr>
        <w:t>carric-</w:t>
      </w:r>
      <w:r w:rsidRPr="003C6EA3">
        <w:rPr>
          <w:rFonts w:ascii="Times New Roman" w:eastAsia="宋体" w:hAnsi="Times New Roman" w:cs="Times New Roman" w:hint="eastAsia"/>
          <w:b w:val="0"/>
          <w:color w:val="000000" w:themeColor="text1"/>
          <w:sz w:val="21"/>
          <w:szCs w:val="21"/>
          <w:shd w:val="clear" w:color="auto" w:fill="FFFFFF"/>
        </w:rPr>
        <w:t>（</w:t>
      </w:r>
      <w:r w:rsidR="007D059E">
        <w:rPr>
          <w:rFonts w:ascii="Times New Roman" w:eastAsia="宋体" w:hAnsi="Times New Roman" w:cs="Times New Roman" w:hint="eastAsia"/>
          <w:b w:val="0"/>
          <w:color w:val="000000" w:themeColor="text1"/>
          <w:sz w:val="21"/>
          <w:szCs w:val="21"/>
          <w:shd w:val="clear" w:color="auto" w:fill="FFFFFF"/>
        </w:rPr>
        <w:t>运载</w:t>
      </w:r>
      <w:r w:rsidRPr="003C6EA3">
        <w:rPr>
          <w:rFonts w:ascii="Times New Roman" w:eastAsia="宋体" w:hAnsi="Times New Roman" w:cs="Times New Roman" w:hint="eastAsia"/>
          <w:b w:val="0"/>
          <w:color w:val="000000" w:themeColor="text1"/>
          <w:sz w:val="21"/>
          <w:szCs w:val="21"/>
          <w:shd w:val="clear" w:color="auto" w:fill="FFFFFF"/>
        </w:rPr>
        <w:t>）：用马车运载货物</w:t>
      </w:r>
    </w:p>
    <w:p w14:paraId="05F712BD" w14:textId="06EB2021" w:rsidR="003C6EA3" w:rsidRDefault="00AA6875" w:rsidP="004113B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古人常用马车来运载货物，英语词根</w:t>
      </w:r>
      <w:r>
        <w:rPr>
          <w:rFonts w:ascii="Times New Roman" w:eastAsia="宋体" w:hAnsi="Times New Roman" w:cs="Times New Roman" w:hint="eastAsia"/>
          <w:color w:val="000000" w:themeColor="text1"/>
          <w:szCs w:val="21"/>
        </w:rPr>
        <w:t>carric-</w:t>
      </w:r>
      <w:r>
        <w:rPr>
          <w:rFonts w:ascii="Times New Roman" w:eastAsia="宋体" w:hAnsi="Times New Roman" w:cs="Times New Roman" w:hint="eastAsia"/>
          <w:color w:val="000000" w:themeColor="text1"/>
          <w:szCs w:val="21"/>
        </w:rPr>
        <w:t>（</w:t>
      </w:r>
      <w:r w:rsidR="007D059E">
        <w:rPr>
          <w:rFonts w:ascii="Times New Roman" w:eastAsia="宋体" w:hAnsi="Times New Roman" w:cs="Times New Roman" w:hint="eastAsia"/>
          <w:color w:val="000000" w:themeColor="text1"/>
          <w:szCs w:val="21"/>
        </w:rPr>
        <w:t>运载</w:t>
      </w:r>
      <w:r>
        <w:rPr>
          <w:rFonts w:ascii="Times New Roman" w:eastAsia="宋体" w:hAnsi="Times New Roman" w:cs="Times New Roman" w:hint="eastAsia"/>
          <w:color w:val="000000" w:themeColor="text1"/>
          <w:szCs w:val="21"/>
        </w:rPr>
        <w:t>）原本指的就是用马车来运载货物。这个词根来自拉丁语，前面的</w:t>
      </w:r>
      <w:r>
        <w:rPr>
          <w:rFonts w:ascii="Times New Roman" w:eastAsia="宋体" w:hAnsi="Times New Roman" w:cs="Times New Roman" w:hint="eastAsia"/>
          <w:color w:val="000000" w:themeColor="text1"/>
          <w:szCs w:val="21"/>
        </w:rPr>
        <w:t>carr</w:t>
      </w:r>
      <w:r>
        <w:rPr>
          <w:rFonts w:ascii="Times New Roman" w:eastAsia="宋体" w:hAnsi="Times New Roman" w:cs="Times New Roman" w:hint="eastAsia"/>
          <w:color w:val="000000" w:themeColor="text1"/>
          <w:szCs w:val="21"/>
        </w:rPr>
        <w:t>等于</w:t>
      </w:r>
      <w:r>
        <w:rPr>
          <w:rFonts w:ascii="Times New Roman" w:eastAsia="宋体" w:hAnsi="Times New Roman" w:cs="Times New Roman" w:hint="eastAsia"/>
          <w:color w:val="000000" w:themeColor="text1"/>
          <w:szCs w:val="21"/>
        </w:rPr>
        <w:t>car</w:t>
      </w:r>
      <w:r>
        <w:rPr>
          <w:rFonts w:ascii="Times New Roman" w:eastAsia="宋体" w:hAnsi="Times New Roman" w:cs="Times New Roman" w:hint="eastAsia"/>
          <w:color w:val="000000" w:themeColor="text1"/>
          <w:szCs w:val="21"/>
        </w:rPr>
        <w:t>表示古代的马车，后面的</w:t>
      </w:r>
      <w:r>
        <w:rPr>
          <w:rFonts w:ascii="Times New Roman" w:eastAsia="宋体" w:hAnsi="Times New Roman" w:cs="Times New Roman" w:hint="eastAsia"/>
          <w:color w:val="000000" w:themeColor="text1"/>
          <w:szCs w:val="21"/>
        </w:rPr>
        <w:t>-ic</w:t>
      </w:r>
      <w:r>
        <w:rPr>
          <w:rFonts w:ascii="Times New Roman" w:eastAsia="宋体" w:hAnsi="Times New Roman" w:cs="Times New Roman" w:hint="eastAsia"/>
          <w:color w:val="000000" w:themeColor="text1"/>
          <w:szCs w:val="21"/>
        </w:rPr>
        <w:t>是个动词后缀表示动作，整个单词的字面意思就是“用马车来做事”，引申为“用马车来运载货物”。</w:t>
      </w:r>
    </w:p>
    <w:p w14:paraId="17E90691" w14:textId="20CAE71D" w:rsidR="00AA6875" w:rsidRDefault="00AA6875" w:rsidP="004113B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常见单词</w:t>
      </w:r>
      <w:r>
        <w:rPr>
          <w:rFonts w:ascii="Times New Roman" w:eastAsia="宋体" w:hAnsi="Times New Roman" w:cs="Times New Roman" w:hint="eastAsia"/>
          <w:color w:val="000000" w:themeColor="text1"/>
          <w:szCs w:val="21"/>
        </w:rPr>
        <w:t>carry</w:t>
      </w:r>
      <w:r w:rsidRPr="004113B9">
        <w:rPr>
          <w:rFonts w:ascii="Times New Roman" w:eastAsia="宋体" w:hAnsi="Times New Roman" w:cs="Times New Roman" w:hint="eastAsia"/>
          <w:color w:val="000000" w:themeColor="text1"/>
          <w:szCs w:val="21"/>
        </w:rPr>
        <w:t>（承载、运送）</w:t>
      </w:r>
      <w:r>
        <w:rPr>
          <w:rFonts w:ascii="Times New Roman" w:eastAsia="宋体" w:hAnsi="Times New Roman" w:cs="Times New Roman" w:hint="eastAsia"/>
          <w:color w:val="000000" w:themeColor="text1"/>
          <w:szCs w:val="21"/>
        </w:rPr>
        <w:t>就来自词根</w:t>
      </w:r>
      <w:r>
        <w:rPr>
          <w:rFonts w:ascii="Times New Roman" w:eastAsia="宋体" w:hAnsi="Times New Roman" w:cs="Times New Roman" w:hint="eastAsia"/>
          <w:color w:val="000000" w:themeColor="text1"/>
          <w:szCs w:val="21"/>
        </w:rPr>
        <w:t>carric-</w:t>
      </w:r>
      <w:r>
        <w:rPr>
          <w:rFonts w:ascii="Times New Roman" w:eastAsia="宋体" w:hAnsi="Times New Roman" w:cs="Times New Roman" w:hint="eastAsia"/>
          <w:color w:val="000000" w:themeColor="text1"/>
          <w:szCs w:val="21"/>
        </w:rPr>
        <w:t>（运载），后面的</w:t>
      </w:r>
      <w:r>
        <w:rPr>
          <w:rFonts w:ascii="Times New Roman" w:eastAsia="宋体" w:hAnsi="Times New Roman" w:cs="Times New Roman" w:hint="eastAsia"/>
          <w:color w:val="000000" w:themeColor="text1"/>
          <w:szCs w:val="21"/>
        </w:rPr>
        <w:t>-ic</w:t>
      </w:r>
      <w:r>
        <w:rPr>
          <w:rFonts w:ascii="Times New Roman" w:eastAsia="宋体" w:hAnsi="Times New Roman" w:cs="Times New Roman" w:hint="eastAsia"/>
          <w:color w:val="000000" w:themeColor="text1"/>
          <w:szCs w:val="21"/>
        </w:rPr>
        <w:t>在法语中音变为</w:t>
      </w:r>
      <w:r>
        <w:rPr>
          <w:rFonts w:ascii="Times New Roman" w:eastAsia="宋体" w:hAnsi="Times New Roman" w:cs="Times New Roman" w:hint="eastAsia"/>
          <w:color w:val="000000" w:themeColor="text1"/>
          <w:szCs w:val="21"/>
        </w:rPr>
        <w:t>i</w:t>
      </w:r>
      <w:r>
        <w:rPr>
          <w:rFonts w:ascii="Times New Roman" w:eastAsia="宋体" w:hAnsi="Times New Roman" w:cs="Times New Roman" w:hint="eastAsia"/>
          <w:color w:val="000000" w:themeColor="text1"/>
          <w:szCs w:val="21"/>
        </w:rPr>
        <w:t>，进入英语后位于单词末尾的</w:t>
      </w:r>
      <w:r>
        <w:rPr>
          <w:rFonts w:ascii="Times New Roman" w:eastAsia="宋体" w:hAnsi="Times New Roman" w:cs="Times New Roman" w:hint="eastAsia"/>
          <w:color w:val="000000" w:themeColor="text1"/>
          <w:szCs w:val="21"/>
        </w:rPr>
        <w:t>i</w:t>
      </w:r>
      <w:r>
        <w:rPr>
          <w:rFonts w:ascii="Times New Roman" w:eastAsia="宋体" w:hAnsi="Times New Roman" w:cs="Times New Roman" w:hint="eastAsia"/>
          <w:color w:val="000000" w:themeColor="text1"/>
          <w:szCs w:val="21"/>
        </w:rPr>
        <w:t>按惯例改写为</w:t>
      </w:r>
      <w:r>
        <w:rPr>
          <w:rFonts w:ascii="Times New Roman" w:eastAsia="宋体" w:hAnsi="Times New Roman" w:cs="Times New Roman" w:hint="eastAsia"/>
          <w:color w:val="000000" w:themeColor="text1"/>
          <w:szCs w:val="21"/>
        </w:rPr>
        <w:t>y</w:t>
      </w:r>
      <w:r>
        <w:rPr>
          <w:rFonts w:ascii="Times New Roman" w:eastAsia="宋体" w:hAnsi="Times New Roman" w:cs="Times New Roman" w:hint="eastAsia"/>
          <w:color w:val="000000" w:themeColor="text1"/>
          <w:szCs w:val="21"/>
        </w:rPr>
        <w:t>。</w:t>
      </w:r>
    </w:p>
    <w:p w14:paraId="19394258" w14:textId="682FD0DD" w:rsidR="00AA6875" w:rsidRDefault="00AA6875" w:rsidP="004113B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cargo</w:t>
      </w:r>
      <w:r>
        <w:rPr>
          <w:rFonts w:ascii="Times New Roman" w:eastAsia="宋体" w:hAnsi="Times New Roman" w:cs="Times New Roman" w:hint="eastAsia"/>
          <w:color w:val="000000" w:themeColor="text1"/>
          <w:szCs w:val="21"/>
        </w:rPr>
        <w:t>（货物）同样来自词根</w:t>
      </w:r>
      <w:r>
        <w:rPr>
          <w:rFonts w:ascii="Times New Roman" w:eastAsia="宋体" w:hAnsi="Times New Roman" w:cs="Times New Roman" w:hint="eastAsia"/>
          <w:color w:val="000000" w:themeColor="text1"/>
          <w:szCs w:val="21"/>
        </w:rPr>
        <w:t>carric-</w:t>
      </w:r>
      <w:r>
        <w:rPr>
          <w:rFonts w:ascii="Times New Roman" w:eastAsia="宋体" w:hAnsi="Times New Roman" w:cs="Times New Roman" w:hint="eastAsia"/>
          <w:color w:val="000000" w:themeColor="text1"/>
          <w:szCs w:val="21"/>
        </w:rPr>
        <w:t>（运载），前面的</w:t>
      </w:r>
      <w:r>
        <w:rPr>
          <w:rFonts w:ascii="Times New Roman" w:eastAsia="宋体" w:hAnsi="Times New Roman" w:cs="Times New Roman" w:hint="eastAsia"/>
          <w:color w:val="000000" w:themeColor="text1"/>
          <w:szCs w:val="21"/>
        </w:rPr>
        <w:t>carr-</w:t>
      </w:r>
      <w:r>
        <w:rPr>
          <w:rFonts w:ascii="Times New Roman" w:eastAsia="宋体" w:hAnsi="Times New Roman" w:cs="Times New Roman" w:hint="eastAsia"/>
          <w:color w:val="000000" w:themeColor="text1"/>
          <w:szCs w:val="21"/>
        </w:rPr>
        <w:t>音变为</w:t>
      </w:r>
      <w:r>
        <w:rPr>
          <w:rFonts w:ascii="Times New Roman" w:eastAsia="宋体" w:hAnsi="Times New Roman" w:cs="Times New Roman" w:hint="eastAsia"/>
          <w:color w:val="000000" w:themeColor="text1"/>
          <w:szCs w:val="21"/>
        </w:rPr>
        <w:t>car-</w:t>
      </w:r>
      <w:r>
        <w:rPr>
          <w:rFonts w:ascii="Times New Roman" w:eastAsia="宋体" w:hAnsi="Times New Roman" w:cs="Times New Roman" w:hint="eastAsia"/>
          <w:color w:val="000000" w:themeColor="text1"/>
          <w:szCs w:val="21"/>
        </w:rPr>
        <w:t>，后面的</w:t>
      </w:r>
      <w:r>
        <w:rPr>
          <w:rFonts w:ascii="Times New Roman" w:eastAsia="宋体" w:hAnsi="Times New Roman" w:cs="Times New Roman" w:hint="eastAsia"/>
          <w:color w:val="000000" w:themeColor="text1"/>
          <w:szCs w:val="21"/>
        </w:rPr>
        <w:t>-ic</w:t>
      </w:r>
      <w:r>
        <w:rPr>
          <w:rFonts w:ascii="Times New Roman" w:eastAsia="宋体" w:hAnsi="Times New Roman" w:cs="Times New Roman" w:hint="eastAsia"/>
          <w:color w:val="000000" w:themeColor="text1"/>
          <w:szCs w:val="21"/>
        </w:rPr>
        <w:t>音</w:t>
      </w:r>
      <w:r>
        <w:rPr>
          <w:rFonts w:ascii="Times New Roman" w:eastAsia="宋体" w:hAnsi="Times New Roman" w:cs="Times New Roman" w:hint="eastAsia"/>
          <w:color w:val="000000" w:themeColor="text1"/>
          <w:szCs w:val="21"/>
        </w:rPr>
        <w:lastRenderedPageBreak/>
        <w:t>变为</w:t>
      </w:r>
      <w:r>
        <w:rPr>
          <w:rFonts w:ascii="Times New Roman" w:eastAsia="宋体" w:hAnsi="Times New Roman" w:cs="Times New Roman" w:hint="eastAsia"/>
          <w:color w:val="000000" w:themeColor="text1"/>
          <w:szCs w:val="21"/>
        </w:rPr>
        <w:t>g</w:t>
      </w:r>
      <w:r>
        <w:rPr>
          <w:rFonts w:ascii="Times New Roman" w:eastAsia="宋体" w:hAnsi="Times New Roman" w:cs="Times New Roman" w:hint="eastAsia"/>
          <w:color w:val="000000" w:themeColor="text1"/>
          <w:szCs w:val="21"/>
        </w:rPr>
        <w:t>，后面附加名词词尾</w:t>
      </w:r>
      <w:r>
        <w:rPr>
          <w:rFonts w:ascii="Times New Roman" w:eastAsia="宋体" w:hAnsi="Times New Roman" w:cs="Times New Roman" w:hint="eastAsia"/>
          <w:color w:val="000000" w:themeColor="text1"/>
          <w:szCs w:val="21"/>
        </w:rPr>
        <w:t>o</w:t>
      </w:r>
      <w:r>
        <w:rPr>
          <w:rFonts w:ascii="Times New Roman" w:eastAsia="宋体" w:hAnsi="Times New Roman" w:cs="Times New Roman" w:hint="eastAsia"/>
          <w:color w:val="000000" w:themeColor="text1"/>
          <w:szCs w:val="21"/>
        </w:rPr>
        <w:t>，整个单词的字面意思就是“马车运载的东西”。</w:t>
      </w:r>
    </w:p>
    <w:p w14:paraId="088CA549" w14:textId="44379D1A" w:rsidR="00BA3C97" w:rsidRPr="004113B9" w:rsidRDefault="00AA6875" w:rsidP="004113B9">
      <w:pPr>
        <w:spacing w:line="360" w:lineRule="auto"/>
        <w:ind w:firstLineChars="201" w:firstLine="422"/>
        <w:rPr>
          <w:rFonts w:ascii="Times New Roman" w:eastAsia="宋体" w:hAnsi="Times New Roman" w:cs="Times New Roman"/>
          <w:color w:val="000000" w:themeColor="text1"/>
          <w:szCs w:val="21"/>
        </w:rPr>
      </w:pPr>
      <w:r w:rsidRPr="004113B9">
        <w:rPr>
          <w:rFonts w:ascii="Times New Roman" w:eastAsia="宋体" w:hAnsi="Times New Roman" w:cs="Times New Roman" w:hint="eastAsia"/>
          <w:color w:val="000000" w:themeColor="text1"/>
          <w:szCs w:val="21"/>
        </w:rPr>
        <w:t>单词</w:t>
      </w:r>
      <w:r w:rsidRPr="004113B9">
        <w:rPr>
          <w:rFonts w:ascii="Times New Roman" w:eastAsia="宋体" w:hAnsi="Times New Roman" w:cs="Times New Roman" w:hint="eastAsia"/>
          <w:color w:val="000000" w:themeColor="text1"/>
          <w:szCs w:val="21"/>
        </w:rPr>
        <w:t>charge</w:t>
      </w:r>
      <w:r w:rsidRPr="004113B9">
        <w:rPr>
          <w:rFonts w:ascii="Times New Roman" w:eastAsia="宋体" w:hAnsi="Times New Roman" w:cs="Times New Roman" w:hint="eastAsia"/>
          <w:color w:val="000000" w:themeColor="text1"/>
          <w:szCs w:val="21"/>
        </w:rPr>
        <w:t>其实也</w:t>
      </w:r>
      <w:r>
        <w:rPr>
          <w:rFonts w:ascii="Times New Roman" w:eastAsia="宋体" w:hAnsi="Times New Roman" w:cs="Times New Roman" w:hint="eastAsia"/>
          <w:color w:val="000000" w:themeColor="text1"/>
          <w:szCs w:val="21"/>
        </w:rPr>
        <w:t>来自词根</w:t>
      </w:r>
      <w:r>
        <w:rPr>
          <w:rFonts w:ascii="Times New Roman" w:eastAsia="宋体" w:hAnsi="Times New Roman" w:cs="Times New Roman" w:hint="eastAsia"/>
          <w:color w:val="000000" w:themeColor="text1"/>
          <w:szCs w:val="21"/>
        </w:rPr>
        <w:t>carric-</w:t>
      </w:r>
      <w:r>
        <w:rPr>
          <w:rFonts w:ascii="Times New Roman" w:eastAsia="宋体" w:hAnsi="Times New Roman" w:cs="Times New Roman" w:hint="eastAsia"/>
          <w:color w:val="000000" w:themeColor="text1"/>
          <w:szCs w:val="21"/>
        </w:rPr>
        <w:t>（运载），前面的</w:t>
      </w:r>
      <w:r>
        <w:rPr>
          <w:rFonts w:ascii="Times New Roman" w:eastAsia="宋体" w:hAnsi="Times New Roman" w:cs="Times New Roman" w:hint="eastAsia"/>
          <w:color w:val="000000" w:themeColor="text1"/>
          <w:szCs w:val="21"/>
        </w:rPr>
        <w:t>carr-</w:t>
      </w:r>
      <w:r>
        <w:rPr>
          <w:rFonts w:ascii="Times New Roman" w:eastAsia="宋体" w:hAnsi="Times New Roman" w:cs="Times New Roman" w:hint="eastAsia"/>
          <w:color w:val="000000" w:themeColor="text1"/>
          <w:szCs w:val="21"/>
        </w:rPr>
        <w:t>音变为</w:t>
      </w:r>
      <w:r>
        <w:rPr>
          <w:rFonts w:ascii="Times New Roman" w:eastAsia="宋体" w:hAnsi="Times New Roman" w:cs="Times New Roman" w:hint="eastAsia"/>
          <w:color w:val="000000" w:themeColor="text1"/>
          <w:szCs w:val="21"/>
        </w:rPr>
        <w:t>char-</w:t>
      </w:r>
      <w:r>
        <w:rPr>
          <w:rFonts w:ascii="Times New Roman" w:eastAsia="宋体" w:hAnsi="Times New Roman" w:cs="Times New Roman" w:hint="eastAsia"/>
          <w:color w:val="000000" w:themeColor="text1"/>
          <w:szCs w:val="21"/>
        </w:rPr>
        <w:t>，后面的</w:t>
      </w:r>
      <w:r>
        <w:rPr>
          <w:rFonts w:ascii="Times New Roman" w:eastAsia="宋体" w:hAnsi="Times New Roman" w:cs="Times New Roman" w:hint="eastAsia"/>
          <w:color w:val="000000" w:themeColor="text1"/>
          <w:szCs w:val="21"/>
        </w:rPr>
        <w:t>-ic</w:t>
      </w:r>
      <w:r>
        <w:rPr>
          <w:rFonts w:ascii="Times New Roman" w:eastAsia="宋体" w:hAnsi="Times New Roman" w:cs="Times New Roman" w:hint="eastAsia"/>
          <w:color w:val="000000" w:themeColor="text1"/>
          <w:szCs w:val="21"/>
        </w:rPr>
        <w:t>音变为</w:t>
      </w:r>
      <w:r>
        <w:rPr>
          <w:rFonts w:ascii="Times New Roman" w:eastAsia="宋体" w:hAnsi="Times New Roman" w:cs="Times New Roman" w:hint="eastAsia"/>
          <w:color w:val="000000" w:themeColor="text1"/>
          <w:szCs w:val="21"/>
        </w:rPr>
        <w:t>g</w:t>
      </w:r>
      <w:r>
        <w:rPr>
          <w:rFonts w:ascii="Times New Roman" w:eastAsia="宋体" w:hAnsi="Times New Roman" w:cs="Times New Roman" w:hint="eastAsia"/>
          <w:color w:val="000000" w:themeColor="text1"/>
          <w:szCs w:val="21"/>
        </w:rPr>
        <w:t>，后面附加词尾</w:t>
      </w:r>
      <w:r>
        <w:rPr>
          <w:rFonts w:ascii="Times New Roman" w:eastAsia="宋体" w:hAnsi="Times New Roman" w:cs="Times New Roman" w:hint="eastAsia"/>
          <w:color w:val="000000" w:themeColor="text1"/>
          <w:szCs w:val="21"/>
        </w:rPr>
        <w:t>-e</w:t>
      </w:r>
      <w:r>
        <w:rPr>
          <w:rFonts w:ascii="Times New Roman" w:eastAsia="宋体" w:hAnsi="Times New Roman" w:cs="Times New Roman" w:hint="eastAsia"/>
          <w:color w:val="000000" w:themeColor="text1"/>
          <w:szCs w:val="21"/>
        </w:rPr>
        <w:t>。整个单词的字面意思就</w:t>
      </w:r>
      <w:r w:rsidR="00BA3C97" w:rsidRPr="004113B9">
        <w:rPr>
          <w:rFonts w:ascii="Times New Roman" w:eastAsia="宋体" w:hAnsi="Times New Roman" w:cs="Times New Roman" w:hint="eastAsia"/>
          <w:color w:val="000000" w:themeColor="text1"/>
          <w:szCs w:val="21"/>
        </w:rPr>
        <w:t>是“往车上装货”，</w:t>
      </w:r>
      <w:r w:rsidR="0002692C">
        <w:rPr>
          <w:rFonts w:ascii="Times New Roman" w:eastAsia="宋体" w:hAnsi="Times New Roman" w:cs="Times New Roman" w:hint="eastAsia"/>
          <w:color w:val="000000" w:themeColor="text1"/>
          <w:szCs w:val="21"/>
        </w:rPr>
        <w:t>引申出众多和</w:t>
      </w:r>
      <w:r w:rsidR="00BA3C97" w:rsidRPr="004113B9">
        <w:rPr>
          <w:rFonts w:ascii="Times New Roman" w:eastAsia="宋体" w:hAnsi="Times New Roman" w:cs="Times New Roman" w:hint="eastAsia"/>
          <w:color w:val="000000" w:themeColor="text1"/>
          <w:szCs w:val="21"/>
        </w:rPr>
        <w:t>“装载、使承载”</w:t>
      </w:r>
      <w:r w:rsidR="0002692C">
        <w:rPr>
          <w:rFonts w:ascii="Times New Roman" w:eastAsia="宋体" w:hAnsi="Times New Roman" w:cs="Times New Roman" w:hint="eastAsia"/>
          <w:color w:val="000000" w:themeColor="text1"/>
          <w:szCs w:val="21"/>
        </w:rPr>
        <w:t>相关的单词</w:t>
      </w:r>
      <w:r w:rsidR="00BA3C97" w:rsidRPr="004113B9">
        <w:rPr>
          <w:rFonts w:ascii="Times New Roman" w:eastAsia="宋体" w:hAnsi="Times New Roman" w:cs="Times New Roman" w:hint="eastAsia"/>
          <w:color w:val="000000" w:themeColor="text1"/>
          <w:szCs w:val="21"/>
        </w:rPr>
        <w:t>，如“充电”其实就是“装载电荷”，“掌管”其实就是“使承载责任”，而“索费”其实就是“使承载债务”。</w:t>
      </w:r>
    </w:p>
    <w:p w14:paraId="15B1D14E" w14:textId="71E8F2EE" w:rsidR="00BA3C97" w:rsidRDefault="00BA3C97" w:rsidP="00471C4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carric-</w:t>
      </w:r>
      <w:r>
        <w:rPr>
          <w:rFonts w:ascii="Times New Roman" w:eastAsia="宋体" w:hAnsi="Times New Roman" w:cs="Times New Roman" w:hint="eastAsia"/>
          <w:color w:val="000000" w:themeColor="text1"/>
          <w:szCs w:val="21"/>
        </w:rPr>
        <w:t>：</w:t>
      </w:r>
      <w:r w:rsidR="007D059E">
        <w:rPr>
          <w:rFonts w:ascii="Times New Roman" w:eastAsia="宋体" w:hAnsi="Times New Roman" w:cs="Times New Roman" w:hint="eastAsia"/>
          <w:color w:val="000000" w:themeColor="text1"/>
          <w:szCs w:val="21"/>
        </w:rPr>
        <w:t>运载</w:t>
      </w:r>
    </w:p>
    <w:p w14:paraId="61B7627E" w14:textId="63F82DBE" w:rsidR="00BA3C97" w:rsidRDefault="00BA3C97" w:rsidP="00471C4C">
      <w:pPr>
        <w:spacing w:line="360" w:lineRule="auto"/>
        <w:ind w:firstLineChars="201" w:firstLine="422"/>
        <w:rPr>
          <w:rFonts w:ascii="Times New Roman" w:eastAsia="宋体" w:hAnsi="Times New Roman" w:cs="Times New Roman"/>
          <w:color w:val="000000" w:themeColor="text1"/>
          <w:szCs w:val="21"/>
        </w:rPr>
      </w:pPr>
      <w:r w:rsidRPr="004113B9">
        <w:rPr>
          <w:rFonts w:ascii="Times New Roman" w:eastAsia="宋体" w:hAnsi="Times New Roman" w:cs="Times New Roman" w:hint="eastAsia"/>
          <w:color w:val="000000" w:themeColor="text1"/>
          <w:szCs w:val="21"/>
        </w:rPr>
        <w:t>carry</w:t>
      </w:r>
      <w:r>
        <w:rPr>
          <w:rFonts w:ascii="Times New Roman" w:eastAsia="宋体" w:hAnsi="Times New Roman" w:cs="Times New Roman" w:hint="eastAsia"/>
          <w:color w:val="000000" w:themeColor="text1"/>
          <w:szCs w:val="21"/>
        </w:rPr>
        <w:t>：</w:t>
      </w:r>
      <w:r w:rsidRPr="00471C4C">
        <w:rPr>
          <w:rFonts w:ascii="Times New Roman" w:eastAsia="宋体" w:hAnsi="Times New Roman" w:cs="Times New Roman"/>
          <w:color w:val="000000" w:themeColor="text1"/>
          <w:szCs w:val="21"/>
        </w:rPr>
        <w:t>[ˈkærɪ]</w:t>
      </w:r>
      <w:r w:rsidR="00D82C6F">
        <w:rPr>
          <w:rFonts w:ascii="Times New Roman" w:eastAsia="宋体" w:hAnsi="Times New Roman" w:cs="Times New Roman" w:hint="eastAsia"/>
          <w:color w:val="000000" w:themeColor="text1"/>
          <w:szCs w:val="21"/>
        </w:rPr>
        <w:t xml:space="preserve"> </w:t>
      </w:r>
      <w:r w:rsidRPr="00471C4C">
        <w:rPr>
          <w:rFonts w:ascii="Times New Roman" w:eastAsia="宋体" w:hAnsi="Times New Roman" w:cs="Times New Roman" w:hint="eastAsia"/>
          <w:color w:val="000000" w:themeColor="text1"/>
          <w:szCs w:val="21"/>
        </w:rPr>
        <w:t>vt.</w:t>
      </w:r>
      <w:r w:rsidRPr="00471C4C">
        <w:rPr>
          <w:rFonts w:ascii="Times New Roman" w:eastAsia="宋体" w:hAnsi="Times New Roman" w:cs="Times New Roman" w:hint="eastAsia"/>
          <w:color w:val="000000" w:themeColor="text1"/>
          <w:szCs w:val="21"/>
        </w:rPr>
        <w:t>拿，扛</w:t>
      </w:r>
      <w:r w:rsidR="007D059E">
        <w:rPr>
          <w:rFonts w:ascii="Times New Roman" w:eastAsia="宋体" w:hAnsi="Times New Roman" w:cs="Times New Roman" w:hint="eastAsia"/>
          <w:color w:val="000000" w:themeColor="text1"/>
          <w:szCs w:val="21"/>
        </w:rPr>
        <w:t>，</w:t>
      </w:r>
      <w:r w:rsidRPr="00471C4C">
        <w:rPr>
          <w:rFonts w:ascii="Times New Roman" w:eastAsia="宋体" w:hAnsi="Times New Roman" w:cs="Times New Roman" w:hint="eastAsia"/>
          <w:color w:val="000000" w:themeColor="text1"/>
          <w:szCs w:val="21"/>
        </w:rPr>
        <w:t>携带</w:t>
      </w:r>
      <w:r w:rsidR="007D059E">
        <w:rPr>
          <w:rFonts w:ascii="Times New Roman" w:eastAsia="宋体" w:hAnsi="Times New Roman" w:cs="Times New Roman" w:hint="eastAsia"/>
          <w:color w:val="000000" w:themeColor="text1"/>
          <w:szCs w:val="21"/>
        </w:rPr>
        <w:t>，</w:t>
      </w:r>
      <w:r w:rsidRPr="00471C4C">
        <w:rPr>
          <w:rFonts w:ascii="Times New Roman" w:eastAsia="宋体" w:hAnsi="Times New Roman" w:cs="Times New Roman" w:hint="eastAsia"/>
          <w:color w:val="000000" w:themeColor="text1"/>
          <w:szCs w:val="21"/>
        </w:rPr>
        <w:t>搬运</w:t>
      </w:r>
    </w:p>
    <w:p w14:paraId="534A6EB6" w14:textId="31954C5E" w:rsidR="00BA3C97" w:rsidRDefault="00BA3C97" w:rsidP="00471C4C">
      <w:pPr>
        <w:spacing w:line="360" w:lineRule="auto"/>
        <w:ind w:firstLineChars="201" w:firstLine="422"/>
        <w:rPr>
          <w:rFonts w:ascii="Times New Roman" w:eastAsia="宋体" w:hAnsi="Times New Roman" w:cs="Times New Roman"/>
          <w:color w:val="000000" w:themeColor="text1"/>
          <w:szCs w:val="21"/>
        </w:rPr>
      </w:pPr>
      <w:r w:rsidRPr="004113B9">
        <w:rPr>
          <w:rFonts w:ascii="Times New Roman" w:eastAsia="宋体" w:hAnsi="Times New Roman" w:cs="Times New Roman" w:hint="eastAsia"/>
          <w:color w:val="000000" w:themeColor="text1"/>
          <w:szCs w:val="21"/>
        </w:rPr>
        <w:t>carrier</w:t>
      </w:r>
      <w:r>
        <w:rPr>
          <w:rFonts w:ascii="Times New Roman" w:eastAsia="宋体" w:hAnsi="Times New Roman" w:cs="Times New Roman" w:hint="eastAsia"/>
          <w:color w:val="000000" w:themeColor="text1"/>
          <w:szCs w:val="21"/>
        </w:rPr>
        <w:t>：</w:t>
      </w:r>
      <w:r w:rsidRPr="00471C4C">
        <w:rPr>
          <w:rFonts w:ascii="Times New Roman" w:eastAsia="宋体" w:hAnsi="Times New Roman" w:cs="Times New Roman"/>
          <w:color w:val="000000" w:themeColor="text1"/>
          <w:szCs w:val="21"/>
        </w:rPr>
        <w:t>[</w:t>
      </w:r>
      <w:r w:rsidR="007D059E" w:rsidRPr="007D059E">
        <w:rPr>
          <w:rFonts w:ascii="Times New Roman" w:eastAsia="宋体" w:hAnsi="Times New Roman" w:cs="Times New Roman"/>
          <w:color w:val="000000" w:themeColor="text1"/>
          <w:szCs w:val="21"/>
        </w:rPr>
        <w:t>ˈkæriə(r)</w:t>
      </w:r>
      <w:r w:rsidRPr="00471C4C">
        <w:rPr>
          <w:rFonts w:ascii="Times New Roman" w:eastAsia="宋体" w:hAnsi="Times New Roman" w:cs="Times New Roman"/>
          <w:color w:val="000000" w:themeColor="text1"/>
          <w:szCs w:val="21"/>
        </w:rPr>
        <w:t>]</w:t>
      </w:r>
      <w:r w:rsidR="007D059E">
        <w:rPr>
          <w:rFonts w:ascii="Times New Roman" w:eastAsia="宋体" w:hAnsi="Times New Roman" w:cs="Times New Roman" w:hint="eastAsia"/>
          <w:color w:val="000000" w:themeColor="text1"/>
          <w:szCs w:val="21"/>
        </w:rPr>
        <w:t xml:space="preserve"> </w:t>
      </w:r>
      <w:r w:rsidRPr="00471C4C">
        <w:rPr>
          <w:rFonts w:ascii="Times New Roman" w:eastAsia="宋体" w:hAnsi="Times New Roman" w:cs="Times New Roman" w:hint="eastAsia"/>
          <w:color w:val="000000" w:themeColor="text1"/>
          <w:szCs w:val="21"/>
        </w:rPr>
        <w:t>n.</w:t>
      </w:r>
      <w:r w:rsidRPr="00471C4C">
        <w:rPr>
          <w:rFonts w:ascii="Times New Roman" w:eastAsia="宋体" w:hAnsi="Times New Roman" w:cs="Times New Roman" w:hint="eastAsia"/>
          <w:color w:val="000000" w:themeColor="text1"/>
          <w:szCs w:val="21"/>
        </w:rPr>
        <w:t>载体；运送者；带菌者；货架</w:t>
      </w:r>
      <w:r>
        <w:rPr>
          <w:rFonts w:ascii="Times New Roman" w:eastAsia="宋体" w:hAnsi="Times New Roman" w:cs="Times New Roman" w:hint="eastAsia"/>
          <w:color w:val="000000" w:themeColor="text1"/>
          <w:szCs w:val="21"/>
        </w:rPr>
        <w:t>；航空母舰</w:t>
      </w:r>
      <w:r w:rsidR="007D059E">
        <w:rPr>
          <w:rFonts w:ascii="Times New Roman" w:eastAsia="宋体" w:hAnsi="Times New Roman" w:cs="Times New Roman" w:hint="eastAsia"/>
          <w:color w:val="000000" w:themeColor="text1"/>
          <w:szCs w:val="21"/>
        </w:rPr>
        <w:t>；电信运营商</w:t>
      </w:r>
    </w:p>
    <w:p w14:paraId="69862E61" w14:textId="4CADD2E5" w:rsidR="00BA3C97" w:rsidRDefault="00BA3C97" w:rsidP="00471C4C">
      <w:pPr>
        <w:spacing w:line="360" w:lineRule="auto"/>
        <w:ind w:firstLineChars="201" w:firstLine="422"/>
        <w:rPr>
          <w:rFonts w:ascii="Times New Roman" w:eastAsia="宋体" w:hAnsi="Times New Roman" w:cs="Times New Roman"/>
          <w:color w:val="000000" w:themeColor="text1"/>
          <w:szCs w:val="21"/>
        </w:rPr>
      </w:pPr>
      <w:r w:rsidRPr="004113B9">
        <w:rPr>
          <w:rFonts w:ascii="Times New Roman" w:eastAsia="宋体" w:hAnsi="Times New Roman" w:cs="Times New Roman" w:hint="eastAsia"/>
          <w:color w:val="000000" w:themeColor="text1"/>
          <w:szCs w:val="21"/>
        </w:rPr>
        <w:t>cargo</w:t>
      </w:r>
      <w:r>
        <w:rPr>
          <w:rFonts w:ascii="Times New Roman" w:eastAsia="宋体" w:hAnsi="Times New Roman" w:cs="Times New Roman" w:hint="eastAsia"/>
          <w:color w:val="000000" w:themeColor="text1"/>
          <w:szCs w:val="21"/>
        </w:rPr>
        <w:t>：</w:t>
      </w:r>
      <w:r w:rsidRPr="00471C4C">
        <w:rPr>
          <w:rFonts w:ascii="Times New Roman" w:eastAsia="宋体" w:hAnsi="Times New Roman" w:cs="Times New Roman" w:hint="eastAsia"/>
          <w:color w:val="000000" w:themeColor="text1"/>
          <w:szCs w:val="21"/>
        </w:rPr>
        <w:t>[</w:t>
      </w:r>
      <w:r w:rsidR="007D059E" w:rsidRPr="007D059E">
        <w:rPr>
          <w:rFonts w:ascii="Times New Roman" w:eastAsia="宋体" w:hAnsi="Times New Roman" w:cs="Times New Roman"/>
          <w:color w:val="000000" w:themeColor="text1"/>
          <w:szCs w:val="21"/>
        </w:rPr>
        <w:t>ˈk</w:t>
      </w:r>
      <w:r w:rsidR="007D059E" w:rsidRPr="007D059E">
        <w:rPr>
          <w:rFonts w:ascii="Times New Roman" w:eastAsia="宋体" w:hAnsi="Times New Roman" w:cs="Times New Roman" w:hint="eastAsia"/>
          <w:color w:val="000000" w:themeColor="text1"/>
          <w:szCs w:val="21"/>
        </w:rPr>
        <w:t>ɑ</w:t>
      </w:r>
      <w:r w:rsidR="007D059E" w:rsidRPr="007D059E">
        <w:rPr>
          <w:rFonts w:ascii="Times New Roman" w:eastAsia="宋体" w:hAnsi="Times New Roman" w:cs="Times New Roman"/>
          <w:color w:val="000000" w:themeColor="text1"/>
          <w:szCs w:val="21"/>
        </w:rPr>
        <w:t>ː</w:t>
      </w:r>
      <w:r w:rsidR="007D059E" w:rsidRPr="007D059E">
        <w:rPr>
          <w:rFonts w:ascii="Times New Roman" w:eastAsia="宋体" w:hAnsi="Times New Roman" w:cs="Times New Roman" w:hint="eastAsia"/>
          <w:color w:val="000000" w:themeColor="text1"/>
          <w:szCs w:val="21"/>
        </w:rPr>
        <w:t>ɡ</w:t>
      </w:r>
      <w:r w:rsidR="007D059E" w:rsidRPr="007D059E">
        <w:rPr>
          <w:rFonts w:ascii="Times New Roman" w:eastAsia="宋体" w:hAnsi="Times New Roman" w:cs="Times New Roman"/>
          <w:color w:val="000000" w:themeColor="text1"/>
          <w:szCs w:val="21"/>
        </w:rPr>
        <w:t>əʊ</w:t>
      </w:r>
      <w:r w:rsidRPr="00471C4C">
        <w:rPr>
          <w:rFonts w:ascii="Times New Roman" w:eastAsia="宋体" w:hAnsi="Times New Roman" w:cs="Times New Roman" w:hint="eastAsia"/>
          <w:color w:val="000000" w:themeColor="text1"/>
          <w:szCs w:val="21"/>
        </w:rPr>
        <w:t>]</w:t>
      </w:r>
      <w:r w:rsidR="007D059E">
        <w:rPr>
          <w:rFonts w:ascii="Times New Roman" w:eastAsia="宋体" w:hAnsi="Times New Roman" w:cs="Times New Roman" w:hint="eastAsia"/>
          <w:color w:val="000000" w:themeColor="text1"/>
          <w:szCs w:val="21"/>
        </w:rPr>
        <w:t xml:space="preserve"> </w:t>
      </w:r>
      <w:r w:rsidRPr="00471C4C">
        <w:rPr>
          <w:rFonts w:ascii="Times New Roman" w:eastAsia="宋体" w:hAnsi="Times New Roman" w:cs="Times New Roman" w:hint="eastAsia"/>
          <w:color w:val="000000" w:themeColor="text1"/>
          <w:szCs w:val="21"/>
        </w:rPr>
        <w:t>n.</w:t>
      </w:r>
      <w:r w:rsidRPr="00471C4C">
        <w:rPr>
          <w:rFonts w:ascii="Times New Roman" w:eastAsia="宋体" w:hAnsi="Times New Roman" w:cs="Times New Roman" w:hint="eastAsia"/>
          <w:color w:val="000000" w:themeColor="text1"/>
          <w:szCs w:val="21"/>
        </w:rPr>
        <w:t>货物，船货</w:t>
      </w:r>
    </w:p>
    <w:p w14:paraId="6358BDD5" w14:textId="0684A082" w:rsidR="007D059E" w:rsidRPr="007D059E" w:rsidRDefault="007D059E" w:rsidP="007D059E">
      <w:pPr>
        <w:spacing w:line="360" w:lineRule="auto"/>
        <w:ind w:firstLineChars="201" w:firstLine="422"/>
        <w:rPr>
          <w:rFonts w:ascii="Times New Roman" w:eastAsia="宋体" w:hAnsi="Times New Roman" w:cs="Times New Roman"/>
          <w:color w:val="000000" w:themeColor="text1"/>
          <w:szCs w:val="21"/>
        </w:rPr>
      </w:pPr>
      <w:r w:rsidRPr="007D059E">
        <w:rPr>
          <w:rFonts w:ascii="Times New Roman" w:eastAsia="宋体" w:hAnsi="Times New Roman" w:cs="Times New Roman"/>
          <w:color w:val="000000" w:themeColor="text1"/>
          <w:szCs w:val="21"/>
        </w:rPr>
        <w:t>charge</w:t>
      </w:r>
      <w:r w:rsidRPr="007D059E">
        <w:rPr>
          <w:rFonts w:ascii="Times New Roman" w:eastAsia="宋体" w:hAnsi="Times New Roman" w:cs="Times New Roman"/>
          <w:color w:val="000000" w:themeColor="text1"/>
          <w:szCs w:val="21"/>
        </w:rPr>
        <w:t>：</w:t>
      </w:r>
      <w:r w:rsidRPr="007D059E">
        <w:rPr>
          <w:rFonts w:ascii="Times New Roman" w:eastAsia="宋体" w:hAnsi="Times New Roman" w:cs="Times New Roman"/>
          <w:color w:val="000000" w:themeColor="text1"/>
          <w:szCs w:val="21"/>
        </w:rPr>
        <w:t>[tʃ</w:t>
      </w:r>
      <w:r w:rsidRPr="007D059E">
        <w:rPr>
          <w:rFonts w:ascii="Times New Roman" w:eastAsia="宋体" w:hAnsi="Times New Roman" w:cs="Times New Roman" w:hint="eastAsia"/>
          <w:color w:val="000000" w:themeColor="text1"/>
          <w:szCs w:val="21"/>
        </w:rPr>
        <w:t>ɑ</w:t>
      </w:r>
      <w:r w:rsidRPr="007D059E">
        <w:rPr>
          <w:rFonts w:ascii="Times New Roman" w:eastAsia="宋体" w:hAnsi="Times New Roman" w:cs="Times New Roman"/>
          <w:color w:val="000000" w:themeColor="text1"/>
          <w:szCs w:val="21"/>
        </w:rPr>
        <w:t>ːdʒ] v.</w:t>
      </w:r>
      <w:r w:rsidRPr="007D059E">
        <w:rPr>
          <w:rFonts w:ascii="Times New Roman" w:eastAsia="宋体" w:hAnsi="Times New Roman" w:cs="Times New Roman" w:hint="eastAsia"/>
          <w:color w:val="000000" w:themeColor="text1"/>
          <w:szCs w:val="21"/>
        </w:rPr>
        <w:t>装载；</w:t>
      </w:r>
      <w:r w:rsidRPr="007D059E">
        <w:rPr>
          <w:rFonts w:ascii="Times New Roman" w:eastAsia="宋体" w:hAnsi="Times New Roman" w:cs="Times New Roman"/>
          <w:color w:val="000000" w:themeColor="text1"/>
          <w:szCs w:val="21"/>
        </w:rPr>
        <w:t>充电；对</w:t>
      </w:r>
      <w:r w:rsidRPr="007D059E">
        <w:rPr>
          <w:rFonts w:ascii="Times New Roman" w:eastAsia="宋体" w:hAnsi="Times New Roman" w:cs="Times New Roman"/>
          <w:color w:val="000000" w:themeColor="text1"/>
          <w:szCs w:val="21"/>
        </w:rPr>
        <w:t>…</w:t>
      </w:r>
      <w:r w:rsidRPr="007D059E">
        <w:rPr>
          <w:rFonts w:ascii="Times New Roman" w:eastAsia="宋体" w:hAnsi="Times New Roman" w:cs="Times New Roman"/>
          <w:color w:val="000000" w:themeColor="text1"/>
          <w:szCs w:val="21"/>
        </w:rPr>
        <w:t>索费；</w:t>
      </w:r>
      <w:r w:rsidRPr="007D059E">
        <w:rPr>
          <w:rFonts w:ascii="Times New Roman" w:eastAsia="宋体" w:hAnsi="Times New Roman" w:cs="Times New Roman" w:hint="eastAsia"/>
          <w:color w:val="000000" w:themeColor="text1"/>
          <w:szCs w:val="21"/>
        </w:rPr>
        <w:t>指控；</w:t>
      </w:r>
      <w:r w:rsidRPr="007D059E">
        <w:rPr>
          <w:rFonts w:ascii="Times New Roman" w:eastAsia="宋体" w:hAnsi="Times New Roman" w:cs="Times New Roman"/>
          <w:color w:val="000000" w:themeColor="text1"/>
          <w:szCs w:val="21"/>
        </w:rPr>
        <w:t>使承担</w:t>
      </w:r>
      <w:r w:rsidRPr="007D059E">
        <w:rPr>
          <w:rFonts w:ascii="Times New Roman" w:eastAsia="宋体" w:hAnsi="Times New Roman" w:cs="Times New Roman" w:hint="eastAsia"/>
          <w:color w:val="000000" w:themeColor="text1"/>
          <w:szCs w:val="21"/>
        </w:rPr>
        <w:t>；冲锋</w:t>
      </w:r>
      <w:r w:rsidRPr="007D059E">
        <w:rPr>
          <w:rFonts w:ascii="Times New Roman" w:eastAsia="宋体" w:hAnsi="Times New Roman" w:cs="Times New Roman"/>
          <w:color w:val="000000" w:themeColor="text1"/>
          <w:szCs w:val="21"/>
        </w:rPr>
        <w:t>n.</w:t>
      </w:r>
      <w:r w:rsidRPr="007D059E">
        <w:rPr>
          <w:rFonts w:ascii="Times New Roman" w:eastAsia="宋体" w:hAnsi="Times New Roman" w:cs="Times New Roman" w:hint="eastAsia"/>
          <w:color w:val="000000" w:themeColor="text1"/>
          <w:szCs w:val="21"/>
        </w:rPr>
        <w:t>负载；</w:t>
      </w:r>
      <w:r w:rsidRPr="007D059E">
        <w:rPr>
          <w:rFonts w:ascii="Times New Roman" w:eastAsia="宋体" w:hAnsi="Times New Roman" w:cs="Times New Roman"/>
          <w:color w:val="000000" w:themeColor="text1"/>
          <w:szCs w:val="21"/>
        </w:rPr>
        <w:t>费用；电荷；掌管</w:t>
      </w:r>
      <w:r w:rsidRPr="007D059E">
        <w:rPr>
          <w:rFonts w:ascii="Times New Roman" w:eastAsia="宋体" w:hAnsi="Times New Roman" w:cs="Times New Roman" w:hint="eastAsia"/>
          <w:color w:val="000000" w:themeColor="text1"/>
          <w:szCs w:val="21"/>
        </w:rPr>
        <w:t>；冲锋</w:t>
      </w:r>
    </w:p>
    <w:p w14:paraId="6F10337C" w14:textId="207BE256" w:rsidR="00BA3C97" w:rsidRPr="009F1818" w:rsidRDefault="00BA3C97" w:rsidP="009F1818">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9F1818">
        <w:rPr>
          <w:rFonts w:ascii="Times New Roman" w:eastAsia="宋体" w:hAnsi="Times New Roman" w:cs="Times New Roman" w:hint="eastAsia"/>
          <w:b w:val="0"/>
          <w:color w:val="000000" w:themeColor="text1"/>
          <w:sz w:val="21"/>
          <w:szCs w:val="21"/>
          <w:shd w:val="clear" w:color="auto" w:fill="FFFFFF"/>
        </w:rPr>
        <w:t>radius</w:t>
      </w:r>
      <w:r w:rsidR="00B62987">
        <w:rPr>
          <w:rFonts w:ascii="Times New Roman" w:eastAsia="宋体" w:hAnsi="Times New Roman" w:cs="Times New Roman" w:hint="eastAsia"/>
          <w:b w:val="0"/>
          <w:color w:val="000000" w:themeColor="text1"/>
          <w:sz w:val="21"/>
          <w:szCs w:val="21"/>
          <w:shd w:val="clear" w:color="auto" w:fill="FFFFFF"/>
        </w:rPr>
        <w:t>（半径）</w:t>
      </w:r>
      <w:r w:rsidRPr="009F1818">
        <w:rPr>
          <w:rFonts w:ascii="Times New Roman" w:eastAsia="宋体" w:hAnsi="Times New Roman" w:cs="Times New Roman" w:hint="eastAsia"/>
          <w:b w:val="0"/>
          <w:color w:val="000000" w:themeColor="text1"/>
          <w:sz w:val="21"/>
          <w:szCs w:val="21"/>
          <w:shd w:val="clear" w:color="auto" w:fill="FFFFFF"/>
        </w:rPr>
        <w:t>：车轮的辐条</w:t>
      </w:r>
    </w:p>
    <w:p w14:paraId="0F80762B" w14:textId="563D69E5" w:rsidR="00B62987" w:rsidRDefault="00B62987" w:rsidP="00B6298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早在公元前</w:t>
      </w:r>
      <w:r>
        <w:rPr>
          <w:rFonts w:ascii="Times New Roman" w:eastAsia="宋体" w:hAnsi="Times New Roman" w:cs="Times New Roman" w:hint="eastAsia"/>
          <w:color w:val="000000" w:themeColor="text1"/>
          <w:szCs w:val="21"/>
        </w:rPr>
        <w:t>3500</w:t>
      </w:r>
      <w:r>
        <w:rPr>
          <w:rFonts w:ascii="Times New Roman" w:eastAsia="宋体" w:hAnsi="Times New Roman" w:cs="Times New Roman" w:hint="eastAsia"/>
          <w:color w:val="000000" w:themeColor="text1"/>
          <w:szCs w:val="21"/>
        </w:rPr>
        <w:t>年左右，两河流域和欧洲就出现了木头做成的车轮，但这种车轮是实心的，笨重且易损。</w:t>
      </w:r>
      <w:r w:rsidRPr="00B62987">
        <w:rPr>
          <w:rFonts w:ascii="Times New Roman" w:eastAsia="宋体" w:hAnsi="Times New Roman" w:cs="Times New Roman" w:hint="eastAsia"/>
          <w:color w:val="000000" w:themeColor="text1"/>
          <w:szCs w:val="21"/>
        </w:rPr>
        <w:t>约公元前</w:t>
      </w:r>
      <w:r w:rsidRPr="00B62987">
        <w:rPr>
          <w:rFonts w:ascii="Times New Roman" w:eastAsia="宋体" w:hAnsi="Times New Roman" w:cs="Times New Roman" w:hint="eastAsia"/>
          <w:color w:val="000000" w:themeColor="text1"/>
          <w:szCs w:val="21"/>
        </w:rPr>
        <w:t>2000</w:t>
      </w:r>
      <w:r w:rsidRPr="00B62987">
        <w:rPr>
          <w:rFonts w:ascii="Times New Roman" w:eastAsia="宋体" w:hAnsi="Times New Roman" w:cs="Times New Roman" w:hint="eastAsia"/>
          <w:color w:val="000000" w:themeColor="text1"/>
          <w:szCs w:val="21"/>
        </w:rPr>
        <w:t>年，中亚游牧民族最早使用辐条车轮，后经草原通道传入欧洲。</w:t>
      </w:r>
      <w:r w:rsidR="0082758C">
        <w:rPr>
          <w:rFonts w:ascii="Times New Roman" w:eastAsia="宋体" w:hAnsi="Times New Roman" w:cs="Times New Roman" w:hint="eastAsia"/>
          <w:color w:val="000000" w:themeColor="text1"/>
          <w:szCs w:val="21"/>
        </w:rPr>
        <w:t>后来，</w:t>
      </w:r>
      <w:r w:rsidRPr="00B62987">
        <w:rPr>
          <w:rFonts w:ascii="Times New Roman" w:eastAsia="宋体" w:hAnsi="Times New Roman" w:cs="Times New Roman" w:hint="eastAsia"/>
          <w:color w:val="000000" w:themeColor="text1"/>
          <w:szCs w:val="21"/>
        </w:rPr>
        <w:t>凯尔特人将辐条数量精简至</w:t>
      </w:r>
      <w:r w:rsidRPr="00B62987">
        <w:rPr>
          <w:rFonts w:ascii="Times New Roman" w:eastAsia="宋体" w:hAnsi="Times New Roman" w:cs="Times New Roman" w:hint="eastAsia"/>
          <w:color w:val="000000" w:themeColor="text1"/>
          <w:szCs w:val="21"/>
        </w:rPr>
        <w:t>8-12</w:t>
      </w:r>
      <w:r w:rsidRPr="00B62987">
        <w:rPr>
          <w:rFonts w:ascii="Times New Roman" w:eastAsia="宋体" w:hAnsi="Times New Roman" w:cs="Times New Roman" w:hint="eastAsia"/>
          <w:color w:val="000000" w:themeColor="text1"/>
          <w:szCs w:val="21"/>
        </w:rPr>
        <w:t>根，采用榫卯结构加固，大幅提升车轮轻便性与耐用性</w:t>
      </w:r>
      <w:r w:rsidR="0082758C">
        <w:rPr>
          <w:rFonts w:ascii="Times New Roman" w:eastAsia="宋体" w:hAnsi="Times New Roman" w:cs="Times New Roman" w:hint="eastAsia"/>
          <w:color w:val="000000" w:themeColor="text1"/>
          <w:szCs w:val="21"/>
        </w:rPr>
        <w:t>。古</w:t>
      </w:r>
      <w:r w:rsidRPr="00B62987">
        <w:rPr>
          <w:rFonts w:ascii="Times New Roman" w:eastAsia="宋体" w:hAnsi="Times New Roman" w:cs="Times New Roman" w:hint="eastAsia"/>
          <w:color w:val="000000" w:themeColor="text1"/>
          <w:szCs w:val="21"/>
        </w:rPr>
        <w:t>罗马</w:t>
      </w:r>
      <w:r w:rsidR="0082758C">
        <w:rPr>
          <w:rFonts w:ascii="Times New Roman" w:eastAsia="宋体" w:hAnsi="Times New Roman" w:cs="Times New Roman" w:hint="eastAsia"/>
          <w:color w:val="000000" w:themeColor="text1"/>
          <w:szCs w:val="21"/>
        </w:rPr>
        <w:t>人</w:t>
      </w:r>
      <w:r w:rsidRPr="00B62987">
        <w:rPr>
          <w:rFonts w:ascii="Times New Roman" w:eastAsia="宋体" w:hAnsi="Times New Roman" w:cs="Times New Roman" w:hint="eastAsia"/>
          <w:color w:val="000000" w:themeColor="text1"/>
          <w:szCs w:val="21"/>
        </w:rPr>
        <w:t>吸收并优化</w:t>
      </w:r>
      <w:r w:rsidR="0082758C">
        <w:rPr>
          <w:rFonts w:ascii="Times New Roman" w:eastAsia="宋体" w:hAnsi="Times New Roman" w:cs="Times New Roman" w:hint="eastAsia"/>
          <w:color w:val="000000" w:themeColor="text1"/>
          <w:szCs w:val="21"/>
        </w:rPr>
        <w:t>了凯尔特人的辐条车轮技术，广泛应用于</w:t>
      </w:r>
      <w:r w:rsidRPr="00B62987">
        <w:rPr>
          <w:rFonts w:ascii="Times New Roman" w:eastAsia="宋体" w:hAnsi="Times New Roman" w:cs="Times New Roman" w:hint="eastAsia"/>
          <w:color w:val="000000" w:themeColor="text1"/>
          <w:szCs w:val="21"/>
        </w:rPr>
        <w:t>战车和运输车辆</w:t>
      </w:r>
      <w:r w:rsidR="0082758C">
        <w:rPr>
          <w:rFonts w:ascii="Times New Roman" w:eastAsia="宋体" w:hAnsi="Times New Roman" w:cs="Times New Roman" w:hint="eastAsia"/>
          <w:color w:val="000000" w:themeColor="text1"/>
          <w:szCs w:val="21"/>
        </w:rPr>
        <w:t>中</w:t>
      </w:r>
      <w:r w:rsidRPr="00B62987">
        <w:rPr>
          <w:rFonts w:ascii="Times New Roman" w:eastAsia="宋体" w:hAnsi="Times New Roman" w:cs="Times New Roman" w:hint="eastAsia"/>
          <w:color w:val="000000" w:themeColor="text1"/>
          <w:szCs w:val="21"/>
        </w:rPr>
        <w:t>。</w:t>
      </w:r>
      <w:r w:rsidR="0082758C">
        <w:rPr>
          <w:rFonts w:ascii="Times New Roman" w:eastAsia="宋体" w:hAnsi="Times New Roman" w:cs="Times New Roman" w:hint="eastAsia"/>
          <w:color w:val="000000" w:themeColor="text1"/>
          <w:szCs w:val="21"/>
        </w:rPr>
        <w:t>古罗马著名</w:t>
      </w:r>
      <w:r w:rsidRPr="00B62987">
        <w:rPr>
          <w:rFonts w:ascii="Times New Roman" w:eastAsia="宋体" w:hAnsi="Times New Roman" w:cs="Times New Roman" w:hint="eastAsia"/>
          <w:color w:val="000000" w:themeColor="text1"/>
          <w:szCs w:val="21"/>
        </w:rPr>
        <w:t>工程师维特鲁威在《建筑十书》中</w:t>
      </w:r>
      <w:r w:rsidR="0082758C">
        <w:rPr>
          <w:rFonts w:ascii="Times New Roman" w:eastAsia="宋体" w:hAnsi="Times New Roman" w:cs="Times New Roman" w:hint="eastAsia"/>
          <w:color w:val="000000" w:themeColor="text1"/>
          <w:szCs w:val="21"/>
        </w:rPr>
        <w:t>就提到车轮</w:t>
      </w:r>
      <w:r w:rsidRPr="00B62987">
        <w:rPr>
          <w:rFonts w:ascii="Times New Roman" w:eastAsia="宋体" w:hAnsi="Times New Roman" w:cs="Times New Roman" w:hint="eastAsia"/>
          <w:color w:val="000000" w:themeColor="text1"/>
          <w:szCs w:val="21"/>
        </w:rPr>
        <w:t>辐条的力学设计。</w:t>
      </w:r>
    </w:p>
    <w:p w14:paraId="2A155748" w14:textId="2760D9E8" w:rsidR="0082758C" w:rsidRPr="0082758C" w:rsidRDefault="0082758C" w:rsidP="0082758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radius</w:t>
      </w:r>
      <w:r>
        <w:rPr>
          <w:rFonts w:ascii="Times New Roman" w:eastAsia="宋体" w:hAnsi="Times New Roman" w:cs="Times New Roman" w:hint="eastAsia"/>
          <w:color w:val="000000" w:themeColor="text1"/>
          <w:szCs w:val="21"/>
        </w:rPr>
        <w:t>来自拉丁语，最早指的就是车轮的辐条。</w:t>
      </w:r>
      <w:r w:rsidRPr="0082758C">
        <w:rPr>
          <w:rFonts w:ascii="Times New Roman" w:eastAsia="宋体" w:hAnsi="Times New Roman" w:cs="Times New Roman" w:hint="eastAsia"/>
          <w:color w:val="000000" w:themeColor="text1"/>
          <w:szCs w:val="21"/>
        </w:rPr>
        <w:t>文艺复兴时期，</w:t>
      </w:r>
      <w:r>
        <w:rPr>
          <w:rFonts w:ascii="Times New Roman" w:eastAsia="宋体" w:hAnsi="Times New Roman" w:cs="Times New Roman" w:hint="eastAsia"/>
          <w:color w:val="000000" w:themeColor="text1"/>
          <w:szCs w:val="21"/>
        </w:rPr>
        <w:t>radius</w:t>
      </w:r>
      <w:r w:rsidRPr="0082758C">
        <w:rPr>
          <w:rFonts w:ascii="Times New Roman" w:eastAsia="宋体" w:hAnsi="Times New Roman" w:cs="Times New Roman" w:hint="eastAsia"/>
          <w:color w:val="000000" w:themeColor="text1"/>
          <w:szCs w:val="21"/>
        </w:rPr>
        <w:t>被引入几何学</w:t>
      </w:r>
      <w:r>
        <w:rPr>
          <w:rFonts w:ascii="Times New Roman" w:eastAsia="宋体" w:hAnsi="Times New Roman" w:cs="Times New Roman" w:hint="eastAsia"/>
          <w:color w:val="000000" w:themeColor="text1"/>
          <w:szCs w:val="21"/>
        </w:rPr>
        <w:t>领域</w:t>
      </w:r>
      <w:r w:rsidRPr="0082758C">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用来表示圆的半径，</w:t>
      </w:r>
      <w:r w:rsidRPr="0082758C">
        <w:rPr>
          <w:rFonts w:ascii="Times New Roman" w:eastAsia="宋体" w:hAnsi="Times New Roman" w:cs="Times New Roman" w:hint="eastAsia"/>
          <w:color w:val="000000" w:themeColor="text1"/>
          <w:szCs w:val="21"/>
        </w:rPr>
        <w:t>因其形似辐条从中心辐射。</w:t>
      </w:r>
      <w:r>
        <w:rPr>
          <w:rFonts w:ascii="Times New Roman" w:eastAsia="宋体" w:hAnsi="Times New Roman" w:cs="Times New Roman" w:hint="eastAsia"/>
          <w:color w:val="000000" w:themeColor="text1"/>
          <w:szCs w:val="21"/>
        </w:rPr>
        <w:t>在医学领域，</w:t>
      </w:r>
      <w:r>
        <w:rPr>
          <w:rFonts w:ascii="Times New Roman" w:eastAsia="宋体" w:hAnsi="Times New Roman" w:cs="Times New Roman" w:hint="eastAsia"/>
          <w:color w:val="000000" w:themeColor="text1"/>
          <w:szCs w:val="21"/>
        </w:rPr>
        <w:t>radius</w:t>
      </w:r>
      <w:r>
        <w:rPr>
          <w:rFonts w:ascii="Times New Roman" w:eastAsia="宋体" w:hAnsi="Times New Roman" w:cs="Times New Roman" w:hint="eastAsia"/>
          <w:color w:val="000000" w:themeColor="text1"/>
          <w:szCs w:val="21"/>
        </w:rPr>
        <w:t>被用来表示人体前臂中的</w:t>
      </w:r>
      <w:r w:rsidRPr="009F1818">
        <w:rPr>
          <w:rFonts w:ascii="Times New Roman" w:eastAsia="宋体" w:hAnsi="Times New Roman" w:cs="Times New Roman" w:hint="eastAsia"/>
          <w:color w:val="000000" w:themeColor="text1"/>
          <w:szCs w:val="21"/>
        </w:rPr>
        <w:t>桡骨</w:t>
      </w:r>
      <w:r>
        <w:rPr>
          <w:rFonts w:ascii="Times New Roman" w:eastAsia="宋体" w:hAnsi="Times New Roman" w:cs="Times New Roman" w:hint="eastAsia"/>
          <w:color w:val="000000" w:themeColor="text1"/>
          <w:szCs w:val="21"/>
        </w:rPr>
        <w:t>，因为它比较直，形如辐条。</w:t>
      </w:r>
    </w:p>
    <w:p w14:paraId="22685E65" w14:textId="6F1ED4F3" w:rsidR="0082758C" w:rsidRDefault="0082758C" w:rsidP="0082758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英语词根</w:t>
      </w:r>
      <w:r>
        <w:rPr>
          <w:rFonts w:ascii="Times New Roman" w:eastAsia="宋体" w:hAnsi="Times New Roman" w:cs="Times New Roman" w:hint="eastAsia"/>
          <w:color w:val="000000" w:themeColor="text1"/>
          <w:szCs w:val="21"/>
        </w:rPr>
        <w:t>radi-</w:t>
      </w:r>
      <w:r>
        <w:rPr>
          <w:rFonts w:ascii="Times New Roman" w:eastAsia="宋体" w:hAnsi="Times New Roman" w:cs="Times New Roman" w:hint="eastAsia"/>
          <w:color w:val="000000" w:themeColor="text1"/>
          <w:szCs w:val="21"/>
        </w:rPr>
        <w:t>（辐射）就来自单词</w:t>
      </w:r>
      <w:r>
        <w:rPr>
          <w:rFonts w:ascii="Times New Roman" w:eastAsia="宋体" w:hAnsi="Times New Roman" w:cs="Times New Roman" w:hint="eastAsia"/>
          <w:color w:val="000000" w:themeColor="text1"/>
          <w:szCs w:val="21"/>
        </w:rPr>
        <w:t>radius</w:t>
      </w:r>
      <w:r>
        <w:rPr>
          <w:rFonts w:ascii="Times New Roman" w:eastAsia="宋体" w:hAnsi="Times New Roman" w:cs="Times New Roman" w:hint="eastAsia"/>
          <w:color w:val="000000" w:themeColor="text1"/>
          <w:szCs w:val="21"/>
        </w:rPr>
        <w:t>，</w:t>
      </w:r>
      <w:r w:rsidRPr="0082758C">
        <w:rPr>
          <w:rFonts w:ascii="Times New Roman" w:eastAsia="宋体" w:hAnsi="Times New Roman" w:cs="Times New Roman" w:hint="eastAsia"/>
          <w:color w:val="000000" w:themeColor="text1"/>
          <w:szCs w:val="21"/>
        </w:rPr>
        <w:t>衍生出</w:t>
      </w:r>
      <w:r w:rsidRPr="0082758C">
        <w:rPr>
          <w:rFonts w:ascii="Times New Roman" w:eastAsia="宋体" w:hAnsi="Times New Roman" w:cs="Times New Roman" w:hint="eastAsia"/>
          <w:color w:val="000000" w:themeColor="text1"/>
          <w:szCs w:val="21"/>
        </w:rPr>
        <w:t>radiate</w:t>
      </w:r>
      <w:r>
        <w:rPr>
          <w:rFonts w:ascii="Times New Roman" w:eastAsia="宋体" w:hAnsi="Times New Roman" w:cs="Times New Roman" w:hint="eastAsia"/>
          <w:color w:val="000000" w:themeColor="text1"/>
          <w:szCs w:val="21"/>
        </w:rPr>
        <w:t>（</w:t>
      </w:r>
      <w:r w:rsidRPr="0082758C">
        <w:rPr>
          <w:rFonts w:ascii="Times New Roman" w:eastAsia="宋体" w:hAnsi="Times New Roman" w:cs="Times New Roman" w:hint="eastAsia"/>
          <w:color w:val="000000" w:themeColor="text1"/>
          <w:szCs w:val="21"/>
        </w:rPr>
        <w:t>辐射）、</w:t>
      </w:r>
      <w:r w:rsidRPr="0082758C">
        <w:rPr>
          <w:rFonts w:ascii="Times New Roman" w:eastAsia="宋体" w:hAnsi="Times New Roman" w:cs="Times New Roman" w:hint="eastAsia"/>
          <w:color w:val="000000" w:themeColor="text1"/>
          <w:szCs w:val="21"/>
        </w:rPr>
        <w:t>radial</w:t>
      </w:r>
      <w:r>
        <w:rPr>
          <w:rFonts w:ascii="Times New Roman" w:eastAsia="宋体" w:hAnsi="Times New Roman" w:cs="Times New Roman" w:hint="eastAsia"/>
          <w:color w:val="000000" w:themeColor="text1"/>
          <w:szCs w:val="21"/>
        </w:rPr>
        <w:t>（</w:t>
      </w:r>
      <w:r w:rsidRPr="0082758C">
        <w:rPr>
          <w:rFonts w:ascii="Times New Roman" w:eastAsia="宋体" w:hAnsi="Times New Roman" w:cs="Times New Roman" w:hint="eastAsia"/>
          <w:color w:val="000000" w:themeColor="text1"/>
          <w:szCs w:val="21"/>
        </w:rPr>
        <w:t>放射状</w:t>
      </w:r>
      <w:r>
        <w:rPr>
          <w:rFonts w:ascii="Times New Roman" w:eastAsia="宋体" w:hAnsi="Times New Roman" w:cs="Times New Roman" w:hint="eastAsia"/>
          <w:color w:val="000000" w:themeColor="text1"/>
          <w:szCs w:val="21"/>
        </w:rPr>
        <w:t>的</w:t>
      </w:r>
      <w:r w:rsidRPr="0082758C">
        <w:rPr>
          <w:rFonts w:ascii="Times New Roman" w:eastAsia="宋体" w:hAnsi="Times New Roman" w:cs="Times New Roman" w:hint="eastAsia"/>
          <w:color w:val="000000" w:themeColor="text1"/>
          <w:szCs w:val="21"/>
        </w:rPr>
        <w:t>）等术语，应用于物理、医学等领域。</w:t>
      </w:r>
    </w:p>
    <w:p w14:paraId="5E16FAE0" w14:textId="3C02EE26" w:rsidR="004E17EE" w:rsidRDefault="004E17EE" w:rsidP="0082758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常见单词</w:t>
      </w:r>
      <w:r>
        <w:rPr>
          <w:rFonts w:ascii="Times New Roman" w:eastAsia="宋体" w:hAnsi="Times New Roman" w:cs="Times New Roman" w:hint="eastAsia"/>
          <w:color w:val="000000" w:themeColor="text1"/>
          <w:szCs w:val="21"/>
        </w:rPr>
        <w:t>ray</w:t>
      </w:r>
      <w:r>
        <w:rPr>
          <w:rFonts w:ascii="Times New Roman" w:eastAsia="宋体" w:hAnsi="Times New Roman" w:cs="Times New Roman" w:hint="eastAsia"/>
          <w:color w:val="000000" w:themeColor="text1"/>
          <w:szCs w:val="21"/>
        </w:rPr>
        <w:t>（光线）其实也来自词根</w:t>
      </w:r>
      <w:r>
        <w:rPr>
          <w:rFonts w:ascii="Times New Roman" w:eastAsia="宋体" w:hAnsi="Times New Roman" w:cs="Times New Roman" w:hint="eastAsia"/>
          <w:color w:val="000000" w:themeColor="text1"/>
          <w:szCs w:val="21"/>
        </w:rPr>
        <w:t>radi-</w:t>
      </w:r>
      <w:r>
        <w:rPr>
          <w:rFonts w:ascii="Times New Roman" w:eastAsia="宋体" w:hAnsi="Times New Roman" w:cs="Times New Roman" w:hint="eastAsia"/>
          <w:color w:val="000000" w:themeColor="text1"/>
          <w:szCs w:val="21"/>
        </w:rPr>
        <w:t>（辐射），后面的辅音字母</w:t>
      </w:r>
      <w:r>
        <w:rPr>
          <w:rFonts w:ascii="Times New Roman" w:eastAsia="宋体" w:hAnsi="Times New Roman" w:cs="Times New Roman" w:hint="eastAsia"/>
          <w:color w:val="000000" w:themeColor="text1"/>
          <w:szCs w:val="21"/>
        </w:rPr>
        <w:t>d</w:t>
      </w:r>
      <w:r>
        <w:rPr>
          <w:rFonts w:ascii="Times New Roman" w:eastAsia="宋体" w:hAnsi="Times New Roman" w:cs="Times New Roman" w:hint="eastAsia"/>
          <w:color w:val="000000" w:themeColor="text1"/>
          <w:szCs w:val="21"/>
        </w:rPr>
        <w:t>在经由法语进入英语时脱落了，元音字母</w:t>
      </w:r>
      <w:r>
        <w:rPr>
          <w:rFonts w:ascii="Times New Roman" w:eastAsia="宋体" w:hAnsi="Times New Roman" w:cs="Times New Roman" w:hint="eastAsia"/>
          <w:color w:val="000000" w:themeColor="text1"/>
          <w:szCs w:val="21"/>
        </w:rPr>
        <w:t>i</w:t>
      </w:r>
      <w:r>
        <w:rPr>
          <w:rFonts w:ascii="Times New Roman" w:eastAsia="宋体" w:hAnsi="Times New Roman" w:cs="Times New Roman" w:hint="eastAsia"/>
          <w:color w:val="000000" w:themeColor="text1"/>
          <w:szCs w:val="21"/>
        </w:rPr>
        <w:t>在单词末尾改写为</w:t>
      </w:r>
      <w:r>
        <w:rPr>
          <w:rFonts w:ascii="Times New Roman" w:eastAsia="宋体" w:hAnsi="Times New Roman" w:cs="Times New Roman" w:hint="eastAsia"/>
          <w:color w:val="000000" w:themeColor="text1"/>
          <w:szCs w:val="21"/>
        </w:rPr>
        <w:t>y</w:t>
      </w:r>
      <w:r>
        <w:rPr>
          <w:rFonts w:ascii="Times New Roman" w:eastAsia="宋体" w:hAnsi="Times New Roman" w:cs="Times New Roman" w:hint="eastAsia"/>
          <w:color w:val="000000" w:themeColor="text1"/>
          <w:szCs w:val="21"/>
        </w:rPr>
        <w:t>。</w:t>
      </w:r>
    </w:p>
    <w:p w14:paraId="195E0EE6" w14:textId="33A8B642" w:rsidR="004E17EE" w:rsidRDefault="004E17EE" w:rsidP="0082758C">
      <w:pPr>
        <w:spacing w:line="360" w:lineRule="auto"/>
        <w:ind w:firstLineChars="201" w:firstLine="422"/>
        <w:rPr>
          <w:rFonts w:ascii="Times New Roman" w:eastAsia="宋体" w:hAnsi="Times New Roman" w:cs="Times New Roman"/>
          <w:color w:val="000000" w:themeColor="text1"/>
          <w:szCs w:val="21"/>
        </w:rPr>
      </w:pPr>
      <w:r w:rsidRPr="004E17EE">
        <w:rPr>
          <w:rFonts w:ascii="Times New Roman" w:eastAsia="宋体" w:hAnsi="Times New Roman" w:cs="Times New Roman" w:hint="eastAsia"/>
          <w:color w:val="000000" w:themeColor="text1"/>
          <w:szCs w:val="21"/>
        </w:rPr>
        <w:t>单词</w:t>
      </w:r>
      <w:r w:rsidRPr="004E17EE">
        <w:rPr>
          <w:rFonts w:ascii="Times New Roman" w:eastAsia="宋体" w:hAnsi="Times New Roman" w:cs="Times New Roman" w:hint="eastAsia"/>
          <w:color w:val="000000" w:themeColor="text1"/>
          <w:szCs w:val="21"/>
        </w:rPr>
        <w:t>radio</w:t>
      </w:r>
      <w:r w:rsidRPr="004E17EE">
        <w:rPr>
          <w:rFonts w:ascii="Times New Roman" w:eastAsia="宋体" w:hAnsi="Times New Roman" w:cs="Times New Roman" w:hint="eastAsia"/>
          <w:color w:val="000000" w:themeColor="text1"/>
          <w:szCs w:val="21"/>
        </w:rPr>
        <w:t>原本是词根</w:t>
      </w:r>
      <w:r w:rsidRPr="004E17EE">
        <w:rPr>
          <w:rFonts w:ascii="Times New Roman" w:eastAsia="宋体" w:hAnsi="Times New Roman" w:cs="Times New Roman" w:hint="eastAsia"/>
          <w:color w:val="000000" w:themeColor="text1"/>
          <w:szCs w:val="21"/>
        </w:rPr>
        <w:t>radi-</w:t>
      </w:r>
      <w:r w:rsidRPr="004E17EE">
        <w:rPr>
          <w:rFonts w:ascii="Times New Roman" w:eastAsia="宋体" w:hAnsi="Times New Roman" w:cs="Times New Roman" w:hint="eastAsia"/>
          <w:color w:val="000000" w:themeColor="text1"/>
          <w:szCs w:val="21"/>
        </w:rPr>
        <w:t>（辐射、放射）的组合形式，后面的</w:t>
      </w:r>
      <w:r w:rsidRPr="004E17EE">
        <w:rPr>
          <w:rFonts w:ascii="Times New Roman" w:eastAsia="宋体" w:hAnsi="Times New Roman" w:cs="Times New Roman" w:hint="eastAsia"/>
          <w:color w:val="000000" w:themeColor="text1"/>
          <w:szCs w:val="21"/>
        </w:rPr>
        <w:t>o</w:t>
      </w:r>
      <w:r w:rsidRPr="004E17EE">
        <w:rPr>
          <w:rFonts w:ascii="Times New Roman" w:eastAsia="宋体" w:hAnsi="Times New Roman" w:cs="Times New Roman" w:hint="eastAsia"/>
          <w:color w:val="000000" w:themeColor="text1"/>
          <w:szCs w:val="21"/>
        </w:rPr>
        <w:t>来自拉丁语单词的词尾，用作连接字母，后面附加更多词根组成合成词，比如</w:t>
      </w:r>
      <w:r w:rsidRPr="004E17EE">
        <w:rPr>
          <w:rFonts w:ascii="Times New Roman" w:eastAsia="宋体" w:hAnsi="Times New Roman" w:cs="Times New Roman" w:hint="eastAsia"/>
          <w:color w:val="000000" w:themeColor="text1"/>
          <w:szCs w:val="21"/>
        </w:rPr>
        <w:t>radio-broadcast</w:t>
      </w:r>
      <w:r w:rsidRPr="004E17EE">
        <w:rPr>
          <w:rFonts w:ascii="Times New Roman" w:eastAsia="宋体" w:hAnsi="Times New Roman" w:cs="Times New Roman" w:hint="eastAsia"/>
          <w:color w:val="000000" w:themeColor="text1"/>
          <w:szCs w:val="21"/>
        </w:rPr>
        <w:t>（无线电广播）、</w:t>
      </w:r>
      <w:r w:rsidRPr="004E17EE">
        <w:rPr>
          <w:rFonts w:ascii="Times New Roman" w:eastAsia="宋体" w:hAnsi="Times New Roman" w:cs="Times New Roman" w:hint="eastAsia"/>
          <w:color w:val="000000" w:themeColor="text1"/>
          <w:szCs w:val="21"/>
        </w:rPr>
        <w:t>radio-receiver</w:t>
      </w:r>
      <w:r w:rsidRPr="004E17EE">
        <w:rPr>
          <w:rFonts w:ascii="Times New Roman" w:eastAsia="宋体" w:hAnsi="Times New Roman" w:cs="Times New Roman" w:hint="eastAsia"/>
          <w:color w:val="000000" w:themeColor="text1"/>
          <w:szCs w:val="21"/>
        </w:rPr>
        <w:t>（收音机）等，后来人们将这些单词直接简化成了</w:t>
      </w:r>
      <w:r w:rsidRPr="004E17EE">
        <w:rPr>
          <w:rFonts w:ascii="Times New Roman" w:eastAsia="宋体" w:hAnsi="Times New Roman" w:cs="Times New Roman" w:hint="eastAsia"/>
          <w:color w:val="000000" w:themeColor="text1"/>
          <w:szCs w:val="21"/>
        </w:rPr>
        <w:t>radio</w:t>
      </w:r>
      <w:r w:rsidRPr="004E17EE">
        <w:rPr>
          <w:rFonts w:ascii="Times New Roman" w:eastAsia="宋体" w:hAnsi="Times New Roman" w:cs="Times New Roman" w:hint="eastAsia"/>
          <w:color w:val="000000" w:themeColor="text1"/>
          <w:szCs w:val="21"/>
        </w:rPr>
        <w:t>，表示这些无线电技术和设备。</w:t>
      </w:r>
    </w:p>
    <w:p w14:paraId="37F04E04" w14:textId="4CCE3A2F" w:rsidR="004E17EE" w:rsidRDefault="004E17EE" w:rsidP="0082758C">
      <w:pPr>
        <w:spacing w:line="360" w:lineRule="auto"/>
        <w:ind w:firstLineChars="201" w:firstLine="422"/>
        <w:rPr>
          <w:rFonts w:ascii="Times New Roman" w:eastAsia="宋体" w:hAnsi="Times New Roman" w:cs="Times New Roman"/>
          <w:color w:val="000000" w:themeColor="text1"/>
          <w:szCs w:val="21"/>
        </w:rPr>
      </w:pPr>
      <w:r w:rsidRPr="004E17EE">
        <w:rPr>
          <w:rFonts w:ascii="Times New Roman" w:eastAsia="宋体" w:hAnsi="Times New Roman" w:cs="Times New Roman" w:hint="eastAsia"/>
          <w:color w:val="000000" w:themeColor="text1"/>
          <w:szCs w:val="21"/>
        </w:rPr>
        <w:lastRenderedPageBreak/>
        <w:t>19</w:t>
      </w:r>
      <w:r w:rsidRPr="004E17EE">
        <w:rPr>
          <w:rFonts w:ascii="Times New Roman" w:eastAsia="宋体" w:hAnsi="Times New Roman" w:cs="Times New Roman" w:hint="eastAsia"/>
          <w:color w:val="000000" w:themeColor="text1"/>
          <w:szCs w:val="21"/>
        </w:rPr>
        <w:t>世纪末，居里夫人发现了一种具有强烈放射性的新化学元素，她将其命名为</w:t>
      </w:r>
      <w:r w:rsidRPr="004E17EE">
        <w:rPr>
          <w:rFonts w:ascii="Times New Roman" w:eastAsia="宋体" w:hAnsi="Times New Roman" w:cs="Times New Roman" w:hint="eastAsia"/>
          <w:color w:val="000000" w:themeColor="text1"/>
          <w:szCs w:val="21"/>
        </w:rPr>
        <w:t>radium</w:t>
      </w:r>
      <w:r w:rsidRPr="004E17EE">
        <w:rPr>
          <w:rFonts w:ascii="Times New Roman" w:eastAsia="宋体" w:hAnsi="Times New Roman" w:cs="Times New Roman" w:hint="eastAsia"/>
          <w:color w:val="000000" w:themeColor="text1"/>
          <w:szCs w:val="21"/>
        </w:rPr>
        <w:t>（镭），由词根</w:t>
      </w:r>
      <w:r w:rsidRPr="004E17EE">
        <w:rPr>
          <w:rFonts w:ascii="Times New Roman" w:eastAsia="宋体" w:hAnsi="Times New Roman" w:cs="Times New Roman" w:hint="eastAsia"/>
          <w:color w:val="000000" w:themeColor="text1"/>
          <w:szCs w:val="21"/>
        </w:rPr>
        <w:t>radi-</w:t>
      </w:r>
      <w:r w:rsidRPr="004E17EE">
        <w:rPr>
          <w:rFonts w:ascii="Times New Roman" w:eastAsia="宋体" w:hAnsi="Times New Roman" w:cs="Times New Roman" w:hint="eastAsia"/>
          <w:color w:val="000000" w:themeColor="text1"/>
          <w:szCs w:val="21"/>
        </w:rPr>
        <w:t>（辐射、放射）和名词后缀</w:t>
      </w:r>
      <w:r w:rsidRPr="004E17EE">
        <w:rPr>
          <w:rFonts w:ascii="Times New Roman" w:eastAsia="宋体" w:hAnsi="Times New Roman" w:cs="Times New Roman" w:hint="eastAsia"/>
          <w:color w:val="000000" w:themeColor="text1"/>
          <w:szCs w:val="21"/>
        </w:rPr>
        <w:t>-um</w:t>
      </w:r>
      <w:r w:rsidRPr="004E17EE">
        <w:rPr>
          <w:rFonts w:ascii="Times New Roman" w:eastAsia="宋体" w:hAnsi="Times New Roman" w:cs="Times New Roman" w:hint="eastAsia"/>
          <w:color w:val="000000" w:themeColor="text1"/>
          <w:szCs w:val="21"/>
        </w:rPr>
        <w:t>组成，字面意思就是“具有放射性的物质”。镭能放射出人们看不见的射线，含有很大的能量，能用于癌症的治疗。</w:t>
      </w:r>
    </w:p>
    <w:p w14:paraId="22285C52" w14:textId="457349DB" w:rsidR="004E17EE" w:rsidRDefault="004E17EE" w:rsidP="0082758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radi-</w:t>
      </w:r>
      <w:r>
        <w:rPr>
          <w:rFonts w:ascii="Times New Roman" w:eastAsia="宋体" w:hAnsi="Times New Roman" w:cs="Times New Roman" w:hint="eastAsia"/>
          <w:color w:val="000000" w:themeColor="text1"/>
          <w:szCs w:val="21"/>
        </w:rPr>
        <w:t>：辐射</w:t>
      </w:r>
    </w:p>
    <w:p w14:paraId="50ED5867" w14:textId="77777777" w:rsidR="004E17EE" w:rsidRPr="004E17EE" w:rsidRDefault="004E17EE" w:rsidP="004E17EE">
      <w:pPr>
        <w:spacing w:line="360" w:lineRule="auto"/>
        <w:ind w:firstLineChars="201" w:firstLine="422"/>
        <w:rPr>
          <w:rFonts w:ascii="Times New Roman" w:eastAsia="宋体" w:hAnsi="Times New Roman" w:cs="Times New Roman"/>
          <w:color w:val="000000" w:themeColor="text1"/>
          <w:szCs w:val="21"/>
        </w:rPr>
      </w:pPr>
      <w:r w:rsidRPr="004E17EE">
        <w:rPr>
          <w:rFonts w:ascii="Times New Roman" w:eastAsia="宋体" w:hAnsi="Times New Roman" w:cs="Times New Roman" w:hint="eastAsia"/>
          <w:color w:val="000000" w:themeColor="text1"/>
          <w:szCs w:val="21"/>
        </w:rPr>
        <w:t>radius</w:t>
      </w:r>
      <w:r w:rsidRPr="004E17EE">
        <w:rPr>
          <w:rFonts w:ascii="Times New Roman" w:eastAsia="宋体" w:hAnsi="Times New Roman" w:cs="Times New Roman" w:hint="eastAsia"/>
          <w:color w:val="000000" w:themeColor="text1"/>
          <w:szCs w:val="21"/>
        </w:rPr>
        <w:t>：</w:t>
      </w:r>
      <w:r w:rsidRPr="004E17EE">
        <w:rPr>
          <w:rFonts w:ascii="Times New Roman" w:eastAsia="宋体" w:hAnsi="Times New Roman" w:cs="Times New Roman"/>
          <w:color w:val="000000" w:themeColor="text1"/>
          <w:szCs w:val="21"/>
        </w:rPr>
        <w:t>[ˈreɪdiəs] n.</w:t>
      </w:r>
      <w:r w:rsidRPr="004E17EE">
        <w:rPr>
          <w:rFonts w:ascii="Times New Roman" w:eastAsia="宋体" w:hAnsi="Times New Roman" w:cs="Times New Roman" w:hint="eastAsia"/>
          <w:color w:val="000000" w:themeColor="text1"/>
          <w:szCs w:val="21"/>
        </w:rPr>
        <w:t>半径，半径范围；桡骨</w:t>
      </w:r>
    </w:p>
    <w:p w14:paraId="2EB6D37A" w14:textId="77777777" w:rsidR="004E17EE" w:rsidRPr="004E17EE" w:rsidRDefault="004E17EE" w:rsidP="004E17EE">
      <w:pPr>
        <w:spacing w:line="360" w:lineRule="auto"/>
        <w:ind w:firstLineChars="201" w:firstLine="422"/>
        <w:rPr>
          <w:rFonts w:ascii="Times New Roman" w:eastAsia="宋体" w:hAnsi="Times New Roman" w:cs="Times New Roman"/>
          <w:color w:val="000000" w:themeColor="text1"/>
          <w:szCs w:val="21"/>
        </w:rPr>
      </w:pPr>
      <w:r w:rsidRPr="004E17EE">
        <w:rPr>
          <w:rFonts w:ascii="Times New Roman" w:eastAsia="宋体" w:hAnsi="Times New Roman" w:cs="Times New Roman" w:hint="eastAsia"/>
          <w:color w:val="000000" w:themeColor="text1"/>
          <w:szCs w:val="21"/>
        </w:rPr>
        <w:t>radial</w:t>
      </w:r>
      <w:r w:rsidRPr="004E17EE">
        <w:rPr>
          <w:rFonts w:ascii="Times New Roman" w:eastAsia="宋体" w:hAnsi="Times New Roman" w:cs="Times New Roman" w:hint="eastAsia"/>
          <w:color w:val="000000" w:themeColor="text1"/>
          <w:szCs w:val="21"/>
        </w:rPr>
        <w:t>：</w:t>
      </w:r>
      <w:r w:rsidRPr="004E17EE">
        <w:rPr>
          <w:rFonts w:ascii="Times New Roman" w:eastAsia="宋体" w:hAnsi="Times New Roman" w:cs="Times New Roman"/>
          <w:color w:val="000000" w:themeColor="text1"/>
          <w:szCs w:val="21"/>
        </w:rPr>
        <w:t>[ˈreɪdiəl] adj.</w:t>
      </w:r>
      <w:r w:rsidRPr="004E17EE">
        <w:rPr>
          <w:rFonts w:ascii="Times New Roman" w:eastAsia="宋体" w:hAnsi="Times New Roman" w:cs="Times New Roman" w:hint="eastAsia"/>
          <w:color w:val="000000" w:themeColor="text1"/>
          <w:szCs w:val="21"/>
        </w:rPr>
        <w:t>辐射状的</w:t>
      </w:r>
    </w:p>
    <w:p w14:paraId="09D8DCA9" w14:textId="77777777" w:rsidR="004E17EE" w:rsidRPr="004E17EE" w:rsidRDefault="004E17EE" w:rsidP="004E17EE">
      <w:pPr>
        <w:spacing w:line="360" w:lineRule="auto"/>
        <w:ind w:firstLineChars="201" w:firstLine="422"/>
        <w:rPr>
          <w:rFonts w:ascii="Times New Roman" w:eastAsia="宋体" w:hAnsi="Times New Roman" w:cs="Times New Roman"/>
          <w:color w:val="000000" w:themeColor="text1"/>
          <w:szCs w:val="21"/>
        </w:rPr>
      </w:pPr>
      <w:r w:rsidRPr="004E17EE">
        <w:rPr>
          <w:rFonts w:ascii="Times New Roman" w:eastAsia="宋体" w:hAnsi="Times New Roman" w:cs="Times New Roman" w:hint="eastAsia"/>
          <w:color w:val="000000" w:themeColor="text1"/>
          <w:szCs w:val="21"/>
        </w:rPr>
        <w:t>radiate</w:t>
      </w:r>
      <w:r w:rsidRPr="004E17EE">
        <w:rPr>
          <w:rFonts w:ascii="Times New Roman" w:eastAsia="宋体" w:hAnsi="Times New Roman" w:cs="Times New Roman" w:hint="eastAsia"/>
          <w:color w:val="000000" w:themeColor="text1"/>
          <w:szCs w:val="21"/>
        </w:rPr>
        <w:t>：</w:t>
      </w:r>
      <w:r w:rsidRPr="004E17EE">
        <w:rPr>
          <w:rFonts w:ascii="Times New Roman" w:eastAsia="宋体" w:hAnsi="Times New Roman" w:cs="Times New Roman" w:hint="eastAsia"/>
          <w:color w:val="000000" w:themeColor="text1"/>
          <w:szCs w:val="21"/>
        </w:rPr>
        <w:t>[</w:t>
      </w:r>
      <w:r w:rsidRPr="004E17EE">
        <w:rPr>
          <w:rFonts w:ascii="Times New Roman" w:eastAsia="宋体" w:hAnsi="Times New Roman" w:cs="Times New Roman"/>
          <w:color w:val="000000" w:themeColor="text1"/>
          <w:szCs w:val="21"/>
        </w:rPr>
        <w:t xml:space="preserve">ˈreɪdieɪt] </w:t>
      </w:r>
      <w:r w:rsidRPr="004E17EE">
        <w:rPr>
          <w:rFonts w:ascii="Times New Roman" w:eastAsia="宋体" w:hAnsi="Times New Roman" w:cs="Times New Roman" w:hint="eastAsia"/>
          <w:color w:val="000000" w:themeColor="text1"/>
          <w:szCs w:val="21"/>
        </w:rPr>
        <w:t>vt.</w:t>
      </w:r>
      <w:r w:rsidRPr="004E17EE">
        <w:rPr>
          <w:rFonts w:ascii="Times New Roman" w:eastAsia="宋体" w:hAnsi="Times New Roman" w:cs="Times New Roman" w:hint="eastAsia"/>
          <w:color w:val="000000" w:themeColor="text1"/>
          <w:szCs w:val="21"/>
        </w:rPr>
        <w:t>发射，流露出，焕发出</w:t>
      </w:r>
      <w:r w:rsidRPr="004E17EE">
        <w:rPr>
          <w:rFonts w:ascii="Times New Roman" w:eastAsia="宋体" w:hAnsi="Times New Roman" w:cs="Times New Roman"/>
          <w:color w:val="000000" w:themeColor="text1"/>
          <w:szCs w:val="21"/>
        </w:rPr>
        <w:t>v</w:t>
      </w:r>
      <w:r w:rsidRPr="004E17EE">
        <w:rPr>
          <w:rFonts w:ascii="Times New Roman" w:eastAsia="宋体" w:hAnsi="Times New Roman" w:cs="Times New Roman" w:hint="eastAsia"/>
          <w:color w:val="000000" w:themeColor="text1"/>
          <w:szCs w:val="21"/>
        </w:rPr>
        <w:t>i</w:t>
      </w:r>
      <w:r w:rsidRPr="004E17EE">
        <w:rPr>
          <w:rFonts w:ascii="Times New Roman" w:eastAsia="宋体" w:hAnsi="Times New Roman" w:cs="Times New Roman"/>
          <w:color w:val="000000" w:themeColor="text1"/>
          <w:szCs w:val="21"/>
        </w:rPr>
        <w:t>.</w:t>
      </w:r>
      <w:r w:rsidRPr="004E17EE">
        <w:rPr>
          <w:rFonts w:ascii="Times New Roman" w:eastAsia="宋体" w:hAnsi="Times New Roman" w:cs="Times New Roman" w:hint="eastAsia"/>
          <w:color w:val="000000" w:themeColor="text1"/>
          <w:szCs w:val="21"/>
        </w:rPr>
        <w:t>辐射，发散</w:t>
      </w:r>
    </w:p>
    <w:p w14:paraId="694BCFD4" w14:textId="77777777" w:rsidR="004E17EE" w:rsidRPr="004E17EE" w:rsidRDefault="004E17EE" w:rsidP="004E17EE">
      <w:pPr>
        <w:spacing w:line="360" w:lineRule="auto"/>
        <w:ind w:firstLineChars="201" w:firstLine="422"/>
        <w:rPr>
          <w:rFonts w:ascii="Times New Roman" w:eastAsia="宋体" w:hAnsi="Times New Roman" w:cs="Times New Roman"/>
          <w:color w:val="000000" w:themeColor="text1"/>
          <w:szCs w:val="21"/>
        </w:rPr>
      </w:pPr>
      <w:r w:rsidRPr="004E17EE">
        <w:rPr>
          <w:rFonts w:ascii="Times New Roman" w:eastAsia="宋体" w:hAnsi="Times New Roman" w:cs="Times New Roman"/>
          <w:color w:val="000000" w:themeColor="text1"/>
          <w:szCs w:val="21"/>
        </w:rPr>
        <w:t>radiation</w:t>
      </w:r>
      <w:r w:rsidRPr="004E17EE">
        <w:rPr>
          <w:rFonts w:ascii="Times New Roman" w:eastAsia="宋体" w:hAnsi="Times New Roman" w:cs="Times New Roman"/>
          <w:color w:val="000000" w:themeColor="text1"/>
          <w:szCs w:val="21"/>
        </w:rPr>
        <w:t>：</w:t>
      </w:r>
      <w:r w:rsidRPr="004E17EE">
        <w:rPr>
          <w:rFonts w:ascii="Times New Roman" w:eastAsia="宋体" w:hAnsi="Times New Roman" w:cs="Times New Roman"/>
          <w:color w:val="000000" w:themeColor="text1"/>
          <w:szCs w:val="21"/>
        </w:rPr>
        <w:t>[ˌreɪdiˈeɪʃn] n.</w:t>
      </w:r>
      <w:r w:rsidRPr="004E17EE">
        <w:rPr>
          <w:rFonts w:ascii="Times New Roman" w:eastAsia="宋体" w:hAnsi="Times New Roman" w:cs="Times New Roman"/>
          <w:color w:val="000000" w:themeColor="text1"/>
          <w:szCs w:val="21"/>
        </w:rPr>
        <w:t>辐射</w:t>
      </w:r>
      <w:r w:rsidRPr="004E17EE">
        <w:rPr>
          <w:rFonts w:ascii="Times New Roman" w:eastAsia="宋体" w:hAnsi="Times New Roman" w:cs="Times New Roman" w:hint="eastAsia"/>
          <w:color w:val="000000" w:themeColor="text1"/>
          <w:szCs w:val="21"/>
        </w:rPr>
        <w:t>，</w:t>
      </w:r>
      <w:r w:rsidRPr="004E17EE">
        <w:rPr>
          <w:rFonts w:ascii="Times New Roman" w:eastAsia="宋体" w:hAnsi="Times New Roman" w:cs="Times New Roman"/>
          <w:color w:val="000000" w:themeColor="text1"/>
          <w:szCs w:val="21"/>
        </w:rPr>
        <w:t>发光；</w:t>
      </w:r>
      <w:r w:rsidRPr="004E17EE">
        <w:rPr>
          <w:rFonts w:ascii="Times New Roman" w:eastAsia="宋体" w:hAnsi="Times New Roman" w:cs="Times New Roman" w:hint="eastAsia"/>
          <w:color w:val="000000" w:themeColor="text1"/>
          <w:szCs w:val="21"/>
        </w:rPr>
        <w:t>辐射的热或能量</w:t>
      </w:r>
    </w:p>
    <w:p w14:paraId="412ED6B7" w14:textId="77777777" w:rsidR="004E17EE" w:rsidRPr="004E17EE" w:rsidRDefault="004E17EE" w:rsidP="004E17EE">
      <w:pPr>
        <w:spacing w:line="360" w:lineRule="auto"/>
        <w:ind w:firstLineChars="201" w:firstLine="422"/>
        <w:rPr>
          <w:rFonts w:ascii="Times New Roman" w:eastAsia="宋体" w:hAnsi="Times New Roman" w:cs="Times New Roman"/>
          <w:color w:val="000000" w:themeColor="text1"/>
          <w:szCs w:val="21"/>
        </w:rPr>
      </w:pPr>
      <w:r w:rsidRPr="004E17EE">
        <w:rPr>
          <w:rFonts w:ascii="Times New Roman" w:eastAsia="宋体" w:hAnsi="Times New Roman" w:cs="Times New Roman"/>
          <w:color w:val="000000" w:themeColor="text1"/>
          <w:szCs w:val="21"/>
        </w:rPr>
        <w:t>ray</w:t>
      </w:r>
      <w:r w:rsidRPr="004E17EE">
        <w:rPr>
          <w:rFonts w:ascii="Times New Roman" w:eastAsia="宋体" w:hAnsi="Times New Roman" w:cs="Times New Roman"/>
          <w:color w:val="000000" w:themeColor="text1"/>
          <w:szCs w:val="21"/>
        </w:rPr>
        <w:t>：</w:t>
      </w:r>
      <w:r w:rsidRPr="004E17EE">
        <w:rPr>
          <w:rFonts w:ascii="Times New Roman" w:eastAsia="宋体" w:hAnsi="Times New Roman" w:cs="Times New Roman"/>
          <w:color w:val="000000" w:themeColor="text1"/>
          <w:szCs w:val="21"/>
        </w:rPr>
        <w:t>[reɪ] n.</w:t>
      </w:r>
      <w:r w:rsidRPr="004E17EE">
        <w:rPr>
          <w:rFonts w:ascii="Times New Roman" w:eastAsia="宋体" w:hAnsi="Times New Roman" w:cs="Times New Roman"/>
          <w:color w:val="000000" w:themeColor="text1"/>
          <w:szCs w:val="21"/>
        </w:rPr>
        <w:t>光线</w:t>
      </w:r>
    </w:p>
    <w:p w14:paraId="4340DD6A" w14:textId="77777777" w:rsidR="004E17EE" w:rsidRPr="004E17EE" w:rsidRDefault="004E17EE" w:rsidP="004E17EE">
      <w:pPr>
        <w:spacing w:line="360" w:lineRule="auto"/>
        <w:ind w:firstLineChars="201" w:firstLine="422"/>
        <w:rPr>
          <w:rFonts w:ascii="Times New Roman" w:eastAsia="宋体" w:hAnsi="Times New Roman" w:cs="Times New Roman"/>
          <w:color w:val="000000" w:themeColor="text1"/>
          <w:szCs w:val="21"/>
        </w:rPr>
      </w:pPr>
      <w:r w:rsidRPr="004E17EE">
        <w:rPr>
          <w:rFonts w:ascii="Times New Roman" w:eastAsia="宋体" w:hAnsi="Times New Roman" w:cs="Times New Roman"/>
          <w:color w:val="000000" w:themeColor="text1"/>
          <w:szCs w:val="21"/>
        </w:rPr>
        <w:t>radio</w:t>
      </w:r>
      <w:r w:rsidRPr="004E17EE">
        <w:rPr>
          <w:rFonts w:ascii="Times New Roman" w:eastAsia="宋体" w:hAnsi="Times New Roman" w:cs="Times New Roman"/>
          <w:color w:val="000000" w:themeColor="text1"/>
          <w:szCs w:val="21"/>
        </w:rPr>
        <w:t>：</w:t>
      </w:r>
      <w:r w:rsidRPr="004E17EE">
        <w:rPr>
          <w:rFonts w:ascii="Times New Roman" w:eastAsia="宋体" w:hAnsi="Times New Roman" w:cs="Times New Roman"/>
          <w:color w:val="000000" w:themeColor="text1"/>
          <w:szCs w:val="21"/>
        </w:rPr>
        <w:t>[ˈreɪdiəʊ] n.</w:t>
      </w:r>
      <w:r w:rsidRPr="004E17EE">
        <w:rPr>
          <w:rFonts w:ascii="Times New Roman" w:eastAsia="宋体" w:hAnsi="Times New Roman" w:cs="Times New Roman"/>
          <w:color w:val="000000" w:themeColor="text1"/>
          <w:szCs w:val="21"/>
        </w:rPr>
        <w:t>无线电；无线电广播；收音机</w:t>
      </w:r>
    </w:p>
    <w:p w14:paraId="0C3EE057" w14:textId="5820511E" w:rsidR="004E17EE" w:rsidRDefault="004E17EE" w:rsidP="0082758C">
      <w:pPr>
        <w:spacing w:line="360" w:lineRule="auto"/>
        <w:ind w:firstLineChars="201" w:firstLine="422"/>
        <w:rPr>
          <w:rFonts w:ascii="Times New Roman" w:eastAsia="宋体" w:hAnsi="Times New Roman" w:cs="Times New Roman"/>
          <w:color w:val="000000" w:themeColor="text1"/>
          <w:szCs w:val="21"/>
        </w:rPr>
      </w:pPr>
      <w:r w:rsidRPr="004E17EE">
        <w:rPr>
          <w:rFonts w:ascii="Times New Roman" w:eastAsia="宋体" w:hAnsi="Times New Roman" w:cs="Times New Roman"/>
          <w:color w:val="000000" w:themeColor="text1"/>
          <w:szCs w:val="21"/>
        </w:rPr>
        <w:t>radium</w:t>
      </w:r>
      <w:r w:rsidRPr="004E17EE">
        <w:rPr>
          <w:rFonts w:ascii="Times New Roman" w:eastAsia="宋体" w:hAnsi="Times New Roman" w:cs="Times New Roman"/>
          <w:color w:val="000000" w:themeColor="text1"/>
          <w:szCs w:val="21"/>
        </w:rPr>
        <w:t>：</w:t>
      </w:r>
      <w:r w:rsidRPr="004E17EE">
        <w:rPr>
          <w:rFonts w:ascii="Times New Roman" w:eastAsia="宋体" w:hAnsi="Times New Roman" w:cs="Times New Roman"/>
          <w:color w:val="000000" w:themeColor="text1"/>
          <w:szCs w:val="21"/>
        </w:rPr>
        <w:t>['reɪdɪəm] n.</w:t>
      </w:r>
      <w:r w:rsidRPr="004E17EE">
        <w:rPr>
          <w:rFonts w:ascii="Times New Roman" w:eastAsia="宋体" w:hAnsi="Times New Roman" w:cs="Times New Roman"/>
          <w:color w:val="000000" w:themeColor="text1"/>
          <w:szCs w:val="21"/>
        </w:rPr>
        <w:t>化学元素镭</w:t>
      </w:r>
    </w:p>
    <w:p w14:paraId="4BBB763C" w14:textId="2CCDE59D" w:rsidR="00BA3C97" w:rsidRPr="005E161A" w:rsidRDefault="00BA3C97" w:rsidP="005E161A">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5E161A">
        <w:rPr>
          <w:rFonts w:ascii="Times New Roman" w:eastAsia="宋体" w:hAnsi="Times New Roman" w:cs="Times New Roman" w:hint="eastAsia"/>
          <w:b w:val="0"/>
          <w:color w:val="000000" w:themeColor="text1"/>
          <w:sz w:val="21"/>
          <w:szCs w:val="21"/>
          <w:shd w:val="clear" w:color="auto" w:fill="FFFFFF"/>
        </w:rPr>
        <w:t>ambulance</w:t>
      </w:r>
      <w:r w:rsidRPr="005E161A">
        <w:rPr>
          <w:rFonts w:ascii="Times New Roman" w:eastAsia="宋体" w:hAnsi="Times New Roman" w:cs="Times New Roman" w:hint="eastAsia"/>
          <w:b w:val="0"/>
          <w:color w:val="000000" w:themeColor="text1"/>
          <w:sz w:val="21"/>
          <w:szCs w:val="21"/>
          <w:shd w:val="clear" w:color="auto" w:fill="FFFFFF"/>
        </w:rPr>
        <w:t>（救护车）：</w:t>
      </w:r>
      <w:r w:rsidR="00CB0994">
        <w:rPr>
          <w:rFonts w:ascii="Times New Roman" w:eastAsia="宋体" w:hAnsi="Times New Roman" w:cs="Times New Roman" w:hint="eastAsia"/>
          <w:b w:val="0"/>
          <w:color w:val="000000" w:themeColor="text1"/>
          <w:sz w:val="21"/>
          <w:szCs w:val="21"/>
          <w:shd w:val="clear" w:color="auto" w:fill="FFFFFF"/>
        </w:rPr>
        <w:t>战场</w:t>
      </w:r>
      <w:r w:rsidR="00E55A88">
        <w:rPr>
          <w:rFonts w:ascii="Times New Roman" w:eastAsia="宋体" w:hAnsi="Times New Roman" w:cs="Times New Roman" w:hint="eastAsia"/>
          <w:b w:val="0"/>
          <w:color w:val="000000" w:themeColor="text1"/>
          <w:sz w:val="21"/>
          <w:szCs w:val="21"/>
          <w:shd w:val="clear" w:color="auto" w:fill="FFFFFF"/>
        </w:rPr>
        <w:t>上</w:t>
      </w:r>
      <w:r w:rsidR="00CB0994">
        <w:rPr>
          <w:rFonts w:ascii="Times New Roman" w:eastAsia="宋体" w:hAnsi="Times New Roman" w:cs="Times New Roman" w:hint="eastAsia"/>
          <w:b w:val="0"/>
          <w:color w:val="000000" w:themeColor="text1"/>
          <w:sz w:val="21"/>
          <w:szCs w:val="21"/>
          <w:shd w:val="clear" w:color="auto" w:fill="FFFFFF"/>
        </w:rPr>
        <w:t>的流动医院</w:t>
      </w:r>
    </w:p>
    <w:p w14:paraId="2F59BDC6" w14:textId="064AA146" w:rsidR="00CB0994" w:rsidRDefault="00CB0994" w:rsidP="00CB099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英语中表示“救护车”的单词</w:t>
      </w:r>
      <w:r>
        <w:rPr>
          <w:rFonts w:ascii="Times New Roman" w:eastAsia="宋体" w:hAnsi="Times New Roman" w:cs="Times New Roman" w:hint="eastAsia"/>
          <w:color w:val="000000" w:themeColor="text1"/>
          <w:szCs w:val="21"/>
        </w:rPr>
        <w:t>ambulance</w:t>
      </w:r>
      <w:r>
        <w:rPr>
          <w:rFonts w:ascii="Times New Roman" w:eastAsia="宋体" w:hAnsi="Times New Roman" w:cs="Times New Roman" w:hint="eastAsia"/>
          <w:color w:val="000000" w:themeColor="text1"/>
          <w:szCs w:val="21"/>
        </w:rPr>
        <w:t>来自</w:t>
      </w:r>
      <w:r>
        <w:rPr>
          <w:rFonts w:ascii="Times New Roman" w:eastAsia="宋体" w:hAnsi="Times New Roman" w:cs="Times New Roman" w:hint="eastAsia"/>
          <w:color w:val="000000" w:themeColor="text1"/>
          <w:szCs w:val="21"/>
        </w:rPr>
        <w:t>18</w:t>
      </w:r>
      <w:r>
        <w:rPr>
          <w:rFonts w:ascii="Times New Roman" w:eastAsia="宋体" w:hAnsi="Times New Roman" w:cs="Times New Roman" w:hint="eastAsia"/>
          <w:color w:val="000000" w:themeColor="text1"/>
          <w:szCs w:val="21"/>
        </w:rPr>
        <w:t>世纪法语中的</w:t>
      </w:r>
      <w:r>
        <w:rPr>
          <w:rFonts w:ascii="Times New Roman" w:eastAsia="宋体" w:hAnsi="Times New Roman" w:cs="Times New Roman" w:hint="eastAsia"/>
          <w:color w:val="000000" w:themeColor="text1"/>
          <w:szCs w:val="21"/>
        </w:rPr>
        <w:t>hospital ambulant</w:t>
      </w:r>
      <w:r>
        <w:rPr>
          <w:rFonts w:ascii="Times New Roman" w:eastAsia="宋体" w:hAnsi="Times New Roman" w:cs="Times New Roman" w:hint="eastAsia"/>
          <w:color w:val="000000" w:themeColor="text1"/>
          <w:szCs w:val="21"/>
        </w:rPr>
        <w:t>（流动医院），</w:t>
      </w:r>
      <w:r w:rsidRPr="00CB0994">
        <w:rPr>
          <w:rFonts w:ascii="Times New Roman" w:eastAsia="宋体" w:hAnsi="Times New Roman" w:cs="Times New Roman" w:hint="eastAsia"/>
          <w:color w:val="000000" w:themeColor="text1"/>
          <w:szCs w:val="21"/>
        </w:rPr>
        <w:t>指战场上可随军队移动的临时医疗单位。</w:t>
      </w:r>
      <w:r>
        <w:rPr>
          <w:rFonts w:ascii="Times New Roman" w:eastAsia="宋体" w:hAnsi="Times New Roman" w:cs="Times New Roman" w:hint="eastAsia"/>
          <w:color w:val="000000" w:themeColor="text1"/>
          <w:szCs w:val="21"/>
        </w:rPr>
        <w:t>后来</w:t>
      </w:r>
      <w:r>
        <w:rPr>
          <w:rFonts w:ascii="Times New Roman" w:eastAsia="宋体" w:hAnsi="Times New Roman" w:cs="Times New Roman" w:hint="eastAsia"/>
          <w:color w:val="000000" w:themeColor="text1"/>
          <w:szCs w:val="21"/>
        </w:rPr>
        <w:t>hospital ambulant</w:t>
      </w:r>
      <w:r w:rsidRPr="00CB0994">
        <w:rPr>
          <w:rFonts w:ascii="Times New Roman" w:eastAsia="宋体" w:hAnsi="Times New Roman" w:cs="Times New Roman" w:hint="eastAsia"/>
          <w:color w:val="000000" w:themeColor="text1"/>
          <w:szCs w:val="21"/>
        </w:rPr>
        <w:t>简化为</w:t>
      </w:r>
      <w:r w:rsidRPr="00CB0994">
        <w:rPr>
          <w:rFonts w:ascii="Times New Roman" w:eastAsia="宋体" w:hAnsi="Times New Roman" w:cs="Times New Roman" w:hint="eastAsia"/>
          <w:color w:val="000000" w:themeColor="text1"/>
          <w:szCs w:val="21"/>
        </w:rPr>
        <w:t xml:space="preserve"> ambulance</w:t>
      </w:r>
      <w:r w:rsidRPr="00CB0994">
        <w:rPr>
          <w:rFonts w:ascii="Times New Roman" w:eastAsia="宋体" w:hAnsi="Times New Roman" w:cs="Times New Roman" w:hint="eastAsia"/>
          <w:color w:val="000000" w:themeColor="text1"/>
          <w:szCs w:val="21"/>
        </w:rPr>
        <w:t>，</w:t>
      </w:r>
      <w:r w:rsidR="00BB4D91">
        <w:rPr>
          <w:rFonts w:ascii="Times New Roman" w:eastAsia="宋体" w:hAnsi="Times New Roman" w:cs="Times New Roman" w:hint="eastAsia"/>
          <w:color w:val="000000" w:themeColor="text1"/>
          <w:szCs w:val="21"/>
        </w:rPr>
        <w:t>含义引申为</w:t>
      </w:r>
      <w:r w:rsidRPr="00CB0994">
        <w:rPr>
          <w:rFonts w:ascii="Times New Roman" w:eastAsia="宋体" w:hAnsi="Times New Roman" w:cs="Times New Roman" w:hint="eastAsia"/>
          <w:color w:val="000000" w:themeColor="text1"/>
          <w:szCs w:val="21"/>
        </w:rPr>
        <w:t>运输伤员的车辆或设施，</w:t>
      </w:r>
      <w:r>
        <w:rPr>
          <w:rFonts w:ascii="Times New Roman" w:eastAsia="宋体" w:hAnsi="Times New Roman" w:cs="Times New Roman" w:hint="eastAsia"/>
          <w:color w:val="000000" w:themeColor="text1"/>
          <w:szCs w:val="21"/>
        </w:rPr>
        <w:t>最早是马车，后来升级为汽车</w:t>
      </w:r>
      <w:r w:rsidRPr="00CB0994">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现在</w:t>
      </w:r>
      <w:r w:rsidRPr="00AF5B1B">
        <w:rPr>
          <w:rFonts w:ascii="Times New Roman" w:eastAsia="宋体" w:hAnsi="Times New Roman" w:cs="Times New Roman" w:hint="eastAsia"/>
          <w:color w:val="000000" w:themeColor="text1"/>
          <w:szCs w:val="21"/>
        </w:rPr>
        <w:t>ambulance</w:t>
      </w:r>
      <w:r w:rsidRPr="00AF5B1B">
        <w:rPr>
          <w:rFonts w:ascii="Times New Roman" w:eastAsia="宋体" w:hAnsi="Times New Roman" w:cs="Times New Roman" w:hint="eastAsia"/>
          <w:color w:val="000000" w:themeColor="text1"/>
          <w:szCs w:val="21"/>
        </w:rPr>
        <w:t>可以表示各种用于急救的交通工具，如救护车、急救船或急救飞机。</w:t>
      </w:r>
    </w:p>
    <w:p w14:paraId="095770F6" w14:textId="12822360" w:rsidR="00CB0994" w:rsidRDefault="00CB0994" w:rsidP="00CB099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ambulance</w:t>
      </w:r>
      <w:r>
        <w:rPr>
          <w:rFonts w:ascii="Times New Roman" w:eastAsia="宋体" w:hAnsi="Times New Roman" w:cs="Times New Roman" w:hint="eastAsia"/>
          <w:color w:val="000000" w:themeColor="text1"/>
          <w:szCs w:val="21"/>
        </w:rPr>
        <w:t>来自拉丁语，由前者</w:t>
      </w:r>
      <w:r>
        <w:rPr>
          <w:rFonts w:ascii="Times New Roman" w:eastAsia="宋体" w:hAnsi="Times New Roman" w:cs="Times New Roman" w:hint="eastAsia"/>
          <w:color w:val="000000" w:themeColor="text1"/>
          <w:szCs w:val="21"/>
        </w:rPr>
        <w:t>amb-</w:t>
      </w:r>
      <w:r>
        <w:rPr>
          <w:rFonts w:ascii="Times New Roman" w:eastAsia="宋体" w:hAnsi="Times New Roman" w:cs="Times New Roman" w:hint="eastAsia"/>
          <w:color w:val="000000" w:themeColor="text1"/>
          <w:szCs w:val="21"/>
        </w:rPr>
        <w:t>（四处）、词根</w:t>
      </w:r>
      <w:r>
        <w:rPr>
          <w:rFonts w:ascii="Times New Roman" w:eastAsia="宋体" w:hAnsi="Times New Roman" w:cs="Times New Roman" w:hint="eastAsia"/>
          <w:color w:val="000000" w:themeColor="text1"/>
          <w:szCs w:val="21"/>
        </w:rPr>
        <w:t>ul-</w:t>
      </w:r>
      <w:r>
        <w:rPr>
          <w:rFonts w:ascii="Times New Roman" w:eastAsia="宋体" w:hAnsi="Times New Roman" w:cs="Times New Roman" w:hint="eastAsia"/>
          <w:color w:val="000000" w:themeColor="text1"/>
          <w:szCs w:val="21"/>
        </w:rPr>
        <w:t>（走）和名词后缀</w:t>
      </w:r>
      <w:r>
        <w:rPr>
          <w:rFonts w:ascii="Times New Roman" w:eastAsia="宋体" w:hAnsi="Times New Roman" w:cs="Times New Roman" w:hint="eastAsia"/>
          <w:color w:val="000000" w:themeColor="text1"/>
          <w:szCs w:val="21"/>
        </w:rPr>
        <w:t>-ance</w:t>
      </w:r>
      <w:r>
        <w:rPr>
          <w:rFonts w:ascii="Times New Roman" w:eastAsia="宋体" w:hAnsi="Times New Roman" w:cs="Times New Roman" w:hint="eastAsia"/>
          <w:color w:val="000000" w:themeColor="text1"/>
          <w:szCs w:val="21"/>
        </w:rPr>
        <w:t>组成，字面意思就是“四处走的东西”。它对应的形容词是</w:t>
      </w:r>
      <w:r>
        <w:rPr>
          <w:rFonts w:ascii="Times New Roman" w:eastAsia="宋体" w:hAnsi="Times New Roman" w:cs="Times New Roman" w:hint="eastAsia"/>
          <w:color w:val="000000" w:themeColor="text1"/>
          <w:szCs w:val="21"/>
        </w:rPr>
        <w:t>ambulant</w:t>
      </w:r>
      <w:r>
        <w:rPr>
          <w:rFonts w:ascii="Times New Roman" w:eastAsia="宋体" w:hAnsi="Times New Roman" w:cs="Times New Roman" w:hint="eastAsia"/>
          <w:color w:val="000000" w:themeColor="text1"/>
          <w:szCs w:val="21"/>
        </w:rPr>
        <w:t>，意思就是“流动的，可走动的”。同源的还有单词</w:t>
      </w:r>
      <w:r>
        <w:rPr>
          <w:rFonts w:ascii="Times New Roman" w:eastAsia="宋体" w:hAnsi="Times New Roman" w:cs="Times New Roman" w:hint="eastAsia"/>
          <w:color w:val="000000" w:themeColor="text1"/>
          <w:szCs w:val="21"/>
        </w:rPr>
        <w:t>amble</w:t>
      </w:r>
      <w:r>
        <w:rPr>
          <w:rFonts w:ascii="Times New Roman" w:eastAsia="宋体" w:hAnsi="Times New Roman" w:cs="Times New Roman" w:hint="eastAsia"/>
          <w:color w:val="000000" w:themeColor="text1"/>
          <w:szCs w:val="21"/>
        </w:rPr>
        <w:t>（</w:t>
      </w:r>
      <w:r w:rsidR="00E55A88">
        <w:rPr>
          <w:rFonts w:ascii="Times New Roman" w:eastAsia="宋体" w:hAnsi="Times New Roman" w:cs="Times New Roman" w:hint="eastAsia"/>
          <w:color w:val="000000" w:themeColor="text1"/>
          <w:szCs w:val="21"/>
        </w:rPr>
        <w:t>漫步</w:t>
      </w:r>
      <w:r>
        <w:rPr>
          <w:rFonts w:ascii="Times New Roman" w:eastAsia="宋体" w:hAnsi="Times New Roman" w:cs="Times New Roman" w:hint="eastAsia"/>
          <w:color w:val="000000" w:themeColor="text1"/>
          <w:szCs w:val="21"/>
        </w:rPr>
        <w:t>）</w:t>
      </w:r>
      <w:r w:rsidR="00BB4D91">
        <w:rPr>
          <w:rFonts w:ascii="Times New Roman" w:eastAsia="宋体" w:hAnsi="Times New Roman" w:cs="Times New Roman" w:hint="eastAsia"/>
          <w:color w:val="000000" w:themeColor="text1"/>
          <w:szCs w:val="21"/>
        </w:rPr>
        <w:t>。</w:t>
      </w:r>
    </w:p>
    <w:p w14:paraId="2A1901B7" w14:textId="77777777" w:rsidR="00E55A88" w:rsidRPr="00E55A88" w:rsidRDefault="00E55A88" w:rsidP="00E55A88">
      <w:pPr>
        <w:spacing w:line="360" w:lineRule="auto"/>
        <w:ind w:firstLineChars="201" w:firstLine="422"/>
        <w:rPr>
          <w:rFonts w:ascii="Times New Roman" w:eastAsia="宋体" w:hAnsi="Times New Roman" w:cs="Times New Roman"/>
          <w:color w:val="000000" w:themeColor="text1"/>
          <w:szCs w:val="21"/>
        </w:rPr>
      </w:pPr>
      <w:r w:rsidRPr="00E55A88">
        <w:rPr>
          <w:rFonts w:ascii="Times New Roman" w:eastAsia="宋体" w:hAnsi="Times New Roman" w:cs="Times New Roman"/>
          <w:color w:val="000000" w:themeColor="text1"/>
          <w:szCs w:val="21"/>
        </w:rPr>
        <w:t>amble</w:t>
      </w:r>
      <w:r w:rsidRPr="00E55A88">
        <w:rPr>
          <w:rFonts w:ascii="Times New Roman" w:eastAsia="宋体" w:hAnsi="Times New Roman" w:cs="Times New Roman" w:hint="eastAsia"/>
          <w:color w:val="000000" w:themeColor="text1"/>
          <w:szCs w:val="21"/>
        </w:rPr>
        <w:t>：</w:t>
      </w:r>
      <w:r w:rsidRPr="00E55A88">
        <w:rPr>
          <w:rFonts w:ascii="Times New Roman" w:eastAsia="宋体" w:hAnsi="Times New Roman" w:cs="Times New Roman"/>
          <w:color w:val="000000" w:themeColor="text1"/>
          <w:szCs w:val="21"/>
        </w:rPr>
        <w:t>[ˈæmb(ə)l] vi.</w:t>
      </w:r>
      <w:r w:rsidRPr="00E55A88">
        <w:rPr>
          <w:rFonts w:ascii="Times New Roman" w:eastAsia="宋体" w:hAnsi="Times New Roman" w:cs="Times New Roman" w:hint="eastAsia"/>
          <w:color w:val="000000" w:themeColor="text1"/>
          <w:szCs w:val="21"/>
        </w:rPr>
        <w:t>（马）缓行；漫步</w:t>
      </w:r>
      <w:r w:rsidRPr="00E55A88">
        <w:rPr>
          <w:rFonts w:ascii="Times New Roman" w:eastAsia="宋体" w:hAnsi="Times New Roman" w:cs="Times New Roman"/>
          <w:color w:val="000000" w:themeColor="text1"/>
          <w:szCs w:val="21"/>
        </w:rPr>
        <w:t>n.</w:t>
      </w:r>
      <w:r w:rsidRPr="00E55A88">
        <w:rPr>
          <w:rFonts w:ascii="Times New Roman" w:eastAsia="宋体" w:hAnsi="Times New Roman" w:cs="Times New Roman" w:hint="eastAsia"/>
          <w:color w:val="000000" w:themeColor="text1"/>
          <w:szCs w:val="21"/>
        </w:rPr>
        <w:t>（马的）缓行步态；漫步</w:t>
      </w:r>
    </w:p>
    <w:p w14:paraId="050432BB" w14:textId="77777777" w:rsidR="00E55A88" w:rsidRPr="00E55A88" w:rsidRDefault="00E55A88" w:rsidP="00E55A88">
      <w:pPr>
        <w:spacing w:line="360" w:lineRule="auto"/>
        <w:ind w:firstLineChars="201" w:firstLine="422"/>
        <w:rPr>
          <w:rFonts w:ascii="Times New Roman" w:eastAsia="宋体" w:hAnsi="Times New Roman" w:cs="Times New Roman"/>
          <w:color w:val="000000" w:themeColor="text1"/>
          <w:szCs w:val="21"/>
        </w:rPr>
      </w:pPr>
      <w:r w:rsidRPr="00E55A88">
        <w:rPr>
          <w:rFonts w:ascii="Times New Roman" w:eastAsia="宋体" w:hAnsi="Times New Roman" w:cs="Times New Roman"/>
          <w:color w:val="000000" w:themeColor="text1"/>
          <w:szCs w:val="21"/>
        </w:rPr>
        <w:t>ambulance</w:t>
      </w:r>
      <w:r w:rsidRPr="00E55A88">
        <w:rPr>
          <w:rFonts w:ascii="Times New Roman" w:eastAsia="宋体" w:hAnsi="Times New Roman" w:cs="Times New Roman"/>
          <w:color w:val="000000" w:themeColor="text1"/>
          <w:szCs w:val="21"/>
        </w:rPr>
        <w:t>：</w:t>
      </w:r>
      <w:r w:rsidRPr="00E55A88">
        <w:rPr>
          <w:rFonts w:ascii="Times New Roman" w:eastAsia="宋体" w:hAnsi="Times New Roman" w:cs="Times New Roman"/>
          <w:color w:val="000000" w:themeColor="text1"/>
          <w:szCs w:val="21"/>
        </w:rPr>
        <w:t>['æmbjələns] n.</w:t>
      </w:r>
      <w:r w:rsidRPr="00E55A88">
        <w:rPr>
          <w:rFonts w:ascii="Times New Roman" w:eastAsia="宋体" w:hAnsi="Times New Roman" w:cs="Times New Roman"/>
          <w:color w:val="000000" w:themeColor="text1"/>
          <w:szCs w:val="21"/>
        </w:rPr>
        <w:t>救护车</w:t>
      </w:r>
    </w:p>
    <w:p w14:paraId="4EDA5C70" w14:textId="2593C722" w:rsidR="00E55A88" w:rsidRDefault="00E55A88" w:rsidP="00CB0994">
      <w:pPr>
        <w:spacing w:line="360" w:lineRule="auto"/>
        <w:ind w:firstLineChars="201" w:firstLine="422"/>
        <w:rPr>
          <w:rFonts w:ascii="Times New Roman" w:eastAsia="宋体" w:hAnsi="Times New Roman" w:cs="Times New Roman"/>
          <w:color w:val="000000" w:themeColor="text1"/>
          <w:szCs w:val="21"/>
        </w:rPr>
      </w:pPr>
      <w:r w:rsidRPr="00E55A88">
        <w:rPr>
          <w:rFonts w:ascii="Times New Roman" w:eastAsia="宋体" w:hAnsi="Times New Roman" w:cs="Times New Roman" w:hint="eastAsia"/>
          <w:color w:val="000000" w:themeColor="text1"/>
          <w:szCs w:val="21"/>
        </w:rPr>
        <w:t>ambulant</w:t>
      </w:r>
      <w:r w:rsidRPr="00E55A88">
        <w:rPr>
          <w:rFonts w:ascii="Times New Roman" w:eastAsia="宋体" w:hAnsi="Times New Roman" w:cs="Times New Roman" w:hint="eastAsia"/>
          <w:color w:val="000000" w:themeColor="text1"/>
          <w:szCs w:val="21"/>
        </w:rPr>
        <w:t>：</w:t>
      </w:r>
      <w:r w:rsidRPr="00E55A88">
        <w:rPr>
          <w:rFonts w:ascii="Times New Roman" w:eastAsia="宋体" w:hAnsi="Times New Roman" w:cs="Times New Roman"/>
          <w:color w:val="000000" w:themeColor="text1"/>
          <w:szCs w:val="21"/>
        </w:rPr>
        <w:t>[ˈæmbjələnt] adj.</w:t>
      </w:r>
      <w:r w:rsidRPr="00E55A88">
        <w:rPr>
          <w:rFonts w:ascii="Times New Roman" w:eastAsia="宋体" w:hAnsi="Times New Roman" w:cs="Times New Roman" w:hint="eastAsia"/>
          <w:color w:val="000000" w:themeColor="text1"/>
          <w:szCs w:val="21"/>
        </w:rPr>
        <w:t>流动的；（病人）可走动的，无需卧床的</w:t>
      </w:r>
    </w:p>
    <w:p w14:paraId="77842F7F" w14:textId="77777777" w:rsidR="005660FB" w:rsidRPr="00835552" w:rsidRDefault="005660FB" w:rsidP="005660FB">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835552">
        <w:rPr>
          <w:rFonts w:ascii="Times New Roman" w:eastAsia="宋体" w:hAnsi="Times New Roman" w:cs="Times New Roman" w:hint="eastAsia"/>
          <w:b w:val="0"/>
          <w:color w:val="000000" w:themeColor="text1"/>
          <w:sz w:val="21"/>
          <w:szCs w:val="21"/>
          <w:shd w:val="clear" w:color="auto" w:fill="FFFFFF"/>
        </w:rPr>
        <w:t>barge</w:t>
      </w:r>
      <w:r w:rsidRPr="00835552">
        <w:rPr>
          <w:rFonts w:ascii="Times New Roman" w:eastAsia="宋体" w:hAnsi="Times New Roman" w:cs="Times New Roman" w:hint="eastAsia"/>
          <w:b w:val="0"/>
          <w:color w:val="000000" w:themeColor="text1"/>
          <w:sz w:val="21"/>
          <w:szCs w:val="21"/>
          <w:shd w:val="clear" w:color="auto" w:fill="FFFFFF"/>
        </w:rPr>
        <w:t>（驳船）：古埃及人发明的无动力船</w:t>
      </w:r>
    </w:p>
    <w:p w14:paraId="251F0457" w14:textId="58EBE867" w:rsidR="005660FB" w:rsidRDefault="005660FB" w:rsidP="005660FB">
      <w:pPr>
        <w:spacing w:line="360" w:lineRule="auto"/>
        <w:ind w:firstLineChars="201" w:firstLine="422"/>
        <w:rPr>
          <w:rFonts w:ascii="Times New Roman" w:eastAsia="宋体" w:hAnsi="Times New Roman" w:cs="Times New Roman"/>
          <w:color w:val="000000" w:themeColor="text1"/>
          <w:szCs w:val="21"/>
        </w:rPr>
      </w:pPr>
      <w:r w:rsidRPr="00835552">
        <w:rPr>
          <w:rFonts w:ascii="Times New Roman" w:eastAsia="宋体" w:hAnsi="Times New Roman" w:cs="Times New Roman" w:hint="eastAsia"/>
          <w:color w:val="000000" w:themeColor="text1"/>
          <w:szCs w:val="21"/>
        </w:rPr>
        <w:t>古埃及人生活在尼罗河畔，很早就学会了造船航行的技术。为了充分利用尼罗河水的自然力量，他们还发明了最早的驳船。据古代历史学家希罗多德在其名著《历史》中记载，</w:t>
      </w:r>
      <w:r>
        <w:rPr>
          <w:rFonts w:ascii="Times New Roman" w:eastAsia="宋体" w:hAnsi="Times New Roman" w:cs="Times New Roman" w:hint="eastAsia"/>
          <w:color w:val="000000" w:themeColor="text1"/>
          <w:szCs w:val="21"/>
        </w:rPr>
        <w:t>这种名叫</w:t>
      </w:r>
      <w:r>
        <w:rPr>
          <w:rFonts w:ascii="Times New Roman" w:eastAsia="宋体" w:hAnsi="Times New Roman" w:cs="Times New Roman" w:hint="eastAsia"/>
          <w:color w:val="000000" w:themeColor="text1"/>
          <w:szCs w:val="21"/>
        </w:rPr>
        <w:t>baris</w:t>
      </w:r>
      <w:r>
        <w:rPr>
          <w:rFonts w:ascii="Times New Roman" w:eastAsia="宋体" w:hAnsi="Times New Roman" w:cs="Times New Roman" w:hint="eastAsia"/>
          <w:color w:val="000000" w:themeColor="text1"/>
          <w:szCs w:val="21"/>
        </w:rPr>
        <w:t>的船只十分宽大，</w:t>
      </w:r>
      <w:r w:rsidRPr="00835552">
        <w:rPr>
          <w:rFonts w:ascii="Times New Roman" w:eastAsia="宋体" w:hAnsi="Times New Roman" w:cs="Times New Roman" w:hint="eastAsia"/>
          <w:color w:val="000000" w:themeColor="text1"/>
          <w:szCs w:val="21"/>
        </w:rPr>
        <w:t>一次可以装载上千塔兰特（古代重量单位）的货物</w:t>
      </w:r>
      <w:r w:rsidR="00D82C6F">
        <w:rPr>
          <w:rFonts w:ascii="Times New Roman" w:eastAsia="宋体" w:hAnsi="Times New Roman" w:cs="Times New Roman" w:hint="eastAsia"/>
          <w:color w:val="000000" w:themeColor="text1"/>
          <w:szCs w:val="21"/>
        </w:rPr>
        <w:t>。</w:t>
      </w:r>
      <w:r w:rsidRPr="005E3529">
        <w:rPr>
          <w:rFonts w:ascii="Times New Roman" w:eastAsia="宋体" w:hAnsi="Times New Roman" w:cs="Times New Roman" w:hint="eastAsia"/>
          <w:color w:val="000000" w:themeColor="text1"/>
          <w:szCs w:val="21"/>
        </w:rPr>
        <w:t>舵从龙骨孔伸出</w:t>
      </w:r>
      <w:r>
        <w:rPr>
          <w:rFonts w:ascii="Times New Roman" w:eastAsia="宋体" w:hAnsi="Times New Roman" w:cs="Times New Roman" w:hint="eastAsia"/>
          <w:color w:val="000000" w:themeColor="text1"/>
          <w:szCs w:val="21"/>
        </w:rPr>
        <w:t>，方便操控</w:t>
      </w:r>
      <w:r w:rsidRPr="00835552">
        <w:rPr>
          <w:rFonts w:ascii="Times New Roman" w:eastAsia="宋体" w:hAnsi="Times New Roman" w:cs="Times New Roman" w:hint="eastAsia"/>
          <w:color w:val="000000" w:themeColor="text1"/>
          <w:szCs w:val="21"/>
        </w:rPr>
        <w:t>。古埃及人用柳木和芦苇编织成筏子，将其系在</w:t>
      </w:r>
      <w:r w:rsidRPr="00835552">
        <w:rPr>
          <w:rFonts w:ascii="Times New Roman" w:eastAsia="宋体" w:hAnsi="Times New Roman" w:cs="Times New Roman" w:hint="eastAsia"/>
          <w:color w:val="000000" w:themeColor="text1"/>
          <w:szCs w:val="21"/>
        </w:rPr>
        <w:t>baris</w:t>
      </w:r>
      <w:r w:rsidRPr="00835552">
        <w:rPr>
          <w:rFonts w:ascii="Times New Roman" w:eastAsia="宋体" w:hAnsi="Times New Roman" w:cs="Times New Roman" w:hint="eastAsia"/>
          <w:color w:val="000000" w:themeColor="text1"/>
          <w:szCs w:val="21"/>
        </w:rPr>
        <w:t>前面，为它提供</w:t>
      </w:r>
      <w:r w:rsidRPr="00835552">
        <w:rPr>
          <w:rFonts w:ascii="Times New Roman" w:eastAsia="宋体" w:hAnsi="Times New Roman" w:cs="Times New Roman" w:hint="eastAsia"/>
          <w:color w:val="000000" w:themeColor="text1"/>
          <w:szCs w:val="21"/>
        </w:rPr>
        <w:lastRenderedPageBreak/>
        <w:t>牵引力，轻快的筏子就会拖着沉重的</w:t>
      </w:r>
      <w:r w:rsidRPr="00835552">
        <w:rPr>
          <w:rFonts w:ascii="Times New Roman" w:eastAsia="宋体" w:hAnsi="Times New Roman" w:cs="Times New Roman" w:hint="eastAsia"/>
          <w:color w:val="000000" w:themeColor="text1"/>
          <w:szCs w:val="21"/>
        </w:rPr>
        <w:t>baris</w:t>
      </w:r>
      <w:r w:rsidRPr="00835552">
        <w:rPr>
          <w:rFonts w:ascii="Times New Roman" w:eastAsia="宋体" w:hAnsi="Times New Roman" w:cs="Times New Roman" w:hint="eastAsia"/>
          <w:color w:val="000000" w:themeColor="text1"/>
          <w:szCs w:val="21"/>
        </w:rPr>
        <w:t>沿尼罗河顺流而下。</w:t>
      </w:r>
    </w:p>
    <w:p w14:paraId="31F631FB" w14:textId="77777777" w:rsidR="005660FB" w:rsidRDefault="005660FB" w:rsidP="005660F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这种船只的希腊语</w:t>
      </w:r>
      <w:r w:rsidRPr="005E3529">
        <w:rPr>
          <w:rFonts w:ascii="Times New Roman" w:eastAsia="宋体" w:hAnsi="Times New Roman" w:cs="Times New Roman" w:hint="eastAsia"/>
          <w:color w:val="000000" w:themeColor="text1"/>
          <w:szCs w:val="21"/>
        </w:rPr>
        <w:t>名称</w:t>
      </w:r>
      <w:r>
        <w:rPr>
          <w:rFonts w:ascii="Times New Roman" w:eastAsia="宋体" w:hAnsi="Times New Roman" w:cs="Times New Roman" w:hint="eastAsia"/>
          <w:color w:val="000000" w:themeColor="text1"/>
          <w:szCs w:val="21"/>
        </w:rPr>
        <w:t>baris</w:t>
      </w:r>
      <w:r w:rsidRPr="005E3529">
        <w:rPr>
          <w:rFonts w:ascii="Times New Roman" w:eastAsia="宋体" w:hAnsi="Times New Roman" w:cs="Times New Roman" w:hint="eastAsia"/>
          <w:color w:val="000000" w:themeColor="text1"/>
          <w:szCs w:val="21"/>
        </w:rPr>
        <w:t>在拉丁语中演变为</w:t>
      </w:r>
      <w:r w:rsidRPr="005E3529">
        <w:rPr>
          <w:rFonts w:ascii="Times New Roman" w:eastAsia="宋体" w:hAnsi="Times New Roman" w:cs="Times New Roman" w:hint="eastAsia"/>
          <w:color w:val="000000" w:themeColor="text1"/>
          <w:szCs w:val="21"/>
        </w:rPr>
        <w:t>barca</w:t>
      </w:r>
      <w:r w:rsidRPr="005E3529">
        <w:rPr>
          <w:rFonts w:ascii="Times New Roman" w:eastAsia="宋体" w:hAnsi="Times New Roman" w:cs="Times New Roman" w:hint="eastAsia"/>
          <w:color w:val="000000" w:themeColor="text1"/>
          <w:szCs w:val="21"/>
        </w:rPr>
        <w:t>，最终进入英语</w:t>
      </w:r>
      <w:r>
        <w:rPr>
          <w:rFonts w:ascii="Times New Roman" w:eastAsia="宋体" w:hAnsi="Times New Roman" w:cs="Times New Roman" w:hint="eastAsia"/>
          <w:color w:val="000000" w:themeColor="text1"/>
          <w:szCs w:val="21"/>
        </w:rPr>
        <w:t>演变为</w:t>
      </w:r>
      <w:r w:rsidRPr="005E3529">
        <w:rPr>
          <w:rFonts w:ascii="Times New Roman" w:eastAsia="宋体" w:hAnsi="Times New Roman" w:cs="Times New Roman" w:hint="eastAsia"/>
          <w:color w:val="000000" w:themeColor="text1"/>
          <w:szCs w:val="21"/>
        </w:rPr>
        <w:t>barge</w:t>
      </w:r>
      <w:r>
        <w:rPr>
          <w:rFonts w:ascii="Times New Roman" w:eastAsia="宋体" w:hAnsi="Times New Roman" w:cs="Times New Roman" w:hint="eastAsia"/>
          <w:color w:val="000000" w:themeColor="text1"/>
          <w:szCs w:val="21"/>
        </w:rPr>
        <w:t>，可以泛指各种自身无动力的平底驳船。</w:t>
      </w:r>
    </w:p>
    <w:p w14:paraId="4CE842C0" w14:textId="77777777" w:rsidR="005660FB" w:rsidRDefault="005660FB" w:rsidP="005660F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barge</w:t>
      </w:r>
      <w:r>
        <w:rPr>
          <w:rFonts w:ascii="Times New Roman" w:eastAsia="宋体" w:hAnsi="Times New Roman" w:cs="Times New Roman" w:hint="eastAsia"/>
          <w:color w:val="000000" w:themeColor="text1"/>
          <w:szCs w:val="21"/>
        </w:rPr>
        <w:t>还可以转作动词，表示用驳船来运载货物。由于驳船体积庞大，行动</w:t>
      </w:r>
      <w:r w:rsidRPr="00835552">
        <w:rPr>
          <w:rFonts w:ascii="Times New Roman" w:eastAsia="宋体" w:hAnsi="Times New Roman" w:cs="Times New Roman" w:hint="eastAsia"/>
          <w:color w:val="000000" w:themeColor="text1"/>
          <w:szCs w:val="21"/>
        </w:rPr>
        <w:t>笨拙，</w:t>
      </w:r>
      <w:r>
        <w:rPr>
          <w:rFonts w:ascii="Times New Roman" w:eastAsia="宋体" w:hAnsi="Times New Roman" w:cs="Times New Roman" w:hint="eastAsia"/>
          <w:color w:val="000000" w:themeColor="text1"/>
          <w:szCs w:val="21"/>
        </w:rPr>
        <w:t>所以单词</w:t>
      </w:r>
      <w:r w:rsidRPr="00835552">
        <w:rPr>
          <w:rFonts w:ascii="Times New Roman" w:eastAsia="宋体" w:hAnsi="Times New Roman" w:cs="Times New Roman" w:hint="eastAsia"/>
          <w:color w:val="000000" w:themeColor="text1"/>
          <w:szCs w:val="21"/>
        </w:rPr>
        <w:t>barge</w:t>
      </w:r>
      <w:r w:rsidRPr="00835552">
        <w:rPr>
          <w:rFonts w:ascii="Times New Roman" w:eastAsia="宋体" w:hAnsi="Times New Roman" w:cs="Times New Roman" w:hint="eastAsia"/>
          <w:color w:val="000000" w:themeColor="text1"/>
          <w:szCs w:val="21"/>
        </w:rPr>
        <w:t>又衍生出“</w:t>
      </w:r>
      <w:r>
        <w:rPr>
          <w:rFonts w:ascii="Times New Roman" w:eastAsia="宋体" w:hAnsi="Times New Roman" w:cs="Times New Roman" w:hint="eastAsia"/>
          <w:color w:val="000000" w:themeColor="text1"/>
          <w:szCs w:val="21"/>
        </w:rPr>
        <w:t>冲撞，</w:t>
      </w:r>
      <w:r w:rsidRPr="00835552">
        <w:rPr>
          <w:rFonts w:ascii="Times New Roman" w:eastAsia="宋体" w:hAnsi="Times New Roman" w:cs="Times New Roman" w:hint="eastAsia"/>
          <w:color w:val="000000" w:themeColor="text1"/>
          <w:szCs w:val="21"/>
        </w:rPr>
        <w:t>笨拙或粗鲁地闯入”之意</w:t>
      </w:r>
      <w:r>
        <w:rPr>
          <w:rFonts w:ascii="Times New Roman" w:eastAsia="宋体" w:hAnsi="Times New Roman" w:cs="Times New Roman" w:hint="eastAsia"/>
          <w:color w:val="000000" w:themeColor="text1"/>
          <w:szCs w:val="21"/>
        </w:rPr>
        <w:t>，比如：</w:t>
      </w:r>
      <w:r w:rsidRPr="00060461">
        <w:rPr>
          <w:rFonts w:ascii="Times New Roman" w:eastAsia="宋体" w:hAnsi="Times New Roman" w:cs="Times New Roman"/>
          <w:color w:val="000000" w:themeColor="text1"/>
          <w:szCs w:val="21"/>
        </w:rPr>
        <w:t>Students tried to barge into the secretariat buildings.</w:t>
      </w:r>
      <w:r w:rsidRPr="00060461">
        <w:rPr>
          <w:rFonts w:ascii="Times New Roman" w:eastAsia="宋体" w:hAnsi="Times New Roman" w:cs="Times New Roman" w:hint="eastAsia"/>
          <w:color w:val="000000" w:themeColor="text1"/>
          <w:szCs w:val="21"/>
        </w:rPr>
        <w:t> </w:t>
      </w:r>
      <w:r w:rsidRPr="00060461">
        <w:rPr>
          <w:rFonts w:ascii="Times New Roman" w:eastAsia="宋体" w:hAnsi="Times New Roman" w:cs="Times New Roman" w:hint="eastAsia"/>
          <w:color w:val="000000" w:themeColor="text1"/>
          <w:szCs w:val="21"/>
        </w:rPr>
        <w:t>学生们试图闯进秘书处大楼。</w:t>
      </w:r>
    </w:p>
    <w:p w14:paraId="05558E0E" w14:textId="77777777" w:rsidR="005660FB" w:rsidRDefault="005660FB" w:rsidP="005660F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embark</w:t>
      </w:r>
      <w:r>
        <w:rPr>
          <w:rFonts w:ascii="Times New Roman" w:eastAsia="宋体" w:hAnsi="Times New Roman" w:cs="Times New Roman" w:hint="eastAsia"/>
          <w:color w:val="000000" w:themeColor="text1"/>
          <w:szCs w:val="21"/>
        </w:rPr>
        <w:t>（上船）也和</w:t>
      </w:r>
      <w:r>
        <w:rPr>
          <w:rFonts w:ascii="Times New Roman" w:eastAsia="宋体" w:hAnsi="Times New Roman" w:cs="Times New Roman" w:hint="eastAsia"/>
          <w:color w:val="000000" w:themeColor="text1"/>
          <w:szCs w:val="21"/>
        </w:rPr>
        <w:t>barge</w:t>
      </w:r>
      <w:r>
        <w:rPr>
          <w:rFonts w:ascii="Times New Roman" w:eastAsia="宋体" w:hAnsi="Times New Roman" w:cs="Times New Roman" w:hint="eastAsia"/>
          <w:color w:val="000000" w:themeColor="text1"/>
          <w:szCs w:val="21"/>
        </w:rPr>
        <w:t>（驳船）词源相关，前面的</w:t>
      </w:r>
      <w:r>
        <w:rPr>
          <w:rFonts w:ascii="Times New Roman" w:eastAsia="宋体" w:hAnsi="Times New Roman" w:cs="Times New Roman" w:hint="eastAsia"/>
          <w:color w:val="000000" w:themeColor="text1"/>
          <w:szCs w:val="21"/>
        </w:rPr>
        <w:t>em-</w:t>
      </w:r>
      <w:r>
        <w:rPr>
          <w:rFonts w:ascii="Times New Roman" w:eastAsia="宋体" w:hAnsi="Times New Roman" w:cs="Times New Roman" w:hint="eastAsia"/>
          <w:color w:val="000000" w:themeColor="text1"/>
          <w:szCs w:val="21"/>
        </w:rPr>
        <w:t>等于常见前缀</w:t>
      </w:r>
      <w:r>
        <w:rPr>
          <w:rFonts w:ascii="Times New Roman" w:eastAsia="宋体" w:hAnsi="Times New Roman" w:cs="Times New Roman" w:hint="eastAsia"/>
          <w:color w:val="000000" w:themeColor="text1"/>
          <w:szCs w:val="21"/>
        </w:rPr>
        <w:t>in-</w:t>
      </w:r>
      <w:r>
        <w:rPr>
          <w:rFonts w:ascii="Times New Roman" w:eastAsia="宋体" w:hAnsi="Times New Roman" w:cs="Times New Roman" w:hint="eastAsia"/>
          <w:color w:val="000000" w:themeColor="text1"/>
          <w:szCs w:val="21"/>
        </w:rPr>
        <w:t>（进入），后面的</w:t>
      </w:r>
      <w:r>
        <w:rPr>
          <w:rFonts w:ascii="Times New Roman" w:eastAsia="宋体" w:hAnsi="Times New Roman" w:cs="Times New Roman" w:hint="eastAsia"/>
          <w:color w:val="000000" w:themeColor="text1"/>
          <w:szCs w:val="21"/>
        </w:rPr>
        <w:t>bark</w:t>
      </w:r>
      <w:r>
        <w:rPr>
          <w:rFonts w:ascii="Times New Roman" w:eastAsia="宋体" w:hAnsi="Times New Roman" w:cs="Times New Roman" w:hint="eastAsia"/>
          <w:color w:val="000000" w:themeColor="text1"/>
          <w:szCs w:val="21"/>
        </w:rPr>
        <w:t>等于</w:t>
      </w:r>
      <w:r>
        <w:rPr>
          <w:rFonts w:ascii="Times New Roman" w:eastAsia="宋体" w:hAnsi="Times New Roman" w:cs="Times New Roman" w:hint="eastAsia"/>
          <w:color w:val="000000" w:themeColor="text1"/>
          <w:szCs w:val="21"/>
        </w:rPr>
        <w:t>barge</w:t>
      </w:r>
      <w:r>
        <w:rPr>
          <w:rFonts w:ascii="Times New Roman" w:eastAsia="宋体" w:hAnsi="Times New Roman" w:cs="Times New Roman" w:hint="eastAsia"/>
          <w:color w:val="000000" w:themeColor="text1"/>
          <w:szCs w:val="21"/>
        </w:rPr>
        <w:t>表示“木船”。整个单词的字面意思就是“进入木船，上船”，还可以引申为“上飞机”。上船意味着开始一段新的旅程</w:t>
      </w:r>
      <w:r w:rsidRPr="003A5554">
        <w:rPr>
          <w:rFonts w:ascii="Times New Roman" w:eastAsia="宋体" w:hAnsi="Times New Roman" w:cs="Times New Roman"/>
          <w:color w:val="000000" w:themeColor="text1"/>
          <w:szCs w:val="21"/>
        </w:rPr>
        <w:t>，因此</w:t>
      </w:r>
      <w:r w:rsidRPr="003A5554">
        <w:rPr>
          <w:rFonts w:ascii="Times New Roman" w:eastAsia="宋体" w:hAnsi="Times New Roman" w:cs="Times New Roman"/>
          <w:color w:val="000000" w:themeColor="text1"/>
          <w:szCs w:val="21"/>
        </w:rPr>
        <w:t>embark</w:t>
      </w:r>
      <w:r w:rsidRPr="003A5554">
        <w:rPr>
          <w:rFonts w:ascii="Times New Roman" w:eastAsia="宋体" w:hAnsi="Times New Roman" w:cs="Times New Roman"/>
          <w:color w:val="000000" w:themeColor="text1"/>
          <w:szCs w:val="21"/>
        </w:rPr>
        <w:t>又引申出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开始，着手</w:t>
      </w:r>
      <w:r>
        <w:rPr>
          <w:rFonts w:ascii="Times New Roman" w:eastAsia="宋体" w:hAnsi="Times New Roman" w:cs="Times New Roman" w:hint="eastAsia"/>
          <w:color w:val="000000" w:themeColor="text1"/>
          <w:szCs w:val="21"/>
        </w:rPr>
        <w:t>做</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的意思</w:t>
      </w:r>
      <w:r>
        <w:rPr>
          <w:rFonts w:ascii="Times New Roman" w:eastAsia="宋体" w:hAnsi="Times New Roman" w:cs="Times New Roman" w:hint="eastAsia"/>
          <w:color w:val="000000" w:themeColor="text1"/>
          <w:szCs w:val="21"/>
        </w:rPr>
        <w:t>，比如：</w:t>
      </w:r>
      <w:r w:rsidRPr="00060461">
        <w:rPr>
          <w:rFonts w:ascii="Times New Roman" w:eastAsia="宋体" w:hAnsi="Times New Roman" w:cs="Times New Roman"/>
          <w:color w:val="000000" w:themeColor="text1"/>
          <w:szCs w:val="21"/>
        </w:rPr>
        <w:t>He's embarking on a new career as a writer.</w:t>
      </w:r>
      <w:r w:rsidRPr="00060461">
        <w:rPr>
          <w:rFonts w:ascii="Times New Roman" w:eastAsia="宋体" w:hAnsi="Times New Roman" w:cs="Times New Roman" w:hint="eastAsia"/>
          <w:color w:val="000000" w:themeColor="text1"/>
          <w:szCs w:val="21"/>
        </w:rPr>
        <w:t> </w:t>
      </w:r>
      <w:r w:rsidRPr="00060461">
        <w:rPr>
          <w:rFonts w:ascii="Times New Roman" w:eastAsia="宋体" w:hAnsi="Times New Roman" w:cs="Times New Roman" w:hint="eastAsia"/>
          <w:color w:val="000000" w:themeColor="text1"/>
          <w:szCs w:val="21"/>
        </w:rPr>
        <w:t>他正开始一个当作家的新生涯。</w:t>
      </w:r>
    </w:p>
    <w:p w14:paraId="3E375B72" w14:textId="77777777" w:rsidR="005660FB" w:rsidRPr="00060461" w:rsidRDefault="005660FB" w:rsidP="005660FB">
      <w:pPr>
        <w:spacing w:line="360" w:lineRule="auto"/>
        <w:ind w:firstLineChars="201" w:firstLine="422"/>
        <w:rPr>
          <w:rFonts w:ascii="Times New Roman" w:eastAsia="宋体" w:hAnsi="Times New Roman" w:cs="Times New Roman"/>
          <w:color w:val="000000" w:themeColor="text1"/>
          <w:szCs w:val="21"/>
        </w:rPr>
      </w:pPr>
      <w:r w:rsidRPr="00060461">
        <w:rPr>
          <w:rFonts w:ascii="Times New Roman" w:eastAsia="宋体" w:hAnsi="Times New Roman" w:cs="Times New Roman" w:hint="eastAsia"/>
          <w:color w:val="000000" w:themeColor="text1"/>
          <w:szCs w:val="21"/>
        </w:rPr>
        <w:t>b</w:t>
      </w:r>
      <w:r w:rsidRPr="00060461">
        <w:rPr>
          <w:rFonts w:ascii="Times New Roman" w:eastAsia="宋体" w:hAnsi="Times New Roman" w:cs="Times New Roman"/>
          <w:color w:val="000000" w:themeColor="text1"/>
          <w:szCs w:val="21"/>
        </w:rPr>
        <w:t>arge</w:t>
      </w:r>
      <w:r w:rsidRPr="00060461">
        <w:rPr>
          <w:rFonts w:ascii="Times New Roman" w:eastAsia="宋体" w:hAnsi="Times New Roman" w:cs="Times New Roman" w:hint="eastAsia"/>
          <w:color w:val="000000" w:themeColor="text1"/>
          <w:szCs w:val="21"/>
        </w:rPr>
        <w:t>：</w:t>
      </w:r>
      <w:r w:rsidRPr="00060461">
        <w:rPr>
          <w:rFonts w:ascii="Times New Roman" w:eastAsia="宋体" w:hAnsi="Times New Roman" w:cs="Times New Roman"/>
          <w:color w:val="000000" w:themeColor="text1"/>
          <w:szCs w:val="21"/>
        </w:rPr>
        <w:t>[b</w:t>
      </w:r>
      <w:r w:rsidRPr="00060461">
        <w:rPr>
          <w:rFonts w:ascii="Times New Roman" w:eastAsia="宋体" w:hAnsi="Times New Roman" w:cs="Times New Roman" w:hint="eastAsia"/>
          <w:color w:val="000000" w:themeColor="text1"/>
          <w:szCs w:val="21"/>
        </w:rPr>
        <w:t>ɑ</w:t>
      </w:r>
      <w:r w:rsidRPr="00060461">
        <w:rPr>
          <w:rFonts w:ascii="Times New Roman" w:eastAsia="宋体" w:hAnsi="Times New Roman" w:cs="Times New Roman"/>
          <w:color w:val="000000" w:themeColor="text1"/>
          <w:szCs w:val="21"/>
        </w:rPr>
        <w:t>ːdʒ] n.</w:t>
      </w:r>
      <w:r w:rsidRPr="00060461">
        <w:rPr>
          <w:rFonts w:ascii="Times New Roman" w:eastAsia="宋体" w:hAnsi="Times New Roman" w:cs="Times New Roman" w:hint="eastAsia"/>
          <w:color w:val="000000" w:themeColor="text1"/>
          <w:szCs w:val="21"/>
        </w:rPr>
        <w:t>驳船，大型平底船</w:t>
      </w:r>
      <w:r w:rsidRPr="00060461">
        <w:rPr>
          <w:rFonts w:ascii="Times New Roman" w:eastAsia="宋体" w:hAnsi="Times New Roman" w:cs="Times New Roman"/>
          <w:color w:val="000000" w:themeColor="text1"/>
          <w:szCs w:val="21"/>
        </w:rPr>
        <w:t>vt.</w:t>
      </w:r>
      <w:r w:rsidRPr="00060461">
        <w:rPr>
          <w:rFonts w:ascii="Times New Roman" w:eastAsia="宋体" w:hAnsi="Times New Roman" w:cs="Times New Roman" w:hint="eastAsia"/>
          <w:color w:val="000000" w:themeColor="text1"/>
          <w:szCs w:val="21"/>
        </w:rPr>
        <w:t>用驳船运输，冲撞</w:t>
      </w:r>
      <w:r w:rsidRPr="00060461">
        <w:rPr>
          <w:rFonts w:ascii="Times New Roman" w:eastAsia="宋体" w:hAnsi="Times New Roman" w:cs="Times New Roman"/>
          <w:color w:val="000000" w:themeColor="text1"/>
          <w:szCs w:val="21"/>
        </w:rPr>
        <w:t>vi.</w:t>
      </w:r>
      <w:r w:rsidRPr="00060461">
        <w:rPr>
          <w:rFonts w:ascii="Times New Roman" w:eastAsia="宋体" w:hAnsi="Times New Roman" w:cs="Times New Roman" w:hint="eastAsia"/>
          <w:color w:val="000000" w:themeColor="text1"/>
          <w:szCs w:val="21"/>
        </w:rPr>
        <w:t>笨拙或粗鲁地闯入</w:t>
      </w:r>
    </w:p>
    <w:p w14:paraId="6CBBEC45" w14:textId="77777777" w:rsidR="005660FB" w:rsidRPr="00060461" w:rsidRDefault="005660FB" w:rsidP="005660FB">
      <w:pPr>
        <w:spacing w:line="360" w:lineRule="auto"/>
        <w:ind w:firstLineChars="201" w:firstLine="422"/>
        <w:rPr>
          <w:rFonts w:ascii="Times New Roman" w:eastAsia="宋体" w:hAnsi="Times New Roman" w:cs="Times New Roman"/>
          <w:color w:val="000000" w:themeColor="text1"/>
          <w:szCs w:val="21"/>
        </w:rPr>
      </w:pPr>
      <w:r w:rsidRPr="00060461">
        <w:rPr>
          <w:rFonts w:ascii="Times New Roman" w:eastAsia="宋体" w:hAnsi="Times New Roman" w:cs="Times New Roman" w:hint="eastAsia"/>
          <w:color w:val="000000" w:themeColor="text1"/>
          <w:szCs w:val="21"/>
        </w:rPr>
        <w:t>embark</w:t>
      </w:r>
      <w:r w:rsidRPr="00060461">
        <w:rPr>
          <w:rFonts w:ascii="Times New Roman" w:eastAsia="宋体" w:hAnsi="Times New Roman" w:cs="Times New Roman" w:hint="eastAsia"/>
          <w:color w:val="000000" w:themeColor="text1"/>
          <w:szCs w:val="21"/>
        </w:rPr>
        <w:t>：</w:t>
      </w:r>
      <w:r w:rsidRPr="00060461">
        <w:rPr>
          <w:rFonts w:ascii="Times New Roman" w:eastAsia="宋体" w:hAnsi="Times New Roman" w:cs="Times New Roman"/>
          <w:color w:val="000000" w:themeColor="text1"/>
          <w:szCs w:val="21"/>
        </w:rPr>
        <w:t>[ɪmˈb</w:t>
      </w:r>
      <w:r w:rsidRPr="00060461">
        <w:rPr>
          <w:rFonts w:ascii="Times New Roman" w:eastAsia="宋体" w:hAnsi="Times New Roman" w:cs="Times New Roman" w:hint="eastAsia"/>
          <w:color w:val="000000" w:themeColor="text1"/>
          <w:szCs w:val="21"/>
        </w:rPr>
        <w:t>ɑ</w:t>
      </w:r>
      <w:r w:rsidRPr="00060461">
        <w:rPr>
          <w:rFonts w:ascii="Times New Roman" w:eastAsia="宋体" w:hAnsi="Times New Roman" w:cs="Times New Roman"/>
          <w:color w:val="000000" w:themeColor="text1"/>
          <w:szCs w:val="21"/>
        </w:rPr>
        <w:t>ːk] v.</w:t>
      </w:r>
      <w:r w:rsidRPr="00060461">
        <w:rPr>
          <w:rFonts w:ascii="Times New Roman" w:eastAsia="宋体" w:hAnsi="Times New Roman" w:cs="Times New Roman" w:hint="eastAsia"/>
          <w:color w:val="000000" w:themeColor="text1"/>
          <w:szCs w:val="21"/>
        </w:rPr>
        <w:t>（使）上船或上飞机；着手做，开始从事</w:t>
      </w:r>
    </w:p>
    <w:p w14:paraId="12893691" w14:textId="77777777" w:rsidR="00BA3C97" w:rsidRPr="00672E41" w:rsidRDefault="00BA3C97" w:rsidP="00672E41">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672E41">
        <w:rPr>
          <w:rFonts w:ascii="Times New Roman" w:eastAsia="宋体" w:hAnsi="Times New Roman" w:cs="Times New Roman" w:hint="eastAsia"/>
          <w:b w:val="0"/>
          <w:color w:val="000000" w:themeColor="text1"/>
          <w:sz w:val="21"/>
          <w:szCs w:val="21"/>
          <w:shd w:val="clear" w:color="auto" w:fill="FFFFFF"/>
        </w:rPr>
        <w:t>plane</w:t>
      </w:r>
      <w:r w:rsidRPr="00672E41">
        <w:rPr>
          <w:rFonts w:ascii="Times New Roman" w:eastAsia="宋体" w:hAnsi="Times New Roman" w:cs="Times New Roman" w:hint="eastAsia"/>
          <w:b w:val="0"/>
          <w:color w:val="000000" w:themeColor="text1"/>
          <w:sz w:val="21"/>
          <w:szCs w:val="21"/>
          <w:shd w:val="clear" w:color="auto" w:fill="FFFFFF"/>
        </w:rPr>
        <w:t>（飞机）：甲虫的翅膀</w:t>
      </w:r>
    </w:p>
    <w:p w14:paraId="34FF0662" w14:textId="53369C85" w:rsidR="00BA3C97" w:rsidRDefault="00E55A88" w:rsidP="009F181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英语中表示“飞机”的单词</w:t>
      </w:r>
      <w:r>
        <w:rPr>
          <w:rFonts w:ascii="Times New Roman" w:eastAsia="宋体" w:hAnsi="Times New Roman" w:cs="Times New Roman" w:hint="eastAsia"/>
          <w:color w:val="000000" w:themeColor="text1"/>
          <w:szCs w:val="21"/>
        </w:rPr>
        <w:t>plane</w:t>
      </w:r>
      <w:r>
        <w:rPr>
          <w:rFonts w:ascii="Times New Roman" w:eastAsia="宋体" w:hAnsi="Times New Roman" w:cs="Times New Roman" w:hint="eastAsia"/>
          <w:color w:val="000000" w:themeColor="text1"/>
          <w:szCs w:val="21"/>
        </w:rPr>
        <w:t>最初和飞机无关。这个单词来自拉丁语，衍生自常见词根</w:t>
      </w:r>
      <w:r>
        <w:rPr>
          <w:rFonts w:ascii="Times New Roman" w:eastAsia="宋体" w:hAnsi="Times New Roman" w:cs="Times New Roman" w:hint="eastAsia"/>
          <w:color w:val="000000" w:themeColor="text1"/>
          <w:szCs w:val="21"/>
        </w:rPr>
        <w:t>plan-</w:t>
      </w:r>
      <w:r>
        <w:rPr>
          <w:rFonts w:ascii="Times New Roman" w:eastAsia="宋体" w:hAnsi="Times New Roman" w:cs="Times New Roman" w:hint="eastAsia"/>
          <w:color w:val="000000" w:themeColor="text1"/>
          <w:szCs w:val="21"/>
        </w:rPr>
        <w:t>（平的），本意是“平面”。在几何学领域，单词</w:t>
      </w:r>
      <w:r>
        <w:rPr>
          <w:rFonts w:ascii="Times New Roman" w:eastAsia="宋体" w:hAnsi="Times New Roman" w:cs="Times New Roman" w:hint="eastAsia"/>
          <w:color w:val="000000" w:themeColor="text1"/>
          <w:szCs w:val="21"/>
        </w:rPr>
        <w:t>plane</w:t>
      </w:r>
      <w:r>
        <w:rPr>
          <w:rFonts w:ascii="Times New Roman" w:eastAsia="宋体" w:hAnsi="Times New Roman" w:cs="Times New Roman" w:hint="eastAsia"/>
          <w:color w:val="000000" w:themeColor="text1"/>
          <w:szCs w:val="21"/>
        </w:rPr>
        <w:t>依然保留“平面”之意。</w:t>
      </w:r>
      <w:r w:rsidRPr="00E55A88">
        <w:rPr>
          <w:rFonts w:ascii="Times New Roman" w:eastAsia="宋体" w:hAnsi="Times New Roman" w:cs="Times New Roman" w:hint="eastAsia"/>
          <w:color w:val="000000" w:themeColor="text1"/>
          <w:szCs w:val="21"/>
        </w:rPr>
        <w:t>plane</w:t>
      </w:r>
      <w:r w:rsidRPr="00E55A88">
        <w:rPr>
          <w:rFonts w:ascii="Times New Roman" w:eastAsia="宋体" w:hAnsi="Times New Roman" w:cs="Times New Roman" w:hint="eastAsia"/>
          <w:color w:val="000000" w:themeColor="text1"/>
          <w:szCs w:val="21"/>
        </w:rPr>
        <w:t>还可以表示木匠在干活时常用的工具——刨子。它的底部就是一个平面，中间嵌入了一片刀刃，用来加工木材的表面，使其变平。由于它的主体部分就是一个平面，所以也被称为</w:t>
      </w:r>
      <w:r w:rsidRPr="00E55A88">
        <w:rPr>
          <w:rFonts w:ascii="Times New Roman" w:eastAsia="宋体" w:hAnsi="Times New Roman" w:cs="Times New Roman" w:hint="eastAsia"/>
          <w:color w:val="000000" w:themeColor="text1"/>
          <w:szCs w:val="21"/>
        </w:rPr>
        <w:t>plane</w:t>
      </w:r>
      <w:r w:rsidRPr="00E55A88">
        <w:rPr>
          <w:rFonts w:ascii="Times New Roman" w:eastAsia="宋体" w:hAnsi="Times New Roman" w:cs="Times New Roman" w:hint="eastAsia"/>
          <w:color w:val="000000" w:themeColor="text1"/>
          <w:szCs w:val="21"/>
        </w:rPr>
        <w:t>（平面）。</w:t>
      </w:r>
    </w:p>
    <w:p w14:paraId="5E6777D3" w14:textId="1EE4E287" w:rsidR="00E55A88" w:rsidRDefault="00E55A88" w:rsidP="009F1818">
      <w:pPr>
        <w:spacing w:line="360" w:lineRule="auto"/>
        <w:ind w:firstLineChars="201" w:firstLine="422"/>
        <w:rPr>
          <w:rFonts w:ascii="Times New Roman" w:eastAsia="宋体" w:hAnsi="Times New Roman" w:cs="Times New Roman"/>
          <w:color w:val="000000" w:themeColor="text1"/>
          <w:szCs w:val="21"/>
        </w:rPr>
      </w:pPr>
      <w:r w:rsidRPr="00E55A88">
        <w:rPr>
          <w:rFonts w:ascii="Times New Roman" w:eastAsia="宋体" w:hAnsi="Times New Roman" w:cs="Times New Roman" w:hint="eastAsia"/>
          <w:color w:val="000000" w:themeColor="text1"/>
          <w:szCs w:val="21"/>
        </w:rPr>
        <w:t>用来表示“飞机”的</w:t>
      </w:r>
      <w:r w:rsidRPr="00E55A88">
        <w:rPr>
          <w:rFonts w:ascii="Times New Roman" w:eastAsia="宋体" w:hAnsi="Times New Roman" w:cs="Times New Roman" w:hint="eastAsia"/>
          <w:color w:val="000000" w:themeColor="text1"/>
          <w:szCs w:val="21"/>
        </w:rPr>
        <w:t>plane</w:t>
      </w:r>
      <w:r w:rsidRPr="00E55A88">
        <w:rPr>
          <w:rFonts w:ascii="Times New Roman" w:eastAsia="宋体" w:hAnsi="Times New Roman" w:cs="Times New Roman" w:hint="eastAsia"/>
          <w:color w:val="000000" w:themeColor="text1"/>
          <w:szCs w:val="21"/>
        </w:rPr>
        <w:t>其实是单词</w:t>
      </w:r>
      <w:r w:rsidRPr="00E55A88">
        <w:rPr>
          <w:rFonts w:ascii="Times New Roman" w:eastAsia="宋体" w:hAnsi="Times New Roman" w:cs="Times New Roman" w:hint="eastAsia"/>
          <w:color w:val="000000" w:themeColor="text1"/>
          <w:szCs w:val="21"/>
        </w:rPr>
        <w:t>airplane</w:t>
      </w:r>
      <w:r w:rsidRPr="00E55A88">
        <w:rPr>
          <w:rFonts w:ascii="Times New Roman" w:eastAsia="宋体" w:hAnsi="Times New Roman" w:cs="Times New Roman" w:hint="eastAsia"/>
          <w:color w:val="000000" w:themeColor="text1"/>
          <w:szCs w:val="21"/>
        </w:rPr>
        <w:t>或</w:t>
      </w:r>
      <w:r w:rsidRPr="00E55A88">
        <w:rPr>
          <w:rFonts w:ascii="Times New Roman" w:eastAsia="宋体" w:hAnsi="Times New Roman" w:cs="Times New Roman" w:hint="eastAsia"/>
          <w:color w:val="000000" w:themeColor="text1"/>
          <w:szCs w:val="21"/>
        </w:rPr>
        <w:t>aeroplane</w:t>
      </w:r>
      <w:r w:rsidRPr="00E55A88">
        <w:rPr>
          <w:rFonts w:ascii="Times New Roman" w:eastAsia="宋体" w:hAnsi="Times New Roman" w:cs="Times New Roman" w:hint="eastAsia"/>
          <w:color w:val="000000" w:themeColor="text1"/>
          <w:szCs w:val="21"/>
        </w:rPr>
        <w:t>的简略形式，字面意思就是“空中的平面”。它原本指的是甲虫的扁平翅鞘，用来飞翔的工具。飞机问世后，</w:t>
      </w:r>
      <w:r w:rsidRPr="00E55A88">
        <w:rPr>
          <w:rFonts w:ascii="Times New Roman" w:eastAsia="宋体" w:hAnsi="Times New Roman" w:cs="Times New Roman" w:hint="eastAsia"/>
          <w:color w:val="000000" w:themeColor="text1"/>
          <w:szCs w:val="21"/>
        </w:rPr>
        <w:t>airplane</w:t>
      </w:r>
      <w:r w:rsidRPr="00E55A88">
        <w:rPr>
          <w:rFonts w:ascii="Times New Roman" w:eastAsia="宋体" w:hAnsi="Times New Roman" w:cs="Times New Roman" w:hint="eastAsia"/>
          <w:color w:val="000000" w:themeColor="text1"/>
          <w:szCs w:val="21"/>
        </w:rPr>
        <w:t>或</w:t>
      </w:r>
      <w:r w:rsidRPr="00E55A88">
        <w:rPr>
          <w:rFonts w:ascii="Times New Roman" w:eastAsia="宋体" w:hAnsi="Times New Roman" w:cs="Times New Roman" w:hint="eastAsia"/>
          <w:color w:val="000000" w:themeColor="text1"/>
          <w:szCs w:val="21"/>
        </w:rPr>
        <w:t>aeroplane</w:t>
      </w:r>
      <w:r w:rsidRPr="00E55A88">
        <w:rPr>
          <w:rFonts w:ascii="Times New Roman" w:eastAsia="宋体" w:hAnsi="Times New Roman" w:cs="Times New Roman" w:hint="eastAsia"/>
          <w:color w:val="000000" w:themeColor="text1"/>
          <w:szCs w:val="21"/>
        </w:rPr>
        <w:t>最初被用来表示飞机的机翼，后来被用来表示整个飞机。随着飞机的广泛应用，这两个单词最后都简化成了</w:t>
      </w:r>
      <w:r w:rsidRPr="00E55A88">
        <w:rPr>
          <w:rFonts w:ascii="Times New Roman" w:eastAsia="宋体" w:hAnsi="Times New Roman" w:cs="Times New Roman" w:hint="eastAsia"/>
          <w:color w:val="000000" w:themeColor="text1"/>
          <w:szCs w:val="21"/>
        </w:rPr>
        <w:t>plane</w:t>
      </w:r>
      <w:r w:rsidRPr="00E55A88">
        <w:rPr>
          <w:rFonts w:ascii="Times New Roman" w:eastAsia="宋体" w:hAnsi="Times New Roman" w:cs="Times New Roman" w:hint="eastAsia"/>
          <w:color w:val="000000" w:themeColor="text1"/>
          <w:szCs w:val="21"/>
        </w:rPr>
        <w:t>。</w:t>
      </w:r>
    </w:p>
    <w:p w14:paraId="5F53F746" w14:textId="5865EBFC" w:rsidR="00EF091B" w:rsidRDefault="00EF091B" w:rsidP="009F1818">
      <w:pPr>
        <w:spacing w:line="360" w:lineRule="auto"/>
        <w:ind w:firstLineChars="201" w:firstLine="422"/>
        <w:rPr>
          <w:rFonts w:ascii="Times New Roman" w:eastAsia="宋体" w:hAnsi="Times New Roman" w:cs="Times New Roman"/>
          <w:color w:val="000000" w:themeColor="text1"/>
          <w:szCs w:val="21"/>
        </w:rPr>
      </w:pPr>
      <w:r w:rsidRPr="00EF091B">
        <w:rPr>
          <w:rFonts w:ascii="Times New Roman" w:eastAsia="宋体" w:hAnsi="Times New Roman" w:cs="Times New Roman" w:hint="eastAsia"/>
          <w:color w:val="000000" w:themeColor="text1"/>
          <w:szCs w:val="21"/>
        </w:rPr>
        <w:t>单词</w:t>
      </w:r>
      <w:r w:rsidRPr="00EF091B">
        <w:rPr>
          <w:rFonts w:ascii="Times New Roman" w:eastAsia="宋体" w:hAnsi="Times New Roman" w:cs="Times New Roman" w:hint="eastAsia"/>
          <w:color w:val="000000" w:themeColor="text1"/>
          <w:szCs w:val="21"/>
        </w:rPr>
        <w:t>plan</w:t>
      </w:r>
      <w:r w:rsidRPr="00EF091B">
        <w:rPr>
          <w:rFonts w:ascii="Times New Roman" w:eastAsia="宋体" w:hAnsi="Times New Roman" w:cs="Times New Roman" w:hint="eastAsia"/>
          <w:color w:val="000000" w:themeColor="text1"/>
          <w:szCs w:val="21"/>
        </w:rPr>
        <w:t>（计划）直接来自词根</w:t>
      </w:r>
      <w:r w:rsidRPr="00EF091B">
        <w:rPr>
          <w:rFonts w:ascii="Times New Roman" w:eastAsia="宋体" w:hAnsi="Times New Roman" w:cs="Times New Roman" w:hint="eastAsia"/>
          <w:color w:val="000000" w:themeColor="text1"/>
          <w:szCs w:val="21"/>
        </w:rPr>
        <w:t>plan-</w:t>
      </w:r>
      <w:r w:rsidRPr="00EF091B">
        <w:rPr>
          <w:rFonts w:ascii="Times New Roman" w:eastAsia="宋体" w:hAnsi="Times New Roman" w:cs="Times New Roman" w:hint="eastAsia"/>
          <w:color w:val="000000" w:themeColor="text1"/>
          <w:szCs w:val="21"/>
        </w:rPr>
        <w:t>（平的），本意是“平面图”。当人们准备建造某个建筑物时，第一步就是要画平面图，也就是在一大张纸上，画出整个建筑物的设计图纸。这些设计图纸画在一个平面上，所以就被称为</w:t>
      </w:r>
      <w:r w:rsidRPr="00EF091B">
        <w:rPr>
          <w:rFonts w:ascii="Times New Roman" w:eastAsia="宋体" w:hAnsi="Times New Roman" w:cs="Times New Roman" w:hint="eastAsia"/>
          <w:color w:val="000000" w:themeColor="text1"/>
          <w:szCs w:val="21"/>
        </w:rPr>
        <w:t>plan</w:t>
      </w:r>
      <w:r w:rsidRPr="00EF091B">
        <w:rPr>
          <w:rFonts w:ascii="Times New Roman" w:eastAsia="宋体" w:hAnsi="Times New Roman" w:cs="Times New Roman" w:hint="eastAsia"/>
          <w:color w:val="000000" w:themeColor="text1"/>
          <w:szCs w:val="21"/>
        </w:rPr>
        <w:t>（平面图，设计图）。画设计图是工程计划的首要工作，所以单词</w:t>
      </w:r>
      <w:r w:rsidRPr="00EF091B">
        <w:rPr>
          <w:rFonts w:ascii="Times New Roman" w:eastAsia="宋体" w:hAnsi="Times New Roman" w:cs="Times New Roman" w:hint="eastAsia"/>
          <w:color w:val="000000" w:themeColor="text1"/>
          <w:szCs w:val="21"/>
        </w:rPr>
        <w:t>plan</w:t>
      </w:r>
      <w:r w:rsidRPr="00EF091B">
        <w:rPr>
          <w:rFonts w:ascii="Times New Roman" w:eastAsia="宋体" w:hAnsi="Times New Roman" w:cs="Times New Roman" w:hint="eastAsia"/>
          <w:color w:val="000000" w:themeColor="text1"/>
          <w:szCs w:val="21"/>
        </w:rPr>
        <w:t>（平面图，设计图）又进一步引申为整个工作的“计划”。</w:t>
      </w:r>
    </w:p>
    <w:p w14:paraId="365C0C92" w14:textId="7CFBAC45" w:rsidR="00E55A88" w:rsidRDefault="00E55A88" w:rsidP="009F1818">
      <w:pPr>
        <w:spacing w:line="360" w:lineRule="auto"/>
        <w:ind w:firstLineChars="201" w:firstLine="422"/>
        <w:rPr>
          <w:rFonts w:ascii="Times New Roman" w:eastAsia="宋体" w:hAnsi="Times New Roman" w:cs="Times New Roman"/>
          <w:color w:val="000000" w:themeColor="text1"/>
          <w:szCs w:val="21"/>
        </w:rPr>
      </w:pPr>
      <w:r w:rsidRPr="00E55A88">
        <w:rPr>
          <w:rFonts w:ascii="Times New Roman" w:eastAsia="宋体" w:hAnsi="Times New Roman" w:cs="Times New Roman" w:hint="eastAsia"/>
          <w:color w:val="000000" w:themeColor="text1"/>
          <w:szCs w:val="21"/>
        </w:rPr>
        <w:t>常见单词</w:t>
      </w:r>
      <w:r w:rsidRPr="00E55A88">
        <w:rPr>
          <w:rFonts w:ascii="Times New Roman" w:eastAsia="宋体" w:hAnsi="Times New Roman" w:cs="Times New Roman" w:hint="eastAsia"/>
          <w:color w:val="000000" w:themeColor="text1"/>
          <w:szCs w:val="21"/>
        </w:rPr>
        <w:t>plain</w:t>
      </w:r>
      <w:r w:rsidRPr="00E55A88">
        <w:rPr>
          <w:rFonts w:ascii="Times New Roman" w:eastAsia="宋体" w:hAnsi="Times New Roman" w:cs="Times New Roman" w:hint="eastAsia"/>
          <w:color w:val="000000" w:themeColor="text1"/>
          <w:szCs w:val="21"/>
        </w:rPr>
        <w:t>也来自词根</w:t>
      </w:r>
      <w:r w:rsidRPr="00E55A88">
        <w:rPr>
          <w:rFonts w:ascii="Times New Roman" w:eastAsia="宋体" w:hAnsi="Times New Roman" w:cs="Times New Roman" w:hint="eastAsia"/>
          <w:color w:val="000000" w:themeColor="text1"/>
          <w:szCs w:val="21"/>
        </w:rPr>
        <w:t>plan-</w:t>
      </w:r>
      <w:r w:rsidRPr="00E55A88">
        <w:rPr>
          <w:rFonts w:ascii="Times New Roman" w:eastAsia="宋体" w:hAnsi="Times New Roman" w:cs="Times New Roman" w:hint="eastAsia"/>
          <w:color w:val="000000" w:themeColor="text1"/>
          <w:szCs w:val="21"/>
        </w:rPr>
        <w:t>（平的），核心含义就是“平的”，引申出“平淡的，简易的，朴素的，朴实的</w:t>
      </w:r>
      <w:r>
        <w:rPr>
          <w:rFonts w:ascii="Times New Roman" w:eastAsia="宋体" w:hAnsi="Times New Roman" w:cs="Times New Roman" w:hint="eastAsia"/>
          <w:color w:val="000000" w:themeColor="text1"/>
          <w:szCs w:val="21"/>
        </w:rPr>
        <w:t>，简单易懂的</w:t>
      </w:r>
      <w:r w:rsidRPr="00E55A88">
        <w:rPr>
          <w:rFonts w:ascii="Times New Roman" w:eastAsia="宋体" w:hAnsi="Times New Roman" w:cs="Times New Roman" w:hint="eastAsia"/>
          <w:color w:val="000000" w:themeColor="text1"/>
          <w:szCs w:val="21"/>
        </w:rPr>
        <w:t>”等多种含义，比如：</w:t>
      </w:r>
      <w:r w:rsidRPr="00E55A88">
        <w:rPr>
          <w:rFonts w:ascii="Times New Roman" w:eastAsia="宋体" w:hAnsi="Times New Roman" w:cs="Times New Roman" w:hint="eastAsia"/>
          <w:color w:val="000000" w:themeColor="text1"/>
          <w:szCs w:val="21"/>
        </w:rPr>
        <w:t>plain food</w:t>
      </w:r>
      <w:r w:rsidRPr="00E55A88">
        <w:rPr>
          <w:rFonts w:ascii="Times New Roman" w:eastAsia="宋体" w:hAnsi="Times New Roman" w:cs="Times New Roman" w:hint="eastAsia"/>
          <w:color w:val="000000" w:themeColor="text1"/>
          <w:szCs w:val="21"/>
        </w:rPr>
        <w:t>（清淡的食物），</w:t>
      </w:r>
      <w:r w:rsidRPr="00E55A88">
        <w:rPr>
          <w:rFonts w:ascii="Times New Roman" w:eastAsia="宋体" w:hAnsi="Times New Roman" w:cs="Times New Roman" w:hint="eastAsia"/>
          <w:color w:val="000000" w:themeColor="text1"/>
          <w:szCs w:val="21"/>
        </w:rPr>
        <w:t xml:space="preserve">a plain </w:t>
      </w:r>
      <w:r w:rsidRPr="00E55A88">
        <w:rPr>
          <w:rFonts w:ascii="Times New Roman" w:eastAsia="宋体" w:hAnsi="Times New Roman" w:cs="Times New Roman" w:hint="eastAsia"/>
          <w:color w:val="000000" w:themeColor="text1"/>
          <w:szCs w:val="21"/>
        </w:rPr>
        <w:lastRenderedPageBreak/>
        <w:t>wooden table</w:t>
      </w:r>
      <w:r w:rsidRPr="00E55A88">
        <w:rPr>
          <w:rFonts w:ascii="Times New Roman" w:eastAsia="宋体" w:hAnsi="Times New Roman" w:cs="Times New Roman" w:hint="eastAsia"/>
          <w:color w:val="000000" w:themeColor="text1"/>
          <w:szCs w:val="21"/>
        </w:rPr>
        <w:t>（一张简易木桌），</w:t>
      </w:r>
      <w:r w:rsidRPr="00E55A88">
        <w:rPr>
          <w:rFonts w:ascii="Times New Roman" w:eastAsia="宋体" w:hAnsi="Times New Roman" w:cs="Times New Roman" w:hint="eastAsia"/>
          <w:color w:val="000000" w:themeColor="text1"/>
          <w:szCs w:val="21"/>
        </w:rPr>
        <w:t>plain and simple clothes</w:t>
      </w:r>
      <w:r w:rsidRPr="00E55A88">
        <w:rPr>
          <w:rFonts w:ascii="Times New Roman" w:eastAsia="宋体" w:hAnsi="Times New Roman" w:cs="Times New Roman" w:hint="eastAsia"/>
          <w:color w:val="000000" w:themeColor="text1"/>
          <w:szCs w:val="21"/>
        </w:rPr>
        <w:t>（朴素的服装），</w:t>
      </w:r>
      <w:r w:rsidRPr="00E55A88">
        <w:rPr>
          <w:rFonts w:ascii="Times New Roman" w:eastAsia="宋体" w:hAnsi="Times New Roman" w:cs="Times New Roman" w:hint="eastAsia"/>
          <w:color w:val="000000" w:themeColor="text1"/>
          <w:szCs w:val="21"/>
        </w:rPr>
        <w:t xml:space="preserve">a plain young girl </w:t>
      </w:r>
      <w:r w:rsidRPr="00E55A88">
        <w:rPr>
          <w:rFonts w:ascii="Times New Roman" w:eastAsia="宋体" w:hAnsi="Times New Roman" w:cs="Times New Roman" w:hint="eastAsia"/>
          <w:color w:val="000000" w:themeColor="text1"/>
          <w:szCs w:val="21"/>
        </w:rPr>
        <w:t>（一个朴实平淡的年轻女孩）</w:t>
      </w:r>
      <w:r>
        <w:rPr>
          <w:rFonts w:ascii="Times New Roman" w:eastAsia="宋体" w:hAnsi="Times New Roman" w:cs="Times New Roman" w:hint="eastAsia"/>
          <w:color w:val="000000" w:themeColor="text1"/>
          <w:szCs w:val="21"/>
        </w:rPr>
        <w:t>，</w:t>
      </w:r>
      <w:r w:rsidRPr="00E55A88">
        <w:rPr>
          <w:rFonts w:ascii="Times New Roman" w:eastAsia="宋体" w:hAnsi="Times New Roman" w:cs="Times New Roman" w:hint="eastAsia"/>
          <w:color w:val="000000" w:themeColor="text1"/>
          <w:szCs w:val="21"/>
        </w:rPr>
        <w:t>written in plain English</w:t>
      </w:r>
      <w:r w:rsidRPr="00E55A88">
        <w:rPr>
          <w:rFonts w:ascii="Times New Roman" w:eastAsia="宋体" w:hAnsi="Times New Roman" w:cs="Times New Roman" w:hint="eastAsia"/>
          <w:color w:val="000000" w:themeColor="text1"/>
          <w:szCs w:val="21"/>
        </w:rPr>
        <w:t>（用简单易懂的英语写成）</w:t>
      </w:r>
      <w:r>
        <w:rPr>
          <w:rFonts w:ascii="Times New Roman" w:eastAsia="宋体" w:hAnsi="Times New Roman" w:cs="Times New Roman" w:hint="eastAsia"/>
          <w:color w:val="000000" w:themeColor="text1"/>
          <w:szCs w:val="21"/>
        </w:rPr>
        <w:t>。</w:t>
      </w:r>
    </w:p>
    <w:p w14:paraId="3997CF74" w14:textId="77777777" w:rsidR="00D82C6F" w:rsidRDefault="00E55A88" w:rsidP="009F1818">
      <w:pPr>
        <w:spacing w:line="360" w:lineRule="auto"/>
        <w:ind w:firstLineChars="201" w:firstLine="422"/>
        <w:rPr>
          <w:rFonts w:ascii="Times New Roman" w:eastAsia="宋体" w:hAnsi="Times New Roman" w:cs="Times New Roman"/>
          <w:color w:val="000000" w:themeColor="text1"/>
          <w:szCs w:val="21"/>
        </w:rPr>
      </w:pPr>
      <w:r w:rsidRPr="00E55A88">
        <w:rPr>
          <w:rFonts w:ascii="Times New Roman" w:eastAsia="宋体" w:hAnsi="Times New Roman" w:cs="Times New Roman" w:hint="eastAsia"/>
          <w:color w:val="000000" w:themeColor="text1"/>
          <w:szCs w:val="21"/>
        </w:rPr>
        <w:t>单词</w:t>
      </w:r>
      <w:r w:rsidRPr="00E55A88">
        <w:rPr>
          <w:rFonts w:ascii="Times New Roman" w:eastAsia="宋体" w:hAnsi="Times New Roman" w:cs="Times New Roman" w:hint="eastAsia"/>
          <w:color w:val="000000" w:themeColor="text1"/>
          <w:szCs w:val="21"/>
        </w:rPr>
        <w:t>explain</w:t>
      </w:r>
      <w:r w:rsidRPr="00E55A88">
        <w:rPr>
          <w:rFonts w:ascii="Times New Roman" w:eastAsia="宋体" w:hAnsi="Times New Roman" w:cs="Times New Roman" w:hint="eastAsia"/>
          <w:color w:val="000000" w:themeColor="text1"/>
          <w:szCs w:val="21"/>
        </w:rPr>
        <w:t>（解释）也来自词根</w:t>
      </w:r>
      <w:r w:rsidRPr="00E55A88">
        <w:rPr>
          <w:rFonts w:ascii="Times New Roman" w:eastAsia="宋体" w:hAnsi="Times New Roman" w:cs="Times New Roman" w:hint="eastAsia"/>
          <w:color w:val="000000" w:themeColor="text1"/>
          <w:szCs w:val="21"/>
        </w:rPr>
        <w:t>plan-</w:t>
      </w:r>
      <w:r w:rsidRPr="00E55A88">
        <w:rPr>
          <w:rFonts w:ascii="Times New Roman" w:eastAsia="宋体" w:hAnsi="Times New Roman" w:cs="Times New Roman" w:hint="eastAsia"/>
          <w:color w:val="000000" w:themeColor="text1"/>
          <w:szCs w:val="21"/>
        </w:rPr>
        <w:t>（平），后半截</w:t>
      </w:r>
      <w:r w:rsidRPr="00E55A88">
        <w:rPr>
          <w:rFonts w:ascii="Times New Roman" w:eastAsia="宋体" w:hAnsi="Times New Roman" w:cs="Times New Roman" w:hint="eastAsia"/>
          <w:color w:val="000000" w:themeColor="text1"/>
          <w:szCs w:val="21"/>
        </w:rPr>
        <w:t>plain</w:t>
      </w:r>
      <w:r w:rsidRPr="00E55A88">
        <w:rPr>
          <w:rFonts w:ascii="Times New Roman" w:eastAsia="宋体" w:hAnsi="Times New Roman" w:cs="Times New Roman" w:hint="eastAsia"/>
          <w:color w:val="000000" w:themeColor="text1"/>
          <w:szCs w:val="21"/>
        </w:rPr>
        <w:t>其实就是</w:t>
      </w:r>
      <w:r w:rsidRPr="00E55A88">
        <w:rPr>
          <w:rFonts w:ascii="Times New Roman" w:eastAsia="宋体" w:hAnsi="Times New Roman" w:cs="Times New Roman" w:hint="eastAsia"/>
          <w:color w:val="000000" w:themeColor="text1"/>
          <w:szCs w:val="21"/>
        </w:rPr>
        <w:t>plan-</w:t>
      </w:r>
      <w:r w:rsidRPr="00E55A88">
        <w:rPr>
          <w:rFonts w:ascii="Times New Roman" w:eastAsia="宋体" w:hAnsi="Times New Roman" w:cs="Times New Roman" w:hint="eastAsia"/>
          <w:color w:val="000000" w:themeColor="text1"/>
          <w:szCs w:val="21"/>
        </w:rPr>
        <w:t>的变化形式，发生了元音音变，中间的单元音字母</w:t>
      </w:r>
      <w:r w:rsidRPr="00E55A88">
        <w:rPr>
          <w:rFonts w:ascii="Times New Roman" w:eastAsia="宋体" w:hAnsi="Times New Roman" w:cs="Times New Roman" w:hint="eastAsia"/>
          <w:color w:val="000000" w:themeColor="text1"/>
          <w:szCs w:val="21"/>
        </w:rPr>
        <w:t>a</w:t>
      </w:r>
      <w:r w:rsidRPr="00E55A88">
        <w:rPr>
          <w:rFonts w:ascii="Times New Roman" w:eastAsia="宋体" w:hAnsi="Times New Roman" w:cs="Times New Roman" w:hint="eastAsia"/>
          <w:color w:val="000000" w:themeColor="text1"/>
          <w:szCs w:val="21"/>
        </w:rPr>
        <w:t>变成了双元音字母</w:t>
      </w:r>
      <w:r w:rsidRPr="00E55A88">
        <w:rPr>
          <w:rFonts w:ascii="Times New Roman" w:eastAsia="宋体" w:hAnsi="Times New Roman" w:cs="Times New Roman" w:hint="eastAsia"/>
          <w:color w:val="000000" w:themeColor="text1"/>
          <w:szCs w:val="21"/>
        </w:rPr>
        <w:t>ai</w:t>
      </w:r>
      <w:r w:rsidRPr="00E55A88">
        <w:rPr>
          <w:rFonts w:ascii="Times New Roman" w:eastAsia="宋体" w:hAnsi="Times New Roman" w:cs="Times New Roman" w:hint="eastAsia"/>
          <w:color w:val="000000" w:themeColor="text1"/>
          <w:szCs w:val="21"/>
        </w:rPr>
        <w:t>。前缀</w:t>
      </w:r>
      <w:r w:rsidRPr="00E55A88">
        <w:rPr>
          <w:rFonts w:ascii="Times New Roman" w:eastAsia="宋体" w:hAnsi="Times New Roman" w:cs="Times New Roman" w:hint="eastAsia"/>
          <w:color w:val="000000" w:themeColor="text1"/>
          <w:szCs w:val="21"/>
        </w:rPr>
        <w:t>ex-</w:t>
      </w:r>
      <w:r w:rsidRPr="00E55A88">
        <w:rPr>
          <w:rFonts w:ascii="Times New Roman" w:eastAsia="宋体" w:hAnsi="Times New Roman" w:cs="Times New Roman" w:hint="eastAsia"/>
          <w:color w:val="000000" w:themeColor="text1"/>
          <w:szCs w:val="21"/>
        </w:rPr>
        <w:t>本意是“出来”，在这里表示“变得”。整个单词的字面意思就是“使变平，使变得简单易懂”，引申为“解释，说明”</w:t>
      </w:r>
      <w:r>
        <w:rPr>
          <w:rFonts w:ascii="Times New Roman" w:eastAsia="宋体" w:hAnsi="Times New Roman" w:cs="Times New Roman" w:hint="eastAsia"/>
          <w:color w:val="000000" w:themeColor="text1"/>
          <w:szCs w:val="21"/>
        </w:rPr>
        <w:t>。</w:t>
      </w:r>
    </w:p>
    <w:p w14:paraId="12D88A65" w14:textId="6D3F89D6" w:rsidR="00E55A88" w:rsidRDefault="00E55A88" w:rsidP="009F1818">
      <w:pPr>
        <w:spacing w:line="360" w:lineRule="auto"/>
        <w:ind w:firstLineChars="201" w:firstLine="422"/>
        <w:rPr>
          <w:rFonts w:ascii="Times New Roman" w:eastAsia="宋体" w:hAnsi="Times New Roman" w:cs="Times New Roman"/>
          <w:color w:val="000000" w:themeColor="text1"/>
          <w:szCs w:val="21"/>
        </w:rPr>
      </w:pPr>
      <w:r w:rsidRPr="00E55A88">
        <w:rPr>
          <w:rFonts w:ascii="Times New Roman" w:eastAsia="宋体" w:hAnsi="Times New Roman" w:cs="Times New Roman" w:hint="eastAsia"/>
          <w:color w:val="000000" w:themeColor="text1"/>
          <w:szCs w:val="21"/>
        </w:rPr>
        <w:t>explain</w:t>
      </w:r>
      <w:r w:rsidRPr="00E55A88">
        <w:rPr>
          <w:rFonts w:ascii="Times New Roman" w:eastAsia="宋体" w:hAnsi="Times New Roman" w:cs="Times New Roman" w:hint="eastAsia"/>
          <w:color w:val="000000" w:themeColor="text1"/>
          <w:szCs w:val="21"/>
        </w:rPr>
        <w:t>的名词形式是</w:t>
      </w:r>
      <w:r w:rsidRPr="00E55A88">
        <w:rPr>
          <w:rFonts w:ascii="Times New Roman" w:eastAsia="宋体" w:hAnsi="Times New Roman" w:cs="Times New Roman" w:hint="eastAsia"/>
          <w:color w:val="000000" w:themeColor="text1"/>
          <w:szCs w:val="21"/>
        </w:rPr>
        <w:t>explanation</w:t>
      </w:r>
      <w:r w:rsidRPr="00E55A88">
        <w:rPr>
          <w:rFonts w:ascii="Times New Roman" w:eastAsia="宋体" w:hAnsi="Times New Roman" w:cs="Times New Roman" w:hint="eastAsia"/>
          <w:color w:val="000000" w:themeColor="text1"/>
          <w:szCs w:val="21"/>
        </w:rPr>
        <w:t>，后面加了一个动名词后缀</w:t>
      </w:r>
      <w:r w:rsidRPr="00E55A88">
        <w:rPr>
          <w:rFonts w:ascii="Times New Roman" w:eastAsia="宋体" w:hAnsi="Times New Roman" w:cs="Times New Roman" w:hint="eastAsia"/>
          <w:color w:val="000000" w:themeColor="text1"/>
          <w:szCs w:val="21"/>
        </w:rPr>
        <w:t>-ation</w:t>
      </w:r>
      <w:r w:rsidRPr="00E55A88">
        <w:rPr>
          <w:rFonts w:ascii="Times New Roman" w:eastAsia="宋体" w:hAnsi="Times New Roman" w:cs="Times New Roman" w:hint="eastAsia"/>
          <w:color w:val="000000" w:themeColor="text1"/>
          <w:szCs w:val="21"/>
        </w:rPr>
        <w:t>。前半截</w:t>
      </w:r>
      <w:r w:rsidRPr="00E55A88">
        <w:rPr>
          <w:rFonts w:ascii="Times New Roman" w:eastAsia="宋体" w:hAnsi="Times New Roman" w:cs="Times New Roman" w:hint="eastAsia"/>
          <w:color w:val="000000" w:themeColor="text1"/>
          <w:szCs w:val="21"/>
        </w:rPr>
        <w:t>explan-</w:t>
      </w:r>
      <w:r w:rsidRPr="00E55A88">
        <w:rPr>
          <w:rFonts w:ascii="Times New Roman" w:eastAsia="宋体" w:hAnsi="Times New Roman" w:cs="Times New Roman" w:hint="eastAsia"/>
          <w:color w:val="000000" w:themeColor="text1"/>
          <w:szCs w:val="21"/>
        </w:rPr>
        <w:t>等于</w:t>
      </w:r>
      <w:r w:rsidRPr="00E55A88">
        <w:rPr>
          <w:rFonts w:ascii="Times New Roman" w:eastAsia="宋体" w:hAnsi="Times New Roman" w:cs="Times New Roman" w:hint="eastAsia"/>
          <w:color w:val="000000" w:themeColor="text1"/>
          <w:szCs w:val="21"/>
        </w:rPr>
        <w:t>explain</w:t>
      </w:r>
      <w:r w:rsidRPr="00E55A88">
        <w:rPr>
          <w:rFonts w:ascii="Times New Roman" w:eastAsia="宋体" w:hAnsi="Times New Roman" w:cs="Times New Roman" w:hint="eastAsia"/>
          <w:color w:val="000000" w:themeColor="text1"/>
          <w:szCs w:val="21"/>
        </w:rPr>
        <w:t>，只不过中间的词根</w:t>
      </w:r>
      <w:r w:rsidRPr="00E55A88">
        <w:rPr>
          <w:rFonts w:ascii="Times New Roman" w:eastAsia="宋体" w:hAnsi="Times New Roman" w:cs="Times New Roman" w:hint="eastAsia"/>
          <w:color w:val="000000" w:themeColor="text1"/>
          <w:szCs w:val="21"/>
        </w:rPr>
        <w:t>plan-</w:t>
      </w:r>
      <w:r w:rsidRPr="00E55A88">
        <w:rPr>
          <w:rFonts w:ascii="Times New Roman" w:eastAsia="宋体" w:hAnsi="Times New Roman" w:cs="Times New Roman" w:hint="eastAsia"/>
          <w:color w:val="000000" w:themeColor="text1"/>
          <w:szCs w:val="21"/>
        </w:rPr>
        <w:t>变回了初始拼写形式。</w:t>
      </w:r>
    </w:p>
    <w:p w14:paraId="7D4E882C" w14:textId="54A818BD" w:rsidR="00E55A88" w:rsidRDefault="00E55A88" w:rsidP="009F181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plan-</w:t>
      </w:r>
      <w:r>
        <w:rPr>
          <w:rFonts w:ascii="Times New Roman" w:eastAsia="宋体" w:hAnsi="Times New Roman" w:cs="Times New Roman" w:hint="eastAsia"/>
          <w:color w:val="000000" w:themeColor="text1"/>
          <w:szCs w:val="21"/>
        </w:rPr>
        <w:t>：平的</w:t>
      </w:r>
    </w:p>
    <w:p w14:paraId="5F28238A" w14:textId="2C29076D" w:rsidR="00EF091B" w:rsidRPr="00EF091B" w:rsidRDefault="00EF091B" w:rsidP="00EF091B">
      <w:pPr>
        <w:spacing w:line="360" w:lineRule="auto"/>
        <w:ind w:firstLineChars="201" w:firstLine="422"/>
        <w:rPr>
          <w:rFonts w:ascii="Times New Roman" w:eastAsia="宋体" w:hAnsi="Times New Roman" w:cs="Times New Roman"/>
          <w:color w:val="000000" w:themeColor="text1"/>
          <w:szCs w:val="21"/>
        </w:rPr>
      </w:pPr>
      <w:r w:rsidRPr="00EF091B">
        <w:rPr>
          <w:rFonts w:ascii="Times New Roman" w:eastAsia="宋体" w:hAnsi="Times New Roman" w:cs="Times New Roman"/>
          <w:color w:val="000000" w:themeColor="text1"/>
          <w:szCs w:val="21"/>
        </w:rPr>
        <w:t>plane</w:t>
      </w:r>
      <w:r w:rsidRPr="00EF091B">
        <w:rPr>
          <w:rFonts w:ascii="Times New Roman" w:eastAsia="宋体" w:hAnsi="Times New Roman" w:cs="Times New Roman"/>
          <w:color w:val="000000" w:themeColor="text1"/>
          <w:szCs w:val="21"/>
        </w:rPr>
        <w:t>：</w:t>
      </w:r>
      <w:r w:rsidRPr="00EF091B">
        <w:rPr>
          <w:rFonts w:ascii="Times New Roman" w:eastAsia="宋体" w:hAnsi="Times New Roman" w:cs="Times New Roman"/>
          <w:color w:val="000000" w:themeColor="text1"/>
          <w:szCs w:val="21"/>
        </w:rPr>
        <w:t>[pleɪn] n.</w:t>
      </w:r>
      <w:r w:rsidRPr="00EF091B">
        <w:rPr>
          <w:rFonts w:ascii="Times New Roman" w:eastAsia="宋体" w:hAnsi="Times New Roman" w:cs="Times New Roman"/>
          <w:color w:val="000000" w:themeColor="text1"/>
          <w:szCs w:val="21"/>
        </w:rPr>
        <w:t>飞机</w:t>
      </w:r>
    </w:p>
    <w:p w14:paraId="19771BE7" w14:textId="3D0EB1E5" w:rsidR="00EF091B" w:rsidRPr="00EF091B" w:rsidRDefault="00EF091B" w:rsidP="00EF091B">
      <w:pPr>
        <w:spacing w:line="360" w:lineRule="auto"/>
        <w:ind w:firstLineChars="201" w:firstLine="422"/>
        <w:rPr>
          <w:rFonts w:ascii="Times New Roman" w:eastAsia="宋体" w:hAnsi="Times New Roman" w:cs="Times New Roman"/>
          <w:color w:val="000000" w:themeColor="text1"/>
          <w:szCs w:val="21"/>
        </w:rPr>
      </w:pPr>
      <w:r w:rsidRPr="00EF091B">
        <w:rPr>
          <w:rFonts w:ascii="Times New Roman" w:eastAsia="宋体" w:hAnsi="Times New Roman" w:cs="Times New Roman"/>
          <w:color w:val="000000" w:themeColor="text1"/>
          <w:szCs w:val="21"/>
        </w:rPr>
        <w:t>airplane</w:t>
      </w:r>
      <w:r w:rsidRPr="00EF091B">
        <w:rPr>
          <w:rFonts w:ascii="Times New Roman" w:eastAsia="宋体" w:hAnsi="Times New Roman" w:cs="Times New Roman"/>
          <w:color w:val="000000" w:themeColor="text1"/>
          <w:szCs w:val="21"/>
        </w:rPr>
        <w:t>：</w:t>
      </w:r>
      <w:r w:rsidRPr="00EF091B">
        <w:rPr>
          <w:rFonts w:ascii="Times New Roman" w:eastAsia="宋体" w:hAnsi="Times New Roman" w:cs="Times New Roman"/>
          <w:color w:val="000000" w:themeColor="text1"/>
          <w:szCs w:val="21"/>
        </w:rPr>
        <w:t>[ˈeəpleɪn] n.</w:t>
      </w:r>
      <w:r w:rsidRPr="00EF091B">
        <w:rPr>
          <w:rFonts w:ascii="Times New Roman" w:eastAsia="宋体" w:hAnsi="Times New Roman" w:cs="Times New Roman"/>
          <w:color w:val="000000" w:themeColor="text1"/>
          <w:szCs w:val="21"/>
        </w:rPr>
        <w:t>飞机</w:t>
      </w:r>
    </w:p>
    <w:p w14:paraId="7F04CB3A" w14:textId="77CB7B19" w:rsidR="00EF091B" w:rsidRPr="00EF091B" w:rsidRDefault="00EF091B" w:rsidP="00EF091B">
      <w:pPr>
        <w:spacing w:line="360" w:lineRule="auto"/>
        <w:ind w:firstLineChars="201" w:firstLine="422"/>
        <w:rPr>
          <w:rFonts w:ascii="Times New Roman" w:eastAsia="宋体" w:hAnsi="Times New Roman" w:cs="Times New Roman"/>
          <w:color w:val="000000" w:themeColor="text1"/>
          <w:szCs w:val="21"/>
        </w:rPr>
      </w:pPr>
      <w:r w:rsidRPr="00EF091B">
        <w:rPr>
          <w:rFonts w:ascii="Times New Roman" w:eastAsia="宋体" w:hAnsi="Times New Roman" w:cs="Times New Roman" w:hint="eastAsia"/>
          <w:color w:val="000000" w:themeColor="text1"/>
          <w:szCs w:val="21"/>
        </w:rPr>
        <w:t>aeroplane</w:t>
      </w:r>
      <w:r w:rsidRPr="00EF091B">
        <w:rPr>
          <w:rFonts w:ascii="Times New Roman" w:eastAsia="宋体" w:hAnsi="Times New Roman" w:cs="Times New Roman" w:hint="eastAsia"/>
          <w:color w:val="000000" w:themeColor="text1"/>
          <w:szCs w:val="21"/>
        </w:rPr>
        <w:t>：</w:t>
      </w:r>
      <w:r w:rsidRPr="00EF091B">
        <w:rPr>
          <w:rFonts w:ascii="Times New Roman" w:eastAsia="宋体" w:hAnsi="Times New Roman" w:cs="Times New Roman"/>
          <w:color w:val="000000" w:themeColor="text1"/>
          <w:szCs w:val="21"/>
        </w:rPr>
        <w:t>[ˈeərəpleɪn] n.</w:t>
      </w:r>
      <w:r w:rsidRPr="00EF091B">
        <w:rPr>
          <w:rFonts w:ascii="Times New Roman" w:eastAsia="宋体" w:hAnsi="Times New Roman" w:cs="Times New Roman" w:hint="eastAsia"/>
          <w:color w:val="000000" w:themeColor="text1"/>
          <w:szCs w:val="21"/>
        </w:rPr>
        <w:t>飞机</w:t>
      </w:r>
    </w:p>
    <w:p w14:paraId="5571CD09" w14:textId="543E7746" w:rsidR="00EF091B" w:rsidRPr="00EF091B" w:rsidRDefault="00EF091B" w:rsidP="00EF091B">
      <w:pPr>
        <w:spacing w:line="360" w:lineRule="auto"/>
        <w:ind w:firstLineChars="201" w:firstLine="422"/>
        <w:rPr>
          <w:rFonts w:ascii="Times New Roman" w:eastAsia="宋体" w:hAnsi="Times New Roman" w:cs="Times New Roman"/>
          <w:color w:val="000000" w:themeColor="text1"/>
          <w:szCs w:val="21"/>
        </w:rPr>
      </w:pPr>
      <w:r w:rsidRPr="00EF091B">
        <w:rPr>
          <w:rFonts w:ascii="Times New Roman" w:eastAsia="宋体" w:hAnsi="Times New Roman" w:cs="Times New Roman"/>
          <w:color w:val="000000" w:themeColor="text1"/>
          <w:szCs w:val="21"/>
        </w:rPr>
        <w:t>plan</w:t>
      </w:r>
      <w:r w:rsidRPr="00EF091B">
        <w:rPr>
          <w:rFonts w:ascii="Times New Roman" w:eastAsia="宋体" w:hAnsi="Times New Roman" w:cs="Times New Roman"/>
          <w:color w:val="000000" w:themeColor="text1"/>
          <w:szCs w:val="21"/>
        </w:rPr>
        <w:t>：</w:t>
      </w:r>
      <w:r w:rsidRPr="00EF091B">
        <w:rPr>
          <w:rFonts w:ascii="Times New Roman" w:eastAsia="宋体" w:hAnsi="Times New Roman" w:cs="Times New Roman"/>
          <w:color w:val="000000" w:themeColor="text1"/>
          <w:szCs w:val="21"/>
        </w:rPr>
        <w:t>[plæn] n.</w:t>
      </w:r>
      <w:r w:rsidRPr="00EF091B">
        <w:rPr>
          <w:rFonts w:ascii="Times New Roman" w:eastAsia="宋体" w:hAnsi="Times New Roman" w:cs="Times New Roman"/>
          <w:color w:val="000000" w:themeColor="text1"/>
          <w:szCs w:val="21"/>
        </w:rPr>
        <w:t>计划；平面图</w:t>
      </w:r>
      <w:r w:rsidRPr="00EF091B">
        <w:rPr>
          <w:rFonts w:ascii="Times New Roman" w:eastAsia="宋体" w:hAnsi="Times New Roman" w:cs="Times New Roman" w:hint="eastAsia"/>
          <w:color w:val="000000" w:themeColor="text1"/>
          <w:szCs w:val="21"/>
        </w:rPr>
        <w:t>，示意图，方案</w:t>
      </w:r>
      <w:r w:rsidRPr="00EF091B">
        <w:rPr>
          <w:rFonts w:ascii="Times New Roman" w:eastAsia="宋体" w:hAnsi="Times New Roman" w:cs="Times New Roman"/>
          <w:color w:val="000000" w:themeColor="text1"/>
          <w:szCs w:val="21"/>
        </w:rPr>
        <w:t>v.</w:t>
      </w:r>
      <w:r w:rsidRPr="00EF091B">
        <w:rPr>
          <w:rFonts w:ascii="Times New Roman" w:eastAsia="宋体" w:hAnsi="Times New Roman" w:cs="Times New Roman"/>
          <w:color w:val="000000" w:themeColor="text1"/>
          <w:szCs w:val="21"/>
        </w:rPr>
        <w:t>计划</w:t>
      </w:r>
      <w:r w:rsidRPr="00EF091B">
        <w:rPr>
          <w:rFonts w:ascii="Times New Roman" w:eastAsia="宋体" w:hAnsi="Times New Roman" w:cs="Times New Roman" w:hint="eastAsia"/>
          <w:color w:val="000000" w:themeColor="text1"/>
          <w:szCs w:val="21"/>
        </w:rPr>
        <w:t>，</w:t>
      </w:r>
      <w:r w:rsidRPr="00EF091B">
        <w:rPr>
          <w:rFonts w:ascii="Times New Roman" w:eastAsia="宋体" w:hAnsi="Times New Roman" w:cs="Times New Roman"/>
          <w:color w:val="000000" w:themeColor="text1"/>
          <w:szCs w:val="21"/>
        </w:rPr>
        <w:t>设计</w:t>
      </w:r>
      <w:r w:rsidRPr="00EF091B">
        <w:rPr>
          <w:rFonts w:ascii="Times New Roman" w:eastAsia="宋体" w:hAnsi="Times New Roman" w:cs="Times New Roman" w:hint="eastAsia"/>
          <w:color w:val="000000" w:themeColor="text1"/>
          <w:szCs w:val="21"/>
        </w:rPr>
        <w:t>，</w:t>
      </w:r>
      <w:r w:rsidRPr="00EF091B">
        <w:rPr>
          <w:rFonts w:ascii="Times New Roman" w:eastAsia="宋体" w:hAnsi="Times New Roman" w:cs="Times New Roman"/>
          <w:color w:val="000000" w:themeColor="text1"/>
          <w:szCs w:val="21"/>
        </w:rPr>
        <w:t>打算</w:t>
      </w:r>
    </w:p>
    <w:p w14:paraId="3A23E04D" w14:textId="57668E7F" w:rsidR="00EF091B" w:rsidRPr="00EF091B" w:rsidRDefault="00EF091B" w:rsidP="00EF091B">
      <w:pPr>
        <w:spacing w:line="360" w:lineRule="auto"/>
        <w:ind w:firstLineChars="201" w:firstLine="422"/>
        <w:rPr>
          <w:rFonts w:ascii="Times New Roman" w:eastAsia="宋体" w:hAnsi="Times New Roman" w:cs="Times New Roman"/>
          <w:color w:val="000000" w:themeColor="text1"/>
          <w:szCs w:val="21"/>
        </w:rPr>
      </w:pPr>
      <w:r w:rsidRPr="00EF091B">
        <w:rPr>
          <w:rFonts w:ascii="Times New Roman" w:eastAsia="宋体" w:hAnsi="Times New Roman" w:cs="Times New Roman"/>
          <w:color w:val="000000" w:themeColor="text1"/>
          <w:szCs w:val="21"/>
        </w:rPr>
        <w:t>plain</w:t>
      </w:r>
      <w:r w:rsidRPr="00EF091B">
        <w:rPr>
          <w:rFonts w:ascii="Times New Roman" w:eastAsia="宋体" w:hAnsi="Times New Roman" w:cs="Times New Roman"/>
          <w:color w:val="000000" w:themeColor="text1"/>
          <w:szCs w:val="21"/>
        </w:rPr>
        <w:t>：</w:t>
      </w:r>
      <w:r w:rsidRPr="00EF091B">
        <w:rPr>
          <w:rFonts w:ascii="Times New Roman" w:eastAsia="宋体" w:hAnsi="Times New Roman" w:cs="Times New Roman"/>
          <w:color w:val="000000" w:themeColor="text1"/>
          <w:szCs w:val="21"/>
        </w:rPr>
        <w:t>[pleɪn] adj.</w:t>
      </w:r>
      <w:r w:rsidRPr="00EF091B">
        <w:rPr>
          <w:rFonts w:ascii="Times New Roman" w:eastAsia="宋体" w:hAnsi="Times New Roman" w:cs="Times New Roman" w:hint="eastAsia"/>
          <w:color w:val="000000" w:themeColor="text1"/>
          <w:szCs w:val="21"/>
        </w:rPr>
        <w:t>平常的</w:t>
      </w:r>
      <w:r>
        <w:rPr>
          <w:rFonts w:ascii="Times New Roman" w:eastAsia="宋体" w:hAnsi="Times New Roman" w:cs="Times New Roman" w:hint="eastAsia"/>
          <w:color w:val="000000" w:themeColor="text1"/>
          <w:szCs w:val="21"/>
        </w:rPr>
        <w:t>，</w:t>
      </w:r>
      <w:r w:rsidRPr="00EF091B">
        <w:rPr>
          <w:rFonts w:ascii="Times New Roman" w:eastAsia="宋体" w:hAnsi="Times New Roman" w:cs="Times New Roman"/>
          <w:color w:val="000000" w:themeColor="text1"/>
          <w:szCs w:val="21"/>
        </w:rPr>
        <w:t>简朴的</w:t>
      </w:r>
      <w:r>
        <w:rPr>
          <w:rFonts w:ascii="Times New Roman" w:eastAsia="宋体" w:hAnsi="Times New Roman" w:cs="Times New Roman" w:hint="eastAsia"/>
          <w:color w:val="000000" w:themeColor="text1"/>
          <w:szCs w:val="21"/>
        </w:rPr>
        <w:t>，简单易懂的，</w:t>
      </w:r>
      <w:r w:rsidRPr="00EF091B">
        <w:rPr>
          <w:rFonts w:ascii="Times New Roman" w:eastAsia="宋体" w:hAnsi="Times New Roman" w:cs="Times New Roman" w:hint="eastAsia"/>
          <w:color w:val="000000" w:themeColor="text1"/>
          <w:szCs w:val="21"/>
        </w:rPr>
        <w:t>清楚的，坦率的</w:t>
      </w:r>
      <w:r w:rsidRPr="00EF091B">
        <w:rPr>
          <w:rFonts w:ascii="Times New Roman" w:eastAsia="宋体" w:hAnsi="Times New Roman" w:cs="Times New Roman"/>
          <w:color w:val="000000" w:themeColor="text1"/>
          <w:szCs w:val="21"/>
        </w:rPr>
        <w:t>n.</w:t>
      </w:r>
      <w:r w:rsidRPr="00EF091B">
        <w:rPr>
          <w:rFonts w:ascii="Times New Roman" w:eastAsia="宋体" w:hAnsi="Times New Roman" w:cs="Times New Roman"/>
          <w:color w:val="000000" w:themeColor="text1"/>
          <w:szCs w:val="21"/>
        </w:rPr>
        <w:t>平原</w:t>
      </w:r>
    </w:p>
    <w:p w14:paraId="2241C93C" w14:textId="78C08BF0" w:rsidR="00EF091B" w:rsidRPr="00EF091B" w:rsidRDefault="00EF091B" w:rsidP="00EF091B">
      <w:pPr>
        <w:spacing w:line="360" w:lineRule="auto"/>
        <w:ind w:firstLineChars="201" w:firstLine="422"/>
        <w:rPr>
          <w:rFonts w:ascii="Times New Roman" w:eastAsia="宋体" w:hAnsi="Times New Roman" w:cs="Times New Roman"/>
          <w:color w:val="000000" w:themeColor="text1"/>
          <w:szCs w:val="21"/>
        </w:rPr>
      </w:pPr>
      <w:r w:rsidRPr="00EF091B">
        <w:rPr>
          <w:rFonts w:ascii="Times New Roman" w:eastAsia="宋体" w:hAnsi="Times New Roman" w:cs="Times New Roman"/>
          <w:color w:val="000000" w:themeColor="text1"/>
          <w:szCs w:val="21"/>
        </w:rPr>
        <w:t>explain</w:t>
      </w:r>
      <w:r w:rsidRPr="00EF091B">
        <w:rPr>
          <w:rFonts w:ascii="Times New Roman" w:eastAsia="宋体" w:hAnsi="Times New Roman" w:cs="Times New Roman"/>
          <w:color w:val="000000" w:themeColor="text1"/>
          <w:szCs w:val="21"/>
        </w:rPr>
        <w:t>：</w:t>
      </w:r>
      <w:r w:rsidRPr="00EF091B">
        <w:rPr>
          <w:rFonts w:ascii="Times New Roman" w:eastAsia="宋体" w:hAnsi="Times New Roman" w:cs="Times New Roman"/>
          <w:color w:val="000000" w:themeColor="text1"/>
          <w:szCs w:val="21"/>
        </w:rPr>
        <w:t>[ɪk'spleɪn] v.</w:t>
      </w:r>
      <w:r w:rsidRPr="00EF091B">
        <w:rPr>
          <w:rFonts w:ascii="Times New Roman" w:eastAsia="宋体" w:hAnsi="Times New Roman" w:cs="Times New Roman"/>
          <w:color w:val="000000" w:themeColor="text1"/>
          <w:szCs w:val="21"/>
        </w:rPr>
        <w:t>说明；解释</w:t>
      </w:r>
    </w:p>
    <w:p w14:paraId="7A5CDEA0" w14:textId="14759041" w:rsidR="00EF091B" w:rsidRDefault="00EF091B" w:rsidP="009F1818">
      <w:pPr>
        <w:spacing w:line="360" w:lineRule="auto"/>
        <w:ind w:firstLineChars="201" w:firstLine="422"/>
        <w:rPr>
          <w:rFonts w:ascii="Times New Roman" w:eastAsia="宋体" w:hAnsi="Times New Roman" w:cs="Times New Roman"/>
          <w:color w:val="000000" w:themeColor="text1"/>
          <w:szCs w:val="21"/>
        </w:rPr>
      </w:pPr>
      <w:r w:rsidRPr="00EF091B">
        <w:rPr>
          <w:rFonts w:ascii="Times New Roman" w:eastAsia="宋体" w:hAnsi="Times New Roman" w:cs="Times New Roman"/>
          <w:color w:val="000000" w:themeColor="text1"/>
          <w:szCs w:val="21"/>
        </w:rPr>
        <w:t>explanation</w:t>
      </w:r>
      <w:r w:rsidRPr="00EF091B">
        <w:rPr>
          <w:rFonts w:ascii="Times New Roman" w:eastAsia="宋体" w:hAnsi="Times New Roman" w:cs="Times New Roman"/>
          <w:color w:val="000000" w:themeColor="text1"/>
          <w:szCs w:val="21"/>
        </w:rPr>
        <w:t>：</w:t>
      </w:r>
      <w:r w:rsidRPr="00EF091B">
        <w:rPr>
          <w:rFonts w:ascii="Times New Roman" w:eastAsia="宋体" w:hAnsi="Times New Roman" w:cs="Times New Roman"/>
          <w:color w:val="000000" w:themeColor="text1"/>
          <w:szCs w:val="21"/>
        </w:rPr>
        <w:t>[ˌekspləˈneɪʃn] n.</w:t>
      </w:r>
      <w:r w:rsidRPr="00EF091B">
        <w:rPr>
          <w:rFonts w:ascii="Times New Roman" w:eastAsia="宋体" w:hAnsi="Times New Roman" w:cs="Times New Roman"/>
          <w:color w:val="000000" w:themeColor="text1"/>
          <w:szCs w:val="21"/>
        </w:rPr>
        <w:t>说明，解释</w:t>
      </w:r>
    </w:p>
    <w:p w14:paraId="71A5DBE6" w14:textId="3C06B497" w:rsidR="00BA3C97" w:rsidRPr="003B1116" w:rsidRDefault="00E975BD" w:rsidP="00F65735">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card</w:t>
      </w:r>
      <w:r>
        <w:rPr>
          <w:rFonts w:ascii="Times New Roman" w:eastAsia="宋体" w:hAnsi="Times New Roman" w:cs="Times New Roman" w:hint="eastAsia"/>
          <w:b w:val="0"/>
          <w:color w:val="000000" w:themeColor="text1"/>
          <w:sz w:val="21"/>
          <w:szCs w:val="21"/>
          <w:shd w:val="clear" w:color="auto" w:fill="FFFFFF"/>
        </w:rPr>
        <w:t>（卡片）：厚实的纸张</w:t>
      </w:r>
    </w:p>
    <w:p w14:paraId="02F20650" w14:textId="684AE968" w:rsidR="00BA3C97" w:rsidRDefault="00BA3C97" w:rsidP="00F6573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在英语中，比较厚实的纸张被称为</w:t>
      </w:r>
      <w:r>
        <w:rPr>
          <w:rFonts w:ascii="Times New Roman" w:eastAsia="宋体" w:hAnsi="Times New Roman" w:cs="Times New Roman" w:hint="eastAsia"/>
          <w:color w:val="000000" w:themeColor="text1"/>
          <w:szCs w:val="21"/>
        </w:rPr>
        <w:t>card</w:t>
      </w:r>
      <w:r>
        <w:rPr>
          <w:rFonts w:ascii="Times New Roman" w:eastAsia="宋体" w:hAnsi="Times New Roman" w:cs="Times New Roman" w:hint="eastAsia"/>
          <w:color w:val="000000" w:themeColor="text1"/>
          <w:szCs w:val="21"/>
        </w:rPr>
        <w:t>（卡片），来自拉丁语名词</w:t>
      </w:r>
      <w:r>
        <w:rPr>
          <w:rFonts w:ascii="Times New Roman" w:eastAsia="宋体" w:hAnsi="Times New Roman" w:cs="Times New Roman" w:hint="eastAsia"/>
          <w:color w:val="000000" w:themeColor="text1"/>
          <w:szCs w:val="21"/>
        </w:rPr>
        <w:t>charta</w:t>
      </w:r>
      <w:r>
        <w:rPr>
          <w:rFonts w:ascii="Times New Roman" w:eastAsia="宋体" w:hAnsi="Times New Roman" w:cs="Times New Roman" w:hint="eastAsia"/>
          <w:color w:val="000000" w:themeColor="text1"/>
          <w:szCs w:val="21"/>
        </w:rPr>
        <w:t>（卡纸，厚纸片），源自希腊语名词</w:t>
      </w:r>
      <w:r w:rsidRPr="003B1116">
        <w:rPr>
          <w:rFonts w:ascii="Times New Roman" w:eastAsia="宋体" w:hAnsi="Times New Roman" w:cs="Times New Roman"/>
          <w:color w:val="000000" w:themeColor="text1"/>
          <w:szCs w:val="21"/>
        </w:rPr>
        <w:t>khartes</w:t>
      </w:r>
      <w:r>
        <w:rPr>
          <w:rFonts w:ascii="Times New Roman" w:eastAsia="宋体" w:hAnsi="Times New Roman" w:cs="Times New Roman" w:hint="eastAsia"/>
          <w:color w:val="000000" w:themeColor="text1"/>
          <w:szCs w:val="21"/>
        </w:rPr>
        <w:t>（一张</w:t>
      </w:r>
      <w:r>
        <w:rPr>
          <w:rFonts w:hint="eastAsia"/>
        </w:rPr>
        <w:t>莎草纸</w:t>
      </w:r>
      <w:r>
        <w:rPr>
          <w:rFonts w:ascii="Times New Roman" w:eastAsia="宋体" w:hAnsi="Times New Roman" w:cs="Times New Roman" w:hint="eastAsia"/>
          <w:color w:val="000000" w:themeColor="text1"/>
          <w:szCs w:val="21"/>
        </w:rPr>
        <w:t>），最终可能来自埃及语言。</w:t>
      </w:r>
    </w:p>
    <w:p w14:paraId="19E8D300" w14:textId="5ED7885A" w:rsidR="00BA3C97" w:rsidRDefault="00BA3C97" w:rsidP="00F6573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我们平时常玩的纸牌，在英语就叫做</w:t>
      </w:r>
      <w:r>
        <w:rPr>
          <w:rFonts w:ascii="Times New Roman" w:eastAsia="宋体" w:hAnsi="Times New Roman" w:cs="Times New Roman" w:hint="eastAsia"/>
          <w:color w:val="000000" w:themeColor="text1"/>
          <w:szCs w:val="21"/>
        </w:rPr>
        <w:t>card</w:t>
      </w:r>
      <w:r>
        <w:rPr>
          <w:rFonts w:ascii="Times New Roman" w:eastAsia="宋体" w:hAnsi="Times New Roman" w:cs="Times New Roman" w:hint="eastAsia"/>
          <w:color w:val="000000" w:themeColor="text1"/>
          <w:szCs w:val="21"/>
        </w:rPr>
        <w:t>。</w:t>
      </w:r>
      <w:r w:rsidR="00E975BD">
        <w:rPr>
          <w:rFonts w:ascii="Times New Roman" w:eastAsia="宋体" w:hAnsi="Times New Roman" w:cs="Times New Roman" w:hint="eastAsia"/>
          <w:color w:val="000000" w:themeColor="text1"/>
          <w:szCs w:val="21"/>
        </w:rPr>
        <w:t>它派生出</w:t>
      </w: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discard</w:t>
      </w:r>
      <w:r>
        <w:rPr>
          <w:rFonts w:ascii="Times New Roman" w:eastAsia="宋体" w:hAnsi="Times New Roman" w:cs="Times New Roman" w:hint="eastAsia"/>
          <w:color w:val="000000" w:themeColor="text1"/>
          <w:szCs w:val="21"/>
        </w:rPr>
        <w:t>（抛弃）</w:t>
      </w:r>
      <w:r w:rsidR="00E975BD">
        <w:rPr>
          <w:rFonts w:ascii="Times New Roman" w:eastAsia="宋体" w:hAnsi="Times New Roman" w:cs="Times New Roman" w:hint="eastAsia"/>
          <w:color w:val="000000" w:themeColor="text1"/>
          <w:szCs w:val="21"/>
        </w:rPr>
        <w:t>，前面加了</w:t>
      </w:r>
      <w:r>
        <w:rPr>
          <w:rFonts w:ascii="Times New Roman" w:eastAsia="宋体" w:hAnsi="Times New Roman" w:cs="Times New Roman" w:hint="eastAsia"/>
          <w:color w:val="000000" w:themeColor="text1"/>
          <w:szCs w:val="21"/>
        </w:rPr>
        <w:t>前缀</w:t>
      </w:r>
      <w:r>
        <w:rPr>
          <w:rFonts w:ascii="Times New Roman" w:eastAsia="宋体" w:hAnsi="Times New Roman" w:cs="Times New Roman" w:hint="eastAsia"/>
          <w:color w:val="000000" w:themeColor="text1"/>
          <w:szCs w:val="21"/>
        </w:rPr>
        <w:t>dis-</w:t>
      </w:r>
      <w:r>
        <w:rPr>
          <w:rFonts w:ascii="Times New Roman" w:eastAsia="宋体" w:hAnsi="Times New Roman" w:cs="Times New Roman" w:hint="eastAsia"/>
          <w:color w:val="000000" w:themeColor="text1"/>
          <w:szCs w:val="21"/>
        </w:rPr>
        <w:t>（离开），</w:t>
      </w:r>
      <w:r w:rsidR="00E975BD">
        <w:rPr>
          <w:rFonts w:ascii="Times New Roman" w:eastAsia="宋体" w:hAnsi="Times New Roman" w:cs="Times New Roman" w:hint="eastAsia"/>
          <w:color w:val="000000" w:themeColor="text1"/>
          <w:szCs w:val="21"/>
        </w:rPr>
        <w:t>整个单词的</w:t>
      </w:r>
      <w:r>
        <w:rPr>
          <w:rFonts w:ascii="Times New Roman" w:eastAsia="宋体" w:hAnsi="Times New Roman" w:cs="Times New Roman" w:hint="eastAsia"/>
          <w:color w:val="000000" w:themeColor="text1"/>
          <w:szCs w:val="21"/>
        </w:rPr>
        <w:t>字面意思就是“把牌扔掉”，原本是个棋牌游戏术语，</w:t>
      </w:r>
      <w:r>
        <w:rPr>
          <w:rFonts w:hint="eastAsia"/>
          <w:szCs w:val="21"/>
        </w:rPr>
        <w:t>指在玩牌时把不需要的牌扔掉，后来泛指抛弃任何不需要的东西。</w:t>
      </w:r>
    </w:p>
    <w:p w14:paraId="4FF73F45" w14:textId="77777777" w:rsidR="001C4DD9" w:rsidRPr="00E975BD" w:rsidRDefault="001C4DD9" w:rsidP="001C4DD9">
      <w:pPr>
        <w:spacing w:line="360" w:lineRule="auto"/>
        <w:ind w:firstLineChars="201" w:firstLine="422"/>
        <w:rPr>
          <w:rFonts w:ascii="Times New Roman" w:eastAsia="宋体" w:hAnsi="Times New Roman" w:cs="Times New Roman"/>
          <w:color w:val="000000" w:themeColor="text1"/>
          <w:szCs w:val="21"/>
        </w:rPr>
      </w:pPr>
      <w:r w:rsidRPr="00E975BD">
        <w:rPr>
          <w:rFonts w:ascii="Times New Roman" w:eastAsia="宋体" w:hAnsi="Times New Roman" w:cs="Times New Roman" w:hint="eastAsia"/>
          <w:color w:val="000000" w:themeColor="text1"/>
          <w:szCs w:val="21"/>
        </w:rPr>
        <w:t>小孩子爱看的动画片，最早是由画家一张一张画在纸板上，然后连续闪现形成动画效果，所以在英语中称为</w:t>
      </w:r>
      <w:r w:rsidRPr="00E975BD">
        <w:rPr>
          <w:rFonts w:ascii="Times New Roman" w:eastAsia="宋体" w:hAnsi="Times New Roman" w:cs="Times New Roman" w:hint="eastAsia"/>
          <w:color w:val="000000" w:themeColor="text1"/>
          <w:szCs w:val="21"/>
        </w:rPr>
        <w:t>cartoon</w:t>
      </w:r>
      <w:r w:rsidRPr="00E975BD">
        <w:rPr>
          <w:rFonts w:ascii="Times New Roman" w:eastAsia="宋体" w:hAnsi="Times New Roman" w:cs="Times New Roman" w:hint="eastAsia"/>
          <w:color w:val="000000" w:themeColor="text1"/>
          <w:szCs w:val="21"/>
        </w:rPr>
        <w:t>（卡通片）。这个单词来自意大利语，前面的</w:t>
      </w:r>
      <w:r w:rsidRPr="00E975BD">
        <w:rPr>
          <w:rFonts w:ascii="Times New Roman" w:eastAsia="宋体" w:hAnsi="Times New Roman" w:cs="Times New Roman" w:hint="eastAsia"/>
          <w:color w:val="000000" w:themeColor="text1"/>
          <w:szCs w:val="21"/>
        </w:rPr>
        <w:t>cart-</w:t>
      </w:r>
      <w:r w:rsidRPr="00E975BD">
        <w:rPr>
          <w:rFonts w:ascii="Times New Roman" w:eastAsia="宋体" w:hAnsi="Times New Roman" w:cs="Times New Roman" w:hint="eastAsia"/>
          <w:color w:val="000000" w:themeColor="text1"/>
          <w:szCs w:val="21"/>
        </w:rPr>
        <w:t>等于</w:t>
      </w:r>
      <w:r w:rsidRPr="00E975BD">
        <w:rPr>
          <w:rFonts w:ascii="Times New Roman" w:eastAsia="宋体" w:hAnsi="Times New Roman" w:cs="Times New Roman" w:hint="eastAsia"/>
          <w:color w:val="000000" w:themeColor="text1"/>
          <w:szCs w:val="21"/>
        </w:rPr>
        <w:t>card</w:t>
      </w:r>
      <w:r w:rsidRPr="00E975BD">
        <w:rPr>
          <w:rFonts w:ascii="Times New Roman" w:eastAsia="宋体" w:hAnsi="Times New Roman" w:cs="Times New Roman" w:hint="eastAsia"/>
          <w:color w:val="000000" w:themeColor="text1"/>
          <w:szCs w:val="21"/>
        </w:rPr>
        <w:t>（卡片），后面加指大形式后缀</w:t>
      </w:r>
      <w:r w:rsidRPr="00E975BD">
        <w:rPr>
          <w:rFonts w:ascii="Times New Roman" w:eastAsia="宋体" w:hAnsi="Times New Roman" w:cs="Times New Roman" w:hint="eastAsia"/>
          <w:color w:val="000000" w:themeColor="text1"/>
          <w:szCs w:val="21"/>
        </w:rPr>
        <w:t>-oon</w:t>
      </w:r>
      <w:r w:rsidRPr="00E975BD">
        <w:rPr>
          <w:rFonts w:ascii="Times New Roman" w:eastAsia="宋体" w:hAnsi="Times New Roman" w:cs="Times New Roman" w:hint="eastAsia"/>
          <w:color w:val="000000" w:themeColor="text1"/>
          <w:szCs w:val="21"/>
        </w:rPr>
        <w:t>，整个字面意思就是“厚纸板”。</w:t>
      </w:r>
    </w:p>
    <w:p w14:paraId="5B430E5C" w14:textId="77777777" w:rsidR="001C4DD9" w:rsidRDefault="001C4DD9" w:rsidP="001C4DD9">
      <w:pPr>
        <w:spacing w:line="360" w:lineRule="auto"/>
        <w:ind w:firstLineChars="201" w:firstLine="422"/>
        <w:rPr>
          <w:rFonts w:ascii="Times New Roman" w:eastAsia="宋体" w:hAnsi="Times New Roman" w:cs="Times New Roman"/>
          <w:color w:val="000000" w:themeColor="text1"/>
          <w:szCs w:val="21"/>
        </w:rPr>
      </w:pPr>
      <w:r w:rsidRPr="00E975BD">
        <w:rPr>
          <w:rFonts w:ascii="Times New Roman" w:eastAsia="宋体" w:hAnsi="Times New Roman" w:cs="Times New Roman" w:hint="eastAsia"/>
          <w:color w:val="000000" w:themeColor="text1"/>
          <w:szCs w:val="21"/>
        </w:rPr>
        <w:t>与</w:t>
      </w:r>
      <w:r w:rsidRPr="00E975BD">
        <w:rPr>
          <w:rFonts w:ascii="Times New Roman" w:eastAsia="宋体" w:hAnsi="Times New Roman" w:cs="Times New Roman" w:hint="eastAsia"/>
          <w:color w:val="000000" w:themeColor="text1"/>
          <w:szCs w:val="21"/>
        </w:rPr>
        <w:t>cartoon</w:t>
      </w:r>
      <w:r w:rsidRPr="00E975BD">
        <w:rPr>
          <w:rFonts w:ascii="Times New Roman" w:eastAsia="宋体" w:hAnsi="Times New Roman" w:cs="Times New Roman" w:hint="eastAsia"/>
          <w:color w:val="000000" w:themeColor="text1"/>
          <w:szCs w:val="21"/>
        </w:rPr>
        <w:t>（卡通片）同源的单词</w:t>
      </w:r>
      <w:r>
        <w:rPr>
          <w:rFonts w:ascii="Times New Roman" w:eastAsia="宋体" w:hAnsi="Times New Roman" w:cs="Times New Roman" w:hint="eastAsia"/>
          <w:color w:val="000000" w:themeColor="text1"/>
          <w:szCs w:val="21"/>
        </w:rPr>
        <w:t>还有</w:t>
      </w:r>
      <w:r w:rsidRPr="00E975BD">
        <w:rPr>
          <w:rFonts w:ascii="Times New Roman" w:eastAsia="宋体" w:hAnsi="Times New Roman" w:cs="Times New Roman" w:hint="eastAsia"/>
          <w:color w:val="000000" w:themeColor="text1"/>
          <w:szCs w:val="21"/>
        </w:rPr>
        <w:t>carton</w:t>
      </w:r>
      <w:r w:rsidRPr="00E975BD">
        <w:rPr>
          <w:rFonts w:ascii="Times New Roman" w:eastAsia="宋体" w:hAnsi="Times New Roman" w:cs="Times New Roman" w:hint="eastAsia"/>
          <w:color w:val="000000" w:themeColor="text1"/>
          <w:szCs w:val="21"/>
        </w:rPr>
        <w:t>（纸板箱），它的本意</w:t>
      </w:r>
      <w:r>
        <w:rPr>
          <w:rFonts w:ascii="Times New Roman" w:eastAsia="宋体" w:hAnsi="Times New Roman" w:cs="Times New Roman" w:hint="eastAsia"/>
          <w:color w:val="000000" w:themeColor="text1"/>
          <w:szCs w:val="21"/>
        </w:rPr>
        <w:t>也</w:t>
      </w:r>
      <w:r w:rsidRPr="00E975BD">
        <w:rPr>
          <w:rFonts w:ascii="Times New Roman" w:eastAsia="宋体" w:hAnsi="Times New Roman" w:cs="Times New Roman" w:hint="eastAsia"/>
          <w:color w:val="000000" w:themeColor="text1"/>
          <w:szCs w:val="21"/>
        </w:rPr>
        <w:t>是“厚纸板”。由于人们常用厚纸板来制作纸板箱，所以</w:t>
      </w:r>
      <w:r w:rsidRPr="00E975BD">
        <w:rPr>
          <w:rFonts w:ascii="Times New Roman" w:eastAsia="宋体" w:hAnsi="Times New Roman" w:cs="Times New Roman" w:hint="eastAsia"/>
          <w:color w:val="000000" w:themeColor="text1"/>
          <w:szCs w:val="21"/>
        </w:rPr>
        <w:t>carton</w:t>
      </w:r>
      <w:r w:rsidRPr="00E975BD">
        <w:rPr>
          <w:rFonts w:ascii="Times New Roman" w:eastAsia="宋体" w:hAnsi="Times New Roman" w:cs="Times New Roman" w:hint="eastAsia"/>
          <w:color w:val="000000" w:themeColor="text1"/>
          <w:szCs w:val="21"/>
        </w:rPr>
        <w:t>一词常被用来表示“纸板箱”。</w:t>
      </w:r>
    </w:p>
    <w:p w14:paraId="13F379BA" w14:textId="099E06A6" w:rsidR="00BA3C97" w:rsidRDefault="00BA3C97" w:rsidP="00F6573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chart</w:t>
      </w:r>
      <w:r>
        <w:rPr>
          <w:rFonts w:ascii="Times New Roman" w:eastAsia="宋体" w:hAnsi="Times New Roman" w:cs="Times New Roman" w:hint="eastAsia"/>
          <w:color w:val="000000" w:themeColor="text1"/>
          <w:szCs w:val="21"/>
        </w:rPr>
        <w:t>（图表）和</w:t>
      </w:r>
      <w:r>
        <w:rPr>
          <w:rFonts w:ascii="Times New Roman" w:eastAsia="宋体" w:hAnsi="Times New Roman" w:cs="Times New Roman" w:hint="eastAsia"/>
          <w:color w:val="000000" w:themeColor="text1"/>
          <w:szCs w:val="21"/>
        </w:rPr>
        <w:t>card</w:t>
      </w:r>
      <w:r>
        <w:rPr>
          <w:rFonts w:ascii="Times New Roman" w:eastAsia="宋体" w:hAnsi="Times New Roman" w:cs="Times New Roman" w:hint="eastAsia"/>
          <w:color w:val="000000" w:themeColor="text1"/>
          <w:szCs w:val="21"/>
        </w:rPr>
        <w:t>（卡片）同源，</w:t>
      </w:r>
      <w:r w:rsidR="00E975BD">
        <w:rPr>
          <w:rFonts w:ascii="Times New Roman" w:eastAsia="宋体" w:hAnsi="Times New Roman" w:cs="Times New Roman" w:hint="eastAsia"/>
          <w:color w:val="000000" w:themeColor="text1"/>
          <w:szCs w:val="21"/>
        </w:rPr>
        <w:t>辅音字母</w:t>
      </w:r>
      <w:r w:rsidR="00E975BD">
        <w:rPr>
          <w:rFonts w:ascii="Times New Roman" w:eastAsia="宋体" w:hAnsi="Times New Roman" w:cs="Times New Roman" w:hint="eastAsia"/>
          <w:color w:val="000000" w:themeColor="text1"/>
          <w:szCs w:val="21"/>
        </w:rPr>
        <w:t>ch</w:t>
      </w:r>
      <w:r w:rsidR="00E975BD">
        <w:rPr>
          <w:rFonts w:ascii="Times New Roman" w:eastAsia="宋体" w:hAnsi="Times New Roman" w:cs="Times New Roman" w:hint="eastAsia"/>
          <w:color w:val="000000" w:themeColor="text1"/>
          <w:szCs w:val="21"/>
        </w:rPr>
        <w:t>和</w:t>
      </w:r>
      <w:r w:rsidR="00E975BD">
        <w:rPr>
          <w:rFonts w:ascii="Times New Roman" w:eastAsia="宋体" w:hAnsi="Times New Roman" w:cs="Times New Roman" w:hint="eastAsia"/>
          <w:color w:val="000000" w:themeColor="text1"/>
          <w:szCs w:val="21"/>
        </w:rPr>
        <w:t>c</w:t>
      </w:r>
      <w:r w:rsidR="00E975BD">
        <w:rPr>
          <w:rFonts w:ascii="Times New Roman" w:eastAsia="宋体" w:hAnsi="Times New Roman" w:cs="Times New Roman" w:hint="eastAsia"/>
          <w:color w:val="000000" w:themeColor="text1"/>
          <w:szCs w:val="21"/>
        </w:rPr>
        <w:t>相通，</w:t>
      </w:r>
      <w:r w:rsidR="00E975BD">
        <w:rPr>
          <w:rFonts w:ascii="Times New Roman" w:eastAsia="宋体" w:hAnsi="Times New Roman" w:cs="Times New Roman" w:hint="eastAsia"/>
          <w:color w:val="000000" w:themeColor="text1"/>
          <w:szCs w:val="21"/>
        </w:rPr>
        <w:t>t</w:t>
      </w:r>
      <w:r w:rsidR="00E975BD">
        <w:rPr>
          <w:rFonts w:ascii="Times New Roman" w:eastAsia="宋体" w:hAnsi="Times New Roman" w:cs="Times New Roman" w:hint="eastAsia"/>
          <w:color w:val="000000" w:themeColor="text1"/>
          <w:szCs w:val="21"/>
        </w:rPr>
        <w:t>和</w:t>
      </w:r>
      <w:r w:rsidR="00E975BD">
        <w:rPr>
          <w:rFonts w:ascii="Times New Roman" w:eastAsia="宋体" w:hAnsi="Times New Roman" w:cs="Times New Roman" w:hint="eastAsia"/>
          <w:color w:val="000000" w:themeColor="text1"/>
          <w:szCs w:val="21"/>
        </w:rPr>
        <w:t>d</w:t>
      </w:r>
      <w:r w:rsidR="00E975BD">
        <w:rPr>
          <w:rFonts w:ascii="Times New Roman" w:eastAsia="宋体" w:hAnsi="Times New Roman" w:cs="Times New Roman" w:hint="eastAsia"/>
          <w:color w:val="000000" w:themeColor="text1"/>
          <w:szCs w:val="21"/>
        </w:rPr>
        <w:t>相通，</w:t>
      </w:r>
      <w:r>
        <w:rPr>
          <w:rFonts w:ascii="Times New Roman" w:eastAsia="宋体" w:hAnsi="Times New Roman" w:cs="Times New Roman" w:hint="eastAsia"/>
          <w:color w:val="000000" w:themeColor="text1"/>
          <w:szCs w:val="21"/>
        </w:rPr>
        <w:t>本意就是</w:t>
      </w:r>
      <w:r>
        <w:rPr>
          <w:rFonts w:ascii="Times New Roman" w:eastAsia="宋体" w:hAnsi="Times New Roman" w:cs="Times New Roman" w:hint="eastAsia"/>
          <w:color w:val="000000" w:themeColor="text1"/>
          <w:szCs w:val="21"/>
        </w:rPr>
        <w:lastRenderedPageBreak/>
        <w:t>“厚纸张”。这种厚纸张常被用来绘制航海地图，所以</w:t>
      </w:r>
      <w:r>
        <w:rPr>
          <w:rFonts w:ascii="Times New Roman" w:eastAsia="宋体" w:hAnsi="Times New Roman" w:cs="Times New Roman" w:hint="eastAsia"/>
          <w:color w:val="000000" w:themeColor="text1"/>
          <w:szCs w:val="21"/>
        </w:rPr>
        <w:t>chart</w:t>
      </w:r>
      <w:r>
        <w:rPr>
          <w:rFonts w:ascii="Times New Roman" w:eastAsia="宋体" w:hAnsi="Times New Roman" w:cs="Times New Roman" w:hint="eastAsia"/>
          <w:color w:val="000000" w:themeColor="text1"/>
          <w:szCs w:val="21"/>
        </w:rPr>
        <w:t>一词引申出“海图”之意，后来可以泛指各种图表，现在还常被用来表示各种排行榜。作动词时，</w:t>
      </w:r>
      <w:r>
        <w:rPr>
          <w:rFonts w:ascii="Times New Roman" w:eastAsia="宋体" w:hAnsi="Times New Roman" w:cs="Times New Roman" w:hint="eastAsia"/>
          <w:color w:val="000000" w:themeColor="text1"/>
          <w:szCs w:val="21"/>
        </w:rPr>
        <w:t>chart</w:t>
      </w:r>
      <w:r>
        <w:rPr>
          <w:rFonts w:ascii="Times New Roman" w:eastAsia="宋体" w:hAnsi="Times New Roman" w:cs="Times New Roman" w:hint="eastAsia"/>
          <w:color w:val="000000" w:themeColor="text1"/>
          <w:szCs w:val="21"/>
        </w:rPr>
        <w:t>表示“在海图上标出”。那些人们尚未探索过的神秘海域就是</w:t>
      </w:r>
      <w:r>
        <w:rPr>
          <w:rFonts w:ascii="Times New Roman" w:eastAsia="宋体" w:hAnsi="Times New Roman" w:cs="Times New Roman" w:hint="eastAsia"/>
          <w:color w:val="000000" w:themeColor="text1"/>
          <w:szCs w:val="21"/>
        </w:rPr>
        <w:t>uncharted</w:t>
      </w:r>
      <w:r>
        <w:rPr>
          <w:rFonts w:ascii="Times New Roman" w:eastAsia="宋体" w:hAnsi="Times New Roman" w:cs="Times New Roman" w:hint="eastAsia"/>
          <w:color w:val="000000" w:themeColor="text1"/>
          <w:szCs w:val="21"/>
        </w:rPr>
        <w:t>（未知的，海图上没有标出的）。</w:t>
      </w:r>
    </w:p>
    <w:p w14:paraId="102E214B" w14:textId="3A59E8A4" w:rsidR="00BA3C97" w:rsidRDefault="00BA3C97" w:rsidP="000D0F7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charter</w:t>
      </w:r>
      <w:r w:rsidR="001C4DD9">
        <w:rPr>
          <w:rFonts w:ascii="Times New Roman" w:eastAsia="宋体" w:hAnsi="Times New Roman" w:cs="Times New Roman" w:hint="eastAsia"/>
          <w:color w:val="000000" w:themeColor="text1"/>
          <w:szCs w:val="21"/>
        </w:rPr>
        <w:t>也和</w:t>
      </w:r>
      <w:r w:rsidR="001C4DD9">
        <w:rPr>
          <w:rFonts w:ascii="Times New Roman" w:eastAsia="宋体" w:hAnsi="Times New Roman" w:cs="Times New Roman" w:hint="eastAsia"/>
          <w:color w:val="000000" w:themeColor="text1"/>
          <w:szCs w:val="21"/>
        </w:rPr>
        <w:t>card</w:t>
      </w:r>
      <w:r w:rsidR="001C4DD9">
        <w:rPr>
          <w:rFonts w:ascii="Times New Roman" w:eastAsia="宋体" w:hAnsi="Times New Roman" w:cs="Times New Roman" w:hint="eastAsia"/>
          <w:color w:val="000000" w:themeColor="text1"/>
          <w:szCs w:val="21"/>
        </w:rPr>
        <w:t>（卡片）词源相关，前面的</w:t>
      </w:r>
      <w:r w:rsidR="001C4DD9">
        <w:rPr>
          <w:rFonts w:ascii="Times New Roman" w:eastAsia="宋体" w:hAnsi="Times New Roman" w:cs="Times New Roman" w:hint="eastAsia"/>
          <w:color w:val="000000" w:themeColor="text1"/>
          <w:szCs w:val="21"/>
        </w:rPr>
        <w:t>chart</w:t>
      </w:r>
      <w:r w:rsidR="001C4DD9">
        <w:rPr>
          <w:rFonts w:ascii="Times New Roman" w:eastAsia="宋体" w:hAnsi="Times New Roman" w:cs="Times New Roman" w:hint="eastAsia"/>
          <w:color w:val="000000" w:themeColor="text1"/>
          <w:szCs w:val="21"/>
        </w:rPr>
        <w:t>等于</w:t>
      </w:r>
      <w:r w:rsidR="001C4DD9">
        <w:rPr>
          <w:rFonts w:ascii="Times New Roman" w:eastAsia="宋体" w:hAnsi="Times New Roman" w:cs="Times New Roman" w:hint="eastAsia"/>
          <w:color w:val="000000" w:themeColor="text1"/>
          <w:szCs w:val="21"/>
        </w:rPr>
        <w:t>card</w:t>
      </w:r>
      <w:r w:rsidR="001C4DD9">
        <w:rPr>
          <w:rFonts w:ascii="Times New Roman" w:eastAsia="宋体" w:hAnsi="Times New Roman" w:cs="Times New Roman" w:hint="eastAsia"/>
          <w:color w:val="000000" w:themeColor="text1"/>
          <w:szCs w:val="21"/>
        </w:rPr>
        <w:t>表“卡片”，后面加指小名词后缀</w:t>
      </w:r>
      <w:r w:rsidR="001C4DD9">
        <w:rPr>
          <w:rFonts w:ascii="Times New Roman" w:eastAsia="宋体" w:hAnsi="Times New Roman" w:cs="Times New Roman" w:hint="eastAsia"/>
          <w:color w:val="000000" w:themeColor="text1"/>
          <w:szCs w:val="21"/>
        </w:rPr>
        <w:t>-er</w:t>
      </w:r>
      <w:r w:rsidR="001C4DD9">
        <w:rPr>
          <w:rFonts w:ascii="Times New Roman" w:eastAsia="宋体" w:hAnsi="Times New Roman" w:cs="Times New Roman" w:hint="eastAsia"/>
          <w:color w:val="000000" w:themeColor="text1"/>
          <w:szCs w:val="21"/>
        </w:rPr>
        <w:t>，整个单词的字面意思是“</w:t>
      </w:r>
      <w:r>
        <w:rPr>
          <w:rFonts w:ascii="Times New Roman" w:eastAsia="宋体" w:hAnsi="Times New Roman" w:cs="Times New Roman" w:hint="eastAsia"/>
          <w:color w:val="000000" w:themeColor="text1"/>
          <w:szCs w:val="21"/>
        </w:rPr>
        <w:t>较小的</w:t>
      </w:r>
      <w:r w:rsidR="001C4DD9">
        <w:rPr>
          <w:rFonts w:ascii="Times New Roman" w:eastAsia="宋体" w:hAnsi="Times New Roman" w:cs="Times New Roman" w:hint="eastAsia"/>
          <w:color w:val="000000" w:themeColor="text1"/>
          <w:szCs w:val="21"/>
        </w:rPr>
        <w:t>卡片”</w:t>
      </w:r>
      <w:r>
        <w:rPr>
          <w:rFonts w:ascii="Times New Roman" w:eastAsia="宋体" w:hAnsi="Times New Roman" w:cs="Times New Roman" w:hint="eastAsia"/>
          <w:color w:val="000000" w:themeColor="text1"/>
          <w:szCs w:val="21"/>
        </w:rPr>
        <w:t>。这种</w:t>
      </w:r>
      <w:r w:rsidR="001C4DD9">
        <w:rPr>
          <w:rFonts w:ascii="Times New Roman" w:eastAsia="宋体" w:hAnsi="Times New Roman" w:cs="Times New Roman" w:hint="eastAsia"/>
          <w:color w:val="000000" w:themeColor="text1"/>
          <w:szCs w:val="21"/>
        </w:rPr>
        <w:t>卡片常用来制作执照</w:t>
      </w:r>
      <w:r>
        <w:rPr>
          <w:rFonts w:ascii="Times New Roman" w:eastAsia="宋体" w:hAnsi="Times New Roman" w:cs="Times New Roman" w:hint="eastAsia"/>
          <w:color w:val="000000" w:themeColor="text1"/>
          <w:szCs w:val="21"/>
        </w:rPr>
        <w:t>之类的</w:t>
      </w:r>
      <w:r w:rsidR="001C4DD9">
        <w:rPr>
          <w:rFonts w:ascii="Times New Roman" w:eastAsia="宋体" w:hAnsi="Times New Roman" w:cs="Times New Roman" w:hint="eastAsia"/>
          <w:color w:val="000000" w:themeColor="text1"/>
          <w:szCs w:val="21"/>
        </w:rPr>
        <w:t>证件</w:t>
      </w:r>
      <w:r>
        <w:rPr>
          <w:rFonts w:ascii="Times New Roman" w:eastAsia="宋体" w:hAnsi="Times New Roman" w:cs="Times New Roman" w:hint="eastAsia"/>
          <w:color w:val="000000" w:themeColor="text1"/>
          <w:szCs w:val="21"/>
        </w:rPr>
        <w:t>，所以</w:t>
      </w:r>
      <w:r>
        <w:rPr>
          <w:rFonts w:ascii="Times New Roman" w:eastAsia="宋体" w:hAnsi="Times New Roman" w:cs="Times New Roman" w:hint="eastAsia"/>
          <w:color w:val="000000" w:themeColor="text1"/>
          <w:szCs w:val="21"/>
        </w:rPr>
        <w:t>charter</w:t>
      </w:r>
      <w:r>
        <w:rPr>
          <w:rFonts w:ascii="Times New Roman" w:eastAsia="宋体" w:hAnsi="Times New Roman" w:cs="Times New Roman" w:hint="eastAsia"/>
          <w:color w:val="000000" w:themeColor="text1"/>
          <w:szCs w:val="21"/>
        </w:rPr>
        <w:t>一词引申出“执照、特许状</w:t>
      </w:r>
      <w:r w:rsidR="001C4DD9">
        <w:rPr>
          <w:rFonts w:ascii="Times New Roman" w:eastAsia="宋体" w:hAnsi="Times New Roman" w:cs="Times New Roman" w:hint="eastAsia"/>
          <w:color w:val="000000" w:themeColor="text1"/>
          <w:szCs w:val="21"/>
        </w:rPr>
        <w:t>、宪章</w:t>
      </w:r>
      <w:r>
        <w:rPr>
          <w:rFonts w:ascii="Times New Roman" w:eastAsia="宋体" w:hAnsi="Times New Roman" w:cs="Times New Roman" w:hint="eastAsia"/>
          <w:color w:val="000000" w:themeColor="text1"/>
          <w:szCs w:val="21"/>
        </w:rPr>
        <w:t>”之意。</w:t>
      </w:r>
    </w:p>
    <w:p w14:paraId="3C061783" w14:textId="656A7F3A" w:rsidR="001C4DD9" w:rsidRPr="001C4DD9" w:rsidRDefault="001C4DD9" w:rsidP="001C4DD9">
      <w:pPr>
        <w:spacing w:line="360" w:lineRule="auto"/>
        <w:ind w:firstLineChars="201" w:firstLine="422"/>
        <w:rPr>
          <w:rFonts w:ascii="Times New Roman" w:eastAsia="宋体" w:hAnsi="Times New Roman" w:cs="Times New Roman"/>
          <w:color w:val="000000" w:themeColor="text1"/>
          <w:szCs w:val="21"/>
        </w:rPr>
      </w:pPr>
      <w:r w:rsidRPr="001C4DD9">
        <w:rPr>
          <w:rFonts w:ascii="Times New Roman" w:eastAsia="宋体" w:hAnsi="Times New Roman" w:cs="Times New Roman"/>
          <w:color w:val="000000" w:themeColor="text1"/>
          <w:szCs w:val="21"/>
        </w:rPr>
        <w:t>card</w:t>
      </w:r>
      <w:r w:rsidRPr="001C4DD9">
        <w:rPr>
          <w:rFonts w:ascii="Times New Roman" w:eastAsia="宋体" w:hAnsi="Times New Roman" w:cs="Times New Roman"/>
          <w:color w:val="000000" w:themeColor="text1"/>
          <w:szCs w:val="21"/>
        </w:rPr>
        <w:t>：</w:t>
      </w:r>
      <w:r w:rsidRPr="001C4DD9">
        <w:rPr>
          <w:rFonts w:ascii="Times New Roman" w:eastAsia="宋体" w:hAnsi="Times New Roman" w:cs="Times New Roman"/>
          <w:color w:val="000000" w:themeColor="text1"/>
          <w:szCs w:val="21"/>
        </w:rPr>
        <w:t>[k</w:t>
      </w:r>
      <w:r w:rsidRPr="001C4DD9">
        <w:rPr>
          <w:rFonts w:ascii="Times New Roman" w:eastAsia="宋体" w:hAnsi="Times New Roman" w:cs="Times New Roman" w:hint="eastAsia"/>
          <w:color w:val="000000" w:themeColor="text1"/>
          <w:szCs w:val="21"/>
        </w:rPr>
        <w:t>ɑ</w:t>
      </w:r>
      <w:r w:rsidRPr="001C4DD9">
        <w:rPr>
          <w:rFonts w:ascii="Times New Roman" w:eastAsia="宋体" w:hAnsi="Times New Roman" w:cs="Times New Roman"/>
          <w:color w:val="000000" w:themeColor="text1"/>
          <w:szCs w:val="21"/>
        </w:rPr>
        <w:t>ːd] n.</w:t>
      </w:r>
      <w:r w:rsidRPr="001C4DD9">
        <w:rPr>
          <w:rFonts w:ascii="Times New Roman" w:eastAsia="宋体" w:hAnsi="Times New Roman" w:cs="Times New Roman"/>
          <w:color w:val="000000" w:themeColor="text1"/>
          <w:szCs w:val="21"/>
        </w:rPr>
        <w:t>卡片；纸牌；明信片</w:t>
      </w:r>
    </w:p>
    <w:p w14:paraId="12EB06E0" w14:textId="419FD339" w:rsidR="001C4DD9" w:rsidRPr="001C4DD9" w:rsidRDefault="001C4DD9" w:rsidP="001C4DD9">
      <w:pPr>
        <w:spacing w:line="360" w:lineRule="auto"/>
        <w:ind w:firstLineChars="201" w:firstLine="422"/>
        <w:rPr>
          <w:rFonts w:ascii="Times New Roman" w:eastAsia="宋体" w:hAnsi="Times New Roman" w:cs="Times New Roman"/>
          <w:color w:val="000000" w:themeColor="text1"/>
          <w:szCs w:val="21"/>
        </w:rPr>
      </w:pPr>
      <w:r w:rsidRPr="001C4DD9">
        <w:rPr>
          <w:rFonts w:ascii="Times New Roman" w:eastAsia="宋体" w:hAnsi="Times New Roman" w:cs="Times New Roman" w:hint="eastAsia"/>
          <w:color w:val="000000" w:themeColor="text1"/>
          <w:szCs w:val="21"/>
        </w:rPr>
        <w:t>discard</w:t>
      </w:r>
      <w:r w:rsidRPr="001C4DD9">
        <w:rPr>
          <w:rFonts w:ascii="Times New Roman" w:eastAsia="宋体" w:hAnsi="Times New Roman" w:cs="Times New Roman" w:hint="eastAsia"/>
          <w:color w:val="000000" w:themeColor="text1"/>
          <w:szCs w:val="21"/>
        </w:rPr>
        <w:t>：</w:t>
      </w:r>
      <w:r w:rsidRPr="001C4DD9">
        <w:rPr>
          <w:rFonts w:ascii="Times New Roman" w:eastAsia="宋体" w:hAnsi="Times New Roman" w:cs="Times New Roman"/>
          <w:color w:val="000000" w:themeColor="text1"/>
          <w:szCs w:val="21"/>
        </w:rPr>
        <w:t>[dɪˈsk</w:t>
      </w:r>
      <w:r w:rsidRPr="001C4DD9">
        <w:rPr>
          <w:rFonts w:ascii="Times New Roman" w:eastAsia="宋体" w:hAnsi="Times New Roman" w:cs="Times New Roman" w:hint="eastAsia"/>
          <w:color w:val="000000" w:themeColor="text1"/>
          <w:szCs w:val="21"/>
        </w:rPr>
        <w:t>ɑ</w:t>
      </w:r>
      <w:r w:rsidRPr="001C4DD9">
        <w:rPr>
          <w:rFonts w:ascii="Times New Roman" w:eastAsia="宋体" w:hAnsi="Times New Roman" w:cs="Times New Roman"/>
          <w:color w:val="000000" w:themeColor="text1"/>
          <w:szCs w:val="21"/>
        </w:rPr>
        <w:t>ːd] v.</w:t>
      </w:r>
      <w:r w:rsidRPr="001C4DD9">
        <w:rPr>
          <w:rFonts w:ascii="Times New Roman" w:eastAsia="宋体" w:hAnsi="Times New Roman" w:cs="Times New Roman" w:hint="eastAsia"/>
          <w:color w:val="000000" w:themeColor="text1"/>
          <w:szCs w:val="21"/>
        </w:rPr>
        <w:t>丢弃；抛弃；放弃</w:t>
      </w:r>
    </w:p>
    <w:p w14:paraId="04EEDA20" w14:textId="2B7714EA" w:rsidR="001C4DD9" w:rsidRPr="001C4DD9" w:rsidRDefault="001C4DD9" w:rsidP="001C4DD9">
      <w:pPr>
        <w:spacing w:line="360" w:lineRule="auto"/>
        <w:ind w:firstLineChars="201" w:firstLine="422"/>
        <w:rPr>
          <w:rFonts w:ascii="Times New Roman" w:eastAsia="宋体" w:hAnsi="Times New Roman" w:cs="Times New Roman"/>
          <w:color w:val="000000" w:themeColor="text1"/>
          <w:szCs w:val="21"/>
        </w:rPr>
      </w:pPr>
      <w:r w:rsidRPr="001C4DD9">
        <w:rPr>
          <w:rFonts w:ascii="Times New Roman" w:eastAsia="宋体" w:hAnsi="Times New Roman" w:cs="Times New Roman"/>
          <w:color w:val="000000" w:themeColor="text1"/>
          <w:szCs w:val="21"/>
        </w:rPr>
        <w:t>cartoon</w:t>
      </w:r>
      <w:r w:rsidRPr="001C4DD9">
        <w:rPr>
          <w:rFonts w:ascii="Times New Roman" w:eastAsia="宋体" w:hAnsi="Times New Roman" w:cs="Times New Roman"/>
          <w:color w:val="000000" w:themeColor="text1"/>
          <w:szCs w:val="21"/>
        </w:rPr>
        <w:t>：</w:t>
      </w:r>
      <w:r w:rsidRPr="001C4DD9">
        <w:rPr>
          <w:rFonts w:ascii="Times New Roman" w:eastAsia="宋体" w:hAnsi="Times New Roman" w:cs="Times New Roman"/>
          <w:color w:val="000000" w:themeColor="text1"/>
          <w:szCs w:val="21"/>
        </w:rPr>
        <w:t>[k</w:t>
      </w:r>
      <w:r w:rsidRPr="001C4DD9">
        <w:rPr>
          <w:rFonts w:ascii="Times New Roman" w:eastAsia="宋体" w:hAnsi="Times New Roman" w:cs="Times New Roman" w:hint="eastAsia"/>
          <w:color w:val="000000" w:themeColor="text1"/>
          <w:szCs w:val="21"/>
        </w:rPr>
        <w:t>ɑ</w:t>
      </w:r>
      <w:r w:rsidRPr="001C4DD9">
        <w:rPr>
          <w:rFonts w:ascii="Times New Roman" w:eastAsia="宋体" w:hAnsi="Times New Roman" w:cs="Times New Roman"/>
          <w:color w:val="000000" w:themeColor="text1"/>
          <w:szCs w:val="21"/>
        </w:rPr>
        <w:t>ːˈtuːn] n.</w:t>
      </w:r>
      <w:r w:rsidRPr="001C4DD9">
        <w:rPr>
          <w:rFonts w:ascii="Times New Roman" w:eastAsia="宋体" w:hAnsi="Times New Roman" w:cs="Times New Roman"/>
          <w:color w:val="000000" w:themeColor="text1"/>
          <w:szCs w:val="21"/>
        </w:rPr>
        <w:t>卡通片，动画片；连环漫画</w:t>
      </w:r>
    </w:p>
    <w:p w14:paraId="64F49C39" w14:textId="126A1B5E" w:rsidR="001C4DD9" w:rsidRPr="001C4DD9" w:rsidRDefault="001C4DD9" w:rsidP="001C4DD9">
      <w:pPr>
        <w:spacing w:line="360" w:lineRule="auto"/>
        <w:ind w:firstLineChars="201" w:firstLine="422"/>
        <w:rPr>
          <w:rFonts w:ascii="Times New Roman" w:eastAsia="宋体" w:hAnsi="Times New Roman" w:cs="Times New Roman"/>
          <w:color w:val="000000" w:themeColor="text1"/>
          <w:szCs w:val="21"/>
        </w:rPr>
      </w:pPr>
      <w:r w:rsidRPr="001C4DD9">
        <w:rPr>
          <w:rFonts w:ascii="Times New Roman" w:eastAsia="宋体" w:hAnsi="Times New Roman" w:cs="Times New Roman" w:hint="eastAsia"/>
          <w:color w:val="000000" w:themeColor="text1"/>
          <w:szCs w:val="21"/>
        </w:rPr>
        <w:t>carton</w:t>
      </w:r>
      <w:r w:rsidRPr="001C4DD9">
        <w:rPr>
          <w:rFonts w:ascii="Times New Roman" w:eastAsia="宋体" w:hAnsi="Times New Roman" w:cs="Times New Roman" w:hint="eastAsia"/>
          <w:color w:val="000000" w:themeColor="text1"/>
          <w:szCs w:val="21"/>
        </w:rPr>
        <w:t>：</w:t>
      </w:r>
      <w:r w:rsidRPr="001C4DD9">
        <w:rPr>
          <w:rFonts w:ascii="Times New Roman" w:eastAsia="宋体" w:hAnsi="Times New Roman" w:cs="Times New Roman"/>
          <w:color w:val="000000" w:themeColor="text1"/>
          <w:szCs w:val="21"/>
        </w:rPr>
        <w:t>[ˈk</w:t>
      </w:r>
      <w:r w:rsidRPr="001C4DD9">
        <w:rPr>
          <w:rFonts w:ascii="Times New Roman" w:eastAsia="宋体" w:hAnsi="Times New Roman" w:cs="Times New Roman" w:hint="eastAsia"/>
          <w:color w:val="000000" w:themeColor="text1"/>
          <w:szCs w:val="21"/>
        </w:rPr>
        <w:t>ɑ</w:t>
      </w:r>
      <w:r w:rsidRPr="001C4DD9">
        <w:rPr>
          <w:rFonts w:ascii="Times New Roman" w:eastAsia="宋体" w:hAnsi="Times New Roman" w:cs="Times New Roman"/>
          <w:color w:val="000000" w:themeColor="text1"/>
          <w:szCs w:val="21"/>
        </w:rPr>
        <w:t>ːtn]n.</w:t>
      </w:r>
      <w:r w:rsidRPr="001C4DD9">
        <w:rPr>
          <w:rFonts w:ascii="Times New Roman" w:eastAsia="宋体" w:hAnsi="Times New Roman" w:cs="Times New Roman" w:hint="eastAsia"/>
          <w:color w:val="000000" w:themeColor="text1"/>
          <w:szCs w:val="21"/>
        </w:rPr>
        <w:t>硬纸盒，纸箱</w:t>
      </w:r>
    </w:p>
    <w:p w14:paraId="2D53B96E" w14:textId="0BA8AE22" w:rsidR="001C4DD9" w:rsidRPr="001C4DD9" w:rsidRDefault="001C4DD9" w:rsidP="001C4DD9">
      <w:pPr>
        <w:spacing w:line="360" w:lineRule="auto"/>
        <w:ind w:firstLineChars="201" w:firstLine="422"/>
        <w:rPr>
          <w:rFonts w:ascii="Times New Roman" w:eastAsia="宋体" w:hAnsi="Times New Roman" w:cs="Times New Roman"/>
          <w:color w:val="000000" w:themeColor="text1"/>
          <w:szCs w:val="21"/>
        </w:rPr>
      </w:pPr>
      <w:r w:rsidRPr="001C4DD9">
        <w:rPr>
          <w:rFonts w:ascii="Times New Roman" w:eastAsia="宋体" w:hAnsi="Times New Roman" w:cs="Times New Roman"/>
          <w:color w:val="000000" w:themeColor="text1"/>
          <w:szCs w:val="21"/>
        </w:rPr>
        <w:t>chart</w:t>
      </w:r>
      <w:r w:rsidRPr="001C4DD9">
        <w:rPr>
          <w:rFonts w:ascii="Times New Roman" w:eastAsia="宋体" w:hAnsi="Times New Roman" w:cs="Times New Roman"/>
          <w:color w:val="000000" w:themeColor="text1"/>
          <w:szCs w:val="21"/>
        </w:rPr>
        <w:t>：</w:t>
      </w:r>
      <w:r w:rsidRPr="001C4DD9">
        <w:rPr>
          <w:rFonts w:ascii="Times New Roman" w:eastAsia="宋体" w:hAnsi="Times New Roman" w:cs="Times New Roman"/>
          <w:color w:val="000000" w:themeColor="text1"/>
          <w:szCs w:val="21"/>
        </w:rPr>
        <w:t>[tʃ</w:t>
      </w:r>
      <w:r w:rsidRPr="001C4DD9">
        <w:rPr>
          <w:rFonts w:ascii="Times New Roman" w:eastAsia="宋体" w:hAnsi="Times New Roman" w:cs="Times New Roman" w:hint="eastAsia"/>
          <w:color w:val="000000" w:themeColor="text1"/>
          <w:szCs w:val="21"/>
        </w:rPr>
        <w:t>ɑ</w:t>
      </w:r>
      <w:r w:rsidRPr="001C4DD9">
        <w:rPr>
          <w:rFonts w:ascii="Times New Roman" w:eastAsia="宋体" w:hAnsi="Times New Roman" w:cs="Times New Roman"/>
          <w:color w:val="000000" w:themeColor="text1"/>
          <w:szCs w:val="21"/>
        </w:rPr>
        <w:t>ːt] n.</w:t>
      </w:r>
      <w:r w:rsidRPr="001C4DD9">
        <w:rPr>
          <w:rFonts w:ascii="Times New Roman" w:eastAsia="宋体" w:hAnsi="Times New Roman" w:cs="Times New Roman"/>
          <w:color w:val="000000" w:themeColor="text1"/>
          <w:szCs w:val="21"/>
        </w:rPr>
        <w:t>图表；海图；图纸；排行榜</w:t>
      </w:r>
      <w:r w:rsidRPr="001C4DD9">
        <w:rPr>
          <w:rFonts w:ascii="Times New Roman" w:eastAsia="宋体" w:hAnsi="Times New Roman" w:cs="Times New Roman" w:hint="eastAsia"/>
          <w:color w:val="000000" w:themeColor="text1"/>
          <w:szCs w:val="21"/>
        </w:rPr>
        <w:t>v</w:t>
      </w:r>
      <w:r w:rsidRPr="001C4DD9">
        <w:rPr>
          <w:rFonts w:ascii="Times New Roman" w:eastAsia="宋体" w:hAnsi="Times New Roman" w:cs="Times New Roman"/>
          <w:color w:val="000000" w:themeColor="text1"/>
          <w:szCs w:val="21"/>
        </w:rPr>
        <w:t>t.</w:t>
      </w:r>
      <w:r w:rsidRPr="001C4DD9">
        <w:rPr>
          <w:rFonts w:ascii="Times New Roman" w:eastAsia="宋体" w:hAnsi="Times New Roman" w:cs="Times New Roman" w:hint="eastAsia"/>
          <w:color w:val="000000" w:themeColor="text1"/>
          <w:szCs w:val="21"/>
        </w:rPr>
        <w:t>绘制（图表），在海图上标出</w:t>
      </w:r>
    </w:p>
    <w:p w14:paraId="1EDBAC28" w14:textId="1633391F" w:rsidR="001C4DD9" w:rsidRPr="001C4DD9" w:rsidRDefault="001C4DD9" w:rsidP="001C4DD9">
      <w:pPr>
        <w:spacing w:line="360" w:lineRule="auto"/>
        <w:ind w:firstLineChars="201" w:firstLine="422"/>
        <w:rPr>
          <w:rFonts w:ascii="Times New Roman" w:eastAsia="宋体" w:hAnsi="Times New Roman" w:cs="Times New Roman"/>
          <w:color w:val="000000" w:themeColor="text1"/>
          <w:szCs w:val="21"/>
        </w:rPr>
      </w:pPr>
      <w:r w:rsidRPr="001C4DD9">
        <w:rPr>
          <w:rFonts w:ascii="Times New Roman" w:eastAsia="宋体" w:hAnsi="Times New Roman" w:cs="Times New Roman" w:hint="eastAsia"/>
          <w:color w:val="000000" w:themeColor="text1"/>
          <w:szCs w:val="21"/>
        </w:rPr>
        <w:t>charter</w:t>
      </w:r>
      <w:r w:rsidRPr="001C4DD9">
        <w:rPr>
          <w:rFonts w:ascii="Times New Roman" w:eastAsia="宋体" w:hAnsi="Times New Roman" w:cs="Times New Roman" w:hint="eastAsia"/>
          <w:color w:val="000000" w:themeColor="text1"/>
          <w:szCs w:val="21"/>
        </w:rPr>
        <w:t>：</w:t>
      </w:r>
      <w:r w:rsidRPr="001C4DD9">
        <w:rPr>
          <w:rFonts w:ascii="Times New Roman" w:eastAsia="宋体" w:hAnsi="Times New Roman" w:cs="Times New Roman"/>
          <w:color w:val="000000" w:themeColor="text1"/>
          <w:szCs w:val="21"/>
        </w:rPr>
        <w:t>[ˈtʃ</w:t>
      </w:r>
      <w:r w:rsidRPr="001C4DD9">
        <w:rPr>
          <w:rFonts w:ascii="Times New Roman" w:eastAsia="宋体" w:hAnsi="Times New Roman" w:cs="Times New Roman" w:hint="eastAsia"/>
          <w:color w:val="000000" w:themeColor="text1"/>
          <w:szCs w:val="21"/>
        </w:rPr>
        <w:t>ɑ</w:t>
      </w:r>
      <w:r w:rsidRPr="001C4DD9">
        <w:rPr>
          <w:rFonts w:ascii="Times New Roman" w:eastAsia="宋体" w:hAnsi="Times New Roman" w:cs="Times New Roman"/>
          <w:color w:val="000000" w:themeColor="text1"/>
          <w:szCs w:val="21"/>
        </w:rPr>
        <w:t>ːtə(r)] n.</w:t>
      </w:r>
      <w:r w:rsidRPr="001C4DD9">
        <w:rPr>
          <w:rFonts w:ascii="Times New Roman" w:eastAsia="宋体" w:hAnsi="Times New Roman" w:cs="Times New Roman" w:hint="eastAsia"/>
          <w:color w:val="000000" w:themeColor="text1"/>
          <w:szCs w:val="21"/>
        </w:rPr>
        <w:t>宪章；执照；特许状，许可证</w:t>
      </w:r>
    </w:p>
    <w:p w14:paraId="067AE36F" w14:textId="0D1F13E7" w:rsidR="00317B75" w:rsidRPr="003A5554" w:rsidRDefault="00317B75"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254" w:name="OLE_LINK873"/>
      <w:bookmarkStart w:id="255" w:name="OLE_LINK874"/>
      <w:bookmarkEnd w:id="248"/>
      <w:bookmarkEnd w:id="249"/>
      <w:bookmarkEnd w:id="252"/>
      <w:bookmarkEnd w:id="253"/>
      <w:r>
        <w:rPr>
          <w:rFonts w:ascii="Times New Roman" w:eastAsia="宋体" w:hAnsi="Times New Roman" w:cs="Times New Roman" w:hint="eastAsia"/>
          <w:b w:val="0"/>
          <w:color w:val="000000" w:themeColor="text1"/>
          <w:sz w:val="21"/>
          <w:szCs w:val="21"/>
          <w:shd w:val="clear" w:color="auto" w:fill="FFFFFF"/>
        </w:rPr>
        <w:t>plumb</w:t>
      </w:r>
      <w:r>
        <w:rPr>
          <w:rFonts w:ascii="Times New Roman" w:eastAsia="宋体" w:hAnsi="Times New Roman" w:cs="Times New Roman" w:hint="eastAsia"/>
          <w:b w:val="0"/>
          <w:color w:val="000000" w:themeColor="text1"/>
          <w:sz w:val="21"/>
          <w:szCs w:val="21"/>
          <w:shd w:val="clear" w:color="auto" w:fill="FFFFFF"/>
        </w:rPr>
        <w:t>（</w:t>
      </w:r>
      <w:r w:rsidR="0078693C">
        <w:rPr>
          <w:rFonts w:ascii="Times New Roman" w:eastAsia="宋体" w:hAnsi="Times New Roman" w:cs="Times New Roman" w:hint="eastAsia"/>
          <w:b w:val="0"/>
          <w:color w:val="000000" w:themeColor="text1"/>
          <w:sz w:val="21"/>
          <w:szCs w:val="21"/>
          <w:shd w:val="clear" w:color="auto" w:fill="FFFFFF"/>
        </w:rPr>
        <w:t>安装</w:t>
      </w:r>
      <w:r w:rsidR="00311763">
        <w:rPr>
          <w:rFonts w:ascii="Times New Roman" w:eastAsia="宋体" w:hAnsi="Times New Roman" w:cs="Times New Roman" w:hint="eastAsia"/>
          <w:b w:val="0"/>
          <w:color w:val="000000" w:themeColor="text1"/>
          <w:sz w:val="21"/>
          <w:szCs w:val="21"/>
          <w:shd w:val="clear" w:color="auto" w:fill="FFFFFF"/>
        </w:rPr>
        <w:t>水管</w:t>
      </w:r>
      <w:r>
        <w:rPr>
          <w:rFonts w:ascii="Times New Roman" w:eastAsia="宋体" w:hAnsi="Times New Roman" w:cs="Times New Roman" w:hint="eastAsia"/>
          <w:b w:val="0"/>
          <w:color w:val="000000" w:themeColor="text1"/>
          <w:sz w:val="21"/>
          <w:szCs w:val="21"/>
          <w:shd w:val="clear" w:color="auto" w:fill="FFFFFF"/>
        </w:rPr>
        <w:t>）：</w:t>
      </w:r>
      <w:r w:rsidR="0078693C">
        <w:rPr>
          <w:rFonts w:ascii="Times New Roman" w:eastAsia="宋体" w:hAnsi="Times New Roman" w:cs="Times New Roman" w:hint="eastAsia"/>
          <w:b w:val="0"/>
          <w:color w:val="000000" w:themeColor="text1"/>
          <w:sz w:val="21"/>
          <w:szCs w:val="21"/>
          <w:shd w:val="clear" w:color="auto" w:fill="FFFFFF"/>
        </w:rPr>
        <w:t>用铅来制作</w:t>
      </w:r>
      <w:r w:rsidR="00311763">
        <w:rPr>
          <w:rFonts w:ascii="Times New Roman" w:eastAsia="宋体" w:hAnsi="Times New Roman" w:cs="Times New Roman" w:hint="eastAsia"/>
          <w:b w:val="0"/>
          <w:color w:val="000000" w:themeColor="text1"/>
          <w:sz w:val="21"/>
          <w:szCs w:val="21"/>
          <w:shd w:val="clear" w:color="auto" w:fill="FFFFFF"/>
        </w:rPr>
        <w:t>水管</w:t>
      </w:r>
    </w:p>
    <w:p w14:paraId="0F7E3EB9" w14:textId="1507D25D" w:rsidR="0078693C" w:rsidRDefault="0078693C" w:rsidP="0078693C">
      <w:pPr>
        <w:spacing w:line="360" w:lineRule="auto"/>
        <w:ind w:firstLineChars="202" w:firstLine="424"/>
      </w:pPr>
      <w:r>
        <w:rPr>
          <w:rFonts w:hint="eastAsia"/>
        </w:rPr>
        <w:t>古罗马人在冶炼白银的过程中得到了副产品铅。他们发现铅这种金属具有很好的特性，用铅制成的器皿能保持持久光亮，不会像铜器那样产生绿绣。因此，古罗马人用铅做成水管，构建了四通八达的地下管道。这些管道中含有的金属铅逐步溶解之水中，被喝进罗马人的身体内，甚至是孕妇的体内。很多科学家认为，铅中毒是古罗马帝国破落的重要原因之一。</w:t>
      </w:r>
    </w:p>
    <w:p w14:paraId="6134F09A" w14:textId="5AAB445A" w:rsidR="0078693C" w:rsidRDefault="0078693C" w:rsidP="00317B7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英语中表示“铅”的词根</w:t>
      </w:r>
      <w:r>
        <w:rPr>
          <w:rFonts w:ascii="Times New Roman" w:eastAsia="宋体" w:hAnsi="Times New Roman" w:cs="Times New Roman" w:hint="eastAsia"/>
          <w:color w:val="000000" w:themeColor="text1"/>
          <w:szCs w:val="21"/>
        </w:rPr>
        <w:t>plumb-</w:t>
      </w:r>
      <w:r>
        <w:rPr>
          <w:rFonts w:ascii="Times New Roman" w:eastAsia="宋体" w:hAnsi="Times New Roman" w:cs="Times New Roman" w:hint="eastAsia"/>
          <w:color w:val="000000" w:themeColor="text1"/>
          <w:szCs w:val="21"/>
        </w:rPr>
        <w:t>来自拉丁语，它直接形成单词</w:t>
      </w:r>
      <w:r>
        <w:rPr>
          <w:rFonts w:ascii="Times New Roman" w:eastAsia="宋体" w:hAnsi="Times New Roman" w:cs="Times New Roman" w:hint="eastAsia"/>
          <w:color w:val="000000" w:themeColor="text1"/>
          <w:szCs w:val="21"/>
        </w:rPr>
        <w:t>plumb</w:t>
      </w:r>
      <w:r>
        <w:rPr>
          <w:rFonts w:ascii="Times New Roman" w:eastAsia="宋体" w:hAnsi="Times New Roman" w:cs="Times New Roman" w:hint="eastAsia"/>
          <w:color w:val="000000" w:themeColor="text1"/>
          <w:szCs w:val="21"/>
        </w:rPr>
        <w:t>，</w:t>
      </w:r>
      <w:r w:rsidR="005B616D">
        <w:rPr>
          <w:rFonts w:ascii="Times New Roman" w:eastAsia="宋体" w:hAnsi="Times New Roman" w:cs="Times New Roman" w:hint="eastAsia"/>
          <w:color w:val="000000" w:themeColor="text1"/>
          <w:szCs w:val="21"/>
        </w:rPr>
        <w:t>本意为“铅”，引申特指</w:t>
      </w:r>
      <w:r>
        <w:rPr>
          <w:rFonts w:ascii="Times New Roman" w:eastAsia="宋体" w:hAnsi="Times New Roman" w:cs="Times New Roman" w:hint="eastAsia"/>
          <w:color w:val="000000" w:themeColor="text1"/>
          <w:szCs w:val="21"/>
        </w:rPr>
        <w:t>用铅做成的铅锤。铅的比重较大，</w:t>
      </w:r>
      <w:r>
        <w:rPr>
          <w:rFonts w:hint="eastAsia"/>
        </w:rPr>
        <w:t>不容易因为风、水流等偏离垂直方向，人们常用铅锤来确定垂直线或探测水的深度</w:t>
      </w:r>
      <w:r w:rsidR="00311763">
        <w:rPr>
          <w:rFonts w:hint="eastAsia"/>
        </w:rPr>
        <w:t>，因此，</w:t>
      </w:r>
      <w:r>
        <w:rPr>
          <w:rFonts w:ascii="Times New Roman" w:eastAsia="宋体" w:hAnsi="Times New Roman" w:cs="Times New Roman" w:hint="eastAsia"/>
          <w:color w:val="000000" w:themeColor="text1"/>
          <w:szCs w:val="21"/>
        </w:rPr>
        <w:t>plumb</w:t>
      </w:r>
      <w:r w:rsidR="00311763">
        <w:rPr>
          <w:rFonts w:ascii="Times New Roman" w:eastAsia="宋体" w:hAnsi="Times New Roman" w:cs="Times New Roman" w:hint="eastAsia"/>
          <w:color w:val="000000" w:themeColor="text1"/>
          <w:szCs w:val="21"/>
        </w:rPr>
        <w:t>常常转作动词，本意是“用铅锤来探测水深”，进一步引申表示“探测、探索、钻研”，比如；</w:t>
      </w:r>
      <w:r w:rsidR="00311763" w:rsidRPr="00311763">
        <w:rPr>
          <w:rFonts w:ascii="Times New Roman" w:eastAsia="宋体" w:hAnsi="Times New Roman" w:cs="Times New Roman" w:hint="eastAsia"/>
          <w:color w:val="000000" w:themeColor="text1"/>
          <w:szCs w:val="21"/>
        </w:rPr>
        <w:t>She spent her life plumbing the mysteries of the human psyche.</w:t>
      </w:r>
      <w:r w:rsidR="00311763" w:rsidRPr="00311763">
        <w:rPr>
          <w:rFonts w:ascii="Times New Roman" w:eastAsia="宋体" w:hAnsi="Times New Roman" w:cs="Times New Roman" w:hint="eastAsia"/>
          <w:color w:val="000000" w:themeColor="text1"/>
          <w:szCs w:val="21"/>
        </w:rPr>
        <w:t>她毕生探索人类心灵的奥秘。</w:t>
      </w:r>
    </w:p>
    <w:p w14:paraId="42BD28EB" w14:textId="0EBF7585" w:rsidR="00311763" w:rsidRDefault="00311763" w:rsidP="0031176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由于古罗马人用铅来制作水管，所以单词</w:t>
      </w:r>
      <w:r>
        <w:rPr>
          <w:rFonts w:ascii="Times New Roman" w:eastAsia="宋体" w:hAnsi="Times New Roman" w:cs="Times New Roman" w:hint="eastAsia"/>
          <w:color w:val="000000" w:themeColor="text1"/>
          <w:szCs w:val="21"/>
        </w:rPr>
        <w:t>plumb</w:t>
      </w:r>
      <w:r>
        <w:rPr>
          <w:rFonts w:ascii="Times New Roman" w:eastAsia="宋体" w:hAnsi="Times New Roman" w:cs="Times New Roman" w:hint="eastAsia"/>
          <w:color w:val="000000" w:themeColor="text1"/>
          <w:szCs w:val="21"/>
        </w:rPr>
        <w:t>还可以</w:t>
      </w:r>
      <w:r w:rsidR="005B616D">
        <w:rPr>
          <w:rFonts w:ascii="Times New Roman" w:eastAsia="宋体" w:hAnsi="Times New Roman" w:cs="Times New Roman" w:hint="eastAsia"/>
          <w:color w:val="000000" w:themeColor="text1"/>
          <w:szCs w:val="21"/>
        </w:rPr>
        <w:t>用作动词</w:t>
      </w:r>
      <w:r>
        <w:rPr>
          <w:rFonts w:ascii="Times New Roman" w:eastAsia="宋体" w:hAnsi="Times New Roman" w:cs="Times New Roman" w:hint="eastAsia"/>
          <w:color w:val="000000" w:themeColor="text1"/>
          <w:szCs w:val="21"/>
        </w:rPr>
        <w:t>表示“安装水管”，比如：</w:t>
      </w:r>
      <w:r w:rsidRPr="00311763">
        <w:rPr>
          <w:rFonts w:ascii="Times New Roman" w:eastAsia="宋体" w:hAnsi="Times New Roman" w:cs="Times New Roman"/>
          <w:color w:val="000000" w:themeColor="text1"/>
          <w:szCs w:val="21"/>
        </w:rPr>
        <w:t>She learned to wire and plumb the house herself.</w:t>
      </w:r>
      <w:r w:rsidRPr="00311763">
        <w:rPr>
          <w:rFonts w:ascii="Times New Roman" w:eastAsia="宋体" w:hAnsi="Times New Roman" w:cs="Times New Roman" w:hint="eastAsia"/>
          <w:color w:val="000000" w:themeColor="text1"/>
          <w:szCs w:val="21"/>
        </w:rPr>
        <w:t> </w:t>
      </w:r>
      <w:r w:rsidRPr="00311763">
        <w:rPr>
          <w:rFonts w:ascii="Times New Roman" w:eastAsia="宋体" w:hAnsi="Times New Roman" w:cs="Times New Roman" w:hint="eastAsia"/>
          <w:color w:val="000000" w:themeColor="text1"/>
          <w:szCs w:val="21"/>
        </w:rPr>
        <w:t>她学会了自己给房子排线和铺设水管。</w:t>
      </w:r>
    </w:p>
    <w:p w14:paraId="6AB9E3A4" w14:textId="594E5F21" w:rsidR="00311763" w:rsidRDefault="00311763" w:rsidP="0031176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动词</w:t>
      </w:r>
      <w:r>
        <w:rPr>
          <w:rFonts w:ascii="Times New Roman" w:eastAsia="宋体" w:hAnsi="Times New Roman" w:cs="Times New Roman" w:hint="eastAsia"/>
          <w:color w:val="000000" w:themeColor="text1"/>
          <w:szCs w:val="21"/>
        </w:rPr>
        <w:t>plumb</w:t>
      </w:r>
      <w:r>
        <w:rPr>
          <w:rFonts w:ascii="Times New Roman" w:eastAsia="宋体" w:hAnsi="Times New Roman" w:cs="Times New Roman" w:hint="eastAsia"/>
          <w:color w:val="000000" w:themeColor="text1"/>
          <w:szCs w:val="21"/>
        </w:rPr>
        <w:t>（安装水管）还派生出名词</w:t>
      </w:r>
      <w:r>
        <w:rPr>
          <w:rFonts w:ascii="Times New Roman" w:eastAsia="宋体" w:hAnsi="Times New Roman" w:cs="Times New Roman" w:hint="eastAsia"/>
          <w:color w:val="000000" w:themeColor="text1"/>
          <w:szCs w:val="21"/>
        </w:rPr>
        <w:t>plumber</w:t>
      </w:r>
      <w:r>
        <w:rPr>
          <w:rFonts w:ascii="Times New Roman" w:eastAsia="宋体" w:hAnsi="Times New Roman" w:cs="Times New Roman" w:hint="eastAsia"/>
          <w:color w:val="000000" w:themeColor="text1"/>
          <w:szCs w:val="21"/>
        </w:rPr>
        <w:t>（水管工）和</w:t>
      </w:r>
      <w:r>
        <w:rPr>
          <w:rFonts w:ascii="Times New Roman" w:eastAsia="宋体" w:hAnsi="Times New Roman" w:cs="Times New Roman" w:hint="eastAsia"/>
          <w:color w:val="000000" w:themeColor="text1"/>
          <w:szCs w:val="21"/>
        </w:rPr>
        <w:t>plumbing</w:t>
      </w:r>
      <w:r>
        <w:rPr>
          <w:rFonts w:ascii="Times New Roman" w:eastAsia="宋体" w:hAnsi="Times New Roman" w:cs="Times New Roman" w:hint="eastAsia"/>
          <w:color w:val="000000" w:themeColor="text1"/>
          <w:szCs w:val="21"/>
        </w:rPr>
        <w:t>（管道工程、管道系统）。</w:t>
      </w:r>
    </w:p>
    <w:p w14:paraId="743F60D8" w14:textId="630A92D8" w:rsidR="00311763" w:rsidRDefault="00311763" w:rsidP="0031176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plummet</w:t>
      </w:r>
      <w:r>
        <w:rPr>
          <w:rFonts w:ascii="Times New Roman" w:eastAsia="宋体" w:hAnsi="Times New Roman" w:cs="Times New Roman" w:hint="eastAsia"/>
          <w:color w:val="000000" w:themeColor="text1"/>
          <w:szCs w:val="21"/>
        </w:rPr>
        <w:t>也来自词根</w:t>
      </w:r>
      <w:r>
        <w:rPr>
          <w:rFonts w:ascii="Times New Roman" w:eastAsia="宋体" w:hAnsi="Times New Roman" w:cs="Times New Roman" w:hint="eastAsia"/>
          <w:color w:val="000000" w:themeColor="text1"/>
          <w:szCs w:val="21"/>
        </w:rPr>
        <w:t>plumb-</w:t>
      </w:r>
      <w:r>
        <w:rPr>
          <w:rFonts w:ascii="Times New Roman" w:eastAsia="宋体" w:hAnsi="Times New Roman" w:cs="Times New Roman" w:hint="eastAsia"/>
          <w:color w:val="000000" w:themeColor="text1"/>
          <w:szCs w:val="21"/>
        </w:rPr>
        <w:t>（铅），前面的</w:t>
      </w:r>
      <w:r>
        <w:rPr>
          <w:rFonts w:ascii="Times New Roman" w:eastAsia="宋体" w:hAnsi="Times New Roman" w:cs="Times New Roman" w:hint="eastAsia"/>
          <w:color w:val="000000" w:themeColor="text1"/>
          <w:szCs w:val="21"/>
        </w:rPr>
        <w:t>plumm-</w:t>
      </w:r>
      <w:r>
        <w:rPr>
          <w:rFonts w:ascii="Times New Roman" w:eastAsia="宋体" w:hAnsi="Times New Roman" w:cs="Times New Roman" w:hint="eastAsia"/>
          <w:color w:val="000000" w:themeColor="text1"/>
          <w:szCs w:val="21"/>
        </w:rPr>
        <w:t>就等于词根</w:t>
      </w:r>
      <w:r>
        <w:rPr>
          <w:rFonts w:ascii="Times New Roman" w:eastAsia="宋体" w:hAnsi="Times New Roman" w:cs="Times New Roman" w:hint="eastAsia"/>
          <w:color w:val="000000" w:themeColor="text1"/>
          <w:szCs w:val="21"/>
        </w:rPr>
        <w:t>plumb-</w:t>
      </w:r>
      <w:r>
        <w:rPr>
          <w:rFonts w:ascii="Times New Roman" w:eastAsia="宋体" w:hAnsi="Times New Roman" w:cs="Times New Roman" w:hint="eastAsia"/>
          <w:color w:val="000000" w:themeColor="text1"/>
          <w:szCs w:val="21"/>
        </w:rPr>
        <w:t>（铅），后面加指小名词后缀</w:t>
      </w:r>
      <w:r>
        <w:rPr>
          <w:rFonts w:ascii="Times New Roman" w:eastAsia="宋体" w:hAnsi="Times New Roman" w:cs="Times New Roman" w:hint="eastAsia"/>
          <w:color w:val="000000" w:themeColor="text1"/>
          <w:szCs w:val="21"/>
        </w:rPr>
        <w:t>-et</w:t>
      </w:r>
      <w:r>
        <w:rPr>
          <w:rFonts w:ascii="Times New Roman" w:eastAsia="宋体" w:hAnsi="Times New Roman" w:cs="Times New Roman" w:hint="eastAsia"/>
          <w:color w:val="000000" w:themeColor="text1"/>
          <w:szCs w:val="21"/>
        </w:rPr>
        <w:t>。整个单词的字面意思就是“用铅做成的小东西”，所以就是“铅锤”。铅</w:t>
      </w:r>
      <w:r>
        <w:rPr>
          <w:rFonts w:ascii="Times New Roman" w:eastAsia="宋体" w:hAnsi="Times New Roman" w:cs="Times New Roman" w:hint="eastAsia"/>
          <w:color w:val="000000" w:themeColor="text1"/>
          <w:szCs w:val="21"/>
        </w:rPr>
        <w:lastRenderedPageBreak/>
        <w:t>锤坠落时速度很快，所以单词</w:t>
      </w:r>
      <w:r>
        <w:rPr>
          <w:rFonts w:ascii="Times New Roman" w:eastAsia="宋体" w:hAnsi="Times New Roman" w:cs="Times New Roman" w:hint="eastAsia"/>
          <w:color w:val="000000" w:themeColor="text1"/>
          <w:szCs w:val="21"/>
        </w:rPr>
        <w:t>plummet</w:t>
      </w:r>
      <w:r>
        <w:rPr>
          <w:rFonts w:ascii="Times New Roman" w:eastAsia="宋体" w:hAnsi="Times New Roman" w:cs="Times New Roman" w:hint="eastAsia"/>
          <w:color w:val="000000" w:themeColor="text1"/>
          <w:szCs w:val="21"/>
        </w:rPr>
        <w:t>引申为“快速坠落、骤然降落、暴跌”，既可以用作名词也可以用作动词。</w:t>
      </w:r>
    </w:p>
    <w:p w14:paraId="4E179F71" w14:textId="44A9D5BA" w:rsidR="005B616D" w:rsidRDefault="005B616D" w:rsidP="005B616D">
      <w:pPr>
        <w:spacing w:line="360" w:lineRule="auto"/>
        <w:ind w:firstLineChars="202" w:firstLine="424"/>
        <w:rPr>
          <w:rFonts w:ascii="Times New Roman" w:cs="Times New Roman"/>
        </w:rPr>
      </w:pPr>
      <w:r w:rsidRPr="00E85D0C">
        <w:rPr>
          <w:rFonts w:ascii="Times New Roman" w:cs="Times New Roman"/>
        </w:rPr>
        <w:t>英语单词</w:t>
      </w:r>
      <w:r w:rsidRPr="00E85D0C">
        <w:rPr>
          <w:rFonts w:ascii="Times New Roman" w:hAnsi="Times New Roman" w:cs="Times New Roman"/>
        </w:rPr>
        <w:t>plunge</w:t>
      </w:r>
      <w:r w:rsidRPr="00E85D0C">
        <w:rPr>
          <w:rFonts w:ascii="Times New Roman" w:cs="Times New Roman"/>
        </w:rPr>
        <w:t>（投入、跳入）其实也</w:t>
      </w:r>
      <w:r>
        <w:rPr>
          <w:rFonts w:ascii="Times New Roman" w:eastAsia="宋体" w:hAnsi="Times New Roman" w:cs="Times New Roman" w:hint="eastAsia"/>
          <w:color w:val="000000" w:themeColor="text1"/>
          <w:szCs w:val="21"/>
        </w:rPr>
        <w:t>来自词根</w:t>
      </w:r>
      <w:r>
        <w:rPr>
          <w:rFonts w:ascii="Times New Roman" w:eastAsia="宋体" w:hAnsi="Times New Roman" w:cs="Times New Roman" w:hint="eastAsia"/>
          <w:color w:val="000000" w:themeColor="text1"/>
          <w:szCs w:val="21"/>
        </w:rPr>
        <w:t>plumb-</w:t>
      </w:r>
      <w:r>
        <w:rPr>
          <w:rFonts w:ascii="Times New Roman" w:eastAsia="宋体" w:hAnsi="Times New Roman" w:cs="Times New Roman" w:hint="eastAsia"/>
          <w:color w:val="000000" w:themeColor="text1"/>
          <w:szCs w:val="21"/>
        </w:rPr>
        <w:t>（铅）</w:t>
      </w:r>
      <w:r w:rsidRPr="00E85D0C">
        <w:rPr>
          <w:rFonts w:ascii="Times New Roman" w:cs="Times New Roman"/>
        </w:rPr>
        <w:t>，</w:t>
      </w:r>
      <w:r>
        <w:rPr>
          <w:rFonts w:ascii="Times New Roman" w:cs="Times New Roman" w:hint="eastAsia"/>
        </w:rPr>
        <w:t>前面的</w:t>
      </w:r>
      <w:r>
        <w:rPr>
          <w:rFonts w:ascii="Times New Roman" w:cs="Times New Roman" w:hint="eastAsia"/>
        </w:rPr>
        <w:t>plun-</w:t>
      </w:r>
      <w:r>
        <w:rPr>
          <w:rFonts w:ascii="Times New Roman" w:cs="Times New Roman" w:hint="eastAsia"/>
        </w:rPr>
        <w:t>就是</w:t>
      </w: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plumb-</w:t>
      </w:r>
      <w:r>
        <w:rPr>
          <w:rFonts w:ascii="Times New Roman" w:eastAsia="宋体" w:hAnsi="Times New Roman" w:cs="Times New Roman" w:hint="eastAsia"/>
          <w:color w:val="000000" w:themeColor="text1"/>
          <w:szCs w:val="21"/>
        </w:rPr>
        <w:t>（铅）的变体，后面的</w:t>
      </w:r>
      <w:r>
        <w:rPr>
          <w:rFonts w:ascii="Times New Roman" w:eastAsia="宋体" w:hAnsi="Times New Roman" w:cs="Times New Roman" w:hint="eastAsia"/>
          <w:color w:val="000000" w:themeColor="text1"/>
          <w:szCs w:val="21"/>
        </w:rPr>
        <w:t>-ge</w:t>
      </w:r>
      <w:r>
        <w:rPr>
          <w:rFonts w:ascii="Times New Roman" w:eastAsia="宋体" w:hAnsi="Times New Roman" w:cs="Times New Roman" w:hint="eastAsia"/>
          <w:color w:val="000000" w:themeColor="text1"/>
          <w:szCs w:val="21"/>
        </w:rPr>
        <w:t>是动词后缀，整个单词的</w:t>
      </w:r>
      <w:r>
        <w:rPr>
          <w:rFonts w:ascii="Times New Roman" w:cs="Times New Roman" w:hint="eastAsia"/>
        </w:rPr>
        <w:t>字面意思</w:t>
      </w:r>
      <w:r w:rsidRPr="00E85D0C">
        <w:rPr>
          <w:rFonts w:ascii="Times New Roman" w:cs="Times New Roman"/>
        </w:rPr>
        <w:t>是指将</w:t>
      </w:r>
      <w:r>
        <w:rPr>
          <w:rFonts w:ascii="Times New Roman" w:cs="Times New Roman" w:hint="eastAsia"/>
        </w:rPr>
        <w:t>铅锤</w:t>
      </w:r>
      <w:r w:rsidRPr="00E85D0C">
        <w:rPr>
          <w:rFonts w:ascii="Times New Roman" w:cs="Times New Roman"/>
        </w:rPr>
        <w:t>投入水中。</w:t>
      </w:r>
    </w:p>
    <w:p w14:paraId="09AD463C" w14:textId="77777777" w:rsidR="005B616D" w:rsidRPr="00E85D0C" w:rsidRDefault="005B616D" w:rsidP="005B616D">
      <w:pPr>
        <w:spacing w:line="360" w:lineRule="auto"/>
        <w:ind w:firstLineChars="202" w:firstLine="424"/>
        <w:rPr>
          <w:rFonts w:ascii="Times New Roman" w:hAnsi="Times New Roman" w:cs="Times New Roman"/>
        </w:rPr>
      </w:pPr>
      <w:r w:rsidRPr="00E85D0C">
        <w:rPr>
          <w:rFonts w:ascii="Times New Roman" w:cs="Times New Roman"/>
        </w:rPr>
        <w:t>词根</w:t>
      </w:r>
      <w:r w:rsidRPr="00E85D0C">
        <w:rPr>
          <w:rFonts w:ascii="Times New Roman" w:hAnsi="Times New Roman" w:cs="Times New Roman"/>
        </w:rPr>
        <w:t>plumb-</w:t>
      </w:r>
      <w:r w:rsidRPr="00E85D0C">
        <w:rPr>
          <w:rFonts w:ascii="Times New Roman" w:cs="Times New Roman"/>
        </w:rPr>
        <w:t>：铅</w:t>
      </w:r>
    </w:p>
    <w:p w14:paraId="63489259" w14:textId="0B5674BD" w:rsidR="005B616D" w:rsidRPr="005B616D" w:rsidRDefault="005B616D" w:rsidP="005B616D">
      <w:pPr>
        <w:spacing w:line="360" w:lineRule="auto"/>
        <w:ind w:firstLineChars="201" w:firstLine="422"/>
        <w:rPr>
          <w:rFonts w:ascii="Times New Roman" w:eastAsia="宋体" w:hAnsi="Times New Roman" w:cs="Times New Roman"/>
          <w:color w:val="000000" w:themeColor="text1"/>
          <w:szCs w:val="21"/>
        </w:rPr>
      </w:pPr>
      <w:r w:rsidRPr="005B616D">
        <w:rPr>
          <w:rFonts w:ascii="Times New Roman" w:eastAsia="宋体" w:hAnsi="Times New Roman" w:cs="Times New Roman" w:hint="eastAsia"/>
          <w:color w:val="000000" w:themeColor="text1"/>
          <w:szCs w:val="21"/>
        </w:rPr>
        <w:t>plumb</w:t>
      </w:r>
      <w:r w:rsidRPr="005B616D">
        <w:rPr>
          <w:rFonts w:ascii="Times New Roman" w:eastAsia="宋体" w:hAnsi="Times New Roman" w:cs="Times New Roman" w:hint="eastAsia"/>
          <w:color w:val="000000" w:themeColor="text1"/>
          <w:szCs w:val="21"/>
        </w:rPr>
        <w:t>：</w:t>
      </w:r>
      <w:r w:rsidRPr="005B616D">
        <w:rPr>
          <w:rFonts w:ascii="Times New Roman" w:eastAsia="宋体" w:hAnsi="Times New Roman" w:cs="Times New Roman"/>
          <w:color w:val="000000" w:themeColor="text1"/>
          <w:szCs w:val="21"/>
        </w:rPr>
        <w:t>[plʌm] n.</w:t>
      </w:r>
      <w:r w:rsidRPr="005B616D">
        <w:rPr>
          <w:rFonts w:ascii="Times New Roman" w:eastAsia="宋体" w:hAnsi="Times New Roman" w:cs="Times New Roman" w:hint="eastAsia"/>
          <w:color w:val="000000" w:themeColor="text1"/>
          <w:szCs w:val="21"/>
        </w:rPr>
        <w:t>铅锤</w:t>
      </w:r>
      <w:r w:rsidRPr="005B616D">
        <w:rPr>
          <w:rFonts w:ascii="Times New Roman" w:eastAsia="宋体" w:hAnsi="Times New Roman" w:cs="Times New Roman"/>
          <w:color w:val="000000" w:themeColor="text1"/>
          <w:szCs w:val="21"/>
        </w:rPr>
        <w:t>v.</w:t>
      </w:r>
      <w:r w:rsidRPr="005B616D">
        <w:rPr>
          <w:rFonts w:ascii="Times New Roman" w:eastAsia="宋体" w:hAnsi="Times New Roman" w:cs="Times New Roman" w:hint="eastAsia"/>
          <w:color w:val="000000" w:themeColor="text1"/>
          <w:szCs w:val="21"/>
        </w:rPr>
        <w:t>测量（水深）；深入探索，陷入；给（房屋）铺设管道</w:t>
      </w:r>
    </w:p>
    <w:p w14:paraId="5D2838BF" w14:textId="61B35786" w:rsidR="005B616D" w:rsidRPr="005B616D" w:rsidRDefault="005B616D" w:rsidP="005B616D">
      <w:pPr>
        <w:spacing w:line="360" w:lineRule="auto"/>
        <w:ind w:firstLineChars="201" w:firstLine="422"/>
        <w:rPr>
          <w:rFonts w:ascii="Times New Roman" w:eastAsia="宋体" w:hAnsi="Times New Roman" w:cs="Times New Roman"/>
          <w:color w:val="000000" w:themeColor="text1"/>
          <w:szCs w:val="21"/>
        </w:rPr>
      </w:pPr>
      <w:r w:rsidRPr="005B616D">
        <w:rPr>
          <w:rFonts w:ascii="Times New Roman" w:eastAsia="宋体" w:hAnsi="Times New Roman" w:cs="Times New Roman" w:hint="eastAsia"/>
          <w:color w:val="000000" w:themeColor="text1"/>
          <w:szCs w:val="21"/>
        </w:rPr>
        <w:t>plumber</w:t>
      </w:r>
      <w:r w:rsidRPr="005B616D">
        <w:rPr>
          <w:rFonts w:ascii="Times New Roman" w:eastAsia="宋体" w:hAnsi="Times New Roman" w:cs="Times New Roman" w:hint="eastAsia"/>
          <w:color w:val="000000" w:themeColor="text1"/>
          <w:szCs w:val="21"/>
        </w:rPr>
        <w:t>：</w:t>
      </w:r>
      <w:r w:rsidRPr="005B616D">
        <w:rPr>
          <w:rFonts w:ascii="Times New Roman" w:eastAsia="宋体" w:hAnsi="Times New Roman" w:cs="Times New Roman"/>
          <w:color w:val="000000" w:themeColor="text1"/>
          <w:szCs w:val="21"/>
        </w:rPr>
        <w:t>[ˈplʌmə(r)]</w:t>
      </w:r>
      <w:r w:rsidR="00AE12D2">
        <w:rPr>
          <w:rFonts w:ascii="Times New Roman" w:eastAsia="宋体" w:hAnsi="Times New Roman" w:cs="Times New Roman" w:hint="eastAsia"/>
          <w:color w:val="000000" w:themeColor="text1"/>
          <w:szCs w:val="21"/>
        </w:rPr>
        <w:t xml:space="preserve"> </w:t>
      </w:r>
      <w:r w:rsidRPr="005B616D">
        <w:rPr>
          <w:rFonts w:ascii="Times New Roman" w:eastAsia="宋体" w:hAnsi="Times New Roman" w:cs="Times New Roman"/>
          <w:color w:val="000000" w:themeColor="text1"/>
          <w:szCs w:val="21"/>
        </w:rPr>
        <w:t>n.</w:t>
      </w:r>
      <w:r w:rsidRPr="005B616D">
        <w:rPr>
          <w:rFonts w:ascii="Times New Roman" w:eastAsia="宋体" w:hAnsi="Times New Roman" w:cs="Times New Roman" w:hint="eastAsia"/>
          <w:color w:val="000000" w:themeColor="text1"/>
          <w:szCs w:val="21"/>
        </w:rPr>
        <w:t>水管工，管道工</w:t>
      </w:r>
    </w:p>
    <w:p w14:paraId="54E15EBE" w14:textId="681DFE58" w:rsidR="005B616D" w:rsidRPr="005B616D" w:rsidRDefault="005B616D" w:rsidP="005B616D">
      <w:pPr>
        <w:spacing w:line="360" w:lineRule="auto"/>
        <w:ind w:firstLineChars="201" w:firstLine="422"/>
        <w:rPr>
          <w:rFonts w:ascii="Times New Roman" w:eastAsia="宋体" w:hAnsi="Times New Roman" w:cs="Times New Roman"/>
          <w:color w:val="000000" w:themeColor="text1"/>
          <w:szCs w:val="21"/>
        </w:rPr>
      </w:pPr>
      <w:r w:rsidRPr="005B616D">
        <w:rPr>
          <w:rFonts w:ascii="Times New Roman" w:eastAsia="宋体" w:hAnsi="Times New Roman" w:cs="Times New Roman"/>
          <w:color w:val="000000" w:themeColor="text1"/>
          <w:szCs w:val="21"/>
        </w:rPr>
        <w:t>plumbing</w:t>
      </w:r>
      <w:r w:rsidRPr="005B616D">
        <w:rPr>
          <w:rFonts w:ascii="Times New Roman" w:eastAsia="宋体" w:hAnsi="Times New Roman" w:cs="Times New Roman" w:hint="eastAsia"/>
          <w:color w:val="000000" w:themeColor="text1"/>
          <w:szCs w:val="21"/>
        </w:rPr>
        <w:t>：</w:t>
      </w:r>
      <w:r w:rsidRPr="005B616D">
        <w:rPr>
          <w:rFonts w:ascii="Times New Roman" w:eastAsia="宋体" w:hAnsi="Times New Roman" w:cs="Times New Roman"/>
          <w:color w:val="000000" w:themeColor="text1"/>
          <w:szCs w:val="21"/>
        </w:rPr>
        <w:t>[ˈplʌmɪŋ]</w:t>
      </w:r>
      <w:r w:rsidR="00AE12D2">
        <w:rPr>
          <w:rFonts w:ascii="Times New Roman" w:eastAsia="宋体" w:hAnsi="Times New Roman" w:cs="Times New Roman" w:hint="eastAsia"/>
          <w:color w:val="000000" w:themeColor="text1"/>
          <w:szCs w:val="21"/>
        </w:rPr>
        <w:t xml:space="preserve"> </w:t>
      </w:r>
      <w:r w:rsidRPr="005B616D">
        <w:rPr>
          <w:rFonts w:ascii="Times New Roman" w:eastAsia="宋体" w:hAnsi="Times New Roman" w:cs="Times New Roman"/>
          <w:color w:val="000000" w:themeColor="text1"/>
          <w:szCs w:val="21"/>
        </w:rPr>
        <w:t>n.</w:t>
      </w:r>
      <w:r w:rsidRPr="005B616D">
        <w:rPr>
          <w:rFonts w:ascii="Times New Roman" w:eastAsia="宋体" w:hAnsi="Times New Roman" w:cs="Times New Roman" w:hint="eastAsia"/>
          <w:color w:val="000000" w:themeColor="text1"/>
          <w:szCs w:val="21"/>
        </w:rPr>
        <w:t>管道设施；管道安装和维修工作</w:t>
      </w:r>
    </w:p>
    <w:p w14:paraId="6AB089D3" w14:textId="676E4748" w:rsidR="005B616D" w:rsidRPr="005B616D" w:rsidRDefault="005B616D" w:rsidP="005B616D">
      <w:pPr>
        <w:spacing w:line="360" w:lineRule="auto"/>
        <w:ind w:firstLineChars="201" w:firstLine="422"/>
        <w:rPr>
          <w:rFonts w:ascii="Times New Roman" w:eastAsia="宋体" w:hAnsi="Times New Roman" w:cs="Times New Roman"/>
          <w:color w:val="000000" w:themeColor="text1"/>
          <w:szCs w:val="21"/>
        </w:rPr>
      </w:pPr>
      <w:r w:rsidRPr="005B616D">
        <w:rPr>
          <w:rFonts w:ascii="Times New Roman" w:eastAsia="宋体" w:hAnsi="Times New Roman" w:cs="Times New Roman"/>
          <w:color w:val="000000" w:themeColor="text1"/>
          <w:szCs w:val="21"/>
        </w:rPr>
        <w:t>plummet</w:t>
      </w:r>
      <w:r w:rsidRPr="005B616D">
        <w:rPr>
          <w:rFonts w:ascii="Times New Roman" w:eastAsia="宋体" w:hAnsi="Times New Roman" w:cs="Times New Roman" w:hint="eastAsia"/>
          <w:color w:val="000000" w:themeColor="text1"/>
          <w:szCs w:val="21"/>
        </w:rPr>
        <w:t>：</w:t>
      </w:r>
      <w:r w:rsidRPr="005B616D">
        <w:rPr>
          <w:rFonts w:ascii="Times New Roman" w:eastAsia="宋体" w:hAnsi="Times New Roman" w:cs="Times New Roman"/>
          <w:color w:val="000000" w:themeColor="text1"/>
          <w:szCs w:val="21"/>
        </w:rPr>
        <w:t>[ˈplʌmɪt] n.</w:t>
      </w:r>
      <w:r w:rsidRPr="005B616D">
        <w:rPr>
          <w:rFonts w:ascii="Times New Roman" w:eastAsia="宋体" w:hAnsi="Times New Roman" w:cs="Times New Roman" w:hint="eastAsia"/>
          <w:color w:val="000000" w:themeColor="text1"/>
          <w:szCs w:val="21"/>
        </w:rPr>
        <w:t>铅锤；骤降，暴跌</w:t>
      </w:r>
      <w:r w:rsidRPr="005B616D">
        <w:rPr>
          <w:rFonts w:ascii="Times New Roman" w:eastAsia="宋体" w:hAnsi="Times New Roman" w:cs="Times New Roman"/>
          <w:color w:val="000000" w:themeColor="text1"/>
          <w:szCs w:val="21"/>
        </w:rPr>
        <w:t>vi.</w:t>
      </w:r>
      <w:r w:rsidRPr="005B616D">
        <w:rPr>
          <w:rFonts w:ascii="Times New Roman" w:eastAsia="宋体" w:hAnsi="Times New Roman" w:cs="Times New Roman" w:hint="eastAsia"/>
          <w:color w:val="000000" w:themeColor="text1"/>
          <w:szCs w:val="21"/>
        </w:rPr>
        <w:t>陡直落下，骤然下跌</w:t>
      </w:r>
    </w:p>
    <w:p w14:paraId="3C6860EA" w14:textId="77777777" w:rsidR="005B616D" w:rsidRPr="005B616D" w:rsidRDefault="005B616D" w:rsidP="005B616D">
      <w:pPr>
        <w:spacing w:line="360" w:lineRule="auto"/>
        <w:ind w:firstLineChars="201" w:firstLine="422"/>
        <w:rPr>
          <w:rFonts w:ascii="Times New Roman" w:eastAsia="宋体" w:hAnsi="Times New Roman" w:cs="Times New Roman"/>
          <w:color w:val="000000" w:themeColor="text1"/>
          <w:szCs w:val="21"/>
        </w:rPr>
      </w:pPr>
      <w:r w:rsidRPr="005B616D">
        <w:rPr>
          <w:rFonts w:ascii="Times New Roman" w:eastAsia="宋体" w:hAnsi="Times New Roman" w:cs="Times New Roman" w:hint="eastAsia"/>
          <w:color w:val="000000" w:themeColor="text1"/>
          <w:szCs w:val="21"/>
        </w:rPr>
        <w:t>plunge</w:t>
      </w:r>
      <w:r w:rsidRPr="005B616D">
        <w:rPr>
          <w:rFonts w:ascii="Times New Roman" w:eastAsia="宋体" w:hAnsi="Times New Roman" w:cs="Times New Roman" w:hint="eastAsia"/>
          <w:color w:val="000000" w:themeColor="text1"/>
          <w:szCs w:val="21"/>
        </w:rPr>
        <w:t>：</w:t>
      </w:r>
      <w:r w:rsidRPr="005B616D">
        <w:rPr>
          <w:rFonts w:ascii="Times New Roman" w:eastAsia="宋体" w:hAnsi="Times New Roman" w:cs="Times New Roman"/>
          <w:color w:val="000000" w:themeColor="text1"/>
          <w:szCs w:val="21"/>
        </w:rPr>
        <w:t>[plʌndʒ] vi.</w:t>
      </w:r>
      <w:r w:rsidRPr="005B616D">
        <w:rPr>
          <w:rFonts w:ascii="Times New Roman" w:eastAsia="宋体" w:hAnsi="Times New Roman" w:cs="Times New Roman" w:hint="eastAsia"/>
          <w:color w:val="000000" w:themeColor="text1"/>
          <w:szCs w:val="21"/>
        </w:rPr>
        <w:t>猛地跳入，投入，一头坠入，骤然下降</w:t>
      </w:r>
      <w:r w:rsidRPr="005B616D">
        <w:rPr>
          <w:rFonts w:ascii="Times New Roman" w:eastAsia="宋体" w:hAnsi="Times New Roman" w:cs="Times New Roman"/>
          <w:color w:val="000000" w:themeColor="text1"/>
          <w:szCs w:val="21"/>
        </w:rPr>
        <w:t>vt.</w:t>
      </w:r>
      <w:r w:rsidRPr="005B616D">
        <w:rPr>
          <w:rFonts w:ascii="Times New Roman" w:eastAsia="宋体" w:hAnsi="Times New Roman" w:cs="Times New Roman" w:hint="eastAsia"/>
          <w:color w:val="000000" w:themeColor="text1"/>
          <w:szCs w:val="21"/>
        </w:rPr>
        <w:t>把……投入，使插入，使陷入</w:t>
      </w:r>
      <w:r w:rsidRPr="005B616D">
        <w:rPr>
          <w:rFonts w:ascii="Times New Roman" w:eastAsia="宋体" w:hAnsi="Times New Roman" w:cs="Times New Roman"/>
          <w:color w:val="000000" w:themeColor="text1"/>
          <w:szCs w:val="21"/>
        </w:rPr>
        <w:t>n.</w:t>
      </w:r>
      <w:r w:rsidRPr="005B616D">
        <w:rPr>
          <w:rFonts w:ascii="Times New Roman" w:eastAsia="宋体" w:hAnsi="Times New Roman" w:cs="Times New Roman" w:hint="eastAsia"/>
          <w:color w:val="000000" w:themeColor="text1"/>
          <w:szCs w:val="21"/>
        </w:rPr>
        <w:t>跳入，扎入，骤然下跌</w:t>
      </w:r>
    </w:p>
    <w:p w14:paraId="6E54358C" w14:textId="77777777" w:rsidR="00317B75" w:rsidRPr="008C79EF" w:rsidRDefault="00317B75" w:rsidP="008C79E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8C79EF">
        <w:rPr>
          <w:rFonts w:ascii="Times New Roman" w:eastAsia="宋体" w:hAnsi="Times New Roman" w:cs="Times New Roman" w:hint="eastAsia"/>
          <w:b w:val="0"/>
          <w:color w:val="000000" w:themeColor="text1"/>
          <w:sz w:val="21"/>
          <w:szCs w:val="21"/>
          <w:shd w:val="clear" w:color="auto" w:fill="FFFFFF"/>
        </w:rPr>
        <w:t>broom</w:t>
      </w:r>
      <w:r w:rsidRPr="008C79EF">
        <w:rPr>
          <w:rFonts w:ascii="Times New Roman" w:eastAsia="宋体" w:hAnsi="Times New Roman" w:cs="Times New Roman" w:hint="eastAsia"/>
          <w:b w:val="0"/>
          <w:color w:val="000000" w:themeColor="text1"/>
          <w:sz w:val="21"/>
          <w:szCs w:val="21"/>
          <w:shd w:val="clear" w:color="auto" w:fill="FFFFFF"/>
        </w:rPr>
        <w:t>（扫帚）：用金雀花枝叶做成的扫帚</w:t>
      </w:r>
    </w:p>
    <w:p w14:paraId="07AA3746" w14:textId="23F320C4" w:rsidR="00B70481" w:rsidRPr="00B70481" w:rsidRDefault="00B70481" w:rsidP="00B70481">
      <w:pPr>
        <w:spacing w:line="360" w:lineRule="auto"/>
        <w:ind w:firstLineChars="201" w:firstLine="422"/>
        <w:rPr>
          <w:rFonts w:ascii="Times New Roman" w:eastAsia="宋体" w:hAnsi="Times New Roman" w:cs="Times New Roman"/>
          <w:color w:val="000000" w:themeColor="text1"/>
          <w:szCs w:val="21"/>
        </w:rPr>
      </w:pPr>
      <w:r w:rsidRPr="00B70481">
        <w:rPr>
          <w:rFonts w:ascii="Times New Roman" w:eastAsia="宋体" w:hAnsi="Times New Roman" w:cs="Times New Roman" w:hint="eastAsia"/>
          <w:color w:val="000000" w:themeColor="text1"/>
          <w:szCs w:val="21"/>
        </w:rPr>
        <w:t>金雀花是一种欧洲常见的多年生落叶灌木，具有细长的枝条和许多黄色花朵。这种植物的枝条细长且坚韧，干燥后仍保持一定的硬度和韧性，非常适合用来制作扫帚。在古代，人们常常用金雀花的枝叶来制作扫帚。英语中表示“扫帚”的单词</w:t>
      </w:r>
      <w:r w:rsidRPr="00B70481">
        <w:rPr>
          <w:rFonts w:ascii="Times New Roman" w:eastAsia="宋体" w:hAnsi="Times New Roman" w:cs="Times New Roman" w:hint="eastAsia"/>
          <w:color w:val="000000" w:themeColor="text1"/>
          <w:szCs w:val="21"/>
        </w:rPr>
        <w:t>broom</w:t>
      </w:r>
      <w:r w:rsidRPr="00B70481">
        <w:rPr>
          <w:rFonts w:ascii="Times New Roman" w:eastAsia="宋体" w:hAnsi="Times New Roman" w:cs="Times New Roman" w:hint="eastAsia"/>
          <w:color w:val="000000" w:themeColor="text1"/>
          <w:szCs w:val="21"/>
        </w:rPr>
        <w:t>就反映了古人的这种做法。</w:t>
      </w:r>
    </w:p>
    <w:p w14:paraId="54CCDEC6" w14:textId="2985AD69" w:rsidR="00B70481" w:rsidRPr="00B70481" w:rsidRDefault="00B70481" w:rsidP="00B70481">
      <w:pPr>
        <w:spacing w:line="360" w:lineRule="auto"/>
        <w:ind w:firstLineChars="201" w:firstLine="422"/>
        <w:rPr>
          <w:rFonts w:ascii="Times New Roman" w:eastAsia="宋体" w:hAnsi="Times New Roman" w:cs="Times New Roman"/>
          <w:color w:val="000000" w:themeColor="text1"/>
          <w:szCs w:val="21"/>
        </w:rPr>
      </w:pPr>
      <w:r w:rsidRPr="00B70481">
        <w:rPr>
          <w:rFonts w:ascii="Times New Roman" w:eastAsia="宋体" w:hAnsi="Times New Roman" w:cs="Times New Roman" w:hint="eastAsia"/>
          <w:color w:val="000000" w:themeColor="text1"/>
          <w:szCs w:val="21"/>
        </w:rPr>
        <w:t>单词</w:t>
      </w:r>
      <w:r w:rsidRPr="00B70481">
        <w:rPr>
          <w:rFonts w:ascii="Times New Roman" w:eastAsia="宋体" w:hAnsi="Times New Roman" w:cs="Times New Roman" w:hint="eastAsia"/>
          <w:color w:val="000000" w:themeColor="text1"/>
          <w:szCs w:val="21"/>
        </w:rPr>
        <w:t>broom</w:t>
      </w:r>
      <w:r w:rsidRPr="00B70481">
        <w:rPr>
          <w:rFonts w:ascii="Times New Roman" w:eastAsia="宋体" w:hAnsi="Times New Roman" w:cs="Times New Roman" w:hint="eastAsia"/>
          <w:color w:val="000000" w:themeColor="text1"/>
          <w:szCs w:val="21"/>
        </w:rPr>
        <w:t>来自英语本族语，本意是“金雀花”。由于古人常用金雀花的枝叶来制作扫帚，所以单词</w:t>
      </w:r>
      <w:r w:rsidRPr="00B70481">
        <w:rPr>
          <w:rFonts w:ascii="Times New Roman" w:eastAsia="宋体" w:hAnsi="Times New Roman" w:cs="Times New Roman" w:hint="eastAsia"/>
          <w:color w:val="000000" w:themeColor="text1"/>
          <w:szCs w:val="21"/>
        </w:rPr>
        <w:t>broom</w:t>
      </w:r>
      <w:r w:rsidRPr="00B70481">
        <w:rPr>
          <w:rFonts w:ascii="Times New Roman" w:eastAsia="宋体" w:hAnsi="Times New Roman" w:cs="Times New Roman" w:hint="eastAsia"/>
          <w:color w:val="000000" w:themeColor="text1"/>
          <w:szCs w:val="21"/>
        </w:rPr>
        <w:t>逐渐引申出“扫帚”之意。</w:t>
      </w:r>
    </w:p>
    <w:p w14:paraId="324E6305" w14:textId="5E6276E1" w:rsidR="00317B75" w:rsidRPr="00B70481" w:rsidRDefault="00317B75" w:rsidP="00B70481">
      <w:pPr>
        <w:spacing w:line="360" w:lineRule="auto"/>
        <w:ind w:firstLineChars="201" w:firstLine="422"/>
        <w:rPr>
          <w:rFonts w:ascii="Times New Roman" w:eastAsia="宋体" w:hAnsi="Times New Roman" w:cs="Times New Roman"/>
          <w:color w:val="000000" w:themeColor="text1"/>
          <w:szCs w:val="21"/>
        </w:rPr>
      </w:pPr>
      <w:r w:rsidRPr="00B70481">
        <w:rPr>
          <w:rFonts w:ascii="Times New Roman" w:eastAsia="宋体" w:hAnsi="Times New Roman" w:cs="Times New Roman"/>
          <w:color w:val="000000" w:themeColor="text1"/>
          <w:szCs w:val="21"/>
        </w:rPr>
        <w:t>broom</w:t>
      </w:r>
      <w:r w:rsidRPr="00B70481">
        <w:rPr>
          <w:rFonts w:ascii="Times New Roman" w:eastAsia="宋体" w:hAnsi="Times New Roman" w:cs="Times New Roman" w:hint="eastAsia"/>
          <w:color w:val="000000" w:themeColor="text1"/>
          <w:szCs w:val="21"/>
        </w:rPr>
        <w:t>：</w:t>
      </w:r>
      <w:r w:rsidRPr="00B70481">
        <w:rPr>
          <w:rFonts w:ascii="Times New Roman" w:eastAsia="宋体" w:hAnsi="Times New Roman" w:cs="Times New Roman"/>
          <w:color w:val="000000" w:themeColor="text1"/>
          <w:szCs w:val="21"/>
        </w:rPr>
        <w:t>[bruːm] n.</w:t>
      </w:r>
      <w:r w:rsidRPr="00B70481">
        <w:rPr>
          <w:rFonts w:ascii="Times New Roman" w:eastAsia="宋体" w:hAnsi="Times New Roman" w:cs="Times New Roman" w:hint="eastAsia"/>
          <w:color w:val="000000" w:themeColor="text1"/>
          <w:szCs w:val="21"/>
        </w:rPr>
        <w:t>扫帚</w:t>
      </w:r>
      <w:r w:rsidR="00B70481" w:rsidRPr="00B70481">
        <w:rPr>
          <w:rFonts w:ascii="Times New Roman" w:eastAsia="宋体" w:hAnsi="Times New Roman" w:cs="Times New Roman" w:hint="eastAsia"/>
          <w:color w:val="000000" w:themeColor="text1"/>
          <w:szCs w:val="21"/>
        </w:rPr>
        <w:t>；</w:t>
      </w:r>
      <w:r w:rsidRPr="00B70481">
        <w:rPr>
          <w:rFonts w:ascii="Times New Roman" w:eastAsia="宋体" w:hAnsi="Times New Roman" w:cs="Times New Roman" w:hint="eastAsia"/>
          <w:color w:val="000000" w:themeColor="text1"/>
          <w:szCs w:val="21"/>
        </w:rPr>
        <w:t>金雀花</w:t>
      </w:r>
    </w:p>
    <w:p w14:paraId="043990F6" w14:textId="2644B807" w:rsidR="00317B75" w:rsidRPr="001A0E8B" w:rsidRDefault="00317B75" w:rsidP="001A0E8B">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256" w:name="OLE_LINK947"/>
      <w:bookmarkStart w:id="257" w:name="OLE_LINK948"/>
      <w:r w:rsidRPr="001A0E8B">
        <w:rPr>
          <w:rFonts w:ascii="Times New Roman" w:eastAsia="宋体" w:hAnsi="Times New Roman" w:cs="Times New Roman" w:hint="eastAsia"/>
          <w:b w:val="0"/>
          <w:color w:val="000000" w:themeColor="text1"/>
          <w:sz w:val="21"/>
          <w:szCs w:val="21"/>
          <w:shd w:val="clear" w:color="auto" w:fill="FFFFFF"/>
        </w:rPr>
        <w:t>pastel</w:t>
      </w:r>
      <w:r w:rsidR="00DC6AFB">
        <w:rPr>
          <w:rFonts w:ascii="Times New Roman" w:eastAsia="宋体" w:hAnsi="Times New Roman" w:cs="Times New Roman" w:hint="eastAsia"/>
          <w:b w:val="0"/>
          <w:color w:val="000000" w:themeColor="text1"/>
          <w:sz w:val="21"/>
          <w:szCs w:val="21"/>
          <w:shd w:val="clear" w:color="auto" w:fill="FFFFFF"/>
        </w:rPr>
        <w:t>（蜡笔）</w:t>
      </w:r>
      <w:r w:rsidRPr="001A0E8B">
        <w:rPr>
          <w:rFonts w:ascii="Times New Roman" w:eastAsia="宋体" w:hAnsi="Times New Roman" w:cs="Times New Roman" w:hint="eastAsia"/>
          <w:b w:val="0"/>
          <w:color w:val="000000" w:themeColor="text1"/>
          <w:sz w:val="21"/>
          <w:szCs w:val="21"/>
          <w:shd w:val="clear" w:color="auto" w:fill="FFFFFF"/>
        </w:rPr>
        <w:t>：</w:t>
      </w:r>
      <w:r w:rsidR="003B6081">
        <w:rPr>
          <w:rFonts w:ascii="Times New Roman" w:eastAsia="宋体" w:hAnsi="Times New Roman" w:cs="Times New Roman" w:hint="eastAsia"/>
          <w:b w:val="0"/>
          <w:color w:val="000000" w:themeColor="text1"/>
          <w:sz w:val="21"/>
          <w:szCs w:val="21"/>
          <w:shd w:val="clear" w:color="auto" w:fill="FFFFFF"/>
        </w:rPr>
        <w:t>有点</w:t>
      </w:r>
      <w:r w:rsidR="00DC6AFB">
        <w:rPr>
          <w:rFonts w:ascii="Times New Roman" w:eastAsia="宋体" w:hAnsi="Times New Roman" w:cs="Times New Roman" w:hint="eastAsia"/>
          <w:b w:val="0"/>
          <w:color w:val="000000" w:themeColor="text1"/>
          <w:sz w:val="21"/>
          <w:szCs w:val="21"/>
          <w:shd w:val="clear" w:color="auto" w:fill="FFFFFF"/>
        </w:rPr>
        <w:t>像</w:t>
      </w:r>
      <w:r w:rsidR="00212FAF">
        <w:rPr>
          <w:rFonts w:ascii="Times New Roman" w:eastAsia="宋体" w:hAnsi="Times New Roman" w:cs="Times New Roman" w:hint="eastAsia"/>
          <w:b w:val="0"/>
          <w:color w:val="000000" w:themeColor="text1"/>
          <w:sz w:val="21"/>
          <w:szCs w:val="21"/>
          <w:shd w:val="clear" w:color="auto" w:fill="FFFFFF"/>
        </w:rPr>
        <w:t>面糊</w:t>
      </w:r>
      <w:r w:rsidR="00DC6AFB">
        <w:rPr>
          <w:rFonts w:ascii="Times New Roman" w:eastAsia="宋体" w:hAnsi="Times New Roman" w:cs="Times New Roman" w:hint="eastAsia"/>
          <w:b w:val="0"/>
          <w:color w:val="000000" w:themeColor="text1"/>
          <w:sz w:val="21"/>
          <w:szCs w:val="21"/>
          <w:shd w:val="clear" w:color="auto" w:fill="FFFFFF"/>
        </w:rPr>
        <w:t>的东西</w:t>
      </w:r>
    </w:p>
    <w:p w14:paraId="2F7ACE30" w14:textId="445E2B0B" w:rsidR="00317B75" w:rsidRDefault="003B6081" w:rsidP="007B55E6">
      <w:pPr>
        <w:spacing w:line="360" w:lineRule="auto"/>
        <w:ind w:firstLineChars="201" w:firstLine="422"/>
        <w:rPr>
          <w:rFonts w:ascii="Times New Roman" w:eastAsia="宋体" w:hAnsi="Times New Roman" w:cs="Times New Roman"/>
          <w:bCs/>
          <w:color w:val="000000" w:themeColor="text1"/>
          <w:szCs w:val="21"/>
          <w:shd w:val="clear" w:color="auto" w:fill="FFFFFF"/>
        </w:rPr>
      </w:pPr>
      <w:r>
        <w:rPr>
          <w:rFonts w:ascii="Times New Roman" w:eastAsia="宋体" w:hAnsi="Times New Roman" w:cs="Times New Roman" w:hint="eastAsia"/>
          <w:bCs/>
          <w:color w:val="000000" w:themeColor="text1"/>
          <w:szCs w:val="21"/>
          <w:shd w:val="clear" w:color="auto" w:fill="FFFFFF"/>
        </w:rPr>
        <w:t>在中世纪，西方人发明了</w:t>
      </w:r>
      <w:r w:rsidR="00DC6AFB">
        <w:rPr>
          <w:rFonts w:ascii="Times New Roman" w:eastAsia="宋体" w:hAnsi="Times New Roman" w:cs="Times New Roman" w:hint="eastAsia"/>
          <w:bCs/>
          <w:color w:val="000000" w:themeColor="text1"/>
          <w:szCs w:val="21"/>
          <w:shd w:val="clear" w:color="auto" w:fill="FFFFFF"/>
        </w:rPr>
        <w:t>用于绘画的蜡笔</w:t>
      </w:r>
      <w:r>
        <w:rPr>
          <w:rFonts w:ascii="Times New Roman" w:eastAsia="宋体" w:hAnsi="Times New Roman" w:cs="Times New Roman" w:hint="eastAsia"/>
          <w:bCs/>
          <w:color w:val="000000" w:themeColor="text1"/>
          <w:szCs w:val="21"/>
          <w:shd w:val="clear" w:color="auto" w:fill="FFFFFF"/>
        </w:rPr>
        <w:t>。他们</w:t>
      </w:r>
      <w:r w:rsidR="00DC6AFB">
        <w:rPr>
          <w:rFonts w:ascii="Times New Roman" w:eastAsia="宋体" w:hAnsi="Times New Roman" w:cs="Times New Roman" w:hint="eastAsia"/>
          <w:bCs/>
          <w:color w:val="000000" w:themeColor="text1"/>
          <w:szCs w:val="21"/>
          <w:shd w:val="clear" w:color="auto" w:fill="FFFFFF"/>
        </w:rPr>
        <w:t>首先将具有特定颜色的天然矿石或植物切开、捣碎并磨</w:t>
      </w:r>
      <w:r>
        <w:rPr>
          <w:rFonts w:ascii="Times New Roman" w:eastAsia="宋体" w:hAnsi="Times New Roman" w:cs="Times New Roman" w:hint="eastAsia"/>
          <w:bCs/>
          <w:color w:val="000000" w:themeColor="text1"/>
          <w:szCs w:val="21"/>
          <w:shd w:val="clear" w:color="auto" w:fill="FFFFFF"/>
        </w:rPr>
        <w:t>成</w:t>
      </w:r>
      <w:r w:rsidR="00DC6AFB">
        <w:rPr>
          <w:rFonts w:ascii="Times New Roman" w:eastAsia="宋体" w:hAnsi="Times New Roman" w:cs="Times New Roman" w:hint="eastAsia"/>
          <w:bCs/>
          <w:color w:val="000000" w:themeColor="text1"/>
          <w:szCs w:val="21"/>
          <w:shd w:val="clear" w:color="auto" w:fill="FFFFFF"/>
        </w:rPr>
        <w:t>粉末，然后掺</w:t>
      </w:r>
      <w:r>
        <w:rPr>
          <w:rFonts w:ascii="Times New Roman" w:eastAsia="宋体" w:hAnsi="Times New Roman" w:cs="Times New Roman" w:hint="eastAsia"/>
          <w:bCs/>
          <w:color w:val="000000" w:themeColor="text1"/>
          <w:szCs w:val="21"/>
          <w:shd w:val="clear" w:color="auto" w:fill="FFFFFF"/>
        </w:rPr>
        <w:t>上</w:t>
      </w:r>
      <w:r w:rsidR="00DC6AFB">
        <w:rPr>
          <w:rFonts w:ascii="Times New Roman" w:eastAsia="宋体" w:hAnsi="Times New Roman" w:cs="Times New Roman" w:hint="eastAsia"/>
          <w:bCs/>
          <w:color w:val="000000" w:themeColor="text1"/>
          <w:szCs w:val="21"/>
          <w:shd w:val="clear" w:color="auto" w:fill="FFFFFF"/>
        </w:rPr>
        <w:t>树胶、蜂蜡等粘合剂，再像和面一样把颜料粉末和粘合剂糅合成均匀的糊状物，再</w:t>
      </w:r>
      <w:r w:rsidR="00DC6AFB" w:rsidRPr="00DC6AFB">
        <w:rPr>
          <w:rFonts w:ascii="Times New Roman" w:eastAsia="宋体" w:hAnsi="Times New Roman" w:cs="Times New Roman" w:hint="eastAsia"/>
          <w:bCs/>
          <w:color w:val="000000" w:themeColor="text1"/>
          <w:szCs w:val="21"/>
          <w:shd w:val="clear" w:color="auto" w:fill="FFFFFF"/>
        </w:rPr>
        <w:t>将糊状物填入细长</w:t>
      </w:r>
      <w:r>
        <w:rPr>
          <w:rFonts w:ascii="Times New Roman" w:eastAsia="宋体" w:hAnsi="Times New Roman" w:cs="Times New Roman" w:hint="eastAsia"/>
          <w:bCs/>
          <w:color w:val="000000" w:themeColor="text1"/>
          <w:szCs w:val="21"/>
          <w:shd w:val="clear" w:color="auto" w:fill="FFFFFF"/>
        </w:rPr>
        <w:t>的</w:t>
      </w:r>
      <w:r w:rsidR="00DC6AFB" w:rsidRPr="00DC6AFB">
        <w:rPr>
          <w:rFonts w:ascii="Times New Roman" w:eastAsia="宋体" w:hAnsi="Times New Roman" w:cs="Times New Roman" w:hint="eastAsia"/>
          <w:bCs/>
          <w:color w:val="000000" w:themeColor="text1"/>
          <w:szCs w:val="21"/>
          <w:shd w:val="clear" w:color="auto" w:fill="FFFFFF"/>
        </w:rPr>
        <w:t>模具，压实后脱模晾干，形成圆柱形彩棒</w:t>
      </w:r>
      <w:r>
        <w:rPr>
          <w:rFonts w:ascii="Times New Roman" w:eastAsia="宋体" w:hAnsi="Times New Roman" w:cs="Times New Roman" w:hint="eastAsia"/>
          <w:bCs/>
          <w:color w:val="000000" w:themeColor="text1"/>
          <w:szCs w:val="21"/>
          <w:shd w:val="clear" w:color="auto" w:fill="FFFFFF"/>
        </w:rPr>
        <w:t>，</w:t>
      </w:r>
      <w:r w:rsidR="00DC6AFB">
        <w:rPr>
          <w:rFonts w:ascii="Times New Roman" w:eastAsia="宋体" w:hAnsi="Times New Roman" w:cs="Times New Roman" w:hint="eastAsia"/>
          <w:bCs/>
          <w:color w:val="000000" w:themeColor="text1"/>
          <w:szCs w:val="21"/>
          <w:shd w:val="clear" w:color="auto" w:fill="FFFFFF"/>
        </w:rPr>
        <w:t>一根蜡笔就做好了。</w:t>
      </w:r>
    </w:p>
    <w:p w14:paraId="7A73C82E" w14:textId="0AA91A5C" w:rsidR="00DC6AFB" w:rsidRDefault="00DC6AFB" w:rsidP="007B55E6">
      <w:pPr>
        <w:spacing w:line="360" w:lineRule="auto"/>
        <w:ind w:firstLineChars="201" w:firstLine="422"/>
        <w:rPr>
          <w:rFonts w:ascii="Times New Roman" w:eastAsia="宋体" w:hAnsi="Times New Roman" w:cs="Times New Roman"/>
          <w:bCs/>
          <w:color w:val="000000" w:themeColor="text1"/>
          <w:szCs w:val="21"/>
          <w:shd w:val="clear" w:color="auto" w:fill="FFFFFF"/>
        </w:rPr>
      </w:pPr>
      <w:r>
        <w:rPr>
          <w:rFonts w:ascii="Times New Roman" w:eastAsia="宋体" w:hAnsi="Times New Roman" w:cs="Times New Roman" w:hint="eastAsia"/>
          <w:bCs/>
          <w:color w:val="000000" w:themeColor="text1"/>
          <w:szCs w:val="21"/>
          <w:shd w:val="clear" w:color="auto" w:fill="FFFFFF"/>
        </w:rPr>
        <w:t>英语中表示“蜡笔”的单词</w:t>
      </w:r>
      <w:r>
        <w:rPr>
          <w:rFonts w:ascii="Times New Roman" w:eastAsia="宋体" w:hAnsi="Times New Roman" w:cs="Times New Roman" w:hint="eastAsia"/>
          <w:bCs/>
          <w:color w:val="000000" w:themeColor="text1"/>
          <w:szCs w:val="21"/>
          <w:shd w:val="clear" w:color="auto" w:fill="FFFFFF"/>
        </w:rPr>
        <w:t>pastel</w:t>
      </w:r>
      <w:r>
        <w:rPr>
          <w:rFonts w:ascii="Times New Roman" w:eastAsia="宋体" w:hAnsi="Times New Roman" w:cs="Times New Roman" w:hint="eastAsia"/>
          <w:bCs/>
          <w:color w:val="000000" w:themeColor="text1"/>
          <w:szCs w:val="21"/>
          <w:shd w:val="clear" w:color="auto" w:fill="FFFFFF"/>
        </w:rPr>
        <w:t>就反映了蜡笔的制作方法。它来自意大利语，源自拉丁语，前面的词根</w:t>
      </w:r>
      <w:r>
        <w:rPr>
          <w:rFonts w:ascii="Times New Roman" w:eastAsia="宋体" w:hAnsi="Times New Roman" w:cs="Times New Roman" w:hint="eastAsia"/>
          <w:bCs/>
          <w:color w:val="000000" w:themeColor="text1"/>
          <w:szCs w:val="21"/>
          <w:shd w:val="clear" w:color="auto" w:fill="FFFFFF"/>
        </w:rPr>
        <w:t>past-</w:t>
      </w:r>
      <w:r>
        <w:rPr>
          <w:rFonts w:ascii="Times New Roman" w:eastAsia="宋体" w:hAnsi="Times New Roman" w:cs="Times New Roman" w:hint="eastAsia"/>
          <w:bCs/>
          <w:color w:val="000000" w:themeColor="text1"/>
          <w:szCs w:val="21"/>
          <w:shd w:val="clear" w:color="auto" w:fill="FFFFFF"/>
        </w:rPr>
        <w:t>表示“</w:t>
      </w:r>
      <w:r w:rsidR="00212FAF">
        <w:rPr>
          <w:rFonts w:ascii="Times New Roman" w:eastAsia="宋体" w:hAnsi="Times New Roman" w:cs="Times New Roman" w:hint="eastAsia"/>
          <w:bCs/>
          <w:color w:val="000000" w:themeColor="text1"/>
          <w:szCs w:val="21"/>
          <w:shd w:val="clear" w:color="auto" w:fill="FFFFFF"/>
        </w:rPr>
        <w:t>面糊</w:t>
      </w:r>
      <w:r>
        <w:rPr>
          <w:rFonts w:ascii="Times New Roman" w:eastAsia="宋体" w:hAnsi="Times New Roman" w:cs="Times New Roman" w:hint="eastAsia"/>
          <w:bCs/>
          <w:color w:val="000000" w:themeColor="text1"/>
          <w:szCs w:val="21"/>
          <w:shd w:val="clear" w:color="auto" w:fill="FFFFFF"/>
        </w:rPr>
        <w:t>、糊状物”，后面加指小名词后缀</w:t>
      </w:r>
      <w:r>
        <w:rPr>
          <w:rFonts w:ascii="Times New Roman" w:eastAsia="宋体" w:hAnsi="Times New Roman" w:cs="Times New Roman" w:hint="eastAsia"/>
          <w:bCs/>
          <w:color w:val="000000" w:themeColor="text1"/>
          <w:szCs w:val="21"/>
          <w:shd w:val="clear" w:color="auto" w:fill="FFFFFF"/>
        </w:rPr>
        <w:t>-el</w:t>
      </w:r>
      <w:r>
        <w:rPr>
          <w:rFonts w:ascii="Times New Roman" w:eastAsia="宋体" w:hAnsi="Times New Roman" w:cs="Times New Roman" w:hint="eastAsia"/>
          <w:bCs/>
          <w:color w:val="000000" w:themeColor="text1"/>
          <w:szCs w:val="21"/>
          <w:shd w:val="clear" w:color="auto" w:fill="FFFFFF"/>
        </w:rPr>
        <w:t>。整个单词的字面意思就是“</w:t>
      </w:r>
      <w:r w:rsidR="003B6081">
        <w:rPr>
          <w:rFonts w:ascii="Times New Roman" w:eastAsia="宋体" w:hAnsi="Times New Roman" w:cs="Times New Roman" w:hint="eastAsia"/>
          <w:bCs/>
          <w:color w:val="000000" w:themeColor="text1"/>
          <w:szCs w:val="21"/>
          <w:shd w:val="clear" w:color="auto" w:fill="FFFFFF"/>
        </w:rPr>
        <w:t>有点</w:t>
      </w:r>
      <w:r w:rsidR="00212FAF">
        <w:rPr>
          <w:rFonts w:ascii="Times New Roman" w:eastAsia="宋体" w:hAnsi="Times New Roman" w:cs="Times New Roman" w:hint="eastAsia"/>
          <w:bCs/>
          <w:color w:val="000000" w:themeColor="text1"/>
          <w:szCs w:val="21"/>
          <w:shd w:val="clear" w:color="auto" w:fill="FFFFFF"/>
        </w:rPr>
        <w:t>像面糊的东西</w:t>
      </w:r>
      <w:r>
        <w:rPr>
          <w:rFonts w:ascii="Times New Roman" w:eastAsia="宋体" w:hAnsi="Times New Roman" w:cs="Times New Roman" w:hint="eastAsia"/>
          <w:bCs/>
          <w:color w:val="000000" w:themeColor="text1"/>
          <w:szCs w:val="21"/>
          <w:shd w:val="clear" w:color="auto" w:fill="FFFFFF"/>
        </w:rPr>
        <w:t>”。之所以叫这个名字是因为蜡笔是用颜料和粘合剂</w:t>
      </w:r>
      <w:r w:rsidR="00212FAF">
        <w:rPr>
          <w:rFonts w:ascii="Times New Roman" w:eastAsia="宋体" w:hAnsi="Times New Roman" w:cs="Times New Roman" w:hint="eastAsia"/>
          <w:bCs/>
          <w:color w:val="000000" w:themeColor="text1"/>
          <w:szCs w:val="21"/>
          <w:shd w:val="clear" w:color="auto" w:fill="FFFFFF"/>
        </w:rPr>
        <w:t>糅合而成的，</w:t>
      </w:r>
      <w:r w:rsidR="00212FAF">
        <w:rPr>
          <w:rFonts w:ascii="Times New Roman" w:eastAsia="宋体" w:hAnsi="Times New Roman" w:cs="Times New Roman" w:hint="eastAsia"/>
          <w:bCs/>
          <w:color w:val="000000" w:themeColor="text1"/>
          <w:szCs w:val="21"/>
          <w:shd w:val="clear" w:color="auto" w:fill="FFFFFF"/>
        </w:rPr>
        <w:lastRenderedPageBreak/>
        <w:t>在压模之前形态很像面糊。</w:t>
      </w:r>
    </w:p>
    <w:p w14:paraId="417D164C" w14:textId="016B1997" w:rsidR="00212FAF" w:rsidRDefault="00175DC3" w:rsidP="007B55E6">
      <w:pPr>
        <w:spacing w:line="360" w:lineRule="auto"/>
        <w:ind w:firstLineChars="201" w:firstLine="422"/>
        <w:rPr>
          <w:rFonts w:ascii="Times New Roman" w:eastAsia="宋体" w:hAnsi="Times New Roman" w:cs="Times New Roman"/>
          <w:bCs/>
          <w:color w:val="000000" w:themeColor="text1"/>
          <w:szCs w:val="21"/>
          <w:shd w:val="clear" w:color="auto" w:fill="FFFFFF"/>
        </w:rPr>
      </w:pPr>
      <w:r>
        <w:rPr>
          <w:rFonts w:ascii="Times New Roman" w:eastAsia="宋体" w:hAnsi="Times New Roman" w:cs="Times New Roman" w:hint="eastAsia"/>
          <w:bCs/>
          <w:color w:val="000000" w:themeColor="text1"/>
          <w:szCs w:val="21"/>
          <w:shd w:val="clear" w:color="auto" w:fill="FFFFFF"/>
        </w:rPr>
        <w:t>来自词根</w:t>
      </w:r>
      <w:r>
        <w:rPr>
          <w:rFonts w:ascii="Times New Roman" w:eastAsia="宋体" w:hAnsi="Times New Roman" w:cs="Times New Roman" w:hint="eastAsia"/>
          <w:bCs/>
          <w:color w:val="000000" w:themeColor="text1"/>
          <w:szCs w:val="21"/>
          <w:shd w:val="clear" w:color="auto" w:fill="FFFFFF"/>
        </w:rPr>
        <w:t>past-</w:t>
      </w:r>
      <w:r>
        <w:rPr>
          <w:rFonts w:ascii="Times New Roman" w:eastAsia="宋体" w:hAnsi="Times New Roman" w:cs="Times New Roman" w:hint="eastAsia"/>
          <w:bCs/>
          <w:color w:val="000000" w:themeColor="text1"/>
          <w:szCs w:val="21"/>
          <w:shd w:val="clear" w:color="auto" w:fill="FFFFFF"/>
        </w:rPr>
        <w:t>（糊状物）</w:t>
      </w:r>
      <w:r w:rsidR="00212FAF">
        <w:rPr>
          <w:rFonts w:ascii="Times New Roman" w:eastAsia="宋体" w:hAnsi="Times New Roman" w:cs="Times New Roman" w:hint="eastAsia"/>
          <w:bCs/>
          <w:color w:val="000000" w:themeColor="text1"/>
          <w:szCs w:val="21"/>
          <w:shd w:val="clear" w:color="auto" w:fill="FFFFFF"/>
        </w:rPr>
        <w:t>的单词还有</w:t>
      </w:r>
      <w:r w:rsidR="00212FAF">
        <w:rPr>
          <w:rFonts w:ascii="Times New Roman" w:eastAsia="宋体" w:hAnsi="Times New Roman" w:cs="Times New Roman" w:hint="eastAsia"/>
          <w:bCs/>
          <w:color w:val="000000" w:themeColor="text1"/>
          <w:szCs w:val="21"/>
          <w:shd w:val="clear" w:color="auto" w:fill="FFFFFF"/>
        </w:rPr>
        <w:t>paste</w:t>
      </w:r>
      <w:r w:rsidR="00212FAF">
        <w:rPr>
          <w:rFonts w:ascii="Times New Roman" w:eastAsia="宋体" w:hAnsi="Times New Roman" w:cs="Times New Roman" w:hint="eastAsia"/>
          <w:bCs/>
          <w:color w:val="000000" w:themeColor="text1"/>
          <w:szCs w:val="21"/>
          <w:shd w:val="clear" w:color="auto" w:fill="FFFFFF"/>
        </w:rPr>
        <w:t>（糊状物，浆糊）和</w:t>
      </w:r>
      <w:r w:rsidR="00212FAF">
        <w:rPr>
          <w:rFonts w:ascii="Times New Roman" w:eastAsia="宋体" w:hAnsi="Times New Roman" w:cs="Times New Roman" w:hint="eastAsia"/>
          <w:bCs/>
          <w:color w:val="000000" w:themeColor="text1"/>
          <w:szCs w:val="21"/>
          <w:shd w:val="clear" w:color="auto" w:fill="FFFFFF"/>
        </w:rPr>
        <w:t>pasta</w:t>
      </w:r>
      <w:r w:rsidR="00212FAF">
        <w:rPr>
          <w:rFonts w:ascii="Times New Roman" w:eastAsia="宋体" w:hAnsi="Times New Roman" w:cs="Times New Roman" w:hint="eastAsia"/>
          <w:bCs/>
          <w:color w:val="000000" w:themeColor="text1"/>
          <w:szCs w:val="21"/>
          <w:shd w:val="clear" w:color="auto" w:fill="FFFFFF"/>
        </w:rPr>
        <w:t>（意大利面食），它们</w:t>
      </w:r>
      <w:r>
        <w:rPr>
          <w:rFonts w:ascii="Times New Roman" w:eastAsia="宋体" w:hAnsi="Times New Roman" w:cs="Times New Roman" w:hint="eastAsia"/>
          <w:bCs/>
          <w:color w:val="000000" w:themeColor="text1"/>
          <w:szCs w:val="21"/>
          <w:shd w:val="clear" w:color="auto" w:fill="FFFFFF"/>
        </w:rPr>
        <w:t>的</w:t>
      </w:r>
      <w:r w:rsidR="00212FAF">
        <w:rPr>
          <w:rFonts w:ascii="Times New Roman" w:eastAsia="宋体" w:hAnsi="Times New Roman" w:cs="Times New Roman" w:hint="eastAsia"/>
          <w:bCs/>
          <w:color w:val="000000" w:themeColor="text1"/>
          <w:szCs w:val="21"/>
          <w:shd w:val="clear" w:color="auto" w:fill="FFFFFF"/>
        </w:rPr>
        <w:t>本意就是“面糊、糊状物”。</w:t>
      </w:r>
    </w:p>
    <w:p w14:paraId="08F1D6E2" w14:textId="15B3DD3E" w:rsidR="00212FAF" w:rsidRDefault="00212FAF" w:rsidP="007B55E6">
      <w:pPr>
        <w:spacing w:line="360" w:lineRule="auto"/>
        <w:ind w:firstLineChars="201" w:firstLine="422"/>
        <w:rPr>
          <w:rFonts w:ascii="Times New Roman" w:eastAsia="宋体" w:hAnsi="Times New Roman" w:cs="Times New Roman"/>
          <w:bCs/>
          <w:color w:val="000000" w:themeColor="text1"/>
          <w:szCs w:val="21"/>
          <w:shd w:val="clear" w:color="auto" w:fill="FFFFFF"/>
        </w:rPr>
      </w:pPr>
      <w:r>
        <w:rPr>
          <w:rFonts w:ascii="Times New Roman" w:eastAsia="宋体" w:hAnsi="Times New Roman" w:cs="Times New Roman" w:hint="eastAsia"/>
          <w:bCs/>
          <w:color w:val="000000" w:themeColor="text1"/>
          <w:szCs w:val="21"/>
          <w:shd w:val="clear" w:color="auto" w:fill="FFFFFF"/>
        </w:rPr>
        <w:t>词根</w:t>
      </w:r>
      <w:r>
        <w:rPr>
          <w:rFonts w:ascii="Times New Roman" w:eastAsia="宋体" w:hAnsi="Times New Roman" w:cs="Times New Roman" w:hint="eastAsia"/>
          <w:bCs/>
          <w:color w:val="000000" w:themeColor="text1"/>
          <w:szCs w:val="21"/>
          <w:shd w:val="clear" w:color="auto" w:fill="FFFFFF"/>
        </w:rPr>
        <w:t>past-</w:t>
      </w:r>
      <w:r>
        <w:rPr>
          <w:rFonts w:ascii="Times New Roman" w:eastAsia="宋体" w:hAnsi="Times New Roman" w:cs="Times New Roman" w:hint="eastAsia"/>
          <w:bCs/>
          <w:color w:val="000000" w:themeColor="text1"/>
          <w:szCs w:val="21"/>
          <w:shd w:val="clear" w:color="auto" w:fill="FFFFFF"/>
        </w:rPr>
        <w:t>：面糊，糊状物</w:t>
      </w:r>
    </w:p>
    <w:p w14:paraId="27C515F0" w14:textId="77777777" w:rsidR="00212FAF" w:rsidRPr="00212FAF" w:rsidRDefault="00212FAF" w:rsidP="00212FAF">
      <w:pPr>
        <w:spacing w:line="360" w:lineRule="auto"/>
        <w:ind w:firstLineChars="201" w:firstLine="422"/>
        <w:rPr>
          <w:rFonts w:ascii="Times New Roman" w:eastAsia="宋体" w:hAnsi="Times New Roman" w:cs="Times New Roman"/>
          <w:bCs/>
          <w:color w:val="000000" w:themeColor="text1"/>
          <w:szCs w:val="21"/>
          <w:shd w:val="clear" w:color="auto" w:fill="FFFFFF"/>
        </w:rPr>
      </w:pPr>
      <w:r w:rsidRPr="00212FAF">
        <w:rPr>
          <w:rFonts w:ascii="Times New Roman" w:eastAsia="宋体" w:hAnsi="Times New Roman" w:cs="Times New Roman" w:hint="eastAsia"/>
          <w:bCs/>
          <w:color w:val="000000" w:themeColor="text1"/>
          <w:szCs w:val="21"/>
          <w:shd w:val="clear" w:color="auto" w:fill="FFFFFF"/>
        </w:rPr>
        <w:t>pastel</w:t>
      </w:r>
      <w:r w:rsidRPr="00212FAF">
        <w:rPr>
          <w:rFonts w:ascii="Times New Roman" w:eastAsia="宋体" w:hAnsi="Times New Roman" w:cs="Times New Roman" w:hint="eastAsia"/>
          <w:bCs/>
          <w:color w:val="000000" w:themeColor="text1"/>
          <w:szCs w:val="21"/>
          <w:shd w:val="clear" w:color="auto" w:fill="FFFFFF"/>
        </w:rPr>
        <w:t>：</w:t>
      </w:r>
      <w:r w:rsidRPr="00212FAF">
        <w:rPr>
          <w:rFonts w:ascii="Times New Roman" w:eastAsia="宋体" w:hAnsi="Times New Roman" w:cs="Times New Roman"/>
          <w:bCs/>
          <w:color w:val="000000" w:themeColor="text1"/>
          <w:szCs w:val="21"/>
          <w:shd w:val="clear" w:color="auto" w:fill="FFFFFF"/>
        </w:rPr>
        <w:t>[ˈpæst(ə)l] n.</w:t>
      </w:r>
      <w:r w:rsidRPr="00212FAF">
        <w:rPr>
          <w:rFonts w:ascii="Times New Roman" w:eastAsia="宋体" w:hAnsi="Times New Roman" w:cs="Times New Roman" w:hint="eastAsia"/>
          <w:bCs/>
          <w:color w:val="000000" w:themeColor="text1"/>
          <w:szCs w:val="21"/>
          <w:shd w:val="clear" w:color="auto" w:fill="FFFFFF"/>
        </w:rPr>
        <w:t>蜡笔，彩色粉笔；蜡笔画；柔和的淡色彩</w:t>
      </w:r>
    </w:p>
    <w:p w14:paraId="2C1D2542" w14:textId="36D04704" w:rsidR="00212FAF" w:rsidRPr="00212FAF" w:rsidRDefault="00212FAF" w:rsidP="00212FAF">
      <w:pPr>
        <w:spacing w:line="360" w:lineRule="auto"/>
        <w:ind w:firstLineChars="201" w:firstLine="422"/>
        <w:rPr>
          <w:rFonts w:ascii="Times New Roman" w:eastAsia="宋体" w:hAnsi="Times New Roman" w:cs="Times New Roman"/>
          <w:bCs/>
          <w:color w:val="000000" w:themeColor="text1"/>
          <w:szCs w:val="21"/>
          <w:shd w:val="clear" w:color="auto" w:fill="FFFFFF"/>
        </w:rPr>
      </w:pPr>
      <w:r w:rsidRPr="00212FAF">
        <w:rPr>
          <w:rFonts w:ascii="Times New Roman" w:eastAsia="宋体" w:hAnsi="Times New Roman" w:cs="Times New Roman" w:hint="eastAsia"/>
          <w:bCs/>
          <w:color w:val="000000" w:themeColor="text1"/>
          <w:szCs w:val="21"/>
          <w:shd w:val="clear" w:color="auto" w:fill="FFFFFF"/>
        </w:rPr>
        <w:t>paste</w:t>
      </w:r>
      <w:r w:rsidRPr="00212FAF">
        <w:rPr>
          <w:rFonts w:ascii="Times New Roman" w:eastAsia="宋体" w:hAnsi="Times New Roman" w:cs="Times New Roman" w:hint="eastAsia"/>
          <w:bCs/>
          <w:color w:val="000000" w:themeColor="text1"/>
          <w:szCs w:val="21"/>
          <w:shd w:val="clear" w:color="auto" w:fill="FFFFFF"/>
        </w:rPr>
        <w:t>：</w:t>
      </w:r>
      <w:r w:rsidRPr="00212FAF">
        <w:rPr>
          <w:rFonts w:ascii="Times New Roman" w:eastAsia="宋体" w:hAnsi="Times New Roman" w:cs="Times New Roman"/>
          <w:bCs/>
          <w:color w:val="000000" w:themeColor="text1"/>
          <w:szCs w:val="21"/>
          <w:shd w:val="clear" w:color="auto" w:fill="FFFFFF"/>
        </w:rPr>
        <w:t>[peɪst] n.</w:t>
      </w:r>
      <w:r w:rsidRPr="00212FAF">
        <w:rPr>
          <w:rFonts w:ascii="Times New Roman" w:eastAsia="宋体" w:hAnsi="Times New Roman" w:cs="Times New Roman" w:hint="eastAsia"/>
          <w:bCs/>
          <w:color w:val="000000" w:themeColor="text1"/>
          <w:szCs w:val="21"/>
          <w:shd w:val="clear" w:color="auto" w:fill="FFFFFF"/>
        </w:rPr>
        <w:t>糊状物，浆糊，膏</w:t>
      </w:r>
      <w:r w:rsidRPr="00212FAF">
        <w:rPr>
          <w:rFonts w:ascii="Times New Roman" w:eastAsia="宋体" w:hAnsi="Times New Roman" w:cs="Times New Roman"/>
          <w:bCs/>
          <w:color w:val="000000" w:themeColor="text1"/>
          <w:szCs w:val="21"/>
          <w:shd w:val="clear" w:color="auto" w:fill="FFFFFF"/>
        </w:rPr>
        <w:t>vt.</w:t>
      </w:r>
      <w:r w:rsidRPr="00212FAF">
        <w:rPr>
          <w:rFonts w:ascii="Times New Roman" w:eastAsia="宋体" w:hAnsi="Times New Roman" w:cs="Times New Roman" w:hint="eastAsia"/>
          <w:bCs/>
          <w:color w:val="000000" w:themeColor="text1"/>
          <w:szCs w:val="21"/>
          <w:shd w:val="clear" w:color="auto" w:fill="FFFFFF"/>
        </w:rPr>
        <w:t>粘贴</w:t>
      </w:r>
      <w:r>
        <w:rPr>
          <w:rFonts w:ascii="Times New Roman" w:eastAsia="宋体" w:hAnsi="Times New Roman" w:cs="Times New Roman" w:hint="eastAsia"/>
          <w:bCs/>
          <w:color w:val="000000" w:themeColor="text1"/>
          <w:szCs w:val="21"/>
          <w:shd w:val="clear" w:color="auto" w:fill="FFFFFF"/>
        </w:rPr>
        <w:t>，用浆糊涂敷</w:t>
      </w:r>
    </w:p>
    <w:p w14:paraId="4CFFB2F1" w14:textId="4EE76596" w:rsidR="00212FAF" w:rsidRDefault="00212FAF" w:rsidP="007B55E6">
      <w:pPr>
        <w:spacing w:line="360" w:lineRule="auto"/>
        <w:ind w:firstLineChars="201" w:firstLine="422"/>
        <w:rPr>
          <w:rFonts w:ascii="Times New Roman" w:eastAsia="宋体" w:hAnsi="Times New Roman" w:cs="Times New Roman"/>
          <w:bCs/>
          <w:color w:val="000000" w:themeColor="text1"/>
          <w:szCs w:val="21"/>
          <w:shd w:val="clear" w:color="auto" w:fill="FFFFFF"/>
        </w:rPr>
      </w:pPr>
      <w:r w:rsidRPr="00212FAF">
        <w:rPr>
          <w:rFonts w:ascii="Times New Roman" w:eastAsia="宋体" w:hAnsi="Times New Roman" w:cs="Times New Roman" w:hint="eastAsia"/>
          <w:bCs/>
          <w:color w:val="000000" w:themeColor="text1"/>
          <w:szCs w:val="21"/>
          <w:shd w:val="clear" w:color="auto" w:fill="FFFFFF"/>
        </w:rPr>
        <w:t>pasta</w:t>
      </w:r>
      <w:r w:rsidRPr="00212FAF">
        <w:rPr>
          <w:rFonts w:ascii="Times New Roman" w:eastAsia="宋体" w:hAnsi="Times New Roman" w:cs="Times New Roman" w:hint="eastAsia"/>
          <w:bCs/>
          <w:color w:val="000000" w:themeColor="text1"/>
          <w:szCs w:val="21"/>
          <w:shd w:val="clear" w:color="auto" w:fill="FFFFFF"/>
        </w:rPr>
        <w:t>：</w:t>
      </w:r>
      <w:r w:rsidRPr="00212FAF">
        <w:rPr>
          <w:rFonts w:ascii="Times New Roman" w:eastAsia="宋体" w:hAnsi="Times New Roman" w:cs="Times New Roman"/>
          <w:bCs/>
          <w:color w:val="000000" w:themeColor="text1"/>
          <w:szCs w:val="21"/>
          <w:shd w:val="clear" w:color="auto" w:fill="FFFFFF"/>
        </w:rPr>
        <w:t>[ˈpæstə] n.</w:t>
      </w:r>
      <w:r w:rsidRPr="00212FAF">
        <w:rPr>
          <w:rFonts w:ascii="Times New Roman" w:eastAsia="宋体" w:hAnsi="Times New Roman" w:cs="Times New Roman" w:hint="eastAsia"/>
          <w:bCs/>
          <w:color w:val="000000" w:themeColor="text1"/>
          <w:szCs w:val="21"/>
          <w:shd w:val="clear" w:color="auto" w:fill="FFFFFF"/>
        </w:rPr>
        <w:t>意大利面食</w:t>
      </w:r>
    </w:p>
    <w:p w14:paraId="3EEBC67D" w14:textId="77777777" w:rsidR="00245E4F" w:rsidRPr="00276181" w:rsidRDefault="00245E4F" w:rsidP="00245E4F">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area</w:t>
      </w:r>
      <w:r>
        <w:rPr>
          <w:rFonts w:ascii="Times New Roman" w:eastAsia="宋体" w:hAnsi="Times New Roman" w:cs="Times New Roman" w:hint="eastAsia"/>
          <w:b w:val="0"/>
          <w:color w:val="000000" w:themeColor="text1"/>
          <w:sz w:val="21"/>
          <w:szCs w:val="21"/>
          <w:shd w:val="clear" w:color="auto" w:fill="FFFFFF"/>
        </w:rPr>
        <w:t>（地区）：</w:t>
      </w:r>
      <w:r w:rsidRPr="00276181">
        <w:rPr>
          <w:rFonts w:ascii="Times New Roman" w:eastAsia="宋体" w:hAnsi="Times New Roman" w:cs="Times New Roman" w:hint="eastAsia"/>
          <w:b w:val="0"/>
          <w:color w:val="000000" w:themeColor="text1"/>
          <w:sz w:val="21"/>
          <w:szCs w:val="21"/>
          <w:shd w:val="clear" w:color="auto" w:fill="FFFFFF"/>
        </w:rPr>
        <w:t>用火烧方式清理</w:t>
      </w:r>
      <w:r>
        <w:rPr>
          <w:rFonts w:ascii="Times New Roman" w:eastAsia="宋体" w:hAnsi="Times New Roman" w:cs="Times New Roman" w:hint="eastAsia"/>
          <w:b w:val="0"/>
          <w:color w:val="000000" w:themeColor="text1"/>
          <w:sz w:val="21"/>
          <w:szCs w:val="21"/>
          <w:shd w:val="clear" w:color="auto" w:fill="FFFFFF"/>
        </w:rPr>
        <w:t>出来的</w:t>
      </w:r>
      <w:r w:rsidRPr="00276181">
        <w:rPr>
          <w:rFonts w:ascii="Times New Roman" w:eastAsia="宋体" w:hAnsi="Times New Roman" w:cs="Times New Roman" w:hint="eastAsia"/>
          <w:b w:val="0"/>
          <w:color w:val="000000" w:themeColor="text1"/>
          <w:sz w:val="21"/>
          <w:szCs w:val="21"/>
          <w:shd w:val="clear" w:color="auto" w:fill="FFFFFF"/>
        </w:rPr>
        <w:t>空地</w:t>
      </w:r>
    </w:p>
    <w:p w14:paraId="762A783B" w14:textId="77777777" w:rsidR="00245E4F" w:rsidRDefault="00245E4F" w:rsidP="00245E4F">
      <w:pPr>
        <w:spacing w:line="360" w:lineRule="auto"/>
        <w:ind w:firstLineChars="201" w:firstLine="422"/>
        <w:rPr>
          <w:rFonts w:ascii="Times New Roman" w:eastAsia="宋体" w:hAnsi="Times New Roman" w:cs="Times New Roman"/>
          <w:bCs/>
          <w:color w:val="000000" w:themeColor="text1"/>
          <w:szCs w:val="21"/>
          <w:shd w:val="clear" w:color="auto" w:fill="FFFFFF"/>
        </w:rPr>
      </w:pPr>
      <w:r w:rsidRPr="00276181">
        <w:rPr>
          <w:rFonts w:ascii="Times New Roman" w:eastAsia="宋体" w:hAnsi="Times New Roman" w:cs="Times New Roman" w:hint="eastAsia"/>
          <w:bCs/>
          <w:color w:val="000000" w:themeColor="text1"/>
          <w:szCs w:val="21"/>
          <w:shd w:val="clear" w:color="auto" w:fill="FFFFFF"/>
        </w:rPr>
        <w:t>在古代，土地的清理是农业活动的重要组成部分。</w:t>
      </w:r>
      <w:r>
        <w:rPr>
          <w:rFonts w:ascii="Times New Roman" w:eastAsia="宋体" w:hAnsi="Times New Roman" w:cs="Times New Roman" w:hint="eastAsia"/>
          <w:bCs/>
          <w:color w:val="000000" w:themeColor="text1"/>
          <w:szCs w:val="21"/>
          <w:shd w:val="clear" w:color="auto" w:fill="FFFFFF"/>
        </w:rPr>
        <w:t>古人</w:t>
      </w:r>
      <w:r w:rsidRPr="00276181">
        <w:rPr>
          <w:rFonts w:ascii="Times New Roman" w:eastAsia="宋体" w:hAnsi="Times New Roman" w:cs="Times New Roman" w:hint="eastAsia"/>
          <w:bCs/>
          <w:color w:val="000000" w:themeColor="text1"/>
          <w:szCs w:val="21"/>
          <w:shd w:val="clear" w:color="auto" w:fill="FFFFFF"/>
        </w:rPr>
        <w:t>通过火烧</w:t>
      </w:r>
      <w:r>
        <w:rPr>
          <w:rFonts w:ascii="Times New Roman" w:eastAsia="宋体" w:hAnsi="Times New Roman" w:cs="Times New Roman" w:hint="eastAsia"/>
          <w:bCs/>
          <w:color w:val="000000" w:themeColor="text1"/>
          <w:szCs w:val="21"/>
          <w:shd w:val="clear" w:color="auto" w:fill="FFFFFF"/>
        </w:rPr>
        <w:t>灌木从和</w:t>
      </w:r>
      <w:r w:rsidRPr="00276181">
        <w:rPr>
          <w:rFonts w:ascii="Times New Roman" w:eastAsia="宋体" w:hAnsi="Times New Roman" w:cs="Times New Roman" w:hint="eastAsia"/>
          <w:bCs/>
          <w:color w:val="000000" w:themeColor="text1"/>
          <w:szCs w:val="21"/>
          <w:shd w:val="clear" w:color="auto" w:fill="FFFFFF"/>
        </w:rPr>
        <w:t>杂草清理出</w:t>
      </w:r>
      <w:r>
        <w:rPr>
          <w:rFonts w:ascii="Times New Roman" w:eastAsia="宋体" w:hAnsi="Times New Roman" w:cs="Times New Roman" w:hint="eastAsia"/>
          <w:bCs/>
          <w:color w:val="000000" w:themeColor="text1"/>
          <w:szCs w:val="21"/>
          <w:shd w:val="clear" w:color="auto" w:fill="FFFFFF"/>
        </w:rPr>
        <w:t>开阔的</w:t>
      </w:r>
      <w:r w:rsidRPr="00276181">
        <w:rPr>
          <w:rFonts w:ascii="Times New Roman" w:eastAsia="宋体" w:hAnsi="Times New Roman" w:cs="Times New Roman" w:hint="eastAsia"/>
          <w:bCs/>
          <w:color w:val="000000" w:themeColor="text1"/>
          <w:szCs w:val="21"/>
          <w:shd w:val="clear" w:color="auto" w:fill="FFFFFF"/>
        </w:rPr>
        <w:t>空地</w:t>
      </w:r>
      <w:r>
        <w:rPr>
          <w:rFonts w:ascii="Times New Roman" w:eastAsia="宋体" w:hAnsi="Times New Roman" w:cs="Times New Roman" w:hint="eastAsia"/>
          <w:bCs/>
          <w:color w:val="000000" w:themeColor="text1"/>
          <w:szCs w:val="21"/>
          <w:shd w:val="clear" w:color="auto" w:fill="FFFFFF"/>
        </w:rPr>
        <w:t>，用来耕种、修建房屋等。英语单词</w:t>
      </w:r>
      <w:r>
        <w:rPr>
          <w:rFonts w:ascii="Times New Roman" w:eastAsia="宋体" w:hAnsi="Times New Roman" w:cs="Times New Roman" w:hint="eastAsia"/>
          <w:bCs/>
          <w:color w:val="000000" w:themeColor="text1"/>
          <w:szCs w:val="21"/>
          <w:shd w:val="clear" w:color="auto" w:fill="FFFFFF"/>
        </w:rPr>
        <w:t>area</w:t>
      </w:r>
      <w:r>
        <w:rPr>
          <w:rFonts w:ascii="Times New Roman" w:eastAsia="宋体" w:hAnsi="Times New Roman" w:cs="Times New Roman" w:hint="eastAsia"/>
          <w:bCs/>
          <w:color w:val="000000" w:themeColor="text1"/>
          <w:szCs w:val="21"/>
          <w:shd w:val="clear" w:color="auto" w:fill="FFFFFF"/>
        </w:rPr>
        <w:t>（地区）就反映了古人的这种做法。</w:t>
      </w:r>
    </w:p>
    <w:p w14:paraId="565372EF" w14:textId="2458C788" w:rsidR="00245E4F" w:rsidRDefault="00245E4F" w:rsidP="00245E4F">
      <w:pPr>
        <w:spacing w:line="360" w:lineRule="auto"/>
        <w:ind w:firstLineChars="201" w:firstLine="422"/>
        <w:rPr>
          <w:rFonts w:ascii="Times New Roman" w:eastAsia="宋体" w:hAnsi="Times New Roman" w:cs="Times New Roman"/>
          <w:bCs/>
          <w:color w:val="000000" w:themeColor="text1"/>
          <w:szCs w:val="21"/>
          <w:shd w:val="clear" w:color="auto" w:fill="FFFFFF"/>
        </w:rPr>
      </w:pPr>
      <w:r>
        <w:rPr>
          <w:rFonts w:ascii="Times New Roman" w:eastAsia="宋体" w:hAnsi="Times New Roman" w:cs="Times New Roman" w:hint="eastAsia"/>
          <w:bCs/>
          <w:color w:val="000000" w:themeColor="text1"/>
          <w:szCs w:val="21"/>
          <w:shd w:val="clear" w:color="auto" w:fill="FFFFFF"/>
        </w:rPr>
        <w:t>单词</w:t>
      </w:r>
      <w:r>
        <w:rPr>
          <w:rFonts w:ascii="Times New Roman" w:eastAsia="宋体" w:hAnsi="Times New Roman" w:cs="Times New Roman" w:hint="eastAsia"/>
          <w:bCs/>
          <w:color w:val="000000" w:themeColor="text1"/>
          <w:szCs w:val="21"/>
          <w:shd w:val="clear" w:color="auto" w:fill="FFFFFF"/>
        </w:rPr>
        <w:t>area</w:t>
      </w:r>
      <w:r>
        <w:rPr>
          <w:rFonts w:ascii="Times New Roman" w:eastAsia="宋体" w:hAnsi="Times New Roman" w:cs="Times New Roman" w:hint="eastAsia"/>
          <w:bCs/>
          <w:color w:val="000000" w:themeColor="text1"/>
          <w:szCs w:val="21"/>
          <w:shd w:val="clear" w:color="auto" w:fill="FFFFFF"/>
        </w:rPr>
        <w:t>（地区）来自拉丁语，</w:t>
      </w:r>
      <w:r w:rsidRPr="008728F9">
        <w:rPr>
          <w:rFonts w:ascii="Times New Roman" w:eastAsia="宋体" w:hAnsi="Times New Roman" w:cs="Times New Roman" w:hint="eastAsia"/>
          <w:bCs/>
          <w:color w:val="000000" w:themeColor="text1"/>
          <w:szCs w:val="21"/>
          <w:shd w:val="clear" w:color="auto" w:fill="FFFFFF"/>
        </w:rPr>
        <w:t>本义为</w:t>
      </w:r>
      <w:r w:rsidRPr="008728F9">
        <w:rPr>
          <w:rFonts w:ascii="Times New Roman" w:eastAsia="宋体" w:hAnsi="Times New Roman" w:cs="Times New Roman" w:hint="eastAsia"/>
          <w:bCs/>
          <w:color w:val="000000" w:themeColor="text1"/>
          <w:szCs w:val="21"/>
          <w:shd w:val="clear" w:color="auto" w:fill="FFFFFF"/>
        </w:rPr>
        <w:t xml:space="preserve"> </w:t>
      </w:r>
      <w:r w:rsidRPr="008728F9">
        <w:rPr>
          <w:rFonts w:ascii="Times New Roman" w:eastAsia="宋体" w:hAnsi="Times New Roman" w:cs="Times New Roman" w:hint="eastAsia"/>
          <w:bCs/>
          <w:color w:val="000000" w:themeColor="text1"/>
          <w:szCs w:val="21"/>
          <w:shd w:val="clear" w:color="auto" w:fill="FFFFFF"/>
        </w:rPr>
        <w:t>“开阔的平地”，尤其指用于农业活动的空旷区域，如打谷场或城市中的公共广场。部分学者推测其可能与词根</w:t>
      </w:r>
      <w:r w:rsidRPr="008728F9">
        <w:rPr>
          <w:rFonts w:ascii="Times New Roman" w:eastAsia="宋体" w:hAnsi="Times New Roman" w:cs="Times New Roman" w:hint="eastAsia"/>
          <w:bCs/>
          <w:color w:val="000000" w:themeColor="text1"/>
          <w:szCs w:val="21"/>
          <w:shd w:val="clear" w:color="auto" w:fill="FFFFFF"/>
        </w:rPr>
        <w:t xml:space="preserve"> ard-</w:t>
      </w:r>
      <w:r w:rsidRPr="008728F9">
        <w:rPr>
          <w:rFonts w:ascii="Times New Roman" w:eastAsia="宋体" w:hAnsi="Times New Roman" w:cs="Times New Roman" w:hint="eastAsia"/>
          <w:bCs/>
          <w:color w:val="000000" w:themeColor="text1"/>
          <w:szCs w:val="21"/>
          <w:shd w:val="clear" w:color="auto" w:fill="FFFFFF"/>
        </w:rPr>
        <w:t>（火）</w:t>
      </w:r>
      <w:r>
        <w:rPr>
          <w:rFonts w:ascii="Times New Roman" w:eastAsia="宋体" w:hAnsi="Times New Roman" w:cs="Times New Roman" w:hint="eastAsia"/>
          <w:bCs/>
          <w:color w:val="000000" w:themeColor="text1"/>
          <w:szCs w:val="21"/>
          <w:shd w:val="clear" w:color="auto" w:fill="FFFFFF"/>
        </w:rPr>
        <w:t>或</w:t>
      </w:r>
      <w:r>
        <w:rPr>
          <w:rFonts w:ascii="Times New Roman" w:eastAsia="宋体" w:hAnsi="Times New Roman" w:cs="Times New Roman" w:hint="eastAsia"/>
          <w:bCs/>
          <w:color w:val="000000" w:themeColor="text1"/>
          <w:szCs w:val="21"/>
          <w:shd w:val="clear" w:color="auto" w:fill="FFFFFF"/>
        </w:rPr>
        <w:t>ar-</w:t>
      </w:r>
      <w:r>
        <w:rPr>
          <w:rFonts w:ascii="Times New Roman" w:eastAsia="宋体" w:hAnsi="Times New Roman" w:cs="Times New Roman" w:hint="eastAsia"/>
          <w:bCs/>
          <w:color w:val="000000" w:themeColor="text1"/>
          <w:szCs w:val="21"/>
          <w:shd w:val="clear" w:color="auto" w:fill="FFFFFF"/>
        </w:rPr>
        <w:t>（干）词源</w:t>
      </w:r>
      <w:r w:rsidRPr="008728F9">
        <w:rPr>
          <w:rFonts w:ascii="Times New Roman" w:eastAsia="宋体" w:hAnsi="Times New Roman" w:cs="Times New Roman" w:hint="eastAsia"/>
          <w:bCs/>
          <w:color w:val="000000" w:themeColor="text1"/>
          <w:szCs w:val="21"/>
          <w:shd w:val="clear" w:color="auto" w:fill="FFFFFF"/>
        </w:rPr>
        <w:t>相关，指通过焚烧灌木丛</w:t>
      </w:r>
      <w:r>
        <w:rPr>
          <w:rFonts w:ascii="Times New Roman" w:eastAsia="宋体" w:hAnsi="Times New Roman" w:cs="Times New Roman" w:hint="eastAsia"/>
          <w:bCs/>
          <w:color w:val="000000" w:themeColor="text1"/>
          <w:szCs w:val="21"/>
          <w:shd w:val="clear" w:color="auto" w:fill="FFFFFF"/>
        </w:rPr>
        <w:t>和</w:t>
      </w:r>
      <w:r w:rsidRPr="008728F9">
        <w:rPr>
          <w:rFonts w:ascii="Times New Roman" w:eastAsia="宋体" w:hAnsi="Times New Roman" w:cs="Times New Roman" w:hint="eastAsia"/>
          <w:bCs/>
          <w:color w:val="000000" w:themeColor="text1"/>
          <w:szCs w:val="21"/>
          <w:shd w:val="clear" w:color="auto" w:fill="FFFFFF"/>
        </w:rPr>
        <w:t>杂草清理出的</w:t>
      </w:r>
      <w:r w:rsidR="00AE12D2">
        <w:rPr>
          <w:rFonts w:ascii="Times New Roman" w:eastAsia="宋体" w:hAnsi="Times New Roman" w:cs="Times New Roman" w:hint="eastAsia"/>
          <w:bCs/>
          <w:color w:val="000000" w:themeColor="text1"/>
          <w:szCs w:val="21"/>
          <w:shd w:val="clear" w:color="auto" w:fill="FFFFFF"/>
        </w:rPr>
        <w:t>空地</w:t>
      </w:r>
      <w:r w:rsidRPr="008728F9">
        <w:rPr>
          <w:rFonts w:ascii="Times New Roman" w:eastAsia="宋体" w:hAnsi="Times New Roman" w:cs="Times New Roman" w:hint="eastAsia"/>
          <w:bCs/>
          <w:color w:val="000000" w:themeColor="text1"/>
          <w:szCs w:val="21"/>
          <w:shd w:val="clear" w:color="auto" w:fill="FFFFFF"/>
        </w:rPr>
        <w:t>。</w:t>
      </w:r>
    </w:p>
    <w:p w14:paraId="5A6D0C45" w14:textId="77777777" w:rsidR="00245E4F" w:rsidRDefault="00245E4F" w:rsidP="00245E4F">
      <w:pPr>
        <w:spacing w:line="360" w:lineRule="auto"/>
        <w:ind w:firstLineChars="201" w:firstLine="422"/>
        <w:rPr>
          <w:rFonts w:ascii="Times New Roman" w:eastAsia="宋体" w:hAnsi="Times New Roman" w:cs="Times New Roman"/>
          <w:bCs/>
          <w:color w:val="000000" w:themeColor="text1"/>
          <w:szCs w:val="21"/>
          <w:shd w:val="clear" w:color="auto" w:fill="FFFFFF"/>
        </w:rPr>
      </w:pPr>
      <w:r>
        <w:rPr>
          <w:rFonts w:ascii="Times New Roman" w:eastAsia="宋体" w:hAnsi="Times New Roman" w:cs="Times New Roman" w:hint="eastAsia"/>
          <w:bCs/>
          <w:color w:val="000000" w:themeColor="text1"/>
          <w:szCs w:val="21"/>
          <w:shd w:val="clear" w:color="auto" w:fill="FFFFFF"/>
        </w:rPr>
        <w:t>现在单词</w:t>
      </w:r>
      <w:r>
        <w:rPr>
          <w:rFonts w:ascii="Times New Roman" w:eastAsia="宋体" w:hAnsi="Times New Roman" w:cs="Times New Roman" w:hint="eastAsia"/>
          <w:bCs/>
          <w:color w:val="000000" w:themeColor="text1"/>
          <w:szCs w:val="21"/>
          <w:shd w:val="clear" w:color="auto" w:fill="FFFFFF"/>
        </w:rPr>
        <w:t>area</w:t>
      </w:r>
      <w:r>
        <w:rPr>
          <w:rFonts w:ascii="Times New Roman" w:eastAsia="宋体" w:hAnsi="Times New Roman" w:cs="Times New Roman" w:hint="eastAsia"/>
          <w:bCs/>
          <w:color w:val="000000" w:themeColor="text1"/>
          <w:szCs w:val="21"/>
          <w:shd w:val="clear" w:color="auto" w:fill="FFFFFF"/>
        </w:rPr>
        <w:t>可以</w:t>
      </w:r>
      <w:r w:rsidRPr="003D5025">
        <w:rPr>
          <w:rFonts w:ascii="Times New Roman" w:hAnsi="Times New Roman" w:cs="Times New Roman" w:hint="eastAsia"/>
          <w:bCs/>
          <w:szCs w:val="21"/>
        </w:rPr>
        <w:t>表示国家、城镇里的各种地区，也可以表示建筑物或场所中的某个区域。</w:t>
      </w:r>
    </w:p>
    <w:p w14:paraId="247C9DEB" w14:textId="77777777" w:rsidR="00245E4F" w:rsidRDefault="00245E4F" w:rsidP="00245E4F">
      <w:pPr>
        <w:spacing w:line="360" w:lineRule="auto"/>
        <w:ind w:firstLineChars="201" w:firstLine="422"/>
        <w:rPr>
          <w:rFonts w:ascii="Times New Roman" w:eastAsia="宋体" w:hAnsi="Times New Roman" w:cs="Times New Roman"/>
          <w:bCs/>
          <w:color w:val="000000" w:themeColor="text1"/>
          <w:szCs w:val="21"/>
          <w:shd w:val="clear" w:color="auto" w:fill="FFFFFF"/>
        </w:rPr>
      </w:pPr>
      <w:r>
        <w:rPr>
          <w:rFonts w:ascii="Times New Roman" w:eastAsia="宋体" w:hAnsi="Times New Roman" w:cs="Times New Roman" w:hint="eastAsia"/>
          <w:bCs/>
          <w:color w:val="000000" w:themeColor="text1"/>
          <w:szCs w:val="21"/>
          <w:shd w:val="clear" w:color="auto" w:fill="FFFFFF"/>
        </w:rPr>
        <w:t>area</w:t>
      </w:r>
      <w:r>
        <w:rPr>
          <w:rFonts w:ascii="Times New Roman" w:eastAsia="宋体" w:hAnsi="Times New Roman" w:cs="Times New Roman" w:hint="eastAsia"/>
          <w:bCs/>
          <w:color w:val="000000" w:themeColor="text1"/>
          <w:szCs w:val="21"/>
          <w:shd w:val="clear" w:color="auto" w:fill="FFFFFF"/>
        </w:rPr>
        <w:t>：</w:t>
      </w:r>
      <w:r>
        <w:rPr>
          <w:rFonts w:ascii="Times New Roman" w:eastAsia="宋体" w:hAnsi="Times New Roman" w:cs="Times New Roman" w:hint="eastAsia"/>
          <w:bCs/>
          <w:color w:val="000000" w:themeColor="text1"/>
          <w:szCs w:val="21"/>
          <w:shd w:val="clear" w:color="auto" w:fill="FFFFFF"/>
        </w:rPr>
        <w:t>[</w:t>
      </w:r>
      <w:r w:rsidRPr="008728F9">
        <w:rPr>
          <w:rFonts w:ascii="Times New Roman" w:eastAsia="宋体" w:hAnsi="Times New Roman" w:cs="Times New Roman"/>
          <w:bCs/>
          <w:color w:val="000000" w:themeColor="text1"/>
          <w:szCs w:val="21"/>
          <w:shd w:val="clear" w:color="auto" w:fill="FFFFFF"/>
        </w:rPr>
        <w:t>ˈeəriə</w:t>
      </w:r>
      <w:r>
        <w:rPr>
          <w:rFonts w:ascii="Times New Roman" w:eastAsia="宋体" w:hAnsi="Times New Roman" w:cs="Times New Roman" w:hint="eastAsia"/>
          <w:bCs/>
          <w:color w:val="000000" w:themeColor="text1"/>
          <w:szCs w:val="21"/>
          <w:shd w:val="clear" w:color="auto" w:fill="FFFFFF"/>
        </w:rPr>
        <w:t>] n.</w:t>
      </w:r>
      <w:r>
        <w:rPr>
          <w:rFonts w:ascii="Times New Roman" w:eastAsia="宋体" w:hAnsi="Times New Roman" w:cs="Times New Roman" w:hint="eastAsia"/>
          <w:bCs/>
          <w:color w:val="000000" w:themeColor="text1"/>
          <w:szCs w:val="21"/>
          <w:shd w:val="clear" w:color="auto" w:fill="FFFFFF"/>
        </w:rPr>
        <w:t>地区，区域，场地；面积</w:t>
      </w:r>
    </w:p>
    <w:p w14:paraId="1544D058" w14:textId="257B1D38" w:rsidR="00317B75" w:rsidRPr="00561FBF" w:rsidRDefault="00317B75" w:rsidP="00561FB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561FBF">
        <w:rPr>
          <w:rFonts w:ascii="Times New Roman" w:eastAsia="宋体" w:hAnsi="Times New Roman" w:cs="Times New Roman" w:hint="eastAsia"/>
          <w:b w:val="0"/>
          <w:color w:val="000000" w:themeColor="text1"/>
          <w:sz w:val="21"/>
          <w:szCs w:val="21"/>
          <w:shd w:val="clear" w:color="auto" w:fill="FFFFFF"/>
        </w:rPr>
        <w:t>metal</w:t>
      </w:r>
      <w:r w:rsidRPr="00561FBF">
        <w:rPr>
          <w:rFonts w:ascii="Times New Roman" w:eastAsia="宋体" w:hAnsi="Times New Roman" w:cs="Times New Roman" w:hint="eastAsia"/>
          <w:b w:val="0"/>
          <w:color w:val="000000" w:themeColor="text1"/>
          <w:sz w:val="21"/>
          <w:szCs w:val="21"/>
          <w:shd w:val="clear" w:color="auto" w:fill="FFFFFF"/>
        </w:rPr>
        <w:t>（金属）</w:t>
      </w:r>
      <w:r w:rsidR="00D87E8F">
        <w:rPr>
          <w:rFonts w:ascii="Times New Roman" w:eastAsia="宋体" w:hAnsi="Times New Roman" w:cs="Times New Roman" w:hint="eastAsia"/>
          <w:b w:val="0"/>
          <w:color w:val="000000" w:themeColor="text1"/>
          <w:sz w:val="21"/>
          <w:szCs w:val="21"/>
          <w:shd w:val="clear" w:color="auto" w:fill="FFFFFF"/>
        </w:rPr>
        <w:t>：从矿场中采掘的金属矿石</w:t>
      </w:r>
    </w:p>
    <w:p w14:paraId="6282BB5D" w14:textId="16ED7098" w:rsidR="00D87E8F" w:rsidRDefault="00D87E8F" w:rsidP="00561FBF">
      <w:pPr>
        <w:spacing w:line="360" w:lineRule="auto"/>
        <w:ind w:firstLineChars="201" w:firstLine="422"/>
        <w:rPr>
          <w:rFonts w:ascii="Times New Roman" w:eastAsia="宋体" w:hAnsi="Times New Roman" w:cs="Times New Roman"/>
          <w:bCs/>
          <w:color w:val="000000" w:themeColor="text1"/>
          <w:szCs w:val="21"/>
          <w:shd w:val="clear" w:color="auto" w:fill="FFFFFF"/>
        </w:rPr>
      </w:pPr>
      <w:r>
        <w:rPr>
          <w:rFonts w:ascii="Times New Roman" w:eastAsia="宋体" w:hAnsi="Times New Roman" w:cs="Times New Roman" w:hint="eastAsia"/>
          <w:bCs/>
          <w:color w:val="000000" w:themeColor="text1"/>
          <w:szCs w:val="21"/>
          <w:shd w:val="clear" w:color="auto" w:fill="FFFFFF"/>
        </w:rPr>
        <w:t>古希腊人很早就开始了采矿活动。雅典附近的</w:t>
      </w:r>
      <w:r w:rsidRPr="00D87E8F">
        <w:rPr>
          <w:rFonts w:ascii="Times New Roman" w:eastAsia="宋体" w:hAnsi="Times New Roman" w:cs="Times New Roman" w:hint="eastAsia"/>
          <w:bCs/>
          <w:color w:val="000000" w:themeColor="text1"/>
          <w:szCs w:val="21"/>
          <w:shd w:val="clear" w:color="auto" w:fill="FFFFFF"/>
        </w:rPr>
        <w:t>劳里厄姆</w:t>
      </w:r>
      <w:r>
        <w:rPr>
          <w:rFonts w:ascii="Times New Roman" w:eastAsia="宋体" w:hAnsi="Times New Roman" w:cs="Times New Roman" w:hint="eastAsia"/>
          <w:bCs/>
          <w:color w:val="000000" w:themeColor="text1"/>
          <w:szCs w:val="21"/>
          <w:shd w:val="clear" w:color="auto" w:fill="FFFFFF"/>
        </w:rPr>
        <w:t>矿场</w:t>
      </w:r>
      <w:r w:rsidRPr="00D87E8F">
        <w:rPr>
          <w:rFonts w:ascii="Times New Roman" w:eastAsia="宋体" w:hAnsi="Times New Roman" w:cs="Times New Roman" w:hint="eastAsia"/>
          <w:bCs/>
          <w:color w:val="000000" w:themeColor="text1"/>
          <w:szCs w:val="21"/>
          <w:shd w:val="clear" w:color="auto" w:fill="FFFFFF"/>
        </w:rPr>
        <w:t>的开采历史可以追溯到青铜时代，系统开采矿石始于公元前</w:t>
      </w:r>
      <w:r w:rsidRPr="00D87E8F">
        <w:rPr>
          <w:rFonts w:ascii="Times New Roman" w:eastAsia="宋体" w:hAnsi="Times New Roman" w:cs="Times New Roman" w:hint="eastAsia"/>
          <w:bCs/>
          <w:color w:val="000000" w:themeColor="text1"/>
          <w:szCs w:val="21"/>
          <w:shd w:val="clear" w:color="auto" w:fill="FFFFFF"/>
        </w:rPr>
        <w:t>6</w:t>
      </w:r>
      <w:r w:rsidRPr="00D87E8F">
        <w:rPr>
          <w:rFonts w:ascii="Times New Roman" w:eastAsia="宋体" w:hAnsi="Times New Roman" w:cs="Times New Roman" w:hint="eastAsia"/>
          <w:bCs/>
          <w:color w:val="000000" w:themeColor="text1"/>
          <w:szCs w:val="21"/>
          <w:shd w:val="clear" w:color="auto" w:fill="FFFFFF"/>
        </w:rPr>
        <w:t>世纪。公元前</w:t>
      </w:r>
      <w:r w:rsidRPr="00D87E8F">
        <w:rPr>
          <w:rFonts w:ascii="Times New Roman" w:eastAsia="宋体" w:hAnsi="Times New Roman" w:cs="Times New Roman" w:hint="eastAsia"/>
          <w:bCs/>
          <w:color w:val="000000" w:themeColor="text1"/>
          <w:szCs w:val="21"/>
          <w:shd w:val="clear" w:color="auto" w:fill="FFFFFF"/>
        </w:rPr>
        <w:t>5</w:t>
      </w:r>
      <w:r w:rsidRPr="00D87E8F">
        <w:rPr>
          <w:rFonts w:ascii="Times New Roman" w:eastAsia="宋体" w:hAnsi="Times New Roman" w:cs="Times New Roman" w:hint="eastAsia"/>
          <w:bCs/>
          <w:color w:val="000000" w:themeColor="text1"/>
          <w:szCs w:val="21"/>
          <w:shd w:val="clear" w:color="auto" w:fill="FFFFFF"/>
        </w:rPr>
        <w:t>世纪，劳里厄姆</w:t>
      </w:r>
      <w:r>
        <w:rPr>
          <w:rFonts w:ascii="Times New Roman" w:eastAsia="宋体" w:hAnsi="Times New Roman" w:cs="Times New Roman" w:hint="eastAsia"/>
          <w:bCs/>
          <w:color w:val="000000" w:themeColor="text1"/>
          <w:szCs w:val="21"/>
          <w:shd w:val="clear" w:color="auto" w:fill="FFFFFF"/>
        </w:rPr>
        <w:t>矿场</w:t>
      </w:r>
      <w:r w:rsidRPr="00D87E8F">
        <w:rPr>
          <w:rFonts w:ascii="Times New Roman" w:eastAsia="宋体" w:hAnsi="Times New Roman" w:cs="Times New Roman" w:hint="eastAsia"/>
          <w:bCs/>
          <w:color w:val="000000" w:themeColor="text1"/>
          <w:szCs w:val="21"/>
          <w:shd w:val="clear" w:color="auto" w:fill="FFFFFF"/>
        </w:rPr>
        <w:t>的开采达到顶峰，成为雅典城邦的重要收入来源</w:t>
      </w:r>
      <w:r>
        <w:rPr>
          <w:rFonts w:ascii="Times New Roman" w:eastAsia="宋体" w:hAnsi="Times New Roman" w:cs="Times New Roman" w:hint="eastAsia"/>
          <w:bCs/>
          <w:color w:val="000000" w:themeColor="text1"/>
          <w:szCs w:val="21"/>
          <w:shd w:val="clear" w:color="auto" w:fill="FFFFFF"/>
        </w:rPr>
        <w:t>，</w:t>
      </w:r>
      <w:r w:rsidRPr="00D87E8F">
        <w:rPr>
          <w:rFonts w:ascii="Times New Roman" w:eastAsia="宋体" w:hAnsi="Times New Roman" w:cs="Times New Roman" w:hint="eastAsia"/>
          <w:bCs/>
          <w:color w:val="000000" w:themeColor="text1"/>
          <w:szCs w:val="21"/>
          <w:shd w:val="clear" w:color="auto" w:fill="FFFFFF"/>
        </w:rPr>
        <w:t>对雅典城邦的经济和军事发展产生了深远影响。</w:t>
      </w:r>
      <w:r>
        <w:rPr>
          <w:rFonts w:ascii="Times New Roman" w:eastAsia="宋体" w:hAnsi="Times New Roman" w:cs="Times New Roman" w:hint="eastAsia"/>
          <w:bCs/>
          <w:color w:val="000000" w:themeColor="text1"/>
          <w:szCs w:val="21"/>
          <w:shd w:val="clear" w:color="auto" w:fill="FFFFFF"/>
        </w:rPr>
        <w:t>英语中表示“金属”的单词</w:t>
      </w:r>
      <w:r>
        <w:rPr>
          <w:rFonts w:ascii="Times New Roman" w:eastAsia="宋体" w:hAnsi="Times New Roman" w:cs="Times New Roman" w:hint="eastAsia"/>
          <w:bCs/>
          <w:color w:val="000000" w:themeColor="text1"/>
          <w:szCs w:val="21"/>
          <w:shd w:val="clear" w:color="auto" w:fill="FFFFFF"/>
        </w:rPr>
        <w:t>metal</w:t>
      </w:r>
      <w:r>
        <w:rPr>
          <w:rFonts w:ascii="Times New Roman" w:eastAsia="宋体" w:hAnsi="Times New Roman" w:cs="Times New Roman" w:hint="eastAsia"/>
          <w:bCs/>
          <w:color w:val="000000" w:themeColor="text1"/>
          <w:szCs w:val="21"/>
          <w:shd w:val="clear" w:color="auto" w:fill="FFFFFF"/>
        </w:rPr>
        <w:t>就和古希腊人的采矿活动相关。</w:t>
      </w:r>
    </w:p>
    <w:p w14:paraId="28295D4F" w14:textId="76F3381B" w:rsidR="00D87E8F" w:rsidRDefault="00D87E8F" w:rsidP="00561FBF">
      <w:pPr>
        <w:spacing w:line="360" w:lineRule="auto"/>
        <w:ind w:firstLineChars="201" w:firstLine="422"/>
        <w:rPr>
          <w:rFonts w:ascii="Times New Roman" w:eastAsia="宋体" w:hAnsi="Times New Roman" w:cs="Times New Roman"/>
          <w:bCs/>
          <w:color w:val="000000" w:themeColor="text1"/>
          <w:szCs w:val="21"/>
          <w:shd w:val="clear" w:color="auto" w:fill="FFFFFF"/>
        </w:rPr>
      </w:pPr>
      <w:r>
        <w:rPr>
          <w:rFonts w:ascii="Times New Roman" w:eastAsia="宋体" w:hAnsi="Times New Roman" w:cs="Times New Roman" w:hint="eastAsia"/>
          <w:bCs/>
          <w:color w:val="000000" w:themeColor="text1"/>
          <w:szCs w:val="21"/>
          <w:shd w:val="clear" w:color="auto" w:fill="FFFFFF"/>
        </w:rPr>
        <w:t>单词</w:t>
      </w:r>
      <w:r>
        <w:rPr>
          <w:rFonts w:ascii="Times New Roman" w:eastAsia="宋体" w:hAnsi="Times New Roman" w:cs="Times New Roman" w:hint="eastAsia"/>
          <w:bCs/>
          <w:color w:val="000000" w:themeColor="text1"/>
          <w:szCs w:val="21"/>
          <w:shd w:val="clear" w:color="auto" w:fill="FFFFFF"/>
        </w:rPr>
        <w:t>metal</w:t>
      </w:r>
      <w:r>
        <w:rPr>
          <w:rFonts w:ascii="Times New Roman" w:eastAsia="宋体" w:hAnsi="Times New Roman" w:cs="Times New Roman" w:hint="eastAsia"/>
          <w:bCs/>
          <w:color w:val="000000" w:themeColor="text1"/>
          <w:szCs w:val="21"/>
          <w:shd w:val="clear" w:color="auto" w:fill="FFFFFF"/>
        </w:rPr>
        <w:t>（金属）源自希腊语，本意是“矿场，采矿活动”，后来引申表示“从矿场中采掘出来的金属矿石”，再后来才引申表示从矿石中冶炼出来的“金属”。</w:t>
      </w:r>
    </w:p>
    <w:p w14:paraId="7774B78F" w14:textId="399BAE62" w:rsidR="006921BD" w:rsidRDefault="006921BD" w:rsidP="00561FBF">
      <w:pPr>
        <w:spacing w:line="360" w:lineRule="auto"/>
        <w:ind w:firstLineChars="201" w:firstLine="422"/>
        <w:rPr>
          <w:rFonts w:ascii="Times New Roman" w:eastAsia="宋体" w:hAnsi="Times New Roman" w:cs="Times New Roman"/>
          <w:bCs/>
          <w:color w:val="000000" w:themeColor="text1"/>
          <w:szCs w:val="21"/>
          <w:shd w:val="clear" w:color="auto" w:fill="FFFFFF"/>
        </w:rPr>
      </w:pPr>
      <w:r>
        <w:rPr>
          <w:rFonts w:ascii="Times New Roman" w:eastAsia="宋体" w:hAnsi="Times New Roman" w:cs="Times New Roman" w:hint="eastAsia"/>
          <w:bCs/>
          <w:color w:val="000000" w:themeColor="text1"/>
          <w:szCs w:val="21"/>
          <w:shd w:val="clear" w:color="auto" w:fill="FFFFFF"/>
        </w:rPr>
        <w:t>单词</w:t>
      </w:r>
      <w:r>
        <w:rPr>
          <w:rFonts w:ascii="Times New Roman" w:eastAsia="宋体" w:hAnsi="Times New Roman" w:cs="Times New Roman" w:hint="eastAsia"/>
          <w:bCs/>
          <w:color w:val="000000" w:themeColor="text1"/>
          <w:szCs w:val="21"/>
          <w:shd w:val="clear" w:color="auto" w:fill="FFFFFF"/>
        </w:rPr>
        <w:t>medal</w:t>
      </w:r>
      <w:r>
        <w:rPr>
          <w:rFonts w:ascii="Times New Roman" w:eastAsia="宋体" w:hAnsi="Times New Roman" w:cs="Times New Roman" w:hint="eastAsia"/>
          <w:bCs/>
          <w:color w:val="000000" w:themeColor="text1"/>
          <w:szCs w:val="21"/>
          <w:shd w:val="clear" w:color="auto" w:fill="FFFFFF"/>
        </w:rPr>
        <w:t>（勋章，奖章）和</w:t>
      </w:r>
      <w:r>
        <w:rPr>
          <w:rFonts w:ascii="Times New Roman" w:eastAsia="宋体" w:hAnsi="Times New Roman" w:cs="Times New Roman" w:hint="eastAsia"/>
          <w:bCs/>
          <w:color w:val="000000" w:themeColor="text1"/>
          <w:szCs w:val="21"/>
          <w:shd w:val="clear" w:color="auto" w:fill="FFFFFF"/>
        </w:rPr>
        <w:t>metal</w:t>
      </w:r>
      <w:r>
        <w:rPr>
          <w:rFonts w:ascii="Times New Roman" w:eastAsia="宋体" w:hAnsi="Times New Roman" w:cs="Times New Roman" w:hint="eastAsia"/>
          <w:bCs/>
          <w:color w:val="000000" w:themeColor="text1"/>
          <w:szCs w:val="21"/>
          <w:shd w:val="clear" w:color="auto" w:fill="FFFFFF"/>
        </w:rPr>
        <w:t>（金属）同源，中间的辅音字母</w:t>
      </w:r>
      <w:r>
        <w:rPr>
          <w:rFonts w:ascii="Times New Roman" w:eastAsia="宋体" w:hAnsi="Times New Roman" w:cs="Times New Roman" w:hint="eastAsia"/>
          <w:bCs/>
          <w:color w:val="000000" w:themeColor="text1"/>
          <w:szCs w:val="21"/>
          <w:shd w:val="clear" w:color="auto" w:fill="FFFFFF"/>
        </w:rPr>
        <w:t>d</w:t>
      </w:r>
      <w:r>
        <w:rPr>
          <w:rFonts w:ascii="Times New Roman" w:eastAsia="宋体" w:hAnsi="Times New Roman" w:cs="Times New Roman" w:hint="eastAsia"/>
          <w:bCs/>
          <w:color w:val="000000" w:themeColor="text1"/>
          <w:szCs w:val="21"/>
          <w:shd w:val="clear" w:color="auto" w:fill="FFFFFF"/>
        </w:rPr>
        <w:t>和</w:t>
      </w:r>
      <w:r>
        <w:rPr>
          <w:rFonts w:ascii="Times New Roman" w:eastAsia="宋体" w:hAnsi="Times New Roman" w:cs="Times New Roman" w:hint="eastAsia"/>
          <w:bCs/>
          <w:color w:val="000000" w:themeColor="text1"/>
          <w:szCs w:val="21"/>
          <w:shd w:val="clear" w:color="auto" w:fill="FFFFFF"/>
        </w:rPr>
        <w:t>t</w:t>
      </w:r>
      <w:r>
        <w:rPr>
          <w:rFonts w:ascii="Times New Roman" w:eastAsia="宋体" w:hAnsi="Times New Roman" w:cs="Times New Roman" w:hint="eastAsia"/>
          <w:bCs/>
          <w:color w:val="000000" w:themeColor="text1"/>
          <w:szCs w:val="21"/>
          <w:shd w:val="clear" w:color="auto" w:fill="FFFFFF"/>
        </w:rPr>
        <w:t>相通，</w:t>
      </w:r>
      <w:r w:rsidRPr="006921BD">
        <w:rPr>
          <w:rFonts w:ascii="Times New Roman" w:eastAsia="宋体" w:hAnsi="Times New Roman" w:cs="Times New Roman" w:hint="eastAsia"/>
          <w:bCs/>
          <w:color w:val="000000" w:themeColor="text1"/>
          <w:szCs w:val="21"/>
          <w:shd w:val="clear" w:color="auto" w:fill="FFFFFF"/>
        </w:rPr>
        <w:t>本意就是金属做成的硬币，后来演变为奖章、勋章、奖牌。</w:t>
      </w:r>
    </w:p>
    <w:p w14:paraId="30517023" w14:textId="32764026" w:rsidR="006921BD" w:rsidRPr="006921BD" w:rsidRDefault="006921BD" w:rsidP="006921BD">
      <w:pPr>
        <w:spacing w:line="360" w:lineRule="auto"/>
        <w:ind w:firstLineChars="201" w:firstLine="422"/>
        <w:rPr>
          <w:rFonts w:ascii="Times New Roman" w:eastAsia="宋体" w:hAnsi="Times New Roman" w:cs="Times New Roman"/>
          <w:bCs/>
          <w:color w:val="000000" w:themeColor="text1"/>
          <w:szCs w:val="21"/>
          <w:shd w:val="clear" w:color="auto" w:fill="FFFFFF"/>
        </w:rPr>
      </w:pPr>
      <w:r w:rsidRPr="006921BD">
        <w:rPr>
          <w:rFonts w:ascii="Times New Roman" w:eastAsia="宋体" w:hAnsi="Times New Roman" w:cs="Times New Roman"/>
          <w:bCs/>
          <w:color w:val="000000" w:themeColor="text1"/>
          <w:szCs w:val="21"/>
          <w:shd w:val="clear" w:color="auto" w:fill="FFFFFF"/>
        </w:rPr>
        <w:t>metal</w:t>
      </w:r>
      <w:r w:rsidRPr="006921BD">
        <w:rPr>
          <w:rFonts w:ascii="Times New Roman" w:eastAsia="宋体" w:hAnsi="Times New Roman" w:cs="Times New Roman"/>
          <w:bCs/>
          <w:color w:val="000000" w:themeColor="text1"/>
          <w:szCs w:val="21"/>
          <w:shd w:val="clear" w:color="auto" w:fill="FFFFFF"/>
        </w:rPr>
        <w:t>：</w:t>
      </w:r>
      <w:r w:rsidRPr="006921BD">
        <w:rPr>
          <w:rFonts w:ascii="Times New Roman" w:eastAsia="宋体" w:hAnsi="Times New Roman" w:cs="Times New Roman"/>
          <w:bCs/>
          <w:color w:val="000000" w:themeColor="text1"/>
          <w:szCs w:val="21"/>
          <w:shd w:val="clear" w:color="auto" w:fill="FFFFFF"/>
        </w:rPr>
        <w:t>[ˈmet(ə)l] n.</w:t>
      </w:r>
      <w:r w:rsidRPr="006921BD">
        <w:rPr>
          <w:rFonts w:ascii="Times New Roman" w:eastAsia="宋体" w:hAnsi="Times New Roman" w:cs="Times New Roman"/>
          <w:bCs/>
          <w:color w:val="000000" w:themeColor="text1"/>
          <w:szCs w:val="21"/>
          <w:shd w:val="clear" w:color="auto" w:fill="FFFFFF"/>
        </w:rPr>
        <w:t>金属</w:t>
      </w:r>
    </w:p>
    <w:p w14:paraId="3CF4A324" w14:textId="77777777" w:rsidR="006921BD" w:rsidRPr="006921BD" w:rsidRDefault="006921BD" w:rsidP="006921BD">
      <w:pPr>
        <w:spacing w:line="360" w:lineRule="auto"/>
        <w:ind w:firstLineChars="201" w:firstLine="422"/>
        <w:rPr>
          <w:rFonts w:ascii="Times New Roman" w:eastAsia="宋体" w:hAnsi="Times New Roman" w:cs="Times New Roman"/>
          <w:bCs/>
          <w:color w:val="000000" w:themeColor="text1"/>
          <w:szCs w:val="21"/>
          <w:shd w:val="clear" w:color="auto" w:fill="FFFFFF"/>
        </w:rPr>
      </w:pPr>
      <w:r w:rsidRPr="006921BD">
        <w:rPr>
          <w:rFonts w:ascii="Times New Roman" w:eastAsia="宋体" w:hAnsi="Times New Roman" w:cs="Times New Roman" w:hint="eastAsia"/>
          <w:bCs/>
          <w:color w:val="000000" w:themeColor="text1"/>
          <w:szCs w:val="21"/>
          <w:shd w:val="clear" w:color="auto" w:fill="FFFFFF"/>
        </w:rPr>
        <w:t>metallic</w:t>
      </w:r>
      <w:r w:rsidRPr="006921BD">
        <w:rPr>
          <w:rFonts w:ascii="Times New Roman" w:eastAsia="宋体" w:hAnsi="Times New Roman" w:cs="Times New Roman" w:hint="eastAsia"/>
          <w:bCs/>
          <w:color w:val="000000" w:themeColor="text1"/>
          <w:szCs w:val="21"/>
          <w:shd w:val="clear" w:color="auto" w:fill="FFFFFF"/>
        </w:rPr>
        <w:t>：</w:t>
      </w:r>
      <w:r w:rsidRPr="006921BD">
        <w:rPr>
          <w:rFonts w:ascii="Times New Roman" w:eastAsia="宋体" w:hAnsi="Times New Roman" w:cs="Times New Roman" w:hint="eastAsia"/>
          <w:bCs/>
          <w:color w:val="000000" w:themeColor="text1"/>
          <w:szCs w:val="21"/>
          <w:shd w:val="clear" w:color="auto" w:fill="FFFFFF"/>
        </w:rPr>
        <w:t>[</w:t>
      </w:r>
      <w:r w:rsidRPr="006921BD">
        <w:rPr>
          <w:rFonts w:ascii="Times New Roman" w:eastAsia="宋体" w:hAnsi="Times New Roman" w:cs="Times New Roman"/>
          <w:bCs/>
          <w:color w:val="000000" w:themeColor="text1"/>
          <w:szCs w:val="21"/>
          <w:shd w:val="clear" w:color="auto" w:fill="FFFFFF"/>
        </w:rPr>
        <w:t>məˈtælɪk] adj.</w:t>
      </w:r>
      <w:r w:rsidRPr="006921BD">
        <w:rPr>
          <w:rFonts w:ascii="Times New Roman" w:eastAsia="宋体" w:hAnsi="Times New Roman" w:cs="Times New Roman" w:hint="eastAsia"/>
          <w:bCs/>
          <w:color w:val="000000" w:themeColor="text1"/>
          <w:szCs w:val="21"/>
          <w:shd w:val="clear" w:color="auto" w:fill="FFFFFF"/>
        </w:rPr>
        <w:t>金属的，含金属的</w:t>
      </w:r>
    </w:p>
    <w:p w14:paraId="7C9419DB" w14:textId="7D87B3BD" w:rsidR="006921BD" w:rsidRPr="003A5554" w:rsidRDefault="006921BD" w:rsidP="00561FBF">
      <w:pPr>
        <w:spacing w:line="360" w:lineRule="auto"/>
        <w:ind w:firstLineChars="201" w:firstLine="422"/>
        <w:rPr>
          <w:rFonts w:ascii="Times New Roman" w:eastAsia="宋体" w:hAnsi="Times New Roman" w:cs="Times New Roman"/>
          <w:bCs/>
          <w:color w:val="000000" w:themeColor="text1"/>
          <w:szCs w:val="21"/>
          <w:shd w:val="clear" w:color="auto" w:fill="FFFFFF"/>
        </w:rPr>
      </w:pPr>
      <w:r w:rsidRPr="006921BD">
        <w:rPr>
          <w:rFonts w:ascii="Times New Roman" w:eastAsia="宋体" w:hAnsi="Times New Roman" w:cs="Times New Roman"/>
          <w:bCs/>
          <w:color w:val="000000" w:themeColor="text1"/>
          <w:szCs w:val="21"/>
          <w:shd w:val="clear" w:color="auto" w:fill="FFFFFF"/>
        </w:rPr>
        <w:lastRenderedPageBreak/>
        <w:t>medal</w:t>
      </w:r>
      <w:r w:rsidRPr="006921BD">
        <w:rPr>
          <w:rFonts w:ascii="Times New Roman" w:eastAsia="宋体" w:hAnsi="Times New Roman" w:cs="Times New Roman"/>
          <w:bCs/>
          <w:color w:val="000000" w:themeColor="text1"/>
          <w:szCs w:val="21"/>
          <w:shd w:val="clear" w:color="auto" w:fill="FFFFFF"/>
        </w:rPr>
        <w:t>：</w:t>
      </w:r>
      <w:r w:rsidRPr="006921BD">
        <w:rPr>
          <w:rFonts w:ascii="Times New Roman" w:eastAsia="宋体" w:hAnsi="Times New Roman" w:cs="Times New Roman"/>
          <w:bCs/>
          <w:color w:val="000000" w:themeColor="text1"/>
          <w:szCs w:val="21"/>
          <w:shd w:val="clear" w:color="auto" w:fill="FFFFFF"/>
        </w:rPr>
        <w:t>[ˈmed(ə)l] n.</w:t>
      </w:r>
      <w:r w:rsidRPr="006921BD">
        <w:rPr>
          <w:rFonts w:ascii="Times New Roman" w:eastAsia="宋体" w:hAnsi="Times New Roman" w:cs="Times New Roman"/>
          <w:bCs/>
          <w:color w:val="000000" w:themeColor="text1"/>
          <w:szCs w:val="21"/>
          <w:shd w:val="clear" w:color="auto" w:fill="FFFFFF"/>
        </w:rPr>
        <w:t>勋章，奖章</w:t>
      </w:r>
    </w:p>
    <w:p w14:paraId="43FF6791" w14:textId="6A22CC75" w:rsidR="00A760E0" w:rsidRPr="003A5554" w:rsidRDefault="00A760E0" w:rsidP="006908FF">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258" w:name="OLE_LINK883"/>
      <w:bookmarkStart w:id="259" w:name="OLE_LINK884"/>
      <w:bookmarkEnd w:id="254"/>
      <w:bookmarkEnd w:id="255"/>
      <w:bookmarkEnd w:id="256"/>
      <w:bookmarkEnd w:id="257"/>
      <w:r>
        <w:rPr>
          <w:rFonts w:ascii="Times New Roman" w:eastAsia="宋体" w:hAnsi="Times New Roman" w:cs="Times New Roman" w:hint="eastAsia"/>
          <w:b w:val="0"/>
          <w:color w:val="000000" w:themeColor="text1"/>
          <w:sz w:val="21"/>
          <w:szCs w:val="21"/>
          <w:shd w:val="clear" w:color="auto" w:fill="FFFFFF"/>
        </w:rPr>
        <w:t>alchemy</w:t>
      </w:r>
      <w:r>
        <w:rPr>
          <w:rFonts w:ascii="Times New Roman" w:eastAsia="宋体" w:hAnsi="Times New Roman" w:cs="Times New Roman" w:hint="eastAsia"/>
          <w:b w:val="0"/>
          <w:color w:val="000000" w:themeColor="text1"/>
          <w:sz w:val="21"/>
          <w:szCs w:val="21"/>
          <w:shd w:val="clear" w:color="auto" w:fill="FFFFFF"/>
        </w:rPr>
        <w:t>（炼金术）：用黑土创造万物的艺术</w:t>
      </w:r>
    </w:p>
    <w:p w14:paraId="3834FF4B" w14:textId="77777777" w:rsidR="00A760E0" w:rsidRDefault="00A760E0" w:rsidP="006908FF">
      <w:pPr>
        <w:spacing w:line="360" w:lineRule="auto"/>
        <w:ind w:firstLineChars="202" w:firstLine="424"/>
        <w:rPr>
          <w:rFonts w:ascii="Times New Roman" w:eastAsia="宋体" w:hAnsi="Times New Roman" w:cs="Times New Roman"/>
          <w:color w:val="000000" w:themeColor="text1"/>
          <w:szCs w:val="21"/>
        </w:rPr>
      </w:pPr>
      <w:r>
        <w:rPr>
          <w:rFonts w:hint="eastAsia"/>
        </w:rPr>
        <w:t>很早以来，人们就</w:t>
      </w:r>
      <w:r w:rsidRPr="003A5554">
        <w:rPr>
          <w:rFonts w:ascii="Times New Roman" w:eastAsia="宋体" w:hAnsi="Times New Roman" w:cs="Times New Roman"/>
          <w:color w:val="000000" w:themeColor="text1"/>
          <w:szCs w:val="21"/>
        </w:rPr>
        <w:t>希望能找到一种方法，将低贱的金属变为</w:t>
      </w:r>
      <w:r>
        <w:rPr>
          <w:rFonts w:ascii="Times New Roman" w:eastAsia="宋体" w:hAnsi="Times New Roman" w:cs="Times New Roman" w:hint="eastAsia"/>
          <w:color w:val="000000" w:themeColor="text1"/>
          <w:szCs w:val="21"/>
        </w:rPr>
        <w:t>昂贵的</w:t>
      </w:r>
      <w:r w:rsidRPr="003A5554">
        <w:rPr>
          <w:rFonts w:ascii="Times New Roman" w:eastAsia="宋体" w:hAnsi="Times New Roman" w:cs="Times New Roman"/>
          <w:color w:val="000000" w:themeColor="text1"/>
          <w:szCs w:val="21"/>
        </w:rPr>
        <w:t>金子。这种方法就是所谓的炼金术。</w:t>
      </w:r>
      <w:r w:rsidRPr="00A81249">
        <w:rPr>
          <w:rFonts w:ascii="Times New Roman" w:eastAsia="宋体" w:hAnsi="Times New Roman" w:cs="Times New Roman" w:hint="eastAsia"/>
          <w:color w:val="000000" w:themeColor="text1"/>
          <w:szCs w:val="21"/>
        </w:rPr>
        <w:t>西方</w:t>
      </w:r>
      <w:r>
        <w:rPr>
          <w:rFonts w:ascii="Times New Roman" w:eastAsia="宋体" w:hAnsi="Times New Roman" w:cs="Times New Roman" w:hint="eastAsia"/>
          <w:color w:val="000000" w:themeColor="text1"/>
          <w:szCs w:val="21"/>
        </w:rPr>
        <w:t>古代</w:t>
      </w:r>
      <w:r w:rsidRPr="00A81249">
        <w:rPr>
          <w:rFonts w:ascii="Times New Roman" w:eastAsia="宋体" w:hAnsi="Times New Roman" w:cs="Times New Roman" w:hint="eastAsia"/>
          <w:color w:val="000000" w:themeColor="text1"/>
          <w:szCs w:val="21"/>
        </w:rPr>
        <w:t>炼金术认为金属都是活的有机体，逐渐发展成为十全十美的黄金。这种发展可加以促进，或者用人工仿造。</w:t>
      </w:r>
    </w:p>
    <w:p w14:paraId="6432B404" w14:textId="07D4E85C" w:rsidR="00A760E0" w:rsidRDefault="00A760E0" w:rsidP="006908FF">
      <w:pPr>
        <w:spacing w:line="360" w:lineRule="auto"/>
        <w:ind w:firstLineChars="202" w:firstLine="424"/>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据说炼金术最早在古埃及兴起，在阿拉伯语中叫做</w:t>
      </w:r>
      <w:r w:rsidRPr="003A5554">
        <w:rPr>
          <w:rFonts w:ascii="Times New Roman" w:eastAsia="宋体" w:hAnsi="Times New Roman" w:cs="Times New Roman"/>
          <w:color w:val="000000" w:themeColor="text1"/>
          <w:szCs w:val="21"/>
        </w:rPr>
        <w:t>al kimiya</w:t>
      </w:r>
      <w:r w:rsidRPr="003A5554">
        <w:rPr>
          <w:rFonts w:ascii="Times New Roman" w:eastAsia="宋体" w:hAnsi="Times New Roman" w:cs="Times New Roman"/>
          <w:color w:val="000000" w:themeColor="text1"/>
          <w:szCs w:val="21"/>
        </w:rPr>
        <w:t>。其中，</w:t>
      </w:r>
      <w:r w:rsidRPr="003A5554">
        <w:rPr>
          <w:rFonts w:ascii="Times New Roman" w:eastAsia="宋体" w:hAnsi="Times New Roman" w:cs="Times New Roman"/>
          <w:color w:val="000000" w:themeColor="text1"/>
          <w:szCs w:val="21"/>
        </w:rPr>
        <w:t>al</w:t>
      </w:r>
      <w:r w:rsidRPr="003A5554">
        <w:rPr>
          <w:rFonts w:ascii="Times New Roman" w:eastAsia="宋体" w:hAnsi="Times New Roman" w:cs="Times New Roman"/>
          <w:color w:val="000000" w:themeColor="text1"/>
          <w:szCs w:val="21"/>
        </w:rPr>
        <w:t>是定冠词，相当于英语中的</w:t>
      </w:r>
      <w:r>
        <w:rPr>
          <w:rFonts w:ascii="Times New Roman" w:eastAsia="宋体" w:hAnsi="Times New Roman" w:cs="Times New Roman" w:hint="eastAsia"/>
          <w:color w:val="000000" w:themeColor="text1"/>
          <w:szCs w:val="21"/>
        </w:rPr>
        <w:t>定冠词</w:t>
      </w:r>
      <w:r w:rsidRPr="003A5554">
        <w:rPr>
          <w:rFonts w:ascii="Times New Roman" w:eastAsia="宋体" w:hAnsi="Times New Roman" w:cs="Times New Roman"/>
          <w:color w:val="000000" w:themeColor="text1"/>
          <w:szCs w:val="21"/>
        </w:rPr>
        <w:t>the</w:t>
      </w:r>
      <w:r>
        <w:rPr>
          <w:rFonts w:ascii="Times New Roman" w:eastAsia="宋体" w:hAnsi="Times New Roman" w:cs="Times New Roman" w:hint="eastAsia"/>
          <w:color w:val="000000" w:themeColor="text1"/>
          <w:szCs w:val="21"/>
        </w:rPr>
        <w:t>。</w:t>
      </w:r>
      <w:r w:rsidR="002C63AF">
        <w:rPr>
          <w:rFonts w:ascii="Times New Roman" w:eastAsia="宋体" w:hAnsi="Times New Roman" w:cs="Times New Roman" w:hint="eastAsia"/>
          <w:color w:val="000000" w:themeColor="text1"/>
          <w:szCs w:val="21"/>
        </w:rPr>
        <w:t>后面的</w:t>
      </w:r>
      <w:r w:rsidRPr="003A5554">
        <w:rPr>
          <w:rFonts w:ascii="Times New Roman" w:eastAsia="宋体" w:hAnsi="Times New Roman" w:cs="Times New Roman"/>
          <w:color w:val="000000" w:themeColor="text1"/>
          <w:szCs w:val="21"/>
        </w:rPr>
        <w:t>kimiya</w:t>
      </w:r>
      <w:r>
        <w:rPr>
          <w:rFonts w:ascii="Times New Roman" w:eastAsia="宋体" w:hAnsi="Times New Roman" w:cs="Times New Roman" w:hint="eastAsia"/>
          <w:color w:val="000000" w:themeColor="text1"/>
          <w:szCs w:val="21"/>
        </w:rPr>
        <w:t>可能</w:t>
      </w:r>
      <w:r w:rsidR="002C63AF">
        <w:rPr>
          <w:rFonts w:ascii="Times New Roman" w:eastAsia="宋体" w:hAnsi="Times New Roman" w:cs="Times New Roman" w:hint="eastAsia"/>
          <w:color w:val="000000" w:themeColor="text1"/>
          <w:szCs w:val="21"/>
        </w:rPr>
        <w:t>派生自古</w:t>
      </w:r>
      <w:r>
        <w:rPr>
          <w:rFonts w:ascii="Times New Roman" w:eastAsia="宋体" w:hAnsi="Times New Roman" w:cs="Times New Roman" w:hint="eastAsia"/>
          <w:color w:val="000000" w:themeColor="text1"/>
          <w:szCs w:val="21"/>
        </w:rPr>
        <w:t>埃及语名词</w:t>
      </w:r>
      <w:r>
        <w:rPr>
          <w:rFonts w:ascii="Times New Roman" w:eastAsia="宋体" w:hAnsi="Times New Roman" w:cs="Times New Roman" w:hint="eastAsia"/>
          <w:color w:val="000000" w:themeColor="text1"/>
          <w:szCs w:val="21"/>
        </w:rPr>
        <w:t>keme</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黑</w:t>
      </w:r>
      <w:r w:rsidRPr="003A5554">
        <w:rPr>
          <w:rFonts w:ascii="Times New Roman" w:eastAsia="宋体" w:hAnsi="Times New Roman" w:cs="Times New Roman"/>
          <w:color w:val="000000" w:themeColor="text1"/>
          <w:szCs w:val="21"/>
        </w:rPr>
        <w:t>土</w:t>
      </w:r>
      <w:r>
        <w:rPr>
          <w:rFonts w:asciiTheme="minorEastAsia" w:eastAsia="宋体" w:hAnsiTheme="minorEastAsia" w:cs="Times New Roman" w:hint="eastAsia"/>
          <w:color w:val="000000" w:themeColor="text1"/>
          <w:szCs w:val="21"/>
        </w:rPr>
        <w:t>）</w:t>
      </w:r>
      <w:r w:rsidR="002C63AF">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字面意思就是“用黑土创造万物的艺术”。</w:t>
      </w:r>
      <w:r w:rsidRPr="00A81249">
        <w:rPr>
          <w:rFonts w:ascii="Times New Roman" w:eastAsia="宋体" w:hAnsi="Times New Roman" w:cs="Times New Roman" w:hint="eastAsia"/>
          <w:color w:val="000000" w:themeColor="text1"/>
          <w:szCs w:val="21"/>
        </w:rPr>
        <w:t>古埃及人认为创造之神</w:t>
      </w:r>
      <w:r w:rsidRPr="0047491D">
        <w:rPr>
          <w:rFonts w:ascii="Times New Roman" w:eastAsia="宋体" w:hAnsi="Times New Roman" w:cs="Times New Roman" w:hint="eastAsia"/>
          <w:color w:val="000000" w:themeColor="text1"/>
          <w:szCs w:val="21"/>
        </w:rPr>
        <w:t>库努姆</w:t>
      </w:r>
      <w:r w:rsidRPr="00A81249">
        <w:rPr>
          <w:rFonts w:ascii="Times New Roman" w:eastAsia="宋体" w:hAnsi="Times New Roman" w:cs="Times New Roman" w:hint="eastAsia"/>
          <w:color w:val="000000" w:themeColor="text1"/>
          <w:szCs w:val="21"/>
        </w:rPr>
        <w:t>用一撮黑土创造了人</w:t>
      </w:r>
      <w:r>
        <w:rPr>
          <w:rFonts w:ascii="Times New Roman" w:eastAsia="宋体" w:hAnsi="Times New Roman" w:cs="Times New Roman" w:hint="eastAsia"/>
          <w:color w:val="000000" w:themeColor="text1"/>
          <w:szCs w:val="21"/>
        </w:rPr>
        <w:t>，</w:t>
      </w:r>
      <w:r w:rsidRPr="00A81249">
        <w:rPr>
          <w:rFonts w:ascii="Times New Roman" w:eastAsia="宋体" w:hAnsi="Times New Roman" w:cs="Times New Roman"/>
          <w:color w:val="000000" w:themeColor="text1"/>
          <w:szCs w:val="21"/>
        </w:rPr>
        <w:t>黑色象征着起初的混沌状态</w:t>
      </w:r>
      <w:r>
        <w:rPr>
          <w:rFonts w:ascii="Times New Roman" w:eastAsia="宋体" w:hAnsi="Times New Roman" w:cs="Times New Roman" w:hint="eastAsia"/>
          <w:color w:val="000000" w:themeColor="text1"/>
          <w:szCs w:val="21"/>
        </w:rPr>
        <w:t>，炼金的第一步就是“黑化”，即使物质回归至原初状态，然后再转变为其他物质。</w:t>
      </w:r>
    </w:p>
    <w:p w14:paraId="552D6501" w14:textId="1F8E229C" w:rsidR="00A760E0" w:rsidRPr="00FD6254" w:rsidRDefault="00A760E0" w:rsidP="002C63AF">
      <w:pPr>
        <w:spacing w:line="360" w:lineRule="auto"/>
        <w:ind w:firstLineChars="202" w:firstLine="424"/>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炼金术由阿拉伯人传入欧洲后，其名称</w:t>
      </w:r>
      <w:r w:rsidRPr="003A5554">
        <w:rPr>
          <w:rFonts w:ascii="Times New Roman" w:eastAsia="宋体" w:hAnsi="Times New Roman" w:cs="Times New Roman"/>
          <w:color w:val="000000" w:themeColor="text1"/>
          <w:szCs w:val="21"/>
        </w:rPr>
        <w:t>al kimiya</w:t>
      </w:r>
      <w:r w:rsidR="002C63AF">
        <w:rPr>
          <w:rFonts w:ascii="Times New Roman" w:eastAsia="宋体" w:hAnsi="Times New Roman" w:cs="Times New Roman" w:hint="eastAsia"/>
          <w:color w:val="000000" w:themeColor="text1"/>
          <w:szCs w:val="21"/>
        </w:rPr>
        <w:t>经由</w:t>
      </w:r>
      <w:r>
        <w:rPr>
          <w:rFonts w:ascii="Times New Roman" w:eastAsia="宋体" w:hAnsi="Times New Roman" w:cs="Times New Roman" w:hint="eastAsia"/>
          <w:color w:val="000000" w:themeColor="text1"/>
          <w:szCs w:val="21"/>
        </w:rPr>
        <w:t>法语进入英语后，演变为英语单词</w:t>
      </w:r>
      <w:r w:rsidRPr="003A5554">
        <w:rPr>
          <w:rFonts w:ascii="Times New Roman" w:eastAsia="宋体" w:hAnsi="Times New Roman" w:cs="Times New Roman"/>
          <w:color w:val="000000" w:themeColor="text1"/>
          <w:szCs w:val="21"/>
        </w:rPr>
        <w:t>alchemy</w:t>
      </w:r>
      <w:r w:rsidRPr="003A5554">
        <w:rPr>
          <w:rFonts w:ascii="Times New Roman" w:eastAsia="宋体" w:hAnsi="Times New Roman" w:cs="Times New Roman"/>
          <w:color w:val="000000" w:themeColor="text1"/>
          <w:szCs w:val="21"/>
        </w:rPr>
        <w:t>（炼金术），</w:t>
      </w:r>
      <w:r>
        <w:rPr>
          <w:rFonts w:ascii="Times New Roman" w:eastAsia="宋体" w:hAnsi="Times New Roman" w:cs="Times New Roman" w:hint="eastAsia"/>
          <w:color w:val="000000" w:themeColor="text1"/>
          <w:szCs w:val="21"/>
        </w:rPr>
        <w:t>从事炼金术的人就是</w:t>
      </w:r>
      <w:r w:rsidRPr="003A5554">
        <w:rPr>
          <w:rFonts w:ascii="Times New Roman" w:eastAsia="宋体" w:hAnsi="Times New Roman" w:cs="Times New Roman"/>
          <w:color w:val="000000" w:themeColor="text1"/>
          <w:szCs w:val="21"/>
        </w:rPr>
        <w:t>alchemist</w:t>
      </w:r>
      <w:r>
        <w:rPr>
          <w:rFonts w:ascii="Times New Roman" w:eastAsia="宋体" w:hAnsi="Times New Roman" w:cs="Times New Roman" w:hint="eastAsia"/>
          <w:color w:val="000000" w:themeColor="text1"/>
          <w:szCs w:val="21"/>
        </w:rPr>
        <w:t>（炼金术士）</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他们就是最初的化学家。</w:t>
      </w:r>
      <w:r>
        <w:rPr>
          <w:rFonts w:ascii="Times New Roman" w:eastAsia="宋体" w:hAnsi="Times New Roman" w:cs="Times New Roman" w:hint="eastAsia"/>
          <w:color w:val="000000" w:themeColor="text1"/>
          <w:szCs w:val="21"/>
        </w:rPr>
        <w:t>chemist</w:t>
      </w:r>
      <w:r>
        <w:rPr>
          <w:rFonts w:ascii="Times New Roman" w:eastAsia="宋体" w:hAnsi="Times New Roman" w:cs="Times New Roman" w:hint="eastAsia"/>
          <w:color w:val="000000" w:themeColor="text1"/>
          <w:szCs w:val="21"/>
        </w:rPr>
        <w:t>（化学家）其实就是从</w:t>
      </w:r>
      <w:r>
        <w:rPr>
          <w:rFonts w:ascii="Times New Roman" w:eastAsia="宋体" w:hAnsi="Times New Roman" w:cs="Times New Roman" w:hint="eastAsia"/>
          <w:color w:val="000000" w:themeColor="text1"/>
          <w:szCs w:val="21"/>
        </w:rPr>
        <w:t>alchemist</w:t>
      </w:r>
      <w:r>
        <w:rPr>
          <w:rFonts w:ascii="Times New Roman" w:eastAsia="宋体" w:hAnsi="Times New Roman" w:cs="Times New Roman" w:hint="eastAsia"/>
          <w:color w:val="000000" w:themeColor="text1"/>
          <w:szCs w:val="21"/>
        </w:rPr>
        <w:t>（炼金术士）演变而来的。他们所从事的专业就是</w:t>
      </w:r>
      <w:r>
        <w:rPr>
          <w:rFonts w:ascii="Times New Roman" w:eastAsia="宋体" w:hAnsi="Times New Roman" w:cs="Times New Roman" w:hint="eastAsia"/>
          <w:color w:val="000000" w:themeColor="text1"/>
          <w:szCs w:val="21"/>
        </w:rPr>
        <w:t>chemistry</w:t>
      </w:r>
      <w:r>
        <w:rPr>
          <w:rFonts w:ascii="Times New Roman" w:eastAsia="宋体" w:hAnsi="Times New Roman" w:cs="Times New Roman" w:hint="eastAsia"/>
          <w:color w:val="000000" w:themeColor="text1"/>
          <w:szCs w:val="21"/>
        </w:rPr>
        <w:t>（化学）。</w:t>
      </w:r>
    </w:p>
    <w:p w14:paraId="4988AD9B" w14:textId="2CF2AD2A" w:rsidR="00A760E0" w:rsidRDefault="002C63AF" w:rsidP="006908F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sidR="00A760E0">
        <w:rPr>
          <w:rFonts w:ascii="Times New Roman" w:eastAsia="宋体" w:hAnsi="Times New Roman" w:cs="Times New Roman" w:hint="eastAsia"/>
          <w:color w:val="000000" w:themeColor="text1"/>
          <w:szCs w:val="21"/>
        </w:rPr>
        <w:t>chem-</w:t>
      </w:r>
      <w:r w:rsidR="00A760E0">
        <w:rPr>
          <w:rFonts w:ascii="Times New Roman" w:eastAsia="宋体" w:hAnsi="Times New Roman" w:cs="Times New Roman" w:hint="eastAsia"/>
          <w:color w:val="000000" w:themeColor="text1"/>
          <w:szCs w:val="21"/>
        </w:rPr>
        <w:t>：炼金术</w:t>
      </w:r>
      <w:r>
        <w:rPr>
          <w:rFonts w:ascii="Times New Roman" w:eastAsia="宋体" w:hAnsi="Times New Roman" w:cs="Times New Roman" w:hint="eastAsia"/>
          <w:color w:val="000000" w:themeColor="text1"/>
          <w:szCs w:val="21"/>
        </w:rPr>
        <w:t>，化学</w:t>
      </w:r>
    </w:p>
    <w:p w14:paraId="008FF96A" w14:textId="74E9F627" w:rsidR="002C63AF" w:rsidRPr="002C63AF" w:rsidRDefault="002C63AF" w:rsidP="002C63AF">
      <w:pPr>
        <w:spacing w:line="360" w:lineRule="auto"/>
        <w:ind w:firstLineChars="201" w:firstLine="422"/>
        <w:rPr>
          <w:rFonts w:ascii="Times New Roman" w:eastAsia="宋体" w:hAnsi="Times New Roman" w:cs="Times New Roman"/>
          <w:color w:val="000000" w:themeColor="text1"/>
          <w:szCs w:val="21"/>
        </w:rPr>
      </w:pPr>
      <w:r w:rsidRPr="002C63AF">
        <w:rPr>
          <w:rFonts w:ascii="Times New Roman" w:eastAsia="宋体" w:hAnsi="Times New Roman" w:cs="Times New Roman" w:hint="eastAsia"/>
          <w:color w:val="000000" w:themeColor="text1"/>
          <w:szCs w:val="21"/>
        </w:rPr>
        <w:t>alchemy</w:t>
      </w:r>
      <w:r w:rsidRPr="002C63AF">
        <w:rPr>
          <w:rFonts w:ascii="Times New Roman" w:eastAsia="宋体" w:hAnsi="Times New Roman" w:cs="Times New Roman" w:hint="eastAsia"/>
          <w:color w:val="000000" w:themeColor="text1"/>
          <w:szCs w:val="21"/>
        </w:rPr>
        <w:t>：</w:t>
      </w:r>
      <w:r w:rsidRPr="002C63AF">
        <w:rPr>
          <w:rFonts w:ascii="Times New Roman" w:eastAsia="宋体" w:hAnsi="Times New Roman" w:cs="Times New Roman"/>
          <w:color w:val="000000" w:themeColor="text1"/>
          <w:szCs w:val="21"/>
        </w:rPr>
        <w:t>[ˈælkəmi] n.</w:t>
      </w:r>
      <w:r w:rsidRPr="002C63AF">
        <w:rPr>
          <w:rFonts w:ascii="Times New Roman" w:eastAsia="宋体" w:hAnsi="Times New Roman" w:cs="Times New Roman" w:hint="eastAsia"/>
          <w:color w:val="000000" w:themeColor="text1"/>
          <w:szCs w:val="21"/>
        </w:rPr>
        <w:t>炼金术</w:t>
      </w:r>
    </w:p>
    <w:p w14:paraId="56A8D65E" w14:textId="4E952476" w:rsidR="002C63AF" w:rsidRPr="002C63AF" w:rsidRDefault="002C63AF" w:rsidP="002C63AF">
      <w:pPr>
        <w:spacing w:line="360" w:lineRule="auto"/>
        <w:ind w:firstLineChars="201" w:firstLine="422"/>
        <w:rPr>
          <w:rFonts w:ascii="Times New Roman" w:eastAsia="宋体" w:hAnsi="Times New Roman" w:cs="Times New Roman"/>
          <w:color w:val="000000" w:themeColor="text1"/>
          <w:szCs w:val="21"/>
        </w:rPr>
      </w:pPr>
      <w:r w:rsidRPr="002C63AF">
        <w:rPr>
          <w:rFonts w:ascii="Times New Roman" w:eastAsia="宋体" w:hAnsi="Times New Roman" w:cs="Times New Roman" w:hint="eastAsia"/>
          <w:color w:val="000000" w:themeColor="text1"/>
          <w:szCs w:val="21"/>
        </w:rPr>
        <w:t>alchemist</w:t>
      </w:r>
      <w:r w:rsidRPr="002C63AF">
        <w:rPr>
          <w:rFonts w:ascii="Times New Roman" w:eastAsia="宋体" w:hAnsi="Times New Roman" w:cs="Times New Roman" w:hint="eastAsia"/>
          <w:color w:val="000000" w:themeColor="text1"/>
          <w:szCs w:val="21"/>
        </w:rPr>
        <w:t>：</w:t>
      </w:r>
      <w:r w:rsidRPr="002C63AF">
        <w:rPr>
          <w:rFonts w:ascii="Times New Roman" w:eastAsia="宋体" w:hAnsi="Times New Roman" w:cs="Times New Roman" w:hint="eastAsia"/>
          <w:color w:val="000000" w:themeColor="text1"/>
          <w:szCs w:val="21"/>
        </w:rPr>
        <w:t>[</w:t>
      </w:r>
      <w:r w:rsidRPr="002C63AF">
        <w:rPr>
          <w:rFonts w:ascii="Times New Roman" w:eastAsia="宋体" w:hAnsi="Times New Roman" w:cs="Times New Roman"/>
          <w:color w:val="000000" w:themeColor="text1"/>
          <w:szCs w:val="21"/>
        </w:rPr>
        <w:t xml:space="preserve">ˈælkəmɪst] </w:t>
      </w:r>
      <w:r w:rsidRPr="002C63AF">
        <w:rPr>
          <w:rFonts w:ascii="Times New Roman" w:eastAsia="宋体" w:hAnsi="Times New Roman" w:cs="Times New Roman" w:hint="eastAsia"/>
          <w:color w:val="000000" w:themeColor="text1"/>
          <w:szCs w:val="21"/>
        </w:rPr>
        <w:t>n</w:t>
      </w:r>
      <w:r w:rsidRPr="002C63AF">
        <w:rPr>
          <w:rFonts w:ascii="Times New Roman" w:eastAsia="宋体" w:hAnsi="Times New Roman" w:cs="Times New Roman"/>
          <w:color w:val="000000" w:themeColor="text1"/>
          <w:szCs w:val="21"/>
        </w:rPr>
        <w:t>.</w:t>
      </w:r>
      <w:r w:rsidRPr="002C63AF">
        <w:rPr>
          <w:rFonts w:ascii="Times New Roman" w:eastAsia="宋体" w:hAnsi="Times New Roman" w:cs="Times New Roman" w:hint="eastAsia"/>
          <w:color w:val="000000" w:themeColor="text1"/>
          <w:szCs w:val="21"/>
        </w:rPr>
        <w:t>炼金术士</w:t>
      </w:r>
    </w:p>
    <w:p w14:paraId="48AABB67" w14:textId="4AA4AB18" w:rsidR="002C63AF" w:rsidRPr="002C63AF" w:rsidRDefault="002C63AF" w:rsidP="002C63AF">
      <w:pPr>
        <w:spacing w:line="360" w:lineRule="auto"/>
        <w:ind w:firstLineChars="201" w:firstLine="422"/>
        <w:rPr>
          <w:rFonts w:ascii="Times New Roman" w:eastAsia="宋体" w:hAnsi="Times New Roman" w:cs="Times New Roman"/>
          <w:color w:val="000000" w:themeColor="text1"/>
          <w:szCs w:val="21"/>
        </w:rPr>
      </w:pPr>
      <w:r w:rsidRPr="002C63AF">
        <w:rPr>
          <w:rFonts w:ascii="Times New Roman" w:eastAsia="宋体" w:hAnsi="Times New Roman" w:cs="Times New Roman"/>
          <w:color w:val="000000" w:themeColor="text1"/>
          <w:szCs w:val="21"/>
        </w:rPr>
        <w:t>chemist</w:t>
      </w:r>
      <w:r w:rsidRPr="002C63AF">
        <w:rPr>
          <w:rFonts w:ascii="Times New Roman" w:eastAsia="宋体" w:hAnsi="Times New Roman" w:cs="Times New Roman"/>
          <w:color w:val="000000" w:themeColor="text1"/>
          <w:szCs w:val="21"/>
        </w:rPr>
        <w:t>：</w:t>
      </w:r>
      <w:r w:rsidRPr="002C63AF">
        <w:rPr>
          <w:rFonts w:ascii="Times New Roman" w:eastAsia="宋体" w:hAnsi="Times New Roman" w:cs="Times New Roman"/>
          <w:color w:val="000000" w:themeColor="text1"/>
          <w:szCs w:val="21"/>
        </w:rPr>
        <w:t>[ˈkemɪst] n.</w:t>
      </w:r>
      <w:r w:rsidRPr="002C63AF">
        <w:rPr>
          <w:rFonts w:ascii="Times New Roman" w:eastAsia="宋体" w:hAnsi="Times New Roman" w:cs="Times New Roman"/>
          <w:color w:val="000000" w:themeColor="text1"/>
          <w:szCs w:val="21"/>
        </w:rPr>
        <w:t>化学家</w:t>
      </w:r>
      <w:r w:rsidRPr="002C63AF">
        <w:rPr>
          <w:rFonts w:ascii="Times New Roman" w:eastAsia="宋体" w:hAnsi="Times New Roman" w:cs="Times New Roman" w:hint="eastAsia"/>
          <w:color w:val="000000" w:themeColor="text1"/>
          <w:szCs w:val="21"/>
        </w:rPr>
        <w:t>，</w:t>
      </w:r>
      <w:r w:rsidRPr="002C63AF">
        <w:rPr>
          <w:rFonts w:ascii="Times New Roman" w:eastAsia="宋体" w:hAnsi="Times New Roman" w:cs="Times New Roman"/>
          <w:color w:val="000000" w:themeColor="text1"/>
          <w:szCs w:val="21"/>
        </w:rPr>
        <w:t>化学工作者；药剂师</w:t>
      </w:r>
    </w:p>
    <w:p w14:paraId="122DF39C" w14:textId="2A448499" w:rsidR="002C63AF" w:rsidRPr="002C63AF" w:rsidRDefault="002C63AF" w:rsidP="002C63AF">
      <w:pPr>
        <w:spacing w:line="360" w:lineRule="auto"/>
        <w:ind w:firstLineChars="201" w:firstLine="422"/>
        <w:rPr>
          <w:rFonts w:ascii="Times New Roman" w:eastAsia="宋体" w:hAnsi="Times New Roman" w:cs="Times New Roman"/>
          <w:color w:val="000000" w:themeColor="text1"/>
          <w:szCs w:val="21"/>
        </w:rPr>
      </w:pPr>
      <w:r w:rsidRPr="002C63AF">
        <w:rPr>
          <w:rFonts w:ascii="Times New Roman" w:eastAsia="宋体" w:hAnsi="Times New Roman" w:cs="Times New Roman"/>
          <w:color w:val="000000" w:themeColor="text1"/>
          <w:szCs w:val="21"/>
        </w:rPr>
        <w:t>chemistry</w:t>
      </w:r>
      <w:r w:rsidRPr="002C63AF">
        <w:rPr>
          <w:rFonts w:ascii="Times New Roman" w:eastAsia="宋体" w:hAnsi="Times New Roman" w:cs="Times New Roman"/>
          <w:color w:val="000000" w:themeColor="text1"/>
          <w:szCs w:val="21"/>
        </w:rPr>
        <w:t>：</w:t>
      </w:r>
      <w:r w:rsidRPr="002C63AF">
        <w:rPr>
          <w:rFonts w:ascii="Times New Roman" w:eastAsia="宋体" w:hAnsi="Times New Roman" w:cs="Times New Roman"/>
          <w:color w:val="000000" w:themeColor="text1"/>
          <w:szCs w:val="21"/>
        </w:rPr>
        <w:t>[ˈkemɪstri] n.</w:t>
      </w:r>
      <w:r w:rsidRPr="002C63AF">
        <w:rPr>
          <w:rFonts w:ascii="Times New Roman" w:eastAsia="宋体" w:hAnsi="Times New Roman" w:cs="Times New Roman"/>
          <w:color w:val="000000" w:themeColor="text1"/>
          <w:szCs w:val="21"/>
        </w:rPr>
        <w:t>化学</w:t>
      </w:r>
      <w:r w:rsidRPr="002C63AF">
        <w:rPr>
          <w:rFonts w:ascii="Times New Roman" w:eastAsia="宋体" w:hAnsi="Times New Roman" w:cs="Times New Roman" w:hint="eastAsia"/>
          <w:color w:val="000000" w:themeColor="text1"/>
          <w:szCs w:val="21"/>
        </w:rPr>
        <w:t>，化学构成和性质，</w:t>
      </w:r>
      <w:r w:rsidRPr="002C63AF">
        <w:rPr>
          <w:rFonts w:ascii="Times New Roman" w:eastAsia="宋体" w:hAnsi="Times New Roman" w:cs="Times New Roman"/>
          <w:color w:val="000000" w:themeColor="text1"/>
          <w:szCs w:val="21"/>
        </w:rPr>
        <w:t>化学过程</w:t>
      </w:r>
      <w:r w:rsidRPr="002C63AF">
        <w:rPr>
          <w:rFonts w:ascii="Times New Roman" w:eastAsia="宋体" w:hAnsi="Times New Roman" w:cs="Times New Roman" w:hint="eastAsia"/>
          <w:color w:val="000000" w:themeColor="text1"/>
          <w:szCs w:val="21"/>
        </w:rPr>
        <w:t>；神秘复杂的过程；男女之间的强烈吸引</w:t>
      </w:r>
    </w:p>
    <w:p w14:paraId="1C82E0C4" w14:textId="219FA2FF" w:rsidR="002C63AF" w:rsidRPr="002C63AF" w:rsidRDefault="002C63AF" w:rsidP="002C63AF">
      <w:pPr>
        <w:spacing w:line="360" w:lineRule="auto"/>
        <w:ind w:firstLineChars="201" w:firstLine="422"/>
        <w:rPr>
          <w:rFonts w:ascii="Times New Roman" w:eastAsia="宋体" w:hAnsi="Times New Roman" w:cs="Times New Roman"/>
          <w:color w:val="000000" w:themeColor="text1"/>
          <w:szCs w:val="21"/>
        </w:rPr>
      </w:pPr>
      <w:r w:rsidRPr="002C63AF">
        <w:rPr>
          <w:rFonts w:ascii="Times New Roman" w:eastAsia="宋体" w:hAnsi="Times New Roman" w:cs="Times New Roman"/>
          <w:color w:val="000000" w:themeColor="text1"/>
          <w:szCs w:val="21"/>
        </w:rPr>
        <w:t>chemical</w:t>
      </w:r>
      <w:r w:rsidRPr="002C63AF">
        <w:rPr>
          <w:rFonts w:ascii="Times New Roman" w:eastAsia="宋体" w:hAnsi="Times New Roman" w:cs="Times New Roman"/>
          <w:color w:val="000000" w:themeColor="text1"/>
          <w:szCs w:val="21"/>
        </w:rPr>
        <w:t>：</w:t>
      </w:r>
      <w:r w:rsidRPr="002C63AF">
        <w:rPr>
          <w:rFonts w:ascii="Times New Roman" w:eastAsia="宋体" w:hAnsi="Times New Roman" w:cs="Times New Roman"/>
          <w:color w:val="000000" w:themeColor="text1"/>
          <w:szCs w:val="21"/>
        </w:rPr>
        <w:t>[ˈkemɪkl] adj.</w:t>
      </w:r>
      <w:r w:rsidRPr="002C63AF">
        <w:rPr>
          <w:rFonts w:ascii="Times New Roman" w:eastAsia="宋体" w:hAnsi="Times New Roman" w:cs="Times New Roman"/>
          <w:color w:val="000000" w:themeColor="text1"/>
          <w:szCs w:val="21"/>
        </w:rPr>
        <w:t>化学的</w:t>
      </w:r>
      <w:r w:rsidRPr="002C63AF">
        <w:rPr>
          <w:rFonts w:ascii="Times New Roman" w:eastAsia="宋体" w:hAnsi="Times New Roman" w:cs="Times New Roman"/>
          <w:color w:val="000000" w:themeColor="text1"/>
          <w:szCs w:val="21"/>
        </w:rPr>
        <w:t>n.</w:t>
      </w:r>
      <w:r w:rsidRPr="002C63AF">
        <w:rPr>
          <w:rFonts w:ascii="Times New Roman" w:eastAsia="宋体" w:hAnsi="Times New Roman" w:cs="Times New Roman"/>
          <w:color w:val="000000" w:themeColor="text1"/>
          <w:szCs w:val="21"/>
        </w:rPr>
        <w:t>化学制品，化学药品</w:t>
      </w:r>
    </w:p>
    <w:p w14:paraId="5A2BC040" w14:textId="1F8B2D39" w:rsidR="00A760E0" w:rsidRPr="00684878" w:rsidRDefault="00A760E0" w:rsidP="00684878">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684878">
        <w:rPr>
          <w:rFonts w:ascii="Times New Roman" w:eastAsia="宋体" w:hAnsi="Times New Roman" w:cs="Times New Roman" w:hint="eastAsia"/>
          <w:b w:val="0"/>
          <w:color w:val="000000" w:themeColor="text1"/>
          <w:sz w:val="21"/>
          <w:szCs w:val="21"/>
          <w:shd w:val="clear" w:color="auto" w:fill="FFFFFF"/>
        </w:rPr>
        <w:t>test</w:t>
      </w:r>
      <w:r w:rsidRPr="00684878">
        <w:rPr>
          <w:rFonts w:ascii="Times New Roman" w:eastAsia="宋体" w:hAnsi="Times New Roman" w:cs="Times New Roman" w:hint="eastAsia"/>
          <w:b w:val="0"/>
          <w:color w:val="000000" w:themeColor="text1"/>
          <w:sz w:val="21"/>
          <w:szCs w:val="21"/>
          <w:shd w:val="clear" w:color="auto" w:fill="FFFFFF"/>
        </w:rPr>
        <w:t>（测验）：用来检验金属的</w:t>
      </w:r>
      <w:r w:rsidR="00AE12D2" w:rsidRPr="00AE12D2">
        <w:rPr>
          <w:rFonts w:ascii="Times New Roman" w:eastAsia="宋体" w:hAnsi="Times New Roman" w:cs="Times New Roman" w:hint="eastAsia"/>
          <w:b w:val="0"/>
          <w:color w:val="000000" w:themeColor="text1"/>
          <w:sz w:val="21"/>
          <w:szCs w:val="21"/>
          <w:shd w:val="clear" w:color="auto" w:fill="FFFFFF"/>
        </w:rPr>
        <w:t>坩埚</w:t>
      </w:r>
    </w:p>
    <w:p w14:paraId="432F7D45" w14:textId="43A20D8B" w:rsidR="00184D47" w:rsidRDefault="00184D47" w:rsidP="00684878">
      <w:pPr>
        <w:spacing w:line="360" w:lineRule="auto"/>
        <w:ind w:firstLineChars="201" w:firstLine="422"/>
        <w:rPr>
          <w:rFonts w:ascii="Times New Roman" w:eastAsia="宋体" w:hAnsi="Times New Roman" w:cs="Times New Roman"/>
          <w:color w:val="000000" w:themeColor="text1"/>
          <w:szCs w:val="21"/>
          <w:shd w:val="clear" w:color="auto" w:fill="FFFFFF"/>
        </w:rPr>
      </w:pPr>
      <w:r w:rsidRPr="00684878">
        <w:rPr>
          <w:rFonts w:ascii="Times New Roman" w:eastAsia="宋体" w:hAnsi="Times New Roman" w:cs="Times New Roman" w:hint="eastAsia"/>
          <w:color w:val="000000" w:themeColor="text1"/>
          <w:szCs w:val="21"/>
          <w:shd w:val="clear" w:color="auto" w:fill="FFFFFF"/>
        </w:rPr>
        <w:t>在炼金术中，人们会将金属放在</w:t>
      </w:r>
      <w:bookmarkStart w:id="260" w:name="_Hlk197513981"/>
      <w:r w:rsidR="00A90433" w:rsidRPr="00A90433">
        <w:rPr>
          <w:rFonts w:ascii="Times New Roman" w:eastAsia="宋体" w:hAnsi="Times New Roman" w:cs="Times New Roman" w:hint="eastAsia"/>
          <w:color w:val="000000" w:themeColor="text1"/>
          <w:szCs w:val="21"/>
          <w:shd w:val="clear" w:color="auto" w:fill="FFFFFF"/>
        </w:rPr>
        <w:t>坩埚</w:t>
      </w:r>
      <w:bookmarkEnd w:id="260"/>
      <w:r w:rsidRPr="00684878">
        <w:rPr>
          <w:rFonts w:ascii="Times New Roman" w:eastAsia="宋体" w:hAnsi="Times New Roman" w:cs="Times New Roman" w:hint="eastAsia"/>
          <w:color w:val="000000" w:themeColor="text1"/>
          <w:szCs w:val="21"/>
          <w:shd w:val="clear" w:color="auto" w:fill="FFFFFF"/>
        </w:rPr>
        <w:t>中熔化，以检验其纯度。</w:t>
      </w:r>
      <w:r>
        <w:rPr>
          <w:rFonts w:ascii="Times New Roman" w:eastAsia="宋体" w:hAnsi="Times New Roman" w:cs="Times New Roman" w:hint="eastAsia"/>
          <w:color w:val="000000" w:themeColor="text1"/>
          <w:szCs w:val="21"/>
          <w:shd w:val="clear" w:color="auto" w:fill="FFFFFF"/>
        </w:rPr>
        <w:t>英语中表示“检验”的单词</w:t>
      </w:r>
      <w:r>
        <w:rPr>
          <w:rFonts w:ascii="Times New Roman" w:eastAsia="宋体" w:hAnsi="Times New Roman" w:cs="Times New Roman" w:hint="eastAsia"/>
          <w:color w:val="000000" w:themeColor="text1"/>
          <w:szCs w:val="21"/>
          <w:shd w:val="clear" w:color="auto" w:fill="FFFFFF"/>
        </w:rPr>
        <w:t>test</w:t>
      </w:r>
      <w:r>
        <w:rPr>
          <w:rFonts w:ascii="Times New Roman" w:eastAsia="宋体" w:hAnsi="Times New Roman" w:cs="Times New Roman" w:hint="eastAsia"/>
          <w:color w:val="000000" w:themeColor="text1"/>
          <w:szCs w:val="21"/>
          <w:shd w:val="clear" w:color="auto" w:fill="FFFFFF"/>
        </w:rPr>
        <w:t>就反映了古人的这种做法。</w:t>
      </w:r>
    </w:p>
    <w:p w14:paraId="3B5B7D4D" w14:textId="1E0D0F18" w:rsidR="009C23B1" w:rsidRDefault="00184D47" w:rsidP="00684878">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单词</w:t>
      </w:r>
      <w:r>
        <w:rPr>
          <w:rFonts w:ascii="Times New Roman" w:eastAsia="宋体" w:hAnsi="Times New Roman" w:cs="Times New Roman" w:hint="eastAsia"/>
          <w:color w:val="000000" w:themeColor="text1"/>
          <w:szCs w:val="21"/>
          <w:shd w:val="clear" w:color="auto" w:fill="FFFFFF"/>
        </w:rPr>
        <w:t>test</w:t>
      </w:r>
      <w:r>
        <w:rPr>
          <w:rFonts w:ascii="Times New Roman" w:eastAsia="宋体" w:hAnsi="Times New Roman" w:cs="Times New Roman" w:hint="eastAsia"/>
          <w:color w:val="000000" w:themeColor="text1"/>
          <w:szCs w:val="21"/>
          <w:shd w:val="clear" w:color="auto" w:fill="FFFFFF"/>
        </w:rPr>
        <w:t>（检验）来自拉丁语，本意是“瓦罐，</w:t>
      </w:r>
      <w:r w:rsidR="00A90433" w:rsidRPr="00A90433">
        <w:rPr>
          <w:rFonts w:ascii="Times New Roman" w:eastAsia="宋体" w:hAnsi="Times New Roman" w:cs="Times New Roman" w:hint="eastAsia"/>
          <w:color w:val="000000" w:themeColor="text1"/>
          <w:szCs w:val="21"/>
          <w:shd w:val="clear" w:color="auto" w:fill="FFFFFF"/>
        </w:rPr>
        <w:t>坩埚</w:t>
      </w:r>
      <w:r>
        <w:rPr>
          <w:rFonts w:ascii="Times New Roman" w:eastAsia="宋体" w:hAnsi="Times New Roman" w:cs="Times New Roman" w:hint="eastAsia"/>
          <w:color w:val="000000" w:themeColor="text1"/>
          <w:szCs w:val="21"/>
          <w:shd w:val="clear" w:color="auto" w:fill="FFFFFF"/>
        </w:rPr>
        <w:t>”</w:t>
      </w:r>
      <w:r w:rsidR="00A90433">
        <w:rPr>
          <w:rFonts w:ascii="Times New Roman" w:eastAsia="宋体" w:hAnsi="Times New Roman" w:cs="Times New Roman" w:hint="eastAsia"/>
          <w:color w:val="000000" w:themeColor="text1"/>
          <w:szCs w:val="21"/>
          <w:shd w:val="clear" w:color="auto" w:fill="FFFFFF"/>
        </w:rPr>
        <w:t>，是用来熔化金属的容器。由于古人常用</w:t>
      </w:r>
      <w:r w:rsidR="00A90433" w:rsidRPr="00A90433">
        <w:rPr>
          <w:rFonts w:ascii="Times New Roman" w:eastAsia="宋体" w:hAnsi="Times New Roman" w:cs="Times New Roman" w:hint="eastAsia"/>
          <w:color w:val="000000" w:themeColor="text1"/>
          <w:szCs w:val="21"/>
          <w:shd w:val="clear" w:color="auto" w:fill="FFFFFF"/>
        </w:rPr>
        <w:t>坩埚</w:t>
      </w:r>
      <w:r w:rsidR="00A90433">
        <w:rPr>
          <w:rFonts w:ascii="Times New Roman" w:eastAsia="宋体" w:hAnsi="Times New Roman" w:cs="Times New Roman" w:hint="eastAsia"/>
          <w:color w:val="000000" w:themeColor="text1"/>
          <w:szCs w:val="21"/>
          <w:shd w:val="clear" w:color="auto" w:fill="FFFFFF"/>
        </w:rPr>
        <w:t>来检验金属</w:t>
      </w:r>
      <w:r w:rsidR="009C23B1">
        <w:rPr>
          <w:rFonts w:ascii="Times New Roman" w:eastAsia="宋体" w:hAnsi="Times New Roman" w:cs="Times New Roman" w:hint="eastAsia"/>
          <w:color w:val="000000" w:themeColor="text1"/>
          <w:szCs w:val="21"/>
          <w:shd w:val="clear" w:color="auto" w:fill="FFFFFF"/>
        </w:rPr>
        <w:t>的纯度</w:t>
      </w:r>
      <w:r w:rsidR="00A90433">
        <w:rPr>
          <w:rFonts w:ascii="Times New Roman" w:eastAsia="宋体" w:hAnsi="Times New Roman" w:cs="Times New Roman" w:hint="eastAsia"/>
          <w:color w:val="000000" w:themeColor="text1"/>
          <w:szCs w:val="21"/>
          <w:shd w:val="clear" w:color="auto" w:fill="FFFFFF"/>
        </w:rPr>
        <w:t>，所以单词</w:t>
      </w:r>
      <w:r w:rsidR="00A90433">
        <w:rPr>
          <w:rFonts w:ascii="Times New Roman" w:eastAsia="宋体" w:hAnsi="Times New Roman" w:cs="Times New Roman" w:hint="eastAsia"/>
          <w:color w:val="000000" w:themeColor="text1"/>
          <w:szCs w:val="21"/>
          <w:shd w:val="clear" w:color="auto" w:fill="FFFFFF"/>
        </w:rPr>
        <w:t>test</w:t>
      </w:r>
      <w:r w:rsidR="00A90433">
        <w:rPr>
          <w:rFonts w:ascii="Times New Roman" w:eastAsia="宋体" w:hAnsi="Times New Roman" w:cs="Times New Roman" w:hint="eastAsia"/>
          <w:color w:val="000000" w:themeColor="text1"/>
          <w:szCs w:val="21"/>
          <w:shd w:val="clear" w:color="auto" w:fill="FFFFFF"/>
        </w:rPr>
        <w:t>逐渐引申出“检验”之意。</w:t>
      </w:r>
    </w:p>
    <w:p w14:paraId="72E473FD" w14:textId="706A5C15" w:rsidR="00184D47" w:rsidRDefault="009C23B1" w:rsidP="00684878">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现在单词</w:t>
      </w:r>
      <w:r>
        <w:rPr>
          <w:rFonts w:ascii="Times New Roman" w:eastAsia="宋体" w:hAnsi="Times New Roman" w:cs="Times New Roman" w:hint="eastAsia"/>
          <w:color w:val="000000" w:themeColor="text1"/>
          <w:szCs w:val="21"/>
          <w:shd w:val="clear" w:color="auto" w:fill="FFFFFF"/>
        </w:rPr>
        <w:t>test</w:t>
      </w:r>
      <w:r w:rsidRPr="009C23B1">
        <w:rPr>
          <w:rFonts w:ascii="Times New Roman" w:eastAsia="宋体" w:hAnsi="Times New Roman" w:cs="Times New Roman" w:hint="eastAsia"/>
          <w:color w:val="000000" w:themeColor="text1"/>
          <w:szCs w:val="21"/>
          <w:shd w:val="clear" w:color="auto" w:fill="FFFFFF"/>
        </w:rPr>
        <w:t>泛指任何形式的检验、测试或评估。它被广泛应用于各个领域，如科学实</w:t>
      </w:r>
      <w:r w:rsidRPr="009C23B1">
        <w:rPr>
          <w:rFonts w:ascii="Times New Roman" w:eastAsia="宋体" w:hAnsi="Times New Roman" w:cs="Times New Roman" w:hint="eastAsia"/>
          <w:color w:val="000000" w:themeColor="text1"/>
          <w:szCs w:val="21"/>
          <w:shd w:val="clear" w:color="auto" w:fill="FFFFFF"/>
        </w:rPr>
        <w:lastRenderedPageBreak/>
        <w:t>验、产品质量检测、学术考试等，用来表示对某事物进行系统的检查、验证或评估，以确定其性质、质量、能力等方面是否符合预期或标准。</w:t>
      </w:r>
    </w:p>
    <w:p w14:paraId="333FAF55" w14:textId="77777777" w:rsidR="009C23B1" w:rsidRPr="009C23B1" w:rsidRDefault="009C23B1" w:rsidP="009C23B1">
      <w:pPr>
        <w:spacing w:line="360" w:lineRule="auto"/>
        <w:ind w:firstLineChars="201" w:firstLine="422"/>
        <w:rPr>
          <w:rFonts w:ascii="Times New Roman" w:eastAsia="宋体" w:hAnsi="Times New Roman" w:cs="Times New Roman"/>
          <w:color w:val="000000" w:themeColor="text1"/>
          <w:szCs w:val="21"/>
          <w:shd w:val="clear" w:color="auto" w:fill="FFFFFF"/>
        </w:rPr>
      </w:pPr>
      <w:r w:rsidRPr="009C23B1">
        <w:rPr>
          <w:rFonts w:ascii="Times New Roman" w:eastAsia="宋体" w:hAnsi="Times New Roman" w:cs="Times New Roman"/>
          <w:color w:val="000000" w:themeColor="text1"/>
          <w:szCs w:val="21"/>
          <w:shd w:val="clear" w:color="auto" w:fill="FFFFFF"/>
        </w:rPr>
        <w:t>test</w:t>
      </w:r>
      <w:r w:rsidRPr="009C23B1">
        <w:rPr>
          <w:rFonts w:ascii="Times New Roman" w:eastAsia="宋体" w:hAnsi="Times New Roman" w:cs="Times New Roman"/>
          <w:color w:val="000000" w:themeColor="text1"/>
          <w:szCs w:val="21"/>
          <w:shd w:val="clear" w:color="auto" w:fill="FFFFFF"/>
        </w:rPr>
        <w:t>：</w:t>
      </w:r>
      <w:r w:rsidRPr="009C23B1">
        <w:rPr>
          <w:rFonts w:ascii="Times New Roman" w:eastAsia="宋体" w:hAnsi="Times New Roman" w:cs="Times New Roman"/>
          <w:color w:val="000000" w:themeColor="text1"/>
          <w:szCs w:val="21"/>
          <w:shd w:val="clear" w:color="auto" w:fill="FFFFFF"/>
        </w:rPr>
        <w:t>[test] n.v.</w:t>
      </w:r>
      <w:r w:rsidRPr="009C23B1">
        <w:rPr>
          <w:rFonts w:ascii="Times New Roman" w:eastAsia="宋体" w:hAnsi="Times New Roman" w:cs="Times New Roman"/>
          <w:color w:val="000000" w:themeColor="text1"/>
          <w:szCs w:val="21"/>
          <w:shd w:val="clear" w:color="auto" w:fill="FFFFFF"/>
        </w:rPr>
        <w:t>试验，检验，</w:t>
      </w:r>
      <w:r w:rsidRPr="009C23B1">
        <w:rPr>
          <w:rFonts w:ascii="Times New Roman" w:eastAsia="宋体" w:hAnsi="Times New Roman" w:cs="Times New Roman" w:hint="eastAsia"/>
          <w:color w:val="000000" w:themeColor="text1"/>
          <w:szCs w:val="21"/>
          <w:shd w:val="clear" w:color="auto" w:fill="FFFFFF"/>
        </w:rPr>
        <w:t>测验</w:t>
      </w:r>
    </w:p>
    <w:p w14:paraId="2641D9CF" w14:textId="4C05F97A" w:rsidR="00A760E0" w:rsidRPr="003A5554" w:rsidRDefault="003C775D" w:rsidP="001A237A">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261" w:name="OLE_LINK889"/>
      <w:bookmarkStart w:id="262" w:name="OLE_LINK890"/>
      <w:r>
        <w:rPr>
          <w:rFonts w:ascii="Times New Roman" w:eastAsia="宋体" w:hAnsi="Times New Roman" w:cs="Times New Roman" w:hint="eastAsia"/>
          <w:b w:val="0"/>
          <w:color w:val="000000" w:themeColor="text1"/>
          <w:sz w:val="21"/>
          <w:szCs w:val="21"/>
          <w:shd w:val="clear" w:color="auto" w:fill="FFFFFF"/>
        </w:rPr>
        <w:t>balance</w:t>
      </w:r>
      <w:r>
        <w:rPr>
          <w:rFonts w:ascii="Times New Roman" w:eastAsia="宋体" w:hAnsi="Times New Roman" w:cs="Times New Roman" w:hint="eastAsia"/>
          <w:b w:val="0"/>
          <w:color w:val="000000" w:themeColor="text1"/>
          <w:sz w:val="21"/>
          <w:szCs w:val="21"/>
          <w:shd w:val="clear" w:color="auto" w:fill="FFFFFF"/>
        </w:rPr>
        <w:t>（平衡）：天平的两个秤盘</w:t>
      </w:r>
    </w:p>
    <w:p w14:paraId="474DA0B5" w14:textId="106E7CF2" w:rsidR="00A760E0" w:rsidRPr="003A5554" w:rsidRDefault="00A760E0" w:rsidP="001A237A">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世界上最早的天平是古埃及人发明的。在</w:t>
      </w:r>
      <w:r w:rsidRPr="003A5554">
        <w:rPr>
          <w:rFonts w:ascii="Times New Roman" w:eastAsia="宋体" w:hAnsi="Times New Roman" w:cs="Times New Roman"/>
          <w:color w:val="000000" w:themeColor="text1"/>
          <w:szCs w:val="21"/>
        </w:rPr>
        <w:t>7000</w:t>
      </w:r>
      <w:r w:rsidRPr="003A5554">
        <w:rPr>
          <w:rFonts w:ascii="Times New Roman" w:eastAsia="宋体" w:hAnsi="Times New Roman" w:cs="Times New Roman"/>
          <w:color w:val="000000" w:themeColor="text1"/>
          <w:szCs w:val="21"/>
        </w:rPr>
        <w:t>多年前，古埃及人就发明了一种悬挂式的天平来给麦子称重。这种天平有两个秤盘，分别悬挂在秤梁的两边，使用的是石头做成的砝码。</w:t>
      </w:r>
    </w:p>
    <w:p w14:paraId="081B16AD" w14:textId="77777777" w:rsidR="00A760E0" w:rsidRPr="003A5554" w:rsidRDefault="00A760E0" w:rsidP="001A237A">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古希腊人也会使用天平，并最早创造了衡器理论。古希腊科学家亚里士多德、欧几里德和阿基米德都曾经研究过等臂杠杆的平衡、稳定性以及天平灵敏度与臂长的关系。古希腊人所使用的天平与古埃及天平类似，也是由两个秤盘构成。</w:t>
      </w:r>
    </w:p>
    <w:p w14:paraId="78AEBB7B" w14:textId="25B17076" w:rsidR="00A760E0" w:rsidRPr="003A5554" w:rsidRDefault="00A760E0" w:rsidP="003C775D">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英语单词</w:t>
      </w:r>
      <w:r w:rsidRPr="003A5554">
        <w:rPr>
          <w:rFonts w:ascii="Times New Roman" w:eastAsia="宋体" w:hAnsi="Times New Roman" w:cs="Times New Roman"/>
          <w:color w:val="000000" w:themeColor="text1"/>
          <w:szCs w:val="21"/>
        </w:rPr>
        <w:t>balance</w:t>
      </w:r>
      <w:r w:rsidRPr="003A5554">
        <w:rPr>
          <w:rFonts w:ascii="Times New Roman" w:eastAsia="宋体" w:hAnsi="Times New Roman" w:cs="Times New Roman"/>
          <w:color w:val="000000" w:themeColor="text1"/>
          <w:szCs w:val="21"/>
        </w:rPr>
        <w:t>最初的本意是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天平</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。它</w:t>
      </w:r>
      <w:r w:rsidR="003C775D">
        <w:rPr>
          <w:rFonts w:ascii="Times New Roman" w:eastAsia="宋体" w:hAnsi="Times New Roman" w:cs="Times New Roman" w:hint="eastAsia"/>
          <w:color w:val="000000" w:themeColor="text1"/>
          <w:szCs w:val="21"/>
        </w:rPr>
        <w:t>来自拉丁语，前面的</w:t>
      </w:r>
      <w:r w:rsidR="003C775D">
        <w:rPr>
          <w:rFonts w:ascii="Times New Roman" w:eastAsia="宋体" w:hAnsi="Times New Roman" w:cs="Times New Roman" w:hint="eastAsia"/>
          <w:color w:val="000000" w:themeColor="text1"/>
          <w:szCs w:val="21"/>
        </w:rPr>
        <w:t>ba-</w:t>
      </w:r>
      <w:r w:rsidR="003C775D">
        <w:rPr>
          <w:rFonts w:ascii="Times New Roman" w:eastAsia="宋体" w:hAnsi="Times New Roman" w:cs="Times New Roman" w:hint="eastAsia"/>
          <w:color w:val="000000" w:themeColor="text1"/>
          <w:szCs w:val="21"/>
        </w:rPr>
        <w:t>等于</w:t>
      </w:r>
      <w:r w:rsidR="00AE12D2">
        <w:rPr>
          <w:rFonts w:ascii="Times New Roman" w:eastAsia="宋体" w:hAnsi="Times New Roman" w:cs="Times New Roman" w:hint="eastAsia"/>
          <w:color w:val="000000" w:themeColor="text1"/>
          <w:szCs w:val="21"/>
        </w:rPr>
        <w:t>前缀</w:t>
      </w:r>
      <w:r w:rsidR="003C775D">
        <w:rPr>
          <w:rFonts w:ascii="Times New Roman" w:eastAsia="宋体" w:hAnsi="Times New Roman" w:cs="Times New Roman" w:hint="eastAsia"/>
          <w:color w:val="000000" w:themeColor="text1"/>
          <w:szCs w:val="21"/>
        </w:rPr>
        <w:t>bi-</w:t>
      </w:r>
      <w:r w:rsidR="003C775D">
        <w:rPr>
          <w:rFonts w:ascii="Times New Roman" w:eastAsia="宋体" w:hAnsi="Times New Roman" w:cs="Times New Roman" w:hint="eastAsia"/>
          <w:color w:val="000000" w:themeColor="text1"/>
          <w:szCs w:val="21"/>
        </w:rPr>
        <w:t>（二），后面的</w:t>
      </w:r>
      <w:r w:rsidR="003C775D">
        <w:rPr>
          <w:rFonts w:ascii="Times New Roman" w:eastAsia="宋体" w:hAnsi="Times New Roman" w:cs="Times New Roman" w:hint="eastAsia"/>
          <w:color w:val="000000" w:themeColor="text1"/>
          <w:szCs w:val="21"/>
        </w:rPr>
        <w:t>lance</w:t>
      </w:r>
      <w:r w:rsidR="003C775D">
        <w:rPr>
          <w:rFonts w:ascii="Times New Roman" w:eastAsia="宋体" w:hAnsi="Times New Roman" w:cs="Times New Roman" w:hint="eastAsia"/>
          <w:color w:val="000000" w:themeColor="text1"/>
          <w:szCs w:val="21"/>
        </w:rPr>
        <w:t>表示“盘子”，</w:t>
      </w:r>
      <w:r w:rsidR="00027ED4">
        <w:rPr>
          <w:rFonts w:ascii="Times New Roman" w:eastAsia="宋体" w:hAnsi="Times New Roman" w:cs="Times New Roman" w:hint="eastAsia"/>
          <w:color w:val="000000" w:themeColor="text1"/>
          <w:szCs w:val="21"/>
        </w:rPr>
        <w:t>整个单词的</w:t>
      </w:r>
      <w:r w:rsidR="003C775D">
        <w:rPr>
          <w:rFonts w:ascii="Times New Roman" w:eastAsia="宋体" w:hAnsi="Times New Roman" w:cs="Times New Roman" w:hint="eastAsia"/>
          <w:color w:val="000000" w:themeColor="text1"/>
          <w:szCs w:val="21"/>
        </w:rPr>
        <w:t>字面意思就是“两个盘子”，引申为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由两个秤盘构成的天平</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。后来，该词又逐渐衍生出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平衡</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之意</w:t>
      </w:r>
      <w:r w:rsidR="003C775D">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在财会领域中，</w:t>
      </w:r>
      <w:r w:rsidR="003C775D">
        <w:rPr>
          <w:rFonts w:ascii="Times New Roman" w:eastAsia="宋体" w:hAnsi="Times New Roman" w:cs="Times New Roman" w:hint="eastAsia"/>
          <w:color w:val="000000" w:themeColor="text1"/>
          <w:szCs w:val="21"/>
        </w:rPr>
        <w:t>balance</w:t>
      </w:r>
      <w:r w:rsidRPr="003A5554">
        <w:rPr>
          <w:rFonts w:ascii="Times New Roman" w:eastAsia="宋体" w:hAnsi="Times New Roman" w:cs="Times New Roman"/>
          <w:color w:val="000000" w:themeColor="text1"/>
          <w:szCs w:val="21"/>
        </w:rPr>
        <w:t>由</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财务平衡表的差值</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衍生出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余额</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之意。</w:t>
      </w:r>
    </w:p>
    <w:p w14:paraId="625B43A9" w14:textId="725C04AC" w:rsidR="00A760E0" w:rsidRDefault="00A760E0" w:rsidP="001A237A">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balance</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w:t>
      </w:r>
      <w:r w:rsidR="003C775D" w:rsidRPr="003C775D">
        <w:rPr>
          <w:rFonts w:ascii="Times New Roman" w:eastAsia="宋体" w:hAnsi="Times New Roman" w:cs="Times New Roman"/>
          <w:color w:val="000000" w:themeColor="text1"/>
          <w:szCs w:val="21"/>
        </w:rPr>
        <w:t>ˈbæləns</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天平，平衡，余额</w:t>
      </w:r>
      <w:r w:rsidRPr="003A5554">
        <w:rPr>
          <w:rFonts w:ascii="Times New Roman" w:eastAsia="宋体" w:hAnsi="Times New Roman" w:cs="Times New Roman"/>
          <w:color w:val="000000" w:themeColor="text1"/>
          <w:szCs w:val="21"/>
        </w:rPr>
        <w:t>vt</w:t>
      </w:r>
      <w:r w:rsidRPr="003A5554">
        <w:rPr>
          <w:rFonts w:ascii="Times New Roman" w:eastAsia="宋体" w:hAnsi="Times New Roman" w:cs="Times New Roman"/>
          <w:color w:val="000000" w:themeColor="text1"/>
          <w:szCs w:val="21"/>
        </w:rPr>
        <w:t>使平衡，使相称，结算</w:t>
      </w:r>
      <w:r w:rsidRPr="003A5554">
        <w:rPr>
          <w:rFonts w:ascii="Times New Roman" w:eastAsia="宋体" w:hAnsi="Times New Roman" w:cs="Times New Roman"/>
          <w:color w:val="000000" w:themeColor="text1"/>
          <w:szCs w:val="21"/>
        </w:rPr>
        <w:t>vi.</w:t>
      </w:r>
      <w:r w:rsidRPr="003A5554">
        <w:rPr>
          <w:rFonts w:ascii="Times New Roman" w:eastAsia="宋体" w:hAnsi="Times New Roman" w:cs="Times New Roman"/>
          <w:color w:val="000000" w:themeColor="text1"/>
          <w:szCs w:val="21"/>
        </w:rPr>
        <w:t>保持平衡，抵消</w:t>
      </w:r>
    </w:p>
    <w:p w14:paraId="623F8C79" w14:textId="23342048" w:rsidR="00A760E0" w:rsidRPr="004337B6" w:rsidRDefault="00A760E0" w:rsidP="001A237A">
      <w:pPr>
        <w:spacing w:line="360" w:lineRule="auto"/>
        <w:ind w:firstLineChars="201" w:firstLine="422"/>
        <w:rPr>
          <w:rFonts w:ascii="Times New Roman" w:eastAsia="宋体" w:hAnsi="Times New Roman" w:cs="Times New Roman"/>
          <w:color w:val="000000" w:themeColor="text1"/>
          <w:szCs w:val="21"/>
        </w:rPr>
      </w:pPr>
      <w:r w:rsidRPr="004337B6">
        <w:rPr>
          <w:rFonts w:ascii="Times New Roman" w:eastAsia="宋体" w:hAnsi="Times New Roman" w:cs="Times New Roman"/>
          <w:color w:val="000000" w:themeColor="text1"/>
          <w:szCs w:val="21"/>
        </w:rPr>
        <w:t>well-balanced</w:t>
      </w:r>
      <w:r>
        <w:rPr>
          <w:rFonts w:ascii="Times New Roman" w:eastAsia="宋体" w:hAnsi="Times New Roman" w:cs="Times New Roman" w:hint="eastAsia"/>
          <w:color w:val="000000" w:themeColor="text1"/>
          <w:szCs w:val="21"/>
        </w:rPr>
        <w:t>：</w:t>
      </w:r>
      <w:r w:rsidRPr="004337B6">
        <w:rPr>
          <w:rFonts w:ascii="Times New Roman" w:eastAsia="宋体" w:hAnsi="Times New Roman" w:cs="Times New Roman"/>
          <w:color w:val="000000" w:themeColor="text1"/>
          <w:szCs w:val="21"/>
        </w:rPr>
        <w:t>[</w:t>
      </w:r>
      <w:r w:rsidR="003C775D" w:rsidRPr="003C775D">
        <w:rPr>
          <w:rFonts w:ascii="Times New Roman" w:eastAsia="宋体" w:hAnsi="Times New Roman" w:cs="Times New Roman"/>
          <w:color w:val="000000" w:themeColor="text1"/>
          <w:szCs w:val="21"/>
        </w:rPr>
        <w:t>ˌwel ˈbælənst</w:t>
      </w:r>
      <w:r w:rsidRPr="004337B6">
        <w:rPr>
          <w:rFonts w:ascii="Times New Roman" w:eastAsia="宋体" w:hAnsi="Times New Roman" w:cs="Times New Roman"/>
          <w:color w:val="000000" w:themeColor="text1"/>
          <w:szCs w:val="21"/>
        </w:rPr>
        <w:t xml:space="preserve">] </w:t>
      </w:r>
      <w:r w:rsidRPr="004337B6">
        <w:rPr>
          <w:rFonts w:ascii="Times New Roman" w:eastAsia="宋体" w:hAnsi="Times New Roman" w:cs="Times New Roman" w:hint="eastAsia"/>
          <w:color w:val="000000" w:themeColor="text1"/>
          <w:szCs w:val="21"/>
        </w:rPr>
        <w:t>adj.</w:t>
      </w:r>
      <w:r w:rsidRPr="004337B6">
        <w:rPr>
          <w:rFonts w:ascii="Times New Roman" w:eastAsia="宋体" w:hAnsi="Times New Roman" w:cs="Times New Roman" w:hint="eastAsia"/>
          <w:color w:val="000000" w:themeColor="text1"/>
          <w:szCs w:val="21"/>
        </w:rPr>
        <w:t>匀称的；神智健全的；通情达理的；明智的</w:t>
      </w:r>
    </w:p>
    <w:p w14:paraId="3AFCF53E" w14:textId="4014CC87" w:rsidR="00A760E0" w:rsidRDefault="00A760E0" w:rsidP="001A237A">
      <w:pPr>
        <w:spacing w:line="360" w:lineRule="auto"/>
        <w:ind w:firstLineChars="201" w:firstLine="422"/>
        <w:rPr>
          <w:rFonts w:ascii="Times New Roman" w:eastAsia="宋体" w:hAnsi="Times New Roman" w:cs="Times New Roman"/>
          <w:color w:val="000000" w:themeColor="text1"/>
          <w:szCs w:val="21"/>
        </w:rPr>
      </w:pPr>
      <w:r w:rsidRPr="004337B6">
        <w:rPr>
          <w:rFonts w:ascii="Times New Roman" w:eastAsia="宋体" w:hAnsi="Times New Roman" w:cs="Times New Roman"/>
          <w:color w:val="000000" w:themeColor="text1"/>
          <w:szCs w:val="21"/>
        </w:rPr>
        <w:t>imbalance</w:t>
      </w:r>
      <w:r>
        <w:rPr>
          <w:rFonts w:ascii="Times New Roman" w:eastAsia="宋体" w:hAnsi="Times New Roman" w:cs="Times New Roman" w:hint="eastAsia"/>
          <w:color w:val="000000" w:themeColor="text1"/>
          <w:szCs w:val="21"/>
        </w:rPr>
        <w:t>：</w:t>
      </w:r>
      <w:r w:rsidRPr="004337B6">
        <w:rPr>
          <w:rFonts w:ascii="Times New Roman" w:eastAsia="宋体" w:hAnsi="Times New Roman" w:cs="Times New Roman"/>
          <w:color w:val="000000" w:themeColor="text1"/>
          <w:szCs w:val="21"/>
        </w:rPr>
        <w:t>[</w:t>
      </w:r>
      <w:r w:rsidR="003C775D" w:rsidRPr="003C775D">
        <w:rPr>
          <w:rFonts w:ascii="Times New Roman" w:eastAsia="宋体" w:hAnsi="Times New Roman" w:cs="Times New Roman"/>
          <w:color w:val="000000" w:themeColor="text1"/>
          <w:szCs w:val="21"/>
        </w:rPr>
        <w:t>ɪmˈbæləns</w:t>
      </w:r>
      <w:r w:rsidRPr="004337B6">
        <w:rPr>
          <w:rFonts w:ascii="Times New Roman" w:eastAsia="宋体" w:hAnsi="Times New Roman" w:cs="Times New Roman"/>
          <w:color w:val="000000" w:themeColor="text1"/>
          <w:szCs w:val="21"/>
        </w:rPr>
        <w:t xml:space="preserve">] </w:t>
      </w:r>
      <w:r w:rsidRPr="004337B6">
        <w:rPr>
          <w:rFonts w:ascii="Times New Roman" w:eastAsia="宋体" w:hAnsi="Times New Roman" w:cs="Times New Roman" w:hint="eastAsia"/>
          <w:color w:val="000000" w:themeColor="text1"/>
          <w:szCs w:val="21"/>
        </w:rPr>
        <w:t>n.</w:t>
      </w:r>
      <w:r w:rsidRPr="004337B6">
        <w:rPr>
          <w:rFonts w:ascii="Times New Roman" w:eastAsia="宋体" w:hAnsi="Times New Roman" w:cs="Times New Roman" w:hint="eastAsia"/>
          <w:color w:val="000000" w:themeColor="text1"/>
          <w:szCs w:val="21"/>
        </w:rPr>
        <w:t>不平衡</w:t>
      </w:r>
      <w:r w:rsidR="003C775D">
        <w:rPr>
          <w:rFonts w:ascii="Times New Roman" w:eastAsia="宋体" w:hAnsi="Times New Roman" w:cs="Times New Roman" w:hint="eastAsia"/>
          <w:color w:val="000000" w:themeColor="text1"/>
          <w:szCs w:val="21"/>
        </w:rPr>
        <w:t>，失衡，失调</w:t>
      </w:r>
    </w:p>
    <w:p w14:paraId="15592BF6" w14:textId="21C73397" w:rsidR="00A760E0" w:rsidRPr="003A5554" w:rsidRDefault="00A760E0" w:rsidP="001A237A">
      <w:pPr>
        <w:spacing w:line="360" w:lineRule="auto"/>
        <w:ind w:firstLineChars="201" w:firstLine="422"/>
        <w:rPr>
          <w:rFonts w:ascii="Times New Roman" w:eastAsia="宋体" w:hAnsi="Times New Roman" w:cs="Times New Roman"/>
          <w:color w:val="000000" w:themeColor="text1"/>
          <w:szCs w:val="21"/>
        </w:rPr>
      </w:pPr>
      <w:r w:rsidRPr="004337B6">
        <w:rPr>
          <w:rFonts w:ascii="Times New Roman" w:eastAsia="宋体" w:hAnsi="Times New Roman" w:cs="Times New Roman"/>
          <w:color w:val="000000" w:themeColor="text1"/>
          <w:szCs w:val="21"/>
        </w:rPr>
        <w:t>unbalance</w:t>
      </w:r>
      <w:r>
        <w:rPr>
          <w:rFonts w:ascii="Times New Roman" w:eastAsia="宋体" w:hAnsi="Times New Roman" w:cs="Times New Roman" w:hint="eastAsia"/>
          <w:color w:val="000000" w:themeColor="text1"/>
          <w:szCs w:val="21"/>
        </w:rPr>
        <w:t>：</w:t>
      </w:r>
      <w:r w:rsidRPr="004337B6">
        <w:rPr>
          <w:rFonts w:ascii="Times New Roman" w:eastAsia="宋体" w:hAnsi="Times New Roman" w:cs="Times New Roman"/>
          <w:color w:val="000000" w:themeColor="text1"/>
          <w:szCs w:val="21"/>
        </w:rPr>
        <w:t>[</w:t>
      </w:r>
      <w:r w:rsidR="003C775D" w:rsidRPr="003C775D">
        <w:rPr>
          <w:rFonts w:ascii="Times New Roman" w:eastAsia="宋体" w:hAnsi="Times New Roman" w:cs="Times New Roman"/>
          <w:color w:val="000000" w:themeColor="text1"/>
          <w:szCs w:val="21"/>
        </w:rPr>
        <w:t>ˌʌnˈbæləns</w:t>
      </w:r>
      <w:r w:rsidRPr="004337B6">
        <w:rPr>
          <w:rFonts w:ascii="Times New Roman" w:eastAsia="宋体" w:hAnsi="Times New Roman" w:cs="Times New Roman"/>
          <w:color w:val="000000" w:themeColor="text1"/>
          <w:szCs w:val="21"/>
        </w:rPr>
        <w:t xml:space="preserve">] </w:t>
      </w:r>
      <w:r w:rsidRPr="004337B6">
        <w:rPr>
          <w:rFonts w:ascii="Times New Roman" w:eastAsia="宋体" w:hAnsi="Times New Roman" w:cs="Times New Roman" w:hint="eastAsia"/>
          <w:color w:val="000000" w:themeColor="text1"/>
          <w:szCs w:val="21"/>
        </w:rPr>
        <w:t>vt.</w:t>
      </w:r>
      <w:r w:rsidRPr="004337B6">
        <w:rPr>
          <w:rFonts w:ascii="Times New Roman" w:eastAsia="宋体" w:hAnsi="Times New Roman" w:cs="Times New Roman" w:hint="eastAsia"/>
          <w:color w:val="000000" w:themeColor="text1"/>
          <w:szCs w:val="21"/>
        </w:rPr>
        <w:t>使失去平衡；使精神</w:t>
      </w:r>
      <w:r w:rsidR="003C775D">
        <w:rPr>
          <w:rFonts w:ascii="Times New Roman" w:eastAsia="宋体" w:hAnsi="Times New Roman" w:cs="Times New Roman" w:hint="eastAsia"/>
          <w:color w:val="000000" w:themeColor="text1"/>
          <w:szCs w:val="21"/>
        </w:rPr>
        <w:t>错乱</w:t>
      </w:r>
      <w:r w:rsidRPr="004337B6">
        <w:rPr>
          <w:rFonts w:ascii="Times New Roman" w:eastAsia="宋体" w:hAnsi="Times New Roman" w:cs="Times New Roman" w:hint="eastAsia"/>
          <w:color w:val="000000" w:themeColor="text1"/>
          <w:szCs w:val="21"/>
        </w:rPr>
        <w:t>n.</w:t>
      </w:r>
      <w:r w:rsidRPr="004337B6">
        <w:rPr>
          <w:rFonts w:ascii="Times New Roman" w:eastAsia="宋体" w:hAnsi="Times New Roman" w:cs="Times New Roman" w:hint="eastAsia"/>
          <w:color w:val="000000" w:themeColor="text1"/>
          <w:szCs w:val="21"/>
        </w:rPr>
        <w:t>失衡；精神错乱</w:t>
      </w:r>
    </w:p>
    <w:p w14:paraId="6B9A0BFA" w14:textId="24854EA8" w:rsidR="00385000" w:rsidRPr="003A5554" w:rsidRDefault="00385000"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263" w:name="OLE_LINK895"/>
      <w:bookmarkStart w:id="264" w:name="OLE_LINK896"/>
      <w:bookmarkEnd w:id="258"/>
      <w:bookmarkEnd w:id="259"/>
      <w:bookmarkEnd w:id="261"/>
      <w:bookmarkEnd w:id="262"/>
      <w:r>
        <w:rPr>
          <w:rFonts w:ascii="Times New Roman" w:eastAsia="宋体" w:hAnsi="Times New Roman" w:cs="Times New Roman" w:hint="eastAsia"/>
          <w:b w:val="0"/>
          <w:color w:val="000000" w:themeColor="text1"/>
          <w:sz w:val="21"/>
          <w:szCs w:val="21"/>
          <w:shd w:val="clear" w:color="auto" w:fill="FFFFFF"/>
        </w:rPr>
        <w:t>board</w:t>
      </w:r>
      <w:r>
        <w:rPr>
          <w:rFonts w:ascii="Times New Roman" w:eastAsia="宋体" w:hAnsi="Times New Roman" w:cs="Times New Roman" w:hint="eastAsia"/>
          <w:b w:val="0"/>
          <w:color w:val="000000" w:themeColor="text1"/>
          <w:sz w:val="21"/>
          <w:szCs w:val="21"/>
          <w:shd w:val="clear" w:color="auto" w:fill="FFFFFF"/>
        </w:rPr>
        <w:t>（木板）：木板的多种用途</w:t>
      </w:r>
    </w:p>
    <w:p w14:paraId="5CA664B0" w14:textId="77777777" w:rsidR="00385000" w:rsidRDefault="00385000" w:rsidP="006C7DF5">
      <w:pPr>
        <w:spacing w:line="360" w:lineRule="auto"/>
        <w:ind w:firstLineChars="201" w:firstLine="422"/>
        <w:rPr>
          <w:rFonts w:asciiTheme="minorEastAsia" w:eastAsia="宋体" w:hAnsiTheme="minorEastAsia" w:cs="Times New Roman" w:hint="eastAsia"/>
          <w:color w:val="000000" w:themeColor="text1"/>
          <w:szCs w:val="21"/>
        </w:rPr>
      </w:pPr>
      <w:r w:rsidRPr="003A5554">
        <w:rPr>
          <w:rFonts w:ascii="Times New Roman" w:eastAsia="宋体" w:hAnsi="Times New Roman" w:cs="Times New Roman"/>
          <w:color w:val="000000" w:themeColor="text1"/>
          <w:szCs w:val="21"/>
        </w:rPr>
        <w:t>英语单词</w:t>
      </w:r>
      <w:r w:rsidRPr="003A5554">
        <w:rPr>
          <w:rFonts w:ascii="Times New Roman" w:eastAsia="宋体" w:hAnsi="Times New Roman" w:cs="Times New Roman"/>
          <w:color w:val="000000" w:themeColor="text1"/>
          <w:szCs w:val="21"/>
        </w:rPr>
        <w:t>board</w:t>
      </w:r>
      <w:r>
        <w:rPr>
          <w:rFonts w:ascii="Times New Roman" w:eastAsia="宋体" w:hAnsi="Times New Roman" w:cs="Times New Roman" w:hint="eastAsia"/>
          <w:color w:val="000000" w:themeColor="text1"/>
          <w:szCs w:val="21"/>
        </w:rPr>
        <w:t>来自本族语，</w:t>
      </w:r>
      <w:r w:rsidRPr="003A5554">
        <w:rPr>
          <w:rFonts w:ascii="Times New Roman" w:eastAsia="宋体" w:hAnsi="Times New Roman" w:cs="Times New Roman"/>
          <w:color w:val="000000" w:themeColor="text1"/>
          <w:szCs w:val="21"/>
        </w:rPr>
        <w:t>本意是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木板</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。由于木板可以用于多种用途，所以单词</w:t>
      </w:r>
      <w:r w:rsidRPr="003A5554">
        <w:rPr>
          <w:rFonts w:ascii="Times New Roman" w:eastAsia="宋体" w:hAnsi="Times New Roman" w:cs="Times New Roman"/>
          <w:color w:val="000000" w:themeColor="text1"/>
          <w:szCs w:val="21"/>
        </w:rPr>
        <w:t>board</w:t>
      </w:r>
      <w:r w:rsidRPr="003A5554">
        <w:rPr>
          <w:rFonts w:ascii="Times New Roman" w:eastAsia="宋体" w:hAnsi="Times New Roman" w:cs="Times New Roman"/>
          <w:color w:val="000000" w:themeColor="text1"/>
          <w:szCs w:val="21"/>
        </w:rPr>
        <w:t>也从</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木板</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衍生出多种不同含义。古代西方人吃饭时的餐桌最初就是一块长木板，所以</w:t>
      </w:r>
      <w:r w:rsidRPr="003A5554">
        <w:rPr>
          <w:rFonts w:ascii="Times New Roman" w:eastAsia="宋体" w:hAnsi="Times New Roman" w:cs="Times New Roman"/>
          <w:color w:val="000000" w:themeColor="text1"/>
          <w:szCs w:val="21"/>
        </w:rPr>
        <w:t>board</w:t>
      </w:r>
      <w:r w:rsidRPr="003A5554">
        <w:rPr>
          <w:rFonts w:ascii="Times New Roman" w:eastAsia="宋体" w:hAnsi="Times New Roman" w:cs="Times New Roman"/>
          <w:color w:val="000000" w:themeColor="text1"/>
          <w:szCs w:val="21"/>
        </w:rPr>
        <w:t>一词衍生出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膳食</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的含义。开会的会议桌最初也是一块长木板，所以</w:t>
      </w:r>
      <w:r w:rsidRPr="003A5554">
        <w:rPr>
          <w:rFonts w:ascii="Times New Roman" w:eastAsia="宋体" w:hAnsi="Times New Roman" w:cs="Times New Roman"/>
          <w:color w:val="000000" w:themeColor="text1"/>
          <w:szCs w:val="21"/>
        </w:rPr>
        <w:t>board</w:t>
      </w:r>
      <w:r w:rsidRPr="003A5554">
        <w:rPr>
          <w:rFonts w:ascii="Times New Roman" w:eastAsia="宋体" w:hAnsi="Times New Roman" w:cs="Times New Roman"/>
          <w:color w:val="000000" w:themeColor="text1"/>
          <w:szCs w:val="21"/>
        </w:rPr>
        <w:t>一词又衍生出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董事会</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的含义。古代小船基本上就是由几块木板构成的，所以</w:t>
      </w:r>
      <w:r w:rsidRPr="003A5554">
        <w:rPr>
          <w:rFonts w:ascii="Times New Roman" w:eastAsia="宋体" w:hAnsi="Times New Roman" w:cs="Times New Roman"/>
          <w:color w:val="000000" w:themeColor="text1"/>
          <w:szCs w:val="21"/>
        </w:rPr>
        <w:t>board</w:t>
      </w:r>
      <w:r w:rsidRPr="003A5554">
        <w:rPr>
          <w:rFonts w:ascii="Times New Roman" w:eastAsia="宋体" w:hAnsi="Times New Roman" w:cs="Times New Roman"/>
          <w:color w:val="000000" w:themeColor="text1"/>
          <w:szCs w:val="21"/>
        </w:rPr>
        <w:t>又可以延伸表示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木船</w:t>
      </w:r>
      <w:r w:rsidRPr="00832776">
        <w:rPr>
          <w:rFonts w:asciiTheme="minorEastAsia" w:eastAsia="宋体" w:hAnsiTheme="minorEastAsia" w:cs="Times New Roman"/>
          <w:color w:val="000000" w:themeColor="text1"/>
          <w:szCs w:val="21"/>
        </w:rPr>
        <w:t>”</w:t>
      </w:r>
      <w:r>
        <w:rPr>
          <w:rFonts w:asciiTheme="minorEastAsia" w:eastAsia="宋体" w:hAnsiTheme="minorEastAsia" w:cs="Times New Roman" w:hint="eastAsia"/>
          <w:color w:val="000000" w:themeColor="text1"/>
          <w:szCs w:val="21"/>
        </w:rPr>
        <w:t>。</w:t>
      </w:r>
    </w:p>
    <w:p w14:paraId="6FF00240" w14:textId="23C330A5" w:rsidR="00E53A3B" w:rsidRPr="00E53A3B" w:rsidRDefault="00E53A3B" w:rsidP="006C7DF5">
      <w:pPr>
        <w:spacing w:line="360" w:lineRule="auto"/>
        <w:ind w:firstLineChars="201" w:firstLine="422"/>
        <w:rPr>
          <w:rFonts w:ascii="Times New Roman" w:eastAsia="宋体" w:hAnsi="Times New Roman" w:cs="Times New Roman"/>
          <w:color w:val="000000" w:themeColor="text1"/>
          <w:szCs w:val="21"/>
        </w:rPr>
      </w:pPr>
      <w:r w:rsidRPr="00E53A3B">
        <w:rPr>
          <w:rFonts w:ascii="Times New Roman" w:eastAsia="宋体" w:hAnsi="Times New Roman" w:cs="Times New Roman" w:hint="eastAsia"/>
          <w:color w:val="000000" w:themeColor="text1"/>
          <w:szCs w:val="21"/>
        </w:rPr>
        <w:t>board</w:t>
      </w:r>
      <w:r>
        <w:rPr>
          <w:rFonts w:ascii="Times New Roman" w:eastAsia="宋体" w:hAnsi="Times New Roman" w:cs="Times New Roman" w:hint="eastAsia"/>
          <w:color w:val="000000" w:themeColor="text1"/>
          <w:szCs w:val="21"/>
        </w:rPr>
        <w:t>还可以转作动词，本意是“为……提供一块木板”，引申为“为……提供食宿”，还可以用作不及物动词，表示“寄宿”，还可以表示“上船、上车或登机”。</w:t>
      </w:r>
    </w:p>
    <w:p w14:paraId="0FCA73C7" w14:textId="041535E4" w:rsidR="00385000" w:rsidRDefault="00E53A3B" w:rsidP="006C7DF5">
      <w:pPr>
        <w:spacing w:line="360" w:lineRule="auto"/>
        <w:ind w:firstLineChars="201" w:firstLine="422"/>
        <w:rPr>
          <w:rFonts w:ascii="Times New Roman" w:eastAsia="宋体" w:hAnsi="Times New Roman" w:cs="Times New Roman"/>
          <w:color w:val="000000" w:themeColor="text1"/>
          <w:szCs w:val="21"/>
        </w:rPr>
      </w:pPr>
      <w:r w:rsidRPr="00E53A3B">
        <w:rPr>
          <w:rFonts w:ascii="Times New Roman" w:eastAsia="宋体" w:hAnsi="Times New Roman" w:cs="Times New Roman" w:hint="eastAsia"/>
          <w:color w:val="000000" w:themeColor="text1"/>
          <w:szCs w:val="21"/>
        </w:rPr>
        <w:t>board</w:t>
      </w:r>
      <w:r w:rsidRPr="00E53A3B">
        <w:rPr>
          <w:rFonts w:ascii="Times New Roman" w:eastAsia="宋体" w:hAnsi="Times New Roman" w:cs="Times New Roman" w:hint="eastAsia"/>
          <w:color w:val="000000" w:themeColor="text1"/>
          <w:szCs w:val="21"/>
        </w:rPr>
        <w:t>还派生出</w:t>
      </w:r>
      <w:r w:rsidR="00385000" w:rsidRPr="00E53A3B">
        <w:rPr>
          <w:rFonts w:ascii="Times New Roman" w:eastAsia="宋体" w:hAnsi="Times New Roman" w:cs="Times New Roman" w:hint="eastAsia"/>
          <w:color w:val="000000" w:themeColor="text1"/>
          <w:szCs w:val="21"/>
        </w:rPr>
        <w:t>单词</w:t>
      </w:r>
      <w:r w:rsidR="00385000" w:rsidRPr="003A5554">
        <w:rPr>
          <w:rFonts w:ascii="Times New Roman" w:eastAsia="宋体" w:hAnsi="Times New Roman" w:cs="Times New Roman"/>
          <w:color w:val="000000" w:themeColor="text1"/>
          <w:szCs w:val="21"/>
        </w:rPr>
        <w:t>aboard</w:t>
      </w:r>
      <w:r w:rsidR="00385000">
        <w:rPr>
          <w:rFonts w:ascii="Times New Roman" w:eastAsia="宋体" w:hAnsi="Times New Roman" w:cs="Times New Roman" w:hint="eastAsia"/>
          <w:color w:val="000000" w:themeColor="text1"/>
          <w:szCs w:val="21"/>
        </w:rPr>
        <w:t>，前面的</w:t>
      </w:r>
      <w:r w:rsidR="00385000">
        <w:rPr>
          <w:rFonts w:ascii="Times New Roman" w:eastAsia="宋体" w:hAnsi="Times New Roman" w:cs="Times New Roman" w:hint="eastAsia"/>
          <w:color w:val="000000" w:themeColor="text1"/>
          <w:szCs w:val="21"/>
        </w:rPr>
        <w:t>a</w:t>
      </w:r>
      <w:r w:rsidR="00385000">
        <w:rPr>
          <w:rFonts w:ascii="Times New Roman" w:eastAsia="宋体" w:hAnsi="Times New Roman" w:cs="Times New Roman" w:hint="eastAsia"/>
          <w:color w:val="000000" w:themeColor="text1"/>
          <w:szCs w:val="21"/>
        </w:rPr>
        <w:t>等于</w:t>
      </w:r>
      <w:r w:rsidR="00385000">
        <w:rPr>
          <w:rFonts w:ascii="Times New Roman" w:eastAsia="宋体" w:hAnsi="Times New Roman" w:cs="Times New Roman" w:hint="eastAsia"/>
          <w:color w:val="000000" w:themeColor="text1"/>
          <w:szCs w:val="21"/>
        </w:rPr>
        <w:t>on</w:t>
      </w:r>
      <w:r w:rsidR="00385000">
        <w:rPr>
          <w:rFonts w:ascii="Times New Roman" w:eastAsia="宋体" w:hAnsi="Times New Roman" w:cs="Times New Roman" w:hint="eastAsia"/>
          <w:color w:val="000000" w:themeColor="text1"/>
          <w:szCs w:val="21"/>
        </w:rPr>
        <w:t>（在……的上面），后面的</w:t>
      </w:r>
      <w:r w:rsidR="00385000">
        <w:rPr>
          <w:rFonts w:ascii="Times New Roman" w:eastAsia="宋体" w:hAnsi="Times New Roman" w:cs="Times New Roman" w:hint="eastAsia"/>
          <w:color w:val="000000" w:themeColor="text1"/>
          <w:szCs w:val="21"/>
        </w:rPr>
        <w:t>board</w:t>
      </w:r>
      <w:r w:rsidR="00385000">
        <w:rPr>
          <w:rFonts w:ascii="Times New Roman" w:eastAsia="宋体" w:hAnsi="Times New Roman" w:cs="Times New Roman" w:hint="eastAsia"/>
          <w:color w:val="000000" w:themeColor="text1"/>
          <w:szCs w:val="21"/>
        </w:rPr>
        <w:t>表示“木</w:t>
      </w:r>
      <w:r w:rsidR="00385000">
        <w:rPr>
          <w:rFonts w:ascii="Times New Roman" w:eastAsia="宋体" w:hAnsi="Times New Roman" w:cs="Times New Roman" w:hint="eastAsia"/>
          <w:color w:val="000000" w:themeColor="text1"/>
          <w:szCs w:val="21"/>
        </w:rPr>
        <w:lastRenderedPageBreak/>
        <w:t>船”，合起来整个单词的意思</w:t>
      </w:r>
      <w:r w:rsidR="00385000" w:rsidRPr="003A5554">
        <w:rPr>
          <w:rFonts w:ascii="Times New Roman" w:eastAsia="宋体" w:hAnsi="Times New Roman" w:cs="Times New Roman"/>
          <w:color w:val="000000" w:themeColor="text1"/>
          <w:szCs w:val="21"/>
        </w:rPr>
        <w:t>就是</w:t>
      </w:r>
      <w:r w:rsidR="00385000" w:rsidRPr="00E53A3B">
        <w:rPr>
          <w:rFonts w:ascii="Times New Roman" w:eastAsia="宋体" w:hAnsi="Times New Roman" w:cs="Times New Roman"/>
          <w:color w:val="000000" w:themeColor="text1"/>
          <w:szCs w:val="21"/>
        </w:rPr>
        <w:t>“</w:t>
      </w:r>
      <w:r w:rsidR="00385000" w:rsidRPr="003A5554">
        <w:rPr>
          <w:rFonts w:ascii="Times New Roman" w:eastAsia="宋体" w:hAnsi="Times New Roman" w:cs="Times New Roman"/>
          <w:color w:val="000000" w:themeColor="text1"/>
          <w:szCs w:val="21"/>
        </w:rPr>
        <w:t>在</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到</w:t>
      </w:r>
      <w:r w:rsidR="00385000" w:rsidRPr="003A5554">
        <w:rPr>
          <w:rFonts w:ascii="Times New Roman" w:eastAsia="宋体" w:hAnsi="Times New Roman" w:cs="Times New Roman"/>
          <w:color w:val="000000" w:themeColor="text1"/>
          <w:szCs w:val="21"/>
        </w:rPr>
        <w:t>船上</w:t>
      </w:r>
      <w:r w:rsidR="00385000" w:rsidRPr="00E53A3B">
        <w:rPr>
          <w:rFonts w:ascii="Times New Roman" w:eastAsia="宋体" w:hAnsi="Times New Roman" w:cs="Times New Roman"/>
          <w:color w:val="000000" w:themeColor="text1"/>
          <w:szCs w:val="21"/>
        </w:rPr>
        <w:t>”</w:t>
      </w:r>
      <w:r w:rsidR="00385000">
        <w:rPr>
          <w:rFonts w:ascii="Times New Roman" w:eastAsia="宋体" w:hAnsi="Times New Roman" w:cs="Times New Roman" w:hint="eastAsia"/>
          <w:color w:val="000000" w:themeColor="text1"/>
          <w:szCs w:val="21"/>
        </w:rPr>
        <w:t>，比如</w:t>
      </w:r>
      <w:r w:rsidR="00385000">
        <w:rPr>
          <w:rFonts w:ascii="Times New Roman" w:eastAsia="宋体" w:hAnsi="Times New Roman" w:cs="Times New Roman" w:hint="eastAsia"/>
          <w:color w:val="000000" w:themeColor="text1"/>
          <w:szCs w:val="21"/>
        </w:rPr>
        <w:t>welcome aboard</w:t>
      </w:r>
      <w:r w:rsidR="00385000">
        <w:rPr>
          <w:rFonts w:ascii="Times New Roman" w:eastAsia="宋体" w:hAnsi="Times New Roman" w:cs="Times New Roman" w:hint="eastAsia"/>
          <w:color w:val="000000" w:themeColor="text1"/>
          <w:szCs w:val="21"/>
        </w:rPr>
        <w:t>（欢迎上船）。</w:t>
      </w:r>
      <w:r w:rsidR="00385000" w:rsidRPr="003A5554">
        <w:rPr>
          <w:rFonts w:ascii="Times New Roman" w:eastAsia="宋体" w:hAnsi="Times New Roman" w:cs="Times New Roman"/>
          <w:color w:val="000000" w:themeColor="text1"/>
          <w:szCs w:val="21"/>
        </w:rPr>
        <w:t>后来，随着交通工具的进步，</w:t>
      </w:r>
      <w:r w:rsidR="00385000" w:rsidRPr="003A5554">
        <w:rPr>
          <w:rFonts w:ascii="Times New Roman" w:eastAsia="宋体" w:hAnsi="Times New Roman" w:cs="Times New Roman"/>
          <w:color w:val="000000" w:themeColor="text1"/>
          <w:szCs w:val="21"/>
        </w:rPr>
        <w:t>aboard</w:t>
      </w:r>
      <w:r w:rsidR="00385000" w:rsidRPr="003A5554">
        <w:rPr>
          <w:rFonts w:ascii="Times New Roman" w:eastAsia="宋体" w:hAnsi="Times New Roman" w:cs="Times New Roman"/>
          <w:color w:val="000000" w:themeColor="text1"/>
          <w:szCs w:val="21"/>
        </w:rPr>
        <w:t>的词义也随之扩展，除了可以表示</w:t>
      </w:r>
      <w:r w:rsidR="00385000" w:rsidRPr="00E53A3B">
        <w:rPr>
          <w:rFonts w:ascii="Times New Roman" w:eastAsia="宋体" w:hAnsi="Times New Roman" w:cs="Times New Roman"/>
          <w:color w:val="000000" w:themeColor="text1"/>
          <w:szCs w:val="21"/>
        </w:rPr>
        <w:t>“</w:t>
      </w:r>
      <w:r w:rsidR="00385000" w:rsidRPr="003A5554">
        <w:rPr>
          <w:rFonts w:ascii="Times New Roman" w:eastAsia="宋体" w:hAnsi="Times New Roman" w:cs="Times New Roman"/>
          <w:color w:val="000000" w:themeColor="text1"/>
          <w:szCs w:val="21"/>
        </w:rPr>
        <w:t>在</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到</w:t>
      </w:r>
      <w:r w:rsidR="00385000" w:rsidRPr="003A5554">
        <w:rPr>
          <w:rFonts w:ascii="Times New Roman" w:eastAsia="宋体" w:hAnsi="Times New Roman" w:cs="Times New Roman"/>
          <w:color w:val="000000" w:themeColor="text1"/>
          <w:szCs w:val="21"/>
        </w:rPr>
        <w:t>船上</w:t>
      </w:r>
      <w:r w:rsidR="00385000" w:rsidRPr="00E53A3B">
        <w:rPr>
          <w:rFonts w:ascii="Times New Roman" w:eastAsia="宋体" w:hAnsi="Times New Roman" w:cs="Times New Roman"/>
          <w:color w:val="000000" w:themeColor="text1"/>
          <w:szCs w:val="21"/>
        </w:rPr>
        <w:t>”</w:t>
      </w:r>
      <w:r w:rsidR="00385000" w:rsidRPr="003A5554">
        <w:rPr>
          <w:rFonts w:ascii="Times New Roman" w:eastAsia="宋体" w:hAnsi="Times New Roman" w:cs="Times New Roman"/>
          <w:color w:val="000000" w:themeColor="text1"/>
          <w:szCs w:val="21"/>
        </w:rPr>
        <w:t>外，还可以表示在</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到</w:t>
      </w:r>
      <w:r w:rsidR="00385000" w:rsidRPr="003A5554">
        <w:rPr>
          <w:rFonts w:ascii="Times New Roman" w:eastAsia="宋体" w:hAnsi="Times New Roman" w:cs="Times New Roman"/>
          <w:color w:val="000000" w:themeColor="text1"/>
          <w:szCs w:val="21"/>
        </w:rPr>
        <w:t>火车上、在</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到</w:t>
      </w:r>
      <w:r w:rsidR="00385000" w:rsidRPr="003A5554">
        <w:rPr>
          <w:rFonts w:ascii="Times New Roman" w:eastAsia="宋体" w:hAnsi="Times New Roman" w:cs="Times New Roman"/>
          <w:color w:val="000000" w:themeColor="text1"/>
          <w:szCs w:val="21"/>
        </w:rPr>
        <w:t>飞机上。</w:t>
      </w:r>
    </w:p>
    <w:p w14:paraId="64C859CE" w14:textId="507E219E" w:rsidR="00385000" w:rsidRPr="003A5554" w:rsidRDefault="00385000" w:rsidP="005E7D8F">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board</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[b</w:t>
      </w:r>
      <w:r w:rsidRPr="003A5554">
        <w:rPr>
          <w:rFonts w:ascii="Times New Roman" w:eastAsia="MS Mincho" w:hAnsi="Times New Roman" w:cs="MS Mincho" w:hint="eastAsia"/>
          <w:color w:val="000000" w:themeColor="text1"/>
          <w:szCs w:val="21"/>
        </w:rPr>
        <w:t>ɔ</w:t>
      </w:r>
      <w:r w:rsidRPr="003A5554">
        <w:rPr>
          <w:rFonts w:ascii="Times New Roman" w:eastAsia="宋体" w:hAnsi="Times New Roman" w:cs="Times New Roman"/>
          <w:color w:val="000000" w:themeColor="text1"/>
          <w:szCs w:val="21"/>
        </w:rPr>
        <w:t>ːd]</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木板</w:t>
      </w:r>
      <w:r w:rsidR="00E53A3B">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膳食，董事会</w:t>
      </w:r>
      <w:r w:rsidRPr="003A5554">
        <w:rPr>
          <w:rFonts w:ascii="Times New Roman" w:eastAsia="宋体" w:hAnsi="Times New Roman" w:cs="Times New Roman"/>
          <w:color w:val="000000" w:themeColor="text1"/>
          <w:szCs w:val="21"/>
        </w:rPr>
        <w:t>vt.</w:t>
      </w:r>
      <w:r w:rsidRPr="003A5554">
        <w:rPr>
          <w:rFonts w:ascii="Times New Roman" w:eastAsia="宋体" w:hAnsi="Times New Roman" w:cs="Times New Roman"/>
          <w:color w:val="000000" w:themeColor="text1"/>
          <w:szCs w:val="21"/>
        </w:rPr>
        <w:t>上（船、火车、飞机）、提供</w:t>
      </w:r>
      <w:r w:rsidR="00E53A3B">
        <w:rPr>
          <w:rFonts w:ascii="Times New Roman" w:eastAsia="宋体" w:hAnsi="Times New Roman" w:cs="Times New Roman" w:hint="eastAsia"/>
          <w:color w:val="000000" w:themeColor="text1"/>
          <w:szCs w:val="21"/>
        </w:rPr>
        <w:t>食</w:t>
      </w:r>
      <w:r w:rsidRPr="003A5554">
        <w:rPr>
          <w:rFonts w:ascii="Times New Roman" w:eastAsia="宋体" w:hAnsi="Times New Roman" w:cs="Times New Roman"/>
          <w:color w:val="000000" w:themeColor="text1"/>
          <w:szCs w:val="21"/>
        </w:rPr>
        <w:t>宿</w:t>
      </w:r>
      <w:r w:rsidRPr="003A5554">
        <w:rPr>
          <w:rFonts w:ascii="Times New Roman" w:eastAsia="宋体" w:hAnsi="Times New Roman" w:cs="Times New Roman"/>
          <w:color w:val="000000" w:themeColor="text1"/>
          <w:szCs w:val="21"/>
        </w:rPr>
        <w:t>vi.</w:t>
      </w:r>
      <w:r w:rsidRPr="003A5554">
        <w:rPr>
          <w:rFonts w:ascii="Times New Roman" w:eastAsia="宋体" w:hAnsi="Times New Roman" w:cs="Times New Roman"/>
          <w:color w:val="000000" w:themeColor="text1"/>
          <w:szCs w:val="21"/>
        </w:rPr>
        <w:t>寄宿</w:t>
      </w:r>
    </w:p>
    <w:p w14:paraId="752A1CBC" w14:textId="0FF290F2" w:rsidR="00385000" w:rsidRPr="003A5554" w:rsidRDefault="00385000" w:rsidP="005E7D8F">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boarding</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E53A3B" w:rsidRPr="00E53A3B">
        <w:rPr>
          <w:rFonts w:ascii="Times New Roman" w:eastAsia="宋体" w:hAnsi="Times New Roman" w:cs="Times New Roman"/>
          <w:color w:val="000000" w:themeColor="text1"/>
          <w:szCs w:val="21"/>
        </w:rPr>
        <w:t>ˈbɔːdɪŋ</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Pr>
          <w:rFonts w:ascii="Times New Roman" w:eastAsia="宋体" w:hAnsi="Times New Roman" w:cs="Times New Roman" w:hint="eastAsia"/>
          <w:color w:val="000000" w:themeColor="text1"/>
          <w:szCs w:val="21"/>
        </w:rPr>
        <w:t>n.</w:t>
      </w:r>
      <w:r>
        <w:rPr>
          <w:rFonts w:ascii="Times New Roman" w:eastAsia="宋体" w:hAnsi="Times New Roman" w:cs="Times New Roman" w:hint="eastAsia"/>
          <w:color w:val="000000" w:themeColor="text1"/>
          <w:szCs w:val="21"/>
        </w:rPr>
        <w:t>寄宿；上船，上车，登机</w:t>
      </w:r>
    </w:p>
    <w:p w14:paraId="6B9D3D86" w14:textId="733C41A0" w:rsidR="00385000" w:rsidRDefault="00385000" w:rsidP="005E7D8F">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aboard</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E53A3B" w:rsidRPr="00E53A3B">
        <w:rPr>
          <w:rFonts w:ascii="Times New Roman" w:eastAsia="MS Mincho" w:hAnsi="Times New Roman" w:cs="MS Mincho"/>
          <w:color w:val="000000" w:themeColor="text1"/>
          <w:szCs w:val="21"/>
        </w:rPr>
        <w:t>əˈbɔːd</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adv.</w:t>
      </w:r>
      <w:r w:rsidRPr="003A5554">
        <w:rPr>
          <w:rFonts w:ascii="Times New Roman" w:eastAsia="宋体" w:hAnsi="Times New Roman" w:cs="Times New Roman"/>
          <w:color w:val="000000" w:themeColor="text1"/>
          <w:szCs w:val="21"/>
        </w:rPr>
        <w:t>在</w:t>
      </w:r>
      <w:r w:rsidR="00E53A3B">
        <w:rPr>
          <w:rFonts w:ascii="Times New Roman" w:eastAsia="宋体" w:hAnsi="Times New Roman" w:cs="Times New Roman" w:hint="eastAsia"/>
          <w:color w:val="000000" w:themeColor="text1"/>
          <w:szCs w:val="21"/>
        </w:rPr>
        <w:t>/</w:t>
      </w:r>
      <w:r w:rsidR="00E53A3B">
        <w:rPr>
          <w:rFonts w:ascii="Times New Roman" w:eastAsia="宋体" w:hAnsi="Times New Roman" w:cs="Times New Roman" w:hint="eastAsia"/>
          <w:color w:val="000000" w:themeColor="text1"/>
          <w:szCs w:val="21"/>
        </w:rPr>
        <w:t>到</w:t>
      </w:r>
      <w:r w:rsidRPr="003A5554">
        <w:rPr>
          <w:rFonts w:ascii="Times New Roman" w:eastAsia="宋体" w:hAnsi="Times New Roman" w:cs="Times New Roman"/>
          <w:color w:val="000000" w:themeColor="text1"/>
          <w:szCs w:val="21"/>
        </w:rPr>
        <w:t>船上，在</w:t>
      </w:r>
      <w:r w:rsidR="00E53A3B">
        <w:rPr>
          <w:rFonts w:ascii="Times New Roman" w:eastAsia="宋体" w:hAnsi="Times New Roman" w:cs="Times New Roman" w:hint="eastAsia"/>
          <w:color w:val="000000" w:themeColor="text1"/>
          <w:szCs w:val="21"/>
        </w:rPr>
        <w:t>/</w:t>
      </w:r>
      <w:r w:rsidR="00E53A3B">
        <w:rPr>
          <w:rFonts w:ascii="Times New Roman" w:eastAsia="宋体" w:hAnsi="Times New Roman" w:cs="Times New Roman" w:hint="eastAsia"/>
          <w:color w:val="000000" w:themeColor="text1"/>
          <w:szCs w:val="21"/>
        </w:rPr>
        <w:t>到</w:t>
      </w:r>
      <w:r w:rsidRPr="003A5554">
        <w:rPr>
          <w:rFonts w:ascii="Times New Roman" w:eastAsia="宋体" w:hAnsi="Times New Roman" w:cs="Times New Roman"/>
          <w:color w:val="000000" w:themeColor="text1"/>
          <w:szCs w:val="21"/>
        </w:rPr>
        <w:t>火车上，在</w:t>
      </w:r>
      <w:r w:rsidR="00E53A3B">
        <w:rPr>
          <w:rFonts w:ascii="Times New Roman" w:eastAsia="宋体" w:hAnsi="Times New Roman" w:cs="Times New Roman" w:hint="eastAsia"/>
          <w:color w:val="000000" w:themeColor="text1"/>
          <w:szCs w:val="21"/>
        </w:rPr>
        <w:t>/</w:t>
      </w:r>
      <w:r w:rsidR="00E53A3B">
        <w:rPr>
          <w:rFonts w:ascii="Times New Roman" w:eastAsia="宋体" w:hAnsi="Times New Roman" w:cs="Times New Roman" w:hint="eastAsia"/>
          <w:color w:val="000000" w:themeColor="text1"/>
          <w:szCs w:val="21"/>
        </w:rPr>
        <w:t>到</w:t>
      </w:r>
      <w:r w:rsidRPr="003A5554">
        <w:rPr>
          <w:rFonts w:ascii="Times New Roman" w:eastAsia="宋体" w:hAnsi="Times New Roman" w:cs="Times New Roman"/>
          <w:color w:val="000000" w:themeColor="text1"/>
          <w:szCs w:val="21"/>
        </w:rPr>
        <w:t>飞机上</w:t>
      </w:r>
      <w:r w:rsidR="00E53A3B">
        <w:rPr>
          <w:rFonts w:ascii="Times New Roman" w:eastAsia="宋体" w:hAnsi="Times New Roman" w:cs="Times New Roman" w:hint="eastAsia"/>
          <w:color w:val="000000" w:themeColor="text1"/>
          <w:szCs w:val="21"/>
        </w:rPr>
        <w:t>prep.</w:t>
      </w:r>
      <w:r w:rsidR="00E53A3B">
        <w:rPr>
          <w:rFonts w:ascii="Times New Roman" w:eastAsia="宋体" w:hAnsi="Times New Roman" w:cs="Times New Roman" w:hint="eastAsia"/>
          <w:color w:val="000000" w:themeColor="text1"/>
          <w:szCs w:val="21"/>
        </w:rPr>
        <w:t>在……上</w:t>
      </w:r>
    </w:p>
    <w:p w14:paraId="6067FCE1" w14:textId="61FA223D" w:rsidR="00385000" w:rsidRPr="00040B1D" w:rsidRDefault="00385000" w:rsidP="00040B1D">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040B1D">
        <w:rPr>
          <w:rFonts w:ascii="Times New Roman" w:eastAsia="宋体" w:hAnsi="Times New Roman" w:cs="Times New Roman" w:hint="eastAsia"/>
          <w:b w:val="0"/>
          <w:color w:val="000000" w:themeColor="text1"/>
          <w:sz w:val="21"/>
          <w:szCs w:val="21"/>
          <w:shd w:val="clear" w:color="auto" w:fill="FFFFFF"/>
        </w:rPr>
        <w:t>frame</w:t>
      </w:r>
      <w:r w:rsidRPr="00040B1D">
        <w:rPr>
          <w:rFonts w:ascii="Times New Roman" w:eastAsia="宋体" w:hAnsi="Times New Roman" w:cs="Times New Roman" w:hint="eastAsia"/>
          <w:b w:val="0"/>
          <w:color w:val="000000" w:themeColor="text1"/>
          <w:sz w:val="21"/>
          <w:szCs w:val="21"/>
          <w:shd w:val="clear" w:color="auto" w:fill="FFFFFF"/>
        </w:rPr>
        <w:t>（框架）：建房屋时</w:t>
      </w:r>
      <w:r w:rsidR="00CD120F">
        <w:rPr>
          <w:rFonts w:ascii="Times New Roman" w:eastAsia="宋体" w:hAnsi="Times New Roman" w:cs="Times New Roman" w:hint="eastAsia"/>
          <w:b w:val="0"/>
          <w:color w:val="000000" w:themeColor="text1"/>
          <w:sz w:val="21"/>
          <w:szCs w:val="21"/>
          <w:shd w:val="clear" w:color="auto" w:fill="FFFFFF"/>
        </w:rPr>
        <w:t>的准备工作</w:t>
      </w:r>
    </w:p>
    <w:p w14:paraId="105D20F4" w14:textId="7C8AC1BC" w:rsidR="00385000" w:rsidRDefault="00385000" w:rsidP="0098683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古人用木材建房屋，建房时要先用</w:t>
      </w:r>
      <w:r w:rsidR="00CD120F">
        <w:rPr>
          <w:rFonts w:ascii="Times New Roman" w:eastAsia="宋体" w:hAnsi="Times New Roman" w:cs="Times New Roman" w:hint="eastAsia"/>
          <w:color w:val="000000" w:themeColor="text1"/>
          <w:szCs w:val="21"/>
        </w:rPr>
        <w:t>较粗较厚的</w:t>
      </w:r>
      <w:r>
        <w:rPr>
          <w:rFonts w:ascii="Times New Roman" w:eastAsia="宋体" w:hAnsi="Times New Roman" w:cs="Times New Roman" w:hint="eastAsia"/>
          <w:color w:val="000000" w:themeColor="text1"/>
          <w:szCs w:val="21"/>
        </w:rPr>
        <w:t>木材搭好主体框架，然后再继续添加更多木材。这个木材搭成的框架就是</w:t>
      </w:r>
      <w:r>
        <w:rPr>
          <w:rFonts w:ascii="Times New Roman" w:eastAsia="宋体" w:hAnsi="Times New Roman" w:cs="Times New Roman" w:hint="eastAsia"/>
          <w:color w:val="000000" w:themeColor="text1"/>
          <w:szCs w:val="21"/>
        </w:rPr>
        <w:t>frame</w:t>
      </w:r>
      <w:r>
        <w:rPr>
          <w:rFonts w:ascii="Times New Roman" w:eastAsia="宋体" w:hAnsi="Times New Roman" w:cs="Times New Roman" w:hint="eastAsia"/>
          <w:color w:val="000000" w:themeColor="text1"/>
          <w:szCs w:val="21"/>
        </w:rPr>
        <w:t>（框架）。这个单词来自英语本族语，和常见单词</w:t>
      </w:r>
      <w:r>
        <w:rPr>
          <w:rFonts w:ascii="Times New Roman" w:eastAsia="宋体" w:hAnsi="Times New Roman" w:cs="Times New Roman" w:hint="eastAsia"/>
          <w:color w:val="000000" w:themeColor="text1"/>
          <w:szCs w:val="21"/>
        </w:rPr>
        <w:t>from</w:t>
      </w:r>
      <w:r>
        <w:rPr>
          <w:rFonts w:ascii="Times New Roman" w:eastAsia="宋体" w:hAnsi="Times New Roman" w:cs="Times New Roman" w:hint="eastAsia"/>
          <w:color w:val="000000" w:themeColor="text1"/>
          <w:szCs w:val="21"/>
        </w:rPr>
        <w:t>（从……开始）同源，中间的元音字母</w:t>
      </w:r>
      <w:r>
        <w:rPr>
          <w:rFonts w:ascii="Times New Roman" w:eastAsia="宋体" w:hAnsi="Times New Roman" w:cs="Times New Roman" w:hint="eastAsia"/>
          <w:color w:val="000000" w:themeColor="text1"/>
          <w:szCs w:val="21"/>
        </w:rPr>
        <w:t>a</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o</w:t>
      </w:r>
      <w:r>
        <w:rPr>
          <w:rFonts w:ascii="Times New Roman" w:eastAsia="宋体" w:hAnsi="Times New Roman" w:cs="Times New Roman" w:hint="eastAsia"/>
          <w:color w:val="000000" w:themeColor="text1"/>
          <w:szCs w:val="21"/>
        </w:rPr>
        <w:t>相通，整个单词的字面意思就是“</w:t>
      </w:r>
      <w:r w:rsidR="00CD120F">
        <w:rPr>
          <w:rFonts w:ascii="Times New Roman" w:eastAsia="宋体" w:hAnsi="Times New Roman" w:cs="Times New Roman" w:hint="eastAsia"/>
          <w:color w:val="000000" w:themeColor="text1"/>
          <w:szCs w:val="21"/>
        </w:rPr>
        <w:t>从头开始</w:t>
      </w:r>
      <w:r>
        <w:rPr>
          <w:rFonts w:ascii="Times New Roman" w:eastAsia="宋体" w:hAnsi="Times New Roman" w:cs="Times New Roman" w:hint="eastAsia"/>
          <w:color w:val="000000" w:themeColor="text1"/>
          <w:szCs w:val="21"/>
        </w:rPr>
        <w:t>做的准备工作”。</w:t>
      </w:r>
    </w:p>
    <w:p w14:paraId="5FC5E29E" w14:textId="72373E08" w:rsidR="00385000" w:rsidRDefault="00385000" w:rsidP="0098683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frame</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from</w:t>
      </w:r>
      <w:r>
        <w:rPr>
          <w:rFonts w:ascii="Times New Roman" w:eastAsia="宋体" w:hAnsi="Times New Roman" w:cs="Times New Roman" w:hint="eastAsia"/>
          <w:color w:val="000000" w:themeColor="text1"/>
          <w:szCs w:val="21"/>
        </w:rPr>
        <w:t>其实都派生自本族语词根</w:t>
      </w:r>
      <w:r>
        <w:rPr>
          <w:rFonts w:ascii="Times New Roman" w:eastAsia="宋体" w:hAnsi="Times New Roman" w:cs="Times New Roman" w:hint="eastAsia"/>
          <w:color w:val="000000" w:themeColor="text1"/>
          <w:szCs w:val="21"/>
        </w:rPr>
        <w:t>fro-</w:t>
      </w:r>
      <w:r>
        <w:rPr>
          <w:rFonts w:ascii="Times New Roman" w:eastAsia="宋体" w:hAnsi="Times New Roman" w:cs="Times New Roman" w:hint="eastAsia"/>
          <w:color w:val="000000" w:themeColor="text1"/>
          <w:szCs w:val="21"/>
        </w:rPr>
        <w:t>（前），而词根</w:t>
      </w:r>
      <w:r>
        <w:rPr>
          <w:rFonts w:ascii="Times New Roman" w:eastAsia="宋体" w:hAnsi="Times New Roman" w:cs="Times New Roman" w:hint="eastAsia"/>
          <w:color w:val="000000" w:themeColor="text1"/>
          <w:szCs w:val="21"/>
        </w:rPr>
        <w:t>fro-</w:t>
      </w:r>
      <w:r>
        <w:rPr>
          <w:rFonts w:ascii="Times New Roman" w:eastAsia="宋体" w:hAnsi="Times New Roman" w:cs="Times New Roman" w:hint="eastAsia"/>
          <w:color w:val="000000" w:themeColor="text1"/>
          <w:szCs w:val="21"/>
        </w:rPr>
        <w:t>和常见词根</w:t>
      </w:r>
      <w:r>
        <w:rPr>
          <w:rFonts w:ascii="Times New Roman" w:eastAsia="宋体" w:hAnsi="Times New Roman" w:cs="Times New Roman" w:hint="eastAsia"/>
          <w:color w:val="000000" w:themeColor="text1"/>
          <w:szCs w:val="21"/>
        </w:rPr>
        <w:t>for-</w:t>
      </w:r>
      <w:r>
        <w:rPr>
          <w:rFonts w:ascii="Times New Roman" w:eastAsia="宋体" w:hAnsi="Times New Roman" w:cs="Times New Roman" w:hint="eastAsia"/>
          <w:color w:val="000000" w:themeColor="text1"/>
          <w:szCs w:val="21"/>
        </w:rPr>
        <w:t>（前）相通，字母</w:t>
      </w:r>
      <w:r>
        <w:rPr>
          <w:rFonts w:ascii="Times New Roman" w:eastAsia="宋体" w:hAnsi="Times New Roman" w:cs="Times New Roman" w:hint="eastAsia"/>
          <w:color w:val="000000" w:themeColor="text1"/>
          <w:szCs w:val="21"/>
        </w:rPr>
        <w:t>r</w:t>
      </w:r>
      <w:r w:rsidR="00CD120F">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o</w:t>
      </w:r>
      <w:r>
        <w:rPr>
          <w:rFonts w:ascii="Times New Roman" w:eastAsia="宋体" w:hAnsi="Times New Roman" w:cs="Times New Roman" w:hint="eastAsia"/>
          <w:color w:val="000000" w:themeColor="text1"/>
          <w:szCs w:val="21"/>
        </w:rPr>
        <w:t>的位置对调了而已。来自词根</w:t>
      </w:r>
      <w:r>
        <w:rPr>
          <w:rFonts w:ascii="Times New Roman" w:eastAsia="宋体" w:hAnsi="Times New Roman" w:cs="Times New Roman" w:hint="eastAsia"/>
          <w:color w:val="000000" w:themeColor="text1"/>
          <w:szCs w:val="21"/>
        </w:rPr>
        <w:t>for-</w:t>
      </w:r>
      <w:r>
        <w:rPr>
          <w:rFonts w:ascii="Times New Roman" w:eastAsia="宋体" w:hAnsi="Times New Roman" w:cs="Times New Roman" w:hint="eastAsia"/>
          <w:color w:val="000000" w:themeColor="text1"/>
          <w:szCs w:val="21"/>
        </w:rPr>
        <w:t>（前）的常见单词还有</w:t>
      </w:r>
      <w:r>
        <w:rPr>
          <w:rFonts w:ascii="Times New Roman" w:eastAsia="宋体" w:hAnsi="Times New Roman" w:cs="Times New Roman" w:hint="eastAsia"/>
          <w:color w:val="000000" w:themeColor="text1"/>
          <w:szCs w:val="21"/>
        </w:rPr>
        <w:t>forth</w:t>
      </w:r>
      <w:r>
        <w:rPr>
          <w:rFonts w:ascii="Times New Roman" w:eastAsia="宋体" w:hAnsi="Times New Roman" w:cs="Times New Roman" w:hint="eastAsia"/>
          <w:color w:val="000000" w:themeColor="text1"/>
          <w:szCs w:val="21"/>
        </w:rPr>
        <w:t>（向前），</w:t>
      </w:r>
      <w:r>
        <w:rPr>
          <w:rFonts w:ascii="Times New Roman" w:eastAsia="宋体" w:hAnsi="Times New Roman" w:cs="Times New Roman" w:hint="eastAsia"/>
          <w:color w:val="000000" w:themeColor="text1"/>
          <w:szCs w:val="21"/>
        </w:rPr>
        <w:t>fore</w:t>
      </w:r>
      <w:r>
        <w:rPr>
          <w:rFonts w:ascii="Times New Roman" w:eastAsia="宋体" w:hAnsi="Times New Roman" w:cs="Times New Roman" w:hint="eastAsia"/>
          <w:color w:val="000000" w:themeColor="text1"/>
          <w:szCs w:val="21"/>
        </w:rPr>
        <w:t>（前面），</w:t>
      </w:r>
      <w:r>
        <w:rPr>
          <w:rFonts w:ascii="Times New Roman" w:eastAsia="宋体" w:hAnsi="Times New Roman" w:cs="Times New Roman" w:hint="eastAsia"/>
          <w:color w:val="000000" w:themeColor="text1"/>
          <w:szCs w:val="21"/>
        </w:rPr>
        <w:t>before</w:t>
      </w:r>
      <w:r>
        <w:rPr>
          <w:rFonts w:ascii="Times New Roman" w:eastAsia="宋体" w:hAnsi="Times New Roman" w:cs="Times New Roman" w:hint="eastAsia"/>
          <w:color w:val="000000" w:themeColor="text1"/>
          <w:szCs w:val="21"/>
        </w:rPr>
        <w:t>（在……前面）等。</w:t>
      </w:r>
    </w:p>
    <w:p w14:paraId="4593A728" w14:textId="282A74A6" w:rsidR="00385000" w:rsidRDefault="00385000" w:rsidP="0098683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如果我们再向前追溯，词根</w:t>
      </w:r>
      <w:r>
        <w:rPr>
          <w:rFonts w:ascii="Times New Roman" w:eastAsia="宋体" w:hAnsi="Times New Roman" w:cs="Times New Roman" w:hint="eastAsia"/>
          <w:color w:val="000000" w:themeColor="text1"/>
          <w:szCs w:val="21"/>
        </w:rPr>
        <w:t>fro-</w:t>
      </w:r>
      <w:r w:rsidR="00CD120F">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for-</w:t>
      </w:r>
      <w:r>
        <w:rPr>
          <w:rFonts w:ascii="Times New Roman" w:eastAsia="宋体" w:hAnsi="Times New Roman" w:cs="Times New Roman" w:hint="eastAsia"/>
          <w:color w:val="000000" w:themeColor="text1"/>
          <w:szCs w:val="21"/>
        </w:rPr>
        <w:t>其实和常见前缀</w:t>
      </w:r>
      <w:r>
        <w:rPr>
          <w:rFonts w:ascii="Times New Roman" w:eastAsia="宋体" w:hAnsi="Times New Roman" w:cs="Times New Roman" w:hint="eastAsia"/>
          <w:color w:val="000000" w:themeColor="text1"/>
          <w:szCs w:val="21"/>
        </w:rPr>
        <w:t>pro-/pre-</w:t>
      </w:r>
      <w:r>
        <w:rPr>
          <w:rFonts w:ascii="Times New Roman" w:eastAsia="宋体" w:hAnsi="Times New Roman" w:cs="Times New Roman" w:hint="eastAsia"/>
          <w:color w:val="000000" w:themeColor="text1"/>
          <w:szCs w:val="21"/>
        </w:rPr>
        <w:t>（前）来自同一个原始印欧语，辅音字母</w:t>
      </w:r>
      <w:r>
        <w:rPr>
          <w:rFonts w:ascii="Times New Roman" w:eastAsia="宋体" w:hAnsi="Times New Roman" w:cs="Times New Roman" w:hint="eastAsia"/>
          <w:color w:val="000000" w:themeColor="text1"/>
          <w:szCs w:val="21"/>
        </w:rPr>
        <w:t>f</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p</w:t>
      </w:r>
      <w:r>
        <w:rPr>
          <w:rFonts w:ascii="Times New Roman" w:eastAsia="宋体" w:hAnsi="Times New Roman" w:cs="Times New Roman" w:hint="eastAsia"/>
          <w:color w:val="000000" w:themeColor="text1"/>
          <w:szCs w:val="21"/>
        </w:rPr>
        <w:t>相通。</w:t>
      </w:r>
    </w:p>
    <w:p w14:paraId="7489985D" w14:textId="13134C58" w:rsidR="00CD120F" w:rsidRDefault="00CD120F" w:rsidP="0098683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fro-/for-</w:t>
      </w:r>
      <w:r>
        <w:rPr>
          <w:rFonts w:ascii="Times New Roman" w:eastAsia="宋体" w:hAnsi="Times New Roman" w:cs="Times New Roman" w:hint="eastAsia"/>
          <w:color w:val="000000" w:themeColor="text1"/>
          <w:szCs w:val="21"/>
        </w:rPr>
        <w:t>：前</w:t>
      </w:r>
    </w:p>
    <w:p w14:paraId="74F502C2" w14:textId="77777777" w:rsidR="00CD120F" w:rsidRPr="00CD120F" w:rsidRDefault="00CD120F" w:rsidP="00CD120F">
      <w:pPr>
        <w:spacing w:line="360" w:lineRule="auto"/>
        <w:ind w:firstLineChars="201" w:firstLine="422"/>
        <w:rPr>
          <w:rFonts w:ascii="Times New Roman" w:eastAsia="宋体" w:hAnsi="Times New Roman" w:cs="Times New Roman"/>
          <w:color w:val="000000" w:themeColor="text1"/>
          <w:szCs w:val="21"/>
        </w:rPr>
      </w:pPr>
      <w:r w:rsidRPr="00CD120F">
        <w:rPr>
          <w:rFonts w:ascii="Times New Roman" w:eastAsia="宋体" w:hAnsi="Times New Roman" w:cs="Times New Roman" w:hint="eastAsia"/>
          <w:color w:val="000000" w:themeColor="text1"/>
          <w:szCs w:val="21"/>
        </w:rPr>
        <w:t>frame</w:t>
      </w:r>
      <w:r w:rsidRPr="00CD120F">
        <w:rPr>
          <w:rFonts w:ascii="Times New Roman" w:eastAsia="宋体" w:hAnsi="Times New Roman" w:cs="Times New Roman" w:hint="eastAsia"/>
          <w:color w:val="000000" w:themeColor="text1"/>
          <w:szCs w:val="21"/>
        </w:rPr>
        <w:t>：</w:t>
      </w:r>
      <w:r w:rsidRPr="00CD120F">
        <w:rPr>
          <w:rFonts w:ascii="Times New Roman" w:eastAsia="宋体" w:hAnsi="Times New Roman" w:cs="Times New Roman"/>
          <w:color w:val="000000" w:themeColor="text1"/>
          <w:szCs w:val="21"/>
        </w:rPr>
        <w:t>[freɪm] n.</w:t>
      </w:r>
      <w:r w:rsidRPr="00CD120F">
        <w:rPr>
          <w:rFonts w:ascii="Times New Roman" w:eastAsia="宋体" w:hAnsi="Times New Roman" w:cs="Times New Roman" w:hint="eastAsia"/>
          <w:color w:val="000000" w:themeColor="text1"/>
          <w:szCs w:val="21"/>
        </w:rPr>
        <w:t>框架，边框</w:t>
      </w:r>
      <w:r w:rsidRPr="00CD120F">
        <w:rPr>
          <w:rFonts w:ascii="Times New Roman" w:eastAsia="宋体" w:hAnsi="Times New Roman" w:cs="Times New Roman"/>
          <w:color w:val="000000" w:themeColor="text1"/>
          <w:szCs w:val="21"/>
        </w:rPr>
        <w:t>vt.</w:t>
      </w:r>
      <w:r w:rsidRPr="00CD120F">
        <w:rPr>
          <w:rFonts w:ascii="Times New Roman" w:eastAsia="宋体" w:hAnsi="Times New Roman" w:cs="Times New Roman" w:hint="eastAsia"/>
          <w:color w:val="000000" w:themeColor="text1"/>
          <w:szCs w:val="21"/>
        </w:rPr>
        <w:t>把……装框；构思，规划；（俚）陷害</w:t>
      </w:r>
    </w:p>
    <w:p w14:paraId="16758E4A" w14:textId="77777777" w:rsidR="00CD120F" w:rsidRPr="00CD120F" w:rsidRDefault="00CD120F" w:rsidP="00CD120F">
      <w:pPr>
        <w:spacing w:line="360" w:lineRule="auto"/>
        <w:ind w:firstLineChars="201" w:firstLine="422"/>
        <w:rPr>
          <w:rFonts w:ascii="Times New Roman" w:eastAsia="宋体" w:hAnsi="Times New Roman" w:cs="Times New Roman"/>
          <w:color w:val="000000" w:themeColor="text1"/>
          <w:szCs w:val="21"/>
        </w:rPr>
      </w:pPr>
      <w:r w:rsidRPr="00CD120F">
        <w:rPr>
          <w:rFonts w:ascii="Times New Roman" w:eastAsia="宋体" w:hAnsi="Times New Roman" w:cs="Times New Roman"/>
          <w:color w:val="000000" w:themeColor="text1"/>
          <w:szCs w:val="21"/>
        </w:rPr>
        <w:t>from</w:t>
      </w:r>
      <w:r w:rsidRPr="00CD120F">
        <w:rPr>
          <w:rFonts w:ascii="Times New Roman" w:eastAsia="宋体" w:hAnsi="Times New Roman" w:cs="Times New Roman"/>
          <w:color w:val="000000" w:themeColor="text1"/>
          <w:szCs w:val="21"/>
        </w:rPr>
        <w:t>：</w:t>
      </w:r>
      <w:r w:rsidRPr="00CD120F">
        <w:rPr>
          <w:rFonts w:ascii="Times New Roman" w:eastAsia="宋体" w:hAnsi="Times New Roman" w:cs="Times New Roman"/>
          <w:color w:val="000000" w:themeColor="text1"/>
          <w:szCs w:val="21"/>
        </w:rPr>
        <w:t>[frəm] prep.</w:t>
      </w:r>
      <w:r w:rsidRPr="00CD120F">
        <w:rPr>
          <w:rFonts w:ascii="Times New Roman" w:eastAsia="宋体" w:hAnsi="Times New Roman" w:cs="Times New Roman" w:hint="eastAsia"/>
          <w:color w:val="000000" w:themeColor="text1"/>
          <w:szCs w:val="21"/>
        </w:rPr>
        <w:t>从……来</w:t>
      </w:r>
      <w:r w:rsidRPr="00CD120F">
        <w:rPr>
          <w:rFonts w:ascii="Times New Roman" w:eastAsia="宋体" w:hAnsi="Times New Roman" w:cs="Times New Roman"/>
          <w:color w:val="000000" w:themeColor="text1"/>
          <w:szCs w:val="21"/>
        </w:rPr>
        <w:t>，从</w:t>
      </w:r>
      <w:r w:rsidRPr="00CD120F">
        <w:rPr>
          <w:rFonts w:ascii="Times New Roman" w:eastAsia="宋体" w:hAnsi="Times New Roman" w:cs="Times New Roman" w:hint="eastAsia"/>
          <w:color w:val="000000" w:themeColor="text1"/>
          <w:szCs w:val="21"/>
        </w:rPr>
        <w:t>……开始</w:t>
      </w:r>
    </w:p>
    <w:p w14:paraId="0C74BC14" w14:textId="77777777" w:rsidR="00CD120F" w:rsidRPr="00CD120F" w:rsidRDefault="00CD120F" w:rsidP="00CD120F">
      <w:pPr>
        <w:spacing w:line="360" w:lineRule="auto"/>
        <w:ind w:firstLineChars="201" w:firstLine="422"/>
        <w:rPr>
          <w:rFonts w:ascii="Times New Roman" w:eastAsia="宋体" w:hAnsi="Times New Roman" w:cs="Times New Roman"/>
          <w:color w:val="000000" w:themeColor="text1"/>
          <w:szCs w:val="21"/>
        </w:rPr>
      </w:pPr>
      <w:r w:rsidRPr="00CD120F">
        <w:rPr>
          <w:rFonts w:ascii="Times New Roman" w:eastAsia="宋体" w:hAnsi="Times New Roman" w:cs="Times New Roman" w:hint="eastAsia"/>
          <w:color w:val="000000" w:themeColor="text1"/>
          <w:szCs w:val="21"/>
        </w:rPr>
        <w:t>forth</w:t>
      </w:r>
      <w:r w:rsidRPr="00CD120F">
        <w:rPr>
          <w:rFonts w:ascii="Times New Roman" w:eastAsia="宋体" w:hAnsi="Times New Roman" w:cs="Times New Roman" w:hint="eastAsia"/>
          <w:color w:val="000000" w:themeColor="text1"/>
          <w:szCs w:val="21"/>
        </w:rPr>
        <w:t>：</w:t>
      </w:r>
      <w:r w:rsidRPr="00CD120F">
        <w:rPr>
          <w:rFonts w:ascii="Times New Roman" w:eastAsia="宋体" w:hAnsi="Times New Roman" w:cs="Times New Roman"/>
          <w:color w:val="000000" w:themeColor="text1"/>
          <w:szCs w:val="21"/>
        </w:rPr>
        <w:t>[fɔːθ] adv.</w:t>
      </w:r>
      <w:r w:rsidRPr="00CD120F">
        <w:rPr>
          <w:rFonts w:ascii="Times New Roman" w:eastAsia="宋体" w:hAnsi="Times New Roman" w:cs="Times New Roman" w:hint="eastAsia"/>
          <w:color w:val="000000" w:themeColor="text1"/>
          <w:szCs w:val="21"/>
        </w:rPr>
        <w:t>向前，向外；以后</w:t>
      </w:r>
    </w:p>
    <w:p w14:paraId="12EE7412" w14:textId="7212DBA1" w:rsidR="00CD120F" w:rsidRPr="00CD120F" w:rsidRDefault="00CD120F" w:rsidP="00CD120F">
      <w:pPr>
        <w:spacing w:line="360" w:lineRule="auto"/>
        <w:ind w:firstLineChars="201" w:firstLine="422"/>
        <w:rPr>
          <w:rFonts w:ascii="Times New Roman" w:eastAsia="宋体" w:hAnsi="Times New Roman" w:cs="Times New Roman"/>
          <w:color w:val="000000" w:themeColor="text1"/>
          <w:szCs w:val="21"/>
        </w:rPr>
      </w:pPr>
      <w:r w:rsidRPr="00CD120F">
        <w:rPr>
          <w:rFonts w:ascii="Times New Roman" w:eastAsia="宋体" w:hAnsi="Times New Roman" w:cs="Times New Roman" w:hint="eastAsia"/>
          <w:color w:val="000000" w:themeColor="text1"/>
          <w:szCs w:val="21"/>
        </w:rPr>
        <w:t>fore</w:t>
      </w:r>
      <w:r w:rsidRPr="00CD120F">
        <w:rPr>
          <w:rFonts w:ascii="Times New Roman" w:eastAsia="宋体" w:hAnsi="Times New Roman" w:cs="Times New Roman" w:hint="eastAsia"/>
          <w:color w:val="000000" w:themeColor="text1"/>
          <w:szCs w:val="21"/>
        </w:rPr>
        <w:t>：</w:t>
      </w:r>
      <w:r w:rsidRPr="00CD120F">
        <w:rPr>
          <w:rFonts w:ascii="Times New Roman" w:eastAsia="宋体" w:hAnsi="Times New Roman" w:cs="Times New Roman"/>
          <w:color w:val="000000" w:themeColor="text1"/>
          <w:szCs w:val="21"/>
        </w:rPr>
        <w:t>[fɔː(r)]</w:t>
      </w:r>
      <w:r w:rsidR="00027ED4">
        <w:rPr>
          <w:rFonts w:ascii="Times New Roman" w:eastAsia="宋体" w:hAnsi="Times New Roman" w:cs="Times New Roman" w:hint="eastAsia"/>
          <w:color w:val="000000" w:themeColor="text1"/>
          <w:szCs w:val="21"/>
        </w:rPr>
        <w:t xml:space="preserve"> </w:t>
      </w:r>
      <w:r w:rsidRPr="00CD120F">
        <w:rPr>
          <w:rFonts w:ascii="Times New Roman" w:eastAsia="宋体" w:hAnsi="Times New Roman" w:cs="Times New Roman"/>
          <w:color w:val="000000" w:themeColor="text1"/>
          <w:szCs w:val="21"/>
        </w:rPr>
        <w:t>n.</w:t>
      </w:r>
      <w:r w:rsidRPr="00CD120F">
        <w:rPr>
          <w:rFonts w:ascii="Times New Roman" w:eastAsia="宋体" w:hAnsi="Times New Roman" w:cs="Times New Roman" w:hint="eastAsia"/>
          <w:color w:val="000000" w:themeColor="text1"/>
          <w:szCs w:val="21"/>
        </w:rPr>
        <w:t>前部；船头</w:t>
      </w:r>
      <w:r w:rsidRPr="00CD120F">
        <w:rPr>
          <w:rFonts w:ascii="Times New Roman" w:eastAsia="宋体" w:hAnsi="Times New Roman" w:cs="Times New Roman"/>
          <w:color w:val="000000" w:themeColor="text1"/>
          <w:szCs w:val="21"/>
        </w:rPr>
        <w:t>adj.</w:t>
      </w:r>
      <w:r w:rsidRPr="00CD120F">
        <w:rPr>
          <w:rFonts w:ascii="Times New Roman" w:eastAsia="宋体" w:hAnsi="Times New Roman" w:cs="Times New Roman" w:hint="eastAsia"/>
          <w:color w:val="000000" w:themeColor="text1"/>
          <w:szCs w:val="21"/>
        </w:rPr>
        <w:t>以前的；在前部的</w:t>
      </w:r>
      <w:r w:rsidRPr="00CD120F">
        <w:rPr>
          <w:rFonts w:ascii="Times New Roman" w:eastAsia="宋体" w:hAnsi="Times New Roman" w:cs="Times New Roman"/>
          <w:color w:val="000000" w:themeColor="text1"/>
          <w:szCs w:val="21"/>
        </w:rPr>
        <w:t>adv.</w:t>
      </w:r>
      <w:r w:rsidRPr="00CD120F">
        <w:rPr>
          <w:rFonts w:ascii="Times New Roman" w:eastAsia="宋体" w:hAnsi="Times New Roman" w:cs="Times New Roman" w:hint="eastAsia"/>
          <w:color w:val="000000" w:themeColor="text1"/>
          <w:szCs w:val="21"/>
        </w:rPr>
        <w:t>在前面；在船头</w:t>
      </w:r>
      <w:r w:rsidRPr="00CD120F">
        <w:rPr>
          <w:rFonts w:ascii="Times New Roman" w:eastAsia="宋体" w:hAnsi="Times New Roman" w:cs="Times New Roman"/>
          <w:color w:val="000000" w:themeColor="text1"/>
          <w:szCs w:val="21"/>
        </w:rPr>
        <w:t>prep.</w:t>
      </w:r>
      <w:r w:rsidRPr="00CD120F">
        <w:rPr>
          <w:rFonts w:ascii="Times New Roman" w:eastAsia="宋体" w:hAnsi="Times New Roman" w:cs="Times New Roman" w:hint="eastAsia"/>
          <w:color w:val="000000" w:themeColor="text1"/>
          <w:szCs w:val="21"/>
        </w:rPr>
        <w:t>在前</w:t>
      </w:r>
    </w:p>
    <w:p w14:paraId="4903E084" w14:textId="77777777" w:rsidR="00CD120F" w:rsidRPr="00CD120F" w:rsidRDefault="00CD120F" w:rsidP="00CD120F">
      <w:pPr>
        <w:spacing w:line="360" w:lineRule="auto"/>
        <w:ind w:firstLineChars="201" w:firstLine="422"/>
        <w:rPr>
          <w:rFonts w:ascii="Times New Roman" w:eastAsia="宋体" w:hAnsi="Times New Roman" w:cs="Times New Roman"/>
          <w:color w:val="000000" w:themeColor="text1"/>
          <w:szCs w:val="21"/>
        </w:rPr>
      </w:pPr>
      <w:r w:rsidRPr="00CD120F">
        <w:rPr>
          <w:rFonts w:ascii="Times New Roman" w:eastAsia="宋体" w:hAnsi="Times New Roman" w:cs="Times New Roman"/>
          <w:color w:val="000000" w:themeColor="text1"/>
          <w:szCs w:val="21"/>
        </w:rPr>
        <w:t>before</w:t>
      </w:r>
      <w:r w:rsidRPr="00CD120F">
        <w:rPr>
          <w:rFonts w:ascii="Times New Roman" w:eastAsia="宋体" w:hAnsi="Times New Roman" w:cs="Times New Roman"/>
          <w:color w:val="000000" w:themeColor="text1"/>
          <w:szCs w:val="21"/>
        </w:rPr>
        <w:t>：</w:t>
      </w:r>
      <w:r w:rsidRPr="00CD120F">
        <w:rPr>
          <w:rFonts w:ascii="Times New Roman" w:eastAsia="宋体" w:hAnsi="Times New Roman" w:cs="Times New Roman"/>
          <w:color w:val="000000" w:themeColor="text1"/>
          <w:szCs w:val="21"/>
        </w:rPr>
        <w:t>[bɪˈfɔː(r)] prep.</w:t>
      </w:r>
      <w:r w:rsidRPr="00CD120F">
        <w:rPr>
          <w:rFonts w:ascii="Times New Roman" w:eastAsia="宋体" w:hAnsi="Times New Roman" w:cs="Times New Roman"/>
          <w:color w:val="000000" w:themeColor="text1"/>
          <w:szCs w:val="21"/>
        </w:rPr>
        <w:t>在</w:t>
      </w:r>
      <w:r w:rsidRPr="00CD120F">
        <w:rPr>
          <w:rFonts w:ascii="Times New Roman" w:eastAsia="宋体" w:hAnsi="Times New Roman" w:cs="Times New Roman"/>
          <w:color w:val="000000" w:themeColor="text1"/>
          <w:szCs w:val="21"/>
        </w:rPr>
        <w:t>…</w:t>
      </w:r>
      <w:r w:rsidRPr="00CD120F">
        <w:rPr>
          <w:rFonts w:ascii="Times New Roman" w:eastAsia="宋体" w:hAnsi="Times New Roman" w:cs="Times New Roman"/>
          <w:color w:val="000000" w:themeColor="text1"/>
          <w:szCs w:val="21"/>
        </w:rPr>
        <w:t>之前，先于</w:t>
      </w:r>
      <w:r w:rsidRPr="00CD120F">
        <w:rPr>
          <w:rFonts w:ascii="Times New Roman" w:eastAsia="宋体" w:hAnsi="Times New Roman" w:cs="Times New Roman"/>
          <w:color w:val="000000" w:themeColor="text1"/>
          <w:szCs w:val="21"/>
        </w:rPr>
        <w:t>adv.</w:t>
      </w:r>
      <w:r w:rsidRPr="00CD120F">
        <w:rPr>
          <w:rFonts w:ascii="Times New Roman" w:eastAsia="宋体" w:hAnsi="Times New Roman" w:cs="Times New Roman"/>
          <w:color w:val="000000" w:themeColor="text1"/>
          <w:szCs w:val="21"/>
        </w:rPr>
        <w:t>以前；在前</w:t>
      </w:r>
      <w:r w:rsidRPr="00CD120F">
        <w:rPr>
          <w:rFonts w:ascii="Times New Roman" w:eastAsia="宋体" w:hAnsi="Times New Roman" w:cs="Times New Roman"/>
          <w:color w:val="000000" w:themeColor="text1"/>
          <w:szCs w:val="21"/>
        </w:rPr>
        <w:t>conj.</w:t>
      </w:r>
      <w:r w:rsidRPr="00CD120F">
        <w:rPr>
          <w:rFonts w:ascii="Times New Roman" w:eastAsia="宋体" w:hAnsi="Times New Roman" w:cs="Times New Roman"/>
          <w:color w:val="000000" w:themeColor="text1"/>
          <w:szCs w:val="21"/>
        </w:rPr>
        <w:t>在</w:t>
      </w:r>
      <w:r w:rsidRPr="00CD120F">
        <w:rPr>
          <w:rFonts w:ascii="Times New Roman" w:eastAsia="宋体" w:hAnsi="Times New Roman" w:cs="Times New Roman"/>
          <w:color w:val="000000" w:themeColor="text1"/>
          <w:szCs w:val="21"/>
        </w:rPr>
        <w:t>…</w:t>
      </w:r>
      <w:r w:rsidRPr="00CD120F">
        <w:rPr>
          <w:rFonts w:ascii="Times New Roman" w:eastAsia="宋体" w:hAnsi="Times New Roman" w:cs="Times New Roman"/>
          <w:color w:val="000000" w:themeColor="text1"/>
          <w:szCs w:val="21"/>
        </w:rPr>
        <w:t>以前；在</w:t>
      </w:r>
      <w:r w:rsidRPr="00CD120F">
        <w:rPr>
          <w:rFonts w:ascii="Times New Roman" w:eastAsia="宋体" w:hAnsi="Times New Roman" w:cs="Times New Roman"/>
          <w:color w:val="000000" w:themeColor="text1"/>
          <w:szCs w:val="21"/>
        </w:rPr>
        <w:t>…</w:t>
      </w:r>
      <w:r w:rsidRPr="00CD120F">
        <w:rPr>
          <w:rFonts w:ascii="Times New Roman" w:eastAsia="宋体" w:hAnsi="Times New Roman" w:cs="Times New Roman"/>
          <w:color w:val="000000" w:themeColor="text1"/>
          <w:szCs w:val="21"/>
        </w:rPr>
        <w:t>之前</w:t>
      </w:r>
    </w:p>
    <w:p w14:paraId="4F60C907" w14:textId="77777777" w:rsidR="00CD120F" w:rsidRPr="00CD120F" w:rsidRDefault="00CD120F" w:rsidP="00CD120F">
      <w:pPr>
        <w:spacing w:line="360" w:lineRule="auto"/>
        <w:ind w:firstLineChars="201" w:firstLine="422"/>
        <w:rPr>
          <w:rFonts w:ascii="Times New Roman" w:eastAsia="宋体" w:hAnsi="Times New Roman" w:cs="Times New Roman"/>
          <w:color w:val="000000" w:themeColor="text1"/>
          <w:szCs w:val="21"/>
        </w:rPr>
      </w:pPr>
      <w:r w:rsidRPr="00CD120F">
        <w:rPr>
          <w:rFonts w:ascii="Times New Roman" w:eastAsia="宋体" w:hAnsi="Times New Roman" w:cs="Times New Roman"/>
          <w:color w:val="000000" w:themeColor="text1"/>
          <w:szCs w:val="21"/>
        </w:rPr>
        <w:t>forward</w:t>
      </w:r>
      <w:r w:rsidRPr="00CD120F">
        <w:rPr>
          <w:rFonts w:ascii="Times New Roman" w:eastAsia="宋体" w:hAnsi="Times New Roman" w:cs="Times New Roman"/>
          <w:color w:val="000000" w:themeColor="text1"/>
          <w:szCs w:val="21"/>
        </w:rPr>
        <w:t>：</w:t>
      </w:r>
      <w:r w:rsidRPr="00CD120F">
        <w:rPr>
          <w:rFonts w:ascii="Times New Roman" w:eastAsia="宋体" w:hAnsi="Times New Roman" w:cs="Times New Roman"/>
          <w:color w:val="000000" w:themeColor="text1"/>
          <w:szCs w:val="21"/>
        </w:rPr>
        <w:t>[ˈfɔːwəd] adv.</w:t>
      </w:r>
      <w:r w:rsidRPr="00CD120F">
        <w:rPr>
          <w:rFonts w:ascii="Times New Roman" w:eastAsia="宋体" w:hAnsi="Times New Roman" w:cs="Times New Roman"/>
          <w:color w:val="000000" w:themeColor="text1"/>
          <w:szCs w:val="21"/>
        </w:rPr>
        <w:t>向前；向将来</w:t>
      </w:r>
      <w:r w:rsidRPr="00CD120F">
        <w:rPr>
          <w:rFonts w:ascii="Times New Roman" w:eastAsia="宋体" w:hAnsi="Times New Roman" w:cs="Times New Roman"/>
          <w:color w:val="000000" w:themeColor="text1"/>
          <w:szCs w:val="21"/>
        </w:rPr>
        <w:t>adj.</w:t>
      </w:r>
      <w:r w:rsidRPr="00CD120F">
        <w:rPr>
          <w:rFonts w:ascii="Times New Roman" w:eastAsia="宋体" w:hAnsi="Times New Roman" w:cs="Times New Roman" w:hint="eastAsia"/>
          <w:color w:val="000000" w:themeColor="text1"/>
          <w:szCs w:val="21"/>
        </w:rPr>
        <w:t>前面的，</w:t>
      </w:r>
      <w:r w:rsidRPr="00CD120F">
        <w:rPr>
          <w:rFonts w:ascii="Times New Roman" w:eastAsia="宋体" w:hAnsi="Times New Roman" w:cs="Times New Roman"/>
          <w:color w:val="000000" w:themeColor="text1"/>
          <w:szCs w:val="21"/>
        </w:rPr>
        <w:t>向前的</w:t>
      </w:r>
      <w:r w:rsidRPr="00CD120F">
        <w:rPr>
          <w:rFonts w:ascii="Times New Roman" w:eastAsia="宋体" w:hAnsi="Times New Roman" w:cs="Times New Roman"/>
          <w:color w:val="000000" w:themeColor="text1"/>
          <w:szCs w:val="21"/>
        </w:rPr>
        <w:t>vt.</w:t>
      </w:r>
      <w:r w:rsidRPr="00CD120F">
        <w:rPr>
          <w:rFonts w:ascii="Times New Roman" w:eastAsia="宋体" w:hAnsi="Times New Roman" w:cs="Times New Roman"/>
          <w:color w:val="000000" w:themeColor="text1"/>
          <w:szCs w:val="21"/>
        </w:rPr>
        <w:t>促进；转寄；运送</w:t>
      </w:r>
    </w:p>
    <w:p w14:paraId="59645B24" w14:textId="77A3BAAB" w:rsidR="00B9025F" w:rsidRPr="003A5554" w:rsidRDefault="00B9025F"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265" w:name="OLE_LINK990"/>
      <w:bookmarkStart w:id="266" w:name="OLE_LINK991"/>
      <w:bookmarkStart w:id="267" w:name="OLE_LINK905"/>
      <w:bookmarkStart w:id="268" w:name="OLE_LINK906"/>
      <w:bookmarkEnd w:id="263"/>
      <w:bookmarkEnd w:id="264"/>
      <w:r>
        <w:rPr>
          <w:rFonts w:ascii="Times New Roman" w:eastAsia="宋体" w:hAnsi="Times New Roman" w:cs="Times New Roman" w:hint="eastAsia"/>
          <w:b w:val="0"/>
          <w:color w:val="000000" w:themeColor="text1"/>
          <w:sz w:val="21"/>
          <w:szCs w:val="21"/>
          <w:shd w:val="clear" w:color="auto" w:fill="FFFFFF"/>
        </w:rPr>
        <w:t>chalk</w:t>
      </w:r>
      <w:r>
        <w:rPr>
          <w:rFonts w:ascii="Times New Roman" w:eastAsia="宋体" w:hAnsi="Times New Roman" w:cs="Times New Roman" w:hint="eastAsia"/>
          <w:b w:val="0"/>
          <w:color w:val="000000" w:themeColor="text1"/>
          <w:sz w:val="21"/>
          <w:szCs w:val="21"/>
          <w:shd w:val="clear" w:color="auto" w:fill="FFFFFF"/>
        </w:rPr>
        <w:t>（粉笔）：用来划线的石灰岩碎片</w:t>
      </w:r>
    </w:p>
    <w:p w14:paraId="2527D30A" w14:textId="0211F630" w:rsidR="00B9025F" w:rsidRPr="004F0F8F" w:rsidRDefault="00B9025F" w:rsidP="004F0F8F">
      <w:pPr>
        <w:spacing w:line="360" w:lineRule="auto"/>
        <w:ind w:firstLineChars="201" w:firstLine="422"/>
        <w:rPr>
          <w:rFonts w:ascii="Times New Roman" w:eastAsia="宋体" w:hAnsi="Times New Roman" w:cs="Times New Roman"/>
          <w:color w:val="000000" w:themeColor="text1"/>
          <w:szCs w:val="21"/>
        </w:rPr>
      </w:pPr>
      <w:r w:rsidRPr="004F0F8F">
        <w:rPr>
          <w:rFonts w:ascii="Times New Roman" w:eastAsia="宋体" w:hAnsi="Times New Roman" w:cs="Times New Roman" w:hint="eastAsia"/>
          <w:color w:val="000000" w:themeColor="text1"/>
          <w:szCs w:val="21"/>
        </w:rPr>
        <w:t>很早以前，古希腊人和古罗马人就发现，</w:t>
      </w:r>
      <w:r w:rsidR="002E255E" w:rsidRPr="004F0F8F">
        <w:rPr>
          <w:rFonts w:ascii="Times New Roman" w:eastAsia="宋体" w:hAnsi="Times New Roman" w:cs="Times New Roman" w:hint="eastAsia"/>
          <w:color w:val="000000" w:themeColor="text1"/>
          <w:szCs w:val="21"/>
        </w:rPr>
        <w:t>有一种</w:t>
      </w:r>
      <w:r w:rsidRPr="004F0F8F">
        <w:rPr>
          <w:rFonts w:ascii="Times New Roman" w:eastAsia="宋体" w:hAnsi="Times New Roman" w:cs="Times New Roman" w:hint="eastAsia"/>
          <w:color w:val="000000" w:themeColor="text1"/>
          <w:szCs w:val="21"/>
        </w:rPr>
        <w:t>石灰岩质地较软，很容易破碎，在其他平面上摩擦时能够留下清晰的痕迹。人们最初用这种石灰岩碎片作为书写工具，在石板上写写画画</w:t>
      </w:r>
      <w:r w:rsidR="002E255E" w:rsidRPr="004F0F8F">
        <w:rPr>
          <w:rFonts w:ascii="Times New Roman" w:eastAsia="宋体" w:hAnsi="Times New Roman" w:cs="Times New Roman" w:hint="eastAsia"/>
          <w:color w:val="000000" w:themeColor="text1"/>
          <w:szCs w:val="21"/>
        </w:rPr>
        <w:t>。这种石灰岩就是白垩，是制作</w:t>
      </w:r>
      <w:r w:rsidRPr="004F0F8F">
        <w:rPr>
          <w:rFonts w:ascii="Times New Roman" w:eastAsia="宋体" w:hAnsi="Times New Roman" w:cs="Times New Roman" w:hint="eastAsia"/>
          <w:color w:val="000000" w:themeColor="text1"/>
          <w:szCs w:val="21"/>
        </w:rPr>
        <w:t>粉笔的</w:t>
      </w:r>
      <w:r w:rsidR="002E255E" w:rsidRPr="004F0F8F">
        <w:rPr>
          <w:rFonts w:ascii="Times New Roman" w:eastAsia="宋体" w:hAnsi="Times New Roman" w:cs="Times New Roman" w:hint="eastAsia"/>
          <w:color w:val="000000" w:themeColor="text1"/>
          <w:szCs w:val="21"/>
        </w:rPr>
        <w:t>主要原料</w:t>
      </w:r>
      <w:r w:rsidRPr="004F0F8F">
        <w:rPr>
          <w:rFonts w:ascii="Times New Roman" w:eastAsia="宋体" w:hAnsi="Times New Roman" w:cs="Times New Roman" w:hint="eastAsia"/>
          <w:color w:val="000000" w:themeColor="text1"/>
          <w:szCs w:val="21"/>
        </w:rPr>
        <w:t>。英语中表示“粉笔”的单词</w:t>
      </w:r>
      <w:r w:rsidRPr="004F0F8F">
        <w:rPr>
          <w:rFonts w:ascii="Times New Roman" w:eastAsia="宋体" w:hAnsi="Times New Roman" w:cs="Times New Roman" w:hint="eastAsia"/>
          <w:color w:val="000000" w:themeColor="text1"/>
          <w:szCs w:val="21"/>
        </w:rPr>
        <w:t>chalk</w:t>
      </w:r>
      <w:r w:rsidRPr="004F0F8F">
        <w:rPr>
          <w:rFonts w:ascii="Times New Roman" w:eastAsia="宋体" w:hAnsi="Times New Roman" w:cs="Times New Roman" w:hint="eastAsia"/>
          <w:color w:val="000000" w:themeColor="text1"/>
          <w:szCs w:val="21"/>
        </w:rPr>
        <w:lastRenderedPageBreak/>
        <w:t>就反映了这一历史。</w:t>
      </w:r>
    </w:p>
    <w:p w14:paraId="48E5F5BA" w14:textId="7853B608" w:rsidR="00B9025F" w:rsidRPr="004F0F8F" w:rsidRDefault="00B9025F" w:rsidP="004F0F8F">
      <w:pPr>
        <w:spacing w:line="360" w:lineRule="auto"/>
        <w:ind w:firstLineChars="201" w:firstLine="422"/>
        <w:rPr>
          <w:rFonts w:ascii="Times New Roman" w:eastAsia="宋体" w:hAnsi="Times New Roman" w:cs="Times New Roman"/>
          <w:color w:val="000000" w:themeColor="text1"/>
          <w:szCs w:val="21"/>
        </w:rPr>
      </w:pPr>
      <w:r w:rsidRPr="004F0F8F">
        <w:rPr>
          <w:rFonts w:ascii="Times New Roman" w:eastAsia="宋体" w:hAnsi="Times New Roman" w:cs="Times New Roman" w:hint="eastAsia"/>
          <w:color w:val="000000" w:themeColor="text1"/>
          <w:szCs w:val="21"/>
        </w:rPr>
        <w:t>单词</w:t>
      </w:r>
      <w:r w:rsidRPr="004F0F8F">
        <w:rPr>
          <w:rFonts w:ascii="Times New Roman" w:eastAsia="宋体" w:hAnsi="Times New Roman" w:cs="Times New Roman" w:hint="eastAsia"/>
          <w:color w:val="000000" w:themeColor="text1"/>
          <w:szCs w:val="21"/>
        </w:rPr>
        <w:t>chalk</w:t>
      </w:r>
      <w:r w:rsidRPr="004F0F8F">
        <w:rPr>
          <w:rFonts w:ascii="Times New Roman" w:eastAsia="宋体" w:hAnsi="Times New Roman" w:cs="Times New Roman" w:hint="eastAsia"/>
          <w:color w:val="000000" w:themeColor="text1"/>
          <w:szCs w:val="21"/>
        </w:rPr>
        <w:t>（粉笔）来自拉丁语词根</w:t>
      </w:r>
      <w:r w:rsidRPr="004F0F8F">
        <w:rPr>
          <w:rFonts w:ascii="Times New Roman" w:eastAsia="宋体" w:hAnsi="Times New Roman" w:cs="Times New Roman" w:hint="eastAsia"/>
          <w:color w:val="000000" w:themeColor="text1"/>
          <w:szCs w:val="21"/>
        </w:rPr>
        <w:t>calc-</w:t>
      </w:r>
      <w:r w:rsidRPr="004F0F8F">
        <w:rPr>
          <w:rFonts w:ascii="Times New Roman" w:eastAsia="宋体" w:hAnsi="Times New Roman" w:cs="Times New Roman" w:hint="eastAsia"/>
          <w:color w:val="000000" w:themeColor="text1"/>
          <w:szCs w:val="21"/>
        </w:rPr>
        <w:t>（石灰岩），前面的</w:t>
      </w:r>
      <w:r w:rsidRPr="004F0F8F">
        <w:rPr>
          <w:rFonts w:ascii="Times New Roman" w:eastAsia="宋体" w:hAnsi="Times New Roman" w:cs="Times New Roman" w:hint="eastAsia"/>
          <w:color w:val="000000" w:themeColor="text1"/>
          <w:szCs w:val="21"/>
        </w:rPr>
        <w:t>ch</w:t>
      </w:r>
      <w:r w:rsidRPr="004F0F8F">
        <w:rPr>
          <w:rFonts w:ascii="Times New Roman" w:eastAsia="宋体" w:hAnsi="Times New Roman" w:cs="Times New Roman" w:hint="eastAsia"/>
          <w:color w:val="000000" w:themeColor="text1"/>
          <w:szCs w:val="21"/>
        </w:rPr>
        <w:t>和</w:t>
      </w:r>
      <w:r w:rsidRPr="004F0F8F">
        <w:rPr>
          <w:rFonts w:ascii="Times New Roman" w:eastAsia="宋体" w:hAnsi="Times New Roman" w:cs="Times New Roman" w:hint="eastAsia"/>
          <w:color w:val="000000" w:themeColor="text1"/>
          <w:szCs w:val="21"/>
        </w:rPr>
        <w:t>c</w:t>
      </w:r>
      <w:r w:rsidRPr="004F0F8F">
        <w:rPr>
          <w:rFonts w:ascii="Times New Roman" w:eastAsia="宋体" w:hAnsi="Times New Roman" w:cs="Times New Roman" w:hint="eastAsia"/>
          <w:color w:val="000000" w:themeColor="text1"/>
          <w:szCs w:val="21"/>
        </w:rPr>
        <w:t>相通，末尾的</w:t>
      </w:r>
      <w:r w:rsidRPr="004F0F8F">
        <w:rPr>
          <w:rFonts w:ascii="Times New Roman" w:eastAsia="宋体" w:hAnsi="Times New Roman" w:cs="Times New Roman" w:hint="eastAsia"/>
          <w:color w:val="000000" w:themeColor="text1"/>
          <w:szCs w:val="21"/>
        </w:rPr>
        <w:t>k</w:t>
      </w:r>
      <w:r w:rsidRPr="004F0F8F">
        <w:rPr>
          <w:rFonts w:ascii="Times New Roman" w:eastAsia="宋体" w:hAnsi="Times New Roman" w:cs="Times New Roman" w:hint="eastAsia"/>
          <w:color w:val="000000" w:themeColor="text1"/>
          <w:szCs w:val="21"/>
        </w:rPr>
        <w:t>和</w:t>
      </w:r>
      <w:r w:rsidRPr="004F0F8F">
        <w:rPr>
          <w:rFonts w:ascii="Times New Roman" w:eastAsia="宋体" w:hAnsi="Times New Roman" w:cs="Times New Roman" w:hint="eastAsia"/>
          <w:color w:val="000000" w:themeColor="text1"/>
          <w:szCs w:val="21"/>
        </w:rPr>
        <w:t>c</w:t>
      </w:r>
      <w:r w:rsidRPr="004F0F8F">
        <w:rPr>
          <w:rFonts w:ascii="Times New Roman" w:eastAsia="宋体" w:hAnsi="Times New Roman" w:cs="Times New Roman" w:hint="eastAsia"/>
          <w:color w:val="000000" w:themeColor="text1"/>
          <w:szCs w:val="21"/>
        </w:rPr>
        <w:t>相通，本意是“</w:t>
      </w:r>
      <w:r w:rsidR="004F0F8F" w:rsidRPr="004F0F8F">
        <w:rPr>
          <w:rFonts w:ascii="Times New Roman" w:eastAsia="宋体" w:hAnsi="Times New Roman" w:cs="Times New Roman" w:hint="eastAsia"/>
          <w:color w:val="000000" w:themeColor="text1"/>
          <w:szCs w:val="21"/>
        </w:rPr>
        <w:t>石灰岩</w:t>
      </w:r>
      <w:r w:rsidRPr="004F0F8F">
        <w:rPr>
          <w:rFonts w:ascii="Times New Roman" w:eastAsia="宋体" w:hAnsi="Times New Roman" w:cs="Times New Roman" w:hint="eastAsia"/>
          <w:color w:val="000000" w:themeColor="text1"/>
          <w:szCs w:val="21"/>
        </w:rPr>
        <w:t>”，</w:t>
      </w:r>
      <w:r w:rsidR="004F0F8F">
        <w:rPr>
          <w:rFonts w:ascii="Times New Roman" w:eastAsia="宋体" w:hAnsi="Times New Roman" w:cs="Times New Roman" w:hint="eastAsia"/>
          <w:color w:val="000000" w:themeColor="text1"/>
          <w:szCs w:val="21"/>
        </w:rPr>
        <w:t>特指用来制作粉笔的白垩，再进一步引申表示用白垩做出来的粉笔</w:t>
      </w:r>
      <w:r w:rsidRPr="004F0F8F">
        <w:rPr>
          <w:rFonts w:ascii="Times New Roman" w:eastAsia="宋体" w:hAnsi="Times New Roman" w:cs="Times New Roman" w:hint="eastAsia"/>
          <w:color w:val="000000" w:themeColor="text1"/>
          <w:szCs w:val="21"/>
        </w:rPr>
        <w:t>。</w:t>
      </w:r>
      <w:r w:rsidR="002E255E" w:rsidRPr="004F0F8F">
        <w:rPr>
          <w:rFonts w:ascii="Times New Roman" w:eastAsia="宋体" w:hAnsi="Times New Roman" w:cs="Times New Roman" w:hint="eastAsia"/>
          <w:color w:val="000000" w:themeColor="text1"/>
          <w:szCs w:val="21"/>
        </w:rPr>
        <w:t>chalk</w:t>
      </w:r>
      <w:r w:rsidR="002E255E" w:rsidRPr="004F0F8F">
        <w:rPr>
          <w:rFonts w:ascii="Times New Roman" w:eastAsia="宋体" w:hAnsi="Times New Roman" w:cs="Times New Roman" w:hint="eastAsia"/>
          <w:color w:val="000000" w:themeColor="text1"/>
          <w:szCs w:val="21"/>
        </w:rPr>
        <w:t>还可以表示台球运动中使用的巧克粉，它和粉笔一样主要成分都是白垩。</w:t>
      </w:r>
    </w:p>
    <w:p w14:paraId="522CE04C" w14:textId="00C66F09" w:rsidR="00B9025F" w:rsidRPr="004F0F8F" w:rsidRDefault="00B9025F" w:rsidP="004F0F8F">
      <w:pPr>
        <w:spacing w:line="360" w:lineRule="auto"/>
        <w:ind w:firstLineChars="201" w:firstLine="422"/>
        <w:rPr>
          <w:rFonts w:ascii="Times New Roman" w:eastAsia="宋体" w:hAnsi="Times New Roman" w:cs="Times New Roman"/>
          <w:color w:val="000000" w:themeColor="text1"/>
          <w:szCs w:val="21"/>
        </w:rPr>
      </w:pPr>
      <w:r w:rsidRPr="004F0F8F">
        <w:rPr>
          <w:rFonts w:ascii="Times New Roman" w:eastAsia="宋体" w:hAnsi="Times New Roman" w:cs="Times New Roman" w:hint="eastAsia"/>
          <w:color w:val="000000" w:themeColor="text1"/>
          <w:szCs w:val="21"/>
        </w:rPr>
        <w:t>古人还用小石子来计数。英语中表示“计算”的单词</w:t>
      </w:r>
      <w:r w:rsidRPr="004F0F8F">
        <w:rPr>
          <w:rFonts w:ascii="Times New Roman" w:eastAsia="宋体" w:hAnsi="Times New Roman" w:cs="Times New Roman" w:hint="eastAsia"/>
          <w:color w:val="000000" w:themeColor="text1"/>
          <w:szCs w:val="21"/>
        </w:rPr>
        <w:t>calculate</w:t>
      </w:r>
      <w:r w:rsidRPr="004F0F8F">
        <w:rPr>
          <w:rFonts w:ascii="Times New Roman" w:eastAsia="宋体" w:hAnsi="Times New Roman" w:cs="Times New Roman" w:hint="eastAsia"/>
          <w:color w:val="000000" w:themeColor="text1"/>
          <w:szCs w:val="21"/>
        </w:rPr>
        <w:t>就来自词根</w:t>
      </w:r>
      <w:r w:rsidRPr="004F0F8F">
        <w:rPr>
          <w:rFonts w:ascii="Times New Roman" w:eastAsia="宋体" w:hAnsi="Times New Roman" w:cs="Times New Roman" w:hint="eastAsia"/>
          <w:color w:val="000000" w:themeColor="text1"/>
          <w:szCs w:val="21"/>
        </w:rPr>
        <w:t>calc-</w:t>
      </w:r>
      <w:r w:rsidRPr="004F0F8F">
        <w:rPr>
          <w:rFonts w:ascii="Times New Roman" w:eastAsia="宋体" w:hAnsi="Times New Roman" w:cs="Times New Roman" w:hint="eastAsia"/>
          <w:color w:val="000000" w:themeColor="text1"/>
          <w:szCs w:val="21"/>
        </w:rPr>
        <w:t>（石灰岩），中间加指小名词后缀</w:t>
      </w:r>
      <w:r w:rsidRPr="004F0F8F">
        <w:rPr>
          <w:rFonts w:ascii="Times New Roman" w:eastAsia="宋体" w:hAnsi="Times New Roman" w:cs="Times New Roman" w:hint="eastAsia"/>
          <w:color w:val="000000" w:themeColor="text1"/>
          <w:szCs w:val="21"/>
        </w:rPr>
        <w:t>-ul</w:t>
      </w:r>
      <w:r w:rsidRPr="004F0F8F">
        <w:rPr>
          <w:rFonts w:ascii="Times New Roman" w:eastAsia="宋体" w:hAnsi="Times New Roman" w:cs="Times New Roman" w:hint="eastAsia"/>
          <w:color w:val="000000" w:themeColor="text1"/>
          <w:szCs w:val="21"/>
        </w:rPr>
        <w:t>构成指小名词</w:t>
      </w:r>
      <w:r w:rsidRPr="004F0F8F">
        <w:rPr>
          <w:rFonts w:ascii="Times New Roman" w:eastAsia="宋体" w:hAnsi="Times New Roman" w:cs="Times New Roman" w:hint="eastAsia"/>
          <w:color w:val="000000" w:themeColor="text1"/>
          <w:szCs w:val="21"/>
        </w:rPr>
        <w:t>calcul-</w:t>
      </w:r>
      <w:r w:rsidRPr="004F0F8F">
        <w:rPr>
          <w:rFonts w:ascii="Times New Roman" w:eastAsia="宋体" w:hAnsi="Times New Roman" w:cs="Times New Roman" w:hint="eastAsia"/>
          <w:color w:val="000000" w:themeColor="text1"/>
          <w:szCs w:val="21"/>
        </w:rPr>
        <w:t>，意思是“小石子”，末尾的</w:t>
      </w:r>
      <w:r w:rsidRPr="004F0F8F">
        <w:rPr>
          <w:rFonts w:ascii="Times New Roman" w:eastAsia="宋体" w:hAnsi="Times New Roman" w:cs="Times New Roman" w:hint="eastAsia"/>
          <w:color w:val="000000" w:themeColor="text1"/>
          <w:szCs w:val="21"/>
        </w:rPr>
        <w:t>-ate</w:t>
      </w:r>
      <w:r w:rsidRPr="004F0F8F">
        <w:rPr>
          <w:rFonts w:ascii="Times New Roman" w:eastAsia="宋体" w:hAnsi="Times New Roman" w:cs="Times New Roman" w:hint="eastAsia"/>
          <w:color w:val="000000" w:themeColor="text1"/>
          <w:szCs w:val="21"/>
        </w:rPr>
        <w:t>来自拉丁语动词的过去分词后缀，在此构成动词表相关动作，整个单词的字面意思就是“用小石子来做事”，所以就是“计算”。</w:t>
      </w:r>
    </w:p>
    <w:p w14:paraId="21B68A0D" w14:textId="07D9EAD9" w:rsidR="00B9025F" w:rsidRPr="004F0F8F" w:rsidRDefault="00B9025F" w:rsidP="004F0F8F">
      <w:pPr>
        <w:spacing w:line="360" w:lineRule="auto"/>
        <w:ind w:firstLineChars="201" w:firstLine="422"/>
        <w:rPr>
          <w:rFonts w:ascii="Times New Roman" w:eastAsia="宋体" w:hAnsi="Times New Roman" w:cs="Times New Roman"/>
          <w:color w:val="000000" w:themeColor="text1"/>
          <w:szCs w:val="21"/>
        </w:rPr>
      </w:pPr>
      <w:r w:rsidRPr="004F0F8F">
        <w:rPr>
          <w:rFonts w:ascii="Times New Roman" w:eastAsia="宋体" w:hAnsi="Times New Roman" w:cs="Times New Roman" w:hint="eastAsia"/>
          <w:color w:val="000000" w:themeColor="text1"/>
          <w:szCs w:val="21"/>
        </w:rPr>
        <w:t>科学家们最早从石灰岩中发现了钙元素，所以将其命名为</w:t>
      </w:r>
      <w:r w:rsidRPr="004F0F8F">
        <w:rPr>
          <w:rFonts w:ascii="Times New Roman" w:eastAsia="宋体" w:hAnsi="Times New Roman" w:cs="Times New Roman" w:hint="eastAsia"/>
          <w:color w:val="000000" w:themeColor="text1"/>
          <w:szCs w:val="21"/>
        </w:rPr>
        <w:t>calcium</w:t>
      </w:r>
      <w:r w:rsidRPr="004F0F8F">
        <w:rPr>
          <w:rFonts w:ascii="Times New Roman" w:eastAsia="宋体" w:hAnsi="Times New Roman" w:cs="Times New Roman" w:hint="eastAsia"/>
          <w:color w:val="000000" w:themeColor="text1"/>
          <w:szCs w:val="21"/>
        </w:rPr>
        <w:t>，由词根</w:t>
      </w:r>
      <w:r w:rsidRPr="004F0F8F">
        <w:rPr>
          <w:rFonts w:ascii="Times New Roman" w:eastAsia="宋体" w:hAnsi="Times New Roman" w:cs="Times New Roman" w:hint="eastAsia"/>
          <w:color w:val="000000" w:themeColor="text1"/>
          <w:szCs w:val="21"/>
        </w:rPr>
        <w:t>calc-</w:t>
      </w:r>
      <w:r w:rsidRPr="004F0F8F">
        <w:rPr>
          <w:rFonts w:ascii="Times New Roman" w:eastAsia="宋体" w:hAnsi="Times New Roman" w:cs="Times New Roman" w:hint="eastAsia"/>
          <w:color w:val="000000" w:themeColor="text1"/>
          <w:szCs w:val="21"/>
        </w:rPr>
        <w:t>（石灰岩）加化学名词后缀</w:t>
      </w:r>
      <w:r w:rsidRPr="004F0F8F">
        <w:rPr>
          <w:rFonts w:ascii="Times New Roman" w:eastAsia="宋体" w:hAnsi="Times New Roman" w:cs="Times New Roman" w:hint="eastAsia"/>
          <w:color w:val="000000" w:themeColor="text1"/>
          <w:szCs w:val="21"/>
        </w:rPr>
        <w:t>-ium</w:t>
      </w:r>
      <w:r w:rsidRPr="004F0F8F">
        <w:rPr>
          <w:rFonts w:ascii="Times New Roman" w:eastAsia="宋体" w:hAnsi="Times New Roman" w:cs="Times New Roman" w:hint="eastAsia"/>
          <w:color w:val="000000" w:themeColor="text1"/>
          <w:szCs w:val="21"/>
        </w:rPr>
        <w:t>组成</w:t>
      </w:r>
      <w:r w:rsidR="002E255E" w:rsidRPr="004F0F8F">
        <w:rPr>
          <w:rFonts w:ascii="Times New Roman" w:eastAsia="宋体" w:hAnsi="Times New Roman" w:cs="Times New Roman" w:hint="eastAsia"/>
          <w:color w:val="000000" w:themeColor="text1"/>
          <w:szCs w:val="21"/>
        </w:rPr>
        <w:t>，字面意思就是“来自石灰岩的化学物质”。</w:t>
      </w:r>
    </w:p>
    <w:p w14:paraId="4F952ECF" w14:textId="77777777" w:rsidR="00B9025F" w:rsidRDefault="00B9025F" w:rsidP="009B471E">
      <w:pPr>
        <w:spacing w:line="360" w:lineRule="auto"/>
        <w:ind w:firstLineChars="202" w:firstLine="424"/>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calc-</w:t>
      </w:r>
      <w:r>
        <w:rPr>
          <w:rFonts w:ascii="Times New Roman" w:eastAsia="宋体" w:hAnsi="Times New Roman" w:cs="Times New Roman" w:hint="eastAsia"/>
          <w:color w:val="000000" w:themeColor="text1"/>
          <w:szCs w:val="21"/>
        </w:rPr>
        <w:t>：石灰岩，钙</w:t>
      </w:r>
      <w:r>
        <w:t xml:space="preserve"> </w:t>
      </w:r>
    </w:p>
    <w:p w14:paraId="29319CFB" w14:textId="48E0BBB9" w:rsidR="00B9025F" w:rsidRPr="009B471E" w:rsidRDefault="00B9025F" w:rsidP="009B471E">
      <w:pPr>
        <w:spacing w:line="360" w:lineRule="auto"/>
        <w:ind w:firstLineChars="202" w:firstLine="424"/>
        <w:rPr>
          <w:rFonts w:ascii="Times New Roman" w:hAnsi="Times New Roman" w:cs="Times New Roman"/>
        </w:rPr>
      </w:pPr>
      <w:r w:rsidRPr="009B471E">
        <w:rPr>
          <w:rFonts w:ascii="Times New Roman" w:hAnsi="Times New Roman" w:cs="Times New Roman"/>
        </w:rPr>
        <w:t>chalk</w:t>
      </w:r>
      <w:r w:rsidRPr="009B471E">
        <w:rPr>
          <w:rFonts w:ascii="Times New Roman" w:cs="Times New Roman"/>
        </w:rPr>
        <w:t>：</w:t>
      </w:r>
      <w:r w:rsidRPr="009B471E">
        <w:rPr>
          <w:rFonts w:ascii="Times New Roman" w:cs="Times New Roman"/>
        </w:rPr>
        <w:t>[</w:t>
      </w:r>
      <w:r w:rsidR="002E255E" w:rsidRPr="002E255E">
        <w:rPr>
          <w:rFonts w:ascii="Times New Roman" w:cs="Times New Roman"/>
        </w:rPr>
        <w:t>t</w:t>
      </w:r>
      <w:r w:rsidR="002E255E" w:rsidRPr="002E255E">
        <w:rPr>
          <w:rFonts w:ascii="Times New Roman" w:cs="Times New Roman"/>
        </w:rPr>
        <w:t>ʃɔː</w:t>
      </w:r>
      <w:r w:rsidR="002E255E" w:rsidRPr="002E255E">
        <w:rPr>
          <w:rFonts w:ascii="Times New Roman" w:cs="Times New Roman"/>
        </w:rPr>
        <w:t>k</w:t>
      </w:r>
      <w:r w:rsidRPr="009B471E">
        <w:rPr>
          <w:rFonts w:ascii="Times New Roman" w:cs="Times New Roman"/>
        </w:rPr>
        <w:t>]</w:t>
      </w:r>
      <w:r>
        <w:rPr>
          <w:rFonts w:ascii="Times New Roman" w:cs="Times New Roman" w:hint="eastAsia"/>
        </w:rPr>
        <w:t xml:space="preserve"> </w:t>
      </w:r>
      <w:r w:rsidRPr="009B471E">
        <w:rPr>
          <w:rFonts w:ascii="Times New Roman" w:hAnsi="Times New Roman" w:cs="Times New Roman"/>
        </w:rPr>
        <w:t>n.</w:t>
      </w:r>
      <w:r w:rsidRPr="009B471E">
        <w:rPr>
          <w:rFonts w:ascii="Times New Roman" w:cs="Times New Roman"/>
        </w:rPr>
        <w:t>粉笔</w:t>
      </w:r>
      <w:r w:rsidR="002E255E">
        <w:rPr>
          <w:rFonts w:ascii="Times New Roman" w:cs="Times New Roman" w:hint="eastAsia"/>
        </w:rPr>
        <w:t>，</w:t>
      </w:r>
      <w:r w:rsidR="002E255E" w:rsidRPr="002E255E">
        <w:rPr>
          <w:rFonts w:ascii="Times New Roman" w:cs="Times New Roman" w:hint="eastAsia"/>
        </w:rPr>
        <w:t>白垩</w:t>
      </w:r>
      <w:r w:rsidR="004F0F8F">
        <w:rPr>
          <w:rFonts w:ascii="Times New Roman" w:cs="Times New Roman" w:hint="eastAsia"/>
        </w:rPr>
        <w:t>，巧克粉</w:t>
      </w:r>
      <w:r w:rsidRPr="009B471E">
        <w:rPr>
          <w:rFonts w:ascii="Times New Roman" w:hAnsi="Times New Roman" w:cs="Times New Roman"/>
        </w:rPr>
        <w:t>v.</w:t>
      </w:r>
      <w:r w:rsidRPr="009B471E">
        <w:rPr>
          <w:rFonts w:ascii="Times New Roman" w:cs="Times New Roman"/>
        </w:rPr>
        <w:t>用粉笔写</w:t>
      </w:r>
      <w:r w:rsidR="004F0F8F">
        <w:rPr>
          <w:rFonts w:ascii="Times New Roman" w:cs="Times New Roman" w:hint="eastAsia"/>
        </w:rPr>
        <w:t>，用巧克粉擦</w:t>
      </w:r>
    </w:p>
    <w:p w14:paraId="5668CC22" w14:textId="34AF19A4" w:rsidR="00B9025F" w:rsidRPr="009B471E" w:rsidRDefault="00B9025F" w:rsidP="009B471E">
      <w:pPr>
        <w:spacing w:line="360" w:lineRule="auto"/>
        <w:ind w:firstLineChars="202" w:firstLine="424"/>
        <w:rPr>
          <w:rFonts w:ascii="Times New Roman" w:hAnsi="Times New Roman" w:cs="Times New Roman"/>
        </w:rPr>
      </w:pPr>
      <w:r w:rsidRPr="009B471E">
        <w:rPr>
          <w:rFonts w:ascii="Times New Roman" w:hAnsi="Times New Roman" w:cs="Times New Roman"/>
        </w:rPr>
        <w:t>calculate</w:t>
      </w:r>
      <w:r>
        <w:rPr>
          <w:rFonts w:ascii="Times New Roman" w:hAnsi="Times New Roman" w:cs="Times New Roman" w:hint="eastAsia"/>
        </w:rPr>
        <w:t>：</w:t>
      </w:r>
      <w:r w:rsidRPr="009B471E">
        <w:rPr>
          <w:rFonts w:ascii="Times New Roman" w:hAnsi="Times New Roman" w:cs="Times New Roman"/>
        </w:rPr>
        <w:t>['kælkjulet]</w:t>
      </w:r>
      <w:r>
        <w:rPr>
          <w:rFonts w:ascii="Times New Roman" w:hAnsi="Times New Roman" w:cs="Times New Roman" w:hint="eastAsia"/>
        </w:rPr>
        <w:t xml:space="preserve"> </w:t>
      </w:r>
      <w:r w:rsidRPr="009B471E">
        <w:rPr>
          <w:rFonts w:ascii="Times New Roman" w:hAnsi="Times New Roman" w:cs="Times New Roman"/>
        </w:rPr>
        <w:t>v.</w:t>
      </w:r>
      <w:r w:rsidRPr="009B471E">
        <w:rPr>
          <w:rFonts w:ascii="Times New Roman" w:cs="Times New Roman"/>
        </w:rPr>
        <w:t>计算</w:t>
      </w:r>
      <w:r w:rsidR="004F0F8F">
        <w:rPr>
          <w:rFonts w:ascii="Times New Roman" w:cs="Times New Roman" w:hint="eastAsia"/>
        </w:rPr>
        <w:t>；以为，预期，指望</w:t>
      </w:r>
    </w:p>
    <w:p w14:paraId="00577DF6" w14:textId="77777777" w:rsidR="002E255E" w:rsidRPr="002E255E" w:rsidRDefault="002E255E" w:rsidP="002E255E">
      <w:pPr>
        <w:spacing w:line="360" w:lineRule="auto"/>
        <w:ind w:firstLineChars="202" w:firstLine="424"/>
        <w:rPr>
          <w:rFonts w:ascii="Times New Roman" w:hAnsi="Times New Roman" w:cs="Times New Roman"/>
        </w:rPr>
      </w:pPr>
      <w:r w:rsidRPr="002E255E">
        <w:rPr>
          <w:rFonts w:ascii="Times New Roman" w:hAnsi="Times New Roman" w:cs="Times New Roman" w:hint="eastAsia"/>
        </w:rPr>
        <w:t>calculation</w:t>
      </w:r>
      <w:r w:rsidRPr="002E255E">
        <w:rPr>
          <w:rFonts w:ascii="Times New Roman" w:hAnsi="Times New Roman" w:cs="Times New Roman" w:hint="eastAsia"/>
        </w:rPr>
        <w:t>：</w:t>
      </w:r>
      <w:r w:rsidRPr="002E255E">
        <w:rPr>
          <w:rFonts w:ascii="Times New Roman" w:hAnsi="Times New Roman" w:cs="Times New Roman" w:hint="eastAsia"/>
        </w:rPr>
        <w:t>[</w:t>
      </w:r>
      <w:r w:rsidRPr="002E255E">
        <w:rPr>
          <w:rFonts w:ascii="Times New Roman" w:hAnsi="Times New Roman" w:cs="Times New Roman"/>
        </w:rPr>
        <w:t>ˌkælkjuˈleɪʃn</w:t>
      </w:r>
      <w:r w:rsidRPr="002E255E">
        <w:rPr>
          <w:rFonts w:ascii="Times New Roman" w:hAnsi="Times New Roman" w:cs="Times New Roman" w:hint="eastAsia"/>
        </w:rPr>
        <w:t>]</w:t>
      </w:r>
      <w:r w:rsidRPr="002E255E">
        <w:rPr>
          <w:rFonts w:ascii="Times New Roman" w:hAnsi="Times New Roman" w:cs="Times New Roman"/>
        </w:rPr>
        <w:t xml:space="preserve"> </w:t>
      </w:r>
      <w:r w:rsidRPr="002E255E">
        <w:rPr>
          <w:rFonts w:ascii="Times New Roman" w:hAnsi="Times New Roman" w:cs="Times New Roman" w:hint="eastAsia"/>
        </w:rPr>
        <w:t>n</w:t>
      </w:r>
      <w:r w:rsidRPr="002E255E">
        <w:rPr>
          <w:rFonts w:ascii="Times New Roman" w:hAnsi="Times New Roman" w:cs="Times New Roman"/>
        </w:rPr>
        <w:t>.</w:t>
      </w:r>
      <w:r w:rsidRPr="002E255E">
        <w:rPr>
          <w:rFonts w:ascii="Times New Roman" w:hAnsi="Times New Roman" w:cs="Times New Roman" w:hint="eastAsia"/>
        </w:rPr>
        <w:t>计算</w:t>
      </w:r>
    </w:p>
    <w:p w14:paraId="77DBD5E1" w14:textId="77777777" w:rsidR="002E255E" w:rsidRPr="002E255E" w:rsidRDefault="002E255E" w:rsidP="002E255E">
      <w:pPr>
        <w:spacing w:line="360" w:lineRule="auto"/>
        <w:ind w:firstLineChars="202" w:firstLine="424"/>
        <w:rPr>
          <w:rFonts w:ascii="Times New Roman" w:hAnsi="Times New Roman" w:cs="Times New Roman"/>
        </w:rPr>
      </w:pPr>
      <w:r w:rsidRPr="002E255E">
        <w:rPr>
          <w:rFonts w:ascii="Times New Roman" w:hAnsi="Times New Roman" w:cs="Times New Roman" w:hint="eastAsia"/>
        </w:rPr>
        <w:t>calculator</w:t>
      </w:r>
      <w:r w:rsidRPr="002E255E">
        <w:rPr>
          <w:rFonts w:ascii="Times New Roman" w:hAnsi="Times New Roman" w:cs="Times New Roman" w:hint="eastAsia"/>
        </w:rPr>
        <w:t>：</w:t>
      </w:r>
      <w:r w:rsidRPr="002E255E">
        <w:rPr>
          <w:rFonts w:ascii="Times New Roman" w:hAnsi="Times New Roman" w:cs="Times New Roman" w:hint="eastAsia"/>
        </w:rPr>
        <w:t>[</w:t>
      </w:r>
      <w:r w:rsidRPr="002E255E">
        <w:rPr>
          <w:rFonts w:ascii="Times New Roman" w:hAnsi="Times New Roman" w:cs="Times New Roman"/>
        </w:rPr>
        <w:t xml:space="preserve">ˈkælkjuleɪtə(r)] </w:t>
      </w:r>
      <w:r w:rsidRPr="002E255E">
        <w:rPr>
          <w:rFonts w:ascii="Times New Roman" w:hAnsi="Times New Roman" w:cs="Times New Roman" w:hint="eastAsia"/>
        </w:rPr>
        <w:t>n</w:t>
      </w:r>
      <w:r w:rsidRPr="002E255E">
        <w:rPr>
          <w:rFonts w:ascii="Times New Roman" w:hAnsi="Times New Roman" w:cs="Times New Roman"/>
        </w:rPr>
        <w:t>.</w:t>
      </w:r>
      <w:r w:rsidRPr="002E255E">
        <w:rPr>
          <w:rFonts w:ascii="Times New Roman" w:hAnsi="Times New Roman" w:cs="Times New Roman" w:hint="eastAsia"/>
        </w:rPr>
        <w:t>计算器，计算者</w:t>
      </w:r>
    </w:p>
    <w:p w14:paraId="09A20EDA" w14:textId="13B4C77E" w:rsidR="00B9025F" w:rsidRPr="009B471E" w:rsidRDefault="00B9025F" w:rsidP="009B471E">
      <w:pPr>
        <w:spacing w:line="360" w:lineRule="auto"/>
        <w:ind w:firstLineChars="202" w:firstLine="424"/>
        <w:rPr>
          <w:rFonts w:ascii="Times New Roman" w:hAnsi="Times New Roman" w:cs="Times New Roman"/>
        </w:rPr>
      </w:pPr>
      <w:r w:rsidRPr="009B471E">
        <w:rPr>
          <w:rFonts w:ascii="Times New Roman" w:hAnsi="Times New Roman" w:cs="Times New Roman"/>
        </w:rPr>
        <w:t>calcium</w:t>
      </w:r>
      <w:r w:rsidRPr="009B471E">
        <w:rPr>
          <w:rFonts w:ascii="Times New Roman" w:cs="Times New Roman"/>
        </w:rPr>
        <w:t>：</w:t>
      </w:r>
      <w:r w:rsidRPr="009B471E">
        <w:rPr>
          <w:rFonts w:ascii="Times New Roman" w:cs="Times New Roman"/>
        </w:rPr>
        <w:t>[</w:t>
      </w:r>
      <w:r w:rsidR="002E255E" w:rsidRPr="002E255E">
        <w:rPr>
          <w:rFonts w:ascii="Times New Roman" w:cs="Times New Roman"/>
        </w:rPr>
        <w:t>ˈ</w:t>
      </w:r>
      <w:r w:rsidR="002E255E" w:rsidRPr="002E255E">
        <w:rPr>
          <w:rFonts w:ascii="Times New Roman" w:cs="Times New Roman"/>
        </w:rPr>
        <w:t>k</w:t>
      </w:r>
      <w:r w:rsidR="002E255E" w:rsidRPr="002E255E">
        <w:rPr>
          <w:rFonts w:ascii="Times New Roman" w:cs="Times New Roman"/>
        </w:rPr>
        <w:t>æ</w:t>
      </w:r>
      <w:r w:rsidR="002E255E" w:rsidRPr="002E255E">
        <w:rPr>
          <w:rFonts w:ascii="Times New Roman" w:cs="Times New Roman"/>
        </w:rPr>
        <w:t>lsi</w:t>
      </w:r>
      <w:r w:rsidR="002E255E" w:rsidRPr="002E255E">
        <w:rPr>
          <w:rFonts w:ascii="Times New Roman" w:cs="Times New Roman"/>
        </w:rPr>
        <w:t>ə</w:t>
      </w:r>
      <w:r w:rsidR="002E255E" w:rsidRPr="002E255E">
        <w:rPr>
          <w:rFonts w:ascii="Times New Roman" w:cs="Times New Roman"/>
        </w:rPr>
        <w:t>m</w:t>
      </w:r>
      <w:r w:rsidRPr="009B471E">
        <w:rPr>
          <w:rFonts w:ascii="Times New Roman" w:cs="Times New Roman"/>
        </w:rPr>
        <w:t>]</w:t>
      </w:r>
      <w:r>
        <w:rPr>
          <w:rFonts w:ascii="Times New Roman" w:cs="Times New Roman" w:hint="eastAsia"/>
        </w:rPr>
        <w:t xml:space="preserve"> </w:t>
      </w:r>
      <w:r w:rsidRPr="009B471E">
        <w:rPr>
          <w:rFonts w:ascii="Times New Roman" w:hAnsi="Times New Roman" w:cs="Times New Roman"/>
        </w:rPr>
        <w:t>n.</w:t>
      </w:r>
      <w:r w:rsidRPr="009B471E">
        <w:rPr>
          <w:rFonts w:ascii="Times New Roman" w:cs="Times New Roman"/>
        </w:rPr>
        <w:t>钙元素</w:t>
      </w:r>
    </w:p>
    <w:p w14:paraId="5AD896CC" w14:textId="5EA5462A" w:rsidR="00B9025F" w:rsidRPr="00071CB4" w:rsidRDefault="00B9025F" w:rsidP="00071CB4">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269" w:name="OLE_LINK784"/>
      <w:bookmarkStart w:id="270" w:name="OLE_LINK785"/>
      <w:bookmarkStart w:id="271" w:name="OLE_LINK1005"/>
      <w:bookmarkStart w:id="272" w:name="OLE_LINK1006"/>
      <w:bookmarkStart w:id="273" w:name="OLE_LINK1037"/>
      <w:bookmarkStart w:id="274" w:name="OLE_LINK913"/>
      <w:bookmarkStart w:id="275" w:name="OLE_LINK914"/>
      <w:bookmarkEnd w:id="265"/>
      <w:bookmarkEnd w:id="266"/>
      <w:bookmarkEnd w:id="267"/>
      <w:bookmarkEnd w:id="268"/>
      <w:r w:rsidRPr="00071CB4">
        <w:rPr>
          <w:rFonts w:ascii="Times New Roman" w:eastAsia="宋体" w:hAnsi="Times New Roman" w:cs="Times New Roman" w:hint="eastAsia"/>
          <w:b w:val="0"/>
          <w:color w:val="000000" w:themeColor="text1"/>
          <w:sz w:val="21"/>
          <w:szCs w:val="21"/>
          <w:shd w:val="clear" w:color="auto" w:fill="FFFFFF"/>
        </w:rPr>
        <w:t>stick</w:t>
      </w:r>
      <w:r w:rsidR="004F0F8F">
        <w:rPr>
          <w:rFonts w:ascii="Times New Roman" w:eastAsia="宋体" w:hAnsi="Times New Roman" w:cs="Times New Roman" w:hint="eastAsia"/>
          <w:b w:val="0"/>
          <w:color w:val="000000" w:themeColor="text1"/>
          <w:sz w:val="21"/>
          <w:szCs w:val="21"/>
          <w:shd w:val="clear" w:color="auto" w:fill="FFFFFF"/>
        </w:rPr>
        <w:t>（</w:t>
      </w:r>
      <w:r w:rsidR="001B5182">
        <w:rPr>
          <w:rFonts w:ascii="Times New Roman" w:eastAsia="宋体" w:hAnsi="Times New Roman" w:cs="Times New Roman" w:hint="eastAsia"/>
          <w:b w:val="0"/>
          <w:color w:val="000000" w:themeColor="text1"/>
          <w:sz w:val="21"/>
          <w:szCs w:val="21"/>
          <w:shd w:val="clear" w:color="auto" w:fill="FFFFFF"/>
        </w:rPr>
        <w:t>棍棒</w:t>
      </w:r>
      <w:r w:rsidR="004F0F8F">
        <w:rPr>
          <w:rFonts w:ascii="Times New Roman" w:eastAsia="宋体" w:hAnsi="Times New Roman" w:cs="Times New Roman" w:hint="eastAsia"/>
          <w:b w:val="0"/>
          <w:color w:val="000000" w:themeColor="text1"/>
          <w:sz w:val="21"/>
          <w:szCs w:val="21"/>
          <w:shd w:val="clear" w:color="auto" w:fill="FFFFFF"/>
        </w:rPr>
        <w:t>）</w:t>
      </w:r>
      <w:r w:rsidRPr="00071CB4">
        <w:rPr>
          <w:rFonts w:ascii="Times New Roman" w:eastAsia="宋体" w:hAnsi="Times New Roman" w:cs="Times New Roman" w:hint="eastAsia"/>
          <w:b w:val="0"/>
          <w:color w:val="000000" w:themeColor="text1"/>
          <w:sz w:val="21"/>
          <w:szCs w:val="21"/>
          <w:shd w:val="clear" w:color="auto" w:fill="FFFFFF"/>
        </w:rPr>
        <w:t>：</w:t>
      </w:r>
      <w:r w:rsidR="001B5182">
        <w:rPr>
          <w:rFonts w:ascii="Times New Roman" w:eastAsia="宋体" w:hAnsi="Times New Roman" w:cs="Times New Roman" w:hint="eastAsia"/>
          <w:b w:val="0"/>
          <w:color w:val="000000" w:themeColor="text1"/>
          <w:sz w:val="21"/>
          <w:szCs w:val="21"/>
          <w:shd w:val="clear" w:color="auto" w:fill="FFFFFF"/>
        </w:rPr>
        <w:t>用来刺戳</w:t>
      </w:r>
      <w:r w:rsidR="004F0F8F">
        <w:rPr>
          <w:rFonts w:ascii="Times New Roman" w:eastAsia="宋体" w:hAnsi="Times New Roman" w:cs="Times New Roman" w:hint="eastAsia"/>
          <w:b w:val="0"/>
          <w:color w:val="000000" w:themeColor="text1"/>
          <w:sz w:val="21"/>
          <w:szCs w:val="21"/>
          <w:shd w:val="clear" w:color="auto" w:fill="FFFFFF"/>
        </w:rPr>
        <w:t>的尖棍子</w:t>
      </w:r>
    </w:p>
    <w:p w14:paraId="5C355CE8" w14:textId="464DE4BE" w:rsidR="001B5182" w:rsidRDefault="004A477A" w:rsidP="00071CB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古人很早就</w:t>
      </w:r>
      <w:r w:rsidR="001B5182" w:rsidRPr="001B5182">
        <w:rPr>
          <w:rFonts w:ascii="Times New Roman" w:eastAsia="宋体" w:hAnsi="Times New Roman" w:cs="Times New Roman" w:hint="eastAsia"/>
          <w:color w:val="000000" w:themeColor="text1"/>
          <w:szCs w:val="21"/>
        </w:rPr>
        <w:t>使用棍棒作为工具和武器。它们最初被用于狩猎、采集和建造住所。随着时间的推移，棍棒变得更加专业化，用途也更加广泛</w:t>
      </w:r>
      <w:r w:rsidR="001B5182">
        <w:rPr>
          <w:rFonts w:ascii="Times New Roman" w:eastAsia="宋体" w:hAnsi="Times New Roman" w:cs="Times New Roman" w:hint="eastAsia"/>
          <w:color w:val="000000" w:themeColor="text1"/>
          <w:szCs w:val="21"/>
        </w:rPr>
        <w:t>。英语中表示“棍棒”的单词</w:t>
      </w:r>
      <w:r w:rsidR="001B5182">
        <w:rPr>
          <w:rFonts w:ascii="Times New Roman" w:eastAsia="宋体" w:hAnsi="Times New Roman" w:cs="Times New Roman" w:hint="eastAsia"/>
          <w:color w:val="000000" w:themeColor="text1"/>
          <w:szCs w:val="21"/>
        </w:rPr>
        <w:t>stick</w:t>
      </w:r>
      <w:r w:rsidR="001B5182">
        <w:rPr>
          <w:rFonts w:ascii="Times New Roman" w:eastAsia="宋体" w:hAnsi="Times New Roman" w:cs="Times New Roman" w:hint="eastAsia"/>
          <w:color w:val="000000" w:themeColor="text1"/>
          <w:szCs w:val="21"/>
        </w:rPr>
        <w:t>就反映了棍棒在古代的广泛用途。</w:t>
      </w:r>
    </w:p>
    <w:p w14:paraId="1D2C904B" w14:textId="24D06CE8" w:rsidR="001B5182" w:rsidRDefault="001B5182" w:rsidP="00071CB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stick</w:t>
      </w:r>
      <w:r>
        <w:rPr>
          <w:rFonts w:ascii="Times New Roman" w:eastAsia="宋体" w:hAnsi="Times New Roman" w:cs="Times New Roman" w:hint="eastAsia"/>
          <w:color w:val="000000" w:themeColor="text1"/>
          <w:szCs w:val="21"/>
        </w:rPr>
        <w:t>来自英语本族语，本意是“刺，戳”，用作名词原本表示</w:t>
      </w:r>
      <w:r w:rsidR="004A477A">
        <w:rPr>
          <w:rFonts w:ascii="Times New Roman" w:eastAsia="宋体" w:hAnsi="Times New Roman" w:cs="Times New Roman" w:hint="eastAsia"/>
          <w:color w:val="000000" w:themeColor="text1"/>
          <w:szCs w:val="21"/>
        </w:rPr>
        <w:t>“用来刺戳的工具”。由于古人</w:t>
      </w:r>
      <w:r w:rsidR="00C25BE5">
        <w:rPr>
          <w:rFonts w:ascii="Times New Roman" w:eastAsia="宋体" w:hAnsi="Times New Roman" w:cs="Times New Roman" w:hint="eastAsia"/>
          <w:color w:val="000000" w:themeColor="text1"/>
          <w:szCs w:val="21"/>
        </w:rPr>
        <w:t>常把棍子一头削尖用来刺戳，所以</w:t>
      </w:r>
      <w:r w:rsidR="00C25BE5">
        <w:rPr>
          <w:rFonts w:ascii="Times New Roman" w:eastAsia="宋体" w:hAnsi="Times New Roman" w:cs="Times New Roman" w:hint="eastAsia"/>
          <w:color w:val="000000" w:themeColor="text1"/>
          <w:szCs w:val="21"/>
        </w:rPr>
        <w:t>stick</w:t>
      </w:r>
      <w:r w:rsidR="00C25BE5">
        <w:rPr>
          <w:rFonts w:ascii="Times New Roman" w:eastAsia="宋体" w:hAnsi="Times New Roman" w:cs="Times New Roman" w:hint="eastAsia"/>
          <w:color w:val="000000" w:themeColor="text1"/>
          <w:szCs w:val="21"/>
        </w:rPr>
        <w:t>后来表示</w:t>
      </w:r>
      <w:r>
        <w:rPr>
          <w:rFonts w:ascii="Times New Roman" w:eastAsia="宋体" w:hAnsi="Times New Roman" w:cs="Times New Roman" w:hint="eastAsia"/>
          <w:color w:val="000000" w:themeColor="text1"/>
          <w:szCs w:val="21"/>
        </w:rPr>
        <w:t>“一头削尖的棍子”，</w:t>
      </w:r>
      <w:r w:rsidR="00C25BE5">
        <w:rPr>
          <w:rFonts w:ascii="Times New Roman" w:eastAsia="宋体" w:hAnsi="Times New Roman" w:cs="Times New Roman" w:hint="eastAsia"/>
          <w:color w:val="000000" w:themeColor="text1"/>
          <w:szCs w:val="21"/>
        </w:rPr>
        <w:t>再进一步</w:t>
      </w:r>
      <w:r>
        <w:rPr>
          <w:rFonts w:ascii="Times New Roman" w:eastAsia="宋体" w:hAnsi="Times New Roman" w:cs="Times New Roman" w:hint="eastAsia"/>
          <w:color w:val="000000" w:themeColor="text1"/>
          <w:szCs w:val="21"/>
        </w:rPr>
        <w:t>泛指各种棍棒</w:t>
      </w:r>
      <w:r w:rsidR="004A477A">
        <w:rPr>
          <w:rFonts w:ascii="Times New Roman" w:eastAsia="宋体" w:hAnsi="Times New Roman" w:cs="Times New Roman" w:hint="eastAsia"/>
          <w:color w:val="000000" w:themeColor="text1"/>
          <w:szCs w:val="21"/>
        </w:rPr>
        <w:t>或形状类似的物品。</w:t>
      </w:r>
    </w:p>
    <w:p w14:paraId="496CE41C" w14:textId="3ED05972" w:rsidR="001B5182" w:rsidRDefault="001B5182" w:rsidP="00071CB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由于削尖的棍子刺入目标后很难拔出来，所以动词</w:t>
      </w:r>
      <w:r>
        <w:rPr>
          <w:rFonts w:ascii="Times New Roman" w:eastAsia="宋体" w:hAnsi="Times New Roman" w:cs="Times New Roman" w:hint="eastAsia"/>
          <w:color w:val="000000" w:themeColor="text1"/>
          <w:szCs w:val="21"/>
        </w:rPr>
        <w:t>stick</w:t>
      </w:r>
      <w:r>
        <w:rPr>
          <w:rFonts w:ascii="Times New Roman" w:eastAsia="宋体" w:hAnsi="Times New Roman" w:cs="Times New Roman" w:hint="eastAsia"/>
          <w:color w:val="000000" w:themeColor="text1"/>
          <w:szCs w:val="21"/>
        </w:rPr>
        <w:t>又引申出“</w:t>
      </w:r>
      <w:r w:rsidR="004A477A">
        <w:rPr>
          <w:rFonts w:ascii="Times New Roman" w:eastAsia="宋体" w:hAnsi="Times New Roman" w:cs="Times New Roman" w:hint="eastAsia"/>
          <w:color w:val="000000" w:themeColor="text1"/>
          <w:szCs w:val="21"/>
        </w:rPr>
        <w:t>卡住”之意，再进一步引申出“粘贴，坚持，固守”等含义。</w:t>
      </w:r>
    </w:p>
    <w:p w14:paraId="421DEE72" w14:textId="26CAA310" w:rsidR="00B9025F" w:rsidRDefault="00B9025F" w:rsidP="00071CB4">
      <w:pPr>
        <w:spacing w:line="360" w:lineRule="auto"/>
        <w:ind w:firstLineChars="201" w:firstLine="422"/>
        <w:rPr>
          <w:rFonts w:ascii="Times New Roman" w:eastAsia="宋体" w:hAnsi="Times New Roman" w:cs="Times New Roman"/>
          <w:color w:val="000000" w:themeColor="text1"/>
          <w:szCs w:val="21"/>
        </w:rPr>
      </w:pPr>
      <w:r w:rsidRPr="00071CB4">
        <w:rPr>
          <w:rFonts w:ascii="Times New Roman" w:eastAsia="宋体" w:hAnsi="Times New Roman" w:cs="Times New Roman"/>
          <w:color w:val="000000" w:themeColor="text1"/>
          <w:szCs w:val="21"/>
        </w:rPr>
        <w:t>stick</w:t>
      </w:r>
      <w:r w:rsidRPr="00071CB4">
        <w:rPr>
          <w:rFonts w:ascii="Times New Roman" w:eastAsia="宋体" w:hAnsi="Times New Roman" w:cs="Times New Roman" w:hint="eastAsia"/>
          <w:color w:val="000000" w:themeColor="text1"/>
          <w:szCs w:val="21"/>
        </w:rPr>
        <w:t>：</w:t>
      </w:r>
      <w:r w:rsidRPr="00071CB4">
        <w:rPr>
          <w:rFonts w:ascii="Times New Roman" w:eastAsia="宋体" w:hAnsi="Times New Roman" w:cs="Times New Roman"/>
          <w:color w:val="000000" w:themeColor="text1"/>
          <w:szCs w:val="21"/>
        </w:rPr>
        <w:t>[stɪk] v.</w:t>
      </w:r>
      <w:r w:rsidRPr="00071CB4">
        <w:rPr>
          <w:rFonts w:ascii="Times New Roman" w:eastAsia="宋体" w:hAnsi="Times New Roman" w:cs="Times New Roman" w:hint="eastAsia"/>
          <w:color w:val="000000" w:themeColor="text1"/>
          <w:szCs w:val="21"/>
        </w:rPr>
        <w:t>刺，戳；伸出；</w:t>
      </w:r>
      <w:r w:rsidR="004A477A">
        <w:rPr>
          <w:rFonts w:ascii="Times New Roman" w:eastAsia="宋体" w:hAnsi="Times New Roman" w:cs="Times New Roman" w:hint="eastAsia"/>
          <w:color w:val="000000" w:themeColor="text1"/>
          <w:szCs w:val="21"/>
        </w:rPr>
        <w:t>卡住，</w:t>
      </w:r>
      <w:r w:rsidRPr="00071CB4">
        <w:rPr>
          <w:rFonts w:ascii="Times New Roman" w:eastAsia="宋体" w:hAnsi="Times New Roman" w:cs="Times New Roman" w:hint="eastAsia"/>
          <w:color w:val="000000" w:themeColor="text1"/>
          <w:szCs w:val="21"/>
        </w:rPr>
        <w:t>粘贴</w:t>
      </w:r>
      <w:r w:rsidR="004A477A">
        <w:rPr>
          <w:rFonts w:ascii="Times New Roman" w:eastAsia="宋体" w:hAnsi="Times New Roman" w:cs="Times New Roman" w:hint="eastAsia"/>
          <w:color w:val="000000" w:themeColor="text1"/>
          <w:szCs w:val="21"/>
        </w:rPr>
        <w:t>，</w:t>
      </w:r>
      <w:r w:rsidRPr="00071CB4">
        <w:rPr>
          <w:rFonts w:ascii="Times New Roman" w:eastAsia="宋体" w:hAnsi="Times New Roman" w:cs="Times New Roman" w:hint="eastAsia"/>
          <w:color w:val="000000" w:themeColor="text1"/>
          <w:szCs w:val="21"/>
        </w:rPr>
        <w:t>坚持</w:t>
      </w:r>
      <w:r w:rsidR="004A477A">
        <w:rPr>
          <w:rFonts w:ascii="Times New Roman" w:eastAsia="宋体" w:hAnsi="Times New Roman" w:cs="Times New Roman" w:hint="eastAsia"/>
          <w:color w:val="000000" w:themeColor="text1"/>
          <w:szCs w:val="21"/>
        </w:rPr>
        <w:t>，固守</w:t>
      </w:r>
      <w:r w:rsidRPr="00071CB4">
        <w:rPr>
          <w:rFonts w:ascii="Times New Roman" w:eastAsia="宋体" w:hAnsi="Times New Roman" w:cs="Times New Roman"/>
          <w:color w:val="000000" w:themeColor="text1"/>
          <w:szCs w:val="21"/>
        </w:rPr>
        <w:t>n.</w:t>
      </w:r>
      <w:r w:rsidR="004A477A">
        <w:rPr>
          <w:rFonts w:ascii="Times New Roman" w:eastAsia="宋体" w:hAnsi="Times New Roman" w:cs="Times New Roman" w:hint="eastAsia"/>
          <w:color w:val="000000" w:themeColor="text1"/>
          <w:szCs w:val="21"/>
        </w:rPr>
        <w:t>枝条，</w:t>
      </w:r>
      <w:r w:rsidRPr="00071CB4">
        <w:rPr>
          <w:rFonts w:ascii="Times New Roman" w:eastAsia="宋体" w:hAnsi="Times New Roman" w:cs="Times New Roman" w:hint="eastAsia"/>
          <w:color w:val="000000" w:themeColor="text1"/>
          <w:szCs w:val="21"/>
        </w:rPr>
        <w:t>棍</w:t>
      </w:r>
      <w:r w:rsidR="004A477A">
        <w:rPr>
          <w:rFonts w:ascii="Times New Roman" w:eastAsia="宋体" w:hAnsi="Times New Roman" w:cs="Times New Roman" w:hint="eastAsia"/>
          <w:color w:val="000000" w:themeColor="text1"/>
          <w:szCs w:val="21"/>
        </w:rPr>
        <w:t>，棒，杖，棍状物</w:t>
      </w:r>
    </w:p>
    <w:p w14:paraId="45EFFDED" w14:textId="77777777" w:rsidR="004A477A" w:rsidRDefault="004A477A" w:rsidP="004A477A">
      <w:pPr>
        <w:spacing w:line="360" w:lineRule="auto"/>
        <w:ind w:firstLineChars="201" w:firstLine="422"/>
        <w:rPr>
          <w:rFonts w:ascii="Times New Roman" w:eastAsia="宋体" w:hAnsi="Times New Roman" w:cs="Times New Roman"/>
          <w:color w:val="000000" w:themeColor="text1"/>
          <w:szCs w:val="21"/>
        </w:rPr>
      </w:pPr>
      <w:r w:rsidRPr="004A477A">
        <w:rPr>
          <w:rFonts w:ascii="Times New Roman" w:eastAsia="宋体" w:hAnsi="Times New Roman" w:cs="Times New Roman" w:hint="eastAsia"/>
          <w:color w:val="000000" w:themeColor="text1"/>
          <w:szCs w:val="21"/>
        </w:rPr>
        <w:t>sticky</w:t>
      </w:r>
      <w:r w:rsidRPr="004A477A">
        <w:rPr>
          <w:rFonts w:ascii="Times New Roman" w:eastAsia="宋体" w:hAnsi="Times New Roman" w:cs="Times New Roman" w:hint="eastAsia"/>
          <w:color w:val="000000" w:themeColor="text1"/>
          <w:szCs w:val="21"/>
        </w:rPr>
        <w:t>：</w:t>
      </w:r>
      <w:r w:rsidRPr="004A477A">
        <w:rPr>
          <w:rFonts w:ascii="Times New Roman" w:eastAsia="宋体" w:hAnsi="Times New Roman" w:cs="Times New Roman" w:hint="eastAsia"/>
          <w:color w:val="000000" w:themeColor="text1"/>
          <w:szCs w:val="21"/>
        </w:rPr>
        <w:t>[</w:t>
      </w:r>
      <w:r w:rsidRPr="004A477A">
        <w:rPr>
          <w:rFonts w:ascii="Times New Roman" w:eastAsia="宋体" w:hAnsi="Times New Roman" w:cs="Times New Roman"/>
          <w:color w:val="000000" w:themeColor="text1"/>
          <w:szCs w:val="21"/>
        </w:rPr>
        <w:t>ˈstɪki] adj.</w:t>
      </w:r>
      <w:r w:rsidRPr="004A477A">
        <w:rPr>
          <w:rFonts w:ascii="Times New Roman" w:eastAsia="宋体" w:hAnsi="Times New Roman" w:cs="Times New Roman" w:hint="eastAsia"/>
          <w:color w:val="000000" w:themeColor="text1"/>
          <w:szCs w:val="21"/>
        </w:rPr>
        <w:t>粘的，有粘性的</w:t>
      </w:r>
    </w:p>
    <w:p w14:paraId="7FFCA765" w14:textId="6D498828" w:rsidR="004A477A" w:rsidRPr="004A477A" w:rsidRDefault="004A477A" w:rsidP="004A477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sticker</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4A477A">
        <w:rPr>
          <w:rFonts w:ascii="Times New Roman" w:eastAsia="宋体" w:hAnsi="Times New Roman" w:cs="Times New Roman"/>
          <w:color w:val="000000" w:themeColor="text1"/>
          <w:szCs w:val="21"/>
        </w:rPr>
        <w:t>ˈstɪkə(r)</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贴纸，粘贴标签，坚守者</w:t>
      </w:r>
    </w:p>
    <w:p w14:paraId="05B5A09F" w14:textId="77777777" w:rsidR="004A477A" w:rsidRPr="004A477A" w:rsidRDefault="004A477A" w:rsidP="004A477A">
      <w:pPr>
        <w:spacing w:line="360" w:lineRule="auto"/>
        <w:ind w:firstLineChars="201" w:firstLine="422"/>
        <w:rPr>
          <w:rFonts w:ascii="Times New Roman" w:eastAsia="宋体" w:hAnsi="Times New Roman" w:cs="Times New Roman"/>
          <w:color w:val="000000" w:themeColor="text1"/>
          <w:szCs w:val="21"/>
        </w:rPr>
      </w:pPr>
      <w:r w:rsidRPr="004A477A">
        <w:rPr>
          <w:rFonts w:ascii="Times New Roman" w:eastAsia="宋体" w:hAnsi="Times New Roman" w:cs="Times New Roman" w:hint="eastAsia"/>
          <w:color w:val="000000" w:themeColor="text1"/>
          <w:szCs w:val="21"/>
        </w:rPr>
        <w:lastRenderedPageBreak/>
        <w:t>lipstick</w:t>
      </w:r>
      <w:r w:rsidRPr="004A477A">
        <w:rPr>
          <w:rFonts w:ascii="Times New Roman" w:eastAsia="宋体" w:hAnsi="Times New Roman" w:cs="Times New Roman" w:hint="eastAsia"/>
          <w:color w:val="000000" w:themeColor="text1"/>
          <w:szCs w:val="21"/>
        </w:rPr>
        <w:t>：</w:t>
      </w:r>
      <w:r w:rsidRPr="004A477A">
        <w:rPr>
          <w:rFonts w:ascii="Times New Roman" w:eastAsia="宋体" w:hAnsi="Times New Roman" w:cs="Times New Roman" w:hint="eastAsia"/>
          <w:color w:val="000000" w:themeColor="text1"/>
          <w:szCs w:val="21"/>
        </w:rPr>
        <w:t>[</w:t>
      </w:r>
      <w:r w:rsidRPr="004A477A">
        <w:rPr>
          <w:rFonts w:ascii="Times New Roman" w:eastAsia="宋体" w:hAnsi="Times New Roman" w:cs="Times New Roman"/>
          <w:color w:val="000000" w:themeColor="text1"/>
          <w:szCs w:val="21"/>
        </w:rPr>
        <w:t>lipstick] n</w:t>
      </w:r>
      <w:r w:rsidRPr="004A477A">
        <w:rPr>
          <w:rFonts w:ascii="Times New Roman" w:eastAsia="宋体" w:hAnsi="Times New Roman" w:cs="Times New Roman" w:hint="eastAsia"/>
          <w:color w:val="000000" w:themeColor="text1"/>
          <w:szCs w:val="21"/>
        </w:rPr>
        <w:t>.</w:t>
      </w:r>
      <w:r w:rsidRPr="004A477A">
        <w:rPr>
          <w:rFonts w:ascii="Times New Roman" w:eastAsia="宋体" w:hAnsi="Times New Roman" w:cs="Times New Roman" w:hint="eastAsia"/>
          <w:color w:val="000000" w:themeColor="text1"/>
          <w:szCs w:val="21"/>
        </w:rPr>
        <w:t>唇膏，口红</w:t>
      </w:r>
    </w:p>
    <w:p w14:paraId="70BE0C6F" w14:textId="6AEECCDB" w:rsidR="004A477A" w:rsidRPr="00071CB4" w:rsidRDefault="004A477A" w:rsidP="00071CB4">
      <w:pPr>
        <w:spacing w:line="360" w:lineRule="auto"/>
        <w:ind w:firstLineChars="201" w:firstLine="422"/>
        <w:rPr>
          <w:rFonts w:ascii="Times New Roman" w:eastAsia="宋体" w:hAnsi="Times New Roman" w:cs="Times New Roman"/>
          <w:color w:val="000000" w:themeColor="text1"/>
          <w:szCs w:val="21"/>
        </w:rPr>
      </w:pPr>
      <w:r w:rsidRPr="004A477A">
        <w:rPr>
          <w:rFonts w:ascii="Times New Roman" w:eastAsia="宋体" w:hAnsi="Times New Roman" w:cs="Times New Roman"/>
          <w:color w:val="000000" w:themeColor="text1"/>
          <w:szCs w:val="21"/>
        </w:rPr>
        <w:t>chopstick</w:t>
      </w:r>
      <w:r w:rsidRPr="004A477A">
        <w:rPr>
          <w:rFonts w:ascii="Times New Roman" w:eastAsia="宋体" w:hAnsi="Times New Roman" w:cs="Times New Roman"/>
          <w:color w:val="000000" w:themeColor="text1"/>
          <w:szCs w:val="21"/>
        </w:rPr>
        <w:t>：</w:t>
      </w:r>
      <w:r w:rsidRPr="004A477A">
        <w:rPr>
          <w:rFonts w:ascii="Times New Roman" w:eastAsia="宋体" w:hAnsi="Times New Roman" w:cs="Times New Roman"/>
          <w:color w:val="000000" w:themeColor="text1"/>
          <w:szCs w:val="21"/>
        </w:rPr>
        <w:t>[ˈtʃɒpstɪk] n.</w:t>
      </w:r>
      <w:r w:rsidRPr="004A477A">
        <w:rPr>
          <w:rFonts w:ascii="Times New Roman" w:eastAsia="宋体" w:hAnsi="Times New Roman" w:cs="Times New Roman"/>
          <w:color w:val="000000" w:themeColor="text1"/>
          <w:szCs w:val="21"/>
        </w:rPr>
        <w:t>筷子</w:t>
      </w:r>
    </w:p>
    <w:p w14:paraId="7CB47182" w14:textId="139C20A6" w:rsidR="00B9025F" w:rsidRPr="00320AB8" w:rsidRDefault="00B9025F" w:rsidP="00320AB8">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320AB8">
        <w:rPr>
          <w:rFonts w:ascii="Times New Roman" w:eastAsia="宋体" w:hAnsi="Times New Roman" w:cs="Times New Roman" w:hint="eastAsia"/>
          <w:b w:val="0"/>
          <w:color w:val="000000" w:themeColor="text1"/>
          <w:sz w:val="21"/>
          <w:szCs w:val="21"/>
          <w:shd w:val="clear" w:color="auto" w:fill="FFFFFF"/>
        </w:rPr>
        <w:t>bar</w:t>
      </w:r>
      <w:r w:rsidRPr="00320AB8">
        <w:rPr>
          <w:rFonts w:ascii="Times New Roman" w:eastAsia="宋体" w:hAnsi="Times New Roman" w:cs="Times New Roman" w:hint="eastAsia"/>
          <w:b w:val="0"/>
          <w:color w:val="000000" w:themeColor="text1"/>
          <w:sz w:val="21"/>
          <w:szCs w:val="21"/>
          <w:shd w:val="clear" w:color="auto" w:fill="FFFFFF"/>
        </w:rPr>
        <w:t>（</w:t>
      </w:r>
      <w:r w:rsidR="005F1142">
        <w:rPr>
          <w:rFonts w:ascii="Times New Roman" w:eastAsia="宋体" w:hAnsi="Times New Roman" w:cs="Times New Roman" w:hint="eastAsia"/>
          <w:b w:val="0"/>
          <w:color w:val="000000" w:themeColor="text1"/>
          <w:sz w:val="21"/>
          <w:szCs w:val="21"/>
          <w:shd w:val="clear" w:color="auto" w:fill="FFFFFF"/>
        </w:rPr>
        <w:t>酒吧</w:t>
      </w:r>
      <w:r w:rsidRPr="00320AB8">
        <w:rPr>
          <w:rFonts w:ascii="Times New Roman" w:eastAsia="宋体" w:hAnsi="Times New Roman" w:cs="Times New Roman" w:hint="eastAsia"/>
          <w:b w:val="0"/>
          <w:color w:val="000000" w:themeColor="text1"/>
          <w:sz w:val="21"/>
          <w:szCs w:val="21"/>
          <w:shd w:val="clear" w:color="auto" w:fill="FFFFFF"/>
        </w:rPr>
        <w:t>）：</w:t>
      </w:r>
      <w:r w:rsidR="00533254">
        <w:rPr>
          <w:rFonts w:ascii="Times New Roman" w:eastAsia="宋体" w:hAnsi="Times New Roman" w:cs="Times New Roman" w:hint="eastAsia"/>
          <w:b w:val="0"/>
          <w:color w:val="000000" w:themeColor="text1"/>
          <w:sz w:val="21"/>
          <w:szCs w:val="21"/>
          <w:shd w:val="clear" w:color="auto" w:fill="FFFFFF"/>
        </w:rPr>
        <w:t>用来</w:t>
      </w:r>
      <w:r w:rsidR="00584755">
        <w:rPr>
          <w:rFonts w:ascii="Times New Roman" w:eastAsia="宋体" w:hAnsi="Times New Roman" w:cs="Times New Roman" w:hint="eastAsia"/>
          <w:b w:val="0"/>
          <w:color w:val="000000" w:themeColor="text1"/>
          <w:sz w:val="21"/>
          <w:szCs w:val="21"/>
          <w:shd w:val="clear" w:color="auto" w:fill="FFFFFF"/>
        </w:rPr>
        <w:t>分隔</w:t>
      </w:r>
      <w:r w:rsidRPr="00320AB8">
        <w:rPr>
          <w:rFonts w:ascii="Times New Roman" w:eastAsia="宋体" w:hAnsi="Times New Roman" w:cs="Times New Roman" w:hint="eastAsia"/>
          <w:b w:val="0"/>
          <w:color w:val="000000" w:themeColor="text1"/>
          <w:sz w:val="21"/>
          <w:szCs w:val="21"/>
          <w:shd w:val="clear" w:color="auto" w:fill="FFFFFF"/>
        </w:rPr>
        <w:t>的</w:t>
      </w:r>
      <w:r w:rsidR="005F1142">
        <w:rPr>
          <w:rFonts w:ascii="Times New Roman" w:eastAsia="宋体" w:hAnsi="Times New Roman" w:cs="Times New Roman" w:hint="eastAsia"/>
          <w:b w:val="0"/>
          <w:color w:val="000000" w:themeColor="text1"/>
          <w:sz w:val="21"/>
          <w:szCs w:val="21"/>
          <w:shd w:val="clear" w:color="auto" w:fill="FFFFFF"/>
        </w:rPr>
        <w:t>横木</w:t>
      </w:r>
    </w:p>
    <w:p w14:paraId="01B895E2" w14:textId="77777777" w:rsidR="005F1142" w:rsidRDefault="005F1142" w:rsidP="00320AB8">
      <w:pPr>
        <w:spacing w:line="360" w:lineRule="auto"/>
        <w:ind w:firstLineChars="202" w:firstLine="424"/>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棍棒除了用来刺戳以外，还可以用来制作栅栏等屏障。英语单词</w:t>
      </w:r>
      <w:r>
        <w:rPr>
          <w:rFonts w:ascii="Times New Roman" w:eastAsia="宋体" w:hAnsi="Times New Roman" w:cs="Times New Roman" w:hint="eastAsia"/>
          <w:color w:val="000000" w:themeColor="text1"/>
          <w:szCs w:val="21"/>
        </w:rPr>
        <w:t>bar</w:t>
      </w:r>
      <w:r>
        <w:rPr>
          <w:rFonts w:ascii="Times New Roman" w:eastAsia="宋体" w:hAnsi="Times New Roman" w:cs="Times New Roman" w:hint="eastAsia"/>
          <w:color w:val="000000" w:themeColor="text1"/>
          <w:szCs w:val="21"/>
        </w:rPr>
        <w:t>就反映了棍棒的这种用途。</w:t>
      </w:r>
    </w:p>
    <w:p w14:paraId="3807F110" w14:textId="4EC635B1" w:rsidR="00584755" w:rsidRDefault="005F1142" w:rsidP="00320AB8">
      <w:pPr>
        <w:spacing w:line="360" w:lineRule="auto"/>
        <w:ind w:firstLineChars="202" w:firstLine="424"/>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bar</w:t>
      </w:r>
      <w:r w:rsidR="00B9025F" w:rsidRPr="00941930">
        <w:rPr>
          <w:rFonts w:ascii="Times New Roman" w:eastAsia="宋体" w:hAnsi="Times New Roman" w:cs="Times New Roman"/>
          <w:color w:val="000000" w:themeColor="text1"/>
          <w:szCs w:val="21"/>
        </w:rPr>
        <w:t>来自古法语，源自拉丁语，本意是</w:t>
      </w:r>
      <w:r w:rsidR="00B9025F" w:rsidRPr="00941930">
        <w:rPr>
          <w:rFonts w:ascii="Times New Roman" w:eastAsia="宋体" w:hAnsi="Times New Roman" w:cs="Times New Roman"/>
          <w:color w:val="000000" w:themeColor="text1"/>
          <w:szCs w:val="21"/>
        </w:rPr>
        <w:t>“</w:t>
      </w:r>
      <w:r w:rsidR="00046F45">
        <w:rPr>
          <w:rFonts w:ascii="Times New Roman" w:eastAsia="宋体" w:hAnsi="Times New Roman" w:cs="Times New Roman" w:hint="eastAsia"/>
          <w:color w:val="000000" w:themeColor="text1"/>
          <w:szCs w:val="21"/>
        </w:rPr>
        <w:t>木条，横木</w:t>
      </w:r>
      <w:r w:rsidR="00B9025F" w:rsidRPr="00941930">
        <w:rPr>
          <w:rFonts w:ascii="Times New Roman" w:eastAsia="宋体" w:hAnsi="Times New Roman" w:cs="Times New Roman"/>
          <w:color w:val="000000" w:themeColor="text1"/>
          <w:szCs w:val="21"/>
        </w:rPr>
        <w:t>”</w:t>
      </w:r>
      <w:r w:rsidR="00B9025F" w:rsidRPr="00941930">
        <w:rPr>
          <w:rFonts w:ascii="Times New Roman" w:eastAsia="宋体" w:hAnsi="Times New Roman" w:cs="Times New Roman"/>
          <w:color w:val="000000" w:themeColor="text1"/>
          <w:szCs w:val="21"/>
        </w:rPr>
        <w:t>，</w:t>
      </w:r>
      <w:r w:rsidR="00584755">
        <w:rPr>
          <w:rFonts w:ascii="Times New Roman" w:eastAsia="宋体" w:hAnsi="Times New Roman" w:cs="Times New Roman" w:hint="eastAsia"/>
          <w:color w:val="000000" w:themeColor="text1"/>
          <w:szCs w:val="21"/>
        </w:rPr>
        <w:t>引申</w:t>
      </w:r>
      <w:r w:rsidR="00B9025F" w:rsidRPr="00941930">
        <w:rPr>
          <w:rFonts w:ascii="Times New Roman" w:eastAsia="宋体" w:hAnsi="Times New Roman" w:cs="Times New Roman"/>
          <w:color w:val="000000" w:themeColor="text1"/>
          <w:szCs w:val="21"/>
        </w:rPr>
        <w:t>表示用</w:t>
      </w:r>
      <w:r w:rsidR="00584755">
        <w:rPr>
          <w:rFonts w:ascii="Times New Roman" w:eastAsia="宋体" w:hAnsi="Times New Roman" w:cs="Times New Roman" w:hint="eastAsia"/>
          <w:color w:val="000000" w:themeColor="text1"/>
          <w:szCs w:val="21"/>
        </w:rPr>
        <w:t>横木</w:t>
      </w:r>
      <w:r w:rsidR="00B9025F" w:rsidRPr="00941930">
        <w:rPr>
          <w:rFonts w:ascii="Times New Roman" w:eastAsia="宋体" w:hAnsi="Times New Roman" w:cs="Times New Roman"/>
          <w:color w:val="000000" w:themeColor="text1"/>
          <w:szCs w:val="21"/>
        </w:rPr>
        <w:t>做成的屏障物</w:t>
      </w:r>
      <w:r w:rsidR="00584755">
        <w:rPr>
          <w:rFonts w:ascii="Times New Roman" w:eastAsia="宋体" w:hAnsi="Times New Roman" w:cs="Times New Roman" w:hint="eastAsia"/>
          <w:color w:val="000000" w:themeColor="text1"/>
          <w:szCs w:val="21"/>
        </w:rPr>
        <w:t>。酒馆中用来分隔服务员和顾客的柜台最初就是用横木做的，所以被称为</w:t>
      </w:r>
      <w:r w:rsidR="00584755">
        <w:rPr>
          <w:rFonts w:ascii="Times New Roman" w:eastAsia="宋体" w:hAnsi="Times New Roman" w:cs="Times New Roman" w:hint="eastAsia"/>
          <w:color w:val="000000" w:themeColor="text1"/>
          <w:szCs w:val="21"/>
        </w:rPr>
        <w:t>bar</w:t>
      </w:r>
      <w:r w:rsidR="00584755">
        <w:rPr>
          <w:rFonts w:ascii="Times New Roman" w:eastAsia="宋体" w:hAnsi="Times New Roman" w:cs="Times New Roman" w:hint="eastAsia"/>
          <w:color w:val="000000" w:themeColor="text1"/>
          <w:szCs w:val="21"/>
        </w:rPr>
        <w:t>，后来引申表示整个酒馆。“酒吧”中的“吧”其实就是单词</w:t>
      </w:r>
      <w:r w:rsidR="00584755">
        <w:rPr>
          <w:rFonts w:ascii="Times New Roman" w:eastAsia="宋体" w:hAnsi="Times New Roman" w:cs="Times New Roman" w:hint="eastAsia"/>
          <w:color w:val="000000" w:themeColor="text1"/>
          <w:szCs w:val="21"/>
        </w:rPr>
        <w:t>bar</w:t>
      </w:r>
      <w:r w:rsidR="00584755">
        <w:rPr>
          <w:rFonts w:ascii="Times New Roman" w:eastAsia="宋体" w:hAnsi="Times New Roman" w:cs="Times New Roman" w:hint="eastAsia"/>
          <w:color w:val="000000" w:themeColor="text1"/>
          <w:szCs w:val="21"/>
        </w:rPr>
        <w:t>（酒馆）的音译。</w:t>
      </w:r>
    </w:p>
    <w:p w14:paraId="45D80F09" w14:textId="4B692C25" w:rsidR="00584755" w:rsidRDefault="00584755" w:rsidP="00320AB8">
      <w:pPr>
        <w:spacing w:line="360" w:lineRule="auto"/>
        <w:ind w:firstLineChars="202" w:firstLine="424"/>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在法律领域，</w:t>
      </w:r>
      <w:r>
        <w:rPr>
          <w:rFonts w:ascii="Times New Roman" w:eastAsia="宋体" w:hAnsi="Times New Roman" w:cs="Times New Roman" w:hint="eastAsia"/>
          <w:color w:val="000000" w:themeColor="text1"/>
          <w:szCs w:val="21"/>
        </w:rPr>
        <w:t>bar</w:t>
      </w:r>
      <w:r>
        <w:rPr>
          <w:rFonts w:ascii="Times New Roman" w:eastAsia="宋体" w:hAnsi="Times New Roman" w:cs="Times New Roman" w:hint="eastAsia"/>
          <w:color w:val="000000" w:themeColor="text1"/>
          <w:szCs w:val="21"/>
        </w:rPr>
        <w:t>表示法庭</w:t>
      </w:r>
      <w:r w:rsidR="00533254">
        <w:rPr>
          <w:rFonts w:ascii="Times New Roman" w:eastAsia="宋体" w:hAnsi="Times New Roman" w:cs="Times New Roman" w:hint="eastAsia"/>
          <w:color w:val="000000" w:themeColor="text1"/>
          <w:szCs w:val="21"/>
        </w:rPr>
        <w:t>中</w:t>
      </w:r>
      <w:r>
        <w:rPr>
          <w:rFonts w:ascii="Times New Roman" w:eastAsia="宋体" w:hAnsi="Times New Roman" w:cs="Times New Roman" w:hint="eastAsia"/>
          <w:color w:val="000000" w:themeColor="text1"/>
          <w:szCs w:val="21"/>
        </w:rPr>
        <w:t>用来分隔内庭和观众席的栅栏，只有获得特定资质的律师才能越过栅栏进入内庭。所以</w:t>
      </w:r>
      <w:r>
        <w:rPr>
          <w:rFonts w:ascii="Times New Roman" w:eastAsia="宋体" w:hAnsi="Times New Roman" w:cs="Times New Roman" w:hint="eastAsia"/>
          <w:color w:val="000000" w:themeColor="text1"/>
          <w:szCs w:val="21"/>
        </w:rPr>
        <w:t>bar</w:t>
      </w:r>
      <w:r>
        <w:rPr>
          <w:rFonts w:ascii="Times New Roman" w:eastAsia="宋体" w:hAnsi="Times New Roman" w:cs="Times New Roman" w:hint="eastAsia"/>
          <w:color w:val="000000" w:themeColor="text1"/>
          <w:szCs w:val="21"/>
        </w:rPr>
        <w:t>在法律领域表示“律师资格、律师行业”，</w:t>
      </w:r>
      <w:r>
        <w:rPr>
          <w:rFonts w:ascii="Times New Roman" w:eastAsia="宋体" w:hAnsi="Times New Roman" w:cs="Times New Roman" w:hint="eastAsia"/>
          <w:color w:val="000000" w:themeColor="text1"/>
          <w:szCs w:val="21"/>
        </w:rPr>
        <w:t>bar exam</w:t>
      </w:r>
      <w:r>
        <w:rPr>
          <w:rFonts w:ascii="Times New Roman" w:eastAsia="宋体" w:hAnsi="Times New Roman" w:cs="Times New Roman" w:hint="eastAsia"/>
          <w:color w:val="000000" w:themeColor="text1"/>
          <w:szCs w:val="21"/>
        </w:rPr>
        <w:t>就是律师资格考试。</w:t>
      </w:r>
    </w:p>
    <w:p w14:paraId="1314DAC2" w14:textId="377F0D18" w:rsidR="00584755" w:rsidRDefault="00584755" w:rsidP="00320AB8">
      <w:pPr>
        <w:spacing w:line="360" w:lineRule="auto"/>
        <w:ind w:firstLineChars="202" w:firstLine="424"/>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barrier</w:t>
      </w:r>
      <w:r>
        <w:rPr>
          <w:rFonts w:ascii="Times New Roman" w:eastAsia="宋体" w:hAnsi="Times New Roman" w:cs="Times New Roman" w:hint="eastAsia"/>
          <w:color w:val="000000" w:themeColor="text1"/>
          <w:szCs w:val="21"/>
        </w:rPr>
        <w:t>（屏障）派生自</w:t>
      </w:r>
      <w:r>
        <w:rPr>
          <w:rFonts w:ascii="Times New Roman" w:eastAsia="宋体" w:hAnsi="Times New Roman" w:cs="Times New Roman" w:hint="eastAsia"/>
          <w:color w:val="000000" w:themeColor="text1"/>
          <w:szCs w:val="21"/>
        </w:rPr>
        <w:t>bar</w:t>
      </w:r>
      <w:r>
        <w:rPr>
          <w:rFonts w:ascii="Times New Roman" w:eastAsia="宋体" w:hAnsi="Times New Roman" w:cs="Times New Roman" w:hint="eastAsia"/>
          <w:color w:val="000000" w:themeColor="text1"/>
          <w:szCs w:val="21"/>
        </w:rPr>
        <w:t>，前面的</w:t>
      </w:r>
      <w:r>
        <w:rPr>
          <w:rFonts w:ascii="Times New Roman" w:eastAsia="宋体" w:hAnsi="Times New Roman" w:cs="Times New Roman" w:hint="eastAsia"/>
          <w:color w:val="000000" w:themeColor="text1"/>
          <w:szCs w:val="21"/>
        </w:rPr>
        <w:t>barr</w:t>
      </w:r>
      <w:r>
        <w:rPr>
          <w:rFonts w:ascii="Times New Roman" w:eastAsia="宋体" w:hAnsi="Times New Roman" w:cs="Times New Roman" w:hint="eastAsia"/>
          <w:color w:val="000000" w:themeColor="text1"/>
          <w:szCs w:val="21"/>
        </w:rPr>
        <w:t>等于</w:t>
      </w:r>
      <w:r>
        <w:rPr>
          <w:rFonts w:ascii="Times New Roman" w:eastAsia="宋体" w:hAnsi="Times New Roman" w:cs="Times New Roman" w:hint="eastAsia"/>
          <w:color w:val="000000" w:themeColor="text1"/>
          <w:szCs w:val="21"/>
        </w:rPr>
        <w:t>bar</w:t>
      </w:r>
      <w:r>
        <w:rPr>
          <w:rFonts w:ascii="Times New Roman" w:eastAsia="宋体" w:hAnsi="Times New Roman" w:cs="Times New Roman" w:hint="eastAsia"/>
          <w:color w:val="000000" w:themeColor="text1"/>
          <w:szCs w:val="21"/>
        </w:rPr>
        <w:t>表示“横木”，后半截</w:t>
      </w:r>
      <w:r>
        <w:rPr>
          <w:rFonts w:ascii="Times New Roman" w:eastAsia="宋体" w:hAnsi="Times New Roman" w:cs="Times New Roman" w:hint="eastAsia"/>
          <w:color w:val="000000" w:themeColor="text1"/>
          <w:szCs w:val="21"/>
        </w:rPr>
        <w:t>-ier</w:t>
      </w:r>
      <w:r>
        <w:rPr>
          <w:rFonts w:ascii="Times New Roman" w:eastAsia="宋体" w:hAnsi="Times New Roman" w:cs="Times New Roman" w:hint="eastAsia"/>
          <w:color w:val="000000" w:themeColor="text1"/>
          <w:szCs w:val="21"/>
        </w:rPr>
        <w:t>等于常见后缀</w:t>
      </w:r>
      <w:r>
        <w:rPr>
          <w:rFonts w:ascii="Times New Roman" w:eastAsia="宋体" w:hAnsi="Times New Roman" w:cs="Times New Roman" w:hint="eastAsia"/>
          <w:color w:val="000000" w:themeColor="text1"/>
          <w:szCs w:val="21"/>
        </w:rPr>
        <w:t>-ery</w:t>
      </w:r>
      <w:r>
        <w:rPr>
          <w:rFonts w:ascii="Times New Roman" w:eastAsia="宋体" w:hAnsi="Times New Roman" w:cs="Times New Roman" w:hint="eastAsia"/>
          <w:color w:val="000000" w:themeColor="text1"/>
          <w:szCs w:val="21"/>
        </w:rPr>
        <w:t>表示相关事物。整个单词的字面意思就是“用横木做成的</w:t>
      </w:r>
      <w:r w:rsidR="00533254">
        <w:rPr>
          <w:rFonts w:ascii="Times New Roman" w:eastAsia="宋体" w:hAnsi="Times New Roman" w:cs="Times New Roman" w:hint="eastAsia"/>
          <w:color w:val="000000" w:themeColor="text1"/>
          <w:szCs w:val="21"/>
        </w:rPr>
        <w:t>东西</w:t>
      </w:r>
      <w:r>
        <w:rPr>
          <w:rFonts w:ascii="Times New Roman" w:eastAsia="宋体" w:hAnsi="Times New Roman" w:cs="Times New Roman" w:hint="eastAsia"/>
          <w:color w:val="000000" w:themeColor="text1"/>
          <w:szCs w:val="21"/>
        </w:rPr>
        <w:t>”，所以就是“障碍物，屏障”。</w:t>
      </w:r>
    </w:p>
    <w:p w14:paraId="790E05BD" w14:textId="30D45802" w:rsidR="00584755" w:rsidRDefault="00584755" w:rsidP="00320AB8">
      <w:pPr>
        <w:spacing w:line="360" w:lineRule="auto"/>
        <w:ind w:firstLineChars="202" w:firstLine="424"/>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sidR="00533254">
        <w:rPr>
          <w:rFonts w:ascii="Times New Roman" w:eastAsia="宋体" w:hAnsi="Times New Roman" w:cs="Times New Roman" w:hint="eastAsia"/>
          <w:color w:val="000000" w:themeColor="text1"/>
          <w:szCs w:val="21"/>
        </w:rPr>
        <w:t>embarrass</w:t>
      </w:r>
      <w:r w:rsidR="00533254">
        <w:rPr>
          <w:rFonts w:ascii="Times New Roman" w:eastAsia="宋体" w:hAnsi="Times New Roman" w:cs="Times New Roman" w:hint="eastAsia"/>
          <w:color w:val="000000" w:themeColor="text1"/>
          <w:szCs w:val="21"/>
        </w:rPr>
        <w:t>（使困窘，使难堪）也派生自</w:t>
      </w:r>
      <w:r w:rsidR="00533254">
        <w:rPr>
          <w:rFonts w:ascii="Times New Roman" w:eastAsia="宋体" w:hAnsi="Times New Roman" w:cs="Times New Roman" w:hint="eastAsia"/>
          <w:color w:val="000000" w:themeColor="text1"/>
          <w:szCs w:val="21"/>
        </w:rPr>
        <w:t>bar</w:t>
      </w:r>
      <w:r w:rsidR="00533254">
        <w:rPr>
          <w:rFonts w:ascii="Times New Roman" w:eastAsia="宋体" w:hAnsi="Times New Roman" w:cs="Times New Roman" w:hint="eastAsia"/>
          <w:color w:val="000000" w:themeColor="text1"/>
          <w:szCs w:val="21"/>
        </w:rPr>
        <w:t>，前面的</w:t>
      </w:r>
      <w:r w:rsidR="00533254">
        <w:rPr>
          <w:rFonts w:ascii="Times New Roman" w:eastAsia="宋体" w:hAnsi="Times New Roman" w:cs="Times New Roman" w:hint="eastAsia"/>
          <w:color w:val="000000" w:themeColor="text1"/>
          <w:szCs w:val="21"/>
        </w:rPr>
        <w:t>em</w:t>
      </w:r>
      <w:r w:rsidR="00533254">
        <w:rPr>
          <w:rFonts w:ascii="Times New Roman" w:eastAsia="宋体" w:hAnsi="Times New Roman" w:cs="Times New Roman" w:hint="eastAsia"/>
          <w:color w:val="000000" w:themeColor="text1"/>
          <w:szCs w:val="21"/>
        </w:rPr>
        <w:t>等于前缀</w:t>
      </w:r>
      <w:r w:rsidR="00533254">
        <w:rPr>
          <w:rFonts w:ascii="Times New Roman" w:eastAsia="宋体" w:hAnsi="Times New Roman" w:cs="Times New Roman" w:hint="eastAsia"/>
          <w:color w:val="000000" w:themeColor="text1"/>
          <w:szCs w:val="21"/>
        </w:rPr>
        <w:t>in-</w:t>
      </w:r>
      <w:r w:rsidR="00533254">
        <w:rPr>
          <w:rFonts w:ascii="Times New Roman" w:eastAsia="宋体" w:hAnsi="Times New Roman" w:cs="Times New Roman" w:hint="eastAsia"/>
          <w:color w:val="000000" w:themeColor="text1"/>
          <w:szCs w:val="21"/>
        </w:rPr>
        <w:t>（进入），中间的</w:t>
      </w:r>
      <w:r w:rsidR="00533254">
        <w:rPr>
          <w:rFonts w:ascii="Times New Roman" w:eastAsia="宋体" w:hAnsi="Times New Roman" w:cs="Times New Roman" w:hint="eastAsia"/>
          <w:color w:val="000000" w:themeColor="text1"/>
          <w:szCs w:val="21"/>
        </w:rPr>
        <w:t>barr</w:t>
      </w:r>
      <w:r w:rsidR="00533254">
        <w:rPr>
          <w:rFonts w:ascii="Times New Roman" w:eastAsia="宋体" w:hAnsi="Times New Roman" w:cs="Times New Roman" w:hint="eastAsia"/>
          <w:color w:val="000000" w:themeColor="text1"/>
          <w:szCs w:val="21"/>
        </w:rPr>
        <w:t>等于</w:t>
      </w:r>
      <w:r w:rsidR="00533254">
        <w:rPr>
          <w:rFonts w:ascii="Times New Roman" w:eastAsia="宋体" w:hAnsi="Times New Roman" w:cs="Times New Roman" w:hint="eastAsia"/>
          <w:color w:val="000000" w:themeColor="text1"/>
          <w:szCs w:val="21"/>
        </w:rPr>
        <w:t>bar</w:t>
      </w:r>
      <w:r w:rsidR="00533254">
        <w:rPr>
          <w:rFonts w:ascii="Times New Roman" w:eastAsia="宋体" w:hAnsi="Times New Roman" w:cs="Times New Roman" w:hint="eastAsia"/>
          <w:color w:val="000000" w:themeColor="text1"/>
          <w:szCs w:val="21"/>
        </w:rPr>
        <w:t>表示“横木”，后面的</w:t>
      </w:r>
      <w:r w:rsidR="00533254">
        <w:rPr>
          <w:rFonts w:ascii="Times New Roman" w:eastAsia="宋体" w:hAnsi="Times New Roman" w:cs="Times New Roman" w:hint="eastAsia"/>
          <w:color w:val="000000" w:themeColor="text1"/>
          <w:szCs w:val="21"/>
        </w:rPr>
        <w:t>-ass</w:t>
      </w:r>
      <w:r w:rsidR="00533254">
        <w:rPr>
          <w:rFonts w:ascii="Times New Roman" w:eastAsia="宋体" w:hAnsi="Times New Roman" w:cs="Times New Roman" w:hint="eastAsia"/>
          <w:color w:val="000000" w:themeColor="text1"/>
          <w:szCs w:val="21"/>
        </w:rPr>
        <w:t>等于动词后缀</w:t>
      </w:r>
      <w:r w:rsidR="00533254">
        <w:rPr>
          <w:rFonts w:ascii="Times New Roman" w:eastAsia="宋体" w:hAnsi="Times New Roman" w:cs="Times New Roman" w:hint="eastAsia"/>
          <w:color w:val="000000" w:themeColor="text1"/>
          <w:szCs w:val="21"/>
        </w:rPr>
        <w:t>-ise</w:t>
      </w:r>
      <w:r w:rsidR="00533254">
        <w:rPr>
          <w:rFonts w:ascii="Times New Roman" w:eastAsia="宋体" w:hAnsi="Times New Roman" w:cs="Times New Roman" w:hint="eastAsia"/>
          <w:color w:val="000000" w:themeColor="text1"/>
          <w:szCs w:val="21"/>
        </w:rPr>
        <w:t>表示“做，造成，使得”。整个单词的字面意思就是“使……进入横木中”，引申为“使……进入困境”，进一步引申为“使困窘，使难堪”。</w:t>
      </w:r>
    </w:p>
    <w:p w14:paraId="5C3E8033" w14:textId="5D3DAA59" w:rsidR="00533254" w:rsidRPr="00533254" w:rsidRDefault="00533254" w:rsidP="00533254">
      <w:pPr>
        <w:spacing w:line="360" w:lineRule="auto"/>
        <w:ind w:firstLineChars="202" w:firstLine="424"/>
        <w:rPr>
          <w:rFonts w:ascii="Times New Roman" w:eastAsia="宋体" w:hAnsi="Times New Roman" w:cs="Times New Roman"/>
          <w:color w:val="000000" w:themeColor="text1"/>
          <w:szCs w:val="21"/>
        </w:rPr>
      </w:pPr>
      <w:r w:rsidRPr="00533254">
        <w:rPr>
          <w:rFonts w:ascii="Times New Roman" w:eastAsia="宋体" w:hAnsi="Times New Roman" w:cs="Times New Roman"/>
          <w:color w:val="000000" w:themeColor="text1"/>
          <w:szCs w:val="21"/>
        </w:rPr>
        <w:t>bar</w:t>
      </w:r>
      <w:r w:rsidRPr="00533254">
        <w:rPr>
          <w:rFonts w:ascii="Times New Roman" w:eastAsia="宋体" w:hAnsi="Times New Roman" w:cs="Times New Roman"/>
          <w:color w:val="000000" w:themeColor="text1"/>
          <w:szCs w:val="21"/>
        </w:rPr>
        <w:t>：</w:t>
      </w:r>
      <w:r w:rsidRPr="00533254">
        <w:rPr>
          <w:rFonts w:ascii="Times New Roman" w:eastAsia="宋体" w:hAnsi="Times New Roman" w:cs="Times New Roman"/>
          <w:color w:val="000000" w:themeColor="text1"/>
          <w:szCs w:val="21"/>
        </w:rPr>
        <w:t>[b</w:t>
      </w:r>
      <w:r w:rsidRPr="00533254">
        <w:rPr>
          <w:rFonts w:ascii="Times New Roman" w:eastAsia="宋体" w:hAnsi="Times New Roman" w:cs="Times New Roman" w:hint="eastAsia"/>
          <w:color w:val="000000" w:themeColor="text1"/>
          <w:szCs w:val="21"/>
        </w:rPr>
        <w:t>ɑ</w:t>
      </w:r>
      <w:r w:rsidRPr="00533254">
        <w:rPr>
          <w:rFonts w:ascii="Times New Roman" w:eastAsia="宋体" w:hAnsi="Times New Roman" w:cs="Times New Roman"/>
          <w:color w:val="000000" w:themeColor="text1"/>
          <w:szCs w:val="21"/>
        </w:rPr>
        <w:t>ː(r)] n.</w:t>
      </w:r>
      <w:r w:rsidRPr="00533254">
        <w:rPr>
          <w:rFonts w:ascii="Times New Roman" w:eastAsia="宋体" w:hAnsi="Times New Roman" w:cs="Times New Roman"/>
          <w:color w:val="000000" w:themeColor="text1"/>
          <w:szCs w:val="21"/>
        </w:rPr>
        <w:t>条，</w:t>
      </w:r>
      <w:r w:rsidR="00046F45">
        <w:rPr>
          <w:rFonts w:ascii="Times New Roman" w:eastAsia="宋体" w:hAnsi="Times New Roman" w:cs="Times New Roman" w:hint="eastAsia"/>
          <w:color w:val="000000" w:themeColor="text1"/>
          <w:szCs w:val="21"/>
        </w:rPr>
        <w:t>棒，条状物</w:t>
      </w:r>
      <w:r w:rsidRPr="00533254">
        <w:rPr>
          <w:rFonts w:ascii="Times New Roman" w:eastAsia="宋体" w:hAnsi="Times New Roman" w:cs="Times New Roman"/>
          <w:color w:val="000000" w:themeColor="text1"/>
          <w:szCs w:val="21"/>
        </w:rPr>
        <w:t>；障碍；</w:t>
      </w:r>
      <w:r w:rsidRPr="00533254">
        <w:rPr>
          <w:rFonts w:ascii="Times New Roman" w:eastAsia="宋体" w:hAnsi="Times New Roman" w:cs="Times New Roman" w:hint="eastAsia"/>
          <w:color w:val="000000" w:themeColor="text1"/>
          <w:szCs w:val="21"/>
        </w:rPr>
        <w:t>吧台，</w:t>
      </w:r>
      <w:r w:rsidRPr="00533254">
        <w:rPr>
          <w:rFonts w:ascii="Times New Roman" w:eastAsia="宋体" w:hAnsi="Times New Roman" w:cs="Times New Roman"/>
          <w:color w:val="000000" w:themeColor="text1"/>
          <w:szCs w:val="21"/>
        </w:rPr>
        <w:t>酒吧；</w:t>
      </w:r>
      <w:r w:rsidRPr="00533254">
        <w:rPr>
          <w:rFonts w:ascii="Times New Roman" w:eastAsia="宋体" w:hAnsi="Times New Roman" w:cs="Times New Roman" w:hint="eastAsia"/>
          <w:color w:val="000000" w:themeColor="text1"/>
          <w:szCs w:val="21"/>
        </w:rPr>
        <w:t>律师资格，律师行业，律师群体</w:t>
      </w:r>
    </w:p>
    <w:p w14:paraId="68A2FFC7" w14:textId="77777777" w:rsidR="00533254" w:rsidRPr="00533254" w:rsidRDefault="00533254" w:rsidP="00533254">
      <w:pPr>
        <w:spacing w:line="360" w:lineRule="auto"/>
        <w:ind w:firstLineChars="202" w:firstLine="424"/>
        <w:rPr>
          <w:rFonts w:ascii="Times New Roman" w:eastAsia="宋体" w:hAnsi="Times New Roman" w:cs="Times New Roman"/>
          <w:color w:val="000000" w:themeColor="text1"/>
          <w:szCs w:val="21"/>
        </w:rPr>
      </w:pPr>
      <w:r w:rsidRPr="00533254">
        <w:rPr>
          <w:rFonts w:ascii="Times New Roman" w:eastAsia="宋体" w:hAnsi="Times New Roman" w:cs="Times New Roman"/>
          <w:color w:val="000000" w:themeColor="text1"/>
          <w:szCs w:val="21"/>
        </w:rPr>
        <w:t>barrier</w:t>
      </w:r>
      <w:r w:rsidRPr="00533254">
        <w:rPr>
          <w:rFonts w:ascii="Times New Roman" w:eastAsia="宋体" w:hAnsi="Times New Roman" w:cs="Times New Roman"/>
          <w:color w:val="000000" w:themeColor="text1"/>
          <w:szCs w:val="21"/>
        </w:rPr>
        <w:t>：</w:t>
      </w:r>
      <w:r w:rsidRPr="00533254">
        <w:rPr>
          <w:rFonts w:ascii="Times New Roman" w:eastAsia="宋体" w:hAnsi="Times New Roman" w:cs="Times New Roman"/>
          <w:color w:val="000000" w:themeColor="text1"/>
          <w:szCs w:val="21"/>
        </w:rPr>
        <w:t>[ˈbæriə(r)] n.</w:t>
      </w:r>
      <w:r w:rsidRPr="00533254">
        <w:rPr>
          <w:rFonts w:ascii="Times New Roman" w:eastAsia="宋体" w:hAnsi="Times New Roman" w:cs="Times New Roman"/>
          <w:color w:val="000000" w:themeColor="text1"/>
          <w:szCs w:val="21"/>
        </w:rPr>
        <w:t>障碍物，屏障</w:t>
      </w:r>
    </w:p>
    <w:p w14:paraId="63A76A1E" w14:textId="77777777" w:rsidR="00533254" w:rsidRPr="00533254" w:rsidRDefault="00533254" w:rsidP="00533254">
      <w:pPr>
        <w:spacing w:line="360" w:lineRule="auto"/>
        <w:ind w:firstLineChars="202" w:firstLine="424"/>
        <w:rPr>
          <w:rFonts w:ascii="Times New Roman" w:eastAsia="宋体" w:hAnsi="Times New Roman" w:cs="Times New Roman"/>
          <w:color w:val="000000" w:themeColor="text1"/>
          <w:szCs w:val="21"/>
        </w:rPr>
      </w:pPr>
      <w:r w:rsidRPr="00533254">
        <w:rPr>
          <w:rFonts w:ascii="Times New Roman" w:eastAsia="宋体" w:hAnsi="Times New Roman" w:cs="Times New Roman"/>
          <w:color w:val="000000" w:themeColor="text1"/>
          <w:szCs w:val="21"/>
        </w:rPr>
        <w:t>embarrass</w:t>
      </w:r>
      <w:r w:rsidRPr="00533254">
        <w:rPr>
          <w:rFonts w:ascii="Times New Roman" w:eastAsia="宋体" w:hAnsi="Times New Roman" w:cs="Times New Roman"/>
          <w:color w:val="000000" w:themeColor="text1"/>
          <w:szCs w:val="21"/>
        </w:rPr>
        <w:t>：</w:t>
      </w:r>
      <w:r w:rsidRPr="00533254">
        <w:rPr>
          <w:rFonts w:ascii="Times New Roman" w:eastAsia="宋体" w:hAnsi="Times New Roman" w:cs="Times New Roman"/>
          <w:color w:val="000000" w:themeColor="text1"/>
          <w:szCs w:val="21"/>
        </w:rPr>
        <w:t>[ɪm'bærəs] vt.</w:t>
      </w:r>
      <w:r w:rsidRPr="00533254">
        <w:rPr>
          <w:rFonts w:ascii="Times New Roman" w:eastAsia="宋体" w:hAnsi="Times New Roman" w:cs="Times New Roman"/>
          <w:color w:val="000000" w:themeColor="text1"/>
          <w:szCs w:val="21"/>
        </w:rPr>
        <w:t>使困窘</w:t>
      </w:r>
      <w:r w:rsidRPr="00533254">
        <w:rPr>
          <w:rFonts w:ascii="Times New Roman" w:eastAsia="宋体" w:hAnsi="Times New Roman" w:cs="Times New Roman" w:hint="eastAsia"/>
          <w:color w:val="000000" w:themeColor="text1"/>
          <w:szCs w:val="21"/>
        </w:rPr>
        <w:t>，使难堪</w:t>
      </w:r>
      <w:r w:rsidRPr="00533254">
        <w:rPr>
          <w:rFonts w:ascii="Times New Roman" w:eastAsia="宋体" w:hAnsi="Times New Roman" w:cs="Times New Roman"/>
          <w:color w:val="000000" w:themeColor="text1"/>
          <w:szCs w:val="21"/>
        </w:rPr>
        <w:t>；阻碍</w:t>
      </w:r>
    </w:p>
    <w:p w14:paraId="1BBBAE47" w14:textId="77777777" w:rsidR="00533254" w:rsidRPr="00533254" w:rsidRDefault="00533254" w:rsidP="00533254">
      <w:pPr>
        <w:spacing w:line="360" w:lineRule="auto"/>
        <w:ind w:firstLineChars="202" w:firstLine="424"/>
        <w:rPr>
          <w:rFonts w:ascii="Times New Roman" w:eastAsia="宋体" w:hAnsi="Times New Roman" w:cs="Times New Roman"/>
          <w:color w:val="000000" w:themeColor="text1"/>
          <w:szCs w:val="21"/>
        </w:rPr>
      </w:pPr>
      <w:r w:rsidRPr="00533254">
        <w:rPr>
          <w:rFonts w:ascii="Times New Roman" w:eastAsia="宋体" w:hAnsi="Times New Roman" w:cs="Times New Roman" w:hint="eastAsia"/>
          <w:color w:val="000000" w:themeColor="text1"/>
          <w:szCs w:val="21"/>
        </w:rPr>
        <w:t>embarrassing</w:t>
      </w:r>
      <w:r w:rsidRPr="00533254">
        <w:rPr>
          <w:rFonts w:ascii="Times New Roman" w:eastAsia="宋体" w:hAnsi="Times New Roman" w:cs="Times New Roman" w:hint="eastAsia"/>
          <w:color w:val="000000" w:themeColor="text1"/>
          <w:szCs w:val="21"/>
        </w:rPr>
        <w:t>：</w:t>
      </w:r>
      <w:r w:rsidRPr="00533254">
        <w:rPr>
          <w:rFonts w:ascii="Times New Roman" w:eastAsia="宋体" w:hAnsi="Times New Roman" w:cs="Times New Roman" w:hint="eastAsia"/>
          <w:color w:val="000000" w:themeColor="text1"/>
          <w:szCs w:val="21"/>
        </w:rPr>
        <w:t>[</w:t>
      </w:r>
      <w:r w:rsidRPr="00533254">
        <w:rPr>
          <w:rFonts w:ascii="Times New Roman" w:eastAsia="宋体" w:hAnsi="Times New Roman" w:cs="Times New Roman"/>
          <w:color w:val="000000" w:themeColor="text1"/>
          <w:szCs w:val="21"/>
        </w:rPr>
        <w:t>ɪmˈbærəsɪŋ] adj.</w:t>
      </w:r>
      <w:r w:rsidRPr="00533254">
        <w:rPr>
          <w:rFonts w:ascii="Times New Roman" w:eastAsia="宋体" w:hAnsi="Times New Roman" w:cs="Times New Roman" w:hint="eastAsia"/>
          <w:color w:val="000000" w:themeColor="text1"/>
          <w:szCs w:val="21"/>
        </w:rPr>
        <w:t>令人尴尬的，使人难堪的</w:t>
      </w:r>
    </w:p>
    <w:p w14:paraId="0E9A4090" w14:textId="77777777" w:rsidR="00533254" w:rsidRPr="00533254" w:rsidRDefault="00533254" w:rsidP="00533254">
      <w:pPr>
        <w:spacing w:line="360" w:lineRule="auto"/>
        <w:ind w:firstLineChars="202" w:firstLine="424"/>
        <w:rPr>
          <w:rFonts w:ascii="Times New Roman" w:eastAsia="宋体" w:hAnsi="Times New Roman" w:cs="Times New Roman"/>
          <w:color w:val="000000" w:themeColor="text1"/>
          <w:szCs w:val="21"/>
        </w:rPr>
      </w:pPr>
      <w:r w:rsidRPr="00533254">
        <w:rPr>
          <w:rFonts w:ascii="Times New Roman" w:eastAsia="宋体" w:hAnsi="Times New Roman" w:cs="Times New Roman" w:hint="eastAsia"/>
          <w:color w:val="000000" w:themeColor="text1"/>
          <w:szCs w:val="21"/>
        </w:rPr>
        <w:t>embarrassment</w:t>
      </w:r>
      <w:r w:rsidRPr="00533254">
        <w:rPr>
          <w:rFonts w:ascii="Times New Roman" w:eastAsia="宋体" w:hAnsi="Times New Roman" w:cs="Times New Roman" w:hint="eastAsia"/>
          <w:color w:val="000000" w:themeColor="text1"/>
          <w:szCs w:val="21"/>
        </w:rPr>
        <w:t>：</w:t>
      </w:r>
      <w:r w:rsidRPr="00533254">
        <w:rPr>
          <w:rFonts w:ascii="Times New Roman" w:eastAsia="宋体" w:hAnsi="Times New Roman" w:cs="Times New Roman"/>
          <w:color w:val="000000" w:themeColor="text1"/>
          <w:szCs w:val="21"/>
        </w:rPr>
        <w:t>[ɪmˈbærəsmənt] n.</w:t>
      </w:r>
      <w:r w:rsidRPr="00533254">
        <w:rPr>
          <w:rFonts w:ascii="Times New Roman" w:eastAsia="宋体" w:hAnsi="Times New Roman" w:cs="Times New Roman" w:hint="eastAsia"/>
          <w:color w:val="000000" w:themeColor="text1"/>
          <w:szCs w:val="21"/>
        </w:rPr>
        <w:t>困窘，难堪，尴尬；令人困窘的事物</w:t>
      </w:r>
    </w:p>
    <w:p w14:paraId="467A7C2B" w14:textId="7E330D41" w:rsidR="00B9025F" w:rsidRPr="00986830" w:rsidRDefault="00530F2C" w:rsidP="00986830">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ditch</w:t>
      </w:r>
      <w:r>
        <w:rPr>
          <w:rFonts w:ascii="Times New Roman" w:eastAsia="宋体" w:hAnsi="Times New Roman" w:cs="Times New Roman" w:hint="eastAsia"/>
          <w:b w:val="0"/>
          <w:color w:val="000000" w:themeColor="text1"/>
          <w:sz w:val="21"/>
          <w:szCs w:val="21"/>
          <w:shd w:val="clear" w:color="auto" w:fill="FFFFFF"/>
        </w:rPr>
        <w:t>（沟渠）：</w:t>
      </w:r>
      <w:r w:rsidR="00B9025F" w:rsidRPr="00986830">
        <w:rPr>
          <w:rFonts w:ascii="Times New Roman" w:eastAsia="宋体" w:hAnsi="Times New Roman" w:cs="Times New Roman" w:hint="eastAsia"/>
          <w:b w:val="0"/>
          <w:color w:val="000000" w:themeColor="text1"/>
          <w:sz w:val="21"/>
          <w:szCs w:val="21"/>
          <w:shd w:val="clear" w:color="auto" w:fill="FFFFFF"/>
        </w:rPr>
        <w:t>挖出来的</w:t>
      </w:r>
      <w:r>
        <w:rPr>
          <w:rFonts w:ascii="Times New Roman" w:eastAsia="宋体" w:hAnsi="Times New Roman" w:cs="Times New Roman" w:hint="eastAsia"/>
          <w:b w:val="0"/>
          <w:color w:val="000000" w:themeColor="text1"/>
          <w:sz w:val="21"/>
          <w:szCs w:val="21"/>
          <w:shd w:val="clear" w:color="auto" w:fill="FFFFFF"/>
        </w:rPr>
        <w:t>东西</w:t>
      </w:r>
    </w:p>
    <w:p w14:paraId="1981B60A" w14:textId="195BEE67" w:rsidR="00530F2C" w:rsidRDefault="00530F2C" w:rsidP="00DD513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古人很早就学会了开挖沟渠来排水、灌溉或防御。英语中表示</w:t>
      </w:r>
      <w:r w:rsidR="00813E0D">
        <w:rPr>
          <w:rFonts w:ascii="Times New Roman" w:eastAsia="宋体" w:hAnsi="Times New Roman" w:cs="Times New Roman" w:hint="eastAsia"/>
          <w:color w:val="000000" w:themeColor="text1"/>
          <w:szCs w:val="21"/>
        </w:rPr>
        <w:t>“沟渠”的单词</w:t>
      </w:r>
      <w:r w:rsidR="00813E0D">
        <w:rPr>
          <w:rFonts w:ascii="Times New Roman" w:eastAsia="宋体" w:hAnsi="Times New Roman" w:cs="Times New Roman" w:hint="eastAsia"/>
          <w:color w:val="000000" w:themeColor="text1"/>
          <w:szCs w:val="21"/>
        </w:rPr>
        <w:t>ditch</w:t>
      </w:r>
      <w:r w:rsidR="00813E0D">
        <w:rPr>
          <w:rFonts w:ascii="Times New Roman" w:eastAsia="宋体" w:hAnsi="Times New Roman" w:cs="Times New Roman" w:hint="eastAsia"/>
          <w:color w:val="000000" w:themeColor="text1"/>
          <w:szCs w:val="21"/>
        </w:rPr>
        <w:t>就反映了古人的这种做法。</w:t>
      </w:r>
    </w:p>
    <w:p w14:paraId="7E317A03" w14:textId="1A4F2B1A" w:rsidR="00813E0D" w:rsidRDefault="00813E0D" w:rsidP="00DD513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ditch</w:t>
      </w:r>
      <w:r>
        <w:rPr>
          <w:rFonts w:ascii="Times New Roman" w:eastAsia="宋体" w:hAnsi="Times New Roman" w:cs="Times New Roman" w:hint="eastAsia"/>
          <w:color w:val="000000" w:themeColor="text1"/>
          <w:szCs w:val="21"/>
        </w:rPr>
        <w:t>（沟渠）来自英语本族语，和单词</w:t>
      </w:r>
      <w:r>
        <w:rPr>
          <w:rFonts w:ascii="Times New Roman" w:eastAsia="宋体" w:hAnsi="Times New Roman" w:cs="Times New Roman" w:hint="eastAsia"/>
          <w:color w:val="000000" w:themeColor="text1"/>
          <w:szCs w:val="21"/>
        </w:rPr>
        <w:t>dig</w:t>
      </w:r>
      <w:r>
        <w:rPr>
          <w:rFonts w:ascii="Times New Roman" w:eastAsia="宋体" w:hAnsi="Times New Roman" w:cs="Times New Roman" w:hint="eastAsia"/>
          <w:color w:val="000000" w:themeColor="text1"/>
          <w:szCs w:val="21"/>
        </w:rPr>
        <w:t>（挖）同源，末尾的辅音字母</w:t>
      </w:r>
      <w:r>
        <w:rPr>
          <w:rFonts w:ascii="Times New Roman" w:eastAsia="宋体" w:hAnsi="Times New Roman" w:cs="Times New Roman" w:hint="eastAsia"/>
          <w:color w:val="000000" w:themeColor="text1"/>
          <w:szCs w:val="21"/>
        </w:rPr>
        <w:t>tch=ch=c=g</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lastRenderedPageBreak/>
        <w:t>整个单词的字面意思就是“挖的结果”。</w:t>
      </w:r>
    </w:p>
    <w:p w14:paraId="317656C8" w14:textId="1C155163" w:rsidR="00813E0D" w:rsidRDefault="00813E0D" w:rsidP="00DD513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ditch</w:t>
      </w:r>
      <w:r>
        <w:rPr>
          <w:rFonts w:ascii="Times New Roman" w:eastAsia="宋体" w:hAnsi="Times New Roman" w:cs="Times New Roman" w:hint="eastAsia"/>
          <w:color w:val="000000" w:themeColor="text1"/>
          <w:szCs w:val="21"/>
        </w:rPr>
        <w:t>还可以转作动词，本意是“扔入水沟”，引申表示“丢弃、摆脱”，比如：</w:t>
      </w:r>
      <w:r w:rsidRPr="00813E0D">
        <w:rPr>
          <w:rFonts w:ascii="Times New Roman" w:eastAsia="宋体" w:hAnsi="Times New Roman" w:cs="Times New Roman" w:hint="eastAsia"/>
          <w:color w:val="000000" w:themeColor="text1"/>
          <w:szCs w:val="21"/>
        </w:rPr>
        <w:t>He ditched his girlfriend.</w:t>
      </w:r>
      <w:r w:rsidRPr="00813E0D">
        <w:rPr>
          <w:rFonts w:ascii="Times New Roman" w:eastAsia="宋体" w:hAnsi="Times New Roman" w:cs="Times New Roman" w:hint="eastAsia"/>
          <w:color w:val="000000" w:themeColor="text1"/>
          <w:szCs w:val="21"/>
        </w:rPr>
        <w:t>他把女朋友给甩了。</w:t>
      </w:r>
    </w:p>
    <w:p w14:paraId="353A8A43" w14:textId="77777777" w:rsidR="00813E0D" w:rsidRPr="00813E0D" w:rsidRDefault="00813E0D" w:rsidP="00813E0D">
      <w:pPr>
        <w:spacing w:line="360" w:lineRule="auto"/>
        <w:ind w:firstLineChars="201" w:firstLine="422"/>
        <w:rPr>
          <w:rFonts w:ascii="Times New Roman" w:eastAsia="宋体" w:hAnsi="Times New Roman" w:cs="Times New Roman"/>
          <w:color w:val="000000" w:themeColor="text1"/>
          <w:szCs w:val="21"/>
        </w:rPr>
      </w:pPr>
      <w:r w:rsidRPr="00813E0D">
        <w:rPr>
          <w:rFonts w:ascii="Times New Roman" w:eastAsia="宋体" w:hAnsi="Times New Roman" w:cs="Times New Roman"/>
          <w:color w:val="000000" w:themeColor="text1"/>
          <w:szCs w:val="21"/>
        </w:rPr>
        <w:t>dig</w:t>
      </w:r>
      <w:r w:rsidRPr="00813E0D">
        <w:rPr>
          <w:rFonts w:ascii="Times New Roman" w:eastAsia="宋体" w:hAnsi="Times New Roman" w:cs="Times New Roman"/>
          <w:color w:val="000000" w:themeColor="text1"/>
          <w:szCs w:val="21"/>
        </w:rPr>
        <w:t>：</w:t>
      </w:r>
      <w:r w:rsidRPr="00813E0D">
        <w:rPr>
          <w:rFonts w:ascii="Times New Roman" w:eastAsia="宋体" w:hAnsi="Times New Roman" w:cs="Times New Roman"/>
          <w:color w:val="000000" w:themeColor="text1"/>
          <w:szCs w:val="21"/>
        </w:rPr>
        <w:t>[dɪɡ] v.</w:t>
      </w:r>
      <w:r w:rsidRPr="00813E0D">
        <w:rPr>
          <w:rFonts w:ascii="Times New Roman" w:eastAsia="宋体" w:hAnsi="Times New Roman" w:cs="Times New Roman"/>
          <w:color w:val="000000" w:themeColor="text1"/>
          <w:szCs w:val="21"/>
        </w:rPr>
        <w:t>挖，掘</w:t>
      </w:r>
    </w:p>
    <w:p w14:paraId="74249612" w14:textId="79805395" w:rsidR="00813E0D" w:rsidRDefault="00813E0D" w:rsidP="00DD513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ditch</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813E0D">
        <w:rPr>
          <w:rFonts w:ascii="Times New Roman" w:eastAsia="宋体" w:hAnsi="Times New Roman" w:cs="Times New Roman"/>
          <w:color w:val="000000" w:themeColor="text1"/>
          <w:szCs w:val="21"/>
        </w:rPr>
        <w:t>dɪtʃ</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沟渠，壕沟</w:t>
      </w:r>
      <w:r>
        <w:rPr>
          <w:rFonts w:ascii="Times New Roman" w:eastAsia="宋体" w:hAnsi="Times New Roman" w:cs="Times New Roman" w:hint="eastAsia"/>
          <w:color w:val="000000" w:themeColor="text1"/>
          <w:szCs w:val="21"/>
        </w:rPr>
        <w:t>v.</w:t>
      </w:r>
      <w:r>
        <w:rPr>
          <w:rFonts w:ascii="Times New Roman" w:eastAsia="宋体" w:hAnsi="Times New Roman" w:cs="Times New Roman" w:hint="eastAsia"/>
          <w:color w:val="000000" w:themeColor="text1"/>
          <w:szCs w:val="21"/>
        </w:rPr>
        <w:t>挖沟，修渠；丢弃，摆脱</w:t>
      </w:r>
    </w:p>
    <w:bookmarkEnd w:id="269"/>
    <w:bookmarkEnd w:id="270"/>
    <w:p w14:paraId="151705C2" w14:textId="73D843A7" w:rsidR="00B9025F" w:rsidRPr="003A5554" w:rsidRDefault="00A35619"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digit</w:t>
      </w:r>
      <w:r>
        <w:rPr>
          <w:rFonts w:ascii="Times New Roman" w:eastAsia="宋体" w:hAnsi="Times New Roman" w:cs="Times New Roman" w:hint="eastAsia"/>
          <w:b w:val="0"/>
          <w:color w:val="000000" w:themeColor="text1"/>
          <w:sz w:val="21"/>
          <w:szCs w:val="21"/>
          <w:shd w:val="clear" w:color="auto" w:fill="FFFFFF"/>
        </w:rPr>
        <w:t>（数字）：</w:t>
      </w:r>
      <w:r w:rsidR="00B9025F">
        <w:rPr>
          <w:rFonts w:ascii="Times New Roman" w:eastAsia="宋体" w:hAnsi="Times New Roman" w:cs="Times New Roman"/>
          <w:b w:val="0"/>
          <w:color w:val="000000" w:themeColor="text1"/>
          <w:sz w:val="21"/>
          <w:szCs w:val="21"/>
          <w:shd w:val="clear" w:color="auto" w:fill="FFFFFF"/>
        </w:rPr>
        <w:t>用来数数</w:t>
      </w:r>
      <w:r>
        <w:rPr>
          <w:rFonts w:ascii="Times New Roman" w:eastAsia="宋体" w:hAnsi="Times New Roman" w:cs="Times New Roman" w:hint="eastAsia"/>
          <w:b w:val="0"/>
          <w:color w:val="000000" w:themeColor="text1"/>
          <w:sz w:val="21"/>
          <w:szCs w:val="21"/>
          <w:shd w:val="clear" w:color="auto" w:fill="FFFFFF"/>
        </w:rPr>
        <w:t>的手指</w:t>
      </w:r>
    </w:p>
    <w:p w14:paraId="2F44A929" w14:textId="492A38F7" w:rsidR="00B9025F" w:rsidRPr="003A5554" w:rsidRDefault="00B9025F" w:rsidP="00556F1E">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20</w:t>
      </w:r>
      <w:r w:rsidRPr="003A5554">
        <w:rPr>
          <w:rFonts w:ascii="Times New Roman" w:eastAsia="宋体" w:hAnsi="Times New Roman" w:cs="Times New Roman"/>
          <w:color w:val="000000" w:themeColor="text1"/>
          <w:szCs w:val="21"/>
        </w:rPr>
        <w:t>世纪中期，科学家们开始研发计算机。与以往使用连续模拟量的设备不同，计算机使用一系列离散的数字（</w:t>
      </w:r>
      <w:r w:rsidRPr="003A5554">
        <w:rPr>
          <w:rFonts w:ascii="Times New Roman" w:eastAsia="宋体" w:hAnsi="Times New Roman" w:cs="Times New Roman"/>
          <w:color w:val="000000" w:themeColor="text1"/>
          <w:szCs w:val="21"/>
        </w:rPr>
        <w:t>digit</w:t>
      </w:r>
      <w:r w:rsidRPr="003A5554">
        <w:rPr>
          <w:rFonts w:ascii="Times New Roman" w:eastAsia="宋体" w:hAnsi="Times New Roman" w:cs="Times New Roman"/>
          <w:color w:val="000000" w:themeColor="text1"/>
          <w:szCs w:val="21"/>
        </w:rPr>
        <w:t>）进行运算。科学家们将这种技术称为</w:t>
      </w:r>
      <w:r w:rsidR="00A35619">
        <w:rPr>
          <w:rFonts w:ascii="Times New Roman" w:eastAsia="宋体" w:hAnsi="Times New Roman" w:cs="Times New Roman" w:hint="eastAsia"/>
          <w:color w:val="000000" w:themeColor="text1"/>
          <w:szCs w:val="21"/>
        </w:rPr>
        <w:t>“数字</w:t>
      </w:r>
      <w:r w:rsidR="00C51A82">
        <w:rPr>
          <w:rFonts w:ascii="Times New Roman" w:eastAsia="宋体" w:hAnsi="Times New Roman" w:cs="Times New Roman" w:hint="eastAsia"/>
          <w:color w:val="000000" w:themeColor="text1"/>
          <w:szCs w:val="21"/>
        </w:rPr>
        <w:t>化</w:t>
      </w:r>
      <w:r w:rsidR="00A35619">
        <w:rPr>
          <w:rFonts w:ascii="Times New Roman" w:eastAsia="宋体" w:hAnsi="Times New Roman" w:cs="Times New Roman" w:hint="eastAsia"/>
          <w:color w:val="000000" w:themeColor="text1"/>
          <w:szCs w:val="21"/>
        </w:rPr>
        <w:t>的”（</w:t>
      </w:r>
      <w:r w:rsidRPr="003A5554">
        <w:rPr>
          <w:rFonts w:ascii="Times New Roman" w:eastAsia="宋体" w:hAnsi="Times New Roman" w:cs="Times New Roman"/>
          <w:color w:val="000000" w:themeColor="text1"/>
          <w:szCs w:val="21"/>
        </w:rPr>
        <w:t>digital</w:t>
      </w:r>
      <w:r w:rsidRPr="003A5554">
        <w:rPr>
          <w:rFonts w:ascii="Times New Roman" w:eastAsia="宋体" w:hAnsi="Times New Roman" w:cs="Times New Roman"/>
          <w:color w:val="000000" w:themeColor="text1"/>
          <w:szCs w:val="21"/>
        </w:rPr>
        <w:t>）技术。因此，随着计算机的广泛应用，单词</w:t>
      </w:r>
      <w:r w:rsidRPr="003A5554">
        <w:rPr>
          <w:rFonts w:ascii="Times New Roman" w:eastAsia="宋体" w:hAnsi="Times New Roman" w:cs="Times New Roman"/>
          <w:color w:val="000000" w:themeColor="text1"/>
          <w:szCs w:val="21"/>
        </w:rPr>
        <w:t>digit</w:t>
      </w:r>
      <w:r w:rsidR="00A35619">
        <w:rPr>
          <w:rFonts w:ascii="Times New Roman" w:eastAsia="宋体" w:hAnsi="Times New Roman" w:cs="Times New Roman" w:hint="eastAsia"/>
          <w:color w:val="000000" w:themeColor="text1"/>
          <w:szCs w:val="21"/>
        </w:rPr>
        <w:t>（数字）</w:t>
      </w:r>
      <w:r w:rsidRPr="003A5554">
        <w:rPr>
          <w:rFonts w:ascii="Times New Roman" w:eastAsia="宋体" w:hAnsi="Times New Roman" w:cs="Times New Roman"/>
          <w:color w:val="000000" w:themeColor="text1"/>
          <w:szCs w:val="21"/>
        </w:rPr>
        <w:t>和</w:t>
      </w:r>
      <w:r w:rsidRPr="003A5554">
        <w:rPr>
          <w:rFonts w:ascii="Times New Roman" w:eastAsia="宋体" w:hAnsi="Times New Roman" w:cs="Times New Roman"/>
          <w:color w:val="000000" w:themeColor="text1"/>
          <w:szCs w:val="21"/>
        </w:rPr>
        <w:t>digital</w:t>
      </w:r>
      <w:r w:rsidR="00A35619">
        <w:rPr>
          <w:rFonts w:ascii="Times New Roman" w:eastAsia="宋体" w:hAnsi="Times New Roman" w:cs="Times New Roman" w:hint="eastAsia"/>
          <w:color w:val="000000" w:themeColor="text1"/>
          <w:szCs w:val="21"/>
        </w:rPr>
        <w:t>（数字</w:t>
      </w:r>
      <w:r w:rsidR="00C51A82">
        <w:rPr>
          <w:rFonts w:ascii="Times New Roman" w:eastAsia="宋体" w:hAnsi="Times New Roman" w:cs="Times New Roman" w:hint="eastAsia"/>
          <w:color w:val="000000" w:themeColor="text1"/>
          <w:szCs w:val="21"/>
        </w:rPr>
        <w:t>化</w:t>
      </w:r>
      <w:r w:rsidR="00A35619">
        <w:rPr>
          <w:rFonts w:ascii="Times New Roman" w:eastAsia="宋体" w:hAnsi="Times New Roman" w:cs="Times New Roman" w:hint="eastAsia"/>
          <w:color w:val="000000" w:themeColor="text1"/>
          <w:szCs w:val="21"/>
        </w:rPr>
        <w:t>的）</w:t>
      </w:r>
      <w:r>
        <w:rPr>
          <w:rFonts w:ascii="Times New Roman" w:eastAsia="宋体" w:hAnsi="Times New Roman" w:cs="Times New Roman" w:hint="eastAsia"/>
          <w:color w:val="000000" w:themeColor="text1"/>
          <w:szCs w:val="21"/>
        </w:rPr>
        <w:t>也频繁出现在各种科技相关文章中，常常使人误以为是新近诞生的新词。实际上，它们的历史非常悠久。</w:t>
      </w:r>
    </w:p>
    <w:p w14:paraId="2596BEBE" w14:textId="4AA85B66" w:rsidR="00A35619" w:rsidRDefault="00B9025F" w:rsidP="00B8018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w:t>
      </w:r>
      <w:r w:rsidRPr="003A5554">
        <w:rPr>
          <w:rFonts w:ascii="Times New Roman" w:eastAsia="宋体" w:hAnsi="Times New Roman" w:cs="Times New Roman"/>
          <w:color w:val="000000" w:themeColor="text1"/>
          <w:szCs w:val="21"/>
        </w:rPr>
        <w:t>单词</w:t>
      </w:r>
      <w:r w:rsidRPr="003A5554">
        <w:rPr>
          <w:rFonts w:ascii="Times New Roman" w:eastAsia="宋体" w:hAnsi="Times New Roman" w:cs="Times New Roman"/>
          <w:color w:val="000000" w:themeColor="text1"/>
          <w:szCs w:val="21"/>
        </w:rPr>
        <w:t>digit</w:t>
      </w:r>
      <w:r w:rsidRPr="003A5554">
        <w:rPr>
          <w:rFonts w:ascii="Times New Roman" w:eastAsia="宋体" w:hAnsi="Times New Roman" w:cs="Times New Roman"/>
          <w:color w:val="000000" w:themeColor="text1"/>
          <w:szCs w:val="21"/>
        </w:rPr>
        <w:t>源于拉丁语</w:t>
      </w:r>
      <w:r w:rsidR="00A35619">
        <w:rPr>
          <w:rFonts w:ascii="Times New Roman" w:eastAsia="宋体" w:hAnsi="Times New Roman" w:cs="Times New Roman" w:hint="eastAsia"/>
          <w:color w:val="000000" w:themeColor="text1"/>
          <w:szCs w:val="21"/>
        </w:rPr>
        <w:t>，本意</w:t>
      </w:r>
      <w:r w:rsidRPr="003A5554">
        <w:rPr>
          <w:rFonts w:ascii="Times New Roman" w:eastAsia="宋体" w:hAnsi="Times New Roman" w:cs="Times New Roman"/>
          <w:color w:val="000000" w:themeColor="text1"/>
          <w:szCs w:val="21"/>
        </w:rPr>
        <w:t>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手指、脚趾</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。因为几乎所有人都有用手指来数数的习惯，所以</w:t>
      </w:r>
      <w:r w:rsidRPr="003A5554">
        <w:rPr>
          <w:rFonts w:ascii="Times New Roman" w:eastAsia="宋体" w:hAnsi="Times New Roman" w:cs="Times New Roman"/>
          <w:color w:val="000000" w:themeColor="text1"/>
          <w:szCs w:val="21"/>
        </w:rPr>
        <w:t>digit</w:t>
      </w:r>
      <w:r w:rsidRPr="003A5554">
        <w:rPr>
          <w:rFonts w:ascii="Times New Roman" w:eastAsia="宋体" w:hAnsi="Times New Roman" w:cs="Times New Roman"/>
          <w:color w:val="000000" w:themeColor="text1"/>
          <w:szCs w:val="21"/>
        </w:rPr>
        <w:t>又用来表示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从</w:t>
      </w:r>
      <w:r w:rsidRPr="003A5554">
        <w:rPr>
          <w:rFonts w:ascii="Times New Roman" w:eastAsia="宋体" w:hAnsi="Times New Roman" w:cs="Times New Roman"/>
          <w:color w:val="000000" w:themeColor="text1"/>
          <w:szCs w:val="21"/>
        </w:rPr>
        <w:t>0</w:t>
      </w:r>
      <w:r w:rsidRPr="003A5554">
        <w:rPr>
          <w:rFonts w:ascii="Times New Roman" w:eastAsia="宋体" w:hAnsi="Times New Roman" w:cs="Times New Roman"/>
          <w:color w:val="000000" w:themeColor="text1"/>
          <w:szCs w:val="21"/>
        </w:rPr>
        <w:t>到</w:t>
      </w:r>
      <w:r w:rsidRPr="003A5554">
        <w:rPr>
          <w:rFonts w:ascii="Times New Roman" w:eastAsia="宋体" w:hAnsi="Times New Roman" w:cs="Times New Roman"/>
          <w:color w:val="000000" w:themeColor="text1"/>
          <w:szCs w:val="21"/>
        </w:rPr>
        <w:t>9</w:t>
      </w:r>
      <w:r w:rsidRPr="003A5554">
        <w:rPr>
          <w:rFonts w:ascii="Times New Roman" w:eastAsia="宋体" w:hAnsi="Times New Roman" w:cs="Times New Roman"/>
          <w:color w:val="000000" w:themeColor="text1"/>
          <w:szCs w:val="21"/>
        </w:rPr>
        <w:t>中的任何一个数字</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，也就是说是个位数，而单词</w:t>
      </w:r>
      <w:r w:rsidRPr="003A5554">
        <w:rPr>
          <w:rFonts w:ascii="Times New Roman" w:eastAsia="宋体" w:hAnsi="Times New Roman" w:cs="Times New Roman"/>
          <w:color w:val="000000" w:themeColor="text1"/>
          <w:szCs w:val="21"/>
        </w:rPr>
        <w:t>number</w:t>
      </w:r>
      <w:r w:rsidRPr="003A5554">
        <w:rPr>
          <w:rFonts w:ascii="Times New Roman" w:eastAsia="宋体" w:hAnsi="Times New Roman" w:cs="Times New Roman"/>
          <w:color w:val="000000" w:themeColor="text1"/>
          <w:szCs w:val="21"/>
        </w:rPr>
        <w:t>（数）则可以表示多位数。</w:t>
      </w:r>
    </w:p>
    <w:p w14:paraId="781A60E2" w14:textId="15619B19" w:rsidR="00B9025F" w:rsidRPr="003A5554" w:rsidRDefault="00A35619" w:rsidP="00B8018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digit</w:t>
      </w:r>
      <w:r>
        <w:rPr>
          <w:rFonts w:ascii="Times New Roman" w:eastAsia="宋体" w:hAnsi="Times New Roman" w:cs="Times New Roman" w:hint="eastAsia"/>
          <w:color w:val="000000" w:themeColor="text1"/>
          <w:szCs w:val="21"/>
        </w:rPr>
        <w:t>（数字）派生出形容词</w:t>
      </w:r>
      <w:r w:rsidR="00B9025F">
        <w:rPr>
          <w:rFonts w:ascii="Times New Roman" w:eastAsia="宋体" w:hAnsi="Times New Roman" w:cs="Times New Roman" w:hint="eastAsia"/>
          <w:color w:val="000000" w:themeColor="text1"/>
          <w:szCs w:val="21"/>
        </w:rPr>
        <w:t>digital</w:t>
      </w:r>
      <w:r>
        <w:rPr>
          <w:rFonts w:ascii="Times New Roman" w:eastAsia="宋体" w:hAnsi="Times New Roman" w:cs="Times New Roman" w:hint="eastAsia"/>
          <w:color w:val="000000" w:themeColor="text1"/>
          <w:szCs w:val="21"/>
        </w:rPr>
        <w:t>，意思是“数字的，数字化的，数码的”</w:t>
      </w:r>
      <w:r w:rsidR="00B9025F">
        <w:rPr>
          <w:rFonts w:ascii="Times New Roman" w:eastAsia="宋体" w:hAnsi="Times New Roman" w:cs="Times New Roman" w:hint="eastAsia"/>
          <w:color w:val="000000" w:themeColor="text1"/>
          <w:szCs w:val="21"/>
        </w:rPr>
        <w:t>。</w:t>
      </w:r>
    </w:p>
    <w:p w14:paraId="54FEEFA3" w14:textId="6EA6FD50" w:rsidR="00B9025F" w:rsidRPr="003A5554" w:rsidRDefault="00A35619" w:rsidP="00B8018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古人用手指头数数，</w:t>
      </w:r>
      <w:r w:rsidR="00B9025F" w:rsidRPr="003A5554">
        <w:rPr>
          <w:rFonts w:ascii="Times New Roman" w:eastAsia="宋体" w:hAnsi="Times New Roman" w:cs="Times New Roman"/>
          <w:color w:val="000000" w:themeColor="text1"/>
          <w:szCs w:val="21"/>
        </w:rPr>
        <w:t>数到十时已经用完了所有手指，因此</w:t>
      </w:r>
      <w:r w:rsidR="00B9025F" w:rsidRPr="00832776">
        <w:rPr>
          <w:rFonts w:asciiTheme="minorEastAsia" w:eastAsia="宋体" w:hAnsiTheme="minorEastAsia" w:cs="Times New Roman"/>
          <w:color w:val="000000" w:themeColor="text1"/>
          <w:szCs w:val="21"/>
        </w:rPr>
        <w:t>“</w:t>
      </w:r>
      <w:r w:rsidR="00B9025F" w:rsidRPr="003A5554">
        <w:rPr>
          <w:rFonts w:ascii="Times New Roman" w:eastAsia="宋体" w:hAnsi="Times New Roman" w:cs="Times New Roman"/>
          <w:color w:val="000000" w:themeColor="text1"/>
          <w:szCs w:val="21"/>
        </w:rPr>
        <w:t>十一</w:t>
      </w:r>
      <w:r w:rsidR="00B9025F" w:rsidRPr="00832776">
        <w:rPr>
          <w:rFonts w:asciiTheme="minorEastAsia" w:eastAsia="宋体" w:hAnsiTheme="minorEastAsia" w:cs="Times New Roman"/>
          <w:color w:val="000000" w:themeColor="text1"/>
          <w:szCs w:val="21"/>
        </w:rPr>
        <w:t>”</w:t>
      </w:r>
      <w:r w:rsidR="00B9025F" w:rsidRPr="003A5554">
        <w:rPr>
          <w:rFonts w:ascii="Times New Roman" w:eastAsia="宋体" w:hAnsi="Times New Roman" w:cs="Times New Roman"/>
          <w:color w:val="000000" w:themeColor="text1"/>
          <w:szCs w:val="21"/>
        </w:rPr>
        <w:t>在英语中叫做</w:t>
      </w:r>
      <w:r>
        <w:rPr>
          <w:rFonts w:ascii="Times New Roman" w:eastAsia="宋体" w:hAnsi="Times New Roman" w:cs="Times New Roman" w:hint="eastAsia"/>
          <w:color w:val="000000" w:themeColor="text1"/>
          <w:szCs w:val="21"/>
        </w:rPr>
        <w:t>eleven</w:t>
      </w:r>
      <w:r w:rsidR="00B9025F"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字面</w:t>
      </w:r>
      <w:r w:rsidR="00B9025F" w:rsidRPr="003A5554">
        <w:rPr>
          <w:rFonts w:ascii="Times New Roman" w:eastAsia="宋体" w:hAnsi="Times New Roman" w:cs="Times New Roman"/>
          <w:color w:val="000000" w:themeColor="text1"/>
          <w:szCs w:val="21"/>
        </w:rPr>
        <w:t>意思就是</w:t>
      </w:r>
      <w:r w:rsidR="00B9025F" w:rsidRPr="00832776">
        <w:rPr>
          <w:rFonts w:asciiTheme="minorEastAsia" w:eastAsia="宋体" w:hAnsiTheme="minorEastAsia" w:cs="Times New Roman"/>
          <w:color w:val="000000" w:themeColor="text1"/>
          <w:szCs w:val="21"/>
        </w:rPr>
        <w:t>“</w:t>
      </w:r>
      <w:r w:rsidR="00B9025F" w:rsidRPr="003A5554">
        <w:rPr>
          <w:rFonts w:ascii="Times New Roman" w:eastAsia="宋体" w:hAnsi="Times New Roman" w:cs="Times New Roman"/>
          <w:color w:val="000000" w:themeColor="text1"/>
          <w:szCs w:val="21"/>
        </w:rPr>
        <w:t>（十个手指用完后）还剩一个</w:t>
      </w:r>
      <w:r w:rsidR="00B9025F" w:rsidRPr="00832776">
        <w:rPr>
          <w:rFonts w:asciiTheme="minorEastAsia" w:eastAsia="宋体" w:hAnsiTheme="minorEastAsia" w:cs="Times New Roman"/>
          <w:color w:val="000000" w:themeColor="text1"/>
          <w:szCs w:val="21"/>
        </w:rPr>
        <w:t>”</w:t>
      </w:r>
      <w:r w:rsidR="00B9025F"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前面的</w:t>
      </w:r>
      <w:r>
        <w:rPr>
          <w:rFonts w:ascii="Times New Roman" w:eastAsia="宋体" w:hAnsi="Times New Roman" w:cs="Times New Roman" w:hint="eastAsia"/>
          <w:color w:val="000000" w:themeColor="text1"/>
          <w:szCs w:val="21"/>
        </w:rPr>
        <w:t>e</w:t>
      </w:r>
      <w:r>
        <w:rPr>
          <w:rFonts w:ascii="Times New Roman" w:eastAsia="宋体" w:hAnsi="Times New Roman" w:cs="Times New Roman" w:hint="eastAsia"/>
          <w:color w:val="000000" w:themeColor="text1"/>
          <w:szCs w:val="21"/>
        </w:rPr>
        <w:t>等于</w:t>
      </w:r>
      <w:r>
        <w:rPr>
          <w:rFonts w:ascii="Times New Roman" w:eastAsia="宋体" w:hAnsi="Times New Roman" w:cs="Times New Roman" w:hint="eastAsia"/>
          <w:color w:val="000000" w:themeColor="text1"/>
          <w:szCs w:val="21"/>
        </w:rPr>
        <w:t>one</w:t>
      </w:r>
      <w:r>
        <w:rPr>
          <w:rFonts w:ascii="Times New Roman" w:eastAsia="宋体" w:hAnsi="Times New Roman" w:cs="Times New Roman" w:hint="eastAsia"/>
          <w:color w:val="000000" w:themeColor="text1"/>
          <w:szCs w:val="21"/>
        </w:rPr>
        <w:t>（一），后面的</w:t>
      </w:r>
      <w:r>
        <w:rPr>
          <w:rFonts w:ascii="Times New Roman" w:eastAsia="宋体" w:hAnsi="Times New Roman" w:cs="Times New Roman" w:hint="eastAsia"/>
          <w:color w:val="000000" w:themeColor="text1"/>
          <w:szCs w:val="21"/>
        </w:rPr>
        <w:t>leven</w:t>
      </w:r>
      <w:r>
        <w:rPr>
          <w:rFonts w:ascii="Times New Roman" w:eastAsia="宋体" w:hAnsi="Times New Roman" w:cs="Times New Roman" w:hint="eastAsia"/>
          <w:color w:val="000000" w:themeColor="text1"/>
          <w:szCs w:val="21"/>
        </w:rPr>
        <w:t>等于</w:t>
      </w:r>
      <w:r>
        <w:rPr>
          <w:rFonts w:ascii="Times New Roman" w:eastAsia="宋体" w:hAnsi="Times New Roman" w:cs="Times New Roman" w:hint="eastAsia"/>
          <w:color w:val="000000" w:themeColor="text1"/>
          <w:szCs w:val="21"/>
        </w:rPr>
        <w:t>leave</w:t>
      </w:r>
      <w:r>
        <w:rPr>
          <w:rFonts w:ascii="Times New Roman" w:eastAsia="宋体" w:hAnsi="Times New Roman" w:cs="Times New Roman" w:hint="eastAsia"/>
          <w:color w:val="000000" w:themeColor="text1"/>
          <w:szCs w:val="21"/>
        </w:rPr>
        <w:t>（留下，剩下）</w:t>
      </w:r>
      <w:r w:rsidR="00B9025F" w:rsidRPr="003A5554">
        <w:rPr>
          <w:rFonts w:ascii="Times New Roman" w:eastAsia="宋体" w:hAnsi="Times New Roman" w:cs="Times New Roman"/>
          <w:color w:val="000000" w:themeColor="text1"/>
          <w:szCs w:val="21"/>
        </w:rPr>
        <w:t>。</w:t>
      </w:r>
    </w:p>
    <w:p w14:paraId="533C2691" w14:textId="1750C60C" w:rsidR="00B9025F" w:rsidRPr="003A5554" w:rsidRDefault="00B9025F" w:rsidP="007B55E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同样，</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十二</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在英语中叫做</w:t>
      </w:r>
      <w:r w:rsidR="00A35619" w:rsidRPr="003A5554">
        <w:rPr>
          <w:rFonts w:ascii="Times New Roman" w:eastAsia="宋体" w:hAnsi="Times New Roman" w:cs="Times New Roman"/>
          <w:color w:val="000000" w:themeColor="text1"/>
          <w:szCs w:val="21"/>
        </w:rPr>
        <w:t>twelve</w:t>
      </w:r>
      <w:r w:rsidRPr="003A5554">
        <w:rPr>
          <w:rFonts w:ascii="Times New Roman" w:eastAsia="宋体" w:hAnsi="Times New Roman" w:cs="Times New Roman"/>
          <w:color w:val="000000" w:themeColor="text1"/>
          <w:szCs w:val="21"/>
        </w:rPr>
        <w:t>，</w:t>
      </w:r>
      <w:r w:rsidR="00A35619">
        <w:rPr>
          <w:rFonts w:ascii="Times New Roman" w:eastAsia="宋体" w:hAnsi="Times New Roman" w:cs="Times New Roman" w:hint="eastAsia"/>
          <w:color w:val="000000" w:themeColor="text1"/>
          <w:szCs w:val="21"/>
        </w:rPr>
        <w:t>字面</w:t>
      </w:r>
      <w:r w:rsidRPr="003A5554">
        <w:rPr>
          <w:rFonts w:ascii="Times New Roman" w:eastAsia="宋体" w:hAnsi="Times New Roman" w:cs="Times New Roman"/>
          <w:color w:val="000000" w:themeColor="text1"/>
          <w:szCs w:val="21"/>
        </w:rPr>
        <w:t>意思就是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（十个手指用完后）还剩二个</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w:t>
      </w:r>
      <w:r w:rsidR="00A35619">
        <w:rPr>
          <w:rFonts w:ascii="Times New Roman" w:eastAsia="宋体" w:hAnsi="Times New Roman" w:cs="Times New Roman" w:hint="eastAsia"/>
          <w:color w:val="000000" w:themeColor="text1"/>
          <w:szCs w:val="21"/>
        </w:rPr>
        <w:t>前面的</w:t>
      </w:r>
      <w:r w:rsidR="00A35619">
        <w:rPr>
          <w:rFonts w:ascii="Times New Roman" w:eastAsia="宋体" w:hAnsi="Times New Roman" w:cs="Times New Roman" w:hint="eastAsia"/>
          <w:color w:val="000000" w:themeColor="text1"/>
          <w:szCs w:val="21"/>
        </w:rPr>
        <w:t>twe</w:t>
      </w:r>
      <w:r w:rsidR="00A35619">
        <w:rPr>
          <w:rFonts w:ascii="Times New Roman" w:eastAsia="宋体" w:hAnsi="Times New Roman" w:cs="Times New Roman" w:hint="eastAsia"/>
          <w:color w:val="000000" w:themeColor="text1"/>
          <w:szCs w:val="21"/>
        </w:rPr>
        <w:t>等于</w:t>
      </w:r>
      <w:r w:rsidR="00A35619">
        <w:rPr>
          <w:rFonts w:ascii="Times New Roman" w:eastAsia="宋体" w:hAnsi="Times New Roman" w:cs="Times New Roman" w:hint="eastAsia"/>
          <w:color w:val="000000" w:themeColor="text1"/>
          <w:szCs w:val="21"/>
        </w:rPr>
        <w:t>two</w:t>
      </w:r>
      <w:r w:rsidR="00A35619">
        <w:rPr>
          <w:rFonts w:ascii="Times New Roman" w:eastAsia="宋体" w:hAnsi="Times New Roman" w:cs="Times New Roman" w:hint="eastAsia"/>
          <w:color w:val="000000" w:themeColor="text1"/>
          <w:szCs w:val="21"/>
        </w:rPr>
        <w:t>（二），后面的</w:t>
      </w:r>
      <w:r w:rsidR="00A35619">
        <w:rPr>
          <w:rFonts w:ascii="Times New Roman" w:eastAsia="宋体" w:hAnsi="Times New Roman" w:cs="Times New Roman" w:hint="eastAsia"/>
          <w:color w:val="000000" w:themeColor="text1"/>
          <w:szCs w:val="21"/>
        </w:rPr>
        <w:t>lve</w:t>
      </w:r>
      <w:r w:rsidR="00A35619">
        <w:rPr>
          <w:rFonts w:ascii="Times New Roman" w:eastAsia="宋体" w:hAnsi="Times New Roman" w:cs="Times New Roman" w:hint="eastAsia"/>
          <w:color w:val="000000" w:themeColor="text1"/>
          <w:szCs w:val="21"/>
        </w:rPr>
        <w:t>等于</w:t>
      </w:r>
      <w:r w:rsidR="00A35619">
        <w:rPr>
          <w:rFonts w:ascii="Times New Roman" w:eastAsia="宋体" w:hAnsi="Times New Roman" w:cs="Times New Roman" w:hint="eastAsia"/>
          <w:color w:val="000000" w:themeColor="text1"/>
          <w:szCs w:val="21"/>
        </w:rPr>
        <w:t>leave</w:t>
      </w:r>
      <w:r w:rsidR="00A35619">
        <w:rPr>
          <w:rFonts w:ascii="Times New Roman" w:eastAsia="宋体" w:hAnsi="Times New Roman" w:cs="Times New Roman" w:hint="eastAsia"/>
          <w:color w:val="000000" w:themeColor="text1"/>
          <w:szCs w:val="21"/>
        </w:rPr>
        <w:t>（留下，剩下）</w:t>
      </w:r>
      <w:r w:rsidRPr="003A5554">
        <w:rPr>
          <w:rFonts w:ascii="Times New Roman" w:eastAsia="宋体" w:hAnsi="Times New Roman" w:cs="Times New Roman"/>
          <w:color w:val="000000" w:themeColor="text1"/>
          <w:szCs w:val="21"/>
        </w:rPr>
        <w:t>。</w:t>
      </w:r>
    </w:p>
    <w:p w14:paraId="45A06729" w14:textId="617F6D5C" w:rsidR="00B9025F" w:rsidRPr="003A5554" w:rsidRDefault="00B9025F"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digit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w:t>
      </w:r>
      <w:r w:rsidR="00A35619" w:rsidRPr="00A35619">
        <w:rPr>
          <w:rFonts w:ascii="Times New Roman" w:eastAsia="宋体" w:hAnsi="Times New Roman" w:cs="Times New Roman"/>
          <w:color w:val="000000" w:themeColor="text1"/>
          <w:szCs w:val="21"/>
        </w:rPr>
        <w:t>ˈdɪdʒɪt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数字，</w:t>
      </w:r>
      <w:r w:rsidR="00A35619">
        <w:rPr>
          <w:rFonts w:ascii="Times New Roman" w:eastAsia="宋体" w:hAnsi="Times New Roman" w:cs="Times New Roman" w:hint="eastAsia"/>
          <w:color w:val="000000" w:themeColor="text1"/>
          <w:szCs w:val="21"/>
        </w:rPr>
        <w:t>数位；</w:t>
      </w:r>
      <w:r w:rsidRPr="003A5554">
        <w:rPr>
          <w:rFonts w:ascii="Times New Roman" w:eastAsia="宋体" w:hAnsi="Times New Roman" w:cs="Times New Roman"/>
          <w:color w:val="000000" w:themeColor="text1"/>
          <w:szCs w:val="21"/>
        </w:rPr>
        <w:t>手指或脚趾</w:t>
      </w:r>
    </w:p>
    <w:p w14:paraId="35A26B9C" w14:textId="127FC925" w:rsidR="00B9025F" w:rsidRPr="003A5554" w:rsidRDefault="00B9025F"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digital</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w:t>
      </w:r>
      <w:r w:rsidR="00A35619" w:rsidRPr="00A35619">
        <w:rPr>
          <w:rFonts w:ascii="Times New Roman" w:eastAsia="宋体" w:hAnsi="Times New Roman" w:cs="Times New Roman"/>
          <w:color w:val="000000" w:themeColor="text1"/>
          <w:szCs w:val="21"/>
        </w:rPr>
        <w:t>ˈdɪdʒɪt(ə)l</w:t>
      </w:r>
      <w:r w:rsidRPr="003A5554">
        <w:rPr>
          <w:rFonts w:ascii="Times New Roman" w:eastAsia="宋体" w:hAnsi="Times New Roman" w:cs="Times New Roman"/>
          <w:color w:val="000000" w:themeColor="text1"/>
          <w:szCs w:val="21"/>
        </w:rPr>
        <w:t>]</w:t>
      </w:r>
      <w:r w:rsidR="00A35619">
        <w:rPr>
          <w:rFonts w:ascii="Times New Roman" w:eastAsia="宋体" w:hAnsi="Times New Roman" w:cs="Times New Roman" w:hint="eastAsia"/>
          <w:color w:val="000000" w:themeColor="text1"/>
          <w:szCs w:val="21"/>
        </w:rPr>
        <w:t xml:space="preserve"> </w:t>
      </w:r>
      <w:r w:rsidRPr="003A5554">
        <w:rPr>
          <w:rFonts w:ascii="Times New Roman" w:eastAsia="宋体" w:hAnsi="Times New Roman" w:cs="Times New Roman"/>
          <w:color w:val="000000" w:themeColor="text1"/>
          <w:szCs w:val="21"/>
        </w:rPr>
        <w:t>adj.</w:t>
      </w:r>
      <w:r w:rsidRPr="003A5554">
        <w:rPr>
          <w:rFonts w:ascii="Times New Roman" w:eastAsia="宋体" w:hAnsi="Times New Roman" w:cs="Times New Roman"/>
          <w:color w:val="000000" w:themeColor="text1"/>
          <w:szCs w:val="21"/>
        </w:rPr>
        <w:t>数字的，</w:t>
      </w:r>
      <w:r w:rsidR="00A35619">
        <w:rPr>
          <w:rFonts w:ascii="Times New Roman" w:eastAsia="宋体" w:hAnsi="Times New Roman" w:cs="Times New Roman" w:hint="eastAsia"/>
          <w:color w:val="000000" w:themeColor="text1"/>
          <w:szCs w:val="21"/>
        </w:rPr>
        <w:t>数字化的，数码的</w:t>
      </w:r>
    </w:p>
    <w:p w14:paraId="0D5C0158" w14:textId="1501E8A4" w:rsidR="00B9025F" w:rsidRPr="003A5554" w:rsidRDefault="00B9025F" w:rsidP="006C7DF5">
      <w:pPr>
        <w:spacing w:line="360" w:lineRule="auto"/>
        <w:ind w:firstLineChars="201" w:firstLine="422"/>
        <w:rPr>
          <w:rFonts w:ascii="Times New Roman" w:eastAsia="宋体" w:hAnsi="Times New Roman" w:cs="Times New Roman"/>
          <w:color w:val="000000" w:themeColor="text1"/>
          <w:szCs w:val="21"/>
        </w:rPr>
      </w:pPr>
      <w:bookmarkStart w:id="276" w:name="OLE_LINK1009"/>
      <w:bookmarkStart w:id="277" w:name="OLE_LINK1010"/>
      <w:bookmarkStart w:id="278" w:name="OLE_LINK1011"/>
      <w:bookmarkStart w:id="279" w:name="OLE_LINK1012"/>
      <w:bookmarkEnd w:id="271"/>
      <w:bookmarkEnd w:id="272"/>
      <w:bookmarkEnd w:id="273"/>
      <w:r w:rsidRPr="003A5554">
        <w:rPr>
          <w:rFonts w:ascii="Times New Roman" w:eastAsia="宋体" w:hAnsi="Times New Roman" w:cs="Times New Roman"/>
          <w:color w:val="000000" w:themeColor="text1"/>
          <w:szCs w:val="21"/>
        </w:rPr>
        <w:t>eleven</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A35619" w:rsidRPr="00A35619">
        <w:rPr>
          <w:rFonts w:ascii="Times New Roman" w:eastAsia="MS Mincho" w:hAnsi="Times New Roman" w:cs="MS Mincho"/>
          <w:color w:val="000000" w:themeColor="text1"/>
          <w:szCs w:val="21"/>
        </w:rPr>
        <w:t>ɪˈlev(ə)n</w:t>
      </w:r>
      <w:r w:rsidRPr="003A5554">
        <w:rPr>
          <w:rFonts w:ascii="Times New Roman" w:eastAsia="宋体" w:hAnsi="Times New Roman" w:cs="Times New Roman"/>
          <w:color w:val="000000" w:themeColor="text1"/>
          <w:szCs w:val="21"/>
        </w:rPr>
        <w:t>] n.</w:t>
      </w:r>
      <w:r w:rsidR="00A35619">
        <w:rPr>
          <w:rFonts w:ascii="Times New Roman" w:eastAsia="宋体" w:hAnsi="Times New Roman" w:cs="Times New Roman" w:hint="eastAsia"/>
          <w:color w:val="000000" w:themeColor="text1"/>
          <w:szCs w:val="21"/>
        </w:rPr>
        <w:t>num.</w:t>
      </w:r>
      <w:r w:rsidRPr="003A5554">
        <w:rPr>
          <w:rFonts w:ascii="Times New Roman" w:eastAsia="宋体" w:hAnsi="Times New Roman" w:cs="Times New Roman"/>
          <w:color w:val="000000" w:themeColor="text1"/>
          <w:szCs w:val="21"/>
        </w:rPr>
        <w:t>十一</w:t>
      </w:r>
    </w:p>
    <w:p w14:paraId="1DAC4D69" w14:textId="01B69D8F" w:rsidR="00B9025F" w:rsidRDefault="00B9025F" w:rsidP="006C7DF5">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twelve</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[twelv] n.</w:t>
      </w:r>
      <w:r w:rsidR="00C51A82">
        <w:rPr>
          <w:rFonts w:ascii="Times New Roman" w:eastAsia="宋体" w:hAnsi="Times New Roman" w:cs="Times New Roman" w:hint="eastAsia"/>
          <w:color w:val="000000" w:themeColor="text1"/>
          <w:szCs w:val="21"/>
        </w:rPr>
        <w:t>num.</w:t>
      </w:r>
      <w:r w:rsidRPr="003A5554">
        <w:rPr>
          <w:rFonts w:ascii="Times New Roman" w:eastAsia="宋体" w:hAnsi="Times New Roman" w:cs="Times New Roman"/>
          <w:color w:val="000000" w:themeColor="text1"/>
          <w:szCs w:val="21"/>
        </w:rPr>
        <w:t>十二</w:t>
      </w:r>
    </w:p>
    <w:p w14:paraId="762270B6" w14:textId="05594E08" w:rsidR="00B9025F" w:rsidRPr="00FF55E3" w:rsidRDefault="00214AA0" w:rsidP="00FF55E3">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span</w:t>
      </w:r>
      <w:r>
        <w:rPr>
          <w:rFonts w:ascii="Times New Roman" w:eastAsia="宋体" w:hAnsi="Times New Roman" w:cs="Times New Roman" w:hint="eastAsia"/>
          <w:b w:val="0"/>
          <w:color w:val="000000" w:themeColor="text1"/>
          <w:sz w:val="21"/>
          <w:szCs w:val="21"/>
          <w:shd w:val="clear" w:color="auto" w:fill="FFFFFF"/>
        </w:rPr>
        <w:t>（跨度）：</w:t>
      </w:r>
      <w:r w:rsidR="00C9322C" w:rsidRPr="00C9322C">
        <w:rPr>
          <w:rFonts w:ascii="Times New Roman" w:eastAsia="宋体" w:hAnsi="Times New Roman" w:cs="Times New Roman" w:hint="eastAsia"/>
          <w:b w:val="0"/>
          <w:color w:val="000000" w:themeColor="text1"/>
          <w:sz w:val="21"/>
          <w:szCs w:val="21"/>
          <w:shd w:val="clear" w:color="auto" w:fill="FFFFFF"/>
        </w:rPr>
        <w:t>一拃之长</w:t>
      </w:r>
    </w:p>
    <w:p w14:paraId="22A1DE1E" w14:textId="4A859285" w:rsidR="00214AA0" w:rsidRDefault="00214AA0" w:rsidP="00FF55E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手指除了可以用来数数，还可以用来丈量长度。把手掌尽量张开，从大拇指尖到小指尖的距离就是</w:t>
      </w:r>
      <w:r w:rsidRPr="00FF55E3">
        <w:rPr>
          <w:rFonts w:ascii="Times New Roman" w:eastAsia="宋体" w:hAnsi="Times New Roman" w:cs="Times New Roman" w:hint="eastAsia"/>
          <w:color w:val="000000" w:themeColor="text1"/>
          <w:szCs w:val="21"/>
        </w:rPr>
        <w:t>一拃之长</w:t>
      </w:r>
      <w:r>
        <w:rPr>
          <w:rFonts w:ascii="Times New Roman" w:eastAsia="宋体" w:hAnsi="Times New Roman" w:cs="Times New Roman" w:hint="eastAsia"/>
          <w:color w:val="000000" w:themeColor="text1"/>
          <w:szCs w:val="21"/>
        </w:rPr>
        <w:t>。西方古人也用这种方法来丈量长度。英语中表示“跨度”的单词</w:t>
      </w:r>
      <w:r>
        <w:rPr>
          <w:rFonts w:ascii="Times New Roman" w:eastAsia="宋体" w:hAnsi="Times New Roman" w:cs="Times New Roman" w:hint="eastAsia"/>
          <w:color w:val="000000" w:themeColor="text1"/>
          <w:szCs w:val="21"/>
        </w:rPr>
        <w:t>span</w:t>
      </w:r>
      <w:r>
        <w:rPr>
          <w:rFonts w:ascii="Times New Roman" w:eastAsia="宋体" w:hAnsi="Times New Roman" w:cs="Times New Roman" w:hint="eastAsia"/>
          <w:color w:val="000000" w:themeColor="text1"/>
          <w:szCs w:val="21"/>
        </w:rPr>
        <w:t>就反映了古人的这种做法。</w:t>
      </w:r>
    </w:p>
    <w:p w14:paraId="387938B4" w14:textId="77777777" w:rsidR="00B26B42" w:rsidRDefault="00214AA0" w:rsidP="00FF55E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单词</w:t>
      </w:r>
      <w:r>
        <w:rPr>
          <w:rFonts w:ascii="Times New Roman" w:eastAsia="宋体" w:hAnsi="Times New Roman" w:cs="Times New Roman" w:hint="eastAsia"/>
          <w:color w:val="000000" w:themeColor="text1"/>
          <w:szCs w:val="21"/>
        </w:rPr>
        <w:t>span</w:t>
      </w:r>
      <w:r>
        <w:rPr>
          <w:rFonts w:ascii="Times New Roman" w:eastAsia="宋体" w:hAnsi="Times New Roman" w:cs="Times New Roman" w:hint="eastAsia"/>
          <w:color w:val="000000" w:themeColor="text1"/>
          <w:szCs w:val="21"/>
        </w:rPr>
        <w:t>（跨度）来自英语本族语，和</w:t>
      </w:r>
      <w:r>
        <w:rPr>
          <w:rFonts w:ascii="Times New Roman" w:eastAsia="宋体" w:hAnsi="Times New Roman" w:cs="Times New Roman" w:hint="eastAsia"/>
          <w:color w:val="000000" w:themeColor="text1"/>
          <w:szCs w:val="21"/>
        </w:rPr>
        <w:t>spin</w:t>
      </w:r>
      <w:r>
        <w:rPr>
          <w:rFonts w:ascii="Times New Roman" w:eastAsia="宋体" w:hAnsi="Times New Roman" w:cs="Times New Roman" w:hint="eastAsia"/>
          <w:color w:val="000000" w:themeColor="text1"/>
          <w:szCs w:val="21"/>
        </w:rPr>
        <w:t>（抽丝，纺纱）词源相关，本意是“拉长，展开”，引申为“张开手掌后大拇指尖到小指尖的距离”，也就是手掌的“跨度”，所以这个单词进一步引申表示“跨度，范围”</w:t>
      </w:r>
      <w:r w:rsidR="00B26B42">
        <w:rPr>
          <w:rFonts w:ascii="Times New Roman" w:eastAsia="宋体" w:hAnsi="Times New Roman" w:cs="Times New Roman" w:hint="eastAsia"/>
          <w:color w:val="000000" w:themeColor="text1"/>
          <w:szCs w:val="21"/>
        </w:rPr>
        <w:t>，比如：</w:t>
      </w:r>
      <w:r w:rsidR="00B26B42" w:rsidRPr="00FF55E3">
        <w:rPr>
          <w:rFonts w:ascii="Times New Roman" w:eastAsia="宋体" w:hAnsi="Times New Roman" w:cs="Times New Roman" w:hint="eastAsia"/>
          <w:color w:val="000000" w:themeColor="text1"/>
          <w:szCs w:val="21"/>
        </w:rPr>
        <w:t xml:space="preserve">Managers have a wide span of control. </w:t>
      </w:r>
      <w:r w:rsidR="00B26B42" w:rsidRPr="00FF55E3">
        <w:rPr>
          <w:rFonts w:ascii="Times New Roman" w:eastAsia="宋体" w:hAnsi="Times New Roman" w:cs="Times New Roman" w:hint="eastAsia"/>
          <w:color w:val="000000" w:themeColor="text1"/>
          <w:szCs w:val="21"/>
        </w:rPr>
        <w:t>经理的职权范围很大。</w:t>
      </w:r>
    </w:p>
    <w:p w14:paraId="238FB89D" w14:textId="3ADC8222" w:rsidR="00214AA0" w:rsidRDefault="00B26B42" w:rsidP="00FF55E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span</w:t>
      </w:r>
      <w:r>
        <w:rPr>
          <w:rFonts w:ascii="Times New Roman" w:eastAsia="宋体" w:hAnsi="Times New Roman" w:cs="Times New Roman" w:hint="eastAsia"/>
          <w:color w:val="000000" w:themeColor="text1"/>
          <w:szCs w:val="21"/>
        </w:rPr>
        <w:t>还可以表示时间的跨度，也就是“持续时间”，比如</w:t>
      </w:r>
      <w:r>
        <w:rPr>
          <w:rFonts w:ascii="Times New Roman" w:eastAsia="宋体" w:hAnsi="Times New Roman" w:cs="Times New Roman" w:hint="eastAsia"/>
          <w:color w:val="000000" w:themeColor="text1"/>
          <w:szCs w:val="21"/>
        </w:rPr>
        <w:t>life span</w:t>
      </w:r>
      <w:r>
        <w:rPr>
          <w:rFonts w:ascii="Times New Roman" w:eastAsia="宋体" w:hAnsi="Times New Roman" w:cs="Times New Roman" w:hint="eastAsia"/>
          <w:color w:val="000000" w:themeColor="text1"/>
          <w:szCs w:val="21"/>
        </w:rPr>
        <w:t>（生命的持续时间），也就是“寿命”。</w:t>
      </w:r>
    </w:p>
    <w:p w14:paraId="05C8FDA5" w14:textId="790F2888" w:rsidR="00B26B42" w:rsidRDefault="00B26B42" w:rsidP="00FF55E3">
      <w:pPr>
        <w:spacing w:line="360" w:lineRule="auto"/>
        <w:ind w:firstLineChars="201" w:firstLine="422"/>
        <w:rPr>
          <w:rFonts w:ascii="Times New Roman" w:eastAsia="宋体" w:hAnsi="Times New Roman" w:cs="Times New Roman"/>
          <w:color w:val="000000" w:themeColor="text1"/>
          <w:szCs w:val="21"/>
        </w:rPr>
      </w:pPr>
      <w:r w:rsidRPr="00B26B42">
        <w:rPr>
          <w:rFonts w:ascii="Times New Roman" w:eastAsia="宋体" w:hAnsi="Times New Roman" w:cs="Times New Roman" w:hint="eastAsia"/>
          <w:color w:val="000000" w:themeColor="text1"/>
          <w:szCs w:val="21"/>
        </w:rPr>
        <w:t>span</w:t>
      </w:r>
      <w:r w:rsidRPr="00B26B42">
        <w:rPr>
          <w:rFonts w:ascii="Times New Roman" w:eastAsia="宋体" w:hAnsi="Times New Roman" w:cs="Times New Roman" w:hint="eastAsia"/>
          <w:color w:val="000000" w:themeColor="text1"/>
          <w:szCs w:val="21"/>
        </w:rPr>
        <w:t>还可以转作动词，表示横跨、贯穿一定的空间和时间，比如：</w:t>
      </w:r>
      <w:r w:rsidRPr="00B26B42">
        <w:rPr>
          <w:rFonts w:ascii="Times New Roman" w:eastAsia="宋体" w:hAnsi="Times New Roman" w:cs="Times New Roman" w:hint="eastAsia"/>
          <w:color w:val="000000" w:themeColor="text1"/>
          <w:szCs w:val="21"/>
        </w:rPr>
        <w:t xml:space="preserve">His acting career spanned three decades. </w:t>
      </w:r>
      <w:r w:rsidRPr="00B26B42">
        <w:rPr>
          <w:rFonts w:ascii="Times New Roman" w:eastAsia="宋体" w:hAnsi="Times New Roman" w:cs="Times New Roman" w:hint="eastAsia"/>
          <w:color w:val="000000" w:themeColor="text1"/>
          <w:szCs w:val="21"/>
        </w:rPr>
        <w:t>他的演艺生涯跨越了</w:t>
      </w:r>
      <w:r w:rsidRPr="00B26B42">
        <w:rPr>
          <w:rFonts w:ascii="Times New Roman" w:eastAsia="宋体" w:hAnsi="Times New Roman" w:cs="Times New Roman" w:hint="eastAsia"/>
          <w:color w:val="000000" w:themeColor="text1"/>
          <w:szCs w:val="21"/>
        </w:rPr>
        <w:t>30</w:t>
      </w:r>
      <w:r w:rsidRPr="00B26B42">
        <w:rPr>
          <w:rFonts w:ascii="Times New Roman" w:eastAsia="宋体" w:hAnsi="Times New Roman" w:cs="Times New Roman" w:hint="eastAsia"/>
          <w:color w:val="000000" w:themeColor="text1"/>
          <w:szCs w:val="21"/>
        </w:rPr>
        <w:t>载春秋。</w:t>
      </w:r>
    </w:p>
    <w:p w14:paraId="224ADF78" w14:textId="00168017" w:rsidR="00B9025F" w:rsidRPr="00FF55E3" w:rsidRDefault="00B9025F" w:rsidP="00FF55E3">
      <w:pPr>
        <w:spacing w:line="360" w:lineRule="auto"/>
        <w:ind w:firstLineChars="201" w:firstLine="422"/>
        <w:rPr>
          <w:rFonts w:ascii="Times New Roman" w:eastAsia="宋体" w:hAnsi="Times New Roman" w:cs="Times New Roman"/>
          <w:color w:val="000000" w:themeColor="text1"/>
          <w:szCs w:val="21"/>
        </w:rPr>
      </w:pPr>
      <w:r w:rsidRPr="00FF55E3">
        <w:rPr>
          <w:rFonts w:ascii="Times New Roman" w:eastAsia="宋体" w:hAnsi="Times New Roman" w:cs="Times New Roman" w:hint="eastAsia"/>
          <w:color w:val="000000" w:themeColor="text1"/>
          <w:szCs w:val="21"/>
        </w:rPr>
        <w:t>span</w:t>
      </w:r>
      <w:r w:rsidRPr="00FF55E3">
        <w:rPr>
          <w:rFonts w:ascii="Times New Roman" w:eastAsia="宋体" w:hAnsi="Times New Roman" w:cs="Times New Roman" w:hint="eastAsia"/>
          <w:color w:val="000000" w:themeColor="text1"/>
          <w:szCs w:val="21"/>
        </w:rPr>
        <w:t>：</w:t>
      </w:r>
      <w:r w:rsidRPr="00FF55E3">
        <w:rPr>
          <w:rFonts w:ascii="Times New Roman" w:eastAsia="宋体" w:hAnsi="Times New Roman" w:cs="Times New Roman" w:hint="eastAsia"/>
          <w:color w:val="000000" w:themeColor="text1"/>
          <w:szCs w:val="21"/>
        </w:rPr>
        <w:t>[spæn] n.</w:t>
      </w:r>
      <w:r w:rsidRPr="00FF55E3">
        <w:rPr>
          <w:rFonts w:ascii="Times New Roman" w:eastAsia="宋体" w:hAnsi="Times New Roman" w:cs="Times New Roman" w:hint="eastAsia"/>
          <w:color w:val="000000" w:themeColor="text1"/>
          <w:szCs w:val="21"/>
        </w:rPr>
        <w:t>跨度；范围；持续时间</w:t>
      </w:r>
      <w:r w:rsidRPr="00FF55E3">
        <w:rPr>
          <w:rFonts w:ascii="Times New Roman" w:eastAsia="宋体" w:hAnsi="Times New Roman" w:cs="Times New Roman" w:hint="eastAsia"/>
          <w:color w:val="000000" w:themeColor="text1"/>
          <w:szCs w:val="21"/>
        </w:rPr>
        <w:t>vt.</w:t>
      </w:r>
      <w:r w:rsidRPr="00FF55E3">
        <w:rPr>
          <w:rFonts w:ascii="Times New Roman" w:eastAsia="宋体" w:hAnsi="Times New Roman" w:cs="Times New Roman" w:hint="eastAsia"/>
          <w:color w:val="000000" w:themeColor="text1"/>
          <w:szCs w:val="21"/>
        </w:rPr>
        <w:t>持续（时间），跨越（距离）</w:t>
      </w:r>
    </w:p>
    <w:p w14:paraId="57018D87" w14:textId="4F610FC3" w:rsidR="00B26B42" w:rsidRPr="00A77ECC" w:rsidRDefault="00B26B42" w:rsidP="00B26B42">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spin</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[spɪn] v.</w:t>
      </w:r>
      <w:r w:rsidRPr="00A77ECC">
        <w:rPr>
          <w:rFonts w:ascii="Times New Roman" w:eastAsia="宋体" w:hAnsi="Times New Roman" w:cs="Times New Roman" w:hint="eastAsia"/>
          <w:color w:val="000000" w:themeColor="text1"/>
          <w:szCs w:val="21"/>
        </w:rPr>
        <w:t>吐丝，结网；</w:t>
      </w:r>
      <w:r>
        <w:rPr>
          <w:rFonts w:ascii="Times New Roman" w:eastAsia="宋体" w:hAnsi="Times New Roman" w:cs="Times New Roman" w:hint="eastAsia"/>
          <w:color w:val="000000" w:themeColor="text1"/>
          <w:szCs w:val="21"/>
        </w:rPr>
        <w:t>纺纱；</w:t>
      </w:r>
      <w:r w:rsidRPr="00A77ECC">
        <w:rPr>
          <w:rFonts w:ascii="Times New Roman" w:eastAsia="宋体" w:hAnsi="Times New Roman" w:cs="Times New Roman" w:hint="eastAsia"/>
          <w:color w:val="000000" w:themeColor="text1"/>
          <w:szCs w:val="21"/>
        </w:rPr>
        <w:t>旋转，使快速旋转</w:t>
      </w:r>
      <w:r w:rsidRPr="00A77ECC">
        <w:rPr>
          <w:rFonts w:ascii="Times New Roman" w:eastAsia="宋体" w:hAnsi="Times New Roman" w:cs="Times New Roman"/>
          <w:color w:val="000000" w:themeColor="text1"/>
          <w:szCs w:val="21"/>
        </w:rPr>
        <w:t>n.</w:t>
      </w:r>
      <w:r w:rsidRPr="00A77ECC">
        <w:rPr>
          <w:rFonts w:ascii="Times New Roman" w:eastAsia="宋体" w:hAnsi="Times New Roman" w:cs="Times New Roman" w:hint="eastAsia"/>
          <w:color w:val="000000" w:themeColor="text1"/>
          <w:szCs w:val="21"/>
        </w:rPr>
        <w:t>旋转</w:t>
      </w:r>
    </w:p>
    <w:p w14:paraId="5E4B6123" w14:textId="101F188E" w:rsidR="00B9025F" w:rsidRPr="005304DF" w:rsidRDefault="00B9025F" w:rsidP="00FF55E3">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5304DF">
        <w:rPr>
          <w:rFonts w:ascii="Times New Roman" w:eastAsia="宋体" w:hAnsi="Times New Roman" w:cs="Times New Roman" w:hint="eastAsia"/>
          <w:b w:val="0"/>
          <w:color w:val="000000" w:themeColor="text1"/>
          <w:sz w:val="21"/>
          <w:szCs w:val="21"/>
          <w:shd w:val="clear" w:color="auto" w:fill="FFFFFF"/>
        </w:rPr>
        <w:t>foot</w:t>
      </w:r>
      <w:r w:rsidR="00C9322C">
        <w:rPr>
          <w:rFonts w:ascii="Times New Roman" w:eastAsia="宋体" w:hAnsi="Times New Roman" w:cs="Times New Roman" w:hint="eastAsia"/>
          <w:b w:val="0"/>
          <w:color w:val="000000" w:themeColor="text1"/>
          <w:sz w:val="21"/>
          <w:szCs w:val="21"/>
          <w:shd w:val="clear" w:color="auto" w:fill="FFFFFF"/>
        </w:rPr>
        <w:t>（英尺）</w:t>
      </w:r>
      <w:r w:rsidRPr="005304DF">
        <w:rPr>
          <w:rFonts w:ascii="Times New Roman" w:eastAsia="宋体" w:hAnsi="Times New Roman" w:cs="Times New Roman" w:hint="eastAsia"/>
          <w:b w:val="0"/>
          <w:color w:val="000000" w:themeColor="text1"/>
          <w:sz w:val="21"/>
          <w:szCs w:val="21"/>
          <w:shd w:val="clear" w:color="auto" w:fill="FFFFFF"/>
        </w:rPr>
        <w:t>：</w:t>
      </w:r>
      <w:r w:rsidR="00C9322C">
        <w:rPr>
          <w:rFonts w:ascii="Times New Roman" w:eastAsia="宋体" w:hAnsi="Times New Roman" w:cs="Times New Roman" w:hint="eastAsia"/>
          <w:b w:val="0"/>
          <w:color w:val="000000" w:themeColor="text1"/>
          <w:sz w:val="21"/>
          <w:szCs w:val="21"/>
          <w:shd w:val="clear" w:color="auto" w:fill="FFFFFF"/>
        </w:rPr>
        <w:t>一足之长</w:t>
      </w:r>
    </w:p>
    <w:p w14:paraId="045DDC0F" w14:textId="316F5708" w:rsidR="00C9322C" w:rsidRDefault="00C9322C" w:rsidP="00FF55E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在古代，人们还用脚来丈量长度。古罗马人的基本长度单位是</w:t>
      </w:r>
      <w:r>
        <w:rPr>
          <w:rFonts w:ascii="Times New Roman" w:eastAsia="宋体" w:hAnsi="Times New Roman" w:cs="Times New Roman" w:hint="eastAsia"/>
          <w:color w:val="000000" w:themeColor="text1"/>
          <w:szCs w:val="21"/>
        </w:rPr>
        <w:t>pes</w:t>
      </w:r>
      <w:r>
        <w:rPr>
          <w:rFonts w:ascii="Times New Roman" w:eastAsia="宋体" w:hAnsi="Times New Roman" w:cs="Times New Roman" w:hint="eastAsia"/>
          <w:color w:val="000000" w:themeColor="text1"/>
          <w:szCs w:val="21"/>
        </w:rPr>
        <w:t>（复数形式为</w:t>
      </w:r>
      <w:r>
        <w:rPr>
          <w:rFonts w:ascii="Times New Roman" w:eastAsia="宋体" w:hAnsi="Times New Roman" w:cs="Times New Roman" w:hint="eastAsia"/>
          <w:color w:val="000000" w:themeColor="text1"/>
          <w:szCs w:val="21"/>
        </w:rPr>
        <w:t>pedes</w:t>
      </w:r>
      <w:r>
        <w:rPr>
          <w:rFonts w:ascii="Times New Roman" w:eastAsia="宋体" w:hAnsi="Times New Roman" w:cs="Times New Roman" w:hint="eastAsia"/>
          <w:color w:val="000000" w:themeColor="text1"/>
          <w:szCs w:val="21"/>
        </w:rPr>
        <w:t>），它来自拉丁语词根</w:t>
      </w:r>
      <w:r>
        <w:rPr>
          <w:rFonts w:ascii="Times New Roman" w:eastAsia="宋体" w:hAnsi="Times New Roman" w:cs="Times New Roman" w:hint="eastAsia"/>
          <w:color w:val="000000" w:themeColor="text1"/>
          <w:szCs w:val="21"/>
        </w:rPr>
        <w:t>ped-</w:t>
      </w:r>
      <w:r>
        <w:rPr>
          <w:rFonts w:ascii="Times New Roman" w:eastAsia="宋体" w:hAnsi="Times New Roman" w:cs="Times New Roman" w:hint="eastAsia"/>
          <w:color w:val="000000" w:themeColor="text1"/>
          <w:szCs w:val="21"/>
        </w:rPr>
        <w:t>（足），本意就是“一足之长”，其长度为大约</w:t>
      </w:r>
      <w:r>
        <w:rPr>
          <w:rFonts w:ascii="Times New Roman" w:eastAsia="宋体" w:hAnsi="Times New Roman" w:cs="Times New Roman" w:hint="eastAsia"/>
          <w:color w:val="000000" w:themeColor="text1"/>
          <w:szCs w:val="21"/>
        </w:rPr>
        <w:t>29.6</w:t>
      </w:r>
      <w:r>
        <w:rPr>
          <w:rFonts w:ascii="Times New Roman" w:eastAsia="宋体" w:hAnsi="Times New Roman" w:cs="Times New Roman" w:hint="eastAsia"/>
          <w:color w:val="000000" w:themeColor="text1"/>
          <w:szCs w:val="21"/>
        </w:rPr>
        <w:t>厘米。</w:t>
      </w:r>
    </w:p>
    <w:p w14:paraId="0CDA6E82" w14:textId="340203CD" w:rsidR="00B9025F" w:rsidRDefault="00C9322C" w:rsidP="00FF55E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英国人继承了罗马人的这种做法，只不过改用英语中表示“足”的单词</w:t>
      </w:r>
      <w:r>
        <w:rPr>
          <w:rFonts w:ascii="Times New Roman" w:eastAsia="宋体" w:hAnsi="Times New Roman" w:cs="Times New Roman" w:hint="eastAsia"/>
          <w:color w:val="000000" w:themeColor="text1"/>
          <w:szCs w:val="21"/>
        </w:rPr>
        <w:t>foot</w:t>
      </w:r>
      <w:r>
        <w:rPr>
          <w:rFonts w:ascii="Times New Roman" w:eastAsia="宋体" w:hAnsi="Times New Roman" w:cs="Times New Roman" w:hint="eastAsia"/>
          <w:color w:val="000000" w:themeColor="text1"/>
          <w:szCs w:val="21"/>
        </w:rPr>
        <w:t>来表示这个基本长度单位，中文翻译为“英尺”。一英尺就是一个成年人的脚的长度。</w:t>
      </w:r>
      <w:r w:rsidRPr="00C9322C">
        <w:rPr>
          <w:rFonts w:ascii="Times New Roman" w:eastAsia="宋体" w:hAnsi="Times New Roman" w:cs="Times New Roman" w:hint="eastAsia"/>
          <w:color w:val="000000" w:themeColor="text1"/>
          <w:szCs w:val="21"/>
        </w:rPr>
        <w:t>这种定义非常直观，但存在明显的误差，因为每个人的脚</w:t>
      </w:r>
      <w:r>
        <w:rPr>
          <w:rFonts w:ascii="Times New Roman" w:eastAsia="宋体" w:hAnsi="Times New Roman" w:cs="Times New Roman" w:hint="eastAsia"/>
          <w:color w:val="000000" w:themeColor="text1"/>
          <w:szCs w:val="21"/>
        </w:rPr>
        <w:t>的长度并</w:t>
      </w:r>
      <w:r w:rsidRPr="00C9322C">
        <w:rPr>
          <w:rFonts w:ascii="Times New Roman" w:eastAsia="宋体" w:hAnsi="Times New Roman" w:cs="Times New Roman" w:hint="eastAsia"/>
          <w:color w:val="000000" w:themeColor="text1"/>
          <w:szCs w:val="21"/>
        </w:rPr>
        <w:t>不相同</w:t>
      </w:r>
      <w:r>
        <w:rPr>
          <w:rFonts w:ascii="Times New Roman" w:eastAsia="宋体" w:hAnsi="Times New Roman" w:cs="Times New Roman" w:hint="eastAsia"/>
          <w:color w:val="000000" w:themeColor="text1"/>
          <w:szCs w:val="21"/>
        </w:rPr>
        <w:t>。</w:t>
      </w:r>
    </w:p>
    <w:p w14:paraId="385F25C6" w14:textId="1162057B" w:rsidR="00C9322C" w:rsidRDefault="00C9322C" w:rsidP="00FF55E3">
      <w:pPr>
        <w:spacing w:line="360" w:lineRule="auto"/>
        <w:ind w:firstLineChars="201" w:firstLine="422"/>
        <w:rPr>
          <w:rFonts w:ascii="Times New Roman" w:eastAsia="宋体" w:hAnsi="Times New Roman" w:cs="Times New Roman"/>
          <w:color w:val="000000" w:themeColor="text1"/>
          <w:szCs w:val="21"/>
        </w:rPr>
      </w:pPr>
      <w:r w:rsidRPr="00C9322C">
        <w:rPr>
          <w:rFonts w:ascii="Times New Roman" w:eastAsia="宋体" w:hAnsi="Times New Roman" w:cs="Times New Roman" w:hint="eastAsia"/>
          <w:color w:val="000000" w:themeColor="text1"/>
          <w:szCs w:val="21"/>
        </w:rPr>
        <w:t>13</w:t>
      </w:r>
      <w:r w:rsidRPr="00C9322C">
        <w:rPr>
          <w:rFonts w:ascii="Times New Roman" w:eastAsia="宋体" w:hAnsi="Times New Roman" w:cs="Times New Roman" w:hint="eastAsia"/>
          <w:color w:val="000000" w:themeColor="text1"/>
          <w:szCs w:val="21"/>
        </w:rPr>
        <w:t>世纪初期，英国国王约翰曾在地上踩了一脚，将凹陷的脚印作为丈量的标准。到了</w:t>
      </w:r>
      <w:r w:rsidRPr="00C9322C">
        <w:rPr>
          <w:rFonts w:ascii="Times New Roman" w:eastAsia="宋体" w:hAnsi="Times New Roman" w:cs="Times New Roman" w:hint="eastAsia"/>
          <w:color w:val="000000" w:themeColor="text1"/>
          <w:szCs w:val="21"/>
        </w:rPr>
        <w:t>16</w:t>
      </w:r>
      <w:r w:rsidRPr="00C9322C">
        <w:rPr>
          <w:rFonts w:ascii="Times New Roman" w:eastAsia="宋体" w:hAnsi="Times New Roman" w:cs="Times New Roman" w:hint="eastAsia"/>
          <w:color w:val="000000" w:themeColor="text1"/>
          <w:szCs w:val="21"/>
        </w:rPr>
        <w:t>世纪，德国人提出了一种更加科学的方法来定义英尺。他们找来</w:t>
      </w:r>
      <w:r w:rsidRPr="00C9322C">
        <w:rPr>
          <w:rFonts w:ascii="Times New Roman" w:eastAsia="宋体" w:hAnsi="Times New Roman" w:cs="Times New Roman" w:hint="eastAsia"/>
          <w:color w:val="000000" w:themeColor="text1"/>
          <w:szCs w:val="21"/>
        </w:rPr>
        <w:t>16</w:t>
      </w:r>
      <w:r w:rsidRPr="00C9322C">
        <w:rPr>
          <w:rFonts w:ascii="Times New Roman" w:eastAsia="宋体" w:hAnsi="Times New Roman" w:cs="Times New Roman" w:hint="eastAsia"/>
          <w:color w:val="000000" w:themeColor="text1"/>
          <w:szCs w:val="21"/>
        </w:rPr>
        <w:t>个从教堂出来的男子，测量他们的左脚长度，然后取平均值，以此作为英尺的标准长度。</w:t>
      </w:r>
      <w:r>
        <w:rPr>
          <w:rFonts w:ascii="Times New Roman" w:eastAsia="宋体" w:hAnsi="Times New Roman" w:cs="Times New Roman" w:hint="eastAsia"/>
          <w:color w:val="000000" w:themeColor="text1"/>
          <w:szCs w:val="21"/>
        </w:rPr>
        <w:t>现在的国际标准规定，一英尺等于</w:t>
      </w:r>
      <w:r>
        <w:rPr>
          <w:rFonts w:ascii="Times New Roman" w:eastAsia="宋体" w:hAnsi="Times New Roman" w:cs="Times New Roman" w:hint="eastAsia"/>
          <w:color w:val="000000" w:themeColor="text1"/>
          <w:szCs w:val="21"/>
        </w:rPr>
        <w:t>30.48</w:t>
      </w:r>
      <w:r>
        <w:rPr>
          <w:rFonts w:ascii="Times New Roman" w:eastAsia="宋体" w:hAnsi="Times New Roman" w:cs="Times New Roman" w:hint="eastAsia"/>
          <w:color w:val="000000" w:themeColor="text1"/>
          <w:szCs w:val="21"/>
        </w:rPr>
        <w:t>厘米。</w:t>
      </w:r>
    </w:p>
    <w:p w14:paraId="7BFA868E" w14:textId="0A36AC6E" w:rsidR="00C9322C" w:rsidRDefault="00C9322C" w:rsidP="00FF55E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比英尺更小一点的基本长度单位是“英寸”（</w:t>
      </w:r>
      <w:r>
        <w:rPr>
          <w:rFonts w:ascii="Times New Roman" w:eastAsia="宋体" w:hAnsi="Times New Roman" w:cs="Times New Roman" w:hint="eastAsia"/>
          <w:color w:val="000000" w:themeColor="text1"/>
          <w:szCs w:val="21"/>
        </w:rPr>
        <w:t>inch</w:t>
      </w:r>
      <w:r>
        <w:rPr>
          <w:rFonts w:ascii="Times New Roman" w:eastAsia="宋体" w:hAnsi="Times New Roman" w:cs="Times New Roman" w:hint="eastAsia"/>
          <w:color w:val="000000" w:themeColor="text1"/>
          <w:szCs w:val="21"/>
        </w:rPr>
        <w:t>）</w:t>
      </w:r>
      <w:r w:rsidR="00594107">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一英寸等于一英尺的</w:t>
      </w:r>
      <w:r>
        <w:rPr>
          <w:rFonts w:ascii="Times New Roman" w:eastAsia="宋体" w:hAnsi="Times New Roman" w:cs="Times New Roman" w:hint="eastAsia"/>
          <w:color w:val="000000" w:themeColor="text1"/>
          <w:szCs w:val="21"/>
        </w:rPr>
        <w:t>12</w:t>
      </w:r>
      <w:r>
        <w:rPr>
          <w:rFonts w:ascii="Times New Roman" w:eastAsia="宋体" w:hAnsi="Times New Roman" w:cs="Times New Roman" w:hint="eastAsia"/>
          <w:color w:val="000000" w:themeColor="text1"/>
          <w:szCs w:val="21"/>
        </w:rPr>
        <w:t>分之一。英语中表示“英寸”的单词</w:t>
      </w:r>
      <w:r>
        <w:rPr>
          <w:rFonts w:ascii="Times New Roman" w:eastAsia="宋体" w:hAnsi="Times New Roman" w:cs="Times New Roman" w:hint="eastAsia"/>
          <w:color w:val="000000" w:themeColor="text1"/>
          <w:szCs w:val="21"/>
        </w:rPr>
        <w:t>inch</w:t>
      </w:r>
      <w:r>
        <w:rPr>
          <w:rFonts w:ascii="Times New Roman" w:eastAsia="宋体" w:hAnsi="Times New Roman" w:cs="Times New Roman" w:hint="eastAsia"/>
          <w:color w:val="000000" w:themeColor="text1"/>
          <w:szCs w:val="21"/>
        </w:rPr>
        <w:t>来自拉丁语，本意是“</w:t>
      </w:r>
      <w:r>
        <w:rPr>
          <w:rFonts w:ascii="Times New Roman" w:eastAsia="宋体" w:hAnsi="Times New Roman" w:cs="Times New Roman" w:hint="eastAsia"/>
          <w:color w:val="000000" w:themeColor="text1"/>
          <w:szCs w:val="21"/>
        </w:rPr>
        <w:t>12</w:t>
      </w:r>
      <w:r>
        <w:rPr>
          <w:rFonts w:ascii="Times New Roman" w:eastAsia="宋体" w:hAnsi="Times New Roman" w:cs="Times New Roman" w:hint="eastAsia"/>
          <w:color w:val="000000" w:themeColor="text1"/>
          <w:szCs w:val="21"/>
        </w:rPr>
        <w:t>分之一”。古罗马人广泛采用</w:t>
      </w:r>
      <w:r>
        <w:rPr>
          <w:rFonts w:ascii="Times New Roman" w:eastAsia="宋体" w:hAnsi="Times New Roman" w:cs="Times New Roman" w:hint="eastAsia"/>
          <w:color w:val="000000" w:themeColor="text1"/>
          <w:szCs w:val="21"/>
        </w:rPr>
        <w:t>12</w:t>
      </w:r>
      <w:r>
        <w:rPr>
          <w:rFonts w:ascii="Times New Roman" w:eastAsia="宋体" w:hAnsi="Times New Roman" w:cs="Times New Roman" w:hint="eastAsia"/>
          <w:color w:val="000000" w:themeColor="text1"/>
          <w:szCs w:val="21"/>
        </w:rPr>
        <w:t>进制，因为</w:t>
      </w:r>
      <w:r>
        <w:rPr>
          <w:rFonts w:ascii="Times New Roman" w:eastAsia="宋体" w:hAnsi="Times New Roman" w:cs="Times New Roman" w:hint="eastAsia"/>
          <w:color w:val="000000" w:themeColor="text1"/>
          <w:szCs w:val="21"/>
        </w:rPr>
        <w:t>12</w:t>
      </w:r>
      <w:r>
        <w:rPr>
          <w:rFonts w:ascii="Times New Roman" w:eastAsia="宋体" w:hAnsi="Times New Roman" w:cs="Times New Roman" w:hint="eastAsia"/>
          <w:color w:val="000000" w:themeColor="text1"/>
          <w:szCs w:val="21"/>
        </w:rPr>
        <w:t>这个数字可以被</w:t>
      </w:r>
      <w:r>
        <w:rPr>
          <w:rFonts w:ascii="Times New Roman" w:eastAsia="宋体" w:hAnsi="Times New Roman" w:cs="Times New Roman" w:hint="eastAsia"/>
          <w:color w:val="000000" w:themeColor="text1"/>
          <w:szCs w:val="21"/>
        </w:rPr>
        <w:t>2</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3</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4</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6</w:t>
      </w:r>
      <w:r>
        <w:rPr>
          <w:rFonts w:ascii="Times New Roman" w:eastAsia="宋体" w:hAnsi="Times New Roman" w:cs="Times New Roman" w:hint="eastAsia"/>
          <w:color w:val="000000" w:themeColor="text1"/>
          <w:szCs w:val="21"/>
        </w:rPr>
        <w:t>整除，非常方便。古罗马人将</w:t>
      </w:r>
      <w:r>
        <w:rPr>
          <w:rFonts w:ascii="Times New Roman" w:eastAsia="宋体" w:hAnsi="Times New Roman" w:cs="Times New Roman" w:hint="eastAsia"/>
          <w:color w:val="000000" w:themeColor="text1"/>
          <w:szCs w:val="21"/>
        </w:rPr>
        <w:t>pes</w:t>
      </w:r>
      <w:r>
        <w:rPr>
          <w:rFonts w:ascii="Times New Roman" w:eastAsia="宋体" w:hAnsi="Times New Roman" w:cs="Times New Roman" w:hint="eastAsia"/>
          <w:color w:val="000000" w:themeColor="text1"/>
          <w:szCs w:val="21"/>
        </w:rPr>
        <w:t>（一足之长）的</w:t>
      </w:r>
      <w:r>
        <w:rPr>
          <w:rFonts w:ascii="Times New Roman" w:eastAsia="宋体" w:hAnsi="Times New Roman" w:cs="Times New Roman" w:hint="eastAsia"/>
          <w:color w:val="000000" w:themeColor="text1"/>
          <w:szCs w:val="21"/>
        </w:rPr>
        <w:t>12</w:t>
      </w:r>
      <w:r>
        <w:rPr>
          <w:rFonts w:ascii="Times New Roman" w:eastAsia="宋体" w:hAnsi="Times New Roman" w:cs="Times New Roman" w:hint="eastAsia"/>
          <w:color w:val="000000" w:themeColor="text1"/>
          <w:szCs w:val="21"/>
        </w:rPr>
        <w:t>分之一作为更小的基本长度单位，进入英语后演变为</w:t>
      </w:r>
      <w:r>
        <w:rPr>
          <w:rFonts w:ascii="Times New Roman" w:eastAsia="宋体" w:hAnsi="Times New Roman" w:cs="Times New Roman" w:hint="eastAsia"/>
          <w:color w:val="000000" w:themeColor="text1"/>
          <w:szCs w:val="21"/>
        </w:rPr>
        <w:t>inch</w:t>
      </w:r>
      <w:r>
        <w:rPr>
          <w:rFonts w:ascii="Times New Roman" w:eastAsia="宋体" w:hAnsi="Times New Roman" w:cs="Times New Roman" w:hint="eastAsia"/>
          <w:color w:val="000000" w:themeColor="text1"/>
          <w:szCs w:val="21"/>
        </w:rPr>
        <w:t>（英寸）。</w:t>
      </w:r>
    </w:p>
    <w:p w14:paraId="567EBA47" w14:textId="6A61E50F" w:rsidR="00C9322C" w:rsidRDefault="00C9322C" w:rsidP="00FF55E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foot</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C9322C">
        <w:rPr>
          <w:rFonts w:ascii="Times New Roman" w:eastAsia="宋体" w:hAnsi="Times New Roman" w:cs="Times New Roman"/>
          <w:color w:val="000000" w:themeColor="text1"/>
          <w:szCs w:val="21"/>
        </w:rPr>
        <w:t>fʊt</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足，脚；英尺</w:t>
      </w:r>
    </w:p>
    <w:p w14:paraId="276E0A5F" w14:textId="2FAD2D25" w:rsidR="00C9322C" w:rsidRDefault="00C9322C" w:rsidP="00FF55E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inch</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C9322C">
        <w:rPr>
          <w:rFonts w:ascii="Times New Roman" w:eastAsia="宋体" w:hAnsi="Times New Roman" w:cs="Times New Roman"/>
          <w:color w:val="000000" w:themeColor="text1"/>
          <w:szCs w:val="21"/>
        </w:rPr>
        <w:t>ɪntʃ</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英寸</w:t>
      </w:r>
    </w:p>
    <w:p w14:paraId="49FC791F" w14:textId="4AFF8AA3" w:rsidR="00C9322C" w:rsidRPr="003A5554" w:rsidRDefault="00C9322C" w:rsidP="00C9322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lastRenderedPageBreak/>
        <w:t>mile</w:t>
      </w:r>
      <w:r>
        <w:rPr>
          <w:rFonts w:ascii="Times New Roman" w:eastAsia="宋体" w:hAnsi="Times New Roman" w:cs="Times New Roman" w:hint="eastAsia"/>
          <w:b w:val="0"/>
          <w:color w:val="000000" w:themeColor="text1"/>
          <w:sz w:val="21"/>
          <w:szCs w:val="21"/>
          <w:shd w:val="clear" w:color="auto" w:fill="FFFFFF"/>
        </w:rPr>
        <w:t>（英里）：一千步的距离</w:t>
      </w:r>
    </w:p>
    <w:p w14:paraId="3A9A78C8" w14:textId="0449514D" w:rsidR="00E27BCE" w:rsidRDefault="00E27BCE" w:rsidP="00C9322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古罗马人还用迈步的方式来测量长度，一千步的距离就是一个基本的长度单位，后来演变为“英里”（</w:t>
      </w:r>
      <w:r>
        <w:rPr>
          <w:rFonts w:ascii="Times New Roman" w:eastAsia="宋体" w:hAnsi="Times New Roman" w:cs="Times New Roman" w:hint="eastAsia"/>
          <w:color w:val="000000" w:themeColor="text1"/>
          <w:szCs w:val="21"/>
        </w:rPr>
        <w:t>mile</w:t>
      </w:r>
      <w:r>
        <w:rPr>
          <w:rFonts w:ascii="Times New Roman" w:eastAsia="宋体" w:hAnsi="Times New Roman" w:cs="Times New Roman" w:hint="eastAsia"/>
          <w:color w:val="000000" w:themeColor="text1"/>
          <w:szCs w:val="21"/>
        </w:rPr>
        <w:t>）。</w:t>
      </w:r>
    </w:p>
    <w:p w14:paraId="77862466" w14:textId="6180D7E3" w:rsidR="00E27BCE" w:rsidRDefault="00E27BCE" w:rsidP="00C9322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mile</w:t>
      </w:r>
      <w:r>
        <w:rPr>
          <w:rFonts w:ascii="Times New Roman" w:eastAsia="宋体" w:hAnsi="Times New Roman" w:cs="Times New Roman" w:hint="eastAsia"/>
          <w:color w:val="000000" w:themeColor="text1"/>
          <w:szCs w:val="21"/>
        </w:rPr>
        <w:t>（英里）来自拉丁语词根</w:t>
      </w:r>
      <w:r>
        <w:rPr>
          <w:rFonts w:ascii="Times New Roman" w:eastAsia="宋体" w:hAnsi="Times New Roman" w:cs="Times New Roman" w:hint="eastAsia"/>
          <w:color w:val="000000" w:themeColor="text1"/>
          <w:szCs w:val="21"/>
        </w:rPr>
        <w:t>milli-</w:t>
      </w:r>
      <w:r>
        <w:rPr>
          <w:rFonts w:ascii="Times New Roman" w:eastAsia="宋体" w:hAnsi="Times New Roman" w:cs="Times New Roman" w:hint="eastAsia"/>
          <w:color w:val="000000" w:themeColor="text1"/>
          <w:szCs w:val="21"/>
        </w:rPr>
        <w:t>（千），本意就是“一千”，引申表示“一千步的距离”。不过要注意，古罗马人的“一步”指的是左右脚先后迈出一步，其实是两步。所以</w:t>
      </w:r>
      <w:r>
        <w:rPr>
          <w:rFonts w:ascii="Times New Roman" w:eastAsia="宋体" w:hAnsi="Times New Roman" w:cs="Times New Roman" w:hint="eastAsia"/>
          <w:color w:val="000000" w:themeColor="text1"/>
          <w:szCs w:val="21"/>
        </w:rPr>
        <w:t>mile</w:t>
      </w:r>
      <w:r>
        <w:rPr>
          <w:rFonts w:ascii="Times New Roman" w:eastAsia="宋体" w:hAnsi="Times New Roman" w:cs="Times New Roman" w:hint="eastAsia"/>
          <w:color w:val="000000" w:themeColor="text1"/>
          <w:szCs w:val="21"/>
        </w:rPr>
        <w:t>（英里）的长度应该是一个成年人迈两千步的距离，大概</w:t>
      </w:r>
      <w:r>
        <w:rPr>
          <w:rFonts w:ascii="Times New Roman" w:eastAsia="宋体" w:hAnsi="Times New Roman" w:cs="Times New Roman" w:hint="eastAsia"/>
          <w:color w:val="000000" w:themeColor="text1"/>
          <w:szCs w:val="21"/>
        </w:rPr>
        <w:t>1600</w:t>
      </w:r>
      <w:r>
        <w:rPr>
          <w:rFonts w:ascii="Times New Roman" w:eastAsia="宋体" w:hAnsi="Times New Roman" w:cs="Times New Roman" w:hint="eastAsia"/>
          <w:color w:val="000000" w:themeColor="text1"/>
          <w:szCs w:val="21"/>
        </w:rPr>
        <w:t>米。</w:t>
      </w:r>
    </w:p>
    <w:p w14:paraId="355C0B68" w14:textId="7F67BAAA" w:rsidR="00E27BCE" w:rsidRDefault="00C9322C" w:rsidP="00E27BCE">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罗马帝国的第一代皇帝奥古斯都在古罗马广场树立了一块中央石碑，将其作为世界的中心，以此为起点每隔千步（</w:t>
      </w:r>
      <w:r w:rsidR="00E27BCE">
        <w:rPr>
          <w:rFonts w:ascii="Times New Roman" w:eastAsia="宋体" w:hAnsi="Times New Roman" w:cs="Times New Roman" w:hint="eastAsia"/>
          <w:color w:val="000000" w:themeColor="text1"/>
          <w:szCs w:val="21"/>
        </w:rPr>
        <w:t>mile</w:t>
      </w:r>
      <w:r w:rsidRPr="003A5554">
        <w:rPr>
          <w:rFonts w:ascii="Times New Roman" w:eastAsia="宋体" w:hAnsi="Times New Roman" w:cs="Times New Roman"/>
          <w:color w:val="000000" w:themeColor="text1"/>
          <w:szCs w:val="21"/>
        </w:rPr>
        <w:t>）置一石碑，碑面刻有皇帝的大名，并标明到某地的距离。</w:t>
      </w:r>
      <w:r w:rsidR="00E27BCE">
        <w:rPr>
          <w:rFonts w:ascii="Times New Roman" w:eastAsia="宋体" w:hAnsi="Times New Roman" w:cs="Times New Roman" w:hint="eastAsia"/>
          <w:color w:val="000000" w:themeColor="text1"/>
          <w:szCs w:val="21"/>
        </w:rPr>
        <w:t>这种石碑就是</w:t>
      </w:r>
      <w:r w:rsidR="00E27BCE">
        <w:rPr>
          <w:rFonts w:ascii="Times New Roman" w:eastAsia="宋体" w:hAnsi="Times New Roman" w:cs="Times New Roman" w:hint="eastAsia"/>
          <w:color w:val="000000" w:themeColor="text1"/>
          <w:szCs w:val="21"/>
        </w:rPr>
        <w:t>milestone</w:t>
      </w:r>
      <w:r w:rsidR="00E27BCE">
        <w:rPr>
          <w:rFonts w:ascii="Times New Roman" w:eastAsia="宋体" w:hAnsi="Times New Roman" w:cs="Times New Roman" w:hint="eastAsia"/>
          <w:color w:val="000000" w:themeColor="text1"/>
          <w:szCs w:val="21"/>
        </w:rPr>
        <w:t>（里程碑），常用来比喻划时代的重大事件。</w:t>
      </w:r>
    </w:p>
    <w:p w14:paraId="023DBDD9" w14:textId="1A5E24D5" w:rsidR="00E27BCE" w:rsidRDefault="00E27BCE" w:rsidP="00E27BC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来自拉丁语词根</w:t>
      </w:r>
      <w:r>
        <w:rPr>
          <w:rFonts w:ascii="Times New Roman" w:eastAsia="宋体" w:hAnsi="Times New Roman" w:cs="Times New Roman" w:hint="eastAsia"/>
          <w:color w:val="000000" w:themeColor="text1"/>
          <w:szCs w:val="21"/>
        </w:rPr>
        <w:t>mill-</w:t>
      </w:r>
      <w:r>
        <w:rPr>
          <w:rFonts w:ascii="Times New Roman" w:eastAsia="宋体" w:hAnsi="Times New Roman" w:cs="Times New Roman" w:hint="eastAsia"/>
          <w:color w:val="000000" w:themeColor="text1"/>
          <w:szCs w:val="21"/>
        </w:rPr>
        <w:t>（千）的常见单词还有</w:t>
      </w:r>
      <w:r>
        <w:rPr>
          <w:rFonts w:ascii="Times New Roman" w:eastAsia="宋体" w:hAnsi="Times New Roman" w:cs="Times New Roman" w:hint="eastAsia"/>
          <w:color w:val="000000" w:themeColor="text1"/>
          <w:szCs w:val="21"/>
        </w:rPr>
        <w:t>million</w:t>
      </w:r>
      <w:r>
        <w:rPr>
          <w:rFonts w:ascii="Times New Roman" w:eastAsia="宋体" w:hAnsi="Times New Roman" w:cs="Times New Roman" w:hint="eastAsia"/>
          <w:color w:val="000000" w:themeColor="text1"/>
          <w:szCs w:val="21"/>
        </w:rPr>
        <w:t>（百万），在词根</w:t>
      </w:r>
      <w:r>
        <w:rPr>
          <w:rFonts w:ascii="Times New Roman" w:eastAsia="宋体" w:hAnsi="Times New Roman" w:cs="Times New Roman" w:hint="eastAsia"/>
          <w:color w:val="000000" w:themeColor="text1"/>
          <w:szCs w:val="21"/>
        </w:rPr>
        <w:t>milli-</w:t>
      </w:r>
      <w:r>
        <w:rPr>
          <w:rFonts w:ascii="Times New Roman" w:eastAsia="宋体" w:hAnsi="Times New Roman" w:cs="Times New Roman" w:hint="eastAsia"/>
          <w:color w:val="000000" w:themeColor="text1"/>
          <w:szCs w:val="21"/>
        </w:rPr>
        <w:t>（千）后面加了指大名词后缀</w:t>
      </w:r>
      <w:r>
        <w:rPr>
          <w:rFonts w:ascii="Times New Roman" w:eastAsia="宋体" w:hAnsi="Times New Roman" w:cs="Times New Roman" w:hint="eastAsia"/>
          <w:color w:val="000000" w:themeColor="text1"/>
          <w:szCs w:val="21"/>
        </w:rPr>
        <w:t>-on</w:t>
      </w:r>
      <w:r>
        <w:rPr>
          <w:rFonts w:ascii="Times New Roman" w:eastAsia="宋体" w:hAnsi="Times New Roman" w:cs="Times New Roman" w:hint="eastAsia"/>
          <w:color w:val="000000" w:themeColor="text1"/>
          <w:szCs w:val="21"/>
        </w:rPr>
        <w:t>，本意是“大号的千”，引申为“一千个千，千的平方”，所以就是“百万”。</w:t>
      </w:r>
    </w:p>
    <w:p w14:paraId="7136EA58" w14:textId="0AB40070" w:rsidR="00E27BCE" w:rsidRPr="003A5554" w:rsidRDefault="00E27BCE" w:rsidP="00E27BC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milli-</w:t>
      </w:r>
      <w:r>
        <w:rPr>
          <w:rFonts w:ascii="Times New Roman" w:eastAsia="宋体" w:hAnsi="Times New Roman" w:cs="Times New Roman" w:hint="eastAsia"/>
          <w:color w:val="000000" w:themeColor="text1"/>
          <w:szCs w:val="21"/>
        </w:rPr>
        <w:t>：千</w:t>
      </w:r>
    </w:p>
    <w:p w14:paraId="4FE0D812" w14:textId="153A9787" w:rsidR="00C9322C" w:rsidRPr="003A5554" w:rsidRDefault="00E27BCE" w:rsidP="00C9322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mile</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E27BCE">
        <w:rPr>
          <w:rFonts w:ascii="Times New Roman" w:eastAsia="宋体" w:hAnsi="Times New Roman" w:cs="Times New Roman"/>
          <w:color w:val="000000" w:themeColor="text1"/>
          <w:szCs w:val="21"/>
        </w:rPr>
        <w:t>maɪl</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英里</w:t>
      </w:r>
    </w:p>
    <w:p w14:paraId="7FCDFFBB" w14:textId="2B1E84E5" w:rsidR="00C9322C" w:rsidRDefault="00C9322C" w:rsidP="00C9322C">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milestone</w:t>
      </w:r>
      <w:r w:rsidRPr="003A5554">
        <w:rPr>
          <w:rFonts w:ascii="Times New Roman" w:eastAsia="宋体" w:hAnsi="Times New Roman" w:cs="Times New Roman"/>
          <w:color w:val="000000" w:themeColor="text1"/>
          <w:szCs w:val="21"/>
        </w:rPr>
        <w:t>：</w:t>
      </w:r>
      <w:r w:rsidR="00E27BCE">
        <w:rPr>
          <w:rFonts w:ascii="Times New Roman" w:eastAsia="宋体" w:hAnsi="Times New Roman" w:cs="Times New Roman" w:hint="eastAsia"/>
          <w:color w:val="000000" w:themeColor="text1"/>
          <w:szCs w:val="21"/>
        </w:rPr>
        <w:t>[</w:t>
      </w:r>
      <w:r w:rsidR="00E27BCE" w:rsidRPr="00E27BCE">
        <w:rPr>
          <w:rFonts w:ascii="Times New Roman" w:eastAsia="宋体" w:hAnsi="Times New Roman" w:cs="Times New Roman"/>
          <w:color w:val="000000" w:themeColor="text1"/>
          <w:szCs w:val="21"/>
        </w:rPr>
        <w:t>ˈmaɪlstəʊn</w:t>
      </w:r>
      <w:r w:rsidR="00E27BCE">
        <w:rPr>
          <w:rFonts w:ascii="Times New Roman" w:eastAsia="宋体" w:hAnsi="Times New Roman" w:cs="Times New Roman" w:hint="eastAsia"/>
          <w:color w:val="000000" w:themeColor="text1"/>
          <w:szCs w:val="21"/>
        </w:rPr>
        <w:t xml:space="preserve">]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里程碑，划时代的事件</w:t>
      </w:r>
    </w:p>
    <w:p w14:paraId="558E307E" w14:textId="581F4331" w:rsidR="00E27BCE" w:rsidRPr="003A5554" w:rsidRDefault="00E27BCE" w:rsidP="00C9322C">
      <w:pPr>
        <w:spacing w:line="360" w:lineRule="auto"/>
        <w:ind w:firstLineChars="201" w:firstLine="422"/>
        <w:rPr>
          <w:rFonts w:ascii="Times New Roman" w:eastAsia="宋体" w:hAnsi="Times New Roman" w:cs="Times New Roman"/>
          <w:color w:val="000000" w:themeColor="text1"/>
          <w:szCs w:val="21"/>
          <w:shd w:val="clear" w:color="auto" w:fill="FFFFFF"/>
        </w:rPr>
      </w:pPr>
      <w:r w:rsidRPr="00E27BCE">
        <w:rPr>
          <w:rFonts w:ascii="Times New Roman" w:eastAsia="宋体" w:hAnsi="Times New Roman" w:cs="Times New Roman"/>
          <w:color w:val="000000" w:themeColor="text1"/>
          <w:szCs w:val="21"/>
        </w:rPr>
        <w:t>million</w:t>
      </w:r>
      <w:r w:rsidRPr="00E27BCE">
        <w:rPr>
          <w:rFonts w:ascii="Times New Roman" w:eastAsia="宋体" w:hAnsi="Times New Roman" w:cs="Times New Roman"/>
          <w:color w:val="000000" w:themeColor="text1"/>
          <w:szCs w:val="21"/>
        </w:rPr>
        <w:t>：</w:t>
      </w:r>
      <w:r w:rsidRPr="00E27BCE">
        <w:rPr>
          <w:rFonts w:ascii="Times New Roman" w:eastAsia="宋体" w:hAnsi="Times New Roman" w:cs="Times New Roman"/>
          <w:color w:val="000000" w:themeColor="text1"/>
          <w:szCs w:val="21"/>
        </w:rPr>
        <w:t>['mɪljən] n.num.</w:t>
      </w:r>
      <w:r w:rsidRPr="00E27BCE">
        <w:rPr>
          <w:rFonts w:ascii="Times New Roman" w:eastAsia="宋体" w:hAnsi="Times New Roman" w:cs="Times New Roman"/>
          <w:color w:val="000000" w:themeColor="text1"/>
          <w:szCs w:val="21"/>
        </w:rPr>
        <w:t>百万</w:t>
      </w:r>
    </w:p>
    <w:p w14:paraId="40E65E39" w14:textId="7C3E3B5A" w:rsidR="007445A1" w:rsidRPr="00E573AA" w:rsidRDefault="007445A1" w:rsidP="007445A1">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E573AA">
        <w:rPr>
          <w:rFonts w:ascii="Times New Roman" w:eastAsia="宋体" w:hAnsi="Times New Roman" w:cs="Times New Roman"/>
          <w:b w:val="0"/>
          <w:color w:val="000000" w:themeColor="text1"/>
          <w:sz w:val="21"/>
          <w:szCs w:val="21"/>
          <w:shd w:val="clear" w:color="auto" w:fill="FFFFFF"/>
        </w:rPr>
        <w:t>compass</w:t>
      </w:r>
      <w:r>
        <w:rPr>
          <w:rFonts w:ascii="Times New Roman" w:eastAsia="宋体" w:hAnsi="Times New Roman" w:cs="Times New Roman" w:hint="eastAsia"/>
          <w:b w:val="0"/>
          <w:color w:val="000000" w:themeColor="text1"/>
          <w:sz w:val="21"/>
          <w:szCs w:val="21"/>
          <w:shd w:val="clear" w:color="auto" w:fill="FFFFFF"/>
        </w:rPr>
        <w:t>（范围）：一步所能覆盖的范围</w:t>
      </w:r>
    </w:p>
    <w:p w14:paraId="2E51EB46" w14:textId="5AFA2D72" w:rsidR="007445A1" w:rsidRDefault="007445A1" w:rsidP="007445A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compass</w:t>
      </w:r>
      <w:r>
        <w:rPr>
          <w:rFonts w:ascii="Times New Roman" w:eastAsia="宋体" w:hAnsi="Times New Roman" w:cs="Times New Roman" w:hint="eastAsia"/>
          <w:color w:val="000000" w:themeColor="text1"/>
          <w:szCs w:val="21"/>
        </w:rPr>
        <w:t>同样和古人迈步测距的做法相关。这个单词来自拉丁语，前缀</w:t>
      </w:r>
      <w:r>
        <w:rPr>
          <w:rFonts w:ascii="Times New Roman" w:eastAsia="宋体" w:hAnsi="Times New Roman" w:cs="Times New Roman" w:hint="eastAsia"/>
          <w:color w:val="000000" w:themeColor="text1"/>
          <w:szCs w:val="21"/>
        </w:rPr>
        <w:t>com-</w:t>
      </w:r>
      <w:r>
        <w:rPr>
          <w:rFonts w:ascii="Times New Roman" w:eastAsia="宋体" w:hAnsi="Times New Roman" w:cs="Times New Roman" w:hint="eastAsia"/>
          <w:color w:val="000000" w:themeColor="text1"/>
          <w:szCs w:val="21"/>
        </w:rPr>
        <w:t>（全部，完全）在此用来加强语气，后面的</w:t>
      </w:r>
      <w:r>
        <w:rPr>
          <w:rFonts w:ascii="Times New Roman" w:eastAsia="宋体" w:hAnsi="Times New Roman" w:cs="Times New Roman" w:hint="eastAsia"/>
          <w:color w:val="000000" w:themeColor="text1"/>
          <w:szCs w:val="21"/>
        </w:rPr>
        <w:t>pass</w:t>
      </w:r>
      <w:r>
        <w:rPr>
          <w:rFonts w:ascii="Times New Roman" w:eastAsia="宋体" w:hAnsi="Times New Roman" w:cs="Times New Roman" w:hint="eastAsia"/>
          <w:color w:val="000000" w:themeColor="text1"/>
          <w:szCs w:val="21"/>
        </w:rPr>
        <w:t>相当于</w:t>
      </w:r>
      <w:r>
        <w:rPr>
          <w:rFonts w:ascii="Times New Roman" w:eastAsia="宋体" w:hAnsi="Times New Roman" w:cs="Times New Roman" w:hint="eastAsia"/>
          <w:color w:val="000000" w:themeColor="text1"/>
          <w:szCs w:val="21"/>
        </w:rPr>
        <w:t>pace</w:t>
      </w:r>
      <w:r>
        <w:rPr>
          <w:rFonts w:ascii="Times New Roman" w:eastAsia="宋体" w:hAnsi="Times New Roman" w:cs="Times New Roman" w:hint="eastAsia"/>
          <w:color w:val="000000" w:themeColor="text1"/>
          <w:szCs w:val="21"/>
        </w:rPr>
        <w:t>表示“迈出的一步”。整个单词的字面意思就是“一步所能覆盖的范围”。以一脚为轴，伸出另一支脚画一个圆圈，这个圆圈就是</w:t>
      </w:r>
      <w:r>
        <w:rPr>
          <w:rFonts w:ascii="Times New Roman" w:eastAsia="宋体" w:hAnsi="Times New Roman" w:cs="Times New Roman" w:hint="eastAsia"/>
          <w:color w:val="000000" w:themeColor="text1"/>
          <w:szCs w:val="21"/>
        </w:rPr>
        <w:t>compass</w:t>
      </w:r>
      <w:r>
        <w:rPr>
          <w:rFonts w:ascii="Times New Roman" w:eastAsia="宋体" w:hAnsi="Times New Roman" w:cs="Times New Roman" w:hint="eastAsia"/>
          <w:color w:val="000000" w:themeColor="text1"/>
          <w:szCs w:val="21"/>
        </w:rPr>
        <w:t>。</w:t>
      </w:r>
    </w:p>
    <w:p w14:paraId="03D2AB4C" w14:textId="31414F49" w:rsidR="007445A1" w:rsidRDefault="007445A1" w:rsidP="007445A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后来，单词</w:t>
      </w:r>
      <w:r>
        <w:rPr>
          <w:rFonts w:ascii="Times New Roman" w:eastAsia="宋体" w:hAnsi="Times New Roman" w:cs="Times New Roman" w:hint="eastAsia"/>
          <w:color w:val="000000" w:themeColor="text1"/>
          <w:szCs w:val="21"/>
        </w:rPr>
        <w:t>compass</w:t>
      </w:r>
      <w:r>
        <w:rPr>
          <w:rFonts w:ascii="Times New Roman" w:eastAsia="宋体" w:hAnsi="Times New Roman" w:cs="Times New Roman" w:hint="eastAsia"/>
          <w:color w:val="000000" w:themeColor="text1"/>
          <w:szCs w:val="21"/>
        </w:rPr>
        <w:t>的含义向前引申，从画出来的圆圈引申为用来画圆圈的工具，也就是“圆规”。从</w:t>
      </w:r>
      <w:r w:rsidRPr="00E573AA">
        <w:rPr>
          <w:rFonts w:ascii="Times New Roman" w:eastAsia="宋体" w:hAnsi="Times New Roman" w:cs="Times New Roman" w:hint="eastAsia"/>
          <w:color w:val="000000" w:themeColor="text1"/>
          <w:szCs w:val="21"/>
        </w:rPr>
        <w:t>15</w:t>
      </w:r>
      <w:r w:rsidRPr="00E573AA">
        <w:rPr>
          <w:rFonts w:ascii="Times New Roman" w:eastAsia="宋体" w:hAnsi="Times New Roman" w:cs="Times New Roman" w:hint="eastAsia"/>
          <w:color w:val="000000" w:themeColor="text1"/>
          <w:szCs w:val="21"/>
        </w:rPr>
        <w:t>世纪</w:t>
      </w:r>
      <w:r>
        <w:rPr>
          <w:rFonts w:ascii="Times New Roman" w:eastAsia="宋体" w:hAnsi="Times New Roman" w:cs="Times New Roman" w:hint="eastAsia"/>
          <w:color w:val="000000" w:themeColor="text1"/>
          <w:szCs w:val="21"/>
        </w:rPr>
        <w:t>开始，</w:t>
      </w:r>
      <w:r>
        <w:rPr>
          <w:rFonts w:ascii="Times New Roman" w:eastAsia="宋体" w:hAnsi="Times New Roman" w:cs="Times New Roman" w:hint="eastAsia"/>
          <w:color w:val="000000" w:themeColor="text1"/>
          <w:szCs w:val="21"/>
        </w:rPr>
        <w:t>compass</w:t>
      </w:r>
      <w:r w:rsidRPr="00E573AA">
        <w:rPr>
          <w:rFonts w:ascii="Times New Roman" w:eastAsia="宋体" w:hAnsi="Times New Roman" w:cs="Times New Roman" w:hint="eastAsia"/>
          <w:color w:val="000000" w:themeColor="text1"/>
          <w:szCs w:val="21"/>
        </w:rPr>
        <w:t>被用来表示罗盘，因为罗盘是圆的，有一个中心点，</w:t>
      </w:r>
      <w:r>
        <w:rPr>
          <w:rFonts w:ascii="Times New Roman" w:eastAsia="宋体" w:hAnsi="Times New Roman" w:cs="Times New Roman" w:hint="eastAsia"/>
          <w:color w:val="000000" w:themeColor="text1"/>
          <w:szCs w:val="21"/>
        </w:rPr>
        <w:t>很</w:t>
      </w:r>
      <w:r w:rsidRPr="00E573AA">
        <w:rPr>
          <w:rFonts w:ascii="Times New Roman" w:eastAsia="宋体" w:hAnsi="Times New Roman" w:cs="Times New Roman" w:hint="eastAsia"/>
          <w:color w:val="000000" w:themeColor="text1"/>
          <w:szCs w:val="21"/>
        </w:rPr>
        <w:t>像</w:t>
      </w:r>
      <w:r>
        <w:rPr>
          <w:rFonts w:ascii="Times New Roman" w:eastAsia="宋体" w:hAnsi="Times New Roman" w:cs="Times New Roman" w:hint="eastAsia"/>
          <w:color w:val="000000" w:themeColor="text1"/>
          <w:szCs w:val="21"/>
        </w:rPr>
        <w:t>一个圆圈</w:t>
      </w:r>
      <w:r w:rsidRPr="00E573AA">
        <w:rPr>
          <w:rFonts w:ascii="Times New Roman" w:eastAsia="宋体" w:hAnsi="Times New Roman" w:cs="Times New Roman" w:hint="eastAsia"/>
          <w:color w:val="000000" w:themeColor="text1"/>
          <w:szCs w:val="21"/>
        </w:rPr>
        <w:t>。指南针替代罗盘后，人们继续用</w:t>
      </w:r>
      <w:r w:rsidRPr="00E573AA">
        <w:rPr>
          <w:rFonts w:ascii="Times New Roman" w:eastAsia="宋体" w:hAnsi="Times New Roman" w:cs="Times New Roman" w:hint="eastAsia"/>
          <w:color w:val="000000" w:themeColor="text1"/>
          <w:szCs w:val="21"/>
        </w:rPr>
        <w:t>compass</w:t>
      </w:r>
      <w:r w:rsidRPr="00E573AA">
        <w:rPr>
          <w:rFonts w:ascii="Times New Roman" w:eastAsia="宋体" w:hAnsi="Times New Roman" w:cs="Times New Roman" w:hint="eastAsia"/>
          <w:color w:val="000000" w:themeColor="text1"/>
          <w:szCs w:val="21"/>
        </w:rPr>
        <w:t>来表示指南针。</w:t>
      </w:r>
    </w:p>
    <w:p w14:paraId="2119DD46" w14:textId="00C706FE" w:rsidR="007445A1" w:rsidRDefault="007445A1" w:rsidP="007445A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pass</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compass</w:t>
      </w:r>
      <w:r>
        <w:rPr>
          <w:rFonts w:ascii="Times New Roman" w:eastAsia="宋体" w:hAnsi="Times New Roman" w:cs="Times New Roman" w:hint="eastAsia"/>
          <w:color w:val="000000" w:themeColor="text1"/>
          <w:szCs w:val="21"/>
        </w:rPr>
        <w:t>中的</w:t>
      </w:r>
      <w:r>
        <w:rPr>
          <w:rFonts w:ascii="Times New Roman" w:eastAsia="宋体" w:hAnsi="Times New Roman" w:cs="Times New Roman" w:hint="eastAsia"/>
          <w:color w:val="000000" w:themeColor="text1"/>
          <w:szCs w:val="21"/>
        </w:rPr>
        <w:t>pass</w:t>
      </w:r>
      <w:r>
        <w:rPr>
          <w:rFonts w:ascii="Times New Roman" w:eastAsia="宋体" w:hAnsi="Times New Roman" w:cs="Times New Roman" w:hint="eastAsia"/>
          <w:color w:val="000000" w:themeColor="text1"/>
          <w:szCs w:val="21"/>
        </w:rPr>
        <w:t>同源，本意就是“迈步”，引申为“走过，经过，通过，传递”。</w:t>
      </w:r>
      <w:r>
        <w:rPr>
          <w:rFonts w:ascii="Times New Roman" w:eastAsia="宋体" w:hAnsi="Times New Roman" w:cs="Times New Roman" w:hint="eastAsia"/>
          <w:color w:val="000000" w:themeColor="text1"/>
          <w:szCs w:val="21"/>
        </w:rPr>
        <w:t>pass</w:t>
      </w:r>
      <w:r>
        <w:rPr>
          <w:rFonts w:ascii="Times New Roman" w:eastAsia="宋体" w:hAnsi="Times New Roman" w:cs="Times New Roman" w:hint="eastAsia"/>
          <w:color w:val="000000" w:themeColor="text1"/>
          <w:szCs w:val="21"/>
        </w:rPr>
        <w:t>派生出单词</w:t>
      </w:r>
      <w:r>
        <w:rPr>
          <w:rFonts w:ascii="Times New Roman" w:eastAsia="宋体" w:hAnsi="Times New Roman" w:cs="Times New Roman" w:hint="eastAsia"/>
          <w:color w:val="000000" w:themeColor="text1"/>
          <w:szCs w:val="21"/>
        </w:rPr>
        <w:t>past</w:t>
      </w:r>
      <w:r>
        <w:rPr>
          <w:rFonts w:ascii="Times New Roman" w:eastAsia="宋体" w:hAnsi="Times New Roman" w:cs="Times New Roman" w:hint="eastAsia"/>
          <w:color w:val="000000" w:themeColor="text1"/>
          <w:szCs w:val="21"/>
        </w:rPr>
        <w:t>，后面加过去分词后缀</w:t>
      </w:r>
      <w:r>
        <w:rPr>
          <w:rFonts w:ascii="Times New Roman" w:eastAsia="宋体" w:hAnsi="Times New Roman" w:cs="Times New Roman" w:hint="eastAsia"/>
          <w:color w:val="000000" w:themeColor="text1"/>
          <w:szCs w:val="21"/>
        </w:rPr>
        <w:t>-t</w:t>
      </w:r>
      <w:r>
        <w:rPr>
          <w:rFonts w:ascii="Times New Roman" w:eastAsia="宋体" w:hAnsi="Times New Roman" w:cs="Times New Roman" w:hint="eastAsia"/>
          <w:color w:val="000000" w:themeColor="text1"/>
          <w:szCs w:val="21"/>
        </w:rPr>
        <w:t>表动作已经完成，本意就是“已经走过的”，引申为“过去的（事）”。</w:t>
      </w:r>
    </w:p>
    <w:p w14:paraId="60B97F9B" w14:textId="293851F5" w:rsidR="007445A1" w:rsidRDefault="007445A1" w:rsidP="007445A1">
      <w:pPr>
        <w:spacing w:line="360" w:lineRule="auto"/>
        <w:ind w:firstLineChars="201" w:firstLine="422"/>
        <w:rPr>
          <w:rFonts w:ascii="Times New Roman" w:eastAsia="宋体" w:hAnsi="Times New Roman" w:cs="Times New Roman"/>
          <w:color w:val="000000" w:themeColor="text1"/>
          <w:szCs w:val="21"/>
        </w:rPr>
      </w:pPr>
      <w:r w:rsidRPr="00E573AA">
        <w:rPr>
          <w:rFonts w:ascii="Times New Roman" w:eastAsia="宋体" w:hAnsi="Times New Roman" w:cs="Times New Roman"/>
          <w:color w:val="000000" w:themeColor="text1"/>
          <w:szCs w:val="21"/>
        </w:rPr>
        <w:t>compass</w:t>
      </w:r>
      <w:r w:rsidRPr="00E573AA">
        <w:rPr>
          <w:rFonts w:ascii="Times New Roman" w:eastAsia="宋体" w:hAnsi="Times New Roman" w:cs="Times New Roman" w:hint="eastAsia"/>
          <w:color w:val="000000" w:themeColor="text1"/>
          <w:szCs w:val="21"/>
        </w:rPr>
        <w:t>：</w:t>
      </w:r>
      <w:r w:rsidRPr="00E573AA">
        <w:rPr>
          <w:rFonts w:ascii="Times New Roman" w:eastAsia="宋体" w:hAnsi="Times New Roman" w:cs="Times New Roman"/>
          <w:color w:val="000000" w:themeColor="text1"/>
          <w:szCs w:val="21"/>
        </w:rPr>
        <w:t>['kʌmpəs] n.</w:t>
      </w:r>
      <w:r w:rsidRPr="00E573AA">
        <w:rPr>
          <w:rFonts w:ascii="Times New Roman" w:eastAsia="宋体" w:hAnsi="Times New Roman" w:cs="Times New Roman" w:hint="eastAsia"/>
          <w:color w:val="000000" w:themeColor="text1"/>
          <w:szCs w:val="21"/>
        </w:rPr>
        <w:t>指南针，罗盘</w:t>
      </w:r>
      <w:r>
        <w:rPr>
          <w:rFonts w:ascii="Times New Roman" w:eastAsia="宋体" w:hAnsi="Times New Roman" w:cs="Times New Roman" w:hint="eastAsia"/>
          <w:color w:val="000000" w:themeColor="text1"/>
          <w:szCs w:val="21"/>
        </w:rPr>
        <w:t>，</w:t>
      </w:r>
      <w:r w:rsidRPr="00E573AA">
        <w:rPr>
          <w:rFonts w:ascii="Times New Roman" w:eastAsia="宋体" w:hAnsi="Times New Roman" w:cs="Times New Roman" w:hint="eastAsia"/>
          <w:color w:val="000000" w:themeColor="text1"/>
          <w:szCs w:val="21"/>
        </w:rPr>
        <w:t>圆规</w:t>
      </w:r>
      <w:r>
        <w:rPr>
          <w:rFonts w:ascii="Times New Roman" w:eastAsia="宋体" w:hAnsi="Times New Roman" w:cs="Times New Roman" w:hint="eastAsia"/>
          <w:color w:val="000000" w:themeColor="text1"/>
          <w:szCs w:val="21"/>
        </w:rPr>
        <w:t>；范围，界限</w:t>
      </w:r>
    </w:p>
    <w:p w14:paraId="5985528E" w14:textId="77777777" w:rsidR="007445A1" w:rsidRPr="007445A1" w:rsidRDefault="007445A1" w:rsidP="007445A1">
      <w:pPr>
        <w:spacing w:line="360" w:lineRule="auto"/>
        <w:ind w:firstLineChars="201" w:firstLine="422"/>
        <w:rPr>
          <w:rFonts w:ascii="Times New Roman" w:eastAsia="宋体" w:hAnsi="Times New Roman" w:cs="Times New Roman"/>
          <w:color w:val="000000" w:themeColor="text1"/>
          <w:szCs w:val="21"/>
        </w:rPr>
      </w:pPr>
      <w:r w:rsidRPr="007445A1">
        <w:rPr>
          <w:rFonts w:ascii="Times New Roman" w:eastAsia="宋体" w:hAnsi="Times New Roman" w:cs="Times New Roman"/>
          <w:color w:val="000000" w:themeColor="text1"/>
          <w:szCs w:val="21"/>
        </w:rPr>
        <w:lastRenderedPageBreak/>
        <w:t>pace</w:t>
      </w:r>
      <w:r w:rsidRPr="007445A1">
        <w:rPr>
          <w:rFonts w:ascii="Times New Roman" w:eastAsia="宋体" w:hAnsi="Times New Roman" w:cs="Times New Roman"/>
          <w:color w:val="000000" w:themeColor="text1"/>
          <w:szCs w:val="21"/>
        </w:rPr>
        <w:t>：</w:t>
      </w:r>
      <w:r w:rsidRPr="007445A1">
        <w:rPr>
          <w:rFonts w:ascii="Times New Roman" w:eastAsia="宋体" w:hAnsi="Times New Roman" w:cs="Times New Roman"/>
          <w:color w:val="000000" w:themeColor="text1"/>
          <w:szCs w:val="21"/>
        </w:rPr>
        <w:t>[peɪs] n.</w:t>
      </w:r>
      <w:r w:rsidRPr="007445A1">
        <w:rPr>
          <w:rFonts w:ascii="Times New Roman" w:eastAsia="宋体" w:hAnsi="Times New Roman" w:cs="Times New Roman"/>
          <w:color w:val="000000" w:themeColor="text1"/>
          <w:szCs w:val="21"/>
        </w:rPr>
        <w:t>一步；步伐；步速</w:t>
      </w:r>
      <w:r w:rsidRPr="007445A1">
        <w:rPr>
          <w:rFonts w:ascii="Times New Roman" w:eastAsia="宋体" w:hAnsi="Times New Roman" w:cs="Times New Roman"/>
          <w:color w:val="000000" w:themeColor="text1"/>
          <w:szCs w:val="21"/>
        </w:rPr>
        <w:t>v.</w:t>
      </w:r>
      <w:r w:rsidRPr="007445A1">
        <w:rPr>
          <w:rFonts w:ascii="Times New Roman" w:eastAsia="宋体" w:hAnsi="Times New Roman" w:cs="Times New Roman"/>
          <w:color w:val="000000" w:themeColor="text1"/>
          <w:szCs w:val="21"/>
        </w:rPr>
        <w:t>踱步；缓慢而行</w:t>
      </w:r>
    </w:p>
    <w:p w14:paraId="16D78534" w14:textId="48D9412E" w:rsidR="007445A1" w:rsidRPr="007445A1" w:rsidRDefault="007445A1" w:rsidP="007445A1">
      <w:pPr>
        <w:spacing w:line="360" w:lineRule="auto"/>
        <w:ind w:firstLineChars="201" w:firstLine="422"/>
        <w:rPr>
          <w:rFonts w:ascii="Times New Roman" w:eastAsia="宋体" w:hAnsi="Times New Roman" w:cs="Times New Roman"/>
          <w:color w:val="000000" w:themeColor="text1"/>
          <w:szCs w:val="21"/>
        </w:rPr>
      </w:pPr>
      <w:r w:rsidRPr="007445A1">
        <w:rPr>
          <w:rFonts w:ascii="Times New Roman" w:eastAsia="宋体" w:hAnsi="Times New Roman" w:cs="Times New Roman"/>
          <w:color w:val="000000" w:themeColor="text1"/>
          <w:szCs w:val="21"/>
        </w:rPr>
        <w:t>pass</w:t>
      </w:r>
      <w:r w:rsidRPr="007445A1">
        <w:rPr>
          <w:rFonts w:ascii="Times New Roman" w:eastAsia="宋体" w:hAnsi="Times New Roman" w:cs="Times New Roman"/>
          <w:color w:val="000000" w:themeColor="text1"/>
          <w:szCs w:val="21"/>
        </w:rPr>
        <w:t>：</w:t>
      </w:r>
      <w:r w:rsidRPr="007445A1">
        <w:rPr>
          <w:rFonts w:ascii="Times New Roman" w:eastAsia="宋体" w:hAnsi="Times New Roman" w:cs="Times New Roman"/>
          <w:color w:val="000000" w:themeColor="text1"/>
          <w:szCs w:val="21"/>
        </w:rPr>
        <w:t>[pæs] v.</w:t>
      </w:r>
      <w:r w:rsidRPr="007445A1">
        <w:rPr>
          <w:rFonts w:ascii="Times New Roman" w:eastAsia="宋体" w:hAnsi="Times New Roman" w:cs="Times New Roman" w:hint="eastAsia"/>
          <w:color w:val="000000" w:themeColor="text1"/>
          <w:szCs w:val="21"/>
        </w:rPr>
        <w:t>走过，经过，</w:t>
      </w:r>
      <w:r w:rsidRPr="007445A1">
        <w:rPr>
          <w:rFonts w:ascii="Times New Roman" w:eastAsia="宋体" w:hAnsi="Times New Roman" w:cs="Times New Roman"/>
          <w:color w:val="000000" w:themeColor="text1"/>
          <w:szCs w:val="21"/>
        </w:rPr>
        <w:t>通过；传递</w:t>
      </w:r>
      <w:r w:rsidRPr="007445A1">
        <w:rPr>
          <w:rFonts w:ascii="Times New Roman" w:eastAsia="宋体" w:hAnsi="Times New Roman" w:cs="Times New Roman"/>
          <w:color w:val="000000" w:themeColor="text1"/>
          <w:szCs w:val="21"/>
        </w:rPr>
        <w:t>n.</w:t>
      </w:r>
      <w:r w:rsidRPr="007445A1">
        <w:rPr>
          <w:rFonts w:ascii="Times New Roman" w:eastAsia="宋体" w:hAnsi="Times New Roman" w:cs="Times New Roman"/>
          <w:color w:val="000000" w:themeColor="text1"/>
          <w:szCs w:val="21"/>
        </w:rPr>
        <w:t>及格；经过；途径；传球</w:t>
      </w:r>
    </w:p>
    <w:p w14:paraId="243E1386" w14:textId="77777777" w:rsidR="007445A1" w:rsidRPr="007445A1" w:rsidRDefault="007445A1" w:rsidP="007445A1">
      <w:pPr>
        <w:spacing w:line="360" w:lineRule="auto"/>
        <w:ind w:firstLineChars="201" w:firstLine="422"/>
        <w:rPr>
          <w:rFonts w:ascii="Times New Roman" w:eastAsia="宋体" w:hAnsi="Times New Roman" w:cs="Times New Roman"/>
          <w:color w:val="000000" w:themeColor="text1"/>
          <w:szCs w:val="21"/>
        </w:rPr>
      </w:pPr>
      <w:r w:rsidRPr="007445A1">
        <w:rPr>
          <w:rFonts w:ascii="Times New Roman" w:eastAsia="宋体" w:hAnsi="Times New Roman" w:cs="Times New Roman"/>
          <w:color w:val="000000" w:themeColor="text1"/>
          <w:szCs w:val="21"/>
        </w:rPr>
        <w:t>past</w:t>
      </w:r>
      <w:r w:rsidRPr="007445A1">
        <w:rPr>
          <w:rFonts w:ascii="Times New Roman" w:eastAsia="宋体" w:hAnsi="Times New Roman" w:cs="Times New Roman"/>
          <w:color w:val="000000" w:themeColor="text1"/>
          <w:szCs w:val="21"/>
        </w:rPr>
        <w:t>：</w:t>
      </w:r>
      <w:r w:rsidRPr="007445A1">
        <w:rPr>
          <w:rFonts w:ascii="Times New Roman" w:eastAsia="宋体" w:hAnsi="Times New Roman" w:cs="Times New Roman"/>
          <w:color w:val="000000" w:themeColor="text1"/>
          <w:szCs w:val="21"/>
        </w:rPr>
        <w:t>[p</w:t>
      </w:r>
      <w:r w:rsidRPr="007445A1">
        <w:rPr>
          <w:rFonts w:ascii="Times New Roman" w:eastAsia="宋体" w:hAnsi="Times New Roman" w:cs="Times New Roman" w:hint="eastAsia"/>
          <w:color w:val="000000" w:themeColor="text1"/>
          <w:szCs w:val="21"/>
        </w:rPr>
        <w:t>ɑ</w:t>
      </w:r>
      <w:r w:rsidRPr="007445A1">
        <w:rPr>
          <w:rFonts w:ascii="Times New Roman" w:eastAsia="宋体" w:hAnsi="Times New Roman" w:cs="Times New Roman"/>
          <w:color w:val="000000" w:themeColor="text1"/>
          <w:szCs w:val="21"/>
        </w:rPr>
        <w:t>ːst] n.</w:t>
      </w:r>
      <w:r w:rsidRPr="007445A1">
        <w:rPr>
          <w:rFonts w:ascii="Times New Roman" w:eastAsia="宋体" w:hAnsi="Times New Roman" w:cs="Times New Roman"/>
          <w:color w:val="000000" w:themeColor="text1"/>
          <w:szCs w:val="21"/>
        </w:rPr>
        <w:t>过去；往事</w:t>
      </w:r>
      <w:r w:rsidRPr="007445A1">
        <w:rPr>
          <w:rFonts w:ascii="Times New Roman" w:eastAsia="宋体" w:hAnsi="Times New Roman" w:cs="Times New Roman"/>
          <w:color w:val="000000" w:themeColor="text1"/>
          <w:szCs w:val="21"/>
        </w:rPr>
        <w:t>adj.</w:t>
      </w:r>
      <w:r w:rsidRPr="007445A1">
        <w:rPr>
          <w:rFonts w:ascii="Times New Roman" w:eastAsia="宋体" w:hAnsi="Times New Roman" w:cs="Times New Roman"/>
          <w:color w:val="000000" w:themeColor="text1"/>
          <w:szCs w:val="21"/>
        </w:rPr>
        <w:t>过去的</w:t>
      </w:r>
    </w:p>
    <w:p w14:paraId="32CE2F32" w14:textId="657E5918" w:rsidR="00B9025F" w:rsidRPr="002E1666" w:rsidRDefault="00B9025F" w:rsidP="002E1666">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2E1666">
        <w:rPr>
          <w:rFonts w:ascii="Times New Roman" w:eastAsia="宋体" w:hAnsi="Times New Roman" w:cs="Times New Roman" w:hint="eastAsia"/>
          <w:b w:val="0"/>
          <w:color w:val="000000" w:themeColor="text1"/>
          <w:sz w:val="21"/>
          <w:szCs w:val="21"/>
          <w:shd w:val="clear" w:color="auto" w:fill="FFFFFF"/>
        </w:rPr>
        <w:t>yard</w:t>
      </w:r>
      <w:r w:rsidR="00C9322C">
        <w:rPr>
          <w:rFonts w:ascii="Times New Roman" w:eastAsia="宋体" w:hAnsi="Times New Roman" w:cs="Times New Roman" w:hint="eastAsia"/>
          <w:b w:val="0"/>
          <w:color w:val="000000" w:themeColor="text1"/>
          <w:sz w:val="21"/>
          <w:szCs w:val="21"/>
          <w:shd w:val="clear" w:color="auto" w:fill="FFFFFF"/>
        </w:rPr>
        <w:t>（码）</w:t>
      </w:r>
      <w:r w:rsidRPr="002E1666">
        <w:rPr>
          <w:rFonts w:ascii="Times New Roman" w:eastAsia="宋体" w:hAnsi="Times New Roman" w:cs="Times New Roman" w:hint="eastAsia"/>
          <w:b w:val="0"/>
          <w:color w:val="000000" w:themeColor="text1"/>
          <w:sz w:val="21"/>
          <w:szCs w:val="21"/>
          <w:shd w:val="clear" w:color="auto" w:fill="FFFFFF"/>
        </w:rPr>
        <w:t>：</w:t>
      </w:r>
      <w:r w:rsidR="00C9322C">
        <w:rPr>
          <w:rFonts w:ascii="Times New Roman" w:eastAsia="宋体" w:hAnsi="Times New Roman" w:cs="Times New Roman" w:hint="eastAsia"/>
          <w:b w:val="0"/>
          <w:color w:val="000000" w:themeColor="text1"/>
          <w:sz w:val="21"/>
          <w:szCs w:val="21"/>
          <w:shd w:val="clear" w:color="auto" w:fill="FFFFFF"/>
        </w:rPr>
        <w:t>一棍之长</w:t>
      </w:r>
    </w:p>
    <w:p w14:paraId="573087C7" w14:textId="597B90A3" w:rsidR="00E27BCE" w:rsidRDefault="00E27BCE" w:rsidP="006C7DF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在古代，古人还经常用特定长度的木棍来测量长度。英语中表示基本长度单位“码”的单词</w:t>
      </w:r>
      <w:r>
        <w:rPr>
          <w:rFonts w:ascii="Times New Roman" w:eastAsia="宋体" w:hAnsi="Times New Roman" w:cs="Times New Roman" w:hint="eastAsia"/>
          <w:color w:val="000000" w:themeColor="text1"/>
          <w:szCs w:val="21"/>
        </w:rPr>
        <w:t>yard</w:t>
      </w:r>
      <w:r>
        <w:rPr>
          <w:rFonts w:ascii="Times New Roman" w:eastAsia="宋体" w:hAnsi="Times New Roman" w:cs="Times New Roman" w:hint="eastAsia"/>
          <w:color w:val="000000" w:themeColor="text1"/>
          <w:szCs w:val="21"/>
        </w:rPr>
        <w:t>就反映了古人的这种做法。</w:t>
      </w:r>
    </w:p>
    <w:p w14:paraId="6B0A196B" w14:textId="77777777" w:rsidR="00E27BCE" w:rsidRDefault="00E27BCE" w:rsidP="006C7DF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yard</w:t>
      </w:r>
      <w:r>
        <w:rPr>
          <w:rFonts w:ascii="Times New Roman" w:eastAsia="宋体" w:hAnsi="Times New Roman" w:cs="Times New Roman" w:hint="eastAsia"/>
          <w:color w:val="000000" w:themeColor="text1"/>
          <w:szCs w:val="21"/>
        </w:rPr>
        <w:t>（码）来自英语本族语，本意是“细长的木棍，枝条”。</w:t>
      </w:r>
      <w:r w:rsidRPr="002E1666">
        <w:rPr>
          <w:rFonts w:ascii="Times New Roman" w:eastAsia="宋体" w:hAnsi="Times New Roman" w:cs="Times New Roman" w:hint="eastAsia"/>
          <w:color w:val="000000" w:themeColor="text1"/>
          <w:szCs w:val="21"/>
        </w:rPr>
        <w:t>一码的长度就是一根棍子的长度。</w:t>
      </w:r>
      <w:r>
        <w:rPr>
          <w:rFonts w:ascii="Times New Roman" w:eastAsia="宋体" w:hAnsi="Times New Roman" w:cs="Times New Roman" w:hint="eastAsia"/>
          <w:color w:val="000000" w:themeColor="text1"/>
          <w:szCs w:val="21"/>
        </w:rPr>
        <w:t>在历史上，一码的长度曾经变动不定。传说</w:t>
      </w:r>
      <w:r>
        <w:rPr>
          <w:rFonts w:ascii="Times New Roman" w:eastAsia="宋体" w:hAnsi="Times New Roman" w:cs="Times New Roman" w:hint="eastAsia"/>
          <w:color w:val="000000" w:themeColor="text1"/>
          <w:szCs w:val="21"/>
        </w:rPr>
        <w:t>12</w:t>
      </w:r>
      <w:r>
        <w:rPr>
          <w:rFonts w:ascii="Times New Roman" w:eastAsia="宋体" w:hAnsi="Times New Roman" w:cs="Times New Roman" w:hint="eastAsia"/>
          <w:color w:val="000000" w:themeColor="text1"/>
          <w:szCs w:val="21"/>
        </w:rPr>
        <w:t>世纪英国国王亨利一世在位时，群臣就一码的长度问题争论不休，</w:t>
      </w:r>
      <w:r w:rsidRPr="002E1666">
        <w:rPr>
          <w:rFonts w:ascii="Times New Roman" w:eastAsia="宋体" w:hAnsi="Times New Roman" w:cs="Times New Roman" w:hint="eastAsia"/>
          <w:color w:val="000000" w:themeColor="text1"/>
          <w:szCs w:val="21"/>
        </w:rPr>
        <w:t>亨利一世</w:t>
      </w:r>
      <w:r>
        <w:rPr>
          <w:rFonts w:ascii="Times New Roman" w:eastAsia="宋体" w:hAnsi="Times New Roman" w:cs="Times New Roman" w:hint="eastAsia"/>
          <w:color w:val="000000" w:themeColor="text1"/>
          <w:szCs w:val="21"/>
        </w:rPr>
        <w:t>不耐烦地举起一只手臂，大声宣布：“从我的鼻尖到中指尖的距离，就是一码的长度”。</w:t>
      </w:r>
    </w:p>
    <w:p w14:paraId="6E604443" w14:textId="6C7F4F17" w:rsidR="00E27BCE" w:rsidRDefault="00E27BCE" w:rsidP="006C7DF5">
      <w:pPr>
        <w:spacing w:line="360" w:lineRule="auto"/>
        <w:ind w:firstLineChars="201" w:firstLine="422"/>
        <w:rPr>
          <w:rFonts w:ascii="Times New Roman" w:eastAsia="宋体" w:hAnsi="Times New Roman" w:cs="Times New Roman"/>
          <w:color w:val="000000" w:themeColor="text1"/>
          <w:szCs w:val="21"/>
        </w:rPr>
      </w:pPr>
      <w:r w:rsidRPr="00E27BCE">
        <w:rPr>
          <w:rFonts w:ascii="Times New Roman" w:eastAsia="宋体" w:hAnsi="Times New Roman" w:cs="Times New Roman" w:hint="eastAsia"/>
          <w:color w:val="000000" w:themeColor="text1"/>
          <w:szCs w:val="21"/>
        </w:rPr>
        <w:t>1300</w:t>
      </w:r>
      <w:r w:rsidRPr="00E27BCE">
        <w:rPr>
          <w:rFonts w:ascii="Times New Roman" w:eastAsia="宋体" w:hAnsi="Times New Roman" w:cs="Times New Roman" w:hint="eastAsia"/>
          <w:color w:val="000000" w:themeColor="text1"/>
          <w:szCs w:val="21"/>
        </w:rPr>
        <w:t>年左右，英国通过法律正式规定</w:t>
      </w:r>
      <w:r>
        <w:rPr>
          <w:rFonts w:ascii="Times New Roman" w:eastAsia="宋体" w:hAnsi="Times New Roman" w:cs="Times New Roman" w:hint="eastAsia"/>
          <w:color w:val="000000" w:themeColor="text1"/>
          <w:szCs w:val="21"/>
        </w:rPr>
        <w:t>一码的长度等于</w:t>
      </w:r>
      <w:r>
        <w:rPr>
          <w:rFonts w:ascii="Times New Roman" w:eastAsia="宋体" w:hAnsi="Times New Roman" w:cs="Times New Roman" w:hint="eastAsia"/>
          <w:color w:val="000000" w:themeColor="text1"/>
          <w:szCs w:val="21"/>
        </w:rPr>
        <w:t>3</w:t>
      </w:r>
      <w:r>
        <w:rPr>
          <w:rFonts w:ascii="Times New Roman" w:eastAsia="宋体" w:hAnsi="Times New Roman" w:cs="Times New Roman" w:hint="eastAsia"/>
          <w:color w:val="000000" w:themeColor="text1"/>
          <w:szCs w:val="21"/>
        </w:rPr>
        <w:t>英尺，</w:t>
      </w:r>
      <w:r w:rsidRPr="00E27BCE">
        <w:rPr>
          <w:rFonts w:ascii="Times New Roman" w:eastAsia="宋体" w:hAnsi="Times New Roman" w:cs="Times New Roman" w:hint="eastAsia"/>
          <w:color w:val="000000" w:themeColor="text1"/>
          <w:szCs w:val="21"/>
        </w:rPr>
        <w:t>并制作了金属材质的标准“码</w:t>
      </w:r>
      <w:r>
        <w:rPr>
          <w:rFonts w:ascii="Times New Roman" w:eastAsia="宋体" w:hAnsi="Times New Roman" w:cs="Times New Roman" w:hint="eastAsia"/>
          <w:color w:val="000000" w:themeColor="text1"/>
          <w:szCs w:val="21"/>
        </w:rPr>
        <w:t>尺</w:t>
      </w:r>
      <w:r w:rsidRPr="00E27BCE">
        <w:rPr>
          <w:rFonts w:ascii="Times New Roman" w:eastAsia="宋体" w:hAnsi="Times New Roman" w:cs="Times New Roman" w:hint="eastAsia"/>
          <w:color w:val="000000" w:themeColor="text1"/>
          <w:szCs w:val="21"/>
        </w:rPr>
        <w:t>”（</w:t>
      </w:r>
      <w:r w:rsidRPr="00E27BCE">
        <w:rPr>
          <w:rFonts w:ascii="Times New Roman" w:eastAsia="宋体" w:hAnsi="Times New Roman" w:cs="Times New Roman" w:hint="eastAsia"/>
          <w:color w:val="000000" w:themeColor="text1"/>
          <w:szCs w:val="21"/>
        </w:rPr>
        <w:t>yardstick</w:t>
      </w:r>
      <w:r w:rsidRPr="00E27BCE">
        <w:rPr>
          <w:rFonts w:ascii="Times New Roman" w:eastAsia="宋体" w:hAnsi="Times New Roman" w:cs="Times New Roman" w:hint="eastAsia"/>
          <w:color w:val="000000" w:themeColor="text1"/>
          <w:szCs w:val="21"/>
        </w:rPr>
        <w:t>）作为官方依据。</w:t>
      </w:r>
    </w:p>
    <w:p w14:paraId="22827E9D" w14:textId="6A183A35" w:rsidR="00E27BCE" w:rsidRDefault="00E27BCE" w:rsidP="006C7DF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注意英语中还有另外一个表示“庭院”的单词</w:t>
      </w:r>
      <w:r>
        <w:rPr>
          <w:rFonts w:ascii="Times New Roman" w:eastAsia="宋体" w:hAnsi="Times New Roman" w:cs="Times New Roman" w:hint="eastAsia"/>
          <w:color w:val="000000" w:themeColor="text1"/>
          <w:szCs w:val="21"/>
        </w:rPr>
        <w:t>yard</w:t>
      </w:r>
      <w:r>
        <w:rPr>
          <w:rFonts w:ascii="Times New Roman" w:eastAsia="宋体" w:hAnsi="Times New Roman" w:cs="Times New Roman" w:hint="eastAsia"/>
          <w:color w:val="000000" w:themeColor="text1"/>
          <w:szCs w:val="21"/>
        </w:rPr>
        <w:t>，它的拼写和表示“码”的单词</w:t>
      </w:r>
      <w:r>
        <w:rPr>
          <w:rFonts w:ascii="Times New Roman" w:eastAsia="宋体" w:hAnsi="Times New Roman" w:cs="Times New Roman" w:hint="eastAsia"/>
          <w:color w:val="000000" w:themeColor="text1"/>
          <w:szCs w:val="21"/>
        </w:rPr>
        <w:t>yard</w:t>
      </w:r>
      <w:r>
        <w:rPr>
          <w:rFonts w:ascii="Times New Roman" w:eastAsia="宋体" w:hAnsi="Times New Roman" w:cs="Times New Roman" w:hint="eastAsia"/>
          <w:color w:val="000000" w:themeColor="text1"/>
          <w:szCs w:val="21"/>
        </w:rPr>
        <w:t>完全一样，但词源无关，含义也无关。</w:t>
      </w:r>
    </w:p>
    <w:p w14:paraId="2AF54CF5" w14:textId="58CC3A77" w:rsidR="00B9025F" w:rsidRDefault="00E27BCE" w:rsidP="006C7DF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yard</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E27BCE">
        <w:rPr>
          <w:rFonts w:ascii="Times New Roman" w:eastAsia="宋体" w:hAnsi="Times New Roman" w:cs="Times New Roman"/>
          <w:color w:val="000000" w:themeColor="text1"/>
          <w:szCs w:val="21"/>
        </w:rPr>
        <w:t>j</w:t>
      </w:r>
      <w:r w:rsidRPr="00E27BCE">
        <w:rPr>
          <w:rFonts w:ascii="Times New Roman" w:eastAsia="宋体" w:hAnsi="Times New Roman" w:cs="Times New Roman" w:hint="eastAsia"/>
          <w:color w:val="000000" w:themeColor="text1"/>
          <w:szCs w:val="21"/>
        </w:rPr>
        <w:t>ɑ</w:t>
      </w:r>
      <w:r w:rsidRPr="00E27BCE">
        <w:rPr>
          <w:rFonts w:ascii="Times New Roman" w:eastAsia="宋体" w:hAnsi="Times New Roman" w:cs="Times New Roman"/>
          <w:color w:val="000000" w:themeColor="text1"/>
          <w:szCs w:val="21"/>
        </w:rPr>
        <w:t>ːd</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码</w:t>
      </w:r>
    </w:p>
    <w:p w14:paraId="54D4C687" w14:textId="427BBA4C" w:rsidR="00E27BCE" w:rsidRDefault="00E27BCE" w:rsidP="006C7DF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yardstick</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E27BCE">
        <w:rPr>
          <w:rFonts w:ascii="Times New Roman" w:eastAsia="宋体" w:hAnsi="Times New Roman" w:cs="Times New Roman"/>
          <w:color w:val="000000" w:themeColor="text1"/>
          <w:szCs w:val="21"/>
        </w:rPr>
        <w:t>ˈj</w:t>
      </w:r>
      <w:r w:rsidRPr="00E27BCE">
        <w:rPr>
          <w:rFonts w:ascii="Times New Roman" w:eastAsia="宋体" w:hAnsi="Times New Roman" w:cs="Times New Roman" w:hint="eastAsia"/>
          <w:color w:val="000000" w:themeColor="text1"/>
          <w:szCs w:val="21"/>
        </w:rPr>
        <w:t>ɑ</w:t>
      </w:r>
      <w:r w:rsidRPr="00E27BCE">
        <w:rPr>
          <w:rFonts w:ascii="Times New Roman" w:eastAsia="宋体" w:hAnsi="Times New Roman" w:cs="Times New Roman"/>
          <w:color w:val="000000" w:themeColor="text1"/>
          <w:szCs w:val="21"/>
        </w:rPr>
        <w:t>ːdstɪk</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码尺；（喻）衡量标准</w:t>
      </w:r>
    </w:p>
    <w:p w14:paraId="08B450D4" w14:textId="748FFEFE" w:rsidR="00E07DB1" w:rsidRPr="00117376" w:rsidRDefault="00E07DB1" w:rsidP="00E07DB1">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canon</w:t>
      </w:r>
      <w:r>
        <w:rPr>
          <w:rFonts w:ascii="Times New Roman" w:eastAsia="宋体" w:hAnsi="Times New Roman" w:cs="Times New Roman" w:hint="eastAsia"/>
          <w:b w:val="0"/>
          <w:color w:val="000000" w:themeColor="text1"/>
          <w:sz w:val="21"/>
          <w:szCs w:val="21"/>
          <w:shd w:val="clear" w:color="auto" w:fill="FFFFFF"/>
        </w:rPr>
        <w:t>（标准）：</w:t>
      </w:r>
      <w:r w:rsidR="00DD143B">
        <w:rPr>
          <w:rFonts w:ascii="Times New Roman" w:eastAsia="宋体" w:hAnsi="Times New Roman" w:cs="Times New Roman" w:hint="eastAsia"/>
          <w:b w:val="0"/>
          <w:color w:val="000000" w:themeColor="text1"/>
          <w:sz w:val="21"/>
          <w:szCs w:val="21"/>
          <w:shd w:val="clear" w:color="auto" w:fill="FFFFFF"/>
        </w:rPr>
        <w:t>笔直的细棍</w:t>
      </w:r>
    </w:p>
    <w:p w14:paraId="66E72F65" w14:textId="2437D8B0" w:rsidR="00E07DB1" w:rsidRDefault="00E07DB1" w:rsidP="00E07DB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芦苇杆非常直，古人常</w:t>
      </w:r>
      <w:r w:rsidR="00DD143B">
        <w:rPr>
          <w:rFonts w:ascii="Times New Roman" w:eastAsia="宋体" w:hAnsi="Times New Roman" w:cs="Times New Roman" w:hint="eastAsia"/>
          <w:color w:val="000000" w:themeColor="text1"/>
          <w:szCs w:val="21"/>
        </w:rPr>
        <w:t>用它或类似的直杆来</w:t>
      </w:r>
      <w:r>
        <w:rPr>
          <w:rFonts w:ascii="Times New Roman" w:eastAsia="宋体" w:hAnsi="Times New Roman" w:cs="Times New Roman" w:hint="eastAsia"/>
          <w:color w:val="000000" w:themeColor="text1"/>
          <w:szCs w:val="21"/>
        </w:rPr>
        <w:t>测量长度或保证物体的平直。英语单词</w:t>
      </w:r>
      <w:r>
        <w:rPr>
          <w:rFonts w:ascii="Times New Roman" w:eastAsia="宋体" w:hAnsi="Times New Roman" w:cs="Times New Roman" w:hint="eastAsia"/>
          <w:color w:val="000000" w:themeColor="text1"/>
          <w:szCs w:val="21"/>
        </w:rPr>
        <w:t>canon</w:t>
      </w:r>
      <w:r>
        <w:rPr>
          <w:rFonts w:ascii="Times New Roman" w:eastAsia="宋体" w:hAnsi="Times New Roman" w:cs="Times New Roman" w:hint="eastAsia"/>
          <w:color w:val="000000" w:themeColor="text1"/>
          <w:szCs w:val="21"/>
        </w:rPr>
        <w:t>（标准）就反映了古人的这种做法。</w:t>
      </w:r>
    </w:p>
    <w:p w14:paraId="70611839" w14:textId="66D69017" w:rsidR="00E07DB1" w:rsidRDefault="00E07DB1" w:rsidP="00E07DB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canon</w:t>
      </w:r>
      <w:r>
        <w:rPr>
          <w:rFonts w:ascii="Times New Roman" w:eastAsia="宋体" w:hAnsi="Times New Roman" w:cs="Times New Roman" w:hint="eastAsia"/>
          <w:color w:val="000000" w:themeColor="text1"/>
          <w:szCs w:val="21"/>
        </w:rPr>
        <w:t>（标准）来自希腊语，衍生自词根</w:t>
      </w:r>
      <w:r>
        <w:rPr>
          <w:rFonts w:ascii="Times New Roman" w:eastAsia="宋体" w:hAnsi="Times New Roman" w:cs="Times New Roman" w:hint="eastAsia"/>
          <w:color w:val="000000" w:themeColor="text1"/>
          <w:szCs w:val="21"/>
        </w:rPr>
        <w:t>can-</w:t>
      </w:r>
      <w:r>
        <w:rPr>
          <w:rFonts w:ascii="Times New Roman" w:eastAsia="宋体" w:hAnsi="Times New Roman" w:cs="Times New Roman" w:hint="eastAsia"/>
          <w:color w:val="000000" w:themeColor="text1"/>
          <w:szCs w:val="21"/>
        </w:rPr>
        <w:t>（芦苇杆），后面的</w:t>
      </w:r>
      <w:r>
        <w:rPr>
          <w:rFonts w:ascii="Times New Roman" w:eastAsia="宋体" w:hAnsi="Times New Roman" w:cs="Times New Roman" w:hint="eastAsia"/>
          <w:color w:val="000000" w:themeColor="text1"/>
          <w:szCs w:val="21"/>
        </w:rPr>
        <w:t>-on</w:t>
      </w:r>
      <w:r>
        <w:rPr>
          <w:rFonts w:ascii="Times New Roman" w:eastAsia="宋体" w:hAnsi="Times New Roman" w:cs="Times New Roman" w:hint="eastAsia"/>
          <w:color w:val="000000" w:themeColor="text1"/>
          <w:szCs w:val="21"/>
        </w:rPr>
        <w:t>等于常见后缀</w:t>
      </w:r>
      <w:r>
        <w:rPr>
          <w:rFonts w:ascii="Times New Roman" w:eastAsia="宋体" w:hAnsi="Times New Roman" w:cs="Times New Roman" w:hint="eastAsia"/>
          <w:color w:val="000000" w:themeColor="text1"/>
          <w:szCs w:val="21"/>
        </w:rPr>
        <w:t>-an</w:t>
      </w:r>
      <w:r>
        <w:rPr>
          <w:rFonts w:ascii="Times New Roman" w:eastAsia="宋体" w:hAnsi="Times New Roman" w:cs="Times New Roman" w:hint="eastAsia"/>
          <w:color w:val="000000" w:themeColor="text1"/>
          <w:szCs w:val="21"/>
        </w:rPr>
        <w:t>表示“来自……之物”，整个单词的字面意思就是“用芦苇杆</w:t>
      </w:r>
      <w:r w:rsidR="00DD143B">
        <w:rPr>
          <w:rFonts w:ascii="Times New Roman" w:eastAsia="宋体" w:hAnsi="Times New Roman" w:cs="Times New Roman" w:hint="eastAsia"/>
          <w:color w:val="000000" w:themeColor="text1"/>
          <w:szCs w:val="21"/>
        </w:rPr>
        <w:t>或类似直杆</w:t>
      </w:r>
      <w:r>
        <w:rPr>
          <w:rFonts w:ascii="Times New Roman" w:eastAsia="宋体" w:hAnsi="Times New Roman" w:cs="Times New Roman" w:hint="eastAsia"/>
          <w:color w:val="000000" w:themeColor="text1"/>
          <w:szCs w:val="21"/>
        </w:rPr>
        <w:t>做成的东西”，原本指</w:t>
      </w:r>
      <w:r w:rsidR="00DD143B">
        <w:rPr>
          <w:rFonts w:ascii="Times New Roman" w:eastAsia="宋体" w:hAnsi="Times New Roman" w:cs="Times New Roman" w:hint="eastAsia"/>
          <w:color w:val="000000" w:themeColor="text1"/>
          <w:szCs w:val="21"/>
        </w:rPr>
        <w:t>用来测量长度或保证物体平直的笔直细棍</w:t>
      </w:r>
      <w:r>
        <w:rPr>
          <w:rFonts w:ascii="Times New Roman" w:eastAsia="宋体" w:hAnsi="Times New Roman" w:cs="Times New Roman" w:hint="eastAsia"/>
          <w:color w:val="000000" w:themeColor="text1"/>
          <w:szCs w:val="21"/>
        </w:rPr>
        <w:t>，引申为“标准，规范”。</w:t>
      </w:r>
    </w:p>
    <w:p w14:paraId="310CB54D" w14:textId="44E09639" w:rsidR="00E07DB1" w:rsidRDefault="00E07DB1" w:rsidP="00E07DB1">
      <w:pPr>
        <w:spacing w:line="360" w:lineRule="auto"/>
        <w:ind w:firstLineChars="201" w:firstLine="422"/>
        <w:rPr>
          <w:rFonts w:ascii="Times New Roman" w:eastAsia="宋体" w:hAnsi="Times New Roman" w:cs="Times New Roman"/>
          <w:color w:val="000000" w:themeColor="text1"/>
          <w:szCs w:val="21"/>
        </w:rPr>
      </w:pPr>
      <w:r w:rsidRPr="00E07DB1">
        <w:rPr>
          <w:rFonts w:ascii="Times New Roman" w:eastAsia="宋体" w:hAnsi="Times New Roman" w:cs="Times New Roman" w:hint="eastAsia"/>
          <w:color w:val="000000" w:themeColor="text1"/>
          <w:szCs w:val="21"/>
        </w:rPr>
        <w:t>在基督教中</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canon</w:t>
      </w:r>
      <w:r>
        <w:rPr>
          <w:rFonts w:ascii="Times New Roman" w:eastAsia="宋体" w:hAnsi="Times New Roman" w:cs="Times New Roman" w:hint="eastAsia"/>
          <w:color w:val="000000" w:themeColor="text1"/>
          <w:szCs w:val="21"/>
        </w:rPr>
        <w:t>表示</w:t>
      </w:r>
      <w:r w:rsidRPr="00E07DB1">
        <w:rPr>
          <w:rFonts w:ascii="Times New Roman" w:eastAsia="宋体" w:hAnsi="Times New Roman" w:cs="Times New Roman" w:hint="eastAsia"/>
          <w:color w:val="000000" w:themeColor="text1"/>
          <w:szCs w:val="21"/>
        </w:rPr>
        <w:t>“正典”，即一批被公认为神所启示的书籍或著作，在信仰和教义上具有绝对权威，</w:t>
      </w:r>
      <w:r>
        <w:rPr>
          <w:rFonts w:ascii="Times New Roman" w:eastAsia="宋体" w:hAnsi="Times New Roman" w:cs="Times New Roman" w:hint="eastAsia"/>
          <w:color w:val="000000" w:themeColor="text1"/>
          <w:szCs w:val="21"/>
        </w:rPr>
        <w:t>是</w:t>
      </w:r>
      <w:r w:rsidRPr="00E07DB1">
        <w:rPr>
          <w:rFonts w:ascii="Times New Roman" w:eastAsia="宋体" w:hAnsi="Times New Roman" w:cs="Times New Roman" w:hint="eastAsia"/>
          <w:color w:val="000000" w:themeColor="text1"/>
          <w:szCs w:val="21"/>
        </w:rPr>
        <w:t>衡量其他著作或教导正确与否的标准。</w:t>
      </w:r>
      <w:r>
        <w:rPr>
          <w:rFonts w:ascii="Times New Roman" w:eastAsia="宋体" w:hAnsi="Times New Roman" w:cs="Times New Roman" w:hint="eastAsia"/>
          <w:color w:val="000000" w:themeColor="text1"/>
          <w:szCs w:val="21"/>
        </w:rPr>
        <w:t>在其他领域，</w:t>
      </w:r>
      <w:r>
        <w:rPr>
          <w:rFonts w:ascii="Times New Roman" w:eastAsia="宋体" w:hAnsi="Times New Roman" w:cs="Times New Roman" w:hint="eastAsia"/>
          <w:color w:val="000000" w:themeColor="text1"/>
          <w:szCs w:val="21"/>
        </w:rPr>
        <w:t>canon</w:t>
      </w:r>
      <w:r>
        <w:rPr>
          <w:rFonts w:ascii="Times New Roman" w:eastAsia="宋体" w:hAnsi="Times New Roman" w:cs="Times New Roman" w:hint="eastAsia"/>
          <w:color w:val="000000" w:themeColor="text1"/>
          <w:szCs w:val="21"/>
        </w:rPr>
        <w:t>可以表示经典作品，如</w:t>
      </w:r>
      <w:r w:rsidRPr="00E07DB1">
        <w:rPr>
          <w:rFonts w:ascii="Times New Roman" w:eastAsia="宋体" w:hAnsi="Times New Roman" w:cs="Times New Roman" w:hint="eastAsia"/>
          <w:color w:val="000000" w:themeColor="text1"/>
          <w:szCs w:val="21"/>
        </w:rPr>
        <w:t>literary canon</w:t>
      </w:r>
      <w:r>
        <w:rPr>
          <w:rFonts w:ascii="Times New Roman" w:eastAsia="宋体" w:hAnsi="Times New Roman" w:cs="Times New Roman" w:hint="eastAsia"/>
          <w:color w:val="000000" w:themeColor="text1"/>
          <w:szCs w:val="21"/>
        </w:rPr>
        <w:t>（文学经典）。</w:t>
      </w:r>
    </w:p>
    <w:p w14:paraId="6CEC99DB" w14:textId="45C088B0" w:rsidR="00E07DB1" w:rsidRDefault="00E07DB1" w:rsidP="00E07DB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来自词根</w:t>
      </w:r>
      <w:r>
        <w:rPr>
          <w:rFonts w:ascii="Times New Roman" w:eastAsia="宋体" w:hAnsi="Times New Roman" w:cs="Times New Roman" w:hint="eastAsia"/>
          <w:color w:val="000000" w:themeColor="text1"/>
          <w:szCs w:val="21"/>
        </w:rPr>
        <w:t>can-</w:t>
      </w:r>
      <w:r>
        <w:rPr>
          <w:rFonts w:ascii="Times New Roman" w:eastAsia="宋体" w:hAnsi="Times New Roman" w:cs="Times New Roman" w:hint="eastAsia"/>
          <w:color w:val="000000" w:themeColor="text1"/>
          <w:szCs w:val="21"/>
        </w:rPr>
        <w:t>（芦苇杆）的常见单词还有</w:t>
      </w:r>
      <w:r>
        <w:rPr>
          <w:rFonts w:ascii="Times New Roman" w:eastAsia="宋体" w:hAnsi="Times New Roman" w:cs="Times New Roman" w:hint="eastAsia"/>
          <w:color w:val="000000" w:themeColor="text1"/>
          <w:szCs w:val="21"/>
        </w:rPr>
        <w:t>cane</w:t>
      </w:r>
      <w:r>
        <w:rPr>
          <w:rFonts w:ascii="Times New Roman" w:eastAsia="宋体" w:hAnsi="Times New Roman" w:cs="Times New Roman" w:hint="eastAsia"/>
          <w:color w:val="000000" w:themeColor="text1"/>
          <w:szCs w:val="21"/>
        </w:rPr>
        <w:t>（茎，藤条，手杖），本意就是“类似芦苇杆的东西”</w:t>
      </w:r>
      <w:r w:rsidR="00DD143B">
        <w:rPr>
          <w:rFonts w:ascii="Times New Roman" w:eastAsia="宋体" w:hAnsi="Times New Roman" w:cs="Times New Roman" w:hint="eastAsia"/>
          <w:color w:val="000000" w:themeColor="text1"/>
          <w:szCs w:val="21"/>
        </w:rPr>
        <w:t>，常表示竹子、甘蔗或藤条等植物的中空有节的茎，还可以表示用这种茎加工</w:t>
      </w:r>
      <w:r w:rsidR="00DD143B">
        <w:rPr>
          <w:rFonts w:ascii="Times New Roman" w:eastAsia="宋体" w:hAnsi="Times New Roman" w:cs="Times New Roman" w:hint="eastAsia"/>
          <w:color w:val="000000" w:themeColor="text1"/>
          <w:szCs w:val="21"/>
        </w:rPr>
        <w:lastRenderedPageBreak/>
        <w:t>而成的棍杖</w:t>
      </w:r>
      <w:r>
        <w:rPr>
          <w:rFonts w:ascii="Times New Roman" w:eastAsia="宋体" w:hAnsi="Times New Roman" w:cs="Times New Roman" w:hint="eastAsia"/>
          <w:color w:val="000000" w:themeColor="text1"/>
          <w:szCs w:val="21"/>
        </w:rPr>
        <w:t>。</w:t>
      </w:r>
    </w:p>
    <w:p w14:paraId="496FB03B" w14:textId="456865DC" w:rsidR="00E07DB1" w:rsidRDefault="00E07DB1" w:rsidP="00E07DB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芦苇杆是中空的，像根管子。所以表示“芦苇杆”的词根</w:t>
      </w:r>
      <w:r>
        <w:rPr>
          <w:rFonts w:ascii="Times New Roman" w:eastAsia="宋体" w:hAnsi="Times New Roman" w:cs="Times New Roman" w:hint="eastAsia"/>
          <w:color w:val="000000" w:themeColor="text1"/>
          <w:szCs w:val="21"/>
        </w:rPr>
        <w:t>can-</w:t>
      </w:r>
      <w:r>
        <w:rPr>
          <w:rFonts w:ascii="Times New Roman" w:eastAsia="宋体" w:hAnsi="Times New Roman" w:cs="Times New Roman" w:hint="eastAsia"/>
          <w:color w:val="000000" w:themeColor="text1"/>
          <w:szCs w:val="21"/>
        </w:rPr>
        <w:t>还可以引申表示“管子”。它直接形成单词</w:t>
      </w:r>
      <w:r>
        <w:rPr>
          <w:rFonts w:ascii="Times New Roman" w:eastAsia="宋体" w:hAnsi="Times New Roman" w:cs="Times New Roman" w:hint="eastAsia"/>
          <w:color w:val="000000" w:themeColor="text1"/>
          <w:szCs w:val="21"/>
        </w:rPr>
        <w:t>can</w:t>
      </w:r>
      <w:r>
        <w:rPr>
          <w:rFonts w:ascii="Times New Roman" w:eastAsia="宋体" w:hAnsi="Times New Roman" w:cs="Times New Roman" w:hint="eastAsia"/>
          <w:color w:val="000000" w:themeColor="text1"/>
          <w:szCs w:val="21"/>
        </w:rPr>
        <w:t>（罐头），本意是“像管子一样的容器”。</w:t>
      </w:r>
      <w:r w:rsidR="00DD143B">
        <w:rPr>
          <w:rFonts w:ascii="Times New Roman" w:eastAsia="宋体" w:hAnsi="Times New Roman" w:cs="Times New Roman" w:hint="eastAsia"/>
          <w:color w:val="000000" w:themeColor="text1"/>
          <w:szCs w:val="21"/>
        </w:rPr>
        <w:t>它还派生出</w:t>
      </w: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cannon</w:t>
      </w:r>
      <w:r>
        <w:rPr>
          <w:rFonts w:ascii="Times New Roman" w:eastAsia="宋体" w:hAnsi="Times New Roman" w:cs="Times New Roman" w:hint="eastAsia"/>
          <w:color w:val="000000" w:themeColor="text1"/>
          <w:szCs w:val="21"/>
        </w:rPr>
        <w:t>（加农炮），本意就是“大管子”。</w:t>
      </w:r>
    </w:p>
    <w:p w14:paraId="78FE2069" w14:textId="35E1530E" w:rsidR="00E07DB1" w:rsidRPr="00A77ECC" w:rsidRDefault="00E07DB1" w:rsidP="00E07DB1">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单词</w:t>
      </w:r>
      <w:r w:rsidRPr="00A77ECC">
        <w:rPr>
          <w:rFonts w:ascii="Times New Roman" w:eastAsia="宋体" w:hAnsi="Times New Roman" w:cs="Times New Roman" w:hint="eastAsia"/>
          <w:color w:val="000000" w:themeColor="text1"/>
          <w:szCs w:val="21"/>
        </w:rPr>
        <w:t>canal</w:t>
      </w:r>
      <w:r w:rsidRPr="00A77ECC">
        <w:rPr>
          <w:rFonts w:ascii="Times New Roman" w:eastAsia="宋体" w:hAnsi="Times New Roman" w:cs="Times New Roman" w:hint="eastAsia"/>
          <w:color w:val="000000" w:themeColor="text1"/>
          <w:szCs w:val="21"/>
        </w:rPr>
        <w:t>（运河、水道、沟渠）其实也由词根</w:t>
      </w:r>
      <w:r w:rsidRPr="00A77ECC">
        <w:rPr>
          <w:rFonts w:ascii="Times New Roman" w:eastAsia="宋体" w:hAnsi="Times New Roman" w:cs="Times New Roman" w:hint="eastAsia"/>
          <w:color w:val="000000" w:themeColor="text1"/>
          <w:szCs w:val="21"/>
        </w:rPr>
        <w:t>can-</w:t>
      </w:r>
      <w:r w:rsidRPr="00A77ECC">
        <w:rPr>
          <w:rFonts w:ascii="Times New Roman" w:eastAsia="宋体" w:hAnsi="Times New Roman" w:cs="Times New Roman" w:hint="eastAsia"/>
          <w:color w:val="000000" w:themeColor="text1"/>
          <w:szCs w:val="21"/>
        </w:rPr>
        <w:t>（管子）衍生而成，</w:t>
      </w:r>
      <w:r w:rsidR="00DD143B">
        <w:rPr>
          <w:rFonts w:ascii="Times New Roman" w:eastAsia="宋体" w:hAnsi="Times New Roman" w:cs="Times New Roman" w:hint="eastAsia"/>
          <w:color w:val="000000" w:themeColor="text1"/>
          <w:szCs w:val="21"/>
        </w:rPr>
        <w:t>本意</w:t>
      </w:r>
      <w:r w:rsidRPr="00A77ECC">
        <w:rPr>
          <w:rFonts w:ascii="Times New Roman" w:eastAsia="宋体" w:hAnsi="Times New Roman" w:cs="Times New Roman" w:hint="eastAsia"/>
          <w:color w:val="000000" w:themeColor="text1"/>
          <w:szCs w:val="21"/>
        </w:rPr>
        <w:t>就是“管道”。英语单词</w:t>
      </w:r>
      <w:r w:rsidRPr="00A77ECC">
        <w:rPr>
          <w:rFonts w:ascii="Times New Roman" w:eastAsia="宋体" w:hAnsi="Times New Roman" w:cs="Times New Roman" w:hint="eastAsia"/>
          <w:color w:val="000000" w:themeColor="text1"/>
          <w:szCs w:val="21"/>
        </w:rPr>
        <w:t>channel</w:t>
      </w:r>
      <w:r w:rsidRPr="00A77ECC">
        <w:rPr>
          <w:rFonts w:ascii="Times New Roman" w:eastAsia="宋体" w:hAnsi="Times New Roman" w:cs="Times New Roman" w:hint="eastAsia"/>
          <w:color w:val="000000" w:themeColor="text1"/>
          <w:szCs w:val="21"/>
        </w:rPr>
        <w:t>（海峡、通道、频道）与</w:t>
      </w:r>
      <w:r w:rsidRPr="00A77ECC">
        <w:rPr>
          <w:rFonts w:ascii="Times New Roman" w:eastAsia="宋体" w:hAnsi="Times New Roman" w:cs="Times New Roman" w:hint="eastAsia"/>
          <w:color w:val="000000" w:themeColor="text1"/>
          <w:szCs w:val="21"/>
        </w:rPr>
        <w:t>canal</w:t>
      </w:r>
      <w:r w:rsidRPr="00A77ECC">
        <w:rPr>
          <w:rFonts w:ascii="Times New Roman" w:eastAsia="宋体" w:hAnsi="Times New Roman" w:cs="Times New Roman" w:hint="eastAsia"/>
          <w:color w:val="000000" w:themeColor="text1"/>
          <w:szCs w:val="21"/>
        </w:rPr>
        <w:t>完全同源，只是发生了音变，分化成了两个不同的单词。</w:t>
      </w:r>
    </w:p>
    <w:p w14:paraId="0445632B" w14:textId="1B6C81EC" w:rsidR="00E07DB1" w:rsidRPr="00A77ECC" w:rsidRDefault="00E07DB1" w:rsidP="00E07DB1">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词根</w:t>
      </w:r>
      <w:r w:rsidRPr="00A77ECC">
        <w:rPr>
          <w:rFonts w:ascii="Times New Roman" w:eastAsia="宋体" w:hAnsi="Times New Roman" w:cs="Times New Roman" w:hint="eastAsia"/>
          <w:color w:val="000000" w:themeColor="text1"/>
          <w:szCs w:val="21"/>
        </w:rPr>
        <w:t>can-</w:t>
      </w:r>
      <w:r w:rsidRPr="00A77ECC">
        <w:rPr>
          <w:rFonts w:ascii="Times New Roman" w:eastAsia="宋体" w:hAnsi="Times New Roman" w:cs="Times New Roman" w:hint="eastAsia"/>
          <w:color w:val="000000" w:themeColor="text1"/>
          <w:szCs w:val="21"/>
        </w:rPr>
        <w:t>：芦苇</w:t>
      </w:r>
      <w:r>
        <w:rPr>
          <w:rFonts w:ascii="Times New Roman" w:eastAsia="宋体" w:hAnsi="Times New Roman" w:cs="Times New Roman" w:hint="eastAsia"/>
          <w:color w:val="000000" w:themeColor="text1"/>
          <w:szCs w:val="21"/>
        </w:rPr>
        <w:t>杆</w:t>
      </w:r>
      <w:r w:rsidRPr="00A77ECC">
        <w:rPr>
          <w:rFonts w:ascii="Times New Roman" w:eastAsia="宋体" w:hAnsi="Times New Roman" w:cs="Times New Roman" w:hint="eastAsia"/>
          <w:color w:val="000000" w:themeColor="text1"/>
          <w:szCs w:val="21"/>
        </w:rPr>
        <w:t>，直棍子，管子</w:t>
      </w:r>
    </w:p>
    <w:p w14:paraId="74FA2084" w14:textId="77777777" w:rsidR="00E07DB1" w:rsidRPr="00A77ECC" w:rsidRDefault="00E07DB1" w:rsidP="00E07DB1">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cane</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[keɪn] n.</w:t>
      </w:r>
      <w:r w:rsidRPr="00A77ECC">
        <w:rPr>
          <w:rFonts w:ascii="Times New Roman" w:eastAsia="宋体" w:hAnsi="Times New Roman" w:cs="Times New Roman" w:hint="eastAsia"/>
          <w:color w:val="000000" w:themeColor="text1"/>
          <w:szCs w:val="21"/>
        </w:rPr>
        <w:t>手杖，藤条，细长的茎</w:t>
      </w:r>
    </w:p>
    <w:p w14:paraId="3ABE5520" w14:textId="532C1E90" w:rsidR="00E07DB1" w:rsidRDefault="00E07DB1" w:rsidP="00E07DB1">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canon</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[ˈkænən] n.</w:t>
      </w:r>
      <w:r w:rsidRPr="00A77ECC">
        <w:rPr>
          <w:rFonts w:ascii="Times New Roman" w:eastAsia="宋体" w:hAnsi="Times New Roman" w:cs="Times New Roman" w:hint="eastAsia"/>
          <w:color w:val="000000" w:themeColor="text1"/>
          <w:szCs w:val="21"/>
        </w:rPr>
        <w:t>标准，规范，正典</w:t>
      </w:r>
      <w:r>
        <w:rPr>
          <w:rFonts w:ascii="Times New Roman" w:eastAsia="宋体" w:hAnsi="Times New Roman" w:cs="Times New Roman" w:hint="eastAsia"/>
          <w:color w:val="000000" w:themeColor="text1"/>
          <w:szCs w:val="21"/>
        </w:rPr>
        <w:t>，经典作品</w:t>
      </w:r>
    </w:p>
    <w:p w14:paraId="540B7557" w14:textId="2EB5C815" w:rsidR="00E07DB1" w:rsidRPr="00A77ECC" w:rsidRDefault="00E07DB1" w:rsidP="00E07DB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can</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E07DB1">
        <w:rPr>
          <w:rFonts w:ascii="Times New Roman" w:eastAsia="宋体" w:hAnsi="Times New Roman" w:cs="Times New Roman"/>
          <w:color w:val="000000" w:themeColor="text1"/>
          <w:szCs w:val="21"/>
        </w:rPr>
        <w:t>kæn</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罐头；圆柱形金属容器</w:t>
      </w:r>
    </w:p>
    <w:p w14:paraId="32D47921" w14:textId="77777777" w:rsidR="00E07DB1" w:rsidRPr="00A77ECC" w:rsidRDefault="00E07DB1" w:rsidP="00E07DB1">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cannon</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[ˈkænən] n.</w:t>
      </w:r>
      <w:r w:rsidRPr="00A77ECC">
        <w:rPr>
          <w:rFonts w:ascii="Times New Roman" w:eastAsia="宋体" w:hAnsi="Times New Roman" w:cs="Times New Roman" w:hint="eastAsia"/>
          <w:color w:val="000000" w:themeColor="text1"/>
          <w:szCs w:val="21"/>
        </w:rPr>
        <w:t>大炮，加农炮</w:t>
      </w:r>
    </w:p>
    <w:p w14:paraId="1C37ABED" w14:textId="77777777" w:rsidR="00E07DB1" w:rsidRPr="00A77ECC" w:rsidRDefault="00E07DB1" w:rsidP="00E07DB1">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canal</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[kəˈnæl] n.</w:t>
      </w:r>
      <w:r w:rsidRPr="00A77ECC">
        <w:rPr>
          <w:rFonts w:ascii="Times New Roman" w:eastAsia="宋体" w:hAnsi="Times New Roman" w:cs="Times New Roman" w:hint="eastAsia"/>
          <w:color w:val="000000" w:themeColor="text1"/>
          <w:szCs w:val="21"/>
        </w:rPr>
        <w:t>运河，水道，沟渠</w:t>
      </w:r>
    </w:p>
    <w:p w14:paraId="1ECB5AC6" w14:textId="77777777" w:rsidR="00E07DB1" w:rsidRPr="00A77ECC" w:rsidRDefault="00E07DB1" w:rsidP="00E07DB1">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channel</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[ˈtʃæn(ə)l] n.</w:t>
      </w:r>
      <w:r w:rsidRPr="00A77ECC">
        <w:rPr>
          <w:rFonts w:ascii="Times New Roman" w:eastAsia="宋体" w:hAnsi="Times New Roman" w:cs="Times New Roman" w:hint="eastAsia"/>
          <w:color w:val="000000" w:themeColor="text1"/>
          <w:szCs w:val="21"/>
        </w:rPr>
        <w:t>海峡，通道，频道</w:t>
      </w:r>
    </w:p>
    <w:p w14:paraId="1F962AE6" w14:textId="77777777" w:rsidR="00B9025F" w:rsidRPr="009E3476" w:rsidRDefault="00B9025F" w:rsidP="009E3476">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9E3476">
        <w:rPr>
          <w:rFonts w:ascii="Times New Roman" w:eastAsia="宋体" w:hAnsi="Times New Roman" w:cs="Times New Roman" w:hint="eastAsia"/>
          <w:b w:val="0"/>
          <w:color w:val="000000" w:themeColor="text1"/>
          <w:sz w:val="21"/>
          <w:szCs w:val="21"/>
          <w:shd w:val="clear" w:color="auto" w:fill="FFFFFF"/>
        </w:rPr>
        <w:t>ton</w:t>
      </w:r>
      <w:r w:rsidRPr="009E3476">
        <w:rPr>
          <w:rFonts w:ascii="Times New Roman" w:eastAsia="宋体" w:hAnsi="Times New Roman" w:cs="Times New Roman" w:hint="eastAsia"/>
          <w:b w:val="0"/>
          <w:color w:val="000000" w:themeColor="text1"/>
          <w:sz w:val="21"/>
          <w:szCs w:val="21"/>
          <w:shd w:val="clear" w:color="auto" w:fill="FFFFFF"/>
        </w:rPr>
        <w:t>（吨）：一个大酒桶所装酒的重量</w:t>
      </w:r>
    </w:p>
    <w:p w14:paraId="5D20C412" w14:textId="6F6890AF" w:rsidR="00E27BCE" w:rsidRDefault="00E27BCE" w:rsidP="009E347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古人常用大木桶来装酒，并用酒桶的数量来表示酒的重量。英语中表示基本重量单位“吨”的单词</w:t>
      </w:r>
      <w:r>
        <w:rPr>
          <w:rFonts w:ascii="Times New Roman" w:eastAsia="宋体" w:hAnsi="Times New Roman" w:cs="Times New Roman" w:hint="eastAsia"/>
          <w:color w:val="000000" w:themeColor="text1"/>
          <w:szCs w:val="21"/>
        </w:rPr>
        <w:t>ton</w:t>
      </w:r>
      <w:r>
        <w:rPr>
          <w:rFonts w:ascii="Times New Roman" w:eastAsia="宋体" w:hAnsi="Times New Roman" w:cs="Times New Roman" w:hint="eastAsia"/>
          <w:color w:val="000000" w:themeColor="text1"/>
          <w:szCs w:val="21"/>
        </w:rPr>
        <w:t>就反映了古人的这种做法。</w:t>
      </w:r>
    </w:p>
    <w:p w14:paraId="7365810D" w14:textId="5736F72E" w:rsidR="00E27BCE" w:rsidRDefault="00E27BCE" w:rsidP="003B1E1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ton</w:t>
      </w:r>
      <w:r>
        <w:rPr>
          <w:rFonts w:ascii="Times New Roman" w:eastAsia="宋体" w:hAnsi="Times New Roman" w:cs="Times New Roman" w:hint="eastAsia"/>
          <w:color w:val="000000" w:themeColor="text1"/>
          <w:szCs w:val="21"/>
        </w:rPr>
        <w:t>（吨）</w:t>
      </w:r>
      <w:r w:rsidR="003B1E17">
        <w:rPr>
          <w:rFonts w:ascii="Times New Roman" w:eastAsia="宋体" w:hAnsi="Times New Roman" w:cs="Times New Roman" w:hint="eastAsia"/>
          <w:color w:val="000000" w:themeColor="text1"/>
          <w:szCs w:val="21"/>
        </w:rPr>
        <w:t>原本拼写为</w:t>
      </w:r>
      <w:r>
        <w:rPr>
          <w:rFonts w:ascii="Times New Roman" w:eastAsia="宋体" w:hAnsi="Times New Roman" w:cs="Times New Roman" w:hint="eastAsia"/>
          <w:color w:val="000000" w:themeColor="text1"/>
          <w:szCs w:val="21"/>
        </w:rPr>
        <w:t>tun</w:t>
      </w:r>
      <w:r>
        <w:rPr>
          <w:rFonts w:ascii="Times New Roman" w:eastAsia="宋体" w:hAnsi="Times New Roman" w:cs="Times New Roman" w:hint="eastAsia"/>
          <w:color w:val="000000" w:themeColor="text1"/>
          <w:szCs w:val="21"/>
        </w:rPr>
        <w:t>，本意是“用来装酒的大木桶”，</w:t>
      </w:r>
      <w:r w:rsidR="003B1E17">
        <w:rPr>
          <w:rFonts w:ascii="Times New Roman" w:eastAsia="宋体" w:hAnsi="Times New Roman" w:cs="Times New Roman" w:hint="eastAsia"/>
          <w:color w:val="000000" w:themeColor="text1"/>
          <w:szCs w:val="21"/>
        </w:rPr>
        <w:t>后来拼写变为</w:t>
      </w:r>
      <w:r w:rsidR="003B1E17">
        <w:rPr>
          <w:rFonts w:ascii="Times New Roman" w:eastAsia="宋体" w:hAnsi="Times New Roman" w:cs="Times New Roman" w:hint="eastAsia"/>
          <w:color w:val="000000" w:themeColor="text1"/>
          <w:szCs w:val="21"/>
        </w:rPr>
        <w:t>ton</w:t>
      </w:r>
      <w:r w:rsidR="003B1E17">
        <w:rPr>
          <w:rFonts w:ascii="Times New Roman" w:eastAsia="宋体" w:hAnsi="Times New Roman" w:cs="Times New Roman" w:hint="eastAsia"/>
          <w:color w:val="000000" w:themeColor="text1"/>
          <w:szCs w:val="21"/>
        </w:rPr>
        <w:t>表示重量单位，</w:t>
      </w:r>
      <w:r>
        <w:rPr>
          <w:rFonts w:ascii="Times New Roman" w:eastAsia="宋体" w:hAnsi="Times New Roman" w:cs="Times New Roman" w:hint="eastAsia"/>
          <w:color w:val="000000" w:themeColor="text1"/>
          <w:szCs w:val="21"/>
        </w:rPr>
        <w:t>表示“一个大木桶所装的酒的重量”，大约</w:t>
      </w:r>
      <w:r>
        <w:rPr>
          <w:rFonts w:ascii="Times New Roman" w:eastAsia="宋体" w:hAnsi="Times New Roman" w:cs="Times New Roman" w:hint="eastAsia"/>
          <w:color w:val="000000" w:themeColor="text1"/>
          <w:szCs w:val="21"/>
        </w:rPr>
        <w:t>2000</w:t>
      </w:r>
      <w:r>
        <w:rPr>
          <w:rFonts w:ascii="Times New Roman" w:eastAsia="宋体" w:hAnsi="Times New Roman" w:cs="Times New Roman" w:hint="eastAsia"/>
          <w:color w:val="000000" w:themeColor="text1"/>
          <w:szCs w:val="21"/>
        </w:rPr>
        <w:t>磅。</w:t>
      </w:r>
      <w:r w:rsidR="00E07DB1">
        <w:rPr>
          <w:rFonts w:ascii="Times New Roman" w:eastAsia="宋体" w:hAnsi="Times New Roman" w:cs="Times New Roman" w:hint="eastAsia"/>
          <w:color w:val="000000" w:themeColor="text1"/>
          <w:szCs w:val="21"/>
        </w:rPr>
        <w:t>到了</w:t>
      </w:r>
      <w:r w:rsidR="00E07DB1">
        <w:rPr>
          <w:rFonts w:ascii="Times New Roman" w:eastAsia="宋体" w:hAnsi="Times New Roman" w:cs="Times New Roman" w:hint="eastAsia"/>
          <w:color w:val="000000" w:themeColor="text1"/>
          <w:szCs w:val="21"/>
        </w:rPr>
        <w:t>18</w:t>
      </w:r>
      <w:r w:rsidR="00E07DB1">
        <w:rPr>
          <w:rFonts w:ascii="Times New Roman" w:eastAsia="宋体" w:hAnsi="Times New Roman" w:cs="Times New Roman" w:hint="eastAsia"/>
          <w:color w:val="000000" w:themeColor="text1"/>
          <w:szCs w:val="21"/>
        </w:rPr>
        <w:t>世纪，</w:t>
      </w:r>
      <w:r w:rsidR="00E07DB1">
        <w:rPr>
          <w:rFonts w:ascii="Times New Roman" w:eastAsia="宋体" w:hAnsi="Times New Roman" w:cs="Times New Roman" w:hint="eastAsia"/>
          <w:color w:val="000000" w:themeColor="text1"/>
          <w:szCs w:val="21"/>
        </w:rPr>
        <w:t>ton</w:t>
      </w:r>
      <w:r w:rsidR="00E07DB1">
        <w:rPr>
          <w:rFonts w:ascii="Times New Roman" w:eastAsia="宋体" w:hAnsi="Times New Roman" w:cs="Times New Roman" w:hint="eastAsia"/>
          <w:color w:val="000000" w:themeColor="text1"/>
          <w:szCs w:val="21"/>
        </w:rPr>
        <w:t>（吨）的拼写和含义得到广泛接受。</w:t>
      </w:r>
      <w:r w:rsidR="003B1E17">
        <w:rPr>
          <w:rFonts w:ascii="Times New Roman" w:eastAsia="宋体" w:hAnsi="Times New Roman" w:cs="Times New Roman" w:hint="eastAsia"/>
          <w:color w:val="000000" w:themeColor="text1"/>
          <w:szCs w:val="21"/>
        </w:rPr>
        <w:t>在国际标准中，</w:t>
      </w:r>
      <w:r w:rsidR="003B1E17">
        <w:rPr>
          <w:rFonts w:ascii="Times New Roman" w:eastAsia="宋体" w:hAnsi="Times New Roman" w:cs="Times New Roman" w:hint="eastAsia"/>
          <w:color w:val="000000" w:themeColor="text1"/>
          <w:szCs w:val="21"/>
        </w:rPr>
        <w:t>metric ton</w:t>
      </w:r>
      <w:r w:rsidR="003B1E17">
        <w:rPr>
          <w:rFonts w:ascii="Times New Roman" w:eastAsia="宋体" w:hAnsi="Times New Roman" w:cs="Times New Roman" w:hint="eastAsia"/>
          <w:color w:val="000000" w:themeColor="text1"/>
          <w:szCs w:val="21"/>
        </w:rPr>
        <w:t>（公吨）等于一千公斤。</w:t>
      </w:r>
    </w:p>
    <w:p w14:paraId="3CFF8AE8" w14:textId="0A1A01A7" w:rsidR="00E27BCE" w:rsidRDefault="00E27BCE" w:rsidP="009E3476">
      <w:pPr>
        <w:spacing w:line="360" w:lineRule="auto"/>
        <w:ind w:firstLineChars="201" w:firstLine="422"/>
        <w:rPr>
          <w:rFonts w:ascii="Times New Roman" w:eastAsia="宋体" w:hAnsi="Times New Roman" w:cs="Times New Roman"/>
          <w:color w:val="000000" w:themeColor="text1"/>
          <w:szCs w:val="21"/>
        </w:rPr>
      </w:pPr>
      <w:r w:rsidRPr="00E27BCE">
        <w:rPr>
          <w:rFonts w:ascii="Times New Roman" w:eastAsia="宋体" w:hAnsi="Times New Roman" w:cs="Times New Roman" w:hint="eastAsia"/>
          <w:color w:val="000000" w:themeColor="text1"/>
          <w:szCs w:val="21"/>
        </w:rPr>
        <w:t>在英语中，</w:t>
      </w:r>
      <w:r w:rsidRPr="00E27BCE">
        <w:rPr>
          <w:rFonts w:ascii="Times New Roman" w:eastAsia="宋体" w:hAnsi="Times New Roman" w:cs="Times New Roman" w:hint="eastAsia"/>
          <w:color w:val="000000" w:themeColor="text1"/>
          <w:szCs w:val="21"/>
        </w:rPr>
        <w:t>ton</w:t>
      </w:r>
      <w:r>
        <w:rPr>
          <w:rFonts w:ascii="Times New Roman" w:eastAsia="宋体" w:hAnsi="Times New Roman" w:cs="Times New Roman" w:hint="eastAsia"/>
          <w:color w:val="000000" w:themeColor="text1"/>
          <w:szCs w:val="21"/>
        </w:rPr>
        <w:t>还可以用来</w:t>
      </w:r>
      <w:r w:rsidRPr="00E27BCE">
        <w:rPr>
          <w:rFonts w:ascii="Times New Roman" w:eastAsia="宋体" w:hAnsi="Times New Roman" w:cs="Times New Roman" w:hint="eastAsia"/>
          <w:color w:val="000000" w:themeColor="text1"/>
          <w:szCs w:val="21"/>
        </w:rPr>
        <w:t>形容大量的东西，如</w:t>
      </w:r>
      <w:r w:rsidRPr="00E27BCE">
        <w:rPr>
          <w:rFonts w:ascii="Times New Roman" w:eastAsia="宋体" w:hAnsi="Times New Roman" w:cs="Times New Roman" w:hint="eastAsia"/>
          <w:color w:val="000000" w:themeColor="text1"/>
          <w:szCs w:val="21"/>
        </w:rPr>
        <w:t>a ton of work</w:t>
      </w:r>
      <w:r w:rsidRPr="00E27BCE">
        <w:rPr>
          <w:rFonts w:ascii="Times New Roman" w:eastAsia="宋体" w:hAnsi="Times New Roman" w:cs="Times New Roman" w:hint="eastAsia"/>
          <w:color w:val="000000" w:themeColor="text1"/>
          <w:szCs w:val="21"/>
        </w:rPr>
        <w:t>（大量的工作）或</w:t>
      </w:r>
      <w:r w:rsidRPr="00E27BCE">
        <w:rPr>
          <w:rFonts w:ascii="Times New Roman" w:eastAsia="宋体" w:hAnsi="Times New Roman" w:cs="Times New Roman" w:hint="eastAsia"/>
          <w:color w:val="000000" w:themeColor="text1"/>
          <w:szCs w:val="21"/>
        </w:rPr>
        <w:t>a ton of money</w:t>
      </w:r>
      <w:r w:rsidRPr="00E27BCE">
        <w:rPr>
          <w:rFonts w:ascii="Times New Roman" w:eastAsia="宋体" w:hAnsi="Times New Roman" w:cs="Times New Roman" w:hint="eastAsia"/>
          <w:color w:val="000000" w:themeColor="text1"/>
          <w:szCs w:val="21"/>
        </w:rPr>
        <w:t>（大量的钱）</w:t>
      </w:r>
      <w:r>
        <w:rPr>
          <w:rFonts w:ascii="Times New Roman" w:eastAsia="宋体" w:hAnsi="Times New Roman" w:cs="Times New Roman" w:hint="eastAsia"/>
          <w:color w:val="000000" w:themeColor="text1"/>
          <w:szCs w:val="21"/>
        </w:rPr>
        <w:t>。</w:t>
      </w:r>
    </w:p>
    <w:p w14:paraId="7BDA794F" w14:textId="53B889C6" w:rsidR="00B9025F" w:rsidRPr="009E3476" w:rsidRDefault="00B9025F" w:rsidP="009E3476">
      <w:pPr>
        <w:spacing w:line="360" w:lineRule="auto"/>
        <w:ind w:firstLineChars="201" w:firstLine="422"/>
        <w:rPr>
          <w:rFonts w:ascii="Times New Roman" w:eastAsia="宋体" w:hAnsi="Times New Roman" w:cs="Times New Roman"/>
          <w:color w:val="000000" w:themeColor="text1"/>
          <w:szCs w:val="21"/>
        </w:rPr>
      </w:pPr>
      <w:r w:rsidRPr="009E3476">
        <w:rPr>
          <w:rFonts w:ascii="Times New Roman" w:eastAsia="宋体" w:hAnsi="Times New Roman" w:cs="Times New Roman"/>
          <w:color w:val="000000" w:themeColor="text1"/>
          <w:szCs w:val="21"/>
        </w:rPr>
        <w:t>ton</w:t>
      </w:r>
      <w:r w:rsidRPr="009E3476">
        <w:rPr>
          <w:rFonts w:ascii="Times New Roman" w:eastAsia="宋体" w:hAnsi="Times New Roman" w:cs="Times New Roman" w:hint="eastAsia"/>
          <w:color w:val="000000" w:themeColor="text1"/>
          <w:szCs w:val="21"/>
        </w:rPr>
        <w:t>：</w:t>
      </w:r>
      <w:r w:rsidRPr="009E3476">
        <w:rPr>
          <w:rFonts w:ascii="Times New Roman" w:eastAsia="宋体" w:hAnsi="Times New Roman" w:cs="Times New Roman"/>
          <w:color w:val="000000" w:themeColor="text1"/>
          <w:szCs w:val="21"/>
        </w:rPr>
        <w:t>[tʌn] n.</w:t>
      </w:r>
      <w:r w:rsidRPr="009E3476">
        <w:rPr>
          <w:rFonts w:ascii="Times New Roman" w:eastAsia="宋体" w:hAnsi="Times New Roman" w:cs="Times New Roman" w:hint="eastAsia"/>
          <w:color w:val="000000" w:themeColor="text1"/>
          <w:szCs w:val="21"/>
        </w:rPr>
        <w:t>吨；很多，大量</w:t>
      </w:r>
    </w:p>
    <w:p w14:paraId="70A3F398" w14:textId="2D2DDE5E" w:rsidR="00B9025F" w:rsidRDefault="00B9025F" w:rsidP="006C7DF5">
      <w:pPr>
        <w:spacing w:line="360" w:lineRule="auto"/>
        <w:ind w:firstLineChars="201" w:firstLine="422"/>
        <w:rPr>
          <w:rFonts w:ascii="Times New Roman" w:eastAsia="宋体" w:hAnsi="Times New Roman" w:cs="Times New Roman"/>
          <w:color w:val="000000" w:themeColor="text1"/>
          <w:szCs w:val="21"/>
        </w:rPr>
      </w:pPr>
      <w:r w:rsidRPr="009E3476">
        <w:rPr>
          <w:rFonts w:ascii="Times New Roman" w:eastAsia="宋体" w:hAnsi="Times New Roman" w:cs="Times New Roman"/>
          <w:color w:val="000000" w:themeColor="text1"/>
          <w:szCs w:val="21"/>
        </w:rPr>
        <w:t>tun</w:t>
      </w:r>
      <w:r w:rsidRPr="009E3476">
        <w:rPr>
          <w:rFonts w:ascii="Times New Roman" w:eastAsia="宋体" w:hAnsi="Times New Roman" w:cs="Times New Roman" w:hint="eastAsia"/>
          <w:color w:val="000000" w:themeColor="text1"/>
          <w:szCs w:val="21"/>
        </w:rPr>
        <w:t>：</w:t>
      </w:r>
      <w:r w:rsidRPr="009E3476">
        <w:rPr>
          <w:rFonts w:ascii="Times New Roman" w:eastAsia="宋体" w:hAnsi="Times New Roman" w:cs="Times New Roman"/>
          <w:color w:val="000000" w:themeColor="text1"/>
          <w:szCs w:val="21"/>
        </w:rPr>
        <w:t>[tʌn] n.</w:t>
      </w:r>
      <w:r w:rsidRPr="009E3476">
        <w:rPr>
          <w:rFonts w:ascii="Times New Roman" w:eastAsia="宋体" w:hAnsi="Times New Roman" w:cs="Times New Roman" w:hint="eastAsia"/>
          <w:color w:val="000000" w:themeColor="text1"/>
          <w:szCs w:val="21"/>
        </w:rPr>
        <w:t>大酒桶</w:t>
      </w:r>
    </w:p>
    <w:p w14:paraId="43AFD8E3" w14:textId="16B4EED8" w:rsidR="00B9025F" w:rsidRPr="008C79EF" w:rsidRDefault="00B9025F" w:rsidP="008C79E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8C79EF">
        <w:rPr>
          <w:rFonts w:ascii="Times New Roman" w:eastAsia="宋体" w:hAnsi="Times New Roman" w:cs="Times New Roman" w:hint="eastAsia"/>
          <w:b w:val="0"/>
          <w:color w:val="000000" w:themeColor="text1"/>
          <w:sz w:val="21"/>
          <w:szCs w:val="21"/>
          <w:shd w:val="clear" w:color="auto" w:fill="FFFFFF"/>
        </w:rPr>
        <w:t>minute</w:t>
      </w:r>
      <w:r w:rsidRPr="008C79EF">
        <w:rPr>
          <w:rFonts w:ascii="Times New Roman" w:eastAsia="宋体" w:hAnsi="Times New Roman" w:cs="Times New Roman" w:hint="eastAsia"/>
          <w:b w:val="0"/>
          <w:color w:val="000000" w:themeColor="text1"/>
          <w:sz w:val="21"/>
          <w:szCs w:val="21"/>
          <w:shd w:val="clear" w:color="auto" w:fill="FFFFFF"/>
        </w:rPr>
        <w:t>（分钟）：</w:t>
      </w:r>
      <w:r w:rsidR="00054FCE">
        <w:rPr>
          <w:rFonts w:ascii="Times New Roman" w:eastAsia="宋体" w:hAnsi="Times New Roman" w:cs="Times New Roman" w:hint="eastAsia"/>
          <w:b w:val="0"/>
          <w:color w:val="000000" w:themeColor="text1"/>
          <w:sz w:val="21"/>
          <w:szCs w:val="21"/>
          <w:shd w:val="clear" w:color="auto" w:fill="FFFFFF"/>
        </w:rPr>
        <w:t>小时的第一次细分</w:t>
      </w:r>
    </w:p>
    <w:p w14:paraId="4C20588D" w14:textId="528F7925" w:rsidR="00B9025F" w:rsidRPr="008C79EF" w:rsidRDefault="00054FCE" w:rsidP="008C79E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minute</w:t>
      </w:r>
      <w:r>
        <w:rPr>
          <w:rFonts w:ascii="Times New Roman" w:eastAsia="宋体" w:hAnsi="Times New Roman" w:cs="Times New Roman" w:hint="eastAsia"/>
          <w:color w:val="000000" w:themeColor="text1"/>
          <w:szCs w:val="21"/>
        </w:rPr>
        <w:t>（分钟）</w:t>
      </w:r>
      <w:r w:rsidR="00B9025F" w:rsidRPr="008C79EF">
        <w:rPr>
          <w:rFonts w:ascii="Times New Roman" w:eastAsia="宋体" w:hAnsi="Times New Roman" w:cs="Times New Roman" w:hint="eastAsia"/>
          <w:color w:val="000000" w:themeColor="text1"/>
          <w:szCs w:val="21"/>
        </w:rPr>
        <w:t>来自拉丁语</w:t>
      </w:r>
      <w:r>
        <w:rPr>
          <w:rFonts w:ascii="Times New Roman" w:eastAsia="宋体" w:hAnsi="Times New Roman" w:cs="Times New Roman" w:hint="eastAsia"/>
          <w:color w:val="000000" w:themeColor="text1"/>
          <w:szCs w:val="21"/>
        </w:rPr>
        <w:t>短语</w:t>
      </w:r>
      <w:r>
        <w:rPr>
          <w:rFonts w:ascii="Times New Roman" w:eastAsia="宋体" w:hAnsi="Times New Roman" w:cs="Times New Roman" w:hint="eastAsia"/>
          <w:color w:val="000000" w:themeColor="text1"/>
          <w:szCs w:val="21"/>
        </w:rPr>
        <w:t>pars minuta prima</w:t>
      </w:r>
      <w:r>
        <w:rPr>
          <w:rFonts w:ascii="Times New Roman" w:eastAsia="宋体" w:hAnsi="Times New Roman" w:cs="Times New Roman" w:hint="eastAsia"/>
          <w:color w:val="000000" w:themeColor="text1"/>
          <w:szCs w:val="21"/>
        </w:rPr>
        <w:t>（第一次细分而成的小部分）中的</w:t>
      </w:r>
      <w:r>
        <w:rPr>
          <w:rFonts w:ascii="Times New Roman" w:eastAsia="宋体" w:hAnsi="Times New Roman" w:cs="Times New Roman" w:hint="eastAsia"/>
          <w:color w:val="000000" w:themeColor="text1"/>
          <w:szCs w:val="21"/>
        </w:rPr>
        <w:t>minuta</w:t>
      </w:r>
      <w:r w:rsidR="00B9025F" w:rsidRPr="008C79EF">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派生</w:t>
      </w:r>
      <w:r w:rsidR="00B9025F" w:rsidRPr="008C79EF">
        <w:rPr>
          <w:rFonts w:ascii="Times New Roman" w:eastAsia="宋体" w:hAnsi="Times New Roman" w:cs="Times New Roman" w:hint="eastAsia"/>
          <w:color w:val="000000" w:themeColor="text1"/>
          <w:szCs w:val="21"/>
        </w:rPr>
        <w:t>自词根</w:t>
      </w:r>
      <w:r w:rsidR="00B9025F" w:rsidRPr="008C79EF">
        <w:rPr>
          <w:rFonts w:ascii="Times New Roman" w:eastAsia="宋体" w:hAnsi="Times New Roman" w:cs="Times New Roman" w:hint="eastAsia"/>
          <w:color w:val="000000" w:themeColor="text1"/>
          <w:szCs w:val="21"/>
        </w:rPr>
        <w:t>min-</w:t>
      </w:r>
      <w:r w:rsidR="00B9025F" w:rsidRPr="008C79EF">
        <w:rPr>
          <w:rFonts w:ascii="Times New Roman" w:eastAsia="宋体" w:hAnsi="Times New Roman" w:cs="Times New Roman" w:hint="eastAsia"/>
          <w:color w:val="000000" w:themeColor="text1"/>
          <w:szCs w:val="21"/>
        </w:rPr>
        <w:t>（微小），</w:t>
      </w:r>
      <w:r>
        <w:rPr>
          <w:rFonts w:ascii="Times New Roman" w:eastAsia="宋体" w:hAnsi="Times New Roman" w:cs="Times New Roman" w:hint="eastAsia"/>
          <w:color w:val="000000" w:themeColor="text1"/>
          <w:szCs w:val="21"/>
        </w:rPr>
        <w:t>后面的</w:t>
      </w:r>
      <w:r>
        <w:rPr>
          <w:rFonts w:ascii="Times New Roman" w:eastAsia="宋体" w:hAnsi="Times New Roman" w:cs="Times New Roman" w:hint="eastAsia"/>
          <w:color w:val="000000" w:themeColor="text1"/>
          <w:szCs w:val="21"/>
        </w:rPr>
        <w:t>-ute/-uta</w:t>
      </w:r>
      <w:r>
        <w:rPr>
          <w:rFonts w:ascii="Times New Roman" w:eastAsia="宋体" w:hAnsi="Times New Roman" w:cs="Times New Roman" w:hint="eastAsia"/>
          <w:color w:val="000000" w:themeColor="text1"/>
          <w:szCs w:val="21"/>
        </w:rPr>
        <w:t>来自拉丁语动词的过去分词后缀，</w:t>
      </w:r>
      <w:r>
        <w:rPr>
          <w:rFonts w:ascii="Times New Roman" w:eastAsia="宋体" w:hAnsi="Times New Roman" w:cs="Times New Roman" w:hint="eastAsia"/>
          <w:color w:val="000000" w:themeColor="text1"/>
          <w:szCs w:val="21"/>
        </w:rPr>
        <w:lastRenderedPageBreak/>
        <w:t>相当于本族语中的</w:t>
      </w:r>
      <w:r>
        <w:rPr>
          <w:rFonts w:ascii="Times New Roman" w:eastAsia="宋体" w:hAnsi="Times New Roman" w:cs="Times New Roman" w:hint="eastAsia"/>
          <w:color w:val="000000" w:themeColor="text1"/>
          <w:szCs w:val="21"/>
        </w:rPr>
        <w:t>-ed</w:t>
      </w:r>
      <w:r>
        <w:rPr>
          <w:rFonts w:ascii="Times New Roman" w:eastAsia="宋体" w:hAnsi="Times New Roman" w:cs="Times New Roman" w:hint="eastAsia"/>
          <w:color w:val="000000" w:themeColor="text1"/>
          <w:szCs w:val="21"/>
        </w:rPr>
        <w:t>，表示动作已经完成，</w:t>
      </w:r>
      <w:r w:rsidR="00B9025F" w:rsidRPr="008C79EF">
        <w:rPr>
          <w:rFonts w:ascii="Times New Roman" w:eastAsia="宋体" w:hAnsi="Times New Roman" w:cs="Times New Roman" w:hint="eastAsia"/>
          <w:color w:val="000000" w:themeColor="text1"/>
          <w:szCs w:val="21"/>
        </w:rPr>
        <w:t>字面意思就是“</w:t>
      </w:r>
      <w:r>
        <w:rPr>
          <w:rFonts w:ascii="Times New Roman" w:eastAsia="宋体" w:hAnsi="Times New Roman" w:cs="Times New Roman" w:hint="eastAsia"/>
          <w:color w:val="000000" w:themeColor="text1"/>
          <w:szCs w:val="21"/>
        </w:rPr>
        <w:t>已经缩小的，已经细分的</w:t>
      </w:r>
      <w:r w:rsidR="00B9025F" w:rsidRPr="008C79EF">
        <w:rPr>
          <w:rFonts w:ascii="Times New Roman" w:eastAsia="宋体" w:hAnsi="Times New Roman" w:cs="Times New Roman" w:hint="eastAsia"/>
          <w:color w:val="000000" w:themeColor="text1"/>
          <w:szCs w:val="21"/>
        </w:rPr>
        <w:t>”。</w:t>
      </w:r>
    </w:p>
    <w:p w14:paraId="0FF1FC22" w14:textId="55D37731" w:rsidR="00B9025F" w:rsidRPr="008C79EF" w:rsidRDefault="00B9025F" w:rsidP="008C79EF">
      <w:pPr>
        <w:spacing w:line="360" w:lineRule="auto"/>
        <w:ind w:firstLineChars="201" w:firstLine="422"/>
        <w:rPr>
          <w:rFonts w:ascii="Times New Roman" w:eastAsia="宋体" w:hAnsi="Times New Roman" w:cs="Times New Roman"/>
          <w:color w:val="000000" w:themeColor="text1"/>
          <w:szCs w:val="21"/>
        </w:rPr>
      </w:pPr>
      <w:r w:rsidRPr="008C79EF">
        <w:rPr>
          <w:rFonts w:ascii="Times New Roman" w:eastAsia="宋体" w:hAnsi="Times New Roman" w:cs="Times New Roman" w:hint="eastAsia"/>
          <w:color w:val="000000" w:themeColor="text1"/>
          <w:szCs w:val="21"/>
        </w:rPr>
        <w:t>中世纪时，数学家托勒密在拉丁语中首次用</w:t>
      </w:r>
      <w:r w:rsidR="00054FCE">
        <w:rPr>
          <w:rFonts w:ascii="Times New Roman" w:eastAsia="宋体" w:hAnsi="Times New Roman" w:cs="Times New Roman" w:hint="eastAsia"/>
          <w:color w:val="000000" w:themeColor="text1"/>
          <w:szCs w:val="21"/>
        </w:rPr>
        <w:t>pars minuta prima</w:t>
      </w:r>
      <w:r w:rsidR="00054FCE">
        <w:rPr>
          <w:rFonts w:ascii="Times New Roman" w:eastAsia="宋体" w:hAnsi="Times New Roman" w:cs="Times New Roman" w:hint="eastAsia"/>
          <w:color w:val="000000" w:themeColor="text1"/>
          <w:szCs w:val="21"/>
        </w:rPr>
        <w:t>（第一次细分而成的小部分）</w:t>
      </w:r>
      <w:r w:rsidRPr="008C79EF">
        <w:rPr>
          <w:rFonts w:ascii="Times New Roman" w:eastAsia="宋体" w:hAnsi="Times New Roman" w:cs="Times New Roman" w:hint="eastAsia"/>
          <w:color w:val="000000" w:themeColor="text1"/>
          <w:szCs w:val="21"/>
        </w:rPr>
        <w:t>来表示圆的六十分之一，后来</w:t>
      </w:r>
      <w:r w:rsidR="00054FCE">
        <w:rPr>
          <w:rFonts w:ascii="Times New Roman" w:eastAsia="宋体" w:hAnsi="Times New Roman" w:cs="Times New Roman" w:hint="eastAsia"/>
          <w:color w:val="000000" w:themeColor="text1"/>
          <w:szCs w:val="21"/>
        </w:rPr>
        <w:t>用它</w:t>
      </w:r>
      <w:r w:rsidRPr="008C79EF">
        <w:rPr>
          <w:rFonts w:ascii="Times New Roman" w:eastAsia="宋体" w:hAnsi="Times New Roman" w:cs="Times New Roman" w:hint="eastAsia"/>
          <w:color w:val="000000" w:themeColor="text1"/>
          <w:szCs w:val="21"/>
        </w:rPr>
        <w:t>表示一个小时的六十分之一。</w:t>
      </w:r>
      <w:r w:rsidR="00054FCE" w:rsidRPr="00054FCE">
        <w:rPr>
          <w:rFonts w:ascii="Times New Roman" w:eastAsia="宋体" w:hAnsi="Times New Roman" w:cs="Times New Roman" w:hint="eastAsia"/>
          <w:color w:val="000000" w:themeColor="text1"/>
          <w:szCs w:val="21"/>
        </w:rPr>
        <w:t>这个概念后来被应用于时间的划分，</w:t>
      </w:r>
      <w:r w:rsidR="00054FCE">
        <w:rPr>
          <w:rFonts w:ascii="Times New Roman" w:eastAsia="宋体" w:hAnsi="Times New Roman" w:cs="Times New Roman" w:hint="eastAsia"/>
          <w:color w:val="000000" w:themeColor="text1"/>
          <w:szCs w:val="21"/>
        </w:rPr>
        <w:t>变成</w:t>
      </w:r>
      <w:r w:rsidR="00054FCE" w:rsidRPr="00054FCE">
        <w:rPr>
          <w:rFonts w:ascii="Times New Roman" w:eastAsia="宋体" w:hAnsi="Times New Roman" w:cs="Times New Roman" w:hint="eastAsia"/>
          <w:color w:val="000000" w:themeColor="text1"/>
          <w:szCs w:val="21"/>
        </w:rPr>
        <w:t>了现代意义上的“分钟”</w:t>
      </w:r>
      <w:r w:rsidR="00054FCE">
        <w:rPr>
          <w:rFonts w:ascii="Times New Roman" w:eastAsia="宋体" w:hAnsi="Times New Roman" w:cs="Times New Roman" w:hint="eastAsia"/>
          <w:color w:val="000000" w:themeColor="text1"/>
          <w:szCs w:val="21"/>
        </w:rPr>
        <w:t>，整个短语被简略为</w:t>
      </w:r>
      <w:r w:rsidR="00054FCE">
        <w:rPr>
          <w:rFonts w:ascii="Times New Roman" w:eastAsia="宋体" w:hAnsi="Times New Roman" w:cs="Times New Roman" w:hint="eastAsia"/>
          <w:color w:val="000000" w:themeColor="text1"/>
          <w:szCs w:val="21"/>
        </w:rPr>
        <w:t>minuta</w:t>
      </w:r>
      <w:r w:rsidR="00054FCE">
        <w:rPr>
          <w:rFonts w:ascii="Times New Roman" w:eastAsia="宋体" w:hAnsi="Times New Roman" w:cs="Times New Roman" w:hint="eastAsia"/>
          <w:color w:val="000000" w:themeColor="text1"/>
          <w:szCs w:val="21"/>
        </w:rPr>
        <w:t>，在英语中改写为</w:t>
      </w:r>
      <w:r w:rsidR="00054FCE">
        <w:rPr>
          <w:rFonts w:ascii="Times New Roman" w:eastAsia="宋体" w:hAnsi="Times New Roman" w:cs="Times New Roman" w:hint="eastAsia"/>
          <w:color w:val="000000" w:themeColor="text1"/>
          <w:szCs w:val="21"/>
        </w:rPr>
        <w:t>minute</w:t>
      </w:r>
      <w:r w:rsidR="00054FCE">
        <w:rPr>
          <w:rFonts w:ascii="Times New Roman" w:eastAsia="宋体" w:hAnsi="Times New Roman" w:cs="Times New Roman" w:hint="eastAsia"/>
          <w:color w:val="000000" w:themeColor="text1"/>
          <w:szCs w:val="21"/>
        </w:rPr>
        <w:t>。</w:t>
      </w:r>
    </w:p>
    <w:p w14:paraId="51624ED6" w14:textId="66696398" w:rsidR="00B9025F" w:rsidRPr="008C79EF" w:rsidRDefault="00B9025F" w:rsidP="008C79EF">
      <w:pPr>
        <w:spacing w:line="360" w:lineRule="auto"/>
        <w:ind w:firstLineChars="201" w:firstLine="422"/>
        <w:rPr>
          <w:rFonts w:ascii="Times New Roman" w:eastAsia="宋体" w:hAnsi="Times New Roman" w:cs="Times New Roman"/>
          <w:color w:val="000000" w:themeColor="text1"/>
          <w:szCs w:val="21"/>
        </w:rPr>
      </w:pPr>
      <w:r w:rsidRPr="008C79EF">
        <w:rPr>
          <w:rFonts w:ascii="Times New Roman" w:eastAsia="宋体" w:hAnsi="Times New Roman" w:cs="Times New Roman"/>
          <w:color w:val="000000" w:themeColor="text1"/>
          <w:szCs w:val="21"/>
        </w:rPr>
        <w:t>minute</w:t>
      </w:r>
      <w:r w:rsidRPr="008C79EF">
        <w:rPr>
          <w:rFonts w:ascii="Times New Roman" w:eastAsia="宋体" w:hAnsi="Times New Roman" w:cs="Times New Roman" w:hint="eastAsia"/>
          <w:color w:val="000000" w:themeColor="text1"/>
          <w:szCs w:val="21"/>
        </w:rPr>
        <w:t>：</w:t>
      </w:r>
      <w:r w:rsidRPr="008C79EF">
        <w:rPr>
          <w:rFonts w:ascii="Times New Roman" w:eastAsia="宋体" w:hAnsi="Times New Roman" w:cs="Times New Roman"/>
          <w:color w:val="000000" w:themeColor="text1"/>
          <w:szCs w:val="21"/>
        </w:rPr>
        <w:t>['mɪnɪt] n.</w:t>
      </w:r>
      <w:r w:rsidRPr="008C79EF">
        <w:rPr>
          <w:rFonts w:ascii="Times New Roman" w:eastAsia="宋体" w:hAnsi="Times New Roman" w:cs="Times New Roman" w:hint="eastAsia"/>
          <w:color w:val="000000" w:themeColor="text1"/>
          <w:szCs w:val="21"/>
        </w:rPr>
        <w:t>分钟；片刻，一会儿</w:t>
      </w:r>
      <w:r w:rsidR="00054FCE">
        <w:rPr>
          <w:rFonts w:ascii="Times New Roman" w:eastAsia="宋体" w:hAnsi="Times New Roman" w:cs="Times New Roman" w:hint="eastAsia"/>
          <w:color w:val="000000" w:themeColor="text1"/>
          <w:szCs w:val="21"/>
        </w:rPr>
        <w:t>；分（角度单位）</w:t>
      </w:r>
    </w:p>
    <w:p w14:paraId="43774135" w14:textId="5B90F4BC" w:rsidR="00B9025F" w:rsidRPr="008C79EF" w:rsidRDefault="00B9025F" w:rsidP="008C79E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8C79EF">
        <w:rPr>
          <w:rFonts w:ascii="Times New Roman" w:eastAsia="宋体" w:hAnsi="Times New Roman" w:cs="Times New Roman" w:hint="eastAsia"/>
          <w:b w:val="0"/>
          <w:color w:val="000000" w:themeColor="text1"/>
          <w:sz w:val="21"/>
          <w:szCs w:val="21"/>
          <w:shd w:val="clear" w:color="auto" w:fill="FFFFFF"/>
        </w:rPr>
        <w:t>second</w:t>
      </w:r>
      <w:r w:rsidRPr="008C79EF">
        <w:rPr>
          <w:rFonts w:ascii="Times New Roman" w:eastAsia="宋体" w:hAnsi="Times New Roman" w:cs="Times New Roman" w:hint="eastAsia"/>
          <w:b w:val="0"/>
          <w:color w:val="000000" w:themeColor="text1"/>
          <w:sz w:val="21"/>
          <w:szCs w:val="21"/>
          <w:shd w:val="clear" w:color="auto" w:fill="FFFFFF"/>
        </w:rPr>
        <w:t>（秒钟）：</w:t>
      </w:r>
      <w:r w:rsidR="00054FCE">
        <w:rPr>
          <w:rFonts w:ascii="Times New Roman" w:eastAsia="宋体" w:hAnsi="Times New Roman" w:cs="Times New Roman" w:hint="eastAsia"/>
          <w:b w:val="0"/>
          <w:color w:val="000000" w:themeColor="text1"/>
          <w:sz w:val="21"/>
          <w:szCs w:val="21"/>
          <w:shd w:val="clear" w:color="auto" w:fill="FFFFFF"/>
        </w:rPr>
        <w:t>小时的第二次细分</w:t>
      </w:r>
    </w:p>
    <w:p w14:paraId="510D6372" w14:textId="5C12F37A" w:rsidR="00B9025F" w:rsidRPr="008C79EF" w:rsidRDefault="00B9025F" w:rsidP="008C79EF">
      <w:pPr>
        <w:spacing w:line="360" w:lineRule="auto"/>
        <w:ind w:firstLineChars="201" w:firstLine="422"/>
        <w:rPr>
          <w:rFonts w:ascii="Times New Roman" w:eastAsia="宋体" w:hAnsi="Times New Roman" w:cs="Times New Roman"/>
          <w:color w:val="000000" w:themeColor="text1"/>
          <w:szCs w:val="21"/>
        </w:rPr>
      </w:pPr>
      <w:r w:rsidRPr="008C79EF">
        <w:rPr>
          <w:rFonts w:ascii="Times New Roman" w:eastAsia="宋体" w:hAnsi="Times New Roman" w:cs="Times New Roman" w:hint="eastAsia"/>
          <w:color w:val="000000" w:themeColor="text1"/>
          <w:szCs w:val="21"/>
        </w:rPr>
        <w:t>英语单词</w:t>
      </w:r>
      <w:r w:rsidRPr="008C79EF">
        <w:rPr>
          <w:rFonts w:ascii="Times New Roman" w:eastAsia="宋体" w:hAnsi="Times New Roman" w:cs="Times New Roman" w:hint="eastAsia"/>
          <w:color w:val="000000" w:themeColor="text1"/>
          <w:szCs w:val="21"/>
        </w:rPr>
        <w:t>second</w:t>
      </w:r>
      <w:r w:rsidRPr="008C79EF">
        <w:rPr>
          <w:rFonts w:ascii="Times New Roman" w:eastAsia="宋体" w:hAnsi="Times New Roman" w:cs="Times New Roman" w:hint="eastAsia"/>
          <w:color w:val="000000" w:themeColor="text1"/>
          <w:szCs w:val="21"/>
        </w:rPr>
        <w:t>的本意是（第二的），表示时间单位“秒钟”的</w:t>
      </w:r>
      <w:r w:rsidRPr="008C79EF">
        <w:rPr>
          <w:rFonts w:ascii="Times New Roman" w:eastAsia="宋体" w:hAnsi="Times New Roman" w:cs="Times New Roman" w:hint="eastAsia"/>
          <w:color w:val="000000" w:themeColor="text1"/>
          <w:szCs w:val="21"/>
        </w:rPr>
        <w:t>second</w:t>
      </w:r>
      <w:r w:rsidRPr="008C79EF">
        <w:rPr>
          <w:rFonts w:ascii="Times New Roman" w:eastAsia="宋体" w:hAnsi="Times New Roman" w:cs="Times New Roman" w:hint="eastAsia"/>
          <w:color w:val="000000" w:themeColor="text1"/>
          <w:szCs w:val="21"/>
        </w:rPr>
        <w:t>来自拉丁语短语</w:t>
      </w:r>
      <w:r w:rsidR="00054FCE" w:rsidRPr="00054FCE">
        <w:rPr>
          <w:rFonts w:ascii="Times New Roman" w:eastAsia="宋体" w:hAnsi="Times New Roman" w:cs="Times New Roman"/>
          <w:color w:val="000000" w:themeColor="text1"/>
          <w:szCs w:val="21"/>
        </w:rPr>
        <w:t>pars minuta secunda</w:t>
      </w:r>
      <w:r w:rsidR="00054FCE">
        <w:rPr>
          <w:rFonts w:ascii="Times New Roman" w:eastAsia="宋体" w:hAnsi="Times New Roman" w:cs="Times New Roman" w:hint="eastAsia"/>
          <w:color w:val="000000" w:themeColor="text1"/>
          <w:szCs w:val="21"/>
        </w:rPr>
        <w:t>（第二次细分而成的小部分）</w:t>
      </w:r>
      <w:r w:rsidRPr="008C79EF">
        <w:rPr>
          <w:rFonts w:ascii="Times New Roman" w:eastAsia="宋体" w:hAnsi="Times New Roman" w:cs="Times New Roman" w:hint="eastAsia"/>
          <w:color w:val="000000" w:themeColor="text1"/>
          <w:szCs w:val="21"/>
        </w:rPr>
        <w:t>。</w:t>
      </w:r>
      <w:r w:rsidR="00054FCE">
        <w:rPr>
          <w:rFonts w:ascii="Times New Roman" w:eastAsia="宋体" w:hAnsi="Times New Roman" w:cs="Times New Roman" w:hint="eastAsia"/>
          <w:color w:val="000000" w:themeColor="text1"/>
          <w:szCs w:val="21"/>
        </w:rPr>
        <w:t>一小时第一次细分为</w:t>
      </w:r>
      <w:r w:rsidR="00054FCE">
        <w:rPr>
          <w:rFonts w:ascii="Times New Roman" w:eastAsia="宋体" w:hAnsi="Times New Roman" w:cs="Times New Roman" w:hint="eastAsia"/>
          <w:color w:val="000000" w:themeColor="text1"/>
          <w:szCs w:val="21"/>
        </w:rPr>
        <w:t>60</w:t>
      </w:r>
      <w:r w:rsidR="00054FCE">
        <w:rPr>
          <w:rFonts w:ascii="Times New Roman" w:eastAsia="宋体" w:hAnsi="Times New Roman" w:cs="Times New Roman" w:hint="eastAsia"/>
          <w:color w:val="000000" w:themeColor="text1"/>
          <w:szCs w:val="21"/>
        </w:rPr>
        <w:t>分钟，一分钟再一次细分为</w:t>
      </w:r>
      <w:r w:rsidR="00054FCE">
        <w:rPr>
          <w:rFonts w:ascii="Times New Roman" w:eastAsia="宋体" w:hAnsi="Times New Roman" w:cs="Times New Roman" w:hint="eastAsia"/>
          <w:color w:val="000000" w:themeColor="text1"/>
          <w:szCs w:val="21"/>
        </w:rPr>
        <w:t>60</w:t>
      </w:r>
      <w:r w:rsidR="00054FCE">
        <w:rPr>
          <w:rFonts w:ascii="Times New Roman" w:eastAsia="宋体" w:hAnsi="Times New Roman" w:cs="Times New Roman" w:hint="eastAsia"/>
          <w:color w:val="000000" w:themeColor="text1"/>
          <w:szCs w:val="21"/>
        </w:rPr>
        <w:t>秒，一秒就是</w:t>
      </w:r>
      <w:r w:rsidR="00054FCE" w:rsidRPr="00054FCE">
        <w:rPr>
          <w:rFonts w:ascii="Times New Roman" w:eastAsia="宋体" w:hAnsi="Times New Roman" w:cs="Times New Roman"/>
          <w:color w:val="000000" w:themeColor="text1"/>
          <w:szCs w:val="21"/>
        </w:rPr>
        <w:t>pars minuta secunda</w:t>
      </w:r>
      <w:r w:rsidR="00054FCE">
        <w:rPr>
          <w:rFonts w:ascii="Times New Roman" w:eastAsia="宋体" w:hAnsi="Times New Roman" w:cs="Times New Roman" w:hint="eastAsia"/>
          <w:color w:val="000000" w:themeColor="text1"/>
          <w:szCs w:val="21"/>
        </w:rPr>
        <w:t>（第二次细分而成的小部分），在英语中被简略为</w:t>
      </w:r>
      <w:r w:rsidR="00054FCE">
        <w:rPr>
          <w:rFonts w:ascii="Times New Roman" w:eastAsia="宋体" w:hAnsi="Times New Roman" w:cs="Times New Roman" w:hint="eastAsia"/>
          <w:color w:val="000000" w:themeColor="text1"/>
          <w:szCs w:val="21"/>
        </w:rPr>
        <w:t>second</w:t>
      </w:r>
      <w:r w:rsidR="00054FCE">
        <w:rPr>
          <w:rFonts w:ascii="Times New Roman" w:eastAsia="宋体" w:hAnsi="Times New Roman" w:cs="Times New Roman" w:hint="eastAsia"/>
          <w:color w:val="000000" w:themeColor="text1"/>
          <w:szCs w:val="21"/>
        </w:rPr>
        <w:t>（秒）。</w:t>
      </w:r>
    </w:p>
    <w:p w14:paraId="4C0F5A7F" w14:textId="21E7B9ED" w:rsidR="00B9025F" w:rsidRDefault="00B9025F" w:rsidP="00A77ECC">
      <w:pPr>
        <w:spacing w:line="360" w:lineRule="auto"/>
        <w:ind w:firstLineChars="201" w:firstLine="422"/>
        <w:rPr>
          <w:rFonts w:ascii="Times New Roman" w:eastAsia="宋体" w:hAnsi="Times New Roman" w:cs="Times New Roman"/>
          <w:color w:val="000000" w:themeColor="text1"/>
          <w:szCs w:val="21"/>
        </w:rPr>
      </w:pPr>
      <w:r w:rsidRPr="008C79EF">
        <w:rPr>
          <w:rFonts w:ascii="Times New Roman" w:eastAsia="宋体" w:hAnsi="Times New Roman" w:cs="Times New Roman"/>
          <w:color w:val="000000" w:themeColor="text1"/>
          <w:szCs w:val="21"/>
        </w:rPr>
        <w:t>second</w:t>
      </w:r>
      <w:r w:rsidRPr="008C79EF">
        <w:rPr>
          <w:rFonts w:ascii="Times New Roman" w:eastAsia="宋体" w:hAnsi="Times New Roman" w:cs="Times New Roman" w:hint="eastAsia"/>
          <w:color w:val="000000" w:themeColor="text1"/>
          <w:szCs w:val="21"/>
        </w:rPr>
        <w:t>：</w:t>
      </w:r>
      <w:r w:rsidRPr="008C79EF">
        <w:rPr>
          <w:rFonts w:ascii="Times New Roman" w:eastAsia="宋体" w:hAnsi="Times New Roman" w:cs="Times New Roman"/>
          <w:color w:val="000000" w:themeColor="text1"/>
          <w:szCs w:val="21"/>
        </w:rPr>
        <w:t>[</w:t>
      </w:r>
      <w:r w:rsidR="00054FCE" w:rsidRPr="00054FCE">
        <w:rPr>
          <w:rFonts w:ascii="Times New Roman" w:eastAsia="宋体" w:hAnsi="Times New Roman" w:cs="Times New Roman"/>
          <w:color w:val="000000" w:themeColor="text1"/>
          <w:szCs w:val="21"/>
        </w:rPr>
        <w:t>ˈsekənd</w:t>
      </w:r>
      <w:r w:rsidRPr="008C79EF">
        <w:rPr>
          <w:rFonts w:ascii="Times New Roman" w:eastAsia="宋体" w:hAnsi="Times New Roman" w:cs="Times New Roman"/>
          <w:color w:val="000000" w:themeColor="text1"/>
          <w:szCs w:val="21"/>
        </w:rPr>
        <w:t>] n.</w:t>
      </w:r>
      <w:r w:rsidRPr="008C79EF">
        <w:rPr>
          <w:rFonts w:ascii="Times New Roman" w:eastAsia="宋体" w:hAnsi="Times New Roman" w:cs="Times New Roman" w:hint="eastAsia"/>
          <w:color w:val="000000" w:themeColor="text1"/>
          <w:szCs w:val="21"/>
        </w:rPr>
        <w:t>秒；</w:t>
      </w:r>
      <w:r w:rsidR="00054FCE" w:rsidRPr="008C79EF">
        <w:rPr>
          <w:rFonts w:ascii="Times New Roman" w:eastAsia="宋体" w:hAnsi="Times New Roman" w:cs="Times New Roman" w:hint="eastAsia"/>
          <w:color w:val="000000" w:themeColor="text1"/>
          <w:szCs w:val="21"/>
        </w:rPr>
        <w:t>瞬间</w:t>
      </w:r>
      <w:r w:rsidR="00054FCE">
        <w:rPr>
          <w:rFonts w:ascii="Times New Roman" w:eastAsia="宋体" w:hAnsi="Times New Roman" w:cs="Times New Roman" w:hint="eastAsia"/>
          <w:color w:val="000000" w:themeColor="text1"/>
          <w:szCs w:val="21"/>
        </w:rPr>
        <w:t>；二等货；二档；二垒；二年级</w:t>
      </w:r>
      <w:r w:rsidR="00054FCE">
        <w:rPr>
          <w:rFonts w:ascii="Times New Roman" w:eastAsia="宋体" w:hAnsi="Times New Roman" w:cs="Times New Roman" w:hint="eastAsia"/>
          <w:color w:val="000000" w:themeColor="text1"/>
          <w:szCs w:val="21"/>
        </w:rPr>
        <w:t>num.</w:t>
      </w:r>
      <w:r w:rsidR="00054FCE">
        <w:rPr>
          <w:rFonts w:ascii="Times New Roman" w:eastAsia="宋体" w:hAnsi="Times New Roman" w:cs="Times New Roman" w:hint="eastAsia"/>
          <w:color w:val="000000" w:themeColor="text1"/>
          <w:szCs w:val="21"/>
        </w:rPr>
        <w:t>第二，第二个</w:t>
      </w:r>
    </w:p>
    <w:p w14:paraId="22605E88" w14:textId="6A0E34C8" w:rsidR="00054FCE" w:rsidRPr="00054FCE" w:rsidRDefault="00054FCE" w:rsidP="00054FCE">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054FCE">
        <w:rPr>
          <w:rFonts w:ascii="Times New Roman" w:eastAsia="宋体" w:hAnsi="Times New Roman" w:cs="Times New Roman"/>
          <w:b w:val="0"/>
          <w:color w:val="000000" w:themeColor="text1"/>
          <w:sz w:val="21"/>
          <w:szCs w:val="21"/>
          <w:shd w:val="clear" w:color="auto" w:fill="FFFFFF"/>
        </w:rPr>
        <w:t>pint</w:t>
      </w:r>
      <w:r w:rsidRPr="00054FCE">
        <w:rPr>
          <w:rFonts w:ascii="Times New Roman" w:eastAsia="宋体" w:hAnsi="Times New Roman" w:cs="Times New Roman"/>
          <w:b w:val="0"/>
          <w:color w:val="000000" w:themeColor="text1"/>
          <w:sz w:val="21"/>
          <w:szCs w:val="21"/>
          <w:shd w:val="clear" w:color="auto" w:fill="FFFFFF"/>
        </w:rPr>
        <w:t>（品脱）</w:t>
      </w:r>
      <w:r w:rsidRPr="00054FCE">
        <w:rPr>
          <w:rFonts w:ascii="Times New Roman" w:eastAsia="宋体" w:hAnsi="Times New Roman" w:cs="Times New Roman" w:hint="eastAsia"/>
          <w:b w:val="0"/>
          <w:color w:val="000000" w:themeColor="text1"/>
          <w:sz w:val="21"/>
          <w:szCs w:val="21"/>
          <w:shd w:val="clear" w:color="auto" w:fill="FFFFFF"/>
        </w:rPr>
        <w:t>：</w:t>
      </w:r>
      <w:r>
        <w:rPr>
          <w:rFonts w:ascii="Times New Roman" w:eastAsia="宋体" w:hAnsi="Times New Roman" w:cs="Times New Roman" w:hint="eastAsia"/>
          <w:b w:val="0"/>
          <w:color w:val="000000" w:themeColor="text1"/>
          <w:sz w:val="21"/>
          <w:szCs w:val="21"/>
          <w:shd w:val="clear" w:color="auto" w:fill="FFFFFF"/>
        </w:rPr>
        <w:t>啤酒桶上用颜料标出来的标志</w:t>
      </w:r>
    </w:p>
    <w:p w14:paraId="7EBF288D" w14:textId="77777777" w:rsidR="00054FCE" w:rsidRDefault="00054FCE" w:rsidP="00054FCE">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英语中的</w:t>
      </w:r>
      <w:r w:rsidRPr="00941930">
        <w:rPr>
          <w:rFonts w:ascii="Times New Roman" w:hAnsi="Times New Roman" w:cs="Times New Roman"/>
          <w:szCs w:val="21"/>
        </w:rPr>
        <w:t>pint</w:t>
      </w:r>
      <w:r w:rsidRPr="00941930">
        <w:rPr>
          <w:rFonts w:ascii="Times New Roman" w:hAnsi="Times New Roman" w:cs="Times New Roman"/>
          <w:szCs w:val="21"/>
        </w:rPr>
        <w:t>（品脱）</w:t>
      </w:r>
      <w:r>
        <w:rPr>
          <w:rFonts w:ascii="Times New Roman" w:hAnsi="Times New Roman" w:cs="Times New Roman" w:hint="eastAsia"/>
          <w:szCs w:val="21"/>
        </w:rPr>
        <w:t>是一个常见的体积和容量单位，常用来表示啤酒或牛奶的量。这个单词来自拉丁语词根</w:t>
      </w:r>
      <w:r>
        <w:rPr>
          <w:rFonts w:ascii="Times New Roman" w:hAnsi="Times New Roman" w:cs="Times New Roman" w:hint="eastAsia"/>
          <w:szCs w:val="21"/>
        </w:rPr>
        <w:t>ping-</w:t>
      </w:r>
      <w:r>
        <w:rPr>
          <w:rFonts w:ascii="Times New Roman" w:hAnsi="Times New Roman" w:cs="Times New Roman" w:hint="eastAsia"/>
          <w:szCs w:val="21"/>
        </w:rPr>
        <w:t>（涂色，绘画），末尾的辅音字母</w:t>
      </w:r>
      <w:r>
        <w:rPr>
          <w:rFonts w:ascii="Times New Roman" w:hAnsi="Times New Roman" w:cs="Times New Roman" w:hint="eastAsia"/>
          <w:szCs w:val="21"/>
        </w:rPr>
        <w:t>g</w:t>
      </w:r>
      <w:r>
        <w:rPr>
          <w:rFonts w:ascii="Times New Roman" w:hAnsi="Times New Roman" w:cs="Times New Roman" w:hint="eastAsia"/>
          <w:szCs w:val="21"/>
        </w:rPr>
        <w:t>脱落，后面加动词的过去分词后缀</w:t>
      </w:r>
      <w:r>
        <w:rPr>
          <w:rFonts w:ascii="Times New Roman" w:hAnsi="Times New Roman" w:cs="Times New Roman" w:hint="eastAsia"/>
          <w:szCs w:val="21"/>
        </w:rPr>
        <w:t>-t</w:t>
      </w:r>
      <w:r>
        <w:rPr>
          <w:rFonts w:ascii="Times New Roman" w:hAnsi="Times New Roman" w:cs="Times New Roman" w:hint="eastAsia"/>
          <w:szCs w:val="21"/>
        </w:rPr>
        <w:t>，整个单词的字面意思是“画上去的标志”，原本指</w:t>
      </w:r>
      <w:r w:rsidRPr="00941930">
        <w:rPr>
          <w:rFonts w:ascii="Times New Roman" w:hAnsi="Times New Roman" w:cs="Times New Roman"/>
          <w:szCs w:val="21"/>
        </w:rPr>
        <w:t>啤酒桶上用彩色颜料标出来的刻度</w:t>
      </w:r>
      <w:r>
        <w:rPr>
          <w:rFonts w:ascii="Times New Roman" w:hAnsi="Times New Roman" w:cs="Times New Roman" w:hint="eastAsia"/>
          <w:szCs w:val="21"/>
        </w:rPr>
        <w:t>，这个刻度</w:t>
      </w:r>
      <w:r w:rsidRPr="00941930">
        <w:rPr>
          <w:rFonts w:ascii="Times New Roman" w:hAnsi="Times New Roman" w:cs="Times New Roman"/>
          <w:szCs w:val="21"/>
        </w:rPr>
        <w:t>所标出的容量即</w:t>
      </w:r>
      <w:r>
        <w:rPr>
          <w:rFonts w:ascii="Times New Roman" w:hAnsi="Times New Roman" w:cs="Times New Roman" w:hint="eastAsia"/>
          <w:szCs w:val="21"/>
        </w:rPr>
        <w:t>就是</w:t>
      </w:r>
      <w:r w:rsidRPr="00941930">
        <w:rPr>
          <w:rFonts w:ascii="Times New Roman" w:hAnsi="Times New Roman" w:cs="Times New Roman"/>
          <w:szCs w:val="21"/>
        </w:rPr>
        <w:t>一品脱（</w:t>
      </w:r>
      <w:r w:rsidRPr="00941930">
        <w:rPr>
          <w:rFonts w:ascii="Times New Roman" w:hAnsi="Times New Roman" w:cs="Times New Roman"/>
          <w:szCs w:val="21"/>
        </w:rPr>
        <w:t>pint</w:t>
      </w:r>
      <w:r w:rsidRPr="00941930">
        <w:rPr>
          <w:rFonts w:ascii="Times New Roman" w:hAnsi="Times New Roman" w:cs="Times New Roman"/>
          <w:szCs w:val="21"/>
        </w:rPr>
        <w:t>）</w:t>
      </w:r>
      <w:r>
        <w:rPr>
          <w:rFonts w:ascii="Times New Roman" w:hAnsi="Times New Roman" w:cs="Times New Roman" w:hint="eastAsia"/>
          <w:szCs w:val="21"/>
        </w:rPr>
        <w:t>。</w:t>
      </w:r>
    </w:p>
    <w:p w14:paraId="5F419EF5" w14:textId="081A5379" w:rsidR="00054FCE" w:rsidRDefault="00054FCE" w:rsidP="00054FCE">
      <w:pPr>
        <w:spacing w:line="360" w:lineRule="auto"/>
        <w:ind w:firstLineChars="202" w:firstLine="424"/>
        <w:rPr>
          <w:rFonts w:ascii="Times New Roman" w:hAnsi="Times New Roman" w:cs="Times New Roman"/>
          <w:szCs w:val="21"/>
        </w:rPr>
      </w:pPr>
      <w:r w:rsidRPr="00054FCE">
        <w:rPr>
          <w:rFonts w:ascii="Times New Roman" w:hAnsi="Times New Roman" w:cs="Times New Roman" w:hint="eastAsia"/>
          <w:szCs w:val="21"/>
        </w:rPr>
        <w:t>在英国，</w:t>
      </w:r>
      <w:r w:rsidRPr="00054FCE">
        <w:rPr>
          <w:rFonts w:ascii="Times New Roman" w:hAnsi="Times New Roman" w:cs="Times New Roman" w:hint="eastAsia"/>
          <w:szCs w:val="21"/>
        </w:rPr>
        <w:t>1</w:t>
      </w:r>
      <w:r w:rsidRPr="00054FCE">
        <w:rPr>
          <w:rFonts w:ascii="Times New Roman" w:hAnsi="Times New Roman" w:cs="Times New Roman" w:hint="eastAsia"/>
          <w:szCs w:val="21"/>
        </w:rPr>
        <w:t>品脱等于</w:t>
      </w:r>
      <w:r w:rsidRPr="00054FCE">
        <w:rPr>
          <w:rFonts w:ascii="Times New Roman" w:hAnsi="Times New Roman" w:cs="Times New Roman" w:hint="eastAsia"/>
          <w:szCs w:val="21"/>
        </w:rPr>
        <w:t>20</w:t>
      </w:r>
      <w:r w:rsidRPr="00054FCE">
        <w:rPr>
          <w:rFonts w:ascii="Times New Roman" w:hAnsi="Times New Roman" w:cs="Times New Roman" w:hint="eastAsia"/>
          <w:szCs w:val="21"/>
        </w:rPr>
        <w:t>液盎司，约</w:t>
      </w:r>
      <w:r w:rsidRPr="00054FCE">
        <w:rPr>
          <w:rFonts w:ascii="Times New Roman" w:hAnsi="Times New Roman" w:cs="Times New Roman" w:hint="eastAsia"/>
          <w:szCs w:val="21"/>
        </w:rPr>
        <w:t>568.261</w:t>
      </w:r>
      <w:r w:rsidRPr="00054FCE">
        <w:rPr>
          <w:rFonts w:ascii="Times New Roman" w:hAnsi="Times New Roman" w:cs="Times New Roman" w:hint="eastAsia"/>
          <w:szCs w:val="21"/>
        </w:rPr>
        <w:t>毫升；而在美国，</w:t>
      </w:r>
      <w:r w:rsidRPr="00054FCE">
        <w:rPr>
          <w:rFonts w:ascii="Times New Roman" w:hAnsi="Times New Roman" w:cs="Times New Roman" w:hint="eastAsia"/>
          <w:szCs w:val="21"/>
        </w:rPr>
        <w:t>1</w:t>
      </w:r>
      <w:r w:rsidRPr="00054FCE">
        <w:rPr>
          <w:rFonts w:ascii="Times New Roman" w:hAnsi="Times New Roman" w:cs="Times New Roman" w:hint="eastAsia"/>
          <w:szCs w:val="21"/>
        </w:rPr>
        <w:t>液量品脱等于</w:t>
      </w:r>
      <w:r w:rsidRPr="00054FCE">
        <w:rPr>
          <w:rFonts w:ascii="Times New Roman" w:hAnsi="Times New Roman" w:cs="Times New Roman" w:hint="eastAsia"/>
          <w:szCs w:val="21"/>
        </w:rPr>
        <w:t>16</w:t>
      </w:r>
      <w:r w:rsidRPr="00054FCE">
        <w:rPr>
          <w:rFonts w:ascii="Times New Roman" w:hAnsi="Times New Roman" w:cs="Times New Roman" w:hint="eastAsia"/>
          <w:szCs w:val="21"/>
        </w:rPr>
        <w:t>美制液盎司，约</w:t>
      </w:r>
      <w:r w:rsidRPr="00054FCE">
        <w:rPr>
          <w:rFonts w:ascii="Times New Roman" w:hAnsi="Times New Roman" w:cs="Times New Roman" w:hint="eastAsia"/>
          <w:szCs w:val="21"/>
        </w:rPr>
        <w:t>473.176</w:t>
      </w:r>
      <w:r w:rsidRPr="00054FCE">
        <w:rPr>
          <w:rFonts w:ascii="Times New Roman" w:hAnsi="Times New Roman" w:cs="Times New Roman" w:hint="eastAsia"/>
          <w:szCs w:val="21"/>
        </w:rPr>
        <w:t>毫升</w:t>
      </w:r>
      <w:r>
        <w:rPr>
          <w:rFonts w:ascii="Times New Roman" w:hAnsi="Times New Roman" w:cs="Times New Roman" w:hint="eastAsia"/>
          <w:szCs w:val="21"/>
        </w:rPr>
        <w:t>。</w:t>
      </w:r>
    </w:p>
    <w:p w14:paraId="6533C969" w14:textId="122C83DE" w:rsidR="00B9025F" w:rsidRDefault="00054FCE" w:rsidP="009735BD">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和</w:t>
      </w:r>
      <w:r w:rsidRPr="00941930">
        <w:rPr>
          <w:rFonts w:ascii="Times New Roman" w:hAnsi="Times New Roman" w:cs="Times New Roman"/>
          <w:szCs w:val="21"/>
        </w:rPr>
        <w:t>pint</w:t>
      </w:r>
      <w:r w:rsidRPr="00941930">
        <w:rPr>
          <w:rFonts w:ascii="Times New Roman" w:hAnsi="Times New Roman" w:cs="Times New Roman"/>
          <w:szCs w:val="21"/>
        </w:rPr>
        <w:t>（品脱）</w:t>
      </w:r>
      <w:r>
        <w:rPr>
          <w:rFonts w:ascii="Times New Roman" w:hAnsi="Times New Roman" w:cs="Times New Roman" w:hint="eastAsia"/>
          <w:szCs w:val="21"/>
        </w:rPr>
        <w:t>同源的常见单词还有</w:t>
      </w:r>
      <w:r>
        <w:rPr>
          <w:rFonts w:ascii="Times New Roman" w:hAnsi="Times New Roman" w:cs="Times New Roman" w:hint="eastAsia"/>
          <w:szCs w:val="21"/>
        </w:rPr>
        <w:t>paint</w:t>
      </w:r>
      <w:r>
        <w:rPr>
          <w:rFonts w:ascii="Times New Roman" w:hAnsi="Times New Roman" w:cs="Times New Roman" w:hint="eastAsia"/>
          <w:szCs w:val="21"/>
        </w:rPr>
        <w:t>（绘画，刷油漆）、</w:t>
      </w:r>
      <w:r>
        <w:rPr>
          <w:rFonts w:ascii="Times New Roman" w:hAnsi="Times New Roman" w:cs="Times New Roman" w:hint="eastAsia"/>
          <w:szCs w:val="21"/>
        </w:rPr>
        <w:t>picture</w:t>
      </w:r>
      <w:r>
        <w:rPr>
          <w:rFonts w:ascii="Times New Roman" w:hAnsi="Times New Roman" w:cs="Times New Roman" w:hint="eastAsia"/>
          <w:szCs w:val="21"/>
        </w:rPr>
        <w:t>（图片）等。</w:t>
      </w:r>
    </w:p>
    <w:p w14:paraId="3FEAA95D" w14:textId="7AE0A5FD" w:rsidR="00054FCE" w:rsidRPr="00941930" w:rsidRDefault="00054FCE" w:rsidP="009735BD">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词根</w:t>
      </w:r>
      <w:r>
        <w:rPr>
          <w:rFonts w:ascii="Times New Roman" w:hAnsi="Times New Roman" w:cs="Times New Roman" w:hint="eastAsia"/>
          <w:szCs w:val="21"/>
        </w:rPr>
        <w:t>ping-</w:t>
      </w:r>
      <w:r>
        <w:rPr>
          <w:rFonts w:ascii="Times New Roman" w:hAnsi="Times New Roman" w:cs="Times New Roman" w:hint="eastAsia"/>
          <w:szCs w:val="21"/>
        </w:rPr>
        <w:t>：涂色，绘画</w:t>
      </w:r>
    </w:p>
    <w:p w14:paraId="30475077" w14:textId="174CC829" w:rsidR="00054FCE" w:rsidRPr="00054FCE" w:rsidRDefault="00054FCE" w:rsidP="00054FCE">
      <w:pPr>
        <w:spacing w:line="360" w:lineRule="auto"/>
        <w:ind w:firstLineChars="201" w:firstLine="422"/>
        <w:rPr>
          <w:rFonts w:ascii="Times New Roman" w:eastAsia="宋体" w:hAnsi="Times New Roman" w:cs="Times New Roman"/>
          <w:color w:val="000000" w:themeColor="text1"/>
          <w:szCs w:val="21"/>
        </w:rPr>
      </w:pPr>
      <w:r w:rsidRPr="00054FCE">
        <w:rPr>
          <w:rFonts w:ascii="Times New Roman" w:eastAsia="宋体" w:hAnsi="Times New Roman" w:cs="Times New Roman"/>
          <w:color w:val="000000" w:themeColor="text1"/>
          <w:szCs w:val="21"/>
        </w:rPr>
        <w:t>pint</w:t>
      </w:r>
      <w:r w:rsidRPr="00054FCE">
        <w:rPr>
          <w:rFonts w:ascii="Times New Roman" w:eastAsia="宋体" w:hAnsi="Times New Roman" w:cs="Times New Roman"/>
          <w:color w:val="000000" w:themeColor="text1"/>
          <w:szCs w:val="21"/>
        </w:rPr>
        <w:t>：</w:t>
      </w:r>
      <w:r w:rsidRPr="00054FCE">
        <w:rPr>
          <w:rFonts w:ascii="Times New Roman" w:eastAsia="宋体" w:hAnsi="Times New Roman" w:cs="Times New Roman"/>
          <w:color w:val="000000" w:themeColor="text1"/>
          <w:szCs w:val="21"/>
        </w:rPr>
        <w:t>[paɪnt] n.</w:t>
      </w:r>
      <w:r w:rsidRPr="00054FCE">
        <w:rPr>
          <w:rFonts w:ascii="Times New Roman" w:eastAsia="宋体" w:hAnsi="Times New Roman" w:cs="Times New Roman"/>
          <w:color w:val="000000" w:themeColor="text1"/>
          <w:szCs w:val="21"/>
        </w:rPr>
        <w:t>品脱</w:t>
      </w:r>
    </w:p>
    <w:p w14:paraId="21948BC3" w14:textId="77777777" w:rsidR="00054FCE" w:rsidRPr="00054FCE" w:rsidRDefault="00054FCE" w:rsidP="00054FCE">
      <w:pPr>
        <w:spacing w:line="360" w:lineRule="auto"/>
        <w:ind w:firstLineChars="201" w:firstLine="422"/>
        <w:rPr>
          <w:rFonts w:ascii="Times New Roman" w:eastAsia="宋体" w:hAnsi="Times New Roman" w:cs="Times New Roman"/>
          <w:color w:val="000000" w:themeColor="text1"/>
          <w:szCs w:val="21"/>
        </w:rPr>
      </w:pPr>
      <w:r w:rsidRPr="00054FCE">
        <w:rPr>
          <w:rFonts w:ascii="Times New Roman" w:eastAsia="宋体" w:hAnsi="Times New Roman" w:cs="Times New Roman"/>
          <w:color w:val="000000" w:themeColor="text1"/>
          <w:szCs w:val="21"/>
        </w:rPr>
        <w:t>paint</w:t>
      </w:r>
      <w:r w:rsidRPr="00054FCE">
        <w:rPr>
          <w:rFonts w:ascii="Times New Roman" w:eastAsia="宋体" w:hAnsi="Times New Roman" w:cs="Times New Roman"/>
          <w:color w:val="000000" w:themeColor="text1"/>
          <w:szCs w:val="21"/>
        </w:rPr>
        <w:t>：</w:t>
      </w:r>
      <w:r w:rsidRPr="00054FCE">
        <w:rPr>
          <w:rFonts w:ascii="Times New Roman" w:eastAsia="宋体" w:hAnsi="Times New Roman" w:cs="Times New Roman"/>
          <w:color w:val="000000" w:themeColor="text1"/>
          <w:szCs w:val="21"/>
        </w:rPr>
        <w:t>[peɪnt] v.</w:t>
      </w:r>
      <w:r w:rsidRPr="00054FCE">
        <w:rPr>
          <w:rFonts w:ascii="Times New Roman" w:eastAsia="宋体" w:hAnsi="Times New Roman" w:cs="Times New Roman"/>
          <w:color w:val="000000" w:themeColor="text1"/>
          <w:szCs w:val="21"/>
        </w:rPr>
        <w:t>绘画，</w:t>
      </w:r>
      <w:r w:rsidRPr="00054FCE">
        <w:rPr>
          <w:rFonts w:ascii="Times New Roman" w:eastAsia="宋体" w:hAnsi="Times New Roman" w:cs="Times New Roman" w:hint="eastAsia"/>
          <w:color w:val="000000" w:themeColor="text1"/>
          <w:szCs w:val="21"/>
        </w:rPr>
        <w:t>刷油漆</w:t>
      </w:r>
      <w:r w:rsidRPr="00054FCE">
        <w:rPr>
          <w:rFonts w:ascii="Times New Roman" w:eastAsia="宋体" w:hAnsi="Times New Roman" w:cs="Times New Roman" w:hint="eastAsia"/>
          <w:color w:val="000000" w:themeColor="text1"/>
          <w:szCs w:val="21"/>
        </w:rPr>
        <w:t>n</w:t>
      </w:r>
      <w:r w:rsidRPr="00054FCE">
        <w:rPr>
          <w:rFonts w:ascii="Times New Roman" w:eastAsia="宋体" w:hAnsi="Times New Roman" w:cs="Times New Roman"/>
          <w:color w:val="000000" w:themeColor="text1"/>
          <w:szCs w:val="21"/>
        </w:rPr>
        <w:t>.</w:t>
      </w:r>
      <w:r w:rsidRPr="00054FCE">
        <w:rPr>
          <w:rFonts w:ascii="Times New Roman" w:eastAsia="宋体" w:hAnsi="Times New Roman" w:cs="Times New Roman" w:hint="eastAsia"/>
          <w:color w:val="000000" w:themeColor="text1"/>
          <w:szCs w:val="21"/>
        </w:rPr>
        <w:t>颜料，油漆</w:t>
      </w:r>
    </w:p>
    <w:p w14:paraId="0B4C3250" w14:textId="77777777" w:rsidR="00054FCE" w:rsidRPr="00054FCE" w:rsidRDefault="00054FCE" w:rsidP="00054FCE">
      <w:pPr>
        <w:spacing w:line="360" w:lineRule="auto"/>
        <w:ind w:firstLineChars="201" w:firstLine="422"/>
        <w:rPr>
          <w:rFonts w:ascii="Times New Roman" w:eastAsia="宋体" w:hAnsi="Times New Roman" w:cs="Times New Roman"/>
          <w:color w:val="000000" w:themeColor="text1"/>
          <w:szCs w:val="21"/>
        </w:rPr>
      </w:pPr>
      <w:r w:rsidRPr="00054FCE">
        <w:rPr>
          <w:rFonts w:ascii="Times New Roman" w:eastAsia="宋体" w:hAnsi="Times New Roman" w:cs="Times New Roman"/>
          <w:color w:val="000000" w:themeColor="text1"/>
          <w:szCs w:val="21"/>
        </w:rPr>
        <w:t>painting</w:t>
      </w:r>
      <w:r w:rsidRPr="00054FCE">
        <w:rPr>
          <w:rFonts w:ascii="Times New Roman" w:eastAsia="宋体" w:hAnsi="Times New Roman" w:cs="Times New Roman"/>
          <w:color w:val="000000" w:themeColor="text1"/>
          <w:szCs w:val="21"/>
        </w:rPr>
        <w:t>：</w:t>
      </w:r>
      <w:r w:rsidRPr="00054FCE">
        <w:rPr>
          <w:rFonts w:ascii="Times New Roman" w:eastAsia="宋体" w:hAnsi="Times New Roman" w:cs="Times New Roman"/>
          <w:color w:val="000000" w:themeColor="text1"/>
          <w:szCs w:val="21"/>
        </w:rPr>
        <w:t>['peɪntɪŋ] n.</w:t>
      </w:r>
      <w:r w:rsidRPr="00054FCE">
        <w:rPr>
          <w:rFonts w:ascii="Times New Roman" w:eastAsia="宋体" w:hAnsi="Times New Roman" w:cs="Times New Roman"/>
          <w:color w:val="000000" w:themeColor="text1"/>
          <w:szCs w:val="21"/>
        </w:rPr>
        <w:t>绘画；油画</w:t>
      </w:r>
    </w:p>
    <w:p w14:paraId="4230F68D" w14:textId="77777777" w:rsidR="00054FCE" w:rsidRPr="00054FCE" w:rsidRDefault="00054FCE" w:rsidP="00054FCE">
      <w:pPr>
        <w:spacing w:line="360" w:lineRule="auto"/>
        <w:ind w:firstLineChars="201" w:firstLine="422"/>
        <w:rPr>
          <w:rFonts w:ascii="Times New Roman" w:eastAsia="宋体" w:hAnsi="Times New Roman" w:cs="Times New Roman"/>
          <w:color w:val="000000" w:themeColor="text1"/>
          <w:szCs w:val="21"/>
        </w:rPr>
      </w:pPr>
      <w:r w:rsidRPr="00054FCE">
        <w:rPr>
          <w:rFonts w:ascii="Times New Roman" w:eastAsia="宋体" w:hAnsi="Times New Roman" w:cs="Times New Roman"/>
          <w:color w:val="000000" w:themeColor="text1"/>
          <w:szCs w:val="21"/>
        </w:rPr>
        <w:t>painter</w:t>
      </w:r>
      <w:r w:rsidRPr="00054FCE">
        <w:rPr>
          <w:rFonts w:ascii="Times New Roman" w:eastAsia="宋体" w:hAnsi="Times New Roman" w:cs="Times New Roman"/>
          <w:color w:val="000000" w:themeColor="text1"/>
          <w:szCs w:val="21"/>
        </w:rPr>
        <w:t>：</w:t>
      </w:r>
      <w:r w:rsidRPr="00054FCE">
        <w:rPr>
          <w:rFonts w:ascii="Times New Roman" w:eastAsia="宋体" w:hAnsi="Times New Roman" w:cs="Times New Roman"/>
          <w:color w:val="000000" w:themeColor="text1"/>
          <w:szCs w:val="21"/>
        </w:rPr>
        <w:t>['peɪntə(r)] n.</w:t>
      </w:r>
      <w:r w:rsidRPr="00054FCE">
        <w:rPr>
          <w:rFonts w:ascii="Times New Roman" w:eastAsia="宋体" w:hAnsi="Times New Roman" w:cs="Times New Roman"/>
          <w:color w:val="000000" w:themeColor="text1"/>
          <w:szCs w:val="21"/>
        </w:rPr>
        <w:t>画家；油漆匠</w:t>
      </w:r>
    </w:p>
    <w:p w14:paraId="0EC2BF07" w14:textId="50CB9BB6" w:rsidR="00B9025F" w:rsidRPr="003A5554" w:rsidRDefault="00054FCE" w:rsidP="00A77ECC">
      <w:pPr>
        <w:spacing w:line="360" w:lineRule="auto"/>
        <w:ind w:firstLineChars="201" w:firstLine="422"/>
        <w:rPr>
          <w:rFonts w:ascii="Times New Roman" w:eastAsia="宋体" w:hAnsi="Times New Roman" w:cs="Times New Roman"/>
          <w:color w:val="000000" w:themeColor="text1"/>
          <w:szCs w:val="21"/>
        </w:rPr>
      </w:pPr>
      <w:r w:rsidRPr="00054FCE">
        <w:rPr>
          <w:rFonts w:ascii="Times New Roman" w:eastAsia="宋体" w:hAnsi="Times New Roman" w:cs="Times New Roman"/>
          <w:color w:val="000000" w:themeColor="text1"/>
          <w:szCs w:val="21"/>
        </w:rPr>
        <w:t>picture</w:t>
      </w:r>
      <w:r w:rsidRPr="00054FCE">
        <w:rPr>
          <w:rFonts w:ascii="Times New Roman" w:eastAsia="宋体" w:hAnsi="Times New Roman" w:cs="Times New Roman"/>
          <w:color w:val="000000" w:themeColor="text1"/>
          <w:szCs w:val="21"/>
        </w:rPr>
        <w:t>：</w:t>
      </w:r>
      <w:r w:rsidRPr="00054FCE">
        <w:rPr>
          <w:rFonts w:ascii="Times New Roman" w:eastAsia="宋体" w:hAnsi="Times New Roman" w:cs="Times New Roman"/>
          <w:color w:val="000000" w:themeColor="text1"/>
          <w:szCs w:val="21"/>
        </w:rPr>
        <w:t>['pɪktʃə(r)] n.</w:t>
      </w:r>
      <w:r w:rsidRPr="00054FCE">
        <w:rPr>
          <w:rFonts w:ascii="Times New Roman" w:eastAsia="宋体" w:hAnsi="Times New Roman" w:cs="Times New Roman"/>
          <w:color w:val="000000" w:themeColor="text1"/>
          <w:szCs w:val="21"/>
        </w:rPr>
        <w:t>照片，图画</w:t>
      </w:r>
    </w:p>
    <w:bookmarkEnd w:id="276"/>
    <w:bookmarkEnd w:id="277"/>
    <w:bookmarkEnd w:id="278"/>
    <w:bookmarkEnd w:id="279"/>
    <w:p w14:paraId="60272903" w14:textId="51A80979" w:rsidR="00B9025F" w:rsidRPr="0064156D" w:rsidRDefault="007C4F57" w:rsidP="0064156D">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lastRenderedPageBreak/>
        <w:t>focus</w:t>
      </w:r>
      <w:r>
        <w:rPr>
          <w:rFonts w:ascii="Times New Roman" w:eastAsia="宋体" w:hAnsi="Times New Roman" w:cs="Times New Roman" w:hint="eastAsia"/>
          <w:b w:val="0"/>
          <w:color w:val="000000" w:themeColor="text1"/>
          <w:sz w:val="21"/>
          <w:szCs w:val="21"/>
          <w:shd w:val="clear" w:color="auto" w:fill="FFFFFF"/>
        </w:rPr>
        <w:t>（焦点）：家里的火炉</w:t>
      </w:r>
    </w:p>
    <w:p w14:paraId="595D3E24" w14:textId="3552B68A" w:rsidR="00B9025F" w:rsidRPr="00B6781F" w:rsidRDefault="00B9025F" w:rsidP="0064156D">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focus</w:t>
      </w:r>
      <w:r>
        <w:rPr>
          <w:rFonts w:ascii="Times New Roman" w:eastAsia="宋体" w:hAnsi="Times New Roman" w:cs="Times New Roman" w:hint="eastAsia"/>
          <w:color w:val="000000" w:themeColor="text1"/>
          <w:szCs w:val="21"/>
        </w:rPr>
        <w:t>（焦点）直接来自拉丁语，由</w:t>
      </w:r>
      <w:r>
        <w:rPr>
          <w:rFonts w:ascii="Times New Roman" w:eastAsia="宋体" w:hAnsi="Times New Roman" w:cs="Times New Roman" w:hint="eastAsia"/>
          <w:color w:val="000000" w:themeColor="text1"/>
          <w:szCs w:val="21"/>
        </w:rPr>
        <w:t>foc-</w:t>
      </w:r>
      <w:r>
        <w:rPr>
          <w:rFonts w:ascii="Times New Roman" w:eastAsia="宋体" w:hAnsi="Times New Roman" w:cs="Times New Roman" w:hint="eastAsia"/>
          <w:color w:val="000000" w:themeColor="text1"/>
          <w:szCs w:val="21"/>
        </w:rPr>
        <w:t>（火）加名词</w:t>
      </w:r>
      <w:r w:rsidR="007C4F57">
        <w:rPr>
          <w:rFonts w:ascii="Times New Roman" w:eastAsia="宋体" w:hAnsi="Times New Roman" w:cs="Times New Roman" w:hint="eastAsia"/>
          <w:color w:val="000000" w:themeColor="text1"/>
          <w:szCs w:val="21"/>
        </w:rPr>
        <w:t>词尾</w:t>
      </w:r>
      <w:r>
        <w:rPr>
          <w:rFonts w:ascii="Times New Roman" w:eastAsia="宋体" w:hAnsi="Times New Roman" w:cs="Times New Roman" w:hint="eastAsia"/>
          <w:color w:val="000000" w:themeColor="text1"/>
          <w:szCs w:val="21"/>
        </w:rPr>
        <w:t>-us</w:t>
      </w:r>
      <w:r>
        <w:rPr>
          <w:rFonts w:ascii="Times New Roman" w:eastAsia="宋体" w:hAnsi="Times New Roman" w:cs="Times New Roman" w:hint="eastAsia"/>
          <w:color w:val="000000" w:themeColor="text1"/>
          <w:szCs w:val="21"/>
        </w:rPr>
        <w:t>组成，</w:t>
      </w:r>
      <w:r w:rsidRPr="00B6781F">
        <w:rPr>
          <w:rFonts w:ascii="Times New Roman" w:eastAsia="宋体" w:hAnsi="Times New Roman" w:cs="Times New Roman" w:hint="eastAsia"/>
          <w:color w:val="000000" w:themeColor="text1"/>
          <w:szCs w:val="21"/>
        </w:rPr>
        <w:t>本意是“</w:t>
      </w:r>
      <w:r w:rsidR="007C4F57" w:rsidRPr="00B6781F">
        <w:rPr>
          <w:rFonts w:ascii="Times New Roman" w:eastAsia="宋体" w:hAnsi="Times New Roman" w:cs="Times New Roman" w:hint="eastAsia"/>
          <w:color w:val="000000" w:themeColor="text1"/>
          <w:szCs w:val="21"/>
        </w:rPr>
        <w:t>火炉</w:t>
      </w:r>
      <w:r w:rsidRPr="00B6781F">
        <w:rPr>
          <w:rFonts w:ascii="Times New Roman" w:eastAsia="宋体" w:hAnsi="Times New Roman" w:cs="Times New Roman" w:hint="eastAsia"/>
          <w:color w:val="000000" w:themeColor="text1"/>
          <w:szCs w:val="21"/>
        </w:rPr>
        <w:t>”</w:t>
      </w:r>
      <w:r w:rsidR="007C4F57" w:rsidRPr="00B6781F">
        <w:rPr>
          <w:rFonts w:ascii="Times New Roman" w:eastAsia="宋体" w:hAnsi="Times New Roman" w:cs="Times New Roman" w:hint="eastAsia"/>
          <w:color w:val="000000" w:themeColor="text1"/>
          <w:szCs w:val="21"/>
        </w:rPr>
        <w:t>。</w:t>
      </w:r>
    </w:p>
    <w:p w14:paraId="25AB364F" w14:textId="7251551D" w:rsidR="007C4F57" w:rsidRPr="00B6781F" w:rsidRDefault="007C4F57" w:rsidP="0064156D">
      <w:pPr>
        <w:spacing w:line="360" w:lineRule="auto"/>
        <w:ind w:firstLineChars="201" w:firstLine="422"/>
        <w:rPr>
          <w:rFonts w:ascii="Times New Roman" w:eastAsia="宋体" w:hAnsi="Times New Roman" w:cs="Times New Roman"/>
          <w:color w:val="000000" w:themeColor="text1"/>
          <w:szCs w:val="21"/>
        </w:rPr>
      </w:pPr>
      <w:r w:rsidRPr="00B6781F">
        <w:rPr>
          <w:rFonts w:ascii="Times New Roman" w:eastAsia="宋体" w:hAnsi="Times New Roman" w:cs="Times New Roman" w:hint="eastAsia"/>
          <w:color w:val="000000" w:themeColor="text1"/>
          <w:szCs w:val="21"/>
        </w:rPr>
        <w:t>17</w:t>
      </w:r>
      <w:r w:rsidRPr="00B6781F">
        <w:rPr>
          <w:rFonts w:ascii="Times New Roman" w:eastAsia="宋体" w:hAnsi="Times New Roman" w:cs="Times New Roman" w:hint="eastAsia"/>
          <w:color w:val="000000" w:themeColor="text1"/>
          <w:szCs w:val="21"/>
        </w:rPr>
        <w:t>世纪初，著名物理学家开普勒最早用</w:t>
      </w:r>
      <w:r w:rsidRPr="00B6781F">
        <w:rPr>
          <w:rFonts w:ascii="Times New Roman" w:eastAsia="宋体" w:hAnsi="Times New Roman" w:cs="Times New Roman" w:hint="eastAsia"/>
          <w:color w:val="000000" w:themeColor="text1"/>
          <w:szCs w:val="21"/>
        </w:rPr>
        <w:t>focus</w:t>
      </w:r>
      <w:r w:rsidRPr="00B6781F">
        <w:rPr>
          <w:rFonts w:ascii="Times New Roman" w:eastAsia="宋体" w:hAnsi="Times New Roman" w:cs="Times New Roman" w:hint="eastAsia"/>
          <w:color w:val="000000" w:themeColor="text1"/>
          <w:szCs w:val="21"/>
        </w:rPr>
        <w:t>一词来表示光线的汇聚点，即所谓的“焦点”，因为透镜的焦点能够产生高温，就像是一个小火炉。</w:t>
      </w:r>
    </w:p>
    <w:p w14:paraId="39AE4EEE" w14:textId="77777777" w:rsidR="007C4F57" w:rsidRPr="00B6781F" w:rsidRDefault="007C4F57" w:rsidP="007C4F57">
      <w:pPr>
        <w:spacing w:line="360" w:lineRule="auto"/>
        <w:ind w:firstLineChars="201" w:firstLine="422"/>
        <w:rPr>
          <w:rFonts w:ascii="Times New Roman" w:eastAsia="宋体" w:hAnsi="Times New Roman" w:cs="Times New Roman"/>
          <w:color w:val="000000" w:themeColor="text1"/>
          <w:szCs w:val="21"/>
        </w:rPr>
      </w:pPr>
      <w:r w:rsidRPr="00B6781F">
        <w:rPr>
          <w:rFonts w:ascii="Times New Roman" w:eastAsia="宋体" w:hAnsi="Times New Roman" w:cs="Times New Roman" w:hint="eastAsia"/>
          <w:color w:val="000000" w:themeColor="text1"/>
          <w:szCs w:val="21"/>
        </w:rPr>
        <w:t>17</w:t>
      </w:r>
      <w:r w:rsidRPr="00B6781F">
        <w:rPr>
          <w:rFonts w:ascii="Times New Roman" w:eastAsia="宋体" w:hAnsi="Times New Roman" w:cs="Times New Roman" w:hint="eastAsia"/>
          <w:color w:val="000000" w:themeColor="text1"/>
          <w:szCs w:val="21"/>
        </w:rPr>
        <w:t>世纪</w:t>
      </w:r>
      <w:r w:rsidRPr="00B6781F">
        <w:rPr>
          <w:rFonts w:ascii="Times New Roman" w:eastAsia="宋体" w:hAnsi="Times New Roman" w:cs="Times New Roman" w:hint="eastAsia"/>
          <w:color w:val="000000" w:themeColor="text1"/>
          <w:szCs w:val="21"/>
        </w:rPr>
        <w:t>50</w:t>
      </w:r>
      <w:r w:rsidRPr="00B6781F">
        <w:rPr>
          <w:rFonts w:ascii="Times New Roman" w:eastAsia="宋体" w:hAnsi="Times New Roman" w:cs="Times New Roman" w:hint="eastAsia"/>
          <w:color w:val="000000" w:themeColor="text1"/>
          <w:szCs w:val="21"/>
        </w:rPr>
        <w:t>年代是英国哲学家霍布斯将</w:t>
      </w:r>
      <w:r w:rsidRPr="00B6781F">
        <w:rPr>
          <w:rFonts w:ascii="Times New Roman" w:eastAsia="宋体" w:hAnsi="Times New Roman" w:cs="Times New Roman" w:hint="eastAsia"/>
          <w:color w:val="000000" w:themeColor="text1"/>
          <w:szCs w:val="21"/>
        </w:rPr>
        <w:t>focus</w:t>
      </w:r>
      <w:r w:rsidRPr="00B6781F">
        <w:rPr>
          <w:rFonts w:ascii="Times New Roman" w:eastAsia="宋体" w:hAnsi="Times New Roman" w:cs="Times New Roman" w:hint="eastAsia"/>
          <w:color w:val="000000" w:themeColor="text1"/>
          <w:szCs w:val="21"/>
        </w:rPr>
        <w:t>引入英语时，其原意已经丧失，“焦点”之意反而成为主要含义。它既可用作名词，比如：</w:t>
      </w:r>
      <w:r w:rsidRPr="00B6781F">
        <w:rPr>
          <w:rFonts w:ascii="Times New Roman" w:eastAsia="宋体" w:hAnsi="Times New Roman" w:cs="Times New Roman" w:hint="eastAsia"/>
          <w:color w:val="000000" w:themeColor="text1"/>
          <w:szCs w:val="21"/>
        </w:rPr>
        <w:t>the focus of the discussion</w:t>
      </w:r>
      <w:r w:rsidRPr="00B6781F">
        <w:rPr>
          <w:rFonts w:ascii="Times New Roman" w:eastAsia="宋体" w:hAnsi="Times New Roman" w:cs="Times New Roman" w:hint="eastAsia"/>
          <w:color w:val="000000" w:themeColor="text1"/>
          <w:szCs w:val="21"/>
        </w:rPr>
        <w:t>（讨论的焦点），还可以用作动词，表示“聚焦、集中注意力”，比如：</w:t>
      </w:r>
      <w:r w:rsidRPr="00B6781F">
        <w:rPr>
          <w:rFonts w:ascii="Times New Roman" w:eastAsia="宋体" w:hAnsi="Times New Roman" w:cs="Times New Roman" w:hint="eastAsia"/>
          <w:color w:val="000000" w:themeColor="text1"/>
          <w:szCs w:val="21"/>
        </w:rPr>
        <w:t>The discussion focused on three main problems.</w:t>
      </w:r>
      <w:r w:rsidRPr="00B6781F">
        <w:rPr>
          <w:rFonts w:ascii="Times New Roman" w:eastAsia="宋体" w:hAnsi="Times New Roman" w:cs="Times New Roman" w:hint="eastAsia"/>
          <w:color w:val="000000" w:themeColor="text1"/>
          <w:szCs w:val="21"/>
        </w:rPr>
        <w:t>讨论集中在三个主要问题。</w:t>
      </w:r>
    </w:p>
    <w:p w14:paraId="78600D6C" w14:textId="77777777" w:rsidR="007C4F57" w:rsidRPr="00B6781F" w:rsidRDefault="007C4F57" w:rsidP="007C4F57">
      <w:pPr>
        <w:spacing w:line="360" w:lineRule="auto"/>
        <w:ind w:firstLineChars="201" w:firstLine="422"/>
        <w:rPr>
          <w:rFonts w:ascii="Times New Roman" w:eastAsia="宋体" w:hAnsi="Times New Roman" w:cs="Times New Roman"/>
          <w:color w:val="000000" w:themeColor="text1"/>
          <w:szCs w:val="21"/>
        </w:rPr>
      </w:pPr>
      <w:r w:rsidRPr="00B6781F">
        <w:rPr>
          <w:rFonts w:ascii="Times New Roman" w:eastAsia="宋体" w:hAnsi="Times New Roman" w:cs="Times New Roman" w:hint="eastAsia"/>
          <w:color w:val="000000" w:themeColor="text1"/>
          <w:szCs w:val="21"/>
        </w:rPr>
        <w:t>focus</w:t>
      </w:r>
      <w:r w:rsidRPr="00B6781F">
        <w:rPr>
          <w:rFonts w:ascii="Times New Roman" w:eastAsia="宋体" w:hAnsi="Times New Roman" w:cs="Times New Roman" w:hint="eastAsia"/>
          <w:color w:val="000000" w:themeColor="text1"/>
          <w:szCs w:val="21"/>
        </w:rPr>
        <w:t>派生出形容词</w:t>
      </w:r>
      <w:r w:rsidRPr="00B6781F">
        <w:rPr>
          <w:rFonts w:ascii="Times New Roman" w:eastAsia="宋体" w:hAnsi="Times New Roman" w:cs="Times New Roman" w:hint="eastAsia"/>
          <w:color w:val="000000" w:themeColor="text1"/>
          <w:szCs w:val="21"/>
        </w:rPr>
        <w:t>focal</w:t>
      </w:r>
      <w:r w:rsidRPr="00B6781F">
        <w:rPr>
          <w:rFonts w:ascii="Times New Roman" w:eastAsia="宋体" w:hAnsi="Times New Roman" w:cs="Times New Roman" w:hint="eastAsia"/>
          <w:color w:val="000000" w:themeColor="text1"/>
          <w:szCs w:val="21"/>
        </w:rPr>
        <w:t>，表示“焦点的、最关注的”，比如：</w:t>
      </w:r>
      <w:r w:rsidRPr="00B6781F">
        <w:rPr>
          <w:rFonts w:ascii="Times New Roman" w:eastAsia="宋体" w:hAnsi="Times New Roman" w:cs="Times New Roman" w:hint="eastAsia"/>
          <w:color w:val="000000" w:themeColor="text1"/>
          <w:szCs w:val="21"/>
        </w:rPr>
        <w:t>the focal point</w:t>
      </w:r>
      <w:r w:rsidRPr="00B6781F">
        <w:rPr>
          <w:rFonts w:ascii="Times New Roman" w:eastAsia="宋体" w:hAnsi="Times New Roman" w:cs="Times New Roman" w:hint="eastAsia"/>
          <w:color w:val="000000" w:themeColor="text1"/>
          <w:szCs w:val="21"/>
        </w:rPr>
        <w:t>（关注的焦点），</w:t>
      </w:r>
      <w:r w:rsidRPr="00B6781F">
        <w:rPr>
          <w:rFonts w:ascii="Times New Roman" w:eastAsia="宋体" w:hAnsi="Times New Roman" w:cs="Times New Roman" w:hint="eastAsia"/>
          <w:color w:val="000000" w:themeColor="text1"/>
          <w:szCs w:val="21"/>
        </w:rPr>
        <w:t>the focal length</w:t>
      </w:r>
      <w:r w:rsidRPr="00B6781F">
        <w:rPr>
          <w:rFonts w:ascii="Times New Roman" w:eastAsia="宋体" w:hAnsi="Times New Roman" w:cs="Times New Roman" w:hint="eastAsia"/>
          <w:color w:val="000000" w:themeColor="text1"/>
          <w:szCs w:val="21"/>
        </w:rPr>
        <w:t>（焦距）。在医学领域，</w:t>
      </w:r>
      <w:r w:rsidRPr="00B6781F">
        <w:rPr>
          <w:rFonts w:ascii="Times New Roman" w:eastAsia="宋体" w:hAnsi="Times New Roman" w:cs="Times New Roman" w:hint="eastAsia"/>
          <w:color w:val="000000" w:themeColor="text1"/>
          <w:szCs w:val="21"/>
        </w:rPr>
        <w:t>focal</w:t>
      </w:r>
      <w:r w:rsidRPr="00B6781F">
        <w:rPr>
          <w:rFonts w:ascii="Times New Roman" w:eastAsia="宋体" w:hAnsi="Times New Roman" w:cs="Times New Roman" w:hint="eastAsia"/>
          <w:color w:val="000000" w:themeColor="text1"/>
          <w:szCs w:val="21"/>
        </w:rPr>
        <w:t>表示“病灶的”，其中的词根</w:t>
      </w:r>
      <w:r w:rsidRPr="00B6781F">
        <w:rPr>
          <w:rFonts w:ascii="Times New Roman" w:eastAsia="宋体" w:hAnsi="Times New Roman" w:cs="Times New Roman" w:hint="eastAsia"/>
          <w:color w:val="000000" w:themeColor="text1"/>
          <w:szCs w:val="21"/>
        </w:rPr>
        <w:t>foc-</w:t>
      </w:r>
      <w:r w:rsidRPr="00B6781F">
        <w:rPr>
          <w:rFonts w:ascii="Times New Roman" w:eastAsia="宋体" w:hAnsi="Times New Roman" w:cs="Times New Roman" w:hint="eastAsia"/>
          <w:color w:val="000000" w:themeColor="text1"/>
          <w:szCs w:val="21"/>
        </w:rPr>
        <w:t>取其本意，表示“火炉、炉灶”，引申为“病灶”。</w:t>
      </w:r>
    </w:p>
    <w:p w14:paraId="29E5D645" w14:textId="77777777" w:rsidR="007C4F57" w:rsidRPr="00B6781F" w:rsidRDefault="007C4F57" w:rsidP="007C4F57">
      <w:pPr>
        <w:spacing w:line="360" w:lineRule="auto"/>
        <w:ind w:firstLineChars="201" w:firstLine="422"/>
        <w:rPr>
          <w:rFonts w:ascii="Times New Roman" w:eastAsia="宋体" w:hAnsi="Times New Roman" w:cs="Times New Roman"/>
          <w:color w:val="000000" w:themeColor="text1"/>
          <w:szCs w:val="21"/>
        </w:rPr>
      </w:pPr>
      <w:r w:rsidRPr="00B6781F">
        <w:rPr>
          <w:rFonts w:ascii="Times New Roman" w:eastAsia="宋体" w:hAnsi="Times New Roman" w:cs="Times New Roman" w:hint="eastAsia"/>
          <w:color w:val="000000" w:themeColor="text1"/>
          <w:szCs w:val="21"/>
        </w:rPr>
        <w:t>单词</w:t>
      </w:r>
      <w:r w:rsidRPr="00B6781F">
        <w:rPr>
          <w:rFonts w:ascii="Times New Roman" w:eastAsia="宋体" w:hAnsi="Times New Roman" w:cs="Times New Roman" w:hint="eastAsia"/>
          <w:color w:val="000000" w:themeColor="text1"/>
          <w:szCs w:val="21"/>
        </w:rPr>
        <w:t>fuel</w:t>
      </w:r>
      <w:r w:rsidRPr="00B6781F">
        <w:rPr>
          <w:rFonts w:ascii="Times New Roman" w:eastAsia="宋体" w:hAnsi="Times New Roman" w:cs="Times New Roman" w:hint="eastAsia"/>
          <w:color w:val="000000" w:themeColor="text1"/>
          <w:szCs w:val="21"/>
        </w:rPr>
        <w:t>（燃料）也和</w:t>
      </w:r>
      <w:r w:rsidRPr="00B6781F">
        <w:rPr>
          <w:rFonts w:ascii="Times New Roman" w:eastAsia="宋体" w:hAnsi="Times New Roman" w:cs="Times New Roman" w:hint="eastAsia"/>
          <w:color w:val="000000" w:themeColor="text1"/>
          <w:szCs w:val="21"/>
        </w:rPr>
        <w:t>focus</w:t>
      </w:r>
      <w:r w:rsidRPr="00B6781F">
        <w:rPr>
          <w:rFonts w:ascii="Times New Roman" w:eastAsia="宋体" w:hAnsi="Times New Roman" w:cs="Times New Roman" w:hint="eastAsia"/>
          <w:color w:val="000000" w:themeColor="text1"/>
          <w:szCs w:val="21"/>
        </w:rPr>
        <w:t>词源相关。前面的</w:t>
      </w:r>
      <w:r w:rsidRPr="00B6781F">
        <w:rPr>
          <w:rFonts w:ascii="Times New Roman" w:eastAsia="宋体" w:hAnsi="Times New Roman" w:cs="Times New Roman" w:hint="eastAsia"/>
          <w:color w:val="000000" w:themeColor="text1"/>
          <w:szCs w:val="21"/>
        </w:rPr>
        <w:t>fu-</w:t>
      </w:r>
      <w:r w:rsidRPr="00B6781F">
        <w:rPr>
          <w:rFonts w:ascii="Times New Roman" w:eastAsia="宋体" w:hAnsi="Times New Roman" w:cs="Times New Roman" w:hint="eastAsia"/>
          <w:color w:val="000000" w:themeColor="text1"/>
          <w:szCs w:val="21"/>
        </w:rPr>
        <w:t>其实就是词根</w:t>
      </w:r>
      <w:r w:rsidRPr="00B6781F">
        <w:rPr>
          <w:rFonts w:ascii="Times New Roman" w:eastAsia="宋体" w:hAnsi="Times New Roman" w:cs="Times New Roman" w:hint="eastAsia"/>
          <w:color w:val="000000" w:themeColor="text1"/>
          <w:szCs w:val="21"/>
        </w:rPr>
        <w:t>foc-</w:t>
      </w:r>
      <w:r w:rsidRPr="00B6781F">
        <w:rPr>
          <w:rFonts w:ascii="Times New Roman" w:eastAsia="宋体" w:hAnsi="Times New Roman" w:cs="Times New Roman" w:hint="eastAsia"/>
          <w:color w:val="000000" w:themeColor="text1"/>
          <w:szCs w:val="21"/>
        </w:rPr>
        <w:t>（火炉）在法语中的变体形式，辅音字母</w:t>
      </w:r>
      <w:r w:rsidRPr="00B6781F">
        <w:rPr>
          <w:rFonts w:ascii="Times New Roman" w:eastAsia="宋体" w:hAnsi="Times New Roman" w:cs="Times New Roman" w:hint="eastAsia"/>
          <w:color w:val="000000" w:themeColor="text1"/>
          <w:szCs w:val="21"/>
        </w:rPr>
        <w:t>c</w:t>
      </w:r>
      <w:r w:rsidRPr="00B6781F">
        <w:rPr>
          <w:rFonts w:ascii="Times New Roman" w:eastAsia="宋体" w:hAnsi="Times New Roman" w:cs="Times New Roman" w:hint="eastAsia"/>
          <w:color w:val="000000" w:themeColor="text1"/>
          <w:szCs w:val="21"/>
        </w:rPr>
        <w:t>脱落了，元音字母</w:t>
      </w:r>
      <w:r w:rsidRPr="00B6781F">
        <w:rPr>
          <w:rFonts w:ascii="Times New Roman" w:eastAsia="宋体" w:hAnsi="Times New Roman" w:cs="Times New Roman" w:hint="eastAsia"/>
          <w:color w:val="000000" w:themeColor="text1"/>
          <w:szCs w:val="21"/>
        </w:rPr>
        <w:t>o</w:t>
      </w:r>
      <w:r w:rsidRPr="00B6781F">
        <w:rPr>
          <w:rFonts w:ascii="Times New Roman" w:eastAsia="宋体" w:hAnsi="Times New Roman" w:cs="Times New Roman" w:hint="eastAsia"/>
          <w:color w:val="000000" w:themeColor="text1"/>
          <w:szCs w:val="21"/>
        </w:rPr>
        <w:t>变成了</w:t>
      </w:r>
      <w:r w:rsidRPr="00B6781F">
        <w:rPr>
          <w:rFonts w:ascii="Times New Roman" w:eastAsia="宋体" w:hAnsi="Times New Roman" w:cs="Times New Roman" w:hint="eastAsia"/>
          <w:color w:val="000000" w:themeColor="text1"/>
          <w:szCs w:val="21"/>
        </w:rPr>
        <w:t>u</w:t>
      </w:r>
      <w:r w:rsidRPr="00B6781F">
        <w:rPr>
          <w:rFonts w:ascii="Times New Roman" w:eastAsia="宋体" w:hAnsi="Times New Roman" w:cs="Times New Roman" w:hint="eastAsia"/>
          <w:color w:val="000000" w:themeColor="text1"/>
          <w:szCs w:val="21"/>
        </w:rPr>
        <w:t>；后面的</w:t>
      </w:r>
      <w:r w:rsidRPr="00B6781F">
        <w:rPr>
          <w:rFonts w:ascii="Times New Roman" w:eastAsia="宋体" w:hAnsi="Times New Roman" w:cs="Times New Roman" w:hint="eastAsia"/>
          <w:color w:val="000000" w:themeColor="text1"/>
          <w:szCs w:val="21"/>
        </w:rPr>
        <w:t>-el</w:t>
      </w:r>
      <w:r w:rsidRPr="00B6781F">
        <w:rPr>
          <w:rFonts w:ascii="Times New Roman" w:eastAsia="宋体" w:hAnsi="Times New Roman" w:cs="Times New Roman" w:hint="eastAsia"/>
          <w:color w:val="000000" w:themeColor="text1"/>
          <w:szCs w:val="21"/>
        </w:rPr>
        <w:t>相当于常见形容词后缀</w:t>
      </w:r>
      <w:r w:rsidRPr="00B6781F">
        <w:rPr>
          <w:rFonts w:ascii="Times New Roman" w:eastAsia="宋体" w:hAnsi="Times New Roman" w:cs="Times New Roman" w:hint="eastAsia"/>
          <w:color w:val="000000" w:themeColor="text1"/>
          <w:szCs w:val="21"/>
        </w:rPr>
        <w:t>-al</w:t>
      </w:r>
      <w:r w:rsidRPr="00B6781F">
        <w:rPr>
          <w:rFonts w:ascii="Times New Roman" w:eastAsia="宋体" w:hAnsi="Times New Roman" w:cs="Times New Roman" w:hint="eastAsia"/>
          <w:color w:val="000000" w:themeColor="text1"/>
          <w:szCs w:val="21"/>
        </w:rPr>
        <w:t>，构成形容词，本意就是“用于火炉的”，转作名词表示“用于火炉的材料”，所以就是“燃料”。它最早表示给火炉使用的柴火，现在常表示汽油、柴油等各种燃料。</w:t>
      </w:r>
    </w:p>
    <w:p w14:paraId="6B44E2EB" w14:textId="7884D29D" w:rsidR="00B9025F" w:rsidRDefault="00B9025F" w:rsidP="007C4F57">
      <w:pPr>
        <w:spacing w:line="360" w:lineRule="auto"/>
        <w:ind w:firstLineChars="201" w:firstLine="422"/>
        <w:rPr>
          <w:rFonts w:ascii="Times New Roman" w:cs="Times New Roman"/>
          <w:szCs w:val="21"/>
        </w:rPr>
      </w:pPr>
      <w:r w:rsidRPr="00FE35AE">
        <w:rPr>
          <w:rFonts w:ascii="Times New Roman" w:hAnsi="Times New Roman" w:cs="Times New Roman"/>
          <w:szCs w:val="21"/>
        </w:rPr>
        <w:t>focus</w:t>
      </w:r>
      <w:r w:rsidRPr="00FE35AE">
        <w:rPr>
          <w:rFonts w:ascii="Times New Roman" w:cs="Times New Roman"/>
          <w:szCs w:val="21"/>
        </w:rPr>
        <w:t>：</w:t>
      </w:r>
      <w:r w:rsidRPr="00FE35AE">
        <w:rPr>
          <w:rFonts w:ascii="Times New Roman" w:hAnsi="Times New Roman" w:cs="Times New Roman"/>
          <w:szCs w:val="21"/>
        </w:rPr>
        <w:t>[</w:t>
      </w:r>
      <w:r w:rsidR="007C4F57" w:rsidRPr="007C4F57">
        <w:rPr>
          <w:rFonts w:ascii="Times New Roman" w:hAnsi="Times New Roman" w:cs="Times New Roman"/>
          <w:szCs w:val="21"/>
        </w:rPr>
        <w:t>ˈfəʊkəs</w:t>
      </w:r>
      <w:r w:rsidRPr="00FE35AE">
        <w:rPr>
          <w:rFonts w:ascii="Times New Roman" w:hAnsi="Times New Roman" w:cs="Times New Roman"/>
          <w:szCs w:val="21"/>
        </w:rPr>
        <w:t>] n.</w:t>
      </w:r>
      <w:r w:rsidRPr="00FE35AE">
        <w:rPr>
          <w:rFonts w:ascii="Times New Roman" w:cs="Times New Roman"/>
          <w:szCs w:val="21"/>
        </w:rPr>
        <w:t>焦点；焦距</w:t>
      </w:r>
      <w:r w:rsidRPr="00FE35AE">
        <w:rPr>
          <w:rFonts w:ascii="Times New Roman" w:hAnsi="Times New Roman" w:cs="Times New Roman"/>
          <w:szCs w:val="21"/>
        </w:rPr>
        <w:t>v.</w:t>
      </w:r>
      <w:r w:rsidRPr="00FE35AE">
        <w:rPr>
          <w:rFonts w:ascii="Times New Roman" w:cs="Times New Roman"/>
          <w:szCs w:val="21"/>
        </w:rPr>
        <w:t>（使）集中；（使）聚焦</w:t>
      </w:r>
      <w:r w:rsidR="00DA46D1">
        <w:rPr>
          <w:rFonts w:ascii="Times New Roman" w:cs="Times New Roman" w:hint="eastAsia"/>
          <w:szCs w:val="21"/>
        </w:rPr>
        <w:t xml:space="preserve"> </w:t>
      </w:r>
    </w:p>
    <w:p w14:paraId="4CC2364D" w14:textId="3C0DF739" w:rsidR="00B9025F" w:rsidRDefault="00B9025F" w:rsidP="00B64C67">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focal</w:t>
      </w:r>
      <w:r>
        <w:rPr>
          <w:rFonts w:ascii="Times New Roman" w:eastAsia="宋体" w:hAnsi="Times New Roman" w:cs="Times New Roman" w:hint="eastAsia"/>
          <w:color w:val="000000" w:themeColor="text1"/>
          <w:szCs w:val="21"/>
          <w:shd w:val="clear" w:color="auto" w:fill="FFFFFF"/>
        </w:rPr>
        <w:t>：</w:t>
      </w:r>
      <w:r w:rsidRPr="00B64C67">
        <w:rPr>
          <w:rFonts w:ascii="Times New Roman" w:eastAsia="宋体" w:hAnsi="Times New Roman" w:cs="Times New Roman"/>
          <w:color w:val="000000" w:themeColor="text1"/>
          <w:szCs w:val="21"/>
          <w:shd w:val="clear" w:color="auto" w:fill="FFFFFF"/>
        </w:rPr>
        <w:t>[</w:t>
      </w:r>
      <w:r w:rsidR="007C4F57" w:rsidRPr="007C4F57">
        <w:rPr>
          <w:rFonts w:ascii="Times New Roman" w:eastAsia="宋体" w:hAnsi="Times New Roman" w:cs="Times New Roman"/>
          <w:color w:val="000000" w:themeColor="text1"/>
          <w:szCs w:val="21"/>
          <w:shd w:val="clear" w:color="auto" w:fill="FFFFFF"/>
        </w:rPr>
        <w:t>ˈfəʊk(ə)l</w:t>
      </w:r>
      <w:r w:rsidRPr="00B64C67">
        <w:rPr>
          <w:rFonts w:ascii="Times New Roman" w:eastAsia="宋体" w:hAnsi="Times New Roman" w:cs="Times New Roman"/>
          <w:color w:val="000000" w:themeColor="text1"/>
          <w:szCs w:val="21"/>
          <w:shd w:val="clear" w:color="auto" w:fill="FFFFFF"/>
        </w:rPr>
        <w:t>]</w:t>
      </w:r>
      <w:r w:rsidRPr="00B64C67">
        <w:rPr>
          <w:rFonts w:ascii="Times New Roman" w:eastAsia="宋体" w:hAnsi="Times New Roman" w:cs="Times New Roman" w:hint="eastAsia"/>
          <w:color w:val="000000" w:themeColor="text1"/>
          <w:szCs w:val="21"/>
          <w:shd w:val="clear" w:color="auto" w:fill="FFFFFF"/>
        </w:rPr>
        <w:t xml:space="preserve">adj. </w:t>
      </w:r>
      <w:r w:rsidRPr="00B64C67">
        <w:rPr>
          <w:rFonts w:ascii="Times New Roman" w:eastAsia="宋体" w:hAnsi="Times New Roman" w:cs="Times New Roman" w:hint="eastAsia"/>
          <w:color w:val="000000" w:themeColor="text1"/>
          <w:szCs w:val="21"/>
          <w:shd w:val="clear" w:color="auto" w:fill="FFFFFF"/>
        </w:rPr>
        <w:t>焦点的，在焦点上的；灶的，病灶的</w:t>
      </w:r>
    </w:p>
    <w:p w14:paraId="51A9F539" w14:textId="1D19B8A1" w:rsidR="00B9025F" w:rsidRPr="003A5554" w:rsidRDefault="007C4F57" w:rsidP="00B64C67">
      <w:pPr>
        <w:spacing w:line="360" w:lineRule="auto"/>
        <w:ind w:firstLineChars="201" w:firstLine="422"/>
        <w:rPr>
          <w:rFonts w:ascii="Times New Roman" w:eastAsia="宋体" w:hAnsi="Times New Roman" w:cs="Times New Roman"/>
          <w:color w:val="000000" w:themeColor="text1"/>
          <w:szCs w:val="21"/>
          <w:shd w:val="clear" w:color="auto" w:fill="FFFFFF"/>
        </w:rPr>
      </w:pPr>
      <w:r w:rsidRPr="007C4F57">
        <w:rPr>
          <w:rFonts w:ascii="Times New Roman" w:eastAsia="宋体" w:hAnsi="Times New Roman" w:cs="Times New Roman"/>
          <w:color w:val="000000" w:themeColor="text1"/>
          <w:szCs w:val="21"/>
          <w:shd w:val="clear" w:color="auto" w:fill="FFFFFF"/>
        </w:rPr>
        <w:t>fuel</w:t>
      </w:r>
      <w:r w:rsidRPr="007C4F57">
        <w:rPr>
          <w:rFonts w:ascii="Times New Roman" w:eastAsia="宋体" w:hAnsi="Times New Roman" w:cs="Times New Roman" w:hint="eastAsia"/>
          <w:color w:val="000000" w:themeColor="text1"/>
          <w:szCs w:val="21"/>
          <w:shd w:val="clear" w:color="auto" w:fill="FFFFFF"/>
        </w:rPr>
        <w:t>：</w:t>
      </w:r>
      <w:r w:rsidRPr="007C4F57">
        <w:rPr>
          <w:rFonts w:ascii="Times New Roman" w:eastAsia="宋体" w:hAnsi="Times New Roman" w:cs="Times New Roman"/>
          <w:color w:val="000000" w:themeColor="text1"/>
          <w:szCs w:val="21"/>
          <w:shd w:val="clear" w:color="auto" w:fill="FFFFFF"/>
        </w:rPr>
        <w:t>[ˈfjuːəl] n.</w:t>
      </w:r>
      <w:r w:rsidRPr="007C4F57">
        <w:rPr>
          <w:rFonts w:ascii="Times New Roman" w:eastAsia="宋体" w:hAnsi="Times New Roman" w:cs="Times New Roman" w:hint="eastAsia"/>
          <w:color w:val="000000" w:themeColor="text1"/>
          <w:szCs w:val="21"/>
          <w:shd w:val="clear" w:color="auto" w:fill="FFFFFF"/>
        </w:rPr>
        <w:t>燃料</w:t>
      </w:r>
      <w:r w:rsidRPr="007C4F57">
        <w:rPr>
          <w:rFonts w:ascii="Times New Roman" w:eastAsia="宋体" w:hAnsi="Times New Roman" w:cs="Times New Roman"/>
          <w:color w:val="000000" w:themeColor="text1"/>
          <w:szCs w:val="21"/>
          <w:shd w:val="clear" w:color="auto" w:fill="FFFFFF"/>
        </w:rPr>
        <w:t>v.</w:t>
      </w:r>
      <w:r w:rsidRPr="007C4F57">
        <w:rPr>
          <w:rFonts w:ascii="Times New Roman" w:eastAsia="宋体" w:hAnsi="Times New Roman" w:cs="Times New Roman" w:hint="eastAsia"/>
          <w:color w:val="000000" w:themeColor="text1"/>
          <w:szCs w:val="21"/>
          <w:shd w:val="clear" w:color="auto" w:fill="FFFFFF"/>
        </w:rPr>
        <w:t>提供燃料，添加燃料</w:t>
      </w:r>
    </w:p>
    <w:p w14:paraId="7DFB72B5" w14:textId="6F02E201" w:rsidR="00DA46D1" w:rsidRPr="003A5554" w:rsidRDefault="00DA46D1"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280" w:name="OLE_LINK915"/>
      <w:bookmarkStart w:id="281" w:name="OLE_LINK916"/>
      <w:bookmarkEnd w:id="274"/>
      <w:bookmarkEnd w:id="275"/>
      <w:r>
        <w:rPr>
          <w:rFonts w:ascii="Times New Roman" w:eastAsia="宋体" w:hAnsi="Times New Roman" w:cs="Times New Roman" w:hint="eastAsia"/>
          <w:b w:val="0"/>
          <w:color w:val="000000" w:themeColor="text1"/>
          <w:sz w:val="21"/>
          <w:szCs w:val="21"/>
          <w:shd w:val="clear" w:color="auto" w:fill="FFFFFF"/>
        </w:rPr>
        <w:t>fool</w:t>
      </w:r>
      <w:r>
        <w:rPr>
          <w:rFonts w:ascii="Times New Roman" w:eastAsia="宋体" w:hAnsi="Times New Roman" w:cs="Times New Roman" w:hint="eastAsia"/>
          <w:b w:val="0"/>
          <w:color w:val="000000" w:themeColor="text1"/>
          <w:sz w:val="21"/>
          <w:szCs w:val="21"/>
          <w:shd w:val="clear" w:color="auto" w:fill="FFFFFF"/>
        </w:rPr>
        <w:t>（傻瓜）：</w:t>
      </w:r>
      <w:r w:rsidRPr="003A5554">
        <w:rPr>
          <w:rFonts w:ascii="Times New Roman" w:eastAsia="宋体" w:hAnsi="Times New Roman" w:cs="Times New Roman"/>
          <w:b w:val="0"/>
          <w:color w:val="000000" w:themeColor="text1"/>
          <w:sz w:val="21"/>
          <w:szCs w:val="21"/>
          <w:shd w:val="clear" w:color="auto" w:fill="FFFFFF"/>
        </w:rPr>
        <w:t>空无一物的鼓风皮囊</w:t>
      </w:r>
    </w:p>
    <w:p w14:paraId="326C9040" w14:textId="77777777" w:rsidR="00DA46D1" w:rsidRDefault="00DA46D1" w:rsidP="00143556">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英语单词</w:t>
      </w:r>
      <w:r w:rsidRPr="003A5554">
        <w:rPr>
          <w:rFonts w:ascii="Times New Roman" w:eastAsia="宋体" w:hAnsi="Times New Roman" w:cs="Times New Roman"/>
          <w:color w:val="000000" w:themeColor="text1"/>
          <w:szCs w:val="21"/>
        </w:rPr>
        <w:t>fool</w:t>
      </w:r>
      <w:r w:rsidRPr="003A5554">
        <w:rPr>
          <w:rFonts w:ascii="Times New Roman" w:eastAsia="宋体" w:hAnsi="Times New Roman" w:cs="Times New Roman"/>
          <w:color w:val="000000" w:themeColor="text1"/>
          <w:szCs w:val="21"/>
        </w:rPr>
        <w:t>来自拉丁语</w:t>
      </w: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foll-</w:t>
      </w:r>
      <w:r>
        <w:rPr>
          <w:rFonts w:ascii="Times New Roman" w:eastAsia="宋体" w:hAnsi="Times New Roman" w:cs="Times New Roman" w:hint="eastAsia"/>
          <w:color w:val="000000" w:themeColor="text1"/>
          <w:szCs w:val="21"/>
        </w:rPr>
        <w:t>（囊）</w:t>
      </w:r>
      <w:r w:rsidRPr="003A5554">
        <w:rPr>
          <w:rFonts w:ascii="Times New Roman" w:eastAsia="宋体" w:hAnsi="Times New Roman" w:cs="Times New Roman"/>
          <w:color w:val="000000" w:themeColor="text1"/>
          <w:szCs w:val="21"/>
        </w:rPr>
        <w:t>，本意是铁匠烧火鼓风用的皮囊。鼓风皮囊的特点就是特别能吹，然而里面空无一物。因此古人就用</w:t>
      </w:r>
      <w:r>
        <w:rPr>
          <w:rFonts w:ascii="Times New Roman" w:eastAsia="宋体" w:hAnsi="Times New Roman" w:cs="Times New Roman" w:hint="eastAsia"/>
          <w:color w:val="000000" w:themeColor="text1"/>
          <w:szCs w:val="21"/>
        </w:rPr>
        <w:t>fool</w:t>
      </w:r>
      <w:r w:rsidRPr="003A5554">
        <w:rPr>
          <w:rFonts w:ascii="Times New Roman" w:eastAsia="宋体" w:hAnsi="Times New Roman" w:cs="Times New Roman"/>
          <w:color w:val="000000" w:themeColor="text1"/>
          <w:szCs w:val="21"/>
        </w:rPr>
        <w:t>（鼓风皮囊）来比喻那些</w:t>
      </w:r>
      <w:r>
        <w:rPr>
          <w:rFonts w:ascii="Times New Roman" w:eastAsia="宋体" w:hAnsi="Times New Roman" w:cs="Times New Roman" w:hint="eastAsia"/>
          <w:color w:val="000000" w:themeColor="text1"/>
          <w:szCs w:val="21"/>
        </w:rPr>
        <w:t>喜欢</w:t>
      </w:r>
      <w:r w:rsidRPr="003A5554">
        <w:rPr>
          <w:rFonts w:ascii="Times New Roman" w:eastAsia="宋体" w:hAnsi="Times New Roman" w:cs="Times New Roman"/>
          <w:color w:val="000000" w:themeColor="text1"/>
          <w:szCs w:val="21"/>
        </w:rPr>
        <w:t>夸夸其谈、实际上脑子</w:t>
      </w:r>
      <w:r>
        <w:rPr>
          <w:rFonts w:ascii="Times New Roman" w:eastAsia="宋体" w:hAnsi="Times New Roman" w:cs="Times New Roman" w:hint="eastAsia"/>
          <w:color w:val="000000" w:themeColor="text1"/>
          <w:szCs w:val="21"/>
        </w:rPr>
        <w:t>空空</w:t>
      </w:r>
      <w:r w:rsidRPr="003A5554">
        <w:rPr>
          <w:rFonts w:ascii="Times New Roman" w:eastAsia="宋体" w:hAnsi="Times New Roman" w:cs="Times New Roman"/>
          <w:color w:val="000000" w:themeColor="text1"/>
          <w:szCs w:val="21"/>
        </w:rPr>
        <w:t>的人。这就是英语单词</w:t>
      </w:r>
      <w:r w:rsidRPr="003A5554">
        <w:rPr>
          <w:rFonts w:ascii="Times New Roman" w:eastAsia="宋体" w:hAnsi="Times New Roman" w:cs="Times New Roman"/>
          <w:color w:val="000000" w:themeColor="text1"/>
          <w:szCs w:val="21"/>
        </w:rPr>
        <w:t>fool</w:t>
      </w:r>
      <w:r>
        <w:rPr>
          <w:rFonts w:ascii="Times New Roman" w:eastAsia="宋体" w:hAnsi="Times New Roman" w:cs="Times New Roman" w:hint="eastAsia"/>
          <w:color w:val="000000" w:themeColor="text1"/>
          <w:szCs w:val="21"/>
        </w:rPr>
        <w:t>（傻瓜）</w:t>
      </w:r>
      <w:r w:rsidRPr="003A5554">
        <w:rPr>
          <w:rFonts w:ascii="Times New Roman" w:eastAsia="宋体" w:hAnsi="Times New Roman" w:cs="Times New Roman"/>
          <w:color w:val="000000" w:themeColor="text1"/>
          <w:szCs w:val="21"/>
        </w:rPr>
        <w:t>的来源和初始含义。</w:t>
      </w:r>
    </w:p>
    <w:p w14:paraId="09E6C2E4" w14:textId="77777777" w:rsidR="00DA46D1" w:rsidRDefault="00DA46D1" w:rsidP="0014355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fool</w:t>
      </w:r>
      <w:r>
        <w:rPr>
          <w:rFonts w:ascii="Times New Roman" w:eastAsia="宋体" w:hAnsi="Times New Roman" w:cs="Times New Roman" w:hint="eastAsia"/>
          <w:color w:val="000000" w:themeColor="text1"/>
          <w:szCs w:val="21"/>
        </w:rPr>
        <w:t>（傻瓜）派生出形容词</w:t>
      </w:r>
      <w:r>
        <w:rPr>
          <w:rFonts w:ascii="Times New Roman" w:eastAsia="宋体" w:hAnsi="Times New Roman" w:cs="Times New Roman" w:hint="eastAsia"/>
          <w:color w:val="000000" w:themeColor="text1"/>
          <w:szCs w:val="21"/>
        </w:rPr>
        <w:t>foolish</w:t>
      </w:r>
      <w:r>
        <w:rPr>
          <w:rFonts w:ascii="Times New Roman" w:eastAsia="宋体" w:hAnsi="Times New Roman" w:cs="Times New Roman" w:hint="eastAsia"/>
          <w:color w:val="000000" w:themeColor="text1"/>
          <w:szCs w:val="21"/>
        </w:rPr>
        <w:t>（愚蠢的），在后面附加了形容词后缀</w:t>
      </w:r>
      <w:r>
        <w:rPr>
          <w:rFonts w:ascii="Times New Roman" w:eastAsia="宋体" w:hAnsi="Times New Roman" w:cs="Times New Roman" w:hint="eastAsia"/>
          <w:color w:val="000000" w:themeColor="text1"/>
          <w:szCs w:val="21"/>
        </w:rPr>
        <w:t>-ish</w:t>
      </w:r>
      <w:r>
        <w:rPr>
          <w:rFonts w:ascii="Times New Roman" w:eastAsia="宋体" w:hAnsi="Times New Roman" w:cs="Times New Roman" w:hint="eastAsia"/>
          <w:color w:val="000000" w:themeColor="text1"/>
          <w:szCs w:val="21"/>
        </w:rPr>
        <w:t>，整个单词的字面意思是“像傻瓜那样的”。</w:t>
      </w:r>
    </w:p>
    <w:p w14:paraId="74CF5DEC" w14:textId="77777777" w:rsidR="00DA46D1" w:rsidRDefault="00DA46D1" w:rsidP="0014355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fool</w:t>
      </w:r>
      <w:r>
        <w:rPr>
          <w:rFonts w:ascii="Times New Roman" w:eastAsia="宋体" w:hAnsi="Times New Roman" w:cs="Times New Roman" w:hint="eastAsia"/>
          <w:color w:val="000000" w:themeColor="text1"/>
          <w:szCs w:val="21"/>
        </w:rPr>
        <w:t>（傻瓜）还派生出名词</w:t>
      </w:r>
      <w:r>
        <w:rPr>
          <w:rFonts w:ascii="Times New Roman" w:eastAsia="宋体" w:hAnsi="Times New Roman" w:cs="Times New Roman" w:hint="eastAsia"/>
          <w:color w:val="000000" w:themeColor="text1"/>
          <w:szCs w:val="21"/>
        </w:rPr>
        <w:t>folly</w:t>
      </w:r>
      <w:r>
        <w:rPr>
          <w:rFonts w:ascii="Times New Roman" w:eastAsia="宋体" w:hAnsi="Times New Roman" w:cs="Times New Roman" w:hint="eastAsia"/>
          <w:color w:val="000000" w:themeColor="text1"/>
          <w:szCs w:val="21"/>
        </w:rPr>
        <w:t>，前面的</w:t>
      </w:r>
      <w:r>
        <w:rPr>
          <w:rFonts w:ascii="Times New Roman" w:eastAsia="宋体" w:hAnsi="Times New Roman" w:cs="Times New Roman" w:hint="eastAsia"/>
          <w:color w:val="000000" w:themeColor="text1"/>
          <w:szCs w:val="21"/>
        </w:rPr>
        <w:t>foll</w:t>
      </w:r>
      <w:r>
        <w:rPr>
          <w:rFonts w:ascii="Times New Roman" w:eastAsia="宋体" w:hAnsi="Times New Roman" w:cs="Times New Roman" w:hint="eastAsia"/>
          <w:color w:val="000000" w:themeColor="text1"/>
          <w:szCs w:val="21"/>
        </w:rPr>
        <w:t>等于</w:t>
      </w:r>
      <w:r>
        <w:rPr>
          <w:rFonts w:ascii="Times New Roman" w:eastAsia="宋体" w:hAnsi="Times New Roman" w:cs="Times New Roman" w:hint="eastAsia"/>
          <w:color w:val="000000" w:themeColor="text1"/>
          <w:szCs w:val="21"/>
        </w:rPr>
        <w:t>fool</w:t>
      </w:r>
      <w:r>
        <w:rPr>
          <w:rFonts w:ascii="Times New Roman" w:eastAsia="宋体" w:hAnsi="Times New Roman" w:cs="Times New Roman" w:hint="eastAsia"/>
          <w:color w:val="000000" w:themeColor="text1"/>
          <w:szCs w:val="21"/>
        </w:rPr>
        <w:t>（傻瓜），后面加抽象名词后缀</w:t>
      </w:r>
      <w:r>
        <w:rPr>
          <w:rFonts w:ascii="Times New Roman" w:eastAsia="宋体" w:hAnsi="Times New Roman" w:cs="Times New Roman" w:hint="eastAsia"/>
          <w:color w:val="000000" w:themeColor="text1"/>
          <w:szCs w:val="21"/>
        </w:rPr>
        <w:t>-y</w:t>
      </w:r>
      <w:r>
        <w:rPr>
          <w:rFonts w:ascii="Times New Roman" w:eastAsia="宋体" w:hAnsi="Times New Roman" w:cs="Times New Roman" w:hint="eastAsia"/>
          <w:color w:val="000000" w:themeColor="text1"/>
          <w:szCs w:val="21"/>
        </w:rPr>
        <w:t>构成抽象名词，表示“愚蠢”这种性质，还可以转作具体名词表示“愚蠢的行为或想法”。</w:t>
      </w:r>
    </w:p>
    <w:p w14:paraId="5253104F" w14:textId="04C5084B" w:rsidR="00DA46D1" w:rsidRDefault="00DA46D1" w:rsidP="0014355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来自</w:t>
      </w:r>
      <w:r w:rsidRPr="003A5554">
        <w:rPr>
          <w:rFonts w:ascii="Times New Roman" w:eastAsia="宋体" w:hAnsi="Times New Roman" w:cs="Times New Roman"/>
          <w:color w:val="000000" w:themeColor="text1"/>
          <w:szCs w:val="21"/>
        </w:rPr>
        <w:t>拉丁语</w:t>
      </w: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foll-</w:t>
      </w:r>
      <w:r>
        <w:rPr>
          <w:rFonts w:ascii="Times New Roman" w:eastAsia="宋体" w:hAnsi="Times New Roman" w:cs="Times New Roman" w:hint="eastAsia"/>
          <w:color w:val="000000" w:themeColor="text1"/>
          <w:szCs w:val="21"/>
        </w:rPr>
        <w:t>（囊）的单词还有</w:t>
      </w:r>
      <w:r>
        <w:rPr>
          <w:rFonts w:ascii="Times New Roman" w:eastAsia="宋体" w:hAnsi="Times New Roman" w:cs="Times New Roman" w:hint="eastAsia"/>
          <w:color w:val="000000" w:themeColor="text1"/>
          <w:szCs w:val="21"/>
        </w:rPr>
        <w:t>follicle</w:t>
      </w:r>
      <w:r>
        <w:rPr>
          <w:rFonts w:ascii="Times New Roman" w:eastAsia="宋体" w:hAnsi="Times New Roman" w:cs="Times New Roman" w:hint="eastAsia"/>
          <w:color w:val="000000" w:themeColor="text1"/>
          <w:szCs w:val="21"/>
        </w:rPr>
        <w:t>（小囊），后面附加了指小名词后缀</w:t>
      </w:r>
      <w:r>
        <w:rPr>
          <w:rFonts w:ascii="Times New Roman" w:eastAsia="宋体" w:hAnsi="Times New Roman" w:cs="Times New Roman" w:hint="eastAsia"/>
          <w:color w:val="000000" w:themeColor="text1"/>
          <w:szCs w:val="21"/>
        </w:rPr>
        <w:t>-cle</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lastRenderedPageBreak/>
        <w:t>构成指小名词表示“微小的囊”。它常用作解剖学专业术语，表示人体微小的囊状组织，比如</w:t>
      </w:r>
      <w:r>
        <w:rPr>
          <w:rFonts w:ascii="Times New Roman" w:eastAsia="宋体" w:hAnsi="Times New Roman" w:cs="Times New Roman" w:hint="eastAsia"/>
          <w:color w:val="000000" w:themeColor="text1"/>
          <w:szCs w:val="21"/>
        </w:rPr>
        <w:t>hair follicle</w:t>
      </w:r>
      <w:r>
        <w:rPr>
          <w:rFonts w:ascii="Times New Roman" w:eastAsia="宋体" w:hAnsi="Times New Roman" w:cs="Times New Roman" w:hint="eastAsia"/>
          <w:color w:val="000000" w:themeColor="text1"/>
          <w:szCs w:val="21"/>
        </w:rPr>
        <w:t>（毛囊）、</w:t>
      </w:r>
      <w:r w:rsidRPr="00DA46D1">
        <w:rPr>
          <w:rFonts w:ascii="Times New Roman" w:eastAsia="宋体" w:hAnsi="Times New Roman" w:cs="Times New Roman"/>
          <w:color w:val="000000" w:themeColor="text1"/>
          <w:szCs w:val="21"/>
        </w:rPr>
        <w:t>graafian follicle</w:t>
      </w:r>
      <w:r>
        <w:rPr>
          <w:rFonts w:ascii="Times New Roman" w:eastAsia="宋体" w:hAnsi="Times New Roman" w:cs="Times New Roman" w:hint="eastAsia"/>
          <w:color w:val="000000" w:themeColor="text1"/>
          <w:szCs w:val="21"/>
        </w:rPr>
        <w:t>（卵泡）。</w:t>
      </w:r>
    </w:p>
    <w:p w14:paraId="57A57DFD" w14:textId="77777777" w:rsidR="00DA46D1" w:rsidRPr="003A5554" w:rsidRDefault="00DA46D1" w:rsidP="0014355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foll-</w:t>
      </w:r>
      <w:r>
        <w:rPr>
          <w:rFonts w:ascii="Times New Roman" w:eastAsia="宋体" w:hAnsi="Times New Roman" w:cs="Times New Roman" w:hint="eastAsia"/>
          <w:color w:val="000000" w:themeColor="text1"/>
          <w:szCs w:val="21"/>
        </w:rPr>
        <w:t>：囊</w:t>
      </w:r>
    </w:p>
    <w:p w14:paraId="02DF4435" w14:textId="77777777" w:rsidR="00DA46D1" w:rsidRPr="003A5554" w:rsidRDefault="00DA46D1" w:rsidP="00143556">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fool</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[fuː</w:t>
      </w:r>
      <w:r w:rsidRPr="003A5554">
        <w:rPr>
          <w:rFonts w:ascii="Times New Roman" w:eastAsia="宋体" w:hAnsi="Times New Roman" w:cs="宋体" w:hint="eastAsia"/>
          <w:color w:val="000000" w:themeColor="text1"/>
          <w:szCs w:val="21"/>
        </w:rPr>
        <w:t>l] n.</w:t>
      </w:r>
      <w:r w:rsidRPr="003A5554">
        <w:rPr>
          <w:rFonts w:ascii="Times New Roman" w:eastAsia="宋体" w:hAnsi="Times New Roman" w:cs="Times New Roman"/>
          <w:color w:val="000000" w:themeColor="text1"/>
          <w:szCs w:val="21"/>
        </w:rPr>
        <w:t>傻瓜，愚蠢的人</w:t>
      </w:r>
      <w:r w:rsidRPr="003A5554">
        <w:rPr>
          <w:rFonts w:ascii="Times New Roman" w:eastAsia="宋体" w:hAnsi="Times New Roman" w:cs="Times New Roman"/>
          <w:color w:val="000000" w:themeColor="text1"/>
          <w:szCs w:val="21"/>
        </w:rPr>
        <w:t>v.</w:t>
      </w:r>
      <w:r w:rsidRPr="003A5554">
        <w:rPr>
          <w:rFonts w:ascii="Times New Roman" w:eastAsia="宋体" w:hAnsi="Times New Roman" w:cs="Times New Roman"/>
          <w:color w:val="000000" w:themeColor="text1"/>
          <w:szCs w:val="21"/>
        </w:rPr>
        <w:t>愚弄，欺骗，戏弄</w:t>
      </w:r>
    </w:p>
    <w:p w14:paraId="4A484AF1" w14:textId="77777777" w:rsidR="00DA46D1" w:rsidRDefault="00DA46D1" w:rsidP="00143556">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foolish</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w:t>
      </w:r>
      <w:r w:rsidRPr="00DA46D1">
        <w:rPr>
          <w:rFonts w:ascii="Times New Roman" w:eastAsia="宋体" w:hAnsi="Times New Roman" w:cs="Times New Roman"/>
          <w:color w:val="000000" w:themeColor="text1"/>
          <w:szCs w:val="21"/>
        </w:rPr>
        <w:t>ˈfuːlɪʃ</w:t>
      </w:r>
      <w:r w:rsidRPr="003A5554">
        <w:rPr>
          <w:rFonts w:ascii="Times New Roman" w:eastAsia="宋体" w:hAnsi="Times New Roman" w:cs="Times New Roman"/>
          <w:color w:val="000000" w:themeColor="text1"/>
          <w:szCs w:val="21"/>
        </w:rPr>
        <w:t>] adj.</w:t>
      </w:r>
      <w:r w:rsidRPr="003A5554">
        <w:rPr>
          <w:rFonts w:ascii="Times New Roman" w:eastAsia="宋体" w:hAnsi="Times New Roman" w:cs="Times New Roman"/>
          <w:color w:val="000000" w:themeColor="text1"/>
          <w:szCs w:val="21"/>
        </w:rPr>
        <w:t>愚蠢的，傻的</w:t>
      </w:r>
    </w:p>
    <w:p w14:paraId="526FE767" w14:textId="77777777" w:rsidR="00DA46D1" w:rsidRDefault="00DA46D1" w:rsidP="003974E0">
      <w:pPr>
        <w:spacing w:line="360" w:lineRule="auto"/>
        <w:ind w:firstLineChars="201" w:firstLine="422"/>
        <w:rPr>
          <w:rFonts w:ascii="Times New Roman" w:eastAsia="宋体" w:hAnsi="Times New Roman" w:cs="Times New Roman"/>
          <w:color w:val="000000" w:themeColor="text1"/>
          <w:szCs w:val="21"/>
        </w:rPr>
      </w:pPr>
      <w:r w:rsidRPr="003974E0">
        <w:rPr>
          <w:rFonts w:ascii="Times New Roman" w:eastAsia="宋体" w:hAnsi="Times New Roman" w:cs="Times New Roman"/>
          <w:color w:val="000000" w:themeColor="text1"/>
          <w:szCs w:val="21"/>
        </w:rPr>
        <w:t>folly</w:t>
      </w:r>
      <w:r>
        <w:rPr>
          <w:rFonts w:ascii="Times New Roman" w:eastAsia="宋体" w:hAnsi="Times New Roman" w:cs="Times New Roman" w:hint="eastAsia"/>
          <w:color w:val="000000" w:themeColor="text1"/>
          <w:szCs w:val="21"/>
        </w:rPr>
        <w:t>：</w:t>
      </w:r>
      <w:r w:rsidRPr="003974E0">
        <w:rPr>
          <w:rFonts w:ascii="Times New Roman" w:eastAsia="宋体" w:hAnsi="Times New Roman" w:cs="Times New Roman" w:hint="eastAsia"/>
          <w:color w:val="000000" w:themeColor="text1"/>
          <w:szCs w:val="21"/>
        </w:rPr>
        <w:t>[</w:t>
      </w:r>
      <w:r w:rsidRPr="00DA46D1">
        <w:rPr>
          <w:rFonts w:ascii="Times New Roman" w:eastAsia="宋体" w:hAnsi="Times New Roman" w:cs="Times New Roman"/>
          <w:color w:val="000000" w:themeColor="text1"/>
          <w:szCs w:val="21"/>
        </w:rPr>
        <w:t>ˈfɒli</w:t>
      </w:r>
      <w:r w:rsidRPr="003974E0">
        <w:rPr>
          <w:rFonts w:ascii="Times New Roman" w:eastAsia="宋体" w:hAnsi="Times New Roman" w:cs="Times New Roman" w:hint="eastAsia"/>
          <w:color w:val="000000" w:themeColor="text1"/>
          <w:szCs w:val="21"/>
        </w:rPr>
        <w:t xml:space="preserve">] n. </w:t>
      </w:r>
      <w:r w:rsidRPr="003974E0">
        <w:rPr>
          <w:rFonts w:ascii="Times New Roman" w:eastAsia="宋体" w:hAnsi="Times New Roman" w:cs="Times New Roman" w:hint="eastAsia"/>
          <w:color w:val="000000" w:themeColor="text1"/>
          <w:szCs w:val="21"/>
        </w:rPr>
        <w:t>愚蠢；</w:t>
      </w:r>
      <w:r>
        <w:rPr>
          <w:rFonts w:ascii="Times New Roman" w:eastAsia="宋体" w:hAnsi="Times New Roman" w:cs="Times New Roman" w:hint="eastAsia"/>
          <w:color w:val="000000" w:themeColor="text1"/>
          <w:szCs w:val="21"/>
        </w:rPr>
        <w:t>愚蠢的行为或想法</w:t>
      </w:r>
    </w:p>
    <w:p w14:paraId="2A0D41D2" w14:textId="77777777" w:rsidR="00DA46D1" w:rsidRPr="003974E0" w:rsidRDefault="00DA46D1" w:rsidP="009B471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follicle</w:t>
      </w:r>
      <w:r>
        <w:rPr>
          <w:rFonts w:ascii="Times New Roman" w:eastAsia="宋体" w:hAnsi="Times New Roman" w:cs="Times New Roman" w:hint="eastAsia"/>
          <w:color w:val="000000" w:themeColor="text1"/>
          <w:szCs w:val="21"/>
        </w:rPr>
        <w:t>：</w:t>
      </w:r>
      <w:r w:rsidRPr="009B471E">
        <w:rPr>
          <w:rFonts w:ascii="Times New Roman" w:eastAsia="宋体" w:hAnsi="Times New Roman" w:cs="Times New Roman"/>
          <w:color w:val="000000" w:themeColor="text1"/>
          <w:szCs w:val="21"/>
        </w:rPr>
        <w:t>[</w:t>
      </w:r>
      <w:r w:rsidRPr="00DA46D1">
        <w:rPr>
          <w:rFonts w:ascii="Times New Roman" w:eastAsia="宋体" w:hAnsi="Times New Roman" w:cs="Times New Roman"/>
          <w:color w:val="000000" w:themeColor="text1"/>
          <w:szCs w:val="21"/>
        </w:rPr>
        <w:t>ˈfɒlɪk(ə)l</w:t>
      </w:r>
      <w:r>
        <w:rPr>
          <w:rFonts w:ascii="Times New Roman" w:eastAsia="宋体" w:hAnsi="Times New Roman" w:cs="Times New Roman"/>
          <w:color w:val="000000" w:themeColor="text1"/>
          <w:szCs w:val="21"/>
        </w:rPr>
        <w:t xml:space="preserve">] </w:t>
      </w:r>
      <w:r w:rsidRPr="009B471E">
        <w:rPr>
          <w:rFonts w:ascii="Times New Roman" w:eastAsia="宋体" w:hAnsi="Times New Roman" w:cs="Times New Roman" w:hint="eastAsia"/>
          <w:color w:val="000000" w:themeColor="text1"/>
          <w:szCs w:val="21"/>
        </w:rPr>
        <w:t>n.</w:t>
      </w:r>
      <w:r w:rsidRPr="009B471E">
        <w:rPr>
          <w:rFonts w:ascii="Times New Roman" w:eastAsia="宋体" w:hAnsi="Times New Roman" w:cs="Times New Roman" w:hint="eastAsia"/>
          <w:color w:val="000000" w:themeColor="text1"/>
          <w:szCs w:val="21"/>
        </w:rPr>
        <w:t>小囊</w:t>
      </w:r>
      <w:r>
        <w:rPr>
          <w:rFonts w:ascii="Times New Roman" w:eastAsia="宋体" w:hAnsi="Times New Roman" w:cs="Times New Roman" w:hint="eastAsia"/>
          <w:color w:val="000000" w:themeColor="text1"/>
          <w:szCs w:val="21"/>
        </w:rPr>
        <w:t>；</w:t>
      </w:r>
      <w:r w:rsidRPr="009B471E">
        <w:rPr>
          <w:rFonts w:ascii="Times New Roman" w:eastAsia="宋体" w:hAnsi="Times New Roman" w:cs="Times New Roman" w:hint="eastAsia"/>
          <w:color w:val="000000" w:themeColor="text1"/>
          <w:szCs w:val="21"/>
        </w:rPr>
        <w:t>卵泡；滤泡</w:t>
      </w:r>
    </w:p>
    <w:p w14:paraId="59A2E23D" w14:textId="425B097A" w:rsidR="00DA46D1" w:rsidRPr="003A5554" w:rsidRDefault="00DA46D1"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282" w:name="OLE_LINK917"/>
      <w:bookmarkStart w:id="283" w:name="OLE_LINK918"/>
      <w:bookmarkEnd w:id="280"/>
      <w:bookmarkEnd w:id="281"/>
      <w:r w:rsidRPr="00DA46D1">
        <w:rPr>
          <w:rFonts w:ascii="Times New Roman" w:eastAsia="宋体" w:hAnsi="Times New Roman" w:cs="Times New Roman"/>
          <w:b w:val="0"/>
          <w:color w:val="000000" w:themeColor="text1"/>
          <w:sz w:val="21"/>
          <w:szCs w:val="21"/>
          <w:shd w:val="clear" w:color="auto" w:fill="FFFFFF"/>
        </w:rPr>
        <w:t>investigate</w:t>
      </w:r>
      <w:r>
        <w:rPr>
          <w:rFonts w:ascii="Times New Roman" w:eastAsia="宋体" w:hAnsi="Times New Roman" w:cs="Times New Roman" w:hint="eastAsia"/>
          <w:b w:val="0"/>
          <w:color w:val="000000" w:themeColor="text1"/>
          <w:sz w:val="21"/>
          <w:szCs w:val="21"/>
          <w:shd w:val="clear" w:color="auto" w:fill="FFFFFF"/>
        </w:rPr>
        <w:t>（调查）：循着</w:t>
      </w:r>
      <w:r w:rsidRPr="003A5554">
        <w:rPr>
          <w:rFonts w:ascii="Times New Roman" w:eastAsia="宋体" w:hAnsi="Times New Roman" w:cs="Times New Roman"/>
          <w:b w:val="0"/>
          <w:color w:val="000000" w:themeColor="text1"/>
          <w:sz w:val="21"/>
          <w:szCs w:val="21"/>
          <w:shd w:val="clear" w:color="auto" w:fill="FFFFFF"/>
        </w:rPr>
        <w:t>脚印</w:t>
      </w:r>
      <w:r>
        <w:rPr>
          <w:rFonts w:ascii="Times New Roman" w:eastAsia="宋体" w:hAnsi="Times New Roman" w:cs="Times New Roman" w:hint="eastAsia"/>
          <w:b w:val="0"/>
          <w:color w:val="000000" w:themeColor="text1"/>
          <w:sz w:val="21"/>
          <w:szCs w:val="21"/>
          <w:shd w:val="clear" w:color="auto" w:fill="FFFFFF"/>
        </w:rPr>
        <w:t>跟踪探究</w:t>
      </w:r>
    </w:p>
    <w:p w14:paraId="58CE2CE7" w14:textId="694C1839" w:rsidR="00DA46D1" w:rsidRDefault="00DA46D1"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通过脚印来追踪罪犯、勘探罪案的做法早已有之。英语单词</w:t>
      </w:r>
      <w:r w:rsidRPr="003A5554">
        <w:rPr>
          <w:rFonts w:ascii="Times New Roman" w:eastAsia="宋体" w:hAnsi="Times New Roman" w:cs="Times New Roman"/>
          <w:color w:val="000000" w:themeColor="text1"/>
          <w:szCs w:val="21"/>
        </w:rPr>
        <w:t>investigate</w:t>
      </w:r>
      <w:r>
        <w:rPr>
          <w:rFonts w:ascii="Times New Roman" w:eastAsia="宋体" w:hAnsi="Times New Roman" w:cs="Times New Roman" w:hint="eastAsia"/>
          <w:color w:val="000000" w:themeColor="text1"/>
          <w:szCs w:val="21"/>
        </w:rPr>
        <w:t>（调查）</w:t>
      </w:r>
      <w:r w:rsidRPr="003A5554">
        <w:rPr>
          <w:rFonts w:ascii="Times New Roman" w:eastAsia="宋体" w:hAnsi="Times New Roman" w:cs="Times New Roman"/>
          <w:color w:val="000000" w:themeColor="text1"/>
          <w:szCs w:val="21"/>
        </w:rPr>
        <w:t>的词源就体现了古代这种查案手法。它</w:t>
      </w:r>
      <w:r>
        <w:rPr>
          <w:rFonts w:ascii="Times New Roman" w:eastAsia="宋体" w:hAnsi="Times New Roman" w:cs="Times New Roman" w:hint="eastAsia"/>
          <w:color w:val="000000" w:themeColor="text1"/>
          <w:szCs w:val="21"/>
        </w:rPr>
        <w:t>来自</w:t>
      </w:r>
      <w:r w:rsidRPr="003A5554">
        <w:rPr>
          <w:rFonts w:ascii="Times New Roman" w:eastAsia="宋体" w:hAnsi="Times New Roman" w:cs="Times New Roman"/>
          <w:color w:val="000000" w:themeColor="text1"/>
          <w:szCs w:val="21"/>
        </w:rPr>
        <w:t>拉丁文</w:t>
      </w:r>
      <w:r>
        <w:rPr>
          <w:rFonts w:ascii="Times New Roman" w:eastAsia="宋体" w:hAnsi="Times New Roman" w:cs="Times New Roman" w:hint="eastAsia"/>
          <w:color w:val="000000" w:themeColor="text1"/>
          <w:szCs w:val="21"/>
        </w:rPr>
        <w:t>，前缀</w:t>
      </w:r>
      <w:r w:rsidRPr="003A5554">
        <w:rPr>
          <w:rFonts w:ascii="Times New Roman" w:eastAsia="宋体" w:hAnsi="Times New Roman" w:cs="Times New Roman"/>
          <w:color w:val="000000" w:themeColor="text1"/>
          <w:szCs w:val="21"/>
        </w:rPr>
        <w:t>in</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本意是“在里面”，在此引申</w:t>
      </w:r>
      <w:r w:rsidRPr="003A5554">
        <w:rPr>
          <w:rFonts w:ascii="Times New Roman" w:eastAsia="宋体" w:hAnsi="Times New Roman" w:cs="Times New Roman"/>
          <w:color w:val="000000" w:themeColor="text1"/>
          <w:szCs w:val="21"/>
        </w:rPr>
        <w:t>表示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循着</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中间的词根</w:t>
      </w:r>
      <w:r w:rsidRPr="003A5554">
        <w:rPr>
          <w:rFonts w:ascii="Times New Roman" w:eastAsia="宋体" w:hAnsi="Times New Roman" w:cs="Times New Roman"/>
          <w:color w:val="000000" w:themeColor="text1"/>
          <w:szCs w:val="21"/>
        </w:rPr>
        <w:t>vestig</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表示“遗迹，</w:t>
      </w:r>
      <w:r w:rsidRPr="003A5554">
        <w:rPr>
          <w:rFonts w:ascii="Times New Roman" w:eastAsia="宋体" w:hAnsi="Times New Roman" w:cs="Times New Roman"/>
          <w:color w:val="000000" w:themeColor="text1"/>
          <w:szCs w:val="21"/>
        </w:rPr>
        <w:t>痕迹</w:t>
      </w:r>
      <w:r>
        <w:rPr>
          <w:rFonts w:ascii="Times New Roman" w:eastAsia="宋体" w:hAnsi="Times New Roman" w:cs="Times New Roman" w:hint="eastAsia"/>
          <w:color w:val="000000" w:themeColor="text1"/>
          <w:szCs w:val="21"/>
        </w:rPr>
        <w:t>”，在此引申表示“脚印”</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末尾的</w:t>
      </w:r>
      <w:r>
        <w:rPr>
          <w:rFonts w:ascii="Times New Roman" w:eastAsia="宋体" w:hAnsi="Times New Roman" w:cs="Times New Roman" w:hint="eastAsia"/>
          <w:color w:val="000000" w:themeColor="text1"/>
          <w:szCs w:val="21"/>
        </w:rPr>
        <w:t>-ate</w:t>
      </w:r>
      <w:r>
        <w:rPr>
          <w:rFonts w:ascii="Times New Roman" w:eastAsia="宋体" w:hAnsi="Times New Roman" w:cs="Times New Roman" w:hint="eastAsia"/>
          <w:color w:val="000000" w:themeColor="text1"/>
          <w:szCs w:val="21"/>
        </w:rPr>
        <w:t>来自拉丁语动词的过去分词后缀，相当于英语本族语中的</w:t>
      </w:r>
      <w:r>
        <w:rPr>
          <w:rFonts w:ascii="Times New Roman" w:eastAsia="宋体" w:hAnsi="Times New Roman" w:cs="Times New Roman" w:hint="eastAsia"/>
          <w:color w:val="000000" w:themeColor="text1"/>
          <w:szCs w:val="21"/>
        </w:rPr>
        <w:t>-ed</w:t>
      </w:r>
      <w:r>
        <w:rPr>
          <w:rFonts w:ascii="Times New Roman" w:eastAsia="宋体" w:hAnsi="Times New Roman" w:cs="Times New Roman" w:hint="eastAsia"/>
          <w:color w:val="000000" w:themeColor="text1"/>
          <w:szCs w:val="21"/>
        </w:rPr>
        <w:t>，在此构成动词表示去做某个动作</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整个单词</w:t>
      </w:r>
      <w:r w:rsidRPr="003A5554">
        <w:rPr>
          <w:rFonts w:ascii="Times New Roman" w:eastAsia="宋体" w:hAnsi="Times New Roman" w:cs="Times New Roman"/>
          <w:color w:val="000000" w:themeColor="text1"/>
          <w:szCs w:val="21"/>
        </w:rPr>
        <w:t>的字面意思就是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循着脚印</w:t>
      </w:r>
      <w:r>
        <w:rPr>
          <w:rFonts w:ascii="Times New Roman" w:eastAsia="宋体" w:hAnsi="Times New Roman" w:cs="Times New Roman" w:hint="eastAsia"/>
          <w:color w:val="000000" w:themeColor="text1"/>
          <w:szCs w:val="21"/>
        </w:rPr>
        <w:t>去</w:t>
      </w:r>
      <w:r w:rsidRPr="003A5554">
        <w:rPr>
          <w:rFonts w:ascii="Times New Roman" w:eastAsia="宋体" w:hAnsi="Times New Roman" w:cs="Times New Roman"/>
          <w:color w:val="000000" w:themeColor="text1"/>
          <w:szCs w:val="21"/>
        </w:rPr>
        <w:t>跟踪探究</w:t>
      </w:r>
      <w:r w:rsidRPr="00832776">
        <w:rPr>
          <w:rFonts w:asciiTheme="minorEastAsia" w:eastAsia="宋体" w:hAnsiTheme="minorEastAsia" w:cs="Times New Roman"/>
          <w:color w:val="000000" w:themeColor="text1"/>
          <w:szCs w:val="21"/>
        </w:rPr>
        <w:t>”</w:t>
      </w:r>
      <w:r>
        <w:rPr>
          <w:rFonts w:ascii="Times New Roman" w:eastAsia="宋体" w:hAnsi="Times New Roman" w:cs="Times New Roman" w:hint="eastAsia"/>
          <w:color w:val="000000" w:themeColor="text1"/>
          <w:szCs w:val="21"/>
        </w:rPr>
        <w:t>，引申为“调查”。</w:t>
      </w:r>
    </w:p>
    <w:p w14:paraId="6FE6B7DB" w14:textId="76AD5F86" w:rsidR="00DA46D1" w:rsidRDefault="00DA46D1"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investigate</w:t>
      </w:r>
      <w:r>
        <w:rPr>
          <w:rFonts w:ascii="Times New Roman" w:eastAsia="宋体" w:hAnsi="Times New Roman" w:cs="Times New Roman" w:hint="eastAsia"/>
          <w:color w:val="000000" w:themeColor="text1"/>
          <w:szCs w:val="21"/>
        </w:rPr>
        <w:t>（调查）的名词形式是</w:t>
      </w:r>
      <w:r>
        <w:rPr>
          <w:rFonts w:ascii="Times New Roman" w:eastAsia="宋体" w:hAnsi="Times New Roman" w:cs="Times New Roman" w:hint="eastAsia"/>
          <w:color w:val="000000" w:themeColor="text1"/>
          <w:szCs w:val="21"/>
        </w:rPr>
        <w:t>investigation</w:t>
      </w:r>
      <w:r>
        <w:rPr>
          <w:rFonts w:ascii="Times New Roman" w:eastAsia="宋体" w:hAnsi="Times New Roman" w:cs="Times New Roman" w:hint="eastAsia"/>
          <w:color w:val="000000" w:themeColor="text1"/>
          <w:szCs w:val="21"/>
        </w:rPr>
        <w:t>（调查，研究）。美国联邦调查局就是</w:t>
      </w:r>
      <w:r w:rsidRPr="00DA46D1">
        <w:rPr>
          <w:rFonts w:ascii="Times New Roman" w:eastAsia="宋体" w:hAnsi="Times New Roman" w:cs="Times New Roman"/>
          <w:color w:val="000000" w:themeColor="text1"/>
          <w:szCs w:val="21"/>
        </w:rPr>
        <w:t>Federal Bureau of Investigation</w:t>
      </w:r>
      <w:r>
        <w:rPr>
          <w:rFonts w:ascii="Times New Roman" w:eastAsia="宋体" w:hAnsi="Times New Roman" w:cs="Times New Roman" w:hint="eastAsia"/>
          <w:color w:val="000000" w:themeColor="text1"/>
          <w:szCs w:val="21"/>
        </w:rPr>
        <w:t>，简称</w:t>
      </w:r>
      <w:r>
        <w:rPr>
          <w:rFonts w:ascii="Times New Roman" w:eastAsia="宋体" w:hAnsi="Times New Roman" w:cs="Times New Roman" w:hint="eastAsia"/>
          <w:color w:val="000000" w:themeColor="text1"/>
          <w:szCs w:val="21"/>
        </w:rPr>
        <w:t>FBI</w:t>
      </w:r>
      <w:r>
        <w:rPr>
          <w:rFonts w:ascii="Times New Roman" w:eastAsia="宋体" w:hAnsi="Times New Roman" w:cs="Times New Roman" w:hint="eastAsia"/>
          <w:color w:val="000000" w:themeColor="text1"/>
          <w:szCs w:val="21"/>
        </w:rPr>
        <w:t>。</w:t>
      </w:r>
    </w:p>
    <w:p w14:paraId="789D8596" w14:textId="0F9FD3BB" w:rsidR="00DA46D1" w:rsidRDefault="00DA46D1" w:rsidP="00DA46D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来自词根</w:t>
      </w:r>
      <w:r>
        <w:rPr>
          <w:rFonts w:ascii="Times New Roman" w:eastAsia="宋体" w:hAnsi="Times New Roman" w:cs="Times New Roman" w:hint="eastAsia"/>
          <w:color w:val="000000" w:themeColor="text1"/>
          <w:szCs w:val="21"/>
        </w:rPr>
        <w:t>vestig-</w:t>
      </w:r>
      <w:r>
        <w:rPr>
          <w:rFonts w:ascii="Times New Roman" w:eastAsia="宋体" w:hAnsi="Times New Roman" w:cs="Times New Roman" w:hint="eastAsia"/>
          <w:color w:val="000000" w:themeColor="text1"/>
          <w:szCs w:val="21"/>
        </w:rPr>
        <w:t>（遗迹，</w:t>
      </w:r>
      <w:r w:rsidRPr="003A5554">
        <w:rPr>
          <w:rFonts w:ascii="Times New Roman" w:eastAsia="宋体" w:hAnsi="Times New Roman" w:cs="Times New Roman"/>
          <w:color w:val="000000" w:themeColor="text1"/>
          <w:szCs w:val="21"/>
        </w:rPr>
        <w:t>痕迹</w:t>
      </w:r>
      <w:r>
        <w:rPr>
          <w:rFonts w:ascii="Times New Roman" w:eastAsia="宋体" w:hAnsi="Times New Roman" w:cs="Times New Roman" w:hint="eastAsia"/>
          <w:color w:val="000000" w:themeColor="text1"/>
          <w:szCs w:val="21"/>
        </w:rPr>
        <w:t>）单词还有</w:t>
      </w:r>
      <w:r>
        <w:rPr>
          <w:rFonts w:ascii="Times New Roman" w:eastAsia="宋体" w:hAnsi="Times New Roman" w:cs="Times New Roman" w:hint="eastAsia"/>
          <w:color w:val="000000" w:themeColor="text1"/>
          <w:szCs w:val="21"/>
        </w:rPr>
        <w:t>vestige</w:t>
      </w:r>
      <w:r>
        <w:rPr>
          <w:rFonts w:ascii="Times New Roman" w:eastAsia="宋体" w:hAnsi="Times New Roman" w:cs="Times New Roman" w:hint="eastAsia"/>
          <w:color w:val="000000" w:themeColor="text1"/>
          <w:szCs w:val="21"/>
        </w:rPr>
        <w:t>，意思就是“遗迹，残余”，比如：</w:t>
      </w:r>
      <w:r w:rsidRPr="00DA46D1">
        <w:rPr>
          <w:rFonts w:ascii="Times New Roman" w:eastAsia="宋体" w:hAnsi="Times New Roman" w:cs="Times New Roman" w:hint="eastAsia"/>
          <w:color w:val="000000" w:themeColor="text1"/>
          <w:szCs w:val="21"/>
        </w:rPr>
        <w:t>the last vestiges of the old colonial regime</w:t>
      </w:r>
      <w:r w:rsidRPr="00DA46D1">
        <w:rPr>
          <w:rFonts w:ascii="Times New Roman" w:eastAsia="宋体" w:hAnsi="Times New Roman" w:cs="Times New Roman" w:hint="eastAsia"/>
          <w:color w:val="000000" w:themeColor="text1"/>
          <w:szCs w:val="21"/>
        </w:rPr>
        <w:t>旧殖民制度最后的残余</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vestige</w:t>
      </w:r>
      <w:r>
        <w:rPr>
          <w:rFonts w:ascii="Times New Roman" w:eastAsia="宋体" w:hAnsi="Times New Roman" w:cs="Times New Roman" w:hint="eastAsia"/>
          <w:color w:val="000000" w:themeColor="text1"/>
          <w:szCs w:val="21"/>
        </w:rPr>
        <w:t>还可以比喻“一点儿，丝毫”，常用于否定，比如：</w:t>
      </w:r>
      <w:r w:rsidRPr="00DA46D1">
        <w:rPr>
          <w:rFonts w:ascii="Times New Roman" w:eastAsia="宋体" w:hAnsi="Times New Roman" w:cs="Times New Roman"/>
          <w:color w:val="000000" w:themeColor="text1"/>
          <w:szCs w:val="21"/>
        </w:rPr>
        <w:t>There's not a vestige of truth in his statement.</w:t>
      </w:r>
      <w:r w:rsidRPr="00DA46D1">
        <w:rPr>
          <w:rFonts w:ascii="Times New Roman" w:eastAsia="宋体" w:hAnsi="Times New Roman" w:cs="Times New Roman" w:hint="eastAsia"/>
          <w:color w:val="000000" w:themeColor="text1"/>
          <w:szCs w:val="21"/>
        </w:rPr>
        <w:t>他的陈述毫无半点真实性。</w:t>
      </w:r>
      <w:r>
        <w:rPr>
          <w:rFonts w:ascii="Times New Roman" w:eastAsia="宋体" w:hAnsi="Times New Roman" w:cs="Times New Roman" w:hint="eastAsia"/>
          <w:color w:val="000000" w:themeColor="text1"/>
          <w:szCs w:val="21"/>
        </w:rPr>
        <w:t>在生物学领域，</w:t>
      </w:r>
      <w:r>
        <w:rPr>
          <w:rFonts w:ascii="Times New Roman" w:eastAsia="宋体" w:hAnsi="Times New Roman" w:cs="Times New Roman" w:hint="eastAsia"/>
          <w:color w:val="000000" w:themeColor="text1"/>
          <w:szCs w:val="21"/>
        </w:rPr>
        <w:t>vestige</w:t>
      </w:r>
      <w:r>
        <w:rPr>
          <w:rFonts w:ascii="Times New Roman" w:eastAsia="宋体" w:hAnsi="Times New Roman" w:cs="Times New Roman" w:hint="eastAsia"/>
          <w:color w:val="000000" w:themeColor="text1"/>
          <w:szCs w:val="21"/>
        </w:rPr>
        <w:t>表示退化器官的残余，比如：</w:t>
      </w:r>
      <w:r w:rsidRPr="00DA46D1">
        <w:rPr>
          <w:rFonts w:ascii="Times New Roman" w:eastAsia="宋体" w:hAnsi="Times New Roman" w:cs="Times New Roman"/>
          <w:color w:val="000000" w:themeColor="text1"/>
          <w:szCs w:val="21"/>
        </w:rPr>
        <w:t>A human being has the vestige of a tail.</w:t>
      </w:r>
      <w:r w:rsidRPr="00DA46D1">
        <w:rPr>
          <w:rFonts w:ascii="Times New Roman" w:eastAsia="宋体" w:hAnsi="Times New Roman" w:cs="Times New Roman" w:hint="eastAsia"/>
          <w:color w:val="000000" w:themeColor="text1"/>
          <w:szCs w:val="21"/>
        </w:rPr>
        <w:t>人类仍有尾巴退化的痕迹。</w:t>
      </w:r>
    </w:p>
    <w:p w14:paraId="4E1ACC5E" w14:textId="34651089" w:rsidR="00DA46D1" w:rsidRPr="009B471E" w:rsidRDefault="00DA46D1" w:rsidP="00B80184">
      <w:pPr>
        <w:spacing w:line="360" w:lineRule="auto"/>
        <w:ind w:firstLineChars="201" w:firstLine="422"/>
        <w:rPr>
          <w:rFonts w:ascii="Times New Roman" w:eastAsia="宋体" w:hAnsi="Times New Roman" w:cs="Times New Roman"/>
          <w:color w:val="000000" w:themeColor="text1"/>
          <w:szCs w:val="21"/>
        </w:rPr>
      </w:pPr>
      <w:r w:rsidRPr="009B471E">
        <w:rPr>
          <w:rFonts w:ascii="Times New Roman" w:eastAsia="宋体" w:hAnsi="Times New Roman" w:cs="Times New Roman"/>
          <w:color w:val="000000" w:themeColor="text1"/>
          <w:szCs w:val="21"/>
        </w:rPr>
        <w:t>词根</w:t>
      </w:r>
      <w:r w:rsidRPr="009B471E">
        <w:rPr>
          <w:rFonts w:ascii="Times New Roman" w:eastAsia="宋体" w:hAnsi="Times New Roman" w:cs="Times New Roman"/>
          <w:color w:val="000000" w:themeColor="text1"/>
          <w:szCs w:val="21"/>
        </w:rPr>
        <w:t>vestig-</w:t>
      </w:r>
      <w:r w:rsidRPr="009B471E">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遗迹</w:t>
      </w:r>
      <w:r w:rsidRPr="009B471E">
        <w:rPr>
          <w:rFonts w:ascii="Times New Roman" w:eastAsia="宋体" w:hAnsi="Times New Roman" w:cs="Times New Roman"/>
          <w:color w:val="000000" w:themeColor="text1"/>
          <w:szCs w:val="21"/>
        </w:rPr>
        <w:t>，痕迹</w:t>
      </w:r>
    </w:p>
    <w:p w14:paraId="751F1C2B" w14:textId="2438149D" w:rsidR="00DA46D1" w:rsidRPr="009B471E" w:rsidRDefault="00DA46D1" w:rsidP="00B80184">
      <w:pPr>
        <w:spacing w:line="360" w:lineRule="auto"/>
        <w:ind w:firstLineChars="201" w:firstLine="422"/>
        <w:rPr>
          <w:rFonts w:ascii="Times New Roman" w:eastAsia="宋体" w:hAnsi="Times New Roman" w:cs="Times New Roman"/>
          <w:color w:val="000000" w:themeColor="text1"/>
          <w:szCs w:val="21"/>
        </w:rPr>
      </w:pPr>
      <w:r w:rsidRPr="009B471E">
        <w:rPr>
          <w:rFonts w:ascii="Times New Roman" w:eastAsia="宋体" w:hAnsi="Times New Roman" w:cs="Times New Roman"/>
          <w:color w:val="000000" w:themeColor="text1"/>
          <w:szCs w:val="21"/>
        </w:rPr>
        <w:t>investigate</w:t>
      </w:r>
      <w:r w:rsidRPr="009B471E">
        <w:rPr>
          <w:rFonts w:ascii="Times New Roman" w:eastAsia="宋体" w:hAnsi="Times New Roman" w:cs="Times New Roman"/>
          <w:color w:val="000000" w:themeColor="text1"/>
          <w:szCs w:val="21"/>
        </w:rPr>
        <w:t>：</w:t>
      </w:r>
      <w:r w:rsidRPr="009B471E">
        <w:rPr>
          <w:rFonts w:ascii="Times New Roman" w:eastAsia="宋体" w:hAnsi="Times New Roman" w:cs="Times New Roman"/>
          <w:b/>
          <w:bCs/>
          <w:color w:val="000000" w:themeColor="text1"/>
          <w:szCs w:val="21"/>
        </w:rPr>
        <w:t> </w:t>
      </w:r>
      <w:r w:rsidRPr="009B471E">
        <w:rPr>
          <w:rFonts w:ascii="Times New Roman" w:eastAsia="宋体" w:hAnsi="Times New Roman" w:cs="Times New Roman"/>
          <w:color w:val="000000" w:themeColor="text1"/>
          <w:szCs w:val="21"/>
        </w:rPr>
        <w:t>[</w:t>
      </w:r>
      <w:r w:rsidRPr="009B471E">
        <w:rPr>
          <w:rFonts w:ascii="Times New Roman" w:eastAsia="MS Mincho" w:hAnsi="Times New Roman" w:cs="Times New Roman"/>
          <w:color w:val="000000" w:themeColor="text1"/>
          <w:szCs w:val="21"/>
        </w:rPr>
        <w:t>ɪ</w:t>
      </w:r>
      <w:r w:rsidRPr="009B471E">
        <w:rPr>
          <w:rFonts w:ascii="Times New Roman" w:eastAsia="宋体" w:hAnsi="Times New Roman" w:cs="Times New Roman"/>
          <w:color w:val="000000" w:themeColor="text1"/>
          <w:szCs w:val="21"/>
        </w:rPr>
        <w:t>n'vest</w:t>
      </w:r>
      <w:r w:rsidRPr="009B471E">
        <w:rPr>
          <w:rFonts w:ascii="Times New Roman" w:eastAsia="MS Mincho" w:hAnsi="Times New Roman" w:cs="Times New Roman"/>
          <w:color w:val="000000" w:themeColor="text1"/>
          <w:szCs w:val="21"/>
        </w:rPr>
        <w:t>ɪ</w:t>
      </w:r>
      <w:r w:rsidRPr="009B471E">
        <w:rPr>
          <w:rFonts w:ascii="Times New Roman" w:eastAsia="宋体" w:hAnsi="Times New Roman" w:cs="Times New Roman"/>
          <w:color w:val="000000" w:themeColor="text1"/>
          <w:szCs w:val="21"/>
        </w:rPr>
        <w:t>ge</w:t>
      </w:r>
      <w:r w:rsidRPr="009B471E">
        <w:rPr>
          <w:rFonts w:ascii="Times New Roman" w:eastAsia="MS Mincho" w:hAnsi="Times New Roman" w:cs="Times New Roman"/>
          <w:color w:val="000000" w:themeColor="text1"/>
          <w:szCs w:val="21"/>
        </w:rPr>
        <w:t>ɪ</w:t>
      </w:r>
      <w:r w:rsidRPr="009B471E">
        <w:rPr>
          <w:rFonts w:ascii="Times New Roman" w:eastAsia="宋体" w:hAnsi="Times New Roman" w:cs="Times New Roman"/>
          <w:color w:val="000000" w:themeColor="text1"/>
          <w:szCs w:val="21"/>
        </w:rPr>
        <w:t>t]</w:t>
      </w:r>
      <w:r w:rsidRPr="009B471E">
        <w:rPr>
          <w:rFonts w:ascii="Times New Roman" w:eastAsia="宋体" w:hAnsi="Times New Roman" w:cs="Times New Roman"/>
          <w:b/>
          <w:bCs/>
          <w:color w:val="000000" w:themeColor="text1"/>
          <w:szCs w:val="21"/>
        </w:rPr>
        <w:t> </w:t>
      </w:r>
      <w:r w:rsidRPr="009B471E">
        <w:rPr>
          <w:rFonts w:ascii="Times New Roman" w:eastAsia="宋体" w:hAnsi="Times New Roman" w:cs="Times New Roman"/>
          <w:color w:val="000000" w:themeColor="text1"/>
          <w:szCs w:val="21"/>
        </w:rPr>
        <w:t>v</w:t>
      </w:r>
      <w:r>
        <w:rPr>
          <w:rFonts w:ascii="Times New Roman" w:eastAsia="宋体" w:hAnsi="Times New Roman" w:cs="Times New Roman" w:hint="eastAsia"/>
          <w:color w:val="000000" w:themeColor="text1"/>
          <w:szCs w:val="21"/>
        </w:rPr>
        <w:t>t</w:t>
      </w:r>
      <w:r w:rsidRPr="009B471E">
        <w:rPr>
          <w:rFonts w:ascii="Times New Roman" w:eastAsia="宋体" w:hAnsi="Times New Roman" w:cs="Times New Roman"/>
          <w:color w:val="000000" w:themeColor="text1"/>
          <w:szCs w:val="21"/>
        </w:rPr>
        <w:t>.</w:t>
      </w:r>
      <w:r w:rsidRPr="009B471E">
        <w:rPr>
          <w:rFonts w:ascii="Times New Roman" w:eastAsia="宋体" w:hAnsi="Times New Roman" w:cs="Times New Roman"/>
          <w:color w:val="000000" w:themeColor="text1"/>
          <w:szCs w:val="21"/>
        </w:rPr>
        <w:t>调查，研究</w:t>
      </w:r>
    </w:p>
    <w:p w14:paraId="45889EA6" w14:textId="04B270BE" w:rsidR="00DA46D1" w:rsidRPr="009B471E" w:rsidRDefault="00DA46D1" w:rsidP="00B80184">
      <w:pPr>
        <w:spacing w:line="360" w:lineRule="auto"/>
        <w:ind w:firstLineChars="201" w:firstLine="422"/>
        <w:rPr>
          <w:rFonts w:ascii="Times New Roman" w:eastAsia="宋体" w:hAnsi="Times New Roman" w:cs="Times New Roman"/>
          <w:color w:val="000000" w:themeColor="text1"/>
          <w:szCs w:val="21"/>
        </w:rPr>
      </w:pPr>
      <w:r w:rsidRPr="009B471E">
        <w:rPr>
          <w:rFonts w:ascii="Times New Roman" w:eastAsia="宋体" w:hAnsi="Times New Roman" w:cs="Times New Roman"/>
          <w:color w:val="000000" w:themeColor="text1"/>
          <w:szCs w:val="21"/>
        </w:rPr>
        <w:t>investigation</w:t>
      </w:r>
      <w:r w:rsidRPr="009B471E">
        <w:rPr>
          <w:rFonts w:ascii="Times New Roman" w:eastAsia="宋体" w:hAnsi="Times New Roman" w:cs="Times New Roman"/>
          <w:color w:val="000000" w:themeColor="text1"/>
          <w:szCs w:val="21"/>
        </w:rPr>
        <w:t>：</w:t>
      </w:r>
      <w:r w:rsidRPr="009B471E">
        <w:rPr>
          <w:rFonts w:ascii="Times New Roman" w:eastAsia="宋体" w:hAnsi="Times New Roman" w:cs="Times New Roman"/>
          <w:b/>
          <w:bCs/>
          <w:color w:val="000000" w:themeColor="text1"/>
          <w:szCs w:val="21"/>
        </w:rPr>
        <w:t> </w:t>
      </w:r>
      <w:r w:rsidRPr="009B471E">
        <w:rPr>
          <w:rFonts w:ascii="Times New Roman" w:eastAsia="宋体" w:hAnsi="Times New Roman" w:cs="Times New Roman"/>
          <w:color w:val="000000" w:themeColor="text1"/>
          <w:szCs w:val="21"/>
        </w:rPr>
        <w:t>[</w:t>
      </w:r>
      <w:r w:rsidRPr="00DA46D1">
        <w:rPr>
          <w:rFonts w:ascii="Times New Roman" w:eastAsia="MS Mincho" w:hAnsi="Times New Roman" w:cs="Times New Roman"/>
          <w:color w:val="000000" w:themeColor="text1"/>
          <w:szCs w:val="21"/>
        </w:rPr>
        <w:t>ɪnˌvestɪˈ</w:t>
      </w:r>
      <w:r w:rsidRPr="00DA46D1">
        <w:rPr>
          <w:rFonts w:ascii="Times New Roman" w:eastAsia="MS Mincho" w:hAnsi="Times New Roman" w:cs="Times New Roman" w:hint="eastAsia"/>
          <w:color w:val="000000" w:themeColor="text1"/>
          <w:szCs w:val="21"/>
        </w:rPr>
        <w:t>ɡ</w:t>
      </w:r>
      <w:r w:rsidRPr="00DA46D1">
        <w:rPr>
          <w:rFonts w:ascii="Times New Roman" w:eastAsia="MS Mincho" w:hAnsi="Times New Roman" w:cs="Times New Roman"/>
          <w:color w:val="000000" w:themeColor="text1"/>
          <w:szCs w:val="21"/>
        </w:rPr>
        <w:t>eɪʃ(ə)n</w:t>
      </w:r>
      <w:r w:rsidRPr="009B471E">
        <w:rPr>
          <w:rFonts w:ascii="Times New Roman" w:eastAsia="宋体" w:hAnsi="Times New Roman" w:cs="Times New Roman"/>
          <w:color w:val="000000" w:themeColor="text1"/>
          <w:szCs w:val="21"/>
        </w:rPr>
        <w:t>]</w:t>
      </w:r>
      <w:r w:rsidRPr="009B471E">
        <w:rPr>
          <w:rFonts w:ascii="Times New Roman" w:eastAsia="宋体" w:hAnsi="Times New Roman" w:cs="Times New Roman"/>
          <w:b/>
          <w:bCs/>
          <w:color w:val="000000" w:themeColor="text1"/>
          <w:szCs w:val="21"/>
        </w:rPr>
        <w:t> </w:t>
      </w:r>
      <w:r w:rsidRPr="009B471E">
        <w:rPr>
          <w:rFonts w:ascii="Times New Roman" w:eastAsia="宋体" w:hAnsi="Times New Roman" w:cs="Times New Roman"/>
          <w:color w:val="000000" w:themeColor="text1"/>
          <w:szCs w:val="21"/>
        </w:rPr>
        <w:t>n.</w:t>
      </w:r>
      <w:r w:rsidRPr="009B471E">
        <w:rPr>
          <w:rFonts w:ascii="Times New Roman" w:eastAsia="宋体" w:hAnsi="Times New Roman" w:cs="Times New Roman"/>
          <w:color w:val="000000" w:themeColor="text1"/>
          <w:szCs w:val="21"/>
        </w:rPr>
        <w:t>调查，研究</w:t>
      </w:r>
    </w:p>
    <w:p w14:paraId="253B180E" w14:textId="73EE4DD2" w:rsidR="00DA46D1" w:rsidRPr="009B471E" w:rsidRDefault="00DA46D1" w:rsidP="003974E0">
      <w:pPr>
        <w:spacing w:line="360" w:lineRule="auto"/>
        <w:ind w:firstLineChars="201" w:firstLine="422"/>
        <w:rPr>
          <w:rFonts w:ascii="Times New Roman" w:eastAsia="宋体" w:hAnsi="Times New Roman" w:cs="Times New Roman"/>
          <w:color w:val="000000" w:themeColor="text1"/>
          <w:szCs w:val="21"/>
        </w:rPr>
      </w:pPr>
      <w:r w:rsidRPr="009B471E">
        <w:rPr>
          <w:rFonts w:ascii="Times New Roman" w:eastAsia="宋体" w:hAnsi="Times New Roman" w:cs="Times New Roman"/>
          <w:color w:val="000000" w:themeColor="text1"/>
          <w:szCs w:val="21"/>
        </w:rPr>
        <w:t>investigator</w:t>
      </w:r>
      <w:r w:rsidRPr="009B471E">
        <w:rPr>
          <w:rFonts w:ascii="Times New Roman" w:eastAsia="宋体" w:hAnsi="Times New Roman" w:cs="Times New Roman"/>
          <w:color w:val="000000" w:themeColor="text1"/>
          <w:szCs w:val="21"/>
        </w:rPr>
        <w:t>：</w:t>
      </w:r>
      <w:r w:rsidRPr="009B471E">
        <w:rPr>
          <w:rFonts w:ascii="Times New Roman" w:eastAsia="宋体" w:hAnsi="Times New Roman" w:cs="Times New Roman"/>
          <w:color w:val="000000" w:themeColor="text1"/>
          <w:szCs w:val="21"/>
        </w:rPr>
        <w:t>[</w:t>
      </w:r>
      <w:r w:rsidRPr="00DA46D1">
        <w:rPr>
          <w:rFonts w:ascii="Times New Roman" w:eastAsia="宋体" w:hAnsi="Times New Roman" w:cs="Times New Roman"/>
          <w:color w:val="000000" w:themeColor="text1"/>
          <w:szCs w:val="21"/>
        </w:rPr>
        <w:t>ɪnˈvestɪ</w:t>
      </w:r>
      <w:r w:rsidRPr="00DA46D1">
        <w:rPr>
          <w:rFonts w:ascii="Times New Roman" w:eastAsia="宋体" w:hAnsi="Times New Roman" w:cs="Times New Roman" w:hint="eastAsia"/>
          <w:color w:val="000000" w:themeColor="text1"/>
          <w:szCs w:val="21"/>
        </w:rPr>
        <w:t>ɡ</w:t>
      </w:r>
      <w:r w:rsidRPr="00DA46D1">
        <w:rPr>
          <w:rFonts w:ascii="Times New Roman" w:eastAsia="宋体" w:hAnsi="Times New Roman" w:cs="Times New Roman"/>
          <w:color w:val="000000" w:themeColor="text1"/>
          <w:szCs w:val="21"/>
        </w:rPr>
        <w:t>eɪtə(r)</w:t>
      </w:r>
      <w:r w:rsidRPr="009B471E">
        <w:rPr>
          <w:rFonts w:ascii="Times New Roman" w:eastAsia="宋体" w:hAnsi="Times New Roman" w:cs="Times New Roman"/>
          <w:color w:val="000000" w:themeColor="text1"/>
          <w:szCs w:val="21"/>
        </w:rPr>
        <w:t>] n.</w:t>
      </w:r>
      <w:r w:rsidRPr="009B471E">
        <w:rPr>
          <w:rFonts w:ascii="Times New Roman" w:eastAsia="宋体" w:hAnsi="Times New Roman" w:cs="Times New Roman"/>
          <w:color w:val="000000" w:themeColor="text1"/>
          <w:szCs w:val="21"/>
        </w:rPr>
        <w:t>调查者；侦查员</w:t>
      </w:r>
    </w:p>
    <w:p w14:paraId="67168B14" w14:textId="505E373C" w:rsidR="00DA46D1" w:rsidRPr="009B471E" w:rsidRDefault="00DA46D1" w:rsidP="00B80184">
      <w:pPr>
        <w:spacing w:line="360" w:lineRule="auto"/>
        <w:ind w:firstLineChars="201" w:firstLine="422"/>
        <w:rPr>
          <w:rFonts w:ascii="Times New Roman" w:eastAsia="宋体" w:hAnsi="Times New Roman" w:cs="Times New Roman"/>
          <w:color w:val="000000" w:themeColor="text1"/>
          <w:szCs w:val="21"/>
        </w:rPr>
      </w:pPr>
      <w:r w:rsidRPr="009B471E">
        <w:rPr>
          <w:rFonts w:ascii="Times New Roman" w:eastAsia="宋体" w:hAnsi="Times New Roman" w:cs="Times New Roman"/>
          <w:color w:val="000000" w:themeColor="text1"/>
          <w:szCs w:val="21"/>
        </w:rPr>
        <w:t>vestige</w:t>
      </w:r>
      <w:r w:rsidRPr="009B471E">
        <w:rPr>
          <w:rFonts w:ascii="Times New Roman" w:eastAsia="宋体" w:hAnsi="Times New Roman" w:cs="Times New Roman"/>
          <w:color w:val="000000" w:themeColor="text1"/>
          <w:szCs w:val="21"/>
        </w:rPr>
        <w:t>：</w:t>
      </w:r>
      <w:r w:rsidRPr="009B471E">
        <w:rPr>
          <w:rFonts w:ascii="Times New Roman" w:eastAsia="宋体" w:hAnsi="Times New Roman" w:cs="Times New Roman"/>
          <w:color w:val="000000" w:themeColor="text1"/>
          <w:szCs w:val="21"/>
        </w:rPr>
        <w:t>[</w:t>
      </w:r>
      <w:r w:rsidRPr="00DA46D1">
        <w:rPr>
          <w:rFonts w:ascii="Times New Roman" w:eastAsia="宋体" w:hAnsi="Times New Roman" w:cs="Times New Roman"/>
          <w:color w:val="000000" w:themeColor="text1"/>
          <w:szCs w:val="21"/>
        </w:rPr>
        <w:t>ˈvestɪdʒ</w:t>
      </w:r>
      <w:r w:rsidRPr="009B471E">
        <w:rPr>
          <w:rFonts w:ascii="Times New Roman" w:eastAsia="宋体" w:hAnsi="Times New Roman" w:cs="Times New Roman"/>
          <w:color w:val="000000" w:themeColor="text1"/>
          <w:szCs w:val="21"/>
        </w:rPr>
        <w:t>]</w:t>
      </w:r>
      <w:r w:rsidRPr="009B471E">
        <w:rPr>
          <w:rFonts w:ascii="Times New Roman" w:eastAsia="宋体" w:hAnsi="Times New Roman" w:cs="Times New Roman"/>
          <w:b/>
          <w:bCs/>
          <w:color w:val="000000" w:themeColor="text1"/>
          <w:szCs w:val="21"/>
        </w:rPr>
        <w:t> </w:t>
      </w:r>
      <w:r w:rsidRPr="009B471E">
        <w:rPr>
          <w:rFonts w:ascii="Times New Roman" w:eastAsia="宋体" w:hAnsi="Times New Roman" w:cs="Times New Roman"/>
          <w:color w:val="000000" w:themeColor="text1"/>
          <w:szCs w:val="21"/>
        </w:rPr>
        <w:t>n.</w:t>
      </w:r>
      <w:r w:rsidRPr="009B471E">
        <w:rPr>
          <w:rFonts w:ascii="Times New Roman" w:eastAsia="宋体" w:hAnsi="Times New Roman" w:cs="Times New Roman"/>
          <w:color w:val="000000" w:themeColor="text1"/>
          <w:szCs w:val="21"/>
        </w:rPr>
        <w:t>遗迹，残余，退化器官</w:t>
      </w:r>
      <w:r>
        <w:rPr>
          <w:rFonts w:ascii="Times New Roman" w:eastAsia="宋体" w:hAnsi="Times New Roman" w:cs="Times New Roman" w:hint="eastAsia"/>
          <w:color w:val="000000" w:themeColor="text1"/>
          <w:szCs w:val="21"/>
        </w:rPr>
        <w:t>的残余</w:t>
      </w:r>
    </w:p>
    <w:p w14:paraId="66E26EBB" w14:textId="79A4BDDC" w:rsidR="00DA46D1" w:rsidRPr="009B471E" w:rsidRDefault="00DA46D1" w:rsidP="00B80184">
      <w:pPr>
        <w:spacing w:line="360" w:lineRule="auto"/>
        <w:ind w:firstLineChars="201" w:firstLine="422"/>
        <w:rPr>
          <w:rFonts w:ascii="Times New Roman" w:eastAsia="宋体" w:hAnsi="Times New Roman" w:cs="Times New Roman"/>
          <w:color w:val="000000" w:themeColor="text1"/>
          <w:szCs w:val="21"/>
        </w:rPr>
      </w:pPr>
      <w:r w:rsidRPr="009B471E">
        <w:rPr>
          <w:rFonts w:ascii="Times New Roman" w:eastAsia="宋体" w:hAnsi="Times New Roman" w:cs="Times New Roman"/>
          <w:color w:val="000000" w:themeColor="text1"/>
          <w:szCs w:val="21"/>
        </w:rPr>
        <w:t>vestigial</w:t>
      </w:r>
      <w:r w:rsidRPr="009B471E">
        <w:rPr>
          <w:rFonts w:ascii="Times New Roman" w:eastAsia="宋体" w:hAnsi="Times New Roman" w:cs="Times New Roman"/>
          <w:color w:val="000000" w:themeColor="text1"/>
          <w:szCs w:val="21"/>
        </w:rPr>
        <w:t>：</w:t>
      </w:r>
      <w:r w:rsidRPr="009B471E">
        <w:rPr>
          <w:rFonts w:ascii="Times New Roman" w:eastAsia="宋体" w:hAnsi="Times New Roman" w:cs="Times New Roman"/>
          <w:color w:val="000000" w:themeColor="text1"/>
          <w:szCs w:val="21"/>
        </w:rPr>
        <w:t>[</w:t>
      </w:r>
      <w:r w:rsidRPr="00DA46D1">
        <w:rPr>
          <w:rFonts w:ascii="Times New Roman" w:eastAsia="宋体" w:hAnsi="Times New Roman" w:cs="Times New Roman"/>
          <w:color w:val="000000" w:themeColor="text1"/>
          <w:szCs w:val="21"/>
        </w:rPr>
        <w:t>veˈstɪdʒiəl</w:t>
      </w:r>
      <w:r w:rsidRPr="009B471E">
        <w:rPr>
          <w:rFonts w:ascii="Times New Roman" w:eastAsia="宋体" w:hAnsi="Times New Roman" w:cs="Times New Roman"/>
          <w:color w:val="000000" w:themeColor="text1"/>
          <w:szCs w:val="21"/>
        </w:rPr>
        <w:t>]</w:t>
      </w:r>
      <w:r w:rsidRPr="009B471E">
        <w:rPr>
          <w:rFonts w:ascii="Times New Roman" w:eastAsia="宋体" w:hAnsi="Times New Roman" w:cs="Times New Roman"/>
          <w:b/>
          <w:bCs/>
          <w:color w:val="000000" w:themeColor="text1"/>
          <w:szCs w:val="21"/>
        </w:rPr>
        <w:t> </w:t>
      </w:r>
      <w:r w:rsidRPr="009B471E">
        <w:rPr>
          <w:rFonts w:ascii="Times New Roman" w:eastAsia="宋体" w:hAnsi="Times New Roman" w:cs="Times New Roman"/>
          <w:color w:val="000000" w:themeColor="text1"/>
          <w:szCs w:val="21"/>
        </w:rPr>
        <w:t>adj.</w:t>
      </w:r>
      <w:r w:rsidRPr="009B471E">
        <w:rPr>
          <w:rFonts w:ascii="Times New Roman" w:eastAsia="宋体" w:hAnsi="Times New Roman" w:cs="Times New Roman"/>
          <w:color w:val="000000" w:themeColor="text1"/>
          <w:szCs w:val="21"/>
        </w:rPr>
        <w:t>残余的，退化的</w:t>
      </w:r>
    </w:p>
    <w:p w14:paraId="7C92E147" w14:textId="496D6CAF" w:rsidR="002D13CA" w:rsidRPr="002E6FA9" w:rsidRDefault="002D13CA" w:rsidP="002D13CA">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2E6FA9">
        <w:rPr>
          <w:rFonts w:ascii="Times New Roman" w:eastAsia="宋体" w:hAnsi="Times New Roman" w:cs="Times New Roman" w:hint="eastAsia"/>
          <w:b w:val="0"/>
          <w:color w:val="000000" w:themeColor="text1"/>
          <w:sz w:val="21"/>
          <w:szCs w:val="21"/>
          <w:shd w:val="clear" w:color="auto" w:fill="FFFFFF"/>
        </w:rPr>
        <w:lastRenderedPageBreak/>
        <w:t>trap</w:t>
      </w:r>
      <w:r w:rsidRPr="002E6FA9">
        <w:rPr>
          <w:rFonts w:ascii="Times New Roman" w:eastAsia="宋体" w:hAnsi="Times New Roman" w:cs="Times New Roman" w:hint="eastAsia"/>
          <w:b w:val="0"/>
          <w:color w:val="000000" w:themeColor="text1"/>
          <w:sz w:val="21"/>
          <w:szCs w:val="21"/>
          <w:shd w:val="clear" w:color="auto" w:fill="FFFFFF"/>
        </w:rPr>
        <w:t>（陷阱</w:t>
      </w:r>
      <w:r>
        <w:rPr>
          <w:rFonts w:ascii="Times New Roman" w:eastAsia="宋体" w:hAnsi="Times New Roman" w:cs="Times New Roman" w:hint="eastAsia"/>
          <w:b w:val="0"/>
          <w:color w:val="000000" w:themeColor="text1"/>
          <w:sz w:val="21"/>
          <w:szCs w:val="21"/>
          <w:shd w:val="clear" w:color="auto" w:fill="FFFFFF"/>
        </w:rPr>
        <w:t>，圈套</w:t>
      </w:r>
      <w:r w:rsidRPr="002E6FA9">
        <w:rPr>
          <w:rFonts w:ascii="Times New Roman" w:eastAsia="宋体" w:hAnsi="Times New Roman" w:cs="Times New Roman" w:hint="eastAsia"/>
          <w:b w:val="0"/>
          <w:color w:val="000000" w:themeColor="text1"/>
          <w:sz w:val="21"/>
          <w:szCs w:val="21"/>
          <w:shd w:val="clear" w:color="auto" w:fill="FFFFFF"/>
        </w:rPr>
        <w:t>）：</w:t>
      </w:r>
      <w:r w:rsidR="002F764A">
        <w:rPr>
          <w:rFonts w:ascii="Times New Roman" w:eastAsia="宋体" w:hAnsi="Times New Roman" w:cs="Times New Roman" w:hint="eastAsia"/>
          <w:b w:val="0"/>
          <w:color w:val="000000" w:themeColor="text1"/>
          <w:sz w:val="21"/>
          <w:szCs w:val="21"/>
          <w:shd w:val="clear" w:color="auto" w:fill="FFFFFF"/>
        </w:rPr>
        <w:t>踩上后</w:t>
      </w:r>
      <w:r>
        <w:rPr>
          <w:rFonts w:ascii="Times New Roman" w:eastAsia="宋体" w:hAnsi="Times New Roman" w:cs="Times New Roman" w:hint="eastAsia"/>
          <w:b w:val="0"/>
          <w:color w:val="000000" w:themeColor="text1"/>
          <w:sz w:val="21"/>
          <w:szCs w:val="21"/>
          <w:shd w:val="clear" w:color="auto" w:fill="FFFFFF"/>
        </w:rPr>
        <w:t>触发机关的捕捉装置</w:t>
      </w:r>
    </w:p>
    <w:p w14:paraId="7A39870B" w14:textId="683F93EC" w:rsidR="002D13CA" w:rsidRDefault="002D13CA" w:rsidP="002D13C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在古代狩猎活动中，人们设计出来多种捕捉动物的精巧装置，如陷阱、圈套、捕兽夹等。</w:t>
      </w:r>
      <w:r w:rsidR="00F23283">
        <w:rPr>
          <w:rFonts w:ascii="Times New Roman" w:eastAsia="宋体" w:hAnsi="Times New Roman" w:cs="Times New Roman" w:hint="eastAsia"/>
          <w:color w:val="000000" w:themeColor="text1"/>
          <w:szCs w:val="21"/>
        </w:rPr>
        <w:t>这些装置有一个共同特点，那就是，当动物踩上时就会触发机关，从而抓住动物。</w:t>
      </w: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trap</w:t>
      </w:r>
      <w:r>
        <w:rPr>
          <w:rFonts w:ascii="Times New Roman" w:eastAsia="宋体" w:hAnsi="Times New Roman" w:cs="Times New Roman" w:hint="eastAsia"/>
          <w:color w:val="000000" w:themeColor="text1"/>
          <w:szCs w:val="21"/>
        </w:rPr>
        <w:t>（陷阱</w:t>
      </w:r>
      <w:r w:rsidR="00F23283">
        <w:rPr>
          <w:rFonts w:ascii="Times New Roman" w:eastAsia="宋体" w:hAnsi="Times New Roman" w:cs="Times New Roman" w:hint="eastAsia"/>
          <w:color w:val="000000" w:themeColor="text1"/>
          <w:szCs w:val="21"/>
        </w:rPr>
        <w:t>，圈套</w:t>
      </w:r>
      <w:r>
        <w:rPr>
          <w:rFonts w:ascii="Times New Roman" w:eastAsia="宋体" w:hAnsi="Times New Roman" w:cs="Times New Roman" w:hint="eastAsia"/>
          <w:color w:val="000000" w:themeColor="text1"/>
          <w:szCs w:val="21"/>
        </w:rPr>
        <w:t>）就反映了</w:t>
      </w:r>
      <w:r w:rsidR="00F23283">
        <w:rPr>
          <w:rFonts w:ascii="Times New Roman" w:eastAsia="宋体" w:hAnsi="Times New Roman" w:cs="Times New Roman" w:hint="eastAsia"/>
          <w:color w:val="000000" w:themeColor="text1"/>
          <w:szCs w:val="21"/>
        </w:rPr>
        <w:t>这类捕捉装置的特点。</w:t>
      </w:r>
    </w:p>
    <w:p w14:paraId="3377FAFC" w14:textId="6121F52D" w:rsidR="00F23283" w:rsidRDefault="00F23283" w:rsidP="002D13C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trap</w:t>
      </w:r>
      <w:r>
        <w:rPr>
          <w:rFonts w:ascii="Times New Roman" w:eastAsia="宋体" w:hAnsi="Times New Roman" w:cs="Times New Roman" w:hint="eastAsia"/>
          <w:color w:val="000000" w:themeColor="text1"/>
          <w:szCs w:val="21"/>
        </w:rPr>
        <w:t>（陷阱，圈套）来自英语本族语，和单词</w:t>
      </w:r>
      <w:r>
        <w:rPr>
          <w:rFonts w:ascii="Times New Roman" w:eastAsia="宋体" w:hAnsi="Times New Roman" w:cs="Times New Roman" w:hint="eastAsia"/>
          <w:color w:val="000000" w:themeColor="text1"/>
          <w:szCs w:val="21"/>
        </w:rPr>
        <w:t>trip</w:t>
      </w:r>
      <w:r>
        <w:rPr>
          <w:rFonts w:ascii="Times New Roman" w:eastAsia="宋体" w:hAnsi="Times New Roman" w:cs="Times New Roman" w:hint="eastAsia"/>
          <w:color w:val="000000" w:themeColor="text1"/>
          <w:szCs w:val="21"/>
        </w:rPr>
        <w:t>（出行，绊倒）词源相关，本意是</w:t>
      </w:r>
      <w:r w:rsidR="002F764A">
        <w:rPr>
          <w:rFonts w:ascii="Times New Roman" w:eastAsia="宋体" w:hAnsi="Times New Roman" w:cs="Times New Roman" w:hint="eastAsia"/>
          <w:color w:val="000000" w:themeColor="text1"/>
          <w:szCs w:val="21"/>
        </w:rPr>
        <w:t>“踩，踏，迈步”，引申为</w:t>
      </w:r>
      <w:r>
        <w:rPr>
          <w:rFonts w:ascii="Times New Roman" w:eastAsia="宋体" w:hAnsi="Times New Roman" w:cs="Times New Roman" w:hint="eastAsia"/>
          <w:color w:val="000000" w:themeColor="text1"/>
          <w:szCs w:val="21"/>
        </w:rPr>
        <w:t>“让动物去踩的东西”，</w:t>
      </w:r>
      <w:r w:rsidR="002F764A">
        <w:rPr>
          <w:rFonts w:ascii="Times New Roman" w:eastAsia="宋体" w:hAnsi="Times New Roman" w:cs="Times New Roman" w:hint="eastAsia"/>
          <w:color w:val="000000" w:themeColor="text1"/>
          <w:szCs w:val="21"/>
        </w:rPr>
        <w:t>也就是</w:t>
      </w:r>
      <w:r>
        <w:rPr>
          <w:rFonts w:ascii="Times New Roman" w:eastAsia="宋体" w:hAnsi="Times New Roman" w:cs="Times New Roman" w:hint="eastAsia"/>
          <w:color w:val="000000" w:themeColor="text1"/>
          <w:szCs w:val="21"/>
        </w:rPr>
        <w:t>“当动物踩上时会触发机关抓住动物的装置”，包括陷阱、圈套、捕兽夹等等。</w:t>
      </w:r>
    </w:p>
    <w:p w14:paraId="12DAF79F" w14:textId="3F44771E" w:rsidR="00F23283" w:rsidRDefault="00F23283" w:rsidP="002D13C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现在，单词</w:t>
      </w:r>
      <w:r>
        <w:rPr>
          <w:rFonts w:ascii="Times New Roman" w:eastAsia="宋体" w:hAnsi="Times New Roman" w:cs="Times New Roman" w:hint="eastAsia"/>
          <w:color w:val="000000" w:themeColor="text1"/>
          <w:szCs w:val="21"/>
        </w:rPr>
        <w:t>trap</w:t>
      </w:r>
      <w:r>
        <w:rPr>
          <w:rFonts w:ascii="Times New Roman" w:eastAsia="宋体" w:hAnsi="Times New Roman" w:cs="Times New Roman" w:hint="eastAsia"/>
          <w:color w:val="000000" w:themeColor="text1"/>
          <w:szCs w:val="21"/>
        </w:rPr>
        <w:t>还可以用来比喻骗人的诡计，比如：</w:t>
      </w:r>
      <w:r w:rsidRPr="00F23283">
        <w:rPr>
          <w:rFonts w:ascii="Times New Roman" w:eastAsia="宋体" w:hAnsi="Times New Roman" w:cs="Times New Roman" w:hint="eastAsia"/>
          <w:color w:val="000000" w:themeColor="text1"/>
          <w:szCs w:val="21"/>
        </w:rPr>
        <w:t>She had set a trap for him and he had walked straight into it.</w:t>
      </w:r>
      <w:r w:rsidRPr="00F23283">
        <w:rPr>
          <w:rFonts w:ascii="Times New Roman" w:eastAsia="宋体" w:hAnsi="Times New Roman" w:cs="Times New Roman" w:hint="eastAsia"/>
          <w:color w:val="000000" w:themeColor="text1"/>
          <w:szCs w:val="21"/>
        </w:rPr>
        <w:t>她给他设下圈套，他就径直钻了进去。</w:t>
      </w:r>
      <w:r>
        <w:rPr>
          <w:rFonts w:ascii="Times New Roman" w:eastAsia="宋体" w:hAnsi="Times New Roman" w:cs="Times New Roman" w:hint="eastAsia"/>
          <w:color w:val="000000" w:themeColor="text1"/>
          <w:szCs w:val="21"/>
        </w:rPr>
        <w:t>trap</w:t>
      </w:r>
      <w:r>
        <w:rPr>
          <w:rFonts w:ascii="Times New Roman" w:eastAsia="宋体" w:hAnsi="Times New Roman" w:cs="Times New Roman" w:hint="eastAsia"/>
          <w:color w:val="000000" w:themeColor="text1"/>
          <w:szCs w:val="21"/>
        </w:rPr>
        <w:t>还可以比喻难以逃脱的牢笼、困境，比如：</w:t>
      </w:r>
      <w:r w:rsidRPr="00F23283">
        <w:rPr>
          <w:rFonts w:ascii="Times New Roman" w:eastAsia="宋体" w:hAnsi="Times New Roman" w:cs="Times New Roman" w:hint="eastAsia"/>
          <w:color w:val="000000" w:themeColor="text1"/>
          <w:szCs w:val="21"/>
        </w:rPr>
        <w:t>Some women see marriage as a trap.</w:t>
      </w:r>
      <w:r w:rsidRPr="00F23283">
        <w:rPr>
          <w:rFonts w:ascii="Times New Roman" w:eastAsia="宋体" w:hAnsi="Times New Roman" w:cs="Times New Roman" w:hint="eastAsia"/>
          <w:color w:val="000000" w:themeColor="text1"/>
          <w:szCs w:val="21"/>
        </w:rPr>
        <w:t>有些妇女把婚姻视作</w:t>
      </w:r>
      <w:r>
        <w:rPr>
          <w:rFonts w:ascii="Times New Roman" w:eastAsia="宋体" w:hAnsi="Times New Roman" w:cs="Times New Roman" w:hint="eastAsia"/>
          <w:color w:val="000000" w:themeColor="text1"/>
          <w:szCs w:val="21"/>
        </w:rPr>
        <w:t>牢笼</w:t>
      </w:r>
      <w:r w:rsidRPr="00F23283">
        <w:rPr>
          <w:rFonts w:ascii="Times New Roman" w:eastAsia="宋体" w:hAnsi="Times New Roman" w:cs="Times New Roman" w:hint="eastAsia"/>
          <w:color w:val="000000" w:themeColor="text1"/>
          <w:szCs w:val="21"/>
        </w:rPr>
        <w:t>。</w:t>
      </w:r>
    </w:p>
    <w:p w14:paraId="05986609" w14:textId="51D0B7D6" w:rsidR="00F23283" w:rsidRDefault="00F23283" w:rsidP="00F2328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trap</w:t>
      </w:r>
      <w:r>
        <w:rPr>
          <w:rFonts w:ascii="Times New Roman" w:eastAsia="宋体" w:hAnsi="Times New Roman" w:cs="Times New Roman" w:hint="eastAsia"/>
          <w:color w:val="000000" w:themeColor="text1"/>
          <w:szCs w:val="21"/>
        </w:rPr>
        <w:t>还可以转作动词，表示像陷阱或圈套那样困住，使其无法脱身，比如：</w:t>
      </w:r>
      <w:r w:rsidR="002F764A" w:rsidRPr="002F764A">
        <w:rPr>
          <w:rFonts w:ascii="Times New Roman" w:eastAsia="宋体" w:hAnsi="Times New Roman" w:cs="Times New Roman" w:hint="eastAsia"/>
          <w:color w:val="000000" w:themeColor="text1"/>
          <w:szCs w:val="21"/>
        </w:rPr>
        <w:t>We became trapped by the rising floodwater.</w:t>
      </w:r>
      <w:r w:rsidR="002F764A" w:rsidRPr="002F764A">
        <w:rPr>
          <w:rFonts w:ascii="Times New Roman" w:eastAsia="宋体" w:hAnsi="Times New Roman" w:cs="Times New Roman" w:hint="eastAsia"/>
          <w:color w:val="000000" w:themeColor="text1"/>
          <w:szCs w:val="21"/>
        </w:rPr>
        <w:t>我们被上涨的洪水困住了。</w:t>
      </w:r>
    </w:p>
    <w:p w14:paraId="29D966B1" w14:textId="05D7CB32" w:rsidR="002D13CA" w:rsidRDefault="002D13CA" w:rsidP="002D13C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trap</w:t>
      </w:r>
      <w:r>
        <w:rPr>
          <w:rFonts w:ascii="Times New Roman" w:eastAsia="宋体" w:hAnsi="Times New Roman" w:cs="Times New Roman" w:hint="eastAsia"/>
          <w:color w:val="000000" w:themeColor="text1"/>
          <w:szCs w:val="21"/>
        </w:rPr>
        <w:t>：</w:t>
      </w:r>
      <w:r w:rsidR="002F764A">
        <w:rPr>
          <w:rFonts w:ascii="Times New Roman" w:eastAsia="宋体" w:hAnsi="Times New Roman" w:cs="Times New Roman" w:hint="eastAsia"/>
          <w:color w:val="000000" w:themeColor="text1"/>
          <w:szCs w:val="21"/>
        </w:rPr>
        <w:t>[</w:t>
      </w:r>
      <w:r w:rsidR="002F764A" w:rsidRPr="002F764A">
        <w:rPr>
          <w:rFonts w:ascii="Times New Roman" w:eastAsia="宋体" w:hAnsi="Times New Roman" w:cs="Times New Roman"/>
          <w:color w:val="000000" w:themeColor="text1"/>
          <w:szCs w:val="21"/>
        </w:rPr>
        <w:t>træp</w:t>
      </w:r>
      <w:r w:rsidR="002F764A">
        <w:rPr>
          <w:rFonts w:ascii="Times New Roman" w:eastAsia="宋体" w:hAnsi="Times New Roman" w:cs="Times New Roman" w:hint="eastAsia"/>
          <w:color w:val="000000" w:themeColor="text1"/>
          <w:szCs w:val="21"/>
        </w:rPr>
        <w:t>] n.</w:t>
      </w:r>
      <w:r w:rsidR="002F764A">
        <w:rPr>
          <w:rFonts w:ascii="Times New Roman" w:eastAsia="宋体" w:hAnsi="Times New Roman" w:cs="Times New Roman" w:hint="eastAsia"/>
          <w:color w:val="000000" w:themeColor="text1"/>
          <w:szCs w:val="21"/>
        </w:rPr>
        <w:t>捕捉装置，陷阱，圈套，捕兽夹；诡计；牢笼，困境</w:t>
      </w:r>
      <w:r w:rsidR="002F764A">
        <w:rPr>
          <w:rFonts w:ascii="Times New Roman" w:eastAsia="宋体" w:hAnsi="Times New Roman" w:cs="Times New Roman" w:hint="eastAsia"/>
          <w:color w:val="000000" w:themeColor="text1"/>
          <w:szCs w:val="21"/>
        </w:rPr>
        <w:t>vt.</w:t>
      </w:r>
      <w:r w:rsidR="002F764A">
        <w:rPr>
          <w:rFonts w:ascii="Times New Roman" w:eastAsia="宋体" w:hAnsi="Times New Roman" w:cs="Times New Roman" w:hint="eastAsia"/>
          <w:color w:val="000000" w:themeColor="text1"/>
          <w:szCs w:val="21"/>
        </w:rPr>
        <w:t>困住，夹住</w:t>
      </w:r>
    </w:p>
    <w:p w14:paraId="444947A6" w14:textId="6EC7AA6B" w:rsidR="002D13CA" w:rsidRDefault="002D13CA" w:rsidP="002D13C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trip</w:t>
      </w:r>
      <w:r>
        <w:rPr>
          <w:rFonts w:ascii="Times New Roman" w:eastAsia="宋体" w:hAnsi="Times New Roman" w:cs="Times New Roman" w:hint="eastAsia"/>
          <w:color w:val="000000" w:themeColor="text1"/>
          <w:szCs w:val="21"/>
        </w:rPr>
        <w:t>：</w:t>
      </w:r>
      <w:r w:rsidR="002F764A">
        <w:rPr>
          <w:rFonts w:ascii="Times New Roman" w:eastAsia="宋体" w:hAnsi="Times New Roman" w:cs="Times New Roman" w:hint="eastAsia"/>
          <w:color w:val="000000" w:themeColor="text1"/>
          <w:szCs w:val="21"/>
        </w:rPr>
        <w:t>[</w:t>
      </w:r>
      <w:r w:rsidR="002F764A" w:rsidRPr="002F764A">
        <w:rPr>
          <w:rFonts w:ascii="Times New Roman" w:eastAsia="宋体" w:hAnsi="Times New Roman" w:cs="Times New Roman"/>
          <w:color w:val="000000" w:themeColor="text1"/>
          <w:szCs w:val="21"/>
        </w:rPr>
        <w:t>trɪp</w:t>
      </w:r>
      <w:r w:rsidR="002F764A">
        <w:rPr>
          <w:rFonts w:ascii="Times New Roman" w:eastAsia="宋体" w:hAnsi="Times New Roman" w:cs="Times New Roman" w:hint="eastAsia"/>
          <w:color w:val="000000" w:themeColor="text1"/>
          <w:szCs w:val="21"/>
        </w:rPr>
        <w:t>] n.</w:t>
      </w:r>
      <w:r w:rsidR="002F764A">
        <w:rPr>
          <w:rFonts w:ascii="Times New Roman" w:eastAsia="宋体" w:hAnsi="Times New Roman" w:cs="Times New Roman" w:hint="eastAsia"/>
          <w:color w:val="000000" w:themeColor="text1"/>
          <w:szCs w:val="21"/>
        </w:rPr>
        <w:t>旅行，出行；绊</w:t>
      </w:r>
      <w:r w:rsidR="002F764A">
        <w:rPr>
          <w:rFonts w:ascii="Times New Roman" w:eastAsia="宋体" w:hAnsi="Times New Roman" w:cs="Times New Roman" w:hint="eastAsia"/>
          <w:color w:val="000000" w:themeColor="text1"/>
          <w:szCs w:val="21"/>
        </w:rPr>
        <w:t>vt.</w:t>
      </w:r>
      <w:r w:rsidR="002F764A">
        <w:rPr>
          <w:rFonts w:ascii="Times New Roman" w:eastAsia="宋体" w:hAnsi="Times New Roman" w:cs="Times New Roman" w:hint="eastAsia"/>
          <w:color w:val="000000" w:themeColor="text1"/>
          <w:szCs w:val="21"/>
        </w:rPr>
        <w:t>绊倒</w:t>
      </w:r>
      <w:r w:rsidR="002F764A">
        <w:rPr>
          <w:rFonts w:ascii="Times New Roman" w:eastAsia="宋体" w:hAnsi="Times New Roman" w:cs="Times New Roman" w:hint="eastAsia"/>
          <w:color w:val="000000" w:themeColor="text1"/>
          <w:szCs w:val="21"/>
        </w:rPr>
        <w:t>vi.</w:t>
      </w:r>
      <w:r w:rsidR="002F764A">
        <w:rPr>
          <w:rFonts w:ascii="Times New Roman" w:eastAsia="宋体" w:hAnsi="Times New Roman" w:cs="Times New Roman" w:hint="eastAsia"/>
          <w:color w:val="000000" w:themeColor="text1"/>
          <w:szCs w:val="21"/>
        </w:rPr>
        <w:t>绊；失足，犯错；轻快地走或跳；旅行，出行</w:t>
      </w:r>
    </w:p>
    <w:p w14:paraId="17BEEE6D" w14:textId="1A0D509F" w:rsidR="00DA46D1" w:rsidRPr="003A5554" w:rsidRDefault="00DA46D1"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lace</w:t>
      </w:r>
      <w:r>
        <w:rPr>
          <w:rFonts w:ascii="Times New Roman" w:eastAsia="宋体" w:hAnsi="Times New Roman" w:cs="Times New Roman" w:hint="eastAsia"/>
          <w:b w:val="0"/>
          <w:color w:val="000000" w:themeColor="text1"/>
          <w:sz w:val="21"/>
          <w:szCs w:val="21"/>
          <w:shd w:val="clear" w:color="auto" w:fill="FFFFFF"/>
        </w:rPr>
        <w:t>（系带，蕾丝）：用来捕捉</w:t>
      </w:r>
      <w:r w:rsidRPr="003A5554">
        <w:rPr>
          <w:rFonts w:ascii="Times New Roman" w:eastAsia="宋体" w:hAnsi="Times New Roman" w:cs="Times New Roman" w:hint="eastAsia"/>
          <w:b w:val="0"/>
          <w:color w:val="000000" w:themeColor="text1"/>
          <w:sz w:val="21"/>
          <w:szCs w:val="21"/>
          <w:shd w:val="clear" w:color="auto" w:fill="FFFFFF"/>
        </w:rPr>
        <w:t>动物的套索</w:t>
      </w:r>
      <w:r>
        <w:rPr>
          <w:rFonts w:ascii="Times New Roman" w:eastAsia="宋体" w:hAnsi="Times New Roman" w:cs="Times New Roman" w:hint="eastAsia"/>
          <w:b w:val="0"/>
          <w:color w:val="000000" w:themeColor="text1"/>
          <w:sz w:val="21"/>
          <w:szCs w:val="21"/>
          <w:shd w:val="clear" w:color="auto" w:fill="FFFFFF"/>
        </w:rPr>
        <w:t>和罗网</w:t>
      </w:r>
    </w:p>
    <w:p w14:paraId="6A2BF05A" w14:textId="236B5F08" w:rsidR="00DA46D1" w:rsidRDefault="00DA46D1" w:rsidP="00DA46D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在古代狩猎活动中，</w:t>
      </w:r>
      <w:r w:rsidRPr="00DA46D1">
        <w:rPr>
          <w:rFonts w:ascii="Times New Roman" w:eastAsia="宋体" w:hAnsi="Times New Roman" w:cs="Times New Roman" w:hint="eastAsia"/>
          <w:color w:val="000000" w:themeColor="text1"/>
          <w:szCs w:val="21"/>
        </w:rPr>
        <w:t>猎人</w:t>
      </w:r>
      <w:r w:rsidR="002D13CA">
        <w:rPr>
          <w:rFonts w:ascii="Times New Roman" w:eastAsia="宋体" w:hAnsi="Times New Roman" w:cs="Times New Roman" w:hint="eastAsia"/>
          <w:color w:val="000000" w:themeColor="text1"/>
          <w:szCs w:val="21"/>
        </w:rPr>
        <w:t>还</w:t>
      </w:r>
      <w:r w:rsidRPr="00DA46D1">
        <w:rPr>
          <w:rFonts w:ascii="Times New Roman" w:eastAsia="宋体" w:hAnsi="Times New Roman" w:cs="Times New Roman" w:hint="eastAsia"/>
          <w:color w:val="000000" w:themeColor="text1"/>
          <w:szCs w:val="21"/>
        </w:rPr>
        <w:t>常使用套索</w:t>
      </w:r>
      <w:r>
        <w:rPr>
          <w:rFonts w:ascii="Times New Roman" w:eastAsia="宋体" w:hAnsi="Times New Roman" w:cs="Times New Roman" w:hint="eastAsia"/>
          <w:color w:val="000000" w:themeColor="text1"/>
          <w:szCs w:val="21"/>
        </w:rPr>
        <w:t>来</w:t>
      </w:r>
      <w:r w:rsidRPr="00DA46D1">
        <w:rPr>
          <w:rFonts w:ascii="Times New Roman" w:eastAsia="宋体" w:hAnsi="Times New Roman" w:cs="Times New Roman" w:hint="eastAsia"/>
          <w:color w:val="000000" w:themeColor="text1"/>
          <w:szCs w:val="21"/>
        </w:rPr>
        <w:t>捕捉</w:t>
      </w:r>
      <w:r>
        <w:rPr>
          <w:rFonts w:ascii="Times New Roman" w:eastAsia="宋体" w:hAnsi="Times New Roman" w:cs="Times New Roman" w:hint="eastAsia"/>
          <w:color w:val="000000" w:themeColor="text1"/>
          <w:szCs w:val="21"/>
        </w:rPr>
        <w:t>猎物</w:t>
      </w:r>
      <w:r w:rsidRPr="00DA46D1">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将结实的绳索打上活结制成套索</w:t>
      </w:r>
      <w:r w:rsidRPr="00DA46D1">
        <w:rPr>
          <w:rFonts w:ascii="Times New Roman" w:eastAsia="宋体" w:hAnsi="Times New Roman" w:cs="Times New Roman" w:hint="eastAsia"/>
          <w:color w:val="000000" w:themeColor="text1"/>
          <w:szCs w:val="21"/>
        </w:rPr>
        <w:t>，隐藏在动物路径上</w:t>
      </w:r>
      <w:r w:rsidR="00DA5ABB">
        <w:rPr>
          <w:rFonts w:ascii="Times New Roman" w:eastAsia="宋体" w:hAnsi="Times New Roman" w:cs="Times New Roman" w:hint="eastAsia"/>
          <w:color w:val="000000" w:themeColor="text1"/>
          <w:szCs w:val="21"/>
        </w:rPr>
        <w:t>。</w:t>
      </w:r>
      <w:r w:rsidRPr="00DA46D1">
        <w:rPr>
          <w:rFonts w:ascii="Times New Roman" w:eastAsia="宋体" w:hAnsi="Times New Roman" w:cs="Times New Roman" w:hint="eastAsia"/>
          <w:color w:val="000000" w:themeColor="text1"/>
          <w:szCs w:val="21"/>
        </w:rPr>
        <w:t>当猎物触发</w:t>
      </w:r>
      <w:r>
        <w:rPr>
          <w:rFonts w:ascii="Times New Roman" w:eastAsia="宋体" w:hAnsi="Times New Roman" w:cs="Times New Roman" w:hint="eastAsia"/>
          <w:color w:val="000000" w:themeColor="text1"/>
          <w:szCs w:val="21"/>
        </w:rPr>
        <w:t>机关</w:t>
      </w:r>
      <w:r w:rsidRPr="00DA46D1">
        <w:rPr>
          <w:rFonts w:ascii="Times New Roman" w:eastAsia="宋体" w:hAnsi="Times New Roman" w:cs="Times New Roman" w:hint="eastAsia"/>
          <w:color w:val="000000" w:themeColor="text1"/>
          <w:szCs w:val="21"/>
        </w:rPr>
        <w:t>，套索</w:t>
      </w:r>
      <w:r>
        <w:rPr>
          <w:rFonts w:ascii="Times New Roman" w:eastAsia="宋体" w:hAnsi="Times New Roman" w:cs="Times New Roman" w:hint="eastAsia"/>
          <w:color w:val="000000" w:themeColor="text1"/>
          <w:szCs w:val="21"/>
        </w:rPr>
        <w:t>就会</w:t>
      </w:r>
      <w:r w:rsidRPr="00DA46D1">
        <w:rPr>
          <w:rFonts w:ascii="Times New Roman" w:eastAsia="宋体" w:hAnsi="Times New Roman" w:cs="Times New Roman" w:hint="eastAsia"/>
          <w:color w:val="000000" w:themeColor="text1"/>
          <w:szCs w:val="21"/>
        </w:rPr>
        <w:t>收紧</w:t>
      </w:r>
      <w:r>
        <w:rPr>
          <w:rFonts w:ascii="Times New Roman" w:eastAsia="宋体" w:hAnsi="Times New Roman" w:cs="Times New Roman" w:hint="eastAsia"/>
          <w:color w:val="000000" w:themeColor="text1"/>
          <w:szCs w:val="21"/>
        </w:rPr>
        <w:t>捆住猎物的</w:t>
      </w:r>
      <w:r w:rsidRPr="00DA46D1">
        <w:rPr>
          <w:rFonts w:ascii="Times New Roman" w:eastAsia="宋体" w:hAnsi="Times New Roman" w:cs="Times New Roman" w:hint="eastAsia"/>
          <w:color w:val="000000" w:themeColor="text1"/>
          <w:szCs w:val="21"/>
        </w:rPr>
        <w:t>腿部或颈部。除了套索，猎人还会编织大型</w:t>
      </w:r>
      <w:r>
        <w:rPr>
          <w:rFonts w:ascii="Times New Roman" w:eastAsia="宋体" w:hAnsi="Times New Roman" w:cs="Times New Roman" w:hint="eastAsia"/>
          <w:color w:val="000000" w:themeColor="text1"/>
          <w:szCs w:val="21"/>
        </w:rPr>
        <w:t>罗网</w:t>
      </w:r>
      <w:r w:rsidRPr="00DA46D1">
        <w:rPr>
          <w:rFonts w:ascii="Times New Roman" w:eastAsia="宋体" w:hAnsi="Times New Roman" w:cs="Times New Roman" w:hint="eastAsia"/>
          <w:color w:val="000000" w:themeColor="text1"/>
          <w:szCs w:val="21"/>
        </w:rPr>
        <w:t>，用于围捕鸟群或小型动物。</w:t>
      </w:r>
      <w:r>
        <w:rPr>
          <w:rFonts w:ascii="Times New Roman" w:eastAsia="宋体" w:hAnsi="Times New Roman" w:cs="Times New Roman" w:hint="eastAsia"/>
          <w:color w:val="000000" w:themeColor="text1"/>
          <w:szCs w:val="21"/>
        </w:rPr>
        <w:t>这种</w:t>
      </w:r>
      <w:r w:rsidR="00DA5ABB">
        <w:rPr>
          <w:rFonts w:ascii="Times New Roman" w:eastAsia="宋体" w:hAnsi="Times New Roman" w:cs="Times New Roman" w:hint="eastAsia"/>
          <w:color w:val="000000" w:themeColor="text1"/>
          <w:szCs w:val="21"/>
        </w:rPr>
        <w:t>罗网</w:t>
      </w:r>
      <w:r>
        <w:rPr>
          <w:rFonts w:ascii="Times New Roman" w:eastAsia="宋体" w:hAnsi="Times New Roman" w:cs="Times New Roman" w:hint="eastAsia"/>
          <w:color w:val="000000" w:themeColor="text1"/>
          <w:szCs w:val="21"/>
        </w:rPr>
        <w:t>和套索类似，只是从线状结构扩展为网状结构</w:t>
      </w:r>
      <w:r w:rsidRPr="00DA46D1">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lace</w:t>
      </w:r>
      <w:r>
        <w:rPr>
          <w:rFonts w:ascii="Times New Roman" w:eastAsia="宋体" w:hAnsi="Times New Roman" w:cs="Times New Roman" w:hint="eastAsia"/>
          <w:color w:val="000000" w:themeColor="text1"/>
          <w:szCs w:val="21"/>
        </w:rPr>
        <w:t>（系带，蕾丝）的词源就和古人的这种狩猎工具紧密相关。</w:t>
      </w:r>
    </w:p>
    <w:p w14:paraId="2BE09A9D" w14:textId="22186D4F" w:rsidR="00DA46D1" w:rsidRDefault="00DA46D1"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hint="eastAsia"/>
          <w:color w:val="000000" w:themeColor="text1"/>
          <w:szCs w:val="21"/>
        </w:rPr>
        <w:t>英语单词</w:t>
      </w:r>
      <w:r w:rsidRPr="003A5554">
        <w:rPr>
          <w:rFonts w:ascii="Times New Roman" w:eastAsia="宋体" w:hAnsi="Times New Roman" w:cs="Times New Roman" w:hint="eastAsia"/>
          <w:color w:val="000000" w:themeColor="text1"/>
          <w:szCs w:val="21"/>
        </w:rPr>
        <w:t>lace</w:t>
      </w:r>
      <w:r>
        <w:rPr>
          <w:rFonts w:ascii="Times New Roman" w:eastAsia="宋体" w:hAnsi="Times New Roman" w:cs="Times New Roman" w:hint="eastAsia"/>
          <w:color w:val="000000" w:themeColor="text1"/>
          <w:szCs w:val="21"/>
        </w:rPr>
        <w:t>（系带，蕾丝）</w:t>
      </w:r>
      <w:r w:rsidRPr="003A5554">
        <w:rPr>
          <w:rFonts w:ascii="Times New Roman" w:eastAsia="宋体" w:hAnsi="Times New Roman" w:cs="Times New Roman" w:hint="eastAsia"/>
          <w:color w:val="000000" w:themeColor="text1"/>
          <w:szCs w:val="21"/>
        </w:rPr>
        <w:t>来自拉丁语，本意</w:t>
      </w:r>
      <w:r w:rsidR="00DA5ABB">
        <w:rPr>
          <w:rFonts w:ascii="Times New Roman" w:eastAsia="宋体" w:hAnsi="Times New Roman" w:cs="Times New Roman" w:hint="eastAsia"/>
          <w:color w:val="000000" w:themeColor="text1"/>
          <w:szCs w:val="21"/>
        </w:rPr>
        <w:t>就</w:t>
      </w:r>
      <w:r w:rsidRPr="003A5554">
        <w:rPr>
          <w:rFonts w:ascii="Times New Roman" w:eastAsia="宋体" w:hAnsi="Times New Roman" w:cs="Times New Roman" w:hint="eastAsia"/>
          <w:color w:val="000000" w:themeColor="text1"/>
          <w:szCs w:val="21"/>
        </w:rPr>
        <w:t>是猎人用来</w:t>
      </w:r>
      <w:r>
        <w:rPr>
          <w:rFonts w:ascii="Times New Roman" w:eastAsia="宋体" w:hAnsi="Times New Roman" w:cs="Times New Roman" w:hint="eastAsia"/>
          <w:color w:val="000000" w:themeColor="text1"/>
          <w:szCs w:val="21"/>
        </w:rPr>
        <w:t>捕捉</w:t>
      </w:r>
      <w:r w:rsidR="00DA5ABB">
        <w:rPr>
          <w:rFonts w:ascii="Times New Roman" w:eastAsia="宋体" w:hAnsi="Times New Roman" w:cs="Times New Roman" w:hint="eastAsia"/>
          <w:color w:val="000000" w:themeColor="text1"/>
          <w:szCs w:val="21"/>
        </w:rPr>
        <w:t>猎物</w:t>
      </w:r>
      <w:r w:rsidRPr="003A5554">
        <w:rPr>
          <w:rFonts w:ascii="Times New Roman" w:eastAsia="宋体" w:hAnsi="Times New Roman" w:cs="Times New Roman" w:hint="eastAsia"/>
          <w:color w:val="000000" w:themeColor="text1"/>
          <w:szCs w:val="21"/>
        </w:rPr>
        <w:t>的套索</w:t>
      </w:r>
      <w:r>
        <w:rPr>
          <w:rFonts w:ascii="Times New Roman" w:eastAsia="宋体" w:hAnsi="Times New Roman" w:cs="Times New Roman" w:hint="eastAsia"/>
          <w:color w:val="000000" w:themeColor="text1"/>
          <w:szCs w:val="21"/>
        </w:rPr>
        <w:t>和罗网，</w:t>
      </w:r>
      <w:r w:rsidRPr="003A5554">
        <w:rPr>
          <w:rFonts w:ascii="Times New Roman" w:eastAsia="宋体" w:hAnsi="Times New Roman" w:cs="Times New Roman" w:hint="eastAsia"/>
          <w:color w:val="000000" w:themeColor="text1"/>
          <w:szCs w:val="21"/>
        </w:rPr>
        <w:t>后来</w:t>
      </w:r>
      <w:r>
        <w:rPr>
          <w:rFonts w:ascii="Times New Roman" w:eastAsia="宋体" w:hAnsi="Times New Roman" w:cs="Times New Roman" w:hint="eastAsia"/>
          <w:color w:val="000000" w:themeColor="text1"/>
          <w:szCs w:val="21"/>
        </w:rPr>
        <w:t>引申表示各种用来捆绑的</w:t>
      </w:r>
      <w:r w:rsidRPr="003A5554">
        <w:rPr>
          <w:rFonts w:ascii="Times New Roman" w:eastAsia="宋体" w:hAnsi="Times New Roman" w:cs="Times New Roman" w:hint="eastAsia"/>
          <w:color w:val="000000" w:themeColor="text1"/>
          <w:szCs w:val="21"/>
        </w:rPr>
        <w:t>绳索，如鞋带（</w:t>
      </w:r>
      <w:r w:rsidRPr="003A5554">
        <w:rPr>
          <w:rFonts w:ascii="Times New Roman" w:eastAsia="宋体" w:hAnsi="Times New Roman" w:cs="Times New Roman" w:hint="eastAsia"/>
          <w:color w:val="000000" w:themeColor="text1"/>
          <w:szCs w:val="21"/>
        </w:rPr>
        <w:t>shoe</w:t>
      </w:r>
      <w:r>
        <w:rPr>
          <w:rFonts w:ascii="Times New Roman" w:eastAsia="宋体" w:hAnsi="Times New Roman" w:cs="Times New Roman" w:hint="eastAsia"/>
          <w:color w:val="000000" w:themeColor="text1"/>
          <w:szCs w:val="21"/>
        </w:rPr>
        <w:t xml:space="preserve"> </w:t>
      </w:r>
      <w:r w:rsidRPr="003A5554">
        <w:rPr>
          <w:rFonts w:ascii="Times New Roman" w:eastAsia="宋体" w:hAnsi="Times New Roman" w:cs="Times New Roman" w:hint="eastAsia"/>
          <w:color w:val="000000" w:themeColor="text1"/>
          <w:szCs w:val="21"/>
        </w:rPr>
        <w:t>lace</w:t>
      </w:r>
      <w:r>
        <w:rPr>
          <w:rFonts w:ascii="Times New Roman" w:eastAsia="宋体" w:hAnsi="Times New Roman" w:cs="Times New Roman" w:hint="eastAsia"/>
          <w:color w:val="000000" w:themeColor="text1"/>
          <w:szCs w:val="21"/>
        </w:rPr>
        <w:t>），以及衣服上用于装饰的网状花边，常音译为“蕾丝”。</w:t>
      </w:r>
    </w:p>
    <w:p w14:paraId="12CD940E" w14:textId="447987BB" w:rsidR="00DA46D1" w:rsidRPr="003A5554" w:rsidRDefault="00DA46D1" w:rsidP="00B8018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lace</w:t>
      </w:r>
      <w:r>
        <w:rPr>
          <w:rFonts w:ascii="Times New Roman" w:eastAsia="宋体" w:hAnsi="Times New Roman" w:cs="Times New Roman" w:hint="eastAsia"/>
          <w:color w:val="000000" w:themeColor="text1"/>
          <w:szCs w:val="21"/>
        </w:rPr>
        <w:t>（系带，蕾丝）同源的单词还有</w:t>
      </w:r>
      <w:r>
        <w:rPr>
          <w:rFonts w:ascii="Times New Roman" w:eastAsia="宋体" w:hAnsi="Times New Roman" w:cs="Times New Roman" w:hint="eastAsia"/>
          <w:color w:val="000000" w:themeColor="text1"/>
          <w:szCs w:val="21"/>
        </w:rPr>
        <w:t>lasso</w:t>
      </w:r>
      <w:r>
        <w:rPr>
          <w:rFonts w:ascii="Times New Roman" w:eastAsia="宋体" w:hAnsi="Times New Roman" w:cs="Times New Roman" w:hint="eastAsia"/>
          <w:color w:val="000000" w:themeColor="text1"/>
          <w:szCs w:val="21"/>
        </w:rPr>
        <w:t>（套索），</w:t>
      </w:r>
      <w:r w:rsidR="003D47FD">
        <w:rPr>
          <w:rFonts w:ascii="Times New Roman" w:eastAsia="宋体" w:hAnsi="Times New Roman" w:cs="Times New Roman" w:hint="eastAsia"/>
          <w:color w:val="000000" w:themeColor="text1"/>
          <w:szCs w:val="21"/>
        </w:rPr>
        <w:t>这两个单词在拼写和含义上的高度相似性体现了二者的同源关系</w:t>
      </w:r>
      <w:r>
        <w:rPr>
          <w:rFonts w:ascii="Times New Roman" w:eastAsia="宋体" w:hAnsi="Times New Roman" w:cs="Times New Roman" w:hint="eastAsia"/>
          <w:color w:val="000000" w:themeColor="text1"/>
          <w:szCs w:val="21"/>
        </w:rPr>
        <w:t>。</w:t>
      </w:r>
    </w:p>
    <w:p w14:paraId="73B5A95C" w14:textId="1AB482DE" w:rsidR="00DA46D1" w:rsidRDefault="00DA46D1"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lace</w:t>
      </w:r>
      <w:r w:rsidRPr="003A5554">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[leɪs] n.</w:t>
      </w:r>
      <w:r w:rsidRPr="003A5554">
        <w:rPr>
          <w:rFonts w:ascii="Times New Roman" w:eastAsia="宋体" w:hAnsi="Times New Roman" w:cs="Times New Roman" w:hint="eastAsia"/>
          <w:color w:val="000000" w:themeColor="text1"/>
          <w:szCs w:val="21"/>
        </w:rPr>
        <w:t>蕾丝，花边</w:t>
      </w:r>
      <w:r>
        <w:rPr>
          <w:rFonts w:ascii="Times New Roman" w:eastAsia="宋体" w:hAnsi="Times New Roman" w:cs="Times New Roman" w:hint="eastAsia"/>
          <w:color w:val="000000" w:themeColor="text1"/>
          <w:szCs w:val="21"/>
        </w:rPr>
        <w:t>；系带，</w:t>
      </w:r>
      <w:r w:rsidRPr="003A5554">
        <w:rPr>
          <w:rFonts w:ascii="Times New Roman" w:eastAsia="宋体" w:hAnsi="Times New Roman" w:cs="Times New Roman" w:hint="eastAsia"/>
          <w:color w:val="000000" w:themeColor="text1"/>
          <w:szCs w:val="21"/>
        </w:rPr>
        <w:t>鞋带</w:t>
      </w:r>
      <w:r w:rsidRPr="003A5554">
        <w:rPr>
          <w:rFonts w:ascii="Times New Roman" w:eastAsia="宋体" w:hAnsi="Times New Roman" w:cs="Times New Roman"/>
          <w:color w:val="000000" w:themeColor="text1"/>
          <w:szCs w:val="21"/>
        </w:rPr>
        <w:t>v</w:t>
      </w:r>
      <w:r>
        <w:rPr>
          <w:rFonts w:ascii="Times New Roman" w:eastAsia="宋体" w:hAnsi="Times New Roman" w:cs="Times New Roman" w:hint="eastAsia"/>
          <w:color w:val="000000" w:themeColor="text1"/>
          <w:szCs w:val="21"/>
        </w:rPr>
        <w:t>t</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用</w:t>
      </w:r>
      <w:r w:rsidRPr="003A5554">
        <w:rPr>
          <w:rFonts w:ascii="Times New Roman" w:eastAsia="宋体" w:hAnsi="Times New Roman" w:cs="Times New Roman" w:hint="eastAsia"/>
          <w:color w:val="000000" w:themeColor="text1"/>
          <w:szCs w:val="21"/>
        </w:rPr>
        <w:t>带子</w:t>
      </w:r>
      <w:r>
        <w:rPr>
          <w:rFonts w:ascii="Times New Roman" w:eastAsia="宋体" w:hAnsi="Times New Roman" w:cs="Times New Roman" w:hint="eastAsia"/>
          <w:color w:val="000000" w:themeColor="text1"/>
          <w:szCs w:val="21"/>
        </w:rPr>
        <w:t>系紧</w:t>
      </w:r>
      <w:r w:rsidRPr="003A5554">
        <w:rPr>
          <w:rFonts w:ascii="Times New Roman" w:eastAsia="宋体" w:hAnsi="Times New Roman" w:cs="Times New Roman" w:hint="eastAsia"/>
          <w:color w:val="000000" w:themeColor="text1"/>
          <w:szCs w:val="21"/>
        </w:rPr>
        <w:t>，用花边装饰</w:t>
      </w:r>
    </w:p>
    <w:p w14:paraId="7B9847D1" w14:textId="4441E0DF" w:rsidR="00DA46D1" w:rsidRDefault="00DA46D1" w:rsidP="009B471E">
      <w:pPr>
        <w:spacing w:line="360" w:lineRule="auto"/>
        <w:ind w:firstLineChars="201" w:firstLine="422"/>
        <w:rPr>
          <w:rFonts w:ascii="Times New Roman" w:eastAsia="宋体" w:hAnsi="Times New Roman" w:cs="Times New Roman"/>
          <w:color w:val="000000" w:themeColor="text1"/>
          <w:szCs w:val="21"/>
        </w:rPr>
      </w:pPr>
      <w:r w:rsidRPr="003974E0">
        <w:rPr>
          <w:rFonts w:ascii="Times New Roman" w:eastAsia="宋体" w:hAnsi="Times New Roman" w:cs="Times New Roman"/>
          <w:color w:val="000000" w:themeColor="text1"/>
          <w:szCs w:val="21"/>
        </w:rPr>
        <w:t>unlace</w:t>
      </w:r>
      <w:r>
        <w:rPr>
          <w:rFonts w:ascii="Times New Roman" w:eastAsia="宋体" w:hAnsi="Times New Roman" w:cs="Times New Roman" w:hint="eastAsia"/>
          <w:color w:val="000000" w:themeColor="text1"/>
          <w:szCs w:val="21"/>
        </w:rPr>
        <w:t>：</w:t>
      </w:r>
      <w:r w:rsidRPr="003974E0">
        <w:rPr>
          <w:rFonts w:ascii="Times New Roman" w:eastAsia="宋体" w:hAnsi="Times New Roman" w:cs="Times New Roman"/>
          <w:color w:val="000000" w:themeColor="text1"/>
          <w:szCs w:val="21"/>
        </w:rPr>
        <w:t>[</w:t>
      </w:r>
      <w:r w:rsidRPr="00DA46D1">
        <w:rPr>
          <w:rFonts w:ascii="Times New Roman" w:eastAsia="宋体" w:hAnsi="Times New Roman" w:cs="Times New Roman"/>
          <w:color w:val="000000" w:themeColor="text1"/>
          <w:szCs w:val="21"/>
        </w:rPr>
        <w:t>ʌnˈleɪs</w:t>
      </w:r>
      <w:r w:rsidRPr="003974E0">
        <w:rPr>
          <w:rFonts w:ascii="Times New Roman" w:eastAsia="宋体" w:hAnsi="Times New Roman" w:cs="Times New Roman"/>
          <w:color w:val="000000" w:themeColor="text1"/>
          <w:szCs w:val="21"/>
        </w:rPr>
        <w:t xml:space="preserve">] </w:t>
      </w:r>
      <w:r w:rsidRPr="003974E0">
        <w:rPr>
          <w:rFonts w:ascii="Times New Roman" w:eastAsia="宋体" w:hAnsi="Times New Roman" w:cs="Times New Roman" w:hint="eastAsia"/>
          <w:color w:val="000000" w:themeColor="text1"/>
          <w:szCs w:val="21"/>
        </w:rPr>
        <w:t>vt.</w:t>
      </w:r>
      <w:r w:rsidRPr="003974E0">
        <w:rPr>
          <w:rFonts w:ascii="Times New Roman" w:eastAsia="宋体" w:hAnsi="Times New Roman" w:cs="Times New Roman" w:hint="eastAsia"/>
          <w:color w:val="000000" w:themeColor="text1"/>
          <w:szCs w:val="21"/>
        </w:rPr>
        <w:t>解开</w:t>
      </w:r>
      <w:r>
        <w:rPr>
          <w:rFonts w:ascii="Times New Roman" w:eastAsia="宋体" w:hAnsi="Times New Roman" w:cs="Times New Roman" w:hint="eastAsia"/>
          <w:color w:val="000000" w:themeColor="text1"/>
          <w:szCs w:val="21"/>
        </w:rPr>
        <w:t>（鞋或衣服的）</w:t>
      </w:r>
      <w:r w:rsidRPr="003974E0">
        <w:rPr>
          <w:rFonts w:ascii="Times New Roman" w:eastAsia="宋体" w:hAnsi="Times New Roman" w:cs="Times New Roman" w:hint="eastAsia"/>
          <w:color w:val="000000" w:themeColor="text1"/>
          <w:szCs w:val="21"/>
        </w:rPr>
        <w:t>带子</w:t>
      </w:r>
    </w:p>
    <w:p w14:paraId="7EF62549" w14:textId="715F4C9D" w:rsidR="00DA46D1" w:rsidRDefault="00DA46D1" w:rsidP="00B80184">
      <w:pPr>
        <w:spacing w:line="360" w:lineRule="auto"/>
        <w:ind w:firstLineChars="201" w:firstLine="422"/>
        <w:rPr>
          <w:rFonts w:ascii="Times New Roman" w:eastAsia="宋体" w:hAnsi="Times New Roman" w:cs="Times New Roman"/>
          <w:color w:val="000000" w:themeColor="text1"/>
          <w:szCs w:val="21"/>
        </w:rPr>
      </w:pPr>
      <w:r w:rsidRPr="003974E0">
        <w:rPr>
          <w:rFonts w:ascii="Times New Roman" w:eastAsia="宋体" w:hAnsi="Times New Roman" w:cs="Times New Roman"/>
          <w:color w:val="000000" w:themeColor="text1"/>
          <w:szCs w:val="21"/>
        </w:rPr>
        <w:t>lasso</w:t>
      </w:r>
      <w:r>
        <w:rPr>
          <w:rFonts w:ascii="Times New Roman" w:eastAsia="宋体" w:hAnsi="Times New Roman" w:cs="Times New Roman" w:hint="eastAsia"/>
          <w:color w:val="000000" w:themeColor="text1"/>
          <w:szCs w:val="21"/>
        </w:rPr>
        <w:t>：</w:t>
      </w:r>
      <w:r w:rsidRPr="003974E0">
        <w:rPr>
          <w:rFonts w:ascii="Times New Roman" w:eastAsia="宋体" w:hAnsi="Times New Roman" w:cs="Times New Roman" w:hint="eastAsia"/>
          <w:color w:val="000000" w:themeColor="text1"/>
          <w:szCs w:val="21"/>
        </w:rPr>
        <w:t>['læso] n.</w:t>
      </w:r>
      <w:r w:rsidRPr="003974E0">
        <w:rPr>
          <w:rFonts w:ascii="Times New Roman" w:eastAsia="宋体" w:hAnsi="Times New Roman" w:cs="Times New Roman" w:hint="eastAsia"/>
          <w:color w:val="000000" w:themeColor="text1"/>
          <w:szCs w:val="21"/>
        </w:rPr>
        <w:t>套索</w:t>
      </w:r>
      <w:r w:rsidRPr="003974E0">
        <w:rPr>
          <w:rFonts w:ascii="Times New Roman" w:eastAsia="宋体" w:hAnsi="Times New Roman" w:cs="Times New Roman" w:hint="eastAsia"/>
          <w:color w:val="000000" w:themeColor="text1"/>
          <w:szCs w:val="21"/>
        </w:rPr>
        <w:t>vt.</w:t>
      </w:r>
      <w:r w:rsidRPr="003974E0">
        <w:rPr>
          <w:rFonts w:ascii="Times New Roman" w:eastAsia="宋体" w:hAnsi="Times New Roman" w:cs="Times New Roman" w:hint="eastAsia"/>
          <w:color w:val="000000" w:themeColor="text1"/>
          <w:szCs w:val="21"/>
        </w:rPr>
        <w:t>用套索</w:t>
      </w:r>
      <w:r>
        <w:rPr>
          <w:rFonts w:ascii="Times New Roman" w:eastAsia="宋体" w:hAnsi="Times New Roman" w:cs="Times New Roman" w:hint="eastAsia"/>
          <w:color w:val="000000" w:themeColor="text1"/>
          <w:szCs w:val="21"/>
        </w:rPr>
        <w:t>捕捉</w:t>
      </w:r>
    </w:p>
    <w:bookmarkEnd w:id="282"/>
    <w:bookmarkEnd w:id="283"/>
    <w:p w14:paraId="59C61E3D" w14:textId="270A86F1" w:rsidR="00CC7BF2" w:rsidRPr="003A5554" w:rsidRDefault="00B55F32"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lastRenderedPageBreak/>
        <w:t>rubbish</w:t>
      </w:r>
      <w:r>
        <w:rPr>
          <w:rFonts w:ascii="Times New Roman" w:eastAsia="宋体" w:hAnsi="Times New Roman" w:cs="Times New Roman" w:hint="eastAsia"/>
          <w:b w:val="0"/>
          <w:color w:val="000000" w:themeColor="text1"/>
          <w:sz w:val="21"/>
          <w:szCs w:val="21"/>
          <w:shd w:val="clear" w:color="auto" w:fill="FFFFFF"/>
        </w:rPr>
        <w:t>（垃圾）：</w:t>
      </w:r>
      <w:r w:rsidR="00CC7BF2" w:rsidRPr="003A5554">
        <w:rPr>
          <w:rFonts w:ascii="Times New Roman" w:eastAsia="宋体" w:hAnsi="Times New Roman" w:cs="Times New Roman"/>
          <w:b w:val="0"/>
          <w:color w:val="000000" w:themeColor="text1"/>
          <w:sz w:val="21"/>
          <w:szCs w:val="21"/>
          <w:shd w:val="clear" w:color="auto" w:fill="FFFFFF"/>
        </w:rPr>
        <w:t>无用</w:t>
      </w:r>
      <w:r>
        <w:rPr>
          <w:rFonts w:ascii="Times New Roman" w:eastAsia="宋体" w:hAnsi="Times New Roman" w:cs="Times New Roman" w:hint="eastAsia"/>
          <w:b w:val="0"/>
          <w:color w:val="000000" w:themeColor="text1"/>
          <w:sz w:val="21"/>
          <w:szCs w:val="21"/>
          <w:shd w:val="clear" w:color="auto" w:fill="FFFFFF"/>
        </w:rPr>
        <w:t>的碎石瓦砾</w:t>
      </w:r>
    </w:p>
    <w:p w14:paraId="68DB00EC" w14:textId="0EA92E54" w:rsidR="00B55F32" w:rsidRDefault="00CC7BF2"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岩石坚固耐用，在古代是一种重要的建筑材料。人们</w:t>
      </w:r>
      <w:r w:rsidR="00B55F32">
        <w:rPr>
          <w:rFonts w:ascii="Times New Roman" w:eastAsia="宋体" w:hAnsi="Times New Roman" w:cs="Times New Roman" w:hint="eastAsia"/>
          <w:color w:val="000000" w:themeColor="text1"/>
          <w:szCs w:val="21"/>
        </w:rPr>
        <w:t>常</w:t>
      </w:r>
      <w:r w:rsidRPr="003A5554">
        <w:rPr>
          <w:rFonts w:ascii="Times New Roman" w:eastAsia="宋体" w:hAnsi="Times New Roman" w:cs="Times New Roman"/>
          <w:color w:val="000000" w:themeColor="text1"/>
          <w:szCs w:val="21"/>
        </w:rPr>
        <w:t>用岩石修建房屋、桥梁等各种建筑。</w:t>
      </w:r>
      <w:r w:rsidR="00B55F32">
        <w:rPr>
          <w:rFonts w:ascii="Times New Roman" w:eastAsia="宋体" w:hAnsi="Times New Roman" w:cs="Times New Roman" w:hint="eastAsia"/>
          <w:color w:val="000000" w:themeColor="text1"/>
          <w:szCs w:val="21"/>
        </w:rPr>
        <w:t>当这些建筑物被拆除或坍塌时，这些石料会变成没什么用的碎石或瓦砾，英语单词</w:t>
      </w:r>
      <w:r w:rsidR="00B55F32">
        <w:rPr>
          <w:rFonts w:ascii="Times New Roman" w:eastAsia="宋体" w:hAnsi="Times New Roman" w:cs="Times New Roman" w:hint="eastAsia"/>
          <w:color w:val="000000" w:themeColor="text1"/>
          <w:szCs w:val="21"/>
        </w:rPr>
        <w:t>rubble</w:t>
      </w:r>
      <w:r w:rsidR="00B55F32">
        <w:rPr>
          <w:rFonts w:ascii="Times New Roman" w:eastAsia="宋体" w:hAnsi="Times New Roman" w:cs="Times New Roman" w:hint="eastAsia"/>
          <w:color w:val="000000" w:themeColor="text1"/>
          <w:szCs w:val="21"/>
        </w:rPr>
        <w:t>（碎石）和</w:t>
      </w:r>
      <w:r w:rsidR="00B55F32">
        <w:rPr>
          <w:rFonts w:ascii="Times New Roman" w:eastAsia="宋体" w:hAnsi="Times New Roman" w:cs="Times New Roman" w:hint="eastAsia"/>
          <w:color w:val="000000" w:themeColor="text1"/>
          <w:szCs w:val="21"/>
        </w:rPr>
        <w:t>rubbish</w:t>
      </w:r>
      <w:r w:rsidR="00B55F32">
        <w:rPr>
          <w:rFonts w:ascii="Times New Roman" w:eastAsia="宋体" w:hAnsi="Times New Roman" w:cs="Times New Roman" w:hint="eastAsia"/>
          <w:color w:val="000000" w:themeColor="text1"/>
          <w:szCs w:val="21"/>
        </w:rPr>
        <w:t>（垃圾）都和这种碎石瓦砾相关。</w:t>
      </w:r>
    </w:p>
    <w:p w14:paraId="780768BF" w14:textId="6ECD12E9" w:rsidR="00B55F32" w:rsidRDefault="00B55F32" w:rsidP="00B8018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rubble</w:t>
      </w:r>
      <w:r>
        <w:rPr>
          <w:rFonts w:ascii="Times New Roman" w:eastAsia="宋体" w:hAnsi="Times New Roman" w:cs="Times New Roman" w:hint="eastAsia"/>
          <w:color w:val="000000" w:themeColor="text1"/>
          <w:szCs w:val="21"/>
        </w:rPr>
        <w:t>（碎石）和</w:t>
      </w:r>
      <w:r>
        <w:rPr>
          <w:rFonts w:ascii="Times New Roman" w:eastAsia="宋体" w:hAnsi="Times New Roman" w:cs="Times New Roman" w:hint="eastAsia"/>
          <w:color w:val="000000" w:themeColor="text1"/>
          <w:szCs w:val="21"/>
        </w:rPr>
        <w:t>rubbish</w:t>
      </w:r>
      <w:r>
        <w:rPr>
          <w:rFonts w:ascii="Times New Roman" w:eastAsia="宋体" w:hAnsi="Times New Roman" w:cs="Times New Roman" w:hint="eastAsia"/>
          <w:color w:val="000000" w:themeColor="text1"/>
          <w:szCs w:val="21"/>
        </w:rPr>
        <w:t>（垃圾）词源相关，都源自古法语，原本是同一个单词，指的就是建筑物拆除或坍塌后留下的碎石和瓦砾。大约在</w:t>
      </w:r>
      <w:r>
        <w:rPr>
          <w:rFonts w:ascii="Times New Roman" w:eastAsia="宋体" w:hAnsi="Times New Roman" w:cs="Times New Roman" w:hint="eastAsia"/>
          <w:color w:val="000000" w:themeColor="text1"/>
          <w:szCs w:val="21"/>
        </w:rPr>
        <w:t>14</w:t>
      </w:r>
      <w:r>
        <w:rPr>
          <w:rFonts w:ascii="Times New Roman" w:eastAsia="宋体" w:hAnsi="Times New Roman" w:cs="Times New Roman" w:hint="eastAsia"/>
          <w:color w:val="000000" w:themeColor="text1"/>
          <w:szCs w:val="21"/>
        </w:rPr>
        <w:t>世纪末，这个单词分化为两个独立的单词，其中</w:t>
      </w:r>
      <w:r>
        <w:rPr>
          <w:rFonts w:ascii="Times New Roman" w:eastAsia="宋体" w:hAnsi="Times New Roman" w:cs="Times New Roman" w:hint="eastAsia"/>
          <w:color w:val="000000" w:themeColor="text1"/>
          <w:szCs w:val="21"/>
        </w:rPr>
        <w:t>rubble</w:t>
      </w:r>
      <w:r>
        <w:rPr>
          <w:rFonts w:ascii="Times New Roman" w:eastAsia="宋体" w:hAnsi="Times New Roman" w:cs="Times New Roman" w:hint="eastAsia"/>
          <w:color w:val="000000" w:themeColor="text1"/>
          <w:szCs w:val="21"/>
        </w:rPr>
        <w:t>继续表示</w:t>
      </w:r>
      <w:r w:rsidRPr="00B55F32">
        <w:rPr>
          <w:rFonts w:ascii="Times New Roman" w:eastAsia="宋体" w:hAnsi="Times New Roman" w:cs="Times New Roman" w:hint="eastAsia"/>
          <w:color w:val="000000" w:themeColor="text1"/>
          <w:szCs w:val="21"/>
        </w:rPr>
        <w:t>建筑物拆除后</w:t>
      </w:r>
      <w:r>
        <w:rPr>
          <w:rFonts w:ascii="Times New Roman" w:eastAsia="宋体" w:hAnsi="Times New Roman" w:cs="Times New Roman" w:hint="eastAsia"/>
          <w:color w:val="000000" w:themeColor="text1"/>
          <w:szCs w:val="21"/>
        </w:rPr>
        <w:t>产生的碎石</w:t>
      </w:r>
      <w:r w:rsidRPr="00B55F32">
        <w:rPr>
          <w:rFonts w:ascii="Times New Roman" w:eastAsia="宋体" w:hAnsi="Times New Roman" w:cs="Times New Roman" w:hint="eastAsia"/>
          <w:color w:val="000000" w:themeColor="text1"/>
          <w:szCs w:val="21"/>
        </w:rPr>
        <w:t>或瓦砾</w:t>
      </w:r>
      <w:r>
        <w:rPr>
          <w:rFonts w:ascii="Times New Roman" w:eastAsia="宋体" w:hAnsi="Times New Roman" w:cs="Times New Roman" w:hint="eastAsia"/>
          <w:color w:val="000000" w:themeColor="text1"/>
          <w:szCs w:val="21"/>
        </w:rPr>
        <w:t>，而</w:t>
      </w:r>
      <w:r>
        <w:rPr>
          <w:rFonts w:ascii="Times New Roman" w:eastAsia="宋体" w:hAnsi="Times New Roman" w:cs="Times New Roman" w:hint="eastAsia"/>
          <w:color w:val="000000" w:themeColor="text1"/>
          <w:szCs w:val="21"/>
        </w:rPr>
        <w:t>rubbish</w:t>
      </w:r>
      <w:r>
        <w:rPr>
          <w:rFonts w:ascii="Times New Roman" w:eastAsia="宋体" w:hAnsi="Times New Roman" w:cs="Times New Roman" w:hint="eastAsia"/>
          <w:color w:val="000000" w:themeColor="text1"/>
          <w:szCs w:val="21"/>
        </w:rPr>
        <w:t>则从“建筑废料”引申表示“无价值的东西，垃圾”，在口语中还可以表示“废话，胡说”。</w:t>
      </w:r>
    </w:p>
    <w:p w14:paraId="5A600F6D" w14:textId="7BC7AB25" w:rsidR="00CC7BF2" w:rsidRPr="003A5554" w:rsidRDefault="00CC7BF2"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rubble</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B55F32" w:rsidRPr="00B55F32">
        <w:rPr>
          <w:rFonts w:ascii="Times New Roman" w:eastAsia="宋体" w:hAnsi="Times New Roman" w:cs="Times New Roman"/>
          <w:color w:val="000000" w:themeColor="text1"/>
          <w:szCs w:val="21"/>
        </w:rPr>
        <w:t>ˈrʌbl</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碎石，瓦砾</w:t>
      </w:r>
    </w:p>
    <w:p w14:paraId="323CB612" w14:textId="682F9A11" w:rsidR="00CC7BF2" w:rsidRPr="003A5554" w:rsidRDefault="00CC7BF2"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rubbish</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B55F32" w:rsidRPr="00B55F32">
        <w:rPr>
          <w:rFonts w:ascii="Times New Roman" w:eastAsia="宋体" w:hAnsi="Times New Roman" w:cs="Times New Roman"/>
          <w:color w:val="000000" w:themeColor="text1"/>
          <w:szCs w:val="21"/>
        </w:rPr>
        <w:t>ˈrʌbɪʃ</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垃圾</w:t>
      </w:r>
      <w:r w:rsidR="00B55F32">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废物</w:t>
      </w:r>
      <w:r w:rsidR="00B55F32">
        <w:rPr>
          <w:rFonts w:ascii="Times New Roman" w:eastAsia="宋体" w:hAnsi="Times New Roman" w:cs="Times New Roman" w:hint="eastAsia"/>
          <w:color w:val="000000" w:themeColor="text1"/>
          <w:szCs w:val="21"/>
        </w:rPr>
        <w:t>，废话</w:t>
      </w:r>
    </w:p>
    <w:p w14:paraId="29150A73" w14:textId="6A53C47C" w:rsidR="00CC7BF2" w:rsidRPr="003A5554" w:rsidRDefault="003D47FD"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284" w:name="OLE_LINK1068"/>
      <w:bookmarkStart w:id="285" w:name="OLE_LINK1069"/>
      <w:r>
        <w:rPr>
          <w:rFonts w:ascii="Times New Roman" w:eastAsia="宋体" w:hAnsi="Times New Roman" w:cs="Times New Roman" w:hint="eastAsia"/>
          <w:b w:val="0"/>
          <w:color w:val="000000" w:themeColor="text1"/>
          <w:sz w:val="21"/>
          <w:szCs w:val="21"/>
          <w:shd w:val="clear" w:color="auto" w:fill="FFFFFF"/>
        </w:rPr>
        <w:t>score</w:t>
      </w:r>
      <w:r>
        <w:rPr>
          <w:rFonts w:ascii="Times New Roman" w:eastAsia="宋体" w:hAnsi="Times New Roman" w:cs="Times New Roman" w:hint="eastAsia"/>
          <w:b w:val="0"/>
          <w:color w:val="000000" w:themeColor="text1"/>
          <w:sz w:val="21"/>
          <w:szCs w:val="21"/>
          <w:shd w:val="clear" w:color="auto" w:fill="FFFFFF"/>
        </w:rPr>
        <w:t>（得分）：</w:t>
      </w:r>
      <w:r w:rsidR="00CC7BF2">
        <w:rPr>
          <w:rFonts w:ascii="Times New Roman" w:eastAsia="宋体" w:hAnsi="Times New Roman" w:cs="Times New Roman" w:hint="eastAsia"/>
          <w:b w:val="0"/>
          <w:color w:val="000000" w:themeColor="text1"/>
          <w:sz w:val="21"/>
          <w:szCs w:val="21"/>
          <w:shd w:val="clear" w:color="auto" w:fill="FFFFFF"/>
        </w:rPr>
        <w:t>用来计数的</w:t>
      </w:r>
      <w:r w:rsidR="00CC7BF2">
        <w:rPr>
          <w:rFonts w:ascii="Times New Roman" w:eastAsia="宋体" w:hAnsi="Times New Roman" w:cs="Times New Roman"/>
          <w:b w:val="0"/>
          <w:color w:val="000000" w:themeColor="text1"/>
          <w:sz w:val="21"/>
          <w:szCs w:val="21"/>
          <w:shd w:val="clear" w:color="auto" w:fill="FFFFFF"/>
        </w:rPr>
        <w:t>刻痕</w:t>
      </w:r>
    </w:p>
    <w:p w14:paraId="5894BE86" w14:textId="27CF6FAC" w:rsidR="003D47FD" w:rsidRDefault="003D47FD" w:rsidP="00B80184">
      <w:pPr>
        <w:spacing w:line="360" w:lineRule="auto"/>
        <w:ind w:firstLineChars="201" w:firstLine="422"/>
        <w:rPr>
          <w:rFonts w:ascii="Times New Roman" w:eastAsia="宋体" w:hAnsi="Times New Roman" w:cs="Times New Roman"/>
          <w:color w:val="000000" w:themeColor="text1"/>
          <w:szCs w:val="21"/>
        </w:rPr>
      </w:pPr>
      <w:r w:rsidRPr="003D47FD">
        <w:rPr>
          <w:rFonts w:ascii="Times New Roman" w:eastAsia="宋体" w:hAnsi="Times New Roman" w:cs="Times New Roman" w:hint="eastAsia"/>
          <w:color w:val="000000" w:themeColor="text1"/>
          <w:szCs w:val="21"/>
        </w:rPr>
        <w:t>在人类早期，人们通过在木头、兽骨或石块上留下刻痕来记录数字。</w:t>
      </w:r>
      <w:r w:rsidRPr="003A5554">
        <w:rPr>
          <w:rFonts w:ascii="Times New Roman" w:eastAsia="宋体" w:hAnsi="Times New Roman" w:cs="Times New Roman"/>
          <w:color w:val="000000" w:themeColor="text1"/>
          <w:szCs w:val="21"/>
        </w:rPr>
        <w:t>在古代北欧地区，</w:t>
      </w:r>
      <w:r w:rsidRPr="003D47FD">
        <w:rPr>
          <w:rFonts w:ascii="Times New Roman" w:eastAsia="宋体" w:hAnsi="Times New Roman" w:cs="Times New Roman" w:hint="eastAsia"/>
          <w:color w:val="000000" w:themeColor="text1"/>
          <w:szCs w:val="21"/>
        </w:rPr>
        <w:t>牧羊人用刀在木棍上刻痕记录羊群数量，每道刻痕代表一只羊，</w:t>
      </w:r>
      <w:r w:rsidRPr="003D47FD">
        <w:rPr>
          <w:rFonts w:ascii="Times New Roman" w:eastAsia="宋体" w:hAnsi="Times New Roman" w:cs="Times New Roman" w:hint="eastAsia"/>
          <w:color w:val="000000" w:themeColor="text1"/>
          <w:szCs w:val="21"/>
        </w:rPr>
        <w:t>20</w:t>
      </w:r>
      <w:r w:rsidRPr="003D47FD">
        <w:rPr>
          <w:rFonts w:ascii="Times New Roman" w:eastAsia="宋体" w:hAnsi="Times New Roman" w:cs="Times New Roman" w:hint="eastAsia"/>
          <w:color w:val="000000" w:themeColor="text1"/>
          <w:szCs w:val="21"/>
        </w:rPr>
        <w:t>道刻痕为一组</w:t>
      </w:r>
      <w:r>
        <w:rPr>
          <w:rFonts w:ascii="Times New Roman" w:eastAsia="宋体" w:hAnsi="Times New Roman" w:cs="Times New Roman" w:hint="eastAsia"/>
          <w:color w:val="000000" w:themeColor="text1"/>
          <w:szCs w:val="21"/>
        </w:rPr>
        <w:t>。英语中表示“得分”的单词</w:t>
      </w:r>
      <w:r>
        <w:rPr>
          <w:rFonts w:ascii="Times New Roman" w:eastAsia="宋体" w:hAnsi="Times New Roman" w:cs="Times New Roman" w:hint="eastAsia"/>
          <w:color w:val="000000" w:themeColor="text1"/>
          <w:szCs w:val="21"/>
        </w:rPr>
        <w:t>score</w:t>
      </w:r>
      <w:r>
        <w:rPr>
          <w:rFonts w:ascii="Times New Roman" w:eastAsia="宋体" w:hAnsi="Times New Roman" w:cs="Times New Roman" w:hint="eastAsia"/>
          <w:color w:val="000000" w:themeColor="text1"/>
          <w:szCs w:val="21"/>
        </w:rPr>
        <w:t>就反映了古人的这种做法。</w:t>
      </w:r>
    </w:p>
    <w:p w14:paraId="15C0020E" w14:textId="12C80898" w:rsidR="003D47FD" w:rsidRDefault="003D47FD" w:rsidP="00B8018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score</w:t>
      </w:r>
      <w:r>
        <w:rPr>
          <w:rFonts w:ascii="Times New Roman" w:eastAsia="宋体" w:hAnsi="Times New Roman" w:cs="Times New Roman" w:hint="eastAsia"/>
          <w:color w:val="000000" w:themeColor="text1"/>
          <w:szCs w:val="21"/>
        </w:rPr>
        <w:t>（得分）来自</w:t>
      </w:r>
      <w:r w:rsidR="005964C3">
        <w:rPr>
          <w:rFonts w:ascii="Times New Roman" w:eastAsia="宋体" w:hAnsi="Times New Roman" w:cs="Times New Roman" w:hint="eastAsia"/>
          <w:color w:val="000000" w:themeColor="text1"/>
          <w:szCs w:val="21"/>
        </w:rPr>
        <w:t>北欧的</w:t>
      </w:r>
      <w:r w:rsidR="003B1E17">
        <w:rPr>
          <w:rFonts w:ascii="Times New Roman" w:eastAsia="宋体" w:hAnsi="Times New Roman" w:cs="Times New Roman" w:hint="eastAsia"/>
          <w:color w:val="000000" w:themeColor="text1"/>
          <w:szCs w:val="21"/>
        </w:rPr>
        <w:t>古诺尔斯语</w:t>
      </w:r>
      <w:r>
        <w:rPr>
          <w:rFonts w:ascii="Times New Roman" w:eastAsia="宋体" w:hAnsi="Times New Roman" w:cs="Times New Roman" w:hint="eastAsia"/>
          <w:color w:val="000000" w:themeColor="text1"/>
          <w:szCs w:val="21"/>
        </w:rPr>
        <w:t>，源自原始日耳曼语词根</w:t>
      </w:r>
      <w:r>
        <w:rPr>
          <w:rFonts w:ascii="Times New Roman" w:eastAsia="宋体" w:hAnsi="Times New Roman" w:cs="Times New Roman" w:hint="eastAsia"/>
          <w:color w:val="000000" w:themeColor="text1"/>
          <w:szCs w:val="21"/>
        </w:rPr>
        <w:t>*sker-</w:t>
      </w:r>
      <w:r>
        <w:rPr>
          <w:rFonts w:ascii="Times New Roman" w:eastAsia="宋体" w:hAnsi="Times New Roman" w:cs="Times New Roman" w:hint="eastAsia"/>
          <w:color w:val="000000" w:themeColor="text1"/>
          <w:szCs w:val="21"/>
        </w:rPr>
        <w:t>（切割，分开），本意为“切口、刻痕”。由于古人用刻痕来计数，所以</w:t>
      </w:r>
      <w:r>
        <w:rPr>
          <w:rFonts w:ascii="Times New Roman" w:eastAsia="宋体" w:hAnsi="Times New Roman" w:cs="Times New Roman" w:hint="eastAsia"/>
          <w:color w:val="000000" w:themeColor="text1"/>
          <w:szCs w:val="21"/>
        </w:rPr>
        <w:t>score</w:t>
      </w:r>
      <w:r>
        <w:rPr>
          <w:rFonts w:ascii="Times New Roman" w:eastAsia="宋体" w:hAnsi="Times New Roman" w:cs="Times New Roman" w:hint="eastAsia"/>
          <w:color w:val="000000" w:themeColor="text1"/>
          <w:szCs w:val="21"/>
        </w:rPr>
        <w:t>引申为“数量，分数”，进一步特指在考试或比赛中的得分。由于</w:t>
      </w:r>
      <w:r w:rsidRPr="003D47FD">
        <w:rPr>
          <w:rFonts w:ascii="Times New Roman" w:eastAsia="宋体" w:hAnsi="Times New Roman" w:cs="Times New Roman" w:hint="eastAsia"/>
          <w:color w:val="000000" w:themeColor="text1"/>
          <w:szCs w:val="21"/>
        </w:rPr>
        <w:t>20</w:t>
      </w:r>
      <w:r w:rsidRPr="003D47FD">
        <w:rPr>
          <w:rFonts w:ascii="Times New Roman" w:eastAsia="宋体" w:hAnsi="Times New Roman" w:cs="Times New Roman" w:hint="eastAsia"/>
          <w:color w:val="000000" w:themeColor="text1"/>
          <w:szCs w:val="21"/>
        </w:rPr>
        <w:t>道刻痕为一组</w:t>
      </w:r>
      <w:r>
        <w:rPr>
          <w:rFonts w:ascii="Times New Roman" w:eastAsia="宋体" w:hAnsi="Times New Roman" w:cs="Times New Roman" w:hint="eastAsia"/>
          <w:color w:val="000000" w:themeColor="text1"/>
          <w:szCs w:val="21"/>
        </w:rPr>
        <w:t>，所以</w:t>
      </w:r>
      <w:r>
        <w:rPr>
          <w:rFonts w:ascii="Times New Roman" w:eastAsia="宋体" w:hAnsi="Times New Roman" w:cs="Times New Roman" w:hint="eastAsia"/>
          <w:color w:val="000000" w:themeColor="text1"/>
          <w:szCs w:val="21"/>
        </w:rPr>
        <w:t>score</w:t>
      </w:r>
      <w:r>
        <w:rPr>
          <w:rFonts w:ascii="Times New Roman" w:eastAsia="宋体" w:hAnsi="Times New Roman" w:cs="Times New Roman" w:hint="eastAsia"/>
          <w:color w:val="000000" w:themeColor="text1"/>
          <w:szCs w:val="21"/>
        </w:rPr>
        <w:t>还可以特指“二十”这个数字。</w:t>
      </w:r>
    </w:p>
    <w:p w14:paraId="543B82C9" w14:textId="55C80135" w:rsidR="003D47FD" w:rsidRDefault="003D47FD" w:rsidP="003D47FD">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同样源自原始日耳曼语词根</w:t>
      </w:r>
      <w:r>
        <w:rPr>
          <w:rFonts w:ascii="Times New Roman" w:eastAsia="宋体" w:hAnsi="Times New Roman" w:cs="Times New Roman" w:hint="eastAsia"/>
          <w:color w:val="000000" w:themeColor="text1"/>
          <w:szCs w:val="21"/>
        </w:rPr>
        <w:t>*sker-</w:t>
      </w:r>
      <w:r>
        <w:rPr>
          <w:rFonts w:ascii="Times New Roman" w:eastAsia="宋体" w:hAnsi="Times New Roman" w:cs="Times New Roman" w:hint="eastAsia"/>
          <w:color w:val="000000" w:themeColor="text1"/>
          <w:szCs w:val="21"/>
        </w:rPr>
        <w:t>（切割，分开）的还有单词</w:t>
      </w:r>
      <w:r>
        <w:rPr>
          <w:rFonts w:ascii="Times New Roman" w:eastAsia="宋体" w:hAnsi="Times New Roman" w:cs="Times New Roman" w:hint="eastAsia"/>
          <w:color w:val="000000" w:themeColor="text1"/>
          <w:szCs w:val="21"/>
        </w:rPr>
        <w:t>shear</w:t>
      </w:r>
      <w:r>
        <w:rPr>
          <w:rFonts w:ascii="Times New Roman" w:eastAsia="宋体" w:hAnsi="Times New Roman" w:cs="Times New Roman" w:hint="eastAsia"/>
          <w:color w:val="000000" w:themeColor="text1"/>
          <w:szCs w:val="21"/>
        </w:rPr>
        <w:t>（剪）、</w:t>
      </w:r>
      <w:r>
        <w:rPr>
          <w:rFonts w:ascii="Times New Roman" w:eastAsia="宋体" w:hAnsi="Times New Roman" w:cs="Times New Roman" w:hint="eastAsia"/>
          <w:color w:val="000000" w:themeColor="text1"/>
          <w:szCs w:val="21"/>
        </w:rPr>
        <w:t>share</w:t>
      </w:r>
      <w:r>
        <w:rPr>
          <w:rFonts w:ascii="Times New Roman" w:eastAsia="宋体" w:hAnsi="Times New Roman" w:cs="Times New Roman" w:hint="eastAsia"/>
          <w:color w:val="000000" w:themeColor="text1"/>
          <w:szCs w:val="21"/>
        </w:rPr>
        <w:t>（分享）、</w:t>
      </w:r>
      <w:r>
        <w:rPr>
          <w:rFonts w:ascii="Times New Roman" w:eastAsia="宋体" w:hAnsi="Times New Roman" w:cs="Times New Roman" w:hint="eastAsia"/>
          <w:color w:val="000000" w:themeColor="text1"/>
          <w:szCs w:val="21"/>
        </w:rPr>
        <w:t>shore</w:t>
      </w:r>
      <w:r>
        <w:rPr>
          <w:rFonts w:ascii="Times New Roman" w:eastAsia="宋体" w:hAnsi="Times New Roman" w:cs="Times New Roman" w:hint="eastAsia"/>
          <w:color w:val="000000" w:themeColor="text1"/>
          <w:szCs w:val="21"/>
        </w:rPr>
        <w:t>（海滨或湖滨，本意为水陆分隔之处）等。</w:t>
      </w:r>
      <w:r w:rsidR="00FF4347">
        <w:rPr>
          <w:rFonts w:ascii="Times New Roman" w:eastAsia="宋体" w:hAnsi="Times New Roman" w:cs="Times New Roman" w:hint="eastAsia"/>
          <w:color w:val="000000" w:themeColor="text1"/>
          <w:szCs w:val="21"/>
        </w:rPr>
        <w:t>有些词源学家认为，</w:t>
      </w: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scar</w:t>
      </w:r>
      <w:r>
        <w:rPr>
          <w:rFonts w:ascii="Times New Roman" w:eastAsia="宋体" w:hAnsi="Times New Roman" w:cs="Times New Roman" w:hint="eastAsia"/>
          <w:color w:val="000000" w:themeColor="text1"/>
          <w:szCs w:val="21"/>
        </w:rPr>
        <w:t>（疤痕）也有可能与此词源相关。</w:t>
      </w:r>
    </w:p>
    <w:p w14:paraId="5E271394" w14:textId="561CD3FE" w:rsidR="003D47FD" w:rsidRDefault="003D47FD" w:rsidP="003D47FD">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sker-</w:t>
      </w:r>
      <w:r>
        <w:rPr>
          <w:rFonts w:ascii="Times New Roman" w:eastAsia="宋体" w:hAnsi="Times New Roman" w:cs="Times New Roman" w:hint="eastAsia"/>
          <w:color w:val="000000" w:themeColor="text1"/>
          <w:szCs w:val="21"/>
        </w:rPr>
        <w:t>：切割，分开</w:t>
      </w:r>
    </w:p>
    <w:p w14:paraId="076B9310" w14:textId="77777777" w:rsidR="003D47FD" w:rsidRPr="003D47FD" w:rsidRDefault="003D47FD" w:rsidP="003D47FD">
      <w:pPr>
        <w:spacing w:line="360" w:lineRule="auto"/>
        <w:ind w:firstLineChars="201" w:firstLine="422"/>
        <w:rPr>
          <w:rFonts w:ascii="Times New Roman" w:eastAsia="宋体" w:hAnsi="Times New Roman" w:cs="Times New Roman"/>
          <w:color w:val="000000" w:themeColor="text1"/>
          <w:szCs w:val="21"/>
        </w:rPr>
      </w:pPr>
      <w:r w:rsidRPr="003D47FD">
        <w:rPr>
          <w:rFonts w:ascii="Times New Roman" w:eastAsia="宋体" w:hAnsi="Times New Roman" w:cs="Times New Roman"/>
          <w:color w:val="000000" w:themeColor="text1"/>
          <w:szCs w:val="21"/>
        </w:rPr>
        <w:t>score</w:t>
      </w:r>
      <w:r w:rsidRPr="003D47FD">
        <w:rPr>
          <w:rFonts w:ascii="Times New Roman" w:eastAsia="宋体" w:hAnsi="Times New Roman" w:cs="Times New Roman"/>
          <w:color w:val="000000" w:themeColor="text1"/>
          <w:szCs w:val="21"/>
        </w:rPr>
        <w:t>：</w:t>
      </w:r>
      <w:r w:rsidRPr="003D47FD">
        <w:rPr>
          <w:rFonts w:ascii="Times New Roman" w:eastAsia="宋体" w:hAnsi="Times New Roman" w:cs="Times New Roman"/>
          <w:color w:val="000000" w:themeColor="text1"/>
          <w:szCs w:val="21"/>
        </w:rPr>
        <w:t>[skɔː(r)] n.</w:t>
      </w:r>
      <w:r w:rsidRPr="003D47FD">
        <w:rPr>
          <w:rFonts w:ascii="Times New Roman" w:eastAsia="宋体" w:hAnsi="Times New Roman" w:cs="Times New Roman"/>
          <w:color w:val="000000" w:themeColor="text1"/>
          <w:szCs w:val="21"/>
        </w:rPr>
        <w:t>分数；得分；刻痕</w:t>
      </w:r>
      <w:r w:rsidRPr="003D47FD">
        <w:rPr>
          <w:rFonts w:ascii="Times New Roman" w:eastAsia="宋体" w:hAnsi="Times New Roman" w:cs="Times New Roman" w:hint="eastAsia"/>
          <w:color w:val="000000" w:themeColor="text1"/>
          <w:szCs w:val="21"/>
        </w:rPr>
        <w:t>vi.</w:t>
      </w:r>
      <w:r w:rsidRPr="003D47FD">
        <w:rPr>
          <w:rFonts w:ascii="Times New Roman" w:eastAsia="宋体" w:hAnsi="Times New Roman" w:cs="Times New Roman" w:hint="eastAsia"/>
          <w:color w:val="000000" w:themeColor="text1"/>
          <w:szCs w:val="21"/>
        </w:rPr>
        <w:t>得分；记分</w:t>
      </w:r>
      <w:r w:rsidRPr="003D47FD">
        <w:rPr>
          <w:rFonts w:ascii="Times New Roman" w:eastAsia="宋体" w:hAnsi="Times New Roman" w:cs="Times New Roman" w:hint="eastAsia"/>
          <w:color w:val="000000" w:themeColor="text1"/>
          <w:szCs w:val="21"/>
        </w:rPr>
        <w:t>vt.</w:t>
      </w:r>
      <w:r w:rsidRPr="003D47FD">
        <w:rPr>
          <w:rFonts w:ascii="Times New Roman" w:eastAsia="宋体" w:hAnsi="Times New Roman" w:cs="Times New Roman" w:hint="eastAsia"/>
          <w:color w:val="000000" w:themeColor="text1"/>
          <w:szCs w:val="21"/>
        </w:rPr>
        <w:t>获得（多少分）</w:t>
      </w:r>
    </w:p>
    <w:p w14:paraId="6F02FA70" w14:textId="77777777" w:rsidR="003D47FD" w:rsidRPr="003D47FD" w:rsidRDefault="003D47FD" w:rsidP="003D47FD">
      <w:pPr>
        <w:spacing w:line="360" w:lineRule="auto"/>
        <w:ind w:firstLineChars="201" w:firstLine="422"/>
        <w:rPr>
          <w:rFonts w:ascii="Times New Roman" w:eastAsia="宋体" w:hAnsi="Times New Roman" w:cs="Times New Roman"/>
          <w:color w:val="000000" w:themeColor="text1"/>
          <w:szCs w:val="21"/>
        </w:rPr>
      </w:pPr>
      <w:r w:rsidRPr="003D47FD">
        <w:rPr>
          <w:rFonts w:ascii="Times New Roman" w:eastAsia="宋体" w:hAnsi="Times New Roman" w:cs="Times New Roman"/>
          <w:color w:val="000000" w:themeColor="text1"/>
          <w:szCs w:val="21"/>
        </w:rPr>
        <w:t>scar</w:t>
      </w:r>
      <w:r w:rsidRPr="003D47FD">
        <w:rPr>
          <w:rFonts w:ascii="Times New Roman" w:eastAsia="宋体" w:hAnsi="Times New Roman" w:cs="Times New Roman"/>
          <w:color w:val="000000" w:themeColor="text1"/>
          <w:szCs w:val="21"/>
        </w:rPr>
        <w:t>：</w:t>
      </w:r>
      <w:r w:rsidRPr="003D47FD">
        <w:rPr>
          <w:rFonts w:ascii="Times New Roman" w:eastAsia="宋体" w:hAnsi="Times New Roman" w:cs="Times New Roman"/>
          <w:color w:val="000000" w:themeColor="text1"/>
          <w:szCs w:val="21"/>
        </w:rPr>
        <w:t>[sk</w:t>
      </w:r>
      <w:r w:rsidRPr="003D47FD">
        <w:rPr>
          <w:rFonts w:ascii="Times New Roman" w:eastAsia="宋体" w:hAnsi="Times New Roman" w:cs="Times New Roman" w:hint="eastAsia"/>
          <w:color w:val="000000" w:themeColor="text1"/>
          <w:szCs w:val="21"/>
        </w:rPr>
        <w:t>ɑ</w:t>
      </w:r>
      <w:r w:rsidRPr="003D47FD">
        <w:rPr>
          <w:rFonts w:ascii="Times New Roman" w:eastAsia="宋体" w:hAnsi="Times New Roman" w:cs="Times New Roman"/>
          <w:color w:val="000000" w:themeColor="text1"/>
          <w:szCs w:val="21"/>
        </w:rPr>
        <w:t>ː(r)] n.</w:t>
      </w:r>
      <w:r w:rsidRPr="003D47FD">
        <w:rPr>
          <w:rFonts w:ascii="Times New Roman" w:eastAsia="宋体" w:hAnsi="Times New Roman" w:cs="Times New Roman"/>
          <w:color w:val="000000" w:themeColor="text1"/>
          <w:szCs w:val="21"/>
        </w:rPr>
        <w:t>伤疤</w:t>
      </w:r>
      <w:r w:rsidRPr="003D47FD">
        <w:rPr>
          <w:rFonts w:ascii="Times New Roman" w:eastAsia="宋体" w:hAnsi="Times New Roman" w:cs="Times New Roman" w:hint="eastAsia"/>
          <w:color w:val="000000" w:themeColor="text1"/>
          <w:szCs w:val="21"/>
        </w:rPr>
        <w:t>，瘢痕</w:t>
      </w:r>
    </w:p>
    <w:p w14:paraId="20B7CDEA" w14:textId="77777777" w:rsidR="003D47FD" w:rsidRPr="003D47FD" w:rsidRDefault="003D47FD" w:rsidP="003D47FD">
      <w:pPr>
        <w:spacing w:line="360" w:lineRule="auto"/>
        <w:ind w:firstLineChars="201" w:firstLine="422"/>
        <w:rPr>
          <w:rFonts w:ascii="Times New Roman" w:eastAsia="宋体" w:hAnsi="Times New Roman" w:cs="Times New Roman"/>
          <w:color w:val="000000" w:themeColor="text1"/>
          <w:szCs w:val="21"/>
        </w:rPr>
      </w:pPr>
      <w:r w:rsidRPr="003D47FD">
        <w:rPr>
          <w:rFonts w:ascii="Times New Roman" w:eastAsia="宋体" w:hAnsi="Times New Roman" w:cs="Times New Roman" w:hint="eastAsia"/>
          <w:color w:val="000000" w:themeColor="text1"/>
          <w:szCs w:val="21"/>
        </w:rPr>
        <w:t>shear</w:t>
      </w:r>
      <w:r w:rsidRPr="003D47FD">
        <w:rPr>
          <w:rFonts w:ascii="Times New Roman" w:eastAsia="宋体" w:hAnsi="Times New Roman" w:cs="Times New Roman" w:hint="eastAsia"/>
          <w:color w:val="000000" w:themeColor="text1"/>
          <w:szCs w:val="21"/>
        </w:rPr>
        <w:t>：</w:t>
      </w:r>
      <w:r w:rsidRPr="003D47FD">
        <w:rPr>
          <w:rFonts w:ascii="Times New Roman" w:eastAsia="宋体" w:hAnsi="Times New Roman" w:cs="Times New Roman"/>
          <w:color w:val="000000" w:themeColor="text1"/>
          <w:szCs w:val="21"/>
        </w:rPr>
        <w:t>[ʃɪə(r)] vt.</w:t>
      </w:r>
      <w:r w:rsidRPr="003D47FD">
        <w:rPr>
          <w:rFonts w:ascii="Times New Roman" w:eastAsia="宋体" w:hAnsi="Times New Roman" w:cs="Times New Roman" w:hint="eastAsia"/>
          <w:color w:val="000000" w:themeColor="text1"/>
          <w:szCs w:val="21"/>
        </w:rPr>
        <w:t>剪切，修剪</w:t>
      </w:r>
      <w:r w:rsidRPr="003D47FD">
        <w:rPr>
          <w:rFonts w:ascii="Times New Roman" w:eastAsia="宋体" w:hAnsi="Times New Roman" w:cs="Times New Roman"/>
          <w:color w:val="000000" w:themeColor="text1"/>
          <w:szCs w:val="21"/>
        </w:rPr>
        <w:t>vi.</w:t>
      </w:r>
      <w:r w:rsidRPr="003D47FD">
        <w:rPr>
          <w:rFonts w:ascii="Times New Roman" w:eastAsia="宋体" w:hAnsi="Times New Roman" w:cs="Times New Roman" w:hint="eastAsia"/>
          <w:color w:val="000000" w:themeColor="text1"/>
          <w:szCs w:val="21"/>
        </w:rPr>
        <w:t>（受剪切力）断裂</w:t>
      </w:r>
      <w:r w:rsidRPr="003D47FD">
        <w:rPr>
          <w:rFonts w:ascii="Times New Roman" w:eastAsia="宋体" w:hAnsi="Times New Roman" w:cs="Times New Roman"/>
          <w:color w:val="000000" w:themeColor="text1"/>
          <w:szCs w:val="21"/>
        </w:rPr>
        <w:t>n.</w:t>
      </w:r>
      <w:r w:rsidRPr="003D47FD">
        <w:rPr>
          <w:rFonts w:ascii="Times New Roman" w:eastAsia="宋体" w:hAnsi="Times New Roman" w:cs="Times New Roman" w:hint="eastAsia"/>
          <w:color w:val="000000" w:themeColor="text1"/>
          <w:szCs w:val="21"/>
        </w:rPr>
        <w:t>修剪；大剪刀；切变，剪切力</w:t>
      </w:r>
    </w:p>
    <w:p w14:paraId="70132A8D" w14:textId="77777777" w:rsidR="003D47FD" w:rsidRPr="0011496A" w:rsidRDefault="003D47FD" w:rsidP="003D47FD">
      <w:pPr>
        <w:spacing w:line="360" w:lineRule="auto"/>
        <w:ind w:firstLineChars="201" w:firstLine="422"/>
        <w:rPr>
          <w:rFonts w:ascii="Times New Roman" w:eastAsia="宋体" w:hAnsi="Times New Roman" w:cs="Times New Roman"/>
          <w:color w:val="000000" w:themeColor="text1"/>
          <w:szCs w:val="21"/>
        </w:rPr>
      </w:pPr>
      <w:r w:rsidRPr="0011496A">
        <w:rPr>
          <w:rFonts w:ascii="Times New Roman" w:eastAsia="宋体" w:hAnsi="Times New Roman" w:cs="Times New Roman"/>
          <w:color w:val="000000" w:themeColor="text1"/>
          <w:szCs w:val="21"/>
        </w:rPr>
        <w:t>share</w:t>
      </w:r>
      <w:r w:rsidRPr="0011496A">
        <w:rPr>
          <w:rFonts w:ascii="Times New Roman" w:eastAsia="宋体" w:hAnsi="Times New Roman" w:cs="Times New Roman"/>
          <w:color w:val="000000" w:themeColor="text1"/>
          <w:szCs w:val="21"/>
        </w:rPr>
        <w:t>：</w:t>
      </w:r>
      <w:r w:rsidRPr="0011496A">
        <w:rPr>
          <w:rFonts w:ascii="Times New Roman" w:eastAsia="宋体" w:hAnsi="Times New Roman" w:cs="Times New Roman"/>
          <w:color w:val="000000" w:themeColor="text1"/>
          <w:szCs w:val="21"/>
        </w:rPr>
        <w:t>[ʃeə(r)] v.</w:t>
      </w:r>
      <w:r w:rsidRPr="0011496A">
        <w:rPr>
          <w:rFonts w:ascii="Times New Roman" w:eastAsia="宋体" w:hAnsi="Times New Roman" w:cs="Times New Roman"/>
          <w:color w:val="000000" w:themeColor="text1"/>
          <w:szCs w:val="21"/>
        </w:rPr>
        <w:t>分享</w:t>
      </w:r>
      <w:r w:rsidRPr="0011496A">
        <w:rPr>
          <w:rFonts w:ascii="Times New Roman" w:eastAsia="宋体" w:hAnsi="Times New Roman" w:cs="Times New Roman" w:hint="eastAsia"/>
          <w:color w:val="000000" w:themeColor="text1"/>
          <w:szCs w:val="21"/>
        </w:rPr>
        <w:t>，</w:t>
      </w:r>
      <w:r w:rsidRPr="0011496A">
        <w:rPr>
          <w:rFonts w:ascii="Times New Roman" w:eastAsia="宋体" w:hAnsi="Times New Roman" w:cs="Times New Roman"/>
          <w:color w:val="000000" w:themeColor="text1"/>
          <w:szCs w:val="21"/>
        </w:rPr>
        <w:t>分担</w:t>
      </w:r>
      <w:r w:rsidRPr="0011496A">
        <w:rPr>
          <w:rFonts w:ascii="Times New Roman" w:eastAsia="宋体" w:hAnsi="Times New Roman" w:cs="Times New Roman" w:hint="eastAsia"/>
          <w:color w:val="000000" w:themeColor="text1"/>
          <w:szCs w:val="21"/>
        </w:rPr>
        <w:t>；都有</w:t>
      </w:r>
      <w:r w:rsidRPr="0011496A">
        <w:rPr>
          <w:rFonts w:ascii="Times New Roman" w:eastAsia="宋体" w:hAnsi="Times New Roman" w:cs="Times New Roman"/>
          <w:color w:val="000000" w:themeColor="text1"/>
          <w:szCs w:val="21"/>
        </w:rPr>
        <w:t>n.</w:t>
      </w:r>
      <w:r w:rsidRPr="0011496A">
        <w:rPr>
          <w:rFonts w:ascii="Times New Roman" w:eastAsia="宋体" w:hAnsi="Times New Roman" w:cs="Times New Roman"/>
          <w:color w:val="000000" w:themeColor="text1"/>
          <w:szCs w:val="21"/>
        </w:rPr>
        <w:t>份额，股份</w:t>
      </w:r>
    </w:p>
    <w:p w14:paraId="0A1545AB" w14:textId="77777777" w:rsidR="003D47FD" w:rsidRPr="0011496A" w:rsidRDefault="003D47FD" w:rsidP="003D47FD">
      <w:pPr>
        <w:spacing w:line="360" w:lineRule="auto"/>
        <w:ind w:firstLineChars="201" w:firstLine="422"/>
        <w:rPr>
          <w:rFonts w:ascii="Times New Roman" w:eastAsia="宋体" w:hAnsi="Times New Roman" w:cs="Times New Roman"/>
          <w:color w:val="000000" w:themeColor="text1"/>
          <w:szCs w:val="21"/>
        </w:rPr>
      </w:pPr>
      <w:r w:rsidRPr="0011496A">
        <w:rPr>
          <w:rFonts w:ascii="Times New Roman" w:eastAsia="宋体" w:hAnsi="Times New Roman" w:cs="Times New Roman"/>
          <w:color w:val="000000" w:themeColor="text1"/>
          <w:szCs w:val="21"/>
        </w:rPr>
        <w:t>shore</w:t>
      </w:r>
      <w:r w:rsidRPr="0011496A">
        <w:rPr>
          <w:rFonts w:ascii="Times New Roman" w:eastAsia="宋体" w:hAnsi="Times New Roman" w:cs="Times New Roman"/>
          <w:color w:val="000000" w:themeColor="text1"/>
          <w:szCs w:val="21"/>
        </w:rPr>
        <w:t>：</w:t>
      </w:r>
      <w:r w:rsidRPr="0011496A">
        <w:rPr>
          <w:rFonts w:ascii="Times New Roman" w:eastAsia="宋体" w:hAnsi="Times New Roman" w:cs="Times New Roman"/>
          <w:color w:val="000000" w:themeColor="text1"/>
          <w:szCs w:val="21"/>
        </w:rPr>
        <w:t>[ʃɔː(r)] n.</w:t>
      </w:r>
      <w:r w:rsidRPr="0011496A">
        <w:rPr>
          <w:rFonts w:ascii="Times New Roman" w:eastAsia="宋体" w:hAnsi="Times New Roman" w:cs="Times New Roman"/>
          <w:color w:val="000000" w:themeColor="text1"/>
          <w:szCs w:val="21"/>
        </w:rPr>
        <w:t>海滨</w:t>
      </w:r>
      <w:r w:rsidRPr="0011496A">
        <w:rPr>
          <w:rFonts w:ascii="Times New Roman" w:eastAsia="宋体" w:hAnsi="Times New Roman" w:cs="Times New Roman" w:hint="eastAsia"/>
          <w:color w:val="000000" w:themeColor="text1"/>
          <w:szCs w:val="21"/>
        </w:rPr>
        <w:t>，湖滨</w:t>
      </w:r>
    </w:p>
    <w:p w14:paraId="722F6947" w14:textId="6B41B7EA" w:rsidR="00F76323" w:rsidRPr="003A5554" w:rsidRDefault="00F76323" w:rsidP="00ED26D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286" w:name="OLE_LINK1060"/>
      <w:bookmarkStart w:id="287" w:name="OLE_LINK1061"/>
      <w:bookmarkEnd w:id="234"/>
      <w:bookmarkEnd w:id="235"/>
      <w:bookmarkEnd w:id="284"/>
      <w:bookmarkEnd w:id="285"/>
      <w:r>
        <w:rPr>
          <w:rFonts w:ascii="Times New Roman" w:eastAsia="宋体" w:hAnsi="Times New Roman" w:cs="Times New Roman" w:hint="eastAsia"/>
          <w:b w:val="0"/>
          <w:color w:val="000000" w:themeColor="text1"/>
          <w:sz w:val="21"/>
          <w:szCs w:val="21"/>
          <w:shd w:val="clear" w:color="auto" w:fill="FFFFFF"/>
        </w:rPr>
        <w:lastRenderedPageBreak/>
        <w:t>robust</w:t>
      </w:r>
      <w:r>
        <w:rPr>
          <w:rFonts w:ascii="Times New Roman" w:eastAsia="宋体" w:hAnsi="Times New Roman" w:cs="Times New Roman" w:hint="eastAsia"/>
          <w:b w:val="0"/>
          <w:color w:val="000000" w:themeColor="text1"/>
          <w:sz w:val="21"/>
          <w:szCs w:val="21"/>
          <w:shd w:val="clear" w:color="auto" w:fill="FFFFFF"/>
        </w:rPr>
        <w:t>（强健的）：像红色橡木那样的</w:t>
      </w:r>
    </w:p>
    <w:p w14:paraId="184BE46F" w14:textId="61D8EFEC" w:rsidR="00F76323" w:rsidRDefault="00F76323" w:rsidP="00ED26DC">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古代罗马人发现一种</w:t>
      </w:r>
      <w:r>
        <w:rPr>
          <w:rFonts w:ascii="Times New Roman" w:eastAsia="宋体" w:hAnsi="Times New Roman" w:cs="Times New Roman" w:hint="eastAsia"/>
          <w:color w:val="000000" w:themeColor="text1"/>
          <w:szCs w:val="21"/>
        </w:rPr>
        <w:t>红色</w:t>
      </w:r>
      <w:r w:rsidRPr="003A5554">
        <w:rPr>
          <w:rFonts w:ascii="Times New Roman" w:eastAsia="宋体" w:hAnsi="Times New Roman" w:cs="Times New Roman"/>
          <w:color w:val="000000" w:themeColor="text1"/>
          <w:szCs w:val="21"/>
        </w:rPr>
        <w:t>橡木质地特别坚硬，因此广泛使用这种橡木作为建筑材料。</w:t>
      </w: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robust</w:t>
      </w:r>
      <w:r>
        <w:rPr>
          <w:rFonts w:ascii="Times New Roman" w:eastAsia="宋体" w:hAnsi="Times New Roman" w:cs="Times New Roman" w:hint="eastAsia"/>
          <w:color w:val="000000" w:themeColor="text1"/>
          <w:szCs w:val="21"/>
        </w:rPr>
        <w:t>（强健的）的词源就和这种橡木相关。</w:t>
      </w:r>
    </w:p>
    <w:p w14:paraId="733942D8" w14:textId="48D6AA15" w:rsidR="00F76323" w:rsidRDefault="00F76323" w:rsidP="00ED26D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robust</w:t>
      </w:r>
      <w:r>
        <w:rPr>
          <w:rFonts w:ascii="Times New Roman" w:eastAsia="宋体" w:hAnsi="Times New Roman" w:cs="Times New Roman" w:hint="eastAsia"/>
          <w:color w:val="000000" w:themeColor="text1"/>
          <w:szCs w:val="21"/>
        </w:rPr>
        <w:t>（强健的）来自拉丁语，前面的</w:t>
      </w:r>
      <w:r>
        <w:rPr>
          <w:rFonts w:ascii="Times New Roman" w:eastAsia="宋体" w:hAnsi="Times New Roman" w:cs="Times New Roman" w:hint="eastAsia"/>
          <w:color w:val="000000" w:themeColor="text1"/>
          <w:szCs w:val="21"/>
        </w:rPr>
        <w:t>robus</w:t>
      </w:r>
      <w:r>
        <w:rPr>
          <w:rFonts w:ascii="Times New Roman" w:eastAsia="宋体" w:hAnsi="Times New Roman" w:cs="Times New Roman" w:hint="eastAsia"/>
          <w:color w:val="000000" w:themeColor="text1"/>
          <w:szCs w:val="21"/>
        </w:rPr>
        <w:t>来自拉丁语词根</w:t>
      </w:r>
      <w:r>
        <w:rPr>
          <w:rFonts w:ascii="Times New Roman" w:eastAsia="宋体" w:hAnsi="Times New Roman" w:cs="Times New Roman" w:hint="eastAsia"/>
          <w:color w:val="000000" w:themeColor="text1"/>
          <w:szCs w:val="21"/>
        </w:rPr>
        <w:t>ruber-</w:t>
      </w:r>
      <w:r>
        <w:rPr>
          <w:rFonts w:ascii="Times New Roman" w:eastAsia="宋体" w:hAnsi="Times New Roman" w:cs="Times New Roman" w:hint="eastAsia"/>
          <w:color w:val="000000" w:themeColor="text1"/>
          <w:szCs w:val="21"/>
        </w:rPr>
        <w:t>（红色），本意是“红色之物”，进一步特指上面所说的红色橡木；末尾的</w:t>
      </w:r>
      <w:r>
        <w:rPr>
          <w:rFonts w:ascii="Times New Roman" w:eastAsia="宋体" w:hAnsi="Times New Roman" w:cs="Times New Roman" w:hint="eastAsia"/>
          <w:color w:val="000000" w:themeColor="text1"/>
          <w:szCs w:val="21"/>
        </w:rPr>
        <w:t>-t</w:t>
      </w:r>
      <w:r>
        <w:rPr>
          <w:rFonts w:ascii="Times New Roman" w:eastAsia="宋体" w:hAnsi="Times New Roman" w:cs="Times New Roman" w:hint="eastAsia"/>
          <w:color w:val="000000" w:themeColor="text1"/>
          <w:szCs w:val="21"/>
        </w:rPr>
        <w:t>来自拉丁语动词的过去分词后缀，等同于英语本族语中的</w:t>
      </w:r>
      <w:r>
        <w:rPr>
          <w:rFonts w:ascii="Times New Roman" w:eastAsia="宋体" w:hAnsi="Times New Roman" w:cs="Times New Roman" w:hint="eastAsia"/>
          <w:color w:val="000000" w:themeColor="text1"/>
          <w:szCs w:val="21"/>
        </w:rPr>
        <w:t>-ed</w:t>
      </w:r>
      <w:r>
        <w:rPr>
          <w:rFonts w:ascii="Times New Roman" w:eastAsia="宋体" w:hAnsi="Times New Roman" w:cs="Times New Roman" w:hint="eastAsia"/>
          <w:color w:val="000000" w:themeColor="text1"/>
          <w:szCs w:val="21"/>
        </w:rPr>
        <w:t>，在此构成形容词，表示“具有……之属性的”。整个单词的字面意思就是“具有红色橡木之属性的，像红色橡木那样的”，引申为“强健的，强壮的，结实的”。</w:t>
      </w:r>
    </w:p>
    <w:p w14:paraId="6538492A" w14:textId="4B8CEF35" w:rsidR="00F76323" w:rsidRDefault="00F76323" w:rsidP="00ED26D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控制学中常说的“鲁棒”，其实就是对</w:t>
      </w:r>
      <w:r>
        <w:rPr>
          <w:rFonts w:ascii="Times New Roman" w:eastAsia="宋体" w:hAnsi="Times New Roman" w:cs="Times New Roman" w:hint="eastAsia"/>
          <w:color w:val="000000" w:themeColor="text1"/>
          <w:szCs w:val="21"/>
        </w:rPr>
        <w:t>robust</w:t>
      </w:r>
      <w:r>
        <w:rPr>
          <w:rFonts w:ascii="Times New Roman" w:eastAsia="宋体" w:hAnsi="Times New Roman" w:cs="Times New Roman" w:hint="eastAsia"/>
          <w:color w:val="000000" w:themeColor="text1"/>
          <w:szCs w:val="21"/>
        </w:rPr>
        <w:t>的翻译。所谓的“鲁棒性”其实就是</w:t>
      </w:r>
      <w:r>
        <w:rPr>
          <w:rFonts w:ascii="Times New Roman" w:eastAsia="宋体" w:hAnsi="Times New Roman" w:cs="Times New Roman" w:hint="eastAsia"/>
          <w:color w:val="000000" w:themeColor="text1"/>
          <w:szCs w:val="21"/>
        </w:rPr>
        <w:t>robustness</w:t>
      </w:r>
      <w:r>
        <w:rPr>
          <w:rFonts w:ascii="Times New Roman" w:eastAsia="宋体" w:hAnsi="Times New Roman" w:cs="Times New Roman" w:hint="eastAsia"/>
          <w:color w:val="000000" w:themeColor="text1"/>
          <w:szCs w:val="21"/>
        </w:rPr>
        <w:t>，指一个系统在复杂环境中保持稳定运行的能力。</w:t>
      </w:r>
    </w:p>
    <w:p w14:paraId="3941F4B7" w14:textId="5CD08A60" w:rsidR="00F76323" w:rsidRDefault="00F76323" w:rsidP="00ED26D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和拉丁语词根</w:t>
      </w:r>
      <w:r>
        <w:rPr>
          <w:rFonts w:ascii="Times New Roman" w:eastAsia="宋体" w:hAnsi="Times New Roman" w:cs="Times New Roman" w:hint="eastAsia"/>
          <w:color w:val="000000" w:themeColor="text1"/>
          <w:szCs w:val="21"/>
        </w:rPr>
        <w:t>ruber-</w:t>
      </w:r>
      <w:r>
        <w:rPr>
          <w:rFonts w:ascii="Times New Roman" w:eastAsia="宋体" w:hAnsi="Times New Roman" w:cs="Times New Roman" w:hint="eastAsia"/>
          <w:color w:val="000000" w:themeColor="text1"/>
          <w:szCs w:val="21"/>
        </w:rPr>
        <w:t>（红色）词源相关的单词还有</w:t>
      </w:r>
      <w:r>
        <w:rPr>
          <w:rFonts w:ascii="Times New Roman" w:eastAsia="宋体" w:hAnsi="Times New Roman" w:cs="Times New Roman" w:hint="eastAsia"/>
          <w:color w:val="000000" w:themeColor="text1"/>
          <w:szCs w:val="21"/>
        </w:rPr>
        <w:t>red</w:t>
      </w:r>
      <w:r>
        <w:rPr>
          <w:rFonts w:ascii="Times New Roman" w:eastAsia="宋体" w:hAnsi="Times New Roman" w:cs="Times New Roman" w:hint="eastAsia"/>
          <w:color w:val="000000" w:themeColor="text1"/>
          <w:szCs w:val="21"/>
        </w:rPr>
        <w:t>（红色的）、</w:t>
      </w:r>
      <w:r>
        <w:rPr>
          <w:rFonts w:ascii="Times New Roman" w:eastAsia="宋体" w:hAnsi="Times New Roman" w:cs="Times New Roman" w:hint="eastAsia"/>
          <w:color w:val="000000" w:themeColor="text1"/>
          <w:szCs w:val="21"/>
        </w:rPr>
        <w:t>ruby</w:t>
      </w:r>
      <w:r>
        <w:rPr>
          <w:rFonts w:ascii="Times New Roman" w:eastAsia="宋体" w:hAnsi="Times New Roman" w:cs="Times New Roman" w:hint="eastAsia"/>
          <w:color w:val="000000" w:themeColor="text1"/>
          <w:szCs w:val="21"/>
        </w:rPr>
        <w:t>（红宝石）</w:t>
      </w:r>
      <w:r w:rsidR="00B6781F">
        <w:rPr>
          <w:rFonts w:ascii="Times New Roman" w:eastAsia="宋体" w:hAnsi="Times New Roman" w:cs="Times New Roman" w:hint="eastAsia"/>
          <w:color w:val="000000" w:themeColor="text1"/>
          <w:szCs w:val="21"/>
        </w:rPr>
        <w:t>等</w:t>
      </w:r>
      <w:r>
        <w:rPr>
          <w:rFonts w:ascii="Times New Roman" w:eastAsia="宋体" w:hAnsi="Times New Roman" w:cs="Times New Roman" w:hint="eastAsia"/>
          <w:color w:val="000000" w:themeColor="text1"/>
          <w:szCs w:val="21"/>
        </w:rPr>
        <w:t>。</w:t>
      </w:r>
    </w:p>
    <w:p w14:paraId="3C9BEE80" w14:textId="063E394D" w:rsidR="00F76323" w:rsidRPr="00D44E5F" w:rsidRDefault="00F76323" w:rsidP="00ED26DC">
      <w:pPr>
        <w:spacing w:line="360" w:lineRule="auto"/>
        <w:ind w:firstLineChars="201" w:firstLine="422"/>
        <w:rPr>
          <w:rFonts w:ascii="Times New Roman" w:eastAsia="宋体" w:hAnsi="Times New Roman" w:cs="Times New Roman"/>
          <w:color w:val="000000" w:themeColor="text1"/>
          <w:szCs w:val="21"/>
        </w:rPr>
      </w:pPr>
      <w:r w:rsidRPr="00D44E5F">
        <w:rPr>
          <w:rFonts w:ascii="Times New Roman" w:eastAsia="宋体" w:hAnsi="Times New Roman" w:cs="Times New Roman"/>
          <w:color w:val="000000" w:themeColor="text1"/>
          <w:szCs w:val="21"/>
        </w:rPr>
        <w:t>词根</w:t>
      </w:r>
      <w:r w:rsidRPr="00D44E5F">
        <w:rPr>
          <w:rFonts w:ascii="Times New Roman" w:eastAsia="宋体" w:hAnsi="Times New Roman" w:cs="Times New Roman"/>
          <w:color w:val="000000" w:themeColor="text1"/>
          <w:szCs w:val="21"/>
        </w:rPr>
        <w:t>rub</w:t>
      </w:r>
      <w:r>
        <w:rPr>
          <w:rFonts w:ascii="Times New Roman" w:eastAsia="宋体" w:hAnsi="Times New Roman" w:cs="Times New Roman" w:hint="eastAsia"/>
          <w:color w:val="000000" w:themeColor="text1"/>
          <w:szCs w:val="21"/>
        </w:rPr>
        <w:t>er</w:t>
      </w:r>
      <w:r w:rsidRPr="00D44E5F">
        <w:rPr>
          <w:rFonts w:ascii="Times New Roman" w:eastAsia="宋体" w:hAnsi="Times New Roman" w:cs="Times New Roman"/>
          <w:color w:val="000000" w:themeColor="text1"/>
          <w:szCs w:val="21"/>
        </w:rPr>
        <w:t>-</w:t>
      </w:r>
      <w:r w:rsidRPr="00D44E5F">
        <w:rPr>
          <w:rFonts w:ascii="Times New Roman" w:eastAsia="宋体" w:hAnsi="Times New Roman" w:cs="Times New Roman"/>
          <w:color w:val="000000" w:themeColor="text1"/>
          <w:szCs w:val="21"/>
        </w:rPr>
        <w:t>：红色的</w:t>
      </w:r>
    </w:p>
    <w:p w14:paraId="34A89806" w14:textId="5AF39944" w:rsidR="00F76323" w:rsidRPr="00F76323" w:rsidRDefault="00F76323" w:rsidP="00F76323">
      <w:pPr>
        <w:spacing w:line="360" w:lineRule="auto"/>
        <w:ind w:firstLineChars="201" w:firstLine="422"/>
        <w:rPr>
          <w:rFonts w:ascii="Times New Roman" w:eastAsia="宋体" w:hAnsi="Times New Roman" w:cs="Times New Roman"/>
          <w:color w:val="000000" w:themeColor="text1"/>
          <w:szCs w:val="21"/>
        </w:rPr>
      </w:pPr>
      <w:r w:rsidRPr="00F76323">
        <w:rPr>
          <w:rFonts w:ascii="Times New Roman" w:eastAsia="宋体" w:hAnsi="Times New Roman" w:cs="Times New Roman" w:hint="eastAsia"/>
          <w:color w:val="000000" w:themeColor="text1"/>
          <w:szCs w:val="21"/>
        </w:rPr>
        <w:t>robust</w:t>
      </w:r>
      <w:r w:rsidRPr="00F76323">
        <w:rPr>
          <w:rFonts w:ascii="Times New Roman" w:eastAsia="宋体" w:hAnsi="Times New Roman" w:cs="Times New Roman" w:hint="eastAsia"/>
          <w:color w:val="000000" w:themeColor="text1"/>
          <w:szCs w:val="21"/>
        </w:rPr>
        <w:t>：</w:t>
      </w:r>
      <w:r w:rsidRPr="00F76323">
        <w:rPr>
          <w:rFonts w:ascii="Times New Roman" w:eastAsia="宋体" w:hAnsi="Times New Roman" w:cs="Times New Roman"/>
          <w:color w:val="000000" w:themeColor="text1"/>
          <w:szCs w:val="21"/>
        </w:rPr>
        <w:t>[rəʊˈbʌst] adj.</w:t>
      </w:r>
      <w:r w:rsidRPr="00D44E5F">
        <w:rPr>
          <w:rFonts w:ascii="Times New Roman" w:eastAsia="宋体" w:hAnsi="Times New Roman" w:cs="Times New Roman"/>
          <w:color w:val="000000" w:themeColor="text1"/>
          <w:szCs w:val="21"/>
        </w:rPr>
        <w:t>强健的，</w:t>
      </w:r>
      <w:r w:rsidRPr="00F76323">
        <w:rPr>
          <w:rFonts w:ascii="Times New Roman" w:eastAsia="宋体" w:hAnsi="Times New Roman" w:cs="Times New Roman" w:hint="eastAsia"/>
          <w:color w:val="000000" w:themeColor="text1"/>
          <w:szCs w:val="21"/>
        </w:rPr>
        <w:t>强壮的，结实的，坚固的，坚定的</w:t>
      </w:r>
    </w:p>
    <w:p w14:paraId="0C52EAD4" w14:textId="77777777" w:rsidR="00F76323" w:rsidRPr="00F76323" w:rsidRDefault="00F76323" w:rsidP="00F76323">
      <w:pPr>
        <w:spacing w:line="360" w:lineRule="auto"/>
        <w:ind w:firstLineChars="201" w:firstLine="422"/>
        <w:rPr>
          <w:rFonts w:ascii="Times New Roman" w:eastAsia="宋体" w:hAnsi="Times New Roman" w:cs="Times New Roman"/>
          <w:color w:val="000000" w:themeColor="text1"/>
          <w:szCs w:val="21"/>
        </w:rPr>
      </w:pPr>
      <w:r w:rsidRPr="00F76323">
        <w:rPr>
          <w:rFonts w:ascii="Times New Roman" w:eastAsia="宋体" w:hAnsi="Times New Roman" w:cs="Times New Roman"/>
          <w:color w:val="000000" w:themeColor="text1"/>
          <w:szCs w:val="21"/>
        </w:rPr>
        <w:t>red</w:t>
      </w:r>
      <w:r w:rsidRPr="00F76323">
        <w:rPr>
          <w:rFonts w:ascii="Times New Roman" w:eastAsia="宋体" w:hAnsi="Times New Roman" w:cs="Times New Roman"/>
          <w:color w:val="000000" w:themeColor="text1"/>
          <w:szCs w:val="21"/>
        </w:rPr>
        <w:t>：</w:t>
      </w:r>
      <w:r w:rsidRPr="00F76323">
        <w:rPr>
          <w:rFonts w:ascii="Times New Roman" w:eastAsia="宋体" w:hAnsi="Times New Roman" w:cs="Times New Roman"/>
          <w:color w:val="000000" w:themeColor="text1"/>
          <w:szCs w:val="21"/>
        </w:rPr>
        <w:t xml:space="preserve">[red] </w:t>
      </w:r>
      <w:r w:rsidRPr="00F76323">
        <w:rPr>
          <w:rFonts w:ascii="Times New Roman" w:eastAsia="宋体" w:hAnsi="Times New Roman" w:cs="Times New Roman" w:hint="eastAsia"/>
          <w:color w:val="000000" w:themeColor="text1"/>
          <w:szCs w:val="21"/>
        </w:rPr>
        <w:t>n</w:t>
      </w:r>
      <w:r w:rsidRPr="00F76323">
        <w:rPr>
          <w:rFonts w:ascii="Times New Roman" w:eastAsia="宋体" w:hAnsi="Times New Roman" w:cs="Times New Roman"/>
          <w:color w:val="000000" w:themeColor="text1"/>
          <w:szCs w:val="21"/>
        </w:rPr>
        <w:t>.</w:t>
      </w:r>
      <w:r w:rsidRPr="00F76323">
        <w:rPr>
          <w:rFonts w:ascii="Times New Roman" w:eastAsia="宋体" w:hAnsi="Times New Roman" w:cs="Times New Roman" w:hint="eastAsia"/>
          <w:color w:val="000000" w:themeColor="text1"/>
          <w:szCs w:val="21"/>
        </w:rPr>
        <w:t>红色</w:t>
      </w:r>
      <w:r w:rsidRPr="00F76323">
        <w:rPr>
          <w:rFonts w:ascii="Times New Roman" w:eastAsia="宋体" w:hAnsi="Times New Roman" w:cs="Times New Roman"/>
          <w:color w:val="000000" w:themeColor="text1"/>
          <w:szCs w:val="21"/>
        </w:rPr>
        <w:t>adj.</w:t>
      </w:r>
      <w:r w:rsidRPr="00F76323">
        <w:rPr>
          <w:rFonts w:ascii="Times New Roman" w:eastAsia="宋体" w:hAnsi="Times New Roman" w:cs="Times New Roman"/>
          <w:color w:val="000000" w:themeColor="text1"/>
          <w:szCs w:val="21"/>
        </w:rPr>
        <w:t>红色的</w:t>
      </w:r>
    </w:p>
    <w:p w14:paraId="7E1C20C2" w14:textId="4D192E3E" w:rsidR="00F76323" w:rsidRPr="00D44E5F" w:rsidRDefault="00F76323" w:rsidP="00ED26DC">
      <w:pPr>
        <w:spacing w:line="360" w:lineRule="auto"/>
        <w:ind w:firstLineChars="201" w:firstLine="422"/>
        <w:rPr>
          <w:rFonts w:ascii="Times New Roman" w:eastAsia="宋体" w:hAnsi="Times New Roman" w:cs="Times New Roman"/>
          <w:color w:val="000000" w:themeColor="text1"/>
          <w:szCs w:val="21"/>
        </w:rPr>
      </w:pPr>
      <w:r w:rsidRPr="00D44E5F">
        <w:rPr>
          <w:rFonts w:ascii="Times New Roman" w:eastAsia="宋体" w:hAnsi="Times New Roman" w:cs="Times New Roman"/>
          <w:color w:val="000000" w:themeColor="text1"/>
          <w:szCs w:val="21"/>
        </w:rPr>
        <w:t>ruby</w:t>
      </w:r>
      <w:r w:rsidRPr="00D44E5F">
        <w:rPr>
          <w:rFonts w:ascii="Times New Roman" w:eastAsia="宋体" w:hAnsi="Times New Roman" w:cs="Times New Roman"/>
          <w:color w:val="000000" w:themeColor="text1"/>
          <w:szCs w:val="21"/>
        </w:rPr>
        <w:t>：</w:t>
      </w:r>
      <w:r w:rsidRPr="00D44E5F">
        <w:rPr>
          <w:rFonts w:ascii="Times New Roman" w:eastAsia="宋体" w:hAnsi="Times New Roman" w:cs="Times New Roman"/>
          <w:color w:val="000000" w:themeColor="text1"/>
          <w:szCs w:val="21"/>
        </w:rPr>
        <w:t>[</w:t>
      </w:r>
      <w:r w:rsidRPr="00F76323">
        <w:rPr>
          <w:rFonts w:ascii="Times New Roman" w:eastAsia="宋体" w:hAnsi="Times New Roman" w:cs="Times New Roman"/>
          <w:color w:val="000000" w:themeColor="text1"/>
          <w:szCs w:val="21"/>
        </w:rPr>
        <w:t>ˈruːbi</w:t>
      </w:r>
      <w:r w:rsidRPr="00D44E5F">
        <w:rPr>
          <w:rFonts w:ascii="Times New Roman" w:eastAsia="宋体" w:hAnsi="Times New Roman" w:cs="Times New Roman"/>
          <w:color w:val="000000" w:themeColor="text1"/>
          <w:szCs w:val="21"/>
        </w:rPr>
        <w:t xml:space="preserve">] n. </w:t>
      </w:r>
      <w:r w:rsidRPr="00D44E5F">
        <w:rPr>
          <w:rFonts w:ascii="Times New Roman" w:eastAsia="宋体" w:hAnsi="Times New Roman" w:cs="Times New Roman"/>
          <w:color w:val="000000" w:themeColor="text1"/>
          <w:szCs w:val="21"/>
        </w:rPr>
        <w:t>红宝石；红宝石色</w:t>
      </w:r>
    </w:p>
    <w:p w14:paraId="04DFB213" w14:textId="3195317B" w:rsidR="00F76323" w:rsidRPr="006659F1" w:rsidRDefault="00F76323" w:rsidP="006659F1">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6659F1">
        <w:rPr>
          <w:rFonts w:ascii="Times New Roman" w:eastAsia="宋体" w:hAnsi="Times New Roman" w:cs="Times New Roman" w:hint="eastAsia"/>
          <w:b w:val="0"/>
          <w:color w:val="000000" w:themeColor="text1"/>
          <w:sz w:val="21"/>
          <w:szCs w:val="21"/>
          <w:shd w:val="clear" w:color="auto" w:fill="FFFFFF"/>
        </w:rPr>
        <w:t>type</w:t>
      </w:r>
      <w:r>
        <w:rPr>
          <w:rFonts w:ascii="Times New Roman" w:eastAsia="宋体" w:hAnsi="Times New Roman" w:cs="Times New Roman" w:hint="eastAsia"/>
          <w:b w:val="0"/>
          <w:color w:val="000000" w:themeColor="text1"/>
          <w:sz w:val="21"/>
          <w:szCs w:val="21"/>
          <w:shd w:val="clear" w:color="auto" w:fill="FFFFFF"/>
        </w:rPr>
        <w:t>（类型）：用来</w:t>
      </w:r>
      <w:r w:rsidR="00E25570">
        <w:rPr>
          <w:rFonts w:ascii="Times New Roman" w:eastAsia="宋体" w:hAnsi="Times New Roman" w:cs="Times New Roman" w:hint="eastAsia"/>
          <w:b w:val="0"/>
          <w:color w:val="000000" w:themeColor="text1"/>
          <w:sz w:val="21"/>
          <w:szCs w:val="21"/>
          <w:shd w:val="clear" w:color="auto" w:fill="FFFFFF"/>
        </w:rPr>
        <w:t>复印</w:t>
      </w:r>
      <w:r>
        <w:rPr>
          <w:rFonts w:ascii="Times New Roman" w:eastAsia="宋体" w:hAnsi="Times New Roman" w:cs="Times New Roman" w:hint="eastAsia"/>
          <w:b w:val="0"/>
          <w:color w:val="000000" w:themeColor="text1"/>
          <w:sz w:val="21"/>
          <w:szCs w:val="21"/>
          <w:shd w:val="clear" w:color="auto" w:fill="FFFFFF"/>
        </w:rPr>
        <w:t>的</w:t>
      </w:r>
      <w:r w:rsidR="00E25570">
        <w:rPr>
          <w:rFonts w:ascii="Times New Roman" w:eastAsia="宋体" w:hAnsi="Times New Roman" w:cs="Times New Roman" w:hint="eastAsia"/>
          <w:b w:val="0"/>
          <w:color w:val="000000" w:themeColor="text1"/>
          <w:sz w:val="21"/>
          <w:szCs w:val="21"/>
          <w:shd w:val="clear" w:color="auto" w:fill="FFFFFF"/>
        </w:rPr>
        <w:t>印章</w:t>
      </w:r>
    </w:p>
    <w:p w14:paraId="1E06BFCE" w14:textId="3BA9D0EC" w:rsidR="00F76323" w:rsidRPr="00A77ECC" w:rsidRDefault="00F76323"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印章是一种非常简单但又十分重要的发明。在石头、金属或其他材料的平整表面刻上字符，蘸</w:t>
      </w:r>
      <w:r w:rsidR="00E25570">
        <w:rPr>
          <w:rFonts w:ascii="Times New Roman" w:eastAsia="宋体" w:hAnsi="Times New Roman" w:cs="Times New Roman" w:hint="eastAsia"/>
          <w:color w:val="000000" w:themeColor="text1"/>
          <w:szCs w:val="21"/>
        </w:rPr>
        <w:t>上</w:t>
      </w:r>
      <w:r w:rsidRPr="00A77ECC">
        <w:rPr>
          <w:rFonts w:ascii="Times New Roman" w:eastAsia="宋体" w:hAnsi="Times New Roman" w:cs="Times New Roman" w:hint="eastAsia"/>
          <w:color w:val="000000" w:themeColor="text1"/>
          <w:szCs w:val="21"/>
        </w:rPr>
        <w:t>印泥，就可以十分方便地在纸上留下印记。西方的古人也有类似的发明，英语单词</w:t>
      </w:r>
      <w:r w:rsidRPr="00A77ECC">
        <w:rPr>
          <w:rFonts w:ascii="Times New Roman" w:eastAsia="宋体" w:hAnsi="Times New Roman" w:cs="Times New Roman" w:hint="eastAsia"/>
          <w:color w:val="000000" w:themeColor="text1"/>
          <w:szCs w:val="21"/>
        </w:rPr>
        <w:t>type</w:t>
      </w:r>
      <w:r w:rsidRPr="00A77ECC">
        <w:rPr>
          <w:rFonts w:ascii="Times New Roman" w:eastAsia="宋体" w:hAnsi="Times New Roman" w:cs="Times New Roman" w:hint="eastAsia"/>
          <w:color w:val="000000" w:themeColor="text1"/>
          <w:szCs w:val="21"/>
        </w:rPr>
        <w:t>（类型）就记录了这种发明。</w:t>
      </w:r>
    </w:p>
    <w:p w14:paraId="03F90739" w14:textId="7CC0C52C" w:rsidR="00F76323" w:rsidRPr="00A77ECC" w:rsidRDefault="00F76323"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单词</w:t>
      </w:r>
      <w:r w:rsidRPr="00A77ECC">
        <w:rPr>
          <w:rFonts w:ascii="Times New Roman" w:eastAsia="宋体" w:hAnsi="Times New Roman" w:cs="Times New Roman" w:hint="eastAsia"/>
          <w:color w:val="000000" w:themeColor="text1"/>
          <w:szCs w:val="21"/>
        </w:rPr>
        <w:t>type</w:t>
      </w:r>
      <w:r w:rsidR="00E25570">
        <w:rPr>
          <w:rFonts w:ascii="Times New Roman" w:eastAsia="宋体" w:hAnsi="Times New Roman" w:cs="Times New Roman" w:hint="eastAsia"/>
          <w:color w:val="000000" w:themeColor="text1"/>
          <w:szCs w:val="21"/>
        </w:rPr>
        <w:t>源自希腊语</w:t>
      </w:r>
      <w:r w:rsidRPr="00A77ECC">
        <w:rPr>
          <w:rFonts w:ascii="Times New Roman" w:eastAsia="宋体" w:hAnsi="Times New Roman" w:cs="Times New Roman" w:hint="eastAsia"/>
          <w:color w:val="000000" w:themeColor="text1"/>
          <w:szCs w:val="21"/>
        </w:rPr>
        <w:t>，字面意思是“</w:t>
      </w:r>
      <w:r w:rsidR="00E25570">
        <w:rPr>
          <w:rFonts w:ascii="Times New Roman" w:eastAsia="宋体" w:hAnsi="Times New Roman" w:cs="Times New Roman" w:hint="eastAsia"/>
          <w:color w:val="000000" w:themeColor="text1"/>
          <w:szCs w:val="21"/>
        </w:rPr>
        <w:t>击打</w:t>
      </w:r>
      <w:r w:rsidRPr="00A77ECC">
        <w:rPr>
          <w:rFonts w:ascii="Times New Roman" w:eastAsia="宋体" w:hAnsi="Times New Roman" w:cs="Times New Roman" w:hint="eastAsia"/>
          <w:color w:val="000000" w:themeColor="text1"/>
          <w:szCs w:val="21"/>
        </w:rPr>
        <w:t>留下的痕迹”，最早表示在石头或金属等材料的平整表面通过敲打</w:t>
      </w:r>
      <w:r w:rsidR="00E25570">
        <w:rPr>
          <w:rFonts w:ascii="Times New Roman" w:eastAsia="宋体" w:hAnsi="Times New Roman" w:cs="Times New Roman" w:hint="eastAsia"/>
          <w:color w:val="000000" w:themeColor="text1"/>
          <w:szCs w:val="21"/>
        </w:rPr>
        <w:t>开凿</w:t>
      </w:r>
      <w:r w:rsidRPr="00A77ECC">
        <w:rPr>
          <w:rFonts w:ascii="Times New Roman" w:eastAsia="宋体" w:hAnsi="Times New Roman" w:cs="Times New Roman" w:hint="eastAsia"/>
          <w:color w:val="000000" w:themeColor="text1"/>
          <w:szCs w:val="21"/>
        </w:rPr>
        <w:t>留下的</w:t>
      </w:r>
      <w:r w:rsidR="00E25570">
        <w:rPr>
          <w:rFonts w:ascii="Times New Roman" w:eastAsia="宋体" w:hAnsi="Times New Roman" w:cs="Times New Roman" w:hint="eastAsia"/>
          <w:color w:val="000000" w:themeColor="text1"/>
          <w:szCs w:val="21"/>
        </w:rPr>
        <w:t>凹</w:t>
      </w:r>
      <w:r w:rsidRPr="00A77ECC">
        <w:rPr>
          <w:rFonts w:ascii="Times New Roman" w:eastAsia="宋体" w:hAnsi="Times New Roman" w:cs="Times New Roman" w:hint="eastAsia"/>
          <w:color w:val="000000" w:themeColor="text1"/>
          <w:szCs w:val="21"/>
        </w:rPr>
        <w:t>痕，</w:t>
      </w:r>
      <w:r w:rsidR="00E25570">
        <w:rPr>
          <w:rFonts w:ascii="Times New Roman" w:eastAsia="宋体" w:hAnsi="Times New Roman" w:cs="Times New Roman" w:hint="eastAsia"/>
          <w:color w:val="000000" w:themeColor="text1"/>
          <w:szCs w:val="21"/>
        </w:rPr>
        <w:t>后来还可以表示表面被凿出凹痕的材料本身，相当于</w:t>
      </w:r>
      <w:r w:rsidRPr="00A77ECC">
        <w:rPr>
          <w:rFonts w:ascii="Times New Roman" w:eastAsia="宋体" w:hAnsi="Times New Roman" w:cs="Times New Roman" w:hint="eastAsia"/>
          <w:color w:val="000000" w:themeColor="text1"/>
          <w:szCs w:val="21"/>
        </w:rPr>
        <w:t>我们中国人使用的印章。所以，</w:t>
      </w:r>
      <w:r w:rsidRPr="00A77ECC">
        <w:rPr>
          <w:rFonts w:ascii="Times New Roman" w:eastAsia="宋体" w:hAnsi="Times New Roman" w:cs="Times New Roman" w:hint="eastAsia"/>
          <w:color w:val="000000" w:themeColor="text1"/>
          <w:szCs w:val="21"/>
        </w:rPr>
        <w:t>type</w:t>
      </w:r>
      <w:r w:rsidRPr="00A77ECC">
        <w:rPr>
          <w:rFonts w:ascii="Times New Roman" w:eastAsia="宋体" w:hAnsi="Times New Roman" w:cs="Times New Roman" w:hint="eastAsia"/>
          <w:color w:val="000000" w:themeColor="text1"/>
          <w:szCs w:val="21"/>
        </w:rPr>
        <w:t>最初指的就是西方人使用的印章。</w:t>
      </w:r>
    </w:p>
    <w:p w14:paraId="6EDF669F" w14:textId="255416CE" w:rsidR="00F76323" w:rsidRPr="00A77ECC" w:rsidRDefault="00F76323" w:rsidP="00E25570">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利用</w:t>
      </w:r>
      <w:r w:rsidRPr="00A77ECC">
        <w:rPr>
          <w:rFonts w:ascii="Times New Roman" w:eastAsia="宋体" w:hAnsi="Times New Roman" w:cs="Times New Roman" w:hint="eastAsia"/>
          <w:color w:val="000000" w:themeColor="text1"/>
          <w:szCs w:val="21"/>
        </w:rPr>
        <w:t>type</w:t>
      </w:r>
      <w:r w:rsidRPr="00A77ECC">
        <w:rPr>
          <w:rFonts w:ascii="Times New Roman" w:eastAsia="宋体" w:hAnsi="Times New Roman" w:cs="Times New Roman" w:hint="eastAsia"/>
          <w:color w:val="000000" w:themeColor="text1"/>
          <w:szCs w:val="21"/>
        </w:rPr>
        <w:t>（印章），可以快速复制出多个一模一样的印记</w:t>
      </w:r>
      <w:r w:rsidR="00E25570">
        <w:rPr>
          <w:rFonts w:ascii="Times New Roman" w:eastAsia="宋体" w:hAnsi="Times New Roman" w:cs="Times New Roman" w:hint="eastAsia"/>
          <w:color w:val="000000" w:themeColor="text1"/>
          <w:szCs w:val="21"/>
        </w:rPr>
        <w:t>。一个</w:t>
      </w:r>
      <w:r w:rsidRPr="00A77ECC">
        <w:rPr>
          <w:rFonts w:ascii="Times New Roman" w:eastAsia="宋体" w:hAnsi="Times New Roman" w:cs="Times New Roman" w:hint="eastAsia"/>
          <w:color w:val="000000" w:themeColor="text1"/>
          <w:szCs w:val="21"/>
        </w:rPr>
        <w:t>type</w:t>
      </w:r>
      <w:r w:rsidRPr="00A77ECC">
        <w:rPr>
          <w:rFonts w:ascii="Times New Roman" w:eastAsia="宋体" w:hAnsi="Times New Roman" w:cs="Times New Roman" w:hint="eastAsia"/>
          <w:color w:val="000000" w:themeColor="text1"/>
          <w:szCs w:val="21"/>
        </w:rPr>
        <w:t>（印章）就代表了</w:t>
      </w:r>
      <w:r w:rsidR="00E25570">
        <w:rPr>
          <w:rFonts w:ascii="Times New Roman" w:eastAsia="宋体" w:hAnsi="Times New Roman" w:cs="Times New Roman" w:hint="eastAsia"/>
          <w:color w:val="000000" w:themeColor="text1"/>
          <w:szCs w:val="21"/>
        </w:rPr>
        <w:t>一类印记</w:t>
      </w:r>
      <w:r w:rsidRPr="00A77ECC">
        <w:rPr>
          <w:rFonts w:ascii="Times New Roman" w:eastAsia="宋体" w:hAnsi="Times New Roman" w:cs="Times New Roman" w:hint="eastAsia"/>
          <w:color w:val="000000" w:themeColor="text1"/>
          <w:szCs w:val="21"/>
        </w:rPr>
        <w:t>，</w:t>
      </w:r>
      <w:r w:rsidR="00E25570">
        <w:rPr>
          <w:rFonts w:ascii="Times New Roman" w:eastAsia="宋体" w:hAnsi="Times New Roman" w:cs="Times New Roman" w:hint="eastAsia"/>
          <w:color w:val="000000" w:themeColor="text1"/>
          <w:szCs w:val="21"/>
        </w:rPr>
        <w:t>是同一类印记的模板，</w:t>
      </w:r>
      <w:r w:rsidRPr="00A77ECC">
        <w:rPr>
          <w:rFonts w:ascii="Times New Roman" w:eastAsia="宋体" w:hAnsi="Times New Roman" w:cs="Times New Roman" w:hint="eastAsia"/>
          <w:color w:val="000000" w:themeColor="text1"/>
          <w:szCs w:val="21"/>
        </w:rPr>
        <w:t>所以单词</w:t>
      </w:r>
      <w:r w:rsidRPr="00A77ECC">
        <w:rPr>
          <w:rFonts w:ascii="Times New Roman" w:eastAsia="宋体" w:hAnsi="Times New Roman" w:cs="Times New Roman" w:hint="eastAsia"/>
          <w:color w:val="000000" w:themeColor="text1"/>
          <w:szCs w:val="21"/>
        </w:rPr>
        <w:t>type</w:t>
      </w:r>
      <w:r w:rsidRPr="00A77ECC">
        <w:rPr>
          <w:rFonts w:ascii="Times New Roman" w:eastAsia="宋体" w:hAnsi="Times New Roman" w:cs="Times New Roman" w:hint="eastAsia"/>
          <w:color w:val="000000" w:themeColor="text1"/>
          <w:szCs w:val="21"/>
        </w:rPr>
        <w:t>引申出“类型、典型”之意，比如：</w:t>
      </w:r>
      <w:r w:rsidRPr="00A77ECC">
        <w:rPr>
          <w:rFonts w:ascii="Times New Roman" w:eastAsia="宋体" w:hAnsi="Times New Roman" w:cs="Times New Roman" w:hint="eastAsia"/>
          <w:color w:val="000000" w:themeColor="text1"/>
          <w:szCs w:val="21"/>
        </w:rPr>
        <w:t xml:space="preserve">She mixes with all types of people. </w:t>
      </w:r>
      <w:r w:rsidRPr="00A77ECC">
        <w:rPr>
          <w:rFonts w:ascii="Times New Roman" w:eastAsia="宋体" w:hAnsi="Times New Roman" w:cs="Times New Roman" w:hint="eastAsia"/>
          <w:color w:val="000000" w:themeColor="text1"/>
          <w:szCs w:val="21"/>
        </w:rPr>
        <w:t>她和各种类型的人打交道。在印刷出版领域，</w:t>
      </w:r>
      <w:r w:rsidRPr="00A77ECC">
        <w:rPr>
          <w:rFonts w:ascii="Times New Roman" w:eastAsia="宋体" w:hAnsi="Times New Roman" w:cs="Times New Roman" w:hint="eastAsia"/>
          <w:color w:val="000000" w:themeColor="text1"/>
          <w:szCs w:val="21"/>
        </w:rPr>
        <w:t>type</w:t>
      </w:r>
      <w:r w:rsidRPr="00A77ECC">
        <w:rPr>
          <w:rFonts w:ascii="Times New Roman" w:eastAsia="宋体" w:hAnsi="Times New Roman" w:cs="Times New Roman" w:hint="eastAsia"/>
          <w:color w:val="000000" w:themeColor="text1"/>
          <w:szCs w:val="21"/>
        </w:rPr>
        <w:t>表示</w:t>
      </w:r>
      <w:r w:rsidR="00E25570">
        <w:rPr>
          <w:rFonts w:ascii="Times New Roman" w:eastAsia="宋体" w:hAnsi="Times New Roman" w:cs="Times New Roman" w:hint="eastAsia"/>
          <w:color w:val="000000" w:themeColor="text1"/>
          <w:szCs w:val="21"/>
        </w:rPr>
        <w:t>印刷</w:t>
      </w:r>
      <w:r w:rsidRPr="00A77ECC">
        <w:rPr>
          <w:rFonts w:ascii="Times New Roman" w:eastAsia="宋体" w:hAnsi="Times New Roman" w:cs="Times New Roman" w:hint="eastAsia"/>
          <w:color w:val="000000" w:themeColor="text1"/>
          <w:szCs w:val="21"/>
        </w:rPr>
        <w:t>文字的“字体”，比如：</w:t>
      </w:r>
      <w:r w:rsidRPr="00A77ECC">
        <w:rPr>
          <w:rFonts w:ascii="Times New Roman" w:eastAsia="宋体" w:hAnsi="Times New Roman" w:cs="Times New Roman" w:hint="eastAsia"/>
          <w:color w:val="000000" w:themeColor="text1"/>
          <w:szCs w:val="21"/>
        </w:rPr>
        <w:t xml:space="preserve">The important words are in bold type. </w:t>
      </w:r>
      <w:r w:rsidRPr="00A77ECC">
        <w:rPr>
          <w:rFonts w:ascii="Times New Roman" w:eastAsia="宋体" w:hAnsi="Times New Roman" w:cs="Times New Roman" w:hint="eastAsia"/>
          <w:color w:val="000000" w:themeColor="text1"/>
          <w:szCs w:val="21"/>
        </w:rPr>
        <w:t>重点词用黑体显示。</w:t>
      </w:r>
    </w:p>
    <w:p w14:paraId="0B70D634" w14:textId="77777777" w:rsidR="00F76323" w:rsidRPr="00A77ECC" w:rsidRDefault="00F76323"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type</w:t>
      </w:r>
      <w:r w:rsidRPr="00A77ECC">
        <w:rPr>
          <w:rFonts w:ascii="Times New Roman" w:eastAsia="宋体" w:hAnsi="Times New Roman" w:cs="Times New Roman" w:hint="eastAsia"/>
          <w:color w:val="000000" w:themeColor="text1"/>
          <w:szCs w:val="21"/>
        </w:rPr>
        <w:t>派生出形容词</w:t>
      </w:r>
      <w:r w:rsidRPr="00A77ECC">
        <w:rPr>
          <w:rFonts w:ascii="Times New Roman" w:eastAsia="宋体" w:hAnsi="Times New Roman" w:cs="Times New Roman" w:hint="eastAsia"/>
          <w:color w:val="000000" w:themeColor="text1"/>
          <w:szCs w:val="21"/>
        </w:rPr>
        <w:t>typical</w:t>
      </w:r>
      <w:r w:rsidRPr="00A77ECC">
        <w:rPr>
          <w:rFonts w:ascii="Times New Roman" w:eastAsia="宋体" w:hAnsi="Times New Roman" w:cs="Times New Roman" w:hint="eastAsia"/>
          <w:color w:val="000000" w:themeColor="text1"/>
          <w:szCs w:val="21"/>
        </w:rPr>
        <w:t>，后面加了常见的形容词后缀</w:t>
      </w:r>
      <w:r w:rsidRPr="00A77ECC">
        <w:rPr>
          <w:rFonts w:ascii="Times New Roman" w:eastAsia="宋体" w:hAnsi="Times New Roman" w:cs="Times New Roman" w:hint="eastAsia"/>
          <w:color w:val="000000" w:themeColor="text1"/>
          <w:szCs w:val="21"/>
        </w:rPr>
        <w:t>-ical</w:t>
      </w:r>
      <w:r w:rsidRPr="00A77ECC">
        <w:rPr>
          <w:rFonts w:ascii="Times New Roman" w:eastAsia="宋体" w:hAnsi="Times New Roman" w:cs="Times New Roman" w:hint="eastAsia"/>
          <w:color w:val="000000" w:themeColor="text1"/>
          <w:szCs w:val="21"/>
        </w:rPr>
        <w:t>，意思是“典型的，有代表性的”，比如：</w:t>
      </w:r>
      <w:r w:rsidRPr="00A77ECC">
        <w:rPr>
          <w:rFonts w:ascii="Times New Roman" w:eastAsia="宋体" w:hAnsi="Times New Roman" w:cs="Times New Roman" w:hint="eastAsia"/>
          <w:color w:val="000000" w:themeColor="text1"/>
          <w:szCs w:val="21"/>
        </w:rPr>
        <w:t xml:space="preserve">This is a typical English pub. </w:t>
      </w:r>
      <w:r w:rsidRPr="00A77ECC">
        <w:rPr>
          <w:rFonts w:ascii="Times New Roman" w:eastAsia="宋体" w:hAnsi="Times New Roman" w:cs="Times New Roman" w:hint="eastAsia"/>
          <w:color w:val="000000" w:themeColor="text1"/>
          <w:szCs w:val="21"/>
        </w:rPr>
        <w:t>这是一家典型的英格兰酒吧。</w:t>
      </w:r>
    </w:p>
    <w:p w14:paraId="693F415F" w14:textId="2D076ADA" w:rsidR="00F76323" w:rsidRPr="00A77ECC" w:rsidRDefault="00F76323" w:rsidP="00E25570">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lastRenderedPageBreak/>
        <w:t>在石头或金属等材料的平整表面刻上字母</w:t>
      </w:r>
      <w:r w:rsidR="00E25570">
        <w:rPr>
          <w:rFonts w:ascii="Times New Roman" w:eastAsia="宋体" w:hAnsi="Times New Roman" w:cs="Times New Roman" w:hint="eastAsia"/>
          <w:color w:val="000000" w:themeColor="text1"/>
          <w:szCs w:val="21"/>
        </w:rPr>
        <w:t>或文字</w:t>
      </w:r>
      <w:r w:rsidRPr="00A77ECC">
        <w:rPr>
          <w:rFonts w:ascii="Times New Roman" w:eastAsia="宋体" w:hAnsi="Times New Roman" w:cs="Times New Roman" w:hint="eastAsia"/>
          <w:color w:val="000000" w:themeColor="text1"/>
          <w:szCs w:val="21"/>
        </w:rPr>
        <w:t>，这种特殊的</w:t>
      </w:r>
      <w:r w:rsidRPr="00A77ECC">
        <w:rPr>
          <w:rFonts w:ascii="Times New Roman" w:eastAsia="宋体" w:hAnsi="Times New Roman" w:cs="Times New Roman" w:hint="eastAsia"/>
          <w:color w:val="000000" w:themeColor="text1"/>
          <w:szCs w:val="21"/>
        </w:rPr>
        <w:t>type</w:t>
      </w:r>
      <w:r w:rsidRPr="00A77ECC">
        <w:rPr>
          <w:rFonts w:ascii="Times New Roman" w:eastAsia="宋体" w:hAnsi="Times New Roman" w:cs="Times New Roman" w:hint="eastAsia"/>
          <w:color w:val="000000" w:themeColor="text1"/>
          <w:szCs w:val="21"/>
        </w:rPr>
        <w:t>就</w:t>
      </w:r>
      <w:r w:rsidR="00E25570">
        <w:rPr>
          <w:rFonts w:ascii="Times New Roman" w:eastAsia="宋体" w:hAnsi="Times New Roman" w:cs="Times New Roman" w:hint="eastAsia"/>
          <w:color w:val="000000" w:themeColor="text1"/>
          <w:szCs w:val="21"/>
        </w:rPr>
        <w:t>变成了</w:t>
      </w:r>
      <w:r w:rsidRPr="00A77ECC">
        <w:rPr>
          <w:rFonts w:ascii="Times New Roman" w:eastAsia="宋体" w:hAnsi="Times New Roman" w:cs="Times New Roman" w:hint="eastAsia"/>
          <w:color w:val="000000" w:themeColor="text1"/>
          <w:szCs w:val="21"/>
        </w:rPr>
        <w:t>“字模”。将多个字模按照特定顺序排列好，就可以</w:t>
      </w:r>
      <w:r w:rsidR="00E25570">
        <w:rPr>
          <w:rFonts w:ascii="Times New Roman" w:eastAsia="宋体" w:hAnsi="Times New Roman" w:cs="Times New Roman" w:hint="eastAsia"/>
          <w:color w:val="000000" w:themeColor="text1"/>
          <w:szCs w:val="21"/>
        </w:rPr>
        <w:t>大规模</w:t>
      </w:r>
      <w:r w:rsidRPr="00A77ECC">
        <w:rPr>
          <w:rFonts w:ascii="Times New Roman" w:eastAsia="宋体" w:hAnsi="Times New Roman" w:cs="Times New Roman" w:hint="eastAsia"/>
          <w:color w:val="000000" w:themeColor="text1"/>
          <w:szCs w:val="21"/>
        </w:rPr>
        <w:t>印刷书籍，这就是“活字印刷术”的基本原理。到了</w:t>
      </w:r>
      <w:r w:rsidRPr="00A77ECC">
        <w:rPr>
          <w:rFonts w:ascii="Times New Roman" w:eastAsia="宋体" w:hAnsi="Times New Roman" w:cs="Times New Roman" w:hint="eastAsia"/>
          <w:color w:val="000000" w:themeColor="text1"/>
          <w:szCs w:val="21"/>
        </w:rPr>
        <w:t>19</w:t>
      </w:r>
      <w:r w:rsidRPr="00A77ECC">
        <w:rPr>
          <w:rFonts w:ascii="Times New Roman" w:eastAsia="宋体" w:hAnsi="Times New Roman" w:cs="Times New Roman" w:hint="eastAsia"/>
          <w:color w:val="000000" w:themeColor="text1"/>
          <w:szCs w:val="21"/>
        </w:rPr>
        <w:t>世纪，</w:t>
      </w:r>
      <w:r w:rsidR="00E25570">
        <w:rPr>
          <w:rFonts w:ascii="Times New Roman" w:eastAsia="宋体" w:hAnsi="Times New Roman" w:cs="Times New Roman" w:hint="eastAsia"/>
          <w:color w:val="000000" w:themeColor="text1"/>
          <w:szCs w:val="21"/>
        </w:rPr>
        <w:t>人们又发明了</w:t>
      </w:r>
      <w:r w:rsidRPr="00A77ECC">
        <w:rPr>
          <w:rFonts w:ascii="Times New Roman" w:eastAsia="宋体" w:hAnsi="Times New Roman" w:cs="Times New Roman" w:hint="eastAsia"/>
          <w:color w:val="000000" w:themeColor="text1"/>
          <w:szCs w:val="21"/>
        </w:rPr>
        <w:t>打字机</w:t>
      </w:r>
      <w:r w:rsidR="00E25570">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hint="eastAsia"/>
          <w:color w:val="000000" w:themeColor="text1"/>
          <w:szCs w:val="21"/>
        </w:rPr>
        <w:t>按下打字机上的一个按键，就可以在白纸上打印出相应的字母。在英语中，打字机被称为</w:t>
      </w:r>
      <w:r w:rsidRPr="00A77ECC">
        <w:rPr>
          <w:rFonts w:ascii="Times New Roman" w:eastAsia="宋体" w:hAnsi="Times New Roman" w:cs="Times New Roman" w:hint="eastAsia"/>
          <w:color w:val="000000" w:themeColor="text1"/>
          <w:szCs w:val="21"/>
        </w:rPr>
        <w:t>typewriter</w:t>
      </w:r>
      <w:r w:rsidRPr="00A77ECC">
        <w:rPr>
          <w:rFonts w:ascii="Times New Roman" w:eastAsia="宋体" w:hAnsi="Times New Roman" w:cs="Times New Roman" w:hint="eastAsia"/>
          <w:color w:val="000000" w:themeColor="text1"/>
          <w:szCs w:val="21"/>
        </w:rPr>
        <w:t>，字面意思就是“用</w:t>
      </w:r>
      <w:r w:rsidRPr="00A77ECC">
        <w:rPr>
          <w:rFonts w:ascii="Times New Roman" w:eastAsia="宋体" w:hAnsi="Times New Roman" w:cs="Times New Roman" w:hint="eastAsia"/>
          <w:color w:val="000000" w:themeColor="text1"/>
          <w:szCs w:val="21"/>
        </w:rPr>
        <w:t>type</w:t>
      </w:r>
      <w:r w:rsidRPr="00A77ECC">
        <w:rPr>
          <w:rFonts w:ascii="Times New Roman" w:eastAsia="宋体" w:hAnsi="Times New Roman" w:cs="Times New Roman" w:hint="eastAsia"/>
          <w:color w:val="000000" w:themeColor="text1"/>
          <w:szCs w:val="21"/>
        </w:rPr>
        <w:t>（字模）来书写的工具”。</w:t>
      </w:r>
    </w:p>
    <w:p w14:paraId="3ABBCCD4" w14:textId="24C608D3" w:rsidR="00F76323" w:rsidRPr="00A77ECC" w:rsidRDefault="00E25570" w:rsidP="00A77EC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由于</w:t>
      </w:r>
      <w:r w:rsidR="00F76323" w:rsidRPr="00A77ECC">
        <w:rPr>
          <w:rFonts w:ascii="Times New Roman" w:eastAsia="宋体" w:hAnsi="Times New Roman" w:cs="Times New Roman" w:hint="eastAsia"/>
          <w:color w:val="000000" w:themeColor="text1"/>
          <w:szCs w:val="21"/>
        </w:rPr>
        <w:t>typewriter</w:t>
      </w:r>
      <w:r w:rsidR="00F76323" w:rsidRPr="00A77ECC">
        <w:rPr>
          <w:rFonts w:ascii="Times New Roman" w:eastAsia="宋体" w:hAnsi="Times New Roman" w:cs="Times New Roman" w:hint="eastAsia"/>
          <w:color w:val="000000" w:themeColor="text1"/>
          <w:szCs w:val="21"/>
        </w:rPr>
        <w:t>（打字机）的问世，单词</w:t>
      </w:r>
      <w:r w:rsidR="00F76323" w:rsidRPr="00A77ECC">
        <w:rPr>
          <w:rFonts w:ascii="Times New Roman" w:eastAsia="宋体" w:hAnsi="Times New Roman" w:cs="Times New Roman" w:hint="eastAsia"/>
          <w:color w:val="000000" w:themeColor="text1"/>
          <w:szCs w:val="21"/>
        </w:rPr>
        <w:t>type</w:t>
      </w:r>
      <w:r w:rsidR="00F76323" w:rsidRPr="00A77ECC">
        <w:rPr>
          <w:rFonts w:ascii="Times New Roman" w:eastAsia="宋体" w:hAnsi="Times New Roman" w:cs="Times New Roman" w:hint="eastAsia"/>
          <w:color w:val="000000" w:themeColor="text1"/>
          <w:szCs w:val="21"/>
        </w:rPr>
        <w:t>还可以转作动词，表示“用打字机打字”，比如：</w:t>
      </w:r>
      <w:r w:rsidR="00F76323" w:rsidRPr="00A77ECC">
        <w:rPr>
          <w:rFonts w:ascii="Times New Roman" w:eastAsia="宋体" w:hAnsi="Times New Roman" w:cs="Times New Roman" w:hint="eastAsia"/>
          <w:color w:val="000000" w:themeColor="text1"/>
          <w:szCs w:val="21"/>
        </w:rPr>
        <w:t xml:space="preserve">I can type 50 words a minute. </w:t>
      </w:r>
      <w:r w:rsidR="00F76323" w:rsidRPr="00A77ECC">
        <w:rPr>
          <w:rFonts w:ascii="Times New Roman" w:eastAsia="宋体" w:hAnsi="Times New Roman" w:cs="Times New Roman" w:hint="eastAsia"/>
          <w:color w:val="000000" w:themeColor="text1"/>
          <w:szCs w:val="21"/>
        </w:rPr>
        <w:t>我每分钟能打</w:t>
      </w:r>
      <w:r w:rsidR="00F76323" w:rsidRPr="00A77ECC">
        <w:rPr>
          <w:rFonts w:ascii="Times New Roman" w:eastAsia="宋体" w:hAnsi="Times New Roman" w:cs="Times New Roman" w:hint="eastAsia"/>
          <w:color w:val="000000" w:themeColor="text1"/>
          <w:szCs w:val="21"/>
        </w:rPr>
        <w:t>50</w:t>
      </w:r>
      <w:r w:rsidR="00F76323" w:rsidRPr="00A77ECC">
        <w:rPr>
          <w:rFonts w:ascii="Times New Roman" w:eastAsia="宋体" w:hAnsi="Times New Roman" w:cs="Times New Roman" w:hint="eastAsia"/>
          <w:color w:val="000000" w:themeColor="text1"/>
          <w:szCs w:val="21"/>
        </w:rPr>
        <w:t>个单词。现在，打字机早已经被带键盘的电脑代替，所以</w:t>
      </w:r>
      <w:r w:rsidR="00F76323" w:rsidRPr="00A77ECC">
        <w:rPr>
          <w:rFonts w:ascii="Times New Roman" w:eastAsia="宋体" w:hAnsi="Times New Roman" w:cs="Times New Roman" w:hint="eastAsia"/>
          <w:color w:val="000000" w:themeColor="text1"/>
          <w:szCs w:val="21"/>
        </w:rPr>
        <w:t>type</w:t>
      </w:r>
      <w:r w:rsidR="00F76323" w:rsidRPr="00A77ECC">
        <w:rPr>
          <w:rFonts w:ascii="Times New Roman" w:eastAsia="宋体" w:hAnsi="Times New Roman" w:cs="Times New Roman" w:hint="eastAsia"/>
          <w:color w:val="000000" w:themeColor="text1"/>
          <w:szCs w:val="21"/>
        </w:rPr>
        <w:t>还可以表示通过键盘向电脑输入文字。</w:t>
      </w:r>
    </w:p>
    <w:p w14:paraId="51ADA965" w14:textId="77777777" w:rsidR="00F76323" w:rsidRPr="00A77ECC" w:rsidRDefault="00F76323"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动词</w:t>
      </w:r>
      <w:r w:rsidRPr="00A77ECC">
        <w:rPr>
          <w:rFonts w:ascii="Times New Roman" w:eastAsia="宋体" w:hAnsi="Times New Roman" w:cs="Times New Roman" w:hint="eastAsia"/>
          <w:color w:val="000000" w:themeColor="text1"/>
          <w:szCs w:val="21"/>
        </w:rPr>
        <w:t>type</w:t>
      </w:r>
      <w:r w:rsidRPr="00A77ECC">
        <w:rPr>
          <w:rFonts w:ascii="Times New Roman" w:eastAsia="宋体" w:hAnsi="Times New Roman" w:cs="Times New Roman" w:hint="eastAsia"/>
          <w:color w:val="000000" w:themeColor="text1"/>
          <w:szCs w:val="21"/>
        </w:rPr>
        <w:t>（打字）派生出名词</w:t>
      </w:r>
      <w:r w:rsidRPr="00A77ECC">
        <w:rPr>
          <w:rFonts w:ascii="Times New Roman" w:eastAsia="宋体" w:hAnsi="Times New Roman" w:cs="Times New Roman" w:hint="eastAsia"/>
          <w:color w:val="000000" w:themeColor="text1"/>
          <w:szCs w:val="21"/>
        </w:rPr>
        <w:t>typist</w:t>
      </w:r>
      <w:r w:rsidRPr="00A77ECC">
        <w:rPr>
          <w:rFonts w:ascii="Times New Roman" w:eastAsia="宋体" w:hAnsi="Times New Roman" w:cs="Times New Roman" w:hint="eastAsia"/>
          <w:color w:val="000000" w:themeColor="text1"/>
          <w:szCs w:val="21"/>
        </w:rPr>
        <w:t>（打字员），后缀</w:t>
      </w:r>
      <w:r w:rsidRPr="00A77ECC">
        <w:rPr>
          <w:rFonts w:ascii="Times New Roman" w:eastAsia="宋体" w:hAnsi="Times New Roman" w:cs="Times New Roman" w:hint="eastAsia"/>
          <w:color w:val="000000" w:themeColor="text1"/>
          <w:szCs w:val="21"/>
        </w:rPr>
        <w:t>-ist</w:t>
      </w:r>
      <w:r w:rsidRPr="00A77ECC">
        <w:rPr>
          <w:rFonts w:ascii="Times New Roman" w:eastAsia="宋体" w:hAnsi="Times New Roman" w:cs="Times New Roman" w:hint="eastAsia"/>
          <w:color w:val="000000" w:themeColor="text1"/>
          <w:szCs w:val="21"/>
        </w:rPr>
        <w:t>表示做某事的人，尤其是专业人士。</w:t>
      </w:r>
    </w:p>
    <w:p w14:paraId="0E48735E" w14:textId="77777777" w:rsidR="00F76323" w:rsidRPr="00A77ECC" w:rsidRDefault="00F76323"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type</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[taɪp] n.</w:t>
      </w:r>
      <w:r w:rsidRPr="00A77ECC">
        <w:rPr>
          <w:rFonts w:ascii="Times New Roman" w:eastAsia="宋体" w:hAnsi="Times New Roman" w:cs="Times New Roman" w:hint="eastAsia"/>
          <w:color w:val="000000" w:themeColor="text1"/>
          <w:szCs w:val="21"/>
        </w:rPr>
        <w:t>种类，类型，典型；字体</w:t>
      </w:r>
      <w:r w:rsidRPr="00A77ECC">
        <w:rPr>
          <w:rFonts w:ascii="Times New Roman" w:eastAsia="宋体" w:hAnsi="Times New Roman" w:cs="Times New Roman"/>
          <w:color w:val="000000" w:themeColor="text1"/>
          <w:szCs w:val="21"/>
        </w:rPr>
        <w:t>v.</w:t>
      </w:r>
      <w:r w:rsidRPr="00A77ECC">
        <w:rPr>
          <w:rFonts w:ascii="Times New Roman" w:eastAsia="宋体" w:hAnsi="Times New Roman" w:cs="Times New Roman" w:hint="eastAsia"/>
          <w:color w:val="000000" w:themeColor="text1"/>
          <w:szCs w:val="21"/>
        </w:rPr>
        <w:t>打字，输入文字；测定类型</w:t>
      </w:r>
    </w:p>
    <w:p w14:paraId="0C7E914D" w14:textId="1D98A92D" w:rsidR="00F76323" w:rsidRPr="00A77ECC" w:rsidRDefault="00F76323"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typical</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 xml:space="preserve">[ˈtɪpɪk(ə)l] </w:t>
      </w:r>
      <w:r w:rsidR="00E25570">
        <w:rPr>
          <w:rFonts w:ascii="Times New Roman" w:eastAsia="宋体" w:hAnsi="Times New Roman" w:cs="Times New Roman" w:hint="eastAsia"/>
          <w:color w:val="000000" w:themeColor="text1"/>
          <w:szCs w:val="21"/>
        </w:rPr>
        <w:t>adj.</w:t>
      </w:r>
      <w:r w:rsidRPr="00A77ECC">
        <w:rPr>
          <w:rFonts w:ascii="Times New Roman" w:eastAsia="宋体" w:hAnsi="Times New Roman" w:cs="Times New Roman" w:hint="eastAsia"/>
          <w:color w:val="000000" w:themeColor="text1"/>
          <w:szCs w:val="21"/>
        </w:rPr>
        <w:t>典型的，有代表性的</w:t>
      </w:r>
    </w:p>
    <w:p w14:paraId="4731E0B3" w14:textId="77777777" w:rsidR="00F76323" w:rsidRPr="00A77ECC" w:rsidRDefault="00F76323"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typewriter</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[ˈtaɪpraɪtə(r)] n.</w:t>
      </w:r>
      <w:r w:rsidRPr="00A77ECC">
        <w:rPr>
          <w:rFonts w:ascii="Times New Roman" w:eastAsia="宋体" w:hAnsi="Times New Roman" w:cs="Times New Roman" w:hint="eastAsia"/>
          <w:color w:val="000000" w:themeColor="text1"/>
          <w:szCs w:val="21"/>
        </w:rPr>
        <w:t>打字机</w:t>
      </w:r>
    </w:p>
    <w:p w14:paraId="5F861375" w14:textId="77777777" w:rsidR="00F76323" w:rsidRPr="00D44E5F" w:rsidRDefault="00F76323"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typist</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[ˈtaɪpɪst] n.</w:t>
      </w:r>
      <w:r w:rsidRPr="00A77ECC">
        <w:rPr>
          <w:rFonts w:ascii="Times New Roman" w:eastAsia="宋体" w:hAnsi="Times New Roman" w:cs="Times New Roman" w:hint="eastAsia"/>
          <w:color w:val="000000" w:themeColor="text1"/>
          <w:szCs w:val="21"/>
        </w:rPr>
        <w:t>打字员，打字的人</w:t>
      </w:r>
    </w:p>
    <w:bookmarkEnd w:id="286"/>
    <w:bookmarkEnd w:id="287"/>
    <w:p w14:paraId="34F3078B" w14:textId="4CBABD91" w:rsidR="00EA585D" w:rsidRPr="003A5554" w:rsidRDefault="002E354E"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stereotype</w:t>
      </w:r>
      <w:r>
        <w:rPr>
          <w:rFonts w:ascii="Times New Roman" w:eastAsia="宋体" w:hAnsi="Times New Roman" w:cs="Times New Roman" w:hint="eastAsia"/>
          <w:b w:val="0"/>
          <w:color w:val="000000" w:themeColor="text1"/>
          <w:sz w:val="21"/>
          <w:szCs w:val="21"/>
          <w:shd w:val="clear" w:color="auto" w:fill="FFFFFF"/>
        </w:rPr>
        <w:t>（刻板印象）：</w:t>
      </w:r>
      <w:r w:rsidR="00EA585D" w:rsidRPr="003A5554">
        <w:rPr>
          <w:rFonts w:ascii="Times New Roman" w:eastAsia="宋体" w:hAnsi="Times New Roman" w:cs="Times New Roman" w:hint="eastAsia"/>
          <w:b w:val="0"/>
          <w:color w:val="000000" w:themeColor="text1"/>
          <w:sz w:val="21"/>
          <w:szCs w:val="21"/>
          <w:shd w:val="clear" w:color="auto" w:fill="FFFFFF"/>
        </w:rPr>
        <w:t>不可更改的</w:t>
      </w:r>
      <w:r>
        <w:rPr>
          <w:rFonts w:ascii="Times New Roman" w:eastAsia="宋体" w:hAnsi="Times New Roman" w:cs="Times New Roman" w:hint="eastAsia"/>
          <w:b w:val="0"/>
          <w:color w:val="000000" w:themeColor="text1"/>
          <w:sz w:val="21"/>
          <w:szCs w:val="21"/>
          <w:shd w:val="clear" w:color="auto" w:fill="FFFFFF"/>
        </w:rPr>
        <w:t>铅</w:t>
      </w:r>
      <w:r w:rsidR="00B33D28">
        <w:rPr>
          <w:rFonts w:ascii="Times New Roman" w:eastAsia="宋体" w:hAnsi="Times New Roman" w:cs="Times New Roman" w:hint="eastAsia"/>
          <w:b w:val="0"/>
          <w:color w:val="000000" w:themeColor="text1"/>
          <w:sz w:val="21"/>
          <w:szCs w:val="21"/>
          <w:shd w:val="clear" w:color="auto" w:fill="FFFFFF"/>
        </w:rPr>
        <w:t>版</w:t>
      </w:r>
    </w:p>
    <w:p w14:paraId="39AED2A0" w14:textId="2362AE5D" w:rsidR="002E354E" w:rsidRDefault="00EA585D" w:rsidP="00EA585D">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hint="eastAsia"/>
          <w:color w:val="000000" w:themeColor="text1"/>
          <w:szCs w:val="21"/>
        </w:rPr>
        <w:t>19</w:t>
      </w:r>
      <w:r w:rsidRPr="003A5554">
        <w:rPr>
          <w:rFonts w:ascii="Times New Roman" w:eastAsia="宋体" w:hAnsi="Times New Roman" w:cs="Times New Roman" w:hint="eastAsia"/>
          <w:color w:val="000000" w:themeColor="text1"/>
          <w:szCs w:val="21"/>
        </w:rPr>
        <w:t>世纪初期，铅版印刷术问世。铅版印刷术</w:t>
      </w:r>
      <w:r w:rsidR="002E354E">
        <w:rPr>
          <w:rFonts w:ascii="Times New Roman" w:eastAsia="宋体" w:hAnsi="Times New Roman" w:cs="Times New Roman" w:hint="eastAsia"/>
          <w:color w:val="000000" w:themeColor="text1"/>
          <w:szCs w:val="21"/>
        </w:rPr>
        <w:t>是活字印刷术的延伸和升级，其方法是：先用</w:t>
      </w:r>
      <w:r w:rsidR="002E354E" w:rsidRPr="002E354E">
        <w:rPr>
          <w:rFonts w:ascii="Times New Roman" w:eastAsia="宋体" w:hAnsi="Times New Roman" w:cs="Times New Roman" w:hint="eastAsia"/>
          <w:color w:val="000000" w:themeColor="text1"/>
          <w:szCs w:val="21"/>
        </w:rPr>
        <w:t>活字排版制作母版，</w:t>
      </w:r>
      <w:r w:rsidR="002E354E">
        <w:rPr>
          <w:rFonts w:ascii="Times New Roman" w:eastAsia="宋体" w:hAnsi="Times New Roman" w:cs="Times New Roman" w:hint="eastAsia"/>
          <w:color w:val="000000" w:themeColor="text1"/>
          <w:szCs w:val="21"/>
        </w:rPr>
        <w:t>然后</w:t>
      </w:r>
      <w:r w:rsidR="002E354E" w:rsidRPr="002E354E">
        <w:rPr>
          <w:rFonts w:ascii="Times New Roman" w:eastAsia="宋体" w:hAnsi="Times New Roman" w:cs="Times New Roman" w:hint="eastAsia"/>
          <w:color w:val="000000" w:themeColor="text1"/>
          <w:szCs w:val="21"/>
        </w:rPr>
        <w:t>用铅合金浇铸成</w:t>
      </w:r>
      <w:r w:rsidR="00B33D28">
        <w:rPr>
          <w:rFonts w:ascii="Times New Roman" w:eastAsia="宋体" w:hAnsi="Times New Roman" w:cs="Times New Roman" w:hint="eastAsia"/>
          <w:color w:val="000000" w:themeColor="text1"/>
          <w:szCs w:val="21"/>
        </w:rPr>
        <w:t>一</w:t>
      </w:r>
      <w:r w:rsidR="002E354E" w:rsidRPr="002E354E">
        <w:rPr>
          <w:rFonts w:ascii="Times New Roman" w:eastAsia="宋体" w:hAnsi="Times New Roman" w:cs="Times New Roman" w:hint="eastAsia"/>
          <w:color w:val="000000" w:themeColor="text1"/>
          <w:szCs w:val="21"/>
        </w:rPr>
        <w:t>整块印版</w:t>
      </w:r>
      <w:r w:rsidR="00B33D28">
        <w:rPr>
          <w:rFonts w:ascii="Times New Roman" w:eastAsia="宋体" w:hAnsi="Times New Roman" w:cs="Times New Roman" w:hint="eastAsia"/>
          <w:color w:val="000000" w:themeColor="text1"/>
          <w:szCs w:val="21"/>
        </w:rPr>
        <w:t>，里面包括多个活字模</w:t>
      </w:r>
      <w:r w:rsidR="002E354E">
        <w:rPr>
          <w:rFonts w:ascii="Times New Roman" w:eastAsia="宋体" w:hAnsi="Times New Roman" w:cs="Times New Roman" w:hint="eastAsia"/>
          <w:color w:val="000000" w:themeColor="text1"/>
          <w:szCs w:val="21"/>
        </w:rPr>
        <w:t>。最后利用整块铅版进行批量印刷。这种方法</w:t>
      </w:r>
      <w:r w:rsidR="002E354E" w:rsidRPr="003A5554">
        <w:rPr>
          <w:rFonts w:ascii="Times New Roman" w:eastAsia="宋体" w:hAnsi="Times New Roman" w:cs="Times New Roman" w:hint="eastAsia"/>
          <w:color w:val="000000" w:themeColor="text1"/>
          <w:szCs w:val="21"/>
        </w:rPr>
        <w:t>不仅可以提高印版的耐印力，而且可以用于异地或多台印刷机印刷。</w:t>
      </w:r>
    </w:p>
    <w:p w14:paraId="06945D23" w14:textId="72A7D1C0" w:rsidR="002E354E" w:rsidRDefault="002E354E" w:rsidP="00EA585D">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这种铅版在英语中被称为</w:t>
      </w:r>
      <w:r w:rsidRPr="003A5554">
        <w:rPr>
          <w:rFonts w:ascii="Times New Roman" w:eastAsia="宋体" w:hAnsi="Times New Roman" w:cs="Times New Roman" w:hint="eastAsia"/>
          <w:color w:val="000000" w:themeColor="text1"/>
          <w:szCs w:val="21"/>
        </w:rPr>
        <w:t>stereotype</w:t>
      </w:r>
      <w:r>
        <w:rPr>
          <w:rFonts w:ascii="Times New Roman" w:eastAsia="宋体" w:hAnsi="Times New Roman" w:cs="Times New Roman" w:hint="eastAsia"/>
          <w:color w:val="000000" w:themeColor="text1"/>
          <w:szCs w:val="21"/>
        </w:rPr>
        <w:t>，前面的</w:t>
      </w:r>
      <w:r>
        <w:rPr>
          <w:rFonts w:ascii="Times New Roman" w:eastAsia="宋体" w:hAnsi="Times New Roman" w:cs="Times New Roman" w:hint="eastAsia"/>
          <w:color w:val="000000" w:themeColor="text1"/>
          <w:szCs w:val="21"/>
        </w:rPr>
        <w:t>stereotype</w:t>
      </w:r>
      <w:r>
        <w:rPr>
          <w:rFonts w:ascii="Times New Roman" w:eastAsia="宋体" w:hAnsi="Times New Roman" w:cs="Times New Roman" w:hint="eastAsia"/>
          <w:color w:val="000000" w:themeColor="text1"/>
          <w:szCs w:val="21"/>
        </w:rPr>
        <w:t>表示“固定的”，后面的</w:t>
      </w:r>
      <w:r>
        <w:rPr>
          <w:rFonts w:ascii="Times New Roman" w:eastAsia="宋体" w:hAnsi="Times New Roman" w:cs="Times New Roman" w:hint="eastAsia"/>
          <w:color w:val="000000" w:themeColor="text1"/>
          <w:szCs w:val="21"/>
        </w:rPr>
        <w:t>type</w:t>
      </w:r>
      <w:r>
        <w:rPr>
          <w:rFonts w:ascii="Times New Roman" w:eastAsia="宋体" w:hAnsi="Times New Roman" w:cs="Times New Roman" w:hint="eastAsia"/>
          <w:color w:val="000000" w:themeColor="text1"/>
          <w:szCs w:val="21"/>
        </w:rPr>
        <w:t>表示“字模”，整个单词的字面意思就是“固定的字模”，形象地反映了铅版的特点：里面的字模是固定死的，无法像活字印刷那样灵活地调整和更改。</w:t>
      </w:r>
    </w:p>
    <w:p w14:paraId="31A9FF43" w14:textId="5AE9016A" w:rsidR="002E354E" w:rsidRDefault="002E354E" w:rsidP="002E354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由于铅版里面的字模是固定死的，所以原本表示铅版的单词</w:t>
      </w:r>
      <w:r w:rsidRPr="003A5554">
        <w:rPr>
          <w:rFonts w:ascii="Times New Roman" w:eastAsia="宋体" w:hAnsi="Times New Roman" w:cs="Times New Roman" w:hint="eastAsia"/>
          <w:color w:val="000000" w:themeColor="text1"/>
          <w:szCs w:val="21"/>
        </w:rPr>
        <w:t>stereotype</w:t>
      </w:r>
      <w:r>
        <w:rPr>
          <w:rFonts w:ascii="Times New Roman" w:eastAsia="宋体" w:hAnsi="Times New Roman" w:cs="Times New Roman" w:hint="eastAsia"/>
          <w:color w:val="000000" w:themeColor="text1"/>
          <w:szCs w:val="21"/>
        </w:rPr>
        <w:t>就引申出</w:t>
      </w:r>
      <w:r w:rsidRPr="002E354E">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难以</w:t>
      </w:r>
      <w:r w:rsidRPr="003A5554">
        <w:rPr>
          <w:rFonts w:ascii="Times New Roman" w:eastAsia="宋体" w:hAnsi="Times New Roman" w:cs="Times New Roman" w:hint="eastAsia"/>
          <w:color w:val="000000" w:themeColor="text1"/>
          <w:szCs w:val="21"/>
        </w:rPr>
        <w:t>更改的刻板印象</w:t>
      </w:r>
      <w:r w:rsidRPr="002E354E">
        <w:rPr>
          <w:rFonts w:ascii="Times New Roman" w:eastAsia="宋体" w:hAnsi="Times New Roman" w:cs="Times New Roman" w:hint="eastAsia"/>
          <w:color w:val="000000" w:themeColor="text1"/>
          <w:szCs w:val="21"/>
        </w:rPr>
        <w:t>”之意。比如：</w:t>
      </w:r>
      <w:r w:rsidRPr="002E354E">
        <w:rPr>
          <w:rFonts w:ascii="Times New Roman" w:eastAsia="宋体" w:hAnsi="Times New Roman" w:cs="Times New Roman"/>
          <w:color w:val="000000" w:themeColor="text1"/>
          <w:szCs w:val="21"/>
        </w:rPr>
        <w:t>There's always been a stereotype about successful businessmen.</w:t>
      </w:r>
      <w:r w:rsidRPr="002E354E">
        <w:rPr>
          <w:rFonts w:ascii="Times New Roman" w:eastAsia="宋体" w:hAnsi="Times New Roman" w:cs="Times New Roman" w:hint="eastAsia"/>
          <w:color w:val="000000" w:themeColor="text1"/>
          <w:szCs w:val="21"/>
        </w:rPr>
        <w:t>人们</w:t>
      </w:r>
      <w:r>
        <w:rPr>
          <w:rFonts w:ascii="Times New Roman" w:eastAsia="宋体" w:hAnsi="Times New Roman" w:cs="Times New Roman" w:hint="eastAsia"/>
          <w:color w:val="000000" w:themeColor="text1"/>
          <w:szCs w:val="21"/>
        </w:rPr>
        <w:t>对于</w:t>
      </w:r>
      <w:r w:rsidRPr="002E354E">
        <w:rPr>
          <w:rFonts w:ascii="Times New Roman" w:eastAsia="宋体" w:hAnsi="Times New Roman" w:cs="Times New Roman" w:hint="eastAsia"/>
          <w:color w:val="000000" w:themeColor="text1"/>
          <w:szCs w:val="21"/>
        </w:rPr>
        <w:t>成功商人们总有一种</w:t>
      </w:r>
      <w:r>
        <w:rPr>
          <w:rFonts w:ascii="Times New Roman" w:eastAsia="宋体" w:hAnsi="Times New Roman" w:cs="Times New Roman" w:hint="eastAsia"/>
          <w:color w:val="000000" w:themeColor="text1"/>
          <w:szCs w:val="21"/>
        </w:rPr>
        <w:t>刻板印象</w:t>
      </w:r>
      <w:r w:rsidRPr="002E354E">
        <w:rPr>
          <w:rFonts w:ascii="Times New Roman" w:eastAsia="宋体" w:hAnsi="Times New Roman" w:cs="Times New Roman" w:hint="eastAsia"/>
          <w:color w:val="000000" w:themeColor="text1"/>
          <w:szCs w:val="21"/>
        </w:rPr>
        <w:t>。</w:t>
      </w:r>
    </w:p>
    <w:p w14:paraId="2DCF2DCC" w14:textId="29CF61BA" w:rsidR="00822FE5" w:rsidRDefault="00822FE5" w:rsidP="00EA585D">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cliche</w:t>
      </w:r>
      <w:r>
        <w:rPr>
          <w:rFonts w:ascii="Times New Roman" w:eastAsia="宋体" w:hAnsi="Times New Roman" w:cs="Times New Roman" w:hint="eastAsia"/>
          <w:color w:val="000000" w:themeColor="text1"/>
          <w:szCs w:val="21"/>
        </w:rPr>
        <w:t>（陈词滥调）也和铅版印刷术有关系。它</w:t>
      </w:r>
      <w:r w:rsidRPr="003A5554">
        <w:rPr>
          <w:rFonts w:ascii="Times New Roman" w:eastAsia="宋体" w:hAnsi="Times New Roman" w:cs="Times New Roman" w:hint="eastAsia"/>
          <w:color w:val="000000" w:themeColor="text1"/>
          <w:szCs w:val="21"/>
          <w:shd w:val="clear" w:color="auto" w:fill="FFFFFF"/>
        </w:rPr>
        <w:t>来自法语，原本是印刷工人的行话，表示</w:t>
      </w:r>
      <w:r w:rsidRPr="00832776">
        <w:rPr>
          <w:rFonts w:asciiTheme="minorEastAsia" w:eastAsia="宋体" w:hAnsiTheme="minorEastAsia" w:cs="Times New Roman" w:hint="eastAsia"/>
          <w:color w:val="000000" w:themeColor="text1"/>
          <w:szCs w:val="21"/>
          <w:shd w:val="clear" w:color="auto" w:fill="FFFFFF"/>
        </w:rPr>
        <w:t>“</w:t>
      </w:r>
      <w:r w:rsidRPr="003A5554">
        <w:rPr>
          <w:rFonts w:ascii="Times New Roman" w:eastAsia="宋体" w:hAnsi="Times New Roman" w:cs="Times New Roman" w:hint="eastAsia"/>
          <w:color w:val="000000" w:themeColor="text1"/>
          <w:szCs w:val="21"/>
          <w:shd w:val="clear" w:color="auto" w:fill="FFFFFF"/>
        </w:rPr>
        <w:t>铅版</w:t>
      </w:r>
      <w:r w:rsidRPr="00832776">
        <w:rPr>
          <w:rFonts w:asciiTheme="minorEastAsia" w:eastAsia="宋体" w:hAnsiTheme="minorEastAsia" w:cs="Times New Roman" w:hint="eastAsia"/>
          <w:color w:val="000000" w:themeColor="text1"/>
          <w:szCs w:val="21"/>
          <w:shd w:val="clear" w:color="auto" w:fill="FFFFFF"/>
        </w:rPr>
        <w:t>”</w:t>
      </w:r>
      <w:r w:rsidRPr="003A5554">
        <w:rPr>
          <w:rFonts w:ascii="Times New Roman" w:eastAsia="宋体" w:hAnsi="Times New Roman" w:cs="Times New Roman" w:hint="eastAsia"/>
          <w:color w:val="000000" w:themeColor="text1"/>
          <w:szCs w:val="21"/>
          <w:shd w:val="clear" w:color="auto" w:fill="FFFFFF"/>
        </w:rPr>
        <w:t>，</w:t>
      </w:r>
      <w:r w:rsidR="002E354E">
        <w:rPr>
          <w:rFonts w:ascii="Times New Roman" w:eastAsia="宋体" w:hAnsi="Times New Roman" w:cs="Times New Roman" w:hint="eastAsia"/>
          <w:color w:val="000000" w:themeColor="text1"/>
          <w:szCs w:val="21"/>
          <w:shd w:val="clear" w:color="auto" w:fill="FFFFFF"/>
        </w:rPr>
        <w:t>和单词</w:t>
      </w:r>
      <w:r w:rsidR="002E354E">
        <w:rPr>
          <w:rFonts w:ascii="Times New Roman" w:eastAsia="宋体" w:hAnsi="Times New Roman" w:cs="Times New Roman" w:hint="eastAsia"/>
          <w:color w:val="000000" w:themeColor="text1"/>
          <w:szCs w:val="21"/>
          <w:shd w:val="clear" w:color="auto" w:fill="FFFFFF"/>
        </w:rPr>
        <w:t>click</w:t>
      </w:r>
      <w:r w:rsidR="002E354E">
        <w:rPr>
          <w:rFonts w:ascii="Times New Roman" w:eastAsia="宋体" w:hAnsi="Times New Roman" w:cs="Times New Roman" w:hint="eastAsia"/>
          <w:color w:val="000000" w:themeColor="text1"/>
          <w:szCs w:val="21"/>
          <w:shd w:val="clear" w:color="auto" w:fill="FFFFFF"/>
        </w:rPr>
        <w:t>（点击，发出咔哒声）同源</w:t>
      </w:r>
      <w:r>
        <w:rPr>
          <w:rFonts w:ascii="Times New Roman" w:eastAsia="宋体" w:hAnsi="Times New Roman" w:cs="Times New Roman" w:hint="eastAsia"/>
          <w:color w:val="000000" w:themeColor="text1"/>
          <w:szCs w:val="21"/>
          <w:shd w:val="clear" w:color="auto" w:fill="FFFFFF"/>
        </w:rPr>
        <w:t>，可能是模拟制版时模子撞击</w:t>
      </w:r>
      <w:r w:rsidRPr="003A5554">
        <w:rPr>
          <w:rFonts w:ascii="Times New Roman" w:eastAsia="宋体" w:hAnsi="Times New Roman" w:cs="Times New Roman" w:hint="eastAsia"/>
          <w:color w:val="000000" w:themeColor="text1"/>
          <w:szCs w:val="21"/>
          <w:shd w:val="clear" w:color="auto" w:fill="FFFFFF"/>
        </w:rPr>
        <w:t>的声音。由于铅版是反复使用的</w:t>
      </w:r>
      <w:r w:rsidR="002E354E">
        <w:rPr>
          <w:rFonts w:ascii="Times New Roman" w:eastAsia="宋体" w:hAnsi="Times New Roman" w:cs="Times New Roman" w:hint="eastAsia"/>
          <w:color w:val="000000" w:themeColor="text1"/>
          <w:szCs w:val="21"/>
          <w:shd w:val="clear" w:color="auto" w:fill="FFFFFF"/>
        </w:rPr>
        <w:t>，</w:t>
      </w:r>
      <w:r w:rsidRPr="003A5554">
        <w:rPr>
          <w:rFonts w:ascii="Times New Roman" w:eastAsia="宋体" w:hAnsi="Times New Roman" w:cs="Times New Roman" w:hint="eastAsia"/>
          <w:color w:val="000000" w:themeColor="text1"/>
          <w:szCs w:val="21"/>
          <w:shd w:val="clear" w:color="auto" w:fill="FFFFFF"/>
        </w:rPr>
        <w:t>因此</w:t>
      </w:r>
      <w:r w:rsidRPr="003A5554">
        <w:rPr>
          <w:rFonts w:ascii="Times New Roman" w:eastAsia="宋体" w:hAnsi="Times New Roman" w:cs="Times New Roman" w:hint="eastAsia"/>
          <w:color w:val="000000" w:themeColor="text1"/>
          <w:szCs w:val="21"/>
          <w:shd w:val="clear" w:color="auto" w:fill="FFFFFF"/>
        </w:rPr>
        <w:t>cliche</w:t>
      </w:r>
      <w:r>
        <w:rPr>
          <w:rFonts w:ascii="Times New Roman" w:eastAsia="宋体" w:hAnsi="Times New Roman" w:cs="Times New Roman" w:hint="eastAsia"/>
          <w:color w:val="000000" w:themeColor="text1"/>
          <w:szCs w:val="21"/>
          <w:shd w:val="clear" w:color="auto" w:fill="FFFFFF"/>
        </w:rPr>
        <w:t>一词</w:t>
      </w:r>
      <w:r w:rsidRPr="003A5554">
        <w:rPr>
          <w:rFonts w:ascii="Times New Roman" w:eastAsia="宋体" w:hAnsi="Times New Roman" w:cs="Times New Roman" w:hint="eastAsia"/>
          <w:color w:val="000000" w:themeColor="text1"/>
          <w:szCs w:val="21"/>
          <w:shd w:val="clear" w:color="auto" w:fill="FFFFFF"/>
        </w:rPr>
        <w:t>衍生出</w:t>
      </w:r>
      <w:r w:rsidRPr="00832776">
        <w:rPr>
          <w:rFonts w:asciiTheme="minorEastAsia" w:eastAsia="宋体" w:hAnsiTheme="minorEastAsia" w:cs="Times New Roman" w:hint="eastAsia"/>
          <w:color w:val="000000" w:themeColor="text1"/>
          <w:szCs w:val="21"/>
          <w:shd w:val="clear" w:color="auto" w:fill="FFFFFF"/>
        </w:rPr>
        <w:t>“</w:t>
      </w:r>
      <w:r w:rsidRPr="003A5554">
        <w:rPr>
          <w:rFonts w:ascii="Times New Roman" w:eastAsia="宋体" w:hAnsi="Times New Roman" w:cs="Times New Roman" w:hint="eastAsia"/>
          <w:color w:val="000000" w:themeColor="text1"/>
          <w:szCs w:val="21"/>
          <w:shd w:val="clear" w:color="auto" w:fill="FFFFFF"/>
        </w:rPr>
        <w:t>陈词滥调</w:t>
      </w:r>
      <w:r w:rsidR="002E354E">
        <w:rPr>
          <w:rFonts w:ascii="Times New Roman" w:eastAsia="宋体" w:hAnsi="Times New Roman" w:cs="Times New Roman" w:hint="eastAsia"/>
          <w:color w:val="000000" w:themeColor="text1"/>
          <w:szCs w:val="21"/>
          <w:shd w:val="clear" w:color="auto" w:fill="FFFFFF"/>
        </w:rPr>
        <w:t>、陈腐思想</w:t>
      </w:r>
      <w:r w:rsidRPr="00832776">
        <w:rPr>
          <w:rFonts w:asciiTheme="minorEastAsia" w:eastAsia="宋体" w:hAnsiTheme="minorEastAsia" w:cs="Times New Roman" w:hint="eastAsia"/>
          <w:color w:val="000000" w:themeColor="text1"/>
          <w:szCs w:val="21"/>
          <w:shd w:val="clear" w:color="auto" w:fill="FFFFFF"/>
        </w:rPr>
        <w:t>”</w:t>
      </w:r>
      <w:r w:rsidRPr="003A5554">
        <w:rPr>
          <w:rFonts w:ascii="Times New Roman" w:eastAsia="宋体" w:hAnsi="Times New Roman" w:cs="Times New Roman" w:hint="eastAsia"/>
          <w:color w:val="000000" w:themeColor="text1"/>
          <w:szCs w:val="21"/>
          <w:shd w:val="clear" w:color="auto" w:fill="FFFFFF"/>
        </w:rPr>
        <w:t>的含义。</w:t>
      </w:r>
    </w:p>
    <w:p w14:paraId="001CA6AE" w14:textId="4DAB73BC" w:rsidR="00EA585D" w:rsidRDefault="00EA585D" w:rsidP="00EA585D">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lastRenderedPageBreak/>
        <w:t>stereotype</w:t>
      </w:r>
      <w:r w:rsidRPr="003A5554">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w:t>
      </w:r>
      <w:r w:rsidR="002E354E" w:rsidRPr="002E354E">
        <w:rPr>
          <w:rFonts w:ascii="Times New Roman" w:eastAsia="宋体" w:hAnsi="Times New Roman" w:cs="Times New Roman"/>
          <w:color w:val="000000" w:themeColor="text1"/>
          <w:szCs w:val="21"/>
        </w:rPr>
        <w:t>ˈsteriətaɪp</w:t>
      </w:r>
      <w:r w:rsidRPr="003A5554">
        <w:rPr>
          <w:rFonts w:ascii="Times New Roman" w:eastAsia="宋体" w:hAnsi="Times New Roman" w:cs="Times New Roman"/>
          <w:color w:val="000000" w:themeColor="text1"/>
          <w:szCs w:val="21"/>
        </w:rPr>
        <w:t>] n.</w:t>
      </w:r>
      <w:r w:rsidRPr="003A5554">
        <w:rPr>
          <w:rFonts w:ascii="Times New Roman" w:eastAsia="宋体" w:hAnsi="Times New Roman" w:cs="Times New Roman" w:hint="eastAsia"/>
          <w:color w:val="000000" w:themeColor="text1"/>
          <w:szCs w:val="21"/>
        </w:rPr>
        <w:t>刻板印象，</w:t>
      </w:r>
      <w:r w:rsidR="002E354E">
        <w:rPr>
          <w:rFonts w:ascii="Times New Roman" w:eastAsia="宋体" w:hAnsi="Times New Roman" w:cs="Times New Roman" w:hint="eastAsia"/>
          <w:color w:val="000000" w:themeColor="text1"/>
          <w:szCs w:val="21"/>
        </w:rPr>
        <w:t>成见；</w:t>
      </w:r>
      <w:r w:rsidRPr="003A5554">
        <w:rPr>
          <w:rFonts w:ascii="Times New Roman" w:eastAsia="宋体" w:hAnsi="Times New Roman" w:cs="Times New Roman" w:hint="eastAsia"/>
          <w:color w:val="000000" w:themeColor="text1"/>
          <w:szCs w:val="21"/>
        </w:rPr>
        <w:t>铅版</w:t>
      </w:r>
      <w:r w:rsidR="002E354E">
        <w:rPr>
          <w:rFonts w:ascii="Times New Roman" w:eastAsia="宋体" w:hAnsi="Times New Roman" w:cs="Times New Roman" w:hint="eastAsia"/>
          <w:color w:val="000000" w:themeColor="text1"/>
          <w:szCs w:val="21"/>
        </w:rPr>
        <w:t>vt.</w:t>
      </w:r>
      <w:r w:rsidR="002E354E">
        <w:rPr>
          <w:rFonts w:ascii="Times New Roman" w:eastAsia="宋体" w:hAnsi="Times New Roman" w:cs="Times New Roman" w:hint="eastAsia"/>
          <w:color w:val="000000" w:themeColor="text1"/>
          <w:szCs w:val="21"/>
        </w:rPr>
        <w:t>对……产生成见，把……模式化</w:t>
      </w:r>
    </w:p>
    <w:p w14:paraId="66332432" w14:textId="00F92E1C" w:rsidR="003B64AE" w:rsidRDefault="003B64AE" w:rsidP="003B64AE">
      <w:pPr>
        <w:spacing w:line="360" w:lineRule="auto"/>
        <w:ind w:firstLineChars="201" w:firstLine="422"/>
        <w:rPr>
          <w:rFonts w:ascii="Times New Roman" w:eastAsia="宋体" w:hAnsi="Times New Roman" w:cs="Times New Roman"/>
          <w:color w:val="000000" w:themeColor="text1"/>
          <w:szCs w:val="21"/>
        </w:rPr>
      </w:pPr>
      <w:r w:rsidRPr="003B64AE">
        <w:rPr>
          <w:rFonts w:ascii="Times New Roman" w:eastAsia="宋体" w:hAnsi="Times New Roman" w:cs="Times New Roman"/>
          <w:color w:val="000000" w:themeColor="text1"/>
          <w:szCs w:val="21"/>
        </w:rPr>
        <w:t>stereotypical</w:t>
      </w:r>
      <w:r>
        <w:rPr>
          <w:rFonts w:ascii="Times New Roman" w:eastAsia="宋体" w:hAnsi="Times New Roman" w:cs="Times New Roman" w:hint="eastAsia"/>
          <w:color w:val="000000" w:themeColor="text1"/>
          <w:szCs w:val="21"/>
        </w:rPr>
        <w:t>：</w:t>
      </w:r>
      <w:r w:rsidRPr="003B64AE">
        <w:rPr>
          <w:rFonts w:ascii="Times New Roman" w:eastAsia="宋体" w:hAnsi="Times New Roman" w:cs="Times New Roman"/>
          <w:color w:val="000000" w:themeColor="text1"/>
          <w:szCs w:val="21"/>
        </w:rPr>
        <w:t>[</w:t>
      </w:r>
      <w:r w:rsidR="002E354E" w:rsidRPr="002E354E">
        <w:rPr>
          <w:rFonts w:ascii="Times New Roman" w:eastAsia="宋体" w:hAnsi="Times New Roman" w:cs="Times New Roman"/>
          <w:color w:val="000000" w:themeColor="text1"/>
          <w:szCs w:val="21"/>
        </w:rPr>
        <w:t>ˌsteriəˈtɪpɪkl</w:t>
      </w:r>
      <w:r>
        <w:rPr>
          <w:rFonts w:ascii="Times New Roman" w:eastAsia="宋体" w:hAnsi="Times New Roman" w:cs="Times New Roman"/>
          <w:color w:val="000000" w:themeColor="text1"/>
          <w:szCs w:val="21"/>
        </w:rPr>
        <w:t xml:space="preserve">] </w:t>
      </w:r>
      <w:r w:rsidRPr="003B64AE">
        <w:rPr>
          <w:rFonts w:ascii="Times New Roman" w:eastAsia="宋体" w:hAnsi="Times New Roman" w:cs="Times New Roman" w:hint="eastAsia"/>
          <w:color w:val="000000" w:themeColor="text1"/>
          <w:szCs w:val="21"/>
        </w:rPr>
        <w:t>adj.</w:t>
      </w:r>
      <w:r w:rsidR="002E354E">
        <w:rPr>
          <w:rFonts w:ascii="Times New Roman" w:eastAsia="宋体" w:hAnsi="Times New Roman" w:cs="Times New Roman" w:hint="eastAsia"/>
          <w:color w:val="000000" w:themeColor="text1"/>
          <w:szCs w:val="21"/>
        </w:rPr>
        <w:t>刻板的，模式化的</w:t>
      </w:r>
    </w:p>
    <w:p w14:paraId="53007AD7" w14:textId="7C7205A6" w:rsidR="00822FE5" w:rsidRDefault="00822FE5" w:rsidP="00822FE5">
      <w:pPr>
        <w:spacing w:line="360" w:lineRule="auto"/>
        <w:ind w:firstLineChars="201" w:firstLine="422"/>
        <w:rPr>
          <w:rFonts w:ascii="Times New Roman" w:eastAsia="宋体" w:hAnsi="Times New Roman" w:cs="Times New Roman"/>
          <w:color w:val="000000" w:themeColor="text1"/>
          <w:szCs w:val="21"/>
          <w:shd w:val="clear" w:color="auto" w:fill="FFFFFF"/>
        </w:rPr>
      </w:pPr>
      <w:r w:rsidRPr="003A5554">
        <w:rPr>
          <w:rFonts w:ascii="Times New Roman" w:eastAsia="宋体" w:hAnsi="Times New Roman" w:cs="Times New Roman"/>
          <w:color w:val="000000" w:themeColor="text1"/>
          <w:szCs w:val="21"/>
          <w:shd w:val="clear" w:color="auto" w:fill="FFFFFF"/>
        </w:rPr>
        <w:t>cliche</w:t>
      </w:r>
      <w:r w:rsidRPr="003A5554">
        <w:rPr>
          <w:rFonts w:ascii="Times New Roman" w:eastAsia="宋体" w:hAnsi="Times New Roman" w:cs="Times New Roman" w:hint="eastAsia"/>
          <w:color w:val="000000" w:themeColor="text1"/>
          <w:szCs w:val="21"/>
          <w:shd w:val="clear" w:color="auto" w:fill="FFFFFF"/>
        </w:rPr>
        <w:t>：</w:t>
      </w:r>
      <w:r w:rsidRPr="003A5554">
        <w:rPr>
          <w:rFonts w:ascii="Times New Roman" w:eastAsia="宋体" w:hAnsi="Times New Roman" w:cs="Times New Roman"/>
          <w:color w:val="000000" w:themeColor="text1"/>
          <w:szCs w:val="21"/>
          <w:shd w:val="clear" w:color="auto" w:fill="FFFFFF"/>
        </w:rPr>
        <w:t>['kli:ʃei</w:t>
      </w:r>
      <w:r>
        <w:rPr>
          <w:rFonts w:ascii="Times New Roman" w:eastAsia="宋体" w:hAnsi="Times New Roman" w:cs="Times New Roman"/>
          <w:color w:val="000000" w:themeColor="text1"/>
          <w:szCs w:val="21"/>
          <w:shd w:val="clear" w:color="auto" w:fill="FFFFFF"/>
        </w:rPr>
        <w:t xml:space="preserve">] </w:t>
      </w:r>
      <w:r w:rsidRPr="003A5554">
        <w:rPr>
          <w:rFonts w:ascii="Times New Roman" w:eastAsia="宋体" w:hAnsi="Times New Roman" w:cs="Times New Roman"/>
          <w:color w:val="000000" w:themeColor="text1"/>
          <w:szCs w:val="21"/>
          <w:shd w:val="clear" w:color="auto" w:fill="FFFFFF"/>
        </w:rPr>
        <w:t>n.</w:t>
      </w:r>
      <w:r w:rsidRPr="003A5554">
        <w:rPr>
          <w:rFonts w:ascii="Times New Roman" w:eastAsia="宋体" w:hAnsi="Times New Roman" w:cs="Times New Roman" w:hint="eastAsia"/>
          <w:color w:val="000000" w:themeColor="text1"/>
          <w:szCs w:val="21"/>
          <w:shd w:val="clear" w:color="auto" w:fill="FFFFFF"/>
        </w:rPr>
        <w:t>陈词滥调，陈腐思想</w:t>
      </w:r>
      <w:r w:rsidR="002E354E">
        <w:rPr>
          <w:rFonts w:ascii="Times New Roman" w:eastAsia="宋体" w:hAnsi="Times New Roman" w:cs="Times New Roman" w:hint="eastAsia"/>
          <w:color w:val="000000" w:themeColor="text1"/>
          <w:szCs w:val="21"/>
          <w:shd w:val="clear" w:color="auto" w:fill="FFFFFF"/>
        </w:rPr>
        <w:t>；</w:t>
      </w:r>
      <w:r w:rsidRPr="003A5554">
        <w:rPr>
          <w:rFonts w:ascii="Times New Roman" w:eastAsia="宋体" w:hAnsi="Times New Roman" w:cs="Times New Roman" w:hint="eastAsia"/>
          <w:color w:val="000000" w:themeColor="text1"/>
          <w:szCs w:val="21"/>
          <w:shd w:val="clear" w:color="auto" w:fill="FFFFFF"/>
        </w:rPr>
        <w:t>铅版</w:t>
      </w:r>
    </w:p>
    <w:p w14:paraId="0C3FAD64" w14:textId="171E310B" w:rsidR="0049036F" w:rsidRPr="0049036F" w:rsidRDefault="0049036F" w:rsidP="0049036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49036F">
        <w:rPr>
          <w:rFonts w:ascii="Times New Roman" w:eastAsia="宋体" w:hAnsi="Times New Roman" w:cs="Times New Roman" w:hint="eastAsia"/>
          <w:b w:val="0"/>
          <w:color w:val="000000" w:themeColor="text1"/>
          <w:sz w:val="21"/>
          <w:szCs w:val="21"/>
          <w:shd w:val="clear" w:color="auto" w:fill="FFFFFF"/>
        </w:rPr>
        <w:t>camera</w:t>
      </w:r>
      <w:r w:rsidRPr="0049036F">
        <w:rPr>
          <w:rFonts w:ascii="Times New Roman" w:eastAsia="宋体" w:hAnsi="Times New Roman" w:cs="Times New Roman" w:hint="eastAsia"/>
          <w:b w:val="0"/>
          <w:color w:val="000000" w:themeColor="text1"/>
          <w:sz w:val="21"/>
          <w:szCs w:val="21"/>
          <w:shd w:val="clear" w:color="auto" w:fill="FFFFFF"/>
        </w:rPr>
        <w:t>（相机）</w:t>
      </w:r>
      <w:r w:rsidR="008A0515">
        <w:rPr>
          <w:rFonts w:ascii="Times New Roman" w:eastAsia="宋体" w:hAnsi="Times New Roman" w:cs="Times New Roman" w:hint="eastAsia"/>
          <w:b w:val="0"/>
          <w:color w:val="000000" w:themeColor="text1"/>
          <w:sz w:val="21"/>
          <w:szCs w:val="21"/>
          <w:shd w:val="clear" w:color="auto" w:fill="FFFFFF"/>
        </w:rPr>
        <w:t>：用来成像的暗室</w:t>
      </w:r>
    </w:p>
    <w:p w14:paraId="01EB7ACC" w14:textId="793F80CA" w:rsidR="0049036F" w:rsidRPr="0049036F" w:rsidRDefault="0049036F" w:rsidP="0049036F">
      <w:pPr>
        <w:spacing w:line="360" w:lineRule="auto"/>
        <w:ind w:firstLineChars="201" w:firstLine="422"/>
        <w:rPr>
          <w:rFonts w:ascii="Times New Roman" w:eastAsia="宋体" w:hAnsi="Times New Roman" w:cs="Times New Roman"/>
          <w:color w:val="000000" w:themeColor="text1"/>
          <w:szCs w:val="21"/>
        </w:rPr>
      </w:pPr>
      <w:r w:rsidRPr="0049036F">
        <w:rPr>
          <w:rFonts w:ascii="Times New Roman" w:eastAsia="宋体" w:hAnsi="Times New Roman" w:cs="Times New Roman" w:hint="eastAsia"/>
          <w:color w:val="000000" w:themeColor="text1"/>
          <w:szCs w:val="21"/>
        </w:rPr>
        <w:t>英语单词</w:t>
      </w:r>
      <w:r w:rsidRPr="0049036F">
        <w:rPr>
          <w:rFonts w:ascii="Times New Roman" w:eastAsia="宋体" w:hAnsi="Times New Roman" w:cs="Times New Roman" w:hint="eastAsia"/>
          <w:color w:val="000000" w:themeColor="text1"/>
          <w:szCs w:val="21"/>
        </w:rPr>
        <w:t>camera</w:t>
      </w:r>
      <w:r w:rsidRPr="0049036F">
        <w:rPr>
          <w:rFonts w:ascii="Times New Roman" w:eastAsia="宋体" w:hAnsi="Times New Roman" w:cs="Times New Roman" w:hint="eastAsia"/>
          <w:color w:val="000000" w:themeColor="text1"/>
          <w:szCs w:val="21"/>
        </w:rPr>
        <w:t>（照相机）其实是拉丁语</w:t>
      </w:r>
      <w:r w:rsidR="00C52B82">
        <w:rPr>
          <w:rFonts w:ascii="Times New Roman" w:eastAsia="宋体" w:hAnsi="Times New Roman" w:cs="Times New Roman" w:hint="eastAsia"/>
          <w:color w:val="000000" w:themeColor="text1"/>
          <w:szCs w:val="21"/>
        </w:rPr>
        <w:t>短语</w:t>
      </w:r>
      <w:r w:rsidRPr="0049036F">
        <w:rPr>
          <w:rFonts w:ascii="Times New Roman" w:eastAsia="宋体" w:hAnsi="Times New Roman" w:cs="Times New Roman" w:hint="eastAsia"/>
          <w:color w:val="000000" w:themeColor="text1"/>
          <w:szCs w:val="21"/>
        </w:rPr>
        <w:t>camera obscura</w:t>
      </w:r>
      <w:r w:rsidRPr="0049036F">
        <w:rPr>
          <w:rFonts w:ascii="Times New Roman" w:eastAsia="宋体" w:hAnsi="Times New Roman" w:cs="Times New Roman" w:hint="eastAsia"/>
          <w:color w:val="000000" w:themeColor="text1"/>
          <w:szCs w:val="21"/>
        </w:rPr>
        <w:t>的缩写，其中</w:t>
      </w:r>
      <w:r w:rsidRPr="0049036F">
        <w:rPr>
          <w:rFonts w:ascii="Times New Roman" w:eastAsia="宋体" w:hAnsi="Times New Roman" w:cs="Times New Roman" w:hint="eastAsia"/>
          <w:color w:val="000000" w:themeColor="text1"/>
          <w:szCs w:val="21"/>
        </w:rPr>
        <w:t>camera</w:t>
      </w:r>
      <w:r w:rsidR="00C52B82">
        <w:rPr>
          <w:rFonts w:ascii="Times New Roman" w:eastAsia="宋体" w:hAnsi="Times New Roman" w:cs="Times New Roman" w:hint="eastAsia"/>
          <w:color w:val="000000" w:themeColor="text1"/>
          <w:szCs w:val="21"/>
        </w:rPr>
        <w:t>表示“房间”</w:t>
      </w:r>
      <w:r w:rsidRPr="0049036F">
        <w:rPr>
          <w:rFonts w:ascii="Times New Roman" w:eastAsia="宋体" w:hAnsi="Times New Roman" w:cs="Times New Roman" w:hint="eastAsia"/>
          <w:color w:val="000000" w:themeColor="text1"/>
          <w:szCs w:val="21"/>
        </w:rPr>
        <w:t>，</w:t>
      </w:r>
      <w:r w:rsidRPr="0049036F">
        <w:rPr>
          <w:rFonts w:ascii="Times New Roman" w:eastAsia="宋体" w:hAnsi="Times New Roman" w:cs="Times New Roman" w:hint="eastAsia"/>
          <w:color w:val="000000" w:themeColor="text1"/>
          <w:szCs w:val="21"/>
        </w:rPr>
        <w:t>obscura</w:t>
      </w:r>
      <w:r w:rsidR="00C52B82">
        <w:rPr>
          <w:rFonts w:ascii="Times New Roman" w:eastAsia="宋体" w:hAnsi="Times New Roman" w:cs="Times New Roman" w:hint="eastAsia"/>
          <w:color w:val="000000" w:themeColor="text1"/>
          <w:szCs w:val="21"/>
        </w:rPr>
        <w:t>表示“</w:t>
      </w:r>
      <w:r w:rsidRPr="0049036F">
        <w:rPr>
          <w:rFonts w:ascii="Times New Roman" w:eastAsia="宋体" w:hAnsi="Times New Roman" w:cs="Times New Roman" w:hint="eastAsia"/>
          <w:color w:val="000000" w:themeColor="text1"/>
          <w:szCs w:val="21"/>
        </w:rPr>
        <w:t>黑暗的</w:t>
      </w:r>
      <w:r w:rsidR="00C52B82">
        <w:rPr>
          <w:rFonts w:ascii="Times New Roman" w:eastAsia="宋体" w:hAnsi="Times New Roman" w:cs="Times New Roman" w:hint="eastAsia"/>
          <w:color w:val="000000" w:themeColor="text1"/>
          <w:szCs w:val="21"/>
        </w:rPr>
        <w:t>”</w:t>
      </w:r>
      <w:r w:rsidRPr="0049036F">
        <w:rPr>
          <w:rFonts w:ascii="Times New Roman" w:eastAsia="宋体" w:hAnsi="Times New Roman" w:cs="Times New Roman" w:hint="eastAsia"/>
          <w:color w:val="000000" w:themeColor="text1"/>
          <w:szCs w:val="21"/>
        </w:rPr>
        <w:t>，合起来就是“暗室”的意思。</w:t>
      </w:r>
    </w:p>
    <w:p w14:paraId="41D290B1" w14:textId="716EDC19" w:rsidR="0049036F" w:rsidRPr="0049036F" w:rsidRDefault="0049036F" w:rsidP="0049036F">
      <w:pPr>
        <w:spacing w:line="360" w:lineRule="auto"/>
        <w:ind w:firstLineChars="201" w:firstLine="422"/>
        <w:rPr>
          <w:rFonts w:ascii="Times New Roman" w:eastAsia="宋体" w:hAnsi="Times New Roman" w:cs="Times New Roman"/>
          <w:color w:val="000000" w:themeColor="text1"/>
          <w:szCs w:val="21"/>
        </w:rPr>
      </w:pPr>
      <w:r w:rsidRPr="0049036F">
        <w:rPr>
          <w:rFonts w:ascii="Times New Roman" w:eastAsia="宋体" w:hAnsi="Times New Roman" w:cs="Times New Roman" w:hint="eastAsia"/>
          <w:color w:val="000000" w:themeColor="text1"/>
          <w:szCs w:val="21"/>
        </w:rPr>
        <w:t>拉丁语</w:t>
      </w:r>
      <w:r w:rsidRPr="0049036F">
        <w:rPr>
          <w:rFonts w:ascii="Times New Roman" w:eastAsia="宋体" w:hAnsi="Times New Roman" w:cs="Times New Roman" w:hint="eastAsia"/>
          <w:color w:val="000000" w:themeColor="text1"/>
          <w:szCs w:val="21"/>
        </w:rPr>
        <w:t>camera obscura</w:t>
      </w:r>
      <w:r w:rsidR="00C52B82">
        <w:rPr>
          <w:rFonts w:ascii="Times New Roman" w:eastAsia="宋体" w:hAnsi="Times New Roman" w:cs="Times New Roman" w:hint="eastAsia"/>
          <w:color w:val="000000" w:themeColor="text1"/>
          <w:szCs w:val="21"/>
        </w:rPr>
        <w:t>（暗室）</w:t>
      </w:r>
      <w:r w:rsidRPr="0049036F">
        <w:rPr>
          <w:rFonts w:ascii="Times New Roman" w:eastAsia="宋体" w:hAnsi="Times New Roman" w:cs="Times New Roman" w:hint="eastAsia"/>
          <w:color w:val="000000" w:themeColor="text1"/>
          <w:szCs w:val="21"/>
        </w:rPr>
        <w:t>原本指的是一种光学仪器，由小盒子和棱镜组成，用于研究小孔成像等光学问题，科学家开普勒最早使用这个术语。</w:t>
      </w:r>
    </w:p>
    <w:p w14:paraId="4605B310" w14:textId="2D5B8F46" w:rsidR="0049036F" w:rsidRPr="0049036F" w:rsidRDefault="0049036F" w:rsidP="0049036F">
      <w:pPr>
        <w:spacing w:line="360" w:lineRule="auto"/>
        <w:ind w:firstLineChars="201" w:firstLine="422"/>
        <w:rPr>
          <w:rFonts w:ascii="Times New Roman" w:eastAsia="宋体" w:hAnsi="Times New Roman" w:cs="Times New Roman"/>
          <w:color w:val="000000" w:themeColor="text1"/>
          <w:szCs w:val="21"/>
        </w:rPr>
      </w:pPr>
      <w:r w:rsidRPr="0049036F">
        <w:rPr>
          <w:rFonts w:ascii="Times New Roman" w:eastAsia="宋体" w:hAnsi="Times New Roman" w:cs="Times New Roman" w:hint="eastAsia"/>
          <w:color w:val="000000" w:themeColor="text1"/>
          <w:szCs w:val="21"/>
        </w:rPr>
        <w:t>在</w:t>
      </w:r>
      <w:r w:rsidRPr="0049036F">
        <w:rPr>
          <w:rFonts w:ascii="Times New Roman" w:eastAsia="宋体" w:hAnsi="Times New Roman" w:cs="Times New Roman" w:hint="eastAsia"/>
          <w:color w:val="000000" w:themeColor="text1"/>
          <w:szCs w:val="21"/>
        </w:rPr>
        <w:t>16</w:t>
      </w:r>
      <w:r w:rsidRPr="0049036F">
        <w:rPr>
          <w:rFonts w:ascii="Times New Roman" w:eastAsia="宋体" w:hAnsi="Times New Roman" w:cs="Times New Roman" w:hint="eastAsia"/>
          <w:color w:val="000000" w:themeColor="text1"/>
          <w:szCs w:val="21"/>
        </w:rPr>
        <w:t>世纪文艺复兴时期，欧洲出现了绘画用的</w:t>
      </w:r>
      <w:r w:rsidRPr="0049036F">
        <w:rPr>
          <w:rFonts w:ascii="Times New Roman" w:eastAsia="宋体" w:hAnsi="Times New Roman" w:cs="Times New Roman" w:hint="eastAsia"/>
          <w:color w:val="000000" w:themeColor="text1"/>
          <w:szCs w:val="21"/>
        </w:rPr>
        <w:t>camera obscura</w:t>
      </w:r>
      <w:r w:rsidR="00C52B82">
        <w:rPr>
          <w:rFonts w:ascii="Times New Roman" w:eastAsia="宋体" w:hAnsi="Times New Roman" w:cs="Times New Roman" w:hint="eastAsia"/>
          <w:color w:val="000000" w:themeColor="text1"/>
          <w:szCs w:val="21"/>
        </w:rPr>
        <w:t>（暗室）</w:t>
      </w:r>
      <w:r w:rsidRPr="0049036F">
        <w:rPr>
          <w:rFonts w:ascii="Times New Roman" w:eastAsia="宋体" w:hAnsi="Times New Roman" w:cs="Times New Roman" w:hint="eastAsia"/>
          <w:color w:val="000000" w:themeColor="text1"/>
          <w:szCs w:val="21"/>
        </w:rPr>
        <w:t>。通过这种光学仪器把景象投射到纸上，再由画家画下来。这是不是很像照相机啊？只不过需要人手工来画。</w:t>
      </w:r>
    </w:p>
    <w:p w14:paraId="725F072B" w14:textId="60AA471B" w:rsidR="0049036F" w:rsidRPr="0049036F" w:rsidRDefault="0049036F" w:rsidP="0049036F">
      <w:pPr>
        <w:spacing w:line="360" w:lineRule="auto"/>
        <w:ind w:firstLineChars="201" w:firstLine="422"/>
        <w:rPr>
          <w:rFonts w:ascii="Times New Roman" w:eastAsia="宋体" w:hAnsi="Times New Roman" w:cs="Times New Roman"/>
          <w:color w:val="000000" w:themeColor="text1"/>
          <w:szCs w:val="21"/>
        </w:rPr>
      </w:pPr>
      <w:r w:rsidRPr="0049036F">
        <w:rPr>
          <w:rFonts w:ascii="Times New Roman" w:eastAsia="宋体" w:hAnsi="Times New Roman" w:cs="Times New Roman"/>
          <w:color w:val="000000" w:themeColor="text1"/>
          <w:szCs w:val="21"/>
        </w:rPr>
        <w:t xml:space="preserve"> </w:t>
      </w:r>
      <w:r w:rsidRPr="0049036F">
        <w:rPr>
          <w:rFonts w:ascii="Times New Roman" w:eastAsia="宋体" w:hAnsi="Times New Roman" w:cs="Times New Roman" w:hint="eastAsia"/>
          <w:color w:val="000000" w:themeColor="text1"/>
          <w:szCs w:val="21"/>
        </w:rPr>
        <w:t>18</w:t>
      </w:r>
      <w:r w:rsidRPr="0049036F">
        <w:rPr>
          <w:rFonts w:ascii="Times New Roman" w:eastAsia="宋体" w:hAnsi="Times New Roman" w:cs="Times New Roman" w:hint="eastAsia"/>
          <w:color w:val="000000" w:themeColor="text1"/>
          <w:szCs w:val="21"/>
        </w:rPr>
        <w:t>世纪初期，人们终于发明了感光胶卷，可以用它直接把画面记录下来，不需要人手工去画了。这就是最早的光学照相机。由于它脱胎于</w:t>
      </w:r>
      <w:r w:rsidRPr="0049036F">
        <w:rPr>
          <w:rFonts w:ascii="Times New Roman" w:eastAsia="宋体" w:hAnsi="Times New Roman" w:cs="Times New Roman" w:hint="eastAsia"/>
          <w:color w:val="000000" w:themeColor="text1"/>
          <w:szCs w:val="21"/>
        </w:rPr>
        <w:t>camera obscura</w:t>
      </w:r>
      <w:r w:rsidR="00C52B82">
        <w:rPr>
          <w:rFonts w:ascii="Times New Roman" w:eastAsia="宋体" w:hAnsi="Times New Roman" w:cs="Times New Roman" w:hint="eastAsia"/>
          <w:color w:val="000000" w:themeColor="text1"/>
          <w:szCs w:val="21"/>
        </w:rPr>
        <w:t>（暗室）</w:t>
      </w:r>
      <w:r w:rsidRPr="0049036F">
        <w:rPr>
          <w:rFonts w:ascii="Times New Roman" w:eastAsia="宋体" w:hAnsi="Times New Roman" w:cs="Times New Roman" w:hint="eastAsia"/>
          <w:color w:val="000000" w:themeColor="text1"/>
          <w:szCs w:val="21"/>
        </w:rPr>
        <w:t>，所以人们也将其称为</w:t>
      </w:r>
      <w:r w:rsidRPr="0049036F">
        <w:rPr>
          <w:rFonts w:ascii="Times New Roman" w:eastAsia="宋体" w:hAnsi="Times New Roman" w:cs="Times New Roman" w:hint="eastAsia"/>
          <w:color w:val="000000" w:themeColor="text1"/>
          <w:szCs w:val="21"/>
        </w:rPr>
        <w:t>camera obscura</w:t>
      </w:r>
      <w:r w:rsidR="00C52B82">
        <w:rPr>
          <w:rFonts w:ascii="Times New Roman" w:eastAsia="宋体" w:hAnsi="Times New Roman" w:cs="Times New Roman" w:hint="eastAsia"/>
          <w:color w:val="000000" w:themeColor="text1"/>
          <w:szCs w:val="21"/>
        </w:rPr>
        <w:t>（暗室）</w:t>
      </w:r>
      <w:r w:rsidRPr="0049036F">
        <w:rPr>
          <w:rFonts w:ascii="Times New Roman" w:eastAsia="宋体" w:hAnsi="Times New Roman" w:cs="Times New Roman" w:hint="eastAsia"/>
          <w:color w:val="000000" w:themeColor="text1"/>
          <w:szCs w:val="21"/>
        </w:rPr>
        <w:t>。后来，当照相机流行后，这个称谓被简化为</w:t>
      </w:r>
      <w:r w:rsidRPr="0049036F">
        <w:rPr>
          <w:rFonts w:ascii="Times New Roman" w:eastAsia="宋体" w:hAnsi="Times New Roman" w:cs="Times New Roman" w:hint="eastAsia"/>
          <w:color w:val="000000" w:themeColor="text1"/>
          <w:szCs w:val="21"/>
        </w:rPr>
        <w:t>camera</w:t>
      </w:r>
      <w:r w:rsidRPr="0049036F">
        <w:rPr>
          <w:rFonts w:ascii="Times New Roman" w:eastAsia="宋体" w:hAnsi="Times New Roman" w:cs="Times New Roman" w:hint="eastAsia"/>
          <w:color w:val="000000" w:themeColor="text1"/>
          <w:szCs w:val="21"/>
        </w:rPr>
        <w:t>。</w:t>
      </w:r>
    </w:p>
    <w:p w14:paraId="42A300A5" w14:textId="3C3ED04B" w:rsidR="0049036F" w:rsidRPr="0049036F" w:rsidRDefault="0049036F" w:rsidP="0049036F">
      <w:pPr>
        <w:spacing w:line="360" w:lineRule="auto"/>
        <w:ind w:firstLineChars="201" w:firstLine="422"/>
        <w:rPr>
          <w:rFonts w:ascii="Times New Roman" w:eastAsia="宋体" w:hAnsi="Times New Roman" w:cs="Times New Roman"/>
          <w:color w:val="000000" w:themeColor="text1"/>
          <w:szCs w:val="21"/>
        </w:rPr>
      </w:pPr>
      <w:r w:rsidRPr="0049036F">
        <w:rPr>
          <w:rFonts w:ascii="Times New Roman" w:eastAsia="宋体" w:hAnsi="Times New Roman" w:cs="Times New Roman" w:hint="eastAsia"/>
          <w:color w:val="000000" w:themeColor="text1"/>
          <w:szCs w:val="21"/>
        </w:rPr>
        <w:t>单词</w:t>
      </w:r>
      <w:r w:rsidRPr="0049036F">
        <w:rPr>
          <w:rFonts w:ascii="Times New Roman" w:eastAsia="宋体" w:hAnsi="Times New Roman" w:cs="Times New Roman" w:hint="eastAsia"/>
          <w:color w:val="000000" w:themeColor="text1"/>
          <w:szCs w:val="21"/>
        </w:rPr>
        <w:t>camera</w:t>
      </w:r>
      <w:r w:rsidR="00C52B82">
        <w:rPr>
          <w:rFonts w:ascii="Times New Roman" w:eastAsia="宋体" w:hAnsi="Times New Roman" w:cs="Times New Roman" w:hint="eastAsia"/>
          <w:color w:val="000000" w:themeColor="text1"/>
          <w:szCs w:val="21"/>
        </w:rPr>
        <w:t>来自拉丁语，</w:t>
      </w:r>
      <w:r w:rsidRPr="0049036F">
        <w:rPr>
          <w:rFonts w:ascii="Times New Roman" w:eastAsia="宋体" w:hAnsi="Times New Roman" w:cs="Times New Roman" w:hint="eastAsia"/>
          <w:color w:val="000000" w:themeColor="text1"/>
          <w:szCs w:val="21"/>
        </w:rPr>
        <w:t>可以分解为词根</w:t>
      </w:r>
      <w:r w:rsidRPr="0049036F">
        <w:rPr>
          <w:rFonts w:ascii="Times New Roman" w:eastAsia="宋体" w:hAnsi="Times New Roman" w:cs="Times New Roman" w:hint="eastAsia"/>
          <w:color w:val="000000" w:themeColor="text1"/>
          <w:szCs w:val="21"/>
        </w:rPr>
        <w:t>camer-</w:t>
      </w:r>
      <w:r w:rsidRPr="0049036F">
        <w:rPr>
          <w:rFonts w:ascii="Times New Roman" w:eastAsia="宋体" w:hAnsi="Times New Roman" w:cs="Times New Roman" w:hint="eastAsia"/>
          <w:color w:val="000000" w:themeColor="text1"/>
          <w:szCs w:val="21"/>
        </w:rPr>
        <w:t>（房间）和名词</w:t>
      </w:r>
      <w:r w:rsidR="00C52B82">
        <w:rPr>
          <w:rFonts w:ascii="Times New Roman" w:eastAsia="宋体" w:hAnsi="Times New Roman" w:cs="Times New Roman" w:hint="eastAsia"/>
          <w:color w:val="000000" w:themeColor="text1"/>
          <w:szCs w:val="21"/>
        </w:rPr>
        <w:t>词尾</w:t>
      </w:r>
      <w:r w:rsidRPr="0049036F">
        <w:rPr>
          <w:rFonts w:ascii="Times New Roman" w:eastAsia="宋体" w:hAnsi="Times New Roman" w:cs="Times New Roman" w:hint="eastAsia"/>
          <w:color w:val="000000" w:themeColor="text1"/>
          <w:szCs w:val="21"/>
        </w:rPr>
        <w:t>-a</w:t>
      </w:r>
      <w:r w:rsidR="00C52B82">
        <w:rPr>
          <w:rFonts w:ascii="Times New Roman" w:eastAsia="宋体" w:hAnsi="Times New Roman" w:cs="Times New Roman" w:hint="eastAsia"/>
          <w:color w:val="000000" w:themeColor="text1"/>
          <w:szCs w:val="21"/>
        </w:rPr>
        <w:t>，本意就是“房间”</w:t>
      </w:r>
      <w:r w:rsidRPr="0049036F">
        <w:rPr>
          <w:rFonts w:ascii="Times New Roman" w:eastAsia="宋体" w:hAnsi="Times New Roman" w:cs="Times New Roman" w:hint="eastAsia"/>
          <w:color w:val="000000" w:themeColor="text1"/>
          <w:szCs w:val="21"/>
        </w:rPr>
        <w:t>。英语单词</w:t>
      </w:r>
      <w:r w:rsidRPr="0049036F">
        <w:rPr>
          <w:rFonts w:ascii="Times New Roman" w:eastAsia="宋体" w:hAnsi="Times New Roman" w:cs="Times New Roman" w:hint="eastAsia"/>
          <w:color w:val="000000" w:themeColor="text1"/>
          <w:szCs w:val="21"/>
        </w:rPr>
        <w:t>chamber</w:t>
      </w:r>
      <w:r w:rsidRPr="0049036F">
        <w:rPr>
          <w:rFonts w:ascii="Times New Roman" w:eastAsia="宋体" w:hAnsi="Times New Roman" w:cs="Times New Roman" w:hint="eastAsia"/>
          <w:color w:val="000000" w:themeColor="text1"/>
          <w:szCs w:val="21"/>
        </w:rPr>
        <w:t>（房间、室）其实</w:t>
      </w:r>
      <w:r w:rsidR="00C52B82">
        <w:rPr>
          <w:rFonts w:ascii="Times New Roman" w:eastAsia="宋体" w:hAnsi="Times New Roman" w:cs="Times New Roman" w:hint="eastAsia"/>
          <w:color w:val="000000" w:themeColor="text1"/>
          <w:szCs w:val="21"/>
        </w:rPr>
        <w:t>也</w:t>
      </w:r>
      <w:r w:rsidRPr="0049036F">
        <w:rPr>
          <w:rFonts w:ascii="Times New Roman" w:eastAsia="宋体" w:hAnsi="Times New Roman" w:cs="Times New Roman" w:hint="eastAsia"/>
          <w:color w:val="000000" w:themeColor="text1"/>
          <w:szCs w:val="21"/>
        </w:rPr>
        <w:t>来自词根</w:t>
      </w:r>
      <w:r w:rsidRPr="0049036F">
        <w:rPr>
          <w:rFonts w:ascii="Times New Roman" w:eastAsia="宋体" w:hAnsi="Times New Roman" w:cs="Times New Roman" w:hint="eastAsia"/>
          <w:color w:val="000000" w:themeColor="text1"/>
          <w:szCs w:val="21"/>
        </w:rPr>
        <w:t>camer-</w:t>
      </w:r>
      <w:r w:rsidRPr="0049036F">
        <w:rPr>
          <w:rFonts w:ascii="Times New Roman" w:eastAsia="宋体" w:hAnsi="Times New Roman" w:cs="Times New Roman" w:hint="eastAsia"/>
          <w:color w:val="000000" w:themeColor="text1"/>
          <w:szCs w:val="21"/>
        </w:rPr>
        <w:t>（房间），只是在经由法语</w:t>
      </w:r>
      <w:r w:rsidR="00C52B82">
        <w:rPr>
          <w:rFonts w:ascii="Times New Roman" w:eastAsia="宋体" w:hAnsi="Times New Roman" w:cs="Times New Roman" w:hint="eastAsia"/>
          <w:color w:val="000000" w:themeColor="text1"/>
          <w:szCs w:val="21"/>
        </w:rPr>
        <w:t>进入英语</w:t>
      </w:r>
      <w:r w:rsidRPr="0049036F">
        <w:rPr>
          <w:rFonts w:ascii="Times New Roman" w:eastAsia="宋体" w:hAnsi="Times New Roman" w:cs="Times New Roman" w:hint="eastAsia"/>
          <w:color w:val="000000" w:themeColor="text1"/>
          <w:szCs w:val="21"/>
        </w:rPr>
        <w:t>时拼写形式发生了较大变化，前面的</w:t>
      </w:r>
      <w:r w:rsidRPr="0049036F">
        <w:rPr>
          <w:rFonts w:ascii="Times New Roman" w:eastAsia="宋体" w:hAnsi="Times New Roman" w:cs="Times New Roman" w:hint="eastAsia"/>
          <w:color w:val="000000" w:themeColor="text1"/>
          <w:szCs w:val="21"/>
        </w:rPr>
        <w:t>c-</w:t>
      </w:r>
      <w:r w:rsidRPr="0049036F">
        <w:rPr>
          <w:rFonts w:ascii="Times New Roman" w:eastAsia="宋体" w:hAnsi="Times New Roman" w:cs="Times New Roman" w:hint="eastAsia"/>
          <w:color w:val="000000" w:themeColor="text1"/>
          <w:szCs w:val="21"/>
        </w:rPr>
        <w:t>变成了</w:t>
      </w:r>
      <w:r w:rsidRPr="0049036F">
        <w:rPr>
          <w:rFonts w:ascii="Times New Roman" w:eastAsia="宋体" w:hAnsi="Times New Roman" w:cs="Times New Roman" w:hint="eastAsia"/>
          <w:color w:val="000000" w:themeColor="text1"/>
          <w:szCs w:val="21"/>
        </w:rPr>
        <w:t>ch-</w:t>
      </w:r>
      <w:r w:rsidRPr="0049036F">
        <w:rPr>
          <w:rFonts w:ascii="Times New Roman" w:eastAsia="宋体" w:hAnsi="Times New Roman" w:cs="Times New Roman" w:hint="eastAsia"/>
          <w:color w:val="000000" w:themeColor="text1"/>
          <w:szCs w:val="21"/>
        </w:rPr>
        <w:t>，中间的</w:t>
      </w:r>
      <w:r w:rsidRPr="0049036F">
        <w:rPr>
          <w:rFonts w:ascii="Times New Roman" w:eastAsia="宋体" w:hAnsi="Times New Roman" w:cs="Times New Roman" w:hint="eastAsia"/>
          <w:color w:val="000000" w:themeColor="text1"/>
          <w:szCs w:val="21"/>
        </w:rPr>
        <w:t>m</w:t>
      </w:r>
      <w:r w:rsidRPr="0049036F">
        <w:rPr>
          <w:rFonts w:ascii="Times New Roman" w:eastAsia="宋体" w:hAnsi="Times New Roman" w:cs="Times New Roman" w:hint="eastAsia"/>
          <w:color w:val="000000" w:themeColor="text1"/>
          <w:szCs w:val="21"/>
        </w:rPr>
        <w:t>后面加了一个</w:t>
      </w:r>
      <w:r w:rsidRPr="0049036F">
        <w:rPr>
          <w:rFonts w:ascii="Times New Roman" w:eastAsia="宋体" w:hAnsi="Times New Roman" w:cs="Times New Roman" w:hint="eastAsia"/>
          <w:color w:val="000000" w:themeColor="text1"/>
          <w:szCs w:val="21"/>
        </w:rPr>
        <w:t>b</w:t>
      </w:r>
      <w:r w:rsidRPr="0049036F">
        <w:rPr>
          <w:rFonts w:ascii="Times New Roman" w:eastAsia="宋体" w:hAnsi="Times New Roman" w:cs="Times New Roman" w:hint="eastAsia"/>
          <w:color w:val="000000" w:themeColor="text1"/>
          <w:szCs w:val="21"/>
        </w:rPr>
        <w:t>，因为法国人觉得鼻音字母</w:t>
      </w:r>
      <w:r w:rsidRPr="0049036F">
        <w:rPr>
          <w:rFonts w:ascii="Times New Roman" w:eastAsia="宋体" w:hAnsi="Times New Roman" w:cs="Times New Roman" w:hint="eastAsia"/>
          <w:color w:val="000000" w:themeColor="text1"/>
          <w:szCs w:val="21"/>
        </w:rPr>
        <w:t>m</w:t>
      </w:r>
      <w:r w:rsidRPr="0049036F">
        <w:rPr>
          <w:rFonts w:ascii="Times New Roman" w:eastAsia="宋体" w:hAnsi="Times New Roman" w:cs="Times New Roman" w:hint="eastAsia"/>
          <w:color w:val="000000" w:themeColor="text1"/>
          <w:szCs w:val="21"/>
        </w:rPr>
        <w:t>不好发音，所以就在后面加了一个响亮的字母</w:t>
      </w:r>
      <w:r w:rsidRPr="0049036F">
        <w:rPr>
          <w:rFonts w:ascii="Times New Roman" w:eastAsia="宋体" w:hAnsi="Times New Roman" w:cs="Times New Roman" w:hint="eastAsia"/>
          <w:color w:val="000000" w:themeColor="text1"/>
          <w:szCs w:val="21"/>
        </w:rPr>
        <w:t>b</w:t>
      </w:r>
      <w:r w:rsidRPr="0049036F">
        <w:rPr>
          <w:rFonts w:ascii="Times New Roman" w:eastAsia="宋体" w:hAnsi="Times New Roman" w:cs="Times New Roman" w:hint="eastAsia"/>
          <w:color w:val="000000" w:themeColor="text1"/>
          <w:szCs w:val="21"/>
        </w:rPr>
        <w:t>，这样就好发音了。类似的单词还有</w:t>
      </w:r>
      <w:r w:rsidRPr="0049036F">
        <w:rPr>
          <w:rFonts w:ascii="Times New Roman" w:eastAsia="宋体" w:hAnsi="Times New Roman" w:cs="Times New Roman" w:hint="eastAsia"/>
          <w:color w:val="000000" w:themeColor="text1"/>
          <w:szCs w:val="21"/>
        </w:rPr>
        <w:t>remember</w:t>
      </w:r>
      <w:r w:rsidRPr="0049036F">
        <w:rPr>
          <w:rFonts w:ascii="Times New Roman" w:eastAsia="宋体" w:hAnsi="Times New Roman" w:cs="Times New Roman" w:hint="eastAsia"/>
          <w:color w:val="000000" w:themeColor="text1"/>
          <w:szCs w:val="21"/>
        </w:rPr>
        <w:t>（记得），也是在鼻音字母</w:t>
      </w:r>
      <w:r w:rsidRPr="0049036F">
        <w:rPr>
          <w:rFonts w:ascii="Times New Roman" w:eastAsia="宋体" w:hAnsi="Times New Roman" w:cs="Times New Roman" w:hint="eastAsia"/>
          <w:color w:val="000000" w:themeColor="text1"/>
          <w:szCs w:val="21"/>
        </w:rPr>
        <w:t>m</w:t>
      </w:r>
      <w:r w:rsidRPr="0049036F">
        <w:rPr>
          <w:rFonts w:ascii="Times New Roman" w:eastAsia="宋体" w:hAnsi="Times New Roman" w:cs="Times New Roman" w:hint="eastAsia"/>
          <w:color w:val="000000" w:themeColor="text1"/>
          <w:szCs w:val="21"/>
        </w:rPr>
        <w:t>后面添加了一个字母</w:t>
      </w:r>
      <w:r w:rsidRPr="0049036F">
        <w:rPr>
          <w:rFonts w:ascii="Times New Roman" w:eastAsia="宋体" w:hAnsi="Times New Roman" w:cs="Times New Roman" w:hint="eastAsia"/>
          <w:color w:val="000000" w:themeColor="text1"/>
          <w:szCs w:val="21"/>
        </w:rPr>
        <w:t>b</w:t>
      </w:r>
      <w:r w:rsidRPr="0049036F">
        <w:rPr>
          <w:rFonts w:ascii="Times New Roman" w:eastAsia="宋体" w:hAnsi="Times New Roman" w:cs="Times New Roman" w:hint="eastAsia"/>
          <w:color w:val="000000" w:themeColor="text1"/>
          <w:szCs w:val="21"/>
        </w:rPr>
        <w:t>以便发音。</w:t>
      </w:r>
    </w:p>
    <w:p w14:paraId="025C95E2" w14:textId="77777777" w:rsidR="0049036F" w:rsidRPr="0049036F" w:rsidRDefault="0049036F" w:rsidP="0049036F">
      <w:pPr>
        <w:spacing w:line="360" w:lineRule="auto"/>
        <w:ind w:firstLineChars="201" w:firstLine="422"/>
        <w:rPr>
          <w:rFonts w:ascii="Times New Roman" w:eastAsia="宋体" w:hAnsi="Times New Roman" w:cs="Times New Roman"/>
          <w:color w:val="000000" w:themeColor="text1"/>
          <w:szCs w:val="21"/>
        </w:rPr>
      </w:pPr>
      <w:r w:rsidRPr="0049036F">
        <w:rPr>
          <w:rFonts w:ascii="Times New Roman" w:eastAsia="宋体" w:hAnsi="Times New Roman" w:cs="Times New Roman" w:hint="eastAsia"/>
          <w:color w:val="000000" w:themeColor="text1"/>
          <w:szCs w:val="21"/>
        </w:rPr>
        <w:t>来自词根</w:t>
      </w:r>
      <w:r w:rsidRPr="0049036F">
        <w:rPr>
          <w:rFonts w:ascii="Times New Roman" w:eastAsia="宋体" w:hAnsi="Times New Roman" w:cs="Times New Roman" w:hint="eastAsia"/>
          <w:color w:val="000000" w:themeColor="text1"/>
          <w:szCs w:val="21"/>
        </w:rPr>
        <w:t>camer-</w:t>
      </w:r>
      <w:r w:rsidRPr="0049036F">
        <w:rPr>
          <w:rFonts w:ascii="Times New Roman" w:eastAsia="宋体" w:hAnsi="Times New Roman" w:cs="Times New Roman" w:hint="eastAsia"/>
          <w:color w:val="000000" w:themeColor="text1"/>
          <w:szCs w:val="21"/>
        </w:rPr>
        <w:t>（房间）的单词还有</w:t>
      </w:r>
      <w:r w:rsidRPr="0049036F">
        <w:rPr>
          <w:rFonts w:ascii="Times New Roman" w:eastAsia="宋体" w:hAnsi="Times New Roman" w:cs="Times New Roman" w:hint="eastAsia"/>
          <w:color w:val="000000" w:themeColor="text1"/>
          <w:szCs w:val="21"/>
        </w:rPr>
        <w:t>bicameral</w:t>
      </w:r>
      <w:r w:rsidRPr="0049036F">
        <w:rPr>
          <w:rFonts w:ascii="Times New Roman" w:eastAsia="宋体" w:hAnsi="Times New Roman" w:cs="Times New Roman" w:hint="eastAsia"/>
          <w:color w:val="000000" w:themeColor="text1"/>
          <w:szCs w:val="21"/>
        </w:rPr>
        <w:t>（两院制的），前面加了一个前缀</w:t>
      </w:r>
      <w:r w:rsidRPr="0049036F">
        <w:rPr>
          <w:rFonts w:ascii="Times New Roman" w:eastAsia="宋体" w:hAnsi="Times New Roman" w:cs="Times New Roman" w:hint="eastAsia"/>
          <w:color w:val="000000" w:themeColor="text1"/>
          <w:szCs w:val="21"/>
        </w:rPr>
        <w:t>bi-</w:t>
      </w:r>
      <w:r w:rsidRPr="0049036F">
        <w:rPr>
          <w:rFonts w:ascii="Times New Roman" w:eastAsia="宋体" w:hAnsi="Times New Roman" w:cs="Times New Roman" w:hint="eastAsia"/>
          <w:color w:val="000000" w:themeColor="text1"/>
          <w:szCs w:val="21"/>
        </w:rPr>
        <w:t>（二），后面加了一个常见的形容词后缀</w:t>
      </w:r>
      <w:r w:rsidRPr="0049036F">
        <w:rPr>
          <w:rFonts w:ascii="Times New Roman" w:eastAsia="宋体" w:hAnsi="Times New Roman" w:cs="Times New Roman" w:hint="eastAsia"/>
          <w:color w:val="000000" w:themeColor="text1"/>
          <w:szCs w:val="21"/>
        </w:rPr>
        <w:t>-al</w:t>
      </w:r>
      <w:r w:rsidRPr="0049036F">
        <w:rPr>
          <w:rFonts w:ascii="Times New Roman" w:eastAsia="宋体" w:hAnsi="Times New Roman" w:cs="Times New Roman" w:hint="eastAsia"/>
          <w:color w:val="000000" w:themeColor="text1"/>
          <w:szCs w:val="21"/>
        </w:rPr>
        <w:t>，构成形容词，字面意思就是“有两个房间的”，特指在政治体制中有上下两个议院的。</w:t>
      </w:r>
    </w:p>
    <w:p w14:paraId="34EEADB5" w14:textId="77777777" w:rsidR="0049036F" w:rsidRPr="0049036F" w:rsidRDefault="0049036F" w:rsidP="0049036F">
      <w:pPr>
        <w:spacing w:line="360" w:lineRule="auto"/>
        <w:ind w:firstLineChars="201" w:firstLine="422"/>
        <w:rPr>
          <w:rFonts w:ascii="Times New Roman" w:eastAsia="宋体" w:hAnsi="Times New Roman" w:cs="Times New Roman"/>
          <w:color w:val="000000" w:themeColor="text1"/>
          <w:szCs w:val="21"/>
        </w:rPr>
      </w:pPr>
      <w:r w:rsidRPr="0049036F">
        <w:rPr>
          <w:rFonts w:ascii="Times New Roman" w:eastAsia="宋体" w:hAnsi="Times New Roman" w:cs="Times New Roman" w:hint="eastAsia"/>
          <w:color w:val="000000" w:themeColor="text1"/>
          <w:szCs w:val="21"/>
        </w:rPr>
        <w:t>词根</w:t>
      </w:r>
      <w:r w:rsidRPr="0049036F">
        <w:rPr>
          <w:rFonts w:ascii="Times New Roman" w:eastAsia="宋体" w:hAnsi="Times New Roman" w:cs="Times New Roman" w:hint="eastAsia"/>
          <w:color w:val="000000" w:themeColor="text1"/>
          <w:szCs w:val="21"/>
        </w:rPr>
        <w:t>camer-</w:t>
      </w:r>
      <w:r w:rsidRPr="0049036F">
        <w:rPr>
          <w:rFonts w:ascii="Times New Roman" w:eastAsia="宋体" w:hAnsi="Times New Roman" w:cs="Times New Roman" w:hint="eastAsia"/>
          <w:color w:val="000000" w:themeColor="text1"/>
          <w:szCs w:val="21"/>
        </w:rPr>
        <w:t>：房间</w:t>
      </w:r>
    </w:p>
    <w:p w14:paraId="438AD1D9" w14:textId="77777777" w:rsidR="0049036F" w:rsidRPr="0049036F" w:rsidRDefault="0049036F" w:rsidP="0049036F">
      <w:pPr>
        <w:spacing w:line="360" w:lineRule="auto"/>
        <w:ind w:firstLineChars="201" w:firstLine="422"/>
        <w:rPr>
          <w:rFonts w:ascii="Times New Roman" w:eastAsia="宋体" w:hAnsi="Times New Roman" w:cs="Times New Roman"/>
          <w:color w:val="000000" w:themeColor="text1"/>
          <w:szCs w:val="21"/>
        </w:rPr>
      </w:pPr>
      <w:r w:rsidRPr="0049036F">
        <w:rPr>
          <w:rFonts w:ascii="Times New Roman" w:eastAsia="宋体" w:hAnsi="Times New Roman" w:cs="Times New Roman"/>
          <w:color w:val="000000" w:themeColor="text1"/>
          <w:szCs w:val="21"/>
        </w:rPr>
        <w:t>camera</w:t>
      </w:r>
      <w:r w:rsidRPr="0049036F">
        <w:rPr>
          <w:rFonts w:ascii="Times New Roman" w:eastAsia="宋体" w:hAnsi="Times New Roman" w:cs="Times New Roman" w:hint="eastAsia"/>
          <w:color w:val="000000" w:themeColor="text1"/>
          <w:szCs w:val="21"/>
        </w:rPr>
        <w:t>：</w:t>
      </w:r>
      <w:r w:rsidRPr="0049036F">
        <w:rPr>
          <w:rFonts w:ascii="Times New Roman" w:eastAsia="宋体" w:hAnsi="Times New Roman" w:cs="Times New Roman"/>
          <w:color w:val="000000" w:themeColor="text1"/>
          <w:szCs w:val="21"/>
        </w:rPr>
        <w:t>['kæm(ə)rə] n.</w:t>
      </w:r>
      <w:r w:rsidRPr="0049036F">
        <w:rPr>
          <w:rFonts w:ascii="Times New Roman" w:eastAsia="宋体" w:hAnsi="Times New Roman" w:cs="Times New Roman" w:hint="eastAsia"/>
          <w:color w:val="000000" w:themeColor="text1"/>
          <w:szCs w:val="21"/>
        </w:rPr>
        <w:t>照相机，摄像机</w:t>
      </w:r>
    </w:p>
    <w:p w14:paraId="3FA13B30" w14:textId="77777777" w:rsidR="0049036F" w:rsidRPr="0049036F" w:rsidRDefault="0049036F" w:rsidP="0049036F">
      <w:pPr>
        <w:spacing w:line="360" w:lineRule="auto"/>
        <w:ind w:firstLineChars="201" w:firstLine="422"/>
        <w:rPr>
          <w:rFonts w:ascii="Times New Roman" w:eastAsia="宋体" w:hAnsi="Times New Roman" w:cs="Times New Roman"/>
          <w:color w:val="000000" w:themeColor="text1"/>
          <w:szCs w:val="21"/>
        </w:rPr>
      </w:pPr>
      <w:r w:rsidRPr="0049036F">
        <w:rPr>
          <w:rFonts w:ascii="Times New Roman" w:eastAsia="宋体" w:hAnsi="Times New Roman" w:cs="Times New Roman"/>
          <w:color w:val="000000" w:themeColor="text1"/>
          <w:szCs w:val="21"/>
        </w:rPr>
        <w:t>chamber</w:t>
      </w:r>
      <w:r w:rsidRPr="0049036F">
        <w:rPr>
          <w:rFonts w:ascii="Times New Roman" w:eastAsia="宋体" w:hAnsi="Times New Roman" w:cs="Times New Roman" w:hint="eastAsia"/>
          <w:color w:val="000000" w:themeColor="text1"/>
          <w:szCs w:val="21"/>
        </w:rPr>
        <w:t>：</w:t>
      </w:r>
      <w:r w:rsidRPr="0049036F">
        <w:rPr>
          <w:rFonts w:ascii="Times New Roman" w:eastAsia="宋体" w:hAnsi="Times New Roman" w:cs="Times New Roman"/>
          <w:color w:val="000000" w:themeColor="text1"/>
          <w:szCs w:val="21"/>
        </w:rPr>
        <w:t>[ˈtʃeɪmbə(r)] n.</w:t>
      </w:r>
      <w:r w:rsidRPr="0049036F">
        <w:rPr>
          <w:rFonts w:ascii="Times New Roman" w:eastAsia="宋体" w:hAnsi="Times New Roman" w:cs="Times New Roman" w:hint="eastAsia"/>
          <w:color w:val="000000" w:themeColor="text1"/>
          <w:szCs w:val="21"/>
        </w:rPr>
        <w:t>厅，堂，膛，房间，会所</w:t>
      </w:r>
    </w:p>
    <w:p w14:paraId="799EB2C2" w14:textId="50C993CA" w:rsidR="0049036F" w:rsidRDefault="0049036F" w:rsidP="008A7141">
      <w:pPr>
        <w:spacing w:line="360" w:lineRule="auto"/>
        <w:ind w:firstLineChars="201" w:firstLine="422"/>
        <w:rPr>
          <w:rFonts w:ascii="Times New Roman" w:eastAsia="宋体" w:hAnsi="Times New Roman" w:cs="Times New Roman"/>
          <w:color w:val="000000" w:themeColor="text1"/>
          <w:szCs w:val="21"/>
        </w:rPr>
      </w:pPr>
      <w:r w:rsidRPr="0049036F">
        <w:rPr>
          <w:rFonts w:ascii="Times New Roman" w:eastAsia="宋体" w:hAnsi="Times New Roman" w:cs="Times New Roman"/>
          <w:color w:val="000000" w:themeColor="text1"/>
          <w:szCs w:val="21"/>
        </w:rPr>
        <w:t>bicameral</w:t>
      </w:r>
      <w:r w:rsidRPr="0049036F">
        <w:rPr>
          <w:rFonts w:ascii="Times New Roman" w:eastAsia="宋体" w:hAnsi="Times New Roman" w:cs="Times New Roman" w:hint="eastAsia"/>
          <w:color w:val="000000" w:themeColor="text1"/>
          <w:szCs w:val="21"/>
        </w:rPr>
        <w:t>：</w:t>
      </w:r>
      <w:r w:rsidRPr="0049036F">
        <w:rPr>
          <w:rFonts w:ascii="Times New Roman" w:eastAsia="宋体" w:hAnsi="Times New Roman" w:cs="Times New Roman"/>
          <w:color w:val="000000" w:themeColor="text1"/>
          <w:szCs w:val="21"/>
        </w:rPr>
        <w:t>[ˌbaɪˈkæmərəl] adj.</w:t>
      </w:r>
      <w:r w:rsidRPr="0049036F">
        <w:rPr>
          <w:rFonts w:ascii="Times New Roman" w:eastAsia="宋体" w:hAnsi="Times New Roman" w:cs="Times New Roman" w:hint="eastAsia"/>
          <w:color w:val="000000" w:themeColor="text1"/>
          <w:szCs w:val="21"/>
        </w:rPr>
        <w:t>两院制的，有两个议院的</w:t>
      </w:r>
    </w:p>
    <w:p w14:paraId="1E59337D" w14:textId="09347358" w:rsidR="00A46C26" w:rsidRPr="00A46C26" w:rsidRDefault="00A46C26" w:rsidP="00A46C26">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A46C26">
        <w:rPr>
          <w:rFonts w:ascii="Times New Roman" w:eastAsia="宋体" w:hAnsi="Times New Roman" w:cs="Times New Roman" w:hint="eastAsia"/>
          <w:b w:val="0"/>
          <w:color w:val="000000" w:themeColor="text1"/>
          <w:sz w:val="21"/>
          <w:szCs w:val="21"/>
          <w:shd w:val="clear" w:color="auto" w:fill="FFFFFF"/>
        </w:rPr>
        <w:t>window</w:t>
      </w:r>
      <w:r w:rsidRPr="00A46C26">
        <w:rPr>
          <w:rFonts w:ascii="Times New Roman" w:eastAsia="宋体" w:hAnsi="Times New Roman" w:cs="Times New Roman" w:hint="eastAsia"/>
          <w:b w:val="0"/>
          <w:color w:val="000000" w:themeColor="text1"/>
          <w:sz w:val="21"/>
          <w:szCs w:val="21"/>
          <w:shd w:val="clear" w:color="auto" w:fill="FFFFFF"/>
        </w:rPr>
        <w:t>（窗户）</w:t>
      </w:r>
      <w:r w:rsidR="000C1356">
        <w:rPr>
          <w:rFonts w:ascii="Times New Roman" w:eastAsia="宋体" w:hAnsi="Times New Roman" w:cs="Times New Roman" w:hint="eastAsia"/>
          <w:b w:val="0"/>
          <w:color w:val="000000" w:themeColor="text1"/>
          <w:sz w:val="21"/>
          <w:szCs w:val="21"/>
          <w:shd w:val="clear" w:color="auto" w:fill="FFFFFF"/>
        </w:rPr>
        <w:t>：墙上用来通风透光的缝隙</w:t>
      </w:r>
    </w:p>
    <w:p w14:paraId="284C2BEF" w14:textId="69ED934D" w:rsidR="000C1356" w:rsidRDefault="000C1356" w:rsidP="00A46C2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古代的房屋非常简陋，那时候还没有现代这样宽敞明亮的窗户。为了通风透气，人们在</w:t>
      </w:r>
      <w:r>
        <w:rPr>
          <w:rFonts w:ascii="Times New Roman" w:eastAsia="宋体" w:hAnsi="Times New Roman" w:cs="Times New Roman" w:hint="eastAsia"/>
          <w:color w:val="000000" w:themeColor="text1"/>
          <w:szCs w:val="21"/>
        </w:rPr>
        <w:lastRenderedPageBreak/>
        <w:t>修建房屋时，会在墙上开几个缝隙。这些缝隙就相当于现在的窗户。英语中表示“窗户”的单词</w:t>
      </w:r>
      <w:r>
        <w:rPr>
          <w:rFonts w:ascii="Times New Roman" w:eastAsia="宋体" w:hAnsi="Times New Roman" w:cs="Times New Roman" w:hint="eastAsia"/>
          <w:color w:val="000000" w:themeColor="text1"/>
          <w:szCs w:val="21"/>
        </w:rPr>
        <w:t>window</w:t>
      </w:r>
      <w:r>
        <w:rPr>
          <w:rFonts w:ascii="Times New Roman" w:eastAsia="宋体" w:hAnsi="Times New Roman" w:cs="Times New Roman" w:hint="eastAsia"/>
          <w:color w:val="000000" w:themeColor="text1"/>
          <w:szCs w:val="21"/>
        </w:rPr>
        <w:t>原本指的就是墙上这些用来通风透光的缝隙。</w:t>
      </w:r>
    </w:p>
    <w:p w14:paraId="0C1E7FA6" w14:textId="3C626F3C" w:rsidR="000C1356" w:rsidRDefault="000C1356" w:rsidP="00A46C2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window</w:t>
      </w:r>
      <w:r>
        <w:rPr>
          <w:rFonts w:ascii="Times New Roman" w:eastAsia="宋体" w:hAnsi="Times New Roman" w:cs="Times New Roman" w:hint="eastAsia"/>
          <w:color w:val="000000" w:themeColor="text1"/>
          <w:szCs w:val="21"/>
        </w:rPr>
        <w:t>（窗户）来自</w:t>
      </w:r>
      <w:r w:rsidR="005964C3">
        <w:rPr>
          <w:rFonts w:ascii="Times New Roman" w:eastAsia="宋体" w:hAnsi="Times New Roman" w:cs="Times New Roman" w:hint="eastAsia"/>
          <w:color w:val="000000" w:themeColor="text1"/>
          <w:szCs w:val="21"/>
        </w:rPr>
        <w:t>北欧的</w:t>
      </w:r>
      <w:r w:rsidR="003B1E17">
        <w:rPr>
          <w:rFonts w:ascii="Times New Roman" w:eastAsia="宋体" w:hAnsi="Times New Roman" w:cs="Times New Roman" w:hint="eastAsia"/>
          <w:color w:val="000000" w:themeColor="text1"/>
          <w:szCs w:val="21"/>
        </w:rPr>
        <w:t>古诺尔斯</w:t>
      </w:r>
      <w:r>
        <w:rPr>
          <w:rFonts w:ascii="Times New Roman" w:eastAsia="宋体" w:hAnsi="Times New Roman" w:cs="Times New Roman" w:hint="eastAsia"/>
          <w:color w:val="000000" w:themeColor="text1"/>
          <w:szCs w:val="21"/>
        </w:rPr>
        <w:t>语，前面的</w:t>
      </w:r>
      <w:r>
        <w:rPr>
          <w:rFonts w:ascii="Times New Roman" w:eastAsia="宋体" w:hAnsi="Times New Roman" w:cs="Times New Roman" w:hint="eastAsia"/>
          <w:color w:val="000000" w:themeColor="text1"/>
          <w:szCs w:val="21"/>
        </w:rPr>
        <w:t>wind</w:t>
      </w:r>
      <w:r>
        <w:rPr>
          <w:rFonts w:ascii="Times New Roman" w:eastAsia="宋体" w:hAnsi="Times New Roman" w:cs="Times New Roman" w:hint="eastAsia"/>
          <w:color w:val="000000" w:themeColor="text1"/>
          <w:szCs w:val="21"/>
        </w:rPr>
        <w:t>表示“风”，后面的</w:t>
      </w:r>
      <w:r>
        <w:rPr>
          <w:rFonts w:ascii="Times New Roman" w:eastAsia="宋体" w:hAnsi="Times New Roman" w:cs="Times New Roman" w:hint="eastAsia"/>
          <w:color w:val="000000" w:themeColor="text1"/>
          <w:szCs w:val="21"/>
        </w:rPr>
        <w:t>ow</w:t>
      </w:r>
      <w:r>
        <w:rPr>
          <w:rFonts w:ascii="Times New Roman" w:eastAsia="宋体" w:hAnsi="Times New Roman" w:cs="Times New Roman" w:hint="eastAsia"/>
          <w:color w:val="000000" w:themeColor="text1"/>
          <w:szCs w:val="21"/>
        </w:rPr>
        <w:t>表示“眼，孔隙”，和单词</w:t>
      </w:r>
      <w:r>
        <w:rPr>
          <w:rFonts w:ascii="Times New Roman" w:eastAsia="宋体" w:hAnsi="Times New Roman" w:cs="Times New Roman" w:hint="eastAsia"/>
          <w:color w:val="000000" w:themeColor="text1"/>
          <w:szCs w:val="21"/>
        </w:rPr>
        <w:t>eye</w:t>
      </w:r>
      <w:r>
        <w:rPr>
          <w:rFonts w:ascii="Times New Roman" w:eastAsia="宋体" w:hAnsi="Times New Roman" w:cs="Times New Roman" w:hint="eastAsia"/>
          <w:color w:val="000000" w:themeColor="text1"/>
          <w:szCs w:val="21"/>
        </w:rPr>
        <w:t>（眼）同源。整个单词的字面意思就是“风眼”，也就是用来通风的孔隙。这些风眼后来发展成为现代的窗户，依然叫作</w:t>
      </w:r>
      <w:r>
        <w:rPr>
          <w:rFonts w:ascii="Times New Roman" w:eastAsia="宋体" w:hAnsi="Times New Roman" w:cs="Times New Roman" w:hint="eastAsia"/>
          <w:color w:val="000000" w:themeColor="text1"/>
          <w:szCs w:val="21"/>
        </w:rPr>
        <w:t>window</w:t>
      </w:r>
      <w:r>
        <w:rPr>
          <w:rFonts w:ascii="Times New Roman" w:eastAsia="宋体" w:hAnsi="Times New Roman" w:cs="Times New Roman" w:hint="eastAsia"/>
          <w:color w:val="000000" w:themeColor="text1"/>
          <w:szCs w:val="21"/>
        </w:rPr>
        <w:t>。</w:t>
      </w:r>
    </w:p>
    <w:p w14:paraId="3FAA3F24" w14:textId="77777777" w:rsidR="00A46C26" w:rsidRPr="00A46C26" w:rsidRDefault="00A46C26" w:rsidP="00A46C26">
      <w:pPr>
        <w:spacing w:line="360" w:lineRule="auto"/>
        <w:ind w:firstLineChars="201" w:firstLine="422"/>
        <w:rPr>
          <w:rFonts w:ascii="Times New Roman" w:eastAsia="宋体" w:hAnsi="Times New Roman" w:cs="Times New Roman"/>
          <w:color w:val="000000" w:themeColor="text1"/>
          <w:szCs w:val="21"/>
        </w:rPr>
      </w:pPr>
      <w:r w:rsidRPr="00A46C26">
        <w:rPr>
          <w:rFonts w:ascii="Times New Roman" w:eastAsia="宋体" w:hAnsi="Times New Roman" w:cs="Times New Roman"/>
          <w:color w:val="000000" w:themeColor="text1"/>
          <w:szCs w:val="21"/>
        </w:rPr>
        <w:t>wind</w:t>
      </w:r>
      <w:r w:rsidRPr="00A46C26">
        <w:rPr>
          <w:rFonts w:ascii="Times New Roman" w:eastAsia="宋体" w:hAnsi="Times New Roman" w:cs="Times New Roman" w:hint="eastAsia"/>
          <w:color w:val="000000" w:themeColor="text1"/>
          <w:szCs w:val="21"/>
        </w:rPr>
        <w:t>：</w:t>
      </w:r>
      <w:r w:rsidRPr="00A46C26">
        <w:rPr>
          <w:rFonts w:ascii="Times New Roman" w:eastAsia="宋体" w:hAnsi="Times New Roman" w:cs="Times New Roman"/>
          <w:color w:val="000000" w:themeColor="text1"/>
          <w:szCs w:val="21"/>
        </w:rPr>
        <w:t>[wɪnd] n.</w:t>
      </w:r>
      <w:r w:rsidRPr="00A46C26">
        <w:rPr>
          <w:rFonts w:ascii="Times New Roman" w:eastAsia="宋体" w:hAnsi="Times New Roman" w:cs="Times New Roman" w:hint="eastAsia"/>
          <w:color w:val="000000" w:themeColor="text1"/>
          <w:szCs w:val="21"/>
        </w:rPr>
        <w:t>风，空气的流动</w:t>
      </w:r>
    </w:p>
    <w:p w14:paraId="014514BC" w14:textId="77777777" w:rsidR="00A46C26" w:rsidRPr="00A46C26" w:rsidRDefault="00A46C26" w:rsidP="00A46C26">
      <w:pPr>
        <w:spacing w:line="360" w:lineRule="auto"/>
        <w:ind w:firstLineChars="201" w:firstLine="422"/>
        <w:rPr>
          <w:rFonts w:ascii="Times New Roman" w:eastAsia="宋体" w:hAnsi="Times New Roman" w:cs="Times New Roman"/>
          <w:color w:val="000000" w:themeColor="text1"/>
          <w:szCs w:val="21"/>
        </w:rPr>
      </w:pPr>
      <w:r w:rsidRPr="00A46C26">
        <w:rPr>
          <w:rFonts w:ascii="Times New Roman" w:eastAsia="宋体" w:hAnsi="Times New Roman" w:cs="Times New Roman"/>
          <w:color w:val="000000" w:themeColor="text1"/>
          <w:szCs w:val="21"/>
        </w:rPr>
        <w:t>windy</w:t>
      </w:r>
      <w:r w:rsidRPr="00A46C26">
        <w:rPr>
          <w:rFonts w:ascii="Times New Roman" w:eastAsia="宋体" w:hAnsi="Times New Roman" w:cs="Times New Roman" w:hint="eastAsia"/>
          <w:color w:val="000000" w:themeColor="text1"/>
          <w:szCs w:val="21"/>
        </w:rPr>
        <w:t>：</w:t>
      </w:r>
      <w:r w:rsidRPr="00A46C26">
        <w:rPr>
          <w:rFonts w:ascii="Times New Roman" w:eastAsia="宋体" w:hAnsi="Times New Roman" w:cs="Times New Roman"/>
          <w:color w:val="000000" w:themeColor="text1"/>
          <w:szCs w:val="21"/>
        </w:rPr>
        <w:t>[ˈwɪndi] adj.</w:t>
      </w:r>
      <w:r w:rsidRPr="00A46C26">
        <w:rPr>
          <w:rFonts w:ascii="Times New Roman" w:eastAsia="宋体" w:hAnsi="Times New Roman" w:cs="Times New Roman" w:hint="eastAsia"/>
          <w:color w:val="000000" w:themeColor="text1"/>
          <w:szCs w:val="21"/>
        </w:rPr>
        <w:t>有风的，刮风的，多风的</w:t>
      </w:r>
    </w:p>
    <w:p w14:paraId="5734E983" w14:textId="0FA64505" w:rsidR="00A46C26" w:rsidRDefault="00A46C26" w:rsidP="008A7141">
      <w:pPr>
        <w:spacing w:line="360" w:lineRule="auto"/>
        <w:ind w:firstLineChars="201" w:firstLine="422"/>
        <w:rPr>
          <w:rFonts w:ascii="Times New Roman" w:eastAsia="宋体" w:hAnsi="Times New Roman" w:cs="Times New Roman"/>
          <w:color w:val="000000" w:themeColor="text1"/>
          <w:szCs w:val="21"/>
        </w:rPr>
      </w:pPr>
      <w:r w:rsidRPr="00A46C26">
        <w:rPr>
          <w:rFonts w:ascii="Times New Roman" w:eastAsia="宋体" w:hAnsi="Times New Roman" w:cs="Times New Roman"/>
          <w:color w:val="000000" w:themeColor="text1"/>
          <w:szCs w:val="21"/>
        </w:rPr>
        <w:t>window</w:t>
      </w:r>
      <w:r w:rsidRPr="00A46C26">
        <w:rPr>
          <w:rFonts w:ascii="Times New Roman" w:eastAsia="宋体" w:hAnsi="Times New Roman" w:cs="Times New Roman" w:hint="eastAsia"/>
          <w:color w:val="000000" w:themeColor="text1"/>
          <w:szCs w:val="21"/>
        </w:rPr>
        <w:t>：</w:t>
      </w:r>
      <w:r w:rsidRPr="00A46C26">
        <w:rPr>
          <w:rFonts w:ascii="Times New Roman" w:eastAsia="宋体" w:hAnsi="Times New Roman" w:cs="Times New Roman"/>
          <w:color w:val="000000" w:themeColor="text1"/>
          <w:szCs w:val="21"/>
        </w:rPr>
        <w:t>[ˈwɪndəʊ] n.</w:t>
      </w:r>
      <w:r w:rsidRPr="00A46C26">
        <w:rPr>
          <w:rFonts w:ascii="Times New Roman" w:eastAsia="宋体" w:hAnsi="Times New Roman" w:cs="Times New Roman" w:hint="eastAsia"/>
          <w:color w:val="000000" w:themeColor="text1"/>
          <w:szCs w:val="21"/>
        </w:rPr>
        <w:t>窗，窗户，窗口</w:t>
      </w:r>
    </w:p>
    <w:p w14:paraId="088F0488" w14:textId="4EEDC7D3" w:rsidR="002470DF" w:rsidRPr="00331013" w:rsidRDefault="000E6C1C" w:rsidP="00331013">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herb</w:t>
      </w:r>
      <w:r>
        <w:rPr>
          <w:rFonts w:ascii="Times New Roman" w:eastAsia="宋体" w:hAnsi="Times New Roman" w:cs="Times New Roman" w:hint="eastAsia"/>
          <w:b w:val="0"/>
          <w:color w:val="000000" w:themeColor="text1"/>
          <w:sz w:val="21"/>
          <w:szCs w:val="21"/>
          <w:shd w:val="clear" w:color="auto" w:fill="FFFFFF"/>
        </w:rPr>
        <w:t>（药草，香草）：用来医疗和调味的草</w:t>
      </w:r>
    </w:p>
    <w:p w14:paraId="605C85C8" w14:textId="0427591B" w:rsidR="00B60F57" w:rsidRDefault="00B60F57" w:rsidP="0033101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和我们中国人一样，西方古人在漫长的历史中，也逐渐发现了草本植物的多种功效。</w:t>
      </w:r>
    </w:p>
    <w:p w14:paraId="17B97894" w14:textId="136E3688" w:rsidR="00B60F57" w:rsidRPr="00331013" w:rsidRDefault="00B60F57" w:rsidP="00B60F57">
      <w:pPr>
        <w:spacing w:line="360" w:lineRule="auto"/>
        <w:ind w:firstLineChars="201" w:firstLine="422"/>
        <w:rPr>
          <w:rFonts w:ascii="Times New Roman" w:eastAsia="宋体" w:hAnsi="Times New Roman" w:cs="Times New Roman"/>
          <w:color w:val="000000" w:themeColor="text1"/>
          <w:szCs w:val="21"/>
        </w:rPr>
      </w:pPr>
      <w:r w:rsidRPr="00331013">
        <w:rPr>
          <w:rFonts w:ascii="Times New Roman" w:eastAsia="宋体" w:hAnsi="Times New Roman" w:cs="Times New Roman" w:hint="eastAsia"/>
          <w:color w:val="000000" w:themeColor="text1"/>
          <w:szCs w:val="21"/>
        </w:rPr>
        <w:t>在古代和中世纪</w:t>
      </w:r>
      <w:r>
        <w:rPr>
          <w:rFonts w:ascii="Times New Roman" w:eastAsia="宋体" w:hAnsi="Times New Roman" w:cs="Times New Roman" w:hint="eastAsia"/>
          <w:color w:val="000000" w:themeColor="text1"/>
          <w:szCs w:val="21"/>
        </w:rPr>
        <w:t>的西方</w:t>
      </w:r>
      <w:r w:rsidRPr="00331013">
        <w:rPr>
          <w:rFonts w:ascii="Times New Roman" w:eastAsia="宋体" w:hAnsi="Times New Roman" w:cs="Times New Roman" w:hint="eastAsia"/>
          <w:color w:val="000000" w:themeColor="text1"/>
          <w:szCs w:val="21"/>
        </w:rPr>
        <w:t>，草本植物被广泛用于医疗。许多草药被认为具有治疗疾病、缓解疼痛或增强身体机能的功效。例如薄荷</w:t>
      </w:r>
      <w:r>
        <w:rPr>
          <w:rFonts w:ascii="Times New Roman" w:eastAsia="宋体" w:hAnsi="Times New Roman" w:cs="Times New Roman" w:hint="eastAsia"/>
          <w:color w:val="000000" w:themeColor="text1"/>
          <w:szCs w:val="21"/>
        </w:rPr>
        <w:t>可</w:t>
      </w:r>
      <w:r w:rsidRPr="00331013">
        <w:rPr>
          <w:rFonts w:ascii="Times New Roman" w:eastAsia="宋体" w:hAnsi="Times New Roman" w:cs="Times New Roman" w:hint="eastAsia"/>
          <w:color w:val="000000" w:themeColor="text1"/>
          <w:szCs w:val="21"/>
        </w:rPr>
        <w:t>用于缓解消化不良和头痛</w:t>
      </w:r>
      <w:r>
        <w:rPr>
          <w:rFonts w:ascii="Times New Roman" w:eastAsia="宋体" w:hAnsi="Times New Roman" w:cs="Times New Roman" w:hint="eastAsia"/>
          <w:color w:val="000000" w:themeColor="text1"/>
          <w:szCs w:val="21"/>
        </w:rPr>
        <w:t>，</w:t>
      </w:r>
      <w:r w:rsidRPr="00331013">
        <w:rPr>
          <w:rFonts w:ascii="Times New Roman" w:eastAsia="宋体" w:hAnsi="Times New Roman" w:cs="Times New Roman" w:hint="eastAsia"/>
          <w:color w:val="000000" w:themeColor="text1"/>
          <w:szCs w:val="21"/>
        </w:rPr>
        <w:t>迷迭香被认为可以增强记忆力。</w:t>
      </w:r>
    </w:p>
    <w:p w14:paraId="27C0BF87" w14:textId="41E42964" w:rsidR="00B60F57" w:rsidRPr="00331013" w:rsidRDefault="00B60F57" w:rsidP="00B60F57">
      <w:pPr>
        <w:spacing w:line="360" w:lineRule="auto"/>
        <w:ind w:firstLineChars="201" w:firstLine="422"/>
        <w:rPr>
          <w:rFonts w:ascii="Times New Roman" w:eastAsia="宋体" w:hAnsi="Times New Roman" w:cs="Times New Roman"/>
          <w:color w:val="000000" w:themeColor="text1"/>
          <w:szCs w:val="21"/>
        </w:rPr>
      </w:pPr>
      <w:r w:rsidRPr="00331013">
        <w:rPr>
          <w:rFonts w:ascii="Times New Roman" w:eastAsia="宋体" w:hAnsi="Times New Roman" w:cs="Times New Roman" w:hint="eastAsia"/>
          <w:color w:val="000000" w:themeColor="text1"/>
          <w:szCs w:val="21"/>
        </w:rPr>
        <w:t>草本植物在西方烹饪中也非常重要。它们不仅用于调味，还用于提升食物的香气和风味。例如罗勒常用于意大利菜，尤其是番茄酱和披萨</w:t>
      </w:r>
      <w:r>
        <w:rPr>
          <w:rFonts w:ascii="Times New Roman" w:eastAsia="宋体" w:hAnsi="Times New Roman" w:cs="Times New Roman" w:hint="eastAsia"/>
          <w:color w:val="000000" w:themeColor="text1"/>
          <w:szCs w:val="21"/>
        </w:rPr>
        <w:t>；</w:t>
      </w:r>
      <w:r w:rsidRPr="00331013">
        <w:rPr>
          <w:rFonts w:ascii="Times New Roman" w:eastAsia="宋体" w:hAnsi="Times New Roman" w:cs="Times New Roman" w:hint="eastAsia"/>
          <w:color w:val="000000" w:themeColor="text1"/>
          <w:szCs w:val="21"/>
        </w:rPr>
        <w:t>百里香</w:t>
      </w:r>
      <w:r>
        <w:rPr>
          <w:rFonts w:ascii="Times New Roman" w:eastAsia="宋体" w:hAnsi="Times New Roman" w:cs="Times New Roman" w:hint="eastAsia"/>
          <w:color w:val="000000" w:themeColor="text1"/>
          <w:szCs w:val="21"/>
        </w:rPr>
        <w:t>常</w:t>
      </w:r>
      <w:r w:rsidRPr="00331013">
        <w:rPr>
          <w:rFonts w:ascii="Times New Roman" w:eastAsia="宋体" w:hAnsi="Times New Roman" w:cs="Times New Roman" w:hint="eastAsia"/>
          <w:color w:val="000000" w:themeColor="text1"/>
          <w:szCs w:val="21"/>
        </w:rPr>
        <w:t>用于肉类和汤的调味</w:t>
      </w:r>
      <w:r>
        <w:rPr>
          <w:rFonts w:ascii="Times New Roman" w:eastAsia="宋体" w:hAnsi="Times New Roman" w:cs="Times New Roman" w:hint="eastAsia"/>
          <w:color w:val="000000" w:themeColor="text1"/>
          <w:szCs w:val="21"/>
        </w:rPr>
        <w:t>；</w:t>
      </w:r>
      <w:r w:rsidRPr="00331013">
        <w:rPr>
          <w:rFonts w:ascii="Times New Roman" w:eastAsia="宋体" w:hAnsi="Times New Roman" w:cs="Times New Roman" w:hint="eastAsia"/>
          <w:color w:val="000000" w:themeColor="text1"/>
          <w:szCs w:val="21"/>
        </w:rPr>
        <w:t>欧芹常用于装饰和增添清新口感。</w:t>
      </w:r>
    </w:p>
    <w:p w14:paraId="03DAAF2F" w14:textId="0966EC03" w:rsidR="00B60F57" w:rsidRDefault="000E6C1C" w:rsidP="0033101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herb</w:t>
      </w:r>
      <w:r>
        <w:rPr>
          <w:rFonts w:ascii="Times New Roman" w:eastAsia="宋体" w:hAnsi="Times New Roman" w:cs="Times New Roman" w:hint="eastAsia"/>
          <w:color w:val="000000" w:themeColor="text1"/>
          <w:szCs w:val="21"/>
        </w:rPr>
        <w:t>就反映了西方古人对草本植物的利用。这个单词源自拉丁语，本意是“草、草本植物”。由于古人常用草本植物来治病或调味，所以</w:t>
      </w:r>
      <w:r w:rsidR="00B60F57">
        <w:rPr>
          <w:rFonts w:ascii="Times New Roman" w:eastAsia="宋体" w:hAnsi="Times New Roman" w:cs="Times New Roman" w:hint="eastAsia"/>
          <w:color w:val="000000" w:themeColor="text1"/>
          <w:szCs w:val="21"/>
        </w:rPr>
        <w:t>单词</w:t>
      </w:r>
      <w:r w:rsidR="00B60F57">
        <w:rPr>
          <w:rFonts w:ascii="Times New Roman" w:eastAsia="宋体" w:hAnsi="Times New Roman" w:cs="Times New Roman" w:hint="eastAsia"/>
          <w:color w:val="000000" w:themeColor="text1"/>
          <w:szCs w:val="21"/>
        </w:rPr>
        <w:t>herb</w:t>
      </w:r>
      <w:r w:rsidR="00B60F57">
        <w:rPr>
          <w:rFonts w:ascii="Times New Roman" w:eastAsia="宋体" w:hAnsi="Times New Roman" w:cs="Times New Roman" w:hint="eastAsia"/>
          <w:color w:val="000000" w:themeColor="text1"/>
          <w:szCs w:val="21"/>
        </w:rPr>
        <w:t>的含义逐渐窄化，特指</w:t>
      </w:r>
      <w:r>
        <w:rPr>
          <w:rFonts w:ascii="Times New Roman" w:eastAsia="宋体" w:hAnsi="Times New Roman" w:cs="Times New Roman" w:hint="eastAsia"/>
          <w:color w:val="000000" w:themeColor="text1"/>
          <w:szCs w:val="21"/>
        </w:rPr>
        <w:t>用来治病或调味的</w:t>
      </w:r>
      <w:r w:rsidR="00B60F57">
        <w:rPr>
          <w:rFonts w:ascii="Times New Roman" w:eastAsia="宋体" w:hAnsi="Times New Roman" w:cs="Times New Roman" w:hint="eastAsia"/>
          <w:color w:val="000000" w:themeColor="text1"/>
          <w:szCs w:val="21"/>
        </w:rPr>
        <w:t>草本植物，可以根据上下文翻译为“药草”或“香草”。</w:t>
      </w:r>
    </w:p>
    <w:p w14:paraId="42E7BF06" w14:textId="6A85A934" w:rsidR="00B60F57" w:rsidRDefault="00B60F57" w:rsidP="0033101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herb</w:t>
      </w:r>
      <w:r>
        <w:rPr>
          <w:rFonts w:ascii="Times New Roman" w:eastAsia="宋体" w:hAnsi="Times New Roman" w:cs="Times New Roman" w:hint="eastAsia"/>
          <w:color w:val="000000" w:themeColor="text1"/>
          <w:szCs w:val="21"/>
        </w:rPr>
        <w:t>：</w:t>
      </w:r>
      <w:r w:rsidR="00B458BC" w:rsidRPr="00B458BC">
        <w:rPr>
          <w:rFonts w:ascii="Times New Roman" w:eastAsia="宋体" w:hAnsi="Times New Roman" w:cs="Times New Roman"/>
          <w:color w:val="000000" w:themeColor="text1"/>
          <w:szCs w:val="21"/>
        </w:rPr>
        <w:t>[hɜːb] n.</w:t>
      </w:r>
      <w:r w:rsidR="000E6C1C">
        <w:rPr>
          <w:rFonts w:ascii="Times New Roman" w:eastAsia="宋体" w:hAnsi="Times New Roman" w:cs="Times New Roman" w:hint="eastAsia"/>
          <w:color w:val="000000" w:themeColor="text1"/>
          <w:szCs w:val="21"/>
        </w:rPr>
        <w:t>药草，</w:t>
      </w:r>
      <w:r w:rsidR="00B458BC" w:rsidRPr="00B458BC">
        <w:rPr>
          <w:rFonts w:ascii="Times New Roman" w:eastAsia="宋体" w:hAnsi="Times New Roman" w:cs="Times New Roman" w:hint="eastAsia"/>
          <w:color w:val="000000" w:themeColor="text1"/>
          <w:szCs w:val="21"/>
        </w:rPr>
        <w:t>香草</w:t>
      </w:r>
      <w:r w:rsidR="00B458BC">
        <w:rPr>
          <w:rFonts w:ascii="Times New Roman" w:eastAsia="宋体" w:hAnsi="Times New Roman" w:cs="Times New Roman" w:hint="eastAsia"/>
          <w:color w:val="000000" w:themeColor="text1"/>
          <w:szCs w:val="21"/>
        </w:rPr>
        <w:t>；草本植物</w:t>
      </w:r>
    </w:p>
    <w:p w14:paraId="7EF42550" w14:textId="655D1BBC" w:rsidR="00B60F57" w:rsidRDefault="00B60F57" w:rsidP="0033101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herbal</w:t>
      </w:r>
      <w:r>
        <w:rPr>
          <w:rFonts w:ascii="Times New Roman" w:eastAsia="宋体" w:hAnsi="Times New Roman" w:cs="Times New Roman" w:hint="eastAsia"/>
          <w:color w:val="000000" w:themeColor="text1"/>
          <w:szCs w:val="21"/>
        </w:rPr>
        <w:t>：</w:t>
      </w:r>
      <w:r w:rsidR="00B458BC">
        <w:rPr>
          <w:rFonts w:ascii="Times New Roman" w:eastAsia="宋体" w:hAnsi="Times New Roman" w:cs="Times New Roman" w:hint="eastAsia"/>
          <w:color w:val="000000" w:themeColor="text1"/>
          <w:szCs w:val="21"/>
        </w:rPr>
        <w:t>[</w:t>
      </w:r>
      <w:r w:rsidR="00B458BC" w:rsidRPr="00B458BC">
        <w:rPr>
          <w:rFonts w:ascii="Times New Roman" w:eastAsia="宋体" w:hAnsi="Times New Roman" w:cs="Times New Roman"/>
          <w:color w:val="000000" w:themeColor="text1"/>
          <w:szCs w:val="21"/>
        </w:rPr>
        <w:t>ˈhɜːb(ə)l</w:t>
      </w:r>
      <w:r w:rsidR="00B458BC">
        <w:rPr>
          <w:rFonts w:ascii="Times New Roman" w:eastAsia="宋体" w:hAnsi="Times New Roman" w:cs="Times New Roman" w:hint="eastAsia"/>
          <w:color w:val="000000" w:themeColor="text1"/>
          <w:szCs w:val="21"/>
        </w:rPr>
        <w:t>] adj.</w:t>
      </w:r>
      <w:r w:rsidR="00B458BC">
        <w:rPr>
          <w:rFonts w:ascii="Times New Roman" w:eastAsia="宋体" w:hAnsi="Times New Roman" w:cs="Times New Roman" w:hint="eastAsia"/>
          <w:color w:val="000000" w:themeColor="text1"/>
          <w:szCs w:val="21"/>
        </w:rPr>
        <w:t>和</w:t>
      </w:r>
      <w:r w:rsidR="000E6C1C">
        <w:rPr>
          <w:rFonts w:ascii="Times New Roman" w:eastAsia="宋体" w:hAnsi="Times New Roman" w:cs="Times New Roman" w:hint="eastAsia"/>
          <w:color w:val="000000" w:themeColor="text1"/>
          <w:szCs w:val="21"/>
        </w:rPr>
        <w:t>药草或</w:t>
      </w:r>
      <w:r w:rsidR="00B458BC">
        <w:rPr>
          <w:rFonts w:ascii="Times New Roman" w:eastAsia="宋体" w:hAnsi="Times New Roman" w:cs="Times New Roman" w:hint="eastAsia"/>
          <w:color w:val="000000" w:themeColor="text1"/>
          <w:szCs w:val="21"/>
        </w:rPr>
        <w:t>香草相关的</w:t>
      </w:r>
    </w:p>
    <w:p w14:paraId="3E90ED0F" w14:textId="19CA9F7E" w:rsidR="00B60F57" w:rsidRDefault="00B60F57" w:rsidP="0033101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herbalism</w:t>
      </w:r>
      <w:r>
        <w:rPr>
          <w:rFonts w:ascii="Times New Roman" w:eastAsia="宋体" w:hAnsi="Times New Roman" w:cs="Times New Roman" w:hint="eastAsia"/>
          <w:color w:val="000000" w:themeColor="text1"/>
          <w:szCs w:val="21"/>
        </w:rPr>
        <w:t>：</w:t>
      </w:r>
      <w:r w:rsidR="00B458BC">
        <w:rPr>
          <w:rFonts w:ascii="Times New Roman" w:eastAsia="宋体" w:hAnsi="Times New Roman" w:cs="Times New Roman" w:hint="eastAsia"/>
          <w:color w:val="000000" w:themeColor="text1"/>
          <w:szCs w:val="21"/>
        </w:rPr>
        <w:t>[</w:t>
      </w:r>
      <w:r w:rsidR="00B458BC" w:rsidRPr="00B458BC">
        <w:rPr>
          <w:rFonts w:ascii="Times New Roman" w:eastAsia="宋体" w:hAnsi="Times New Roman" w:cs="Times New Roman"/>
          <w:color w:val="000000" w:themeColor="text1"/>
          <w:szCs w:val="21"/>
        </w:rPr>
        <w:t>ˈhɜːbəlɪzəm</w:t>
      </w:r>
      <w:r w:rsidR="00B458BC">
        <w:rPr>
          <w:rFonts w:ascii="Times New Roman" w:eastAsia="宋体" w:hAnsi="Times New Roman" w:cs="Times New Roman" w:hint="eastAsia"/>
          <w:color w:val="000000" w:themeColor="text1"/>
          <w:szCs w:val="21"/>
        </w:rPr>
        <w:t>] n.</w:t>
      </w:r>
      <w:r w:rsidR="00B458BC">
        <w:rPr>
          <w:rFonts w:ascii="Times New Roman" w:eastAsia="宋体" w:hAnsi="Times New Roman" w:cs="Times New Roman" w:hint="eastAsia"/>
          <w:color w:val="000000" w:themeColor="text1"/>
          <w:szCs w:val="21"/>
        </w:rPr>
        <w:t>草药学，草药疗法</w:t>
      </w:r>
    </w:p>
    <w:p w14:paraId="752960C7" w14:textId="0C1592D6" w:rsidR="00C51876" w:rsidRPr="00C51876" w:rsidRDefault="00C51876" w:rsidP="00C51876">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C51876">
        <w:rPr>
          <w:rFonts w:ascii="Times New Roman" w:eastAsia="宋体" w:hAnsi="Times New Roman" w:cs="Times New Roman" w:hint="eastAsia"/>
          <w:b w:val="0"/>
          <w:color w:val="000000" w:themeColor="text1"/>
          <w:sz w:val="21"/>
          <w:szCs w:val="21"/>
          <w:shd w:val="clear" w:color="auto" w:fill="FFFFFF"/>
        </w:rPr>
        <w:t>drug</w:t>
      </w:r>
      <w:r w:rsidR="000E6C1C">
        <w:rPr>
          <w:rFonts w:ascii="Times New Roman" w:eastAsia="宋体" w:hAnsi="Times New Roman" w:cs="Times New Roman" w:hint="eastAsia"/>
          <w:b w:val="0"/>
          <w:color w:val="000000" w:themeColor="text1"/>
          <w:sz w:val="21"/>
          <w:szCs w:val="21"/>
          <w:shd w:val="clear" w:color="auto" w:fill="FFFFFF"/>
        </w:rPr>
        <w:t>（药物）</w:t>
      </w:r>
      <w:r w:rsidRPr="00C51876">
        <w:rPr>
          <w:rFonts w:ascii="Times New Roman" w:eastAsia="宋体" w:hAnsi="Times New Roman" w:cs="Times New Roman" w:hint="eastAsia"/>
          <w:b w:val="0"/>
          <w:color w:val="000000" w:themeColor="text1"/>
          <w:sz w:val="21"/>
          <w:szCs w:val="21"/>
          <w:shd w:val="clear" w:color="auto" w:fill="FFFFFF"/>
        </w:rPr>
        <w:t>：干燥的草药</w:t>
      </w:r>
    </w:p>
    <w:p w14:paraId="7A8963E5" w14:textId="62363A86" w:rsidR="000E6C1C" w:rsidRDefault="000E6C1C" w:rsidP="00C51876">
      <w:pPr>
        <w:spacing w:line="360" w:lineRule="auto"/>
        <w:ind w:firstLineChars="201" w:firstLine="422"/>
        <w:rPr>
          <w:rFonts w:ascii="Times New Roman" w:eastAsia="宋体" w:hAnsi="Times New Roman" w:cs="Times New Roman"/>
          <w:color w:val="000000" w:themeColor="text1"/>
          <w:szCs w:val="21"/>
        </w:rPr>
      </w:pPr>
      <w:r w:rsidRPr="00C51876">
        <w:rPr>
          <w:rFonts w:ascii="Times New Roman" w:eastAsia="宋体" w:hAnsi="Times New Roman" w:cs="Times New Roman" w:hint="eastAsia"/>
          <w:color w:val="000000" w:themeColor="text1"/>
          <w:szCs w:val="21"/>
        </w:rPr>
        <w:t>在古代，药物主要来源于植物和草药。最早的药物记录可以追溯到古埃及，当时的莎草</w:t>
      </w:r>
      <w:r w:rsidR="004B304A" w:rsidRPr="00C51876">
        <w:rPr>
          <w:rFonts w:ascii="Times New Roman" w:eastAsia="宋体" w:hAnsi="Times New Roman" w:cs="Times New Roman" w:hint="eastAsia"/>
          <w:color w:val="000000" w:themeColor="text1"/>
          <w:szCs w:val="21"/>
        </w:rPr>
        <w:t>纸</w:t>
      </w:r>
      <w:r w:rsidRPr="00C51876">
        <w:rPr>
          <w:rFonts w:ascii="Times New Roman" w:eastAsia="宋体" w:hAnsi="Times New Roman" w:cs="Times New Roman" w:hint="eastAsia"/>
          <w:color w:val="000000" w:themeColor="text1"/>
          <w:szCs w:val="21"/>
        </w:rPr>
        <w:t>文献详细记录了超过</w:t>
      </w:r>
      <w:r w:rsidRPr="00C51876">
        <w:rPr>
          <w:rFonts w:ascii="Times New Roman" w:eastAsia="宋体" w:hAnsi="Times New Roman" w:cs="Times New Roman" w:hint="eastAsia"/>
          <w:color w:val="000000" w:themeColor="text1"/>
          <w:szCs w:val="21"/>
        </w:rPr>
        <w:t>1000</w:t>
      </w:r>
      <w:r w:rsidRPr="00C51876">
        <w:rPr>
          <w:rFonts w:ascii="Times New Roman" w:eastAsia="宋体" w:hAnsi="Times New Roman" w:cs="Times New Roman" w:hint="eastAsia"/>
          <w:color w:val="000000" w:themeColor="text1"/>
          <w:szCs w:val="21"/>
        </w:rPr>
        <w:t>种不同的药用植物。这些植物经过干燥处理后，被用于治疗各种疾病</w:t>
      </w:r>
      <w:r>
        <w:rPr>
          <w:rFonts w:ascii="Times New Roman" w:eastAsia="宋体" w:hAnsi="Times New Roman" w:cs="Times New Roman" w:hint="eastAsia"/>
          <w:color w:val="000000" w:themeColor="text1"/>
          <w:szCs w:val="21"/>
        </w:rPr>
        <w:t>。英语中表示“药物”的单词</w:t>
      </w:r>
      <w:r>
        <w:rPr>
          <w:rFonts w:ascii="Times New Roman" w:eastAsia="宋体" w:hAnsi="Times New Roman" w:cs="Times New Roman" w:hint="eastAsia"/>
          <w:color w:val="000000" w:themeColor="text1"/>
          <w:szCs w:val="21"/>
        </w:rPr>
        <w:t>drug</w:t>
      </w:r>
      <w:r>
        <w:rPr>
          <w:rFonts w:ascii="Times New Roman" w:eastAsia="宋体" w:hAnsi="Times New Roman" w:cs="Times New Roman" w:hint="eastAsia"/>
          <w:color w:val="000000" w:themeColor="text1"/>
          <w:szCs w:val="21"/>
        </w:rPr>
        <w:t>就反映了这种做法。</w:t>
      </w:r>
    </w:p>
    <w:p w14:paraId="04DA4AF9" w14:textId="77777777" w:rsidR="000E6C1C" w:rsidRDefault="000E6C1C" w:rsidP="00C5187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drug</w:t>
      </w:r>
      <w:r>
        <w:rPr>
          <w:rFonts w:ascii="Times New Roman" w:eastAsia="宋体" w:hAnsi="Times New Roman" w:cs="Times New Roman" w:hint="eastAsia"/>
          <w:color w:val="000000" w:themeColor="text1"/>
          <w:szCs w:val="21"/>
        </w:rPr>
        <w:t>（药物）来自古法语，源自日耳曼语，和单词</w:t>
      </w:r>
      <w:r>
        <w:rPr>
          <w:rFonts w:ascii="Times New Roman" w:eastAsia="宋体" w:hAnsi="Times New Roman" w:cs="Times New Roman" w:hint="eastAsia"/>
          <w:color w:val="000000" w:themeColor="text1"/>
          <w:szCs w:val="21"/>
        </w:rPr>
        <w:t>dry</w:t>
      </w:r>
      <w:r>
        <w:rPr>
          <w:rFonts w:ascii="Times New Roman" w:eastAsia="宋体" w:hAnsi="Times New Roman" w:cs="Times New Roman" w:hint="eastAsia"/>
          <w:color w:val="000000" w:themeColor="text1"/>
          <w:szCs w:val="21"/>
        </w:rPr>
        <w:t>（干燥的）词源相关，本意</w:t>
      </w:r>
      <w:r>
        <w:rPr>
          <w:rFonts w:ascii="Times New Roman" w:eastAsia="宋体" w:hAnsi="Times New Roman" w:cs="Times New Roman" w:hint="eastAsia"/>
          <w:color w:val="000000" w:themeColor="text1"/>
          <w:szCs w:val="21"/>
        </w:rPr>
        <w:lastRenderedPageBreak/>
        <w:t>是“干货，干燥的货物”，后来特指干燥的药材。</w:t>
      </w:r>
    </w:p>
    <w:p w14:paraId="323ABAF7" w14:textId="5AD620B3" w:rsidR="000E6C1C" w:rsidRDefault="000E6C1C" w:rsidP="00C5187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随着科学技术的发展，人们又发现或发明了更多药物，单词</w:t>
      </w:r>
      <w:r>
        <w:rPr>
          <w:rFonts w:ascii="Times New Roman" w:eastAsia="宋体" w:hAnsi="Times New Roman" w:cs="Times New Roman" w:hint="eastAsia"/>
          <w:color w:val="000000" w:themeColor="text1"/>
          <w:szCs w:val="21"/>
        </w:rPr>
        <w:t>drug</w:t>
      </w:r>
      <w:r>
        <w:rPr>
          <w:rFonts w:ascii="Times New Roman" w:eastAsia="宋体" w:hAnsi="Times New Roman" w:cs="Times New Roman" w:hint="eastAsia"/>
          <w:color w:val="000000" w:themeColor="text1"/>
          <w:szCs w:val="21"/>
        </w:rPr>
        <w:t>开始泛指各种药物。到了</w:t>
      </w:r>
      <w:r>
        <w:rPr>
          <w:rFonts w:ascii="Times New Roman" w:eastAsia="宋体" w:hAnsi="Times New Roman" w:cs="Times New Roman" w:hint="eastAsia"/>
          <w:color w:val="000000" w:themeColor="text1"/>
          <w:szCs w:val="21"/>
        </w:rPr>
        <w:t>19</w:t>
      </w:r>
      <w:r>
        <w:rPr>
          <w:rFonts w:ascii="Times New Roman" w:eastAsia="宋体" w:hAnsi="Times New Roman" w:cs="Times New Roman" w:hint="eastAsia"/>
          <w:color w:val="000000" w:themeColor="text1"/>
          <w:szCs w:val="21"/>
        </w:rPr>
        <w:t>世纪末，</w:t>
      </w:r>
      <w:r>
        <w:rPr>
          <w:rFonts w:ascii="Times New Roman" w:eastAsia="宋体" w:hAnsi="Times New Roman" w:cs="Times New Roman" w:hint="eastAsia"/>
          <w:color w:val="000000" w:themeColor="text1"/>
          <w:szCs w:val="21"/>
        </w:rPr>
        <w:t>drug</w:t>
      </w:r>
      <w:r>
        <w:rPr>
          <w:rFonts w:ascii="Times New Roman" w:eastAsia="宋体" w:hAnsi="Times New Roman" w:cs="Times New Roman" w:hint="eastAsia"/>
          <w:color w:val="000000" w:themeColor="text1"/>
          <w:szCs w:val="21"/>
        </w:rPr>
        <w:t>被广泛用来表示非法的麻醉药，也就是所谓的“毒品”。</w:t>
      </w:r>
    </w:p>
    <w:p w14:paraId="16A32653" w14:textId="03A68150" w:rsidR="00B11C67" w:rsidRDefault="00B11C67" w:rsidP="00C5187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drug</w:t>
      </w:r>
      <w:r>
        <w:rPr>
          <w:rFonts w:ascii="Times New Roman" w:eastAsia="宋体" w:hAnsi="Times New Roman" w:cs="Times New Roman" w:hint="eastAsia"/>
          <w:color w:val="000000" w:themeColor="text1"/>
          <w:szCs w:val="21"/>
        </w:rPr>
        <w:t>：</w:t>
      </w:r>
      <w:r w:rsidR="00F80AD4">
        <w:rPr>
          <w:rFonts w:ascii="Times New Roman" w:eastAsia="宋体" w:hAnsi="Times New Roman" w:cs="Times New Roman" w:hint="eastAsia"/>
          <w:color w:val="000000" w:themeColor="text1"/>
          <w:szCs w:val="21"/>
        </w:rPr>
        <w:t>[</w:t>
      </w:r>
      <w:r w:rsidR="00F80AD4" w:rsidRPr="00F80AD4">
        <w:rPr>
          <w:rFonts w:ascii="Times New Roman" w:eastAsia="宋体" w:hAnsi="Times New Roman" w:cs="Times New Roman"/>
          <w:color w:val="000000" w:themeColor="text1"/>
          <w:szCs w:val="21"/>
        </w:rPr>
        <w:t>drʌ</w:t>
      </w:r>
      <w:r w:rsidR="00F80AD4" w:rsidRPr="00F80AD4">
        <w:rPr>
          <w:rFonts w:ascii="Times New Roman" w:eastAsia="宋体" w:hAnsi="Times New Roman" w:cs="Times New Roman" w:hint="eastAsia"/>
          <w:color w:val="000000" w:themeColor="text1"/>
          <w:szCs w:val="21"/>
        </w:rPr>
        <w:t>ɡ</w:t>
      </w:r>
      <w:r w:rsidR="00F80AD4">
        <w:rPr>
          <w:rFonts w:ascii="Times New Roman" w:eastAsia="宋体" w:hAnsi="Times New Roman" w:cs="Times New Roman" w:hint="eastAsia"/>
          <w:color w:val="000000" w:themeColor="text1"/>
          <w:szCs w:val="21"/>
        </w:rPr>
        <w:t>] n.</w:t>
      </w:r>
      <w:r w:rsidR="00F80AD4">
        <w:rPr>
          <w:rFonts w:ascii="Times New Roman" w:eastAsia="宋体" w:hAnsi="Times New Roman" w:cs="Times New Roman" w:hint="eastAsia"/>
          <w:color w:val="000000" w:themeColor="text1"/>
          <w:szCs w:val="21"/>
        </w:rPr>
        <w:t>毒品，药物</w:t>
      </w:r>
    </w:p>
    <w:p w14:paraId="3EF325CF" w14:textId="012CAC62" w:rsidR="00C51876" w:rsidRDefault="00B11C67" w:rsidP="00C5187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dry</w:t>
      </w:r>
      <w:r>
        <w:rPr>
          <w:rFonts w:ascii="Times New Roman" w:eastAsia="宋体" w:hAnsi="Times New Roman" w:cs="Times New Roman" w:hint="eastAsia"/>
          <w:color w:val="000000" w:themeColor="text1"/>
          <w:szCs w:val="21"/>
        </w:rPr>
        <w:t>：</w:t>
      </w:r>
      <w:r w:rsidR="00F80AD4">
        <w:rPr>
          <w:rFonts w:ascii="Times New Roman" w:eastAsia="宋体" w:hAnsi="Times New Roman" w:cs="Times New Roman" w:hint="eastAsia"/>
          <w:color w:val="000000" w:themeColor="text1"/>
          <w:szCs w:val="21"/>
        </w:rPr>
        <w:t>[</w:t>
      </w:r>
      <w:r w:rsidR="00F80AD4" w:rsidRPr="00F80AD4">
        <w:rPr>
          <w:rFonts w:ascii="Times New Roman" w:eastAsia="宋体" w:hAnsi="Times New Roman" w:cs="Times New Roman"/>
          <w:color w:val="000000" w:themeColor="text1"/>
          <w:szCs w:val="21"/>
        </w:rPr>
        <w:t>draɪ</w:t>
      </w:r>
      <w:r w:rsidR="00F80AD4">
        <w:rPr>
          <w:rFonts w:ascii="Times New Roman" w:eastAsia="宋体" w:hAnsi="Times New Roman" w:cs="Times New Roman" w:hint="eastAsia"/>
          <w:color w:val="000000" w:themeColor="text1"/>
          <w:szCs w:val="21"/>
        </w:rPr>
        <w:t>] adj.</w:t>
      </w:r>
      <w:r w:rsidR="00F80AD4">
        <w:rPr>
          <w:rFonts w:ascii="Times New Roman" w:eastAsia="宋体" w:hAnsi="Times New Roman" w:cs="Times New Roman" w:hint="eastAsia"/>
          <w:color w:val="000000" w:themeColor="text1"/>
          <w:szCs w:val="21"/>
        </w:rPr>
        <w:t>干的</w:t>
      </w:r>
      <w:r w:rsidR="00F80AD4">
        <w:rPr>
          <w:rFonts w:ascii="Times New Roman" w:eastAsia="宋体" w:hAnsi="Times New Roman" w:cs="Times New Roman" w:hint="eastAsia"/>
          <w:color w:val="000000" w:themeColor="text1"/>
          <w:szCs w:val="21"/>
        </w:rPr>
        <w:t>v.</w:t>
      </w:r>
      <w:r w:rsidR="00F80AD4">
        <w:rPr>
          <w:rFonts w:ascii="Times New Roman" w:eastAsia="宋体" w:hAnsi="Times New Roman" w:cs="Times New Roman" w:hint="eastAsia"/>
          <w:color w:val="000000" w:themeColor="text1"/>
          <w:szCs w:val="21"/>
        </w:rPr>
        <w:t>（使）变干</w:t>
      </w:r>
    </w:p>
    <w:p w14:paraId="2143D488" w14:textId="283518A6" w:rsidR="00235CD4" w:rsidRPr="00235CD4" w:rsidRDefault="00235CD4" w:rsidP="00235CD4">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235CD4">
        <w:rPr>
          <w:rFonts w:ascii="Times New Roman" w:eastAsia="宋体" w:hAnsi="Times New Roman" w:cs="Times New Roman" w:hint="eastAsia"/>
          <w:b w:val="0"/>
          <w:color w:val="000000" w:themeColor="text1"/>
          <w:sz w:val="21"/>
          <w:szCs w:val="21"/>
          <w:shd w:val="clear" w:color="auto" w:fill="FFFFFF"/>
        </w:rPr>
        <w:t>crop</w:t>
      </w:r>
      <w:r w:rsidR="00F80AD4">
        <w:rPr>
          <w:rFonts w:ascii="Times New Roman" w:eastAsia="宋体" w:hAnsi="Times New Roman" w:cs="Times New Roman" w:hint="eastAsia"/>
          <w:b w:val="0"/>
          <w:color w:val="000000" w:themeColor="text1"/>
          <w:sz w:val="21"/>
          <w:szCs w:val="21"/>
          <w:shd w:val="clear" w:color="auto" w:fill="FFFFFF"/>
        </w:rPr>
        <w:t>（庄稼）</w:t>
      </w:r>
      <w:r w:rsidRPr="00235CD4">
        <w:rPr>
          <w:rFonts w:ascii="Times New Roman" w:eastAsia="宋体" w:hAnsi="Times New Roman" w:cs="Times New Roman" w:hint="eastAsia"/>
          <w:b w:val="0"/>
          <w:color w:val="000000" w:themeColor="text1"/>
          <w:sz w:val="21"/>
          <w:szCs w:val="21"/>
          <w:shd w:val="clear" w:color="auto" w:fill="FFFFFF"/>
        </w:rPr>
        <w:t>：</w:t>
      </w:r>
      <w:r w:rsidR="005646FC">
        <w:rPr>
          <w:rFonts w:ascii="Times New Roman" w:eastAsia="宋体" w:hAnsi="Times New Roman" w:cs="Times New Roman" w:hint="eastAsia"/>
          <w:b w:val="0"/>
          <w:color w:val="000000" w:themeColor="text1"/>
          <w:sz w:val="21"/>
          <w:szCs w:val="21"/>
          <w:shd w:val="clear" w:color="auto" w:fill="FFFFFF"/>
        </w:rPr>
        <w:t>农作物</w:t>
      </w:r>
      <w:r w:rsidR="00186CFE">
        <w:rPr>
          <w:rFonts w:ascii="Times New Roman" w:eastAsia="宋体" w:hAnsi="Times New Roman" w:cs="Times New Roman" w:hint="eastAsia"/>
          <w:b w:val="0"/>
          <w:color w:val="000000" w:themeColor="text1"/>
          <w:sz w:val="21"/>
          <w:szCs w:val="21"/>
          <w:shd w:val="clear" w:color="auto" w:fill="FFFFFF"/>
        </w:rPr>
        <w:t>顶部</w:t>
      </w:r>
      <w:r w:rsidR="005646FC">
        <w:rPr>
          <w:rFonts w:ascii="Times New Roman" w:eastAsia="宋体" w:hAnsi="Times New Roman" w:cs="Times New Roman" w:hint="eastAsia"/>
          <w:b w:val="0"/>
          <w:color w:val="000000" w:themeColor="text1"/>
          <w:sz w:val="21"/>
          <w:szCs w:val="21"/>
          <w:shd w:val="clear" w:color="auto" w:fill="FFFFFF"/>
        </w:rPr>
        <w:t>的谷穗</w:t>
      </w:r>
    </w:p>
    <w:p w14:paraId="60D8826E" w14:textId="16D09038" w:rsidR="00F80AD4" w:rsidRDefault="00F80AD4" w:rsidP="00235CD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古人很早就学会了栽种水稻、小麦等农作物，这些农作物长大成熟后，通常会在顶部长出</w:t>
      </w:r>
      <w:r w:rsidR="004314F9">
        <w:rPr>
          <w:rFonts w:ascii="Times New Roman" w:eastAsia="宋体" w:hAnsi="Times New Roman" w:cs="Times New Roman" w:hint="eastAsia"/>
          <w:color w:val="000000" w:themeColor="text1"/>
          <w:szCs w:val="21"/>
        </w:rPr>
        <w:t>含有</w:t>
      </w:r>
      <w:r w:rsidR="005646FC">
        <w:rPr>
          <w:rFonts w:ascii="Times New Roman" w:eastAsia="宋体" w:hAnsi="Times New Roman" w:cs="Times New Roman" w:hint="eastAsia"/>
          <w:color w:val="000000" w:themeColor="text1"/>
          <w:szCs w:val="21"/>
        </w:rPr>
        <w:t>大量谷物的谷穗</w:t>
      </w:r>
      <w:r>
        <w:rPr>
          <w:rFonts w:ascii="Times New Roman" w:eastAsia="宋体" w:hAnsi="Times New Roman" w:cs="Times New Roman" w:hint="eastAsia"/>
          <w:color w:val="000000" w:themeColor="text1"/>
          <w:szCs w:val="21"/>
        </w:rPr>
        <w:t>。农民在收割农作物时，其实就是在收割农作物顶部的</w:t>
      </w:r>
      <w:r w:rsidR="005646FC">
        <w:rPr>
          <w:rFonts w:ascii="Times New Roman" w:eastAsia="宋体" w:hAnsi="Times New Roman" w:cs="Times New Roman" w:hint="eastAsia"/>
          <w:color w:val="000000" w:themeColor="text1"/>
          <w:szCs w:val="21"/>
        </w:rPr>
        <w:t>谷穗</w:t>
      </w:r>
      <w:r>
        <w:rPr>
          <w:rFonts w:ascii="Times New Roman" w:eastAsia="宋体" w:hAnsi="Times New Roman" w:cs="Times New Roman" w:hint="eastAsia"/>
          <w:color w:val="000000" w:themeColor="text1"/>
          <w:szCs w:val="21"/>
        </w:rPr>
        <w:t>。英语中表示“庄稼”的单词</w:t>
      </w:r>
      <w:r>
        <w:rPr>
          <w:rFonts w:ascii="Times New Roman" w:eastAsia="宋体" w:hAnsi="Times New Roman" w:cs="Times New Roman" w:hint="eastAsia"/>
          <w:color w:val="000000" w:themeColor="text1"/>
          <w:szCs w:val="21"/>
        </w:rPr>
        <w:t>crop</w:t>
      </w:r>
      <w:r>
        <w:rPr>
          <w:rFonts w:ascii="Times New Roman" w:eastAsia="宋体" w:hAnsi="Times New Roman" w:cs="Times New Roman" w:hint="eastAsia"/>
          <w:color w:val="000000" w:themeColor="text1"/>
          <w:szCs w:val="21"/>
        </w:rPr>
        <w:t>就反映了这一做法。</w:t>
      </w:r>
    </w:p>
    <w:p w14:paraId="223E9141" w14:textId="542A78E2" w:rsidR="00F80AD4" w:rsidRDefault="00F80AD4" w:rsidP="00186CF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crop</w:t>
      </w:r>
      <w:r>
        <w:rPr>
          <w:rFonts w:ascii="Times New Roman" w:eastAsia="宋体" w:hAnsi="Times New Roman" w:cs="Times New Roman" w:hint="eastAsia"/>
          <w:color w:val="000000" w:themeColor="text1"/>
          <w:szCs w:val="21"/>
        </w:rPr>
        <w:t>（庄稼）来自英语本族语，本意是“团块、</w:t>
      </w:r>
      <w:r w:rsidR="00186CFE">
        <w:rPr>
          <w:rFonts w:ascii="Times New Roman" w:eastAsia="宋体" w:hAnsi="Times New Roman" w:cs="Times New Roman" w:hint="eastAsia"/>
          <w:color w:val="000000" w:themeColor="text1"/>
          <w:szCs w:val="21"/>
        </w:rPr>
        <w:t>肿大物，</w:t>
      </w:r>
      <w:r>
        <w:rPr>
          <w:rFonts w:ascii="Times New Roman" w:eastAsia="宋体" w:hAnsi="Times New Roman" w:cs="Times New Roman" w:hint="eastAsia"/>
          <w:color w:val="000000" w:themeColor="text1"/>
          <w:szCs w:val="21"/>
        </w:rPr>
        <w:t>大量聚集之物”，</w:t>
      </w:r>
      <w:r w:rsidR="005646FC">
        <w:rPr>
          <w:rFonts w:ascii="Times New Roman" w:eastAsia="宋体" w:hAnsi="Times New Roman" w:cs="Times New Roman" w:hint="eastAsia"/>
          <w:color w:val="000000" w:themeColor="text1"/>
          <w:szCs w:val="21"/>
        </w:rPr>
        <w:t>引申</w:t>
      </w:r>
      <w:r>
        <w:rPr>
          <w:rFonts w:ascii="Times New Roman" w:eastAsia="宋体" w:hAnsi="Times New Roman" w:cs="Times New Roman" w:hint="eastAsia"/>
          <w:color w:val="000000" w:themeColor="text1"/>
          <w:szCs w:val="21"/>
        </w:rPr>
        <w:t>表示农作物</w:t>
      </w:r>
      <w:r w:rsidR="004314F9">
        <w:rPr>
          <w:rFonts w:ascii="Times New Roman" w:eastAsia="宋体" w:hAnsi="Times New Roman" w:cs="Times New Roman" w:hint="eastAsia"/>
          <w:color w:val="000000" w:themeColor="text1"/>
          <w:szCs w:val="21"/>
        </w:rPr>
        <w:t>顶部长出</w:t>
      </w:r>
      <w:r w:rsidR="00186CFE">
        <w:rPr>
          <w:rFonts w:ascii="Times New Roman" w:eastAsia="宋体" w:hAnsi="Times New Roman" w:cs="Times New Roman" w:hint="eastAsia"/>
          <w:color w:val="000000" w:themeColor="text1"/>
          <w:szCs w:val="21"/>
        </w:rPr>
        <w:t>的</w:t>
      </w:r>
      <w:r w:rsidR="005646FC">
        <w:rPr>
          <w:rFonts w:ascii="Times New Roman" w:eastAsia="宋体" w:hAnsi="Times New Roman" w:cs="Times New Roman" w:hint="eastAsia"/>
          <w:color w:val="000000" w:themeColor="text1"/>
          <w:szCs w:val="21"/>
        </w:rPr>
        <w:t>谷穗</w:t>
      </w:r>
      <w:r w:rsidR="00186CFE">
        <w:rPr>
          <w:rFonts w:ascii="Times New Roman" w:eastAsia="宋体" w:hAnsi="Times New Roman" w:cs="Times New Roman" w:hint="eastAsia"/>
          <w:color w:val="000000" w:themeColor="text1"/>
          <w:szCs w:val="21"/>
        </w:rPr>
        <w:t>或类似产物</w:t>
      </w:r>
      <w:r>
        <w:rPr>
          <w:rFonts w:ascii="Times New Roman" w:eastAsia="宋体" w:hAnsi="Times New Roman" w:cs="Times New Roman" w:hint="eastAsia"/>
          <w:color w:val="000000" w:themeColor="text1"/>
          <w:szCs w:val="21"/>
        </w:rPr>
        <w:t>。由于这是农作物待收割的部位</w:t>
      </w:r>
      <w:r w:rsidR="004B304A">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因此</w:t>
      </w:r>
      <w:r>
        <w:rPr>
          <w:rFonts w:ascii="Times New Roman" w:eastAsia="宋体" w:hAnsi="Times New Roman" w:cs="Times New Roman" w:hint="eastAsia"/>
          <w:color w:val="000000" w:themeColor="text1"/>
          <w:szCs w:val="21"/>
        </w:rPr>
        <w:t>crop</w:t>
      </w:r>
      <w:r>
        <w:rPr>
          <w:rFonts w:ascii="Times New Roman" w:eastAsia="宋体" w:hAnsi="Times New Roman" w:cs="Times New Roman" w:hint="eastAsia"/>
          <w:color w:val="000000" w:themeColor="text1"/>
          <w:szCs w:val="21"/>
        </w:rPr>
        <w:t>又引申为“农作物一次收割的结果”，也就是所谓“收成”。比如：</w:t>
      </w:r>
      <w:r w:rsidR="00186CFE" w:rsidRPr="00186CFE">
        <w:rPr>
          <w:rFonts w:ascii="Times New Roman" w:eastAsia="宋体" w:hAnsi="Times New Roman" w:cs="Times New Roman"/>
          <w:color w:val="000000" w:themeColor="text1"/>
          <w:szCs w:val="21"/>
        </w:rPr>
        <w:t>Last year's cotton crop was a</w:t>
      </w:r>
      <w:r w:rsidR="00186CFE">
        <w:rPr>
          <w:rFonts w:ascii="Times New Roman" w:eastAsia="宋体" w:hAnsi="Times New Roman" w:cs="Times New Roman" w:hint="eastAsia"/>
          <w:color w:val="000000" w:themeColor="text1"/>
          <w:szCs w:val="21"/>
        </w:rPr>
        <w:t xml:space="preserve"> total</w:t>
      </w:r>
      <w:r w:rsidR="00186CFE" w:rsidRPr="00186CFE">
        <w:rPr>
          <w:rFonts w:ascii="Times New Roman" w:eastAsia="宋体" w:hAnsi="Times New Roman" w:cs="Times New Roman"/>
          <w:color w:val="000000" w:themeColor="text1"/>
          <w:szCs w:val="21"/>
        </w:rPr>
        <w:t xml:space="preserve"> disaster.</w:t>
      </w:r>
      <w:r w:rsidR="00186CFE" w:rsidRPr="00186CFE">
        <w:rPr>
          <w:rFonts w:ascii="Times New Roman" w:eastAsia="宋体" w:hAnsi="Times New Roman" w:cs="Times New Roman" w:hint="eastAsia"/>
          <w:color w:val="000000" w:themeColor="text1"/>
          <w:szCs w:val="21"/>
        </w:rPr>
        <w:t>去年的棉花收成是场十足的灾难。</w:t>
      </w:r>
      <w:r>
        <w:rPr>
          <w:rFonts w:ascii="Times New Roman" w:eastAsia="宋体" w:hAnsi="Times New Roman" w:cs="Times New Roman" w:hint="eastAsia"/>
          <w:color w:val="000000" w:themeColor="text1"/>
          <w:szCs w:val="21"/>
        </w:rPr>
        <w:t>后来，</w:t>
      </w:r>
      <w:r>
        <w:rPr>
          <w:rFonts w:ascii="Times New Roman" w:eastAsia="宋体" w:hAnsi="Times New Roman" w:cs="Times New Roman" w:hint="eastAsia"/>
          <w:color w:val="000000" w:themeColor="text1"/>
          <w:szCs w:val="21"/>
        </w:rPr>
        <w:t>crop</w:t>
      </w:r>
      <w:r>
        <w:rPr>
          <w:rFonts w:ascii="Times New Roman" w:eastAsia="宋体" w:hAnsi="Times New Roman" w:cs="Times New Roman" w:hint="eastAsia"/>
          <w:color w:val="000000" w:themeColor="text1"/>
          <w:szCs w:val="21"/>
        </w:rPr>
        <w:t>的含义还延伸至整个农作物本身，常常翻译为“庄稼”。</w:t>
      </w:r>
    </w:p>
    <w:p w14:paraId="2BA25C63" w14:textId="2A81B31D" w:rsidR="00F80AD4" w:rsidRDefault="00F80AD4" w:rsidP="00F80AD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和单词</w:t>
      </w:r>
      <w:r>
        <w:rPr>
          <w:rFonts w:ascii="Times New Roman" w:eastAsia="宋体" w:hAnsi="Times New Roman" w:cs="Times New Roman" w:hint="eastAsia"/>
          <w:color w:val="000000" w:themeColor="text1"/>
          <w:szCs w:val="21"/>
        </w:rPr>
        <w:t>crop</w:t>
      </w:r>
      <w:r>
        <w:rPr>
          <w:rFonts w:ascii="Times New Roman" w:eastAsia="宋体" w:hAnsi="Times New Roman" w:cs="Times New Roman" w:hint="eastAsia"/>
          <w:color w:val="000000" w:themeColor="text1"/>
          <w:szCs w:val="21"/>
        </w:rPr>
        <w:t>（庄稼）同源的还有单词</w:t>
      </w:r>
      <w:r>
        <w:rPr>
          <w:rFonts w:ascii="Times New Roman" w:eastAsia="宋体" w:hAnsi="Times New Roman" w:cs="Times New Roman" w:hint="eastAsia"/>
          <w:color w:val="000000" w:themeColor="text1"/>
          <w:szCs w:val="21"/>
        </w:rPr>
        <w:t>group</w:t>
      </w:r>
      <w:r>
        <w:rPr>
          <w:rFonts w:ascii="Times New Roman" w:eastAsia="宋体" w:hAnsi="Times New Roman" w:cs="Times New Roman" w:hint="eastAsia"/>
          <w:color w:val="000000" w:themeColor="text1"/>
          <w:szCs w:val="21"/>
        </w:rPr>
        <w:t>（群体，团体），</w:t>
      </w:r>
      <w:r w:rsidR="005646FC">
        <w:rPr>
          <w:rFonts w:ascii="Times New Roman" w:eastAsia="宋体" w:hAnsi="Times New Roman" w:cs="Times New Roman" w:hint="eastAsia"/>
          <w:color w:val="000000" w:themeColor="text1"/>
          <w:szCs w:val="21"/>
        </w:rPr>
        <w:t>字母</w:t>
      </w:r>
      <w:r w:rsidR="005646FC">
        <w:rPr>
          <w:rFonts w:ascii="Times New Roman" w:eastAsia="宋体" w:hAnsi="Times New Roman" w:cs="Times New Roman" w:hint="eastAsia"/>
          <w:color w:val="000000" w:themeColor="text1"/>
          <w:szCs w:val="21"/>
        </w:rPr>
        <w:t>c</w:t>
      </w:r>
      <w:r w:rsidR="005646FC">
        <w:rPr>
          <w:rFonts w:ascii="Times New Roman" w:eastAsia="宋体" w:hAnsi="Times New Roman" w:cs="Times New Roman" w:hint="eastAsia"/>
          <w:color w:val="000000" w:themeColor="text1"/>
          <w:szCs w:val="21"/>
        </w:rPr>
        <w:t>和</w:t>
      </w:r>
      <w:r w:rsidR="005646FC">
        <w:rPr>
          <w:rFonts w:ascii="Times New Roman" w:eastAsia="宋体" w:hAnsi="Times New Roman" w:cs="Times New Roman" w:hint="eastAsia"/>
          <w:color w:val="000000" w:themeColor="text1"/>
          <w:szCs w:val="21"/>
        </w:rPr>
        <w:t>g</w:t>
      </w:r>
      <w:r w:rsidR="005646FC">
        <w:rPr>
          <w:rFonts w:ascii="Times New Roman" w:eastAsia="宋体" w:hAnsi="Times New Roman" w:cs="Times New Roman" w:hint="eastAsia"/>
          <w:color w:val="000000" w:themeColor="text1"/>
          <w:szCs w:val="21"/>
        </w:rPr>
        <w:t>相通</w:t>
      </w:r>
      <w:r w:rsidR="00186CFE">
        <w:rPr>
          <w:rFonts w:ascii="Times New Roman" w:eastAsia="宋体" w:hAnsi="Times New Roman" w:cs="Times New Roman" w:hint="eastAsia"/>
          <w:color w:val="000000" w:themeColor="text1"/>
          <w:szCs w:val="21"/>
        </w:rPr>
        <w:t>。</w:t>
      </w:r>
      <w:r w:rsidR="00186CFE">
        <w:rPr>
          <w:rFonts w:ascii="Times New Roman" w:eastAsia="宋体" w:hAnsi="Times New Roman" w:cs="Times New Roman" w:hint="eastAsia"/>
          <w:color w:val="000000" w:themeColor="text1"/>
          <w:szCs w:val="21"/>
        </w:rPr>
        <w:t>group</w:t>
      </w:r>
      <w:r w:rsidR="00186CFE">
        <w:rPr>
          <w:rFonts w:ascii="Times New Roman" w:eastAsia="宋体" w:hAnsi="Times New Roman" w:cs="Times New Roman" w:hint="eastAsia"/>
          <w:color w:val="000000" w:themeColor="text1"/>
          <w:szCs w:val="21"/>
        </w:rPr>
        <w:t>的</w:t>
      </w:r>
      <w:r>
        <w:rPr>
          <w:rFonts w:ascii="Times New Roman" w:eastAsia="宋体" w:hAnsi="Times New Roman" w:cs="Times New Roman" w:hint="eastAsia"/>
          <w:color w:val="000000" w:themeColor="text1"/>
          <w:szCs w:val="21"/>
        </w:rPr>
        <w:t>含义同样来自“团块、大量聚集之物”这一根义</w:t>
      </w:r>
      <w:r w:rsidR="00186CFE">
        <w:rPr>
          <w:rFonts w:ascii="Times New Roman" w:eastAsia="宋体" w:hAnsi="Times New Roman" w:cs="Times New Roman" w:hint="eastAsia"/>
          <w:color w:val="000000" w:themeColor="text1"/>
          <w:szCs w:val="21"/>
        </w:rPr>
        <w:t>，表示很多人或其他事物的聚集</w:t>
      </w:r>
      <w:r>
        <w:rPr>
          <w:rFonts w:ascii="Times New Roman" w:eastAsia="宋体" w:hAnsi="Times New Roman" w:cs="Times New Roman" w:hint="eastAsia"/>
          <w:color w:val="000000" w:themeColor="text1"/>
          <w:szCs w:val="21"/>
        </w:rPr>
        <w:t>。</w:t>
      </w:r>
      <w:r w:rsidR="005646FC">
        <w:rPr>
          <w:rFonts w:ascii="Times New Roman" w:eastAsia="宋体" w:hAnsi="Times New Roman" w:cs="Times New Roman" w:hint="eastAsia"/>
          <w:color w:val="000000" w:themeColor="text1"/>
          <w:szCs w:val="21"/>
        </w:rPr>
        <w:t>和</w:t>
      </w:r>
      <w:r w:rsidR="005646FC">
        <w:rPr>
          <w:rFonts w:ascii="Times New Roman" w:eastAsia="宋体" w:hAnsi="Times New Roman" w:cs="Times New Roman" w:hint="eastAsia"/>
          <w:color w:val="000000" w:themeColor="text1"/>
          <w:szCs w:val="21"/>
        </w:rPr>
        <w:t>group</w:t>
      </w:r>
      <w:r w:rsidR="005646FC">
        <w:rPr>
          <w:rFonts w:ascii="Times New Roman" w:eastAsia="宋体" w:hAnsi="Times New Roman" w:cs="Times New Roman" w:hint="eastAsia"/>
          <w:color w:val="000000" w:themeColor="text1"/>
          <w:szCs w:val="21"/>
        </w:rPr>
        <w:t>类似，</w:t>
      </w: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crop</w:t>
      </w:r>
      <w:r>
        <w:rPr>
          <w:rFonts w:ascii="Times New Roman" w:eastAsia="宋体" w:hAnsi="Times New Roman" w:cs="Times New Roman" w:hint="eastAsia"/>
          <w:color w:val="000000" w:themeColor="text1"/>
          <w:szCs w:val="21"/>
        </w:rPr>
        <w:t>也可以表示一群人，比如</w:t>
      </w:r>
      <w:r w:rsidRPr="00F80AD4">
        <w:rPr>
          <w:rFonts w:ascii="Times New Roman" w:eastAsia="宋体" w:hAnsi="Times New Roman" w:cs="Times New Roman" w:hint="eastAsia"/>
          <w:color w:val="000000" w:themeColor="text1"/>
          <w:szCs w:val="21"/>
        </w:rPr>
        <w:t>the current crop of trainees</w:t>
      </w:r>
      <w:r>
        <w:rPr>
          <w:rFonts w:ascii="Times New Roman" w:eastAsia="宋体" w:hAnsi="Times New Roman" w:cs="Times New Roman" w:hint="eastAsia"/>
          <w:color w:val="000000" w:themeColor="text1"/>
          <w:szCs w:val="21"/>
        </w:rPr>
        <w:t>（</w:t>
      </w:r>
      <w:r w:rsidRPr="00F80AD4">
        <w:rPr>
          <w:rFonts w:ascii="Times New Roman" w:eastAsia="宋体" w:hAnsi="Times New Roman" w:cs="Times New Roman" w:hint="eastAsia"/>
          <w:color w:val="000000" w:themeColor="text1"/>
          <w:szCs w:val="21"/>
        </w:rPr>
        <w:t>现在的这批实习生</w:t>
      </w:r>
      <w:r>
        <w:rPr>
          <w:rFonts w:ascii="Times New Roman" w:eastAsia="宋体" w:hAnsi="Times New Roman" w:cs="Times New Roman" w:hint="eastAsia"/>
          <w:color w:val="000000" w:themeColor="text1"/>
          <w:szCs w:val="21"/>
        </w:rPr>
        <w:t>），或大量事物如</w:t>
      </w:r>
      <w:r w:rsidRPr="00F80AD4">
        <w:rPr>
          <w:rFonts w:ascii="Times New Roman" w:eastAsia="宋体" w:hAnsi="Times New Roman" w:cs="Times New Roman"/>
          <w:color w:val="000000" w:themeColor="text1"/>
          <w:szCs w:val="21"/>
        </w:rPr>
        <w:t>a crop of disasters</w:t>
      </w:r>
      <w:r>
        <w:rPr>
          <w:rFonts w:ascii="Times New Roman" w:eastAsia="宋体" w:hAnsi="Times New Roman" w:cs="Times New Roman" w:hint="eastAsia"/>
          <w:color w:val="000000" w:themeColor="text1"/>
          <w:szCs w:val="21"/>
        </w:rPr>
        <w:t>（一连串的灾难）</w:t>
      </w:r>
      <w:r w:rsidR="005646FC">
        <w:rPr>
          <w:rFonts w:ascii="Times New Roman" w:eastAsia="宋体" w:hAnsi="Times New Roman" w:cs="Times New Roman" w:hint="eastAsia"/>
          <w:color w:val="000000" w:themeColor="text1"/>
          <w:szCs w:val="21"/>
        </w:rPr>
        <w:t>，</w:t>
      </w:r>
      <w:r w:rsidR="005646FC">
        <w:rPr>
          <w:rFonts w:ascii="Times New Roman" w:eastAsia="宋体" w:hAnsi="Times New Roman" w:cs="Times New Roman" w:hint="eastAsia"/>
          <w:color w:val="000000" w:themeColor="text1"/>
          <w:szCs w:val="21"/>
        </w:rPr>
        <w:t>a crop of hair</w:t>
      </w:r>
      <w:r w:rsidR="005646FC">
        <w:rPr>
          <w:rFonts w:ascii="Times New Roman" w:eastAsia="宋体" w:hAnsi="Times New Roman" w:cs="Times New Roman" w:hint="eastAsia"/>
          <w:color w:val="000000" w:themeColor="text1"/>
          <w:szCs w:val="21"/>
        </w:rPr>
        <w:t>（一头浓密的头发），只不过</w:t>
      </w:r>
      <w:r w:rsidR="005646FC">
        <w:rPr>
          <w:rFonts w:ascii="Times New Roman" w:eastAsia="宋体" w:hAnsi="Times New Roman" w:cs="Times New Roman" w:hint="eastAsia"/>
          <w:color w:val="000000" w:themeColor="text1"/>
          <w:szCs w:val="21"/>
        </w:rPr>
        <w:t>crop</w:t>
      </w:r>
      <w:r w:rsidR="005646FC">
        <w:rPr>
          <w:rFonts w:ascii="Times New Roman" w:eastAsia="宋体" w:hAnsi="Times New Roman" w:cs="Times New Roman" w:hint="eastAsia"/>
          <w:color w:val="000000" w:themeColor="text1"/>
          <w:szCs w:val="21"/>
        </w:rPr>
        <w:t>更加强调这些人或事物是同时出现的，就像庄稼长出的谷穗一样。</w:t>
      </w:r>
    </w:p>
    <w:p w14:paraId="51FAD21C" w14:textId="1BF59C42" w:rsidR="00F80AD4" w:rsidRDefault="00F80AD4" w:rsidP="00F80AD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crop</w:t>
      </w:r>
      <w:r>
        <w:rPr>
          <w:rFonts w:ascii="Times New Roman" w:eastAsia="宋体" w:hAnsi="Times New Roman" w:cs="Times New Roman" w:hint="eastAsia"/>
          <w:color w:val="000000" w:themeColor="text1"/>
          <w:szCs w:val="21"/>
        </w:rPr>
        <w:t>还可以转作动词，本意是“收割农作物</w:t>
      </w:r>
      <w:r w:rsidR="004324E2">
        <w:rPr>
          <w:rFonts w:ascii="Times New Roman" w:eastAsia="宋体" w:hAnsi="Times New Roman" w:cs="Times New Roman" w:hint="eastAsia"/>
          <w:color w:val="000000" w:themeColor="text1"/>
          <w:szCs w:val="21"/>
        </w:rPr>
        <w:t>顶部</w:t>
      </w:r>
      <w:r w:rsidR="005646FC">
        <w:rPr>
          <w:rFonts w:ascii="Times New Roman" w:eastAsia="宋体" w:hAnsi="Times New Roman" w:cs="Times New Roman" w:hint="eastAsia"/>
          <w:color w:val="000000" w:themeColor="text1"/>
          <w:szCs w:val="21"/>
        </w:rPr>
        <w:t>的谷穗</w:t>
      </w:r>
      <w:r>
        <w:rPr>
          <w:rFonts w:ascii="Times New Roman" w:eastAsia="宋体" w:hAnsi="Times New Roman" w:cs="Times New Roman" w:hint="eastAsia"/>
          <w:color w:val="000000" w:themeColor="text1"/>
          <w:szCs w:val="21"/>
        </w:rPr>
        <w:t>”，常用主动式表被动，表示“</w:t>
      </w:r>
      <w:r w:rsidR="005646FC">
        <w:rPr>
          <w:rFonts w:ascii="Times New Roman" w:eastAsia="宋体" w:hAnsi="Times New Roman" w:cs="Times New Roman" w:hint="eastAsia"/>
          <w:color w:val="000000" w:themeColor="text1"/>
          <w:szCs w:val="21"/>
        </w:rPr>
        <w:t>农作物</w:t>
      </w:r>
      <w:r>
        <w:rPr>
          <w:rFonts w:ascii="Times New Roman" w:eastAsia="宋体" w:hAnsi="Times New Roman" w:cs="Times New Roman" w:hint="eastAsia"/>
          <w:color w:val="000000" w:themeColor="text1"/>
          <w:szCs w:val="21"/>
        </w:rPr>
        <w:t>被收割”，引申为“产生收成”，比如：</w:t>
      </w:r>
      <w:r w:rsidRPr="00F80AD4">
        <w:rPr>
          <w:rFonts w:ascii="Times New Roman" w:eastAsia="宋体" w:hAnsi="Times New Roman" w:cs="Times New Roman" w:hint="eastAsia"/>
          <w:color w:val="000000" w:themeColor="text1"/>
          <w:szCs w:val="21"/>
        </w:rPr>
        <w:t xml:space="preserve">The </w:t>
      </w:r>
      <w:r>
        <w:rPr>
          <w:rFonts w:ascii="Times New Roman" w:eastAsia="宋体" w:hAnsi="Times New Roman" w:cs="Times New Roman" w:hint="eastAsia"/>
          <w:color w:val="000000" w:themeColor="text1"/>
          <w:szCs w:val="21"/>
        </w:rPr>
        <w:t xml:space="preserve">rice </w:t>
      </w:r>
      <w:r w:rsidRPr="00F80AD4">
        <w:rPr>
          <w:rFonts w:ascii="Times New Roman" w:eastAsia="宋体" w:hAnsi="Times New Roman" w:cs="Times New Roman" w:hint="eastAsia"/>
          <w:color w:val="000000" w:themeColor="text1"/>
          <w:szCs w:val="21"/>
        </w:rPr>
        <w:t>cropped well this year.</w:t>
      </w:r>
      <w:r w:rsidRPr="00F80AD4">
        <w:rPr>
          <w:rFonts w:ascii="Times New Roman" w:eastAsia="宋体" w:hAnsi="Times New Roman" w:cs="Times New Roman" w:hint="eastAsia"/>
          <w:color w:val="000000" w:themeColor="text1"/>
          <w:szCs w:val="21"/>
        </w:rPr>
        <w:t>今年</w:t>
      </w:r>
      <w:r>
        <w:rPr>
          <w:rFonts w:ascii="Times New Roman" w:eastAsia="宋体" w:hAnsi="Times New Roman" w:cs="Times New Roman" w:hint="eastAsia"/>
          <w:color w:val="000000" w:themeColor="text1"/>
          <w:szCs w:val="21"/>
        </w:rPr>
        <w:t>水稻</w:t>
      </w:r>
      <w:r w:rsidRPr="00F80AD4">
        <w:rPr>
          <w:rFonts w:ascii="Times New Roman" w:eastAsia="宋体" w:hAnsi="Times New Roman" w:cs="Times New Roman" w:hint="eastAsia"/>
          <w:color w:val="000000" w:themeColor="text1"/>
          <w:szCs w:val="21"/>
        </w:rPr>
        <w:t>丰收。</w:t>
      </w:r>
    </w:p>
    <w:p w14:paraId="13D5295A" w14:textId="79A96055" w:rsidR="00F80AD4" w:rsidRDefault="005646FC" w:rsidP="00F80AD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基于“收割</w:t>
      </w:r>
      <w:r w:rsidR="004324E2">
        <w:rPr>
          <w:rFonts w:ascii="Times New Roman" w:eastAsia="宋体" w:hAnsi="Times New Roman" w:cs="Times New Roman" w:hint="eastAsia"/>
          <w:color w:val="000000" w:themeColor="text1"/>
          <w:szCs w:val="21"/>
        </w:rPr>
        <w:t>顶部的</w:t>
      </w:r>
      <w:r>
        <w:rPr>
          <w:rFonts w:ascii="Times New Roman" w:eastAsia="宋体" w:hAnsi="Times New Roman" w:cs="Times New Roman" w:hint="eastAsia"/>
          <w:color w:val="000000" w:themeColor="text1"/>
          <w:szCs w:val="21"/>
        </w:rPr>
        <w:t>谷穗”这个含义，</w:t>
      </w:r>
      <w:r w:rsidR="00F80AD4">
        <w:rPr>
          <w:rFonts w:ascii="Times New Roman" w:eastAsia="宋体" w:hAnsi="Times New Roman" w:cs="Times New Roman" w:hint="eastAsia"/>
          <w:color w:val="000000" w:themeColor="text1"/>
          <w:szCs w:val="21"/>
        </w:rPr>
        <w:t>crop</w:t>
      </w:r>
      <w:r w:rsidR="00F80AD4">
        <w:rPr>
          <w:rFonts w:ascii="Times New Roman" w:eastAsia="宋体" w:hAnsi="Times New Roman" w:cs="Times New Roman" w:hint="eastAsia"/>
          <w:color w:val="000000" w:themeColor="text1"/>
          <w:szCs w:val="21"/>
        </w:rPr>
        <w:t>还可以引申表示“剪短、裁剪”，比如</w:t>
      </w:r>
      <w:r w:rsidR="00F80AD4">
        <w:rPr>
          <w:rFonts w:ascii="Times New Roman" w:eastAsia="宋体" w:hAnsi="Times New Roman" w:cs="Times New Roman" w:hint="eastAsia"/>
          <w:color w:val="000000" w:themeColor="text1"/>
          <w:szCs w:val="21"/>
        </w:rPr>
        <w:t>to crop a picture</w:t>
      </w:r>
      <w:r w:rsidR="00F80AD4">
        <w:rPr>
          <w:rFonts w:ascii="Times New Roman" w:eastAsia="宋体" w:hAnsi="Times New Roman" w:cs="Times New Roman" w:hint="eastAsia"/>
          <w:color w:val="000000" w:themeColor="text1"/>
          <w:szCs w:val="21"/>
        </w:rPr>
        <w:t>（裁剪照片）。</w:t>
      </w:r>
      <w:r>
        <w:rPr>
          <w:rFonts w:ascii="Times New Roman" w:eastAsia="宋体" w:hAnsi="Times New Roman" w:cs="Times New Roman" w:hint="eastAsia"/>
          <w:color w:val="000000" w:themeColor="text1"/>
          <w:szCs w:val="21"/>
        </w:rPr>
        <w:t>在日常生活中，</w:t>
      </w:r>
      <w:r>
        <w:rPr>
          <w:rFonts w:ascii="Times New Roman" w:eastAsia="宋体" w:hAnsi="Times New Roman" w:cs="Times New Roman" w:hint="eastAsia"/>
          <w:color w:val="000000" w:themeColor="text1"/>
          <w:szCs w:val="21"/>
        </w:rPr>
        <w:t>crop</w:t>
      </w:r>
      <w:r w:rsidR="00F80AD4">
        <w:rPr>
          <w:rFonts w:ascii="Times New Roman" w:eastAsia="宋体" w:hAnsi="Times New Roman" w:cs="Times New Roman" w:hint="eastAsia"/>
          <w:color w:val="000000" w:themeColor="text1"/>
          <w:szCs w:val="21"/>
        </w:rPr>
        <w:t>还可以表示把头发整齐地剪短，比如：</w:t>
      </w:r>
      <w:r w:rsidR="00F80AD4" w:rsidRPr="00F80AD4">
        <w:rPr>
          <w:rFonts w:ascii="Times New Roman" w:eastAsia="宋体" w:hAnsi="Times New Roman" w:cs="Times New Roman"/>
          <w:color w:val="000000" w:themeColor="text1"/>
          <w:szCs w:val="21"/>
        </w:rPr>
        <w:t>She cropped her hair.</w:t>
      </w:r>
      <w:r w:rsidR="00F80AD4" w:rsidRPr="00F80AD4">
        <w:rPr>
          <w:rFonts w:ascii="Times New Roman" w:eastAsia="宋体" w:hAnsi="Times New Roman" w:cs="Times New Roman" w:hint="eastAsia"/>
          <w:color w:val="000000" w:themeColor="text1"/>
          <w:szCs w:val="21"/>
        </w:rPr>
        <w:t> </w:t>
      </w:r>
      <w:r w:rsidR="00F80AD4" w:rsidRPr="00F80AD4">
        <w:rPr>
          <w:rFonts w:ascii="Times New Roman" w:eastAsia="宋体" w:hAnsi="Times New Roman" w:cs="Times New Roman" w:hint="eastAsia"/>
          <w:color w:val="000000" w:themeColor="text1"/>
          <w:szCs w:val="21"/>
        </w:rPr>
        <w:t>她</w:t>
      </w:r>
      <w:r w:rsidR="00F80AD4">
        <w:rPr>
          <w:rFonts w:ascii="Times New Roman" w:eastAsia="宋体" w:hAnsi="Times New Roman" w:cs="Times New Roman" w:hint="eastAsia"/>
          <w:color w:val="000000" w:themeColor="text1"/>
          <w:szCs w:val="21"/>
        </w:rPr>
        <w:t>整齐地剪短了自己的头发</w:t>
      </w:r>
      <w:r w:rsidR="00F80AD4" w:rsidRPr="00F80AD4">
        <w:rPr>
          <w:rFonts w:ascii="Times New Roman" w:eastAsia="宋体" w:hAnsi="Times New Roman" w:cs="Times New Roman" w:hint="eastAsia"/>
          <w:color w:val="000000" w:themeColor="text1"/>
          <w:szCs w:val="21"/>
        </w:rPr>
        <w:t>。</w:t>
      </w:r>
      <w:r w:rsidR="00F80AD4">
        <w:rPr>
          <w:rFonts w:ascii="Times New Roman" w:eastAsia="宋体" w:hAnsi="Times New Roman" w:cs="Times New Roman" w:hint="eastAsia"/>
          <w:color w:val="000000" w:themeColor="text1"/>
          <w:szCs w:val="21"/>
        </w:rPr>
        <w:t>基于这个用法，</w:t>
      </w:r>
      <w:r w:rsidR="00F80AD4">
        <w:rPr>
          <w:rFonts w:ascii="Times New Roman" w:eastAsia="宋体" w:hAnsi="Times New Roman" w:cs="Times New Roman" w:hint="eastAsia"/>
          <w:color w:val="000000" w:themeColor="text1"/>
          <w:szCs w:val="21"/>
        </w:rPr>
        <w:t>crop</w:t>
      </w:r>
      <w:r w:rsidR="00F80AD4">
        <w:rPr>
          <w:rFonts w:ascii="Times New Roman" w:eastAsia="宋体" w:hAnsi="Times New Roman" w:cs="Times New Roman" w:hint="eastAsia"/>
          <w:color w:val="000000" w:themeColor="text1"/>
          <w:szCs w:val="21"/>
        </w:rPr>
        <w:t>又可以转作名词表示“整齐的短发”，即所谓的“平头、寸头”，比如：</w:t>
      </w:r>
      <w:r w:rsidR="00F80AD4" w:rsidRPr="00F80AD4">
        <w:rPr>
          <w:rFonts w:ascii="Times New Roman" w:eastAsia="宋体" w:hAnsi="Times New Roman" w:cs="Times New Roman"/>
          <w:color w:val="000000" w:themeColor="text1"/>
          <w:szCs w:val="21"/>
        </w:rPr>
        <w:t>She had her long hair cut into a boyish crop.</w:t>
      </w:r>
      <w:r w:rsidR="00F80AD4" w:rsidRPr="00F80AD4">
        <w:rPr>
          <w:rFonts w:ascii="Times New Roman" w:eastAsia="宋体" w:hAnsi="Times New Roman" w:cs="Times New Roman" w:hint="eastAsia"/>
          <w:color w:val="000000" w:themeColor="text1"/>
          <w:szCs w:val="21"/>
        </w:rPr>
        <w:t>她让人把长发剪成了</w:t>
      </w:r>
      <w:r w:rsidR="00F80AD4">
        <w:rPr>
          <w:rFonts w:ascii="Times New Roman" w:eastAsia="宋体" w:hAnsi="Times New Roman" w:cs="Times New Roman" w:hint="eastAsia"/>
          <w:color w:val="000000" w:themeColor="text1"/>
          <w:szCs w:val="21"/>
        </w:rPr>
        <w:t>男式平头</w:t>
      </w:r>
      <w:r w:rsidR="00F80AD4" w:rsidRPr="00F80AD4">
        <w:rPr>
          <w:rFonts w:ascii="Times New Roman" w:eastAsia="宋体" w:hAnsi="Times New Roman" w:cs="Times New Roman" w:hint="eastAsia"/>
          <w:color w:val="000000" w:themeColor="text1"/>
          <w:szCs w:val="21"/>
        </w:rPr>
        <w:t>。</w:t>
      </w:r>
    </w:p>
    <w:p w14:paraId="0F4B035E" w14:textId="1AB5E4C1" w:rsidR="00F80AD4" w:rsidRDefault="00F80AD4" w:rsidP="00F80AD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crop</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F80AD4">
        <w:rPr>
          <w:rFonts w:ascii="Times New Roman" w:eastAsia="宋体" w:hAnsi="Times New Roman" w:cs="Times New Roman"/>
          <w:color w:val="000000" w:themeColor="text1"/>
          <w:szCs w:val="21"/>
        </w:rPr>
        <w:t>krɒp</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庄稼，农作物；收成，产量；一群人，大量事物，一串事件；寸头</w:t>
      </w:r>
      <w:r>
        <w:rPr>
          <w:rFonts w:ascii="Times New Roman" w:eastAsia="宋体" w:hAnsi="Times New Roman" w:cs="Times New Roman" w:hint="eastAsia"/>
          <w:color w:val="000000" w:themeColor="text1"/>
          <w:szCs w:val="21"/>
        </w:rPr>
        <w:t>vt.</w:t>
      </w:r>
      <w:r>
        <w:rPr>
          <w:rFonts w:ascii="Times New Roman" w:eastAsia="宋体" w:hAnsi="Times New Roman" w:cs="Times New Roman" w:hint="eastAsia"/>
          <w:color w:val="000000" w:themeColor="text1"/>
          <w:szCs w:val="21"/>
        </w:rPr>
        <w:t>裁剪，剪短</w:t>
      </w:r>
      <w:r>
        <w:rPr>
          <w:rFonts w:ascii="Times New Roman" w:eastAsia="宋体" w:hAnsi="Times New Roman" w:cs="Times New Roman" w:hint="eastAsia"/>
          <w:color w:val="000000" w:themeColor="text1"/>
          <w:szCs w:val="21"/>
        </w:rPr>
        <w:t>vi.</w:t>
      </w:r>
      <w:r>
        <w:rPr>
          <w:rFonts w:ascii="Times New Roman" w:eastAsia="宋体" w:hAnsi="Times New Roman" w:cs="Times New Roman" w:hint="eastAsia"/>
          <w:color w:val="000000" w:themeColor="text1"/>
          <w:szCs w:val="21"/>
        </w:rPr>
        <w:t>产生收成</w:t>
      </w:r>
    </w:p>
    <w:p w14:paraId="386E0CCC" w14:textId="50C32DAD" w:rsidR="00235CD4" w:rsidRDefault="005646FC" w:rsidP="00235CD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group</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5646FC">
        <w:rPr>
          <w:rFonts w:ascii="Times New Roman" w:eastAsia="宋体" w:hAnsi="Times New Roman" w:cs="Times New Roman" w:hint="eastAsia"/>
          <w:color w:val="000000" w:themeColor="text1"/>
          <w:szCs w:val="21"/>
        </w:rPr>
        <w:t>ɡ</w:t>
      </w:r>
      <w:r w:rsidRPr="005646FC">
        <w:rPr>
          <w:rFonts w:ascii="Times New Roman" w:eastAsia="宋体" w:hAnsi="Times New Roman" w:cs="Times New Roman"/>
          <w:color w:val="000000" w:themeColor="text1"/>
          <w:szCs w:val="21"/>
        </w:rPr>
        <w:t>ruːp</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群，群体，团体，集团</w:t>
      </w:r>
      <w:r>
        <w:rPr>
          <w:rFonts w:ascii="Times New Roman" w:eastAsia="宋体" w:hAnsi="Times New Roman" w:cs="Times New Roman" w:hint="eastAsia"/>
          <w:color w:val="000000" w:themeColor="text1"/>
          <w:szCs w:val="21"/>
        </w:rPr>
        <w:t>v.</w:t>
      </w:r>
      <w:r>
        <w:rPr>
          <w:rFonts w:ascii="Times New Roman" w:eastAsia="宋体" w:hAnsi="Times New Roman" w:cs="Times New Roman" w:hint="eastAsia"/>
          <w:color w:val="000000" w:themeColor="text1"/>
          <w:szCs w:val="21"/>
        </w:rPr>
        <w:t>（使）成群，聚集；分组</w:t>
      </w:r>
    </w:p>
    <w:p w14:paraId="75F08884" w14:textId="3F438EB4" w:rsidR="00F811FB" w:rsidRPr="00F811FB" w:rsidRDefault="001C0213" w:rsidP="00F811FB">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dial</w:t>
      </w:r>
      <w:r>
        <w:rPr>
          <w:rFonts w:ascii="Times New Roman" w:eastAsia="宋体" w:hAnsi="Times New Roman" w:cs="Times New Roman" w:hint="eastAsia"/>
          <w:b w:val="0"/>
          <w:color w:val="000000" w:themeColor="text1"/>
          <w:sz w:val="21"/>
          <w:szCs w:val="21"/>
          <w:shd w:val="clear" w:color="auto" w:fill="FFFFFF"/>
        </w:rPr>
        <w:t>（拨号盘）：</w:t>
      </w:r>
      <w:r w:rsidR="00F811FB" w:rsidRPr="00F811FB">
        <w:rPr>
          <w:rFonts w:ascii="Times New Roman" w:eastAsia="宋体" w:hAnsi="Times New Roman" w:cs="Times New Roman" w:hint="eastAsia"/>
          <w:b w:val="0"/>
          <w:color w:val="000000" w:themeColor="text1"/>
          <w:sz w:val="21"/>
          <w:szCs w:val="21"/>
          <w:shd w:val="clear" w:color="auto" w:fill="FFFFFF"/>
        </w:rPr>
        <w:t>用来测量时间的日晷</w:t>
      </w:r>
    </w:p>
    <w:p w14:paraId="64F89B60" w14:textId="77B6ADFC" w:rsidR="001C0213" w:rsidRDefault="001C0213" w:rsidP="00F811FB">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古代的中国和西方都很早就发明了利用日影来测量时间的工具——日晷，它主要由一根针和一个带有时间刻度的圆盘组成。英语单词</w:t>
      </w:r>
      <w:r>
        <w:rPr>
          <w:rFonts w:ascii="Times New Roman" w:eastAsia="宋体" w:hAnsi="Times New Roman" w:cs="Times New Roman" w:hint="eastAsia"/>
          <w:color w:val="000000" w:themeColor="text1"/>
          <w:szCs w:val="21"/>
          <w:shd w:val="clear" w:color="auto" w:fill="FFFFFF"/>
        </w:rPr>
        <w:t>dial</w:t>
      </w:r>
      <w:r>
        <w:rPr>
          <w:rFonts w:ascii="Times New Roman" w:eastAsia="宋体" w:hAnsi="Times New Roman" w:cs="Times New Roman" w:hint="eastAsia"/>
          <w:color w:val="000000" w:themeColor="text1"/>
          <w:szCs w:val="21"/>
          <w:shd w:val="clear" w:color="auto" w:fill="FFFFFF"/>
        </w:rPr>
        <w:t>最早指的就是日晷。</w:t>
      </w:r>
    </w:p>
    <w:p w14:paraId="0E46A096" w14:textId="414083FD" w:rsidR="001C0213" w:rsidRDefault="001C0213" w:rsidP="00F811FB">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单词</w:t>
      </w:r>
      <w:r>
        <w:rPr>
          <w:rFonts w:ascii="Times New Roman" w:eastAsia="宋体" w:hAnsi="Times New Roman" w:cs="Times New Roman" w:hint="eastAsia"/>
          <w:color w:val="000000" w:themeColor="text1"/>
          <w:szCs w:val="21"/>
          <w:shd w:val="clear" w:color="auto" w:fill="FFFFFF"/>
        </w:rPr>
        <w:t>dial</w:t>
      </w:r>
      <w:r>
        <w:rPr>
          <w:rFonts w:ascii="Times New Roman" w:eastAsia="宋体" w:hAnsi="Times New Roman" w:cs="Times New Roman" w:hint="eastAsia"/>
          <w:color w:val="000000" w:themeColor="text1"/>
          <w:szCs w:val="21"/>
          <w:shd w:val="clear" w:color="auto" w:fill="FFFFFF"/>
        </w:rPr>
        <w:t>来自拉丁语，前面的词根</w:t>
      </w:r>
      <w:r>
        <w:rPr>
          <w:rFonts w:ascii="Times New Roman" w:eastAsia="宋体" w:hAnsi="Times New Roman" w:cs="Times New Roman" w:hint="eastAsia"/>
          <w:color w:val="000000" w:themeColor="text1"/>
          <w:szCs w:val="21"/>
          <w:shd w:val="clear" w:color="auto" w:fill="FFFFFF"/>
        </w:rPr>
        <w:t>di-</w:t>
      </w:r>
      <w:r>
        <w:rPr>
          <w:rFonts w:ascii="Times New Roman" w:eastAsia="宋体" w:hAnsi="Times New Roman" w:cs="Times New Roman" w:hint="eastAsia"/>
          <w:color w:val="000000" w:themeColor="text1"/>
          <w:szCs w:val="21"/>
          <w:shd w:val="clear" w:color="auto" w:fill="FFFFFF"/>
        </w:rPr>
        <w:t>表示“日、天”，后面加形容词和名词后缀</w:t>
      </w:r>
      <w:r>
        <w:rPr>
          <w:rFonts w:ascii="Times New Roman" w:eastAsia="宋体" w:hAnsi="Times New Roman" w:cs="Times New Roman" w:hint="eastAsia"/>
          <w:color w:val="000000" w:themeColor="text1"/>
          <w:szCs w:val="21"/>
          <w:shd w:val="clear" w:color="auto" w:fill="FFFFFF"/>
        </w:rPr>
        <w:t>-al</w:t>
      </w:r>
      <w:r>
        <w:rPr>
          <w:rFonts w:ascii="Times New Roman" w:eastAsia="宋体" w:hAnsi="Times New Roman" w:cs="Times New Roman" w:hint="eastAsia"/>
          <w:color w:val="000000" w:themeColor="text1"/>
          <w:szCs w:val="21"/>
          <w:shd w:val="clear" w:color="auto" w:fill="FFFFFF"/>
        </w:rPr>
        <w:t>，整个单词的字面意思是“用来计量日的仪器”，所以就是日晷。</w:t>
      </w:r>
    </w:p>
    <w:p w14:paraId="4AC7D836" w14:textId="49C601BE" w:rsidR="001C0213" w:rsidRDefault="001C0213" w:rsidP="00F811FB">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后来，单词</w:t>
      </w:r>
      <w:r>
        <w:rPr>
          <w:rFonts w:ascii="Times New Roman" w:eastAsia="宋体" w:hAnsi="Times New Roman" w:cs="Times New Roman" w:hint="eastAsia"/>
          <w:color w:val="000000" w:themeColor="text1"/>
          <w:szCs w:val="21"/>
          <w:shd w:val="clear" w:color="auto" w:fill="FFFFFF"/>
        </w:rPr>
        <w:t>dial</w:t>
      </w:r>
      <w:r w:rsidRPr="001C0213">
        <w:rPr>
          <w:rFonts w:ascii="Times New Roman" w:eastAsia="宋体" w:hAnsi="Times New Roman" w:cs="Times New Roman" w:hint="eastAsia"/>
          <w:color w:val="000000" w:themeColor="text1"/>
          <w:szCs w:val="21"/>
          <w:shd w:val="clear" w:color="auto" w:fill="FFFFFF"/>
        </w:rPr>
        <w:t>含义逐渐扩展，从日晷的刻度盘扩展到其他圆形的刻度盘或表盘，例如指南针的刻度盘（</w:t>
      </w:r>
      <w:r w:rsidRPr="001C0213">
        <w:rPr>
          <w:rFonts w:ascii="Times New Roman" w:eastAsia="宋体" w:hAnsi="Times New Roman" w:cs="Times New Roman" w:hint="eastAsia"/>
          <w:color w:val="000000" w:themeColor="text1"/>
          <w:szCs w:val="21"/>
          <w:shd w:val="clear" w:color="auto" w:fill="FFFFFF"/>
        </w:rPr>
        <w:t>14</w:t>
      </w:r>
      <w:r w:rsidRPr="001C0213">
        <w:rPr>
          <w:rFonts w:ascii="Times New Roman" w:eastAsia="宋体" w:hAnsi="Times New Roman" w:cs="Times New Roman" w:hint="eastAsia"/>
          <w:color w:val="000000" w:themeColor="text1"/>
          <w:szCs w:val="21"/>
          <w:shd w:val="clear" w:color="auto" w:fill="FFFFFF"/>
        </w:rPr>
        <w:t>世纪中叶）</w:t>
      </w:r>
      <w:r>
        <w:rPr>
          <w:rFonts w:ascii="Times New Roman" w:eastAsia="宋体" w:hAnsi="Times New Roman" w:cs="Times New Roman" w:hint="eastAsia"/>
          <w:color w:val="000000" w:themeColor="text1"/>
          <w:szCs w:val="21"/>
          <w:shd w:val="clear" w:color="auto" w:fill="FFFFFF"/>
        </w:rPr>
        <w:t>、</w:t>
      </w:r>
      <w:r w:rsidRPr="001C0213">
        <w:rPr>
          <w:rFonts w:ascii="Times New Roman" w:eastAsia="宋体" w:hAnsi="Times New Roman" w:cs="Times New Roman" w:hint="eastAsia"/>
          <w:color w:val="000000" w:themeColor="text1"/>
          <w:szCs w:val="21"/>
          <w:shd w:val="clear" w:color="auto" w:fill="FFFFFF"/>
        </w:rPr>
        <w:t>钟表的表盘（</w:t>
      </w:r>
      <w:r w:rsidRPr="001C0213">
        <w:rPr>
          <w:rFonts w:ascii="Times New Roman" w:eastAsia="宋体" w:hAnsi="Times New Roman" w:cs="Times New Roman" w:hint="eastAsia"/>
          <w:color w:val="000000" w:themeColor="text1"/>
          <w:szCs w:val="21"/>
          <w:shd w:val="clear" w:color="auto" w:fill="FFFFFF"/>
        </w:rPr>
        <w:t>15</w:t>
      </w:r>
      <w:r w:rsidRPr="001C0213">
        <w:rPr>
          <w:rFonts w:ascii="Times New Roman" w:eastAsia="宋体" w:hAnsi="Times New Roman" w:cs="Times New Roman" w:hint="eastAsia"/>
          <w:color w:val="000000" w:themeColor="text1"/>
          <w:szCs w:val="21"/>
          <w:shd w:val="clear" w:color="auto" w:fill="FFFFFF"/>
        </w:rPr>
        <w:t>世纪中叶）</w:t>
      </w:r>
      <w:r>
        <w:rPr>
          <w:rFonts w:ascii="Times New Roman" w:eastAsia="宋体" w:hAnsi="Times New Roman" w:cs="Times New Roman" w:hint="eastAsia"/>
          <w:color w:val="000000" w:themeColor="text1"/>
          <w:szCs w:val="21"/>
          <w:shd w:val="clear" w:color="auto" w:fill="FFFFFF"/>
        </w:rPr>
        <w:t>以及收音机等仪器上的圆形调节旋钮。此时要表示日晷的话，需要在</w:t>
      </w:r>
      <w:r>
        <w:rPr>
          <w:rFonts w:ascii="Times New Roman" w:eastAsia="宋体" w:hAnsi="Times New Roman" w:cs="Times New Roman" w:hint="eastAsia"/>
          <w:color w:val="000000" w:themeColor="text1"/>
          <w:szCs w:val="21"/>
          <w:shd w:val="clear" w:color="auto" w:fill="FFFFFF"/>
        </w:rPr>
        <w:t>dial</w:t>
      </w:r>
      <w:r>
        <w:rPr>
          <w:rFonts w:ascii="Times New Roman" w:eastAsia="宋体" w:hAnsi="Times New Roman" w:cs="Times New Roman" w:hint="eastAsia"/>
          <w:color w:val="000000" w:themeColor="text1"/>
          <w:szCs w:val="21"/>
          <w:shd w:val="clear" w:color="auto" w:fill="FFFFFF"/>
        </w:rPr>
        <w:t>前面加个</w:t>
      </w:r>
      <w:r>
        <w:rPr>
          <w:rFonts w:ascii="Times New Roman" w:eastAsia="宋体" w:hAnsi="Times New Roman" w:cs="Times New Roman" w:hint="eastAsia"/>
          <w:color w:val="000000" w:themeColor="text1"/>
          <w:szCs w:val="21"/>
          <w:shd w:val="clear" w:color="auto" w:fill="FFFFFF"/>
        </w:rPr>
        <w:t>sun</w:t>
      </w:r>
      <w:r>
        <w:rPr>
          <w:rFonts w:ascii="Times New Roman" w:eastAsia="宋体" w:hAnsi="Times New Roman" w:cs="Times New Roman" w:hint="eastAsia"/>
          <w:color w:val="000000" w:themeColor="text1"/>
          <w:szCs w:val="21"/>
          <w:shd w:val="clear" w:color="auto" w:fill="FFFFFF"/>
        </w:rPr>
        <w:t>构成复合词</w:t>
      </w:r>
      <w:r>
        <w:rPr>
          <w:rFonts w:ascii="Times New Roman" w:eastAsia="宋体" w:hAnsi="Times New Roman" w:cs="Times New Roman" w:hint="eastAsia"/>
          <w:color w:val="000000" w:themeColor="text1"/>
          <w:szCs w:val="21"/>
          <w:shd w:val="clear" w:color="auto" w:fill="FFFFFF"/>
        </w:rPr>
        <w:t>sundial</w:t>
      </w:r>
      <w:r>
        <w:rPr>
          <w:rFonts w:ascii="Times New Roman" w:eastAsia="宋体" w:hAnsi="Times New Roman" w:cs="Times New Roman" w:hint="eastAsia"/>
          <w:color w:val="000000" w:themeColor="text1"/>
          <w:szCs w:val="21"/>
          <w:shd w:val="clear" w:color="auto" w:fill="FFFFFF"/>
        </w:rPr>
        <w:t>。</w:t>
      </w:r>
    </w:p>
    <w:p w14:paraId="209C55E5" w14:textId="6924FB41" w:rsidR="001C0213" w:rsidRDefault="001C0213" w:rsidP="00F811FB">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电话问世后，电话机的拨号盘也被称为</w:t>
      </w:r>
      <w:r>
        <w:rPr>
          <w:rFonts w:ascii="Times New Roman" w:eastAsia="宋体" w:hAnsi="Times New Roman" w:cs="Times New Roman" w:hint="eastAsia"/>
          <w:color w:val="000000" w:themeColor="text1"/>
          <w:szCs w:val="21"/>
          <w:shd w:val="clear" w:color="auto" w:fill="FFFFFF"/>
        </w:rPr>
        <w:t>dial</w:t>
      </w:r>
      <w:r>
        <w:rPr>
          <w:rFonts w:ascii="Times New Roman" w:eastAsia="宋体" w:hAnsi="Times New Roman" w:cs="Times New Roman" w:hint="eastAsia"/>
          <w:color w:val="000000" w:themeColor="text1"/>
          <w:szCs w:val="21"/>
          <w:shd w:val="clear" w:color="auto" w:fill="FFFFFF"/>
        </w:rPr>
        <w:t>，因为它也是一个标有数字的圆盘，和日晷的刻度盘很像。</w:t>
      </w:r>
    </w:p>
    <w:p w14:paraId="0D8D739E" w14:textId="00520868" w:rsidR="001C0213" w:rsidRDefault="001C0213" w:rsidP="001C0213">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dial</w:t>
      </w:r>
      <w:r>
        <w:rPr>
          <w:rFonts w:ascii="Times New Roman" w:eastAsia="宋体" w:hAnsi="Times New Roman" w:cs="Times New Roman" w:hint="eastAsia"/>
          <w:color w:val="000000" w:themeColor="text1"/>
          <w:szCs w:val="21"/>
          <w:shd w:val="clear" w:color="auto" w:fill="FFFFFF"/>
        </w:rPr>
        <w:t>还可以转作动词，本意是“拨动电话机的拨号盘”，引申为“拨号，拨打某个电话号码”，比如：</w:t>
      </w:r>
      <w:r w:rsidRPr="001C0213">
        <w:rPr>
          <w:rFonts w:ascii="Times New Roman" w:eastAsia="宋体" w:hAnsi="Times New Roman" w:cs="Times New Roman"/>
          <w:color w:val="000000" w:themeColor="text1"/>
          <w:szCs w:val="21"/>
          <w:shd w:val="clear" w:color="auto" w:fill="FFFFFF"/>
        </w:rPr>
        <w:t>He lifted the phone and dialled her number.</w:t>
      </w:r>
      <w:r w:rsidRPr="001C0213">
        <w:rPr>
          <w:rFonts w:ascii="Times New Roman" w:eastAsia="宋体" w:hAnsi="Times New Roman" w:cs="Times New Roman" w:hint="eastAsia"/>
          <w:color w:val="000000" w:themeColor="text1"/>
          <w:szCs w:val="21"/>
          <w:shd w:val="clear" w:color="auto" w:fill="FFFFFF"/>
        </w:rPr>
        <w:t> </w:t>
      </w:r>
      <w:r w:rsidRPr="001C0213">
        <w:rPr>
          <w:rFonts w:ascii="Times New Roman" w:eastAsia="宋体" w:hAnsi="Times New Roman" w:cs="Times New Roman" w:hint="eastAsia"/>
          <w:color w:val="000000" w:themeColor="text1"/>
          <w:szCs w:val="21"/>
          <w:shd w:val="clear" w:color="auto" w:fill="FFFFFF"/>
        </w:rPr>
        <w:t>他拿起电话，拨她的号码。</w:t>
      </w:r>
    </w:p>
    <w:p w14:paraId="6FD3FF07" w14:textId="77764D19" w:rsidR="001C0213" w:rsidRPr="001C0213" w:rsidRDefault="001C0213" w:rsidP="001C0213">
      <w:pPr>
        <w:spacing w:line="360" w:lineRule="auto"/>
        <w:ind w:firstLineChars="201" w:firstLine="422"/>
        <w:rPr>
          <w:rFonts w:ascii="Times New Roman" w:eastAsia="宋体" w:hAnsi="Times New Roman" w:cs="Times New Roman"/>
          <w:color w:val="000000" w:themeColor="text1"/>
          <w:szCs w:val="21"/>
        </w:rPr>
      </w:pPr>
      <w:r w:rsidRPr="001C0213">
        <w:rPr>
          <w:rFonts w:ascii="Times New Roman" w:eastAsia="宋体" w:hAnsi="Times New Roman" w:cs="Times New Roman"/>
          <w:color w:val="000000" w:themeColor="text1"/>
          <w:szCs w:val="21"/>
        </w:rPr>
        <w:t>dial</w:t>
      </w:r>
      <w:r w:rsidRPr="001C0213">
        <w:rPr>
          <w:rFonts w:ascii="Times New Roman" w:eastAsia="宋体" w:hAnsi="Times New Roman" w:cs="Times New Roman"/>
          <w:color w:val="000000" w:themeColor="text1"/>
          <w:szCs w:val="21"/>
        </w:rPr>
        <w:t>：</w:t>
      </w:r>
      <w:r w:rsidRPr="001C0213">
        <w:rPr>
          <w:rFonts w:ascii="Times New Roman" w:eastAsia="宋体" w:hAnsi="Times New Roman" w:cs="Times New Roman"/>
          <w:color w:val="000000" w:themeColor="text1"/>
          <w:szCs w:val="21"/>
        </w:rPr>
        <w:t>['daɪəl] n.</w:t>
      </w:r>
      <w:r w:rsidRPr="001C0213">
        <w:rPr>
          <w:rFonts w:ascii="Times New Roman" w:eastAsia="宋体" w:hAnsi="Times New Roman" w:cs="Times New Roman"/>
          <w:color w:val="000000" w:themeColor="text1"/>
          <w:szCs w:val="21"/>
        </w:rPr>
        <w:t>刻度盘，钟面</w:t>
      </w:r>
      <w:r>
        <w:rPr>
          <w:rFonts w:ascii="Times New Roman" w:eastAsia="宋体" w:hAnsi="Times New Roman" w:cs="Times New Roman" w:hint="eastAsia"/>
          <w:color w:val="000000" w:themeColor="text1"/>
          <w:szCs w:val="21"/>
        </w:rPr>
        <w:t>，旋钮，拨号盘</w:t>
      </w:r>
      <w:r w:rsidRPr="001C0213">
        <w:rPr>
          <w:rFonts w:ascii="Times New Roman" w:eastAsia="宋体" w:hAnsi="Times New Roman" w:cs="Times New Roman"/>
          <w:color w:val="000000" w:themeColor="text1"/>
          <w:szCs w:val="21"/>
        </w:rPr>
        <w:t>v</w:t>
      </w:r>
      <w:r w:rsidRPr="001C0213">
        <w:rPr>
          <w:rFonts w:ascii="Times New Roman" w:eastAsia="宋体" w:hAnsi="Times New Roman" w:cs="Times New Roman" w:hint="eastAsia"/>
          <w:color w:val="000000" w:themeColor="text1"/>
          <w:szCs w:val="21"/>
        </w:rPr>
        <w:t>t</w:t>
      </w:r>
      <w:r w:rsidRPr="001C0213">
        <w:rPr>
          <w:rFonts w:ascii="Times New Roman" w:eastAsia="宋体" w:hAnsi="Times New Roman" w:cs="Times New Roman"/>
          <w:color w:val="000000" w:themeColor="text1"/>
          <w:szCs w:val="21"/>
        </w:rPr>
        <w:t>.</w:t>
      </w:r>
      <w:r w:rsidRPr="001C0213">
        <w:rPr>
          <w:rFonts w:ascii="Times New Roman" w:eastAsia="宋体" w:hAnsi="Times New Roman" w:cs="Times New Roman" w:hint="eastAsia"/>
          <w:color w:val="000000" w:themeColor="text1"/>
          <w:szCs w:val="21"/>
        </w:rPr>
        <w:t>拨打（某个号码）</w:t>
      </w:r>
    </w:p>
    <w:p w14:paraId="45C601F5" w14:textId="6B5AC6D0" w:rsidR="001C0213" w:rsidRPr="001C0213" w:rsidRDefault="001C0213" w:rsidP="001C0213">
      <w:pPr>
        <w:spacing w:line="360" w:lineRule="auto"/>
        <w:ind w:firstLineChars="201" w:firstLine="422"/>
        <w:rPr>
          <w:rFonts w:ascii="Times New Roman" w:eastAsia="宋体" w:hAnsi="Times New Roman" w:cs="Times New Roman"/>
          <w:color w:val="000000" w:themeColor="text1"/>
          <w:szCs w:val="21"/>
        </w:rPr>
      </w:pPr>
      <w:r w:rsidRPr="001C0213">
        <w:rPr>
          <w:rFonts w:ascii="Times New Roman" w:eastAsia="宋体" w:hAnsi="Times New Roman" w:cs="Times New Roman" w:hint="eastAsia"/>
          <w:color w:val="000000" w:themeColor="text1"/>
          <w:szCs w:val="21"/>
        </w:rPr>
        <w:t>sundial</w:t>
      </w:r>
      <w:r w:rsidRPr="001C0213">
        <w:rPr>
          <w:rFonts w:ascii="Times New Roman" w:eastAsia="宋体" w:hAnsi="Times New Roman" w:cs="Times New Roman" w:hint="eastAsia"/>
          <w:color w:val="000000" w:themeColor="text1"/>
          <w:szCs w:val="21"/>
        </w:rPr>
        <w:t>：</w:t>
      </w:r>
      <w:r w:rsidRPr="001C0213">
        <w:rPr>
          <w:rFonts w:ascii="Times New Roman" w:eastAsia="宋体" w:hAnsi="Times New Roman" w:cs="Times New Roman" w:hint="eastAsia"/>
          <w:color w:val="000000" w:themeColor="text1"/>
          <w:szCs w:val="21"/>
        </w:rPr>
        <w:t>[</w:t>
      </w:r>
      <w:r w:rsidRPr="001C0213">
        <w:rPr>
          <w:rFonts w:ascii="Times New Roman" w:eastAsia="宋体" w:hAnsi="Times New Roman" w:cs="Times New Roman"/>
          <w:color w:val="000000" w:themeColor="text1"/>
          <w:szCs w:val="21"/>
        </w:rPr>
        <w:t>ˈsʌndaɪəl] n.</w:t>
      </w:r>
      <w:r w:rsidRPr="001C0213">
        <w:rPr>
          <w:rFonts w:ascii="Times New Roman" w:eastAsia="宋体" w:hAnsi="Times New Roman" w:cs="Times New Roman" w:hint="eastAsia"/>
          <w:color w:val="000000" w:themeColor="text1"/>
          <w:szCs w:val="21"/>
        </w:rPr>
        <w:t>日晷</w:t>
      </w:r>
    </w:p>
    <w:p w14:paraId="4B63F642" w14:textId="7FEABCD2" w:rsidR="00373C34" w:rsidRPr="00153793" w:rsidRDefault="001C0213" w:rsidP="0015379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redial</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1C0213">
        <w:rPr>
          <w:rFonts w:ascii="Times New Roman" w:eastAsia="宋体" w:hAnsi="Times New Roman" w:cs="Times New Roman"/>
          <w:color w:val="000000" w:themeColor="text1"/>
          <w:szCs w:val="21"/>
        </w:rPr>
        <w:t>ˈriːdaɪəl</w:t>
      </w:r>
      <w:r>
        <w:rPr>
          <w:rFonts w:ascii="Times New Roman" w:eastAsia="宋体" w:hAnsi="Times New Roman" w:cs="Times New Roman" w:hint="eastAsia"/>
          <w:color w:val="000000" w:themeColor="text1"/>
          <w:szCs w:val="21"/>
        </w:rPr>
        <w:t>] vt.</w:t>
      </w:r>
      <w:r>
        <w:rPr>
          <w:rFonts w:ascii="Times New Roman" w:eastAsia="宋体" w:hAnsi="Times New Roman" w:cs="Times New Roman" w:hint="eastAsia"/>
          <w:color w:val="000000" w:themeColor="text1"/>
          <w:szCs w:val="21"/>
        </w:rPr>
        <w:t>重拨，重新拨打</w:t>
      </w:r>
    </w:p>
    <w:p w14:paraId="0B1D0ABD" w14:textId="5D012968" w:rsidR="00153793" w:rsidRPr="00153793" w:rsidRDefault="00CE233C" w:rsidP="00153793">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tan</w:t>
      </w:r>
      <w:r>
        <w:rPr>
          <w:rFonts w:ascii="Times New Roman" w:eastAsia="宋体" w:hAnsi="Times New Roman" w:cs="Times New Roman" w:hint="eastAsia"/>
          <w:b w:val="0"/>
          <w:color w:val="000000" w:themeColor="text1"/>
          <w:sz w:val="21"/>
          <w:szCs w:val="21"/>
          <w:shd w:val="clear" w:color="auto" w:fill="FFFFFF"/>
        </w:rPr>
        <w:t>（晒黑）：</w:t>
      </w:r>
      <w:r w:rsidRPr="00CE233C">
        <w:rPr>
          <w:rFonts w:ascii="Times New Roman" w:eastAsia="宋体" w:hAnsi="Times New Roman" w:cs="Times New Roman" w:hint="eastAsia"/>
          <w:b w:val="0"/>
          <w:color w:val="000000" w:themeColor="text1"/>
          <w:sz w:val="21"/>
          <w:szCs w:val="21"/>
          <w:shd w:val="clear" w:color="auto" w:fill="FFFFFF"/>
        </w:rPr>
        <w:t>鞣</w:t>
      </w:r>
      <w:r>
        <w:rPr>
          <w:rFonts w:ascii="Times New Roman" w:eastAsia="宋体" w:hAnsi="Times New Roman" w:cs="Times New Roman" w:hint="eastAsia"/>
          <w:b w:val="0"/>
          <w:color w:val="000000" w:themeColor="text1"/>
          <w:sz w:val="21"/>
          <w:szCs w:val="21"/>
          <w:shd w:val="clear" w:color="auto" w:fill="FFFFFF"/>
        </w:rPr>
        <w:t>制皮革</w:t>
      </w:r>
    </w:p>
    <w:p w14:paraId="7691CCF1" w14:textId="2A8E91CD" w:rsidR="00CE233C" w:rsidRDefault="00CE233C" w:rsidP="00CE233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西方</w:t>
      </w:r>
      <w:r w:rsidR="00153793" w:rsidRPr="00153793">
        <w:rPr>
          <w:rFonts w:ascii="Times New Roman" w:eastAsia="宋体" w:hAnsi="Times New Roman" w:cs="Times New Roman" w:hint="eastAsia"/>
          <w:color w:val="000000" w:themeColor="text1"/>
          <w:szCs w:val="21"/>
        </w:rPr>
        <w:t>古人很早就学会了</w:t>
      </w:r>
      <w:r w:rsidRPr="00CE233C">
        <w:rPr>
          <w:rFonts w:ascii="Times New Roman" w:eastAsia="宋体" w:hAnsi="Times New Roman" w:cs="Times New Roman" w:hint="eastAsia"/>
          <w:color w:val="000000" w:themeColor="text1"/>
          <w:szCs w:val="21"/>
        </w:rPr>
        <w:t>鞣</w:t>
      </w:r>
      <w:r w:rsidR="00153793" w:rsidRPr="00153793">
        <w:rPr>
          <w:rFonts w:ascii="Times New Roman" w:eastAsia="宋体" w:hAnsi="Times New Roman" w:cs="Times New Roman" w:hint="eastAsia"/>
          <w:color w:val="000000" w:themeColor="text1"/>
          <w:szCs w:val="21"/>
        </w:rPr>
        <w:t>革工艺。他们将</w:t>
      </w:r>
      <w:r>
        <w:rPr>
          <w:rFonts w:ascii="Times New Roman" w:eastAsia="宋体" w:hAnsi="Times New Roman" w:cs="Times New Roman" w:hint="eastAsia"/>
          <w:color w:val="000000" w:themeColor="text1"/>
          <w:szCs w:val="21"/>
        </w:rPr>
        <w:t>橡树</w:t>
      </w:r>
      <w:r w:rsidR="00153793" w:rsidRPr="00153793">
        <w:rPr>
          <w:rFonts w:ascii="Times New Roman" w:eastAsia="宋体" w:hAnsi="Times New Roman" w:cs="Times New Roman" w:hint="eastAsia"/>
          <w:color w:val="000000" w:themeColor="text1"/>
          <w:szCs w:val="21"/>
        </w:rPr>
        <w:t>树皮捣碎制成染料</w:t>
      </w:r>
      <w:r>
        <w:rPr>
          <w:rFonts w:ascii="Times New Roman" w:eastAsia="宋体" w:hAnsi="Times New Roman" w:cs="Times New Roman" w:hint="eastAsia"/>
          <w:color w:val="000000" w:themeColor="text1"/>
          <w:szCs w:val="21"/>
        </w:rPr>
        <w:t>，</w:t>
      </w:r>
      <w:r w:rsidR="00153793" w:rsidRPr="00153793">
        <w:rPr>
          <w:rFonts w:ascii="Times New Roman" w:eastAsia="宋体" w:hAnsi="Times New Roman" w:cs="Times New Roman" w:hint="eastAsia"/>
          <w:color w:val="000000" w:themeColor="text1"/>
          <w:szCs w:val="21"/>
        </w:rPr>
        <w:t>然后把兽皮浸泡在这种染料中</w:t>
      </w:r>
      <w:r>
        <w:rPr>
          <w:rFonts w:ascii="Times New Roman" w:eastAsia="宋体" w:hAnsi="Times New Roman" w:cs="Times New Roman" w:hint="eastAsia"/>
          <w:color w:val="000000" w:themeColor="text1"/>
          <w:szCs w:val="21"/>
        </w:rPr>
        <w:t>。经过一段时间后，兽皮就会</w:t>
      </w:r>
      <w:r w:rsidR="00153793" w:rsidRPr="00153793">
        <w:rPr>
          <w:rFonts w:ascii="Times New Roman" w:eastAsia="宋体" w:hAnsi="Times New Roman" w:cs="Times New Roman" w:hint="eastAsia"/>
          <w:color w:val="000000" w:themeColor="text1"/>
          <w:szCs w:val="21"/>
        </w:rPr>
        <w:t>变</w:t>
      </w:r>
      <w:r>
        <w:rPr>
          <w:rFonts w:ascii="Times New Roman" w:eastAsia="宋体" w:hAnsi="Times New Roman" w:cs="Times New Roman" w:hint="eastAsia"/>
          <w:color w:val="000000" w:themeColor="text1"/>
          <w:szCs w:val="21"/>
        </w:rPr>
        <w:t>得</w:t>
      </w:r>
      <w:r w:rsidR="00153793" w:rsidRPr="00153793">
        <w:rPr>
          <w:rFonts w:ascii="Times New Roman" w:eastAsia="宋体" w:hAnsi="Times New Roman" w:cs="Times New Roman" w:hint="eastAsia"/>
          <w:color w:val="000000" w:themeColor="text1"/>
          <w:szCs w:val="21"/>
        </w:rPr>
        <w:t>柔软，颜色也被染成</w:t>
      </w:r>
      <w:r>
        <w:rPr>
          <w:rFonts w:ascii="Times New Roman" w:eastAsia="宋体" w:hAnsi="Times New Roman" w:cs="Times New Roman" w:hint="eastAsia"/>
          <w:color w:val="000000" w:themeColor="text1"/>
          <w:szCs w:val="21"/>
        </w:rPr>
        <w:t>棕</w:t>
      </w:r>
      <w:r w:rsidR="00153793" w:rsidRPr="00153793">
        <w:rPr>
          <w:rFonts w:ascii="Times New Roman" w:eastAsia="宋体" w:hAnsi="Times New Roman" w:cs="Times New Roman" w:hint="eastAsia"/>
          <w:color w:val="000000" w:themeColor="text1"/>
          <w:szCs w:val="21"/>
        </w:rPr>
        <w:t>褐色。</w:t>
      </w: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tan</w:t>
      </w:r>
      <w:r>
        <w:rPr>
          <w:rFonts w:ascii="Times New Roman" w:eastAsia="宋体" w:hAnsi="Times New Roman" w:cs="Times New Roman" w:hint="eastAsia"/>
          <w:color w:val="000000" w:themeColor="text1"/>
          <w:szCs w:val="21"/>
        </w:rPr>
        <w:t>（晒黑）的词源就和这种工艺有关。</w:t>
      </w:r>
    </w:p>
    <w:p w14:paraId="1A9DEB23" w14:textId="54B61F7F" w:rsidR="00CE233C" w:rsidRDefault="00CE233C" w:rsidP="00CE233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tan</w:t>
      </w:r>
      <w:r>
        <w:rPr>
          <w:rFonts w:ascii="Times New Roman" w:eastAsia="宋体" w:hAnsi="Times New Roman" w:cs="Times New Roman" w:hint="eastAsia"/>
          <w:color w:val="000000" w:themeColor="text1"/>
          <w:szCs w:val="21"/>
        </w:rPr>
        <w:t>来自拉丁语中表示橡树</w:t>
      </w:r>
      <w:r w:rsidRPr="00153793">
        <w:rPr>
          <w:rFonts w:ascii="Times New Roman" w:eastAsia="宋体" w:hAnsi="Times New Roman" w:cs="Times New Roman" w:hint="eastAsia"/>
          <w:color w:val="000000" w:themeColor="text1"/>
          <w:szCs w:val="21"/>
        </w:rPr>
        <w:t>树皮</w:t>
      </w:r>
      <w:r>
        <w:rPr>
          <w:rFonts w:ascii="Times New Roman" w:eastAsia="宋体" w:hAnsi="Times New Roman" w:cs="Times New Roman" w:hint="eastAsia"/>
          <w:color w:val="000000" w:themeColor="text1"/>
          <w:szCs w:val="21"/>
        </w:rPr>
        <w:t>的名词</w:t>
      </w:r>
      <w:r w:rsidRPr="00153793">
        <w:rPr>
          <w:rFonts w:ascii="Times New Roman" w:eastAsia="宋体" w:hAnsi="Times New Roman" w:cs="Times New Roman" w:hint="eastAsia"/>
          <w:color w:val="000000" w:themeColor="text1"/>
          <w:szCs w:val="21"/>
        </w:rPr>
        <w:t>tannum</w:t>
      </w:r>
      <w:r>
        <w:rPr>
          <w:rFonts w:ascii="Times New Roman" w:eastAsia="宋体" w:hAnsi="Times New Roman" w:cs="Times New Roman" w:hint="eastAsia"/>
          <w:color w:val="000000" w:themeColor="text1"/>
          <w:szCs w:val="21"/>
        </w:rPr>
        <w:t>，本意就是“用橡树</w:t>
      </w:r>
      <w:r w:rsidRPr="00153793">
        <w:rPr>
          <w:rFonts w:ascii="Times New Roman" w:eastAsia="宋体" w:hAnsi="Times New Roman" w:cs="Times New Roman" w:hint="eastAsia"/>
          <w:color w:val="000000" w:themeColor="text1"/>
          <w:szCs w:val="21"/>
        </w:rPr>
        <w:t>树皮</w:t>
      </w:r>
      <w:r>
        <w:rPr>
          <w:rFonts w:ascii="Times New Roman" w:eastAsia="宋体" w:hAnsi="Times New Roman" w:cs="Times New Roman" w:hint="eastAsia"/>
          <w:color w:val="000000" w:themeColor="text1"/>
          <w:szCs w:val="21"/>
        </w:rPr>
        <w:t>制成的染料来加工处理兽皮”，也就是所谓的“</w:t>
      </w:r>
      <w:r w:rsidRPr="00CE233C">
        <w:rPr>
          <w:rFonts w:ascii="Times New Roman" w:eastAsia="宋体" w:hAnsi="Times New Roman" w:cs="Times New Roman" w:hint="eastAsia"/>
          <w:color w:val="000000" w:themeColor="text1"/>
          <w:szCs w:val="21"/>
        </w:rPr>
        <w:t>鞣</w:t>
      </w:r>
      <w:r>
        <w:rPr>
          <w:rFonts w:ascii="Times New Roman" w:eastAsia="宋体" w:hAnsi="Times New Roman" w:cs="Times New Roman" w:hint="eastAsia"/>
          <w:color w:val="000000" w:themeColor="text1"/>
          <w:szCs w:val="21"/>
        </w:rPr>
        <w:t>制皮革”。</w:t>
      </w:r>
      <w:r w:rsidRPr="00CE233C">
        <w:rPr>
          <w:rFonts w:ascii="Times New Roman" w:eastAsia="宋体" w:hAnsi="Times New Roman" w:cs="Times New Roman" w:hint="eastAsia"/>
          <w:color w:val="000000" w:themeColor="text1"/>
          <w:szCs w:val="21"/>
        </w:rPr>
        <w:t>鞣</w:t>
      </w:r>
      <w:r>
        <w:rPr>
          <w:rFonts w:ascii="Times New Roman" w:eastAsia="宋体" w:hAnsi="Times New Roman" w:cs="Times New Roman" w:hint="eastAsia"/>
          <w:color w:val="000000" w:themeColor="text1"/>
          <w:szCs w:val="21"/>
        </w:rPr>
        <w:t>好的皮革会变成棕褐色，而人体皮肤被晒后也会变成棕褐色，所以单词</w:t>
      </w:r>
      <w:r>
        <w:rPr>
          <w:rFonts w:ascii="Times New Roman" w:eastAsia="宋体" w:hAnsi="Times New Roman" w:cs="Times New Roman" w:hint="eastAsia"/>
          <w:color w:val="000000" w:themeColor="text1"/>
          <w:szCs w:val="21"/>
        </w:rPr>
        <w:t>tan</w:t>
      </w:r>
      <w:r>
        <w:rPr>
          <w:rFonts w:ascii="Times New Roman" w:eastAsia="宋体" w:hAnsi="Times New Roman" w:cs="Times New Roman" w:hint="eastAsia"/>
          <w:color w:val="000000" w:themeColor="text1"/>
          <w:szCs w:val="21"/>
        </w:rPr>
        <w:t>现在常常表示“晒成棕褐色”，比如：</w:t>
      </w:r>
      <w:r w:rsidRPr="00CE233C">
        <w:rPr>
          <w:rFonts w:ascii="Times New Roman" w:eastAsia="宋体" w:hAnsi="Times New Roman" w:cs="Times New Roman"/>
          <w:color w:val="000000" w:themeColor="text1"/>
          <w:szCs w:val="21"/>
        </w:rPr>
        <w:t>I have very pale skin that never tans.</w:t>
      </w:r>
      <w:r w:rsidRPr="00CE233C">
        <w:rPr>
          <w:rFonts w:ascii="Times New Roman" w:eastAsia="宋体" w:hAnsi="Times New Roman" w:cs="Times New Roman" w:hint="eastAsia"/>
          <w:color w:val="000000" w:themeColor="text1"/>
          <w:szCs w:val="21"/>
        </w:rPr>
        <w:t> </w:t>
      </w:r>
      <w:r w:rsidRPr="00CE233C">
        <w:rPr>
          <w:rFonts w:ascii="Times New Roman" w:eastAsia="宋体" w:hAnsi="Times New Roman" w:cs="Times New Roman" w:hint="eastAsia"/>
          <w:color w:val="000000" w:themeColor="text1"/>
          <w:szCs w:val="21"/>
        </w:rPr>
        <w:t>我肤色很白，永远晒不黑。</w:t>
      </w:r>
    </w:p>
    <w:p w14:paraId="0A2C2384" w14:textId="59E32CE6" w:rsidR="00CE233C" w:rsidRDefault="00CE233C" w:rsidP="00CE233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tan</w:t>
      </w:r>
      <w:r>
        <w:rPr>
          <w:rFonts w:ascii="Times New Roman" w:eastAsia="宋体" w:hAnsi="Times New Roman" w:cs="Times New Roman" w:hint="eastAsia"/>
          <w:color w:val="000000" w:themeColor="text1"/>
          <w:szCs w:val="21"/>
        </w:rPr>
        <w:t>还可以转作名词，表示皮肤晒成的棕褐色，比如：</w:t>
      </w:r>
      <w:r>
        <w:rPr>
          <w:rFonts w:ascii="Times New Roman" w:eastAsia="宋体" w:hAnsi="Times New Roman" w:cs="Times New Roman" w:hint="eastAsia"/>
          <w:color w:val="000000" w:themeColor="text1"/>
          <w:szCs w:val="21"/>
        </w:rPr>
        <w:t xml:space="preserve">He has got a tan. </w:t>
      </w:r>
      <w:r>
        <w:rPr>
          <w:rFonts w:ascii="Times New Roman" w:eastAsia="宋体" w:hAnsi="Times New Roman" w:cs="Times New Roman" w:hint="eastAsia"/>
          <w:color w:val="000000" w:themeColor="text1"/>
          <w:szCs w:val="21"/>
        </w:rPr>
        <w:t>他晒黑了。</w:t>
      </w:r>
    </w:p>
    <w:p w14:paraId="6ACD1593" w14:textId="77E0E7C8" w:rsidR="00CE233C" w:rsidRDefault="00CE233C" w:rsidP="00CE233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tan</w:t>
      </w:r>
      <w:r>
        <w:rPr>
          <w:rFonts w:ascii="Times New Roman" w:eastAsia="宋体" w:hAnsi="Times New Roman" w:cs="Times New Roman" w:hint="eastAsia"/>
          <w:color w:val="000000" w:themeColor="text1"/>
          <w:szCs w:val="21"/>
        </w:rPr>
        <w:t>同源的还有</w:t>
      </w:r>
      <w:r>
        <w:rPr>
          <w:rFonts w:ascii="Times New Roman" w:eastAsia="宋体" w:hAnsi="Times New Roman" w:cs="Times New Roman" w:hint="eastAsia"/>
          <w:color w:val="000000" w:themeColor="text1"/>
          <w:szCs w:val="21"/>
        </w:rPr>
        <w:t>tannin</w:t>
      </w:r>
      <w:r>
        <w:rPr>
          <w:rFonts w:ascii="Times New Roman" w:eastAsia="宋体" w:hAnsi="Times New Roman" w:cs="Times New Roman" w:hint="eastAsia"/>
          <w:color w:val="000000" w:themeColor="text1"/>
          <w:szCs w:val="21"/>
        </w:rPr>
        <w:t>（单宁，</w:t>
      </w:r>
      <w:r w:rsidRPr="00CE233C">
        <w:rPr>
          <w:rFonts w:ascii="Times New Roman" w:eastAsia="宋体" w:hAnsi="Times New Roman" w:cs="Times New Roman" w:hint="eastAsia"/>
          <w:color w:val="000000" w:themeColor="text1"/>
          <w:szCs w:val="21"/>
        </w:rPr>
        <w:t>鞣质</w:t>
      </w:r>
      <w:r>
        <w:rPr>
          <w:rFonts w:ascii="Times New Roman" w:eastAsia="宋体" w:hAnsi="Times New Roman" w:cs="Times New Roman" w:hint="eastAsia"/>
          <w:color w:val="000000" w:themeColor="text1"/>
          <w:szCs w:val="21"/>
        </w:rPr>
        <w:t>），它就是橡树树皮（</w:t>
      </w:r>
      <w:r w:rsidRPr="00153793">
        <w:rPr>
          <w:rFonts w:ascii="Times New Roman" w:eastAsia="宋体" w:hAnsi="Times New Roman" w:cs="Times New Roman" w:hint="eastAsia"/>
          <w:color w:val="000000" w:themeColor="text1"/>
          <w:szCs w:val="21"/>
        </w:rPr>
        <w:t>tannum</w:t>
      </w:r>
      <w:r>
        <w:rPr>
          <w:rFonts w:ascii="Times New Roman" w:eastAsia="宋体" w:hAnsi="Times New Roman" w:cs="Times New Roman" w:hint="eastAsia"/>
          <w:color w:val="000000" w:themeColor="text1"/>
          <w:szCs w:val="21"/>
        </w:rPr>
        <w:t>）中能够</w:t>
      </w:r>
      <w:r w:rsidRPr="00CE233C">
        <w:rPr>
          <w:rFonts w:ascii="Times New Roman" w:eastAsia="宋体" w:hAnsi="Times New Roman" w:cs="Times New Roman" w:hint="eastAsia"/>
          <w:color w:val="000000" w:themeColor="text1"/>
          <w:szCs w:val="21"/>
        </w:rPr>
        <w:t>鞣</w:t>
      </w:r>
      <w:r>
        <w:rPr>
          <w:rFonts w:ascii="Times New Roman" w:eastAsia="宋体" w:hAnsi="Times New Roman" w:cs="Times New Roman" w:hint="eastAsia"/>
          <w:color w:val="000000" w:themeColor="text1"/>
          <w:szCs w:val="21"/>
        </w:rPr>
        <w:t>制皮革的独特成分。</w:t>
      </w:r>
    </w:p>
    <w:p w14:paraId="4F2A664C" w14:textId="2F0BCF1C" w:rsidR="00CE233C" w:rsidRPr="00153793" w:rsidRDefault="00CE233C" w:rsidP="00CE233C">
      <w:pPr>
        <w:spacing w:line="360" w:lineRule="auto"/>
        <w:ind w:firstLineChars="201" w:firstLine="422"/>
        <w:rPr>
          <w:rFonts w:ascii="Times New Roman" w:eastAsia="宋体" w:hAnsi="Times New Roman" w:cs="Times New Roman"/>
          <w:color w:val="000000" w:themeColor="text1"/>
          <w:szCs w:val="21"/>
        </w:rPr>
      </w:pPr>
      <w:r w:rsidRPr="00153793">
        <w:rPr>
          <w:rFonts w:ascii="Times New Roman" w:eastAsia="宋体" w:hAnsi="Times New Roman" w:cs="Times New Roman" w:hint="eastAsia"/>
          <w:color w:val="000000" w:themeColor="text1"/>
          <w:szCs w:val="21"/>
        </w:rPr>
        <w:lastRenderedPageBreak/>
        <w:t>tan</w:t>
      </w:r>
      <w:r w:rsidRPr="00153793">
        <w:rPr>
          <w:rFonts w:ascii="Times New Roman" w:eastAsia="宋体" w:hAnsi="Times New Roman" w:cs="Times New Roman" w:hint="eastAsia"/>
          <w:color w:val="000000" w:themeColor="text1"/>
          <w:szCs w:val="21"/>
        </w:rPr>
        <w:t>：</w:t>
      </w:r>
      <w:r w:rsidRPr="00153793">
        <w:rPr>
          <w:rFonts w:ascii="Times New Roman" w:eastAsia="宋体" w:hAnsi="Times New Roman" w:cs="Times New Roman" w:hint="eastAsia"/>
          <w:color w:val="000000" w:themeColor="text1"/>
          <w:szCs w:val="21"/>
        </w:rPr>
        <w:t>[tæn] vi.</w:t>
      </w:r>
      <w:r w:rsidRPr="00153793">
        <w:rPr>
          <w:rFonts w:ascii="Times New Roman" w:eastAsia="宋体" w:hAnsi="Times New Roman" w:cs="Times New Roman" w:hint="eastAsia"/>
          <w:color w:val="000000" w:themeColor="text1"/>
          <w:szCs w:val="21"/>
        </w:rPr>
        <w:t>晒成</w:t>
      </w:r>
      <w:r>
        <w:rPr>
          <w:rFonts w:ascii="Times New Roman" w:eastAsia="宋体" w:hAnsi="Times New Roman" w:cs="Times New Roman" w:hint="eastAsia"/>
          <w:color w:val="000000" w:themeColor="text1"/>
          <w:szCs w:val="21"/>
        </w:rPr>
        <w:t>棕褐</w:t>
      </w:r>
      <w:r w:rsidRPr="00153793">
        <w:rPr>
          <w:rFonts w:ascii="Times New Roman" w:eastAsia="宋体" w:hAnsi="Times New Roman" w:cs="Times New Roman" w:hint="eastAsia"/>
          <w:color w:val="000000" w:themeColor="text1"/>
          <w:szCs w:val="21"/>
        </w:rPr>
        <w:t>色</w:t>
      </w:r>
      <w:r w:rsidRPr="00153793">
        <w:rPr>
          <w:rFonts w:ascii="Times New Roman" w:eastAsia="宋体" w:hAnsi="Times New Roman" w:cs="Times New Roman" w:hint="eastAsia"/>
          <w:color w:val="000000" w:themeColor="text1"/>
          <w:szCs w:val="21"/>
        </w:rPr>
        <w:t>vt.</w:t>
      </w:r>
      <w:r w:rsidRPr="00153793">
        <w:rPr>
          <w:rFonts w:ascii="Times New Roman" w:eastAsia="宋体" w:hAnsi="Times New Roman" w:cs="Times New Roman" w:hint="eastAsia"/>
          <w:color w:val="000000" w:themeColor="text1"/>
          <w:szCs w:val="21"/>
        </w:rPr>
        <w:t>把……晒成棕</w:t>
      </w:r>
      <w:r>
        <w:rPr>
          <w:rFonts w:ascii="Times New Roman" w:eastAsia="宋体" w:hAnsi="Times New Roman" w:cs="Times New Roman" w:hint="eastAsia"/>
          <w:color w:val="000000" w:themeColor="text1"/>
          <w:szCs w:val="21"/>
        </w:rPr>
        <w:t>褐</w:t>
      </w:r>
      <w:r w:rsidRPr="00153793">
        <w:rPr>
          <w:rFonts w:ascii="Times New Roman" w:eastAsia="宋体" w:hAnsi="Times New Roman" w:cs="Times New Roman" w:hint="eastAsia"/>
          <w:color w:val="000000" w:themeColor="text1"/>
          <w:szCs w:val="21"/>
        </w:rPr>
        <w:t>色</w:t>
      </w:r>
      <w:r w:rsidRPr="00153793">
        <w:rPr>
          <w:rFonts w:ascii="Times New Roman" w:eastAsia="宋体" w:hAnsi="Times New Roman" w:cs="Times New Roman" w:hint="eastAsia"/>
          <w:color w:val="000000" w:themeColor="text1"/>
          <w:szCs w:val="21"/>
        </w:rPr>
        <w:t>n.</w:t>
      </w:r>
      <w:r w:rsidRPr="00153793">
        <w:rPr>
          <w:rFonts w:ascii="Times New Roman" w:eastAsia="宋体" w:hAnsi="Times New Roman" w:cs="Times New Roman" w:hint="eastAsia"/>
          <w:color w:val="000000" w:themeColor="text1"/>
          <w:szCs w:val="21"/>
        </w:rPr>
        <w:t>（皮肤被晒成的）棕褐色</w:t>
      </w:r>
    </w:p>
    <w:p w14:paraId="6AC7F55C" w14:textId="4B934FFF" w:rsidR="00CE233C" w:rsidRPr="00153793" w:rsidRDefault="00CE233C" w:rsidP="0015379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tannin</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CE233C">
        <w:rPr>
          <w:rFonts w:ascii="Times New Roman" w:eastAsia="宋体" w:hAnsi="Times New Roman" w:cs="Times New Roman"/>
          <w:color w:val="000000" w:themeColor="text1"/>
          <w:szCs w:val="21"/>
        </w:rPr>
        <w:t>ˈtænɪn</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单宁，</w:t>
      </w:r>
      <w:r w:rsidRPr="00CE233C">
        <w:rPr>
          <w:rFonts w:ascii="Times New Roman" w:eastAsia="宋体" w:hAnsi="Times New Roman" w:cs="Times New Roman" w:hint="eastAsia"/>
          <w:color w:val="000000" w:themeColor="text1"/>
          <w:szCs w:val="21"/>
        </w:rPr>
        <w:t>鞣质</w:t>
      </w:r>
    </w:p>
    <w:p w14:paraId="37065F65" w14:textId="0F25FCED" w:rsidR="00153793" w:rsidRPr="002B5BF4" w:rsidRDefault="00E20D0E" w:rsidP="002B5BF4">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line</w:t>
      </w:r>
      <w:r>
        <w:rPr>
          <w:rFonts w:ascii="Times New Roman" w:eastAsia="宋体" w:hAnsi="Times New Roman" w:cs="Times New Roman" w:hint="eastAsia"/>
          <w:b w:val="0"/>
          <w:color w:val="000000" w:themeColor="text1"/>
          <w:sz w:val="21"/>
          <w:szCs w:val="21"/>
          <w:shd w:val="clear" w:color="auto" w:fill="FFFFFF"/>
        </w:rPr>
        <w:t>（线）：</w:t>
      </w:r>
      <w:r w:rsidR="002B5BF4" w:rsidRPr="002B5BF4">
        <w:rPr>
          <w:rFonts w:ascii="Times New Roman" w:eastAsia="宋体" w:hAnsi="Times New Roman" w:cs="Times New Roman" w:hint="eastAsia"/>
          <w:b w:val="0"/>
          <w:color w:val="000000" w:themeColor="text1"/>
          <w:sz w:val="21"/>
          <w:szCs w:val="21"/>
          <w:shd w:val="clear" w:color="auto" w:fill="FFFFFF"/>
        </w:rPr>
        <w:t>用亚麻</w:t>
      </w:r>
      <w:r w:rsidR="004A6CB1">
        <w:rPr>
          <w:rFonts w:ascii="Times New Roman" w:eastAsia="宋体" w:hAnsi="Times New Roman" w:cs="Times New Roman" w:hint="eastAsia"/>
          <w:b w:val="0"/>
          <w:color w:val="000000" w:themeColor="text1"/>
          <w:sz w:val="21"/>
          <w:szCs w:val="21"/>
          <w:shd w:val="clear" w:color="auto" w:fill="FFFFFF"/>
        </w:rPr>
        <w:t>制成的东西</w:t>
      </w:r>
    </w:p>
    <w:p w14:paraId="5BDC2B0A" w14:textId="7C6C52C9" w:rsidR="00E20D0E" w:rsidRDefault="00E20D0E" w:rsidP="00E20D0E">
      <w:pPr>
        <w:spacing w:line="360" w:lineRule="auto"/>
        <w:ind w:firstLineChars="201" w:firstLine="422"/>
        <w:rPr>
          <w:rFonts w:ascii="Times New Roman" w:eastAsia="宋体" w:hAnsi="Times New Roman" w:cs="Times New Roman"/>
          <w:color w:val="000000" w:themeColor="text1"/>
          <w:szCs w:val="21"/>
        </w:rPr>
      </w:pPr>
      <w:r w:rsidRPr="00E20D0E">
        <w:rPr>
          <w:rFonts w:ascii="Times New Roman" w:eastAsia="宋体" w:hAnsi="Times New Roman" w:cs="Times New Roman" w:hint="eastAsia"/>
          <w:color w:val="000000" w:themeColor="text1"/>
          <w:szCs w:val="21"/>
        </w:rPr>
        <w:t>亚麻是人类最早使用的天然纤维之一。早在公元前</w:t>
      </w:r>
      <w:r w:rsidRPr="00E20D0E">
        <w:rPr>
          <w:rFonts w:ascii="Times New Roman" w:eastAsia="宋体" w:hAnsi="Times New Roman" w:cs="Times New Roman" w:hint="eastAsia"/>
          <w:color w:val="000000" w:themeColor="text1"/>
          <w:szCs w:val="21"/>
        </w:rPr>
        <w:t>5000</w:t>
      </w:r>
      <w:r w:rsidRPr="00E20D0E">
        <w:rPr>
          <w:rFonts w:ascii="Times New Roman" w:eastAsia="宋体" w:hAnsi="Times New Roman" w:cs="Times New Roman" w:hint="eastAsia"/>
          <w:color w:val="000000" w:themeColor="text1"/>
          <w:szCs w:val="21"/>
        </w:rPr>
        <w:t>年，古埃及人就在尼罗河流域种植亚麻，并利用其纤维织成布料。</w:t>
      </w:r>
      <w:r>
        <w:rPr>
          <w:rFonts w:ascii="Times New Roman" w:eastAsia="宋体" w:hAnsi="Times New Roman" w:cs="Times New Roman" w:hint="eastAsia"/>
          <w:color w:val="000000" w:themeColor="text1"/>
          <w:szCs w:val="21"/>
        </w:rPr>
        <w:t>后来</w:t>
      </w:r>
      <w:r w:rsidRPr="00E20D0E">
        <w:rPr>
          <w:rFonts w:ascii="Times New Roman" w:eastAsia="宋体" w:hAnsi="Times New Roman" w:cs="Times New Roman" w:hint="eastAsia"/>
          <w:color w:val="000000" w:themeColor="text1"/>
          <w:szCs w:val="21"/>
        </w:rPr>
        <w:t>，亚麻从埃及传入地中海沿岸国家，在古希腊和</w:t>
      </w:r>
      <w:r w:rsidR="004B304A">
        <w:rPr>
          <w:rFonts w:ascii="Times New Roman" w:eastAsia="宋体" w:hAnsi="Times New Roman" w:cs="Times New Roman" w:hint="eastAsia"/>
          <w:color w:val="000000" w:themeColor="text1"/>
          <w:szCs w:val="21"/>
        </w:rPr>
        <w:t>古</w:t>
      </w:r>
      <w:r w:rsidRPr="00E20D0E">
        <w:rPr>
          <w:rFonts w:ascii="Times New Roman" w:eastAsia="宋体" w:hAnsi="Times New Roman" w:cs="Times New Roman" w:hint="eastAsia"/>
          <w:color w:val="000000" w:themeColor="text1"/>
          <w:szCs w:val="21"/>
        </w:rPr>
        <w:t>罗马时期，亚麻被广泛用于制作衣物和帆布</w:t>
      </w:r>
      <w:r>
        <w:rPr>
          <w:rFonts w:ascii="Times New Roman" w:eastAsia="宋体" w:hAnsi="Times New Roman" w:cs="Times New Roman" w:hint="eastAsia"/>
          <w:color w:val="000000" w:themeColor="text1"/>
          <w:szCs w:val="21"/>
        </w:rPr>
        <w:t>。</w:t>
      </w:r>
      <w:r w:rsidRPr="00E20D0E">
        <w:rPr>
          <w:rFonts w:ascii="Times New Roman" w:eastAsia="宋体" w:hAnsi="Times New Roman" w:cs="Times New Roman" w:hint="eastAsia"/>
          <w:color w:val="000000" w:themeColor="text1"/>
          <w:szCs w:val="21"/>
        </w:rPr>
        <w:t>18</w:t>
      </w:r>
      <w:r w:rsidRPr="00E20D0E">
        <w:rPr>
          <w:rFonts w:ascii="Times New Roman" w:eastAsia="宋体" w:hAnsi="Times New Roman" w:cs="Times New Roman" w:hint="eastAsia"/>
          <w:color w:val="000000" w:themeColor="text1"/>
          <w:szCs w:val="21"/>
        </w:rPr>
        <w:t>世纪末至</w:t>
      </w:r>
      <w:r w:rsidRPr="00E20D0E">
        <w:rPr>
          <w:rFonts w:ascii="Times New Roman" w:eastAsia="宋体" w:hAnsi="Times New Roman" w:cs="Times New Roman" w:hint="eastAsia"/>
          <w:color w:val="000000" w:themeColor="text1"/>
          <w:szCs w:val="21"/>
        </w:rPr>
        <w:t>19</w:t>
      </w:r>
      <w:r w:rsidRPr="00E20D0E">
        <w:rPr>
          <w:rFonts w:ascii="Times New Roman" w:eastAsia="宋体" w:hAnsi="Times New Roman" w:cs="Times New Roman" w:hint="eastAsia"/>
          <w:color w:val="000000" w:themeColor="text1"/>
          <w:szCs w:val="21"/>
        </w:rPr>
        <w:t>世纪初，工业革命推动了亚麻种植和纺织技术的进步</w:t>
      </w:r>
      <w:r w:rsidR="004A6CB1">
        <w:rPr>
          <w:rFonts w:ascii="Times New Roman" w:eastAsia="宋体" w:hAnsi="Times New Roman" w:cs="Times New Roman" w:hint="eastAsia"/>
          <w:color w:val="000000" w:themeColor="text1"/>
          <w:szCs w:val="21"/>
        </w:rPr>
        <w:t>，</w:t>
      </w:r>
      <w:r w:rsidRPr="00E20D0E">
        <w:rPr>
          <w:rFonts w:ascii="Times New Roman" w:eastAsia="宋体" w:hAnsi="Times New Roman" w:cs="Times New Roman" w:hint="eastAsia"/>
          <w:color w:val="000000" w:themeColor="text1"/>
          <w:szCs w:val="21"/>
        </w:rPr>
        <w:t>亚麻的生产量一度占纺织原料的首位。</w:t>
      </w:r>
      <w:r>
        <w:rPr>
          <w:rFonts w:ascii="Times New Roman" w:eastAsia="宋体" w:hAnsi="Times New Roman" w:cs="Times New Roman" w:hint="eastAsia"/>
          <w:color w:val="000000" w:themeColor="text1"/>
          <w:szCs w:val="21"/>
        </w:rPr>
        <w:t>19</w:t>
      </w:r>
      <w:r>
        <w:rPr>
          <w:rFonts w:ascii="Times New Roman" w:eastAsia="宋体" w:hAnsi="Times New Roman" w:cs="Times New Roman" w:hint="eastAsia"/>
          <w:color w:val="000000" w:themeColor="text1"/>
          <w:szCs w:val="21"/>
        </w:rPr>
        <w:t>世纪后</w:t>
      </w:r>
      <w:r w:rsidRPr="00E20D0E">
        <w:rPr>
          <w:rFonts w:ascii="Times New Roman" w:eastAsia="宋体" w:hAnsi="Times New Roman" w:cs="Times New Roman" w:hint="eastAsia"/>
          <w:color w:val="000000" w:themeColor="text1"/>
          <w:szCs w:val="21"/>
        </w:rPr>
        <w:t>，随着棉花种植的普及和棉纺机的发明，亚麻的市场份额逐渐被棉花所取代</w:t>
      </w:r>
      <w:r>
        <w:rPr>
          <w:rFonts w:ascii="Times New Roman" w:eastAsia="宋体" w:hAnsi="Times New Roman" w:cs="Times New Roman" w:hint="eastAsia"/>
          <w:color w:val="000000" w:themeColor="text1"/>
          <w:szCs w:val="21"/>
        </w:rPr>
        <w:t>。</w:t>
      </w:r>
    </w:p>
    <w:p w14:paraId="710CF126" w14:textId="4C51FD05" w:rsidR="00E20D0E" w:rsidRDefault="00E20D0E" w:rsidP="00E20D0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line</w:t>
      </w:r>
      <w:r>
        <w:rPr>
          <w:rFonts w:ascii="Times New Roman" w:eastAsia="宋体" w:hAnsi="Times New Roman" w:cs="Times New Roman" w:hint="eastAsia"/>
          <w:color w:val="000000" w:themeColor="text1"/>
          <w:szCs w:val="21"/>
        </w:rPr>
        <w:t>（线）就和亚麻的种植和利用历史相关。这个单词来自拉丁语词根</w:t>
      </w:r>
      <w:r>
        <w:rPr>
          <w:rFonts w:ascii="Times New Roman" w:eastAsia="宋体" w:hAnsi="Times New Roman" w:cs="Times New Roman" w:hint="eastAsia"/>
          <w:color w:val="000000" w:themeColor="text1"/>
          <w:szCs w:val="21"/>
        </w:rPr>
        <w:t>lin-</w:t>
      </w:r>
      <w:r>
        <w:rPr>
          <w:rFonts w:ascii="Times New Roman" w:eastAsia="宋体" w:hAnsi="Times New Roman" w:cs="Times New Roman" w:hint="eastAsia"/>
          <w:color w:val="000000" w:themeColor="text1"/>
          <w:szCs w:val="21"/>
        </w:rPr>
        <w:t>（亚麻），本意就是“亚麻制成的东西”，引申为“线”，进一步引申表示各种“线状物”。</w:t>
      </w:r>
    </w:p>
    <w:p w14:paraId="7E0780D0" w14:textId="3BFE25CF" w:rsidR="00E00AFF" w:rsidRDefault="00E00AFF" w:rsidP="00E20D0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在戏剧电影领域，</w:t>
      </w:r>
      <w:r>
        <w:rPr>
          <w:rFonts w:ascii="Times New Roman" w:eastAsia="宋体" w:hAnsi="Times New Roman" w:cs="Times New Roman" w:hint="eastAsia"/>
          <w:color w:val="000000" w:themeColor="text1"/>
          <w:szCs w:val="21"/>
        </w:rPr>
        <w:t>line</w:t>
      </w:r>
      <w:r>
        <w:rPr>
          <w:rFonts w:ascii="Times New Roman" w:eastAsia="宋体" w:hAnsi="Times New Roman" w:cs="Times New Roman" w:hint="eastAsia"/>
          <w:color w:val="000000" w:themeColor="text1"/>
          <w:szCs w:val="21"/>
        </w:rPr>
        <w:t>可以表示剧本中一行行的文字，也就是“台词”。</w:t>
      </w:r>
      <w:r w:rsidR="006A5DE1">
        <w:rPr>
          <w:rFonts w:ascii="Times New Roman" w:eastAsia="宋体" w:hAnsi="Times New Roman" w:cs="Times New Roman" w:hint="eastAsia"/>
          <w:color w:val="000000" w:themeColor="text1"/>
          <w:szCs w:val="21"/>
        </w:rPr>
        <w:t>line</w:t>
      </w:r>
      <w:r>
        <w:rPr>
          <w:rFonts w:ascii="Times New Roman" w:eastAsia="宋体" w:hAnsi="Times New Roman" w:cs="Times New Roman" w:hint="eastAsia"/>
          <w:color w:val="000000" w:themeColor="text1"/>
          <w:szCs w:val="21"/>
        </w:rPr>
        <w:t>还可以特指</w:t>
      </w:r>
      <w:r w:rsidR="006A5DE1">
        <w:rPr>
          <w:rFonts w:ascii="Times New Roman" w:eastAsia="宋体" w:hAnsi="Times New Roman" w:cs="Times New Roman" w:hint="eastAsia"/>
          <w:color w:val="000000" w:themeColor="text1"/>
          <w:szCs w:val="21"/>
        </w:rPr>
        <w:t>浪漫爱情片</w:t>
      </w:r>
      <w:r>
        <w:rPr>
          <w:rFonts w:ascii="Times New Roman" w:eastAsia="宋体" w:hAnsi="Times New Roman" w:cs="Times New Roman" w:hint="eastAsia"/>
          <w:color w:val="000000" w:themeColor="text1"/>
          <w:szCs w:val="21"/>
        </w:rPr>
        <w:t>中的浪漫台词，</w:t>
      </w:r>
      <w:r w:rsidR="006A5DE1">
        <w:rPr>
          <w:rFonts w:ascii="Times New Roman" w:eastAsia="宋体" w:hAnsi="Times New Roman" w:cs="Times New Roman" w:hint="eastAsia"/>
          <w:color w:val="000000" w:themeColor="text1"/>
          <w:szCs w:val="21"/>
        </w:rPr>
        <w:t>在现实生活中可以表示用来勾引女孩</w:t>
      </w:r>
      <w:r>
        <w:rPr>
          <w:rFonts w:ascii="Times New Roman" w:eastAsia="宋体" w:hAnsi="Times New Roman" w:cs="Times New Roman" w:hint="eastAsia"/>
          <w:color w:val="000000" w:themeColor="text1"/>
          <w:szCs w:val="21"/>
        </w:rPr>
        <w:t>的</w:t>
      </w:r>
      <w:r w:rsidR="006A5DE1">
        <w:rPr>
          <w:rFonts w:ascii="Times New Roman" w:eastAsia="宋体" w:hAnsi="Times New Roman" w:cs="Times New Roman" w:hint="eastAsia"/>
          <w:color w:val="000000" w:themeColor="text1"/>
          <w:szCs w:val="21"/>
        </w:rPr>
        <w:t>套话。</w:t>
      </w:r>
    </w:p>
    <w:p w14:paraId="528A3199" w14:textId="352A629D" w:rsidR="006A5DE1" w:rsidRDefault="006A5DE1" w:rsidP="00E20D0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line</w:t>
      </w:r>
      <w:r>
        <w:rPr>
          <w:rFonts w:ascii="Times New Roman" w:eastAsia="宋体" w:hAnsi="Times New Roman" w:cs="Times New Roman" w:hint="eastAsia"/>
          <w:color w:val="000000" w:themeColor="text1"/>
          <w:szCs w:val="21"/>
        </w:rPr>
        <w:t>还可以转作动词，表示“划线”。另外，由于古人常用相对廉价的亚麻制作服装的内衬，所以单词</w:t>
      </w:r>
      <w:r>
        <w:rPr>
          <w:rFonts w:ascii="Times New Roman" w:eastAsia="宋体" w:hAnsi="Times New Roman" w:cs="Times New Roman" w:hint="eastAsia"/>
          <w:color w:val="000000" w:themeColor="text1"/>
          <w:szCs w:val="21"/>
        </w:rPr>
        <w:t>line</w:t>
      </w:r>
      <w:r>
        <w:rPr>
          <w:rFonts w:ascii="Times New Roman" w:eastAsia="宋体" w:hAnsi="Times New Roman" w:cs="Times New Roman" w:hint="eastAsia"/>
          <w:color w:val="000000" w:themeColor="text1"/>
          <w:szCs w:val="21"/>
        </w:rPr>
        <w:t>还可以表示“用亚麻给……铺内衬”，再进一步泛指“给……铺内衬”。在动词</w:t>
      </w:r>
      <w:r>
        <w:rPr>
          <w:rFonts w:ascii="Times New Roman" w:eastAsia="宋体" w:hAnsi="Times New Roman" w:cs="Times New Roman" w:hint="eastAsia"/>
          <w:color w:val="000000" w:themeColor="text1"/>
          <w:szCs w:val="21"/>
        </w:rPr>
        <w:t>line</w:t>
      </w:r>
      <w:r>
        <w:rPr>
          <w:rFonts w:ascii="Times New Roman" w:eastAsia="宋体" w:hAnsi="Times New Roman" w:cs="Times New Roman" w:hint="eastAsia"/>
          <w:color w:val="000000" w:themeColor="text1"/>
          <w:szCs w:val="21"/>
        </w:rPr>
        <w:t>后面加动名词后缀</w:t>
      </w:r>
      <w:r>
        <w:rPr>
          <w:rFonts w:ascii="Times New Roman" w:eastAsia="宋体" w:hAnsi="Times New Roman" w:cs="Times New Roman" w:hint="eastAsia"/>
          <w:color w:val="000000" w:themeColor="text1"/>
          <w:szCs w:val="21"/>
        </w:rPr>
        <w:t>-ing</w:t>
      </w:r>
      <w:r>
        <w:rPr>
          <w:rFonts w:ascii="Times New Roman" w:eastAsia="宋体" w:hAnsi="Times New Roman" w:cs="Times New Roman" w:hint="eastAsia"/>
          <w:color w:val="000000" w:themeColor="text1"/>
          <w:szCs w:val="21"/>
        </w:rPr>
        <w:t>派生出名词</w:t>
      </w:r>
      <w:r>
        <w:rPr>
          <w:rFonts w:ascii="Times New Roman" w:eastAsia="宋体" w:hAnsi="Times New Roman" w:cs="Times New Roman" w:hint="eastAsia"/>
          <w:color w:val="000000" w:themeColor="text1"/>
          <w:szCs w:val="21"/>
        </w:rPr>
        <w:t>lining</w:t>
      </w:r>
      <w:r>
        <w:rPr>
          <w:rFonts w:ascii="Times New Roman" w:eastAsia="宋体" w:hAnsi="Times New Roman" w:cs="Times New Roman" w:hint="eastAsia"/>
          <w:color w:val="000000" w:themeColor="text1"/>
          <w:szCs w:val="21"/>
        </w:rPr>
        <w:t>，本意是“铺内衬”这个行为，引申表示“内衬”本身。</w:t>
      </w:r>
    </w:p>
    <w:p w14:paraId="775D50EF" w14:textId="695DD21C" w:rsidR="006A5DE1" w:rsidRDefault="006A5DE1" w:rsidP="00E20D0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来自拉丁语词根</w:t>
      </w:r>
      <w:r>
        <w:rPr>
          <w:rFonts w:ascii="Times New Roman" w:eastAsia="宋体" w:hAnsi="Times New Roman" w:cs="Times New Roman" w:hint="eastAsia"/>
          <w:color w:val="000000" w:themeColor="text1"/>
          <w:szCs w:val="21"/>
        </w:rPr>
        <w:t>lin-</w:t>
      </w:r>
      <w:r>
        <w:rPr>
          <w:rFonts w:ascii="Times New Roman" w:eastAsia="宋体" w:hAnsi="Times New Roman" w:cs="Times New Roman" w:hint="eastAsia"/>
          <w:color w:val="000000" w:themeColor="text1"/>
          <w:szCs w:val="21"/>
        </w:rPr>
        <w:t>（亚麻）的常见单词还有</w:t>
      </w:r>
      <w:r>
        <w:rPr>
          <w:rFonts w:ascii="Times New Roman" w:eastAsia="宋体" w:hAnsi="Times New Roman" w:cs="Times New Roman" w:hint="eastAsia"/>
          <w:color w:val="000000" w:themeColor="text1"/>
          <w:szCs w:val="21"/>
        </w:rPr>
        <w:t>linen</w:t>
      </w:r>
      <w:r>
        <w:rPr>
          <w:rFonts w:ascii="Times New Roman" w:eastAsia="宋体" w:hAnsi="Times New Roman" w:cs="Times New Roman" w:hint="eastAsia"/>
          <w:color w:val="000000" w:themeColor="text1"/>
          <w:szCs w:val="21"/>
        </w:rPr>
        <w:t>（亚麻布，亚麻制品），</w:t>
      </w:r>
      <w:r w:rsidR="004A6CB1">
        <w:rPr>
          <w:rFonts w:ascii="Times New Roman" w:eastAsia="宋体" w:hAnsi="Times New Roman" w:cs="Times New Roman" w:hint="eastAsia"/>
          <w:color w:val="000000" w:themeColor="text1"/>
          <w:szCs w:val="21"/>
        </w:rPr>
        <w:t>后面加形容词和名词后缀</w:t>
      </w:r>
      <w:r w:rsidR="004A6CB1">
        <w:rPr>
          <w:rFonts w:ascii="Times New Roman" w:eastAsia="宋体" w:hAnsi="Times New Roman" w:cs="Times New Roman" w:hint="eastAsia"/>
          <w:color w:val="000000" w:themeColor="text1"/>
          <w:szCs w:val="21"/>
        </w:rPr>
        <w:t>-en</w:t>
      </w:r>
      <w:r w:rsidR="004A6CB1">
        <w:rPr>
          <w:rFonts w:ascii="Times New Roman" w:eastAsia="宋体" w:hAnsi="Times New Roman" w:cs="Times New Roman" w:hint="eastAsia"/>
          <w:color w:val="000000" w:themeColor="text1"/>
          <w:szCs w:val="21"/>
        </w:rPr>
        <w:t>，整个单词的字面意思就是“亚麻做成的东西”。</w:t>
      </w:r>
    </w:p>
    <w:p w14:paraId="2AF286C1" w14:textId="0743F633" w:rsidR="002B5BF4" w:rsidRDefault="002B5BF4" w:rsidP="00153793">
      <w:pPr>
        <w:spacing w:line="360" w:lineRule="auto"/>
        <w:ind w:firstLineChars="201" w:firstLine="422"/>
        <w:rPr>
          <w:rFonts w:ascii="Times New Roman" w:eastAsia="宋体" w:hAnsi="Times New Roman" w:cs="Times New Roman"/>
          <w:color w:val="000000" w:themeColor="text1"/>
          <w:szCs w:val="21"/>
        </w:rPr>
      </w:pPr>
      <w:r w:rsidRPr="002B5BF4">
        <w:rPr>
          <w:rFonts w:ascii="Times New Roman" w:eastAsia="宋体" w:hAnsi="Times New Roman" w:cs="Times New Roman"/>
          <w:color w:val="000000" w:themeColor="text1"/>
          <w:szCs w:val="21"/>
        </w:rPr>
        <w:t>line</w:t>
      </w:r>
      <w:r w:rsidRPr="002B5BF4">
        <w:rPr>
          <w:rFonts w:ascii="Times New Roman" w:eastAsia="宋体" w:hAnsi="Times New Roman" w:cs="Times New Roman" w:hint="eastAsia"/>
          <w:color w:val="000000" w:themeColor="text1"/>
          <w:szCs w:val="21"/>
        </w:rPr>
        <w:t>：</w:t>
      </w:r>
      <w:r w:rsidRPr="002B5BF4">
        <w:rPr>
          <w:rFonts w:ascii="Times New Roman" w:eastAsia="宋体" w:hAnsi="Times New Roman" w:cs="Times New Roman"/>
          <w:color w:val="000000" w:themeColor="text1"/>
          <w:szCs w:val="21"/>
        </w:rPr>
        <w:t>[laɪn] n.</w:t>
      </w:r>
      <w:r w:rsidRPr="002B5BF4">
        <w:rPr>
          <w:rFonts w:ascii="Times New Roman" w:eastAsia="宋体" w:hAnsi="Times New Roman" w:cs="Times New Roman" w:hint="eastAsia"/>
          <w:color w:val="000000" w:themeColor="text1"/>
          <w:szCs w:val="21"/>
        </w:rPr>
        <w:t>线；路线，航线；界线；队；一行文字，台词，套话</w:t>
      </w:r>
      <w:r w:rsidRPr="002B5BF4">
        <w:rPr>
          <w:rFonts w:ascii="Times New Roman" w:eastAsia="宋体" w:hAnsi="Times New Roman" w:cs="Times New Roman"/>
          <w:color w:val="000000" w:themeColor="text1"/>
          <w:szCs w:val="21"/>
        </w:rPr>
        <w:t>vt.</w:t>
      </w:r>
      <w:r w:rsidRPr="002B5BF4">
        <w:rPr>
          <w:rFonts w:ascii="Times New Roman" w:eastAsia="宋体" w:hAnsi="Times New Roman" w:cs="Times New Roman" w:hint="eastAsia"/>
          <w:color w:val="000000" w:themeColor="text1"/>
          <w:szCs w:val="21"/>
        </w:rPr>
        <w:t>划线于；给…铺内衬</w:t>
      </w:r>
    </w:p>
    <w:p w14:paraId="4380B7AF" w14:textId="77777777" w:rsidR="006A5DE1" w:rsidRPr="002B5BF4" w:rsidRDefault="006A5DE1" w:rsidP="006A5DE1">
      <w:pPr>
        <w:spacing w:line="360" w:lineRule="auto"/>
        <w:ind w:firstLineChars="201" w:firstLine="422"/>
        <w:rPr>
          <w:rFonts w:ascii="Times New Roman" w:eastAsia="宋体" w:hAnsi="Times New Roman" w:cs="Times New Roman"/>
          <w:color w:val="000000" w:themeColor="text1"/>
          <w:szCs w:val="21"/>
        </w:rPr>
      </w:pPr>
      <w:r w:rsidRPr="002B5BF4">
        <w:rPr>
          <w:rFonts w:ascii="Times New Roman" w:eastAsia="宋体" w:hAnsi="Times New Roman" w:cs="Times New Roman"/>
          <w:color w:val="000000" w:themeColor="text1"/>
          <w:szCs w:val="21"/>
        </w:rPr>
        <w:t>lining</w:t>
      </w:r>
      <w:r w:rsidRPr="002B5BF4">
        <w:rPr>
          <w:rFonts w:ascii="Times New Roman" w:eastAsia="宋体" w:hAnsi="Times New Roman" w:cs="Times New Roman" w:hint="eastAsia"/>
          <w:color w:val="000000" w:themeColor="text1"/>
          <w:szCs w:val="21"/>
        </w:rPr>
        <w:t>：</w:t>
      </w:r>
      <w:r w:rsidRPr="002B5BF4">
        <w:rPr>
          <w:rFonts w:ascii="Times New Roman" w:eastAsia="宋体" w:hAnsi="Times New Roman" w:cs="Times New Roman"/>
          <w:color w:val="000000" w:themeColor="text1"/>
          <w:szCs w:val="21"/>
        </w:rPr>
        <w:t>[ˈlaɪnɪŋ] n.</w:t>
      </w:r>
      <w:r w:rsidRPr="002B5BF4">
        <w:rPr>
          <w:rFonts w:ascii="Times New Roman" w:eastAsia="宋体" w:hAnsi="Times New Roman" w:cs="Times New Roman" w:hint="eastAsia"/>
          <w:color w:val="000000" w:themeColor="text1"/>
          <w:szCs w:val="21"/>
        </w:rPr>
        <w:t>内衬</w:t>
      </w:r>
    </w:p>
    <w:p w14:paraId="64BC36EF" w14:textId="55E68332" w:rsidR="002B5BF4" w:rsidRPr="002B5BF4" w:rsidRDefault="002B5BF4" w:rsidP="002B5BF4">
      <w:pPr>
        <w:spacing w:line="360" w:lineRule="auto"/>
        <w:ind w:firstLineChars="201" w:firstLine="422"/>
        <w:rPr>
          <w:rFonts w:ascii="Times New Roman" w:eastAsia="宋体" w:hAnsi="Times New Roman" w:cs="Times New Roman"/>
          <w:color w:val="000000" w:themeColor="text1"/>
          <w:szCs w:val="21"/>
        </w:rPr>
      </w:pPr>
      <w:r w:rsidRPr="002B5BF4">
        <w:rPr>
          <w:rFonts w:ascii="Times New Roman" w:eastAsia="宋体" w:hAnsi="Times New Roman" w:cs="Times New Roman"/>
          <w:color w:val="000000" w:themeColor="text1"/>
          <w:szCs w:val="21"/>
        </w:rPr>
        <w:t>linen</w:t>
      </w:r>
      <w:r w:rsidRPr="002B5BF4">
        <w:rPr>
          <w:rFonts w:ascii="Times New Roman" w:eastAsia="宋体" w:hAnsi="Times New Roman" w:cs="Times New Roman" w:hint="eastAsia"/>
          <w:color w:val="000000" w:themeColor="text1"/>
          <w:szCs w:val="21"/>
        </w:rPr>
        <w:t>：</w:t>
      </w:r>
      <w:r w:rsidRPr="002B5BF4">
        <w:rPr>
          <w:rFonts w:ascii="Times New Roman" w:eastAsia="宋体" w:hAnsi="Times New Roman" w:cs="Times New Roman"/>
          <w:color w:val="000000" w:themeColor="text1"/>
          <w:szCs w:val="21"/>
        </w:rPr>
        <w:t>[ˈlɪnɪn] n.</w:t>
      </w:r>
      <w:r w:rsidRPr="002B5BF4">
        <w:rPr>
          <w:rFonts w:ascii="Times New Roman" w:eastAsia="宋体" w:hAnsi="Times New Roman" w:cs="Times New Roman" w:hint="eastAsia"/>
          <w:color w:val="000000" w:themeColor="text1"/>
          <w:szCs w:val="21"/>
        </w:rPr>
        <w:t>亚麻</w:t>
      </w:r>
      <w:r w:rsidR="006A5DE1">
        <w:rPr>
          <w:rFonts w:ascii="Times New Roman" w:eastAsia="宋体" w:hAnsi="Times New Roman" w:cs="Times New Roman" w:hint="eastAsia"/>
          <w:color w:val="000000" w:themeColor="text1"/>
          <w:szCs w:val="21"/>
        </w:rPr>
        <w:t>布</w:t>
      </w:r>
      <w:r w:rsidRPr="002B5BF4">
        <w:rPr>
          <w:rFonts w:ascii="Times New Roman" w:eastAsia="宋体" w:hAnsi="Times New Roman" w:cs="Times New Roman" w:hint="eastAsia"/>
          <w:color w:val="000000" w:themeColor="text1"/>
          <w:szCs w:val="21"/>
        </w:rPr>
        <w:t>，亚麻制品</w:t>
      </w:r>
    </w:p>
    <w:p w14:paraId="0D7B74B9" w14:textId="18FF9714" w:rsidR="00CF0CC1" w:rsidRPr="00CF0CC1" w:rsidRDefault="00CF0CC1" w:rsidP="00CF0CC1">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CF0CC1">
        <w:rPr>
          <w:rFonts w:ascii="Times New Roman" w:eastAsia="宋体" w:hAnsi="Times New Roman" w:cs="Times New Roman" w:hint="eastAsia"/>
          <w:b w:val="0"/>
          <w:color w:val="000000" w:themeColor="text1"/>
          <w:sz w:val="21"/>
          <w:szCs w:val="21"/>
          <w:shd w:val="clear" w:color="auto" w:fill="FFFFFF"/>
        </w:rPr>
        <w:t>string</w:t>
      </w:r>
      <w:r w:rsidRPr="00CF0CC1">
        <w:rPr>
          <w:rFonts w:ascii="Times New Roman" w:eastAsia="宋体" w:hAnsi="Times New Roman" w:cs="Times New Roman" w:hint="eastAsia"/>
          <w:b w:val="0"/>
          <w:color w:val="000000" w:themeColor="text1"/>
          <w:sz w:val="21"/>
          <w:szCs w:val="21"/>
          <w:shd w:val="clear" w:color="auto" w:fill="FFFFFF"/>
        </w:rPr>
        <w:t>（弦）：拉紧的细绳</w:t>
      </w:r>
    </w:p>
    <w:p w14:paraId="40BF2034" w14:textId="2D2E3D0E" w:rsidR="00CF0CC1" w:rsidRDefault="00CF0CC1" w:rsidP="002B5BF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古人用亚麻等植物纤维做成结实的细绳，用来绑在弓上或乐器上。这种细绳非常结实，可以拉紧发射弓箭</w:t>
      </w:r>
      <w:r w:rsidR="004A6CB1">
        <w:rPr>
          <w:rFonts w:ascii="Times New Roman" w:eastAsia="宋体" w:hAnsi="Times New Roman" w:cs="Times New Roman" w:hint="eastAsia"/>
          <w:color w:val="000000" w:themeColor="text1"/>
          <w:szCs w:val="21"/>
        </w:rPr>
        <w:t>或</w:t>
      </w:r>
      <w:r>
        <w:rPr>
          <w:rFonts w:ascii="Times New Roman" w:eastAsia="宋体" w:hAnsi="Times New Roman" w:cs="Times New Roman" w:hint="eastAsia"/>
          <w:color w:val="000000" w:themeColor="text1"/>
          <w:szCs w:val="21"/>
        </w:rPr>
        <w:t>震动发出悦耳的声音。这种细绳在英语中就是</w:t>
      </w:r>
      <w:r>
        <w:rPr>
          <w:rFonts w:ascii="Times New Roman" w:eastAsia="宋体" w:hAnsi="Times New Roman" w:cs="Times New Roman" w:hint="eastAsia"/>
          <w:color w:val="000000" w:themeColor="text1"/>
          <w:szCs w:val="21"/>
        </w:rPr>
        <w:t>string</w:t>
      </w:r>
      <w:r w:rsidR="004A6CB1">
        <w:rPr>
          <w:rFonts w:ascii="Times New Roman" w:eastAsia="宋体" w:hAnsi="Times New Roman" w:cs="Times New Roman" w:hint="eastAsia"/>
          <w:color w:val="000000" w:themeColor="text1"/>
          <w:szCs w:val="21"/>
        </w:rPr>
        <w:t>（弦）</w:t>
      </w:r>
      <w:r>
        <w:rPr>
          <w:rFonts w:ascii="Times New Roman" w:eastAsia="宋体" w:hAnsi="Times New Roman" w:cs="Times New Roman" w:hint="eastAsia"/>
          <w:color w:val="000000" w:themeColor="text1"/>
          <w:szCs w:val="21"/>
        </w:rPr>
        <w:t>，它来自英语本族语，字面意思就是“拉紧之物”。</w:t>
      </w:r>
    </w:p>
    <w:p w14:paraId="11DF763A" w14:textId="5758AB7E" w:rsidR="00CF0CC1" w:rsidRDefault="00CF0CC1" w:rsidP="002B5BF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string</w:t>
      </w:r>
      <w:r>
        <w:rPr>
          <w:rFonts w:ascii="Times New Roman" w:eastAsia="宋体" w:hAnsi="Times New Roman" w:cs="Times New Roman" w:hint="eastAsia"/>
          <w:color w:val="000000" w:themeColor="text1"/>
          <w:szCs w:val="21"/>
        </w:rPr>
        <w:t>同源的还有单词</w:t>
      </w:r>
      <w:r>
        <w:rPr>
          <w:rFonts w:ascii="Times New Roman" w:eastAsia="宋体" w:hAnsi="Times New Roman" w:cs="Times New Roman" w:hint="eastAsia"/>
          <w:color w:val="000000" w:themeColor="text1"/>
          <w:szCs w:val="21"/>
        </w:rPr>
        <w:t>strong</w:t>
      </w:r>
      <w:r>
        <w:rPr>
          <w:rFonts w:ascii="Times New Roman" w:eastAsia="宋体" w:hAnsi="Times New Roman" w:cs="Times New Roman" w:hint="eastAsia"/>
          <w:color w:val="000000" w:themeColor="text1"/>
          <w:szCs w:val="21"/>
        </w:rPr>
        <w:t>（强壮的），元音字母</w:t>
      </w:r>
      <w:r>
        <w:rPr>
          <w:rFonts w:ascii="Times New Roman" w:eastAsia="宋体" w:hAnsi="Times New Roman" w:cs="Times New Roman" w:hint="eastAsia"/>
          <w:color w:val="000000" w:themeColor="text1"/>
          <w:szCs w:val="21"/>
        </w:rPr>
        <w:t>o</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i</w:t>
      </w:r>
      <w:r>
        <w:rPr>
          <w:rFonts w:ascii="Times New Roman" w:eastAsia="宋体" w:hAnsi="Times New Roman" w:cs="Times New Roman" w:hint="eastAsia"/>
          <w:color w:val="000000" w:themeColor="text1"/>
          <w:szCs w:val="21"/>
        </w:rPr>
        <w:t>相通，本意是“肌肉拉紧</w:t>
      </w:r>
      <w:r>
        <w:rPr>
          <w:rFonts w:ascii="Times New Roman" w:eastAsia="宋体" w:hAnsi="Times New Roman" w:cs="Times New Roman" w:hint="eastAsia"/>
          <w:color w:val="000000" w:themeColor="text1"/>
          <w:szCs w:val="21"/>
        </w:rPr>
        <w:lastRenderedPageBreak/>
        <w:t>的”。拉紧的肌肉就像弓弦一样，能够产生强大的力量，所以</w:t>
      </w:r>
      <w:r>
        <w:rPr>
          <w:rFonts w:ascii="Times New Roman" w:eastAsia="宋体" w:hAnsi="Times New Roman" w:cs="Times New Roman" w:hint="eastAsia"/>
          <w:color w:val="000000" w:themeColor="text1"/>
          <w:szCs w:val="21"/>
        </w:rPr>
        <w:t>strong</w:t>
      </w:r>
      <w:r>
        <w:rPr>
          <w:rFonts w:ascii="Times New Roman" w:eastAsia="宋体" w:hAnsi="Times New Roman" w:cs="Times New Roman" w:hint="eastAsia"/>
          <w:color w:val="000000" w:themeColor="text1"/>
          <w:szCs w:val="21"/>
        </w:rPr>
        <w:t>就引申表示“强壮的，强大有力的”。</w:t>
      </w:r>
    </w:p>
    <w:p w14:paraId="4A9292FC" w14:textId="72F845D2" w:rsidR="00CF0CC1" w:rsidRDefault="00CF0CC1" w:rsidP="002B5BF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strong</w:t>
      </w:r>
      <w:r>
        <w:rPr>
          <w:rFonts w:ascii="Times New Roman" w:eastAsia="宋体" w:hAnsi="Times New Roman" w:cs="Times New Roman" w:hint="eastAsia"/>
          <w:color w:val="000000" w:themeColor="text1"/>
          <w:szCs w:val="21"/>
        </w:rPr>
        <w:t>派生出抽象名词</w:t>
      </w:r>
      <w:r>
        <w:rPr>
          <w:rFonts w:ascii="Times New Roman" w:eastAsia="宋体" w:hAnsi="Times New Roman" w:cs="Times New Roman" w:hint="eastAsia"/>
          <w:color w:val="000000" w:themeColor="text1"/>
          <w:szCs w:val="21"/>
        </w:rPr>
        <w:t>strength</w:t>
      </w:r>
      <w:r>
        <w:rPr>
          <w:rFonts w:ascii="Times New Roman" w:eastAsia="宋体" w:hAnsi="Times New Roman" w:cs="Times New Roman" w:hint="eastAsia"/>
          <w:color w:val="000000" w:themeColor="text1"/>
          <w:szCs w:val="21"/>
        </w:rPr>
        <w:t>（力量），中间的元音字母</w:t>
      </w:r>
      <w:r>
        <w:rPr>
          <w:rFonts w:ascii="Times New Roman" w:eastAsia="宋体" w:hAnsi="Times New Roman" w:cs="Times New Roman" w:hint="eastAsia"/>
          <w:color w:val="000000" w:themeColor="text1"/>
          <w:szCs w:val="21"/>
        </w:rPr>
        <w:t>o</w:t>
      </w:r>
      <w:r>
        <w:rPr>
          <w:rFonts w:ascii="Times New Roman" w:eastAsia="宋体" w:hAnsi="Times New Roman" w:cs="Times New Roman" w:hint="eastAsia"/>
          <w:color w:val="000000" w:themeColor="text1"/>
          <w:szCs w:val="21"/>
        </w:rPr>
        <w:t>变成了</w:t>
      </w:r>
      <w:r>
        <w:rPr>
          <w:rFonts w:ascii="Times New Roman" w:eastAsia="宋体" w:hAnsi="Times New Roman" w:cs="Times New Roman" w:hint="eastAsia"/>
          <w:color w:val="000000" w:themeColor="text1"/>
          <w:szCs w:val="21"/>
        </w:rPr>
        <w:t>e</w:t>
      </w:r>
      <w:r>
        <w:rPr>
          <w:rFonts w:ascii="Times New Roman" w:eastAsia="宋体" w:hAnsi="Times New Roman" w:cs="Times New Roman" w:hint="eastAsia"/>
          <w:color w:val="000000" w:themeColor="text1"/>
          <w:szCs w:val="21"/>
        </w:rPr>
        <w:t>，后面附加了抽象名词后缀</w:t>
      </w:r>
      <w:r>
        <w:rPr>
          <w:rFonts w:ascii="Times New Roman" w:eastAsia="宋体" w:hAnsi="Times New Roman" w:cs="Times New Roman" w:hint="eastAsia"/>
          <w:color w:val="000000" w:themeColor="text1"/>
          <w:szCs w:val="21"/>
        </w:rPr>
        <w:t>-th</w:t>
      </w:r>
      <w:r>
        <w:rPr>
          <w:rFonts w:ascii="Times New Roman" w:eastAsia="宋体" w:hAnsi="Times New Roman" w:cs="Times New Roman" w:hint="eastAsia"/>
          <w:color w:val="000000" w:themeColor="text1"/>
          <w:szCs w:val="21"/>
        </w:rPr>
        <w:t>，从形容词变成名词，表示“强大有力的”这么一种性质和状态。</w:t>
      </w:r>
    </w:p>
    <w:p w14:paraId="46B00F66" w14:textId="61E8FE2D" w:rsidR="00CF0CC1" w:rsidRDefault="00CF0CC1" w:rsidP="002B5BF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名词</w:t>
      </w:r>
      <w:r>
        <w:rPr>
          <w:rFonts w:ascii="Times New Roman" w:eastAsia="宋体" w:hAnsi="Times New Roman" w:cs="Times New Roman" w:hint="eastAsia"/>
          <w:color w:val="000000" w:themeColor="text1"/>
          <w:szCs w:val="21"/>
        </w:rPr>
        <w:t>strength</w:t>
      </w:r>
      <w:r>
        <w:rPr>
          <w:rFonts w:ascii="Times New Roman" w:eastAsia="宋体" w:hAnsi="Times New Roman" w:cs="Times New Roman" w:hint="eastAsia"/>
          <w:color w:val="000000" w:themeColor="text1"/>
          <w:szCs w:val="21"/>
        </w:rPr>
        <w:t>（力量）后面</w:t>
      </w:r>
      <w:r w:rsidR="008E7FF0">
        <w:rPr>
          <w:rFonts w:ascii="Times New Roman" w:eastAsia="宋体" w:hAnsi="Times New Roman" w:cs="Times New Roman" w:hint="eastAsia"/>
          <w:color w:val="000000" w:themeColor="text1"/>
          <w:szCs w:val="21"/>
        </w:rPr>
        <w:t>再附加</w:t>
      </w:r>
      <w:r w:rsidR="004A6CB1">
        <w:rPr>
          <w:rFonts w:ascii="Times New Roman" w:eastAsia="宋体" w:hAnsi="Times New Roman" w:cs="Times New Roman" w:hint="eastAsia"/>
          <w:color w:val="000000" w:themeColor="text1"/>
          <w:szCs w:val="21"/>
        </w:rPr>
        <w:t>动词</w:t>
      </w:r>
      <w:r w:rsidR="008E7FF0">
        <w:rPr>
          <w:rFonts w:ascii="Times New Roman" w:eastAsia="宋体" w:hAnsi="Times New Roman" w:cs="Times New Roman" w:hint="eastAsia"/>
          <w:color w:val="000000" w:themeColor="text1"/>
          <w:szCs w:val="21"/>
        </w:rPr>
        <w:t>后缀</w:t>
      </w:r>
      <w:r w:rsidR="008E7FF0">
        <w:rPr>
          <w:rFonts w:ascii="Times New Roman" w:eastAsia="宋体" w:hAnsi="Times New Roman" w:cs="Times New Roman" w:hint="eastAsia"/>
          <w:color w:val="000000" w:themeColor="text1"/>
          <w:szCs w:val="21"/>
        </w:rPr>
        <w:t>-en</w:t>
      </w:r>
      <w:r w:rsidR="008E7FF0">
        <w:rPr>
          <w:rFonts w:ascii="Times New Roman" w:eastAsia="宋体" w:hAnsi="Times New Roman" w:cs="Times New Roman" w:hint="eastAsia"/>
          <w:color w:val="000000" w:themeColor="text1"/>
          <w:szCs w:val="21"/>
        </w:rPr>
        <w:t>，派生出动词</w:t>
      </w:r>
      <w:r w:rsidR="008E7FF0">
        <w:rPr>
          <w:rFonts w:ascii="Times New Roman" w:eastAsia="宋体" w:hAnsi="Times New Roman" w:cs="Times New Roman" w:hint="eastAsia"/>
          <w:color w:val="000000" w:themeColor="text1"/>
          <w:szCs w:val="21"/>
        </w:rPr>
        <w:t>strengthen</w:t>
      </w:r>
      <w:r w:rsidR="008E7FF0">
        <w:rPr>
          <w:rFonts w:ascii="Times New Roman" w:eastAsia="宋体" w:hAnsi="Times New Roman" w:cs="Times New Roman" w:hint="eastAsia"/>
          <w:color w:val="000000" w:themeColor="text1"/>
          <w:szCs w:val="21"/>
        </w:rPr>
        <w:t>（加强）。后缀</w:t>
      </w:r>
      <w:r w:rsidR="008E7FF0">
        <w:rPr>
          <w:rFonts w:ascii="Times New Roman" w:eastAsia="宋体" w:hAnsi="Times New Roman" w:cs="Times New Roman" w:hint="eastAsia"/>
          <w:color w:val="000000" w:themeColor="text1"/>
          <w:szCs w:val="21"/>
        </w:rPr>
        <w:t>-en</w:t>
      </w:r>
      <w:r w:rsidR="008E7FF0">
        <w:rPr>
          <w:rFonts w:ascii="Times New Roman" w:eastAsia="宋体" w:hAnsi="Times New Roman" w:cs="Times New Roman" w:hint="eastAsia"/>
          <w:color w:val="000000" w:themeColor="text1"/>
          <w:szCs w:val="21"/>
        </w:rPr>
        <w:t>和</w:t>
      </w:r>
      <w:r w:rsidR="008E7FF0">
        <w:rPr>
          <w:rFonts w:ascii="Times New Roman" w:eastAsia="宋体" w:hAnsi="Times New Roman" w:cs="Times New Roman" w:hint="eastAsia"/>
          <w:color w:val="000000" w:themeColor="text1"/>
          <w:szCs w:val="21"/>
        </w:rPr>
        <w:t>in</w:t>
      </w:r>
      <w:r w:rsidR="008E7FF0">
        <w:rPr>
          <w:rFonts w:ascii="Times New Roman" w:eastAsia="宋体" w:hAnsi="Times New Roman" w:cs="Times New Roman" w:hint="eastAsia"/>
          <w:color w:val="000000" w:themeColor="text1"/>
          <w:szCs w:val="21"/>
        </w:rPr>
        <w:t>相通，表示“投入，使进入，使变得”。</w:t>
      </w:r>
      <w:r w:rsidR="008E7FF0">
        <w:rPr>
          <w:rFonts w:ascii="Times New Roman" w:eastAsia="宋体" w:hAnsi="Times New Roman" w:cs="Times New Roman" w:hint="eastAsia"/>
          <w:color w:val="000000" w:themeColor="text1"/>
          <w:szCs w:val="21"/>
        </w:rPr>
        <w:t>strengthen</w:t>
      </w:r>
      <w:r w:rsidR="008E7FF0">
        <w:rPr>
          <w:rFonts w:ascii="Times New Roman" w:eastAsia="宋体" w:hAnsi="Times New Roman" w:cs="Times New Roman" w:hint="eastAsia"/>
          <w:color w:val="000000" w:themeColor="text1"/>
          <w:szCs w:val="21"/>
        </w:rPr>
        <w:t>的字面意思就是“投入力量，使变得强大有力”。</w:t>
      </w:r>
    </w:p>
    <w:p w14:paraId="213A5513" w14:textId="77777777" w:rsidR="004A6CB1" w:rsidRPr="004A6CB1" w:rsidRDefault="004A6CB1" w:rsidP="004A6CB1">
      <w:pPr>
        <w:spacing w:line="360" w:lineRule="auto"/>
        <w:ind w:firstLineChars="201" w:firstLine="422"/>
        <w:rPr>
          <w:rFonts w:ascii="Times New Roman" w:eastAsia="宋体" w:hAnsi="Times New Roman" w:cs="Times New Roman"/>
          <w:color w:val="000000" w:themeColor="text1"/>
          <w:szCs w:val="21"/>
        </w:rPr>
      </w:pPr>
      <w:r w:rsidRPr="004A6CB1">
        <w:rPr>
          <w:rFonts w:ascii="Times New Roman" w:eastAsia="宋体" w:hAnsi="Times New Roman" w:cs="Times New Roman"/>
          <w:color w:val="000000" w:themeColor="text1"/>
          <w:szCs w:val="21"/>
        </w:rPr>
        <w:t>string</w:t>
      </w:r>
      <w:r w:rsidRPr="004A6CB1">
        <w:rPr>
          <w:rFonts w:ascii="Times New Roman" w:eastAsia="宋体" w:hAnsi="Times New Roman" w:cs="Times New Roman"/>
          <w:color w:val="000000" w:themeColor="text1"/>
          <w:szCs w:val="21"/>
        </w:rPr>
        <w:t>：</w:t>
      </w:r>
      <w:r w:rsidRPr="004A6CB1">
        <w:rPr>
          <w:rFonts w:ascii="Times New Roman" w:eastAsia="宋体" w:hAnsi="Times New Roman" w:cs="Times New Roman"/>
          <w:color w:val="000000" w:themeColor="text1"/>
          <w:szCs w:val="21"/>
        </w:rPr>
        <w:t>[strɪŋ] n.</w:t>
      </w:r>
      <w:r w:rsidRPr="004A6CB1">
        <w:rPr>
          <w:rFonts w:ascii="Times New Roman" w:eastAsia="宋体" w:hAnsi="Times New Roman" w:cs="Times New Roman" w:hint="eastAsia"/>
          <w:color w:val="000000" w:themeColor="text1"/>
          <w:szCs w:val="21"/>
        </w:rPr>
        <w:t>线，弦，细绳；一串，一行</w:t>
      </w:r>
    </w:p>
    <w:p w14:paraId="2CCB3183" w14:textId="77777777" w:rsidR="004A6CB1" w:rsidRPr="004A6CB1" w:rsidRDefault="004A6CB1" w:rsidP="004A6CB1">
      <w:pPr>
        <w:spacing w:line="360" w:lineRule="auto"/>
        <w:ind w:firstLineChars="201" w:firstLine="422"/>
        <w:rPr>
          <w:rFonts w:ascii="Times New Roman" w:eastAsia="宋体" w:hAnsi="Times New Roman" w:cs="Times New Roman"/>
          <w:color w:val="000000" w:themeColor="text1"/>
          <w:szCs w:val="21"/>
        </w:rPr>
      </w:pPr>
      <w:r w:rsidRPr="004A6CB1">
        <w:rPr>
          <w:rFonts w:ascii="Times New Roman" w:eastAsia="宋体" w:hAnsi="Times New Roman" w:cs="Times New Roman"/>
          <w:color w:val="000000" w:themeColor="text1"/>
          <w:szCs w:val="21"/>
        </w:rPr>
        <w:t>strong</w:t>
      </w:r>
      <w:r w:rsidRPr="004A6CB1">
        <w:rPr>
          <w:rFonts w:ascii="Times New Roman" w:eastAsia="宋体" w:hAnsi="Times New Roman" w:cs="Times New Roman"/>
          <w:color w:val="000000" w:themeColor="text1"/>
          <w:szCs w:val="21"/>
        </w:rPr>
        <w:t>：</w:t>
      </w:r>
      <w:r w:rsidRPr="004A6CB1">
        <w:rPr>
          <w:rFonts w:ascii="Times New Roman" w:eastAsia="宋体" w:hAnsi="Times New Roman" w:cs="Times New Roman"/>
          <w:color w:val="000000" w:themeColor="text1"/>
          <w:szCs w:val="21"/>
        </w:rPr>
        <w:t>[strɔŋ] adj.</w:t>
      </w:r>
      <w:r w:rsidRPr="004A6CB1">
        <w:rPr>
          <w:rFonts w:ascii="Times New Roman" w:eastAsia="宋体" w:hAnsi="Times New Roman" w:cs="Times New Roman" w:hint="eastAsia"/>
          <w:color w:val="000000" w:themeColor="text1"/>
          <w:szCs w:val="21"/>
        </w:rPr>
        <w:t>强的，</w:t>
      </w:r>
      <w:r w:rsidRPr="004A6CB1">
        <w:rPr>
          <w:rFonts w:ascii="Times New Roman" w:eastAsia="宋体" w:hAnsi="Times New Roman" w:cs="Times New Roman"/>
          <w:color w:val="000000" w:themeColor="text1"/>
          <w:szCs w:val="21"/>
        </w:rPr>
        <w:t>强壮的</w:t>
      </w:r>
      <w:r w:rsidRPr="004A6CB1">
        <w:rPr>
          <w:rFonts w:ascii="Times New Roman" w:eastAsia="宋体" w:hAnsi="Times New Roman" w:cs="Times New Roman" w:hint="eastAsia"/>
          <w:color w:val="000000" w:themeColor="text1"/>
          <w:szCs w:val="21"/>
        </w:rPr>
        <w:t>，强大的，强有力的，坚定的</w:t>
      </w:r>
    </w:p>
    <w:p w14:paraId="2E0B4BE3" w14:textId="77777777" w:rsidR="004A6CB1" w:rsidRPr="004A6CB1" w:rsidRDefault="004A6CB1" w:rsidP="004A6CB1">
      <w:pPr>
        <w:spacing w:line="360" w:lineRule="auto"/>
        <w:ind w:firstLineChars="201" w:firstLine="422"/>
        <w:rPr>
          <w:rFonts w:ascii="Times New Roman" w:eastAsia="宋体" w:hAnsi="Times New Roman" w:cs="Times New Roman"/>
          <w:color w:val="000000" w:themeColor="text1"/>
          <w:szCs w:val="21"/>
        </w:rPr>
      </w:pPr>
      <w:r w:rsidRPr="004A6CB1">
        <w:rPr>
          <w:rFonts w:ascii="Times New Roman" w:eastAsia="宋体" w:hAnsi="Times New Roman" w:cs="Times New Roman"/>
          <w:color w:val="000000" w:themeColor="text1"/>
          <w:szCs w:val="21"/>
        </w:rPr>
        <w:t>strength</w:t>
      </w:r>
      <w:r w:rsidRPr="004A6CB1">
        <w:rPr>
          <w:rFonts w:ascii="Times New Roman" w:eastAsia="宋体" w:hAnsi="Times New Roman" w:cs="Times New Roman"/>
          <w:color w:val="000000" w:themeColor="text1"/>
          <w:szCs w:val="21"/>
        </w:rPr>
        <w:t>：</w:t>
      </w:r>
      <w:r w:rsidRPr="004A6CB1">
        <w:rPr>
          <w:rFonts w:ascii="Times New Roman" w:eastAsia="宋体" w:hAnsi="Times New Roman" w:cs="Times New Roman"/>
          <w:color w:val="000000" w:themeColor="text1"/>
          <w:szCs w:val="21"/>
        </w:rPr>
        <w:t>[streŋθ] n.</w:t>
      </w:r>
      <w:r w:rsidRPr="004A6CB1">
        <w:rPr>
          <w:rFonts w:ascii="Times New Roman" w:eastAsia="宋体" w:hAnsi="Times New Roman" w:cs="Times New Roman"/>
          <w:color w:val="000000" w:themeColor="text1"/>
          <w:szCs w:val="21"/>
        </w:rPr>
        <w:t>力量</w:t>
      </w:r>
      <w:r w:rsidRPr="004A6CB1">
        <w:rPr>
          <w:rFonts w:ascii="Times New Roman" w:eastAsia="宋体" w:hAnsi="Times New Roman" w:cs="Times New Roman" w:hint="eastAsia"/>
          <w:color w:val="000000" w:themeColor="text1"/>
          <w:szCs w:val="21"/>
        </w:rPr>
        <w:t>，强度，</w:t>
      </w:r>
      <w:r w:rsidRPr="004A6CB1">
        <w:rPr>
          <w:rFonts w:ascii="Times New Roman" w:eastAsia="宋体" w:hAnsi="Times New Roman" w:cs="Times New Roman"/>
          <w:color w:val="000000" w:themeColor="text1"/>
          <w:szCs w:val="21"/>
        </w:rPr>
        <w:t>长处</w:t>
      </w:r>
    </w:p>
    <w:p w14:paraId="45CFC106" w14:textId="77777777" w:rsidR="004A6CB1" w:rsidRPr="004A6CB1" w:rsidRDefault="004A6CB1" w:rsidP="004A6CB1">
      <w:pPr>
        <w:spacing w:line="360" w:lineRule="auto"/>
        <w:ind w:firstLineChars="201" w:firstLine="422"/>
        <w:rPr>
          <w:rFonts w:ascii="Times New Roman" w:eastAsia="宋体" w:hAnsi="Times New Roman" w:cs="Times New Roman"/>
          <w:color w:val="000000" w:themeColor="text1"/>
          <w:szCs w:val="21"/>
        </w:rPr>
      </w:pPr>
      <w:r w:rsidRPr="004A6CB1">
        <w:rPr>
          <w:rFonts w:ascii="Times New Roman" w:eastAsia="宋体" w:hAnsi="Times New Roman" w:cs="Times New Roman"/>
          <w:color w:val="000000" w:themeColor="text1"/>
          <w:szCs w:val="21"/>
        </w:rPr>
        <w:t>strengthen</w:t>
      </w:r>
      <w:r w:rsidRPr="004A6CB1">
        <w:rPr>
          <w:rFonts w:ascii="Times New Roman" w:eastAsia="宋体" w:hAnsi="Times New Roman" w:cs="Times New Roman"/>
          <w:color w:val="000000" w:themeColor="text1"/>
          <w:szCs w:val="21"/>
        </w:rPr>
        <w:t>：</w:t>
      </w:r>
      <w:r w:rsidRPr="004A6CB1">
        <w:rPr>
          <w:rFonts w:ascii="Times New Roman" w:eastAsia="宋体" w:hAnsi="Times New Roman" w:cs="Times New Roman"/>
          <w:color w:val="000000" w:themeColor="text1"/>
          <w:szCs w:val="21"/>
        </w:rPr>
        <w:t>[ˈstreŋθn] vt.</w:t>
      </w:r>
      <w:r w:rsidRPr="004A6CB1">
        <w:rPr>
          <w:rFonts w:ascii="Times New Roman" w:eastAsia="宋体" w:hAnsi="Times New Roman" w:cs="Times New Roman"/>
          <w:color w:val="000000" w:themeColor="text1"/>
          <w:szCs w:val="21"/>
        </w:rPr>
        <w:t>加强；巩固</w:t>
      </w:r>
      <w:r w:rsidRPr="004A6CB1">
        <w:rPr>
          <w:rFonts w:ascii="Times New Roman" w:eastAsia="宋体" w:hAnsi="Times New Roman" w:cs="Times New Roman"/>
          <w:color w:val="000000" w:themeColor="text1"/>
          <w:szCs w:val="21"/>
        </w:rPr>
        <w:t>vi.</w:t>
      </w:r>
      <w:r w:rsidRPr="004A6CB1">
        <w:rPr>
          <w:rFonts w:ascii="Times New Roman" w:eastAsia="宋体" w:hAnsi="Times New Roman" w:cs="Times New Roman"/>
          <w:color w:val="000000" w:themeColor="text1"/>
          <w:szCs w:val="21"/>
        </w:rPr>
        <w:t>变强；变坚挺</w:t>
      </w:r>
    </w:p>
    <w:p w14:paraId="77DC8031" w14:textId="0BED37CE" w:rsidR="00E67430" w:rsidRPr="00E92B2E" w:rsidRDefault="00E67430" w:rsidP="00E67430">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E92B2E">
        <w:rPr>
          <w:rFonts w:ascii="Times New Roman" w:eastAsia="宋体" w:hAnsi="Times New Roman" w:cs="Times New Roman"/>
          <w:b w:val="0"/>
          <w:color w:val="000000" w:themeColor="text1"/>
          <w:sz w:val="21"/>
          <w:szCs w:val="21"/>
          <w:shd w:val="clear" w:color="auto" w:fill="FFFFFF"/>
        </w:rPr>
        <w:t>canvas</w:t>
      </w:r>
      <w:r>
        <w:rPr>
          <w:rFonts w:ascii="Times New Roman" w:eastAsia="宋体" w:hAnsi="Times New Roman" w:cs="Times New Roman" w:hint="eastAsia"/>
          <w:b w:val="0"/>
          <w:color w:val="000000" w:themeColor="text1"/>
          <w:sz w:val="21"/>
          <w:szCs w:val="21"/>
          <w:shd w:val="clear" w:color="auto" w:fill="FFFFFF"/>
        </w:rPr>
        <w:t>（帆布）</w:t>
      </w:r>
      <w:r w:rsidRPr="00E92B2E">
        <w:rPr>
          <w:rFonts w:ascii="Times New Roman" w:eastAsia="宋体" w:hAnsi="Times New Roman" w:cs="Times New Roman" w:hint="eastAsia"/>
          <w:b w:val="0"/>
          <w:color w:val="000000" w:themeColor="text1"/>
          <w:sz w:val="21"/>
          <w:szCs w:val="21"/>
          <w:shd w:val="clear" w:color="auto" w:fill="FFFFFF"/>
        </w:rPr>
        <w:t>：大麻</w:t>
      </w:r>
      <w:r>
        <w:rPr>
          <w:rFonts w:ascii="Times New Roman" w:eastAsia="宋体" w:hAnsi="Times New Roman" w:cs="Times New Roman" w:hint="eastAsia"/>
          <w:b w:val="0"/>
          <w:color w:val="000000" w:themeColor="text1"/>
          <w:sz w:val="21"/>
          <w:szCs w:val="21"/>
          <w:shd w:val="clear" w:color="auto" w:fill="FFFFFF"/>
        </w:rPr>
        <w:t>纤维织成的布料</w:t>
      </w:r>
    </w:p>
    <w:p w14:paraId="612ECF76" w14:textId="27C0C4EE" w:rsidR="00E67430" w:rsidRDefault="00E67430" w:rsidP="00E6743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大麻也是古代一种常见的纺织原料。大麻纤维强度高，透气性强，西方古人很早就开始使用大麻纤维来织布。英语单词</w:t>
      </w:r>
      <w:bookmarkStart w:id="288" w:name="OLE_LINK18"/>
      <w:r>
        <w:rPr>
          <w:rFonts w:ascii="Times New Roman" w:eastAsia="宋体" w:hAnsi="Times New Roman" w:cs="Times New Roman" w:hint="eastAsia"/>
          <w:color w:val="000000" w:themeColor="text1"/>
          <w:szCs w:val="21"/>
        </w:rPr>
        <w:t>canvas</w:t>
      </w:r>
      <w:r>
        <w:rPr>
          <w:rFonts w:ascii="Times New Roman" w:eastAsia="宋体" w:hAnsi="Times New Roman" w:cs="Times New Roman" w:hint="eastAsia"/>
          <w:color w:val="000000" w:themeColor="text1"/>
          <w:szCs w:val="21"/>
        </w:rPr>
        <w:t>（帆布）</w:t>
      </w:r>
      <w:bookmarkEnd w:id="288"/>
      <w:r>
        <w:rPr>
          <w:rFonts w:ascii="Times New Roman" w:eastAsia="宋体" w:hAnsi="Times New Roman" w:cs="Times New Roman" w:hint="eastAsia"/>
          <w:color w:val="000000" w:themeColor="text1"/>
          <w:szCs w:val="21"/>
        </w:rPr>
        <w:t>就反映了这一历史。</w:t>
      </w:r>
    </w:p>
    <w:p w14:paraId="53CA3EEB" w14:textId="77777777" w:rsidR="00AB7CAF" w:rsidRDefault="00E67430" w:rsidP="00E6743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canvas</w:t>
      </w:r>
      <w:r>
        <w:rPr>
          <w:rFonts w:ascii="Times New Roman" w:eastAsia="宋体" w:hAnsi="Times New Roman" w:cs="Times New Roman" w:hint="eastAsia"/>
          <w:color w:val="000000" w:themeColor="text1"/>
          <w:szCs w:val="21"/>
        </w:rPr>
        <w:t>（帆布）来自古法语，源自拉丁语和希腊语，最终源自</w:t>
      </w:r>
      <w:r w:rsidRPr="00E67430">
        <w:rPr>
          <w:rFonts w:ascii="Times New Roman" w:eastAsia="宋体" w:hAnsi="Times New Roman" w:cs="Times New Roman" w:hint="eastAsia"/>
          <w:color w:val="000000" w:themeColor="text1"/>
          <w:szCs w:val="21"/>
        </w:rPr>
        <w:t>斯基泰</w:t>
      </w:r>
      <w:r>
        <w:rPr>
          <w:rFonts w:ascii="Times New Roman" w:eastAsia="宋体" w:hAnsi="Times New Roman" w:cs="Times New Roman" w:hint="eastAsia"/>
          <w:color w:val="000000" w:themeColor="text1"/>
          <w:szCs w:val="21"/>
        </w:rPr>
        <w:t>或色雷斯语，本意就是“大麻”，引申表示“用大麻纤维织成的布料”。</w:t>
      </w:r>
      <w:r w:rsidR="00AB7CAF">
        <w:rPr>
          <w:rFonts w:ascii="Times New Roman" w:eastAsia="宋体" w:hAnsi="Times New Roman" w:cs="Times New Roman" w:hint="eastAsia"/>
          <w:color w:val="000000" w:themeColor="text1"/>
          <w:szCs w:val="21"/>
        </w:rPr>
        <w:t>这种厚实的粗布早期常被用作船帆，所以中文翻译为“帆布”。</w:t>
      </w:r>
    </w:p>
    <w:p w14:paraId="720237C8" w14:textId="3860F164" w:rsidR="00E67430" w:rsidRDefault="00AB7CAF" w:rsidP="00E6743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除了用作船帆以外，帆布还可以用来制作画油画的画布。因此，单词</w:t>
      </w:r>
      <w:r>
        <w:rPr>
          <w:rFonts w:ascii="Times New Roman" w:eastAsia="宋体" w:hAnsi="Times New Roman" w:cs="Times New Roman" w:hint="eastAsia"/>
          <w:color w:val="000000" w:themeColor="text1"/>
          <w:szCs w:val="21"/>
        </w:rPr>
        <w:t>canvas</w:t>
      </w:r>
      <w:r>
        <w:rPr>
          <w:rFonts w:ascii="Times New Roman" w:eastAsia="宋体" w:hAnsi="Times New Roman" w:cs="Times New Roman" w:hint="eastAsia"/>
          <w:color w:val="000000" w:themeColor="text1"/>
          <w:szCs w:val="21"/>
        </w:rPr>
        <w:t>还可以表示油画布，并引申表示画在这种画布上的油画作品。</w:t>
      </w:r>
    </w:p>
    <w:p w14:paraId="06B465DD" w14:textId="4CF39E46" w:rsidR="00AB7CAF" w:rsidRDefault="00AB7CAF" w:rsidP="00E6743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canvas</w:t>
      </w:r>
      <w:r>
        <w:rPr>
          <w:rFonts w:ascii="Times New Roman" w:eastAsia="宋体" w:hAnsi="Times New Roman" w:cs="Times New Roman" w:hint="eastAsia"/>
          <w:color w:val="000000" w:themeColor="text1"/>
          <w:szCs w:val="21"/>
        </w:rPr>
        <w:t>（帆布）同源的还有单词</w:t>
      </w:r>
      <w:r>
        <w:rPr>
          <w:rFonts w:ascii="Times New Roman" w:eastAsia="宋体" w:hAnsi="Times New Roman" w:cs="Times New Roman" w:hint="eastAsia"/>
          <w:color w:val="000000" w:themeColor="text1"/>
          <w:szCs w:val="21"/>
        </w:rPr>
        <w:t>canvass</w:t>
      </w:r>
      <w:r>
        <w:rPr>
          <w:rFonts w:ascii="Times New Roman" w:eastAsia="宋体" w:hAnsi="Times New Roman" w:cs="Times New Roman" w:hint="eastAsia"/>
          <w:color w:val="000000" w:themeColor="text1"/>
          <w:szCs w:val="21"/>
        </w:rPr>
        <w:t>，它的本意也是“帆布”，后来转作动词表示“</w:t>
      </w:r>
      <w:r w:rsidR="00A00031">
        <w:rPr>
          <w:rFonts w:ascii="Times New Roman" w:eastAsia="宋体" w:hAnsi="Times New Roman" w:cs="Times New Roman" w:hint="eastAsia"/>
          <w:color w:val="000000" w:themeColor="text1"/>
          <w:szCs w:val="21"/>
        </w:rPr>
        <w:t>把东西放在帆布上反复颠簸摇动来过滤杂质”，引申表示“彻底讨论”，并进一步引申出“</w:t>
      </w:r>
      <w:bookmarkStart w:id="289" w:name="OLE_LINK19"/>
      <w:r w:rsidR="00A00031">
        <w:rPr>
          <w:rFonts w:ascii="Times New Roman" w:eastAsia="宋体" w:hAnsi="Times New Roman" w:cs="Times New Roman" w:hint="eastAsia"/>
          <w:color w:val="000000" w:themeColor="text1"/>
          <w:szCs w:val="21"/>
        </w:rPr>
        <w:t>游说，拉选票，努力争取支持，征求意见</w:t>
      </w:r>
      <w:bookmarkEnd w:id="289"/>
      <w:r w:rsidR="00A00031">
        <w:rPr>
          <w:rFonts w:ascii="Times New Roman" w:eastAsia="宋体" w:hAnsi="Times New Roman" w:cs="Times New Roman" w:hint="eastAsia"/>
          <w:color w:val="000000" w:themeColor="text1"/>
          <w:szCs w:val="21"/>
        </w:rPr>
        <w:t>”等含义，比如：</w:t>
      </w:r>
      <w:r w:rsidR="00A00031" w:rsidRPr="00A00031">
        <w:rPr>
          <w:rFonts w:ascii="Times New Roman" w:eastAsia="宋体" w:hAnsi="Times New Roman" w:cs="Times New Roman" w:hint="eastAsia"/>
          <w:color w:val="000000" w:themeColor="text1"/>
          <w:szCs w:val="21"/>
        </w:rPr>
        <w:t>He spent the whole month canvassing for votes.</w:t>
      </w:r>
      <w:r w:rsidR="00A00031" w:rsidRPr="00A00031">
        <w:rPr>
          <w:rFonts w:ascii="Times New Roman" w:eastAsia="宋体" w:hAnsi="Times New Roman" w:cs="Times New Roman" w:hint="eastAsia"/>
          <w:color w:val="000000" w:themeColor="text1"/>
          <w:szCs w:val="21"/>
        </w:rPr>
        <w:t>他花了整整一个月四处游说拉选票。</w:t>
      </w:r>
    </w:p>
    <w:p w14:paraId="1D231CA6" w14:textId="7A1966B0" w:rsidR="00AB7CAF" w:rsidRDefault="00AB7CAF" w:rsidP="00E6743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canvas</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AB7CAF">
        <w:rPr>
          <w:rFonts w:ascii="Times New Roman" w:eastAsia="宋体" w:hAnsi="Times New Roman" w:cs="Times New Roman"/>
          <w:color w:val="000000" w:themeColor="text1"/>
          <w:szCs w:val="21"/>
        </w:rPr>
        <w:t>ˈkænvəs</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帆布，油画布；油画作品</w:t>
      </w:r>
    </w:p>
    <w:p w14:paraId="25BAEA32" w14:textId="37F45AFB" w:rsidR="00A00031" w:rsidRPr="00A72250" w:rsidRDefault="00A00031" w:rsidP="00E6743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canvass</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A00031">
        <w:rPr>
          <w:rFonts w:ascii="Times New Roman" w:eastAsia="宋体" w:hAnsi="Times New Roman" w:cs="Times New Roman"/>
          <w:color w:val="000000" w:themeColor="text1"/>
          <w:szCs w:val="21"/>
        </w:rPr>
        <w:t>ˈkænvəs</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游说，拉选票，努力争取支持，征求意见；彻底讨论</w:t>
      </w:r>
    </w:p>
    <w:p w14:paraId="6F5FA52F" w14:textId="7B0839FF" w:rsidR="00377239" w:rsidRPr="00377239" w:rsidRDefault="00377239" w:rsidP="00377239">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377239">
        <w:rPr>
          <w:rFonts w:ascii="Times New Roman" w:eastAsia="宋体" w:hAnsi="Times New Roman" w:cs="Times New Roman" w:hint="eastAsia"/>
          <w:b w:val="0"/>
          <w:color w:val="000000" w:themeColor="text1"/>
          <w:sz w:val="21"/>
          <w:szCs w:val="21"/>
          <w:shd w:val="clear" w:color="auto" w:fill="FFFFFF"/>
        </w:rPr>
        <w:t>tease</w:t>
      </w:r>
      <w:r w:rsidRPr="00377239">
        <w:rPr>
          <w:rFonts w:ascii="Times New Roman" w:eastAsia="宋体" w:hAnsi="Times New Roman" w:cs="Times New Roman" w:hint="eastAsia"/>
          <w:b w:val="0"/>
          <w:color w:val="000000" w:themeColor="text1"/>
          <w:sz w:val="21"/>
          <w:szCs w:val="21"/>
          <w:shd w:val="clear" w:color="auto" w:fill="FFFFFF"/>
        </w:rPr>
        <w:t>（挑逗）：用荆棘来刮</w:t>
      </w:r>
      <w:r w:rsidR="00E26946">
        <w:rPr>
          <w:rFonts w:ascii="Times New Roman" w:eastAsia="宋体" w:hAnsi="Times New Roman" w:cs="Times New Roman" w:hint="eastAsia"/>
          <w:b w:val="0"/>
          <w:color w:val="000000" w:themeColor="text1"/>
          <w:sz w:val="21"/>
          <w:szCs w:val="21"/>
          <w:shd w:val="clear" w:color="auto" w:fill="FFFFFF"/>
        </w:rPr>
        <w:t>擦</w:t>
      </w:r>
      <w:r w:rsidR="0036479D">
        <w:rPr>
          <w:rFonts w:ascii="Times New Roman" w:eastAsia="宋体" w:hAnsi="Times New Roman" w:cs="Times New Roman" w:hint="eastAsia"/>
          <w:b w:val="0"/>
          <w:color w:val="000000" w:themeColor="text1"/>
          <w:sz w:val="21"/>
          <w:szCs w:val="21"/>
          <w:shd w:val="clear" w:color="auto" w:fill="FFFFFF"/>
        </w:rPr>
        <w:t>织物</w:t>
      </w:r>
    </w:p>
    <w:p w14:paraId="116537F0" w14:textId="6EE931CA" w:rsidR="00EC56C2" w:rsidRDefault="00EC56C2" w:rsidP="0037723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西方古人常用荆棘或其他带刺的工具在织物表面刮擦，拉扯里面的纤维，使其起绒变得</w:t>
      </w:r>
      <w:r>
        <w:rPr>
          <w:rFonts w:ascii="Times New Roman" w:eastAsia="宋体" w:hAnsi="Times New Roman" w:cs="Times New Roman" w:hint="eastAsia"/>
          <w:color w:val="000000" w:themeColor="text1"/>
          <w:szCs w:val="21"/>
        </w:rPr>
        <w:lastRenderedPageBreak/>
        <w:t>蓬松。英语单词</w:t>
      </w:r>
      <w:r>
        <w:rPr>
          <w:rFonts w:ascii="Times New Roman" w:eastAsia="宋体" w:hAnsi="Times New Roman" w:cs="Times New Roman" w:hint="eastAsia"/>
          <w:color w:val="000000" w:themeColor="text1"/>
          <w:szCs w:val="21"/>
        </w:rPr>
        <w:t>tease</w:t>
      </w:r>
      <w:r>
        <w:rPr>
          <w:rFonts w:ascii="Times New Roman" w:eastAsia="宋体" w:hAnsi="Times New Roman" w:cs="Times New Roman" w:hint="eastAsia"/>
          <w:color w:val="000000" w:themeColor="text1"/>
          <w:szCs w:val="21"/>
        </w:rPr>
        <w:t>就和古人的这种做法有关。</w:t>
      </w:r>
    </w:p>
    <w:p w14:paraId="7D579E60" w14:textId="324142F8" w:rsidR="00EC56C2" w:rsidRDefault="00EC56C2" w:rsidP="00EC56C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tease</w:t>
      </w:r>
      <w:r>
        <w:rPr>
          <w:rFonts w:ascii="Times New Roman" w:eastAsia="宋体" w:hAnsi="Times New Roman" w:cs="Times New Roman" w:hint="eastAsia"/>
          <w:color w:val="000000" w:themeColor="text1"/>
          <w:szCs w:val="21"/>
        </w:rPr>
        <w:t>来自英语本族语，本意就是</w:t>
      </w:r>
      <w:r w:rsidRPr="00377239">
        <w:rPr>
          <w:rFonts w:ascii="Times New Roman" w:eastAsia="宋体" w:hAnsi="Times New Roman" w:cs="Times New Roman" w:hint="eastAsia"/>
          <w:color w:val="000000" w:themeColor="text1"/>
          <w:szCs w:val="21"/>
        </w:rPr>
        <w:t>用带刺的工具在织物表面刮擦，使其起</w:t>
      </w:r>
      <w:r>
        <w:rPr>
          <w:rFonts w:ascii="Times New Roman" w:eastAsia="宋体" w:hAnsi="Times New Roman" w:cs="Times New Roman" w:hint="eastAsia"/>
          <w:color w:val="000000" w:themeColor="text1"/>
          <w:szCs w:val="21"/>
        </w:rPr>
        <w:t>绒蓬松。后来这个单词引申表示</w:t>
      </w:r>
      <w:r w:rsidRPr="00EC56C2">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戏弄，</w:t>
      </w:r>
      <w:r w:rsidRPr="00EC56C2">
        <w:rPr>
          <w:rFonts w:ascii="Times New Roman" w:eastAsia="宋体" w:hAnsi="Times New Roman" w:cs="Times New Roman" w:hint="eastAsia"/>
          <w:color w:val="000000" w:themeColor="text1"/>
          <w:szCs w:val="21"/>
        </w:rPr>
        <w:t>挑逗</w:t>
      </w:r>
      <w:r>
        <w:rPr>
          <w:rFonts w:ascii="Times New Roman" w:eastAsia="宋体" w:hAnsi="Times New Roman" w:cs="Times New Roman" w:hint="eastAsia"/>
          <w:color w:val="000000" w:themeColor="text1"/>
          <w:szCs w:val="21"/>
        </w:rPr>
        <w:t>”</w:t>
      </w:r>
      <w:r w:rsidRPr="00EC56C2">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就像是用尖刺来刺激人，使其产生某种欲望或希望。比如：</w:t>
      </w:r>
      <w:r w:rsidRPr="00377239">
        <w:rPr>
          <w:rFonts w:ascii="Times New Roman" w:eastAsia="宋体" w:hAnsi="Times New Roman" w:cs="Times New Roman" w:hint="eastAsia"/>
          <w:color w:val="000000" w:themeColor="text1"/>
          <w:szCs w:val="21"/>
        </w:rPr>
        <w:t>Don</w:t>
      </w:r>
      <w:r>
        <w:rPr>
          <w:rFonts w:ascii="Times New Roman" w:eastAsia="宋体" w:hAnsi="Times New Roman" w:cs="Times New Roman"/>
          <w:color w:val="000000" w:themeColor="text1"/>
          <w:szCs w:val="21"/>
        </w:rPr>
        <w:t>’</w:t>
      </w:r>
      <w:r w:rsidRPr="00377239">
        <w:rPr>
          <w:rFonts w:ascii="Times New Roman" w:eastAsia="宋体" w:hAnsi="Times New Roman" w:cs="Times New Roman" w:hint="eastAsia"/>
          <w:color w:val="000000" w:themeColor="text1"/>
          <w:szCs w:val="21"/>
        </w:rPr>
        <w:t>t tease that dog, it may bite you.</w:t>
      </w:r>
      <w:r w:rsidRPr="00377239">
        <w:rPr>
          <w:rFonts w:ascii="Times New Roman" w:eastAsia="宋体" w:hAnsi="Times New Roman" w:cs="Times New Roman" w:hint="eastAsia"/>
          <w:color w:val="000000" w:themeColor="text1"/>
          <w:szCs w:val="21"/>
        </w:rPr>
        <w:t>不要去逗那条狗，它会咬你的。</w:t>
      </w:r>
      <w:r w:rsidRPr="00EC56C2">
        <w:rPr>
          <w:rFonts w:ascii="Times New Roman" w:eastAsia="宋体" w:hAnsi="Times New Roman" w:cs="Times New Roman"/>
          <w:color w:val="000000" w:themeColor="text1"/>
          <w:szCs w:val="21"/>
        </w:rPr>
        <w:t>She teased him with a playful smile.</w:t>
      </w:r>
      <w:r w:rsidRPr="00EC56C2">
        <w:rPr>
          <w:rFonts w:ascii="Times New Roman" w:eastAsia="宋体" w:hAnsi="Times New Roman" w:cs="Times New Roman" w:hint="eastAsia"/>
          <w:color w:val="000000" w:themeColor="text1"/>
          <w:szCs w:val="21"/>
        </w:rPr>
        <w:t>她用一个顽皮的微笑挑逗他。</w:t>
      </w:r>
    </w:p>
    <w:p w14:paraId="59DD241B" w14:textId="2703D49F" w:rsidR="00EC56C2" w:rsidRDefault="00EC56C2" w:rsidP="00EC56C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tease</w:t>
      </w:r>
      <w:r>
        <w:rPr>
          <w:rFonts w:ascii="Times New Roman" w:eastAsia="宋体" w:hAnsi="Times New Roman" w:cs="Times New Roman" w:hint="eastAsia"/>
          <w:color w:val="000000" w:themeColor="text1"/>
          <w:szCs w:val="21"/>
        </w:rPr>
        <w:t>还可以转作名词，表示“戏弄、挑逗”这种行为，还可以表示喜欢挑逗和戏弄别人的人。</w:t>
      </w:r>
    </w:p>
    <w:p w14:paraId="78613C0E" w14:textId="108F34BF" w:rsidR="00EC56C2" w:rsidRDefault="00EC56C2" w:rsidP="0037723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tease</w:t>
      </w:r>
      <w:r>
        <w:rPr>
          <w:rFonts w:ascii="Times New Roman" w:eastAsia="宋体" w:hAnsi="Times New Roman" w:cs="Times New Roman" w:hint="eastAsia"/>
          <w:color w:val="000000" w:themeColor="text1"/>
          <w:szCs w:val="21"/>
        </w:rPr>
        <w:t>后面附加施动者名词后缀</w:t>
      </w:r>
      <w:r>
        <w:rPr>
          <w:rFonts w:ascii="Times New Roman" w:eastAsia="宋体" w:hAnsi="Times New Roman" w:cs="Times New Roman" w:hint="eastAsia"/>
          <w:color w:val="000000" w:themeColor="text1"/>
          <w:szCs w:val="21"/>
        </w:rPr>
        <w:t>-er</w:t>
      </w:r>
      <w:r>
        <w:rPr>
          <w:rFonts w:ascii="Times New Roman" w:eastAsia="宋体" w:hAnsi="Times New Roman" w:cs="Times New Roman" w:hint="eastAsia"/>
          <w:color w:val="000000" w:themeColor="text1"/>
          <w:szCs w:val="21"/>
        </w:rPr>
        <w:t>，构成施动者名词</w:t>
      </w:r>
      <w:r>
        <w:rPr>
          <w:rFonts w:ascii="Times New Roman" w:eastAsia="宋体" w:hAnsi="Times New Roman" w:cs="Times New Roman" w:hint="eastAsia"/>
          <w:color w:val="000000" w:themeColor="text1"/>
          <w:szCs w:val="21"/>
        </w:rPr>
        <w:t>teaser</w:t>
      </w:r>
      <w:r>
        <w:rPr>
          <w:rFonts w:ascii="Times New Roman" w:eastAsia="宋体" w:hAnsi="Times New Roman" w:cs="Times New Roman" w:hint="eastAsia"/>
          <w:color w:val="000000" w:themeColor="text1"/>
          <w:szCs w:val="21"/>
        </w:rPr>
        <w:t>（挑逗者，撩拨者），比如</w:t>
      </w:r>
      <w:r>
        <w:rPr>
          <w:rFonts w:ascii="Times New Roman" w:eastAsia="宋体" w:hAnsi="Times New Roman" w:cs="Times New Roman" w:hint="eastAsia"/>
          <w:color w:val="000000" w:themeColor="text1"/>
          <w:szCs w:val="21"/>
        </w:rPr>
        <w:t>brain teaser</w:t>
      </w:r>
      <w:r>
        <w:rPr>
          <w:rFonts w:ascii="Times New Roman" w:eastAsia="宋体" w:hAnsi="Times New Roman" w:cs="Times New Roman" w:hint="eastAsia"/>
          <w:color w:val="000000" w:themeColor="text1"/>
          <w:szCs w:val="21"/>
        </w:rPr>
        <w:t>就是“脑筋急转弯”，字面意思就是“用来戏弄大脑的东西”。</w:t>
      </w:r>
    </w:p>
    <w:p w14:paraId="63EB5532" w14:textId="256F88F1" w:rsidR="00377239" w:rsidRPr="00377239" w:rsidRDefault="00377239" w:rsidP="00377239">
      <w:pPr>
        <w:spacing w:line="360" w:lineRule="auto"/>
        <w:ind w:firstLineChars="201" w:firstLine="422"/>
        <w:rPr>
          <w:rFonts w:ascii="Times New Roman" w:eastAsia="宋体" w:hAnsi="Times New Roman" w:cs="Times New Roman"/>
          <w:color w:val="000000" w:themeColor="text1"/>
          <w:szCs w:val="21"/>
        </w:rPr>
      </w:pPr>
      <w:r w:rsidRPr="00377239">
        <w:rPr>
          <w:rFonts w:ascii="Times New Roman" w:eastAsia="宋体" w:hAnsi="Times New Roman" w:cs="Times New Roman"/>
          <w:color w:val="000000" w:themeColor="text1"/>
          <w:szCs w:val="21"/>
        </w:rPr>
        <w:t>tease</w:t>
      </w:r>
      <w:r w:rsidRPr="00377239">
        <w:rPr>
          <w:rFonts w:ascii="Times New Roman" w:eastAsia="宋体" w:hAnsi="Times New Roman" w:cs="Times New Roman" w:hint="eastAsia"/>
          <w:color w:val="000000" w:themeColor="text1"/>
          <w:szCs w:val="21"/>
        </w:rPr>
        <w:t>：</w:t>
      </w:r>
      <w:r w:rsidRPr="00377239">
        <w:rPr>
          <w:rFonts w:ascii="Times New Roman" w:eastAsia="宋体" w:hAnsi="Times New Roman" w:cs="Times New Roman"/>
          <w:color w:val="000000" w:themeColor="text1"/>
          <w:szCs w:val="21"/>
        </w:rPr>
        <w:t>[tiːz] v.</w:t>
      </w:r>
      <w:r w:rsidRPr="00377239">
        <w:rPr>
          <w:rFonts w:ascii="Times New Roman" w:eastAsia="宋体" w:hAnsi="Times New Roman" w:cs="Times New Roman" w:hint="eastAsia"/>
          <w:color w:val="000000" w:themeColor="text1"/>
          <w:szCs w:val="21"/>
        </w:rPr>
        <w:t>取笑，戏弄；挑逗，撩拨（异性）</w:t>
      </w:r>
      <w:r w:rsidR="00EC56C2">
        <w:rPr>
          <w:rFonts w:ascii="Times New Roman" w:eastAsia="宋体" w:hAnsi="Times New Roman" w:cs="Times New Roman" w:hint="eastAsia"/>
          <w:color w:val="000000" w:themeColor="text1"/>
          <w:szCs w:val="21"/>
        </w:rPr>
        <w:t>；梳理；</w:t>
      </w:r>
      <w:r w:rsidRPr="00377239">
        <w:rPr>
          <w:rFonts w:ascii="Times New Roman" w:eastAsia="宋体" w:hAnsi="Times New Roman" w:cs="Times New Roman" w:hint="eastAsia"/>
          <w:color w:val="000000" w:themeColor="text1"/>
          <w:szCs w:val="21"/>
        </w:rPr>
        <w:t>（古）使起</w:t>
      </w:r>
      <w:r w:rsidR="00EC56C2">
        <w:rPr>
          <w:rFonts w:ascii="Times New Roman" w:eastAsia="宋体" w:hAnsi="Times New Roman" w:cs="Times New Roman" w:hint="eastAsia"/>
          <w:color w:val="000000" w:themeColor="text1"/>
          <w:szCs w:val="21"/>
        </w:rPr>
        <w:t>绒或拉毛</w:t>
      </w:r>
    </w:p>
    <w:p w14:paraId="71534828" w14:textId="77777777" w:rsidR="00377239" w:rsidRDefault="00377239" w:rsidP="00377239">
      <w:pPr>
        <w:spacing w:line="360" w:lineRule="auto"/>
        <w:ind w:firstLineChars="201" w:firstLine="422"/>
        <w:rPr>
          <w:rFonts w:ascii="Times New Roman" w:eastAsia="宋体" w:hAnsi="Times New Roman" w:cs="Times New Roman"/>
          <w:color w:val="000000" w:themeColor="text1"/>
          <w:szCs w:val="21"/>
        </w:rPr>
      </w:pPr>
      <w:r w:rsidRPr="00377239">
        <w:rPr>
          <w:rFonts w:ascii="Times New Roman" w:eastAsia="宋体" w:hAnsi="Times New Roman" w:cs="Times New Roman"/>
          <w:color w:val="000000" w:themeColor="text1"/>
          <w:szCs w:val="21"/>
        </w:rPr>
        <w:t>teaser</w:t>
      </w:r>
      <w:r w:rsidRPr="00377239">
        <w:rPr>
          <w:rFonts w:ascii="Times New Roman" w:eastAsia="宋体" w:hAnsi="Times New Roman" w:cs="Times New Roman" w:hint="eastAsia"/>
          <w:color w:val="000000" w:themeColor="text1"/>
          <w:szCs w:val="21"/>
        </w:rPr>
        <w:t>：</w:t>
      </w:r>
      <w:r w:rsidRPr="00377239">
        <w:rPr>
          <w:rFonts w:ascii="Times New Roman" w:eastAsia="宋体" w:hAnsi="Times New Roman" w:cs="Times New Roman"/>
          <w:color w:val="000000" w:themeColor="text1"/>
          <w:szCs w:val="21"/>
        </w:rPr>
        <w:t>[ˈtiːzə(r)] n.</w:t>
      </w:r>
      <w:r w:rsidRPr="00377239">
        <w:rPr>
          <w:rFonts w:ascii="Times New Roman" w:eastAsia="宋体" w:hAnsi="Times New Roman" w:cs="Times New Roman" w:hint="eastAsia"/>
          <w:color w:val="000000" w:themeColor="text1"/>
          <w:szCs w:val="21"/>
        </w:rPr>
        <w:t>戏弄者，挑逗者</w:t>
      </w:r>
    </w:p>
    <w:p w14:paraId="4A98EC4F" w14:textId="692574AD" w:rsidR="00A77ECC" w:rsidRPr="00A77ECC" w:rsidRDefault="00A77ECC" w:rsidP="00A77ECC">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A77ECC">
        <w:rPr>
          <w:rFonts w:ascii="Times New Roman" w:eastAsia="宋体" w:hAnsi="Times New Roman" w:cs="Times New Roman" w:hint="eastAsia"/>
          <w:b w:val="0"/>
          <w:color w:val="000000" w:themeColor="text1"/>
          <w:sz w:val="21"/>
          <w:szCs w:val="21"/>
          <w:shd w:val="clear" w:color="auto" w:fill="FFFFFF"/>
        </w:rPr>
        <w:t>plant</w:t>
      </w:r>
      <w:r w:rsidRPr="00A77ECC">
        <w:rPr>
          <w:rFonts w:ascii="Times New Roman" w:eastAsia="宋体" w:hAnsi="Times New Roman" w:cs="Times New Roman" w:hint="eastAsia"/>
          <w:b w:val="0"/>
          <w:color w:val="000000" w:themeColor="text1"/>
          <w:sz w:val="21"/>
          <w:szCs w:val="21"/>
          <w:shd w:val="clear" w:color="auto" w:fill="FFFFFF"/>
        </w:rPr>
        <w:t>（</w:t>
      </w:r>
      <w:r w:rsidR="00EC56C2">
        <w:rPr>
          <w:rFonts w:ascii="Times New Roman" w:eastAsia="宋体" w:hAnsi="Times New Roman" w:cs="Times New Roman" w:hint="eastAsia"/>
          <w:b w:val="0"/>
          <w:color w:val="000000" w:themeColor="text1"/>
          <w:sz w:val="21"/>
          <w:szCs w:val="21"/>
          <w:shd w:val="clear" w:color="auto" w:fill="FFFFFF"/>
        </w:rPr>
        <w:t>种植</w:t>
      </w:r>
      <w:r w:rsidRPr="00A77ECC">
        <w:rPr>
          <w:rFonts w:ascii="Times New Roman" w:eastAsia="宋体" w:hAnsi="Times New Roman" w:cs="Times New Roman" w:hint="eastAsia"/>
          <w:b w:val="0"/>
          <w:color w:val="000000" w:themeColor="text1"/>
          <w:sz w:val="21"/>
          <w:szCs w:val="21"/>
          <w:shd w:val="clear" w:color="auto" w:fill="FFFFFF"/>
        </w:rPr>
        <w:t>）</w:t>
      </w:r>
      <w:r w:rsidR="00EC56C2">
        <w:rPr>
          <w:rFonts w:ascii="Times New Roman" w:eastAsia="宋体" w:hAnsi="Times New Roman" w:cs="Times New Roman" w:hint="eastAsia"/>
          <w:b w:val="0"/>
          <w:color w:val="000000" w:themeColor="text1"/>
          <w:sz w:val="21"/>
          <w:szCs w:val="21"/>
          <w:shd w:val="clear" w:color="auto" w:fill="FFFFFF"/>
        </w:rPr>
        <w:t>：用脚底板来踩</w:t>
      </w:r>
    </w:p>
    <w:p w14:paraId="67AE6B7D" w14:textId="5AB1AD66"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英语单词</w:t>
      </w:r>
      <w:r w:rsidRPr="00A77ECC">
        <w:rPr>
          <w:rFonts w:ascii="Times New Roman" w:eastAsia="宋体" w:hAnsi="Times New Roman" w:cs="Times New Roman" w:hint="eastAsia"/>
          <w:color w:val="000000" w:themeColor="text1"/>
          <w:szCs w:val="21"/>
        </w:rPr>
        <w:t>plant</w:t>
      </w:r>
      <w:r w:rsidRPr="00A77ECC">
        <w:rPr>
          <w:rFonts w:ascii="Times New Roman" w:eastAsia="宋体" w:hAnsi="Times New Roman" w:cs="Times New Roman" w:hint="eastAsia"/>
          <w:color w:val="000000" w:themeColor="text1"/>
          <w:szCs w:val="21"/>
        </w:rPr>
        <w:t>的常见含义是“植物”，除此以外还可以表示“工厂、制造车间”。植物和工厂有什么关系呢？</w:t>
      </w:r>
    </w:p>
    <w:p w14:paraId="295E7D9E"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从词源上看，单词</w:t>
      </w:r>
      <w:r w:rsidRPr="00A77ECC">
        <w:rPr>
          <w:rFonts w:ascii="Times New Roman" w:eastAsia="宋体" w:hAnsi="Times New Roman" w:cs="Times New Roman" w:hint="eastAsia"/>
          <w:color w:val="000000" w:themeColor="text1"/>
          <w:szCs w:val="21"/>
        </w:rPr>
        <w:t>plant</w:t>
      </w:r>
      <w:r w:rsidRPr="00A77ECC">
        <w:rPr>
          <w:rFonts w:ascii="Times New Roman" w:eastAsia="宋体" w:hAnsi="Times New Roman" w:cs="Times New Roman" w:hint="eastAsia"/>
          <w:color w:val="000000" w:themeColor="text1"/>
          <w:szCs w:val="21"/>
        </w:rPr>
        <w:t>来自拉丁语，和希腊词根</w:t>
      </w:r>
      <w:r w:rsidRPr="00A77ECC">
        <w:rPr>
          <w:rFonts w:ascii="Times New Roman" w:eastAsia="宋体" w:hAnsi="Times New Roman" w:cs="Times New Roman" w:hint="eastAsia"/>
          <w:color w:val="000000" w:themeColor="text1"/>
          <w:szCs w:val="21"/>
        </w:rPr>
        <w:t>plat-</w:t>
      </w:r>
      <w:r w:rsidRPr="00A77ECC">
        <w:rPr>
          <w:rFonts w:ascii="Times New Roman" w:eastAsia="宋体" w:hAnsi="Times New Roman" w:cs="Times New Roman" w:hint="eastAsia"/>
          <w:color w:val="000000" w:themeColor="text1"/>
          <w:szCs w:val="21"/>
        </w:rPr>
        <w:t>（平的）、日耳曼单词</w:t>
      </w:r>
      <w:r w:rsidRPr="00A77ECC">
        <w:rPr>
          <w:rFonts w:ascii="Times New Roman" w:eastAsia="宋体" w:hAnsi="Times New Roman" w:cs="Times New Roman" w:hint="eastAsia"/>
          <w:color w:val="000000" w:themeColor="text1"/>
          <w:szCs w:val="21"/>
        </w:rPr>
        <w:t>flat</w:t>
      </w:r>
      <w:r w:rsidRPr="00A77ECC">
        <w:rPr>
          <w:rFonts w:ascii="Times New Roman" w:eastAsia="宋体" w:hAnsi="Times New Roman" w:cs="Times New Roman" w:hint="eastAsia"/>
          <w:color w:val="000000" w:themeColor="text1"/>
          <w:szCs w:val="21"/>
        </w:rPr>
        <w:t>（平的）来自同一个原始印欧语词根，本意是“扁平之物”，引申为“人的脚底板”，因为它是扁平的。</w:t>
      </w:r>
      <w:r w:rsidRPr="00A77ECC">
        <w:rPr>
          <w:rFonts w:ascii="Times New Roman" w:eastAsia="宋体" w:hAnsi="Times New Roman" w:cs="Times New Roman" w:hint="eastAsia"/>
          <w:color w:val="000000" w:themeColor="text1"/>
          <w:szCs w:val="21"/>
        </w:rPr>
        <w:t>plant</w:t>
      </w:r>
      <w:r w:rsidRPr="00A77ECC">
        <w:rPr>
          <w:rFonts w:ascii="Times New Roman" w:eastAsia="宋体" w:hAnsi="Times New Roman" w:cs="Times New Roman" w:hint="eastAsia"/>
          <w:color w:val="000000" w:themeColor="text1"/>
          <w:szCs w:val="21"/>
        </w:rPr>
        <w:t>用作动词时，本意是“用脚底板踩”，引申为“用脚底板把树苗踩入泥土中”，或者是“把树苗栽好后用脚底板把泥土踩平”，所以就是“种植、栽种”。</w:t>
      </w:r>
    </w:p>
    <w:p w14:paraId="2905DCC2"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plant</w:t>
      </w:r>
      <w:r w:rsidRPr="00A77ECC">
        <w:rPr>
          <w:rFonts w:ascii="Times New Roman" w:eastAsia="宋体" w:hAnsi="Times New Roman" w:cs="Times New Roman" w:hint="eastAsia"/>
          <w:color w:val="000000" w:themeColor="text1"/>
          <w:szCs w:val="21"/>
        </w:rPr>
        <w:t>用作名词时，本意是“种植之物”，原本表示农民种植的农作物，后来泛指所有的“植物”，比如：</w:t>
      </w:r>
      <w:r w:rsidRPr="00A77ECC">
        <w:rPr>
          <w:rFonts w:ascii="Times New Roman" w:eastAsia="宋体" w:hAnsi="Times New Roman" w:cs="Times New Roman" w:hint="eastAsia"/>
          <w:color w:val="000000" w:themeColor="text1"/>
          <w:szCs w:val="21"/>
        </w:rPr>
        <w:t xml:space="preserve">All plants need light and water. </w:t>
      </w:r>
      <w:r w:rsidRPr="00A77ECC">
        <w:rPr>
          <w:rFonts w:ascii="Times New Roman" w:eastAsia="宋体" w:hAnsi="Times New Roman" w:cs="Times New Roman" w:hint="eastAsia"/>
          <w:color w:val="000000" w:themeColor="text1"/>
          <w:szCs w:val="21"/>
        </w:rPr>
        <w:t>一切植物都需要阳光和水。</w:t>
      </w:r>
    </w:p>
    <w:p w14:paraId="60F2C774" w14:textId="7CA5EFDA"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plant</w:t>
      </w:r>
      <w:r w:rsidRPr="00A77ECC">
        <w:rPr>
          <w:rFonts w:ascii="Times New Roman" w:eastAsia="宋体" w:hAnsi="Times New Roman" w:cs="Times New Roman" w:hint="eastAsia"/>
          <w:color w:val="000000" w:themeColor="text1"/>
          <w:szCs w:val="21"/>
        </w:rPr>
        <w:t>还可以表示工厂、制造车间，</w:t>
      </w:r>
      <w:r w:rsidR="00EC56C2">
        <w:rPr>
          <w:rFonts w:ascii="Times New Roman" w:eastAsia="宋体" w:hAnsi="Times New Roman" w:cs="Times New Roman" w:hint="eastAsia"/>
          <w:color w:val="000000" w:themeColor="text1"/>
          <w:szCs w:val="21"/>
        </w:rPr>
        <w:t>比如</w:t>
      </w:r>
      <w:r w:rsidR="00EC56C2">
        <w:rPr>
          <w:rFonts w:ascii="Times New Roman" w:eastAsia="宋体" w:hAnsi="Times New Roman" w:cs="Times New Roman" w:hint="eastAsia"/>
          <w:color w:val="000000" w:themeColor="text1"/>
          <w:szCs w:val="21"/>
        </w:rPr>
        <w:t>car plant</w:t>
      </w:r>
      <w:r w:rsidR="00EC56C2">
        <w:rPr>
          <w:rFonts w:ascii="Times New Roman" w:eastAsia="宋体" w:hAnsi="Times New Roman" w:cs="Times New Roman" w:hint="eastAsia"/>
          <w:color w:val="000000" w:themeColor="text1"/>
          <w:szCs w:val="21"/>
        </w:rPr>
        <w:t>（汽车工厂），</w:t>
      </w:r>
      <w:r w:rsidR="00EC56C2">
        <w:rPr>
          <w:rFonts w:ascii="Times New Roman" w:eastAsia="宋体" w:hAnsi="Times New Roman" w:cs="Times New Roman" w:hint="eastAsia"/>
          <w:color w:val="000000" w:themeColor="text1"/>
          <w:szCs w:val="21"/>
        </w:rPr>
        <w:t>power plant</w:t>
      </w:r>
      <w:r w:rsidR="00EC56C2">
        <w:rPr>
          <w:rFonts w:ascii="Times New Roman" w:eastAsia="宋体" w:hAnsi="Times New Roman" w:cs="Times New Roman" w:hint="eastAsia"/>
          <w:color w:val="000000" w:themeColor="text1"/>
          <w:szCs w:val="21"/>
        </w:rPr>
        <w:t>（发电站）。</w:t>
      </w:r>
      <w:r w:rsidRPr="00A77ECC">
        <w:rPr>
          <w:rFonts w:ascii="Times New Roman" w:eastAsia="宋体" w:hAnsi="Times New Roman" w:cs="Times New Roman" w:hint="eastAsia"/>
          <w:color w:val="000000" w:themeColor="text1"/>
          <w:szCs w:val="21"/>
        </w:rPr>
        <w:t>这其实是将农业领域的含义延伸到了工业领域，表示把各种机器设备“种植”到地上后得到的产物，所以就是工厂和制造车间，它们就像庄稼一样，能源源不断地产出成果。</w:t>
      </w:r>
    </w:p>
    <w:p w14:paraId="249B3F90"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plantation</w:t>
      </w:r>
      <w:r w:rsidRPr="00A77ECC">
        <w:rPr>
          <w:rFonts w:ascii="Times New Roman" w:eastAsia="宋体" w:hAnsi="Times New Roman" w:cs="Times New Roman" w:hint="eastAsia"/>
          <w:color w:val="000000" w:themeColor="text1"/>
          <w:szCs w:val="21"/>
        </w:rPr>
        <w:t>是</w:t>
      </w:r>
      <w:r w:rsidRPr="00A77ECC">
        <w:rPr>
          <w:rFonts w:ascii="Times New Roman" w:eastAsia="宋体" w:hAnsi="Times New Roman" w:cs="Times New Roman" w:hint="eastAsia"/>
          <w:color w:val="000000" w:themeColor="text1"/>
          <w:szCs w:val="21"/>
        </w:rPr>
        <w:t>plant</w:t>
      </w:r>
      <w:r w:rsidRPr="00A77ECC">
        <w:rPr>
          <w:rFonts w:ascii="Times New Roman" w:eastAsia="宋体" w:hAnsi="Times New Roman" w:cs="Times New Roman" w:hint="eastAsia"/>
          <w:color w:val="000000" w:themeColor="text1"/>
          <w:szCs w:val="21"/>
        </w:rPr>
        <w:t>（种植）的派生词，后面加了一个常见的动名词后缀</w:t>
      </w:r>
      <w:r w:rsidRPr="00A77ECC">
        <w:rPr>
          <w:rFonts w:ascii="Times New Roman" w:eastAsia="宋体" w:hAnsi="Times New Roman" w:cs="Times New Roman" w:hint="eastAsia"/>
          <w:color w:val="000000" w:themeColor="text1"/>
          <w:szCs w:val="21"/>
        </w:rPr>
        <w:t>-ation</w:t>
      </w:r>
      <w:r w:rsidRPr="00A77ECC">
        <w:rPr>
          <w:rFonts w:ascii="Times New Roman" w:eastAsia="宋体" w:hAnsi="Times New Roman" w:cs="Times New Roman" w:hint="eastAsia"/>
          <w:color w:val="000000" w:themeColor="text1"/>
          <w:szCs w:val="21"/>
        </w:rPr>
        <w:t>。它原本表示“种植”这种行为本身，但现在这个含义已经废弃，转而表示“种植园，用来种植作物的场所”，比如：</w:t>
      </w:r>
      <w:r w:rsidRPr="00A77ECC">
        <w:rPr>
          <w:rFonts w:ascii="Times New Roman" w:eastAsia="宋体" w:hAnsi="Times New Roman" w:cs="Times New Roman" w:hint="eastAsia"/>
          <w:color w:val="000000" w:themeColor="text1"/>
          <w:szCs w:val="21"/>
        </w:rPr>
        <w:t xml:space="preserve">There were hundreds of slaves in the plantation. </w:t>
      </w:r>
      <w:r w:rsidRPr="00A77ECC">
        <w:rPr>
          <w:rFonts w:ascii="Times New Roman" w:eastAsia="宋体" w:hAnsi="Times New Roman" w:cs="Times New Roman" w:hint="eastAsia"/>
          <w:color w:val="000000" w:themeColor="text1"/>
          <w:szCs w:val="21"/>
        </w:rPr>
        <w:t>这个种植园里有数百名奴隶。</w:t>
      </w:r>
    </w:p>
    <w:p w14:paraId="72E235CD"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派生自</w:t>
      </w:r>
      <w:r w:rsidRPr="00A77ECC">
        <w:rPr>
          <w:rFonts w:ascii="Times New Roman" w:eastAsia="宋体" w:hAnsi="Times New Roman" w:cs="Times New Roman" w:hint="eastAsia"/>
          <w:color w:val="000000" w:themeColor="text1"/>
          <w:szCs w:val="21"/>
        </w:rPr>
        <w:t>plant</w:t>
      </w:r>
      <w:r w:rsidRPr="00A77ECC">
        <w:rPr>
          <w:rFonts w:ascii="Times New Roman" w:eastAsia="宋体" w:hAnsi="Times New Roman" w:cs="Times New Roman" w:hint="eastAsia"/>
          <w:color w:val="000000" w:themeColor="text1"/>
          <w:szCs w:val="21"/>
        </w:rPr>
        <w:t>（种植）的单词还有</w:t>
      </w:r>
      <w:r w:rsidRPr="00A77ECC">
        <w:rPr>
          <w:rFonts w:ascii="Times New Roman" w:eastAsia="宋体" w:hAnsi="Times New Roman" w:cs="Times New Roman" w:hint="eastAsia"/>
          <w:color w:val="000000" w:themeColor="text1"/>
          <w:szCs w:val="21"/>
        </w:rPr>
        <w:t>transplant</w:t>
      </w:r>
      <w:r w:rsidRPr="00A77ECC">
        <w:rPr>
          <w:rFonts w:ascii="Times New Roman" w:eastAsia="宋体" w:hAnsi="Times New Roman" w:cs="Times New Roman" w:hint="eastAsia"/>
          <w:color w:val="000000" w:themeColor="text1"/>
          <w:szCs w:val="21"/>
        </w:rPr>
        <w:t>，前面的</w:t>
      </w:r>
      <w:r w:rsidRPr="00A77ECC">
        <w:rPr>
          <w:rFonts w:ascii="Times New Roman" w:eastAsia="宋体" w:hAnsi="Times New Roman" w:cs="Times New Roman" w:hint="eastAsia"/>
          <w:color w:val="000000" w:themeColor="text1"/>
          <w:szCs w:val="21"/>
        </w:rPr>
        <w:t>trans-</w:t>
      </w:r>
      <w:r w:rsidRPr="00A77ECC">
        <w:rPr>
          <w:rFonts w:ascii="Times New Roman" w:eastAsia="宋体" w:hAnsi="Times New Roman" w:cs="Times New Roman" w:hint="eastAsia"/>
          <w:color w:val="000000" w:themeColor="text1"/>
          <w:szCs w:val="21"/>
        </w:rPr>
        <w:t>是个常见前缀，表示“跨越，从一处到另一处”。整个单词的字面意思就是“从一处种植到另一处”，所以就是“移植”，</w:t>
      </w:r>
      <w:r w:rsidRPr="00A77ECC">
        <w:rPr>
          <w:rFonts w:ascii="Times New Roman" w:eastAsia="宋体" w:hAnsi="Times New Roman" w:cs="Times New Roman" w:hint="eastAsia"/>
          <w:color w:val="000000" w:themeColor="text1"/>
          <w:szCs w:val="21"/>
        </w:rPr>
        <w:lastRenderedPageBreak/>
        <w:t>比如：</w:t>
      </w:r>
      <w:r w:rsidRPr="00A77ECC">
        <w:rPr>
          <w:rFonts w:ascii="Times New Roman" w:eastAsia="宋体" w:hAnsi="Times New Roman" w:cs="Times New Roman" w:hint="eastAsia"/>
          <w:color w:val="000000" w:themeColor="text1"/>
          <w:szCs w:val="21"/>
        </w:rPr>
        <w:t xml:space="preserve">She is a good hand at transplanting rice. </w:t>
      </w:r>
      <w:r w:rsidRPr="00A77ECC">
        <w:rPr>
          <w:rFonts w:ascii="Times New Roman" w:eastAsia="宋体" w:hAnsi="Times New Roman" w:cs="Times New Roman" w:hint="eastAsia"/>
          <w:color w:val="000000" w:themeColor="text1"/>
          <w:szCs w:val="21"/>
        </w:rPr>
        <w:t>她是插秧能手。</w:t>
      </w:r>
    </w:p>
    <w:p w14:paraId="6B36E60B"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现在，</w:t>
      </w:r>
      <w:r w:rsidRPr="00A77ECC">
        <w:rPr>
          <w:rFonts w:ascii="Times New Roman" w:eastAsia="宋体" w:hAnsi="Times New Roman" w:cs="Times New Roman" w:hint="eastAsia"/>
          <w:color w:val="000000" w:themeColor="text1"/>
          <w:szCs w:val="21"/>
        </w:rPr>
        <w:t>transplant</w:t>
      </w:r>
      <w:r w:rsidRPr="00A77ECC">
        <w:rPr>
          <w:rFonts w:ascii="Times New Roman" w:eastAsia="宋体" w:hAnsi="Times New Roman" w:cs="Times New Roman" w:hint="eastAsia"/>
          <w:color w:val="000000" w:themeColor="text1"/>
          <w:szCs w:val="21"/>
        </w:rPr>
        <w:t>常用于医疗领域，表示“移植器官”，比如：</w:t>
      </w:r>
      <w:r w:rsidRPr="00A77ECC">
        <w:rPr>
          <w:rFonts w:ascii="Times New Roman" w:eastAsia="宋体" w:hAnsi="Times New Roman" w:cs="Times New Roman" w:hint="eastAsia"/>
          <w:color w:val="000000" w:themeColor="text1"/>
          <w:szCs w:val="21"/>
        </w:rPr>
        <w:t xml:space="preserve">The operation to transplant a kidney is now fairly routine. </w:t>
      </w:r>
      <w:r w:rsidRPr="00A77ECC">
        <w:rPr>
          <w:rFonts w:ascii="Times New Roman" w:eastAsia="宋体" w:hAnsi="Times New Roman" w:cs="Times New Roman" w:hint="eastAsia"/>
          <w:color w:val="000000" w:themeColor="text1"/>
          <w:szCs w:val="21"/>
        </w:rPr>
        <w:t>移植肾脏的手术如今相当常见。</w:t>
      </w:r>
    </w:p>
    <w:p w14:paraId="3424157B"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单词</w:t>
      </w:r>
      <w:r w:rsidRPr="00A77ECC">
        <w:rPr>
          <w:rFonts w:ascii="Times New Roman" w:eastAsia="宋体" w:hAnsi="Times New Roman" w:cs="Times New Roman" w:hint="eastAsia"/>
          <w:color w:val="000000" w:themeColor="text1"/>
          <w:szCs w:val="21"/>
        </w:rPr>
        <w:t>implant</w:t>
      </w:r>
      <w:r w:rsidRPr="00A77ECC">
        <w:rPr>
          <w:rFonts w:ascii="Times New Roman" w:eastAsia="宋体" w:hAnsi="Times New Roman" w:cs="Times New Roman" w:hint="eastAsia"/>
          <w:color w:val="000000" w:themeColor="text1"/>
          <w:szCs w:val="21"/>
        </w:rPr>
        <w:t>也派生自</w:t>
      </w:r>
      <w:r w:rsidRPr="00A77ECC">
        <w:rPr>
          <w:rFonts w:ascii="Times New Roman" w:eastAsia="宋体" w:hAnsi="Times New Roman" w:cs="Times New Roman" w:hint="eastAsia"/>
          <w:color w:val="000000" w:themeColor="text1"/>
          <w:szCs w:val="21"/>
        </w:rPr>
        <w:t>plant</w:t>
      </w:r>
      <w:r w:rsidRPr="00A77ECC">
        <w:rPr>
          <w:rFonts w:ascii="Times New Roman" w:eastAsia="宋体" w:hAnsi="Times New Roman" w:cs="Times New Roman" w:hint="eastAsia"/>
          <w:color w:val="000000" w:themeColor="text1"/>
          <w:szCs w:val="21"/>
        </w:rPr>
        <w:t>（种植），前缀</w:t>
      </w:r>
      <w:r w:rsidRPr="00A77ECC">
        <w:rPr>
          <w:rFonts w:ascii="Times New Roman" w:eastAsia="宋体" w:hAnsi="Times New Roman" w:cs="Times New Roman" w:hint="eastAsia"/>
          <w:color w:val="000000" w:themeColor="text1"/>
          <w:szCs w:val="21"/>
        </w:rPr>
        <w:t>im-</w:t>
      </w:r>
      <w:r w:rsidRPr="00A77ECC">
        <w:rPr>
          <w:rFonts w:ascii="Times New Roman" w:eastAsia="宋体" w:hAnsi="Times New Roman" w:cs="Times New Roman" w:hint="eastAsia"/>
          <w:color w:val="000000" w:themeColor="text1"/>
          <w:szCs w:val="21"/>
        </w:rPr>
        <w:t>等于</w:t>
      </w:r>
      <w:r w:rsidRPr="00A77ECC">
        <w:rPr>
          <w:rFonts w:ascii="Times New Roman" w:eastAsia="宋体" w:hAnsi="Times New Roman" w:cs="Times New Roman" w:hint="eastAsia"/>
          <w:color w:val="000000" w:themeColor="text1"/>
          <w:szCs w:val="21"/>
        </w:rPr>
        <w:t>in</w:t>
      </w:r>
      <w:r w:rsidRPr="00A77ECC">
        <w:rPr>
          <w:rFonts w:ascii="Times New Roman" w:eastAsia="宋体" w:hAnsi="Times New Roman" w:cs="Times New Roman" w:hint="eastAsia"/>
          <w:color w:val="000000" w:themeColor="text1"/>
          <w:szCs w:val="21"/>
        </w:rPr>
        <w:t>，表示“进入”。整个单词的意思就是“植入”，常用于医疗领域，表示往人体植入某物，比如：</w:t>
      </w:r>
      <w:r w:rsidRPr="00A77ECC">
        <w:rPr>
          <w:rFonts w:ascii="Times New Roman" w:eastAsia="宋体" w:hAnsi="Times New Roman" w:cs="Times New Roman" w:hint="eastAsia"/>
          <w:color w:val="000000" w:themeColor="text1"/>
          <w:szCs w:val="21"/>
        </w:rPr>
        <w:t xml:space="preserve">Electrodes had been implanted in his brain. </w:t>
      </w:r>
      <w:r w:rsidRPr="00A77ECC">
        <w:rPr>
          <w:rFonts w:ascii="Times New Roman" w:eastAsia="宋体" w:hAnsi="Times New Roman" w:cs="Times New Roman" w:hint="eastAsia"/>
          <w:color w:val="000000" w:themeColor="text1"/>
          <w:szCs w:val="21"/>
        </w:rPr>
        <w:t>他的大脑里被植入了电极。</w:t>
      </w:r>
    </w:p>
    <w:p w14:paraId="6758CF4C"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implant</w:t>
      </w:r>
      <w:r w:rsidRPr="00A77ECC">
        <w:rPr>
          <w:rFonts w:ascii="Times New Roman" w:eastAsia="宋体" w:hAnsi="Times New Roman" w:cs="Times New Roman" w:hint="eastAsia"/>
          <w:color w:val="000000" w:themeColor="text1"/>
          <w:szCs w:val="21"/>
        </w:rPr>
        <w:t>还可以用来比喻“灌输”某种思想，比如：</w:t>
      </w:r>
      <w:r w:rsidRPr="00A77ECC">
        <w:rPr>
          <w:rFonts w:ascii="Times New Roman" w:eastAsia="宋体" w:hAnsi="Times New Roman" w:cs="Times New Roman" w:hint="eastAsia"/>
          <w:color w:val="000000" w:themeColor="text1"/>
          <w:szCs w:val="21"/>
        </w:rPr>
        <w:t xml:space="preserve">The speech implanted a dangerous prejudice in their minds. </w:t>
      </w:r>
      <w:r w:rsidRPr="00A77ECC">
        <w:rPr>
          <w:rFonts w:ascii="Times New Roman" w:eastAsia="宋体" w:hAnsi="Times New Roman" w:cs="Times New Roman" w:hint="eastAsia"/>
          <w:color w:val="000000" w:themeColor="text1"/>
          <w:szCs w:val="21"/>
        </w:rPr>
        <w:t>那场演讲给他们灌输了一种很危险的偏见。</w:t>
      </w:r>
    </w:p>
    <w:p w14:paraId="5515789D" w14:textId="2298CB08"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派生自</w:t>
      </w:r>
      <w:r w:rsidRPr="00A77ECC">
        <w:rPr>
          <w:rFonts w:ascii="Times New Roman" w:eastAsia="宋体" w:hAnsi="Times New Roman" w:cs="Times New Roman" w:hint="eastAsia"/>
          <w:color w:val="000000" w:themeColor="text1"/>
          <w:szCs w:val="21"/>
        </w:rPr>
        <w:t>plant</w:t>
      </w:r>
      <w:r w:rsidRPr="00A77ECC">
        <w:rPr>
          <w:rFonts w:ascii="Times New Roman" w:eastAsia="宋体" w:hAnsi="Times New Roman" w:cs="Times New Roman" w:hint="eastAsia"/>
          <w:color w:val="000000" w:themeColor="text1"/>
          <w:szCs w:val="21"/>
        </w:rPr>
        <w:t>的单词还有</w:t>
      </w:r>
      <w:r w:rsidRPr="00A77ECC">
        <w:rPr>
          <w:rFonts w:ascii="Times New Roman" w:eastAsia="宋体" w:hAnsi="Times New Roman" w:cs="Times New Roman" w:hint="eastAsia"/>
          <w:color w:val="000000" w:themeColor="text1"/>
          <w:szCs w:val="21"/>
        </w:rPr>
        <w:t>supplant</w:t>
      </w:r>
      <w:r w:rsidRPr="00A77ECC">
        <w:rPr>
          <w:rFonts w:ascii="Times New Roman" w:eastAsia="宋体" w:hAnsi="Times New Roman" w:cs="Times New Roman" w:hint="eastAsia"/>
          <w:color w:val="000000" w:themeColor="text1"/>
          <w:szCs w:val="21"/>
        </w:rPr>
        <w:t>（取代）。在这里，</w:t>
      </w:r>
      <w:r w:rsidRPr="00A77ECC">
        <w:rPr>
          <w:rFonts w:ascii="Times New Roman" w:eastAsia="宋体" w:hAnsi="Times New Roman" w:cs="Times New Roman" w:hint="eastAsia"/>
          <w:color w:val="000000" w:themeColor="text1"/>
          <w:szCs w:val="21"/>
        </w:rPr>
        <w:t>plant</w:t>
      </w:r>
      <w:r w:rsidRPr="00A77ECC">
        <w:rPr>
          <w:rFonts w:ascii="Times New Roman" w:eastAsia="宋体" w:hAnsi="Times New Roman" w:cs="Times New Roman" w:hint="eastAsia"/>
          <w:color w:val="000000" w:themeColor="text1"/>
          <w:szCs w:val="21"/>
        </w:rPr>
        <w:t>取其本意表示“用脚底板踩”。前面的</w:t>
      </w:r>
      <w:r w:rsidRPr="00A77ECC">
        <w:rPr>
          <w:rFonts w:ascii="Times New Roman" w:eastAsia="宋体" w:hAnsi="Times New Roman" w:cs="Times New Roman" w:hint="eastAsia"/>
          <w:color w:val="000000" w:themeColor="text1"/>
          <w:szCs w:val="21"/>
        </w:rPr>
        <w:t>sup-</w:t>
      </w:r>
      <w:r w:rsidRPr="00A77ECC">
        <w:rPr>
          <w:rFonts w:ascii="Times New Roman" w:eastAsia="宋体" w:hAnsi="Times New Roman" w:cs="Times New Roman" w:hint="eastAsia"/>
          <w:color w:val="000000" w:themeColor="text1"/>
          <w:szCs w:val="21"/>
        </w:rPr>
        <w:t>是常见前缀</w:t>
      </w:r>
      <w:r w:rsidRPr="00A77ECC">
        <w:rPr>
          <w:rFonts w:ascii="Times New Roman" w:eastAsia="宋体" w:hAnsi="Times New Roman" w:cs="Times New Roman" w:hint="eastAsia"/>
          <w:color w:val="000000" w:themeColor="text1"/>
          <w:szCs w:val="21"/>
        </w:rPr>
        <w:t>sub-</w:t>
      </w:r>
      <w:r w:rsidRPr="00A77ECC">
        <w:rPr>
          <w:rFonts w:ascii="Times New Roman" w:eastAsia="宋体" w:hAnsi="Times New Roman" w:cs="Times New Roman" w:hint="eastAsia"/>
          <w:color w:val="000000" w:themeColor="text1"/>
          <w:szCs w:val="21"/>
        </w:rPr>
        <w:t>（向下，到下面去）的变化形式。整个单词的字面意思就是“用脚底板踩到下面去”，引申为“排挤掉、取代”，比如：</w:t>
      </w:r>
      <w:r w:rsidRPr="00A77ECC">
        <w:rPr>
          <w:rFonts w:ascii="Times New Roman" w:eastAsia="宋体" w:hAnsi="Times New Roman" w:cs="Times New Roman" w:hint="eastAsia"/>
          <w:color w:val="000000" w:themeColor="text1"/>
          <w:szCs w:val="21"/>
        </w:rPr>
        <w:t xml:space="preserve">In most offices, the typewriter has now been supplanted by the computer. </w:t>
      </w:r>
      <w:r w:rsidRPr="00A77ECC">
        <w:rPr>
          <w:rFonts w:ascii="Times New Roman" w:eastAsia="宋体" w:hAnsi="Times New Roman" w:cs="Times New Roman" w:hint="eastAsia"/>
          <w:color w:val="000000" w:themeColor="text1"/>
          <w:szCs w:val="21"/>
        </w:rPr>
        <w:t>当今许多办公室里，打字机已被电脑取代。</w:t>
      </w:r>
    </w:p>
    <w:p w14:paraId="1076D441"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plant</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[pl</w:t>
      </w:r>
      <w:r w:rsidRPr="00A77ECC">
        <w:rPr>
          <w:rFonts w:ascii="Times New Roman" w:eastAsia="宋体" w:hAnsi="Times New Roman" w:cs="Times New Roman" w:hint="eastAsia"/>
          <w:color w:val="000000" w:themeColor="text1"/>
          <w:szCs w:val="21"/>
        </w:rPr>
        <w:t>ɑ</w:t>
      </w:r>
      <w:r w:rsidRPr="00A77ECC">
        <w:rPr>
          <w:rFonts w:ascii="Times New Roman" w:eastAsia="宋体" w:hAnsi="Times New Roman" w:cs="Times New Roman"/>
          <w:color w:val="000000" w:themeColor="text1"/>
          <w:szCs w:val="21"/>
        </w:rPr>
        <w:t>ːnt] n.</w:t>
      </w:r>
      <w:r w:rsidRPr="00A77ECC">
        <w:rPr>
          <w:rFonts w:ascii="Times New Roman" w:eastAsia="宋体" w:hAnsi="Times New Roman" w:cs="Times New Roman" w:hint="eastAsia"/>
          <w:color w:val="000000" w:themeColor="text1"/>
          <w:szCs w:val="21"/>
        </w:rPr>
        <w:t>植物；工厂，制造车间，发电厂；卧底；栽赃之物</w:t>
      </w:r>
      <w:r w:rsidRPr="00A77ECC">
        <w:rPr>
          <w:rFonts w:ascii="Times New Roman" w:eastAsia="宋体" w:hAnsi="Times New Roman" w:cs="Times New Roman"/>
          <w:color w:val="000000" w:themeColor="text1"/>
          <w:szCs w:val="21"/>
        </w:rPr>
        <w:t>vt.</w:t>
      </w:r>
      <w:r w:rsidRPr="00A77ECC">
        <w:rPr>
          <w:rFonts w:ascii="Times New Roman" w:eastAsia="宋体" w:hAnsi="Times New Roman" w:cs="Times New Roman" w:hint="eastAsia"/>
          <w:color w:val="000000" w:themeColor="text1"/>
          <w:szCs w:val="21"/>
        </w:rPr>
        <w:t>栽种，种植；安置，树立；偷偷放入，安插，栽赃</w:t>
      </w:r>
    </w:p>
    <w:p w14:paraId="39B96BF3"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plantation</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[pl</w:t>
      </w:r>
      <w:r w:rsidRPr="00A77ECC">
        <w:rPr>
          <w:rFonts w:ascii="Times New Roman" w:eastAsia="宋体" w:hAnsi="Times New Roman" w:cs="Times New Roman" w:hint="eastAsia"/>
          <w:color w:val="000000" w:themeColor="text1"/>
          <w:szCs w:val="21"/>
        </w:rPr>
        <w:t>ɑ</w:t>
      </w:r>
      <w:r w:rsidRPr="00A77ECC">
        <w:rPr>
          <w:rFonts w:ascii="Times New Roman" w:eastAsia="宋体" w:hAnsi="Times New Roman" w:cs="Times New Roman"/>
          <w:color w:val="000000" w:themeColor="text1"/>
          <w:szCs w:val="21"/>
        </w:rPr>
        <w:t>ːnˈteɪʃ(ə)n] n.</w:t>
      </w:r>
      <w:r w:rsidRPr="00A77ECC">
        <w:rPr>
          <w:rFonts w:ascii="Times New Roman" w:eastAsia="宋体" w:hAnsi="Times New Roman" w:cs="Times New Roman" w:hint="eastAsia"/>
          <w:color w:val="000000" w:themeColor="text1"/>
          <w:szCs w:val="21"/>
        </w:rPr>
        <w:t>种植园，农场，人工林场</w:t>
      </w:r>
    </w:p>
    <w:p w14:paraId="196F14CF"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transplant</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[trænsˈpl</w:t>
      </w:r>
      <w:r w:rsidRPr="00A77ECC">
        <w:rPr>
          <w:rFonts w:ascii="Times New Roman" w:eastAsia="宋体" w:hAnsi="Times New Roman" w:cs="Times New Roman" w:hint="eastAsia"/>
          <w:color w:val="000000" w:themeColor="text1"/>
          <w:szCs w:val="21"/>
        </w:rPr>
        <w:t>ɑ</w:t>
      </w:r>
      <w:r w:rsidRPr="00A77ECC">
        <w:rPr>
          <w:rFonts w:ascii="Times New Roman" w:eastAsia="宋体" w:hAnsi="Times New Roman" w:cs="Times New Roman"/>
          <w:color w:val="000000" w:themeColor="text1"/>
          <w:szCs w:val="21"/>
        </w:rPr>
        <w:t>ːnt] vt.</w:t>
      </w:r>
      <w:r w:rsidRPr="00A77ECC">
        <w:rPr>
          <w:rFonts w:ascii="Times New Roman" w:eastAsia="宋体" w:hAnsi="Times New Roman" w:cs="Times New Roman" w:hint="eastAsia"/>
          <w:color w:val="000000" w:themeColor="text1"/>
          <w:szCs w:val="21"/>
        </w:rPr>
        <w:t>移植，移栽，迁移</w:t>
      </w:r>
      <w:r w:rsidRPr="00A77ECC">
        <w:rPr>
          <w:rFonts w:ascii="Times New Roman" w:eastAsia="宋体" w:hAnsi="Times New Roman" w:cs="Times New Roman"/>
          <w:color w:val="000000" w:themeColor="text1"/>
          <w:szCs w:val="21"/>
        </w:rPr>
        <w:t>n.</w:t>
      </w:r>
      <w:r w:rsidRPr="00A77ECC">
        <w:rPr>
          <w:rFonts w:ascii="Times New Roman" w:eastAsia="宋体" w:hAnsi="Times New Roman" w:cs="Times New Roman" w:hint="eastAsia"/>
          <w:color w:val="000000" w:themeColor="text1"/>
          <w:szCs w:val="21"/>
        </w:rPr>
        <w:t>移植手术；移植物</w:t>
      </w:r>
    </w:p>
    <w:p w14:paraId="557E0045"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implant</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[ɪmˈpl</w:t>
      </w:r>
      <w:r w:rsidRPr="00A77ECC">
        <w:rPr>
          <w:rFonts w:ascii="Times New Roman" w:eastAsia="宋体" w:hAnsi="Times New Roman" w:cs="Times New Roman" w:hint="eastAsia"/>
          <w:color w:val="000000" w:themeColor="text1"/>
          <w:szCs w:val="21"/>
        </w:rPr>
        <w:t>ɑ</w:t>
      </w:r>
      <w:r w:rsidRPr="00A77ECC">
        <w:rPr>
          <w:rFonts w:ascii="Times New Roman" w:eastAsia="宋体" w:hAnsi="Times New Roman" w:cs="Times New Roman"/>
          <w:color w:val="000000" w:themeColor="text1"/>
          <w:szCs w:val="21"/>
        </w:rPr>
        <w:t>ːnt] vt.</w:t>
      </w:r>
      <w:r w:rsidRPr="00A77ECC">
        <w:rPr>
          <w:rFonts w:ascii="Times New Roman" w:eastAsia="宋体" w:hAnsi="Times New Roman" w:cs="Times New Roman" w:hint="eastAsia"/>
          <w:color w:val="000000" w:themeColor="text1"/>
          <w:szCs w:val="21"/>
        </w:rPr>
        <w:t>植入；灌输（思想）</w:t>
      </w:r>
      <w:r w:rsidRPr="00A77ECC">
        <w:rPr>
          <w:rFonts w:ascii="Times New Roman" w:eastAsia="宋体" w:hAnsi="Times New Roman" w:cs="Times New Roman"/>
          <w:color w:val="000000" w:themeColor="text1"/>
          <w:szCs w:val="21"/>
        </w:rPr>
        <w:t>n.</w:t>
      </w:r>
      <w:r w:rsidRPr="00A77ECC">
        <w:rPr>
          <w:rFonts w:ascii="Times New Roman" w:eastAsia="宋体" w:hAnsi="Times New Roman" w:cs="Times New Roman" w:hint="eastAsia"/>
          <w:color w:val="000000" w:themeColor="text1"/>
          <w:szCs w:val="21"/>
        </w:rPr>
        <w:t>植入物</w:t>
      </w:r>
    </w:p>
    <w:p w14:paraId="08E0A8B8" w14:textId="6D56046F" w:rsidR="00A77ECC" w:rsidRPr="00377239" w:rsidRDefault="00A77ECC" w:rsidP="0036479D">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supplant</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[səˈpl</w:t>
      </w:r>
      <w:r w:rsidRPr="00A77ECC">
        <w:rPr>
          <w:rFonts w:ascii="Times New Roman" w:eastAsia="宋体" w:hAnsi="Times New Roman" w:cs="Times New Roman" w:hint="eastAsia"/>
          <w:color w:val="000000" w:themeColor="text1"/>
          <w:szCs w:val="21"/>
        </w:rPr>
        <w:t>ɑ</w:t>
      </w:r>
      <w:r w:rsidRPr="00A77ECC">
        <w:rPr>
          <w:rFonts w:ascii="Times New Roman" w:eastAsia="宋体" w:hAnsi="Times New Roman" w:cs="Times New Roman"/>
          <w:color w:val="000000" w:themeColor="text1"/>
          <w:szCs w:val="21"/>
        </w:rPr>
        <w:t>ːnt] vt.</w:t>
      </w:r>
      <w:r w:rsidRPr="00A77ECC">
        <w:rPr>
          <w:rFonts w:ascii="Times New Roman" w:eastAsia="宋体" w:hAnsi="Times New Roman" w:cs="Times New Roman" w:hint="eastAsia"/>
          <w:color w:val="000000" w:themeColor="text1"/>
          <w:szCs w:val="21"/>
        </w:rPr>
        <w:t>排挤掉，取代</w:t>
      </w:r>
    </w:p>
    <w:p w14:paraId="2A7EEB19" w14:textId="7B15C0B5" w:rsidR="00BF5A33" w:rsidRPr="00226684" w:rsidRDefault="00226684" w:rsidP="00226684">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226684">
        <w:rPr>
          <w:rFonts w:ascii="Times New Roman" w:eastAsia="宋体" w:hAnsi="Times New Roman" w:cs="Times New Roman" w:hint="eastAsia"/>
          <w:b w:val="0"/>
          <w:color w:val="000000" w:themeColor="text1"/>
          <w:sz w:val="21"/>
          <w:szCs w:val="21"/>
          <w:shd w:val="clear" w:color="auto" w:fill="FFFFFF"/>
        </w:rPr>
        <w:t>stack</w:t>
      </w:r>
      <w:r w:rsidRPr="00226684">
        <w:rPr>
          <w:rFonts w:ascii="Times New Roman" w:eastAsia="宋体" w:hAnsi="Times New Roman" w:cs="Times New Roman" w:hint="eastAsia"/>
          <w:b w:val="0"/>
          <w:color w:val="000000" w:themeColor="text1"/>
          <w:sz w:val="21"/>
          <w:szCs w:val="21"/>
          <w:shd w:val="clear" w:color="auto" w:fill="FFFFFF"/>
        </w:rPr>
        <w:t>（堆）：围绕木桩</w:t>
      </w:r>
      <w:r>
        <w:rPr>
          <w:rFonts w:ascii="Times New Roman" w:eastAsia="宋体" w:hAnsi="Times New Roman" w:cs="Times New Roman" w:hint="eastAsia"/>
          <w:b w:val="0"/>
          <w:color w:val="000000" w:themeColor="text1"/>
          <w:sz w:val="21"/>
          <w:szCs w:val="21"/>
          <w:shd w:val="clear" w:color="auto" w:fill="FFFFFF"/>
        </w:rPr>
        <w:t>堆叠粮食</w:t>
      </w:r>
    </w:p>
    <w:p w14:paraId="05BC094B" w14:textId="57CCC0BA" w:rsidR="00226684" w:rsidRDefault="00226684" w:rsidP="0015379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stack</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pile</w:t>
      </w:r>
      <w:r>
        <w:rPr>
          <w:rFonts w:ascii="Times New Roman" w:eastAsia="宋体" w:hAnsi="Times New Roman" w:cs="Times New Roman" w:hint="eastAsia"/>
          <w:color w:val="000000" w:themeColor="text1"/>
          <w:szCs w:val="21"/>
        </w:rPr>
        <w:t>在中文中都翻译为“堆”，让人看不出它们之间的区别。如果我们了解单词</w:t>
      </w:r>
      <w:r>
        <w:rPr>
          <w:rFonts w:ascii="Times New Roman" w:eastAsia="宋体" w:hAnsi="Times New Roman" w:cs="Times New Roman" w:hint="eastAsia"/>
          <w:color w:val="000000" w:themeColor="text1"/>
          <w:szCs w:val="21"/>
        </w:rPr>
        <w:t>stack</w:t>
      </w:r>
      <w:r>
        <w:rPr>
          <w:rFonts w:ascii="Times New Roman" w:eastAsia="宋体" w:hAnsi="Times New Roman" w:cs="Times New Roman" w:hint="eastAsia"/>
          <w:color w:val="000000" w:themeColor="text1"/>
          <w:szCs w:val="21"/>
        </w:rPr>
        <w:t>的词源，就能明显看出二者之间的区别。</w:t>
      </w:r>
    </w:p>
    <w:p w14:paraId="61197DB3" w14:textId="4BF8CF48" w:rsidR="00226684" w:rsidRDefault="00226684" w:rsidP="0015379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stack</w:t>
      </w:r>
      <w:r w:rsidR="00796592">
        <w:rPr>
          <w:rFonts w:ascii="Times New Roman" w:eastAsia="宋体" w:hAnsi="Times New Roman" w:cs="Times New Roman" w:hint="eastAsia"/>
          <w:color w:val="000000" w:themeColor="text1"/>
          <w:szCs w:val="21"/>
        </w:rPr>
        <w:t>来自</w:t>
      </w:r>
      <w:r w:rsidR="005964C3">
        <w:rPr>
          <w:rFonts w:ascii="Times New Roman" w:eastAsia="宋体" w:hAnsi="Times New Roman" w:cs="Times New Roman" w:hint="eastAsia"/>
          <w:color w:val="000000" w:themeColor="text1"/>
          <w:szCs w:val="21"/>
        </w:rPr>
        <w:t>北欧的</w:t>
      </w:r>
      <w:r w:rsidR="00796592">
        <w:rPr>
          <w:rFonts w:ascii="Times New Roman" w:eastAsia="宋体" w:hAnsi="Times New Roman" w:cs="Times New Roman" w:hint="eastAsia"/>
          <w:color w:val="000000" w:themeColor="text1"/>
          <w:szCs w:val="21"/>
        </w:rPr>
        <w:t>古诺尔斯语</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stake</w:t>
      </w:r>
      <w:r>
        <w:rPr>
          <w:rFonts w:ascii="Times New Roman" w:eastAsia="宋体" w:hAnsi="Times New Roman" w:cs="Times New Roman" w:hint="eastAsia"/>
          <w:color w:val="000000" w:themeColor="text1"/>
          <w:szCs w:val="21"/>
        </w:rPr>
        <w:t>（木桩）</w:t>
      </w:r>
      <w:r w:rsidR="00796592">
        <w:rPr>
          <w:rFonts w:ascii="Times New Roman" w:eastAsia="宋体" w:hAnsi="Times New Roman" w:cs="Times New Roman" w:hint="eastAsia"/>
          <w:color w:val="000000" w:themeColor="text1"/>
          <w:szCs w:val="21"/>
        </w:rPr>
        <w:t>词源相关</w:t>
      </w:r>
      <w:r>
        <w:rPr>
          <w:rFonts w:ascii="Times New Roman" w:eastAsia="宋体" w:hAnsi="Times New Roman" w:cs="Times New Roman" w:hint="eastAsia"/>
          <w:color w:val="000000" w:themeColor="text1"/>
          <w:szCs w:val="21"/>
        </w:rPr>
        <w:t>，原本指农民围绕木桩整齐地堆叠粮食或草捆。这种堆叠方式不仅</w:t>
      </w:r>
      <w:r w:rsidRPr="00226684">
        <w:rPr>
          <w:rFonts w:ascii="Times New Roman" w:eastAsia="宋体" w:hAnsi="Times New Roman" w:cs="Times New Roman" w:hint="eastAsia"/>
          <w:color w:val="000000" w:themeColor="text1"/>
          <w:szCs w:val="21"/>
        </w:rPr>
        <w:t>便于保存，还能防止粮食受潮和被动物破坏</w:t>
      </w:r>
      <w:r>
        <w:rPr>
          <w:rFonts w:ascii="Times New Roman" w:eastAsia="宋体" w:hAnsi="Times New Roman" w:cs="Times New Roman" w:hint="eastAsia"/>
          <w:color w:val="000000" w:themeColor="text1"/>
          <w:szCs w:val="21"/>
        </w:rPr>
        <w:t>。所以单词</w:t>
      </w:r>
      <w:r>
        <w:rPr>
          <w:rFonts w:ascii="Times New Roman" w:eastAsia="宋体" w:hAnsi="Times New Roman" w:cs="Times New Roman" w:hint="eastAsia"/>
          <w:color w:val="000000" w:themeColor="text1"/>
          <w:szCs w:val="21"/>
        </w:rPr>
        <w:t>stack</w:t>
      </w:r>
      <w:r>
        <w:rPr>
          <w:rFonts w:ascii="Times New Roman" w:eastAsia="宋体" w:hAnsi="Times New Roman" w:cs="Times New Roman" w:hint="eastAsia"/>
          <w:color w:val="000000" w:themeColor="text1"/>
          <w:szCs w:val="21"/>
        </w:rPr>
        <w:t>特指整齐地堆叠，而</w:t>
      </w:r>
      <w:r>
        <w:rPr>
          <w:rFonts w:ascii="Times New Roman" w:eastAsia="宋体" w:hAnsi="Times New Roman" w:cs="Times New Roman" w:hint="eastAsia"/>
          <w:color w:val="000000" w:themeColor="text1"/>
          <w:szCs w:val="21"/>
        </w:rPr>
        <w:t>pile</w:t>
      </w:r>
      <w:r>
        <w:rPr>
          <w:rFonts w:ascii="Times New Roman" w:eastAsia="宋体" w:hAnsi="Times New Roman" w:cs="Times New Roman" w:hint="eastAsia"/>
          <w:color w:val="000000" w:themeColor="text1"/>
          <w:szCs w:val="21"/>
        </w:rPr>
        <w:t>泛指各种形式的堆叠。请看例句：</w:t>
      </w:r>
      <w:r>
        <w:rPr>
          <w:rFonts w:ascii="Times New Roman" w:eastAsia="宋体" w:hAnsi="Times New Roman" w:cs="Times New Roman" w:hint="eastAsia"/>
          <w:color w:val="000000" w:themeColor="text1"/>
          <w:szCs w:val="21"/>
        </w:rPr>
        <w:t>The books had been stacked up in neat piles.</w:t>
      </w:r>
      <w:r>
        <w:rPr>
          <w:rFonts w:ascii="Times New Roman" w:eastAsia="宋体" w:hAnsi="Times New Roman" w:cs="Times New Roman" w:hint="eastAsia"/>
          <w:color w:val="000000" w:themeColor="text1"/>
          <w:szCs w:val="21"/>
        </w:rPr>
        <w:t>这些书已经被整整齐齐地叠成几堆。</w:t>
      </w:r>
    </w:p>
    <w:p w14:paraId="0478A0AC" w14:textId="668CADFF" w:rsidR="00226684" w:rsidRDefault="00226684" w:rsidP="0015379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stack</w:t>
      </w:r>
      <w:r>
        <w:rPr>
          <w:rFonts w:ascii="Times New Roman" w:eastAsia="宋体" w:hAnsi="Times New Roman" w:cs="Times New Roman" w:hint="eastAsia"/>
          <w:color w:val="000000" w:themeColor="text1"/>
          <w:szCs w:val="21"/>
        </w:rPr>
        <w:t>还可以用作名词，表示整齐的一堆，比如</w:t>
      </w:r>
      <w:r>
        <w:rPr>
          <w:rFonts w:ascii="Times New Roman" w:eastAsia="宋体" w:hAnsi="Times New Roman" w:cs="Times New Roman" w:hint="eastAsia"/>
          <w:color w:val="000000" w:themeColor="text1"/>
          <w:szCs w:val="21"/>
        </w:rPr>
        <w:t>a stack of boxes</w:t>
      </w:r>
      <w:r>
        <w:rPr>
          <w:rFonts w:ascii="Times New Roman" w:eastAsia="宋体" w:hAnsi="Times New Roman" w:cs="Times New Roman" w:hint="eastAsia"/>
          <w:color w:val="000000" w:themeColor="text1"/>
          <w:szCs w:val="21"/>
        </w:rPr>
        <w:t>（一堆盒子）。</w:t>
      </w:r>
      <w:r w:rsidR="00597A57">
        <w:rPr>
          <w:rFonts w:ascii="Times New Roman" w:eastAsia="宋体" w:hAnsi="Times New Roman" w:cs="Times New Roman" w:hint="eastAsia"/>
          <w:color w:val="000000" w:themeColor="text1"/>
          <w:szCs w:val="21"/>
        </w:rPr>
        <w:t>在计算机领域，</w:t>
      </w:r>
      <w:r w:rsidR="00597A57">
        <w:rPr>
          <w:rFonts w:ascii="Times New Roman" w:eastAsia="宋体" w:hAnsi="Times New Roman" w:cs="Times New Roman" w:hint="eastAsia"/>
          <w:color w:val="000000" w:themeColor="text1"/>
          <w:szCs w:val="21"/>
        </w:rPr>
        <w:t>stack</w:t>
      </w:r>
      <w:r w:rsidR="00597A57">
        <w:rPr>
          <w:rFonts w:ascii="Times New Roman" w:eastAsia="宋体" w:hAnsi="Times New Roman" w:cs="Times New Roman" w:hint="eastAsia"/>
          <w:color w:val="000000" w:themeColor="text1"/>
          <w:szCs w:val="21"/>
        </w:rPr>
        <w:t>表示一种数据存储设备，常被翻译成“堆栈”。</w:t>
      </w:r>
    </w:p>
    <w:p w14:paraId="557AED50" w14:textId="77777777" w:rsidR="00E53EB7" w:rsidRPr="00E53EB7" w:rsidRDefault="00E53EB7" w:rsidP="00E53EB7">
      <w:pPr>
        <w:spacing w:line="360" w:lineRule="auto"/>
        <w:ind w:firstLineChars="201" w:firstLine="422"/>
        <w:rPr>
          <w:rFonts w:ascii="Times New Roman" w:eastAsia="宋体" w:hAnsi="Times New Roman" w:cs="Times New Roman"/>
          <w:color w:val="000000" w:themeColor="text1"/>
          <w:szCs w:val="21"/>
        </w:rPr>
      </w:pPr>
      <w:r w:rsidRPr="00E53EB7">
        <w:rPr>
          <w:rFonts w:ascii="Times New Roman" w:eastAsia="宋体" w:hAnsi="Times New Roman" w:cs="Times New Roman" w:hint="eastAsia"/>
          <w:color w:val="000000" w:themeColor="text1"/>
          <w:szCs w:val="21"/>
        </w:rPr>
        <w:t>stack</w:t>
      </w:r>
      <w:r w:rsidRPr="00E53EB7">
        <w:rPr>
          <w:rFonts w:ascii="Times New Roman" w:eastAsia="宋体" w:hAnsi="Times New Roman" w:cs="Times New Roman" w:hint="eastAsia"/>
          <w:color w:val="000000" w:themeColor="text1"/>
          <w:szCs w:val="21"/>
        </w:rPr>
        <w:t>：</w:t>
      </w:r>
      <w:r w:rsidRPr="00E53EB7">
        <w:rPr>
          <w:rFonts w:ascii="Times New Roman" w:eastAsia="宋体" w:hAnsi="Times New Roman" w:cs="Times New Roman" w:hint="eastAsia"/>
          <w:color w:val="000000" w:themeColor="text1"/>
          <w:szCs w:val="21"/>
        </w:rPr>
        <w:t>[stæk] n.</w:t>
      </w:r>
      <w:r w:rsidRPr="00E53EB7">
        <w:rPr>
          <w:rFonts w:ascii="Times New Roman" w:eastAsia="宋体" w:hAnsi="Times New Roman" w:cs="Times New Roman" w:hint="eastAsia"/>
          <w:color w:val="000000" w:themeColor="text1"/>
          <w:szCs w:val="21"/>
        </w:rPr>
        <w:t>（整齐的）一堆，一摞；堆栈</w:t>
      </w:r>
      <w:r w:rsidRPr="00E53EB7">
        <w:rPr>
          <w:rFonts w:ascii="Times New Roman" w:eastAsia="宋体" w:hAnsi="Times New Roman" w:cs="Times New Roman" w:hint="eastAsia"/>
          <w:color w:val="000000" w:themeColor="text1"/>
          <w:szCs w:val="21"/>
        </w:rPr>
        <w:t>v.</w:t>
      </w:r>
      <w:r w:rsidRPr="00E53EB7">
        <w:rPr>
          <w:rFonts w:ascii="Times New Roman" w:eastAsia="宋体" w:hAnsi="Times New Roman" w:cs="Times New Roman" w:hint="eastAsia"/>
          <w:color w:val="000000" w:themeColor="text1"/>
          <w:szCs w:val="21"/>
        </w:rPr>
        <w:t>堆积，堆叠</w:t>
      </w:r>
    </w:p>
    <w:p w14:paraId="4DBC7F4A" w14:textId="06CD3B2D" w:rsidR="00E53EB7" w:rsidRPr="00E53EB7" w:rsidRDefault="00E53EB7" w:rsidP="00E53EB7">
      <w:pPr>
        <w:spacing w:line="360" w:lineRule="auto"/>
        <w:ind w:firstLineChars="201" w:firstLine="422"/>
        <w:rPr>
          <w:rFonts w:ascii="Times New Roman" w:eastAsia="宋体" w:hAnsi="Times New Roman" w:cs="Times New Roman"/>
          <w:color w:val="000000" w:themeColor="text1"/>
          <w:szCs w:val="21"/>
        </w:rPr>
      </w:pPr>
      <w:r w:rsidRPr="00E53EB7">
        <w:rPr>
          <w:rFonts w:ascii="Times New Roman" w:eastAsia="宋体" w:hAnsi="Times New Roman" w:cs="Times New Roman" w:hint="eastAsia"/>
          <w:color w:val="000000" w:themeColor="text1"/>
          <w:szCs w:val="21"/>
        </w:rPr>
        <w:lastRenderedPageBreak/>
        <w:t>stake</w:t>
      </w:r>
      <w:r w:rsidRPr="00E53EB7">
        <w:rPr>
          <w:rFonts w:ascii="Times New Roman" w:eastAsia="宋体" w:hAnsi="Times New Roman" w:cs="Times New Roman" w:hint="eastAsia"/>
          <w:color w:val="000000" w:themeColor="text1"/>
          <w:szCs w:val="21"/>
        </w:rPr>
        <w:t>：</w:t>
      </w:r>
      <w:r w:rsidRPr="00E53EB7">
        <w:rPr>
          <w:rFonts w:ascii="Times New Roman" w:eastAsia="宋体" w:hAnsi="Times New Roman" w:cs="Times New Roman"/>
          <w:color w:val="000000" w:themeColor="text1"/>
          <w:szCs w:val="21"/>
        </w:rPr>
        <w:t>[steɪk] n.</w:t>
      </w:r>
      <w:r w:rsidRPr="00E53EB7">
        <w:rPr>
          <w:rFonts w:ascii="Times New Roman" w:eastAsia="宋体" w:hAnsi="Times New Roman" w:cs="Times New Roman" w:hint="eastAsia"/>
          <w:color w:val="000000" w:themeColor="text1"/>
          <w:szCs w:val="21"/>
        </w:rPr>
        <w:t>木桩，火刑柱；赌注</w:t>
      </w:r>
      <w:r w:rsidRPr="00E53EB7">
        <w:rPr>
          <w:rFonts w:ascii="Times New Roman" w:eastAsia="宋体" w:hAnsi="Times New Roman" w:cs="Times New Roman"/>
          <w:color w:val="000000" w:themeColor="text1"/>
          <w:szCs w:val="21"/>
        </w:rPr>
        <w:t>vt.</w:t>
      </w:r>
      <w:r w:rsidRPr="00E53EB7">
        <w:rPr>
          <w:rFonts w:ascii="Times New Roman" w:eastAsia="宋体" w:hAnsi="Times New Roman" w:cs="Times New Roman" w:hint="eastAsia"/>
          <w:color w:val="000000" w:themeColor="text1"/>
          <w:szCs w:val="21"/>
        </w:rPr>
        <w:t>用桩支撑，用桩划界</w:t>
      </w:r>
    </w:p>
    <w:p w14:paraId="7473E789" w14:textId="77777777" w:rsidR="00E53EB7" w:rsidRPr="00E53EB7" w:rsidRDefault="00E53EB7" w:rsidP="00E53EB7">
      <w:pPr>
        <w:spacing w:line="360" w:lineRule="auto"/>
        <w:ind w:firstLineChars="201" w:firstLine="422"/>
        <w:rPr>
          <w:rFonts w:ascii="Times New Roman" w:eastAsia="宋体" w:hAnsi="Times New Roman" w:cs="Times New Roman"/>
          <w:color w:val="000000" w:themeColor="text1"/>
          <w:szCs w:val="21"/>
        </w:rPr>
      </w:pPr>
      <w:r w:rsidRPr="00E53EB7">
        <w:rPr>
          <w:rFonts w:ascii="Times New Roman" w:eastAsia="宋体" w:hAnsi="Times New Roman" w:cs="Times New Roman"/>
          <w:color w:val="000000" w:themeColor="text1"/>
          <w:szCs w:val="21"/>
        </w:rPr>
        <w:t>pile</w:t>
      </w:r>
      <w:r w:rsidRPr="00E53EB7">
        <w:rPr>
          <w:rFonts w:ascii="Times New Roman" w:eastAsia="宋体" w:hAnsi="Times New Roman" w:cs="Times New Roman"/>
          <w:color w:val="000000" w:themeColor="text1"/>
          <w:szCs w:val="21"/>
        </w:rPr>
        <w:t>：</w:t>
      </w:r>
      <w:r w:rsidRPr="00E53EB7">
        <w:rPr>
          <w:rFonts w:ascii="Times New Roman" w:eastAsia="宋体" w:hAnsi="Times New Roman" w:cs="Times New Roman"/>
          <w:color w:val="000000" w:themeColor="text1"/>
          <w:szCs w:val="21"/>
        </w:rPr>
        <w:t>[paɪl] n.</w:t>
      </w:r>
      <w:r w:rsidRPr="00E53EB7">
        <w:rPr>
          <w:rFonts w:ascii="Times New Roman" w:eastAsia="宋体" w:hAnsi="Times New Roman" w:cs="Times New Roman"/>
          <w:color w:val="000000" w:themeColor="text1"/>
          <w:szCs w:val="21"/>
        </w:rPr>
        <w:t>堆；大量</w:t>
      </w:r>
      <w:r w:rsidRPr="00E53EB7">
        <w:rPr>
          <w:rFonts w:ascii="Times New Roman" w:eastAsia="宋体" w:hAnsi="Times New Roman" w:cs="Times New Roman"/>
          <w:color w:val="000000" w:themeColor="text1"/>
          <w:szCs w:val="21"/>
        </w:rPr>
        <w:t>v.</w:t>
      </w:r>
      <w:r w:rsidRPr="00E53EB7">
        <w:rPr>
          <w:rFonts w:ascii="Times New Roman" w:eastAsia="宋体" w:hAnsi="Times New Roman" w:cs="Times New Roman"/>
          <w:color w:val="000000" w:themeColor="text1"/>
          <w:szCs w:val="21"/>
        </w:rPr>
        <w:t>累积；堆</w:t>
      </w:r>
    </w:p>
    <w:p w14:paraId="58FD3DB4" w14:textId="002D4A6D" w:rsidR="00AA6EB4" w:rsidRPr="00AA6EB4" w:rsidRDefault="00AA6EB4" w:rsidP="00AA6EB4">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AA6EB4">
        <w:rPr>
          <w:rFonts w:ascii="Times New Roman" w:eastAsia="宋体" w:hAnsi="Times New Roman" w:cs="Times New Roman" w:hint="eastAsia"/>
          <w:b w:val="0"/>
          <w:color w:val="000000" w:themeColor="text1"/>
          <w:sz w:val="21"/>
          <w:szCs w:val="21"/>
          <w:shd w:val="clear" w:color="auto" w:fill="FFFFFF"/>
        </w:rPr>
        <w:t>torch</w:t>
      </w:r>
      <w:r w:rsidRPr="00AA6EB4">
        <w:rPr>
          <w:rFonts w:ascii="Times New Roman" w:eastAsia="宋体" w:hAnsi="Times New Roman" w:cs="Times New Roman" w:hint="eastAsia"/>
          <w:b w:val="0"/>
          <w:color w:val="000000" w:themeColor="text1"/>
          <w:sz w:val="21"/>
          <w:szCs w:val="21"/>
          <w:shd w:val="clear" w:color="auto" w:fill="FFFFFF"/>
        </w:rPr>
        <w:t>（火把）：多股麻绳拧成的东西</w:t>
      </w:r>
    </w:p>
    <w:p w14:paraId="0C6831FC" w14:textId="658E9661" w:rsidR="00AA6EB4" w:rsidRDefault="00AE44F5" w:rsidP="00153793">
      <w:pPr>
        <w:spacing w:line="360" w:lineRule="auto"/>
        <w:ind w:firstLineChars="201" w:firstLine="422"/>
        <w:rPr>
          <w:rFonts w:ascii="Times New Roman" w:eastAsia="宋体" w:hAnsi="Times New Roman" w:cs="Times New Roman"/>
          <w:color w:val="000000" w:themeColor="text1"/>
          <w:szCs w:val="21"/>
        </w:rPr>
      </w:pPr>
      <w:r w:rsidRPr="00AE44F5">
        <w:rPr>
          <w:rFonts w:ascii="Times New Roman" w:eastAsia="宋体" w:hAnsi="Times New Roman" w:cs="Times New Roman" w:hint="eastAsia"/>
          <w:color w:val="000000" w:themeColor="text1"/>
          <w:szCs w:val="21"/>
        </w:rPr>
        <w:t>西方古人将麻绳浸泡在蜡油中，然后将两股麻绳拧成一股，做成火把。</w:t>
      </w:r>
      <w:r>
        <w:rPr>
          <w:rFonts w:ascii="Times New Roman" w:eastAsia="宋体" w:hAnsi="Times New Roman" w:cs="Times New Roman" w:hint="eastAsia"/>
          <w:color w:val="000000" w:themeColor="text1"/>
          <w:szCs w:val="21"/>
        </w:rPr>
        <w:t>英语中表示“火把”的单词</w:t>
      </w:r>
      <w:r>
        <w:rPr>
          <w:rFonts w:ascii="Times New Roman" w:eastAsia="宋体" w:hAnsi="Times New Roman" w:cs="Times New Roman" w:hint="eastAsia"/>
          <w:color w:val="000000" w:themeColor="text1"/>
          <w:szCs w:val="21"/>
        </w:rPr>
        <w:t>torch</w:t>
      </w:r>
      <w:r>
        <w:rPr>
          <w:rFonts w:ascii="Times New Roman" w:eastAsia="宋体" w:hAnsi="Times New Roman" w:cs="Times New Roman" w:hint="eastAsia"/>
          <w:color w:val="000000" w:themeColor="text1"/>
          <w:szCs w:val="21"/>
        </w:rPr>
        <w:t>就反映了古人的这种做法。</w:t>
      </w:r>
    </w:p>
    <w:p w14:paraId="71DC3D1F" w14:textId="27BB43AA" w:rsidR="00AE44F5" w:rsidRDefault="00AE44F5" w:rsidP="0015379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torch</w:t>
      </w:r>
      <w:r>
        <w:rPr>
          <w:rFonts w:ascii="Times New Roman" w:eastAsia="宋体" w:hAnsi="Times New Roman" w:cs="Times New Roman" w:hint="eastAsia"/>
          <w:color w:val="000000" w:themeColor="text1"/>
          <w:szCs w:val="21"/>
        </w:rPr>
        <w:t>（火把）来自拉丁语词根</w:t>
      </w:r>
      <w:r>
        <w:rPr>
          <w:rFonts w:ascii="Times New Roman" w:eastAsia="宋体" w:hAnsi="Times New Roman" w:cs="Times New Roman" w:hint="eastAsia"/>
          <w:color w:val="000000" w:themeColor="text1"/>
          <w:szCs w:val="21"/>
        </w:rPr>
        <w:t>torqu-</w:t>
      </w:r>
      <w:r>
        <w:rPr>
          <w:rFonts w:ascii="Times New Roman" w:eastAsia="宋体" w:hAnsi="Times New Roman" w:cs="Times New Roman" w:hint="eastAsia"/>
          <w:color w:val="000000" w:themeColor="text1"/>
          <w:szCs w:val="21"/>
        </w:rPr>
        <w:t>（扭曲，拧），字面意思就是“用麻绳拧成的东西”。同根词还有</w:t>
      </w:r>
      <w:r>
        <w:rPr>
          <w:rFonts w:ascii="Times New Roman" w:eastAsia="宋体" w:hAnsi="Times New Roman" w:cs="Times New Roman" w:hint="eastAsia"/>
          <w:color w:val="000000" w:themeColor="text1"/>
          <w:szCs w:val="21"/>
        </w:rPr>
        <w:t>torque</w:t>
      </w:r>
      <w:r>
        <w:rPr>
          <w:rFonts w:ascii="Times New Roman" w:eastAsia="宋体" w:hAnsi="Times New Roman" w:cs="Times New Roman" w:hint="eastAsia"/>
          <w:color w:val="000000" w:themeColor="text1"/>
          <w:szCs w:val="21"/>
        </w:rPr>
        <w:t>（扭矩）。</w:t>
      </w:r>
    </w:p>
    <w:p w14:paraId="15A75ADD" w14:textId="7F78E727" w:rsidR="00AE44F5" w:rsidRDefault="00AE44F5" w:rsidP="0015379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torture</w:t>
      </w:r>
      <w:r>
        <w:rPr>
          <w:rFonts w:ascii="Times New Roman" w:eastAsia="宋体" w:hAnsi="Times New Roman" w:cs="Times New Roman" w:hint="eastAsia"/>
          <w:color w:val="000000" w:themeColor="text1"/>
          <w:szCs w:val="21"/>
        </w:rPr>
        <w:t>（酷刑，折磨）也来自拉丁语词根</w:t>
      </w:r>
      <w:r>
        <w:rPr>
          <w:rFonts w:ascii="Times New Roman" w:eastAsia="宋体" w:hAnsi="Times New Roman" w:cs="Times New Roman" w:hint="eastAsia"/>
          <w:color w:val="000000" w:themeColor="text1"/>
          <w:szCs w:val="21"/>
        </w:rPr>
        <w:t>torqu-</w:t>
      </w:r>
      <w:r>
        <w:rPr>
          <w:rFonts w:ascii="Times New Roman" w:eastAsia="宋体" w:hAnsi="Times New Roman" w:cs="Times New Roman" w:hint="eastAsia"/>
          <w:color w:val="000000" w:themeColor="text1"/>
          <w:szCs w:val="21"/>
        </w:rPr>
        <w:t>（扭曲，拧），前面的</w:t>
      </w:r>
      <w:r>
        <w:rPr>
          <w:rFonts w:ascii="Times New Roman" w:eastAsia="宋体" w:hAnsi="Times New Roman" w:cs="Times New Roman" w:hint="eastAsia"/>
          <w:color w:val="000000" w:themeColor="text1"/>
          <w:szCs w:val="21"/>
        </w:rPr>
        <w:t>tort-</w:t>
      </w:r>
      <w:r>
        <w:rPr>
          <w:rFonts w:ascii="Times New Roman" w:eastAsia="宋体" w:hAnsi="Times New Roman" w:cs="Times New Roman" w:hint="eastAsia"/>
          <w:color w:val="000000" w:themeColor="text1"/>
          <w:szCs w:val="21"/>
        </w:rPr>
        <w:t>来自词根</w:t>
      </w:r>
      <w:r>
        <w:rPr>
          <w:rFonts w:ascii="Times New Roman" w:eastAsia="宋体" w:hAnsi="Times New Roman" w:cs="Times New Roman" w:hint="eastAsia"/>
          <w:color w:val="000000" w:themeColor="text1"/>
          <w:szCs w:val="21"/>
        </w:rPr>
        <w:t>torqu-</w:t>
      </w:r>
      <w:r>
        <w:rPr>
          <w:rFonts w:ascii="Times New Roman" w:eastAsia="宋体" w:hAnsi="Times New Roman" w:cs="Times New Roman" w:hint="eastAsia"/>
          <w:color w:val="000000" w:themeColor="text1"/>
          <w:szCs w:val="21"/>
        </w:rPr>
        <w:t>（扭曲，拧）在拉丁语中的过去分词形式，后面加抽象名词后缀</w:t>
      </w:r>
      <w:r>
        <w:rPr>
          <w:rFonts w:ascii="Times New Roman" w:eastAsia="宋体" w:hAnsi="Times New Roman" w:cs="Times New Roman" w:hint="eastAsia"/>
          <w:color w:val="000000" w:themeColor="text1"/>
          <w:szCs w:val="21"/>
        </w:rPr>
        <w:t>-ure</w:t>
      </w:r>
      <w:r>
        <w:rPr>
          <w:rFonts w:ascii="Times New Roman" w:eastAsia="宋体" w:hAnsi="Times New Roman" w:cs="Times New Roman" w:hint="eastAsia"/>
          <w:color w:val="000000" w:themeColor="text1"/>
          <w:szCs w:val="21"/>
        </w:rPr>
        <w:t>，整个单词的字面意思就是“扭曲人体之行为”，引申为“折磨，酷刑”。</w:t>
      </w:r>
    </w:p>
    <w:p w14:paraId="6FDA957A" w14:textId="63CF619F" w:rsidR="00AE44F5" w:rsidRDefault="00AE44F5" w:rsidP="0015379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torqu-</w:t>
      </w:r>
      <w:r>
        <w:rPr>
          <w:rFonts w:ascii="Times New Roman" w:eastAsia="宋体" w:hAnsi="Times New Roman" w:cs="Times New Roman" w:hint="eastAsia"/>
          <w:color w:val="000000" w:themeColor="text1"/>
          <w:szCs w:val="21"/>
        </w:rPr>
        <w:t>：扭曲，拧</w:t>
      </w:r>
    </w:p>
    <w:p w14:paraId="084A06BE" w14:textId="5D6B3F3F" w:rsidR="00AE44F5" w:rsidRPr="00AE44F5" w:rsidRDefault="00AE44F5" w:rsidP="00AE44F5">
      <w:pPr>
        <w:spacing w:line="360" w:lineRule="auto"/>
        <w:ind w:firstLineChars="201" w:firstLine="422"/>
        <w:rPr>
          <w:rFonts w:ascii="Times New Roman" w:eastAsia="宋体" w:hAnsi="Times New Roman" w:cs="Times New Roman"/>
          <w:color w:val="000000" w:themeColor="text1"/>
          <w:szCs w:val="21"/>
        </w:rPr>
      </w:pPr>
      <w:r w:rsidRPr="00AE44F5">
        <w:rPr>
          <w:rFonts w:ascii="Times New Roman" w:eastAsia="宋体" w:hAnsi="Times New Roman" w:cs="Times New Roman" w:hint="eastAsia"/>
          <w:color w:val="000000" w:themeColor="text1"/>
          <w:szCs w:val="21"/>
        </w:rPr>
        <w:t>torch</w:t>
      </w:r>
      <w:r w:rsidRPr="00AE44F5">
        <w:rPr>
          <w:rFonts w:ascii="Times New Roman" w:eastAsia="宋体" w:hAnsi="Times New Roman" w:cs="Times New Roman" w:hint="eastAsia"/>
          <w:color w:val="000000" w:themeColor="text1"/>
          <w:szCs w:val="21"/>
        </w:rPr>
        <w:t>：</w:t>
      </w:r>
      <w:r w:rsidRPr="00AE44F5">
        <w:rPr>
          <w:rFonts w:ascii="Times New Roman" w:eastAsia="宋体" w:hAnsi="Times New Roman" w:cs="Times New Roman"/>
          <w:color w:val="000000" w:themeColor="text1"/>
          <w:szCs w:val="21"/>
        </w:rPr>
        <w:t>[tɔːtʃ] n.</w:t>
      </w:r>
      <w:r w:rsidRPr="00AE44F5">
        <w:rPr>
          <w:rFonts w:ascii="Times New Roman" w:eastAsia="宋体" w:hAnsi="Times New Roman" w:cs="Times New Roman" w:hint="eastAsia"/>
          <w:color w:val="000000" w:themeColor="text1"/>
          <w:szCs w:val="21"/>
        </w:rPr>
        <w:t>火把，火炬；手电筒</w:t>
      </w:r>
      <w:r w:rsidRPr="00AE44F5">
        <w:rPr>
          <w:rFonts w:ascii="Times New Roman" w:eastAsia="宋体" w:hAnsi="Times New Roman" w:cs="Times New Roman"/>
          <w:color w:val="000000" w:themeColor="text1"/>
          <w:szCs w:val="21"/>
        </w:rPr>
        <w:t>vt.</w:t>
      </w:r>
      <w:r w:rsidRPr="00AE44F5">
        <w:rPr>
          <w:rFonts w:ascii="Times New Roman" w:eastAsia="宋体" w:hAnsi="Times New Roman" w:cs="Times New Roman" w:hint="eastAsia"/>
          <w:color w:val="000000" w:themeColor="text1"/>
          <w:szCs w:val="21"/>
        </w:rPr>
        <w:t>用火把点燃，放火焚烧</w:t>
      </w:r>
    </w:p>
    <w:p w14:paraId="77A5FAFF" w14:textId="7666379D" w:rsidR="00AE44F5" w:rsidRPr="00AE44F5" w:rsidRDefault="00AE44F5" w:rsidP="00AE44F5">
      <w:pPr>
        <w:spacing w:line="360" w:lineRule="auto"/>
        <w:ind w:firstLineChars="201" w:firstLine="422"/>
        <w:rPr>
          <w:rFonts w:ascii="Times New Roman" w:eastAsia="宋体" w:hAnsi="Times New Roman" w:cs="Times New Roman"/>
          <w:color w:val="000000" w:themeColor="text1"/>
          <w:szCs w:val="21"/>
        </w:rPr>
      </w:pPr>
      <w:r w:rsidRPr="00AE44F5">
        <w:rPr>
          <w:rFonts w:ascii="Times New Roman" w:eastAsia="宋体" w:hAnsi="Times New Roman" w:cs="Times New Roman"/>
          <w:color w:val="000000" w:themeColor="text1"/>
          <w:szCs w:val="21"/>
        </w:rPr>
        <w:t>torque</w:t>
      </w:r>
      <w:r w:rsidRPr="00AE44F5">
        <w:rPr>
          <w:rFonts w:ascii="Times New Roman" w:eastAsia="宋体" w:hAnsi="Times New Roman" w:cs="Times New Roman" w:hint="eastAsia"/>
          <w:color w:val="000000" w:themeColor="text1"/>
          <w:szCs w:val="21"/>
        </w:rPr>
        <w:t>：</w:t>
      </w:r>
      <w:r w:rsidRPr="00AE44F5">
        <w:rPr>
          <w:rFonts w:ascii="Times New Roman" w:eastAsia="宋体" w:hAnsi="Times New Roman" w:cs="Times New Roman"/>
          <w:color w:val="000000" w:themeColor="text1"/>
          <w:szCs w:val="21"/>
        </w:rPr>
        <w:t>[tɔːk] n.</w:t>
      </w:r>
      <w:r w:rsidRPr="00AE44F5">
        <w:rPr>
          <w:rFonts w:ascii="Times New Roman" w:eastAsia="宋体" w:hAnsi="Times New Roman" w:cs="Times New Roman" w:hint="eastAsia"/>
          <w:color w:val="000000" w:themeColor="text1"/>
          <w:szCs w:val="21"/>
        </w:rPr>
        <w:t>转矩，扭矩</w:t>
      </w:r>
    </w:p>
    <w:p w14:paraId="44AB388B" w14:textId="57E55FA1" w:rsidR="00AE44F5" w:rsidRDefault="00AE44F5" w:rsidP="00153793">
      <w:pPr>
        <w:spacing w:line="360" w:lineRule="auto"/>
        <w:ind w:firstLineChars="201" w:firstLine="422"/>
        <w:rPr>
          <w:rFonts w:ascii="Times New Roman" w:eastAsia="宋体" w:hAnsi="Times New Roman" w:cs="Times New Roman"/>
          <w:color w:val="000000" w:themeColor="text1"/>
          <w:szCs w:val="21"/>
        </w:rPr>
      </w:pPr>
      <w:r w:rsidRPr="00AE44F5">
        <w:rPr>
          <w:rFonts w:ascii="Times New Roman" w:eastAsia="宋体" w:hAnsi="Times New Roman" w:cs="Times New Roman" w:hint="eastAsia"/>
          <w:color w:val="000000" w:themeColor="text1"/>
          <w:szCs w:val="21"/>
        </w:rPr>
        <w:t>torture</w:t>
      </w:r>
      <w:r w:rsidRPr="00AE44F5">
        <w:rPr>
          <w:rFonts w:ascii="Times New Roman" w:eastAsia="宋体" w:hAnsi="Times New Roman" w:cs="Times New Roman" w:hint="eastAsia"/>
          <w:color w:val="000000" w:themeColor="text1"/>
          <w:szCs w:val="21"/>
        </w:rPr>
        <w:t>：</w:t>
      </w:r>
      <w:r w:rsidRPr="00AE44F5">
        <w:rPr>
          <w:rFonts w:ascii="Times New Roman" w:eastAsia="宋体" w:hAnsi="Times New Roman" w:cs="Times New Roman"/>
          <w:color w:val="000000" w:themeColor="text1"/>
          <w:szCs w:val="21"/>
        </w:rPr>
        <w:t>[ˈtɔːtʃə(r)] n.</w:t>
      </w:r>
      <w:r w:rsidRPr="00AE44F5">
        <w:rPr>
          <w:rFonts w:ascii="Times New Roman" w:eastAsia="宋体" w:hAnsi="Times New Roman" w:cs="Times New Roman" w:hint="eastAsia"/>
          <w:color w:val="000000" w:themeColor="text1"/>
          <w:szCs w:val="21"/>
        </w:rPr>
        <w:t>酷刑；折磨，痛苦</w:t>
      </w:r>
      <w:r w:rsidRPr="00AE44F5">
        <w:rPr>
          <w:rFonts w:ascii="Times New Roman" w:eastAsia="宋体" w:hAnsi="Times New Roman" w:cs="Times New Roman"/>
          <w:color w:val="000000" w:themeColor="text1"/>
          <w:szCs w:val="21"/>
        </w:rPr>
        <w:t>vt.</w:t>
      </w:r>
      <w:r w:rsidRPr="00AE44F5">
        <w:rPr>
          <w:rFonts w:ascii="Times New Roman" w:eastAsia="宋体" w:hAnsi="Times New Roman" w:cs="Times New Roman" w:hint="eastAsia"/>
          <w:color w:val="000000" w:themeColor="text1"/>
          <w:szCs w:val="21"/>
        </w:rPr>
        <w:t>拷打，折磨，使痛苦</w:t>
      </w:r>
    </w:p>
    <w:p w14:paraId="0A072E15" w14:textId="7F0F24F2" w:rsidR="00A50ACA" w:rsidRPr="00CC6E6D" w:rsidRDefault="00A50ACA" w:rsidP="00CC6E6D">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CC6E6D">
        <w:rPr>
          <w:rFonts w:ascii="Times New Roman" w:eastAsia="宋体" w:hAnsi="Times New Roman" w:cs="Times New Roman" w:hint="eastAsia"/>
          <w:b w:val="0"/>
          <w:color w:val="000000" w:themeColor="text1"/>
          <w:sz w:val="21"/>
          <w:szCs w:val="21"/>
          <w:shd w:val="clear" w:color="auto" w:fill="FFFFFF"/>
        </w:rPr>
        <w:t>curb</w:t>
      </w:r>
      <w:r w:rsidRPr="00CC6E6D">
        <w:rPr>
          <w:rFonts w:ascii="Times New Roman" w:eastAsia="宋体" w:hAnsi="Times New Roman" w:cs="Times New Roman" w:hint="eastAsia"/>
          <w:b w:val="0"/>
          <w:color w:val="000000" w:themeColor="text1"/>
          <w:sz w:val="21"/>
          <w:szCs w:val="21"/>
          <w:shd w:val="clear" w:color="auto" w:fill="FFFFFF"/>
        </w:rPr>
        <w:t>（控制）：</w:t>
      </w:r>
      <w:r w:rsidR="00CC6E6D" w:rsidRPr="00CC6E6D">
        <w:rPr>
          <w:rFonts w:ascii="Times New Roman" w:eastAsia="宋体" w:hAnsi="Times New Roman" w:cs="Times New Roman" w:hint="eastAsia"/>
          <w:b w:val="0"/>
          <w:color w:val="000000" w:themeColor="text1"/>
          <w:sz w:val="21"/>
          <w:szCs w:val="21"/>
          <w:shd w:val="clear" w:color="auto" w:fill="FFFFFF"/>
        </w:rPr>
        <w:t>用来控制马匹的皮带</w:t>
      </w:r>
    </w:p>
    <w:p w14:paraId="31E15A0A" w14:textId="2EB81302" w:rsidR="00AE44F5" w:rsidRDefault="00AE44F5" w:rsidP="00CC6E6D">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古人骑马时，使用马笼头来控制马匹。马笼头中有一个重要部件叫做“马勒”，它是一根弧形的链子或皮带，系在马</w:t>
      </w:r>
      <w:r w:rsidR="00627B2D">
        <w:rPr>
          <w:rFonts w:ascii="Times New Roman" w:eastAsia="宋体" w:hAnsi="Times New Roman" w:cs="Times New Roman" w:hint="eastAsia"/>
          <w:color w:val="000000" w:themeColor="text1"/>
          <w:szCs w:val="21"/>
        </w:rPr>
        <w:t>的下巴位置</w:t>
      </w:r>
      <w:r>
        <w:rPr>
          <w:rFonts w:ascii="Times New Roman" w:eastAsia="宋体" w:hAnsi="Times New Roman" w:cs="Times New Roman" w:hint="eastAsia"/>
          <w:color w:val="000000" w:themeColor="text1"/>
          <w:szCs w:val="21"/>
        </w:rPr>
        <w:t>。当骑手拉紧缰绳时，马勒就会勒紧</w:t>
      </w:r>
      <w:r w:rsidR="00627B2D">
        <w:rPr>
          <w:rFonts w:ascii="Times New Roman" w:eastAsia="宋体" w:hAnsi="Times New Roman" w:cs="Times New Roman" w:hint="eastAsia"/>
          <w:color w:val="000000" w:themeColor="text1"/>
          <w:szCs w:val="21"/>
        </w:rPr>
        <w:t>马的下巴</w:t>
      </w:r>
      <w:r>
        <w:rPr>
          <w:rFonts w:ascii="Times New Roman" w:eastAsia="宋体" w:hAnsi="Times New Roman" w:cs="Times New Roman" w:hint="eastAsia"/>
          <w:color w:val="000000" w:themeColor="text1"/>
          <w:szCs w:val="21"/>
        </w:rPr>
        <w:t>，从而控制马匹。英语单词</w:t>
      </w:r>
      <w:r>
        <w:rPr>
          <w:rFonts w:ascii="Times New Roman" w:eastAsia="宋体" w:hAnsi="Times New Roman" w:cs="Times New Roman" w:hint="eastAsia"/>
          <w:color w:val="000000" w:themeColor="text1"/>
          <w:szCs w:val="21"/>
        </w:rPr>
        <w:t>curb</w:t>
      </w:r>
      <w:r>
        <w:rPr>
          <w:rFonts w:ascii="Times New Roman" w:eastAsia="宋体" w:hAnsi="Times New Roman" w:cs="Times New Roman" w:hint="eastAsia"/>
          <w:color w:val="000000" w:themeColor="text1"/>
          <w:szCs w:val="21"/>
        </w:rPr>
        <w:t>（控制）就和这个马勒相关。</w:t>
      </w:r>
    </w:p>
    <w:p w14:paraId="3E8B6289" w14:textId="23520E67" w:rsidR="00AE44F5" w:rsidRDefault="00AE44F5" w:rsidP="00CC6E6D">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curb</w:t>
      </w:r>
      <w:r>
        <w:rPr>
          <w:rFonts w:ascii="Times New Roman" w:eastAsia="宋体" w:hAnsi="Times New Roman" w:cs="Times New Roman" w:hint="eastAsia"/>
          <w:color w:val="000000" w:themeColor="text1"/>
          <w:szCs w:val="21"/>
        </w:rPr>
        <w:t>（控制）来自拉丁语，</w:t>
      </w:r>
      <w:r w:rsidRPr="00CC6E6D">
        <w:rPr>
          <w:rFonts w:ascii="Times New Roman" w:eastAsia="宋体" w:hAnsi="Times New Roman" w:cs="Times New Roman" w:hint="eastAsia"/>
          <w:color w:val="000000" w:themeColor="text1"/>
          <w:szCs w:val="21"/>
        </w:rPr>
        <w:t>和单词</w:t>
      </w:r>
      <w:r w:rsidRPr="00CC6E6D">
        <w:rPr>
          <w:rFonts w:ascii="Times New Roman" w:eastAsia="宋体" w:hAnsi="Times New Roman" w:cs="Times New Roman" w:hint="eastAsia"/>
          <w:color w:val="000000" w:themeColor="text1"/>
          <w:szCs w:val="21"/>
        </w:rPr>
        <w:t>curve</w:t>
      </w:r>
      <w:r w:rsidRPr="00CC6E6D">
        <w:rPr>
          <w:rFonts w:ascii="Times New Roman" w:eastAsia="宋体" w:hAnsi="Times New Roman" w:cs="Times New Roman" w:hint="eastAsia"/>
          <w:color w:val="000000" w:themeColor="text1"/>
          <w:szCs w:val="21"/>
        </w:rPr>
        <w:t>（弧线、曲线）同源，</w:t>
      </w:r>
      <w:r>
        <w:rPr>
          <w:rFonts w:ascii="Times New Roman" w:eastAsia="宋体" w:hAnsi="Times New Roman" w:cs="Times New Roman" w:hint="eastAsia"/>
          <w:color w:val="000000" w:themeColor="text1"/>
          <w:szCs w:val="21"/>
        </w:rPr>
        <w:t>辅音字母</w:t>
      </w:r>
      <w:r>
        <w:rPr>
          <w:rFonts w:ascii="Times New Roman" w:eastAsia="宋体" w:hAnsi="Times New Roman" w:cs="Times New Roman" w:hint="eastAsia"/>
          <w:color w:val="000000" w:themeColor="text1"/>
          <w:szCs w:val="21"/>
        </w:rPr>
        <w:t>b</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v</w:t>
      </w:r>
      <w:r>
        <w:rPr>
          <w:rFonts w:ascii="Times New Roman" w:eastAsia="宋体" w:hAnsi="Times New Roman" w:cs="Times New Roman" w:hint="eastAsia"/>
          <w:color w:val="000000" w:themeColor="text1"/>
          <w:szCs w:val="21"/>
        </w:rPr>
        <w:t>相通，</w:t>
      </w:r>
      <w:r w:rsidRPr="00CC6E6D">
        <w:rPr>
          <w:rFonts w:ascii="Times New Roman" w:eastAsia="宋体" w:hAnsi="Times New Roman" w:cs="Times New Roman" w:hint="eastAsia"/>
          <w:color w:val="000000" w:themeColor="text1"/>
          <w:szCs w:val="21"/>
        </w:rPr>
        <w:t>本意就是“</w:t>
      </w:r>
      <w:r>
        <w:rPr>
          <w:rFonts w:ascii="Times New Roman" w:eastAsia="宋体" w:hAnsi="Times New Roman" w:cs="Times New Roman" w:hint="eastAsia"/>
          <w:color w:val="000000" w:themeColor="text1"/>
          <w:szCs w:val="21"/>
        </w:rPr>
        <w:t>弧形物</w:t>
      </w:r>
      <w:r w:rsidRPr="00CC6E6D">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最早指的就是用来控制马匹的马勒。</w:t>
      </w:r>
      <w:r w:rsidR="00627B2D">
        <w:rPr>
          <w:rFonts w:ascii="Times New Roman" w:eastAsia="宋体" w:hAnsi="Times New Roman" w:cs="Times New Roman" w:hint="eastAsia"/>
          <w:color w:val="000000" w:themeColor="text1"/>
          <w:szCs w:val="21"/>
        </w:rPr>
        <w:t>因为马勒是用来控制马匹的，所以单词</w:t>
      </w:r>
      <w:r w:rsidR="00627B2D">
        <w:rPr>
          <w:rFonts w:ascii="Times New Roman" w:eastAsia="宋体" w:hAnsi="Times New Roman" w:cs="Times New Roman" w:hint="eastAsia"/>
          <w:color w:val="000000" w:themeColor="text1"/>
          <w:szCs w:val="21"/>
        </w:rPr>
        <w:t>curb</w:t>
      </w:r>
      <w:r w:rsidR="00627B2D">
        <w:rPr>
          <w:rFonts w:ascii="Times New Roman" w:eastAsia="宋体" w:hAnsi="Times New Roman" w:cs="Times New Roman" w:hint="eastAsia"/>
          <w:color w:val="000000" w:themeColor="text1"/>
          <w:szCs w:val="21"/>
        </w:rPr>
        <w:t>引申表示“控制，约束”。</w:t>
      </w:r>
    </w:p>
    <w:p w14:paraId="16A480F9" w14:textId="2487C63E" w:rsidR="00627B2D" w:rsidRDefault="00627B2D" w:rsidP="00CC6E6D">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curb</w:t>
      </w:r>
      <w:r>
        <w:rPr>
          <w:rFonts w:ascii="Times New Roman" w:eastAsia="宋体" w:hAnsi="Times New Roman" w:cs="Times New Roman" w:hint="eastAsia"/>
          <w:color w:val="000000" w:themeColor="text1"/>
          <w:szCs w:val="21"/>
        </w:rPr>
        <w:t>还可以引申表示“</w:t>
      </w:r>
      <w:r w:rsidR="007445A1">
        <w:rPr>
          <w:rFonts w:ascii="Times New Roman" w:eastAsia="宋体" w:hAnsi="Times New Roman" w:cs="Times New Roman" w:hint="eastAsia"/>
          <w:color w:val="000000" w:themeColor="text1"/>
          <w:szCs w:val="21"/>
        </w:rPr>
        <w:t>路缘、</w:t>
      </w:r>
      <w:r>
        <w:rPr>
          <w:rFonts w:ascii="Times New Roman" w:eastAsia="宋体" w:hAnsi="Times New Roman" w:cs="Times New Roman" w:hint="eastAsia"/>
          <w:color w:val="000000" w:themeColor="text1"/>
          <w:szCs w:val="21"/>
        </w:rPr>
        <w:t>马路牙子”，因为马路牙子就像马勒一样可以约束控制</w:t>
      </w:r>
      <w:r w:rsidR="0051292F">
        <w:rPr>
          <w:rFonts w:ascii="Times New Roman" w:eastAsia="宋体" w:hAnsi="Times New Roman" w:cs="Times New Roman" w:hint="eastAsia"/>
          <w:color w:val="000000" w:themeColor="text1"/>
          <w:szCs w:val="21"/>
        </w:rPr>
        <w:t>车辆</w:t>
      </w:r>
      <w:r>
        <w:rPr>
          <w:rFonts w:ascii="Times New Roman" w:eastAsia="宋体" w:hAnsi="Times New Roman" w:cs="Times New Roman" w:hint="eastAsia"/>
          <w:color w:val="000000" w:themeColor="text1"/>
          <w:szCs w:val="21"/>
        </w:rPr>
        <w:t>不要冲出马路。</w:t>
      </w:r>
      <w:r w:rsidRPr="00CC6E6D">
        <w:rPr>
          <w:rFonts w:ascii="Times New Roman" w:eastAsia="宋体" w:hAnsi="Times New Roman" w:cs="Times New Roman" w:hint="eastAsia"/>
          <w:color w:val="000000" w:themeColor="text1"/>
          <w:szCs w:val="21"/>
        </w:rPr>
        <w:t>在英式英语中，表示“</w:t>
      </w:r>
      <w:r w:rsidR="007445A1">
        <w:rPr>
          <w:rFonts w:ascii="Times New Roman" w:eastAsia="宋体" w:hAnsi="Times New Roman" w:cs="Times New Roman" w:hint="eastAsia"/>
          <w:color w:val="000000" w:themeColor="text1"/>
          <w:szCs w:val="21"/>
        </w:rPr>
        <w:t>路缘、</w:t>
      </w:r>
      <w:r w:rsidRPr="00CC6E6D">
        <w:rPr>
          <w:rFonts w:ascii="Times New Roman" w:eastAsia="宋体" w:hAnsi="Times New Roman" w:cs="Times New Roman" w:hint="eastAsia"/>
          <w:color w:val="000000" w:themeColor="text1"/>
          <w:szCs w:val="21"/>
        </w:rPr>
        <w:t>马路牙子”的</w:t>
      </w:r>
      <w:r w:rsidRPr="00CC6E6D">
        <w:rPr>
          <w:rFonts w:ascii="Times New Roman" w:eastAsia="宋体" w:hAnsi="Times New Roman" w:cs="Times New Roman" w:hint="eastAsia"/>
          <w:color w:val="000000" w:themeColor="text1"/>
          <w:szCs w:val="21"/>
        </w:rPr>
        <w:t>curb</w:t>
      </w:r>
      <w:r w:rsidRPr="00CC6E6D">
        <w:rPr>
          <w:rFonts w:ascii="Times New Roman" w:eastAsia="宋体" w:hAnsi="Times New Roman" w:cs="Times New Roman" w:hint="eastAsia"/>
          <w:color w:val="000000" w:themeColor="text1"/>
          <w:szCs w:val="21"/>
        </w:rPr>
        <w:t>的拼写变成了</w:t>
      </w:r>
      <w:r w:rsidRPr="00CC6E6D">
        <w:rPr>
          <w:rFonts w:ascii="Times New Roman" w:eastAsia="宋体" w:hAnsi="Times New Roman" w:cs="Times New Roman" w:hint="eastAsia"/>
          <w:color w:val="000000" w:themeColor="text1"/>
          <w:szCs w:val="21"/>
        </w:rPr>
        <w:t>kerb</w:t>
      </w:r>
      <w:r w:rsidRPr="00CC6E6D">
        <w:rPr>
          <w:rFonts w:ascii="Times New Roman" w:eastAsia="宋体" w:hAnsi="Times New Roman" w:cs="Times New Roman" w:hint="eastAsia"/>
          <w:color w:val="000000" w:themeColor="text1"/>
          <w:szCs w:val="21"/>
        </w:rPr>
        <w:t>，但在美式英语中依然拼写为</w:t>
      </w:r>
      <w:r w:rsidRPr="00CC6E6D">
        <w:rPr>
          <w:rFonts w:ascii="Times New Roman" w:eastAsia="宋体" w:hAnsi="Times New Roman" w:cs="Times New Roman" w:hint="eastAsia"/>
          <w:color w:val="000000" w:themeColor="text1"/>
          <w:szCs w:val="21"/>
        </w:rPr>
        <w:t>curb</w:t>
      </w:r>
      <w:r w:rsidRPr="00CC6E6D">
        <w:rPr>
          <w:rFonts w:ascii="Times New Roman" w:eastAsia="宋体" w:hAnsi="Times New Roman" w:cs="Times New Roman" w:hint="eastAsia"/>
          <w:color w:val="000000" w:themeColor="text1"/>
          <w:szCs w:val="21"/>
        </w:rPr>
        <w:t>。</w:t>
      </w:r>
    </w:p>
    <w:p w14:paraId="366E2B14" w14:textId="15928ABE" w:rsidR="00CC6E6D" w:rsidRDefault="00CC6E6D" w:rsidP="00CC6E6D">
      <w:pPr>
        <w:spacing w:line="360" w:lineRule="auto"/>
        <w:ind w:firstLineChars="201" w:firstLine="422"/>
        <w:rPr>
          <w:rFonts w:ascii="Times New Roman" w:eastAsia="宋体" w:hAnsi="Times New Roman" w:cs="Times New Roman"/>
          <w:color w:val="000000" w:themeColor="text1"/>
          <w:szCs w:val="21"/>
        </w:rPr>
      </w:pPr>
      <w:r w:rsidRPr="00CC6E6D">
        <w:rPr>
          <w:rFonts w:ascii="Times New Roman" w:eastAsia="宋体" w:hAnsi="Times New Roman" w:cs="Times New Roman"/>
          <w:color w:val="000000" w:themeColor="text1"/>
          <w:szCs w:val="21"/>
        </w:rPr>
        <w:t>curb</w:t>
      </w:r>
      <w:r w:rsidRPr="00CC6E6D">
        <w:rPr>
          <w:rFonts w:ascii="Times New Roman" w:eastAsia="宋体" w:hAnsi="Times New Roman" w:cs="Times New Roman" w:hint="eastAsia"/>
          <w:color w:val="000000" w:themeColor="text1"/>
          <w:szCs w:val="21"/>
        </w:rPr>
        <w:t>：</w:t>
      </w:r>
      <w:r w:rsidRPr="00CC6E6D">
        <w:rPr>
          <w:rFonts w:ascii="Times New Roman" w:eastAsia="宋体" w:hAnsi="Times New Roman" w:cs="Times New Roman"/>
          <w:color w:val="000000" w:themeColor="text1"/>
          <w:szCs w:val="21"/>
        </w:rPr>
        <w:t>[kɜːb] n.</w:t>
      </w:r>
      <w:r w:rsidRPr="00CC6E6D">
        <w:rPr>
          <w:rFonts w:ascii="Times New Roman" w:eastAsia="宋体" w:hAnsi="Times New Roman" w:cs="Times New Roman" w:hint="eastAsia"/>
          <w:color w:val="000000" w:themeColor="text1"/>
          <w:szCs w:val="21"/>
        </w:rPr>
        <w:t>抑制，控制，约束；马勒，（美式英语）马路牙子</w:t>
      </w:r>
      <w:r w:rsidRPr="00CC6E6D">
        <w:rPr>
          <w:rFonts w:ascii="Times New Roman" w:eastAsia="宋体" w:hAnsi="Times New Roman" w:cs="Times New Roman"/>
          <w:color w:val="000000" w:themeColor="text1"/>
          <w:szCs w:val="21"/>
        </w:rPr>
        <w:t>vt.</w:t>
      </w:r>
      <w:r w:rsidRPr="00CC6E6D">
        <w:rPr>
          <w:rFonts w:ascii="Times New Roman" w:eastAsia="宋体" w:hAnsi="Times New Roman" w:cs="Times New Roman" w:hint="eastAsia"/>
          <w:color w:val="000000" w:themeColor="text1"/>
          <w:szCs w:val="21"/>
        </w:rPr>
        <w:t>抑制，控制，约束，用马勒勒住（马）</w:t>
      </w:r>
    </w:p>
    <w:p w14:paraId="2356D152" w14:textId="120F66F9" w:rsidR="007445A1" w:rsidRDefault="007445A1" w:rsidP="00CC6E6D">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kerb</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7445A1">
        <w:rPr>
          <w:rFonts w:ascii="Times New Roman" w:eastAsia="宋体" w:hAnsi="Times New Roman" w:cs="Times New Roman"/>
          <w:color w:val="000000" w:themeColor="text1"/>
          <w:szCs w:val="21"/>
        </w:rPr>
        <w:t>kɜːb</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（用条石砌成的）路缘，马路牙子</w:t>
      </w:r>
    </w:p>
    <w:p w14:paraId="4660CA86" w14:textId="09C7B1AC" w:rsidR="00627B2D" w:rsidRPr="00CC6E6D" w:rsidRDefault="00627B2D" w:rsidP="00CC6E6D">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curve</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627B2D">
        <w:rPr>
          <w:rFonts w:ascii="Times New Roman" w:eastAsia="宋体" w:hAnsi="Times New Roman" w:cs="Times New Roman"/>
          <w:color w:val="000000" w:themeColor="text1"/>
          <w:szCs w:val="21"/>
        </w:rPr>
        <w:t>kɜːv</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曲线，弧形</w:t>
      </w:r>
      <w:r>
        <w:rPr>
          <w:rFonts w:ascii="Times New Roman" w:eastAsia="宋体" w:hAnsi="Times New Roman" w:cs="Times New Roman" w:hint="eastAsia"/>
          <w:color w:val="000000" w:themeColor="text1"/>
          <w:szCs w:val="21"/>
        </w:rPr>
        <w:t>v.</w:t>
      </w:r>
      <w:r>
        <w:rPr>
          <w:rFonts w:ascii="Times New Roman" w:eastAsia="宋体" w:hAnsi="Times New Roman" w:cs="Times New Roman" w:hint="eastAsia"/>
          <w:color w:val="000000" w:themeColor="text1"/>
          <w:szCs w:val="21"/>
        </w:rPr>
        <w:t>（使）弯曲</w:t>
      </w:r>
    </w:p>
    <w:p w14:paraId="7085B0F4" w14:textId="57694529" w:rsidR="003D1C9D" w:rsidRPr="003A5554" w:rsidRDefault="003D1C9D" w:rsidP="003D1C9D">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290" w:name="OLE_LINK871"/>
      <w:bookmarkStart w:id="291" w:name="OLE_LINK872"/>
      <w:bookmarkStart w:id="292" w:name="OLE_LINK923"/>
      <w:bookmarkStart w:id="293" w:name="OLE_LINK924"/>
      <w:bookmarkStart w:id="294" w:name="OLE_LINK927"/>
      <w:bookmarkStart w:id="295" w:name="OLE_LINK928"/>
      <w:bookmarkStart w:id="296" w:name="OLE_LINK1062"/>
      <w:bookmarkStart w:id="297" w:name="OLE_LINK1063"/>
      <w:r>
        <w:rPr>
          <w:rFonts w:ascii="Times New Roman" w:eastAsia="宋体" w:hAnsi="Times New Roman" w:cs="Times New Roman" w:hint="eastAsia"/>
          <w:b w:val="0"/>
          <w:color w:val="000000" w:themeColor="text1"/>
          <w:sz w:val="21"/>
          <w:szCs w:val="21"/>
          <w:shd w:val="clear" w:color="auto" w:fill="FFFFFF"/>
        </w:rPr>
        <w:t>manage</w:t>
      </w:r>
      <w:r>
        <w:rPr>
          <w:rFonts w:ascii="Times New Roman" w:eastAsia="宋体" w:hAnsi="Times New Roman" w:cs="Times New Roman" w:hint="eastAsia"/>
          <w:b w:val="0"/>
          <w:color w:val="000000" w:themeColor="text1"/>
          <w:sz w:val="21"/>
          <w:szCs w:val="21"/>
          <w:shd w:val="clear" w:color="auto" w:fill="FFFFFF"/>
        </w:rPr>
        <w:t>（管理）：用手</w:t>
      </w:r>
      <w:r w:rsidRPr="003A5554">
        <w:rPr>
          <w:rFonts w:ascii="Times New Roman" w:eastAsia="宋体" w:hAnsi="Times New Roman" w:cs="Times New Roman"/>
          <w:b w:val="0"/>
          <w:color w:val="000000" w:themeColor="text1"/>
          <w:sz w:val="21"/>
          <w:szCs w:val="21"/>
          <w:shd w:val="clear" w:color="auto" w:fill="FFFFFF"/>
        </w:rPr>
        <w:t>驾驭马匹</w:t>
      </w:r>
    </w:p>
    <w:p w14:paraId="7B67F5C1" w14:textId="1A18D16A" w:rsidR="003D1C9D" w:rsidRDefault="003D1C9D" w:rsidP="003D1C9D">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在古代，马是最常见也是最重要的交通工具。驾驭马匹是古人非常看重的技能。英语</w:t>
      </w:r>
      <w:bookmarkStart w:id="298" w:name="OLE_LINK51"/>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manage</w:t>
      </w:r>
      <w:r>
        <w:rPr>
          <w:rFonts w:ascii="Times New Roman" w:eastAsia="宋体" w:hAnsi="Times New Roman" w:cs="Times New Roman" w:hint="eastAsia"/>
          <w:color w:val="000000" w:themeColor="text1"/>
          <w:szCs w:val="21"/>
        </w:rPr>
        <w:t>（管理）</w:t>
      </w:r>
      <w:bookmarkEnd w:id="298"/>
      <w:r>
        <w:rPr>
          <w:rFonts w:ascii="Times New Roman" w:eastAsia="宋体" w:hAnsi="Times New Roman" w:cs="Times New Roman" w:hint="eastAsia"/>
          <w:color w:val="000000" w:themeColor="text1"/>
          <w:szCs w:val="21"/>
        </w:rPr>
        <w:t>的词源就和古人驾驭马匹的行为紧密相关。</w:t>
      </w:r>
    </w:p>
    <w:p w14:paraId="75F99B7C" w14:textId="5C724311" w:rsidR="003D1C9D" w:rsidRDefault="003D1C9D" w:rsidP="003F19A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manage</w:t>
      </w:r>
      <w:r>
        <w:rPr>
          <w:rFonts w:ascii="Times New Roman" w:eastAsia="宋体" w:hAnsi="Times New Roman" w:cs="Times New Roman" w:hint="eastAsia"/>
          <w:color w:val="000000" w:themeColor="text1"/>
          <w:szCs w:val="21"/>
        </w:rPr>
        <w:t>（管理）来自古法语，源自拉丁语，由词根</w:t>
      </w:r>
      <w:r>
        <w:rPr>
          <w:rFonts w:ascii="Times New Roman" w:eastAsia="宋体" w:hAnsi="Times New Roman" w:cs="Times New Roman" w:hint="eastAsia"/>
          <w:color w:val="000000" w:themeColor="text1"/>
          <w:szCs w:val="21"/>
        </w:rPr>
        <w:t>man-</w:t>
      </w:r>
      <w:r>
        <w:rPr>
          <w:rFonts w:ascii="Times New Roman" w:eastAsia="宋体" w:hAnsi="Times New Roman" w:cs="Times New Roman" w:hint="eastAsia"/>
          <w:color w:val="000000" w:themeColor="text1"/>
          <w:szCs w:val="21"/>
        </w:rPr>
        <w:t>（手）和</w:t>
      </w:r>
      <w:r>
        <w:rPr>
          <w:rFonts w:ascii="Times New Roman" w:eastAsia="宋体" w:hAnsi="Times New Roman" w:cs="Times New Roman" w:hint="eastAsia"/>
          <w:color w:val="000000" w:themeColor="text1"/>
          <w:szCs w:val="21"/>
        </w:rPr>
        <w:t>ag-</w:t>
      </w:r>
      <w:r>
        <w:rPr>
          <w:rFonts w:ascii="Times New Roman" w:eastAsia="宋体" w:hAnsi="Times New Roman" w:cs="Times New Roman" w:hint="eastAsia"/>
          <w:color w:val="000000" w:themeColor="text1"/>
          <w:szCs w:val="21"/>
        </w:rPr>
        <w:t>（</w:t>
      </w:r>
      <w:r w:rsidR="003F19AF">
        <w:rPr>
          <w:rFonts w:ascii="Times New Roman" w:eastAsia="宋体" w:hAnsi="Times New Roman" w:cs="Times New Roman" w:hint="eastAsia"/>
          <w:color w:val="000000" w:themeColor="text1"/>
          <w:szCs w:val="21"/>
        </w:rPr>
        <w:t>行动，驱使）及词尾</w:t>
      </w:r>
      <w:r w:rsidR="003F19AF">
        <w:rPr>
          <w:rFonts w:ascii="Times New Roman" w:eastAsia="宋体" w:hAnsi="Times New Roman" w:cs="Times New Roman" w:hint="eastAsia"/>
          <w:color w:val="000000" w:themeColor="text1"/>
          <w:szCs w:val="21"/>
        </w:rPr>
        <w:t>e</w:t>
      </w:r>
      <w:r w:rsidR="003F19AF">
        <w:rPr>
          <w:rFonts w:ascii="Times New Roman" w:eastAsia="宋体" w:hAnsi="Times New Roman" w:cs="Times New Roman" w:hint="eastAsia"/>
          <w:color w:val="000000" w:themeColor="text1"/>
          <w:szCs w:val="21"/>
        </w:rPr>
        <w:t>组</w:t>
      </w:r>
      <w:r w:rsidR="0051292F">
        <w:rPr>
          <w:rFonts w:ascii="Times New Roman" w:eastAsia="宋体" w:hAnsi="Times New Roman" w:cs="Times New Roman" w:hint="eastAsia"/>
          <w:color w:val="000000" w:themeColor="text1"/>
          <w:szCs w:val="21"/>
        </w:rPr>
        <w:t>成</w:t>
      </w:r>
      <w:r w:rsidR="003F19AF">
        <w:rPr>
          <w:rFonts w:ascii="Times New Roman" w:eastAsia="宋体" w:hAnsi="Times New Roman" w:cs="Times New Roman" w:hint="eastAsia"/>
          <w:color w:val="000000" w:themeColor="text1"/>
          <w:szCs w:val="21"/>
        </w:rPr>
        <w:t>，字面意思就是“用手驾驭（马匹）”，引申表示“管理、控制、经营某一项业务、企业或群体”，比如：</w:t>
      </w:r>
      <w:r w:rsidR="003F19AF" w:rsidRPr="003F19AF">
        <w:rPr>
          <w:rFonts w:ascii="Times New Roman" w:eastAsia="宋体" w:hAnsi="Times New Roman" w:cs="Times New Roman"/>
          <w:color w:val="000000" w:themeColor="text1"/>
          <w:szCs w:val="21"/>
        </w:rPr>
        <w:t>to manage a factory</w:t>
      </w:r>
      <w:r w:rsidR="003F19AF">
        <w:rPr>
          <w:rFonts w:ascii="Times New Roman" w:eastAsia="宋体" w:hAnsi="Times New Roman" w:cs="Times New Roman" w:hint="eastAsia"/>
          <w:color w:val="000000" w:themeColor="text1"/>
          <w:szCs w:val="21"/>
        </w:rPr>
        <w:t>（管理一家工厂）。</w:t>
      </w:r>
    </w:p>
    <w:p w14:paraId="152A76F1" w14:textId="4F6BA5DF" w:rsidR="003F19AF" w:rsidRDefault="003F19AF" w:rsidP="003F19A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manage</w:t>
      </w:r>
      <w:r>
        <w:rPr>
          <w:rFonts w:ascii="Times New Roman" w:eastAsia="宋体" w:hAnsi="Times New Roman" w:cs="Times New Roman" w:hint="eastAsia"/>
          <w:color w:val="000000" w:themeColor="text1"/>
          <w:szCs w:val="21"/>
        </w:rPr>
        <w:t>还可以用作不及物动词表示“</w:t>
      </w:r>
      <w:r w:rsidR="0023325A" w:rsidRPr="003F19AF">
        <w:rPr>
          <w:rFonts w:ascii="Times New Roman" w:eastAsia="宋体" w:hAnsi="Times New Roman" w:cs="Times New Roman" w:hint="eastAsia"/>
          <w:color w:val="000000" w:themeColor="text1"/>
          <w:szCs w:val="21"/>
        </w:rPr>
        <w:t>想方设法完成</w:t>
      </w:r>
      <w:r w:rsidR="0023325A">
        <w:rPr>
          <w:rFonts w:ascii="Times New Roman" w:eastAsia="宋体" w:hAnsi="Times New Roman" w:cs="Times New Roman" w:hint="eastAsia"/>
          <w:color w:val="000000" w:themeColor="text1"/>
          <w:szCs w:val="21"/>
        </w:rPr>
        <w:t>任务</w:t>
      </w:r>
      <w:r w:rsidR="0023325A" w:rsidRPr="003F19AF">
        <w:rPr>
          <w:rFonts w:ascii="Times New Roman" w:eastAsia="宋体" w:hAnsi="Times New Roman" w:cs="Times New Roman" w:hint="eastAsia"/>
          <w:color w:val="000000" w:themeColor="text1"/>
          <w:szCs w:val="21"/>
        </w:rPr>
        <w:t>或应对</w:t>
      </w:r>
      <w:r w:rsidR="0023325A">
        <w:rPr>
          <w:rFonts w:ascii="Times New Roman" w:eastAsia="宋体" w:hAnsi="Times New Roman" w:cs="Times New Roman" w:hint="eastAsia"/>
          <w:color w:val="000000" w:themeColor="text1"/>
          <w:szCs w:val="21"/>
        </w:rPr>
        <w:t>困难</w:t>
      </w:r>
      <w:r>
        <w:rPr>
          <w:rFonts w:ascii="Times New Roman" w:eastAsia="宋体" w:hAnsi="Times New Roman" w:cs="Times New Roman" w:hint="eastAsia"/>
          <w:color w:val="000000" w:themeColor="text1"/>
          <w:szCs w:val="21"/>
        </w:rPr>
        <w:t>”，比如：</w:t>
      </w:r>
      <w:r w:rsidRPr="003F19AF">
        <w:rPr>
          <w:rFonts w:ascii="Times New Roman" w:eastAsia="宋体" w:hAnsi="Times New Roman" w:cs="Times New Roman" w:hint="eastAsia"/>
          <w:color w:val="000000" w:themeColor="text1"/>
          <w:szCs w:val="21"/>
        </w:rPr>
        <w:t>We managed to get to the airport in time.</w:t>
      </w:r>
      <w:r w:rsidRPr="003F19AF">
        <w:rPr>
          <w:rFonts w:ascii="Times New Roman" w:eastAsia="宋体" w:hAnsi="Times New Roman" w:cs="Times New Roman" w:hint="eastAsia"/>
          <w:color w:val="000000" w:themeColor="text1"/>
          <w:szCs w:val="21"/>
        </w:rPr>
        <w:t>我们设法及时赶到了机场。</w:t>
      </w:r>
    </w:p>
    <w:p w14:paraId="3AE9FF05" w14:textId="6B972E0D" w:rsidR="003F19AF" w:rsidRDefault="003F19AF" w:rsidP="003F19A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manage</w:t>
      </w:r>
      <w:r>
        <w:rPr>
          <w:rFonts w:ascii="Times New Roman" w:eastAsia="宋体" w:hAnsi="Times New Roman" w:cs="Times New Roman" w:hint="eastAsia"/>
          <w:color w:val="000000" w:themeColor="text1"/>
          <w:szCs w:val="21"/>
        </w:rPr>
        <w:t>还派生出</w:t>
      </w:r>
      <w:r>
        <w:rPr>
          <w:rFonts w:ascii="Times New Roman" w:eastAsia="宋体" w:hAnsi="Times New Roman" w:cs="Times New Roman" w:hint="eastAsia"/>
          <w:color w:val="000000" w:themeColor="text1"/>
          <w:szCs w:val="21"/>
        </w:rPr>
        <w:t>manager</w:t>
      </w:r>
      <w:r>
        <w:rPr>
          <w:rFonts w:ascii="Times New Roman" w:eastAsia="宋体" w:hAnsi="Times New Roman" w:cs="Times New Roman" w:hint="eastAsia"/>
          <w:color w:val="000000" w:themeColor="text1"/>
          <w:szCs w:val="21"/>
        </w:rPr>
        <w:t>（管理者，经理）和</w:t>
      </w:r>
      <w:r>
        <w:rPr>
          <w:rFonts w:ascii="Times New Roman" w:eastAsia="宋体" w:hAnsi="Times New Roman" w:cs="Times New Roman" w:hint="eastAsia"/>
          <w:color w:val="000000" w:themeColor="text1"/>
          <w:szCs w:val="21"/>
        </w:rPr>
        <w:t>management</w:t>
      </w:r>
      <w:r>
        <w:rPr>
          <w:rFonts w:ascii="Times New Roman" w:eastAsia="宋体" w:hAnsi="Times New Roman" w:cs="Times New Roman" w:hint="eastAsia"/>
          <w:color w:val="000000" w:themeColor="text1"/>
          <w:szCs w:val="21"/>
        </w:rPr>
        <w:t>（管理，管理层）等单词。</w:t>
      </w:r>
    </w:p>
    <w:p w14:paraId="025F4BB7" w14:textId="1A75970E" w:rsidR="003F19AF" w:rsidRPr="003F19AF" w:rsidRDefault="003F19AF" w:rsidP="003F19AF">
      <w:pPr>
        <w:spacing w:line="360" w:lineRule="auto"/>
        <w:ind w:firstLineChars="201" w:firstLine="422"/>
        <w:rPr>
          <w:rFonts w:ascii="Times New Roman" w:eastAsia="宋体" w:hAnsi="Times New Roman" w:cs="Times New Roman"/>
          <w:color w:val="000000" w:themeColor="text1"/>
          <w:szCs w:val="21"/>
        </w:rPr>
      </w:pPr>
      <w:r w:rsidRPr="003F19AF">
        <w:rPr>
          <w:rFonts w:ascii="Times New Roman" w:eastAsia="宋体" w:hAnsi="Times New Roman" w:cs="Times New Roman"/>
          <w:color w:val="000000" w:themeColor="text1"/>
          <w:szCs w:val="21"/>
        </w:rPr>
        <w:t>manage</w:t>
      </w:r>
      <w:r w:rsidRPr="003F19AF">
        <w:rPr>
          <w:rFonts w:ascii="Times New Roman" w:eastAsia="宋体" w:hAnsi="Times New Roman" w:cs="Times New Roman" w:hint="eastAsia"/>
          <w:color w:val="000000" w:themeColor="text1"/>
          <w:szCs w:val="21"/>
        </w:rPr>
        <w:t>：</w:t>
      </w:r>
      <w:r w:rsidRPr="003F19AF">
        <w:rPr>
          <w:rFonts w:ascii="Times New Roman" w:eastAsia="宋体" w:hAnsi="Times New Roman" w:cs="Times New Roman"/>
          <w:color w:val="000000" w:themeColor="text1"/>
          <w:szCs w:val="21"/>
        </w:rPr>
        <w:t>['mænɪdʒ] vt.</w:t>
      </w:r>
      <w:r w:rsidRPr="003F19AF">
        <w:rPr>
          <w:rFonts w:ascii="Times New Roman" w:eastAsia="宋体" w:hAnsi="Times New Roman" w:cs="Times New Roman" w:hint="eastAsia"/>
          <w:color w:val="000000" w:themeColor="text1"/>
          <w:szCs w:val="21"/>
        </w:rPr>
        <w:t>管理，经营，控制；费力完成</w:t>
      </w:r>
      <w:r w:rsidRPr="003F19AF">
        <w:rPr>
          <w:rFonts w:ascii="Times New Roman" w:eastAsia="宋体" w:hAnsi="Times New Roman" w:cs="Times New Roman"/>
          <w:color w:val="000000" w:themeColor="text1"/>
          <w:szCs w:val="21"/>
        </w:rPr>
        <w:t>vi.</w:t>
      </w:r>
      <w:r w:rsidRPr="003F19AF">
        <w:rPr>
          <w:rFonts w:ascii="Times New Roman" w:eastAsia="宋体" w:hAnsi="Times New Roman" w:cs="Times New Roman" w:hint="eastAsia"/>
          <w:color w:val="000000" w:themeColor="text1"/>
          <w:szCs w:val="21"/>
        </w:rPr>
        <w:t>想方设法完成</w:t>
      </w:r>
      <w:r w:rsidR="0023325A">
        <w:rPr>
          <w:rFonts w:ascii="Times New Roman" w:eastAsia="宋体" w:hAnsi="Times New Roman" w:cs="Times New Roman" w:hint="eastAsia"/>
          <w:color w:val="000000" w:themeColor="text1"/>
          <w:szCs w:val="21"/>
        </w:rPr>
        <w:t>任务</w:t>
      </w:r>
      <w:r w:rsidRPr="003F19AF">
        <w:rPr>
          <w:rFonts w:ascii="Times New Roman" w:eastAsia="宋体" w:hAnsi="Times New Roman" w:cs="Times New Roman" w:hint="eastAsia"/>
          <w:color w:val="000000" w:themeColor="text1"/>
          <w:szCs w:val="21"/>
        </w:rPr>
        <w:t>或应对</w:t>
      </w:r>
      <w:r w:rsidR="0023325A">
        <w:rPr>
          <w:rFonts w:ascii="Times New Roman" w:eastAsia="宋体" w:hAnsi="Times New Roman" w:cs="Times New Roman" w:hint="eastAsia"/>
          <w:color w:val="000000" w:themeColor="text1"/>
          <w:szCs w:val="21"/>
        </w:rPr>
        <w:t>困难</w:t>
      </w:r>
    </w:p>
    <w:p w14:paraId="4014634A" w14:textId="6FC73626" w:rsidR="003F19AF" w:rsidRPr="003F19AF" w:rsidRDefault="003F19AF" w:rsidP="003F19AF">
      <w:pPr>
        <w:spacing w:line="360" w:lineRule="auto"/>
        <w:ind w:firstLineChars="201" w:firstLine="422"/>
        <w:rPr>
          <w:rFonts w:ascii="Times New Roman" w:eastAsia="宋体" w:hAnsi="Times New Roman" w:cs="Times New Roman"/>
          <w:color w:val="000000" w:themeColor="text1"/>
          <w:szCs w:val="21"/>
        </w:rPr>
      </w:pPr>
      <w:r w:rsidRPr="003F19AF">
        <w:rPr>
          <w:rFonts w:ascii="Times New Roman" w:eastAsia="宋体" w:hAnsi="Times New Roman" w:cs="Times New Roman"/>
          <w:color w:val="000000" w:themeColor="text1"/>
          <w:szCs w:val="21"/>
        </w:rPr>
        <w:t>manager</w:t>
      </w:r>
      <w:r w:rsidRPr="003F19AF">
        <w:rPr>
          <w:rFonts w:ascii="Times New Roman" w:eastAsia="宋体" w:hAnsi="Times New Roman" w:cs="Times New Roman" w:hint="eastAsia"/>
          <w:color w:val="000000" w:themeColor="text1"/>
          <w:szCs w:val="21"/>
        </w:rPr>
        <w:t>：</w:t>
      </w:r>
      <w:r w:rsidRPr="003F19AF">
        <w:rPr>
          <w:rFonts w:ascii="Times New Roman" w:eastAsia="宋体" w:hAnsi="Times New Roman" w:cs="Times New Roman"/>
          <w:color w:val="000000" w:themeColor="text1"/>
          <w:szCs w:val="21"/>
        </w:rPr>
        <w:t>[ˈmænɪdʒə(r)] n.</w:t>
      </w:r>
      <w:r w:rsidRPr="003F19AF">
        <w:rPr>
          <w:rFonts w:ascii="Times New Roman" w:eastAsia="宋体" w:hAnsi="Times New Roman" w:cs="Times New Roman" w:hint="eastAsia"/>
          <w:color w:val="000000" w:themeColor="text1"/>
          <w:szCs w:val="21"/>
        </w:rPr>
        <w:t>经理；管理人员</w:t>
      </w:r>
    </w:p>
    <w:p w14:paraId="030050EB" w14:textId="54BF6EC0" w:rsidR="003F19AF" w:rsidRPr="003F19AF" w:rsidRDefault="003F19AF" w:rsidP="003F19AF">
      <w:pPr>
        <w:spacing w:line="360" w:lineRule="auto"/>
        <w:ind w:firstLineChars="201" w:firstLine="422"/>
        <w:rPr>
          <w:rFonts w:ascii="Times New Roman" w:eastAsia="宋体" w:hAnsi="Times New Roman" w:cs="Times New Roman"/>
          <w:color w:val="000000" w:themeColor="text1"/>
          <w:szCs w:val="21"/>
        </w:rPr>
      </w:pPr>
      <w:r w:rsidRPr="003F19AF">
        <w:rPr>
          <w:rFonts w:ascii="Times New Roman" w:eastAsia="宋体" w:hAnsi="Times New Roman" w:cs="Times New Roman"/>
          <w:color w:val="000000" w:themeColor="text1"/>
          <w:szCs w:val="21"/>
        </w:rPr>
        <w:t>management</w:t>
      </w:r>
      <w:r w:rsidRPr="003F19AF">
        <w:rPr>
          <w:rFonts w:ascii="Times New Roman" w:eastAsia="宋体" w:hAnsi="Times New Roman" w:cs="Times New Roman" w:hint="eastAsia"/>
          <w:color w:val="000000" w:themeColor="text1"/>
          <w:szCs w:val="21"/>
        </w:rPr>
        <w:t>：</w:t>
      </w:r>
      <w:r w:rsidRPr="003F19AF">
        <w:rPr>
          <w:rFonts w:ascii="Times New Roman" w:eastAsia="宋体" w:hAnsi="Times New Roman" w:cs="Times New Roman"/>
          <w:color w:val="000000" w:themeColor="text1"/>
          <w:szCs w:val="21"/>
        </w:rPr>
        <w:t>[ˈmænɪdʒmənt] n.</w:t>
      </w:r>
      <w:r w:rsidRPr="003F19AF">
        <w:rPr>
          <w:rFonts w:ascii="Times New Roman" w:eastAsia="宋体" w:hAnsi="Times New Roman" w:cs="Times New Roman" w:hint="eastAsia"/>
          <w:color w:val="000000" w:themeColor="text1"/>
          <w:szCs w:val="21"/>
        </w:rPr>
        <w:t>管理；管理层</w:t>
      </w:r>
    </w:p>
    <w:bookmarkEnd w:id="290"/>
    <w:bookmarkEnd w:id="291"/>
    <w:bookmarkEnd w:id="292"/>
    <w:bookmarkEnd w:id="293"/>
    <w:bookmarkEnd w:id="294"/>
    <w:bookmarkEnd w:id="295"/>
    <w:bookmarkEnd w:id="296"/>
    <w:bookmarkEnd w:id="297"/>
    <w:p w14:paraId="7F130E1F" w14:textId="7ED164A2" w:rsidR="00E573AA" w:rsidRPr="004543C4" w:rsidRDefault="004543C4" w:rsidP="004543C4">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4543C4">
        <w:rPr>
          <w:rFonts w:ascii="Times New Roman" w:eastAsia="宋体" w:hAnsi="Times New Roman" w:cs="Times New Roman"/>
          <w:b w:val="0"/>
          <w:color w:val="000000" w:themeColor="text1"/>
          <w:sz w:val="21"/>
          <w:szCs w:val="21"/>
          <w:shd w:val="clear" w:color="auto" w:fill="FFFFFF"/>
        </w:rPr>
        <w:t>candle</w:t>
      </w:r>
      <w:r w:rsidRPr="004543C4">
        <w:rPr>
          <w:rFonts w:ascii="Times New Roman" w:eastAsia="宋体" w:hAnsi="Times New Roman" w:cs="Times New Roman" w:hint="eastAsia"/>
          <w:b w:val="0"/>
          <w:color w:val="000000" w:themeColor="text1"/>
          <w:sz w:val="21"/>
          <w:szCs w:val="21"/>
          <w:shd w:val="clear" w:color="auto" w:fill="FFFFFF"/>
        </w:rPr>
        <w:t>（蜡烛）：用来照明的工具</w:t>
      </w:r>
    </w:p>
    <w:p w14:paraId="03AB84CE" w14:textId="5DE58685" w:rsidR="007445A1" w:rsidRDefault="007445A1" w:rsidP="004543C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古人用蜡烛照明，英语中表示“蜡烛”的单词</w:t>
      </w:r>
      <w:r>
        <w:rPr>
          <w:rFonts w:ascii="Times New Roman" w:eastAsia="宋体" w:hAnsi="Times New Roman" w:cs="Times New Roman" w:hint="eastAsia"/>
          <w:color w:val="000000" w:themeColor="text1"/>
          <w:szCs w:val="21"/>
        </w:rPr>
        <w:t>candle</w:t>
      </w:r>
      <w:r>
        <w:rPr>
          <w:rFonts w:ascii="Times New Roman" w:eastAsia="宋体" w:hAnsi="Times New Roman" w:cs="Times New Roman" w:hint="eastAsia"/>
          <w:color w:val="000000" w:themeColor="text1"/>
          <w:szCs w:val="21"/>
        </w:rPr>
        <w:t>就清晰地表明了蜡烛的用途。它来自拉丁语，前面的词根</w:t>
      </w:r>
      <w:r>
        <w:rPr>
          <w:rFonts w:ascii="Times New Roman" w:eastAsia="宋体" w:hAnsi="Times New Roman" w:cs="Times New Roman" w:hint="eastAsia"/>
          <w:color w:val="000000" w:themeColor="text1"/>
          <w:szCs w:val="21"/>
        </w:rPr>
        <w:t>cand-</w:t>
      </w:r>
      <w:r>
        <w:rPr>
          <w:rFonts w:ascii="Times New Roman" w:eastAsia="宋体" w:hAnsi="Times New Roman" w:cs="Times New Roman" w:hint="eastAsia"/>
          <w:color w:val="000000" w:themeColor="text1"/>
          <w:szCs w:val="21"/>
        </w:rPr>
        <w:t>表示“发光，照明”，后缀</w:t>
      </w:r>
      <w:r>
        <w:rPr>
          <w:rFonts w:ascii="Times New Roman" w:eastAsia="宋体" w:hAnsi="Times New Roman" w:cs="Times New Roman" w:hint="eastAsia"/>
          <w:color w:val="000000" w:themeColor="text1"/>
          <w:szCs w:val="21"/>
        </w:rPr>
        <w:t>-le</w:t>
      </w:r>
      <w:r>
        <w:rPr>
          <w:rFonts w:ascii="Times New Roman" w:eastAsia="宋体" w:hAnsi="Times New Roman" w:cs="Times New Roman" w:hint="eastAsia"/>
          <w:color w:val="000000" w:themeColor="text1"/>
          <w:szCs w:val="21"/>
        </w:rPr>
        <w:t>表示工具，整个单词的字面意思就是“用来发光照明的工具”。</w:t>
      </w:r>
    </w:p>
    <w:p w14:paraId="5D07F5AF" w14:textId="0B5BC3FF" w:rsidR="007445A1" w:rsidRDefault="007445A1" w:rsidP="004543C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candle</w:t>
      </w:r>
      <w:r>
        <w:rPr>
          <w:rFonts w:ascii="Times New Roman" w:eastAsia="宋体" w:hAnsi="Times New Roman" w:cs="Times New Roman" w:hint="eastAsia"/>
          <w:color w:val="000000" w:themeColor="text1"/>
          <w:szCs w:val="21"/>
        </w:rPr>
        <w:t>（蜡烛）派生出单词</w:t>
      </w:r>
      <w:r>
        <w:rPr>
          <w:rFonts w:ascii="Times New Roman" w:eastAsia="宋体" w:hAnsi="Times New Roman" w:cs="Times New Roman" w:hint="eastAsia"/>
          <w:color w:val="000000" w:themeColor="text1"/>
          <w:szCs w:val="21"/>
        </w:rPr>
        <w:t>chandler</w:t>
      </w:r>
      <w:r>
        <w:rPr>
          <w:rFonts w:ascii="Times New Roman" w:eastAsia="宋体" w:hAnsi="Times New Roman" w:cs="Times New Roman" w:hint="eastAsia"/>
          <w:color w:val="000000" w:themeColor="text1"/>
          <w:szCs w:val="21"/>
        </w:rPr>
        <w:t>（蜡烛商），前面的</w:t>
      </w:r>
      <w:r>
        <w:rPr>
          <w:rFonts w:ascii="Times New Roman" w:eastAsia="宋体" w:hAnsi="Times New Roman" w:cs="Times New Roman" w:hint="eastAsia"/>
          <w:color w:val="000000" w:themeColor="text1"/>
          <w:szCs w:val="21"/>
        </w:rPr>
        <w:t>ch</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c</w:t>
      </w:r>
      <w:r>
        <w:rPr>
          <w:rFonts w:ascii="Times New Roman" w:eastAsia="宋体" w:hAnsi="Times New Roman" w:cs="Times New Roman" w:hint="eastAsia"/>
          <w:color w:val="000000" w:themeColor="text1"/>
          <w:szCs w:val="21"/>
        </w:rPr>
        <w:t>相通，后面附加了名词后缀</w:t>
      </w:r>
      <w:r>
        <w:rPr>
          <w:rFonts w:ascii="Times New Roman" w:eastAsia="宋体" w:hAnsi="Times New Roman" w:cs="Times New Roman" w:hint="eastAsia"/>
          <w:color w:val="000000" w:themeColor="text1"/>
          <w:szCs w:val="21"/>
        </w:rPr>
        <w:t>-er</w:t>
      </w:r>
      <w:r>
        <w:rPr>
          <w:rFonts w:ascii="Times New Roman" w:eastAsia="宋体" w:hAnsi="Times New Roman" w:cs="Times New Roman" w:hint="eastAsia"/>
          <w:color w:val="000000" w:themeColor="text1"/>
          <w:szCs w:val="21"/>
        </w:rPr>
        <w:t>表相关的人，整个单词的字面意思就是“制作或销售蜡烛的人”。蜡烛是常见的日常杂货，所以</w:t>
      </w:r>
      <w:r>
        <w:rPr>
          <w:rFonts w:ascii="Times New Roman" w:eastAsia="宋体" w:hAnsi="Times New Roman" w:cs="Times New Roman" w:hint="eastAsia"/>
          <w:color w:val="000000" w:themeColor="text1"/>
          <w:szCs w:val="21"/>
        </w:rPr>
        <w:t>chandler</w:t>
      </w:r>
      <w:r>
        <w:rPr>
          <w:rFonts w:ascii="Times New Roman" w:eastAsia="宋体" w:hAnsi="Times New Roman" w:cs="Times New Roman" w:hint="eastAsia"/>
          <w:color w:val="000000" w:themeColor="text1"/>
          <w:szCs w:val="21"/>
        </w:rPr>
        <w:t>还可以引申表示“杂货商，杂货店”。首字母大写的</w:t>
      </w:r>
      <w:r>
        <w:rPr>
          <w:rFonts w:ascii="Times New Roman" w:eastAsia="宋体" w:hAnsi="Times New Roman" w:cs="Times New Roman" w:hint="eastAsia"/>
          <w:color w:val="000000" w:themeColor="text1"/>
          <w:szCs w:val="21"/>
        </w:rPr>
        <w:t>Chandler</w:t>
      </w:r>
      <w:r>
        <w:rPr>
          <w:rFonts w:ascii="Times New Roman" w:eastAsia="宋体" w:hAnsi="Times New Roman" w:cs="Times New Roman" w:hint="eastAsia"/>
          <w:color w:val="000000" w:themeColor="text1"/>
          <w:szCs w:val="21"/>
        </w:rPr>
        <w:t>（钱德勒）是一个常见姓氏，其祖上是蜡烛商，以此职业为姓氏。</w:t>
      </w:r>
    </w:p>
    <w:p w14:paraId="355D2408" w14:textId="2E709FCF" w:rsidR="007445A1" w:rsidRDefault="007445A1" w:rsidP="004543C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candle</w:t>
      </w:r>
      <w:r>
        <w:rPr>
          <w:rFonts w:ascii="Times New Roman" w:eastAsia="宋体" w:hAnsi="Times New Roman" w:cs="Times New Roman" w:hint="eastAsia"/>
          <w:color w:val="000000" w:themeColor="text1"/>
          <w:szCs w:val="21"/>
        </w:rPr>
        <w:t>（蜡烛）还派生出单词</w:t>
      </w:r>
      <w:r>
        <w:rPr>
          <w:rFonts w:ascii="Times New Roman" w:eastAsia="宋体" w:hAnsi="Times New Roman" w:cs="Times New Roman" w:hint="eastAsia"/>
          <w:color w:val="000000" w:themeColor="text1"/>
          <w:szCs w:val="21"/>
        </w:rPr>
        <w:t>chandelier</w:t>
      </w:r>
      <w:r>
        <w:rPr>
          <w:rFonts w:ascii="Times New Roman" w:eastAsia="宋体" w:hAnsi="Times New Roman" w:cs="Times New Roman" w:hint="eastAsia"/>
          <w:color w:val="000000" w:themeColor="text1"/>
          <w:szCs w:val="21"/>
        </w:rPr>
        <w:t>（枝形吊灯），前面的</w:t>
      </w:r>
      <w:r>
        <w:rPr>
          <w:rFonts w:ascii="Times New Roman" w:eastAsia="宋体" w:hAnsi="Times New Roman" w:cs="Times New Roman" w:hint="eastAsia"/>
          <w:color w:val="000000" w:themeColor="text1"/>
          <w:szCs w:val="21"/>
        </w:rPr>
        <w:t>chandel</w:t>
      </w:r>
      <w:r>
        <w:rPr>
          <w:rFonts w:ascii="Times New Roman" w:eastAsia="宋体" w:hAnsi="Times New Roman" w:cs="Times New Roman" w:hint="eastAsia"/>
          <w:color w:val="000000" w:themeColor="text1"/>
          <w:szCs w:val="21"/>
        </w:rPr>
        <w:t>等于</w:t>
      </w:r>
      <w:r>
        <w:rPr>
          <w:rFonts w:ascii="Times New Roman" w:eastAsia="宋体" w:hAnsi="Times New Roman" w:cs="Times New Roman" w:hint="eastAsia"/>
          <w:color w:val="000000" w:themeColor="text1"/>
          <w:szCs w:val="21"/>
        </w:rPr>
        <w:t>candle</w:t>
      </w:r>
      <w:r>
        <w:rPr>
          <w:rFonts w:ascii="Times New Roman" w:eastAsia="宋体" w:hAnsi="Times New Roman" w:cs="Times New Roman" w:hint="eastAsia"/>
          <w:color w:val="000000" w:themeColor="text1"/>
          <w:szCs w:val="21"/>
        </w:rPr>
        <w:t>（蜡烛），后面的</w:t>
      </w:r>
      <w:r>
        <w:rPr>
          <w:rFonts w:ascii="Times New Roman" w:eastAsia="宋体" w:hAnsi="Times New Roman" w:cs="Times New Roman" w:hint="eastAsia"/>
          <w:color w:val="000000" w:themeColor="text1"/>
          <w:szCs w:val="21"/>
        </w:rPr>
        <w:t>-ier</w:t>
      </w:r>
      <w:r>
        <w:rPr>
          <w:rFonts w:ascii="Times New Roman" w:eastAsia="宋体" w:hAnsi="Times New Roman" w:cs="Times New Roman" w:hint="eastAsia"/>
          <w:color w:val="000000" w:themeColor="text1"/>
          <w:szCs w:val="21"/>
        </w:rPr>
        <w:t>等同于后缀</w:t>
      </w:r>
      <w:r>
        <w:rPr>
          <w:rFonts w:ascii="Times New Roman" w:eastAsia="宋体" w:hAnsi="Times New Roman" w:cs="Times New Roman" w:hint="eastAsia"/>
          <w:color w:val="000000" w:themeColor="text1"/>
          <w:szCs w:val="21"/>
        </w:rPr>
        <w:t>-ery</w:t>
      </w:r>
      <w:r>
        <w:rPr>
          <w:rFonts w:ascii="Times New Roman" w:eastAsia="宋体" w:hAnsi="Times New Roman" w:cs="Times New Roman" w:hint="eastAsia"/>
          <w:color w:val="000000" w:themeColor="text1"/>
          <w:szCs w:val="21"/>
        </w:rPr>
        <w:t>表相关事物，整个单词的字面意思是“用来摆放蜡烛的支架”。当电灯代替蜡烛后，</w:t>
      </w:r>
      <w:r>
        <w:rPr>
          <w:rFonts w:ascii="Times New Roman" w:eastAsia="宋体" w:hAnsi="Times New Roman" w:cs="Times New Roman" w:hint="eastAsia"/>
          <w:color w:val="000000" w:themeColor="text1"/>
          <w:szCs w:val="21"/>
        </w:rPr>
        <w:t>chandelier</w:t>
      </w:r>
      <w:r>
        <w:rPr>
          <w:rFonts w:ascii="Times New Roman" w:eastAsia="宋体" w:hAnsi="Times New Roman" w:cs="Times New Roman" w:hint="eastAsia"/>
          <w:color w:val="000000" w:themeColor="text1"/>
          <w:szCs w:val="21"/>
        </w:rPr>
        <w:t>就引申表示安装了很多灯泡的枝形吊灯。</w:t>
      </w:r>
    </w:p>
    <w:p w14:paraId="5A685D5F" w14:textId="318B6DC6" w:rsidR="004543C4" w:rsidRPr="004543C4" w:rsidRDefault="004543C4" w:rsidP="004543C4">
      <w:pPr>
        <w:spacing w:line="360" w:lineRule="auto"/>
        <w:ind w:firstLineChars="201" w:firstLine="422"/>
        <w:rPr>
          <w:rFonts w:ascii="Times New Roman" w:eastAsia="宋体" w:hAnsi="Times New Roman" w:cs="Times New Roman"/>
          <w:color w:val="000000" w:themeColor="text1"/>
          <w:szCs w:val="21"/>
        </w:rPr>
      </w:pPr>
      <w:r w:rsidRPr="004543C4">
        <w:rPr>
          <w:rFonts w:ascii="Times New Roman" w:eastAsia="宋体" w:hAnsi="Times New Roman" w:cs="Times New Roman"/>
          <w:color w:val="000000" w:themeColor="text1"/>
          <w:szCs w:val="21"/>
        </w:rPr>
        <w:t>candle</w:t>
      </w:r>
      <w:r w:rsidRPr="004543C4">
        <w:rPr>
          <w:rFonts w:ascii="Times New Roman" w:eastAsia="宋体" w:hAnsi="Times New Roman" w:cs="Times New Roman" w:hint="eastAsia"/>
          <w:color w:val="000000" w:themeColor="text1"/>
          <w:szCs w:val="21"/>
        </w:rPr>
        <w:t>：</w:t>
      </w:r>
      <w:r w:rsidRPr="004543C4">
        <w:rPr>
          <w:rFonts w:ascii="Times New Roman" w:eastAsia="宋体" w:hAnsi="Times New Roman" w:cs="Times New Roman"/>
          <w:color w:val="000000" w:themeColor="text1"/>
          <w:szCs w:val="21"/>
        </w:rPr>
        <w:t>[ˈkænd(ə)l] n.</w:t>
      </w:r>
      <w:r w:rsidRPr="004543C4">
        <w:rPr>
          <w:rFonts w:ascii="Times New Roman" w:eastAsia="宋体" w:hAnsi="Times New Roman" w:cs="Times New Roman" w:hint="eastAsia"/>
          <w:color w:val="000000" w:themeColor="text1"/>
          <w:szCs w:val="21"/>
        </w:rPr>
        <w:t>蜡烛</w:t>
      </w:r>
    </w:p>
    <w:p w14:paraId="67B21021" w14:textId="77777777" w:rsidR="004543C4" w:rsidRDefault="004543C4" w:rsidP="004543C4">
      <w:pPr>
        <w:spacing w:line="360" w:lineRule="auto"/>
        <w:ind w:firstLineChars="201" w:firstLine="422"/>
        <w:rPr>
          <w:rFonts w:ascii="Times New Roman" w:eastAsia="宋体" w:hAnsi="Times New Roman" w:cs="Times New Roman"/>
          <w:color w:val="000000" w:themeColor="text1"/>
          <w:szCs w:val="21"/>
        </w:rPr>
      </w:pPr>
      <w:r w:rsidRPr="004543C4">
        <w:rPr>
          <w:rFonts w:ascii="Times New Roman" w:eastAsia="宋体" w:hAnsi="Times New Roman" w:cs="Times New Roman"/>
          <w:color w:val="000000" w:themeColor="text1"/>
          <w:szCs w:val="21"/>
        </w:rPr>
        <w:t>chandler</w:t>
      </w:r>
      <w:r w:rsidRPr="004543C4">
        <w:rPr>
          <w:rFonts w:ascii="Times New Roman" w:eastAsia="宋体" w:hAnsi="Times New Roman" w:cs="Times New Roman" w:hint="eastAsia"/>
          <w:color w:val="000000" w:themeColor="text1"/>
          <w:szCs w:val="21"/>
        </w:rPr>
        <w:t>：</w:t>
      </w:r>
      <w:r w:rsidRPr="004543C4">
        <w:rPr>
          <w:rFonts w:ascii="Times New Roman" w:eastAsia="宋体" w:hAnsi="Times New Roman" w:cs="Times New Roman"/>
          <w:color w:val="000000" w:themeColor="text1"/>
          <w:szCs w:val="21"/>
        </w:rPr>
        <w:t>[ˈtʃ</w:t>
      </w:r>
      <w:r w:rsidRPr="004543C4">
        <w:rPr>
          <w:rFonts w:ascii="Times New Roman" w:eastAsia="宋体" w:hAnsi="Times New Roman" w:cs="Times New Roman" w:hint="eastAsia"/>
          <w:color w:val="000000" w:themeColor="text1"/>
          <w:szCs w:val="21"/>
        </w:rPr>
        <w:t>ɑ</w:t>
      </w:r>
      <w:r w:rsidRPr="004543C4">
        <w:rPr>
          <w:rFonts w:ascii="Times New Roman" w:eastAsia="宋体" w:hAnsi="Times New Roman" w:cs="Times New Roman"/>
          <w:color w:val="000000" w:themeColor="text1"/>
          <w:szCs w:val="21"/>
        </w:rPr>
        <w:t>ːndlə(r)] n.</w:t>
      </w:r>
      <w:r w:rsidRPr="004543C4">
        <w:rPr>
          <w:rFonts w:ascii="Times New Roman" w:eastAsia="宋体" w:hAnsi="Times New Roman" w:cs="Times New Roman" w:hint="eastAsia"/>
          <w:color w:val="000000" w:themeColor="text1"/>
          <w:szCs w:val="21"/>
        </w:rPr>
        <w:t>蜡烛商，杂货商，杂货店，（名）钱德勒</w:t>
      </w:r>
    </w:p>
    <w:p w14:paraId="3888617C" w14:textId="25B67A2D" w:rsidR="007445A1" w:rsidRPr="004543C4" w:rsidRDefault="007445A1" w:rsidP="004543C4">
      <w:pPr>
        <w:spacing w:line="360" w:lineRule="auto"/>
        <w:ind w:firstLineChars="201" w:firstLine="422"/>
        <w:rPr>
          <w:rFonts w:ascii="Times New Roman" w:eastAsia="宋体" w:hAnsi="Times New Roman" w:cs="Times New Roman"/>
          <w:color w:val="000000" w:themeColor="text1"/>
          <w:szCs w:val="21"/>
        </w:rPr>
      </w:pPr>
      <w:r w:rsidRPr="007445A1">
        <w:rPr>
          <w:rFonts w:ascii="Times New Roman" w:eastAsia="宋体" w:hAnsi="Times New Roman" w:cs="Times New Roman"/>
          <w:color w:val="000000" w:themeColor="text1"/>
          <w:szCs w:val="21"/>
        </w:rPr>
        <w:t>chandelier</w:t>
      </w:r>
      <w:r w:rsidRPr="007445A1">
        <w:rPr>
          <w:rFonts w:ascii="Times New Roman" w:eastAsia="宋体" w:hAnsi="Times New Roman" w:cs="Times New Roman" w:hint="eastAsia"/>
          <w:color w:val="000000" w:themeColor="text1"/>
          <w:szCs w:val="21"/>
        </w:rPr>
        <w:t>：</w:t>
      </w:r>
      <w:r w:rsidRPr="007445A1">
        <w:rPr>
          <w:rFonts w:ascii="Times New Roman" w:eastAsia="宋体" w:hAnsi="Times New Roman" w:cs="Times New Roman"/>
          <w:color w:val="000000" w:themeColor="text1"/>
          <w:szCs w:val="21"/>
        </w:rPr>
        <w:t>[ˌʃændəˈlɪə(r)] n.</w:t>
      </w:r>
      <w:r w:rsidRPr="007445A1">
        <w:rPr>
          <w:rFonts w:ascii="Times New Roman" w:eastAsia="宋体" w:hAnsi="Times New Roman" w:cs="Times New Roman" w:hint="eastAsia"/>
          <w:color w:val="000000" w:themeColor="text1"/>
          <w:szCs w:val="21"/>
        </w:rPr>
        <w:t>枝形吊灯</w:t>
      </w:r>
    </w:p>
    <w:p w14:paraId="42C1780A" w14:textId="5665C910" w:rsidR="004543C4" w:rsidRPr="00672E41" w:rsidRDefault="00672E41" w:rsidP="00672E41">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672E41">
        <w:rPr>
          <w:rFonts w:ascii="Times New Roman" w:eastAsia="宋体" w:hAnsi="Times New Roman" w:cs="Times New Roman" w:hint="eastAsia"/>
          <w:b w:val="0"/>
          <w:color w:val="000000" w:themeColor="text1"/>
          <w:sz w:val="21"/>
          <w:szCs w:val="21"/>
          <w:shd w:val="clear" w:color="auto" w:fill="FFFFFF"/>
        </w:rPr>
        <w:lastRenderedPageBreak/>
        <w:t>norm</w:t>
      </w:r>
      <w:r w:rsidRPr="00672E41">
        <w:rPr>
          <w:rFonts w:ascii="Times New Roman" w:eastAsia="宋体" w:hAnsi="Times New Roman" w:cs="Times New Roman" w:hint="eastAsia"/>
          <w:b w:val="0"/>
          <w:color w:val="000000" w:themeColor="text1"/>
          <w:sz w:val="21"/>
          <w:szCs w:val="21"/>
          <w:shd w:val="clear" w:color="auto" w:fill="FFFFFF"/>
        </w:rPr>
        <w:t>（标准）：</w:t>
      </w:r>
      <w:r w:rsidR="00E04C20">
        <w:rPr>
          <w:rFonts w:ascii="Times New Roman" w:eastAsia="宋体" w:hAnsi="Times New Roman" w:cs="Times New Roman" w:hint="eastAsia"/>
          <w:b w:val="0"/>
          <w:color w:val="000000" w:themeColor="text1"/>
          <w:sz w:val="21"/>
          <w:szCs w:val="21"/>
          <w:shd w:val="clear" w:color="auto" w:fill="FFFFFF"/>
        </w:rPr>
        <w:t>用来划直角</w:t>
      </w:r>
      <w:r w:rsidR="00F36E1E">
        <w:rPr>
          <w:rFonts w:ascii="Times New Roman" w:eastAsia="宋体" w:hAnsi="Times New Roman" w:cs="Times New Roman" w:hint="eastAsia"/>
          <w:b w:val="0"/>
          <w:color w:val="000000" w:themeColor="text1"/>
          <w:sz w:val="21"/>
          <w:szCs w:val="21"/>
          <w:shd w:val="clear" w:color="auto" w:fill="FFFFFF"/>
        </w:rPr>
        <w:t>和方形</w:t>
      </w:r>
      <w:r w:rsidR="00E04C20">
        <w:rPr>
          <w:rFonts w:ascii="Times New Roman" w:eastAsia="宋体" w:hAnsi="Times New Roman" w:cs="Times New Roman" w:hint="eastAsia"/>
          <w:b w:val="0"/>
          <w:color w:val="000000" w:themeColor="text1"/>
          <w:sz w:val="21"/>
          <w:szCs w:val="21"/>
          <w:shd w:val="clear" w:color="auto" w:fill="FFFFFF"/>
        </w:rPr>
        <w:t>的</w:t>
      </w:r>
      <w:r w:rsidRPr="00672E41">
        <w:rPr>
          <w:rFonts w:ascii="Times New Roman" w:eastAsia="宋体" w:hAnsi="Times New Roman" w:cs="Times New Roman" w:hint="eastAsia"/>
          <w:b w:val="0"/>
          <w:color w:val="000000" w:themeColor="text1"/>
          <w:sz w:val="21"/>
          <w:szCs w:val="21"/>
          <w:shd w:val="clear" w:color="auto" w:fill="FFFFFF"/>
        </w:rPr>
        <w:t>矩尺</w:t>
      </w:r>
    </w:p>
    <w:p w14:paraId="59EBDD87" w14:textId="0C42877C" w:rsidR="0013648C" w:rsidRDefault="0013648C" w:rsidP="00672E4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我们中国有句古话“没有规矩，不成方圆”。</w:t>
      </w:r>
      <w:r w:rsidR="00E655C4">
        <w:rPr>
          <w:rFonts w:ascii="Times New Roman" w:eastAsia="宋体" w:hAnsi="Times New Roman" w:cs="Times New Roman" w:hint="eastAsia"/>
          <w:color w:val="000000" w:themeColor="text1"/>
          <w:szCs w:val="21"/>
        </w:rPr>
        <w:t>“规”是用来画圆形的工具，</w:t>
      </w:r>
      <w:r>
        <w:rPr>
          <w:rFonts w:ascii="Times New Roman" w:eastAsia="宋体" w:hAnsi="Times New Roman" w:cs="Times New Roman" w:hint="eastAsia"/>
          <w:color w:val="000000" w:themeColor="text1"/>
          <w:szCs w:val="21"/>
        </w:rPr>
        <w:t>“矩”是用来画</w:t>
      </w:r>
      <w:r w:rsidR="00E655C4">
        <w:rPr>
          <w:rFonts w:ascii="Times New Roman" w:eastAsia="宋体" w:hAnsi="Times New Roman" w:cs="Times New Roman" w:hint="eastAsia"/>
          <w:color w:val="000000" w:themeColor="text1"/>
          <w:szCs w:val="21"/>
        </w:rPr>
        <w:t>方形</w:t>
      </w:r>
      <w:r>
        <w:rPr>
          <w:rFonts w:ascii="Times New Roman" w:eastAsia="宋体" w:hAnsi="Times New Roman" w:cs="Times New Roman" w:hint="eastAsia"/>
          <w:color w:val="000000" w:themeColor="text1"/>
          <w:szCs w:val="21"/>
        </w:rPr>
        <w:t>的工具。古代西方的木匠也有同样的工具。英语单词</w:t>
      </w:r>
      <w:r>
        <w:rPr>
          <w:rFonts w:ascii="Times New Roman" w:eastAsia="宋体" w:hAnsi="Times New Roman" w:cs="Times New Roman" w:hint="eastAsia"/>
          <w:color w:val="000000" w:themeColor="text1"/>
          <w:szCs w:val="21"/>
        </w:rPr>
        <w:t>norm</w:t>
      </w:r>
      <w:r>
        <w:rPr>
          <w:rFonts w:ascii="Times New Roman" w:eastAsia="宋体" w:hAnsi="Times New Roman" w:cs="Times New Roman" w:hint="eastAsia"/>
          <w:color w:val="000000" w:themeColor="text1"/>
          <w:szCs w:val="21"/>
        </w:rPr>
        <w:t>（标准，规范）的词源就反映了这一历史。</w:t>
      </w:r>
    </w:p>
    <w:p w14:paraId="6BDA8BB1" w14:textId="4FE302A0" w:rsidR="00672E41" w:rsidRDefault="004030A0" w:rsidP="00672E4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norm</w:t>
      </w:r>
      <w:r>
        <w:rPr>
          <w:rFonts w:ascii="Times New Roman" w:eastAsia="宋体" w:hAnsi="Times New Roman" w:cs="Times New Roman" w:hint="eastAsia"/>
          <w:color w:val="000000" w:themeColor="text1"/>
          <w:szCs w:val="21"/>
        </w:rPr>
        <w:t>（标准，规范）来自</w:t>
      </w:r>
      <w:r w:rsidR="00672E41" w:rsidRPr="00672E41">
        <w:rPr>
          <w:rFonts w:ascii="Times New Roman" w:eastAsia="宋体" w:hAnsi="Times New Roman" w:cs="Times New Roman" w:hint="eastAsia"/>
          <w:color w:val="000000" w:themeColor="text1"/>
          <w:szCs w:val="21"/>
        </w:rPr>
        <w:t>拉丁语，本意是指木匠所用的矩尺，用来画直角和方形的工具，引申为</w:t>
      </w:r>
      <w:r>
        <w:rPr>
          <w:rFonts w:ascii="Times New Roman" w:eastAsia="宋体" w:hAnsi="Times New Roman" w:cs="Times New Roman" w:hint="eastAsia"/>
          <w:color w:val="000000" w:themeColor="text1"/>
          <w:szCs w:val="21"/>
        </w:rPr>
        <w:t>“</w:t>
      </w:r>
      <w:r w:rsidR="00672E41" w:rsidRPr="00672E41">
        <w:rPr>
          <w:rFonts w:ascii="Times New Roman" w:eastAsia="宋体" w:hAnsi="Times New Roman" w:cs="Times New Roman" w:hint="eastAsia"/>
          <w:color w:val="000000" w:themeColor="text1"/>
          <w:szCs w:val="21"/>
        </w:rPr>
        <w:t>标准</w:t>
      </w:r>
      <w:r>
        <w:rPr>
          <w:rFonts w:ascii="Times New Roman" w:eastAsia="宋体" w:hAnsi="Times New Roman" w:cs="Times New Roman" w:hint="eastAsia"/>
          <w:color w:val="000000" w:themeColor="text1"/>
          <w:szCs w:val="21"/>
        </w:rPr>
        <w:t>，</w:t>
      </w:r>
      <w:r w:rsidR="00672E41" w:rsidRPr="00672E41">
        <w:rPr>
          <w:rFonts w:ascii="Times New Roman" w:eastAsia="宋体" w:hAnsi="Times New Roman" w:cs="Times New Roman" w:hint="eastAsia"/>
          <w:color w:val="000000" w:themeColor="text1"/>
          <w:szCs w:val="21"/>
        </w:rPr>
        <w:t>规范</w:t>
      </w:r>
      <w:r>
        <w:rPr>
          <w:rFonts w:ascii="Times New Roman" w:eastAsia="宋体" w:hAnsi="Times New Roman" w:cs="Times New Roman" w:hint="eastAsia"/>
          <w:color w:val="000000" w:themeColor="text1"/>
          <w:szCs w:val="21"/>
        </w:rPr>
        <w:t>”，进一步引申为“行为准则，惯例”。</w:t>
      </w:r>
    </w:p>
    <w:p w14:paraId="5DB42951" w14:textId="65F3E1E9" w:rsidR="004030A0" w:rsidRPr="00672E41" w:rsidRDefault="004030A0" w:rsidP="00672E4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norm</w:t>
      </w:r>
      <w:r>
        <w:rPr>
          <w:rFonts w:ascii="Times New Roman" w:eastAsia="宋体" w:hAnsi="Times New Roman" w:cs="Times New Roman" w:hint="eastAsia"/>
          <w:color w:val="000000" w:themeColor="text1"/>
          <w:szCs w:val="21"/>
        </w:rPr>
        <w:t>（标准，规范）派生出常见单词</w:t>
      </w:r>
      <w:r>
        <w:rPr>
          <w:rFonts w:ascii="Times New Roman" w:eastAsia="宋体" w:hAnsi="Times New Roman" w:cs="Times New Roman" w:hint="eastAsia"/>
          <w:color w:val="000000" w:themeColor="text1"/>
          <w:szCs w:val="21"/>
        </w:rPr>
        <w:t>normal</w:t>
      </w:r>
      <w:r>
        <w:rPr>
          <w:rFonts w:ascii="Times New Roman" w:eastAsia="宋体" w:hAnsi="Times New Roman" w:cs="Times New Roman" w:hint="eastAsia"/>
          <w:color w:val="000000" w:themeColor="text1"/>
          <w:szCs w:val="21"/>
        </w:rPr>
        <w:t>，意思是“标准的，规范的”，引申为“正常的，常见的”。它的反义词是</w:t>
      </w:r>
      <w:r>
        <w:rPr>
          <w:rFonts w:ascii="Times New Roman" w:eastAsia="宋体" w:hAnsi="Times New Roman" w:cs="Times New Roman" w:hint="eastAsia"/>
          <w:color w:val="000000" w:themeColor="text1"/>
          <w:szCs w:val="21"/>
        </w:rPr>
        <w:t>abnormal</w:t>
      </w:r>
      <w:r>
        <w:rPr>
          <w:rFonts w:ascii="Times New Roman" w:eastAsia="宋体" w:hAnsi="Times New Roman" w:cs="Times New Roman" w:hint="eastAsia"/>
          <w:color w:val="000000" w:themeColor="text1"/>
          <w:szCs w:val="21"/>
        </w:rPr>
        <w:t>，意思是“异常的，反常的”。</w:t>
      </w:r>
    </w:p>
    <w:p w14:paraId="3A2DF1A6" w14:textId="528BEE95" w:rsidR="00672E41" w:rsidRPr="00672E41" w:rsidRDefault="00672E41" w:rsidP="00672E41">
      <w:pPr>
        <w:spacing w:line="360" w:lineRule="auto"/>
        <w:ind w:firstLineChars="201" w:firstLine="422"/>
        <w:rPr>
          <w:rFonts w:ascii="Times New Roman" w:eastAsia="宋体" w:hAnsi="Times New Roman" w:cs="Times New Roman"/>
          <w:color w:val="000000" w:themeColor="text1"/>
          <w:szCs w:val="21"/>
        </w:rPr>
      </w:pPr>
      <w:r w:rsidRPr="00672E41">
        <w:rPr>
          <w:rFonts w:ascii="Times New Roman" w:eastAsia="宋体" w:hAnsi="Times New Roman" w:cs="Times New Roman"/>
          <w:color w:val="000000" w:themeColor="text1"/>
          <w:szCs w:val="21"/>
        </w:rPr>
        <w:t>norm</w:t>
      </w:r>
      <w:r w:rsidRPr="00672E41">
        <w:rPr>
          <w:rFonts w:ascii="Times New Roman" w:eastAsia="宋体" w:hAnsi="Times New Roman" w:cs="Times New Roman" w:hint="eastAsia"/>
          <w:color w:val="000000" w:themeColor="text1"/>
          <w:szCs w:val="21"/>
        </w:rPr>
        <w:t>：</w:t>
      </w:r>
      <w:r w:rsidRPr="00672E41">
        <w:rPr>
          <w:rFonts w:ascii="Times New Roman" w:eastAsia="宋体" w:hAnsi="Times New Roman" w:cs="Times New Roman"/>
          <w:color w:val="000000" w:themeColor="text1"/>
          <w:szCs w:val="21"/>
        </w:rPr>
        <w:t>[nɔːm] n.</w:t>
      </w:r>
      <w:r w:rsidRPr="00672E41">
        <w:rPr>
          <w:rFonts w:ascii="Times New Roman" w:eastAsia="宋体" w:hAnsi="Times New Roman" w:cs="Times New Roman" w:hint="eastAsia"/>
          <w:color w:val="000000" w:themeColor="text1"/>
          <w:szCs w:val="21"/>
        </w:rPr>
        <w:t>标准，规范</w:t>
      </w:r>
      <w:r w:rsidR="004030A0">
        <w:rPr>
          <w:rFonts w:ascii="Times New Roman" w:eastAsia="宋体" w:hAnsi="Times New Roman" w:cs="Times New Roman" w:hint="eastAsia"/>
          <w:color w:val="000000" w:themeColor="text1"/>
          <w:szCs w:val="21"/>
        </w:rPr>
        <w:t>；行为准则，惯例</w:t>
      </w:r>
    </w:p>
    <w:p w14:paraId="0F9C39F6" w14:textId="77777777" w:rsidR="00672E41" w:rsidRPr="00672E41" w:rsidRDefault="00672E41" w:rsidP="00672E41">
      <w:pPr>
        <w:spacing w:line="360" w:lineRule="auto"/>
        <w:ind w:firstLineChars="201" w:firstLine="422"/>
        <w:rPr>
          <w:rFonts w:ascii="Times New Roman" w:eastAsia="宋体" w:hAnsi="Times New Roman" w:cs="Times New Roman"/>
          <w:color w:val="000000" w:themeColor="text1"/>
          <w:szCs w:val="21"/>
        </w:rPr>
      </w:pPr>
      <w:r w:rsidRPr="00672E41">
        <w:rPr>
          <w:rFonts w:ascii="Times New Roman" w:eastAsia="宋体" w:hAnsi="Times New Roman" w:cs="Times New Roman"/>
          <w:color w:val="000000" w:themeColor="text1"/>
          <w:szCs w:val="21"/>
        </w:rPr>
        <w:t>normal</w:t>
      </w:r>
      <w:r w:rsidRPr="00672E41">
        <w:rPr>
          <w:rFonts w:ascii="Times New Roman" w:eastAsia="宋体" w:hAnsi="Times New Roman" w:cs="Times New Roman" w:hint="eastAsia"/>
          <w:color w:val="000000" w:themeColor="text1"/>
          <w:szCs w:val="21"/>
        </w:rPr>
        <w:t>：</w:t>
      </w:r>
      <w:r w:rsidRPr="00672E41">
        <w:rPr>
          <w:rFonts w:ascii="Times New Roman" w:eastAsia="宋体" w:hAnsi="Times New Roman" w:cs="Times New Roman"/>
          <w:color w:val="000000" w:themeColor="text1"/>
          <w:szCs w:val="21"/>
        </w:rPr>
        <w:t>[ˈnɔːml] adj.</w:t>
      </w:r>
      <w:r w:rsidRPr="00672E41">
        <w:rPr>
          <w:rFonts w:ascii="Times New Roman" w:eastAsia="宋体" w:hAnsi="Times New Roman" w:cs="Times New Roman" w:hint="eastAsia"/>
          <w:color w:val="000000" w:themeColor="text1"/>
          <w:szCs w:val="21"/>
        </w:rPr>
        <w:t>正常的；正规的，标准的</w:t>
      </w:r>
    </w:p>
    <w:p w14:paraId="6163B87F" w14:textId="52B9B013" w:rsidR="00672E41" w:rsidRPr="00672E41" w:rsidRDefault="00672E41" w:rsidP="00672E41">
      <w:pPr>
        <w:spacing w:line="360" w:lineRule="auto"/>
        <w:ind w:firstLineChars="201" w:firstLine="422"/>
        <w:rPr>
          <w:rFonts w:ascii="Times New Roman" w:eastAsia="宋体" w:hAnsi="Times New Roman" w:cs="Times New Roman"/>
          <w:color w:val="000000" w:themeColor="text1"/>
          <w:szCs w:val="21"/>
        </w:rPr>
      </w:pPr>
      <w:r w:rsidRPr="00672E41">
        <w:rPr>
          <w:rFonts w:ascii="Times New Roman" w:eastAsia="宋体" w:hAnsi="Times New Roman" w:cs="Times New Roman"/>
          <w:color w:val="000000" w:themeColor="text1"/>
          <w:szCs w:val="21"/>
        </w:rPr>
        <w:t>abnormal</w:t>
      </w:r>
      <w:r w:rsidRPr="00672E41">
        <w:rPr>
          <w:rFonts w:ascii="Times New Roman" w:eastAsia="宋体" w:hAnsi="Times New Roman" w:cs="Times New Roman" w:hint="eastAsia"/>
          <w:color w:val="000000" w:themeColor="text1"/>
          <w:szCs w:val="21"/>
        </w:rPr>
        <w:t>：</w:t>
      </w:r>
      <w:r w:rsidRPr="00672E41">
        <w:rPr>
          <w:rFonts w:ascii="Times New Roman" w:eastAsia="宋体" w:hAnsi="Times New Roman" w:cs="Times New Roman"/>
          <w:color w:val="000000" w:themeColor="text1"/>
          <w:szCs w:val="21"/>
        </w:rPr>
        <w:t>[æbˈnɔːml] adj.</w:t>
      </w:r>
      <w:r w:rsidR="004030A0">
        <w:rPr>
          <w:rFonts w:ascii="Times New Roman" w:eastAsia="宋体" w:hAnsi="Times New Roman" w:cs="Times New Roman" w:hint="eastAsia"/>
          <w:color w:val="000000" w:themeColor="text1"/>
          <w:szCs w:val="21"/>
        </w:rPr>
        <w:t>异常的，</w:t>
      </w:r>
      <w:r w:rsidRPr="00672E41">
        <w:rPr>
          <w:rFonts w:ascii="Times New Roman" w:eastAsia="宋体" w:hAnsi="Times New Roman" w:cs="Times New Roman" w:hint="eastAsia"/>
          <w:color w:val="000000" w:themeColor="text1"/>
          <w:szCs w:val="21"/>
        </w:rPr>
        <w:t>反常的</w:t>
      </w:r>
    </w:p>
    <w:p w14:paraId="59AEE55F" w14:textId="46B963BE" w:rsidR="00672E41" w:rsidRPr="00E04C20" w:rsidRDefault="00E04C20" w:rsidP="00E04C20">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E04C20">
        <w:rPr>
          <w:rFonts w:ascii="Times New Roman" w:eastAsia="宋体" w:hAnsi="Times New Roman" w:cs="Times New Roman" w:hint="eastAsia"/>
          <w:b w:val="0"/>
          <w:color w:val="000000" w:themeColor="text1"/>
          <w:sz w:val="21"/>
          <w:szCs w:val="21"/>
          <w:shd w:val="clear" w:color="auto" w:fill="FFFFFF"/>
        </w:rPr>
        <w:t>rule</w:t>
      </w:r>
      <w:r w:rsidRPr="00E04C20">
        <w:rPr>
          <w:rFonts w:ascii="Times New Roman" w:eastAsia="宋体" w:hAnsi="Times New Roman" w:cs="Times New Roman" w:hint="eastAsia"/>
          <w:b w:val="0"/>
          <w:color w:val="000000" w:themeColor="text1"/>
          <w:sz w:val="21"/>
          <w:szCs w:val="21"/>
          <w:shd w:val="clear" w:color="auto" w:fill="FFFFFF"/>
        </w:rPr>
        <w:t>（规则）：用来划直线的直尺</w:t>
      </w:r>
    </w:p>
    <w:p w14:paraId="5BE8ED24" w14:textId="1DCF2820" w:rsidR="00E04C20" w:rsidRDefault="00E04C20" w:rsidP="0015379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西方古人很早就发明了用来划直线的直尺，在拉丁语中叫做</w:t>
      </w:r>
      <w:r>
        <w:rPr>
          <w:rFonts w:ascii="Times New Roman" w:eastAsia="宋体" w:hAnsi="Times New Roman" w:cs="Times New Roman" w:hint="eastAsia"/>
          <w:color w:val="000000" w:themeColor="text1"/>
          <w:szCs w:val="21"/>
        </w:rPr>
        <w:t>regula</w:t>
      </w:r>
      <w:r>
        <w:rPr>
          <w:rFonts w:ascii="Times New Roman" w:eastAsia="宋体" w:hAnsi="Times New Roman" w:cs="Times New Roman" w:hint="eastAsia"/>
          <w:color w:val="000000" w:themeColor="text1"/>
          <w:szCs w:val="21"/>
        </w:rPr>
        <w:t>，前面的</w:t>
      </w:r>
      <w:r>
        <w:rPr>
          <w:rFonts w:ascii="Times New Roman" w:eastAsia="宋体" w:hAnsi="Times New Roman" w:cs="Times New Roman" w:hint="eastAsia"/>
          <w:color w:val="000000" w:themeColor="text1"/>
          <w:szCs w:val="21"/>
        </w:rPr>
        <w:t>reg-</w:t>
      </w:r>
      <w:r>
        <w:rPr>
          <w:rFonts w:ascii="Times New Roman" w:eastAsia="宋体" w:hAnsi="Times New Roman" w:cs="Times New Roman" w:hint="eastAsia"/>
          <w:color w:val="000000" w:themeColor="text1"/>
          <w:szCs w:val="21"/>
        </w:rPr>
        <w:t>是词根，表示“直</w:t>
      </w:r>
      <w:r w:rsidR="005663BC">
        <w:rPr>
          <w:rFonts w:ascii="Times New Roman" w:eastAsia="宋体" w:hAnsi="Times New Roman" w:cs="Times New Roman" w:hint="eastAsia"/>
          <w:color w:val="000000" w:themeColor="text1"/>
          <w:szCs w:val="21"/>
        </w:rPr>
        <w:t>，使变直，使直线移动</w:t>
      </w:r>
      <w:r>
        <w:rPr>
          <w:rFonts w:ascii="Times New Roman" w:eastAsia="宋体" w:hAnsi="Times New Roman" w:cs="Times New Roman" w:hint="eastAsia"/>
          <w:color w:val="000000" w:themeColor="text1"/>
          <w:szCs w:val="21"/>
        </w:rPr>
        <w:t>”，后面加名词后缀</w:t>
      </w:r>
      <w:r>
        <w:rPr>
          <w:rFonts w:ascii="Times New Roman" w:eastAsia="宋体" w:hAnsi="Times New Roman" w:cs="Times New Roman" w:hint="eastAsia"/>
          <w:color w:val="000000" w:themeColor="text1"/>
          <w:szCs w:val="21"/>
        </w:rPr>
        <w:t>-ula</w:t>
      </w:r>
      <w:r>
        <w:rPr>
          <w:rFonts w:ascii="Times New Roman" w:eastAsia="宋体" w:hAnsi="Times New Roman" w:cs="Times New Roman" w:hint="eastAsia"/>
          <w:color w:val="000000" w:themeColor="text1"/>
          <w:szCs w:val="21"/>
        </w:rPr>
        <w:t>构成名词，字面意思就是“用来划直线的工具，使事物变直变正的工具”。这个拉丁语单词经由法语进入英语后发生音变，中间的辅音脱落，拼写变成了</w:t>
      </w:r>
      <w:r>
        <w:rPr>
          <w:rFonts w:ascii="Times New Roman" w:eastAsia="宋体" w:hAnsi="Times New Roman" w:cs="Times New Roman" w:hint="eastAsia"/>
          <w:color w:val="000000" w:themeColor="text1"/>
          <w:szCs w:val="21"/>
        </w:rPr>
        <w:t>rule</w:t>
      </w:r>
      <w:r>
        <w:rPr>
          <w:rFonts w:ascii="Times New Roman" w:eastAsia="宋体" w:hAnsi="Times New Roman" w:cs="Times New Roman" w:hint="eastAsia"/>
          <w:color w:val="000000" w:themeColor="text1"/>
          <w:szCs w:val="21"/>
        </w:rPr>
        <w:t>，本意是“直尺”，引申为“规则”。它还可以转作动词，本意是“用直尺来引导控制”，引申为“控制，统治，管辖，支配”</w:t>
      </w:r>
      <w:r w:rsidR="005663BC">
        <w:rPr>
          <w:rFonts w:ascii="Times New Roman" w:eastAsia="宋体" w:hAnsi="Times New Roman" w:cs="Times New Roman" w:hint="eastAsia"/>
          <w:color w:val="000000" w:themeColor="text1"/>
          <w:szCs w:val="21"/>
        </w:rPr>
        <w:t>，比如：</w:t>
      </w:r>
      <w:r w:rsidR="005663BC" w:rsidRPr="005663BC">
        <w:rPr>
          <w:rFonts w:ascii="Times New Roman" w:eastAsia="宋体" w:hAnsi="Times New Roman" w:cs="Times New Roman" w:hint="eastAsia"/>
          <w:color w:val="000000" w:themeColor="text1"/>
          <w:szCs w:val="21"/>
        </w:rPr>
        <w:t>At that time John ruled England.</w:t>
      </w:r>
      <w:r w:rsidR="005663BC" w:rsidRPr="005663BC">
        <w:rPr>
          <w:rFonts w:ascii="Times New Roman" w:eastAsia="宋体" w:hAnsi="Times New Roman" w:cs="Times New Roman" w:hint="eastAsia"/>
          <w:color w:val="000000" w:themeColor="text1"/>
          <w:szCs w:val="21"/>
        </w:rPr>
        <w:t>当时是约翰统治着英格兰。</w:t>
      </w:r>
    </w:p>
    <w:p w14:paraId="4E43AA58" w14:textId="444CD147" w:rsidR="00E04C20" w:rsidRDefault="00E04C20" w:rsidP="0015379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rule</w:t>
      </w:r>
      <w:r>
        <w:rPr>
          <w:rFonts w:ascii="Times New Roman" w:eastAsia="宋体" w:hAnsi="Times New Roman" w:cs="Times New Roman" w:hint="eastAsia"/>
          <w:color w:val="000000" w:themeColor="text1"/>
          <w:szCs w:val="21"/>
        </w:rPr>
        <w:t>后面附加名词后缀</w:t>
      </w:r>
      <w:r>
        <w:rPr>
          <w:rFonts w:ascii="Times New Roman" w:eastAsia="宋体" w:hAnsi="Times New Roman" w:cs="Times New Roman" w:hint="eastAsia"/>
          <w:color w:val="000000" w:themeColor="text1"/>
          <w:szCs w:val="21"/>
        </w:rPr>
        <w:t>-er</w:t>
      </w:r>
      <w:r>
        <w:rPr>
          <w:rFonts w:ascii="Times New Roman" w:eastAsia="宋体" w:hAnsi="Times New Roman" w:cs="Times New Roman" w:hint="eastAsia"/>
          <w:color w:val="000000" w:themeColor="text1"/>
          <w:szCs w:val="21"/>
        </w:rPr>
        <w:t>，派生出名词</w:t>
      </w:r>
      <w:r>
        <w:rPr>
          <w:rFonts w:ascii="Times New Roman" w:eastAsia="宋体" w:hAnsi="Times New Roman" w:cs="Times New Roman" w:hint="eastAsia"/>
          <w:color w:val="000000" w:themeColor="text1"/>
          <w:szCs w:val="21"/>
        </w:rPr>
        <w:t>ruler</w:t>
      </w:r>
      <w:r>
        <w:rPr>
          <w:rFonts w:ascii="Times New Roman" w:eastAsia="宋体" w:hAnsi="Times New Roman" w:cs="Times New Roman" w:hint="eastAsia"/>
          <w:color w:val="000000" w:themeColor="text1"/>
          <w:szCs w:val="21"/>
        </w:rPr>
        <w:t>，它既可以表示“统治者”，还可以表示“直尺”。</w:t>
      </w:r>
    </w:p>
    <w:p w14:paraId="6E9ADC8E" w14:textId="132BE46F" w:rsidR="00E04C20" w:rsidRDefault="00E04C20" w:rsidP="0015379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rule</w:t>
      </w:r>
      <w:r>
        <w:rPr>
          <w:rFonts w:ascii="Times New Roman" w:eastAsia="宋体" w:hAnsi="Times New Roman" w:cs="Times New Roman" w:hint="eastAsia"/>
          <w:color w:val="000000" w:themeColor="text1"/>
          <w:szCs w:val="21"/>
        </w:rPr>
        <w:t>同源的单词还有</w:t>
      </w:r>
      <w:r>
        <w:rPr>
          <w:rFonts w:ascii="Times New Roman" w:eastAsia="宋体" w:hAnsi="Times New Roman" w:cs="Times New Roman" w:hint="eastAsia"/>
          <w:color w:val="000000" w:themeColor="text1"/>
          <w:szCs w:val="21"/>
        </w:rPr>
        <w:t>regular</w:t>
      </w:r>
      <w:r>
        <w:rPr>
          <w:rFonts w:ascii="Times New Roman" w:eastAsia="宋体" w:hAnsi="Times New Roman" w:cs="Times New Roman" w:hint="eastAsia"/>
          <w:color w:val="000000" w:themeColor="text1"/>
          <w:szCs w:val="21"/>
        </w:rPr>
        <w:t>（规则的），</w:t>
      </w:r>
      <w:r>
        <w:rPr>
          <w:rFonts w:ascii="Times New Roman" w:eastAsia="宋体" w:hAnsi="Times New Roman" w:cs="Times New Roman" w:hint="eastAsia"/>
          <w:color w:val="000000" w:themeColor="text1"/>
          <w:szCs w:val="21"/>
        </w:rPr>
        <w:t>regulate</w:t>
      </w:r>
      <w:r>
        <w:rPr>
          <w:rFonts w:ascii="Times New Roman" w:eastAsia="宋体" w:hAnsi="Times New Roman" w:cs="Times New Roman" w:hint="eastAsia"/>
          <w:color w:val="000000" w:themeColor="text1"/>
          <w:szCs w:val="21"/>
        </w:rPr>
        <w:t>（控制，管理，调节），</w:t>
      </w:r>
      <w:r>
        <w:rPr>
          <w:rFonts w:ascii="Times New Roman" w:eastAsia="宋体" w:hAnsi="Times New Roman" w:cs="Times New Roman" w:hint="eastAsia"/>
          <w:color w:val="000000" w:themeColor="text1"/>
          <w:szCs w:val="21"/>
        </w:rPr>
        <w:t>regulation</w:t>
      </w:r>
      <w:r>
        <w:rPr>
          <w:rFonts w:ascii="Times New Roman" w:eastAsia="宋体" w:hAnsi="Times New Roman" w:cs="Times New Roman" w:hint="eastAsia"/>
          <w:color w:val="000000" w:themeColor="text1"/>
          <w:szCs w:val="21"/>
        </w:rPr>
        <w:t>（规则，规章制度）等</w:t>
      </w:r>
      <w:r w:rsidR="00702AD7">
        <w:rPr>
          <w:rFonts w:ascii="Times New Roman" w:eastAsia="宋体" w:hAnsi="Times New Roman" w:cs="Times New Roman" w:hint="eastAsia"/>
          <w:color w:val="000000" w:themeColor="text1"/>
          <w:szCs w:val="21"/>
        </w:rPr>
        <w:t>。这些单词中的</w:t>
      </w:r>
      <w:r w:rsidR="00702AD7">
        <w:rPr>
          <w:rFonts w:ascii="Times New Roman" w:eastAsia="宋体" w:hAnsi="Times New Roman" w:cs="Times New Roman" w:hint="eastAsia"/>
          <w:color w:val="000000" w:themeColor="text1"/>
          <w:szCs w:val="21"/>
        </w:rPr>
        <w:t>regul-</w:t>
      </w:r>
      <w:r w:rsidR="00702AD7">
        <w:rPr>
          <w:rFonts w:ascii="Times New Roman" w:eastAsia="宋体" w:hAnsi="Times New Roman" w:cs="Times New Roman" w:hint="eastAsia"/>
          <w:color w:val="000000" w:themeColor="text1"/>
          <w:szCs w:val="21"/>
        </w:rPr>
        <w:t>来自拉丁语单词</w:t>
      </w:r>
      <w:r w:rsidR="00702AD7">
        <w:rPr>
          <w:rFonts w:ascii="Times New Roman" w:eastAsia="宋体" w:hAnsi="Times New Roman" w:cs="Times New Roman" w:hint="eastAsia"/>
          <w:color w:val="000000" w:themeColor="text1"/>
          <w:szCs w:val="21"/>
        </w:rPr>
        <w:t>regula</w:t>
      </w:r>
      <w:r w:rsidR="00702AD7">
        <w:rPr>
          <w:rFonts w:ascii="Times New Roman" w:eastAsia="宋体" w:hAnsi="Times New Roman" w:cs="Times New Roman" w:hint="eastAsia"/>
          <w:color w:val="000000" w:themeColor="text1"/>
          <w:szCs w:val="21"/>
        </w:rPr>
        <w:t>（直尺），保留了原始拼写形式。</w:t>
      </w:r>
    </w:p>
    <w:p w14:paraId="3DB890F9" w14:textId="6575927A" w:rsidR="005663BC" w:rsidRPr="005663BC" w:rsidRDefault="005663BC" w:rsidP="005663BC">
      <w:pPr>
        <w:spacing w:line="360" w:lineRule="auto"/>
        <w:ind w:firstLineChars="201" w:firstLine="422"/>
        <w:rPr>
          <w:rFonts w:ascii="Times New Roman" w:eastAsia="宋体" w:hAnsi="Times New Roman" w:cs="Times New Roman"/>
          <w:color w:val="000000" w:themeColor="text1"/>
          <w:szCs w:val="21"/>
        </w:rPr>
      </w:pPr>
      <w:r w:rsidRPr="005663BC">
        <w:rPr>
          <w:rFonts w:ascii="Times New Roman" w:eastAsia="宋体" w:hAnsi="Times New Roman" w:cs="Times New Roman"/>
          <w:color w:val="000000" w:themeColor="text1"/>
          <w:szCs w:val="21"/>
        </w:rPr>
        <w:t>rule</w:t>
      </w:r>
      <w:r w:rsidRPr="005663BC">
        <w:rPr>
          <w:rFonts w:ascii="Times New Roman" w:eastAsia="宋体" w:hAnsi="Times New Roman" w:cs="Times New Roman"/>
          <w:color w:val="000000" w:themeColor="text1"/>
          <w:szCs w:val="21"/>
        </w:rPr>
        <w:t>：</w:t>
      </w:r>
      <w:r w:rsidRPr="005663BC">
        <w:rPr>
          <w:rFonts w:ascii="Times New Roman" w:eastAsia="宋体" w:hAnsi="Times New Roman" w:cs="Times New Roman"/>
          <w:color w:val="000000" w:themeColor="text1"/>
          <w:szCs w:val="21"/>
        </w:rPr>
        <w:t>[ruːl] v.</w:t>
      </w:r>
      <w:r w:rsidRPr="005663BC">
        <w:rPr>
          <w:rFonts w:ascii="Times New Roman" w:eastAsia="宋体" w:hAnsi="Times New Roman" w:cs="Times New Roman"/>
          <w:color w:val="000000" w:themeColor="text1"/>
          <w:szCs w:val="21"/>
        </w:rPr>
        <w:t>统治</w:t>
      </w:r>
      <w:r w:rsidRPr="005663BC">
        <w:rPr>
          <w:rFonts w:ascii="Times New Roman" w:eastAsia="宋体" w:hAnsi="Times New Roman" w:cs="Times New Roman" w:hint="eastAsia"/>
          <w:color w:val="000000" w:themeColor="text1"/>
          <w:szCs w:val="21"/>
        </w:rPr>
        <w:t>，</w:t>
      </w:r>
      <w:r w:rsidRPr="005663BC">
        <w:rPr>
          <w:rFonts w:ascii="Times New Roman" w:eastAsia="宋体" w:hAnsi="Times New Roman" w:cs="Times New Roman"/>
          <w:color w:val="000000" w:themeColor="text1"/>
          <w:szCs w:val="21"/>
        </w:rPr>
        <w:t>管辖</w:t>
      </w:r>
      <w:r w:rsidRPr="005663BC">
        <w:rPr>
          <w:rFonts w:ascii="Times New Roman" w:eastAsia="宋体" w:hAnsi="Times New Roman" w:cs="Times New Roman"/>
          <w:color w:val="000000" w:themeColor="text1"/>
          <w:szCs w:val="21"/>
        </w:rPr>
        <w:t>n.</w:t>
      </w:r>
      <w:r w:rsidRPr="005663BC">
        <w:rPr>
          <w:rFonts w:ascii="Times New Roman" w:eastAsia="宋体" w:hAnsi="Times New Roman" w:cs="Times New Roman"/>
          <w:color w:val="000000" w:themeColor="text1"/>
          <w:szCs w:val="21"/>
        </w:rPr>
        <w:t>统治；规则</w:t>
      </w:r>
      <w:r w:rsidRPr="005663BC">
        <w:rPr>
          <w:rFonts w:ascii="Times New Roman" w:eastAsia="宋体" w:hAnsi="Times New Roman" w:cs="Times New Roman" w:hint="eastAsia"/>
          <w:color w:val="000000" w:themeColor="text1"/>
          <w:szCs w:val="21"/>
        </w:rPr>
        <w:t>，（古）直尺</w:t>
      </w:r>
    </w:p>
    <w:p w14:paraId="169955FA" w14:textId="6A8134A0" w:rsidR="005663BC" w:rsidRPr="005663BC" w:rsidRDefault="005663BC" w:rsidP="005663BC">
      <w:pPr>
        <w:spacing w:line="360" w:lineRule="auto"/>
        <w:ind w:firstLineChars="201" w:firstLine="422"/>
        <w:rPr>
          <w:rFonts w:ascii="Times New Roman" w:eastAsia="宋体" w:hAnsi="Times New Roman" w:cs="Times New Roman"/>
          <w:color w:val="000000" w:themeColor="text1"/>
          <w:szCs w:val="21"/>
        </w:rPr>
      </w:pPr>
      <w:r w:rsidRPr="005663BC">
        <w:rPr>
          <w:rFonts w:ascii="Times New Roman" w:eastAsia="宋体" w:hAnsi="Times New Roman" w:cs="Times New Roman"/>
          <w:color w:val="000000" w:themeColor="text1"/>
          <w:szCs w:val="21"/>
        </w:rPr>
        <w:t>ruler</w:t>
      </w:r>
      <w:r w:rsidRPr="005663BC">
        <w:rPr>
          <w:rFonts w:ascii="Times New Roman" w:eastAsia="宋体" w:hAnsi="Times New Roman" w:cs="Times New Roman"/>
          <w:color w:val="000000" w:themeColor="text1"/>
          <w:szCs w:val="21"/>
        </w:rPr>
        <w:t>：</w:t>
      </w:r>
      <w:r w:rsidRPr="005663BC">
        <w:rPr>
          <w:rFonts w:ascii="Times New Roman" w:eastAsia="宋体" w:hAnsi="Times New Roman" w:cs="Times New Roman"/>
          <w:color w:val="000000" w:themeColor="text1"/>
          <w:szCs w:val="21"/>
        </w:rPr>
        <w:t>[ˈruːlə(r)] n.</w:t>
      </w:r>
      <w:r w:rsidRPr="005663BC">
        <w:rPr>
          <w:rFonts w:ascii="Times New Roman" w:eastAsia="宋体" w:hAnsi="Times New Roman" w:cs="Times New Roman"/>
          <w:color w:val="000000" w:themeColor="text1"/>
          <w:szCs w:val="21"/>
        </w:rPr>
        <w:t>尺，统治者</w:t>
      </w:r>
    </w:p>
    <w:p w14:paraId="241DD1DF" w14:textId="79CCC3F3" w:rsidR="005663BC" w:rsidRPr="005663BC" w:rsidRDefault="005663BC" w:rsidP="005663BC">
      <w:pPr>
        <w:spacing w:line="360" w:lineRule="auto"/>
        <w:ind w:firstLineChars="201" w:firstLine="422"/>
        <w:rPr>
          <w:rFonts w:ascii="Times New Roman" w:eastAsia="宋体" w:hAnsi="Times New Roman" w:cs="Times New Roman"/>
          <w:color w:val="000000" w:themeColor="text1"/>
          <w:szCs w:val="21"/>
        </w:rPr>
      </w:pPr>
      <w:r w:rsidRPr="005663BC">
        <w:rPr>
          <w:rFonts w:ascii="Times New Roman" w:eastAsia="宋体" w:hAnsi="Times New Roman" w:cs="Times New Roman"/>
          <w:color w:val="000000" w:themeColor="text1"/>
          <w:szCs w:val="21"/>
        </w:rPr>
        <w:t>regular</w:t>
      </w:r>
      <w:r w:rsidRPr="005663BC">
        <w:rPr>
          <w:rFonts w:ascii="Times New Roman" w:eastAsia="宋体" w:hAnsi="Times New Roman" w:cs="Times New Roman"/>
          <w:color w:val="000000" w:themeColor="text1"/>
          <w:szCs w:val="21"/>
        </w:rPr>
        <w:t>：</w:t>
      </w:r>
      <w:r w:rsidRPr="005663BC">
        <w:rPr>
          <w:rFonts w:ascii="Times New Roman" w:eastAsia="宋体" w:hAnsi="Times New Roman" w:cs="Times New Roman"/>
          <w:color w:val="000000" w:themeColor="text1"/>
          <w:szCs w:val="21"/>
        </w:rPr>
        <w:t>[ˈre</w:t>
      </w:r>
      <w:r w:rsidRPr="005663BC">
        <w:rPr>
          <w:rFonts w:ascii="Times New Roman" w:eastAsia="宋体" w:hAnsi="Times New Roman" w:cs="Times New Roman" w:hint="eastAsia"/>
          <w:color w:val="000000" w:themeColor="text1"/>
          <w:szCs w:val="21"/>
        </w:rPr>
        <w:t>ɡ</w:t>
      </w:r>
      <w:r w:rsidRPr="005663BC">
        <w:rPr>
          <w:rFonts w:ascii="Times New Roman" w:eastAsia="宋体" w:hAnsi="Times New Roman" w:cs="Times New Roman"/>
          <w:color w:val="000000" w:themeColor="text1"/>
          <w:szCs w:val="21"/>
        </w:rPr>
        <w:t>jələ(r)] adj.</w:t>
      </w:r>
      <w:r w:rsidRPr="005663BC">
        <w:rPr>
          <w:rFonts w:ascii="Times New Roman" w:eastAsia="宋体" w:hAnsi="Times New Roman" w:cs="Times New Roman"/>
          <w:color w:val="000000" w:themeColor="text1"/>
          <w:szCs w:val="21"/>
        </w:rPr>
        <w:t>规则的；有规律的；定期的</w:t>
      </w:r>
      <w:r w:rsidRPr="005663BC">
        <w:rPr>
          <w:rFonts w:ascii="Times New Roman" w:eastAsia="宋体" w:hAnsi="Times New Roman" w:cs="Times New Roman" w:hint="eastAsia"/>
          <w:color w:val="000000" w:themeColor="text1"/>
          <w:szCs w:val="21"/>
        </w:rPr>
        <w:t>，经常做的</w:t>
      </w:r>
    </w:p>
    <w:p w14:paraId="7FD5F6BB" w14:textId="3F863BB6" w:rsidR="005663BC" w:rsidRPr="005663BC" w:rsidRDefault="005663BC" w:rsidP="005663BC">
      <w:pPr>
        <w:spacing w:line="360" w:lineRule="auto"/>
        <w:ind w:firstLineChars="201" w:firstLine="422"/>
        <w:rPr>
          <w:rFonts w:ascii="Times New Roman" w:eastAsia="宋体" w:hAnsi="Times New Roman" w:cs="Times New Roman"/>
          <w:color w:val="000000" w:themeColor="text1"/>
          <w:szCs w:val="21"/>
        </w:rPr>
      </w:pPr>
      <w:r w:rsidRPr="005663BC">
        <w:rPr>
          <w:rFonts w:ascii="Times New Roman" w:eastAsia="宋体" w:hAnsi="Times New Roman" w:cs="Times New Roman"/>
          <w:color w:val="000000" w:themeColor="text1"/>
          <w:szCs w:val="21"/>
        </w:rPr>
        <w:t>regulate</w:t>
      </w:r>
      <w:r w:rsidRPr="005663BC">
        <w:rPr>
          <w:rFonts w:ascii="Times New Roman" w:eastAsia="宋体" w:hAnsi="Times New Roman" w:cs="Times New Roman"/>
          <w:color w:val="000000" w:themeColor="text1"/>
          <w:szCs w:val="21"/>
        </w:rPr>
        <w:t>：</w:t>
      </w:r>
      <w:r w:rsidRPr="005663BC">
        <w:rPr>
          <w:rFonts w:ascii="Times New Roman" w:eastAsia="宋体" w:hAnsi="Times New Roman" w:cs="Times New Roman"/>
          <w:color w:val="000000" w:themeColor="text1"/>
          <w:szCs w:val="21"/>
        </w:rPr>
        <w:t>[ˈre</w:t>
      </w:r>
      <w:r w:rsidRPr="005663BC">
        <w:rPr>
          <w:rFonts w:ascii="Times New Roman" w:eastAsia="宋体" w:hAnsi="Times New Roman" w:cs="Times New Roman" w:hint="eastAsia"/>
          <w:color w:val="000000" w:themeColor="text1"/>
          <w:szCs w:val="21"/>
        </w:rPr>
        <w:t>ɡ</w:t>
      </w:r>
      <w:r w:rsidRPr="005663BC">
        <w:rPr>
          <w:rFonts w:ascii="Times New Roman" w:eastAsia="宋体" w:hAnsi="Times New Roman" w:cs="Times New Roman"/>
          <w:color w:val="000000" w:themeColor="text1"/>
          <w:szCs w:val="21"/>
        </w:rPr>
        <w:t>juleɪt] vt.</w:t>
      </w:r>
      <w:r w:rsidRPr="005663BC">
        <w:rPr>
          <w:rFonts w:ascii="Times New Roman" w:eastAsia="宋体" w:hAnsi="Times New Roman" w:cs="Times New Roman" w:hint="eastAsia"/>
          <w:color w:val="000000" w:themeColor="text1"/>
          <w:szCs w:val="21"/>
        </w:rPr>
        <w:t>管理，控制，约束，调节</w:t>
      </w:r>
    </w:p>
    <w:p w14:paraId="61AE3E76" w14:textId="6B32AB9B" w:rsidR="00702AD7" w:rsidRDefault="005663BC" w:rsidP="00153793">
      <w:pPr>
        <w:spacing w:line="360" w:lineRule="auto"/>
        <w:ind w:firstLineChars="201" w:firstLine="422"/>
        <w:rPr>
          <w:rFonts w:ascii="Times New Roman" w:eastAsia="宋体" w:hAnsi="Times New Roman" w:cs="Times New Roman"/>
          <w:color w:val="000000" w:themeColor="text1"/>
          <w:szCs w:val="21"/>
        </w:rPr>
      </w:pPr>
      <w:r w:rsidRPr="005663BC">
        <w:rPr>
          <w:rFonts w:ascii="Times New Roman" w:eastAsia="宋体" w:hAnsi="Times New Roman" w:cs="Times New Roman"/>
          <w:color w:val="000000" w:themeColor="text1"/>
          <w:szCs w:val="21"/>
        </w:rPr>
        <w:t>regulation</w:t>
      </w:r>
      <w:r w:rsidRPr="005663BC">
        <w:rPr>
          <w:rFonts w:ascii="Times New Roman" w:eastAsia="宋体" w:hAnsi="Times New Roman" w:cs="Times New Roman"/>
          <w:color w:val="000000" w:themeColor="text1"/>
          <w:szCs w:val="21"/>
        </w:rPr>
        <w:t>：</w:t>
      </w:r>
      <w:r w:rsidRPr="005663BC">
        <w:rPr>
          <w:rFonts w:ascii="Times New Roman" w:eastAsia="宋体" w:hAnsi="Times New Roman" w:cs="Times New Roman"/>
          <w:color w:val="000000" w:themeColor="text1"/>
          <w:szCs w:val="21"/>
        </w:rPr>
        <w:t>[ˌre</w:t>
      </w:r>
      <w:r w:rsidRPr="005663BC">
        <w:rPr>
          <w:rFonts w:ascii="Times New Roman" w:eastAsia="宋体" w:hAnsi="Times New Roman" w:cs="Times New Roman" w:hint="eastAsia"/>
          <w:color w:val="000000" w:themeColor="text1"/>
          <w:szCs w:val="21"/>
        </w:rPr>
        <w:t>ɡ</w:t>
      </w:r>
      <w:r w:rsidRPr="005663BC">
        <w:rPr>
          <w:rFonts w:ascii="Times New Roman" w:eastAsia="宋体" w:hAnsi="Times New Roman" w:cs="Times New Roman"/>
          <w:color w:val="000000" w:themeColor="text1"/>
          <w:szCs w:val="21"/>
        </w:rPr>
        <w:t>juˈleɪʃn] n.</w:t>
      </w:r>
      <w:r w:rsidRPr="005663BC">
        <w:rPr>
          <w:rFonts w:ascii="Times New Roman" w:eastAsia="宋体" w:hAnsi="Times New Roman" w:cs="Times New Roman"/>
          <w:color w:val="000000" w:themeColor="text1"/>
          <w:szCs w:val="21"/>
        </w:rPr>
        <w:t>管理</w:t>
      </w:r>
      <w:r w:rsidRPr="005663BC">
        <w:rPr>
          <w:rFonts w:ascii="Times New Roman" w:eastAsia="宋体" w:hAnsi="Times New Roman" w:cs="Times New Roman" w:hint="eastAsia"/>
          <w:color w:val="000000" w:themeColor="text1"/>
          <w:szCs w:val="21"/>
        </w:rPr>
        <w:t>，控制</w:t>
      </w:r>
      <w:r w:rsidRPr="005663BC">
        <w:rPr>
          <w:rFonts w:ascii="Times New Roman" w:eastAsia="宋体" w:hAnsi="Times New Roman" w:cs="Times New Roman"/>
          <w:color w:val="000000" w:themeColor="text1"/>
          <w:szCs w:val="21"/>
        </w:rPr>
        <w:t>；规则</w:t>
      </w:r>
    </w:p>
    <w:p w14:paraId="610830E6" w14:textId="420AB4BE" w:rsidR="00A77ECC" w:rsidRPr="00A77ECC" w:rsidRDefault="00A77ECC" w:rsidP="00A77ECC">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A77ECC">
        <w:rPr>
          <w:rFonts w:ascii="Times New Roman" w:eastAsia="宋体" w:hAnsi="Times New Roman" w:cs="Times New Roman" w:hint="eastAsia"/>
          <w:b w:val="0"/>
          <w:color w:val="000000" w:themeColor="text1"/>
          <w:sz w:val="21"/>
          <w:szCs w:val="21"/>
          <w:shd w:val="clear" w:color="auto" w:fill="FFFFFF"/>
        </w:rPr>
        <w:lastRenderedPageBreak/>
        <w:t>symbol</w:t>
      </w:r>
      <w:r w:rsidRPr="00A77ECC">
        <w:rPr>
          <w:rFonts w:ascii="Times New Roman" w:eastAsia="宋体" w:hAnsi="Times New Roman" w:cs="Times New Roman" w:hint="eastAsia"/>
          <w:b w:val="0"/>
          <w:color w:val="000000" w:themeColor="text1"/>
          <w:sz w:val="21"/>
          <w:szCs w:val="21"/>
          <w:shd w:val="clear" w:color="auto" w:fill="FFFFFF"/>
        </w:rPr>
        <w:t>（象征）：</w:t>
      </w:r>
      <w:r w:rsidR="005663BC">
        <w:rPr>
          <w:rFonts w:ascii="Times New Roman" w:eastAsia="宋体" w:hAnsi="Times New Roman" w:cs="Times New Roman" w:hint="eastAsia"/>
          <w:b w:val="0"/>
          <w:color w:val="000000" w:themeColor="text1"/>
          <w:sz w:val="21"/>
          <w:szCs w:val="21"/>
          <w:shd w:val="clear" w:color="auto" w:fill="FFFFFF"/>
        </w:rPr>
        <w:t>可以</w:t>
      </w:r>
      <w:r w:rsidRPr="00A77ECC">
        <w:rPr>
          <w:rFonts w:ascii="Times New Roman" w:eastAsia="宋体" w:hAnsi="Times New Roman" w:cs="Times New Roman" w:hint="eastAsia"/>
          <w:b w:val="0"/>
          <w:color w:val="000000" w:themeColor="text1"/>
          <w:sz w:val="21"/>
          <w:szCs w:val="21"/>
          <w:shd w:val="clear" w:color="auto" w:fill="FFFFFF"/>
        </w:rPr>
        <w:t>拼到一起的符木</w:t>
      </w:r>
    </w:p>
    <w:p w14:paraId="112CA0DD" w14:textId="1F59D9DE" w:rsidR="00A77ECC" w:rsidRPr="00A77ECC" w:rsidRDefault="005663BC" w:rsidP="00A77EC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中国古人用虎符作为</w:t>
      </w:r>
      <w:r w:rsidR="00A77ECC" w:rsidRPr="00A77ECC">
        <w:rPr>
          <w:rFonts w:ascii="Times New Roman" w:eastAsia="宋体" w:hAnsi="Times New Roman" w:cs="Times New Roman" w:hint="eastAsia"/>
          <w:color w:val="000000" w:themeColor="text1"/>
          <w:szCs w:val="21"/>
        </w:rPr>
        <w:t>调兵遣将的令牌，分为左右两半，右符留存中央，左符在将领之手。皇帝若派人前往调动军队，就需带上右符，持符验合，</w:t>
      </w:r>
      <w:r>
        <w:rPr>
          <w:rFonts w:ascii="Times New Roman" w:eastAsia="宋体" w:hAnsi="Times New Roman" w:cs="Times New Roman" w:hint="eastAsia"/>
          <w:color w:val="000000" w:themeColor="text1"/>
          <w:szCs w:val="21"/>
        </w:rPr>
        <w:t>军队</w:t>
      </w:r>
      <w:r w:rsidR="00A77ECC" w:rsidRPr="00A77ECC">
        <w:rPr>
          <w:rFonts w:ascii="Times New Roman" w:eastAsia="宋体" w:hAnsi="Times New Roman" w:cs="Times New Roman" w:hint="eastAsia"/>
          <w:color w:val="000000" w:themeColor="text1"/>
          <w:szCs w:val="21"/>
        </w:rPr>
        <w:t>才能听命而动。为了防止伪造，虎符的左右两半设有凹凸机关，两符相合，则为真品。这就是“符合”一词的来源。</w:t>
      </w:r>
    </w:p>
    <w:p w14:paraId="7823E997" w14:textId="6E2012E2"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虎符体现了我们古人的智慧。不过这种智慧并非我们中国人独家所有，古希腊人很早就出现了类似虎符的信物，称为</w:t>
      </w:r>
      <w:r w:rsidR="005663B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hint="eastAsia"/>
          <w:color w:val="000000" w:themeColor="text1"/>
          <w:szCs w:val="21"/>
        </w:rPr>
        <w:t>符木</w:t>
      </w:r>
      <w:r w:rsidR="005663B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hint="eastAsia"/>
          <w:color w:val="000000" w:themeColor="text1"/>
          <w:szCs w:val="21"/>
        </w:rPr>
        <w:t>。</w:t>
      </w:r>
      <w:r w:rsidR="005663BC" w:rsidRPr="00A77ECC">
        <w:rPr>
          <w:rFonts w:ascii="Times New Roman" w:eastAsia="宋体" w:hAnsi="Times New Roman" w:cs="Times New Roman" w:hint="eastAsia"/>
          <w:color w:val="000000" w:themeColor="text1"/>
          <w:szCs w:val="21"/>
        </w:rPr>
        <w:t>符木</w:t>
      </w:r>
      <w:r w:rsidRPr="00A77ECC">
        <w:rPr>
          <w:rFonts w:ascii="Times New Roman" w:eastAsia="宋体" w:hAnsi="Times New Roman" w:cs="Times New Roman" w:hint="eastAsia"/>
          <w:color w:val="000000" w:themeColor="text1"/>
          <w:szCs w:val="21"/>
        </w:rPr>
        <w:t>用木头或其他材料制成，一分为二，由双方分别保留，使用时拼合到一起以验证真伪。</w:t>
      </w:r>
    </w:p>
    <w:p w14:paraId="6F0C3FF8" w14:textId="6A46F5EF" w:rsidR="00A77ECC" w:rsidRPr="00A77ECC" w:rsidRDefault="00A77ECC" w:rsidP="005663B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 xml:space="preserve"> </w:t>
      </w:r>
      <w:r w:rsidRPr="00A77ECC">
        <w:rPr>
          <w:rFonts w:ascii="Times New Roman" w:eastAsia="宋体" w:hAnsi="Times New Roman" w:cs="Times New Roman" w:hint="eastAsia"/>
          <w:color w:val="000000" w:themeColor="text1"/>
          <w:szCs w:val="21"/>
        </w:rPr>
        <w:t>符木广泛地应用于古希腊人的生活。比如，在经济领域，符木相当于借条，在上面刻有借贷信息，借贷双方各持一半，日后凭此信物来清偿债务。在政治领域，</w:t>
      </w:r>
      <w:r w:rsidRPr="00A77ECC">
        <w:rPr>
          <w:rFonts w:ascii="Times New Roman" w:eastAsia="宋体" w:hAnsi="Times New Roman" w:cs="Times New Roman" w:hint="eastAsia"/>
          <w:color w:val="000000" w:themeColor="text1"/>
          <w:szCs w:val="21"/>
        </w:rPr>
        <w:t>symbolon</w:t>
      </w:r>
      <w:r w:rsidRPr="00A77ECC">
        <w:rPr>
          <w:rFonts w:ascii="Times New Roman" w:eastAsia="宋体" w:hAnsi="Times New Roman" w:cs="Times New Roman" w:hint="eastAsia"/>
          <w:color w:val="000000" w:themeColor="text1"/>
          <w:szCs w:val="21"/>
        </w:rPr>
        <w:t>符木可用作结盟或立约的信物，在上面刻有相关信息，双方各持一半，日后凭此信物来履行约定。</w:t>
      </w:r>
      <w:r w:rsidR="005663BC">
        <w:rPr>
          <w:rFonts w:ascii="Times New Roman" w:eastAsia="宋体" w:hAnsi="Times New Roman" w:cs="Times New Roman" w:hint="eastAsia"/>
          <w:color w:val="000000" w:themeColor="text1"/>
          <w:szCs w:val="21"/>
        </w:rPr>
        <w:t>英语单词</w:t>
      </w:r>
      <w:r w:rsidR="005663BC" w:rsidRPr="00A77ECC">
        <w:rPr>
          <w:rFonts w:ascii="Times New Roman" w:eastAsia="宋体" w:hAnsi="Times New Roman" w:cs="Times New Roman" w:hint="eastAsia"/>
          <w:color w:val="000000" w:themeColor="text1"/>
          <w:szCs w:val="21"/>
        </w:rPr>
        <w:t>symbol</w:t>
      </w:r>
      <w:r w:rsidR="005663BC" w:rsidRPr="00A77ECC">
        <w:rPr>
          <w:rFonts w:ascii="Times New Roman" w:eastAsia="宋体" w:hAnsi="Times New Roman" w:cs="Times New Roman" w:hint="eastAsia"/>
          <w:color w:val="000000" w:themeColor="text1"/>
          <w:szCs w:val="21"/>
        </w:rPr>
        <w:t>（象征、标志）</w:t>
      </w:r>
      <w:r w:rsidR="005663BC">
        <w:rPr>
          <w:rFonts w:ascii="Times New Roman" w:eastAsia="宋体" w:hAnsi="Times New Roman" w:cs="Times New Roman" w:hint="eastAsia"/>
          <w:color w:val="000000" w:themeColor="text1"/>
          <w:szCs w:val="21"/>
        </w:rPr>
        <w:t>就反映了古人的这种做法。</w:t>
      </w:r>
    </w:p>
    <w:p w14:paraId="64DBBABD" w14:textId="0632AF16" w:rsidR="005663BC" w:rsidRDefault="005663BC" w:rsidP="00A77EC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sidRPr="00A77ECC">
        <w:rPr>
          <w:rFonts w:ascii="Times New Roman" w:eastAsia="宋体" w:hAnsi="Times New Roman" w:cs="Times New Roman" w:hint="eastAsia"/>
          <w:color w:val="000000" w:themeColor="text1"/>
          <w:szCs w:val="21"/>
        </w:rPr>
        <w:t>symbol</w:t>
      </w:r>
      <w:r w:rsidRPr="00A77ECC">
        <w:rPr>
          <w:rFonts w:ascii="Times New Roman" w:eastAsia="宋体" w:hAnsi="Times New Roman" w:cs="Times New Roman" w:hint="eastAsia"/>
          <w:color w:val="000000" w:themeColor="text1"/>
          <w:szCs w:val="21"/>
        </w:rPr>
        <w:t>（象征、标志）</w:t>
      </w:r>
      <w:r>
        <w:rPr>
          <w:rFonts w:ascii="Times New Roman" w:eastAsia="宋体" w:hAnsi="Times New Roman" w:cs="Times New Roman" w:hint="eastAsia"/>
          <w:color w:val="000000" w:themeColor="text1"/>
          <w:szCs w:val="21"/>
        </w:rPr>
        <w:t>来自希腊语，前缀</w:t>
      </w:r>
      <w:r>
        <w:rPr>
          <w:rFonts w:ascii="Times New Roman" w:eastAsia="宋体" w:hAnsi="Times New Roman" w:cs="Times New Roman" w:hint="eastAsia"/>
          <w:color w:val="000000" w:themeColor="text1"/>
          <w:szCs w:val="21"/>
        </w:rPr>
        <w:t>sym-</w:t>
      </w:r>
      <w:r>
        <w:rPr>
          <w:rFonts w:ascii="Times New Roman" w:eastAsia="宋体" w:hAnsi="Times New Roman" w:cs="Times New Roman" w:hint="eastAsia"/>
          <w:color w:val="000000" w:themeColor="text1"/>
          <w:szCs w:val="21"/>
        </w:rPr>
        <w:t>等同于</w:t>
      </w:r>
      <w:r>
        <w:rPr>
          <w:rFonts w:ascii="Times New Roman" w:eastAsia="宋体" w:hAnsi="Times New Roman" w:cs="Times New Roman" w:hint="eastAsia"/>
          <w:color w:val="000000" w:themeColor="text1"/>
          <w:szCs w:val="21"/>
        </w:rPr>
        <w:t>com-</w:t>
      </w:r>
      <w:r>
        <w:rPr>
          <w:rFonts w:ascii="Times New Roman" w:eastAsia="宋体" w:hAnsi="Times New Roman" w:cs="Times New Roman" w:hint="eastAsia"/>
          <w:color w:val="000000" w:themeColor="text1"/>
          <w:szCs w:val="21"/>
        </w:rPr>
        <w:t>表示“一起”，词根</w:t>
      </w:r>
      <w:r>
        <w:rPr>
          <w:rFonts w:ascii="Times New Roman" w:eastAsia="宋体" w:hAnsi="Times New Roman" w:cs="Times New Roman" w:hint="eastAsia"/>
          <w:color w:val="000000" w:themeColor="text1"/>
          <w:szCs w:val="21"/>
        </w:rPr>
        <w:t>bol-</w:t>
      </w:r>
      <w:r>
        <w:rPr>
          <w:rFonts w:ascii="Times New Roman" w:eastAsia="宋体" w:hAnsi="Times New Roman" w:cs="Times New Roman" w:hint="eastAsia"/>
          <w:color w:val="000000" w:themeColor="text1"/>
          <w:szCs w:val="21"/>
        </w:rPr>
        <w:t>表示“扔，投掷”，整个单词的字面意思就是</w:t>
      </w:r>
      <w:r w:rsidRPr="00A77ECC">
        <w:rPr>
          <w:rFonts w:ascii="Times New Roman" w:eastAsia="宋体" w:hAnsi="Times New Roman" w:cs="Times New Roman" w:hint="eastAsia"/>
          <w:color w:val="000000" w:themeColor="text1"/>
          <w:szCs w:val="21"/>
        </w:rPr>
        <w:t>“扔到一起的东西”</w:t>
      </w:r>
      <w:r>
        <w:rPr>
          <w:rFonts w:ascii="Times New Roman" w:eastAsia="宋体" w:hAnsi="Times New Roman" w:cs="Times New Roman" w:hint="eastAsia"/>
          <w:color w:val="000000" w:themeColor="text1"/>
          <w:szCs w:val="21"/>
        </w:rPr>
        <w:t>，引申为“可以拼到一起的东西”，最早指的就是古希腊人使用的这种符木。</w:t>
      </w:r>
    </w:p>
    <w:p w14:paraId="299CDA92" w14:textId="7CA71401"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由于</w:t>
      </w:r>
      <w:r w:rsidR="005663BC">
        <w:rPr>
          <w:rFonts w:ascii="Times New Roman" w:eastAsia="宋体" w:hAnsi="Times New Roman" w:cs="Times New Roman" w:hint="eastAsia"/>
          <w:color w:val="000000" w:themeColor="text1"/>
          <w:szCs w:val="21"/>
        </w:rPr>
        <w:t>符木</w:t>
      </w:r>
      <w:r w:rsidRPr="00A77ECC">
        <w:rPr>
          <w:rFonts w:ascii="Times New Roman" w:eastAsia="宋体" w:hAnsi="Times New Roman" w:cs="Times New Roman" w:hint="eastAsia"/>
          <w:color w:val="000000" w:themeColor="text1"/>
          <w:szCs w:val="21"/>
        </w:rPr>
        <w:t>象征着特定的身份</w:t>
      </w:r>
      <w:r w:rsidR="00DC7853">
        <w:rPr>
          <w:rFonts w:ascii="Times New Roman" w:eastAsia="宋体" w:hAnsi="Times New Roman" w:cs="Times New Roman" w:hint="eastAsia"/>
          <w:color w:val="000000" w:themeColor="text1"/>
          <w:szCs w:val="21"/>
        </w:rPr>
        <w:t>或</w:t>
      </w:r>
      <w:r w:rsidRPr="00A77ECC">
        <w:rPr>
          <w:rFonts w:ascii="Times New Roman" w:eastAsia="宋体" w:hAnsi="Times New Roman" w:cs="Times New Roman" w:hint="eastAsia"/>
          <w:color w:val="000000" w:themeColor="text1"/>
          <w:szCs w:val="21"/>
        </w:rPr>
        <w:t>权利，所以</w:t>
      </w:r>
      <w:r w:rsidR="005663BC">
        <w:rPr>
          <w:rFonts w:ascii="Times New Roman" w:eastAsia="宋体" w:hAnsi="Times New Roman" w:cs="Times New Roman" w:hint="eastAsia"/>
          <w:color w:val="000000" w:themeColor="text1"/>
          <w:szCs w:val="21"/>
        </w:rPr>
        <w:t>原本表示“符木”的单词</w:t>
      </w:r>
      <w:r w:rsidR="005663BC">
        <w:rPr>
          <w:rFonts w:ascii="Times New Roman" w:eastAsia="宋体" w:hAnsi="Times New Roman" w:cs="Times New Roman" w:hint="eastAsia"/>
          <w:color w:val="000000" w:themeColor="text1"/>
          <w:szCs w:val="21"/>
        </w:rPr>
        <w:t>symbol</w:t>
      </w:r>
      <w:r w:rsidR="005663BC">
        <w:rPr>
          <w:rFonts w:ascii="Times New Roman" w:eastAsia="宋体" w:hAnsi="Times New Roman" w:cs="Times New Roman" w:hint="eastAsia"/>
          <w:color w:val="000000" w:themeColor="text1"/>
          <w:szCs w:val="21"/>
        </w:rPr>
        <w:t>又</w:t>
      </w:r>
      <w:r w:rsidRPr="00A77ECC">
        <w:rPr>
          <w:rFonts w:ascii="Times New Roman" w:eastAsia="宋体" w:hAnsi="Times New Roman" w:cs="Times New Roman" w:hint="eastAsia"/>
          <w:color w:val="000000" w:themeColor="text1"/>
          <w:szCs w:val="21"/>
        </w:rPr>
        <w:t>引申出“象征、象征之物”的含义，比如：</w:t>
      </w:r>
      <w:r w:rsidRPr="00A77ECC">
        <w:rPr>
          <w:rFonts w:ascii="Times New Roman" w:eastAsia="宋体" w:hAnsi="Times New Roman" w:cs="Times New Roman" w:hint="eastAsia"/>
          <w:color w:val="000000" w:themeColor="text1"/>
          <w:szCs w:val="21"/>
        </w:rPr>
        <w:t xml:space="preserve">The dove is a universal symbol of peace. </w:t>
      </w:r>
      <w:r w:rsidRPr="00A77ECC">
        <w:rPr>
          <w:rFonts w:ascii="Times New Roman" w:eastAsia="宋体" w:hAnsi="Times New Roman" w:cs="Times New Roman" w:hint="eastAsia"/>
          <w:color w:val="000000" w:themeColor="text1"/>
          <w:szCs w:val="21"/>
        </w:rPr>
        <w:t>鸽子是和平的通用象征。</w:t>
      </w:r>
    </w:p>
    <w:p w14:paraId="0179CDF0"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symbol</w:t>
      </w:r>
      <w:r w:rsidRPr="00A77ECC">
        <w:rPr>
          <w:rFonts w:ascii="Times New Roman" w:eastAsia="宋体" w:hAnsi="Times New Roman" w:cs="Times New Roman" w:hint="eastAsia"/>
          <w:color w:val="000000" w:themeColor="text1"/>
          <w:szCs w:val="21"/>
        </w:rPr>
        <w:t>派生出动词</w:t>
      </w:r>
      <w:r w:rsidRPr="00A77ECC">
        <w:rPr>
          <w:rFonts w:ascii="Times New Roman" w:eastAsia="宋体" w:hAnsi="Times New Roman" w:cs="Times New Roman" w:hint="eastAsia"/>
          <w:color w:val="000000" w:themeColor="text1"/>
          <w:szCs w:val="21"/>
        </w:rPr>
        <w:t>symbolize</w:t>
      </w:r>
      <w:r w:rsidRPr="00A77ECC">
        <w:rPr>
          <w:rFonts w:ascii="Times New Roman" w:eastAsia="宋体" w:hAnsi="Times New Roman" w:cs="Times New Roman" w:hint="eastAsia"/>
          <w:color w:val="000000" w:themeColor="text1"/>
          <w:szCs w:val="21"/>
        </w:rPr>
        <w:t>，表示“象征、代表”，比如：</w:t>
      </w:r>
      <w:r w:rsidRPr="00A77ECC">
        <w:rPr>
          <w:rFonts w:ascii="Times New Roman" w:eastAsia="宋体" w:hAnsi="Times New Roman" w:cs="Times New Roman" w:hint="eastAsia"/>
          <w:color w:val="000000" w:themeColor="text1"/>
          <w:szCs w:val="21"/>
        </w:rPr>
        <w:t xml:space="preserve">The lion symbolizes courage, strength and authority. </w:t>
      </w:r>
      <w:r w:rsidRPr="00A77ECC">
        <w:rPr>
          <w:rFonts w:ascii="Times New Roman" w:eastAsia="宋体" w:hAnsi="Times New Roman" w:cs="Times New Roman" w:hint="eastAsia"/>
          <w:color w:val="000000" w:themeColor="text1"/>
          <w:szCs w:val="21"/>
        </w:rPr>
        <w:t>狮子象征着勇气、力量和权威。</w:t>
      </w:r>
    </w:p>
    <w:p w14:paraId="38DE1AD3"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symbol</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[ˈsɪmb(ə)l] n.</w:t>
      </w:r>
      <w:r w:rsidRPr="00A77ECC">
        <w:rPr>
          <w:rFonts w:ascii="Times New Roman" w:eastAsia="宋体" w:hAnsi="Times New Roman" w:cs="Times New Roman" w:hint="eastAsia"/>
          <w:color w:val="000000" w:themeColor="text1"/>
          <w:szCs w:val="21"/>
        </w:rPr>
        <w:t>符号，标志；象征，代表性的人或物</w:t>
      </w:r>
    </w:p>
    <w:p w14:paraId="671CB9F2" w14:textId="149D90DE" w:rsidR="00A77ECC" w:rsidRDefault="00A77ECC" w:rsidP="00153793">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symbolize</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[ˈsɪmbəlaɪz] vt.</w:t>
      </w:r>
      <w:r w:rsidRPr="00A77ECC">
        <w:rPr>
          <w:rFonts w:ascii="Times New Roman" w:eastAsia="宋体" w:hAnsi="Times New Roman" w:cs="Times New Roman" w:hint="eastAsia"/>
          <w:color w:val="000000" w:themeColor="text1"/>
          <w:szCs w:val="21"/>
        </w:rPr>
        <w:t>象征，代表</w:t>
      </w:r>
    </w:p>
    <w:p w14:paraId="58D50671" w14:textId="13E26DD2" w:rsidR="00B63794" w:rsidRPr="00B63794" w:rsidRDefault="00DC7853" w:rsidP="00B63794">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B63794">
        <w:rPr>
          <w:rFonts w:ascii="Times New Roman" w:eastAsia="宋体" w:hAnsi="Times New Roman" w:cs="Times New Roman" w:hint="eastAsia"/>
          <w:b w:val="0"/>
          <w:color w:val="000000" w:themeColor="text1"/>
          <w:sz w:val="21"/>
          <w:szCs w:val="21"/>
          <w:shd w:val="clear" w:color="auto" w:fill="FFFFFF"/>
        </w:rPr>
        <w:t>battery</w:t>
      </w:r>
      <w:r w:rsidRPr="00B63794">
        <w:rPr>
          <w:rFonts w:ascii="Times New Roman" w:eastAsia="宋体" w:hAnsi="Times New Roman" w:cs="Times New Roman" w:hint="eastAsia"/>
          <w:b w:val="0"/>
          <w:color w:val="000000" w:themeColor="text1"/>
          <w:sz w:val="21"/>
          <w:szCs w:val="21"/>
          <w:shd w:val="clear" w:color="auto" w:fill="FFFFFF"/>
        </w:rPr>
        <w:t>（电池）</w:t>
      </w:r>
      <w:r>
        <w:rPr>
          <w:rFonts w:ascii="Times New Roman" w:eastAsia="宋体" w:hAnsi="Times New Roman" w:cs="Times New Roman" w:hint="eastAsia"/>
          <w:b w:val="0"/>
          <w:color w:val="000000" w:themeColor="text1"/>
          <w:sz w:val="21"/>
          <w:szCs w:val="21"/>
          <w:shd w:val="clear" w:color="auto" w:fill="FFFFFF"/>
        </w:rPr>
        <w:t>：</w:t>
      </w:r>
      <w:r w:rsidR="00B63794" w:rsidRPr="00B63794">
        <w:rPr>
          <w:rFonts w:ascii="Times New Roman" w:eastAsia="宋体" w:hAnsi="Times New Roman" w:cs="Times New Roman" w:hint="eastAsia"/>
          <w:b w:val="0"/>
          <w:color w:val="000000" w:themeColor="text1"/>
          <w:sz w:val="21"/>
          <w:szCs w:val="21"/>
          <w:shd w:val="clear" w:color="auto" w:fill="FFFFFF"/>
        </w:rPr>
        <w:t>能够连续发射</w:t>
      </w:r>
      <w:r>
        <w:rPr>
          <w:rFonts w:ascii="Times New Roman" w:eastAsia="宋体" w:hAnsi="Times New Roman" w:cs="Times New Roman" w:hint="eastAsia"/>
          <w:b w:val="0"/>
          <w:color w:val="000000" w:themeColor="text1"/>
          <w:sz w:val="21"/>
          <w:szCs w:val="21"/>
          <w:shd w:val="clear" w:color="auto" w:fill="FFFFFF"/>
        </w:rPr>
        <w:t>炮弹的火炮组</w:t>
      </w:r>
    </w:p>
    <w:p w14:paraId="7F64FD55" w14:textId="00F4E968" w:rsidR="00B63794" w:rsidRPr="00B63794" w:rsidRDefault="00B63794" w:rsidP="00B63794">
      <w:pPr>
        <w:spacing w:line="360" w:lineRule="auto"/>
        <w:ind w:firstLineChars="201" w:firstLine="422"/>
        <w:rPr>
          <w:rFonts w:ascii="Times New Roman" w:eastAsia="宋体" w:hAnsi="Times New Roman" w:cs="Times New Roman"/>
          <w:color w:val="000000" w:themeColor="text1"/>
          <w:szCs w:val="21"/>
        </w:rPr>
      </w:pPr>
      <w:r w:rsidRPr="00B63794">
        <w:rPr>
          <w:rFonts w:ascii="Times New Roman" w:eastAsia="宋体" w:hAnsi="Times New Roman" w:cs="Times New Roman" w:hint="eastAsia"/>
          <w:color w:val="000000" w:themeColor="text1"/>
          <w:szCs w:val="21"/>
        </w:rPr>
        <w:t>英语中表示“电池”的单词</w:t>
      </w:r>
      <w:r w:rsidRPr="00B63794">
        <w:rPr>
          <w:rFonts w:ascii="Times New Roman" w:eastAsia="宋体" w:hAnsi="Times New Roman" w:cs="Times New Roman" w:hint="eastAsia"/>
          <w:color w:val="000000" w:themeColor="text1"/>
          <w:szCs w:val="21"/>
        </w:rPr>
        <w:t>battery</w:t>
      </w:r>
      <w:r w:rsidRPr="00B63794">
        <w:rPr>
          <w:rFonts w:ascii="Times New Roman" w:eastAsia="宋体" w:hAnsi="Times New Roman" w:cs="Times New Roman" w:hint="eastAsia"/>
          <w:color w:val="000000" w:themeColor="text1"/>
          <w:szCs w:val="21"/>
        </w:rPr>
        <w:t>来自法语，衍生自拉丁词根</w:t>
      </w:r>
      <w:r w:rsidRPr="00B63794">
        <w:rPr>
          <w:rFonts w:ascii="Times New Roman" w:eastAsia="宋体" w:hAnsi="Times New Roman" w:cs="Times New Roman" w:hint="eastAsia"/>
          <w:color w:val="000000" w:themeColor="text1"/>
          <w:szCs w:val="21"/>
        </w:rPr>
        <w:t>batt-</w:t>
      </w:r>
      <w:r w:rsidRPr="00B63794">
        <w:rPr>
          <w:rFonts w:ascii="Times New Roman" w:eastAsia="宋体" w:hAnsi="Times New Roman" w:cs="Times New Roman" w:hint="eastAsia"/>
          <w:color w:val="000000" w:themeColor="text1"/>
          <w:szCs w:val="21"/>
        </w:rPr>
        <w:t>（击打），同根词还有</w:t>
      </w:r>
      <w:r w:rsidRPr="00B63794">
        <w:rPr>
          <w:rFonts w:ascii="Times New Roman" w:eastAsia="宋体" w:hAnsi="Times New Roman" w:cs="Times New Roman" w:hint="eastAsia"/>
          <w:color w:val="000000" w:themeColor="text1"/>
          <w:szCs w:val="21"/>
        </w:rPr>
        <w:t>battle</w:t>
      </w:r>
      <w:r w:rsidRPr="00B63794">
        <w:rPr>
          <w:rFonts w:ascii="Times New Roman" w:eastAsia="宋体" w:hAnsi="Times New Roman" w:cs="Times New Roman" w:hint="eastAsia"/>
          <w:color w:val="000000" w:themeColor="text1"/>
          <w:szCs w:val="21"/>
        </w:rPr>
        <w:t>（战役）等。</w:t>
      </w:r>
      <w:r w:rsidRPr="00B63794">
        <w:rPr>
          <w:rFonts w:ascii="Times New Roman" w:eastAsia="宋体" w:hAnsi="Times New Roman" w:cs="Times New Roman" w:hint="eastAsia"/>
          <w:color w:val="000000" w:themeColor="text1"/>
          <w:szCs w:val="21"/>
        </w:rPr>
        <w:t>battery</w:t>
      </w:r>
      <w:r w:rsidRPr="00B63794">
        <w:rPr>
          <w:rFonts w:ascii="Times New Roman" w:eastAsia="宋体" w:hAnsi="Times New Roman" w:cs="Times New Roman" w:hint="eastAsia"/>
          <w:color w:val="000000" w:themeColor="text1"/>
          <w:szCs w:val="21"/>
        </w:rPr>
        <w:t>最初用作动词</w:t>
      </w:r>
      <w:r w:rsidRPr="00B63794">
        <w:rPr>
          <w:rFonts w:ascii="Times New Roman" w:eastAsia="宋体" w:hAnsi="Times New Roman" w:cs="Times New Roman" w:hint="eastAsia"/>
          <w:color w:val="000000" w:themeColor="text1"/>
          <w:szCs w:val="21"/>
        </w:rPr>
        <w:t>batter</w:t>
      </w:r>
      <w:r w:rsidRPr="00B63794">
        <w:rPr>
          <w:rFonts w:ascii="Times New Roman" w:eastAsia="宋体" w:hAnsi="Times New Roman" w:cs="Times New Roman" w:hint="eastAsia"/>
          <w:color w:val="000000" w:themeColor="text1"/>
          <w:szCs w:val="21"/>
        </w:rPr>
        <w:t>（</w:t>
      </w:r>
      <w:r w:rsidR="00DC7853">
        <w:rPr>
          <w:rFonts w:ascii="Times New Roman" w:eastAsia="宋体" w:hAnsi="Times New Roman" w:cs="Times New Roman" w:hint="eastAsia"/>
          <w:color w:val="000000" w:themeColor="text1"/>
          <w:szCs w:val="21"/>
        </w:rPr>
        <w:t>殴打，</w:t>
      </w:r>
      <w:r w:rsidRPr="00B63794">
        <w:rPr>
          <w:rFonts w:ascii="Times New Roman" w:eastAsia="宋体" w:hAnsi="Times New Roman" w:cs="Times New Roman" w:hint="eastAsia"/>
          <w:color w:val="000000" w:themeColor="text1"/>
          <w:szCs w:val="21"/>
        </w:rPr>
        <w:t>连续猛击）的名词形式，表示“</w:t>
      </w:r>
      <w:r w:rsidR="00DC7853">
        <w:rPr>
          <w:rFonts w:ascii="Times New Roman" w:eastAsia="宋体" w:hAnsi="Times New Roman" w:cs="Times New Roman" w:hint="eastAsia"/>
          <w:color w:val="000000" w:themeColor="text1"/>
          <w:szCs w:val="21"/>
        </w:rPr>
        <w:t>殴打，</w:t>
      </w:r>
      <w:r w:rsidRPr="00B63794">
        <w:rPr>
          <w:rFonts w:ascii="Times New Roman" w:eastAsia="宋体" w:hAnsi="Times New Roman" w:cs="Times New Roman" w:hint="eastAsia"/>
          <w:color w:val="000000" w:themeColor="text1"/>
          <w:szCs w:val="21"/>
        </w:rPr>
        <w:t>连续猛击”这个行为本身，</w:t>
      </w:r>
      <w:r w:rsidR="00DC7853">
        <w:rPr>
          <w:rFonts w:ascii="Times New Roman" w:eastAsia="宋体" w:hAnsi="Times New Roman" w:cs="Times New Roman" w:hint="eastAsia"/>
          <w:color w:val="000000" w:themeColor="text1"/>
          <w:szCs w:val="21"/>
        </w:rPr>
        <w:t>在军事领域引申表示“轰炸”行为。</w:t>
      </w:r>
      <w:r w:rsidRPr="00B63794">
        <w:rPr>
          <w:rFonts w:ascii="Times New Roman" w:eastAsia="宋体" w:hAnsi="Times New Roman" w:cs="Times New Roman" w:hint="eastAsia"/>
          <w:color w:val="000000" w:themeColor="text1"/>
          <w:szCs w:val="21"/>
        </w:rPr>
        <w:t>后来</w:t>
      </w:r>
      <w:r w:rsidR="00DC7853">
        <w:rPr>
          <w:rFonts w:ascii="Times New Roman" w:eastAsia="宋体" w:hAnsi="Times New Roman" w:cs="Times New Roman" w:hint="eastAsia"/>
          <w:color w:val="000000" w:themeColor="text1"/>
          <w:szCs w:val="21"/>
        </w:rPr>
        <w:t>，</w:t>
      </w:r>
      <w:r w:rsidR="00DC7853">
        <w:rPr>
          <w:rFonts w:ascii="Times New Roman" w:eastAsia="宋体" w:hAnsi="Times New Roman" w:cs="Times New Roman" w:hint="eastAsia"/>
          <w:color w:val="000000" w:themeColor="text1"/>
          <w:szCs w:val="21"/>
        </w:rPr>
        <w:t>battery</w:t>
      </w:r>
      <w:r w:rsidR="00DC7853">
        <w:rPr>
          <w:rFonts w:ascii="Times New Roman" w:eastAsia="宋体" w:hAnsi="Times New Roman" w:cs="Times New Roman" w:hint="eastAsia"/>
          <w:color w:val="000000" w:themeColor="text1"/>
          <w:szCs w:val="21"/>
        </w:rPr>
        <w:t>的含义向前引申，从“轰炸”行为引申表示用来轰炸的工具——</w:t>
      </w:r>
      <w:r w:rsidRPr="00B63794">
        <w:rPr>
          <w:rFonts w:ascii="Times New Roman" w:eastAsia="宋体" w:hAnsi="Times New Roman" w:cs="Times New Roman" w:hint="eastAsia"/>
          <w:color w:val="000000" w:themeColor="text1"/>
          <w:szCs w:val="21"/>
        </w:rPr>
        <w:t>包含多门火炮的火炮组，它能够连续发射炮弹进行轰炸。</w:t>
      </w:r>
    </w:p>
    <w:p w14:paraId="60578F60" w14:textId="709BC476" w:rsidR="00B63794" w:rsidRPr="00B63794" w:rsidRDefault="00B63794" w:rsidP="00B63794">
      <w:pPr>
        <w:spacing w:line="360" w:lineRule="auto"/>
        <w:ind w:firstLineChars="201" w:firstLine="422"/>
        <w:rPr>
          <w:rFonts w:ascii="Times New Roman" w:eastAsia="宋体" w:hAnsi="Times New Roman" w:cs="Times New Roman"/>
          <w:color w:val="000000" w:themeColor="text1"/>
          <w:szCs w:val="21"/>
        </w:rPr>
      </w:pPr>
      <w:r w:rsidRPr="00B63794">
        <w:rPr>
          <w:rFonts w:ascii="Times New Roman" w:eastAsia="宋体" w:hAnsi="Times New Roman" w:cs="Times New Roman" w:hint="eastAsia"/>
          <w:color w:val="000000" w:themeColor="text1"/>
          <w:szCs w:val="21"/>
        </w:rPr>
        <w:t>1749</w:t>
      </w:r>
      <w:r w:rsidRPr="00B63794">
        <w:rPr>
          <w:rFonts w:ascii="Times New Roman" w:eastAsia="宋体" w:hAnsi="Times New Roman" w:cs="Times New Roman" w:hint="eastAsia"/>
          <w:color w:val="000000" w:themeColor="text1"/>
          <w:szCs w:val="21"/>
        </w:rPr>
        <w:t>年，美国著名科学家富兰克林利用当时刚发明的贮电装置莱顿瓶进行了一系列电</w:t>
      </w:r>
      <w:r w:rsidRPr="00B63794">
        <w:rPr>
          <w:rFonts w:ascii="Times New Roman" w:eastAsia="宋体" w:hAnsi="Times New Roman" w:cs="Times New Roman" w:hint="eastAsia"/>
          <w:color w:val="000000" w:themeColor="text1"/>
          <w:szCs w:val="21"/>
        </w:rPr>
        <w:lastRenderedPageBreak/>
        <w:t>学实验，发现了正电和负电以及电荷守恒定律。他将多个莱顿瓶串联起来，并将其称为</w:t>
      </w:r>
      <w:r w:rsidRPr="00B63794">
        <w:rPr>
          <w:rFonts w:ascii="Times New Roman" w:eastAsia="宋体" w:hAnsi="Times New Roman" w:cs="Times New Roman" w:hint="eastAsia"/>
          <w:color w:val="000000" w:themeColor="text1"/>
          <w:szCs w:val="21"/>
        </w:rPr>
        <w:t>battery</w:t>
      </w:r>
      <w:r w:rsidRPr="00B63794">
        <w:rPr>
          <w:rFonts w:ascii="Times New Roman" w:eastAsia="宋体" w:hAnsi="Times New Roman" w:cs="Times New Roman" w:hint="eastAsia"/>
          <w:color w:val="000000" w:themeColor="text1"/>
          <w:szCs w:val="21"/>
        </w:rPr>
        <w:t>，因为它们能连续发射电荷，就像火炮组</w:t>
      </w:r>
      <w:r w:rsidR="00DC7853">
        <w:rPr>
          <w:rFonts w:ascii="Times New Roman" w:eastAsia="宋体" w:hAnsi="Times New Roman" w:cs="Times New Roman" w:hint="eastAsia"/>
          <w:color w:val="000000" w:themeColor="text1"/>
          <w:szCs w:val="21"/>
        </w:rPr>
        <w:t>能</w:t>
      </w:r>
      <w:r w:rsidRPr="00B63794">
        <w:rPr>
          <w:rFonts w:ascii="Times New Roman" w:eastAsia="宋体" w:hAnsi="Times New Roman" w:cs="Times New Roman" w:hint="eastAsia"/>
          <w:color w:val="000000" w:themeColor="text1"/>
          <w:szCs w:val="21"/>
        </w:rPr>
        <w:t>连续发射炮弹。</w:t>
      </w:r>
    </w:p>
    <w:p w14:paraId="1A244C7D" w14:textId="77777777" w:rsidR="00B63794" w:rsidRPr="00B63794" w:rsidRDefault="00B63794" w:rsidP="00B63794">
      <w:pPr>
        <w:spacing w:line="360" w:lineRule="auto"/>
        <w:ind w:firstLineChars="201" w:firstLine="422"/>
        <w:rPr>
          <w:rFonts w:ascii="Times New Roman" w:eastAsia="宋体" w:hAnsi="Times New Roman" w:cs="Times New Roman"/>
          <w:color w:val="000000" w:themeColor="text1"/>
          <w:szCs w:val="21"/>
        </w:rPr>
      </w:pPr>
      <w:r w:rsidRPr="00B63794">
        <w:rPr>
          <w:rFonts w:ascii="Times New Roman" w:eastAsia="宋体" w:hAnsi="Times New Roman" w:cs="Times New Roman" w:hint="eastAsia"/>
          <w:color w:val="000000" w:themeColor="text1"/>
          <w:szCs w:val="21"/>
        </w:rPr>
        <w:t>1799</w:t>
      </w:r>
      <w:r w:rsidRPr="00B63794">
        <w:rPr>
          <w:rFonts w:ascii="Times New Roman" w:eastAsia="宋体" w:hAnsi="Times New Roman" w:cs="Times New Roman" w:hint="eastAsia"/>
          <w:color w:val="000000" w:themeColor="text1"/>
          <w:szCs w:val="21"/>
        </w:rPr>
        <w:t>年，意大利物理学家伏打用锌片与铜片夹以盐水浸湿的纸片叠成电堆产生了电流，由于这种电堆和富兰克林在试验中使用的串联莱顿瓶一样，也能连续发射电荷，所以也被称为</w:t>
      </w:r>
      <w:r w:rsidRPr="00B63794">
        <w:rPr>
          <w:rFonts w:ascii="Times New Roman" w:eastAsia="宋体" w:hAnsi="Times New Roman" w:cs="Times New Roman" w:hint="eastAsia"/>
          <w:color w:val="000000" w:themeColor="text1"/>
          <w:szCs w:val="21"/>
        </w:rPr>
        <w:t>battery</w:t>
      </w:r>
      <w:r w:rsidRPr="00B63794">
        <w:rPr>
          <w:rFonts w:ascii="Times New Roman" w:eastAsia="宋体" w:hAnsi="Times New Roman" w:cs="Times New Roman" w:hint="eastAsia"/>
          <w:color w:val="000000" w:themeColor="text1"/>
          <w:szCs w:val="21"/>
        </w:rPr>
        <w:t>，这就是人类历史上第一个真正意义上的电池。</w:t>
      </w:r>
    </w:p>
    <w:p w14:paraId="7D971F7D" w14:textId="1E06F7BD" w:rsidR="00B63794" w:rsidRPr="00B63794" w:rsidRDefault="00B63794" w:rsidP="00B63794">
      <w:pPr>
        <w:spacing w:line="360" w:lineRule="auto"/>
        <w:ind w:firstLineChars="201" w:firstLine="422"/>
        <w:rPr>
          <w:rFonts w:ascii="Times New Roman" w:eastAsia="宋体" w:hAnsi="Times New Roman" w:cs="Times New Roman"/>
          <w:color w:val="000000" w:themeColor="text1"/>
          <w:szCs w:val="21"/>
        </w:rPr>
      </w:pPr>
      <w:r w:rsidRPr="00B63794">
        <w:rPr>
          <w:rFonts w:ascii="Times New Roman" w:eastAsia="宋体" w:hAnsi="Times New Roman" w:cs="Times New Roman" w:hint="eastAsia"/>
          <w:color w:val="000000" w:themeColor="text1"/>
          <w:szCs w:val="21"/>
        </w:rPr>
        <w:t>从此以后，电池就被统一称为</w:t>
      </w:r>
      <w:r w:rsidRPr="00B63794">
        <w:rPr>
          <w:rFonts w:ascii="Times New Roman" w:eastAsia="宋体" w:hAnsi="Times New Roman" w:cs="Times New Roman" w:hint="eastAsia"/>
          <w:color w:val="000000" w:themeColor="text1"/>
          <w:szCs w:val="21"/>
        </w:rPr>
        <w:t>battery</w:t>
      </w:r>
      <w:r w:rsidRPr="00B63794">
        <w:rPr>
          <w:rFonts w:ascii="Times New Roman" w:eastAsia="宋体" w:hAnsi="Times New Roman" w:cs="Times New Roman" w:hint="eastAsia"/>
          <w:color w:val="000000" w:themeColor="text1"/>
          <w:szCs w:val="21"/>
        </w:rPr>
        <w:t>。</w:t>
      </w:r>
      <w:r w:rsidR="00DC7853">
        <w:rPr>
          <w:rFonts w:ascii="Times New Roman" w:eastAsia="宋体" w:hAnsi="Times New Roman" w:cs="Times New Roman" w:hint="eastAsia"/>
          <w:color w:val="000000" w:themeColor="text1"/>
          <w:szCs w:val="21"/>
        </w:rPr>
        <w:t>但在军事领域，</w:t>
      </w:r>
      <w:r w:rsidR="00DC7853">
        <w:rPr>
          <w:rFonts w:ascii="Times New Roman" w:eastAsia="宋体" w:hAnsi="Times New Roman" w:cs="Times New Roman" w:hint="eastAsia"/>
          <w:color w:val="000000" w:themeColor="text1"/>
          <w:szCs w:val="21"/>
        </w:rPr>
        <w:t>battery</w:t>
      </w:r>
      <w:r w:rsidR="00DC7853">
        <w:rPr>
          <w:rFonts w:ascii="Times New Roman" w:eastAsia="宋体" w:hAnsi="Times New Roman" w:cs="Times New Roman" w:hint="eastAsia"/>
          <w:color w:val="000000" w:themeColor="text1"/>
          <w:szCs w:val="21"/>
        </w:rPr>
        <w:t>依旧取其本意，表示能连续发生炮弹的炮台或火炮组。在法律领域，</w:t>
      </w:r>
      <w:r w:rsidR="00DC7853">
        <w:rPr>
          <w:rFonts w:ascii="Times New Roman" w:eastAsia="宋体" w:hAnsi="Times New Roman" w:cs="Times New Roman" w:hint="eastAsia"/>
          <w:color w:val="000000" w:themeColor="text1"/>
          <w:szCs w:val="21"/>
        </w:rPr>
        <w:t>battery</w:t>
      </w:r>
      <w:r w:rsidR="00DC7853">
        <w:rPr>
          <w:rFonts w:ascii="Times New Roman" w:eastAsia="宋体" w:hAnsi="Times New Roman" w:cs="Times New Roman" w:hint="eastAsia"/>
          <w:color w:val="000000" w:themeColor="text1"/>
          <w:szCs w:val="21"/>
        </w:rPr>
        <w:t>指殴打行为。</w:t>
      </w:r>
    </w:p>
    <w:p w14:paraId="299FF493" w14:textId="0C5AD479" w:rsidR="00B63794" w:rsidRPr="00B63794" w:rsidRDefault="00B63794" w:rsidP="00B63794">
      <w:pPr>
        <w:spacing w:line="360" w:lineRule="auto"/>
        <w:ind w:firstLineChars="201" w:firstLine="422"/>
        <w:rPr>
          <w:rFonts w:ascii="Times New Roman" w:eastAsia="宋体" w:hAnsi="Times New Roman" w:cs="Times New Roman"/>
          <w:color w:val="000000" w:themeColor="text1"/>
          <w:szCs w:val="21"/>
        </w:rPr>
      </w:pPr>
      <w:r w:rsidRPr="00B63794">
        <w:rPr>
          <w:rFonts w:ascii="Times New Roman" w:eastAsia="宋体" w:hAnsi="Times New Roman" w:cs="Times New Roman"/>
          <w:color w:val="000000" w:themeColor="text1"/>
          <w:szCs w:val="21"/>
        </w:rPr>
        <w:t>battery</w:t>
      </w:r>
      <w:r w:rsidRPr="00B63794">
        <w:rPr>
          <w:rFonts w:ascii="Times New Roman" w:eastAsia="宋体" w:hAnsi="Times New Roman" w:cs="Times New Roman" w:hint="eastAsia"/>
          <w:color w:val="000000" w:themeColor="text1"/>
          <w:szCs w:val="21"/>
        </w:rPr>
        <w:t>：</w:t>
      </w:r>
      <w:r w:rsidRPr="00B63794">
        <w:rPr>
          <w:rFonts w:ascii="Times New Roman" w:eastAsia="宋体" w:hAnsi="Times New Roman" w:cs="Times New Roman"/>
          <w:color w:val="000000" w:themeColor="text1"/>
          <w:szCs w:val="21"/>
        </w:rPr>
        <w:t>[ˈbætəri] n.</w:t>
      </w:r>
      <w:r w:rsidRPr="00B63794">
        <w:rPr>
          <w:rFonts w:ascii="Times New Roman" w:eastAsia="宋体" w:hAnsi="Times New Roman" w:cs="Times New Roman" w:hint="eastAsia"/>
          <w:color w:val="000000" w:themeColor="text1"/>
          <w:szCs w:val="21"/>
        </w:rPr>
        <w:t>电池，蓄电池；</w:t>
      </w:r>
      <w:r w:rsidR="00DC7853">
        <w:rPr>
          <w:rFonts w:ascii="Times New Roman" w:eastAsia="宋体" w:hAnsi="Times New Roman" w:cs="Times New Roman" w:hint="eastAsia"/>
          <w:color w:val="000000" w:themeColor="text1"/>
          <w:szCs w:val="21"/>
        </w:rPr>
        <w:t>（军事）</w:t>
      </w:r>
      <w:r w:rsidR="00DC7853" w:rsidRPr="00B63794">
        <w:rPr>
          <w:rFonts w:ascii="Times New Roman" w:eastAsia="宋体" w:hAnsi="Times New Roman" w:cs="Times New Roman" w:hint="eastAsia"/>
          <w:color w:val="000000" w:themeColor="text1"/>
          <w:szCs w:val="21"/>
        </w:rPr>
        <w:t>炮台，火炮组</w:t>
      </w:r>
      <w:r w:rsidR="00DC7853">
        <w:rPr>
          <w:rFonts w:ascii="Times New Roman" w:eastAsia="宋体" w:hAnsi="Times New Roman" w:cs="Times New Roman" w:hint="eastAsia"/>
          <w:color w:val="000000" w:themeColor="text1"/>
          <w:szCs w:val="21"/>
        </w:rPr>
        <w:t>；（法律）</w:t>
      </w:r>
      <w:r w:rsidRPr="00B63794">
        <w:rPr>
          <w:rFonts w:ascii="Times New Roman" w:eastAsia="宋体" w:hAnsi="Times New Roman" w:cs="Times New Roman" w:hint="eastAsia"/>
          <w:color w:val="000000" w:themeColor="text1"/>
          <w:szCs w:val="21"/>
        </w:rPr>
        <w:t>殴打</w:t>
      </w:r>
    </w:p>
    <w:p w14:paraId="7876701C" w14:textId="77777777" w:rsidR="00B63794" w:rsidRPr="00B63794" w:rsidRDefault="00B63794" w:rsidP="00B63794">
      <w:pPr>
        <w:spacing w:line="360" w:lineRule="auto"/>
        <w:ind w:firstLineChars="201" w:firstLine="422"/>
        <w:rPr>
          <w:rFonts w:ascii="Times New Roman" w:eastAsia="宋体" w:hAnsi="Times New Roman" w:cs="Times New Roman"/>
          <w:color w:val="000000" w:themeColor="text1"/>
          <w:szCs w:val="21"/>
        </w:rPr>
      </w:pPr>
      <w:r w:rsidRPr="00B63794">
        <w:rPr>
          <w:rFonts w:ascii="Times New Roman" w:eastAsia="宋体" w:hAnsi="Times New Roman" w:cs="Times New Roman"/>
          <w:color w:val="000000" w:themeColor="text1"/>
          <w:szCs w:val="21"/>
        </w:rPr>
        <w:t>batter</w:t>
      </w:r>
      <w:r w:rsidRPr="00B63794">
        <w:rPr>
          <w:rFonts w:ascii="Times New Roman" w:eastAsia="宋体" w:hAnsi="Times New Roman" w:cs="Times New Roman" w:hint="eastAsia"/>
          <w:color w:val="000000" w:themeColor="text1"/>
          <w:szCs w:val="21"/>
        </w:rPr>
        <w:t>：</w:t>
      </w:r>
      <w:r w:rsidRPr="00B63794">
        <w:rPr>
          <w:rFonts w:ascii="Times New Roman" w:eastAsia="宋体" w:hAnsi="Times New Roman" w:cs="Times New Roman"/>
          <w:color w:val="000000" w:themeColor="text1"/>
          <w:szCs w:val="21"/>
        </w:rPr>
        <w:t>[ˈbætə(r)] v.</w:t>
      </w:r>
      <w:r w:rsidRPr="00B63794">
        <w:rPr>
          <w:rFonts w:ascii="Times New Roman" w:eastAsia="宋体" w:hAnsi="Times New Roman" w:cs="Times New Roman" w:hint="eastAsia"/>
          <w:color w:val="000000" w:themeColor="text1"/>
          <w:szCs w:val="21"/>
        </w:rPr>
        <w:t>连续猛击，殴打，抨击</w:t>
      </w:r>
    </w:p>
    <w:p w14:paraId="72B7D1AA" w14:textId="77777777" w:rsidR="00B63794" w:rsidRDefault="00B63794" w:rsidP="00B63794">
      <w:pPr>
        <w:spacing w:line="360" w:lineRule="auto"/>
        <w:ind w:firstLineChars="201" w:firstLine="422"/>
        <w:rPr>
          <w:rFonts w:ascii="Times New Roman" w:eastAsia="宋体" w:hAnsi="Times New Roman" w:cs="Times New Roman"/>
          <w:color w:val="000000" w:themeColor="text1"/>
          <w:szCs w:val="21"/>
        </w:rPr>
      </w:pPr>
      <w:r w:rsidRPr="00B63794">
        <w:rPr>
          <w:rFonts w:ascii="Times New Roman" w:eastAsia="宋体" w:hAnsi="Times New Roman" w:cs="Times New Roman"/>
          <w:color w:val="000000" w:themeColor="text1"/>
          <w:szCs w:val="21"/>
        </w:rPr>
        <w:t>battle</w:t>
      </w:r>
      <w:r w:rsidRPr="00B63794">
        <w:rPr>
          <w:rFonts w:ascii="Times New Roman" w:eastAsia="宋体" w:hAnsi="Times New Roman" w:cs="Times New Roman" w:hint="eastAsia"/>
          <w:color w:val="000000" w:themeColor="text1"/>
          <w:szCs w:val="21"/>
        </w:rPr>
        <w:t>：</w:t>
      </w:r>
      <w:r w:rsidRPr="00B63794">
        <w:rPr>
          <w:rFonts w:ascii="Times New Roman" w:eastAsia="宋体" w:hAnsi="Times New Roman" w:cs="Times New Roman"/>
          <w:color w:val="000000" w:themeColor="text1"/>
          <w:szCs w:val="21"/>
        </w:rPr>
        <w:t>[ˈbætl] n.</w:t>
      </w:r>
      <w:r w:rsidRPr="00B63794">
        <w:rPr>
          <w:rFonts w:ascii="Times New Roman" w:eastAsia="宋体" w:hAnsi="Times New Roman" w:cs="Times New Roman" w:hint="eastAsia"/>
          <w:color w:val="000000" w:themeColor="text1"/>
          <w:szCs w:val="21"/>
        </w:rPr>
        <w:t>战役，斗争</w:t>
      </w:r>
      <w:r w:rsidRPr="00B63794">
        <w:rPr>
          <w:rFonts w:ascii="Times New Roman" w:eastAsia="宋体" w:hAnsi="Times New Roman" w:cs="Times New Roman"/>
          <w:color w:val="000000" w:themeColor="text1"/>
          <w:szCs w:val="21"/>
        </w:rPr>
        <w:t>v.</w:t>
      </w:r>
      <w:r w:rsidRPr="00B63794">
        <w:rPr>
          <w:rFonts w:ascii="Times New Roman" w:eastAsia="宋体" w:hAnsi="Times New Roman" w:cs="Times New Roman" w:hint="eastAsia"/>
          <w:color w:val="000000" w:themeColor="text1"/>
          <w:szCs w:val="21"/>
        </w:rPr>
        <w:t>斗争，作战</w:t>
      </w:r>
    </w:p>
    <w:p w14:paraId="38EE5865" w14:textId="37562839" w:rsidR="00B63794" w:rsidRPr="004324A7" w:rsidRDefault="004324A7" w:rsidP="004324A7">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4324A7">
        <w:rPr>
          <w:rFonts w:ascii="Times New Roman" w:eastAsia="宋体" w:hAnsi="Times New Roman" w:cs="Times New Roman" w:hint="eastAsia"/>
          <w:b w:val="0"/>
          <w:color w:val="000000" w:themeColor="text1"/>
          <w:sz w:val="21"/>
          <w:szCs w:val="21"/>
          <w:shd w:val="clear" w:color="auto" w:fill="FFFFFF"/>
        </w:rPr>
        <w:t>shut</w:t>
      </w:r>
      <w:r w:rsidRPr="004324A7">
        <w:rPr>
          <w:rFonts w:ascii="Times New Roman" w:eastAsia="宋体" w:hAnsi="Times New Roman" w:cs="Times New Roman" w:hint="eastAsia"/>
          <w:b w:val="0"/>
          <w:color w:val="000000" w:themeColor="text1"/>
          <w:sz w:val="21"/>
          <w:szCs w:val="21"/>
          <w:shd w:val="clear" w:color="auto" w:fill="FFFFFF"/>
        </w:rPr>
        <w:t>（关闭）：</w:t>
      </w:r>
      <w:r w:rsidR="000B13B3">
        <w:rPr>
          <w:rFonts w:ascii="Times New Roman" w:eastAsia="宋体" w:hAnsi="Times New Roman" w:cs="Times New Roman" w:hint="eastAsia"/>
          <w:b w:val="0"/>
          <w:color w:val="000000" w:themeColor="text1"/>
          <w:sz w:val="21"/>
          <w:szCs w:val="21"/>
          <w:shd w:val="clear" w:color="auto" w:fill="FFFFFF"/>
        </w:rPr>
        <w:t>快速移动</w:t>
      </w:r>
      <w:r>
        <w:rPr>
          <w:rFonts w:ascii="Times New Roman" w:eastAsia="宋体" w:hAnsi="Times New Roman" w:cs="Times New Roman" w:hint="eastAsia"/>
          <w:b w:val="0"/>
          <w:color w:val="000000" w:themeColor="text1"/>
          <w:sz w:val="21"/>
          <w:szCs w:val="21"/>
          <w:shd w:val="clear" w:color="auto" w:fill="FFFFFF"/>
        </w:rPr>
        <w:t>插销来关门</w:t>
      </w:r>
    </w:p>
    <w:p w14:paraId="6879A374" w14:textId="77777777" w:rsidR="00DC7853" w:rsidRDefault="004324A7" w:rsidP="0015379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我们中国古人用门闩来关闭大门，西方古人</w:t>
      </w:r>
      <w:r w:rsidR="000B13B3">
        <w:rPr>
          <w:rFonts w:ascii="Times New Roman" w:eastAsia="宋体" w:hAnsi="Times New Roman" w:cs="Times New Roman" w:hint="eastAsia"/>
          <w:color w:val="000000" w:themeColor="text1"/>
          <w:szCs w:val="21"/>
        </w:rPr>
        <w:t>也有</w:t>
      </w:r>
      <w:r>
        <w:rPr>
          <w:rFonts w:ascii="Times New Roman" w:eastAsia="宋体" w:hAnsi="Times New Roman" w:cs="Times New Roman" w:hint="eastAsia"/>
          <w:color w:val="000000" w:themeColor="text1"/>
          <w:szCs w:val="21"/>
        </w:rPr>
        <w:t>类似的工具来关门，这种工具一般是一根结实的</w:t>
      </w:r>
      <w:r w:rsidR="000B13B3">
        <w:rPr>
          <w:rFonts w:ascii="Times New Roman" w:eastAsia="宋体" w:hAnsi="Times New Roman" w:cs="Times New Roman" w:hint="eastAsia"/>
          <w:color w:val="000000" w:themeColor="text1"/>
          <w:szCs w:val="21"/>
        </w:rPr>
        <w:t>插销</w:t>
      </w:r>
      <w:r>
        <w:rPr>
          <w:rFonts w:ascii="Times New Roman" w:eastAsia="宋体" w:hAnsi="Times New Roman" w:cs="Times New Roman" w:hint="eastAsia"/>
          <w:color w:val="000000" w:themeColor="text1"/>
          <w:szCs w:val="21"/>
        </w:rPr>
        <w:t>，装在门框的滑槽中，可以在滑槽中滑动。关门时</w:t>
      </w:r>
      <w:r w:rsidR="000B13B3">
        <w:rPr>
          <w:rFonts w:ascii="Times New Roman" w:eastAsia="宋体" w:hAnsi="Times New Roman" w:cs="Times New Roman" w:hint="eastAsia"/>
          <w:color w:val="000000" w:themeColor="text1"/>
          <w:szCs w:val="21"/>
        </w:rPr>
        <w:t>推动</w:t>
      </w:r>
      <w:r>
        <w:rPr>
          <w:rFonts w:ascii="Times New Roman" w:eastAsia="宋体" w:hAnsi="Times New Roman" w:cs="Times New Roman" w:hint="eastAsia"/>
          <w:color w:val="000000" w:themeColor="text1"/>
          <w:szCs w:val="21"/>
        </w:rPr>
        <w:t>这根</w:t>
      </w:r>
      <w:r w:rsidR="000B13B3">
        <w:rPr>
          <w:rFonts w:ascii="Times New Roman" w:eastAsia="宋体" w:hAnsi="Times New Roman" w:cs="Times New Roman" w:hint="eastAsia"/>
          <w:color w:val="000000" w:themeColor="text1"/>
          <w:szCs w:val="21"/>
        </w:rPr>
        <w:t>插销，使其</w:t>
      </w:r>
      <w:r w:rsidR="00FE720F">
        <w:rPr>
          <w:rFonts w:ascii="Times New Roman" w:eastAsia="宋体" w:hAnsi="Times New Roman" w:cs="Times New Roman" w:hint="eastAsia"/>
          <w:color w:val="000000" w:themeColor="text1"/>
          <w:szCs w:val="21"/>
        </w:rPr>
        <w:t>沿滑槽</w:t>
      </w:r>
      <w:r w:rsidR="000B13B3">
        <w:rPr>
          <w:rFonts w:ascii="Times New Roman" w:eastAsia="宋体" w:hAnsi="Times New Roman" w:cs="Times New Roman" w:hint="eastAsia"/>
          <w:color w:val="000000" w:themeColor="text1"/>
          <w:szCs w:val="21"/>
        </w:rPr>
        <w:t>快速移动到</w:t>
      </w:r>
      <w:r>
        <w:rPr>
          <w:rFonts w:ascii="Times New Roman" w:eastAsia="宋体" w:hAnsi="Times New Roman" w:cs="Times New Roman" w:hint="eastAsia"/>
          <w:color w:val="000000" w:themeColor="text1"/>
          <w:szCs w:val="21"/>
        </w:rPr>
        <w:t>合适位置，它就能把两扇门关闭到一起了。</w:t>
      </w:r>
      <w:r w:rsidR="000B13B3">
        <w:rPr>
          <w:rFonts w:ascii="Times New Roman" w:eastAsia="宋体" w:hAnsi="Times New Roman" w:cs="Times New Roman" w:hint="eastAsia"/>
          <w:color w:val="000000" w:themeColor="text1"/>
          <w:szCs w:val="21"/>
        </w:rPr>
        <w:t>这个</w:t>
      </w:r>
      <w:r w:rsidR="00FE720F">
        <w:rPr>
          <w:rFonts w:ascii="Times New Roman" w:eastAsia="宋体" w:hAnsi="Times New Roman" w:cs="Times New Roman" w:hint="eastAsia"/>
          <w:color w:val="000000" w:themeColor="text1"/>
          <w:szCs w:val="21"/>
        </w:rPr>
        <w:t>快速移动</w:t>
      </w:r>
      <w:r w:rsidR="000B13B3">
        <w:rPr>
          <w:rFonts w:ascii="Times New Roman" w:eastAsia="宋体" w:hAnsi="Times New Roman" w:cs="Times New Roman" w:hint="eastAsia"/>
          <w:color w:val="000000" w:themeColor="text1"/>
          <w:szCs w:val="21"/>
        </w:rPr>
        <w:t>插销</w:t>
      </w:r>
      <w:r w:rsidR="00DC7853">
        <w:rPr>
          <w:rFonts w:ascii="Times New Roman" w:eastAsia="宋体" w:hAnsi="Times New Roman" w:cs="Times New Roman" w:hint="eastAsia"/>
          <w:color w:val="000000" w:themeColor="text1"/>
          <w:szCs w:val="21"/>
        </w:rPr>
        <w:t>来</w:t>
      </w:r>
      <w:r w:rsidR="000B13B3">
        <w:rPr>
          <w:rFonts w:ascii="Times New Roman" w:eastAsia="宋体" w:hAnsi="Times New Roman" w:cs="Times New Roman" w:hint="eastAsia"/>
          <w:color w:val="000000" w:themeColor="text1"/>
          <w:szCs w:val="21"/>
        </w:rPr>
        <w:t>关门的动作在英语中就是</w:t>
      </w:r>
      <w:r w:rsidR="000B13B3">
        <w:rPr>
          <w:rFonts w:ascii="Times New Roman" w:eastAsia="宋体" w:hAnsi="Times New Roman" w:cs="Times New Roman" w:hint="eastAsia"/>
          <w:color w:val="000000" w:themeColor="text1"/>
          <w:szCs w:val="21"/>
        </w:rPr>
        <w:t>shut</w:t>
      </w:r>
      <w:r w:rsidR="000B13B3">
        <w:rPr>
          <w:rFonts w:ascii="Times New Roman" w:eastAsia="宋体" w:hAnsi="Times New Roman" w:cs="Times New Roman" w:hint="eastAsia"/>
          <w:color w:val="000000" w:themeColor="text1"/>
          <w:szCs w:val="21"/>
        </w:rPr>
        <w:t>（关闭），它来自英语本族语，本意就是“</w:t>
      </w:r>
      <w:r w:rsidR="00FE720F">
        <w:rPr>
          <w:rFonts w:ascii="Times New Roman" w:eastAsia="宋体" w:hAnsi="Times New Roman" w:cs="Times New Roman" w:hint="eastAsia"/>
          <w:color w:val="000000" w:themeColor="text1"/>
          <w:szCs w:val="21"/>
        </w:rPr>
        <w:t>快速移动，</w:t>
      </w:r>
      <w:r w:rsidR="000B13B3">
        <w:rPr>
          <w:rFonts w:ascii="Times New Roman" w:eastAsia="宋体" w:hAnsi="Times New Roman" w:cs="Times New Roman" w:hint="eastAsia"/>
          <w:color w:val="000000" w:themeColor="text1"/>
          <w:szCs w:val="21"/>
        </w:rPr>
        <w:t>扔，投掷”</w:t>
      </w:r>
      <w:r w:rsidR="00DC7853">
        <w:rPr>
          <w:rFonts w:ascii="Times New Roman" w:eastAsia="宋体" w:hAnsi="Times New Roman" w:cs="Times New Roman" w:hint="eastAsia"/>
          <w:color w:val="000000" w:themeColor="text1"/>
          <w:szCs w:val="21"/>
        </w:rPr>
        <w:t>。</w:t>
      </w:r>
    </w:p>
    <w:p w14:paraId="1CC1FF45" w14:textId="69FF9B69" w:rsidR="00DC7853" w:rsidRDefault="00DC7853" w:rsidP="0015379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shut</w:t>
      </w:r>
      <w:r>
        <w:rPr>
          <w:rFonts w:ascii="Times New Roman" w:eastAsia="宋体" w:hAnsi="Times New Roman" w:cs="Times New Roman" w:hint="eastAsia"/>
          <w:color w:val="000000" w:themeColor="text1"/>
          <w:szCs w:val="21"/>
        </w:rPr>
        <w:t>（关闭）派生出名词</w:t>
      </w:r>
      <w:r>
        <w:rPr>
          <w:rFonts w:ascii="Times New Roman" w:eastAsia="宋体" w:hAnsi="Times New Roman" w:cs="Times New Roman" w:hint="eastAsia"/>
          <w:color w:val="000000" w:themeColor="text1"/>
          <w:szCs w:val="21"/>
        </w:rPr>
        <w:t>shutter</w:t>
      </w:r>
      <w:r>
        <w:rPr>
          <w:rFonts w:ascii="Times New Roman" w:eastAsia="宋体" w:hAnsi="Times New Roman" w:cs="Times New Roman" w:hint="eastAsia"/>
          <w:color w:val="000000" w:themeColor="text1"/>
          <w:szCs w:val="21"/>
        </w:rPr>
        <w:t>，后缀</w:t>
      </w:r>
      <w:r>
        <w:rPr>
          <w:rFonts w:ascii="Times New Roman" w:eastAsia="宋体" w:hAnsi="Times New Roman" w:cs="Times New Roman" w:hint="eastAsia"/>
          <w:color w:val="000000" w:themeColor="text1"/>
          <w:szCs w:val="21"/>
        </w:rPr>
        <w:t>-er</w:t>
      </w:r>
      <w:r>
        <w:rPr>
          <w:rFonts w:ascii="Times New Roman" w:eastAsia="宋体" w:hAnsi="Times New Roman" w:cs="Times New Roman" w:hint="eastAsia"/>
          <w:color w:val="000000" w:themeColor="text1"/>
          <w:szCs w:val="21"/>
        </w:rPr>
        <w:t>表示“相关事物”，整个单词的字面意思是“易于关闭之物”，可以表示百叶窗、遮板以及相机的快门等物品。</w:t>
      </w:r>
    </w:p>
    <w:p w14:paraId="35FB507B" w14:textId="62394F81" w:rsidR="004324A7" w:rsidRDefault="000B13B3" w:rsidP="0015379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w:t>
      </w:r>
      <w:r w:rsidR="00DC7853">
        <w:rPr>
          <w:rFonts w:ascii="Times New Roman" w:eastAsia="宋体" w:hAnsi="Times New Roman" w:cs="Times New Roman" w:hint="eastAsia"/>
          <w:color w:val="000000" w:themeColor="text1"/>
          <w:szCs w:val="21"/>
        </w:rPr>
        <w:t>shut</w:t>
      </w:r>
      <w:r w:rsidR="00DC7853">
        <w:rPr>
          <w:rFonts w:ascii="Times New Roman" w:eastAsia="宋体" w:hAnsi="Times New Roman" w:cs="Times New Roman" w:hint="eastAsia"/>
          <w:color w:val="000000" w:themeColor="text1"/>
          <w:szCs w:val="21"/>
        </w:rPr>
        <w:t>（关闭）</w:t>
      </w:r>
      <w:r>
        <w:rPr>
          <w:rFonts w:ascii="Times New Roman" w:eastAsia="宋体" w:hAnsi="Times New Roman" w:cs="Times New Roman" w:hint="eastAsia"/>
          <w:color w:val="000000" w:themeColor="text1"/>
          <w:szCs w:val="21"/>
        </w:rPr>
        <w:t>同源的还有单词</w:t>
      </w:r>
      <w:r>
        <w:rPr>
          <w:rFonts w:ascii="Times New Roman" w:eastAsia="宋体" w:hAnsi="Times New Roman" w:cs="Times New Roman" w:hint="eastAsia"/>
          <w:color w:val="000000" w:themeColor="text1"/>
          <w:szCs w:val="21"/>
        </w:rPr>
        <w:t>shoot</w:t>
      </w:r>
      <w:r>
        <w:rPr>
          <w:rFonts w:ascii="Times New Roman" w:eastAsia="宋体" w:hAnsi="Times New Roman" w:cs="Times New Roman" w:hint="eastAsia"/>
          <w:color w:val="000000" w:themeColor="text1"/>
          <w:szCs w:val="21"/>
        </w:rPr>
        <w:t>（射击，投射），</w:t>
      </w:r>
      <w:r w:rsidR="00DC7853">
        <w:rPr>
          <w:rFonts w:ascii="Times New Roman" w:eastAsia="宋体" w:hAnsi="Times New Roman" w:cs="Times New Roman" w:hint="eastAsia"/>
          <w:color w:val="000000" w:themeColor="text1"/>
          <w:szCs w:val="21"/>
        </w:rPr>
        <w:t>本意是“把弓箭或子弹用力扔出去”，还有</w:t>
      </w: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shout</w:t>
      </w:r>
      <w:r>
        <w:rPr>
          <w:rFonts w:ascii="Times New Roman" w:eastAsia="宋体" w:hAnsi="Times New Roman" w:cs="Times New Roman" w:hint="eastAsia"/>
          <w:color w:val="000000" w:themeColor="text1"/>
          <w:szCs w:val="21"/>
        </w:rPr>
        <w:t>（叫喊），本意就是“把话用力</w:t>
      </w:r>
      <w:r w:rsidR="00FE720F">
        <w:rPr>
          <w:rFonts w:ascii="Times New Roman" w:eastAsia="宋体" w:hAnsi="Times New Roman" w:cs="Times New Roman" w:hint="eastAsia"/>
          <w:color w:val="000000" w:themeColor="text1"/>
          <w:szCs w:val="21"/>
        </w:rPr>
        <w:t>扔</w:t>
      </w:r>
      <w:r>
        <w:rPr>
          <w:rFonts w:ascii="Times New Roman" w:eastAsia="宋体" w:hAnsi="Times New Roman" w:cs="Times New Roman" w:hint="eastAsia"/>
          <w:color w:val="000000" w:themeColor="text1"/>
          <w:szCs w:val="21"/>
        </w:rPr>
        <w:t>出去”。</w:t>
      </w:r>
    </w:p>
    <w:p w14:paraId="589445DF" w14:textId="646E1BC5" w:rsidR="000B13B3" w:rsidRDefault="000B13B3" w:rsidP="0015379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shuttle</w:t>
      </w:r>
      <w:r>
        <w:rPr>
          <w:rFonts w:ascii="Times New Roman" w:eastAsia="宋体" w:hAnsi="Times New Roman" w:cs="Times New Roman" w:hint="eastAsia"/>
          <w:color w:val="000000" w:themeColor="text1"/>
          <w:szCs w:val="21"/>
        </w:rPr>
        <w:t>（穿梭，梭子）也和</w:t>
      </w:r>
      <w:r>
        <w:rPr>
          <w:rFonts w:ascii="Times New Roman" w:eastAsia="宋体" w:hAnsi="Times New Roman" w:cs="Times New Roman" w:hint="eastAsia"/>
          <w:color w:val="000000" w:themeColor="text1"/>
          <w:szCs w:val="21"/>
        </w:rPr>
        <w:t>shut</w:t>
      </w:r>
      <w:r>
        <w:rPr>
          <w:rFonts w:ascii="Times New Roman" w:eastAsia="宋体" w:hAnsi="Times New Roman" w:cs="Times New Roman" w:hint="eastAsia"/>
          <w:color w:val="000000" w:themeColor="text1"/>
          <w:szCs w:val="21"/>
        </w:rPr>
        <w:t>同源，前面的</w:t>
      </w:r>
      <w:r>
        <w:rPr>
          <w:rFonts w:ascii="Times New Roman" w:eastAsia="宋体" w:hAnsi="Times New Roman" w:cs="Times New Roman" w:hint="eastAsia"/>
          <w:color w:val="000000" w:themeColor="text1"/>
          <w:szCs w:val="21"/>
        </w:rPr>
        <w:t>shut</w:t>
      </w:r>
      <w:r>
        <w:rPr>
          <w:rFonts w:ascii="Times New Roman" w:eastAsia="宋体" w:hAnsi="Times New Roman" w:cs="Times New Roman" w:hint="eastAsia"/>
          <w:color w:val="000000" w:themeColor="text1"/>
          <w:szCs w:val="21"/>
        </w:rPr>
        <w:t>取其本意“快速移动”，末尾的</w:t>
      </w:r>
      <w:r>
        <w:rPr>
          <w:rFonts w:ascii="Times New Roman" w:eastAsia="宋体" w:hAnsi="Times New Roman" w:cs="Times New Roman" w:hint="eastAsia"/>
          <w:color w:val="000000" w:themeColor="text1"/>
          <w:szCs w:val="21"/>
        </w:rPr>
        <w:t>t</w:t>
      </w:r>
      <w:r>
        <w:rPr>
          <w:rFonts w:ascii="Times New Roman" w:eastAsia="宋体" w:hAnsi="Times New Roman" w:cs="Times New Roman" w:hint="eastAsia"/>
          <w:color w:val="000000" w:themeColor="text1"/>
          <w:szCs w:val="21"/>
        </w:rPr>
        <w:t>双写，然后附加</w:t>
      </w:r>
      <w:r w:rsidR="00DC7853">
        <w:rPr>
          <w:rFonts w:ascii="Times New Roman" w:eastAsia="宋体" w:hAnsi="Times New Roman" w:cs="Times New Roman" w:hint="eastAsia"/>
          <w:color w:val="000000" w:themeColor="text1"/>
          <w:szCs w:val="21"/>
        </w:rPr>
        <w:t>动词</w:t>
      </w:r>
      <w:r>
        <w:rPr>
          <w:rFonts w:ascii="Times New Roman" w:eastAsia="宋体" w:hAnsi="Times New Roman" w:cs="Times New Roman" w:hint="eastAsia"/>
          <w:color w:val="000000" w:themeColor="text1"/>
          <w:szCs w:val="21"/>
        </w:rPr>
        <w:t>反复后缀</w:t>
      </w:r>
      <w:r>
        <w:rPr>
          <w:rFonts w:ascii="Times New Roman" w:eastAsia="宋体" w:hAnsi="Times New Roman" w:cs="Times New Roman" w:hint="eastAsia"/>
          <w:color w:val="000000" w:themeColor="text1"/>
          <w:szCs w:val="21"/>
        </w:rPr>
        <w:t>-le</w:t>
      </w:r>
      <w:r>
        <w:rPr>
          <w:rFonts w:ascii="Times New Roman" w:eastAsia="宋体" w:hAnsi="Times New Roman" w:cs="Times New Roman" w:hint="eastAsia"/>
          <w:color w:val="000000" w:themeColor="text1"/>
          <w:szCs w:val="21"/>
        </w:rPr>
        <w:t>，整个单词的字面意思就是“</w:t>
      </w:r>
      <w:r w:rsidR="00FE720F">
        <w:rPr>
          <w:rFonts w:ascii="Times New Roman" w:eastAsia="宋体" w:hAnsi="Times New Roman" w:cs="Times New Roman" w:hint="eastAsia"/>
          <w:color w:val="000000" w:themeColor="text1"/>
          <w:szCs w:val="21"/>
        </w:rPr>
        <w:t>反复地快速移动”，所以就是在两个位置往返穿梭。它还可以转作</w:t>
      </w:r>
      <w:r w:rsidR="00CC49BA">
        <w:rPr>
          <w:rFonts w:ascii="Times New Roman" w:eastAsia="宋体" w:hAnsi="Times New Roman" w:cs="Times New Roman" w:hint="eastAsia"/>
          <w:color w:val="000000" w:themeColor="text1"/>
          <w:szCs w:val="21"/>
        </w:rPr>
        <w:t>名词</w:t>
      </w:r>
      <w:r w:rsidR="00FE720F">
        <w:rPr>
          <w:rFonts w:ascii="Times New Roman" w:eastAsia="宋体" w:hAnsi="Times New Roman" w:cs="Times New Roman" w:hint="eastAsia"/>
          <w:color w:val="000000" w:themeColor="text1"/>
          <w:szCs w:val="21"/>
        </w:rPr>
        <w:t>，表示用来纺纱的梭子。在交通领域，</w:t>
      </w:r>
      <w:r w:rsidR="00FE720F">
        <w:rPr>
          <w:rFonts w:ascii="Times New Roman" w:eastAsia="宋体" w:hAnsi="Times New Roman" w:cs="Times New Roman" w:hint="eastAsia"/>
          <w:color w:val="000000" w:themeColor="text1"/>
          <w:szCs w:val="21"/>
        </w:rPr>
        <w:t>shuttle</w:t>
      </w:r>
      <w:r w:rsidR="00FE720F">
        <w:rPr>
          <w:rFonts w:ascii="Times New Roman" w:eastAsia="宋体" w:hAnsi="Times New Roman" w:cs="Times New Roman" w:hint="eastAsia"/>
          <w:color w:val="000000" w:themeColor="text1"/>
          <w:szCs w:val="21"/>
        </w:rPr>
        <w:t>还可以表示在两个地方往返的交通工具，比如</w:t>
      </w:r>
      <w:r w:rsidR="00FE720F">
        <w:rPr>
          <w:rFonts w:ascii="Times New Roman" w:eastAsia="宋体" w:hAnsi="Times New Roman" w:cs="Times New Roman" w:hint="eastAsia"/>
          <w:color w:val="000000" w:themeColor="text1"/>
          <w:szCs w:val="21"/>
        </w:rPr>
        <w:t>space shuttle</w:t>
      </w:r>
      <w:r w:rsidR="00FE720F">
        <w:rPr>
          <w:rFonts w:ascii="Times New Roman" w:eastAsia="宋体" w:hAnsi="Times New Roman" w:cs="Times New Roman" w:hint="eastAsia"/>
          <w:color w:val="000000" w:themeColor="text1"/>
          <w:szCs w:val="21"/>
        </w:rPr>
        <w:t>（航天飞机）。</w:t>
      </w:r>
    </w:p>
    <w:p w14:paraId="13A2883F" w14:textId="77777777" w:rsidR="00DC7853" w:rsidRPr="00DC7853" w:rsidRDefault="00DC7853" w:rsidP="00DC7853">
      <w:pPr>
        <w:spacing w:line="360" w:lineRule="auto"/>
        <w:ind w:firstLineChars="201" w:firstLine="422"/>
        <w:rPr>
          <w:rFonts w:ascii="Times New Roman" w:eastAsia="宋体" w:hAnsi="Times New Roman" w:cs="Times New Roman"/>
          <w:color w:val="000000" w:themeColor="text1"/>
          <w:szCs w:val="21"/>
        </w:rPr>
      </w:pPr>
      <w:r w:rsidRPr="00DC7853">
        <w:rPr>
          <w:rFonts w:ascii="Times New Roman" w:eastAsia="宋体" w:hAnsi="Times New Roman" w:cs="Times New Roman"/>
          <w:color w:val="000000" w:themeColor="text1"/>
          <w:szCs w:val="21"/>
        </w:rPr>
        <w:t>shut</w:t>
      </w:r>
      <w:r w:rsidRPr="00DC7853">
        <w:rPr>
          <w:rFonts w:ascii="Times New Roman" w:eastAsia="宋体" w:hAnsi="Times New Roman" w:cs="Times New Roman"/>
          <w:color w:val="000000" w:themeColor="text1"/>
          <w:szCs w:val="21"/>
        </w:rPr>
        <w:t>：</w:t>
      </w:r>
      <w:r w:rsidRPr="00DC7853">
        <w:rPr>
          <w:rFonts w:ascii="Times New Roman" w:eastAsia="宋体" w:hAnsi="Times New Roman" w:cs="Times New Roman"/>
          <w:color w:val="000000" w:themeColor="text1"/>
          <w:szCs w:val="21"/>
        </w:rPr>
        <w:t>[ʃʌt] v.</w:t>
      </w:r>
      <w:r w:rsidRPr="00DC7853">
        <w:rPr>
          <w:rFonts w:ascii="Times New Roman" w:eastAsia="宋体" w:hAnsi="Times New Roman" w:cs="Times New Roman"/>
          <w:color w:val="000000" w:themeColor="text1"/>
          <w:szCs w:val="21"/>
        </w:rPr>
        <w:t>关闭，关上，关门</w:t>
      </w:r>
      <w:r w:rsidRPr="00DC7853">
        <w:rPr>
          <w:rFonts w:ascii="Times New Roman" w:eastAsia="宋体" w:hAnsi="Times New Roman" w:cs="Times New Roman" w:hint="eastAsia"/>
          <w:color w:val="000000" w:themeColor="text1"/>
          <w:szCs w:val="21"/>
        </w:rPr>
        <w:t>a</w:t>
      </w:r>
      <w:r w:rsidRPr="00DC7853">
        <w:rPr>
          <w:rFonts w:ascii="Times New Roman" w:eastAsia="宋体" w:hAnsi="Times New Roman" w:cs="Times New Roman"/>
          <w:color w:val="000000" w:themeColor="text1"/>
          <w:szCs w:val="21"/>
        </w:rPr>
        <w:t>dj</w:t>
      </w:r>
      <w:r w:rsidRPr="00DC7853">
        <w:rPr>
          <w:rFonts w:ascii="Times New Roman" w:eastAsia="宋体" w:hAnsi="Times New Roman" w:cs="Times New Roman" w:hint="eastAsia"/>
          <w:color w:val="000000" w:themeColor="text1"/>
          <w:szCs w:val="21"/>
        </w:rPr>
        <w:t>.</w:t>
      </w:r>
      <w:r w:rsidRPr="00DC7853">
        <w:rPr>
          <w:rFonts w:ascii="Times New Roman" w:eastAsia="宋体" w:hAnsi="Times New Roman" w:cs="Times New Roman" w:hint="eastAsia"/>
          <w:color w:val="000000" w:themeColor="text1"/>
          <w:szCs w:val="21"/>
        </w:rPr>
        <w:t>关闭的</w:t>
      </w:r>
    </w:p>
    <w:p w14:paraId="33B54F72" w14:textId="77777777" w:rsidR="00DC7853" w:rsidRPr="00DC7853" w:rsidRDefault="00DC7853" w:rsidP="00DC7853">
      <w:pPr>
        <w:spacing w:line="360" w:lineRule="auto"/>
        <w:ind w:firstLineChars="201" w:firstLine="422"/>
        <w:rPr>
          <w:rFonts w:ascii="Times New Roman" w:eastAsia="宋体" w:hAnsi="Times New Roman" w:cs="Times New Roman"/>
          <w:color w:val="000000" w:themeColor="text1"/>
          <w:szCs w:val="21"/>
        </w:rPr>
      </w:pPr>
      <w:r w:rsidRPr="00DC7853">
        <w:rPr>
          <w:rFonts w:ascii="Times New Roman" w:eastAsia="宋体" w:hAnsi="Times New Roman" w:cs="Times New Roman" w:hint="eastAsia"/>
          <w:color w:val="000000" w:themeColor="text1"/>
          <w:szCs w:val="21"/>
        </w:rPr>
        <w:t>shutter</w:t>
      </w:r>
      <w:r w:rsidRPr="00DC7853">
        <w:rPr>
          <w:rFonts w:ascii="Times New Roman" w:eastAsia="宋体" w:hAnsi="Times New Roman" w:cs="Times New Roman" w:hint="eastAsia"/>
          <w:color w:val="000000" w:themeColor="text1"/>
          <w:szCs w:val="21"/>
        </w:rPr>
        <w:t>：</w:t>
      </w:r>
      <w:r w:rsidRPr="00DC7853">
        <w:rPr>
          <w:rFonts w:ascii="Times New Roman" w:eastAsia="宋体" w:hAnsi="Times New Roman" w:cs="Times New Roman"/>
          <w:color w:val="000000" w:themeColor="text1"/>
          <w:szCs w:val="21"/>
        </w:rPr>
        <w:t>[ˈʃʌtə(r)] n.</w:t>
      </w:r>
      <w:r w:rsidRPr="00DC7853">
        <w:rPr>
          <w:rFonts w:ascii="Times New Roman" w:eastAsia="宋体" w:hAnsi="Times New Roman" w:cs="Times New Roman" w:hint="eastAsia"/>
          <w:color w:val="000000" w:themeColor="text1"/>
          <w:szCs w:val="21"/>
        </w:rPr>
        <w:t>快门；百叶窗；遮板</w:t>
      </w:r>
    </w:p>
    <w:p w14:paraId="413F0DAF" w14:textId="77777777" w:rsidR="00DC7853" w:rsidRPr="00DC7853" w:rsidRDefault="00DC7853" w:rsidP="00DC7853">
      <w:pPr>
        <w:spacing w:line="360" w:lineRule="auto"/>
        <w:ind w:firstLineChars="201" w:firstLine="422"/>
        <w:rPr>
          <w:rFonts w:ascii="Times New Roman" w:eastAsia="宋体" w:hAnsi="Times New Roman" w:cs="Times New Roman"/>
          <w:color w:val="000000" w:themeColor="text1"/>
          <w:szCs w:val="21"/>
        </w:rPr>
      </w:pPr>
      <w:r w:rsidRPr="00DC7853">
        <w:rPr>
          <w:rFonts w:ascii="Times New Roman" w:eastAsia="宋体" w:hAnsi="Times New Roman" w:cs="Times New Roman"/>
          <w:color w:val="000000" w:themeColor="text1"/>
          <w:szCs w:val="21"/>
        </w:rPr>
        <w:t>shoot</w:t>
      </w:r>
      <w:r w:rsidRPr="00DC7853">
        <w:rPr>
          <w:rFonts w:ascii="Times New Roman" w:eastAsia="宋体" w:hAnsi="Times New Roman" w:cs="Times New Roman"/>
          <w:color w:val="000000" w:themeColor="text1"/>
          <w:szCs w:val="21"/>
        </w:rPr>
        <w:t>：</w:t>
      </w:r>
      <w:r w:rsidRPr="00DC7853">
        <w:rPr>
          <w:rFonts w:ascii="Times New Roman" w:eastAsia="宋体" w:hAnsi="Times New Roman" w:cs="Times New Roman"/>
          <w:color w:val="000000" w:themeColor="text1"/>
          <w:szCs w:val="21"/>
        </w:rPr>
        <w:t>[ʃuːt] v.</w:t>
      </w:r>
      <w:r w:rsidRPr="00DC7853">
        <w:rPr>
          <w:rFonts w:ascii="Times New Roman" w:eastAsia="宋体" w:hAnsi="Times New Roman" w:cs="Times New Roman"/>
          <w:color w:val="000000" w:themeColor="text1"/>
          <w:szCs w:val="21"/>
        </w:rPr>
        <w:t>射击</w:t>
      </w:r>
      <w:r w:rsidRPr="00DC7853">
        <w:rPr>
          <w:rFonts w:ascii="Times New Roman" w:eastAsia="宋体" w:hAnsi="Times New Roman" w:cs="Times New Roman" w:hint="eastAsia"/>
          <w:color w:val="000000" w:themeColor="text1"/>
          <w:szCs w:val="21"/>
        </w:rPr>
        <w:t>，射门，投篮；拍摄</w:t>
      </w:r>
    </w:p>
    <w:p w14:paraId="32FCF126" w14:textId="77777777" w:rsidR="00DC7853" w:rsidRPr="00DC7853" w:rsidRDefault="00DC7853" w:rsidP="00DC7853">
      <w:pPr>
        <w:spacing w:line="360" w:lineRule="auto"/>
        <w:ind w:firstLineChars="201" w:firstLine="422"/>
        <w:rPr>
          <w:rFonts w:ascii="Times New Roman" w:eastAsia="宋体" w:hAnsi="Times New Roman" w:cs="Times New Roman"/>
          <w:color w:val="000000" w:themeColor="text1"/>
          <w:szCs w:val="21"/>
        </w:rPr>
      </w:pPr>
      <w:r w:rsidRPr="00DC7853">
        <w:rPr>
          <w:rFonts w:ascii="Times New Roman" w:eastAsia="宋体" w:hAnsi="Times New Roman" w:cs="Times New Roman"/>
          <w:color w:val="000000" w:themeColor="text1"/>
          <w:szCs w:val="21"/>
        </w:rPr>
        <w:t>shot</w:t>
      </w:r>
      <w:r w:rsidRPr="00DC7853">
        <w:rPr>
          <w:rFonts w:ascii="Times New Roman" w:eastAsia="宋体" w:hAnsi="Times New Roman" w:cs="Times New Roman"/>
          <w:color w:val="000000" w:themeColor="text1"/>
          <w:szCs w:val="21"/>
        </w:rPr>
        <w:t>：</w:t>
      </w:r>
      <w:r w:rsidRPr="00DC7853">
        <w:rPr>
          <w:rFonts w:ascii="Times New Roman" w:eastAsia="宋体" w:hAnsi="Times New Roman" w:cs="Times New Roman"/>
          <w:color w:val="000000" w:themeColor="text1"/>
          <w:szCs w:val="21"/>
        </w:rPr>
        <w:t>[ʃɒt] n.</w:t>
      </w:r>
      <w:r w:rsidRPr="00DC7853">
        <w:rPr>
          <w:rFonts w:ascii="Times New Roman" w:eastAsia="宋体" w:hAnsi="Times New Roman" w:cs="Times New Roman" w:hint="eastAsia"/>
          <w:color w:val="000000" w:themeColor="text1"/>
          <w:szCs w:val="21"/>
        </w:rPr>
        <w:t>射击，拍摄，</w:t>
      </w:r>
      <w:r w:rsidRPr="00DC7853">
        <w:rPr>
          <w:rFonts w:ascii="Times New Roman" w:eastAsia="宋体" w:hAnsi="Times New Roman" w:cs="Times New Roman"/>
          <w:color w:val="000000" w:themeColor="text1"/>
          <w:szCs w:val="21"/>
        </w:rPr>
        <w:t>射门</w:t>
      </w:r>
      <w:r w:rsidRPr="00DC7853">
        <w:rPr>
          <w:rFonts w:ascii="Times New Roman" w:eastAsia="宋体" w:hAnsi="Times New Roman" w:cs="Times New Roman" w:hint="eastAsia"/>
          <w:color w:val="000000" w:themeColor="text1"/>
          <w:szCs w:val="21"/>
        </w:rPr>
        <w:t>，投篮，（比喻）尝试</w:t>
      </w:r>
    </w:p>
    <w:p w14:paraId="2AFCD050" w14:textId="77777777" w:rsidR="00DC7853" w:rsidRPr="00DC7853" w:rsidRDefault="00DC7853" w:rsidP="00DC7853">
      <w:pPr>
        <w:spacing w:line="360" w:lineRule="auto"/>
        <w:ind w:firstLineChars="201" w:firstLine="422"/>
        <w:rPr>
          <w:rFonts w:ascii="Times New Roman" w:eastAsia="宋体" w:hAnsi="Times New Roman" w:cs="Times New Roman"/>
          <w:color w:val="000000" w:themeColor="text1"/>
          <w:szCs w:val="21"/>
        </w:rPr>
      </w:pPr>
      <w:r w:rsidRPr="00DC7853">
        <w:rPr>
          <w:rFonts w:ascii="Times New Roman" w:eastAsia="宋体" w:hAnsi="Times New Roman" w:cs="Times New Roman"/>
          <w:color w:val="000000" w:themeColor="text1"/>
          <w:szCs w:val="21"/>
        </w:rPr>
        <w:t>shout</w:t>
      </w:r>
      <w:r w:rsidRPr="00DC7853">
        <w:rPr>
          <w:rFonts w:ascii="Times New Roman" w:eastAsia="宋体" w:hAnsi="Times New Roman" w:cs="Times New Roman"/>
          <w:color w:val="000000" w:themeColor="text1"/>
          <w:szCs w:val="21"/>
        </w:rPr>
        <w:t>：</w:t>
      </w:r>
      <w:r w:rsidRPr="00DC7853">
        <w:rPr>
          <w:rFonts w:ascii="Times New Roman" w:eastAsia="宋体" w:hAnsi="Times New Roman" w:cs="Times New Roman"/>
          <w:color w:val="000000" w:themeColor="text1"/>
          <w:szCs w:val="21"/>
        </w:rPr>
        <w:t>[ʃaʊt] v.</w:t>
      </w:r>
      <w:r w:rsidRPr="00DC7853">
        <w:rPr>
          <w:rFonts w:ascii="Times New Roman" w:eastAsia="宋体" w:hAnsi="Times New Roman" w:cs="Times New Roman"/>
          <w:color w:val="000000" w:themeColor="text1"/>
          <w:szCs w:val="21"/>
        </w:rPr>
        <w:t>叫喊；大声说</w:t>
      </w:r>
      <w:r w:rsidRPr="00DC7853">
        <w:rPr>
          <w:rFonts w:ascii="Times New Roman" w:eastAsia="宋体" w:hAnsi="Times New Roman" w:cs="Times New Roman" w:hint="eastAsia"/>
          <w:color w:val="000000" w:themeColor="text1"/>
          <w:szCs w:val="21"/>
        </w:rPr>
        <w:t>n</w:t>
      </w:r>
      <w:r w:rsidRPr="00DC7853">
        <w:rPr>
          <w:rFonts w:ascii="Times New Roman" w:eastAsia="宋体" w:hAnsi="Times New Roman" w:cs="Times New Roman"/>
          <w:color w:val="000000" w:themeColor="text1"/>
          <w:szCs w:val="21"/>
        </w:rPr>
        <w:t>.</w:t>
      </w:r>
      <w:r w:rsidRPr="00DC7853">
        <w:rPr>
          <w:rFonts w:ascii="Times New Roman" w:eastAsia="宋体" w:hAnsi="Times New Roman" w:cs="Times New Roman" w:hint="eastAsia"/>
          <w:color w:val="000000" w:themeColor="text1"/>
          <w:szCs w:val="21"/>
        </w:rPr>
        <w:t>叫喊</w:t>
      </w:r>
    </w:p>
    <w:p w14:paraId="4AFCD93D" w14:textId="77777777" w:rsidR="00DC7853" w:rsidRPr="00DC7853" w:rsidRDefault="00DC7853" w:rsidP="00DC7853">
      <w:pPr>
        <w:spacing w:line="360" w:lineRule="auto"/>
        <w:ind w:firstLineChars="201" w:firstLine="422"/>
        <w:rPr>
          <w:rFonts w:ascii="Times New Roman" w:eastAsia="宋体" w:hAnsi="Times New Roman" w:cs="Times New Roman"/>
          <w:color w:val="000000" w:themeColor="text1"/>
          <w:szCs w:val="21"/>
        </w:rPr>
      </w:pPr>
      <w:r w:rsidRPr="00DC7853">
        <w:rPr>
          <w:rFonts w:ascii="Times New Roman" w:eastAsia="宋体" w:hAnsi="Times New Roman" w:cs="Times New Roman"/>
          <w:color w:val="000000" w:themeColor="text1"/>
          <w:szCs w:val="21"/>
        </w:rPr>
        <w:lastRenderedPageBreak/>
        <w:t>shuttle</w:t>
      </w:r>
      <w:r w:rsidRPr="00DC7853">
        <w:rPr>
          <w:rFonts w:ascii="Times New Roman" w:eastAsia="宋体" w:hAnsi="Times New Roman" w:cs="Times New Roman"/>
          <w:color w:val="000000" w:themeColor="text1"/>
          <w:szCs w:val="21"/>
        </w:rPr>
        <w:t>：</w:t>
      </w:r>
      <w:r w:rsidRPr="00DC7853">
        <w:rPr>
          <w:rFonts w:ascii="Times New Roman" w:eastAsia="宋体" w:hAnsi="Times New Roman" w:cs="Times New Roman"/>
          <w:color w:val="000000" w:themeColor="text1"/>
          <w:szCs w:val="21"/>
        </w:rPr>
        <w:t>['ʃʌtl] n.</w:t>
      </w:r>
      <w:r w:rsidRPr="00DC7853">
        <w:rPr>
          <w:rFonts w:ascii="Times New Roman" w:eastAsia="宋体" w:hAnsi="Times New Roman" w:cs="Times New Roman"/>
          <w:color w:val="000000" w:themeColor="text1"/>
          <w:szCs w:val="21"/>
        </w:rPr>
        <w:t>航天飞机；穿梭机</w:t>
      </w:r>
      <w:r w:rsidRPr="00DC7853">
        <w:rPr>
          <w:rFonts w:ascii="Times New Roman" w:eastAsia="宋体" w:hAnsi="Times New Roman" w:cs="Times New Roman" w:hint="eastAsia"/>
          <w:color w:val="000000" w:themeColor="text1"/>
          <w:szCs w:val="21"/>
        </w:rPr>
        <w:t>，往返于两地之间的航班或火车；纺织的</w:t>
      </w:r>
      <w:r w:rsidRPr="00DC7853">
        <w:rPr>
          <w:rFonts w:ascii="Times New Roman" w:eastAsia="宋体" w:hAnsi="Times New Roman" w:cs="Times New Roman"/>
          <w:color w:val="000000" w:themeColor="text1"/>
          <w:szCs w:val="21"/>
        </w:rPr>
        <w:t>梭子</w:t>
      </w:r>
    </w:p>
    <w:p w14:paraId="0CFE65AB" w14:textId="6A31AE4A" w:rsidR="00514D76" w:rsidRPr="00514D76" w:rsidRDefault="00514D76" w:rsidP="00514D76">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514D76">
        <w:rPr>
          <w:rFonts w:ascii="Times New Roman" w:eastAsia="宋体" w:hAnsi="Times New Roman" w:cs="Times New Roman" w:hint="eastAsia"/>
          <w:b w:val="0"/>
          <w:color w:val="000000" w:themeColor="text1"/>
          <w:sz w:val="21"/>
          <w:szCs w:val="21"/>
          <w:shd w:val="clear" w:color="auto" w:fill="FFFFFF"/>
        </w:rPr>
        <w:t>open</w:t>
      </w:r>
      <w:r w:rsidRPr="00514D76">
        <w:rPr>
          <w:rFonts w:ascii="Times New Roman" w:eastAsia="宋体" w:hAnsi="Times New Roman" w:cs="Times New Roman" w:hint="eastAsia"/>
          <w:b w:val="0"/>
          <w:color w:val="000000" w:themeColor="text1"/>
          <w:sz w:val="21"/>
          <w:szCs w:val="21"/>
          <w:shd w:val="clear" w:color="auto" w:fill="FFFFFF"/>
        </w:rPr>
        <w:t>（打开）：向上抬起</w:t>
      </w:r>
      <w:r>
        <w:rPr>
          <w:rFonts w:ascii="Times New Roman" w:eastAsia="宋体" w:hAnsi="Times New Roman" w:cs="Times New Roman" w:hint="eastAsia"/>
          <w:b w:val="0"/>
          <w:color w:val="000000" w:themeColor="text1"/>
          <w:sz w:val="21"/>
          <w:szCs w:val="21"/>
          <w:shd w:val="clear" w:color="auto" w:fill="FFFFFF"/>
        </w:rPr>
        <w:t>门闩或</w:t>
      </w:r>
      <w:r w:rsidRPr="00514D76">
        <w:rPr>
          <w:rFonts w:ascii="Times New Roman" w:eastAsia="宋体" w:hAnsi="Times New Roman" w:cs="Times New Roman" w:hint="eastAsia"/>
          <w:b w:val="0"/>
          <w:color w:val="000000" w:themeColor="text1"/>
          <w:sz w:val="21"/>
          <w:szCs w:val="21"/>
          <w:shd w:val="clear" w:color="auto" w:fill="FFFFFF"/>
        </w:rPr>
        <w:t>大门</w:t>
      </w:r>
    </w:p>
    <w:p w14:paraId="3DAF5442" w14:textId="668F9837" w:rsidR="00514D76" w:rsidRDefault="00DC7853" w:rsidP="0015379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西方</w:t>
      </w:r>
      <w:r w:rsidR="00514D76">
        <w:rPr>
          <w:rFonts w:ascii="Times New Roman" w:eastAsia="宋体" w:hAnsi="Times New Roman" w:cs="Times New Roman" w:hint="eastAsia"/>
          <w:color w:val="000000" w:themeColor="text1"/>
          <w:szCs w:val="21"/>
        </w:rPr>
        <w:t>古代的门闩或大门通常是向下关闭</w:t>
      </w:r>
      <w:r>
        <w:rPr>
          <w:rFonts w:ascii="Times New Roman" w:eastAsia="宋体" w:hAnsi="Times New Roman" w:cs="Times New Roman" w:hint="eastAsia"/>
          <w:color w:val="000000" w:themeColor="text1"/>
          <w:szCs w:val="21"/>
        </w:rPr>
        <w:t>的</w:t>
      </w:r>
      <w:r w:rsidR="00514D76">
        <w:rPr>
          <w:rFonts w:ascii="Times New Roman" w:eastAsia="宋体" w:hAnsi="Times New Roman" w:cs="Times New Roman" w:hint="eastAsia"/>
          <w:color w:val="000000" w:themeColor="text1"/>
          <w:szCs w:val="21"/>
        </w:rPr>
        <w:t>，开门时需要向上抬起，这个动作在英语中就是</w:t>
      </w:r>
      <w:r w:rsidR="00514D76">
        <w:rPr>
          <w:rFonts w:ascii="Times New Roman" w:eastAsia="宋体" w:hAnsi="Times New Roman" w:cs="Times New Roman" w:hint="eastAsia"/>
          <w:color w:val="000000" w:themeColor="text1"/>
          <w:szCs w:val="21"/>
        </w:rPr>
        <w:t>open</w:t>
      </w:r>
      <w:r w:rsidR="00514D76">
        <w:rPr>
          <w:rFonts w:ascii="Times New Roman" w:eastAsia="宋体" w:hAnsi="Times New Roman" w:cs="Times New Roman" w:hint="eastAsia"/>
          <w:color w:val="000000" w:themeColor="text1"/>
          <w:szCs w:val="21"/>
        </w:rPr>
        <w:t>（打开）。这个单词来自英语本族语，前半截</w:t>
      </w:r>
      <w:r w:rsidR="00514D76">
        <w:rPr>
          <w:rFonts w:ascii="Times New Roman" w:eastAsia="宋体" w:hAnsi="Times New Roman" w:cs="Times New Roman" w:hint="eastAsia"/>
          <w:color w:val="000000" w:themeColor="text1"/>
          <w:szCs w:val="21"/>
        </w:rPr>
        <w:t>op-</w:t>
      </w:r>
      <w:r w:rsidR="00514D76">
        <w:rPr>
          <w:rFonts w:ascii="Times New Roman" w:eastAsia="宋体" w:hAnsi="Times New Roman" w:cs="Times New Roman" w:hint="eastAsia"/>
          <w:color w:val="000000" w:themeColor="text1"/>
          <w:szCs w:val="21"/>
        </w:rPr>
        <w:t>等于</w:t>
      </w:r>
      <w:r w:rsidR="00514D76">
        <w:rPr>
          <w:rFonts w:ascii="Times New Roman" w:eastAsia="宋体" w:hAnsi="Times New Roman" w:cs="Times New Roman" w:hint="eastAsia"/>
          <w:color w:val="000000" w:themeColor="text1"/>
          <w:szCs w:val="21"/>
        </w:rPr>
        <w:t>up</w:t>
      </w:r>
      <w:r w:rsidR="00514D76">
        <w:rPr>
          <w:rFonts w:ascii="Times New Roman" w:eastAsia="宋体" w:hAnsi="Times New Roman" w:cs="Times New Roman" w:hint="eastAsia"/>
          <w:color w:val="000000" w:themeColor="text1"/>
          <w:szCs w:val="21"/>
        </w:rPr>
        <w:t>（向上），元音字母</w:t>
      </w:r>
      <w:r w:rsidR="00514D76">
        <w:rPr>
          <w:rFonts w:ascii="Times New Roman" w:eastAsia="宋体" w:hAnsi="Times New Roman" w:cs="Times New Roman" w:hint="eastAsia"/>
          <w:color w:val="000000" w:themeColor="text1"/>
          <w:szCs w:val="21"/>
        </w:rPr>
        <w:t>o</w:t>
      </w:r>
      <w:r w:rsidR="00514D76">
        <w:rPr>
          <w:rFonts w:ascii="Times New Roman" w:eastAsia="宋体" w:hAnsi="Times New Roman" w:cs="Times New Roman" w:hint="eastAsia"/>
          <w:color w:val="000000" w:themeColor="text1"/>
          <w:szCs w:val="21"/>
        </w:rPr>
        <w:t>和</w:t>
      </w:r>
      <w:r w:rsidR="00514D76">
        <w:rPr>
          <w:rFonts w:ascii="Times New Roman" w:eastAsia="宋体" w:hAnsi="Times New Roman" w:cs="Times New Roman" w:hint="eastAsia"/>
          <w:color w:val="000000" w:themeColor="text1"/>
          <w:szCs w:val="21"/>
        </w:rPr>
        <w:t>u</w:t>
      </w:r>
      <w:r w:rsidR="00514D76">
        <w:rPr>
          <w:rFonts w:ascii="Times New Roman" w:eastAsia="宋体" w:hAnsi="Times New Roman" w:cs="Times New Roman" w:hint="eastAsia"/>
          <w:color w:val="000000" w:themeColor="text1"/>
          <w:szCs w:val="21"/>
        </w:rPr>
        <w:t>相通，整个单词的字面意思就是“向上抬起”，引申为“打开”。</w:t>
      </w:r>
    </w:p>
    <w:p w14:paraId="2E44FF3B" w14:textId="77777777" w:rsidR="00DC7853" w:rsidRPr="00DC7853" w:rsidRDefault="00DC7853" w:rsidP="00DC7853">
      <w:pPr>
        <w:spacing w:line="360" w:lineRule="auto"/>
        <w:ind w:firstLineChars="201" w:firstLine="422"/>
        <w:rPr>
          <w:rFonts w:ascii="Times New Roman" w:eastAsia="宋体" w:hAnsi="Times New Roman" w:cs="Times New Roman"/>
          <w:color w:val="000000" w:themeColor="text1"/>
          <w:szCs w:val="21"/>
        </w:rPr>
      </w:pPr>
      <w:r w:rsidRPr="00DC7853">
        <w:rPr>
          <w:rFonts w:ascii="Times New Roman" w:eastAsia="宋体" w:hAnsi="Times New Roman" w:cs="Times New Roman"/>
          <w:color w:val="000000" w:themeColor="text1"/>
          <w:szCs w:val="21"/>
        </w:rPr>
        <w:t>open</w:t>
      </w:r>
      <w:r w:rsidRPr="00DC7853">
        <w:rPr>
          <w:rFonts w:ascii="Times New Roman" w:eastAsia="宋体" w:hAnsi="Times New Roman" w:cs="Times New Roman"/>
          <w:color w:val="000000" w:themeColor="text1"/>
          <w:szCs w:val="21"/>
        </w:rPr>
        <w:t>：</w:t>
      </w:r>
      <w:r w:rsidRPr="00DC7853">
        <w:rPr>
          <w:rFonts w:ascii="Times New Roman" w:eastAsia="宋体" w:hAnsi="Times New Roman" w:cs="Times New Roman"/>
          <w:color w:val="000000" w:themeColor="text1"/>
          <w:szCs w:val="21"/>
        </w:rPr>
        <w:t>['əʊpən] v.</w:t>
      </w:r>
      <w:r w:rsidRPr="00DC7853">
        <w:rPr>
          <w:rFonts w:ascii="Times New Roman" w:eastAsia="宋体" w:hAnsi="Times New Roman" w:cs="Times New Roman"/>
          <w:color w:val="000000" w:themeColor="text1"/>
          <w:szCs w:val="21"/>
        </w:rPr>
        <w:t>打开；开放；公开</w:t>
      </w:r>
      <w:r w:rsidRPr="00DC7853">
        <w:rPr>
          <w:rFonts w:ascii="Times New Roman" w:eastAsia="宋体" w:hAnsi="Times New Roman" w:cs="Times New Roman" w:hint="eastAsia"/>
          <w:color w:val="000000" w:themeColor="text1"/>
          <w:szCs w:val="21"/>
        </w:rPr>
        <w:t>adj</w:t>
      </w:r>
      <w:r w:rsidRPr="00DC7853">
        <w:rPr>
          <w:rFonts w:ascii="Times New Roman" w:eastAsia="宋体" w:hAnsi="Times New Roman" w:cs="Times New Roman"/>
          <w:color w:val="000000" w:themeColor="text1"/>
          <w:szCs w:val="21"/>
        </w:rPr>
        <w:t>.</w:t>
      </w:r>
      <w:r w:rsidRPr="00DC7853">
        <w:rPr>
          <w:rFonts w:ascii="Times New Roman" w:eastAsia="宋体" w:hAnsi="Times New Roman" w:cs="Times New Roman" w:hint="eastAsia"/>
          <w:color w:val="000000" w:themeColor="text1"/>
          <w:szCs w:val="21"/>
        </w:rPr>
        <w:t>敞开的，开放的</w:t>
      </w:r>
    </w:p>
    <w:p w14:paraId="740A0FF2" w14:textId="77777777" w:rsidR="00DC7853" w:rsidRPr="00DC7853" w:rsidRDefault="00DC7853" w:rsidP="00DC7853">
      <w:pPr>
        <w:spacing w:line="360" w:lineRule="auto"/>
        <w:ind w:firstLineChars="201" w:firstLine="422"/>
        <w:rPr>
          <w:rFonts w:ascii="Times New Roman" w:eastAsia="宋体" w:hAnsi="Times New Roman" w:cs="Times New Roman"/>
          <w:color w:val="000000" w:themeColor="text1"/>
          <w:szCs w:val="21"/>
        </w:rPr>
      </w:pPr>
      <w:r w:rsidRPr="00DC7853">
        <w:rPr>
          <w:rFonts w:ascii="Times New Roman" w:eastAsia="宋体" w:hAnsi="Times New Roman" w:cs="Times New Roman"/>
          <w:color w:val="000000" w:themeColor="text1"/>
          <w:szCs w:val="21"/>
        </w:rPr>
        <w:t>opening</w:t>
      </w:r>
      <w:r w:rsidRPr="00DC7853">
        <w:rPr>
          <w:rFonts w:ascii="Times New Roman" w:eastAsia="宋体" w:hAnsi="Times New Roman" w:cs="Times New Roman"/>
          <w:color w:val="000000" w:themeColor="text1"/>
          <w:szCs w:val="21"/>
        </w:rPr>
        <w:t>：</w:t>
      </w:r>
      <w:r w:rsidRPr="00DC7853">
        <w:rPr>
          <w:rFonts w:ascii="Times New Roman" w:eastAsia="宋体" w:hAnsi="Times New Roman" w:cs="Times New Roman"/>
          <w:color w:val="000000" w:themeColor="text1"/>
          <w:szCs w:val="21"/>
        </w:rPr>
        <w:t>['əʊpənɪŋ] n.</w:t>
      </w:r>
      <w:r w:rsidRPr="00DC7853">
        <w:rPr>
          <w:rFonts w:ascii="Times New Roman" w:eastAsia="宋体" w:hAnsi="Times New Roman" w:cs="Times New Roman"/>
          <w:color w:val="000000" w:themeColor="text1"/>
          <w:szCs w:val="21"/>
        </w:rPr>
        <w:t>开始；空缺的职位</w:t>
      </w:r>
      <w:r w:rsidRPr="00DC7853">
        <w:rPr>
          <w:rFonts w:ascii="Times New Roman" w:eastAsia="宋体" w:hAnsi="Times New Roman" w:cs="Times New Roman"/>
          <w:color w:val="000000" w:themeColor="text1"/>
          <w:szCs w:val="21"/>
        </w:rPr>
        <w:t>adj.</w:t>
      </w:r>
      <w:r w:rsidRPr="00DC7853">
        <w:rPr>
          <w:rFonts w:ascii="Times New Roman" w:eastAsia="宋体" w:hAnsi="Times New Roman" w:cs="Times New Roman"/>
          <w:color w:val="000000" w:themeColor="text1"/>
          <w:szCs w:val="21"/>
        </w:rPr>
        <w:t>开始的</w:t>
      </w:r>
    </w:p>
    <w:p w14:paraId="159B2365" w14:textId="77777777" w:rsidR="00DC7853" w:rsidRPr="00DC7853" w:rsidRDefault="00DC7853" w:rsidP="00DC7853">
      <w:pPr>
        <w:spacing w:line="360" w:lineRule="auto"/>
        <w:ind w:firstLineChars="201" w:firstLine="422"/>
        <w:rPr>
          <w:rFonts w:ascii="Times New Roman" w:eastAsia="宋体" w:hAnsi="Times New Roman" w:cs="Times New Roman"/>
          <w:color w:val="000000" w:themeColor="text1"/>
          <w:szCs w:val="21"/>
        </w:rPr>
      </w:pPr>
      <w:r w:rsidRPr="00DC7853">
        <w:rPr>
          <w:rFonts w:ascii="Times New Roman" w:eastAsia="宋体" w:hAnsi="Times New Roman" w:cs="Times New Roman"/>
          <w:color w:val="000000" w:themeColor="text1"/>
          <w:szCs w:val="21"/>
        </w:rPr>
        <w:t>up</w:t>
      </w:r>
      <w:r w:rsidRPr="00DC7853">
        <w:rPr>
          <w:rFonts w:ascii="Times New Roman" w:eastAsia="宋体" w:hAnsi="Times New Roman" w:cs="Times New Roman"/>
          <w:color w:val="000000" w:themeColor="text1"/>
          <w:szCs w:val="21"/>
        </w:rPr>
        <w:t>：</w:t>
      </w:r>
      <w:r w:rsidRPr="00DC7853">
        <w:rPr>
          <w:rFonts w:ascii="Times New Roman" w:eastAsia="宋体" w:hAnsi="Times New Roman" w:cs="Times New Roman"/>
          <w:color w:val="000000" w:themeColor="text1"/>
          <w:szCs w:val="21"/>
        </w:rPr>
        <w:t>[ʌp] adv.</w:t>
      </w:r>
      <w:r w:rsidRPr="00DC7853">
        <w:rPr>
          <w:rFonts w:ascii="Times New Roman" w:eastAsia="宋体" w:hAnsi="Times New Roman" w:cs="Times New Roman"/>
          <w:color w:val="000000" w:themeColor="text1"/>
          <w:szCs w:val="21"/>
        </w:rPr>
        <w:t>向上</w:t>
      </w:r>
      <w:r w:rsidRPr="00DC7853">
        <w:rPr>
          <w:rFonts w:ascii="Times New Roman" w:eastAsia="宋体" w:hAnsi="Times New Roman" w:cs="Times New Roman" w:hint="eastAsia"/>
          <w:color w:val="000000" w:themeColor="text1"/>
          <w:szCs w:val="21"/>
        </w:rPr>
        <w:t>；完全，彻底</w:t>
      </w:r>
      <w:r w:rsidRPr="00DC7853">
        <w:rPr>
          <w:rFonts w:ascii="Times New Roman" w:eastAsia="宋体" w:hAnsi="Times New Roman" w:cs="Times New Roman" w:hint="eastAsia"/>
          <w:color w:val="000000" w:themeColor="text1"/>
          <w:szCs w:val="21"/>
        </w:rPr>
        <w:t>adj</w:t>
      </w:r>
      <w:r w:rsidRPr="00DC7853">
        <w:rPr>
          <w:rFonts w:ascii="Times New Roman" w:eastAsia="宋体" w:hAnsi="Times New Roman" w:cs="Times New Roman"/>
          <w:color w:val="000000" w:themeColor="text1"/>
          <w:szCs w:val="21"/>
        </w:rPr>
        <w:t>.</w:t>
      </w:r>
      <w:r w:rsidRPr="00DC7853">
        <w:rPr>
          <w:rFonts w:ascii="Times New Roman" w:eastAsia="宋体" w:hAnsi="Times New Roman" w:cs="Times New Roman" w:hint="eastAsia"/>
          <w:color w:val="000000" w:themeColor="text1"/>
          <w:szCs w:val="21"/>
        </w:rPr>
        <w:t>向上的，完全的</w:t>
      </w:r>
    </w:p>
    <w:p w14:paraId="45D05F61" w14:textId="6BAD9027" w:rsidR="00E52B67" w:rsidRPr="00E52B67" w:rsidRDefault="00680ABB" w:rsidP="00E52B67">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 xml:space="preserve"> </w:t>
      </w:r>
      <w:r w:rsidR="00E52B67" w:rsidRPr="00E52B67">
        <w:rPr>
          <w:rFonts w:ascii="Times New Roman" w:eastAsia="宋体" w:hAnsi="Times New Roman" w:cs="Times New Roman" w:hint="eastAsia"/>
          <w:b w:val="0"/>
          <w:color w:val="000000" w:themeColor="text1"/>
          <w:sz w:val="21"/>
          <w:szCs w:val="21"/>
          <w:shd w:val="clear" w:color="auto" w:fill="FFFFFF"/>
        </w:rPr>
        <w:t>spoon</w:t>
      </w:r>
      <w:r w:rsidR="00DC7853">
        <w:rPr>
          <w:rFonts w:ascii="Times New Roman" w:eastAsia="宋体" w:hAnsi="Times New Roman" w:cs="Times New Roman" w:hint="eastAsia"/>
          <w:b w:val="0"/>
          <w:color w:val="000000" w:themeColor="text1"/>
          <w:sz w:val="21"/>
          <w:szCs w:val="21"/>
          <w:shd w:val="clear" w:color="auto" w:fill="FFFFFF"/>
        </w:rPr>
        <w:t>（勺子）</w:t>
      </w:r>
      <w:r w:rsidR="00E52B67" w:rsidRPr="00E52B67">
        <w:rPr>
          <w:rFonts w:ascii="Times New Roman" w:eastAsia="宋体" w:hAnsi="Times New Roman" w:cs="Times New Roman" w:hint="eastAsia"/>
          <w:b w:val="0"/>
          <w:color w:val="000000" w:themeColor="text1"/>
          <w:sz w:val="21"/>
          <w:szCs w:val="21"/>
          <w:shd w:val="clear" w:color="auto" w:fill="FFFFFF"/>
        </w:rPr>
        <w:t>：用木片做成的勺子</w:t>
      </w:r>
    </w:p>
    <w:p w14:paraId="33EDB8DF" w14:textId="1DC0681C" w:rsidR="00E52B67" w:rsidRDefault="00DC7853" w:rsidP="0015379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木头可以制作很多工具。将一片扁平的木片中间挖掉一些，就做成了一个容器，可以用来</w:t>
      </w:r>
      <w:r w:rsidRPr="00DC7853">
        <w:rPr>
          <w:rFonts w:ascii="Times New Roman" w:eastAsia="宋体" w:hAnsi="Times New Roman" w:cs="Times New Roman" w:hint="eastAsia"/>
          <w:color w:val="000000" w:themeColor="text1"/>
          <w:szCs w:val="21"/>
        </w:rPr>
        <w:t>舀</w:t>
      </w:r>
      <w:r>
        <w:rPr>
          <w:rFonts w:ascii="Times New Roman" w:eastAsia="宋体" w:hAnsi="Times New Roman" w:cs="Times New Roman" w:hint="eastAsia"/>
          <w:color w:val="000000" w:themeColor="text1"/>
          <w:szCs w:val="21"/>
        </w:rPr>
        <w:t>取液体。英语单词</w:t>
      </w:r>
      <w:r>
        <w:rPr>
          <w:rFonts w:ascii="Times New Roman" w:eastAsia="宋体" w:hAnsi="Times New Roman" w:cs="Times New Roman" w:hint="eastAsia"/>
          <w:color w:val="000000" w:themeColor="text1"/>
          <w:szCs w:val="21"/>
        </w:rPr>
        <w:t>spoon</w:t>
      </w:r>
      <w:r>
        <w:rPr>
          <w:rFonts w:ascii="Times New Roman" w:eastAsia="宋体" w:hAnsi="Times New Roman" w:cs="Times New Roman" w:hint="eastAsia"/>
          <w:color w:val="000000" w:themeColor="text1"/>
          <w:szCs w:val="21"/>
        </w:rPr>
        <w:t>（勺子）就反映了古人的这种做法。</w:t>
      </w:r>
    </w:p>
    <w:p w14:paraId="70F027A0" w14:textId="582C2FA9" w:rsidR="00DC7853" w:rsidRDefault="00DC7853" w:rsidP="0015379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spoon</w:t>
      </w:r>
      <w:r>
        <w:rPr>
          <w:rFonts w:ascii="Times New Roman" w:eastAsia="宋体" w:hAnsi="Times New Roman" w:cs="Times New Roman" w:hint="eastAsia"/>
          <w:color w:val="000000" w:themeColor="text1"/>
          <w:szCs w:val="21"/>
        </w:rPr>
        <w:t>（勺子）来自英语本族语，源自原始印欧语</w:t>
      </w:r>
      <w:r w:rsidR="003B1E17">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*spe-</w:t>
      </w:r>
      <w:r>
        <w:rPr>
          <w:rFonts w:ascii="Times New Roman" w:eastAsia="宋体" w:hAnsi="Times New Roman" w:cs="Times New Roman" w:hint="eastAsia"/>
          <w:color w:val="000000" w:themeColor="text1"/>
          <w:szCs w:val="21"/>
        </w:rPr>
        <w:t>（扁平的木片），本意是“用扁平木片做成的东西”，特指勺子、调羹、</w:t>
      </w:r>
      <w:r w:rsidRPr="00DC7853">
        <w:rPr>
          <w:rFonts w:ascii="Times New Roman" w:eastAsia="宋体" w:hAnsi="Times New Roman" w:cs="Times New Roman" w:hint="eastAsia"/>
          <w:color w:val="000000" w:themeColor="text1"/>
          <w:szCs w:val="21"/>
        </w:rPr>
        <w:t>匙</w:t>
      </w:r>
      <w:r>
        <w:rPr>
          <w:rFonts w:ascii="Times New Roman" w:eastAsia="宋体" w:hAnsi="Times New Roman" w:cs="Times New Roman" w:hint="eastAsia"/>
          <w:color w:val="000000" w:themeColor="text1"/>
          <w:szCs w:val="21"/>
        </w:rPr>
        <w:t>等餐具。</w:t>
      </w:r>
    </w:p>
    <w:p w14:paraId="7FE97EE9" w14:textId="322D57E9" w:rsidR="00DC7853" w:rsidRDefault="00DC7853" w:rsidP="0015379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同样源自原始印欧语</w:t>
      </w:r>
      <w:r w:rsidR="003B1E17">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*spe-</w:t>
      </w:r>
      <w:r>
        <w:rPr>
          <w:rFonts w:ascii="Times New Roman" w:eastAsia="宋体" w:hAnsi="Times New Roman" w:cs="Times New Roman" w:hint="eastAsia"/>
          <w:color w:val="000000" w:themeColor="text1"/>
          <w:szCs w:val="21"/>
        </w:rPr>
        <w:t>（扁平的木片）的单词还有</w:t>
      </w:r>
      <w:r>
        <w:rPr>
          <w:rFonts w:ascii="Times New Roman" w:eastAsia="宋体" w:hAnsi="Times New Roman" w:cs="Times New Roman" w:hint="eastAsia"/>
          <w:color w:val="000000" w:themeColor="text1"/>
          <w:szCs w:val="21"/>
        </w:rPr>
        <w:t>spade</w:t>
      </w:r>
      <w:r>
        <w:rPr>
          <w:rFonts w:ascii="Times New Roman" w:eastAsia="宋体" w:hAnsi="Times New Roman" w:cs="Times New Roman" w:hint="eastAsia"/>
          <w:color w:val="000000" w:themeColor="text1"/>
          <w:szCs w:val="21"/>
        </w:rPr>
        <w:t>（铲、锹）。古代的铲或锹也是用木片做的，和</w:t>
      </w:r>
      <w:r>
        <w:rPr>
          <w:rFonts w:ascii="Times New Roman" w:eastAsia="宋体" w:hAnsi="Times New Roman" w:cs="Times New Roman" w:hint="eastAsia"/>
          <w:color w:val="000000" w:themeColor="text1"/>
          <w:szCs w:val="21"/>
        </w:rPr>
        <w:t>spoon</w:t>
      </w:r>
      <w:r>
        <w:rPr>
          <w:rFonts w:ascii="Times New Roman" w:eastAsia="宋体" w:hAnsi="Times New Roman" w:cs="Times New Roman" w:hint="eastAsia"/>
          <w:color w:val="000000" w:themeColor="text1"/>
          <w:szCs w:val="21"/>
        </w:rPr>
        <w:t>（勺子）形状相似，只是尺寸更大而已。</w:t>
      </w:r>
    </w:p>
    <w:p w14:paraId="035FD51D" w14:textId="77777777" w:rsidR="00DC7853" w:rsidRPr="00DC7853" w:rsidRDefault="00DC7853" w:rsidP="00DC7853">
      <w:pPr>
        <w:spacing w:line="360" w:lineRule="auto"/>
        <w:ind w:firstLineChars="201" w:firstLine="422"/>
        <w:rPr>
          <w:rFonts w:ascii="Times New Roman" w:eastAsia="宋体" w:hAnsi="Times New Roman" w:cs="Times New Roman"/>
          <w:color w:val="000000" w:themeColor="text1"/>
          <w:szCs w:val="21"/>
        </w:rPr>
      </w:pPr>
      <w:r w:rsidRPr="00DC7853">
        <w:rPr>
          <w:rFonts w:ascii="Times New Roman" w:eastAsia="宋体" w:hAnsi="Times New Roman" w:cs="Times New Roman"/>
          <w:color w:val="000000" w:themeColor="text1"/>
          <w:szCs w:val="21"/>
        </w:rPr>
        <w:t>spoon</w:t>
      </w:r>
      <w:r w:rsidRPr="00DC7853">
        <w:rPr>
          <w:rFonts w:ascii="Times New Roman" w:eastAsia="宋体" w:hAnsi="Times New Roman" w:cs="Times New Roman"/>
          <w:color w:val="000000" w:themeColor="text1"/>
          <w:szCs w:val="21"/>
        </w:rPr>
        <w:t>：</w:t>
      </w:r>
      <w:r w:rsidRPr="00DC7853">
        <w:rPr>
          <w:rFonts w:ascii="Times New Roman" w:eastAsia="宋体" w:hAnsi="Times New Roman" w:cs="Times New Roman"/>
          <w:color w:val="000000" w:themeColor="text1"/>
          <w:szCs w:val="21"/>
        </w:rPr>
        <w:t>[spuːn] n.</w:t>
      </w:r>
      <w:r w:rsidRPr="00DC7853">
        <w:rPr>
          <w:rFonts w:ascii="Times New Roman" w:eastAsia="宋体" w:hAnsi="Times New Roman" w:cs="Times New Roman" w:hint="eastAsia"/>
          <w:color w:val="000000" w:themeColor="text1"/>
          <w:szCs w:val="21"/>
        </w:rPr>
        <w:t>汤匙</w:t>
      </w:r>
      <w:r w:rsidRPr="00DC7853">
        <w:rPr>
          <w:rFonts w:ascii="Times New Roman" w:eastAsia="宋体" w:hAnsi="Times New Roman" w:cs="Times New Roman"/>
          <w:color w:val="000000" w:themeColor="text1"/>
          <w:szCs w:val="21"/>
        </w:rPr>
        <w:t>，勺子</w:t>
      </w:r>
    </w:p>
    <w:p w14:paraId="2A2CA779" w14:textId="77777777" w:rsidR="00DC7853" w:rsidRPr="00DC7853" w:rsidRDefault="00DC7853" w:rsidP="00DC7853">
      <w:pPr>
        <w:spacing w:line="360" w:lineRule="auto"/>
        <w:ind w:firstLineChars="201" w:firstLine="422"/>
        <w:rPr>
          <w:rFonts w:ascii="Times New Roman" w:eastAsia="宋体" w:hAnsi="Times New Roman" w:cs="Times New Roman"/>
          <w:color w:val="000000" w:themeColor="text1"/>
          <w:szCs w:val="21"/>
        </w:rPr>
      </w:pPr>
      <w:r w:rsidRPr="00DC7853">
        <w:rPr>
          <w:rFonts w:ascii="Times New Roman" w:eastAsia="宋体" w:hAnsi="Times New Roman" w:cs="Times New Roman"/>
          <w:color w:val="000000" w:themeColor="text1"/>
          <w:szCs w:val="21"/>
        </w:rPr>
        <w:t>spade</w:t>
      </w:r>
      <w:r w:rsidRPr="00DC7853">
        <w:rPr>
          <w:rFonts w:ascii="Times New Roman" w:eastAsia="宋体" w:hAnsi="Times New Roman" w:cs="Times New Roman"/>
          <w:color w:val="000000" w:themeColor="text1"/>
          <w:szCs w:val="21"/>
        </w:rPr>
        <w:t>：</w:t>
      </w:r>
      <w:r w:rsidRPr="00DC7853">
        <w:rPr>
          <w:rFonts w:ascii="Times New Roman" w:eastAsia="宋体" w:hAnsi="Times New Roman" w:cs="Times New Roman"/>
          <w:color w:val="000000" w:themeColor="text1"/>
          <w:szCs w:val="21"/>
        </w:rPr>
        <w:t>[speɪd] n.</w:t>
      </w:r>
      <w:r w:rsidRPr="00DC7853">
        <w:rPr>
          <w:rFonts w:ascii="Times New Roman" w:eastAsia="宋体" w:hAnsi="Times New Roman" w:cs="Times New Roman"/>
          <w:color w:val="000000" w:themeColor="text1"/>
          <w:szCs w:val="21"/>
        </w:rPr>
        <w:t>铁锹，铲子</w:t>
      </w:r>
      <w:r w:rsidRPr="00DC7853">
        <w:rPr>
          <w:rFonts w:ascii="Times New Roman" w:eastAsia="宋体" w:hAnsi="Times New Roman" w:cs="Times New Roman" w:hint="eastAsia"/>
          <w:color w:val="000000" w:themeColor="text1"/>
          <w:szCs w:val="21"/>
        </w:rPr>
        <w:t>，扑克牌中的黑桃</w:t>
      </w:r>
    </w:p>
    <w:p w14:paraId="4BE1595A" w14:textId="7EF885A8" w:rsidR="00E52B67" w:rsidRPr="00E52B67" w:rsidRDefault="00E52B67" w:rsidP="00E52B67">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E52B67">
        <w:rPr>
          <w:rFonts w:ascii="Times New Roman" w:eastAsia="宋体" w:hAnsi="Times New Roman" w:cs="Times New Roman" w:hint="eastAsia"/>
          <w:b w:val="0"/>
          <w:color w:val="000000" w:themeColor="text1"/>
          <w:sz w:val="21"/>
          <w:szCs w:val="21"/>
          <w:shd w:val="clear" w:color="auto" w:fill="FFFFFF"/>
        </w:rPr>
        <w:t>straw</w:t>
      </w:r>
      <w:r w:rsidR="00507803">
        <w:rPr>
          <w:rFonts w:ascii="Times New Roman" w:eastAsia="宋体" w:hAnsi="Times New Roman" w:cs="Times New Roman" w:hint="eastAsia"/>
          <w:b w:val="0"/>
          <w:color w:val="000000" w:themeColor="text1"/>
          <w:sz w:val="21"/>
          <w:szCs w:val="21"/>
          <w:shd w:val="clear" w:color="auto" w:fill="FFFFFF"/>
        </w:rPr>
        <w:t>（吸管）</w:t>
      </w:r>
      <w:r w:rsidRPr="00E52B67">
        <w:rPr>
          <w:rFonts w:ascii="Times New Roman" w:eastAsia="宋体" w:hAnsi="Times New Roman" w:cs="Times New Roman" w:hint="eastAsia"/>
          <w:b w:val="0"/>
          <w:color w:val="000000" w:themeColor="text1"/>
          <w:sz w:val="21"/>
          <w:szCs w:val="21"/>
          <w:shd w:val="clear" w:color="auto" w:fill="FFFFFF"/>
        </w:rPr>
        <w:t>：</w:t>
      </w:r>
      <w:r w:rsidR="00507803">
        <w:rPr>
          <w:rFonts w:ascii="Times New Roman" w:eastAsia="宋体" w:hAnsi="Times New Roman" w:cs="Times New Roman" w:hint="eastAsia"/>
          <w:b w:val="0"/>
          <w:color w:val="000000" w:themeColor="text1"/>
          <w:sz w:val="21"/>
          <w:szCs w:val="21"/>
          <w:shd w:val="clear" w:color="auto" w:fill="FFFFFF"/>
        </w:rPr>
        <w:t>可以用来吮吸液体的麦秆或稻草</w:t>
      </w:r>
    </w:p>
    <w:p w14:paraId="04F43124" w14:textId="42950518" w:rsidR="00507803" w:rsidRDefault="00507803" w:rsidP="0015379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古人很早就利用中空的植物茎秆作为吸管来饮用饮料。其中，麦秆或稻草</w:t>
      </w:r>
      <w:r w:rsidRPr="00507803">
        <w:rPr>
          <w:rFonts w:ascii="Times New Roman" w:eastAsia="宋体" w:hAnsi="Times New Roman" w:cs="Times New Roman" w:hint="eastAsia"/>
          <w:color w:val="000000" w:themeColor="text1"/>
          <w:szCs w:val="21"/>
        </w:rPr>
        <w:t>轻便且易于获取，因此被广泛</w:t>
      </w:r>
      <w:r>
        <w:rPr>
          <w:rFonts w:ascii="Times New Roman" w:eastAsia="宋体" w:hAnsi="Times New Roman" w:cs="Times New Roman" w:hint="eastAsia"/>
          <w:color w:val="000000" w:themeColor="text1"/>
          <w:szCs w:val="21"/>
        </w:rPr>
        <w:t>用作吸管。英语单词</w:t>
      </w:r>
      <w:r>
        <w:rPr>
          <w:rFonts w:ascii="Times New Roman" w:eastAsia="宋体" w:hAnsi="Times New Roman" w:cs="Times New Roman" w:hint="eastAsia"/>
          <w:color w:val="000000" w:themeColor="text1"/>
          <w:szCs w:val="21"/>
        </w:rPr>
        <w:t>straw</w:t>
      </w:r>
      <w:r>
        <w:rPr>
          <w:rFonts w:ascii="Times New Roman" w:eastAsia="宋体" w:hAnsi="Times New Roman" w:cs="Times New Roman" w:hint="eastAsia"/>
          <w:color w:val="000000" w:themeColor="text1"/>
          <w:szCs w:val="21"/>
        </w:rPr>
        <w:t>（吸管）就反映了古人的这种做法。</w:t>
      </w:r>
    </w:p>
    <w:p w14:paraId="30E26209" w14:textId="527D39A4" w:rsidR="00507803" w:rsidRDefault="00507803" w:rsidP="0015379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straw</w:t>
      </w:r>
      <w:r>
        <w:rPr>
          <w:rFonts w:ascii="Times New Roman" w:eastAsia="宋体" w:hAnsi="Times New Roman" w:cs="Times New Roman" w:hint="eastAsia"/>
          <w:color w:val="000000" w:themeColor="text1"/>
          <w:szCs w:val="21"/>
        </w:rPr>
        <w:t>来自英语本族语，本意是“麦秆或稻草”。由于古人常用麦秆或稻草作为吸管，所以</w:t>
      </w:r>
      <w:r>
        <w:rPr>
          <w:rFonts w:ascii="Times New Roman" w:eastAsia="宋体" w:hAnsi="Times New Roman" w:cs="Times New Roman" w:hint="eastAsia"/>
          <w:color w:val="000000" w:themeColor="text1"/>
          <w:szCs w:val="21"/>
        </w:rPr>
        <w:t>straw</w:t>
      </w:r>
      <w:r>
        <w:rPr>
          <w:rFonts w:ascii="Times New Roman" w:eastAsia="宋体" w:hAnsi="Times New Roman" w:cs="Times New Roman" w:hint="eastAsia"/>
          <w:color w:val="000000" w:themeColor="text1"/>
          <w:szCs w:val="21"/>
        </w:rPr>
        <w:t>引申出“吸管”之意。即使后来人们发明了用纸或塑料做成的吸管，但习惯上依然将其称为</w:t>
      </w:r>
      <w:r>
        <w:rPr>
          <w:rFonts w:ascii="Times New Roman" w:eastAsia="宋体" w:hAnsi="Times New Roman" w:cs="Times New Roman" w:hint="eastAsia"/>
          <w:color w:val="000000" w:themeColor="text1"/>
          <w:szCs w:val="21"/>
        </w:rPr>
        <w:t>straw</w:t>
      </w:r>
      <w:r>
        <w:rPr>
          <w:rFonts w:ascii="Times New Roman" w:eastAsia="宋体" w:hAnsi="Times New Roman" w:cs="Times New Roman" w:hint="eastAsia"/>
          <w:color w:val="000000" w:themeColor="text1"/>
          <w:szCs w:val="21"/>
        </w:rPr>
        <w:t>。</w:t>
      </w:r>
    </w:p>
    <w:p w14:paraId="5245621F" w14:textId="790B2467" w:rsidR="00C8326C" w:rsidRDefault="00C8326C" w:rsidP="0015379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strawberry</w:t>
      </w:r>
      <w:r>
        <w:rPr>
          <w:rFonts w:ascii="Times New Roman" w:eastAsia="宋体" w:hAnsi="Times New Roman" w:cs="Times New Roman" w:hint="eastAsia"/>
          <w:color w:val="000000" w:themeColor="text1"/>
          <w:szCs w:val="21"/>
        </w:rPr>
        <w:t>（草莓）的字面意思就是“稻草莓”。之所以被叫作</w:t>
      </w:r>
      <w:r>
        <w:rPr>
          <w:rFonts w:ascii="Times New Roman" w:eastAsia="宋体" w:hAnsi="Times New Roman" w:cs="Times New Roman" w:hint="eastAsia"/>
          <w:color w:val="000000" w:themeColor="text1"/>
          <w:szCs w:val="21"/>
        </w:rPr>
        <w:t>strawberry</w:t>
      </w:r>
      <w:r>
        <w:rPr>
          <w:rFonts w:ascii="Times New Roman" w:eastAsia="宋体" w:hAnsi="Times New Roman" w:cs="Times New Roman" w:hint="eastAsia"/>
          <w:color w:val="000000" w:themeColor="text1"/>
          <w:szCs w:val="21"/>
        </w:rPr>
        <w:t>，一种说法认为：</w:t>
      </w:r>
      <w:r w:rsidRPr="00C8326C">
        <w:rPr>
          <w:rFonts w:ascii="Times New Roman" w:eastAsia="宋体" w:hAnsi="Times New Roman" w:cs="Times New Roman" w:hint="eastAsia"/>
          <w:color w:val="000000" w:themeColor="text1"/>
          <w:szCs w:val="21"/>
        </w:rPr>
        <w:t>因为草莓在种植时，人们会在地上铺上稻草来防止果实接触泥土，从而保持果实的清洁</w:t>
      </w:r>
      <w:r>
        <w:rPr>
          <w:rFonts w:ascii="Times New Roman" w:eastAsia="宋体" w:hAnsi="Times New Roman" w:cs="Times New Roman" w:hint="eastAsia"/>
          <w:color w:val="000000" w:themeColor="text1"/>
          <w:szCs w:val="21"/>
        </w:rPr>
        <w:t>。也有人认为，</w:t>
      </w:r>
      <w:r>
        <w:rPr>
          <w:rFonts w:ascii="Times New Roman" w:eastAsia="宋体" w:hAnsi="Times New Roman" w:cs="Times New Roman" w:hint="eastAsia"/>
          <w:color w:val="000000" w:themeColor="text1"/>
          <w:szCs w:val="21"/>
        </w:rPr>
        <w:t>strawberry</w:t>
      </w:r>
      <w:r>
        <w:rPr>
          <w:rFonts w:ascii="Times New Roman" w:eastAsia="宋体" w:hAnsi="Times New Roman" w:cs="Times New Roman" w:hint="eastAsia"/>
          <w:color w:val="000000" w:themeColor="text1"/>
          <w:szCs w:val="21"/>
        </w:rPr>
        <w:t>中的</w:t>
      </w:r>
      <w:r>
        <w:rPr>
          <w:rFonts w:ascii="Times New Roman" w:eastAsia="宋体" w:hAnsi="Times New Roman" w:cs="Times New Roman" w:hint="eastAsia"/>
          <w:color w:val="000000" w:themeColor="text1"/>
          <w:szCs w:val="21"/>
        </w:rPr>
        <w:t>straw</w:t>
      </w:r>
      <w:r>
        <w:rPr>
          <w:rFonts w:ascii="Times New Roman" w:eastAsia="宋体" w:hAnsi="Times New Roman" w:cs="Times New Roman" w:hint="eastAsia"/>
          <w:color w:val="000000" w:themeColor="text1"/>
          <w:szCs w:val="21"/>
        </w:rPr>
        <w:t>并不是表示稻草，而是被误写为</w:t>
      </w:r>
      <w:r>
        <w:rPr>
          <w:rFonts w:ascii="Times New Roman" w:eastAsia="宋体" w:hAnsi="Times New Roman" w:cs="Times New Roman" w:hint="eastAsia"/>
          <w:color w:val="000000" w:themeColor="text1"/>
          <w:szCs w:val="21"/>
        </w:rPr>
        <w:t>straw</w:t>
      </w:r>
      <w:r>
        <w:rPr>
          <w:rFonts w:ascii="Times New Roman" w:eastAsia="宋体" w:hAnsi="Times New Roman" w:cs="Times New Roman" w:hint="eastAsia"/>
          <w:color w:val="000000" w:themeColor="text1"/>
          <w:szCs w:val="21"/>
        </w:rPr>
        <w:t>。不管怎么，中文</w:t>
      </w:r>
      <w:r>
        <w:rPr>
          <w:rFonts w:ascii="Times New Roman" w:eastAsia="宋体" w:hAnsi="Times New Roman" w:cs="Times New Roman" w:hint="eastAsia"/>
          <w:color w:val="000000" w:themeColor="text1"/>
          <w:szCs w:val="21"/>
        </w:rPr>
        <w:lastRenderedPageBreak/>
        <w:t>按照</w:t>
      </w:r>
      <w:r>
        <w:rPr>
          <w:rFonts w:ascii="Times New Roman" w:eastAsia="宋体" w:hAnsi="Times New Roman" w:cs="Times New Roman" w:hint="eastAsia"/>
          <w:color w:val="000000" w:themeColor="text1"/>
          <w:szCs w:val="21"/>
        </w:rPr>
        <w:t>strawberry</w:t>
      </w:r>
      <w:r>
        <w:rPr>
          <w:rFonts w:ascii="Times New Roman" w:eastAsia="宋体" w:hAnsi="Times New Roman" w:cs="Times New Roman" w:hint="eastAsia"/>
          <w:color w:val="000000" w:themeColor="text1"/>
          <w:szCs w:val="21"/>
        </w:rPr>
        <w:t>的字面意思直译为“草莓”。</w:t>
      </w:r>
    </w:p>
    <w:p w14:paraId="44D70E35" w14:textId="31FFAACB" w:rsidR="00507803" w:rsidRDefault="00C8326C" w:rsidP="0015379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straw</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C8326C">
        <w:rPr>
          <w:rFonts w:ascii="Times New Roman" w:eastAsia="宋体" w:hAnsi="Times New Roman" w:cs="Times New Roman"/>
          <w:color w:val="000000" w:themeColor="text1"/>
          <w:szCs w:val="21"/>
        </w:rPr>
        <w:t>strɔː</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吸管；禾秆，麦秆，稻草</w:t>
      </w:r>
    </w:p>
    <w:p w14:paraId="3C39C046" w14:textId="7642035F" w:rsidR="00E52B67" w:rsidRDefault="00C8326C" w:rsidP="0015379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strawberry</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C8326C">
        <w:rPr>
          <w:rFonts w:ascii="Times New Roman" w:eastAsia="宋体" w:hAnsi="Times New Roman" w:cs="Times New Roman"/>
          <w:color w:val="000000" w:themeColor="text1"/>
          <w:szCs w:val="21"/>
        </w:rPr>
        <w:t>ˈstrɔːbəri</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草莓</w:t>
      </w:r>
    </w:p>
    <w:p w14:paraId="12527406" w14:textId="1B38643C" w:rsidR="004B1643" w:rsidRPr="004B1643" w:rsidRDefault="004B1643" w:rsidP="004B1643">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4B1643">
        <w:rPr>
          <w:rFonts w:ascii="Times New Roman" w:eastAsia="宋体" w:hAnsi="Times New Roman" w:cs="Times New Roman" w:hint="eastAsia"/>
          <w:b w:val="0"/>
          <w:color w:val="000000" w:themeColor="text1"/>
          <w:sz w:val="21"/>
          <w:szCs w:val="21"/>
          <w:shd w:val="clear" w:color="auto" w:fill="FFFFFF"/>
        </w:rPr>
        <w:t>link</w:t>
      </w:r>
      <w:r w:rsidRPr="004B1643">
        <w:rPr>
          <w:rFonts w:ascii="Times New Roman" w:eastAsia="宋体" w:hAnsi="Times New Roman" w:cs="Times New Roman" w:hint="eastAsia"/>
          <w:b w:val="0"/>
          <w:color w:val="000000" w:themeColor="text1"/>
          <w:sz w:val="21"/>
          <w:szCs w:val="21"/>
          <w:shd w:val="clear" w:color="auto" w:fill="FFFFFF"/>
        </w:rPr>
        <w:t>（链接）：铁链中的一环</w:t>
      </w:r>
    </w:p>
    <w:p w14:paraId="4B6326A6" w14:textId="160EA094" w:rsidR="00C8326C" w:rsidRDefault="00C76640" w:rsidP="0015379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在古代，工匠将铁棒加热至一定温度，待其软化后将其穿过另一个铁环，然后通过锤打使其弯曲成封闭的环。如此重复，环环相扣，就组成了一条铁链。</w:t>
      </w:r>
      <w:r w:rsidR="00C8326C">
        <w:rPr>
          <w:rFonts w:ascii="Times New Roman" w:eastAsia="宋体" w:hAnsi="Times New Roman" w:cs="Times New Roman" w:hint="eastAsia"/>
          <w:color w:val="000000" w:themeColor="text1"/>
          <w:szCs w:val="21"/>
        </w:rPr>
        <w:t>英语单词</w:t>
      </w:r>
      <w:r w:rsidR="00C8326C">
        <w:rPr>
          <w:rFonts w:ascii="Times New Roman" w:eastAsia="宋体" w:hAnsi="Times New Roman" w:cs="Times New Roman" w:hint="eastAsia"/>
          <w:color w:val="000000" w:themeColor="text1"/>
          <w:szCs w:val="21"/>
        </w:rPr>
        <w:t>link</w:t>
      </w:r>
      <w:r w:rsidR="00C8326C">
        <w:rPr>
          <w:rFonts w:ascii="Times New Roman" w:eastAsia="宋体" w:hAnsi="Times New Roman" w:cs="Times New Roman" w:hint="eastAsia"/>
          <w:color w:val="000000" w:themeColor="text1"/>
          <w:szCs w:val="21"/>
        </w:rPr>
        <w:t>（链接）就反映了古人制作链条的这种方法。</w:t>
      </w:r>
    </w:p>
    <w:p w14:paraId="1D09D66A" w14:textId="5A001538" w:rsidR="00C8326C" w:rsidRDefault="00C8326C" w:rsidP="00C8326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link</w:t>
      </w:r>
      <w:r>
        <w:rPr>
          <w:rFonts w:ascii="Times New Roman" w:eastAsia="宋体" w:hAnsi="Times New Roman" w:cs="Times New Roman" w:hint="eastAsia"/>
          <w:color w:val="000000" w:themeColor="text1"/>
          <w:szCs w:val="21"/>
        </w:rPr>
        <w:t>（链接）来自</w:t>
      </w:r>
      <w:r w:rsidR="003B1E17">
        <w:rPr>
          <w:rFonts w:ascii="Times New Roman" w:eastAsia="宋体" w:hAnsi="Times New Roman" w:cs="Times New Roman" w:hint="eastAsia"/>
          <w:color w:val="000000" w:themeColor="text1"/>
          <w:szCs w:val="21"/>
        </w:rPr>
        <w:t>北欧日耳曼语</w:t>
      </w:r>
      <w:r w:rsidR="00C76640">
        <w:rPr>
          <w:rFonts w:ascii="Times New Roman" w:eastAsia="宋体" w:hAnsi="Times New Roman" w:cs="Times New Roman" w:hint="eastAsia"/>
          <w:color w:val="000000" w:themeColor="text1"/>
          <w:szCs w:val="21"/>
        </w:rPr>
        <w:t>，本意是“弯曲”，引申为“弯曲而成的环”，特指铁链中的一环</w:t>
      </w:r>
      <w:r>
        <w:rPr>
          <w:rFonts w:ascii="Times New Roman" w:eastAsia="宋体" w:hAnsi="Times New Roman" w:cs="Times New Roman" w:hint="eastAsia"/>
          <w:color w:val="000000" w:themeColor="text1"/>
          <w:szCs w:val="21"/>
        </w:rPr>
        <w:t>，引申表示整个铁链，再延展为各种连接、</w:t>
      </w:r>
      <w:r w:rsidR="00C76640">
        <w:rPr>
          <w:rFonts w:ascii="Times New Roman" w:eastAsia="宋体" w:hAnsi="Times New Roman" w:cs="Times New Roman" w:hint="eastAsia"/>
          <w:color w:val="000000" w:themeColor="text1"/>
          <w:szCs w:val="21"/>
        </w:rPr>
        <w:t>关联、纽带，比如</w:t>
      </w:r>
      <w:r w:rsidR="00C76640" w:rsidRPr="00C76640">
        <w:rPr>
          <w:rFonts w:ascii="Times New Roman" w:eastAsia="宋体" w:hAnsi="Times New Roman" w:cs="Times New Roman"/>
          <w:color w:val="000000" w:themeColor="text1"/>
          <w:szCs w:val="21"/>
        </w:rPr>
        <w:t>a link between the two murders</w:t>
      </w:r>
      <w:r w:rsidR="00C76640">
        <w:rPr>
          <w:rFonts w:ascii="Times New Roman" w:eastAsia="宋体" w:hAnsi="Times New Roman" w:cs="Times New Roman" w:hint="eastAsia"/>
          <w:color w:val="000000" w:themeColor="text1"/>
          <w:szCs w:val="21"/>
        </w:rPr>
        <w:t>（两件谋杀案之间的关联），</w:t>
      </w:r>
      <w:r w:rsidR="00C76640" w:rsidRPr="00C76640">
        <w:rPr>
          <w:rFonts w:ascii="Times New Roman" w:eastAsia="宋体" w:hAnsi="Times New Roman" w:cs="Times New Roman"/>
          <w:color w:val="000000" w:themeColor="text1"/>
          <w:szCs w:val="21"/>
        </w:rPr>
        <w:t>trade links with Asia</w:t>
      </w:r>
      <w:r w:rsidR="00C76640">
        <w:rPr>
          <w:rFonts w:ascii="Times New Roman" w:eastAsia="宋体" w:hAnsi="Times New Roman" w:cs="Times New Roman" w:hint="eastAsia"/>
          <w:color w:val="000000" w:themeColor="text1"/>
          <w:szCs w:val="21"/>
        </w:rPr>
        <w:t>（和亚洲的贸易</w:t>
      </w:r>
      <w:r w:rsidR="00046D8F">
        <w:rPr>
          <w:rFonts w:ascii="Times New Roman" w:eastAsia="宋体" w:hAnsi="Times New Roman" w:cs="Times New Roman" w:hint="eastAsia"/>
          <w:color w:val="000000" w:themeColor="text1"/>
          <w:szCs w:val="21"/>
        </w:rPr>
        <w:t>联系</w:t>
      </w:r>
      <w:r w:rsidR="00C76640">
        <w:rPr>
          <w:rFonts w:ascii="Times New Roman" w:eastAsia="宋体" w:hAnsi="Times New Roman" w:cs="Times New Roman" w:hint="eastAsia"/>
          <w:color w:val="000000" w:themeColor="text1"/>
          <w:szCs w:val="21"/>
        </w:rPr>
        <w:t>）</w:t>
      </w:r>
      <w:r w:rsidR="00046D8F">
        <w:rPr>
          <w:rFonts w:ascii="Times New Roman" w:eastAsia="宋体" w:hAnsi="Times New Roman" w:cs="Times New Roman" w:hint="eastAsia"/>
          <w:color w:val="000000" w:themeColor="text1"/>
          <w:szCs w:val="21"/>
        </w:rPr>
        <w:t>。</w:t>
      </w:r>
    </w:p>
    <w:p w14:paraId="6EED842C" w14:textId="1D7371E2" w:rsidR="00C76640" w:rsidRDefault="00046D8F" w:rsidP="00C8326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在习语</w:t>
      </w:r>
      <w:r>
        <w:rPr>
          <w:rFonts w:ascii="Times New Roman" w:eastAsia="宋体" w:hAnsi="Times New Roman" w:cs="Times New Roman" w:hint="eastAsia"/>
          <w:color w:val="000000" w:themeColor="text1"/>
          <w:szCs w:val="21"/>
        </w:rPr>
        <w:t>a link in the chain</w:t>
      </w:r>
      <w:r>
        <w:rPr>
          <w:rFonts w:ascii="Times New Roman" w:eastAsia="宋体" w:hAnsi="Times New Roman" w:cs="Times New Roman" w:hint="eastAsia"/>
          <w:color w:val="000000" w:themeColor="text1"/>
          <w:szCs w:val="21"/>
        </w:rPr>
        <w:t>中，</w:t>
      </w:r>
      <w:r>
        <w:rPr>
          <w:rFonts w:ascii="Times New Roman" w:eastAsia="宋体" w:hAnsi="Times New Roman" w:cs="Times New Roman" w:hint="eastAsia"/>
          <w:color w:val="000000" w:themeColor="text1"/>
          <w:szCs w:val="21"/>
        </w:rPr>
        <w:t>link</w:t>
      </w:r>
      <w:r>
        <w:rPr>
          <w:rFonts w:ascii="Times New Roman" w:eastAsia="宋体" w:hAnsi="Times New Roman" w:cs="Times New Roman" w:hint="eastAsia"/>
          <w:color w:val="000000" w:themeColor="text1"/>
          <w:szCs w:val="21"/>
        </w:rPr>
        <w:t>依然取其本意，表示链条中的一环。类似的短语还有</w:t>
      </w:r>
      <w:r>
        <w:rPr>
          <w:rFonts w:ascii="Times New Roman" w:eastAsia="宋体" w:hAnsi="Times New Roman" w:cs="Times New Roman" w:hint="eastAsia"/>
          <w:color w:val="000000" w:themeColor="text1"/>
          <w:szCs w:val="21"/>
        </w:rPr>
        <w:t>key link</w:t>
      </w:r>
      <w:r>
        <w:rPr>
          <w:rFonts w:ascii="Times New Roman" w:eastAsia="宋体" w:hAnsi="Times New Roman" w:cs="Times New Roman" w:hint="eastAsia"/>
          <w:color w:val="000000" w:themeColor="text1"/>
          <w:szCs w:val="21"/>
        </w:rPr>
        <w:t>（关键环节）、</w:t>
      </w:r>
      <w:r>
        <w:rPr>
          <w:rFonts w:ascii="Times New Roman" w:eastAsia="宋体" w:hAnsi="Times New Roman" w:cs="Times New Roman" w:hint="eastAsia"/>
          <w:color w:val="000000" w:themeColor="text1"/>
          <w:szCs w:val="21"/>
        </w:rPr>
        <w:t>weak link</w:t>
      </w:r>
      <w:r>
        <w:rPr>
          <w:rFonts w:ascii="Times New Roman" w:eastAsia="宋体" w:hAnsi="Times New Roman" w:cs="Times New Roman" w:hint="eastAsia"/>
          <w:color w:val="000000" w:themeColor="text1"/>
          <w:szCs w:val="21"/>
        </w:rPr>
        <w:t>（薄弱环节）。</w:t>
      </w:r>
    </w:p>
    <w:p w14:paraId="1C04DA3D" w14:textId="6607509D" w:rsidR="00046D8F" w:rsidRDefault="00046D8F" w:rsidP="0015379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link</w:t>
      </w:r>
      <w:r>
        <w:rPr>
          <w:rFonts w:ascii="Times New Roman" w:eastAsia="宋体" w:hAnsi="Times New Roman" w:cs="Times New Roman" w:hint="eastAsia"/>
          <w:color w:val="000000" w:themeColor="text1"/>
          <w:szCs w:val="21"/>
        </w:rPr>
        <w:t>：</w:t>
      </w:r>
      <w:r w:rsidR="00C8326C">
        <w:rPr>
          <w:rFonts w:ascii="Times New Roman" w:eastAsia="宋体" w:hAnsi="Times New Roman" w:cs="Times New Roman" w:hint="eastAsia"/>
          <w:color w:val="000000" w:themeColor="text1"/>
          <w:szCs w:val="21"/>
        </w:rPr>
        <w:t>[</w:t>
      </w:r>
      <w:r w:rsidR="00C8326C" w:rsidRPr="00C8326C">
        <w:rPr>
          <w:rFonts w:ascii="Times New Roman" w:eastAsia="宋体" w:hAnsi="Times New Roman" w:cs="Times New Roman"/>
          <w:color w:val="000000" w:themeColor="text1"/>
          <w:szCs w:val="21"/>
        </w:rPr>
        <w:t>lɪŋk</w:t>
      </w:r>
      <w:r w:rsidR="00C8326C">
        <w:rPr>
          <w:rFonts w:ascii="Times New Roman" w:eastAsia="宋体" w:hAnsi="Times New Roman" w:cs="Times New Roman" w:hint="eastAsia"/>
          <w:color w:val="000000" w:themeColor="text1"/>
          <w:szCs w:val="21"/>
        </w:rPr>
        <w:t>] n.</w:t>
      </w:r>
      <w:r w:rsidR="00C8326C">
        <w:rPr>
          <w:rFonts w:ascii="Times New Roman" w:eastAsia="宋体" w:hAnsi="Times New Roman" w:cs="Times New Roman" w:hint="eastAsia"/>
          <w:color w:val="000000" w:themeColor="text1"/>
          <w:szCs w:val="21"/>
        </w:rPr>
        <w:t>连接，关联，联系，纽带；链路；链条中的一环</w:t>
      </w:r>
      <w:r w:rsidR="00C8326C">
        <w:rPr>
          <w:rFonts w:ascii="Times New Roman" w:eastAsia="宋体" w:hAnsi="Times New Roman" w:cs="Times New Roman" w:hint="eastAsia"/>
          <w:color w:val="000000" w:themeColor="text1"/>
          <w:szCs w:val="21"/>
        </w:rPr>
        <w:t>v.</w:t>
      </w:r>
      <w:r w:rsidR="00C8326C">
        <w:rPr>
          <w:rFonts w:ascii="Times New Roman" w:eastAsia="宋体" w:hAnsi="Times New Roman" w:cs="Times New Roman" w:hint="eastAsia"/>
          <w:color w:val="000000" w:themeColor="text1"/>
          <w:szCs w:val="21"/>
        </w:rPr>
        <w:t>连接，建立联系</w:t>
      </w:r>
    </w:p>
    <w:p w14:paraId="42624E1E" w14:textId="1B1515F2" w:rsidR="00680ABB" w:rsidRDefault="00680ABB" w:rsidP="0015379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chain</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680ABB">
        <w:rPr>
          <w:rFonts w:ascii="Times New Roman" w:eastAsia="宋体" w:hAnsi="Times New Roman" w:cs="Times New Roman"/>
          <w:color w:val="000000" w:themeColor="text1"/>
          <w:szCs w:val="21"/>
        </w:rPr>
        <w:t>tʃeɪn</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链子，链条，一连串，连锁</w:t>
      </w:r>
      <w:r>
        <w:rPr>
          <w:rFonts w:ascii="Times New Roman" w:eastAsia="宋体" w:hAnsi="Times New Roman" w:cs="Times New Roman" w:hint="eastAsia"/>
          <w:color w:val="000000" w:themeColor="text1"/>
          <w:szCs w:val="21"/>
        </w:rPr>
        <w:t>vt.</w:t>
      </w:r>
      <w:r>
        <w:rPr>
          <w:rFonts w:ascii="Times New Roman" w:eastAsia="宋体" w:hAnsi="Times New Roman" w:cs="Times New Roman" w:hint="eastAsia"/>
          <w:color w:val="000000" w:themeColor="text1"/>
          <w:szCs w:val="21"/>
        </w:rPr>
        <w:t>用链条锁住</w:t>
      </w:r>
    </w:p>
    <w:p w14:paraId="6BF8AA9B" w14:textId="3BABA788" w:rsidR="005660FB" w:rsidRPr="005660FB" w:rsidRDefault="005660FB" w:rsidP="005660FB">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5660FB">
        <w:rPr>
          <w:rFonts w:ascii="Times New Roman" w:eastAsia="宋体" w:hAnsi="Times New Roman" w:cs="Times New Roman" w:hint="eastAsia"/>
          <w:b w:val="0"/>
          <w:color w:val="000000" w:themeColor="text1"/>
          <w:sz w:val="21"/>
          <w:szCs w:val="21"/>
          <w:shd w:val="clear" w:color="auto" w:fill="FFFFFF"/>
        </w:rPr>
        <w:t>brick</w:t>
      </w:r>
      <w:r w:rsidRPr="005660FB">
        <w:rPr>
          <w:rFonts w:ascii="Times New Roman" w:eastAsia="宋体" w:hAnsi="Times New Roman" w:cs="Times New Roman" w:hint="eastAsia"/>
          <w:b w:val="0"/>
          <w:color w:val="000000" w:themeColor="text1"/>
          <w:sz w:val="21"/>
          <w:szCs w:val="21"/>
          <w:shd w:val="clear" w:color="auto" w:fill="FFFFFF"/>
        </w:rPr>
        <w:t>（砖）：</w:t>
      </w:r>
      <w:r w:rsidR="005662B6">
        <w:rPr>
          <w:rFonts w:ascii="Times New Roman" w:eastAsia="宋体" w:hAnsi="Times New Roman" w:cs="Times New Roman" w:hint="eastAsia"/>
          <w:b w:val="0"/>
          <w:color w:val="000000" w:themeColor="text1"/>
          <w:sz w:val="21"/>
          <w:szCs w:val="21"/>
          <w:shd w:val="clear" w:color="auto" w:fill="FFFFFF"/>
        </w:rPr>
        <w:t>泥团分割</w:t>
      </w:r>
      <w:r w:rsidR="00EB5DA8">
        <w:rPr>
          <w:rFonts w:ascii="Times New Roman" w:eastAsia="宋体" w:hAnsi="Times New Roman" w:cs="Times New Roman" w:hint="eastAsia"/>
          <w:b w:val="0"/>
          <w:color w:val="000000" w:themeColor="text1"/>
          <w:sz w:val="21"/>
          <w:szCs w:val="21"/>
          <w:shd w:val="clear" w:color="auto" w:fill="FFFFFF"/>
        </w:rPr>
        <w:t>而成的</w:t>
      </w:r>
      <w:r w:rsidR="005662B6">
        <w:rPr>
          <w:rFonts w:ascii="Times New Roman" w:eastAsia="宋体" w:hAnsi="Times New Roman" w:cs="Times New Roman" w:hint="eastAsia"/>
          <w:b w:val="0"/>
          <w:color w:val="000000" w:themeColor="text1"/>
          <w:sz w:val="21"/>
          <w:szCs w:val="21"/>
          <w:shd w:val="clear" w:color="auto" w:fill="FFFFFF"/>
        </w:rPr>
        <w:t>砖坯</w:t>
      </w:r>
    </w:p>
    <w:p w14:paraId="7C93A043" w14:textId="7E2D4A3A" w:rsidR="005660FB" w:rsidRDefault="00EB5DA8" w:rsidP="00EB5DA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古人很早就掌握了用泥土做砖的方法。他们选择优质黏土作为原料，</w:t>
      </w:r>
      <w:r w:rsidRPr="00EB5DA8">
        <w:rPr>
          <w:rFonts w:ascii="Times New Roman" w:eastAsia="宋体" w:hAnsi="Times New Roman" w:cs="Times New Roman" w:hint="eastAsia"/>
          <w:color w:val="000000" w:themeColor="text1"/>
          <w:szCs w:val="21"/>
        </w:rPr>
        <w:t>将黏土与水</w:t>
      </w:r>
      <w:r>
        <w:rPr>
          <w:rFonts w:ascii="Times New Roman" w:eastAsia="宋体" w:hAnsi="Times New Roman" w:cs="Times New Roman" w:hint="eastAsia"/>
          <w:color w:val="000000" w:themeColor="text1"/>
          <w:szCs w:val="21"/>
        </w:rPr>
        <w:t>以及稻草</w:t>
      </w:r>
      <w:r w:rsidRPr="00EB5DA8">
        <w:rPr>
          <w:rFonts w:ascii="Times New Roman" w:eastAsia="宋体" w:hAnsi="Times New Roman" w:cs="Times New Roman" w:hint="eastAsia"/>
          <w:color w:val="000000" w:themeColor="text1"/>
          <w:szCs w:val="21"/>
        </w:rPr>
        <w:t>混合</w:t>
      </w:r>
      <w:r>
        <w:rPr>
          <w:rFonts w:ascii="Times New Roman" w:eastAsia="宋体" w:hAnsi="Times New Roman" w:cs="Times New Roman" w:hint="eastAsia"/>
          <w:color w:val="000000" w:themeColor="text1"/>
          <w:szCs w:val="21"/>
        </w:rPr>
        <w:t>搅拌成</w:t>
      </w:r>
      <w:r w:rsidRPr="00EB5DA8">
        <w:rPr>
          <w:rFonts w:ascii="Times New Roman" w:eastAsia="宋体" w:hAnsi="Times New Roman" w:cs="Times New Roman" w:hint="eastAsia"/>
          <w:color w:val="000000" w:themeColor="text1"/>
          <w:szCs w:val="21"/>
        </w:rPr>
        <w:t>泥团</w:t>
      </w:r>
      <w:r>
        <w:rPr>
          <w:rFonts w:ascii="Times New Roman" w:eastAsia="宋体" w:hAnsi="Times New Roman" w:cs="Times New Roman" w:hint="eastAsia"/>
          <w:color w:val="000000" w:themeColor="text1"/>
          <w:szCs w:val="21"/>
        </w:rPr>
        <w:t>，</w:t>
      </w:r>
      <w:r w:rsidRPr="00EB5DA8">
        <w:rPr>
          <w:rFonts w:ascii="Times New Roman" w:eastAsia="宋体" w:hAnsi="Times New Roman" w:cs="Times New Roman" w:hint="eastAsia"/>
          <w:color w:val="000000" w:themeColor="text1"/>
          <w:szCs w:val="21"/>
        </w:rPr>
        <w:t>放入</w:t>
      </w:r>
      <w:r>
        <w:rPr>
          <w:rFonts w:ascii="Times New Roman" w:eastAsia="宋体" w:hAnsi="Times New Roman" w:cs="Times New Roman" w:hint="eastAsia"/>
          <w:color w:val="000000" w:themeColor="text1"/>
          <w:szCs w:val="21"/>
        </w:rPr>
        <w:t>包含多个小格子的</w:t>
      </w:r>
      <w:r w:rsidRPr="00EB5DA8">
        <w:rPr>
          <w:rFonts w:ascii="Times New Roman" w:eastAsia="宋体" w:hAnsi="Times New Roman" w:cs="Times New Roman" w:hint="eastAsia"/>
          <w:color w:val="000000" w:themeColor="text1"/>
          <w:szCs w:val="21"/>
        </w:rPr>
        <w:t>木制模具中，压实并刮去多余的泥料，</w:t>
      </w:r>
      <w:r>
        <w:rPr>
          <w:rFonts w:ascii="Times New Roman" w:eastAsia="宋体" w:hAnsi="Times New Roman" w:cs="Times New Roman" w:hint="eastAsia"/>
          <w:color w:val="000000" w:themeColor="text1"/>
          <w:szCs w:val="21"/>
        </w:rPr>
        <w:t>泥团就被分割成了一块一块</w:t>
      </w:r>
      <w:r w:rsidRPr="00EB5DA8">
        <w:rPr>
          <w:rFonts w:ascii="Times New Roman" w:eastAsia="宋体" w:hAnsi="Times New Roman" w:cs="Times New Roman" w:hint="eastAsia"/>
          <w:color w:val="000000" w:themeColor="text1"/>
          <w:szCs w:val="21"/>
        </w:rPr>
        <w:t>的砖坯</w:t>
      </w:r>
      <w:r>
        <w:rPr>
          <w:rFonts w:ascii="Times New Roman" w:eastAsia="宋体" w:hAnsi="Times New Roman" w:cs="Times New Roman" w:hint="eastAsia"/>
          <w:color w:val="000000" w:themeColor="text1"/>
          <w:szCs w:val="21"/>
        </w:rPr>
        <w:t>。等砖坯成型后取出并放置</w:t>
      </w:r>
      <w:r w:rsidRPr="00EB5DA8">
        <w:rPr>
          <w:rFonts w:ascii="Times New Roman" w:eastAsia="宋体" w:hAnsi="Times New Roman" w:cs="Times New Roman" w:hint="eastAsia"/>
          <w:color w:val="000000" w:themeColor="text1"/>
          <w:szCs w:val="21"/>
        </w:rPr>
        <w:t>在阴凉处晾干，防止裂开。一些砖坯在晾干后直接用于建筑，称为“泥砖”。</w:t>
      </w:r>
      <w:r w:rsidR="00875042">
        <w:rPr>
          <w:rFonts w:ascii="Times New Roman" w:eastAsia="宋体" w:hAnsi="Times New Roman" w:cs="Times New Roman" w:hint="eastAsia"/>
          <w:color w:val="000000" w:themeColor="text1"/>
          <w:szCs w:val="21"/>
        </w:rPr>
        <w:t>有些地方，人们</w:t>
      </w:r>
      <w:r w:rsidRPr="00EB5DA8">
        <w:rPr>
          <w:rFonts w:ascii="Times New Roman" w:eastAsia="宋体" w:hAnsi="Times New Roman" w:cs="Times New Roman" w:hint="eastAsia"/>
          <w:color w:val="000000" w:themeColor="text1"/>
          <w:szCs w:val="21"/>
        </w:rPr>
        <w:t>会将砖坯放入砖窑中烧制</w:t>
      </w:r>
      <w:r>
        <w:rPr>
          <w:rFonts w:ascii="Times New Roman" w:eastAsia="宋体" w:hAnsi="Times New Roman" w:cs="Times New Roman" w:hint="eastAsia"/>
          <w:color w:val="000000" w:themeColor="text1"/>
          <w:szCs w:val="21"/>
        </w:rPr>
        <w:t>成</w:t>
      </w:r>
      <w:r w:rsidR="00875042">
        <w:rPr>
          <w:rFonts w:ascii="Times New Roman" w:eastAsia="宋体" w:hAnsi="Times New Roman" w:cs="Times New Roman" w:hint="eastAsia"/>
          <w:color w:val="000000" w:themeColor="text1"/>
          <w:szCs w:val="21"/>
        </w:rPr>
        <w:t>更加结实</w:t>
      </w:r>
      <w:r>
        <w:rPr>
          <w:rFonts w:ascii="Times New Roman" w:eastAsia="宋体" w:hAnsi="Times New Roman" w:cs="Times New Roman" w:hint="eastAsia"/>
          <w:color w:val="000000" w:themeColor="text1"/>
          <w:szCs w:val="21"/>
        </w:rPr>
        <w:t>的砖块</w:t>
      </w:r>
      <w:r w:rsidRPr="00EB5DA8">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00211706">
        <w:rPr>
          <w:rFonts w:ascii="Times New Roman" w:eastAsia="宋体" w:hAnsi="Times New Roman" w:cs="Times New Roman" w:hint="eastAsia"/>
          <w:color w:val="000000" w:themeColor="text1"/>
          <w:szCs w:val="21"/>
        </w:rPr>
        <w:t>旧约</w:t>
      </w:r>
      <w:r>
        <w:rPr>
          <w:rFonts w:ascii="Times New Roman" w:eastAsia="宋体" w:hAnsi="Times New Roman" w:cs="Times New Roman" w:hint="eastAsia"/>
          <w:color w:val="000000" w:themeColor="text1"/>
          <w:szCs w:val="21"/>
        </w:rPr>
        <w:t>圣经》中的《出埃及记》中就记载了古埃及人强迫犹太人服劳役制作泥砖的事。</w:t>
      </w:r>
    </w:p>
    <w:p w14:paraId="46FACDE2" w14:textId="78691A6A" w:rsidR="00EB5DA8" w:rsidRDefault="00EB5DA8" w:rsidP="00EB5DA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英语中表示“砖”的单词</w:t>
      </w:r>
      <w:r>
        <w:rPr>
          <w:rFonts w:ascii="Times New Roman" w:eastAsia="宋体" w:hAnsi="Times New Roman" w:cs="Times New Roman" w:hint="eastAsia"/>
          <w:color w:val="000000" w:themeColor="text1"/>
          <w:szCs w:val="21"/>
        </w:rPr>
        <w:t>brick</w:t>
      </w:r>
      <w:r>
        <w:rPr>
          <w:rFonts w:ascii="Times New Roman" w:eastAsia="宋体" w:hAnsi="Times New Roman" w:cs="Times New Roman" w:hint="eastAsia"/>
          <w:color w:val="000000" w:themeColor="text1"/>
          <w:szCs w:val="21"/>
        </w:rPr>
        <w:t>就反映了古人制作泥砖的方法。这个单词</w:t>
      </w:r>
      <w:r w:rsidR="0037482A">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break</w:t>
      </w:r>
      <w:r>
        <w:rPr>
          <w:rFonts w:ascii="Times New Roman" w:eastAsia="宋体" w:hAnsi="Times New Roman" w:cs="Times New Roman" w:hint="eastAsia"/>
          <w:color w:val="000000" w:themeColor="text1"/>
          <w:szCs w:val="21"/>
        </w:rPr>
        <w:t>（断）</w:t>
      </w:r>
      <w:r w:rsidR="0037482A">
        <w:rPr>
          <w:rFonts w:ascii="Times New Roman" w:eastAsia="宋体" w:hAnsi="Times New Roman" w:cs="Times New Roman" w:hint="eastAsia"/>
          <w:color w:val="000000" w:themeColor="text1"/>
          <w:szCs w:val="21"/>
        </w:rPr>
        <w:t>词源相关</w:t>
      </w:r>
      <w:r>
        <w:rPr>
          <w:rFonts w:ascii="Times New Roman" w:eastAsia="宋体" w:hAnsi="Times New Roman" w:cs="Times New Roman" w:hint="eastAsia"/>
          <w:color w:val="000000" w:themeColor="text1"/>
          <w:szCs w:val="21"/>
        </w:rPr>
        <w:t>，本意</w:t>
      </w:r>
      <w:r w:rsidR="0037482A">
        <w:rPr>
          <w:rFonts w:ascii="Times New Roman" w:eastAsia="宋体" w:hAnsi="Times New Roman" w:cs="Times New Roman" w:hint="eastAsia"/>
          <w:color w:val="000000" w:themeColor="text1"/>
          <w:szCs w:val="21"/>
        </w:rPr>
        <w:t>就</w:t>
      </w:r>
      <w:r>
        <w:rPr>
          <w:rFonts w:ascii="Times New Roman" w:eastAsia="宋体" w:hAnsi="Times New Roman" w:cs="Times New Roman" w:hint="eastAsia"/>
          <w:color w:val="000000" w:themeColor="text1"/>
          <w:szCs w:val="21"/>
        </w:rPr>
        <w:t>是“断开之物”，特指泥团被木质模具分割而成的砖坯，后来引申表示制作好的砖块。</w:t>
      </w:r>
    </w:p>
    <w:p w14:paraId="4FAD9BC6" w14:textId="7AF03DF9" w:rsidR="00EB5DA8" w:rsidRDefault="00EB5DA8" w:rsidP="00EB5DA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brick</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EB5DA8">
        <w:rPr>
          <w:rFonts w:ascii="Times New Roman" w:eastAsia="宋体" w:hAnsi="Times New Roman" w:cs="Times New Roman"/>
          <w:color w:val="000000" w:themeColor="text1"/>
          <w:szCs w:val="21"/>
        </w:rPr>
        <w:t>brɪk</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砖，砖块</w:t>
      </w:r>
    </w:p>
    <w:p w14:paraId="1D17B6A7" w14:textId="77777777" w:rsidR="00EB5DA8" w:rsidRPr="00EB5DA8" w:rsidRDefault="00EB5DA8" w:rsidP="00EB5DA8">
      <w:pPr>
        <w:spacing w:line="360" w:lineRule="auto"/>
        <w:ind w:firstLineChars="201" w:firstLine="422"/>
        <w:rPr>
          <w:rFonts w:ascii="Times New Roman" w:eastAsia="宋体" w:hAnsi="Times New Roman" w:cs="Times New Roman"/>
          <w:color w:val="000000" w:themeColor="text1"/>
          <w:szCs w:val="21"/>
        </w:rPr>
      </w:pPr>
      <w:r w:rsidRPr="00EB5DA8">
        <w:rPr>
          <w:rFonts w:ascii="Times New Roman" w:eastAsia="宋体" w:hAnsi="Times New Roman" w:cs="Times New Roman"/>
          <w:color w:val="000000" w:themeColor="text1"/>
          <w:szCs w:val="21"/>
        </w:rPr>
        <w:t>break</w:t>
      </w:r>
      <w:r w:rsidRPr="00EB5DA8">
        <w:rPr>
          <w:rFonts w:ascii="Times New Roman" w:eastAsia="宋体" w:hAnsi="Times New Roman" w:cs="Times New Roman"/>
          <w:color w:val="000000" w:themeColor="text1"/>
          <w:szCs w:val="21"/>
        </w:rPr>
        <w:t>：</w:t>
      </w:r>
      <w:r w:rsidRPr="00EB5DA8">
        <w:rPr>
          <w:rFonts w:ascii="Times New Roman" w:eastAsia="宋体" w:hAnsi="Times New Roman" w:cs="Times New Roman"/>
          <w:color w:val="000000" w:themeColor="text1"/>
          <w:szCs w:val="21"/>
        </w:rPr>
        <w:t>[breɪk] v</w:t>
      </w:r>
      <w:r w:rsidRPr="00EB5DA8">
        <w:rPr>
          <w:rFonts w:ascii="Times New Roman" w:eastAsia="宋体" w:hAnsi="Times New Roman" w:cs="Times New Roman" w:hint="eastAsia"/>
          <w:color w:val="000000" w:themeColor="text1"/>
          <w:szCs w:val="21"/>
        </w:rPr>
        <w:t>t</w:t>
      </w:r>
      <w:r w:rsidRPr="00EB5DA8">
        <w:rPr>
          <w:rFonts w:ascii="Times New Roman" w:eastAsia="宋体" w:hAnsi="Times New Roman" w:cs="Times New Roman"/>
          <w:color w:val="000000" w:themeColor="text1"/>
          <w:szCs w:val="21"/>
        </w:rPr>
        <w:t>.</w:t>
      </w:r>
      <w:r w:rsidRPr="00EB5DA8">
        <w:rPr>
          <w:rFonts w:ascii="Times New Roman" w:eastAsia="宋体" w:hAnsi="Times New Roman" w:cs="Times New Roman"/>
          <w:color w:val="000000" w:themeColor="text1"/>
          <w:szCs w:val="21"/>
        </w:rPr>
        <w:t>打破；折断</w:t>
      </w:r>
      <w:r w:rsidRPr="00EB5DA8">
        <w:rPr>
          <w:rFonts w:ascii="Times New Roman" w:eastAsia="宋体" w:hAnsi="Times New Roman" w:cs="Times New Roman" w:hint="eastAsia"/>
          <w:color w:val="000000" w:themeColor="text1"/>
          <w:szCs w:val="21"/>
        </w:rPr>
        <w:t>v</w:t>
      </w:r>
      <w:r w:rsidRPr="00EB5DA8">
        <w:rPr>
          <w:rFonts w:ascii="Times New Roman" w:eastAsia="宋体" w:hAnsi="Times New Roman" w:cs="Times New Roman"/>
          <w:color w:val="000000" w:themeColor="text1"/>
          <w:szCs w:val="21"/>
        </w:rPr>
        <w:t>i.</w:t>
      </w:r>
      <w:r w:rsidRPr="00EB5DA8">
        <w:rPr>
          <w:rFonts w:ascii="Times New Roman" w:eastAsia="宋体" w:hAnsi="Times New Roman" w:cs="Times New Roman"/>
          <w:color w:val="000000" w:themeColor="text1"/>
          <w:szCs w:val="21"/>
        </w:rPr>
        <w:t>突破；突变</w:t>
      </w:r>
      <w:r w:rsidRPr="00EB5DA8">
        <w:rPr>
          <w:rFonts w:ascii="Times New Roman" w:eastAsia="宋体" w:hAnsi="Times New Roman" w:cs="Times New Roman" w:hint="eastAsia"/>
          <w:color w:val="000000" w:themeColor="text1"/>
          <w:szCs w:val="21"/>
        </w:rPr>
        <w:t>n</w:t>
      </w:r>
      <w:r w:rsidRPr="00EB5DA8">
        <w:rPr>
          <w:rFonts w:ascii="Times New Roman" w:eastAsia="宋体" w:hAnsi="Times New Roman" w:cs="Times New Roman"/>
          <w:color w:val="000000" w:themeColor="text1"/>
          <w:szCs w:val="21"/>
        </w:rPr>
        <w:t>.</w:t>
      </w:r>
      <w:r w:rsidRPr="00EB5DA8">
        <w:rPr>
          <w:rFonts w:ascii="Times New Roman" w:eastAsia="宋体" w:hAnsi="Times New Roman" w:cs="Times New Roman" w:hint="eastAsia"/>
          <w:color w:val="000000" w:themeColor="text1"/>
          <w:szCs w:val="21"/>
        </w:rPr>
        <w:t>间断，短暂休息</w:t>
      </w:r>
    </w:p>
    <w:p w14:paraId="00129655" w14:textId="42FAE351" w:rsidR="00046D8F" w:rsidRPr="006C3435" w:rsidRDefault="006C3435" w:rsidP="006C3435">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6C3435">
        <w:rPr>
          <w:rFonts w:ascii="Times New Roman" w:eastAsia="宋体" w:hAnsi="Times New Roman" w:cs="Times New Roman" w:hint="eastAsia"/>
          <w:b w:val="0"/>
          <w:color w:val="000000" w:themeColor="text1"/>
          <w:sz w:val="21"/>
          <w:szCs w:val="21"/>
          <w:shd w:val="clear" w:color="auto" w:fill="FFFFFF"/>
        </w:rPr>
        <w:lastRenderedPageBreak/>
        <w:t>ware</w:t>
      </w:r>
      <w:r w:rsidR="00680ABB">
        <w:rPr>
          <w:rFonts w:ascii="Times New Roman" w:eastAsia="宋体" w:hAnsi="Times New Roman" w:cs="Times New Roman" w:hint="eastAsia"/>
          <w:b w:val="0"/>
          <w:color w:val="000000" w:themeColor="text1"/>
          <w:sz w:val="21"/>
          <w:szCs w:val="21"/>
          <w:shd w:val="clear" w:color="auto" w:fill="FFFFFF"/>
        </w:rPr>
        <w:t>（制品）</w:t>
      </w:r>
      <w:r w:rsidRPr="006C3435">
        <w:rPr>
          <w:rFonts w:ascii="Times New Roman" w:eastAsia="宋体" w:hAnsi="Times New Roman" w:cs="Times New Roman" w:hint="eastAsia"/>
          <w:b w:val="0"/>
          <w:color w:val="000000" w:themeColor="text1"/>
          <w:sz w:val="21"/>
          <w:szCs w:val="21"/>
          <w:shd w:val="clear" w:color="auto" w:fill="FFFFFF"/>
        </w:rPr>
        <w:t>：</w:t>
      </w:r>
      <w:r w:rsidR="00680ABB">
        <w:rPr>
          <w:rFonts w:ascii="Times New Roman" w:eastAsia="宋体" w:hAnsi="Times New Roman" w:cs="Times New Roman" w:hint="eastAsia"/>
          <w:b w:val="0"/>
          <w:color w:val="000000" w:themeColor="text1"/>
          <w:sz w:val="21"/>
          <w:szCs w:val="21"/>
          <w:shd w:val="clear" w:color="auto" w:fill="FFFFFF"/>
        </w:rPr>
        <w:t>需要小心保管的东西</w:t>
      </w:r>
    </w:p>
    <w:p w14:paraId="41BBB33B" w14:textId="278098ED" w:rsidR="00680ABB" w:rsidRDefault="00680ABB" w:rsidP="006C343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古人很早就学会了制作陶器、瓷器等物品，这些制品通常非常精致，价值较高，但又脆弱易碎，需要小心保管。英语单词</w:t>
      </w:r>
      <w:r>
        <w:rPr>
          <w:rFonts w:ascii="Times New Roman" w:eastAsia="宋体" w:hAnsi="Times New Roman" w:cs="Times New Roman" w:hint="eastAsia"/>
          <w:color w:val="000000" w:themeColor="text1"/>
          <w:szCs w:val="21"/>
        </w:rPr>
        <w:t>ware</w:t>
      </w:r>
      <w:r>
        <w:rPr>
          <w:rFonts w:ascii="Times New Roman" w:eastAsia="宋体" w:hAnsi="Times New Roman" w:cs="Times New Roman" w:hint="eastAsia"/>
          <w:color w:val="000000" w:themeColor="text1"/>
          <w:szCs w:val="21"/>
        </w:rPr>
        <w:t>（制品）就反映了这一历史。</w:t>
      </w:r>
    </w:p>
    <w:p w14:paraId="0108A02E" w14:textId="4B3B3EF3" w:rsidR="00680ABB" w:rsidRDefault="00680ABB" w:rsidP="006C343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ware</w:t>
      </w:r>
      <w:r>
        <w:rPr>
          <w:rFonts w:ascii="Times New Roman" w:eastAsia="宋体" w:hAnsi="Times New Roman" w:cs="Times New Roman" w:hint="eastAsia"/>
          <w:color w:val="000000" w:themeColor="text1"/>
          <w:szCs w:val="21"/>
        </w:rPr>
        <w:t>（制品）来自英语本族语，派生自词根</w:t>
      </w:r>
      <w:r>
        <w:rPr>
          <w:rFonts w:ascii="Times New Roman" w:eastAsia="宋体" w:hAnsi="Times New Roman" w:cs="Times New Roman" w:hint="eastAsia"/>
          <w:color w:val="000000" w:themeColor="text1"/>
          <w:szCs w:val="21"/>
        </w:rPr>
        <w:t>war-</w:t>
      </w:r>
      <w:r>
        <w:rPr>
          <w:rFonts w:ascii="Times New Roman" w:eastAsia="宋体" w:hAnsi="Times New Roman" w:cs="Times New Roman" w:hint="eastAsia"/>
          <w:color w:val="000000" w:themeColor="text1"/>
          <w:szCs w:val="21"/>
        </w:rPr>
        <w:t>（小心、留意），本意是“需要小心保管的东西”，引申表示陶器、瓷器等精致易碎的物品。</w:t>
      </w:r>
    </w:p>
    <w:p w14:paraId="5C52F2D4" w14:textId="4259C448" w:rsidR="00680ABB" w:rsidRDefault="00680ABB" w:rsidP="006C343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现在，单词</w:t>
      </w:r>
      <w:r>
        <w:rPr>
          <w:rFonts w:ascii="Times New Roman" w:eastAsia="宋体" w:hAnsi="Times New Roman" w:cs="Times New Roman" w:hint="eastAsia"/>
          <w:color w:val="000000" w:themeColor="text1"/>
          <w:szCs w:val="21"/>
        </w:rPr>
        <w:t>ware</w:t>
      </w:r>
      <w:r>
        <w:rPr>
          <w:rFonts w:ascii="Times New Roman" w:eastAsia="宋体" w:hAnsi="Times New Roman" w:cs="Times New Roman" w:hint="eastAsia"/>
          <w:color w:val="000000" w:themeColor="text1"/>
          <w:szCs w:val="21"/>
        </w:rPr>
        <w:t>可以泛指各种用特定材料制作的制品，如</w:t>
      </w:r>
      <w:r>
        <w:rPr>
          <w:rFonts w:ascii="Times New Roman" w:eastAsia="宋体" w:hAnsi="Times New Roman" w:cs="Times New Roman" w:hint="eastAsia"/>
          <w:color w:val="000000" w:themeColor="text1"/>
          <w:szCs w:val="21"/>
        </w:rPr>
        <w:t>earthenware</w:t>
      </w:r>
      <w:r>
        <w:rPr>
          <w:rFonts w:ascii="Times New Roman" w:eastAsia="宋体" w:hAnsi="Times New Roman" w:cs="Times New Roman" w:hint="eastAsia"/>
          <w:color w:val="000000" w:themeColor="text1"/>
          <w:szCs w:val="21"/>
        </w:rPr>
        <w:t>（陶器），</w:t>
      </w:r>
      <w:r>
        <w:rPr>
          <w:rFonts w:ascii="Times New Roman" w:eastAsia="宋体" w:hAnsi="Times New Roman" w:cs="Times New Roman" w:hint="eastAsia"/>
          <w:color w:val="000000" w:themeColor="text1"/>
          <w:szCs w:val="21"/>
        </w:rPr>
        <w:t>glassware</w:t>
      </w:r>
      <w:r>
        <w:rPr>
          <w:rFonts w:ascii="Times New Roman" w:eastAsia="宋体" w:hAnsi="Times New Roman" w:cs="Times New Roman" w:hint="eastAsia"/>
          <w:color w:val="000000" w:themeColor="text1"/>
          <w:szCs w:val="21"/>
        </w:rPr>
        <w:t>（玻璃制品），</w:t>
      </w:r>
      <w:r>
        <w:rPr>
          <w:rFonts w:ascii="Times New Roman" w:eastAsia="宋体" w:hAnsi="Times New Roman" w:cs="Times New Roman" w:hint="eastAsia"/>
          <w:color w:val="000000" w:themeColor="text1"/>
          <w:szCs w:val="21"/>
        </w:rPr>
        <w:t>hardware</w:t>
      </w:r>
      <w:r>
        <w:rPr>
          <w:rFonts w:ascii="Times New Roman" w:eastAsia="宋体" w:hAnsi="Times New Roman" w:cs="Times New Roman" w:hint="eastAsia"/>
          <w:color w:val="000000" w:themeColor="text1"/>
          <w:szCs w:val="21"/>
        </w:rPr>
        <w:t>（五金制品），</w:t>
      </w:r>
      <w:r>
        <w:rPr>
          <w:rFonts w:ascii="Times New Roman" w:eastAsia="宋体" w:hAnsi="Times New Roman" w:cs="Times New Roman" w:hint="eastAsia"/>
          <w:color w:val="000000" w:themeColor="text1"/>
          <w:szCs w:val="21"/>
        </w:rPr>
        <w:t>software</w:t>
      </w:r>
      <w:r>
        <w:rPr>
          <w:rFonts w:ascii="Times New Roman" w:eastAsia="宋体" w:hAnsi="Times New Roman" w:cs="Times New Roman" w:hint="eastAsia"/>
          <w:color w:val="000000" w:themeColor="text1"/>
          <w:szCs w:val="21"/>
        </w:rPr>
        <w:t>（软件），或者是用于某个房间</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用途的用品，如</w:t>
      </w:r>
      <w:r>
        <w:rPr>
          <w:rFonts w:ascii="Times New Roman" w:eastAsia="宋体" w:hAnsi="Times New Roman" w:cs="Times New Roman" w:hint="eastAsia"/>
          <w:color w:val="000000" w:themeColor="text1"/>
          <w:szCs w:val="21"/>
        </w:rPr>
        <w:t>bathroom ware</w:t>
      </w:r>
      <w:r>
        <w:rPr>
          <w:rFonts w:ascii="Times New Roman" w:eastAsia="宋体" w:hAnsi="Times New Roman" w:cs="Times New Roman" w:hint="eastAsia"/>
          <w:color w:val="000000" w:themeColor="text1"/>
          <w:szCs w:val="21"/>
        </w:rPr>
        <w:t>（浴室用品），还可以表示用来销售的商品。</w:t>
      </w:r>
    </w:p>
    <w:p w14:paraId="0F35A2CB" w14:textId="5558F086" w:rsidR="00680ABB" w:rsidRDefault="00680ABB" w:rsidP="006C343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来自词根</w:t>
      </w:r>
      <w:r>
        <w:rPr>
          <w:rFonts w:ascii="Times New Roman" w:eastAsia="宋体" w:hAnsi="Times New Roman" w:cs="Times New Roman" w:hint="eastAsia"/>
          <w:color w:val="000000" w:themeColor="text1"/>
          <w:szCs w:val="21"/>
        </w:rPr>
        <w:t>war-</w:t>
      </w:r>
      <w:r>
        <w:rPr>
          <w:rFonts w:ascii="Times New Roman" w:eastAsia="宋体" w:hAnsi="Times New Roman" w:cs="Times New Roman" w:hint="eastAsia"/>
          <w:color w:val="000000" w:themeColor="text1"/>
          <w:szCs w:val="21"/>
        </w:rPr>
        <w:t>（小心、留意）的常见单词还有</w:t>
      </w:r>
      <w:r>
        <w:rPr>
          <w:rFonts w:ascii="Times New Roman" w:eastAsia="宋体" w:hAnsi="Times New Roman" w:cs="Times New Roman" w:hint="eastAsia"/>
          <w:color w:val="000000" w:themeColor="text1"/>
          <w:szCs w:val="21"/>
        </w:rPr>
        <w:t>aware</w:t>
      </w:r>
      <w:r>
        <w:rPr>
          <w:rFonts w:ascii="Times New Roman" w:eastAsia="宋体" w:hAnsi="Times New Roman" w:cs="Times New Roman" w:hint="eastAsia"/>
          <w:color w:val="000000" w:themeColor="text1"/>
          <w:szCs w:val="21"/>
        </w:rPr>
        <w:t>（意识到的），</w:t>
      </w:r>
      <w:r>
        <w:rPr>
          <w:rFonts w:ascii="Times New Roman" w:eastAsia="宋体" w:hAnsi="Times New Roman" w:cs="Times New Roman" w:hint="eastAsia"/>
          <w:color w:val="000000" w:themeColor="text1"/>
          <w:szCs w:val="21"/>
        </w:rPr>
        <w:t>warn</w:t>
      </w:r>
      <w:r>
        <w:rPr>
          <w:rFonts w:ascii="Times New Roman" w:eastAsia="宋体" w:hAnsi="Times New Roman" w:cs="Times New Roman" w:hint="eastAsia"/>
          <w:color w:val="000000" w:themeColor="text1"/>
          <w:szCs w:val="21"/>
        </w:rPr>
        <w:t>（警告，本意为“使小心”）。</w:t>
      </w:r>
    </w:p>
    <w:p w14:paraId="0F2F3074" w14:textId="3610E8B2" w:rsidR="006C3435" w:rsidRDefault="006C3435" w:rsidP="006C3435">
      <w:pPr>
        <w:spacing w:line="360" w:lineRule="auto"/>
        <w:ind w:firstLineChars="201" w:firstLine="422"/>
        <w:rPr>
          <w:rFonts w:ascii="Times New Roman" w:eastAsia="宋体" w:hAnsi="Times New Roman" w:cs="Times New Roman"/>
          <w:color w:val="000000" w:themeColor="text1"/>
          <w:szCs w:val="21"/>
        </w:rPr>
      </w:pPr>
      <w:r w:rsidRPr="006C3435">
        <w:rPr>
          <w:rFonts w:ascii="Times New Roman" w:eastAsia="宋体" w:hAnsi="Times New Roman" w:cs="Times New Roman"/>
          <w:color w:val="000000" w:themeColor="text1"/>
          <w:szCs w:val="21"/>
        </w:rPr>
        <w:t>ware</w:t>
      </w:r>
      <w:r w:rsidRPr="006C3435">
        <w:rPr>
          <w:rFonts w:ascii="Times New Roman" w:eastAsia="宋体" w:hAnsi="Times New Roman" w:cs="Times New Roman" w:hint="eastAsia"/>
          <w:color w:val="000000" w:themeColor="text1"/>
          <w:szCs w:val="21"/>
        </w:rPr>
        <w:t>：</w:t>
      </w:r>
      <w:r w:rsidRPr="006C3435">
        <w:rPr>
          <w:rFonts w:ascii="Times New Roman" w:eastAsia="宋体" w:hAnsi="Times New Roman" w:cs="Times New Roman"/>
          <w:color w:val="000000" w:themeColor="text1"/>
          <w:szCs w:val="21"/>
        </w:rPr>
        <w:t>[weə(r)] n.</w:t>
      </w:r>
      <w:r w:rsidRPr="006C3435">
        <w:rPr>
          <w:rFonts w:ascii="Times New Roman" w:eastAsia="宋体" w:hAnsi="Times New Roman" w:cs="Times New Roman" w:hint="eastAsia"/>
          <w:color w:val="000000" w:themeColor="text1"/>
          <w:szCs w:val="21"/>
        </w:rPr>
        <w:t>陶器，器皿；制品；器具；货物</w:t>
      </w:r>
    </w:p>
    <w:p w14:paraId="17F0A927" w14:textId="52F0869E" w:rsidR="00680ABB" w:rsidRDefault="00680ABB" w:rsidP="006C343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earthenware</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680ABB">
        <w:rPr>
          <w:rFonts w:ascii="Times New Roman" w:eastAsia="宋体" w:hAnsi="Times New Roman" w:cs="Times New Roman"/>
          <w:color w:val="000000" w:themeColor="text1"/>
          <w:szCs w:val="21"/>
        </w:rPr>
        <w:t>ˈɜːθnweə(r)</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陶器</w:t>
      </w:r>
    </w:p>
    <w:p w14:paraId="0E79FEDB" w14:textId="00D788F7" w:rsidR="00680ABB" w:rsidRDefault="00680ABB" w:rsidP="006C343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glassware</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680ABB">
        <w:rPr>
          <w:rFonts w:ascii="Times New Roman" w:eastAsia="宋体" w:hAnsi="Times New Roman" w:cs="Times New Roman"/>
          <w:color w:val="000000" w:themeColor="text1"/>
          <w:szCs w:val="21"/>
        </w:rPr>
        <w:t>ˈ</w:t>
      </w:r>
      <w:r w:rsidRPr="00680ABB">
        <w:rPr>
          <w:rFonts w:ascii="Times New Roman" w:eastAsia="宋体" w:hAnsi="Times New Roman" w:cs="Times New Roman" w:hint="eastAsia"/>
          <w:color w:val="000000" w:themeColor="text1"/>
          <w:szCs w:val="21"/>
        </w:rPr>
        <w:t>ɡ</w:t>
      </w:r>
      <w:r w:rsidRPr="00680ABB">
        <w:rPr>
          <w:rFonts w:ascii="Times New Roman" w:eastAsia="宋体" w:hAnsi="Times New Roman" w:cs="Times New Roman"/>
          <w:color w:val="000000" w:themeColor="text1"/>
          <w:szCs w:val="21"/>
        </w:rPr>
        <w:t>l</w:t>
      </w:r>
      <w:r w:rsidRPr="00680ABB">
        <w:rPr>
          <w:rFonts w:ascii="Times New Roman" w:eastAsia="宋体" w:hAnsi="Times New Roman" w:cs="Times New Roman" w:hint="eastAsia"/>
          <w:color w:val="000000" w:themeColor="text1"/>
          <w:szCs w:val="21"/>
        </w:rPr>
        <w:t>ɑ</w:t>
      </w:r>
      <w:r w:rsidRPr="00680ABB">
        <w:rPr>
          <w:rFonts w:ascii="Times New Roman" w:eastAsia="宋体" w:hAnsi="Times New Roman" w:cs="Times New Roman"/>
          <w:color w:val="000000" w:themeColor="text1"/>
          <w:szCs w:val="21"/>
        </w:rPr>
        <w:t>ːsweə(r)</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玻璃制品</w:t>
      </w:r>
    </w:p>
    <w:p w14:paraId="1CAE146A" w14:textId="65B1149A" w:rsidR="00680ABB" w:rsidRDefault="00680ABB" w:rsidP="006C343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hardware</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680ABB">
        <w:rPr>
          <w:rFonts w:ascii="Times New Roman" w:eastAsia="宋体" w:hAnsi="Times New Roman" w:cs="Times New Roman"/>
          <w:color w:val="000000" w:themeColor="text1"/>
          <w:szCs w:val="21"/>
        </w:rPr>
        <w:t>ˈh</w:t>
      </w:r>
      <w:r w:rsidRPr="00680ABB">
        <w:rPr>
          <w:rFonts w:ascii="Times New Roman" w:eastAsia="宋体" w:hAnsi="Times New Roman" w:cs="Times New Roman" w:hint="eastAsia"/>
          <w:color w:val="000000" w:themeColor="text1"/>
          <w:szCs w:val="21"/>
        </w:rPr>
        <w:t>ɑ</w:t>
      </w:r>
      <w:r w:rsidRPr="00680ABB">
        <w:rPr>
          <w:rFonts w:ascii="Times New Roman" w:eastAsia="宋体" w:hAnsi="Times New Roman" w:cs="Times New Roman"/>
          <w:color w:val="000000" w:themeColor="text1"/>
          <w:szCs w:val="21"/>
        </w:rPr>
        <w:t>ːdweə(r)</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五金制品；硬件</w:t>
      </w:r>
    </w:p>
    <w:p w14:paraId="4DD94AAE" w14:textId="37A3E5BF" w:rsidR="00680ABB" w:rsidRPr="006C3435" w:rsidRDefault="00680ABB" w:rsidP="006C343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software</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680ABB">
        <w:rPr>
          <w:rFonts w:ascii="Times New Roman" w:eastAsia="宋体" w:hAnsi="Times New Roman" w:cs="Times New Roman"/>
          <w:color w:val="000000" w:themeColor="text1"/>
          <w:szCs w:val="21"/>
        </w:rPr>
        <w:t>ˈsɒftweə(r)</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软件</w:t>
      </w:r>
    </w:p>
    <w:p w14:paraId="7ED7EE20" w14:textId="77777777" w:rsidR="006C3435" w:rsidRDefault="006C3435" w:rsidP="006C3435">
      <w:pPr>
        <w:spacing w:line="360" w:lineRule="auto"/>
        <w:ind w:firstLineChars="201" w:firstLine="422"/>
        <w:rPr>
          <w:rFonts w:ascii="Times New Roman" w:eastAsia="宋体" w:hAnsi="Times New Roman" w:cs="Times New Roman"/>
          <w:color w:val="000000" w:themeColor="text1"/>
          <w:szCs w:val="21"/>
        </w:rPr>
      </w:pPr>
      <w:r w:rsidRPr="006C3435">
        <w:rPr>
          <w:rFonts w:ascii="Times New Roman" w:eastAsia="宋体" w:hAnsi="Times New Roman" w:cs="Times New Roman"/>
          <w:color w:val="000000" w:themeColor="text1"/>
          <w:szCs w:val="21"/>
        </w:rPr>
        <w:t>aware</w:t>
      </w:r>
      <w:r w:rsidRPr="006C3435">
        <w:rPr>
          <w:rFonts w:ascii="Times New Roman" w:eastAsia="宋体" w:hAnsi="Times New Roman" w:cs="Times New Roman" w:hint="eastAsia"/>
          <w:color w:val="000000" w:themeColor="text1"/>
          <w:szCs w:val="21"/>
        </w:rPr>
        <w:t>：</w:t>
      </w:r>
      <w:r w:rsidRPr="006C3435">
        <w:rPr>
          <w:rFonts w:ascii="Times New Roman" w:eastAsia="宋体" w:hAnsi="Times New Roman" w:cs="Times New Roman"/>
          <w:color w:val="000000" w:themeColor="text1"/>
          <w:szCs w:val="21"/>
        </w:rPr>
        <w:t>[ə'weə(r)] adj.</w:t>
      </w:r>
      <w:r w:rsidRPr="006C3435">
        <w:rPr>
          <w:rFonts w:ascii="Times New Roman" w:eastAsia="宋体" w:hAnsi="Times New Roman" w:cs="Times New Roman" w:hint="eastAsia"/>
          <w:color w:val="000000" w:themeColor="text1"/>
          <w:szCs w:val="21"/>
        </w:rPr>
        <w:t>意识到的；知道的</w:t>
      </w:r>
    </w:p>
    <w:p w14:paraId="2CD099C0" w14:textId="2CA9E055" w:rsidR="00680ABB" w:rsidRPr="006C3435" w:rsidRDefault="00680ABB" w:rsidP="006C343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awareness</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680ABB">
        <w:rPr>
          <w:rFonts w:ascii="Times New Roman" w:eastAsia="宋体" w:hAnsi="Times New Roman" w:cs="Times New Roman"/>
          <w:color w:val="000000" w:themeColor="text1"/>
          <w:szCs w:val="21"/>
        </w:rPr>
        <w:t>əˈweənəs</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意识，认识</w:t>
      </w:r>
    </w:p>
    <w:p w14:paraId="0A9ECA07" w14:textId="782949D8" w:rsidR="006C3435" w:rsidRDefault="006C3435" w:rsidP="00153793">
      <w:pPr>
        <w:spacing w:line="360" w:lineRule="auto"/>
        <w:ind w:firstLineChars="201" w:firstLine="422"/>
        <w:rPr>
          <w:rFonts w:ascii="Times New Roman" w:eastAsia="宋体" w:hAnsi="Times New Roman" w:cs="Times New Roman"/>
          <w:color w:val="000000" w:themeColor="text1"/>
          <w:szCs w:val="21"/>
        </w:rPr>
      </w:pPr>
      <w:r w:rsidRPr="006C3435">
        <w:rPr>
          <w:rFonts w:ascii="Times New Roman" w:eastAsia="宋体" w:hAnsi="Times New Roman" w:cs="Times New Roman"/>
          <w:color w:val="000000" w:themeColor="text1"/>
          <w:szCs w:val="21"/>
        </w:rPr>
        <w:t>warn</w:t>
      </w:r>
      <w:r w:rsidRPr="006C3435">
        <w:rPr>
          <w:rFonts w:ascii="Times New Roman" w:eastAsia="宋体" w:hAnsi="Times New Roman" w:cs="Times New Roman" w:hint="eastAsia"/>
          <w:color w:val="000000" w:themeColor="text1"/>
          <w:szCs w:val="21"/>
        </w:rPr>
        <w:t>：</w:t>
      </w:r>
      <w:r w:rsidRPr="006C3435">
        <w:rPr>
          <w:rFonts w:ascii="Times New Roman" w:eastAsia="宋体" w:hAnsi="Times New Roman" w:cs="Times New Roman"/>
          <w:color w:val="000000" w:themeColor="text1"/>
          <w:szCs w:val="21"/>
        </w:rPr>
        <w:t>[wɔːn] vt.</w:t>
      </w:r>
      <w:r w:rsidRPr="006C3435">
        <w:rPr>
          <w:rFonts w:ascii="Times New Roman" w:eastAsia="宋体" w:hAnsi="Times New Roman" w:cs="Times New Roman" w:hint="eastAsia"/>
          <w:color w:val="000000" w:themeColor="text1"/>
          <w:szCs w:val="21"/>
        </w:rPr>
        <w:t>警告，提醒；通知</w:t>
      </w:r>
      <w:r w:rsidRPr="006C3435">
        <w:rPr>
          <w:rFonts w:ascii="Times New Roman" w:eastAsia="宋体" w:hAnsi="Times New Roman" w:cs="Times New Roman"/>
          <w:color w:val="000000" w:themeColor="text1"/>
          <w:szCs w:val="21"/>
        </w:rPr>
        <w:t>vi.</w:t>
      </w:r>
      <w:r w:rsidRPr="006C3435">
        <w:rPr>
          <w:rFonts w:ascii="Times New Roman" w:eastAsia="宋体" w:hAnsi="Times New Roman" w:cs="Times New Roman" w:hint="eastAsia"/>
          <w:color w:val="000000" w:themeColor="text1"/>
          <w:szCs w:val="21"/>
        </w:rPr>
        <w:t>发出警告，发出预告</w:t>
      </w:r>
    </w:p>
    <w:p w14:paraId="54EB287A" w14:textId="21189151" w:rsidR="00D44E5F" w:rsidRDefault="00D44E5F" w:rsidP="00584FDE">
      <w:pPr>
        <w:pStyle w:val="a8"/>
        <w:numPr>
          <w:ilvl w:val="0"/>
          <w:numId w:val="1"/>
        </w:numPr>
        <w:spacing w:line="480" w:lineRule="auto"/>
        <w:ind w:leftChars="1" w:left="944" w:hangingChars="335" w:hanging="942"/>
        <w:jc w:val="center"/>
        <w:outlineLvl w:val="0"/>
        <w:rPr>
          <w:rFonts w:ascii="Times New Roman" w:eastAsia="宋体" w:hAnsi="Times New Roman" w:cs="Times New Roman"/>
          <w:b/>
          <w:color w:val="000000" w:themeColor="text1"/>
          <w:sz w:val="28"/>
          <w:szCs w:val="21"/>
          <w:shd w:val="clear" w:color="auto" w:fill="FFFFFF"/>
        </w:rPr>
      </w:pPr>
      <w:r>
        <w:rPr>
          <w:rFonts w:ascii="Times New Roman" w:eastAsia="宋体" w:hAnsi="Times New Roman" w:cs="Times New Roman"/>
          <w:b/>
          <w:color w:val="000000" w:themeColor="text1"/>
          <w:sz w:val="28"/>
          <w:szCs w:val="21"/>
          <w:shd w:val="clear" w:color="auto" w:fill="FFFFFF"/>
        </w:rPr>
        <w:br w:type="page"/>
      </w:r>
      <w:bookmarkStart w:id="299" w:name="_Toc197544643"/>
      <w:r w:rsidR="00170088">
        <w:rPr>
          <w:rFonts w:ascii="Times New Roman" w:eastAsia="宋体" w:hAnsi="Times New Roman" w:cs="Times New Roman" w:hint="eastAsia"/>
          <w:b/>
          <w:color w:val="000000" w:themeColor="text1"/>
          <w:sz w:val="28"/>
          <w:szCs w:val="21"/>
          <w:shd w:val="clear" w:color="auto" w:fill="FFFFFF"/>
        </w:rPr>
        <w:lastRenderedPageBreak/>
        <w:t>生活</w:t>
      </w:r>
      <w:r w:rsidR="0042522B">
        <w:rPr>
          <w:rFonts w:ascii="Times New Roman" w:eastAsia="宋体" w:hAnsi="Times New Roman" w:cs="Times New Roman" w:hint="eastAsia"/>
          <w:b/>
          <w:color w:val="000000" w:themeColor="text1"/>
          <w:sz w:val="28"/>
          <w:szCs w:val="21"/>
          <w:shd w:val="clear" w:color="auto" w:fill="FFFFFF"/>
        </w:rPr>
        <w:t>篇</w:t>
      </w:r>
      <w:bookmarkEnd w:id="299"/>
    </w:p>
    <w:p w14:paraId="5C7CBCBD" w14:textId="3536DAD3" w:rsidR="00373C34" w:rsidRPr="00584FDE" w:rsidRDefault="00170088" w:rsidP="00584FDE">
      <w:pPr>
        <w:pStyle w:val="a8"/>
        <w:numPr>
          <w:ilvl w:val="0"/>
          <w:numId w:val="10"/>
        </w:numPr>
        <w:spacing w:line="480" w:lineRule="auto"/>
        <w:ind w:firstLineChars="0"/>
        <w:jc w:val="center"/>
        <w:outlineLvl w:val="1"/>
        <w:rPr>
          <w:rFonts w:ascii="Times New Roman" w:eastAsia="宋体" w:hAnsi="Times New Roman" w:cs="Times New Roman"/>
          <w:b/>
          <w:color w:val="000000" w:themeColor="text1"/>
          <w:szCs w:val="21"/>
          <w:shd w:val="clear" w:color="auto" w:fill="FFFFFF"/>
        </w:rPr>
      </w:pPr>
      <w:bookmarkStart w:id="300" w:name="_Toc197544644"/>
      <w:r>
        <w:rPr>
          <w:rFonts w:ascii="Times New Roman" w:eastAsia="宋体" w:hAnsi="Times New Roman" w:cs="Times New Roman" w:hint="eastAsia"/>
          <w:b/>
          <w:color w:val="000000" w:themeColor="text1"/>
          <w:szCs w:val="21"/>
          <w:shd w:val="clear" w:color="auto" w:fill="FFFFFF"/>
        </w:rPr>
        <w:t>饮食</w:t>
      </w:r>
      <w:bookmarkEnd w:id="300"/>
    </w:p>
    <w:p w14:paraId="7C99F677" w14:textId="28ED2DFD" w:rsidR="00707666" w:rsidRPr="00707666" w:rsidRDefault="00707666" w:rsidP="00707666">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301" w:name="OLE_LINK955"/>
      <w:bookmarkStart w:id="302" w:name="OLE_LINK956"/>
      <w:bookmarkEnd w:id="194"/>
      <w:bookmarkEnd w:id="195"/>
      <w:r w:rsidRPr="00707666">
        <w:rPr>
          <w:rFonts w:ascii="Times New Roman" w:eastAsia="宋体" w:hAnsi="Times New Roman" w:cs="Times New Roman" w:hint="eastAsia"/>
          <w:b w:val="0"/>
          <w:color w:val="000000" w:themeColor="text1"/>
          <w:sz w:val="21"/>
          <w:szCs w:val="21"/>
          <w:shd w:val="clear" w:color="auto" w:fill="FFFFFF"/>
        </w:rPr>
        <w:t>flour</w:t>
      </w:r>
      <w:r w:rsidRPr="00707666">
        <w:rPr>
          <w:rFonts w:ascii="Times New Roman" w:eastAsia="宋体" w:hAnsi="Times New Roman" w:cs="Times New Roman" w:hint="eastAsia"/>
          <w:b w:val="0"/>
          <w:color w:val="000000" w:themeColor="text1"/>
          <w:sz w:val="21"/>
          <w:szCs w:val="21"/>
          <w:shd w:val="clear" w:color="auto" w:fill="FFFFFF"/>
        </w:rPr>
        <w:t>（面粉）：</w:t>
      </w:r>
      <w:r w:rsidR="00F64363">
        <w:rPr>
          <w:rFonts w:ascii="Times New Roman" w:eastAsia="宋体" w:hAnsi="Times New Roman" w:cs="Times New Roman" w:hint="eastAsia"/>
          <w:b w:val="0"/>
          <w:color w:val="000000" w:themeColor="text1"/>
          <w:sz w:val="21"/>
          <w:szCs w:val="21"/>
          <w:shd w:val="clear" w:color="auto" w:fill="FFFFFF"/>
        </w:rPr>
        <w:t>谷物</w:t>
      </w:r>
      <w:r w:rsidRPr="00707666">
        <w:rPr>
          <w:rFonts w:ascii="Times New Roman" w:eastAsia="宋体" w:hAnsi="Times New Roman" w:cs="Times New Roman" w:hint="eastAsia"/>
          <w:b w:val="0"/>
          <w:color w:val="000000" w:themeColor="text1"/>
          <w:sz w:val="21"/>
          <w:szCs w:val="21"/>
          <w:shd w:val="clear" w:color="auto" w:fill="FFFFFF"/>
        </w:rPr>
        <w:t>中的精华</w:t>
      </w:r>
    </w:p>
    <w:p w14:paraId="65F8F7B2" w14:textId="42ACA9CE" w:rsidR="00F64363" w:rsidRPr="00F64363" w:rsidRDefault="00F64363" w:rsidP="00F64363">
      <w:pPr>
        <w:spacing w:line="360" w:lineRule="auto"/>
        <w:ind w:firstLineChars="201" w:firstLine="422"/>
        <w:rPr>
          <w:rFonts w:ascii="Times New Roman" w:eastAsia="宋体" w:hAnsi="Times New Roman" w:cs="Times New Roman"/>
          <w:color w:val="000000" w:themeColor="text1"/>
          <w:szCs w:val="21"/>
        </w:rPr>
      </w:pPr>
      <w:r>
        <w:rPr>
          <w:rFonts w:hint="eastAsia"/>
        </w:rPr>
        <w:t>面包是中世纪欧洲人饮食的主食，用来制作面包的</w:t>
      </w:r>
      <w:r w:rsidRPr="00F64363">
        <w:rPr>
          <w:rFonts w:ascii="Times New Roman" w:eastAsia="宋体" w:hAnsi="Times New Roman" w:cs="Times New Roman" w:hint="eastAsia"/>
          <w:color w:val="000000" w:themeColor="text1"/>
          <w:szCs w:val="21"/>
        </w:rPr>
        <w:t>面粉</w:t>
      </w:r>
      <w:r>
        <w:rPr>
          <w:rFonts w:ascii="Times New Roman" w:eastAsia="宋体" w:hAnsi="Times New Roman" w:cs="Times New Roman" w:hint="eastAsia"/>
          <w:color w:val="000000" w:themeColor="text1"/>
          <w:szCs w:val="21"/>
        </w:rPr>
        <w:t>在</w:t>
      </w:r>
      <w:r w:rsidRPr="00F64363">
        <w:rPr>
          <w:rFonts w:ascii="Times New Roman" w:eastAsia="宋体" w:hAnsi="Times New Roman" w:cs="Times New Roman" w:hint="eastAsia"/>
          <w:color w:val="000000" w:themeColor="text1"/>
          <w:szCs w:val="21"/>
        </w:rPr>
        <w:t>西方饮食中极为重要，被认为是谷物中的精华，英语中表示“面粉”的单词</w:t>
      </w:r>
      <w:r w:rsidRPr="00F64363">
        <w:rPr>
          <w:rFonts w:ascii="Times New Roman" w:eastAsia="宋体" w:hAnsi="Times New Roman" w:cs="Times New Roman" w:hint="eastAsia"/>
          <w:color w:val="000000" w:themeColor="text1"/>
          <w:szCs w:val="21"/>
        </w:rPr>
        <w:t>flour</w:t>
      </w:r>
      <w:r w:rsidRPr="00F64363">
        <w:rPr>
          <w:rFonts w:ascii="Times New Roman" w:eastAsia="宋体" w:hAnsi="Times New Roman" w:cs="Times New Roman" w:hint="eastAsia"/>
          <w:color w:val="000000" w:themeColor="text1"/>
          <w:szCs w:val="21"/>
        </w:rPr>
        <w:t>就反映了面粉在西方饮食中的重要地位。</w:t>
      </w:r>
    </w:p>
    <w:p w14:paraId="1BDEB597" w14:textId="77777777" w:rsidR="00F64363" w:rsidRDefault="00F64363" w:rsidP="00F64363">
      <w:pPr>
        <w:spacing w:line="360" w:lineRule="auto"/>
        <w:ind w:firstLineChars="201" w:firstLine="422"/>
        <w:rPr>
          <w:rFonts w:ascii="Times New Roman" w:eastAsia="宋体" w:hAnsi="Times New Roman" w:cs="Times New Roman"/>
          <w:color w:val="000000" w:themeColor="text1"/>
          <w:szCs w:val="21"/>
        </w:rPr>
      </w:pPr>
      <w:r w:rsidRPr="00F64363">
        <w:rPr>
          <w:rFonts w:ascii="Times New Roman" w:eastAsia="宋体" w:hAnsi="Times New Roman" w:cs="Times New Roman" w:hint="eastAsia"/>
          <w:color w:val="000000" w:themeColor="text1"/>
          <w:szCs w:val="21"/>
        </w:rPr>
        <w:t>单词</w:t>
      </w:r>
      <w:r w:rsidRPr="00F64363">
        <w:rPr>
          <w:rFonts w:ascii="Times New Roman" w:eastAsia="宋体" w:hAnsi="Times New Roman" w:cs="Times New Roman" w:hint="eastAsia"/>
          <w:color w:val="000000" w:themeColor="text1"/>
          <w:szCs w:val="21"/>
        </w:rPr>
        <w:t>flour</w:t>
      </w:r>
      <w:r>
        <w:rPr>
          <w:rFonts w:ascii="Times New Roman" w:eastAsia="宋体" w:hAnsi="Times New Roman" w:cs="Times New Roman" w:hint="eastAsia"/>
          <w:color w:val="000000" w:themeColor="text1"/>
          <w:szCs w:val="21"/>
        </w:rPr>
        <w:t>（面粉）来自拉丁语词根</w:t>
      </w:r>
      <w:r>
        <w:rPr>
          <w:rFonts w:ascii="Times New Roman" w:eastAsia="宋体" w:hAnsi="Times New Roman" w:cs="Times New Roman" w:hint="eastAsia"/>
          <w:color w:val="000000" w:themeColor="text1"/>
          <w:szCs w:val="21"/>
        </w:rPr>
        <w:t>flor-</w:t>
      </w:r>
      <w:r>
        <w:rPr>
          <w:rFonts w:ascii="Times New Roman" w:eastAsia="宋体" w:hAnsi="Times New Roman" w:cs="Times New Roman" w:hint="eastAsia"/>
          <w:color w:val="000000" w:themeColor="text1"/>
          <w:szCs w:val="21"/>
        </w:rPr>
        <w:t>（花，精华），和常见单词</w:t>
      </w:r>
      <w:r>
        <w:rPr>
          <w:rFonts w:ascii="Times New Roman" w:eastAsia="宋体" w:hAnsi="Times New Roman" w:cs="Times New Roman" w:hint="eastAsia"/>
          <w:color w:val="000000" w:themeColor="text1"/>
          <w:szCs w:val="21"/>
        </w:rPr>
        <w:t>flower</w:t>
      </w:r>
      <w:r>
        <w:rPr>
          <w:rFonts w:ascii="Times New Roman" w:eastAsia="宋体" w:hAnsi="Times New Roman" w:cs="Times New Roman" w:hint="eastAsia"/>
          <w:color w:val="000000" w:themeColor="text1"/>
          <w:szCs w:val="21"/>
        </w:rPr>
        <w:t>（花）原本是同一个单词，既可以表示“花”，也可表示“精制的粉末”。</w:t>
      </w:r>
    </w:p>
    <w:p w14:paraId="68E9D338" w14:textId="7BF50F37" w:rsidR="00F64363" w:rsidRDefault="00F64363" w:rsidP="00F64363">
      <w:pPr>
        <w:spacing w:line="360" w:lineRule="auto"/>
        <w:ind w:firstLineChars="201" w:firstLine="422"/>
        <w:rPr>
          <w:rFonts w:ascii="Times New Roman" w:eastAsia="宋体" w:hAnsi="Times New Roman" w:cs="Times New Roman"/>
          <w:color w:val="000000" w:themeColor="text1"/>
          <w:szCs w:val="21"/>
        </w:rPr>
      </w:pPr>
      <w:r w:rsidRPr="00F64363">
        <w:rPr>
          <w:rFonts w:ascii="Times New Roman" w:eastAsia="宋体" w:hAnsi="Times New Roman" w:cs="Times New Roman" w:hint="eastAsia"/>
          <w:color w:val="000000" w:themeColor="text1"/>
          <w:szCs w:val="21"/>
        </w:rPr>
        <w:t>在</w:t>
      </w:r>
      <w:r w:rsidRPr="00F64363">
        <w:rPr>
          <w:rFonts w:ascii="Times New Roman" w:eastAsia="宋体" w:hAnsi="Times New Roman" w:cs="Times New Roman" w:hint="eastAsia"/>
          <w:color w:val="000000" w:themeColor="text1"/>
          <w:szCs w:val="21"/>
        </w:rPr>
        <w:t>16</w:t>
      </w:r>
      <w:r w:rsidRPr="00F64363">
        <w:rPr>
          <w:rFonts w:ascii="Times New Roman" w:eastAsia="宋体" w:hAnsi="Times New Roman" w:cs="Times New Roman" w:hint="eastAsia"/>
          <w:color w:val="000000" w:themeColor="text1"/>
          <w:szCs w:val="21"/>
        </w:rPr>
        <w:t>世纪，</w:t>
      </w:r>
      <w:r>
        <w:rPr>
          <w:rFonts w:ascii="Times New Roman" w:eastAsia="宋体" w:hAnsi="Times New Roman" w:cs="Times New Roman" w:hint="eastAsia"/>
          <w:color w:val="000000" w:themeColor="text1"/>
          <w:szCs w:val="21"/>
        </w:rPr>
        <w:t>单词</w:t>
      </w:r>
      <w:r w:rsidRPr="00F64363">
        <w:rPr>
          <w:rFonts w:ascii="Times New Roman" w:eastAsia="宋体" w:hAnsi="Times New Roman" w:cs="Times New Roman" w:hint="eastAsia"/>
          <w:color w:val="000000" w:themeColor="text1"/>
          <w:szCs w:val="21"/>
        </w:rPr>
        <w:t>flower</w:t>
      </w:r>
      <w:r w:rsidRPr="00F64363">
        <w:rPr>
          <w:rFonts w:ascii="Times New Roman" w:eastAsia="宋体" w:hAnsi="Times New Roman" w:cs="Times New Roman" w:hint="eastAsia"/>
          <w:color w:val="000000" w:themeColor="text1"/>
          <w:szCs w:val="21"/>
        </w:rPr>
        <w:t>和</w:t>
      </w:r>
      <w:r w:rsidRPr="00F64363">
        <w:rPr>
          <w:rFonts w:ascii="Times New Roman" w:eastAsia="宋体" w:hAnsi="Times New Roman" w:cs="Times New Roman" w:hint="eastAsia"/>
          <w:color w:val="000000" w:themeColor="text1"/>
          <w:szCs w:val="21"/>
        </w:rPr>
        <w:t>flour</w:t>
      </w:r>
      <w:r w:rsidRPr="00F64363">
        <w:rPr>
          <w:rFonts w:ascii="Times New Roman" w:eastAsia="宋体" w:hAnsi="Times New Roman" w:cs="Times New Roman" w:hint="eastAsia"/>
          <w:color w:val="000000" w:themeColor="text1"/>
          <w:szCs w:val="21"/>
        </w:rPr>
        <w:t>在拼写</w:t>
      </w:r>
      <w:r>
        <w:rPr>
          <w:rFonts w:ascii="Times New Roman" w:eastAsia="宋体" w:hAnsi="Times New Roman" w:cs="Times New Roman" w:hint="eastAsia"/>
          <w:color w:val="000000" w:themeColor="text1"/>
          <w:szCs w:val="21"/>
        </w:rPr>
        <w:t>和含义</w:t>
      </w:r>
      <w:r w:rsidRPr="00F64363">
        <w:rPr>
          <w:rFonts w:ascii="Times New Roman" w:eastAsia="宋体" w:hAnsi="Times New Roman" w:cs="Times New Roman" w:hint="eastAsia"/>
          <w:color w:val="000000" w:themeColor="text1"/>
          <w:szCs w:val="21"/>
        </w:rPr>
        <w:t>上开始</w:t>
      </w:r>
      <w:r>
        <w:rPr>
          <w:rFonts w:ascii="Times New Roman" w:eastAsia="宋体" w:hAnsi="Times New Roman" w:cs="Times New Roman" w:hint="eastAsia"/>
          <w:color w:val="000000" w:themeColor="text1"/>
          <w:szCs w:val="21"/>
        </w:rPr>
        <w:t>差异化</w:t>
      </w:r>
      <w:r w:rsidRPr="00F64363">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分化为两个单词，前者表示“花”，后者表示“精制的粉末”，并进一步特指小麦磨成的粉末，也就是“面粉”。</w:t>
      </w:r>
    </w:p>
    <w:p w14:paraId="696CAE6C" w14:textId="1B9E2F4D" w:rsidR="00F64363" w:rsidRDefault="00F64363" w:rsidP="00F64363">
      <w:pPr>
        <w:spacing w:line="360" w:lineRule="auto"/>
        <w:ind w:firstLineChars="201" w:firstLine="422"/>
        <w:rPr>
          <w:rFonts w:ascii="Times New Roman" w:eastAsia="宋体" w:hAnsi="Times New Roman" w:cs="Times New Roman"/>
          <w:color w:val="000000" w:themeColor="text1"/>
          <w:szCs w:val="21"/>
        </w:rPr>
      </w:pPr>
      <w:r w:rsidRPr="00F64363">
        <w:rPr>
          <w:rFonts w:ascii="Times New Roman" w:eastAsia="宋体" w:hAnsi="Times New Roman" w:cs="Times New Roman" w:hint="eastAsia"/>
          <w:color w:val="000000" w:themeColor="text1"/>
          <w:szCs w:val="21"/>
        </w:rPr>
        <w:t>随着时间的推移，</w:t>
      </w:r>
      <w:r w:rsidRPr="00F64363">
        <w:rPr>
          <w:rFonts w:ascii="Times New Roman" w:eastAsia="宋体" w:hAnsi="Times New Roman" w:cs="Times New Roman" w:hint="eastAsia"/>
          <w:color w:val="000000" w:themeColor="text1"/>
          <w:szCs w:val="21"/>
        </w:rPr>
        <w:t>flour</w:t>
      </w:r>
      <w:r w:rsidRPr="00F64363">
        <w:rPr>
          <w:rFonts w:ascii="Times New Roman" w:eastAsia="宋体" w:hAnsi="Times New Roman" w:cs="Times New Roman" w:hint="eastAsia"/>
          <w:color w:val="000000" w:themeColor="text1"/>
          <w:szCs w:val="21"/>
        </w:rPr>
        <w:t>这个</w:t>
      </w:r>
      <w:r>
        <w:rPr>
          <w:rFonts w:ascii="Times New Roman" w:eastAsia="宋体" w:hAnsi="Times New Roman" w:cs="Times New Roman" w:hint="eastAsia"/>
          <w:color w:val="000000" w:themeColor="text1"/>
          <w:szCs w:val="21"/>
        </w:rPr>
        <w:t>单词</w:t>
      </w:r>
      <w:r w:rsidRPr="00F64363">
        <w:rPr>
          <w:rFonts w:ascii="Times New Roman" w:eastAsia="宋体" w:hAnsi="Times New Roman" w:cs="Times New Roman" w:hint="eastAsia"/>
          <w:color w:val="000000" w:themeColor="text1"/>
          <w:szCs w:val="21"/>
        </w:rPr>
        <w:t>的含义逐渐固定为“面粉”，并被广泛接受和使用</w:t>
      </w:r>
      <w:r>
        <w:rPr>
          <w:rFonts w:ascii="Times New Roman" w:eastAsia="宋体" w:hAnsi="Times New Roman" w:cs="Times New Roman" w:hint="eastAsia"/>
          <w:color w:val="000000" w:themeColor="text1"/>
          <w:szCs w:val="21"/>
        </w:rPr>
        <w:t>，但它的发音依然和</w:t>
      </w:r>
      <w:r>
        <w:rPr>
          <w:rFonts w:ascii="Times New Roman" w:eastAsia="宋体" w:hAnsi="Times New Roman" w:cs="Times New Roman" w:hint="eastAsia"/>
          <w:color w:val="000000" w:themeColor="text1"/>
          <w:szCs w:val="21"/>
        </w:rPr>
        <w:t>flower</w:t>
      </w:r>
      <w:r>
        <w:rPr>
          <w:rFonts w:ascii="Times New Roman" w:eastAsia="宋体" w:hAnsi="Times New Roman" w:cs="Times New Roman" w:hint="eastAsia"/>
          <w:color w:val="000000" w:themeColor="text1"/>
          <w:szCs w:val="21"/>
        </w:rPr>
        <w:t>（花）一样。</w:t>
      </w:r>
    </w:p>
    <w:p w14:paraId="6E8FAFC9" w14:textId="3FB90E61" w:rsidR="00E13358" w:rsidRDefault="00E13358" w:rsidP="00F6436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来自词根</w:t>
      </w:r>
      <w:r>
        <w:rPr>
          <w:rFonts w:ascii="Times New Roman" w:eastAsia="宋体" w:hAnsi="Times New Roman" w:cs="Times New Roman" w:hint="eastAsia"/>
          <w:color w:val="000000" w:themeColor="text1"/>
          <w:szCs w:val="21"/>
        </w:rPr>
        <w:t>flor-</w:t>
      </w:r>
      <w:r>
        <w:rPr>
          <w:rFonts w:ascii="Times New Roman" w:eastAsia="宋体" w:hAnsi="Times New Roman" w:cs="Times New Roman" w:hint="eastAsia"/>
          <w:color w:val="000000" w:themeColor="text1"/>
          <w:szCs w:val="21"/>
        </w:rPr>
        <w:t>（花，精华）的常见单词还有</w:t>
      </w:r>
      <w:r>
        <w:rPr>
          <w:rFonts w:ascii="Times New Roman" w:eastAsia="宋体" w:hAnsi="Times New Roman" w:cs="Times New Roman" w:hint="eastAsia"/>
          <w:color w:val="000000" w:themeColor="text1"/>
          <w:szCs w:val="21"/>
        </w:rPr>
        <w:t>flourish</w:t>
      </w:r>
      <w:r>
        <w:rPr>
          <w:rFonts w:ascii="Times New Roman" w:eastAsia="宋体" w:hAnsi="Times New Roman" w:cs="Times New Roman" w:hint="eastAsia"/>
          <w:color w:val="000000" w:themeColor="text1"/>
          <w:szCs w:val="21"/>
        </w:rPr>
        <w:t>，前面的</w:t>
      </w:r>
      <w:r>
        <w:rPr>
          <w:rFonts w:ascii="Times New Roman" w:eastAsia="宋体" w:hAnsi="Times New Roman" w:cs="Times New Roman" w:hint="eastAsia"/>
          <w:color w:val="000000" w:themeColor="text1"/>
          <w:szCs w:val="21"/>
        </w:rPr>
        <w:t>flour-</w:t>
      </w:r>
      <w:r>
        <w:rPr>
          <w:rFonts w:ascii="Times New Roman" w:eastAsia="宋体" w:hAnsi="Times New Roman" w:cs="Times New Roman" w:hint="eastAsia"/>
          <w:color w:val="000000" w:themeColor="text1"/>
          <w:szCs w:val="21"/>
        </w:rPr>
        <w:t>等于词根</w:t>
      </w:r>
      <w:r>
        <w:rPr>
          <w:rFonts w:ascii="Times New Roman" w:eastAsia="宋体" w:hAnsi="Times New Roman" w:cs="Times New Roman" w:hint="eastAsia"/>
          <w:color w:val="000000" w:themeColor="text1"/>
          <w:szCs w:val="21"/>
        </w:rPr>
        <w:t>flor-</w:t>
      </w:r>
      <w:r>
        <w:rPr>
          <w:rFonts w:ascii="Times New Roman" w:eastAsia="宋体" w:hAnsi="Times New Roman" w:cs="Times New Roman" w:hint="eastAsia"/>
          <w:color w:val="000000" w:themeColor="text1"/>
          <w:szCs w:val="21"/>
        </w:rPr>
        <w:t>（花），后面加动词后缀</w:t>
      </w:r>
      <w:r>
        <w:rPr>
          <w:rFonts w:ascii="Times New Roman" w:eastAsia="宋体" w:hAnsi="Times New Roman" w:cs="Times New Roman" w:hint="eastAsia"/>
          <w:color w:val="000000" w:themeColor="text1"/>
          <w:szCs w:val="21"/>
        </w:rPr>
        <w:t>-ish</w:t>
      </w:r>
      <w:r>
        <w:rPr>
          <w:rFonts w:ascii="Times New Roman" w:eastAsia="宋体" w:hAnsi="Times New Roman" w:cs="Times New Roman" w:hint="eastAsia"/>
          <w:color w:val="000000" w:themeColor="text1"/>
          <w:szCs w:val="21"/>
        </w:rPr>
        <w:t>，整个单词的字面意思是“开花”，引申为“繁荣，昌盛”。</w:t>
      </w:r>
    </w:p>
    <w:p w14:paraId="1E0EE92C" w14:textId="269DE2BD" w:rsidR="00E13358" w:rsidRDefault="00E13358" w:rsidP="00F6436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同根单词还有</w:t>
      </w:r>
      <w:r>
        <w:rPr>
          <w:rFonts w:ascii="Times New Roman" w:eastAsia="宋体" w:hAnsi="Times New Roman" w:cs="Times New Roman" w:hint="eastAsia"/>
          <w:color w:val="000000" w:themeColor="text1"/>
          <w:szCs w:val="21"/>
        </w:rPr>
        <w:t>florist</w:t>
      </w:r>
      <w:r>
        <w:rPr>
          <w:rFonts w:ascii="Times New Roman" w:eastAsia="宋体" w:hAnsi="Times New Roman" w:cs="Times New Roman" w:hint="eastAsia"/>
          <w:color w:val="000000" w:themeColor="text1"/>
          <w:szCs w:val="21"/>
        </w:rPr>
        <w:t>，前面的词根</w:t>
      </w:r>
      <w:r>
        <w:rPr>
          <w:rFonts w:ascii="Times New Roman" w:eastAsia="宋体" w:hAnsi="Times New Roman" w:cs="Times New Roman" w:hint="eastAsia"/>
          <w:color w:val="000000" w:themeColor="text1"/>
          <w:szCs w:val="21"/>
        </w:rPr>
        <w:t>flor-</w:t>
      </w:r>
      <w:r>
        <w:rPr>
          <w:rFonts w:ascii="Times New Roman" w:eastAsia="宋体" w:hAnsi="Times New Roman" w:cs="Times New Roman" w:hint="eastAsia"/>
          <w:color w:val="000000" w:themeColor="text1"/>
          <w:szCs w:val="21"/>
        </w:rPr>
        <w:t>表“花”，后缀</w:t>
      </w:r>
      <w:r>
        <w:rPr>
          <w:rFonts w:ascii="Times New Roman" w:eastAsia="宋体" w:hAnsi="Times New Roman" w:cs="Times New Roman" w:hint="eastAsia"/>
          <w:color w:val="000000" w:themeColor="text1"/>
          <w:szCs w:val="21"/>
        </w:rPr>
        <w:t>-ist</w:t>
      </w:r>
      <w:r>
        <w:rPr>
          <w:rFonts w:ascii="Times New Roman" w:eastAsia="宋体" w:hAnsi="Times New Roman" w:cs="Times New Roman" w:hint="eastAsia"/>
          <w:color w:val="000000" w:themeColor="text1"/>
          <w:szCs w:val="21"/>
        </w:rPr>
        <w:t>表“行为者”，整个单词的字面意思就是“和花相关的人”，引申为“花商，种花的人，花卉研究者”。</w:t>
      </w:r>
    </w:p>
    <w:p w14:paraId="7B4604EF" w14:textId="32D137F8" w:rsidR="00707666" w:rsidRDefault="00F64363" w:rsidP="00707666">
      <w:pPr>
        <w:spacing w:line="360" w:lineRule="auto"/>
        <w:ind w:firstLineChars="202" w:firstLine="424"/>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flor-</w:t>
      </w:r>
      <w:r>
        <w:rPr>
          <w:rFonts w:ascii="Times New Roman" w:eastAsia="宋体" w:hAnsi="Times New Roman" w:cs="Times New Roman" w:hint="eastAsia"/>
          <w:color w:val="000000" w:themeColor="text1"/>
          <w:szCs w:val="21"/>
        </w:rPr>
        <w:t>：花，精华</w:t>
      </w:r>
    </w:p>
    <w:p w14:paraId="49F2936F" w14:textId="44BA036E" w:rsidR="00F64363" w:rsidRPr="00F64363" w:rsidRDefault="00F64363" w:rsidP="00F64363">
      <w:pPr>
        <w:spacing w:line="360" w:lineRule="auto"/>
        <w:ind w:firstLineChars="202" w:firstLine="424"/>
        <w:rPr>
          <w:rFonts w:ascii="Times New Roman" w:eastAsia="宋体" w:hAnsi="Times New Roman" w:cs="Times New Roman"/>
          <w:color w:val="000000" w:themeColor="text1"/>
          <w:szCs w:val="21"/>
        </w:rPr>
      </w:pPr>
      <w:r w:rsidRPr="00F64363">
        <w:rPr>
          <w:rFonts w:ascii="Times New Roman" w:eastAsia="宋体" w:hAnsi="Times New Roman" w:cs="Times New Roman"/>
          <w:color w:val="000000" w:themeColor="text1"/>
          <w:szCs w:val="21"/>
        </w:rPr>
        <w:t>flour</w:t>
      </w:r>
      <w:r w:rsidRPr="00F64363">
        <w:rPr>
          <w:rFonts w:ascii="Times New Roman" w:eastAsia="宋体" w:hAnsi="Times New Roman" w:cs="Times New Roman"/>
          <w:color w:val="000000" w:themeColor="text1"/>
          <w:szCs w:val="21"/>
        </w:rPr>
        <w:t>：</w:t>
      </w:r>
      <w:r w:rsidRPr="00F64363">
        <w:rPr>
          <w:rFonts w:ascii="Times New Roman" w:eastAsia="宋体" w:hAnsi="Times New Roman" w:cs="Times New Roman"/>
          <w:color w:val="000000" w:themeColor="text1"/>
          <w:szCs w:val="21"/>
        </w:rPr>
        <w:t>[ˈflaʊə(r)] n.</w:t>
      </w:r>
      <w:r w:rsidRPr="00F64363">
        <w:rPr>
          <w:rFonts w:ascii="Times New Roman" w:eastAsia="宋体" w:hAnsi="Times New Roman" w:cs="Times New Roman"/>
          <w:color w:val="000000" w:themeColor="text1"/>
          <w:szCs w:val="21"/>
        </w:rPr>
        <w:t>面粉</w:t>
      </w:r>
    </w:p>
    <w:p w14:paraId="24591238" w14:textId="2F227ABD" w:rsidR="00F64363" w:rsidRDefault="00F64363" w:rsidP="00707666">
      <w:pPr>
        <w:spacing w:line="360" w:lineRule="auto"/>
        <w:ind w:firstLineChars="202" w:firstLine="424"/>
        <w:rPr>
          <w:rFonts w:ascii="Times New Roman" w:eastAsia="宋体" w:hAnsi="Times New Roman" w:cs="Times New Roman"/>
          <w:color w:val="000000" w:themeColor="text1"/>
          <w:szCs w:val="21"/>
        </w:rPr>
      </w:pPr>
      <w:r w:rsidRPr="00F64363">
        <w:rPr>
          <w:rFonts w:ascii="Times New Roman" w:eastAsia="宋体" w:hAnsi="Times New Roman" w:cs="Times New Roman"/>
          <w:color w:val="000000" w:themeColor="text1"/>
          <w:szCs w:val="21"/>
        </w:rPr>
        <w:t>flower</w:t>
      </w:r>
      <w:r w:rsidRPr="00F64363">
        <w:rPr>
          <w:rFonts w:ascii="Times New Roman" w:eastAsia="宋体" w:hAnsi="Times New Roman" w:cs="Times New Roman"/>
          <w:color w:val="000000" w:themeColor="text1"/>
          <w:szCs w:val="21"/>
        </w:rPr>
        <w:t>：</w:t>
      </w:r>
      <w:r w:rsidRPr="00F64363">
        <w:rPr>
          <w:rFonts w:ascii="Times New Roman" w:eastAsia="宋体" w:hAnsi="Times New Roman" w:cs="Times New Roman"/>
          <w:color w:val="000000" w:themeColor="text1"/>
          <w:szCs w:val="21"/>
        </w:rPr>
        <w:t>[ˈflaʊə(r)] n.</w:t>
      </w:r>
      <w:r w:rsidRPr="00F64363">
        <w:rPr>
          <w:rFonts w:ascii="Times New Roman" w:eastAsia="宋体" w:hAnsi="Times New Roman" w:cs="Times New Roman"/>
          <w:color w:val="000000" w:themeColor="text1"/>
          <w:szCs w:val="21"/>
        </w:rPr>
        <w:t>花；精华</w:t>
      </w:r>
    </w:p>
    <w:p w14:paraId="664759C1" w14:textId="10E273B1" w:rsidR="00E13358" w:rsidRPr="00E13358" w:rsidRDefault="00E13358" w:rsidP="00E13358">
      <w:pPr>
        <w:spacing w:line="360" w:lineRule="auto"/>
        <w:ind w:firstLineChars="202" w:firstLine="424"/>
        <w:rPr>
          <w:rFonts w:ascii="Times New Roman" w:eastAsia="宋体" w:hAnsi="Times New Roman" w:cs="Times New Roman"/>
          <w:color w:val="000000" w:themeColor="text1"/>
          <w:szCs w:val="21"/>
        </w:rPr>
      </w:pPr>
      <w:r w:rsidRPr="00E13358">
        <w:rPr>
          <w:rFonts w:ascii="Times New Roman" w:eastAsia="宋体" w:hAnsi="Times New Roman" w:cs="Times New Roman" w:hint="eastAsia"/>
          <w:color w:val="000000" w:themeColor="text1"/>
          <w:szCs w:val="21"/>
        </w:rPr>
        <w:t>flourish</w:t>
      </w:r>
      <w:r w:rsidRPr="00E13358">
        <w:rPr>
          <w:rFonts w:ascii="Times New Roman" w:eastAsia="宋体" w:hAnsi="Times New Roman" w:cs="Times New Roman" w:hint="eastAsia"/>
          <w:color w:val="000000" w:themeColor="text1"/>
          <w:szCs w:val="21"/>
        </w:rPr>
        <w:t>：</w:t>
      </w:r>
      <w:r w:rsidRPr="00E13358">
        <w:rPr>
          <w:rFonts w:ascii="Times New Roman" w:eastAsia="宋体" w:hAnsi="Times New Roman" w:cs="Times New Roman"/>
          <w:color w:val="000000" w:themeColor="text1"/>
          <w:szCs w:val="21"/>
        </w:rPr>
        <w:t>[ˈflʌrɪʃ] vi.</w:t>
      </w:r>
      <w:r w:rsidRPr="00E13358">
        <w:rPr>
          <w:rFonts w:ascii="Times New Roman" w:eastAsia="宋体" w:hAnsi="Times New Roman" w:cs="Times New Roman" w:hint="eastAsia"/>
          <w:color w:val="000000" w:themeColor="text1"/>
          <w:szCs w:val="21"/>
        </w:rPr>
        <w:t>繁荣，兴旺，处于鼎盛期；挥舞，炫耀</w:t>
      </w:r>
      <w:r w:rsidRPr="00E13358">
        <w:rPr>
          <w:rFonts w:ascii="Times New Roman" w:eastAsia="宋体" w:hAnsi="Times New Roman" w:cs="Times New Roman"/>
          <w:color w:val="000000" w:themeColor="text1"/>
          <w:szCs w:val="21"/>
        </w:rPr>
        <w:t>n.</w:t>
      </w:r>
      <w:r w:rsidRPr="00E13358">
        <w:rPr>
          <w:rFonts w:ascii="Times New Roman" w:eastAsia="宋体" w:hAnsi="Times New Roman" w:cs="Times New Roman" w:hint="eastAsia"/>
          <w:color w:val="000000" w:themeColor="text1"/>
          <w:szCs w:val="21"/>
        </w:rPr>
        <w:t>夸张动作；华丽辞藻</w:t>
      </w:r>
    </w:p>
    <w:p w14:paraId="184825CC" w14:textId="5A7D0831" w:rsidR="00E13358" w:rsidRDefault="00E13358" w:rsidP="00707666">
      <w:pPr>
        <w:spacing w:line="360" w:lineRule="auto"/>
        <w:ind w:firstLineChars="202" w:firstLine="424"/>
      </w:pPr>
      <w:r w:rsidRPr="00E13358">
        <w:rPr>
          <w:rFonts w:ascii="Times New Roman" w:eastAsia="宋体" w:hAnsi="Times New Roman" w:cs="Times New Roman" w:hint="eastAsia"/>
          <w:color w:val="000000" w:themeColor="text1"/>
          <w:szCs w:val="21"/>
        </w:rPr>
        <w:t>florist</w:t>
      </w:r>
      <w:r w:rsidRPr="00E13358">
        <w:rPr>
          <w:rFonts w:ascii="Times New Roman" w:eastAsia="宋体" w:hAnsi="Times New Roman" w:cs="Times New Roman" w:hint="eastAsia"/>
          <w:color w:val="000000" w:themeColor="text1"/>
          <w:szCs w:val="21"/>
        </w:rPr>
        <w:t>：</w:t>
      </w:r>
      <w:r w:rsidRPr="00E13358">
        <w:rPr>
          <w:rFonts w:ascii="Times New Roman" w:eastAsia="宋体" w:hAnsi="Times New Roman" w:cs="Times New Roman" w:hint="eastAsia"/>
          <w:color w:val="000000" w:themeColor="text1"/>
          <w:szCs w:val="21"/>
        </w:rPr>
        <w:t>[</w:t>
      </w:r>
      <w:r w:rsidRPr="00E13358">
        <w:rPr>
          <w:rFonts w:ascii="Times New Roman" w:eastAsia="宋体" w:hAnsi="Times New Roman" w:cs="Times New Roman"/>
          <w:color w:val="000000" w:themeColor="text1"/>
          <w:szCs w:val="21"/>
        </w:rPr>
        <w:t>ˈflɒrɪst] n.</w:t>
      </w:r>
      <w:r w:rsidRPr="00E13358">
        <w:rPr>
          <w:rFonts w:ascii="Times New Roman" w:eastAsia="宋体" w:hAnsi="Times New Roman" w:cs="Times New Roman" w:hint="eastAsia"/>
          <w:color w:val="000000" w:themeColor="text1"/>
          <w:szCs w:val="21"/>
        </w:rPr>
        <w:t>花商，种花人；花卉研究者</w:t>
      </w:r>
    </w:p>
    <w:p w14:paraId="361C950C" w14:textId="4640C1AA" w:rsidR="001C45FC" w:rsidRPr="001C45FC" w:rsidRDefault="001C45FC" w:rsidP="001C45FC">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1C45FC">
        <w:rPr>
          <w:rFonts w:ascii="Times New Roman" w:eastAsia="宋体" w:hAnsi="Times New Roman" w:cs="Times New Roman" w:hint="eastAsia"/>
          <w:b w:val="0"/>
          <w:color w:val="000000" w:themeColor="text1"/>
          <w:sz w:val="21"/>
          <w:szCs w:val="21"/>
          <w:shd w:val="clear" w:color="auto" w:fill="FFFFFF"/>
        </w:rPr>
        <w:t>mass</w:t>
      </w:r>
      <w:r w:rsidR="00667181">
        <w:rPr>
          <w:rFonts w:ascii="Times New Roman" w:eastAsia="宋体" w:hAnsi="Times New Roman" w:cs="Times New Roman" w:hint="eastAsia"/>
          <w:b w:val="0"/>
          <w:color w:val="000000" w:themeColor="text1"/>
          <w:sz w:val="21"/>
          <w:szCs w:val="21"/>
          <w:shd w:val="clear" w:color="auto" w:fill="FFFFFF"/>
        </w:rPr>
        <w:t>（团块）</w:t>
      </w:r>
      <w:r w:rsidRPr="001C45FC">
        <w:rPr>
          <w:rFonts w:ascii="Times New Roman" w:eastAsia="宋体" w:hAnsi="Times New Roman" w:cs="Times New Roman" w:hint="eastAsia"/>
          <w:b w:val="0"/>
          <w:color w:val="000000" w:themeColor="text1"/>
          <w:sz w:val="21"/>
          <w:szCs w:val="21"/>
          <w:shd w:val="clear" w:color="auto" w:fill="FFFFFF"/>
        </w:rPr>
        <w:t>：揉好的面团</w:t>
      </w:r>
    </w:p>
    <w:p w14:paraId="10BAE68C" w14:textId="5EC803E8" w:rsidR="00152303" w:rsidRDefault="00152303" w:rsidP="001C45FC">
      <w:pPr>
        <w:spacing w:line="360" w:lineRule="auto"/>
        <w:ind w:firstLineChars="202" w:firstLine="424"/>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西方人喜欢吃面食。要吃面食首先要把面粉加水揉成面团。英语单词</w:t>
      </w:r>
      <w:r>
        <w:rPr>
          <w:rFonts w:ascii="Times New Roman" w:eastAsia="宋体" w:hAnsi="Times New Roman" w:cs="Times New Roman" w:hint="eastAsia"/>
          <w:color w:val="000000" w:themeColor="text1"/>
          <w:szCs w:val="21"/>
        </w:rPr>
        <w:t>mass</w:t>
      </w:r>
      <w:r>
        <w:rPr>
          <w:rFonts w:ascii="Times New Roman" w:eastAsia="宋体" w:hAnsi="Times New Roman" w:cs="Times New Roman" w:hint="eastAsia"/>
          <w:color w:val="000000" w:themeColor="text1"/>
          <w:szCs w:val="21"/>
        </w:rPr>
        <w:t>（团块）就和揉面行为相关。</w:t>
      </w:r>
    </w:p>
    <w:p w14:paraId="62CD8CFF" w14:textId="0577D945" w:rsidR="00152303" w:rsidRDefault="00152303" w:rsidP="001C45FC">
      <w:pPr>
        <w:spacing w:line="360" w:lineRule="auto"/>
        <w:ind w:firstLineChars="202" w:firstLine="424"/>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mass</w:t>
      </w:r>
      <w:r>
        <w:rPr>
          <w:rFonts w:ascii="Times New Roman" w:eastAsia="宋体" w:hAnsi="Times New Roman" w:cs="Times New Roman" w:hint="eastAsia"/>
          <w:color w:val="000000" w:themeColor="text1"/>
          <w:szCs w:val="21"/>
        </w:rPr>
        <w:t>（团块）源自希腊语，本意是“揉好的面团”，引申为像面团一样的团块、堆，引申为“大量、主要部分、群众”，在物理学领域用作专业术语表示“质量”。</w:t>
      </w:r>
      <w:r>
        <w:rPr>
          <w:rFonts w:ascii="Times New Roman" w:eastAsia="宋体" w:hAnsi="Times New Roman" w:cs="Times New Roman" w:hint="eastAsia"/>
          <w:color w:val="000000" w:themeColor="text1"/>
          <w:szCs w:val="21"/>
        </w:rPr>
        <w:t>mass</w:t>
      </w:r>
      <w:r>
        <w:rPr>
          <w:rFonts w:ascii="Times New Roman" w:eastAsia="宋体" w:hAnsi="Times New Roman" w:cs="Times New Roman" w:hint="eastAsia"/>
          <w:color w:val="000000" w:themeColor="text1"/>
          <w:szCs w:val="21"/>
        </w:rPr>
        <w:t>还可以用作动词，本意是“揉面”，引申表示“集中，聚集”，因为揉面就是将分散的面粉聚集成团。</w:t>
      </w:r>
    </w:p>
    <w:p w14:paraId="09DD9999" w14:textId="06361842" w:rsidR="00152303" w:rsidRDefault="00152303" w:rsidP="001C45FC">
      <w:pPr>
        <w:spacing w:line="360" w:lineRule="auto"/>
        <w:ind w:firstLineChars="202" w:firstLine="424"/>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单词</w:t>
      </w:r>
      <w:r>
        <w:rPr>
          <w:rFonts w:ascii="Times New Roman" w:eastAsia="宋体" w:hAnsi="Times New Roman" w:cs="Times New Roman" w:hint="eastAsia"/>
          <w:color w:val="000000" w:themeColor="text1"/>
          <w:szCs w:val="21"/>
        </w:rPr>
        <w:t>mass</w:t>
      </w:r>
      <w:r>
        <w:rPr>
          <w:rFonts w:ascii="Times New Roman" w:eastAsia="宋体" w:hAnsi="Times New Roman" w:cs="Times New Roman" w:hint="eastAsia"/>
          <w:color w:val="000000" w:themeColor="text1"/>
          <w:szCs w:val="21"/>
        </w:rPr>
        <w:t>（团块，大量）后面加常见形容词后缀</w:t>
      </w:r>
      <w:r>
        <w:rPr>
          <w:rFonts w:ascii="Times New Roman" w:eastAsia="宋体" w:hAnsi="Times New Roman" w:cs="Times New Roman" w:hint="eastAsia"/>
          <w:color w:val="000000" w:themeColor="text1"/>
          <w:szCs w:val="21"/>
        </w:rPr>
        <w:t>-ive</w:t>
      </w:r>
      <w:r>
        <w:rPr>
          <w:rFonts w:ascii="Times New Roman" w:eastAsia="宋体" w:hAnsi="Times New Roman" w:cs="Times New Roman" w:hint="eastAsia"/>
          <w:color w:val="000000" w:themeColor="text1"/>
          <w:szCs w:val="21"/>
        </w:rPr>
        <w:t>，派生出形容词</w:t>
      </w:r>
      <w:r>
        <w:rPr>
          <w:rFonts w:ascii="Times New Roman" w:eastAsia="宋体" w:hAnsi="Times New Roman" w:cs="Times New Roman" w:hint="eastAsia"/>
          <w:color w:val="000000" w:themeColor="text1"/>
          <w:szCs w:val="21"/>
        </w:rPr>
        <w:t>massive</w:t>
      </w:r>
      <w:r>
        <w:rPr>
          <w:rFonts w:ascii="Times New Roman" w:eastAsia="宋体" w:hAnsi="Times New Roman" w:cs="Times New Roman" w:hint="eastAsia"/>
          <w:color w:val="000000" w:themeColor="text1"/>
          <w:szCs w:val="21"/>
        </w:rPr>
        <w:t>，意思是“大量的，巨大的，厚重的”。</w:t>
      </w:r>
    </w:p>
    <w:p w14:paraId="552BC994" w14:textId="5A8DDB04" w:rsidR="00152303" w:rsidRDefault="00152303" w:rsidP="001C45FC">
      <w:pPr>
        <w:spacing w:line="360" w:lineRule="auto"/>
        <w:ind w:firstLineChars="202" w:firstLine="424"/>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massage</w:t>
      </w:r>
      <w:r>
        <w:rPr>
          <w:rFonts w:ascii="Times New Roman" w:eastAsia="宋体" w:hAnsi="Times New Roman" w:cs="Times New Roman" w:hint="eastAsia"/>
          <w:color w:val="000000" w:themeColor="text1"/>
          <w:szCs w:val="21"/>
        </w:rPr>
        <w:t>（按摩）也派生自单词</w:t>
      </w:r>
      <w:r>
        <w:rPr>
          <w:rFonts w:ascii="Times New Roman" w:eastAsia="宋体" w:hAnsi="Times New Roman" w:cs="Times New Roman" w:hint="eastAsia"/>
          <w:color w:val="000000" w:themeColor="text1"/>
          <w:szCs w:val="21"/>
        </w:rPr>
        <w:t>mass</w:t>
      </w:r>
      <w:r>
        <w:rPr>
          <w:rFonts w:ascii="Times New Roman" w:eastAsia="宋体" w:hAnsi="Times New Roman" w:cs="Times New Roman" w:hint="eastAsia"/>
          <w:color w:val="000000" w:themeColor="text1"/>
          <w:szCs w:val="21"/>
        </w:rPr>
        <w:t>。在这里</w:t>
      </w:r>
      <w:r>
        <w:rPr>
          <w:rFonts w:ascii="Times New Roman" w:eastAsia="宋体" w:hAnsi="Times New Roman" w:cs="Times New Roman" w:hint="eastAsia"/>
          <w:color w:val="000000" w:themeColor="text1"/>
          <w:szCs w:val="21"/>
        </w:rPr>
        <w:t>mass</w:t>
      </w:r>
      <w:r>
        <w:rPr>
          <w:rFonts w:ascii="Times New Roman" w:eastAsia="宋体" w:hAnsi="Times New Roman" w:cs="Times New Roman" w:hint="eastAsia"/>
          <w:color w:val="000000" w:themeColor="text1"/>
          <w:szCs w:val="21"/>
        </w:rPr>
        <w:t>取其本意“揉面”，引申为“揉搓、按摩”，后面加抽象名词后缀</w:t>
      </w:r>
      <w:r>
        <w:rPr>
          <w:rFonts w:ascii="Times New Roman" w:eastAsia="宋体" w:hAnsi="Times New Roman" w:cs="Times New Roman" w:hint="eastAsia"/>
          <w:color w:val="000000" w:themeColor="text1"/>
          <w:szCs w:val="21"/>
        </w:rPr>
        <w:t>-age</w:t>
      </w:r>
      <w:r>
        <w:rPr>
          <w:rFonts w:ascii="Times New Roman" w:eastAsia="宋体" w:hAnsi="Times New Roman" w:cs="Times New Roman" w:hint="eastAsia"/>
          <w:color w:val="000000" w:themeColor="text1"/>
          <w:szCs w:val="21"/>
        </w:rPr>
        <w:t>构成抽象名词，表示“按摩”这个行为。它还可以转作动词，表示去“推拿、按摩”。按摩可以使人精神焕发，变得更加健康和好看，因此</w:t>
      </w:r>
      <w:r>
        <w:rPr>
          <w:rFonts w:ascii="Times New Roman" w:eastAsia="宋体" w:hAnsi="Times New Roman" w:cs="Times New Roman" w:hint="eastAsia"/>
          <w:color w:val="000000" w:themeColor="text1"/>
          <w:szCs w:val="21"/>
        </w:rPr>
        <w:t>massage</w:t>
      </w:r>
      <w:r>
        <w:rPr>
          <w:rFonts w:ascii="Times New Roman" w:eastAsia="宋体" w:hAnsi="Times New Roman" w:cs="Times New Roman" w:hint="eastAsia"/>
          <w:color w:val="000000" w:themeColor="text1"/>
          <w:szCs w:val="21"/>
        </w:rPr>
        <w:t>（按摩）还可以进一步引申表示“美化、粉饰”某种表象或“虚报、篡改”某种数据，使它显得更好看。</w:t>
      </w:r>
    </w:p>
    <w:p w14:paraId="17FB3C71" w14:textId="1276833D" w:rsidR="001C45FC" w:rsidRPr="007B00BD" w:rsidRDefault="001C45FC" w:rsidP="001C45FC">
      <w:pPr>
        <w:spacing w:line="360" w:lineRule="auto"/>
        <w:ind w:firstLineChars="202" w:firstLine="424"/>
        <w:rPr>
          <w:rFonts w:ascii="Times New Roman" w:eastAsia="宋体" w:hAnsi="Times New Roman" w:cs="Times New Roman"/>
          <w:color w:val="000000" w:themeColor="text1"/>
          <w:szCs w:val="21"/>
        </w:rPr>
      </w:pPr>
      <w:r w:rsidRPr="007B00BD">
        <w:rPr>
          <w:rFonts w:ascii="Times New Roman" w:eastAsia="宋体" w:hAnsi="Times New Roman" w:cs="Times New Roman" w:hint="eastAsia"/>
          <w:color w:val="000000" w:themeColor="text1"/>
          <w:szCs w:val="21"/>
        </w:rPr>
        <w:t>mass</w:t>
      </w:r>
      <w:r w:rsidRPr="007B00BD">
        <w:rPr>
          <w:rFonts w:ascii="Times New Roman" w:eastAsia="宋体" w:hAnsi="Times New Roman" w:cs="Times New Roman" w:hint="eastAsia"/>
          <w:color w:val="000000" w:themeColor="text1"/>
          <w:szCs w:val="21"/>
        </w:rPr>
        <w:t>：</w:t>
      </w:r>
      <w:r w:rsidRPr="007B00BD">
        <w:rPr>
          <w:rFonts w:ascii="Times New Roman" w:eastAsia="宋体" w:hAnsi="Times New Roman" w:cs="Times New Roman" w:hint="eastAsia"/>
          <w:color w:val="000000" w:themeColor="text1"/>
          <w:szCs w:val="21"/>
        </w:rPr>
        <w:t>[mæs] n.</w:t>
      </w:r>
      <w:r w:rsidRPr="007B00BD">
        <w:rPr>
          <w:rFonts w:ascii="Times New Roman" w:eastAsia="宋体" w:hAnsi="Times New Roman" w:cs="Times New Roman" w:hint="eastAsia"/>
          <w:color w:val="000000" w:themeColor="text1"/>
          <w:szCs w:val="21"/>
        </w:rPr>
        <w:t>块，团，堆；大量；主要部分；群众；质量</w:t>
      </w:r>
      <w:r w:rsidRPr="007B00BD">
        <w:rPr>
          <w:rFonts w:ascii="Times New Roman" w:eastAsia="宋体" w:hAnsi="Times New Roman" w:cs="Times New Roman" w:hint="eastAsia"/>
          <w:color w:val="000000" w:themeColor="text1"/>
          <w:szCs w:val="21"/>
        </w:rPr>
        <w:t>adj.</w:t>
      </w:r>
      <w:r w:rsidRPr="007B00BD">
        <w:rPr>
          <w:rFonts w:ascii="Times New Roman" w:eastAsia="宋体" w:hAnsi="Times New Roman" w:cs="Times New Roman" w:hint="eastAsia"/>
          <w:color w:val="000000" w:themeColor="text1"/>
          <w:szCs w:val="21"/>
        </w:rPr>
        <w:t>大众的，大规模的</w:t>
      </w:r>
      <w:r w:rsidR="00152303">
        <w:rPr>
          <w:rFonts w:ascii="Times New Roman" w:eastAsia="宋体" w:hAnsi="Times New Roman" w:cs="Times New Roman" w:hint="eastAsia"/>
          <w:color w:val="000000" w:themeColor="text1"/>
          <w:szCs w:val="21"/>
        </w:rPr>
        <w:t>v.</w:t>
      </w:r>
      <w:r w:rsidR="00152303">
        <w:rPr>
          <w:rFonts w:ascii="Times New Roman" w:eastAsia="宋体" w:hAnsi="Times New Roman" w:cs="Times New Roman" w:hint="eastAsia"/>
          <w:color w:val="000000" w:themeColor="text1"/>
          <w:szCs w:val="21"/>
        </w:rPr>
        <w:t>集中，聚集</w:t>
      </w:r>
    </w:p>
    <w:p w14:paraId="0A03880B" w14:textId="77777777" w:rsidR="001C45FC" w:rsidRPr="00152303" w:rsidRDefault="001C45FC" w:rsidP="001C45FC">
      <w:pPr>
        <w:spacing w:line="360" w:lineRule="auto"/>
        <w:ind w:firstLineChars="202" w:firstLine="424"/>
        <w:rPr>
          <w:rFonts w:ascii="Times New Roman" w:eastAsia="宋体" w:hAnsi="Times New Roman" w:cs="Times New Roman"/>
          <w:color w:val="000000" w:themeColor="text1"/>
          <w:szCs w:val="21"/>
        </w:rPr>
      </w:pPr>
      <w:r w:rsidRPr="00152303">
        <w:rPr>
          <w:rFonts w:ascii="Times New Roman" w:eastAsia="宋体" w:hAnsi="Times New Roman" w:cs="Times New Roman"/>
          <w:color w:val="000000" w:themeColor="text1"/>
          <w:szCs w:val="21"/>
        </w:rPr>
        <w:t>massive</w:t>
      </w:r>
      <w:r w:rsidRPr="00152303">
        <w:rPr>
          <w:rFonts w:ascii="Times New Roman" w:eastAsia="宋体" w:hAnsi="Times New Roman" w:cs="Times New Roman" w:hint="eastAsia"/>
          <w:color w:val="000000" w:themeColor="text1"/>
          <w:szCs w:val="21"/>
        </w:rPr>
        <w:t>：</w:t>
      </w:r>
      <w:r w:rsidRPr="00152303">
        <w:rPr>
          <w:rFonts w:ascii="Times New Roman" w:eastAsia="宋体" w:hAnsi="Times New Roman" w:cs="Times New Roman"/>
          <w:color w:val="000000" w:themeColor="text1"/>
          <w:szCs w:val="21"/>
        </w:rPr>
        <w:t>[ˈmæsɪv] adj.</w:t>
      </w:r>
      <w:r w:rsidRPr="00152303">
        <w:rPr>
          <w:rFonts w:ascii="Times New Roman" w:eastAsia="宋体" w:hAnsi="Times New Roman" w:cs="Times New Roman" w:hint="eastAsia"/>
          <w:color w:val="000000" w:themeColor="text1"/>
          <w:szCs w:val="21"/>
        </w:rPr>
        <w:t>大量的，巨大的，厚重的</w:t>
      </w:r>
    </w:p>
    <w:p w14:paraId="7F829E98" w14:textId="7F48A038" w:rsidR="001C45FC" w:rsidRPr="00152303" w:rsidRDefault="001C45FC" w:rsidP="001C45FC">
      <w:pPr>
        <w:spacing w:line="360" w:lineRule="auto"/>
        <w:ind w:firstLineChars="202" w:firstLine="424"/>
        <w:rPr>
          <w:rFonts w:ascii="Times New Roman" w:eastAsia="宋体" w:hAnsi="Times New Roman" w:cs="Times New Roman"/>
          <w:color w:val="000000" w:themeColor="text1"/>
          <w:szCs w:val="21"/>
        </w:rPr>
      </w:pPr>
      <w:r w:rsidRPr="00152303">
        <w:rPr>
          <w:rFonts w:ascii="Times New Roman" w:eastAsia="宋体" w:hAnsi="Times New Roman" w:cs="Times New Roman"/>
          <w:color w:val="000000" w:themeColor="text1"/>
          <w:szCs w:val="21"/>
        </w:rPr>
        <w:t>massage</w:t>
      </w:r>
      <w:r w:rsidRPr="00152303">
        <w:rPr>
          <w:rFonts w:ascii="Times New Roman" w:eastAsia="宋体" w:hAnsi="Times New Roman" w:cs="Times New Roman" w:hint="eastAsia"/>
          <w:color w:val="000000" w:themeColor="text1"/>
          <w:szCs w:val="21"/>
        </w:rPr>
        <w:t>：</w:t>
      </w:r>
      <w:r w:rsidRPr="00152303">
        <w:rPr>
          <w:rFonts w:ascii="Times New Roman" w:eastAsia="宋体" w:hAnsi="Times New Roman" w:cs="Times New Roman"/>
          <w:color w:val="000000" w:themeColor="text1"/>
          <w:szCs w:val="21"/>
        </w:rPr>
        <w:t>[ˈmæs</w:t>
      </w:r>
      <w:r w:rsidRPr="00152303">
        <w:rPr>
          <w:rFonts w:ascii="Times New Roman" w:eastAsia="宋体" w:hAnsi="Times New Roman" w:cs="Times New Roman" w:hint="eastAsia"/>
          <w:color w:val="000000" w:themeColor="text1"/>
          <w:szCs w:val="21"/>
        </w:rPr>
        <w:t>ɑ</w:t>
      </w:r>
      <w:r w:rsidRPr="00152303">
        <w:rPr>
          <w:rFonts w:ascii="Times New Roman" w:eastAsia="宋体" w:hAnsi="Times New Roman" w:cs="Times New Roman"/>
          <w:color w:val="000000" w:themeColor="text1"/>
          <w:szCs w:val="21"/>
        </w:rPr>
        <w:t>ːʒ] n.</w:t>
      </w:r>
      <w:r w:rsidRPr="00152303">
        <w:rPr>
          <w:rFonts w:ascii="Times New Roman" w:eastAsia="宋体" w:hAnsi="Times New Roman" w:cs="Times New Roman" w:hint="eastAsia"/>
          <w:color w:val="000000" w:themeColor="text1"/>
          <w:szCs w:val="21"/>
        </w:rPr>
        <w:t>推拿，按摩</w:t>
      </w:r>
      <w:r w:rsidRPr="00152303">
        <w:rPr>
          <w:rFonts w:ascii="Times New Roman" w:eastAsia="宋体" w:hAnsi="Times New Roman" w:cs="Times New Roman"/>
          <w:color w:val="000000" w:themeColor="text1"/>
          <w:szCs w:val="21"/>
        </w:rPr>
        <w:t>vt.</w:t>
      </w:r>
      <w:r w:rsidRPr="00152303">
        <w:rPr>
          <w:rFonts w:ascii="Times New Roman" w:eastAsia="宋体" w:hAnsi="Times New Roman" w:cs="Times New Roman" w:hint="eastAsia"/>
          <w:color w:val="000000" w:themeColor="text1"/>
          <w:szCs w:val="21"/>
        </w:rPr>
        <w:t>推拿，按摩；美化，粉饰</w:t>
      </w:r>
      <w:r w:rsidR="00152303">
        <w:rPr>
          <w:rFonts w:ascii="Times New Roman" w:eastAsia="宋体" w:hAnsi="Times New Roman" w:cs="Times New Roman" w:hint="eastAsia"/>
          <w:color w:val="000000" w:themeColor="text1"/>
          <w:szCs w:val="21"/>
        </w:rPr>
        <w:t>；虚报，篡改</w:t>
      </w:r>
    </w:p>
    <w:p w14:paraId="70F12F0F" w14:textId="4609C7CB" w:rsidR="001C45FC" w:rsidRPr="0095124A" w:rsidRDefault="0095124A" w:rsidP="0095124A">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95124A">
        <w:rPr>
          <w:rFonts w:ascii="Times New Roman" w:eastAsia="宋体" w:hAnsi="Times New Roman" w:cs="Times New Roman" w:hint="eastAsia"/>
          <w:b w:val="0"/>
          <w:color w:val="000000" w:themeColor="text1"/>
          <w:sz w:val="21"/>
          <w:szCs w:val="21"/>
          <w:shd w:val="clear" w:color="auto" w:fill="FFFFFF"/>
        </w:rPr>
        <w:t>bread</w:t>
      </w:r>
      <w:r w:rsidR="00211706">
        <w:rPr>
          <w:rFonts w:ascii="Times New Roman" w:eastAsia="宋体" w:hAnsi="Times New Roman" w:cs="Times New Roman" w:hint="eastAsia"/>
          <w:b w:val="0"/>
          <w:color w:val="000000" w:themeColor="text1"/>
          <w:sz w:val="21"/>
          <w:szCs w:val="21"/>
          <w:shd w:val="clear" w:color="auto" w:fill="FFFFFF"/>
        </w:rPr>
        <w:t>（面包）</w:t>
      </w:r>
      <w:r w:rsidRPr="0095124A">
        <w:rPr>
          <w:rFonts w:ascii="Times New Roman" w:eastAsia="宋体" w:hAnsi="Times New Roman" w:cs="Times New Roman" w:hint="eastAsia"/>
          <w:b w:val="0"/>
          <w:color w:val="000000" w:themeColor="text1"/>
          <w:sz w:val="21"/>
          <w:szCs w:val="21"/>
          <w:shd w:val="clear" w:color="auto" w:fill="FFFFFF"/>
        </w:rPr>
        <w:t>：</w:t>
      </w:r>
      <w:r w:rsidR="00211706">
        <w:rPr>
          <w:rFonts w:ascii="Times New Roman" w:eastAsia="宋体" w:hAnsi="Times New Roman" w:cs="Times New Roman" w:hint="eastAsia"/>
          <w:b w:val="0"/>
          <w:color w:val="000000" w:themeColor="text1"/>
          <w:sz w:val="21"/>
          <w:szCs w:val="21"/>
          <w:shd w:val="clear" w:color="auto" w:fill="FFFFFF"/>
        </w:rPr>
        <w:t>切断而成的小块面包</w:t>
      </w:r>
    </w:p>
    <w:p w14:paraId="74773D4A" w14:textId="4306E8C5" w:rsidR="00211706" w:rsidRDefault="00211706" w:rsidP="0095124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古人烘焙面包时，为了提高效率，会一次性烘焙一长条面包，然后再将它切成小块出售或食用。英语中表示“面包”的单词</w:t>
      </w:r>
      <w:r>
        <w:rPr>
          <w:rFonts w:ascii="Times New Roman" w:eastAsia="宋体" w:hAnsi="Times New Roman" w:cs="Times New Roman" w:hint="eastAsia"/>
          <w:color w:val="000000" w:themeColor="text1"/>
          <w:szCs w:val="21"/>
        </w:rPr>
        <w:t>bread</w:t>
      </w:r>
      <w:r>
        <w:rPr>
          <w:rFonts w:ascii="Times New Roman" w:eastAsia="宋体" w:hAnsi="Times New Roman" w:cs="Times New Roman" w:hint="eastAsia"/>
          <w:color w:val="000000" w:themeColor="text1"/>
          <w:szCs w:val="21"/>
        </w:rPr>
        <w:t>就反映了古人的这种做法。</w:t>
      </w:r>
    </w:p>
    <w:p w14:paraId="178B18B8" w14:textId="7D14A600" w:rsidR="00211706" w:rsidRDefault="00211706" w:rsidP="0095124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bread</w:t>
      </w:r>
      <w:r w:rsidR="0037482A">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面包</w:t>
      </w:r>
      <w:r w:rsidR="0037482A">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来自英语本族语，和单词</w:t>
      </w:r>
      <w:r>
        <w:rPr>
          <w:rFonts w:ascii="Times New Roman" w:eastAsia="宋体" w:hAnsi="Times New Roman" w:cs="Times New Roman" w:hint="eastAsia"/>
          <w:color w:val="000000" w:themeColor="text1"/>
          <w:szCs w:val="21"/>
        </w:rPr>
        <w:t>break</w:t>
      </w:r>
      <w:r>
        <w:rPr>
          <w:rFonts w:ascii="Times New Roman" w:eastAsia="宋体" w:hAnsi="Times New Roman" w:cs="Times New Roman" w:hint="eastAsia"/>
          <w:color w:val="000000" w:themeColor="text1"/>
          <w:szCs w:val="21"/>
        </w:rPr>
        <w:t>（断开）</w:t>
      </w:r>
      <w:r w:rsidR="0037482A">
        <w:rPr>
          <w:rFonts w:ascii="Times New Roman" w:eastAsia="宋体" w:hAnsi="Times New Roman" w:cs="Times New Roman" w:hint="eastAsia"/>
          <w:color w:val="000000" w:themeColor="text1"/>
          <w:szCs w:val="21"/>
        </w:rPr>
        <w:t>词源相关</w:t>
      </w:r>
      <w:r>
        <w:rPr>
          <w:rFonts w:ascii="Times New Roman" w:eastAsia="宋体" w:hAnsi="Times New Roman" w:cs="Times New Roman" w:hint="eastAsia"/>
          <w:color w:val="000000" w:themeColor="text1"/>
          <w:szCs w:val="21"/>
        </w:rPr>
        <w:t>，本意是“切断之物”，特指一长条面包切成的小块面包，后来泛指各种面包。</w:t>
      </w:r>
    </w:p>
    <w:p w14:paraId="40A6EB5D" w14:textId="3E10BAAD" w:rsidR="00211706" w:rsidRDefault="00211706" w:rsidP="0095124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英语中表示“面包”的单词原本是</w:t>
      </w:r>
      <w:r>
        <w:rPr>
          <w:rFonts w:ascii="Times New Roman" w:eastAsia="宋体" w:hAnsi="Times New Roman" w:cs="Times New Roman" w:hint="eastAsia"/>
          <w:color w:val="000000" w:themeColor="text1"/>
          <w:szCs w:val="21"/>
        </w:rPr>
        <w:t>loaf</w:t>
      </w:r>
      <w:r>
        <w:rPr>
          <w:rFonts w:ascii="Times New Roman" w:eastAsia="宋体" w:hAnsi="Times New Roman" w:cs="Times New Roman" w:hint="eastAsia"/>
          <w:color w:val="000000" w:themeColor="text1"/>
          <w:szCs w:val="21"/>
        </w:rPr>
        <w:t>，后来被单词</w:t>
      </w:r>
      <w:r>
        <w:rPr>
          <w:rFonts w:ascii="Times New Roman" w:eastAsia="宋体" w:hAnsi="Times New Roman" w:cs="Times New Roman" w:hint="eastAsia"/>
          <w:color w:val="000000" w:themeColor="text1"/>
          <w:szCs w:val="21"/>
        </w:rPr>
        <w:t>bread</w:t>
      </w:r>
      <w:r>
        <w:rPr>
          <w:rFonts w:ascii="Times New Roman" w:eastAsia="宋体" w:hAnsi="Times New Roman" w:cs="Times New Roman" w:hint="eastAsia"/>
          <w:color w:val="000000" w:themeColor="text1"/>
          <w:szCs w:val="21"/>
        </w:rPr>
        <w:t>取代，导致其含义变窄，特指</w:t>
      </w:r>
      <w:r w:rsidR="00B632C6">
        <w:rPr>
          <w:rFonts w:ascii="Times New Roman" w:eastAsia="宋体" w:hAnsi="Times New Roman" w:cs="Times New Roman" w:hint="eastAsia"/>
          <w:color w:val="000000" w:themeColor="text1"/>
          <w:szCs w:val="21"/>
        </w:rPr>
        <w:t>一</w:t>
      </w:r>
      <w:r>
        <w:rPr>
          <w:rFonts w:ascii="Times New Roman" w:eastAsia="宋体" w:hAnsi="Times New Roman" w:cs="Times New Roman" w:hint="eastAsia"/>
          <w:color w:val="000000" w:themeColor="text1"/>
          <w:szCs w:val="21"/>
        </w:rPr>
        <w:t>整条面包，比如</w:t>
      </w:r>
      <w:r>
        <w:rPr>
          <w:rFonts w:ascii="Times New Roman" w:eastAsia="宋体" w:hAnsi="Times New Roman" w:cs="Times New Roman" w:hint="eastAsia"/>
          <w:color w:val="000000" w:themeColor="text1"/>
          <w:szCs w:val="21"/>
        </w:rPr>
        <w:t>two white loaves</w:t>
      </w:r>
      <w:r>
        <w:rPr>
          <w:rFonts w:ascii="Times New Roman" w:eastAsia="宋体" w:hAnsi="Times New Roman" w:cs="Times New Roman" w:hint="eastAsia"/>
          <w:color w:val="000000" w:themeColor="text1"/>
          <w:szCs w:val="21"/>
        </w:rPr>
        <w:t>（两条白面包），</w:t>
      </w:r>
      <w:r>
        <w:rPr>
          <w:rFonts w:ascii="Times New Roman" w:eastAsia="宋体" w:hAnsi="Times New Roman" w:cs="Times New Roman" w:hint="eastAsia"/>
          <w:color w:val="000000" w:themeColor="text1"/>
          <w:szCs w:val="21"/>
        </w:rPr>
        <w:t>a sliced loaf</w:t>
      </w:r>
      <w:r>
        <w:rPr>
          <w:rFonts w:ascii="Times New Roman" w:eastAsia="宋体" w:hAnsi="Times New Roman" w:cs="Times New Roman" w:hint="eastAsia"/>
          <w:color w:val="000000" w:themeColor="text1"/>
          <w:szCs w:val="21"/>
        </w:rPr>
        <w:t>（一条切好的面包）。</w:t>
      </w:r>
      <w:r>
        <w:rPr>
          <w:rFonts w:ascii="Times New Roman" w:eastAsia="宋体" w:hAnsi="Times New Roman" w:cs="Times New Roman" w:hint="eastAsia"/>
          <w:color w:val="000000" w:themeColor="text1"/>
          <w:szCs w:val="21"/>
        </w:rPr>
        <w:t>loaf</w:t>
      </w:r>
      <w:r>
        <w:rPr>
          <w:rFonts w:ascii="Times New Roman" w:eastAsia="宋体" w:hAnsi="Times New Roman" w:cs="Times New Roman" w:hint="eastAsia"/>
          <w:color w:val="000000" w:themeColor="text1"/>
          <w:szCs w:val="21"/>
        </w:rPr>
        <w:t>还可以用作量词，常用来表示“一长条”面包，比如</w:t>
      </w:r>
      <w:r>
        <w:rPr>
          <w:rFonts w:ascii="Times New Roman" w:eastAsia="宋体" w:hAnsi="Times New Roman" w:cs="Times New Roman" w:hint="eastAsia"/>
          <w:color w:val="000000" w:themeColor="text1"/>
          <w:szCs w:val="21"/>
        </w:rPr>
        <w:t>a loaf of bread</w:t>
      </w:r>
      <w:r>
        <w:rPr>
          <w:rFonts w:ascii="Times New Roman" w:eastAsia="宋体" w:hAnsi="Times New Roman" w:cs="Times New Roman" w:hint="eastAsia"/>
          <w:color w:val="000000" w:themeColor="text1"/>
          <w:szCs w:val="21"/>
        </w:rPr>
        <w:t>（一长条面包）。</w:t>
      </w:r>
    </w:p>
    <w:p w14:paraId="6097EE2A" w14:textId="4A749C35" w:rsidR="0095124A" w:rsidRPr="0095124A" w:rsidRDefault="0095124A" w:rsidP="0095124A">
      <w:pPr>
        <w:spacing w:line="360" w:lineRule="auto"/>
        <w:ind w:firstLineChars="201" w:firstLine="422"/>
        <w:rPr>
          <w:rFonts w:ascii="Times New Roman" w:eastAsia="宋体" w:hAnsi="Times New Roman" w:cs="Times New Roman"/>
          <w:color w:val="000000" w:themeColor="text1"/>
          <w:szCs w:val="21"/>
        </w:rPr>
      </w:pPr>
      <w:r w:rsidRPr="0095124A">
        <w:rPr>
          <w:rFonts w:ascii="Times New Roman" w:eastAsia="宋体" w:hAnsi="Times New Roman" w:cs="Times New Roman" w:hint="eastAsia"/>
          <w:color w:val="000000" w:themeColor="text1"/>
          <w:szCs w:val="21"/>
        </w:rPr>
        <w:t>bread</w:t>
      </w:r>
      <w:r w:rsidR="00B632C6">
        <w:rPr>
          <w:rFonts w:ascii="Times New Roman" w:eastAsia="宋体" w:hAnsi="Times New Roman" w:cs="Times New Roman" w:hint="eastAsia"/>
          <w:color w:val="000000" w:themeColor="text1"/>
          <w:szCs w:val="21"/>
        </w:rPr>
        <w:t>：</w:t>
      </w:r>
      <w:r w:rsidR="00B632C6">
        <w:rPr>
          <w:rFonts w:ascii="Times New Roman" w:eastAsia="宋体" w:hAnsi="Times New Roman" w:cs="Times New Roman" w:hint="eastAsia"/>
          <w:color w:val="000000" w:themeColor="text1"/>
          <w:szCs w:val="21"/>
        </w:rPr>
        <w:t>[</w:t>
      </w:r>
      <w:r w:rsidR="00B632C6" w:rsidRPr="00B632C6">
        <w:rPr>
          <w:rFonts w:ascii="Times New Roman" w:eastAsia="宋体" w:hAnsi="Times New Roman" w:cs="Times New Roman"/>
          <w:color w:val="000000" w:themeColor="text1"/>
          <w:szCs w:val="21"/>
        </w:rPr>
        <w:t>bred</w:t>
      </w:r>
      <w:r w:rsidR="00B632C6">
        <w:rPr>
          <w:rFonts w:ascii="Times New Roman" w:eastAsia="宋体" w:hAnsi="Times New Roman" w:cs="Times New Roman" w:hint="eastAsia"/>
          <w:color w:val="000000" w:themeColor="text1"/>
          <w:szCs w:val="21"/>
        </w:rPr>
        <w:t>] n.</w:t>
      </w:r>
      <w:r w:rsidR="00B632C6">
        <w:rPr>
          <w:rFonts w:ascii="Times New Roman" w:eastAsia="宋体" w:hAnsi="Times New Roman" w:cs="Times New Roman" w:hint="eastAsia"/>
          <w:color w:val="000000" w:themeColor="text1"/>
          <w:szCs w:val="21"/>
        </w:rPr>
        <w:t>面包</w:t>
      </w:r>
    </w:p>
    <w:p w14:paraId="03414CE8" w14:textId="5D79CE39" w:rsidR="0095124A" w:rsidRPr="0095124A" w:rsidRDefault="0095124A" w:rsidP="0095124A">
      <w:pPr>
        <w:spacing w:line="360" w:lineRule="auto"/>
        <w:ind w:firstLineChars="201" w:firstLine="422"/>
        <w:rPr>
          <w:rFonts w:ascii="Times New Roman" w:eastAsia="宋体" w:hAnsi="Times New Roman" w:cs="Times New Roman"/>
          <w:color w:val="000000" w:themeColor="text1"/>
          <w:szCs w:val="21"/>
        </w:rPr>
      </w:pPr>
      <w:r w:rsidRPr="0095124A">
        <w:rPr>
          <w:rFonts w:ascii="Times New Roman" w:eastAsia="宋体" w:hAnsi="Times New Roman" w:cs="Times New Roman" w:hint="eastAsia"/>
          <w:color w:val="000000" w:themeColor="text1"/>
          <w:szCs w:val="21"/>
        </w:rPr>
        <w:t>loaf</w:t>
      </w:r>
      <w:r w:rsidR="00B632C6">
        <w:rPr>
          <w:rFonts w:ascii="Times New Roman" w:eastAsia="宋体" w:hAnsi="Times New Roman" w:cs="Times New Roman" w:hint="eastAsia"/>
          <w:color w:val="000000" w:themeColor="text1"/>
          <w:szCs w:val="21"/>
        </w:rPr>
        <w:t>：</w:t>
      </w:r>
      <w:r w:rsidR="00B632C6">
        <w:rPr>
          <w:rFonts w:ascii="Times New Roman" w:eastAsia="宋体" w:hAnsi="Times New Roman" w:cs="Times New Roman" w:hint="eastAsia"/>
          <w:color w:val="000000" w:themeColor="text1"/>
          <w:szCs w:val="21"/>
        </w:rPr>
        <w:t>[</w:t>
      </w:r>
      <w:r w:rsidR="00B632C6" w:rsidRPr="00B632C6">
        <w:rPr>
          <w:rFonts w:ascii="Times New Roman" w:eastAsia="宋体" w:hAnsi="Times New Roman" w:cs="Times New Roman"/>
          <w:color w:val="000000" w:themeColor="text1"/>
          <w:szCs w:val="21"/>
        </w:rPr>
        <w:t>ləʊf</w:t>
      </w:r>
      <w:r w:rsidR="00B632C6">
        <w:rPr>
          <w:rFonts w:ascii="Times New Roman" w:eastAsia="宋体" w:hAnsi="Times New Roman" w:cs="Times New Roman" w:hint="eastAsia"/>
          <w:color w:val="000000" w:themeColor="text1"/>
          <w:szCs w:val="21"/>
        </w:rPr>
        <w:t>] n.</w:t>
      </w:r>
      <w:r w:rsidR="00B632C6">
        <w:rPr>
          <w:rFonts w:ascii="Times New Roman" w:eastAsia="宋体" w:hAnsi="Times New Roman" w:cs="Times New Roman" w:hint="eastAsia"/>
          <w:color w:val="000000" w:themeColor="text1"/>
          <w:szCs w:val="21"/>
        </w:rPr>
        <w:t>一长条面包</w:t>
      </w:r>
    </w:p>
    <w:p w14:paraId="0E3FC83D" w14:textId="63BF6F0E" w:rsidR="00B632C6" w:rsidRDefault="00B632C6"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303" w:name="OLE_LINK961"/>
      <w:bookmarkStart w:id="304" w:name="OLE_LINK962"/>
      <w:bookmarkEnd w:id="301"/>
      <w:bookmarkEnd w:id="302"/>
      <w:r>
        <w:rPr>
          <w:rFonts w:ascii="Times New Roman" w:eastAsia="宋体" w:hAnsi="Times New Roman" w:cs="Times New Roman" w:hint="eastAsia"/>
          <w:b w:val="0"/>
          <w:color w:val="000000" w:themeColor="text1"/>
          <w:sz w:val="21"/>
          <w:szCs w:val="21"/>
          <w:shd w:val="clear" w:color="auto" w:fill="FFFFFF"/>
        </w:rPr>
        <w:t>soup</w:t>
      </w:r>
      <w:r>
        <w:rPr>
          <w:rFonts w:ascii="Times New Roman" w:eastAsia="宋体" w:hAnsi="Times New Roman" w:cs="Times New Roman" w:hint="eastAsia"/>
          <w:b w:val="0"/>
          <w:color w:val="000000" w:themeColor="text1"/>
          <w:sz w:val="21"/>
          <w:szCs w:val="21"/>
          <w:shd w:val="clear" w:color="auto" w:fill="FFFFFF"/>
        </w:rPr>
        <w:t>（汤）：用汤汁浸泡过的面包片</w:t>
      </w:r>
    </w:p>
    <w:p w14:paraId="3FF18C60" w14:textId="463AC5B7" w:rsidR="00B632C6" w:rsidRDefault="00B632C6" w:rsidP="00F36D2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西方人很早以来就以面包为食。早期面包比较粗糙，难以下咽，人们便用汤汁来下饭。吃面包时，撕下一小块面包来，放在汤汁里浸泡一会儿，泡软后再吃。英语单词</w:t>
      </w:r>
      <w:r>
        <w:rPr>
          <w:rFonts w:ascii="Times New Roman" w:eastAsia="宋体" w:hAnsi="Times New Roman" w:cs="Times New Roman" w:hint="eastAsia"/>
          <w:color w:val="000000" w:themeColor="text1"/>
          <w:szCs w:val="21"/>
        </w:rPr>
        <w:t>soup</w:t>
      </w:r>
      <w:r>
        <w:rPr>
          <w:rFonts w:ascii="Times New Roman" w:eastAsia="宋体" w:hAnsi="Times New Roman" w:cs="Times New Roman" w:hint="eastAsia"/>
          <w:color w:val="000000" w:themeColor="text1"/>
          <w:szCs w:val="21"/>
        </w:rPr>
        <w:t>（汤）就反映了西方古人的这种饮食习俗。</w:t>
      </w:r>
    </w:p>
    <w:p w14:paraId="49ACD69F" w14:textId="503AE5DA" w:rsidR="00B632C6" w:rsidRDefault="00B632C6" w:rsidP="00F36D2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soup</w:t>
      </w:r>
      <w:r>
        <w:rPr>
          <w:rFonts w:ascii="Times New Roman" w:eastAsia="宋体" w:hAnsi="Times New Roman" w:cs="Times New Roman" w:hint="eastAsia"/>
          <w:color w:val="000000" w:themeColor="text1"/>
          <w:szCs w:val="21"/>
        </w:rPr>
        <w:t>（汤）来自</w:t>
      </w:r>
      <w:r w:rsidR="00796592">
        <w:rPr>
          <w:rFonts w:ascii="Times New Roman" w:eastAsia="宋体" w:hAnsi="Times New Roman" w:cs="Times New Roman" w:hint="eastAsia"/>
          <w:color w:val="000000" w:themeColor="text1"/>
          <w:szCs w:val="21"/>
        </w:rPr>
        <w:t>古</w:t>
      </w:r>
      <w:r>
        <w:rPr>
          <w:rFonts w:ascii="Times New Roman" w:eastAsia="宋体" w:hAnsi="Times New Roman" w:cs="Times New Roman" w:hint="eastAsia"/>
          <w:color w:val="000000" w:themeColor="text1"/>
          <w:szCs w:val="21"/>
        </w:rPr>
        <w:t>法语，源自日耳曼语，本意是“用汤汁浸泡过的面包片”，后来转而表示“汤汁”本身。进入英语后仅保留了“汤”的含义，已经与“面包”无关。</w:t>
      </w:r>
    </w:p>
    <w:p w14:paraId="5BDEBA00" w14:textId="77777777" w:rsidR="002F6D22" w:rsidRDefault="00224A4C" w:rsidP="00D8628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单词</w:t>
      </w:r>
      <w:r>
        <w:rPr>
          <w:rFonts w:ascii="Times New Roman" w:eastAsia="宋体" w:hAnsi="Times New Roman" w:cs="Times New Roman" w:hint="eastAsia"/>
          <w:color w:val="000000" w:themeColor="text1"/>
          <w:szCs w:val="21"/>
        </w:rPr>
        <w:t>sop</w:t>
      </w:r>
      <w:r>
        <w:rPr>
          <w:rFonts w:ascii="Times New Roman" w:eastAsia="宋体" w:hAnsi="Times New Roman" w:cs="Times New Roman" w:hint="eastAsia"/>
          <w:color w:val="000000" w:themeColor="text1"/>
          <w:szCs w:val="21"/>
        </w:rPr>
        <w:t>（</w:t>
      </w:r>
      <w:r w:rsidR="00D86282">
        <w:rPr>
          <w:rFonts w:ascii="Times New Roman" w:eastAsia="宋体" w:hAnsi="Times New Roman" w:cs="Times New Roman" w:hint="eastAsia"/>
          <w:color w:val="000000" w:themeColor="text1"/>
          <w:szCs w:val="21"/>
        </w:rPr>
        <w:t>小贿赂</w:t>
      </w:r>
      <w:r>
        <w:rPr>
          <w:rFonts w:ascii="Times New Roman" w:eastAsia="宋体" w:hAnsi="Times New Roman" w:cs="Times New Roman" w:hint="eastAsia"/>
          <w:color w:val="000000" w:themeColor="text1"/>
          <w:szCs w:val="21"/>
        </w:rPr>
        <w:t>）就和</w:t>
      </w:r>
      <w:r>
        <w:rPr>
          <w:rFonts w:ascii="Times New Roman" w:eastAsia="宋体" w:hAnsi="Times New Roman" w:cs="Times New Roman" w:hint="eastAsia"/>
          <w:color w:val="000000" w:themeColor="text1"/>
          <w:szCs w:val="21"/>
        </w:rPr>
        <w:t>soup</w:t>
      </w:r>
      <w:r>
        <w:rPr>
          <w:rFonts w:ascii="Times New Roman" w:eastAsia="宋体" w:hAnsi="Times New Roman" w:cs="Times New Roman" w:hint="eastAsia"/>
          <w:color w:val="000000" w:themeColor="text1"/>
          <w:szCs w:val="21"/>
        </w:rPr>
        <w:t>（汤）同源，本意就是“用汤汁浸泡过的面包片”。在古罗马著名诗人维吉尔所著的史诗《埃涅阿斯纪》中，先知西比尔带领</w:t>
      </w:r>
      <w:bookmarkStart w:id="305" w:name="OLE_LINK6"/>
      <w:r>
        <w:rPr>
          <w:rFonts w:ascii="Times New Roman" w:eastAsia="宋体" w:hAnsi="Times New Roman" w:cs="Times New Roman" w:hint="eastAsia"/>
          <w:color w:val="000000" w:themeColor="text1"/>
          <w:szCs w:val="21"/>
        </w:rPr>
        <w:t>埃涅阿斯</w:t>
      </w:r>
      <w:bookmarkEnd w:id="305"/>
      <w:r>
        <w:rPr>
          <w:rFonts w:ascii="Times New Roman" w:eastAsia="宋体" w:hAnsi="Times New Roman" w:cs="Times New Roman" w:hint="eastAsia"/>
          <w:color w:val="000000" w:themeColor="text1"/>
          <w:szCs w:val="21"/>
        </w:rPr>
        <w:t>去冥府探访其父亲。</w:t>
      </w:r>
      <w:r w:rsidR="00D86282">
        <w:rPr>
          <w:rFonts w:ascii="Times New Roman" w:eastAsia="宋体" w:hAnsi="Times New Roman" w:cs="Times New Roman" w:hint="eastAsia"/>
          <w:color w:val="000000" w:themeColor="text1"/>
          <w:szCs w:val="21"/>
        </w:rPr>
        <w:t>在冥府门口，</w:t>
      </w:r>
      <w:r>
        <w:rPr>
          <w:rFonts w:ascii="Times New Roman" w:eastAsia="宋体" w:hAnsi="Times New Roman" w:cs="Times New Roman" w:hint="eastAsia"/>
          <w:color w:val="000000" w:themeColor="text1"/>
          <w:szCs w:val="21"/>
        </w:rPr>
        <w:t>西比尔</w:t>
      </w:r>
      <w:r w:rsidR="00D86282">
        <w:rPr>
          <w:rFonts w:ascii="Times New Roman" w:eastAsia="宋体" w:hAnsi="Times New Roman" w:cs="Times New Roman" w:hint="eastAsia"/>
          <w:color w:val="000000" w:themeColor="text1"/>
          <w:szCs w:val="21"/>
        </w:rPr>
        <w:t>给看守冥府的三头犬</w:t>
      </w:r>
      <w:r>
        <w:rPr>
          <w:rFonts w:ascii="Times New Roman" w:eastAsia="宋体" w:hAnsi="Times New Roman" w:cs="Times New Roman" w:hint="eastAsia"/>
          <w:color w:val="000000" w:themeColor="text1"/>
          <w:szCs w:val="21"/>
        </w:rPr>
        <w:t>一块掺了蜂蜜和催眠药的面包片</w:t>
      </w:r>
      <w:r w:rsidR="002F6D22">
        <w:rPr>
          <w:rFonts w:ascii="Times New Roman" w:eastAsia="宋体" w:hAnsi="Times New Roman" w:cs="Times New Roman" w:hint="eastAsia"/>
          <w:color w:val="000000" w:themeColor="text1"/>
          <w:szCs w:val="21"/>
        </w:rPr>
        <w:t>（</w:t>
      </w:r>
      <w:r w:rsidR="002F6D22">
        <w:rPr>
          <w:rFonts w:ascii="Times New Roman" w:eastAsia="宋体" w:hAnsi="Times New Roman" w:cs="Times New Roman" w:hint="eastAsia"/>
          <w:color w:val="000000" w:themeColor="text1"/>
          <w:szCs w:val="21"/>
        </w:rPr>
        <w:t>sop</w:t>
      </w:r>
      <w:r w:rsidR="002F6D22">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。三头犬吃了面包片</w:t>
      </w:r>
      <w:r w:rsidR="00D86282">
        <w:rPr>
          <w:rFonts w:ascii="Times New Roman" w:eastAsia="宋体" w:hAnsi="Times New Roman" w:cs="Times New Roman" w:hint="eastAsia"/>
          <w:color w:val="000000" w:themeColor="text1"/>
          <w:szCs w:val="21"/>
        </w:rPr>
        <w:t>后昏睡过去，西比尔和埃涅阿斯因此得以进入冥府。</w:t>
      </w:r>
    </w:p>
    <w:p w14:paraId="34127103" w14:textId="75691886" w:rsidR="00224A4C" w:rsidRDefault="00D86282" w:rsidP="00D8628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由于这个典故，原本表示“面包片”的单词</w:t>
      </w:r>
      <w:r>
        <w:rPr>
          <w:rFonts w:ascii="Times New Roman" w:eastAsia="宋体" w:hAnsi="Times New Roman" w:cs="Times New Roman" w:hint="eastAsia"/>
          <w:color w:val="000000" w:themeColor="text1"/>
          <w:szCs w:val="21"/>
        </w:rPr>
        <w:t>sop</w:t>
      </w:r>
      <w:r>
        <w:rPr>
          <w:rFonts w:ascii="Times New Roman" w:eastAsia="宋体" w:hAnsi="Times New Roman" w:cs="Times New Roman" w:hint="eastAsia"/>
          <w:color w:val="000000" w:themeColor="text1"/>
          <w:szCs w:val="21"/>
        </w:rPr>
        <w:t>就被用来比喻“安抚或贿赂他人的小恩小惠”。比如：</w:t>
      </w:r>
      <w:r w:rsidRPr="00D86282">
        <w:rPr>
          <w:rFonts w:ascii="Times New Roman" w:eastAsia="宋体" w:hAnsi="Times New Roman" w:cs="Times New Roman"/>
          <w:color w:val="000000" w:themeColor="text1"/>
          <w:szCs w:val="21"/>
        </w:rPr>
        <w:t>This is an obvious sop to the large Irish-American audience.</w:t>
      </w:r>
      <w:r w:rsidRPr="00D86282">
        <w:rPr>
          <w:rFonts w:ascii="Times New Roman" w:eastAsia="宋体" w:hAnsi="Times New Roman" w:cs="Times New Roman" w:hint="eastAsia"/>
          <w:color w:val="000000" w:themeColor="text1"/>
          <w:szCs w:val="21"/>
        </w:rPr>
        <w:t> </w:t>
      </w:r>
      <w:r w:rsidRPr="00D86282">
        <w:rPr>
          <w:rFonts w:ascii="Times New Roman" w:eastAsia="宋体" w:hAnsi="Times New Roman" w:cs="Times New Roman" w:hint="eastAsia"/>
          <w:color w:val="000000" w:themeColor="text1"/>
          <w:szCs w:val="21"/>
        </w:rPr>
        <w:t>这明显是讨好众多爱尔兰裔美国民众的一个小小举措。</w:t>
      </w:r>
    </w:p>
    <w:p w14:paraId="6AAA27D9" w14:textId="77777777" w:rsidR="00B632C6" w:rsidRDefault="00B632C6" w:rsidP="00FE054C">
      <w:pPr>
        <w:spacing w:line="360" w:lineRule="auto"/>
        <w:ind w:firstLineChars="201" w:firstLine="422"/>
        <w:rPr>
          <w:rFonts w:ascii="Times New Roman" w:eastAsia="宋体" w:hAnsi="Times New Roman" w:cs="Times New Roman"/>
          <w:color w:val="000000" w:themeColor="text1"/>
          <w:szCs w:val="21"/>
        </w:rPr>
      </w:pPr>
      <w:r w:rsidRPr="00F36D23">
        <w:rPr>
          <w:rFonts w:ascii="Times New Roman" w:eastAsia="宋体" w:hAnsi="Times New Roman" w:cs="Times New Roman"/>
          <w:color w:val="000000" w:themeColor="text1"/>
          <w:szCs w:val="21"/>
        </w:rPr>
        <w:t>soup</w:t>
      </w:r>
      <w:r w:rsidRPr="00F36D23">
        <w:rPr>
          <w:rFonts w:ascii="Times New Roman" w:eastAsia="宋体" w:hAnsi="Times New Roman" w:cs="Times New Roman"/>
          <w:color w:val="000000" w:themeColor="text1"/>
          <w:szCs w:val="21"/>
        </w:rPr>
        <w:t>：</w:t>
      </w:r>
      <w:r w:rsidRPr="00F36D23">
        <w:rPr>
          <w:rFonts w:ascii="Times New Roman" w:eastAsia="宋体" w:hAnsi="Times New Roman" w:cs="Times New Roman"/>
          <w:color w:val="000000" w:themeColor="text1"/>
          <w:szCs w:val="21"/>
        </w:rPr>
        <w:t>[suːp] n.</w:t>
      </w:r>
      <w:r w:rsidRPr="00F36D23">
        <w:rPr>
          <w:rFonts w:ascii="Times New Roman" w:eastAsia="宋体" w:hAnsi="Times New Roman" w:cs="Times New Roman"/>
          <w:color w:val="000000" w:themeColor="text1"/>
          <w:szCs w:val="21"/>
        </w:rPr>
        <w:t>汤，羹</w:t>
      </w:r>
    </w:p>
    <w:p w14:paraId="12265889" w14:textId="35B2D428" w:rsidR="00D86282" w:rsidRPr="00F36D23" w:rsidRDefault="00D86282" w:rsidP="00FE054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sop</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D86282">
        <w:rPr>
          <w:rFonts w:ascii="Times New Roman" w:eastAsia="宋体" w:hAnsi="Times New Roman" w:cs="Times New Roman"/>
          <w:color w:val="000000" w:themeColor="text1"/>
          <w:szCs w:val="21"/>
        </w:rPr>
        <w:t>sɒp</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小贿赂，用来安抚或贿赂他人的小恩小惠</w:t>
      </w:r>
    </w:p>
    <w:p w14:paraId="33741E0C" w14:textId="45EAA112" w:rsidR="00B632C6" w:rsidRPr="001A0E8B" w:rsidRDefault="00B632C6" w:rsidP="001A0E8B">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1A0E8B">
        <w:rPr>
          <w:rFonts w:ascii="Times New Roman" w:eastAsia="宋体" w:hAnsi="Times New Roman" w:cs="Times New Roman" w:hint="eastAsia"/>
          <w:b w:val="0"/>
          <w:color w:val="000000" w:themeColor="text1"/>
          <w:sz w:val="21"/>
          <w:szCs w:val="21"/>
          <w:shd w:val="clear" w:color="auto" w:fill="FFFFFF"/>
        </w:rPr>
        <w:t>porridge</w:t>
      </w:r>
      <w:r w:rsidR="00E20169">
        <w:rPr>
          <w:rFonts w:ascii="Times New Roman" w:eastAsia="宋体" w:hAnsi="Times New Roman" w:cs="Times New Roman" w:hint="eastAsia"/>
          <w:b w:val="0"/>
          <w:color w:val="000000" w:themeColor="text1"/>
          <w:sz w:val="21"/>
          <w:szCs w:val="21"/>
          <w:shd w:val="clear" w:color="auto" w:fill="FFFFFF"/>
        </w:rPr>
        <w:t>（粥）</w:t>
      </w:r>
      <w:r w:rsidRPr="001A0E8B">
        <w:rPr>
          <w:rFonts w:ascii="Times New Roman" w:eastAsia="宋体" w:hAnsi="Times New Roman" w:cs="Times New Roman" w:hint="eastAsia"/>
          <w:b w:val="0"/>
          <w:color w:val="000000" w:themeColor="text1"/>
          <w:sz w:val="21"/>
          <w:szCs w:val="21"/>
          <w:shd w:val="clear" w:color="auto" w:fill="FFFFFF"/>
        </w:rPr>
        <w:t>：</w:t>
      </w:r>
      <w:r w:rsidR="00E20169">
        <w:rPr>
          <w:rFonts w:ascii="Times New Roman" w:eastAsia="宋体" w:hAnsi="Times New Roman" w:cs="Times New Roman" w:hint="eastAsia"/>
          <w:b w:val="0"/>
          <w:color w:val="000000" w:themeColor="text1"/>
          <w:sz w:val="21"/>
          <w:szCs w:val="21"/>
          <w:shd w:val="clear" w:color="auto" w:fill="FFFFFF"/>
        </w:rPr>
        <w:t>锅里煮出来的东西</w:t>
      </w:r>
    </w:p>
    <w:p w14:paraId="46506A5C" w14:textId="18E5DA3F" w:rsidR="00E20169" w:rsidRDefault="00E20169" w:rsidP="001A0E8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西方古人生活艰苦，能吃的食物本来就很少，在饮食上也就没那么讲究，人们经常把谷物和其他食物放到锅里一起煮成粥来吃。英语中表示“粥”的单词</w:t>
      </w:r>
      <w:r>
        <w:rPr>
          <w:rFonts w:ascii="Times New Roman" w:eastAsia="宋体" w:hAnsi="Times New Roman" w:cs="Times New Roman" w:hint="eastAsia"/>
          <w:color w:val="000000" w:themeColor="text1"/>
          <w:szCs w:val="21"/>
        </w:rPr>
        <w:t>porridge</w:t>
      </w:r>
      <w:r>
        <w:rPr>
          <w:rFonts w:ascii="Times New Roman" w:eastAsia="宋体" w:hAnsi="Times New Roman" w:cs="Times New Roman" w:hint="eastAsia"/>
          <w:color w:val="000000" w:themeColor="text1"/>
          <w:szCs w:val="21"/>
        </w:rPr>
        <w:t>就反映了西方古人的这种饮食习俗。</w:t>
      </w:r>
    </w:p>
    <w:p w14:paraId="212FB0B7" w14:textId="584E7951" w:rsidR="00E20169" w:rsidRDefault="00E20169" w:rsidP="001A0E8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porridge</w:t>
      </w:r>
      <w:r>
        <w:rPr>
          <w:rFonts w:ascii="Times New Roman" w:eastAsia="宋体" w:hAnsi="Times New Roman" w:cs="Times New Roman" w:hint="eastAsia"/>
          <w:color w:val="000000" w:themeColor="text1"/>
          <w:szCs w:val="21"/>
        </w:rPr>
        <w:t>（粥）</w:t>
      </w:r>
      <w:r w:rsidR="00F666C4">
        <w:rPr>
          <w:rFonts w:ascii="Times New Roman" w:eastAsia="宋体" w:hAnsi="Times New Roman" w:cs="Times New Roman" w:hint="eastAsia"/>
          <w:color w:val="000000" w:themeColor="text1"/>
          <w:szCs w:val="21"/>
        </w:rPr>
        <w:t>来自</w:t>
      </w:r>
      <w:r w:rsidR="00F666C4" w:rsidRPr="001A0E8B">
        <w:rPr>
          <w:rFonts w:ascii="Times New Roman" w:eastAsia="宋体" w:hAnsi="Times New Roman" w:cs="Times New Roman" w:hint="eastAsia"/>
          <w:color w:val="000000" w:themeColor="text1"/>
          <w:szCs w:val="21"/>
        </w:rPr>
        <w:t>古法语，原本拼写为</w:t>
      </w:r>
      <w:r w:rsidR="00F666C4" w:rsidRPr="001A0E8B">
        <w:rPr>
          <w:rFonts w:ascii="Times New Roman" w:eastAsia="宋体" w:hAnsi="Times New Roman" w:cs="Times New Roman" w:hint="eastAsia"/>
          <w:color w:val="000000" w:themeColor="text1"/>
          <w:szCs w:val="21"/>
        </w:rPr>
        <w:t>pottage</w:t>
      </w:r>
      <w:r w:rsidR="00F666C4" w:rsidRPr="001A0E8B">
        <w:rPr>
          <w:rFonts w:ascii="Times New Roman" w:eastAsia="宋体" w:hAnsi="Times New Roman" w:cs="Times New Roman" w:hint="eastAsia"/>
          <w:color w:val="000000" w:themeColor="text1"/>
          <w:szCs w:val="21"/>
        </w:rPr>
        <w:t>，字面意思是“</w:t>
      </w:r>
      <w:r w:rsidR="00F666C4" w:rsidRPr="001A0E8B">
        <w:rPr>
          <w:rFonts w:ascii="Times New Roman" w:eastAsia="宋体" w:hAnsi="Times New Roman" w:cs="Times New Roman" w:hint="eastAsia"/>
          <w:color w:val="000000" w:themeColor="text1"/>
          <w:szCs w:val="21"/>
        </w:rPr>
        <w:t>pot</w:t>
      </w:r>
      <w:r w:rsidR="00F666C4" w:rsidRPr="001A0E8B">
        <w:rPr>
          <w:rFonts w:ascii="Times New Roman" w:eastAsia="宋体" w:hAnsi="Times New Roman" w:cs="Times New Roman" w:hint="eastAsia"/>
          <w:color w:val="000000" w:themeColor="text1"/>
          <w:szCs w:val="21"/>
        </w:rPr>
        <w:t>（锅）里煮的东西”，原本表示用肉和蔬菜熬成的浓汤。后来拼写受单词</w:t>
      </w:r>
      <w:r w:rsidR="00F666C4" w:rsidRPr="001A0E8B">
        <w:rPr>
          <w:rFonts w:ascii="Times New Roman" w:eastAsia="宋体" w:hAnsi="Times New Roman" w:cs="Times New Roman" w:hint="eastAsia"/>
          <w:color w:val="000000" w:themeColor="text1"/>
          <w:szCs w:val="21"/>
        </w:rPr>
        <w:t>porray</w:t>
      </w:r>
      <w:r w:rsidR="00F666C4" w:rsidRPr="001A0E8B">
        <w:rPr>
          <w:rFonts w:ascii="Times New Roman" w:eastAsia="宋体" w:hAnsi="Times New Roman" w:cs="Times New Roman" w:hint="eastAsia"/>
          <w:color w:val="000000" w:themeColor="text1"/>
          <w:szCs w:val="21"/>
        </w:rPr>
        <w:t>（韭菜汤）的影响，变成了</w:t>
      </w:r>
      <w:r w:rsidR="00F666C4" w:rsidRPr="001A0E8B">
        <w:rPr>
          <w:rFonts w:ascii="Times New Roman" w:eastAsia="宋体" w:hAnsi="Times New Roman" w:cs="Times New Roman" w:hint="eastAsia"/>
          <w:color w:val="000000" w:themeColor="text1"/>
          <w:szCs w:val="21"/>
        </w:rPr>
        <w:t>porridge</w:t>
      </w:r>
      <w:r w:rsidR="00F666C4">
        <w:rPr>
          <w:rFonts w:ascii="Times New Roman" w:eastAsia="宋体" w:hAnsi="Times New Roman" w:cs="Times New Roman" w:hint="eastAsia"/>
          <w:color w:val="000000" w:themeColor="text1"/>
          <w:szCs w:val="21"/>
        </w:rPr>
        <w:t>，含义也变成了“粥”。比如：</w:t>
      </w:r>
      <w:r w:rsidR="00F666C4" w:rsidRPr="001A0E8B">
        <w:rPr>
          <w:rFonts w:ascii="Times New Roman" w:eastAsia="宋体" w:hAnsi="Times New Roman" w:cs="Times New Roman" w:hint="eastAsia"/>
          <w:color w:val="000000" w:themeColor="text1"/>
          <w:szCs w:val="21"/>
        </w:rPr>
        <w:t>rice porridge</w:t>
      </w:r>
      <w:r w:rsidR="00F666C4" w:rsidRPr="001A0E8B">
        <w:rPr>
          <w:rFonts w:ascii="Times New Roman" w:eastAsia="宋体" w:hAnsi="Times New Roman" w:cs="Times New Roman" w:hint="eastAsia"/>
          <w:color w:val="000000" w:themeColor="text1"/>
          <w:szCs w:val="21"/>
        </w:rPr>
        <w:t>（稀饭、米粥）；</w:t>
      </w:r>
      <w:r w:rsidR="00F666C4" w:rsidRPr="001A0E8B">
        <w:rPr>
          <w:rFonts w:ascii="Times New Roman" w:eastAsia="宋体" w:hAnsi="Times New Roman" w:cs="Times New Roman" w:hint="eastAsia"/>
          <w:color w:val="000000" w:themeColor="text1"/>
          <w:szCs w:val="21"/>
        </w:rPr>
        <w:t>pumpkin porridge</w:t>
      </w:r>
      <w:r w:rsidR="00F666C4" w:rsidRPr="001A0E8B">
        <w:rPr>
          <w:rFonts w:ascii="Times New Roman" w:eastAsia="宋体" w:hAnsi="Times New Roman" w:cs="Times New Roman" w:hint="eastAsia"/>
          <w:color w:val="000000" w:themeColor="text1"/>
          <w:szCs w:val="21"/>
        </w:rPr>
        <w:t>（南瓜粥）</w:t>
      </w:r>
      <w:r w:rsidR="00F666C4">
        <w:rPr>
          <w:rFonts w:ascii="Times New Roman" w:eastAsia="宋体" w:hAnsi="Times New Roman" w:cs="Times New Roman" w:hint="eastAsia"/>
          <w:color w:val="000000" w:themeColor="text1"/>
          <w:szCs w:val="21"/>
        </w:rPr>
        <w:t>。</w:t>
      </w:r>
    </w:p>
    <w:p w14:paraId="08B17B91" w14:textId="54F749B0" w:rsidR="00B632C6" w:rsidRPr="001A0E8B" w:rsidRDefault="00B632C6" w:rsidP="001A0E8B">
      <w:pPr>
        <w:spacing w:line="360" w:lineRule="auto"/>
        <w:ind w:firstLineChars="201" w:firstLine="422"/>
        <w:rPr>
          <w:rFonts w:ascii="Times New Roman" w:eastAsia="宋体" w:hAnsi="Times New Roman" w:cs="Times New Roman"/>
          <w:color w:val="000000" w:themeColor="text1"/>
          <w:szCs w:val="21"/>
        </w:rPr>
      </w:pPr>
      <w:r w:rsidRPr="001A0E8B">
        <w:rPr>
          <w:rFonts w:ascii="Times New Roman" w:eastAsia="宋体" w:hAnsi="Times New Roman" w:cs="Times New Roman"/>
          <w:color w:val="000000" w:themeColor="text1"/>
          <w:szCs w:val="21"/>
        </w:rPr>
        <w:t>porridge</w:t>
      </w:r>
      <w:r w:rsidRPr="001A0E8B">
        <w:rPr>
          <w:rFonts w:ascii="Times New Roman" w:eastAsia="宋体" w:hAnsi="Times New Roman" w:cs="Times New Roman" w:hint="eastAsia"/>
          <w:color w:val="000000" w:themeColor="text1"/>
          <w:szCs w:val="21"/>
        </w:rPr>
        <w:t>：</w:t>
      </w:r>
      <w:r w:rsidRPr="001A0E8B">
        <w:rPr>
          <w:rFonts w:ascii="Times New Roman" w:eastAsia="宋体" w:hAnsi="Times New Roman" w:cs="Times New Roman"/>
          <w:color w:val="000000" w:themeColor="text1"/>
          <w:szCs w:val="21"/>
        </w:rPr>
        <w:t>[ˈpɒrɪdʒ] n.</w:t>
      </w:r>
      <w:r w:rsidRPr="001A0E8B">
        <w:rPr>
          <w:rFonts w:ascii="Times New Roman" w:eastAsia="宋体" w:hAnsi="Times New Roman" w:cs="Times New Roman" w:hint="eastAsia"/>
          <w:color w:val="000000" w:themeColor="text1"/>
          <w:szCs w:val="21"/>
        </w:rPr>
        <w:t>粥，熬出来的糊状食物</w:t>
      </w:r>
    </w:p>
    <w:p w14:paraId="4D084395" w14:textId="3270F4FA" w:rsidR="00B632C6" w:rsidRPr="00F36D23" w:rsidRDefault="00F666C4" w:rsidP="00FE054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pot</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F666C4">
        <w:rPr>
          <w:rFonts w:ascii="Times New Roman" w:eastAsia="宋体" w:hAnsi="Times New Roman" w:cs="Times New Roman"/>
          <w:color w:val="000000" w:themeColor="text1"/>
          <w:szCs w:val="21"/>
        </w:rPr>
        <w:t>pɒt</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锅，罐，壶</w:t>
      </w:r>
    </w:p>
    <w:p w14:paraId="1FFEABAB" w14:textId="3154958C" w:rsidR="00B632C6" w:rsidRPr="00E159E7" w:rsidRDefault="00B632C6" w:rsidP="00E159E7">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E159E7">
        <w:rPr>
          <w:rFonts w:ascii="Times New Roman" w:eastAsia="宋体" w:hAnsi="Times New Roman" w:cs="Times New Roman" w:hint="eastAsia"/>
          <w:b w:val="0"/>
          <w:color w:val="000000" w:themeColor="text1"/>
          <w:sz w:val="21"/>
          <w:szCs w:val="21"/>
          <w:shd w:val="clear" w:color="auto" w:fill="FFFFFF"/>
        </w:rPr>
        <w:t>biscuit</w:t>
      </w:r>
      <w:r w:rsidRPr="00E159E7">
        <w:rPr>
          <w:rFonts w:ascii="Times New Roman" w:eastAsia="宋体" w:hAnsi="Times New Roman" w:cs="Times New Roman" w:hint="eastAsia"/>
          <w:b w:val="0"/>
          <w:color w:val="000000" w:themeColor="text1"/>
          <w:sz w:val="21"/>
          <w:szCs w:val="21"/>
          <w:shd w:val="clear" w:color="auto" w:fill="FFFFFF"/>
        </w:rPr>
        <w:t>（饼干）：</w:t>
      </w:r>
      <w:r w:rsidR="00C21891">
        <w:rPr>
          <w:rFonts w:ascii="Times New Roman" w:eastAsia="宋体" w:hAnsi="Times New Roman" w:cs="Times New Roman" w:hint="eastAsia"/>
          <w:b w:val="0"/>
          <w:color w:val="000000" w:themeColor="text1"/>
          <w:sz w:val="21"/>
          <w:szCs w:val="21"/>
          <w:shd w:val="clear" w:color="auto" w:fill="FFFFFF"/>
        </w:rPr>
        <w:t>烘</w:t>
      </w:r>
      <w:r w:rsidRPr="00E159E7">
        <w:rPr>
          <w:rFonts w:ascii="Times New Roman" w:eastAsia="宋体" w:hAnsi="Times New Roman" w:cs="Times New Roman" w:hint="eastAsia"/>
          <w:b w:val="0"/>
          <w:color w:val="000000" w:themeColor="text1"/>
          <w:sz w:val="21"/>
          <w:szCs w:val="21"/>
          <w:shd w:val="clear" w:color="auto" w:fill="FFFFFF"/>
        </w:rPr>
        <w:t>烤了两次的面包</w:t>
      </w:r>
    </w:p>
    <w:p w14:paraId="31CFCBD0" w14:textId="14F9E72A" w:rsidR="00B632C6" w:rsidRPr="00A77ECC" w:rsidRDefault="00B632C6" w:rsidP="00A77ECC">
      <w:pPr>
        <w:spacing w:line="360" w:lineRule="auto"/>
        <w:ind w:firstLineChars="202" w:firstLine="424"/>
        <w:rPr>
          <w:rFonts w:ascii="Times New Roman" w:hAnsi="Times New Roman" w:cs="Times New Roman"/>
        </w:rPr>
      </w:pPr>
      <w:r w:rsidRPr="00A77ECC">
        <w:rPr>
          <w:rFonts w:ascii="Times New Roman" w:hAnsi="Times New Roman" w:cs="Times New Roman" w:hint="eastAsia"/>
        </w:rPr>
        <w:t>古代西方人在航海时，为了解决漫长的海上旅行的饮食问题，发明了一种制作干粮的方法，就是将烘烤好的面包，回炉再烘烤一次，使其变干变脆。这样处理过的干面包就可以保存很长时间而不会变质腐烂，特别适合长时间的海上旅程。这种烘烤</w:t>
      </w:r>
      <w:r w:rsidR="00C21891">
        <w:rPr>
          <w:rFonts w:ascii="Times New Roman" w:hAnsi="Times New Roman" w:cs="Times New Roman" w:hint="eastAsia"/>
        </w:rPr>
        <w:t>了</w:t>
      </w:r>
      <w:r w:rsidRPr="00A77ECC">
        <w:rPr>
          <w:rFonts w:ascii="Times New Roman" w:hAnsi="Times New Roman" w:cs="Times New Roman" w:hint="eastAsia"/>
        </w:rPr>
        <w:t>两次的干面包就是</w:t>
      </w:r>
      <w:r w:rsidRPr="00A77ECC">
        <w:rPr>
          <w:rFonts w:ascii="Times New Roman" w:hAnsi="Times New Roman" w:cs="Times New Roman" w:hint="eastAsia"/>
        </w:rPr>
        <w:t>biscuit</w:t>
      </w:r>
      <w:r w:rsidRPr="00A77ECC">
        <w:rPr>
          <w:rFonts w:ascii="Times New Roman" w:hAnsi="Times New Roman" w:cs="Times New Roman" w:hint="eastAsia"/>
        </w:rPr>
        <w:t>（饼干）。</w:t>
      </w:r>
    </w:p>
    <w:p w14:paraId="0BCAB605" w14:textId="6E5F2BF1" w:rsidR="00B632C6" w:rsidRPr="00A77ECC" w:rsidRDefault="00B632C6" w:rsidP="00A77ECC">
      <w:pPr>
        <w:spacing w:line="360" w:lineRule="auto"/>
        <w:ind w:firstLineChars="202" w:firstLine="424"/>
        <w:rPr>
          <w:rFonts w:ascii="Times New Roman" w:hAnsi="Times New Roman" w:cs="Times New Roman"/>
        </w:rPr>
      </w:pPr>
      <w:r w:rsidRPr="00A77ECC">
        <w:rPr>
          <w:rFonts w:ascii="Times New Roman" w:hAnsi="Times New Roman" w:cs="Times New Roman" w:hint="eastAsia"/>
        </w:rPr>
        <w:t>单词</w:t>
      </w:r>
      <w:r w:rsidRPr="00A77ECC">
        <w:rPr>
          <w:rFonts w:ascii="Times New Roman" w:hAnsi="Times New Roman" w:cs="Times New Roman" w:hint="eastAsia"/>
        </w:rPr>
        <w:t>biscuit</w:t>
      </w:r>
      <w:r w:rsidRPr="00A77ECC">
        <w:rPr>
          <w:rFonts w:ascii="Times New Roman" w:hAnsi="Times New Roman" w:cs="Times New Roman" w:hint="eastAsia"/>
        </w:rPr>
        <w:t>（饼干）来自古法语，</w:t>
      </w:r>
      <w:r w:rsidR="00DC19D8">
        <w:rPr>
          <w:rFonts w:ascii="Times New Roman" w:hAnsi="Times New Roman" w:cs="Times New Roman" w:hint="eastAsia"/>
        </w:rPr>
        <w:t>源自拉丁语，</w:t>
      </w:r>
      <w:r w:rsidRPr="00A77ECC">
        <w:rPr>
          <w:rFonts w:ascii="Times New Roman" w:hAnsi="Times New Roman" w:cs="Times New Roman" w:hint="eastAsia"/>
        </w:rPr>
        <w:t>可以分解为三个组成部分：前缀</w:t>
      </w:r>
      <w:r w:rsidRPr="00A77ECC">
        <w:rPr>
          <w:rFonts w:ascii="Times New Roman" w:hAnsi="Times New Roman" w:cs="Times New Roman" w:hint="eastAsia"/>
        </w:rPr>
        <w:t>bis-</w:t>
      </w:r>
      <w:r w:rsidRPr="00A77ECC">
        <w:rPr>
          <w:rFonts w:ascii="Times New Roman" w:hAnsi="Times New Roman" w:cs="Times New Roman" w:hint="eastAsia"/>
        </w:rPr>
        <w:t>表示“两次”；中间的</w:t>
      </w:r>
      <w:r w:rsidRPr="00A77ECC">
        <w:rPr>
          <w:rFonts w:ascii="Times New Roman" w:hAnsi="Times New Roman" w:cs="Times New Roman" w:hint="eastAsia"/>
        </w:rPr>
        <w:t>cui-</w:t>
      </w:r>
      <w:r w:rsidRPr="00A77ECC">
        <w:rPr>
          <w:rFonts w:ascii="Times New Roman" w:hAnsi="Times New Roman" w:cs="Times New Roman" w:hint="eastAsia"/>
        </w:rPr>
        <w:t>是拉丁词根</w:t>
      </w:r>
      <w:r w:rsidRPr="00A77ECC">
        <w:rPr>
          <w:rFonts w:ascii="Times New Roman" w:hAnsi="Times New Roman" w:cs="Times New Roman" w:hint="eastAsia"/>
        </w:rPr>
        <w:t>coc-</w:t>
      </w:r>
      <w:r w:rsidRPr="00A77ECC">
        <w:rPr>
          <w:rFonts w:ascii="Times New Roman" w:hAnsi="Times New Roman" w:cs="Times New Roman" w:hint="eastAsia"/>
        </w:rPr>
        <w:t>（烹饪）的法语音变结果，末尾的辅音脱落，中间的元音变长，单元音字母</w:t>
      </w:r>
      <w:r w:rsidRPr="00A77ECC">
        <w:rPr>
          <w:rFonts w:ascii="Times New Roman" w:hAnsi="Times New Roman" w:cs="Times New Roman" w:hint="eastAsia"/>
        </w:rPr>
        <w:t>o</w:t>
      </w:r>
      <w:r w:rsidRPr="00A77ECC">
        <w:rPr>
          <w:rFonts w:ascii="Times New Roman" w:hAnsi="Times New Roman" w:cs="Times New Roman" w:hint="eastAsia"/>
        </w:rPr>
        <w:t>变成了双元音字母</w:t>
      </w:r>
      <w:r w:rsidRPr="00A77ECC">
        <w:rPr>
          <w:rFonts w:ascii="Times New Roman" w:hAnsi="Times New Roman" w:cs="Times New Roman" w:hint="eastAsia"/>
        </w:rPr>
        <w:t>ui</w:t>
      </w:r>
      <w:r w:rsidRPr="00A77ECC">
        <w:rPr>
          <w:rFonts w:ascii="Times New Roman" w:hAnsi="Times New Roman" w:cs="Times New Roman" w:hint="eastAsia"/>
        </w:rPr>
        <w:t>，在此表示“烘烤”；末尾的</w:t>
      </w:r>
      <w:r w:rsidRPr="00A77ECC">
        <w:rPr>
          <w:rFonts w:ascii="Times New Roman" w:hAnsi="Times New Roman" w:cs="Times New Roman" w:hint="eastAsia"/>
        </w:rPr>
        <w:t>-t</w:t>
      </w:r>
      <w:r w:rsidRPr="00A77ECC">
        <w:rPr>
          <w:rFonts w:ascii="Times New Roman" w:hAnsi="Times New Roman" w:cs="Times New Roman" w:hint="eastAsia"/>
        </w:rPr>
        <w:t>来自拉丁语动</w:t>
      </w:r>
      <w:r w:rsidRPr="00A77ECC">
        <w:rPr>
          <w:rFonts w:ascii="Times New Roman" w:hAnsi="Times New Roman" w:cs="Times New Roman" w:hint="eastAsia"/>
        </w:rPr>
        <w:lastRenderedPageBreak/>
        <w:t>词的过去分词后缀，等于</w:t>
      </w:r>
      <w:r w:rsidR="00DC19D8">
        <w:rPr>
          <w:rFonts w:ascii="Times New Roman" w:hAnsi="Times New Roman" w:cs="Times New Roman" w:hint="eastAsia"/>
        </w:rPr>
        <w:t>英语本族语中的</w:t>
      </w:r>
      <w:r w:rsidRPr="00A77ECC">
        <w:rPr>
          <w:rFonts w:ascii="Times New Roman" w:hAnsi="Times New Roman" w:cs="Times New Roman" w:hint="eastAsia"/>
        </w:rPr>
        <w:t>-ed</w:t>
      </w:r>
      <w:r w:rsidRPr="00A77ECC">
        <w:rPr>
          <w:rFonts w:ascii="Times New Roman" w:hAnsi="Times New Roman" w:cs="Times New Roman" w:hint="eastAsia"/>
        </w:rPr>
        <w:t>，在这里构成名词表示动作完成后的产物。整个单词的字面意思就是“两次烘烤后的</w:t>
      </w:r>
      <w:r w:rsidR="00C21891">
        <w:rPr>
          <w:rFonts w:ascii="Times New Roman" w:hAnsi="Times New Roman" w:cs="Times New Roman" w:hint="eastAsia"/>
        </w:rPr>
        <w:t>产物</w:t>
      </w:r>
      <w:r w:rsidR="00DC19D8">
        <w:rPr>
          <w:rFonts w:ascii="Times New Roman" w:hAnsi="Times New Roman" w:cs="Times New Roman" w:hint="eastAsia"/>
        </w:rPr>
        <w:t>”</w:t>
      </w:r>
      <w:r w:rsidRPr="00A77ECC">
        <w:rPr>
          <w:rFonts w:ascii="Times New Roman" w:hAnsi="Times New Roman" w:cs="Times New Roman" w:hint="eastAsia"/>
        </w:rPr>
        <w:t>。</w:t>
      </w:r>
    </w:p>
    <w:p w14:paraId="7AB58DEB" w14:textId="4628F0E6" w:rsidR="00B632C6" w:rsidRPr="00A77ECC" w:rsidRDefault="00B632C6" w:rsidP="00A77ECC">
      <w:pPr>
        <w:spacing w:line="360" w:lineRule="auto"/>
        <w:ind w:firstLineChars="202" w:firstLine="424"/>
        <w:rPr>
          <w:rFonts w:ascii="Times New Roman" w:hAnsi="Times New Roman" w:cs="Times New Roman"/>
        </w:rPr>
      </w:pPr>
      <w:r w:rsidRPr="00A77ECC">
        <w:rPr>
          <w:rFonts w:ascii="Times New Roman" w:hAnsi="Times New Roman" w:cs="Times New Roman" w:hint="eastAsia"/>
        </w:rPr>
        <w:t>词根</w:t>
      </w:r>
      <w:r w:rsidRPr="00A77ECC">
        <w:rPr>
          <w:rFonts w:ascii="Times New Roman" w:hAnsi="Times New Roman" w:cs="Times New Roman" w:hint="eastAsia"/>
        </w:rPr>
        <w:t>coc-</w:t>
      </w:r>
      <w:r w:rsidRPr="00A77ECC">
        <w:rPr>
          <w:rFonts w:ascii="Times New Roman" w:hAnsi="Times New Roman" w:cs="Times New Roman" w:hint="eastAsia"/>
        </w:rPr>
        <w:t>（烹饪）来自拉丁语，常见单词</w:t>
      </w:r>
      <w:r w:rsidRPr="00A77ECC">
        <w:rPr>
          <w:rFonts w:ascii="Times New Roman" w:hAnsi="Times New Roman" w:cs="Times New Roman" w:hint="eastAsia"/>
        </w:rPr>
        <w:t>cook</w:t>
      </w:r>
      <w:r w:rsidRPr="00A77ECC">
        <w:rPr>
          <w:rFonts w:ascii="Times New Roman" w:hAnsi="Times New Roman" w:cs="Times New Roman" w:hint="eastAsia"/>
        </w:rPr>
        <w:t>就来源于它，只不过发生</w:t>
      </w:r>
      <w:r w:rsidR="00C21891">
        <w:rPr>
          <w:rFonts w:ascii="Times New Roman" w:hAnsi="Times New Roman" w:cs="Times New Roman" w:hint="eastAsia"/>
        </w:rPr>
        <w:t>了</w:t>
      </w:r>
      <w:r w:rsidRPr="00A77ECC">
        <w:rPr>
          <w:rFonts w:ascii="Times New Roman" w:hAnsi="Times New Roman" w:cs="Times New Roman" w:hint="eastAsia"/>
        </w:rPr>
        <w:t>元音音变，中间的元音变长，单元音字母</w:t>
      </w:r>
      <w:r w:rsidRPr="00A77ECC">
        <w:rPr>
          <w:rFonts w:ascii="Times New Roman" w:hAnsi="Times New Roman" w:cs="Times New Roman" w:hint="eastAsia"/>
        </w:rPr>
        <w:t>o</w:t>
      </w:r>
      <w:r w:rsidRPr="00A77ECC">
        <w:rPr>
          <w:rFonts w:ascii="Times New Roman" w:hAnsi="Times New Roman" w:cs="Times New Roman" w:hint="eastAsia"/>
        </w:rPr>
        <w:t>变成了双元音字母</w:t>
      </w:r>
      <w:r w:rsidRPr="00A77ECC">
        <w:rPr>
          <w:rFonts w:ascii="Times New Roman" w:hAnsi="Times New Roman" w:cs="Times New Roman" w:hint="eastAsia"/>
        </w:rPr>
        <w:t>oo</w:t>
      </w:r>
      <w:r w:rsidRPr="00A77ECC">
        <w:rPr>
          <w:rFonts w:ascii="Times New Roman" w:hAnsi="Times New Roman" w:cs="Times New Roman" w:hint="eastAsia"/>
        </w:rPr>
        <w:t>，末尾的辅音字母</w:t>
      </w:r>
      <w:r w:rsidRPr="00A77ECC">
        <w:rPr>
          <w:rFonts w:ascii="Times New Roman" w:hAnsi="Times New Roman" w:cs="Times New Roman" w:hint="eastAsia"/>
        </w:rPr>
        <w:t>c</w:t>
      </w:r>
      <w:r w:rsidRPr="00A77ECC">
        <w:rPr>
          <w:rFonts w:ascii="Times New Roman" w:hAnsi="Times New Roman" w:cs="Times New Roman" w:hint="eastAsia"/>
        </w:rPr>
        <w:t>按照英文单词的拼写惯例改写成</w:t>
      </w:r>
      <w:r w:rsidR="00C21891">
        <w:rPr>
          <w:rFonts w:ascii="Times New Roman" w:hAnsi="Times New Roman" w:cs="Times New Roman" w:hint="eastAsia"/>
        </w:rPr>
        <w:t>了</w:t>
      </w:r>
      <w:r w:rsidRPr="00A77ECC">
        <w:rPr>
          <w:rFonts w:ascii="Times New Roman" w:hAnsi="Times New Roman" w:cs="Times New Roman" w:hint="eastAsia"/>
        </w:rPr>
        <w:t>字母</w:t>
      </w:r>
      <w:r w:rsidRPr="00A77ECC">
        <w:rPr>
          <w:rFonts w:ascii="Times New Roman" w:hAnsi="Times New Roman" w:cs="Times New Roman" w:hint="eastAsia"/>
        </w:rPr>
        <w:t>k</w:t>
      </w:r>
      <w:r w:rsidRPr="00A77ECC">
        <w:rPr>
          <w:rFonts w:ascii="Times New Roman" w:hAnsi="Times New Roman" w:cs="Times New Roman" w:hint="eastAsia"/>
        </w:rPr>
        <w:t>。</w:t>
      </w:r>
    </w:p>
    <w:p w14:paraId="637318D9" w14:textId="25D01C49" w:rsidR="00B632C6" w:rsidRPr="00A77ECC" w:rsidRDefault="00B632C6" w:rsidP="00A77ECC">
      <w:pPr>
        <w:spacing w:line="360" w:lineRule="auto"/>
        <w:ind w:firstLineChars="202" w:firstLine="424"/>
        <w:rPr>
          <w:rFonts w:ascii="Times New Roman" w:hAnsi="Times New Roman" w:cs="Times New Roman"/>
        </w:rPr>
      </w:pPr>
      <w:r w:rsidRPr="00A77ECC">
        <w:rPr>
          <w:rFonts w:ascii="Times New Roman" w:hAnsi="Times New Roman" w:cs="Times New Roman" w:hint="eastAsia"/>
        </w:rPr>
        <w:t>首字母大写的</w:t>
      </w:r>
      <w:r w:rsidRPr="00A77ECC">
        <w:rPr>
          <w:rFonts w:ascii="Times New Roman" w:hAnsi="Times New Roman" w:cs="Times New Roman" w:hint="eastAsia"/>
        </w:rPr>
        <w:t>Cook</w:t>
      </w:r>
      <w:r w:rsidRPr="00A77ECC">
        <w:rPr>
          <w:rFonts w:ascii="Times New Roman" w:hAnsi="Times New Roman" w:cs="Times New Roman" w:hint="eastAsia"/>
        </w:rPr>
        <w:t>是一个常见姓氏，常翻译为“库克”。显然，这个姓氏来自职业，说明他们家祖上是个厨师。</w:t>
      </w:r>
    </w:p>
    <w:p w14:paraId="518D3923" w14:textId="600E7837" w:rsidR="00B632C6" w:rsidRPr="00A77ECC" w:rsidRDefault="00B632C6" w:rsidP="00A77ECC">
      <w:pPr>
        <w:spacing w:line="360" w:lineRule="auto"/>
        <w:ind w:firstLineChars="202" w:firstLine="424"/>
        <w:rPr>
          <w:rFonts w:ascii="Times New Roman" w:hAnsi="Times New Roman" w:cs="Times New Roman"/>
        </w:rPr>
      </w:pPr>
      <w:r w:rsidRPr="00A77ECC">
        <w:rPr>
          <w:rFonts w:ascii="Times New Roman" w:hAnsi="Times New Roman" w:cs="Times New Roman" w:hint="eastAsia"/>
        </w:rPr>
        <w:t>cook</w:t>
      </w:r>
      <w:r w:rsidRPr="00A77ECC">
        <w:rPr>
          <w:rFonts w:ascii="Times New Roman" w:hAnsi="Times New Roman" w:cs="Times New Roman" w:hint="eastAsia"/>
        </w:rPr>
        <w:t>后面加后缀</w:t>
      </w:r>
      <w:r w:rsidRPr="00A77ECC">
        <w:rPr>
          <w:rFonts w:ascii="Times New Roman" w:hAnsi="Times New Roman" w:cs="Times New Roman" w:hint="eastAsia"/>
        </w:rPr>
        <w:t>-er</w:t>
      </w:r>
      <w:r w:rsidRPr="00A77ECC">
        <w:rPr>
          <w:rFonts w:ascii="Times New Roman" w:hAnsi="Times New Roman" w:cs="Times New Roman" w:hint="eastAsia"/>
        </w:rPr>
        <w:t>，得到单词</w:t>
      </w:r>
      <w:r w:rsidRPr="00A77ECC">
        <w:rPr>
          <w:rFonts w:ascii="Times New Roman" w:hAnsi="Times New Roman" w:cs="Times New Roman" w:hint="eastAsia"/>
        </w:rPr>
        <w:t>cooker</w:t>
      </w:r>
      <w:r w:rsidRPr="00A77ECC">
        <w:rPr>
          <w:rFonts w:ascii="Times New Roman" w:hAnsi="Times New Roman" w:cs="Times New Roman" w:hint="eastAsia"/>
        </w:rPr>
        <w:t>（厨灶）。注意后缀</w:t>
      </w:r>
      <w:r w:rsidRPr="00A77ECC">
        <w:rPr>
          <w:rFonts w:ascii="Times New Roman" w:hAnsi="Times New Roman" w:cs="Times New Roman" w:hint="eastAsia"/>
        </w:rPr>
        <w:t>-er</w:t>
      </w:r>
      <w:r w:rsidRPr="00A77ECC">
        <w:rPr>
          <w:rFonts w:ascii="Times New Roman" w:hAnsi="Times New Roman" w:cs="Times New Roman" w:hint="eastAsia"/>
        </w:rPr>
        <w:t>在这里表示做事的工具而不是人，所以</w:t>
      </w:r>
      <w:r w:rsidRPr="00A77ECC">
        <w:rPr>
          <w:rFonts w:ascii="Times New Roman" w:hAnsi="Times New Roman" w:cs="Times New Roman" w:hint="eastAsia"/>
        </w:rPr>
        <w:t>cooker</w:t>
      </w:r>
      <w:r w:rsidRPr="00A77ECC">
        <w:rPr>
          <w:rFonts w:ascii="Times New Roman" w:hAnsi="Times New Roman" w:cs="Times New Roman" w:hint="eastAsia"/>
        </w:rPr>
        <w:t>是厨灶而不是厨师。</w:t>
      </w:r>
    </w:p>
    <w:p w14:paraId="74329B9F" w14:textId="65E3F80C" w:rsidR="00B632C6" w:rsidRPr="00A77ECC" w:rsidRDefault="00B632C6" w:rsidP="00A77ECC">
      <w:pPr>
        <w:spacing w:line="360" w:lineRule="auto"/>
        <w:ind w:firstLineChars="202" w:firstLine="424"/>
        <w:rPr>
          <w:rFonts w:ascii="Times New Roman" w:hAnsi="Times New Roman" w:cs="Times New Roman"/>
        </w:rPr>
      </w:pPr>
      <w:r w:rsidRPr="00A77ECC">
        <w:rPr>
          <w:rFonts w:ascii="Times New Roman" w:hAnsi="Times New Roman" w:cs="Times New Roman" w:hint="eastAsia"/>
        </w:rPr>
        <w:t>常见单词</w:t>
      </w:r>
      <w:bookmarkStart w:id="306" w:name="OLE_LINK3"/>
      <w:r w:rsidRPr="00A77ECC">
        <w:rPr>
          <w:rFonts w:ascii="Times New Roman" w:hAnsi="Times New Roman" w:cs="Times New Roman" w:hint="eastAsia"/>
        </w:rPr>
        <w:t>kitchen</w:t>
      </w:r>
      <w:bookmarkEnd w:id="306"/>
      <w:r w:rsidRPr="00A77ECC">
        <w:rPr>
          <w:rFonts w:ascii="Times New Roman" w:hAnsi="Times New Roman" w:cs="Times New Roman" w:hint="eastAsia"/>
        </w:rPr>
        <w:t>（厨房）</w:t>
      </w:r>
      <w:r w:rsidR="00DC19D8">
        <w:rPr>
          <w:rFonts w:ascii="Times New Roman" w:hAnsi="Times New Roman" w:cs="Times New Roman" w:hint="eastAsia"/>
        </w:rPr>
        <w:t>也来自词根</w:t>
      </w:r>
      <w:r w:rsidR="00DC19D8">
        <w:rPr>
          <w:rFonts w:ascii="Times New Roman" w:hAnsi="Times New Roman" w:cs="Times New Roman" w:hint="eastAsia"/>
        </w:rPr>
        <w:t>coc-</w:t>
      </w:r>
      <w:r w:rsidR="00DC19D8">
        <w:rPr>
          <w:rFonts w:ascii="Times New Roman" w:hAnsi="Times New Roman" w:cs="Times New Roman" w:hint="eastAsia"/>
        </w:rPr>
        <w:t>（烹饪）</w:t>
      </w:r>
      <w:r w:rsidRPr="00A77ECC">
        <w:rPr>
          <w:rFonts w:ascii="Times New Roman" w:hAnsi="Times New Roman" w:cs="Times New Roman" w:hint="eastAsia"/>
        </w:rPr>
        <w:t>，</w:t>
      </w:r>
      <w:r w:rsidR="00DC19D8">
        <w:rPr>
          <w:rFonts w:ascii="Times New Roman" w:hAnsi="Times New Roman" w:cs="Times New Roman" w:hint="eastAsia"/>
        </w:rPr>
        <w:t>前面的</w:t>
      </w:r>
      <w:r w:rsidR="00DC19D8">
        <w:rPr>
          <w:rFonts w:ascii="Times New Roman" w:hAnsi="Times New Roman" w:cs="Times New Roman" w:hint="eastAsia"/>
        </w:rPr>
        <w:t>kitch-</w:t>
      </w:r>
      <w:r w:rsidR="00DC19D8">
        <w:rPr>
          <w:rFonts w:ascii="Times New Roman" w:hAnsi="Times New Roman" w:cs="Times New Roman" w:hint="eastAsia"/>
        </w:rPr>
        <w:t>其实就是词根</w:t>
      </w:r>
      <w:r w:rsidR="00DC19D8">
        <w:rPr>
          <w:rFonts w:ascii="Times New Roman" w:hAnsi="Times New Roman" w:cs="Times New Roman" w:hint="eastAsia"/>
        </w:rPr>
        <w:t>coc-</w:t>
      </w:r>
      <w:r w:rsidR="00DC19D8">
        <w:rPr>
          <w:rFonts w:ascii="Times New Roman" w:hAnsi="Times New Roman" w:cs="Times New Roman" w:hint="eastAsia"/>
        </w:rPr>
        <w:t>的音变，</w:t>
      </w:r>
      <w:r w:rsidRPr="00A77ECC">
        <w:rPr>
          <w:rFonts w:ascii="Times New Roman" w:hAnsi="Times New Roman" w:cs="Times New Roman" w:hint="eastAsia"/>
        </w:rPr>
        <w:t>第一个字母</w:t>
      </w:r>
      <w:r w:rsidRPr="00A77ECC">
        <w:rPr>
          <w:rFonts w:ascii="Times New Roman" w:hAnsi="Times New Roman" w:cs="Times New Roman" w:hint="eastAsia"/>
        </w:rPr>
        <w:t>c</w:t>
      </w:r>
      <w:r w:rsidRPr="00A77ECC">
        <w:rPr>
          <w:rFonts w:ascii="Times New Roman" w:hAnsi="Times New Roman" w:cs="Times New Roman" w:hint="eastAsia"/>
        </w:rPr>
        <w:t>变成了</w:t>
      </w:r>
      <w:r w:rsidRPr="00A77ECC">
        <w:rPr>
          <w:rFonts w:ascii="Times New Roman" w:hAnsi="Times New Roman" w:cs="Times New Roman" w:hint="eastAsia"/>
        </w:rPr>
        <w:t>k</w:t>
      </w:r>
      <w:r w:rsidRPr="00A77ECC">
        <w:rPr>
          <w:rFonts w:ascii="Times New Roman" w:hAnsi="Times New Roman" w:cs="Times New Roman" w:hint="eastAsia"/>
        </w:rPr>
        <w:t>，第二个</w:t>
      </w:r>
      <w:r w:rsidRPr="00A77ECC">
        <w:rPr>
          <w:rFonts w:ascii="Times New Roman" w:hAnsi="Times New Roman" w:cs="Times New Roman" w:hint="eastAsia"/>
        </w:rPr>
        <w:t>c</w:t>
      </w:r>
      <w:r w:rsidRPr="00A77ECC">
        <w:rPr>
          <w:rFonts w:ascii="Times New Roman" w:hAnsi="Times New Roman" w:cs="Times New Roman" w:hint="eastAsia"/>
        </w:rPr>
        <w:t>变成了</w:t>
      </w:r>
      <w:r w:rsidRPr="00A77ECC">
        <w:rPr>
          <w:rFonts w:ascii="Times New Roman" w:hAnsi="Times New Roman" w:cs="Times New Roman" w:hint="eastAsia"/>
        </w:rPr>
        <w:t>tch</w:t>
      </w:r>
      <w:r w:rsidRPr="00A77ECC">
        <w:rPr>
          <w:rFonts w:ascii="Times New Roman" w:hAnsi="Times New Roman" w:cs="Times New Roman" w:hint="eastAsia"/>
        </w:rPr>
        <w:t>，中间的元音字母</w:t>
      </w:r>
      <w:r w:rsidRPr="00A77ECC">
        <w:rPr>
          <w:rFonts w:ascii="Times New Roman" w:hAnsi="Times New Roman" w:cs="Times New Roman" w:hint="eastAsia"/>
        </w:rPr>
        <w:t>o</w:t>
      </w:r>
      <w:r w:rsidRPr="00A77ECC">
        <w:rPr>
          <w:rFonts w:ascii="Times New Roman" w:hAnsi="Times New Roman" w:cs="Times New Roman" w:hint="eastAsia"/>
        </w:rPr>
        <w:t>变成了</w:t>
      </w:r>
      <w:r w:rsidRPr="00A77ECC">
        <w:rPr>
          <w:rFonts w:ascii="Times New Roman" w:hAnsi="Times New Roman" w:cs="Times New Roman" w:hint="eastAsia"/>
        </w:rPr>
        <w:t>i</w:t>
      </w:r>
      <w:r w:rsidR="00DC19D8">
        <w:rPr>
          <w:rFonts w:ascii="Times New Roman" w:hAnsi="Times New Roman" w:cs="Times New Roman" w:hint="eastAsia"/>
        </w:rPr>
        <w:t>；后缀</w:t>
      </w:r>
      <w:r w:rsidR="00DC19D8">
        <w:rPr>
          <w:rFonts w:ascii="Times New Roman" w:hAnsi="Times New Roman" w:cs="Times New Roman" w:hint="eastAsia"/>
        </w:rPr>
        <w:t>-en</w:t>
      </w:r>
      <w:r w:rsidR="00DC19D8">
        <w:rPr>
          <w:rFonts w:ascii="Times New Roman" w:hAnsi="Times New Roman" w:cs="Times New Roman" w:hint="eastAsia"/>
        </w:rPr>
        <w:t>在此构成名词表示相关场所。整个单词的字面意思就是“烹饪场所”，引申为“厨房”。</w:t>
      </w:r>
    </w:p>
    <w:p w14:paraId="2D2602DC" w14:textId="77777777" w:rsidR="00B632C6" w:rsidRPr="00A77ECC" w:rsidRDefault="00B632C6" w:rsidP="00A77ECC">
      <w:pPr>
        <w:spacing w:line="360" w:lineRule="auto"/>
        <w:ind w:firstLineChars="202" w:firstLine="424"/>
        <w:rPr>
          <w:rFonts w:ascii="Times New Roman" w:hAnsi="Times New Roman" w:cs="Times New Roman"/>
        </w:rPr>
      </w:pPr>
      <w:r w:rsidRPr="00A77ECC">
        <w:rPr>
          <w:rFonts w:ascii="Times New Roman" w:hAnsi="Times New Roman" w:cs="Times New Roman" w:hint="eastAsia"/>
        </w:rPr>
        <w:t>词根</w:t>
      </w:r>
      <w:r w:rsidRPr="00A77ECC">
        <w:rPr>
          <w:rFonts w:ascii="Times New Roman" w:hAnsi="Times New Roman" w:cs="Times New Roman" w:hint="eastAsia"/>
        </w:rPr>
        <w:t>coc-</w:t>
      </w:r>
      <w:r w:rsidRPr="00A77ECC">
        <w:rPr>
          <w:rFonts w:ascii="Times New Roman" w:hAnsi="Times New Roman" w:cs="Times New Roman" w:hint="eastAsia"/>
        </w:rPr>
        <w:t>：烹饪，煮</w:t>
      </w:r>
    </w:p>
    <w:p w14:paraId="6E8F304D" w14:textId="77777777" w:rsidR="00C21891" w:rsidRPr="00A77ECC" w:rsidRDefault="00C21891" w:rsidP="00C21891">
      <w:pPr>
        <w:spacing w:line="360" w:lineRule="auto"/>
        <w:ind w:firstLineChars="202" w:firstLine="424"/>
        <w:rPr>
          <w:rFonts w:ascii="Times New Roman" w:hAnsi="Times New Roman" w:cs="Times New Roman"/>
        </w:rPr>
      </w:pPr>
      <w:r w:rsidRPr="00A77ECC">
        <w:rPr>
          <w:rFonts w:ascii="Times New Roman" w:hAnsi="Times New Roman" w:cs="Times New Roman"/>
        </w:rPr>
        <w:t>biscuit</w:t>
      </w:r>
      <w:r w:rsidRPr="00A77ECC">
        <w:rPr>
          <w:rFonts w:ascii="Times New Roman" w:hAnsi="Times New Roman" w:cs="Times New Roman" w:hint="eastAsia"/>
        </w:rPr>
        <w:t>：</w:t>
      </w:r>
      <w:r w:rsidRPr="00A77ECC">
        <w:rPr>
          <w:rFonts w:ascii="Times New Roman" w:hAnsi="Times New Roman" w:cs="Times New Roman"/>
        </w:rPr>
        <w:t>[ˈbɪskɪt] n.</w:t>
      </w:r>
      <w:r w:rsidRPr="00A77ECC">
        <w:rPr>
          <w:rFonts w:ascii="Times New Roman" w:hAnsi="Times New Roman" w:cs="Times New Roman" w:hint="eastAsia"/>
        </w:rPr>
        <w:t>饼干</w:t>
      </w:r>
    </w:p>
    <w:p w14:paraId="26487B34" w14:textId="7A3D897B" w:rsidR="00B632C6" w:rsidRPr="00A77ECC" w:rsidRDefault="00B632C6" w:rsidP="00A77ECC">
      <w:pPr>
        <w:spacing w:line="360" w:lineRule="auto"/>
        <w:ind w:firstLineChars="202" w:firstLine="424"/>
        <w:rPr>
          <w:rFonts w:ascii="Times New Roman" w:hAnsi="Times New Roman" w:cs="Times New Roman"/>
        </w:rPr>
      </w:pPr>
      <w:r w:rsidRPr="00A77ECC">
        <w:rPr>
          <w:rFonts w:ascii="Times New Roman" w:hAnsi="Times New Roman" w:cs="Times New Roman"/>
        </w:rPr>
        <w:t>cook</w:t>
      </w:r>
      <w:r w:rsidRPr="00A77ECC">
        <w:rPr>
          <w:rFonts w:ascii="Times New Roman" w:hAnsi="Times New Roman" w:cs="Times New Roman" w:hint="eastAsia"/>
        </w:rPr>
        <w:t>：</w:t>
      </w:r>
      <w:r w:rsidRPr="00A77ECC">
        <w:rPr>
          <w:rFonts w:ascii="Times New Roman" w:hAnsi="Times New Roman" w:cs="Times New Roman"/>
        </w:rPr>
        <w:t>[kʊk] v.</w:t>
      </w:r>
      <w:r w:rsidRPr="00A77ECC">
        <w:rPr>
          <w:rFonts w:ascii="Times New Roman" w:hAnsi="Times New Roman" w:cs="Times New Roman" w:hint="eastAsia"/>
        </w:rPr>
        <w:t>烹饪，煮，烧</w:t>
      </w:r>
      <w:r w:rsidRPr="00A77ECC">
        <w:rPr>
          <w:rFonts w:ascii="Times New Roman" w:hAnsi="Times New Roman" w:cs="Times New Roman"/>
        </w:rPr>
        <w:t>n.</w:t>
      </w:r>
      <w:r w:rsidRPr="00A77ECC">
        <w:rPr>
          <w:rFonts w:ascii="Times New Roman" w:hAnsi="Times New Roman" w:cs="Times New Roman" w:hint="eastAsia"/>
        </w:rPr>
        <w:t>烹饪者，厨师</w:t>
      </w:r>
      <w:r w:rsidR="00C21891">
        <w:rPr>
          <w:rFonts w:ascii="Times New Roman" w:hAnsi="Times New Roman" w:cs="Times New Roman" w:hint="eastAsia"/>
        </w:rPr>
        <w:t>；库克（姓氏）</w:t>
      </w:r>
    </w:p>
    <w:p w14:paraId="45AB4618" w14:textId="77777777" w:rsidR="00B632C6" w:rsidRPr="00A77ECC" w:rsidRDefault="00B632C6" w:rsidP="00A77ECC">
      <w:pPr>
        <w:spacing w:line="360" w:lineRule="auto"/>
        <w:ind w:firstLineChars="202" w:firstLine="424"/>
        <w:rPr>
          <w:rFonts w:ascii="Times New Roman" w:hAnsi="Times New Roman" w:cs="Times New Roman"/>
        </w:rPr>
      </w:pPr>
      <w:r w:rsidRPr="00A77ECC">
        <w:rPr>
          <w:rFonts w:ascii="Times New Roman" w:hAnsi="Times New Roman" w:cs="Times New Roman"/>
        </w:rPr>
        <w:t>cooker</w:t>
      </w:r>
      <w:r w:rsidRPr="00A77ECC">
        <w:rPr>
          <w:rFonts w:ascii="Times New Roman" w:hAnsi="Times New Roman" w:cs="Times New Roman" w:hint="eastAsia"/>
        </w:rPr>
        <w:t>：</w:t>
      </w:r>
      <w:r w:rsidRPr="00A77ECC">
        <w:rPr>
          <w:rFonts w:ascii="Times New Roman" w:hAnsi="Times New Roman" w:cs="Times New Roman"/>
        </w:rPr>
        <w:t>[kʊkə(r)] n.</w:t>
      </w:r>
      <w:r w:rsidRPr="00A77ECC">
        <w:rPr>
          <w:rFonts w:ascii="Times New Roman" w:hAnsi="Times New Roman" w:cs="Times New Roman" w:hint="eastAsia"/>
        </w:rPr>
        <w:t>厨灶</w:t>
      </w:r>
    </w:p>
    <w:p w14:paraId="19DC3C3B" w14:textId="2626C9F9" w:rsidR="00B632C6" w:rsidRPr="009B471E" w:rsidRDefault="00B632C6" w:rsidP="009B471E">
      <w:pPr>
        <w:spacing w:line="360" w:lineRule="auto"/>
        <w:ind w:firstLineChars="202" w:firstLine="424"/>
        <w:rPr>
          <w:rFonts w:ascii="Times New Roman" w:hAnsi="Times New Roman" w:cs="Times New Roman"/>
        </w:rPr>
      </w:pPr>
      <w:r w:rsidRPr="00A77ECC">
        <w:rPr>
          <w:rFonts w:ascii="Times New Roman" w:hAnsi="Times New Roman" w:cs="Times New Roman"/>
        </w:rPr>
        <w:t>kitchen</w:t>
      </w:r>
      <w:r w:rsidRPr="00A77ECC">
        <w:rPr>
          <w:rFonts w:ascii="Times New Roman" w:hAnsi="Times New Roman" w:cs="Times New Roman" w:hint="eastAsia"/>
        </w:rPr>
        <w:t>：</w:t>
      </w:r>
      <w:r w:rsidRPr="00A77ECC">
        <w:rPr>
          <w:rFonts w:ascii="Times New Roman" w:hAnsi="Times New Roman" w:cs="Times New Roman"/>
        </w:rPr>
        <w:t>[ˈkɪtʃɪn] n.</w:t>
      </w:r>
      <w:r w:rsidRPr="00A77ECC">
        <w:rPr>
          <w:rFonts w:ascii="Times New Roman" w:hAnsi="Times New Roman" w:cs="Times New Roman" w:hint="eastAsia"/>
        </w:rPr>
        <w:t>厨房</w:t>
      </w:r>
    </w:p>
    <w:p w14:paraId="30FF6945" w14:textId="615D94D7" w:rsidR="00B632C6" w:rsidRPr="003A5554" w:rsidRDefault="001D35D0"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toast</w:t>
      </w:r>
      <w:r>
        <w:rPr>
          <w:rFonts w:ascii="Times New Roman" w:eastAsia="宋体" w:hAnsi="Times New Roman" w:cs="Times New Roman" w:hint="eastAsia"/>
          <w:b w:val="0"/>
          <w:color w:val="000000" w:themeColor="text1"/>
          <w:sz w:val="21"/>
          <w:szCs w:val="21"/>
          <w:shd w:val="clear" w:color="auto" w:fill="FFFFFF"/>
        </w:rPr>
        <w:t>（敬酒）：</w:t>
      </w:r>
      <w:r w:rsidR="00B632C6" w:rsidRPr="003A5554">
        <w:rPr>
          <w:rFonts w:ascii="Times New Roman" w:eastAsia="宋体" w:hAnsi="Times New Roman" w:cs="Times New Roman"/>
          <w:b w:val="0"/>
          <w:color w:val="000000" w:themeColor="text1"/>
          <w:sz w:val="21"/>
          <w:szCs w:val="21"/>
          <w:shd w:val="clear" w:color="auto" w:fill="FFFFFF"/>
        </w:rPr>
        <w:t>葡萄酒中</w:t>
      </w:r>
      <w:r>
        <w:rPr>
          <w:rFonts w:ascii="Times New Roman" w:eastAsia="宋体" w:hAnsi="Times New Roman" w:cs="Times New Roman" w:hint="eastAsia"/>
          <w:b w:val="0"/>
          <w:color w:val="000000" w:themeColor="text1"/>
          <w:sz w:val="21"/>
          <w:szCs w:val="21"/>
          <w:shd w:val="clear" w:color="auto" w:fill="FFFFFF"/>
        </w:rPr>
        <w:t>的</w:t>
      </w:r>
      <w:r w:rsidR="00B632C6" w:rsidRPr="003A5554">
        <w:rPr>
          <w:rFonts w:ascii="Times New Roman" w:eastAsia="宋体" w:hAnsi="Times New Roman" w:cs="Times New Roman"/>
          <w:b w:val="0"/>
          <w:color w:val="000000" w:themeColor="text1"/>
          <w:sz w:val="21"/>
          <w:szCs w:val="21"/>
          <w:shd w:val="clear" w:color="auto" w:fill="FFFFFF"/>
        </w:rPr>
        <w:t>烤面包</w:t>
      </w:r>
      <w:r w:rsidR="00B632C6">
        <w:rPr>
          <w:rFonts w:ascii="Times New Roman" w:eastAsia="宋体" w:hAnsi="Times New Roman" w:cs="Times New Roman" w:hint="eastAsia"/>
          <w:b w:val="0"/>
          <w:color w:val="000000" w:themeColor="text1"/>
          <w:sz w:val="21"/>
          <w:szCs w:val="21"/>
          <w:shd w:val="clear" w:color="auto" w:fill="FFFFFF"/>
        </w:rPr>
        <w:t>片</w:t>
      </w:r>
    </w:p>
    <w:p w14:paraId="395C66CA" w14:textId="277DA736" w:rsidR="001D35D0" w:rsidRDefault="001D35D0" w:rsidP="00574B4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西方</w:t>
      </w:r>
      <w:r w:rsidR="00B632C6" w:rsidRPr="003A5554">
        <w:rPr>
          <w:rFonts w:ascii="Times New Roman" w:eastAsia="宋体" w:hAnsi="Times New Roman" w:cs="Times New Roman"/>
          <w:color w:val="000000" w:themeColor="text1"/>
          <w:szCs w:val="21"/>
        </w:rPr>
        <w:t>人喜欢喝葡萄酒，但</w:t>
      </w:r>
      <w:r>
        <w:rPr>
          <w:rFonts w:ascii="Times New Roman" w:eastAsia="宋体" w:hAnsi="Times New Roman" w:cs="Times New Roman" w:hint="eastAsia"/>
          <w:color w:val="000000" w:themeColor="text1"/>
          <w:szCs w:val="21"/>
        </w:rPr>
        <w:t>古代</w:t>
      </w:r>
      <w:r w:rsidR="00B632C6" w:rsidRPr="003A5554">
        <w:rPr>
          <w:rFonts w:ascii="Times New Roman" w:eastAsia="宋体" w:hAnsi="Times New Roman" w:cs="Times New Roman"/>
          <w:color w:val="000000" w:themeColor="text1"/>
          <w:szCs w:val="21"/>
        </w:rPr>
        <w:t>葡萄酒的味道远不如现在好喝。</w:t>
      </w:r>
      <w:r w:rsidR="00BD6993">
        <w:rPr>
          <w:rFonts w:ascii="Times New Roman" w:eastAsia="宋体" w:hAnsi="Times New Roman" w:cs="Times New Roman" w:hint="eastAsia"/>
          <w:color w:val="000000" w:themeColor="text1"/>
          <w:szCs w:val="21"/>
        </w:rPr>
        <w:t>为了提升葡萄酒的口感，</w:t>
      </w:r>
      <w:r w:rsidR="00E52430">
        <w:rPr>
          <w:rFonts w:ascii="Times New Roman" w:eastAsia="宋体" w:hAnsi="Times New Roman" w:cs="Times New Roman" w:hint="eastAsia"/>
          <w:color w:val="000000" w:themeColor="text1"/>
          <w:szCs w:val="21"/>
        </w:rPr>
        <w:t>古人</w:t>
      </w:r>
      <w:r w:rsidR="00B632C6" w:rsidRPr="003A5554">
        <w:rPr>
          <w:rFonts w:ascii="Times New Roman" w:eastAsia="宋体" w:hAnsi="Times New Roman" w:cs="Times New Roman"/>
          <w:color w:val="000000" w:themeColor="text1"/>
          <w:szCs w:val="21"/>
        </w:rPr>
        <w:t>往往会在葡萄酒中放一片烤面包</w:t>
      </w:r>
      <w:r>
        <w:rPr>
          <w:rFonts w:ascii="Times New Roman" w:eastAsia="宋体" w:hAnsi="Times New Roman" w:cs="Times New Roman" w:hint="eastAsia"/>
          <w:color w:val="000000" w:themeColor="text1"/>
          <w:szCs w:val="21"/>
        </w:rPr>
        <w:t>，</w:t>
      </w:r>
      <w:r w:rsidR="00BD6993">
        <w:rPr>
          <w:rFonts w:ascii="Times New Roman" w:eastAsia="宋体" w:hAnsi="Times New Roman" w:cs="Times New Roman" w:hint="eastAsia"/>
          <w:color w:val="000000" w:themeColor="text1"/>
          <w:szCs w:val="21"/>
        </w:rPr>
        <w:t>它</w:t>
      </w:r>
      <w:r w:rsidR="00B632C6" w:rsidRPr="003A5554">
        <w:rPr>
          <w:rFonts w:ascii="Times New Roman" w:eastAsia="宋体" w:hAnsi="Times New Roman" w:cs="Times New Roman"/>
          <w:color w:val="000000" w:themeColor="text1"/>
          <w:szCs w:val="21"/>
        </w:rPr>
        <w:t>可以吸收葡萄酒的酸味，使葡萄酒变得更加香醇</w:t>
      </w:r>
      <w:r w:rsidR="00A25CDA">
        <w:rPr>
          <w:rFonts w:ascii="Times New Roman" w:eastAsia="宋体" w:hAnsi="Times New Roman" w:cs="Times New Roman" w:hint="eastAsia"/>
          <w:color w:val="000000" w:themeColor="text1"/>
          <w:szCs w:val="21"/>
        </w:rPr>
        <w:t>。</w:t>
      </w:r>
    </w:p>
    <w:p w14:paraId="3C6187CD" w14:textId="52B4E8A6" w:rsidR="001D35D0" w:rsidRDefault="00A25CDA" w:rsidP="00574B4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西方宴会上，</w:t>
      </w:r>
      <w:r w:rsidR="00B632C6" w:rsidRPr="003A5554">
        <w:rPr>
          <w:rFonts w:ascii="Times New Roman" w:eastAsia="宋体" w:hAnsi="Times New Roman" w:cs="Times New Roman"/>
          <w:color w:val="000000" w:themeColor="text1"/>
          <w:szCs w:val="21"/>
        </w:rPr>
        <w:t>人们在向</w:t>
      </w:r>
      <w:r>
        <w:rPr>
          <w:rFonts w:ascii="Times New Roman" w:eastAsia="宋体" w:hAnsi="Times New Roman" w:cs="Times New Roman" w:hint="eastAsia"/>
          <w:color w:val="000000" w:themeColor="text1"/>
          <w:szCs w:val="21"/>
        </w:rPr>
        <w:t>杰出人物</w:t>
      </w:r>
      <w:r w:rsidR="00B632C6" w:rsidRPr="003A5554">
        <w:rPr>
          <w:rFonts w:ascii="Times New Roman" w:eastAsia="宋体" w:hAnsi="Times New Roman" w:cs="Times New Roman"/>
          <w:color w:val="000000" w:themeColor="text1"/>
          <w:szCs w:val="21"/>
        </w:rPr>
        <w:t>敬酒时，往往会把对方</w:t>
      </w:r>
      <w:r w:rsidR="00BD6993">
        <w:rPr>
          <w:rFonts w:ascii="Times New Roman" w:eastAsia="宋体" w:hAnsi="Times New Roman" w:cs="Times New Roman" w:hint="eastAsia"/>
          <w:color w:val="000000" w:themeColor="text1"/>
          <w:szCs w:val="21"/>
        </w:rPr>
        <w:t>赞誉为</w:t>
      </w:r>
      <w:r w:rsidR="00B632C6" w:rsidRPr="003A5554">
        <w:rPr>
          <w:rFonts w:ascii="Times New Roman" w:eastAsia="宋体" w:hAnsi="Times New Roman" w:cs="Times New Roman"/>
          <w:color w:val="000000" w:themeColor="text1"/>
          <w:szCs w:val="21"/>
        </w:rPr>
        <w:t>葡萄酒中的</w:t>
      </w:r>
      <w:r w:rsidR="001D35D0">
        <w:rPr>
          <w:rFonts w:ascii="Times New Roman" w:eastAsia="宋体" w:hAnsi="Times New Roman" w:cs="Times New Roman" w:hint="eastAsia"/>
          <w:color w:val="000000" w:themeColor="text1"/>
          <w:szCs w:val="21"/>
        </w:rPr>
        <w:t>烤面包片</w:t>
      </w:r>
      <w:r>
        <w:rPr>
          <w:rFonts w:ascii="Times New Roman" w:eastAsia="宋体" w:hAnsi="Times New Roman" w:cs="Times New Roman" w:hint="eastAsia"/>
          <w:color w:val="000000" w:themeColor="text1"/>
          <w:szCs w:val="21"/>
        </w:rPr>
        <w:t>，意思是此人能为宴会增色，就像烤面包片</w:t>
      </w:r>
      <w:r w:rsidR="00BD6993">
        <w:rPr>
          <w:rFonts w:ascii="Times New Roman" w:eastAsia="宋体" w:hAnsi="Times New Roman" w:cs="Times New Roman" w:hint="eastAsia"/>
          <w:color w:val="000000" w:themeColor="text1"/>
          <w:szCs w:val="21"/>
        </w:rPr>
        <w:t>能为</w:t>
      </w:r>
      <w:r>
        <w:rPr>
          <w:rFonts w:ascii="Times New Roman" w:eastAsia="宋体" w:hAnsi="Times New Roman" w:cs="Times New Roman" w:hint="eastAsia"/>
          <w:color w:val="000000" w:themeColor="text1"/>
          <w:szCs w:val="21"/>
        </w:rPr>
        <w:t>葡萄酒增添风味</w:t>
      </w:r>
      <w:r w:rsidR="00B632C6" w:rsidRPr="003A5554">
        <w:rPr>
          <w:rFonts w:ascii="Times New Roman" w:eastAsia="宋体" w:hAnsi="Times New Roman" w:cs="Times New Roman"/>
          <w:color w:val="000000" w:themeColor="text1"/>
          <w:szCs w:val="21"/>
        </w:rPr>
        <w:t>。久而久之，</w:t>
      </w:r>
      <w:r w:rsidR="001D35D0">
        <w:rPr>
          <w:rFonts w:ascii="Times New Roman" w:eastAsia="宋体" w:hAnsi="Times New Roman" w:cs="Times New Roman" w:hint="eastAsia"/>
          <w:color w:val="000000" w:themeColor="text1"/>
          <w:szCs w:val="21"/>
        </w:rPr>
        <w:t>原本表示“烤面包片”的单词</w:t>
      </w:r>
      <w:r w:rsidR="00B632C6" w:rsidRPr="003A5554">
        <w:rPr>
          <w:rFonts w:ascii="Times New Roman" w:eastAsia="宋体" w:hAnsi="Times New Roman" w:cs="Times New Roman"/>
          <w:color w:val="000000" w:themeColor="text1"/>
          <w:szCs w:val="21"/>
        </w:rPr>
        <w:t>toast</w:t>
      </w:r>
      <w:r w:rsidR="00B632C6" w:rsidRPr="003A5554">
        <w:rPr>
          <w:rFonts w:ascii="Times New Roman" w:eastAsia="宋体" w:hAnsi="Times New Roman" w:cs="Times New Roman"/>
          <w:color w:val="000000" w:themeColor="text1"/>
          <w:szCs w:val="21"/>
        </w:rPr>
        <w:t>就用来比喻杰出的、广受赞誉的人</w:t>
      </w:r>
      <w:r>
        <w:rPr>
          <w:rFonts w:ascii="Times New Roman" w:eastAsia="宋体" w:hAnsi="Times New Roman" w:cs="Times New Roman" w:hint="eastAsia"/>
          <w:color w:val="000000" w:themeColor="text1"/>
          <w:szCs w:val="21"/>
        </w:rPr>
        <w:t>，比如：</w:t>
      </w:r>
      <w:r>
        <w:rPr>
          <w:rFonts w:ascii="Times New Roman" w:eastAsia="宋体" w:hAnsi="Times New Roman" w:cs="Times New Roman" w:hint="eastAsia"/>
          <w:color w:val="000000" w:themeColor="text1"/>
          <w:szCs w:val="21"/>
        </w:rPr>
        <w:t xml:space="preserve">He was the toast of the baseball world. </w:t>
      </w:r>
      <w:r>
        <w:rPr>
          <w:rFonts w:ascii="Times New Roman" w:eastAsia="宋体" w:hAnsi="Times New Roman" w:cs="Times New Roman" w:hint="eastAsia"/>
          <w:color w:val="000000" w:themeColor="text1"/>
          <w:szCs w:val="21"/>
        </w:rPr>
        <w:t>他是棒球界广受赞誉的人。</w:t>
      </w:r>
    </w:p>
    <w:p w14:paraId="2A3C0587" w14:textId="77FD29F4" w:rsidR="00BD6993" w:rsidRDefault="00BD6993" w:rsidP="00BD699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后来，</w:t>
      </w:r>
      <w:r>
        <w:rPr>
          <w:rFonts w:ascii="Times New Roman" w:eastAsia="宋体" w:hAnsi="Times New Roman" w:cs="Times New Roman" w:hint="eastAsia"/>
          <w:color w:val="000000" w:themeColor="text1"/>
          <w:szCs w:val="21"/>
        </w:rPr>
        <w:t>toast</w:t>
      </w:r>
      <w:r>
        <w:rPr>
          <w:rFonts w:ascii="Times New Roman" w:eastAsia="宋体" w:hAnsi="Times New Roman" w:cs="Times New Roman" w:hint="eastAsia"/>
          <w:color w:val="000000" w:themeColor="text1"/>
          <w:szCs w:val="21"/>
        </w:rPr>
        <w:t>的含义进一步引申，还可以表示在宴会上向某人敬酒、</w:t>
      </w:r>
      <w:r w:rsidR="00BA5E0C">
        <w:rPr>
          <w:rFonts w:ascii="Times New Roman" w:eastAsia="宋体" w:hAnsi="Times New Roman" w:cs="Times New Roman" w:hint="eastAsia"/>
          <w:color w:val="000000" w:themeColor="text1"/>
          <w:szCs w:val="21"/>
        </w:rPr>
        <w:t>举杯祝福</w:t>
      </w:r>
      <w:r>
        <w:rPr>
          <w:rFonts w:ascii="Times New Roman" w:eastAsia="宋体" w:hAnsi="Times New Roman" w:cs="Times New Roman" w:hint="eastAsia"/>
          <w:color w:val="000000" w:themeColor="text1"/>
          <w:szCs w:val="21"/>
        </w:rPr>
        <w:t>这个行为本身，比如：</w:t>
      </w:r>
      <w:r w:rsidRPr="00BD6993">
        <w:rPr>
          <w:rFonts w:ascii="Times New Roman" w:eastAsia="宋体" w:hAnsi="Times New Roman" w:cs="Times New Roman"/>
          <w:color w:val="000000" w:themeColor="text1"/>
          <w:szCs w:val="21"/>
        </w:rPr>
        <w:t>Eleanor and I drank a toast to the bride and groom.</w:t>
      </w:r>
      <w:r w:rsidRPr="00BD6993">
        <w:rPr>
          <w:rFonts w:ascii="Times New Roman" w:eastAsia="宋体" w:hAnsi="Times New Roman" w:cs="Times New Roman" w:hint="eastAsia"/>
          <w:color w:val="000000" w:themeColor="text1"/>
          <w:szCs w:val="21"/>
        </w:rPr>
        <w:t> </w:t>
      </w:r>
      <w:r w:rsidRPr="00BD6993">
        <w:rPr>
          <w:rFonts w:ascii="Times New Roman" w:eastAsia="宋体" w:hAnsi="Times New Roman" w:cs="Times New Roman" w:hint="eastAsia"/>
          <w:color w:val="000000" w:themeColor="text1"/>
          <w:szCs w:val="21"/>
        </w:rPr>
        <w:t>埃莉诺和我给新郎和新娘敬了酒。</w:t>
      </w:r>
      <w:r>
        <w:rPr>
          <w:rFonts w:ascii="Times New Roman" w:eastAsia="宋体" w:hAnsi="Times New Roman" w:cs="Times New Roman" w:hint="eastAsia"/>
          <w:color w:val="000000" w:themeColor="text1"/>
          <w:szCs w:val="21"/>
        </w:rPr>
        <w:t xml:space="preserve">He </w:t>
      </w:r>
      <w:r w:rsidRPr="00BD6993">
        <w:rPr>
          <w:rFonts w:ascii="Times New Roman" w:eastAsia="宋体" w:hAnsi="Times New Roman" w:cs="Times New Roman"/>
          <w:color w:val="000000" w:themeColor="text1"/>
          <w:szCs w:val="21"/>
        </w:rPr>
        <w:t>propose</w:t>
      </w:r>
      <w:r>
        <w:rPr>
          <w:rFonts w:ascii="Times New Roman" w:eastAsia="宋体" w:hAnsi="Times New Roman" w:cs="Times New Roman" w:hint="eastAsia"/>
          <w:color w:val="000000" w:themeColor="text1"/>
          <w:szCs w:val="21"/>
        </w:rPr>
        <w:t>d</w:t>
      </w:r>
      <w:r w:rsidRPr="00BD6993">
        <w:rPr>
          <w:rFonts w:ascii="Times New Roman" w:eastAsia="宋体" w:hAnsi="Times New Roman" w:cs="Times New Roman"/>
          <w:color w:val="000000" w:themeColor="text1"/>
          <w:szCs w:val="21"/>
        </w:rPr>
        <w:t xml:space="preserve"> a toast to the newlyweds</w:t>
      </w:r>
      <w:r w:rsidR="00A93D3B">
        <w:rPr>
          <w:rFonts w:ascii="Times New Roman" w:eastAsia="宋体" w:hAnsi="Times New Roman" w:cs="Times New Roman" w:hint="eastAsia"/>
          <w:color w:val="000000" w:themeColor="text1"/>
          <w:szCs w:val="21"/>
        </w:rPr>
        <w:t xml:space="preserve">. </w:t>
      </w:r>
      <w:r>
        <w:rPr>
          <w:rFonts w:ascii="Times New Roman" w:eastAsia="宋体" w:hAnsi="Times New Roman" w:cs="Times New Roman" w:hint="eastAsia"/>
          <w:color w:val="000000" w:themeColor="text1"/>
          <w:szCs w:val="21"/>
        </w:rPr>
        <w:t>他提议</w:t>
      </w:r>
      <w:r w:rsidRPr="00BD6993">
        <w:rPr>
          <w:rFonts w:ascii="Times New Roman" w:eastAsia="宋体" w:hAnsi="Times New Roman" w:cs="Times New Roman" w:hint="eastAsia"/>
          <w:color w:val="000000" w:themeColor="text1"/>
          <w:szCs w:val="21"/>
        </w:rPr>
        <w:t>为新婚夫妇举杯祝福</w:t>
      </w:r>
      <w:r w:rsidR="00A93D3B">
        <w:rPr>
          <w:rFonts w:ascii="Times New Roman" w:eastAsia="宋体" w:hAnsi="Times New Roman" w:cs="Times New Roman" w:hint="eastAsia"/>
          <w:color w:val="000000" w:themeColor="text1"/>
          <w:szCs w:val="21"/>
        </w:rPr>
        <w:t>。</w:t>
      </w:r>
    </w:p>
    <w:p w14:paraId="3FB42607" w14:textId="3C34D4D3" w:rsidR="00B632C6" w:rsidRPr="003A5554" w:rsidRDefault="00BD6993" w:rsidP="00BD699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toast</w:t>
      </w:r>
      <w:r w:rsidR="00B632C6" w:rsidRPr="003A5554">
        <w:rPr>
          <w:rFonts w:ascii="Times New Roman" w:eastAsia="宋体" w:hAnsi="Times New Roman" w:cs="Times New Roman"/>
          <w:color w:val="000000" w:themeColor="text1"/>
          <w:szCs w:val="21"/>
        </w:rPr>
        <w:t>还可以用作动词，表示</w:t>
      </w:r>
      <w:r w:rsidR="00B632C6" w:rsidRPr="00832776">
        <w:rPr>
          <w:rFonts w:asciiTheme="minorEastAsia" w:eastAsia="宋体" w:hAnsiTheme="minorEastAsia" w:cs="Times New Roman"/>
          <w:color w:val="000000" w:themeColor="text1"/>
          <w:szCs w:val="21"/>
        </w:rPr>
        <w:t>“</w:t>
      </w:r>
      <w:r>
        <w:rPr>
          <w:rFonts w:ascii="Times New Roman" w:eastAsia="宋体" w:hAnsi="Times New Roman" w:cs="Times New Roman" w:hint="eastAsia"/>
          <w:color w:val="000000" w:themeColor="text1"/>
          <w:szCs w:val="21"/>
        </w:rPr>
        <w:t>为某人或某事举杯祝福</w:t>
      </w:r>
      <w:r w:rsidR="00B632C6" w:rsidRPr="00832776">
        <w:rPr>
          <w:rFonts w:asciiTheme="minorEastAsia" w:eastAsia="宋体" w:hAnsiTheme="minorEastAsia" w:cs="Times New Roman"/>
          <w:color w:val="000000" w:themeColor="text1"/>
          <w:szCs w:val="21"/>
        </w:rPr>
        <w:t>”</w:t>
      </w:r>
      <w:r>
        <w:rPr>
          <w:rFonts w:ascii="Times New Roman" w:eastAsia="宋体" w:hAnsi="Times New Roman" w:cs="Times New Roman" w:hint="eastAsia"/>
          <w:color w:val="000000" w:themeColor="text1"/>
          <w:szCs w:val="21"/>
        </w:rPr>
        <w:t>，比如：</w:t>
      </w:r>
      <w:r w:rsidRPr="00BD6993">
        <w:rPr>
          <w:rFonts w:ascii="Times New Roman" w:eastAsia="宋体" w:hAnsi="Times New Roman" w:cs="Times New Roman"/>
          <w:color w:val="000000" w:themeColor="text1"/>
          <w:szCs w:val="21"/>
        </w:rPr>
        <w:t>We all toasted his health.</w:t>
      </w:r>
      <w:r w:rsidRPr="00BD6993">
        <w:rPr>
          <w:rFonts w:ascii="Times New Roman" w:eastAsia="宋体" w:hAnsi="Times New Roman" w:cs="Times New Roman" w:hint="eastAsia"/>
          <w:color w:val="000000" w:themeColor="text1"/>
          <w:szCs w:val="21"/>
        </w:rPr>
        <w:t> </w:t>
      </w:r>
      <w:r w:rsidRPr="00BD6993">
        <w:rPr>
          <w:rFonts w:ascii="Times New Roman" w:eastAsia="宋体" w:hAnsi="Times New Roman" w:cs="Times New Roman" w:hint="eastAsia"/>
          <w:color w:val="000000" w:themeColor="text1"/>
          <w:szCs w:val="21"/>
        </w:rPr>
        <w:t>我</w:t>
      </w:r>
      <w:r w:rsidRPr="00BD6993">
        <w:rPr>
          <w:rFonts w:ascii="Times New Roman" w:eastAsia="宋体" w:hAnsi="Times New Roman" w:cs="Times New Roman" w:hint="eastAsia"/>
          <w:color w:val="000000" w:themeColor="text1"/>
          <w:szCs w:val="21"/>
        </w:rPr>
        <w:lastRenderedPageBreak/>
        <w:t>们大家为他的健康举杯</w:t>
      </w:r>
      <w:r>
        <w:rPr>
          <w:rFonts w:ascii="Times New Roman" w:eastAsia="宋体" w:hAnsi="Times New Roman" w:cs="Times New Roman" w:hint="eastAsia"/>
          <w:color w:val="000000" w:themeColor="text1"/>
          <w:szCs w:val="21"/>
        </w:rPr>
        <w:t>祝福</w:t>
      </w:r>
      <w:r w:rsidRPr="00BD6993">
        <w:rPr>
          <w:rFonts w:ascii="Times New Roman" w:eastAsia="宋体" w:hAnsi="Times New Roman" w:cs="Times New Roman" w:hint="eastAsia"/>
          <w:color w:val="000000" w:themeColor="text1"/>
          <w:szCs w:val="21"/>
        </w:rPr>
        <w:t>。</w:t>
      </w:r>
    </w:p>
    <w:p w14:paraId="7D23B7D3" w14:textId="6D44ACB8" w:rsidR="00B632C6" w:rsidRPr="003A5554" w:rsidRDefault="00B632C6" w:rsidP="00574B47">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敬酒这种习俗无论中外都很流行。在西方宴会上还</w:t>
      </w:r>
      <w:r w:rsidR="00BA5E0C">
        <w:rPr>
          <w:rFonts w:ascii="Times New Roman" w:eastAsia="宋体" w:hAnsi="Times New Roman" w:cs="Times New Roman" w:hint="eastAsia"/>
          <w:color w:val="000000" w:themeColor="text1"/>
          <w:szCs w:val="21"/>
        </w:rPr>
        <w:t>有</w:t>
      </w:r>
      <w:r w:rsidRPr="003A5554">
        <w:rPr>
          <w:rFonts w:ascii="Times New Roman" w:eastAsia="宋体" w:hAnsi="Times New Roman" w:cs="Times New Roman"/>
          <w:color w:val="000000" w:themeColor="text1"/>
          <w:szCs w:val="21"/>
        </w:rPr>
        <w:t>专门的</w:t>
      </w:r>
      <w:r w:rsidRPr="003A5554">
        <w:rPr>
          <w:rFonts w:ascii="Times New Roman" w:eastAsia="宋体" w:hAnsi="Times New Roman" w:cs="Times New Roman"/>
          <w:color w:val="000000" w:themeColor="text1"/>
          <w:szCs w:val="21"/>
        </w:rPr>
        <w:t>toastmaster</w:t>
      </w:r>
      <w:r w:rsidR="00BA5E0C">
        <w:rPr>
          <w:rFonts w:ascii="Times New Roman" w:eastAsia="宋体" w:hAnsi="Times New Roman" w:cs="Times New Roman" w:hint="eastAsia"/>
          <w:color w:val="000000" w:themeColor="text1"/>
          <w:szCs w:val="21"/>
        </w:rPr>
        <w:t>（祝酒大师）</w:t>
      </w:r>
      <w:r w:rsidRPr="003A5554">
        <w:rPr>
          <w:rFonts w:ascii="Times New Roman" w:eastAsia="宋体" w:hAnsi="Times New Roman" w:cs="Times New Roman"/>
          <w:color w:val="000000" w:themeColor="text1"/>
          <w:szCs w:val="21"/>
        </w:rPr>
        <w:t>，</w:t>
      </w:r>
      <w:r w:rsidR="00BA5E0C">
        <w:rPr>
          <w:rFonts w:ascii="Times New Roman" w:eastAsia="宋体" w:hAnsi="Times New Roman" w:cs="Times New Roman" w:hint="eastAsia"/>
          <w:color w:val="000000" w:themeColor="text1"/>
          <w:szCs w:val="21"/>
        </w:rPr>
        <w:t>他</w:t>
      </w:r>
      <w:r w:rsidRPr="003A5554">
        <w:rPr>
          <w:rFonts w:ascii="Times New Roman" w:eastAsia="宋体" w:hAnsi="Times New Roman" w:cs="Times New Roman"/>
          <w:color w:val="000000" w:themeColor="text1"/>
          <w:szCs w:val="21"/>
        </w:rPr>
        <w:t>相当于宴会</w:t>
      </w:r>
      <w:r w:rsidR="00E52430">
        <w:rPr>
          <w:rFonts w:ascii="Times New Roman" w:eastAsia="宋体" w:hAnsi="Times New Roman" w:cs="Times New Roman" w:hint="eastAsia"/>
          <w:color w:val="000000" w:themeColor="text1"/>
          <w:szCs w:val="21"/>
        </w:rPr>
        <w:t>的</w:t>
      </w:r>
      <w:r w:rsidRPr="003A5554">
        <w:rPr>
          <w:rFonts w:ascii="Times New Roman" w:eastAsia="宋体" w:hAnsi="Times New Roman" w:cs="Times New Roman"/>
          <w:color w:val="000000" w:themeColor="text1"/>
          <w:szCs w:val="21"/>
        </w:rPr>
        <w:t>主持人</w:t>
      </w:r>
      <w:r w:rsidR="00E52430">
        <w:rPr>
          <w:rFonts w:ascii="Times New Roman" w:eastAsia="宋体" w:hAnsi="Times New Roman" w:cs="Times New Roman" w:hint="eastAsia"/>
          <w:color w:val="000000" w:themeColor="text1"/>
          <w:szCs w:val="21"/>
        </w:rPr>
        <w:t>，主要</w:t>
      </w:r>
      <w:r w:rsidRPr="003A5554">
        <w:rPr>
          <w:rFonts w:ascii="Times New Roman" w:eastAsia="宋体" w:hAnsi="Times New Roman" w:cs="Times New Roman"/>
          <w:color w:val="000000" w:themeColor="text1"/>
          <w:szCs w:val="21"/>
        </w:rPr>
        <w:t>职责就是</w:t>
      </w:r>
      <w:r w:rsidR="00BA5E0C">
        <w:rPr>
          <w:rFonts w:ascii="Times New Roman" w:eastAsia="宋体" w:hAnsi="Times New Roman" w:cs="Times New Roman" w:hint="eastAsia"/>
          <w:color w:val="000000" w:themeColor="text1"/>
          <w:szCs w:val="21"/>
        </w:rPr>
        <w:t>发表祝酒词，</w:t>
      </w:r>
      <w:r w:rsidRPr="003A5554">
        <w:rPr>
          <w:rFonts w:ascii="Times New Roman" w:eastAsia="宋体" w:hAnsi="Times New Roman" w:cs="Times New Roman"/>
          <w:color w:val="000000" w:themeColor="text1"/>
          <w:szCs w:val="21"/>
        </w:rPr>
        <w:t>组织敬酒活动。</w:t>
      </w:r>
    </w:p>
    <w:p w14:paraId="5E501F53" w14:textId="506285E0" w:rsidR="00B632C6" w:rsidRDefault="00B632C6" w:rsidP="00574B47">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toast</w:t>
      </w:r>
      <w:r w:rsidRPr="003A5554">
        <w:rPr>
          <w:rFonts w:ascii="Times New Roman" w:eastAsia="宋体" w:hAnsi="Times New Roman" w:cs="Times New Roman"/>
          <w:color w:val="000000" w:themeColor="text1"/>
          <w:szCs w:val="21"/>
        </w:rPr>
        <w:t>：</w:t>
      </w:r>
      <w:r w:rsidR="00BA5E0C">
        <w:rPr>
          <w:rFonts w:ascii="Times New Roman" w:eastAsia="宋体" w:hAnsi="Times New Roman" w:cs="Times New Roman" w:hint="eastAsia"/>
          <w:color w:val="000000" w:themeColor="text1"/>
          <w:szCs w:val="21"/>
        </w:rPr>
        <w:t>[</w:t>
      </w:r>
      <w:r w:rsidR="00BA5E0C" w:rsidRPr="00BA5E0C">
        <w:rPr>
          <w:rFonts w:ascii="Times New Roman" w:eastAsia="宋体" w:hAnsi="Times New Roman" w:cs="Times New Roman"/>
          <w:color w:val="000000" w:themeColor="text1"/>
          <w:szCs w:val="21"/>
        </w:rPr>
        <w:t>təʊst</w:t>
      </w:r>
      <w:r w:rsidR="00BA5E0C">
        <w:rPr>
          <w:rFonts w:ascii="Times New Roman" w:eastAsia="宋体" w:hAnsi="Times New Roman" w:cs="Times New Roman" w:hint="eastAsia"/>
          <w:color w:val="000000" w:themeColor="text1"/>
          <w:szCs w:val="21"/>
        </w:rPr>
        <w:t xml:space="preserve">]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烤面包</w:t>
      </w:r>
      <w:r w:rsidR="00BA5E0C">
        <w:rPr>
          <w:rFonts w:ascii="Times New Roman" w:eastAsia="宋体" w:hAnsi="Times New Roman" w:cs="Times New Roman" w:hint="eastAsia"/>
          <w:color w:val="000000" w:themeColor="text1"/>
          <w:szCs w:val="21"/>
        </w:rPr>
        <w:t>，吐司；</w:t>
      </w:r>
      <w:r w:rsidRPr="003A5554">
        <w:rPr>
          <w:rFonts w:ascii="Times New Roman" w:eastAsia="宋体" w:hAnsi="Times New Roman" w:cs="Times New Roman"/>
          <w:color w:val="000000" w:themeColor="text1"/>
          <w:szCs w:val="21"/>
        </w:rPr>
        <w:t>敬酒，</w:t>
      </w:r>
      <w:r w:rsidR="00BA5E0C">
        <w:rPr>
          <w:rFonts w:ascii="Times New Roman" w:eastAsia="宋体" w:hAnsi="Times New Roman" w:cs="Times New Roman" w:hint="eastAsia"/>
          <w:color w:val="000000" w:themeColor="text1"/>
          <w:szCs w:val="21"/>
        </w:rPr>
        <w:t>举杯祝福；</w:t>
      </w:r>
      <w:r w:rsidRPr="003A5554">
        <w:rPr>
          <w:rFonts w:ascii="Times New Roman" w:eastAsia="宋体" w:hAnsi="Times New Roman" w:cs="Times New Roman"/>
          <w:color w:val="000000" w:themeColor="text1"/>
          <w:szCs w:val="21"/>
        </w:rPr>
        <w:t>接受敬酒的人，广受赞誉的人</w:t>
      </w:r>
      <w:r w:rsidRPr="003A5554">
        <w:rPr>
          <w:rFonts w:ascii="Times New Roman" w:eastAsia="宋体" w:hAnsi="Times New Roman" w:cs="Times New Roman"/>
          <w:color w:val="000000" w:themeColor="text1"/>
          <w:szCs w:val="21"/>
        </w:rPr>
        <w:t>v</w:t>
      </w:r>
      <w:r w:rsidR="00BA5E0C">
        <w:rPr>
          <w:rFonts w:ascii="Times New Roman" w:eastAsia="宋体" w:hAnsi="Times New Roman" w:cs="Times New Roman" w:hint="eastAsia"/>
          <w:color w:val="000000" w:themeColor="text1"/>
          <w:szCs w:val="21"/>
        </w:rPr>
        <w:t>t</w:t>
      </w:r>
      <w:r w:rsidRPr="003A5554">
        <w:rPr>
          <w:rFonts w:ascii="Times New Roman" w:eastAsia="宋体" w:hAnsi="Times New Roman" w:cs="Times New Roman"/>
          <w:color w:val="000000" w:themeColor="text1"/>
          <w:szCs w:val="21"/>
        </w:rPr>
        <w:t>.</w:t>
      </w:r>
      <w:r w:rsidR="00BA5E0C">
        <w:rPr>
          <w:rFonts w:ascii="Times New Roman" w:eastAsia="宋体" w:hAnsi="Times New Roman" w:cs="Times New Roman" w:hint="eastAsia"/>
          <w:color w:val="000000" w:themeColor="text1"/>
          <w:szCs w:val="21"/>
        </w:rPr>
        <w:t>烤，使……暖和；</w:t>
      </w:r>
      <w:r w:rsidRPr="003A5554">
        <w:rPr>
          <w:rFonts w:ascii="Times New Roman" w:eastAsia="宋体" w:hAnsi="Times New Roman" w:cs="Times New Roman"/>
          <w:color w:val="000000" w:themeColor="text1"/>
          <w:szCs w:val="21"/>
        </w:rPr>
        <w:t>向</w:t>
      </w:r>
      <w:r w:rsidR="00BA5E0C">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敬酒，为</w:t>
      </w:r>
      <w:r w:rsidR="00BA5E0C">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干杯</w:t>
      </w:r>
    </w:p>
    <w:p w14:paraId="42CE8ECA" w14:textId="6D22022F" w:rsidR="00B632C6" w:rsidRPr="003A5554" w:rsidRDefault="00B632C6" w:rsidP="00574B47">
      <w:pPr>
        <w:spacing w:line="360" w:lineRule="auto"/>
        <w:ind w:firstLineChars="201" w:firstLine="422"/>
        <w:rPr>
          <w:rFonts w:ascii="Times New Roman" w:eastAsia="宋体" w:hAnsi="Times New Roman" w:cs="Times New Roman"/>
          <w:color w:val="000000" w:themeColor="text1"/>
          <w:szCs w:val="21"/>
        </w:rPr>
      </w:pPr>
      <w:r w:rsidRPr="005979D5">
        <w:rPr>
          <w:rFonts w:ascii="Times New Roman" w:eastAsia="宋体" w:hAnsi="Times New Roman" w:cs="Times New Roman"/>
          <w:color w:val="000000" w:themeColor="text1"/>
          <w:szCs w:val="21"/>
        </w:rPr>
        <w:t>toaster</w:t>
      </w:r>
      <w:r>
        <w:rPr>
          <w:rFonts w:ascii="Times New Roman" w:eastAsia="宋体" w:hAnsi="Times New Roman" w:cs="Times New Roman" w:hint="eastAsia"/>
          <w:color w:val="000000" w:themeColor="text1"/>
          <w:szCs w:val="21"/>
        </w:rPr>
        <w:t>：</w:t>
      </w:r>
      <w:r w:rsidRPr="005979D5">
        <w:rPr>
          <w:rFonts w:ascii="Times New Roman" w:eastAsia="宋体" w:hAnsi="Times New Roman" w:cs="Times New Roman"/>
          <w:color w:val="000000" w:themeColor="text1"/>
          <w:szCs w:val="21"/>
        </w:rPr>
        <w:t>[</w:t>
      </w:r>
      <w:r w:rsidR="00BA5E0C" w:rsidRPr="00BA5E0C">
        <w:rPr>
          <w:rFonts w:ascii="Times New Roman" w:eastAsia="宋体" w:hAnsi="Times New Roman" w:cs="Times New Roman"/>
          <w:color w:val="000000" w:themeColor="text1"/>
          <w:szCs w:val="21"/>
        </w:rPr>
        <w:t>ˈtəʊstə(r)</w:t>
      </w:r>
      <w:r w:rsidRPr="005979D5">
        <w:rPr>
          <w:rFonts w:ascii="Times New Roman" w:eastAsia="宋体" w:hAnsi="Times New Roman" w:cs="Times New Roman"/>
          <w:color w:val="000000" w:themeColor="text1"/>
          <w:szCs w:val="21"/>
        </w:rPr>
        <w:t xml:space="preserve">] </w:t>
      </w:r>
      <w:r w:rsidRPr="005979D5">
        <w:rPr>
          <w:rFonts w:ascii="Times New Roman" w:eastAsia="宋体" w:hAnsi="Times New Roman" w:cs="Times New Roman" w:hint="eastAsia"/>
          <w:color w:val="000000" w:themeColor="text1"/>
          <w:szCs w:val="21"/>
        </w:rPr>
        <w:t>n.</w:t>
      </w:r>
      <w:r w:rsidRPr="005979D5">
        <w:rPr>
          <w:rFonts w:ascii="Times New Roman" w:eastAsia="宋体" w:hAnsi="Times New Roman" w:cs="Times New Roman" w:hint="eastAsia"/>
          <w:color w:val="000000" w:themeColor="text1"/>
          <w:szCs w:val="21"/>
        </w:rPr>
        <w:t>烤面包</w:t>
      </w:r>
      <w:r w:rsidR="00BA5E0C">
        <w:rPr>
          <w:rFonts w:ascii="Times New Roman" w:eastAsia="宋体" w:hAnsi="Times New Roman" w:cs="Times New Roman" w:hint="eastAsia"/>
          <w:color w:val="000000" w:themeColor="text1"/>
          <w:szCs w:val="21"/>
        </w:rPr>
        <w:t>机</w:t>
      </w:r>
    </w:p>
    <w:p w14:paraId="0948BAD8" w14:textId="7C87D1D3" w:rsidR="00B632C6" w:rsidRPr="003A5554" w:rsidRDefault="00B632C6" w:rsidP="00574B47">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toastmaster</w:t>
      </w:r>
      <w:r w:rsidRPr="003A5554">
        <w:rPr>
          <w:rFonts w:ascii="Times New Roman" w:eastAsia="宋体" w:hAnsi="Times New Roman" w:cs="Times New Roman"/>
          <w:color w:val="000000" w:themeColor="text1"/>
          <w:szCs w:val="21"/>
        </w:rPr>
        <w:t>：</w:t>
      </w:r>
      <w:r w:rsidR="00E52430">
        <w:rPr>
          <w:rFonts w:ascii="Times New Roman" w:eastAsia="宋体" w:hAnsi="Times New Roman" w:cs="Times New Roman" w:hint="eastAsia"/>
          <w:color w:val="000000" w:themeColor="text1"/>
          <w:szCs w:val="21"/>
        </w:rPr>
        <w:t>[</w:t>
      </w:r>
      <w:r w:rsidR="00E52430" w:rsidRPr="00E52430">
        <w:rPr>
          <w:rFonts w:ascii="Times New Roman" w:eastAsia="宋体" w:hAnsi="Times New Roman" w:cs="Times New Roman"/>
          <w:color w:val="000000" w:themeColor="text1"/>
          <w:szCs w:val="21"/>
        </w:rPr>
        <w:t>ˈtəʊstm</w:t>
      </w:r>
      <w:r w:rsidR="00E52430" w:rsidRPr="00E52430">
        <w:rPr>
          <w:rFonts w:ascii="Times New Roman" w:eastAsia="宋体" w:hAnsi="Times New Roman" w:cs="Times New Roman" w:hint="eastAsia"/>
          <w:color w:val="000000" w:themeColor="text1"/>
          <w:szCs w:val="21"/>
        </w:rPr>
        <w:t>ɑ</w:t>
      </w:r>
      <w:r w:rsidR="00E52430" w:rsidRPr="00E52430">
        <w:rPr>
          <w:rFonts w:ascii="Times New Roman" w:eastAsia="宋体" w:hAnsi="Times New Roman" w:cs="Times New Roman"/>
          <w:color w:val="000000" w:themeColor="text1"/>
          <w:szCs w:val="21"/>
        </w:rPr>
        <w:t>ːstə(r)</w:t>
      </w:r>
      <w:r w:rsidR="00E52430">
        <w:rPr>
          <w:rFonts w:ascii="Times New Roman" w:eastAsia="宋体" w:hAnsi="Times New Roman" w:cs="Times New Roman" w:hint="eastAsia"/>
          <w:color w:val="000000" w:themeColor="text1"/>
          <w:szCs w:val="21"/>
        </w:rPr>
        <w:t xml:space="preserve">]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宴会主持人，</w:t>
      </w:r>
      <w:r w:rsidR="00E52430">
        <w:rPr>
          <w:rFonts w:ascii="Times New Roman" w:eastAsia="宋体" w:hAnsi="Times New Roman" w:cs="Times New Roman" w:hint="eastAsia"/>
          <w:color w:val="000000" w:themeColor="text1"/>
          <w:szCs w:val="21"/>
        </w:rPr>
        <w:t>司仪</w:t>
      </w:r>
    </w:p>
    <w:p w14:paraId="4634B3AE" w14:textId="64A53C06" w:rsidR="00B632C6" w:rsidRPr="002517A2" w:rsidRDefault="00B632C6" w:rsidP="002517A2">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307" w:name="OLE_LINK1084"/>
      <w:bookmarkStart w:id="308" w:name="OLE_LINK1085"/>
      <w:r w:rsidRPr="002517A2">
        <w:rPr>
          <w:rFonts w:ascii="Times New Roman" w:eastAsia="宋体" w:hAnsi="Times New Roman" w:cs="Times New Roman" w:hint="eastAsia"/>
          <w:b w:val="0"/>
          <w:color w:val="000000" w:themeColor="text1"/>
          <w:sz w:val="21"/>
          <w:szCs w:val="21"/>
          <w:shd w:val="clear" w:color="auto" w:fill="FFFFFF"/>
        </w:rPr>
        <w:t>salad</w:t>
      </w:r>
      <w:r w:rsidR="00E52430">
        <w:rPr>
          <w:rFonts w:ascii="Times New Roman" w:eastAsia="宋体" w:hAnsi="Times New Roman" w:cs="Times New Roman" w:hint="eastAsia"/>
          <w:b w:val="0"/>
          <w:color w:val="000000" w:themeColor="text1"/>
          <w:sz w:val="21"/>
          <w:szCs w:val="21"/>
          <w:shd w:val="clear" w:color="auto" w:fill="FFFFFF"/>
        </w:rPr>
        <w:t>（色拉）</w:t>
      </w:r>
      <w:r w:rsidRPr="002517A2">
        <w:rPr>
          <w:rFonts w:ascii="Times New Roman" w:eastAsia="宋体" w:hAnsi="Times New Roman" w:cs="Times New Roman" w:hint="eastAsia"/>
          <w:b w:val="0"/>
          <w:color w:val="000000" w:themeColor="text1"/>
          <w:sz w:val="21"/>
          <w:szCs w:val="21"/>
          <w:shd w:val="clear" w:color="auto" w:fill="FFFFFF"/>
        </w:rPr>
        <w:t>：</w:t>
      </w:r>
      <w:r w:rsidR="00972838">
        <w:rPr>
          <w:rFonts w:ascii="Times New Roman" w:eastAsia="宋体" w:hAnsi="Times New Roman" w:cs="Times New Roman" w:hint="eastAsia"/>
          <w:b w:val="0"/>
          <w:color w:val="000000" w:themeColor="text1"/>
          <w:sz w:val="21"/>
          <w:szCs w:val="21"/>
          <w:shd w:val="clear" w:color="auto" w:fill="FFFFFF"/>
        </w:rPr>
        <w:t>加了盐</w:t>
      </w:r>
      <w:r w:rsidRPr="002517A2">
        <w:rPr>
          <w:rFonts w:ascii="Times New Roman" w:eastAsia="宋体" w:hAnsi="Times New Roman" w:cs="Times New Roman" w:hint="eastAsia"/>
          <w:b w:val="0"/>
          <w:color w:val="000000" w:themeColor="text1"/>
          <w:sz w:val="21"/>
          <w:szCs w:val="21"/>
          <w:shd w:val="clear" w:color="auto" w:fill="FFFFFF"/>
        </w:rPr>
        <w:t>的蔬菜</w:t>
      </w:r>
    </w:p>
    <w:p w14:paraId="66C01359" w14:textId="6EBF9985" w:rsidR="00E52430" w:rsidRDefault="00972838" w:rsidP="002517A2">
      <w:pPr>
        <w:spacing w:line="360" w:lineRule="auto"/>
        <w:ind w:firstLineChars="201" w:firstLine="422"/>
        <w:rPr>
          <w:rFonts w:ascii="Times New Roman" w:cs="Times New Roman"/>
          <w:szCs w:val="21"/>
        </w:rPr>
      </w:pPr>
      <w:r>
        <w:rPr>
          <w:rFonts w:ascii="Times New Roman" w:cs="Times New Roman" w:hint="eastAsia"/>
          <w:szCs w:val="21"/>
        </w:rPr>
        <w:t>古罗马人喜欢吃生蔬菜。新鲜的蔬菜洗干净后，加点盐和其他调味汁，就变成了一道美味的菜肴。这种菜肴在拉丁语中被称为</w:t>
      </w:r>
      <w:r w:rsidRPr="00972838">
        <w:rPr>
          <w:rFonts w:ascii="Times New Roman" w:cs="Times New Roman"/>
          <w:szCs w:val="21"/>
        </w:rPr>
        <w:t xml:space="preserve">herba </w:t>
      </w:r>
      <w:bookmarkStart w:id="309" w:name="OLE_LINK4"/>
      <w:r w:rsidRPr="00972838">
        <w:rPr>
          <w:rFonts w:ascii="Times New Roman" w:cs="Times New Roman"/>
          <w:szCs w:val="21"/>
        </w:rPr>
        <w:t>salata</w:t>
      </w:r>
      <w:bookmarkEnd w:id="309"/>
      <w:r>
        <w:rPr>
          <w:rFonts w:ascii="Times New Roman" w:cs="Times New Roman" w:hint="eastAsia"/>
          <w:szCs w:val="21"/>
        </w:rPr>
        <w:t>，意思是“加了盐的蔬菜”。进入英语后演变成单词</w:t>
      </w:r>
      <w:r>
        <w:rPr>
          <w:rFonts w:ascii="Times New Roman" w:cs="Times New Roman" w:hint="eastAsia"/>
          <w:szCs w:val="21"/>
        </w:rPr>
        <w:t>salad</w:t>
      </w:r>
      <w:r>
        <w:rPr>
          <w:rFonts w:ascii="Times New Roman" w:cs="Times New Roman" w:hint="eastAsia"/>
          <w:szCs w:val="21"/>
        </w:rPr>
        <w:t>（色拉）。</w:t>
      </w:r>
    </w:p>
    <w:p w14:paraId="690E9437" w14:textId="08096B5B" w:rsidR="00972838" w:rsidRDefault="00972838" w:rsidP="002517A2">
      <w:pPr>
        <w:spacing w:line="360" w:lineRule="auto"/>
        <w:ind w:firstLineChars="201" w:firstLine="422"/>
        <w:rPr>
          <w:rFonts w:ascii="Times New Roman" w:cs="Times New Roman"/>
          <w:szCs w:val="21"/>
        </w:rPr>
      </w:pPr>
      <w:r>
        <w:rPr>
          <w:rFonts w:ascii="Times New Roman" w:cs="Times New Roman" w:hint="eastAsia"/>
          <w:szCs w:val="21"/>
        </w:rPr>
        <w:t>单词</w:t>
      </w:r>
      <w:r>
        <w:rPr>
          <w:rFonts w:ascii="Times New Roman" w:cs="Times New Roman" w:hint="eastAsia"/>
          <w:szCs w:val="21"/>
        </w:rPr>
        <w:t>salad</w:t>
      </w:r>
      <w:r w:rsidR="00E675E2">
        <w:rPr>
          <w:rFonts w:ascii="Times New Roman" w:cs="Times New Roman" w:hint="eastAsia"/>
          <w:szCs w:val="21"/>
        </w:rPr>
        <w:t>（色拉）</w:t>
      </w:r>
      <w:r>
        <w:rPr>
          <w:rFonts w:ascii="Times New Roman" w:cs="Times New Roman" w:hint="eastAsia"/>
          <w:szCs w:val="21"/>
        </w:rPr>
        <w:t>来自法语，源自拉丁语</w:t>
      </w:r>
      <w:r>
        <w:rPr>
          <w:rFonts w:ascii="Times New Roman" w:cs="Times New Roman" w:hint="eastAsia"/>
          <w:szCs w:val="21"/>
        </w:rPr>
        <w:t>salata</w:t>
      </w:r>
      <w:r>
        <w:rPr>
          <w:rFonts w:ascii="Times New Roman" w:cs="Times New Roman" w:hint="eastAsia"/>
          <w:szCs w:val="21"/>
        </w:rPr>
        <w:t>，前面的词根</w:t>
      </w:r>
      <w:r>
        <w:rPr>
          <w:rFonts w:ascii="Times New Roman" w:cs="Times New Roman" w:hint="eastAsia"/>
          <w:szCs w:val="21"/>
        </w:rPr>
        <w:t>sal-</w:t>
      </w:r>
      <w:r>
        <w:rPr>
          <w:rFonts w:ascii="Times New Roman" w:cs="Times New Roman" w:hint="eastAsia"/>
          <w:szCs w:val="21"/>
        </w:rPr>
        <w:t>表示“盐”，后面的</w:t>
      </w:r>
      <w:r>
        <w:rPr>
          <w:rFonts w:ascii="Times New Roman" w:cs="Times New Roman" w:hint="eastAsia"/>
          <w:szCs w:val="21"/>
        </w:rPr>
        <w:t>-ad</w:t>
      </w:r>
      <w:r>
        <w:rPr>
          <w:rFonts w:ascii="Times New Roman" w:cs="Times New Roman" w:hint="eastAsia"/>
          <w:szCs w:val="21"/>
        </w:rPr>
        <w:t>来自拉丁语动词的过去分词后缀</w:t>
      </w:r>
      <w:r>
        <w:rPr>
          <w:rFonts w:ascii="Times New Roman" w:cs="Times New Roman" w:hint="eastAsia"/>
          <w:szCs w:val="21"/>
        </w:rPr>
        <w:t>-at</w:t>
      </w:r>
      <w:r>
        <w:rPr>
          <w:rFonts w:ascii="Times New Roman" w:cs="Times New Roman" w:hint="eastAsia"/>
          <w:szCs w:val="21"/>
        </w:rPr>
        <w:t>，等同于英语本族语中的</w:t>
      </w:r>
      <w:r>
        <w:rPr>
          <w:rFonts w:ascii="Times New Roman" w:cs="Times New Roman" w:hint="eastAsia"/>
          <w:szCs w:val="21"/>
        </w:rPr>
        <w:t>-ed</w:t>
      </w:r>
      <w:r>
        <w:rPr>
          <w:rFonts w:ascii="Times New Roman" w:cs="Times New Roman" w:hint="eastAsia"/>
          <w:szCs w:val="21"/>
        </w:rPr>
        <w:t>，表示“已经有……的”，整个单词的字面意思就是“加了盐的（蔬菜）”。</w:t>
      </w:r>
    </w:p>
    <w:p w14:paraId="2D4BC9CC" w14:textId="163F39A5" w:rsidR="00972838" w:rsidRDefault="00972838" w:rsidP="002517A2">
      <w:pPr>
        <w:spacing w:line="360" w:lineRule="auto"/>
        <w:ind w:firstLineChars="201" w:firstLine="422"/>
        <w:rPr>
          <w:rFonts w:ascii="Times New Roman" w:cs="Times New Roman"/>
          <w:szCs w:val="21"/>
        </w:rPr>
      </w:pPr>
      <w:r>
        <w:rPr>
          <w:rFonts w:ascii="Times New Roman" w:cs="Times New Roman" w:hint="eastAsia"/>
          <w:szCs w:val="21"/>
        </w:rPr>
        <w:t>现在，色拉的制作方式更加多样化，出现了多种多样的色拉酱，</w:t>
      </w:r>
      <w:r w:rsidR="00E675E2">
        <w:rPr>
          <w:rFonts w:ascii="Times New Roman" w:cs="Times New Roman" w:hint="eastAsia"/>
          <w:szCs w:val="21"/>
        </w:rPr>
        <w:t>但它的名称</w:t>
      </w:r>
      <w:r w:rsidR="00E675E2">
        <w:rPr>
          <w:rFonts w:ascii="Times New Roman" w:cs="Times New Roman" w:hint="eastAsia"/>
          <w:szCs w:val="21"/>
        </w:rPr>
        <w:t>salad</w:t>
      </w:r>
      <w:r w:rsidR="00E675E2">
        <w:rPr>
          <w:rFonts w:ascii="Times New Roman" w:cs="Times New Roman" w:hint="eastAsia"/>
          <w:szCs w:val="21"/>
        </w:rPr>
        <w:t>依然提醒我们这种菜肴的历史。</w:t>
      </w:r>
    </w:p>
    <w:p w14:paraId="6EDDF16D" w14:textId="4DDA449E" w:rsidR="00B632C6" w:rsidRPr="002517A2" w:rsidRDefault="00B632C6" w:rsidP="002517A2">
      <w:pPr>
        <w:spacing w:line="360" w:lineRule="auto"/>
        <w:ind w:firstLineChars="201" w:firstLine="422"/>
        <w:rPr>
          <w:rFonts w:ascii="Times New Roman" w:cs="Times New Roman"/>
          <w:szCs w:val="21"/>
        </w:rPr>
      </w:pPr>
      <w:r w:rsidRPr="002517A2">
        <w:rPr>
          <w:rFonts w:ascii="Times New Roman" w:cs="Times New Roman"/>
          <w:szCs w:val="21"/>
        </w:rPr>
        <w:t>salad</w:t>
      </w:r>
      <w:r w:rsidRPr="002517A2">
        <w:rPr>
          <w:rFonts w:ascii="Times New Roman" w:cs="Times New Roman" w:hint="eastAsia"/>
          <w:szCs w:val="21"/>
        </w:rPr>
        <w:t>：</w:t>
      </w:r>
      <w:r w:rsidRPr="002517A2">
        <w:rPr>
          <w:rFonts w:ascii="Times New Roman" w:cs="Times New Roman"/>
          <w:szCs w:val="21"/>
        </w:rPr>
        <w:t>[</w:t>
      </w:r>
      <w:r w:rsidR="00E675E2" w:rsidRPr="00E675E2">
        <w:rPr>
          <w:rFonts w:ascii="Times New Roman" w:cs="Times New Roman"/>
          <w:szCs w:val="21"/>
        </w:rPr>
        <w:t>ˈ</w:t>
      </w:r>
      <w:r w:rsidR="00E675E2" w:rsidRPr="00E675E2">
        <w:rPr>
          <w:rFonts w:ascii="Times New Roman" w:cs="Times New Roman"/>
          <w:szCs w:val="21"/>
        </w:rPr>
        <w:t>s</w:t>
      </w:r>
      <w:r w:rsidR="00E675E2" w:rsidRPr="00E675E2">
        <w:rPr>
          <w:rFonts w:ascii="Times New Roman" w:cs="Times New Roman"/>
          <w:szCs w:val="21"/>
        </w:rPr>
        <w:t>æ</w:t>
      </w:r>
      <w:r w:rsidR="00E675E2" w:rsidRPr="00E675E2">
        <w:rPr>
          <w:rFonts w:ascii="Times New Roman" w:cs="Times New Roman"/>
          <w:szCs w:val="21"/>
        </w:rPr>
        <w:t>l</w:t>
      </w:r>
      <w:r w:rsidR="00E675E2" w:rsidRPr="00E675E2">
        <w:rPr>
          <w:rFonts w:ascii="Times New Roman" w:cs="Times New Roman"/>
          <w:szCs w:val="21"/>
        </w:rPr>
        <w:t>ə</w:t>
      </w:r>
      <w:r w:rsidR="00E675E2" w:rsidRPr="00E675E2">
        <w:rPr>
          <w:rFonts w:ascii="Times New Roman" w:cs="Times New Roman"/>
          <w:szCs w:val="21"/>
        </w:rPr>
        <w:t>d</w:t>
      </w:r>
      <w:r w:rsidRPr="002517A2">
        <w:rPr>
          <w:rFonts w:ascii="Times New Roman" w:cs="Times New Roman"/>
          <w:szCs w:val="21"/>
        </w:rPr>
        <w:t>] n.</w:t>
      </w:r>
      <w:r w:rsidRPr="002517A2">
        <w:rPr>
          <w:rFonts w:ascii="Times New Roman" w:cs="Times New Roman" w:hint="eastAsia"/>
          <w:szCs w:val="21"/>
        </w:rPr>
        <w:t>色拉</w:t>
      </w:r>
      <w:r w:rsidR="00E675E2">
        <w:rPr>
          <w:rFonts w:ascii="Times New Roman" w:cs="Times New Roman" w:hint="eastAsia"/>
          <w:szCs w:val="21"/>
        </w:rPr>
        <w:t>，凉拌蔬菜</w:t>
      </w:r>
    </w:p>
    <w:p w14:paraId="367810A1" w14:textId="20CC9CCB" w:rsidR="00B632C6" w:rsidRPr="002517A2" w:rsidRDefault="00B632C6" w:rsidP="002517A2">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2517A2">
        <w:rPr>
          <w:rFonts w:ascii="Times New Roman" w:eastAsia="宋体" w:hAnsi="Times New Roman" w:cs="Times New Roman" w:hint="eastAsia"/>
          <w:b w:val="0"/>
          <w:color w:val="000000" w:themeColor="text1"/>
          <w:sz w:val="21"/>
          <w:szCs w:val="21"/>
          <w:shd w:val="clear" w:color="auto" w:fill="FFFFFF"/>
        </w:rPr>
        <w:t>sausage</w:t>
      </w:r>
      <w:r w:rsidR="00E675E2">
        <w:rPr>
          <w:rFonts w:ascii="Times New Roman" w:eastAsia="宋体" w:hAnsi="Times New Roman" w:cs="Times New Roman" w:hint="eastAsia"/>
          <w:b w:val="0"/>
          <w:color w:val="000000" w:themeColor="text1"/>
          <w:sz w:val="21"/>
          <w:szCs w:val="21"/>
          <w:shd w:val="clear" w:color="auto" w:fill="FFFFFF"/>
        </w:rPr>
        <w:t>（香肠）：用盐腌制的食物</w:t>
      </w:r>
    </w:p>
    <w:p w14:paraId="13392E30" w14:textId="6AB66E03" w:rsidR="00E675E2" w:rsidRDefault="00F83679" w:rsidP="00F83679">
      <w:pPr>
        <w:spacing w:line="360" w:lineRule="auto"/>
        <w:ind w:firstLineChars="201" w:firstLine="422"/>
        <w:rPr>
          <w:rFonts w:ascii="Times New Roman" w:cs="Times New Roman"/>
          <w:szCs w:val="21"/>
        </w:rPr>
      </w:pPr>
      <w:r>
        <w:rPr>
          <w:rFonts w:ascii="Times New Roman" w:cs="Times New Roman" w:hint="eastAsia"/>
          <w:szCs w:val="21"/>
        </w:rPr>
        <w:t>西方人喜欢吃肉。为了更长期地保存肉类，人们将肉</w:t>
      </w:r>
      <w:r w:rsidRPr="00F83679">
        <w:rPr>
          <w:rFonts w:ascii="Times New Roman" w:cs="Times New Roman" w:hint="eastAsia"/>
          <w:szCs w:val="21"/>
        </w:rPr>
        <w:t>切碎</w:t>
      </w:r>
      <w:r>
        <w:rPr>
          <w:rFonts w:ascii="Times New Roman" w:cs="Times New Roman" w:hint="eastAsia"/>
          <w:szCs w:val="21"/>
        </w:rPr>
        <w:t>，加入盐和香料，</w:t>
      </w:r>
      <w:r w:rsidR="005514B6">
        <w:rPr>
          <w:rFonts w:ascii="Times New Roman" w:cs="Times New Roman" w:hint="eastAsia"/>
          <w:szCs w:val="21"/>
        </w:rPr>
        <w:t>搅拌均匀后</w:t>
      </w:r>
      <w:r w:rsidRPr="00F83679">
        <w:rPr>
          <w:rFonts w:ascii="Times New Roman" w:cs="Times New Roman" w:hint="eastAsia"/>
          <w:szCs w:val="21"/>
        </w:rPr>
        <w:t>填充进动物的肠衣中，</w:t>
      </w:r>
      <w:r w:rsidR="005514B6">
        <w:rPr>
          <w:rFonts w:ascii="Times New Roman" w:cs="Times New Roman" w:hint="eastAsia"/>
          <w:szCs w:val="21"/>
        </w:rPr>
        <w:t>最后悬挂起来，用烟熏干或自然</w:t>
      </w:r>
      <w:r w:rsidRPr="00F83679">
        <w:rPr>
          <w:rFonts w:ascii="Times New Roman" w:cs="Times New Roman" w:hint="eastAsia"/>
          <w:szCs w:val="21"/>
        </w:rPr>
        <w:t>风干</w:t>
      </w:r>
      <w:r>
        <w:rPr>
          <w:rFonts w:ascii="Times New Roman" w:cs="Times New Roman" w:hint="eastAsia"/>
          <w:szCs w:val="21"/>
        </w:rPr>
        <w:t>，</w:t>
      </w:r>
      <w:r w:rsidR="005514B6">
        <w:rPr>
          <w:rFonts w:ascii="Times New Roman" w:cs="Times New Roman" w:hint="eastAsia"/>
          <w:szCs w:val="21"/>
        </w:rPr>
        <w:t>就制成了</w:t>
      </w:r>
      <w:r>
        <w:rPr>
          <w:rFonts w:ascii="Times New Roman" w:cs="Times New Roman" w:hint="eastAsia"/>
          <w:szCs w:val="21"/>
        </w:rPr>
        <w:t>香肠。</w:t>
      </w:r>
      <w:r w:rsidR="005514B6">
        <w:rPr>
          <w:rFonts w:ascii="Times New Roman" w:cs="Times New Roman" w:hint="eastAsia"/>
          <w:szCs w:val="21"/>
        </w:rPr>
        <w:t>英语单词</w:t>
      </w:r>
      <w:r w:rsidR="005514B6">
        <w:rPr>
          <w:rFonts w:ascii="Times New Roman" w:cs="Times New Roman" w:hint="eastAsia"/>
          <w:szCs w:val="21"/>
        </w:rPr>
        <w:t>sausage</w:t>
      </w:r>
      <w:r w:rsidR="005514B6">
        <w:rPr>
          <w:rFonts w:ascii="Times New Roman" w:cs="Times New Roman" w:hint="eastAsia"/>
          <w:szCs w:val="21"/>
        </w:rPr>
        <w:t>（香肠）就反映了古人制作香肠的做法。</w:t>
      </w:r>
    </w:p>
    <w:p w14:paraId="78C710AF" w14:textId="395CFFE3" w:rsidR="005514B6" w:rsidRDefault="005514B6" w:rsidP="00F83679">
      <w:pPr>
        <w:spacing w:line="360" w:lineRule="auto"/>
        <w:ind w:firstLineChars="201" w:firstLine="422"/>
        <w:rPr>
          <w:rFonts w:ascii="Times New Roman" w:cs="Times New Roman"/>
          <w:szCs w:val="21"/>
        </w:rPr>
      </w:pPr>
      <w:r>
        <w:rPr>
          <w:rFonts w:ascii="Times New Roman" w:cs="Times New Roman" w:hint="eastAsia"/>
          <w:szCs w:val="21"/>
        </w:rPr>
        <w:t>单词</w:t>
      </w:r>
      <w:r>
        <w:rPr>
          <w:rFonts w:ascii="Times New Roman" w:cs="Times New Roman" w:hint="eastAsia"/>
          <w:szCs w:val="21"/>
        </w:rPr>
        <w:t>sausage</w:t>
      </w:r>
      <w:r>
        <w:rPr>
          <w:rFonts w:ascii="Times New Roman" w:cs="Times New Roman" w:hint="eastAsia"/>
          <w:szCs w:val="21"/>
        </w:rPr>
        <w:t>（香肠）来自古法语，源自拉丁语，前面的</w:t>
      </w:r>
      <w:r>
        <w:rPr>
          <w:rFonts w:ascii="Times New Roman" w:cs="Times New Roman" w:hint="eastAsia"/>
          <w:szCs w:val="21"/>
        </w:rPr>
        <w:t>sau-</w:t>
      </w:r>
      <w:r>
        <w:rPr>
          <w:rFonts w:ascii="Times New Roman" w:cs="Times New Roman" w:hint="eastAsia"/>
          <w:szCs w:val="21"/>
        </w:rPr>
        <w:t>其实是拉丁语词根</w:t>
      </w:r>
      <w:r>
        <w:rPr>
          <w:rFonts w:ascii="Times New Roman" w:cs="Times New Roman" w:hint="eastAsia"/>
          <w:szCs w:val="21"/>
        </w:rPr>
        <w:t>sal-</w:t>
      </w:r>
      <w:r>
        <w:rPr>
          <w:rFonts w:ascii="Times New Roman" w:cs="Times New Roman" w:hint="eastAsia"/>
          <w:szCs w:val="21"/>
        </w:rPr>
        <w:t>（盐）的法语音变结果，中间的</w:t>
      </w:r>
      <w:r>
        <w:rPr>
          <w:rFonts w:ascii="Times New Roman" w:cs="Times New Roman" w:hint="eastAsia"/>
          <w:szCs w:val="21"/>
        </w:rPr>
        <w:t>s</w:t>
      </w:r>
      <w:r>
        <w:rPr>
          <w:rFonts w:ascii="Times New Roman" w:cs="Times New Roman" w:hint="eastAsia"/>
          <w:szCs w:val="21"/>
        </w:rPr>
        <w:t>等于</w:t>
      </w:r>
      <w:r>
        <w:rPr>
          <w:rFonts w:ascii="Times New Roman" w:cs="Times New Roman" w:hint="eastAsia"/>
          <w:szCs w:val="21"/>
        </w:rPr>
        <w:t>t</w:t>
      </w:r>
      <w:r>
        <w:rPr>
          <w:rFonts w:ascii="Times New Roman" w:cs="Times New Roman" w:hint="eastAsia"/>
          <w:szCs w:val="21"/>
        </w:rPr>
        <w:t>，来自拉丁语动词的过去分词后缀，表示动作和行为，末尾加名词后缀</w:t>
      </w:r>
      <w:r>
        <w:rPr>
          <w:rFonts w:ascii="Times New Roman" w:cs="Times New Roman" w:hint="eastAsia"/>
          <w:szCs w:val="21"/>
        </w:rPr>
        <w:t>-age</w:t>
      </w:r>
      <w:r>
        <w:rPr>
          <w:rFonts w:ascii="Times New Roman" w:cs="Times New Roman" w:hint="eastAsia"/>
          <w:szCs w:val="21"/>
        </w:rPr>
        <w:t>构成名词。整个单词的字面意思就是“用盐腌制的产物”。盐不仅能够调味，还能够防腐。单词</w:t>
      </w:r>
      <w:r>
        <w:rPr>
          <w:rFonts w:ascii="Times New Roman" w:cs="Times New Roman" w:hint="eastAsia"/>
          <w:szCs w:val="21"/>
        </w:rPr>
        <w:t>sausage</w:t>
      </w:r>
      <w:r>
        <w:rPr>
          <w:rFonts w:ascii="Times New Roman" w:cs="Times New Roman" w:hint="eastAsia"/>
          <w:szCs w:val="21"/>
        </w:rPr>
        <w:t>（香肠）的词源就反映了盐在香肠制作过程中的重要作用。</w:t>
      </w:r>
    </w:p>
    <w:p w14:paraId="61F30F2C" w14:textId="49935D2A" w:rsidR="005514B6" w:rsidRDefault="005514B6" w:rsidP="00F83679">
      <w:pPr>
        <w:spacing w:line="360" w:lineRule="auto"/>
        <w:ind w:firstLineChars="201" w:firstLine="422"/>
        <w:rPr>
          <w:rFonts w:ascii="Times New Roman" w:cs="Times New Roman"/>
          <w:szCs w:val="21"/>
        </w:rPr>
      </w:pPr>
      <w:r>
        <w:rPr>
          <w:rFonts w:ascii="Times New Roman" w:cs="Times New Roman" w:hint="eastAsia"/>
          <w:szCs w:val="21"/>
        </w:rPr>
        <w:t>和单词</w:t>
      </w:r>
      <w:r>
        <w:rPr>
          <w:rFonts w:ascii="Times New Roman" w:cs="Times New Roman" w:hint="eastAsia"/>
          <w:szCs w:val="21"/>
        </w:rPr>
        <w:t>sausage</w:t>
      </w:r>
      <w:r>
        <w:rPr>
          <w:rFonts w:ascii="Times New Roman" w:cs="Times New Roman" w:hint="eastAsia"/>
          <w:szCs w:val="21"/>
        </w:rPr>
        <w:t>（香肠）词源相关的单词还有</w:t>
      </w:r>
      <w:r>
        <w:rPr>
          <w:rFonts w:ascii="Times New Roman" w:cs="Times New Roman" w:hint="eastAsia"/>
          <w:szCs w:val="21"/>
        </w:rPr>
        <w:t>sauce</w:t>
      </w:r>
      <w:r>
        <w:rPr>
          <w:rFonts w:ascii="Times New Roman" w:cs="Times New Roman" w:hint="eastAsia"/>
          <w:szCs w:val="21"/>
        </w:rPr>
        <w:t>（酱汁），前面的</w:t>
      </w:r>
      <w:r>
        <w:rPr>
          <w:rFonts w:ascii="Times New Roman" w:cs="Times New Roman" w:hint="eastAsia"/>
          <w:szCs w:val="21"/>
        </w:rPr>
        <w:t>sauc-</w:t>
      </w:r>
      <w:r>
        <w:rPr>
          <w:rFonts w:ascii="Times New Roman" w:cs="Times New Roman" w:hint="eastAsia"/>
          <w:szCs w:val="21"/>
        </w:rPr>
        <w:t>就等于</w:t>
      </w:r>
      <w:r>
        <w:rPr>
          <w:rFonts w:ascii="Times New Roman" w:cs="Times New Roman" w:hint="eastAsia"/>
          <w:szCs w:val="21"/>
        </w:rPr>
        <w:t>saus-</w:t>
      </w:r>
      <w:r>
        <w:rPr>
          <w:rFonts w:ascii="Times New Roman" w:cs="Times New Roman" w:hint="eastAsia"/>
          <w:szCs w:val="21"/>
        </w:rPr>
        <w:t>，辅音字母</w:t>
      </w:r>
      <w:r>
        <w:rPr>
          <w:rFonts w:ascii="Times New Roman" w:cs="Times New Roman" w:hint="eastAsia"/>
          <w:szCs w:val="21"/>
        </w:rPr>
        <w:t>c</w:t>
      </w:r>
      <w:r>
        <w:rPr>
          <w:rFonts w:ascii="Times New Roman" w:cs="Times New Roman" w:hint="eastAsia"/>
          <w:szCs w:val="21"/>
        </w:rPr>
        <w:t>和</w:t>
      </w:r>
      <w:r>
        <w:rPr>
          <w:rFonts w:ascii="Times New Roman" w:cs="Times New Roman" w:hint="eastAsia"/>
          <w:szCs w:val="21"/>
        </w:rPr>
        <w:t>s</w:t>
      </w:r>
      <w:r>
        <w:rPr>
          <w:rFonts w:ascii="Times New Roman" w:cs="Times New Roman" w:hint="eastAsia"/>
          <w:szCs w:val="21"/>
        </w:rPr>
        <w:t>相通。单词</w:t>
      </w:r>
      <w:r>
        <w:rPr>
          <w:rFonts w:ascii="Times New Roman" w:cs="Times New Roman" w:hint="eastAsia"/>
          <w:szCs w:val="21"/>
        </w:rPr>
        <w:t>sauce</w:t>
      </w:r>
      <w:r>
        <w:rPr>
          <w:rFonts w:ascii="Times New Roman" w:cs="Times New Roman" w:hint="eastAsia"/>
          <w:szCs w:val="21"/>
        </w:rPr>
        <w:t>的字面意思就是“用盐做出的东西”，引申为“用盐水做成</w:t>
      </w:r>
      <w:r>
        <w:rPr>
          <w:rFonts w:ascii="Times New Roman" w:cs="Times New Roman" w:hint="eastAsia"/>
          <w:szCs w:val="21"/>
        </w:rPr>
        <w:lastRenderedPageBreak/>
        <w:t>的调味汁”</w:t>
      </w:r>
      <w:r w:rsidR="00EB6C26">
        <w:rPr>
          <w:rFonts w:ascii="Times New Roman" w:cs="Times New Roman" w:hint="eastAsia"/>
          <w:szCs w:val="21"/>
        </w:rPr>
        <w:t>，现在可以泛指在食物的烹饪过程中或食用时添加的各种调味汁，常常音译为“沙司”。</w:t>
      </w:r>
    </w:p>
    <w:p w14:paraId="7BF3120F" w14:textId="0F96C921" w:rsidR="00EB6C26" w:rsidRDefault="009542BE" w:rsidP="00F83679">
      <w:pPr>
        <w:spacing w:line="360" w:lineRule="auto"/>
        <w:ind w:firstLineChars="201" w:firstLine="422"/>
        <w:rPr>
          <w:rFonts w:ascii="Times New Roman" w:cs="Times New Roman"/>
          <w:szCs w:val="21"/>
        </w:rPr>
      </w:pPr>
      <w:r>
        <w:rPr>
          <w:rFonts w:ascii="Times New Roman" w:cs="Times New Roman" w:hint="eastAsia"/>
          <w:szCs w:val="21"/>
        </w:rPr>
        <w:t>单词</w:t>
      </w:r>
      <w:r w:rsidR="00EB6C26">
        <w:rPr>
          <w:rFonts w:ascii="Times New Roman" w:cs="Times New Roman" w:hint="eastAsia"/>
          <w:szCs w:val="21"/>
        </w:rPr>
        <w:t>sauce</w:t>
      </w:r>
      <w:r>
        <w:rPr>
          <w:rFonts w:ascii="Times New Roman" w:cs="Times New Roman" w:hint="eastAsia"/>
          <w:szCs w:val="21"/>
        </w:rPr>
        <w:t>（酱汁）</w:t>
      </w:r>
      <w:r w:rsidR="00EB6C26">
        <w:rPr>
          <w:rFonts w:ascii="Times New Roman" w:cs="Times New Roman" w:hint="eastAsia"/>
          <w:szCs w:val="21"/>
        </w:rPr>
        <w:t>派生出名词</w:t>
      </w:r>
      <w:r>
        <w:rPr>
          <w:rFonts w:ascii="Times New Roman" w:cs="Times New Roman" w:hint="eastAsia"/>
          <w:szCs w:val="21"/>
        </w:rPr>
        <w:t>saucer</w:t>
      </w:r>
      <w:r>
        <w:rPr>
          <w:rFonts w:ascii="Times New Roman" w:cs="Times New Roman" w:hint="eastAsia"/>
          <w:szCs w:val="21"/>
        </w:rPr>
        <w:t>（茶</w:t>
      </w:r>
      <w:bookmarkStart w:id="310" w:name="OLE_LINK5"/>
      <w:r>
        <w:rPr>
          <w:rFonts w:ascii="Times New Roman" w:cs="Times New Roman" w:hint="eastAsia"/>
          <w:szCs w:val="21"/>
        </w:rPr>
        <w:t>碟</w:t>
      </w:r>
      <w:bookmarkEnd w:id="310"/>
      <w:r>
        <w:rPr>
          <w:rFonts w:ascii="Times New Roman" w:cs="Times New Roman" w:hint="eastAsia"/>
          <w:szCs w:val="21"/>
        </w:rPr>
        <w:t>），本意就是“用来盛酱汁的小碟”，后来扩展表示各种小碟子，现在常用来表示放茶杯的茶托。</w:t>
      </w:r>
    </w:p>
    <w:p w14:paraId="3722C04A" w14:textId="64DFD8AE" w:rsidR="00B632C6" w:rsidRPr="002517A2" w:rsidRDefault="00B632C6" w:rsidP="002517A2">
      <w:pPr>
        <w:spacing w:line="360" w:lineRule="auto"/>
        <w:ind w:firstLineChars="201" w:firstLine="422"/>
        <w:rPr>
          <w:rFonts w:ascii="Times New Roman" w:cs="Times New Roman"/>
          <w:szCs w:val="21"/>
        </w:rPr>
      </w:pPr>
      <w:r w:rsidRPr="002517A2">
        <w:rPr>
          <w:rFonts w:ascii="Times New Roman" w:cs="Times New Roman"/>
          <w:szCs w:val="21"/>
        </w:rPr>
        <w:t>sausage</w:t>
      </w:r>
      <w:r w:rsidRPr="002517A2">
        <w:rPr>
          <w:rFonts w:ascii="Times New Roman" w:cs="Times New Roman" w:hint="eastAsia"/>
          <w:szCs w:val="21"/>
        </w:rPr>
        <w:t>：</w:t>
      </w:r>
      <w:r w:rsidRPr="002517A2">
        <w:rPr>
          <w:rFonts w:ascii="Times New Roman" w:cs="Times New Roman"/>
          <w:szCs w:val="21"/>
        </w:rPr>
        <w:t>[</w:t>
      </w:r>
      <w:r w:rsidRPr="002517A2">
        <w:rPr>
          <w:rFonts w:ascii="Times New Roman" w:cs="Times New Roman"/>
          <w:szCs w:val="21"/>
        </w:rPr>
        <w:t>ˈ</w:t>
      </w:r>
      <w:r w:rsidRPr="002517A2">
        <w:rPr>
          <w:rFonts w:ascii="Times New Roman" w:cs="Times New Roman"/>
          <w:szCs w:val="21"/>
        </w:rPr>
        <w:t>s</w:t>
      </w:r>
      <w:r w:rsidRPr="002517A2">
        <w:rPr>
          <w:rFonts w:ascii="Times New Roman" w:cs="Times New Roman"/>
          <w:szCs w:val="21"/>
        </w:rPr>
        <w:t>ɒ</w:t>
      </w:r>
      <w:r w:rsidRPr="002517A2">
        <w:rPr>
          <w:rFonts w:ascii="Times New Roman" w:cs="Times New Roman"/>
          <w:szCs w:val="21"/>
        </w:rPr>
        <w:t>s</w:t>
      </w:r>
      <w:r w:rsidRPr="002517A2">
        <w:rPr>
          <w:rFonts w:ascii="Times New Roman" w:cs="Times New Roman"/>
          <w:szCs w:val="21"/>
        </w:rPr>
        <w:t>ɪ</w:t>
      </w:r>
      <w:r w:rsidRPr="002517A2">
        <w:rPr>
          <w:rFonts w:ascii="Times New Roman" w:cs="Times New Roman"/>
          <w:szCs w:val="21"/>
        </w:rPr>
        <w:t>d</w:t>
      </w:r>
      <w:r w:rsidRPr="002517A2">
        <w:rPr>
          <w:rFonts w:ascii="Times New Roman" w:cs="Times New Roman"/>
          <w:szCs w:val="21"/>
        </w:rPr>
        <w:t>ʒ</w:t>
      </w:r>
      <w:r w:rsidRPr="002517A2">
        <w:rPr>
          <w:rFonts w:ascii="Times New Roman" w:cs="Times New Roman"/>
          <w:szCs w:val="21"/>
        </w:rPr>
        <w:t>] n.</w:t>
      </w:r>
      <w:r w:rsidRPr="002517A2">
        <w:rPr>
          <w:rFonts w:ascii="Times New Roman" w:cs="Times New Roman" w:hint="eastAsia"/>
          <w:szCs w:val="21"/>
        </w:rPr>
        <w:t>香肠</w:t>
      </w:r>
      <w:r w:rsidR="00EB6C26">
        <w:rPr>
          <w:rFonts w:ascii="Times New Roman" w:cs="Times New Roman" w:hint="eastAsia"/>
          <w:szCs w:val="21"/>
        </w:rPr>
        <w:t>，</w:t>
      </w:r>
      <w:r w:rsidRPr="002517A2">
        <w:rPr>
          <w:rFonts w:ascii="Times New Roman" w:cs="Times New Roman" w:hint="eastAsia"/>
          <w:szCs w:val="21"/>
        </w:rPr>
        <w:t>腊肠</w:t>
      </w:r>
    </w:p>
    <w:p w14:paraId="32C877C7" w14:textId="7A88881D" w:rsidR="00B632C6" w:rsidRPr="002517A2" w:rsidRDefault="00B632C6" w:rsidP="002517A2">
      <w:pPr>
        <w:spacing w:line="360" w:lineRule="auto"/>
        <w:ind w:firstLineChars="201" w:firstLine="422"/>
        <w:rPr>
          <w:rFonts w:ascii="Times New Roman" w:cs="Times New Roman"/>
          <w:szCs w:val="21"/>
        </w:rPr>
      </w:pPr>
      <w:r w:rsidRPr="002517A2">
        <w:rPr>
          <w:rFonts w:ascii="Times New Roman" w:cs="Times New Roman"/>
          <w:szCs w:val="21"/>
        </w:rPr>
        <w:t>sauce</w:t>
      </w:r>
      <w:r w:rsidRPr="002517A2">
        <w:rPr>
          <w:rFonts w:ascii="Times New Roman" w:cs="Times New Roman" w:hint="eastAsia"/>
          <w:szCs w:val="21"/>
        </w:rPr>
        <w:t>：</w:t>
      </w:r>
      <w:r w:rsidRPr="002517A2">
        <w:rPr>
          <w:rFonts w:ascii="Times New Roman" w:cs="Times New Roman"/>
          <w:szCs w:val="21"/>
        </w:rPr>
        <w:t>[s</w:t>
      </w:r>
      <w:r w:rsidRPr="002517A2">
        <w:rPr>
          <w:rFonts w:ascii="Times New Roman" w:cs="Times New Roman"/>
          <w:szCs w:val="21"/>
        </w:rPr>
        <w:t>ɔː</w:t>
      </w:r>
      <w:r w:rsidRPr="002517A2">
        <w:rPr>
          <w:rFonts w:ascii="Times New Roman" w:cs="Times New Roman"/>
          <w:szCs w:val="21"/>
        </w:rPr>
        <w:t>s] n.</w:t>
      </w:r>
      <w:r w:rsidRPr="002517A2">
        <w:rPr>
          <w:rFonts w:ascii="Times New Roman" w:cs="Times New Roman" w:hint="eastAsia"/>
          <w:szCs w:val="21"/>
        </w:rPr>
        <w:t>酱汁，调味汁，沙司</w:t>
      </w:r>
    </w:p>
    <w:p w14:paraId="4606B21B" w14:textId="6BC2CE9B" w:rsidR="00B632C6" w:rsidRDefault="00B632C6" w:rsidP="00574B47">
      <w:pPr>
        <w:spacing w:line="360" w:lineRule="auto"/>
        <w:ind w:firstLineChars="201" w:firstLine="422"/>
        <w:rPr>
          <w:rFonts w:ascii="Times New Roman" w:cs="Times New Roman"/>
          <w:szCs w:val="21"/>
        </w:rPr>
      </w:pPr>
      <w:r w:rsidRPr="002517A2">
        <w:rPr>
          <w:rFonts w:ascii="Times New Roman" w:cs="Times New Roman"/>
          <w:szCs w:val="21"/>
        </w:rPr>
        <w:t>saucer</w:t>
      </w:r>
      <w:r w:rsidRPr="002517A2">
        <w:rPr>
          <w:rFonts w:ascii="Times New Roman" w:cs="Times New Roman" w:hint="eastAsia"/>
          <w:szCs w:val="21"/>
        </w:rPr>
        <w:t>：</w:t>
      </w:r>
      <w:r w:rsidRPr="002517A2">
        <w:rPr>
          <w:rFonts w:ascii="Times New Roman" w:cs="Times New Roman"/>
          <w:szCs w:val="21"/>
        </w:rPr>
        <w:t>[</w:t>
      </w:r>
      <w:r w:rsidRPr="002517A2">
        <w:rPr>
          <w:rFonts w:ascii="Times New Roman" w:cs="Times New Roman"/>
          <w:szCs w:val="21"/>
        </w:rPr>
        <w:t>ˈ</w:t>
      </w:r>
      <w:r w:rsidRPr="002517A2">
        <w:rPr>
          <w:rFonts w:ascii="Times New Roman" w:cs="Times New Roman"/>
          <w:szCs w:val="21"/>
        </w:rPr>
        <w:t>s</w:t>
      </w:r>
      <w:r w:rsidRPr="002517A2">
        <w:rPr>
          <w:rFonts w:ascii="Times New Roman" w:cs="Times New Roman"/>
          <w:szCs w:val="21"/>
        </w:rPr>
        <w:t>ɔː</w:t>
      </w:r>
      <w:r w:rsidRPr="002517A2">
        <w:rPr>
          <w:rFonts w:ascii="Times New Roman" w:cs="Times New Roman"/>
          <w:szCs w:val="21"/>
        </w:rPr>
        <w:t>s</w:t>
      </w:r>
      <w:r w:rsidRPr="002517A2">
        <w:rPr>
          <w:rFonts w:ascii="Times New Roman" w:cs="Times New Roman"/>
          <w:szCs w:val="21"/>
        </w:rPr>
        <w:t>ə</w:t>
      </w:r>
      <w:r w:rsidRPr="002517A2">
        <w:rPr>
          <w:rFonts w:ascii="Times New Roman" w:cs="Times New Roman"/>
          <w:szCs w:val="21"/>
        </w:rPr>
        <w:t>(r)] n.</w:t>
      </w:r>
      <w:r w:rsidR="009542BE">
        <w:rPr>
          <w:rFonts w:ascii="Times New Roman" w:cs="Times New Roman" w:hint="eastAsia"/>
          <w:szCs w:val="21"/>
        </w:rPr>
        <w:t>茶碟，</w:t>
      </w:r>
      <w:r w:rsidRPr="002517A2">
        <w:rPr>
          <w:rFonts w:ascii="Times New Roman" w:cs="Times New Roman" w:hint="eastAsia"/>
          <w:szCs w:val="21"/>
        </w:rPr>
        <w:t>茶托</w:t>
      </w:r>
    </w:p>
    <w:p w14:paraId="09EB7DE5" w14:textId="248A1F3F" w:rsidR="00B632C6" w:rsidRPr="00471F60" w:rsidRDefault="00B632C6" w:rsidP="00471F60">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471F60">
        <w:rPr>
          <w:rFonts w:ascii="Times New Roman" w:eastAsia="宋体" w:hAnsi="Times New Roman" w:cs="Times New Roman" w:hint="eastAsia"/>
          <w:b w:val="0"/>
          <w:color w:val="000000" w:themeColor="text1"/>
          <w:sz w:val="21"/>
          <w:szCs w:val="21"/>
          <w:shd w:val="clear" w:color="auto" w:fill="FFFFFF"/>
        </w:rPr>
        <w:t>breakfast</w:t>
      </w:r>
      <w:r w:rsidR="00083732">
        <w:rPr>
          <w:rFonts w:ascii="Times New Roman" w:eastAsia="宋体" w:hAnsi="Times New Roman" w:cs="Times New Roman" w:hint="eastAsia"/>
          <w:b w:val="0"/>
          <w:color w:val="000000" w:themeColor="text1"/>
          <w:sz w:val="21"/>
          <w:szCs w:val="21"/>
          <w:shd w:val="clear" w:color="auto" w:fill="FFFFFF"/>
        </w:rPr>
        <w:t>（早饭）</w:t>
      </w:r>
      <w:r>
        <w:rPr>
          <w:rFonts w:ascii="Times New Roman" w:eastAsia="宋体" w:hAnsi="Times New Roman" w:cs="Times New Roman" w:hint="eastAsia"/>
          <w:b w:val="0"/>
          <w:color w:val="000000" w:themeColor="text1"/>
          <w:sz w:val="21"/>
          <w:szCs w:val="21"/>
          <w:shd w:val="clear" w:color="auto" w:fill="FFFFFF"/>
        </w:rPr>
        <w:t>：打破斋戒的第一顿饭</w:t>
      </w:r>
    </w:p>
    <w:p w14:paraId="0730B52F" w14:textId="3353C6BA" w:rsidR="00972A46" w:rsidRPr="00972A46" w:rsidRDefault="00972A46" w:rsidP="00972A46">
      <w:pPr>
        <w:spacing w:line="360" w:lineRule="auto"/>
        <w:ind w:firstLineChars="201" w:firstLine="422"/>
        <w:rPr>
          <w:rFonts w:ascii="Times New Roman" w:cs="Times New Roman"/>
          <w:szCs w:val="21"/>
        </w:rPr>
      </w:pPr>
      <w:r w:rsidRPr="00972A46">
        <w:rPr>
          <w:rFonts w:ascii="Times New Roman" w:cs="Times New Roman" w:hint="eastAsia"/>
          <w:szCs w:val="21"/>
        </w:rPr>
        <w:t>有很多人相信短暂禁食有益于身体健康。因此，很多宗教以及地方习俗中都有“斋戒”（</w:t>
      </w:r>
      <w:r w:rsidRPr="00972A46">
        <w:rPr>
          <w:rFonts w:ascii="Times New Roman" w:cs="Times New Roman" w:hint="eastAsia"/>
          <w:szCs w:val="21"/>
        </w:rPr>
        <w:t>fast</w:t>
      </w:r>
      <w:r w:rsidRPr="00972A46">
        <w:rPr>
          <w:rFonts w:ascii="Times New Roman" w:cs="Times New Roman" w:hint="eastAsia"/>
          <w:szCs w:val="21"/>
        </w:rPr>
        <w:t>）的做法，如佛教就讲究“过午不食”，即过了中午就不应该再吃饭。古代西方人认为夜晚不应该进食，直到第二天早晨方可进食，所以早餐在英语中被称为</w:t>
      </w:r>
      <w:r w:rsidRPr="00972A46">
        <w:rPr>
          <w:rFonts w:ascii="Times New Roman" w:cs="Times New Roman" w:hint="eastAsia"/>
          <w:szCs w:val="21"/>
        </w:rPr>
        <w:t>breakfast</w:t>
      </w:r>
      <w:r w:rsidRPr="00972A46">
        <w:rPr>
          <w:rFonts w:ascii="Times New Roman" w:cs="Times New Roman" w:hint="eastAsia"/>
          <w:szCs w:val="21"/>
        </w:rPr>
        <w:t>，字面意思就是“</w:t>
      </w:r>
      <w:r w:rsidRPr="00972A46">
        <w:rPr>
          <w:rFonts w:ascii="Times New Roman" w:cs="Times New Roman" w:hint="eastAsia"/>
          <w:szCs w:val="21"/>
        </w:rPr>
        <w:t>break the fast</w:t>
      </w:r>
      <w:r w:rsidRPr="00972A46">
        <w:rPr>
          <w:rFonts w:ascii="Times New Roman" w:cs="Times New Roman" w:hint="eastAsia"/>
          <w:szCs w:val="21"/>
        </w:rPr>
        <w:t>，打破斋戒”。</w:t>
      </w:r>
    </w:p>
    <w:p w14:paraId="4B5DF0FB" w14:textId="59CF97E7" w:rsidR="00972A46" w:rsidRPr="00972A46" w:rsidRDefault="00972A46" w:rsidP="00972A46">
      <w:pPr>
        <w:spacing w:line="360" w:lineRule="auto"/>
        <w:ind w:firstLineChars="201" w:firstLine="422"/>
        <w:rPr>
          <w:rFonts w:ascii="Times New Roman" w:cs="Times New Roman"/>
          <w:szCs w:val="21"/>
        </w:rPr>
      </w:pPr>
      <w:r w:rsidRPr="00972A46">
        <w:rPr>
          <w:rFonts w:ascii="Times New Roman" w:cs="Times New Roman" w:hint="eastAsia"/>
          <w:szCs w:val="21"/>
        </w:rPr>
        <w:t>也许有人会疑问，</w:t>
      </w:r>
      <w:r>
        <w:rPr>
          <w:rFonts w:ascii="Times New Roman" w:cs="Times New Roman" w:hint="eastAsia"/>
          <w:szCs w:val="21"/>
        </w:rPr>
        <w:t>单词</w:t>
      </w:r>
      <w:r w:rsidRPr="00972A46">
        <w:rPr>
          <w:rFonts w:ascii="Times New Roman" w:cs="Times New Roman" w:hint="eastAsia"/>
          <w:szCs w:val="21"/>
        </w:rPr>
        <w:t>fast</w:t>
      </w:r>
      <w:r w:rsidRPr="00972A46">
        <w:rPr>
          <w:rFonts w:ascii="Times New Roman" w:cs="Times New Roman" w:hint="eastAsia"/>
          <w:szCs w:val="21"/>
        </w:rPr>
        <w:t>不是表示“快速的”吗？怎么能表示“斋戒”呢？其实</w:t>
      </w:r>
      <w:r w:rsidRPr="00972A46">
        <w:rPr>
          <w:rFonts w:ascii="Times New Roman" w:cs="Times New Roman" w:hint="eastAsia"/>
          <w:szCs w:val="21"/>
        </w:rPr>
        <w:t>fast</w:t>
      </w:r>
      <w:r w:rsidRPr="00972A46">
        <w:rPr>
          <w:rFonts w:ascii="Times New Roman" w:cs="Times New Roman" w:hint="eastAsia"/>
          <w:szCs w:val="21"/>
        </w:rPr>
        <w:t>的本意是“紧的，牢固的，坚定的”。比如：</w:t>
      </w:r>
      <w:r w:rsidRPr="00972A46">
        <w:rPr>
          <w:rFonts w:ascii="Times New Roman" w:cs="Times New Roman" w:hint="eastAsia"/>
          <w:szCs w:val="21"/>
        </w:rPr>
        <w:t>The ship was held fast by the anchor chain.</w:t>
      </w:r>
      <w:r w:rsidRPr="00972A46">
        <w:rPr>
          <w:rFonts w:ascii="Times New Roman" w:cs="Times New Roman" w:hint="eastAsia"/>
          <w:szCs w:val="21"/>
        </w:rPr>
        <w:t>船被锚链牢牢地固定着。当一个人坚定有力地行走时，他的速度会较快，所以</w:t>
      </w:r>
      <w:r w:rsidRPr="00972A46">
        <w:rPr>
          <w:rFonts w:ascii="Times New Roman" w:cs="Times New Roman" w:hint="eastAsia"/>
          <w:szCs w:val="21"/>
        </w:rPr>
        <w:t>fast</w:t>
      </w:r>
      <w:r w:rsidRPr="00972A46">
        <w:rPr>
          <w:rFonts w:ascii="Times New Roman" w:cs="Times New Roman" w:hint="eastAsia"/>
          <w:szCs w:val="21"/>
        </w:rPr>
        <w:t>的含义就从“坚定的”引申为“快速的”。另一方面，所谓的“斋戒”其实就是通过禁食来坚守戒律，使自己的意志更加坚定，所以</w:t>
      </w:r>
      <w:r w:rsidRPr="00972A46">
        <w:rPr>
          <w:rFonts w:ascii="Times New Roman" w:cs="Times New Roman" w:hint="eastAsia"/>
          <w:szCs w:val="21"/>
        </w:rPr>
        <w:t>fast</w:t>
      </w:r>
      <w:r>
        <w:rPr>
          <w:rFonts w:ascii="Times New Roman" w:cs="Times New Roman" w:hint="eastAsia"/>
          <w:szCs w:val="21"/>
        </w:rPr>
        <w:t>还可以转作动词和名词表示</w:t>
      </w:r>
      <w:r w:rsidRPr="00972A46">
        <w:rPr>
          <w:rFonts w:ascii="Times New Roman" w:cs="Times New Roman" w:hint="eastAsia"/>
          <w:szCs w:val="21"/>
        </w:rPr>
        <w:t>“斋戒、禁食”。</w:t>
      </w:r>
    </w:p>
    <w:p w14:paraId="02A6AB84" w14:textId="401C9213" w:rsidR="00972A46" w:rsidRPr="00972A46" w:rsidRDefault="00972A46" w:rsidP="00972A46">
      <w:pPr>
        <w:spacing w:line="360" w:lineRule="auto"/>
        <w:ind w:firstLineChars="201" w:firstLine="422"/>
        <w:rPr>
          <w:rFonts w:ascii="Times New Roman" w:cs="Times New Roman"/>
          <w:szCs w:val="21"/>
        </w:rPr>
      </w:pPr>
      <w:r w:rsidRPr="00972A46">
        <w:rPr>
          <w:rFonts w:ascii="Times New Roman" w:cs="Times New Roman" w:hint="eastAsia"/>
          <w:szCs w:val="21"/>
        </w:rPr>
        <w:t>fast</w:t>
      </w:r>
      <w:r w:rsidRPr="00972A46">
        <w:rPr>
          <w:rFonts w:ascii="Times New Roman" w:cs="Times New Roman" w:hint="eastAsia"/>
          <w:szCs w:val="21"/>
        </w:rPr>
        <w:t>派生出动词</w:t>
      </w:r>
      <w:r w:rsidRPr="00972A46">
        <w:rPr>
          <w:rFonts w:ascii="Times New Roman" w:cs="Times New Roman" w:hint="eastAsia"/>
          <w:szCs w:val="21"/>
        </w:rPr>
        <w:t>fasten</w:t>
      </w:r>
      <w:r w:rsidRPr="00972A46">
        <w:rPr>
          <w:rFonts w:ascii="Times New Roman" w:cs="Times New Roman" w:hint="eastAsia"/>
          <w:szCs w:val="21"/>
        </w:rPr>
        <w:t>，前面的</w:t>
      </w:r>
      <w:r w:rsidRPr="00972A46">
        <w:rPr>
          <w:rFonts w:ascii="Times New Roman" w:cs="Times New Roman" w:hint="eastAsia"/>
          <w:szCs w:val="21"/>
        </w:rPr>
        <w:t>fast-</w:t>
      </w:r>
      <w:r w:rsidRPr="00972A46">
        <w:rPr>
          <w:rFonts w:ascii="Times New Roman" w:cs="Times New Roman" w:hint="eastAsia"/>
          <w:szCs w:val="21"/>
        </w:rPr>
        <w:t>在此表示“紧的，牢固的”，后缀</w:t>
      </w:r>
      <w:r w:rsidRPr="00972A46">
        <w:rPr>
          <w:rFonts w:ascii="Times New Roman" w:cs="Times New Roman" w:hint="eastAsia"/>
          <w:szCs w:val="21"/>
        </w:rPr>
        <w:t>-en</w:t>
      </w:r>
      <w:r w:rsidRPr="00972A46">
        <w:rPr>
          <w:rFonts w:ascii="Times New Roman" w:cs="Times New Roman" w:hint="eastAsia"/>
          <w:szCs w:val="21"/>
        </w:rPr>
        <w:t>和</w:t>
      </w:r>
      <w:r w:rsidRPr="00972A46">
        <w:rPr>
          <w:rFonts w:ascii="Times New Roman" w:cs="Times New Roman" w:hint="eastAsia"/>
          <w:szCs w:val="21"/>
        </w:rPr>
        <w:t>in</w:t>
      </w:r>
      <w:r w:rsidRPr="00972A46">
        <w:rPr>
          <w:rFonts w:ascii="Times New Roman" w:cs="Times New Roman" w:hint="eastAsia"/>
          <w:szCs w:val="21"/>
        </w:rPr>
        <w:t>同源，</w:t>
      </w:r>
      <w:r>
        <w:rPr>
          <w:rFonts w:ascii="Times New Roman" w:cs="Times New Roman" w:hint="eastAsia"/>
          <w:szCs w:val="21"/>
        </w:rPr>
        <w:t>意思</w:t>
      </w:r>
      <w:r w:rsidRPr="00972A46">
        <w:rPr>
          <w:rFonts w:ascii="Times New Roman" w:cs="Times New Roman" w:hint="eastAsia"/>
          <w:szCs w:val="21"/>
        </w:rPr>
        <w:t>是“（使）进入某种状态，（使）变得”</w:t>
      </w:r>
      <w:r>
        <w:rPr>
          <w:rFonts w:ascii="Times New Roman" w:cs="Times New Roman" w:hint="eastAsia"/>
          <w:szCs w:val="21"/>
        </w:rPr>
        <w:t>。整个单词的意思就是</w:t>
      </w:r>
      <w:r w:rsidRPr="00972A46">
        <w:rPr>
          <w:rFonts w:ascii="Times New Roman" w:cs="Times New Roman" w:hint="eastAsia"/>
          <w:szCs w:val="21"/>
        </w:rPr>
        <w:t>“使变紧，使牢固”。飞机起飞前，乘务员都会提醒大家：</w:t>
      </w:r>
      <w:r w:rsidR="00A93D3B">
        <w:rPr>
          <w:rFonts w:ascii="Times New Roman" w:cs="Times New Roman" w:hint="eastAsia"/>
          <w:szCs w:val="21"/>
        </w:rPr>
        <w:t>“</w:t>
      </w:r>
      <w:r w:rsidRPr="00972A46">
        <w:rPr>
          <w:rFonts w:ascii="Times New Roman" w:cs="Times New Roman" w:hint="eastAsia"/>
          <w:szCs w:val="21"/>
        </w:rPr>
        <w:t xml:space="preserve">Fasten your seatbelts, please! </w:t>
      </w:r>
      <w:r w:rsidR="00A93D3B">
        <w:rPr>
          <w:rFonts w:ascii="Times New Roman" w:cs="Times New Roman" w:hint="eastAsia"/>
          <w:szCs w:val="21"/>
        </w:rPr>
        <w:t>”（</w:t>
      </w:r>
      <w:r w:rsidRPr="00972A46">
        <w:rPr>
          <w:rFonts w:ascii="Times New Roman" w:cs="Times New Roman" w:hint="eastAsia"/>
          <w:szCs w:val="21"/>
        </w:rPr>
        <w:t>请系好安全带</w:t>
      </w:r>
      <w:r w:rsidR="00A93D3B">
        <w:rPr>
          <w:rFonts w:ascii="Times New Roman" w:cs="Times New Roman" w:hint="eastAsia"/>
          <w:szCs w:val="21"/>
        </w:rPr>
        <w:t>）</w:t>
      </w:r>
      <w:r w:rsidRPr="00972A46">
        <w:rPr>
          <w:rFonts w:ascii="Times New Roman" w:cs="Times New Roman" w:hint="eastAsia"/>
          <w:szCs w:val="21"/>
        </w:rPr>
        <w:t>。</w:t>
      </w:r>
    </w:p>
    <w:p w14:paraId="2C7AA74B" w14:textId="77777777" w:rsidR="00972A46" w:rsidRPr="00972A46" w:rsidRDefault="00972A46" w:rsidP="00972A46">
      <w:pPr>
        <w:spacing w:line="360" w:lineRule="auto"/>
        <w:ind w:firstLineChars="201" w:firstLine="422"/>
        <w:rPr>
          <w:rFonts w:ascii="Times New Roman" w:cs="Times New Roman"/>
          <w:szCs w:val="21"/>
        </w:rPr>
      </w:pPr>
      <w:r w:rsidRPr="00972A46">
        <w:rPr>
          <w:rFonts w:ascii="Times New Roman" w:cs="Times New Roman"/>
          <w:szCs w:val="21"/>
        </w:rPr>
        <w:t>breakfast</w:t>
      </w:r>
      <w:r w:rsidRPr="00972A46">
        <w:rPr>
          <w:rFonts w:ascii="Times New Roman" w:cs="Times New Roman" w:hint="eastAsia"/>
          <w:szCs w:val="21"/>
        </w:rPr>
        <w:t>：</w:t>
      </w:r>
      <w:r w:rsidRPr="00972A46">
        <w:rPr>
          <w:rFonts w:ascii="Times New Roman" w:cs="Times New Roman"/>
          <w:szCs w:val="21"/>
        </w:rPr>
        <w:t>[</w:t>
      </w:r>
      <w:r w:rsidRPr="00972A46">
        <w:rPr>
          <w:rFonts w:ascii="Times New Roman" w:cs="Times New Roman"/>
          <w:szCs w:val="21"/>
        </w:rPr>
        <w:t>ˈ</w:t>
      </w:r>
      <w:r w:rsidRPr="00972A46">
        <w:rPr>
          <w:rFonts w:ascii="Times New Roman" w:cs="Times New Roman"/>
          <w:szCs w:val="21"/>
        </w:rPr>
        <w:t>brekf</w:t>
      </w:r>
      <w:r w:rsidRPr="00972A46">
        <w:rPr>
          <w:rFonts w:ascii="Times New Roman" w:cs="Times New Roman"/>
          <w:szCs w:val="21"/>
        </w:rPr>
        <w:t>ə</w:t>
      </w:r>
      <w:r w:rsidRPr="00972A46">
        <w:rPr>
          <w:rFonts w:ascii="Times New Roman" w:cs="Times New Roman"/>
          <w:szCs w:val="21"/>
        </w:rPr>
        <w:t>st] n.</w:t>
      </w:r>
      <w:r w:rsidRPr="00972A46">
        <w:rPr>
          <w:rFonts w:ascii="Times New Roman" w:cs="Times New Roman" w:hint="eastAsia"/>
          <w:szCs w:val="21"/>
        </w:rPr>
        <w:t>早餐</w:t>
      </w:r>
    </w:p>
    <w:p w14:paraId="7870AD2D" w14:textId="77777777" w:rsidR="00972A46" w:rsidRPr="00972A46" w:rsidRDefault="00972A46" w:rsidP="00972A46">
      <w:pPr>
        <w:spacing w:line="360" w:lineRule="auto"/>
        <w:ind w:firstLineChars="201" w:firstLine="422"/>
        <w:rPr>
          <w:rFonts w:ascii="Times New Roman" w:cs="Times New Roman"/>
          <w:szCs w:val="21"/>
        </w:rPr>
      </w:pPr>
      <w:r w:rsidRPr="00972A46">
        <w:rPr>
          <w:rFonts w:ascii="Times New Roman" w:cs="Times New Roman"/>
          <w:szCs w:val="21"/>
        </w:rPr>
        <w:t>fast</w:t>
      </w:r>
      <w:r w:rsidRPr="00972A46">
        <w:rPr>
          <w:rFonts w:ascii="Times New Roman" w:cs="Times New Roman" w:hint="eastAsia"/>
          <w:szCs w:val="21"/>
        </w:rPr>
        <w:t>：</w:t>
      </w:r>
      <w:r w:rsidRPr="00972A46">
        <w:rPr>
          <w:rFonts w:ascii="Times New Roman" w:cs="Times New Roman"/>
          <w:szCs w:val="21"/>
        </w:rPr>
        <w:t>[f</w:t>
      </w:r>
      <w:r w:rsidRPr="00972A46">
        <w:rPr>
          <w:rFonts w:ascii="Times New Roman" w:cs="Times New Roman" w:hint="eastAsia"/>
          <w:szCs w:val="21"/>
        </w:rPr>
        <w:t>ɑ</w:t>
      </w:r>
      <w:r w:rsidRPr="00972A46">
        <w:rPr>
          <w:rFonts w:ascii="Times New Roman" w:cs="Times New Roman"/>
          <w:szCs w:val="21"/>
        </w:rPr>
        <w:t>ː</w:t>
      </w:r>
      <w:r w:rsidRPr="00972A46">
        <w:rPr>
          <w:rFonts w:ascii="Times New Roman" w:cs="Times New Roman"/>
          <w:szCs w:val="21"/>
        </w:rPr>
        <w:t>st] adv.adj.</w:t>
      </w:r>
      <w:r w:rsidRPr="00972A46">
        <w:rPr>
          <w:rFonts w:ascii="Times New Roman" w:cs="Times New Roman" w:hint="eastAsia"/>
          <w:szCs w:val="21"/>
        </w:rPr>
        <w:t>快速地</w:t>
      </w:r>
      <w:r w:rsidRPr="00972A46">
        <w:rPr>
          <w:rFonts w:ascii="Times New Roman" w:cs="Times New Roman"/>
          <w:szCs w:val="21"/>
        </w:rPr>
        <w:t>/</w:t>
      </w:r>
      <w:r w:rsidRPr="00972A46">
        <w:rPr>
          <w:rFonts w:ascii="Times New Roman" w:cs="Times New Roman" w:hint="eastAsia"/>
          <w:szCs w:val="21"/>
        </w:rPr>
        <w:t>的；紧地</w:t>
      </w:r>
      <w:r w:rsidRPr="00972A46">
        <w:rPr>
          <w:rFonts w:ascii="Times New Roman" w:cs="Times New Roman"/>
          <w:szCs w:val="21"/>
        </w:rPr>
        <w:t>/</w:t>
      </w:r>
      <w:r w:rsidRPr="00972A46">
        <w:rPr>
          <w:rFonts w:ascii="Times New Roman" w:cs="Times New Roman" w:hint="eastAsia"/>
          <w:szCs w:val="21"/>
        </w:rPr>
        <w:t>的，坚定地</w:t>
      </w:r>
      <w:r w:rsidRPr="00972A46">
        <w:rPr>
          <w:rFonts w:ascii="Times New Roman" w:cs="Times New Roman"/>
          <w:szCs w:val="21"/>
        </w:rPr>
        <w:t>/</w:t>
      </w:r>
      <w:r w:rsidRPr="00972A46">
        <w:rPr>
          <w:rFonts w:ascii="Times New Roman" w:cs="Times New Roman" w:hint="eastAsia"/>
          <w:szCs w:val="21"/>
        </w:rPr>
        <w:t>的</w:t>
      </w:r>
      <w:r w:rsidRPr="00972A46">
        <w:rPr>
          <w:rFonts w:ascii="Times New Roman" w:cs="Times New Roman"/>
          <w:szCs w:val="21"/>
        </w:rPr>
        <w:t>vi.n.</w:t>
      </w:r>
      <w:r w:rsidRPr="00972A46">
        <w:rPr>
          <w:rFonts w:ascii="Times New Roman" w:cs="Times New Roman" w:hint="eastAsia"/>
          <w:szCs w:val="21"/>
        </w:rPr>
        <w:t>斋戒</w:t>
      </w:r>
    </w:p>
    <w:p w14:paraId="2A4963A1" w14:textId="017B7EAA" w:rsidR="00B632C6" w:rsidRDefault="00972A46" w:rsidP="00972A46">
      <w:pPr>
        <w:spacing w:line="360" w:lineRule="auto"/>
        <w:ind w:firstLineChars="201" w:firstLine="422"/>
        <w:rPr>
          <w:rFonts w:ascii="Times New Roman" w:cs="Times New Roman"/>
          <w:szCs w:val="21"/>
        </w:rPr>
      </w:pPr>
      <w:r w:rsidRPr="00972A46">
        <w:rPr>
          <w:rFonts w:ascii="Times New Roman" w:cs="Times New Roman"/>
          <w:szCs w:val="21"/>
        </w:rPr>
        <w:t>fasten</w:t>
      </w:r>
      <w:r w:rsidRPr="00972A46">
        <w:rPr>
          <w:rFonts w:ascii="Times New Roman" w:cs="Times New Roman" w:hint="eastAsia"/>
          <w:szCs w:val="21"/>
        </w:rPr>
        <w:t>：</w:t>
      </w:r>
      <w:r w:rsidRPr="00972A46">
        <w:rPr>
          <w:rFonts w:ascii="Times New Roman" w:cs="Times New Roman"/>
          <w:szCs w:val="21"/>
        </w:rPr>
        <w:t>[</w:t>
      </w:r>
      <w:r w:rsidRPr="00972A46">
        <w:rPr>
          <w:rFonts w:ascii="Times New Roman" w:cs="Times New Roman"/>
          <w:szCs w:val="21"/>
        </w:rPr>
        <w:t>ˈ</w:t>
      </w:r>
      <w:r w:rsidRPr="00972A46">
        <w:rPr>
          <w:rFonts w:ascii="Times New Roman" w:cs="Times New Roman"/>
          <w:szCs w:val="21"/>
        </w:rPr>
        <w:t>f</w:t>
      </w:r>
      <w:r w:rsidRPr="00972A46">
        <w:rPr>
          <w:rFonts w:ascii="Times New Roman" w:cs="Times New Roman" w:hint="eastAsia"/>
          <w:szCs w:val="21"/>
        </w:rPr>
        <w:t>ɑ</w:t>
      </w:r>
      <w:r w:rsidRPr="00972A46">
        <w:rPr>
          <w:rFonts w:ascii="Times New Roman" w:cs="Times New Roman"/>
          <w:szCs w:val="21"/>
        </w:rPr>
        <w:t>ː</w:t>
      </w:r>
      <w:r w:rsidRPr="00972A46">
        <w:rPr>
          <w:rFonts w:ascii="Times New Roman" w:cs="Times New Roman"/>
          <w:szCs w:val="21"/>
        </w:rPr>
        <w:t>sn] v.</w:t>
      </w:r>
      <w:r w:rsidRPr="00972A46">
        <w:rPr>
          <w:rFonts w:ascii="Times New Roman" w:cs="Times New Roman" w:hint="eastAsia"/>
          <w:szCs w:val="21"/>
        </w:rPr>
        <w:t>使固定；扣紧；扎牢</w:t>
      </w:r>
    </w:p>
    <w:p w14:paraId="5C7FDC1F" w14:textId="61B45DEB" w:rsidR="00B632C6" w:rsidRPr="00471F60" w:rsidRDefault="00B632C6" w:rsidP="00471F60">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471F60">
        <w:rPr>
          <w:rFonts w:ascii="Times New Roman" w:eastAsia="宋体" w:hAnsi="Times New Roman" w:cs="Times New Roman" w:hint="eastAsia"/>
          <w:b w:val="0"/>
          <w:color w:val="000000" w:themeColor="text1"/>
          <w:sz w:val="21"/>
          <w:szCs w:val="21"/>
          <w:shd w:val="clear" w:color="auto" w:fill="FFFFFF"/>
        </w:rPr>
        <w:t>lunch</w:t>
      </w:r>
      <w:r w:rsidR="00E17B0A">
        <w:rPr>
          <w:rFonts w:ascii="Times New Roman" w:eastAsia="宋体" w:hAnsi="Times New Roman" w:cs="Times New Roman" w:hint="eastAsia"/>
          <w:b w:val="0"/>
          <w:color w:val="000000" w:themeColor="text1"/>
          <w:sz w:val="21"/>
          <w:szCs w:val="21"/>
          <w:shd w:val="clear" w:color="auto" w:fill="FFFFFF"/>
        </w:rPr>
        <w:t>（中饭）</w:t>
      </w:r>
      <w:r>
        <w:rPr>
          <w:rFonts w:ascii="Times New Roman" w:eastAsia="宋体" w:hAnsi="Times New Roman" w:cs="Times New Roman" w:hint="eastAsia"/>
          <w:b w:val="0"/>
          <w:color w:val="000000" w:themeColor="text1"/>
          <w:sz w:val="21"/>
          <w:szCs w:val="21"/>
          <w:shd w:val="clear" w:color="auto" w:fill="FFFFFF"/>
        </w:rPr>
        <w:t>：中午</w:t>
      </w:r>
      <w:r w:rsidR="00E17B0A">
        <w:rPr>
          <w:rFonts w:ascii="Times New Roman" w:eastAsia="宋体" w:hAnsi="Times New Roman" w:cs="Times New Roman" w:hint="eastAsia"/>
          <w:b w:val="0"/>
          <w:color w:val="000000" w:themeColor="text1"/>
          <w:sz w:val="21"/>
          <w:szCs w:val="21"/>
          <w:shd w:val="clear" w:color="auto" w:fill="FFFFFF"/>
        </w:rPr>
        <w:t>吃的面包</w:t>
      </w:r>
    </w:p>
    <w:p w14:paraId="302C79CA" w14:textId="77777777" w:rsidR="00B632C6" w:rsidRDefault="00B632C6" w:rsidP="00574B47">
      <w:pPr>
        <w:spacing w:line="360" w:lineRule="auto"/>
        <w:ind w:firstLineChars="201" w:firstLine="422"/>
        <w:rPr>
          <w:rFonts w:ascii="Times New Roman" w:cs="Times New Roman"/>
          <w:szCs w:val="21"/>
        </w:rPr>
      </w:pPr>
      <w:r>
        <w:rPr>
          <w:rFonts w:ascii="Times New Roman" w:cs="Times New Roman" w:hint="eastAsia"/>
          <w:szCs w:val="21"/>
        </w:rPr>
        <w:t>西方古人原本一日两餐，只在早晨和下午吃饭。在这两餐期间如果饿了，就吃点面包补充一点能量。这种在两餐之间吃的东西就被称为</w:t>
      </w:r>
      <w:r>
        <w:rPr>
          <w:rFonts w:ascii="Times New Roman" w:cs="Times New Roman" w:hint="eastAsia"/>
          <w:szCs w:val="21"/>
        </w:rPr>
        <w:t>luncheon</w:t>
      </w:r>
      <w:r>
        <w:rPr>
          <w:rFonts w:ascii="Times New Roman" w:cs="Times New Roman" w:hint="eastAsia"/>
          <w:szCs w:val="21"/>
        </w:rPr>
        <w:t>，本意是“大块面包”。后来，人们进餐习惯变了，越来越多的人开始在中午固定进餐，所以单词</w:t>
      </w:r>
      <w:r>
        <w:rPr>
          <w:rFonts w:ascii="Times New Roman" w:cs="Times New Roman" w:hint="eastAsia"/>
          <w:szCs w:val="21"/>
        </w:rPr>
        <w:t>luncheon</w:t>
      </w:r>
      <w:r>
        <w:rPr>
          <w:rFonts w:ascii="Times New Roman" w:cs="Times New Roman" w:hint="eastAsia"/>
          <w:szCs w:val="21"/>
        </w:rPr>
        <w:t>的含义就逐渐变</w:t>
      </w:r>
      <w:r>
        <w:rPr>
          <w:rFonts w:ascii="Times New Roman" w:cs="Times New Roman" w:hint="eastAsia"/>
          <w:szCs w:val="21"/>
        </w:rPr>
        <w:lastRenderedPageBreak/>
        <w:t>成了“午餐”，并进一步简略成了</w:t>
      </w:r>
      <w:r>
        <w:rPr>
          <w:rFonts w:ascii="Times New Roman" w:cs="Times New Roman" w:hint="eastAsia"/>
          <w:szCs w:val="21"/>
        </w:rPr>
        <w:t>lunch</w:t>
      </w:r>
      <w:r>
        <w:rPr>
          <w:rFonts w:ascii="Times New Roman" w:cs="Times New Roman" w:hint="eastAsia"/>
          <w:szCs w:val="21"/>
        </w:rPr>
        <w:t>，而</w:t>
      </w:r>
      <w:r>
        <w:rPr>
          <w:rFonts w:ascii="Times New Roman" w:cs="Times New Roman" w:hint="eastAsia"/>
          <w:szCs w:val="21"/>
        </w:rPr>
        <w:t>luncheon</w:t>
      </w:r>
      <w:r>
        <w:rPr>
          <w:rFonts w:ascii="Times New Roman" w:cs="Times New Roman" w:hint="eastAsia"/>
          <w:szCs w:val="21"/>
        </w:rPr>
        <w:t>则用作书面语，表示正式的午餐或午宴。</w:t>
      </w:r>
    </w:p>
    <w:p w14:paraId="3548FCC5" w14:textId="7E465991" w:rsidR="00B632C6" w:rsidRDefault="00B632C6" w:rsidP="00574B47">
      <w:pPr>
        <w:spacing w:line="360" w:lineRule="auto"/>
        <w:ind w:firstLineChars="201" w:firstLine="422"/>
        <w:rPr>
          <w:rFonts w:ascii="Times New Roman" w:cs="Times New Roman"/>
          <w:szCs w:val="21"/>
        </w:rPr>
      </w:pPr>
      <w:r>
        <w:rPr>
          <w:rFonts w:ascii="Times New Roman" w:cs="Times New Roman" w:hint="eastAsia"/>
          <w:szCs w:val="21"/>
        </w:rPr>
        <w:t>lunch</w:t>
      </w:r>
      <w:r>
        <w:rPr>
          <w:rFonts w:ascii="Times New Roman" w:cs="Times New Roman" w:hint="eastAsia"/>
          <w:szCs w:val="21"/>
        </w:rPr>
        <w:t>：</w:t>
      </w:r>
      <w:r w:rsidR="00E17B0A">
        <w:rPr>
          <w:rFonts w:ascii="Times New Roman" w:cs="Times New Roman" w:hint="eastAsia"/>
          <w:szCs w:val="21"/>
        </w:rPr>
        <w:t>[</w:t>
      </w:r>
      <w:r w:rsidR="00E17B0A" w:rsidRPr="00E17B0A">
        <w:rPr>
          <w:rFonts w:ascii="Times New Roman" w:cs="Times New Roman"/>
          <w:szCs w:val="21"/>
        </w:rPr>
        <w:t>l</w:t>
      </w:r>
      <w:r w:rsidR="00E17B0A" w:rsidRPr="00E17B0A">
        <w:rPr>
          <w:rFonts w:ascii="Times New Roman" w:cs="Times New Roman"/>
          <w:szCs w:val="21"/>
        </w:rPr>
        <w:t>ʌ</w:t>
      </w:r>
      <w:r w:rsidR="00E17B0A" w:rsidRPr="00E17B0A">
        <w:rPr>
          <w:rFonts w:ascii="Times New Roman" w:cs="Times New Roman"/>
          <w:szCs w:val="21"/>
        </w:rPr>
        <w:t>nt</w:t>
      </w:r>
      <w:r w:rsidR="00E17B0A" w:rsidRPr="00E17B0A">
        <w:rPr>
          <w:rFonts w:ascii="Times New Roman" w:cs="Times New Roman"/>
          <w:szCs w:val="21"/>
        </w:rPr>
        <w:t>ʃ</w:t>
      </w:r>
      <w:r w:rsidR="00E17B0A">
        <w:rPr>
          <w:rFonts w:ascii="Times New Roman" w:cs="Times New Roman" w:hint="eastAsia"/>
          <w:szCs w:val="21"/>
        </w:rPr>
        <w:t>] n.</w:t>
      </w:r>
      <w:r w:rsidR="00E17B0A">
        <w:rPr>
          <w:rFonts w:ascii="Times New Roman" w:cs="Times New Roman" w:hint="eastAsia"/>
          <w:szCs w:val="21"/>
        </w:rPr>
        <w:t>午餐，午饭</w:t>
      </w:r>
    </w:p>
    <w:p w14:paraId="7F930AD9" w14:textId="6B7D8DD3" w:rsidR="00B632C6" w:rsidRDefault="00B632C6" w:rsidP="00574B47">
      <w:pPr>
        <w:spacing w:line="360" w:lineRule="auto"/>
        <w:ind w:firstLineChars="201" w:firstLine="422"/>
        <w:rPr>
          <w:rFonts w:ascii="Times New Roman" w:cs="Times New Roman"/>
          <w:szCs w:val="21"/>
        </w:rPr>
      </w:pPr>
      <w:r>
        <w:rPr>
          <w:rFonts w:ascii="Times New Roman" w:cs="Times New Roman" w:hint="eastAsia"/>
          <w:szCs w:val="21"/>
        </w:rPr>
        <w:t>luncheon</w:t>
      </w:r>
      <w:r>
        <w:rPr>
          <w:rFonts w:ascii="Times New Roman" w:cs="Times New Roman" w:hint="eastAsia"/>
          <w:szCs w:val="21"/>
        </w:rPr>
        <w:t>：</w:t>
      </w:r>
      <w:r w:rsidR="00E17B0A">
        <w:rPr>
          <w:rFonts w:ascii="Times New Roman" w:cs="Times New Roman" w:hint="eastAsia"/>
          <w:szCs w:val="21"/>
        </w:rPr>
        <w:t>[</w:t>
      </w:r>
      <w:r w:rsidR="00E17B0A" w:rsidRPr="00E17B0A">
        <w:rPr>
          <w:rFonts w:ascii="Times New Roman" w:cs="Times New Roman"/>
          <w:szCs w:val="21"/>
        </w:rPr>
        <w:t>ˈ</w:t>
      </w:r>
      <w:r w:rsidR="00E17B0A" w:rsidRPr="00E17B0A">
        <w:rPr>
          <w:rFonts w:ascii="Times New Roman" w:cs="Times New Roman"/>
          <w:szCs w:val="21"/>
        </w:rPr>
        <w:t>l</w:t>
      </w:r>
      <w:r w:rsidR="00E17B0A" w:rsidRPr="00E17B0A">
        <w:rPr>
          <w:rFonts w:ascii="Times New Roman" w:cs="Times New Roman"/>
          <w:szCs w:val="21"/>
        </w:rPr>
        <w:t>ʌ</w:t>
      </w:r>
      <w:r w:rsidR="00E17B0A" w:rsidRPr="00E17B0A">
        <w:rPr>
          <w:rFonts w:ascii="Times New Roman" w:cs="Times New Roman"/>
          <w:szCs w:val="21"/>
        </w:rPr>
        <w:t>nt</w:t>
      </w:r>
      <w:r w:rsidR="00E17B0A" w:rsidRPr="00E17B0A">
        <w:rPr>
          <w:rFonts w:ascii="Times New Roman" w:cs="Times New Roman"/>
          <w:szCs w:val="21"/>
        </w:rPr>
        <w:t>ʃə</w:t>
      </w:r>
      <w:r w:rsidR="00E17B0A" w:rsidRPr="00E17B0A">
        <w:rPr>
          <w:rFonts w:ascii="Times New Roman" w:cs="Times New Roman"/>
          <w:szCs w:val="21"/>
        </w:rPr>
        <w:t>n</w:t>
      </w:r>
      <w:r w:rsidR="00E17B0A">
        <w:rPr>
          <w:rFonts w:ascii="Times New Roman" w:cs="Times New Roman" w:hint="eastAsia"/>
          <w:szCs w:val="21"/>
        </w:rPr>
        <w:t>] n.</w:t>
      </w:r>
      <w:r w:rsidR="00E17B0A">
        <w:rPr>
          <w:rFonts w:ascii="Times New Roman" w:cs="Times New Roman" w:hint="eastAsia"/>
          <w:szCs w:val="21"/>
        </w:rPr>
        <w:t>午宴，正式的午餐</w:t>
      </w:r>
    </w:p>
    <w:p w14:paraId="4714193F" w14:textId="6A41AE44" w:rsidR="00B632C6" w:rsidRPr="001203A0" w:rsidRDefault="00B632C6" w:rsidP="001203A0">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1203A0">
        <w:rPr>
          <w:rFonts w:ascii="Times New Roman" w:eastAsia="宋体" w:hAnsi="Times New Roman" w:cs="Times New Roman"/>
          <w:b w:val="0"/>
          <w:color w:val="000000" w:themeColor="text1"/>
          <w:sz w:val="21"/>
          <w:szCs w:val="21"/>
          <w:shd w:val="clear" w:color="auto" w:fill="FFFFFF"/>
        </w:rPr>
        <w:t>supper</w:t>
      </w:r>
      <w:r w:rsidR="00E17B0A">
        <w:rPr>
          <w:rFonts w:ascii="Times New Roman" w:eastAsia="宋体" w:hAnsi="Times New Roman" w:cs="Times New Roman" w:hint="eastAsia"/>
          <w:b w:val="0"/>
          <w:color w:val="000000" w:themeColor="text1"/>
          <w:sz w:val="21"/>
          <w:szCs w:val="21"/>
          <w:shd w:val="clear" w:color="auto" w:fill="FFFFFF"/>
        </w:rPr>
        <w:t>（晚饭）</w:t>
      </w:r>
      <w:r>
        <w:rPr>
          <w:rFonts w:ascii="Times New Roman" w:eastAsia="宋体" w:hAnsi="Times New Roman" w:cs="Times New Roman" w:hint="eastAsia"/>
          <w:b w:val="0"/>
          <w:color w:val="000000" w:themeColor="text1"/>
          <w:sz w:val="21"/>
          <w:szCs w:val="21"/>
          <w:shd w:val="clear" w:color="auto" w:fill="FFFFFF"/>
        </w:rPr>
        <w:t>：晚上喝</w:t>
      </w:r>
      <w:r w:rsidR="00E17B0A">
        <w:rPr>
          <w:rFonts w:ascii="Times New Roman" w:eastAsia="宋体" w:hAnsi="Times New Roman" w:cs="Times New Roman" w:hint="eastAsia"/>
          <w:b w:val="0"/>
          <w:color w:val="000000" w:themeColor="text1"/>
          <w:sz w:val="21"/>
          <w:szCs w:val="21"/>
          <w:shd w:val="clear" w:color="auto" w:fill="FFFFFF"/>
        </w:rPr>
        <w:t>的</w:t>
      </w:r>
      <w:r>
        <w:rPr>
          <w:rFonts w:ascii="Times New Roman" w:eastAsia="宋体" w:hAnsi="Times New Roman" w:cs="Times New Roman" w:hint="eastAsia"/>
          <w:b w:val="0"/>
          <w:color w:val="000000" w:themeColor="text1"/>
          <w:sz w:val="21"/>
          <w:szCs w:val="21"/>
          <w:shd w:val="clear" w:color="auto" w:fill="FFFFFF"/>
        </w:rPr>
        <w:t>汤</w:t>
      </w:r>
    </w:p>
    <w:p w14:paraId="5EEC1346" w14:textId="232BA59E" w:rsidR="00E17B0A" w:rsidRDefault="00E17B0A" w:rsidP="00224A4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cs="Times New Roman" w:hint="eastAsia"/>
          <w:szCs w:val="21"/>
        </w:rPr>
        <w:t>在现代社会，晚餐通常是正餐，通常比较丰盛。但是在</w:t>
      </w:r>
      <w:r>
        <w:rPr>
          <w:rFonts w:ascii="Times New Roman" w:cs="Times New Roman" w:hint="eastAsia"/>
          <w:szCs w:val="21"/>
        </w:rPr>
        <w:t>食物匮乏的</w:t>
      </w:r>
      <w:r w:rsidRPr="00A77ECC">
        <w:rPr>
          <w:rFonts w:ascii="Times New Roman" w:cs="Times New Roman" w:hint="eastAsia"/>
          <w:szCs w:val="21"/>
        </w:rPr>
        <w:t>古代欧洲，</w:t>
      </w:r>
      <w:r>
        <w:rPr>
          <w:rFonts w:ascii="Times New Roman" w:cs="Times New Roman" w:hint="eastAsia"/>
          <w:szCs w:val="21"/>
        </w:rPr>
        <w:t>大部分</w:t>
      </w:r>
      <w:r w:rsidR="006E4765">
        <w:rPr>
          <w:rFonts w:ascii="Times New Roman" w:cs="Times New Roman" w:hint="eastAsia"/>
          <w:szCs w:val="21"/>
        </w:rPr>
        <w:t>人</w:t>
      </w:r>
      <w:r>
        <w:rPr>
          <w:rFonts w:ascii="Times New Roman" w:cs="Times New Roman" w:hint="eastAsia"/>
          <w:szCs w:val="21"/>
        </w:rPr>
        <w:t>只在早晨或中午吃一顿正餐，</w:t>
      </w:r>
      <w:r w:rsidR="006E4765">
        <w:rPr>
          <w:rFonts w:ascii="Times New Roman" w:cs="Times New Roman" w:hint="eastAsia"/>
          <w:szCs w:val="21"/>
        </w:rPr>
        <w:t>到了晚上一般随便</w:t>
      </w:r>
      <w:r w:rsidR="006E4765">
        <w:rPr>
          <w:rFonts w:ascii="Times New Roman" w:eastAsia="宋体" w:hAnsi="Times New Roman" w:cs="Times New Roman" w:hint="eastAsia"/>
          <w:color w:val="000000" w:themeColor="text1"/>
          <w:szCs w:val="21"/>
        </w:rPr>
        <w:t>喝点汤或粥就行了。英语中表示“晚饭”的单词</w:t>
      </w:r>
      <w:r w:rsidR="006E4765">
        <w:rPr>
          <w:rFonts w:ascii="Times New Roman" w:eastAsia="宋体" w:hAnsi="Times New Roman" w:cs="Times New Roman" w:hint="eastAsia"/>
          <w:color w:val="000000" w:themeColor="text1"/>
          <w:szCs w:val="21"/>
        </w:rPr>
        <w:t>supper</w:t>
      </w:r>
      <w:r w:rsidR="006E4765">
        <w:rPr>
          <w:rFonts w:ascii="Times New Roman" w:eastAsia="宋体" w:hAnsi="Times New Roman" w:cs="Times New Roman" w:hint="eastAsia"/>
          <w:color w:val="000000" w:themeColor="text1"/>
          <w:szCs w:val="21"/>
        </w:rPr>
        <w:t>就反映了古人的这种饮食习俗。</w:t>
      </w:r>
    </w:p>
    <w:p w14:paraId="5FE6E564" w14:textId="3004F764" w:rsidR="00224A4C" w:rsidRDefault="00224A4C" w:rsidP="00224A4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bookmarkStart w:id="311" w:name="OLE_LINK7"/>
      <w:r>
        <w:rPr>
          <w:rFonts w:ascii="Times New Roman" w:eastAsia="宋体" w:hAnsi="Times New Roman" w:cs="Times New Roman" w:hint="eastAsia"/>
          <w:color w:val="000000" w:themeColor="text1"/>
          <w:szCs w:val="21"/>
        </w:rPr>
        <w:t>supper</w:t>
      </w:r>
      <w:bookmarkEnd w:id="311"/>
      <w:r>
        <w:rPr>
          <w:rFonts w:ascii="Times New Roman" w:eastAsia="宋体" w:hAnsi="Times New Roman" w:cs="Times New Roman" w:hint="eastAsia"/>
          <w:color w:val="000000" w:themeColor="text1"/>
          <w:szCs w:val="21"/>
        </w:rPr>
        <w:t>（晚饭）</w:t>
      </w:r>
      <w:r w:rsidR="006E4765">
        <w:rPr>
          <w:rFonts w:ascii="Times New Roman" w:eastAsia="宋体" w:hAnsi="Times New Roman" w:cs="Times New Roman" w:hint="eastAsia"/>
          <w:color w:val="000000" w:themeColor="text1"/>
          <w:szCs w:val="21"/>
        </w:rPr>
        <w:t>来自古法语，前面的</w:t>
      </w:r>
      <w:r w:rsidR="006E4765">
        <w:rPr>
          <w:rFonts w:ascii="Times New Roman" w:eastAsia="宋体" w:hAnsi="Times New Roman" w:cs="Times New Roman" w:hint="eastAsia"/>
          <w:color w:val="000000" w:themeColor="text1"/>
          <w:szCs w:val="21"/>
        </w:rPr>
        <w:t>sup-</w:t>
      </w:r>
      <w:r w:rsidR="006E4765">
        <w:rPr>
          <w:rFonts w:ascii="Times New Roman" w:eastAsia="宋体" w:hAnsi="Times New Roman" w:cs="Times New Roman" w:hint="eastAsia"/>
          <w:color w:val="000000" w:themeColor="text1"/>
          <w:szCs w:val="21"/>
        </w:rPr>
        <w:t>等于单词</w:t>
      </w:r>
      <w:r>
        <w:rPr>
          <w:rFonts w:ascii="Times New Roman" w:eastAsia="宋体" w:hAnsi="Times New Roman" w:cs="Times New Roman" w:hint="eastAsia"/>
          <w:color w:val="000000" w:themeColor="text1"/>
          <w:szCs w:val="21"/>
        </w:rPr>
        <w:t>soup</w:t>
      </w:r>
      <w:r>
        <w:rPr>
          <w:rFonts w:ascii="Times New Roman" w:eastAsia="宋体" w:hAnsi="Times New Roman" w:cs="Times New Roman" w:hint="eastAsia"/>
          <w:color w:val="000000" w:themeColor="text1"/>
          <w:szCs w:val="21"/>
        </w:rPr>
        <w:t>（汤）</w:t>
      </w:r>
      <w:r w:rsidR="006E4765">
        <w:rPr>
          <w:rFonts w:ascii="Times New Roman" w:eastAsia="宋体" w:hAnsi="Times New Roman" w:cs="Times New Roman" w:hint="eastAsia"/>
          <w:color w:val="000000" w:themeColor="text1"/>
          <w:szCs w:val="21"/>
        </w:rPr>
        <w:t>，后面的</w:t>
      </w:r>
      <w:r w:rsidR="006E4765">
        <w:rPr>
          <w:rFonts w:ascii="Times New Roman" w:eastAsia="宋体" w:hAnsi="Times New Roman" w:cs="Times New Roman" w:hint="eastAsia"/>
          <w:color w:val="000000" w:themeColor="text1"/>
          <w:szCs w:val="21"/>
        </w:rPr>
        <w:t>p</w:t>
      </w:r>
      <w:r w:rsidR="006E4765">
        <w:rPr>
          <w:rFonts w:ascii="Times New Roman" w:eastAsia="宋体" w:hAnsi="Times New Roman" w:cs="Times New Roman" w:hint="eastAsia"/>
          <w:color w:val="000000" w:themeColor="text1"/>
          <w:szCs w:val="21"/>
        </w:rPr>
        <w:t>双写，末尾的</w:t>
      </w:r>
      <w:r w:rsidR="006E4765">
        <w:rPr>
          <w:rFonts w:ascii="Times New Roman" w:eastAsia="宋体" w:hAnsi="Times New Roman" w:cs="Times New Roman" w:hint="eastAsia"/>
          <w:color w:val="000000" w:themeColor="text1"/>
          <w:szCs w:val="21"/>
        </w:rPr>
        <w:t>-er</w:t>
      </w:r>
      <w:r w:rsidR="006E4765">
        <w:rPr>
          <w:rFonts w:ascii="Times New Roman" w:eastAsia="宋体" w:hAnsi="Times New Roman" w:cs="Times New Roman" w:hint="eastAsia"/>
          <w:color w:val="000000" w:themeColor="text1"/>
          <w:szCs w:val="21"/>
        </w:rPr>
        <w:t>来自法语动词词尾残余</w:t>
      </w:r>
      <w:r w:rsidR="003668D9">
        <w:rPr>
          <w:rFonts w:ascii="Times New Roman" w:eastAsia="宋体" w:hAnsi="Times New Roman" w:cs="Times New Roman" w:hint="eastAsia"/>
          <w:color w:val="000000" w:themeColor="text1"/>
          <w:szCs w:val="21"/>
        </w:rPr>
        <w:t>，可以忽略不管</w:t>
      </w:r>
      <w:r w:rsidR="006E4765">
        <w:rPr>
          <w:rFonts w:ascii="Times New Roman" w:eastAsia="宋体" w:hAnsi="Times New Roman" w:cs="Times New Roman" w:hint="eastAsia"/>
          <w:color w:val="000000" w:themeColor="text1"/>
          <w:szCs w:val="21"/>
        </w:rPr>
        <w:t>。整个单词的本意就是</w:t>
      </w:r>
      <w:r>
        <w:rPr>
          <w:rFonts w:ascii="Times New Roman" w:eastAsia="宋体" w:hAnsi="Times New Roman" w:cs="Times New Roman" w:hint="eastAsia"/>
          <w:color w:val="000000" w:themeColor="text1"/>
          <w:szCs w:val="21"/>
        </w:rPr>
        <w:t>“汤”</w:t>
      </w:r>
      <w:r w:rsidR="006E4765">
        <w:rPr>
          <w:rFonts w:ascii="Times New Roman" w:eastAsia="宋体" w:hAnsi="Times New Roman" w:cs="Times New Roman" w:hint="eastAsia"/>
          <w:color w:val="000000" w:themeColor="text1"/>
          <w:szCs w:val="21"/>
        </w:rPr>
        <w:t>，特指</w:t>
      </w:r>
      <w:r>
        <w:rPr>
          <w:rFonts w:ascii="Times New Roman" w:eastAsia="宋体" w:hAnsi="Times New Roman" w:cs="Times New Roman" w:hint="eastAsia"/>
          <w:color w:val="000000" w:themeColor="text1"/>
          <w:szCs w:val="21"/>
        </w:rPr>
        <w:t>古人</w:t>
      </w:r>
      <w:r w:rsidR="006E4765">
        <w:rPr>
          <w:rFonts w:ascii="Times New Roman" w:eastAsia="宋体" w:hAnsi="Times New Roman" w:cs="Times New Roman" w:hint="eastAsia"/>
          <w:color w:val="000000" w:themeColor="text1"/>
          <w:szCs w:val="21"/>
        </w:rPr>
        <w:t>晚上喝的汤或粥，引申为“晚饭”，注意它</w:t>
      </w:r>
      <w:r>
        <w:rPr>
          <w:rFonts w:ascii="Times New Roman" w:eastAsia="宋体" w:hAnsi="Times New Roman" w:cs="Times New Roman" w:hint="eastAsia"/>
          <w:color w:val="000000" w:themeColor="text1"/>
          <w:szCs w:val="21"/>
        </w:rPr>
        <w:t>指</w:t>
      </w:r>
      <w:r w:rsidR="006E4765">
        <w:rPr>
          <w:rFonts w:ascii="Times New Roman" w:eastAsia="宋体" w:hAnsi="Times New Roman" w:cs="Times New Roman" w:hint="eastAsia"/>
          <w:color w:val="000000" w:themeColor="text1"/>
          <w:szCs w:val="21"/>
        </w:rPr>
        <w:t>的是</w:t>
      </w:r>
      <w:r>
        <w:rPr>
          <w:rFonts w:ascii="Times New Roman" w:eastAsia="宋体" w:hAnsi="Times New Roman" w:cs="Times New Roman" w:hint="eastAsia"/>
          <w:color w:val="000000" w:themeColor="text1"/>
          <w:szCs w:val="21"/>
        </w:rPr>
        <w:t>非正式的家常晚饭</w:t>
      </w:r>
      <w:r w:rsidR="006E4765">
        <w:rPr>
          <w:rFonts w:ascii="Times New Roman" w:eastAsia="宋体" w:hAnsi="Times New Roman" w:cs="Times New Roman" w:hint="eastAsia"/>
          <w:color w:val="000000" w:themeColor="text1"/>
          <w:szCs w:val="21"/>
        </w:rPr>
        <w:t>，而不是正式的晚餐。</w:t>
      </w:r>
    </w:p>
    <w:p w14:paraId="6A6D3D24" w14:textId="79753288" w:rsidR="00B632C6" w:rsidRDefault="00B632C6" w:rsidP="00574B47">
      <w:pPr>
        <w:spacing w:line="360" w:lineRule="auto"/>
        <w:ind w:firstLineChars="201" w:firstLine="422"/>
        <w:rPr>
          <w:rFonts w:ascii="Times New Roman" w:cs="Times New Roman"/>
          <w:szCs w:val="21"/>
        </w:rPr>
      </w:pPr>
      <w:r w:rsidRPr="00A77ECC">
        <w:rPr>
          <w:rFonts w:ascii="Times New Roman" w:cs="Times New Roman"/>
          <w:szCs w:val="21"/>
        </w:rPr>
        <w:t>supper</w:t>
      </w:r>
      <w:r w:rsidRPr="00A77ECC">
        <w:rPr>
          <w:rFonts w:ascii="Times New Roman" w:cs="Times New Roman" w:hint="eastAsia"/>
          <w:szCs w:val="21"/>
        </w:rPr>
        <w:t>：</w:t>
      </w:r>
      <w:r w:rsidRPr="00A77ECC">
        <w:rPr>
          <w:rFonts w:ascii="Times New Roman" w:cs="Times New Roman"/>
          <w:szCs w:val="21"/>
        </w:rPr>
        <w:t>[</w:t>
      </w:r>
      <w:r w:rsidRPr="00A77ECC">
        <w:rPr>
          <w:rFonts w:ascii="Times New Roman" w:cs="Times New Roman"/>
          <w:szCs w:val="21"/>
        </w:rPr>
        <w:t>ˈ</w:t>
      </w:r>
      <w:r w:rsidRPr="00A77ECC">
        <w:rPr>
          <w:rFonts w:ascii="Times New Roman" w:cs="Times New Roman"/>
          <w:szCs w:val="21"/>
        </w:rPr>
        <w:t>s</w:t>
      </w:r>
      <w:r w:rsidRPr="00A77ECC">
        <w:rPr>
          <w:rFonts w:ascii="Times New Roman" w:cs="Times New Roman"/>
          <w:szCs w:val="21"/>
        </w:rPr>
        <w:t>ʌ</w:t>
      </w:r>
      <w:r w:rsidRPr="00A77ECC">
        <w:rPr>
          <w:rFonts w:ascii="Times New Roman" w:cs="Times New Roman"/>
          <w:szCs w:val="21"/>
        </w:rPr>
        <w:t>p</w:t>
      </w:r>
      <w:r w:rsidRPr="00A77ECC">
        <w:rPr>
          <w:rFonts w:ascii="Times New Roman" w:cs="Times New Roman"/>
          <w:szCs w:val="21"/>
        </w:rPr>
        <w:t>ə</w:t>
      </w:r>
      <w:r w:rsidRPr="00A77ECC">
        <w:rPr>
          <w:rFonts w:ascii="Times New Roman" w:cs="Times New Roman"/>
          <w:szCs w:val="21"/>
        </w:rPr>
        <w:t>(r)] n.</w:t>
      </w:r>
      <w:r w:rsidRPr="00A77ECC">
        <w:rPr>
          <w:rFonts w:ascii="Times New Roman" w:cs="Times New Roman" w:hint="eastAsia"/>
          <w:szCs w:val="21"/>
        </w:rPr>
        <w:t>晚饭</w:t>
      </w:r>
    </w:p>
    <w:p w14:paraId="7BCF7494" w14:textId="499373CC" w:rsidR="00B632C6" w:rsidRPr="001203A0" w:rsidRDefault="00B632C6" w:rsidP="00627B52">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1203A0">
        <w:rPr>
          <w:rFonts w:ascii="Times New Roman" w:eastAsia="宋体" w:hAnsi="Times New Roman" w:cs="Times New Roman" w:hint="eastAsia"/>
          <w:b w:val="0"/>
          <w:color w:val="000000" w:themeColor="text1"/>
          <w:sz w:val="21"/>
          <w:szCs w:val="21"/>
          <w:shd w:val="clear" w:color="auto" w:fill="FFFFFF"/>
        </w:rPr>
        <w:t>dinner</w:t>
      </w:r>
      <w:r w:rsidR="00E17B0A">
        <w:rPr>
          <w:rFonts w:ascii="Times New Roman" w:eastAsia="宋体" w:hAnsi="Times New Roman" w:cs="Times New Roman" w:hint="eastAsia"/>
          <w:b w:val="0"/>
          <w:color w:val="000000" w:themeColor="text1"/>
          <w:sz w:val="21"/>
          <w:szCs w:val="21"/>
          <w:shd w:val="clear" w:color="auto" w:fill="FFFFFF"/>
        </w:rPr>
        <w:t>（</w:t>
      </w:r>
      <w:r>
        <w:rPr>
          <w:rFonts w:ascii="Times New Roman" w:eastAsia="宋体" w:hAnsi="Times New Roman" w:cs="Times New Roman" w:hint="eastAsia"/>
          <w:b w:val="0"/>
          <w:color w:val="000000" w:themeColor="text1"/>
          <w:sz w:val="21"/>
          <w:szCs w:val="21"/>
          <w:shd w:val="clear" w:color="auto" w:fill="FFFFFF"/>
        </w:rPr>
        <w:t>正餐</w:t>
      </w:r>
      <w:r w:rsidR="00E17B0A">
        <w:rPr>
          <w:rFonts w:ascii="Times New Roman" w:eastAsia="宋体" w:hAnsi="Times New Roman" w:cs="Times New Roman" w:hint="eastAsia"/>
          <w:b w:val="0"/>
          <w:color w:val="000000" w:themeColor="text1"/>
          <w:sz w:val="21"/>
          <w:szCs w:val="21"/>
          <w:shd w:val="clear" w:color="auto" w:fill="FFFFFF"/>
        </w:rPr>
        <w:t>）：打破斋戒的</w:t>
      </w:r>
      <w:r w:rsidR="003668D9">
        <w:rPr>
          <w:rFonts w:ascii="Times New Roman" w:eastAsia="宋体" w:hAnsi="Times New Roman" w:cs="Times New Roman" w:hint="eastAsia"/>
          <w:b w:val="0"/>
          <w:color w:val="000000" w:themeColor="text1"/>
          <w:sz w:val="21"/>
          <w:szCs w:val="21"/>
          <w:shd w:val="clear" w:color="auto" w:fill="FFFFFF"/>
        </w:rPr>
        <w:t>第</w:t>
      </w:r>
      <w:r w:rsidR="00E17B0A">
        <w:rPr>
          <w:rFonts w:ascii="Times New Roman" w:eastAsia="宋体" w:hAnsi="Times New Roman" w:cs="Times New Roman" w:hint="eastAsia"/>
          <w:b w:val="0"/>
          <w:color w:val="000000" w:themeColor="text1"/>
          <w:sz w:val="21"/>
          <w:szCs w:val="21"/>
          <w:shd w:val="clear" w:color="auto" w:fill="FFFFFF"/>
        </w:rPr>
        <w:t>一顿饭</w:t>
      </w:r>
    </w:p>
    <w:p w14:paraId="328F3060" w14:textId="3FDA0FA9" w:rsidR="00E17B0A" w:rsidRDefault="00B632C6" w:rsidP="00627B52">
      <w:pPr>
        <w:spacing w:line="360" w:lineRule="auto"/>
        <w:ind w:firstLineChars="201" w:firstLine="422"/>
        <w:rPr>
          <w:rFonts w:ascii="Times New Roman" w:cs="Times New Roman"/>
          <w:szCs w:val="21"/>
        </w:rPr>
      </w:pPr>
      <w:r>
        <w:rPr>
          <w:rFonts w:ascii="Times New Roman" w:cs="Times New Roman" w:hint="eastAsia"/>
          <w:szCs w:val="21"/>
        </w:rPr>
        <w:t>单词</w:t>
      </w:r>
      <w:r>
        <w:rPr>
          <w:rFonts w:ascii="Times New Roman" w:cs="Times New Roman" w:hint="eastAsia"/>
          <w:szCs w:val="21"/>
        </w:rPr>
        <w:t>dinner</w:t>
      </w:r>
      <w:r w:rsidR="00E17B0A">
        <w:rPr>
          <w:rFonts w:ascii="Times New Roman" w:cs="Times New Roman" w:hint="eastAsia"/>
          <w:szCs w:val="21"/>
        </w:rPr>
        <w:t>（正餐）</w:t>
      </w:r>
      <w:r>
        <w:rPr>
          <w:rFonts w:ascii="Times New Roman" w:cs="Times New Roman" w:hint="eastAsia"/>
          <w:szCs w:val="21"/>
        </w:rPr>
        <w:t>来自古法语，源自拉丁语，字面意思是“打破斋戒的一顿饭”，和本族语单词</w:t>
      </w:r>
      <w:r>
        <w:rPr>
          <w:rFonts w:ascii="Times New Roman" w:cs="Times New Roman" w:hint="eastAsia"/>
          <w:szCs w:val="21"/>
        </w:rPr>
        <w:t>breakfast</w:t>
      </w:r>
      <w:r w:rsidR="00E17B0A">
        <w:rPr>
          <w:rFonts w:ascii="Times New Roman" w:cs="Times New Roman" w:hint="eastAsia"/>
          <w:szCs w:val="21"/>
        </w:rPr>
        <w:t>（早饭）的字面意思</w:t>
      </w:r>
      <w:r>
        <w:rPr>
          <w:rFonts w:ascii="Times New Roman" w:cs="Times New Roman" w:hint="eastAsia"/>
          <w:szCs w:val="21"/>
        </w:rPr>
        <w:t>一样。那</w:t>
      </w:r>
      <w:r>
        <w:rPr>
          <w:rFonts w:ascii="Times New Roman" w:cs="Times New Roman" w:hint="eastAsia"/>
          <w:szCs w:val="21"/>
        </w:rPr>
        <w:t>dinner</w:t>
      </w:r>
      <w:r>
        <w:rPr>
          <w:rFonts w:ascii="Times New Roman" w:cs="Times New Roman" w:hint="eastAsia"/>
          <w:szCs w:val="21"/>
        </w:rPr>
        <w:t>和</w:t>
      </w:r>
      <w:r>
        <w:rPr>
          <w:rFonts w:ascii="Times New Roman" w:cs="Times New Roman" w:hint="eastAsia"/>
          <w:szCs w:val="21"/>
        </w:rPr>
        <w:t>breakfast</w:t>
      </w:r>
      <w:r>
        <w:rPr>
          <w:rFonts w:ascii="Times New Roman" w:cs="Times New Roman" w:hint="eastAsia"/>
          <w:szCs w:val="21"/>
        </w:rPr>
        <w:t>有什么区别呢？</w:t>
      </w:r>
      <w:r>
        <w:rPr>
          <w:rFonts w:ascii="Times New Roman" w:cs="Times New Roman" w:hint="eastAsia"/>
          <w:szCs w:val="21"/>
        </w:rPr>
        <w:t>breakfast</w:t>
      </w:r>
      <w:r w:rsidR="00E17B0A">
        <w:rPr>
          <w:rFonts w:ascii="Times New Roman" w:cs="Times New Roman" w:hint="eastAsia"/>
          <w:szCs w:val="21"/>
        </w:rPr>
        <w:t>来自英语的</w:t>
      </w:r>
      <w:r>
        <w:rPr>
          <w:rFonts w:ascii="Times New Roman" w:cs="Times New Roman" w:hint="eastAsia"/>
          <w:szCs w:val="21"/>
        </w:rPr>
        <w:t>本族语，档次比较低，</w:t>
      </w:r>
      <w:r w:rsidR="003668D9">
        <w:rPr>
          <w:rFonts w:ascii="Times New Roman" w:cs="Times New Roman" w:hint="eastAsia"/>
          <w:szCs w:val="21"/>
        </w:rPr>
        <w:t>所以用来表示</w:t>
      </w:r>
      <w:r>
        <w:rPr>
          <w:rFonts w:ascii="Times New Roman" w:cs="Times New Roman" w:hint="eastAsia"/>
          <w:szCs w:val="21"/>
        </w:rPr>
        <w:t>早晨吃的简单早餐。</w:t>
      </w:r>
      <w:r>
        <w:rPr>
          <w:rFonts w:ascii="Times New Roman" w:cs="Times New Roman" w:hint="eastAsia"/>
          <w:szCs w:val="21"/>
        </w:rPr>
        <w:t>dinner</w:t>
      </w:r>
      <w:r>
        <w:rPr>
          <w:rFonts w:ascii="Times New Roman" w:cs="Times New Roman" w:hint="eastAsia"/>
          <w:szCs w:val="21"/>
        </w:rPr>
        <w:t>来自法语和拉丁语，档次更高，</w:t>
      </w:r>
      <w:r w:rsidR="003668D9">
        <w:rPr>
          <w:rFonts w:ascii="Times New Roman" w:cs="Times New Roman" w:hint="eastAsia"/>
          <w:szCs w:val="21"/>
        </w:rPr>
        <w:t>所以用来表示</w:t>
      </w:r>
      <w:r>
        <w:rPr>
          <w:rFonts w:ascii="Times New Roman" w:cs="Times New Roman" w:hint="eastAsia"/>
          <w:szCs w:val="21"/>
        </w:rPr>
        <w:t>一天中吃的第一顿正餐</w:t>
      </w:r>
      <w:r w:rsidR="003668D9">
        <w:rPr>
          <w:rFonts w:ascii="Times New Roman" w:cs="Times New Roman" w:hint="eastAsia"/>
          <w:szCs w:val="21"/>
        </w:rPr>
        <w:t>。</w:t>
      </w:r>
    </w:p>
    <w:p w14:paraId="17368AFC" w14:textId="084E5330" w:rsidR="00B632C6" w:rsidRDefault="00E17B0A" w:rsidP="00627B52">
      <w:pPr>
        <w:spacing w:line="360" w:lineRule="auto"/>
        <w:ind w:firstLineChars="201" w:firstLine="422"/>
        <w:rPr>
          <w:rFonts w:ascii="Times New Roman" w:cs="Times New Roman"/>
          <w:szCs w:val="21"/>
        </w:rPr>
      </w:pPr>
      <w:r>
        <w:rPr>
          <w:rFonts w:ascii="Times New Roman" w:cs="Times New Roman" w:hint="eastAsia"/>
          <w:szCs w:val="21"/>
        </w:rPr>
        <w:t>dinner</w:t>
      </w:r>
      <w:r w:rsidR="00B632C6">
        <w:rPr>
          <w:rFonts w:ascii="Times New Roman" w:cs="Times New Roman" w:hint="eastAsia"/>
          <w:szCs w:val="21"/>
        </w:rPr>
        <w:t>原本是在早晨或上午吃，但大部分人在早晨或上午没时间准备正餐，所以通常在早晨随便吃点东西算作</w:t>
      </w:r>
      <w:r w:rsidR="00B632C6">
        <w:rPr>
          <w:rFonts w:ascii="Times New Roman" w:cs="Times New Roman" w:hint="eastAsia"/>
          <w:szCs w:val="21"/>
        </w:rPr>
        <w:t>breakfast</w:t>
      </w:r>
      <w:r w:rsidR="00B632C6">
        <w:rPr>
          <w:rFonts w:ascii="Times New Roman" w:cs="Times New Roman" w:hint="eastAsia"/>
          <w:szCs w:val="21"/>
        </w:rPr>
        <w:t>，而将</w:t>
      </w:r>
      <w:r w:rsidR="00B632C6">
        <w:rPr>
          <w:rFonts w:ascii="Times New Roman" w:cs="Times New Roman" w:hint="eastAsia"/>
          <w:szCs w:val="21"/>
        </w:rPr>
        <w:t>dinner</w:t>
      </w:r>
      <w:r w:rsidR="00B632C6">
        <w:rPr>
          <w:rFonts w:ascii="Times New Roman" w:cs="Times New Roman" w:hint="eastAsia"/>
          <w:szCs w:val="21"/>
        </w:rPr>
        <w:t>（正餐）挪到了中午。后来人们</w:t>
      </w:r>
      <w:r w:rsidR="003668D9">
        <w:rPr>
          <w:rFonts w:ascii="Times New Roman" w:cs="Times New Roman" w:hint="eastAsia"/>
          <w:szCs w:val="21"/>
        </w:rPr>
        <w:t>忙于工作，</w:t>
      </w:r>
      <w:r w:rsidR="00B632C6">
        <w:rPr>
          <w:rFonts w:ascii="Times New Roman" w:cs="Times New Roman" w:hint="eastAsia"/>
          <w:szCs w:val="21"/>
        </w:rPr>
        <w:t>中午也没时间吃正餐，只能凑合吃点</w:t>
      </w:r>
      <w:r w:rsidR="00B632C6">
        <w:rPr>
          <w:rFonts w:ascii="Times New Roman" w:cs="Times New Roman" w:hint="eastAsia"/>
          <w:szCs w:val="21"/>
        </w:rPr>
        <w:t>lunch</w:t>
      </w:r>
      <w:r w:rsidR="00B632C6">
        <w:rPr>
          <w:rFonts w:ascii="Times New Roman" w:cs="Times New Roman" w:hint="eastAsia"/>
          <w:szCs w:val="21"/>
        </w:rPr>
        <w:t>（午饭），</w:t>
      </w:r>
      <w:r w:rsidR="003668D9">
        <w:rPr>
          <w:rFonts w:ascii="Times New Roman" w:cs="Times New Roman" w:hint="eastAsia"/>
          <w:szCs w:val="21"/>
        </w:rPr>
        <w:t>而将</w:t>
      </w:r>
      <w:r w:rsidR="00B632C6">
        <w:rPr>
          <w:rFonts w:ascii="Times New Roman" w:cs="Times New Roman" w:hint="eastAsia"/>
          <w:szCs w:val="21"/>
        </w:rPr>
        <w:t>dinner</w:t>
      </w:r>
      <w:r w:rsidR="00B632C6">
        <w:rPr>
          <w:rFonts w:ascii="Times New Roman" w:cs="Times New Roman" w:hint="eastAsia"/>
          <w:szCs w:val="21"/>
        </w:rPr>
        <w:t>（正餐）挪到了晚上。当然，</w:t>
      </w:r>
      <w:r w:rsidR="00C51054">
        <w:rPr>
          <w:rFonts w:ascii="Times New Roman" w:cs="Times New Roman" w:hint="eastAsia"/>
          <w:szCs w:val="21"/>
        </w:rPr>
        <w:t>也有人</w:t>
      </w:r>
      <w:r w:rsidR="00B632C6">
        <w:rPr>
          <w:rFonts w:ascii="Times New Roman" w:cs="Times New Roman" w:hint="eastAsia"/>
          <w:szCs w:val="21"/>
        </w:rPr>
        <w:t>晚上</w:t>
      </w:r>
      <w:r w:rsidR="00C51054">
        <w:rPr>
          <w:rFonts w:ascii="Times New Roman" w:cs="Times New Roman" w:hint="eastAsia"/>
          <w:szCs w:val="21"/>
        </w:rPr>
        <w:t>不</w:t>
      </w:r>
      <w:r w:rsidR="00B632C6">
        <w:rPr>
          <w:rFonts w:ascii="Times New Roman" w:cs="Times New Roman" w:hint="eastAsia"/>
          <w:szCs w:val="21"/>
        </w:rPr>
        <w:t>吃</w:t>
      </w:r>
      <w:r w:rsidR="00B632C6">
        <w:rPr>
          <w:rFonts w:ascii="Times New Roman" w:cs="Times New Roman" w:hint="eastAsia"/>
          <w:szCs w:val="21"/>
        </w:rPr>
        <w:t>dinner</w:t>
      </w:r>
      <w:r w:rsidR="00B632C6">
        <w:rPr>
          <w:rFonts w:ascii="Times New Roman" w:cs="Times New Roman" w:hint="eastAsia"/>
          <w:szCs w:val="21"/>
        </w:rPr>
        <w:t>（正餐），只随便吃点</w:t>
      </w:r>
      <w:r w:rsidR="00B632C6">
        <w:rPr>
          <w:rFonts w:ascii="Times New Roman" w:cs="Times New Roman" w:hint="eastAsia"/>
          <w:szCs w:val="21"/>
        </w:rPr>
        <w:t>supper</w:t>
      </w:r>
      <w:r w:rsidR="00B632C6">
        <w:rPr>
          <w:rFonts w:ascii="Times New Roman" w:cs="Times New Roman" w:hint="eastAsia"/>
          <w:szCs w:val="21"/>
        </w:rPr>
        <w:t>（晚饭）。</w:t>
      </w:r>
    </w:p>
    <w:p w14:paraId="227EAD55" w14:textId="29683517" w:rsidR="00B632C6" w:rsidRDefault="00B632C6" w:rsidP="000D320E">
      <w:pPr>
        <w:spacing w:line="360" w:lineRule="auto"/>
        <w:ind w:firstLineChars="201" w:firstLine="422"/>
        <w:rPr>
          <w:rFonts w:ascii="Times New Roman" w:cs="Times New Roman"/>
          <w:szCs w:val="21"/>
        </w:rPr>
      </w:pPr>
      <w:r>
        <w:rPr>
          <w:rFonts w:ascii="Times New Roman" w:cs="Times New Roman" w:hint="eastAsia"/>
          <w:szCs w:val="21"/>
        </w:rPr>
        <w:t>总之，</w:t>
      </w:r>
      <w:r>
        <w:rPr>
          <w:rFonts w:ascii="Times New Roman" w:cs="Times New Roman" w:hint="eastAsia"/>
          <w:szCs w:val="21"/>
        </w:rPr>
        <w:t>dinner</w:t>
      </w:r>
      <w:r>
        <w:rPr>
          <w:rFonts w:ascii="Times New Roman" w:cs="Times New Roman" w:hint="eastAsia"/>
          <w:szCs w:val="21"/>
        </w:rPr>
        <w:t>指的是一天中吃的比较隆重的正餐，</w:t>
      </w:r>
      <w:r w:rsidR="00E17B0A">
        <w:rPr>
          <w:rFonts w:ascii="Times New Roman" w:cs="Times New Roman" w:hint="eastAsia"/>
          <w:szCs w:val="21"/>
        </w:rPr>
        <w:t>在现代社会一般</w:t>
      </w:r>
      <w:r>
        <w:rPr>
          <w:rFonts w:ascii="Times New Roman" w:cs="Times New Roman" w:hint="eastAsia"/>
          <w:szCs w:val="21"/>
        </w:rPr>
        <w:t>是在晚上</w:t>
      </w:r>
      <w:r w:rsidR="00E17B0A">
        <w:rPr>
          <w:rFonts w:ascii="Times New Roman" w:cs="Times New Roman" w:hint="eastAsia"/>
          <w:szCs w:val="21"/>
        </w:rPr>
        <w:t>吃</w:t>
      </w:r>
      <w:r>
        <w:rPr>
          <w:rFonts w:ascii="Times New Roman" w:cs="Times New Roman" w:hint="eastAsia"/>
          <w:szCs w:val="21"/>
        </w:rPr>
        <w:t>。比如，</w:t>
      </w:r>
      <w:r w:rsidRPr="000D320E">
        <w:rPr>
          <w:rFonts w:ascii="Times New Roman" w:cs="Times New Roman"/>
          <w:szCs w:val="21"/>
        </w:rPr>
        <w:t>She invited us to her house for dinner.</w:t>
      </w:r>
      <w:r w:rsidRPr="000D320E">
        <w:rPr>
          <w:rFonts w:ascii="Times New Roman" w:cs="Times New Roman" w:hint="eastAsia"/>
          <w:szCs w:val="21"/>
        </w:rPr>
        <w:t> </w:t>
      </w:r>
      <w:r w:rsidRPr="000D320E">
        <w:rPr>
          <w:rFonts w:ascii="Times New Roman" w:cs="Times New Roman" w:hint="eastAsia"/>
          <w:szCs w:val="21"/>
        </w:rPr>
        <w:t>她请我们到她家吃</w:t>
      </w:r>
      <w:r w:rsidR="003668D9">
        <w:rPr>
          <w:rFonts w:ascii="Times New Roman" w:cs="Times New Roman" w:hint="eastAsia"/>
          <w:szCs w:val="21"/>
        </w:rPr>
        <w:t>晚餐</w:t>
      </w:r>
      <w:r w:rsidRPr="000D320E">
        <w:rPr>
          <w:rFonts w:ascii="Times New Roman" w:cs="Times New Roman" w:hint="eastAsia"/>
          <w:szCs w:val="21"/>
        </w:rPr>
        <w:t>。</w:t>
      </w:r>
    </w:p>
    <w:p w14:paraId="70CC49CD" w14:textId="77777777" w:rsidR="00B632C6" w:rsidRDefault="00B632C6" w:rsidP="00627B52">
      <w:pPr>
        <w:spacing w:line="360" w:lineRule="auto"/>
        <w:ind w:firstLineChars="201" w:firstLine="422"/>
        <w:rPr>
          <w:rFonts w:ascii="Times New Roman" w:cs="Times New Roman"/>
          <w:szCs w:val="21"/>
        </w:rPr>
      </w:pPr>
      <w:r>
        <w:rPr>
          <w:rFonts w:ascii="Times New Roman" w:cs="Times New Roman" w:hint="eastAsia"/>
          <w:szCs w:val="21"/>
        </w:rPr>
        <w:t>和</w:t>
      </w:r>
      <w:r>
        <w:rPr>
          <w:rFonts w:ascii="Times New Roman" w:cs="Times New Roman" w:hint="eastAsia"/>
          <w:szCs w:val="21"/>
        </w:rPr>
        <w:t>dinner</w:t>
      </w:r>
      <w:r>
        <w:rPr>
          <w:rFonts w:ascii="Times New Roman" w:cs="Times New Roman" w:hint="eastAsia"/>
          <w:szCs w:val="21"/>
        </w:rPr>
        <w:t>同源的还有单词</w:t>
      </w:r>
      <w:r>
        <w:rPr>
          <w:rFonts w:ascii="Times New Roman" w:cs="Times New Roman" w:hint="eastAsia"/>
          <w:szCs w:val="21"/>
        </w:rPr>
        <w:t>dine</w:t>
      </w:r>
      <w:r>
        <w:rPr>
          <w:rFonts w:ascii="Times New Roman" w:cs="Times New Roman" w:hint="eastAsia"/>
          <w:szCs w:val="21"/>
        </w:rPr>
        <w:t>，它是个动词，字面意思就是“打破斋戒”，引申为“吃饭、进餐”。用来吃饭的地方就是</w:t>
      </w:r>
      <w:r>
        <w:rPr>
          <w:rFonts w:ascii="Times New Roman" w:cs="Times New Roman" w:hint="eastAsia"/>
          <w:szCs w:val="21"/>
        </w:rPr>
        <w:t>dining room</w:t>
      </w:r>
      <w:r>
        <w:rPr>
          <w:rFonts w:ascii="Times New Roman" w:cs="Times New Roman" w:hint="eastAsia"/>
          <w:szCs w:val="21"/>
        </w:rPr>
        <w:t>（餐厅）或</w:t>
      </w:r>
      <w:r>
        <w:rPr>
          <w:rFonts w:ascii="Times New Roman" w:cs="Times New Roman" w:hint="eastAsia"/>
          <w:szCs w:val="21"/>
        </w:rPr>
        <w:t>dining hall</w:t>
      </w:r>
      <w:r>
        <w:rPr>
          <w:rFonts w:ascii="Times New Roman" w:cs="Times New Roman" w:hint="eastAsia"/>
          <w:szCs w:val="21"/>
        </w:rPr>
        <w:t>（食堂）。</w:t>
      </w:r>
    </w:p>
    <w:p w14:paraId="683838F4" w14:textId="6F68BEA1" w:rsidR="00B632C6" w:rsidRDefault="00B632C6" w:rsidP="00574B47">
      <w:pPr>
        <w:spacing w:line="360" w:lineRule="auto"/>
        <w:ind w:firstLineChars="201" w:firstLine="422"/>
        <w:rPr>
          <w:rFonts w:ascii="Times New Roman" w:cs="Times New Roman"/>
          <w:szCs w:val="21"/>
        </w:rPr>
      </w:pPr>
      <w:r>
        <w:rPr>
          <w:rFonts w:ascii="Times New Roman" w:cs="Times New Roman" w:hint="eastAsia"/>
          <w:szCs w:val="21"/>
        </w:rPr>
        <w:t>dinner</w:t>
      </w:r>
      <w:r>
        <w:rPr>
          <w:rFonts w:ascii="Times New Roman" w:cs="Times New Roman" w:hint="eastAsia"/>
          <w:szCs w:val="21"/>
        </w:rPr>
        <w:t>：</w:t>
      </w:r>
      <w:r w:rsidR="003668D9">
        <w:rPr>
          <w:rFonts w:ascii="Times New Roman" w:cs="Times New Roman" w:hint="eastAsia"/>
          <w:szCs w:val="21"/>
        </w:rPr>
        <w:t>[</w:t>
      </w:r>
      <w:r w:rsidR="003668D9" w:rsidRPr="003668D9">
        <w:rPr>
          <w:rFonts w:ascii="Times New Roman" w:cs="Times New Roman"/>
          <w:szCs w:val="21"/>
        </w:rPr>
        <w:t>ˈ</w:t>
      </w:r>
      <w:r w:rsidR="003668D9" w:rsidRPr="003668D9">
        <w:rPr>
          <w:rFonts w:ascii="Times New Roman" w:cs="Times New Roman"/>
          <w:szCs w:val="21"/>
        </w:rPr>
        <w:t>d</w:t>
      </w:r>
      <w:r w:rsidR="003668D9" w:rsidRPr="003668D9">
        <w:rPr>
          <w:rFonts w:ascii="Times New Roman" w:cs="Times New Roman"/>
          <w:szCs w:val="21"/>
        </w:rPr>
        <w:t>ɪ</w:t>
      </w:r>
      <w:r w:rsidR="003668D9" w:rsidRPr="003668D9">
        <w:rPr>
          <w:rFonts w:ascii="Times New Roman" w:cs="Times New Roman"/>
          <w:szCs w:val="21"/>
        </w:rPr>
        <w:t>n</w:t>
      </w:r>
      <w:r w:rsidR="003668D9" w:rsidRPr="003668D9">
        <w:rPr>
          <w:rFonts w:ascii="Times New Roman" w:cs="Times New Roman"/>
          <w:szCs w:val="21"/>
        </w:rPr>
        <w:t>ə</w:t>
      </w:r>
      <w:r w:rsidR="003668D9" w:rsidRPr="003668D9">
        <w:rPr>
          <w:rFonts w:ascii="Times New Roman" w:cs="Times New Roman"/>
          <w:szCs w:val="21"/>
        </w:rPr>
        <w:t>(r)</w:t>
      </w:r>
      <w:r w:rsidR="003668D9">
        <w:rPr>
          <w:rFonts w:ascii="Times New Roman" w:cs="Times New Roman" w:hint="eastAsia"/>
          <w:szCs w:val="21"/>
        </w:rPr>
        <w:t>] n.</w:t>
      </w:r>
      <w:r w:rsidR="003668D9">
        <w:rPr>
          <w:rFonts w:ascii="Times New Roman" w:cs="Times New Roman" w:hint="eastAsia"/>
          <w:szCs w:val="21"/>
        </w:rPr>
        <w:t>正餐（常指晚餐）</w:t>
      </w:r>
    </w:p>
    <w:p w14:paraId="7144A397" w14:textId="2B979B37" w:rsidR="00B632C6" w:rsidRDefault="00B632C6" w:rsidP="00574B47">
      <w:pPr>
        <w:spacing w:line="360" w:lineRule="auto"/>
        <w:ind w:firstLineChars="201" w:firstLine="422"/>
        <w:rPr>
          <w:rFonts w:ascii="Times New Roman" w:cs="Times New Roman"/>
          <w:szCs w:val="21"/>
        </w:rPr>
      </w:pPr>
      <w:r>
        <w:rPr>
          <w:rFonts w:ascii="Times New Roman" w:cs="Times New Roman" w:hint="eastAsia"/>
          <w:szCs w:val="21"/>
        </w:rPr>
        <w:t>dine</w:t>
      </w:r>
      <w:r>
        <w:rPr>
          <w:rFonts w:ascii="Times New Roman" w:cs="Times New Roman" w:hint="eastAsia"/>
          <w:szCs w:val="21"/>
        </w:rPr>
        <w:t>：</w:t>
      </w:r>
      <w:r w:rsidR="003668D9">
        <w:rPr>
          <w:rFonts w:ascii="Times New Roman" w:cs="Times New Roman" w:hint="eastAsia"/>
          <w:szCs w:val="21"/>
        </w:rPr>
        <w:t>[</w:t>
      </w:r>
      <w:r w:rsidR="003668D9" w:rsidRPr="003668D9">
        <w:rPr>
          <w:rFonts w:ascii="Times New Roman" w:cs="Times New Roman"/>
          <w:szCs w:val="21"/>
        </w:rPr>
        <w:t>da</w:t>
      </w:r>
      <w:r w:rsidR="003668D9" w:rsidRPr="003668D9">
        <w:rPr>
          <w:rFonts w:ascii="Times New Roman" w:cs="Times New Roman"/>
          <w:szCs w:val="21"/>
        </w:rPr>
        <w:t>ɪ</w:t>
      </w:r>
      <w:r w:rsidR="003668D9" w:rsidRPr="003668D9">
        <w:rPr>
          <w:rFonts w:ascii="Times New Roman" w:cs="Times New Roman"/>
          <w:szCs w:val="21"/>
        </w:rPr>
        <w:t>n</w:t>
      </w:r>
      <w:r w:rsidR="003668D9">
        <w:rPr>
          <w:rFonts w:ascii="Times New Roman" w:cs="Times New Roman" w:hint="eastAsia"/>
          <w:szCs w:val="21"/>
        </w:rPr>
        <w:t>] vi.</w:t>
      </w:r>
      <w:r w:rsidR="003668D9">
        <w:rPr>
          <w:rFonts w:ascii="Times New Roman" w:cs="Times New Roman" w:hint="eastAsia"/>
          <w:szCs w:val="21"/>
        </w:rPr>
        <w:t>进餐，吃饭</w:t>
      </w:r>
    </w:p>
    <w:p w14:paraId="7144DB34" w14:textId="20DB2C68" w:rsidR="00B632C6" w:rsidRPr="00FC7A76" w:rsidRDefault="00B632C6" w:rsidP="00FC7A76">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FC7A76">
        <w:rPr>
          <w:rFonts w:ascii="Times New Roman" w:eastAsia="宋体" w:hAnsi="Times New Roman" w:cs="Times New Roman"/>
          <w:b w:val="0"/>
          <w:color w:val="000000" w:themeColor="text1"/>
          <w:sz w:val="21"/>
          <w:szCs w:val="21"/>
          <w:shd w:val="clear" w:color="auto" w:fill="FFFFFF"/>
        </w:rPr>
        <w:lastRenderedPageBreak/>
        <w:t>dessert</w:t>
      </w:r>
      <w:r w:rsidRPr="00FC7A76">
        <w:rPr>
          <w:rFonts w:ascii="Times New Roman" w:eastAsia="宋体" w:hAnsi="Times New Roman" w:cs="Times New Roman" w:hint="eastAsia"/>
          <w:b w:val="0"/>
          <w:color w:val="000000" w:themeColor="text1"/>
          <w:sz w:val="21"/>
          <w:szCs w:val="21"/>
          <w:shd w:val="clear" w:color="auto" w:fill="FFFFFF"/>
        </w:rPr>
        <w:t>（</w:t>
      </w:r>
      <w:r w:rsidR="00CC2B6F">
        <w:rPr>
          <w:rFonts w:ascii="Times New Roman" w:eastAsia="宋体" w:hAnsi="Times New Roman" w:cs="Times New Roman" w:hint="eastAsia"/>
          <w:b w:val="0"/>
          <w:color w:val="000000" w:themeColor="text1"/>
          <w:sz w:val="21"/>
          <w:szCs w:val="21"/>
          <w:shd w:val="clear" w:color="auto" w:fill="FFFFFF"/>
        </w:rPr>
        <w:t>餐后</w:t>
      </w:r>
      <w:r w:rsidRPr="00FC7A76">
        <w:rPr>
          <w:rFonts w:ascii="Times New Roman" w:eastAsia="宋体" w:hAnsi="Times New Roman" w:cs="Times New Roman" w:hint="eastAsia"/>
          <w:b w:val="0"/>
          <w:color w:val="000000" w:themeColor="text1"/>
          <w:sz w:val="21"/>
          <w:szCs w:val="21"/>
          <w:shd w:val="clear" w:color="auto" w:fill="FFFFFF"/>
        </w:rPr>
        <w:t>甜点）：撤菜后吃的食物</w:t>
      </w:r>
    </w:p>
    <w:p w14:paraId="5D83F14F" w14:textId="2A245580" w:rsidR="00C51054" w:rsidRDefault="00C51054" w:rsidP="00FC7A76">
      <w:pPr>
        <w:spacing w:line="360" w:lineRule="auto"/>
        <w:ind w:firstLineChars="201" w:firstLine="422"/>
        <w:rPr>
          <w:rFonts w:ascii="Times New Roman" w:cs="Times New Roman"/>
          <w:szCs w:val="21"/>
        </w:rPr>
      </w:pPr>
      <w:r>
        <w:rPr>
          <w:rFonts w:ascii="Times New Roman" w:cs="Times New Roman" w:hint="eastAsia"/>
          <w:szCs w:val="21"/>
        </w:rPr>
        <w:t>西方人喜欢吃甜食，吃完</w:t>
      </w:r>
      <w:r w:rsidR="00CC2B6F">
        <w:rPr>
          <w:rFonts w:ascii="Times New Roman" w:cs="Times New Roman" w:hint="eastAsia"/>
          <w:szCs w:val="21"/>
        </w:rPr>
        <w:t>饭</w:t>
      </w:r>
      <w:r>
        <w:rPr>
          <w:rFonts w:ascii="Times New Roman" w:cs="Times New Roman" w:hint="eastAsia"/>
          <w:szCs w:val="21"/>
        </w:rPr>
        <w:t>后</w:t>
      </w:r>
      <w:r w:rsidR="0055628F">
        <w:rPr>
          <w:rFonts w:ascii="Times New Roman" w:cs="Times New Roman" w:hint="eastAsia"/>
          <w:szCs w:val="21"/>
        </w:rPr>
        <w:t>还要</w:t>
      </w:r>
      <w:r>
        <w:rPr>
          <w:rFonts w:ascii="Times New Roman" w:cs="Times New Roman" w:hint="eastAsia"/>
          <w:szCs w:val="21"/>
        </w:rPr>
        <w:t>再吃点甜点</w:t>
      </w:r>
      <w:r w:rsidR="00CC2B6F">
        <w:rPr>
          <w:rFonts w:ascii="Times New Roman" w:cs="Times New Roman" w:hint="eastAsia"/>
          <w:szCs w:val="21"/>
        </w:rPr>
        <w:t>，西餐中的最后一道菜就是甜点</w:t>
      </w:r>
      <w:r>
        <w:rPr>
          <w:rFonts w:ascii="Times New Roman" w:cs="Times New Roman" w:hint="eastAsia"/>
          <w:szCs w:val="21"/>
        </w:rPr>
        <w:t>。英语中表示“甜点”的单词</w:t>
      </w:r>
      <w:r>
        <w:rPr>
          <w:rFonts w:ascii="Times New Roman" w:cs="Times New Roman" w:hint="eastAsia"/>
          <w:szCs w:val="21"/>
        </w:rPr>
        <w:t>dessert</w:t>
      </w:r>
      <w:r>
        <w:rPr>
          <w:rFonts w:ascii="Times New Roman" w:cs="Times New Roman" w:hint="eastAsia"/>
          <w:szCs w:val="21"/>
        </w:rPr>
        <w:t>就反映了西方人的这种饮食习惯。</w:t>
      </w:r>
    </w:p>
    <w:p w14:paraId="2774D4B6" w14:textId="31CB1E6C" w:rsidR="00C51054" w:rsidRDefault="00C51054" w:rsidP="00CC2B6F">
      <w:pPr>
        <w:spacing w:line="360" w:lineRule="auto"/>
        <w:ind w:firstLineChars="201" w:firstLine="422"/>
        <w:rPr>
          <w:rFonts w:ascii="Times New Roman" w:cs="Times New Roman"/>
          <w:szCs w:val="21"/>
        </w:rPr>
      </w:pPr>
      <w:r>
        <w:rPr>
          <w:rFonts w:ascii="Times New Roman" w:cs="Times New Roman" w:hint="eastAsia"/>
          <w:szCs w:val="21"/>
        </w:rPr>
        <w:t>单词</w:t>
      </w:r>
      <w:r>
        <w:rPr>
          <w:rFonts w:ascii="Times New Roman" w:cs="Times New Roman" w:hint="eastAsia"/>
          <w:szCs w:val="21"/>
        </w:rPr>
        <w:t>dessert</w:t>
      </w:r>
      <w:r>
        <w:rPr>
          <w:rFonts w:ascii="Times New Roman" w:cs="Times New Roman" w:hint="eastAsia"/>
          <w:szCs w:val="21"/>
        </w:rPr>
        <w:t>（甜点）来自法语，源自拉丁语，前面的</w:t>
      </w:r>
      <w:r>
        <w:rPr>
          <w:rFonts w:ascii="Times New Roman" w:cs="Times New Roman" w:hint="eastAsia"/>
          <w:szCs w:val="21"/>
        </w:rPr>
        <w:t>des-</w:t>
      </w:r>
      <w:r>
        <w:rPr>
          <w:rFonts w:ascii="Times New Roman" w:cs="Times New Roman" w:hint="eastAsia"/>
          <w:szCs w:val="21"/>
        </w:rPr>
        <w:t>等于常见前缀</w:t>
      </w:r>
      <w:r>
        <w:rPr>
          <w:rFonts w:ascii="Times New Roman" w:cs="Times New Roman" w:hint="eastAsia"/>
          <w:szCs w:val="21"/>
        </w:rPr>
        <w:t>dis-</w:t>
      </w:r>
      <w:r>
        <w:rPr>
          <w:rFonts w:ascii="Times New Roman" w:cs="Times New Roman" w:hint="eastAsia"/>
          <w:szCs w:val="21"/>
        </w:rPr>
        <w:t>，本意是“远离”，在此表示相反操作；中间的</w:t>
      </w:r>
      <w:r>
        <w:rPr>
          <w:rFonts w:ascii="Times New Roman" w:cs="Times New Roman" w:hint="eastAsia"/>
          <w:szCs w:val="21"/>
        </w:rPr>
        <w:t>ser-</w:t>
      </w:r>
      <w:r>
        <w:rPr>
          <w:rFonts w:ascii="Times New Roman" w:cs="Times New Roman" w:hint="eastAsia"/>
          <w:szCs w:val="21"/>
        </w:rPr>
        <w:t>来自</w:t>
      </w:r>
      <w:bookmarkStart w:id="312" w:name="OLE_LINK8"/>
      <w:r>
        <w:rPr>
          <w:rFonts w:ascii="Times New Roman" w:cs="Times New Roman" w:hint="eastAsia"/>
          <w:szCs w:val="21"/>
        </w:rPr>
        <w:t>拉丁语词根</w:t>
      </w:r>
      <w:r>
        <w:rPr>
          <w:rFonts w:ascii="Times New Roman" w:cs="Times New Roman" w:hint="eastAsia"/>
          <w:szCs w:val="21"/>
        </w:rPr>
        <w:t>serv-</w:t>
      </w:r>
      <w:r>
        <w:rPr>
          <w:rFonts w:ascii="Times New Roman" w:cs="Times New Roman" w:hint="eastAsia"/>
          <w:szCs w:val="21"/>
        </w:rPr>
        <w:t>（服务）</w:t>
      </w:r>
      <w:bookmarkEnd w:id="312"/>
      <w:r>
        <w:rPr>
          <w:rFonts w:ascii="Times New Roman" w:cs="Times New Roman" w:hint="eastAsia"/>
          <w:szCs w:val="21"/>
        </w:rPr>
        <w:t>，</w:t>
      </w:r>
      <w:r w:rsidR="0055628F">
        <w:rPr>
          <w:rFonts w:ascii="Times New Roman" w:cs="Times New Roman" w:hint="eastAsia"/>
          <w:szCs w:val="21"/>
        </w:rPr>
        <w:t>末尾的</w:t>
      </w:r>
      <w:r w:rsidR="0055628F">
        <w:rPr>
          <w:rFonts w:ascii="Times New Roman" w:cs="Times New Roman" w:hint="eastAsia"/>
          <w:szCs w:val="21"/>
        </w:rPr>
        <w:t>v</w:t>
      </w:r>
      <w:r w:rsidR="0055628F">
        <w:rPr>
          <w:rFonts w:ascii="Times New Roman" w:cs="Times New Roman" w:hint="eastAsia"/>
          <w:szCs w:val="21"/>
        </w:rPr>
        <w:t>在法语中脱落了，</w:t>
      </w:r>
      <w:r>
        <w:rPr>
          <w:rFonts w:ascii="Times New Roman" w:cs="Times New Roman" w:hint="eastAsia"/>
          <w:szCs w:val="21"/>
        </w:rPr>
        <w:t>在此引申为“上菜”</w:t>
      </w:r>
      <w:r w:rsidR="00CC2B6F">
        <w:rPr>
          <w:rFonts w:ascii="Times New Roman" w:cs="Times New Roman" w:hint="eastAsia"/>
          <w:szCs w:val="21"/>
        </w:rPr>
        <w:t>；末尾的</w:t>
      </w:r>
      <w:r w:rsidR="00CC2B6F">
        <w:rPr>
          <w:rFonts w:ascii="Times New Roman" w:cs="Times New Roman" w:hint="eastAsia"/>
          <w:szCs w:val="21"/>
        </w:rPr>
        <w:t>t</w:t>
      </w:r>
      <w:r w:rsidR="00CC2B6F">
        <w:rPr>
          <w:rFonts w:ascii="Times New Roman" w:cs="Times New Roman" w:hint="eastAsia"/>
          <w:szCs w:val="21"/>
        </w:rPr>
        <w:t>来自拉丁语动词的过去分词后缀，等同于本族语中的</w:t>
      </w:r>
      <w:r w:rsidR="00CC2B6F">
        <w:rPr>
          <w:rFonts w:ascii="Times New Roman" w:cs="Times New Roman" w:hint="eastAsia"/>
          <w:szCs w:val="21"/>
        </w:rPr>
        <w:t>-ed</w:t>
      </w:r>
      <w:r w:rsidR="00CC2B6F">
        <w:rPr>
          <w:rFonts w:ascii="Times New Roman" w:cs="Times New Roman" w:hint="eastAsia"/>
          <w:szCs w:val="21"/>
        </w:rPr>
        <w:t>，表示动作已经完成。整个单词的字面意思是“撤掉桌上的菜以后</w:t>
      </w:r>
      <w:r w:rsidR="00CC2B6F" w:rsidRPr="00FC7A76">
        <w:rPr>
          <w:rFonts w:ascii="Times New Roman" w:cs="Times New Roman" w:hint="eastAsia"/>
          <w:szCs w:val="21"/>
        </w:rPr>
        <w:t>（吃的食物）</w:t>
      </w:r>
      <w:r w:rsidR="00CC2B6F">
        <w:rPr>
          <w:rFonts w:ascii="Times New Roman" w:cs="Times New Roman" w:hint="eastAsia"/>
          <w:szCs w:val="21"/>
        </w:rPr>
        <w:t>”，所以就是餐后甜点。比如：</w:t>
      </w:r>
      <w:r w:rsidR="00CC2B6F" w:rsidRPr="00CC2B6F">
        <w:rPr>
          <w:rFonts w:ascii="Times New Roman" w:cs="Times New Roman"/>
          <w:szCs w:val="21"/>
        </w:rPr>
        <w:t>She had homemade ice cream for dessert.</w:t>
      </w:r>
      <w:r w:rsidR="00CC2B6F" w:rsidRPr="00CC2B6F">
        <w:rPr>
          <w:rFonts w:ascii="Times New Roman" w:cs="Times New Roman" w:hint="eastAsia"/>
          <w:szCs w:val="21"/>
        </w:rPr>
        <w:t> </w:t>
      </w:r>
      <w:r w:rsidR="00CC2B6F" w:rsidRPr="00CC2B6F">
        <w:rPr>
          <w:rFonts w:ascii="Times New Roman" w:cs="Times New Roman" w:hint="eastAsia"/>
          <w:szCs w:val="21"/>
        </w:rPr>
        <w:t>她吃了些自制冰淇淋当餐后甜点。</w:t>
      </w:r>
    </w:p>
    <w:p w14:paraId="0F736E48" w14:textId="3683CEE1" w:rsidR="00CC2B6F" w:rsidRDefault="00CC2B6F" w:rsidP="00CC2B6F">
      <w:pPr>
        <w:spacing w:line="360" w:lineRule="auto"/>
        <w:ind w:firstLineChars="201" w:firstLine="422"/>
        <w:rPr>
          <w:rFonts w:ascii="Times New Roman" w:cs="Times New Roman"/>
          <w:szCs w:val="21"/>
        </w:rPr>
      </w:pPr>
      <w:r>
        <w:rPr>
          <w:rFonts w:ascii="Times New Roman" w:cs="Times New Roman" w:hint="eastAsia"/>
          <w:szCs w:val="21"/>
        </w:rPr>
        <w:t>来自拉丁语词根</w:t>
      </w:r>
      <w:r>
        <w:rPr>
          <w:rFonts w:ascii="Times New Roman" w:cs="Times New Roman" w:hint="eastAsia"/>
          <w:szCs w:val="21"/>
        </w:rPr>
        <w:t>serv-</w:t>
      </w:r>
      <w:r>
        <w:rPr>
          <w:rFonts w:ascii="Times New Roman" w:cs="Times New Roman" w:hint="eastAsia"/>
          <w:szCs w:val="21"/>
        </w:rPr>
        <w:t>（服务）的常见单词还有</w:t>
      </w:r>
      <w:r>
        <w:rPr>
          <w:rFonts w:ascii="Times New Roman" w:cs="Times New Roman" w:hint="eastAsia"/>
          <w:szCs w:val="21"/>
        </w:rPr>
        <w:t>serve</w:t>
      </w:r>
      <w:r>
        <w:rPr>
          <w:rFonts w:ascii="Times New Roman" w:cs="Times New Roman" w:hint="eastAsia"/>
          <w:szCs w:val="21"/>
        </w:rPr>
        <w:t>，本意是“服务”，在餐饮领域引申表示“上菜”（为就餐者服务），在体育领域引申表示“发球”（为比赛对手服务）。</w:t>
      </w:r>
    </w:p>
    <w:p w14:paraId="1F7563B1" w14:textId="201FDB54" w:rsidR="00CC2B6F" w:rsidRDefault="00CC2B6F" w:rsidP="00CC2B6F">
      <w:pPr>
        <w:spacing w:line="360" w:lineRule="auto"/>
        <w:ind w:firstLineChars="201" w:firstLine="422"/>
        <w:rPr>
          <w:rFonts w:ascii="Times New Roman" w:cs="Times New Roman"/>
          <w:szCs w:val="21"/>
        </w:rPr>
      </w:pPr>
      <w:r>
        <w:rPr>
          <w:rFonts w:ascii="Times New Roman" w:cs="Times New Roman" w:hint="eastAsia"/>
          <w:szCs w:val="21"/>
        </w:rPr>
        <w:t>和</w:t>
      </w:r>
      <w:r>
        <w:rPr>
          <w:rFonts w:ascii="Times New Roman" w:cs="Times New Roman" w:hint="eastAsia"/>
          <w:szCs w:val="21"/>
        </w:rPr>
        <w:t>serve</w:t>
      </w:r>
      <w:r>
        <w:rPr>
          <w:rFonts w:ascii="Times New Roman" w:cs="Times New Roman" w:hint="eastAsia"/>
          <w:szCs w:val="21"/>
        </w:rPr>
        <w:t>（服务）同根的还有</w:t>
      </w:r>
      <w:r>
        <w:rPr>
          <w:rFonts w:ascii="Times New Roman" w:cs="Times New Roman" w:hint="eastAsia"/>
          <w:szCs w:val="21"/>
        </w:rPr>
        <w:t>server</w:t>
      </w:r>
      <w:r>
        <w:rPr>
          <w:rFonts w:ascii="Times New Roman" w:cs="Times New Roman" w:hint="eastAsia"/>
          <w:szCs w:val="21"/>
        </w:rPr>
        <w:t>（服务员）、</w:t>
      </w:r>
      <w:r>
        <w:rPr>
          <w:rFonts w:ascii="Times New Roman" w:cs="Times New Roman" w:hint="eastAsia"/>
          <w:szCs w:val="21"/>
        </w:rPr>
        <w:t>service</w:t>
      </w:r>
      <w:r>
        <w:rPr>
          <w:rFonts w:ascii="Times New Roman" w:cs="Times New Roman" w:hint="eastAsia"/>
          <w:szCs w:val="21"/>
        </w:rPr>
        <w:t>（服务）、</w:t>
      </w:r>
      <w:r>
        <w:rPr>
          <w:rFonts w:ascii="Times New Roman" w:cs="Times New Roman" w:hint="eastAsia"/>
          <w:szCs w:val="21"/>
        </w:rPr>
        <w:t>servant</w:t>
      </w:r>
      <w:r>
        <w:rPr>
          <w:rFonts w:ascii="Times New Roman" w:cs="Times New Roman" w:hint="eastAsia"/>
          <w:szCs w:val="21"/>
        </w:rPr>
        <w:t>（仆人）等单词。</w:t>
      </w:r>
    </w:p>
    <w:p w14:paraId="034A2631" w14:textId="1B5D6B46" w:rsidR="00CC2B6F" w:rsidRDefault="00CC2B6F" w:rsidP="00CC2B6F">
      <w:pPr>
        <w:spacing w:line="360" w:lineRule="auto"/>
        <w:ind w:firstLineChars="201" w:firstLine="422"/>
        <w:rPr>
          <w:rFonts w:ascii="Times New Roman" w:cs="Times New Roman"/>
          <w:szCs w:val="21"/>
        </w:rPr>
      </w:pPr>
      <w:r>
        <w:rPr>
          <w:rFonts w:ascii="Times New Roman" w:cs="Times New Roman" w:hint="eastAsia"/>
          <w:szCs w:val="21"/>
        </w:rPr>
        <w:t>词根</w:t>
      </w:r>
      <w:r>
        <w:rPr>
          <w:rFonts w:ascii="Times New Roman" w:cs="Times New Roman" w:hint="eastAsia"/>
          <w:szCs w:val="21"/>
        </w:rPr>
        <w:t>serv-</w:t>
      </w:r>
      <w:r>
        <w:rPr>
          <w:rFonts w:ascii="Times New Roman" w:cs="Times New Roman" w:hint="eastAsia"/>
          <w:szCs w:val="21"/>
        </w:rPr>
        <w:t>：服务，服侍</w:t>
      </w:r>
    </w:p>
    <w:p w14:paraId="799A43C3" w14:textId="722A5821" w:rsidR="00B632C6" w:rsidRPr="00FC7A76" w:rsidRDefault="00B632C6" w:rsidP="00FC7A76">
      <w:pPr>
        <w:spacing w:line="360" w:lineRule="auto"/>
        <w:ind w:firstLineChars="201" w:firstLine="422"/>
        <w:rPr>
          <w:rFonts w:ascii="Times New Roman" w:cs="Times New Roman"/>
          <w:szCs w:val="21"/>
        </w:rPr>
      </w:pPr>
      <w:r w:rsidRPr="00FC7A76">
        <w:rPr>
          <w:rFonts w:ascii="Times New Roman" w:cs="Times New Roman"/>
          <w:szCs w:val="21"/>
        </w:rPr>
        <w:t>dessert</w:t>
      </w:r>
      <w:r w:rsidRPr="00FC7A76">
        <w:rPr>
          <w:rFonts w:ascii="Times New Roman" w:cs="Times New Roman" w:hint="eastAsia"/>
          <w:szCs w:val="21"/>
        </w:rPr>
        <w:t>：</w:t>
      </w:r>
      <w:r w:rsidRPr="00FC7A76">
        <w:rPr>
          <w:rFonts w:ascii="Times New Roman" w:cs="Times New Roman"/>
          <w:szCs w:val="21"/>
        </w:rPr>
        <w:t>[d</w:t>
      </w:r>
      <w:r w:rsidRPr="00FC7A76">
        <w:rPr>
          <w:rFonts w:ascii="Times New Roman" w:cs="Times New Roman"/>
          <w:szCs w:val="21"/>
        </w:rPr>
        <w:t>ɪˈ</w:t>
      </w:r>
      <w:r w:rsidRPr="00FC7A76">
        <w:rPr>
          <w:rFonts w:ascii="Times New Roman" w:cs="Times New Roman"/>
          <w:szCs w:val="21"/>
        </w:rPr>
        <w:t>z</w:t>
      </w:r>
      <w:r w:rsidRPr="00FC7A76">
        <w:rPr>
          <w:rFonts w:ascii="Times New Roman" w:cs="Times New Roman"/>
          <w:szCs w:val="21"/>
        </w:rPr>
        <w:t>ɜː</w:t>
      </w:r>
      <w:r w:rsidRPr="00FC7A76">
        <w:rPr>
          <w:rFonts w:ascii="Times New Roman" w:cs="Times New Roman"/>
          <w:szCs w:val="21"/>
        </w:rPr>
        <w:t xml:space="preserve">t] n. </w:t>
      </w:r>
      <w:r w:rsidRPr="00FC7A76">
        <w:rPr>
          <w:rFonts w:ascii="Times New Roman" w:cs="Times New Roman" w:hint="eastAsia"/>
          <w:szCs w:val="21"/>
        </w:rPr>
        <w:t>餐后甜点；甜点心</w:t>
      </w:r>
    </w:p>
    <w:p w14:paraId="04F93FBF" w14:textId="4F80F0CD" w:rsidR="00CC2B6F" w:rsidRPr="00CC2B6F" w:rsidRDefault="00CC2B6F" w:rsidP="00CC2B6F">
      <w:pPr>
        <w:spacing w:line="360" w:lineRule="auto"/>
        <w:ind w:firstLineChars="201" w:firstLine="422"/>
        <w:rPr>
          <w:rFonts w:ascii="Times New Roman" w:cs="Times New Roman"/>
          <w:szCs w:val="21"/>
        </w:rPr>
      </w:pPr>
      <w:r w:rsidRPr="00CC2B6F">
        <w:rPr>
          <w:rFonts w:ascii="Times New Roman" w:cs="Times New Roman"/>
          <w:szCs w:val="21"/>
        </w:rPr>
        <w:t>serve</w:t>
      </w:r>
      <w:r w:rsidRPr="00CC2B6F">
        <w:rPr>
          <w:rFonts w:ascii="Times New Roman" w:cs="Times New Roman"/>
          <w:szCs w:val="21"/>
        </w:rPr>
        <w:t>：</w:t>
      </w:r>
      <w:r w:rsidRPr="00CC2B6F">
        <w:rPr>
          <w:rFonts w:ascii="Times New Roman" w:cs="Times New Roman"/>
          <w:szCs w:val="21"/>
        </w:rPr>
        <w:t>[s</w:t>
      </w:r>
      <w:r w:rsidRPr="00CC2B6F">
        <w:rPr>
          <w:rFonts w:ascii="Times New Roman" w:cs="Times New Roman"/>
          <w:szCs w:val="21"/>
        </w:rPr>
        <w:t>ɜː</w:t>
      </w:r>
      <w:r w:rsidRPr="00CC2B6F">
        <w:rPr>
          <w:rFonts w:ascii="Times New Roman" w:cs="Times New Roman"/>
          <w:szCs w:val="21"/>
        </w:rPr>
        <w:t>v] v</w:t>
      </w:r>
      <w:r w:rsidRPr="00CC2B6F">
        <w:rPr>
          <w:rFonts w:ascii="Times New Roman" w:cs="Times New Roman" w:hint="eastAsia"/>
          <w:szCs w:val="21"/>
        </w:rPr>
        <w:t>t</w:t>
      </w:r>
      <w:r w:rsidRPr="00CC2B6F">
        <w:rPr>
          <w:rFonts w:ascii="Times New Roman" w:cs="Times New Roman"/>
          <w:szCs w:val="21"/>
        </w:rPr>
        <w:t>.</w:t>
      </w:r>
      <w:r w:rsidRPr="00CC2B6F">
        <w:rPr>
          <w:rFonts w:ascii="Times New Roman" w:cs="Times New Roman"/>
          <w:szCs w:val="21"/>
        </w:rPr>
        <w:t>服务；</w:t>
      </w:r>
      <w:r w:rsidRPr="00CC2B6F">
        <w:rPr>
          <w:rFonts w:ascii="Times New Roman" w:cs="Times New Roman" w:hint="eastAsia"/>
          <w:szCs w:val="21"/>
        </w:rPr>
        <w:t>接待（顾客）</w:t>
      </w:r>
      <w:r w:rsidRPr="00CC2B6F">
        <w:rPr>
          <w:rFonts w:ascii="Times New Roman" w:cs="Times New Roman"/>
          <w:szCs w:val="21"/>
        </w:rPr>
        <w:t>；</w:t>
      </w:r>
      <w:r w:rsidRPr="00CC2B6F">
        <w:rPr>
          <w:rFonts w:ascii="Times New Roman" w:cs="Times New Roman" w:hint="eastAsia"/>
          <w:szCs w:val="21"/>
        </w:rPr>
        <w:t>供应（食物），上菜</w:t>
      </w:r>
      <w:r w:rsidRPr="00CC2B6F">
        <w:rPr>
          <w:rFonts w:ascii="Times New Roman" w:cs="Times New Roman" w:hint="eastAsia"/>
          <w:szCs w:val="21"/>
        </w:rPr>
        <w:t>vi.</w:t>
      </w:r>
      <w:r w:rsidRPr="00CC2B6F">
        <w:rPr>
          <w:rFonts w:ascii="Times New Roman" w:cs="Times New Roman" w:hint="eastAsia"/>
          <w:szCs w:val="21"/>
        </w:rPr>
        <w:t>服役，任公职；</w:t>
      </w:r>
      <w:r w:rsidRPr="00CC2B6F">
        <w:rPr>
          <w:rFonts w:ascii="Times New Roman" w:cs="Times New Roman"/>
          <w:szCs w:val="21"/>
        </w:rPr>
        <w:t>发球</w:t>
      </w:r>
    </w:p>
    <w:p w14:paraId="08086312" w14:textId="408C997E" w:rsidR="00CC2B6F" w:rsidRPr="00CC2B6F" w:rsidRDefault="00CC2B6F" w:rsidP="00CC2B6F">
      <w:pPr>
        <w:spacing w:line="360" w:lineRule="auto"/>
        <w:ind w:firstLineChars="201" w:firstLine="422"/>
        <w:rPr>
          <w:rFonts w:ascii="Times New Roman" w:cs="Times New Roman"/>
          <w:szCs w:val="21"/>
        </w:rPr>
      </w:pPr>
      <w:r w:rsidRPr="00CC2B6F">
        <w:rPr>
          <w:rFonts w:ascii="Times New Roman" w:cs="Times New Roman"/>
          <w:szCs w:val="21"/>
        </w:rPr>
        <w:t>server</w:t>
      </w:r>
      <w:r w:rsidRPr="00CC2B6F">
        <w:rPr>
          <w:rFonts w:ascii="Times New Roman" w:cs="Times New Roman"/>
          <w:szCs w:val="21"/>
        </w:rPr>
        <w:t>：</w:t>
      </w:r>
      <w:r w:rsidRPr="00CC2B6F">
        <w:rPr>
          <w:rFonts w:ascii="Times New Roman" w:cs="Times New Roman"/>
          <w:szCs w:val="21"/>
        </w:rPr>
        <w:t>[</w:t>
      </w:r>
      <w:r w:rsidRPr="00CC2B6F">
        <w:rPr>
          <w:rFonts w:ascii="Times New Roman" w:cs="Times New Roman"/>
          <w:szCs w:val="21"/>
        </w:rPr>
        <w:t>ˈ</w:t>
      </w:r>
      <w:r w:rsidRPr="00CC2B6F">
        <w:rPr>
          <w:rFonts w:ascii="Times New Roman" w:cs="Times New Roman"/>
          <w:szCs w:val="21"/>
        </w:rPr>
        <w:t>s</w:t>
      </w:r>
      <w:r w:rsidRPr="00CC2B6F">
        <w:rPr>
          <w:rFonts w:ascii="Times New Roman" w:cs="Times New Roman"/>
          <w:szCs w:val="21"/>
        </w:rPr>
        <w:t>ɜː</w:t>
      </w:r>
      <w:r w:rsidRPr="00CC2B6F">
        <w:rPr>
          <w:rFonts w:ascii="Times New Roman" w:cs="Times New Roman"/>
          <w:szCs w:val="21"/>
        </w:rPr>
        <w:t>v</w:t>
      </w:r>
      <w:r w:rsidRPr="00CC2B6F">
        <w:rPr>
          <w:rFonts w:ascii="Times New Roman" w:cs="Times New Roman"/>
          <w:szCs w:val="21"/>
        </w:rPr>
        <w:t>ə</w:t>
      </w:r>
      <w:r w:rsidRPr="00CC2B6F">
        <w:rPr>
          <w:rFonts w:ascii="Times New Roman" w:cs="Times New Roman"/>
          <w:szCs w:val="21"/>
        </w:rPr>
        <w:t>(r)] n.</w:t>
      </w:r>
      <w:r w:rsidRPr="00CC2B6F">
        <w:rPr>
          <w:rFonts w:ascii="Times New Roman" w:cs="Times New Roman"/>
          <w:szCs w:val="21"/>
        </w:rPr>
        <w:t>发球员；服务器；服伺者</w:t>
      </w:r>
      <w:r w:rsidRPr="00CC2B6F">
        <w:rPr>
          <w:rFonts w:ascii="Times New Roman" w:cs="Times New Roman" w:hint="eastAsia"/>
          <w:szCs w:val="21"/>
        </w:rPr>
        <w:t>，</w:t>
      </w:r>
      <w:r w:rsidRPr="00CC2B6F">
        <w:rPr>
          <w:rFonts w:ascii="Times New Roman" w:cs="Times New Roman"/>
          <w:szCs w:val="21"/>
        </w:rPr>
        <w:t>伺候者</w:t>
      </w:r>
    </w:p>
    <w:p w14:paraId="59D6E5F0" w14:textId="6CE94A9E" w:rsidR="00CC2B6F" w:rsidRPr="00CC2B6F" w:rsidRDefault="00CC2B6F" w:rsidP="00CC2B6F">
      <w:pPr>
        <w:spacing w:line="360" w:lineRule="auto"/>
        <w:ind w:firstLineChars="201" w:firstLine="422"/>
        <w:rPr>
          <w:rFonts w:ascii="Times New Roman" w:cs="Times New Roman"/>
          <w:szCs w:val="21"/>
        </w:rPr>
      </w:pPr>
      <w:r w:rsidRPr="00CC2B6F">
        <w:rPr>
          <w:rFonts w:ascii="Times New Roman" w:cs="Times New Roman"/>
          <w:szCs w:val="21"/>
        </w:rPr>
        <w:t>service</w:t>
      </w:r>
      <w:r w:rsidRPr="00CC2B6F">
        <w:rPr>
          <w:rFonts w:ascii="Times New Roman" w:cs="Times New Roman"/>
          <w:szCs w:val="21"/>
        </w:rPr>
        <w:t>：</w:t>
      </w:r>
      <w:r w:rsidRPr="00CC2B6F">
        <w:rPr>
          <w:rFonts w:ascii="Times New Roman" w:cs="Times New Roman"/>
          <w:szCs w:val="21"/>
        </w:rPr>
        <w:t>[</w:t>
      </w:r>
      <w:r w:rsidRPr="00CC2B6F">
        <w:rPr>
          <w:rFonts w:ascii="Times New Roman" w:cs="Times New Roman"/>
          <w:szCs w:val="21"/>
        </w:rPr>
        <w:t>ˈ</w:t>
      </w:r>
      <w:r w:rsidRPr="00CC2B6F">
        <w:rPr>
          <w:rFonts w:ascii="Times New Roman" w:cs="Times New Roman"/>
          <w:szCs w:val="21"/>
        </w:rPr>
        <w:t>s</w:t>
      </w:r>
      <w:r w:rsidRPr="00CC2B6F">
        <w:rPr>
          <w:rFonts w:ascii="Times New Roman" w:cs="Times New Roman"/>
          <w:szCs w:val="21"/>
        </w:rPr>
        <w:t>ɜː</w:t>
      </w:r>
      <w:r w:rsidRPr="00CC2B6F">
        <w:rPr>
          <w:rFonts w:ascii="Times New Roman" w:cs="Times New Roman"/>
          <w:szCs w:val="21"/>
        </w:rPr>
        <w:t>v</w:t>
      </w:r>
      <w:r w:rsidRPr="00CC2B6F">
        <w:rPr>
          <w:rFonts w:ascii="Times New Roman" w:cs="Times New Roman"/>
          <w:szCs w:val="21"/>
        </w:rPr>
        <w:t>ɪ</w:t>
      </w:r>
      <w:r w:rsidRPr="00CC2B6F">
        <w:rPr>
          <w:rFonts w:ascii="Times New Roman" w:cs="Times New Roman"/>
          <w:szCs w:val="21"/>
        </w:rPr>
        <w:t>s] n.</w:t>
      </w:r>
      <w:r w:rsidRPr="00CC2B6F">
        <w:rPr>
          <w:rFonts w:ascii="Times New Roman" w:cs="Times New Roman"/>
          <w:szCs w:val="21"/>
        </w:rPr>
        <w:t>服务，服侍；服役</w:t>
      </w:r>
      <w:r w:rsidRPr="00CC2B6F">
        <w:rPr>
          <w:rFonts w:ascii="Times New Roman" w:cs="Times New Roman" w:hint="eastAsia"/>
          <w:szCs w:val="21"/>
        </w:rPr>
        <w:t>；公共服务系统，公共事业</w:t>
      </w:r>
    </w:p>
    <w:p w14:paraId="167C9E40" w14:textId="69E90D81" w:rsidR="00B632C6" w:rsidRDefault="00CC2B6F" w:rsidP="00574B47">
      <w:pPr>
        <w:spacing w:line="360" w:lineRule="auto"/>
        <w:ind w:firstLineChars="201" w:firstLine="422"/>
        <w:rPr>
          <w:rFonts w:ascii="Times New Roman" w:cs="Times New Roman"/>
          <w:szCs w:val="21"/>
        </w:rPr>
      </w:pPr>
      <w:r w:rsidRPr="00CC2B6F">
        <w:rPr>
          <w:rFonts w:ascii="Times New Roman" w:cs="Times New Roman"/>
          <w:szCs w:val="21"/>
        </w:rPr>
        <w:t>servant</w:t>
      </w:r>
      <w:r w:rsidRPr="00CC2B6F">
        <w:rPr>
          <w:rFonts w:ascii="Times New Roman" w:cs="Times New Roman"/>
          <w:szCs w:val="21"/>
        </w:rPr>
        <w:t>：</w:t>
      </w:r>
      <w:r w:rsidRPr="00CC2B6F">
        <w:rPr>
          <w:rFonts w:ascii="Times New Roman" w:cs="Times New Roman"/>
          <w:szCs w:val="21"/>
        </w:rPr>
        <w:t>[</w:t>
      </w:r>
      <w:r w:rsidRPr="00CC2B6F">
        <w:rPr>
          <w:rFonts w:ascii="Times New Roman" w:cs="Times New Roman"/>
          <w:szCs w:val="21"/>
        </w:rPr>
        <w:t>ˈ</w:t>
      </w:r>
      <w:r w:rsidRPr="00CC2B6F">
        <w:rPr>
          <w:rFonts w:ascii="Times New Roman" w:cs="Times New Roman"/>
          <w:szCs w:val="21"/>
        </w:rPr>
        <w:t>s</w:t>
      </w:r>
      <w:r w:rsidRPr="00CC2B6F">
        <w:rPr>
          <w:rFonts w:ascii="Times New Roman" w:cs="Times New Roman"/>
          <w:szCs w:val="21"/>
        </w:rPr>
        <w:t>ɜː</w:t>
      </w:r>
      <w:r w:rsidRPr="00CC2B6F">
        <w:rPr>
          <w:rFonts w:ascii="Times New Roman" w:cs="Times New Roman"/>
          <w:szCs w:val="21"/>
        </w:rPr>
        <w:t>v</w:t>
      </w:r>
      <w:r w:rsidRPr="00CC2B6F">
        <w:rPr>
          <w:rFonts w:ascii="Times New Roman" w:cs="Times New Roman"/>
          <w:szCs w:val="21"/>
        </w:rPr>
        <w:t>ə</w:t>
      </w:r>
      <w:r w:rsidRPr="00CC2B6F">
        <w:rPr>
          <w:rFonts w:ascii="Times New Roman" w:cs="Times New Roman"/>
          <w:szCs w:val="21"/>
        </w:rPr>
        <w:t>nt] n.</w:t>
      </w:r>
      <w:r w:rsidRPr="00CC2B6F">
        <w:rPr>
          <w:rFonts w:ascii="Times New Roman" w:cs="Times New Roman"/>
          <w:szCs w:val="21"/>
        </w:rPr>
        <w:t>仆人，佣人；公务员</w:t>
      </w:r>
    </w:p>
    <w:p w14:paraId="45CFAB68" w14:textId="09CA3A7E" w:rsidR="00B632C6" w:rsidRPr="0094682B" w:rsidRDefault="00B632C6" w:rsidP="0094682B">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94682B">
        <w:rPr>
          <w:rFonts w:ascii="Times New Roman" w:eastAsia="宋体" w:hAnsi="Times New Roman" w:cs="Times New Roman" w:hint="eastAsia"/>
          <w:b w:val="0"/>
          <w:color w:val="000000" w:themeColor="text1"/>
          <w:sz w:val="21"/>
          <w:szCs w:val="21"/>
          <w:shd w:val="clear" w:color="auto" w:fill="FFFFFF"/>
        </w:rPr>
        <w:t>buffet</w:t>
      </w:r>
      <w:r w:rsidRPr="0094682B">
        <w:rPr>
          <w:rFonts w:ascii="Times New Roman" w:eastAsia="宋体" w:hAnsi="Times New Roman" w:cs="Times New Roman" w:hint="eastAsia"/>
          <w:b w:val="0"/>
          <w:color w:val="000000" w:themeColor="text1"/>
          <w:sz w:val="21"/>
          <w:szCs w:val="21"/>
          <w:shd w:val="clear" w:color="auto" w:fill="FFFFFF"/>
        </w:rPr>
        <w:t>（自助餐）：</w:t>
      </w:r>
      <w:r w:rsidR="00836855">
        <w:rPr>
          <w:rFonts w:ascii="Times New Roman" w:eastAsia="宋体" w:hAnsi="Times New Roman" w:cs="Times New Roman" w:hint="eastAsia"/>
          <w:b w:val="0"/>
          <w:color w:val="000000" w:themeColor="text1"/>
          <w:sz w:val="21"/>
          <w:szCs w:val="21"/>
          <w:shd w:val="clear" w:color="auto" w:fill="FFFFFF"/>
        </w:rPr>
        <w:t>用来摆放餐食的</w:t>
      </w:r>
      <w:r w:rsidR="000F0B0D">
        <w:rPr>
          <w:rFonts w:ascii="Times New Roman" w:eastAsia="宋体" w:hAnsi="Times New Roman" w:cs="Times New Roman" w:hint="eastAsia"/>
          <w:b w:val="0"/>
          <w:color w:val="000000" w:themeColor="text1"/>
          <w:sz w:val="21"/>
          <w:szCs w:val="21"/>
          <w:shd w:val="clear" w:color="auto" w:fill="FFFFFF"/>
        </w:rPr>
        <w:t>橱柜</w:t>
      </w:r>
    </w:p>
    <w:p w14:paraId="4AEF8A6D" w14:textId="231CC369" w:rsidR="00B632C6" w:rsidRDefault="0055628F" w:rsidP="00574B47">
      <w:pPr>
        <w:spacing w:line="360" w:lineRule="auto"/>
        <w:ind w:firstLineChars="201" w:firstLine="422"/>
        <w:rPr>
          <w:rFonts w:ascii="Times New Roman" w:cs="Times New Roman"/>
          <w:szCs w:val="21"/>
        </w:rPr>
      </w:pPr>
      <w:r>
        <w:rPr>
          <w:rFonts w:ascii="Times New Roman" w:cs="Times New Roman" w:hint="eastAsia"/>
          <w:szCs w:val="21"/>
        </w:rPr>
        <w:t>自助餐最早源自</w:t>
      </w:r>
      <w:r>
        <w:rPr>
          <w:rFonts w:ascii="Times New Roman" w:cs="Times New Roman" w:hint="eastAsia"/>
          <w:szCs w:val="21"/>
        </w:rPr>
        <w:t>8</w:t>
      </w:r>
      <w:r>
        <w:rPr>
          <w:rFonts w:ascii="Times New Roman" w:cs="Times New Roman" w:hint="eastAsia"/>
          <w:szCs w:val="21"/>
        </w:rPr>
        <w:t>至</w:t>
      </w:r>
      <w:r>
        <w:rPr>
          <w:rFonts w:ascii="Times New Roman" w:cs="Times New Roman" w:hint="eastAsia"/>
          <w:szCs w:val="21"/>
        </w:rPr>
        <w:t>11</w:t>
      </w:r>
      <w:r>
        <w:rPr>
          <w:rFonts w:ascii="Times New Roman" w:cs="Times New Roman" w:hint="eastAsia"/>
          <w:szCs w:val="21"/>
        </w:rPr>
        <w:t>世纪的北欧。当时的</w:t>
      </w:r>
      <w:r w:rsidR="00846D8B">
        <w:rPr>
          <w:rFonts w:ascii="Times New Roman" w:cs="Times New Roman" w:hint="eastAsia"/>
          <w:szCs w:val="21"/>
        </w:rPr>
        <w:t>北欧海盗们</w:t>
      </w:r>
      <w:r w:rsidRPr="0055628F">
        <w:rPr>
          <w:rFonts w:ascii="Times New Roman" w:cs="Times New Roman" w:hint="eastAsia"/>
          <w:szCs w:val="21"/>
        </w:rPr>
        <w:t>不喜欢繁文缛节，</w:t>
      </w:r>
      <w:r w:rsidR="00846D8B">
        <w:rPr>
          <w:rFonts w:ascii="Times New Roman" w:cs="Times New Roman" w:hint="eastAsia"/>
          <w:szCs w:val="21"/>
        </w:rPr>
        <w:t>在庆功宴上</w:t>
      </w:r>
      <w:r w:rsidRPr="0055628F">
        <w:rPr>
          <w:rFonts w:ascii="Times New Roman" w:cs="Times New Roman" w:hint="eastAsia"/>
          <w:szCs w:val="21"/>
        </w:rPr>
        <w:t>采用一种自由取食的方式，将各种饭菜和酒水集中摆放在餐桌上，由</w:t>
      </w:r>
      <w:r w:rsidR="00846D8B">
        <w:rPr>
          <w:rFonts w:ascii="Times New Roman" w:cs="Times New Roman" w:hint="eastAsia"/>
          <w:szCs w:val="21"/>
        </w:rPr>
        <w:t>人</w:t>
      </w:r>
      <w:r>
        <w:rPr>
          <w:rFonts w:ascii="Times New Roman" w:cs="Times New Roman" w:hint="eastAsia"/>
          <w:szCs w:val="21"/>
        </w:rPr>
        <w:t>们</w:t>
      </w:r>
      <w:r w:rsidRPr="0055628F">
        <w:rPr>
          <w:rFonts w:ascii="Times New Roman" w:cs="Times New Roman" w:hint="eastAsia"/>
          <w:szCs w:val="21"/>
        </w:rPr>
        <w:t>自行取用</w:t>
      </w:r>
      <w:r w:rsidR="008B5CC9">
        <w:rPr>
          <w:rFonts w:ascii="Times New Roman" w:cs="Times New Roman" w:hint="eastAsia"/>
          <w:szCs w:val="21"/>
        </w:rPr>
        <w:t>。</w:t>
      </w:r>
      <w:r w:rsidR="008B5CC9" w:rsidRPr="008B5CC9">
        <w:rPr>
          <w:rFonts w:ascii="Times New Roman" w:cs="Times New Roman" w:hint="eastAsia"/>
          <w:szCs w:val="21"/>
        </w:rPr>
        <w:t>中世纪贵族宴会上，仆人将冷盘、甜点和酒水摆放在</w:t>
      </w:r>
      <w:r w:rsidR="008B5CC9">
        <w:rPr>
          <w:rFonts w:ascii="Times New Roman" w:cs="Times New Roman" w:hint="eastAsia"/>
          <w:szCs w:val="21"/>
        </w:rPr>
        <w:t>橱柜</w:t>
      </w:r>
      <w:r w:rsidR="008B5CC9" w:rsidRPr="008B5CC9">
        <w:rPr>
          <w:rFonts w:ascii="Times New Roman" w:cs="Times New Roman" w:hint="eastAsia"/>
          <w:szCs w:val="21"/>
        </w:rPr>
        <w:t>上，供宾客随时取用。</w:t>
      </w:r>
      <w:r w:rsidR="008B5CC9" w:rsidRPr="008B5CC9">
        <w:rPr>
          <w:rFonts w:ascii="Times New Roman" w:cs="Times New Roman" w:hint="eastAsia"/>
          <w:szCs w:val="21"/>
        </w:rPr>
        <w:t>18</w:t>
      </w:r>
      <w:r w:rsidR="008B5CC9" w:rsidRPr="008B5CC9">
        <w:rPr>
          <w:rFonts w:ascii="Times New Roman" w:cs="Times New Roman" w:hint="eastAsia"/>
          <w:szCs w:val="21"/>
        </w:rPr>
        <w:t>世纪，这种</w:t>
      </w:r>
      <w:r w:rsidR="00846D8B">
        <w:rPr>
          <w:rFonts w:ascii="Times New Roman" w:cs="Times New Roman" w:hint="eastAsia"/>
          <w:szCs w:val="21"/>
        </w:rPr>
        <w:t>就</w:t>
      </w:r>
      <w:r w:rsidR="008B5CC9" w:rsidRPr="008B5CC9">
        <w:rPr>
          <w:rFonts w:ascii="Times New Roman" w:cs="Times New Roman" w:hint="eastAsia"/>
          <w:szCs w:val="21"/>
        </w:rPr>
        <w:t>餐形式在欧洲逐渐传播，尤其是在法国和英国，人们开始在早餐等场合采用这种自助取食的方式</w:t>
      </w:r>
      <w:r w:rsidR="008B5CC9">
        <w:rPr>
          <w:rFonts w:ascii="Times New Roman" w:cs="Times New Roman" w:hint="eastAsia"/>
          <w:szCs w:val="21"/>
        </w:rPr>
        <w:t>。</w:t>
      </w:r>
      <w:r w:rsidR="00846D8B" w:rsidRPr="00846D8B">
        <w:rPr>
          <w:rFonts w:ascii="Times New Roman" w:cs="Times New Roman" w:hint="eastAsia"/>
          <w:szCs w:val="21"/>
        </w:rPr>
        <w:t>20</w:t>
      </w:r>
      <w:r w:rsidR="00846D8B" w:rsidRPr="00846D8B">
        <w:rPr>
          <w:rFonts w:ascii="Times New Roman" w:cs="Times New Roman" w:hint="eastAsia"/>
          <w:szCs w:val="21"/>
        </w:rPr>
        <w:t>世纪后，自助餐随旅游业和酒店业发展普及全球，</w:t>
      </w:r>
    </w:p>
    <w:p w14:paraId="629E42AD" w14:textId="1A2BD127" w:rsidR="00B632C6" w:rsidRDefault="008B5CC9" w:rsidP="00574B47">
      <w:pPr>
        <w:spacing w:line="360" w:lineRule="auto"/>
        <w:ind w:firstLineChars="201" w:firstLine="422"/>
        <w:rPr>
          <w:rFonts w:ascii="Times New Roman" w:cs="Times New Roman"/>
          <w:szCs w:val="21"/>
        </w:rPr>
      </w:pPr>
      <w:r>
        <w:rPr>
          <w:rFonts w:ascii="Times New Roman" w:cs="Times New Roman" w:hint="eastAsia"/>
          <w:szCs w:val="21"/>
        </w:rPr>
        <w:t>英语中表示“自助餐”的单词</w:t>
      </w:r>
      <w:r w:rsidR="00465BC9">
        <w:rPr>
          <w:rFonts w:ascii="Times New Roman" w:cs="Times New Roman" w:hint="eastAsia"/>
          <w:szCs w:val="21"/>
        </w:rPr>
        <w:t>buffet</w:t>
      </w:r>
      <w:r>
        <w:rPr>
          <w:rFonts w:ascii="Times New Roman" w:cs="Times New Roman" w:hint="eastAsia"/>
          <w:szCs w:val="21"/>
        </w:rPr>
        <w:t>来自法语，本意是“橱柜”，</w:t>
      </w:r>
      <w:r w:rsidR="000F0B0D">
        <w:rPr>
          <w:rFonts w:ascii="Times New Roman" w:cs="Times New Roman" w:hint="eastAsia"/>
          <w:szCs w:val="21"/>
        </w:rPr>
        <w:t>里面可以摆放餐具，上面可以摆放餐食</w:t>
      </w:r>
      <w:r>
        <w:rPr>
          <w:rFonts w:ascii="Times New Roman" w:cs="Times New Roman" w:hint="eastAsia"/>
          <w:szCs w:val="21"/>
        </w:rPr>
        <w:t>，后来进一步引申表示摆放在</w:t>
      </w:r>
      <w:r w:rsidR="000F0B0D">
        <w:rPr>
          <w:rFonts w:ascii="Times New Roman" w:cs="Times New Roman" w:hint="eastAsia"/>
          <w:szCs w:val="21"/>
        </w:rPr>
        <w:t>橱柜</w:t>
      </w:r>
      <w:r>
        <w:rPr>
          <w:rFonts w:ascii="Times New Roman" w:cs="Times New Roman" w:hint="eastAsia"/>
          <w:szCs w:val="21"/>
        </w:rPr>
        <w:t>上供客人自助取用的餐食</w:t>
      </w:r>
      <w:r w:rsidR="00836855">
        <w:rPr>
          <w:rFonts w:ascii="Times New Roman" w:cs="Times New Roman" w:hint="eastAsia"/>
          <w:szCs w:val="21"/>
        </w:rPr>
        <w:t>，也就是所谓的“自助餐”。</w:t>
      </w:r>
    </w:p>
    <w:p w14:paraId="6A5A01EC" w14:textId="243AA0DD" w:rsidR="00465BC9" w:rsidRDefault="00465BC9" w:rsidP="00574B47">
      <w:pPr>
        <w:spacing w:line="360" w:lineRule="auto"/>
        <w:ind w:firstLineChars="201" w:firstLine="422"/>
        <w:rPr>
          <w:rFonts w:ascii="Times New Roman" w:cs="Times New Roman"/>
          <w:szCs w:val="21"/>
        </w:rPr>
      </w:pPr>
      <w:r>
        <w:rPr>
          <w:rFonts w:ascii="Times New Roman" w:cs="Times New Roman" w:hint="eastAsia"/>
          <w:szCs w:val="21"/>
        </w:rPr>
        <w:t>注意</w:t>
      </w:r>
      <w:bookmarkStart w:id="313" w:name="OLE_LINK13"/>
      <w:r>
        <w:rPr>
          <w:rFonts w:ascii="Times New Roman" w:cs="Times New Roman" w:hint="eastAsia"/>
          <w:szCs w:val="21"/>
        </w:rPr>
        <w:t>buffet</w:t>
      </w:r>
      <w:bookmarkEnd w:id="313"/>
      <w:r>
        <w:rPr>
          <w:rFonts w:ascii="Times New Roman" w:cs="Times New Roman" w:hint="eastAsia"/>
          <w:szCs w:val="21"/>
        </w:rPr>
        <w:t>（自助餐）这个单词来自法语，保留了法语的发音风格，末尾的辅音字母</w:t>
      </w:r>
      <w:r>
        <w:rPr>
          <w:rFonts w:ascii="Times New Roman" w:cs="Times New Roman" w:hint="eastAsia"/>
          <w:szCs w:val="21"/>
        </w:rPr>
        <w:t>t</w:t>
      </w:r>
      <w:r>
        <w:rPr>
          <w:rFonts w:ascii="Times New Roman" w:cs="Times New Roman" w:hint="eastAsia"/>
          <w:szCs w:val="21"/>
        </w:rPr>
        <w:t>不发音。</w:t>
      </w:r>
    </w:p>
    <w:p w14:paraId="400AE582" w14:textId="5856F42A" w:rsidR="00465BC9" w:rsidRDefault="00465BC9" w:rsidP="00574B47">
      <w:pPr>
        <w:spacing w:line="360" w:lineRule="auto"/>
        <w:ind w:firstLineChars="201" w:firstLine="422"/>
        <w:rPr>
          <w:rFonts w:ascii="Times New Roman" w:cs="Times New Roman"/>
          <w:szCs w:val="21"/>
        </w:rPr>
      </w:pPr>
      <w:r>
        <w:rPr>
          <w:rFonts w:ascii="Times New Roman" w:cs="Times New Roman" w:hint="eastAsia"/>
          <w:szCs w:val="21"/>
        </w:rPr>
        <w:lastRenderedPageBreak/>
        <w:t>英文姓氏</w:t>
      </w:r>
      <w:r>
        <w:rPr>
          <w:rFonts w:ascii="Times New Roman" w:cs="Times New Roman" w:hint="eastAsia"/>
          <w:szCs w:val="21"/>
        </w:rPr>
        <w:t>Buffett</w:t>
      </w:r>
      <w:r>
        <w:rPr>
          <w:rFonts w:ascii="Times New Roman" w:cs="Times New Roman" w:hint="eastAsia"/>
          <w:szCs w:val="21"/>
        </w:rPr>
        <w:t>（巴菲特）和单词</w:t>
      </w:r>
      <w:r>
        <w:rPr>
          <w:rFonts w:ascii="Times New Roman" w:cs="Times New Roman" w:hint="eastAsia"/>
          <w:szCs w:val="21"/>
        </w:rPr>
        <w:t>buffet</w:t>
      </w:r>
      <w:r>
        <w:rPr>
          <w:rFonts w:ascii="Times New Roman" w:cs="Times New Roman" w:hint="eastAsia"/>
          <w:szCs w:val="21"/>
        </w:rPr>
        <w:t>（自助餐）同源，只是进入英语后拼写上有所变化</w:t>
      </w:r>
      <w:r w:rsidR="000F0B0D">
        <w:rPr>
          <w:rFonts w:ascii="Times New Roman" w:cs="Times New Roman" w:hint="eastAsia"/>
          <w:szCs w:val="21"/>
        </w:rPr>
        <w:t>，末尾多加了一个字母</w:t>
      </w:r>
      <w:r w:rsidR="000F0B0D">
        <w:rPr>
          <w:rFonts w:ascii="Times New Roman" w:cs="Times New Roman" w:hint="eastAsia"/>
          <w:szCs w:val="21"/>
        </w:rPr>
        <w:t>t</w:t>
      </w:r>
      <w:r>
        <w:rPr>
          <w:rFonts w:ascii="Times New Roman" w:cs="Times New Roman" w:hint="eastAsia"/>
          <w:szCs w:val="21"/>
        </w:rPr>
        <w:t>。</w:t>
      </w:r>
      <w:r>
        <w:rPr>
          <w:rFonts w:ascii="Times New Roman" w:cs="Times New Roman" w:hint="eastAsia"/>
          <w:szCs w:val="21"/>
        </w:rPr>
        <w:t>Buffett</w:t>
      </w:r>
      <w:r>
        <w:rPr>
          <w:rFonts w:ascii="Times New Roman" w:cs="Times New Roman" w:hint="eastAsia"/>
          <w:szCs w:val="21"/>
        </w:rPr>
        <w:t>（巴菲特）家族的祖上可能是制作橱柜的，以此职业作为自己的姓氏。</w:t>
      </w:r>
    </w:p>
    <w:p w14:paraId="20E2A817" w14:textId="405C2C07" w:rsidR="00465BC9" w:rsidRDefault="00465BC9" w:rsidP="00574B47">
      <w:pPr>
        <w:spacing w:line="360" w:lineRule="auto"/>
        <w:ind w:firstLineChars="201" w:firstLine="422"/>
        <w:rPr>
          <w:rFonts w:ascii="Times New Roman" w:cs="Times New Roman"/>
          <w:szCs w:val="21"/>
        </w:rPr>
      </w:pPr>
      <w:r>
        <w:rPr>
          <w:rFonts w:ascii="Times New Roman" w:cs="Times New Roman" w:hint="eastAsia"/>
          <w:szCs w:val="21"/>
        </w:rPr>
        <w:t>buffet</w:t>
      </w:r>
      <w:r>
        <w:rPr>
          <w:rFonts w:ascii="Times New Roman" w:cs="Times New Roman" w:hint="eastAsia"/>
          <w:szCs w:val="21"/>
        </w:rPr>
        <w:t>：</w:t>
      </w:r>
      <w:r>
        <w:rPr>
          <w:rFonts w:ascii="Times New Roman" w:cs="Times New Roman" w:hint="eastAsia"/>
          <w:szCs w:val="21"/>
        </w:rPr>
        <w:t>[</w:t>
      </w:r>
      <w:r w:rsidRPr="00465BC9">
        <w:rPr>
          <w:rFonts w:ascii="Times New Roman" w:cs="Times New Roman"/>
          <w:szCs w:val="21"/>
        </w:rPr>
        <w:t>b</w:t>
      </w:r>
      <w:r w:rsidRPr="00465BC9">
        <w:rPr>
          <w:rFonts w:ascii="Times New Roman" w:cs="Times New Roman"/>
          <w:szCs w:val="21"/>
        </w:rPr>
        <w:t>əˈ</w:t>
      </w:r>
      <w:r w:rsidRPr="00465BC9">
        <w:rPr>
          <w:rFonts w:ascii="Times New Roman" w:cs="Times New Roman"/>
          <w:szCs w:val="21"/>
        </w:rPr>
        <w:t>fe</w:t>
      </w:r>
      <w:r w:rsidRPr="00465BC9">
        <w:rPr>
          <w:rFonts w:ascii="Times New Roman" w:cs="Times New Roman"/>
          <w:szCs w:val="21"/>
        </w:rPr>
        <w:t>ɪ</w:t>
      </w:r>
      <w:r>
        <w:rPr>
          <w:rFonts w:ascii="Times New Roman" w:cs="Times New Roman" w:hint="eastAsia"/>
          <w:szCs w:val="21"/>
        </w:rPr>
        <w:t>] n.</w:t>
      </w:r>
      <w:r>
        <w:rPr>
          <w:rFonts w:ascii="Times New Roman" w:cs="Times New Roman" w:hint="eastAsia"/>
          <w:szCs w:val="21"/>
        </w:rPr>
        <w:t>自助餐</w:t>
      </w:r>
    </w:p>
    <w:p w14:paraId="62F8153C" w14:textId="534F0F2E" w:rsidR="000F0B0D" w:rsidRDefault="000F0B0D" w:rsidP="00574B47">
      <w:pPr>
        <w:spacing w:line="360" w:lineRule="auto"/>
        <w:ind w:firstLineChars="201" w:firstLine="422"/>
        <w:rPr>
          <w:rFonts w:ascii="Times New Roman" w:cs="Times New Roman"/>
          <w:szCs w:val="21"/>
        </w:rPr>
      </w:pPr>
      <w:r>
        <w:rPr>
          <w:rFonts w:ascii="Times New Roman" w:cs="Times New Roman" w:hint="eastAsia"/>
          <w:szCs w:val="21"/>
        </w:rPr>
        <w:t>Buffett</w:t>
      </w:r>
      <w:r>
        <w:rPr>
          <w:rFonts w:ascii="Times New Roman" w:cs="Times New Roman" w:hint="eastAsia"/>
          <w:szCs w:val="21"/>
        </w:rPr>
        <w:t>：</w:t>
      </w:r>
      <w:r>
        <w:rPr>
          <w:rFonts w:ascii="Times New Roman" w:cs="Times New Roman" w:hint="eastAsia"/>
          <w:szCs w:val="21"/>
        </w:rPr>
        <w:t>[</w:t>
      </w:r>
      <w:r w:rsidRPr="000F0B0D">
        <w:rPr>
          <w:rFonts w:ascii="Times New Roman" w:cs="Times New Roman"/>
          <w:szCs w:val="21"/>
        </w:rPr>
        <w:t>b</w:t>
      </w:r>
      <w:r w:rsidRPr="000F0B0D">
        <w:rPr>
          <w:rFonts w:ascii="Times New Roman" w:cs="Times New Roman"/>
          <w:szCs w:val="21"/>
        </w:rPr>
        <w:t>ʌ</w:t>
      </w:r>
      <w:r w:rsidRPr="000F0B0D">
        <w:rPr>
          <w:rFonts w:ascii="Times New Roman" w:cs="Times New Roman"/>
          <w:szCs w:val="21"/>
        </w:rPr>
        <w:t>fit</w:t>
      </w:r>
      <w:r>
        <w:rPr>
          <w:rFonts w:ascii="Times New Roman" w:cs="Times New Roman" w:hint="eastAsia"/>
          <w:szCs w:val="21"/>
        </w:rPr>
        <w:t>] n.</w:t>
      </w:r>
      <w:r>
        <w:rPr>
          <w:rFonts w:ascii="Times New Roman" w:cs="Times New Roman" w:hint="eastAsia"/>
          <w:szCs w:val="21"/>
        </w:rPr>
        <w:t>巴菲特（姓氏）</w:t>
      </w:r>
    </w:p>
    <w:p w14:paraId="7BFAC0A5" w14:textId="480245EF" w:rsidR="00001713" w:rsidRPr="00AA7326" w:rsidRDefault="00001713" w:rsidP="00001713">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beef</w:t>
      </w:r>
      <w:r>
        <w:rPr>
          <w:rFonts w:ascii="Times New Roman" w:eastAsia="宋体" w:hAnsi="Times New Roman" w:cs="Times New Roman" w:hint="eastAsia"/>
          <w:b w:val="0"/>
          <w:color w:val="000000" w:themeColor="text1"/>
          <w:sz w:val="21"/>
          <w:szCs w:val="21"/>
          <w:shd w:val="clear" w:color="auto" w:fill="FFFFFF"/>
        </w:rPr>
        <w:t>（牛肉）：法国贵族对牛的称呼</w:t>
      </w:r>
    </w:p>
    <w:p w14:paraId="5DBD7DF7" w14:textId="77777777" w:rsidR="00001713" w:rsidRPr="005E3EAD" w:rsidRDefault="00001713" w:rsidP="00001713">
      <w:pPr>
        <w:spacing w:line="360" w:lineRule="auto"/>
        <w:ind w:firstLineChars="201" w:firstLine="422"/>
        <w:rPr>
          <w:rFonts w:ascii="Times New Roman" w:eastAsia="宋体" w:hAnsi="Times New Roman" w:cs="Times New Roman"/>
          <w:color w:val="000000" w:themeColor="text1"/>
          <w:szCs w:val="21"/>
        </w:rPr>
      </w:pPr>
      <w:r w:rsidRPr="005E3EAD">
        <w:rPr>
          <w:rFonts w:ascii="Times New Roman" w:eastAsia="宋体" w:hAnsi="Times New Roman" w:cs="Times New Roman" w:hint="eastAsia"/>
          <w:color w:val="000000" w:themeColor="text1"/>
          <w:szCs w:val="21"/>
        </w:rPr>
        <w:t>英语中表示牛的单词有很多，包括</w:t>
      </w:r>
      <w:r w:rsidRPr="005E3EAD">
        <w:rPr>
          <w:rFonts w:ascii="Times New Roman" w:eastAsia="宋体" w:hAnsi="Times New Roman" w:cs="Times New Roman" w:hint="eastAsia"/>
          <w:color w:val="000000" w:themeColor="text1"/>
          <w:szCs w:val="21"/>
        </w:rPr>
        <w:t>bull</w:t>
      </w:r>
      <w:r w:rsidRPr="005E3EAD">
        <w:rPr>
          <w:rFonts w:ascii="Times New Roman" w:eastAsia="宋体" w:hAnsi="Times New Roman" w:cs="Times New Roman" w:hint="eastAsia"/>
          <w:color w:val="000000" w:themeColor="text1"/>
          <w:szCs w:val="21"/>
        </w:rPr>
        <w:t>、</w:t>
      </w:r>
      <w:r w:rsidRPr="005E3EAD">
        <w:rPr>
          <w:rFonts w:ascii="Times New Roman" w:eastAsia="宋体" w:hAnsi="Times New Roman" w:cs="Times New Roman" w:hint="eastAsia"/>
          <w:color w:val="000000" w:themeColor="text1"/>
          <w:szCs w:val="21"/>
        </w:rPr>
        <w:t>cow</w:t>
      </w:r>
      <w:r w:rsidRPr="005E3EAD">
        <w:rPr>
          <w:rFonts w:ascii="Times New Roman" w:eastAsia="宋体" w:hAnsi="Times New Roman" w:cs="Times New Roman" w:hint="eastAsia"/>
          <w:color w:val="000000" w:themeColor="text1"/>
          <w:szCs w:val="21"/>
        </w:rPr>
        <w:t>、</w:t>
      </w:r>
      <w:r w:rsidRPr="005E3EAD">
        <w:rPr>
          <w:rFonts w:ascii="Times New Roman" w:eastAsia="宋体" w:hAnsi="Times New Roman" w:cs="Times New Roman" w:hint="eastAsia"/>
          <w:color w:val="000000" w:themeColor="text1"/>
          <w:szCs w:val="21"/>
        </w:rPr>
        <w:t>calf</w:t>
      </w:r>
      <w:r w:rsidRPr="005E3EAD">
        <w:rPr>
          <w:rFonts w:ascii="Times New Roman" w:eastAsia="宋体" w:hAnsi="Times New Roman" w:cs="Times New Roman" w:hint="eastAsia"/>
          <w:color w:val="000000" w:themeColor="text1"/>
          <w:szCs w:val="21"/>
        </w:rPr>
        <w:t>、</w:t>
      </w:r>
      <w:r w:rsidRPr="005E3EAD">
        <w:rPr>
          <w:rFonts w:ascii="Times New Roman" w:eastAsia="宋体" w:hAnsi="Times New Roman" w:cs="Times New Roman" w:hint="eastAsia"/>
          <w:color w:val="000000" w:themeColor="text1"/>
          <w:szCs w:val="21"/>
        </w:rPr>
        <w:t>cattle</w:t>
      </w:r>
      <w:r w:rsidRPr="005E3EAD">
        <w:rPr>
          <w:rFonts w:ascii="Times New Roman" w:eastAsia="宋体" w:hAnsi="Times New Roman" w:cs="Times New Roman" w:hint="eastAsia"/>
          <w:color w:val="000000" w:themeColor="text1"/>
          <w:szCs w:val="21"/>
        </w:rPr>
        <w:t>、</w:t>
      </w:r>
      <w:r w:rsidRPr="005E3EAD">
        <w:rPr>
          <w:rFonts w:ascii="Times New Roman" w:eastAsia="宋体" w:hAnsi="Times New Roman" w:cs="Times New Roman" w:hint="eastAsia"/>
          <w:color w:val="000000" w:themeColor="text1"/>
          <w:szCs w:val="21"/>
        </w:rPr>
        <w:t>ox</w:t>
      </w:r>
      <w:r w:rsidRPr="005E3EAD">
        <w:rPr>
          <w:rFonts w:ascii="Times New Roman" w:eastAsia="宋体" w:hAnsi="Times New Roman" w:cs="Times New Roman" w:hint="eastAsia"/>
          <w:color w:val="000000" w:themeColor="text1"/>
          <w:szCs w:val="21"/>
        </w:rPr>
        <w:t>等等。我们中国的牛年就是</w:t>
      </w:r>
      <w:r w:rsidRPr="005E3EAD">
        <w:rPr>
          <w:rFonts w:ascii="Times New Roman" w:eastAsia="宋体" w:hAnsi="Times New Roman" w:cs="Times New Roman" w:hint="eastAsia"/>
          <w:color w:val="000000" w:themeColor="text1"/>
          <w:szCs w:val="21"/>
        </w:rPr>
        <w:t>year of the ox</w:t>
      </w:r>
      <w:r w:rsidRPr="005E3EAD">
        <w:rPr>
          <w:rFonts w:ascii="Times New Roman" w:eastAsia="宋体" w:hAnsi="Times New Roman" w:cs="Times New Roman" w:hint="eastAsia"/>
          <w:color w:val="000000" w:themeColor="text1"/>
          <w:szCs w:val="21"/>
        </w:rPr>
        <w:t>。那么，英语中牛肉怎么说呢？是</w:t>
      </w:r>
      <w:r w:rsidRPr="005E3EAD">
        <w:rPr>
          <w:rFonts w:ascii="Times New Roman" w:eastAsia="宋体" w:hAnsi="Times New Roman" w:cs="Times New Roman" w:hint="eastAsia"/>
          <w:color w:val="000000" w:themeColor="text1"/>
          <w:szCs w:val="21"/>
        </w:rPr>
        <w:t>meat of ox</w:t>
      </w:r>
      <w:r w:rsidRPr="005E3EAD">
        <w:rPr>
          <w:rFonts w:ascii="Times New Roman" w:eastAsia="宋体" w:hAnsi="Times New Roman" w:cs="Times New Roman" w:hint="eastAsia"/>
          <w:color w:val="000000" w:themeColor="text1"/>
          <w:szCs w:val="21"/>
        </w:rPr>
        <w:t>吗？当然不是，在英语中，表示牛肉的有一个专门的单词：</w:t>
      </w:r>
      <w:r w:rsidRPr="005E3EAD">
        <w:rPr>
          <w:rFonts w:ascii="Times New Roman" w:eastAsia="宋体" w:hAnsi="Times New Roman" w:cs="Times New Roman" w:hint="eastAsia"/>
          <w:color w:val="000000" w:themeColor="text1"/>
          <w:szCs w:val="21"/>
        </w:rPr>
        <w:t>beef</w:t>
      </w:r>
      <w:r w:rsidRPr="005E3EAD">
        <w:rPr>
          <w:rFonts w:ascii="Times New Roman" w:eastAsia="宋体" w:hAnsi="Times New Roman" w:cs="Times New Roman" w:hint="eastAsia"/>
          <w:color w:val="000000" w:themeColor="text1"/>
          <w:szCs w:val="21"/>
        </w:rPr>
        <w:t>。</w:t>
      </w:r>
    </w:p>
    <w:p w14:paraId="499648AB" w14:textId="5FAA09DF" w:rsidR="00001713" w:rsidRPr="005E3EAD" w:rsidRDefault="00001713" w:rsidP="00001713">
      <w:pPr>
        <w:spacing w:line="360" w:lineRule="auto"/>
        <w:ind w:firstLineChars="201" w:firstLine="422"/>
        <w:rPr>
          <w:rFonts w:ascii="Times New Roman" w:eastAsia="宋体" w:hAnsi="Times New Roman" w:cs="Times New Roman"/>
          <w:color w:val="000000" w:themeColor="text1"/>
          <w:szCs w:val="21"/>
        </w:rPr>
      </w:pPr>
      <w:r w:rsidRPr="005E3EAD">
        <w:rPr>
          <w:rFonts w:ascii="Times New Roman" w:eastAsia="宋体" w:hAnsi="Times New Roman" w:cs="Times New Roman" w:hint="eastAsia"/>
          <w:color w:val="000000" w:themeColor="text1"/>
          <w:szCs w:val="21"/>
        </w:rPr>
        <w:t>单词</w:t>
      </w:r>
      <w:r w:rsidRPr="005E3EAD">
        <w:rPr>
          <w:rFonts w:ascii="Times New Roman" w:eastAsia="宋体" w:hAnsi="Times New Roman" w:cs="Times New Roman"/>
          <w:color w:val="000000" w:themeColor="text1"/>
          <w:szCs w:val="21"/>
        </w:rPr>
        <w:t>beef</w:t>
      </w:r>
      <w:r>
        <w:rPr>
          <w:rFonts w:ascii="Times New Roman" w:eastAsia="宋体" w:hAnsi="Times New Roman" w:cs="Times New Roman" w:hint="eastAsia"/>
          <w:color w:val="000000" w:themeColor="text1"/>
          <w:szCs w:val="21"/>
        </w:rPr>
        <w:t>（牛肉）</w:t>
      </w:r>
      <w:r w:rsidRPr="005E3EAD">
        <w:rPr>
          <w:rFonts w:ascii="Times New Roman" w:eastAsia="宋体" w:hAnsi="Times New Roman" w:cs="Times New Roman" w:hint="eastAsia"/>
          <w:color w:val="000000" w:themeColor="text1"/>
          <w:szCs w:val="21"/>
        </w:rPr>
        <w:t>来自法语，最终源自拉丁语中表示</w:t>
      </w:r>
      <w:r>
        <w:rPr>
          <w:rFonts w:ascii="Times New Roman" w:eastAsia="宋体" w:hAnsi="Times New Roman" w:cs="Times New Roman" w:hint="eastAsia"/>
          <w:color w:val="000000" w:themeColor="text1"/>
          <w:szCs w:val="21"/>
        </w:rPr>
        <w:t>“</w:t>
      </w:r>
      <w:r w:rsidRPr="005E3EAD">
        <w:rPr>
          <w:rFonts w:ascii="Times New Roman" w:eastAsia="宋体" w:hAnsi="Times New Roman" w:cs="Times New Roman" w:hint="eastAsia"/>
          <w:color w:val="000000" w:themeColor="text1"/>
          <w:szCs w:val="21"/>
        </w:rPr>
        <w:t>牛</w:t>
      </w:r>
      <w:r>
        <w:rPr>
          <w:rFonts w:ascii="Times New Roman" w:eastAsia="宋体" w:hAnsi="Times New Roman" w:cs="Times New Roman" w:hint="eastAsia"/>
          <w:color w:val="000000" w:themeColor="text1"/>
          <w:szCs w:val="21"/>
        </w:rPr>
        <w:t>”</w:t>
      </w:r>
      <w:r w:rsidRPr="005E3EAD">
        <w:rPr>
          <w:rFonts w:ascii="Times New Roman" w:eastAsia="宋体" w:hAnsi="Times New Roman" w:cs="Times New Roman" w:hint="eastAsia"/>
          <w:color w:val="000000" w:themeColor="text1"/>
          <w:szCs w:val="21"/>
        </w:rPr>
        <w:t>的词根</w:t>
      </w:r>
      <w:r w:rsidRPr="005E3EAD">
        <w:rPr>
          <w:rFonts w:ascii="Times New Roman" w:eastAsia="宋体" w:hAnsi="Times New Roman" w:cs="Times New Roman"/>
          <w:color w:val="000000" w:themeColor="text1"/>
          <w:szCs w:val="21"/>
        </w:rPr>
        <w:t>bov-</w:t>
      </w:r>
      <w:r>
        <w:rPr>
          <w:rFonts w:ascii="Times New Roman" w:eastAsia="宋体" w:hAnsi="Times New Roman" w:cs="Times New Roman" w:hint="eastAsia"/>
          <w:color w:val="000000" w:themeColor="text1"/>
          <w:szCs w:val="21"/>
        </w:rPr>
        <w:t>，中间的元音字母</w:t>
      </w:r>
      <w:r>
        <w:rPr>
          <w:rFonts w:ascii="Times New Roman" w:eastAsia="宋体" w:hAnsi="Times New Roman" w:cs="Times New Roman" w:hint="eastAsia"/>
          <w:color w:val="000000" w:themeColor="text1"/>
          <w:szCs w:val="21"/>
        </w:rPr>
        <w:t>ee</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o</w:t>
      </w:r>
      <w:r>
        <w:rPr>
          <w:rFonts w:ascii="Times New Roman" w:eastAsia="宋体" w:hAnsi="Times New Roman" w:cs="Times New Roman" w:hint="eastAsia"/>
          <w:color w:val="000000" w:themeColor="text1"/>
          <w:szCs w:val="21"/>
        </w:rPr>
        <w:t>相通，末尾的辅音字母</w:t>
      </w:r>
      <w:r>
        <w:rPr>
          <w:rFonts w:ascii="Times New Roman" w:eastAsia="宋体" w:hAnsi="Times New Roman" w:cs="Times New Roman" w:hint="eastAsia"/>
          <w:color w:val="000000" w:themeColor="text1"/>
          <w:szCs w:val="21"/>
        </w:rPr>
        <w:t>f</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v</w:t>
      </w:r>
      <w:r>
        <w:rPr>
          <w:rFonts w:ascii="Times New Roman" w:eastAsia="宋体" w:hAnsi="Times New Roman" w:cs="Times New Roman" w:hint="eastAsia"/>
          <w:color w:val="000000" w:themeColor="text1"/>
          <w:szCs w:val="21"/>
        </w:rPr>
        <w:t>相通</w:t>
      </w:r>
      <w:r w:rsidRPr="005E3EAD">
        <w:rPr>
          <w:rFonts w:ascii="Times New Roman" w:eastAsia="宋体" w:hAnsi="Times New Roman" w:cs="Times New Roman" w:hint="eastAsia"/>
          <w:color w:val="000000" w:themeColor="text1"/>
          <w:szCs w:val="21"/>
        </w:rPr>
        <w:t>。</w:t>
      </w:r>
    </w:p>
    <w:p w14:paraId="256E9D17" w14:textId="77777777" w:rsidR="00001713" w:rsidRPr="005E3EAD" w:rsidRDefault="00001713" w:rsidP="00001713">
      <w:pPr>
        <w:spacing w:line="360" w:lineRule="auto"/>
        <w:ind w:firstLineChars="201" w:firstLine="422"/>
        <w:rPr>
          <w:rFonts w:ascii="Times New Roman" w:eastAsia="宋体" w:hAnsi="Times New Roman" w:cs="Times New Roman"/>
          <w:color w:val="000000" w:themeColor="text1"/>
          <w:szCs w:val="21"/>
        </w:rPr>
      </w:pPr>
      <w:r w:rsidRPr="005E3EAD">
        <w:rPr>
          <w:rFonts w:ascii="Times New Roman" w:eastAsia="宋体" w:hAnsi="Times New Roman" w:cs="Times New Roman" w:hint="eastAsia"/>
          <w:color w:val="000000" w:themeColor="text1"/>
          <w:szCs w:val="21"/>
        </w:rPr>
        <w:t>词根</w:t>
      </w:r>
      <w:r w:rsidRPr="005E3EAD">
        <w:rPr>
          <w:rFonts w:ascii="Times New Roman" w:eastAsia="宋体" w:hAnsi="Times New Roman" w:cs="Times New Roman" w:hint="eastAsia"/>
          <w:color w:val="000000" w:themeColor="text1"/>
          <w:szCs w:val="21"/>
        </w:rPr>
        <w:t>bov-</w:t>
      </w:r>
      <w:r w:rsidRPr="005E3EAD">
        <w:rPr>
          <w:rFonts w:ascii="Times New Roman" w:eastAsia="宋体" w:hAnsi="Times New Roman" w:cs="Times New Roman" w:hint="eastAsia"/>
          <w:color w:val="000000" w:themeColor="text1"/>
          <w:szCs w:val="21"/>
        </w:rPr>
        <w:t>表示牛，它对应的单词</w:t>
      </w:r>
      <w:r w:rsidRPr="005E3EAD">
        <w:rPr>
          <w:rFonts w:ascii="Times New Roman" w:eastAsia="宋体" w:hAnsi="Times New Roman" w:cs="Times New Roman" w:hint="eastAsia"/>
          <w:color w:val="000000" w:themeColor="text1"/>
          <w:szCs w:val="21"/>
        </w:rPr>
        <w:t>beef</w:t>
      </w:r>
      <w:r w:rsidRPr="005E3EAD">
        <w:rPr>
          <w:rFonts w:ascii="Times New Roman" w:eastAsia="宋体" w:hAnsi="Times New Roman" w:cs="Times New Roman" w:hint="eastAsia"/>
          <w:color w:val="000000" w:themeColor="text1"/>
          <w:szCs w:val="21"/>
        </w:rPr>
        <w:t>为什么表示牛肉呢？这就涉及到英国的历史。在</w:t>
      </w:r>
      <w:r w:rsidRPr="005E3EAD">
        <w:rPr>
          <w:rFonts w:ascii="Times New Roman" w:eastAsia="宋体" w:hAnsi="Times New Roman" w:cs="Times New Roman" w:hint="eastAsia"/>
          <w:color w:val="000000" w:themeColor="text1"/>
          <w:szCs w:val="21"/>
        </w:rPr>
        <w:t>11</w:t>
      </w:r>
      <w:r w:rsidRPr="005E3EAD">
        <w:rPr>
          <w:rFonts w:ascii="Times New Roman" w:eastAsia="宋体" w:hAnsi="Times New Roman" w:cs="Times New Roman" w:hint="eastAsia"/>
          <w:color w:val="000000" w:themeColor="text1"/>
          <w:szCs w:val="21"/>
        </w:rPr>
        <w:t>世纪时，法国的诺曼底公爵率领一帮法国人抢走了英国国王的王位，当上了英国国王。这就是著名的诺曼征服。从此以后，说法语的法国贵族就变成了英国的统治阶层，而说英语的英国老百姓变成了被统治阶层。</w:t>
      </w:r>
    </w:p>
    <w:p w14:paraId="1F8D5473" w14:textId="13B7281D" w:rsidR="00001713" w:rsidRPr="005E3EAD" w:rsidRDefault="00001713" w:rsidP="00001713">
      <w:pPr>
        <w:spacing w:line="360" w:lineRule="auto"/>
        <w:ind w:firstLineChars="201" w:firstLine="422"/>
        <w:rPr>
          <w:rFonts w:ascii="Times New Roman" w:eastAsia="宋体" w:hAnsi="Times New Roman" w:cs="Times New Roman"/>
          <w:color w:val="000000" w:themeColor="text1"/>
          <w:szCs w:val="21"/>
        </w:rPr>
      </w:pPr>
      <w:r w:rsidRPr="005E3EAD">
        <w:rPr>
          <w:rFonts w:ascii="Times New Roman" w:eastAsia="宋体" w:hAnsi="Times New Roman" w:cs="Times New Roman" w:hint="eastAsia"/>
          <w:color w:val="000000" w:themeColor="text1"/>
          <w:szCs w:val="21"/>
        </w:rPr>
        <w:t>法国贵族想吃牛肉时，会把侍奉他的英国</w:t>
      </w:r>
      <w:r>
        <w:rPr>
          <w:rFonts w:ascii="Times New Roman" w:eastAsia="宋体" w:hAnsi="Times New Roman" w:cs="Times New Roman" w:hint="eastAsia"/>
          <w:color w:val="000000" w:themeColor="text1"/>
          <w:szCs w:val="21"/>
        </w:rPr>
        <w:t>人</w:t>
      </w:r>
      <w:r w:rsidRPr="005E3EAD">
        <w:rPr>
          <w:rFonts w:ascii="Times New Roman" w:eastAsia="宋体" w:hAnsi="Times New Roman" w:cs="Times New Roman" w:hint="eastAsia"/>
          <w:color w:val="000000" w:themeColor="text1"/>
          <w:szCs w:val="21"/>
        </w:rPr>
        <w:t>带到牛棚，指着牛说，今天晚上我们吃这个</w:t>
      </w:r>
      <w:r w:rsidRPr="005E3EAD">
        <w:rPr>
          <w:rFonts w:ascii="Times New Roman" w:eastAsia="宋体" w:hAnsi="Times New Roman" w:cs="Times New Roman" w:hint="eastAsia"/>
          <w:color w:val="000000" w:themeColor="text1"/>
          <w:szCs w:val="21"/>
        </w:rPr>
        <w:t>beef</w:t>
      </w:r>
      <w:r w:rsidRPr="005E3EAD">
        <w:rPr>
          <w:rFonts w:ascii="Times New Roman" w:eastAsia="宋体" w:hAnsi="Times New Roman" w:cs="Times New Roman" w:hint="eastAsia"/>
          <w:color w:val="000000" w:themeColor="text1"/>
          <w:szCs w:val="21"/>
        </w:rPr>
        <w:t>。英国人就明白了，</w:t>
      </w:r>
      <w:r w:rsidRPr="005E3EAD">
        <w:rPr>
          <w:rFonts w:ascii="Times New Roman" w:eastAsia="宋体" w:hAnsi="Times New Roman" w:cs="Times New Roman" w:hint="eastAsia"/>
          <w:color w:val="000000" w:themeColor="text1"/>
          <w:szCs w:val="21"/>
        </w:rPr>
        <w:t>beef</w:t>
      </w:r>
      <w:r w:rsidRPr="005E3EAD">
        <w:rPr>
          <w:rFonts w:ascii="Times New Roman" w:eastAsia="宋体" w:hAnsi="Times New Roman" w:cs="Times New Roman" w:hint="eastAsia"/>
          <w:color w:val="000000" w:themeColor="text1"/>
          <w:szCs w:val="21"/>
        </w:rPr>
        <w:t>就是牛的意思。下次法国老爷再说，晚上吃</w:t>
      </w:r>
      <w:r w:rsidRPr="005E3EAD">
        <w:rPr>
          <w:rFonts w:ascii="Times New Roman" w:eastAsia="宋体" w:hAnsi="Times New Roman" w:cs="Times New Roman" w:hint="eastAsia"/>
          <w:color w:val="000000" w:themeColor="text1"/>
          <w:szCs w:val="21"/>
        </w:rPr>
        <w:t>beef</w:t>
      </w:r>
      <w:r w:rsidRPr="005E3EAD">
        <w:rPr>
          <w:rFonts w:ascii="Times New Roman" w:eastAsia="宋体" w:hAnsi="Times New Roman" w:cs="Times New Roman" w:hint="eastAsia"/>
          <w:color w:val="000000" w:themeColor="text1"/>
          <w:szCs w:val="21"/>
        </w:rPr>
        <w:t>，英国人就知道，要给老爷准备牛肉。这个单词</w:t>
      </w:r>
      <w:r w:rsidRPr="005E3EAD">
        <w:rPr>
          <w:rFonts w:ascii="Times New Roman" w:eastAsia="宋体" w:hAnsi="Times New Roman" w:cs="Times New Roman" w:hint="eastAsia"/>
          <w:color w:val="000000" w:themeColor="text1"/>
          <w:szCs w:val="21"/>
        </w:rPr>
        <w:t>beef</w:t>
      </w:r>
      <w:r w:rsidRPr="005E3EAD">
        <w:rPr>
          <w:rFonts w:ascii="Times New Roman" w:eastAsia="宋体" w:hAnsi="Times New Roman" w:cs="Times New Roman" w:hint="eastAsia"/>
          <w:color w:val="000000" w:themeColor="text1"/>
          <w:szCs w:val="21"/>
        </w:rPr>
        <w:t>的本意是牛，但它老跟吃这个行为联系在一起，久而久之，就被英国人理解为用来吃的牛肉。所以，</w:t>
      </w:r>
      <w:r w:rsidRPr="005E3EAD">
        <w:rPr>
          <w:rFonts w:ascii="Times New Roman" w:eastAsia="宋体" w:hAnsi="Times New Roman" w:cs="Times New Roman" w:hint="eastAsia"/>
          <w:color w:val="000000" w:themeColor="text1"/>
          <w:szCs w:val="21"/>
        </w:rPr>
        <w:t>beef</w:t>
      </w:r>
      <w:r w:rsidRPr="005E3EAD">
        <w:rPr>
          <w:rFonts w:ascii="Times New Roman" w:eastAsia="宋体" w:hAnsi="Times New Roman" w:cs="Times New Roman" w:hint="eastAsia"/>
          <w:color w:val="000000" w:themeColor="text1"/>
          <w:szCs w:val="21"/>
        </w:rPr>
        <w:t>这个单词进入英语后，含义就变了，专门表示用来吃的牛肉，不再表示牛这种动物了。</w:t>
      </w:r>
    </w:p>
    <w:p w14:paraId="2F40383A" w14:textId="52CD8552" w:rsidR="00001713" w:rsidRPr="005E3EAD" w:rsidRDefault="00001713" w:rsidP="00001713">
      <w:pPr>
        <w:spacing w:line="360" w:lineRule="auto"/>
        <w:ind w:firstLineChars="201" w:firstLine="422"/>
        <w:rPr>
          <w:rFonts w:ascii="Times New Roman" w:eastAsia="宋体" w:hAnsi="Times New Roman" w:cs="Times New Roman"/>
          <w:color w:val="000000" w:themeColor="text1"/>
          <w:szCs w:val="21"/>
        </w:rPr>
      </w:pPr>
      <w:r w:rsidRPr="005E3EAD">
        <w:rPr>
          <w:rFonts w:ascii="Times New Roman" w:eastAsia="宋体" w:hAnsi="Times New Roman" w:cs="Times New Roman" w:hint="eastAsia"/>
          <w:color w:val="000000" w:themeColor="text1"/>
          <w:szCs w:val="21"/>
        </w:rPr>
        <w:t>同样的道理，英语中表示</w:t>
      </w:r>
      <w:r>
        <w:rPr>
          <w:rFonts w:ascii="Times New Roman" w:eastAsia="宋体" w:hAnsi="Times New Roman" w:cs="Times New Roman" w:hint="eastAsia"/>
          <w:color w:val="000000" w:themeColor="text1"/>
          <w:szCs w:val="21"/>
        </w:rPr>
        <w:t>“</w:t>
      </w:r>
      <w:r w:rsidRPr="005E3EAD">
        <w:rPr>
          <w:rFonts w:ascii="Times New Roman" w:eastAsia="宋体" w:hAnsi="Times New Roman" w:cs="Times New Roman" w:hint="eastAsia"/>
          <w:color w:val="000000" w:themeColor="text1"/>
          <w:szCs w:val="21"/>
        </w:rPr>
        <w:t>猪</w:t>
      </w:r>
      <w:r>
        <w:rPr>
          <w:rFonts w:ascii="Times New Roman" w:eastAsia="宋体" w:hAnsi="Times New Roman" w:cs="Times New Roman" w:hint="eastAsia"/>
          <w:color w:val="000000" w:themeColor="text1"/>
          <w:szCs w:val="21"/>
        </w:rPr>
        <w:t>”</w:t>
      </w:r>
      <w:r w:rsidRPr="005E3EAD">
        <w:rPr>
          <w:rFonts w:ascii="Times New Roman" w:eastAsia="宋体" w:hAnsi="Times New Roman" w:cs="Times New Roman" w:hint="eastAsia"/>
          <w:color w:val="000000" w:themeColor="text1"/>
          <w:szCs w:val="21"/>
        </w:rPr>
        <w:t>的单词是</w:t>
      </w:r>
      <w:r w:rsidRPr="005E3EAD">
        <w:rPr>
          <w:rFonts w:ascii="Times New Roman" w:eastAsia="宋体" w:hAnsi="Times New Roman" w:cs="Times New Roman" w:hint="eastAsia"/>
          <w:color w:val="000000" w:themeColor="text1"/>
          <w:szCs w:val="21"/>
        </w:rPr>
        <w:t>pig</w:t>
      </w:r>
      <w:r w:rsidRPr="005E3EAD">
        <w:rPr>
          <w:rFonts w:ascii="Times New Roman" w:eastAsia="宋体" w:hAnsi="Times New Roman" w:cs="Times New Roman" w:hint="eastAsia"/>
          <w:color w:val="000000" w:themeColor="text1"/>
          <w:szCs w:val="21"/>
        </w:rPr>
        <w:t>，来自英国人的本族语；表示</w:t>
      </w:r>
      <w:r>
        <w:rPr>
          <w:rFonts w:ascii="Times New Roman" w:eastAsia="宋体" w:hAnsi="Times New Roman" w:cs="Times New Roman" w:hint="eastAsia"/>
          <w:color w:val="000000" w:themeColor="text1"/>
          <w:szCs w:val="21"/>
        </w:rPr>
        <w:t>“</w:t>
      </w:r>
      <w:r w:rsidRPr="005E3EAD">
        <w:rPr>
          <w:rFonts w:ascii="Times New Roman" w:eastAsia="宋体" w:hAnsi="Times New Roman" w:cs="Times New Roman" w:hint="eastAsia"/>
          <w:color w:val="000000" w:themeColor="text1"/>
          <w:szCs w:val="21"/>
        </w:rPr>
        <w:t>猪肉</w:t>
      </w:r>
      <w:r>
        <w:rPr>
          <w:rFonts w:ascii="Times New Roman" w:eastAsia="宋体" w:hAnsi="Times New Roman" w:cs="Times New Roman" w:hint="eastAsia"/>
          <w:color w:val="000000" w:themeColor="text1"/>
          <w:szCs w:val="21"/>
        </w:rPr>
        <w:t>”</w:t>
      </w:r>
      <w:r w:rsidRPr="005E3EAD">
        <w:rPr>
          <w:rFonts w:ascii="Times New Roman" w:eastAsia="宋体" w:hAnsi="Times New Roman" w:cs="Times New Roman" w:hint="eastAsia"/>
          <w:color w:val="000000" w:themeColor="text1"/>
          <w:szCs w:val="21"/>
        </w:rPr>
        <w:t>的单词却是</w:t>
      </w:r>
      <w:r w:rsidRPr="005E3EAD">
        <w:rPr>
          <w:rFonts w:ascii="Times New Roman" w:eastAsia="宋体" w:hAnsi="Times New Roman" w:cs="Times New Roman" w:hint="eastAsia"/>
          <w:color w:val="000000" w:themeColor="text1"/>
          <w:szCs w:val="21"/>
        </w:rPr>
        <w:t>pork</w:t>
      </w:r>
      <w:r w:rsidRPr="005E3EAD">
        <w:rPr>
          <w:rFonts w:ascii="Times New Roman" w:eastAsia="宋体" w:hAnsi="Times New Roman" w:cs="Times New Roman" w:hint="eastAsia"/>
          <w:color w:val="000000" w:themeColor="text1"/>
          <w:szCs w:val="21"/>
        </w:rPr>
        <w:t>，来自法语，源自拉丁词根</w:t>
      </w:r>
      <w:r w:rsidRPr="005E3EAD">
        <w:rPr>
          <w:rFonts w:ascii="Times New Roman" w:eastAsia="宋体" w:hAnsi="Times New Roman" w:cs="Times New Roman" w:hint="eastAsia"/>
          <w:color w:val="000000" w:themeColor="text1"/>
          <w:szCs w:val="21"/>
        </w:rPr>
        <w:t>porc-</w:t>
      </w:r>
      <w:r>
        <w:rPr>
          <w:rFonts w:ascii="Times New Roman" w:eastAsia="宋体" w:hAnsi="Times New Roman" w:cs="Times New Roman" w:hint="eastAsia"/>
          <w:color w:val="000000" w:themeColor="text1"/>
          <w:szCs w:val="21"/>
        </w:rPr>
        <w:t>（</w:t>
      </w:r>
      <w:r w:rsidRPr="005E3EAD">
        <w:rPr>
          <w:rFonts w:ascii="Times New Roman" w:eastAsia="宋体" w:hAnsi="Times New Roman" w:cs="Times New Roman" w:hint="eastAsia"/>
          <w:color w:val="000000" w:themeColor="text1"/>
          <w:szCs w:val="21"/>
        </w:rPr>
        <w:t>猪</w:t>
      </w:r>
      <w:r>
        <w:rPr>
          <w:rFonts w:ascii="Times New Roman" w:eastAsia="宋体" w:hAnsi="Times New Roman" w:cs="Times New Roman" w:hint="eastAsia"/>
          <w:color w:val="000000" w:themeColor="text1"/>
          <w:szCs w:val="21"/>
        </w:rPr>
        <w:t>）</w:t>
      </w:r>
      <w:r w:rsidRPr="005E3EAD">
        <w:rPr>
          <w:rFonts w:ascii="Times New Roman" w:eastAsia="宋体" w:hAnsi="Times New Roman" w:cs="Times New Roman" w:hint="eastAsia"/>
          <w:color w:val="000000" w:themeColor="text1"/>
          <w:szCs w:val="21"/>
        </w:rPr>
        <w:t>。</w:t>
      </w:r>
    </w:p>
    <w:p w14:paraId="4DB9D38C" w14:textId="318072C2" w:rsidR="00001713" w:rsidRPr="005E3EAD" w:rsidRDefault="00001713" w:rsidP="00001713">
      <w:pPr>
        <w:spacing w:line="360" w:lineRule="auto"/>
        <w:ind w:firstLineChars="201" w:firstLine="422"/>
        <w:rPr>
          <w:rFonts w:ascii="Times New Roman" w:eastAsia="宋体" w:hAnsi="Times New Roman" w:cs="Times New Roman"/>
          <w:color w:val="000000" w:themeColor="text1"/>
          <w:szCs w:val="21"/>
        </w:rPr>
      </w:pPr>
      <w:r w:rsidRPr="005E3EAD">
        <w:rPr>
          <w:rFonts w:ascii="Times New Roman" w:eastAsia="宋体" w:hAnsi="Times New Roman" w:cs="Times New Roman" w:hint="eastAsia"/>
          <w:color w:val="000000" w:themeColor="text1"/>
          <w:szCs w:val="21"/>
        </w:rPr>
        <w:t>同样，英语中表示</w:t>
      </w:r>
      <w:r>
        <w:rPr>
          <w:rFonts w:ascii="Times New Roman" w:eastAsia="宋体" w:hAnsi="Times New Roman" w:cs="Times New Roman" w:hint="eastAsia"/>
          <w:color w:val="000000" w:themeColor="text1"/>
          <w:szCs w:val="21"/>
        </w:rPr>
        <w:t>“</w:t>
      </w:r>
      <w:r w:rsidRPr="005E3EAD">
        <w:rPr>
          <w:rFonts w:ascii="Times New Roman" w:eastAsia="宋体" w:hAnsi="Times New Roman" w:cs="Times New Roman" w:hint="eastAsia"/>
          <w:color w:val="000000" w:themeColor="text1"/>
          <w:szCs w:val="21"/>
        </w:rPr>
        <w:t>绵羊</w:t>
      </w:r>
      <w:r>
        <w:rPr>
          <w:rFonts w:ascii="Times New Roman" w:eastAsia="宋体" w:hAnsi="Times New Roman" w:cs="Times New Roman" w:hint="eastAsia"/>
          <w:color w:val="000000" w:themeColor="text1"/>
          <w:szCs w:val="21"/>
        </w:rPr>
        <w:t>”</w:t>
      </w:r>
      <w:r w:rsidRPr="005E3EAD">
        <w:rPr>
          <w:rFonts w:ascii="Times New Roman" w:eastAsia="宋体" w:hAnsi="Times New Roman" w:cs="Times New Roman" w:hint="eastAsia"/>
          <w:color w:val="000000" w:themeColor="text1"/>
          <w:szCs w:val="21"/>
        </w:rPr>
        <w:t>的单词是</w:t>
      </w:r>
      <w:r w:rsidRPr="005E3EAD">
        <w:rPr>
          <w:rFonts w:ascii="Times New Roman" w:eastAsia="宋体" w:hAnsi="Times New Roman" w:cs="Times New Roman" w:hint="eastAsia"/>
          <w:color w:val="000000" w:themeColor="text1"/>
          <w:szCs w:val="21"/>
        </w:rPr>
        <w:t>sheep</w:t>
      </w:r>
      <w:r w:rsidRPr="005E3EAD">
        <w:rPr>
          <w:rFonts w:ascii="Times New Roman" w:eastAsia="宋体" w:hAnsi="Times New Roman" w:cs="Times New Roman" w:hint="eastAsia"/>
          <w:color w:val="000000" w:themeColor="text1"/>
          <w:szCs w:val="21"/>
        </w:rPr>
        <w:t>，来自英国人的本族语，表示羊肉的单词却是</w:t>
      </w:r>
      <w:r w:rsidRPr="005E3EAD">
        <w:rPr>
          <w:rFonts w:ascii="Times New Roman" w:eastAsia="宋体" w:hAnsi="Times New Roman" w:cs="Times New Roman" w:hint="eastAsia"/>
          <w:color w:val="000000" w:themeColor="text1"/>
          <w:szCs w:val="21"/>
        </w:rPr>
        <w:t>mutton</w:t>
      </w:r>
      <w:r w:rsidRPr="005E3EAD">
        <w:rPr>
          <w:rFonts w:ascii="Times New Roman" w:eastAsia="宋体" w:hAnsi="Times New Roman" w:cs="Times New Roman" w:hint="eastAsia"/>
          <w:color w:val="000000" w:themeColor="text1"/>
          <w:szCs w:val="21"/>
        </w:rPr>
        <w:t>，来自法语。</w:t>
      </w:r>
    </w:p>
    <w:p w14:paraId="6CF590D3" w14:textId="77777777" w:rsidR="00001713" w:rsidRPr="005E3EAD" w:rsidRDefault="00001713" w:rsidP="00001713">
      <w:pPr>
        <w:spacing w:line="360" w:lineRule="auto"/>
        <w:ind w:firstLineChars="201" w:firstLine="422"/>
        <w:rPr>
          <w:rFonts w:ascii="Times New Roman" w:eastAsia="宋体" w:hAnsi="Times New Roman" w:cs="Times New Roman"/>
          <w:color w:val="000000" w:themeColor="text1"/>
          <w:szCs w:val="21"/>
        </w:rPr>
      </w:pPr>
      <w:r w:rsidRPr="005E3EAD">
        <w:rPr>
          <w:rFonts w:ascii="Times New Roman" w:eastAsia="宋体" w:hAnsi="Times New Roman" w:cs="Times New Roman"/>
          <w:color w:val="000000" w:themeColor="text1"/>
          <w:szCs w:val="21"/>
        </w:rPr>
        <w:t>beef</w:t>
      </w:r>
      <w:r w:rsidRPr="005E3EAD">
        <w:rPr>
          <w:rFonts w:ascii="Times New Roman" w:eastAsia="宋体" w:hAnsi="Times New Roman" w:cs="Times New Roman" w:hint="eastAsia"/>
          <w:color w:val="000000" w:themeColor="text1"/>
          <w:szCs w:val="21"/>
        </w:rPr>
        <w:t>：</w:t>
      </w:r>
      <w:r w:rsidRPr="005E3EAD">
        <w:rPr>
          <w:rFonts w:ascii="Times New Roman" w:eastAsia="宋体" w:hAnsi="Times New Roman" w:cs="Times New Roman"/>
          <w:color w:val="000000" w:themeColor="text1"/>
          <w:szCs w:val="21"/>
        </w:rPr>
        <w:t>[biːf] n.</w:t>
      </w:r>
      <w:r w:rsidRPr="005E3EAD">
        <w:rPr>
          <w:rFonts w:ascii="Times New Roman" w:eastAsia="宋体" w:hAnsi="Times New Roman" w:cs="Times New Roman" w:hint="eastAsia"/>
          <w:color w:val="000000" w:themeColor="text1"/>
          <w:szCs w:val="21"/>
        </w:rPr>
        <w:t>牛肉</w:t>
      </w:r>
    </w:p>
    <w:p w14:paraId="62037895" w14:textId="77777777" w:rsidR="00001713" w:rsidRPr="005E3EAD" w:rsidRDefault="00001713" w:rsidP="00001713">
      <w:pPr>
        <w:spacing w:line="360" w:lineRule="auto"/>
        <w:ind w:firstLineChars="201" w:firstLine="422"/>
        <w:rPr>
          <w:rFonts w:ascii="Times New Roman" w:eastAsia="宋体" w:hAnsi="Times New Roman" w:cs="Times New Roman"/>
          <w:color w:val="000000" w:themeColor="text1"/>
          <w:szCs w:val="21"/>
        </w:rPr>
      </w:pPr>
      <w:r w:rsidRPr="005E3EAD">
        <w:rPr>
          <w:rFonts w:ascii="Times New Roman" w:eastAsia="宋体" w:hAnsi="Times New Roman" w:cs="Times New Roman"/>
          <w:color w:val="000000" w:themeColor="text1"/>
          <w:szCs w:val="21"/>
        </w:rPr>
        <w:t>pork</w:t>
      </w:r>
      <w:r w:rsidRPr="005E3EAD">
        <w:rPr>
          <w:rFonts w:ascii="Times New Roman" w:eastAsia="宋体" w:hAnsi="Times New Roman" w:cs="Times New Roman" w:hint="eastAsia"/>
          <w:color w:val="000000" w:themeColor="text1"/>
          <w:szCs w:val="21"/>
        </w:rPr>
        <w:t>：</w:t>
      </w:r>
      <w:r w:rsidRPr="005E3EAD">
        <w:rPr>
          <w:rFonts w:ascii="Times New Roman" w:eastAsia="宋体" w:hAnsi="Times New Roman" w:cs="Times New Roman"/>
          <w:color w:val="000000" w:themeColor="text1"/>
          <w:szCs w:val="21"/>
        </w:rPr>
        <w:t>[pɔːk] n.</w:t>
      </w:r>
      <w:r w:rsidRPr="005E3EAD">
        <w:rPr>
          <w:rFonts w:ascii="Times New Roman" w:eastAsia="宋体" w:hAnsi="Times New Roman" w:cs="Times New Roman" w:hint="eastAsia"/>
          <w:color w:val="000000" w:themeColor="text1"/>
          <w:szCs w:val="21"/>
        </w:rPr>
        <w:t>猪肉</w:t>
      </w:r>
    </w:p>
    <w:p w14:paraId="3E908EE4" w14:textId="27BF3965" w:rsidR="00001713" w:rsidRPr="005E3EAD" w:rsidRDefault="00001713" w:rsidP="00001713">
      <w:pPr>
        <w:spacing w:line="360" w:lineRule="auto"/>
        <w:ind w:firstLineChars="201" w:firstLine="422"/>
        <w:rPr>
          <w:rFonts w:ascii="Times New Roman" w:eastAsia="宋体" w:hAnsi="Times New Roman" w:cs="Times New Roman"/>
          <w:color w:val="000000" w:themeColor="text1"/>
          <w:szCs w:val="21"/>
        </w:rPr>
      </w:pPr>
      <w:r w:rsidRPr="005E3EAD">
        <w:rPr>
          <w:rFonts w:ascii="Times New Roman" w:eastAsia="宋体" w:hAnsi="Times New Roman" w:cs="Times New Roman"/>
          <w:color w:val="000000" w:themeColor="text1"/>
          <w:szCs w:val="21"/>
        </w:rPr>
        <w:t>mutton</w:t>
      </w:r>
      <w:r w:rsidRPr="005E3EAD">
        <w:rPr>
          <w:rFonts w:ascii="Times New Roman" w:eastAsia="宋体" w:hAnsi="Times New Roman" w:cs="Times New Roman" w:hint="eastAsia"/>
          <w:color w:val="000000" w:themeColor="text1"/>
          <w:szCs w:val="21"/>
        </w:rPr>
        <w:t>：</w:t>
      </w:r>
      <w:r w:rsidRPr="005E3EAD">
        <w:rPr>
          <w:rFonts w:ascii="Times New Roman" w:eastAsia="宋体" w:hAnsi="Times New Roman" w:cs="Times New Roman"/>
          <w:color w:val="000000" w:themeColor="text1"/>
          <w:szCs w:val="21"/>
        </w:rPr>
        <w:t>[ˈmʌtn] n.</w:t>
      </w:r>
      <w:r w:rsidRPr="005E3EAD">
        <w:rPr>
          <w:rFonts w:ascii="Times New Roman" w:eastAsia="宋体" w:hAnsi="Times New Roman" w:cs="Times New Roman" w:hint="eastAsia"/>
          <w:color w:val="000000" w:themeColor="text1"/>
          <w:szCs w:val="21"/>
        </w:rPr>
        <w:t>羊肉</w:t>
      </w:r>
    </w:p>
    <w:p w14:paraId="6C70C0D6" w14:textId="2828126C" w:rsidR="00B632C6" w:rsidRPr="00D57296" w:rsidRDefault="00B632C6" w:rsidP="00D57296">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D57296">
        <w:rPr>
          <w:rFonts w:ascii="Times New Roman" w:eastAsia="宋体" w:hAnsi="Times New Roman" w:cs="Times New Roman" w:hint="eastAsia"/>
          <w:b w:val="0"/>
          <w:color w:val="000000" w:themeColor="text1"/>
          <w:sz w:val="21"/>
          <w:szCs w:val="21"/>
          <w:shd w:val="clear" w:color="auto" w:fill="FFFFFF"/>
        </w:rPr>
        <w:lastRenderedPageBreak/>
        <w:t>bacon</w:t>
      </w:r>
      <w:r w:rsidR="00A03B08">
        <w:rPr>
          <w:rFonts w:ascii="Times New Roman" w:eastAsia="宋体" w:hAnsi="Times New Roman" w:cs="Times New Roman" w:hint="eastAsia"/>
          <w:b w:val="0"/>
          <w:color w:val="000000" w:themeColor="text1"/>
          <w:sz w:val="21"/>
          <w:szCs w:val="21"/>
          <w:shd w:val="clear" w:color="auto" w:fill="FFFFFF"/>
        </w:rPr>
        <w:t>（培根）</w:t>
      </w:r>
      <w:r w:rsidRPr="00D57296">
        <w:rPr>
          <w:rFonts w:ascii="Times New Roman" w:eastAsia="宋体" w:hAnsi="Times New Roman" w:cs="Times New Roman" w:hint="eastAsia"/>
          <w:b w:val="0"/>
          <w:color w:val="000000" w:themeColor="text1"/>
          <w:sz w:val="21"/>
          <w:szCs w:val="21"/>
          <w:shd w:val="clear" w:color="auto" w:fill="FFFFFF"/>
        </w:rPr>
        <w:t>：用猪背肉</w:t>
      </w:r>
      <w:r w:rsidR="00A03B08">
        <w:rPr>
          <w:rFonts w:ascii="Times New Roman" w:eastAsia="宋体" w:hAnsi="Times New Roman" w:cs="Times New Roman" w:hint="eastAsia"/>
          <w:b w:val="0"/>
          <w:color w:val="000000" w:themeColor="text1"/>
          <w:sz w:val="21"/>
          <w:szCs w:val="21"/>
          <w:shd w:val="clear" w:color="auto" w:fill="FFFFFF"/>
        </w:rPr>
        <w:t>做成的腊肉</w:t>
      </w:r>
    </w:p>
    <w:p w14:paraId="3CA2B15A" w14:textId="2DD6DF50" w:rsidR="00B632C6" w:rsidRDefault="00A03B08" w:rsidP="00574B47">
      <w:pPr>
        <w:spacing w:line="360" w:lineRule="auto"/>
        <w:ind w:firstLineChars="201" w:firstLine="422"/>
        <w:rPr>
          <w:rFonts w:ascii="Times New Roman" w:cs="Times New Roman"/>
          <w:szCs w:val="21"/>
        </w:rPr>
      </w:pPr>
      <w:r>
        <w:rPr>
          <w:rFonts w:ascii="Times New Roman" w:cs="Times New Roman" w:hint="eastAsia"/>
          <w:szCs w:val="21"/>
        </w:rPr>
        <w:t>和中国人一样，西方人也有制作和使用腊肉的习惯。他们将猪肉切成条，经过腌制、熏干或风干处理后就变成了腊肉，英语中称为</w:t>
      </w:r>
      <w:r>
        <w:rPr>
          <w:rFonts w:ascii="Times New Roman" w:cs="Times New Roman" w:hint="eastAsia"/>
          <w:szCs w:val="21"/>
        </w:rPr>
        <w:t>bacon</w:t>
      </w:r>
      <w:r>
        <w:rPr>
          <w:rFonts w:ascii="Times New Roman" w:cs="Times New Roman" w:hint="eastAsia"/>
          <w:szCs w:val="21"/>
        </w:rPr>
        <w:t>，音译为“培根”。</w:t>
      </w:r>
    </w:p>
    <w:p w14:paraId="207D10B1" w14:textId="25203231" w:rsidR="00A03B08" w:rsidRDefault="00A03B08" w:rsidP="00574B47">
      <w:pPr>
        <w:spacing w:line="360" w:lineRule="auto"/>
        <w:ind w:firstLineChars="201" w:firstLine="422"/>
        <w:rPr>
          <w:rFonts w:ascii="Times New Roman" w:cs="Times New Roman"/>
          <w:szCs w:val="21"/>
        </w:rPr>
      </w:pPr>
      <w:r>
        <w:rPr>
          <w:rFonts w:ascii="Times New Roman" w:cs="Times New Roman" w:hint="eastAsia"/>
          <w:szCs w:val="21"/>
        </w:rPr>
        <w:t>单词</w:t>
      </w:r>
      <w:r>
        <w:rPr>
          <w:rFonts w:ascii="Times New Roman" w:cs="Times New Roman" w:hint="eastAsia"/>
          <w:szCs w:val="21"/>
        </w:rPr>
        <w:t>bacon</w:t>
      </w:r>
      <w:r>
        <w:rPr>
          <w:rFonts w:ascii="Times New Roman" w:cs="Times New Roman" w:hint="eastAsia"/>
          <w:szCs w:val="21"/>
        </w:rPr>
        <w:t>（培根）来自古法语，源自日耳曼语，和常见单词</w:t>
      </w:r>
      <w:r>
        <w:rPr>
          <w:rFonts w:ascii="Times New Roman" w:cs="Times New Roman" w:hint="eastAsia"/>
          <w:szCs w:val="21"/>
        </w:rPr>
        <w:t>back</w:t>
      </w:r>
      <w:r>
        <w:rPr>
          <w:rFonts w:ascii="Times New Roman" w:cs="Times New Roman" w:hint="eastAsia"/>
          <w:szCs w:val="21"/>
        </w:rPr>
        <w:t>（后面的，后背）同源，本意是“猪的背部的肉”。</w:t>
      </w:r>
      <w:r w:rsidRPr="00A03B08">
        <w:rPr>
          <w:rFonts w:ascii="Times New Roman" w:cs="Times New Roman" w:hint="eastAsia"/>
          <w:szCs w:val="21"/>
        </w:rPr>
        <w:t>猪的背部肌肉纤维细密，脂肪层分布均匀，既不过于肥腻也不过于干瘦</w:t>
      </w:r>
      <w:r>
        <w:rPr>
          <w:rFonts w:ascii="Times New Roman" w:cs="Times New Roman" w:hint="eastAsia"/>
          <w:szCs w:val="21"/>
        </w:rPr>
        <w:t>，特别适合腌制。英语单词</w:t>
      </w:r>
      <w:r>
        <w:rPr>
          <w:rFonts w:ascii="Times New Roman" w:cs="Times New Roman" w:hint="eastAsia"/>
          <w:szCs w:val="21"/>
        </w:rPr>
        <w:t>bacon</w:t>
      </w:r>
      <w:r>
        <w:rPr>
          <w:rFonts w:ascii="Times New Roman" w:cs="Times New Roman" w:hint="eastAsia"/>
          <w:szCs w:val="21"/>
        </w:rPr>
        <w:t>最早指的就是用猪背肉腌制而成的腊肉。</w:t>
      </w:r>
    </w:p>
    <w:p w14:paraId="27AAEE81" w14:textId="31915496" w:rsidR="00A03B08" w:rsidRDefault="008A04AE" w:rsidP="00574B47">
      <w:pPr>
        <w:spacing w:line="360" w:lineRule="auto"/>
        <w:ind w:firstLineChars="201" w:firstLine="422"/>
        <w:rPr>
          <w:rFonts w:ascii="Times New Roman" w:cs="Times New Roman"/>
          <w:szCs w:val="21"/>
        </w:rPr>
      </w:pPr>
      <w:r>
        <w:rPr>
          <w:rFonts w:ascii="Times New Roman" w:cs="Times New Roman" w:hint="eastAsia"/>
          <w:szCs w:val="21"/>
        </w:rPr>
        <w:t>现在，培根肉的制作方式更加丰富，取材也不一样局限于猪背肉。例如美式培根转向脂肪含量更高的猪腹肉，而传统的英式培根依然取自猪背肉。</w:t>
      </w:r>
    </w:p>
    <w:p w14:paraId="4E1A048D" w14:textId="2DE9CFCC" w:rsidR="008A04AE" w:rsidRDefault="008A04AE" w:rsidP="00574B47">
      <w:pPr>
        <w:spacing w:line="360" w:lineRule="auto"/>
        <w:ind w:firstLineChars="201" w:firstLine="422"/>
        <w:rPr>
          <w:rFonts w:ascii="Times New Roman" w:cs="Times New Roman"/>
          <w:szCs w:val="21"/>
        </w:rPr>
      </w:pPr>
      <w:r>
        <w:rPr>
          <w:rFonts w:ascii="Times New Roman" w:cs="Times New Roman" w:hint="eastAsia"/>
          <w:szCs w:val="21"/>
        </w:rPr>
        <w:t>首字母大写的</w:t>
      </w:r>
      <w:r>
        <w:rPr>
          <w:rFonts w:ascii="Times New Roman" w:cs="Times New Roman" w:hint="eastAsia"/>
          <w:szCs w:val="21"/>
        </w:rPr>
        <w:t>Bacon</w:t>
      </w:r>
      <w:r>
        <w:rPr>
          <w:rFonts w:ascii="Times New Roman" w:cs="Times New Roman" w:hint="eastAsia"/>
          <w:szCs w:val="21"/>
        </w:rPr>
        <w:t>（培根）是个常见姓氏，显然他们家祖上很可能是制作培根的，故以此职业为姓氏。</w:t>
      </w:r>
    </w:p>
    <w:p w14:paraId="3384BE7A" w14:textId="22E5C647" w:rsidR="00A03B08" w:rsidRDefault="008A04AE" w:rsidP="00574B47">
      <w:pPr>
        <w:spacing w:line="360" w:lineRule="auto"/>
        <w:ind w:firstLineChars="201" w:firstLine="422"/>
        <w:rPr>
          <w:rFonts w:ascii="Times New Roman" w:cs="Times New Roman"/>
          <w:szCs w:val="21"/>
        </w:rPr>
      </w:pPr>
      <w:r>
        <w:rPr>
          <w:rFonts w:ascii="Times New Roman" w:cs="Times New Roman" w:hint="eastAsia"/>
          <w:szCs w:val="21"/>
        </w:rPr>
        <w:t>bacon</w:t>
      </w:r>
      <w:r>
        <w:rPr>
          <w:rFonts w:ascii="Times New Roman" w:cs="Times New Roman" w:hint="eastAsia"/>
          <w:szCs w:val="21"/>
        </w:rPr>
        <w:t>：</w:t>
      </w:r>
      <w:r>
        <w:rPr>
          <w:rFonts w:ascii="Times New Roman" w:cs="Times New Roman" w:hint="eastAsia"/>
          <w:szCs w:val="21"/>
        </w:rPr>
        <w:t>[</w:t>
      </w:r>
      <w:r w:rsidRPr="008A04AE">
        <w:rPr>
          <w:rFonts w:ascii="Times New Roman" w:cs="Times New Roman"/>
          <w:szCs w:val="21"/>
        </w:rPr>
        <w:t>ˈ</w:t>
      </w:r>
      <w:r w:rsidRPr="008A04AE">
        <w:rPr>
          <w:rFonts w:ascii="Times New Roman" w:cs="Times New Roman"/>
          <w:szCs w:val="21"/>
        </w:rPr>
        <w:t>be</w:t>
      </w:r>
      <w:r w:rsidRPr="008A04AE">
        <w:rPr>
          <w:rFonts w:ascii="Times New Roman" w:cs="Times New Roman"/>
          <w:szCs w:val="21"/>
        </w:rPr>
        <w:t>ɪ</w:t>
      </w:r>
      <w:r w:rsidRPr="008A04AE">
        <w:rPr>
          <w:rFonts w:ascii="Times New Roman" w:cs="Times New Roman"/>
          <w:szCs w:val="21"/>
        </w:rPr>
        <w:t>k</w:t>
      </w:r>
      <w:r w:rsidRPr="008A04AE">
        <w:rPr>
          <w:rFonts w:ascii="Times New Roman" w:cs="Times New Roman"/>
          <w:szCs w:val="21"/>
        </w:rPr>
        <w:t>ə</w:t>
      </w:r>
      <w:r w:rsidRPr="008A04AE">
        <w:rPr>
          <w:rFonts w:ascii="Times New Roman" w:cs="Times New Roman"/>
          <w:szCs w:val="21"/>
        </w:rPr>
        <w:t>n</w:t>
      </w:r>
      <w:r>
        <w:rPr>
          <w:rFonts w:ascii="Times New Roman" w:cs="Times New Roman" w:hint="eastAsia"/>
          <w:szCs w:val="21"/>
        </w:rPr>
        <w:t>] n.</w:t>
      </w:r>
      <w:r>
        <w:rPr>
          <w:rFonts w:ascii="Times New Roman" w:cs="Times New Roman" w:hint="eastAsia"/>
          <w:szCs w:val="21"/>
        </w:rPr>
        <w:t>培根</w:t>
      </w:r>
    </w:p>
    <w:p w14:paraId="3674DE89" w14:textId="3BC6D279" w:rsidR="00A03B08" w:rsidRPr="00A03B08" w:rsidRDefault="00A03B08" w:rsidP="00A03B08">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A03B08">
        <w:rPr>
          <w:rFonts w:ascii="Times New Roman" w:eastAsia="宋体" w:hAnsi="Times New Roman" w:cs="Times New Roman" w:hint="eastAsia"/>
          <w:b w:val="0"/>
          <w:color w:val="000000" w:themeColor="text1"/>
          <w:sz w:val="21"/>
          <w:szCs w:val="21"/>
          <w:shd w:val="clear" w:color="auto" w:fill="FFFFFF"/>
        </w:rPr>
        <w:t>ham</w:t>
      </w:r>
      <w:r w:rsidRPr="00A03B08">
        <w:rPr>
          <w:rFonts w:ascii="Times New Roman" w:eastAsia="宋体" w:hAnsi="Times New Roman" w:cs="Times New Roman" w:hint="eastAsia"/>
          <w:b w:val="0"/>
          <w:color w:val="000000" w:themeColor="text1"/>
          <w:sz w:val="21"/>
          <w:szCs w:val="21"/>
          <w:shd w:val="clear" w:color="auto" w:fill="FFFFFF"/>
        </w:rPr>
        <w:t>（火腿）：</w:t>
      </w:r>
      <w:r w:rsidR="008A04AE">
        <w:rPr>
          <w:rFonts w:ascii="Times New Roman" w:eastAsia="宋体" w:hAnsi="Times New Roman" w:cs="Times New Roman" w:hint="eastAsia"/>
          <w:b w:val="0"/>
          <w:color w:val="000000" w:themeColor="text1"/>
          <w:sz w:val="21"/>
          <w:szCs w:val="21"/>
          <w:shd w:val="clear" w:color="auto" w:fill="FFFFFF"/>
        </w:rPr>
        <w:t>用猪腿肉做成的腊肉</w:t>
      </w:r>
    </w:p>
    <w:p w14:paraId="617B7353" w14:textId="7AC3CD19" w:rsidR="00A03B08" w:rsidRDefault="008A04AE" w:rsidP="00574B47">
      <w:pPr>
        <w:spacing w:line="360" w:lineRule="auto"/>
        <w:ind w:firstLineChars="201" w:firstLine="422"/>
        <w:rPr>
          <w:rFonts w:ascii="Times New Roman" w:cs="Times New Roman"/>
          <w:szCs w:val="21"/>
        </w:rPr>
      </w:pPr>
      <w:r>
        <w:rPr>
          <w:rFonts w:ascii="Times New Roman" w:cs="Times New Roman" w:hint="eastAsia"/>
          <w:szCs w:val="21"/>
        </w:rPr>
        <w:t>和</w:t>
      </w:r>
      <w:r>
        <w:rPr>
          <w:rFonts w:ascii="Times New Roman" w:cs="Times New Roman" w:hint="eastAsia"/>
          <w:szCs w:val="21"/>
        </w:rPr>
        <w:t>bacon</w:t>
      </w:r>
      <w:r>
        <w:rPr>
          <w:rFonts w:ascii="Times New Roman" w:cs="Times New Roman" w:hint="eastAsia"/>
          <w:szCs w:val="21"/>
        </w:rPr>
        <w:t>（培根）一样，猪腿肉也可以腌制成腊肉。</w:t>
      </w:r>
      <w:r w:rsidR="00EB2245">
        <w:rPr>
          <w:rFonts w:ascii="Times New Roman" w:cs="Times New Roman" w:hint="eastAsia"/>
          <w:szCs w:val="21"/>
        </w:rPr>
        <w:t>用猪腿肉腌制而成的腊肉在英语中叫作</w:t>
      </w:r>
      <w:r w:rsidR="00EB2245">
        <w:rPr>
          <w:rFonts w:ascii="Times New Roman" w:cs="Times New Roman" w:hint="eastAsia"/>
          <w:szCs w:val="21"/>
        </w:rPr>
        <w:t>ham</w:t>
      </w:r>
      <w:r w:rsidR="00EB2245">
        <w:rPr>
          <w:rFonts w:ascii="Times New Roman" w:cs="Times New Roman" w:hint="eastAsia"/>
          <w:szCs w:val="21"/>
        </w:rPr>
        <w:t>（火腿）。</w:t>
      </w:r>
    </w:p>
    <w:p w14:paraId="5279703C" w14:textId="411FC202" w:rsidR="00EB2245" w:rsidRDefault="00EB2245" w:rsidP="00574B47">
      <w:pPr>
        <w:spacing w:line="360" w:lineRule="auto"/>
        <w:ind w:firstLineChars="201" w:firstLine="422"/>
        <w:rPr>
          <w:rFonts w:ascii="Times New Roman" w:cs="Times New Roman"/>
          <w:szCs w:val="21"/>
        </w:rPr>
      </w:pPr>
      <w:r>
        <w:rPr>
          <w:rFonts w:ascii="Times New Roman" w:cs="Times New Roman" w:hint="eastAsia"/>
          <w:szCs w:val="21"/>
        </w:rPr>
        <w:t>单词</w:t>
      </w:r>
      <w:r>
        <w:rPr>
          <w:rFonts w:ascii="Times New Roman" w:cs="Times New Roman" w:hint="eastAsia"/>
          <w:szCs w:val="21"/>
        </w:rPr>
        <w:t>ham</w:t>
      </w:r>
      <w:r>
        <w:rPr>
          <w:rFonts w:ascii="Times New Roman" w:cs="Times New Roman" w:hint="eastAsia"/>
          <w:szCs w:val="21"/>
        </w:rPr>
        <w:t>（火腿）来自英语本族语，字面意思是“弯曲之物”，原本指人体</w:t>
      </w:r>
      <w:r w:rsidR="001124B0">
        <w:rPr>
          <w:rFonts w:ascii="Times New Roman" w:cs="Times New Roman" w:hint="eastAsia"/>
          <w:szCs w:val="21"/>
        </w:rPr>
        <w:t>膝盖后方</w:t>
      </w:r>
      <w:r>
        <w:rPr>
          <w:rFonts w:ascii="Times New Roman" w:cs="Times New Roman" w:hint="eastAsia"/>
          <w:szCs w:val="21"/>
        </w:rPr>
        <w:t>的弯曲部位，</w:t>
      </w:r>
      <w:r w:rsidR="001124B0">
        <w:rPr>
          <w:rFonts w:ascii="Times New Roman" w:cs="Times New Roman" w:hint="eastAsia"/>
          <w:szCs w:val="21"/>
        </w:rPr>
        <w:t>或四足动物</w:t>
      </w:r>
      <w:r>
        <w:rPr>
          <w:rFonts w:ascii="Times New Roman" w:cs="Times New Roman" w:hint="eastAsia"/>
          <w:szCs w:val="21"/>
        </w:rPr>
        <w:t>的</w:t>
      </w:r>
      <w:r w:rsidR="001124B0">
        <w:rPr>
          <w:rFonts w:ascii="Times New Roman" w:cs="Times New Roman" w:hint="eastAsia"/>
          <w:szCs w:val="21"/>
        </w:rPr>
        <w:t>肘关节</w:t>
      </w:r>
      <w:r>
        <w:rPr>
          <w:rFonts w:ascii="Times New Roman" w:cs="Times New Roman" w:hint="eastAsia"/>
          <w:szCs w:val="21"/>
        </w:rPr>
        <w:t>，再进一步特指“</w:t>
      </w:r>
      <w:r w:rsidR="001124B0">
        <w:rPr>
          <w:rFonts w:ascii="Times New Roman" w:cs="Times New Roman" w:hint="eastAsia"/>
          <w:szCs w:val="21"/>
        </w:rPr>
        <w:t>猪肘子、</w:t>
      </w:r>
      <w:r>
        <w:rPr>
          <w:rFonts w:ascii="Times New Roman" w:cs="Times New Roman" w:hint="eastAsia"/>
          <w:szCs w:val="21"/>
        </w:rPr>
        <w:t>猪腿肉”，</w:t>
      </w:r>
      <w:r w:rsidR="00C2125F">
        <w:rPr>
          <w:rFonts w:ascii="Times New Roman" w:cs="Times New Roman" w:hint="eastAsia"/>
          <w:szCs w:val="21"/>
        </w:rPr>
        <w:t>后来</w:t>
      </w:r>
      <w:r>
        <w:rPr>
          <w:rFonts w:ascii="Times New Roman" w:cs="Times New Roman" w:hint="eastAsia"/>
          <w:szCs w:val="21"/>
        </w:rPr>
        <w:t>引申表示用猪腿肉做成的</w:t>
      </w:r>
      <w:r w:rsidR="00C2125F">
        <w:rPr>
          <w:rFonts w:ascii="Times New Roman" w:cs="Times New Roman" w:hint="eastAsia"/>
          <w:szCs w:val="21"/>
        </w:rPr>
        <w:t>火腿</w:t>
      </w:r>
      <w:r>
        <w:rPr>
          <w:rFonts w:ascii="Times New Roman" w:cs="Times New Roman" w:hint="eastAsia"/>
          <w:szCs w:val="21"/>
        </w:rPr>
        <w:t>。</w:t>
      </w:r>
    </w:p>
    <w:p w14:paraId="6D61DDFA" w14:textId="0B7210FA" w:rsidR="00EB2245" w:rsidRDefault="00EB2245" w:rsidP="00574B47">
      <w:pPr>
        <w:spacing w:line="360" w:lineRule="auto"/>
        <w:ind w:firstLineChars="201" w:firstLine="422"/>
        <w:rPr>
          <w:rFonts w:ascii="Times New Roman" w:cs="Times New Roman"/>
          <w:szCs w:val="21"/>
        </w:rPr>
      </w:pPr>
      <w:r>
        <w:rPr>
          <w:rFonts w:ascii="Times New Roman" w:cs="Times New Roman" w:hint="eastAsia"/>
          <w:szCs w:val="21"/>
        </w:rPr>
        <w:t>和用来做培根的猪背肉相比，猪腿肉肌肉更多，因此火腿的制作方法和培根有明显差异，火腿的腌制周期更长，</w:t>
      </w:r>
      <w:r w:rsidR="001124B0">
        <w:rPr>
          <w:rFonts w:ascii="Times New Roman" w:cs="Times New Roman" w:hint="eastAsia"/>
          <w:szCs w:val="21"/>
        </w:rPr>
        <w:t>需要自然风干发酵。和培根相比，火腿肉口感更加紧实柔韧，部分优质火腿甚至可以直接切片生食。</w:t>
      </w:r>
    </w:p>
    <w:p w14:paraId="10C988D6" w14:textId="65130986" w:rsidR="001124B0" w:rsidRDefault="001124B0" w:rsidP="00574B47">
      <w:pPr>
        <w:spacing w:line="360" w:lineRule="auto"/>
        <w:ind w:firstLineChars="201" w:firstLine="422"/>
        <w:rPr>
          <w:rFonts w:ascii="Times New Roman" w:cs="Times New Roman"/>
          <w:szCs w:val="21"/>
        </w:rPr>
      </w:pPr>
      <w:r>
        <w:rPr>
          <w:rFonts w:ascii="Times New Roman" w:cs="Times New Roman" w:hint="eastAsia"/>
          <w:szCs w:val="21"/>
        </w:rPr>
        <w:t>ham</w:t>
      </w:r>
      <w:r>
        <w:rPr>
          <w:rFonts w:ascii="Times New Roman" w:cs="Times New Roman" w:hint="eastAsia"/>
          <w:szCs w:val="21"/>
        </w:rPr>
        <w:t>：</w:t>
      </w:r>
      <w:r>
        <w:rPr>
          <w:rFonts w:ascii="Times New Roman" w:cs="Times New Roman" w:hint="eastAsia"/>
          <w:szCs w:val="21"/>
        </w:rPr>
        <w:t>[</w:t>
      </w:r>
      <w:r w:rsidRPr="001124B0">
        <w:rPr>
          <w:rFonts w:ascii="Times New Roman" w:cs="Times New Roman"/>
          <w:szCs w:val="21"/>
        </w:rPr>
        <w:t>h</w:t>
      </w:r>
      <w:r w:rsidRPr="001124B0">
        <w:rPr>
          <w:rFonts w:ascii="Times New Roman" w:cs="Times New Roman"/>
          <w:szCs w:val="21"/>
        </w:rPr>
        <w:t>æ</w:t>
      </w:r>
      <w:r w:rsidRPr="001124B0">
        <w:rPr>
          <w:rFonts w:ascii="Times New Roman" w:cs="Times New Roman"/>
          <w:szCs w:val="21"/>
        </w:rPr>
        <w:t>m</w:t>
      </w:r>
      <w:r>
        <w:rPr>
          <w:rFonts w:ascii="Times New Roman" w:cs="Times New Roman" w:hint="eastAsia"/>
          <w:szCs w:val="21"/>
        </w:rPr>
        <w:t>] n.</w:t>
      </w:r>
      <w:r>
        <w:rPr>
          <w:rFonts w:ascii="Times New Roman" w:cs="Times New Roman" w:hint="eastAsia"/>
          <w:szCs w:val="21"/>
        </w:rPr>
        <w:t>火腿；火腿肉；人的大腿后部</w:t>
      </w:r>
    </w:p>
    <w:p w14:paraId="487A9AD8" w14:textId="0506A387" w:rsidR="00B632C6" w:rsidRPr="00D57296" w:rsidRDefault="00B632C6" w:rsidP="00D57296">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D57296">
        <w:rPr>
          <w:rFonts w:ascii="Times New Roman" w:eastAsia="宋体" w:hAnsi="Times New Roman" w:cs="Times New Roman" w:hint="eastAsia"/>
          <w:b w:val="0"/>
          <w:color w:val="000000" w:themeColor="text1"/>
          <w:sz w:val="21"/>
          <w:szCs w:val="21"/>
          <w:shd w:val="clear" w:color="auto" w:fill="FFFFFF"/>
        </w:rPr>
        <w:t>steak</w:t>
      </w:r>
      <w:r w:rsidR="00C2125F">
        <w:rPr>
          <w:rFonts w:ascii="Times New Roman" w:eastAsia="宋体" w:hAnsi="Times New Roman" w:cs="Times New Roman" w:hint="eastAsia"/>
          <w:b w:val="0"/>
          <w:color w:val="000000" w:themeColor="text1"/>
          <w:sz w:val="21"/>
          <w:szCs w:val="21"/>
          <w:shd w:val="clear" w:color="auto" w:fill="FFFFFF"/>
        </w:rPr>
        <w:t>（牛排）</w:t>
      </w:r>
      <w:r w:rsidRPr="00D57296">
        <w:rPr>
          <w:rFonts w:ascii="Times New Roman" w:eastAsia="宋体" w:hAnsi="Times New Roman" w:cs="Times New Roman" w:hint="eastAsia"/>
          <w:b w:val="0"/>
          <w:color w:val="000000" w:themeColor="text1"/>
          <w:sz w:val="21"/>
          <w:szCs w:val="21"/>
          <w:shd w:val="clear" w:color="auto" w:fill="FFFFFF"/>
        </w:rPr>
        <w:t>：穿在叉子上烧烤的</w:t>
      </w:r>
      <w:r w:rsidR="00C2125F">
        <w:rPr>
          <w:rFonts w:ascii="Times New Roman" w:eastAsia="宋体" w:hAnsi="Times New Roman" w:cs="Times New Roman" w:hint="eastAsia"/>
          <w:b w:val="0"/>
          <w:color w:val="000000" w:themeColor="text1"/>
          <w:sz w:val="21"/>
          <w:szCs w:val="21"/>
          <w:shd w:val="clear" w:color="auto" w:fill="FFFFFF"/>
        </w:rPr>
        <w:t>大块</w:t>
      </w:r>
      <w:r w:rsidRPr="00D57296">
        <w:rPr>
          <w:rFonts w:ascii="Times New Roman" w:eastAsia="宋体" w:hAnsi="Times New Roman" w:cs="Times New Roman" w:hint="eastAsia"/>
          <w:b w:val="0"/>
          <w:color w:val="000000" w:themeColor="text1"/>
          <w:sz w:val="21"/>
          <w:szCs w:val="21"/>
          <w:shd w:val="clear" w:color="auto" w:fill="FFFFFF"/>
        </w:rPr>
        <w:t>肉</w:t>
      </w:r>
    </w:p>
    <w:p w14:paraId="32D52375" w14:textId="7699B3FA" w:rsidR="00C2125F" w:rsidRDefault="009F3664" w:rsidP="00D57296">
      <w:pPr>
        <w:spacing w:line="360" w:lineRule="auto"/>
        <w:ind w:firstLineChars="201" w:firstLine="422"/>
        <w:rPr>
          <w:rFonts w:ascii="Times New Roman" w:cs="Times New Roman"/>
          <w:szCs w:val="21"/>
        </w:rPr>
      </w:pPr>
      <w:r>
        <w:rPr>
          <w:rFonts w:ascii="Times New Roman" w:cs="Times New Roman" w:hint="eastAsia"/>
          <w:szCs w:val="21"/>
        </w:rPr>
        <w:t>西方</w:t>
      </w:r>
      <w:r w:rsidR="00C2125F">
        <w:rPr>
          <w:rFonts w:ascii="Times New Roman" w:cs="Times New Roman" w:hint="eastAsia"/>
          <w:szCs w:val="21"/>
        </w:rPr>
        <w:t>古</w:t>
      </w:r>
      <w:r>
        <w:rPr>
          <w:rFonts w:ascii="Times New Roman" w:cs="Times New Roman" w:hint="eastAsia"/>
          <w:szCs w:val="21"/>
        </w:rPr>
        <w:t>人</w:t>
      </w:r>
      <w:r w:rsidR="00C2125F">
        <w:rPr>
          <w:rFonts w:ascii="Times New Roman" w:cs="Times New Roman" w:hint="eastAsia"/>
          <w:szCs w:val="21"/>
        </w:rPr>
        <w:t>生活艰苦，在饮食上不怎么讲究，经常</w:t>
      </w:r>
      <w:r w:rsidR="00C2125F" w:rsidRPr="00C2125F">
        <w:rPr>
          <w:rFonts w:ascii="Times New Roman" w:cs="Times New Roman" w:hint="eastAsia"/>
          <w:szCs w:val="21"/>
        </w:rPr>
        <w:t>用长矛</w:t>
      </w:r>
      <w:r w:rsidR="00192DF5">
        <w:rPr>
          <w:rFonts w:ascii="Times New Roman" w:cs="Times New Roman" w:hint="eastAsia"/>
          <w:szCs w:val="21"/>
        </w:rPr>
        <w:t>穿过</w:t>
      </w:r>
      <w:r w:rsidR="00C2125F" w:rsidRPr="00C2125F">
        <w:rPr>
          <w:rFonts w:ascii="Times New Roman" w:cs="Times New Roman" w:hint="eastAsia"/>
          <w:szCs w:val="21"/>
        </w:rPr>
        <w:t>猎物肉块，架在篝火上烤熟后直接用手抓着吃</w:t>
      </w:r>
      <w:r w:rsidR="00C2125F">
        <w:rPr>
          <w:rFonts w:ascii="Times New Roman" w:cs="Times New Roman" w:hint="eastAsia"/>
          <w:szCs w:val="21"/>
        </w:rPr>
        <w:t>。英语单词</w:t>
      </w:r>
      <w:r w:rsidR="00C2125F">
        <w:rPr>
          <w:rFonts w:ascii="Times New Roman" w:cs="Times New Roman" w:hint="eastAsia"/>
          <w:szCs w:val="21"/>
        </w:rPr>
        <w:t>steak</w:t>
      </w:r>
      <w:r w:rsidR="00C2125F">
        <w:rPr>
          <w:rFonts w:ascii="Times New Roman" w:cs="Times New Roman" w:hint="eastAsia"/>
          <w:szCs w:val="21"/>
        </w:rPr>
        <w:t>（牛排）就反映了古人的这种饮食习惯。</w:t>
      </w:r>
    </w:p>
    <w:p w14:paraId="0B1700FD" w14:textId="1B2CF547" w:rsidR="00C2125F" w:rsidRDefault="00C2125F" w:rsidP="00D57296">
      <w:pPr>
        <w:spacing w:line="360" w:lineRule="auto"/>
        <w:ind w:firstLineChars="201" w:firstLine="422"/>
        <w:rPr>
          <w:rFonts w:ascii="Times New Roman" w:cs="Times New Roman"/>
          <w:szCs w:val="21"/>
        </w:rPr>
      </w:pPr>
      <w:r>
        <w:rPr>
          <w:rFonts w:ascii="Times New Roman" w:cs="Times New Roman" w:hint="eastAsia"/>
          <w:szCs w:val="21"/>
        </w:rPr>
        <w:t>单词</w:t>
      </w:r>
      <w:r>
        <w:rPr>
          <w:rFonts w:ascii="Times New Roman" w:cs="Times New Roman" w:hint="eastAsia"/>
          <w:szCs w:val="21"/>
        </w:rPr>
        <w:t>steak</w:t>
      </w:r>
      <w:r>
        <w:rPr>
          <w:rFonts w:ascii="Times New Roman" w:cs="Times New Roman" w:hint="eastAsia"/>
          <w:szCs w:val="21"/>
        </w:rPr>
        <w:t>（牛排）</w:t>
      </w:r>
      <w:r w:rsidRPr="00D57296">
        <w:rPr>
          <w:rFonts w:ascii="Times New Roman" w:cs="Times New Roman" w:hint="eastAsia"/>
          <w:szCs w:val="21"/>
        </w:rPr>
        <w:t>来自古北欧语，是</w:t>
      </w:r>
      <w:r>
        <w:rPr>
          <w:rFonts w:ascii="Times New Roman" w:cs="Times New Roman" w:hint="eastAsia"/>
          <w:szCs w:val="21"/>
        </w:rPr>
        <w:t>古代</w:t>
      </w:r>
      <w:r w:rsidRPr="00D57296">
        <w:rPr>
          <w:rFonts w:ascii="Times New Roman" w:cs="Times New Roman" w:hint="eastAsia"/>
          <w:szCs w:val="21"/>
        </w:rPr>
        <w:t>北欧人对</w:t>
      </w:r>
      <w:r>
        <w:rPr>
          <w:rFonts w:ascii="Times New Roman" w:cs="Times New Roman" w:hint="eastAsia"/>
          <w:szCs w:val="21"/>
        </w:rPr>
        <w:t>烤肉</w:t>
      </w:r>
      <w:r w:rsidRPr="00D57296">
        <w:rPr>
          <w:rFonts w:ascii="Times New Roman" w:cs="Times New Roman" w:hint="eastAsia"/>
          <w:szCs w:val="21"/>
        </w:rPr>
        <w:t>的称呼，字面意思是“</w:t>
      </w:r>
      <w:r w:rsidR="00192DF5">
        <w:rPr>
          <w:rFonts w:ascii="Times New Roman" w:cs="Times New Roman" w:hint="eastAsia"/>
          <w:szCs w:val="21"/>
        </w:rPr>
        <w:t>穿</w:t>
      </w:r>
      <w:r w:rsidRPr="00D57296">
        <w:rPr>
          <w:rFonts w:ascii="Times New Roman" w:cs="Times New Roman" w:hint="eastAsia"/>
          <w:szCs w:val="21"/>
        </w:rPr>
        <w:t>在</w:t>
      </w:r>
      <w:r w:rsidR="00192DF5">
        <w:rPr>
          <w:rFonts w:ascii="Times New Roman" w:cs="Times New Roman" w:hint="eastAsia"/>
          <w:szCs w:val="21"/>
        </w:rPr>
        <w:t>尖棍子</w:t>
      </w:r>
      <w:r w:rsidRPr="00D57296">
        <w:rPr>
          <w:rFonts w:ascii="Times New Roman" w:cs="Times New Roman" w:hint="eastAsia"/>
          <w:szCs w:val="21"/>
        </w:rPr>
        <w:t>上的东西”，与单词</w:t>
      </w:r>
      <w:r w:rsidRPr="00D57296">
        <w:rPr>
          <w:rFonts w:ascii="Times New Roman" w:cs="Times New Roman" w:hint="eastAsia"/>
          <w:szCs w:val="21"/>
        </w:rPr>
        <w:t>stick</w:t>
      </w:r>
      <w:r w:rsidRPr="00D57296">
        <w:rPr>
          <w:rFonts w:ascii="Times New Roman" w:cs="Times New Roman" w:hint="eastAsia"/>
          <w:szCs w:val="21"/>
        </w:rPr>
        <w:t>（刺、戳）同源。</w:t>
      </w:r>
      <w:r w:rsidRPr="00D57296">
        <w:rPr>
          <w:rFonts w:ascii="Times New Roman" w:cs="Times New Roman" w:hint="eastAsia"/>
          <w:szCs w:val="21"/>
        </w:rPr>
        <w:t>steak</w:t>
      </w:r>
      <w:r w:rsidRPr="00D57296">
        <w:rPr>
          <w:rFonts w:ascii="Times New Roman" w:cs="Times New Roman" w:hint="eastAsia"/>
          <w:szCs w:val="21"/>
        </w:rPr>
        <w:t>可以表示各种肉排，如牛排</w:t>
      </w:r>
      <w:r w:rsidR="00192DF5">
        <w:rPr>
          <w:rFonts w:ascii="Times New Roman" w:cs="Times New Roman" w:hint="eastAsia"/>
          <w:szCs w:val="21"/>
        </w:rPr>
        <w:t>、猪排</w:t>
      </w:r>
      <w:r w:rsidRPr="00D57296">
        <w:rPr>
          <w:rFonts w:ascii="Times New Roman" w:cs="Times New Roman" w:hint="eastAsia"/>
          <w:szCs w:val="21"/>
        </w:rPr>
        <w:t>或鱼排，</w:t>
      </w:r>
      <w:r w:rsidRPr="00D57296">
        <w:rPr>
          <w:rFonts w:ascii="Times New Roman" w:cs="Times New Roman" w:hint="eastAsia"/>
          <w:szCs w:val="21"/>
        </w:rPr>
        <w:lastRenderedPageBreak/>
        <w:t>但一般</w:t>
      </w:r>
      <w:r w:rsidR="00192DF5">
        <w:rPr>
          <w:rFonts w:ascii="Times New Roman" w:cs="Times New Roman" w:hint="eastAsia"/>
          <w:szCs w:val="21"/>
        </w:rPr>
        <w:t>特指</w:t>
      </w:r>
      <w:r w:rsidRPr="00D57296">
        <w:rPr>
          <w:rFonts w:ascii="Times New Roman" w:cs="Times New Roman" w:hint="eastAsia"/>
          <w:szCs w:val="21"/>
        </w:rPr>
        <w:t>牛排。</w:t>
      </w:r>
    </w:p>
    <w:p w14:paraId="22931F72" w14:textId="534FAE0E" w:rsidR="00B632C6" w:rsidRPr="00D57296" w:rsidRDefault="00B632C6" w:rsidP="00D57296">
      <w:pPr>
        <w:spacing w:line="360" w:lineRule="auto"/>
        <w:ind w:firstLineChars="201" w:firstLine="422"/>
        <w:rPr>
          <w:rFonts w:ascii="Times New Roman" w:cs="Times New Roman"/>
          <w:szCs w:val="21"/>
        </w:rPr>
      </w:pPr>
      <w:r w:rsidRPr="00D57296">
        <w:rPr>
          <w:rFonts w:ascii="Times New Roman" w:cs="Times New Roman"/>
          <w:szCs w:val="21"/>
        </w:rPr>
        <w:t>steak</w:t>
      </w:r>
      <w:r w:rsidRPr="00D57296">
        <w:rPr>
          <w:rFonts w:ascii="Times New Roman" w:cs="Times New Roman" w:hint="eastAsia"/>
          <w:szCs w:val="21"/>
        </w:rPr>
        <w:t>：</w:t>
      </w:r>
      <w:r w:rsidRPr="00D57296">
        <w:rPr>
          <w:rFonts w:ascii="Times New Roman" w:cs="Times New Roman"/>
          <w:szCs w:val="21"/>
        </w:rPr>
        <w:t>[ste</w:t>
      </w:r>
      <w:r w:rsidRPr="00D57296">
        <w:rPr>
          <w:rFonts w:ascii="Times New Roman" w:cs="Times New Roman"/>
          <w:szCs w:val="21"/>
        </w:rPr>
        <w:t>ɪ</w:t>
      </w:r>
      <w:r w:rsidRPr="00D57296">
        <w:rPr>
          <w:rFonts w:ascii="Times New Roman" w:cs="Times New Roman"/>
          <w:szCs w:val="21"/>
        </w:rPr>
        <w:t>k] n.</w:t>
      </w:r>
      <w:r w:rsidRPr="00D57296">
        <w:rPr>
          <w:rFonts w:ascii="Times New Roman" w:cs="Times New Roman" w:hint="eastAsia"/>
          <w:szCs w:val="21"/>
        </w:rPr>
        <w:t>牛排；肉排；鱼排</w:t>
      </w:r>
    </w:p>
    <w:p w14:paraId="012A1D21" w14:textId="4CF87748" w:rsidR="00B632C6" w:rsidRPr="00D57296" w:rsidRDefault="00192DF5" w:rsidP="00D57296">
      <w:pPr>
        <w:spacing w:line="360" w:lineRule="auto"/>
        <w:ind w:firstLineChars="201" w:firstLine="422"/>
        <w:rPr>
          <w:rFonts w:ascii="Times New Roman" w:cs="Times New Roman"/>
          <w:szCs w:val="21"/>
        </w:rPr>
      </w:pPr>
      <w:r w:rsidRPr="00071CB4">
        <w:rPr>
          <w:rFonts w:ascii="Times New Roman" w:eastAsia="宋体" w:hAnsi="Times New Roman" w:cs="Times New Roman"/>
          <w:color w:val="000000" w:themeColor="text1"/>
          <w:szCs w:val="21"/>
        </w:rPr>
        <w:t>stick</w:t>
      </w:r>
      <w:r w:rsidRPr="00071CB4">
        <w:rPr>
          <w:rFonts w:ascii="Times New Roman" w:eastAsia="宋体" w:hAnsi="Times New Roman" w:cs="Times New Roman" w:hint="eastAsia"/>
          <w:color w:val="000000" w:themeColor="text1"/>
          <w:szCs w:val="21"/>
        </w:rPr>
        <w:t>：</w:t>
      </w:r>
      <w:r w:rsidRPr="00071CB4">
        <w:rPr>
          <w:rFonts w:ascii="Times New Roman" w:eastAsia="宋体" w:hAnsi="Times New Roman" w:cs="Times New Roman"/>
          <w:color w:val="000000" w:themeColor="text1"/>
          <w:szCs w:val="21"/>
        </w:rPr>
        <w:t>[stɪk] v.</w:t>
      </w:r>
      <w:r w:rsidRPr="00071CB4">
        <w:rPr>
          <w:rFonts w:ascii="Times New Roman" w:eastAsia="宋体" w:hAnsi="Times New Roman" w:cs="Times New Roman" w:hint="eastAsia"/>
          <w:color w:val="000000" w:themeColor="text1"/>
          <w:szCs w:val="21"/>
        </w:rPr>
        <w:t>刺，戳；伸出；</w:t>
      </w:r>
      <w:r>
        <w:rPr>
          <w:rFonts w:ascii="Times New Roman" w:eastAsia="宋体" w:hAnsi="Times New Roman" w:cs="Times New Roman" w:hint="eastAsia"/>
          <w:color w:val="000000" w:themeColor="text1"/>
          <w:szCs w:val="21"/>
        </w:rPr>
        <w:t>卡住，</w:t>
      </w:r>
      <w:r w:rsidRPr="00071CB4">
        <w:rPr>
          <w:rFonts w:ascii="Times New Roman" w:eastAsia="宋体" w:hAnsi="Times New Roman" w:cs="Times New Roman" w:hint="eastAsia"/>
          <w:color w:val="000000" w:themeColor="text1"/>
          <w:szCs w:val="21"/>
        </w:rPr>
        <w:t>粘贴</w:t>
      </w:r>
      <w:r>
        <w:rPr>
          <w:rFonts w:ascii="Times New Roman" w:eastAsia="宋体" w:hAnsi="Times New Roman" w:cs="Times New Roman" w:hint="eastAsia"/>
          <w:color w:val="000000" w:themeColor="text1"/>
          <w:szCs w:val="21"/>
        </w:rPr>
        <w:t>，</w:t>
      </w:r>
      <w:r w:rsidRPr="00071CB4">
        <w:rPr>
          <w:rFonts w:ascii="Times New Roman" w:eastAsia="宋体" w:hAnsi="Times New Roman" w:cs="Times New Roman" w:hint="eastAsia"/>
          <w:color w:val="000000" w:themeColor="text1"/>
          <w:szCs w:val="21"/>
        </w:rPr>
        <w:t>坚持</w:t>
      </w:r>
      <w:r>
        <w:rPr>
          <w:rFonts w:ascii="Times New Roman" w:eastAsia="宋体" w:hAnsi="Times New Roman" w:cs="Times New Roman" w:hint="eastAsia"/>
          <w:color w:val="000000" w:themeColor="text1"/>
          <w:szCs w:val="21"/>
        </w:rPr>
        <w:t>，固守</w:t>
      </w:r>
      <w:r w:rsidRPr="00071CB4">
        <w:rPr>
          <w:rFonts w:ascii="Times New Roman" w:eastAsia="宋体" w:hAnsi="Times New Roman" w:cs="Times New Roman"/>
          <w:color w:val="000000" w:themeColor="text1"/>
          <w:szCs w:val="21"/>
        </w:rPr>
        <w:t>n.</w:t>
      </w:r>
      <w:r>
        <w:rPr>
          <w:rFonts w:ascii="Times New Roman" w:eastAsia="宋体" w:hAnsi="Times New Roman" w:cs="Times New Roman" w:hint="eastAsia"/>
          <w:color w:val="000000" w:themeColor="text1"/>
          <w:szCs w:val="21"/>
        </w:rPr>
        <w:t>枝条，</w:t>
      </w:r>
      <w:r w:rsidRPr="00071CB4">
        <w:rPr>
          <w:rFonts w:ascii="Times New Roman" w:eastAsia="宋体" w:hAnsi="Times New Roman" w:cs="Times New Roman" w:hint="eastAsia"/>
          <w:color w:val="000000" w:themeColor="text1"/>
          <w:szCs w:val="21"/>
        </w:rPr>
        <w:t>棍</w:t>
      </w:r>
      <w:r>
        <w:rPr>
          <w:rFonts w:ascii="Times New Roman" w:eastAsia="宋体" w:hAnsi="Times New Roman" w:cs="Times New Roman" w:hint="eastAsia"/>
          <w:color w:val="000000" w:themeColor="text1"/>
          <w:szCs w:val="21"/>
        </w:rPr>
        <w:t>，棒，杖，棍状物</w:t>
      </w:r>
    </w:p>
    <w:p w14:paraId="47AC1DC1" w14:textId="16F7836B" w:rsidR="00B632C6" w:rsidRPr="001A008C" w:rsidRDefault="00B632C6" w:rsidP="001A008C">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1A008C">
        <w:rPr>
          <w:rFonts w:ascii="Times New Roman" w:eastAsia="宋体" w:hAnsi="Times New Roman" w:cs="Times New Roman" w:hint="eastAsia"/>
          <w:b w:val="0"/>
          <w:color w:val="000000" w:themeColor="text1"/>
          <w:sz w:val="21"/>
          <w:szCs w:val="21"/>
          <w:shd w:val="clear" w:color="auto" w:fill="FFFFFF"/>
        </w:rPr>
        <w:t>roast</w:t>
      </w:r>
      <w:r w:rsidRPr="001A008C">
        <w:rPr>
          <w:rFonts w:ascii="Times New Roman" w:eastAsia="宋体" w:hAnsi="Times New Roman" w:cs="Times New Roman" w:hint="eastAsia"/>
          <w:b w:val="0"/>
          <w:color w:val="000000" w:themeColor="text1"/>
          <w:sz w:val="21"/>
          <w:szCs w:val="21"/>
          <w:shd w:val="clear" w:color="auto" w:fill="FFFFFF"/>
        </w:rPr>
        <w:t>（</w:t>
      </w:r>
      <w:r w:rsidR="002331E4">
        <w:rPr>
          <w:rFonts w:ascii="Times New Roman" w:eastAsia="宋体" w:hAnsi="Times New Roman" w:cs="Times New Roman" w:hint="eastAsia"/>
          <w:b w:val="0"/>
          <w:color w:val="000000" w:themeColor="text1"/>
          <w:sz w:val="21"/>
          <w:szCs w:val="21"/>
          <w:shd w:val="clear" w:color="auto" w:fill="FFFFFF"/>
        </w:rPr>
        <w:t>烤肉</w:t>
      </w:r>
      <w:r w:rsidRPr="001A008C">
        <w:rPr>
          <w:rFonts w:ascii="Times New Roman" w:eastAsia="宋体" w:hAnsi="Times New Roman" w:cs="Times New Roman" w:hint="eastAsia"/>
          <w:b w:val="0"/>
          <w:color w:val="000000" w:themeColor="text1"/>
          <w:sz w:val="21"/>
          <w:szCs w:val="21"/>
          <w:shd w:val="clear" w:color="auto" w:fill="FFFFFF"/>
        </w:rPr>
        <w:t>）：在架子上烤</w:t>
      </w:r>
      <w:r w:rsidR="002331E4">
        <w:rPr>
          <w:rFonts w:ascii="Times New Roman" w:eastAsia="宋体" w:hAnsi="Times New Roman" w:cs="Times New Roman" w:hint="eastAsia"/>
          <w:b w:val="0"/>
          <w:color w:val="000000" w:themeColor="text1"/>
          <w:sz w:val="21"/>
          <w:szCs w:val="21"/>
          <w:shd w:val="clear" w:color="auto" w:fill="FFFFFF"/>
        </w:rPr>
        <w:t>的</w:t>
      </w:r>
      <w:r w:rsidRPr="001A008C">
        <w:rPr>
          <w:rFonts w:ascii="Times New Roman" w:eastAsia="宋体" w:hAnsi="Times New Roman" w:cs="Times New Roman" w:hint="eastAsia"/>
          <w:b w:val="0"/>
          <w:color w:val="000000" w:themeColor="text1"/>
          <w:sz w:val="21"/>
          <w:szCs w:val="21"/>
          <w:shd w:val="clear" w:color="auto" w:fill="FFFFFF"/>
        </w:rPr>
        <w:t>肉</w:t>
      </w:r>
    </w:p>
    <w:p w14:paraId="30FE59BF" w14:textId="3A00A92F" w:rsidR="00B632C6" w:rsidRDefault="009F3664" w:rsidP="00574B47">
      <w:pPr>
        <w:spacing w:line="360" w:lineRule="auto"/>
        <w:ind w:firstLineChars="201" w:firstLine="422"/>
        <w:rPr>
          <w:rFonts w:ascii="Times New Roman" w:cs="Times New Roman"/>
          <w:szCs w:val="21"/>
        </w:rPr>
      </w:pPr>
      <w:r>
        <w:rPr>
          <w:rFonts w:ascii="Times New Roman" w:cs="Times New Roman" w:hint="eastAsia"/>
          <w:szCs w:val="21"/>
        </w:rPr>
        <w:t>西方古人为了更好的烤肉，还发明了专门的烧烤架，它是一个用金属做成的格栅架子，放置在炭火上，把肉放在格栅上面就可以方便地烤肉了。英语</w:t>
      </w:r>
      <w:bookmarkStart w:id="314" w:name="OLE_LINK14"/>
      <w:r>
        <w:rPr>
          <w:rFonts w:ascii="Times New Roman" w:cs="Times New Roman" w:hint="eastAsia"/>
          <w:szCs w:val="21"/>
        </w:rPr>
        <w:t>单词</w:t>
      </w:r>
      <w:r>
        <w:rPr>
          <w:rFonts w:ascii="Times New Roman" w:cs="Times New Roman" w:hint="eastAsia"/>
          <w:szCs w:val="21"/>
        </w:rPr>
        <w:t>roast</w:t>
      </w:r>
      <w:r>
        <w:rPr>
          <w:rFonts w:ascii="Times New Roman" w:cs="Times New Roman" w:hint="eastAsia"/>
          <w:szCs w:val="21"/>
        </w:rPr>
        <w:t>（</w:t>
      </w:r>
      <w:r w:rsidR="002331E4">
        <w:rPr>
          <w:rFonts w:ascii="Times New Roman" w:cs="Times New Roman" w:hint="eastAsia"/>
          <w:szCs w:val="21"/>
        </w:rPr>
        <w:t>烤肉</w:t>
      </w:r>
      <w:r>
        <w:rPr>
          <w:rFonts w:ascii="Times New Roman" w:cs="Times New Roman" w:hint="eastAsia"/>
          <w:szCs w:val="21"/>
        </w:rPr>
        <w:t>）</w:t>
      </w:r>
      <w:bookmarkEnd w:id="314"/>
      <w:r>
        <w:rPr>
          <w:rFonts w:ascii="Times New Roman" w:cs="Times New Roman" w:hint="eastAsia"/>
          <w:szCs w:val="21"/>
        </w:rPr>
        <w:t>就反映了古人的这种饮食习惯。</w:t>
      </w:r>
    </w:p>
    <w:p w14:paraId="7E247361" w14:textId="046E7D78" w:rsidR="009F3664" w:rsidRDefault="009F3664" w:rsidP="00574B47">
      <w:pPr>
        <w:spacing w:line="360" w:lineRule="auto"/>
        <w:ind w:firstLineChars="201" w:firstLine="422"/>
        <w:rPr>
          <w:rFonts w:ascii="Times New Roman" w:cs="Times New Roman"/>
          <w:szCs w:val="21"/>
        </w:rPr>
      </w:pPr>
      <w:r>
        <w:rPr>
          <w:rFonts w:ascii="Times New Roman" w:cs="Times New Roman" w:hint="eastAsia"/>
          <w:szCs w:val="21"/>
        </w:rPr>
        <w:t>单词</w:t>
      </w:r>
      <w:r>
        <w:rPr>
          <w:rFonts w:ascii="Times New Roman" w:cs="Times New Roman" w:hint="eastAsia"/>
          <w:szCs w:val="21"/>
        </w:rPr>
        <w:t>roast</w:t>
      </w:r>
      <w:r>
        <w:rPr>
          <w:rFonts w:ascii="Times New Roman" w:cs="Times New Roman" w:hint="eastAsia"/>
          <w:szCs w:val="21"/>
        </w:rPr>
        <w:t>（</w:t>
      </w:r>
      <w:r w:rsidR="002331E4">
        <w:rPr>
          <w:rFonts w:ascii="Times New Roman" w:cs="Times New Roman" w:hint="eastAsia"/>
          <w:szCs w:val="21"/>
        </w:rPr>
        <w:t>烤肉</w:t>
      </w:r>
      <w:r>
        <w:rPr>
          <w:rFonts w:ascii="Times New Roman" w:cs="Times New Roman" w:hint="eastAsia"/>
          <w:szCs w:val="21"/>
        </w:rPr>
        <w:t>）来自古法语，源自日耳曼语，本意是“格栅架子”，后来引申表示放在格栅上面烧烤的肉，还可以转作动词表示“烧烤”这个行为。</w:t>
      </w:r>
      <w:r w:rsidR="00A16A49">
        <w:rPr>
          <w:rFonts w:ascii="Times New Roman" w:cs="Times New Roman" w:hint="eastAsia"/>
          <w:szCs w:val="21"/>
        </w:rPr>
        <w:t>不过现在，动词</w:t>
      </w:r>
      <w:r w:rsidR="00A16A49">
        <w:rPr>
          <w:rFonts w:ascii="Times New Roman" w:cs="Times New Roman" w:hint="eastAsia"/>
          <w:szCs w:val="21"/>
        </w:rPr>
        <w:t>roast</w:t>
      </w:r>
      <w:r w:rsidR="00A16A49">
        <w:rPr>
          <w:rFonts w:ascii="Times New Roman" w:cs="Times New Roman" w:hint="eastAsia"/>
          <w:szCs w:val="21"/>
        </w:rPr>
        <w:t>一般表示用烤箱来烤肉，或者是把肉直接放在火上面烧烤</w:t>
      </w:r>
      <w:r w:rsidR="002331E4">
        <w:rPr>
          <w:rFonts w:ascii="Times New Roman" w:cs="Times New Roman" w:hint="eastAsia"/>
          <w:szCs w:val="21"/>
        </w:rPr>
        <w:t>。</w:t>
      </w:r>
    </w:p>
    <w:p w14:paraId="52796D31" w14:textId="67BC1831" w:rsidR="009F3664" w:rsidRDefault="002331E4" w:rsidP="00574B47">
      <w:pPr>
        <w:spacing w:line="360" w:lineRule="auto"/>
        <w:ind w:firstLineChars="201" w:firstLine="422"/>
        <w:rPr>
          <w:rFonts w:ascii="Times New Roman" w:eastAsia="宋体" w:hAnsi="Times New Roman" w:cs="Times New Roman"/>
          <w:bCs/>
          <w:color w:val="000000" w:themeColor="text1"/>
          <w:szCs w:val="21"/>
        </w:rPr>
      </w:pPr>
      <w:r>
        <w:rPr>
          <w:rFonts w:ascii="Times New Roman" w:cs="Times New Roman" w:hint="eastAsia"/>
          <w:szCs w:val="21"/>
        </w:rPr>
        <w:t>现在，</w:t>
      </w:r>
      <w:r>
        <w:rPr>
          <w:rFonts w:ascii="Times New Roman" w:cs="Times New Roman" w:hint="eastAsia"/>
          <w:szCs w:val="21"/>
        </w:rPr>
        <w:t>roast</w:t>
      </w:r>
      <w:r>
        <w:rPr>
          <w:rFonts w:ascii="Times New Roman" w:cs="Times New Roman" w:hint="eastAsia"/>
          <w:szCs w:val="21"/>
        </w:rPr>
        <w:t>还可以表示“</w:t>
      </w:r>
      <w:r w:rsidR="006129D2">
        <w:rPr>
          <w:rFonts w:ascii="Times New Roman" w:cs="Times New Roman" w:hint="eastAsia"/>
          <w:szCs w:val="21"/>
        </w:rPr>
        <w:t>严厉批评</w:t>
      </w:r>
      <w:r>
        <w:rPr>
          <w:rFonts w:ascii="Times New Roman" w:cs="Times New Roman" w:hint="eastAsia"/>
          <w:szCs w:val="21"/>
        </w:rPr>
        <w:t>”</w:t>
      </w:r>
      <w:r w:rsidR="006129D2">
        <w:rPr>
          <w:rFonts w:ascii="Times New Roman" w:cs="Times New Roman" w:hint="eastAsia"/>
          <w:szCs w:val="21"/>
        </w:rPr>
        <w:t>或“吐槽、调侃”</w:t>
      </w:r>
      <w:r>
        <w:rPr>
          <w:rFonts w:ascii="Times New Roman" w:cs="Times New Roman" w:hint="eastAsia"/>
          <w:szCs w:val="21"/>
        </w:rPr>
        <w:t>，因为</w:t>
      </w:r>
      <w:r w:rsidR="006129D2">
        <w:rPr>
          <w:rFonts w:ascii="Times New Roman" w:cs="Times New Roman" w:hint="eastAsia"/>
          <w:szCs w:val="21"/>
        </w:rPr>
        <w:t>批评或</w:t>
      </w:r>
      <w:r>
        <w:rPr>
          <w:rFonts w:ascii="Times New Roman" w:cs="Times New Roman" w:hint="eastAsia"/>
          <w:szCs w:val="21"/>
        </w:rPr>
        <w:t>吐槽某人就像是</w:t>
      </w:r>
      <w:r w:rsidRPr="003D5025">
        <w:rPr>
          <w:rFonts w:ascii="Times New Roman" w:eastAsia="宋体" w:hAnsi="Times New Roman" w:cs="Times New Roman" w:hint="eastAsia"/>
          <w:bCs/>
          <w:color w:val="000000" w:themeColor="text1"/>
          <w:szCs w:val="21"/>
        </w:rPr>
        <w:t>把</w:t>
      </w:r>
      <w:r>
        <w:rPr>
          <w:rFonts w:ascii="Times New Roman" w:eastAsia="宋体" w:hAnsi="Times New Roman" w:cs="Times New Roman" w:hint="eastAsia"/>
          <w:bCs/>
          <w:color w:val="000000" w:themeColor="text1"/>
          <w:szCs w:val="21"/>
        </w:rPr>
        <w:t>他</w:t>
      </w:r>
      <w:r w:rsidRPr="003D5025">
        <w:rPr>
          <w:rFonts w:ascii="Times New Roman" w:eastAsia="宋体" w:hAnsi="Times New Roman" w:cs="Times New Roman" w:hint="eastAsia"/>
          <w:bCs/>
          <w:color w:val="000000" w:themeColor="text1"/>
          <w:szCs w:val="21"/>
        </w:rPr>
        <w:t>放在火上“烤”，二者都需要把握火候，少一分则无味，多一分则伤人。</w:t>
      </w:r>
    </w:p>
    <w:p w14:paraId="0E2CE05A" w14:textId="04510C68" w:rsidR="002331E4" w:rsidRDefault="002331E4" w:rsidP="00574B47">
      <w:pPr>
        <w:spacing w:line="360" w:lineRule="auto"/>
        <w:ind w:firstLineChars="201" w:firstLine="422"/>
        <w:rPr>
          <w:rFonts w:ascii="Times New Roman" w:cs="Times New Roman"/>
          <w:szCs w:val="21"/>
        </w:rPr>
      </w:pPr>
      <w:r w:rsidRPr="002331E4">
        <w:rPr>
          <w:rFonts w:ascii="Times New Roman" w:cs="Times New Roman"/>
          <w:szCs w:val="21"/>
        </w:rPr>
        <w:t>roast</w:t>
      </w:r>
      <w:r w:rsidRPr="002331E4">
        <w:rPr>
          <w:rFonts w:ascii="Times New Roman" w:cs="Times New Roman" w:hint="eastAsia"/>
          <w:szCs w:val="21"/>
        </w:rPr>
        <w:t>：</w:t>
      </w:r>
      <w:r w:rsidRPr="002331E4">
        <w:rPr>
          <w:rFonts w:ascii="Times New Roman" w:cs="Times New Roman"/>
          <w:szCs w:val="21"/>
        </w:rPr>
        <w:t>[r</w:t>
      </w:r>
      <w:r w:rsidRPr="002331E4">
        <w:rPr>
          <w:rFonts w:ascii="Times New Roman" w:cs="Times New Roman"/>
          <w:szCs w:val="21"/>
        </w:rPr>
        <w:t>əʊ</w:t>
      </w:r>
      <w:r w:rsidRPr="002331E4">
        <w:rPr>
          <w:rFonts w:ascii="Times New Roman" w:cs="Times New Roman"/>
          <w:szCs w:val="21"/>
        </w:rPr>
        <w:t>st] v.</w:t>
      </w:r>
      <w:r w:rsidRPr="002331E4">
        <w:rPr>
          <w:rFonts w:ascii="Times New Roman" w:cs="Times New Roman" w:hint="eastAsia"/>
          <w:szCs w:val="21"/>
        </w:rPr>
        <w:t>烤，烘烤；</w:t>
      </w:r>
      <w:r w:rsidR="006129D2">
        <w:rPr>
          <w:rFonts w:ascii="Times New Roman" w:cs="Times New Roman" w:hint="eastAsia"/>
          <w:szCs w:val="21"/>
        </w:rPr>
        <w:t>严厉批评；</w:t>
      </w:r>
      <w:r w:rsidRPr="002331E4">
        <w:rPr>
          <w:rFonts w:ascii="Times New Roman" w:cs="Times New Roman" w:hint="eastAsia"/>
          <w:szCs w:val="21"/>
        </w:rPr>
        <w:t>吐槽</w:t>
      </w:r>
      <w:r w:rsidR="00831248">
        <w:rPr>
          <w:rFonts w:ascii="Times New Roman" w:cs="Times New Roman" w:hint="eastAsia"/>
          <w:szCs w:val="21"/>
        </w:rPr>
        <w:t>，调侃</w:t>
      </w:r>
      <w:r w:rsidRPr="002331E4">
        <w:rPr>
          <w:rFonts w:ascii="Times New Roman" w:cs="Times New Roman"/>
          <w:szCs w:val="21"/>
        </w:rPr>
        <w:t>n.</w:t>
      </w:r>
      <w:r w:rsidRPr="002331E4">
        <w:rPr>
          <w:rFonts w:ascii="Times New Roman" w:cs="Times New Roman" w:hint="eastAsia"/>
          <w:szCs w:val="21"/>
        </w:rPr>
        <w:t>烤肉；烧烤野餐；吐槽会</w:t>
      </w:r>
    </w:p>
    <w:p w14:paraId="28C5B128" w14:textId="2D62AB9D" w:rsidR="00B632C6" w:rsidRPr="00734FE2" w:rsidRDefault="00B632C6" w:rsidP="00734FE2">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734FE2">
        <w:rPr>
          <w:rFonts w:ascii="Times New Roman" w:eastAsia="宋体" w:hAnsi="Times New Roman" w:cs="Times New Roman" w:hint="eastAsia"/>
          <w:b w:val="0"/>
          <w:color w:val="000000" w:themeColor="text1"/>
          <w:sz w:val="21"/>
          <w:szCs w:val="21"/>
          <w:shd w:val="clear" w:color="auto" w:fill="FFFFFF"/>
        </w:rPr>
        <w:t>garbage</w:t>
      </w:r>
      <w:r w:rsidR="00874EE0">
        <w:rPr>
          <w:rFonts w:ascii="Times New Roman" w:eastAsia="宋体" w:hAnsi="Times New Roman" w:cs="Times New Roman" w:hint="eastAsia"/>
          <w:b w:val="0"/>
          <w:color w:val="000000" w:themeColor="text1"/>
          <w:sz w:val="21"/>
          <w:szCs w:val="21"/>
          <w:shd w:val="clear" w:color="auto" w:fill="FFFFFF"/>
        </w:rPr>
        <w:t>（垃圾）：动物身上不好吃的</w:t>
      </w:r>
      <w:r w:rsidR="00CD7D54">
        <w:rPr>
          <w:rFonts w:ascii="Times New Roman" w:eastAsia="宋体" w:hAnsi="Times New Roman" w:cs="Times New Roman" w:hint="eastAsia"/>
          <w:b w:val="0"/>
          <w:color w:val="000000" w:themeColor="text1"/>
          <w:sz w:val="21"/>
          <w:szCs w:val="21"/>
          <w:shd w:val="clear" w:color="auto" w:fill="FFFFFF"/>
        </w:rPr>
        <w:t>部位</w:t>
      </w:r>
    </w:p>
    <w:p w14:paraId="02D4412A" w14:textId="690F9794" w:rsidR="00874EE0" w:rsidRDefault="00874EE0" w:rsidP="00734FE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古人在吃猪、牛、羊、鸡等动物肉类时，会对食材进行</w:t>
      </w:r>
      <w:r w:rsidR="001329F9">
        <w:rPr>
          <w:rFonts w:ascii="Times New Roman" w:eastAsia="宋体" w:hAnsi="Times New Roman" w:cs="Times New Roman" w:hint="eastAsia"/>
          <w:color w:val="000000" w:themeColor="text1"/>
          <w:szCs w:val="21"/>
        </w:rPr>
        <w:t>分拣。动物的头、爪子、内脏等</w:t>
      </w:r>
      <w:r w:rsidR="00CD7D54">
        <w:rPr>
          <w:rFonts w:ascii="Times New Roman" w:eastAsia="宋体" w:hAnsi="Times New Roman" w:cs="Times New Roman" w:hint="eastAsia"/>
          <w:color w:val="000000" w:themeColor="text1"/>
          <w:szCs w:val="21"/>
        </w:rPr>
        <w:t>不好吃的</w:t>
      </w:r>
      <w:r w:rsidR="001329F9">
        <w:rPr>
          <w:rFonts w:ascii="Times New Roman" w:eastAsia="宋体" w:hAnsi="Times New Roman" w:cs="Times New Roman" w:hint="eastAsia"/>
          <w:color w:val="000000" w:themeColor="text1"/>
          <w:szCs w:val="21"/>
        </w:rPr>
        <w:t>部位被视为垃圾，贵族老爷们弃之不</w:t>
      </w:r>
      <w:r w:rsidR="00C61DDF">
        <w:rPr>
          <w:rFonts w:ascii="Times New Roman" w:eastAsia="宋体" w:hAnsi="Times New Roman" w:cs="Times New Roman" w:hint="eastAsia"/>
          <w:color w:val="000000" w:themeColor="text1"/>
          <w:szCs w:val="21"/>
        </w:rPr>
        <w:t>食</w:t>
      </w:r>
      <w:r w:rsidR="001329F9">
        <w:rPr>
          <w:rFonts w:ascii="Times New Roman" w:eastAsia="宋体" w:hAnsi="Times New Roman" w:cs="Times New Roman" w:hint="eastAsia"/>
          <w:color w:val="000000" w:themeColor="text1"/>
          <w:szCs w:val="21"/>
        </w:rPr>
        <w:t>，只有贫穷平民才会食用。在贵族家的厨房中，动物内脏</w:t>
      </w:r>
      <w:r w:rsidR="00C61DDF">
        <w:rPr>
          <w:rFonts w:ascii="Times New Roman" w:eastAsia="宋体" w:hAnsi="Times New Roman" w:cs="Times New Roman" w:hint="eastAsia"/>
          <w:color w:val="000000" w:themeColor="text1"/>
          <w:szCs w:val="21"/>
        </w:rPr>
        <w:t>常常</w:t>
      </w:r>
      <w:r w:rsidR="001329F9">
        <w:rPr>
          <w:rFonts w:ascii="Times New Roman" w:eastAsia="宋体" w:hAnsi="Times New Roman" w:cs="Times New Roman" w:hint="eastAsia"/>
          <w:color w:val="000000" w:themeColor="text1"/>
          <w:szCs w:val="21"/>
        </w:rPr>
        <w:t>切碎后做成馅饼，赏给奴仆们吃。常见习语</w:t>
      </w:r>
      <w:r w:rsidR="001329F9">
        <w:rPr>
          <w:rFonts w:ascii="Times New Roman" w:eastAsia="宋体" w:hAnsi="Times New Roman" w:cs="Times New Roman" w:hint="eastAsia"/>
          <w:color w:val="000000" w:themeColor="text1"/>
          <w:szCs w:val="21"/>
        </w:rPr>
        <w:t>to eat humble pie</w:t>
      </w:r>
      <w:r w:rsidR="001329F9">
        <w:rPr>
          <w:rFonts w:ascii="Times New Roman" w:eastAsia="宋体" w:hAnsi="Times New Roman" w:cs="Times New Roman" w:hint="eastAsia"/>
          <w:color w:val="000000" w:themeColor="text1"/>
          <w:szCs w:val="21"/>
        </w:rPr>
        <w:t>（忍气吞声，认错道歉）中的</w:t>
      </w:r>
      <w:r w:rsidR="001329F9">
        <w:rPr>
          <w:rFonts w:ascii="Times New Roman" w:eastAsia="宋体" w:hAnsi="Times New Roman" w:cs="Times New Roman" w:hint="eastAsia"/>
          <w:color w:val="000000" w:themeColor="text1"/>
          <w:szCs w:val="21"/>
        </w:rPr>
        <w:t>humble pie</w:t>
      </w:r>
      <w:r w:rsidR="001329F9">
        <w:rPr>
          <w:rFonts w:ascii="Times New Roman" w:eastAsia="宋体" w:hAnsi="Times New Roman" w:cs="Times New Roman" w:hint="eastAsia"/>
          <w:color w:val="000000" w:themeColor="text1"/>
          <w:szCs w:val="21"/>
        </w:rPr>
        <w:t>指的就是这种用动物内脏做成的馅饼。</w:t>
      </w:r>
    </w:p>
    <w:p w14:paraId="06F452F5" w14:textId="21816B30" w:rsidR="001329F9" w:rsidRDefault="001329F9" w:rsidP="00734FE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garbage</w:t>
      </w:r>
      <w:r>
        <w:rPr>
          <w:rFonts w:ascii="Times New Roman" w:eastAsia="宋体" w:hAnsi="Times New Roman" w:cs="Times New Roman" w:hint="eastAsia"/>
          <w:color w:val="000000" w:themeColor="text1"/>
          <w:szCs w:val="21"/>
        </w:rPr>
        <w:t>（垃圾）就反映了西方古人的这种饮食习惯。这个单词来自古法语，</w:t>
      </w:r>
      <w:r w:rsidR="00C61DDF">
        <w:rPr>
          <w:rFonts w:ascii="Times New Roman" w:eastAsia="宋体" w:hAnsi="Times New Roman" w:cs="Times New Roman" w:hint="eastAsia"/>
          <w:color w:val="000000" w:themeColor="text1"/>
          <w:szCs w:val="21"/>
        </w:rPr>
        <w:t>初始含义可能和“筛选，去除杂质”相关，原本指的就是在厨房处理肉类食材时，被视为垃圾而舍弃掉的部分</w:t>
      </w:r>
      <w:r w:rsidR="00A93D3B">
        <w:rPr>
          <w:rFonts w:ascii="Times New Roman" w:eastAsia="宋体" w:hAnsi="Times New Roman" w:cs="Times New Roman" w:hint="eastAsia"/>
          <w:color w:val="000000" w:themeColor="text1"/>
          <w:szCs w:val="21"/>
        </w:rPr>
        <w:t>食材</w:t>
      </w:r>
      <w:r w:rsidR="00C61DDF">
        <w:rPr>
          <w:rFonts w:ascii="Times New Roman" w:eastAsia="宋体" w:hAnsi="Times New Roman" w:cs="Times New Roman" w:hint="eastAsia"/>
          <w:color w:val="000000" w:themeColor="text1"/>
          <w:szCs w:val="21"/>
        </w:rPr>
        <w:t>，后来含义变宽，可以泛指各种垃圾、废物，</w:t>
      </w:r>
      <w:r w:rsidR="00C61DDF" w:rsidRPr="00734FE2">
        <w:rPr>
          <w:rFonts w:ascii="Times New Roman" w:eastAsia="宋体" w:hAnsi="Times New Roman" w:cs="Times New Roman" w:hint="eastAsia"/>
          <w:color w:val="000000" w:themeColor="text1"/>
          <w:szCs w:val="21"/>
        </w:rPr>
        <w:t>尤其是</w:t>
      </w:r>
      <w:r w:rsidR="00C61DDF">
        <w:rPr>
          <w:rFonts w:ascii="Times New Roman" w:eastAsia="宋体" w:hAnsi="Times New Roman" w:cs="Times New Roman" w:hint="eastAsia"/>
          <w:color w:val="000000" w:themeColor="text1"/>
          <w:szCs w:val="21"/>
        </w:rPr>
        <w:t>厨余垃圾</w:t>
      </w:r>
      <w:r w:rsidR="00C61DDF" w:rsidRPr="00734FE2">
        <w:rPr>
          <w:rFonts w:ascii="Times New Roman" w:eastAsia="宋体" w:hAnsi="Times New Roman" w:cs="Times New Roman" w:hint="eastAsia"/>
          <w:color w:val="000000" w:themeColor="text1"/>
          <w:szCs w:val="21"/>
        </w:rPr>
        <w:t>。</w:t>
      </w:r>
    </w:p>
    <w:p w14:paraId="55910F6B" w14:textId="6F8419E0" w:rsidR="00B632C6" w:rsidRDefault="00C61DDF" w:rsidP="00734FE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garbage</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C61DDF">
        <w:rPr>
          <w:rFonts w:ascii="Times New Roman" w:eastAsia="宋体" w:hAnsi="Times New Roman" w:cs="Times New Roman"/>
          <w:color w:val="000000" w:themeColor="text1"/>
          <w:szCs w:val="21"/>
        </w:rPr>
        <w:t>ˈ</w:t>
      </w:r>
      <w:r w:rsidRPr="00C61DDF">
        <w:rPr>
          <w:rFonts w:ascii="Times New Roman" w:eastAsia="宋体" w:hAnsi="Times New Roman" w:cs="Times New Roman" w:hint="eastAsia"/>
          <w:color w:val="000000" w:themeColor="text1"/>
          <w:szCs w:val="21"/>
        </w:rPr>
        <w:t>ɡɑ</w:t>
      </w:r>
      <w:r w:rsidRPr="00C61DDF">
        <w:rPr>
          <w:rFonts w:ascii="Times New Roman" w:eastAsia="宋体" w:hAnsi="Times New Roman" w:cs="Times New Roman"/>
          <w:color w:val="000000" w:themeColor="text1"/>
          <w:szCs w:val="21"/>
        </w:rPr>
        <w:t>ːbɪdʒ</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垃圾，废物</w:t>
      </w:r>
    </w:p>
    <w:p w14:paraId="39095303" w14:textId="002D1139" w:rsidR="00B632C6" w:rsidRPr="000A1195" w:rsidRDefault="00B632C6" w:rsidP="000A1195">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0A1195">
        <w:rPr>
          <w:rFonts w:ascii="Times New Roman" w:eastAsia="宋体" w:hAnsi="Times New Roman" w:cs="Times New Roman" w:hint="eastAsia"/>
          <w:b w:val="0"/>
          <w:color w:val="000000" w:themeColor="text1"/>
          <w:sz w:val="21"/>
          <w:szCs w:val="21"/>
          <w:shd w:val="clear" w:color="auto" w:fill="FFFFFF"/>
        </w:rPr>
        <w:t>milk</w:t>
      </w:r>
      <w:r w:rsidR="00C63CC4">
        <w:rPr>
          <w:rFonts w:ascii="Times New Roman" w:eastAsia="宋体" w:hAnsi="Times New Roman" w:cs="Times New Roman" w:hint="eastAsia"/>
          <w:b w:val="0"/>
          <w:color w:val="000000" w:themeColor="text1"/>
          <w:sz w:val="21"/>
          <w:szCs w:val="21"/>
          <w:shd w:val="clear" w:color="auto" w:fill="FFFFFF"/>
        </w:rPr>
        <w:t>（挤奶）</w:t>
      </w:r>
      <w:r w:rsidRPr="000A1195">
        <w:rPr>
          <w:rFonts w:ascii="Times New Roman" w:eastAsia="宋体" w:hAnsi="Times New Roman" w:cs="Times New Roman" w:hint="eastAsia"/>
          <w:b w:val="0"/>
          <w:color w:val="000000" w:themeColor="text1"/>
          <w:sz w:val="21"/>
          <w:szCs w:val="21"/>
          <w:shd w:val="clear" w:color="auto" w:fill="FFFFFF"/>
        </w:rPr>
        <w:t>：</w:t>
      </w:r>
      <w:r w:rsidR="00C63CC4">
        <w:rPr>
          <w:rFonts w:ascii="Times New Roman" w:eastAsia="宋体" w:hAnsi="Times New Roman" w:cs="Times New Roman" w:hint="eastAsia"/>
          <w:b w:val="0"/>
          <w:color w:val="000000" w:themeColor="text1"/>
          <w:sz w:val="21"/>
          <w:szCs w:val="21"/>
          <w:shd w:val="clear" w:color="auto" w:fill="FFFFFF"/>
        </w:rPr>
        <w:t>揉搓按压动物的乳房</w:t>
      </w:r>
    </w:p>
    <w:p w14:paraId="35C27D72" w14:textId="77777777" w:rsidR="00B632C6" w:rsidRDefault="00B632C6" w:rsidP="000A119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动物的乳汁是一种重要的营养来源，西方古人很早就学会了从动物身上获取乳汁的方法。英语单词</w:t>
      </w:r>
      <w:r>
        <w:rPr>
          <w:rFonts w:ascii="Times New Roman" w:eastAsia="宋体" w:hAnsi="Times New Roman" w:cs="Times New Roman" w:hint="eastAsia"/>
          <w:color w:val="000000" w:themeColor="text1"/>
          <w:szCs w:val="21"/>
        </w:rPr>
        <w:t>milk</w:t>
      </w:r>
      <w:r>
        <w:rPr>
          <w:rFonts w:ascii="Times New Roman" w:eastAsia="宋体" w:hAnsi="Times New Roman" w:cs="Times New Roman" w:hint="eastAsia"/>
          <w:color w:val="000000" w:themeColor="text1"/>
          <w:szCs w:val="21"/>
        </w:rPr>
        <w:t>（挤奶，奶汁）的词源就反映了这段历史。这个单词来自英语本族语，原本是个动词，可能和单词</w:t>
      </w:r>
      <w:r>
        <w:rPr>
          <w:rFonts w:ascii="Times New Roman" w:eastAsia="宋体" w:hAnsi="Times New Roman" w:cs="Times New Roman" w:hint="eastAsia"/>
          <w:color w:val="000000" w:themeColor="text1"/>
          <w:szCs w:val="21"/>
        </w:rPr>
        <w:t>mill</w:t>
      </w:r>
      <w:r>
        <w:rPr>
          <w:rFonts w:ascii="Times New Roman" w:eastAsia="宋体" w:hAnsi="Times New Roman" w:cs="Times New Roman" w:hint="eastAsia"/>
          <w:color w:val="000000" w:themeColor="text1"/>
          <w:szCs w:val="21"/>
        </w:rPr>
        <w:t>（碾磨，磨坊）词源相关，本意是“揉搓，按压”，进一步引申</w:t>
      </w:r>
      <w:r>
        <w:rPr>
          <w:rFonts w:ascii="Times New Roman" w:eastAsia="宋体" w:hAnsi="Times New Roman" w:cs="Times New Roman" w:hint="eastAsia"/>
          <w:color w:val="000000" w:themeColor="text1"/>
          <w:szCs w:val="21"/>
        </w:rPr>
        <w:lastRenderedPageBreak/>
        <w:t>表示揉搓按压动物的乳房来挤奶。</w:t>
      </w:r>
      <w:r>
        <w:rPr>
          <w:rFonts w:ascii="Times New Roman" w:eastAsia="宋体" w:hAnsi="Times New Roman" w:cs="Times New Roman" w:hint="eastAsia"/>
          <w:color w:val="000000" w:themeColor="text1"/>
          <w:szCs w:val="21"/>
        </w:rPr>
        <w:t>milk</w:t>
      </w:r>
      <w:r>
        <w:rPr>
          <w:rFonts w:ascii="Times New Roman" w:eastAsia="宋体" w:hAnsi="Times New Roman" w:cs="Times New Roman" w:hint="eastAsia"/>
          <w:color w:val="000000" w:themeColor="text1"/>
          <w:szCs w:val="21"/>
        </w:rPr>
        <w:t>还可以转作名词，表示挤出来的奶汁，尤其是牛奶。</w:t>
      </w:r>
    </w:p>
    <w:p w14:paraId="015352B6" w14:textId="77777777" w:rsidR="00B632C6" w:rsidRDefault="00B632C6" w:rsidP="000A1195">
      <w:pPr>
        <w:spacing w:line="360" w:lineRule="auto"/>
        <w:ind w:firstLineChars="201" w:firstLine="422"/>
        <w:rPr>
          <w:rFonts w:ascii="Times New Roman" w:eastAsia="宋体" w:hAnsi="Times New Roman" w:cs="Times New Roman"/>
          <w:color w:val="000000" w:themeColor="text1"/>
          <w:szCs w:val="21"/>
        </w:rPr>
      </w:pPr>
      <w:r w:rsidRPr="000A1195">
        <w:rPr>
          <w:rFonts w:ascii="Times New Roman" w:eastAsia="宋体" w:hAnsi="Times New Roman" w:cs="Times New Roman" w:hint="eastAsia"/>
          <w:color w:val="000000" w:themeColor="text1"/>
          <w:szCs w:val="21"/>
        </w:rPr>
        <w:t>西方古人可能最早从野生哺乳动物如母鹿、母山羊等获取奶，后来随着畜牧业的发展，逐渐转向家养动物如牛、羊等</w:t>
      </w:r>
      <w:r>
        <w:rPr>
          <w:rFonts w:ascii="Times New Roman" w:eastAsia="宋体" w:hAnsi="Times New Roman" w:cs="Times New Roman" w:hint="eastAsia"/>
          <w:color w:val="000000" w:themeColor="text1"/>
          <w:szCs w:val="21"/>
        </w:rPr>
        <w:t>，</w:t>
      </w:r>
      <w:r w:rsidRPr="000A1195">
        <w:rPr>
          <w:rFonts w:ascii="Times New Roman" w:eastAsia="宋体" w:hAnsi="Times New Roman" w:cs="Times New Roman" w:hint="eastAsia"/>
          <w:color w:val="000000" w:themeColor="text1"/>
          <w:szCs w:val="21"/>
        </w:rPr>
        <w:t>将其作为稳定的奶源。</w:t>
      </w:r>
    </w:p>
    <w:p w14:paraId="7498D0DA" w14:textId="77777777" w:rsidR="00B632C6" w:rsidRDefault="00B632C6" w:rsidP="000A1195">
      <w:pPr>
        <w:spacing w:line="360" w:lineRule="auto"/>
        <w:ind w:firstLineChars="201" w:firstLine="422"/>
        <w:rPr>
          <w:rFonts w:ascii="Times New Roman" w:eastAsia="宋体" w:hAnsi="Times New Roman" w:cs="Times New Roman"/>
          <w:color w:val="000000" w:themeColor="text1"/>
          <w:szCs w:val="21"/>
        </w:rPr>
      </w:pPr>
      <w:r w:rsidRPr="000A1195">
        <w:rPr>
          <w:rFonts w:ascii="Times New Roman" w:eastAsia="宋体" w:hAnsi="Times New Roman" w:cs="Times New Roman" w:hint="eastAsia"/>
          <w:color w:val="000000" w:themeColor="text1"/>
          <w:szCs w:val="21"/>
        </w:rPr>
        <w:t>牛奶在西方古代社会的饮食中占据重要地位。例如，在《圣经》中，“牛奶和蜂蜜”被用来形容应许之地的富饶，这表明牛奶不仅是基本的营养来源，还象征着生活的富足与美好。</w:t>
      </w:r>
    </w:p>
    <w:p w14:paraId="4BC5D4F9" w14:textId="77777777" w:rsidR="003F7796" w:rsidRPr="003F7796" w:rsidRDefault="003F7796" w:rsidP="003F7796">
      <w:pPr>
        <w:spacing w:line="360" w:lineRule="auto"/>
        <w:ind w:firstLineChars="201" w:firstLine="422"/>
        <w:rPr>
          <w:rFonts w:ascii="Times New Roman" w:eastAsia="宋体" w:hAnsi="Times New Roman" w:cs="Times New Roman"/>
          <w:color w:val="000000" w:themeColor="text1"/>
          <w:szCs w:val="21"/>
        </w:rPr>
      </w:pPr>
      <w:r w:rsidRPr="003F7796">
        <w:rPr>
          <w:rFonts w:ascii="Times New Roman" w:eastAsia="宋体" w:hAnsi="Times New Roman" w:cs="Times New Roman"/>
          <w:color w:val="000000" w:themeColor="text1"/>
          <w:szCs w:val="21"/>
        </w:rPr>
        <w:t>milk</w:t>
      </w:r>
      <w:r w:rsidRPr="003F7796">
        <w:rPr>
          <w:rFonts w:ascii="Times New Roman" w:eastAsia="宋体" w:hAnsi="Times New Roman" w:cs="Times New Roman"/>
          <w:color w:val="000000" w:themeColor="text1"/>
          <w:szCs w:val="21"/>
        </w:rPr>
        <w:t>：</w:t>
      </w:r>
      <w:r w:rsidRPr="003F7796">
        <w:rPr>
          <w:rFonts w:ascii="Times New Roman" w:eastAsia="宋体" w:hAnsi="Times New Roman" w:cs="Times New Roman"/>
          <w:color w:val="000000" w:themeColor="text1"/>
          <w:szCs w:val="21"/>
        </w:rPr>
        <w:t>[mɪlk]</w:t>
      </w:r>
      <w:r w:rsidRPr="003F7796">
        <w:rPr>
          <w:rFonts w:ascii="Times New Roman" w:eastAsia="宋体" w:hAnsi="Times New Roman" w:cs="Times New Roman" w:hint="eastAsia"/>
          <w:color w:val="000000" w:themeColor="text1"/>
          <w:szCs w:val="21"/>
        </w:rPr>
        <w:t xml:space="preserve"> </w:t>
      </w:r>
      <w:r w:rsidRPr="003F7796">
        <w:rPr>
          <w:rFonts w:ascii="Times New Roman" w:eastAsia="宋体" w:hAnsi="Times New Roman" w:cs="Times New Roman"/>
          <w:color w:val="000000" w:themeColor="text1"/>
          <w:szCs w:val="21"/>
        </w:rPr>
        <w:t>n.</w:t>
      </w:r>
      <w:r w:rsidRPr="003F7796">
        <w:rPr>
          <w:rFonts w:ascii="Times New Roman" w:eastAsia="宋体" w:hAnsi="Times New Roman" w:cs="Times New Roman"/>
          <w:color w:val="000000" w:themeColor="text1"/>
          <w:szCs w:val="21"/>
        </w:rPr>
        <w:t>牛奶</w:t>
      </w:r>
      <w:r w:rsidRPr="003F7796">
        <w:rPr>
          <w:rFonts w:ascii="Times New Roman" w:eastAsia="宋体" w:hAnsi="Times New Roman" w:cs="Times New Roman" w:hint="eastAsia"/>
          <w:color w:val="000000" w:themeColor="text1"/>
          <w:szCs w:val="21"/>
        </w:rPr>
        <w:t>vt.</w:t>
      </w:r>
      <w:r w:rsidRPr="003F7796">
        <w:rPr>
          <w:rFonts w:ascii="Times New Roman" w:eastAsia="宋体" w:hAnsi="Times New Roman" w:cs="Times New Roman" w:hint="eastAsia"/>
          <w:color w:val="000000" w:themeColor="text1"/>
          <w:szCs w:val="21"/>
        </w:rPr>
        <w:t>从…身上挤奶；从…榨取，充分利用</w:t>
      </w:r>
      <w:r w:rsidRPr="003F7796">
        <w:rPr>
          <w:rFonts w:ascii="Times New Roman" w:eastAsia="宋体" w:hAnsi="Times New Roman" w:cs="Times New Roman" w:hint="eastAsia"/>
          <w:color w:val="000000" w:themeColor="text1"/>
          <w:szCs w:val="21"/>
        </w:rPr>
        <w:t>vi.</w:t>
      </w:r>
      <w:r w:rsidRPr="003F7796">
        <w:rPr>
          <w:rFonts w:ascii="Times New Roman" w:eastAsia="宋体" w:hAnsi="Times New Roman" w:cs="Times New Roman" w:hint="eastAsia"/>
          <w:color w:val="000000" w:themeColor="text1"/>
          <w:szCs w:val="21"/>
        </w:rPr>
        <w:t>产奶</w:t>
      </w:r>
    </w:p>
    <w:p w14:paraId="1C906D4B" w14:textId="77777777" w:rsidR="003F7796" w:rsidRPr="003F7796" w:rsidRDefault="003F7796" w:rsidP="003F7796">
      <w:pPr>
        <w:spacing w:line="360" w:lineRule="auto"/>
        <w:ind w:firstLineChars="201" w:firstLine="422"/>
        <w:rPr>
          <w:rFonts w:ascii="Times New Roman" w:eastAsia="宋体" w:hAnsi="Times New Roman" w:cs="Times New Roman"/>
          <w:color w:val="000000" w:themeColor="text1"/>
          <w:szCs w:val="21"/>
        </w:rPr>
      </w:pPr>
      <w:r w:rsidRPr="003F7796">
        <w:rPr>
          <w:rFonts w:ascii="Times New Roman" w:eastAsia="宋体" w:hAnsi="Times New Roman" w:cs="Times New Roman" w:hint="eastAsia"/>
          <w:color w:val="000000" w:themeColor="text1"/>
          <w:szCs w:val="21"/>
        </w:rPr>
        <w:t>milky</w:t>
      </w:r>
      <w:r w:rsidRPr="003F7796">
        <w:rPr>
          <w:rFonts w:ascii="Times New Roman" w:eastAsia="宋体" w:hAnsi="Times New Roman" w:cs="Times New Roman" w:hint="eastAsia"/>
          <w:color w:val="000000" w:themeColor="text1"/>
          <w:szCs w:val="21"/>
        </w:rPr>
        <w:t>：</w:t>
      </w:r>
      <w:r w:rsidRPr="003F7796">
        <w:rPr>
          <w:rFonts w:ascii="Times New Roman" w:eastAsia="宋体" w:hAnsi="Times New Roman" w:cs="Times New Roman"/>
          <w:color w:val="000000" w:themeColor="text1"/>
          <w:szCs w:val="21"/>
        </w:rPr>
        <w:t>[ˈmɪlki] adj.</w:t>
      </w:r>
      <w:r w:rsidRPr="003F7796">
        <w:rPr>
          <w:rFonts w:ascii="Times New Roman" w:eastAsia="宋体" w:hAnsi="Times New Roman" w:cs="Times New Roman" w:hint="eastAsia"/>
          <w:color w:val="000000" w:themeColor="text1"/>
          <w:szCs w:val="21"/>
        </w:rPr>
        <w:t>奶制的，含奶的，像奶一样的</w:t>
      </w:r>
    </w:p>
    <w:p w14:paraId="7EA0B5EE" w14:textId="77777777" w:rsidR="003F7796" w:rsidRPr="003F7796" w:rsidRDefault="003F7796" w:rsidP="003F7796">
      <w:pPr>
        <w:spacing w:line="360" w:lineRule="auto"/>
        <w:ind w:firstLineChars="201" w:firstLine="422"/>
        <w:rPr>
          <w:rFonts w:ascii="Times New Roman" w:eastAsia="宋体" w:hAnsi="Times New Roman" w:cs="Times New Roman"/>
          <w:color w:val="000000" w:themeColor="text1"/>
          <w:szCs w:val="21"/>
        </w:rPr>
      </w:pPr>
      <w:r w:rsidRPr="003F7796">
        <w:rPr>
          <w:rFonts w:ascii="Times New Roman" w:eastAsia="宋体" w:hAnsi="Times New Roman" w:cs="Times New Roman" w:hint="eastAsia"/>
          <w:color w:val="000000" w:themeColor="text1"/>
          <w:szCs w:val="21"/>
        </w:rPr>
        <w:t>mill</w:t>
      </w:r>
      <w:r w:rsidRPr="003F7796">
        <w:rPr>
          <w:rFonts w:ascii="Times New Roman" w:eastAsia="宋体" w:hAnsi="Times New Roman" w:cs="Times New Roman" w:hint="eastAsia"/>
          <w:color w:val="000000" w:themeColor="text1"/>
          <w:szCs w:val="21"/>
        </w:rPr>
        <w:t>：</w:t>
      </w:r>
      <w:r w:rsidRPr="003F7796">
        <w:rPr>
          <w:rFonts w:ascii="Times New Roman" w:eastAsia="宋体" w:hAnsi="Times New Roman" w:cs="Times New Roman"/>
          <w:color w:val="000000" w:themeColor="text1"/>
          <w:szCs w:val="21"/>
        </w:rPr>
        <w:t>[mɪl] n.</w:t>
      </w:r>
      <w:r w:rsidRPr="003F7796">
        <w:rPr>
          <w:rFonts w:ascii="Times New Roman" w:eastAsia="宋体" w:hAnsi="Times New Roman" w:cs="Times New Roman" w:hint="eastAsia"/>
          <w:color w:val="000000" w:themeColor="text1"/>
          <w:szCs w:val="21"/>
        </w:rPr>
        <w:t>磨坊；研磨机</w:t>
      </w:r>
      <w:r w:rsidRPr="003F7796">
        <w:rPr>
          <w:rFonts w:ascii="Times New Roman" w:eastAsia="宋体" w:hAnsi="Times New Roman" w:cs="Times New Roman"/>
          <w:color w:val="000000" w:themeColor="text1"/>
          <w:szCs w:val="21"/>
        </w:rPr>
        <w:t>vt.</w:t>
      </w:r>
      <w:r w:rsidRPr="003F7796">
        <w:rPr>
          <w:rFonts w:ascii="Times New Roman" w:eastAsia="宋体" w:hAnsi="Times New Roman" w:cs="Times New Roman" w:hint="eastAsia"/>
          <w:color w:val="000000" w:themeColor="text1"/>
          <w:szCs w:val="21"/>
        </w:rPr>
        <w:t>碾，磨</w:t>
      </w:r>
      <w:r w:rsidRPr="003F7796">
        <w:rPr>
          <w:rFonts w:ascii="Times New Roman" w:eastAsia="宋体" w:hAnsi="Times New Roman" w:cs="Times New Roman"/>
          <w:color w:val="000000" w:themeColor="text1"/>
          <w:szCs w:val="21"/>
        </w:rPr>
        <w:t>vi.</w:t>
      </w:r>
      <w:r w:rsidRPr="003F7796">
        <w:rPr>
          <w:rFonts w:ascii="Times New Roman" w:eastAsia="宋体" w:hAnsi="Times New Roman" w:cs="Times New Roman" w:hint="eastAsia"/>
          <w:color w:val="000000" w:themeColor="text1"/>
          <w:szCs w:val="21"/>
        </w:rPr>
        <w:t>绕圈子，乱转</w:t>
      </w:r>
    </w:p>
    <w:p w14:paraId="7670696A" w14:textId="77777777" w:rsidR="003F7796" w:rsidRPr="003F7796" w:rsidRDefault="003F7796" w:rsidP="003F7796">
      <w:pPr>
        <w:spacing w:line="360" w:lineRule="auto"/>
        <w:ind w:firstLineChars="201" w:firstLine="422"/>
        <w:rPr>
          <w:rFonts w:ascii="Times New Roman" w:eastAsia="宋体" w:hAnsi="Times New Roman" w:cs="Times New Roman"/>
          <w:color w:val="000000" w:themeColor="text1"/>
          <w:szCs w:val="21"/>
        </w:rPr>
      </w:pPr>
      <w:r w:rsidRPr="003F7796">
        <w:rPr>
          <w:rFonts w:ascii="Times New Roman" w:eastAsia="宋体" w:hAnsi="Times New Roman" w:cs="Times New Roman" w:hint="eastAsia"/>
          <w:color w:val="000000" w:themeColor="text1"/>
          <w:szCs w:val="21"/>
        </w:rPr>
        <w:t>miller</w:t>
      </w:r>
      <w:r w:rsidRPr="003F7796">
        <w:rPr>
          <w:rFonts w:ascii="Times New Roman" w:eastAsia="宋体" w:hAnsi="Times New Roman" w:cs="Times New Roman" w:hint="eastAsia"/>
          <w:color w:val="000000" w:themeColor="text1"/>
          <w:szCs w:val="21"/>
        </w:rPr>
        <w:t>：</w:t>
      </w:r>
      <w:r w:rsidRPr="003F7796">
        <w:rPr>
          <w:rFonts w:ascii="Times New Roman" w:eastAsia="宋体" w:hAnsi="Times New Roman" w:cs="Times New Roman"/>
          <w:color w:val="000000" w:themeColor="text1"/>
          <w:szCs w:val="21"/>
        </w:rPr>
        <w:t>[ˈmɪlə(r)] n.</w:t>
      </w:r>
      <w:r w:rsidRPr="003F7796">
        <w:rPr>
          <w:rFonts w:ascii="Times New Roman" w:eastAsia="宋体" w:hAnsi="Times New Roman" w:cs="Times New Roman" w:hint="eastAsia"/>
          <w:color w:val="000000" w:themeColor="text1"/>
          <w:szCs w:val="21"/>
        </w:rPr>
        <w:t>磨坊主，磨坊工；米勒（姓氏）</w:t>
      </w:r>
    </w:p>
    <w:p w14:paraId="14FA7117" w14:textId="77777777" w:rsidR="00CB706F" w:rsidRDefault="00CB706F">
      <w:pPr>
        <w:widowControl/>
        <w:jc w:val="left"/>
        <w:rPr>
          <w:rFonts w:ascii="Times New Roman" w:eastAsia="宋体" w:hAnsi="Times New Roman" w:cs="Times New Roman"/>
          <w:b/>
          <w:color w:val="000000" w:themeColor="text1"/>
          <w:szCs w:val="21"/>
          <w:shd w:val="clear" w:color="auto" w:fill="FFFFFF"/>
        </w:rPr>
      </w:pPr>
      <w:r>
        <w:rPr>
          <w:rFonts w:ascii="Times New Roman" w:eastAsia="宋体" w:hAnsi="Times New Roman" w:cs="Times New Roman"/>
          <w:b/>
          <w:color w:val="000000" w:themeColor="text1"/>
          <w:szCs w:val="21"/>
          <w:shd w:val="clear" w:color="auto" w:fill="FFFFFF"/>
        </w:rPr>
        <w:br w:type="page"/>
      </w:r>
    </w:p>
    <w:p w14:paraId="15A57A98" w14:textId="2E307B64" w:rsidR="00B632C6" w:rsidRPr="00CC4C7A" w:rsidRDefault="00B632C6" w:rsidP="00CC4C7A">
      <w:pPr>
        <w:pStyle w:val="a8"/>
        <w:numPr>
          <w:ilvl w:val="0"/>
          <w:numId w:val="10"/>
        </w:numPr>
        <w:spacing w:line="480" w:lineRule="auto"/>
        <w:ind w:firstLineChars="0"/>
        <w:jc w:val="center"/>
        <w:outlineLvl w:val="1"/>
        <w:rPr>
          <w:rFonts w:ascii="Times New Roman" w:eastAsia="宋体" w:hAnsi="Times New Roman" w:cs="Times New Roman"/>
          <w:b/>
          <w:color w:val="000000" w:themeColor="text1"/>
          <w:szCs w:val="21"/>
          <w:shd w:val="clear" w:color="auto" w:fill="FFFFFF"/>
        </w:rPr>
      </w:pPr>
      <w:bookmarkStart w:id="315" w:name="_Toc197544645"/>
      <w:r w:rsidRPr="00CC4C7A">
        <w:rPr>
          <w:rFonts w:ascii="Times New Roman" w:eastAsia="宋体" w:hAnsi="Times New Roman" w:cs="Times New Roman" w:hint="eastAsia"/>
          <w:b/>
          <w:color w:val="000000" w:themeColor="text1"/>
          <w:szCs w:val="21"/>
          <w:shd w:val="clear" w:color="auto" w:fill="FFFFFF"/>
        </w:rPr>
        <w:lastRenderedPageBreak/>
        <w:t>服饰</w:t>
      </w:r>
      <w:bookmarkEnd w:id="315"/>
    </w:p>
    <w:p w14:paraId="6E9532C2" w14:textId="51ECD079" w:rsidR="00B632C6" w:rsidRPr="002D37CE" w:rsidRDefault="00D72DCA" w:rsidP="002D37CE">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dress</w:t>
      </w:r>
      <w:r>
        <w:rPr>
          <w:rFonts w:ascii="Times New Roman" w:eastAsia="宋体" w:hAnsi="Times New Roman" w:cs="Times New Roman" w:hint="eastAsia"/>
          <w:b w:val="0"/>
          <w:color w:val="000000" w:themeColor="text1"/>
          <w:sz w:val="21"/>
          <w:szCs w:val="21"/>
          <w:shd w:val="clear" w:color="auto" w:fill="FFFFFF"/>
        </w:rPr>
        <w:t>（穿衣）：使变得合适</w:t>
      </w:r>
    </w:p>
    <w:p w14:paraId="665C0C38" w14:textId="6543F2C3" w:rsidR="00D72DCA" w:rsidRDefault="00D72DCA" w:rsidP="00734FE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古人很重视衣着服饰，在穿衣打扮时注重</w:t>
      </w:r>
      <w:r w:rsidR="00A63A72">
        <w:rPr>
          <w:rFonts w:ascii="Times New Roman" w:eastAsia="宋体" w:hAnsi="Times New Roman" w:cs="Times New Roman" w:hint="eastAsia"/>
          <w:color w:val="000000" w:themeColor="text1"/>
          <w:szCs w:val="21"/>
        </w:rPr>
        <w:t>适合个人的身份和地位，在不同的场合要穿合适的服饰。英语单词</w:t>
      </w:r>
      <w:r w:rsidR="00A63A72">
        <w:rPr>
          <w:rFonts w:ascii="Times New Roman" w:eastAsia="宋体" w:hAnsi="Times New Roman" w:cs="Times New Roman" w:hint="eastAsia"/>
          <w:color w:val="000000" w:themeColor="text1"/>
          <w:szCs w:val="21"/>
        </w:rPr>
        <w:t>dress</w:t>
      </w:r>
      <w:r w:rsidR="00A63A72">
        <w:rPr>
          <w:rFonts w:ascii="Times New Roman" w:eastAsia="宋体" w:hAnsi="Times New Roman" w:cs="Times New Roman" w:hint="eastAsia"/>
          <w:color w:val="000000" w:themeColor="text1"/>
          <w:szCs w:val="21"/>
        </w:rPr>
        <w:t>（穿衣）就体现了古人在衣着服饰方面的讲究。</w:t>
      </w:r>
    </w:p>
    <w:p w14:paraId="744C17CA" w14:textId="7F08A62D" w:rsidR="00A63A72" w:rsidRDefault="00A63A72" w:rsidP="00734FE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dress</w:t>
      </w:r>
      <w:r>
        <w:rPr>
          <w:rFonts w:ascii="Times New Roman" w:eastAsia="宋体" w:hAnsi="Times New Roman" w:cs="Times New Roman" w:hint="eastAsia"/>
          <w:color w:val="000000" w:themeColor="text1"/>
          <w:szCs w:val="21"/>
        </w:rPr>
        <w:t>（穿衣）来自古法语，和单词</w:t>
      </w:r>
      <w:r>
        <w:rPr>
          <w:rFonts w:ascii="Times New Roman" w:eastAsia="宋体" w:hAnsi="Times New Roman" w:cs="Times New Roman" w:hint="eastAsia"/>
          <w:color w:val="000000" w:themeColor="text1"/>
          <w:szCs w:val="21"/>
        </w:rPr>
        <w:t>direct</w:t>
      </w:r>
      <w:r>
        <w:rPr>
          <w:rFonts w:ascii="Times New Roman" w:eastAsia="宋体" w:hAnsi="Times New Roman" w:cs="Times New Roman" w:hint="eastAsia"/>
          <w:color w:val="000000" w:themeColor="text1"/>
          <w:szCs w:val="21"/>
        </w:rPr>
        <w:t>（指导</w:t>
      </w:r>
      <w:r w:rsidR="006C18A8">
        <w:rPr>
          <w:rFonts w:ascii="Times New Roman" w:eastAsia="宋体" w:hAnsi="Times New Roman" w:cs="Times New Roman" w:hint="eastAsia"/>
          <w:color w:val="000000" w:themeColor="text1"/>
          <w:szCs w:val="21"/>
        </w:rPr>
        <w:t>，指引</w:t>
      </w:r>
      <w:r>
        <w:rPr>
          <w:rFonts w:ascii="Times New Roman" w:eastAsia="宋体" w:hAnsi="Times New Roman" w:cs="Times New Roman" w:hint="eastAsia"/>
          <w:color w:val="000000" w:themeColor="text1"/>
          <w:szCs w:val="21"/>
        </w:rPr>
        <w:t>）同源，其实就是</w:t>
      </w:r>
      <w:r>
        <w:rPr>
          <w:rFonts w:ascii="Times New Roman" w:eastAsia="宋体" w:hAnsi="Times New Roman" w:cs="Times New Roman" w:hint="eastAsia"/>
          <w:color w:val="000000" w:themeColor="text1"/>
          <w:szCs w:val="21"/>
        </w:rPr>
        <w:t>direct</w:t>
      </w:r>
      <w:r>
        <w:rPr>
          <w:rFonts w:ascii="Times New Roman" w:eastAsia="宋体" w:hAnsi="Times New Roman" w:cs="Times New Roman" w:hint="eastAsia"/>
          <w:color w:val="000000" w:themeColor="text1"/>
          <w:szCs w:val="21"/>
        </w:rPr>
        <w:t>的法语音变结果，</w:t>
      </w:r>
      <w:r w:rsidR="006C18A8">
        <w:rPr>
          <w:rFonts w:ascii="Times New Roman" w:eastAsia="宋体" w:hAnsi="Times New Roman" w:cs="Times New Roman" w:hint="eastAsia"/>
          <w:color w:val="000000" w:themeColor="text1"/>
          <w:szCs w:val="21"/>
        </w:rPr>
        <w:t>最终衍生自拉丁语词根</w:t>
      </w:r>
      <w:r w:rsidR="006C18A8">
        <w:rPr>
          <w:rFonts w:ascii="Times New Roman" w:eastAsia="宋体" w:hAnsi="Times New Roman" w:cs="Times New Roman" w:hint="eastAsia"/>
          <w:color w:val="000000" w:themeColor="text1"/>
          <w:szCs w:val="21"/>
        </w:rPr>
        <w:t>rect-</w:t>
      </w:r>
      <w:r w:rsidR="006C18A8">
        <w:rPr>
          <w:rFonts w:ascii="Times New Roman" w:eastAsia="宋体" w:hAnsi="Times New Roman" w:cs="Times New Roman" w:hint="eastAsia"/>
          <w:color w:val="000000" w:themeColor="text1"/>
          <w:szCs w:val="21"/>
        </w:rPr>
        <w:t>（直的，正的），</w:t>
      </w:r>
      <w:r>
        <w:rPr>
          <w:rFonts w:ascii="Times New Roman" w:eastAsia="宋体" w:hAnsi="Times New Roman" w:cs="Times New Roman" w:hint="eastAsia"/>
          <w:color w:val="000000" w:themeColor="text1"/>
          <w:szCs w:val="21"/>
        </w:rPr>
        <w:t>本意就是“使变直变正，使变得合适”，引申为“使穿上合适的衣服”，常指穿上合适的正式服装如礼服。比如：</w:t>
      </w:r>
      <w:r w:rsidRPr="00A63A72">
        <w:rPr>
          <w:rFonts w:ascii="Times New Roman" w:eastAsia="宋体" w:hAnsi="Times New Roman" w:cs="Times New Roman" w:hint="eastAsia"/>
          <w:color w:val="000000" w:themeColor="text1"/>
          <w:szCs w:val="21"/>
        </w:rPr>
        <w:t>Do they expect us to dress for dinner?</w:t>
      </w:r>
      <w:r w:rsidRPr="00A63A72">
        <w:rPr>
          <w:rFonts w:ascii="Times New Roman" w:eastAsia="宋体" w:hAnsi="Times New Roman" w:cs="Times New Roman" w:hint="eastAsia"/>
          <w:color w:val="000000" w:themeColor="text1"/>
          <w:szCs w:val="21"/>
        </w:rPr>
        <w:t>他们要求我们穿正式服装赴宴吗？</w:t>
      </w:r>
    </w:p>
    <w:p w14:paraId="1ED4382F" w14:textId="2240476B" w:rsidR="00A63A72" w:rsidRDefault="00A63A72" w:rsidP="00734FE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dress</w:t>
      </w:r>
      <w:r>
        <w:rPr>
          <w:rFonts w:ascii="Times New Roman" w:eastAsia="宋体" w:hAnsi="Times New Roman" w:cs="Times New Roman" w:hint="eastAsia"/>
          <w:color w:val="000000" w:themeColor="text1"/>
          <w:szCs w:val="21"/>
        </w:rPr>
        <w:t>还可以转作名词表示衣服，</w:t>
      </w:r>
      <w:r w:rsidRPr="002D37CE">
        <w:rPr>
          <w:rFonts w:ascii="Times New Roman" w:eastAsia="宋体" w:hAnsi="Times New Roman" w:cs="Times New Roman" w:hint="eastAsia"/>
          <w:color w:val="000000" w:themeColor="text1"/>
          <w:szCs w:val="21"/>
        </w:rPr>
        <w:t>尤其是符合人的地位的正式衣服，后来特指女性所穿的正式连衣裙</w:t>
      </w:r>
      <w:r>
        <w:rPr>
          <w:rFonts w:ascii="Times New Roman" w:eastAsia="宋体" w:hAnsi="Times New Roman" w:cs="Times New Roman" w:hint="eastAsia"/>
          <w:color w:val="000000" w:themeColor="text1"/>
          <w:szCs w:val="21"/>
        </w:rPr>
        <w:t>，比如</w:t>
      </w:r>
      <w:r w:rsidRPr="00A63A72">
        <w:rPr>
          <w:rFonts w:ascii="Times New Roman" w:eastAsia="宋体" w:hAnsi="Times New Roman" w:cs="Times New Roman"/>
          <w:color w:val="000000" w:themeColor="text1"/>
          <w:szCs w:val="21"/>
        </w:rPr>
        <w:t xml:space="preserve"> evening dress</w:t>
      </w:r>
      <w:r>
        <w:rPr>
          <w:rFonts w:ascii="Times New Roman" w:eastAsia="宋体" w:hAnsi="Times New Roman" w:cs="Times New Roman" w:hint="eastAsia"/>
          <w:color w:val="000000" w:themeColor="text1"/>
          <w:szCs w:val="21"/>
        </w:rPr>
        <w:t>（晚礼服）。</w:t>
      </w:r>
    </w:p>
    <w:p w14:paraId="0EA7E137" w14:textId="0A7AB22F" w:rsidR="00A63A72" w:rsidRDefault="00A63A72" w:rsidP="00734FE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dress</w:t>
      </w:r>
      <w:r>
        <w:rPr>
          <w:rFonts w:ascii="Times New Roman" w:eastAsia="宋体" w:hAnsi="Times New Roman" w:cs="Times New Roman" w:hint="eastAsia"/>
          <w:color w:val="000000" w:themeColor="text1"/>
          <w:szCs w:val="21"/>
        </w:rPr>
        <w:t>词源相关的还有单词</w:t>
      </w:r>
      <w:r>
        <w:rPr>
          <w:rFonts w:ascii="Times New Roman" w:eastAsia="宋体" w:hAnsi="Times New Roman" w:cs="Times New Roman" w:hint="eastAsia"/>
          <w:color w:val="000000" w:themeColor="text1"/>
          <w:szCs w:val="21"/>
        </w:rPr>
        <w:t>address</w:t>
      </w:r>
      <w:r>
        <w:rPr>
          <w:rFonts w:ascii="Times New Roman" w:eastAsia="宋体" w:hAnsi="Times New Roman" w:cs="Times New Roman" w:hint="eastAsia"/>
          <w:color w:val="000000" w:themeColor="text1"/>
          <w:szCs w:val="21"/>
        </w:rPr>
        <w:t>，前面多了一个前缀</w:t>
      </w:r>
      <w:r>
        <w:rPr>
          <w:rFonts w:ascii="Times New Roman" w:eastAsia="宋体" w:hAnsi="Times New Roman" w:cs="Times New Roman" w:hint="eastAsia"/>
          <w:color w:val="000000" w:themeColor="text1"/>
          <w:szCs w:val="21"/>
        </w:rPr>
        <w:t>ad-</w:t>
      </w:r>
      <w:r>
        <w:rPr>
          <w:rFonts w:ascii="Times New Roman" w:eastAsia="宋体" w:hAnsi="Times New Roman" w:cs="Times New Roman" w:hint="eastAsia"/>
          <w:color w:val="000000" w:themeColor="text1"/>
          <w:szCs w:val="21"/>
        </w:rPr>
        <w:t>用来加强语气。</w:t>
      </w:r>
      <w:r>
        <w:rPr>
          <w:rFonts w:ascii="Times New Roman" w:eastAsia="宋体" w:hAnsi="Times New Roman" w:cs="Times New Roman" w:hint="eastAsia"/>
          <w:color w:val="000000" w:themeColor="text1"/>
          <w:szCs w:val="21"/>
        </w:rPr>
        <w:t>address</w:t>
      </w:r>
      <w:r>
        <w:rPr>
          <w:rFonts w:ascii="Times New Roman" w:eastAsia="宋体" w:hAnsi="Times New Roman" w:cs="Times New Roman" w:hint="eastAsia"/>
          <w:color w:val="000000" w:themeColor="text1"/>
          <w:szCs w:val="21"/>
        </w:rPr>
        <w:t>中的</w:t>
      </w:r>
      <w:r>
        <w:rPr>
          <w:rFonts w:ascii="Times New Roman" w:eastAsia="宋体" w:hAnsi="Times New Roman" w:cs="Times New Roman" w:hint="eastAsia"/>
          <w:color w:val="000000" w:themeColor="text1"/>
          <w:szCs w:val="21"/>
        </w:rPr>
        <w:t>dress</w:t>
      </w:r>
      <w:r>
        <w:rPr>
          <w:rFonts w:ascii="Times New Roman" w:eastAsia="宋体" w:hAnsi="Times New Roman" w:cs="Times New Roman" w:hint="eastAsia"/>
          <w:color w:val="000000" w:themeColor="text1"/>
          <w:szCs w:val="21"/>
        </w:rPr>
        <w:t>同样是</w:t>
      </w:r>
      <w:r>
        <w:rPr>
          <w:rFonts w:ascii="Times New Roman" w:eastAsia="宋体" w:hAnsi="Times New Roman" w:cs="Times New Roman" w:hint="eastAsia"/>
          <w:color w:val="000000" w:themeColor="text1"/>
          <w:szCs w:val="21"/>
        </w:rPr>
        <w:t>direct</w:t>
      </w:r>
      <w:r w:rsidR="006C18A8">
        <w:rPr>
          <w:rFonts w:ascii="Times New Roman" w:eastAsia="宋体" w:hAnsi="Times New Roman" w:cs="Times New Roman" w:hint="eastAsia"/>
          <w:color w:val="000000" w:themeColor="text1"/>
          <w:szCs w:val="21"/>
        </w:rPr>
        <w:t>（指导，指引）</w:t>
      </w:r>
      <w:r>
        <w:rPr>
          <w:rFonts w:ascii="Times New Roman" w:eastAsia="宋体" w:hAnsi="Times New Roman" w:cs="Times New Roman" w:hint="eastAsia"/>
          <w:color w:val="000000" w:themeColor="text1"/>
          <w:szCs w:val="21"/>
        </w:rPr>
        <w:t>的音变，整个单词的字面意思和</w:t>
      </w:r>
      <w:r>
        <w:rPr>
          <w:rFonts w:ascii="Times New Roman" w:eastAsia="宋体" w:hAnsi="Times New Roman" w:cs="Times New Roman" w:hint="eastAsia"/>
          <w:color w:val="000000" w:themeColor="text1"/>
          <w:szCs w:val="21"/>
        </w:rPr>
        <w:t>direct</w:t>
      </w:r>
      <w:r>
        <w:rPr>
          <w:rFonts w:ascii="Times New Roman" w:eastAsia="宋体" w:hAnsi="Times New Roman" w:cs="Times New Roman" w:hint="eastAsia"/>
          <w:color w:val="000000" w:themeColor="text1"/>
          <w:szCs w:val="21"/>
        </w:rPr>
        <w:t>差不多，表示“</w:t>
      </w:r>
      <w:r w:rsidR="00353543">
        <w:rPr>
          <w:rFonts w:ascii="Times New Roman" w:eastAsia="宋体" w:hAnsi="Times New Roman" w:cs="Times New Roman" w:hint="eastAsia"/>
          <w:color w:val="000000" w:themeColor="text1"/>
          <w:szCs w:val="21"/>
        </w:rPr>
        <w:t>引导……到某处”，由此引申出多个含义，比如：</w:t>
      </w:r>
      <w:r w:rsidR="00353543" w:rsidRPr="00353543">
        <w:rPr>
          <w:rFonts w:ascii="Times New Roman" w:eastAsia="宋体" w:hAnsi="Times New Roman" w:cs="Times New Roman" w:hint="eastAsia"/>
          <w:color w:val="000000" w:themeColor="text1"/>
          <w:szCs w:val="21"/>
        </w:rPr>
        <w:t>把邮件寄往，写收信人的姓名地址（</w:t>
      </w:r>
      <w:r w:rsidR="00353543">
        <w:rPr>
          <w:rFonts w:ascii="Times New Roman" w:eastAsia="宋体" w:hAnsi="Times New Roman" w:cs="Times New Roman" w:hint="eastAsia"/>
          <w:color w:val="000000" w:themeColor="text1"/>
          <w:szCs w:val="21"/>
        </w:rPr>
        <w:t>也就是</w:t>
      </w:r>
      <w:r w:rsidR="00353543" w:rsidRPr="00353543">
        <w:rPr>
          <w:rFonts w:ascii="Times New Roman" w:eastAsia="宋体" w:hAnsi="Times New Roman" w:cs="Times New Roman" w:hint="eastAsia"/>
          <w:color w:val="000000" w:themeColor="text1"/>
          <w:szCs w:val="21"/>
        </w:rPr>
        <w:t>引导邮件到某处去）；对……说话，致辞（</w:t>
      </w:r>
      <w:r w:rsidR="00353543">
        <w:rPr>
          <w:rFonts w:ascii="Times New Roman" w:eastAsia="宋体" w:hAnsi="Times New Roman" w:cs="Times New Roman" w:hint="eastAsia"/>
          <w:color w:val="000000" w:themeColor="text1"/>
          <w:szCs w:val="21"/>
        </w:rPr>
        <w:t>也就是</w:t>
      </w:r>
      <w:r w:rsidR="00353543" w:rsidRPr="00353543">
        <w:rPr>
          <w:rFonts w:ascii="Times New Roman" w:eastAsia="宋体" w:hAnsi="Times New Roman" w:cs="Times New Roman" w:hint="eastAsia"/>
          <w:color w:val="000000" w:themeColor="text1"/>
          <w:szCs w:val="21"/>
        </w:rPr>
        <w:t>把言语引导到某个地方）；将……投入至，设法解决（</w:t>
      </w:r>
      <w:r w:rsidR="00353543">
        <w:rPr>
          <w:rFonts w:ascii="Times New Roman" w:eastAsia="宋体" w:hAnsi="Times New Roman" w:cs="Times New Roman" w:hint="eastAsia"/>
          <w:color w:val="000000" w:themeColor="text1"/>
          <w:szCs w:val="21"/>
        </w:rPr>
        <w:t>也就是</w:t>
      </w:r>
      <w:r w:rsidR="00353543" w:rsidRPr="00353543">
        <w:rPr>
          <w:rFonts w:ascii="Times New Roman" w:eastAsia="宋体" w:hAnsi="Times New Roman" w:cs="Times New Roman" w:hint="eastAsia"/>
          <w:color w:val="000000" w:themeColor="text1"/>
          <w:szCs w:val="21"/>
        </w:rPr>
        <w:t>把资源、精力引导至某件事情）</w:t>
      </w:r>
      <w:r w:rsidR="00353543">
        <w:rPr>
          <w:rFonts w:ascii="Times New Roman" w:eastAsia="宋体" w:hAnsi="Times New Roman" w:cs="Times New Roman" w:hint="eastAsia"/>
          <w:color w:val="000000" w:themeColor="text1"/>
          <w:szCs w:val="21"/>
        </w:rPr>
        <w:t>。</w:t>
      </w:r>
    </w:p>
    <w:p w14:paraId="0C6B83AA" w14:textId="003885FF" w:rsidR="006C18A8" w:rsidRDefault="006C18A8" w:rsidP="00734FE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address</w:t>
      </w:r>
      <w:r>
        <w:rPr>
          <w:rFonts w:ascii="Times New Roman" w:eastAsia="宋体" w:hAnsi="Times New Roman" w:cs="Times New Roman" w:hint="eastAsia"/>
          <w:color w:val="000000" w:themeColor="text1"/>
          <w:szCs w:val="21"/>
        </w:rPr>
        <w:t>也可以转作名词，表示引导邮件到某处去的手段，也就是写在邮件上的地址。另外，</w:t>
      </w:r>
      <w:r>
        <w:rPr>
          <w:rFonts w:ascii="Times New Roman" w:eastAsia="宋体" w:hAnsi="Times New Roman" w:cs="Times New Roman" w:hint="eastAsia"/>
          <w:color w:val="000000" w:themeColor="text1"/>
          <w:szCs w:val="21"/>
        </w:rPr>
        <w:t>address</w:t>
      </w:r>
      <w:r>
        <w:rPr>
          <w:rFonts w:ascii="Times New Roman" w:eastAsia="宋体" w:hAnsi="Times New Roman" w:cs="Times New Roman" w:hint="eastAsia"/>
          <w:color w:val="000000" w:themeColor="text1"/>
          <w:szCs w:val="21"/>
        </w:rPr>
        <w:t>还可以表示“演讲”这个行为。</w:t>
      </w:r>
    </w:p>
    <w:p w14:paraId="7FD62932" w14:textId="449849B9" w:rsidR="00B632C6" w:rsidRPr="002D37CE" w:rsidRDefault="00B632C6" w:rsidP="002D37CE">
      <w:pPr>
        <w:spacing w:line="360" w:lineRule="auto"/>
        <w:ind w:firstLineChars="201" w:firstLine="422"/>
        <w:rPr>
          <w:rFonts w:ascii="Times New Roman" w:eastAsia="宋体" w:hAnsi="Times New Roman" w:cs="Times New Roman"/>
          <w:color w:val="000000" w:themeColor="text1"/>
          <w:szCs w:val="21"/>
        </w:rPr>
      </w:pPr>
      <w:r w:rsidRPr="002D37CE">
        <w:rPr>
          <w:rFonts w:ascii="Times New Roman" w:eastAsia="宋体" w:hAnsi="Times New Roman" w:cs="Times New Roman" w:hint="eastAsia"/>
          <w:color w:val="000000" w:themeColor="text1"/>
          <w:szCs w:val="21"/>
        </w:rPr>
        <w:t>dress</w:t>
      </w:r>
      <w:r w:rsidRPr="002D37CE">
        <w:rPr>
          <w:rFonts w:ascii="Times New Roman" w:eastAsia="宋体" w:hAnsi="Times New Roman" w:cs="Times New Roman" w:hint="eastAsia"/>
          <w:color w:val="000000" w:themeColor="text1"/>
          <w:szCs w:val="21"/>
        </w:rPr>
        <w:t>：</w:t>
      </w:r>
      <w:r w:rsidRPr="002D37CE">
        <w:rPr>
          <w:rFonts w:ascii="Times New Roman" w:eastAsia="宋体" w:hAnsi="Times New Roman" w:cs="Times New Roman" w:hint="eastAsia"/>
          <w:color w:val="000000" w:themeColor="text1"/>
          <w:szCs w:val="21"/>
        </w:rPr>
        <w:t>[dres] n.</w:t>
      </w:r>
      <w:r w:rsidRPr="002D37CE">
        <w:rPr>
          <w:rFonts w:ascii="Times New Roman" w:eastAsia="宋体" w:hAnsi="Times New Roman" w:cs="Times New Roman" w:hint="eastAsia"/>
          <w:color w:val="000000" w:themeColor="text1"/>
          <w:szCs w:val="21"/>
        </w:rPr>
        <w:t>洋装，连衣裙，礼服</w:t>
      </w:r>
      <w:r w:rsidRPr="002D37CE">
        <w:rPr>
          <w:rFonts w:ascii="Times New Roman" w:eastAsia="宋体" w:hAnsi="Times New Roman" w:cs="Times New Roman" w:hint="eastAsia"/>
          <w:color w:val="000000" w:themeColor="text1"/>
          <w:szCs w:val="21"/>
        </w:rPr>
        <w:t xml:space="preserve">vt. </w:t>
      </w:r>
      <w:r w:rsidRPr="002D37CE">
        <w:rPr>
          <w:rFonts w:ascii="Times New Roman" w:eastAsia="宋体" w:hAnsi="Times New Roman" w:cs="Times New Roman" w:hint="eastAsia"/>
          <w:color w:val="000000" w:themeColor="text1"/>
          <w:szCs w:val="21"/>
        </w:rPr>
        <w:t>给</w:t>
      </w:r>
      <w:r w:rsidR="006C18A8">
        <w:rPr>
          <w:rFonts w:ascii="Times New Roman" w:eastAsia="宋体" w:hAnsi="Times New Roman" w:cs="Times New Roman" w:hint="eastAsia"/>
          <w:color w:val="000000" w:themeColor="text1"/>
          <w:szCs w:val="21"/>
        </w:rPr>
        <w:t>……</w:t>
      </w:r>
      <w:r w:rsidRPr="002D37CE">
        <w:rPr>
          <w:rFonts w:ascii="Times New Roman" w:eastAsia="宋体" w:hAnsi="Times New Roman" w:cs="Times New Roman" w:hint="eastAsia"/>
          <w:color w:val="000000" w:themeColor="text1"/>
          <w:szCs w:val="21"/>
        </w:rPr>
        <w:t>穿衣</w:t>
      </w:r>
      <w:r w:rsidRPr="002D37CE">
        <w:rPr>
          <w:rFonts w:ascii="Times New Roman" w:eastAsia="宋体" w:hAnsi="Times New Roman" w:cs="Times New Roman" w:hint="eastAsia"/>
          <w:color w:val="000000" w:themeColor="text1"/>
          <w:szCs w:val="21"/>
        </w:rPr>
        <w:t>vi.</w:t>
      </w:r>
      <w:r w:rsidRPr="002D37CE">
        <w:rPr>
          <w:rFonts w:ascii="Times New Roman" w:eastAsia="宋体" w:hAnsi="Times New Roman" w:cs="Times New Roman" w:hint="eastAsia"/>
          <w:color w:val="000000" w:themeColor="text1"/>
          <w:szCs w:val="21"/>
        </w:rPr>
        <w:t>穿衣</w:t>
      </w:r>
    </w:p>
    <w:p w14:paraId="27B9B12E" w14:textId="77777777" w:rsidR="006C18A8" w:rsidRPr="006C18A8" w:rsidRDefault="006C18A8" w:rsidP="006C18A8">
      <w:pPr>
        <w:spacing w:line="360" w:lineRule="auto"/>
        <w:ind w:firstLineChars="201" w:firstLine="422"/>
        <w:rPr>
          <w:rFonts w:ascii="Times New Roman" w:eastAsia="宋体" w:hAnsi="Times New Roman" w:cs="Times New Roman"/>
          <w:color w:val="000000" w:themeColor="text1"/>
          <w:szCs w:val="21"/>
        </w:rPr>
      </w:pPr>
      <w:r w:rsidRPr="006C18A8">
        <w:rPr>
          <w:rFonts w:ascii="Times New Roman" w:eastAsia="宋体" w:hAnsi="Times New Roman" w:cs="Times New Roman"/>
          <w:color w:val="000000" w:themeColor="text1"/>
          <w:szCs w:val="21"/>
        </w:rPr>
        <w:t>address</w:t>
      </w:r>
      <w:r w:rsidRPr="006C18A8">
        <w:rPr>
          <w:rFonts w:ascii="Times New Roman" w:eastAsia="宋体" w:hAnsi="Times New Roman" w:cs="Times New Roman"/>
          <w:color w:val="000000" w:themeColor="text1"/>
          <w:szCs w:val="21"/>
        </w:rPr>
        <w:t>：</w:t>
      </w:r>
      <w:r w:rsidRPr="006C18A8">
        <w:rPr>
          <w:rFonts w:ascii="Times New Roman" w:eastAsia="宋体" w:hAnsi="Times New Roman" w:cs="Times New Roman"/>
          <w:color w:val="000000" w:themeColor="text1"/>
          <w:szCs w:val="21"/>
        </w:rPr>
        <w:t>[əˈdres] n.</w:t>
      </w:r>
      <w:r w:rsidRPr="006C18A8">
        <w:rPr>
          <w:rFonts w:ascii="Times New Roman" w:eastAsia="宋体" w:hAnsi="Times New Roman" w:cs="Times New Roman" w:hint="eastAsia"/>
          <w:color w:val="000000" w:themeColor="text1"/>
          <w:szCs w:val="21"/>
        </w:rPr>
        <w:t>地址；演讲，致辞</w:t>
      </w:r>
      <w:r w:rsidRPr="006C18A8">
        <w:rPr>
          <w:rFonts w:ascii="Times New Roman" w:eastAsia="宋体" w:hAnsi="Times New Roman" w:cs="Times New Roman"/>
          <w:color w:val="000000" w:themeColor="text1"/>
          <w:szCs w:val="21"/>
        </w:rPr>
        <w:t>v.</w:t>
      </w:r>
      <w:r w:rsidRPr="006C18A8">
        <w:rPr>
          <w:rFonts w:ascii="Times New Roman" w:eastAsia="宋体" w:hAnsi="Times New Roman" w:cs="Times New Roman" w:hint="eastAsia"/>
          <w:color w:val="000000" w:themeColor="text1"/>
          <w:szCs w:val="21"/>
        </w:rPr>
        <w:t>写（收信人）姓名地址，把……寄往；演说，向……说话，致辞；冠以（某种称呼）；将……投入至，设法解决</w:t>
      </w:r>
    </w:p>
    <w:p w14:paraId="0C2B843D" w14:textId="77777777" w:rsidR="006C18A8" w:rsidRPr="006C18A8" w:rsidRDefault="006C18A8" w:rsidP="006C18A8">
      <w:pPr>
        <w:spacing w:line="360" w:lineRule="auto"/>
        <w:ind w:firstLineChars="201" w:firstLine="422"/>
        <w:rPr>
          <w:rFonts w:ascii="Times New Roman" w:eastAsia="宋体" w:hAnsi="Times New Roman" w:cs="Times New Roman"/>
          <w:color w:val="000000" w:themeColor="text1"/>
          <w:szCs w:val="21"/>
        </w:rPr>
      </w:pPr>
      <w:r w:rsidRPr="006C18A8">
        <w:rPr>
          <w:rFonts w:ascii="Times New Roman" w:eastAsia="宋体" w:hAnsi="Times New Roman" w:cs="Times New Roman"/>
          <w:color w:val="000000" w:themeColor="text1"/>
          <w:szCs w:val="21"/>
        </w:rPr>
        <w:t>direct</w:t>
      </w:r>
      <w:r w:rsidRPr="006C18A8">
        <w:rPr>
          <w:rFonts w:ascii="Times New Roman" w:eastAsia="宋体" w:hAnsi="Times New Roman" w:cs="Times New Roman"/>
          <w:color w:val="000000" w:themeColor="text1"/>
          <w:szCs w:val="21"/>
        </w:rPr>
        <w:t>：</w:t>
      </w:r>
      <w:r w:rsidRPr="006C18A8">
        <w:rPr>
          <w:rFonts w:ascii="Times New Roman" w:eastAsia="宋体" w:hAnsi="Times New Roman" w:cs="Times New Roman"/>
          <w:color w:val="000000" w:themeColor="text1"/>
          <w:szCs w:val="21"/>
        </w:rPr>
        <w:t>[dəˈrekt] v.</w:t>
      </w:r>
      <w:r w:rsidRPr="006C18A8">
        <w:rPr>
          <w:rFonts w:ascii="Times New Roman" w:eastAsia="宋体" w:hAnsi="Times New Roman" w:cs="Times New Roman"/>
          <w:color w:val="000000" w:themeColor="text1"/>
          <w:szCs w:val="21"/>
        </w:rPr>
        <w:t>指导</w:t>
      </w:r>
      <w:r w:rsidRPr="006C18A8">
        <w:rPr>
          <w:rFonts w:ascii="Times New Roman" w:eastAsia="宋体" w:hAnsi="Times New Roman" w:cs="Times New Roman" w:hint="eastAsia"/>
          <w:color w:val="000000" w:themeColor="text1"/>
          <w:szCs w:val="21"/>
        </w:rPr>
        <w:t>，</w:t>
      </w:r>
      <w:r w:rsidRPr="006C18A8">
        <w:rPr>
          <w:rFonts w:ascii="Times New Roman" w:eastAsia="宋体" w:hAnsi="Times New Roman" w:cs="Times New Roman"/>
          <w:color w:val="000000" w:themeColor="text1"/>
          <w:szCs w:val="21"/>
        </w:rPr>
        <w:t>指向；指挥；导演</w:t>
      </w:r>
      <w:r w:rsidRPr="006C18A8">
        <w:rPr>
          <w:rFonts w:ascii="Times New Roman" w:eastAsia="宋体" w:hAnsi="Times New Roman" w:cs="Times New Roman"/>
          <w:color w:val="000000" w:themeColor="text1"/>
          <w:szCs w:val="21"/>
        </w:rPr>
        <w:t>adj.</w:t>
      </w:r>
      <w:r w:rsidRPr="006C18A8">
        <w:rPr>
          <w:rFonts w:ascii="Times New Roman" w:eastAsia="宋体" w:hAnsi="Times New Roman" w:cs="Times New Roman"/>
          <w:color w:val="000000" w:themeColor="text1"/>
          <w:szCs w:val="21"/>
        </w:rPr>
        <w:t>直接的；直系的</w:t>
      </w:r>
    </w:p>
    <w:p w14:paraId="7CAC0168" w14:textId="77777777" w:rsidR="00295726" w:rsidRPr="00EA154D" w:rsidRDefault="00295726" w:rsidP="00295726">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suit</w:t>
      </w:r>
      <w:r>
        <w:rPr>
          <w:rFonts w:ascii="Times New Roman" w:eastAsia="宋体" w:hAnsi="Times New Roman" w:cs="Times New Roman" w:hint="eastAsia"/>
          <w:b w:val="0"/>
          <w:color w:val="000000" w:themeColor="text1"/>
          <w:sz w:val="21"/>
          <w:szCs w:val="21"/>
          <w:shd w:val="clear" w:color="auto" w:fill="FFFFFF"/>
        </w:rPr>
        <w:t>（西服）：古代随从所穿的成套制服</w:t>
      </w:r>
    </w:p>
    <w:p w14:paraId="6DBEF501" w14:textId="77777777" w:rsidR="00295726" w:rsidRDefault="00295726" w:rsidP="0029572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在古代西方，重要人物的身边通常会有一大群随从，为了方便辨认身份，这些随从们往往身着一样的成套制服，这种成套制服就是</w:t>
      </w:r>
      <w:r>
        <w:rPr>
          <w:rFonts w:ascii="Times New Roman" w:eastAsia="宋体" w:hAnsi="Times New Roman" w:cs="Times New Roman" w:hint="eastAsia"/>
          <w:color w:val="000000" w:themeColor="text1"/>
          <w:szCs w:val="21"/>
        </w:rPr>
        <w:t>suit</w:t>
      </w:r>
      <w:r>
        <w:rPr>
          <w:rFonts w:ascii="Times New Roman" w:eastAsia="宋体" w:hAnsi="Times New Roman" w:cs="Times New Roman" w:hint="eastAsia"/>
          <w:color w:val="000000" w:themeColor="text1"/>
          <w:szCs w:val="21"/>
        </w:rPr>
        <w:t>（西服）的源头。</w:t>
      </w:r>
    </w:p>
    <w:p w14:paraId="51CA1BE0" w14:textId="77777777" w:rsidR="00295726" w:rsidRDefault="00295726" w:rsidP="0029572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suit</w:t>
      </w:r>
      <w:r>
        <w:rPr>
          <w:rFonts w:ascii="Times New Roman" w:eastAsia="宋体" w:hAnsi="Times New Roman" w:cs="Times New Roman" w:hint="eastAsia"/>
          <w:color w:val="000000" w:themeColor="text1"/>
          <w:szCs w:val="21"/>
        </w:rPr>
        <w:t>（西服）来自古法语，源自</w:t>
      </w:r>
      <w:bookmarkStart w:id="316" w:name="OLE_LINK24"/>
      <w:r w:rsidRPr="00EA154D">
        <w:rPr>
          <w:rFonts w:ascii="Times New Roman" w:eastAsia="宋体" w:hAnsi="Times New Roman" w:cs="Times New Roman" w:hint="eastAsia"/>
          <w:color w:val="000000" w:themeColor="text1"/>
          <w:szCs w:val="21"/>
        </w:rPr>
        <w:t>拉丁语</w:t>
      </w: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sequ-</w:t>
      </w:r>
      <w:r>
        <w:rPr>
          <w:rFonts w:ascii="Times New Roman" w:eastAsia="宋体" w:hAnsi="Times New Roman" w:cs="Times New Roman" w:hint="eastAsia"/>
          <w:color w:val="000000" w:themeColor="text1"/>
          <w:szCs w:val="21"/>
        </w:rPr>
        <w:t>（跟随，追）</w:t>
      </w:r>
      <w:bookmarkEnd w:id="316"/>
      <w:r>
        <w:rPr>
          <w:rFonts w:ascii="Times New Roman" w:eastAsia="宋体" w:hAnsi="Times New Roman" w:cs="Times New Roman" w:hint="eastAsia"/>
          <w:color w:val="000000" w:themeColor="text1"/>
          <w:szCs w:val="21"/>
        </w:rPr>
        <w:t>的过去分词形式，本意是“跟随之行为”，引申为“跟随之人，随从”，再进一步引申表示随从们穿的成套制服，现在则表示西方人常穿的正式套装，也就是所谓的“西服”。</w:t>
      </w:r>
    </w:p>
    <w:p w14:paraId="519C4B99" w14:textId="77777777" w:rsidR="00295726" w:rsidRDefault="00295726" w:rsidP="0029572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另外，</w:t>
      </w:r>
      <w:r>
        <w:rPr>
          <w:rFonts w:ascii="Times New Roman" w:eastAsia="宋体" w:hAnsi="Times New Roman" w:cs="Times New Roman" w:hint="eastAsia"/>
          <w:color w:val="000000" w:themeColor="text1"/>
          <w:szCs w:val="21"/>
        </w:rPr>
        <w:t>suit</w:t>
      </w:r>
      <w:r>
        <w:rPr>
          <w:rFonts w:ascii="Times New Roman" w:eastAsia="宋体" w:hAnsi="Times New Roman" w:cs="Times New Roman" w:hint="eastAsia"/>
          <w:color w:val="000000" w:themeColor="text1"/>
          <w:szCs w:val="21"/>
        </w:rPr>
        <w:t>可以表示“追求之行为”，引申表示“求爱，求婚”。在法律领域，</w:t>
      </w:r>
      <w:r>
        <w:rPr>
          <w:rFonts w:ascii="Times New Roman" w:eastAsia="宋体" w:hAnsi="Times New Roman" w:cs="Times New Roman" w:hint="eastAsia"/>
          <w:color w:val="000000" w:themeColor="text1"/>
          <w:szCs w:val="21"/>
        </w:rPr>
        <w:t>suit</w:t>
      </w:r>
      <w:r>
        <w:rPr>
          <w:rFonts w:ascii="Times New Roman" w:eastAsia="宋体" w:hAnsi="Times New Roman" w:cs="Times New Roman" w:hint="eastAsia"/>
          <w:color w:val="000000" w:themeColor="text1"/>
          <w:szCs w:val="21"/>
        </w:rPr>
        <w:t>表示“法律诉讼”，也就是“追究法律责任之行为”，也可以在前面加上单词</w:t>
      </w:r>
      <w:r>
        <w:rPr>
          <w:rFonts w:ascii="Times New Roman" w:eastAsia="宋体" w:hAnsi="Times New Roman" w:cs="Times New Roman" w:hint="eastAsia"/>
          <w:color w:val="000000" w:themeColor="text1"/>
          <w:szCs w:val="21"/>
        </w:rPr>
        <w:t>law</w:t>
      </w:r>
      <w:r>
        <w:rPr>
          <w:rFonts w:ascii="Times New Roman" w:eastAsia="宋体" w:hAnsi="Times New Roman" w:cs="Times New Roman" w:hint="eastAsia"/>
          <w:color w:val="000000" w:themeColor="text1"/>
          <w:szCs w:val="21"/>
        </w:rPr>
        <w:t>组成</w:t>
      </w:r>
      <w:r>
        <w:rPr>
          <w:rFonts w:ascii="Times New Roman" w:eastAsia="宋体" w:hAnsi="Times New Roman" w:cs="Times New Roman" w:hint="eastAsia"/>
          <w:color w:val="000000" w:themeColor="text1"/>
          <w:szCs w:val="21"/>
        </w:rPr>
        <w:t>lawsuit</w:t>
      </w:r>
      <w:r>
        <w:rPr>
          <w:rFonts w:ascii="Times New Roman" w:eastAsia="宋体" w:hAnsi="Times New Roman" w:cs="Times New Roman" w:hint="eastAsia"/>
          <w:color w:val="000000" w:themeColor="text1"/>
          <w:szCs w:val="21"/>
        </w:rPr>
        <w:t>来明确表示“法律诉讼”。</w:t>
      </w:r>
    </w:p>
    <w:p w14:paraId="740D03A5" w14:textId="2CB6CA64" w:rsidR="00295726" w:rsidRDefault="00295726" w:rsidP="0029572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suit</w:t>
      </w:r>
      <w:r>
        <w:rPr>
          <w:rFonts w:ascii="Times New Roman" w:eastAsia="宋体" w:hAnsi="Times New Roman" w:cs="Times New Roman" w:hint="eastAsia"/>
          <w:color w:val="000000" w:themeColor="text1"/>
          <w:szCs w:val="21"/>
        </w:rPr>
        <w:t>还可以转作动词，本意是“</w:t>
      </w:r>
      <w:r w:rsidR="00571BB1">
        <w:rPr>
          <w:rFonts w:ascii="Times New Roman" w:eastAsia="宋体" w:hAnsi="Times New Roman" w:cs="Times New Roman" w:hint="eastAsia"/>
          <w:color w:val="000000" w:themeColor="text1"/>
          <w:szCs w:val="21"/>
        </w:rPr>
        <w:t>使成套</w:t>
      </w:r>
      <w:r>
        <w:rPr>
          <w:rFonts w:ascii="Times New Roman" w:eastAsia="宋体" w:hAnsi="Times New Roman" w:cs="Times New Roman" w:hint="eastAsia"/>
          <w:color w:val="000000" w:themeColor="text1"/>
          <w:szCs w:val="21"/>
        </w:rPr>
        <w:t>”，引申为“适合，匹配”。比如：</w:t>
      </w:r>
      <w:r w:rsidRPr="00C10275">
        <w:rPr>
          <w:rFonts w:ascii="Times New Roman" w:eastAsia="宋体" w:hAnsi="Times New Roman" w:cs="Times New Roman" w:hint="eastAsia"/>
          <w:color w:val="000000" w:themeColor="text1"/>
          <w:szCs w:val="21"/>
        </w:rPr>
        <w:t xml:space="preserve">Blue suits you. </w:t>
      </w:r>
      <w:r w:rsidRPr="00C10275">
        <w:rPr>
          <w:rFonts w:ascii="Times New Roman" w:eastAsia="宋体" w:hAnsi="Times New Roman" w:cs="Times New Roman" w:hint="eastAsia"/>
          <w:color w:val="000000" w:themeColor="text1"/>
          <w:szCs w:val="21"/>
        </w:rPr>
        <w:t>你适合穿蓝色。</w:t>
      </w:r>
    </w:p>
    <w:p w14:paraId="3251D3B1" w14:textId="77777777" w:rsidR="00295726" w:rsidRDefault="00295726" w:rsidP="0029572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suite</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suit</w:t>
      </w:r>
      <w:r>
        <w:rPr>
          <w:rFonts w:ascii="Times New Roman" w:eastAsia="宋体" w:hAnsi="Times New Roman" w:cs="Times New Roman" w:hint="eastAsia"/>
          <w:color w:val="000000" w:themeColor="text1"/>
          <w:szCs w:val="21"/>
        </w:rPr>
        <w:t>同源，本意也是“成套的东西”，常常引申表示“套房、一套家具、一套工具”。</w:t>
      </w:r>
    </w:p>
    <w:p w14:paraId="083305CB" w14:textId="77777777" w:rsidR="00295726" w:rsidRDefault="00295726" w:rsidP="0029572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suit</w:t>
      </w:r>
      <w:r>
        <w:rPr>
          <w:rFonts w:ascii="Times New Roman" w:eastAsia="宋体" w:hAnsi="Times New Roman" w:cs="Times New Roman" w:hint="eastAsia"/>
          <w:color w:val="000000" w:themeColor="text1"/>
          <w:szCs w:val="21"/>
        </w:rPr>
        <w:t>（诉讼）对应的动词是</w:t>
      </w:r>
      <w:r>
        <w:rPr>
          <w:rFonts w:ascii="Times New Roman" w:eastAsia="宋体" w:hAnsi="Times New Roman" w:cs="Times New Roman" w:hint="eastAsia"/>
          <w:color w:val="000000" w:themeColor="text1"/>
          <w:szCs w:val="21"/>
        </w:rPr>
        <w:t>sue</w:t>
      </w:r>
      <w:r>
        <w:rPr>
          <w:rFonts w:ascii="Times New Roman" w:eastAsia="宋体" w:hAnsi="Times New Roman" w:cs="Times New Roman" w:hint="eastAsia"/>
          <w:color w:val="000000" w:themeColor="text1"/>
          <w:szCs w:val="21"/>
        </w:rPr>
        <w:t>，它相当于</w:t>
      </w:r>
      <w:r>
        <w:rPr>
          <w:rFonts w:ascii="Times New Roman" w:eastAsia="宋体" w:hAnsi="Times New Roman" w:cs="Times New Roman" w:hint="eastAsia"/>
          <w:color w:val="000000" w:themeColor="text1"/>
          <w:szCs w:val="21"/>
        </w:rPr>
        <w:t>suit</w:t>
      </w:r>
      <w:r>
        <w:rPr>
          <w:rFonts w:ascii="Times New Roman" w:eastAsia="宋体" w:hAnsi="Times New Roman" w:cs="Times New Roman" w:hint="eastAsia"/>
          <w:color w:val="000000" w:themeColor="text1"/>
          <w:szCs w:val="21"/>
        </w:rPr>
        <w:t>中的</w:t>
      </w:r>
      <w:r>
        <w:rPr>
          <w:rFonts w:ascii="Times New Roman" w:eastAsia="宋体" w:hAnsi="Times New Roman" w:cs="Times New Roman" w:hint="eastAsia"/>
          <w:color w:val="000000" w:themeColor="text1"/>
          <w:szCs w:val="21"/>
        </w:rPr>
        <w:t>sui-</w:t>
      </w:r>
      <w:r>
        <w:rPr>
          <w:rFonts w:ascii="Times New Roman" w:eastAsia="宋体" w:hAnsi="Times New Roman" w:cs="Times New Roman" w:hint="eastAsia"/>
          <w:color w:val="000000" w:themeColor="text1"/>
          <w:szCs w:val="21"/>
        </w:rPr>
        <w:t>，源自</w:t>
      </w:r>
      <w:r w:rsidRPr="00EA154D">
        <w:rPr>
          <w:rFonts w:ascii="Times New Roman" w:eastAsia="宋体" w:hAnsi="Times New Roman" w:cs="Times New Roman" w:hint="eastAsia"/>
          <w:color w:val="000000" w:themeColor="text1"/>
          <w:szCs w:val="21"/>
        </w:rPr>
        <w:t>拉丁语</w:t>
      </w: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sequ-</w:t>
      </w:r>
      <w:r>
        <w:rPr>
          <w:rFonts w:ascii="Times New Roman" w:eastAsia="宋体" w:hAnsi="Times New Roman" w:cs="Times New Roman" w:hint="eastAsia"/>
          <w:color w:val="000000" w:themeColor="text1"/>
          <w:szCs w:val="21"/>
        </w:rPr>
        <w:t>（跟随，追），本意就是“追”，引申为“追究法律责任”，也就是“起诉，控告”。比如：</w:t>
      </w:r>
      <w:r w:rsidRPr="00A713C4">
        <w:rPr>
          <w:rFonts w:ascii="Times New Roman" w:eastAsia="宋体" w:hAnsi="Times New Roman" w:cs="Times New Roman" w:hint="eastAsia"/>
          <w:color w:val="000000" w:themeColor="text1"/>
          <w:szCs w:val="21"/>
        </w:rPr>
        <w:t>to sue sb for breach of contract</w:t>
      </w:r>
      <w:r>
        <w:rPr>
          <w:rFonts w:ascii="Times New Roman" w:eastAsia="宋体" w:hAnsi="Times New Roman" w:cs="Times New Roman" w:hint="eastAsia"/>
          <w:color w:val="000000" w:themeColor="text1"/>
          <w:szCs w:val="21"/>
        </w:rPr>
        <w:t>（</w:t>
      </w:r>
      <w:r w:rsidRPr="00A713C4">
        <w:rPr>
          <w:rFonts w:ascii="Times New Roman" w:eastAsia="宋体" w:hAnsi="Times New Roman" w:cs="Times New Roman" w:hint="eastAsia"/>
          <w:color w:val="000000" w:themeColor="text1"/>
          <w:szCs w:val="21"/>
        </w:rPr>
        <w:t>控告某人违反合同</w:t>
      </w:r>
      <w:r>
        <w:rPr>
          <w:rFonts w:ascii="Times New Roman" w:eastAsia="宋体" w:hAnsi="Times New Roman" w:cs="Times New Roman" w:hint="eastAsia"/>
          <w:color w:val="000000" w:themeColor="text1"/>
          <w:szCs w:val="21"/>
        </w:rPr>
        <w:t>）。</w:t>
      </w:r>
    </w:p>
    <w:p w14:paraId="28720414" w14:textId="77777777" w:rsidR="00295726" w:rsidRDefault="00295726" w:rsidP="0029572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pursue</w:t>
      </w:r>
      <w:r>
        <w:rPr>
          <w:rFonts w:ascii="Times New Roman" w:eastAsia="宋体" w:hAnsi="Times New Roman" w:cs="Times New Roman" w:hint="eastAsia"/>
          <w:color w:val="000000" w:themeColor="text1"/>
          <w:szCs w:val="21"/>
        </w:rPr>
        <w:t>（追求，致力于）和</w:t>
      </w:r>
      <w:r>
        <w:rPr>
          <w:rFonts w:ascii="Times New Roman" w:eastAsia="宋体" w:hAnsi="Times New Roman" w:cs="Times New Roman" w:hint="eastAsia"/>
          <w:color w:val="000000" w:themeColor="text1"/>
          <w:szCs w:val="21"/>
        </w:rPr>
        <w:t>sue</w:t>
      </w:r>
      <w:r>
        <w:rPr>
          <w:rFonts w:ascii="Times New Roman" w:eastAsia="宋体" w:hAnsi="Times New Roman" w:cs="Times New Roman" w:hint="eastAsia"/>
          <w:color w:val="000000" w:themeColor="text1"/>
          <w:szCs w:val="21"/>
        </w:rPr>
        <w:t>词源相关，只是前面多了一个用来加强语气的前缀</w:t>
      </w:r>
      <w:r>
        <w:rPr>
          <w:rFonts w:ascii="Times New Roman" w:eastAsia="宋体" w:hAnsi="Times New Roman" w:cs="Times New Roman" w:hint="eastAsia"/>
          <w:color w:val="000000" w:themeColor="text1"/>
          <w:szCs w:val="21"/>
        </w:rPr>
        <w:t>pur-</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pursue</w:t>
      </w:r>
      <w:r>
        <w:rPr>
          <w:rFonts w:ascii="Times New Roman" w:eastAsia="宋体" w:hAnsi="Times New Roman" w:cs="Times New Roman" w:hint="eastAsia"/>
          <w:color w:val="000000" w:themeColor="text1"/>
          <w:szCs w:val="21"/>
        </w:rPr>
        <w:t>的字面意思和</w:t>
      </w:r>
      <w:r>
        <w:rPr>
          <w:rFonts w:ascii="Times New Roman" w:eastAsia="宋体" w:hAnsi="Times New Roman" w:cs="Times New Roman" w:hint="eastAsia"/>
          <w:color w:val="000000" w:themeColor="text1"/>
          <w:szCs w:val="21"/>
        </w:rPr>
        <w:t>sue</w:t>
      </w:r>
      <w:r>
        <w:rPr>
          <w:rFonts w:ascii="Times New Roman" w:eastAsia="宋体" w:hAnsi="Times New Roman" w:cs="Times New Roman" w:hint="eastAsia"/>
          <w:color w:val="000000" w:themeColor="text1"/>
          <w:szCs w:val="21"/>
        </w:rPr>
        <w:t>一样都是“追”，引申为“追求，致力于”，比如：</w:t>
      </w:r>
      <w:r w:rsidRPr="00A713C4">
        <w:rPr>
          <w:rFonts w:ascii="Times New Roman" w:eastAsia="宋体" w:hAnsi="Times New Roman" w:cs="Times New Roman" w:hint="eastAsia"/>
          <w:color w:val="000000" w:themeColor="text1"/>
          <w:szCs w:val="21"/>
        </w:rPr>
        <w:t>She wishes to pursue a medical career.</w:t>
      </w:r>
      <w:r w:rsidRPr="00A713C4">
        <w:rPr>
          <w:rFonts w:ascii="Times New Roman" w:eastAsia="宋体" w:hAnsi="Times New Roman" w:cs="Times New Roman" w:hint="eastAsia"/>
          <w:color w:val="000000" w:themeColor="text1"/>
          <w:szCs w:val="21"/>
        </w:rPr>
        <w:t>她希望从事医学工作。</w:t>
      </w:r>
    </w:p>
    <w:p w14:paraId="39134A1C" w14:textId="77777777" w:rsidR="00295726" w:rsidRDefault="00295726" w:rsidP="0029572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pursue</w:t>
      </w:r>
      <w:r>
        <w:rPr>
          <w:rFonts w:ascii="Times New Roman" w:eastAsia="宋体" w:hAnsi="Times New Roman" w:cs="Times New Roman" w:hint="eastAsia"/>
          <w:color w:val="000000" w:themeColor="text1"/>
          <w:szCs w:val="21"/>
        </w:rPr>
        <w:t>的名词形式是</w:t>
      </w:r>
      <w:r>
        <w:rPr>
          <w:rFonts w:ascii="Times New Roman" w:eastAsia="宋体" w:hAnsi="Times New Roman" w:cs="Times New Roman" w:hint="eastAsia"/>
          <w:color w:val="000000" w:themeColor="text1"/>
          <w:szCs w:val="21"/>
        </w:rPr>
        <w:t>pursuit</w:t>
      </w:r>
      <w:r>
        <w:rPr>
          <w:rFonts w:ascii="Times New Roman" w:eastAsia="宋体" w:hAnsi="Times New Roman" w:cs="Times New Roman" w:hint="eastAsia"/>
          <w:color w:val="000000" w:themeColor="text1"/>
          <w:szCs w:val="21"/>
        </w:rPr>
        <w:t>，后面增加了拉丁语动词的过去分词后缀</w:t>
      </w:r>
      <w:r>
        <w:rPr>
          <w:rFonts w:ascii="Times New Roman" w:eastAsia="宋体" w:hAnsi="Times New Roman" w:cs="Times New Roman" w:hint="eastAsia"/>
          <w:color w:val="000000" w:themeColor="text1"/>
          <w:szCs w:val="21"/>
        </w:rPr>
        <w:t>t</w:t>
      </w:r>
      <w:r>
        <w:rPr>
          <w:rFonts w:ascii="Times New Roman" w:eastAsia="宋体" w:hAnsi="Times New Roman" w:cs="Times New Roman" w:hint="eastAsia"/>
          <w:color w:val="000000" w:themeColor="text1"/>
          <w:szCs w:val="21"/>
        </w:rPr>
        <w:t>，构成名词表示“追求”这个行为本身，引申表示某人的“职业，工作”。</w:t>
      </w:r>
    </w:p>
    <w:p w14:paraId="340EDBA8" w14:textId="77777777" w:rsidR="00295726" w:rsidRPr="00A713C4" w:rsidRDefault="00295726" w:rsidP="00295726">
      <w:pPr>
        <w:spacing w:line="360" w:lineRule="auto"/>
        <w:ind w:firstLineChars="201" w:firstLine="422"/>
        <w:rPr>
          <w:rFonts w:ascii="Times New Roman" w:eastAsia="宋体" w:hAnsi="Times New Roman" w:cs="Times New Roman"/>
          <w:color w:val="000000" w:themeColor="text1"/>
          <w:szCs w:val="21"/>
        </w:rPr>
      </w:pPr>
      <w:r w:rsidRPr="00A713C4">
        <w:rPr>
          <w:rFonts w:ascii="Times New Roman" w:eastAsia="宋体" w:hAnsi="Times New Roman" w:cs="Times New Roman"/>
          <w:color w:val="000000" w:themeColor="text1"/>
          <w:szCs w:val="21"/>
        </w:rPr>
        <w:t>suit</w:t>
      </w:r>
      <w:r w:rsidRPr="00A713C4">
        <w:rPr>
          <w:rFonts w:ascii="Times New Roman" w:eastAsia="宋体" w:hAnsi="Times New Roman" w:cs="Times New Roman"/>
          <w:color w:val="000000" w:themeColor="text1"/>
          <w:szCs w:val="21"/>
        </w:rPr>
        <w:t>：</w:t>
      </w:r>
      <w:r w:rsidRPr="00A713C4">
        <w:rPr>
          <w:rFonts w:ascii="Times New Roman" w:eastAsia="宋体" w:hAnsi="Times New Roman" w:cs="Times New Roman"/>
          <w:color w:val="000000" w:themeColor="text1"/>
          <w:szCs w:val="21"/>
        </w:rPr>
        <w:t>[suːt] n.</w:t>
      </w:r>
      <w:r w:rsidRPr="00A713C4">
        <w:rPr>
          <w:rFonts w:ascii="Times New Roman" w:eastAsia="宋体" w:hAnsi="Times New Roman" w:cs="Times New Roman"/>
          <w:color w:val="000000" w:themeColor="text1"/>
          <w:szCs w:val="21"/>
        </w:rPr>
        <w:t>西装</w:t>
      </w:r>
      <w:r>
        <w:rPr>
          <w:rFonts w:ascii="Times New Roman" w:eastAsia="宋体" w:hAnsi="Times New Roman" w:cs="Times New Roman" w:hint="eastAsia"/>
          <w:color w:val="000000" w:themeColor="text1"/>
          <w:szCs w:val="21"/>
        </w:rPr>
        <w:t>，成套服装</w:t>
      </w:r>
      <w:r w:rsidRPr="00A713C4">
        <w:rPr>
          <w:rFonts w:ascii="Times New Roman" w:eastAsia="宋体" w:hAnsi="Times New Roman" w:cs="Times New Roman"/>
          <w:color w:val="000000" w:themeColor="text1"/>
          <w:szCs w:val="21"/>
        </w:rPr>
        <w:t>；</w:t>
      </w:r>
      <w:r w:rsidRPr="00A713C4">
        <w:rPr>
          <w:rFonts w:ascii="Times New Roman" w:eastAsia="宋体" w:hAnsi="Times New Roman" w:cs="Times New Roman" w:hint="eastAsia"/>
          <w:color w:val="000000" w:themeColor="text1"/>
          <w:szCs w:val="21"/>
        </w:rPr>
        <w:t>一套；</w:t>
      </w:r>
      <w:r>
        <w:rPr>
          <w:rFonts w:ascii="Times New Roman" w:eastAsia="宋体" w:hAnsi="Times New Roman" w:cs="Times New Roman" w:hint="eastAsia"/>
          <w:color w:val="000000" w:themeColor="text1"/>
          <w:szCs w:val="21"/>
        </w:rPr>
        <w:t>追求；</w:t>
      </w:r>
      <w:r w:rsidRPr="00A713C4">
        <w:rPr>
          <w:rFonts w:ascii="Times New Roman" w:eastAsia="宋体" w:hAnsi="Times New Roman" w:cs="Times New Roman" w:hint="eastAsia"/>
          <w:color w:val="000000" w:themeColor="text1"/>
          <w:szCs w:val="21"/>
        </w:rPr>
        <w:t>诉讼</w:t>
      </w:r>
      <w:r w:rsidRPr="00A713C4">
        <w:rPr>
          <w:rFonts w:ascii="Times New Roman" w:eastAsia="宋体" w:hAnsi="Times New Roman" w:cs="Times New Roman"/>
          <w:color w:val="000000" w:themeColor="text1"/>
          <w:szCs w:val="21"/>
        </w:rPr>
        <w:t>v</w:t>
      </w:r>
      <w:r w:rsidRPr="00A713C4">
        <w:rPr>
          <w:rFonts w:ascii="Times New Roman" w:eastAsia="宋体" w:hAnsi="Times New Roman" w:cs="Times New Roman" w:hint="eastAsia"/>
          <w:color w:val="000000" w:themeColor="text1"/>
          <w:szCs w:val="21"/>
        </w:rPr>
        <w:t>t</w:t>
      </w:r>
      <w:r w:rsidRPr="00A713C4">
        <w:rPr>
          <w:rFonts w:ascii="Times New Roman" w:eastAsia="宋体" w:hAnsi="Times New Roman" w:cs="Times New Roman"/>
          <w:color w:val="000000" w:themeColor="text1"/>
          <w:szCs w:val="21"/>
        </w:rPr>
        <w:t>.</w:t>
      </w:r>
      <w:r w:rsidRPr="00A713C4">
        <w:rPr>
          <w:rFonts w:ascii="Times New Roman" w:eastAsia="宋体" w:hAnsi="Times New Roman" w:cs="Times New Roman"/>
          <w:color w:val="000000" w:themeColor="text1"/>
          <w:szCs w:val="21"/>
        </w:rPr>
        <w:t>适合</w:t>
      </w:r>
      <w:r w:rsidRPr="00A713C4">
        <w:rPr>
          <w:rFonts w:ascii="Times New Roman" w:eastAsia="宋体" w:hAnsi="Times New Roman" w:cs="Times New Roman" w:hint="eastAsia"/>
          <w:color w:val="000000" w:themeColor="text1"/>
          <w:szCs w:val="21"/>
        </w:rPr>
        <w:t>，匹配</w:t>
      </w:r>
    </w:p>
    <w:p w14:paraId="390D7A73" w14:textId="77777777" w:rsidR="00295726" w:rsidRPr="00A713C4" w:rsidRDefault="00295726" w:rsidP="00295726">
      <w:pPr>
        <w:spacing w:line="360" w:lineRule="auto"/>
        <w:ind w:firstLineChars="201" w:firstLine="422"/>
        <w:rPr>
          <w:rFonts w:ascii="Times New Roman" w:eastAsia="宋体" w:hAnsi="Times New Roman" w:cs="Times New Roman"/>
          <w:color w:val="000000" w:themeColor="text1"/>
          <w:szCs w:val="21"/>
        </w:rPr>
      </w:pPr>
      <w:r w:rsidRPr="00A713C4">
        <w:rPr>
          <w:rFonts w:ascii="Times New Roman" w:eastAsia="宋体" w:hAnsi="Times New Roman" w:cs="Times New Roman"/>
          <w:color w:val="000000" w:themeColor="text1"/>
          <w:szCs w:val="21"/>
        </w:rPr>
        <w:t>lawsuit</w:t>
      </w:r>
      <w:r w:rsidRPr="00A713C4">
        <w:rPr>
          <w:rFonts w:ascii="Times New Roman" w:eastAsia="宋体" w:hAnsi="Times New Roman" w:cs="Times New Roman" w:hint="eastAsia"/>
          <w:color w:val="000000" w:themeColor="text1"/>
          <w:szCs w:val="21"/>
        </w:rPr>
        <w:t>：</w:t>
      </w:r>
      <w:r w:rsidRPr="00A713C4">
        <w:rPr>
          <w:rFonts w:ascii="Times New Roman" w:eastAsia="宋体" w:hAnsi="Times New Roman" w:cs="Times New Roman"/>
          <w:color w:val="000000" w:themeColor="text1"/>
          <w:szCs w:val="21"/>
        </w:rPr>
        <w:t>[ˈlɔːsuːt] n.</w:t>
      </w:r>
      <w:r w:rsidRPr="00A713C4">
        <w:rPr>
          <w:rFonts w:ascii="Times New Roman" w:eastAsia="宋体" w:hAnsi="Times New Roman" w:cs="Times New Roman" w:hint="eastAsia"/>
          <w:color w:val="000000" w:themeColor="text1"/>
          <w:szCs w:val="21"/>
        </w:rPr>
        <w:t>诉讼</w:t>
      </w:r>
    </w:p>
    <w:p w14:paraId="551F4D04" w14:textId="77777777" w:rsidR="00295726" w:rsidRPr="00A713C4" w:rsidRDefault="00295726" w:rsidP="00295726">
      <w:pPr>
        <w:spacing w:line="360" w:lineRule="auto"/>
        <w:ind w:firstLineChars="201" w:firstLine="422"/>
        <w:rPr>
          <w:rFonts w:ascii="Times New Roman" w:eastAsia="宋体" w:hAnsi="Times New Roman" w:cs="Times New Roman"/>
          <w:color w:val="000000" w:themeColor="text1"/>
          <w:szCs w:val="21"/>
        </w:rPr>
      </w:pPr>
      <w:r w:rsidRPr="00A713C4">
        <w:rPr>
          <w:rFonts w:ascii="Times New Roman" w:eastAsia="宋体" w:hAnsi="Times New Roman" w:cs="Times New Roman"/>
          <w:color w:val="000000" w:themeColor="text1"/>
          <w:szCs w:val="21"/>
        </w:rPr>
        <w:t>suite</w:t>
      </w:r>
      <w:r w:rsidRPr="00A713C4">
        <w:rPr>
          <w:rFonts w:ascii="Times New Roman" w:eastAsia="宋体" w:hAnsi="Times New Roman" w:cs="Times New Roman"/>
          <w:color w:val="000000" w:themeColor="text1"/>
          <w:szCs w:val="21"/>
        </w:rPr>
        <w:t>：</w:t>
      </w:r>
      <w:r w:rsidRPr="00A713C4">
        <w:rPr>
          <w:rFonts w:ascii="Times New Roman" w:eastAsia="宋体" w:hAnsi="Times New Roman" w:cs="Times New Roman"/>
          <w:color w:val="000000" w:themeColor="text1"/>
          <w:szCs w:val="21"/>
        </w:rPr>
        <w:t>[swiːt] n.</w:t>
      </w:r>
      <w:r w:rsidRPr="00A713C4">
        <w:rPr>
          <w:rFonts w:ascii="Times New Roman" w:eastAsia="宋体" w:hAnsi="Times New Roman" w:cs="Times New Roman"/>
          <w:color w:val="000000" w:themeColor="text1"/>
          <w:szCs w:val="21"/>
        </w:rPr>
        <w:t>套房；一套家具；</w:t>
      </w:r>
      <w:r w:rsidRPr="00A713C4">
        <w:rPr>
          <w:rFonts w:ascii="Times New Roman" w:eastAsia="宋体" w:hAnsi="Times New Roman" w:cs="Times New Roman" w:hint="eastAsia"/>
          <w:color w:val="000000" w:themeColor="text1"/>
          <w:szCs w:val="21"/>
        </w:rPr>
        <w:t>一套</w:t>
      </w:r>
      <w:r>
        <w:rPr>
          <w:rFonts w:ascii="Times New Roman" w:eastAsia="宋体" w:hAnsi="Times New Roman" w:cs="Times New Roman" w:hint="eastAsia"/>
          <w:color w:val="000000" w:themeColor="text1"/>
          <w:szCs w:val="21"/>
        </w:rPr>
        <w:t>工具</w:t>
      </w:r>
    </w:p>
    <w:p w14:paraId="2CDA77FC" w14:textId="77777777" w:rsidR="00295726" w:rsidRPr="00A713C4" w:rsidRDefault="00295726" w:rsidP="00295726">
      <w:pPr>
        <w:spacing w:line="360" w:lineRule="auto"/>
        <w:ind w:firstLineChars="201" w:firstLine="422"/>
        <w:rPr>
          <w:rFonts w:ascii="Times New Roman" w:eastAsia="宋体" w:hAnsi="Times New Roman" w:cs="Times New Roman"/>
          <w:color w:val="000000" w:themeColor="text1"/>
          <w:szCs w:val="21"/>
        </w:rPr>
      </w:pPr>
      <w:r w:rsidRPr="00A713C4">
        <w:rPr>
          <w:rFonts w:ascii="Times New Roman" w:eastAsia="宋体" w:hAnsi="Times New Roman" w:cs="Times New Roman"/>
          <w:color w:val="000000" w:themeColor="text1"/>
          <w:szCs w:val="21"/>
        </w:rPr>
        <w:t>sue</w:t>
      </w:r>
      <w:r w:rsidRPr="00A713C4">
        <w:rPr>
          <w:rFonts w:ascii="Times New Roman" w:eastAsia="宋体" w:hAnsi="Times New Roman" w:cs="Times New Roman" w:hint="eastAsia"/>
          <w:color w:val="000000" w:themeColor="text1"/>
          <w:szCs w:val="21"/>
        </w:rPr>
        <w:t>：</w:t>
      </w:r>
      <w:r w:rsidRPr="00A713C4">
        <w:rPr>
          <w:rFonts w:ascii="Times New Roman" w:eastAsia="宋体" w:hAnsi="Times New Roman" w:cs="Times New Roman"/>
          <w:color w:val="000000" w:themeColor="text1"/>
          <w:szCs w:val="21"/>
        </w:rPr>
        <w:t>[suː; sjuː] vt.</w:t>
      </w:r>
      <w:r w:rsidRPr="00A713C4">
        <w:rPr>
          <w:rFonts w:ascii="Times New Roman" w:eastAsia="宋体" w:hAnsi="Times New Roman" w:cs="Times New Roman" w:hint="eastAsia"/>
          <w:color w:val="000000" w:themeColor="text1"/>
          <w:szCs w:val="21"/>
        </w:rPr>
        <w:t>控告，起诉</w:t>
      </w:r>
      <w:r w:rsidRPr="00A713C4">
        <w:rPr>
          <w:rFonts w:ascii="Times New Roman" w:eastAsia="宋体" w:hAnsi="Times New Roman" w:cs="Times New Roman"/>
          <w:color w:val="000000" w:themeColor="text1"/>
          <w:szCs w:val="21"/>
        </w:rPr>
        <w:t>vi.</w:t>
      </w:r>
      <w:r w:rsidRPr="00A713C4">
        <w:rPr>
          <w:rFonts w:ascii="Times New Roman" w:eastAsia="宋体" w:hAnsi="Times New Roman" w:cs="Times New Roman" w:hint="eastAsia"/>
          <w:color w:val="000000" w:themeColor="text1"/>
          <w:szCs w:val="21"/>
        </w:rPr>
        <w:t>起诉，正式提出请求</w:t>
      </w:r>
    </w:p>
    <w:p w14:paraId="5439B6BE" w14:textId="77777777" w:rsidR="00295726" w:rsidRPr="00A713C4" w:rsidRDefault="00295726" w:rsidP="00295726">
      <w:pPr>
        <w:spacing w:line="360" w:lineRule="auto"/>
        <w:ind w:firstLineChars="201" w:firstLine="422"/>
        <w:rPr>
          <w:rFonts w:ascii="Times New Roman" w:eastAsia="宋体" w:hAnsi="Times New Roman" w:cs="Times New Roman"/>
          <w:color w:val="000000" w:themeColor="text1"/>
          <w:szCs w:val="21"/>
        </w:rPr>
      </w:pPr>
      <w:r w:rsidRPr="00A713C4">
        <w:rPr>
          <w:rFonts w:ascii="Times New Roman" w:eastAsia="宋体" w:hAnsi="Times New Roman" w:cs="Times New Roman" w:hint="eastAsia"/>
          <w:color w:val="000000" w:themeColor="text1"/>
          <w:szCs w:val="21"/>
        </w:rPr>
        <w:t>pursue</w:t>
      </w:r>
      <w:r w:rsidRPr="00A713C4">
        <w:rPr>
          <w:rFonts w:ascii="Times New Roman" w:eastAsia="宋体" w:hAnsi="Times New Roman" w:cs="Times New Roman" w:hint="eastAsia"/>
          <w:color w:val="000000" w:themeColor="text1"/>
          <w:szCs w:val="21"/>
        </w:rPr>
        <w:t>：</w:t>
      </w:r>
      <w:r w:rsidRPr="00A713C4">
        <w:rPr>
          <w:rFonts w:ascii="Times New Roman" w:eastAsia="宋体" w:hAnsi="Times New Roman" w:cs="Times New Roman"/>
          <w:color w:val="000000" w:themeColor="text1"/>
          <w:szCs w:val="21"/>
        </w:rPr>
        <w:t>[pəˈsjuː] v.</w:t>
      </w:r>
      <w:r w:rsidRPr="00A713C4">
        <w:rPr>
          <w:rFonts w:ascii="Times New Roman" w:eastAsia="宋体" w:hAnsi="Times New Roman" w:cs="Times New Roman" w:hint="eastAsia"/>
          <w:color w:val="000000" w:themeColor="text1"/>
          <w:szCs w:val="21"/>
        </w:rPr>
        <w:t>追赶，追求，追捕；从事，实行，继续进行</w:t>
      </w:r>
    </w:p>
    <w:p w14:paraId="452479B4" w14:textId="77777777" w:rsidR="00295726" w:rsidRDefault="00295726" w:rsidP="00295726">
      <w:pPr>
        <w:spacing w:line="360" w:lineRule="auto"/>
        <w:ind w:firstLineChars="201" w:firstLine="422"/>
        <w:rPr>
          <w:rFonts w:ascii="Times New Roman" w:eastAsia="宋体" w:hAnsi="Times New Roman" w:cs="Times New Roman"/>
          <w:color w:val="000000" w:themeColor="text1"/>
          <w:szCs w:val="21"/>
        </w:rPr>
      </w:pPr>
      <w:r w:rsidRPr="00A713C4">
        <w:rPr>
          <w:rFonts w:ascii="Times New Roman" w:eastAsia="宋体" w:hAnsi="Times New Roman" w:cs="Times New Roman" w:hint="eastAsia"/>
          <w:color w:val="000000" w:themeColor="text1"/>
          <w:szCs w:val="21"/>
        </w:rPr>
        <w:t>pursuit</w:t>
      </w:r>
      <w:r w:rsidRPr="00A713C4">
        <w:rPr>
          <w:rFonts w:ascii="Times New Roman" w:eastAsia="宋体" w:hAnsi="Times New Roman" w:cs="Times New Roman" w:hint="eastAsia"/>
          <w:color w:val="000000" w:themeColor="text1"/>
          <w:szCs w:val="21"/>
        </w:rPr>
        <w:t>：</w:t>
      </w:r>
      <w:r w:rsidRPr="00A713C4">
        <w:rPr>
          <w:rFonts w:ascii="Times New Roman" w:eastAsia="宋体" w:hAnsi="Times New Roman" w:cs="Times New Roman"/>
          <w:color w:val="000000" w:themeColor="text1"/>
          <w:szCs w:val="21"/>
        </w:rPr>
        <w:t>[pəˈsjuːt] n.</w:t>
      </w:r>
      <w:r w:rsidRPr="00A713C4">
        <w:rPr>
          <w:rFonts w:ascii="Times New Roman" w:eastAsia="宋体" w:hAnsi="Times New Roman" w:cs="Times New Roman" w:hint="eastAsia"/>
          <w:color w:val="000000" w:themeColor="text1"/>
          <w:szCs w:val="21"/>
        </w:rPr>
        <w:t>追赶，追求；职业，工作</w:t>
      </w:r>
    </w:p>
    <w:p w14:paraId="630CDB80" w14:textId="77777777" w:rsidR="00295726" w:rsidRPr="00521A9F" w:rsidRDefault="00295726" w:rsidP="00295726">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shirt</w:t>
      </w:r>
      <w:r>
        <w:rPr>
          <w:rFonts w:ascii="Times New Roman" w:eastAsia="宋体" w:hAnsi="Times New Roman" w:cs="Times New Roman" w:hint="eastAsia"/>
          <w:b w:val="0"/>
          <w:color w:val="000000" w:themeColor="text1"/>
          <w:sz w:val="21"/>
          <w:szCs w:val="21"/>
          <w:shd w:val="clear" w:color="auto" w:fill="FFFFFF"/>
        </w:rPr>
        <w:t>（衬衫）和</w:t>
      </w:r>
      <w:r>
        <w:rPr>
          <w:rFonts w:ascii="Times New Roman" w:eastAsia="宋体" w:hAnsi="Times New Roman" w:cs="Times New Roman" w:hint="eastAsia"/>
          <w:b w:val="0"/>
          <w:color w:val="000000" w:themeColor="text1"/>
          <w:sz w:val="21"/>
          <w:szCs w:val="21"/>
          <w:shd w:val="clear" w:color="auto" w:fill="FFFFFF"/>
        </w:rPr>
        <w:t>skirt</w:t>
      </w:r>
      <w:r>
        <w:rPr>
          <w:rFonts w:ascii="Times New Roman" w:eastAsia="宋体" w:hAnsi="Times New Roman" w:cs="Times New Roman" w:hint="eastAsia"/>
          <w:b w:val="0"/>
          <w:color w:val="000000" w:themeColor="text1"/>
          <w:sz w:val="21"/>
          <w:szCs w:val="21"/>
          <w:shd w:val="clear" w:color="auto" w:fill="FFFFFF"/>
        </w:rPr>
        <w:t>（短裙）：短的长袍或长裙</w:t>
      </w:r>
    </w:p>
    <w:p w14:paraId="7F4DB229" w14:textId="77777777" w:rsidR="00295726" w:rsidRDefault="00295726" w:rsidP="0029572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西方古人原本穿长袍或长裙，后来为了方便，把长袍或长裙的下半截去掉，只保留上半截，就变成了衬衫；把长袍或长裙的上半截去掉，只保留下半截，就变成了短裙。英语单词</w:t>
      </w:r>
      <w:r>
        <w:rPr>
          <w:rFonts w:ascii="Times New Roman" w:eastAsia="宋体" w:hAnsi="Times New Roman" w:cs="Times New Roman" w:hint="eastAsia"/>
          <w:color w:val="000000" w:themeColor="text1"/>
          <w:szCs w:val="21"/>
        </w:rPr>
        <w:t>shirt</w:t>
      </w:r>
      <w:r>
        <w:rPr>
          <w:rFonts w:ascii="Times New Roman" w:eastAsia="宋体" w:hAnsi="Times New Roman" w:cs="Times New Roman" w:hint="eastAsia"/>
          <w:color w:val="000000" w:themeColor="text1"/>
          <w:szCs w:val="21"/>
        </w:rPr>
        <w:t>（衬衫）和</w:t>
      </w:r>
      <w:r>
        <w:rPr>
          <w:rFonts w:ascii="Times New Roman" w:eastAsia="宋体" w:hAnsi="Times New Roman" w:cs="Times New Roman" w:hint="eastAsia"/>
          <w:color w:val="000000" w:themeColor="text1"/>
          <w:szCs w:val="21"/>
        </w:rPr>
        <w:t>skirt</w:t>
      </w:r>
      <w:r>
        <w:rPr>
          <w:rFonts w:ascii="Times New Roman" w:eastAsia="宋体" w:hAnsi="Times New Roman" w:cs="Times New Roman" w:hint="eastAsia"/>
          <w:color w:val="000000" w:themeColor="text1"/>
          <w:szCs w:val="21"/>
        </w:rPr>
        <w:t>（短裙）就反映了古人服装的这种变化。</w:t>
      </w:r>
    </w:p>
    <w:p w14:paraId="62B8C7FA" w14:textId="77777777" w:rsidR="00295726" w:rsidRDefault="00295726" w:rsidP="0029572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shirt</w:t>
      </w:r>
      <w:r>
        <w:rPr>
          <w:rFonts w:ascii="Times New Roman" w:eastAsia="宋体" w:hAnsi="Times New Roman" w:cs="Times New Roman" w:hint="eastAsia"/>
          <w:color w:val="000000" w:themeColor="text1"/>
          <w:szCs w:val="21"/>
        </w:rPr>
        <w:t>（衬衫）来自英语本族语，和单词</w:t>
      </w:r>
      <w:r>
        <w:rPr>
          <w:rFonts w:ascii="Times New Roman" w:eastAsia="宋体" w:hAnsi="Times New Roman" w:cs="Times New Roman" w:hint="eastAsia"/>
          <w:color w:val="000000" w:themeColor="text1"/>
          <w:szCs w:val="21"/>
        </w:rPr>
        <w:t>short</w:t>
      </w:r>
      <w:r>
        <w:rPr>
          <w:rFonts w:ascii="Times New Roman" w:eastAsia="宋体" w:hAnsi="Times New Roman" w:cs="Times New Roman" w:hint="eastAsia"/>
          <w:color w:val="000000" w:themeColor="text1"/>
          <w:szCs w:val="21"/>
        </w:rPr>
        <w:t>（短的，本意为“切掉部分的”）源自同一个原始印欧语词根，本意就是“短的东西，切掉部分的东西”，引申表示去掉了下半截的长袍或长裙，所以就是“衬衫”。</w:t>
      </w:r>
    </w:p>
    <w:p w14:paraId="65DCB00A" w14:textId="77777777" w:rsidR="00295726" w:rsidRDefault="00295726" w:rsidP="0029572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单词</w:t>
      </w:r>
      <w:r>
        <w:rPr>
          <w:rFonts w:ascii="Times New Roman" w:eastAsia="宋体" w:hAnsi="Times New Roman" w:cs="Times New Roman" w:hint="eastAsia"/>
          <w:color w:val="000000" w:themeColor="text1"/>
          <w:szCs w:val="21"/>
        </w:rPr>
        <w:t>skirt</w:t>
      </w:r>
      <w:r>
        <w:rPr>
          <w:rFonts w:ascii="Times New Roman" w:eastAsia="宋体" w:hAnsi="Times New Roman" w:cs="Times New Roman" w:hint="eastAsia"/>
          <w:color w:val="000000" w:themeColor="text1"/>
          <w:szCs w:val="21"/>
        </w:rPr>
        <w:t>（短裙）和</w:t>
      </w:r>
      <w:r>
        <w:rPr>
          <w:rFonts w:ascii="Times New Roman" w:eastAsia="宋体" w:hAnsi="Times New Roman" w:cs="Times New Roman" w:hint="eastAsia"/>
          <w:color w:val="000000" w:themeColor="text1"/>
          <w:szCs w:val="21"/>
        </w:rPr>
        <w:t>shirt</w:t>
      </w:r>
      <w:r>
        <w:rPr>
          <w:rFonts w:ascii="Times New Roman" w:eastAsia="宋体" w:hAnsi="Times New Roman" w:cs="Times New Roman" w:hint="eastAsia"/>
          <w:color w:val="000000" w:themeColor="text1"/>
          <w:szCs w:val="21"/>
        </w:rPr>
        <w:t>（衬衫）同源，辅音字母</w:t>
      </w:r>
      <w:r>
        <w:rPr>
          <w:rFonts w:ascii="Times New Roman" w:eastAsia="宋体" w:hAnsi="Times New Roman" w:cs="Times New Roman" w:hint="eastAsia"/>
          <w:color w:val="000000" w:themeColor="text1"/>
          <w:szCs w:val="21"/>
        </w:rPr>
        <w:t>h</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k</w:t>
      </w:r>
      <w:r>
        <w:rPr>
          <w:rFonts w:ascii="Times New Roman" w:eastAsia="宋体" w:hAnsi="Times New Roman" w:cs="Times New Roman" w:hint="eastAsia"/>
          <w:color w:val="000000" w:themeColor="text1"/>
          <w:szCs w:val="21"/>
        </w:rPr>
        <w:t>相通，原本是同一个单词，可以相互混用，后来分化为两个单词。</w:t>
      </w:r>
      <w:r>
        <w:rPr>
          <w:rFonts w:ascii="Times New Roman" w:eastAsia="宋体" w:hAnsi="Times New Roman" w:cs="Times New Roman" w:hint="eastAsia"/>
          <w:color w:val="000000" w:themeColor="text1"/>
          <w:szCs w:val="21"/>
        </w:rPr>
        <w:t>shirt</w:t>
      </w:r>
      <w:r>
        <w:rPr>
          <w:rFonts w:ascii="Times New Roman" w:eastAsia="宋体" w:hAnsi="Times New Roman" w:cs="Times New Roman" w:hint="eastAsia"/>
          <w:color w:val="000000" w:themeColor="text1"/>
          <w:szCs w:val="21"/>
        </w:rPr>
        <w:t>特指长袍或长裙的上半截演变而来的衬衫，而</w:t>
      </w:r>
      <w:r>
        <w:rPr>
          <w:rFonts w:ascii="Times New Roman" w:eastAsia="宋体" w:hAnsi="Times New Roman" w:cs="Times New Roman" w:hint="eastAsia"/>
          <w:color w:val="000000" w:themeColor="text1"/>
          <w:szCs w:val="21"/>
        </w:rPr>
        <w:t>skirt</w:t>
      </w:r>
      <w:r>
        <w:rPr>
          <w:rFonts w:ascii="Times New Roman" w:eastAsia="宋体" w:hAnsi="Times New Roman" w:cs="Times New Roman" w:hint="eastAsia"/>
          <w:color w:val="000000" w:themeColor="text1"/>
          <w:szCs w:val="21"/>
        </w:rPr>
        <w:t>特指</w:t>
      </w:r>
      <w:bookmarkStart w:id="317" w:name="OLE_LINK21"/>
      <w:r>
        <w:rPr>
          <w:rFonts w:ascii="Times New Roman" w:eastAsia="宋体" w:hAnsi="Times New Roman" w:cs="Times New Roman" w:hint="eastAsia"/>
          <w:color w:val="000000" w:themeColor="text1"/>
          <w:szCs w:val="21"/>
        </w:rPr>
        <w:t>长袍或长裙的</w:t>
      </w:r>
      <w:bookmarkEnd w:id="317"/>
      <w:r>
        <w:rPr>
          <w:rFonts w:ascii="Times New Roman" w:eastAsia="宋体" w:hAnsi="Times New Roman" w:cs="Times New Roman" w:hint="eastAsia"/>
          <w:color w:val="000000" w:themeColor="text1"/>
          <w:szCs w:val="21"/>
        </w:rPr>
        <w:t>下半截演变而来的“短裙”。</w:t>
      </w:r>
    </w:p>
    <w:p w14:paraId="5E5A50E3" w14:textId="77777777" w:rsidR="00295726" w:rsidRDefault="00295726" w:rsidP="0029572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长外衣或连衣裙的下摆也可以叫做</w:t>
      </w:r>
      <w:r>
        <w:rPr>
          <w:rFonts w:ascii="Times New Roman" w:eastAsia="宋体" w:hAnsi="Times New Roman" w:cs="Times New Roman" w:hint="eastAsia"/>
          <w:color w:val="000000" w:themeColor="text1"/>
          <w:szCs w:val="21"/>
        </w:rPr>
        <w:t>skirt</w:t>
      </w:r>
      <w:r>
        <w:rPr>
          <w:rFonts w:ascii="Times New Roman" w:eastAsia="宋体" w:hAnsi="Times New Roman" w:cs="Times New Roman" w:hint="eastAsia"/>
          <w:color w:val="000000" w:themeColor="text1"/>
          <w:szCs w:val="21"/>
        </w:rPr>
        <w:t>，因为它和短裙差不多，只不过没有和上半截分离而已。衣服下摆离身体比较远，所以</w:t>
      </w:r>
      <w:r>
        <w:rPr>
          <w:rFonts w:ascii="Times New Roman" w:eastAsia="宋体" w:hAnsi="Times New Roman" w:cs="Times New Roman" w:hint="eastAsia"/>
          <w:color w:val="000000" w:themeColor="text1"/>
          <w:szCs w:val="21"/>
        </w:rPr>
        <w:t>skirt</w:t>
      </w:r>
      <w:r>
        <w:rPr>
          <w:rFonts w:ascii="Times New Roman" w:eastAsia="宋体" w:hAnsi="Times New Roman" w:cs="Times New Roman" w:hint="eastAsia"/>
          <w:color w:val="000000" w:themeColor="text1"/>
          <w:szCs w:val="21"/>
        </w:rPr>
        <w:t>在历史上引申出“边缘”之意，并派生出单词</w:t>
      </w:r>
      <w:r>
        <w:rPr>
          <w:rFonts w:ascii="Times New Roman" w:eastAsia="宋体" w:hAnsi="Times New Roman" w:cs="Times New Roman" w:hint="eastAsia"/>
          <w:color w:val="000000" w:themeColor="text1"/>
          <w:szCs w:val="21"/>
        </w:rPr>
        <w:t>outskirt</w:t>
      </w:r>
      <w:r>
        <w:rPr>
          <w:rFonts w:ascii="Times New Roman" w:eastAsia="宋体" w:hAnsi="Times New Roman" w:cs="Times New Roman" w:hint="eastAsia"/>
          <w:color w:val="000000" w:themeColor="text1"/>
          <w:szCs w:val="21"/>
        </w:rPr>
        <w:t>（郊区），字面意思就是“城市外面的边缘”。</w:t>
      </w:r>
    </w:p>
    <w:p w14:paraId="49DE0BD3" w14:textId="77777777" w:rsidR="00295726" w:rsidRPr="00CC6086" w:rsidRDefault="00295726" w:rsidP="00295726">
      <w:pPr>
        <w:spacing w:line="360" w:lineRule="auto"/>
        <w:ind w:firstLineChars="201" w:firstLine="422"/>
        <w:rPr>
          <w:rFonts w:ascii="Times New Roman" w:eastAsia="宋体" w:hAnsi="Times New Roman" w:cs="Times New Roman"/>
          <w:color w:val="000000" w:themeColor="text1"/>
          <w:szCs w:val="21"/>
        </w:rPr>
      </w:pPr>
      <w:r w:rsidRPr="00CC6086">
        <w:rPr>
          <w:rFonts w:ascii="Times New Roman" w:eastAsia="宋体" w:hAnsi="Times New Roman" w:cs="Times New Roman"/>
          <w:color w:val="000000" w:themeColor="text1"/>
          <w:szCs w:val="21"/>
        </w:rPr>
        <w:t>short</w:t>
      </w:r>
      <w:r w:rsidRPr="00CC6086">
        <w:rPr>
          <w:rFonts w:ascii="Times New Roman" w:eastAsia="宋体" w:hAnsi="Times New Roman" w:cs="Times New Roman"/>
          <w:color w:val="000000" w:themeColor="text1"/>
          <w:szCs w:val="21"/>
        </w:rPr>
        <w:t>：</w:t>
      </w:r>
      <w:r w:rsidRPr="00CC6086">
        <w:rPr>
          <w:rFonts w:ascii="Times New Roman" w:eastAsia="宋体" w:hAnsi="Times New Roman" w:cs="Times New Roman"/>
          <w:color w:val="000000" w:themeColor="text1"/>
          <w:szCs w:val="21"/>
        </w:rPr>
        <w:t>[ʃɔːt] adj.</w:t>
      </w:r>
      <w:r w:rsidRPr="00CC6086">
        <w:rPr>
          <w:rFonts w:ascii="Times New Roman" w:eastAsia="宋体" w:hAnsi="Times New Roman" w:cs="Times New Roman"/>
          <w:color w:val="000000" w:themeColor="text1"/>
          <w:szCs w:val="21"/>
        </w:rPr>
        <w:t>短的</w:t>
      </w:r>
    </w:p>
    <w:p w14:paraId="6678850D" w14:textId="77777777" w:rsidR="00295726" w:rsidRPr="00CC6086" w:rsidRDefault="00295726" w:rsidP="00295726">
      <w:pPr>
        <w:spacing w:line="360" w:lineRule="auto"/>
        <w:ind w:firstLineChars="201" w:firstLine="422"/>
        <w:rPr>
          <w:rFonts w:ascii="Times New Roman" w:eastAsia="宋体" w:hAnsi="Times New Roman" w:cs="Times New Roman"/>
          <w:color w:val="000000" w:themeColor="text1"/>
          <w:szCs w:val="21"/>
        </w:rPr>
      </w:pPr>
      <w:r w:rsidRPr="00CC6086">
        <w:rPr>
          <w:rFonts w:ascii="Times New Roman" w:eastAsia="宋体" w:hAnsi="Times New Roman" w:cs="Times New Roman"/>
          <w:color w:val="000000" w:themeColor="text1"/>
          <w:szCs w:val="21"/>
        </w:rPr>
        <w:t>shirt</w:t>
      </w:r>
      <w:r w:rsidRPr="00CC6086">
        <w:rPr>
          <w:rFonts w:ascii="Times New Roman" w:eastAsia="宋体" w:hAnsi="Times New Roman" w:cs="Times New Roman"/>
          <w:color w:val="000000" w:themeColor="text1"/>
          <w:szCs w:val="21"/>
        </w:rPr>
        <w:t>：</w:t>
      </w:r>
      <w:r w:rsidRPr="00CC6086">
        <w:rPr>
          <w:rFonts w:ascii="Times New Roman" w:eastAsia="宋体" w:hAnsi="Times New Roman" w:cs="Times New Roman"/>
          <w:color w:val="000000" w:themeColor="text1"/>
          <w:szCs w:val="21"/>
        </w:rPr>
        <w:t>[ʃɜːt] n.</w:t>
      </w:r>
      <w:r w:rsidRPr="00CC6086">
        <w:rPr>
          <w:rFonts w:ascii="Times New Roman" w:eastAsia="宋体" w:hAnsi="Times New Roman" w:cs="Times New Roman"/>
          <w:color w:val="000000" w:themeColor="text1"/>
          <w:szCs w:val="21"/>
        </w:rPr>
        <w:t>衬衫</w:t>
      </w:r>
    </w:p>
    <w:p w14:paraId="3895370A" w14:textId="77777777" w:rsidR="00295726" w:rsidRDefault="00295726" w:rsidP="00295726">
      <w:pPr>
        <w:spacing w:line="360" w:lineRule="auto"/>
        <w:ind w:firstLineChars="201" w:firstLine="422"/>
        <w:rPr>
          <w:rFonts w:ascii="Times New Roman" w:eastAsia="宋体" w:hAnsi="Times New Roman" w:cs="Times New Roman"/>
          <w:color w:val="000000" w:themeColor="text1"/>
          <w:szCs w:val="21"/>
        </w:rPr>
      </w:pPr>
      <w:r w:rsidRPr="00CC6086">
        <w:rPr>
          <w:rFonts w:ascii="Times New Roman" w:eastAsia="宋体" w:hAnsi="Times New Roman" w:cs="Times New Roman"/>
          <w:color w:val="000000" w:themeColor="text1"/>
          <w:szCs w:val="21"/>
        </w:rPr>
        <w:t>skirt</w:t>
      </w:r>
      <w:r w:rsidRPr="00CC6086">
        <w:rPr>
          <w:rFonts w:ascii="Times New Roman" w:eastAsia="宋体" w:hAnsi="Times New Roman" w:cs="Times New Roman"/>
          <w:color w:val="000000" w:themeColor="text1"/>
          <w:szCs w:val="21"/>
        </w:rPr>
        <w:t>：</w:t>
      </w:r>
      <w:r w:rsidRPr="00CC6086">
        <w:rPr>
          <w:rFonts w:ascii="Times New Roman" w:eastAsia="宋体" w:hAnsi="Times New Roman" w:cs="Times New Roman"/>
          <w:color w:val="000000" w:themeColor="text1"/>
          <w:szCs w:val="21"/>
        </w:rPr>
        <w:t>[skɜːt] n.</w:t>
      </w:r>
      <w:r w:rsidRPr="00CC6086">
        <w:rPr>
          <w:rFonts w:ascii="Times New Roman" w:eastAsia="宋体" w:hAnsi="Times New Roman" w:cs="Times New Roman"/>
          <w:color w:val="000000" w:themeColor="text1"/>
          <w:szCs w:val="21"/>
        </w:rPr>
        <w:t>裙子</w:t>
      </w:r>
      <w:r>
        <w:rPr>
          <w:rFonts w:ascii="Times New Roman" w:eastAsia="宋体" w:hAnsi="Times New Roman" w:cs="Times New Roman" w:hint="eastAsia"/>
          <w:color w:val="000000" w:themeColor="text1"/>
          <w:szCs w:val="21"/>
        </w:rPr>
        <w:t>；连衣裙或长外衣的下摆；（车辆或机械基座的）裙板；（古）边缘</w:t>
      </w:r>
    </w:p>
    <w:p w14:paraId="4F6D4303" w14:textId="77777777" w:rsidR="00295726" w:rsidRPr="00CC6086" w:rsidRDefault="00295726" w:rsidP="0029572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outskirt</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C32337">
        <w:rPr>
          <w:rFonts w:ascii="Times New Roman" w:eastAsia="宋体" w:hAnsi="Times New Roman" w:cs="Times New Roman"/>
          <w:color w:val="000000" w:themeColor="text1"/>
          <w:szCs w:val="21"/>
        </w:rPr>
        <w:t>ˈaʊtskɜːt</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郊区</w:t>
      </w:r>
    </w:p>
    <w:p w14:paraId="003A8CF2" w14:textId="77777777" w:rsidR="00295726" w:rsidRPr="006659F1" w:rsidRDefault="00295726" w:rsidP="00295726">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6659F1">
        <w:rPr>
          <w:rFonts w:ascii="Times New Roman" w:eastAsia="宋体" w:hAnsi="Times New Roman" w:cs="Times New Roman" w:hint="eastAsia"/>
          <w:b w:val="0"/>
          <w:color w:val="000000" w:themeColor="text1"/>
          <w:sz w:val="21"/>
          <w:szCs w:val="21"/>
          <w:shd w:val="clear" w:color="auto" w:fill="FFFFFF"/>
        </w:rPr>
        <w:t>sweater</w:t>
      </w:r>
      <w:r w:rsidRPr="006659F1">
        <w:rPr>
          <w:rFonts w:ascii="Times New Roman" w:eastAsia="宋体" w:hAnsi="Times New Roman" w:cs="Times New Roman" w:hint="eastAsia"/>
          <w:b w:val="0"/>
          <w:color w:val="000000" w:themeColor="text1"/>
          <w:sz w:val="21"/>
          <w:szCs w:val="21"/>
          <w:shd w:val="clear" w:color="auto" w:fill="FFFFFF"/>
        </w:rPr>
        <w:t>（</w:t>
      </w:r>
      <w:r>
        <w:rPr>
          <w:rFonts w:ascii="Times New Roman" w:eastAsia="宋体" w:hAnsi="Times New Roman" w:cs="Times New Roman" w:hint="eastAsia"/>
          <w:b w:val="0"/>
          <w:color w:val="000000" w:themeColor="text1"/>
          <w:sz w:val="21"/>
          <w:szCs w:val="21"/>
          <w:shd w:val="clear" w:color="auto" w:fill="FFFFFF"/>
        </w:rPr>
        <w:t>毛衣</w:t>
      </w:r>
      <w:r w:rsidRPr="006659F1">
        <w:rPr>
          <w:rFonts w:ascii="Times New Roman" w:eastAsia="宋体" w:hAnsi="Times New Roman" w:cs="Times New Roman" w:hint="eastAsia"/>
          <w:b w:val="0"/>
          <w:color w:val="000000" w:themeColor="text1"/>
          <w:sz w:val="21"/>
          <w:szCs w:val="21"/>
          <w:shd w:val="clear" w:color="auto" w:fill="FFFFFF"/>
        </w:rPr>
        <w:t>）：使人</w:t>
      </w:r>
      <w:r>
        <w:rPr>
          <w:rFonts w:ascii="Times New Roman" w:eastAsia="宋体" w:hAnsi="Times New Roman" w:cs="Times New Roman" w:hint="eastAsia"/>
          <w:b w:val="0"/>
          <w:color w:val="000000" w:themeColor="text1"/>
          <w:sz w:val="21"/>
          <w:szCs w:val="21"/>
          <w:shd w:val="clear" w:color="auto" w:fill="FFFFFF"/>
        </w:rPr>
        <w:t>出汗</w:t>
      </w:r>
      <w:r w:rsidRPr="006659F1">
        <w:rPr>
          <w:rFonts w:ascii="Times New Roman" w:eastAsia="宋体" w:hAnsi="Times New Roman" w:cs="Times New Roman" w:hint="eastAsia"/>
          <w:b w:val="0"/>
          <w:color w:val="000000" w:themeColor="text1"/>
          <w:sz w:val="21"/>
          <w:szCs w:val="21"/>
          <w:shd w:val="clear" w:color="auto" w:fill="FFFFFF"/>
        </w:rPr>
        <w:t>的衣服</w:t>
      </w:r>
    </w:p>
    <w:p w14:paraId="613DDDA7" w14:textId="77777777" w:rsidR="00295726" w:rsidRDefault="00295726" w:rsidP="0029572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w:t>
      </w:r>
      <w:r>
        <w:rPr>
          <w:rFonts w:ascii="Times New Roman" w:eastAsia="宋体" w:hAnsi="Times New Roman" w:cs="Times New Roman" w:hint="eastAsia"/>
          <w:color w:val="000000" w:themeColor="text1"/>
          <w:szCs w:val="21"/>
        </w:rPr>
        <w:t>19</w:t>
      </w:r>
      <w:r>
        <w:rPr>
          <w:rFonts w:ascii="Times New Roman" w:eastAsia="宋体" w:hAnsi="Times New Roman" w:cs="Times New Roman" w:hint="eastAsia"/>
          <w:color w:val="000000" w:themeColor="text1"/>
          <w:szCs w:val="21"/>
        </w:rPr>
        <w:t>世纪</w:t>
      </w:r>
      <w:r>
        <w:rPr>
          <w:rFonts w:ascii="Times New Roman" w:eastAsia="宋体" w:hAnsi="Times New Roman" w:cs="Times New Roman" w:hint="eastAsia"/>
          <w:color w:val="000000" w:themeColor="text1"/>
          <w:szCs w:val="21"/>
        </w:rPr>
        <w:t>20</w:t>
      </w:r>
      <w:r>
        <w:rPr>
          <w:rFonts w:ascii="Times New Roman" w:eastAsia="宋体" w:hAnsi="Times New Roman" w:cs="Times New Roman" w:hint="eastAsia"/>
          <w:color w:val="000000" w:themeColor="text1"/>
          <w:szCs w:val="21"/>
        </w:rPr>
        <w:t>年代，人们为了减肥，会在锻炼时穿一种特制的减肥服。这种衣服一般用羊毛针织而成，比较厚实保暖，能使人在锻炼时很快就大汗淋漓，从而达到快速减肥的目的。这种运动衫在英语中就是</w:t>
      </w:r>
      <w:r>
        <w:rPr>
          <w:rFonts w:ascii="Times New Roman" w:eastAsia="宋体" w:hAnsi="Times New Roman" w:cs="Times New Roman" w:hint="eastAsia"/>
          <w:color w:val="000000" w:themeColor="text1"/>
          <w:szCs w:val="21"/>
        </w:rPr>
        <w:t>sweater</w:t>
      </w:r>
      <w:r>
        <w:rPr>
          <w:rFonts w:ascii="Times New Roman" w:eastAsia="宋体" w:hAnsi="Times New Roman" w:cs="Times New Roman" w:hint="eastAsia"/>
          <w:color w:val="000000" w:themeColor="text1"/>
          <w:szCs w:val="21"/>
        </w:rPr>
        <w:t>。</w:t>
      </w:r>
    </w:p>
    <w:p w14:paraId="1D6D4349" w14:textId="77777777" w:rsidR="00295726" w:rsidRDefault="00295726" w:rsidP="0029572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sweater</w:t>
      </w:r>
      <w:r>
        <w:rPr>
          <w:rFonts w:ascii="Times New Roman" w:eastAsia="宋体" w:hAnsi="Times New Roman" w:cs="Times New Roman" w:hint="eastAsia"/>
          <w:color w:val="000000" w:themeColor="text1"/>
          <w:szCs w:val="21"/>
        </w:rPr>
        <w:t>由单词</w:t>
      </w:r>
      <w:r>
        <w:rPr>
          <w:rFonts w:ascii="Times New Roman" w:eastAsia="宋体" w:hAnsi="Times New Roman" w:cs="Times New Roman" w:hint="eastAsia"/>
          <w:color w:val="000000" w:themeColor="text1"/>
          <w:szCs w:val="21"/>
        </w:rPr>
        <w:t>sweat</w:t>
      </w:r>
      <w:r>
        <w:rPr>
          <w:rFonts w:ascii="Times New Roman" w:eastAsia="宋体" w:hAnsi="Times New Roman" w:cs="Times New Roman" w:hint="eastAsia"/>
          <w:color w:val="000000" w:themeColor="text1"/>
          <w:szCs w:val="21"/>
        </w:rPr>
        <w:t>（出汗）和名词后缀</w:t>
      </w:r>
      <w:r>
        <w:rPr>
          <w:rFonts w:ascii="Times New Roman" w:eastAsia="宋体" w:hAnsi="Times New Roman" w:cs="Times New Roman" w:hint="eastAsia"/>
          <w:color w:val="000000" w:themeColor="text1"/>
          <w:szCs w:val="21"/>
        </w:rPr>
        <w:t>-er</w:t>
      </w:r>
      <w:r>
        <w:rPr>
          <w:rFonts w:ascii="Times New Roman" w:eastAsia="宋体" w:hAnsi="Times New Roman" w:cs="Times New Roman" w:hint="eastAsia"/>
          <w:color w:val="000000" w:themeColor="text1"/>
          <w:szCs w:val="21"/>
        </w:rPr>
        <w:t>组成，字面意思就是“使人出汗的东西”，最初指的就是这种用来促进排汗的减肥服。后来，</w:t>
      </w:r>
      <w:r>
        <w:rPr>
          <w:rFonts w:ascii="Times New Roman" w:eastAsia="宋体" w:hAnsi="Times New Roman" w:cs="Times New Roman" w:hint="eastAsia"/>
          <w:color w:val="000000" w:themeColor="text1"/>
          <w:szCs w:val="21"/>
        </w:rPr>
        <w:t>sweater</w:t>
      </w:r>
      <w:r>
        <w:rPr>
          <w:rFonts w:ascii="Times New Roman" w:eastAsia="宋体" w:hAnsi="Times New Roman" w:cs="Times New Roman" w:hint="eastAsia"/>
          <w:color w:val="000000" w:themeColor="text1"/>
          <w:szCs w:val="21"/>
        </w:rPr>
        <w:t>逐渐引申表示各种厚实保暖的针织上衣，适合在寒冷环境中工作或运动时穿着。这种衣服通常用羊毛制成，因此一般翻译为“毛衣”。</w:t>
      </w:r>
    </w:p>
    <w:p w14:paraId="03BB13CD" w14:textId="77777777" w:rsidR="00295726" w:rsidRDefault="00295726" w:rsidP="0029572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派生自单词</w:t>
      </w:r>
      <w:r>
        <w:rPr>
          <w:rFonts w:ascii="Times New Roman" w:eastAsia="宋体" w:hAnsi="Times New Roman" w:cs="Times New Roman" w:hint="eastAsia"/>
          <w:color w:val="000000" w:themeColor="text1"/>
          <w:szCs w:val="21"/>
        </w:rPr>
        <w:t>sweat</w:t>
      </w:r>
      <w:r>
        <w:rPr>
          <w:rFonts w:ascii="Times New Roman" w:eastAsia="宋体" w:hAnsi="Times New Roman" w:cs="Times New Roman" w:hint="eastAsia"/>
          <w:color w:val="000000" w:themeColor="text1"/>
          <w:szCs w:val="21"/>
        </w:rPr>
        <w:t>（出汗）的还有</w:t>
      </w:r>
      <w:bookmarkStart w:id="318" w:name="OLE_LINK23"/>
      <w:r>
        <w:rPr>
          <w:rFonts w:ascii="Times New Roman" w:eastAsia="宋体" w:hAnsi="Times New Roman" w:cs="Times New Roman" w:hint="eastAsia"/>
          <w:color w:val="000000" w:themeColor="text1"/>
          <w:szCs w:val="21"/>
        </w:rPr>
        <w:t>sweatshirt</w:t>
      </w:r>
      <w:r>
        <w:rPr>
          <w:rFonts w:ascii="Times New Roman" w:eastAsia="宋体" w:hAnsi="Times New Roman" w:cs="Times New Roman" w:hint="eastAsia"/>
          <w:color w:val="000000" w:themeColor="text1"/>
          <w:szCs w:val="21"/>
        </w:rPr>
        <w:t>（运动衫）</w:t>
      </w:r>
      <w:bookmarkEnd w:id="318"/>
      <w:r>
        <w:rPr>
          <w:rFonts w:ascii="Times New Roman" w:eastAsia="宋体" w:hAnsi="Times New Roman" w:cs="Times New Roman" w:hint="eastAsia"/>
          <w:color w:val="000000" w:themeColor="text1"/>
          <w:szCs w:val="21"/>
        </w:rPr>
        <w:t>，这是一种宽松的套头衫，最初为运动员设计，在运动出汗后穿上可以快速吸收汗水，避免着凉。单词</w:t>
      </w:r>
      <w:r>
        <w:rPr>
          <w:rFonts w:ascii="Times New Roman" w:eastAsia="宋体" w:hAnsi="Times New Roman" w:cs="Times New Roman" w:hint="eastAsia"/>
          <w:color w:val="000000" w:themeColor="text1"/>
          <w:szCs w:val="21"/>
        </w:rPr>
        <w:t>sweatshirt</w:t>
      </w:r>
      <w:r>
        <w:rPr>
          <w:rFonts w:ascii="Times New Roman" w:eastAsia="宋体" w:hAnsi="Times New Roman" w:cs="Times New Roman" w:hint="eastAsia"/>
          <w:color w:val="000000" w:themeColor="text1"/>
          <w:szCs w:val="21"/>
        </w:rPr>
        <w:t>（运动衫）可以理解为“出汗后穿的上衣”。</w:t>
      </w:r>
    </w:p>
    <w:p w14:paraId="3AF34F81" w14:textId="77777777" w:rsidR="00295726" w:rsidRDefault="00295726" w:rsidP="00295726">
      <w:pPr>
        <w:spacing w:line="360" w:lineRule="auto"/>
        <w:ind w:firstLineChars="201" w:firstLine="422"/>
        <w:rPr>
          <w:rFonts w:ascii="Times New Roman" w:eastAsia="宋体" w:hAnsi="Times New Roman" w:cs="Times New Roman"/>
          <w:color w:val="000000" w:themeColor="text1"/>
          <w:szCs w:val="21"/>
        </w:rPr>
      </w:pPr>
      <w:r w:rsidRPr="006659F1">
        <w:rPr>
          <w:rFonts w:ascii="Times New Roman" w:eastAsia="宋体" w:hAnsi="Times New Roman" w:cs="Times New Roman" w:hint="eastAsia"/>
          <w:color w:val="000000" w:themeColor="text1"/>
          <w:szCs w:val="21"/>
        </w:rPr>
        <w:t>sweat</w:t>
      </w:r>
      <w:r w:rsidRPr="006659F1">
        <w:rPr>
          <w:rFonts w:ascii="Times New Roman" w:eastAsia="宋体" w:hAnsi="Times New Roman" w:cs="Times New Roman" w:hint="eastAsia"/>
          <w:color w:val="000000" w:themeColor="text1"/>
          <w:szCs w:val="21"/>
        </w:rPr>
        <w:t>：</w:t>
      </w:r>
      <w:r w:rsidRPr="006659F1">
        <w:rPr>
          <w:rFonts w:ascii="Times New Roman" w:eastAsia="宋体" w:hAnsi="Times New Roman" w:cs="Times New Roman" w:hint="eastAsia"/>
          <w:color w:val="000000" w:themeColor="text1"/>
          <w:szCs w:val="21"/>
        </w:rPr>
        <w:t>[swet] vi.</w:t>
      </w:r>
      <w:r w:rsidRPr="006659F1">
        <w:rPr>
          <w:rFonts w:ascii="Times New Roman" w:eastAsia="宋体" w:hAnsi="Times New Roman" w:cs="Times New Roman" w:hint="eastAsia"/>
          <w:color w:val="000000" w:themeColor="text1"/>
          <w:szCs w:val="21"/>
        </w:rPr>
        <w:t>出汗</w:t>
      </w:r>
      <w:r w:rsidRPr="006659F1">
        <w:rPr>
          <w:rFonts w:ascii="Times New Roman" w:eastAsia="宋体" w:hAnsi="Times New Roman" w:cs="Times New Roman" w:hint="eastAsia"/>
          <w:color w:val="000000" w:themeColor="text1"/>
          <w:szCs w:val="21"/>
        </w:rPr>
        <w:t>vt.</w:t>
      </w:r>
      <w:r w:rsidRPr="006659F1">
        <w:rPr>
          <w:rFonts w:ascii="Times New Roman" w:eastAsia="宋体" w:hAnsi="Times New Roman" w:cs="Times New Roman" w:hint="eastAsia"/>
          <w:color w:val="000000" w:themeColor="text1"/>
          <w:szCs w:val="21"/>
        </w:rPr>
        <w:t>使出汗</w:t>
      </w:r>
      <w:r>
        <w:rPr>
          <w:rFonts w:ascii="Times New Roman" w:eastAsia="宋体" w:hAnsi="Times New Roman" w:cs="Times New Roman" w:hint="eastAsia"/>
          <w:color w:val="000000" w:themeColor="text1"/>
          <w:szCs w:val="21"/>
        </w:rPr>
        <w:t>，通过出汗排出</w:t>
      </w:r>
      <w:r w:rsidRPr="006659F1">
        <w:rPr>
          <w:rFonts w:ascii="Times New Roman" w:eastAsia="宋体" w:hAnsi="Times New Roman" w:cs="Times New Roman" w:hint="eastAsia"/>
          <w:color w:val="000000" w:themeColor="text1"/>
          <w:szCs w:val="21"/>
        </w:rPr>
        <w:t>n.</w:t>
      </w:r>
      <w:r w:rsidRPr="006659F1">
        <w:rPr>
          <w:rFonts w:ascii="Times New Roman" w:eastAsia="宋体" w:hAnsi="Times New Roman" w:cs="Times New Roman" w:hint="eastAsia"/>
          <w:color w:val="000000" w:themeColor="text1"/>
          <w:szCs w:val="21"/>
        </w:rPr>
        <w:t>汗，汗水；出汗过程</w:t>
      </w:r>
    </w:p>
    <w:p w14:paraId="233DCBE6" w14:textId="77777777" w:rsidR="00295726" w:rsidRPr="006659F1" w:rsidRDefault="00295726" w:rsidP="00295726">
      <w:pPr>
        <w:spacing w:line="360" w:lineRule="auto"/>
        <w:ind w:firstLineChars="201" w:firstLine="422"/>
        <w:rPr>
          <w:rFonts w:ascii="Times New Roman" w:eastAsia="宋体" w:hAnsi="Times New Roman" w:cs="Times New Roman"/>
          <w:color w:val="000000" w:themeColor="text1"/>
          <w:szCs w:val="21"/>
        </w:rPr>
      </w:pPr>
      <w:r w:rsidRPr="006659F1">
        <w:rPr>
          <w:rFonts w:ascii="Times New Roman" w:eastAsia="宋体" w:hAnsi="Times New Roman" w:cs="Times New Roman"/>
          <w:color w:val="000000" w:themeColor="text1"/>
          <w:szCs w:val="21"/>
        </w:rPr>
        <w:t>sweater</w:t>
      </w:r>
      <w:r w:rsidRPr="006659F1">
        <w:rPr>
          <w:rFonts w:ascii="Times New Roman" w:eastAsia="宋体" w:hAnsi="Times New Roman" w:cs="Times New Roman" w:hint="eastAsia"/>
          <w:color w:val="000000" w:themeColor="text1"/>
          <w:szCs w:val="21"/>
        </w:rPr>
        <w:t>：</w:t>
      </w:r>
      <w:r w:rsidRPr="006659F1">
        <w:rPr>
          <w:rFonts w:ascii="Times New Roman" w:eastAsia="宋体" w:hAnsi="Times New Roman" w:cs="Times New Roman"/>
          <w:color w:val="000000" w:themeColor="text1"/>
          <w:szCs w:val="21"/>
        </w:rPr>
        <w:t>['swetə(r)] n.</w:t>
      </w:r>
      <w:r w:rsidRPr="006659F1">
        <w:rPr>
          <w:rFonts w:ascii="Times New Roman" w:eastAsia="宋体" w:hAnsi="Times New Roman" w:cs="Times New Roman" w:hint="eastAsia"/>
          <w:color w:val="000000" w:themeColor="text1"/>
          <w:szCs w:val="21"/>
        </w:rPr>
        <w:t>毛衣</w:t>
      </w:r>
    </w:p>
    <w:p w14:paraId="14C40DB3" w14:textId="77777777" w:rsidR="00295726" w:rsidRDefault="00295726" w:rsidP="0029572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sweatshirt</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E90B22">
        <w:rPr>
          <w:rFonts w:ascii="Times New Roman" w:eastAsia="宋体" w:hAnsi="Times New Roman" w:cs="Times New Roman"/>
          <w:color w:val="000000" w:themeColor="text1"/>
          <w:szCs w:val="21"/>
        </w:rPr>
        <w:t>ˈswetʃɜːt</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长袖运动衫</w:t>
      </w:r>
    </w:p>
    <w:p w14:paraId="129B49B6" w14:textId="3BA5F393" w:rsidR="00B632C6" w:rsidRPr="00E92B2E" w:rsidRDefault="00B632C6" w:rsidP="00E92B2E">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E92B2E">
        <w:rPr>
          <w:rFonts w:ascii="Times New Roman" w:eastAsia="宋体" w:hAnsi="Times New Roman" w:cs="Times New Roman" w:hint="eastAsia"/>
          <w:b w:val="0"/>
          <w:color w:val="000000" w:themeColor="text1"/>
          <w:sz w:val="21"/>
          <w:szCs w:val="21"/>
          <w:shd w:val="clear" w:color="auto" w:fill="FFFFFF"/>
        </w:rPr>
        <w:t>cloak</w:t>
      </w:r>
      <w:r w:rsidR="006C18A8">
        <w:rPr>
          <w:rFonts w:ascii="Times New Roman" w:eastAsia="宋体" w:hAnsi="Times New Roman" w:cs="Times New Roman" w:hint="eastAsia"/>
          <w:b w:val="0"/>
          <w:color w:val="000000" w:themeColor="text1"/>
          <w:sz w:val="21"/>
          <w:szCs w:val="21"/>
          <w:shd w:val="clear" w:color="auto" w:fill="FFFFFF"/>
        </w:rPr>
        <w:t>（斗篷）</w:t>
      </w:r>
      <w:r w:rsidRPr="00E92B2E">
        <w:rPr>
          <w:rFonts w:ascii="Times New Roman" w:eastAsia="宋体" w:hAnsi="Times New Roman" w:cs="Times New Roman" w:hint="eastAsia"/>
          <w:b w:val="0"/>
          <w:color w:val="000000" w:themeColor="text1"/>
          <w:sz w:val="21"/>
          <w:szCs w:val="21"/>
          <w:shd w:val="clear" w:color="auto" w:fill="FFFFFF"/>
        </w:rPr>
        <w:t>：</w:t>
      </w:r>
      <w:r w:rsidR="006C18A8">
        <w:rPr>
          <w:rFonts w:ascii="Times New Roman" w:eastAsia="宋体" w:hAnsi="Times New Roman" w:cs="Times New Roman" w:hint="eastAsia"/>
          <w:b w:val="0"/>
          <w:color w:val="000000" w:themeColor="text1"/>
          <w:sz w:val="21"/>
          <w:szCs w:val="21"/>
          <w:shd w:val="clear" w:color="auto" w:fill="FFFFFF"/>
        </w:rPr>
        <w:t>形如大钟的衣服</w:t>
      </w:r>
    </w:p>
    <w:p w14:paraId="0E1956AE" w14:textId="57E03A4A" w:rsidR="00B45779" w:rsidRDefault="00B45779" w:rsidP="00E92B2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中世纪的欧洲，人们为了御寒，经常直接将整块布料披在身上，领口处简单加根系带，就变成了一件大衣。这种大衣没有衣袖，披在身上就像是一口大钟，所以被称为</w:t>
      </w:r>
      <w:bookmarkStart w:id="319" w:name="OLE_LINK17"/>
      <w:r>
        <w:rPr>
          <w:rFonts w:ascii="Times New Roman" w:eastAsia="宋体" w:hAnsi="Times New Roman" w:cs="Times New Roman" w:hint="eastAsia"/>
          <w:color w:val="000000" w:themeColor="text1"/>
          <w:szCs w:val="21"/>
        </w:rPr>
        <w:t>cloak</w:t>
      </w:r>
      <w:r>
        <w:rPr>
          <w:rFonts w:ascii="Times New Roman" w:eastAsia="宋体" w:hAnsi="Times New Roman" w:cs="Times New Roman" w:hint="eastAsia"/>
          <w:color w:val="000000" w:themeColor="text1"/>
          <w:szCs w:val="21"/>
        </w:rPr>
        <w:t>（斗</w:t>
      </w:r>
      <w:r>
        <w:rPr>
          <w:rFonts w:ascii="Times New Roman" w:eastAsia="宋体" w:hAnsi="Times New Roman" w:cs="Times New Roman" w:hint="eastAsia"/>
          <w:color w:val="000000" w:themeColor="text1"/>
          <w:szCs w:val="21"/>
        </w:rPr>
        <w:lastRenderedPageBreak/>
        <w:t>篷）</w:t>
      </w:r>
      <w:bookmarkEnd w:id="319"/>
      <w:r>
        <w:rPr>
          <w:rFonts w:ascii="Times New Roman" w:eastAsia="宋体" w:hAnsi="Times New Roman" w:cs="Times New Roman" w:hint="eastAsia"/>
          <w:color w:val="000000" w:themeColor="text1"/>
          <w:szCs w:val="21"/>
        </w:rPr>
        <w:t>。</w:t>
      </w:r>
    </w:p>
    <w:p w14:paraId="355E26F7" w14:textId="4FBEB37C" w:rsidR="00B45779" w:rsidRDefault="00B45779" w:rsidP="00E92B2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cloak</w:t>
      </w:r>
      <w:r>
        <w:rPr>
          <w:rFonts w:ascii="Times New Roman" w:eastAsia="宋体" w:hAnsi="Times New Roman" w:cs="Times New Roman" w:hint="eastAsia"/>
          <w:color w:val="000000" w:themeColor="text1"/>
          <w:szCs w:val="21"/>
        </w:rPr>
        <w:t>（斗篷）来自古法语，源自拉丁语，和单词</w:t>
      </w:r>
      <w:r>
        <w:rPr>
          <w:rFonts w:ascii="Times New Roman" w:eastAsia="宋体" w:hAnsi="Times New Roman" w:cs="Times New Roman" w:hint="eastAsia"/>
          <w:color w:val="000000" w:themeColor="text1"/>
          <w:szCs w:val="21"/>
        </w:rPr>
        <w:t>clock</w:t>
      </w:r>
      <w:r>
        <w:rPr>
          <w:rFonts w:ascii="Times New Roman" w:eastAsia="宋体" w:hAnsi="Times New Roman" w:cs="Times New Roman" w:hint="eastAsia"/>
          <w:color w:val="000000" w:themeColor="text1"/>
          <w:szCs w:val="21"/>
        </w:rPr>
        <w:t>（钟）同源，原本是同一个单词，后来才分化为两个单词。</w:t>
      </w:r>
      <w:r>
        <w:rPr>
          <w:rFonts w:ascii="Times New Roman" w:eastAsia="宋体" w:hAnsi="Times New Roman" w:cs="Times New Roman" w:hint="eastAsia"/>
          <w:color w:val="000000" w:themeColor="text1"/>
          <w:szCs w:val="21"/>
        </w:rPr>
        <w:t>cloak</w:t>
      </w:r>
      <w:r>
        <w:rPr>
          <w:rFonts w:ascii="Times New Roman" w:eastAsia="宋体" w:hAnsi="Times New Roman" w:cs="Times New Roman" w:hint="eastAsia"/>
          <w:color w:val="000000" w:themeColor="text1"/>
          <w:szCs w:val="21"/>
        </w:rPr>
        <w:t>的本意就是“钟形物”，后来引申表示这种像钟一样罩在人身上的无袖大衣。</w:t>
      </w:r>
    </w:p>
    <w:p w14:paraId="6A67852F" w14:textId="5B125C2A" w:rsidR="00B632C6" w:rsidRPr="00E92B2E" w:rsidRDefault="00B632C6" w:rsidP="00E92B2E">
      <w:pPr>
        <w:spacing w:line="360" w:lineRule="auto"/>
        <w:ind w:firstLineChars="201" w:firstLine="422"/>
        <w:rPr>
          <w:rFonts w:ascii="Times New Roman" w:eastAsia="宋体" w:hAnsi="Times New Roman" w:cs="Times New Roman"/>
          <w:color w:val="000000" w:themeColor="text1"/>
          <w:szCs w:val="21"/>
        </w:rPr>
      </w:pPr>
      <w:r w:rsidRPr="00E92B2E">
        <w:rPr>
          <w:rFonts w:ascii="Times New Roman" w:eastAsia="宋体" w:hAnsi="Times New Roman" w:cs="Times New Roman"/>
          <w:color w:val="000000" w:themeColor="text1"/>
          <w:szCs w:val="21"/>
        </w:rPr>
        <w:t>cloak</w:t>
      </w:r>
      <w:r w:rsidRPr="00E92B2E">
        <w:rPr>
          <w:rFonts w:ascii="Times New Roman" w:eastAsia="宋体" w:hAnsi="Times New Roman" w:cs="Times New Roman" w:hint="eastAsia"/>
          <w:color w:val="000000" w:themeColor="text1"/>
          <w:szCs w:val="21"/>
        </w:rPr>
        <w:t>：</w:t>
      </w:r>
      <w:r w:rsidRPr="00E92B2E">
        <w:rPr>
          <w:rFonts w:ascii="Times New Roman" w:eastAsia="宋体" w:hAnsi="Times New Roman" w:cs="Times New Roman"/>
          <w:color w:val="000000" w:themeColor="text1"/>
          <w:szCs w:val="21"/>
        </w:rPr>
        <w:t>[kləʊk] n.</w:t>
      </w:r>
      <w:r w:rsidRPr="00E92B2E">
        <w:rPr>
          <w:rFonts w:ascii="Times New Roman" w:eastAsia="宋体" w:hAnsi="Times New Roman" w:cs="Times New Roman" w:hint="eastAsia"/>
          <w:color w:val="000000" w:themeColor="text1"/>
          <w:szCs w:val="21"/>
        </w:rPr>
        <w:t>斗蓬</w:t>
      </w:r>
    </w:p>
    <w:p w14:paraId="206D5383" w14:textId="2EDC09C5" w:rsidR="00B632C6" w:rsidRPr="00E92B2E" w:rsidRDefault="00B45779" w:rsidP="00E92B2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clock</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B45779">
        <w:rPr>
          <w:rFonts w:ascii="Times New Roman" w:eastAsia="宋体" w:hAnsi="Times New Roman" w:cs="Times New Roman"/>
          <w:color w:val="000000" w:themeColor="text1"/>
          <w:szCs w:val="21"/>
        </w:rPr>
        <w:t>klɒk</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钟，时钟</w:t>
      </w:r>
    </w:p>
    <w:p w14:paraId="5DB4E2D0" w14:textId="2362FCD4" w:rsidR="00812B9F" w:rsidRPr="003A5554" w:rsidRDefault="00812B9F" w:rsidP="00812B9F">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320" w:name="OLE_LINK965"/>
      <w:bookmarkStart w:id="321" w:name="OLE_LINK966"/>
      <w:bookmarkEnd w:id="303"/>
      <w:bookmarkEnd w:id="304"/>
      <w:bookmarkEnd w:id="307"/>
      <w:bookmarkEnd w:id="308"/>
      <w:r>
        <w:rPr>
          <w:rFonts w:ascii="Times New Roman" w:eastAsia="宋体" w:hAnsi="Times New Roman" w:cs="Times New Roman" w:hint="eastAsia"/>
          <w:b w:val="0"/>
          <w:color w:val="000000" w:themeColor="text1"/>
          <w:sz w:val="21"/>
          <w:szCs w:val="21"/>
          <w:shd w:val="clear" w:color="auto" w:fill="FFFFFF"/>
        </w:rPr>
        <w:t>cape</w:t>
      </w:r>
      <w:r>
        <w:rPr>
          <w:rFonts w:ascii="Times New Roman" w:eastAsia="宋体" w:hAnsi="Times New Roman" w:cs="Times New Roman" w:hint="eastAsia"/>
          <w:b w:val="0"/>
          <w:color w:val="000000" w:themeColor="text1"/>
          <w:sz w:val="21"/>
          <w:szCs w:val="21"/>
          <w:shd w:val="clear" w:color="auto" w:fill="FFFFFF"/>
        </w:rPr>
        <w:t>（披肩）：包裹头部的衣服</w:t>
      </w:r>
    </w:p>
    <w:p w14:paraId="74B5C920" w14:textId="020D6D0A" w:rsidR="00812B9F" w:rsidRDefault="00812B9F" w:rsidP="00812B9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在古代，为了御寒，人们还喜欢直接用一大块布包裹头部和上身，这种服装后来演变为</w:t>
      </w:r>
      <w:r>
        <w:rPr>
          <w:rFonts w:ascii="Times New Roman" w:eastAsia="宋体" w:hAnsi="Times New Roman" w:cs="Times New Roman" w:hint="eastAsia"/>
          <w:color w:val="000000" w:themeColor="text1"/>
          <w:szCs w:val="21"/>
        </w:rPr>
        <w:t>cape</w:t>
      </w:r>
      <w:r>
        <w:rPr>
          <w:rFonts w:ascii="Times New Roman" w:eastAsia="宋体" w:hAnsi="Times New Roman" w:cs="Times New Roman" w:hint="eastAsia"/>
          <w:color w:val="000000" w:themeColor="text1"/>
          <w:szCs w:val="21"/>
        </w:rPr>
        <w:t>（披肩）。它和</w:t>
      </w:r>
      <w:r>
        <w:rPr>
          <w:rFonts w:ascii="Times New Roman" w:eastAsia="宋体" w:hAnsi="Times New Roman" w:cs="Times New Roman" w:hint="eastAsia"/>
          <w:color w:val="000000" w:themeColor="text1"/>
          <w:szCs w:val="21"/>
        </w:rPr>
        <w:t>cloak</w:t>
      </w:r>
      <w:r>
        <w:rPr>
          <w:rFonts w:ascii="Times New Roman" w:eastAsia="宋体" w:hAnsi="Times New Roman" w:cs="Times New Roman" w:hint="eastAsia"/>
          <w:color w:val="000000" w:themeColor="text1"/>
          <w:szCs w:val="21"/>
        </w:rPr>
        <w:t>（斗篷）有点像，</w:t>
      </w:r>
      <w:r w:rsidR="009907E1">
        <w:rPr>
          <w:rFonts w:ascii="Times New Roman" w:eastAsia="宋体" w:hAnsi="Times New Roman" w:cs="Times New Roman" w:hint="eastAsia"/>
          <w:color w:val="000000" w:themeColor="text1"/>
          <w:szCs w:val="21"/>
        </w:rPr>
        <w:t>都没有衣袖，但比斗篷要</w:t>
      </w:r>
      <w:r>
        <w:rPr>
          <w:rFonts w:ascii="Times New Roman" w:eastAsia="宋体" w:hAnsi="Times New Roman" w:cs="Times New Roman" w:hint="eastAsia"/>
          <w:color w:val="000000" w:themeColor="text1"/>
          <w:szCs w:val="21"/>
        </w:rPr>
        <w:t>短</w:t>
      </w:r>
      <w:r w:rsidR="009907E1">
        <w:rPr>
          <w:rFonts w:ascii="Times New Roman" w:eastAsia="宋体" w:hAnsi="Times New Roman" w:cs="Times New Roman" w:hint="eastAsia"/>
          <w:color w:val="000000" w:themeColor="text1"/>
          <w:szCs w:val="21"/>
        </w:rPr>
        <w:t>一点。更明显的差别在于，</w:t>
      </w:r>
      <w:r w:rsidR="009907E1">
        <w:rPr>
          <w:rFonts w:ascii="Times New Roman" w:eastAsia="宋体" w:hAnsi="Times New Roman" w:cs="Times New Roman" w:hint="eastAsia"/>
          <w:color w:val="000000" w:themeColor="text1"/>
          <w:szCs w:val="21"/>
        </w:rPr>
        <w:t>cape</w:t>
      </w:r>
      <w:r w:rsidR="009907E1">
        <w:rPr>
          <w:rFonts w:ascii="Times New Roman" w:eastAsia="宋体" w:hAnsi="Times New Roman" w:cs="Times New Roman" w:hint="eastAsia"/>
          <w:color w:val="000000" w:themeColor="text1"/>
          <w:szCs w:val="21"/>
        </w:rPr>
        <w:t>（披肩）有一个兜帽用来包裹头部。</w:t>
      </w:r>
    </w:p>
    <w:p w14:paraId="627ECEFA" w14:textId="08C55349" w:rsidR="009907E1" w:rsidRDefault="009907E1" w:rsidP="00812B9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cape</w:t>
      </w:r>
      <w:r>
        <w:rPr>
          <w:rFonts w:ascii="Times New Roman" w:eastAsia="宋体" w:hAnsi="Times New Roman" w:cs="Times New Roman" w:hint="eastAsia"/>
          <w:color w:val="000000" w:themeColor="text1"/>
          <w:szCs w:val="21"/>
        </w:rPr>
        <w:t>（披肩）来自拉丁语，和单词</w:t>
      </w:r>
      <w:r>
        <w:rPr>
          <w:rFonts w:ascii="Times New Roman" w:eastAsia="宋体" w:hAnsi="Times New Roman" w:cs="Times New Roman" w:hint="eastAsia"/>
          <w:color w:val="000000" w:themeColor="text1"/>
          <w:szCs w:val="21"/>
        </w:rPr>
        <w:t>cap</w:t>
      </w:r>
      <w:r>
        <w:rPr>
          <w:rFonts w:ascii="Times New Roman" w:eastAsia="宋体" w:hAnsi="Times New Roman" w:cs="Times New Roman" w:hint="eastAsia"/>
          <w:color w:val="000000" w:themeColor="text1"/>
          <w:szCs w:val="21"/>
        </w:rPr>
        <w:t>（帽子）同源，本意都是“包裹头部的衣物”。原本是同一个单词，后来分化成两个单词，戴在头上的叫做</w:t>
      </w:r>
      <w:r>
        <w:rPr>
          <w:rFonts w:ascii="Times New Roman" w:eastAsia="宋体" w:hAnsi="Times New Roman" w:cs="Times New Roman" w:hint="eastAsia"/>
          <w:color w:val="000000" w:themeColor="text1"/>
          <w:szCs w:val="21"/>
        </w:rPr>
        <w:t>cap</w:t>
      </w:r>
      <w:r>
        <w:rPr>
          <w:rFonts w:ascii="Times New Roman" w:eastAsia="宋体" w:hAnsi="Times New Roman" w:cs="Times New Roman" w:hint="eastAsia"/>
          <w:color w:val="000000" w:themeColor="text1"/>
          <w:szCs w:val="21"/>
        </w:rPr>
        <w:t>（帽子），披在身上的叫做</w:t>
      </w:r>
      <w:r>
        <w:rPr>
          <w:rFonts w:ascii="Times New Roman" w:eastAsia="宋体" w:hAnsi="Times New Roman" w:cs="Times New Roman" w:hint="eastAsia"/>
          <w:color w:val="000000" w:themeColor="text1"/>
          <w:szCs w:val="21"/>
        </w:rPr>
        <w:t>cape</w:t>
      </w:r>
      <w:r>
        <w:rPr>
          <w:rFonts w:ascii="Times New Roman" w:eastAsia="宋体" w:hAnsi="Times New Roman" w:cs="Times New Roman" w:hint="eastAsia"/>
          <w:color w:val="000000" w:themeColor="text1"/>
          <w:szCs w:val="21"/>
        </w:rPr>
        <w:t>（披肩）。</w:t>
      </w:r>
    </w:p>
    <w:p w14:paraId="74E276C7" w14:textId="4081F72E" w:rsidR="009907E1" w:rsidRDefault="009907E1" w:rsidP="00812B9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打仗的时候，穿着披肩的人很容易被人抓住披肩。这个时候，为了活命，被抓住披肩的人往往会挣脱披肩，从而摆脱束缚逃掉。这种做法在英语中就是</w:t>
      </w:r>
      <w:r>
        <w:rPr>
          <w:rFonts w:ascii="Times New Roman" w:eastAsia="宋体" w:hAnsi="Times New Roman" w:cs="Times New Roman" w:hint="eastAsia"/>
          <w:color w:val="000000" w:themeColor="text1"/>
          <w:szCs w:val="21"/>
        </w:rPr>
        <w:t>escape</w:t>
      </w:r>
      <w:r>
        <w:rPr>
          <w:rFonts w:ascii="Times New Roman" w:eastAsia="宋体" w:hAnsi="Times New Roman" w:cs="Times New Roman" w:hint="eastAsia"/>
          <w:color w:val="000000" w:themeColor="text1"/>
          <w:szCs w:val="21"/>
        </w:rPr>
        <w:t>（逃跑），前面的</w:t>
      </w:r>
      <w:r>
        <w:rPr>
          <w:rFonts w:ascii="Times New Roman" w:eastAsia="宋体" w:hAnsi="Times New Roman" w:cs="Times New Roman" w:hint="eastAsia"/>
          <w:color w:val="000000" w:themeColor="text1"/>
          <w:szCs w:val="21"/>
        </w:rPr>
        <w:t>es-</w:t>
      </w:r>
      <w:r>
        <w:rPr>
          <w:rFonts w:ascii="Times New Roman" w:eastAsia="宋体" w:hAnsi="Times New Roman" w:cs="Times New Roman" w:hint="eastAsia"/>
          <w:color w:val="000000" w:themeColor="text1"/>
          <w:szCs w:val="21"/>
        </w:rPr>
        <w:t>等于常见前缀</w:t>
      </w:r>
      <w:r>
        <w:rPr>
          <w:rFonts w:ascii="Times New Roman" w:eastAsia="宋体" w:hAnsi="Times New Roman" w:cs="Times New Roman" w:hint="eastAsia"/>
          <w:color w:val="000000" w:themeColor="text1"/>
          <w:szCs w:val="21"/>
        </w:rPr>
        <w:t>ex-</w:t>
      </w:r>
      <w:r>
        <w:rPr>
          <w:rFonts w:ascii="Times New Roman" w:eastAsia="宋体" w:hAnsi="Times New Roman" w:cs="Times New Roman" w:hint="eastAsia"/>
          <w:color w:val="000000" w:themeColor="text1"/>
          <w:szCs w:val="21"/>
        </w:rPr>
        <w:t>（出来），后面的</w:t>
      </w:r>
      <w:r>
        <w:rPr>
          <w:rFonts w:ascii="Times New Roman" w:eastAsia="宋体" w:hAnsi="Times New Roman" w:cs="Times New Roman" w:hint="eastAsia"/>
          <w:color w:val="000000" w:themeColor="text1"/>
          <w:szCs w:val="21"/>
        </w:rPr>
        <w:t>cape</w:t>
      </w:r>
      <w:r>
        <w:rPr>
          <w:rFonts w:ascii="Times New Roman" w:eastAsia="宋体" w:hAnsi="Times New Roman" w:cs="Times New Roman" w:hint="eastAsia"/>
          <w:color w:val="000000" w:themeColor="text1"/>
          <w:szCs w:val="21"/>
        </w:rPr>
        <w:t>表示披肩，整个单词的字面意思就是“从披肩中出来”，引申为“挣脱披肩逃掉”。</w:t>
      </w:r>
    </w:p>
    <w:p w14:paraId="3EA64D66" w14:textId="2260DC33" w:rsidR="009907E1" w:rsidRDefault="009907E1" w:rsidP="00812B9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cape</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9907E1">
        <w:rPr>
          <w:rFonts w:ascii="Times New Roman" w:eastAsia="宋体" w:hAnsi="Times New Roman" w:cs="Times New Roman"/>
          <w:color w:val="000000" w:themeColor="text1"/>
          <w:szCs w:val="21"/>
        </w:rPr>
        <w:t>keɪp</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披肩，短斗篷</w:t>
      </w:r>
    </w:p>
    <w:p w14:paraId="3E52E89E" w14:textId="3FEA3262" w:rsidR="00812B9F" w:rsidRDefault="00812B9F" w:rsidP="00812B9F">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escape</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0051BE" w:rsidRPr="000051BE">
        <w:rPr>
          <w:rFonts w:ascii="Times New Roman" w:eastAsia="MS Mincho" w:hAnsi="Times New Roman" w:cs="MS Mincho"/>
          <w:color w:val="000000" w:themeColor="text1"/>
          <w:szCs w:val="21"/>
        </w:rPr>
        <w:t>ɪˈskeɪp</w:t>
      </w:r>
      <w:r w:rsidRPr="003A5554">
        <w:rPr>
          <w:rFonts w:ascii="Times New Roman" w:eastAsia="宋体" w:hAnsi="Times New Roman" w:cs="Times New Roman"/>
          <w:color w:val="000000" w:themeColor="text1"/>
          <w:szCs w:val="21"/>
        </w:rPr>
        <w:t>] n.</w:t>
      </w:r>
      <w:r w:rsidR="000051BE">
        <w:rPr>
          <w:rFonts w:ascii="Times New Roman" w:eastAsia="宋体" w:hAnsi="Times New Roman" w:cs="Times New Roman" w:hint="eastAsia"/>
          <w:color w:val="000000" w:themeColor="text1"/>
          <w:szCs w:val="21"/>
        </w:rPr>
        <w:t>v.</w:t>
      </w:r>
      <w:r w:rsidRPr="003A5554">
        <w:rPr>
          <w:rFonts w:ascii="Times New Roman" w:eastAsia="宋体" w:hAnsi="Times New Roman" w:cs="Times New Roman"/>
          <w:color w:val="000000" w:themeColor="text1"/>
          <w:szCs w:val="21"/>
        </w:rPr>
        <w:t>逃跑，</w:t>
      </w:r>
      <w:r w:rsidR="000051BE">
        <w:rPr>
          <w:rFonts w:ascii="Times New Roman" w:eastAsia="宋体" w:hAnsi="Times New Roman" w:cs="Times New Roman" w:hint="eastAsia"/>
          <w:color w:val="000000" w:themeColor="text1"/>
          <w:szCs w:val="21"/>
        </w:rPr>
        <w:t>逃脱，逃逸</w:t>
      </w:r>
    </w:p>
    <w:p w14:paraId="2E2DE5E1" w14:textId="77777777" w:rsidR="00295726" w:rsidRPr="00BE4C73" w:rsidRDefault="00295726" w:rsidP="00295726">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sock</w:t>
      </w:r>
      <w:r>
        <w:rPr>
          <w:rFonts w:ascii="Times New Roman" w:eastAsia="宋体" w:hAnsi="Times New Roman" w:cs="Times New Roman" w:hint="eastAsia"/>
          <w:b w:val="0"/>
          <w:color w:val="000000" w:themeColor="text1"/>
          <w:sz w:val="21"/>
          <w:szCs w:val="21"/>
          <w:shd w:val="clear" w:color="auto" w:fill="FFFFFF"/>
        </w:rPr>
        <w:t>（短袜）：</w:t>
      </w:r>
      <w:r w:rsidRPr="00BE4C73">
        <w:rPr>
          <w:rFonts w:ascii="Times New Roman" w:eastAsia="宋体" w:hAnsi="Times New Roman" w:cs="Times New Roman" w:hint="eastAsia"/>
          <w:b w:val="0"/>
          <w:color w:val="000000" w:themeColor="text1"/>
          <w:sz w:val="21"/>
          <w:szCs w:val="21"/>
          <w:shd w:val="clear" w:color="auto" w:fill="FFFFFF"/>
        </w:rPr>
        <w:t>用来保暖的小鞋子</w:t>
      </w:r>
    </w:p>
    <w:p w14:paraId="31D8AC8D" w14:textId="77777777" w:rsidR="00295726" w:rsidRDefault="00295726" w:rsidP="00295726">
      <w:pPr>
        <w:spacing w:line="360" w:lineRule="auto"/>
        <w:ind w:firstLineChars="201" w:firstLine="422"/>
        <w:rPr>
          <w:rFonts w:ascii="Times New Roman" w:eastAsia="宋体" w:hAnsi="Times New Roman" w:cs="Times New Roman"/>
          <w:color w:val="000000" w:themeColor="text1"/>
          <w:szCs w:val="21"/>
        </w:rPr>
      </w:pPr>
      <w:r w:rsidRPr="00BE4C73">
        <w:rPr>
          <w:rFonts w:ascii="Times New Roman" w:eastAsia="宋体" w:hAnsi="Times New Roman" w:cs="Times New Roman" w:hint="eastAsia"/>
          <w:color w:val="000000" w:themeColor="text1"/>
          <w:szCs w:val="21"/>
        </w:rPr>
        <w:t>古代人最早是不穿袜子的，光穿鞋就够了。后来，有些有钱人觉得脚冷，光穿一双鞋还不够，于是就在</w:t>
      </w:r>
      <w:r>
        <w:rPr>
          <w:rFonts w:ascii="Times New Roman" w:eastAsia="宋体" w:hAnsi="Times New Roman" w:cs="Times New Roman" w:hint="eastAsia"/>
          <w:color w:val="000000" w:themeColor="text1"/>
          <w:szCs w:val="21"/>
        </w:rPr>
        <w:t>鞋子里面多穿上一种柔软的小鞋子，</w:t>
      </w:r>
      <w:r w:rsidRPr="00BE4C73">
        <w:rPr>
          <w:rFonts w:ascii="Times New Roman" w:eastAsia="宋体" w:hAnsi="Times New Roman" w:cs="Times New Roman" w:hint="eastAsia"/>
          <w:color w:val="000000" w:themeColor="text1"/>
          <w:szCs w:val="21"/>
        </w:rPr>
        <w:t>这种穿在里面的小鞋</w:t>
      </w:r>
      <w:r>
        <w:rPr>
          <w:rFonts w:ascii="Times New Roman" w:eastAsia="宋体" w:hAnsi="Times New Roman" w:cs="Times New Roman" w:hint="eastAsia"/>
          <w:color w:val="000000" w:themeColor="text1"/>
          <w:szCs w:val="21"/>
        </w:rPr>
        <w:t>子</w:t>
      </w:r>
      <w:r w:rsidRPr="00BE4C73">
        <w:rPr>
          <w:rFonts w:ascii="Times New Roman" w:eastAsia="宋体" w:hAnsi="Times New Roman" w:cs="Times New Roman" w:hint="eastAsia"/>
          <w:color w:val="000000" w:themeColor="text1"/>
          <w:szCs w:val="21"/>
        </w:rPr>
        <w:t>后来就演变为</w:t>
      </w:r>
      <w:r>
        <w:rPr>
          <w:rFonts w:ascii="Times New Roman" w:eastAsia="宋体" w:hAnsi="Times New Roman" w:cs="Times New Roman" w:hint="eastAsia"/>
          <w:color w:val="000000" w:themeColor="text1"/>
          <w:szCs w:val="21"/>
        </w:rPr>
        <w:t>短袜</w:t>
      </w:r>
      <w:r w:rsidRPr="00BE4C73">
        <w:rPr>
          <w:rFonts w:ascii="Times New Roman" w:eastAsia="宋体" w:hAnsi="Times New Roman" w:cs="Times New Roman" w:hint="eastAsia"/>
          <w:color w:val="000000" w:themeColor="text1"/>
          <w:szCs w:val="21"/>
        </w:rPr>
        <w:t>。</w:t>
      </w:r>
    </w:p>
    <w:p w14:paraId="60605F75" w14:textId="77777777" w:rsidR="00295726" w:rsidRDefault="00295726" w:rsidP="0029572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英语中表示“短袜”的单词</w:t>
      </w:r>
      <w:r>
        <w:rPr>
          <w:rFonts w:ascii="Times New Roman" w:eastAsia="宋体" w:hAnsi="Times New Roman" w:cs="Times New Roman" w:hint="eastAsia"/>
          <w:color w:val="000000" w:themeColor="text1"/>
          <w:szCs w:val="21"/>
        </w:rPr>
        <w:t>sock</w:t>
      </w:r>
      <w:r>
        <w:rPr>
          <w:rFonts w:ascii="Times New Roman" w:eastAsia="宋体" w:hAnsi="Times New Roman" w:cs="Times New Roman" w:hint="eastAsia"/>
          <w:color w:val="000000" w:themeColor="text1"/>
          <w:szCs w:val="21"/>
        </w:rPr>
        <w:t>来自拉丁语和希腊语，最终可能源自某一种亚洲语言，原本指一种轻便的低跟小鞋。古人为了保暖，将这种小鞋穿在鞋子里面，后来演变成短袜。所以单词</w:t>
      </w:r>
      <w:r>
        <w:rPr>
          <w:rFonts w:ascii="Times New Roman" w:eastAsia="宋体" w:hAnsi="Times New Roman" w:cs="Times New Roman" w:hint="eastAsia"/>
          <w:color w:val="000000" w:themeColor="text1"/>
          <w:szCs w:val="21"/>
        </w:rPr>
        <w:t>sock</w:t>
      </w:r>
      <w:r>
        <w:rPr>
          <w:rFonts w:ascii="Times New Roman" w:eastAsia="宋体" w:hAnsi="Times New Roman" w:cs="Times New Roman" w:hint="eastAsia"/>
          <w:color w:val="000000" w:themeColor="text1"/>
          <w:szCs w:val="21"/>
        </w:rPr>
        <w:t>就引申表示短袜。</w:t>
      </w:r>
    </w:p>
    <w:p w14:paraId="6C3AFB38" w14:textId="77777777" w:rsidR="00295726" w:rsidRDefault="00295726" w:rsidP="00295726">
      <w:pPr>
        <w:spacing w:line="360" w:lineRule="auto"/>
        <w:ind w:firstLineChars="201" w:firstLine="422"/>
        <w:rPr>
          <w:rFonts w:ascii="Times New Roman" w:eastAsia="宋体" w:hAnsi="Times New Roman" w:cs="Times New Roman"/>
          <w:color w:val="000000" w:themeColor="text1"/>
          <w:szCs w:val="21"/>
        </w:rPr>
      </w:pPr>
      <w:r w:rsidRPr="00BE4C73">
        <w:rPr>
          <w:rFonts w:ascii="Times New Roman" w:eastAsia="宋体" w:hAnsi="Times New Roman" w:cs="Times New Roman"/>
          <w:color w:val="000000" w:themeColor="text1"/>
          <w:szCs w:val="21"/>
        </w:rPr>
        <w:t>sock</w:t>
      </w:r>
      <w:r w:rsidRPr="00BE4C73">
        <w:rPr>
          <w:rFonts w:ascii="Times New Roman" w:eastAsia="宋体" w:hAnsi="Times New Roman" w:cs="Times New Roman" w:hint="eastAsia"/>
          <w:color w:val="000000" w:themeColor="text1"/>
          <w:szCs w:val="21"/>
        </w:rPr>
        <w:t>：</w:t>
      </w:r>
      <w:r w:rsidRPr="00BE4C73">
        <w:rPr>
          <w:rFonts w:ascii="Times New Roman" w:eastAsia="宋体" w:hAnsi="Times New Roman" w:cs="Times New Roman"/>
          <w:color w:val="000000" w:themeColor="text1"/>
          <w:szCs w:val="21"/>
        </w:rPr>
        <w:t>[sɒk] n.</w:t>
      </w:r>
      <w:r w:rsidRPr="00BE4C73">
        <w:rPr>
          <w:rFonts w:ascii="Times New Roman" w:eastAsia="宋体" w:hAnsi="Times New Roman" w:cs="Times New Roman" w:hint="eastAsia"/>
          <w:color w:val="000000" w:themeColor="text1"/>
          <w:szCs w:val="21"/>
        </w:rPr>
        <w:t>短袜</w:t>
      </w:r>
    </w:p>
    <w:p w14:paraId="6739FD6A" w14:textId="717127EA" w:rsidR="005A1E5A" w:rsidRPr="005A1E5A" w:rsidRDefault="005A1E5A" w:rsidP="005A1E5A">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5A1E5A">
        <w:rPr>
          <w:rFonts w:ascii="Times New Roman" w:eastAsia="宋体" w:hAnsi="Times New Roman" w:cs="Times New Roman" w:hint="eastAsia"/>
          <w:b w:val="0"/>
          <w:color w:val="000000" w:themeColor="text1"/>
          <w:sz w:val="21"/>
          <w:szCs w:val="21"/>
          <w:shd w:val="clear" w:color="auto" w:fill="FFFFFF"/>
        </w:rPr>
        <w:lastRenderedPageBreak/>
        <w:t>slipper</w:t>
      </w:r>
      <w:r w:rsidRPr="005A1E5A">
        <w:rPr>
          <w:rFonts w:ascii="Times New Roman" w:eastAsia="宋体" w:hAnsi="Times New Roman" w:cs="Times New Roman" w:hint="eastAsia"/>
          <w:b w:val="0"/>
          <w:color w:val="000000" w:themeColor="text1"/>
          <w:sz w:val="21"/>
          <w:szCs w:val="21"/>
          <w:shd w:val="clear" w:color="auto" w:fill="FFFFFF"/>
        </w:rPr>
        <w:t>（拖鞋）：穿脱方便的鞋子</w:t>
      </w:r>
    </w:p>
    <w:p w14:paraId="4F8ED993" w14:textId="337BAA3D" w:rsidR="005A1E5A" w:rsidRDefault="005A1E5A" w:rsidP="0029572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拖鞋在英语中叫作</w:t>
      </w:r>
      <w:r>
        <w:rPr>
          <w:rFonts w:ascii="Times New Roman" w:eastAsia="宋体" w:hAnsi="Times New Roman" w:cs="Times New Roman" w:hint="eastAsia"/>
          <w:color w:val="000000" w:themeColor="text1"/>
          <w:szCs w:val="21"/>
        </w:rPr>
        <w:t>slipper</w:t>
      </w:r>
      <w:r>
        <w:rPr>
          <w:rFonts w:ascii="Times New Roman" w:eastAsia="宋体" w:hAnsi="Times New Roman" w:cs="Times New Roman" w:hint="eastAsia"/>
          <w:color w:val="000000" w:themeColor="text1"/>
          <w:szCs w:val="21"/>
        </w:rPr>
        <w:t>，前面的动词</w:t>
      </w:r>
      <w:r>
        <w:rPr>
          <w:rFonts w:ascii="Times New Roman" w:eastAsia="宋体" w:hAnsi="Times New Roman" w:cs="Times New Roman" w:hint="eastAsia"/>
          <w:color w:val="000000" w:themeColor="text1"/>
          <w:szCs w:val="21"/>
        </w:rPr>
        <w:t>slip</w:t>
      </w:r>
      <w:r>
        <w:rPr>
          <w:rFonts w:ascii="Times New Roman" w:eastAsia="宋体" w:hAnsi="Times New Roman" w:cs="Times New Roman" w:hint="eastAsia"/>
          <w:color w:val="000000" w:themeColor="text1"/>
          <w:szCs w:val="21"/>
        </w:rPr>
        <w:t>表示“滑动，溜走”，后面的</w:t>
      </w:r>
      <w:r>
        <w:rPr>
          <w:rFonts w:ascii="Times New Roman" w:eastAsia="宋体" w:hAnsi="Times New Roman" w:cs="Times New Roman" w:hint="eastAsia"/>
          <w:color w:val="000000" w:themeColor="text1"/>
          <w:szCs w:val="21"/>
        </w:rPr>
        <w:t>-er</w:t>
      </w:r>
      <w:r>
        <w:rPr>
          <w:rFonts w:ascii="Times New Roman" w:eastAsia="宋体" w:hAnsi="Times New Roman" w:cs="Times New Roman" w:hint="eastAsia"/>
          <w:color w:val="000000" w:themeColor="text1"/>
          <w:szCs w:val="21"/>
        </w:rPr>
        <w:t>在此表示“易于……之物”。整个单词的字面意思是“易于把脚滑进滑出的东西”，引申为“穿脱方便的鞋子”，所以就是“宽松的拖鞋”。</w:t>
      </w:r>
    </w:p>
    <w:p w14:paraId="49338297" w14:textId="51224458" w:rsidR="005A1E5A" w:rsidRDefault="005A1E5A" w:rsidP="0029572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sleeve</w:t>
      </w:r>
      <w:r>
        <w:rPr>
          <w:rFonts w:ascii="Times New Roman" w:eastAsia="宋体" w:hAnsi="Times New Roman" w:cs="Times New Roman" w:hint="eastAsia"/>
          <w:color w:val="000000" w:themeColor="text1"/>
          <w:szCs w:val="21"/>
        </w:rPr>
        <w:t>（袖子）也和单词</w:t>
      </w:r>
      <w:r>
        <w:rPr>
          <w:rFonts w:ascii="Times New Roman" w:eastAsia="宋体" w:hAnsi="Times New Roman" w:cs="Times New Roman" w:hint="eastAsia"/>
          <w:color w:val="000000" w:themeColor="text1"/>
          <w:szCs w:val="21"/>
        </w:rPr>
        <w:t>slip</w:t>
      </w:r>
      <w:r>
        <w:rPr>
          <w:rFonts w:ascii="Times New Roman" w:eastAsia="宋体" w:hAnsi="Times New Roman" w:cs="Times New Roman" w:hint="eastAsia"/>
          <w:color w:val="000000" w:themeColor="text1"/>
          <w:szCs w:val="21"/>
        </w:rPr>
        <w:t>（滑）同源，中间的元音字母</w:t>
      </w:r>
      <w:r>
        <w:rPr>
          <w:rFonts w:ascii="Times New Roman" w:eastAsia="宋体" w:hAnsi="Times New Roman" w:cs="Times New Roman" w:hint="eastAsia"/>
          <w:color w:val="000000" w:themeColor="text1"/>
          <w:szCs w:val="21"/>
        </w:rPr>
        <w:t>ee</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i</w:t>
      </w:r>
      <w:r>
        <w:rPr>
          <w:rFonts w:ascii="Times New Roman" w:eastAsia="宋体" w:hAnsi="Times New Roman" w:cs="Times New Roman" w:hint="eastAsia"/>
          <w:color w:val="000000" w:themeColor="text1"/>
          <w:szCs w:val="21"/>
        </w:rPr>
        <w:t>相通，后面的辅音字母</w:t>
      </w:r>
      <w:r>
        <w:rPr>
          <w:rFonts w:ascii="Times New Roman" w:eastAsia="宋体" w:hAnsi="Times New Roman" w:cs="Times New Roman" w:hint="eastAsia"/>
          <w:color w:val="000000" w:themeColor="text1"/>
          <w:szCs w:val="21"/>
        </w:rPr>
        <w:t>v</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p</w:t>
      </w:r>
      <w:r>
        <w:rPr>
          <w:rFonts w:ascii="Times New Roman" w:eastAsia="宋体" w:hAnsi="Times New Roman" w:cs="Times New Roman" w:hint="eastAsia"/>
          <w:color w:val="000000" w:themeColor="text1"/>
          <w:szCs w:val="21"/>
        </w:rPr>
        <w:t>相通。</w:t>
      </w:r>
      <w:r>
        <w:rPr>
          <w:rFonts w:ascii="Times New Roman" w:eastAsia="宋体" w:hAnsi="Times New Roman" w:cs="Times New Roman" w:hint="eastAsia"/>
          <w:color w:val="000000" w:themeColor="text1"/>
          <w:szCs w:val="21"/>
        </w:rPr>
        <w:t>sleeve</w:t>
      </w:r>
      <w:r>
        <w:rPr>
          <w:rFonts w:ascii="Times New Roman" w:eastAsia="宋体" w:hAnsi="Times New Roman" w:cs="Times New Roman" w:hint="eastAsia"/>
          <w:color w:val="000000" w:themeColor="text1"/>
          <w:szCs w:val="21"/>
        </w:rPr>
        <w:t>的本意是“可以把胳臂滑进去的东西”，所以就是“袖子”。</w:t>
      </w:r>
    </w:p>
    <w:p w14:paraId="10EC7384" w14:textId="5C029D32" w:rsidR="005A1E5A" w:rsidRDefault="005A1E5A" w:rsidP="0029572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slip</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5A1E5A">
        <w:rPr>
          <w:rFonts w:ascii="Times New Roman" w:eastAsia="宋体" w:hAnsi="Times New Roman" w:cs="Times New Roman"/>
          <w:color w:val="000000" w:themeColor="text1"/>
          <w:szCs w:val="21"/>
        </w:rPr>
        <w:t>slɪp</w:t>
      </w:r>
      <w:r>
        <w:rPr>
          <w:rFonts w:ascii="Times New Roman" w:eastAsia="宋体" w:hAnsi="Times New Roman" w:cs="Times New Roman" w:hint="eastAsia"/>
          <w:color w:val="000000" w:themeColor="text1"/>
          <w:szCs w:val="21"/>
        </w:rPr>
        <w:t xml:space="preserve">] </w:t>
      </w:r>
      <w:r w:rsidR="00FB1EC7">
        <w:rPr>
          <w:rFonts w:ascii="Times New Roman" w:eastAsia="宋体" w:hAnsi="Times New Roman" w:cs="Times New Roman" w:hint="eastAsia"/>
          <w:color w:val="000000" w:themeColor="text1"/>
          <w:szCs w:val="21"/>
        </w:rPr>
        <w:t>vi.n.</w:t>
      </w:r>
      <w:r w:rsidR="00FB1EC7">
        <w:rPr>
          <w:rFonts w:ascii="Times New Roman" w:eastAsia="宋体" w:hAnsi="Times New Roman" w:cs="Times New Roman" w:hint="eastAsia"/>
          <w:color w:val="000000" w:themeColor="text1"/>
          <w:szCs w:val="21"/>
        </w:rPr>
        <w:t>滑，溜，不知不觉的移动</w:t>
      </w:r>
    </w:p>
    <w:p w14:paraId="458E3400" w14:textId="2ADEAD09" w:rsidR="00FB1EC7" w:rsidRDefault="00FB1EC7" w:rsidP="0029572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slipper</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FB1EC7">
        <w:rPr>
          <w:rFonts w:ascii="Times New Roman" w:eastAsia="宋体" w:hAnsi="Times New Roman" w:cs="Times New Roman"/>
          <w:color w:val="000000" w:themeColor="text1"/>
          <w:szCs w:val="21"/>
        </w:rPr>
        <w:t>ˈslɪpə(r)</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拖鞋</w:t>
      </w:r>
    </w:p>
    <w:p w14:paraId="29C81D76" w14:textId="0D4B9E3A" w:rsidR="00FB1EC7" w:rsidRDefault="00FB1EC7" w:rsidP="0029572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slippery</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FB1EC7">
        <w:rPr>
          <w:rFonts w:ascii="Times New Roman" w:eastAsia="宋体" w:hAnsi="Times New Roman" w:cs="Times New Roman"/>
          <w:color w:val="000000" w:themeColor="text1"/>
          <w:szCs w:val="21"/>
        </w:rPr>
        <w:t>ˈslɪpəri</w:t>
      </w:r>
      <w:r>
        <w:rPr>
          <w:rFonts w:ascii="Times New Roman" w:eastAsia="宋体" w:hAnsi="Times New Roman" w:cs="Times New Roman" w:hint="eastAsia"/>
          <w:color w:val="000000" w:themeColor="text1"/>
          <w:szCs w:val="21"/>
        </w:rPr>
        <w:t>] adj.</w:t>
      </w:r>
      <w:r>
        <w:rPr>
          <w:rFonts w:ascii="Times New Roman" w:eastAsia="宋体" w:hAnsi="Times New Roman" w:cs="Times New Roman" w:hint="eastAsia"/>
          <w:color w:val="000000" w:themeColor="text1"/>
          <w:szCs w:val="21"/>
        </w:rPr>
        <w:t>滑的，易于打滑的</w:t>
      </w:r>
    </w:p>
    <w:p w14:paraId="45CF8281" w14:textId="5C2AF4FB" w:rsidR="00FB1EC7" w:rsidRPr="00BE4C73" w:rsidRDefault="00FB1EC7" w:rsidP="0029572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sleeve</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FB1EC7">
        <w:rPr>
          <w:rFonts w:ascii="Times New Roman" w:eastAsia="宋体" w:hAnsi="Times New Roman" w:cs="Times New Roman"/>
          <w:color w:val="000000" w:themeColor="text1"/>
          <w:szCs w:val="21"/>
        </w:rPr>
        <w:t>sliːv</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袖子，袖套</w:t>
      </w:r>
    </w:p>
    <w:p w14:paraId="5A38E8FB" w14:textId="77777777" w:rsidR="00295726" w:rsidRPr="003A5554" w:rsidRDefault="00295726" w:rsidP="00295726">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sabotage</w:t>
      </w:r>
      <w:r>
        <w:rPr>
          <w:rFonts w:ascii="Times New Roman" w:eastAsia="宋体" w:hAnsi="Times New Roman" w:cs="Times New Roman" w:hint="eastAsia"/>
          <w:b w:val="0"/>
          <w:color w:val="000000" w:themeColor="text1"/>
          <w:sz w:val="21"/>
          <w:szCs w:val="21"/>
          <w:shd w:val="clear" w:color="auto" w:fill="FFFFFF"/>
        </w:rPr>
        <w:t>（蓄意破坏）：用木鞋破坏</w:t>
      </w:r>
      <w:r>
        <w:rPr>
          <w:rFonts w:ascii="Times New Roman" w:eastAsia="宋体" w:hAnsi="Times New Roman" w:cs="Times New Roman"/>
          <w:b w:val="0"/>
          <w:color w:val="000000" w:themeColor="text1"/>
          <w:sz w:val="21"/>
          <w:szCs w:val="21"/>
          <w:shd w:val="clear" w:color="auto" w:fill="FFFFFF"/>
        </w:rPr>
        <w:t>机器</w:t>
      </w:r>
      <w:r>
        <w:rPr>
          <w:rFonts w:ascii="Times New Roman" w:eastAsia="宋体" w:hAnsi="Times New Roman" w:cs="Times New Roman" w:hint="eastAsia"/>
          <w:b w:val="0"/>
          <w:color w:val="000000" w:themeColor="text1"/>
          <w:sz w:val="21"/>
          <w:szCs w:val="21"/>
          <w:shd w:val="clear" w:color="auto" w:fill="FFFFFF"/>
        </w:rPr>
        <w:t>的行为</w:t>
      </w:r>
    </w:p>
    <w:p w14:paraId="544EDE0B" w14:textId="77777777" w:rsidR="00295726" w:rsidRPr="003A5554" w:rsidRDefault="00295726" w:rsidP="00295726">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一说起</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木鞋</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人们也许马上会想到荷兰木鞋。其实，举世闻名的荷兰木鞋发源于法国，法国的布列塔尼地区是木鞋的发源地。在中世纪，只有贵族才有钱购买皮鞋，普通的老百姓买不起皮鞋，因此发明了造价便宜但同样防潮保暖的木鞋。这种木鞋在法语中叫做</w:t>
      </w:r>
      <w:r w:rsidRPr="003A5554">
        <w:rPr>
          <w:rFonts w:ascii="Times New Roman" w:eastAsia="宋体" w:hAnsi="Times New Roman" w:cs="Times New Roman"/>
          <w:color w:val="000000" w:themeColor="text1"/>
          <w:szCs w:val="21"/>
        </w:rPr>
        <w:t>sabot</w:t>
      </w:r>
      <w:r w:rsidRPr="003A5554">
        <w:rPr>
          <w:rFonts w:ascii="Times New Roman" w:eastAsia="宋体" w:hAnsi="Times New Roman" w:cs="Times New Roman"/>
          <w:color w:val="000000" w:themeColor="text1"/>
          <w:szCs w:val="21"/>
        </w:rPr>
        <w:t>，其中的</w:t>
      </w:r>
      <w:r w:rsidRPr="003A5554">
        <w:rPr>
          <w:rFonts w:ascii="Times New Roman" w:eastAsia="宋体" w:hAnsi="Times New Roman" w:cs="Times New Roman"/>
          <w:color w:val="000000" w:themeColor="text1"/>
          <w:szCs w:val="21"/>
        </w:rPr>
        <w:t>bot</w:t>
      </w:r>
      <w:r w:rsidRPr="003A5554">
        <w:rPr>
          <w:rFonts w:ascii="Times New Roman" w:eastAsia="宋体" w:hAnsi="Times New Roman" w:cs="Times New Roman"/>
          <w:color w:val="000000" w:themeColor="text1"/>
          <w:szCs w:val="21"/>
        </w:rPr>
        <w:t>就是</w:t>
      </w:r>
      <w:r w:rsidRPr="003A5554">
        <w:rPr>
          <w:rFonts w:ascii="Times New Roman" w:eastAsia="宋体" w:hAnsi="Times New Roman" w:cs="Times New Roman"/>
          <w:color w:val="000000" w:themeColor="text1"/>
          <w:szCs w:val="21"/>
        </w:rPr>
        <w:t>boot</w:t>
      </w:r>
      <w:r w:rsidRPr="003A5554">
        <w:rPr>
          <w:rFonts w:ascii="Times New Roman" w:eastAsia="宋体" w:hAnsi="Times New Roman" w:cs="Times New Roman"/>
          <w:color w:val="000000" w:themeColor="text1"/>
          <w:szCs w:val="21"/>
        </w:rPr>
        <w:t>（靴子）的意思。木鞋从法国流传至欧洲各地，在荷兰大受欢迎，并成为了荷兰的特色产品之一。</w:t>
      </w:r>
    </w:p>
    <w:p w14:paraId="70A9254F" w14:textId="77777777" w:rsidR="00295726" w:rsidRPr="003A5554" w:rsidRDefault="00295726" w:rsidP="00295726">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现在在法国几乎看不到穿木鞋的人，但在中世纪时期，法国老百姓几乎人人都穿着木鞋。在资本主义发展初期阶段，当工人和工厂管理层发生矛盾时，往往会偷偷地把脚上的木鞋脱下来扔进机器里来破坏</w:t>
      </w:r>
      <w:r>
        <w:rPr>
          <w:rFonts w:ascii="Times New Roman" w:eastAsia="宋体" w:hAnsi="Times New Roman" w:cs="Times New Roman" w:hint="eastAsia"/>
          <w:color w:val="000000" w:themeColor="text1"/>
          <w:szCs w:val="21"/>
        </w:rPr>
        <w:t>工厂的正常生产</w:t>
      </w:r>
      <w:r w:rsidRPr="003A5554">
        <w:rPr>
          <w:rFonts w:ascii="Times New Roman" w:eastAsia="宋体" w:hAnsi="Times New Roman" w:cs="Times New Roman"/>
          <w:color w:val="000000" w:themeColor="text1"/>
          <w:szCs w:val="21"/>
        </w:rPr>
        <w:t>，从而衍生了</w:t>
      </w:r>
      <w:r w:rsidRPr="003A5554">
        <w:rPr>
          <w:rFonts w:ascii="Times New Roman" w:eastAsia="宋体" w:hAnsi="Times New Roman" w:cs="Times New Roman"/>
          <w:color w:val="000000" w:themeColor="text1"/>
          <w:szCs w:val="21"/>
        </w:rPr>
        <w:t>sabotage</w:t>
      </w:r>
      <w:r w:rsidRPr="003A5554">
        <w:rPr>
          <w:rFonts w:ascii="Times New Roman" w:eastAsia="宋体" w:hAnsi="Times New Roman" w:cs="Times New Roman"/>
          <w:color w:val="000000" w:themeColor="text1"/>
          <w:szCs w:val="21"/>
        </w:rPr>
        <w:t>这个英语单词，表示蓄意破坏。</w:t>
      </w:r>
      <w:r>
        <w:rPr>
          <w:rFonts w:ascii="Times New Roman" w:eastAsia="宋体" w:hAnsi="Times New Roman" w:cs="Times New Roman" w:hint="eastAsia"/>
          <w:color w:val="000000" w:themeColor="text1"/>
          <w:szCs w:val="21"/>
        </w:rPr>
        <w:t>另外一个相关单词是</w:t>
      </w:r>
      <w:r>
        <w:rPr>
          <w:rFonts w:ascii="Times New Roman" w:eastAsia="宋体" w:hAnsi="Times New Roman" w:cs="Times New Roman" w:hint="eastAsia"/>
          <w:color w:val="000000" w:themeColor="text1"/>
          <w:szCs w:val="21"/>
        </w:rPr>
        <w:t>saboteur</w:t>
      </w:r>
      <w:r>
        <w:rPr>
          <w:rFonts w:ascii="Times New Roman" w:eastAsia="宋体" w:hAnsi="Times New Roman" w:cs="Times New Roman" w:hint="eastAsia"/>
          <w:color w:val="000000" w:themeColor="text1"/>
          <w:szCs w:val="21"/>
        </w:rPr>
        <w:t>，表示“怠工者、破坏者”。</w:t>
      </w:r>
    </w:p>
    <w:p w14:paraId="24093552" w14:textId="77777777" w:rsidR="00295726" w:rsidRPr="003A5554" w:rsidRDefault="00295726" w:rsidP="00295726">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sabot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Pr="00203E19">
        <w:rPr>
          <w:rFonts w:ascii="Times New Roman" w:eastAsia="宋体" w:hAnsi="Times New Roman" w:cs="Times New Roman"/>
          <w:color w:val="000000" w:themeColor="text1"/>
          <w:szCs w:val="21"/>
        </w:rPr>
        <w:t>ˈsæbəʊ</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木鞋，木屐</w:t>
      </w:r>
    </w:p>
    <w:p w14:paraId="104F5ABE" w14:textId="77777777" w:rsidR="00295726" w:rsidRPr="003A5554" w:rsidRDefault="00295726" w:rsidP="00295726">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sabotage</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w:t>
      </w:r>
      <w:r w:rsidRPr="00203E19">
        <w:rPr>
          <w:rFonts w:ascii="Times New Roman" w:eastAsia="宋体" w:hAnsi="Times New Roman" w:cs="Times New Roman"/>
          <w:color w:val="000000" w:themeColor="text1"/>
          <w:szCs w:val="21"/>
        </w:rPr>
        <w:t>ˈsæbət</w:t>
      </w:r>
      <w:r w:rsidRPr="00203E19">
        <w:rPr>
          <w:rFonts w:ascii="Times New Roman" w:eastAsia="宋体" w:hAnsi="Times New Roman" w:cs="Times New Roman" w:hint="eastAsia"/>
          <w:color w:val="000000" w:themeColor="text1"/>
          <w:szCs w:val="21"/>
        </w:rPr>
        <w:t>ɑ</w:t>
      </w:r>
      <w:r w:rsidRPr="00203E19">
        <w:rPr>
          <w:rFonts w:ascii="Times New Roman" w:eastAsia="宋体" w:hAnsi="Times New Roman" w:cs="Times New Roman"/>
          <w:color w:val="000000" w:themeColor="text1"/>
          <w:szCs w:val="21"/>
        </w:rPr>
        <w:t>ːʒ</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v.n.</w:t>
      </w:r>
      <w:r>
        <w:rPr>
          <w:rFonts w:ascii="Times New Roman" w:eastAsia="宋体" w:hAnsi="Times New Roman" w:cs="Times New Roman" w:hint="eastAsia"/>
          <w:color w:val="000000" w:themeColor="text1"/>
          <w:szCs w:val="21"/>
        </w:rPr>
        <w:t>蓄意</w:t>
      </w:r>
      <w:r w:rsidRPr="003A5554">
        <w:rPr>
          <w:rFonts w:ascii="Times New Roman" w:eastAsia="宋体" w:hAnsi="Times New Roman" w:cs="Times New Roman"/>
          <w:color w:val="000000" w:themeColor="text1"/>
          <w:szCs w:val="21"/>
        </w:rPr>
        <w:t>破坏，</w:t>
      </w:r>
      <w:r>
        <w:rPr>
          <w:rFonts w:ascii="Times New Roman" w:eastAsia="宋体" w:hAnsi="Times New Roman" w:cs="Times New Roman" w:hint="eastAsia"/>
          <w:color w:val="000000" w:themeColor="text1"/>
          <w:szCs w:val="21"/>
        </w:rPr>
        <w:t>捣乱</w:t>
      </w:r>
    </w:p>
    <w:p w14:paraId="4F58D73B" w14:textId="77777777" w:rsidR="00295726" w:rsidRDefault="00295726" w:rsidP="00295726">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saboteur</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Pr="00203E19">
        <w:rPr>
          <w:rFonts w:ascii="Times New Roman" w:eastAsia="宋体" w:hAnsi="Times New Roman" w:cs="Times New Roman"/>
          <w:color w:val="000000" w:themeColor="text1"/>
          <w:szCs w:val="21"/>
        </w:rPr>
        <w:t>ˌsæbəˈtɜː(r)</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Pr>
          <w:rFonts w:ascii="Times New Roman" w:eastAsia="宋体" w:hAnsi="Times New Roman" w:cs="Times New Roman" w:hint="eastAsia"/>
          <w:color w:val="000000" w:themeColor="text1"/>
          <w:szCs w:val="21"/>
        </w:rPr>
        <w:t>从事破坏活动者，捣乱分子</w:t>
      </w:r>
    </w:p>
    <w:p w14:paraId="4D21B906" w14:textId="77777777" w:rsidR="00295726" w:rsidRPr="00BE4C73" w:rsidRDefault="00295726" w:rsidP="00295726">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crown</w:t>
      </w:r>
      <w:r>
        <w:rPr>
          <w:rFonts w:ascii="Times New Roman" w:eastAsia="宋体" w:hAnsi="Times New Roman" w:cs="Times New Roman" w:hint="eastAsia"/>
          <w:b w:val="0"/>
          <w:color w:val="000000" w:themeColor="text1"/>
          <w:sz w:val="21"/>
          <w:szCs w:val="21"/>
          <w:shd w:val="clear" w:color="auto" w:fill="FFFFFF"/>
        </w:rPr>
        <w:t>（王冠）：</w:t>
      </w:r>
      <w:r w:rsidRPr="00BE4C73">
        <w:rPr>
          <w:rFonts w:ascii="Times New Roman" w:eastAsia="宋体" w:hAnsi="Times New Roman" w:cs="Times New Roman" w:hint="eastAsia"/>
          <w:b w:val="0"/>
          <w:color w:val="000000" w:themeColor="text1"/>
          <w:sz w:val="21"/>
          <w:szCs w:val="21"/>
          <w:shd w:val="clear" w:color="auto" w:fill="FFFFFF"/>
        </w:rPr>
        <w:t>戴在头顶的</w:t>
      </w:r>
      <w:r>
        <w:rPr>
          <w:rFonts w:ascii="Times New Roman" w:eastAsia="宋体" w:hAnsi="Times New Roman" w:cs="Times New Roman" w:hint="eastAsia"/>
          <w:b w:val="0"/>
          <w:color w:val="000000" w:themeColor="text1"/>
          <w:sz w:val="21"/>
          <w:szCs w:val="21"/>
          <w:shd w:val="clear" w:color="auto" w:fill="FFFFFF"/>
        </w:rPr>
        <w:t>环形装饰物</w:t>
      </w:r>
    </w:p>
    <w:p w14:paraId="21C3F95E" w14:textId="77777777" w:rsidR="00295726" w:rsidRDefault="00295726" w:rsidP="0029572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在西方历史中，戴在头顶的花环或花冠一直是荣誉、地位或权力的象征。在古希腊，奥林匹克运动会以及文艺竞赛中的获胜者将获得月桂树叶编织而成的</w:t>
      </w:r>
      <w:r w:rsidRPr="006377F6">
        <w:rPr>
          <w:rFonts w:ascii="Times New Roman" w:eastAsia="宋体" w:hAnsi="Times New Roman" w:cs="Times New Roman" w:hint="eastAsia"/>
          <w:color w:val="000000" w:themeColor="text1"/>
          <w:szCs w:val="21"/>
        </w:rPr>
        <w:t>月桂花环（</w:t>
      </w:r>
      <w:r w:rsidRPr="006377F6">
        <w:rPr>
          <w:rFonts w:ascii="Times New Roman" w:eastAsia="宋体" w:hAnsi="Times New Roman" w:cs="Times New Roman" w:hint="eastAsia"/>
          <w:color w:val="000000" w:themeColor="text1"/>
          <w:szCs w:val="21"/>
        </w:rPr>
        <w:t>Laurel Wreath</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lastRenderedPageBreak/>
        <w:t>桂冠</w:t>
      </w:r>
      <w:r w:rsidRPr="006377F6">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。这种桂冠就像是现代竞赛中的金牌，是运动员或艺术家所能获得的最高荣誉。</w:t>
      </w:r>
    </w:p>
    <w:p w14:paraId="76424AFC" w14:textId="77777777" w:rsidR="00295726" w:rsidRDefault="00295726" w:rsidP="0029572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在古罗马时代，在战场上表现特别英勇的士兵以及凯旋将军也会被授予花环。这种花环就像是现代的勋章，是对军人的最高嘉奖。</w:t>
      </w:r>
    </w:p>
    <w:p w14:paraId="68439C75" w14:textId="77777777" w:rsidR="00295726" w:rsidRDefault="00295726" w:rsidP="0029572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后来，古罗马的高官和皇帝本人也经常在重大场合佩戴花环。此时的花环，不仅是荣誉的象征，还是地位和权力的象征。这种花环后来演变为皇帝或国王的王冠，在英语中叫做</w:t>
      </w:r>
      <w:r>
        <w:rPr>
          <w:rFonts w:ascii="Times New Roman" w:eastAsia="宋体" w:hAnsi="Times New Roman" w:cs="Times New Roman" w:hint="eastAsia"/>
          <w:color w:val="000000" w:themeColor="text1"/>
          <w:szCs w:val="21"/>
        </w:rPr>
        <w:t>crown</w:t>
      </w:r>
      <w:r>
        <w:rPr>
          <w:rFonts w:ascii="Times New Roman" w:eastAsia="宋体" w:hAnsi="Times New Roman" w:cs="Times New Roman" w:hint="eastAsia"/>
          <w:color w:val="000000" w:themeColor="text1"/>
          <w:szCs w:val="21"/>
        </w:rPr>
        <w:t>（王冠）。</w:t>
      </w:r>
    </w:p>
    <w:p w14:paraId="04D6188A" w14:textId="77777777" w:rsidR="00295726" w:rsidRDefault="00295726" w:rsidP="0029572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crown</w:t>
      </w:r>
      <w:r>
        <w:rPr>
          <w:rFonts w:ascii="Times New Roman" w:eastAsia="宋体" w:hAnsi="Times New Roman" w:cs="Times New Roman" w:hint="eastAsia"/>
          <w:color w:val="000000" w:themeColor="text1"/>
          <w:szCs w:val="21"/>
        </w:rPr>
        <w:t>（王冠）来自法语，源自拉丁语</w:t>
      </w:r>
      <w:r>
        <w:rPr>
          <w:rFonts w:ascii="Times New Roman" w:eastAsia="宋体" w:hAnsi="Times New Roman" w:cs="Times New Roman" w:hint="eastAsia"/>
          <w:color w:val="000000" w:themeColor="text1"/>
          <w:szCs w:val="21"/>
        </w:rPr>
        <w:t>corona</w:t>
      </w:r>
      <w:r>
        <w:rPr>
          <w:rFonts w:ascii="Times New Roman" w:eastAsia="宋体" w:hAnsi="Times New Roman" w:cs="Times New Roman" w:hint="eastAsia"/>
          <w:color w:val="000000" w:themeColor="text1"/>
          <w:szCs w:val="21"/>
        </w:rPr>
        <w:t>（冠），本意是“环形物”，引申为戴在头顶的环形装饰物如花环或花冠，后来特指皇帝或国王的王冠。</w:t>
      </w:r>
    </w:p>
    <w:p w14:paraId="2478060E" w14:textId="77777777" w:rsidR="00295726" w:rsidRDefault="00295726" w:rsidP="0029572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来自拉丁语</w:t>
      </w:r>
      <w:r>
        <w:rPr>
          <w:rFonts w:ascii="Times New Roman" w:eastAsia="宋体" w:hAnsi="Times New Roman" w:cs="Times New Roman" w:hint="eastAsia"/>
          <w:color w:val="000000" w:themeColor="text1"/>
          <w:szCs w:val="21"/>
        </w:rPr>
        <w:t>corona</w:t>
      </w:r>
      <w:r>
        <w:rPr>
          <w:rFonts w:ascii="Times New Roman" w:eastAsia="宋体" w:hAnsi="Times New Roman" w:cs="Times New Roman" w:hint="eastAsia"/>
          <w:color w:val="000000" w:themeColor="text1"/>
          <w:szCs w:val="21"/>
        </w:rPr>
        <w:t>（冠）的常见单词还有</w:t>
      </w:r>
      <w:r>
        <w:rPr>
          <w:rFonts w:ascii="Times New Roman" w:eastAsia="宋体" w:hAnsi="Times New Roman" w:cs="Times New Roman" w:hint="eastAsia"/>
          <w:color w:val="000000" w:themeColor="text1"/>
          <w:szCs w:val="21"/>
        </w:rPr>
        <w:t>coronal</w:t>
      </w:r>
      <w:r>
        <w:rPr>
          <w:rFonts w:ascii="Times New Roman" w:eastAsia="宋体" w:hAnsi="Times New Roman" w:cs="Times New Roman" w:hint="eastAsia"/>
          <w:color w:val="000000" w:themeColor="text1"/>
          <w:szCs w:val="21"/>
        </w:rPr>
        <w:t>（冠状的）、</w:t>
      </w:r>
      <w:r>
        <w:rPr>
          <w:rFonts w:ascii="Times New Roman" w:eastAsia="宋体" w:hAnsi="Times New Roman" w:cs="Times New Roman" w:hint="eastAsia"/>
          <w:color w:val="000000" w:themeColor="text1"/>
          <w:szCs w:val="21"/>
        </w:rPr>
        <w:t>coronate</w:t>
      </w:r>
      <w:r>
        <w:rPr>
          <w:rFonts w:ascii="Times New Roman" w:eastAsia="宋体" w:hAnsi="Times New Roman" w:cs="Times New Roman" w:hint="eastAsia"/>
          <w:color w:val="000000" w:themeColor="text1"/>
          <w:szCs w:val="21"/>
        </w:rPr>
        <w:t>（加冕）、</w:t>
      </w:r>
      <w:r>
        <w:rPr>
          <w:rFonts w:ascii="Times New Roman" w:eastAsia="宋体" w:hAnsi="Times New Roman" w:cs="Times New Roman" w:hint="eastAsia"/>
          <w:color w:val="000000" w:themeColor="text1"/>
          <w:szCs w:val="21"/>
        </w:rPr>
        <w:t>coronation</w:t>
      </w:r>
      <w:r>
        <w:rPr>
          <w:rFonts w:ascii="Times New Roman" w:eastAsia="宋体" w:hAnsi="Times New Roman" w:cs="Times New Roman" w:hint="eastAsia"/>
          <w:color w:val="000000" w:themeColor="text1"/>
          <w:szCs w:val="21"/>
        </w:rPr>
        <w:t>（加冕礼）等。</w:t>
      </w:r>
    </w:p>
    <w:p w14:paraId="2B8D0919" w14:textId="77777777" w:rsidR="00295726" w:rsidRDefault="00295726" w:rsidP="00295726">
      <w:pPr>
        <w:spacing w:line="360" w:lineRule="auto"/>
        <w:ind w:firstLineChars="201" w:firstLine="422"/>
        <w:rPr>
          <w:rFonts w:ascii="Times New Roman" w:eastAsia="宋体" w:hAnsi="Times New Roman" w:cs="Times New Roman"/>
          <w:color w:val="000000" w:themeColor="text1"/>
          <w:szCs w:val="21"/>
        </w:rPr>
      </w:pPr>
      <w:r w:rsidRPr="0067689F">
        <w:rPr>
          <w:rFonts w:ascii="Times New Roman" w:eastAsia="宋体" w:hAnsi="Times New Roman" w:cs="Times New Roman"/>
          <w:color w:val="000000" w:themeColor="text1"/>
          <w:szCs w:val="21"/>
        </w:rPr>
        <w:t>crown</w:t>
      </w:r>
      <w:r w:rsidRPr="0067689F">
        <w:rPr>
          <w:rFonts w:ascii="Times New Roman" w:eastAsia="宋体" w:hAnsi="Times New Roman" w:cs="Times New Roman" w:hint="eastAsia"/>
          <w:color w:val="000000" w:themeColor="text1"/>
          <w:szCs w:val="21"/>
        </w:rPr>
        <w:t>：</w:t>
      </w:r>
      <w:r w:rsidRPr="0067689F">
        <w:rPr>
          <w:rFonts w:ascii="Times New Roman" w:eastAsia="宋体" w:hAnsi="Times New Roman" w:cs="Times New Roman"/>
          <w:color w:val="000000" w:themeColor="text1"/>
          <w:szCs w:val="21"/>
        </w:rPr>
        <w:t>[kraʊn] n.</w:t>
      </w:r>
      <w:r w:rsidRPr="0067689F">
        <w:rPr>
          <w:rFonts w:ascii="Times New Roman" w:eastAsia="宋体" w:hAnsi="Times New Roman" w:cs="Times New Roman" w:hint="eastAsia"/>
          <w:color w:val="000000" w:themeColor="text1"/>
          <w:szCs w:val="21"/>
        </w:rPr>
        <w:t>王冠，冠，冕</w:t>
      </w:r>
    </w:p>
    <w:p w14:paraId="5CA2DEE5" w14:textId="77777777" w:rsidR="00295726" w:rsidRDefault="00295726" w:rsidP="00295726">
      <w:pPr>
        <w:spacing w:line="360" w:lineRule="auto"/>
        <w:ind w:firstLineChars="201" w:firstLine="422"/>
        <w:rPr>
          <w:rFonts w:ascii="Times New Roman" w:eastAsia="宋体" w:hAnsi="Times New Roman" w:cs="Times New Roman"/>
          <w:color w:val="000000" w:themeColor="text1"/>
          <w:szCs w:val="21"/>
        </w:rPr>
      </w:pPr>
      <w:r w:rsidRPr="0067689F">
        <w:rPr>
          <w:rFonts w:ascii="Times New Roman" w:eastAsia="宋体" w:hAnsi="Times New Roman" w:cs="Times New Roman"/>
          <w:color w:val="000000" w:themeColor="text1"/>
          <w:szCs w:val="21"/>
        </w:rPr>
        <w:t>coronal</w:t>
      </w:r>
      <w:r w:rsidRPr="0067689F">
        <w:rPr>
          <w:rFonts w:ascii="Times New Roman" w:eastAsia="宋体" w:hAnsi="Times New Roman" w:cs="Times New Roman" w:hint="eastAsia"/>
          <w:color w:val="000000" w:themeColor="text1"/>
          <w:szCs w:val="21"/>
        </w:rPr>
        <w:t>：</w:t>
      </w:r>
      <w:r w:rsidRPr="0067689F">
        <w:rPr>
          <w:rFonts w:ascii="Times New Roman" w:eastAsia="宋体" w:hAnsi="Times New Roman" w:cs="Times New Roman"/>
          <w:color w:val="000000" w:themeColor="text1"/>
          <w:szCs w:val="21"/>
        </w:rPr>
        <w:t>[ˈkɒrənəl] adj.</w:t>
      </w:r>
      <w:r w:rsidRPr="0067689F">
        <w:rPr>
          <w:rFonts w:ascii="Times New Roman" w:eastAsia="宋体" w:hAnsi="Times New Roman" w:cs="Times New Roman" w:hint="eastAsia"/>
          <w:color w:val="000000" w:themeColor="text1"/>
          <w:szCs w:val="21"/>
        </w:rPr>
        <w:t>冠状的，日冕的，花冠的，舌尖音的</w:t>
      </w:r>
      <w:r w:rsidRPr="0067689F">
        <w:rPr>
          <w:rFonts w:ascii="Times New Roman" w:eastAsia="宋体" w:hAnsi="Times New Roman" w:cs="Times New Roman"/>
          <w:color w:val="000000" w:themeColor="text1"/>
          <w:szCs w:val="21"/>
        </w:rPr>
        <w:t>n.</w:t>
      </w:r>
      <w:r w:rsidRPr="0067689F">
        <w:rPr>
          <w:rFonts w:ascii="Times New Roman" w:eastAsia="宋体" w:hAnsi="Times New Roman" w:cs="Times New Roman" w:hint="eastAsia"/>
          <w:color w:val="000000" w:themeColor="text1"/>
          <w:szCs w:val="21"/>
        </w:rPr>
        <w:t>花环，花冠</w:t>
      </w:r>
    </w:p>
    <w:p w14:paraId="6F4DD6B9" w14:textId="77777777" w:rsidR="00295726" w:rsidRDefault="00295726" w:rsidP="00295726">
      <w:pPr>
        <w:spacing w:line="360" w:lineRule="auto"/>
        <w:ind w:firstLineChars="201" w:firstLine="422"/>
        <w:rPr>
          <w:rFonts w:ascii="Times New Roman" w:eastAsia="宋体" w:hAnsi="Times New Roman" w:cs="Times New Roman"/>
          <w:color w:val="000000" w:themeColor="text1"/>
          <w:szCs w:val="21"/>
        </w:rPr>
      </w:pPr>
      <w:r w:rsidRPr="0067689F">
        <w:rPr>
          <w:rFonts w:ascii="Times New Roman" w:eastAsia="宋体" w:hAnsi="Times New Roman" w:cs="Times New Roman"/>
          <w:color w:val="000000" w:themeColor="text1"/>
          <w:szCs w:val="21"/>
        </w:rPr>
        <w:t>coronate</w:t>
      </w:r>
      <w:r w:rsidRPr="0067689F">
        <w:rPr>
          <w:rFonts w:ascii="Times New Roman" w:eastAsia="宋体" w:hAnsi="Times New Roman" w:cs="Times New Roman" w:hint="eastAsia"/>
          <w:color w:val="000000" w:themeColor="text1"/>
          <w:szCs w:val="21"/>
        </w:rPr>
        <w:t>：</w:t>
      </w:r>
      <w:r w:rsidRPr="0067689F">
        <w:rPr>
          <w:rFonts w:ascii="Times New Roman" w:eastAsia="宋体" w:hAnsi="Times New Roman" w:cs="Times New Roman"/>
          <w:color w:val="000000" w:themeColor="text1"/>
          <w:szCs w:val="21"/>
        </w:rPr>
        <w:t>[kɔːrəˌneɪt] vt.</w:t>
      </w:r>
      <w:r w:rsidRPr="0067689F">
        <w:rPr>
          <w:rFonts w:ascii="Times New Roman" w:eastAsia="宋体" w:hAnsi="Times New Roman" w:cs="Times New Roman" w:hint="eastAsia"/>
          <w:color w:val="000000" w:themeColor="text1"/>
          <w:szCs w:val="21"/>
        </w:rPr>
        <w:t>为……加冕</w:t>
      </w:r>
    </w:p>
    <w:p w14:paraId="183367C1" w14:textId="77777777" w:rsidR="00295726" w:rsidRDefault="00295726" w:rsidP="00295726">
      <w:pPr>
        <w:spacing w:line="360" w:lineRule="auto"/>
        <w:ind w:firstLineChars="201" w:firstLine="422"/>
        <w:rPr>
          <w:rFonts w:ascii="Times New Roman" w:eastAsia="宋体" w:hAnsi="Times New Roman" w:cs="Times New Roman"/>
          <w:color w:val="000000" w:themeColor="text1"/>
          <w:szCs w:val="21"/>
        </w:rPr>
      </w:pPr>
      <w:r w:rsidRPr="0067689F">
        <w:rPr>
          <w:rFonts w:ascii="Times New Roman" w:eastAsia="宋体" w:hAnsi="Times New Roman" w:cs="Times New Roman"/>
          <w:color w:val="000000" w:themeColor="text1"/>
          <w:szCs w:val="21"/>
        </w:rPr>
        <w:t>coronation</w:t>
      </w:r>
      <w:r w:rsidRPr="0067689F">
        <w:rPr>
          <w:rFonts w:ascii="Times New Roman" w:eastAsia="宋体" w:hAnsi="Times New Roman" w:cs="Times New Roman" w:hint="eastAsia"/>
          <w:color w:val="000000" w:themeColor="text1"/>
          <w:szCs w:val="21"/>
        </w:rPr>
        <w:t>：</w:t>
      </w:r>
      <w:r w:rsidRPr="0067689F">
        <w:rPr>
          <w:rFonts w:ascii="Times New Roman" w:eastAsia="宋体" w:hAnsi="Times New Roman" w:cs="Times New Roman"/>
          <w:color w:val="000000" w:themeColor="text1"/>
          <w:szCs w:val="21"/>
        </w:rPr>
        <w:t>[ˌkɒrəˈneɪʃ(ə)n] n.</w:t>
      </w:r>
      <w:r w:rsidRPr="0067689F">
        <w:rPr>
          <w:rFonts w:ascii="Times New Roman" w:eastAsia="宋体" w:hAnsi="Times New Roman" w:cs="Times New Roman" w:hint="eastAsia"/>
          <w:color w:val="000000" w:themeColor="text1"/>
          <w:szCs w:val="21"/>
        </w:rPr>
        <w:t>加冕，加冕礼</w:t>
      </w:r>
    </w:p>
    <w:p w14:paraId="5196A8AC" w14:textId="1B9C800D" w:rsidR="00F542B6" w:rsidRPr="003A5554" w:rsidRDefault="00F542B6"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bigwig</w:t>
      </w:r>
      <w:r>
        <w:rPr>
          <w:rFonts w:ascii="Times New Roman" w:eastAsia="宋体" w:hAnsi="Times New Roman" w:cs="Times New Roman" w:hint="eastAsia"/>
          <w:b w:val="0"/>
          <w:color w:val="000000" w:themeColor="text1"/>
          <w:sz w:val="21"/>
          <w:szCs w:val="21"/>
          <w:shd w:val="clear" w:color="auto" w:fill="FFFFFF"/>
        </w:rPr>
        <w:t>（</w:t>
      </w:r>
      <w:r w:rsidR="00230B30">
        <w:rPr>
          <w:rFonts w:ascii="Times New Roman" w:eastAsia="宋体" w:hAnsi="Times New Roman" w:cs="Times New Roman" w:hint="eastAsia"/>
          <w:b w:val="0"/>
          <w:color w:val="000000" w:themeColor="text1"/>
          <w:sz w:val="21"/>
          <w:szCs w:val="21"/>
          <w:shd w:val="clear" w:color="auto" w:fill="FFFFFF"/>
        </w:rPr>
        <w:t>大人物）：戴大假发的人</w:t>
      </w:r>
    </w:p>
    <w:p w14:paraId="1BD1C21A" w14:textId="31AD046F" w:rsidR="00F542B6" w:rsidRPr="003A5554" w:rsidRDefault="00F542B6" w:rsidP="00F91D12">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在十八世纪的欧洲，很多社会上流人士喜欢佩戴假发（</w:t>
      </w:r>
      <w:r w:rsidRPr="003A5554">
        <w:rPr>
          <w:rFonts w:ascii="Times New Roman" w:eastAsia="宋体" w:hAnsi="Times New Roman" w:cs="Times New Roman"/>
          <w:color w:val="000000" w:themeColor="text1"/>
          <w:szCs w:val="21"/>
        </w:rPr>
        <w:t>wig</w:t>
      </w:r>
      <w:r w:rsidRPr="003A5554">
        <w:rPr>
          <w:rFonts w:ascii="Times New Roman" w:eastAsia="宋体" w:hAnsi="Times New Roman" w:cs="Times New Roman"/>
          <w:color w:val="000000" w:themeColor="text1"/>
          <w:szCs w:val="21"/>
        </w:rPr>
        <w:t>）。据说法国国王路易十三是始作俑者。在当时，满头浓发被看作是男性力量的表现，而这位国王却是个秃头。为了掩饰这一缺陷，路易十三就戴上了一顶长度及臀的原色卷发。大臣们纷纷效仿，从而使得佩戴假发成为一种时尚。我们在一些欧洲古装剧中还能看到法官和律师们佩戴着白色的假发。</w:t>
      </w:r>
    </w:p>
    <w:p w14:paraId="59101D56" w14:textId="556838D1" w:rsidR="00F542B6" w:rsidRPr="003A5554" w:rsidRDefault="00F542B6" w:rsidP="00F91D12">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假发的大小与佩戴者的身份地位密切相关。一般来说地位越高者，佩戴的假发越大越长。所以人们就是用</w:t>
      </w:r>
      <w:r w:rsidR="00230B30">
        <w:rPr>
          <w:rFonts w:ascii="Times New Roman" w:eastAsia="宋体" w:hAnsi="Times New Roman" w:cs="Times New Roman" w:hint="eastAsia"/>
          <w:color w:val="000000" w:themeColor="text1"/>
          <w:szCs w:val="21"/>
        </w:rPr>
        <w:t>单词</w:t>
      </w:r>
      <w:r w:rsidRPr="003A5554">
        <w:rPr>
          <w:rFonts w:ascii="Times New Roman" w:eastAsia="宋体" w:hAnsi="Times New Roman" w:cs="Times New Roman"/>
          <w:color w:val="000000" w:themeColor="text1"/>
          <w:szCs w:val="21"/>
        </w:rPr>
        <w:t>bigwig</w:t>
      </w:r>
      <w:r w:rsidRPr="003A5554">
        <w:rPr>
          <w:rFonts w:ascii="Times New Roman" w:hAnsi="Times New Roman" w:cs="Times New Roman" w:hint="eastAsia"/>
          <w:color w:val="000000" w:themeColor="text1"/>
          <w:szCs w:val="21"/>
        </w:rPr>
        <w:t>（大假发）</w:t>
      </w:r>
      <w:r w:rsidRPr="003A5554">
        <w:rPr>
          <w:rFonts w:ascii="Times New Roman" w:eastAsia="宋体" w:hAnsi="Times New Roman" w:cs="Times New Roman"/>
          <w:color w:val="000000" w:themeColor="text1"/>
          <w:szCs w:val="21"/>
        </w:rPr>
        <w:t>来表示大人物。</w:t>
      </w:r>
    </w:p>
    <w:p w14:paraId="5A42476E" w14:textId="7B7F2D60" w:rsidR="00F542B6" w:rsidRPr="003A5554" w:rsidRDefault="00F542B6" w:rsidP="00F91D12">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bigwig</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230B30" w:rsidRPr="00230B30">
        <w:rPr>
          <w:rFonts w:ascii="Times New Roman" w:eastAsia="宋体" w:hAnsi="Times New Roman" w:cs="Times New Roman"/>
          <w:color w:val="000000" w:themeColor="text1"/>
          <w:szCs w:val="21"/>
        </w:rPr>
        <w:t>ˈbɪ</w:t>
      </w:r>
      <w:r w:rsidR="00230B30" w:rsidRPr="00230B30">
        <w:rPr>
          <w:rFonts w:ascii="Times New Roman" w:eastAsia="宋体" w:hAnsi="Times New Roman" w:cs="Times New Roman" w:hint="eastAsia"/>
          <w:color w:val="000000" w:themeColor="text1"/>
          <w:szCs w:val="21"/>
        </w:rPr>
        <w:t>ɡ</w:t>
      </w:r>
      <w:r w:rsidR="00230B30" w:rsidRPr="00230B30">
        <w:rPr>
          <w:rFonts w:ascii="Times New Roman" w:eastAsia="宋体" w:hAnsi="Times New Roman" w:cs="Times New Roman"/>
          <w:color w:val="000000" w:themeColor="text1"/>
          <w:szCs w:val="21"/>
        </w:rPr>
        <w:t>wɪ</w:t>
      </w:r>
      <w:r w:rsidR="00230B30" w:rsidRPr="00230B30">
        <w:rPr>
          <w:rFonts w:ascii="Times New Roman" w:eastAsia="宋体" w:hAnsi="Times New Roman" w:cs="Times New Roman" w:hint="eastAsia"/>
          <w:color w:val="000000" w:themeColor="text1"/>
          <w:szCs w:val="21"/>
        </w:rPr>
        <w:t>ɡ</w:t>
      </w:r>
      <w:r w:rsidRPr="003A5554">
        <w:rPr>
          <w:rFonts w:ascii="Times New Roman" w:eastAsia="宋体" w:hAnsi="Times New Roman" w:cs="Times New Roman"/>
          <w:color w:val="000000" w:themeColor="text1"/>
          <w:szCs w:val="21"/>
        </w:rPr>
        <w:t>]</w:t>
      </w:r>
      <w:r w:rsidR="00230B30">
        <w:rPr>
          <w:rFonts w:ascii="Times New Roman" w:eastAsia="宋体" w:hAnsi="Times New Roman" w:cs="Times New Roman" w:hint="eastAsia"/>
          <w:color w:val="000000" w:themeColor="text1"/>
          <w:szCs w:val="21"/>
        </w:rPr>
        <w:t xml:space="preserve"> </w:t>
      </w:r>
      <w:r w:rsidRPr="003A5554">
        <w:rPr>
          <w:rFonts w:ascii="Times New Roman" w:eastAsia="宋体" w:hAnsi="Times New Roman" w:cs="Times New Roman"/>
          <w:color w:val="000000" w:themeColor="text1"/>
          <w:szCs w:val="21"/>
        </w:rPr>
        <w:t>n.</w:t>
      </w:r>
      <w:r w:rsidR="00230B30">
        <w:rPr>
          <w:rFonts w:ascii="Times New Roman" w:eastAsia="宋体" w:hAnsi="Times New Roman" w:cs="Times New Roman" w:hint="eastAsia"/>
          <w:color w:val="000000" w:themeColor="text1"/>
          <w:szCs w:val="21"/>
        </w:rPr>
        <w:t>大人物，</w:t>
      </w:r>
      <w:r w:rsidRPr="003A5554">
        <w:rPr>
          <w:rFonts w:ascii="Times New Roman" w:eastAsia="宋体" w:hAnsi="Times New Roman" w:cs="Times New Roman"/>
          <w:color w:val="000000" w:themeColor="text1"/>
          <w:szCs w:val="21"/>
        </w:rPr>
        <w:t>有重大影响力的人</w:t>
      </w:r>
    </w:p>
    <w:p w14:paraId="3BBB22F9" w14:textId="57B76510" w:rsidR="00F542B6" w:rsidRPr="003A5554" w:rsidRDefault="00F542B6" w:rsidP="00F91D12">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wig</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w:t>
      </w:r>
      <w:r w:rsidR="00230B30" w:rsidRPr="00230B30">
        <w:rPr>
          <w:rFonts w:ascii="Times New Roman" w:eastAsia="宋体" w:hAnsi="Times New Roman" w:cs="Times New Roman"/>
          <w:color w:val="000000" w:themeColor="text1"/>
          <w:szCs w:val="21"/>
        </w:rPr>
        <w:t>wɪ</w:t>
      </w:r>
      <w:r w:rsidR="00230B30" w:rsidRPr="00230B30">
        <w:rPr>
          <w:rFonts w:ascii="Times New Roman" w:eastAsia="宋体" w:hAnsi="Times New Roman" w:cs="Times New Roman" w:hint="eastAsia"/>
          <w:color w:val="000000" w:themeColor="text1"/>
          <w:szCs w:val="21"/>
        </w:rPr>
        <w:t>ɡ</w:t>
      </w:r>
      <w:r w:rsidRPr="003A5554">
        <w:rPr>
          <w:rFonts w:ascii="Times New Roman" w:eastAsia="宋体" w:hAnsi="Times New Roman" w:cs="Times New Roman"/>
          <w:color w:val="000000" w:themeColor="text1"/>
          <w:szCs w:val="21"/>
        </w:rPr>
        <w:t>]</w:t>
      </w:r>
      <w:r w:rsidR="00230B30">
        <w:rPr>
          <w:rFonts w:ascii="Times New Roman" w:eastAsia="宋体" w:hAnsi="Times New Roman" w:cs="Times New Roman" w:hint="eastAsia"/>
          <w:color w:val="000000" w:themeColor="text1"/>
          <w:szCs w:val="21"/>
        </w:rPr>
        <w:t xml:space="preserve">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假发</w:t>
      </w:r>
    </w:p>
    <w:p w14:paraId="3293E5BF" w14:textId="3BE48616" w:rsidR="00A11093" w:rsidRPr="008E564D" w:rsidRDefault="00A11093" w:rsidP="00707666">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322" w:name="OLE_LINK979"/>
      <w:bookmarkStart w:id="323" w:name="OLE_LINK980"/>
      <w:bookmarkEnd w:id="320"/>
      <w:bookmarkEnd w:id="321"/>
      <w:r>
        <w:rPr>
          <w:rFonts w:ascii="Times New Roman" w:eastAsia="宋体" w:hAnsi="Times New Roman" w:cs="Times New Roman" w:hint="eastAsia"/>
          <w:b w:val="0"/>
          <w:color w:val="000000" w:themeColor="text1"/>
          <w:sz w:val="21"/>
          <w:szCs w:val="21"/>
          <w:shd w:val="clear" w:color="auto" w:fill="FFFFFF"/>
        </w:rPr>
        <w:t>perfume</w:t>
      </w:r>
      <w:r>
        <w:rPr>
          <w:rFonts w:ascii="Times New Roman" w:eastAsia="宋体" w:hAnsi="Times New Roman" w:cs="Times New Roman" w:hint="eastAsia"/>
          <w:b w:val="0"/>
          <w:color w:val="000000" w:themeColor="text1"/>
          <w:sz w:val="21"/>
          <w:szCs w:val="21"/>
          <w:shd w:val="clear" w:color="auto" w:fill="FFFFFF"/>
        </w:rPr>
        <w:t>（香水）：</w:t>
      </w:r>
      <w:r w:rsidRPr="008E564D">
        <w:rPr>
          <w:rFonts w:ascii="Times New Roman" w:eastAsia="宋体" w:hAnsi="Times New Roman" w:cs="Times New Roman" w:hint="eastAsia"/>
          <w:b w:val="0"/>
          <w:color w:val="000000" w:themeColor="text1"/>
          <w:sz w:val="21"/>
          <w:szCs w:val="21"/>
          <w:shd w:val="clear" w:color="auto" w:fill="FFFFFF"/>
        </w:rPr>
        <w:t>用来</w:t>
      </w:r>
      <w:r w:rsidR="00687B71">
        <w:rPr>
          <w:rFonts w:ascii="Times New Roman" w:eastAsia="宋体" w:hAnsi="Times New Roman" w:cs="Times New Roman" w:hint="eastAsia"/>
          <w:b w:val="0"/>
          <w:color w:val="000000" w:themeColor="text1"/>
          <w:sz w:val="21"/>
          <w:szCs w:val="21"/>
          <w:shd w:val="clear" w:color="auto" w:fill="FFFFFF"/>
        </w:rPr>
        <w:t>熏</w:t>
      </w:r>
      <w:r w:rsidRPr="008E564D">
        <w:rPr>
          <w:rFonts w:ascii="Times New Roman" w:eastAsia="宋体" w:hAnsi="Times New Roman" w:cs="Times New Roman" w:hint="eastAsia"/>
          <w:b w:val="0"/>
          <w:color w:val="000000" w:themeColor="text1"/>
          <w:sz w:val="21"/>
          <w:szCs w:val="21"/>
          <w:shd w:val="clear" w:color="auto" w:fill="FFFFFF"/>
        </w:rPr>
        <w:t>房间的</w:t>
      </w:r>
      <w:r>
        <w:rPr>
          <w:rFonts w:ascii="Times New Roman" w:eastAsia="宋体" w:hAnsi="Times New Roman" w:cs="Times New Roman" w:hint="eastAsia"/>
          <w:b w:val="0"/>
          <w:color w:val="000000" w:themeColor="text1"/>
          <w:sz w:val="21"/>
          <w:szCs w:val="21"/>
          <w:shd w:val="clear" w:color="auto" w:fill="FFFFFF"/>
        </w:rPr>
        <w:t>烟</w:t>
      </w:r>
    </w:p>
    <w:p w14:paraId="19FAB03C" w14:textId="69CE8335" w:rsidR="00687B71" w:rsidRDefault="00A11093" w:rsidP="00707666">
      <w:pPr>
        <w:spacing w:line="360" w:lineRule="auto"/>
        <w:ind w:firstLineChars="201" w:firstLine="422"/>
        <w:rPr>
          <w:rFonts w:ascii="Times New Roman" w:eastAsia="宋体" w:hAnsi="Times New Roman" w:cs="Times New Roman"/>
          <w:bCs/>
          <w:color w:val="000000" w:themeColor="text1"/>
          <w:szCs w:val="21"/>
        </w:rPr>
      </w:pPr>
      <w:r w:rsidRPr="003D5025">
        <w:rPr>
          <w:rFonts w:ascii="Times New Roman" w:eastAsia="宋体" w:hAnsi="Times New Roman" w:cs="Times New Roman"/>
          <w:bCs/>
          <w:color w:val="000000" w:themeColor="text1"/>
          <w:szCs w:val="21"/>
        </w:rPr>
        <w:t>在中世纪时期的欧洲，当有人死于传染病，尸体被抬走后，</w:t>
      </w:r>
      <w:r w:rsidRPr="003D5025">
        <w:rPr>
          <w:rFonts w:ascii="Times New Roman" w:eastAsia="宋体" w:hAnsi="Times New Roman" w:cs="Times New Roman" w:hint="eastAsia"/>
          <w:bCs/>
          <w:color w:val="000000" w:themeColor="text1"/>
          <w:szCs w:val="21"/>
        </w:rPr>
        <w:t>人们</w:t>
      </w:r>
      <w:r w:rsidRPr="003D5025">
        <w:rPr>
          <w:rFonts w:ascii="Times New Roman" w:eastAsia="宋体" w:hAnsi="Times New Roman" w:cs="Times New Roman"/>
          <w:bCs/>
          <w:color w:val="000000" w:themeColor="text1"/>
          <w:szCs w:val="21"/>
        </w:rPr>
        <w:t>往往会点燃</w:t>
      </w:r>
      <w:r w:rsidRPr="003D5025">
        <w:rPr>
          <w:rFonts w:ascii="Times New Roman" w:eastAsia="宋体" w:hAnsi="Times New Roman" w:cs="Times New Roman" w:hint="eastAsia"/>
          <w:bCs/>
          <w:color w:val="000000" w:themeColor="text1"/>
          <w:szCs w:val="21"/>
        </w:rPr>
        <w:t>一</w:t>
      </w:r>
      <w:r w:rsidRPr="003D5025">
        <w:rPr>
          <w:rFonts w:ascii="Times New Roman" w:eastAsia="宋体" w:hAnsi="Times New Roman" w:cs="Times New Roman"/>
          <w:bCs/>
          <w:color w:val="000000" w:themeColor="text1"/>
          <w:szCs w:val="21"/>
        </w:rPr>
        <w:t>种香料，用其产生的带有香味的烟雾来熏病人的房间，以达到消毒和去除异味的作用。</w:t>
      </w:r>
      <w:r w:rsidR="00687B71">
        <w:rPr>
          <w:rFonts w:ascii="Times New Roman" w:eastAsia="宋体" w:hAnsi="Times New Roman" w:cs="Times New Roman" w:hint="eastAsia"/>
          <w:bCs/>
          <w:color w:val="000000" w:themeColor="text1"/>
          <w:szCs w:val="21"/>
        </w:rPr>
        <w:t>英语单词</w:t>
      </w:r>
      <w:r w:rsidR="00687B71">
        <w:rPr>
          <w:rFonts w:ascii="Times New Roman" w:eastAsia="宋体" w:hAnsi="Times New Roman" w:cs="Times New Roman" w:hint="eastAsia"/>
          <w:bCs/>
          <w:color w:val="000000" w:themeColor="text1"/>
          <w:szCs w:val="21"/>
        </w:rPr>
        <w:t>perfume</w:t>
      </w:r>
      <w:r w:rsidR="00687B71">
        <w:rPr>
          <w:rFonts w:ascii="Times New Roman" w:eastAsia="宋体" w:hAnsi="Times New Roman" w:cs="Times New Roman" w:hint="eastAsia"/>
          <w:bCs/>
          <w:color w:val="000000" w:themeColor="text1"/>
          <w:szCs w:val="21"/>
        </w:rPr>
        <w:t>（香水）就反映了古人的这种习俗。</w:t>
      </w:r>
    </w:p>
    <w:p w14:paraId="7ACE8B2C" w14:textId="7D408072" w:rsidR="00687B71" w:rsidRDefault="00687B71" w:rsidP="00707666">
      <w:pPr>
        <w:spacing w:line="360" w:lineRule="auto"/>
        <w:ind w:firstLineChars="201" w:firstLine="422"/>
        <w:rPr>
          <w:rFonts w:ascii="Times New Roman" w:eastAsia="宋体" w:hAnsi="Times New Roman" w:cs="Times New Roman"/>
          <w:bCs/>
          <w:color w:val="000000" w:themeColor="text1"/>
          <w:szCs w:val="21"/>
        </w:rPr>
      </w:pPr>
      <w:r>
        <w:rPr>
          <w:rFonts w:ascii="Times New Roman" w:eastAsia="宋体" w:hAnsi="Times New Roman" w:cs="Times New Roman" w:hint="eastAsia"/>
          <w:bCs/>
          <w:color w:val="000000" w:themeColor="text1"/>
          <w:szCs w:val="21"/>
        </w:rPr>
        <w:lastRenderedPageBreak/>
        <w:t>单词</w:t>
      </w:r>
      <w:r>
        <w:rPr>
          <w:rFonts w:ascii="Times New Roman" w:eastAsia="宋体" w:hAnsi="Times New Roman" w:cs="Times New Roman" w:hint="eastAsia"/>
          <w:bCs/>
          <w:color w:val="000000" w:themeColor="text1"/>
          <w:szCs w:val="21"/>
        </w:rPr>
        <w:t>perfume</w:t>
      </w:r>
      <w:r>
        <w:rPr>
          <w:rFonts w:ascii="Times New Roman" w:eastAsia="宋体" w:hAnsi="Times New Roman" w:cs="Times New Roman" w:hint="eastAsia"/>
          <w:bCs/>
          <w:color w:val="000000" w:themeColor="text1"/>
          <w:szCs w:val="21"/>
        </w:rPr>
        <w:t>来自法语，源自拉丁语，前缀</w:t>
      </w:r>
      <w:r>
        <w:rPr>
          <w:rFonts w:ascii="Times New Roman" w:eastAsia="宋体" w:hAnsi="Times New Roman" w:cs="Times New Roman" w:hint="eastAsia"/>
          <w:bCs/>
          <w:color w:val="000000" w:themeColor="text1"/>
          <w:szCs w:val="21"/>
        </w:rPr>
        <w:t>per-</w:t>
      </w:r>
      <w:r>
        <w:rPr>
          <w:rFonts w:ascii="Times New Roman" w:eastAsia="宋体" w:hAnsi="Times New Roman" w:cs="Times New Roman" w:hint="eastAsia"/>
          <w:bCs/>
          <w:color w:val="000000" w:themeColor="text1"/>
          <w:szCs w:val="21"/>
        </w:rPr>
        <w:t>表示“贯穿，遍及”，后面的</w:t>
      </w:r>
      <w:r>
        <w:rPr>
          <w:rFonts w:ascii="Times New Roman" w:eastAsia="宋体" w:hAnsi="Times New Roman" w:cs="Times New Roman" w:hint="eastAsia"/>
          <w:bCs/>
          <w:color w:val="000000" w:themeColor="text1"/>
          <w:szCs w:val="21"/>
        </w:rPr>
        <w:t>fume</w:t>
      </w:r>
      <w:r>
        <w:rPr>
          <w:rFonts w:ascii="Times New Roman" w:eastAsia="宋体" w:hAnsi="Times New Roman" w:cs="Times New Roman" w:hint="eastAsia"/>
          <w:bCs/>
          <w:color w:val="000000" w:themeColor="text1"/>
          <w:szCs w:val="21"/>
        </w:rPr>
        <w:t>表示“烟”。整个单词的字面意思是“遍及房间的烟”，原本指的就是</w:t>
      </w:r>
      <w:r w:rsidR="00A11093" w:rsidRPr="003D5025">
        <w:rPr>
          <w:rFonts w:ascii="Times New Roman" w:eastAsia="宋体" w:hAnsi="Times New Roman" w:cs="Times New Roman" w:hint="eastAsia"/>
          <w:bCs/>
          <w:color w:val="000000" w:themeColor="text1"/>
          <w:szCs w:val="21"/>
        </w:rPr>
        <w:t>这种</w:t>
      </w:r>
      <w:r>
        <w:rPr>
          <w:rFonts w:ascii="Times New Roman" w:eastAsia="宋体" w:hAnsi="Times New Roman" w:cs="Times New Roman" w:hint="eastAsia"/>
          <w:bCs/>
          <w:color w:val="000000" w:themeColor="text1"/>
          <w:szCs w:val="21"/>
        </w:rPr>
        <w:t>用来</w:t>
      </w:r>
      <w:r w:rsidR="00A11093" w:rsidRPr="003D5025">
        <w:rPr>
          <w:rFonts w:ascii="Times New Roman" w:eastAsia="宋体" w:hAnsi="Times New Roman" w:cs="Times New Roman" w:hint="eastAsia"/>
          <w:bCs/>
          <w:color w:val="000000" w:themeColor="text1"/>
          <w:szCs w:val="21"/>
        </w:rPr>
        <w:t>熏房间的烟。</w:t>
      </w:r>
    </w:p>
    <w:p w14:paraId="6EE1A953" w14:textId="24E06582" w:rsidR="00A11093" w:rsidRDefault="00A11093" w:rsidP="00707666">
      <w:pPr>
        <w:spacing w:line="360" w:lineRule="auto"/>
        <w:ind w:firstLineChars="201" w:firstLine="422"/>
        <w:rPr>
          <w:rFonts w:ascii="Times New Roman" w:eastAsia="宋体" w:hAnsi="Times New Roman" w:cs="Times New Roman"/>
          <w:bCs/>
          <w:color w:val="000000" w:themeColor="text1"/>
          <w:szCs w:val="21"/>
        </w:rPr>
      </w:pPr>
      <w:r w:rsidRPr="003D5025">
        <w:rPr>
          <w:rFonts w:ascii="Times New Roman" w:eastAsia="宋体" w:hAnsi="Times New Roman" w:cs="Times New Roman"/>
          <w:bCs/>
          <w:color w:val="000000" w:themeColor="text1"/>
          <w:szCs w:val="21"/>
        </w:rPr>
        <w:t>后来，人们流行在身上喷洒具有芬芳气味的液体，即所谓的</w:t>
      </w:r>
      <w:r w:rsidRPr="003D5025">
        <w:rPr>
          <w:rFonts w:asciiTheme="minorEastAsia" w:eastAsia="宋体" w:hAnsiTheme="minorEastAsia" w:cs="Times New Roman"/>
          <w:bCs/>
          <w:color w:val="000000" w:themeColor="text1"/>
          <w:szCs w:val="21"/>
        </w:rPr>
        <w:t>“</w:t>
      </w:r>
      <w:r w:rsidRPr="003D5025">
        <w:rPr>
          <w:rFonts w:ascii="Times New Roman" w:eastAsia="宋体" w:hAnsi="Times New Roman" w:cs="Times New Roman"/>
          <w:bCs/>
          <w:color w:val="000000" w:themeColor="text1"/>
          <w:szCs w:val="21"/>
        </w:rPr>
        <w:t>香水</w:t>
      </w:r>
      <w:r w:rsidRPr="003D5025">
        <w:rPr>
          <w:rFonts w:asciiTheme="minorEastAsia" w:eastAsia="宋体" w:hAnsiTheme="minorEastAsia" w:cs="Times New Roman"/>
          <w:bCs/>
          <w:color w:val="000000" w:themeColor="text1"/>
          <w:szCs w:val="21"/>
        </w:rPr>
        <w:t>”</w:t>
      </w:r>
      <w:r w:rsidRPr="003D5025">
        <w:rPr>
          <w:rFonts w:ascii="Times New Roman" w:eastAsia="宋体" w:hAnsi="Times New Roman" w:cs="Times New Roman"/>
          <w:bCs/>
          <w:color w:val="000000" w:themeColor="text1"/>
          <w:szCs w:val="21"/>
        </w:rPr>
        <w:t>。香水</w:t>
      </w:r>
      <w:r w:rsidR="00687B71">
        <w:rPr>
          <w:rFonts w:ascii="Times New Roman" w:eastAsia="宋体" w:hAnsi="Times New Roman" w:cs="Times New Roman" w:hint="eastAsia"/>
          <w:bCs/>
          <w:color w:val="000000" w:themeColor="text1"/>
          <w:szCs w:val="21"/>
        </w:rPr>
        <w:t>散发出的芬芳气味和以前的熏烟一样，都可以</w:t>
      </w:r>
      <w:r w:rsidRPr="003D5025">
        <w:rPr>
          <w:rFonts w:ascii="Times New Roman" w:eastAsia="宋体" w:hAnsi="Times New Roman" w:cs="Times New Roman"/>
          <w:bCs/>
          <w:color w:val="000000" w:themeColor="text1"/>
          <w:szCs w:val="21"/>
        </w:rPr>
        <w:t>去除异味、清洁空气，所以也被称为</w:t>
      </w:r>
      <w:r w:rsidRPr="003D5025">
        <w:rPr>
          <w:rFonts w:ascii="Times New Roman" w:eastAsia="宋体" w:hAnsi="Times New Roman" w:cs="Times New Roman"/>
          <w:bCs/>
          <w:color w:val="000000" w:themeColor="text1"/>
          <w:szCs w:val="21"/>
        </w:rPr>
        <w:t>perfume</w:t>
      </w:r>
      <w:r w:rsidRPr="003D5025">
        <w:rPr>
          <w:rFonts w:ascii="Times New Roman" w:eastAsia="宋体" w:hAnsi="Times New Roman" w:cs="Times New Roman"/>
          <w:bCs/>
          <w:color w:val="000000" w:themeColor="text1"/>
          <w:szCs w:val="21"/>
        </w:rPr>
        <w:t>。</w:t>
      </w:r>
      <w:r w:rsidR="00403DED">
        <w:rPr>
          <w:rFonts w:ascii="Times New Roman" w:eastAsia="宋体" w:hAnsi="Times New Roman" w:cs="Times New Roman" w:hint="eastAsia"/>
          <w:bCs/>
          <w:color w:val="000000" w:themeColor="text1"/>
          <w:szCs w:val="21"/>
        </w:rPr>
        <w:t>再往后，单词</w:t>
      </w:r>
      <w:r w:rsidR="00403DED">
        <w:rPr>
          <w:rFonts w:ascii="Times New Roman" w:eastAsia="宋体" w:hAnsi="Times New Roman" w:cs="Times New Roman" w:hint="eastAsia"/>
          <w:bCs/>
          <w:color w:val="000000" w:themeColor="text1"/>
          <w:szCs w:val="21"/>
        </w:rPr>
        <w:t>perfume</w:t>
      </w:r>
      <w:r w:rsidR="00403DED">
        <w:rPr>
          <w:rFonts w:ascii="Times New Roman" w:eastAsia="宋体" w:hAnsi="Times New Roman" w:cs="Times New Roman" w:hint="eastAsia"/>
          <w:bCs/>
          <w:color w:val="000000" w:themeColor="text1"/>
          <w:szCs w:val="21"/>
        </w:rPr>
        <w:t>的含义进一步扩展，还可以表示</w:t>
      </w:r>
      <w:r w:rsidRPr="003D5025">
        <w:rPr>
          <w:rFonts w:ascii="Times New Roman" w:eastAsia="宋体" w:hAnsi="Times New Roman" w:cs="Times New Roman"/>
          <w:bCs/>
          <w:color w:val="000000" w:themeColor="text1"/>
          <w:szCs w:val="21"/>
        </w:rPr>
        <w:t>香水本身。</w:t>
      </w:r>
    </w:p>
    <w:p w14:paraId="253BB2BA" w14:textId="0F65F499" w:rsidR="00687B71" w:rsidRDefault="00687B71" w:rsidP="00707666">
      <w:pPr>
        <w:spacing w:line="360" w:lineRule="auto"/>
        <w:ind w:firstLineChars="201" w:firstLine="422"/>
        <w:rPr>
          <w:rFonts w:ascii="Times New Roman" w:eastAsia="宋体" w:hAnsi="Times New Roman" w:cs="Times New Roman"/>
          <w:bCs/>
          <w:color w:val="000000" w:themeColor="text1"/>
          <w:szCs w:val="21"/>
        </w:rPr>
      </w:pPr>
      <w:r>
        <w:rPr>
          <w:rFonts w:ascii="Times New Roman" w:eastAsia="宋体" w:hAnsi="Times New Roman" w:cs="Times New Roman" w:hint="eastAsia"/>
          <w:bCs/>
          <w:color w:val="000000" w:themeColor="text1"/>
          <w:szCs w:val="21"/>
        </w:rPr>
        <w:t>单词</w:t>
      </w:r>
      <w:r>
        <w:rPr>
          <w:rFonts w:ascii="Times New Roman" w:eastAsia="宋体" w:hAnsi="Times New Roman" w:cs="Times New Roman" w:hint="eastAsia"/>
          <w:bCs/>
          <w:color w:val="000000" w:themeColor="text1"/>
          <w:szCs w:val="21"/>
        </w:rPr>
        <w:t>fume</w:t>
      </w:r>
      <w:r>
        <w:rPr>
          <w:rFonts w:ascii="Times New Roman" w:eastAsia="宋体" w:hAnsi="Times New Roman" w:cs="Times New Roman" w:hint="eastAsia"/>
          <w:bCs/>
          <w:color w:val="000000" w:themeColor="text1"/>
          <w:szCs w:val="21"/>
        </w:rPr>
        <w:t>的本意是“烟”，现在一般特指刺鼻或有害的烟或气体，还可以转作动词，表示“冒烟”，引申为“</w:t>
      </w:r>
      <w:r w:rsidR="00833B1A">
        <w:rPr>
          <w:rFonts w:ascii="Times New Roman" w:eastAsia="宋体" w:hAnsi="Times New Roman" w:cs="Times New Roman" w:hint="eastAsia"/>
          <w:bCs/>
          <w:color w:val="000000" w:themeColor="text1"/>
          <w:szCs w:val="21"/>
        </w:rPr>
        <w:t>生气，发火”。</w:t>
      </w:r>
    </w:p>
    <w:p w14:paraId="735BA1AB" w14:textId="77777777" w:rsidR="00687B71" w:rsidRPr="00687B71" w:rsidRDefault="00687B71" w:rsidP="00687B71">
      <w:pPr>
        <w:spacing w:line="360" w:lineRule="auto"/>
        <w:ind w:firstLineChars="201" w:firstLine="422"/>
        <w:rPr>
          <w:rFonts w:ascii="Times New Roman" w:eastAsia="宋体" w:hAnsi="Times New Roman" w:cs="Times New Roman"/>
          <w:bCs/>
          <w:color w:val="000000" w:themeColor="text1"/>
          <w:szCs w:val="21"/>
        </w:rPr>
      </w:pPr>
      <w:r w:rsidRPr="00687B71">
        <w:rPr>
          <w:rFonts w:ascii="Times New Roman" w:eastAsia="宋体" w:hAnsi="Times New Roman" w:cs="Times New Roman"/>
          <w:bCs/>
          <w:color w:val="000000" w:themeColor="text1"/>
          <w:szCs w:val="21"/>
        </w:rPr>
        <w:t>perfume</w:t>
      </w:r>
      <w:r w:rsidRPr="00687B71">
        <w:rPr>
          <w:rFonts w:ascii="Times New Roman" w:eastAsia="宋体" w:hAnsi="Times New Roman" w:cs="Times New Roman"/>
          <w:bCs/>
          <w:color w:val="000000" w:themeColor="text1"/>
          <w:szCs w:val="21"/>
        </w:rPr>
        <w:t>：</w:t>
      </w:r>
      <w:r w:rsidRPr="00687B71">
        <w:rPr>
          <w:rFonts w:ascii="Times New Roman" w:eastAsia="宋体" w:hAnsi="Times New Roman" w:cs="Times New Roman"/>
          <w:bCs/>
          <w:color w:val="000000" w:themeColor="text1"/>
          <w:szCs w:val="21"/>
        </w:rPr>
        <w:t>[ˈpɜːfjuːm] n.</w:t>
      </w:r>
      <w:r w:rsidRPr="00687B71">
        <w:rPr>
          <w:rFonts w:ascii="Times New Roman" w:eastAsia="宋体" w:hAnsi="Times New Roman" w:cs="Times New Roman"/>
          <w:bCs/>
          <w:color w:val="000000" w:themeColor="text1"/>
          <w:szCs w:val="21"/>
        </w:rPr>
        <w:t>香水；香味</w:t>
      </w:r>
    </w:p>
    <w:p w14:paraId="5E7C74F6" w14:textId="6428E880" w:rsidR="00687B71" w:rsidRDefault="00687B71" w:rsidP="00707666">
      <w:pPr>
        <w:spacing w:line="360" w:lineRule="auto"/>
        <w:ind w:firstLineChars="201" w:firstLine="422"/>
        <w:rPr>
          <w:rFonts w:ascii="Times New Roman" w:eastAsia="宋体" w:hAnsi="Times New Roman" w:cs="Times New Roman"/>
          <w:bCs/>
          <w:color w:val="000000" w:themeColor="text1"/>
          <w:szCs w:val="21"/>
        </w:rPr>
      </w:pPr>
      <w:r w:rsidRPr="00687B71">
        <w:rPr>
          <w:rFonts w:ascii="Times New Roman" w:eastAsia="宋体" w:hAnsi="Times New Roman" w:cs="Times New Roman" w:hint="eastAsia"/>
          <w:bCs/>
          <w:color w:val="000000" w:themeColor="text1"/>
          <w:szCs w:val="21"/>
        </w:rPr>
        <w:t>fume</w:t>
      </w:r>
      <w:r w:rsidRPr="00687B71">
        <w:rPr>
          <w:rFonts w:ascii="Times New Roman" w:eastAsia="宋体" w:hAnsi="Times New Roman" w:cs="Times New Roman" w:hint="eastAsia"/>
          <w:bCs/>
          <w:color w:val="000000" w:themeColor="text1"/>
          <w:szCs w:val="21"/>
        </w:rPr>
        <w:t>：</w:t>
      </w:r>
      <w:r w:rsidRPr="00687B71">
        <w:rPr>
          <w:rFonts w:ascii="Times New Roman" w:eastAsia="宋体" w:hAnsi="Times New Roman" w:cs="Times New Roman"/>
          <w:bCs/>
          <w:color w:val="000000" w:themeColor="text1"/>
          <w:szCs w:val="21"/>
        </w:rPr>
        <w:t>[fjuːm] n.</w:t>
      </w:r>
      <w:r w:rsidRPr="00687B71">
        <w:rPr>
          <w:rFonts w:ascii="Times New Roman" w:eastAsia="宋体" w:hAnsi="Times New Roman" w:cs="Times New Roman" w:hint="eastAsia"/>
          <w:bCs/>
          <w:color w:val="000000" w:themeColor="text1"/>
          <w:szCs w:val="21"/>
        </w:rPr>
        <w:t>刺鼻或有害的烟</w:t>
      </w:r>
      <w:r w:rsidR="00833B1A">
        <w:rPr>
          <w:rFonts w:ascii="Times New Roman" w:eastAsia="宋体" w:hAnsi="Times New Roman" w:cs="Times New Roman" w:hint="eastAsia"/>
          <w:bCs/>
          <w:color w:val="000000" w:themeColor="text1"/>
          <w:szCs w:val="21"/>
        </w:rPr>
        <w:t>或气体</w:t>
      </w:r>
      <w:r w:rsidRPr="00687B71">
        <w:rPr>
          <w:rFonts w:ascii="Times New Roman" w:eastAsia="宋体" w:hAnsi="Times New Roman" w:cs="Times New Roman"/>
          <w:bCs/>
          <w:color w:val="000000" w:themeColor="text1"/>
          <w:szCs w:val="21"/>
        </w:rPr>
        <w:t>vi.</w:t>
      </w:r>
      <w:r w:rsidRPr="00687B71">
        <w:rPr>
          <w:rFonts w:ascii="Times New Roman" w:eastAsia="宋体" w:hAnsi="Times New Roman" w:cs="Times New Roman" w:hint="eastAsia"/>
          <w:bCs/>
          <w:color w:val="000000" w:themeColor="text1"/>
          <w:szCs w:val="21"/>
        </w:rPr>
        <w:t>冒烟；</w:t>
      </w:r>
      <w:r w:rsidR="00833B1A">
        <w:rPr>
          <w:rFonts w:ascii="Times New Roman" w:eastAsia="宋体" w:hAnsi="Times New Roman" w:cs="Times New Roman" w:hint="eastAsia"/>
          <w:bCs/>
          <w:color w:val="000000" w:themeColor="text1"/>
          <w:szCs w:val="21"/>
        </w:rPr>
        <w:t>生气，发火</w:t>
      </w:r>
    </w:p>
    <w:p w14:paraId="6229C64B" w14:textId="5D4C97FD" w:rsidR="00A11093" w:rsidRPr="0067689F" w:rsidRDefault="00E21146" w:rsidP="0067689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67689F">
        <w:rPr>
          <w:rFonts w:ascii="Times New Roman" w:eastAsia="宋体" w:hAnsi="Times New Roman" w:cs="Times New Roman" w:hint="eastAsia"/>
          <w:b w:val="0"/>
          <w:color w:val="000000" w:themeColor="text1"/>
          <w:sz w:val="21"/>
          <w:szCs w:val="21"/>
          <w:shd w:val="clear" w:color="auto" w:fill="FFFFFF"/>
        </w:rPr>
        <w:t>jewel</w:t>
      </w:r>
      <w:r w:rsidRPr="0067689F">
        <w:rPr>
          <w:rFonts w:ascii="Times New Roman" w:eastAsia="宋体" w:hAnsi="Times New Roman" w:cs="Times New Roman" w:hint="eastAsia"/>
          <w:b w:val="0"/>
          <w:color w:val="000000" w:themeColor="text1"/>
          <w:sz w:val="21"/>
          <w:szCs w:val="21"/>
          <w:shd w:val="clear" w:color="auto" w:fill="FFFFFF"/>
        </w:rPr>
        <w:t>（珠宝）</w:t>
      </w:r>
      <w:r>
        <w:rPr>
          <w:rFonts w:ascii="Times New Roman" w:eastAsia="宋体" w:hAnsi="Times New Roman" w:cs="Times New Roman" w:hint="eastAsia"/>
          <w:b w:val="0"/>
          <w:color w:val="000000" w:themeColor="text1"/>
          <w:sz w:val="21"/>
          <w:szCs w:val="21"/>
          <w:shd w:val="clear" w:color="auto" w:fill="FFFFFF"/>
        </w:rPr>
        <w:t>：</w:t>
      </w:r>
      <w:r w:rsidR="00A11093" w:rsidRPr="0067689F">
        <w:rPr>
          <w:rFonts w:ascii="Times New Roman" w:eastAsia="宋体" w:hAnsi="Times New Roman" w:cs="Times New Roman" w:hint="eastAsia"/>
          <w:b w:val="0"/>
          <w:color w:val="000000" w:themeColor="text1"/>
          <w:sz w:val="21"/>
          <w:szCs w:val="21"/>
          <w:shd w:val="clear" w:color="auto" w:fill="FFFFFF"/>
        </w:rPr>
        <w:t>给人带来快乐的</w:t>
      </w:r>
      <w:r>
        <w:rPr>
          <w:rFonts w:ascii="Times New Roman" w:eastAsia="宋体" w:hAnsi="Times New Roman" w:cs="Times New Roman" w:hint="eastAsia"/>
          <w:b w:val="0"/>
          <w:color w:val="000000" w:themeColor="text1"/>
          <w:sz w:val="21"/>
          <w:szCs w:val="21"/>
          <w:shd w:val="clear" w:color="auto" w:fill="FFFFFF"/>
        </w:rPr>
        <w:t>东西</w:t>
      </w:r>
    </w:p>
    <w:p w14:paraId="5F179B46" w14:textId="6BBA1613" w:rsidR="00E21146" w:rsidRDefault="00E21146" w:rsidP="0067689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古今中外，女人都喜欢各种珠宝。一件漂亮的珠宝总能让一个女人开心快乐。英语单词</w:t>
      </w:r>
      <w:r>
        <w:rPr>
          <w:rFonts w:ascii="Times New Roman" w:eastAsia="宋体" w:hAnsi="Times New Roman" w:cs="Times New Roman" w:hint="eastAsia"/>
          <w:color w:val="000000" w:themeColor="text1"/>
          <w:szCs w:val="21"/>
        </w:rPr>
        <w:t>jewel</w:t>
      </w:r>
      <w:r>
        <w:rPr>
          <w:rFonts w:ascii="Times New Roman" w:eastAsia="宋体" w:hAnsi="Times New Roman" w:cs="Times New Roman" w:hint="eastAsia"/>
          <w:color w:val="000000" w:themeColor="text1"/>
          <w:szCs w:val="21"/>
        </w:rPr>
        <w:t>（珠宝）就反映了这一现象。</w:t>
      </w:r>
    </w:p>
    <w:p w14:paraId="1822C374" w14:textId="0812E264" w:rsidR="00E21146" w:rsidRDefault="00E21146" w:rsidP="0067689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jewel</w:t>
      </w:r>
      <w:r>
        <w:rPr>
          <w:rFonts w:ascii="Times New Roman" w:eastAsia="宋体" w:hAnsi="Times New Roman" w:cs="Times New Roman" w:hint="eastAsia"/>
          <w:color w:val="000000" w:themeColor="text1"/>
          <w:szCs w:val="21"/>
        </w:rPr>
        <w:t>（珠宝）来自古法语，源自拉丁语，前半截</w:t>
      </w:r>
      <w:r>
        <w:rPr>
          <w:rFonts w:ascii="Times New Roman" w:eastAsia="宋体" w:hAnsi="Times New Roman" w:cs="Times New Roman" w:hint="eastAsia"/>
          <w:color w:val="000000" w:themeColor="text1"/>
          <w:szCs w:val="21"/>
        </w:rPr>
        <w:t>jew-</w:t>
      </w:r>
      <w:r>
        <w:rPr>
          <w:rFonts w:ascii="Times New Roman" w:eastAsia="宋体" w:hAnsi="Times New Roman" w:cs="Times New Roman" w:hint="eastAsia"/>
          <w:color w:val="000000" w:themeColor="text1"/>
          <w:szCs w:val="21"/>
        </w:rPr>
        <w:t>表示“快乐”，可能和单词</w:t>
      </w:r>
      <w:r>
        <w:rPr>
          <w:rFonts w:ascii="Times New Roman" w:eastAsia="宋体" w:hAnsi="Times New Roman" w:cs="Times New Roman" w:hint="eastAsia"/>
          <w:color w:val="000000" w:themeColor="text1"/>
          <w:szCs w:val="21"/>
        </w:rPr>
        <w:t>joke</w:t>
      </w:r>
      <w:r>
        <w:rPr>
          <w:rFonts w:ascii="Times New Roman" w:eastAsia="宋体" w:hAnsi="Times New Roman" w:cs="Times New Roman" w:hint="eastAsia"/>
          <w:color w:val="000000" w:themeColor="text1"/>
          <w:szCs w:val="21"/>
        </w:rPr>
        <w:t>（玩笑）或</w:t>
      </w:r>
      <w:r>
        <w:rPr>
          <w:rFonts w:ascii="Times New Roman" w:eastAsia="宋体" w:hAnsi="Times New Roman" w:cs="Times New Roman" w:hint="eastAsia"/>
          <w:color w:val="000000" w:themeColor="text1"/>
          <w:szCs w:val="21"/>
        </w:rPr>
        <w:t>joy</w:t>
      </w:r>
      <w:r>
        <w:rPr>
          <w:rFonts w:ascii="Times New Roman" w:eastAsia="宋体" w:hAnsi="Times New Roman" w:cs="Times New Roman" w:hint="eastAsia"/>
          <w:color w:val="000000" w:themeColor="text1"/>
          <w:szCs w:val="21"/>
        </w:rPr>
        <w:t>（欢乐）同源；后半截</w:t>
      </w:r>
      <w:r>
        <w:rPr>
          <w:rFonts w:ascii="Times New Roman" w:eastAsia="宋体" w:hAnsi="Times New Roman" w:cs="Times New Roman" w:hint="eastAsia"/>
          <w:color w:val="000000" w:themeColor="text1"/>
          <w:szCs w:val="21"/>
        </w:rPr>
        <w:t>-el</w:t>
      </w:r>
      <w:r>
        <w:rPr>
          <w:rFonts w:ascii="Times New Roman" w:eastAsia="宋体" w:hAnsi="Times New Roman" w:cs="Times New Roman" w:hint="eastAsia"/>
          <w:color w:val="000000" w:themeColor="text1"/>
          <w:szCs w:val="21"/>
        </w:rPr>
        <w:t>等于后缀</w:t>
      </w:r>
      <w:r>
        <w:rPr>
          <w:rFonts w:ascii="Times New Roman" w:eastAsia="宋体" w:hAnsi="Times New Roman" w:cs="Times New Roman" w:hint="eastAsia"/>
          <w:color w:val="000000" w:themeColor="text1"/>
          <w:szCs w:val="21"/>
        </w:rPr>
        <w:t>-al</w:t>
      </w:r>
      <w:r>
        <w:rPr>
          <w:rFonts w:ascii="Times New Roman" w:eastAsia="宋体" w:hAnsi="Times New Roman" w:cs="Times New Roman" w:hint="eastAsia"/>
          <w:color w:val="000000" w:themeColor="text1"/>
          <w:szCs w:val="21"/>
        </w:rPr>
        <w:t>表示“具有某种属性的事物”。整个单词的字面意思就是“给人带来快乐的东西”，引申表示能够给女人带来快乐的珠宝。比如：</w:t>
      </w:r>
      <w:r>
        <w:rPr>
          <w:rFonts w:ascii="Times New Roman" w:eastAsia="宋体" w:hAnsi="Times New Roman" w:cs="Times New Roman" w:hint="eastAsia"/>
          <w:color w:val="000000" w:themeColor="text1"/>
          <w:szCs w:val="21"/>
        </w:rPr>
        <w:t>Sh</w:t>
      </w:r>
      <w:r w:rsidRPr="0067689F">
        <w:rPr>
          <w:rFonts w:ascii="Times New Roman" w:eastAsia="宋体" w:hAnsi="Times New Roman" w:cs="Times New Roman" w:hint="eastAsia"/>
          <w:color w:val="000000" w:themeColor="text1"/>
          <w:szCs w:val="21"/>
        </w:rPr>
        <w:t xml:space="preserve">e has a jewel of great worth. </w:t>
      </w:r>
      <w:r>
        <w:rPr>
          <w:rFonts w:ascii="Times New Roman" w:eastAsia="宋体" w:hAnsi="Times New Roman" w:cs="Times New Roman" w:hint="eastAsia"/>
          <w:color w:val="000000" w:themeColor="text1"/>
          <w:szCs w:val="21"/>
        </w:rPr>
        <w:t>她</w:t>
      </w:r>
      <w:r w:rsidRPr="0067689F">
        <w:rPr>
          <w:rFonts w:ascii="Times New Roman" w:eastAsia="宋体" w:hAnsi="Times New Roman" w:cs="Times New Roman" w:hint="eastAsia"/>
          <w:color w:val="000000" w:themeColor="text1"/>
          <w:szCs w:val="21"/>
        </w:rPr>
        <w:t>有一件很值钱的珠宝。</w:t>
      </w:r>
      <w:r>
        <w:rPr>
          <w:rFonts w:ascii="Times New Roman" w:eastAsia="宋体" w:hAnsi="Times New Roman" w:cs="Times New Roman" w:hint="eastAsia"/>
          <w:color w:val="000000" w:themeColor="text1"/>
          <w:szCs w:val="21"/>
        </w:rPr>
        <w:t>习语</w:t>
      </w:r>
      <w:r w:rsidRPr="0067689F">
        <w:rPr>
          <w:rFonts w:ascii="Times New Roman" w:eastAsia="宋体" w:hAnsi="Times New Roman" w:cs="Times New Roman" w:hint="eastAsia"/>
          <w:color w:val="000000" w:themeColor="text1"/>
          <w:szCs w:val="21"/>
        </w:rPr>
        <w:t>the jewel in the crown</w:t>
      </w:r>
      <w:r>
        <w:rPr>
          <w:rFonts w:ascii="Times New Roman" w:eastAsia="宋体" w:hAnsi="Times New Roman" w:cs="Times New Roman" w:hint="eastAsia"/>
          <w:color w:val="000000" w:themeColor="text1"/>
          <w:szCs w:val="21"/>
        </w:rPr>
        <w:t>（王冠上的宝石）常用来比喻“最珍贵的东西”。</w:t>
      </w:r>
    </w:p>
    <w:p w14:paraId="091A410E" w14:textId="77434599" w:rsidR="00E21146" w:rsidRDefault="00E21146" w:rsidP="0067689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jewel</w:t>
      </w:r>
      <w:r>
        <w:rPr>
          <w:rFonts w:ascii="Times New Roman" w:eastAsia="宋体" w:hAnsi="Times New Roman" w:cs="Times New Roman" w:hint="eastAsia"/>
          <w:color w:val="000000" w:themeColor="text1"/>
          <w:szCs w:val="21"/>
        </w:rPr>
        <w:t>（珠宝）后面加抽象名词后缀</w:t>
      </w:r>
      <w:r>
        <w:rPr>
          <w:rFonts w:ascii="Times New Roman" w:eastAsia="宋体" w:hAnsi="Times New Roman" w:cs="Times New Roman" w:hint="eastAsia"/>
          <w:color w:val="000000" w:themeColor="text1"/>
          <w:szCs w:val="21"/>
        </w:rPr>
        <w:t>-ry</w:t>
      </w:r>
      <w:r>
        <w:rPr>
          <w:rFonts w:ascii="Times New Roman" w:eastAsia="宋体" w:hAnsi="Times New Roman" w:cs="Times New Roman" w:hint="eastAsia"/>
          <w:color w:val="000000" w:themeColor="text1"/>
          <w:szCs w:val="21"/>
        </w:rPr>
        <w:t>构成集合名词，表示“珠宝首饰的总称”。</w:t>
      </w:r>
      <w:r w:rsidR="004A5D3D">
        <w:rPr>
          <w:rFonts w:ascii="Times New Roman" w:eastAsia="宋体" w:hAnsi="Times New Roman" w:cs="Times New Roman" w:hint="eastAsia"/>
          <w:color w:val="000000" w:themeColor="text1"/>
          <w:szCs w:val="21"/>
        </w:rPr>
        <w:t>比如：</w:t>
      </w:r>
      <w:r w:rsidR="004A5D3D" w:rsidRPr="0067689F">
        <w:rPr>
          <w:rFonts w:ascii="Times New Roman" w:eastAsia="宋体" w:hAnsi="Times New Roman" w:cs="Times New Roman" w:hint="eastAsia"/>
          <w:color w:val="000000" w:themeColor="text1"/>
          <w:szCs w:val="21"/>
        </w:rPr>
        <w:t>I spend a lot on expensive jewelry and clothing.</w:t>
      </w:r>
      <w:r w:rsidR="004A5D3D" w:rsidRPr="0067689F">
        <w:rPr>
          <w:rFonts w:ascii="Times New Roman" w:eastAsia="宋体" w:hAnsi="Times New Roman" w:cs="Times New Roman" w:hint="eastAsia"/>
          <w:color w:val="000000" w:themeColor="text1"/>
          <w:szCs w:val="21"/>
        </w:rPr>
        <w:t>我花很多钱购买昂贵的</w:t>
      </w:r>
      <w:r w:rsidR="004A5D3D">
        <w:rPr>
          <w:rFonts w:ascii="Times New Roman" w:eastAsia="宋体" w:hAnsi="Times New Roman" w:cs="Times New Roman" w:hint="eastAsia"/>
          <w:color w:val="000000" w:themeColor="text1"/>
          <w:szCs w:val="21"/>
        </w:rPr>
        <w:t>珠宝</w:t>
      </w:r>
      <w:r w:rsidR="004A5D3D" w:rsidRPr="0067689F">
        <w:rPr>
          <w:rFonts w:ascii="Times New Roman" w:eastAsia="宋体" w:hAnsi="Times New Roman" w:cs="Times New Roman" w:hint="eastAsia"/>
          <w:color w:val="000000" w:themeColor="text1"/>
          <w:szCs w:val="21"/>
        </w:rPr>
        <w:t>首饰和衣服。</w:t>
      </w:r>
    </w:p>
    <w:p w14:paraId="77A90FDF" w14:textId="78D35959" w:rsidR="00A11093" w:rsidRPr="0067689F" w:rsidRDefault="00A11093" w:rsidP="0067689F">
      <w:pPr>
        <w:spacing w:line="360" w:lineRule="auto"/>
        <w:ind w:firstLineChars="201" w:firstLine="422"/>
        <w:rPr>
          <w:rFonts w:ascii="Times New Roman" w:eastAsia="宋体" w:hAnsi="Times New Roman" w:cs="Times New Roman"/>
          <w:color w:val="000000" w:themeColor="text1"/>
          <w:szCs w:val="21"/>
        </w:rPr>
      </w:pPr>
      <w:r w:rsidRPr="0067689F">
        <w:rPr>
          <w:rFonts w:ascii="Times New Roman" w:eastAsia="宋体" w:hAnsi="Times New Roman" w:cs="Times New Roman"/>
          <w:color w:val="000000" w:themeColor="text1"/>
          <w:szCs w:val="21"/>
        </w:rPr>
        <w:t>jewel</w:t>
      </w:r>
      <w:r w:rsidRPr="0067689F">
        <w:rPr>
          <w:rFonts w:ascii="Times New Roman" w:eastAsia="宋体" w:hAnsi="Times New Roman" w:cs="Times New Roman" w:hint="eastAsia"/>
          <w:color w:val="000000" w:themeColor="text1"/>
          <w:szCs w:val="21"/>
        </w:rPr>
        <w:t>：</w:t>
      </w:r>
      <w:r w:rsidRPr="0067689F">
        <w:rPr>
          <w:rFonts w:ascii="Times New Roman" w:eastAsia="宋体" w:hAnsi="Times New Roman" w:cs="Times New Roman"/>
          <w:color w:val="000000" w:themeColor="text1"/>
          <w:szCs w:val="21"/>
        </w:rPr>
        <w:t>['dʒuːəl] n.</w:t>
      </w:r>
      <w:r w:rsidRPr="0067689F">
        <w:rPr>
          <w:rFonts w:ascii="Times New Roman" w:eastAsia="宋体" w:hAnsi="Times New Roman" w:cs="Times New Roman" w:hint="eastAsia"/>
          <w:color w:val="000000" w:themeColor="text1"/>
          <w:szCs w:val="21"/>
        </w:rPr>
        <w:t>宝石；珠宝</w:t>
      </w:r>
    </w:p>
    <w:p w14:paraId="5350598D" w14:textId="3E277CCC" w:rsidR="00A11093" w:rsidRPr="0067689F" w:rsidRDefault="00A11093" w:rsidP="0067689F">
      <w:pPr>
        <w:spacing w:line="360" w:lineRule="auto"/>
        <w:ind w:firstLineChars="201" w:firstLine="422"/>
        <w:rPr>
          <w:rFonts w:ascii="Times New Roman" w:eastAsia="宋体" w:hAnsi="Times New Roman" w:cs="Times New Roman"/>
          <w:color w:val="000000" w:themeColor="text1"/>
          <w:szCs w:val="21"/>
        </w:rPr>
      </w:pPr>
      <w:r w:rsidRPr="0067689F">
        <w:rPr>
          <w:rFonts w:ascii="Times New Roman" w:eastAsia="宋体" w:hAnsi="Times New Roman" w:cs="Times New Roman"/>
          <w:color w:val="000000" w:themeColor="text1"/>
          <w:szCs w:val="21"/>
        </w:rPr>
        <w:t>jewelry</w:t>
      </w:r>
      <w:r w:rsidRPr="0067689F">
        <w:rPr>
          <w:rFonts w:ascii="Times New Roman" w:eastAsia="宋体" w:hAnsi="Times New Roman" w:cs="Times New Roman" w:hint="eastAsia"/>
          <w:color w:val="000000" w:themeColor="text1"/>
          <w:szCs w:val="21"/>
        </w:rPr>
        <w:t>：</w:t>
      </w:r>
      <w:r w:rsidRPr="0067689F">
        <w:rPr>
          <w:rFonts w:ascii="Times New Roman" w:eastAsia="宋体" w:hAnsi="Times New Roman" w:cs="Times New Roman"/>
          <w:color w:val="000000" w:themeColor="text1"/>
          <w:szCs w:val="21"/>
        </w:rPr>
        <w:t>['dʒuːəlri] n.</w:t>
      </w:r>
      <w:r w:rsidRPr="0067689F">
        <w:rPr>
          <w:rFonts w:ascii="Times New Roman" w:eastAsia="宋体" w:hAnsi="Times New Roman" w:cs="Times New Roman" w:hint="eastAsia"/>
          <w:color w:val="000000" w:themeColor="text1"/>
          <w:szCs w:val="21"/>
        </w:rPr>
        <w:t>珠宝首饰</w:t>
      </w:r>
      <w:r w:rsidR="00E21146">
        <w:rPr>
          <w:rFonts w:ascii="Times New Roman" w:eastAsia="宋体" w:hAnsi="Times New Roman" w:cs="Times New Roman" w:hint="eastAsia"/>
          <w:color w:val="000000" w:themeColor="text1"/>
          <w:szCs w:val="21"/>
        </w:rPr>
        <w:t>（总称）</w:t>
      </w:r>
    </w:p>
    <w:p w14:paraId="031AD21E" w14:textId="217E489B" w:rsidR="00A11093" w:rsidRPr="005B7958" w:rsidRDefault="00A11093" w:rsidP="005B7958">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5B7958">
        <w:rPr>
          <w:rFonts w:ascii="Times New Roman" w:eastAsia="宋体" w:hAnsi="Times New Roman" w:cs="Times New Roman" w:hint="eastAsia"/>
          <w:b w:val="0"/>
          <w:color w:val="000000" w:themeColor="text1"/>
          <w:sz w:val="21"/>
          <w:szCs w:val="21"/>
          <w:shd w:val="clear" w:color="auto" w:fill="FFFFFF"/>
        </w:rPr>
        <w:t>label</w:t>
      </w:r>
      <w:r w:rsidR="008407CF">
        <w:rPr>
          <w:rFonts w:ascii="Times New Roman" w:eastAsia="宋体" w:hAnsi="Times New Roman" w:cs="Times New Roman" w:hint="eastAsia"/>
          <w:b w:val="0"/>
          <w:color w:val="000000" w:themeColor="text1"/>
          <w:sz w:val="21"/>
          <w:szCs w:val="21"/>
          <w:shd w:val="clear" w:color="auto" w:fill="FFFFFF"/>
        </w:rPr>
        <w:t>（标签）：服装上起装饰作用的小布条</w:t>
      </w:r>
    </w:p>
    <w:p w14:paraId="23253609" w14:textId="77777777" w:rsidR="008407CF" w:rsidRDefault="008407CF" w:rsidP="008407C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中世纪的欧洲服装上往往有装饰性的小布条，类似流苏或</w:t>
      </w:r>
      <w:r w:rsidRPr="005B7958">
        <w:rPr>
          <w:rFonts w:ascii="Times New Roman" w:eastAsia="宋体" w:hAnsi="Times New Roman" w:cs="Times New Roman" w:hint="eastAsia"/>
          <w:color w:val="000000" w:themeColor="text1"/>
          <w:szCs w:val="21"/>
        </w:rPr>
        <w:t>穗带</w:t>
      </w:r>
      <w:r>
        <w:rPr>
          <w:rFonts w:ascii="Times New Roman" w:eastAsia="宋体" w:hAnsi="Times New Roman" w:cs="Times New Roman" w:hint="eastAsia"/>
          <w:color w:val="000000" w:themeColor="text1"/>
          <w:szCs w:val="21"/>
        </w:rPr>
        <w:t>。这种装饰性的小布条在英语中就是</w:t>
      </w:r>
      <w:r>
        <w:rPr>
          <w:rFonts w:ascii="Times New Roman" w:eastAsia="宋体" w:hAnsi="Times New Roman" w:cs="Times New Roman" w:hint="eastAsia"/>
          <w:color w:val="000000" w:themeColor="text1"/>
          <w:szCs w:val="21"/>
        </w:rPr>
        <w:t>label</w:t>
      </w:r>
      <w:r>
        <w:rPr>
          <w:rFonts w:ascii="Times New Roman" w:eastAsia="宋体" w:hAnsi="Times New Roman" w:cs="Times New Roman" w:hint="eastAsia"/>
          <w:color w:val="000000" w:themeColor="text1"/>
          <w:szCs w:val="21"/>
        </w:rPr>
        <w:t>。</w:t>
      </w:r>
    </w:p>
    <w:p w14:paraId="3BD12E32" w14:textId="483682B0" w:rsidR="008407CF" w:rsidRPr="008407CF" w:rsidRDefault="008407CF" w:rsidP="008407C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label</w:t>
      </w:r>
      <w:r>
        <w:rPr>
          <w:rFonts w:ascii="Times New Roman" w:eastAsia="宋体" w:hAnsi="Times New Roman" w:cs="Times New Roman" w:hint="eastAsia"/>
          <w:color w:val="000000" w:themeColor="text1"/>
          <w:szCs w:val="21"/>
        </w:rPr>
        <w:t>来自古法语，源自日耳曼语，前面的</w:t>
      </w:r>
      <w:r>
        <w:rPr>
          <w:rFonts w:ascii="Times New Roman" w:eastAsia="宋体" w:hAnsi="Times New Roman" w:cs="Times New Roman" w:hint="eastAsia"/>
          <w:color w:val="000000" w:themeColor="text1"/>
          <w:szCs w:val="21"/>
        </w:rPr>
        <w:t>lab</w:t>
      </w:r>
      <w:r>
        <w:rPr>
          <w:rFonts w:ascii="Times New Roman" w:eastAsia="宋体" w:hAnsi="Times New Roman" w:cs="Times New Roman" w:hint="eastAsia"/>
          <w:color w:val="000000" w:themeColor="text1"/>
          <w:szCs w:val="21"/>
        </w:rPr>
        <w:t>表示松散的布，后面加指小名词后缀</w:t>
      </w:r>
      <w:r>
        <w:rPr>
          <w:rFonts w:ascii="Times New Roman" w:eastAsia="宋体" w:hAnsi="Times New Roman" w:cs="Times New Roman" w:hint="eastAsia"/>
          <w:color w:val="000000" w:themeColor="text1"/>
          <w:szCs w:val="21"/>
        </w:rPr>
        <w:t>-el</w:t>
      </w:r>
      <w:r>
        <w:rPr>
          <w:rFonts w:ascii="Times New Roman" w:eastAsia="宋体" w:hAnsi="Times New Roman" w:cs="Times New Roman" w:hint="eastAsia"/>
          <w:color w:val="000000" w:themeColor="text1"/>
          <w:szCs w:val="21"/>
        </w:rPr>
        <w:t>，整个单词的字面意思就是“小块松散的布”，最早指的就是服装上起装饰作用的小布条，</w:t>
      </w:r>
      <w:r w:rsidRPr="008407CF">
        <w:rPr>
          <w:rFonts w:ascii="Times New Roman" w:eastAsia="宋体" w:hAnsi="Times New Roman" w:cs="Times New Roman" w:hint="eastAsia"/>
          <w:color w:val="000000" w:themeColor="text1"/>
          <w:szCs w:val="21"/>
        </w:rPr>
        <w:t>到了</w:t>
      </w:r>
      <w:r w:rsidRPr="008407CF">
        <w:rPr>
          <w:rFonts w:ascii="Times New Roman" w:eastAsia="宋体" w:hAnsi="Times New Roman" w:cs="Times New Roman" w:hint="eastAsia"/>
          <w:color w:val="000000" w:themeColor="text1"/>
          <w:szCs w:val="21"/>
        </w:rPr>
        <w:t>17</w:t>
      </w:r>
      <w:r w:rsidRPr="008407CF">
        <w:rPr>
          <w:rFonts w:ascii="Times New Roman" w:eastAsia="宋体" w:hAnsi="Times New Roman" w:cs="Times New Roman" w:hint="eastAsia"/>
          <w:color w:val="000000" w:themeColor="text1"/>
          <w:szCs w:val="21"/>
        </w:rPr>
        <w:t>世纪</w:t>
      </w:r>
      <w:r w:rsidRPr="008407CF">
        <w:rPr>
          <w:rFonts w:ascii="Times New Roman" w:eastAsia="宋体" w:hAnsi="Times New Roman" w:cs="Times New Roman" w:hint="eastAsia"/>
          <w:color w:val="000000" w:themeColor="text1"/>
          <w:szCs w:val="21"/>
        </w:rPr>
        <w:t>70</w:t>
      </w:r>
      <w:r w:rsidRPr="008407CF">
        <w:rPr>
          <w:rFonts w:ascii="Times New Roman" w:eastAsia="宋体" w:hAnsi="Times New Roman" w:cs="Times New Roman" w:hint="eastAsia"/>
          <w:color w:val="000000" w:themeColor="text1"/>
          <w:szCs w:val="21"/>
        </w:rPr>
        <w:t>年代，</w:t>
      </w:r>
      <w:r>
        <w:rPr>
          <w:rFonts w:ascii="Times New Roman" w:eastAsia="宋体" w:hAnsi="Times New Roman" w:cs="Times New Roman" w:hint="eastAsia"/>
          <w:color w:val="000000" w:themeColor="text1"/>
          <w:szCs w:val="21"/>
        </w:rPr>
        <w:t>单词</w:t>
      </w:r>
      <w:r w:rsidRPr="008407CF">
        <w:rPr>
          <w:rFonts w:ascii="Times New Roman" w:eastAsia="宋体" w:hAnsi="Times New Roman" w:cs="Times New Roman" w:hint="eastAsia"/>
          <w:color w:val="000000" w:themeColor="text1"/>
          <w:szCs w:val="21"/>
        </w:rPr>
        <w:t>label</w:t>
      </w:r>
      <w:r w:rsidRPr="008407CF">
        <w:rPr>
          <w:rFonts w:ascii="Times New Roman" w:eastAsia="宋体" w:hAnsi="Times New Roman" w:cs="Times New Roman" w:hint="eastAsia"/>
          <w:color w:val="000000" w:themeColor="text1"/>
          <w:szCs w:val="21"/>
        </w:rPr>
        <w:t>开始</w:t>
      </w:r>
      <w:r>
        <w:rPr>
          <w:rFonts w:ascii="Times New Roman" w:eastAsia="宋体" w:hAnsi="Times New Roman" w:cs="Times New Roman" w:hint="eastAsia"/>
          <w:color w:val="000000" w:themeColor="text1"/>
          <w:szCs w:val="21"/>
        </w:rPr>
        <w:t>表示</w:t>
      </w:r>
      <w:r w:rsidRPr="008407CF">
        <w:rPr>
          <w:rFonts w:ascii="Times New Roman" w:eastAsia="宋体" w:hAnsi="Times New Roman" w:cs="Times New Roman" w:hint="eastAsia"/>
          <w:color w:val="000000" w:themeColor="text1"/>
          <w:szCs w:val="21"/>
        </w:rPr>
        <w:t>“标签”</w:t>
      </w:r>
      <w:r>
        <w:rPr>
          <w:rFonts w:ascii="Times New Roman" w:eastAsia="宋体" w:hAnsi="Times New Roman" w:cs="Times New Roman" w:hint="eastAsia"/>
          <w:color w:val="000000" w:themeColor="text1"/>
          <w:szCs w:val="21"/>
        </w:rPr>
        <w:t>。它们</w:t>
      </w:r>
      <w:r w:rsidRPr="008407CF">
        <w:rPr>
          <w:rFonts w:ascii="Times New Roman" w:eastAsia="宋体" w:hAnsi="Times New Roman" w:cs="Times New Roman" w:hint="eastAsia"/>
          <w:color w:val="000000" w:themeColor="text1"/>
          <w:szCs w:val="21"/>
        </w:rPr>
        <w:t>被附在物品上以指示其性质、</w:t>
      </w:r>
      <w:r w:rsidRPr="008407CF">
        <w:rPr>
          <w:rFonts w:ascii="Times New Roman" w:eastAsia="宋体" w:hAnsi="Times New Roman" w:cs="Times New Roman" w:hint="eastAsia"/>
          <w:color w:val="000000" w:themeColor="text1"/>
          <w:szCs w:val="21"/>
        </w:rPr>
        <w:lastRenderedPageBreak/>
        <w:t>内容或目的地</w:t>
      </w:r>
      <w:r>
        <w:rPr>
          <w:rFonts w:ascii="Times New Roman" w:eastAsia="宋体" w:hAnsi="Times New Roman" w:cs="Times New Roman" w:hint="eastAsia"/>
          <w:color w:val="000000" w:themeColor="text1"/>
          <w:szCs w:val="21"/>
        </w:rPr>
        <w:t>，看起来就像服装上的小布条，所以也被称为</w:t>
      </w:r>
      <w:r>
        <w:rPr>
          <w:rFonts w:ascii="Times New Roman" w:eastAsia="宋体" w:hAnsi="Times New Roman" w:cs="Times New Roman" w:hint="eastAsia"/>
          <w:color w:val="000000" w:themeColor="text1"/>
          <w:szCs w:val="21"/>
        </w:rPr>
        <w:t>label</w:t>
      </w:r>
      <w:r>
        <w:rPr>
          <w:rFonts w:ascii="Times New Roman" w:eastAsia="宋体" w:hAnsi="Times New Roman" w:cs="Times New Roman" w:hint="eastAsia"/>
          <w:color w:val="000000" w:themeColor="text1"/>
          <w:szCs w:val="21"/>
        </w:rPr>
        <w:t>。</w:t>
      </w:r>
    </w:p>
    <w:p w14:paraId="0D248124" w14:textId="3699A82F" w:rsidR="008407CF" w:rsidRDefault="008407CF" w:rsidP="008407C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到了</w:t>
      </w:r>
      <w:r>
        <w:rPr>
          <w:rFonts w:ascii="Times New Roman" w:eastAsia="宋体" w:hAnsi="Times New Roman" w:cs="Times New Roman" w:hint="eastAsia"/>
          <w:color w:val="000000" w:themeColor="text1"/>
          <w:szCs w:val="21"/>
        </w:rPr>
        <w:t>20</w:t>
      </w:r>
      <w:r>
        <w:rPr>
          <w:rFonts w:ascii="Times New Roman" w:eastAsia="宋体" w:hAnsi="Times New Roman" w:cs="Times New Roman" w:hint="eastAsia"/>
          <w:color w:val="000000" w:themeColor="text1"/>
          <w:szCs w:val="21"/>
        </w:rPr>
        <w:t>世纪初期，单词</w:t>
      </w:r>
      <w:r w:rsidRPr="008407CF">
        <w:rPr>
          <w:rFonts w:ascii="Times New Roman" w:eastAsia="宋体" w:hAnsi="Times New Roman" w:cs="Times New Roman" w:hint="eastAsia"/>
          <w:color w:val="000000" w:themeColor="text1"/>
          <w:szCs w:val="21"/>
        </w:rPr>
        <w:t>label</w:t>
      </w:r>
      <w:r w:rsidR="0014656E">
        <w:rPr>
          <w:rFonts w:ascii="Times New Roman" w:eastAsia="宋体" w:hAnsi="Times New Roman" w:cs="Times New Roman" w:hint="eastAsia"/>
          <w:color w:val="000000" w:themeColor="text1"/>
          <w:szCs w:val="21"/>
        </w:rPr>
        <w:t>还可以表示</w:t>
      </w:r>
      <w:r w:rsidRPr="008407CF">
        <w:rPr>
          <w:rFonts w:ascii="Times New Roman" w:eastAsia="宋体" w:hAnsi="Times New Roman" w:cs="Times New Roman" w:hint="eastAsia"/>
          <w:color w:val="000000" w:themeColor="text1"/>
          <w:szCs w:val="21"/>
        </w:rPr>
        <w:t>唱片中心的</w:t>
      </w:r>
      <w:r>
        <w:rPr>
          <w:rFonts w:ascii="Times New Roman" w:eastAsia="宋体" w:hAnsi="Times New Roman" w:cs="Times New Roman" w:hint="eastAsia"/>
          <w:color w:val="000000" w:themeColor="text1"/>
          <w:szCs w:val="21"/>
        </w:rPr>
        <w:t>圆形标签</w:t>
      </w:r>
      <w:r w:rsidRPr="008407CF">
        <w:rPr>
          <w:rFonts w:ascii="Times New Roman" w:eastAsia="宋体" w:hAnsi="Times New Roman" w:cs="Times New Roman" w:hint="eastAsia"/>
          <w:color w:val="000000" w:themeColor="text1"/>
          <w:szCs w:val="21"/>
        </w:rPr>
        <w:t>，上面包含有</w:t>
      </w:r>
      <w:r w:rsidR="002F18EE">
        <w:rPr>
          <w:rFonts w:ascii="Times New Roman" w:eastAsia="宋体" w:hAnsi="Times New Roman" w:cs="Times New Roman" w:hint="eastAsia"/>
          <w:color w:val="000000" w:themeColor="text1"/>
          <w:szCs w:val="21"/>
        </w:rPr>
        <w:t>唱片公司</w:t>
      </w:r>
      <w:r w:rsidRPr="008407CF">
        <w:rPr>
          <w:rFonts w:ascii="Times New Roman" w:eastAsia="宋体" w:hAnsi="Times New Roman" w:cs="Times New Roman" w:hint="eastAsia"/>
          <w:color w:val="000000" w:themeColor="text1"/>
          <w:szCs w:val="21"/>
        </w:rPr>
        <w:t>的信息</w:t>
      </w:r>
      <w:r w:rsidR="002F18EE">
        <w:rPr>
          <w:rFonts w:ascii="Times New Roman" w:eastAsia="宋体" w:hAnsi="Times New Roman" w:cs="Times New Roman" w:hint="eastAsia"/>
          <w:color w:val="000000" w:themeColor="text1"/>
          <w:szCs w:val="21"/>
        </w:rPr>
        <w:t>。因此，</w:t>
      </w:r>
      <w:r w:rsidR="002F18EE">
        <w:rPr>
          <w:rFonts w:ascii="Times New Roman" w:eastAsia="宋体" w:hAnsi="Times New Roman" w:cs="Times New Roman" w:hint="eastAsia"/>
          <w:color w:val="000000" w:themeColor="text1"/>
          <w:szCs w:val="21"/>
        </w:rPr>
        <w:t>label</w:t>
      </w:r>
      <w:r w:rsidR="002F18EE">
        <w:rPr>
          <w:rFonts w:ascii="Times New Roman" w:eastAsia="宋体" w:hAnsi="Times New Roman" w:cs="Times New Roman" w:hint="eastAsia"/>
          <w:color w:val="000000" w:themeColor="text1"/>
          <w:szCs w:val="21"/>
        </w:rPr>
        <w:t>又</w:t>
      </w:r>
      <w:r w:rsidRPr="008407CF">
        <w:rPr>
          <w:rFonts w:ascii="Times New Roman" w:eastAsia="宋体" w:hAnsi="Times New Roman" w:cs="Times New Roman" w:hint="eastAsia"/>
          <w:color w:val="000000" w:themeColor="text1"/>
          <w:szCs w:val="21"/>
        </w:rPr>
        <w:t>引申出“唱片公司”的含义</w:t>
      </w:r>
      <w:r w:rsidR="002F18EE">
        <w:rPr>
          <w:rFonts w:ascii="Times New Roman" w:eastAsia="宋体" w:hAnsi="Times New Roman" w:cs="Times New Roman" w:hint="eastAsia"/>
          <w:color w:val="000000" w:themeColor="text1"/>
          <w:szCs w:val="21"/>
        </w:rPr>
        <w:t>。</w:t>
      </w:r>
    </w:p>
    <w:p w14:paraId="20C9FC88" w14:textId="3FD5E160" w:rsidR="002F18EE" w:rsidRDefault="002F18EE" w:rsidP="008407CF">
      <w:pPr>
        <w:spacing w:line="360" w:lineRule="auto"/>
        <w:ind w:firstLineChars="201" w:firstLine="422"/>
        <w:rPr>
          <w:rFonts w:ascii="Times New Roman" w:eastAsia="宋体" w:hAnsi="Times New Roman" w:cs="Times New Roman"/>
          <w:bCs/>
          <w:color w:val="000000" w:themeColor="text1"/>
          <w:szCs w:val="21"/>
          <w:shd w:val="clear" w:color="auto" w:fill="FFFFFF"/>
        </w:rPr>
      </w:pP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label</w:t>
      </w:r>
      <w:r>
        <w:rPr>
          <w:rFonts w:ascii="Times New Roman" w:eastAsia="宋体" w:hAnsi="Times New Roman" w:cs="Times New Roman" w:hint="eastAsia"/>
          <w:color w:val="000000" w:themeColor="text1"/>
          <w:szCs w:val="21"/>
        </w:rPr>
        <w:t>同源的还有单词</w:t>
      </w:r>
      <w:r>
        <w:rPr>
          <w:rFonts w:ascii="Times New Roman" w:eastAsia="宋体" w:hAnsi="Times New Roman" w:cs="Times New Roman" w:hint="eastAsia"/>
          <w:color w:val="000000" w:themeColor="text1"/>
          <w:szCs w:val="21"/>
        </w:rPr>
        <w:t>lap</w:t>
      </w:r>
      <w:r>
        <w:rPr>
          <w:rFonts w:ascii="Times New Roman" w:eastAsia="宋体" w:hAnsi="Times New Roman" w:cs="Times New Roman" w:hint="eastAsia"/>
          <w:color w:val="000000" w:themeColor="text1"/>
          <w:szCs w:val="21"/>
        </w:rPr>
        <w:t>，它等同于</w:t>
      </w:r>
      <w:r>
        <w:rPr>
          <w:rFonts w:ascii="Times New Roman" w:eastAsia="宋体" w:hAnsi="Times New Roman" w:cs="Times New Roman" w:hint="eastAsia"/>
          <w:color w:val="000000" w:themeColor="text1"/>
          <w:szCs w:val="21"/>
        </w:rPr>
        <w:t>label</w:t>
      </w:r>
      <w:r>
        <w:rPr>
          <w:rFonts w:ascii="Times New Roman" w:eastAsia="宋体" w:hAnsi="Times New Roman" w:cs="Times New Roman" w:hint="eastAsia"/>
          <w:color w:val="000000" w:themeColor="text1"/>
          <w:szCs w:val="21"/>
        </w:rPr>
        <w:t>的前半截</w:t>
      </w:r>
      <w:r>
        <w:rPr>
          <w:rFonts w:ascii="Times New Roman" w:eastAsia="宋体" w:hAnsi="Times New Roman" w:cs="Times New Roman" w:hint="eastAsia"/>
          <w:color w:val="000000" w:themeColor="text1"/>
          <w:szCs w:val="21"/>
        </w:rPr>
        <w:t>lab</w:t>
      </w:r>
      <w:r>
        <w:rPr>
          <w:rFonts w:ascii="Times New Roman" w:eastAsia="宋体" w:hAnsi="Times New Roman" w:cs="Times New Roman" w:hint="eastAsia"/>
          <w:color w:val="000000" w:themeColor="text1"/>
          <w:szCs w:val="21"/>
        </w:rPr>
        <w:t>，辅音字母</w:t>
      </w:r>
      <w:r>
        <w:rPr>
          <w:rFonts w:ascii="Times New Roman" w:eastAsia="宋体" w:hAnsi="Times New Roman" w:cs="Times New Roman" w:hint="eastAsia"/>
          <w:color w:val="000000" w:themeColor="text1"/>
          <w:szCs w:val="21"/>
        </w:rPr>
        <w:t>b</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p</w:t>
      </w:r>
      <w:r>
        <w:rPr>
          <w:rFonts w:ascii="Times New Roman" w:eastAsia="宋体" w:hAnsi="Times New Roman" w:cs="Times New Roman" w:hint="eastAsia"/>
          <w:color w:val="000000" w:themeColor="text1"/>
          <w:szCs w:val="21"/>
        </w:rPr>
        <w:t>相通，本意就是“松散的布”，原本</w:t>
      </w:r>
      <w:r w:rsidRPr="00454D65">
        <w:rPr>
          <w:rFonts w:ascii="Times New Roman" w:eastAsia="宋体" w:hAnsi="Times New Roman" w:cs="Times New Roman" w:hint="eastAsia"/>
          <w:bCs/>
          <w:color w:val="000000" w:themeColor="text1"/>
          <w:szCs w:val="21"/>
          <w:shd w:val="clear" w:color="auto" w:fill="FFFFFF"/>
        </w:rPr>
        <w:t>指衣服的下摆。当人坐着的时候，衣服的下摆常常位于人的大腿上，所以这个单词后来常用来表示人坐着时大腿正面这个位置。</w:t>
      </w:r>
      <w:r>
        <w:rPr>
          <w:rFonts w:ascii="Times New Roman" w:eastAsia="宋体" w:hAnsi="Times New Roman" w:cs="Times New Roman" w:hint="eastAsia"/>
          <w:bCs/>
          <w:color w:val="000000" w:themeColor="text1"/>
          <w:szCs w:val="21"/>
          <w:shd w:val="clear" w:color="auto" w:fill="FFFFFF"/>
        </w:rPr>
        <w:t>比如：</w:t>
      </w:r>
      <w:r w:rsidRPr="00454D65">
        <w:rPr>
          <w:rFonts w:ascii="Times New Roman" w:eastAsia="宋体" w:hAnsi="Times New Roman" w:cs="Times New Roman" w:hint="eastAsia"/>
          <w:bCs/>
          <w:color w:val="000000" w:themeColor="text1"/>
          <w:szCs w:val="21"/>
          <w:shd w:val="clear" w:color="auto" w:fill="FFFFFF"/>
        </w:rPr>
        <w:t>sit on my lap</w:t>
      </w:r>
      <w:r w:rsidRPr="00454D65">
        <w:rPr>
          <w:rFonts w:ascii="Times New Roman" w:eastAsia="宋体" w:hAnsi="Times New Roman" w:cs="Times New Roman" w:hint="eastAsia"/>
          <w:bCs/>
          <w:color w:val="000000" w:themeColor="text1"/>
          <w:szCs w:val="21"/>
          <w:shd w:val="clear" w:color="auto" w:fill="FFFFFF"/>
        </w:rPr>
        <w:t>（坐在我大腿上）</w:t>
      </w:r>
      <w:r>
        <w:rPr>
          <w:rFonts w:ascii="Times New Roman" w:eastAsia="宋体" w:hAnsi="Times New Roman" w:cs="Times New Roman" w:hint="eastAsia"/>
          <w:bCs/>
          <w:color w:val="000000" w:themeColor="text1"/>
          <w:szCs w:val="21"/>
          <w:shd w:val="clear" w:color="auto" w:fill="FFFFFF"/>
        </w:rPr>
        <w:t>。</w:t>
      </w:r>
    </w:p>
    <w:p w14:paraId="689C6FB5" w14:textId="3AA36EAD" w:rsidR="002F18EE" w:rsidRDefault="002F18EE" w:rsidP="008407CF">
      <w:pPr>
        <w:spacing w:line="360" w:lineRule="auto"/>
        <w:ind w:firstLineChars="201" w:firstLine="422"/>
        <w:rPr>
          <w:rFonts w:ascii="Times New Roman" w:eastAsia="宋体" w:hAnsi="Times New Roman" w:cs="Times New Roman"/>
          <w:bCs/>
          <w:color w:val="000000" w:themeColor="text1"/>
          <w:szCs w:val="21"/>
          <w:shd w:val="clear" w:color="auto" w:fill="FFFFFF"/>
        </w:rPr>
      </w:pPr>
      <w:r w:rsidRPr="00454D65">
        <w:rPr>
          <w:rFonts w:ascii="Times New Roman" w:eastAsia="宋体" w:hAnsi="Times New Roman" w:cs="Times New Roman" w:hint="eastAsia"/>
          <w:bCs/>
          <w:color w:val="000000" w:themeColor="text1"/>
          <w:szCs w:val="21"/>
          <w:shd w:val="clear" w:color="auto" w:fill="FFFFFF"/>
        </w:rPr>
        <w:t>由于衣服下摆包裹着人的大腿，形成一个圆环，所以</w:t>
      </w:r>
      <w:r w:rsidR="0014656E">
        <w:rPr>
          <w:rFonts w:ascii="Times New Roman" w:eastAsia="宋体" w:hAnsi="Times New Roman" w:cs="Times New Roman" w:hint="eastAsia"/>
          <w:bCs/>
          <w:color w:val="000000" w:themeColor="text1"/>
          <w:szCs w:val="21"/>
          <w:shd w:val="clear" w:color="auto" w:fill="FFFFFF"/>
        </w:rPr>
        <w:t>lap</w:t>
      </w:r>
      <w:r w:rsidRPr="00454D65">
        <w:rPr>
          <w:rFonts w:ascii="Times New Roman" w:eastAsia="宋体" w:hAnsi="Times New Roman" w:cs="Times New Roman" w:hint="eastAsia"/>
          <w:bCs/>
          <w:color w:val="000000" w:themeColor="text1"/>
          <w:szCs w:val="21"/>
          <w:shd w:val="clear" w:color="auto" w:fill="FFFFFF"/>
        </w:rPr>
        <w:t>引申出“一圈”之意。</w:t>
      </w:r>
      <w:r>
        <w:rPr>
          <w:rFonts w:ascii="Times New Roman" w:eastAsia="宋体" w:hAnsi="Times New Roman" w:cs="Times New Roman" w:hint="eastAsia"/>
          <w:bCs/>
          <w:color w:val="000000" w:themeColor="text1"/>
          <w:szCs w:val="21"/>
          <w:shd w:val="clear" w:color="auto" w:fill="FFFFFF"/>
        </w:rPr>
        <w:t>衣服的下摆经常和裤子的上部重叠，所以单词</w:t>
      </w:r>
      <w:r>
        <w:rPr>
          <w:rFonts w:ascii="Times New Roman" w:eastAsia="宋体" w:hAnsi="Times New Roman" w:cs="Times New Roman" w:hint="eastAsia"/>
          <w:bCs/>
          <w:color w:val="000000" w:themeColor="text1"/>
          <w:szCs w:val="21"/>
          <w:shd w:val="clear" w:color="auto" w:fill="FFFFFF"/>
        </w:rPr>
        <w:t>lap</w:t>
      </w:r>
      <w:r>
        <w:rPr>
          <w:rFonts w:ascii="Times New Roman" w:eastAsia="宋体" w:hAnsi="Times New Roman" w:cs="Times New Roman" w:hint="eastAsia"/>
          <w:bCs/>
          <w:color w:val="000000" w:themeColor="text1"/>
          <w:szCs w:val="21"/>
          <w:shd w:val="clear" w:color="auto" w:fill="FFFFFF"/>
        </w:rPr>
        <w:t>还可以表示“重叠部分”。它还派生出单词</w:t>
      </w:r>
      <w:r>
        <w:rPr>
          <w:rFonts w:ascii="Times New Roman" w:eastAsia="宋体" w:hAnsi="Times New Roman" w:cs="Times New Roman" w:hint="eastAsia"/>
          <w:bCs/>
          <w:color w:val="000000" w:themeColor="text1"/>
          <w:szCs w:val="21"/>
          <w:shd w:val="clear" w:color="auto" w:fill="FFFFFF"/>
        </w:rPr>
        <w:t>overlap</w:t>
      </w:r>
      <w:r>
        <w:rPr>
          <w:rFonts w:ascii="Times New Roman" w:eastAsia="宋体" w:hAnsi="Times New Roman" w:cs="Times New Roman" w:hint="eastAsia"/>
          <w:bCs/>
          <w:color w:val="000000" w:themeColor="text1"/>
          <w:szCs w:val="21"/>
          <w:shd w:val="clear" w:color="auto" w:fill="FFFFFF"/>
        </w:rPr>
        <w:t>，用作动词表示“重叠”，用作名词表示“重叠部分”。</w:t>
      </w:r>
    </w:p>
    <w:p w14:paraId="52FC168C" w14:textId="48B34C32" w:rsidR="002F18EE" w:rsidRDefault="002F18EE" w:rsidP="008407C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bCs/>
          <w:color w:val="000000" w:themeColor="text1"/>
          <w:szCs w:val="21"/>
          <w:shd w:val="clear" w:color="auto" w:fill="FFFFFF"/>
        </w:rPr>
        <w:t>可以</w:t>
      </w:r>
      <w:r w:rsidR="0014656E">
        <w:rPr>
          <w:rFonts w:ascii="Times New Roman" w:eastAsia="宋体" w:hAnsi="Times New Roman" w:cs="Times New Roman" w:hint="eastAsia"/>
          <w:bCs/>
          <w:color w:val="000000" w:themeColor="text1"/>
          <w:szCs w:val="21"/>
          <w:shd w:val="clear" w:color="auto" w:fill="FFFFFF"/>
        </w:rPr>
        <w:t>坐着时</w:t>
      </w:r>
      <w:r>
        <w:rPr>
          <w:rFonts w:ascii="Times New Roman" w:eastAsia="宋体" w:hAnsi="Times New Roman" w:cs="Times New Roman" w:hint="eastAsia"/>
          <w:bCs/>
          <w:color w:val="000000" w:themeColor="text1"/>
          <w:szCs w:val="21"/>
          <w:shd w:val="clear" w:color="auto" w:fill="FFFFFF"/>
        </w:rPr>
        <w:t>放在大腿</w:t>
      </w:r>
      <w:r w:rsidR="0014656E">
        <w:rPr>
          <w:rFonts w:ascii="Times New Roman" w:eastAsia="宋体" w:hAnsi="Times New Roman" w:cs="Times New Roman" w:hint="eastAsia"/>
          <w:bCs/>
          <w:color w:val="000000" w:themeColor="text1"/>
          <w:szCs w:val="21"/>
          <w:shd w:val="clear" w:color="auto" w:fill="FFFFFF"/>
        </w:rPr>
        <w:t>上</w:t>
      </w:r>
      <w:r>
        <w:rPr>
          <w:rFonts w:ascii="Times New Roman" w:eastAsia="宋体" w:hAnsi="Times New Roman" w:cs="Times New Roman" w:hint="eastAsia"/>
          <w:bCs/>
          <w:color w:val="000000" w:themeColor="text1"/>
          <w:szCs w:val="21"/>
          <w:shd w:val="clear" w:color="auto" w:fill="FFFFFF"/>
        </w:rPr>
        <w:t>使用的小型电脑在英语中就被称为</w:t>
      </w:r>
      <w:r>
        <w:rPr>
          <w:rFonts w:ascii="Times New Roman" w:eastAsia="宋体" w:hAnsi="Times New Roman" w:cs="Times New Roman" w:hint="eastAsia"/>
          <w:bCs/>
          <w:color w:val="000000" w:themeColor="text1"/>
          <w:szCs w:val="21"/>
          <w:shd w:val="clear" w:color="auto" w:fill="FFFFFF"/>
        </w:rPr>
        <w:t>laptop</w:t>
      </w:r>
      <w:r>
        <w:rPr>
          <w:rFonts w:ascii="Times New Roman" w:eastAsia="宋体" w:hAnsi="Times New Roman" w:cs="Times New Roman" w:hint="eastAsia"/>
          <w:bCs/>
          <w:color w:val="000000" w:themeColor="text1"/>
          <w:szCs w:val="21"/>
          <w:shd w:val="clear" w:color="auto" w:fill="FFFFFF"/>
        </w:rPr>
        <w:t>（便携式电脑）。</w:t>
      </w:r>
    </w:p>
    <w:p w14:paraId="36FB69DE" w14:textId="3EBB188F" w:rsidR="00A11093" w:rsidRPr="005B7958" w:rsidRDefault="00A11093" w:rsidP="005B7958">
      <w:pPr>
        <w:spacing w:line="360" w:lineRule="auto"/>
        <w:ind w:firstLineChars="201" w:firstLine="422"/>
        <w:rPr>
          <w:rFonts w:ascii="Times New Roman" w:eastAsia="宋体" w:hAnsi="Times New Roman" w:cs="Times New Roman"/>
          <w:color w:val="000000" w:themeColor="text1"/>
          <w:szCs w:val="21"/>
        </w:rPr>
      </w:pPr>
      <w:r w:rsidRPr="005B7958">
        <w:rPr>
          <w:rFonts w:ascii="Times New Roman" w:eastAsia="宋体" w:hAnsi="Times New Roman" w:cs="Times New Roman"/>
          <w:color w:val="000000" w:themeColor="text1"/>
          <w:szCs w:val="21"/>
        </w:rPr>
        <w:t>label</w:t>
      </w:r>
      <w:r w:rsidRPr="005B7958">
        <w:rPr>
          <w:rFonts w:ascii="Times New Roman" w:eastAsia="宋体" w:hAnsi="Times New Roman" w:cs="Times New Roman" w:hint="eastAsia"/>
          <w:color w:val="000000" w:themeColor="text1"/>
          <w:szCs w:val="21"/>
        </w:rPr>
        <w:t>：</w:t>
      </w:r>
      <w:r w:rsidRPr="005B7958">
        <w:rPr>
          <w:rFonts w:ascii="Times New Roman" w:eastAsia="宋体" w:hAnsi="Times New Roman" w:cs="Times New Roman"/>
          <w:color w:val="000000" w:themeColor="text1"/>
          <w:szCs w:val="21"/>
        </w:rPr>
        <w:t>[ˈleɪb(ə)l] n.</w:t>
      </w:r>
      <w:r w:rsidRPr="005B7958">
        <w:rPr>
          <w:rFonts w:ascii="Times New Roman" w:eastAsia="宋体" w:hAnsi="Times New Roman" w:cs="Times New Roman" w:hint="eastAsia"/>
          <w:color w:val="000000" w:themeColor="text1"/>
          <w:szCs w:val="21"/>
        </w:rPr>
        <w:t>标签，标记，厂牌，唱片公司</w:t>
      </w:r>
    </w:p>
    <w:p w14:paraId="5CC127B7" w14:textId="77777777" w:rsidR="0014656E" w:rsidRPr="0014656E" w:rsidRDefault="0014656E" w:rsidP="0014656E">
      <w:pPr>
        <w:spacing w:line="360" w:lineRule="auto"/>
        <w:ind w:firstLineChars="201" w:firstLine="422"/>
        <w:rPr>
          <w:rFonts w:ascii="Times New Roman" w:eastAsia="宋体" w:hAnsi="Times New Roman" w:cs="Times New Roman"/>
          <w:bCs/>
          <w:color w:val="000000" w:themeColor="text1"/>
          <w:szCs w:val="21"/>
          <w:shd w:val="clear" w:color="auto" w:fill="FFFFFF"/>
        </w:rPr>
      </w:pPr>
      <w:r w:rsidRPr="0014656E">
        <w:rPr>
          <w:rFonts w:ascii="Times New Roman" w:eastAsia="宋体" w:hAnsi="Times New Roman" w:cs="Times New Roman"/>
          <w:bCs/>
          <w:color w:val="000000" w:themeColor="text1"/>
          <w:szCs w:val="21"/>
          <w:shd w:val="clear" w:color="auto" w:fill="FFFFFF"/>
        </w:rPr>
        <w:t>lap</w:t>
      </w:r>
      <w:r w:rsidRPr="0014656E">
        <w:rPr>
          <w:rFonts w:ascii="Times New Roman" w:eastAsia="宋体" w:hAnsi="Times New Roman" w:cs="Times New Roman"/>
          <w:bCs/>
          <w:color w:val="000000" w:themeColor="text1"/>
          <w:szCs w:val="21"/>
          <w:shd w:val="clear" w:color="auto" w:fill="FFFFFF"/>
        </w:rPr>
        <w:t>：</w:t>
      </w:r>
      <w:r w:rsidRPr="0014656E">
        <w:rPr>
          <w:rFonts w:ascii="Times New Roman" w:eastAsia="宋体" w:hAnsi="Times New Roman" w:cs="Times New Roman"/>
          <w:bCs/>
          <w:color w:val="000000" w:themeColor="text1"/>
          <w:szCs w:val="21"/>
          <w:shd w:val="clear" w:color="auto" w:fill="FFFFFF"/>
        </w:rPr>
        <w:t>[læp] n.</w:t>
      </w:r>
      <w:r w:rsidRPr="0014656E">
        <w:rPr>
          <w:rFonts w:ascii="Times New Roman" w:eastAsia="宋体" w:hAnsi="Times New Roman" w:cs="Times New Roman" w:hint="eastAsia"/>
          <w:bCs/>
          <w:color w:val="000000" w:themeColor="text1"/>
          <w:szCs w:val="21"/>
          <w:shd w:val="clear" w:color="auto" w:fill="FFFFFF"/>
        </w:rPr>
        <w:t>（坐着时）大腿正面位置；（跑道的）一圈；环节</w:t>
      </w:r>
    </w:p>
    <w:p w14:paraId="458C12DF" w14:textId="77777777" w:rsidR="0014656E" w:rsidRPr="00454D65" w:rsidRDefault="0014656E" w:rsidP="0014656E">
      <w:pPr>
        <w:spacing w:line="360" w:lineRule="auto"/>
        <w:ind w:firstLineChars="201" w:firstLine="422"/>
        <w:rPr>
          <w:rFonts w:ascii="Times New Roman" w:eastAsia="宋体" w:hAnsi="Times New Roman" w:cs="Times New Roman"/>
          <w:bCs/>
          <w:color w:val="000000" w:themeColor="text1"/>
          <w:szCs w:val="21"/>
          <w:shd w:val="clear" w:color="auto" w:fill="FFFFFF"/>
        </w:rPr>
      </w:pPr>
      <w:r w:rsidRPr="00454D65">
        <w:rPr>
          <w:rFonts w:ascii="Times New Roman" w:eastAsia="宋体" w:hAnsi="Times New Roman" w:cs="Times New Roman"/>
          <w:bCs/>
          <w:color w:val="000000" w:themeColor="text1"/>
          <w:szCs w:val="21"/>
          <w:shd w:val="clear" w:color="auto" w:fill="FFFFFF"/>
        </w:rPr>
        <w:t>overlap</w:t>
      </w:r>
      <w:r w:rsidRPr="00454D65">
        <w:rPr>
          <w:rFonts w:ascii="Times New Roman" w:eastAsia="宋体" w:hAnsi="Times New Roman" w:cs="Times New Roman" w:hint="eastAsia"/>
          <w:bCs/>
          <w:color w:val="000000" w:themeColor="text1"/>
          <w:szCs w:val="21"/>
          <w:shd w:val="clear" w:color="auto" w:fill="FFFFFF"/>
        </w:rPr>
        <w:t>：</w:t>
      </w:r>
      <w:r w:rsidRPr="00454D65">
        <w:rPr>
          <w:rFonts w:ascii="Times New Roman" w:eastAsia="宋体" w:hAnsi="Times New Roman" w:cs="Times New Roman"/>
          <w:bCs/>
          <w:color w:val="000000" w:themeColor="text1"/>
          <w:szCs w:val="21"/>
          <w:shd w:val="clear" w:color="auto" w:fill="FFFFFF"/>
        </w:rPr>
        <w:t>[ˌəʊvəˈlæp] v.</w:t>
      </w:r>
      <w:r w:rsidRPr="00454D65">
        <w:rPr>
          <w:rFonts w:ascii="Times New Roman" w:eastAsia="宋体" w:hAnsi="Times New Roman" w:cs="Times New Roman" w:hint="eastAsia"/>
          <w:bCs/>
          <w:color w:val="000000" w:themeColor="text1"/>
          <w:szCs w:val="21"/>
          <w:shd w:val="clear" w:color="auto" w:fill="FFFFFF"/>
        </w:rPr>
        <w:t>（部分）重叠</w:t>
      </w:r>
      <w:r>
        <w:rPr>
          <w:rFonts w:ascii="Times New Roman" w:eastAsia="宋体" w:hAnsi="Times New Roman" w:cs="Times New Roman" w:hint="eastAsia"/>
          <w:bCs/>
          <w:color w:val="000000" w:themeColor="text1"/>
          <w:szCs w:val="21"/>
          <w:shd w:val="clear" w:color="auto" w:fill="FFFFFF"/>
        </w:rPr>
        <w:t>n.</w:t>
      </w:r>
      <w:r>
        <w:rPr>
          <w:rFonts w:ascii="Times New Roman" w:eastAsia="宋体" w:hAnsi="Times New Roman" w:cs="Times New Roman" w:hint="eastAsia"/>
          <w:bCs/>
          <w:color w:val="000000" w:themeColor="text1"/>
          <w:szCs w:val="21"/>
          <w:shd w:val="clear" w:color="auto" w:fill="FFFFFF"/>
        </w:rPr>
        <w:t>重叠部分</w:t>
      </w:r>
    </w:p>
    <w:p w14:paraId="769E3A3C" w14:textId="05846576" w:rsidR="00A11093" w:rsidRPr="00454D65" w:rsidRDefault="00A11093" w:rsidP="005B7958">
      <w:pPr>
        <w:spacing w:line="360" w:lineRule="auto"/>
        <w:ind w:firstLineChars="201" w:firstLine="422"/>
        <w:rPr>
          <w:rFonts w:ascii="Times New Roman" w:eastAsia="宋体" w:hAnsi="Times New Roman" w:cs="Times New Roman"/>
          <w:bCs/>
          <w:color w:val="000000" w:themeColor="text1"/>
          <w:szCs w:val="21"/>
          <w:shd w:val="clear" w:color="auto" w:fill="FFFFFF"/>
        </w:rPr>
      </w:pPr>
      <w:r w:rsidRPr="00454D65">
        <w:rPr>
          <w:rFonts w:ascii="Times New Roman" w:eastAsia="宋体" w:hAnsi="Times New Roman" w:cs="Times New Roman"/>
          <w:bCs/>
          <w:color w:val="000000" w:themeColor="text1"/>
          <w:szCs w:val="21"/>
          <w:shd w:val="clear" w:color="auto" w:fill="FFFFFF"/>
        </w:rPr>
        <w:t>laptop</w:t>
      </w:r>
      <w:r w:rsidRPr="00454D65">
        <w:rPr>
          <w:rFonts w:ascii="Times New Roman" w:eastAsia="宋体" w:hAnsi="Times New Roman" w:cs="Times New Roman" w:hint="eastAsia"/>
          <w:bCs/>
          <w:color w:val="000000" w:themeColor="text1"/>
          <w:szCs w:val="21"/>
          <w:shd w:val="clear" w:color="auto" w:fill="FFFFFF"/>
        </w:rPr>
        <w:t>：</w:t>
      </w:r>
      <w:r w:rsidRPr="00454D65">
        <w:rPr>
          <w:rFonts w:ascii="Times New Roman" w:eastAsia="宋体" w:hAnsi="Times New Roman" w:cs="Times New Roman"/>
          <w:bCs/>
          <w:color w:val="000000" w:themeColor="text1"/>
          <w:szCs w:val="21"/>
          <w:shd w:val="clear" w:color="auto" w:fill="FFFFFF"/>
        </w:rPr>
        <w:t>[ˈlæptɒp] n.</w:t>
      </w:r>
      <w:r w:rsidRPr="00454D65">
        <w:rPr>
          <w:rFonts w:ascii="Times New Roman" w:eastAsia="宋体" w:hAnsi="Times New Roman" w:cs="Times New Roman" w:hint="eastAsia"/>
          <w:bCs/>
          <w:color w:val="000000" w:themeColor="text1"/>
          <w:szCs w:val="21"/>
          <w:shd w:val="clear" w:color="auto" w:fill="FFFFFF"/>
        </w:rPr>
        <w:t>膝上型计算机</w:t>
      </w:r>
      <w:r w:rsidR="0014656E">
        <w:rPr>
          <w:rFonts w:ascii="Times New Roman" w:eastAsia="宋体" w:hAnsi="Times New Roman" w:cs="Times New Roman" w:hint="eastAsia"/>
          <w:bCs/>
          <w:color w:val="000000" w:themeColor="text1"/>
          <w:szCs w:val="21"/>
          <w:shd w:val="clear" w:color="auto" w:fill="FFFFFF"/>
        </w:rPr>
        <w:t>，便携式电脑，</w:t>
      </w:r>
      <w:r w:rsidRPr="00454D65">
        <w:rPr>
          <w:rFonts w:ascii="Times New Roman" w:eastAsia="宋体" w:hAnsi="Times New Roman" w:cs="Times New Roman" w:hint="eastAsia"/>
          <w:bCs/>
          <w:color w:val="000000" w:themeColor="text1"/>
          <w:szCs w:val="21"/>
          <w:shd w:val="clear" w:color="auto" w:fill="FFFFFF"/>
        </w:rPr>
        <w:t>笔记本电脑</w:t>
      </w:r>
    </w:p>
    <w:p w14:paraId="4C288235" w14:textId="77777777" w:rsidR="00295726" w:rsidRDefault="00295726">
      <w:pPr>
        <w:widowControl/>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br w:type="page"/>
      </w:r>
    </w:p>
    <w:p w14:paraId="60F0923F" w14:textId="77777777" w:rsidR="00A11093" w:rsidRPr="00E01469" w:rsidRDefault="00A11093" w:rsidP="00E01469">
      <w:pPr>
        <w:pStyle w:val="a8"/>
        <w:numPr>
          <w:ilvl w:val="0"/>
          <w:numId w:val="10"/>
        </w:numPr>
        <w:spacing w:line="480" w:lineRule="auto"/>
        <w:ind w:firstLineChars="0"/>
        <w:jc w:val="center"/>
        <w:outlineLvl w:val="1"/>
        <w:rPr>
          <w:rFonts w:ascii="Times New Roman" w:eastAsia="宋体" w:hAnsi="Times New Roman" w:cs="Times New Roman"/>
          <w:b/>
          <w:color w:val="000000" w:themeColor="text1"/>
          <w:szCs w:val="21"/>
          <w:shd w:val="clear" w:color="auto" w:fill="FFFFFF"/>
        </w:rPr>
      </w:pPr>
      <w:bookmarkStart w:id="324" w:name="_Toc197544646"/>
      <w:r w:rsidRPr="00E01469">
        <w:rPr>
          <w:rFonts w:ascii="Times New Roman" w:eastAsia="宋体" w:hAnsi="Times New Roman" w:cs="Times New Roman" w:hint="eastAsia"/>
          <w:b/>
          <w:color w:val="000000" w:themeColor="text1"/>
          <w:szCs w:val="21"/>
          <w:shd w:val="clear" w:color="auto" w:fill="FFFFFF"/>
        </w:rPr>
        <w:lastRenderedPageBreak/>
        <w:t>家居</w:t>
      </w:r>
      <w:bookmarkEnd w:id="324"/>
    </w:p>
    <w:p w14:paraId="5FA7FA57" w14:textId="77777777" w:rsidR="00D12855" w:rsidRPr="002A61CF" w:rsidRDefault="00D12855" w:rsidP="00D12855">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325" w:name="OLE_LINK975"/>
      <w:bookmarkStart w:id="326" w:name="OLE_LINK976"/>
      <w:r w:rsidRPr="002A61CF">
        <w:rPr>
          <w:rFonts w:ascii="Times New Roman" w:eastAsia="宋体" w:hAnsi="Times New Roman" w:cs="Times New Roman" w:hint="eastAsia"/>
          <w:b w:val="0"/>
          <w:color w:val="000000" w:themeColor="text1"/>
          <w:sz w:val="21"/>
          <w:szCs w:val="21"/>
          <w:shd w:val="clear" w:color="auto" w:fill="FFFFFF"/>
        </w:rPr>
        <w:t>home</w:t>
      </w:r>
      <w:r>
        <w:rPr>
          <w:rFonts w:ascii="Times New Roman" w:eastAsia="宋体" w:hAnsi="Times New Roman" w:cs="Times New Roman" w:hint="eastAsia"/>
          <w:b w:val="0"/>
          <w:color w:val="000000" w:themeColor="text1"/>
          <w:sz w:val="21"/>
          <w:szCs w:val="21"/>
          <w:shd w:val="clear" w:color="auto" w:fill="FFFFFF"/>
        </w:rPr>
        <w:t>（家）</w:t>
      </w:r>
      <w:r w:rsidRPr="002A61CF">
        <w:rPr>
          <w:rFonts w:ascii="Times New Roman" w:eastAsia="宋体" w:hAnsi="Times New Roman" w:cs="Times New Roman" w:hint="eastAsia"/>
          <w:b w:val="0"/>
          <w:color w:val="000000" w:themeColor="text1"/>
          <w:sz w:val="21"/>
          <w:szCs w:val="21"/>
          <w:shd w:val="clear" w:color="auto" w:fill="FFFFFF"/>
        </w:rPr>
        <w:t>：</w:t>
      </w:r>
      <w:r>
        <w:rPr>
          <w:rFonts w:ascii="Times New Roman" w:eastAsia="宋体" w:hAnsi="Times New Roman" w:cs="Times New Roman" w:hint="eastAsia"/>
          <w:b w:val="0"/>
          <w:color w:val="000000" w:themeColor="text1"/>
          <w:sz w:val="21"/>
          <w:szCs w:val="21"/>
          <w:shd w:val="clear" w:color="auto" w:fill="FFFFFF"/>
        </w:rPr>
        <w:t>一个人的栖息地</w:t>
      </w:r>
    </w:p>
    <w:p w14:paraId="4A3BBA51" w14:textId="77777777" w:rsidR="00D12855" w:rsidRDefault="00D12855" w:rsidP="00D1285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古代生活环境恶劣，个人在自然界无法生存，必须要群居在一起才能生存下去。英语</w:t>
      </w:r>
      <w:bookmarkStart w:id="327" w:name="OLE_LINK33"/>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home</w:t>
      </w:r>
      <w:r>
        <w:rPr>
          <w:rFonts w:ascii="Times New Roman" w:eastAsia="宋体" w:hAnsi="Times New Roman" w:cs="Times New Roman" w:hint="eastAsia"/>
          <w:color w:val="000000" w:themeColor="text1"/>
          <w:szCs w:val="21"/>
        </w:rPr>
        <w:t>（家）</w:t>
      </w:r>
      <w:bookmarkEnd w:id="327"/>
      <w:r>
        <w:rPr>
          <w:rFonts w:ascii="Times New Roman" w:eastAsia="宋体" w:hAnsi="Times New Roman" w:cs="Times New Roman" w:hint="eastAsia"/>
          <w:color w:val="000000" w:themeColor="text1"/>
          <w:szCs w:val="21"/>
        </w:rPr>
        <w:t>就反映了这段历史。</w:t>
      </w:r>
    </w:p>
    <w:p w14:paraId="70677FAD" w14:textId="77777777" w:rsidR="00D12855" w:rsidRDefault="00D12855" w:rsidP="00D1285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home</w:t>
      </w:r>
      <w:r>
        <w:rPr>
          <w:rFonts w:ascii="Times New Roman" w:eastAsia="宋体" w:hAnsi="Times New Roman" w:cs="Times New Roman" w:hint="eastAsia"/>
          <w:color w:val="000000" w:themeColor="text1"/>
          <w:szCs w:val="21"/>
        </w:rPr>
        <w:t>（家）来自英语本族语，本意就是“栖息地”，引申为“家”。由于古人一般是好几户人家居住在一起形成一个村庄，所以单词</w:t>
      </w:r>
      <w:r>
        <w:rPr>
          <w:rFonts w:ascii="Times New Roman" w:eastAsia="宋体" w:hAnsi="Times New Roman" w:cs="Times New Roman" w:hint="eastAsia"/>
          <w:color w:val="000000" w:themeColor="text1"/>
          <w:szCs w:val="21"/>
        </w:rPr>
        <w:t>home</w:t>
      </w:r>
      <w:r>
        <w:rPr>
          <w:rFonts w:ascii="Times New Roman" w:eastAsia="宋体" w:hAnsi="Times New Roman" w:cs="Times New Roman" w:hint="eastAsia"/>
          <w:color w:val="000000" w:themeColor="text1"/>
          <w:szCs w:val="21"/>
        </w:rPr>
        <w:t>除了表示一个人的家庭外</w:t>
      </w:r>
      <w:r w:rsidRPr="002A61CF">
        <w:rPr>
          <w:rFonts w:ascii="Times New Roman" w:eastAsia="宋体" w:hAnsi="Times New Roman" w:cs="Times New Roman" w:hint="eastAsia"/>
          <w:color w:val="000000" w:themeColor="text1"/>
          <w:szCs w:val="21"/>
        </w:rPr>
        <w:t>，还</w:t>
      </w:r>
      <w:r>
        <w:rPr>
          <w:rFonts w:ascii="Times New Roman" w:eastAsia="宋体" w:hAnsi="Times New Roman" w:cs="Times New Roman" w:hint="eastAsia"/>
          <w:color w:val="000000" w:themeColor="text1"/>
          <w:szCs w:val="21"/>
        </w:rPr>
        <w:t>可以表示一个人所在的村庄、家乡</w:t>
      </w:r>
      <w:r w:rsidRPr="002A61CF">
        <w:rPr>
          <w:rFonts w:ascii="Times New Roman" w:eastAsia="宋体" w:hAnsi="Times New Roman" w:cs="Times New Roman" w:hint="eastAsia"/>
          <w:color w:val="000000" w:themeColor="text1"/>
          <w:szCs w:val="21"/>
        </w:rPr>
        <w:t>，体现了家庭和社区的结合</w:t>
      </w:r>
      <w:r>
        <w:rPr>
          <w:rFonts w:ascii="Times New Roman" w:eastAsia="宋体" w:hAnsi="Times New Roman" w:cs="Times New Roman" w:hint="eastAsia"/>
          <w:color w:val="000000" w:themeColor="text1"/>
          <w:szCs w:val="21"/>
        </w:rPr>
        <w:t>。</w:t>
      </w:r>
    </w:p>
    <w:p w14:paraId="4D9A1046" w14:textId="77777777" w:rsidR="00D12855" w:rsidRDefault="00D12855" w:rsidP="00D1285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home</w:t>
      </w:r>
      <w:r>
        <w:rPr>
          <w:rFonts w:ascii="Times New Roman" w:eastAsia="宋体" w:hAnsi="Times New Roman" w:cs="Times New Roman" w:hint="eastAsia"/>
          <w:color w:val="000000" w:themeColor="text1"/>
          <w:szCs w:val="21"/>
        </w:rPr>
        <w:t>同源的还有单词</w:t>
      </w:r>
      <w:r>
        <w:rPr>
          <w:rFonts w:ascii="Times New Roman" w:eastAsia="宋体" w:hAnsi="Times New Roman" w:cs="Times New Roman" w:hint="eastAsia"/>
          <w:color w:val="000000" w:themeColor="text1"/>
          <w:szCs w:val="21"/>
        </w:rPr>
        <w:t>hamlet</w:t>
      </w:r>
      <w:r>
        <w:rPr>
          <w:rFonts w:ascii="Times New Roman" w:eastAsia="宋体" w:hAnsi="Times New Roman" w:cs="Times New Roman" w:hint="eastAsia"/>
          <w:color w:val="000000" w:themeColor="text1"/>
          <w:szCs w:val="21"/>
        </w:rPr>
        <w:t>，前面的</w:t>
      </w:r>
      <w:r>
        <w:rPr>
          <w:rFonts w:ascii="Times New Roman" w:eastAsia="宋体" w:hAnsi="Times New Roman" w:cs="Times New Roman" w:hint="eastAsia"/>
          <w:color w:val="000000" w:themeColor="text1"/>
          <w:szCs w:val="21"/>
        </w:rPr>
        <w:t>ham</w:t>
      </w:r>
      <w:r>
        <w:rPr>
          <w:rFonts w:ascii="Times New Roman" w:eastAsia="宋体" w:hAnsi="Times New Roman" w:cs="Times New Roman" w:hint="eastAsia"/>
          <w:color w:val="000000" w:themeColor="text1"/>
          <w:szCs w:val="21"/>
        </w:rPr>
        <w:t>就等同于</w:t>
      </w:r>
      <w:r>
        <w:rPr>
          <w:rFonts w:ascii="Times New Roman" w:eastAsia="宋体" w:hAnsi="Times New Roman" w:cs="Times New Roman" w:hint="eastAsia"/>
          <w:color w:val="000000" w:themeColor="text1"/>
          <w:szCs w:val="21"/>
        </w:rPr>
        <w:t>home</w:t>
      </w:r>
      <w:r>
        <w:rPr>
          <w:rFonts w:ascii="Times New Roman" w:eastAsia="宋体" w:hAnsi="Times New Roman" w:cs="Times New Roman" w:hint="eastAsia"/>
          <w:color w:val="000000" w:themeColor="text1"/>
          <w:szCs w:val="21"/>
        </w:rPr>
        <w:t>，在此表示“村庄”，后面的</w:t>
      </w:r>
      <w:r>
        <w:rPr>
          <w:rFonts w:ascii="Times New Roman" w:eastAsia="宋体" w:hAnsi="Times New Roman" w:cs="Times New Roman" w:hint="eastAsia"/>
          <w:color w:val="000000" w:themeColor="text1"/>
          <w:szCs w:val="21"/>
        </w:rPr>
        <w:t>-let</w:t>
      </w:r>
      <w:r>
        <w:rPr>
          <w:rFonts w:ascii="Times New Roman" w:eastAsia="宋体" w:hAnsi="Times New Roman" w:cs="Times New Roman" w:hint="eastAsia"/>
          <w:color w:val="000000" w:themeColor="text1"/>
          <w:szCs w:val="21"/>
        </w:rPr>
        <w:t>是个指小名词后缀。整个单词的意思就是“小村庄”。</w:t>
      </w:r>
    </w:p>
    <w:p w14:paraId="2A6F3428" w14:textId="77777777" w:rsidR="00D12855" w:rsidRDefault="00D12855" w:rsidP="00D1285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英语中很多地名以</w:t>
      </w:r>
      <w:r>
        <w:rPr>
          <w:rFonts w:ascii="Times New Roman" w:eastAsia="宋体" w:hAnsi="Times New Roman" w:cs="Times New Roman" w:hint="eastAsia"/>
          <w:color w:val="000000" w:themeColor="text1"/>
          <w:szCs w:val="21"/>
        </w:rPr>
        <w:t>-ham</w:t>
      </w:r>
      <w:r>
        <w:rPr>
          <w:rFonts w:ascii="Times New Roman" w:eastAsia="宋体" w:hAnsi="Times New Roman" w:cs="Times New Roman" w:hint="eastAsia"/>
          <w:color w:val="000000" w:themeColor="text1"/>
          <w:szCs w:val="21"/>
        </w:rPr>
        <w:t>结尾，这个</w:t>
      </w:r>
      <w:r>
        <w:rPr>
          <w:rFonts w:ascii="Times New Roman" w:eastAsia="宋体" w:hAnsi="Times New Roman" w:cs="Times New Roman" w:hint="eastAsia"/>
          <w:color w:val="000000" w:themeColor="text1"/>
          <w:szCs w:val="21"/>
        </w:rPr>
        <w:t>-ham</w:t>
      </w:r>
      <w:r>
        <w:rPr>
          <w:rFonts w:ascii="Times New Roman" w:eastAsia="宋体" w:hAnsi="Times New Roman" w:cs="Times New Roman" w:hint="eastAsia"/>
          <w:color w:val="000000" w:themeColor="text1"/>
          <w:szCs w:val="21"/>
        </w:rPr>
        <w:t>就和单词</w:t>
      </w:r>
      <w:r>
        <w:rPr>
          <w:rFonts w:ascii="Times New Roman" w:eastAsia="宋体" w:hAnsi="Times New Roman" w:cs="Times New Roman" w:hint="eastAsia"/>
          <w:color w:val="000000" w:themeColor="text1"/>
          <w:szCs w:val="21"/>
        </w:rPr>
        <w:t>home</w:t>
      </w:r>
      <w:r>
        <w:rPr>
          <w:rFonts w:ascii="Times New Roman" w:eastAsia="宋体" w:hAnsi="Times New Roman" w:cs="Times New Roman" w:hint="eastAsia"/>
          <w:color w:val="000000" w:themeColor="text1"/>
          <w:szCs w:val="21"/>
        </w:rPr>
        <w:t>同源，表示某个村庄，比如</w:t>
      </w:r>
      <w:r w:rsidRPr="005C74F3">
        <w:rPr>
          <w:rFonts w:ascii="Times New Roman" w:eastAsia="宋体" w:hAnsi="Times New Roman" w:cs="Times New Roman"/>
          <w:color w:val="000000" w:themeColor="text1"/>
          <w:szCs w:val="21"/>
        </w:rPr>
        <w:t>Buckingham</w:t>
      </w:r>
      <w:r>
        <w:rPr>
          <w:rFonts w:ascii="Times New Roman" w:eastAsia="宋体" w:hAnsi="Times New Roman" w:cs="Times New Roman" w:hint="eastAsia"/>
          <w:color w:val="000000" w:themeColor="text1"/>
          <w:szCs w:val="21"/>
        </w:rPr>
        <w:t>（白金汉）本意就是“白家庄”，</w:t>
      </w:r>
      <w:r>
        <w:rPr>
          <w:rFonts w:ascii="Times New Roman" w:eastAsia="宋体" w:hAnsi="Times New Roman" w:cs="Times New Roman" w:hint="eastAsia"/>
          <w:color w:val="000000" w:themeColor="text1"/>
          <w:szCs w:val="21"/>
        </w:rPr>
        <w:t>Nottingham</w:t>
      </w:r>
      <w:r>
        <w:rPr>
          <w:rFonts w:ascii="Times New Roman" w:eastAsia="宋体" w:hAnsi="Times New Roman" w:cs="Times New Roman" w:hint="eastAsia"/>
          <w:color w:val="000000" w:themeColor="text1"/>
          <w:szCs w:val="21"/>
        </w:rPr>
        <w:t>（诺丁汉）本意就是“诺家庄”。</w:t>
      </w:r>
    </w:p>
    <w:p w14:paraId="0730BD7F" w14:textId="77777777" w:rsidR="00D12855" w:rsidRPr="00203F37" w:rsidRDefault="00D12855" w:rsidP="00D12855">
      <w:pPr>
        <w:spacing w:line="360" w:lineRule="auto"/>
        <w:ind w:firstLineChars="201" w:firstLine="422"/>
        <w:rPr>
          <w:rFonts w:ascii="Times New Roman" w:eastAsia="宋体" w:hAnsi="Times New Roman" w:cs="Times New Roman"/>
          <w:color w:val="000000" w:themeColor="text1"/>
          <w:szCs w:val="21"/>
        </w:rPr>
      </w:pPr>
      <w:r w:rsidRPr="00203F37">
        <w:rPr>
          <w:rFonts w:ascii="Times New Roman" w:eastAsia="宋体" w:hAnsi="Times New Roman" w:cs="Times New Roman"/>
          <w:color w:val="000000" w:themeColor="text1"/>
          <w:szCs w:val="21"/>
        </w:rPr>
        <w:t>home</w:t>
      </w:r>
      <w:r w:rsidRPr="00203F37">
        <w:rPr>
          <w:rFonts w:ascii="Times New Roman" w:eastAsia="宋体" w:hAnsi="Times New Roman" w:cs="Times New Roman"/>
          <w:color w:val="000000" w:themeColor="text1"/>
          <w:szCs w:val="21"/>
        </w:rPr>
        <w:t>：</w:t>
      </w:r>
      <w:r w:rsidRPr="00203F37">
        <w:rPr>
          <w:rFonts w:ascii="Times New Roman" w:eastAsia="宋体" w:hAnsi="Times New Roman" w:cs="Times New Roman"/>
          <w:color w:val="000000" w:themeColor="text1"/>
          <w:szCs w:val="21"/>
        </w:rPr>
        <w:t>[həʊm] n.</w:t>
      </w:r>
      <w:r w:rsidRPr="00203F37">
        <w:rPr>
          <w:rFonts w:ascii="Times New Roman" w:eastAsia="宋体" w:hAnsi="Times New Roman" w:cs="Times New Roman"/>
          <w:color w:val="000000" w:themeColor="text1"/>
          <w:szCs w:val="21"/>
        </w:rPr>
        <w:t>家，</w:t>
      </w:r>
      <w:r w:rsidRPr="00203F37">
        <w:rPr>
          <w:rFonts w:ascii="Times New Roman" w:eastAsia="宋体" w:hAnsi="Times New Roman" w:cs="Times New Roman" w:hint="eastAsia"/>
          <w:color w:val="000000" w:themeColor="text1"/>
          <w:szCs w:val="21"/>
        </w:rPr>
        <w:t>住所，栖息地</w:t>
      </w:r>
      <w:r w:rsidRPr="00203F37">
        <w:rPr>
          <w:rFonts w:ascii="Times New Roman" w:eastAsia="宋体" w:hAnsi="Times New Roman" w:cs="Times New Roman"/>
          <w:color w:val="000000" w:themeColor="text1"/>
          <w:szCs w:val="21"/>
        </w:rPr>
        <w:t>；家乡</w:t>
      </w:r>
      <w:r>
        <w:rPr>
          <w:rFonts w:ascii="Times New Roman" w:eastAsia="宋体" w:hAnsi="Times New Roman" w:cs="Times New Roman" w:hint="eastAsia"/>
          <w:color w:val="000000" w:themeColor="text1"/>
          <w:szCs w:val="21"/>
        </w:rPr>
        <w:t>；主场</w:t>
      </w:r>
      <w:r w:rsidRPr="00203F37">
        <w:rPr>
          <w:rFonts w:ascii="Times New Roman" w:eastAsia="宋体" w:hAnsi="Times New Roman" w:cs="Times New Roman" w:hint="eastAsia"/>
          <w:color w:val="000000" w:themeColor="text1"/>
          <w:szCs w:val="21"/>
        </w:rPr>
        <w:t>adj</w:t>
      </w:r>
      <w:r w:rsidRPr="00203F37">
        <w:rPr>
          <w:rFonts w:ascii="Times New Roman" w:eastAsia="宋体" w:hAnsi="Times New Roman" w:cs="Times New Roman"/>
          <w:color w:val="000000" w:themeColor="text1"/>
          <w:szCs w:val="21"/>
        </w:rPr>
        <w:t>.</w:t>
      </w:r>
      <w:r w:rsidRPr="00203F37">
        <w:rPr>
          <w:rFonts w:ascii="Times New Roman" w:eastAsia="宋体" w:hAnsi="Times New Roman" w:cs="Times New Roman" w:hint="eastAsia"/>
          <w:color w:val="000000" w:themeColor="text1"/>
          <w:szCs w:val="21"/>
        </w:rPr>
        <w:t>家的，本国的</w:t>
      </w:r>
      <w:r w:rsidRPr="00203F37">
        <w:rPr>
          <w:rFonts w:ascii="Times New Roman" w:eastAsia="宋体" w:hAnsi="Times New Roman" w:cs="Times New Roman" w:hint="eastAsia"/>
          <w:color w:val="000000" w:themeColor="text1"/>
          <w:szCs w:val="21"/>
        </w:rPr>
        <w:t>adv</w:t>
      </w:r>
      <w:r w:rsidRPr="00203F37">
        <w:rPr>
          <w:rFonts w:ascii="Times New Roman" w:eastAsia="宋体" w:hAnsi="Times New Roman" w:cs="Times New Roman"/>
          <w:color w:val="000000" w:themeColor="text1"/>
          <w:szCs w:val="21"/>
        </w:rPr>
        <w:t>.</w:t>
      </w:r>
      <w:r w:rsidRPr="00203F37">
        <w:rPr>
          <w:rFonts w:ascii="Times New Roman" w:eastAsia="宋体" w:hAnsi="Times New Roman" w:cs="Times New Roman" w:hint="eastAsia"/>
          <w:color w:val="000000" w:themeColor="text1"/>
          <w:szCs w:val="21"/>
        </w:rPr>
        <w:t>回家，在家</w:t>
      </w:r>
    </w:p>
    <w:p w14:paraId="73E2783E" w14:textId="77777777" w:rsidR="00D12855" w:rsidRPr="00203F37" w:rsidRDefault="00D12855" w:rsidP="00D12855">
      <w:pPr>
        <w:spacing w:line="360" w:lineRule="auto"/>
        <w:ind w:firstLineChars="201" w:firstLine="422"/>
        <w:rPr>
          <w:rFonts w:ascii="Times New Roman" w:eastAsia="宋体" w:hAnsi="Times New Roman" w:cs="Times New Roman"/>
          <w:color w:val="000000" w:themeColor="text1"/>
          <w:szCs w:val="21"/>
        </w:rPr>
      </w:pPr>
      <w:r w:rsidRPr="00203F37">
        <w:rPr>
          <w:rFonts w:ascii="Times New Roman" w:eastAsia="宋体" w:hAnsi="Times New Roman" w:cs="Times New Roman" w:hint="eastAsia"/>
          <w:color w:val="000000" w:themeColor="text1"/>
          <w:szCs w:val="21"/>
        </w:rPr>
        <w:t>homeless</w:t>
      </w:r>
      <w:r w:rsidRPr="00203F37">
        <w:rPr>
          <w:rFonts w:ascii="Times New Roman" w:eastAsia="宋体" w:hAnsi="Times New Roman" w:cs="Times New Roman" w:hint="eastAsia"/>
          <w:color w:val="000000" w:themeColor="text1"/>
          <w:szCs w:val="21"/>
        </w:rPr>
        <w:t>：</w:t>
      </w:r>
      <w:r w:rsidRPr="00203F37">
        <w:rPr>
          <w:rFonts w:ascii="Times New Roman" w:eastAsia="宋体" w:hAnsi="Times New Roman" w:cs="Times New Roman" w:hint="eastAsia"/>
          <w:color w:val="000000" w:themeColor="text1"/>
          <w:szCs w:val="21"/>
        </w:rPr>
        <w:t>[</w:t>
      </w:r>
      <w:r w:rsidRPr="00203F37">
        <w:rPr>
          <w:rFonts w:ascii="Times New Roman" w:eastAsia="宋体" w:hAnsi="Times New Roman" w:cs="Times New Roman"/>
          <w:color w:val="000000" w:themeColor="text1"/>
          <w:szCs w:val="21"/>
        </w:rPr>
        <w:t>ˈhəʊmləs] adj.</w:t>
      </w:r>
      <w:bookmarkStart w:id="328" w:name="OLE_LINK225"/>
      <w:r w:rsidRPr="00203F37">
        <w:rPr>
          <w:rFonts w:ascii="Times New Roman" w:eastAsia="宋体" w:hAnsi="Times New Roman" w:cs="Times New Roman" w:hint="eastAsia"/>
          <w:color w:val="000000" w:themeColor="text1"/>
          <w:szCs w:val="21"/>
        </w:rPr>
        <w:t>无</w:t>
      </w:r>
      <w:bookmarkEnd w:id="328"/>
      <w:r w:rsidRPr="00203F37">
        <w:rPr>
          <w:rFonts w:ascii="Times New Roman" w:eastAsia="宋体" w:hAnsi="Times New Roman" w:cs="Times New Roman" w:hint="eastAsia"/>
          <w:color w:val="000000" w:themeColor="text1"/>
          <w:szCs w:val="21"/>
        </w:rPr>
        <w:t>家可归的</w:t>
      </w:r>
    </w:p>
    <w:p w14:paraId="522BCAD3" w14:textId="77777777" w:rsidR="00D12855" w:rsidRDefault="00D12855" w:rsidP="00D12855">
      <w:pPr>
        <w:spacing w:line="360" w:lineRule="auto"/>
        <w:ind w:firstLineChars="201" w:firstLine="422"/>
        <w:rPr>
          <w:rFonts w:ascii="Times New Roman" w:eastAsia="宋体" w:hAnsi="Times New Roman" w:cs="Times New Roman"/>
          <w:color w:val="000000" w:themeColor="text1"/>
          <w:szCs w:val="21"/>
        </w:rPr>
      </w:pPr>
      <w:r w:rsidRPr="00203F37">
        <w:rPr>
          <w:rFonts w:ascii="Times New Roman" w:eastAsia="宋体" w:hAnsi="Times New Roman" w:cs="Times New Roman" w:hint="eastAsia"/>
          <w:color w:val="000000" w:themeColor="text1"/>
          <w:szCs w:val="21"/>
        </w:rPr>
        <w:t>homely</w:t>
      </w:r>
      <w:r w:rsidRPr="00203F37">
        <w:rPr>
          <w:rFonts w:ascii="Times New Roman" w:eastAsia="宋体" w:hAnsi="Times New Roman" w:cs="Times New Roman" w:hint="eastAsia"/>
          <w:color w:val="000000" w:themeColor="text1"/>
          <w:szCs w:val="21"/>
        </w:rPr>
        <w:t>：</w:t>
      </w:r>
      <w:r w:rsidRPr="00203F37">
        <w:rPr>
          <w:rFonts w:ascii="Times New Roman" w:eastAsia="宋体" w:hAnsi="Times New Roman" w:cs="Times New Roman" w:hint="eastAsia"/>
          <w:color w:val="000000" w:themeColor="text1"/>
          <w:szCs w:val="21"/>
        </w:rPr>
        <w:t>[</w:t>
      </w:r>
      <w:r w:rsidRPr="00203F37">
        <w:rPr>
          <w:rFonts w:ascii="Times New Roman" w:eastAsia="宋体" w:hAnsi="Times New Roman" w:cs="Times New Roman"/>
          <w:color w:val="000000" w:themeColor="text1"/>
          <w:szCs w:val="21"/>
        </w:rPr>
        <w:t>ˈhəʊmli] adj.</w:t>
      </w:r>
      <w:bookmarkStart w:id="329" w:name="OLE_LINK224"/>
      <w:r w:rsidRPr="00203F37">
        <w:rPr>
          <w:rFonts w:ascii="Times New Roman" w:eastAsia="宋体" w:hAnsi="Times New Roman" w:cs="Times New Roman" w:hint="eastAsia"/>
          <w:color w:val="000000" w:themeColor="text1"/>
          <w:szCs w:val="21"/>
        </w:rPr>
        <w:t>像</w:t>
      </w:r>
      <w:bookmarkEnd w:id="329"/>
      <w:r w:rsidRPr="00203F37">
        <w:rPr>
          <w:rFonts w:ascii="Times New Roman" w:eastAsia="宋体" w:hAnsi="Times New Roman" w:cs="Times New Roman" w:hint="eastAsia"/>
          <w:color w:val="000000" w:themeColor="text1"/>
          <w:szCs w:val="21"/>
        </w:rPr>
        <w:t>家一样的；家常的，相貌平平的</w:t>
      </w:r>
    </w:p>
    <w:p w14:paraId="70A8D587" w14:textId="3643E149" w:rsidR="00571BB1" w:rsidRPr="00203F37" w:rsidRDefault="00571BB1" w:rsidP="00D12855">
      <w:pPr>
        <w:spacing w:line="360" w:lineRule="auto"/>
        <w:ind w:firstLineChars="201" w:firstLine="422"/>
        <w:rPr>
          <w:rFonts w:ascii="Times New Roman" w:eastAsia="宋体" w:hAnsi="Times New Roman" w:cs="Times New Roman" w:hint="eastAsia"/>
          <w:color w:val="000000" w:themeColor="text1"/>
          <w:szCs w:val="21"/>
        </w:rPr>
      </w:pPr>
      <w:r>
        <w:rPr>
          <w:rFonts w:ascii="Times New Roman" w:eastAsia="宋体" w:hAnsi="Times New Roman" w:cs="Times New Roman" w:hint="eastAsia"/>
          <w:color w:val="000000" w:themeColor="text1"/>
          <w:szCs w:val="21"/>
        </w:rPr>
        <w:t>hamlet</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0056404B" w:rsidRPr="0056404B">
        <w:rPr>
          <w:rFonts w:ascii="Times New Roman" w:eastAsia="宋体" w:hAnsi="Times New Roman" w:cs="Times New Roman"/>
          <w:color w:val="000000" w:themeColor="text1"/>
          <w:szCs w:val="21"/>
        </w:rPr>
        <w:t>ˈhæmlət</w:t>
      </w:r>
      <w:r>
        <w:rPr>
          <w:rFonts w:ascii="Times New Roman" w:eastAsia="宋体" w:hAnsi="Times New Roman" w:cs="Times New Roman" w:hint="eastAsia"/>
          <w:color w:val="000000" w:themeColor="text1"/>
          <w:szCs w:val="21"/>
          <w:shd w:val="clear" w:color="auto" w:fill="FFFFFF"/>
        </w:rPr>
        <w:t xml:space="preserve">] </w:t>
      </w:r>
      <w:r w:rsidR="0056404B">
        <w:rPr>
          <w:rFonts w:ascii="Times New Roman" w:eastAsia="宋体" w:hAnsi="Times New Roman" w:cs="Times New Roman" w:hint="eastAsia"/>
          <w:color w:val="000000" w:themeColor="text1"/>
          <w:szCs w:val="21"/>
        </w:rPr>
        <w:t>n.</w:t>
      </w:r>
      <w:r w:rsidR="0056404B">
        <w:rPr>
          <w:rFonts w:ascii="Times New Roman" w:eastAsia="宋体" w:hAnsi="Times New Roman" w:cs="Times New Roman" w:hint="eastAsia"/>
          <w:color w:val="000000" w:themeColor="text1"/>
          <w:szCs w:val="21"/>
        </w:rPr>
        <w:t>小村庄</w:t>
      </w:r>
    </w:p>
    <w:p w14:paraId="7510D47F" w14:textId="77777777" w:rsidR="00D12855" w:rsidRDefault="00D12855" w:rsidP="00D12855">
      <w:pPr>
        <w:spacing w:line="360" w:lineRule="auto"/>
        <w:ind w:firstLineChars="201" w:firstLine="422"/>
        <w:rPr>
          <w:rFonts w:ascii="Times New Roman" w:eastAsia="宋体" w:hAnsi="Times New Roman" w:cs="Times New Roman"/>
          <w:color w:val="000000" w:themeColor="text1"/>
          <w:szCs w:val="21"/>
        </w:rPr>
      </w:pPr>
      <w:r w:rsidRPr="005C74F3">
        <w:rPr>
          <w:rFonts w:ascii="Times New Roman" w:eastAsia="宋体" w:hAnsi="Times New Roman" w:cs="Times New Roman"/>
          <w:color w:val="000000" w:themeColor="text1"/>
          <w:szCs w:val="21"/>
        </w:rPr>
        <w:t>Buckingham</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203F37">
        <w:rPr>
          <w:rFonts w:ascii="Times New Roman" w:eastAsia="宋体" w:hAnsi="Times New Roman" w:cs="Times New Roman"/>
          <w:color w:val="000000" w:themeColor="text1"/>
          <w:szCs w:val="21"/>
        </w:rPr>
        <w:t>ˈbʌkɪŋəm</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白金汉</w:t>
      </w:r>
    </w:p>
    <w:p w14:paraId="21B4EFCB" w14:textId="77777777" w:rsidR="00D12855" w:rsidRDefault="00D12855" w:rsidP="00D1285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Nottingham</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8B5840">
        <w:rPr>
          <w:rFonts w:ascii="Times New Roman" w:eastAsia="宋体" w:hAnsi="Times New Roman" w:cs="Times New Roman"/>
          <w:color w:val="000000" w:themeColor="text1"/>
          <w:szCs w:val="21"/>
        </w:rPr>
        <w:t>ˈnɒtɪŋəm</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诺丁汉</w:t>
      </w:r>
    </w:p>
    <w:p w14:paraId="356008B4" w14:textId="77777777" w:rsidR="00D12855" w:rsidRDefault="00D12855" w:rsidP="00D12855">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town</w:t>
      </w:r>
      <w:r>
        <w:rPr>
          <w:rFonts w:ascii="Times New Roman" w:eastAsia="宋体" w:hAnsi="Times New Roman" w:cs="Times New Roman" w:hint="eastAsia"/>
          <w:b w:val="0"/>
          <w:color w:val="000000" w:themeColor="text1"/>
          <w:sz w:val="21"/>
          <w:szCs w:val="21"/>
          <w:shd w:val="clear" w:color="auto" w:fill="FFFFFF"/>
        </w:rPr>
        <w:t>（城镇）：有围墙的村庄</w:t>
      </w:r>
    </w:p>
    <w:p w14:paraId="403A9F95" w14:textId="77777777" w:rsidR="00D12855" w:rsidRDefault="00D12855" w:rsidP="00D1285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古代治安不好，经常有强盗四处掠夺。因此，有些规模稍大点的村庄就会修建围墙等防御设施。英语单词</w:t>
      </w:r>
      <w:bookmarkStart w:id="330" w:name="OLE_LINK34"/>
      <w:r>
        <w:rPr>
          <w:rFonts w:ascii="Times New Roman" w:eastAsia="宋体" w:hAnsi="Times New Roman" w:cs="Times New Roman" w:hint="eastAsia"/>
          <w:color w:val="000000" w:themeColor="text1"/>
          <w:szCs w:val="21"/>
        </w:rPr>
        <w:t>town</w:t>
      </w:r>
      <w:r>
        <w:rPr>
          <w:rFonts w:ascii="Times New Roman" w:eastAsia="宋体" w:hAnsi="Times New Roman" w:cs="Times New Roman" w:hint="eastAsia"/>
          <w:color w:val="000000" w:themeColor="text1"/>
          <w:szCs w:val="21"/>
        </w:rPr>
        <w:t>（城镇）</w:t>
      </w:r>
      <w:bookmarkEnd w:id="330"/>
      <w:r>
        <w:rPr>
          <w:rFonts w:ascii="Times New Roman" w:eastAsia="宋体" w:hAnsi="Times New Roman" w:cs="Times New Roman" w:hint="eastAsia"/>
          <w:color w:val="000000" w:themeColor="text1"/>
          <w:szCs w:val="21"/>
        </w:rPr>
        <w:t>就反映了这段历史。</w:t>
      </w:r>
    </w:p>
    <w:p w14:paraId="2408E7D4" w14:textId="77777777" w:rsidR="00D12855" w:rsidRDefault="00D12855" w:rsidP="00D1285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town</w:t>
      </w:r>
      <w:r>
        <w:rPr>
          <w:rFonts w:ascii="Times New Roman" w:eastAsia="宋体" w:hAnsi="Times New Roman" w:cs="Times New Roman" w:hint="eastAsia"/>
          <w:color w:val="000000" w:themeColor="text1"/>
          <w:szCs w:val="21"/>
        </w:rPr>
        <w:t>（城镇）来自英语本族语，本意是“建有围墙等防御设施的村庄”，引申表示“规模较大的村庄”，也就是所谓的“城镇、城市”。</w:t>
      </w:r>
    </w:p>
    <w:p w14:paraId="04B27B8C" w14:textId="77777777" w:rsidR="00D12855" w:rsidRDefault="00D12855" w:rsidP="00D1285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英国人原本用本族语</w:t>
      </w:r>
      <w:r>
        <w:rPr>
          <w:rFonts w:ascii="Times New Roman" w:eastAsia="宋体" w:hAnsi="Times New Roman" w:cs="Times New Roman" w:hint="eastAsia"/>
          <w:color w:val="000000" w:themeColor="text1"/>
          <w:szCs w:val="21"/>
        </w:rPr>
        <w:t>town</w:t>
      </w:r>
      <w:r>
        <w:rPr>
          <w:rFonts w:ascii="Times New Roman" w:eastAsia="宋体" w:hAnsi="Times New Roman" w:cs="Times New Roman" w:hint="eastAsia"/>
          <w:color w:val="000000" w:themeColor="text1"/>
          <w:szCs w:val="21"/>
        </w:rPr>
        <w:t>表示“城市”。</w:t>
      </w:r>
      <w:r>
        <w:rPr>
          <w:rFonts w:ascii="Times New Roman" w:eastAsia="宋体" w:hAnsi="Times New Roman" w:cs="Times New Roman" w:hint="eastAsia"/>
          <w:color w:val="000000" w:themeColor="text1"/>
          <w:szCs w:val="21"/>
        </w:rPr>
        <w:t>12</w:t>
      </w:r>
      <w:r>
        <w:rPr>
          <w:rFonts w:ascii="Times New Roman" w:eastAsia="宋体" w:hAnsi="Times New Roman" w:cs="Times New Roman" w:hint="eastAsia"/>
          <w:color w:val="000000" w:themeColor="text1"/>
          <w:szCs w:val="21"/>
        </w:rPr>
        <w:t>世纪，来自古法语和拉丁语的外来词汇</w:t>
      </w:r>
      <w:r>
        <w:rPr>
          <w:rFonts w:ascii="Times New Roman" w:eastAsia="宋体" w:hAnsi="Times New Roman" w:cs="Times New Roman" w:hint="eastAsia"/>
          <w:color w:val="000000" w:themeColor="text1"/>
          <w:szCs w:val="21"/>
        </w:rPr>
        <w:t>city</w:t>
      </w:r>
      <w:r>
        <w:rPr>
          <w:rFonts w:ascii="Times New Roman" w:eastAsia="宋体" w:hAnsi="Times New Roman" w:cs="Times New Roman" w:hint="eastAsia"/>
          <w:color w:val="000000" w:themeColor="text1"/>
          <w:szCs w:val="21"/>
        </w:rPr>
        <w:t>进入英语词汇，部分替代了本族语单词</w:t>
      </w:r>
      <w:r>
        <w:rPr>
          <w:rFonts w:ascii="Times New Roman" w:eastAsia="宋体" w:hAnsi="Times New Roman" w:cs="Times New Roman" w:hint="eastAsia"/>
          <w:color w:val="000000" w:themeColor="text1"/>
          <w:szCs w:val="21"/>
        </w:rPr>
        <w:t>town</w:t>
      </w:r>
      <w:r>
        <w:rPr>
          <w:rFonts w:ascii="Times New Roman" w:eastAsia="宋体" w:hAnsi="Times New Roman" w:cs="Times New Roman" w:hint="eastAsia"/>
          <w:color w:val="000000" w:themeColor="text1"/>
          <w:szCs w:val="21"/>
        </w:rPr>
        <w:t>。在表示具体城市时，英国人用档次较高的外来词</w:t>
      </w:r>
      <w:r>
        <w:rPr>
          <w:rFonts w:ascii="Times New Roman" w:eastAsia="宋体" w:hAnsi="Times New Roman" w:cs="Times New Roman" w:hint="eastAsia"/>
          <w:color w:val="000000" w:themeColor="text1"/>
          <w:szCs w:val="21"/>
        </w:rPr>
        <w:t>city</w:t>
      </w:r>
      <w:r>
        <w:rPr>
          <w:rFonts w:ascii="Times New Roman" w:eastAsia="宋体" w:hAnsi="Times New Roman" w:cs="Times New Roman" w:hint="eastAsia"/>
          <w:color w:val="000000" w:themeColor="text1"/>
          <w:szCs w:val="21"/>
        </w:rPr>
        <w:t>表示大城市，用档次较低的本族语词汇</w:t>
      </w:r>
      <w:r>
        <w:rPr>
          <w:rFonts w:ascii="Times New Roman" w:eastAsia="宋体" w:hAnsi="Times New Roman" w:cs="Times New Roman" w:hint="eastAsia"/>
          <w:color w:val="000000" w:themeColor="text1"/>
          <w:szCs w:val="21"/>
        </w:rPr>
        <w:t>town</w:t>
      </w:r>
      <w:r>
        <w:rPr>
          <w:rFonts w:ascii="Times New Roman" w:eastAsia="宋体" w:hAnsi="Times New Roman" w:cs="Times New Roman" w:hint="eastAsia"/>
          <w:color w:val="000000" w:themeColor="text1"/>
          <w:szCs w:val="21"/>
        </w:rPr>
        <w:t>表示小城镇。但泛指“城市”时，人们还是习惯上采用单词</w:t>
      </w:r>
      <w:r>
        <w:rPr>
          <w:rFonts w:ascii="Times New Roman" w:eastAsia="宋体" w:hAnsi="Times New Roman" w:cs="Times New Roman" w:hint="eastAsia"/>
          <w:color w:val="000000" w:themeColor="text1"/>
          <w:szCs w:val="21"/>
        </w:rPr>
        <w:t>town</w:t>
      </w:r>
      <w:r>
        <w:rPr>
          <w:rFonts w:ascii="Times New Roman" w:eastAsia="宋体" w:hAnsi="Times New Roman" w:cs="Times New Roman" w:hint="eastAsia"/>
          <w:color w:val="000000" w:themeColor="text1"/>
          <w:szCs w:val="21"/>
        </w:rPr>
        <w:t>，比如：</w:t>
      </w:r>
      <w:r w:rsidRPr="00997E38">
        <w:rPr>
          <w:rFonts w:ascii="Times New Roman" w:eastAsia="宋体" w:hAnsi="Times New Roman" w:cs="Times New Roman" w:hint="eastAsia"/>
          <w:color w:val="000000" w:themeColor="text1"/>
          <w:szCs w:val="21"/>
        </w:rPr>
        <w:t>I'll be in town next week if you want to meet.</w:t>
      </w:r>
      <w:r w:rsidRPr="00997E38">
        <w:rPr>
          <w:rFonts w:ascii="Times New Roman" w:eastAsia="宋体" w:hAnsi="Times New Roman" w:cs="Times New Roman" w:hint="eastAsia"/>
          <w:color w:val="000000" w:themeColor="text1"/>
          <w:szCs w:val="21"/>
        </w:rPr>
        <w:t>如果你想见面的话，我下个星期在城里。</w:t>
      </w:r>
    </w:p>
    <w:p w14:paraId="4E3A60EE" w14:textId="77777777" w:rsidR="00D12855" w:rsidRDefault="00D12855" w:rsidP="00D1285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英国很多城市名称以</w:t>
      </w:r>
      <w:r>
        <w:rPr>
          <w:rFonts w:ascii="Times New Roman" w:eastAsia="宋体" w:hAnsi="Times New Roman" w:cs="Times New Roman" w:hint="eastAsia"/>
          <w:color w:val="000000" w:themeColor="text1"/>
          <w:szCs w:val="21"/>
        </w:rPr>
        <w:t>-ton</w:t>
      </w:r>
      <w:r>
        <w:rPr>
          <w:rFonts w:ascii="Times New Roman" w:eastAsia="宋体" w:hAnsi="Times New Roman" w:cs="Times New Roman" w:hint="eastAsia"/>
          <w:color w:val="000000" w:themeColor="text1"/>
          <w:szCs w:val="21"/>
        </w:rPr>
        <w:t>结尾，这个</w:t>
      </w:r>
      <w:r>
        <w:rPr>
          <w:rFonts w:ascii="Times New Roman" w:eastAsia="宋体" w:hAnsi="Times New Roman" w:cs="Times New Roman" w:hint="eastAsia"/>
          <w:color w:val="000000" w:themeColor="text1"/>
          <w:szCs w:val="21"/>
        </w:rPr>
        <w:t>-ton</w:t>
      </w:r>
      <w:r>
        <w:rPr>
          <w:rFonts w:ascii="Times New Roman" w:eastAsia="宋体" w:hAnsi="Times New Roman" w:cs="Times New Roman" w:hint="eastAsia"/>
          <w:color w:val="000000" w:themeColor="text1"/>
          <w:szCs w:val="21"/>
        </w:rPr>
        <w:t>其实就等同于单词</w:t>
      </w:r>
      <w:r>
        <w:rPr>
          <w:rFonts w:ascii="Times New Roman" w:eastAsia="宋体" w:hAnsi="Times New Roman" w:cs="Times New Roman" w:hint="eastAsia"/>
          <w:color w:val="000000" w:themeColor="text1"/>
          <w:szCs w:val="21"/>
        </w:rPr>
        <w:t>town</w:t>
      </w:r>
      <w:r>
        <w:rPr>
          <w:rFonts w:ascii="Times New Roman" w:eastAsia="宋体" w:hAnsi="Times New Roman" w:cs="Times New Roman" w:hint="eastAsia"/>
          <w:color w:val="000000" w:themeColor="text1"/>
          <w:szCs w:val="21"/>
        </w:rPr>
        <w:t>，表示“城镇”，比如</w:t>
      </w:r>
      <w:r w:rsidRPr="00F671A2">
        <w:rPr>
          <w:rFonts w:ascii="Times New Roman" w:eastAsia="宋体" w:hAnsi="Times New Roman" w:cs="Times New Roman" w:hint="eastAsia"/>
          <w:color w:val="000000" w:themeColor="text1"/>
          <w:szCs w:val="21"/>
        </w:rPr>
        <w:t>Paddington</w:t>
      </w:r>
      <w:r>
        <w:rPr>
          <w:rFonts w:ascii="Times New Roman" w:eastAsia="宋体" w:hAnsi="Times New Roman" w:cs="Times New Roman" w:hint="eastAsia"/>
          <w:color w:val="000000" w:themeColor="text1"/>
          <w:szCs w:val="21"/>
        </w:rPr>
        <w:t>（</w:t>
      </w:r>
      <w:r w:rsidRPr="00F671A2">
        <w:rPr>
          <w:rFonts w:ascii="Times New Roman" w:eastAsia="宋体" w:hAnsi="Times New Roman" w:cs="Times New Roman" w:hint="eastAsia"/>
          <w:color w:val="000000" w:themeColor="text1"/>
          <w:szCs w:val="21"/>
        </w:rPr>
        <w:t>帕丁顿</w:t>
      </w:r>
      <w:r>
        <w:rPr>
          <w:rFonts w:ascii="Times New Roman" w:eastAsia="宋体" w:hAnsi="Times New Roman" w:cs="Times New Roman" w:hint="eastAsia"/>
          <w:color w:val="000000" w:themeColor="text1"/>
          <w:szCs w:val="21"/>
        </w:rPr>
        <w:t>），</w:t>
      </w:r>
      <w:r w:rsidRPr="00F671A2">
        <w:rPr>
          <w:rFonts w:ascii="Times New Roman" w:eastAsia="宋体" w:hAnsi="Times New Roman" w:cs="Times New Roman" w:hint="eastAsia"/>
          <w:color w:val="000000" w:themeColor="text1"/>
          <w:szCs w:val="21"/>
        </w:rPr>
        <w:t>Hamilton</w:t>
      </w:r>
      <w:r>
        <w:rPr>
          <w:rFonts w:ascii="Times New Roman" w:eastAsia="宋体" w:hAnsi="Times New Roman" w:cs="Times New Roman" w:hint="eastAsia"/>
          <w:color w:val="000000" w:themeColor="text1"/>
          <w:szCs w:val="21"/>
        </w:rPr>
        <w:t>（汉密尔顿），</w:t>
      </w:r>
      <w:r w:rsidRPr="00F671A2">
        <w:rPr>
          <w:rFonts w:ascii="Times New Roman" w:eastAsia="宋体" w:hAnsi="Times New Roman" w:cs="Times New Roman" w:hint="eastAsia"/>
          <w:color w:val="000000" w:themeColor="text1"/>
          <w:szCs w:val="21"/>
        </w:rPr>
        <w:t>Southampton</w:t>
      </w:r>
      <w:r>
        <w:rPr>
          <w:rFonts w:ascii="Times New Roman" w:eastAsia="宋体" w:hAnsi="Times New Roman" w:cs="Times New Roman" w:hint="eastAsia"/>
          <w:color w:val="000000" w:themeColor="text1"/>
          <w:szCs w:val="21"/>
        </w:rPr>
        <w:t>（</w:t>
      </w:r>
      <w:r w:rsidRPr="00F671A2">
        <w:rPr>
          <w:rFonts w:ascii="Times New Roman" w:eastAsia="宋体" w:hAnsi="Times New Roman" w:cs="Times New Roman" w:hint="eastAsia"/>
          <w:color w:val="000000" w:themeColor="text1"/>
          <w:szCs w:val="21"/>
        </w:rPr>
        <w:t>南安普顿</w:t>
      </w:r>
      <w:r>
        <w:rPr>
          <w:rFonts w:ascii="Times New Roman" w:eastAsia="宋体" w:hAnsi="Times New Roman" w:cs="Times New Roman" w:hint="eastAsia"/>
          <w:color w:val="000000" w:themeColor="text1"/>
          <w:szCs w:val="21"/>
        </w:rPr>
        <w:t>）。</w:t>
      </w:r>
    </w:p>
    <w:p w14:paraId="30A577B5" w14:textId="77777777" w:rsidR="00D12855" w:rsidRDefault="00D12855" w:rsidP="00D1285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town</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997E38">
        <w:rPr>
          <w:rFonts w:ascii="Times New Roman" w:eastAsia="宋体" w:hAnsi="Times New Roman" w:cs="Times New Roman"/>
          <w:color w:val="000000" w:themeColor="text1"/>
          <w:szCs w:val="21"/>
        </w:rPr>
        <w:t>taʊn</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城镇，城市</w:t>
      </w:r>
    </w:p>
    <w:p w14:paraId="0A6D4804" w14:textId="77777777" w:rsidR="00D12855" w:rsidRPr="006F5104" w:rsidRDefault="00D12855" w:rsidP="00D12855">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6F5104">
        <w:rPr>
          <w:rFonts w:ascii="Times New Roman" w:eastAsia="宋体" w:hAnsi="Times New Roman" w:cs="Times New Roman" w:hint="eastAsia"/>
          <w:b w:val="0"/>
          <w:color w:val="000000" w:themeColor="text1"/>
          <w:sz w:val="21"/>
          <w:szCs w:val="21"/>
          <w:shd w:val="clear" w:color="auto" w:fill="FFFFFF"/>
        </w:rPr>
        <w:t>urb</w:t>
      </w:r>
      <w:r>
        <w:rPr>
          <w:rFonts w:ascii="Times New Roman" w:eastAsia="宋体" w:hAnsi="Times New Roman" w:cs="Times New Roman" w:hint="eastAsia"/>
          <w:b w:val="0"/>
          <w:color w:val="000000" w:themeColor="text1"/>
          <w:sz w:val="21"/>
          <w:szCs w:val="21"/>
          <w:shd w:val="clear" w:color="auto" w:fill="FFFFFF"/>
        </w:rPr>
        <w:t>-</w:t>
      </w:r>
      <w:r w:rsidRPr="006F5104">
        <w:rPr>
          <w:rFonts w:ascii="Times New Roman" w:eastAsia="宋体" w:hAnsi="Times New Roman" w:cs="Times New Roman" w:hint="eastAsia"/>
          <w:b w:val="0"/>
          <w:color w:val="000000" w:themeColor="text1"/>
          <w:sz w:val="21"/>
          <w:szCs w:val="21"/>
          <w:shd w:val="clear" w:color="auto" w:fill="FFFFFF"/>
        </w:rPr>
        <w:t>（城市）：建有</w:t>
      </w:r>
      <w:r>
        <w:rPr>
          <w:rFonts w:ascii="Times New Roman" w:eastAsia="宋体" w:hAnsi="Times New Roman" w:cs="Times New Roman" w:hint="eastAsia"/>
          <w:b w:val="0"/>
          <w:color w:val="000000" w:themeColor="text1"/>
          <w:sz w:val="21"/>
          <w:szCs w:val="21"/>
          <w:shd w:val="clear" w:color="auto" w:fill="FFFFFF"/>
        </w:rPr>
        <w:t>围墙</w:t>
      </w:r>
      <w:r w:rsidRPr="006F5104">
        <w:rPr>
          <w:rFonts w:ascii="Times New Roman" w:eastAsia="宋体" w:hAnsi="Times New Roman" w:cs="Times New Roman" w:hint="eastAsia"/>
          <w:b w:val="0"/>
          <w:color w:val="000000" w:themeColor="text1"/>
          <w:sz w:val="21"/>
          <w:szCs w:val="21"/>
          <w:shd w:val="clear" w:color="auto" w:fill="FFFFFF"/>
        </w:rPr>
        <w:t>的</w:t>
      </w:r>
      <w:r>
        <w:rPr>
          <w:rFonts w:ascii="Times New Roman" w:eastAsia="宋体" w:hAnsi="Times New Roman" w:cs="Times New Roman" w:hint="eastAsia"/>
          <w:b w:val="0"/>
          <w:color w:val="000000" w:themeColor="text1"/>
          <w:sz w:val="21"/>
          <w:szCs w:val="21"/>
          <w:shd w:val="clear" w:color="auto" w:fill="FFFFFF"/>
        </w:rPr>
        <w:t>城镇</w:t>
      </w:r>
    </w:p>
    <w:p w14:paraId="1D707D9F" w14:textId="77777777" w:rsidR="00D12855" w:rsidRDefault="00D12855" w:rsidP="00D1285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英语词根</w:t>
      </w:r>
      <w:r>
        <w:rPr>
          <w:rFonts w:ascii="Times New Roman" w:eastAsia="宋体" w:hAnsi="Times New Roman" w:cs="Times New Roman" w:hint="eastAsia"/>
          <w:color w:val="000000" w:themeColor="text1"/>
          <w:szCs w:val="21"/>
        </w:rPr>
        <w:t>urb-</w:t>
      </w:r>
      <w:r>
        <w:rPr>
          <w:rFonts w:ascii="Times New Roman" w:eastAsia="宋体" w:hAnsi="Times New Roman" w:cs="Times New Roman" w:hint="eastAsia"/>
          <w:color w:val="000000" w:themeColor="text1"/>
          <w:szCs w:val="21"/>
        </w:rPr>
        <w:t>也可以表示“城市”，这个词根来自拉丁语，本意是“建有围墙的城镇”，含义和</w:t>
      </w:r>
      <w:r>
        <w:rPr>
          <w:rFonts w:ascii="Times New Roman" w:eastAsia="宋体" w:hAnsi="Times New Roman" w:cs="Times New Roman" w:hint="eastAsia"/>
          <w:color w:val="000000" w:themeColor="text1"/>
          <w:szCs w:val="21"/>
        </w:rPr>
        <w:t>town</w:t>
      </w:r>
      <w:r>
        <w:rPr>
          <w:rFonts w:ascii="Times New Roman" w:eastAsia="宋体" w:hAnsi="Times New Roman" w:cs="Times New Roman" w:hint="eastAsia"/>
          <w:color w:val="000000" w:themeColor="text1"/>
          <w:szCs w:val="21"/>
        </w:rPr>
        <w:t>（城镇）、</w:t>
      </w:r>
      <w:r>
        <w:rPr>
          <w:rFonts w:ascii="Times New Roman" w:eastAsia="宋体" w:hAnsi="Times New Roman" w:cs="Times New Roman" w:hint="eastAsia"/>
          <w:color w:val="000000" w:themeColor="text1"/>
          <w:szCs w:val="21"/>
        </w:rPr>
        <w:t>city</w:t>
      </w:r>
      <w:r>
        <w:rPr>
          <w:rFonts w:ascii="Times New Roman" w:eastAsia="宋体" w:hAnsi="Times New Roman" w:cs="Times New Roman" w:hint="eastAsia"/>
          <w:color w:val="000000" w:themeColor="text1"/>
          <w:szCs w:val="21"/>
        </w:rPr>
        <w:t>（都市）差不多，只不过它是一个词根，不能直接用作单词表示“城市”，而是需要附加更多构词成分来形成单词。</w:t>
      </w:r>
    </w:p>
    <w:p w14:paraId="7F901121" w14:textId="77777777" w:rsidR="00D12855" w:rsidRDefault="00D12855" w:rsidP="00D1285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来自词根</w:t>
      </w:r>
      <w:r>
        <w:rPr>
          <w:rFonts w:ascii="Times New Roman" w:eastAsia="宋体" w:hAnsi="Times New Roman" w:cs="Times New Roman" w:hint="eastAsia"/>
          <w:color w:val="000000" w:themeColor="text1"/>
          <w:szCs w:val="21"/>
        </w:rPr>
        <w:t>urb-</w:t>
      </w:r>
      <w:r>
        <w:rPr>
          <w:rFonts w:ascii="Times New Roman" w:eastAsia="宋体" w:hAnsi="Times New Roman" w:cs="Times New Roman" w:hint="eastAsia"/>
          <w:color w:val="000000" w:themeColor="text1"/>
          <w:szCs w:val="21"/>
        </w:rPr>
        <w:t>（城市）的常见单词有</w:t>
      </w:r>
      <w:r>
        <w:rPr>
          <w:rFonts w:ascii="Times New Roman" w:eastAsia="宋体" w:hAnsi="Times New Roman" w:cs="Times New Roman" w:hint="eastAsia"/>
          <w:color w:val="000000" w:themeColor="text1"/>
          <w:szCs w:val="21"/>
        </w:rPr>
        <w:t>urban</w:t>
      </w:r>
      <w:r>
        <w:rPr>
          <w:rFonts w:ascii="Times New Roman" w:eastAsia="宋体" w:hAnsi="Times New Roman" w:cs="Times New Roman" w:hint="eastAsia"/>
          <w:color w:val="000000" w:themeColor="text1"/>
          <w:szCs w:val="21"/>
        </w:rPr>
        <w:t>（城市的），后缀</w:t>
      </w:r>
      <w:r>
        <w:rPr>
          <w:rFonts w:ascii="Times New Roman" w:eastAsia="宋体" w:hAnsi="Times New Roman" w:cs="Times New Roman" w:hint="eastAsia"/>
          <w:color w:val="000000" w:themeColor="text1"/>
          <w:szCs w:val="21"/>
        </w:rPr>
        <w:t>-an</w:t>
      </w:r>
      <w:r>
        <w:rPr>
          <w:rFonts w:ascii="Times New Roman" w:eastAsia="宋体" w:hAnsi="Times New Roman" w:cs="Times New Roman" w:hint="eastAsia"/>
          <w:color w:val="000000" w:themeColor="text1"/>
          <w:szCs w:val="21"/>
        </w:rPr>
        <w:t>表示“属于……的，具有……的属性的”。</w:t>
      </w:r>
    </w:p>
    <w:p w14:paraId="54EE0D0F" w14:textId="77777777" w:rsidR="00D12855" w:rsidRDefault="00D12855" w:rsidP="00D1285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urban</w:t>
      </w:r>
      <w:r>
        <w:rPr>
          <w:rFonts w:ascii="Times New Roman" w:eastAsia="宋体" w:hAnsi="Times New Roman" w:cs="Times New Roman" w:hint="eastAsia"/>
          <w:color w:val="000000" w:themeColor="text1"/>
          <w:szCs w:val="21"/>
        </w:rPr>
        <w:t>还可以进一步派生出动词</w:t>
      </w:r>
      <w:r>
        <w:rPr>
          <w:rFonts w:ascii="Times New Roman" w:eastAsia="宋体" w:hAnsi="Times New Roman" w:cs="Times New Roman" w:hint="eastAsia"/>
          <w:color w:val="000000" w:themeColor="text1"/>
          <w:szCs w:val="21"/>
        </w:rPr>
        <w:t>urbanize</w:t>
      </w:r>
      <w:r>
        <w:rPr>
          <w:rFonts w:ascii="Times New Roman" w:eastAsia="宋体" w:hAnsi="Times New Roman" w:cs="Times New Roman" w:hint="eastAsia"/>
          <w:color w:val="000000" w:themeColor="text1"/>
          <w:szCs w:val="21"/>
        </w:rPr>
        <w:t>（使城市化），后面附加了动词后缀</w:t>
      </w:r>
      <w:r>
        <w:rPr>
          <w:rFonts w:ascii="Times New Roman" w:eastAsia="宋体" w:hAnsi="Times New Roman" w:cs="Times New Roman" w:hint="eastAsia"/>
          <w:color w:val="000000" w:themeColor="text1"/>
          <w:szCs w:val="21"/>
        </w:rPr>
        <w:t>-ize</w:t>
      </w:r>
      <w:r>
        <w:rPr>
          <w:rFonts w:ascii="Times New Roman" w:eastAsia="宋体" w:hAnsi="Times New Roman" w:cs="Times New Roman" w:hint="eastAsia"/>
          <w:color w:val="000000" w:themeColor="text1"/>
          <w:szCs w:val="21"/>
        </w:rPr>
        <w:t>表示“做、制造，造成，使变得”。</w:t>
      </w:r>
      <w:r>
        <w:rPr>
          <w:rFonts w:ascii="Times New Roman" w:eastAsia="宋体" w:hAnsi="Times New Roman" w:cs="Times New Roman" w:hint="eastAsia"/>
          <w:color w:val="000000" w:themeColor="text1"/>
          <w:szCs w:val="21"/>
        </w:rPr>
        <w:t>urbanize</w:t>
      </w:r>
      <w:r>
        <w:rPr>
          <w:rFonts w:ascii="Times New Roman" w:eastAsia="宋体" w:hAnsi="Times New Roman" w:cs="Times New Roman" w:hint="eastAsia"/>
          <w:color w:val="000000" w:themeColor="text1"/>
          <w:szCs w:val="21"/>
        </w:rPr>
        <w:t>（使城市化）进一步派生出动名词</w:t>
      </w:r>
      <w:r>
        <w:rPr>
          <w:rFonts w:ascii="Times New Roman" w:eastAsia="宋体" w:hAnsi="Times New Roman" w:cs="Times New Roman" w:hint="eastAsia"/>
          <w:color w:val="000000" w:themeColor="text1"/>
          <w:szCs w:val="21"/>
        </w:rPr>
        <w:t>urbanization</w:t>
      </w:r>
      <w:r>
        <w:rPr>
          <w:rFonts w:ascii="Times New Roman" w:eastAsia="宋体" w:hAnsi="Times New Roman" w:cs="Times New Roman" w:hint="eastAsia"/>
          <w:color w:val="000000" w:themeColor="text1"/>
          <w:szCs w:val="21"/>
        </w:rPr>
        <w:t>（城市化）。</w:t>
      </w:r>
    </w:p>
    <w:p w14:paraId="4B77CBD8" w14:textId="77777777" w:rsidR="00D12855" w:rsidRDefault="00D12855" w:rsidP="00D1285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urb-</w:t>
      </w:r>
      <w:r>
        <w:rPr>
          <w:rFonts w:ascii="Times New Roman" w:eastAsia="宋体" w:hAnsi="Times New Roman" w:cs="Times New Roman" w:hint="eastAsia"/>
          <w:color w:val="000000" w:themeColor="text1"/>
          <w:szCs w:val="21"/>
        </w:rPr>
        <w:t>：城市</w:t>
      </w:r>
    </w:p>
    <w:p w14:paraId="4DD3FDAD" w14:textId="77777777" w:rsidR="00D12855" w:rsidRPr="00D12855" w:rsidRDefault="00D12855" w:rsidP="00D12855">
      <w:pPr>
        <w:spacing w:line="360" w:lineRule="auto"/>
        <w:ind w:firstLineChars="201" w:firstLine="422"/>
        <w:rPr>
          <w:rFonts w:ascii="Times New Roman" w:eastAsia="宋体" w:hAnsi="Times New Roman" w:cs="Times New Roman"/>
          <w:color w:val="000000" w:themeColor="text1"/>
          <w:szCs w:val="21"/>
        </w:rPr>
      </w:pPr>
      <w:r w:rsidRPr="00D12855">
        <w:rPr>
          <w:rFonts w:ascii="Times New Roman" w:eastAsia="宋体" w:hAnsi="Times New Roman" w:cs="Times New Roman"/>
          <w:color w:val="000000" w:themeColor="text1"/>
          <w:szCs w:val="21"/>
        </w:rPr>
        <w:t>urban</w:t>
      </w:r>
      <w:r w:rsidRPr="00D12855">
        <w:rPr>
          <w:rFonts w:ascii="Times New Roman" w:eastAsia="宋体" w:hAnsi="Times New Roman" w:cs="Times New Roman"/>
          <w:color w:val="000000" w:themeColor="text1"/>
          <w:szCs w:val="21"/>
        </w:rPr>
        <w:t>：</w:t>
      </w:r>
      <w:r w:rsidRPr="00D12855">
        <w:rPr>
          <w:rFonts w:ascii="Times New Roman" w:eastAsia="宋体" w:hAnsi="Times New Roman" w:cs="Times New Roman"/>
          <w:color w:val="000000" w:themeColor="text1"/>
          <w:szCs w:val="21"/>
        </w:rPr>
        <w:t>[ˈɜːbən] adj.</w:t>
      </w:r>
      <w:r w:rsidRPr="00D12855">
        <w:rPr>
          <w:rFonts w:ascii="Times New Roman" w:eastAsia="宋体" w:hAnsi="Times New Roman" w:cs="Times New Roman"/>
          <w:color w:val="000000" w:themeColor="text1"/>
          <w:szCs w:val="21"/>
        </w:rPr>
        <w:t>城市的</w:t>
      </w:r>
    </w:p>
    <w:p w14:paraId="58B7B861" w14:textId="77777777" w:rsidR="00D12855" w:rsidRPr="00D12855" w:rsidRDefault="00D12855" w:rsidP="00D12855">
      <w:pPr>
        <w:spacing w:line="360" w:lineRule="auto"/>
        <w:ind w:firstLineChars="201" w:firstLine="422"/>
        <w:rPr>
          <w:rFonts w:ascii="Times New Roman" w:eastAsia="宋体" w:hAnsi="Times New Roman" w:cs="Times New Roman"/>
          <w:color w:val="000000" w:themeColor="text1"/>
          <w:szCs w:val="21"/>
        </w:rPr>
      </w:pPr>
      <w:r w:rsidRPr="00D12855">
        <w:rPr>
          <w:rFonts w:ascii="Times New Roman" w:eastAsia="宋体" w:hAnsi="Times New Roman" w:cs="Times New Roman"/>
          <w:color w:val="000000" w:themeColor="text1"/>
          <w:szCs w:val="21"/>
        </w:rPr>
        <w:t>urbanize</w:t>
      </w:r>
      <w:r w:rsidRPr="00D12855">
        <w:rPr>
          <w:rFonts w:ascii="Times New Roman" w:eastAsia="宋体" w:hAnsi="Times New Roman" w:cs="Times New Roman" w:hint="eastAsia"/>
          <w:color w:val="000000" w:themeColor="text1"/>
          <w:szCs w:val="21"/>
        </w:rPr>
        <w:t>：</w:t>
      </w:r>
      <w:r w:rsidRPr="00D12855">
        <w:rPr>
          <w:rFonts w:ascii="Times New Roman" w:eastAsia="宋体" w:hAnsi="Times New Roman" w:cs="Times New Roman"/>
          <w:color w:val="000000" w:themeColor="text1"/>
          <w:szCs w:val="21"/>
        </w:rPr>
        <w:t>[ˈɜːbənaɪz]  vt.</w:t>
      </w:r>
      <w:r w:rsidRPr="00D12855">
        <w:rPr>
          <w:rFonts w:ascii="Times New Roman" w:eastAsia="宋体" w:hAnsi="Times New Roman" w:cs="Times New Roman" w:hint="eastAsia"/>
          <w:color w:val="000000" w:themeColor="text1"/>
          <w:szCs w:val="21"/>
        </w:rPr>
        <w:t>使城市化，使变成城市</w:t>
      </w:r>
    </w:p>
    <w:p w14:paraId="1B29359C" w14:textId="77777777" w:rsidR="00D12855" w:rsidRDefault="00D12855" w:rsidP="00D12855">
      <w:pPr>
        <w:spacing w:line="360" w:lineRule="auto"/>
        <w:ind w:firstLineChars="201" w:firstLine="422"/>
        <w:rPr>
          <w:rFonts w:ascii="Times New Roman" w:eastAsia="宋体" w:hAnsi="Times New Roman" w:cs="Times New Roman"/>
          <w:color w:val="000000" w:themeColor="text1"/>
          <w:szCs w:val="21"/>
        </w:rPr>
      </w:pPr>
      <w:r w:rsidRPr="00D12855">
        <w:rPr>
          <w:rFonts w:ascii="Times New Roman" w:eastAsia="宋体" w:hAnsi="Times New Roman" w:cs="Times New Roman"/>
          <w:color w:val="000000" w:themeColor="text1"/>
          <w:szCs w:val="21"/>
        </w:rPr>
        <w:t>urbanization</w:t>
      </w:r>
      <w:r w:rsidRPr="00D12855">
        <w:rPr>
          <w:rFonts w:ascii="Times New Roman" w:eastAsia="宋体" w:hAnsi="Times New Roman" w:cs="Times New Roman" w:hint="eastAsia"/>
          <w:color w:val="000000" w:themeColor="text1"/>
          <w:szCs w:val="21"/>
        </w:rPr>
        <w:t>：</w:t>
      </w:r>
      <w:r w:rsidRPr="00D12855">
        <w:rPr>
          <w:rFonts w:ascii="Times New Roman" w:eastAsia="宋体" w:hAnsi="Times New Roman" w:cs="Times New Roman"/>
          <w:color w:val="000000" w:themeColor="text1"/>
          <w:szCs w:val="21"/>
        </w:rPr>
        <w:t>[ˌɜːbənaɪˈzeɪʃn] n.</w:t>
      </w:r>
      <w:r w:rsidRPr="00D12855">
        <w:rPr>
          <w:rFonts w:ascii="Times New Roman" w:eastAsia="宋体" w:hAnsi="Times New Roman" w:cs="Times New Roman" w:hint="eastAsia"/>
          <w:color w:val="000000" w:themeColor="text1"/>
          <w:szCs w:val="21"/>
        </w:rPr>
        <w:t>城市化</w:t>
      </w:r>
    </w:p>
    <w:p w14:paraId="116CA676" w14:textId="77777777" w:rsidR="00B356A0" w:rsidRPr="0031266F" w:rsidRDefault="00B356A0" w:rsidP="00B356A0">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31266F">
        <w:rPr>
          <w:rFonts w:ascii="Times New Roman" w:eastAsia="宋体" w:hAnsi="Times New Roman" w:cs="Times New Roman" w:hint="eastAsia"/>
          <w:b w:val="0"/>
          <w:color w:val="000000" w:themeColor="text1"/>
          <w:sz w:val="21"/>
          <w:szCs w:val="21"/>
          <w:shd w:val="clear" w:color="auto" w:fill="FFFFFF"/>
        </w:rPr>
        <w:t>dome</w:t>
      </w:r>
      <w:r>
        <w:rPr>
          <w:rFonts w:ascii="Times New Roman" w:eastAsia="宋体" w:hAnsi="Times New Roman" w:cs="Times New Roman" w:hint="eastAsia"/>
          <w:b w:val="0"/>
          <w:color w:val="000000" w:themeColor="text1"/>
          <w:sz w:val="21"/>
          <w:szCs w:val="21"/>
          <w:shd w:val="clear" w:color="auto" w:fill="FFFFFF"/>
        </w:rPr>
        <w:t>（穹顶）</w:t>
      </w:r>
      <w:r w:rsidRPr="0031266F">
        <w:rPr>
          <w:rFonts w:ascii="Times New Roman" w:eastAsia="宋体" w:hAnsi="Times New Roman" w:cs="Times New Roman" w:hint="eastAsia"/>
          <w:b w:val="0"/>
          <w:color w:val="000000" w:themeColor="text1"/>
          <w:sz w:val="21"/>
          <w:szCs w:val="21"/>
          <w:shd w:val="clear" w:color="auto" w:fill="FFFFFF"/>
        </w:rPr>
        <w:t>：</w:t>
      </w:r>
      <w:r>
        <w:rPr>
          <w:rFonts w:ascii="Times New Roman" w:eastAsia="宋体" w:hAnsi="Times New Roman" w:cs="Times New Roman" w:hint="eastAsia"/>
          <w:b w:val="0"/>
          <w:color w:val="000000" w:themeColor="text1"/>
          <w:sz w:val="21"/>
          <w:szCs w:val="21"/>
          <w:shd w:val="clear" w:color="auto" w:fill="FFFFFF"/>
        </w:rPr>
        <w:t>房屋的圆房顶</w:t>
      </w:r>
    </w:p>
    <w:p w14:paraId="103AB12C" w14:textId="77777777" w:rsidR="00B356A0" w:rsidRDefault="00B356A0" w:rsidP="00B356A0">
      <w:pPr>
        <w:spacing w:line="360" w:lineRule="auto"/>
        <w:ind w:firstLineChars="201" w:firstLine="422"/>
        <w:rPr>
          <w:rFonts w:ascii="Times New Roman" w:eastAsia="宋体" w:hAnsi="Times New Roman" w:cs="Times New Roman"/>
          <w:bCs/>
          <w:color w:val="000000" w:themeColor="text1"/>
          <w:szCs w:val="21"/>
          <w:shd w:val="clear" w:color="auto" w:fill="FFFFFF"/>
        </w:rPr>
      </w:pPr>
      <w:r>
        <w:rPr>
          <w:rFonts w:ascii="Times New Roman" w:eastAsia="宋体" w:hAnsi="Times New Roman" w:cs="Times New Roman" w:hint="eastAsia"/>
          <w:bCs/>
          <w:color w:val="000000" w:themeColor="text1"/>
          <w:szCs w:val="21"/>
          <w:shd w:val="clear" w:color="auto" w:fill="FFFFFF"/>
        </w:rPr>
        <w:t>在古代欧洲，教堂等宗教建筑往往有一个醒目的圆形房顶，象征着“天国、天堂”，和下面的方形结构合在一起象征着“天圆地方、天地相连”。英语单词</w:t>
      </w:r>
      <w:r>
        <w:rPr>
          <w:rFonts w:ascii="Times New Roman" w:eastAsia="宋体" w:hAnsi="Times New Roman" w:cs="Times New Roman" w:hint="eastAsia"/>
          <w:bCs/>
          <w:color w:val="000000" w:themeColor="text1"/>
          <w:szCs w:val="21"/>
          <w:shd w:val="clear" w:color="auto" w:fill="FFFFFF"/>
        </w:rPr>
        <w:t>dome</w:t>
      </w:r>
      <w:r>
        <w:rPr>
          <w:rFonts w:ascii="Times New Roman" w:eastAsia="宋体" w:hAnsi="Times New Roman" w:cs="Times New Roman" w:hint="eastAsia"/>
          <w:bCs/>
          <w:color w:val="000000" w:themeColor="text1"/>
          <w:szCs w:val="21"/>
          <w:shd w:val="clear" w:color="auto" w:fill="FFFFFF"/>
        </w:rPr>
        <w:t>（穹顶）就反映了古代欧洲宗教建筑的这种特色。</w:t>
      </w:r>
    </w:p>
    <w:p w14:paraId="36AB9038" w14:textId="342F3BE5" w:rsidR="00B356A0" w:rsidRDefault="00B356A0" w:rsidP="00B356A0">
      <w:pPr>
        <w:spacing w:line="360" w:lineRule="auto"/>
        <w:ind w:firstLineChars="201" w:firstLine="422"/>
        <w:rPr>
          <w:rFonts w:ascii="Times New Roman" w:eastAsia="宋体" w:hAnsi="Times New Roman" w:cs="Times New Roman"/>
          <w:bCs/>
          <w:color w:val="000000" w:themeColor="text1"/>
          <w:szCs w:val="21"/>
          <w:shd w:val="clear" w:color="auto" w:fill="FFFFFF"/>
        </w:rPr>
      </w:pPr>
      <w:r>
        <w:rPr>
          <w:rFonts w:ascii="Times New Roman" w:eastAsia="宋体" w:hAnsi="Times New Roman" w:cs="Times New Roman" w:hint="eastAsia"/>
          <w:bCs/>
          <w:color w:val="000000" w:themeColor="text1"/>
          <w:szCs w:val="21"/>
          <w:shd w:val="clear" w:color="auto" w:fill="FFFFFF"/>
        </w:rPr>
        <w:t>单词</w:t>
      </w:r>
      <w:r>
        <w:rPr>
          <w:rFonts w:ascii="Times New Roman" w:eastAsia="宋体" w:hAnsi="Times New Roman" w:cs="Times New Roman" w:hint="eastAsia"/>
          <w:bCs/>
          <w:color w:val="000000" w:themeColor="text1"/>
          <w:szCs w:val="21"/>
          <w:shd w:val="clear" w:color="auto" w:fill="FFFFFF"/>
        </w:rPr>
        <w:t>dome</w:t>
      </w:r>
      <w:r>
        <w:rPr>
          <w:rFonts w:ascii="Times New Roman" w:eastAsia="宋体" w:hAnsi="Times New Roman" w:cs="Times New Roman" w:hint="eastAsia"/>
          <w:bCs/>
          <w:color w:val="000000" w:themeColor="text1"/>
          <w:szCs w:val="21"/>
          <w:shd w:val="clear" w:color="auto" w:fill="FFFFFF"/>
        </w:rPr>
        <w:t>（穹顶）来自希腊语，</w:t>
      </w:r>
      <w:r w:rsidR="00612842">
        <w:rPr>
          <w:rFonts w:ascii="Times New Roman" w:eastAsia="宋体" w:hAnsi="Times New Roman" w:cs="Times New Roman" w:hint="eastAsia"/>
          <w:bCs/>
          <w:color w:val="000000" w:themeColor="text1"/>
          <w:szCs w:val="21"/>
          <w:shd w:val="clear" w:color="auto" w:fill="FFFFFF"/>
        </w:rPr>
        <w:t>派生自词根</w:t>
      </w:r>
      <w:r w:rsidR="00612842">
        <w:rPr>
          <w:rFonts w:ascii="Times New Roman" w:eastAsia="宋体" w:hAnsi="Times New Roman" w:cs="Times New Roman" w:hint="eastAsia"/>
          <w:bCs/>
          <w:color w:val="000000" w:themeColor="text1"/>
          <w:szCs w:val="21"/>
          <w:shd w:val="clear" w:color="auto" w:fill="FFFFFF"/>
        </w:rPr>
        <w:t>dom-</w:t>
      </w:r>
      <w:r w:rsidR="00612842">
        <w:rPr>
          <w:rFonts w:ascii="Times New Roman" w:eastAsia="宋体" w:hAnsi="Times New Roman" w:cs="Times New Roman" w:hint="eastAsia"/>
          <w:bCs/>
          <w:color w:val="000000" w:themeColor="text1"/>
          <w:szCs w:val="21"/>
          <w:shd w:val="clear" w:color="auto" w:fill="FFFFFF"/>
        </w:rPr>
        <w:t>（房屋，家），</w:t>
      </w:r>
      <w:r>
        <w:rPr>
          <w:rFonts w:ascii="Times New Roman" w:eastAsia="宋体" w:hAnsi="Times New Roman" w:cs="Times New Roman" w:hint="eastAsia"/>
          <w:bCs/>
          <w:color w:val="000000" w:themeColor="text1"/>
          <w:szCs w:val="21"/>
          <w:shd w:val="clear" w:color="auto" w:fill="FFFFFF"/>
        </w:rPr>
        <w:t>本意是“房屋”，进入拉丁语后特指“上帝的房屋”，也就是教堂。由于教堂往往有一个醒目的圆形房顶，所以这个单词进入英语后，含义逐渐引申表示“穹顶，圆房顶”。</w:t>
      </w:r>
    </w:p>
    <w:p w14:paraId="6F36C94F" w14:textId="1F2F3C59" w:rsidR="00612842" w:rsidRDefault="00612842" w:rsidP="00612842">
      <w:pPr>
        <w:spacing w:line="360" w:lineRule="auto"/>
        <w:ind w:firstLineChars="201" w:firstLine="422"/>
        <w:rPr>
          <w:rFonts w:ascii="Times New Roman" w:eastAsia="宋体" w:hAnsi="Times New Roman" w:cs="Times New Roman"/>
          <w:bCs/>
          <w:color w:val="000000" w:themeColor="text1"/>
          <w:szCs w:val="21"/>
          <w:shd w:val="clear" w:color="auto" w:fill="FFFFFF"/>
        </w:rPr>
      </w:pPr>
      <w:bookmarkStart w:id="331" w:name="OLE_LINK28"/>
      <w:r>
        <w:rPr>
          <w:rFonts w:ascii="Times New Roman" w:eastAsia="宋体" w:hAnsi="Times New Roman" w:cs="Times New Roman" w:hint="eastAsia"/>
          <w:bCs/>
          <w:color w:val="000000" w:themeColor="text1"/>
          <w:szCs w:val="21"/>
          <w:shd w:val="clear" w:color="auto" w:fill="FFFFFF"/>
        </w:rPr>
        <w:t>来自</w:t>
      </w:r>
      <w:r>
        <w:rPr>
          <w:rFonts w:ascii="Times New Roman" w:eastAsia="宋体" w:hAnsi="Times New Roman" w:cs="Times New Roman" w:hint="eastAsia"/>
          <w:bCs/>
          <w:color w:val="000000" w:themeColor="text1"/>
          <w:szCs w:val="21"/>
          <w:shd w:val="clear" w:color="auto" w:fill="FFFFFF"/>
        </w:rPr>
        <w:t>词根</w:t>
      </w:r>
      <w:r>
        <w:rPr>
          <w:rFonts w:ascii="Times New Roman" w:eastAsia="宋体" w:hAnsi="Times New Roman" w:cs="Times New Roman" w:hint="eastAsia"/>
          <w:bCs/>
          <w:color w:val="000000" w:themeColor="text1"/>
          <w:szCs w:val="21"/>
          <w:shd w:val="clear" w:color="auto" w:fill="FFFFFF"/>
        </w:rPr>
        <w:t>dom-</w:t>
      </w:r>
      <w:r>
        <w:rPr>
          <w:rFonts w:ascii="Times New Roman" w:eastAsia="宋体" w:hAnsi="Times New Roman" w:cs="Times New Roman" w:hint="eastAsia"/>
          <w:bCs/>
          <w:color w:val="000000" w:themeColor="text1"/>
          <w:szCs w:val="21"/>
          <w:shd w:val="clear" w:color="auto" w:fill="FFFFFF"/>
        </w:rPr>
        <w:t>（房屋，家）的</w:t>
      </w:r>
      <w:r>
        <w:rPr>
          <w:rFonts w:ascii="Times New Roman" w:eastAsia="宋体" w:hAnsi="Times New Roman" w:cs="Times New Roman" w:hint="eastAsia"/>
          <w:bCs/>
          <w:color w:val="000000" w:themeColor="text1"/>
          <w:szCs w:val="21"/>
          <w:shd w:val="clear" w:color="auto" w:fill="FFFFFF"/>
        </w:rPr>
        <w:t>常见</w:t>
      </w:r>
      <w:r>
        <w:rPr>
          <w:rFonts w:ascii="Times New Roman" w:eastAsia="宋体" w:hAnsi="Times New Roman" w:cs="Times New Roman" w:hint="eastAsia"/>
          <w:bCs/>
          <w:color w:val="000000" w:themeColor="text1"/>
          <w:szCs w:val="21"/>
          <w:shd w:val="clear" w:color="auto" w:fill="FFFFFF"/>
        </w:rPr>
        <w:t>单词</w:t>
      </w:r>
      <w:bookmarkEnd w:id="331"/>
      <w:r>
        <w:rPr>
          <w:rFonts w:ascii="Times New Roman" w:eastAsia="宋体" w:hAnsi="Times New Roman" w:cs="Times New Roman" w:hint="eastAsia"/>
          <w:bCs/>
          <w:color w:val="000000" w:themeColor="text1"/>
          <w:szCs w:val="21"/>
          <w:shd w:val="clear" w:color="auto" w:fill="FFFFFF"/>
        </w:rPr>
        <w:t>有</w:t>
      </w:r>
      <w:r>
        <w:rPr>
          <w:rFonts w:ascii="Times New Roman" w:eastAsia="宋体" w:hAnsi="Times New Roman" w:cs="Times New Roman" w:hint="eastAsia"/>
          <w:bCs/>
          <w:color w:val="000000" w:themeColor="text1"/>
          <w:szCs w:val="21"/>
          <w:shd w:val="clear" w:color="auto" w:fill="FFFFFF"/>
        </w:rPr>
        <w:t>domestic</w:t>
      </w:r>
      <w:r>
        <w:rPr>
          <w:rFonts w:ascii="Times New Roman" w:eastAsia="宋体" w:hAnsi="Times New Roman" w:cs="Times New Roman" w:hint="eastAsia"/>
          <w:bCs/>
          <w:color w:val="000000" w:themeColor="text1"/>
          <w:szCs w:val="21"/>
          <w:shd w:val="clear" w:color="auto" w:fill="FFFFFF"/>
        </w:rPr>
        <w:t>（家庭的），前面的</w:t>
      </w:r>
      <w:r>
        <w:rPr>
          <w:rFonts w:ascii="Times New Roman" w:eastAsia="宋体" w:hAnsi="Times New Roman" w:cs="Times New Roman" w:hint="eastAsia"/>
          <w:bCs/>
          <w:color w:val="000000" w:themeColor="text1"/>
          <w:szCs w:val="21"/>
          <w:shd w:val="clear" w:color="auto" w:fill="FFFFFF"/>
        </w:rPr>
        <w:t>dom-</w:t>
      </w:r>
      <w:r>
        <w:rPr>
          <w:rFonts w:ascii="Times New Roman" w:eastAsia="宋体" w:hAnsi="Times New Roman" w:cs="Times New Roman" w:hint="eastAsia"/>
          <w:bCs/>
          <w:color w:val="000000" w:themeColor="text1"/>
          <w:szCs w:val="21"/>
          <w:shd w:val="clear" w:color="auto" w:fill="FFFFFF"/>
        </w:rPr>
        <w:t>就表示“房屋，家”，</w:t>
      </w:r>
      <w:r>
        <w:rPr>
          <w:rFonts w:ascii="Times New Roman" w:eastAsia="宋体" w:hAnsi="Times New Roman" w:cs="Times New Roman" w:hint="eastAsia"/>
          <w:bCs/>
          <w:color w:val="000000" w:themeColor="text1"/>
          <w:szCs w:val="21"/>
          <w:shd w:val="clear" w:color="auto" w:fill="FFFFFF"/>
        </w:rPr>
        <w:t>后面的</w:t>
      </w:r>
      <w:r>
        <w:rPr>
          <w:rFonts w:ascii="Times New Roman" w:eastAsia="宋体" w:hAnsi="Times New Roman" w:cs="Times New Roman" w:hint="eastAsia"/>
          <w:bCs/>
          <w:color w:val="000000" w:themeColor="text1"/>
          <w:szCs w:val="21"/>
          <w:shd w:val="clear" w:color="auto" w:fill="FFFFFF"/>
        </w:rPr>
        <w:t>-estic</w:t>
      </w:r>
      <w:r>
        <w:rPr>
          <w:rFonts w:ascii="Times New Roman" w:eastAsia="宋体" w:hAnsi="Times New Roman" w:cs="Times New Roman" w:hint="eastAsia"/>
          <w:bCs/>
          <w:color w:val="000000" w:themeColor="text1"/>
          <w:szCs w:val="21"/>
          <w:shd w:val="clear" w:color="auto" w:fill="FFFFFF"/>
        </w:rPr>
        <w:t>是一个复合形容词后缀。</w:t>
      </w:r>
      <w:r>
        <w:rPr>
          <w:rFonts w:ascii="Times New Roman" w:eastAsia="宋体" w:hAnsi="Times New Roman" w:cs="Times New Roman" w:hint="eastAsia"/>
          <w:bCs/>
          <w:color w:val="000000" w:themeColor="text1"/>
          <w:szCs w:val="21"/>
          <w:shd w:val="clear" w:color="auto" w:fill="FFFFFF"/>
        </w:rPr>
        <w:t>整个单词的字面意思就是“和家相关的，具有家的属性的”，引申为“家庭的，家用的，家务的”，还可以进一步引申表示“国内的，本国的”以及“顾家的，重视家庭生活的”等含义。</w:t>
      </w:r>
    </w:p>
    <w:p w14:paraId="6EC886C3" w14:textId="77777777" w:rsidR="00B356A0" w:rsidRDefault="00B356A0" w:rsidP="00B356A0">
      <w:pPr>
        <w:spacing w:line="360" w:lineRule="auto"/>
        <w:ind w:firstLineChars="201" w:firstLine="422"/>
        <w:rPr>
          <w:rFonts w:ascii="Times New Roman" w:eastAsia="宋体" w:hAnsi="Times New Roman" w:cs="Times New Roman"/>
          <w:bCs/>
          <w:color w:val="000000" w:themeColor="text1"/>
          <w:szCs w:val="21"/>
          <w:shd w:val="clear" w:color="auto" w:fill="FFFFFF"/>
        </w:rPr>
      </w:pPr>
      <w:r>
        <w:rPr>
          <w:rFonts w:ascii="Times New Roman" w:eastAsia="宋体" w:hAnsi="Times New Roman" w:cs="Times New Roman" w:hint="eastAsia"/>
          <w:bCs/>
          <w:color w:val="000000" w:themeColor="text1"/>
          <w:szCs w:val="21"/>
          <w:shd w:val="clear" w:color="auto" w:fill="FFFFFF"/>
        </w:rPr>
        <w:t>dome</w:t>
      </w:r>
      <w:r>
        <w:rPr>
          <w:rFonts w:ascii="Times New Roman" w:eastAsia="宋体" w:hAnsi="Times New Roman" w:cs="Times New Roman" w:hint="eastAsia"/>
          <w:bCs/>
          <w:color w:val="000000" w:themeColor="text1"/>
          <w:szCs w:val="21"/>
          <w:shd w:val="clear" w:color="auto" w:fill="FFFFFF"/>
        </w:rPr>
        <w:t>：</w:t>
      </w:r>
      <w:r>
        <w:rPr>
          <w:rFonts w:ascii="Times New Roman" w:eastAsia="宋体" w:hAnsi="Times New Roman" w:cs="Times New Roman" w:hint="eastAsia"/>
          <w:bCs/>
          <w:color w:val="000000" w:themeColor="text1"/>
          <w:szCs w:val="21"/>
          <w:shd w:val="clear" w:color="auto" w:fill="FFFFFF"/>
        </w:rPr>
        <w:t>[</w:t>
      </w:r>
      <w:r w:rsidRPr="00AC650B">
        <w:rPr>
          <w:rFonts w:ascii="Times New Roman" w:eastAsia="宋体" w:hAnsi="Times New Roman" w:cs="Times New Roman"/>
          <w:bCs/>
          <w:color w:val="000000" w:themeColor="text1"/>
          <w:szCs w:val="21"/>
          <w:shd w:val="clear" w:color="auto" w:fill="FFFFFF"/>
        </w:rPr>
        <w:t>dəʊm</w:t>
      </w:r>
      <w:r>
        <w:rPr>
          <w:rFonts w:ascii="Times New Roman" w:eastAsia="宋体" w:hAnsi="Times New Roman" w:cs="Times New Roman" w:hint="eastAsia"/>
          <w:bCs/>
          <w:color w:val="000000" w:themeColor="text1"/>
          <w:szCs w:val="21"/>
          <w:shd w:val="clear" w:color="auto" w:fill="FFFFFF"/>
        </w:rPr>
        <w:t>] n.</w:t>
      </w:r>
      <w:r>
        <w:rPr>
          <w:rFonts w:ascii="Times New Roman" w:eastAsia="宋体" w:hAnsi="Times New Roman" w:cs="Times New Roman" w:hint="eastAsia"/>
          <w:bCs/>
          <w:color w:val="000000" w:themeColor="text1"/>
          <w:szCs w:val="21"/>
          <w:shd w:val="clear" w:color="auto" w:fill="FFFFFF"/>
        </w:rPr>
        <w:t>穹顶，圆房顶，圆顶状物，圆顶体育场</w:t>
      </w:r>
    </w:p>
    <w:p w14:paraId="7795BCBC" w14:textId="77777777" w:rsidR="00612842" w:rsidRDefault="00612842" w:rsidP="00612842">
      <w:pPr>
        <w:spacing w:line="360" w:lineRule="auto"/>
        <w:ind w:firstLineChars="201" w:firstLine="422"/>
        <w:rPr>
          <w:rFonts w:ascii="Times New Roman" w:eastAsia="宋体" w:hAnsi="Times New Roman" w:cs="Times New Roman"/>
          <w:bCs/>
          <w:color w:val="000000" w:themeColor="text1"/>
          <w:szCs w:val="21"/>
          <w:shd w:val="clear" w:color="auto" w:fill="FFFFFF"/>
        </w:rPr>
      </w:pPr>
      <w:r>
        <w:rPr>
          <w:rFonts w:ascii="Times New Roman" w:eastAsia="宋体" w:hAnsi="Times New Roman" w:cs="Times New Roman" w:hint="eastAsia"/>
          <w:bCs/>
          <w:color w:val="000000" w:themeColor="text1"/>
          <w:szCs w:val="21"/>
          <w:shd w:val="clear" w:color="auto" w:fill="FFFFFF"/>
        </w:rPr>
        <w:lastRenderedPageBreak/>
        <w:t>domestic</w:t>
      </w:r>
      <w:r>
        <w:rPr>
          <w:rFonts w:ascii="Times New Roman" w:eastAsia="宋体" w:hAnsi="Times New Roman" w:cs="Times New Roman" w:hint="eastAsia"/>
          <w:bCs/>
          <w:color w:val="000000" w:themeColor="text1"/>
          <w:szCs w:val="21"/>
          <w:shd w:val="clear" w:color="auto" w:fill="FFFFFF"/>
        </w:rPr>
        <w:t>：</w:t>
      </w:r>
      <w:r>
        <w:rPr>
          <w:rFonts w:ascii="Times New Roman" w:eastAsia="宋体" w:hAnsi="Times New Roman" w:cs="Times New Roman" w:hint="eastAsia"/>
          <w:bCs/>
          <w:color w:val="000000" w:themeColor="text1"/>
          <w:szCs w:val="21"/>
          <w:shd w:val="clear" w:color="auto" w:fill="FFFFFF"/>
        </w:rPr>
        <w:t>[</w:t>
      </w:r>
      <w:r w:rsidRPr="00A25532">
        <w:rPr>
          <w:rFonts w:ascii="Times New Roman" w:eastAsia="宋体" w:hAnsi="Times New Roman" w:cs="Times New Roman"/>
          <w:bCs/>
          <w:color w:val="000000" w:themeColor="text1"/>
          <w:szCs w:val="21"/>
          <w:shd w:val="clear" w:color="auto" w:fill="FFFFFF"/>
        </w:rPr>
        <w:t>dəˈmestɪk</w:t>
      </w:r>
      <w:r>
        <w:rPr>
          <w:rFonts w:ascii="Times New Roman" w:eastAsia="宋体" w:hAnsi="Times New Roman" w:cs="Times New Roman" w:hint="eastAsia"/>
          <w:bCs/>
          <w:color w:val="000000" w:themeColor="text1"/>
          <w:szCs w:val="21"/>
          <w:shd w:val="clear" w:color="auto" w:fill="FFFFFF"/>
        </w:rPr>
        <w:t>] adj.</w:t>
      </w:r>
      <w:r>
        <w:rPr>
          <w:rFonts w:ascii="Times New Roman" w:eastAsia="宋体" w:hAnsi="Times New Roman" w:cs="Times New Roman" w:hint="eastAsia"/>
          <w:bCs/>
          <w:color w:val="000000" w:themeColor="text1"/>
          <w:szCs w:val="21"/>
          <w:shd w:val="clear" w:color="auto" w:fill="FFFFFF"/>
        </w:rPr>
        <w:t>家庭的，家用的，家务的；国内的，本国的；顾家的，重视家庭生活的</w:t>
      </w:r>
    </w:p>
    <w:p w14:paraId="1DE6DF8D" w14:textId="77777777" w:rsidR="00B356A0" w:rsidRPr="00AC650B" w:rsidRDefault="00B356A0" w:rsidP="00B356A0">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AC650B">
        <w:rPr>
          <w:rFonts w:ascii="Times New Roman" w:eastAsia="宋体" w:hAnsi="Times New Roman" w:cs="Times New Roman" w:hint="eastAsia"/>
          <w:b w:val="0"/>
          <w:color w:val="000000" w:themeColor="text1"/>
          <w:sz w:val="21"/>
          <w:szCs w:val="21"/>
          <w:shd w:val="clear" w:color="auto" w:fill="FFFFFF"/>
        </w:rPr>
        <w:t>tame</w:t>
      </w:r>
      <w:r w:rsidRPr="00AC650B">
        <w:rPr>
          <w:rFonts w:ascii="Times New Roman" w:eastAsia="宋体" w:hAnsi="Times New Roman" w:cs="Times New Roman" w:hint="eastAsia"/>
          <w:b w:val="0"/>
          <w:color w:val="000000" w:themeColor="text1"/>
          <w:sz w:val="21"/>
          <w:szCs w:val="21"/>
          <w:shd w:val="clear" w:color="auto" w:fill="FFFFFF"/>
        </w:rPr>
        <w:t>（</w:t>
      </w:r>
      <w:r>
        <w:rPr>
          <w:rFonts w:ascii="Times New Roman" w:eastAsia="宋体" w:hAnsi="Times New Roman" w:cs="Times New Roman" w:hint="eastAsia"/>
          <w:b w:val="0"/>
          <w:color w:val="000000" w:themeColor="text1"/>
          <w:sz w:val="21"/>
          <w:szCs w:val="21"/>
          <w:shd w:val="clear" w:color="auto" w:fill="FFFFFF"/>
        </w:rPr>
        <w:t>驯服的</w:t>
      </w:r>
      <w:r w:rsidRPr="00AC650B">
        <w:rPr>
          <w:rFonts w:ascii="Times New Roman" w:eastAsia="宋体" w:hAnsi="Times New Roman" w:cs="Times New Roman" w:hint="eastAsia"/>
          <w:b w:val="0"/>
          <w:color w:val="000000" w:themeColor="text1"/>
          <w:sz w:val="21"/>
          <w:szCs w:val="21"/>
          <w:shd w:val="clear" w:color="auto" w:fill="FFFFFF"/>
        </w:rPr>
        <w:t>）：养在家里</w:t>
      </w:r>
      <w:r>
        <w:rPr>
          <w:rFonts w:ascii="Times New Roman" w:eastAsia="宋体" w:hAnsi="Times New Roman" w:cs="Times New Roman" w:hint="eastAsia"/>
          <w:b w:val="0"/>
          <w:color w:val="000000" w:themeColor="text1"/>
          <w:sz w:val="21"/>
          <w:szCs w:val="21"/>
          <w:shd w:val="clear" w:color="auto" w:fill="FFFFFF"/>
        </w:rPr>
        <w:t>的</w:t>
      </w:r>
    </w:p>
    <w:p w14:paraId="3D1AEFAD" w14:textId="77777777" w:rsidR="00B356A0" w:rsidRDefault="00B356A0" w:rsidP="00B356A0">
      <w:pPr>
        <w:spacing w:line="360" w:lineRule="auto"/>
        <w:ind w:firstLineChars="201" w:firstLine="422"/>
        <w:rPr>
          <w:rFonts w:ascii="Times New Roman" w:eastAsia="宋体" w:hAnsi="Times New Roman" w:cs="Times New Roman"/>
          <w:bCs/>
          <w:color w:val="000000" w:themeColor="text1"/>
          <w:szCs w:val="21"/>
          <w:shd w:val="clear" w:color="auto" w:fill="FFFFFF"/>
        </w:rPr>
      </w:pPr>
      <w:r w:rsidRPr="00323581">
        <w:rPr>
          <w:rFonts w:ascii="Times New Roman" w:eastAsia="宋体" w:hAnsi="Times New Roman" w:cs="Times New Roman" w:hint="eastAsia"/>
          <w:bCs/>
          <w:color w:val="000000" w:themeColor="text1"/>
          <w:szCs w:val="21"/>
          <w:shd w:val="clear" w:color="auto" w:fill="FFFFFF"/>
        </w:rPr>
        <w:t>古人驯养动物的历史源远流长，这一过程对人类社会的发展产生了深远的影响。</w:t>
      </w:r>
      <w:r>
        <w:rPr>
          <w:rFonts w:ascii="Times New Roman" w:eastAsia="宋体" w:hAnsi="Times New Roman" w:cs="Times New Roman" w:hint="eastAsia"/>
          <w:bCs/>
          <w:color w:val="000000" w:themeColor="text1"/>
          <w:szCs w:val="21"/>
          <w:shd w:val="clear" w:color="auto" w:fill="FFFFFF"/>
        </w:rPr>
        <w:t>英语单词</w:t>
      </w:r>
      <w:r>
        <w:rPr>
          <w:rFonts w:ascii="Times New Roman" w:eastAsia="宋体" w:hAnsi="Times New Roman" w:cs="Times New Roman" w:hint="eastAsia"/>
          <w:bCs/>
          <w:color w:val="000000" w:themeColor="text1"/>
          <w:szCs w:val="21"/>
          <w:shd w:val="clear" w:color="auto" w:fill="FFFFFF"/>
        </w:rPr>
        <w:t>tame</w:t>
      </w:r>
      <w:r>
        <w:rPr>
          <w:rFonts w:ascii="Times New Roman" w:eastAsia="宋体" w:hAnsi="Times New Roman" w:cs="Times New Roman" w:hint="eastAsia"/>
          <w:bCs/>
          <w:color w:val="000000" w:themeColor="text1"/>
          <w:szCs w:val="21"/>
          <w:shd w:val="clear" w:color="auto" w:fill="FFFFFF"/>
        </w:rPr>
        <w:t>（驯服的）就反映了古人驯养动物的历史。</w:t>
      </w:r>
    </w:p>
    <w:p w14:paraId="4D699650" w14:textId="6B2B8422" w:rsidR="00B356A0" w:rsidRDefault="00B356A0" w:rsidP="00B356A0">
      <w:pPr>
        <w:spacing w:line="360" w:lineRule="auto"/>
        <w:ind w:firstLineChars="201" w:firstLine="422"/>
        <w:rPr>
          <w:rFonts w:ascii="Times New Roman" w:eastAsia="宋体" w:hAnsi="Times New Roman" w:cs="Times New Roman"/>
          <w:bCs/>
          <w:color w:val="000000" w:themeColor="text1"/>
          <w:szCs w:val="21"/>
          <w:shd w:val="clear" w:color="auto" w:fill="FFFFFF"/>
        </w:rPr>
      </w:pPr>
      <w:r>
        <w:rPr>
          <w:rFonts w:ascii="Times New Roman" w:eastAsia="宋体" w:hAnsi="Times New Roman" w:cs="Times New Roman" w:hint="eastAsia"/>
          <w:bCs/>
          <w:color w:val="000000" w:themeColor="text1"/>
          <w:szCs w:val="21"/>
          <w:shd w:val="clear" w:color="auto" w:fill="FFFFFF"/>
        </w:rPr>
        <w:t>单词</w:t>
      </w:r>
      <w:r>
        <w:rPr>
          <w:rFonts w:ascii="Times New Roman" w:eastAsia="宋体" w:hAnsi="Times New Roman" w:cs="Times New Roman" w:hint="eastAsia"/>
          <w:bCs/>
          <w:color w:val="000000" w:themeColor="text1"/>
          <w:szCs w:val="21"/>
          <w:shd w:val="clear" w:color="auto" w:fill="FFFFFF"/>
        </w:rPr>
        <w:t>tame</w:t>
      </w:r>
      <w:r>
        <w:rPr>
          <w:rFonts w:ascii="Times New Roman" w:eastAsia="宋体" w:hAnsi="Times New Roman" w:cs="Times New Roman" w:hint="eastAsia"/>
          <w:bCs/>
          <w:color w:val="000000" w:themeColor="text1"/>
          <w:szCs w:val="21"/>
          <w:shd w:val="clear" w:color="auto" w:fill="FFFFFF"/>
        </w:rPr>
        <w:t>来自英语本族语，和来自希腊语</w:t>
      </w:r>
      <w:r w:rsidR="00612842">
        <w:rPr>
          <w:rFonts w:ascii="Times New Roman" w:eastAsia="宋体" w:hAnsi="Times New Roman" w:cs="Times New Roman" w:hint="eastAsia"/>
          <w:bCs/>
          <w:color w:val="000000" w:themeColor="text1"/>
          <w:szCs w:val="21"/>
          <w:shd w:val="clear" w:color="auto" w:fill="FFFFFF"/>
        </w:rPr>
        <w:t>词根</w:t>
      </w:r>
      <w:r w:rsidR="00612842">
        <w:rPr>
          <w:rFonts w:ascii="Times New Roman" w:eastAsia="宋体" w:hAnsi="Times New Roman" w:cs="Times New Roman" w:hint="eastAsia"/>
          <w:bCs/>
          <w:color w:val="000000" w:themeColor="text1"/>
          <w:szCs w:val="21"/>
          <w:shd w:val="clear" w:color="auto" w:fill="FFFFFF"/>
        </w:rPr>
        <w:t>dom-</w:t>
      </w:r>
      <w:r w:rsidR="00612842">
        <w:rPr>
          <w:rFonts w:ascii="Times New Roman" w:eastAsia="宋体" w:hAnsi="Times New Roman" w:cs="Times New Roman" w:hint="eastAsia"/>
          <w:bCs/>
          <w:color w:val="000000" w:themeColor="text1"/>
          <w:szCs w:val="21"/>
          <w:shd w:val="clear" w:color="auto" w:fill="FFFFFF"/>
        </w:rPr>
        <w:t>（家，</w:t>
      </w:r>
      <w:r>
        <w:rPr>
          <w:rFonts w:ascii="Times New Roman" w:eastAsia="宋体" w:hAnsi="Times New Roman" w:cs="Times New Roman" w:hint="eastAsia"/>
          <w:bCs/>
          <w:color w:val="000000" w:themeColor="text1"/>
          <w:szCs w:val="21"/>
          <w:shd w:val="clear" w:color="auto" w:fill="FFFFFF"/>
        </w:rPr>
        <w:t>房屋）词源相关，都源自原始印欧语词根</w:t>
      </w:r>
      <w:r>
        <w:rPr>
          <w:rFonts w:ascii="Times New Roman" w:eastAsia="宋体" w:hAnsi="Times New Roman" w:cs="Times New Roman" w:hint="eastAsia"/>
          <w:bCs/>
          <w:color w:val="000000" w:themeColor="text1"/>
          <w:szCs w:val="21"/>
          <w:shd w:val="clear" w:color="auto" w:fill="FFFFFF"/>
        </w:rPr>
        <w:t>*dem-</w:t>
      </w:r>
      <w:r>
        <w:rPr>
          <w:rFonts w:ascii="Times New Roman" w:eastAsia="宋体" w:hAnsi="Times New Roman" w:cs="Times New Roman" w:hint="eastAsia"/>
          <w:bCs/>
          <w:color w:val="000000" w:themeColor="text1"/>
          <w:szCs w:val="21"/>
          <w:shd w:val="clear" w:color="auto" w:fill="FFFFFF"/>
        </w:rPr>
        <w:t>（房屋，家），</w:t>
      </w:r>
      <w:r w:rsidR="00612842">
        <w:rPr>
          <w:rFonts w:ascii="Times New Roman" w:eastAsia="宋体" w:hAnsi="Times New Roman" w:cs="Times New Roman" w:hint="eastAsia"/>
          <w:bCs/>
          <w:color w:val="000000" w:themeColor="text1"/>
          <w:szCs w:val="21"/>
          <w:shd w:val="clear" w:color="auto" w:fill="FFFFFF"/>
        </w:rPr>
        <w:t>字母</w:t>
      </w:r>
      <w:r w:rsidR="00612842">
        <w:rPr>
          <w:rFonts w:ascii="Times New Roman" w:eastAsia="宋体" w:hAnsi="Times New Roman" w:cs="Times New Roman" w:hint="eastAsia"/>
          <w:bCs/>
          <w:color w:val="000000" w:themeColor="text1"/>
          <w:szCs w:val="21"/>
          <w:shd w:val="clear" w:color="auto" w:fill="FFFFFF"/>
        </w:rPr>
        <w:t>d</w:t>
      </w:r>
      <w:r w:rsidR="00612842">
        <w:rPr>
          <w:rFonts w:ascii="Times New Roman" w:eastAsia="宋体" w:hAnsi="Times New Roman" w:cs="Times New Roman" w:hint="eastAsia"/>
          <w:bCs/>
          <w:color w:val="000000" w:themeColor="text1"/>
          <w:szCs w:val="21"/>
          <w:shd w:val="clear" w:color="auto" w:fill="FFFFFF"/>
        </w:rPr>
        <w:t>和</w:t>
      </w:r>
      <w:r w:rsidR="00612842">
        <w:rPr>
          <w:rFonts w:ascii="Times New Roman" w:eastAsia="宋体" w:hAnsi="Times New Roman" w:cs="Times New Roman" w:hint="eastAsia"/>
          <w:bCs/>
          <w:color w:val="000000" w:themeColor="text1"/>
          <w:szCs w:val="21"/>
          <w:shd w:val="clear" w:color="auto" w:fill="FFFFFF"/>
        </w:rPr>
        <w:t>t</w:t>
      </w:r>
      <w:r w:rsidR="00612842">
        <w:rPr>
          <w:rFonts w:ascii="Times New Roman" w:eastAsia="宋体" w:hAnsi="Times New Roman" w:cs="Times New Roman" w:hint="eastAsia"/>
          <w:bCs/>
          <w:color w:val="000000" w:themeColor="text1"/>
          <w:szCs w:val="21"/>
          <w:shd w:val="clear" w:color="auto" w:fill="FFFFFF"/>
        </w:rPr>
        <w:t>相通。</w:t>
      </w:r>
      <w:r w:rsidR="00612842">
        <w:rPr>
          <w:rFonts w:ascii="Times New Roman" w:eastAsia="宋体" w:hAnsi="Times New Roman" w:cs="Times New Roman" w:hint="eastAsia"/>
          <w:bCs/>
          <w:color w:val="000000" w:themeColor="text1"/>
          <w:szCs w:val="21"/>
          <w:shd w:val="clear" w:color="auto" w:fill="FFFFFF"/>
        </w:rPr>
        <w:t>tame</w:t>
      </w:r>
      <w:r w:rsidR="00612842">
        <w:rPr>
          <w:rFonts w:ascii="Times New Roman" w:eastAsia="宋体" w:hAnsi="Times New Roman" w:cs="Times New Roman" w:hint="eastAsia"/>
          <w:bCs/>
          <w:color w:val="000000" w:themeColor="text1"/>
          <w:szCs w:val="21"/>
          <w:shd w:val="clear" w:color="auto" w:fill="FFFFFF"/>
        </w:rPr>
        <w:t>的</w:t>
      </w:r>
      <w:r>
        <w:rPr>
          <w:rFonts w:ascii="Times New Roman" w:eastAsia="宋体" w:hAnsi="Times New Roman" w:cs="Times New Roman" w:hint="eastAsia"/>
          <w:bCs/>
          <w:color w:val="000000" w:themeColor="text1"/>
          <w:szCs w:val="21"/>
          <w:shd w:val="clear" w:color="auto" w:fill="FFFFFF"/>
        </w:rPr>
        <w:t>本意就是“属于家的，养在家里的”</w:t>
      </w:r>
      <w:r w:rsidR="00612842">
        <w:rPr>
          <w:rFonts w:ascii="Times New Roman" w:eastAsia="宋体" w:hAnsi="Times New Roman" w:cs="Times New Roman" w:hint="eastAsia"/>
          <w:bCs/>
          <w:color w:val="000000" w:themeColor="text1"/>
          <w:szCs w:val="21"/>
          <w:shd w:val="clear" w:color="auto" w:fill="FFFFFF"/>
        </w:rPr>
        <w:t>，</w:t>
      </w:r>
      <w:r>
        <w:rPr>
          <w:rFonts w:ascii="Times New Roman" w:eastAsia="宋体" w:hAnsi="Times New Roman" w:cs="Times New Roman" w:hint="eastAsia"/>
          <w:bCs/>
          <w:color w:val="000000" w:themeColor="text1"/>
          <w:szCs w:val="21"/>
          <w:shd w:val="clear" w:color="auto" w:fill="FFFFFF"/>
        </w:rPr>
        <w:t>养在家里的动物自然就是“驯服的”，所以单词</w:t>
      </w:r>
      <w:r>
        <w:rPr>
          <w:rFonts w:ascii="Times New Roman" w:eastAsia="宋体" w:hAnsi="Times New Roman" w:cs="Times New Roman" w:hint="eastAsia"/>
          <w:bCs/>
          <w:color w:val="000000" w:themeColor="text1"/>
          <w:szCs w:val="21"/>
          <w:shd w:val="clear" w:color="auto" w:fill="FFFFFF"/>
        </w:rPr>
        <w:t>tame</w:t>
      </w:r>
      <w:r>
        <w:rPr>
          <w:rFonts w:ascii="Times New Roman" w:eastAsia="宋体" w:hAnsi="Times New Roman" w:cs="Times New Roman" w:hint="eastAsia"/>
          <w:bCs/>
          <w:color w:val="000000" w:themeColor="text1"/>
          <w:szCs w:val="21"/>
          <w:shd w:val="clear" w:color="auto" w:fill="FFFFFF"/>
        </w:rPr>
        <w:t>引申为“驯服的，温驯的”。它还可以形容人“听话的，愿意合作的”，比如：</w:t>
      </w:r>
      <w:r w:rsidRPr="00323581">
        <w:rPr>
          <w:rFonts w:ascii="Times New Roman" w:eastAsia="宋体" w:hAnsi="Times New Roman" w:cs="Times New Roman" w:hint="eastAsia"/>
          <w:bCs/>
          <w:color w:val="000000" w:themeColor="text1"/>
          <w:szCs w:val="21"/>
          <w:shd w:val="clear" w:color="auto" w:fill="FFFFFF"/>
        </w:rPr>
        <w:t>I have a tame doctor who'll always give me a sick note when I want a day off.</w:t>
      </w:r>
      <w:r w:rsidRPr="00323581">
        <w:rPr>
          <w:rFonts w:ascii="Times New Roman" w:eastAsia="宋体" w:hAnsi="Times New Roman" w:cs="Times New Roman" w:hint="eastAsia"/>
          <w:bCs/>
          <w:color w:val="000000" w:themeColor="text1"/>
          <w:szCs w:val="21"/>
          <w:shd w:val="clear" w:color="auto" w:fill="FFFFFF"/>
        </w:rPr>
        <w:t>我的医生对我有求必应。我想要休一天假时，他总会给我开病假条。</w:t>
      </w:r>
    </w:p>
    <w:p w14:paraId="4C248AFB" w14:textId="77777777" w:rsidR="00B356A0" w:rsidRDefault="00B356A0" w:rsidP="00B356A0">
      <w:pPr>
        <w:spacing w:line="360" w:lineRule="auto"/>
        <w:ind w:firstLineChars="201" w:firstLine="422"/>
        <w:rPr>
          <w:rFonts w:ascii="Times New Roman" w:eastAsia="宋体" w:hAnsi="Times New Roman" w:cs="Times New Roman"/>
          <w:bCs/>
          <w:color w:val="000000" w:themeColor="text1"/>
          <w:szCs w:val="21"/>
          <w:shd w:val="clear" w:color="auto" w:fill="FFFFFF"/>
        </w:rPr>
      </w:pPr>
      <w:r>
        <w:rPr>
          <w:rFonts w:ascii="Times New Roman" w:eastAsia="宋体" w:hAnsi="Times New Roman" w:cs="Times New Roman" w:hint="eastAsia"/>
          <w:bCs/>
          <w:color w:val="000000" w:themeColor="text1"/>
          <w:szCs w:val="21"/>
          <w:shd w:val="clear" w:color="auto" w:fill="FFFFFF"/>
        </w:rPr>
        <w:t>和单词</w:t>
      </w:r>
      <w:r>
        <w:rPr>
          <w:rFonts w:ascii="Times New Roman" w:eastAsia="宋体" w:hAnsi="Times New Roman" w:cs="Times New Roman" w:hint="eastAsia"/>
          <w:bCs/>
          <w:color w:val="000000" w:themeColor="text1"/>
          <w:szCs w:val="21"/>
          <w:shd w:val="clear" w:color="auto" w:fill="FFFFFF"/>
        </w:rPr>
        <w:t>tame</w:t>
      </w:r>
      <w:r>
        <w:rPr>
          <w:rFonts w:ascii="Times New Roman" w:eastAsia="宋体" w:hAnsi="Times New Roman" w:cs="Times New Roman" w:hint="eastAsia"/>
          <w:bCs/>
          <w:color w:val="000000" w:themeColor="text1"/>
          <w:szCs w:val="21"/>
          <w:shd w:val="clear" w:color="auto" w:fill="FFFFFF"/>
        </w:rPr>
        <w:t>词源相关的单词还有</w:t>
      </w:r>
      <w:r>
        <w:rPr>
          <w:rFonts w:ascii="Times New Roman" w:eastAsia="宋体" w:hAnsi="Times New Roman" w:cs="Times New Roman" w:hint="eastAsia"/>
          <w:bCs/>
          <w:color w:val="000000" w:themeColor="text1"/>
          <w:szCs w:val="21"/>
          <w:shd w:val="clear" w:color="auto" w:fill="FFFFFF"/>
        </w:rPr>
        <w:t>adamant</w:t>
      </w:r>
      <w:r>
        <w:rPr>
          <w:rFonts w:ascii="Times New Roman" w:eastAsia="宋体" w:hAnsi="Times New Roman" w:cs="Times New Roman" w:hint="eastAsia"/>
          <w:bCs/>
          <w:color w:val="000000" w:themeColor="text1"/>
          <w:szCs w:val="21"/>
          <w:shd w:val="clear" w:color="auto" w:fill="FFFFFF"/>
        </w:rPr>
        <w:t>（固执的）。前面的</w:t>
      </w:r>
      <w:r>
        <w:rPr>
          <w:rFonts w:ascii="Times New Roman" w:eastAsia="宋体" w:hAnsi="Times New Roman" w:cs="Times New Roman" w:hint="eastAsia"/>
          <w:bCs/>
          <w:color w:val="000000" w:themeColor="text1"/>
          <w:szCs w:val="21"/>
          <w:shd w:val="clear" w:color="auto" w:fill="FFFFFF"/>
        </w:rPr>
        <w:t>a-</w:t>
      </w:r>
      <w:r>
        <w:rPr>
          <w:rFonts w:ascii="Times New Roman" w:eastAsia="宋体" w:hAnsi="Times New Roman" w:cs="Times New Roman" w:hint="eastAsia"/>
          <w:bCs/>
          <w:color w:val="000000" w:themeColor="text1"/>
          <w:szCs w:val="21"/>
          <w:shd w:val="clear" w:color="auto" w:fill="FFFFFF"/>
        </w:rPr>
        <w:t>是否定前缀，中间的词根</w:t>
      </w:r>
      <w:r>
        <w:rPr>
          <w:rFonts w:ascii="Times New Roman" w:eastAsia="宋体" w:hAnsi="Times New Roman" w:cs="Times New Roman" w:hint="eastAsia"/>
          <w:bCs/>
          <w:color w:val="000000" w:themeColor="text1"/>
          <w:szCs w:val="21"/>
          <w:shd w:val="clear" w:color="auto" w:fill="FFFFFF"/>
        </w:rPr>
        <w:t>dam-</w:t>
      </w:r>
      <w:r>
        <w:rPr>
          <w:rFonts w:ascii="Times New Roman" w:eastAsia="宋体" w:hAnsi="Times New Roman" w:cs="Times New Roman" w:hint="eastAsia"/>
          <w:bCs/>
          <w:color w:val="000000" w:themeColor="text1"/>
          <w:szCs w:val="21"/>
          <w:shd w:val="clear" w:color="auto" w:fill="FFFFFF"/>
        </w:rPr>
        <w:t>等同于</w:t>
      </w:r>
      <w:r>
        <w:rPr>
          <w:rFonts w:ascii="Times New Roman" w:eastAsia="宋体" w:hAnsi="Times New Roman" w:cs="Times New Roman" w:hint="eastAsia"/>
          <w:bCs/>
          <w:color w:val="000000" w:themeColor="text1"/>
          <w:szCs w:val="21"/>
          <w:shd w:val="clear" w:color="auto" w:fill="FFFFFF"/>
        </w:rPr>
        <w:t>tame</w:t>
      </w:r>
      <w:r>
        <w:rPr>
          <w:rFonts w:ascii="Times New Roman" w:eastAsia="宋体" w:hAnsi="Times New Roman" w:cs="Times New Roman" w:hint="eastAsia"/>
          <w:bCs/>
          <w:color w:val="000000" w:themeColor="text1"/>
          <w:szCs w:val="21"/>
          <w:shd w:val="clear" w:color="auto" w:fill="FFFFFF"/>
        </w:rPr>
        <w:t>表示“驯服的”，末尾加形容词后缀</w:t>
      </w:r>
      <w:r>
        <w:rPr>
          <w:rFonts w:ascii="Times New Roman" w:eastAsia="宋体" w:hAnsi="Times New Roman" w:cs="Times New Roman" w:hint="eastAsia"/>
          <w:bCs/>
          <w:color w:val="000000" w:themeColor="text1"/>
          <w:szCs w:val="21"/>
          <w:shd w:val="clear" w:color="auto" w:fill="FFFFFF"/>
        </w:rPr>
        <w:t>-ant</w:t>
      </w:r>
      <w:r>
        <w:rPr>
          <w:rFonts w:ascii="Times New Roman" w:eastAsia="宋体" w:hAnsi="Times New Roman" w:cs="Times New Roman" w:hint="eastAsia"/>
          <w:bCs/>
          <w:color w:val="000000" w:themeColor="text1"/>
          <w:szCs w:val="21"/>
          <w:shd w:val="clear" w:color="auto" w:fill="FFFFFF"/>
        </w:rPr>
        <w:t>构成形容词，整个单词的字面意思就是“不驯服的”，引申为“固执的，坚定不移的”。</w:t>
      </w:r>
    </w:p>
    <w:p w14:paraId="30F4A2EA" w14:textId="77777777" w:rsidR="00B356A0" w:rsidRDefault="00B356A0" w:rsidP="00B356A0">
      <w:pPr>
        <w:spacing w:line="360" w:lineRule="auto"/>
        <w:ind w:firstLineChars="201" w:firstLine="422"/>
        <w:rPr>
          <w:rFonts w:ascii="Times New Roman" w:eastAsia="宋体" w:hAnsi="Times New Roman" w:cs="Times New Roman"/>
          <w:bCs/>
          <w:color w:val="000000" w:themeColor="text1"/>
          <w:szCs w:val="21"/>
          <w:shd w:val="clear" w:color="auto" w:fill="FFFFFF"/>
        </w:rPr>
      </w:pPr>
      <w:r>
        <w:rPr>
          <w:rFonts w:ascii="Times New Roman" w:eastAsia="宋体" w:hAnsi="Times New Roman" w:cs="Times New Roman" w:hint="eastAsia"/>
          <w:bCs/>
          <w:color w:val="000000" w:themeColor="text1"/>
          <w:szCs w:val="21"/>
          <w:shd w:val="clear" w:color="auto" w:fill="FFFFFF"/>
        </w:rPr>
        <w:t>tame</w:t>
      </w:r>
      <w:r>
        <w:rPr>
          <w:rFonts w:ascii="Times New Roman" w:eastAsia="宋体" w:hAnsi="Times New Roman" w:cs="Times New Roman" w:hint="eastAsia"/>
          <w:bCs/>
          <w:color w:val="000000" w:themeColor="text1"/>
          <w:szCs w:val="21"/>
          <w:shd w:val="clear" w:color="auto" w:fill="FFFFFF"/>
        </w:rPr>
        <w:t>：</w:t>
      </w:r>
      <w:r>
        <w:rPr>
          <w:rFonts w:ascii="Times New Roman" w:eastAsia="宋体" w:hAnsi="Times New Roman" w:cs="Times New Roman" w:hint="eastAsia"/>
          <w:bCs/>
          <w:color w:val="000000" w:themeColor="text1"/>
          <w:szCs w:val="21"/>
          <w:shd w:val="clear" w:color="auto" w:fill="FFFFFF"/>
        </w:rPr>
        <w:t>[</w:t>
      </w:r>
      <w:r w:rsidRPr="00A25532">
        <w:rPr>
          <w:rFonts w:ascii="Times New Roman" w:eastAsia="宋体" w:hAnsi="Times New Roman" w:cs="Times New Roman"/>
          <w:bCs/>
          <w:color w:val="000000" w:themeColor="text1"/>
          <w:szCs w:val="21"/>
          <w:shd w:val="clear" w:color="auto" w:fill="FFFFFF"/>
        </w:rPr>
        <w:t>teɪm</w:t>
      </w:r>
      <w:r>
        <w:rPr>
          <w:rFonts w:ascii="Times New Roman" w:eastAsia="宋体" w:hAnsi="Times New Roman" w:cs="Times New Roman" w:hint="eastAsia"/>
          <w:bCs/>
          <w:color w:val="000000" w:themeColor="text1"/>
          <w:szCs w:val="21"/>
          <w:shd w:val="clear" w:color="auto" w:fill="FFFFFF"/>
        </w:rPr>
        <w:t>] adj.</w:t>
      </w:r>
      <w:r>
        <w:rPr>
          <w:rFonts w:ascii="Times New Roman" w:eastAsia="宋体" w:hAnsi="Times New Roman" w:cs="Times New Roman" w:hint="eastAsia"/>
          <w:bCs/>
          <w:color w:val="000000" w:themeColor="text1"/>
          <w:szCs w:val="21"/>
          <w:shd w:val="clear" w:color="auto" w:fill="FFFFFF"/>
        </w:rPr>
        <w:t>驯服的，温驯的，听话的</w:t>
      </w:r>
      <w:r>
        <w:rPr>
          <w:rFonts w:ascii="Times New Roman" w:eastAsia="宋体" w:hAnsi="Times New Roman" w:cs="Times New Roman" w:hint="eastAsia"/>
          <w:bCs/>
          <w:color w:val="000000" w:themeColor="text1"/>
          <w:szCs w:val="21"/>
          <w:shd w:val="clear" w:color="auto" w:fill="FFFFFF"/>
        </w:rPr>
        <w:t>vt.</w:t>
      </w:r>
      <w:r>
        <w:rPr>
          <w:rFonts w:ascii="Times New Roman" w:eastAsia="宋体" w:hAnsi="Times New Roman" w:cs="Times New Roman" w:hint="eastAsia"/>
          <w:bCs/>
          <w:color w:val="000000" w:themeColor="text1"/>
          <w:szCs w:val="21"/>
          <w:shd w:val="clear" w:color="auto" w:fill="FFFFFF"/>
        </w:rPr>
        <w:t>驯服，驯养</w:t>
      </w:r>
    </w:p>
    <w:p w14:paraId="00A2BA28" w14:textId="77777777" w:rsidR="00B356A0" w:rsidRPr="003A5554" w:rsidRDefault="00B356A0" w:rsidP="00B356A0">
      <w:pPr>
        <w:spacing w:line="360" w:lineRule="auto"/>
        <w:ind w:firstLineChars="201" w:firstLine="422"/>
        <w:rPr>
          <w:rFonts w:ascii="Times New Roman" w:eastAsia="宋体" w:hAnsi="Times New Roman" w:cs="Times New Roman"/>
          <w:bCs/>
          <w:color w:val="000000" w:themeColor="text1"/>
          <w:szCs w:val="21"/>
          <w:shd w:val="clear" w:color="auto" w:fill="FFFFFF"/>
        </w:rPr>
      </w:pPr>
      <w:r>
        <w:rPr>
          <w:rFonts w:ascii="Times New Roman" w:eastAsia="宋体" w:hAnsi="Times New Roman" w:cs="Times New Roman" w:hint="eastAsia"/>
          <w:bCs/>
          <w:color w:val="000000" w:themeColor="text1"/>
          <w:szCs w:val="21"/>
          <w:shd w:val="clear" w:color="auto" w:fill="FFFFFF"/>
        </w:rPr>
        <w:t>adamant</w:t>
      </w:r>
      <w:r>
        <w:rPr>
          <w:rFonts w:ascii="Times New Roman" w:eastAsia="宋体" w:hAnsi="Times New Roman" w:cs="Times New Roman" w:hint="eastAsia"/>
          <w:bCs/>
          <w:color w:val="000000" w:themeColor="text1"/>
          <w:szCs w:val="21"/>
          <w:shd w:val="clear" w:color="auto" w:fill="FFFFFF"/>
        </w:rPr>
        <w:t>：</w:t>
      </w:r>
      <w:r>
        <w:rPr>
          <w:rFonts w:ascii="Times New Roman" w:eastAsia="宋体" w:hAnsi="Times New Roman" w:cs="Times New Roman" w:hint="eastAsia"/>
          <w:bCs/>
          <w:color w:val="000000" w:themeColor="text1"/>
          <w:szCs w:val="21"/>
          <w:shd w:val="clear" w:color="auto" w:fill="FFFFFF"/>
        </w:rPr>
        <w:t>[</w:t>
      </w:r>
      <w:r w:rsidRPr="00A25532">
        <w:rPr>
          <w:rFonts w:ascii="Times New Roman" w:eastAsia="宋体" w:hAnsi="Times New Roman" w:cs="Times New Roman"/>
          <w:bCs/>
          <w:color w:val="000000" w:themeColor="text1"/>
          <w:szCs w:val="21"/>
          <w:shd w:val="clear" w:color="auto" w:fill="FFFFFF"/>
        </w:rPr>
        <w:t>ˈædəmənt</w:t>
      </w:r>
      <w:r>
        <w:rPr>
          <w:rFonts w:ascii="Times New Roman" w:eastAsia="宋体" w:hAnsi="Times New Roman" w:cs="Times New Roman" w:hint="eastAsia"/>
          <w:bCs/>
          <w:color w:val="000000" w:themeColor="text1"/>
          <w:szCs w:val="21"/>
          <w:shd w:val="clear" w:color="auto" w:fill="FFFFFF"/>
        </w:rPr>
        <w:t>] adj.</w:t>
      </w:r>
      <w:r>
        <w:rPr>
          <w:rFonts w:ascii="Times New Roman" w:eastAsia="宋体" w:hAnsi="Times New Roman" w:cs="Times New Roman" w:hint="eastAsia"/>
          <w:bCs/>
          <w:color w:val="000000" w:themeColor="text1"/>
          <w:szCs w:val="21"/>
          <w:shd w:val="clear" w:color="auto" w:fill="FFFFFF"/>
        </w:rPr>
        <w:t>固执的，坚定不移的</w:t>
      </w:r>
    </w:p>
    <w:p w14:paraId="7DCC437B" w14:textId="77777777" w:rsidR="00B356A0" w:rsidRPr="00FE1C84" w:rsidRDefault="00B356A0" w:rsidP="00B356A0">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FE1C84">
        <w:rPr>
          <w:rFonts w:ascii="Times New Roman" w:eastAsia="宋体" w:hAnsi="Times New Roman" w:cs="Times New Roman" w:hint="eastAsia"/>
          <w:b w:val="0"/>
          <w:color w:val="000000" w:themeColor="text1"/>
          <w:sz w:val="21"/>
          <w:szCs w:val="21"/>
          <w:shd w:val="clear" w:color="auto" w:fill="FFFFFF"/>
        </w:rPr>
        <w:t>villa</w:t>
      </w:r>
      <w:r>
        <w:rPr>
          <w:rFonts w:ascii="Times New Roman" w:eastAsia="宋体" w:hAnsi="Times New Roman" w:cs="Times New Roman" w:hint="eastAsia"/>
          <w:b w:val="0"/>
          <w:color w:val="000000" w:themeColor="text1"/>
          <w:sz w:val="21"/>
          <w:szCs w:val="21"/>
          <w:shd w:val="clear" w:color="auto" w:fill="FFFFFF"/>
        </w:rPr>
        <w:t>（度假别墅）</w:t>
      </w:r>
      <w:r w:rsidRPr="00FE1C84">
        <w:rPr>
          <w:rFonts w:ascii="Times New Roman" w:eastAsia="宋体" w:hAnsi="Times New Roman" w:cs="Times New Roman" w:hint="eastAsia"/>
          <w:b w:val="0"/>
          <w:color w:val="000000" w:themeColor="text1"/>
          <w:sz w:val="21"/>
          <w:szCs w:val="21"/>
          <w:shd w:val="clear" w:color="auto" w:fill="FFFFFF"/>
        </w:rPr>
        <w:t>：</w:t>
      </w:r>
      <w:r>
        <w:rPr>
          <w:rFonts w:ascii="Times New Roman" w:eastAsia="宋体" w:hAnsi="Times New Roman" w:cs="Times New Roman" w:hint="eastAsia"/>
          <w:b w:val="0"/>
          <w:color w:val="000000" w:themeColor="text1"/>
          <w:sz w:val="21"/>
          <w:szCs w:val="21"/>
          <w:shd w:val="clear" w:color="auto" w:fill="FFFFFF"/>
        </w:rPr>
        <w:t>乡村的房屋</w:t>
      </w:r>
    </w:p>
    <w:p w14:paraId="2045B34F" w14:textId="77777777" w:rsidR="00B356A0" w:rsidRPr="006304FA" w:rsidRDefault="00B356A0" w:rsidP="00B356A0">
      <w:pPr>
        <w:spacing w:line="360" w:lineRule="auto"/>
        <w:ind w:firstLineChars="201" w:firstLine="422"/>
        <w:rPr>
          <w:rFonts w:ascii="Times New Roman" w:eastAsia="宋体" w:hAnsi="Times New Roman" w:cs="Times New Roman"/>
          <w:bCs/>
          <w:color w:val="000000" w:themeColor="text1"/>
          <w:szCs w:val="21"/>
          <w:shd w:val="clear" w:color="auto" w:fill="FFFFFF"/>
        </w:rPr>
      </w:pPr>
      <w:r w:rsidRPr="006304FA">
        <w:rPr>
          <w:rFonts w:ascii="Times New Roman" w:eastAsia="宋体" w:hAnsi="Times New Roman" w:cs="Times New Roman" w:hint="eastAsia"/>
          <w:bCs/>
          <w:color w:val="000000" w:themeColor="text1"/>
          <w:szCs w:val="21"/>
          <w:shd w:val="clear" w:color="auto" w:fill="FFFFFF"/>
        </w:rPr>
        <w:t>在古罗马时期，很多住在城里的贵族在乡村拥有自己的农场。因此，他们会在乡村修建房屋，给在农场干活的人居住，自己去农场巡视时也可以住在那里。这种乡村房屋就被称为</w:t>
      </w:r>
      <w:r w:rsidRPr="006304FA">
        <w:rPr>
          <w:rFonts w:ascii="Times New Roman" w:eastAsia="宋体" w:hAnsi="Times New Roman" w:cs="Times New Roman" w:hint="eastAsia"/>
          <w:bCs/>
          <w:color w:val="000000" w:themeColor="text1"/>
          <w:szCs w:val="21"/>
          <w:shd w:val="clear" w:color="auto" w:fill="FFFFFF"/>
        </w:rPr>
        <w:t>villa</w:t>
      </w:r>
      <w:r w:rsidRPr="006304FA">
        <w:rPr>
          <w:rFonts w:ascii="Times New Roman" w:eastAsia="宋体" w:hAnsi="Times New Roman" w:cs="Times New Roman" w:hint="eastAsia"/>
          <w:bCs/>
          <w:color w:val="000000" w:themeColor="text1"/>
          <w:szCs w:val="21"/>
          <w:shd w:val="clear" w:color="auto" w:fill="FFFFFF"/>
        </w:rPr>
        <w:t>。</w:t>
      </w:r>
    </w:p>
    <w:p w14:paraId="2CFC92D3" w14:textId="77777777" w:rsidR="00B356A0" w:rsidRPr="006304FA" w:rsidRDefault="00B356A0" w:rsidP="00B356A0">
      <w:pPr>
        <w:spacing w:line="360" w:lineRule="auto"/>
        <w:ind w:firstLineChars="201" w:firstLine="422"/>
        <w:rPr>
          <w:rFonts w:ascii="Times New Roman" w:eastAsia="宋体" w:hAnsi="Times New Roman" w:cs="Times New Roman"/>
          <w:bCs/>
          <w:color w:val="000000" w:themeColor="text1"/>
          <w:szCs w:val="21"/>
          <w:shd w:val="clear" w:color="auto" w:fill="FFFFFF"/>
        </w:rPr>
      </w:pPr>
      <w:r w:rsidRPr="006304FA">
        <w:rPr>
          <w:rFonts w:ascii="Times New Roman" w:eastAsia="宋体" w:hAnsi="Times New Roman" w:cs="Times New Roman" w:hint="eastAsia"/>
          <w:bCs/>
          <w:color w:val="000000" w:themeColor="text1"/>
          <w:szCs w:val="21"/>
          <w:shd w:val="clear" w:color="auto" w:fill="FFFFFF"/>
        </w:rPr>
        <w:t>villa</w:t>
      </w:r>
      <w:r w:rsidRPr="006304FA">
        <w:rPr>
          <w:rFonts w:ascii="Times New Roman" w:eastAsia="宋体" w:hAnsi="Times New Roman" w:cs="Times New Roman" w:hint="eastAsia"/>
          <w:bCs/>
          <w:color w:val="000000" w:themeColor="text1"/>
          <w:szCs w:val="21"/>
          <w:shd w:val="clear" w:color="auto" w:fill="FFFFFF"/>
        </w:rPr>
        <w:t>这个单词来自意大利语，源自拉丁语，本意是“乡村房屋”。</w:t>
      </w:r>
      <w:r>
        <w:rPr>
          <w:rFonts w:ascii="Times New Roman" w:eastAsia="宋体" w:hAnsi="Times New Roman" w:cs="Times New Roman" w:hint="eastAsia"/>
          <w:bCs/>
          <w:color w:val="000000" w:themeColor="text1"/>
          <w:szCs w:val="21"/>
          <w:shd w:val="clear" w:color="auto" w:fill="FFFFFF"/>
        </w:rPr>
        <w:t>由于古罗马的贵族和有钱人常常在乡村建有</w:t>
      </w:r>
      <w:r>
        <w:rPr>
          <w:rFonts w:ascii="Times New Roman" w:eastAsia="宋体" w:hAnsi="Times New Roman" w:cs="Times New Roman" w:hint="eastAsia"/>
          <w:bCs/>
          <w:color w:val="000000" w:themeColor="text1"/>
          <w:szCs w:val="21"/>
          <w:shd w:val="clear" w:color="auto" w:fill="FFFFFF"/>
        </w:rPr>
        <w:t>villa</w:t>
      </w:r>
      <w:r>
        <w:rPr>
          <w:rFonts w:ascii="Times New Roman" w:eastAsia="宋体" w:hAnsi="Times New Roman" w:cs="Times New Roman" w:hint="eastAsia"/>
          <w:bCs/>
          <w:color w:val="000000" w:themeColor="text1"/>
          <w:szCs w:val="21"/>
          <w:shd w:val="clear" w:color="auto" w:fill="FFFFFF"/>
        </w:rPr>
        <w:t>，所以这个单词常用来表示</w:t>
      </w:r>
      <w:r w:rsidRPr="006304FA">
        <w:rPr>
          <w:rFonts w:ascii="Times New Roman" w:eastAsia="宋体" w:hAnsi="Times New Roman" w:cs="Times New Roman" w:hint="eastAsia"/>
          <w:bCs/>
          <w:color w:val="000000" w:themeColor="text1"/>
          <w:szCs w:val="21"/>
          <w:shd w:val="clear" w:color="auto" w:fill="FFFFFF"/>
        </w:rPr>
        <w:t>有钱人在乡村修建的度假别墅</w:t>
      </w:r>
      <w:r>
        <w:rPr>
          <w:rFonts w:ascii="Times New Roman" w:eastAsia="宋体" w:hAnsi="Times New Roman" w:cs="Times New Roman" w:hint="eastAsia"/>
          <w:bCs/>
          <w:color w:val="000000" w:themeColor="text1"/>
          <w:szCs w:val="21"/>
          <w:shd w:val="clear" w:color="auto" w:fill="FFFFFF"/>
        </w:rPr>
        <w:t>，</w:t>
      </w:r>
      <w:r w:rsidRPr="006304FA">
        <w:rPr>
          <w:rFonts w:ascii="Times New Roman" w:eastAsia="宋体" w:hAnsi="Times New Roman" w:cs="Times New Roman" w:hint="eastAsia"/>
          <w:bCs/>
          <w:color w:val="000000" w:themeColor="text1"/>
          <w:szCs w:val="21"/>
          <w:shd w:val="clear" w:color="auto" w:fill="FFFFFF"/>
        </w:rPr>
        <w:t>比如：</w:t>
      </w:r>
      <w:r w:rsidRPr="006304FA">
        <w:rPr>
          <w:rFonts w:ascii="Times New Roman" w:eastAsia="宋体" w:hAnsi="Times New Roman" w:cs="Times New Roman" w:hint="eastAsia"/>
          <w:bCs/>
          <w:color w:val="000000" w:themeColor="text1"/>
          <w:szCs w:val="21"/>
          <w:shd w:val="clear" w:color="auto" w:fill="FFFFFF"/>
        </w:rPr>
        <w:t xml:space="preserve">Apart from their house in London, they also have a villa in Spain. </w:t>
      </w:r>
      <w:r w:rsidRPr="006304FA">
        <w:rPr>
          <w:rFonts w:ascii="Times New Roman" w:eastAsia="宋体" w:hAnsi="Times New Roman" w:cs="Times New Roman" w:hint="eastAsia"/>
          <w:bCs/>
          <w:color w:val="000000" w:themeColor="text1"/>
          <w:szCs w:val="21"/>
          <w:shd w:val="clear" w:color="auto" w:fill="FFFFFF"/>
        </w:rPr>
        <w:t>他们在伦敦有一座房子，此外在西班牙还有一座别墅。</w:t>
      </w:r>
    </w:p>
    <w:p w14:paraId="70997A2C" w14:textId="77777777" w:rsidR="00B356A0" w:rsidRPr="006304FA" w:rsidRDefault="00B356A0" w:rsidP="00B356A0">
      <w:pPr>
        <w:spacing w:line="360" w:lineRule="auto"/>
        <w:ind w:firstLineChars="201" w:firstLine="422"/>
        <w:rPr>
          <w:rFonts w:ascii="Times New Roman" w:eastAsia="宋体" w:hAnsi="Times New Roman" w:cs="Times New Roman"/>
          <w:bCs/>
          <w:color w:val="000000" w:themeColor="text1"/>
          <w:szCs w:val="21"/>
          <w:shd w:val="clear" w:color="auto" w:fill="FFFFFF"/>
        </w:rPr>
      </w:pPr>
      <w:r w:rsidRPr="006304FA">
        <w:rPr>
          <w:rFonts w:ascii="Times New Roman" w:eastAsia="宋体" w:hAnsi="Times New Roman" w:cs="Times New Roman" w:hint="eastAsia"/>
          <w:bCs/>
          <w:color w:val="000000" w:themeColor="text1"/>
          <w:szCs w:val="21"/>
          <w:shd w:val="clear" w:color="auto" w:fill="FFFFFF"/>
        </w:rPr>
        <w:t>常见单词</w:t>
      </w:r>
      <w:r w:rsidRPr="006304FA">
        <w:rPr>
          <w:rFonts w:ascii="Times New Roman" w:eastAsia="宋体" w:hAnsi="Times New Roman" w:cs="Times New Roman" w:hint="eastAsia"/>
          <w:bCs/>
          <w:color w:val="000000" w:themeColor="text1"/>
          <w:szCs w:val="21"/>
          <w:shd w:val="clear" w:color="auto" w:fill="FFFFFF"/>
        </w:rPr>
        <w:t>village</w:t>
      </w:r>
      <w:r w:rsidRPr="006304FA">
        <w:rPr>
          <w:rFonts w:ascii="Times New Roman" w:eastAsia="宋体" w:hAnsi="Times New Roman" w:cs="Times New Roman" w:hint="eastAsia"/>
          <w:bCs/>
          <w:color w:val="000000" w:themeColor="text1"/>
          <w:szCs w:val="21"/>
          <w:shd w:val="clear" w:color="auto" w:fill="FFFFFF"/>
        </w:rPr>
        <w:t>（村庄）就派生自</w:t>
      </w:r>
      <w:r w:rsidRPr="006304FA">
        <w:rPr>
          <w:rFonts w:ascii="Times New Roman" w:eastAsia="宋体" w:hAnsi="Times New Roman" w:cs="Times New Roman" w:hint="eastAsia"/>
          <w:bCs/>
          <w:color w:val="000000" w:themeColor="text1"/>
          <w:szCs w:val="21"/>
          <w:shd w:val="clear" w:color="auto" w:fill="FFFFFF"/>
        </w:rPr>
        <w:t>villa</w:t>
      </w:r>
      <w:r w:rsidRPr="006304FA">
        <w:rPr>
          <w:rFonts w:ascii="Times New Roman" w:eastAsia="宋体" w:hAnsi="Times New Roman" w:cs="Times New Roman" w:hint="eastAsia"/>
          <w:bCs/>
          <w:color w:val="000000" w:themeColor="text1"/>
          <w:szCs w:val="21"/>
          <w:shd w:val="clear" w:color="auto" w:fill="FFFFFF"/>
        </w:rPr>
        <w:t>（乡村房屋），本意就是“乡村房屋的集合”。很多个</w:t>
      </w:r>
      <w:r w:rsidRPr="006304FA">
        <w:rPr>
          <w:rFonts w:ascii="Times New Roman" w:eastAsia="宋体" w:hAnsi="Times New Roman" w:cs="Times New Roman" w:hint="eastAsia"/>
          <w:bCs/>
          <w:color w:val="000000" w:themeColor="text1"/>
          <w:szCs w:val="21"/>
          <w:shd w:val="clear" w:color="auto" w:fill="FFFFFF"/>
        </w:rPr>
        <w:t>villa</w:t>
      </w:r>
      <w:r w:rsidRPr="006304FA">
        <w:rPr>
          <w:rFonts w:ascii="Times New Roman" w:eastAsia="宋体" w:hAnsi="Times New Roman" w:cs="Times New Roman" w:hint="eastAsia"/>
          <w:bCs/>
          <w:color w:val="000000" w:themeColor="text1"/>
          <w:szCs w:val="21"/>
          <w:shd w:val="clear" w:color="auto" w:fill="FFFFFF"/>
        </w:rPr>
        <w:t>（乡村房屋）合起来，就形成了一个</w:t>
      </w:r>
      <w:r w:rsidRPr="006304FA">
        <w:rPr>
          <w:rFonts w:ascii="Times New Roman" w:eastAsia="宋体" w:hAnsi="Times New Roman" w:cs="Times New Roman" w:hint="eastAsia"/>
          <w:bCs/>
          <w:color w:val="000000" w:themeColor="text1"/>
          <w:szCs w:val="21"/>
          <w:shd w:val="clear" w:color="auto" w:fill="FFFFFF"/>
        </w:rPr>
        <w:t>village</w:t>
      </w:r>
      <w:r w:rsidRPr="006304FA">
        <w:rPr>
          <w:rFonts w:ascii="Times New Roman" w:eastAsia="宋体" w:hAnsi="Times New Roman" w:cs="Times New Roman" w:hint="eastAsia"/>
          <w:bCs/>
          <w:color w:val="000000" w:themeColor="text1"/>
          <w:szCs w:val="21"/>
          <w:shd w:val="clear" w:color="auto" w:fill="FFFFFF"/>
        </w:rPr>
        <w:t>（村庄）。</w:t>
      </w:r>
    </w:p>
    <w:p w14:paraId="4AF0DBCD" w14:textId="77777777" w:rsidR="00B356A0" w:rsidRPr="006304FA" w:rsidRDefault="00B356A0" w:rsidP="00B356A0">
      <w:pPr>
        <w:spacing w:line="360" w:lineRule="auto"/>
        <w:ind w:firstLineChars="201" w:firstLine="422"/>
        <w:rPr>
          <w:rFonts w:ascii="Times New Roman" w:eastAsia="宋体" w:hAnsi="Times New Roman" w:cs="Times New Roman"/>
          <w:bCs/>
          <w:color w:val="000000" w:themeColor="text1"/>
          <w:szCs w:val="21"/>
          <w:shd w:val="clear" w:color="auto" w:fill="FFFFFF"/>
        </w:rPr>
      </w:pPr>
      <w:r w:rsidRPr="006304FA">
        <w:rPr>
          <w:rFonts w:ascii="Times New Roman" w:eastAsia="宋体" w:hAnsi="Times New Roman" w:cs="Times New Roman" w:hint="eastAsia"/>
          <w:bCs/>
          <w:color w:val="000000" w:themeColor="text1"/>
          <w:szCs w:val="21"/>
          <w:shd w:val="clear" w:color="auto" w:fill="FFFFFF"/>
        </w:rPr>
        <w:t>住在</w:t>
      </w:r>
      <w:r w:rsidRPr="006304FA">
        <w:rPr>
          <w:rFonts w:ascii="Times New Roman" w:eastAsia="宋体" w:hAnsi="Times New Roman" w:cs="Times New Roman" w:hint="eastAsia"/>
          <w:bCs/>
          <w:color w:val="000000" w:themeColor="text1"/>
          <w:szCs w:val="21"/>
          <w:shd w:val="clear" w:color="auto" w:fill="FFFFFF"/>
        </w:rPr>
        <w:t>village</w:t>
      </w:r>
      <w:r w:rsidRPr="006304FA">
        <w:rPr>
          <w:rFonts w:ascii="Times New Roman" w:eastAsia="宋体" w:hAnsi="Times New Roman" w:cs="Times New Roman" w:hint="eastAsia"/>
          <w:bCs/>
          <w:color w:val="000000" w:themeColor="text1"/>
          <w:szCs w:val="21"/>
          <w:shd w:val="clear" w:color="auto" w:fill="FFFFFF"/>
        </w:rPr>
        <w:t>（村庄）里的人就是</w:t>
      </w:r>
      <w:r w:rsidRPr="006304FA">
        <w:rPr>
          <w:rFonts w:ascii="Times New Roman" w:eastAsia="宋体" w:hAnsi="Times New Roman" w:cs="Times New Roman" w:hint="eastAsia"/>
          <w:bCs/>
          <w:color w:val="000000" w:themeColor="text1"/>
          <w:szCs w:val="21"/>
          <w:shd w:val="clear" w:color="auto" w:fill="FFFFFF"/>
        </w:rPr>
        <w:t>villager</w:t>
      </w:r>
      <w:r w:rsidRPr="006304FA">
        <w:rPr>
          <w:rFonts w:ascii="Times New Roman" w:eastAsia="宋体" w:hAnsi="Times New Roman" w:cs="Times New Roman" w:hint="eastAsia"/>
          <w:bCs/>
          <w:color w:val="000000" w:themeColor="text1"/>
          <w:szCs w:val="21"/>
          <w:shd w:val="clear" w:color="auto" w:fill="FFFFFF"/>
        </w:rPr>
        <w:t>（村民，乡村居民），比如：</w:t>
      </w:r>
      <w:r w:rsidRPr="006304FA">
        <w:rPr>
          <w:rFonts w:ascii="Times New Roman" w:eastAsia="宋体" w:hAnsi="Times New Roman" w:cs="Times New Roman" w:hint="eastAsia"/>
          <w:bCs/>
          <w:color w:val="000000" w:themeColor="text1"/>
          <w:szCs w:val="21"/>
          <w:shd w:val="clear" w:color="auto" w:fill="FFFFFF"/>
        </w:rPr>
        <w:t xml:space="preserve">I borrowed a water </w:t>
      </w:r>
      <w:r w:rsidRPr="006304FA">
        <w:rPr>
          <w:rFonts w:ascii="Times New Roman" w:eastAsia="宋体" w:hAnsi="Times New Roman" w:cs="Times New Roman" w:hint="eastAsia"/>
          <w:bCs/>
          <w:color w:val="000000" w:themeColor="text1"/>
          <w:szCs w:val="21"/>
          <w:shd w:val="clear" w:color="auto" w:fill="FFFFFF"/>
        </w:rPr>
        <w:lastRenderedPageBreak/>
        <w:t xml:space="preserve">bucket from a villager. </w:t>
      </w:r>
      <w:r w:rsidRPr="006304FA">
        <w:rPr>
          <w:rFonts w:ascii="Times New Roman" w:eastAsia="宋体" w:hAnsi="Times New Roman" w:cs="Times New Roman" w:hint="eastAsia"/>
          <w:bCs/>
          <w:color w:val="000000" w:themeColor="text1"/>
          <w:szCs w:val="21"/>
          <w:shd w:val="clear" w:color="auto" w:fill="FFFFFF"/>
        </w:rPr>
        <w:t>我向村里的老乡借了一个水桶。</w:t>
      </w:r>
    </w:p>
    <w:p w14:paraId="152D1E05" w14:textId="6AAD1BD5" w:rsidR="00B356A0" w:rsidRPr="006304FA" w:rsidRDefault="00B356A0" w:rsidP="00B356A0">
      <w:pPr>
        <w:spacing w:line="360" w:lineRule="auto"/>
        <w:ind w:firstLineChars="201" w:firstLine="422"/>
        <w:rPr>
          <w:rFonts w:ascii="Times New Roman" w:eastAsia="宋体" w:hAnsi="Times New Roman" w:cs="Times New Roman"/>
          <w:bCs/>
          <w:color w:val="000000" w:themeColor="text1"/>
          <w:szCs w:val="21"/>
          <w:shd w:val="clear" w:color="auto" w:fill="FFFFFF"/>
        </w:rPr>
      </w:pPr>
      <w:r w:rsidRPr="006304FA">
        <w:rPr>
          <w:rFonts w:ascii="Times New Roman" w:eastAsia="宋体" w:hAnsi="Times New Roman" w:cs="Times New Roman" w:hint="eastAsia"/>
          <w:bCs/>
          <w:color w:val="000000" w:themeColor="text1"/>
          <w:szCs w:val="21"/>
          <w:shd w:val="clear" w:color="auto" w:fill="FFFFFF"/>
        </w:rPr>
        <w:t>单词</w:t>
      </w:r>
      <w:r w:rsidRPr="006304FA">
        <w:rPr>
          <w:rFonts w:ascii="Times New Roman" w:eastAsia="宋体" w:hAnsi="Times New Roman" w:cs="Times New Roman" w:hint="eastAsia"/>
          <w:bCs/>
          <w:color w:val="000000" w:themeColor="text1"/>
          <w:szCs w:val="21"/>
          <w:shd w:val="clear" w:color="auto" w:fill="FFFFFF"/>
        </w:rPr>
        <w:t>villain</w:t>
      </w:r>
      <w:r w:rsidRPr="006304FA">
        <w:rPr>
          <w:rFonts w:ascii="Times New Roman" w:eastAsia="宋体" w:hAnsi="Times New Roman" w:cs="Times New Roman" w:hint="eastAsia"/>
          <w:bCs/>
          <w:color w:val="000000" w:themeColor="text1"/>
          <w:szCs w:val="21"/>
          <w:shd w:val="clear" w:color="auto" w:fill="FFFFFF"/>
        </w:rPr>
        <w:t>（恶棍）同样派生自</w:t>
      </w:r>
      <w:r w:rsidRPr="006304FA">
        <w:rPr>
          <w:rFonts w:ascii="Times New Roman" w:eastAsia="宋体" w:hAnsi="Times New Roman" w:cs="Times New Roman" w:hint="eastAsia"/>
          <w:bCs/>
          <w:color w:val="000000" w:themeColor="text1"/>
          <w:szCs w:val="21"/>
          <w:shd w:val="clear" w:color="auto" w:fill="FFFFFF"/>
        </w:rPr>
        <w:t>villa</w:t>
      </w:r>
      <w:r w:rsidRPr="006304FA">
        <w:rPr>
          <w:rFonts w:ascii="Times New Roman" w:eastAsia="宋体" w:hAnsi="Times New Roman" w:cs="Times New Roman" w:hint="eastAsia"/>
          <w:bCs/>
          <w:color w:val="000000" w:themeColor="text1"/>
          <w:szCs w:val="21"/>
          <w:shd w:val="clear" w:color="auto" w:fill="FFFFFF"/>
        </w:rPr>
        <w:t>，后半截</w:t>
      </w:r>
      <w:r w:rsidRPr="006304FA">
        <w:rPr>
          <w:rFonts w:ascii="Times New Roman" w:eastAsia="宋体" w:hAnsi="Times New Roman" w:cs="Times New Roman" w:hint="eastAsia"/>
          <w:bCs/>
          <w:color w:val="000000" w:themeColor="text1"/>
          <w:szCs w:val="21"/>
          <w:shd w:val="clear" w:color="auto" w:fill="FFFFFF"/>
        </w:rPr>
        <w:t>-ain</w:t>
      </w:r>
      <w:r w:rsidRPr="006304FA">
        <w:rPr>
          <w:rFonts w:ascii="Times New Roman" w:eastAsia="宋体" w:hAnsi="Times New Roman" w:cs="Times New Roman" w:hint="eastAsia"/>
          <w:bCs/>
          <w:color w:val="000000" w:themeColor="text1"/>
          <w:szCs w:val="21"/>
          <w:shd w:val="clear" w:color="auto" w:fill="FFFFFF"/>
        </w:rPr>
        <w:t>等于常见后缀</w:t>
      </w:r>
      <w:r w:rsidRPr="006304FA">
        <w:rPr>
          <w:rFonts w:ascii="Times New Roman" w:eastAsia="宋体" w:hAnsi="Times New Roman" w:cs="Times New Roman" w:hint="eastAsia"/>
          <w:bCs/>
          <w:color w:val="000000" w:themeColor="text1"/>
          <w:szCs w:val="21"/>
          <w:shd w:val="clear" w:color="auto" w:fill="FFFFFF"/>
        </w:rPr>
        <w:t>-an</w:t>
      </w:r>
      <w:r w:rsidRPr="006304FA">
        <w:rPr>
          <w:rFonts w:ascii="Times New Roman" w:eastAsia="宋体" w:hAnsi="Times New Roman" w:cs="Times New Roman" w:hint="eastAsia"/>
          <w:bCs/>
          <w:color w:val="000000" w:themeColor="text1"/>
          <w:szCs w:val="21"/>
          <w:shd w:val="clear" w:color="auto" w:fill="FFFFFF"/>
        </w:rPr>
        <w:t>，表示属于某地的人。</w:t>
      </w:r>
      <w:r w:rsidRPr="006304FA">
        <w:rPr>
          <w:rFonts w:ascii="Times New Roman" w:eastAsia="宋体" w:hAnsi="Times New Roman" w:cs="Times New Roman" w:hint="eastAsia"/>
          <w:bCs/>
          <w:color w:val="000000" w:themeColor="text1"/>
          <w:szCs w:val="21"/>
          <w:shd w:val="clear" w:color="auto" w:fill="FFFFFF"/>
        </w:rPr>
        <w:t>villain</w:t>
      </w:r>
      <w:r w:rsidRPr="006304FA">
        <w:rPr>
          <w:rFonts w:ascii="Times New Roman" w:eastAsia="宋体" w:hAnsi="Times New Roman" w:cs="Times New Roman" w:hint="eastAsia"/>
          <w:bCs/>
          <w:color w:val="000000" w:themeColor="text1"/>
          <w:szCs w:val="21"/>
          <w:shd w:val="clear" w:color="auto" w:fill="FFFFFF"/>
        </w:rPr>
        <w:t>的字面意思就是“属于</w:t>
      </w:r>
      <w:r w:rsidRPr="006304FA">
        <w:rPr>
          <w:rFonts w:ascii="Times New Roman" w:eastAsia="宋体" w:hAnsi="Times New Roman" w:cs="Times New Roman" w:hint="eastAsia"/>
          <w:bCs/>
          <w:color w:val="000000" w:themeColor="text1"/>
          <w:szCs w:val="21"/>
          <w:shd w:val="clear" w:color="auto" w:fill="FFFFFF"/>
        </w:rPr>
        <w:t>villa</w:t>
      </w:r>
      <w:r w:rsidRPr="006304FA">
        <w:rPr>
          <w:rFonts w:ascii="Times New Roman" w:eastAsia="宋体" w:hAnsi="Times New Roman" w:cs="Times New Roman" w:hint="eastAsia"/>
          <w:bCs/>
          <w:color w:val="000000" w:themeColor="text1"/>
          <w:szCs w:val="21"/>
          <w:shd w:val="clear" w:color="auto" w:fill="FFFFFF"/>
        </w:rPr>
        <w:t>的人</w:t>
      </w:r>
      <w:r w:rsidR="00707437">
        <w:rPr>
          <w:rFonts w:ascii="Times New Roman" w:eastAsia="宋体" w:hAnsi="Times New Roman" w:cs="Times New Roman" w:hint="eastAsia"/>
          <w:bCs/>
          <w:color w:val="000000" w:themeColor="text1"/>
          <w:szCs w:val="21"/>
          <w:shd w:val="clear" w:color="auto" w:fill="FFFFFF"/>
        </w:rPr>
        <w:t>”</w:t>
      </w:r>
      <w:r w:rsidRPr="006304FA">
        <w:rPr>
          <w:rFonts w:ascii="Times New Roman" w:eastAsia="宋体" w:hAnsi="Times New Roman" w:cs="Times New Roman" w:hint="eastAsia"/>
          <w:bCs/>
          <w:color w:val="000000" w:themeColor="text1"/>
          <w:szCs w:val="21"/>
          <w:shd w:val="clear" w:color="auto" w:fill="FFFFFF"/>
        </w:rPr>
        <w:t>，原本指在古罗马农场干活的人，通常是奴隶或隶农。这些人地位很低，常常遭到贵族老爷的鄙视和呵斥。由于这种阶级偏见，英语单词</w:t>
      </w:r>
      <w:r w:rsidRPr="006304FA">
        <w:rPr>
          <w:rFonts w:ascii="Times New Roman" w:eastAsia="宋体" w:hAnsi="Times New Roman" w:cs="Times New Roman" w:hint="eastAsia"/>
          <w:bCs/>
          <w:color w:val="000000" w:themeColor="text1"/>
          <w:szCs w:val="21"/>
          <w:shd w:val="clear" w:color="auto" w:fill="FFFFFF"/>
        </w:rPr>
        <w:t>villain</w:t>
      </w:r>
      <w:r w:rsidRPr="006304FA">
        <w:rPr>
          <w:rFonts w:ascii="Times New Roman" w:eastAsia="宋体" w:hAnsi="Times New Roman" w:cs="Times New Roman" w:hint="eastAsia"/>
          <w:bCs/>
          <w:color w:val="000000" w:themeColor="text1"/>
          <w:szCs w:val="21"/>
          <w:shd w:val="clear" w:color="auto" w:fill="FFFFFF"/>
        </w:rPr>
        <w:t>就不可避免地产生了浓厚的贬义色彩，从社会地位的卑贱延伸至人品的卑贱，逐渐发展出“坏人、恶棍、流氓”等负面含义。比如：</w:t>
      </w:r>
      <w:r w:rsidRPr="006304FA">
        <w:rPr>
          <w:rFonts w:ascii="Times New Roman" w:eastAsia="宋体" w:hAnsi="Times New Roman" w:cs="Times New Roman" w:hint="eastAsia"/>
          <w:bCs/>
          <w:color w:val="000000" w:themeColor="text1"/>
          <w:szCs w:val="21"/>
          <w:shd w:val="clear" w:color="auto" w:fill="FFFFFF"/>
        </w:rPr>
        <w:t xml:space="preserve">Frank ran errands for a notorious local villain. </w:t>
      </w:r>
      <w:r w:rsidRPr="006304FA">
        <w:rPr>
          <w:rFonts w:ascii="Times New Roman" w:eastAsia="宋体" w:hAnsi="Times New Roman" w:cs="Times New Roman" w:hint="eastAsia"/>
          <w:bCs/>
          <w:color w:val="000000" w:themeColor="text1"/>
          <w:szCs w:val="21"/>
          <w:shd w:val="clear" w:color="auto" w:fill="FFFFFF"/>
        </w:rPr>
        <w:t>弗兰克为当地一个声名狼藉的恶棍跑腿。</w:t>
      </w:r>
    </w:p>
    <w:p w14:paraId="7EE5516C" w14:textId="77777777" w:rsidR="00B356A0" w:rsidRPr="006304FA" w:rsidRDefault="00B356A0" w:rsidP="00B356A0">
      <w:pPr>
        <w:spacing w:line="360" w:lineRule="auto"/>
        <w:ind w:firstLineChars="201" w:firstLine="422"/>
        <w:rPr>
          <w:rFonts w:ascii="Times New Roman" w:eastAsia="宋体" w:hAnsi="Times New Roman" w:cs="Times New Roman"/>
          <w:bCs/>
          <w:color w:val="000000" w:themeColor="text1"/>
          <w:szCs w:val="21"/>
          <w:shd w:val="clear" w:color="auto" w:fill="FFFFFF"/>
        </w:rPr>
      </w:pPr>
      <w:r w:rsidRPr="006304FA">
        <w:rPr>
          <w:rFonts w:ascii="Times New Roman" w:eastAsia="宋体" w:hAnsi="Times New Roman" w:cs="Times New Roman" w:hint="eastAsia"/>
          <w:bCs/>
          <w:color w:val="000000" w:themeColor="text1"/>
          <w:szCs w:val="21"/>
          <w:shd w:val="clear" w:color="auto" w:fill="FFFFFF"/>
        </w:rPr>
        <w:t>villain</w:t>
      </w:r>
      <w:r w:rsidRPr="006304FA">
        <w:rPr>
          <w:rFonts w:ascii="Times New Roman" w:eastAsia="宋体" w:hAnsi="Times New Roman" w:cs="Times New Roman" w:hint="eastAsia"/>
          <w:bCs/>
          <w:color w:val="000000" w:themeColor="text1"/>
          <w:szCs w:val="21"/>
          <w:shd w:val="clear" w:color="auto" w:fill="FFFFFF"/>
        </w:rPr>
        <w:t>还可以表示电影、戏剧或小说中的反派、反面人物，比如：</w:t>
      </w:r>
      <w:r w:rsidRPr="006304FA">
        <w:rPr>
          <w:rFonts w:ascii="Times New Roman" w:eastAsia="宋体" w:hAnsi="Times New Roman" w:cs="Times New Roman" w:hint="eastAsia"/>
          <w:bCs/>
          <w:color w:val="000000" w:themeColor="text1"/>
          <w:szCs w:val="21"/>
          <w:shd w:val="clear" w:color="auto" w:fill="FFFFFF"/>
        </w:rPr>
        <w:t xml:space="preserve">He have played more villains than good guys. </w:t>
      </w:r>
      <w:r w:rsidRPr="006304FA">
        <w:rPr>
          <w:rFonts w:ascii="Times New Roman" w:eastAsia="宋体" w:hAnsi="Times New Roman" w:cs="Times New Roman" w:hint="eastAsia"/>
          <w:bCs/>
          <w:color w:val="000000" w:themeColor="text1"/>
          <w:szCs w:val="21"/>
          <w:shd w:val="clear" w:color="auto" w:fill="FFFFFF"/>
        </w:rPr>
        <w:t>他饰演过的反派角色比正面角色多。</w:t>
      </w:r>
    </w:p>
    <w:p w14:paraId="3E71917F" w14:textId="77777777" w:rsidR="00B356A0" w:rsidRPr="006304FA" w:rsidRDefault="00B356A0" w:rsidP="00B356A0">
      <w:pPr>
        <w:spacing w:line="360" w:lineRule="auto"/>
        <w:ind w:firstLineChars="201" w:firstLine="422"/>
        <w:rPr>
          <w:rFonts w:ascii="Times New Roman" w:eastAsia="宋体" w:hAnsi="Times New Roman" w:cs="Times New Roman"/>
          <w:bCs/>
          <w:color w:val="000000" w:themeColor="text1"/>
          <w:szCs w:val="21"/>
          <w:shd w:val="clear" w:color="auto" w:fill="FFFFFF"/>
        </w:rPr>
      </w:pPr>
      <w:r w:rsidRPr="006304FA">
        <w:rPr>
          <w:rFonts w:ascii="Times New Roman" w:eastAsia="宋体" w:hAnsi="Times New Roman" w:cs="Times New Roman" w:hint="eastAsia"/>
          <w:bCs/>
          <w:color w:val="000000" w:themeColor="text1"/>
          <w:szCs w:val="21"/>
          <w:shd w:val="clear" w:color="auto" w:fill="FFFFFF"/>
        </w:rPr>
        <w:t>villain</w:t>
      </w:r>
      <w:r w:rsidRPr="006304FA">
        <w:rPr>
          <w:rFonts w:ascii="Times New Roman" w:eastAsia="宋体" w:hAnsi="Times New Roman" w:cs="Times New Roman" w:hint="eastAsia"/>
          <w:bCs/>
          <w:color w:val="000000" w:themeColor="text1"/>
          <w:szCs w:val="21"/>
          <w:shd w:val="clear" w:color="auto" w:fill="FFFFFF"/>
        </w:rPr>
        <w:t>还可以表示带来危害的人或事物，比如：</w:t>
      </w:r>
      <w:r w:rsidRPr="006304FA">
        <w:rPr>
          <w:rFonts w:ascii="Times New Roman" w:eastAsia="宋体" w:hAnsi="Times New Roman" w:cs="Times New Roman" w:hint="eastAsia"/>
          <w:bCs/>
          <w:color w:val="000000" w:themeColor="text1"/>
          <w:szCs w:val="21"/>
          <w:shd w:val="clear" w:color="auto" w:fill="FFFFFF"/>
        </w:rPr>
        <w:t>The industrialized countries are the real enviromental villains.</w:t>
      </w:r>
      <w:r w:rsidRPr="006304FA">
        <w:rPr>
          <w:rFonts w:ascii="Times New Roman" w:eastAsia="宋体" w:hAnsi="Times New Roman" w:cs="Times New Roman" w:hint="eastAsia"/>
          <w:bCs/>
          <w:color w:val="000000" w:themeColor="text1"/>
          <w:szCs w:val="21"/>
          <w:shd w:val="clear" w:color="auto" w:fill="FFFFFF"/>
        </w:rPr>
        <w:t>工业化国家是破坏环境的罪魁祸首。</w:t>
      </w:r>
    </w:p>
    <w:p w14:paraId="25E79951" w14:textId="77777777" w:rsidR="00B356A0" w:rsidRPr="006304FA" w:rsidRDefault="00B356A0" w:rsidP="00B356A0">
      <w:pPr>
        <w:spacing w:line="360" w:lineRule="auto"/>
        <w:ind w:firstLineChars="201" w:firstLine="422"/>
        <w:rPr>
          <w:rFonts w:ascii="Times New Roman" w:eastAsia="宋体" w:hAnsi="Times New Roman" w:cs="Times New Roman"/>
          <w:bCs/>
          <w:color w:val="000000" w:themeColor="text1"/>
          <w:szCs w:val="21"/>
          <w:shd w:val="clear" w:color="auto" w:fill="FFFFFF"/>
        </w:rPr>
      </w:pPr>
      <w:r w:rsidRPr="006304FA">
        <w:rPr>
          <w:rFonts w:ascii="Times New Roman" w:eastAsia="宋体" w:hAnsi="Times New Roman" w:cs="Times New Roman"/>
          <w:bCs/>
          <w:color w:val="000000" w:themeColor="text1"/>
          <w:szCs w:val="21"/>
          <w:shd w:val="clear" w:color="auto" w:fill="FFFFFF"/>
        </w:rPr>
        <w:t>villa</w:t>
      </w:r>
      <w:r w:rsidRPr="006304FA">
        <w:rPr>
          <w:rFonts w:ascii="Times New Roman" w:eastAsia="宋体" w:hAnsi="Times New Roman" w:cs="Times New Roman" w:hint="eastAsia"/>
          <w:bCs/>
          <w:color w:val="000000" w:themeColor="text1"/>
          <w:szCs w:val="21"/>
          <w:shd w:val="clear" w:color="auto" w:fill="FFFFFF"/>
        </w:rPr>
        <w:t>：</w:t>
      </w:r>
      <w:r w:rsidRPr="006304FA">
        <w:rPr>
          <w:rFonts w:ascii="Times New Roman" w:eastAsia="宋体" w:hAnsi="Times New Roman" w:cs="Times New Roman"/>
          <w:bCs/>
          <w:color w:val="000000" w:themeColor="text1"/>
          <w:szCs w:val="21"/>
          <w:shd w:val="clear" w:color="auto" w:fill="FFFFFF"/>
        </w:rPr>
        <w:t>[ˈvɪlə]</w:t>
      </w:r>
      <w:r>
        <w:rPr>
          <w:rFonts w:ascii="Times New Roman" w:eastAsia="宋体" w:hAnsi="Times New Roman" w:cs="Times New Roman" w:hint="eastAsia"/>
          <w:bCs/>
          <w:color w:val="000000" w:themeColor="text1"/>
          <w:szCs w:val="21"/>
          <w:shd w:val="clear" w:color="auto" w:fill="FFFFFF"/>
        </w:rPr>
        <w:t xml:space="preserve"> </w:t>
      </w:r>
      <w:r w:rsidRPr="006304FA">
        <w:rPr>
          <w:rFonts w:ascii="Times New Roman" w:eastAsia="宋体" w:hAnsi="Times New Roman" w:cs="Times New Roman"/>
          <w:bCs/>
          <w:color w:val="000000" w:themeColor="text1"/>
          <w:szCs w:val="21"/>
          <w:shd w:val="clear" w:color="auto" w:fill="FFFFFF"/>
        </w:rPr>
        <w:t>n.</w:t>
      </w:r>
      <w:r w:rsidRPr="006304FA">
        <w:rPr>
          <w:rFonts w:ascii="Times New Roman" w:eastAsia="宋体" w:hAnsi="Times New Roman" w:cs="Times New Roman" w:hint="eastAsia"/>
          <w:bCs/>
          <w:color w:val="000000" w:themeColor="text1"/>
          <w:szCs w:val="21"/>
          <w:shd w:val="clear" w:color="auto" w:fill="FFFFFF"/>
        </w:rPr>
        <w:t>乡村别墅，（古罗马的）庄园</w:t>
      </w:r>
    </w:p>
    <w:p w14:paraId="40F18CA5" w14:textId="77777777" w:rsidR="00B356A0" w:rsidRPr="006304FA" w:rsidRDefault="00B356A0" w:rsidP="00B356A0">
      <w:pPr>
        <w:spacing w:line="360" w:lineRule="auto"/>
        <w:ind w:firstLineChars="201" w:firstLine="422"/>
        <w:rPr>
          <w:rFonts w:ascii="Times New Roman" w:eastAsia="宋体" w:hAnsi="Times New Roman" w:cs="Times New Roman"/>
          <w:bCs/>
          <w:color w:val="000000" w:themeColor="text1"/>
          <w:szCs w:val="21"/>
          <w:shd w:val="clear" w:color="auto" w:fill="FFFFFF"/>
        </w:rPr>
      </w:pPr>
      <w:r w:rsidRPr="006304FA">
        <w:rPr>
          <w:rFonts w:ascii="Times New Roman" w:eastAsia="宋体" w:hAnsi="Times New Roman" w:cs="Times New Roman"/>
          <w:bCs/>
          <w:color w:val="000000" w:themeColor="text1"/>
          <w:szCs w:val="21"/>
          <w:shd w:val="clear" w:color="auto" w:fill="FFFFFF"/>
        </w:rPr>
        <w:t>village</w:t>
      </w:r>
      <w:r w:rsidRPr="006304FA">
        <w:rPr>
          <w:rFonts w:ascii="Times New Roman" w:eastAsia="宋体" w:hAnsi="Times New Roman" w:cs="Times New Roman" w:hint="eastAsia"/>
          <w:bCs/>
          <w:color w:val="000000" w:themeColor="text1"/>
          <w:szCs w:val="21"/>
          <w:shd w:val="clear" w:color="auto" w:fill="FFFFFF"/>
        </w:rPr>
        <w:t>：</w:t>
      </w:r>
      <w:r w:rsidRPr="006304FA">
        <w:rPr>
          <w:rFonts w:ascii="Times New Roman" w:eastAsia="宋体" w:hAnsi="Times New Roman" w:cs="Times New Roman"/>
          <w:bCs/>
          <w:color w:val="000000" w:themeColor="text1"/>
          <w:szCs w:val="21"/>
          <w:shd w:val="clear" w:color="auto" w:fill="FFFFFF"/>
        </w:rPr>
        <w:t>[ˈvɪlɪdʒ] n.</w:t>
      </w:r>
      <w:r w:rsidRPr="006304FA">
        <w:rPr>
          <w:rFonts w:ascii="Times New Roman" w:eastAsia="宋体" w:hAnsi="Times New Roman" w:cs="Times New Roman" w:hint="eastAsia"/>
          <w:bCs/>
          <w:color w:val="000000" w:themeColor="text1"/>
          <w:szCs w:val="21"/>
          <w:shd w:val="clear" w:color="auto" w:fill="FFFFFF"/>
        </w:rPr>
        <w:t>乡村，村庄</w:t>
      </w:r>
    </w:p>
    <w:p w14:paraId="0DAD7614" w14:textId="77777777" w:rsidR="00B356A0" w:rsidRPr="006304FA" w:rsidRDefault="00B356A0" w:rsidP="00B356A0">
      <w:pPr>
        <w:spacing w:line="360" w:lineRule="auto"/>
        <w:ind w:firstLineChars="201" w:firstLine="422"/>
        <w:rPr>
          <w:rFonts w:ascii="Times New Roman" w:eastAsia="宋体" w:hAnsi="Times New Roman" w:cs="Times New Roman"/>
          <w:bCs/>
          <w:color w:val="000000" w:themeColor="text1"/>
          <w:szCs w:val="21"/>
          <w:shd w:val="clear" w:color="auto" w:fill="FFFFFF"/>
        </w:rPr>
      </w:pPr>
      <w:r w:rsidRPr="006304FA">
        <w:rPr>
          <w:rFonts w:ascii="Times New Roman" w:eastAsia="宋体" w:hAnsi="Times New Roman" w:cs="Times New Roman"/>
          <w:bCs/>
          <w:color w:val="000000" w:themeColor="text1"/>
          <w:szCs w:val="21"/>
          <w:shd w:val="clear" w:color="auto" w:fill="FFFFFF"/>
        </w:rPr>
        <w:t>villager</w:t>
      </w:r>
      <w:r w:rsidRPr="006304FA">
        <w:rPr>
          <w:rFonts w:ascii="Times New Roman" w:eastAsia="宋体" w:hAnsi="Times New Roman" w:cs="Times New Roman" w:hint="eastAsia"/>
          <w:bCs/>
          <w:color w:val="000000" w:themeColor="text1"/>
          <w:szCs w:val="21"/>
          <w:shd w:val="clear" w:color="auto" w:fill="FFFFFF"/>
        </w:rPr>
        <w:t>：</w:t>
      </w:r>
      <w:r w:rsidRPr="006304FA">
        <w:rPr>
          <w:rFonts w:ascii="Times New Roman" w:eastAsia="宋体" w:hAnsi="Times New Roman" w:cs="Times New Roman"/>
          <w:bCs/>
          <w:color w:val="000000" w:themeColor="text1"/>
          <w:szCs w:val="21"/>
          <w:shd w:val="clear" w:color="auto" w:fill="FFFFFF"/>
        </w:rPr>
        <w:t>[ˈvɪlɪdʒə(r)] n.</w:t>
      </w:r>
      <w:r w:rsidRPr="006304FA">
        <w:rPr>
          <w:rFonts w:ascii="Times New Roman" w:eastAsia="宋体" w:hAnsi="Times New Roman" w:cs="Times New Roman" w:hint="eastAsia"/>
          <w:bCs/>
          <w:color w:val="000000" w:themeColor="text1"/>
          <w:szCs w:val="21"/>
          <w:shd w:val="clear" w:color="auto" w:fill="FFFFFF"/>
        </w:rPr>
        <w:t>村民，乡村居民</w:t>
      </w:r>
    </w:p>
    <w:p w14:paraId="52979277" w14:textId="77777777" w:rsidR="00B356A0" w:rsidRDefault="00B356A0" w:rsidP="00B356A0">
      <w:pPr>
        <w:spacing w:line="360" w:lineRule="auto"/>
        <w:ind w:firstLineChars="201" w:firstLine="422"/>
        <w:rPr>
          <w:rFonts w:ascii="Times New Roman" w:eastAsia="宋体" w:hAnsi="Times New Roman" w:cs="Times New Roman"/>
          <w:bCs/>
          <w:color w:val="000000" w:themeColor="text1"/>
          <w:szCs w:val="21"/>
          <w:shd w:val="clear" w:color="auto" w:fill="FFFFFF"/>
        </w:rPr>
      </w:pPr>
      <w:r w:rsidRPr="006304FA">
        <w:rPr>
          <w:rFonts w:ascii="Times New Roman" w:eastAsia="宋体" w:hAnsi="Times New Roman" w:cs="Times New Roman"/>
          <w:bCs/>
          <w:color w:val="000000" w:themeColor="text1"/>
          <w:szCs w:val="21"/>
          <w:shd w:val="clear" w:color="auto" w:fill="FFFFFF"/>
        </w:rPr>
        <w:t>villain</w:t>
      </w:r>
      <w:r w:rsidRPr="006304FA">
        <w:rPr>
          <w:rFonts w:ascii="Times New Roman" w:eastAsia="宋体" w:hAnsi="Times New Roman" w:cs="Times New Roman" w:hint="eastAsia"/>
          <w:bCs/>
          <w:color w:val="000000" w:themeColor="text1"/>
          <w:szCs w:val="21"/>
          <w:shd w:val="clear" w:color="auto" w:fill="FFFFFF"/>
        </w:rPr>
        <w:t>：</w:t>
      </w:r>
      <w:r w:rsidRPr="006304FA">
        <w:rPr>
          <w:rFonts w:ascii="Times New Roman" w:eastAsia="宋体" w:hAnsi="Times New Roman" w:cs="Times New Roman"/>
          <w:bCs/>
          <w:color w:val="000000" w:themeColor="text1"/>
          <w:szCs w:val="21"/>
          <w:shd w:val="clear" w:color="auto" w:fill="FFFFFF"/>
        </w:rPr>
        <w:t>['vɪlən] n.</w:t>
      </w:r>
      <w:r w:rsidRPr="006304FA">
        <w:rPr>
          <w:rFonts w:ascii="Times New Roman" w:eastAsia="宋体" w:hAnsi="Times New Roman" w:cs="Times New Roman" w:hint="eastAsia"/>
          <w:bCs/>
          <w:color w:val="000000" w:themeColor="text1"/>
          <w:szCs w:val="21"/>
          <w:shd w:val="clear" w:color="auto" w:fill="FFFFFF"/>
        </w:rPr>
        <w:t>坏人，恶棍；反派；为害者，祸根</w:t>
      </w:r>
    </w:p>
    <w:p w14:paraId="1BDAB7B9" w14:textId="77777777" w:rsidR="00B356A0" w:rsidRPr="00EC4EF1" w:rsidRDefault="00B356A0" w:rsidP="00B356A0">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EC4EF1">
        <w:rPr>
          <w:rFonts w:ascii="Times New Roman" w:eastAsia="宋体" w:hAnsi="Times New Roman" w:cs="Times New Roman" w:hint="eastAsia"/>
          <w:b w:val="0"/>
          <w:color w:val="000000" w:themeColor="text1"/>
          <w:sz w:val="21"/>
          <w:szCs w:val="21"/>
          <w:shd w:val="clear" w:color="auto" w:fill="FFFFFF"/>
        </w:rPr>
        <w:t>booth</w:t>
      </w:r>
      <w:r>
        <w:rPr>
          <w:rFonts w:ascii="Times New Roman" w:eastAsia="宋体" w:hAnsi="Times New Roman" w:cs="Times New Roman" w:hint="eastAsia"/>
          <w:b w:val="0"/>
          <w:color w:val="000000" w:themeColor="text1"/>
          <w:sz w:val="21"/>
          <w:szCs w:val="21"/>
          <w:shd w:val="clear" w:color="auto" w:fill="FFFFFF"/>
        </w:rPr>
        <w:t>（小隔间）</w:t>
      </w:r>
      <w:r w:rsidRPr="00EC4EF1">
        <w:rPr>
          <w:rFonts w:ascii="Times New Roman" w:eastAsia="宋体" w:hAnsi="Times New Roman" w:cs="Times New Roman" w:hint="eastAsia"/>
          <w:b w:val="0"/>
          <w:color w:val="000000" w:themeColor="text1"/>
          <w:sz w:val="21"/>
          <w:szCs w:val="21"/>
          <w:shd w:val="clear" w:color="auto" w:fill="FFFFFF"/>
        </w:rPr>
        <w:t>：临时性</w:t>
      </w:r>
      <w:r>
        <w:rPr>
          <w:rFonts w:ascii="Times New Roman" w:eastAsia="宋体" w:hAnsi="Times New Roman" w:cs="Times New Roman" w:hint="eastAsia"/>
          <w:b w:val="0"/>
          <w:color w:val="000000" w:themeColor="text1"/>
          <w:sz w:val="21"/>
          <w:szCs w:val="21"/>
          <w:shd w:val="clear" w:color="auto" w:fill="FFFFFF"/>
        </w:rPr>
        <w:t>的棚屋</w:t>
      </w:r>
    </w:p>
    <w:p w14:paraId="30C6FB8A" w14:textId="77777777" w:rsidR="00B356A0" w:rsidRDefault="00B356A0" w:rsidP="00B356A0">
      <w:pPr>
        <w:spacing w:line="360" w:lineRule="auto"/>
        <w:ind w:firstLineChars="201" w:firstLine="422"/>
        <w:rPr>
          <w:rFonts w:ascii="Times New Roman" w:eastAsia="宋体" w:hAnsi="Times New Roman" w:cs="Times New Roman"/>
          <w:bCs/>
          <w:color w:val="000000" w:themeColor="text1"/>
          <w:szCs w:val="21"/>
          <w:shd w:val="clear" w:color="auto" w:fill="FFFFFF"/>
        </w:rPr>
      </w:pPr>
      <w:r>
        <w:rPr>
          <w:rFonts w:ascii="Times New Roman" w:eastAsia="宋体" w:hAnsi="Times New Roman" w:cs="Times New Roman" w:hint="eastAsia"/>
          <w:bCs/>
          <w:color w:val="000000" w:themeColor="text1"/>
          <w:szCs w:val="21"/>
          <w:shd w:val="clear" w:color="auto" w:fill="FFFFFF"/>
        </w:rPr>
        <w:t>古代北欧生存条件恶劣，人们经常四处漂泊，所以古代北欧人擅长搭建临时性的棚屋来遮风避雨。英语</w:t>
      </w:r>
      <w:bookmarkStart w:id="332" w:name="OLE_LINK32"/>
      <w:r>
        <w:rPr>
          <w:rFonts w:ascii="Times New Roman" w:eastAsia="宋体" w:hAnsi="Times New Roman" w:cs="Times New Roman" w:hint="eastAsia"/>
          <w:bCs/>
          <w:color w:val="000000" w:themeColor="text1"/>
          <w:szCs w:val="21"/>
          <w:shd w:val="clear" w:color="auto" w:fill="FFFFFF"/>
        </w:rPr>
        <w:t>单词</w:t>
      </w:r>
      <w:r>
        <w:rPr>
          <w:rFonts w:ascii="Times New Roman" w:eastAsia="宋体" w:hAnsi="Times New Roman" w:cs="Times New Roman" w:hint="eastAsia"/>
          <w:bCs/>
          <w:color w:val="000000" w:themeColor="text1"/>
          <w:szCs w:val="21"/>
          <w:shd w:val="clear" w:color="auto" w:fill="FFFFFF"/>
        </w:rPr>
        <w:t>booth</w:t>
      </w:r>
      <w:r>
        <w:rPr>
          <w:rFonts w:ascii="Times New Roman" w:eastAsia="宋体" w:hAnsi="Times New Roman" w:cs="Times New Roman" w:hint="eastAsia"/>
          <w:bCs/>
          <w:color w:val="000000" w:themeColor="text1"/>
          <w:szCs w:val="21"/>
          <w:shd w:val="clear" w:color="auto" w:fill="FFFFFF"/>
        </w:rPr>
        <w:t>（小隔间）</w:t>
      </w:r>
      <w:bookmarkEnd w:id="332"/>
      <w:r>
        <w:rPr>
          <w:rFonts w:ascii="Times New Roman" w:eastAsia="宋体" w:hAnsi="Times New Roman" w:cs="Times New Roman" w:hint="eastAsia"/>
          <w:bCs/>
          <w:color w:val="000000" w:themeColor="text1"/>
          <w:szCs w:val="21"/>
          <w:shd w:val="clear" w:color="auto" w:fill="FFFFFF"/>
        </w:rPr>
        <w:t>就反映了古代北欧人的这种生活习性。</w:t>
      </w:r>
    </w:p>
    <w:p w14:paraId="5CACB3F9" w14:textId="1FF40798" w:rsidR="00B356A0" w:rsidRDefault="00B356A0" w:rsidP="00B356A0">
      <w:pPr>
        <w:spacing w:line="360" w:lineRule="auto"/>
        <w:ind w:firstLineChars="201" w:firstLine="422"/>
        <w:rPr>
          <w:rFonts w:ascii="Times New Roman" w:eastAsia="宋体" w:hAnsi="Times New Roman" w:cs="Times New Roman"/>
          <w:bCs/>
          <w:color w:val="000000" w:themeColor="text1"/>
          <w:szCs w:val="21"/>
          <w:shd w:val="clear" w:color="auto" w:fill="FFFFFF"/>
        </w:rPr>
      </w:pPr>
      <w:r>
        <w:rPr>
          <w:rFonts w:ascii="Times New Roman" w:eastAsia="宋体" w:hAnsi="Times New Roman" w:cs="Times New Roman" w:hint="eastAsia"/>
          <w:bCs/>
          <w:color w:val="000000" w:themeColor="text1"/>
          <w:szCs w:val="21"/>
          <w:shd w:val="clear" w:color="auto" w:fill="FFFFFF"/>
        </w:rPr>
        <w:t>单词</w:t>
      </w:r>
      <w:r>
        <w:rPr>
          <w:rFonts w:ascii="Times New Roman" w:eastAsia="宋体" w:hAnsi="Times New Roman" w:cs="Times New Roman" w:hint="eastAsia"/>
          <w:bCs/>
          <w:color w:val="000000" w:themeColor="text1"/>
          <w:szCs w:val="21"/>
          <w:shd w:val="clear" w:color="auto" w:fill="FFFFFF"/>
        </w:rPr>
        <w:t>booth</w:t>
      </w:r>
      <w:r>
        <w:rPr>
          <w:rFonts w:ascii="Times New Roman" w:eastAsia="宋体" w:hAnsi="Times New Roman" w:cs="Times New Roman" w:hint="eastAsia"/>
          <w:bCs/>
          <w:color w:val="000000" w:themeColor="text1"/>
          <w:szCs w:val="21"/>
          <w:shd w:val="clear" w:color="auto" w:fill="FFFFFF"/>
        </w:rPr>
        <w:t>（小隔间）来自</w:t>
      </w:r>
      <w:r w:rsidR="005964C3">
        <w:rPr>
          <w:rFonts w:ascii="Times New Roman" w:eastAsia="宋体" w:hAnsi="Times New Roman" w:cs="Times New Roman" w:hint="eastAsia"/>
          <w:bCs/>
          <w:color w:val="000000" w:themeColor="text1"/>
          <w:szCs w:val="21"/>
          <w:shd w:val="clear" w:color="auto" w:fill="FFFFFF"/>
        </w:rPr>
        <w:t>北欧的</w:t>
      </w:r>
      <w:r w:rsidR="00796592">
        <w:rPr>
          <w:rFonts w:ascii="Times New Roman" w:eastAsia="宋体" w:hAnsi="Times New Roman" w:cs="Times New Roman" w:hint="eastAsia"/>
          <w:bCs/>
          <w:color w:val="000000" w:themeColor="text1"/>
          <w:szCs w:val="21"/>
          <w:shd w:val="clear" w:color="auto" w:fill="FFFFFF"/>
        </w:rPr>
        <w:t>古诺尔斯</w:t>
      </w:r>
      <w:r>
        <w:rPr>
          <w:rFonts w:ascii="Times New Roman" w:eastAsia="宋体" w:hAnsi="Times New Roman" w:cs="Times New Roman" w:hint="eastAsia"/>
          <w:bCs/>
          <w:color w:val="000000" w:themeColor="text1"/>
          <w:szCs w:val="21"/>
          <w:shd w:val="clear" w:color="auto" w:fill="FFFFFF"/>
        </w:rPr>
        <w:t>语，前面的</w:t>
      </w:r>
      <w:r>
        <w:rPr>
          <w:rFonts w:ascii="Times New Roman" w:eastAsia="宋体" w:hAnsi="Times New Roman" w:cs="Times New Roman" w:hint="eastAsia"/>
          <w:bCs/>
          <w:color w:val="000000" w:themeColor="text1"/>
          <w:szCs w:val="21"/>
          <w:shd w:val="clear" w:color="auto" w:fill="FFFFFF"/>
        </w:rPr>
        <w:t>boo-</w:t>
      </w:r>
      <w:r>
        <w:rPr>
          <w:rFonts w:ascii="Times New Roman" w:eastAsia="宋体" w:hAnsi="Times New Roman" w:cs="Times New Roman" w:hint="eastAsia"/>
          <w:bCs/>
          <w:color w:val="000000" w:themeColor="text1"/>
          <w:szCs w:val="21"/>
          <w:shd w:val="clear" w:color="auto" w:fill="FFFFFF"/>
        </w:rPr>
        <w:t>和常见单词</w:t>
      </w:r>
      <w:r>
        <w:rPr>
          <w:rFonts w:ascii="Times New Roman" w:eastAsia="宋体" w:hAnsi="Times New Roman" w:cs="Times New Roman" w:hint="eastAsia"/>
          <w:bCs/>
          <w:color w:val="000000" w:themeColor="text1"/>
          <w:szCs w:val="21"/>
          <w:shd w:val="clear" w:color="auto" w:fill="FFFFFF"/>
        </w:rPr>
        <w:t>be</w:t>
      </w:r>
      <w:r>
        <w:rPr>
          <w:rFonts w:ascii="Times New Roman" w:eastAsia="宋体" w:hAnsi="Times New Roman" w:cs="Times New Roman" w:hint="eastAsia"/>
          <w:bCs/>
          <w:color w:val="000000" w:themeColor="text1"/>
          <w:szCs w:val="21"/>
          <w:shd w:val="clear" w:color="auto" w:fill="FFFFFF"/>
        </w:rPr>
        <w:t>（是，存在）同源，元音字母</w:t>
      </w:r>
      <w:r>
        <w:rPr>
          <w:rFonts w:ascii="Times New Roman" w:eastAsia="宋体" w:hAnsi="Times New Roman" w:cs="Times New Roman" w:hint="eastAsia"/>
          <w:bCs/>
          <w:color w:val="000000" w:themeColor="text1"/>
          <w:szCs w:val="21"/>
          <w:shd w:val="clear" w:color="auto" w:fill="FFFFFF"/>
        </w:rPr>
        <w:t>o</w:t>
      </w:r>
      <w:r>
        <w:rPr>
          <w:rFonts w:ascii="Times New Roman" w:eastAsia="宋体" w:hAnsi="Times New Roman" w:cs="Times New Roman" w:hint="eastAsia"/>
          <w:bCs/>
          <w:color w:val="000000" w:themeColor="text1"/>
          <w:szCs w:val="21"/>
          <w:shd w:val="clear" w:color="auto" w:fill="FFFFFF"/>
        </w:rPr>
        <w:t>和</w:t>
      </w:r>
      <w:r>
        <w:rPr>
          <w:rFonts w:ascii="Times New Roman" w:eastAsia="宋体" w:hAnsi="Times New Roman" w:cs="Times New Roman" w:hint="eastAsia"/>
          <w:bCs/>
          <w:color w:val="000000" w:themeColor="text1"/>
          <w:szCs w:val="21"/>
          <w:shd w:val="clear" w:color="auto" w:fill="FFFFFF"/>
        </w:rPr>
        <w:t>e</w:t>
      </w:r>
      <w:r>
        <w:rPr>
          <w:rFonts w:ascii="Times New Roman" w:eastAsia="宋体" w:hAnsi="Times New Roman" w:cs="Times New Roman" w:hint="eastAsia"/>
          <w:bCs/>
          <w:color w:val="000000" w:themeColor="text1"/>
          <w:szCs w:val="21"/>
          <w:shd w:val="clear" w:color="auto" w:fill="FFFFFF"/>
        </w:rPr>
        <w:t>相通，意思是“生存，栖息，居住”；后面加名词后缀</w:t>
      </w:r>
      <w:r>
        <w:rPr>
          <w:rFonts w:ascii="Times New Roman" w:eastAsia="宋体" w:hAnsi="Times New Roman" w:cs="Times New Roman" w:hint="eastAsia"/>
          <w:bCs/>
          <w:color w:val="000000" w:themeColor="text1"/>
          <w:szCs w:val="21"/>
          <w:shd w:val="clear" w:color="auto" w:fill="FFFFFF"/>
        </w:rPr>
        <w:t>-th</w:t>
      </w:r>
      <w:r>
        <w:rPr>
          <w:rFonts w:ascii="Times New Roman" w:eastAsia="宋体" w:hAnsi="Times New Roman" w:cs="Times New Roman" w:hint="eastAsia"/>
          <w:bCs/>
          <w:color w:val="000000" w:themeColor="text1"/>
          <w:szCs w:val="21"/>
          <w:shd w:val="clear" w:color="auto" w:fill="FFFFFF"/>
        </w:rPr>
        <w:t>构成名词，整个单词的字面意思是“栖息场所”，特指古代北欧人搭建的临时性棚屋，后来引申表示在集市上搭建的临时性售货棚。</w:t>
      </w:r>
    </w:p>
    <w:p w14:paraId="6881454D" w14:textId="77777777" w:rsidR="00B356A0" w:rsidRDefault="00B356A0" w:rsidP="00B356A0">
      <w:pPr>
        <w:spacing w:line="360" w:lineRule="auto"/>
        <w:ind w:firstLineChars="201" w:firstLine="422"/>
        <w:rPr>
          <w:rFonts w:ascii="Times New Roman" w:eastAsia="宋体" w:hAnsi="Times New Roman" w:cs="Times New Roman"/>
          <w:bCs/>
          <w:color w:val="000000" w:themeColor="text1"/>
          <w:szCs w:val="21"/>
          <w:shd w:val="clear" w:color="auto" w:fill="FFFFFF"/>
        </w:rPr>
      </w:pPr>
      <w:r>
        <w:rPr>
          <w:rFonts w:ascii="Times New Roman" w:eastAsia="宋体" w:hAnsi="Times New Roman" w:cs="Times New Roman" w:hint="eastAsia"/>
          <w:bCs/>
          <w:color w:val="000000" w:themeColor="text1"/>
          <w:szCs w:val="21"/>
          <w:shd w:val="clear" w:color="auto" w:fill="FFFFFF"/>
        </w:rPr>
        <w:t>现在，单词</w:t>
      </w:r>
      <w:r>
        <w:rPr>
          <w:rFonts w:ascii="Times New Roman" w:eastAsia="宋体" w:hAnsi="Times New Roman" w:cs="Times New Roman" w:hint="eastAsia"/>
          <w:bCs/>
          <w:color w:val="000000" w:themeColor="text1"/>
          <w:szCs w:val="21"/>
          <w:shd w:val="clear" w:color="auto" w:fill="FFFFFF"/>
        </w:rPr>
        <w:t>booth</w:t>
      </w:r>
      <w:r>
        <w:rPr>
          <w:rFonts w:ascii="Times New Roman" w:eastAsia="宋体" w:hAnsi="Times New Roman" w:cs="Times New Roman" w:hint="eastAsia"/>
          <w:bCs/>
          <w:color w:val="000000" w:themeColor="text1"/>
          <w:szCs w:val="21"/>
          <w:shd w:val="clear" w:color="auto" w:fill="FFFFFF"/>
        </w:rPr>
        <w:t>除了可以表示“售货棚”外，还可以表示多种类似的小隔间，比如电话亭、投票间，还有餐馆中用挡板隔开的卡座。</w:t>
      </w:r>
    </w:p>
    <w:p w14:paraId="424C7FC0" w14:textId="77777777" w:rsidR="00B356A0" w:rsidRDefault="00B356A0" w:rsidP="00B356A0">
      <w:pPr>
        <w:spacing w:line="360" w:lineRule="auto"/>
        <w:ind w:firstLineChars="201" w:firstLine="422"/>
        <w:rPr>
          <w:rFonts w:ascii="Times New Roman" w:eastAsia="宋体" w:hAnsi="Times New Roman" w:cs="Times New Roman"/>
          <w:bCs/>
          <w:color w:val="000000" w:themeColor="text1"/>
          <w:szCs w:val="21"/>
          <w:shd w:val="clear" w:color="auto" w:fill="FFFFFF"/>
        </w:rPr>
      </w:pPr>
      <w:r>
        <w:rPr>
          <w:rFonts w:ascii="Times New Roman" w:eastAsia="宋体" w:hAnsi="Times New Roman" w:cs="Times New Roman" w:hint="eastAsia"/>
          <w:bCs/>
          <w:color w:val="000000" w:themeColor="text1"/>
          <w:szCs w:val="21"/>
          <w:shd w:val="clear" w:color="auto" w:fill="FFFFFF"/>
        </w:rPr>
        <w:t>booth</w:t>
      </w:r>
      <w:r>
        <w:rPr>
          <w:rFonts w:ascii="Times New Roman" w:eastAsia="宋体" w:hAnsi="Times New Roman" w:cs="Times New Roman" w:hint="eastAsia"/>
          <w:bCs/>
          <w:color w:val="000000" w:themeColor="text1"/>
          <w:szCs w:val="21"/>
          <w:shd w:val="clear" w:color="auto" w:fill="FFFFFF"/>
        </w:rPr>
        <w:t>：</w:t>
      </w:r>
      <w:r>
        <w:rPr>
          <w:rFonts w:ascii="Times New Roman" w:eastAsia="宋体" w:hAnsi="Times New Roman" w:cs="Times New Roman" w:hint="eastAsia"/>
          <w:bCs/>
          <w:color w:val="000000" w:themeColor="text1"/>
          <w:szCs w:val="21"/>
          <w:shd w:val="clear" w:color="auto" w:fill="FFFFFF"/>
        </w:rPr>
        <w:t>[</w:t>
      </w:r>
      <w:r w:rsidRPr="00DE5DC0">
        <w:rPr>
          <w:rFonts w:ascii="Times New Roman" w:eastAsia="宋体" w:hAnsi="Times New Roman" w:cs="Times New Roman"/>
          <w:bCs/>
          <w:color w:val="000000" w:themeColor="text1"/>
          <w:szCs w:val="21"/>
          <w:shd w:val="clear" w:color="auto" w:fill="FFFFFF"/>
        </w:rPr>
        <w:t>buːð</w:t>
      </w:r>
      <w:r>
        <w:rPr>
          <w:rFonts w:ascii="Times New Roman" w:eastAsia="宋体" w:hAnsi="Times New Roman" w:cs="Times New Roman" w:hint="eastAsia"/>
          <w:bCs/>
          <w:color w:val="000000" w:themeColor="text1"/>
          <w:szCs w:val="21"/>
          <w:shd w:val="clear" w:color="auto" w:fill="FFFFFF"/>
        </w:rPr>
        <w:t>] n.</w:t>
      </w:r>
      <w:r>
        <w:rPr>
          <w:rFonts w:ascii="Times New Roman" w:eastAsia="宋体" w:hAnsi="Times New Roman" w:cs="Times New Roman" w:hint="eastAsia"/>
          <w:bCs/>
          <w:color w:val="000000" w:themeColor="text1"/>
          <w:szCs w:val="21"/>
          <w:shd w:val="clear" w:color="auto" w:fill="FFFFFF"/>
        </w:rPr>
        <w:t>售货棚，货摊；电话亭，投票间；餐馆中的卡座</w:t>
      </w:r>
    </w:p>
    <w:p w14:paraId="0BCDCE5B" w14:textId="77777777" w:rsidR="00B356A0" w:rsidRDefault="00B356A0" w:rsidP="00B356A0">
      <w:pPr>
        <w:spacing w:line="360" w:lineRule="auto"/>
        <w:ind w:firstLineChars="201" w:firstLine="422"/>
        <w:rPr>
          <w:rFonts w:ascii="Times New Roman" w:eastAsia="宋体" w:hAnsi="Times New Roman" w:cs="Times New Roman"/>
          <w:bCs/>
          <w:color w:val="000000" w:themeColor="text1"/>
          <w:szCs w:val="21"/>
          <w:shd w:val="clear" w:color="auto" w:fill="FFFFFF"/>
        </w:rPr>
      </w:pPr>
      <w:r>
        <w:rPr>
          <w:rFonts w:ascii="Times New Roman" w:eastAsia="宋体" w:hAnsi="Times New Roman" w:cs="Times New Roman" w:hint="eastAsia"/>
          <w:bCs/>
          <w:color w:val="000000" w:themeColor="text1"/>
          <w:szCs w:val="21"/>
          <w:shd w:val="clear" w:color="auto" w:fill="FFFFFF"/>
        </w:rPr>
        <w:t>be</w:t>
      </w:r>
      <w:r>
        <w:rPr>
          <w:rFonts w:ascii="Times New Roman" w:eastAsia="宋体" w:hAnsi="Times New Roman" w:cs="Times New Roman" w:hint="eastAsia"/>
          <w:bCs/>
          <w:color w:val="000000" w:themeColor="text1"/>
          <w:szCs w:val="21"/>
          <w:shd w:val="clear" w:color="auto" w:fill="FFFFFF"/>
        </w:rPr>
        <w:t>：</w:t>
      </w:r>
      <w:r>
        <w:rPr>
          <w:rFonts w:ascii="Times New Roman" w:eastAsia="宋体" w:hAnsi="Times New Roman" w:cs="Times New Roman" w:hint="eastAsia"/>
          <w:bCs/>
          <w:color w:val="000000" w:themeColor="text1"/>
          <w:szCs w:val="21"/>
          <w:shd w:val="clear" w:color="auto" w:fill="FFFFFF"/>
        </w:rPr>
        <w:t>[</w:t>
      </w:r>
      <w:r w:rsidRPr="00DE5DC0">
        <w:rPr>
          <w:rFonts w:ascii="Times New Roman" w:eastAsia="宋体" w:hAnsi="Times New Roman" w:cs="Times New Roman"/>
          <w:bCs/>
          <w:color w:val="000000" w:themeColor="text1"/>
          <w:szCs w:val="21"/>
          <w:shd w:val="clear" w:color="auto" w:fill="FFFFFF"/>
        </w:rPr>
        <w:t>biː; bi</w:t>
      </w:r>
      <w:r>
        <w:rPr>
          <w:rFonts w:ascii="Times New Roman" w:eastAsia="宋体" w:hAnsi="Times New Roman" w:cs="Times New Roman" w:hint="eastAsia"/>
          <w:bCs/>
          <w:color w:val="000000" w:themeColor="text1"/>
          <w:szCs w:val="21"/>
          <w:shd w:val="clear" w:color="auto" w:fill="FFFFFF"/>
        </w:rPr>
        <w:t>] v.</w:t>
      </w:r>
      <w:r>
        <w:rPr>
          <w:rFonts w:ascii="Times New Roman" w:eastAsia="宋体" w:hAnsi="Times New Roman" w:cs="Times New Roman" w:hint="eastAsia"/>
          <w:bCs/>
          <w:color w:val="000000" w:themeColor="text1"/>
          <w:szCs w:val="21"/>
          <w:shd w:val="clear" w:color="auto" w:fill="FFFFFF"/>
        </w:rPr>
        <w:t>是，存在，发生</w:t>
      </w:r>
    </w:p>
    <w:p w14:paraId="71723838" w14:textId="77777777" w:rsidR="00B356A0" w:rsidRPr="001B56E7" w:rsidRDefault="00B356A0" w:rsidP="00B356A0">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1B56E7">
        <w:rPr>
          <w:rFonts w:ascii="Times New Roman" w:eastAsia="宋体" w:hAnsi="Times New Roman" w:cs="Times New Roman" w:hint="eastAsia"/>
          <w:b w:val="0"/>
          <w:color w:val="000000" w:themeColor="text1"/>
          <w:sz w:val="21"/>
          <w:szCs w:val="21"/>
          <w:shd w:val="clear" w:color="auto" w:fill="FFFFFF"/>
        </w:rPr>
        <w:lastRenderedPageBreak/>
        <w:t>litter</w:t>
      </w:r>
      <w:r>
        <w:rPr>
          <w:rFonts w:ascii="Times New Roman" w:eastAsia="宋体" w:hAnsi="Times New Roman" w:cs="Times New Roman" w:hint="eastAsia"/>
          <w:b w:val="0"/>
          <w:color w:val="000000" w:themeColor="text1"/>
          <w:sz w:val="21"/>
          <w:szCs w:val="21"/>
          <w:shd w:val="clear" w:color="auto" w:fill="FFFFFF"/>
        </w:rPr>
        <w:t>（垃圾）</w:t>
      </w:r>
      <w:r w:rsidRPr="001B56E7">
        <w:rPr>
          <w:rFonts w:ascii="Times New Roman" w:eastAsia="宋体" w:hAnsi="Times New Roman" w:cs="Times New Roman" w:hint="eastAsia"/>
          <w:b w:val="0"/>
          <w:color w:val="000000" w:themeColor="text1"/>
          <w:sz w:val="21"/>
          <w:szCs w:val="21"/>
          <w:shd w:val="clear" w:color="auto" w:fill="FFFFFF"/>
        </w:rPr>
        <w:t>：用稻草胡乱铺成的床</w:t>
      </w:r>
    </w:p>
    <w:p w14:paraId="45E3C144" w14:textId="77777777" w:rsidR="00B356A0" w:rsidRDefault="00B356A0" w:rsidP="00B356A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西方古人生活艰苦，普通人一般用稻草铺床。英语单词</w:t>
      </w:r>
      <w:r>
        <w:rPr>
          <w:rFonts w:ascii="Times New Roman" w:eastAsia="宋体" w:hAnsi="Times New Roman" w:cs="Times New Roman" w:hint="eastAsia"/>
          <w:color w:val="000000" w:themeColor="text1"/>
          <w:szCs w:val="21"/>
        </w:rPr>
        <w:t>litter</w:t>
      </w:r>
      <w:r>
        <w:rPr>
          <w:rFonts w:ascii="Times New Roman" w:eastAsia="宋体" w:hAnsi="Times New Roman" w:cs="Times New Roman" w:hint="eastAsia"/>
          <w:color w:val="000000" w:themeColor="text1"/>
          <w:szCs w:val="21"/>
        </w:rPr>
        <w:t>（垃圾）就反映了古人的这种做法。</w:t>
      </w:r>
    </w:p>
    <w:p w14:paraId="4D7A3088" w14:textId="77777777" w:rsidR="00B356A0" w:rsidRDefault="00B356A0" w:rsidP="00B356A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litter</w:t>
      </w:r>
      <w:r>
        <w:rPr>
          <w:rFonts w:ascii="Times New Roman" w:eastAsia="宋体" w:hAnsi="Times New Roman" w:cs="Times New Roman" w:hint="eastAsia"/>
          <w:color w:val="000000" w:themeColor="text1"/>
          <w:szCs w:val="21"/>
        </w:rPr>
        <w:t>（垃圾）来自古法语，源自拉丁语，前面的</w:t>
      </w:r>
      <w:r>
        <w:rPr>
          <w:rFonts w:ascii="Times New Roman" w:eastAsia="宋体" w:hAnsi="Times New Roman" w:cs="Times New Roman" w:hint="eastAsia"/>
          <w:color w:val="000000" w:themeColor="text1"/>
          <w:szCs w:val="21"/>
        </w:rPr>
        <w:t>li-</w:t>
      </w:r>
      <w:r>
        <w:rPr>
          <w:rFonts w:ascii="Times New Roman" w:eastAsia="宋体" w:hAnsi="Times New Roman" w:cs="Times New Roman" w:hint="eastAsia"/>
          <w:color w:val="000000" w:themeColor="text1"/>
          <w:szCs w:val="21"/>
        </w:rPr>
        <w:t>和单词</w:t>
      </w:r>
      <w:r>
        <w:rPr>
          <w:rFonts w:ascii="Times New Roman" w:eastAsia="宋体" w:hAnsi="Times New Roman" w:cs="Times New Roman" w:hint="eastAsia"/>
          <w:color w:val="000000" w:themeColor="text1"/>
          <w:szCs w:val="21"/>
        </w:rPr>
        <w:t>lie</w:t>
      </w:r>
      <w:r>
        <w:rPr>
          <w:rFonts w:ascii="Times New Roman" w:eastAsia="宋体" w:hAnsi="Times New Roman" w:cs="Times New Roman" w:hint="eastAsia"/>
          <w:color w:val="000000" w:themeColor="text1"/>
          <w:szCs w:val="21"/>
        </w:rPr>
        <w:t>（躺卧）同源，后面的</w:t>
      </w:r>
      <w:r>
        <w:rPr>
          <w:rFonts w:ascii="Times New Roman" w:eastAsia="宋体" w:hAnsi="Times New Roman" w:cs="Times New Roman" w:hint="eastAsia"/>
          <w:color w:val="000000" w:themeColor="text1"/>
          <w:szCs w:val="21"/>
        </w:rPr>
        <w:t>-tter</w:t>
      </w:r>
      <w:r>
        <w:rPr>
          <w:rFonts w:ascii="Times New Roman" w:eastAsia="宋体" w:hAnsi="Times New Roman" w:cs="Times New Roman" w:hint="eastAsia"/>
          <w:color w:val="000000" w:themeColor="text1"/>
          <w:szCs w:val="21"/>
        </w:rPr>
        <w:t>等于</w:t>
      </w:r>
      <w:r>
        <w:rPr>
          <w:rFonts w:ascii="Times New Roman" w:eastAsia="宋体" w:hAnsi="Times New Roman" w:cs="Times New Roman" w:hint="eastAsia"/>
          <w:color w:val="000000" w:themeColor="text1"/>
          <w:szCs w:val="21"/>
        </w:rPr>
        <w:t>-ter</w:t>
      </w:r>
      <w:r>
        <w:rPr>
          <w:rFonts w:ascii="Times New Roman" w:eastAsia="宋体" w:hAnsi="Times New Roman" w:cs="Times New Roman" w:hint="eastAsia"/>
          <w:color w:val="000000" w:themeColor="text1"/>
          <w:szCs w:val="21"/>
        </w:rPr>
        <w:t>表示用来做事的工具。整个单词的字面意思是“用来躺卧的工具”，也就是“床”，还可以表示动物的“窝”，比如</w:t>
      </w:r>
      <w:r>
        <w:rPr>
          <w:rFonts w:ascii="Times New Roman" w:eastAsia="宋体" w:hAnsi="Times New Roman" w:cs="Times New Roman" w:hint="eastAsia"/>
          <w:color w:val="000000" w:themeColor="text1"/>
          <w:szCs w:val="21"/>
        </w:rPr>
        <w:t>a litter of five kittens</w:t>
      </w:r>
      <w:r>
        <w:rPr>
          <w:rFonts w:ascii="Times New Roman" w:eastAsia="宋体" w:hAnsi="Times New Roman" w:cs="Times New Roman" w:hint="eastAsia"/>
          <w:color w:val="000000" w:themeColor="text1"/>
          <w:szCs w:val="21"/>
        </w:rPr>
        <w:t>（一窝五只小猫）。</w:t>
      </w:r>
    </w:p>
    <w:p w14:paraId="63A4C1A6" w14:textId="77777777" w:rsidR="00B356A0" w:rsidRDefault="00B356A0" w:rsidP="00B356A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15</w:t>
      </w:r>
      <w:r>
        <w:rPr>
          <w:rFonts w:ascii="Times New Roman" w:eastAsia="宋体" w:hAnsi="Times New Roman" w:cs="Times New Roman" w:hint="eastAsia"/>
          <w:color w:val="000000" w:themeColor="text1"/>
          <w:szCs w:val="21"/>
        </w:rPr>
        <w:t>世纪早期，</w:t>
      </w:r>
      <w:r>
        <w:rPr>
          <w:rFonts w:ascii="Times New Roman" w:eastAsia="宋体" w:hAnsi="Times New Roman" w:cs="Times New Roman" w:hint="eastAsia"/>
          <w:color w:val="000000" w:themeColor="text1"/>
          <w:szCs w:val="21"/>
        </w:rPr>
        <w:t>litter</w:t>
      </w:r>
      <w:r>
        <w:rPr>
          <w:rFonts w:ascii="Times New Roman" w:eastAsia="宋体" w:hAnsi="Times New Roman" w:cs="Times New Roman" w:hint="eastAsia"/>
          <w:color w:val="000000" w:themeColor="text1"/>
          <w:szCs w:val="21"/>
        </w:rPr>
        <w:t>的含义从“床、窝”引申为用来铺床的材料。由于古人常用稻草铺床，所以</w:t>
      </w:r>
      <w:r>
        <w:rPr>
          <w:rFonts w:ascii="Times New Roman" w:eastAsia="宋体" w:hAnsi="Times New Roman" w:cs="Times New Roman" w:hint="eastAsia"/>
          <w:color w:val="000000" w:themeColor="text1"/>
          <w:szCs w:val="21"/>
        </w:rPr>
        <w:t>litter</w:t>
      </w:r>
      <w:r>
        <w:rPr>
          <w:rFonts w:ascii="Times New Roman" w:eastAsia="宋体" w:hAnsi="Times New Roman" w:cs="Times New Roman" w:hint="eastAsia"/>
          <w:color w:val="000000" w:themeColor="text1"/>
          <w:szCs w:val="21"/>
        </w:rPr>
        <w:t>引申为“用来铺床的稻草”。现在它依然可以表示供牲畜躺卧的垫草。</w:t>
      </w:r>
    </w:p>
    <w:p w14:paraId="42A5DAE4" w14:textId="77777777" w:rsidR="00B356A0" w:rsidRDefault="00B356A0" w:rsidP="00B356A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用稻草铺成的床或窝不结实，里面的稻草很容易散落。所以单词</w:t>
      </w:r>
      <w:r>
        <w:rPr>
          <w:rFonts w:ascii="Times New Roman" w:eastAsia="宋体" w:hAnsi="Times New Roman" w:cs="Times New Roman" w:hint="eastAsia"/>
          <w:color w:val="000000" w:themeColor="text1"/>
          <w:szCs w:val="21"/>
        </w:rPr>
        <w:t>litter</w:t>
      </w:r>
      <w:r>
        <w:rPr>
          <w:rFonts w:ascii="Times New Roman" w:eastAsia="宋体" w:hAnsi="Times New Roman" w:cs="Times New Roman" w:hint="eastAsia"/>
          <w:color w:val="000000" w:themeColor="text1"/>
          <w:szCs w:val="21"/>
        </w:rPr>
        <w:t>的含义进一步引申表示“杂乱的废弃物”，或者是在公共场所乱扔的垃圾。</w:t>
      </w:r>
    </w:p>
    <w:p w14:paraId="6FCB31A5" w14:textId="77777777" w:rsidR="00B356A0" w:rsidRDefault="00B356A0" w:rsidP="00B356A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litter</w:t>
      </w:r>
      <w:r>
        <w:rPr>
          <w:rFonts w:ascii="Times New Roman" w:eastAsia="宋体" w:hAnsi="Times New Roman" w:cs="Times New Roman" w:hint="eastAsia"/>
          <w:color w:val="000000" w:themeColor="text1"/>
          <w:szCs w:val="21"/>
        </w:rPr>
        <w:t>还可以转作动词，表示在某个地方乱扔杂物，使变得凌乱，比如：</w:t>
      </w:r>
      <w:r w:rsidRPr="00B44F7D">
        <w:rPr>
          <w:rFonts w:ascii="Times New Roman" w:eastAsia="宋体" w:hAnsi="Times New Roman" w:cs="Times New Roman" w:hint="eastAsia"/>
          <w:color w:val="000000" w:themeColor="text1"/>
          <w:szCs w:val="21"/>
        </w:rPr>
        <w:t>Piles of books and newspapers littered the floor.</w:t>
      </w:r>
      <w:r w:rsidRPr="00B44F7D">
        <w:rPr>
          <w:rFonts w:ascii="Times New Roman" w:eastAsia="宋体" w:hAnsi="Times New Roman" w:cs="Times New Roman" w:hint="eastAsia"/>
          <w:color w:val="000000" w:themeColor="text1"/>
          <w:szCs w:val="21"/>
        </w:rPr>
        <w:t>地板上乱七八糟地堆了许多书和报纸。</w:t>
      </w:r>
    </w:p>
    <w:p w14:paraId="613C7875" w14:textId="77777777" w:rsidR="00B356A0" w:rsidRDefault="00B356A0" w:rsidP="00B356A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litter</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B44F7D">
        <w:rPr>
          <w:rFonts w:ascii="Times New Roman" w:eastAsia="宋体" w:hAnsi="Times New Roman" w:cs="Times New Roman"/>
          <w:color w:val="000000" w:themeColor="text1"/>
          <w:szCs w:val="21"/>
        </w:rPr>
        <w:t>ˈlɪtə(r)</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乱扔的垃圾，乱放的杂物；供牲畜躺卧的垫草，猫砂；一窝</w:t>
      </w:r>
      <w:r>
        <w:rPr>
          <w:rFonts w:ascii="Times New Roman" w:eastAsia="宋体" w:hAnsi="Times New Roman" w:cs="Times New Roman" w:hint="eastAsia"/>
          <w:color w:val="000000" w:themeColor="text1"/>
          <w:szCs w:val="21"/>
        </w:rPr>
        <w:t>vt.</w:t>
      </w:r>
      <w:r>
        <w:rPr>
          <w:rFonts w:ascii="Times New Roman" w:eastAsia="宋体" w:hAnsi="Times New Roman" w:cs="Times New Roman" w:hint="eastAsia"/>
          <w:color w:val="000000" w:themeColor="text1"/>
          <w:szCs w:val="21"/>
        </w:rPr>
        <w:t>在……乱扔杂物，使凌乱</w:t>
      </w:r>
    </w:p>
    <w:p w14:paraId="67E60189" w14:textId="77777777" w:rsidR="00B356A0" w:rsidRDefault="00B356A0" w:rsidP="00B356A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lie</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B44F7D">
        <w:rPr>
          <w:rFonts w:ascii="Times New Roman" w:eastAsia="宋体" w:hAnsi="Times New Roman" w:cs="Times New Roman"/>
          <w:color w:val="000000" w:themeColor="text1"/>
          <w:szCs w:val="21"/>
        </w:rPr>
        <w:t>laɪ</w:t>
      </w:r>
      <w:r>
        <w:rPr>
          <w:rFonts w:ascii="Times New Roman" w:eastAsia="宋体" w:hAnsi="Times New Roman" w:cs="Times New Roman" w:hint="eastAsia"/>
          <w:color w:val="000000" w:themeColor="text1"/>
          <w:szCs w:val="21"/>
        </w:rPr>
        <w:t>] vi.</w:t>
      </w:r>
      <w:r>
        <w:rPr>
          <w:rFonts w:ascii="Times New Roman" w:eastAsia="宋体" w:hAnsi="Times New Roman" w:cs="Times New Roman" w:hint="eastAsia"/>
          <w:color w:val="000000" w:themeColor="text1"/>
          <w:szCs w:val="21"/>
        </w:rPr>
        <w:t>躺卧，平放，坐落，存在</w:t>
      </w:r>
    </w:p>
    <w:p w14:paraId="7DD5C739" w14:textId="77777777" w:rsidR="00B356A0" w:rsidRPr="003A3AA8" w:rsidRDefault="00B356A0" w:rsidP="00B356A0">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3A3AA8">
        <w:rPr>
          <w:rFonts w:ascii="Times New Roman" w:eastAsia="宋体" w:hAnsi="Times New Roman" w:cs="Times New Roman" w:hint="eastAsia"/>
          <w:b w:val="0"/>
          <w:color w:val="000000" w:themeColor="text1"/>
          <w:sz w:val="21"/>
          <w:szCs w:val="21"/>
          <w:shd w:val="clear" w:color="auto" w:fill="FFFFFF"/>
        </w:rPr>
        <w:t>lavatory</w:t>
      </w:r>
      <w:r w:rsidRPr="003A3AA8">
        <w:rPr>
          <w:rFonts w:ascii="Times New Roman" w:eastAsia="宋体" w:hAnsi="Times New Roman" w:cs="Times New Roman" w:hint="eastAsia"/>
          <w:b w:val="0"/>
          <w:color w:val="000000" w:themeColor="text1"/>
          <w:sz w:val="21"/>
          <w:szCs w:val="21"/>
          <w:shd w:val="clear" w:color="auto" w:fill="FFFFFF"/>
        </w:rPr>
        <w:t>（厕所）：用来盥洗的场所</w:t>
      </w:r>
    </w:p>
    <w:p w14:paraId="0D48C97A" w14:textId="77777777" w:rsidR="00B356A0" w:rsidRDefault="00B356A0" w:rsidP="00B356A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西方古人很早就有便后洗手的卫生习惯，厕所里一般有洗手的设施。古希腊和古罗马时期的公共厕所就已经开始设有洗手池，供使用者洗手。英语单词</w:t>
      </w:r>
      <w:r>
        <w:rPr>
          <w:rFonts w:ascii="Times New Roman" w:eastAsia="宋体" w:hAnsi="Times New Roman" w:cs="Times New Roman" w:hint="eastAsia"/>
          <w:color w:val="000000" w:themeColor="text1"/>
          <w:szCs w:val="21"/>
        </w:rPr>
        <w:t>lavatory</w:t>
      </w:r>
      <w:r>
        <w:rPr>
          <w:rFonts w:ascii="Times New Roman" w:eastAsia="宋体" w:hAnsi="Times New Roman" w:cs="Times New Roman" w:hint="eastAsia"/>
          <w:color w:val="000000" w:themeColor="text1"/>
          <w:szCs w:val="21"/>
        </w:rPr>
        <w:t>（厕所）就反映了这种历史。</w:t>
      </w:r>
    </w:p>
    <w:p w14:paraId="3C65F2DC" w14:textId="77777777" w:rsidR="00B356A0" w:rsidRDefault="00B356A0" w:rsidP="00B356A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lavatory</w:t>
      </w:r>
      <w:r>
        <w:rPr>
          <w:rFonts w:ascii="Times New Roman" w:eastAsia="宋体" w:hAnsi="Times New Roman" w:cs="Times New Roman" w:hint="eastAsia"/>
          <w:color w:val="000000" w:themeColor="text1"/>
          <w:szCs w:val="21"/>
        </w:rPr>
        <w:t>（厕所）来自拉丁语，前面的词根</w:t>
      </w:r>
      <w:r>
        <w:rPr>
          <w:rFonts w:ascii="Times New Roman" w:eastAsia="宋体" w:hAnsi="Times New Roman" w:cs="Times New Roman" w:hint="eastAsia"/>
          <w:color w:val="000000" w:themeColor="text1"/>
          <w:szCs w:val="21"/>
        </w:rPr>
        <w:t>lav-</w:t>
      </w:r>
      <w:r>
        <w:rPr>
          <w:rFonts w:ascii="Times New Roman" w:eastAsia="宋体" w:hAnsi="Times New Roman" w:cs="Times New Roman" w:hint="eastAsia"/>
          <w:color w:val="000000" w:themeColor="text1"/>
          <w:szCs w:val="21"/>
        </w:rPr>
        <w:t>表示“洗”，中间的</w:t>
      </w:r>
      <w:r>
        <w:rPr>
          <w:rFonts w:ascii="Times New Roman" w:eastAsia="宋体" w:hAnsi="Times New Roman" w:cs="Times New Roman" w:hint="eastAsia"/>
          <w:color w:val="000000" w:themeColor="text1"/>
          <w:szCs w:val="21"/>
        </w:rPr>
        <w:t>-at-</w:t>
      </w:r>
      <w:r>
        <w:rPr>
          <w:rFonts w:ascii="Times New Roman" w:eastAsia="宋体" w:hAnsi="Times New Roman" w:cs="Times New Roman" w:hint="eastAsia"/>
          <w:color w:val="000000" w:themeColor="text1"/>
          <w:szCs w:val="21"/>
        </w:rPr>
        <w:t>表示行为和动作，后缀</w:t>
      </w:r>
      <w:r>
        <w:rPr>
          <w:rFonts w:ascii="Times New Roman" w:eastAsia="宋体" w:hAnsi="Times New Roman" w:cs="Times New Roman" w:hint="eastAsia"/>
          <w:color w:val="000000" w:themeColor="text1"/>
          <w:szCs w:val="21"/>
        </w:rPr>
        <w:t>-ory</w:t>
      </w:r>
      <w:r>
        <w:rPr>
          <w:rFonts w:ascii="Times New Roman" w:eastAsia="宋体" w:hAnsi="Times New Roman" w:cs="Times New Roman" w:hint="eastAsia"/>
          <w:color w:val="000000" w:themeColor="text1"/>
          <w:szCs w:val="21"/>
        </w:rPr>
        <w:t>表示“相关事物”。整个单词的字面意思就是“和洗漱行为相关的事物，用来洗漱的场所”，也就是“盥洗室”。</w:t>
      </w:r>
    </w:p>
    <w:p w14:paraId="2E22BBD6" w14:textId="77777777" w:rsidR="00B356A0" w:rsidRDefault="00B356A0" w:rsidP="00B356A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由于厕所里面通常配有洗漱设施，所以人们就把厕所委婉地称为</w:t>
      </w:r>
      <w:r>
        <w:rPr>
          <w:rFonts w:ascii="Times New Roman" w:eastAsia="宋体" w:hAnsi="Times New Roman" w:cs="Times New Roman" w:hint="eastAsia"/>
          <w:color w:val="000000" w:themeColor="text1"/>
          <w:szCs w:val="21"/>
        </w:rPr>
        <w:t>lavatory</w:t>
      </w:r>
      <w:r>
        <w:rPr>
          <w:rFonts w:ascii="Times New Roman" w:eastAsia="宋体" w:hAnsi="Times New Roman" w:cs="Times New Roman" w:hint="eastAsia"/>
          <w:color w:val="000000" w:themeColor="text1"/>
          <w:szCs w:val="21"/>
        </w:rPr>
        <w:t>（盥洗室）。</w:t>
      </w:r>
    </w:p>
    <w:p w14:paraId="058CD963" w14:textId="77777777" w:rsidR="00B356A0" w:rsidRDefault="00B356A0" w:rsidP="00B356A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来自词根</w:t>
      </w:r>
      <w:r>
        <w:rPr>
          <w:rFonts w:ascii="Times New Roman" w:eastAsia="宋体" w:hAnsi="Times New Roman" w:cs="Times New Roman" w:hint="eastAsia"/>
          <w:color w:val="000000" w:themeColor="text1"/>
          <w:szCs w:val="21"/>
        </w:rPr>
        <w:t>lav-</w:t>
      </w:r>
      <w:r>
        <w:rPr>
          <w:rFonts w:ascii="Times New Roman" w:eastAsia="宋体" w:hAnsi="Times New Roman" w:cs="Times New Roman" w:hint="eastAsia"/>
          <w:color w:val="000000" w:themeColor="text1"/>
          <w:szCs w:val="21"/>
        </w:rPr>
        <w:t>的常见单词还有</w:t>
      </w:r>
      <w:r>
        <w:rPr>
          <w:rFonts w:ascii="Times New Roman" w:eastAsia="宋体" w:hAnsi="Times New Roman" w:cs="Times New Roman" w:hint="eastAsia"/>
          <w:color w:val="000000" w:themeColor="text1"/>
          <w:szCs w:val="21"/>
        </w:rPr>
        <w:t>laundry</w:t>
      </w:r>
      <w:r>
        <w:rPr>
          <w:rFonts w:ascii="Times New Roman" w:eastAsia="宋体" w:hAnsi="Times New Roman" w:cs="Times New Roman" w:hint="eastAsia"/>
          <w:color w:val="000000" w:themeColor="text1"/>
          <w:szCs w:val="21"/>
        </w:rPr>
        <w:t>（洗衣房），前面的</w:t>
      </w:r>
      <w:r>
        <w:rPr>
          <w:rFonts w:ascii="Times New Roman" w:eastAsia="宋体" w:hAnsi="Times New Roman" w:cs="Times New Roman" w:hint="eastAsia"/>
          <w:color w:val="000000" w:themeColor="text1"/>
          <w:szCs w:val="21"/>
        </w:rPr>
        <w:t>lau-</w:t>
      </w:r>
      <w:r>
        <w:rPr>
          <w:rFonts w:ascii="Times New Roman" w:eastAsia="宋体" w:hAnsi="Times New Roman" w:cs="Times New Roman" w:hint="eastAsia"/>
          <w:color w:val="000000" w:themeColor="text1"/>
          <w:szCs w:val="21"/>
        </w:rPr>
        <w:t>就是词根</w:t>
      </w:r>
      <w:r>
        <w:rPr>
          <w:rFonts w:ascii="Times New Roman" w:eastAsia="宋体" w:hAnsi="Times New Roman" w:cs="Times New Roman" w:hint="eastAsia"/>
          <w:color w:val="000000" w:themeColor="text1"/>
          <w:szCs w:val="21"/>
        </w:rPr>
        <w:t>lav-</w:t>
      </w:r>
      <w:r>
        <w:rPr>
          <w:rFonts w:ascii="Times New Roman" w:eastAsia="宋体" w:hAnsi="Times New Roman" w:cs="Times New Roman" w:hint="eastAsia"/>
          <w:color w:val="000000" w:themeColor="text1"/>
          <w:szCs w:val="21"/>
        </w:rPr>
        <w:t>（洗）的音变，字母</w:t>
      </w:r>
      <w:r>
        <w:rPr>
          <w:rFonts w:ascii="Times New Roman" w:eastAsia="宋体" w:hAnsi="Times New Roman" w:cs="Times New Roman" w:hint="eastAsia"/>
          <w:color w:val="000000" w:themeColor="text1"/>
          <w:szCs w:val="21"/>
        </w:rPr>
        <w:t>u</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v</w:t>
      </w:r>
      <w:r>
        <w:rPr>
          <w:rFonts w:ascii="Times New Roman" w:eastAsia="宋体" w:hAnsi="Times New Roman" w:cs="Times New Roman" w:hint="eastAsia"/>
          <w:color w:val="000000" w:themeColor="text1"/>
          <w:szCs w:val="21"/>
        </w:rPr>
        <w:t>相通。</w:t>
      </w:r>
      <w:r>
        <w:rPr>
          <w:rFonts w:ascii="Times New Roman" w:eastAsia="宋体" w:hAnsi="Times New Roman" w:cs="Times New Roman" w:hint="eastAsia"/>
          <w:color w:val="000000" w:themeColor="text1"/>
          <w:szCs w:val="21"/>
        </w:rPr>
        <w:t>laundry</w:t>
      </w:r>
      <w:r>
        <w:rPr>
          <w:rFonts w:ascii="Times New Roman" w:eastAsia="宋体" w:hAnsi="Times New Roman" w:cs="Times New Roman" w:hint="eastAsia"/>
          <w:color w:val="000000" w:themeColor="text1"/>
          <w:szCs w:val="21"/>
        </w:rPr>
        <w:t>的字面意思就是“洗的场所和对象”，既可以表示“洗衣房”，也可以表示“要洗的脏衣服”或者是“刚洗好的衣服”，还可以表示“洗衣”这个行为本身。</w:t>
      </w:r>
    </w:p>
    <w:p w14:paraId="077C59E0" w14:textId="77777777" w:rsidR="00B356A0" w:rsidRPr="00B356A0" w:rsidRDefault="00B356A0" w:rsidP="00B356A0">
      <w:pPr>
        <w:spacing w:line="360" w:lineRule="auto"/>
        <w:ind w:firstLineChars="201" w:firstLine="422"/>
        <w:rPr>
          <w:rFonts w:ascii="Times New Roman" w:eastAsia="宋体" w:hAnsi="Times New Roman" w:cs="Times New Roman"/>
          <w:color w:val="000000" w:themeColor="text1"/>
          <w:szCs w:val="21"/>
        </w:rPr>
      </w:pPr>
      <w:r w:rsidRPr="00B356A0">
        <w:rPr>
          <w:rFonts w:ascii="Times New Roman" w:eastAsia="宋体" w:hAnsi="Times New Roman" w:cs="Times New Roman"/>
          <w:color w:val="000000" w:themeColor="text1"/>
          <w:szCs w:val="21"/>
        </w:rPr>
        <w:t>lavatory</w:t>
      </w:r>
      <w:r w:rsidRPr="00B356A0">
        <w:rPr>
          <w:rFonts w:ascii="Times New Roman" w:eastAsia="宋体" w:hAnsi="Times New Roman" w:cs="Times New Roman"/>
          <w:color w:val="000000" w:themeColor="text1"/>
          <w:szCs w:val="21"/>
        </w:rPr>
        <w:t>：</w:t>
      </w:r>
      <w:r w:rsidRPr="00B356A0">
        <w:rPr>
          <w:rFonts w:ascii="Times New Roman" w:eastAsia="宋体" w:hAnsi="Times New Roman" w:cs="Times New Roman"/>
          <w:color w:val="000000" w:themeColor="text1"/>
          <w:szCs w:val="21"/>
        </w:rPr>
        <w:t>[ˈlævətri] n.</w:t>
      </w:r>
      <w:r w:rsidRPr="00B356A0">
        <w:rPr>
          <w:rFonts w:ascii="Times New Roman" w:eastAsia="宋体" w:hAnsi="Times New Roman" w:cs="Times New Roman"/>
          <w:color w:val="000000" w:themeColor="text1"/>
          <w:szCs w:val="21"/>
        </w:rPr>
        <w:t>厕所，盥洗室</w:t>
      </w:r>
    </w:p>
    <w:p w14:paraId="48908E9C" w14:textId="77777777" w:rsidR="00B356A0" w:rsidRPr="00B356A0" w:rsidRDefault="00B356A0" w:rsidP="00B356A0">
      <w:pPr>
        <w:spacing w:line="360" w:lineRule="auto"/>
        <w:ind w:firstLineChars="201" w:firstLine="422"/>
        <w:rPr>
          <w:rFonts w:ascii="Times New Roman" w:eastAsia="宋体" w:hAnsi="Times New Roman" w:cs="Times New Roman"/>
          <w:color w:val="000000" w:themeColor="text1"/>
          <w:szCs w:val="21"/>
        </w:rPr>
      </w:pPr>
      <w:r w:rsidRPr="00B356A0">
        <w:rPr>
          <w:rFonts w:ascii="Times New Roman" w:eastAsia="宋体" w:hAnsi="Times New Roman" w:cs="Times New Roman"/>
          <w:color w:val="000000" w:themeColor="text1"/>
          <w:szCs w:val="21"/>
        </w:rPr>
        <w:t>laundry</w:t>
      </w:r>
      <w:r w:rsidRPr="00B356A0">
        <w:rPr>
          <w:rFonts w:ascii="Times New Roman" w:eastAsia="宋体" w:hAnsi="Times New Roman" w:cs="Times New Roman"/>
          <w:color w:val="000000" w:themeColor="text1"/>
          <w:szCs w:val="21"/>
        </w:rPr>
        <w:t>：</w:t>
      </w:r>
      <w:r w:rsidRPr="00B356A0">
        <w:rPr>
          <w:rFonts w:ascii="Times New Roman" w:eastAsia="宋体" w:hAnsi="Times New Roman" w:cs="Times New Roman"/>
          <w:color w:val="000000" w:themeColor="text1"/>
          <w:szCs w:val="21"/>
        </w:rPr>
        <w:t>[ˈlɔːndri] n.</w:t>
      </w:r>
      <w:r w:rsidRPr="00B356A0">
        <w:rPr>
          <w:rFonts w:ascii="Times New Roman" w:eastAsia="宋体" w:hAnsi="Times New Roman" w:cs="Times New Roman" w:hint="eastAsia"/>
          <w:color w:val="000000" w:themeColor="text1"/>
          <w:szCs w:val="21"/>
        </w:rPr>
        <w:t>洗衣；</w:t>
      </w:r>
      <w:r w:rsidRPr="00B356A0">
        <w:rPr>
          <w:rFonts w:ascii="Times New Roman" w:eastAsia="宋体" w:hAnsi="Times New Roman" w:cs="Times New Roman"/>
          <w:color w:val="000000" w:themeColor="text1"/>
          <w:szCs w:val="21"/>
        </w:rPr>
        <w:t>洗衣房</w:t>
      </w:r>
      <w:r w:rsidRPr="00B356A0">
        <w:rPr>
          <w:rFonts w:ascii="Times New Roman" w:eastAsia="宋体" w:hAnsi="Times New Roman" w:cs="Times New Roman" w:hint="eastAsia"/>
          <w:color w:val="000000" w:themeColor="text1"/>
          <w:szCs w:val="21"/>
        </w:rPr>
        <w:t>，洗衣店</w:t>
      </w:r>
      <w:r w:rsidRPr="00B356A0">
        <w:rPr>
          <w:rFonts w:ascii="Times New Roman" w:eastAsia="宋体" w:hAnsi="Times New Roman" w:cs="Times New Roman"/>
          <w:color w:val="000000" w:themeColor="text1"/>
          <w:szCs w:val="21"/>
        </w:rPr>
        <w:t>；要洗的衣服；</w:t>
      </w:r>
      <w:r w:rsidRPr="00B356A0">
        <w:rPr>
          <w:rFonts w:ascii="Times New Roman" w:eastAsia="宋体" w:hAnsi="Times New Roman" w:cs="Times New Roman" w:hint="eastAsia"/>
          <w:color w:val="000000" w:themeColor="text1"/>
          <w:szCs w:val="21"/>
        </w:rPr>
        <w:t>刚</w:t>
      </w:r>
      <w:r w:rsidRPr="00B356A0">
        <w:rPr>
          <w:rFonts w:ascii="Times New Roman" w:eastAsia="宋体" w:hAnsi="Times New Roman" w:cs="Times New Roman"/>
          <w:color w:val="000000" w:themeColor="text1"/>
          <w:szCs w:val="21"/>
        </w:rPr>
        <w:t>洗好的衣服</w:t>
      </w:r>
    </w:p>
    <w:p w14:paraId="6A515990" w14:textId="2AD02DDC" w:rsidR="00A11093" w:rsidRPr="003A5554" w:rsidRDefault="008679FF" w:rsidP="00B836B2">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lastRenderedPageBreak/>
        <w:t>bureau</w:t>
      </w:r>
      <w:r>
        <w:rPr>
          <w:rFonts w:ascii="Times New Roman" w:eastAsia="宋体" w:hAnsi="Times New Roman" w:cs="Times New Roman" w:hint="eastAsia"/>
          <w:b w:val="0"/>
          <w:color w:val="000000" w:themeColor="text1"/>
          <w:sz w:val="21"/>
          <w:szCs w:val="21"/>
          <w:shd w:val="clear" w:color="auto" w:fill="FFFFFF"/>
        </w:rPr>
        <w:t>（办事处）：</w:t>
      </w:r>
      <w:r w:rsidR="000B2DAB">
        <w:rPr>
          <w:rFonts w:ascii="Times New Roman" w:eastAsia="宋体" w:hAnsi="Times New Roman" w:cs="Times New Roman" w:hint="eastAsia"/>
          <w:b w:val="0"/>
          <w:color w:val="000000" w:themeColor="text1"/>
          <w:sz w:val="21"/>
          <w:szCs w:val="21"/>
          <w:shd w:val="clear" w:color="auto" w:fill="FFFFFF"/>
        </w:rPr>
        <w:t>铺在办公桌上的粗布</w:t>
      </w:r>
    </w:p>
    <w:p w14:paraId="30BC256E" w14:textId="4B91A2BC" w:rsidR="008679FF" w:rsidRDefault="008679FF" w:rsidP="00B836B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官僚机构的人比较讲究排场，喜欢在办公桌上铺上一块桌布，办公时显得气派。英语单词</w:t>
      </w:r>
      <w:r>
        <w:rPr>
          <w:rFonts w:ascii="Times New Roman" w:eastAsia="宋体" w:hAnsi="Times New Roman" w:cs="Times New Roman" w:hint="eastAsia"/>
          <w:color w:val="000000" w:themeColor="text1"/>
          <w:szCs w:val="21"/>
        </w:rPr>
        <w:t>bureau</w:t>
      </w:r>
      <w:r>
        <w:rPr>
          <w:rFonts w:ascii="Times New Roman" w:eastAsia="宋体" w:hAnsi="Times New Roman" w:cs="Times New Roman" w:hint="eastAsia"/>
          <w:color w:val="000000" w:themeColor="text1"/>
          <w:szCs w:val="21"/>
        </w:rPr>
        <w:t>（办事处）就反映了古人的这种习俗。</w:t>
      </w:r>
    </w:p>
    <w:p w14:paraId="49EBD813" w14:textId="7D395E14" w:rsidR="008679FF" w:rsidRDefault="008679FF" w:rsidP="00B836B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bureau</w:t>
      </w:r>
      <w:r>
        <w:rPr>
          <w:rFonts w:ascii="Times New Roman" w:eastAsia="宋体" w:hAnsi="Times New Roman" w:cs="Times New Roman" w:hint="eastAsia"/>
          <w:color w:val="000000" w:themeColor="text1"/>
          <w:szCs w:val="21"/>
        </w:rPr>
        <w:t>（办事处）来自法语，前半截</w:t>
      </w:r>
      <w:r>
        <w:rPr>
          <w:rFonts w:ascii="Times New Roman" w:eastAsia="宋体" w:hAnsi="Times New Roman" w:cs="Times New Roman" w:hint="eastAsia"/>
          <w:color w:val="000000" w:themeColor="text1"/>
          <w:szCs w:val="21"/>
        </w:rPr>
        <w:t>bur-</w:t>
      </w:r>
      <w:r>
        <w:rPr>
          <w:rFonts w:ascii="Times New Roman" w:eastAsia="宋体" w:hAnsi="Times New Roman" w:cs="Times New Roman" w:hint="eastAsia"/>
          <w:color w:val="000000" w:themeColor="text1"/>
          <w:szCs w:val="21"/>
        </w:rPr>
        <w:t>表示“深褐色的布料”，末尾的</w:t>
      </w:r>
      <w:r>
        <w:rPr>
          <w:rFonts w:ascii="Times New Roman" w:eastAsia="宋体" w:hAnsi="Times New Roman" w:cs="Times New Roman" w:hint="eastAsia"/>
          <w:color w:val="000000" w:themeColor="text1"/>
          <w:szCs w:val="21"/>
        </w:rPr>
        <w:t>-eau</w:t>
      </w:r>
      <w:r>
        <w:rPr>
          <w:rFonts w:ascii="Times New Roman" w:eastAsia="宋体" w:hAnsi="Times New Roman" w:cs="Times New Roman" w:hint="eastAsia"/>
          <w:color w:val="000000" w:themeColor="text1"/>
          <w:szCs w:val="21"/>
        </w:rPr>
        <w:t>是个指小名词后缀。整个单词的字面意思是“小块深褐色的布”，原本指一种粗糙的羊毛布料。古人</w:t>
      </w:r>
      <w:r w:rsidR="00F84379">
        <w:rPr>
          <w:rFonts w:ascii="Times New Roman" w:eastAsia="宋体" w:hAnsi="Times New Roman" w:cs="Times New Roman" w:hint="eastAsia"/>
          <w:color w:val="000000" w:themeColor="text1"/>
          <w:szCs w:val="21"/>
        </w:rPr>
        <w:t>常在办公桌上铺上这种</w:t>
      </w:r>
      <w:r w:rsidR="000B2DAB">
        <w:rPr>
          <w:rFonts w:ascii="Times New Roman" w:eastAsia="宋体" w:hAnsi="Times New Roman" w:cs="Times New Roman" w:hint="eastAsia"/>
          <w:color w:val="000000" w:themeColor="text1"/>
          <w:szCs w:val="21"/>
        </w:rPr>
        <w:t>粗布</w:t>
      </w:r>
      <w:r w:rsidR="00F84379">
        <w:rPr>
          <w:rFonts w:ascii="Times New Roman" w:eastAsia="宋体" w:hAnsi="Times New Roman" w:cs="Times New Roman" w:hint="eastAsia"/>
          <w:color w:val="000000" w:themeColor="text1"/>
          <w:szCs w:val="21"/>
        </w:rPr>
        <w:t>，所以单词</w:t>
      </w:r>
      <w:r w:rsidR="00F84379">
        <w:rPr>
          <w:rFonts w:ascii="Times New Roman" w:eastAsia="宋体" w:hAnsi="Times New Roman" w:cs="Times New Roman" w:hint="eastAsia"/>
          <w:color w:val="000000" w:themeColor="text1"/>
          <w:szCs w:val="21"/>
        </w:rPr>
        <w:t>bureau</w:t>
      </w:r>
      <w:r w:rsidR="00F84379">
        <w:rPr>
          <w:rFonts w:ascii="Times New Roman" w:eastAsia="宋体" w:hAnsi="Times New Roman" w:cs="Times New Roman" w:hint="eastAsia"/>
          <w:color w:val="000000" w:themeColor="text1"/>
          <w:szCs w:val="21"/>
        </w:rPr>
        <w:t>引申为“桌布”，再引申为“</w:t>
      </w:r>
      <w:r>
        <w:rPr>
          <w:rFonts w:ascii="Times New Roman" w:eastAsia="宋体" w:hAnsi="Times New Roman" w:cs="Times New Roman" w:hint="eastAsia"/>
          <w:color w:val="000000" w:themeColor="text1"/>
          <w:szCs w:val="21"/>
        </w:rPr>
        <w:t>办公桌</w:t>
      </w:r>
      <w:r w:rsidR="00F84379">
        <w:rPr>
          <w:rFonts w:ascii="Times New Roman" w:eastAsia="宋体" w:hAnsi="Times New Roman" w:cs="Times New Roman" w:hint="eastAsia"/>
          <w:color w:val="000000" w:themeColor="text1"/>
          <w:szCs w:val="21"/>
        </w:rPr>
        <w:t>”，继续引申为“办公室，办事处”，现在常用来表示政府部门的办事机构，政府部门下属的</w:t>
      </w:r>
      <w:r w:rsidR="00DA7539">
        <w:rPr>
          <w:rFonts w:ascii="Times New Roman" w:eastAsia="宋体" w:hAnsi="Times New Roman" w:cs="Times New Roman" w:hint="eastAsia"/>
          <w:color w:val="000000" w:themeColor="text1"/>
          <w:szCs w:val="21"/>
        </w:rPr>
        <w:t>“</w:t>
      </w:r>
      <w:r w:rsidR="00F84379" w:rsidRPr="003A5554">
        <w:rPr>
          <w:rFonts w:ascii="Times New Roman" w:eastAsia="宋体" w:hAnsi="Times New Roman" w:cs="Times New Roman"/>
          <w:color w:val="000000" w:themeColor="text1"/>
          <w:szCs w:val="21"/>
        </w:rPr>
        <w:t>局</w:t>
      </w:r>
      <w:r w:rsidR="00DA7539">
        <w:rPr>
          <w:rFonts w:ascii="Times New Roman" w:eastAsia="宋体" w:hAnsi="Times New Roman" w:cs="Times New Roman" w:hint="eastAsia"/>
          <w:color w:val="000000" w:themeColor="text1"/>
          <w:szCs w:val="21"/>
        </w:rPr>
        <w:t>”</w:t>
      </w:r>
      <w:r w:rsidR="00F84379" w:rsidRPr="003A5554">
        <w:rPr>
          <w:rFonts w:ascii="Times New Roman" w:eastAsia="宋体" w:hAnsi="Times New Roman" w:cs="Times New Roman"/>
          <w:color w:val="000000" w:themeColor="text1"/>
          <w:szCs w:val="21"/>
        </w:rPr>
        <w:t>或</w:t>
      </w:r>
      <w:r w:rsidR="00DA7539">
        <w:rPr>
          <w:rFonts w:ascii="Times New Roman" w:eastAsia="宋体" w:hAnsi="Times New Roman" w:cs="Times New Roman" w:hint="eastAsia"/>
          <w:color w:val="000000" w:themeColor="text1"/>
          <w:szCs w:val="21"/>
        </w:rPr>
        <w:t>“</w:t>
      </w:r>
      <w:r w:rsidR="00F84379" w:rsidRPr="003A5554">
        <w:rPr>
          <w:rFonts w:ascii="Times New Roman" w:eastAsia="宋体" w:hAnsi="Times New Roman" w:cs="Times New Roman"/>
          <w:color w:val="000000" w:themeColor="text1"/>
          <w:szCs w:val="21"/>
        </w:rPr>
        <w:t>处</w:t>
      </w:r>
      <w:r w:rsidR="00DA7539">
        <w:rPr>
          <w:rFonts w:ascii="Times New Roman" w:eastAsia="宋体" w:hAnsi="Times New Roman" w:cs="Times New Roman" w:hint="eastAsia"/>
          <w:color w:val="000000" w:themeColor="text1"/>
          <w:szCs w:val="21"/>
        </w:rPr>
        <w:t>”</w:t>
      </w:r>
      <w:r w:rsidR="00F84379" w:rsidRPr="00F84379">
        <w:rPr>
          <w:rFonts w:ascii="Times New Roman" w:eastAsia="宋体" w:hAnsi="Times New Roman" w:cs="Times New Roman" w:hint="eastAsia"/>
          <w:color w:val="000000" w:themeColor="text1"/>
          <w:szCs w:val="21"/>
        </w:rPr>
        <w:t>，比如</w:t>
      </w:r>
      <w:r w:rsidR="00F84379" w:rsidRPr="00F84379">
        <w:rPr>
          <w:rFonts w:ascii="Times New Roman" w:eastAsia="宋体" w:hAnsi="Times New Roman" w:cs="Times New Roman" w:hint="eastAsia"/>
          <w:color w:val="000000" w:themeColor="text1"/>
          <w:szCs w:val="21"/>
        </w:rPr>
        <w:t xml:space="preserve">Federal </w:t>
      </w:r>
      <w:r w:rsidR="00F84379">
        <w:rPr>
          <w:rFonts w:ascii="Times New Roman" w:eastAsia="宋体" w:hAnsi="Times New Roman" w:cs="Times New Roman" w:hint="eastAsia"/>
          <w:color w:val="000000" w:themeColor="text1"/>
          <w:szCs w:val="21"/>
        </w:rPr>
        <w:t>Bureau of Investigation</w:t>
      </w:r>
      <w:r w:rsidR="00F84379">
        <w:rPr>
          <w:rFonts w:ascii="Times New Roman" w:eastAsia="宋体" w:hAnsi="Times New Roman" w:cs="Times New Roman" w:hint="eastAsia"/>
          <w:color w:val="000000" w:themeColor="text1"/>
          <w:szCs w:val="21"/>
        </w:rPr>
        <w:t>（联邦调查局）。</w:t>
      </w:r>
    </w:p>
    <w:p w14:paraId="56B6B39A" w14:textId="7D3DC869" w:rsidR="00720334" w:rsidRDefault="00720334" w:rsidP="00B836B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bureau</w:t>
      </w:r>
      <w:r>
        <w:rPr>
          <w:rFonts w:ascii="Times New Roman" w:eastAsia="宋体" w:hAnsi="Times New Roman" w:cs="Times New Roman" w:hint="eastAsia"/>
          <w:color w:val="000000" w:themeColor="text1"/>
          <w:szCs w:val="21"/>
        </w:rPr>
        <w:t>（办事处）还派生出</w:t>
      </w:r>
      <w:r w:rsidRPr="003A5554">
        <w:rPr>
          <w:rFonts w:ascii="Times New Roman" w:eastAsia="宋体" w:hAnsi="Times New Roman" w:cs="Times New Roman"/>
          <w:color w:val="000000" w:themeColor="text1"/>
          <w:szCs w:val="21"/>
        </w:rPr>
        <w:t>bureaucracy</w:t>
      </w:r>
      <w:r>
        <w:rPr>
          <w:rFonts w:ascii="Times New Roman" w:eastAsia="宋体" w:hAnsi="Times New Roman" w:cs="Times New Roman" w:hint="eastAsia"/>
          <w:color w:val="000000" w:themeColor="text1"/>
          <w:szCs w:val="21"/>
        </w:rPr>
        <w:t>（官僚</w:t>
      </w:r>
      <w:r w:rsidR="00CE365E">
        <w:rPr>
          <w:rFonts w:ascii="Times New Roman" w:eastAsia="宋体" w:hAnsi="Times New Roman" w:cs="Times New Roman" w:hint="eastAsia"/>
          <w:color w:val="000000" w:themeColor="text1"/>
          <w:szCs w:val="21"/>
        </w:rPr>
        <w:t>主义，官僚体制</w:t>
      </w:r>
      <w:r>
        <w:rPr>
          <w:rFonts w:ascii="Times New Roman" w:eastAsia="宋体" w:hAnsi="Times New Roman" w:cs="Times New Roman" w:hint="eastAsia"/>
          <w:color w:val="000000" w:themeColor="text1"/>
          <w:szCs w:val="21"/>
        </w:rPr>
        <w:t>）、</w:t>
      </w:r>
      <w:r w:rsidRPr="002D50BC">
        <w:rPr>
          <w:rFonts w:ascii="Times New Roman" w:eastAsia="宋体" w:hAnsi="Times New Roman" w:cs="Times New Roman"/>
          <w:color w:val="000000" w:themeColor="text1"/>
          <w:szCs w:val="21"/>
        </w:rPr>
        <w:t>bureaucrat</w:t>
      </w:r>
      <w:r>
        <w:rPr>
          <w:rFonts w:ascii="Times New Roman" w:eastAsia="宋体" w:hAnsi="Times New Roman" w:cs="Times New Roman" w:hint="eastAsia"/>
          <w:color w:val="000000" w:themeColor="text1"/>
          <w:szCs w:val="21"/>
        </w:rPr>
        <w:t>（官僚，官僚主义者）和</w:t>
      </w:r>
      <w:r w:rsidRPr="002D50BC">
        <w:rPr>
          <w:rFonts w:ascii="Times New Roman" w:eastAsia="宋体" w:hAnsi="Times New Roman" w:cs="Times New Roman"/>
          <w:color w:val="000000" w:themeColor="text1"/>
          <w:szCs w:val="21"/>
        </w:rPr>
        <w:t>bureaucratic</w:t>
      </w:r>
      <w:r>
        <w:rPr>
          <w:rFonts w:ascii="Times New Roman" w:eastAsia="宋体" w:hAnsi="Times New Roman" w:cs="Times New Roman" w:hint="eastAsia"/>
          <w:color w:val="000000" w:themeColor="text1"/>
          <w:szCs w:val="21"/>
        </w:rPr>
        <w:t>（官僚的，官僚</w:t>
      </w:r>
      <w:r w:rsidR="00CE365E">
        <w:rPr>
          <w:rFonts w:ascii="Times New Roman" w:eastAsia="宋体" w:hAnsi="Times New Roman" w:cs="Times New Roman" w:hint="eastAsia"/>
          <w:color w:val="000000" w:themeColor="text1"/>
          <w:szCs w:val="21"/>
        </w:rPr>
        <w:t>主义</w:t>
      </w:r>
      <w:r>
        <w:rPr>
          <w:rFonts w:ascii="Times New Roman" w:eastAsia="宋体" w:hAnsi="Times New Roman" w:cs="Times New Roman" w:hint="eastAsia"/>
          <w:color w:val="000000" w:themeColor="text1"/>
          <w:szCs w:val="21"/>
        </w:rPr>
        <w:t>的）。在这些单词中，</w:t>
      </w:r>
      <w:r>
        <w:rPr>
          <w:rFonts w:ascii="Times New Roman" w:eastAsia="宋体" w:hAnsi="Times New Roman" w:cs="Times New Roman" w:hint="eastAsia"/>
          <w:color w:val="000000" w:themeColor="text1"/>
          <w:szCs w:val="21"/>
        </w:rPr>
        <w:t>bureau</w:t>
      </w:r>
      <w:r>
        <w:rPr>
          <w:rFonts w:ascii="Times New Roman" w:eastAsia="宋体" w:hAnsi="Times New Roman" w:cs="Times New Roman" w:hint="eastAsia"/>
          <w:color w:val="000000" w:themeColor="text1"/>
          <w:szCs w:val="21"/>
        </w:rPr>
        <w:t>引申表示“官僚”。</w:t>
      </w:r>
    </w:p>
    <w:p w14:paraId="083C3EA1" w14:textId="67DEBA10" w:rsidR="00A11093" w:rsidRPr="003A5554" w:rsidRDefault="00A11093" w:rsidP="00B836B2">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bureau</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['bj</w:t>
      </w:r>
      <w:r w:rsidRPr="003A5554">
        <w:rPr>
          <w:rFonts w:ascii="Times New Roman" w:eastAsia="MS Mincho" w:hAnsi="Times New Roman" w:cs="Times New Roman"/>
          <w:color w:val="000000" w:themeColor="text1"/>
          <w:szCs w:val="21"/>
        </w:rPr>
        <w:t>ʊə</w:t>
      </w:r>
      <w:r w:rsidRPr="003A5554">
        <w:rPr>
          <w:rFonts w:ascii="Times New Roman" w:eastAsia="宋体" w:hAnsi="Times New Roman" w:cs="Times New Roman"/>
          <w:color w:val="000000" w:themeColor="text1"/>
          <w:szCs w:val="21"/>
        </w:rPr>
        <w:t>r</w:t>
      </w:r>
      <w:r w:rsidRPr="003A5554">
        <w:rPr>
          <w:rFonts w:ascii="Times New Roman" w:eastAsia="MS Mincho" w:hAnsi="Times New Roman" w:cs="Times New Roman"/>
          <w:color w:val="000000" w:themeColor="text1"/>
          <w:szCs w:val="21"/>
        </w:rPr>
        <w:t>əʊ</w:t>
      </w:r>
      <w:r w:rsidRPr="003A5554">
        <w:rPr>
          <w:rFonts w:ascii="Times New Roman" w:eastAsia="宋体" w:hAnsi="Times New Roman" w:cs="Times New Roman"/>
          <w:color w:val="000000" w:themeColor="text1"/>
          <w:szCs w:val="21"/>
        </w:rPr>
        <w:t>] n.</w:t>
      </w:r>
      <w:r w:rsidRPr="003A5554">
        <w:rPr>
          <w:rFonts w:ascii="Times New Roman" w:eastAsia="宋体" w:hAnsi="Times New Roman" w:cs="Times New Roman"/>
          <w:color w:val="000000" w:themeColor="text1"/>
          <w:szCs w:val="21"/>
        </w:rPr>
        <w:t>局，处</w:t>
      </w:r>
      <w:r w:rsidR="00CE365E">
        <w:rPr>
          <w:rFonts w:ascii="Times New Roman" w:eastAsia="宋体" w:hAnsi="Times New Roman" w:cs="Times New Roman" w:hint="eastAsia"/>
          <w:color w:val="000000" w:themeColor="text1"/>
          <w:szCs w:val="21"/>
        </w:rPr>
        <w:t>；</w:t>
      </w:r>
      <w:r w:rsidR="00426D8E">
        <w:rPr>
          <w:rFonts w:ascii="Times New Roman" w:eastAsia="宋体" w:hAnsi="Times New Roman" w:cs="Times New Roman" w:hint="eastAsia"/>
          <w:color w:val="000000" w:themeColor="text1"/>
          <w:szCs w:val="21"/>
        </w:rPr>
        <w:t>办事处，</w:t>
      </w:r>
      <w:r w:rsidRPr="003A5554">
        <w:rPr>
          <w:rFonts w:ascii="Times New Roman" w:eastAsia="宋体" w:hAnsi="Times New Roman" w:cs="Times New Roman"/>
          <w:color w:val="000000" w:themeColor="text1"/>
          <w:szCs w:val="21"/>
        </w:rPr>
        <w:t>办公室</w:t>
      </w:r>
      <w:r w:rsidR="00CE365E">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办公桌</w:t>
      </w:r>
    </w:p>
    <w:p w14:paraId="0A3B5985" w14:textId="10B37522" w:rsidR="00A11093" w:rsidRDefault="00A11093" w:rsidP="00B836B2">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bureaucracy</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CE365E" w:rsidRPr="00CE365E">
        <w:rPr>
          <w:rFonts w:ascii="Times New Roman" w:eastAsia="宋体" w:hAnsi="Times New Roman" w:cs="Times New Roman"/>
          <w:color w:val="000000" w:themeColor="text1"/>
          <w:szCs w:val="21"/>
        </w:rPr>
        <w:t>bjʊəˈrɒkrəsi</w:t>
      </w:r>
      <w:r w:rsidRPr="003A5554">
        <w:rPr>
          <w:rFonts w:ascii="Times New Roman" w:eastAsia="宋体" w:hAnsi="Times New Roman" w:cs="Times New Roman"/>
          <w:color w:val="000000" w:themeColor="text1"/>
          <w:szCs w:val="21"/>
        </w:rPr>
        <w:t>] n.</w:t>
      </w:r>
      <w:r w:rsidR="00CE365E">
        <w:rPr>
          <w:rFonts w:ascii="Times New Roman" w:eastAsia="宋体" w:hAnsi="Times New Roman" w:cs="Times New Roman" w:hint="eastAsia"/>
          <w:color w:val="000000" w:themeColor="text1"/>
          <w:szCs w:val="21"/>
        </w:rPr>
        <w:t>官僚主义，</w:t>
      </w:r>
      <w:r w:rsidRPr="003A5554">
        <w:rPr>
          <w:rFonts w:ascii="Times New Roman" w:eastAsia="宋体" w:hAnsi="Times New Roman" w:cs="Times New Roman"/>
          <w:color w:val="000000" w:themeColor="text1"/>
          <w:szCs w:val="21"/>
        </w:rPr>
        <w:t>官僚作风</w:t>
      </w:r>
      <w:r w:rsidR="00CE365E">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官僚</w:t>
      </w:r>
      <w:r w:rsidR="00CE365E">
        <w:rPr>
          <w:rFonts w:ascii="Times New Roman" w:eastAsia="宋体" w:hAnsi="Times New Roman" w:cs="Times New Roman" w:hint="eastAsia"/>
          <w:color w:val="000000" w:themeColor="text1"/>
          <w:szCs w:val="21"/>
        </w:rPr>
        <w:t>体制</w:t>
      </w:r>
    </w:p>
    <w:p w14:paraId="21E5EB2E" w14:textId="649988E9" w:rsidR="00A11093" w:rsidRPr="002D50BC" w:rsidRDefault="00A11093" w:rsidP="00B836B2">
      <w:pPr>
        <w:spacing w:line="360" w:lineRule="auto"/>
        <w:ind w:firstLineChars="201" w:firstLine="422"/>
        <w:rPr>
          <w:rFonts w:ascii="Times New Roman" w:eastAsia="宋体" w:hAnsi="Times New Roman" w:cs="Times New Roman"/>
          <w:color w:val="000000" w:themeColor="text1"/>
          <w:szCs w:val="21"/>
        </w:rPr>
      </w:pPr>
      <w:r w:rsidRPr="002D50BC">
        <w:rPr>
          <w:rFonts w:ascii="Times New Roman" w:eastAsia="宋体" w:hAnsi="Times New Roman" w:cs="Times New Roman"/>
          <w:color w:val="000000" w:themeColor="text1"/>
          <w:szCs w:val="21"/>
        </w:rPr>
        <w:t>bureaucrat</w:t>
      </w:r>
      <w:r>
        <w:rPr>
          <w:rFonts w:ascii="Times New Roman" w:eastAsia="宋体" w:hAnsi="Times New Roman" w:cs="Times New Roman" w:hint="eastAsia"/>
          <w:color w:val="000000" w:themeColor="text1"/>
          <w:szCs w:val="21"/>
        </w:rPr>
        <w:t>：</w:t>
      </w:r>
      <w:r w:rsidRPr="002D50BC">
        <w:rPr>
          <w:rFonts w:ascii="Times New Roman" w:eastAsia="宋体" w:hAnsi="Times New Roman" w:cs="Times New Roman"/>
          <w:color w:val="000000" w:themeColor="text1"/>
          <w:szCs w:val="21"/>
        </w:rPr>
        <w:t xml:space="preserve">['bjʊrəkræt] </w:t>
      </w:r>
      <w:r w:rsidRPr="002D50BC">
        <w:rPr>
          <w:rFonts w:ascii="Times New Roman" w:eastAsia="宋体" w:hAnsi="Times New Roman" w:cs="Times New Roman" w:hint="eastAsia"/>
          <w:color w:val="000000" w:themeColor="text1"/>
          <w:szCs w:val="21"/>
        </w:rPr>
        <w:t>n.</w:t>
      </w:r>
      <w:r w:rsidRPr="002D50BC">
        <w:rPr>
          <w:rFonts w:ascii="Times New Roman" w:eastAsia="宋体" w:hAnsi="Times New Roman" w:cs="Times New Roman" w:hint="eastAsia"/>
          <w:color w:val="000000" w:themeColor="text1"/>
          <w:szCs w:val="21"/>
        </w:rPr>
        <w:t>官僚；官僚主义者</w:t>
      </w:r>
    </w:p>
    <w:p w14:paraId="0C7C0F78" w14:textId="58955AF9" w:rsidR="00A11093" w:rsidRPr="00F370A3" w:rsidRDefault="00A11093" w:rsidP="00B836B2">
      <w:pPr>
        <w:spacing w:line="360" w:lineRule="auto"/>
        <w:ind w:firstLineChars="201" w:firstLine="422"/>
        <w:rPr>
          <w:rFonts w:ascii="Times New Roman" w:eastAsia="宋体" w:hAnsi="Times New Roman" w:cs="Times New Roman"/>
          <w:color w:val="000000" w:themeColor="text1"/>
          <w:szCs w:val="21"/>
        </w:rPr>
      </w:pPr>
      <w:bookmarkStart w:id="333" w:name="OLE_LINK25"/>
      <w:r w:rsidRPr="002D50BC">
        <w:rPr>
          <w:rFonts w:ascii="Times New Roman" w:eastAsia="宋体" w:hAnsi="Times New Roman" w:cs="Times New Roman"/>
          <w:color w:val="000000" w:themeColor="text1"/>
          <w:szCs w:val="21"/>
        </w:rPr>
        <w:t>bureaucratic</w:t>
      </w:r>
      <w:bookmarkEnd w:id="333"/>
      <w:r>
        <w:rPr>
          <w:rFonts w:ascii="Times New Roman" w:eastAsia="宋体" w:hAnsi="Times New Roman" w:cs="Times New Roman" w:hint="eastAsia"/>
          <w:color w:val="000000" w:themeColor="text1"/>
          <w:szCs w:val="21"/>
        </w:rPr>
        <w:t>：</w:t>
      </w:r>
      <w:r w:rsidRPr="002D50BC">
        <w:rPr>
          <w:rFonts w:ascii="Times New Roman" w:eastAsia="宋体" w:hAnsi="Times New Roman" w:cs="Times New Roman"/>
          <w:color w:val="000000" w:themeColor="text1"/>
          <w:szCs w:val="21"/>
        </w:rPr>
        <w:t>[</w:t>
      </w:r>
      <w:r w:rsidR="00CE365E" w:rsidRPr="00CE365E">
        <w:rPr>
          <w:rFonts w:ascii="Times New Roman" w:eastAsia="宋体" w:hAnsi="Times New Roman" w:cs="Times New Roman"/>
          <w:color w:val="000000" w:themeColor="text1"/>
          <w:szCs w:val="21"/>
        </w:rPr>
        <w:t>ˌbjʊərəˈkrætɪk</w:t>
      </w:r>
      <w:r w:rsidRPr="002D50BC">
        <w:rPr>
          <w:rFonts w:ascii="Times New Roman" w:eastAsia="宋体" w:hAnsi="Times New Roman" w:cs="Times New Roman"/>
          <w:color w:val="000000" w:themeColor="text1"/>
          <w:szCs w:val="21"/>
        </w:rPr>
        <w:t xml:space="preserve">] </w:t>
      </w:r>
      <w:r w:rsidRPr="002D50BC">
        <w:rPr>
          <w:rFonts w:ascii="Times New Roman" w:eastAsia="宋体" w:hAnsi="Times New Roman" w:cs="Times New Roman" w:hint="eastAsia"/>
          <w:color w:val="000000" w:themeColor="text1"/>
          <w:szCs w:val="21"/>
        </w:rPr>
        <w:t>adj.</w:t>
      </w:r>
      <w:r w:rsidRPr="002D50BC">
        <w:rPr>
          <w:rFonts w:ascii="Times New Roman" w:eastAsia="宋体" w:hAnsi="Times New Roman" w:cs="Times New Roman" w:hint="eastAsia"/>
          <w:color w:val="000000" w:themeColor="text1"/>
          <w:szCs w:val="21"/>
        </w:rPr>
        <w:t>官僚的；官僚</w:t>
      </w:r>
      <w:r w:rsidR="00CE365E">
        <w:rPr>
          <w:rFonts w:ascii="Times New Roman" w:eastAsia="宋体" w:hAnsi="Times New Roman" w:cs="Times New Roman" w:hint="eastAsia"/>
          <w:color w:val="000000" w:themeColor="text1"/>
          <w:szCs w:val="21"/>
        </w:rPr>
        <w:t>主义</w:t>
      </w:r>
      <w:r w:rsidRPr="002D50BC">
        <w:rPr>
          <w:rFonts w:ascii="Times New Roman" w:eastAsia="宋体" w:hAnsi="Times New Roman" w:cs="Times New Roman" w:hint="eastAsia"/>
          <w:color w:val="000000" w:themeColor="text1"/>
          <w:szCs w:val="21"/>
        </w:rPr>
        <w:t>的</w:t>
      </w:r>
    </w:p>
    <w:p w14:paraId="6F577BA0" w14:textId="77777777" w:rsidR="000B2DAB" w:rsidRPr="009D05F4" w:rsidRDefault="000B2DAB" w:rsidP="000B2DAB">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9D05F4">
        <w:rPr>
          <w:rFonts w:ascii="Times New Roman" w:eastAsia="宋体" w:hAnsi="Times New Roman" w:cs="Times New Roman" w:hint="eastAsia"/>
          <w:b w:val="0"/>
          <w:color w:val="000000" w:themeColor="text1"/>
          <w:sz w:val="21"/>
          <w:szCs w:val="21"/>
          <w:shd w:val="clear" w:color="auto" w:fill="FFFFFF"/>
        </w:rPr>
        <w:t>blanket</w:t>
      </w:r>
      <w:r w:rsidRPr="009D05F4">
        <w:rPr>
          <w:rFonts w:ascii="Times New Roman" w:eastAsia="宋体" w:hAnsi="Times New Roman" w:cs="Times New Roman" w:hint="eastAsia"/>
          <w:b w:val="0"/>
          <w:color w:val="000000" w:themeColor="text1"/>
          <w:sz w:val="21"/>
          <w:szCs w:val="21"/>
          <w:shd w:val="clear" w:color="auto" w:fill="FFFFFF"/>
        </w:rPr>
        <w:t>（毛毯）：</w:t>
      </w:r>
      <w:r>
        <w:rPr>
          <w:rFonts w:ascii="Times New Roman" w:eastAsia="宋体" w:hAnsi="Times New Roman" w:cs="Times New Roman" w:hint="eastAsia"/>
          <w:b w:val="0"/>
          <w:color w:val="000000" w:themeColor="text1"/>
          <w:sz w:val="21"/>
          <w:szCs w:val="21"/>
          <w:shd w:val="clear" w:color="auto" w:fill="FFFFFF"/>
        </w:rPr>
        <w:t>白色呢绒</w:t>
      </w:r>
    </w:p>
    <w:p w14:paraId="0A2E988C" w14:textId="77777777" w:rsidR="000B2DAB" w:rsidRDefault="000B2DAB" w:rsidP="000B2DAB">
      <w:pPr>
        <w:spacing w:line="360" w:lineRule="auto"/>
        <w:ind w:firstLineChars="201" w:firstLine="422"/>
        <w:rPr>
          <w:rFonts w:ascii="Times New Roman" w:eastAsia="宋体" w:hAnsi="Times New Roman" w:cs="Times New Roman"/>
          <w:color w:val="000000" w:themeColor="text1"/>
          <w:szCs w:val="21"/>
        </w:rPr>
      </w:pPr>
      <w:r>
        <w:rPr>
          <w:rFonts w:ascii="Times New Roman" w:hAnsi="Times New Roman" w:cs="Times New Roman" w:hint="eastAsia"/>
          <w:szCs w:val="21"/>
        </w:rPr>
        <w:t>英语单词</w:t>
      </w:r>
      <w:r w:rsidRPr="00941930">
        <w:rPr>
          <w:rFonts w:ascii="Times New Roman" w:hAnsi="Times New Roman" w:cs="Times New Roman"/>
          <w:szCs w:val="21"/>
        </w:rPr>
        <w:t>blanket</w:t>
      </w:r>
      <w:r>
        <w:rPr>
          <w:rFonts w:ascii="Times New Roman" w:hAnsi="Times New Roman" w:cs="Times New Roman" w:hint="eastAsia"/>
          <w:szCs w:val="21"/>
        </w:rPr>
        <w:t>来自古法语，前面的</w:t>
      </w:r>
      <w:r>
        <w:rPr>
          <w:rFonts w:ascii="Times New Roman" w:hAnsi="Times New Roman" w:cs="Times New Roman" w:hint="eastAsia"/>
          <w:szCs w:val="21"/>
        </w:rPr>
        <w:t>blank-</w:t>
      </w:r>
      <w:r>
        <w:rPr>
          <w:rFonts w:ascii="Times New Roman" w:hAnsi="Times New Roman" w:cs="Times New Roman" w:hint="eastAsia"/>
          <w:szCs w:val="21"/>
        </w:rPr>
        <w:t>表示“白色的”，后面加指小名词后缀</w:t>
      </w:r>
      <w:r>
        <w:rPr>
          <w:rFonts w:ascii="Times New Roman" w:hAnsi="Times New Roman" w:cs="Times New Roman" w:hint="eastAsia"/>
          <w:szCs w:val="21"/>
        </w:rPr>
        <w:t>-et</w:t>
      </w:r>
      <w:r>
        <w:rPr>
          <w:rFonts w:ascii="Times New Roman" w:hAnsi="Times New Roman" w:cs="Times New Roman" w:hint="eastAsia"/>
          <w:szCs w:val="21"/>
        </w:rPr>
        <w:t>，整个单词的字面意思是“白色的小东西”，</w:t>
      </w:r>
      <w:r w:rsidRPr="00941930">
        <w:rPr>
          <w:rFonts w:ascii="Times New Roman" w:hAnsi="Times New Roman" w:cs="Times New Roman"/>
          <w:szCs w:val="21"/>
        </w:rPr>
        <w:t>原本指</w:t>
      </w:r>
      <w:r w:rsidRPr="00941930">
        <w:rPr>
          <w:rFonts w:ascii="Times New Roman" w:eastAsia="宋体" w:hAnsi="Times New Roman" w:cs="Times New Roman"/>
          <w:color w:val="000000" w:themeColor="text1"/>
          <w:szCs w:val="21"/>
        </w:rPr>
        <w:t>一种白色呢绒。据传，</w:t>
      </w:r>
      <w:r w:rsidRPr="00941930">
        <w:rPr>
          <w:rFonts w:ascii="Times New Roman" w:eastAsia="宋体" w:hAnsi="Times New Roman" w:cs="Times New Roman"/>
          <w:color w:val="000000" w:themeColor="text1"/>
          <w:szCs w:val="21"/>
        </w:rPr>
        <w:t>1320</w:t>
      </w:r>
      <w:r w:rsidRPr="00941930">
        <w:rPr>
          <w:rFonts w:ascii="Times New Roman" w:eastAsia="宋体" w:hAnsi="Times New Roman" w:cs="Times New Roman"/>
          <w:color w:val="000000" w:themeColor="text1"/>
          <w:szCs w:val="21"/>
        </w:rPr>
        <w:t>年，在英国最早的纺织工业中心布里斯托尔市，一位毛纺品制造商在寒冷的冬夜里用这种白色呢绒铺床取暖，意外发现这种呢绒的保暖效果特别好，于是开始使用这种白色呢绒制作御寒用的毛毯，并在市场上取得了很好的销量。这种用白色呢绒做成的毛毯就被称为</w:t>
      </w:r>
      <w:r w:rsidRPr="00941930">
        <w:rPr>
          <w:rFonts w:ascii="Times New Roman" w:eastAsia="宋体" w:hAnsi="Times New Roman" w:cs="Times New Roman"/>
          <w:color w:val="000000" w:themeColor="text1"/>
          <w:szCs w:val="21"/>
        </w:rPr>
        <w:t>blanket</w:t>
      </w:r>
      <w:r w:rsidRPr="00941930">
        <w:rPr>
          <w:rFonts w:ascii="Times New Roman" w:eastAsia="宋体" w:hAnsi="Times New Roman" w:cs="Times New Roman"/>
          <w:color w:val="000000" w:themeColor="text1"/>
          <w:szCs w:val="21"/>
        </w:rPr>
        <w:t>，后来该词演变成对所有毛毯的总称。</w:t>
      </w:r>
    </w:p>
    <w:p w14:paraId="389EEA3B" w14:textId="77777777" w:rsidR="000B2DAB" w:rsidRDefault="000B2DAB" w:rsidP="000B2DA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blank</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blanket</w:t>
      </w:r>
      <w:r>
        <w:rPr>
          <w:rFonts w:ascii="Times New Roman" w:eastAsia="宋体" w:hAnsi="Times New Roman" w:cs="Times New Roman" w:hint="eastAsia"/>
          <w:color w:val="000000" w:themeColor="text1"/>
          <w:szCs w:val="21"/>
        </w:rPr>
        <w:t>中的</w:t>
      </w:r>
      <w:r>
        <w:rPr>
          <w:rFonts w:ascii="Times New Roman" w:eastAsia="宋体" w:hAnsi="Times New Roman" w:cs="Times New Roman" w:hint="eastAsia"/>
          <w:color w:val="000000" w:themeColor="text1"/>
          <w:szCs w:val="21"/>
        </w:rPr>
        <w:t>blank-</w:t>
      </w:r>
      <w:r>
        <w:rPr>
          <w:rFonts w:ascii="Times New Roman" w:eastAsia="宋体" w:hAnsi="Times New Roman" w:cs="Times New Roman" w:hint="eastAsia"/>
          <w:color w:val="000000" w:themeColor="text1"/>
          <w:szCs w:val="21"/>
        </w:rPr>
        <w:t>同源，本意是“白色的”，引申为“空白的”，还可以转作名词表示“空白”。比如</w:t>
      </w:r>
      <w:r>
        <w:rPr>
          <w:rFonts w:ascii="Times New Roman" w:eastAsia="宋体" w:hAnsi="Times New Roman" w:cs="Times New Roman" w:hint="eastAsia"/>
          <w:color w:val="000000" w:themeColor="text1"/>
          <w:szCs w:val="21"/>
        </w:rPr>
        <w:t>to fill the blank</w:t>
      </w:r>
      <w:r>
        <w:rPr>
          <w:rFonts w:ascii="Times New Roman" w:eastAsia="宋体" w:hAnsi="Times New Roman" w:cs="Times New Roman" w:hint="eastAsia"/>
          <w:color w:val="000000" w:themeColor="text1"/>
          <w:szCs w:val="21"/>
        </w:rPr>
        <w:t>就是“填空”。</w:t>
      </w:r>
    </w:p>
    <w:p w14:paraId="438CBC30" w14:textId="77777777" w:rsidR="000B2DAB" w:rsidRPr="00A8192B" w:rsidRDefault="000B2DAB" w:rsidP="000B2DAB">
      <w:pPr>
        <w:spacing w:line="360" w:lineRule="auto"/>
        <w:ind w:firstLineChars="201" w:firstLine="422"/>
        <w:rPr>
          <w:rFonts w:ascii="Times New Roman" w:eastAsia="宋体" w:hAnsi="Times New Roman" w:cs="Times New Roman"/>
          <w:color w:val="000000" w:themeColor="text1"/>
          <w:szCs w:val="21"/>
        </w:rPr>
      </w:pPr>
      <w:r w:rsidRPr="00A8192B">
        <w:rPr>
          <w:rFonts w:ascii="Times New Roman" w:eastAsia="宋体" w:hAnsi="Times New Roman" w:cs="Times New Roman"/>
          <w:color w:val="000000" w:themeColor="text1"/>
          <w:szCs w:val="21"/>
        </w:rPr>
        <w:t>blank</w:t>
      </w:r>
      <w:r w:rsidRPr="00A8192B">
        <w:rPr>
          <w:rFonts w:ascii="Times New Roman" w:eastAsia="宋体" w:hAnsi="Times New Roman" w:cs="Times New Roman"/>
          <w:color w:val="000000" w:themeColor="text1"/>
          <w:szCs w:val="21"/>
        </w:rPr>
        <w:t>：</w:t>
      </w:r>
      <w:r w:rsidRPr="00A8192B">
        <w:rPr>
          <w:rFonts w:ascii="Times New Roman" w:eastAsia="宋体" w:hAnsi="Times New Roman" w:cs="Times New Roman"/>
          <w:color w:val="000000" w:themeColor="text1"/>
          <w:szCs w:val="21"/>
        </w:rPr>
        <w:t>[blæŋk] adj.</w:t>
      </w:r>
      <w:r w:rsidRPr="00A8192B">
        <w:rPr>
          <w:rFonts w:ascii="Times New Roman" w:eastAsia="宋体" w:hAnsi="Times New Roman" w:cs="Times New Roman"/>
          <w:color w:val="000000" w:themeColor="text1"/>
          <w:szCs w:val="21"/>
        </w:rPr>
        <w:t>空白的；空虚的</w:t>
      </w:r>
      <w:r w:rsidRPr="00A8192B">
        <w:rPr>
          <w:rFonts w:ascii="Times New Roman" w:eastAsia="宋体" w:hAnsi="Times New Roman" w:cs="Times New Roman"/>
          <w:color w:val="000000" w:themeColor="text1"/>
          <w:szCs w:val="21"/>
        </w:rPr>
        <w:t>n.</w:t>
      </w:r>
      <w:r w:rsidRPr="00A8192B">
        <w:rPr>
          <w:rFonts w:ascii="Times New Roman" w:eastAsia="宋体" w:hAnsi="Times New Roman" w:cs="Times New Roman"/>
          <w:color w:val="000000" w:themeColor="text1"/>
          <w:szCs w:val="21"/>
        </w:rPr>
        <w:t>空白</w:t>
      </w:r>
    </w:p>
    <w:p w14:paraId="091C66B7" w14:textId="77777777" w:rsidR="000B2DAB" w:rsidRPr="00A8192B" w:rsidRDefault="000B2DAB" w:rsidP="000B2DAB">
      <w:pPr>
        <w:spacing w:line="360" w:lineRule="auto"/>
        <w:ind w:firstLineChars="201" w:firstLine="422"/>
        <w:rPr>
          <w:rFonts w:ascii="Times New Roman" w:eastAsia="宋体" w:hAnsi="Times New Roman" w:cs="Times New Roman"/>
          <w:color w:val="000000" w:themeColor="text1"/>
          <w:szCs w:val="21"/>
        </w:rPr>
      </w:pPr>
      <w:r w:rsidRPr="00A8192B">
        <w:rPr>
          <w:rFonts w:ascii="Times New Roman" w:eastAsia="宋体" w:hAnsi="Times New Roman" w:cs="Times New Roman"/>
          <w:color w:val="000000" w:themeColor="text1"/>
          <w:szCs w:val="21"/>
        </w:rPr>
        <w:t>blanket</w:t>
      </w:r>
      <w:r w:rsidRPr="00A8192B">
        <w:rPr>
          <w:rFonts w:ascii="Times New Roman" w:eastAsia="宋体" w:hAnsi="Times New Roman" w:cs="Times New Roman"/>
          <w:color w:val="000000" w:themeColor="text1"/>
          <w:szCs w:val="21"/>
        </w:rPr>
        <w:t>：</w:t>
      </w:r>
      <w:r w:rsidRPr="00A8192B">
        <w:rPr>
          <w:rFonts w:ascii="Times New Roman" w:eastAsia="宋体" w:hAnsi="Times New Roman" w:cs="Times New Roman"/>
          <w:color w:val="000000" w:themeColor="text1"/>
          <w:szCs w:val="21"/>
        </w:rPr>
        <w:t>['blæŋkɪt] n.</w:t>
      </w:r>
      <w:r w:rsidRPr="00A8192B">
        <w:rPr>
          <w:rFonts w:ascii="Times New Roman" w:eastAsia="宋体" w:hAnsi="Times New Roman" w:cs="Times New Roman"/>
          <w:color w:val="000000" w:themeColor="text1"/>
          <w:szCs w:val="21"/>
        </w:rPr>
        <w:t>毛毯</w:t>
      </w:r>
    </w:p>
    <w:p w14:paraId="0E6A1436" w14:textId="5B36D62B" w:rsidR="00A11093" w:rsidRPr="009C5694" w:rsidRDefault="00CE365E" w:rsidP="006A187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lastRenderedPageBreak/>
        <w:t>rag</w:t>
      </w:r>
      <w:r>
        <w:rPr>
          <w:rFonts w:ascii="Times New Roman" w:eastAsia="宋体" w:hAnsi="Times New Roman" w:cs="Times New Roman" w:hint="eastAsia"/>
          <w:b w:val="0"/>
          <w:color w:val="000000" w:themeColor="text1"/>
          <w:sz w:val="21"/>
          <w:szCs w:val="21"/>
          <w:shd w:val="clear" w:color="auto" w:fill="FFFFFF"/>
        </w:rPr>
        <w:t>（抹布）</w:t>
      </w:r>
      <w:r w:rsidR="00756B63">
        <w:rPr>
          <w:rFonts w:ascii="Times New Roman" w:eastAsia="宋体" w:hAnsi="Times New Roman" w:cs="Times New Roman" w:hint="eastAsia"/>
          <w:b w:val="0"/>
          <w:color w:val="000000" w:themeColor="text1"/>
          <w:sz w:val="21"/>
          <w:szCs w:val="21"/>
          <w:shd w:val="clear" w:color="auto" w:fill="FFFFFF"/>
        </w:rPr>
        <w:t>和</w:t>
      </w:r>
      <w:r w:rsidR="00756B63">
        <w:rPr>
          <w:rFonts w:ascii="Times New Roman" w:eastAsia="宋体" w:hAnsi="Times New Roman" w:cs="Times New Roman" w:hint="eastAsia"/>
          <w:b w:val="0"/>
          <w:color w:val="000000" w:themeColor="text1"/>
          <w:sz w:val="21"/>
          <w:szCs w:val="21"/>
          <w:shd w:val="clear" w:color="auto" w:fill="FFFFFF"/>
        </w:rPr>
        <w:t>rug</w:t>
      </w:r>
      <w:r w:rsidR="00756B63">
        <w:rPr>
          <w:rFonts w:ascii="Times New Roman" w:eastAsia="宋体" w:hAnsi="Times New Roman" w:cs="Times New Roman" w:hint="eastAsia"/>
          <w:b w:val="0"/>
          <w:color w:val="000000" w:themeColor="text1"/>
          <w:sz w:val="21"/>
          <w:szCs w:val="21"/>
          <w:shd w:val="clear" w:color="auto" w:fill="FFFFFF"/>
        </w:rPr>
        <w:t>（小</w:t>
      </w:r>
      <w:r w:rsidR="0046275A">
        <w:rPr>
          <w:rFonts w:ascii="Times New Roman" w:eastAsia="宋体" w:hAnsi="Times New Roman" w:cs="Times New Roman" w:hint="eastAsia"/>
          <w:b w:val="0"/>
          <w:color w:val="000000" w:themeColor="text1"/>
          <w:sz w:val="21"/>
          <w:szCs w:val="21"/>
          <w:shd w:val="clear" w:color="auto" w:fill="FFFFFF"/>
        </w:rPr>
        <w:t>毯子</w:t>
      </w:r>
      <w:r w:rsidR="00756B63">
        <w:rPr>
          <w:rFonts w:ascii="Times New Roman" w:eastAsia="宋体" w:hAnsi="Times New Roman" w:cs="Times New Roman" w:hint="eastAsia"/>
          <w:b w:val="0"/>
          <w:color w:val="000000" w:themeColor="text1"/>
          <w:sz w:val="21"/>
          <w:szCs w:val="21"/>
          <w:shd w:val="clear" w:color="auto" w:fill="FFFFFF"/>
        </w:rPr>
        <w:t>）</w:t>
      </w:r>
      <w:r>
        <w:rPr>
          <w:rFonts w:ascii="Times New Roman" w:eastAsia="宋体" w:hAnsi="Times New Roman" w:cs="Times New Roman" w:hint="eastAsia"/>
          <w:b w:val="0"/>
          <w:color w:val="000000" w:themeColor="text1"/>
          <w:sz w:val="21"/>
          <w:szCs w:val="21"/>
          <w:shd w:val="clear" w:color="auto" w:fill="FFFFFF"/>
        </w:rPr>
        <w:t>：</w:t>
      </w:r>
      <w:r w:rsidR="0046275A">
        <w:rPr>
          <w:rFonts w:ascii="Times New Roman" w:eastAsia="宋体" w:hAnsi="Times New Roman" w:cs="Times New Roman" w:hint="eastAsia"/>
          <w:b w:val="0"/>
          <w:color w:val="000000" w:themeColor="text1"/>
          <w:sz w:val="21"/>
          <w:szCs w:val="21"/>
          <w:shd w:val="clear" w:color="auto" w:fill="FFFFFF"/>
        </w:rPr>
        <w:t>破旧的布</w:t>
      </w:r>
    </w:p>
    <w:p w14:paraId="1649F63B" w14:textId="15E4810C" w:rsidR="00756B63" w:rsidRDefault="00756B63" w:rsidP="006A187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古代物质匮乏，所以</w:t>
      </w:r>
      <w:r w:rsidR="00A8192B">
        <w:rPr>
          <w:rFonts w:ascii="Times New Roman" w:eastAsia="宋体" w:hAnsi="Times New Roman" w:cs="Times New Roman" w:hint="eastAsia"/>
          <w:color w:val="000000" w:themeColor="text1"/>
          <w:szCs w:val="21"/>
        </w:rPr>
        <w:t>普通百姓们</w:t>
      </w:r>
      <w:r w:rsidR="0046275A">
        <w:rPr>
          <w:rFonts w:ascii="Times New Roman" w:eastAsia="宋体" w:hAnsi="Times New Roman" w:cs="Times New Roman" w:hint="eastAsia"/>
          <w:color w:val="000000" w:themeColor="text1"/>
          <w:szCs w:val="21"/>
        </w:rPr>
        <w:t>生活</w:t>
      </w:r>
      <w:r>
        <w:rPr>
          <w:rFonts w:ascii="Times New Roman" w:eastAsia="宋体" w:hAnsi="Times New Roman" w:cs="Times New Roman" w:hint="eastAsia"/>
          <w:color w:val="000000" w:themeColor="text1"/>
          <w:szCs w:val="21"/>
        </w:rPr>
        <w:t>简朴，衣服</w:t>
      </w:r>
      <w:r w:rsidR="00A8192B">
        <w:rPr>
          <w:rFonts w:ascii="Times New Roman" w:eastAsia="宋体" w:hAnsi="Times New Roman" w:cs="Times New Roman" w:hint="eastAsia"/>
          <w:color w:val="000000" w:themeColor="text1"/>
          <w:szCs w:val="21"/>
        </w:rPr>
        <w:t>破旧</w:t>
      </w:r>
      <w:r>
        <w:rPr>
          <w:rFonts w:ascii="Times New Roman" w:eastAsia="宋体" w:hAnsi="Times New Roman" w:cs="Times New Roman" w:hint="eastAsia"/>
          <w:color w:val="000000" w:themeColor="text1"/>
          <w:szCs w:val="21"/>
        </w:rPr>
        <w:t>了也舍不得扔，可以</w:t>
      </w:r>
      <w:r w:rsidR="0046275A">
        <w:rPr>
          <w:rFonts w:ascii="Times New Roman" w:eastAsia="宋体" w:hAnsi="Times New Roman" w:cs="Times New Roman" w:hint="eastAsia"/>
          <w:color w:val="000000" w:themeColor="text1"/>
          <w:szCs w:val="21"/>
        </w:rPr>
        <w:t>撕开</w:t>
      </w:r>
      <w:r>
        <w:rPr>
          <w:rFonts w:ascii="Times New Roman" w:eastAsia="宋体" w:hAnsi="Times New Roman" w:cs="Times New Roman" w:hint="eastAsia"/>
          <w:color w:val="000000" w:themeColor="text1"/>
          <w:szCs w:val="21"/>
        </w:rPr>
        <w:t>做</w:t>
      </w:r>
      <w:r w:rsidR="0046275A">
        <w:rPr>
          <w:rFonts w:ascii="Times New Roman" w:eastAsia="宋体" w:hAnsi="Times New Roman" w:cs="Times New Roman" w:hint="eastAsia"/>
          <w:color w:val="000000" w:themeColor="text1"/>
          <w:szCs w:val="21"/>
        </w:rPr>
        <w:t>成</w:t>
      </w:r>
      <w:r>
        <w:rPr>
          <w:rFonts w:ascii="Times New Roman" w:eastAsia="宋体" w:hAnsi="Times New Roman" w:cs="Times New Roman" w:hint="eastAsia"/>
          <w:color w:val="000000" w:themeColor="text1"/>
          <w:szCs w:val="21"/>
        </w:rPr>
        <w:t>抹布或小</w:t>
      </w:r>
      <w:r w:rsidR="00A8192B">
        <w:rPr>
          <w:rFonts w:ascii="Times New Roman" w:eastAsia="宋体" w:hAnsi="Times New Roman" w:cs="Times New Roman" w:hint="eastAsia"/>
          <w:color w:val="000000" w:themeColor="text1"/>
          <w:szCs w:val="21"/>
        </w:rPr>
        <w:t>毯子</w:t>
      </w: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rag</w:t>
      </w:r>
      <w:r>
        <w:rPr>
          <w:rFonts w:ascii="Times New Roman" w:eastAsia="宋体" w:hAnsi="Times New Roman" w:cs="Times New Roman" w:hint="eastAsia"/>
          <w:color w:val="000000" w:themeColor="text1"/>
          <w:szCs w:val="21"/>
        </w:rPr>
        <w:t>（抹布）和</w:t>
      </w:r>
      <w:r>
        <w:rPr>
          <w:rFonts w:ascii="Times New Roman" w:eastAsia="宋体" w:hAnsi="Times New Roman" w:cs="Times New Roman" w:hint="eastAsia"/>
          <w:color w:val="000000" w:themeColor="text1"/>
          <w:szCs w:val="21"/>
        </w:rPr>
        <w:t>rug</w:t>
      </w:r>
      <w:r>
        <w:rPr>
          <w:rFonts w:ascii="Times New Roman" w:eastAsia="宋体" w:hAnsi="Times New Roman" w:cs="Times New Roman" w:hint="eastAsia"/>
          <w:color w:val="000000" w:themeColor="text1"/>
          <w:szCs w:val="21"/>
        </w:rPr>
        <w:t>（小</w:t>
      </w:r>
      <w:r w:rsidR="00A8192B">
        <w:rPr>
          <w:rFonts w:ascii="Times New Roman" w:eastAsia="宋体" w:hAnsi="Times New Roman" w:cs="Times New Roman" w:hint="eastAsia"/>
          <w:color w:val="000000" w:themeColor="text1"/>
          <w:szCs w:val="21"/>
        </w:rPr>
        <w:t>毯子</w:t>
      </w:r>
      <w:r>
        <w:rPr>
          <w:rFonts w:ascii="Times New Roman" w:eastAsia="宋体" w:hAnsi="Times New Roman" w:cs="Times New Roman" w:hint="eastAsia"/>
          <w:color w:val="000000" w:themeColor="text1"/>
          <w:szCs w:val="21"/>
        </w:rPr>
        <w:t>）就反映了古人的这种做法。</w:t>
      </w:r>
    </w:p>
    <w:p w14:paraId="4D15A579" w14:textId="3DBBA5C5" w:rsidR="00CE365E" w:rsidRDefault="00CE365E" w:rsidP="006A187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rag</w:t>
      </w:r>
      <w:r>
        <w:rPr>
          <w:rFonts w:ascii="Times New Roman" w:eastAsia="宋体" w:hAnsi="Times New Roman" w:cs="Times New Roman" w:hint="eastAsia"/>
          <w:color w:val="000000" w:themeColor="text1"/>
          <w:szCs w:val="21"/>
        </w:rPr>
        <w:t>来自</w:t>
      </w:r>
      <w:r w:rsidR="0037482A">
        <w:rPr>
          <w:rFonts w:ascii="Times New Roman" w:eastAsia="宋体" w:hAnsi="Times New Roman" w:cs="Times New Roman" w:hint="eastAsia"/>
          <w:color w:val="000000" w:themeColor="text1"/>
          <w:szCs w:val="21"/>
        </w:rPr>
        <w:t>北欧日耳曼语</w:t>
      </w:r>
      <w:r>
        <w:rPr>
          <w:rFonts w:ascii="Times New Roman" w:eastAsia="宋体" w:hAnsi="Times New Roman" w:cs="Times New Roman" w:hint="eastAsia"/>
          <w:color w:val="000000" w:themeColor="text1"/>
          <w:szCs w:val="21"/>
        </w:rPr>
        <w:t>，本意是“</w:t>
      </w:r>
      <w:r w:rsidR="00756B63">
        <w:rPr>
          <w:rFonts w:ascii="Times New Roman" w:eastAsia="宋体" w:hAnsi="Times New Roman" w:cs="Times New Roman" w:hint="eastAsia"/>
          <w:color w:val="000000" w:themeColor="text1"/>
          <w:szCs w:val="21"/>
        </w:rPr>
        <w:t>破布</w:t>
      </w:r>
      <w:r>
        <w:rPr>
          <w:rFonts w:ascii="Times New Roman" w:eastAsia="宋体" w:hAnsi="Times New Roman" w:cs="Times New Roman" w:hint="eastAsia"/>
          <w:color w:val="000000" w:themeColor="text1"/>
          <w:szCs w:val="21"/>
        </w:rPr>
        <w:t>”，</w:t>
      </w:r>
      <w:r w:rsidR="00756B63">
        <w:rPr>
          <w:rFonts w:ascii="Times New Roman" w:eastAsia="宋体" w:hAnsi="Times New Roman" w:cs="Times New Roman" w:hint="eastAsia"/>
          <w:color w:val="000000" w:themeColor="text1"/>
          <w:szCs w:val="21"/>
        </w:rPr>
        <w:t>引申为“</w:t>
      </w:r>
      <w:r w:rsidR="00756B63" w:rsidRPr="009C5694">
        <w:rPr>
          <w:rFonts w:ascii="Times New Roman" w:eastAsia="宋体" w:hAnsi="Times New Roman" w:cs="Times New Roman" w:hint="eastAsia"/>
          <w:color w:val="000000" w:themeColor="text1"/>
          <w:szCs w:val="21"/>
        </w:rPr>
        <w:t>破衣烂衫</w:t>
      </w:r>
      <w:r w:rsidR="00756B63">
        <w:rPr>
          <w:rFonts w:ascii="Times New Roman" w:eastAsia="宋体" w:hAnsi="Times New Roman" w:cs="Times New Roman" w:hint="eastAsia"/>
          <w:color w:val="000000" w:themeColor="text1"/>
          <w:szCs w:val="21"/>
        </w:rPr>
        <w:t>”，比如：</w:t>
      </w:r>
      <w:r w:rsidR="00756B63" w:rsidRPr="009C5694">
        <w:rPr>
          <w:rFonts w:ascii="Times New Roman" w:eastAsia="宋体" w:hAnsi="Times New Roman" w:cs="Times New Roman" w:hint="eastAsia"/>
          <w:color w:val="000000" w:themeColor="text1"/>
          <w:szCs w:val="21"/>
        </w:rPr>
        <w:t>The children were dressed in rags.</w:t>
      </w:r>
      <w:r w:rsidR="00756B63" w:rsidRPr="009C5694">
        <w:rPr>
          <w:rFonts w:ascii="Times New Roman" w:eastAsia="宋体" w:hAnsi="Times New Roman" w:cs="Times New Roman" w:hint="eastAsia"/>
          <w:color w:val="000000" w:themeColor="text1"/>
          <w:szCs w:val="21"/>
        </w:rPr>
        <w:t>孩子们穿着破衣烂衫。</w:t>
      </w:r>
      <w:r w:rsidR="00756B63">
        <w:rPr>
          <w:rFonts w:ascii="Times New Roman" w:eastAsia="宋体" w:hAnsi="Times New Roman" w:cs="Times New Roman" w:hint="eastAsia"/>
          <w:color w:val="000000" w:themeColor="text1"/>
          <w:szCs w:val="21"/>
        </w:rPr>
        <w:t>古人把破旧的布撕开做成抹布，所以单词</w:t>
      </w:r>
      <w:r w:rsidR="00756B63">
        <w:rPr>
          <w:rFonts w:ascii="Times New Roman" w:eastAsia="宋体" w:hAnsi="Times New Roman" w:cs="Times New Roman" w:hint="eastAsia"/>
          <w:color w:val="000000" w:themeColor="text1"/>
          <w:szCs w:val="21"/>
        </w:rPr>
        <w:t>rag</w:t>
      </w:r>
      <w:r w:rsidR="00756B63">
        <w:rPr>
          <w:rFonts w:ascii="Times New Roman" w:eastAsia="宋体" w:hAnsi="Times New Roman" w:cs="Times New Roman" w:hint="eastAsia"/>
          <w:color w:val="000000" w:themeColor="text1"/>
          <w:szCs w:val="21"/>
        </w:rPr>
        <w:t>引申表示“</w:t>
      </w:r>
      <w:r>
        <w:rPr>
          <w:rFonts w:ascii="Times New Roman" w:eastAsia="宋体" w:hAnsi="Times New Roman" w:cs="Times New Roman" w:hint="eastAsia"/>
          <w:color w:val="000000" w:themeColor="text1"/>
          <w:szCs w:val="21"/>
        </w:rPr>
        <w:t>抹布</w:t>
      </w:r>
      <w:r w:rsidR="00756B63">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。在口语中，</w:t>
      </w:r>
      <w:r>
        <w:rPr>
          <w:rFonts w:ascii="Times New Roman" w:eastAsia="宋体" w:hAnsi="Times New Roman" w:cs="Times New Roman" w:hint="eastAsia"/>
          <w:color w:val="000000" w:themeColor="text1"/>
          <w:szCs w:val="21"/>
        </w:rPr>
        <w:t>rag</w:t>
      </w:r>
      <w:r>
        <w:rPr>
          <w:rFonts w:ascii="Times New Roman" w:eastAsia="宋体" w:hAnsi="Times New Roman" w:cs="Times New Roman" w:hint="eastAsia"/>
          <w:color w:val="000000" w:themeColor="text1"/>
          <w:szCs w:val="21"/>
        </w:rPr>
        <w:t>还可以表示</w:t>
      </w:r>
      <w:r w:rsidRPr="009C5694">
        <w:rPr>
          <w:rFonts w:ascii="Times New Roman" w:eastAsia="宋体" w:hAnsi="Times New Roman" w:cs="Times New Roman" w:hint="eastAsia"/>
          <w:color w:val="000000" w:themeColor="text1"/>
          <w:szCs w:val="21"/>
        </w:rPr>
        <w:t>印刷粗糙的报纸，进一步转指发行这种报纸的小报社。</w:t>
      </w:r>
      <w:r>
        <w:rPr>
          <w:rFonts w:ascii="Times New Roman" w:eastAsia="宋体" w:hAnsi="Times New Roman" w:cs="Times New Roman" w:hint="eastAsia"/>
          <w:color w:val="000000" w:themeColor="text1"/>
          <w:szCs w:val="21"/>
        </w:rPr>
        <w:t>比如：</w:t>
      </w:r>
      <w:r w:rsidRPr="009C5694">
        <w:rPr>
          <w:rFonts w:ascii="Times New Roman" w:eastAsia="宋体" w:hAnsi="Times New Roman" w:cs="Times New Roman" w:hint="eastAsia"/>
          <w:color w:val="000000" w:themeColor="text1"/>
          <w:szCs w:val="21"/>
        </w:rPr>
        <w:t>He worked for a local rag.</w:t>
      </w:r>
      <w:r w:rsidRPr="009C5694">
        <w:rPr>
          <w:rFonts w:ascii="Times New Roman" w:eastAsia="宋体" w:hAnsi="Times New Roman" w:cs="Times New Roman" w:hint="eastAsia"/>
          <w:color w:val="000000" w:themeColor="text1"/>
          <w:szCs w:val="21"/>
        </w:rPr>
        <w:t>他为一家本地小报社工作。</w:t>
      </w:r>
    </w:p>
    <w:p w14:paraId="4D5A3D0A" w14:textId="20EDED35" w:rsidR="00756B63" w:rsidRDefault="00756B63" w:rsidP="006A187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rag</w:t>
      </w:r>
      <w:r>
        <w:rPr>
          <w:rFonts w:ascii="Times New Roman" w:eastAsia="宋体" w:hAnsi="Times New Roman" w:cs="Times New Roman" w:hint="eastAsia"/>
          <w:color w:val="000000" w:themeColor="text1"/>
          <w:szCs w:val="21"/>
        </w:rPr>
        <w:t>（</w:t>
      </w:r>
      <w:r w:rsidR="0046275A">
        <w:rPr>
          <w:rFonts w:ascii="Times New Roman" w:eastAsia="宋体" w:hAnsi="Times New Roman" w:cs="Times New Roman" w:hint="eastAsia"/>
          <w:color w:val="000000" w:themeColor="text1"/>
          <w:szCs w:val="21"/>
        </w:rPr>
        <w:t>抹布</w:t>
      </w:r>
      <w:r>
        <w:rPr>
          <w:rFonts w:ascii="Times New Roman" w:eastAsia="宋体" w:hAnsi="Times New Roman" w:cs="Times New Roman" w:hint="eastAsia"/>
          <w:color w:val="000000" w:themeColor="text1"/>
          <w:szCs w:val="21"/>
        </w:rPr>
        <w:t>）</w:t>
      </w:r>
      <w:r w:rsidR="0046275A">
        <w:rPr>
          <w:rFonts w:ascii="Times New Roman" w:eastAsia="宋体" w:hAnsi="Times New Roman" w:cs="Times New Roman" w:hint="eastAsia"/>
          <w:color w:val="000000" w:themeColor="text1"/>
          <w:szCs w:val="21"/>
        </w:rPr>
        <w:t>同源的还有单词</w:t>
      </w:r>
      <w:r w:rsidR="0046275A">
        <w:rPr>
          <w:rFonts w:ascii="Times New Roman" w:eastAsia="宋体" w:hAnsi="Times New Roman" w:cs="Times New Roman" w:hint="eastAsia"/>
          <w:color w:val="000000" w:themeColor="text1"/>
          <w:szCs w:val="21"/>
        </w:rPr>
        <w:t>rug</w:t>
      </w:r>
      <w:r w:rsidR="0046275A">
        <w:rPr>
          <w:rFonts w:ascii="Times New Roman" w:eastAsia="宋体" w:hAnsi="Times New Roman" w:cs="Times New Roman" w:hint="eastAsia"/>
          <w:color w:val="000000" w:themeColor="text1"/>
          <w:szCs w:val="21"/>
        </w:rPr>
        <w:t>（小地毯），它的本意也是“破布”。由于古人把破旧的布撕开做成小毯子，所以单词</w:t>
      </w:r>
      <w:r w:rsidR="0046275A">
        <w:rPr>
          <w:rFonts w:ascii="Times New Roman" w:eastAsia="宋体" w:hAnsi="Times New Roman" w:cs="Times New Roman" w:hint="eastAsia"/>
          <w:color w:val="000000" w:themeColor="text1"/>
          <w:szCs w:val="21"/>
        </w:rPr>
        <w:t>rug</w:t>
      </w:r>
      <w:r w:rsidR="0046275A">
        <w:rPr>
          <w:rFonts w:ascii="Times New Roman" w:eastAsia="宋体" w:hAnsi="Times New Roman" w:cs="Times New Roman" w:hint="eastAsia"/>
          <w:color w:val="000000" w:themeColor="text1"/>
          <w:szCs w:val="21"/>
        </w:rPr>
        <w:t>引申表示</w:t>
      </w:r>
      <w:r w:rsidR="00A8192B">
        <w:rPr>
          <w:rFonts w:ascii="Times New Roman" w:eastAsia="宋体" w:hAnsi="Times New Roman" w:cs="Times New Roman" w:hint="eastAsia"/>
          <w:color w:val="000000" w:themeColor="text1"/>
          <w:szCs w:val="21"/>
        </w:rPr>
        <w:t>“小毯子”，一般指</w:t>
      </w:r>
      <w:r w:rsidR="0046275A">
        <w:rPr>
          <w:rFonts w:ascii="Times New Roman" w:eastAsia="宋体" w:hAnsi="Times New Roman" w:cs="Times New Roman" w:hint="eastAsia"/>
          <w:color w:val="000000" w:themeColor="text1"/>
          <w:szCs w:val="21"/>
        </w:rPr>
        <w:t>铺在门口的小地毯或出门旅行时盖腿用的小盖毯。</w:t>
      </w:r>
    </w:p>
    <w:p w14:paraId="47ADF323" w14:textId="62D2ED40" w:rsidR="0046275A" w:rsidRDefault="0046275A" w:rsidP="0046275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rag</w:t>
      </w:r>
      <w:r>
        <w:rPr>
          <w:rFonts w:ascii="Times New Roman" w:eastAsia="宋体" w:hAnsi="Times New Roman" w:cs="Times New Roman" w:hint="eastAsia"/>
          <w:color w:val="000000" w:themeColor="text1"/>
          <w:szCs w:val="21"/>
        </w:rPr>
        <w:t>（抹布）以及</w:t>
      </w:r>
      <w:r>
        <w:rPr>
          <w:rFonts w:ascii="Times New Roman" w:eastAsia="宋体" w:hAnsi="Times New Roman" w:cs="Times New Roman" w:hint="eastAsia"/>
          <w:color w:val="000000" w:themeColor="text1"/>
          <w:szCs w:val="21"/>
        </w:rPr>
        <w:t>rug</w:t>
      </w:r>
      <w:r>
        <w:rPr>
          <w:rFonts w:ascii="Times New Roman" w:eastAsia="宋体" w:hAnsi="Times New Roman" w:cs="Times New Roman" w:hint="eastAsia"/>
          <w:color w:val="000000" w:themeColor="text1"/>
          <w:szCs w:val="21"/>
        </w:rPr>
        <w:t>（小毯子）同源的还有单词</w:t>
      </w:r>
      <w:r>
        <w:rPr>
          <w:rFonts w:ascii="Times New Roman" w:eastAsia="宋体" w:hAnsi="Times New Roman" w:cs="Times New Roman" w:hint="eastAsia"/>
          <w:color w:val="000000" w:themeColor="text1"/>
          <w:szCs w:val="21"/>
        </w:rPr>
        <w:t>rough</w:t>
      </w:r>
      <w:r>
        <w:rPr>
          <w:rFonts w:ascii="Times New Roman" w:eastAsia="宋体" w:hAnsi="Times New Roman" w:cs="Times New Roman" w:hint="eastAsia"/>
          <w:color w:val="000000" w:themeColor="text1"/>
          <w:szCs w:val="21"/>
        </w:rPr>
        <w:t>（粗糙的），它的本意就是“像破布那样的”。破布一般有粗糙的毛边，所以单词</w:t>
      </w:r>
      <w:r>
        <w:rPr>
          <w:rFonts w:ascii="Times New Roman" w:eastAsia="宋体" w:hAnsi="Times New Roman" w:cs="Times New Roman" w:hint="eastAsia"/>
          <w:color w:val="000000" w:themeColor="text1"/>
          <w:szCs w:val="21"/>
        </w:rPr>
        <w:t>rough</w:t>
      </w:r>
      <w:r>
        <w:rPr>
          <w:rFonts w:ascii="Times New Roman" w:eastAsia="宋体" w:hAnsi="Times New Roman" w:cs="Times New Roman" w:hint="eastAsia"/>
          <w:color w:val="000000" w:themeColor="text1"/>
          <w:szCs w:val="21"/>
        </w:rPr>
        <w:t>引申为“粗糙的”。比如：</w:t>
      </w:r>
      <w:r w:rsidRPr="0046275A">
        <w:rPr>
          <w:rFonts w:ascii="Times New Roman" w:eastAsia="宋体" w:hAnsi="Times New Roman" w:cs="Times New Roman"/>
          <w:color w:val="000000" w:themeColor="text1"/>
          <w:szCs w:val="21"/>
        </w:rPr>
        <w:t>The skin on her hands was hard and rough.</w:t>
      </w:r>
      <w:r w:rsidRPr="0046275A">
        <w:rPr>
          <w:rFonts w:ascii="Times New Roman" w:eastAsia="宋体" w:hAnsi="Times New Roman" w:cs="Times New Roman" w:hint="eastAsia"/>
          <w:color w:val="000000" w:themeColor="text1"/>
          <w:szCs w:val="21"/>
        </w:rPr>
        <w:t>她手上的皮肤粗糙而没有弹性。</w:t>
      </w:r>
      <w:r>
        <w:rPr>
          <w:rFonts w:ascii="Times New Roman" w:eastAsia="宋体" w:hAnsi="Times New Roman" w:cs="Times New Roman" w:hint="eastAsia"/>
          <w:color w:val="000000" w:themeColor="text1"/>
          <w:szCs w:val="21"/>
        </w:rPr>
        <w:t>rough</w:t>
      </w:r>
      <w:r>
        <w:rPr>
          <w:rFonts w:ascii="Times New Roman" w:eastAsia="宋体" w:hAnsi="Times New Roman" w:cs="Times New Roman" w:hint="eastAsia"/>
          <w:color w:val="000000" w:themeColor="text1"/>
          <w:szCs w:val="21"/>
        </w:rPr>
        <w:t>还可以引申表示“粗略的、粗暴的，粗野的，波涛汹涌的”等含义。</w:t>
      </w:r>
    </w:p>
    <w:p w14:paraId="4E0951CC" w14:textId="3CD7A136" w:rsidR="0046275A" w:rsidRPr="009C5694" w:rsidRDefault="0046275A" w:rsidP="0046275A">
      <w:pPr>
        <w:spacing w:line="360" w:lineRule="auto"/>
        <w:ind w:firstLineChars="201" w:firstLine="422"/>
        <w:rPr>
          <w:rFonts w:ascii="Times New Roman" w:eastAsia="宋体" w:hAnsi="Times New Roman" w:cs="Times New Roman"/>
          <w:color w:val="000000" w:themeColor="text1"/>
          <w:szCs w:val="21"/>
        </w:rPr>
      </w:pPr>
      <w:r w:rsidRPr="009C5694">
        <w:rPr>
          <w:rFonts w:ascii="Times New Roman" w:eastAsia="宋体" w:hAnsi="Times New Roman" w:cs="Times New Roman" w:hint="eastAsia"/>
          <w:color w:val="000000" w:themeColor="text1"/>
          <w:szCs w:val="21"/>
        </w:rPr>
        <w:t>rag</w:t>
      </w:r>
      <w:r w:rsidRPr="009C5694">
        <w:rPr>
          <w:rFonts w:ascii="Times New Roman" w:eastAsia="宋体" w:hAnsi="Times New Roman" w:cs="Times New Roman" w:hint="eastAsia"/>
          <w:color w:val="000000" w:themeColor="text1"/>
          <w:szCs w:val="21"/>
        </w:rPr>
        <w:t>：</w:t>
      </w:r>
      <w:r w:rsidRPr="009C5694">
        <w:rPr>
          <w:rFonts w:ascii="Times New Roman" w:eastAsia="宋体" w:hAnsi="Times New Roman" w:cs="Times New Roman" w:hint="eastAsia"/>
          <w:color w:val="000000" w:themeColor="text1"/>
          <w:szCs w:val="21"/>
        </w:rPr>
        <w:t>[ræ</w:t>
      </w:r>
      <w:r w:rsidRPr="009C5694">
        <w:rPr>
          <w:rFonts w:ascii="Times New Roman" w:eastAsia="宋体" w:hAnsi="Times New Roman" w:cs="Times New Roman" w:hint="eastAsia"/>
          <w:color w:val="000000" w:themeColor="text1"/>
          <w:szCs w:val="21"/>
        </w:rPr>
        <w:t>ɡ</w:t>
      </w:r>
      <w:r w:rsidRPr="009C5694">
        <w:rPr>
          <w:rFonts w:ascii="Times New Roman" w:eastAsia="宋体" w:hAnsi="Times New Roman" w:cs="Times New Roman" w:hint="eastAsia"/>
          <w:color w:val="000000" w:themeColor="text1"/>
          <w:szCs w:val="21"/>
        </w:rPr>
        <w:t>] n.</w:t>
      </w:r>
      <w:r w:rsidRPr="009C5694">
        <w:rPr>
          <w:rFonts w:ascii="Times New Roman" w:eastAsia="宋体" w:hAnsi="Times New Roman" w:cs="Times New Roman" w:hint="eastAsia"/>
          <w:color w:val="000000" w:themeColor="text1"/>
          <w:szCs w:val="21"/>
        </w:rPr>
        <w:t>破布；抹布；</w:t>
      </w:r>
      <w:r>
        <w:rPr>
          <w:rFonts w:ascii="Times New Roman" w:eastAsia="宋体" w:hAnsi="Times New Roman" w:cs="Times New Roman" w:hint="eastAsia"/>
          <w:color w:val="000000" w:themeColor="text1"/>
          <w:szCs w:val="21"/>
        </w:rPr>
        <w:t>小报，</w:t>
      </w:r>
      <w:r w:rsidRPr="009C5694">
        <w:rPr>
          <w:rFonts w:ascii="Times New Roman" w:eastAsia="宋体" w:hAnsi="Times New Roman" w:cs="Times New Roman" w:hint="eastAsia"/>
          <w:color w:val="000000" w:themeColor="text1"/>
          <w:szCs w:val="21"/>
        </w:rPr>
        <w:t>小报社</w:t>
      </w:r>
    </w:p>
    <w:p w14:paraId="16DC113D" w14:textId="03AEB5BB" w:rsidR="00A11093" w:rsidRPr="009C5694" w:rsidRDefault="00A11093" w:rsidP="006A187C">
      <w:pPr>
        <w:spacing w:line="360" w:lineRule="auto"/>
        <w:ind w:firstLineChars="201" w:firstLine="422"/>
        <w:rPr>
          <w:rFonts w:ascii="Times New Roman" w:eastAsia="宋体" w:hAnsi="Times New Roman" w:cs="Times New Roman"/>
          <w:color w:val="000000" w:themeColor="text1"/>
          <w:szCs w:val="21"/>
        </w:rPr>
      </w:pPr>
      <w:r w:rsidRPr="009C5694">
        <w:rPr>
          <w:rFonts w:ascii="Times New Roman" w:eastAsia="宋体" w:hAnsi="Times New Roman" w:cs="Times New Roman"/>
          <w:color w:val="000000" w:themeColor="text1"/>
          <w:szCs w:val="21"/>
        </w:rPr>
        <w:t>rug</w:t>
      </w:r>
      <w:r w:rsidRPr="009C5694">
        <w:rPr>
          <w:rFonts w:ascii="Times New Roman" w:eastAsia="宋体" w:hAnsi="Times New Roman" w:cs="Times New Roman" w:hint="eastAsia"/>
          <w:color w:val="000000" w:themeColor="text1"/>
          <w:szCs w:val="21"/>
        </w:rPr>
        <w:t>：</w:t>
      </w:r>
      <w:r w:rsidRPr="009C5694">
        <w:rPr>
          <w:rFonts w:ascii="Times New Roman" w:eastAsia="宋体" w:hAnsi="Times New Roman" w:cs="Times New Roman"/>
          <w:color w:val="000000" w:themeColor="text1"/>
          <w:szCs w:val="21"/>
        </w:rPr>
        <w:t>[rʌ</w:t>
      </w:r>
      <w:r w:rsidRPr="009C5694">
        <w:rPr>
          <w:rFonts w:ascii="Times New Roman" w:eastAsia="宋体" w:hAnsi="Times New Roman" w:cs="Times New Roman" w:hint="eastAsia"/>
          <w:color w:val="000000" w:themeColor="text1"/>
          <w:szCs w:val="21"/>
        </w:rPr>
        <w:t>ɡ</w:t>
      </w:r>
      <w:r w:rsidRPr="009C5694">
        <w:rPr>
          <w:rFonts w:ascii="Times New Roman" w:eastAsia="宋体" w:hAnsi="Times New Roman" w:cs="Times New Roman"/>
          <w:color w:val="000000" w:themeColor="text1"/>
          <w:szCs w:val="21"/>
        </w:rPr>
        <w:t>] n.</w:t>
      </w:r>
      <w:r w:rsidRPr="009C5694">
        <w:rPr>
          <w:rFonts w:ascii="Times New Roman" w:eastAsia="宋体" w:hAnsi="Times New Roman" w:cs="Times New Roman" w:hint="eastAsia"/>
          <w:color w:val="000000" w:themeColor="text1"/>
          <w:szCs w:val="21"/>
        </w:rPr>
        <w:t>小地毯，小</w:t>
      </w:r>
      <w:r w:rsidR="0046275A">
        <w:rPr>
          <w:rFonts w:ascii="Times New Roman" w:eastAsia="宋体" w:hAnsi="Times New Roman" w:cs="Times New Roman" w:hint="eastAsia"/>
          <w:color w:val="000000" w:themeColor="text1"/>
          <w:szCs w:val="21"/>
        </w:rPr>
        <w:t>盖</w:t>
      </w:r>
      <w:r w:rsidRPr="009C5694">
        <w:rPr>
          <w:rFonts w:ascii="Times New Roman" w:eastAsia="宋体" w:hAnsi="Times New Roman" w:cs="Times New Roman" w:hint="eastAsia"/>
          <w:color w:val="000000" w:themeColor="text1"/>
          <w:szCs w:val="21"/>
        </w:rPr>
        <w:t>毯</w:t>
      </w:r>
    </w:p>
    <w:p w14:paraId="76A95125" w14:textId="62B1D661" w:rsidR="00A11093" w:rsidRDefault="00A11093" w:rsidP="006A187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rough</w:t>
      </w:r>
      <w:r w:rsidR="0046275A">
        <w:rPr>
          <w:rFonts w:ascii="Times New Roman" w:eastAsia="宋体" w:hAnsi="Times New Roman" w:cs="Times New Roman" w:hint="eastAsia"/>
          <w:color w:val="000000" w:themeColor="text1"/>
          <w:szCs w:val="21"/>
        </w:rPr>
        <w:t>：</w:t>
      </w:r>
      <w:r w:rsidR="0046275A">
        <w:rPr>
          <w:rFonts w:ascii="Times New Roman" w:eastAsia="宋体" w:hAnsi="Times New Roman" w:cs="Times New Roman" w:hint="eastAsia"/>
          <w:color w:val="000000" w:themeColor="text1"/>
          <w:szCs w:val="21"/>
        </w:rPr>
        <w:t>[</w:t>
      </w:r>
      <w:r w:rsidR="0046275A" w:rsidRPr="0046275A">
        <w:rPr>
          <w:rFonts w:ascii="Times New Roman" w:eastAsia="宋体" w:hAnsi="Times New Roman" w:cs="Times New Roman"/>
          <w:color w:val="000000" w:themeColor="text1"/>
          <w:szCs w:val="21"/>
        </w:rPr>
        <w:t>rʌf</w:t>
      </w:r>
      <w:r w:rsidR="0046275A">
        <w:rPr>
          <w:rFonts w:ascii="Times New Roman" w:eastAsia="宋体" w:hAnsi="Times New Roman" w:cs="Times New Roman" w:hint="eastAsia"/>
          <w:color w:val="000000" w:themeColor="text1"/>
          <w:szCs w:val="21"/>
        </w:rPr>
        <w:t>] adj.</w:t>
      </w:r>
      <w:r w:rsidR="0046275A">
        <w:rPr>
          <w:rFonts w:ascii="Times New Roman" w:eastAsia="宋体" w:hAnsi="Times New Roman" w:cs="Times New Roman" w:hint="eastAsia"/>
          <w:color w:val="000000" w:themeColor="text1"/>
          <w:szCs w:val="21"/>
        </w:rPr>
        <w:t>粗糙的，不平滑的；粗略的，粗暴的，粗野的，波浪汹涌的</w:t>
      </w:r>
    </w:p>
    <w:p w14:paraId="2242AFF1" w14:textId="3339DA21" w:rsidR="00A11093" w:rsidRPr="009D05F4" w:rsidRDefault="00A11093" w:rsidP="009D05F4">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9D05F4">
        <w:rPr>
          <w:rFonts w:ascii="Times New Roman" w:eastAsia="宋体" w:hAnsi="Times New Roman" w:cs="Times New Roman" w:hint="eastAsia"/>
          <w:b w:val="0"/>
          <w:color w:val="000000" w:themeColor="text1"/>
          <w:sz w:val="21"/>
          <w:szCs w:val="21"/>
          <w:shd w:val="clear" w:color="auto" w:fill="FFFFFF"/>
        </w:rPr>
        <w:t>carpet</w:t>
      </w:r>
      <w:r w:rsidR="000B2DAB">
        <w:rPr>
          <w:rFonts w:ascii="Times New Roman" w:eastAsia="宋体" w:hAnsi="Times New Roman" w:cs="Times New Roman" w:hint="eastAsia"/>
          <w:b w:val="0"/>
          <w:color w:val="000000" w:themeColor="text1"/>
          <w:sz w:val="21"/>
          <w:szCs w:val="21"/>
          <w:shd w:val="clear" w:color="auto" w:fill="FFFFFF"/>
        </w:rPr>
        <w:t>（地毯）</w:t>
      </w:r>
      <w:r w:rsidRPr="009D05F4">
        <w:rPr>
          <w:rFonts w:ascii="Times New Roman" w:eastAsia="宋体" w:hAnsi="Times New Roman" w:cs="Times New Roman" w:hint="eastAsia"/>
          <w:b w:val="0"/>
          <w:color w:val="000000" w:themeColor="text1"/>
          <w:sz w:val="21"/>
          <w:szCs w:val="21"/>
          <w:shd w:val="clear" w:color="auto" w:fill="FFFFFF"/>
        </w:rPr>
        <w:t>：</w:t>
      </w:r>
      <w:r w:rsidR="009C1524">
        <w:rPr>
          <w:rFonts w:ascii="Times New Roman" w:eastAsia="宋体" w:hAnsi="Times New Roman" w:cs="Times New Roman" w:hint="eastAsia"/>
          <w:b w:val="0"/>
          <w:color w:val="000000" w:themeColor="text1"/>
          <w:sz w:val="21"/>
          <w:szCs w:val="21"/>
          <w:shd w:val="clear" w:color="auto" w:fill="FFFFFF"/>
        </w:rPr>
        <w:t>用粗</w:t>
      </w:r>
      <w:r w:rsidR="000346CD">
        <w:rPr>
          <w:rFonts w:ascii="Times New Roman" w:eastAsia="宋体" w:hAnsi="Times New Roman" w:cs="Times New Roman" w:hint="eastAsia"/>
          <w:b w:val="0"/>
          <w:color w:val="000000" w:themeColor="text1"/>
          <w:sz w:val="21"/>
          <w:szCs w:val="21"/>
          <w:shd w:val="clear" w:color="auto" w:fill="FFFFFF"/>
        </w:rPr>
        <w:t>羊毛</w:t>
      </w:r>
      <w:r w:rsidR="009C1524">
        <w:rPr>
          <w:rFonts w:ascii="Times New Roman" w:eastAsia="宋体" w:hAnsi="Times New Roman" w:cs="Times New Roman" w:hint="eastAsia"/>
          <w:b w:val="0"/>
          <w:color w:val="000000" w:themeColor="text1"/>
          <w:sz w:val="21"/>
          <w:szCs w:val="21"/>
          <w:shd w:val="clear" w:color="auto" w:fill="FFFFFF"/>
        </w:rPr>
        <w:t>做成的布料</w:t>
      </w:r>
    </w:p>
    <w:p w14:paraId="5F848717" w14:textId="422AF002" w:rsidR="00B93B7F" w:rsidRDefault="007D4A52" w:rsidP="009D05F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古人用羊毛制作布料</w:t>
      </w:r>
      <w:r w:rsidR="0029063D">
        <w:rPr>
          <w:rFonts w:ascii="Times New Roman" w:eastAsia="宋体" w:hAnsi="Times New Roman" w:cs="Times New Roman" w:hint="eastAsia"/>
          <w:color w:val="000000" w:themeColor="text1"/>
          <w:szCs w:val="21"/>
        </w:rPr>
        <w:t>，细羊毛和粗羊毛的加工处理流程</w:t>
      </w:r>
      <w:r w:rsidR="000346CD">
        <w:rPr>
          <w:rFonts w:ascii="Times New Roman" w:eastAsia="宋体" w:hAnsi="Times New Roman" w:cs="Times New Roman" w:hint="eastAsia"/>
          <w:color w:val="000000" w:themeColor="text1"/>
          <w:szCs w:val="21"/>
        </w:rPr>
        <w:t>有所</w:t>
      </w:r>
      <w:r w:rsidR="0029063D">
        <w:rPr>
          <w:rFonts w:ascii="Times New Roman" w:eastAsia="宋体" w:hAnsi="Times New Roman" w:cs="Times New Roman" w:hint="eastAsia"/>
          <w:color w:val="000000" w:themeColor="text1"/>
          <w:szCs w:val="21"/>
        </w:rPr>
        <w:t>不同。细羊毛</w:t>
      </w:r>
      <w:r w:rsidR="000346CD">
        <w:rPr>
          <w:rFonts w:ascii="Times New Roman" w:eastAsia="宋体" w:hAnsi="Times New Roman" w:cs="Times New Roman" w:hint="eastAsia"/>
          <w:color w:val="000000" w:themeColor="text1"/>
          <w:szCs w:val="21"/>
        </w:rPr>
        <w:t>比较值钱，</w:t>
      </w:r>
      <w:r w:rsidR="0029063D">
        <w:rPr>
          <w:rFonts w:ascii="Times New Roman" w:eastAsia="宋体" w:hAnsi="Times New Roman" w:cs="Times New Roman" w:hint="eastAsia"/>
          <w:color w:val="000000" w:themeColor="text1"/>
          <w:szCs w:val="21"/>
        </w:rPr>
        <w:t>要用精细的梳子</w:t>
      </w:r>
      <w:r w:rsidR="00B93B7F">
        <w:rPr>
          <w:rFonts w:ascii="Times New Roman" w:eastAsia="宋体" w:hAnsi="Times New Roman" w:cs="Times New Roman" w:hint="eastAsia"/>
          <w:color w:val="000000" w:themeColor="text1"/>
          <w:szCs w:val="21"/>
        </w:rPr>
        <w:t>轻柔地</w:t>
      </w:r>
      <w:r w:rsidR="0029063D">
        <w:rPr>
          <w:rFonts w:ascii="Times New Roman" w:eastAsia="宋体" w:hAnsi="Times New Roman" w:cs="Times New Roman" w:hint="eastAsia"/>
          <w:color w:val="000000" w:themeColor="text1"/>
          <w:szCs w:val="21"/>
        </w:rPr>
        <w:t>梳理，而</w:t>
      </w:r>
      <w:r w:rsidR="00B93B7F">
        <w:rPr>
          <w:rFonts w:ascii="Times New Roman" w:eastAsia="宋体" w:hAnsi="Times New Roman" w:cs="Times New Roman" w:hint="eastAsia"/>
          <w:color w:val="000000" w:themeColor="text1"/>
          <w:szCs w:val="21"/>
        </w:rPr>
        <w:t>粗羊毛</w:t>
      </w:r>
      <w:r w:rsidR="000346CD">
        <w:rPr>
          <w:rFonts w:ascii="Times New Roman" w:eastAsia="宋体" w:hAnsi="Times New Roman" w:cs="Times New Roman" w:hint="eastAsia"/>
          <w:color w:val="000000" w:themeColor="text1"/>
          <w:szCs w:val="21"/>
        </w:rPr>
        <w:t>价值较低，可以</w:t>
      </w:r>
      <w:r w:rsidR="00B93B7F">
        <w:rPr>
          <w:rFonts w:ascii="Times New Roman" w:eastAsia="宋体" w:hAnsi="Times New Roman" w:cs="Times New Roman" w:hint="eastAsia"/>
          <w:color w:val="000000" w:themeColor="text1"/>
          <w:szCs w:val="21"/>
        </w:rPr>
        <w:t>用</w:t>
      </w:r>
      <w:r w:rsidR="00B93B7F" w:rsidRPr="00B93B7F">
        <w:rPr>
          <w:rFonts w:ascii="Times New Roman" w:eastAsia="宋体" w:hAnsi="Times New Roman" w:cs="Times New Roman" w:hint="eastAsia"/>
          <w:color w:val="000000" w:themeColor="text1"/>
          <w:szCs w:val="21"/>
        </w:rPr>
        <w:t>宽齿木梳或荆条束大力</w:t>
      </w:r>
      <w:r w:rsidR="000346CD">
        <w:rPr>
          <w:rFonts w:ascii="Times New Roman" w:eastAsia="宋体" w:hAnsi="Times New Roman" w:cs="Times New Roman" w:hint="eastAsia"/>
          <w:color w:val="000000" w:themeColor="text1"/>
          <w:szCs w:val="21"/>
        </w:rPr>
        <w:t>抓扯</w:t>
      </w:r>
      <w:r w:rsidR="00B93B7F" w:rsidRPr="00B93B7F">
        <w:rPr>
          <w:rFonts w:ascii="Times New Roman" w:eastAsia="宋体" w:hAnsi="Times New Roman" w:cs="Times New Roman" w:hint="eastAsia"/>
          <w:color w:val="000000" w:themeColor="text1"/>
          <w:szCs w:val="21"/>
        </w:rPr>
        <w:t>以</w:t>
      </w:r>
      <w:r w:rsidR="000346CD">
        <w:rPr>
          <w:rFonts w:ascii="Times New Roman" w:eastAsia="宋体" w:hAnsi="Times New Roman" w:cs="Times New Roman" w:hint="eastAsia"/>
          <w:color w:val="000000" w:themeColor="text1"/>
          <w:szCs w:val="21"/>
        </w:rPr>
        <w:t>快速</w:t>
      </w:r>
      <w:r w:rsidR="00B93B7F" w:rsidRPr="00B93B7F">
        <w:rPr>
          <w:rFonts w:ascii="Times New Roman" w:eastAsia="宋体" w:hAnsi="Times New Roman" w:cs="Times New Roman" w:hint="eastAsia"/>
          <w:color w:val="000000" w:themeColor="text1"/>
          <w:szCs w:val="21"/>
        </w:rPr>
        <w:t>分离</w:t>
      </w:r>
      <w:r w:rsidR="000E4D9C">
        <w:rPr>
          <w:rFonts w:ascii="Times New Roman" w:eastAsia="宋体" w:hAnsi="Times New Roman" w:cs="Times New Roman" w:hint="eastAsia"/>
          <w:color w:val="000000" w:themeColor="text1"/>
          <w:szCs w:val="21"/>
        </w:rPr>
        <w:t>缠结的</w:t>
      </w:r>
      <w:r w:rsidR="00B93B7F" w:rsidRPr="00B93B7F">
        <w:rPr>
          <w:rFonts w:ascii="Times New Roman" w:eastAsia="宋体" w:hAnsi="Times New Roman" w:cs="Times New Roman" w:hint="eastAsia"/>
          <w:color w:val="000000" w:themeColor="text1"/>
          <w:szCs w:val="21"/>
        </w:rPr>
        <w:t>纤维。</w:t>
      </w:r>
      <w:r w:rsidR="00B93B7F">
        <w:rPr>
          <w:rFonts w:ascii="Times New Roman" w:eastAsia="宋体" w:hAnsi="Times New Roman" w:cs="Times New Roman" w:hint="eastAsia"/>
          <w:color w:val="000000" w:themeColor="text1"/>
          <w:szCs w:val="21"/>
        </w:rPr>
        <w:t>英语单词</w:t>
      </w:r>
      <w:r w:rsidR="00B93B7F">
        <w:rPr>
          <w:rFonts w:ascii="Times New Roman" w:eastAsia="宋体" w:hAnsi="Times New Roman" w:cs="Times New Roman" w:hint="eastAsia"/>
          <w:color w:val="000000" w:themeColor="text1"/>
          <w:szCs w:val="21"/>
        </w:rPr>
        <w:t>carpet</w:t>
      </w:r>
      <w:r w:rsidR="00B93B7F">
        <w:rPr>
          <w:rFonts w:ascii="Times New Roman" w:eastAsia="宋体" w:hAnsi="Times New Roman" w:cs="Times New Roman" w:hint="eastAsia"/>
          <w:color w:val="000000" w:themeColor="text1"/>
          <w:szCs w:val="21"/>
        </w:rPr>
        <w:t>（地毯）的词源就和粗羊毛的</w:t>
      </w:r>
      <w:r w:rsidR="000346CD">
        <w:rPr>
          <w:rFonts w:ascii="Times New Roman" w:eastAsia="宋体" w:hAnsi="Times New Roman" w:cs="Times New Roman" w:hint="eastAsia"/>
          <w:color w:val="000000" w:themeColor="text1"/>
          <w:szCs w:val="21"/>
        </w:rPr>
        <w:t>这种粗暴</w:t>
      </w:r>
      <w:r w:rsidR="00B93B7F">
        <w:rPr>
          <w:rFonts w:ascii="Times New Roman" w:eastAsia="宋体" w:hAnsi="Times New Roman" w:cs="Times New Roman" w:hint="eastAsia"/>
          <w:color w:val="000000" w:themeColor="text1"/>
          <w:szCs w:val="21"/>
        </w:rPr>
        <w:t>梳理工序相关。</w:t>
      </w:r>
    </w:p>
    <w:p w14:paraId="7AAA75F6" w14:textId="294893A1" w:rsidR="007D4A52" w:rsidRDefault="007D4A52" w:rsidP="009D05F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carpet</w:t>
      </w:r>
      <w:r w:rsidR="00B93B7F">
        <w:rPr>
          <w:rFonts w:ascii="Times New Roman" w:eastAsia="宋体" w:hAnsi="Times New Roman" w:cs="Times New Roman" w:hint="eastAsia"/>
          <w:color w:val="000000" w:themeColor="text1"/>
          <w:szCs w:val="21"/>
        </w:rPr>
        <w:t>（地毯）</w:t>
      </w:r>
      <w:r>
        <w:rPr>
          <w:rFonts w:ascii="Times New Roman" w:eastAsia="宋体" w:hAnsi="Times New Roman" w:cs="Times New Roman" w:hint="eastAsia"/>
          <w:color w:val="000000" w:themeColor="text1"/>
          <w:szCs w:val="21"/>
        </w:rPr>
        <w:t>来自古法语，源自拉丁语，</w:t>
      </w:r>
      <w:r w:rsidR="0029063D">
        <w:rPr>
          <w:rFonts w:ascii="Times New Roman" w:eastAsia="宋体" w:hAnsi="Times New Roman" w:cs="Times New Roman" w:hint="eastAsia"/>
          <w:color w:val="000000" w:themeColor="text1"/>
          <w:szCs w:val="21"/>
        </w:rPr>
        <w:t>前面的</w:t>
      </w:r>
      <w:r w:rsidR="000E4D9C">
        <w:rPr>
          <w:rFonts w:ascii="Times New Roman" w:eastAsia="宋体" w:hAnsi="Times New Roman" w:cs="Times New Roman" w:hint="eastAsia"/>
          <w:color w:val="000000" w:themeColor="text1"/>
          <w:szCs w:val="21"/>
        </w:rPr>
        <w:t>词根</w:t>
      </w:r>
      <w:r w:rsidR="0029063D">
        <w:rPr>
          <w:rFonts w:ascii="Times New Roman" w:eastAsia="宋体" w:hAnsi="Times New Roman" w:cs="Times New Roman" w:hint="eastAsia"/>
          <w:color w:val="000000" w:themeColor="text1"/>
          <w:szCs w:val="21"/>
        </w:rPr>
        <w:t>carp-</w:t>
      </w:r>
      <w:r w:rsidR="0029063D">
        <w:rPr>
          <w:rFonts w:ascii="Times New Roman" w:eastAsia="宋体" w:hAnsi="Times New Roman" w:cs="Times New Roman" w:hint="eastAsia"/>
          <w:color w:val="000000" w:themeColor="text1"/>
          <w:szCs w:val="21"/>
        </w:rPr>
        <w:t>本意是“抓，扯”，引申为“用</w:t>
      </w:r>
      <w:r w:rsidR="00B93B7F">
        <w:rPr>
          <w:rFonts w:ascii="Times New Roman" w:eastAsia="宋体" w:hAnsi="Times New Roman" w:cs="Times New Roman" w:hint="eastAsia"/>
          <w:color w:val="000000" w:themeColor="text1"/>
          <w:szCs w:val="21"/>
        </w:rPr>
        <w:t>力</w:t>
      </w:r>
      <w:r w:rsidR="000E4D9C">
        <w:rPr>
          <w:rFonts w:ascii="Times New Roman" w:eastAsia="宋体" w:hAnsi="Times New Roman" w:cs="Times New Roman" w:hint="eastAsia"/>
          <w:color w:val="000000" w:themeColor="text1"/>
          <w:szCs w:val="21"/>
        </w:rPr>
        <w:t>抓</w:t>
      </w:r>
      <w:r w:rsidR="0029063D">
        <w:rPr>
          <w:rFonts w:ascii="Times New Roman" w:eastAsia="宋体" w:hAnsi="Times New Roman" w:cs="Times New Roman" w:hint="eastAsia"/>
          <w:color w:val="000000" w:themeColor="text1"/>
          <w:szCs w:val="21"/>
        </w:rPr>
        <w:t>扯</w:t>
      </w:r>
      <w:r w:rsidR="000E4D9C">
        <w:rPr>
          <w:rFonts w:ascii="Times New Roman" w:eastAsia="宋体" w:hAnsi="Times New Roman" w:cs="Times New Roman" w:hint="eastAsia"/>
          <w:color w:val="000000" w:themeColor="text1"/>
          <w:szCs w:val="21"/>
        </w:rPr>
        <w:t>缠结的</w:t>
      </w:r>
      <w:r w:rsidR="0029063D">
        <w:rPr>
          <w:rFonts w:ascii="Times New Roman" w:eastAsia="宋体" w:hAnsi="Times New Roman" w:cs="Times New Roman" w:hint="eastAsia"/>
          <w:color w:val="000000" w:themeColor="text1"/>
          <w:szCs w:val="21"/>
        </w:rPr>
        <w:t>的粗羊毛”，也就是“</w:t>
      </w:r>
      <w:r w:rsidR="000346CD">
        <w:rPr>
          <w:rFonts w:ascii="Times New Roman" w:eastAsia="宋体" w:hAnsi="Times New Roman" w:cs="Times New Roman" w:hint="eastAsia"/>
          <w:color w:val="000000" w:themeColor="text1"/>
          <w:szCs w:val="21"/>
        </w:rPr>
        <w:t>粗暴</w:t>
      </w:r>
      <w:r w:rsidR="0029063D">
        <w:rPr>
          <w:rFonts w:ascii="Times New Roman" w:eastAsia="宋体" w:hAnsi="Times New Roman" w:cs="Times New Roman" w:hint="eastAsia"/>
          <w:color w:val="000000" w:themeColor="text1"/>
          <w:szCs w:val="21"/>
        </w:rPr>
        <w:t>梳理”粗羊毛。</w:t>
      </w:r>
      <w:r w:rsidR="0029063D">
        <w:rPr>
          <w:rFonts w:ascii="Times New Roman" w:eastAsia="宋体" w:hAnsi="Times New Roman" w:cs="Times New Roman" w:hint="eastAsia"/>
          <w:color w:val="000000" w:themeColor="text1"/>
          <w:szCs w:val="21"/>
        </w:rPr>
        <w:t>carpet</w:t>
      </w:r>
      <w:r w:rsidR="0029063D">
        <w:rPr>
          <w:rFonts w:ascii="Times New Roman" w:eastAsia="宋体" w:hAnsi="Times New Roman" w:cs="Times New Roman" w:hint="eastAsia"/>
          <w:color w:val="000000" w:themeColor="text1"/>
          <w:szCs w:val="21"/>
        </w:rPr>
        <w:t>末尾的</w:t>
      </w:r>
      <w:r w:rsidR="0029063D">
        <w:rPr>
          <w:rFonts w:ascii="Times New Roman" w:eastAsia="宋体" w:hAnsi="Times New Roman" w:cs="Times New Roman" w:hint="eastAsia"/>
          <w:color w:val="000000" w:themeColor="text1"/>
          <w:szCs w:val="21"/>
        </w:rPr>
        <w:t>-et</w:t>
      </w:r>
      <w:r w:rsidR="0029063D">
        <w:rPr>
          <w:rFonts w:ascii="Times New Roman" w:eastAsia="宋体" w:hAnsi="Times New Roman" w:cs="Times New Roman" w:hint="eastAsia"/>
          <w:color w:val="000000" w:themeColor="text1"/>
          <w:szCs w:val="21"/>
        </w:rPr>
        <w:t>可能来自拉丁语动词的过去分词后缀，等同于英语本族语中的</w:t>
      </w:r>
      <w:r w:rsidR="0029063D">
        <w:rPr>
          <w:rFonts w:ascii="Times New Roman" w:eastAsia="宋体" w:hAnsi="Times New Roman" w:cs="Times New Roman" w:hint="eastAsia"/>
          <w:color w:val="000000" w:themeColor="text1"/>
          <w:szCs w:val="21"/>
        </w:rPr>
        <w:t>-ed</w:t>
      </w:r>
      <w:r w:rsidR="0029063D">
        <w:rPr>
          <w:rFonts w:ascii="Times New Roman" w:eastAsia="宋体" w:hAnsi="Times New Roman" w:cs="Times New Roman" w:hint="eastAsia"/>
          <w:color w:val="000000" w:themeColor="text1"/>
          <w:szCs w:val="21"/>
        </w:rPr>
        <w:t>，表示动作已经完成。整个单词的字面意思就是“</w:t>
      </w:r>
      <w:r w:rsidR="000346CD">
        <w:rPr>
          <w:rFonts w:ascii="Times New Roman" w:eastAsia="宋体" w:hAnsi="Times New Roman" w:cs="Times New Roman" w:hint="eastAsia"/>
          <w:color w:val="000000" w:themeColor="text1"/>
          <w:szCs w:val="21"/>
        </w:rPr>
        <w:t>粗暴</w:t>
      </w:r>
      <w:r w:rsidR="0029063D">
        <w:rPr>
          <w:rFonts w:ascii="Times New Roman" w:eastAsia="宋体" w:hAnsi="Times New Roman" w:cs="Times New Roman" w:hint="eastAsia"/>
          <w:color w:val="000000" w:themeColor="text1"/>
          <w:szCs w:val="21"/>
        </w:rPr>
        <w:t>梳理好的东西”，引申表示</w:t>
      </w:r>
      <w:r w:rsidR="000E4D9C">
        <w:rPr>
          <w:rFonts w:ascii="Times New Roman" w:eastAsia="宋体" w:hAnsi="Times New Roman" w:cs="Times New Roman" w:hint="eastAsia"/>
          <w:color w:val="000000" w:themeColor="text1"/>
          <w:szCs w:val="21"/>
        </w:rPr>
        <w:t>用</w:t>
      </w:r>
      <w:r w:rsidR="000346CD">
        <w:rPr>
          <w:rFonts w:ascii="Times New Roman" w:eastAsia="宋体" w:hAnsi="Times New Roman" w:cs="Times New Roman" w:hint="eastAsia"/>
          <w:color w:val="000000" w:themeColor="text1"/>
          <w:szCs w:val="21"/>
        </w:rPr>
        <w:t>粗暴梳理好的</w:t>
      </w:r>
      <w:r w:rsidR="0029063D">
        <w:rPr>
          <w:rFonts w:ascii="Times New Roman" w:eastAsia="宋体" w:hAnsi="Times New Roman" w:cs="Times New Roman" w:hint="eastAsia"/>
          <w:color w:val="000000" w:themeColor="text1"/>
          <w:szCs w:val="21"/>
        </w:rPr>
        <w:t>粗羊毛</w:t>
      </w:r>
      <w:r w:rsidR="00B93B7F">
        <w:rPr>
          <w:rFonts w:ascii="Times New Roman" w:eastAsia="宋体" w:hAnsi="Times New Roman" w:cs="Times New Roman" w:hint="eastAsia"/>
          <w:color w:val="000000" w:themeColor="text1"/>
          <w:szCs w:val="21"/>
        </w:rPr>
        <w:t>纺织而</w:t>
      </w:r>
      <w:r w:rsidR="0029063D">
        <w:rPr>
          <w:rFonts w:ascii="Times New Roman" w:eastAsia="宋体" w:hAnsi="Times New Roman" w:cs="Times New Roman" w:hint="eastAsia"/>
          <w:color w:val="000000" w:themeColor="text1"/>
          <w:szCs w:val="21"/>
        </w:rPr>
        <w:t>成的粗</w:t>
      </w:r>
      <w:r w:rsidR="000E4D9C">
        <w:rPr>
          <w:rFonts w:ascii="Times New Roman" w:eastAsia="宋体" w:hAnsi="Times New Roman" w:cs="Times New Roman" w:hint="eastAsia"/>
          <w:color w:val="000000" w:themeColor="text1"/>
          <w:szCs w:val="21"/>
        </w:rPr>
        <w:t>布</w:t>
      </w:r>
      <w:r w:rsidR="0029063D">
        <w:rPr>
          <w:rFonts w:ascii="Times New Roman" w:eastAsia="宋体" w:hAnsi="Times New Roman" w:cs="Times New Roman" w:hint="eastAsia"/>
          <w:color w:val="000000" w:themeColor="text1"/>
          <w:szCs w:val="21"/>
        </w:rPr>
        <w:t>。</w:t>
      </w:r>
    </w:p>
    <w:p w14:paraId="772E5B56" w14:textId="3467A443" w:rsidR="009C1524" w:rsidRDefault="009C1524" w:rsidP="009D05F4">
      <w:pPr>
        <w:spacing w:line="360" w:lineRule="auto"/>
        <w:ind w:firstLineChars="201" w:firstLine="422"/>
        <w:rPr>
          <w:rFonts w:ascii="Times New Roman" w:eastAsia="宋体" w:hAnsi="Times New Roman" w:cs="Times New Roman"/>
          <w:color w:val="000000" w:themeColor="text1"/>
          <w:szCs w:val="21"/>
        </w:rPr>
      </w:pPr>
      <w:r w:rsidRPr="009D05F4">
        <w:rPr>
          <w:rFonts w:ascii="Times New Roman" w:eastAsia="宋体" w:hAnsi="Times New Roman" w:cs="Times New Roman" w:hint="eastAsia"/>
          <w:color w:val="000000" w:themeColor="text1"/>
          <w:szCs w:val="21"/>
        </w:rPr>
        <w:t>15</w:t>
      </w:r>
      <w:r w:rsidRPr="009D05F4">
        <w:rPr>
          <w:rFonts w:ascii="Times New Roman" w:eastAsia="宋体" w:hAnsi="Times New Roman" w:cs="Times New Roman" w:hint="eastAsia"/>
          <w:color w:val="000000" w:themeColor="text1"/>
          <w:szCs w:val="21"/>
        </w:rPr>
        <w:t>世纪时，有位贵妇人发现，把这种粗</w:t>
      </w:r>
      <w:r w:rsidR="000E4D9C">
        <w:rPr>
          <w:rFonts w:ascii="Times New Roman" w:eastAsia="宋体" w:hAnsi="Times New Roman" w:cs="Times New Roman" w:hint="eastAsia"/>
          <w:color w:val="000000" w:themeColor="text1"/>
          <w:szCs w:val="21"/>
        </w:rPr>
        <w:t>羊毛布料</w:t>
      </w:r>
      <w:r w:rsidRPr="009D05F4">
        <w:rPr>
          <w:rFonts w:ascii="Times New Roman" w:eastAsia="宋体" w:hAnsi="Times New Roman" w:cs="Times New Roman" w:hint="eastAsia"/>
          <w:color w:val="000000" w:themeColor="text1"/>
          <w:szCs w:val="21"/>
        </w:rPr>
        <w:t>铺在地板上有</w:t>
      </w:r>
      <w:r>
        <w:rPr>
          <w:rFonts w:ascii="Times New Roman" w:eastAsia="宋体" w:hAnsi="Times New Roman" w:cs="Times New Roman" w:hint="eastAsia"/>
          <w:color w:val="000000" w:themeColor="text1"/>
          <w:szCs w:val="21"/>
        </w:rPr>
        <w:t>很好的</w:t>
      </w:r>
      <w:r w:rsidRPr="009D05F4">
        <w:rPr>
          <w:rFonts w:ascii="Times New Roman" w:eastAsia="宋体" w:hAnsi="Times New Roman" w:cs="Times New Roman" w:hint="eastAsia"/>
          <w:color w:val="000000" w:themeColor="text1"/>
          <w:szCs w:val="21"/>
        </w:rPr>
        <w:t>御寒效果。从此以后，</w:t>
      </w:r>
      <w:r w:rsidR="0029063D">
        <w:rPr>
          <w:rFonts w:ascii="Times New Roman" w:eastAsia="宋体" w:hAnsi="Times New Roman" w:cs="Times New Roman" w:hint="eastAsia"/>
          <w:color w:val="000000" w:themeColor="text1"/>
          <w:szCs w:val="21"/>
        </w:rPr>
        <w:t>这种做法成为</w:t>
      </w:r>
      <w:r w:rsidRPr="009D05F4">
        <w:rPr>
          <w:rFonts w:ascii="Times New Roman" w:eastAsia="宋体" w:hAnsi="Times New Roman" w:cs="Times New Roman" w:hint="eastAsia"/>
          <w:color w:val="000000" w:themeColor="text1"/>
          <w:szCs w:val="21"/>
        </w:rPr>
        <w:t>一种时尚潮流。</w:t>
      </w:r>
      <w:r w:rsidR="0029063D">
        <w:rPr>
          <w:rFonts w:ascii="Times New Roman" w:eastAsia="宋体" w:hAnsi="Times New Roman" w:cs="Times New Roman" w:hint="eastAsia"/>
          <w:color w:val="000000" w:themeColor="text1"/>
          <w:szCs w:val="21"/>
        </w:rPr>
        <w:t>原本表示这种粗布的单词</w:t>
      </w:r>
      <w:r w:rsidRPr="009D05F4">
        <w:rPr>
          <w:rFonts w:ascii="Times New Roman" w:eastAsia="宋体" w:hAnsi="Times New Roman" w:cs="Times New Roman" w:hint="eastAsia"/>
          <w:color w:val="000000" w:themeColor="text1"/>
          <w:szCs w:val="21"/>
        </w:rPr>
        <w:t>carpet</w:t>
      </w:r>
      <w:r w:rsidRPr="009D05F4">
        <w:rPr>
          <w:rFonts w:ascii="Times New Roman" w:eastAsia="宋体" w:hAnsi="Times New Roman" w:cs="Times New Roman" w:hint="eastAsia"/>
          <w:color w:val="000000" w:themeColor="text1"/>
          <w:szCs w:val="21"/>
        </w:rPr>
        <w:t>因而产生了“地毯”的含义。</w:t>
      </w:r>
    </w:p>
    <w:p w14:paraId="2E5AA36C" w14:textId="765039E7" w:rsidR="009C1524" w:rsidRDefault="00B93B7F" w:rsidP="009D05F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西方人常说的习语</w:t>
      </w:r>
      <w:r>
        <w:rPr>
          <w:rFonts w:ascii="Times New Roman" w:eastAsia="宋体" w:hAnsi="Times New Roman" w:cs="Times New Roman" w:hint="eastAsia"/>
          <w:color w:val="000000" w:themeColor="text1"/>
          <w:szCs w:val="21"/>
        </w:rPr>
        <w:t>carpe diem</w:t>
      </w:r>
      <w:r>
        <w:rPr>
          <w:rFonts w:ascii="Times New Roman" w:eastAsia="宋体" w:hAnsi="Times New Roman" w:cs="Times New Roman" w:hint="eastAsia"/>
          <w:color w:val="000000" w:themeColor="text1"/>
          <w:szCs w:val="21"/>
        </w:rPr>
        <w:t>来自拉丁语，前面的</w:t>
      </w:r>
      <w:r w:rsidR="000346CD">
        <w:rPr>
          <w:rFonts w:ascii="Times New Roman" w:eastAsia="宋体" w:hAnsi="Times New Roman" w:cs="Times New Roman" w:hint="eastAsia"/>
          <w:color w:val="000000" w:themeColor="text1"/>
          <w:szCs w:val="21"/>
        </w:rPr>
        <w:t>动词</w:t>
      </w:r>
      <w:r>
        <w:rPr>
          <w:rFonts w:ascii="Times New Roman" w:eastAsia="宋体" w:hAnsi="Times New Roman" w:cs="Times New Roman" w:hint="eastAsia"/>
          <w:color w:val="000000" w:themeColor="text1"/>
          <w:szCs w:val="21"/>
        </w:rPr>
        <w:t>carpe</w:t>
      </w:r>
      <w:r>
        <w:rPr>
          <w:rFonts w:ascii="Times New Roman" w:eastAsia="宋体" w:hAnsi="Times New Roman" w:cs="Times New Roman" w:hint="eastAsia"/>
          <w:color w:val="000000" w:themeColor="text1"/>
          <w:szCs w:val="21"/>
        </w:rPr>
        <w:t>和单词</w:t>
      </w:r>
      <w:r>
        <w:rPr>
          <w:rFonts w:ascii="Times New Roman" w:eastAsia="宋体" w:hAnsi="Times New Roman" w:cs="Times New Roman" w:hint="eastAsia"/>
          <w:color w:val="000000" w:themeColor="text1"/>
          <w:szCs w:val="21"/>
        </w:rPr>
        <w:t>carpet</w:t>
      </w:r>
      <w:r>
        <w:rPr>
          <w:rFonts w:ascii="Times New Roman" w:eastAsia="宋体" w:hAnsi="Times New Roman" w:cs="Times New Roman" w:hint="eastAsia"/>
          <w:color w:val="000000" w:themeColor="text1"/>
          <w:szCs w:val="21"/>
        </w:rPr>
        <w:t>中的</w:t>
      </w:r>
      <w:r w:rsidR="000E4D9C">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carp-</w:t>
      </w:r>
      <w:r>
        <w:rPr>
          <w:rFonts w:ascii="Times New Roman" w:eastAsia="宋体" w:hAnsi="Times New Roman" w:cs="Times New Roman" w:hint="eastAsia"/>
          <w:color w:val="000000" w:themeColor="text1"/>
          <w:szCs w:val="21"/>
        </w:rPr>
        <w:t>同源，表示“抓”。整个短语的字面意思是“</w:t>
      </w:r>
      <w:r>
        <w:rPr>
          <w:rFonts w:ascii="Times New Roman" w:eastAsia="宋体" w:hAnsi="Times New Roman" w:cs="Times New Roman" w:hint="eastAsia"/>
          <w:color w:val="000000" w:themeColor="text1"/>
          <w:szCs w:val="21"/>
        </w:rPr>
        <w:t>catch the day</w:t>
      </w:r>
      <w:r>
        <w:rPr>
          <w:rFonts w:ascii="Times New Roman" w:eastAsia="宋体" w:hAnsi="Times New Roman" w:cs="Times New Roman" w:hint="eastAsia"/>
          <w:color w:val="000000" w:themeColor="text1"/>
          <w:szCs w:val="21"/>
        </w:rPr>
        <w:t>”（抓住日子），引申表示“活在当下，及时行乐”。</w:t>
      </w:r>
    </w:p>
    <w:p w14:paraId="4EFB7CE8" w14:textId="07157556" w:rsidR="00281BC7" w:rsidRDefault="00281BC7" w:rsidP="009D05F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carpet</w:t>
      </w:r>
      <w:r>
        <w:rPr>
          <w:rFonts w:ascii="Times New Roman" w:eastAsia="宋体" w:hAnsi="Times New Roman" w:cs="Times New Roman" w:hint="eastAsia"/>
          <w:color w:val="000000" w:themeColor="text1"/>
          <w:szCs w:val="21"/>
        </w:rPr>
        <w:t>（地毯）词源相关的单词还有</w:t>
      </w:r>
      <w:r>
        <w:rPr>
          <w:rFonts w:ascii="Times New Roman" w:eastAsia="宋体" w:hAnsi="Times New Roman" w:cs="Times New Roman" w:hint="eastAsia"/>
          <w:color w:val="000000" w:themeColor="text1"/>
          <w:szCs w:val="21"/>
        </w:rPr>
        <w:t>harvest</w:t>
      </w:r>
      <w:r>
        <w:rPr>
          <w:rFonts w:ascii="Times New Roman" w:eastAsia="宋体" w:hAnsi="Times New Roman" w:cs="Times New Roman" w:hint="eastAsia"/>
          <w:color w:val="000000" w:themeColor="text1"/>
          <w:szCs w:val="21"/>
        </w:rPr>
        <w:t>（收获），前半截</w:t>
      </w:r>
      <w:r>
        <w:rPr>
          <w:rFonts w:ascii="Times New Roman" w:eastAsia="宋体" w:hAnsi="Times New Roman" w:cs="Times New Roman" w:hint="eastAsia"/>
          <w:color w:val="000000" w:themeColor="text1"/>
          <w:szCs w:val="21"/>
        </w:rPr>
        <w:t>harv-</w:t>
      </w:r>
      <w:r>
        <w:rPr>
          <w:rFonts w:ascii="Times New Roman" w:eastAsia="宋体" w:hAnsi="Times New Roman" w:cs="Times New Roman" w:hint="eastAsia"/>
          <w:color w:val="000000" w:themeColor="text1"/>
          <w:szCs w:val="21"/>
        </w:rPr>
        <w:t>和</w:t>
      </w:r>
      <w:r w:rsidR="000E4D9C">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carp-</w:t>
      </w:r>
      <w:r w:rsidR="000E4D9C">
        <w:rPr>
          <w:rFonts w:ascii="Times New Roman" w:eastAsia="宋体" w:hAnsi="Times New Roman" w:cs="Times New Roman" w:hint="eastAsia"/>
          <w:color w:val="000000" w:themeColor="text1"/>
          <w:szCs w:val="21"/>
        </w:rPr>
        <w:t>（抓，扯）</w:t>
      </w:r>
      <w:r>
        <w:rPr>
          <w:rFonts w:ascii="Times New Roman" w:eastAsia="宋体" w:hAnsi="Times New Roman" w:cs="Times New Roman" w:hint="eastAsia"/>
          <w:color w:val="000000" w:themeColor="text1"/>
          <w:szCs w:val="21"/>
        </w:rPr>
        <w:t>源自同一个原始印欧语词根，开头的字母</w:t>
      </w:r>
      <w:r>
        <w:rPr>
          <w:rFonts w:ascii="Times New Roman" w:eastAsia="宋体" w:hAnsi="Times New Roman" w:cs="Times New Roman" w:hint="eastAsia"/>
          <w:color w:val="000000" w:themeColor="text1"/>
          <w:szCs w:val="21"/>
        </w:rPr>
        <w:t>h</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c</w:t>
      </w:r>
      <w:r>
        <w:rPr>
          <w:rFonts w:ascii="Times New Roman" w:eastAsia="宋体" w:hAnsi="Times New Roman" w:cs="Times New Roman" w:hint="eastAsia"/>
          <w:color w:val="000000" w:themeColor="text1"/>
          <w:szCs w:val="21"/>
        </w:rPr>
        <w:t>相通，末尾的字母</w:t>
      </w:r>
      <w:r>
        <w:rPr>
          <w:rFonts w:ascii="Times New Roman" w:eastAsia="宋体" w:hAnsi="Times New Roman" w:cs="Times New Roman" w:hint="eastAsia"/>
          <w:color w:val="000000" w:themeColor="text1"/>
          <w:szCs w:val="21"/>
        </w:rPr>
        <w:t>v</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p</w:t>
      </w:r>
      <w:r>
        <w:rPr>
          <w:rFonts w:ascii="Times New Roman" w:eastAsia="宋体" w:hAnsi="Times New Roman" w:cs="Times New Roman" w:hint="eastAsia"/>
          <w:color w:val="000000" w:themeColor="text1"/>
          <w:szCs w:val="21"/>
        </w:rPr>
        <w:t>相通。</w:t>
      </w:r>
      <w:r>
        <w:rPr>
          <w:rFonts w:ascii="Times New Roman" w:eastAsia="宋体" w:hAnsi="Times New Roman" w:cs="Times New Roman" w:hint="eastAsia"/>
          <w:color w:val="000000" w:themeColor="text1"/>
          <w:szCs w:val="21"/>
        </w:rPr>
        <w:t>harvest</w:t>
      </w:r>
      <w:r>
        <w:rPr>
          <w:rFonts w:ascii="Times New Roman" w:eastAsia="宋体" w:hAnsi="Times New Roman" w:cs="Times New Roman" w:hint="eastAsia"/>
          <w:color w:val="000000" w:themeColor="text1"/>
          <w:szCs w:val="21"/>
        </w:rPr>
        <w:t>的本意就是“把</w:t>
      </w:r>
      <w:r w:rsidR="000E4D9C">
        <w:rPr>
          <w:rFonts w:ascii="Times New Roman" w:eastAsia="宋体" w:hAnsi="Times New Roman" w:cs="Times New Roman" w:hint="eastAsia"/>
          <w:color w:val="000000" w:themeColor="text1"/>
          <w:szCs w:val="21"/>
        </w:rPr>
        <w:t>成熟的</w:t>
      </w:r>
      <w:r>
        <w:rPr>
          <w:rFonts w:ascii="Times New Roman" w:eastAsia="宋体" w:hAnsi="Times New Roman" w:cs="Times New Roman" w:hint="eastAsia"/>
          <w:color w:val="000000" w:themeColor="text1"/>
          <w:szCs w:val="21"/>
        </w:rPr>
        <w:t>果实或谷物从</w:t>
      </w:r>
      <w:r w:rsidR="000E4D9C">
        <w:rPr>
          <w:rFonts w:ascii="Times New Roman" w:eastAsia="宋体" w:hAnsi="Times New Roman" w:cs="Times New Roman" w:hint="eastAsia"/>
          <w:color w:val="000000" w:themeColor="text1"/>
          <w:szCs w:val="21"/>
        </w:rPr>
        <w:t>植株</w:t>
      </w:r>
      <w:r>
        <w:rPr>
          <w:rFonts w:ascii="Times New Roman" w:eastAsia="宋体" w:hAnsi="Times New Roman" w:cs="Times New Roman" w:hint="eastAsia"/>
          <w:color w:val="000000" w:themeColor="text1"/>
          <w:szCs w:val="21"/>
        </w:rPr>
        <w:t>上</w:t>
      </w:r>
      <w:r w:rsidR="000E4D9C">
        <w:rPr>
          <w:rFonts w:ascii="Times New Roman" w:eastAsia="宋体" w:hAnsi="Times New Roman" w:cs="Times New Roman" w:hint="eastAsia"/>
          <w:color w:val="000000" w:themeColor="text1"/>
          <w:szCs w:val="21"/>
        </w:rPr>
        <w:t>抓</w:t>
      </w:r>
      <w:r>
        <w:rPr>
          <w:rFonts w:ascii="Times New Roman" w:eastAsia="宋体" w:hAnsi="Times New Roman" w:cs="Times New Roman" w:hint="eastAsia"/>
          <w:color w:val="000000" w:themeColor="text1"/>
          <w:szCs w:val="21"/>
        </w:rPr>
        <w:t>扯下来”，所以就是“收获</w:t>
      </w:r>
      <w:r w:rsidR="00143D4A">
        <w:rPr>
          <w:rFonts w:ascii="Times New Roman" w:eastAsia="宋体" w:hAnsi="Times New Roman" w:cs="Times New Roman" w:hint="eastAsia"/>
          <w:color w:val="000000" w:themeColor="text1"/>
          <w:szCs w:val="21"/>
        </w:rPr>
        <w:t>，采集</w:t>
      </w:r>
      <w:r>
        <w:rPr>
          <w:rFonts w:ascii="Times New Roman" w:eastAsia="宋体" w:hAnsi="Times New Roman" w:cs="Times New Roman" w:hint="eastAsia"/>
          <w:color w:val="000000" w:themeColor="text1"/>
          <w:szCs w:val="21"/>
        </w:rPr>
        <w:t>”。</w:t>
      </w:r>
    </w:p>
    <w:p w14:paraId="7EAEE1E8" w14:textId="06C3A482" w:rsidR="00A11093" w:rsidRPr="009D05F4" w:rsidRDefault="00A11093" w:rsidP="009D05F4">
      <w:pPr>
        <w:spacing w:line="360" w:lineRule="auto"/>
        <w:ind w:firstLineChars="201" w:firstLine="422"/>
        <w:rPr>
          <w:rFonts w:ascii="Times New Roman" w:eastAsia="宋体" w:hAnsi="Times New Roman" w:cs="Times New Roman"/>
          <w:color w:val="000000" w:themeColor="text1"/>
          <w:szCs w:val="21"/>
        </w:rPr>
      </w:pPr>
      <w:r w:rsidRPr="009D05F4">
        <w:rPr>
          <w:rFonts w:ascii="Times New Roman" w:eastAsia="宋体" w:hAnsi="Times New Roman" w:cs="Times New Roman"/>
          <w:color w:val="000000" w:themeColor="text1"/>
          <w:szCs w:val="21"/>
        </w:rPr>
        <w:t>carpet</w:t>
      </w:r>
      <w:r w:rsidRPr="009D05F4">
        <w:rPr>
          <w:rFonts w:ascii="Times New Roman" w:eastAsia="宋体" w:hAnsi="Times New Roman" w:cs="Times New Roman" w:hint="eastAsia"/>
          <w:color w:val="000000" w:themeColor="text1"/>
          <w:szCs w:val="21"/>
        </w:rPr>
        <w:t>：</w:t>
      </w:r>
      <w:r w:rsidRPr="009D05F4">
        <w:rPr>
          <w:rFonts w:ascii="Times New Roman" w:eastAsia="宋体" w:hAnsi="Times New Roman" w:cs="Times New Roman"/>
          <w:color w:val="000000" w:themeColor="text1"/>
          <w:szCs w:val="21"/>
        </w:rPr>
        <w:t>['k</w:t>
      </w:r>
      <w:r w:rsidRPr="009D05F4">
        <w:rPr>
          <w:rFonts w:ascii="Times New Roman" w:eastAsia="宋体" w:hAnsi="Times New Roman" w:cs="Times New Roman" w:hint="eastAsia"/>
          <w:color w:val="000000" w:themeColor="text1"/>
          <w:szCs w:val="21"/>
        </w:rPr>
        <w:t>ɑ</w:t>
      </w:r>
      <w:r w:rsidRPr="009D05F4">
        <w:rPr>
          <w:rFonts w:ascii="Times New Roman" w:eastAsia="宋体" w:hAnsi="Times New Roman" w:cs="Times New Roman"/>
          <w:color w:val="000000" w:themeColor="text1"/>
          <w:szCs w:val="21"/>
        </w:rPr>
        <w:t>ːpɪt] n.</w:t>
      </w:r>
      <w:r w:rsidRPr="009D05F4">
        <w:rPr>
          <w:rFonts w:ascii="Times New Roman" w:eastAsia="宋体" w:hAnsi="Times New Roman" w:cs="Times New Roman" w:hint="eastAsia"/>
          <w:color w:val="000000" w:themeColor="text1"/>
          <w:szCs w:val="21"/>
        </w:rPr>
        <w:t>地毯</w:t>
      </w:r>
    </w:p>
    <w:p w14:paraId="161D6BE8" w14:textId="4FB52A98" w:rsidR="00A11093" w:rsidRDefault="00281BC7" w:rsidP="006A187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harvest</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281BC7">
        <w:rPr>
          <w:rFonts w:ascii="Times New Roman" w:eastAsia="宋体" w:hAnsi="Times New Roman" w:cs="Times New Roman"/>
          <w:color w:val="000000" w:themeColor="text1"/>
          <w:szCs w:val="21"/>
        </w:rPr>
        <w:t>ˈh</w:t>
      </w:r>
      <w:r w:rsidRPr="00281BC7">
        <w:rPr>
          <w:rFonts w:ascii="Times New Roman" w:eastAsia="宋体" w:hAnsi="Times New Roman" w:cs="Times New Roman" w:hint="eastAsia"/>
          <w:color w:val="000000" w:themeColor="text1"/>
          <w:szCs w:val="21"/>
        </w:rPr>
        <w:t>ɑ</w:t>
      </w:r>
      <w:r w:rsidRPr="00281BC7">
        <w:rPr>
          <w:rFonts w:ascii="Times New Roman" w:eastAsia="宋体" w:hAnsi="Times New Roman" w:cs="Times New Roman"/>
          <w:color w:val="000000" w:themeColor="text1"/>
          <w:szCs w:val="21"/>
        </w:rPr>
        <w:t>ːvɪst</w:t>
      </w:r>
      <w:r>
        <w:rPr>
          <w:rFonts w:ascii="Times New Roman" w:eastAsia="宋体" w:hAnsi="Times New Roman" w:cs="Times New Roman" w:hint="eastAsia"/>
          <w:color w:val="000000" w:themeColor="text1"/>
          <w:szCs w:val="21"/>
        </w:rPr>
        <w:t>] n.v.</w:t>
      </w:r>
      <w:r>
        <w:rPr>
          <w:rFonts w:ascii="Times New Roman" w:eastAsia="宋体" w:hAnsi="Times New Roman" w:cs="Times New Roman" w:hint="eastAsia"/>
          <w:color w:val="000000" w:themeColor="text1"/>
          <w:szCs w:val="21"/>
        </w:rPr>
        <w:t>收获，</w:t>
      </w:r>
      <w:r w:rsidR="00143D4A">
        <w:rPr>
          <w:rFonts w:ascii="Times New Roman" w:eastAsia="宋体" w:hAnsi="Times New Roman" w:cs="Times New Roman" w:hint="eastAsia"/>
          <w:color w:val="000000" w:themeColor="text1"/>
          <w:szCs w:val="21"/>
        </w:rPr>
        <w:t>采集</w:t>
      </w:r>
    </w:p>
    <w:p w14:paraId="01C1690B" w14:textId="3E554FCB" w:rsidR="00A11093" w:rsidRPr="006A187C" w:rsidRDefault="00A11093" w:rsidP="006A187C">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6A187C">
        <w:rPr>
          <w:rFonts w:ascii="Times New Roman" w:eastAsia="宋体" w:hAnsi="Times New Roman" w:cs="Times New Roman" w:hint="eastAsia"/>
          <w:b w:val="0"/>
          <w:color w:val="000000" w:themeColor="text1"/>
          <w:sz w:val="21"/>
          <w:szCs w:val="21"/>
          <w:shd w:val="clear" w:color="auto" w:fill="FFFFFF"/>
        </w:rPr>
        <w:t>map</w:t>
      </w:r>
      <w:r w:rsidRPr="006A187C">
        <w:rPr>
          <w:rFonts w:ascii="Times New Roman" w:eastAsia="宋体" w:hAnsi="Times New Roman" w:cs="Times New Roman" w:hint="eastAsia"/>
          <w:b w:val="0"/>
          <w:color w:val="000000" w:themeColor="text1"/>
          <w:sz w:val="21"/>
          <w:szCs w:val="21"/>
          <w:shd w:val="clear" w:color="auto" w:fill="FFFFFF"/>
        </w:rPr>
        <w:t>（地图）：</w:t>
      </w:r>
      <w:r w:rsidR="005720A9">
        <w:rPr>
          <w:rFonts w:ascii="Times New Roman" w:eastAsia="宋体" w:hAnsi="Times New Roman" w:cs="Times New Roman" w:hint="eastAsia"/>
          <w:b w:val="0"/>
          <w:color w:val="000000" w:themeColor="text1"/>
          <w:sz w:val="21"/>
          <w:szCs w:val="21"/>
          <w:shd w:val="clear" w:color="auto" w:fill="FFFFFF"/>
        </w:rPr>
        <w:t>画有</w:t>
      </w:r>
      <w:r>
        <w:rPr>
          <w:rFonts w:ascii="Times New Roman" w:eastAsia="宋体" w:hAnsi="Times New Roman" w:cs="Times New Roman" w:hint="eastAsia"/>
          <w:b w:val="0"/>
          <w:color w:val="000000" w:themeColor="text1"/>
          <w:sz w:val="21"/>
          <w:szCs w:val="21"/>
          <w:shd w:val="clear" w:color="auto" w:fill="FFFFFF"/>
        </w:rPr>
        <w:t>世界</w:t>
      </w:r>
      <w:r w:rsidR="005720A9">
        <w:rPr>
          <w:rFonts w:ascii="Times New Roman" w:eastAsia="宋体" w:hAnsi="Times New Roman" w:cs="Times New Roman" w:hint="eastAsia"/>
          <w:b w:val="0"/>
          <w:color w:val="000000" w:themeColor="text1"/>
          <w:sz w:val="21"/>
          <w:szCs w:val="21"/>
          <w:shd w:val="clear" w:color="auto" w:fill="FFFFFF"/>
        </w:rPr>
        <w:t>的</w:t>
      </w:r>
      <w:r w:rsidRPr="006A187C">
        <w:rPr>
          <w:rFonts w:ascii="Times New Roman" w:eastAsia="宋体" w:hAnsi="Times New Roman" w:cs="Times New Roman" w:hint="eastAsia"/>
          <w:b w:val="0"/>
          <w:color w:val="000000" w:themeColor="text1"/>
          <w:sz w:val="21"/>
          <w:szCs w:val="21"/>
          <w:shd w:val="clear" w:color="auto" w:fill="FFFFFF"/>
        </w:rPr>
        <w:t>布</w:t>
      </w:r>
    </w:p>
    <w:p w14:paraId="1217F643" w14:textId="219C01AA" w:rsidR="00971EC1" w:rsidRDefault="00971EC1" w:rsidP="006A187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中世纪的欧洲，人们常把地图画在布上，英语中表示“地图”的单词</w:t>
      </w:r>
      <w:r>
        <w:rPr>
          <w:rFonts w:ascii="Times New Roman" w:eastAsia="宋体" w:hAnsi="Times New Roman" w:cs="Times New Roman" w:hint="eastAsia"/>
          <w:color w:val="000000" w:themeColor="text1"/>
          <w:szCs w:val="21"/>
        </w:rPr>
        <w:t>map</w:t>
      </w:r>
      <w:r>
        <w:rPr>
          <w:rFonts w:ascii="Times New Roman" w:eastAsia="宋体" w:hAnsi="Times New Roman" w:cs="Times New Roman" w:hint="eastAsia"/>
          <w:color w:val="000000" w:themeColor="text1"/>
          <w:szCs w:val="21"/>
        </w:rPr>
        <w:t>就反映了这种做法。</w:t>
      </w:r>
    </w:p>
    <w:p w14:paraId="73E78297" w14:textId="01CD92F0" w:rsidR="00A11093" w:rsidRDefault="00A11093" w:rsidP="006A187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map</w:t>
      </w:r>
      <w:r>
        <w:rPr>
          <w:rFonts w:ascii="Times New Roman" w:eastAsia="宋体" w:hAnsi="Times New Roman" w:cs="Times New Roman" w:hint="eastAsia"/>
          <w:color w:val="000000" w:themeColor="text1"/>
          <w:szCs w:val="21"/>
        </w:rPr>
        <w:t>（地图）来自拉丁语名词短语</w:t>
      </w:r>
      <w:bookmarkStart w:id="334" w:name="OLE_LINK26"/>
      <w:r w:rsidRPr="006A187C">
        <w:rPr>
          <w:rFonts w:ascii="Times New Roman" w:eastAsia="宋体" w:hAnsi="Times New Roman" w:cs="Times New Roman"/>
          <w:color w:val="000000" w:themeColor="text1"/>
          <w:szCs w:val="21"/>
        </w:rPr>
        <w:t>mappa mundi</w:t>
      </w:r>
      <w:r>
        <w:rPr>
          <w:rFonts w:ascii="Times New Roman" w:eastAsia="宋体" w:hAnsi="Times New Roman" w:cs="Times New Roman" w:hint="eastAsia"/>
          <w:color w:val="000000" w:themeColor="text1"/>
          <w:szCs w:val="21"/>
        </w:rPr>
        <w:t>（世界</w:t>
      </w:r>
      <w:r w:rsidR="00971EC1">
        <w:rPr>
          <w:rFonts w:ascii="Times New Roman" w:eastAsia="宋体" w:hAnsi="Times New Roman" w:cs="Times New Roman" w:hint="eastAsia"/>
          <w:color w:val="000000" w:themeColor="text1"/>
          <w:szCs w:val="21"/>
        </w:rPr>
        <w:t>之</w:t>
      </w:r>
      <w:r>
        <w:rPr>
          <w:rFonts w:ascii="Times New Roman" w:eastAsia="宋体" w:hAnsi="Times New Roman" w:cs="Times New Roman" w:hint="eastAsia"/>
          <w:color w:val="000000" w:themeColor="text1"/>
          <w:szCs w:val="21"/>
        </w:rPr>
        <w:t>布）</w:t>
      </w:r>
      <w:bookmarkEnd w:id="334"/>
      <w:r>
        <w:rPr>
          <w:rFonts w:ascii="Times New Roman" w:eastAsia="宋体" w:hAnsi="Times New Roman" w:cs="Times New Roman" w:hint="eastAsia"/>
          <w:color w:val="000000" w:themeColor="text1"/>
          <w:szCs w:val="21"/>
        </w:rPr>
        <w:t>，前面的名词</w:t>
      </w:r>
      <w:r w:rsidRPr="006A187C">
        <w:rPr>
          <w:rFonts w:ascii="Times New Roman" w:eastAsia="宋体" w:hAnsi="Times New Roman" w:cs="Times New Roman"/>
          <w:color w:val="000000" w:themeColor="text1"/>
          <w:szCs w:val="21"/>
        </w:rPr>
        <w:t>mappa</w:t>
      </w:r>
      <w:r w:rsidR="00971EC1">
        <w:rPr>
          <w:rFonts w:ascii="Times New Roman" w:eastAsia="宋体" w:hAnsi="Times New Roman" w:cs="Times New Roman" w:hint="eastAsia"/>
          <w:color w:val="000000" w:themeColor="text1"/>
          <w:szCs w:val="21"/>
        </w:rPr>
        <w:t>指古罗马人常用的一种布料，</w:t>
      </w:r>
      <w:r w:rsidR="00C243B4">
        <w:rPr>
          <w:rFonts w:ascii="Times New Roman" w:eastAsia="宋体" w:hAnsi="Times New Roman" w:cs="Times New Roman" w:hint="eastAsia"/>
          <w:color w:val="000000" w:themeColor="text1"/>
          <w:szCs w:val="21"/>
        </w:rPr>
        <w:t>常</w:t>
      </w:r>
      <w:r w:rsidR="00971EC1">
        <w:rPr>
          <w:rFonts w:ascii="Times New Roman" w:eastAsia="宋体" w:hAnsi="Times New Roman" w:cs="Times New Roman" w:hint="eastAsia"/>
          <w:color w:val="000000" w:themeColor="text1"/>
          <w:szCs w:val="21"/>
        </w:rPr>
        <w:t>用作桌布或信号布。古人在这种布料上绘制地图，称为</w:t>
      </w:r>
      <w:r w:rsidR="00971EC1" w:rsidRPr="006A187C">
        <w:rPr>
          <w:rFonts w:ascii="Times New Roman" w:eastAsia="宋体" w:hAnsi="Times New Roman" w:cs="Times New Roman"/>
          <w:color w:val="000000" w:themeColor="text1"/>
          <w:szCs w:val="21"/>
        </w:rPr>
        <w:t>mappa mundi</w:t>
      </w:r>
      <w:r w:rsidR="00971EC1">
        <w:rPr>
          <w:rFonts w:ascii="Times New Roman" w:eastAsia="宋体" w:hAnsi="Times New Roman" w:cs="Times New Roman" w:hint="eastAsia"/>
          <w:color w:val="000000" w:themeColor="text1"/>
          <w:szCs w:val="21"/>
        </w:rPr>
        <w:t>（世界之布），</w:t>
      </w:r>
      <w:r>
        <w:rPr>
          <w:rFonts w:ascii="Times New Roman" w:eastAsia="宋体" w:hAnsi="Times New Roman" w:cs="Times New Roman" w:hint="eastAsia"/>
          <w:color w:val="000000" w:themeColor="text1"/>
          <w:szCs w:val="21"/>
        </w:rPr>
        <w:t>进入英语后</w:t>
      </w:r>
      <w:r w:rsidR="00C243B4">
        <w:rPr>
          <w:rFonts w:ascii="Times New Roman" w:eastAsia="宋体" w:hAnsi="Times New Roman" w:cs="Times New Roman" w:hint="eastAsia"/>
          <w:color w:val="000000" w:themeColor="text1"/>
          <w:szCs w:val="21"/>
        </w:rPr>
        <w:t>简化</w:t>
      </w:r>
      <w:r w:rsidR="00971EC1">
        <w:rPr>
          <w:rFonts w:ascii="Times New Roman" w:eastAsia="宋体" w:hAnsi="Times New Roman" w:cs="Times New Roman" w:hint="eastAsia"/>
          <w:color w:val="000000" w:themeColor="text1"/>
          <w:szCs w:val="21"/>
        </w:rPr>
        <w:t>演变为</w:t>
      </w:r>
      <w:r w:rsidR="00C243B4">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map</w:t>
      </w:r>
      <w:r w:rsidR="00C243B4">
        <w:rPr>
          <w:rFonts w:ascii="Times New Roman" w:eastAsia="宋体" w:hAnsi="Times New Roman" w:cs="Times New Roman" w:hint="eastAsia"/>
          <w:color w:val="000000" w:themeColor="text1"/>
          <w:szCs w:val="21"/>
        </w:rPr>
        <w:t>（地图）</w:t>
      </w:r>
      <w:r>
        <w:rPr>
          <w:rFonts w:ascii="Times New Roman" w:eastAsia="宋体" w:hAnsi="Times New Roman" w:cs="Times New Roman" w:hint="eastAsia"/>
          <w:color w:val="000000" w:themeColor="text1"/>
          <w:szCs w:val="21"/>
        </w:rPr>
        <w:t>。</w:t>
      </w:r>
    </w:p>
    <w:p w14:paraId="1389D285" w14:textId="263382FC" w:rsidR="00A11093" w:rsidRDefault="00A11093" w:rsidP="006A187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map</w:t>
      </w:r>
      <w:r>
        <w:rPr>
          <w:rFonts w:ascii="Times New Roman" w:eastAsia="宋体" w:hAnsi="Times New Roman" w:cs="Times New Roman" w:hint="eastAsia"/>
          <w:color w:val="000000" w:themeColor="text1"/>
          <w:szCs w:val="21"/>
        </w:rPr>
        <w:t>（地图）同源的单词还有</w:t>
      </w:r>
      <w:r>
        <w:rPr>
          <w:rFonts w:ascii="Times New Roman" w:eastAsia="宋体" w:hAnsi="Times New Roman" w:cs="Times New Roman" w:hint="eastAsia"/>
          <w:color w:val="000000" w:themeColor="text1"/>
          <w:szCs w:val="21"/>
        </w:rPr>
        <w:t>mop</w:t>
      </w:r>
      <w:r>
        <w:rPr>
          <w:rFonts w:ascii="Times New Roman" w:eastAsia="宋体" w:hAnsi="Times New Roman" w:cs="Times New Roman" w:hint="eastAsia"/>
          <w:color w:val="000000" w:themeColor="text1"/>
          <w:szCs w:val="21"/>
        </w:rPr>
        <w:t>（拖把），中间的元音字母</w:t>
      </w:r>
      <w:r>
        <w:rPr>
          <w:rFonts w:ascii="Times New Roman" w:eastAsia="宋体" w:hAnsi="Times New Roman" w:cs="Times New Roman" w:hint="eastAsia"/>
          <w:color w:val="000000" w:themeColor="text1"/>
          <w:szCs w:val="21"/>
        </w:rPr>
        <w:t>o</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a</w:t>
      </w:r>
      <w:r>
        <w:rPr>
          <w:rFonts w:ascii="Times New Roman" w:eastAsia="宋体" w:hAnsi="Times New Roman" w:cs="Times New Roman" w:hint="eastAsia"/>
          <w:color w:val="000000" w:themeColor="text1"/>
          <w:szCs w:val="21"/>
        </w:rPr>
        <w:t>相通。</w:t>
      </w:r>
      <w:r w:rsidR="00C243B4">
        <w:rPr>
          <w:rFonts w:ascii="Times New Roman" w:eastAsia="宋体" w:hAnsi="Times New Roman" w:cs="Times New Roman" w:hint="eastAsia"/>
          <w:color w:val="000000" w:themeColor="text1"/>
          <w:szCs w:val="21"/>
        </w:rPr>
        <w:t>古代的</w:t>
      </w:r>
      <w:r>
        <w:rPr>
          <w:rFonts w:ascii="Times New Roman" w:eastAsia="宋体" w:hAnsi="Times New Roman" w:cs="Times New Roman" w:hint="eastAsia"/>
          <w:color w:val="000000" w:themeColor="text1"/>
          <w:szCs w:val="21"/>
        </w:rPr>
        <w:t>拖把</w:t>
      </w:r>
      <w:r w:rsidR="00C243B4">
        <w:rPr>
          <w:rFonts w:ascii="Times New Roman" w:eastAsia="宋体" w:hAnsi="Times New Roman" w:cs="Times New Roman" w:hint="eastAsia"/>
          <w:color w:val="000000" w:themeColor="text1"/>
          <w:szCs w:val="21"/>
        </w:rPr>
        <w:t>也是用这种布料</w:t>
      </w:r>
      <w:r>
        <w:rPr>
          <w:rFonts w:ascii="Times New Roman" w:eastAsia="宋体" w:hAnsi="Times New Roman" w:cs="Times New Roman" w:hint="eastAsia"/>
          <w:color w:val="000000" w:themeColor="text1"/>
          <w:szCs w:val="21"/>
        </w:rPr>
        <w:t>做成的，所以也被称为</w:t>
      </w:r>
      <w:r>
        <w:rPr>
          <w:rFonts w:ascii="Times New Roman" w:eastAsia="宋体" w:hAnsi="Times New Roman" w:cs="Times New Roman" w:hint="eastAsia"/>
          <w:color w:val="000000" w:themeColor="text1"/>
          <w:szCs w:val="21"/>
        </w:rPr>
        <w:t>mop</w:t>
      </w:r>
      <w:r>
        <w:rPr>
          <w:rFonts w:ascii="Times New Roman" w:eastAsia="宋体" w:hAnsi="Times New Roman" w:cs="Times New Roman" w:hint="eastAsia"/>
          <w:color w:val="000000" w:themeColor="text1"/>
          <w:szCs w:val="21"/>
        </w:rPr>
        <w:t>。</w:t>
      </w:r>
    </w:p>
    <w:p w14:paraId="295E05DE" w14:textId="21D71209" w:rsidR="00A11093" w:rsidRDefault="00A11093" w:rsidP="006A187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map</w:t>
      </w:r>
      <w:r>
        <w:rPr>
          <w:rFonts w:ascii="Times New Roman" w:eastAsia="宋体" w:hAnsi="Times New Roman" w:cs="Times New Roman" w:hint="eastAsia"/>
          <w:color w:val="000000" w:themeColor="text1"/>
          <w:szCs w:val="21"/>
        </w:rPr>
        <w:t>（地图）同源的单词还有</w:t>
      </w:r>
      <w:r>
        <w:rPr>
          <w:rFonts w:ascii="Times New Roman" w:eastAsia="宋体" w:hAnsi="Times New Roman" w:cs="Times New Roman" w:hint="eastAsia"/>
          <w:color w:val="000000" w:themeColor="text1"/>
          <w:szCs w:val="21"/>
        </w:rPr>
        <w:t>napkin</w:t>
      </w:r>
      <w:r>
        <w:rPr>
          <w:rFonts w:ascii="Times New Roman" w:eastAsia="宋体" w:hAnsi="Times New Roman" w:cs="Times New Roman" w:hint="eastAsia"/>
          <w:color w:val="000000" w:themeColor="text1"/>
          <w:szCs w:val="21"/>
        </w:rPr>
        <w:t>（餐巾），前面的</w:t>
      </w:r>
      <w:r>
        <w:rPr>
          <w:rFonts w:ascii="Times New Roman" w:eastAsia="宋体" w:hAnsi="Times New Roman" w:cs="Times New Roman" w:hint="eastAsia"/>
          <w:color w:val="000000" w:themeColor="text1"/>
          <w:szCs w:val="21"/>
        </w:rPr>
        <w:t>nap</w:t>
      </w:r>
      <w:r>
        <w:rPr>
          <w:rFonts w:ascii="Times New Roman" w:eastAsia="宋体" w:hAnsi="Times New Roman" w:cs="Times New Roman" w:hint="eastAsia"/>
          <w:color w:val="000000" w:themeColor="text1"/>
          <w:szCs w:val="21"/>
        </w:rPr>
        <w:t>等于</w:t>
      </w:r>
      <w:r>
        <w:rPr>
          <w:rFonts w:ascii="Times New Roman" w:eastAsia="宋体" w:hAnsi="Times New Roman" w:cs="Times New Roman" w:hint="eastAsia"/>
          <w:color w:val="000000" w:themeColor="text1"/>
          <w:szCs w:val="21"/>
        </w:rPr>
        <w:t>map</w:t>
      </w:r>
      <w:r>
        <w:rPr>
          <w:rFonts w:ascii="Times New Roman" w:eastAsia="宋体" w:hAnsi="Times New Roman" w:cs="Times New Roman" w:hint="eastAsia"/>
          <w:color w:val="000000" w:themeColor="text1"/>
          <w:szCs w:val="21"/>
        </w:rPr>
        <w:t>表示“布”，鼻音字母</w:t>
      </w:r>
      <w:r>
        <w:rPr>
          <w:rFonts w:ascii="Times New Roman" w:eastAsia="宋体" w:hAnsi="Times New Roman" w:cs="Times New Roman" w:hint="eastAsia"/>
          <w:color w:val="000000" w:themeColor="text1"/>
          <w:szCs w:val="21"/>
        </w:rPr>
        <w:t>n</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m</w:t>
      </w:r>
      <w:r>
        <w:rPr>
          <w:rFonts w:ascii="Times New Roman" w:eastAsia="宋体" w:hAnsi="Times New Roman" w:cs="Times New Roman" w:hint="eastAsia"/>
          <w:color w:val="000000" w:themeColor="text1"/>
          <w:szCs w:val="21"/>
        </w:rPr>
        <w:t>相通；后面的</w:t>
      </w:r>
      <w:r>
        <w:rPr>
          <w:rFonts w:ascii="Times New Roman" w:eastAsia="宋体" w:hAnsi="Times New Roman" w:cs="Times New Roman" w:hint="eastAsia"/>
          <w:color w:val="000000" w:themeColor="text1"/>
          <w:szCs w:val="21"/>
        </w:rPr>
        <w:t>-kin</w:t>
      </w:r>
      <w:r>
        <w:rPr>
          <w:rFonts w:ascii="Times New Roman" w:eastAsia="宋体" w:hAnsi="Times New Roman" w:cs="Times New Roman" w:hint="eastAsia"/>
          <w:color w:val="000000" w:themeColor="text1"/>
          <w:szCs w:val="21"/>
        </w:rPr>
        <w:t>是个指小名词后缀，整个单词的字面意思是“一小块布”，</w:t>
      </w:r>
      <w:r w:rsidR="00C243B4">
        <w:rPr>
          <w:rFonts w:ascii="Times New Roman" w:eastAsia="宋体" w:hAnsi="Times New Roman" w:cs="Times New Roman" w:hint="eastAsia"/>
          <w:color w:val="000000" w:themeColor="text1"/>
          <w:szCs w:val="21"/>
        </w:rPr>
        <w:t>特指</w:t>
      </w:r>
      <w:r>
        <w:rPr>
          <w:rFonts w:ascii="Times New Roman" w:eastAsia="宋体" w:hAnsi="Times New Roman" w:cs="Times New Roman" w:hint="eastAsia"/>
          <w:color w:val="000000" w:themeColor="text1"/>
          <w:szCs w:val="21"/>
        </w:rPr>
        <w:t>餐巾，现在还可以表示餐巾纸。</w:t>
      </w:r>
    </w:p>
    <w:p w14:paraId="1713EF6A" w14:textId="3CF678C0" w:rsidR="00A11093" w:rsidRDefault="00A11093" w:rsidP="006A187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map</w:t>
      </w:r>
      <w:r>
        <w:rPr>
          <w:rFonts w:ascii="Times New Roman" w:eastAsia="宋体" w:hAnsi="Times New Roman" w:cs="Times New Roman" w:hint="eastAsia"/>
          <w:color w:val="000000" w:themeColor="text1"/>
          <w:szCs w:val="21"/>
        </w:rPr>
        <w:t>：</w:t>
      </w:r>
      <w:r w:rsidR="00C243B4">
        <w:rPr>
          <w:rFonts w:ascii="Times New Roman" w:eastAsia="宋体" w:hAnsi="Times New Roman" w:cs="Times New Roman" w:hint="eastAsia"/>
          <w:color w:val="000000" w:themeColor="text1"/>
          <w:szCs w:val="21"/>
        </w:rPr>
        <w:t>[</w:t>
      </w:r>
      <w:r w:rsidR="00C243B4" w:rsidRPr="00C243B4">
        <w:rPr>
          <w:rFonts w:ascii="Times New Roman" w:eastAsia="宋体" w:hAnsi="Times New Roman" w:cs="Times New Roman"/>
          <w:color w:val="000000" w:themeColor="text1"/>
          <w:szCs w:val="21"/>
        </w:rPr>
        <w:t>mæp</w:t>
      </w:r>
      <w:r w:rsidR="00C243B4">
        <w:rPr>
          <w:rFonts w:ascii="Times New Roman" w:eastAsia="宋体" w:hAnsi="Times New Roman" w:cs="Times New Roman" w:hint="eastAsia"/>
          <w:color w:val="000000" w:themeColor="text1"/>
          <w:szCs w:val="21"/>
        </w:rPr>
        <w:t>] n.</w:t>
      </w:r>
      <w:r w:rsidR="00C243B4">
        <w:rPr>
          <w:rFonts w:ascii="Times New Roman" w:eastAsia="宋体" w:hAnsi="Times New Roman" w:cs="Times New Roman" w:hint="eastAsia"/>
          <w:color w:val="000000" w:themeColor="text1"/>
          <w:szCs w:val="21"/>
        </w:rPr>
        <w:t>地图</w:t>
      </w:r>
    </w:p>
    <w:p w14:paraId="72D48035" w14:textId="4C33A144" w:rsidR="00A11093" w:rsidRDefault="00A11093" w:rsidP="006A187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mop</w:t>
      </w:r>
      <w:r>
        <w:rPr>
          <w:rFonts w:ascii="Times New Roman" w:eastAsia="宋体" w:hAnsi="Times New Roman" w:cs="Times New Roman" w:hint="eastAsia"/>
          <w:color w:val="000000" w:themeColor="text1"/>
          <w:szCs w:val="21"/>
        </w:rPr>
        <w:t>：</w:t>
      </w:r>
      <w:r w:rsidR="00C243B4">
        <w:rPr>
          <w:rFonts w:ascii="Times New Roman" w:eastAsia="宋体" w:hAnsi="Times New Roman" w:cs="Times New Roman" w:hint="eastAsia"/>
          <w:color w:val="000000" w:themeColor="text1"/>
          <w:szCs w:val="21"/>
        </w:rPr>
        <w:t>[</w:t>
      </w:r>
      <w:r w:rsidR="00C243B4" w:rsidRPr="00C243B4">
        <w:rPr>
          <w:rFonts w:ascii="Times New Roman" w:eastAsia="宋体" w:hAnsi="Times New Roman" w:cs="Times New Roman"/>
          <w:color w:val="000000" w:themeColor="text1"/>
          <w:szCs w:val="21"/>
        </w:rPr>
        <w:t>mɒp</w:t>
      </w:r>
      <w:r w:rsidR="00C243B4">
        <w:rPr>
          <w:rFonts w:ascii="Times New Roman" w:eastAsia="宋体" w:hAnsi="Times New Roman" w:cs="Times New Roman" w:hint="eastAsia"/>
          <w:color w:val="000000" w:themeColor="text1"/>
          <w:szCs w:val="21"/>
        </w:rPr>
        <w:t>] n.</w:t>
      </w:r>
      <w:r w:rsidR="00C243B4">
        <w:rPr>
          <w:rFonts w:ascii="Times New Roman" w:eastAsia="宋体" w:hAnsi="Times New Roman" w:cs="Times New Roman" w:hint="eastAsia"/>
          <w:color w:val="000000" w:themeColor="text1"/>
          <w:szCs w:val="21"/>
        </w:rPr>
        <w:t>拖把</w:t>
      </w:r>
      <w:r w:rsidR="00C243B4">
        <w:rPr>
          <w:rFonts w:ascii="Times New Roman" w:eastAsia="宋体" w:hAnsi="Times New Roman" w:cs="Times New Roman" w:hint="eastAsia"/>
          <w:color w:val="000000" w:themeColor="text1"/>
          <w:szCs w:val="21"/>
        </w:rPr>
        <w:t>v.</w:t>
      </w:r>
      <w:r w:rsidR="00C243B4">
        <w:rPr>
          <w:rFonts w:ascii="Times New Roman" w:eastAsia="宋体" w:hAnsi="Times New Roman" w:cs="Times New Roman" w:hint="eastAsia"/>
          <w:color w:val="000000" w:themeColor="text1"/>
          <w:szCs w:val="21"/>
        </w:rPr>
        <w:t>用拖把擦</w:t>
      </w:r>
    </w:p>
    <w:p w14:paraId="196540D7" w14:textId="1080CF92" w:rsidR="00A11093" w:rsidRDefault="00A11093" w:rsidP="006A187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napkin</w:t>
      </w:r>
      <w:r>
        <w:rPr>
          <w:rFonts w:ascii="Times New Roman" w:eastAsia="宋体" w:hAnsi="Times New Roman" w:cs="Times New Roman" w:hint="eastAsia"/>
          <w:color w:val="000000" w:themeColor="text1"/>
          <w:szCs w:val="21"/>
        </w:rPr>
        <w:t>：</w:t>
      </w:r>
      <w:r w:rsidR="00C243B4">
        <w:rPr>
          <w:rFonts w:ascii="Times New Roman" w:eastAsia="宋体" w:hAnsi="Times New Roman" w:cs="Times New Roman" w:hint="eastAsia"/>
          <w:color w:val="000000" w:themeColor="text1"/>
          <w:szCs w:val="21"/>
        </w:rPr>
        <w:t>[</w:t>
      </w:r>
      <w:r w:rsidR="00C243B4" w:rsidRPr="00C243B4">
        <w:rPr>
          <w:rFonts w:ascii="Times New Roman" w:eastAsia="宋体" w:hAnsi="Times New Roman" w:cs="Times New Roman"/>
          <w:color w:val="000000" w:themeColor="text1"/>
          <w:szCs w:val="21"/>
        </w:rPr>
        <w:t>ˈnæpkɪn</w:t>
      </w:r>
      <w:r w:rsidR="00C243B4">
        <w:rPr>
          <w:rFonts w:ascii="Times New Roman" w:eastAsia="宋体" w:hAnsi="Times New Roman" w:cs="Times New Roman" w:hint="eastAsia"/>
          <w:color w:val="000000" w:themeColor="text1"/>
          <w:szCs w:val="21"/>
        </w:rPr>
        <w:t>] n.</w:t>
      </w:r>
      <w:r w:rsidR="00C243B4">
        <w:rPr>
          <w:rFonts w:ascii="Times New Roman" w:eastAsia="宋体" w:hAnsi="Times New Roman" w:cs="Times New Roman" w:hint="eastAsia"/>
          <w:color w:val="000000" w:themeColor="text1"/>
          <w:szCs w:val="21"/>
        </w:rPr>
        <w:t>餐巾，餐巾纸</w:t>
      </w:r>
    </w:p>
    <w:p w14:paraId="2628D31A" w14:textId="77777777" w:rsidR="00A11093" w:rsidRPr="00E01469" w:rsidRDefault="00A11093" w:rsidP="00E01469">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E01469">
        <w:rPr>
          <w:rFonts w:ascii="Times New Roman" w:eastAsia="宋体" w:hAnsi="Times New Roman" w:cs="Times New Roman" w:hint="eastAsia"/>
          <w:b w:val="0"/>
          <w:color w:val="000000" w:themeColor="text1"/>
          <w:sz w:val="21"/>
          <w:szCs w:val="21"/>
          <w:shd w:val="clear" w:color="auto" w:fill="FFFFFF"/>
        </w:rPr>
        <w:t>chair</w:t>
      </w:r>
      <w:r>
        <w:rPr>
          <w:rFonts w:ascii="Times New Roman" w:eastAsia="宋体" w:hAnsi="Times New Roman" w:cs="Times New Roman" w:hint="eastAsia"/>
          <w:b w:val="0"/>
          <w:color w:val="000000" w:themeColor="text1"/>
          <w:sz w:val="21"/>
          <w:szCs w:val="21"/>
          <w:shd w:val="clear" w:color="auto" w:fill="FFFFFF"/>
        </w:rPr>
        <w:t>man</w:t>
      </w:r>
      <w:r>
        <w:rPr>
          <w:rFonts w:ascii="Times New Roman" w:eastAsia="宋体" w:hAnsi="Times New Roman" w:cs="Times New Roman" w:hint="eastAsia"/>
          <w:b w:val="0"/>
          <w:color w:val="000000" w:themeColor="text1"/>
          <w:sz w:val="21"/>
          <w:szCs w:val="21"/>
          <w:shd w:val="clear" w:color="auto" w:fill="FFFFFF"/>
        </w:rPr>
        <w:t>（主席）</w:t>
      </w:r>
      <w:r w:rsidRPr="00E01469">
        <w:rPr>
          <w:rFonts w:ascii="Times New Roman" w:eastAsia="宋体" w:hAnsi="Times New Roman" w:cs="Times New Roman" w:hint="eastAsia"/>
          <w:b w:val="0"/>
          <w:color w:val="000000" w:themeColor="text1"/>
          <w:sz w:val="21"/>
          <w:szCs w:val="21"/>
          <w:shd w:val="clear" w:color="auto" w:fill="FFFFFF"/>
        </w:rPr>
        <w:t>：</w:t>
      </w:r>
      <w:r>
        <w:rPr>
          <w:rFonts w:ascii="Times New Roman" w:eastAsia="宋体" w:hAnsi="Times New Roman" w:cs="Times New Roman" w:hint="eastAsia"/>
          <w:b w:val="0"/>
          <w:color w:val="000000" w:themeColor="text1"/>
          <w:sz w:val="21"/>
          <w:szCs w:val="21"/>
          <w:shd w:val="clear" w:color="auto" w:fill="FFFFFF"/>
        </w:rPr>
        <w:t>坐在椅子上的人</w:t>
      </w:r>
    </w:p>
    <w:p w14:paraId="0737561B" w14:textId="0B7BD30E" w:rsidR="00A11093" w:rsidRDefault="00BD7BE8" w:rsidP="00E0146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在中世纪的欧洲，普通百姓生活简朴，家具很少。普通人家里很少有椅子，常见座位一般是没有靠背的木制凳子（</w:t>
      </w:r>
      <w:r>
        <w:rPr>
          <w:rFonts w:ascii="Times New Roman" w:eastAsia="宋体" w:hAnsi="Times New Roman" w:cs="Times New Roman" w:hint="eastAsia"/>
          <w:color w:val="000000" w:themeColor="text1"/>
          <w:szCs w:val="21"/>
        </w:rPr>
        <w:t>stool</w:t>
      </w:r>
      <w:r>
        <w:rPr>
          <w:rFonts w:ascii="Times New Roman" w:eastAsia="宋体" w:hAnsi="Times New Roman" w:cs="Times New Roman" w:hint="eastAsia"/>
          <w:color w:val="000000" w:themeColor="text1"/>
          <w:szCs w:val="21"/>
        </w:rPr>
        <w:t>）或可供多人坐的长条凳（</w:t>
      </w:r>
      <w:r>
        <w:rPr>
          <w:rFonts w:ascii="Times New Roman" w:eastAsia="宋体" w:hAnsi="Times New Roman" w:cs="Times New Roman" w:hint="eastAsia"/>
          <w:color w:val="000000" w:themeColor="text1"/>
          <w:szCs w:val="21"/>
        </w:rPr>
        <w:t>bench</w:t>
      </w:r>
      <w:r>
        <w:rPr>
          <w:rFonts w:ascii="Times New Roman" w:eastAsia="宋体" w:hAnsi="Times New Roman" w:cs="Times New Roman" w:hint="eastAsia"/>
          <w:color w:val="000000" w:themeColor="text1"/>
          <w:szCs w:val="21"/>
        </w:rPr>
        <w:t>）。贵族和主教等上流人士家里才有靠背椅。</w:t>
      </w:r>
      <w:r w:rsidRPr="00BD7BE8">
        <w:rPr>
          <w:rFonts w:ascii="Times New Roman" w:eastAsia="宋体" w:hAnsi="Times New Roman" w:cs="Times New Roman" w:hint="eastAsia"/>
          <w:color w:val="000000" w:themeColor="text1"/>
          <w:szCs w:val="21"/>
        </w:rPr>
        <w:t>椅子（</w:t>
      </w:r>
      <w:r w:rsidRPr="00BD7BE8">
        <w:rPr>
          <w:rFonts w:ascii="Times New Roman" w:eastAsia="宋体" w:hAnsi="Times New Roman" w:cs="Times New Roman" w:hint="eastAsia"/>
          <w:color w:val="000000" w:themeColor="text1"/>
          <w:szCs w:val="21"/>
        </w:rPr>
        <w:t>Chair</w:t>
      </w:r>
      <w:r w:rsidRPr="00BD7BE8">
        <w:rPr>
          <w:rFonts w:ascii="Times New Roman" w:eastAsia="宋体" w:hAnsi="Times New Roman" w:cs="Times New Roman" w:hint="eastAsia"/>
          <w:color w:val="000000" w:themeColor="text1"/>
          <w:szCs w:val="21"/>
        </w:rPr>
        <w:t>）更多地被视为权威和地位的象征。主教、君主和贵族们会使用装饰华丽的椅子来显示他们的社会地位</w:t>
      </w:r>
      <w:r>
        <w:rPr>
          <w:rFonts w:ascii="Times New Roman" w:eastAsia="宋体" w:hAnsi="Times New Roman" w:cs="Times New Roman" w:hint="eastAsia"/>
          <w:color w:val="000000" w:themeColor="text1"/>
          <w:szCs w:val="21"/>
        </w:rPr>
        <w:t>。</w:t>
      </w:r>
    </w:p>
    <w:p w14:paraId="00429089" w14:textId="60E9809E" w:rsidR="00BD7BE8" w:rsidRDefault="00BD7BE8" w:rsidP="00E0146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在开会时，</w:t>
      </w:r>
      <w:r w:rsidRPr="00BD7BE8">
        <w:rPr>
          <w:rFonts w:ascii="Times New Roman" w:eastAsia="宋体" w:hAnsi="Times New Roman" w:cs="Times New Roman" w:hint="eastAsia"/>
          <w:color w:val="000000" w:themeColor="text1"/>
          <w:szCs w:val="21"/>
        </w:rPr>
        <w:t>会议室中常设有一把显眼的椅子，供主持会议的人就座。这把椅子不仅是物理座位，更是权力和职责的象征。</w:t>
      </w:r>
      <w:r>
        <w:rPr>
          <w:rFonts w:ascii="Times New Roman" w:eastAsia="宋体" w:hAnsi="Times New Roman" w:cs="Times New Roman" w:hint="eastAsia"/>
          <w:color w:val="000000" w:themeColor="text1"/>
          <w:szCs w:val="21"/>
        </w:rPr>
        <w:t>坐在这把椅子上的人就是</w:t>
      </w:r>
      <w:r>
        <w:rPr>
          <w:rFonts w:ascii="Times New Roman" w:eastAsia="宋体" w:hAnsi="Times New Roman" w:cs="Times New Roman" w:hint="eastAsia"/>
          <w:color w:val="000000" w:themeColor="text1"/>
          <w:szCs w:val="21"/>
        </w:rPr>
        <w:t>chairman</w:t>
      </w:r>
      <w:r>
        <w:rPr>
          <w:rFonts w:ascii="Times New Roman" w:eastAsia="宋体" w:hAnsi="Times New Roman" w:cs="Times New Roman" w:hint="eastAsia"/>
          <w:color w:val="000000" w:themeColor="text1"/>
          <w:szCs w:val="21"/>
        </w:rPr>
        <w:t>，相当于我们中国的“主席”。</w:t>
      </w:r>
    </w:p>
    <w:p w14:paraId="5E460050" w14:textId="3C88C992" w:rsidR="00BD7BE8" w:rsidRPr="00E01469" w:rsidRDefault="00BD7BE8" w:rsidP="00E0146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现在，单词</w:t>
      </w:r>
      <w:r>
        <w:rPr>
          <w:rFonts w:ascii="Times New Roman" w:eastAsia="宋体" w:hAnsi="Times New Roman" w:cs="Times New Roman" w:hint="eastAsia"/>
          <w:color w:val="000000" w:themeColor="text1"/>
          <w:szCs w:val="21"/>
        </w:rPr>
        <w:t>chairman</w:t>
      </w:r>
      <w:r>
        <w:rPr>
          <w:rFonts w:ascii="Times New Roman" w:eastAsia="宋体" w:hAnsi="Times New Roman" w:cs="Times New Roman" w:hint="eastAsia"/>
          <w:color w:val="000000" w:themeColor="text1"/>
          <w:szCs w:val="21"/>
        </w:rPr>
        <w:t>除了可以表示大会的主席外，还可以</w:t>
      </w:r>
      <w:r w:rsidR="00A1429D">
        <w:rPr>
          <w:rFonts w:ascii="Times New Roman" w:eastAsia="宋体" w:hAnsi="Times New Roman" w:cs="Times New Roman" w:hint="eastAsia"/>
          <w:color w:val="000000" w:themeColor="text1"/>
          <w:szCs w:val="21"/>
        </w:rPr>
        <w:t>表示</w:t>
      </w:r>
      <w:r>
        <w:rPr>
          <w:rFonts w:ascii="Times New Roman" w:eastAsia="宋体" w:hAnsi="Times New Roman" w:cs="Times New Roman" w:hint="eastAsia"/>
          <w:color w:val="000000" w:themeColor="text1"/>
          <w:szCs w:val="21"/>
        </w:rPr>
        <w:t>某一个组织的负责人</w:t>
      </w:r>
      <w:r w:rsidR="00A1429D">
        <w:rPr>
          <w:rFonts w:ascii="Times New Roman" w:eastAsia="宋体" w:hAnsi="Times New Roman" w:cs="Times New Roman" w:hint="eastAsia"/>
          <w:color w:val="000000" w:themeColor="text1"/>
          <w:szCs w:val="21"/>
        </w:rPr>
        <w:t>，如委员会的委员长，董事会的董事长等等。</w:t>
      </w:r>
      <w:r w:rsidR="00A1429D">
        <w:rPr>
          <w:rFonts w:ascii="Times New Roman" w:eastAsia="宋体" w:hAnsi="Times New Roman" w:cs="Times New Roman" w:hint="eastAsia"/>
          <w:color w:val="000000" w:themeColor="text1"/>
          <w:szCs w:val="21"/>
        </w:rPr>
        <w:t>chairman</w:t>
      </w:r>
      <w:r w:rsidR="00A1429D">
        <w:rPr>
          <w:rFonts w:ascii="Times New Roman" w:eastAsia="宋体" w:hAnsi="Times New Roman" w:cs="Times New Roman" w:hint="eastAsia"/>
          <w:color w:val="000000" w:themeColor="text1"/>
          <w:szCs w:val="21"/>
        </w:rPr>
        <w:t>对应的阴性名词形式是</w:t>
      </w:r>
      <w:r w:rsidR="00A1429D">
        <w:rPr>
          <w:rFonts w:ascii="Times New Roman" w:eastAsia="宋体" w:hAnsi="Times New Roman" w:cs="Times New Roman" w:hint="eastAsia"/>
          <w:color w:val="000000" w:themeColor="text1"/>
          <w:szCs w:val="21"/>
        </w:rPr>
        <w:t>chairwoman</w:t>
      </w:r>
      <w:r w:rsidR="00A1429D">
        <w:rPr>
          <w:rFonts w:ascii="Times New Roman" w:eastAsia="宋体" w:hAnsi="Times New Roman" w:cs="Times New Roman" w:hint="eastAsia"/>
          <w:color w:val="000000" w:themeColor="text1"/>
          <w:szCs w:val="21"/>
        </w:rPr>
        <w:t>，这两个单词都可以省略为</w:t>
      </w:r>
      <w:r w:rsidR="00A1429D">
        <w:rPr>
          <w:rFonts w:ascii="Times New Roman" w:eastAsia="宋体" w:hAnsi="Times New Roman" w:cs="Times New Roman" w:hint="eastAsia"/>
          <w:color w:val="000000" w:themeColor="text1"/>
          <w:szCs w:val="21"/>
        </w:rPr>
        <w:t>chair</w:t>
      </w:r>
      <w:r w:rsidR="00A1429D">
        <w:rPr>
          <w:rFonts w:ascii="Times New Roman" w:eastAsia="宋体" w:hAnsi="Times New Roman" w:cs="Times New Roman" w:hint="eastAsia"/>
          <w:color w:val="000000" w:themeColor="text1"/>
          <w:szCs w:val="21"/>
        </w:rPr>
        <w:t>。</w:t>
      </w:r>
    </w:p>
    <w:p w14:paraId="70EEEC20" w14:textId="19D9A4E9" w:rsidR="00A11093" w:rsidRPr="00E01469" w:rsidRDefault="00A11093" w:rsidP="00E01469">
      <w:pPr>
        <w:spacing w:line="360" w:lineRule="auto"/>
        <w:ind w:firstLineChars="201" w:firstLine="422"/>
        <w:rPr>
          <w:rFonts w:ascii="Times New Roman" w:eastAsia="宋体" w:hAnsi="Times New Roman" w:cs="Times New Roman"/>
          <w:color w:val="000000" w:themeColor="text1"/>
          <w:szCs w:val="21"/>
        </w:rPr>
      </w:pPr>
      <w:r w:rsidRPr="00E01469">
        <w:rPr>
          <w:rFonts w:ascii="Times New Roman" w:eastAsia="宋体" w:hAnsi="Times New Roman" w:cs="Times New Roman" w:hint="eastAsia"/>
          <w:color w:val="000000" w:themeColor="text1"/>
          <w:szCs w:val="21"/>
        </w:rPr>
        <w:t>chair</w:t>
      </w:r>
      <w:r w:rsidRPr="00E01469">
        <w:rPr>
          <w:rFonts w:ascii="Times New Roman" w:eastAsia="宋体" w:hAnsi="Times New Roman" w:cs="Times New Roman" w:hint="eastAsia"/>
          <w:color w:val="000000" w:themeColor="text1"/>
          <w:szCs w:val="21"/>
        </w:rPr>
        <w:t>：</w:t>
      </w:r>
      <w:r w:rsidR="00A1429D">
        <w:rPr>
          <w:rFonts w:ascii="Times New Roman" w:eastAsia="宋体" w:hAnsi="Times New Roman" w:cs="Times New Roman" w:hint="eastAsia"/>
          <w:color w:val="000000" w:themeColor="text1"/>
          <w:szCs w:val="21"/>
        </w:rPr>
        <w:t>[</w:t>
      </w:r>
      <w:r w:rsidR="00A1429D" w:rsidRPr="00A1429D">
        <w:rPr>
          <w:rFonts w:ascii="Times New Roman" w:eastAsia="宋体" w:hAnsi="Times New Roman" w:cs="Times New Roman"/>
          <w:color w:val="000000" w:themeColor="text1"/>
          <w:szCs w:val="21"/>
        </w:rPr>
        <w:t>tʃeə(r)</w:t>
      </w:r>
      <w:r w:rsidR="00A1429D">
        <w:rPr>
          <w:rFonts w:ascii="Times New Roman" w:eastAsia="宋体" w:hAnsi="Times New Roman" w:cs="Times New Roman" w:hint="eastAsia"/>
          <w:color w:val="000000" w:themeColor="text1"/>
          <w:szCs w:val="21"/>
        </w:rPr>
        <w:t>] n.</w:t>
      </w:r>
      <w:r w:rsidR="00A1429D">
        <w:rPr>
          <w:rFonts w:ascii="Times New Roman" w:eastAsia="宋体" w:hAnsi="Times New Roman" w:cs="Times New Roman" w:hint="eastAsia"/>
          <w:color w:val="000000" w:themeColor="text1"/>
          <w:szCs w:val="21"/>
        </w:rPr>
        <w:t>椅子；主席席位；主席</w:t>
      </w:r>
    </w:p>
    <w:p w14:paraId="18E568CF" w14:textId="4E438D51" w:rsidR="00A11093" w:rsidRPr="00E01469" w:rsidRDefault="00A11093" w:rsidP="00E01469">
      <w:pPr>
        <w:spacing w:line="360" w:lineRule="auto"/>
        <w:ind w:firstLineChars="201" w:firstLine="422"/>
        <w:rPr>
          <w:rFonts w:ascii="Times New Roman" w:eastAsia="宋体" w:hAnsi="Times New Roman" w:cs="Times New Roman"/>
          <w:color w:val="000000" w:themeColor="text1"/>
          <w:szCs w:val="21"/>
        </w:rPr>
      </w:pPr>
      <w:r w:rsidRPr="00E01469">
        <w:rPr>
          <w:rFonts w:ascii="Times New Roman" w:eastAsia="宋体" w:hAnsi="Times New Roman" w:cs="Times New Roman" w:hint="eastAsia"/>
          <w:color w:val="000000" w:themeColor="text1"/>
          <w:szCs w:val="21"/>
        </w:rPr>
        <w:t>chairman</w:t>
      </w:r>
      <w:r w:rsidRPr="00E01469">
        <w:rPr>
          <w:rFonts w:ascii="Times New Roman" w:eastAsia="宋体" w:hAnsi="Times New Roman" w:cs="Times New Roman" w:hint="eastAsia"/>
          <w:color w:val="000000" w:themeColor="text1"/>
          <w:szCs w:val="21"/>
        </w:rPr>
        <w:t>：</w:t>
      </w:r>
      <w:r w:rsidR="00A1429D">
        <w:rPr>
          <w:rFonts w:ascii="Times New Roman" w:eastAsia="宋体" w:hAnsi="Times New Roman" w:cs="Times New Roman" w:hint="eastAsia"/>
          <w:color w:val="000000" w:themeColor="text1"/>
          <w:szCs w:val="21"/>
        </w:rPr>
        <w:t>[</w:t>
      </w:r>
      <w:r w:rsidR="00A1429D" w:rsidRPr="00A1429D">
        <w:rPr>
          <w:rFonts w:ascii="Times New Roman" w:eastAsia="宋体" w:hAnsi="Times New Roman" w:cs="Times New Roman"/>
          <w:color w:val="000000" w:themeColor="text1"/>
          <w:szCs w:val="21"/>
        </w:rPr>
        <w:t>ˈtʃeəmən</w:t>
      </w:r>
      <w:r w:rsidR="00A1429D">
        <w:rPr>
          <w:rFonts w:ascii="Times New Roman" w:eastAsia="宋体" w:hAnsi="Times New Roman" w:cs="Times New Roman" w:hint="eastAsia"/>
          <w:color w:val="000000" w:themeColor="text1"/>
          <w:szCs w:val="21"/>
        </w:rPr>
        <w:t>] n.</w:t>
      </w:r>
      <w:r w:rsidR="00A1429D">
        <w:rPr>
          <w:rFonts w:ascii="Times New Roman" w:eastAsia="宋体" w:hAnsi="Times New Roman" w:cs="Times New Roman" w:hint="eastAsia"/>
          <w:color w:val="000000" w:themeColor="text1"/>
          <w:szCs w:val="21"/>
        </w:rPr>
        <w:t>大会主席；委员长，董事长，总裁</w:t>
      </w:r>
    </w:p>
    <w:p w14:paraId="33F2974E" w14:textId="59343705" w:rsidR="00A11093" w:rsidRDefault="00A11093" w:rsidP="00E01469">
      <w:pPr>
        <w:spacing w:line="360" w:lineRule="auto"/>
        <w:ind w:firstLineChars="201" w:firstLine="422"/>
        <w:rPr>
          <w:rFonts w:ascii="Times New Roman" w:eastAsia="宋体" w:hAnsi="Times New Roman" w:cs="Times New Roman"/>
          <w:color w:val="000000" w:themeColor="text1"/>
          <w:szCs w:val="21"/>
        </w:rPr>
      </w:pPr>
      <w:r w:rsidRPr="00E01469">
        <w:rPr>
          <w:rFonts w:ascii="Times New Roman" w:eastAsia="宋体" w:hAnsi="Times New Roman" w:cs="Times New Roman" w:hint="eastAsia"/>
          <w:color w:val="000000" w:themeColor="text1"/>
          <w:szCs w:val="21"/>
        </w:rPr>
        <w:t>chairwoman</w:t>
      </w:r>
      <w:r w:rsidR="00A1429D">
        <w:rPr>
          <w:rFonts w:ascii="Times New Roman" w:eastAsia="宋体" w:hAnsi="Times New Roman" w:cs="Times New Roman" w:hint="eastAsia"/>
          <w:color w:val="000000" w:themeColor="text1"/>
          <w:szCs w:val="21"/>
        </w:rPr>
        <w:t>：</w:t>
      </w:r>
      <w:r w:rsidR="00A1429D">
        <w:rPr>
          <w:rFonts w:ascii="Times New Roman" w:eastAsia="宋体" w:hAnsi="Times New Roman" w:cs="Times New Roman" w:hint="eastAsia"/>
          <w:color w:val="000000" w:themeColor="text1"/>
          <w:szCs w:val="21"/>
        </w:rPr>
        <w:t>[</w:t>
      </w:r>
      <w:r w:rsidR="00A1429D" w:rsidRPr="00A1429D">
        <w:rPr>
          <w:rFonts w:ascii="Times New Roman" w:eastAsia="宋体" w:hAnsi="Times New Roman" w:cs="Times New Roman"/>
          <w:color w:val="000000" w:themeColor="text1"/>
          <w:szCs w:val="21"/>
        </w:rPr>
        <w:t>ˈtʃeəwʊmən</w:t>
      </w:r>
      <w:r w:rsidR="00A1429D">
        <w:rPr>
          <w:rFonts w:ascii="Times New Roman" w:eastAsia="宋体" w:hAnsi="Times New Roman" w:cs="Times New Roman" w:hint="eastAsia"/>
          <w:color w:val="000000" w:themeColor="text1"/>
          <w:szCs w:val="21"/>
        </w:rPr>
        <w:t>] n.</w:t>
      </w:r>
      <w:r w:rsidR="00A1429D">
        <w:rPr>
          <w:rFonts w:ascii="Times New Roman" w:eastAsia="宋体" w:hAnsi="Times New Roman" w:cs="Times New Roman" w:hint="eastAsia"/>
          <w:color w:val="000000" w:themeColor="text1"/>
          <w:szCs w:val="21"/>
        </w:rPr>
        <w:t>大会女主席，女委员长，女董事长，女总裁</w:t>
      </w:r>
    </w:p>
    <w:p w14:paraId="7CA35776" w14:textId="5073BA50" w:rsidR="00A11093" w:rsidRDefault="00A11093" w:rsidP="00E0146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stool</w:t>
      </w:r>
      <w:r>
        <w:rPr>
          <w:rFonts w:ascii="Times New Roman" w:eastAsia="宋体" w:hAnsi="Times New Roman" w:cs="Times New Roman" w:hint="eastAsia"/>
          <w:color w:val="000000" w:themeColor="text1"/>
          <w:szCs w:val="21"/>
        </w:rPr>
        <w:t>：</w:t>
      </w:r>
      <w:r w:rsidR="00A1429D">
        <w:rPr>
          <w:rFonts w:ascii="Times New Roman" w:eastAsia="宋体" w:hAnsi="Times New Roman" w:cs="Times New Roman" w:hint="eastAsia"/>
          <w:color w:val="000000" w:themeColor="text1"/>
          <w:szCs w:val="21"/>
        </w:rPr>
        <w:t>[</w:t>
      </w:r>
      <w:r w:rsidR="00A1429D" w:rsidRPr="00A1429D">
        <w:rPr>
          <w:rFonts w:ascii="Times New Roman" w:eastAsia="宋体" w:hAnsi="Times New Roman" w:cs="Times New Roman"/>
          <w:color w:val="000000" w:themeColor="text1"/>
          <w:szCs w:val="21"/>
        </w:rPr>
        <w:t>stuːl</w:t>
      </w:r>
      <w:r w:rsidR="00A1429D">
        <w:rPr>
          <w:rFonts w:ascii="Times New Roman" w:eastAsia="宋体" w:hAnsi="Times New Roman" w:cs="Times New Roman" w:hint="eastAsia"/>
          <w:color w:val="000000" w:themeColor="text1"/>
          <w:szCs w:val="21"/>
        </w:rPr>
        <w:t>] n.</w:t>
      </w:r>
      <w:r w:rsidR="00A1429D">
        <w:rPr>
          <w:rFonts w:ascii="Times New Roman" w:eastAsia="宋体" w:hAnsi="Times New Roman" w:cs="Times New Roman" w:hint="eastAsia"/>
          <w:color w:val="000000" w:themeColor="text1"/>
          <w:szCs w:val="21"/>
        </w:rPr>
        <w:t>凳子</w:t>
      </w:r>
    </w:p>
    <w:p w14:paraId="05EE6329" w14:textId="639B5135" w:rsidR="00A1429D" w:rsidRDefault="00A1429D" w:rsidP="00E0146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bench</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A1429D">
        <w:rPr>
          <w:rFonts w:ascii="Times New Roman" w:eastAsia="宋体" w:hAnsi="Times New Roman" w:cs="Times New Roman"/>
          <w:color w:val="000000" w:themeColor="text1"/>
          <w:szCs w:val="21"/>
        </w:rPr>
        <w:t>bentʃ</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长条凳</w:t>
      </w:r>
    </w:p>
    <w:p w14:paraId="10F5E83F" w14:textId="452B4815" w:rsidR="00A11093" w:rsidRPr="006C3692" w:rsidRDefault="00A11093" w:rsidP="006C3692">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6C3692">
        <w:rPr>
          <w:rFonts w:ascii="Times New Roman" w:eastAsia="宋体" w:hAnsi="Times New Roman" w:cs="Times New Roman" w:hint="eastAsia"/>
          <w:b w:val="0"/>
          <w:color w:val="000000" w:themeColor="text1"/>
          <w:sz w:val="21"/>
          <w:szCs w:val="21"/>
          <w:shd w:val="clear" w:color="auto" w:fill="FFFFFF"/>
        </w:rPr>
        <w:t>table</w:t>
      </w:r>
      <w:r w:rsidRPr="006C3692">
        <w:rPr>
          <w:rFonts w:ascii="Times New Roman" w:eastAsia="宋体" w:hAnsi="Times New Roman" w:cs="Times New Roman" w:hint="eastAsia"/>
          <w:b w:val="0"/>
          <w:color w:val="000000" w:themeColor="text1"/>
          <w:sz w:val="21"/>
          <w:szCs w:val="21"/>
          <w:shd w:val="clear" w:color="auto" w:fill="FFFFFF"/>
        </w:rPr>
        <w:t>（桌子）：</w:t>
      </w:r>
      <w:r w:rsidR="00FD71C0">
        <w:rPr>
          <w:rFonts w:ascii="Times New Roman" w:eastAsia="宋体" w:hAnsi="Times New Roman" w:cs="Times New Roman" w:hint="eastAsia"/>
          <w:b w:val="0"/>
          <w:color w:val="000000" w:themeColor="text1"/>
          <w:sz w:val="21"/>
          <w:szCs w:val="21"/>
          <w:shd w:val="clear" w:color="auto" w:fill="FFFFFF"/>
        </w:rPr>
        <w:t>平整的木板</w:t>
      </w:r>
    </w:p>
    <w:p w14:paraId="4C928541" w14:textId="190EA05C" w:rsidR="00FD71C0" w:rsidRDefault="00FD71C0" w:rsidP="00E01469">
      <w:pPr>
        <w:spacing w:line="360" w:lineRule="auto"/>
        <w:ind w:firstLineChars="201" w:firstLine="422"/>
        <w:rPr>
          <w:rFonts w:ascii="Times New Roman" w:hAnsi="Times New Roman" w:cs="Times New Roman"/>
          <w:bCs/>
          <w:szCs w:val="21"/>
        </w:rPr>
      </w:pPr>
      <w:r>
        <w:rPr>
          <w:rFonts w:ascii="Times New Roman" w:hAnsi="Times New Roman" w:cs="Times New Roman" w:hint="eastAsia"/>
          <w:bCs/>
          <w:szCs w:val="21"/>
        </w:rPr>
        <w:t>古代很多家具是用木板做成的，一块平整的木板在日常生活中又很多用途。英语单词</w:t>
      </w:r>
      <w:r>
        <w:rPr>
          <w:rFonts w:ascii="Times New Roman" w:hAnsi="Times New Roman" w:cs="Times New Roman" w:hint="eastAsia"/>
          <w:bCs/>
          <w:szCs w:val="21"/>
        </w:rPr>
        <w:t>table</w:t>
      </w:r>
      <w:r>
        <w:rPr>
          <w:rFonts w:ascii="Times New Roman" w:hAnsi="Times New Roman" w:cs="Times New Roman" w:hint="eastAsia"/>
          <w:bCs/>
          <w:szCs w:val="21"/>
        </w:rPr>
        <w:t>（桌子）就反映了木板的多种用途。</w:t>
      </w:r>
    </w:p>
    <w:p w14:paraId="3D83D630" w14:textId="334F8822" w:rsidR="00FD71C0" w:rsidRDefault="00FD71C0" w:rsidP="00E01469">
      <w:pPr>
        <w:spacing w:line="360" w:lineRule="auto"/>
        <w:ind w:firstLineChars="201" w:firstLine="422"/>
        <w:rPr>
          <w:rFonts w:ascii="Times New Roman" w:hAnsi="Times New Roman" w:cs="Times New Roman"/>
          <w:bCs/>
          <w:szCs w:val="21"/>
        </w:rPr>
      </w:pPr>
      <w:r>
        <w:rPr>
          <w:rFonts w:ascii="Times New Roman" w:hAnsi="Times New Roman" w:cs="Times New Roman" w:hint="eastAsia"/>
          <w:bCs/>
          <w:szCs w:val="21"/>
        </w:rPr>
        <w:t>单词</w:t>
      </w:r>
      <w:r>
        <w:rPr>
          <w:rFonts w:ascii="Times New Roman" w:hAnsi="Times New Roman" w:cs="Times New Roman" w:hint="eastAsia"/>
          <w:bCs/>
          <w:szCs w:val="21"/>
        </w:rPr>
        <w:t>table</w:t>
      </w:r>
      <w:r>
        <w:rPr>
          <w:rFonts w:ascii="Times New Roman" w:hAnsi="Times New Roman" w:cs="Times New Roman" w:hint="eastAsia"/>
          <w:bCs/>
          <w:szCs w:val="21"/>
        </w:rPr>
        <w:t>源自拉丁语，本意是“平整的木板”。古罗马人用它来刻字或写字、记录信息、画画、玩游戏、摆放物品等。在木板下面装上四条腿，它就变成了一张桌子，依然叫做</w:t>
      </w:r>
      <w:r>
        <w:rPr>
          <w:rFonts w:ascii="Times New Roman" w:hAnsi="Times New Roman" w:cs="Times New Roman" w:hint="eastAsia"/>
          <w:bCs/>
          <w:szCs w:val="21"/>
        </w:rPr>
        <w:t>table</w:t>
      </w:r>
      <w:r>
        <w:rPr>
          <w:rFonts w:ascii="Times New Roman" w:hAnsi="Times New Roman" w:cs="Times New Roman" w:hint="eastAsia"/>
          <w:bCs/>
          <w:szCs w:val="21"/>
        </w:rPr>
        <w:t>。</w:t>
      </w:r>
    </w:p>
    <w:p w14:paraId="43AD088C" w14:textId="2FB10F68" w:rsidR="00500177" w:rsidRDefault="00500177" w:rsidP="00E01469">
      <w:pPr>
        <w:spacing w:line="360" w:lineRule="auto"/>
        <w:ind w:firstLineChars="201" w:firstLine="422"/>
        <w:rPr>
          <w:rFonts w:ascii="Times New Roman" w:hAnsi="Times New Roman" w:cs="Times New Roman"/>
          <w:bCs/>
          <w:szCs w:val="21"/>
        </w:rPr>
      </w:pPr>
      <w:r>
        <w:rPr>
          <w:rFonts w:ascii="Times New Roman" w:hAnsi="Times New Roman" w:cs="Times New Roman" w:hint="eastAsia"/>
          <w:bCs/>
          <w:szCs w:val="21"/>
        </w:rPr>
        <w:t>古人在</w:t>
      </w:r>
      <w:r w:rsidR="00FD71C0">
        <w:rPr>
          <w:rFonts w:ascii="Times New Roman" w:hAnsi="Times New Roman" w:cs="Times New Roman" w:hint="eastAsia"/>
          <w:bCs/>
          <w:szCs w:val="21"/>
        </w:rPr>
        <w:t>木板</w:t>
      </w:r>
      <w:r>
        <w:rPr>
          <w:rFonts w:ascii="Times New Roman" w:hAnsi="Times New Roman" w:cs="Times New Roman" w:hint="eastAsia"/>
          <w:bCs/>
          <w:szCs w:val="21"/>
        </w:rPr>
        <w:t>上记录信息时，往往会形成行列分明的布局，类似现代的表格，所以单词</w:t>
      </w:r>
      <w:r>
        <w:rPr>
          <w:rFonts w:ascii="Times New Roman" w:hAnsi="Times New Roman" w:cs="Times New Roman" w:hint="eastAsia"/>
          <w:bCs/>
          <w:szCs w:val="21"/>
        </w:rPr>
        <w:t>table</w:t>
      </w:r>
      <w:r>
        <w:rPr>
          <w:rFonts w:ascii="Times New Roman" w:hAnsi="Times New Roman" w:cs="Times New Roman" w:hint="eastAsia"/>
          <w:bCs/>
          <w:szCs w:val="21"/>
        </w:rPr>
        <w:t>又引申表示用来记录信息的“表格</w:t>
      </w:r>
      <w:r w:rsidR="00AD527B">
        <w:rPr>
          <w:rFonts w:ascii="Times New Roman" w:hAnsi="Times New Roman" w:cs="Times New Roman" w:hint="eastAsia"/>
          <w:bCs/>
          <w:szCs w:val="21"/>
        </w:rPr>
        <w:t>，列表</w:t>
      </w:r>
      <w:r>
        <w:rPr>
          <w:rFonts w:ascii="Times New Roman" w:hAnsi="Times New Roman" w:cs="Times New Roman" w:hint="eastAsia"/>
          <w:bCs/>
          <w:szCs w:val="21"/>
        </w:rPr>
        <w:t>”。</w:t>
      </w:r>
    </w:p>
    <w:p w14:paraId="20C0E8A5" w14:textId="2488965F" w:rsidR="00500177" w:rsidRDefault="00500177" w:rsidP="00E01469">
      <w:pPr>
        <w:spacing w:line="360" w:lineRule="auto"/>
        <w:ind w:firstLineChars="201" w:firstLine="422"/>
        <w:rPr>
          <w:rFonts w:ascii="Times New Roman" w:hAnsi="Times New Roman" w:cs="Times New Roman"/>
          <w:bCs/>
          <w:szCs w:val="21"/>
        </w:rPr>
      </w:pPr>
      <w:r>
        <w:rPr>
          <w:rFonts w:ascii="Times New Roman" w:hAnsi="Times New Roman" w:cs="Times New Roman" w:hint="eastAsia"/>
          <w:bCs/>
          <w:szCs w:val="21"/>
        </w:rPr>
        <w:t>单词</w:t>
      </w:r>
      <w:r>
        <w:rPr>
          <w:rFonts w:ascii="Times New Roman" w:hAnsi="Times New Roman" w:cs="Times New Roman" w:hint="eastAsia"/>
          <w:bCs/>
          <w:szCs w:val="21"/>
        </w:rPr>
        <w:t>table</w:t>
      </w:r>
      <w:r>
        <w:rPr>
          <w:rFonts w:ascii="Times New Roman" w:hAnsi="Times New Roman" w:cs="Times New Roman" w:hint="eastAsia"/>
          <w:bCs/>
          <w:szCs w:val="21"/>
        </w:rPr>
        <w:t>派生出形容词</w:t>
      </w:r>
      <w:r>
        <w:rPr>
          <w:rFonts w:ascii="Times New Roman" w:hAnsi="Times New Roman" w:cs="Times New Roman" w:hint="eastAsia"/>
          <w:bCs/>
          <w:szCs w:val="21"/>
        </w:rPr>
        <w:t>tabular</w:t>
      </w:r>
      <w:r>
        <w:rPr>
          <w:rFonts w:ascii="Times New Roman" w:hAnsi="Times New Roman" w:cs="Times New Roman" w:hint="eastAsia"/>
          <w:bCs/>
          <w:szCs w:val="21"/>
        </w:rPr>
        <w:t>，前面的</w:t>
      </w:r>
      <w:r>
        <w:rPr>
          <w:rFonts w:ascii="Times New Roman" w:hAnsi="Times New Roman" w:cs="Times New Roman" w:hint="eastAsia"/>
          <w:bCs/>
          <w:szCs w:val="21"/>
        </w:rPr>
        <w:t>tabul-</w:t>
      </w:r>
      <w:r>
        <w:rPr>
          <w:rFonts w:ascii="Times New Roman" w:hAnsi="Times New Roman" w:cs="Times New Roman" w:hint="eastAsia"/>
          <w:bCs/>
          <w:szCs w:val="21"/>
        </w:rPr>
        <w:t>等于</w:t>
      </w:r>
      <w:r>
        <w:rPr>
          <w:rFonts w:ascii="Times New Roman" w:hAnsi="Times New Roman" w:cs="Times New Roman" w:hint="eastAsia"/>
          <w:bCs/>
          <w:szCs w:val="21"/>
        </w:rPr>
        <w:t>table</w:t>
      </w:r>
      <w:r>
        <w:rPr>
          <w:rFonts w:ascii="Times New Roman" w:hAnsi="Times New Roman" w:cs="Times New Roman" w:hint="eastAsia"/>
          <w:bCs/>
          <w:szCs w:val="21"/>
        </w:rPr>
        <w:t>，在此表示“表格、平板”，后面加形容词后缀</w:t>
      </w:r>
      <w:r>
        <w:rPr>
          <w:rFonts w:ascii="Times New Roman" w:hAnsi="Times New Roman" w:cs="Times New Roman" w:hint="eastAsia"/>
          <w:bCs/>
          <w:szCs w:val="21"/>
        </w:rPr>
        <w:t>-ar</w:t>
      </w:r>
      <w:r>
        <w:rPr>
          <w:rFonts w:ascii="Times New Roman" w:hAnsi="Times New Roman" w:cs="Times New Roman" w:hint="eastAsia"/>
          <w:bCs/>
          <w:szCs w:val="21"/>
        </w:rPr>
        <w:t>构成形容词，意思是“表格的，表格式的”或“平板状的，平坦的”。</w:t>
      </w:r>
    </w:p>
    <w:p w14:paraId="6570FD8F" w14:textId="3FBBDD85" w:rsidR="00500177" w:rsidRDefault="00500177" w:rsidP="00E01469">
      <w:pPr>
        <w:spacing w:line="360" w:lineRule="auto"/>
        <w:ind w:firstLineChars="201" w:firstLine="422"/>
        <w:rPr>
          <w:rFonts w:ascii="Times New Roman" w:hAnsi="Times New Roman" w:cs="Times New Roman"/>
          <w:bCs/>
          <w:szCs w:val="21"/>
        </w:rPr>
      </w:pPr>
      <w:r>
        <w:rPr>
          <w:rFonts w:ascii="Times New Roman" w:hAnsi="Times New Roman" w:cs="Times New Roman" w:hint="eastAsia"/>
          <w:bCs/>
          <w:szCs w:val="21"/>
        </w:rPr>
        <w:t>单词</w:t>
      </w:r>
      <w:r>
        <w:rPr>
          <w:rFonts w:ascii="Times New Roman" w:hAnsi="Times New Roman" w:cs="Times New Roman" w:hint="eastAsia"/>
          <w:bCs/>
          <w:szCs w:val="21"/>
        </w:rPr>
        <w:t>table</w:t>
      </w:r>
      <w:r>
        <w:rPr>
          <w:rFonts w:ascii="Times New Roman" w:hAnsi="Times New Roman" w:cs="Times New Roman" w:hint="eastAsia"/>
          <w:bCs/>
          <w:szCs w:val="21"/>
        </w:rPr>
        <w:t>还派生出名词</w:t>
      </w:r>
      <w:r>
        <w:rPr>
          <w:rFonts w:ascii="Times New Roman" w:hAnsi="Times New Roman" w:cs="Times New Roman" w:hint="eastAsia"/>
          <w:bCs/>
          <w:szCs w:val="21"/>
        </w:rPr>
        <w:t>tablet</w:t>
      </w:r>
      <w:r>
        <w:rPr>
          <w:rFonts w:ascii="Times New Roman" w:hAnsi="Times New Roman" w:cs="Times New Roman" w:hint="eastAsia"/>
          <w:bCs/>
          <w:szCs w:val="21"/>
        </w:rPr>
        <w:t>，前面的</w:t>
      </w:r>
      <w:r>
        <w:rPr>
          <w:rFonts w:ascii="Times New Roman" w:hAnsi="Times New Roman" w:cs="Times New Roman" w:hint="eastAsia"/>
          <w:bCs/>
          <w:szCs w:val="21"/>
        </w:rPr>
        <w:t>tabl-</w:t>
      </w:r>
      <w:r>
        <w:rPr>
          <w:rFonts w:ascii="Times New Roman" w:hAnsi="Times New Roman" w:cs="Times New Roman" w:hint="eastAsia"/>
          <w:bCs/>
          <w:szCs w:val="21"/>
        </w:rPr>
        <w:t>等于</w:t>
      </w:r>
      <w:r>
        <w:rPr>
          <w:rFonts w:ascii="Times New Roman" w:hAnsi="Times New Roman" w:cs="Times New Roman" w:hint="eastAsia"/>
          <w:bCs/>
          <w:szCs w:val="21"/>
        </w:rPr>
        <w:t>table</w:t>
      </w:r>
      <w:r>
        <w:rPr>
          <w:rFonts w:ascii="Times New Roman" w:hAnsi="Times New Roman" w:cs="Times New Roman" w:hint="eastAsia"/>
          <w:bCs/>
          <w:szCs w:val="21"/>
        </w:rPr>
        <w:t>，在此表示“平板”，后面加指小名词后缀</w:t>
      </w:r>
      <w:r>
        <w:rPr>
          <w:rFonts w:ascii="Times New Roman" w:hAnsi="Times New Roman" w:cs="Times New Roman" w:hint="eastAsia"/>
          <w:bCs/>
          <w:szCs w:val="21"/>
        </w:rPr>
        <w:t>-et</w:t>
      </w:r>
      <w:r>
        <w:rPr>
          <w:rFonts w:ascii="Times New Roman" w:hAnsi="Times New Roman" w:cs="Times New Roman" w:hint="eastAsia"/>
          <w:bCs/>
          <w:szCs w:val="21"/>
        </w:rPr>
        <w:t>构成指小名词，本意是“小平板”，引申表示“</w:t>
      </w:r>
      <w:r w:rsidR="00AD527B">
        <w:rPr>
          <w:rFonts w:ascii="Times New Roman" w:hAnsi="Times New Roman" w:cs="Times New Roman" w:hint="eastAsia"/>
          <w:bCs/>
          <w:szCs w:val="21"/>
        </w:rPr>
        <w:t>碑匾</w:t>
      </w:r>
      <w:r>
        <w:rPr>
          <w:rFonts w:ascii="Times New Roman" w:hAnsi="Times New Roman" w:cs="Times New Roman" w:hint="eastAsia"/>
          <w:bCs/>
          <w:szCs w:val="21"/>
        </w:rPr>
        <w:t>、药片、写字板、平板电脑”等含义，它们都形如</w:t>
      </w:r>
      <w:r w:rsidR="00AD527B">
        <w:rPr>
          <w:rFonts w:ascii="Times New Roman" w:hAnsi="Times New Roman" w:cs="Times New Roman" w:hint="eastAsia"/>
          <w:bCs/>
          <w:szCs w:val="21"/>
        </w:rPr>
        <w:t>一块小平板。</w:t>
      </w:r>
    </w:p>
    <w:p w14:paraId="32B627FD" w14:textId="5E8DB5D6" w:rsidR="00A11093" w:rsidRPr="006C3692" w:rsidRDefault="00A11093" w:rsidP="006C3692">
      <w:pPr>
        <w:spacing w:line="360" w:lineRule="auto"/>
        <w:ind w:firstLineChars="201" w:firstLine="422"/>
        <w:rPr>
          <w:rFonts w:ascii="Times New Roman" w:eastAsia="宋体" w:hAnsi="Times New Roman" w:cs="Times New Roman"/>
          <w:color w:val="000000" w:themeColor="text1"/>
          <w:szCs w:val="21"/>
        </w:rPr>
      </w:pPr>
      <w:r w:rsidRPr="006C3692">
        <w:rPr>
          <w:rFonts w:ascii="Times New Roman" w:eastAsia="宋体" w:hAnsi="Times New Roman" w:cs="Times New Roman"/>
          <w:color w:val="000000" w:themeColor="text1"/>
          <w:szCs w:val="21"/>
        </w:rPr>
        <w:t>table</w:t>
      </w:r>
      <w:r w:rsidRPr="006C3692">
        <w:rPr>
          <w:rFonts w:ascii="Times New Roman" w:eastAsia="宋体" w:hAnsi="Times New Roman" w:cs="Times New Roman" w:hint="eastAsia"/>
          <w:color w:val="000000" w:themeColor="text1"/>
          <w:szCs w:val="21"/>
        </w:rPr>
        <w:t>：</w:t>
      </w:r>
      <w:r w:rsidRPr="006C3692">
        <w:rPr>
          <w:rFonts w:ascii="Times New Roman" w:eastAsia="宋体" w:hAnsi="Times New Roman" w:cs="Times New Roman"/>
          <w:color w:val="000000" w:themeColor="text1"/>
          <w:szCs w:val="21"/>
        </w:rPr>
        <w:t>['teɪbl] n.</w:t>
      </w:r>
      <w:r w:rsidRPr="006C3692">
        <w:rPr>
          <w:rFonts w:ascii="Times New Roman" w:eastAsia="宋体" w:hAnsi="Times New Roman" w:cs="Times New Roman" w:hint="eastAsia"/>
          <w:color w:val="000000" w:themeColor="text1"/>
          <w:szCs w:val="21"/>
        </w:rPr>
        <w:t>桌子；表格</w:t>
      </w:r>
      <w:r w:rsidR="00AD527B">
        <w:rPr>
          <w:rFonts w:ascii="Times New Roman" w:eastAsia="宋体" w:hAnsi="Times New Roman" w:cs="Times New Roman" w:hint="eastAsia"/>
          <w:color w:val="000000" w:themeColor="text1"/>
          <w:szCs w:val="21"/>
        </w:rPr>
        <w:t>，列表</w:t>
      </w:r>
    </w:p>
    <w:p w14:paraId="1128F4BF" w14:textId="56A7BF20" w:rsidR="00A11093" w:rsidRPr="006C3692" w:rsidRDefault="00A11093" w:rsidP="006C3692">
      <w:pPr>
        <w:spacing w:line="360" w:lineRule="auto"/>
        <w:ind w:firstLineChars="201" w:firstLine="422"/>
        <w:rPr>
          <w:rFonts w:ascii="Times New Roman" w:eastAsia="宋体" w:hAnsi="Times New Roman" w:cs="Times New Roman"/>
          <w:color w:val="000000" w:themeColor="text1"/>
          <w:szCs w:val="21"/>
        </w:rPr>
      </w:pPr>
      <w:r w:rsidRPr="006C3692">
        <w:rPr>
          <w:rFonts w:ascii="Times New Roman" w:eastAsia="宋体" w:hAnsi="Times New Roman" w:cs="Times New Roman" w:hint="eastAsia"/>
          <w:color w:val="000000" w:themeColor="text1"/>
          <w:szCs w:val="21"/>
        </w:rPr>
        <w:t>tabular</w:t>
      </w:r>
      <w:r w:rsidRPr="006C3692">
        <w:rPr>
          <w:rFonts w:ascii="Times New Roman" w:eastAsia="宋体" w:hAnsi="Times New Roman" w:cs="Times New Roman" w:hint="eastAsia"/>
          <w:color w:val="000000" w:themeColor="text1"/>
          <w:szCs w:val="21"/>
        </w:rPr>
        <w:t>：</w:t>
      </w:r>
      <w:r w:rsidRPr="006C3692">
        <w:rPr>
          <w:rFonts w:ascii="Times New Roman" w:eastAsia="宋体" w:hAnsi="Times New Roman" w:cs="Times New Roman"/>
          <w:color w:val="000000" w:themeColor="text1"/>
          <w:szCs w:val="21"/>
        </w:rPr>
        <w:t>[ˈtæbjələ(r)] adj.</w:t>
      </w:r>
      <w:r w:rsidR="00AD527B">
        <w:rPr>
          <w:rFonts w:ascii="Times New Roman" w:eastAsia="宋体" w:hAnsi="Times New Roman" w:cs="Times New Roman" w:hint="eastAsia"/>
          <w:color w:val="000000" w:themeColor="text1"/>
          <w:szCs w:val="21"/>
        </w:rPr>
        <w:t>表格的，</w:t>
      </w:r>
      <w:r w:rsidRPr="006C3692">
        <w:rPr>
          <w:rFonts w:ascii="Times New Roman" w:eastAsia="宋体" w:hAnsi="Times New Roman" w:cs="Times New Roman" w:hint="eastAsia"/>
          <w:color w:val="000000" w:themeColor="text1"/>
          <w:szCs w:val="21"/>
        </w:rPr>
        <w:t>表格式的；平板状的</w:t>
      </w:r>
      <w:r w:rsidR="00AD527B">
        <w:rPr>
          <w:rFonts w:ascii="Times New Roman" w:eastAsia="宋体" w:hAnsi="Times New Roman" w:cs="Times New Roman" w:hint="eastAsia"/>
          <w:color w:val="000000" w:themeColor="text1"/>
          <w:szCs w:val="21"/>
        </w:rPr>
        <w:t>，平坦的</w:t>
      </w:r>
    </w:p>
    <w:p w14:paraId="6B420313" w14:textId="7C5C1A12" w:rsidR="00A11093" w:rsidRPr="006C3692" w:rsidRDefault="00A11093" w:rsidP="006C3692">
      <w:pPr>
        <w:spacing w:line="360" w:lineRule="auto"/>
        <w:ind w:firstLineChars="201" w:firstLine="422"/>
        <w:rPr>
          <w:rFonts w:ascii="Times New Roman" w:eastAsia="宋体" w:hAnsi="Times New Roman" w:cs="Times New Roman"/>
          <w:color w:val="000000" w:themeColor="text1"/>
          <w:szCs w:val="21"/>
        </w:rPr>
      </w:pPr>
      <w:r w:rsidRPr="006C3692">
        <w:rPr>
          <w:rFonts w:ascii="Times New Roman" w:eastAsia="宋体" w:hAnsi="Times New Roman" w:cs="Times New Roman"/>
          <w:color w:val="000000" w:themeColor="text1"/>
          <w:szCs w:val="21"/>
        </w:rPr>
        <w:t>tablet</w:t>
      </w:r>
      <w:r w:rsidRPr="006C3692">
        <w:rPr>
          <w:rFonts w:ascii="Times New Roman" w:eastAsia="宋体" w:hAnsi="Times New Roman" w:cs="Times New Roman"/>
          <w:color w:val="000000" w:themeColor="text1"/>
          <w:szCs w:val="21"/>
        </w:rPr>
        <w:t>：</w:t>
      </w:r>
      <w:r w:rsidRPr="006C3692">
        <w:rPr>
          <w:rFonts w:ascii="Times New Roman" w:eastAsia="宋体" w:hAnsi="Times New Roman" w:cs="Times New Roman"/>
          <w:color w:val="000000" w:themeColor="text1"/>
          <w:szCs w:val="21"/>
        </w:rPr>
        <w:t>[ˈtæblət] n.</w:t>
      </w:r>
      <w:r w:rsidRPr="006C3692">
        <w:rPr>
          <w:rFonts w:ascii="Times New Roman" w:eastAsia="宋体" w:hAnsi="Times New Roman" w:cs="Times New Roman"/>
          <w:color w:val="000000" w:themeColor="text1"/>
          <w:szCs w:val="21"/>
        </w:rPr>
        <w:t>小</w:t>
      </w:r>
      <w:r w:rsidRPr="006C3692">
        <w:rPr>
          <w:rFonts w:ascii="Times New Roman" w:eastAsia="宋体" w:hAnsi="Times New Roman" w:cs="Times New Roman" w:hint="eastAsia"/>
          <w:color w:val="000000" w:themeColor="text1"/>
          <w:szCs w:val="21"/>
        </w:rPr>
        <w:t>平板</w:t>
      </w:r>
      <w:r w:rsidRPr="006C3692">
        <w:rPr>
          <w:rFonts w:ascii="Times New Roman" w:eastAsia="宋体" w:hAnsi="Times New Roman" w:cs="Times New Roman"/>
          <w:color w:val="000000" w:themeColor="text1"/>
          <w:szCs w:val="21"/>
        </w:rPr>
        <w:t>；碑</w:t>
      </w:r>
      <w:r w:rsidR="00AD527B">
        <w:rPr>
          <w:rFonts w:ascii="Times New Roman" w:eastAsia="宋体" w:hAnsi="Times New Roman" w:cs="Times New Roman" w:hint="eastAsia"/>
          <w:color w:val="000000" w:themeColor="text1"/>
          <w:szCs w:val="21"/>
        </w:rPr>
        <w:t>匾</w:t>
      </w:r>
      <w:r w:rsidRPr="006C3692">
        <w:rPr>
          <w:rFonts w:ascii="Times New Roman" w:eastAsia="宋体" w:hAnsi="Times New Roman" w:cs="Times New Roman"/>
          <w:color w:val="000000" w:themeColor="text1"/>
          <w:szCs w:val="21"/>
        </w:rPr>
        <w:t>；药片；写字板；平板电脑</w:t>
      </w:r>
    </w:p>
    <w:p w14:paraId="7698F5A5" w14:textId="7DBCBB67" w:rsidR="00A11093" w:rsidRPr="00080126" w:rsidRDefault="00A11093" w:rsidP="00080126">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080126">
        <w:rPr>
          <w:rFonts w:ascii="Times New Roman" w:eastAsia="宋体" w:hAnsi="Times New Roman" w:cs="Times New Roman" w:hint="eastAsia"/>
          <w:b w:val="0"/>
          <w:color w:val="000000" w:themeColor="text1"/>
          <w:sz w:val="21"/>
          <w:szCs w:val="21"/>
          <w:shd w:val="clear" w:color="auto" w:fill="FFFFFF"/>
        </w:rPr>
        <w:lastRenderedPageBreak/>
        <w:t>desk</w:t>
      </w:r>
      <w:r w:rsidR="00FD71C0">
        <w:rPr>
          <w:rFonts w:ascii="Times New Roman" w:eastAsia="宋体" w:hAnsi="Times New Roman" w:cs="Times New Roman" w:hint="eastAsia"/>
          <w:b w:val="0"/>
          <w:color w:val="000000" w:themeColor="text1"/>
          <w:sz w:val="21"/>
          <w:szCs w:val="21"/>
          <w:shd w:val="clear" w:color="auto" w:fill="FFFFFF"/>
        </w:rPr>
        <w:t>（书桌）</w:t>
      </w:r>
      <w:r w:rsidRPr="00080126">
        <w:rPr>
          <w:rFonts w:ascii="Times New Roman" w:eastAsia="宋体" w:hAnsi="Times New Roman" w:cs="Times New Roman" w:hint="eastAsia"/>
          <w:b w:val="0"/>
          <w:color w:val="000000" w:themeColor="text1"/>
          <w:sz w:val="21"/>
          <w:szCs w:val="21"/>
          <w:shd w:val="clear" w:color="auto" w:fill="FFFFFF"/>
        </w:rPr>
        <w:t>：</w:t>
      </w:r>
      <w:r w:rsidR="00A85E20">
        <w:rPr>
          <w:rFonts w:ascii="Times New Roman" w:eastAsia="宋体" w:hAnsi="Times New Roman" w:cs="Times New Roman" w:hint="eastAsia"/>
          <w:b w:val="0"/>
          <w:color w:val="000000" w:themeColor="text1"/>
          <w:sz w:val="21"/>
          <w:szCs w:val="21"/>
          <w:shd w:val="clear" w:color="auto" w:fill="FFFFFF"/>
        </w:rPr>
        <w:t>适合写字的斜面桌子</w:t>
      </w:r>
    </w:p>
    <w:p w14:paraId="51D4D7BD" w14:textId="7E9037E1" w:rsidR="00076709" w:rsidRDefault="00076709" w:rsidP="00E0146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在中世纪，人们常在一种</w:t>
      </w:r>
      <w:r w:rsidR="00A85E20">
        <w:rPr>
          <w:rFonts w:ascii="Times New Roman" w:eastAsia="宋体" w:hAnsi="Times New Roman" w:cs="Times New Roman" w:hint="eastAsia"/>
          <w:color w:val="000000" w:themeColor="text1"/>
          <w:szCs w:val="21"/>
        </w:rPr>
        <w:t>斜面桌子上写字</w:t>
      </w: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desk</w:t>
      </w:r>
      <w:r>
        <w:rPr>
          <w:rFonts w:ascii="Times New Roman" w:eastAsia="宋体" w:hAnsi="Times New Roman" w:cs="Times New Roman" w:hint="eastAsia"/>
          <w:color w:val="000000" w:themeColor="text1"/>
          <w:szCs w:val="21"/>
        </w:rPr>
        <w:t>（书桌）就反映了古人的这种历史。</w:t>
      </w:r>
    </w:p>
    <w:p w14:paraId="2D1A936E" w14:textId="31692562" w:rsidR="00076709" w:rsidRDefault="00076709" w:rsidP="00E0146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desk</w:t>
      </w:r>
      <w:r>
        <w:rPr>
          <w:rFonts w:ascii="Times New Roman" w:eastAsia="宋体" w:hAnsi="Times New Roman" w:cs="Times New Roman" w:hint="eastAsia"/>
          <w:color w:val="000000" w:themeColor="text1"/>
          <w:szCs w:val="21"/>
        </w:rPr>
        <w:t>（书桌）来自拉丁语，源自希腊语，本意是</w:t>
      </w:r>
      <w:r w:rsidR="00A85E20">
        <w:rPr>
          <w:rFonts w:ascii="Times New Roman" w:eastAsia="宋体" w:hAnsi="Times New Roman" w:cs="Times New Roman" w:hint="eastAsia"/>
          <w:color w:val="000000" w:themeColor="text1"/>
          <w:szCs w:val="21"/>
        </w:rPr>
        <w:t>圆形的</w:t>
      </w:r>
      <w:r>
        <w:rPr>
          <w:rFonts w:ascii="Times New Roman" w:eastAsia="宋体" w:hAnsi="Times New Roman" w:cs="Times New Roman" w:hint="eastAsia"/>
          <w:color w:val="000000" w:themeColor="text1"/>
          <w:szCs w:val="21"/>
        </w:rPr>
        <w:t>扁平物体，如铁饼、圆盘</w:t>
      </w:r>
      <w:r w:rsidR="00A85E20">
        <w:rPr>
          <w:rFonts w:ascii="Times New Roman" w:eastAsia="宋体" w:hAnsi="Times New Roman" w:cs="Times New Roman" w:hint="eastAsia"/>
          <w:color w:val="000000" w:themeColor="text1"/>
          <w:szCs w:val="21"/>
        </w:rPr>
        <w:t>，后来引申为</w:t>
      </w:r>
      <w:r w:rsidR="00AD6235">
        <w:rPr>
          <w:rFonts w:ascii="Times New Roman" w:eastAsia="宋体" w:hAnsi="Times New Roman" w:cs="Times New Roman" w:hint="eastAsia"/>
          <w:color w:val="000000" w:themeColor="text1"/>
          <w:szCs w:val="21"/>
        </w:rPr>
        <w:t>具有平整表面的家具如桌子</w:t>
      </w:r>
      <w:r w:rsidR="00A85E20">
        <w:rPr>
          <w:rFonts w:ascii="Times New Roman" w:eastAsia="宋体" w:hAnsi="Times New Roman" w:cs="Times New Roman" w:hint="eastAsia"/>
          <w:color w:val="000000" w:themeColor="text1"/>
          <w:szCs w:val="21"/>
        </w:rPr>
        <w:t>，中世纪时</w:t>
      </w:r>
      <w:r w:rsidR="00AD6235">
        <w:rPr>
          <w:rFonts w:ascii="Times New Roman" w:eastAsia="宋体" w:hAnsi="Times New Roman" w:cs="Times New Roman" w:hint="eastAsia"/>
          <w:color w:val="000000" w:themeColor="text1"/>
          <w:szCs w:val="21"/>
        </w:rPr>
        <w:t>特指</w:t>
      </w:r>
      <w:r w:rsidR="00A85E20">
        <w:rPr>
          <w:rFonts w:ascii="Times New Roman" w:eastAsia="宋体" w:hAnsi="Times New Roman" w:cs="Times New Roman" w:hint="eastAsia"/>
          <w:color w:val="000000" w:themeColor="text1"/>
          <w:szCs w:val="21"/>
        </w:rPr>
        <w:t>表示一种</w:t>
      </w:r>
      <w:r w:rsidR="00AD6235">
        <w:rPr>
          <w:rFonts w:ascii="Times New Roman" w:eastAsia="宋体" w:hAnsi="Times New Roman" w:cs="Times New Roman" w:hint="eastAsia"/>
          <w:color w:val="000000" w:themeColor="text1"/>
          <w:szCs w:val="21"/>
        </w:rPr>
        <w:t>带有储物格的</w:t>
      </w:r>
      <w:r w:rsidR="00A85E20">
        <w:rPr>
          <w:rFonts w:ascii="Times New Roman" w:eastAsia="宋体" w:hAnsi="Times New Roman" w:cs="Times New Roman" w:hint="eastAsia"/>
          <w:color w:val="000000" w:themeColor="text1"/>
          <w:szCs w:val="21"/>
        </w:rPr>
        <w:t>斜面桌子，教士们常</w:t>
      </w:r>
      <w:r w:rsidR="00AD6235">
        <w:rPr>
          <w:rFonts w:ascii="Times New Roman" w:eastAsia="宋体" w:hAnsi="Times New Roman" w:cs="Times New Roman" w:hint="eastAsia"/>
          <w:color w:val="000000" w:themeColor="text1"/>
          <w:szCs w:val="21"/>
        </w:rPr>
        <w:t>在</w:t>
      </w:r>
      <w:r w:rsidR="00A85E20">
        <w:rPr>
          <w:rFonts w:ascii="Times New Roman" w:eastAsia="宋体" w:hAnsi="Times New Roman" w:cs="Times New Roman" w:hint="eastAsia"/>
          <w:color w:val="000000" w:themeColor="text1"/>
          <w:szCs w:val="21"/>
        </w:rPr>
        <w:t>这种斜面桌子</w:t>
      </w:r>
      <w:r w:rsidR="00AD6235">
        <w:rPr>
          <w:rFonts w:ascii="Times New Roman" w:eastAsia="宋体" w:hAnsi="Times New Roman" w:cs="Times New Roman" w:hint="eastAsia"/>
          <w:color w:val="000000" w:themeColor="text1"/>
          <w:szCs w:val="21"/>
        </w:rPr>
        <w:t>上抄写经书，这就是最早的“书桌”。现在</w:t>
      </w:r>
      <w:r w:rsidR="00AD6235">
        <w:rPr>
          <w:rFonts w:ascii="Times New Roman" w:eastAsia="宋体" w:hAnsi="Times New Roman" w:cs="Times New Roman" w:hint="eastAsia"/>
          <w:color w:val="000000" w:themeColor="text1"/>
          <w:szCs w:val="21"/>
        </w:rPr>
        <w:t>desk</w:t>
      </w:r>
      <w:r w:rsidR="00AD6235">
        <w:rPr>
          <w:rFonts w:ascii="Times New Roman" w:eastAsia="宋体" w:hAnsi="Times New Roman" w:cs="Times New Roman" w:hint="eastAsia"/>
          <w:color w:val="000000" w:themeColor="text1"/>
          <w:szCs w:val="21"/>
        </w:rPr>
        <w:t>可以表示各种用来写字和办公的书桌。</w:t>
      </w:r>
    </w:p>
    <w:p w14:paraId="12142A10" w14:textId="1DF52A8A" w:rsidR="00AD6235" w:rsidRDefault="00AD6235" w:rsidP="00E0146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desk</w:t>
      </w:r>
      <w:r>
        <w:rPr>
          <w:rFonts w:ascii="Times New Roman" w:eastAsia="宋体" w:hAnsi="Times New Roman" w:cs="Times New Roman" w:hint="eastAsia"/>
          <w:color w:val="000000" w:themeColor="text1"/>
          <w:szCs w:val="21"/>
        </w:rPr>
        <w:t>（书桌）同源的单词还有</w:t>
      </w:r>
      <w:r>
        <w:rPr>
          <w:rFonts w:ascii="Times New Roman" w:eastAsia="宋体" w:hAnsi="Times New Roman" w:cs="Times New Roman" w:hint="eastAsia"/>
          <w:color w:val="000000" w:themeColor="text1"/>
          <w:szCs w:val="21"/>
        </w:rPr>
        <w:t>disc</w:t>
      </w:r>
      <w:r>
        <w:rPr>
          <w:rFonts w:ascii="Times New Roman" w:eastAsia="宋体" w:hAnsi="Times New Roman" w:cs="Times New Roman" w:hint="eastAsia"/>
          <w:color w:val="000000" w:themeColor="text1"/>
          <w:szCs w:val="21"/>
        </w:rPr>
        <w:t>（圆盘</w:t>
      </w:r>
      <w:r w:rsidR="00401C7F">
        <w:rPr>
          <w:rFonts w:ascii="Times New Roman" w:eastAsia="宋体" w:hAnsi="Times New Roman" w:cs="Times New Roman" w:hint="eastAsia"/>
          <w:color w:val="000000" w:themeColor="text1"/>
          <w:szCs w:val="21"/>
        </w:rPr>
        <w:t>、磁盘</w:t>
      </w:r>
      <w:r>
        <w:rPr>
          <w:rFonts w:ascii="Times New Roman" w:eastAsia="宋体" w:hAnsi="Times New Roman" w:cs="Times New Roman" w:hint="eastAsia"/>
          <w:color w:val="000000" w:themeColor="text1"/>
          <w:szCs w:val="21"/>
        </w:rPr>
        <w:t>）</w:t>
      </w:r>
      <w:r w:rsidR="00401C7F">
        <w:rPr>
          <w:rFonts w:ascii="Times New Roman" w:eastAsia="宋体" w:hAnsi="Times New Roman" w:cs="Times New Roman" w:hint="eastAsia"/>
          <w:color w:val="000000" w:themeColor="text1"/>
          <w:szCs w:val="21"/>
        </w:rPr>
        <w:t>，</w:t>
      </w:r>
      <w:bookmarkStart w:id="335" w:name="OLE_LINK27"/>
      <w:r w:rsidR="00401C7F">
        <w:rPr>
          <w:rFonts w:ascii="Times New Roman" w:eastAsia="宋体" w:hAnsi="Times New Roman" w:cs="Times New Roman" w:hint="eastAsia"/>
          <w:color w:val="000000" w:themeColor="text1"/>
          <w:szCs w:val="21"/>
        </w:rPr>
        <w:t>元音字母</w:t>
      </w:r>
      <w:r w:rsidR="00401C7F">
        <w:rPr>
          <w:rFonts w:ascii="Times New Roman" w:eastAsia="宋体" w:hAnsi="Times New Roman" w:cs="Times New Roman" w:hint="eastAsia"/>
          <w:color w:val="000000" w:themeColor="text1"/>
          <w:szCs w:val="21"/>
        </w:rPr>
        <w:t>i</w:t>
      </w:r>
      <w:r w:rsidR="00401C7F">
        <w:rPr>
          <w:rFonts w:ascii="Times New Roman" w:eastAsia="宋体" w:hAnsi="Times New Roman" w:cs="Times New Roman" w:hint="eastAsia"/>
          <w:color w:val="000000" w:themeColor="text1"/>
          <w:szCs w:val="21"/>
        </w:rPr>
        <w:t>和</w:t>
      </w:r>
      <w:r w:rsidR="00401C7F">
        <w:rPr>
          <w:rFonts w:ascii="Times New Roman" w:eastAsia="宋体" w:hAnsi="Times New Roman" w:cs="Times New Roman" w:hint="eastAsia"/>
          <w:color w:val="000000" w:themeColor="text1"/>
          <w:szCs w:val="21"/>
        </w:rPr>
        <w:t>e</w:t>
      </w:r>
      <w:r w:rsidR="00401C7F">
        <w:rPr>
          <w:rFonts w:ascii="Times New Roman" w:eastAsia="宋体" w:hAnsi="Times New Roman" w:cs="Times New Roman" w:hint="eastAsia"/>
          <w:color w:val="000000" w:themeColor="text1"/>
          <w:szCs w:val="21"/>
        </w:rPr>
        <w:t>相通，</w:t>
      </w:r>
      <w:bookmarkEnd w:id="335"/>
      <w:r w:rsidR="00401C7F">
        <w:rPr>
          <w:rFonts w:ascii="Times New Roman" w:eastAsia="宋体" w:hAnsi="Times New Roman" w:cs="Times New Roman" w:hint="eastAsia"/>
          <w:color w:val="000000" w:themeColor="text1"/>
          <w:szCs w:val="21"/>
        </w:rPr>
        <w:t>辅音字母</w:t>
      </w:r>
      <w:r w:rsidR="00401C7F">
        <w:rPr>
          <w:rFonts w:ascii="Times New Roman" w:eastAsia="宋体" w:hAnsi="Times New Roman" w:cs="Times New Roman" w:hint="eastAsia"/>
          <w:color w:val="000000" w:themeColor="text1"/>
          <w:szCs w:val="21"/>
        </w:rPr>
        <w:t>c</w:t>
      </w:r>
      <w:r w:rsidR="00401C7F">
        <w:rPr>
          <w:rFonts w:ascii="Times New Roman" w:eastAsia="宋体" w:hAnsi="Times New Roman" w:cs="Times New Roman" w:hint="eastAsia"/>
          <w:color w:val="000000" w:themeColor="text1"/>
          <w:szCs w:val="21"/>
        </w:rPr>
        <w:t>和</w:t>
      </w:r>
      <w:r w:rsidR="00401C7F">
        <w:rPr>
          <w:rFonts w:ascii="Times New Roman" w:eastAsia="宋体" w:hAnsi="Times New Roman" w:cs="Times New Roman" w:hint="eastAsia"/>
          <w:color w:val="000000" w:themeColor="text1"/>
          <w:szCs w:val="21"/>
        </w:rPr>
        <w:t>k</w:t>
      </w:r>
      <w:r w:rsidR="00401C7F">
        <w:rPr>
          <w:rFonts w:ascii="Times New Roman" w:eastAsia="宋体" w:hAnsi="Times New Roman" w:cs="Times New Roman" w:hint="eastAsia"/>
          <w:color w:val="000000" w:themeColor="text1"/>
          <w:szCs w:val="21"/>
        </w:rPr>
        <w:t>相通，本意就是“圆形的扁平物体”。</w:t>
      </w:r>
    </w:p>
    <w:p w14:paraId="4B0FB0F5" w14:textId="17CA9271" w:rsidR="00401C7F" w:rsidRDefault="00401C7F" w:rsidP="00E0146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desk</w:t>
      </w:r>
      <w:r>
        <w:rPr>
          <w:rFonts w:ascii="Times New Roman" w:eastAsia="宋体" w:hAnsi="Times New Roman" w:cs="Times New Roman" w:hint="eastAsia"/>
          <w:color w:val="000000" w:themeColor="text1"/>
          <w:szCs w:val="21"/>
        </w:rPr>
        <w:t>（书桌）同源的单词还有</w:t>
      </w:r>
      <w:r>
        <w:rPr>
          <w:rFonts w:ascii="Times New Roman" w:eastAsia="宋体" w:hAnsi="Times New Roman" w:cs="Times New Roman" w:hint="eastAsia"/>
          <w:color w:val="000000" w:themeColor="text1"/>
          <w:szCs w:val="21"/>
        </w:rPr>
        <w:t>dish</w:t>
      </w:r>
      <w:r>
        <w:rPr>
          <w:rFonts w:ascii="Times New Roman" w:eastAsia="宋体" w:hAnsi="Times New Roman" w:cs="Times New Roman" w:hint="eastAsia"/>
          <w:color w:val="000000" w:themeColor="text1"/>
          <w:szCs w:val="21"/>
        </w:rPr>
        <w:t>（盘子，一道菜），元音字母</w:t>
      </w:r>
      <w:r>
        <w:rPr>
          <w:rFonts w:ascii="Times New Roman" w:eastAsia="宋体" w:hAnsi="Times New Roman" w:cs="Times New Roman" w:hint="eastAsia"/>
          <w:color w:val="000000" w:themeColor="text1"/>
          <w:szCs w:val="21"/>
        </w:rPr>
        <w:t>i</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e</w:t>
      </w:r>
      <w:r>
        <w:rPr>
          <w:rFonts w:ascii="Times New Roman" w:eastAsia="宋体" w:hAnsi="Times New Roman" w:cs="Times New Roman" w:hint="eastAsia"/>
          <w:color w:val="000000" w:themeColor="text1"/>
          <w:szCs w:val="21"/>
        </w:rPr>
        <w:t>相通，辅音字母</w:t>
      </w:r>
      <w:r>
        <w:rPr>
          <w:rFonts w:ascii="Times New Roman" w:eastAsia="宋体" w:hAnsi="Times New Roman" w:cs="Times New Roman" w:hint="eastAsia"/>
          <w:color w:val="000000" w:themeColor="text1"/>
          <w:szCs w:val="21"/>
        </w:rPr>
        <w:t>h</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k</w:t>
      </w:r>
      <w:r>
        <w:rPr>
          <w:rFonts w:ascii="Times New Roman" w:eastAsia="宋体" w:hAnsi="Times New Roman" w:cs="Times New Roman" w:hint="eastAsia"/>
          <w:color w:val="000000" w:themeColor="text1"/>
          <w:szCs w:val="21"/>
        </w:rPr>
        <w:t>相通，本意就是“圆盘”，引申表示“盛在盘子里的一道菜”。</w:t>
      </w:r>
    </w:p>
    <w:p w14:paraId="6514A6D6" w14:textId="1169633D" w:rsidR="00A11093" w:rsidRDefault="00A11093" w:rsidP="00E0146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desk</w:t>
      </w:r>
      <w:r>
        <w:rPr>
          <w:rFonts w:ascii="Times New Roman" w:eastAsia="宋体" w:hAnsi="Times New Roman" w:cs="Times New Roman" w:hint="eastAsia"/>
          <w:color w:val="000000" w:themeColor="text1"/>
          <w:szCs w:val="21"/>
        </w:rPr>
        <w:t>：</w:t>
      </w:r>
      <w:r w:rsidR="00401C7F">
        <w:rPr>
          <w:rFonts w:ascii="Times New Roman" w:eastAsia="宋体" w:hAnsi="Times New Roman" w:cs="Times New Roman" w:hint="eastAsia"/>
          <w:color w:val="000000" w:themeColor="text1"/>
          <w:szCs w:val="21"/>
        </w:rPr>
        <w:t>[</w:t>
      </w:r>
      <w:r w:rsidR="00401C7F" w:rsidRPr="00401C7F">
        <w:rPr>
          <w:rFonts w:ascii="Times New Roman" w:eastAsia="宋体" w:hAnsi="Times New Roman" w:cs="Times New Roman"/>
          <w:color w:val="000000" w:themeColor="text1"/>
          <w:szCs w:val="21"/>
        </w:rPr>
        <w:t>desk</w:t>
      </w:r>
      <w:r w:rsidR="00401C7F">
        <w:rPr>
          <w:rFonts w:ascii="Times New Roman" w:eastAsia="宋体" w:hAnsi="Times New Roman" w:cs="Times New Roman" w:hint="eastAsia"/>
          <w:color w:val="000000" w:themeColor="text1"/>
          <w:szCs w:val="21"/>
        </w:rPr>
        <w:t>] n.</w:t>
      </w:r>
      <w:r w:rsidR="00401C7F">
        <w:rPr>
          <w:rFonts w:ascii="Times New Roman" w:eastAsia="宋体" w:hAnsi="Times New Roman" w:cs="Times New Roman" w:hint="eastAsia"/>
          <w:color w:val="000000" w:themeColor="text1"/>
          <w:szCs w:val="21"/>
        </w:rPr>
        <w:t>书桌，办公桌</w:t>
      </w:r>
    </w:p>
    <w:p w14:paraId="64514F29" w14:textId="1A1106CE" w:rsidR="00A11093" w:rsidRDefault="00A11093" w:rsidP="00E0146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dis</w:t>
      </w:r>
      <w:r w:rsidR="00401C7F">
        <w:rPr>
          <w:rFonts w:ascii="Times New Roman" w:eastAsia="宋体" w:hAnsi="Times New Roman" w:cs="Times New Roman" w:hint="eastAsia"/>
          <w:color w:val="000000" w:themeColor="text1"/>
          <w:szCs w:val="21"/>
        </w:rPr>
        <w:t>c</w:t>
      </w:r>
      <w:r>
        <w:rPr>
          <w:rFonts w:ascii="Times New Roman" w:eastAsia="宋体" w:hAnsi="Times New Roman" w:cs="Times New Roman" w:hint="eastAsia"/>
          <w:color w:val="000000" w:themeColor="text1"/>
          <w:szCs w:val="21"/>
        </w:rPr>
        <w:t>：</w:t>
      </w:r>
      <w:r w:rsidR="00401C7F">
        <w:rPr>
          <w:rFonts w:ascii="Times New Roman" w:eastAsia="宋体" w:hAnsi="Times New Roman" w:cs="Times New Roman" w:hint="eastAsia"/>
          <w:color w:val="000000" w:themeColor="text1"/>
          <w:szCs w:val="21"/>
        </w:rPr>
        <w:t>[</w:t>
      </w:r>
      <w:r w:rsidR="00401C7F" w:rsidRPr="00401C7F">
        <w:rPr>
          <w:rFonts w:ascii="Times New Roman" w:eastAsia="宋体" w:hAnsi="Times New Roman" w:cs="Times New Roman"/>
          <w:color w:val="000000" w:themeColor="text1"/>
          <w:szCs w:val="21"/>
        </w:rPr>
        <w:t>dɪsk</w:t>
      </w:r>
      <w:r w:rsidR="00401C7F">
        <w:rPr>
          <w:rFonts w:ascii="Times New Roman" w:eastAsia="宋体" w:hAnsi="Times New Roman" w:cs="Times New Roman" w:hint="eastAsia"/>
          <w:color w:val="000000" w:themeColor="text1"/>
          <w:szCs w:val="21"/>
        </w:rPr>
        <w:t>] n.</w:t>
      </w:r>
      <w:r w:rsidR="00401C7F">
        <w:rPr>
          <w:rFonts w:ascii="Times New Roman" w:eastAsia="宋体" w:hAnsi="Times New Roman" w:cs="Times New Roman" w:hint="eastAsia"/>
          <w:color w:val="000000" w:themeColor="text1"/>
          <w:szCs w:val="21"/>
        </w:rPr>
        <w:t>圆盘，碟盘</w:t>
      </w:r>
    </w:p>
    <w:p w14:paraId="0484A939" w14:textId="5574CE76" w:rsidR="00401C7F" w:rsidRDefault="00401C7F" w:rsidP="00E0146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dish</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401C7F">
        <w:rPr>
          <w:rFonts w:ascii="Times New Roman" w:eastAsia="宋体" w:hAnsi="Times New Roman" w:cs="Times New Roman"/>
          <w:color w:val="000000" w:themeColor="text1"/>
          <w:szCs w:val="21"/>
        </w:rPr>
        <w:t>dɪʃ</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碟，盘，一道菜</w:t>
      </w:r>
    </w:p>
    <w:p w14:paraId="1E56B58F" w14:textId="49845285" w:rsidR="00A11093" w:rsidRPr="00540429" w:rsidRDefault="00A11093" w:rsidP="00540429">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540429">
        <w:rPr>
          <w:rFonts w:ascii="Times New Roman" w:eastAsia="宋体" w:hAnsi="Times New Roman" w:cs="Times New Roman"/>
          <w:b w:val="0"/>
          <w:color w:val="000000" w:themeColor="text1"/>
          <w:sz w:val="21"/>
          <w:szCs w:val="21"/>
          <w:shd w:val="clear" w:color="auto" w:fill="FFFFFF"/>
        </w:rPr>
        <w:t>screen</w:t>
      </w:r>
      <w:r w:rsidR="00BD4638">
        <w:rPr>
          <w:rFonts w:ascii="Times New Roman" w:eastAsia="宋体" w:hAnsi="Times New Roman" w:cs="Times New Roman" w:hint="eastAsia"/>
          <w:b w:val="0"/>
          <w:color w:val="000000" w:themeColor="text1"/>
          <w:sz w:val="21"/>
          <w:szCs w:val="21"/>
          <w:shd w:val="clear" w:color="auto" w:fill="FFFFFF"/>
        </w:rPr>
        <w:t>（屏幕）</w:t>
      </w:r>
      <w:r w:rsidRPr="00540429">
        <w:rPr>
          <w:rFonts w:ascii="Times New Roman" w:eastAsia="宋体" w:hAnsi="Times New Roman" w:cs="Times New Roman" w:hint="eastAsia"/>
          <w:b w:val="0"/>
          <w:color w:val="000000" w:themeColor="text1"/>
          <w:sz w:val="21"/>
          <w:szCs w:val="21"/>
          <w:shd w:val="clear" w:color="auto" w:fill="FFFFFF"/>
        </w:rPr>
        <w:t>：</w:t>
      </w:r>
      <w:r w:rsidR="00BD4638">
        <w:rPr>
          <w:rFonts w:ascii="Times New Roman" w:eastAsia="宋体" w:hAnsi="Times New Roman" w:cs="Times New Roman" w:hint="eastAsia"/>
          <w:b w:val="0"/>
          <w:color w:val="000000" w:themeColor="text1"/>
          <w:sz w:val="21"/>
          <w:szCs w:val="21"/>
          <w:shd w:val="clear" w:color="auto" w:fill="FFFFFF"/>
        </w:rPr>
        <w:t>用来遮挡热和风的家具</w:t>
      </w:r>
    </w:p>
    <w:p w14:paraId="0A99A38B" w14:textId="77777777" w:rsidR="00BD4638" w:rsidRDefault="00BD4638" w:rsidP="00E0146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screen</w:t>
      </w:r>
      <w:r w:rsidR="00A11093" w:rsidRPr="00540429">
        <w:rPr>
          <w:rFonts w:ascii="Times New Roman" w:eastAsia="宋体" w:hAnsi="Times New Roman" w:cs="Times New Roman" w:hint="eastAsia"/>
          <w:color w:val="000000" w:themeColor="text1"/>
          <w:szCs w:val="21"/>
        </w:rPr>
        <w:t>来自古法语，原本指一种中间有孔洞的屏障物，放在家里用来阻挡</w:t>
      </w:r>
      <w:r>
        <w:rPr>
          <w:rFonts w:ascii="Times New Roman" w:eastAsia="宋体" w:hAnsi="Times New Roman" w:cs="Times New Roman" w:hint="eastAsia"/>
          <w:color w:val="000000" w:themeColor="text1"/>
          <w:szCs w:val="21"/>
        </w:rPr>
        <w:t>火炉的</w:t>
      </w:r>
      <w:r w:rsidR="00A11093" w:rsidRPr="00540429">
        <w:rPr>
          <w:rFonts w:ascii="Times New Roman" w:eastAsia="宋体" w:hAnsi="Times New Roman" w:cs="Times New Roman" w:hint="eastAsia"/>
          <w:color w:val="000000" w:themeColor="text1"/>
          <w:szCs w:val="21"/>
        </w:rPr>
        <w:t>热量</w:t>
      </w:r>
      <w:r>
        <w:rPr>
          <w:rFonts w:ascii="Times New Roman" w:eastAsia="宋体" w:hAnsi="Times New Roman" w:cs="Times New Roman" w:hint="eastAsia"/>
          <w:color w:val="000000" w:themeColor="text1"/>
          <w:szCs w:val="21"/>
        </w:rPr>
        <w:t>以及穿堂风，后来</w:t>
      </w:r>
      <w:r w:rsidR="00A11093" w:rsidRPr="00540429">
        <w:rPr>
          <w:rFonts w:ascii="Times New Roman" w:eastAsia="宋体" w:hAnsi="Times New Roman" w:cs="Times New Roman" w:hint="eastAsia"/>
          <w:color w:val="000000" w:themeColor="text1"/>
          <w:szCs w:val="21"/>
        </w:rPr>
        <w:t>引申表示各种用来隔离</w:t>
      </w:r>
      <w:r>
        <w:rPr>
          <w:rFonts w:ascii="Times New Roman" w:eastAsia="宋体" w:hAnsi="Times New Roman" w:cs="Times New Roman" w:hint="eastAsia"/>
          <w:color w:val="000000" w:themeColor="text1"/>
          <w:szCs w:val="21"/>
        </w:rPr>
        <w:t>和遮挡</w:t>
      </w:r>
      <w:r w:rsidR="00A11093" w:rsidRPr="00540429">
        <w:rPr>
          <w:rFonts w:ascii="Times New Roman" w:eastAsia="宋体" w:hAnsi="Times New Roman" w:cs="Times New Roman" w:hint="eastAsia"/>
          <w:color w:val="000000" w:themeColor="text1"/>
          <w:szCs w:val="21"/>
        </w:rPr>
        <w:t>的屏障，</w:t>
      </w:r>
      <w:r>
        <w:rPr>
          <w:rFonts w:ascii="Times New Roman" w:eastAsia="宋体" w:hAnsi="Times New Roman" w:cs="Times New Roman" w:hint="eastAsia"/>
          <w:color w:val="000000" w:themeColor="text1"/>
          <w:szCs w:val="21"/>
        </w:rPr>
        <w:t>类似我们中国的</w:t>
      </w:r>
      <w:r w:rsidR="00A11093" w:rsidRPr="00540429">
        <w:rPr>
          <w:rFonts w:ascii="Times New Roman" w:eastAsia="宋体" w:hAnsi="Times New Roman" w:cs="Times New Roman" w:hint="eastAsia"/>
          <w:color w:val="000000" w:themeColor="text1"/>
          <w:szCs w:val="21"/>
        </w:rPr>
        <w:t>屏风。</w:t>
      </w:r>
    </w:p>
    <w:p w14:paraId="4F423288" w14:textId="1662F6E3" w:rsidR="00BD4638" w:rsidRDefault="00BD4638" w:rsidP="00E0146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w:t>
      </w:r>
      <w:r>
        <w:rPr>
          <w:rFonts w:ascii="Times New Roman" w:eastAsia="宋体" w:hAnsi="Times New Roman" w:cs="Times New Roman" w:hint="eastAsia"/>
          <w:color w:val="000000" w:themeColor="text1"/>
          <w:szCs w:val="21"/>
        </w:rPr>
        <w:t>19</w:t>
      </w:r>
      <w:r>
        <w:rPr>
          <w:rFonts w:ascii="Times New Roman" w:eastAsia="宋体" w:hAnsi="Times New Roman" w:cs="Times New Roman" w:hint="eastAsia"/>
          <w:color w:val="000000" w:themeColor="text1"/>
          <w:szCs w:val="21"/>
        </w:rPr>
        <w:t>世纪，</w:t>
      </w:r>
      <w:r>
        <w:rPr>
          <w:rFonts w:ascii="Times New Roman" w:eastAsia="宋体" w:hAnsi="Times New Roman" w:cs="Times New Roman" w:hint="eastAsia"/>
          <w:color w:val="000000" w:themeColor="text1"/>
          <w:szCs w:val="21"/>
        </w:rPr>
        <w:t>screen</w:t>
      </w:r>
      <w:r>
        <w:rPr>
          <w:rFonts w:ascii="Times New Roman" w:eastAsia="宋体" w:hAnsi="Times New Roman" w:cs="Times New Roman" w:hint="eastAsia"/>
          <w:color w:val="000000" w:themeColor="text1"/>
          <w:szCs w:val="21"/>
        </w:rPr>
        <w:t>被用来表示“</w:t>
      </w:r>
      <w:r w:rsidRPr="00BD4638">
        <w:rPr>
          <w:rFonts w:ascii="Times New Roman" w:eastAsia="宋体" w:hAnsi="Times New Roman" w:cs="Times New Roman" w:hint="eastAsia"/>
          <w:color w:val="000000" w:themeColor="text1"/>
          <w:szCs w:val="21"/>
        </w:rPr>
        <w:t>接收投影图像的垂直表面</w:t>
      </w:r>
      <w:r>
        <w:rPr>
          <w:rFonts w:ascii="Times New Roman" w:eastAsia="宋体" w:hAnsi="Times New Roman" w:cs="Times New Roman" w:hint="eastAsia"/>
          <w:color w:val="000000" w:themeColor="text1"/>
          <w:szCs w:val="21"/>
        </w:rPr>
        <w:t>”，</w:t>
      </w:r>
      <w:r w:rsidR="00BC36C1">
        <w:rPr>
          <w:rFonts w:ascii="Times New Roman" w:eastAsia="宋体" w:hAnsi="Times New Roman" w:cs="Times New Roman" w:hint="eastAsia"/>
          <w:color w:val="000000" w:themeColor="text1"/>
          <w:szCs w:val="21"/>
        </w:rPr>
        <w:t>如</w:t>
      </w:r>
      <w:r w:rsidRPr="00BD4638">
        <w:rPr>
          <w:rFonts w:ascii="Times New Roman" w:eastAsia="宋体" w:hAnsi="Times New Roman" w:cs="Times New Roman" w:hint="eastAsia"/>
          <w:color w:val="000000" w:themeColor="text1"/>
          <w:szCs w:val="21"/>
        </w:rPr>
        <w:t>魔术灯表演</w:t>
      </w:r>
      <w:r w:rsidR="00BC36C1">
        <w:rPr>
          <w:rFonts w:ascii="Times New Roman" w:eastAsia="宋体" w:hAnsi="Times New Roman" w:cs="Times New Roman" w:hint="eastAsia"/>
          <w:color w:val="000000" w:themeColor="text1"/>
          <w:szCs w:val="21"/>
        </w:rPr>
        <w:t>的屏幕</w:t>
      </w:r>
      <w:r w:rsidRPr="00BD4638">
        <w:rPr>
          <w:rFonts w:ascii="Times New Roman" w:eastAsia="宋体" w:hAnsi="Times New Roman" w:cs="Times New Roman" w:hint="eastAsia"/>
          <w:color w:val="000000" w:themeColor="text1"/>
          <w:szCs w:val="21"/>
        </w:rPr>
        <w:t>，</w:t>
      </w:r>
      <w:r w:rsidR="00BC36C1">
        <w:rPr>
          <w:rFonts w:ascii="Times New Roman" w:eastAsia="宋体" w:hAnsi="Times New Roman" w:cs="Times New Roman" w:hint="eastAsia"/>
          <w:color w:val="000000" w:themeColor="text1"/>
          <w:szCs w:val="21"/>
        </w:rPr>
        <w:t>以及</w:t>
      </w:r>
      <w:r w:rsidRPr="00BD4638">
        <w:rPr>
          <w:rFonts w:ascii="Times New Roman" w:eastAsia="宋体" w:hAnsi="Times New Roman" w:cs="Times New Roman" w:hint="eastAsia"/>
          <w:color w:val="000000" w:themeColor="text1"/>
          <w:szCs w:val="21"/>
        </w:rPr>
        <w:t>后来</w:t>
      </w:r>
      <w:r w:rsidR="00BC36C1">
        <w:rPr>
          <w:rFonts w:ascii="Times New Roman" w:eastAsia="宋体" w:hAnsi="Times New Roman" w:cs="Times New Roman" w:hint="eastAsia"/>
          <w:color w:val="000000" w:themeColor="text1"/>
          <w:szCs w:val="21"/>
        </w:rPr>
        <w:t>的电影屏幕，</w:t>
      </w:r>
      <w:r>
        <w:rPr>
          <w:rFonts w:ascii="Times New Roman" w:eastAsia="宋体" w:hAnsi="Times New Roman" w:cs="Times New Roman" w:hint="eastAsia"/>
          <w:color w:val="000000" w:themeColor="text1"/>
          <w:szCs w:val="21"/>
        </w:rPr>
        <w:t>因为它和屏风一样</w:t>
      </w:r>
      <w:r w:rsidR="00BC36C1">
        <w:rPr>
          <w:rFonts w:ascii="Times New Roman" w:eastAsia="宋体" w:hAnsi="Times New Roman" w:cs="Times New Roman" w:hint="eastAsia"/>
          <w:color w:val="000000" w:themeColor="text1"/>
          <w:szCs w:val="21"/>
        </w:rPr>
        <w:t>用来</w:t>
      </w:r>
      <w:r>
        <w:rPr>
          <w:rFonts w:ascii="Times New Roman" w:eastAsia="宋体" w:hAnsi="Times New Roman" w:cs="Times New Roman" w:hint="eastAsia"/>
          <w:color w:val="000000" w:themeColor="text1"/>
          <w:szCs w:val="21"/>
        </w:rPr>
        <w:t>隔离遮挡光线。</w:t>
      </w:r>
    </w:p>
    <w:p w14:paraId="6A04C8DE" w14:textId="3997596C" w:rsidR="00BC36C1" w:rsidRDefault="00BC36C1" w:rsidP="00E0146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到了近现代，随着新的投影显示技术的出现，</w:t>
      </w:r>
      <w:r>
        <w:rPr>
          <w:rFonts w:ascii="Times New Roman" w:eastAsia="宋体" w:hAnsi="Times New Roman" w:cs="Times New Roman" w:hint="eastAsia"/>
          <w:color w:val="000000" w:themeColor="text1"/>
          <w:szCs w:val="21"/>
        </w:rPr>
        <w:t>screen</w:t>
      </w:r>
      <w:r>
        <w:rPr>
          <w:rFonts w:ascii="Times New Roman" w:eastAsia="宋体" w:hAnsi="Times New Roman" w:cs="Times New Roman" w:hint="eastAsia"/>
          <w:color w:val="000000" w:themeColor="text1"/>
          <w:szCs w:val="21"/>
        </w:rPr>
        <w:t>被用来表示电视机、计算机等设备的显示屏幕，因为它们和以前的电影屏幕功能一样。</w:t>
      </w:r>
    </w:p>
    <w:p w14:paraId="6AB45365" w14:textId="1E1A509C" w:rsidR="00BC36C1" w:rsidRDefault="00A11093" w:rsidP="00E01469">
      <w:pPr>
        <w:spacing w:line="360" w:lineRule="auto"/>
        <w:ind w:firstLineChars="201" w:firstLine="422"/>
        <w:rPr>
          <w:rFonts w:ascii="Times New Roman" w:eastAsia="宋体" w:hAnsi="Times New Roman" w:cs="Times New Roman"/>
          <w:color w:val="000000" w:themeColor="text1"/>
          <w:szCs w:val="21"/>
        </w:rPr>
      </w:pPr>
      <w:r w:rsidRPr="00540429">
        <w:rPr>
          <w:rFonts w:ascii="Times New Roman" w:eastAsia="宋体" w:hAnsi="Times New Roman" w:cs="Times New Roman" w:hint="eastAsia"/>
          <w:color w:val="000000" w:themeColor="text1"/>
          <w:szCs w:val="21"/>
        </w:rPr>
        <w:t>由于</w:t>
      </w:r>
      <w:r w:rsidRPr="00540429">
        <w:rPr>
          <w:rFonts w:ascii="Times New Roman" w:eastAsia="宋体" w:hAnsi="Times New Roman" w:cs="Times New Roman" w:hint="eastAsia"/>
          <w:color w:val="000000" w:themeColor="text1"/>
          <w:szCs w:val="21"/>
        </w:rPr>
        <w:t>screen</w:t>
      </w:r>
      <w:r w:rsidRPr="00540429">
        <w:rPr>
          <w:rFonts w:ascii="Times New Roman" w:eastAsia="宋体" w:hAnsi="Times New Roman" w:cs="Times New Roman" w:hint="eastAsia"/>
          <w:color w:val="000000" w:themeColor="text1"/>
          <w:szCs w:val="21"/>
        </w:rPr>
        <w:t>中间有孔洞，可以过滤</w:t>
      </w:r>
      <w:r w:rsidR="00BC36C1">
        <w:rPr>
          <w:rFonts w:ascii="Times New Roman" w:eastAsia="宋体" w:hAnsi="Times New Roman" w:cs="Times New Roman" w:hint="eastAsia"/>
          <w:color w:val="000000" w:themeColor="text1"/>
          <w:szCs w:val="21"/>
        </w:rPr>
        <w:t>热量、空气和光线</w:t>
      </w:r>
      <w:r w:rsidRPr="00540429">
        <w:rPr>
          <w:rFonts w:ascii="Times New Roman" w:eastAsia="宋体" w:hAnsi="Times New Roman" w:cs="Times New Roman" w:hint="eastAsia"/>
          <w:color w:val="000000" w:themeColor="text1"/>
          <w:szCs w:val="21"/>
        </w:rPr>
        <w:t>，所以</w:t>
      </w:r>
      <w:r w:rsidRPr="00540429">
        <w:rPr>
          <w:rFonts w:ascii="Times New Roman" w:eastAsia="宋体" w:hAnsi="Times New Roman" w:cs="Times New Roman" w:hint="eastAsia"/>
          <w:color w:val="000000" w:themeColor="text1"/>
          <w:szCs w:val="21"/>
        </w:rPr>
        <w:t>screen</w:t>
      </w:r>
      <w:r w:rsidRPr="00540429">
        <w:rPr>
          <w:rFonts w:ascii="Times New Roman" w:eastAsia="宋体" w:hAnsi="Times New Roman" w:cs="Times New Roman" w:hint="eastAsia"/>
          <w:color w:val="000000" w:themeColor="text1"/>
          <w:szCs w:val="21"/>
        </w:rPr>
        <w:t>还可以</w:t>
      </w:r>
      <w:r w:rsidR="00BC36C1">
        <w:rPr>
          <w:rFonts w:ascii="Times New Roman" w:eastAsia="宋体" w:hAnsi="Times New Roman" w:cs="Times New Roman" w:hint="eastAsia"/>
          <w:color w:val="000000" w:themeColor="text1"/>
          <w:szCs w:val="21"/>
        </w:rPr>
        <w:t>引申</w:t>
      </w:r>
      <w:r w:rsidRPr="00540429">
        <w:rPr>
          <w:rFonts w:ascii="Times New Roman" w:eastAsia="宋体" w:hAnsi="Times New Roman" w:cs="Times New Roman" w:hint="eastAsia"/>
          <w:color w:val="000000" w:themeColor="text1"/>
          <w:szCs w:val="21"/>
        </w:rPr>
        <w:t>表示</w:t>
      </w:r>
      <w:r w:rsidR="00962B8D">
        <w:rPr>
          <w:rFonts w:ascii="Times New Roman" w:eastAsia="宋体" w:hAnsi="Times New Roman" w:cs="Times New Roman" w:hint="eastAsia"/>
          <w:color w:val="000000" w:themeColor="text1"/>
          <w:szCs w:val="21"/>
        </w:rPr>
        <w:t>用来隔离和过滤的</w:t>
      </w:r>
      <w:r w:rsidR="00BC36C1">
        <w:rPr>
          <w:rFonts w:ascii="Times New Roman" w:eastAsia="宋体" w:hAnsi="Times New Roman" w:cs="Times New Roman" w:hint="eastAsia"/>
          <w:color w:val="000000" w:themeColor="text1"/>
          <w:szCs w:val="21"/>
        </w:rPr>
        <w:t>滤网和纱窗</w:t>
      </w:r>
      <w:r w:rsidRPr="00540429">
        <w:rPr>
          <w:rFonts w:ascii="Times New Roman" w:eastAsia="宋体" w:hAnsi="Times New Roman" w:cs="Times New Roman" w:hint="eastAsia"/>
          <w:color w:val="000000" w:themeColor="text1"/>
          <w:szCs w:val="21"/>
        </w:rPr>
        <w:t>。</w:t>
      </w:r>
    </w:p>
    <w:p w14:paraId="7F7FE45F" w14:textId="254CA640" w:rsidR="00A11093" w:rsidRDefault="00A11093" w:rsidP="00E01469">
      <w:pPr>
        <w:spacing w:line="360" w:lineRule="auto"/>
        <w:ind w:firstLineChars="201" w:firstLine="422"/>
        <w:rPr>
          <w:rFonts w:ascii="Times New Roman" w:eastAsia="宋体" w:hAnsi="Times New Roman" w:cs="Times New Roman"/>
          <w:color w:val="000000" w:themeColor="text1"/>
          <w:szCs w:val="21"/>
        </w:rPr>
      </w:pPr>
      <w:r w:rsidRPr="00540429">
        <w:rPr>
          <w:rFonts w:ascii="Times New Roman" w:eastAsia="宋体" w:hAnsi="Times New Roman" w:cs="Times New Roman" w:hint="eastAsia"/>
          <w:color w:val="000000" w:themeColor="text1"/>
          <w:szCs w:val="21"/>
        </w:rPr>
        <w:t>screen</w:t>
      </w:r>
      <w:r w:rsidRPr="00540429">
        <w:rPr>
          <w:rFonts w:ascii="Times New Roman" w:eastAsia="宋体" w:hAnsi="Times New Roman" w:cs="Times New Roman" w:hint="eastAsia"/>
          <w:color w:val="000000" w:themeColor="text1"/>
          <w:szCs w:val="21"/>
        </w:rPr>
        <w:t>还可以</w:t>
      </w:r>
      <w:r w:rsidR="00BC36C1">
        <w:rPr>
          <w:rFonts w:ascii="Times New Roman" w:eastAsia="宋体" w:hAnsi="Times New Roman" w:cs="Times New Roman" w:hint="eastAsia"/>
          <w:color w:val="000000" w:themeColor="text1"/>
          <w:szCs w:val="21"/>
        </w:rPr>
        <w:t>转</w:t>
      </w:r>
      <w:r w:rsidRPr="00540429">
        <w:rPr>
          <w:rFonts w:ascii="Times New Roman" w:eastAsia="宋体" w:hAnsi="Times New Roman" w:cs="Times New Roman" w:hint="eastAsia"/>
          <w:color w:val="000000" w:themeColor="text1"/>
          <w:szCs w:val="21"/>
        </w:rPr>
        <w:t>作动词，表示用屏障来掩盖、隔离或保护；在传媒领域表示用荧幕来播放电影或电视。还可以表示用筛子来筛选，引申为</w:t>
      </w:r>
      <w:r w:rsidR="00962B8D">
        <w:rPr>
          <w:rFonts w:ascii="Times New Roman" w:eastAsia="宋体" w:hAnsi="Times New Roman" w:cs="Times New Roman" w:hint="eastAsia"/>
          <w:color w:val="000000" w:themeColor="text1"/>
          <w:szCs w:val="21"/>
        </w:rPr>
        <w:t>审查</w:t>
      </w:r>
      <w:r w:rsidRPr="00540429">
        <w:rPr>
          <w:rFonts w:ascii="Times New Roman" w:eastAsia="宋体" w:hAnsi="Times New Roman" w:cs="Times New Roman" w:hint="eastAsia"/>
          <w:color w:val="000000" w:themeColor="text1"/>
          <w:szCs w:val="21"/>
        </w:rPr>
        <w:t>。</w:t>
      </w:r>
    </w:p>
    <w:p w14:paraId="7FBDA063" w14:textId="0239AEC2" w:rsidR="00BC36C1" w:rsidRDefault="00BC36C1" w:rsidP="00E0146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screen</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BC36C1">
        <w:rPr>
          <w:rFonts w:ascii="Times New Roman" w:eastAsia="宋体" w:hAnsi="Times New Roman" w:cs="Times New Roman"/>
          <w:color w:val="000000" w:themeColor="text1"/>
          <w:szCs w:val="21"/>
        </w:rPr>
        <w:t>skriːn</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屏幕，荧光屏，显示屏；屏风，隔断；</w:t>
      </w:r>
      <w:r w:rsidR="00962B8D">
        <w:rPr>
          <w:rFonts w:ascii="Times New Roman" w:eastAsia="宋体" w:hAnsi="Times New Roman" w:cs="Times New Roman" w:hint="eastAsia"/>
          <w:color w:val="000000" w:themeColor="text1"/>
          <w:szCs w:val="21"/>
        </w:rPr>
        <w:t>滤网，</w:t>
      </w:r>
      <w:r>
        <w:rPr>
          <w:rFonts w:ascii="Times New Roman" w:eastAsia="宋体" w:hAnsi="Times New Roman" w:cs="Times New Roman" w:hint="eastAsia"/>
          <w:color w:val="000000" w:themeColor="text1"/>
          <w:szCs w:val="21"/>
        </w:rPr>
        <w:t>纱窗</w:t>
      </w:r>
      <w:r w:rsidR="00962B8D">
        <w:rPr>
          <w:rFonts w:ascii="Times New Roman" w:eastAsia="宋体" w:hAnsi="Times New Roman" w:cs="Times New Roman" w:hint="eastAsia"/>
          <w:color w:val="000000" w:themeColor="text1"/>
          <w:szCs w:val="21"/>
        </w:rPr>
        <w:t>vt.</w:t>
      </w:r>
      <w:r w:rsidR="00962B8D">
        <w:rPr>
          <w:rFonts w:ascii="Times New Roman" w:eastAsia="宋体" w:hAnsi="Times New Roman" w:cs="Times New Roman" w:hint="eastAsia"/>
          <w:color w:val="000000" w:themeColor="text1"/>
          <w:szCs w:val="21"/>
        </w:rPr>
        <w:t>遮蔽，庇护；筛选，审查；放映，播放</w:t>
      </w:r>
    </w:p>
    <w:bookmarkEnd w:id="325"/>
    <w:bookmarkEnd w:id="326"/>
    <w:p w14:paraId="1BFF99E5" w14:textId="43FC3842" w:rsidR="00B24575" w:rsidRPr="002F467E" w:rsidRDefault="00B24575" w:rsidP="00B24575">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2F467E">
        <w:rPr>
          <w:rFonts w:ascii="Times New Roman" w:eastAsia="宋体" w:hAnsi="Times New Roman" w:cs="Times New Roman" w:hint="eastAsia"/>
          <w:b w:val="0"/>
          <w:color w:val="000000" w:themeColor="text1"/>
          <w:sz w:val="21"/>
          <w:szCs w:val="21"/>
          <w:shd w:val="clear" w:color="auto" w:fill="FFFFFF"/>
        </w:rPr>
        <w:lastRenderedPageBreak/>
        <w:t>bath</w:t>
      </w:r>
      <w:r w:rsidRPr="002F467E">
        <w:rPr>
          <w:rFonts w:ascii="Times New Roman" w:eastAsia="宋体" w:hAnsi="Times New Roman" w:cs="Times New Roman" w:hint="eastAsia"/>
          <w:b w:val="0"/>
          <w:color w:val="000000" w:themeColor="text1"/>
          <w:sz w:val="21"/>
          <w:szCs w:val="21"/>
          <w:shd w:val="clear" w:color="auto" w:fill="FFFFFF"/>
        </w:rPr>
        <w:t>（洗澡）：用热水</w:t>
      </w:r>
      <w:r w:rsidR="006C0B2A">
        <w:rPr>
          <w:rFonts w:ascii="Times New Roman" w:eastAsia="宋体" w:hAnsi="Times New Roman" w:cs="Times New Roman" w:hint="eastAsia"/>
          <w:b w:val="0"/>
          <w:color w:val="000000" w:themeColor="text1"/>
          <w:sz w:val="21"/>
          <w:szCs w:val="21"/>
          <w:shd w:val="clear" w:color="auto" w:fill="FFFFFF"/>
        </w:rPr>
        <w:t>加热身体</w:t>
      </w:r>
    </w:p>
    <w:p w14:paraId="37BF9ADE" w14:textId="77777777" w:rsidR="00B24575" w:rsidRDefault="00B24575" w:rsidP="00B2457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西方的古人很早有洗热水澡的生活习惯，早</w:t>
      </w:r>
      <w:r w:rsidRPr="002F467E">
        <w:rPr>
          <w:rFonts w:ascii="Times New Roman" w:eastAsia="宋体" w:hAnsi="Times New Roman" w:cs="Times New Roman" w:hint="eastAsia"/>
          <w:color w:val="000000" w:themeColor="text1"/>
          <w:szCs w:val="21"/>
        </w:rPr>
        <w:t>在古</w:t>
      </w:r>
      <w:r>
        <w:rPr>
          <w:rFonts w:ascii="Times New Roman" w:eastAsia="宋体" w:hAnsi="Times New Roman" w:cs="Times New Roman" w:hint="eastAsia"/>
          <w:color w:val="000000" w:themeColor="text1"/>
          <w:szCs w:val="21"/>
        </w:rPr>
        <w:t>希腊和古</w:t>
      </w:r>
      <w:r w:rsidRPr="002F467E">
        <w:rPr>
          <w:rFonts w:ascii="Times New Roman" w:eastAsia="宋体" w:hAnsi="Times New Roman" w:cs="Times New Roman" w:hint="eastAsia"/>
          <w:color w:val="000000" w:themeColor="text1"/>
          <w:szCs w:val="21"/>
        </w:rPr>
        <w:t>罗马</w:t>
      </w:r>
      <w:r>
        <w:rPr>
          <w:rFonts w:ascii="Times New Roman" w:eastAsia="宋体" w:hAnsi="Times New Roman" w:cs="Times New Roman" w:hint="eastAsia"/>
          <w:color w:val="000000" w:themeColor="text1"/>
          <w:szCs w:val="21"/>
        </w:rPr>
        <w:t>时代，</w:t>
      </w:r>
      <w:r w:rsidRPr="002F467E">
        <w:rPr>
          <w:rFonts w:ascii="Times New Roman" w:eastAsia="宋体" w:hAnsi="Times New Roman" w:cs="Times New Roman" w:hint="eastAsia"/>
          <w:color w:val="000000" w:themeColor="text1"/>
          <w:szCs w:val="21"/>
        </w:rPr>
        <w:t>人们</w:t>
      </w:r>
      <w:r>
        <w:rPr>
          <w:rFonts w:ascii="Times New Roman" w:eastAsia="宋体" w:hAnsi="Times New Roman" w:cs="Times New Roman" w:hint="eastAsia"/>
          <w:color w:val="000000" w:themeColor="text1"/>
          <w:szCs w:val="21"/>
        </w:rPr>
        <w:t>就修建了大型公共浴室，大家一起浸泡</w:t>
      </w:r>
      <w:r w:rsidRPr="002F467E">
        <w:rPr>
          <w:rFonts w:ascii="Times New Roman" w:eastAsia="宋体" w:hAnsi="Times New Roman" w:cs="Times New Roman" w:hint="eastAsia"/>
          <w:color w:val="000000" w:themeColor="text1"/>
          <w:szCs w:val="21"/>
        </w:rPr>
        <w:t>在热水中</w:t>
      </w:r>
      <w:r>
        <w:rPr>
          <w:rFonts w:ascii="Times New Roman" w:eastAsia="宋体" w:hAnsi="Times New Roman" w:cs="Times New Roman" w:hint="eastAsia"/>
          <w:color w:val="000000" w:themeColor="text1"/>
          <w:szCs w:val="21"/>
        </w:rPr>
        <w:t>，一般</w:t>
      </w:r>
      <w:r w:rsidRPr="002F467E">
        <w:rPr>
          <w:rFonts w:ascii="Times New Roman" w:eastAsia="宋体" w:hAnsi="Times New Roman" w:cs="Times New Roman" w:hint="eastAsia"/>
          <w:color w:val="000000" w:themeColor="text1"/>
          <w:szCs w:val="21"/>
        </w:rPr>
        <w:t>放松身心</w:t>
      </w:r>
      <w:r>
        <w:rPr>
          <w:rFonts w:ascii="Times New Roman" w:eastAsia="宋体" w:hAnsi="Times New Roman" w:cs="Times New Roman" w:hint="eastAsia"/>
          <w:color w:val="000000" w:themeColor="text1"/>
          <w:szCs w:val="21"/>
        </w:rPr>
        <w:t>，一边畅聊</w:t>
      </w:r>
      <w:r w:rsidRPr="002F467E">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bath</w:t>
      </w:r>
      <w:r>
        <w:rPr>
          <w:rFonts w:ascii="Times New Roman" w:eastAsia="宋体" w:hAnsi="Times New Roman" w:cs="Times New Roman" w:hint="eastAsia"/>
          <w:color w:val="000000" w:themeColor="text1"/>
          <w:szCs w:val="21"/>
        </w:rPr>
        <w:t>（洗澡）就反映了这种生活习俗。</w:t>
      </w:r>
    </w:p>
    <w:p w14:paraId="4CA504B9" w14:textId="77777777" w:rsidR="00B24575" w:rsidRDefault="00B24575" w:rsidP="00B2457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bath</w:t>
      </w:r>
      <w:r>
        <w:rPr>
          <w:rFonts w:ascii="Times New Roman" w:eastAsia="宋体" w:hAnsi="Times New Roman" w:cs="Times New Roman" w:hint="eastAsia"/>
          <w:color w:val="000000" w:themeColor="text1"/>
          <w:szCs w:val="21"/>
        </w:rPr>
        <w:t>（洗澡）来自英语本族语，前半截</w:t>
      </w:r>
      <w:r>
        <w:rPr>
          <w:rFonts w:ascii="Times New Roman" w:eastAsia="宋体" w:hAnsi="Times New Roman" w:cs="Times New Roman" w:hint="eastAsia"/>
          <w:color w:val="000000" w:themeColor="text1"/>
          <w:szCs w:val="21"/>
        </w:rPr>
        <w:t>ba-</w:t>
      </w:r>
      <w:r>
        <w:rPr>
          <w:rFonts w:ascii="Times New Roman" w:eastAsia="宋体" w:hAnsi="Times New Roman" w:cs="Times New Roman" w:hint="eastAsia"/>
          <w:color w:val="000000" w:themeColor="text1"/>
          <w:szCs w:val="21"/>
        </w:rPr>
        <w:t>表示“加热”，后面的名词后缀</w:t>
      </w:r>
      <w:r>
        <w:rPr>
          <w:rFonts w:ascii="Times New Roman" w:eastAsia="宋体" w:hAnsi="Times New Roman" w:cs="Times New Roman" w:hint="eastAsia"/>
          <w:color w:val="000000" w:themeColor="text1"/>
          <w:szCs w:val="21"/>
        </w:rPr>
        <w:t>-th</w:t>
      </w:r>
      <w:r>
        <w:rPr>
          <w:rFonts w:ascii="Times New Roman" w:eastAsia="宋体" w:hAnsi="Times New Roman" w:cs="Times New Roman" w:hint="eastAsia"/>
          <w:color w:val="000000" w:themeColor="text1"/>
          <w:szCs w:val="21"/>
        </w:rPr>
        <w:t>表示行为和过程，整个单词的字面意思就是“加热的行为和过程”。洗热水澡就是用热水来逐渐加热身体，所以单词</w:t>
      </w:r>
      <w:r>
        <w:rPr>
          <w:rFonts w:ascii="Times New Roman" w:eastAsia="宋体" w:hAnsi="Times New Roman" w:cs="Times New Roman" w:hint="eastAsia"/>
          <w:color w:val="000000" w:themeColor="text1"/>
          <w:szCs w:val="21"/>
        </w:rPr>
        <w:t>bath</w:t>
      </w:r>
      <w:r>
        <w:rPr>
          <w:rFonts w:ascii="Times New Roman" w:eastAsia="宋体" w:hAnsi="Times New Roman" w:cs="Times New Roman" w:hint="eastAsia"/>
          <w:color w:val="000000" w:themeColor="text1"/>
          <w:szCs w:val="21"/>
        </w:rPr>
        <w:t>的含义就逐渐演变表示“洗热水澡”的行为，再进一步泛指“洗澡”，一般指盆浴、泡澡。如果是淋浴，就应该用单词</w:t>
      </w:r>
      <w:r>
        <w:rPr>
          <w:rFonts w:ascii="Times New Roman" w:eastAsia="宋体" w:hAnsi="Times New Roman" w:cs="Times New Roman" w:hint="eastAsia"/>
          <w:color w:val="000000" w:themeColor="text1"/>
          <w:szCs w:val="21"/>
        </w:rPr>
        <w:t>shower</w:t>
      </w:r>
      <w:r>
        <w:rPr>
          <w:rFonts w:ascii="Times New Roman" w:eastAsia="宋体" w:hAnsi="Times New Roman" w:cs="Times New Roman" w:hint="eastAsia"/>
          <w:color w:val="000000" w:themeColor="text1"/>
          <w:szCs w:val="21"/>
        </w:rPr>
        <w:t>来表示。</w:t>
      </w:r>
    </w:p>
    <w:p w14:paraId="71B31162" w14:textId="77777777" w:rsidR="00B24575" w:rsidRDefault="00B24575" w:rsidP="00B2457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bath</w:t>
      </w:r>
      <w:r>
        <w:rPr>
          <w:rFonts w:ascii="Times New Roman" w:eastAsia="宋体" w:hAnsi="Times New Roman" w:cs="Times New Roman" w:hint="eastAsia"/>
          <w:color w:val="000000" w:themeColor="text1"/>
          <w:szCs w:val="21"/>
        </w:rPr>
        <w:t>（洗澡）同源的还有单词</w:t>
      </w:r>
      <w:r>
        <w:rPr>
          <w:rFonts w:ascii="Times New Roman" w:eastAsia="宋体" w:hAnsi="Times New Roman" w:cs="Times New Roman" w:hint="eastAsia"/>
          <w:color w:val="000000" w:themeColor="text1"/>
          <w:szCs w:val="21"/>
        </w:rPr>
        <w:t>bake</w:t>
      </w:r>
      <w:r>
        <w:rPr>
          <w:rFonts w:ascii="Times New Roman" w:eastAsia="宋体" w:hAnsi="Times New Roman" w:cs="Times New Roman" w:hint="eastAsia"/>
          <w:color w:val="000000" w:themeColor="text1"/>
          <w:szCs w:val="21"/>
        </w:rPr>
        <w:t>（烤，烘焙），前半截</w:t>
      </w:r>
      <w:r>
        <w:rPr>
          <w:rFonts w:ascii="Times New Roman" w:eastAsia="宋体" w:hAnsi="Times New Roman" w:cs="Times New Roman" w:hint="eastAsia"/>
          <w:color w:val="000000" w:themeColor="text1"/>
          <w:szCs w:val="21"/>
        </w:rPr>
        <w:t>ba-</w:t>
      </w:r>
      <w:r>
        <w:rPr>
          <w:rFonts w:ascii="Times New Roman" w:eastAsia="宋体" w:hAnsi="Times New Roman" w:cs="Times New Roman" w:hint="eastAsia"/>
          <w:color w:val="000000" w:themeColor="text1"/>
          <w:szCs w:val="21"/>
        </w:rPr>
        <w:t>同样表示“加热”，整个单词的字面意思就是“加热食物”。</w:t>
      </w:r>
    </w:p>
    <w:p w14:paraId="7DAED72E" w14:textId="77777777" w:rsidR="00B24575" w:rsidRPr="00A41873" w:rsidRDefault="00B24575" w:rsidP="00B24575">
      <w:pPr>
        <w:spacing w:line="360" w:lineRule="auto"/>
        <w:ind w:firstLineChars="201" w:firstLine="422"/>
        <w:rPr>
          <w:rFonts w:ascii="Times New Roman" w:eastAsia="宋体" w:hAnsi="Times New Roman" w:cs="Times New Roman"/>
          <w:color w:val="000000" w:themeColor="text1"/>
          <w:szCs w:val="21"/>
        </w:rPr>
      </w:pPr>
      <w:r w:rsidRPr="00A41873">
        <w:rPr>
          <w:rFonts w:ascii="Times New Roman" w:eastAsia="宋体" w:hAnsi="Times New Roman" w:cs="Times New Roman"/>
          <w:color w:val="000000" w:themeColor="text1"/>
          <w:szCs w:val="21"/>
        </w:rPr>
        <w:t>bath</w:t>
      </w:r>
      <w:r w:rsidRPr="00A41873">
        <w:rPr>
          <w:rFonts w:ascii="Times New Roman" w:eastAsia="宋体" w:hAnsi="Times New Roman" w:cs="Times New Roman"/>
          <w:color w:val="000000" w:themeColor="text1"/>
          <w:szCs w:val="21"/>
        </w:rPr>
        <w:t>：</w:t>
      </w:r>
      <w:r w:rsidRPr="00A41873">
        <w:rPr>
          <w:rFonts w:ascii="Times New Roman" w:eastAsia="宋体" w:hAnsi="Times New Roman" w:cs="Times New Roman"/>
          <w:color w:val="000000" w:themeColor="text1"/>
          <w:szCs w:val="21"/>
        </w:rPr>
        <w:t>[bɑːθ] n.</w:t>
      </w:r>
      <w:r w:rsidRPr="00A41873">
        <w:rPr>
          <w:rFonts w:ascii="Times New Roman" w:eastAsia="宋体" w:hAnsi="Times New Roman" w:cs="Times New Roman"/>
          <w:color w:val="000000" w:themeColor="text1"/>
          <w:szCs w:val="21"/>
        </w:rPr>
        <w:t>沐浴；洗澡</w:t>
      </w:r>
    </w:p>
    <w:p w14:paraId="37820635" w14:textId="77777777" w:rsidR="00B24575" w:rsidRPr="00A41873" w:rsidRDefault="00B24575" w:rsidP="00B24575">
      <w:pPr>
        <w:spacing w:line="360" w:lineRule="auto"/>
        <w:ind w:firstLineChars="201" w:firstLine="422"/>
        <w:rPr>
          <w:rFonts w:ascii="Times New Roman" w:eastAsia="宋体" w:hAnsi="Times New Roman" w:cs="Times New Roman"/>
          <w:color w:val="000000" w:themeColor="text1"/>
          <w:szCs w:val="21"/>
        </w:rPr>
      </w:pPr>
      <w:r w:rsidRPr="00A41873">
        <w:rPr>
          <w:rFonts w:ascii="Times New Roman" w:eastAsia="宋体" w:hAnsi="Times New Roman" w:cs="Times New Roman"/>
          <w:color w:val="000000" w:themeColor="text1"/>
          <w:szCs w:val="21"/>
        </w:rPr>
        <w:t>bathe</w:t>
      </w:r>
      <w:r w:rsidRPr="00A41873">
        <w:rPr>
          <w:rFonts w:ascii="Times New Roman" w:eastAsia="宋体" w:hAnsi="Times New Roman" w:cs="Times New Roman"/>
          <w:color w:val="000000" w:themeColor="text1"/>
          <w:szCs w:val="21"/>
        </w:rPr>
        <w:t>：</w:t>
      </w:r>
      <w:r w:rsidRPr="00A41873">
        <w:rPr>
          <w:rFonts w:ascii="Times New Roman" w:eastAsia="宋体" w:hAnsi="Times New Roman" w:cs="Times New Roman"/>
          <w:color w:val="000000" w:themeColor="text1"/>
          <w:szCs w:val="21"/>
        </w:rPr>
        <w:t>[beɪð] v</w:t>
      </w:r>
      <w:r w:rsidRPr="00A41873">
        <w:rPr>
          <w:rFonts w:ascii="Times New Roman" w:eastAsia="宋体" w:hAnsi="Times New Roman" w:cs="Times New Roman" w:hint="eastAsia"/>
          <w:color w:val="000000" w:themeColor="text1"/>
          <w:szCs w:val="21"/>
        </w:rPr>
        <w:t>i</w:t>
      </w:r>
      <w:r w:rsidRPr="00A41873">
        <w:rPr>
          <w:rFonts w:ascii="Times New Roman" w:eastAsia="宋体" w:hAnsi="Times New Roman" w:cs="Times New Roman"/>
          <w:color w:val="000000" w:themeColor="text1"/>
          <w:szCs w:val="21"/>
        </w:rPr>
        <w:t>.</w:t>
      </w:r>
      <w:r w:rsidRPr="00A41873">
        <w:rPr>
          <w:rFonts w:ascii="Times New Roman" w:eastAsia="宋体" w:hAnsi="Times New Roman" w:cs="Times New Roman"/>
          <w:color w:val="000000" w:themeColor="text1"/>
          <w:szCs w:val="21"/>
        </w:rPr>
        <w:t>沐浴，洗澡</w:t>
      </w:r>
      <w:r w:rsidRPr="00A41873">
        <w:rPr>
          <w:rFonts w:ascii="Times New Roman" w:eastAsia="宋体" w:hAnsi="Times New Roman" w:cs="Times New Roman" w:hint="eastAsia"/>
          <w:color w:val="000000" w:themeColor="text1"/>
          <w:szCs w:val="21"/>
        </w:rPr>
        <w:t>v</w:t>
      </w:r>
      <w:r w:rsidRPr="00A41873">
        <w:rPr>
          <w:rFonts w:ascii="Times New Roman" w:eastAsia="宋体" w:hAnsi="Times New Roman" w:cs="Times New Roman"/>
          <w:color w:val="000000" w:themeColor="text1"/>
          <w:szCs w:val="21"/>
        </w:rPr>
        <w:t>t</w:t>
      </w:r>
      <w:r w:rsidRPr="00A41873">
        <w:rPr>
          <w:rFonts w:ascii="Times New Roman" w:eastAsia="宋体" w:hAnsi="Times New Roman" w:cs="Times New Roman" w:hint="eastAsia"/>
          <w:color w:val="000000" w:themeColor="text1"/>
          <w:szCs w:val="21"/>
        </w:rPr>
        <w:t>.</w:t>
      </w:r>
      <w:r w:rsidRPr="00A41873">
        <w:rPr>
          <w:rFonts w:ascii="Times New Roman" w:eastAsia="宋体" w:hAnsi="Times New Roman" w:cs="Times New Roman" w:hint="eastAsia"/>
          <w:color w:val="000000" w:themeColor="text1"/>
          <w:szCs w:val="21"/>
        </w:rPr>
        <w:t>给……洗澡，用水清洗（身体部位）</w:t>
      </w:r>
    </w:p>
    <w:p w14:paraId="1234FAE5" w14:textId="77777777" w:rsidR="00B24575" w:rsidRPr="00A41873" w:rsidRDefault="00B24575" w:rsidP="00B24575">
      <w:pPr>
        <w:spacing w:line="360" w:lineRule="auto"/>
        <w:ind w:firstLineChars="201" w:firstLine="422"/>
        <w:rPr>
          <w:rFonts w:ascii="Times New Roman" w:eastAsia="宋体" w:hAnsi="Times New Roman" w:cs="Times New Roman"/>
          <w:color w:val="000000" w:themeColor="text1"/>
          <w:szCs w:val="21"/>
        </w:rPr>
      </w:pPr>
      <w:r w:rsidRPr="00A41873">
        <w:rPr>
          <w:rFonts w:ascii="Times New Roman" w:eastAsia="宋体" w:hAnsi="Times New Roman" w:cs="Times New Roman"/>
          <w:color w:val="000000" w:themeColor="text1"/>
          <w:szCs w:val="21"/>
        </w:rPr>
        <w:t>shower</w:t>
      </w:r>
      <w:r w:rsidRPr="00A41873">
        <w:rPr>
          <w:rFonts w:ascii="Times New Roman" w:eastAsia="宋体" w:hAnsi="Times New Roman" w:cs="Times New Roman"/>
          <w:color w:val="000000" w:themeColor="text1"/>
          <w:szCs w:val="21"/>
        </w:rPr>
        <w:t>：</w:t>
      </w:r>
      <w:r w:rsidRPr="00A41873">
        <w:rPr>
          <w:rFonts w:ascii="Times New Roman" w:eastAsia="宋体" w:hAnsi="Times New Roman" w:cs="Times New Roman"/>
          <w:color w:val="000000" w:themeColor="text1"/>
          <w:szCs w:val="21"/>
        </w:rPr>
        <w:t>[ˈʃaʊə(r)] n.</w:t>
      </w:r>
      <w:r w:rsidRPr="00A41873">
        <w:rPr>
          <w:rFonts w:ascii="Times New Roman" w:eastAsia="宋体" w:hAnsi="Times New Roman" w:cs="Times New Roman"/>
          <w:color w:val="000000" w:themeColor="text1"/>
          <w:szCs w:val="21"/>
        </w:rPr>
        <w:t>阵雨，淋浴</w:t>
      </w:r>
      <w:r w:rsidRPr="00A41873">
        <w:rPr>
          <w:rFonts w:ascii="Times New Roman" w:eastAsia="宋体" w:hAnsi="Times New Roman" w:cs="Times New Roman" w:hint="eastAsia"/>
          <w:color w:val="000000" w:themeColor="text1"/>
          <w:szCs w:val="21"/>
        </w:rPr>
        <w:t>；大批；送礼会</w:t>
      </w:r>
      <w:r w:rsidRPr="00A41873">
        <w:rPr>
          <w:rFonts w:ascii="Times New Roman" w:eastAsia="宋体" w:hAnsi="Times New Roman" w:cs="Times New Roman"/>
          <w:color w:val="000000" w:themeColor="text1"/>
          <w:szCs w:val="21"/>
        </w:rPr>
        <w:t>v.</w:t>
      </w:r>
      <w:r w:rsidRPr="00A41873">
        <w:rPr>
          <w:rFonts w:ascii="Times New Roman" w:eastAsia="宋体" w:hAnsi="Times New Roman" w:cs="Times New Roman"/>
          <w:color w:val="000000" w:themeColor="text1"/>
          <w:szCs w:val="21"/>
        </w:rPr>
        <w:t>下阵雨，淋浴</w:t>
      </w:r>
      <w:r w:rsidRPr="00A41873">
        <w:rPr>
          <w:rFonts w:ascii="Times New Roman" w:eastAsia="宋体" w:hAnsi="Times New Roman" w:cs="Times New Roman" w:hint="eastAsia"/>
          <w:color w:val="000000" w:themeColor="text1"/>
          <w:szCs w:val="21"/>
        </w:rPr>
        <w:t>，大量落下</w:t>
      </w:r>
    </w:p>
    <w:p w14:paraId="1589DC4A" w14:textId="77777777" w:rsidR="00B24575" w:rsidRPr="00A41873" w:rsidRDefault="00B24575" w:rsidP="00B24575">
      <w:pPr>
        <w:spacing w:line="360" w:lineRule="auto"/>
        <w:ind w:firstLineChars="201" w:firstLine="422"/>
        <w:rPr>
          <w:rFonts w:ascii="Times New Roman" w:eastAsia="宋体" w:hAnsi="Times New Roman" w:cs="Times New Roman"/>
          <w:color w:val="000000" w:themeColor="text1"/>
          <w:szCs w:val="21"/>
        </w:rPr>
      </w:pPr>
      <w:r w:rsidRPr="00A41873">
        <w:rPr>
          <w:rFonts w:ascii="Times New Roman" w:eastAsia="宋体" w:hAnsi="Times New Roman" w:cs="Times New Roman"/>
          <w:color w:val="000000" w:themeColor="text1"/>
          <w:szCs w:val="21"/>
        </w:rPr>
        <w:t>bake</w:t>
      </w:r>
      <w:r w:rsidRPr="00A41873">
        <w:rPr>
          <w:rFonts w:ascii="Times New Roman" w:eastAsia="宋体" w:hAnsi="Times New Roman" w:cs="Times New Roman"/>
          <w:color w:val="000000" w:themeColor="text1"/>
          <w:szCs w:val="21"/>
        </w:rPr>
        <w:t>：</w:t>
      </w:r>
      <w:r w:rsidRPr="00A41873">
        <w:rPr>
          <w:rFonts w:ascii="Times New Roman" w:eastAsia="宋体" w:hAnsi="Times New Roman" w:cs="Times New Roman"/>
          <w:color w:val="000000" w:themeColor="text1"/>
          <w:szCs w:val="21"/>
        </w:rPr>
        <w:t>[beɪk]</w:t>
      </w:r>
      <w:r w:rsidRPr="00A41873">
        <w:rPr>
          <w:rFonts w:ascii="Times New Roman" w:eastAsia="宋体" w:hAnsi="Times New Roman" w:cs="Times New Roman" w:hint="eastAsia"/>
          <w:color w:val="000000" w:themeColor="text1"/>
          <w:szCs w:val="21"/>
        </w:rPr>
        <w:t xml:space="preserve"> </w:t>
      </w:r>
      <w:r w:rsidRPr="00A41873">
        <w:rPr>
          <w:rFonts w:ascii="Times New Roman" w:eastAsia="宋体" w:hAnsi="Times New Roman" w:cs="Times New Roman"/>
          <w:color w:val="000000" w:themeColor="text1"/>
          <w:szCs w:val="21"/>
        </w:rPr>
        <w:t>v.</w:t>
      </w:r>
      <w:r w:rsidRPr="00A41873">
        <w:rPr>
          <w:rFonts w:ascii="Times New Roman" w:eastAsia="宋体" w:hAnsi="Times New Roman" w:cs="Times New Roman"/>
          <w:color w:val="000000" w:themeColor="text1"/>
          <w:szCs w:val="21"/>
        </w:rPr>
        <w:t>烤，烘焙</w:t>
      </w:r>
    </w:p>
    <w:p w14:paraId="64D4C617" w14:textId="77777777" w:rsidR="00B24575" w:rsidRPr="00A41873" w:rsidRDefault="00B24575" w:rsidP="00B24575">
      <w:pPr>
        <w:spacing w:line="360" w:lineRule="auto"/>
        <w:ind w:firstLineChars="201" w:firstLine="422"/>
        <w:rPr>
          <w:rFonts w:ascii="Times New Roman" w:eastAsia="宋体" w:hAnsi="Times New Roman" w:cs="Times New Roman"/>
          <w:color w:val="000000" w:themeColor="text1"/>
          <w:szCs w:val="21"/>
        </w:rPr>
      </w:pPr>
      <w:r w:rsidRPr="00A41873">
        <w:rPr>
          <w:rFonts w:ascii="Times New Roman" w:eastAsia="宋体" w:hAnsi="Times New Roman" w:cs="Times New Roman" w:hint="eastAsia"/>
          <w:color w:val="000000" w:themeColor="text1"/>
          <w:szCs w:val="21"/>
        </w:rPr>
        <w:t>baker</w:t>
      </w:r>
      <w:r w:rsidRPr="00A41873">
        <w:rPr>
          <w:rFonts w:ascii="Times New Roman" w:eastAsia="宋体" w:hAnsi="Times New Roman" w:cs="Times New Roman" w:hint="eastAsia"/>
          <w:color w:val="000000" w:themeColor="text1"/>
          <w:szCs w:val="21"/>
        </w:rPr>
        <w:t>：</w:t>
      </w:r>
      <w:r w:rsidRPr="00A41873">
        <w:rPr>
          <w:rFonts w:ascii="Times New Roman" w:eastAsia="宋体" w:hAnsi="Times New Roman" w:cs="Times New Roman" w:hint="eastAsia"/>
          <w:color w:val="000000" w:themeColor="text1"/>
          <w:szCs w:val="21"/>
        </w:rPr>
        <w:t>[</w:t>
      </w:r>
      <w:r w:rsidRPr="00A41873">
        <w:rPr>
          <w:rFonts w:ascii="Times New Roman" w:eastAsia="宋体" w:hAnsi="Times New Roman" w:cs="Times New Roman"/>
          <w:color w:val="000000" w:themeColor="text1"/>
          <w:szCs w:val="21"/>
        </w:rPr>
        <w:t>ˈbeɪkə(r)] n.</w:t>
      </w:r>
      <w:r w:rsidRPr="00A41873">
        <w:rPr>
          <w:rFonts w:ascii="Times New Roman" w:eastAsia="宋体" w:hAnsi="Times New Roman" w:cs="Times New Roman" w:hint="eastAsia"/>
          <w:color w:val="000000" w:themeColor="text1"/>
          <w:szCs w:val="21"/>
        </w:rPr>
        <w:t>面点师，烘焙师</w:t>
      </w:r>
    </w:p>
    <w:p w14:paraId="51C05DEF" w14:textId="77777777" w:rsidR="00B24575" w:rsidRPr="00A41873" w:rsidRDefault="00B24575" w:rsidP="00B24575">
      <w:pPr>
        <w:spacing w:line="360" w:lineRule="auto"/>
        <w:ind w:firstLineChars="201" w:firstLine="422"/>
        <w:rPr>
          <w:rFonts w:ascii="Times New Roman" w:eastAsia="宋体" w:hAnsi="Times New Roman" w:cs="Times New Roman"/>
          <w:color w:val="000000" w:themeColor="text1"/>
          <w:szCs w:val="21"/>
        </w:rPr>
      </w:pPr>
      <w:r w:rsidRPr="00A41873">
        <w:rPr>
          <w:rFonts w:ascii="Times New Roman" w:eastAsia="宋体" w:hAnsi="Times New Roman" w:cs="Times New Roman"/>
          <w:color w:val="000000" w:themeColor="text1"/>
          <w:szCs w:val="21"/>
        </w:rPr>
        <w:t>bakery</w:t>
      </w:r>
      <w:r w:rsidRPr="00A41873">
        <w:rPr>
          <w:rFonts w:ascii="Times New Roman" w:eastAsia="宋体" w:hAnsi="Times New Roman" w:cs="Times New Roman"/>
          <w:color w:val="000000" w:themeColor="text1"/>
          <w:szCs w:val="21"/>
        </w:rPr>
        <w:t>：</w:t>
      </w:r>
      <w:r w:rsidRPr="00A41873">
        <w:rPr>
          <w:rFonts w:ascii="Times New Roman" w:eastAsia="宋体" w:hAnsi="Times New Roman" w:cs="Times New Roman"/>
          <w:color w:val="000000" w:themeColor="text1"/>
          <w:szCs w:val="21"/>
        </w:rPr>
        <w:t>[ˈbeɪkəri] n.</w:t>
      </w:r>
      <w:r w:rsidRPr="00A41873">
        <w:rPr>
          <w:rFonts w:ascii="Times New Roman" w:eastAsia="宋体" w:hAnsi="Times New Roman" w:cs="Times New Roman"/>
          <w:color w:val="000000" w:themeColor="text1"/>
          <w:szCs w:val="21"/>
        </w:rPr>
        <w:t>面包店</w:t>
      </w:r>
      <w:r>
        <w:rPr>
          <w:rFonts w:ascii="Times New Roman" w:eastAsia="宋体" w:hAnsi="Times New Roman" w:cs="Times New Roman" w:hint="eastAsia"/>
          <w:color w:val="000000" w:themeColor="text1"/>
          <w:szCs w:val="21"/>
        </w:rPr>
        <w:t>，</w:t>
      </w:r>
      <w:r w:rsidRPr="00A41873">
        <w:rPr>
          <w:rFonts w:ascii="Times New Roman" w:eastAsia="宋体" w:hAnsi="Times New Roman" w:cs="Times New Roman"/>
          <w:color w:val="000000" w:themeColor="text1"/>
          <w:szCs w:val="21"/>
        </w:rPr>
        <w:t>面包房</w:t>
      </w:r>
    </w:p>
    <w:p w14:paraId="5BE08425" w14:textId="77777777" w:rsidR="00B24575" w:rsidRPr="00E52B67" w:rsidRDefault="00B24575" w:rsidP="00B24575">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E52B67">
        <w:rPr>
          <w:rFonts w:ascii="Times New Roman" w:eastAsia="宋体" w:hAnsi="Times New Roman" w:cs="Times New Roman" w:hint="eastAsia"/>
          <w:b w:val="0"/>
          <w:color w:val="000000" w:themeColor="text1"/>
          <w:sz w:val="21"/>
          <w:szCs w:val="21"/>
          <w:shd w:val="clear" w:color="auto" w:fill="FFFFFF"/>
        </w:rPr>
        <w:t>stove</w:t>
      </w:r>
      <w:r>
        <w:rPr>
          <w:rFonts w:ascii="Times New Roman" w:eastAsia="宋体" w:hAnsi="Times New Roman" w:cs="Times New Roman" w:hint="eastAsia"/>
          <w:b w:val="0"/>
          <w:color w:val="000000" w:themeColor="text1"/>
          <w:sz w:val="21"/>
          <w:szCs w:val="21"/>
          <w:shd w:val="clear" w:color="auto" w:fill="FFFFFF"/>
        </w:rPr>
        <w:t>（火炉）：密闭的加热房间</w:t>
      </w:r>
    </w:p>
    <w:p w14:paraId="4F3A75FA" w14:textId="77777777" w:rsidR="00B24575" w:rsidRDefault="00B24575" w:rsidP="00B2457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西方古人很早就学会了蒸汽浴。</w:t>
      </w:r>
      <w:r w:rsidRPr="00086C09">
        <w:rPr>
          <w:rFonts w:ascii="Times New Roman" w:eastAsia="宋体" w:hAnsi="Times New Roman" w:cs="Times New Roman" w:hint="eastAsia"/>
          <w:color w:val="000000" w:themeColor="text1"/>
          <w:szCs w:val="21"/>
        </w:rPr>
        <w:t>根据希罗多德的《历史》记载，</w:t>
      </w:r>
      <w:r>
        <w:rPr>
          <w:rFonts w:ascii="Times New Roman" w:eastAsia="宋体" w:hAnsi="Times New Roman" w:cs="Times New Roman" w:hint="eastAsia"/>
          <w:color w:val="000000" w:themeColor="text1"/>
          <w:szCs w:val="21"/>
        </w:rPr>
        <w:t>古希腊人会建专门的蒸汽浴室，这种房屋比较封闭，只在房顶上开一个</w:t>
      </w:r>
      <w:r w:rsidRPr="00A41873">
        <w:rPr>
          <w:rFonts w:ascii="Times New Roman" w:eastAsia="宋体" w:hAnsi="Times New Roman" w:cs="Times New Roman" w:hint="eastAsia"/>
          <w:color w:val="000000" w:themeColor="text1"/>
          <w:szCs w:val="21"/>
        </w:rPr>
        <w:t>孔</w:t>
      </w:r>
      <w:r>
        <w:rPr>
          <w:rFonts w:ascii="Times New Roman" w:eastAsia="宋体" w:hAnsi="Times New Roman" w:cs="Times New Roman" w:hint="eastAsia"/>
          <w:color w:val="000000" w:themeColor="text1"/>
          <w:szCs w:val="21"/>
        </w:rPr>
        <w:t>方便</w:t>
      </w:r>
      <w:r w:rsidRPr="00A41873">
        <w:rPr>
          <w:rFonts w:ascii="Times New Roman" w:eastAsia="宋体" w:hAnsi="Times New Roman" w:cs="Times New Roman" w:hint="eastAsia"/>
          <w:color w:val="000000" w:themeColor="text1"/>
          <w:szCs w:val="21"/>
        </w:rPr>
        <w:t>阳光射入</w:t>
      </w:r>
      <w:r>
        <w:rPr>
          <w:rFonts w:ascii="Times New Roman" w:eastAsia="宋体" w:hAnsi="Times New Roman" w:cs="Times New Roman" w:hint="eastAsia"/>
          <w:color w:val="000000" w:themeColor="text1"/>
          <w:szCs w:val="21"/>
        </w:rPr>
        <w:t>。他们用火把石头</w:t>
      </w:r>
      <w:r w:rsidRPr="00A41873">
        <w:rPr>
          <w:rFonts w:ascii="Times New Roman" w:eastAsia="宋体" w:hAnsi="Times New Roman" w:cs="Times New Roman" w:hint="eastAsia"/>
          <w:color w:val="000000" w:themeColor="text1"/>
          <w:szCs w:val="21"/>
        </w:rPr>
        <w:t>烧热</w:t>
      </w:r>
      <w:r>
        <w:rPr>
          <w:rFonts w:ascii="Times New Roman" w:eastAsia="宋体" w:hAnsi="Times New Roman" w:cs="Times New Roman" w:hint="eastAsia"/>
          <w:color w:val="000000" w:themeColor="text1"/>
          <w:szCs w:val="21"/>
        </w:rPr>
        <w:t>，然后往石头</w:t>
      </w:r>
      <w:r w:rsidRPr="00A41873">
        <w:rPr>
          <w:rFonts w:ascii="Times New Roman" w:eastAsia="宋体" w:hAnsi="Times New Roman" w:cs="Times New Roman" w:hint="eastAsia"/>
          <w:color w:val="000000" w:themeColor="text1"/>
          <w:szCs w:val="21"/>
        </w:rPr>
        <w:t>上浇水</w:t>
      </w:r>
      <w:r>
        <w:rPr>
          <w:rFonts w:ascii="Times New Roman" w:eastAsia="宋体" w:hAnsi="Times New Roman" w:cs="Times New Roman" w:hint="eastAsia"/>
          <w:color w:val="000000" w:themeColor="text1"/>
          <w:szCs w:val="21"/>
        </w:rPr>
        <w:t>就能</w:t>
      </w:r>
      <w:r w:rsidRPr="00A41873">
        <w:rPr>
          <w:rFonts w:ascii="Times New Roman" w:eastAsia="宋体" w:hAnsi="Times New Roman" w:cs="Times New Roman" w:hint="eastAsia"/>
          <w:color w:val="000000" w:themeColor="text1"/>
          <w:szCs w:val="21"/>
        </w:rPr>
        <w:t>产生大量的水蒸汽</w:t>
      </w:r>
      <w:r>
        <w:rPr>
          <w:rFonts w:ascii="Times New Roman" w:eastAsia="宋体" w:hAnsi="Times New Roman" w:cs="Times New Roman" w:hint="eastAsia"/>
          <w:color w:val="000000" w:themeColor="text1"/>
          <w:szCs w:val="21"/>
        </w:rPr>
        <w:t>。</w:t>
      </w:r>
      <w:r w:rsidRPr="00086C09">
        <w:rPr>
          <w:rFonts w:ascii="Times New Roman" w:eastAsia="宋体" w:hAnsi="Times New Roman" w:cs="Times New Roman" w:hint="eastAsia"/>
          <w:color w:val="000000" w:themeColor="text1"/>
          <w:szCs w:val="21"/>
        </w:rPr>
        <w:t>古罗马人继承并发扬了古希腊的沐浴文化，</w:t>
      </w:r>
      <w:r>
        <w:rPr>
          <w:rFonts w:ascii="Times New Roman" w:eastAsia="宋体" w:hAnsi="Times New Roman" w:cs="Times New Roman" w:hint="eastAsia"/>
          <w:color w:val="000000" w:themeColor="text1"/>
          <w:szCs w:val="21"/>
        </w:rPr>
        <w:t>他们修建了很多公共浴场，里面通常有专门的蒸汽浴室。在中世纪时，欧洲的蒸汽浴场数量众多。</w:t>
      </w:r>
      <w:r w:rsidRPr="00086C09">
        <w:rPr>
          <w:rFonts w:ascii="Times New Roman" w:eastAsia="宋体" w:hAnsi="Times New Roman" w:cs="Times New Roman" w:hint="eastAsia"/>
          <w:color w:val="000000" w:themeColor="text1"/>
          <w:szCs w:val="21"/>
        </w:rPr>
        <w:t>蒸汽浴不仅受到贵族的青睐，普通民众也广泛参与。皇室和贵族经常将洗一次蒸汽浴作为对工匠</w:t>
      </w:r>
      <w:r>
        <w:rPr>
          <w:rFonts w:ascii="Times New Roman" w:eastAsia="宋体" w:hAnsi="Times New Roman" w:cs="Times New Roman" w:hint="eastAsia"/>
          <w:color w:val="000000" w:themeColor="text1"/>
          <w:szCs w:val="21"/>
        </w:rPr>
        <w:t>和</w:t>
      </w:r>
      <w:r w:rsidRPr="00086C09">
        <w:rPr>
          <w:rFonts w:ascii="Times New Roman" w:eastAsia="宋体" w:hAnsi="Times New Roman" w:cs="Times New Roman" w:hint="eastAsia"/>
          <w:color w:val="000000" w:themeColor="text1"/>
          <w:szCs w:val="21"/>
        </w:rPr>
        <w:t>仆人的奖赏</w:t>
      </w:r>
      <w:r>
        <w:rPr>
          <w:rFonts w:ascii="Times New Roman" w:eastAsia="宋体" w:hAnsi="Times New Roman" w:cs="Times New Roman" w:hint="eastAsia"/>
          <w:color w:val="000000" w:themeColor="text1"/>
          <w:szCs w:val="21"/>
        </w:rPr>
        <w:t>。</w:t>
      </w:r>
    </w:p>
    <w:p w14:paraId="10CCDF4D" w14:textId="4D749E21" w:rsidR="00B24575" w:rsidRDefault="00B24575" w:rsidP="00B2457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stove</w:t>
      </w:r>
      <w:r>
        <w:rPr>
          <w:rFonts w:ascii="Times New Roman" w:eastAsia="宋体" w:hAnsi="Times New Roman" w:cs="Times New Roman" w:hint="eastAsia"/>
          <w:color w:val="000000" w:themeColor="text1"/>
          <w:szCs w:val="21"/>
        </w:rPr>
        <w:t>（火炉）的词源就和这种蒸汽浴室相关。这个单词来自</w:t>
      </w:r>
      <w:r w:rsidR="00D25C9A">
        <w:rPr>
          <w:rFonts w:ascii="Times New Roman" w:eastAsia="宋体" w:hAnsi="Times New Roman" w:cs="Times New Roman" w:hint="eastAsia"/>
          <w:color w:val="000000" w:themeColor="text1"/>
          <w:szCs w:val="21"/>
        </w:rPr>
        <w:t>日耳曼语</w:t>
      </w:r>
      <w:r>
        <w:rPr>
          <w:rFonts w:ascii="Times New Roman" w:eastAsia="宋体" w:hAnsi="Times New Roman" w:cs="Times New Roman" w:hint="eastAsia"/>
          <w:color w:val="000000" w:themeColor="text1"/>
          <w:szCs w:val="21"/>
        </w:rPr>
        <w:t>，本意为“密闭的加热房间”，在中世纪指的就是这种蒸汽浴室。</w:t>
      </w:r>
      <w:r w:rsidRPr="001B5F89">
        <w:rPr>
          <w:rFonts w:ascii="Times New Roman" w:eastAsia="宋体" w:hAnsi="Times New Roman" w:cs="Times New Roman" w:hint="eastAsia"/>
          <w:color w:val="000000" w:themeColor="text1"/>
          <w:szCs w:val="21"/>
        </w:rPr>
        <w:t>随着时间的推移，这种加热房间</w:t>
      </w:r>
      <w:r>
        <w:rPr>
          <w:rFonts w:ascii="Times New Roman" w:eastAsia="宋体" w:hAnsi="Times New Roman" w:cs="Times New Roman" w:hint="eastAsia"/>
          <w:color w:val="000000" w:themeColor="text1"/>
          <w:szCs w:val="21"/>
        </w:rPr>
        <w:t>的用途增多，除了蒸汽浴外，还可以</w:t>
      </w:r>
      <w:r w:rsidRPr="001B5F89">
        <w:rPr>
          <w:rFonts w:ascii="Times New Roman" w:eastAsia="宋体" w:hAnsi="Times New Roman" w:cs="Times New Roman" w:hint="eastAsia"/>
          <w:color w:val="000000" w:themeColor="text1"/>
          <w:szCs w:val="21"/>
        </w:rPr>
        <w:t>用于取暖和烹饪</w:t>
      </w:r>
      <w:r>
        <w:rPr>
          <w:rFonts w:ascii="Times New Roman" w:eastAsia="宋体" w:hAnsi="Times New Roman" w:cs="Times New Roman" w:hint="eastAsia"/>
          <w:color w:val="000000" w:themeColor="text1"/>
          <w:szCs w:val="21"/>
        </w:rPr>
        <w:t>。相应的，单词</w:t>
      </w:r>
      <w:r>
        <w:rPr>
          <w:rFonts w:ascii="Times New Roman" w:eastAsia="宋体" w:hAnsi="Times New Roman" w:cs="Times New Roman" w:hint="eastAsia"/>
          <w:color w:val="000000" w:themeColor="text1"/>
          <w:szCs w:val="21"/>
        </w:rPr>
        <w:t>stove</w:t>
      </w:r>
      <w:r>
        <w:rPr>
          <w:rFonts w:ascii="Times New Roman" w:eastAsia="宋体" w:hAnsi="Times New Roman" w:cs="Times New Roman" w:hint="eastAsia"/>
          <w:color w:val="000000" w:themeColor="text1"/>
          <w:szCs w:val="21"/>
        </w:rPr>
        <w:t>的含义也从“加热房间”演变为“用来加热的设备”，也就是“火炉”。</w:t>
      </w:r>
    </w:p>
    <w:p w14:paraId="1E9F3A88" w14:textId="77777777" w:rsidR="00B24575" w:rsidRDefault="00B24575" w:rsidP="00B2457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stew</w:t>
      </w:r>
      <w:r>
        <w:rPr>
          <w:rFonts w:ascii="Times New Roman" w:eastAsia="宋体" w:hAnsi="Times New Roman" w:cs="Times New Roman" w:hint="eastAsia"/>
          <w:color w:val="000000" w:themeColor="text1"/>
          <w:szCs w:val="21"/>
        </w:rPr>
        <w:t>（炖，煨）和</w:t>
      </w:r>
      <w:r>
        <w:rPr>
          <w:rFonts w:ascii="Times New Roman" w:eastAsia="宋体" w:hAnsi="Times New Roman" w:cs="Times New Roman" w:hint="eastAsia"/>
          <w:color w:val="000000" w:themeColor="text1"/>
          <w:szCs w:val="21"/>
        </w:rPr>
        <w:t>stove</w:t>
      </w:r>
      <w:r>
        <w:rPr>
          <w:rFonts w:ascii="Times New Roman" w:eastAsia="宋体" w:hAnsi="Times New Roman" w:cs="Times New Roman" w:hint="eastAsia"/>
          <w:color w:val="000000" w:themeColor="text1"/>
          <w:szCs w:val="21"/>
        </w:rPr>
        <w:t>（火炉）同源，字母</w:t>
      </w:r>
      <w:r>
        <w:rPr>
          <w:rFonts w:ascii="Times New Roman" w:eastAsia="宋体" w:hAnsi="Times New Roman" w:cs="Times New Roman" w:hint="eastAsia"/>
          <w:color w:val="000000" w:themeColor="text1"/>
          <w:szCs w:val="21"/>
        </w:rPr>
        <w:t>e</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o</w:t>
      </w:r>
      <w:r>
        <w:rPr>
          <w:rFonts w:ascii="Times New Roman" w:eastAsia="宋体" w:hAnsi="Times New Roman" w:cs="Times New Roman" w:hint="eastAsia"/>
          <w:color w:val="000000" w:themeColor="text1"/>
          <w:szCs w:val="21"/>
        </w:rPr>
        <w:t>相通，</w:t>
      </w:r>
      <w:r>
        <w:rPr>
          <w:rFonts w:ascii="Times New Roman" w:eastAsia="宋体" w:hAnsi="Times New Roman" w:cs="Times New Roman" w:hint="eastAsia"/>
          <w:color w:val="000000" w:themeColor="text1"/>
          <w:szCs w:val="21"/>
        </w:rPr>
        <w:t>w</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v</w:t>
      </w:r>
      <w:r>
        <w:rPr>
          <w:rFonts w:ascii="Times New Roman" w:eastAsia="宋体" w:hAnsi="Times New Roman" w:cs="Times New Roman" w:hint="eastAsia"/>
          <w:color w:val="000000" w:themeColor="text1"/>
          <w:szCs w:val="21"/>
        </w:rPr>
        <w:t>相通，本意就是</w:t>
      </w:r>
      <w:r>
        <w:rPr>
          <w:rFonts w:ascii="Times New Roman" w:eastAsia="宋体" w:hAnsi="Times New Roman" w:cs="Times New Roman" w:hint="eastAsia"/>
          <w:color w:val="000000" w:themeColor="text1"/>
          <w:szCs w:val="21"/>
        </w:rPr>
        <w:lastRenderedPageBreak/>
        <w:t>“洗蒸汽浴，用蒸汽来持续加热身体”，后来引申表示“用热水和蒸汽来持续加热食物”，也就是“炖，煨”。</w:t>
      </w:r>
    </w:p>
    <w:p w14:paraId="5D9537AA" w14:textId="77777777" w:rsidR="00B24575" w:rsidRDefault="00B24575" w:rsidP="00B2457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stove</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EE2289">
        <w:rPr>
          <w:rFonts w:ascii="Times New Roman" w:eastAsia="宋体" w:hAnsi="Times New Roman" w:cs="Times New Roman"/>
          <w:color w:val="000000" w:themeColor="text1"/>
          <w:szCs w:val="21"/>
        </w:rPr>
        <w:t>stəʊv</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火炉，炉灶</w:t>
      </w:r>
    </w:p>
    <w:p w14:paraId="408560CE" w14:textId="77777777" w:rsidR="00B24575" w:rsidRDefault="00B24575" w:rsidP="00B2457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stew</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EE2289">
        <w:rPr>
          <w:rFonts w:ascii="Times New Roman" w:eastAsia="宋体" w:hAnsi="Times New Roman" w:cs="Times New Roman"/>
          <w:color w:val="000000" w:themeColor="text1"/>
          <w:szCs w:val="21"/>
        </w:rPr>
        <w:t>stjuː</w:t>
      </w:r>
      <w:r>
        <w:rPr>
          <w:rFonts w:ascii="Times New Roman" w:eastAsia="宋体" w:hAnsi="Times New Roman" w:cs="Times New Roman" w:hint="eastAsia"/>
          <w:color w:val="000000" w:themeColor="text1"/>
          <w:szCs w:val="21"/>
        </w:rPr>
        <w:t>] v.</w:t>
      </w:r>
      <w:r>
        <w:rPr>
          <w:rFonts w:ascii="Times New Roman" w:eastAsia="宋体" w:hAnsi="Times New Roman" w:cs="Times New Roman" w:hint="eastAsia"/>
          <w:color w:val="000000" w:themeColor="text1"/>
          <w:szCs w:val="21"/>
        </w:rPr>
        <w:t>炖，煨</w:t>
      </w:r>
      <w:r>
        <w:rPr>
          <w:rFonts w:ascii="Times New Roman" w:eastAsia="宋体" w:hAnsi="Times New Roman" w:cs="Times New Roman" w:hint="eastAsia"/>
          <w:color w:val="000000" w:themeColor="text1"/>
          <w:szCs w:val="21"/>
        </w:rPr>
        <w:t>n.</w:t>
      </w:r>
      <w:r>
        <w:rPr>
          <w:rFonts w:ascii="Times New Roman" w:eastAsia="宋体" w:hAnsi="Times New Roman" w:cs="Times New Roman" w:hint="eastAsia"/>
          <w:color w:val="000000" w:themeColor="text1"/>
          <w:szCs w:val="21"/>
        </w:rPr>
        <w:t>炖煨好的食物</w:t>
      </w:r>
    </w:p>
    <w:p w14:paraId="73979CCF" w14:textId="77777777" w:rsidR="00BD31B5" w:rsidRPr="00953FAF" w:rsidRDefault="00BD31B5" w:rsidP="00BD31B5">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953FAF">
        <w:rPr>
          <w:rFonts w:ascii="Times New Roman" w:eastAsia="宋体" w:hAnsi="Times New Roman" w:cs="Times New Roman" w:hint="eastAsia"/>
          <w:b w:val="0"/>
          <w:color w:val="000000" w:themeColor="text1"/>
          <w:sz w:val="21"/>
          <w:szCs w:val="21"/>
          <w:shd w:val="clear" w:color="auto" w:fill="FFFFFF"/>
        </w:rPr>
        <w:t>tomb</w:t>
      </w:r>
      <w:r w:rsidRPr="00953FAF">
        <w:rPr>
          <w:rFonts w:ascii="Times New Roman" w:eastAsia="宋体" w:hAnsi="Times New Roman" w:cs="Times New Roman" w:hint="eastAsia"/>
          <w:b w:val="0"/>
          <w:color w:val="000000" w:themeColor="text1"/>
          <w:sz w:val="21"/>
          <w:szCs w:val="21"/>
          <w:shd w:val="clear" w:color="auto" w:fill="FFFFFF"/>
        </w:rPr>
        <w:t>（坟墓）：隆起的土堆</w:t>
      </w:r>
    </w:p>
    <w:p w14:paraId="1A679741" w14:textId="77777777" w:rsidR="00BD31B5" w:rsidRDefault="00BD31B5" w:rsidP="00BD31B5">
      <w:pPr>
        <w:spacing w:line="360" w:lineRule="auto"/>
        <w:ind w:firstLineChars="201" w:firstLine="422"/>
        <w:rPr>
          <w:rFonts w:ascii="Times New Roman" w:eastAsia="宋体" w:hAnsi="Times New Roman" w:cs="Times New Roman"/>
          <w:color w:val="000000" w:themeColor="text1"/>
          <w:szCs w:val="21"/>
        </w:rPr>
      </w:pPr>
      <w:r w:rsidRPr="00953FAF">
        <w:rPr>
          <w:rFonts w:ascii="Times New Roman" w:eastAsia="宋体" w:hAnsi="Times New Roman" w:cs="Times New Roman"/>
          <w:color w:val="000000" w:themeColor="text1"/>
          <w:szCs w:val="21"/>
        </w:rPr>
        <w:t>在古代西方，土葬是最常见的丧葬方式之一</w:t>
      </w:r>
      <w:r>
        <w:rPr>
          <w:rFonts w:ascii="Times New Roman" w:eastAsia="宋体" w:hAnsi="Times New Roman" w:cs="Times New Roman" w:hint="eastAsia"/>
          <w:color w:val="000000" w:themeColor="text1"/>
          <w:szCs w:val="21"/>
        </w:rPr>
        <w:t>。古人将逝者安葬在挖好的墓穴中。为了方便后人祭奠，往往会在墓穴上方堆上明显的土堆。权贵之家或有钱人家还会修建大型陵墓。英语单词</w:t>
      </w:r>
      <w:r>
        <w:rPr>
          <w:rFonts w:ascii="Times New Roman" w:eastAsia="宋体" w:hAnsi="Times New Roman" w:cs="Times New Roman" w:hint="eastAsia"/>
          <w:color w:val="000000" w:themeColor="text1"/>
          <w:szCs w:val="21"/>
        </w:rPr>
        <w:t>tomb</w:t>
      </w:r>
      <w:r>
        <w:rPr>
          <w:rFonts w:ascii="Times New Roman" w:eastAsia="宋体" w:hAnsi="Times New Roman" w:cs="Times New Roman" w:hint="eastAsia"/>
          <w:color w:val="000000" w:themeColor="text1"/>
          <w:szCs w:val="21"/>
        </w:rPr>
        <w:t>（坟墓）就反映了古人的这种</w:t>
      </w:r>
      <w:r w:rsidRPr="00953FAF">
        <w:rPr>
          <w:rFonts w:ascii="Times New Roman" w:eastAsia="宋体" w:hAnsi="Times New Roman" w:cs="Times New Roman"/>
          <w:color w:val="000000" w:themeColor="text1"/>
          <w:szCs w:val="21"/>
        </w:rPr>
        <w:t>丧葬</w:t>
      </w:r>
      <w:r>
        <w:rPr>
          <w:rFonts w:ascii="Times New Roman" w:eastAsia="宋体" w:hAnsi="Times New Roman" w:cs="Times New Roman" w:hint="eastAsia"/>
          <w:color w:val="000000" w:themeColor="text1"/>
          <w:szCs w:val="21"/>
        </w:rPr>
        <w:t>习俗。</w:t>
      </w:r>
    </w:p>
    <w:p w14:paraId="13225B61" w14:textId="77777777" w:rsidR="00BD31B5" w:rsidRDefault="00BD31B5" w:rsidP="00BD31B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tomb</w:t>
      </w:r>
      <w:r>
        <w:rPr>
          <w:rFonts w:ascii="Times New Roman" w:eastAsia="宋体" w:hAnsi="Times New Roman" w:cs="Times New Roman" w:hint="eastAsia"/>
          <w:color w:val="000000" w:themeColor="text1"/>
          <w:szCs w:val="21"/>
        </w:rPr>
        <w:t>（坟墓）来自法语、拉丁语和希腊语，最终源自原始印欧语词根</w:t>
      </w:r>
      <w:r w:rsidRPr="00953FAF">
        <w:rPr>
          <w:rFonts w:ascii="Times New Roman" w:eastAsia="宋体" w:hAnsi="Times New Roman" w:cs="Times New Roman"/>
          <w:color w:val="000000" w:themeColor="text1"/>
          <w:szCs w:val="21"/>
        </w:rPr>
        <w:t>*teue-</w:t>
      </w:r>
      <w:r>
        <w:rPr>
          <w:rFonts w:ascii="Times New Roman" w:eastAsia="宋体" w:hAnsi="Times New Roman" w:cs="Times New Roman" w:hint="eastAsia"/>
          <w:color w:val="000000" w:themeColor="text1"/>
          <w:szCs w:val="21"/>
        </w:rPr>
        <w:t>（肿胀、隆起），本意为“肿胀物，隆起物”，引申表示在地面上明显隆起的坟墓。</w:t>
      </w:r>
    </w:p>
    <w:p w14:paraId="281845A6" w14:textId="77777777" w:rsidR="00BD31B5" w:rsidRDefault="00BD31B5" w:rsidP="00BD31B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和单词</w:t>
      </w:r>
      <w:r>
        <w:rPr>
          <w:rFonts w:ascii="Times New Roman" w:eastAsia="宋体" w:hAnsi="Times New Roman" w:cs="Times New Roman" w:hint="eastAsia"/>
          <w:color w:val="000000" w:themeColor="text1"/>
          <w:szCs w:val="21"/>
        </w:rPr>
        <w:t>tomb</w:t>
      </w:r>
      <w:r>
        <w:rPr>
          <w:rFonts w:ascii="Times New Roman" w:eastAsia="宋体" w:hAnsi="Times New Roman" w:cs="Times New Roman" w:hint="eastAsia"/>
          <w:color w:val="000000" w:themeColor="text1"/>
          <w:szCs w:val="21"/>
        </w:rPr>
        <w:t>（坟墓）同源的还有</w:t>
      </w:r>
      <w:r>
        <w:rPr>
          <w:rFonts w:ascii="Times New Roman" w:eastAsia="宋体" w:hAnsi="Times New Roman" w:cs="Times New Roman" w:hint="eastAsia"/>
          <w:color w:val="000000" w:themeColor="text1"/>
          <w:szCs w:val="21"/>
        </w:rPr>
        <w:t>thumb</w:t>
      </w:r>
      <w:r>
        <w:rPr>
          <w:rFonts w:ascii="Times New Roman" w:eastAsia="宋体" w:hAnsi="Times New Roman" w:cs="Times New Roman" w:hint="eastAsia"/>
          <w:color w:val="000000" w:themeColor="text1"/>
          <w:szCs w:val="21"/>
        </w:rPr>
        <w:t>（拇指），前面的</w:t>
      </w:r>
      <w:r>
        <w:rPr>
          <w:rFonts w:ascii="Times New Roman" w:eastAsia="宋体" w:hAnsi="Times New Roman" w:cs="Times New Roman" w:hint="eastAsia"/>
          <w:color w:val="000000" w:themeColor="text1"/>
          <w:szCs w:val="21"/>
        </w:rPr>
        <w:t>th</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t</w:t>
      </w:r>
      <w:r>
        <w:rPr>
          <w:rFonts w:ascii="Times New Roman" w:eastAsia="宋体" w:hAnsi="Times New Roman" w:cs="Times New Roman" w:hint="eastAsia"/>
          <w:color w:val="000000" w:themeColor="text1"/>
          <w:szCs w:val="21"/>
        </w:rPr>
        <w:t>相通，整个单词的本意也是“肿胀之物”，引申表示比其他手指更粗壮厚实的大拇指。</w:t>
      </w:r>
    </w:p>
    <w:p w14:paraId="4634A7A1" w14:textId="77777777" w:rsidR="00BD31B5" w:rsidRPr="00BD31B5" w:rsidRDefault="00BD31B5" w:rsidP="00BD31B5">
      <w:pPr>
        <w:spacing w:line="360" w:lineRule="auto"/>
        <w:ind w:firstLineChars="201" w:firstLine="422"/>
        <w:rPr>
          <w:rFonts w:ascii="Times New Roman" w:eastAsia="宋体" w:hAnsi="Times New Roman" w:cs="Times New Roman"/>
          <w:color w:val="000000" w:themeColor="text1"/>
          <w:szCs w:val="21"/>
        </w:rPr>
      </w:pPr>
      <w:r w:rsidRPr="00BD31B5">
        <w:rPr>
          <w:rFonts w:ascii="Times New Roman" w:eastAsia="宋体" w:hAnsi="Times New Roman" w:cs="Times New Roman"/>
          <w:color w:val="000000" w:themeColor="text1"/>
          <w:szCs w:val="21"/>
        </w:rPr>
        <w:t>tomb</w:t>
      </w:r>
      <w:r w:rsidRPr="00BD31B5">
        <w:rPr>
          <w:rFonts w:ascii="Times New Roman" w:eastAsia="宋体" w:hAnsi="Times New Roman" w:cs="Times New Roman"/>
          <w:color w:val="000000" w:themeColor="text1"/>
          <w:szCs w:val="21"/>
        </w:rPr>
        <w:t>：</w:t>
      </w:r>
      <w:r w:rsidRPr="00BD31B5">
        <w:rPr>
          <w:rFonts w:ascii="Times New Roman" w:eastAsia="宋体" w:hAnsi="Times New Roman" w:cs="Times New Roman"/>
          <w:color w:val="000000" w:themeColor="text1"/>
          <w:szCs w:val="21"/>
        </w:rPr>
        <w:t>[tuːm] n.</w:t>
      </w:r>
      <w:r w:rsidRPr="00BD31B5">
        <w:rPr>
          <w:rFonts w:ascii="Times New Roman" w:eastAsia="宋体" w:hAnsi="Times New Roman" w:cs="Times New Roman"/>
          <w:color w:val="000000" w:themeColor="text1"/>
          <w:szCs w:val="21"/>
        </w:rPr>
        <w:t>坟墓</w:t>
      </w:r>
    </w:p>
    <w:p w14:paraId="6D0F9969" w14:textId="77777777" w:rsidR="00BD31B5" w:rsidRDefault="00BD31B5" w:rsidP="00BD31B5">
      <w:pPr>
        <w:spacing w:line="360" w:lineRule="auto"/>
        <w:ind w:firstLineChars="201" w:firstLine="422"/>
        <w:rPr>
          <w:rFonts w:ascii="Times New Roman" w:eastAsia="宋体" w:hAnsi="Times New Roman" w:cs="Times New Roman"/>
          <w:color w:val="000000" w:themeColor="text1"/>
          <w:szCs w:val="21"/>
        </w:rPr>
      </w:pPr>
      <w:r w:rsidRPr="00BD31B5">
        <w:rPr>
          <w:rFonts w:ascii="Times New Roman" w:eastAsia="宋体" w:hAnsi="Times New Roman" w:cs="Times New Roman" w:hint="eastAsia"/>
          <w:color w:val="000000" w:themeColor="text1"/>
          <w:szCs w:val="21"/>
        </w:rPr>
        <w:t>thumb</w:t>
      </w:r>
      <w:r w:rsidRPr="00BD31B5">
        <w:rPr>
          <w:rFonts w:ascii="Times New Roman" w:eastAsia="宋体" w:hAnsi="Times New Roman" w:cs="Times New Roman" w:hint="eastAsia"/>
          <w:color w:val="000000" w:themeColor="text1"/>
          <w:szCs w:val="21"/>
        </w:rPr>
        <w:t>：</w:t>
      </w:r>
      <w:r w:rsidRPr="00BD31B5">
        <w:rPr>
          <w:rFonts w:ascii="Times New Roman" w:eastAsia="宋体" w:hAnsi="Times New Roman" w:cs="Times New Roman" w:hint="eastAsia"/>
          <w:color w:val="000000" w:themeColor="text1"/>
          <w:szCs w:val="21"/>
        </w:rPr>
        <w:t>[</w:t>
      </w:r>
      <w:r w:rsidRPr="00BD31B5">
        <w:rPr>
          <w:rFonts w:ascii="Times New Roman" w:eastAsia="宋体" w:hAnsi="Times New Roman" w:cs="Times New Roman" w:hint="eastAsia"/>
          <w:color w:val="000000" w:themeColor="text1"/>
          <w:szCs w:val="21"/>
        </w:rPr>
        <w:t>θ</w:t>
      </w:r>
      <w:r w:rsidRPr="00BD31B5">
        <w:rPr>
          <w:rFonts w:ascii="Times New Roman" w:eastAsia="宋体" w:hAnsi="Times New Roman" w:cs="Times New Roman"/>
          <w:color w:val="000000" w:themeColor="text1"/>
          <w:szCs w:val="21"/>
        </w:rPr>
        <w:t>ʌm] n.</w:t>
      </w:r>
      <w:r w:rsidRPr="00BD31B5">
        <w:rPr>
          <w:rFonts w:ascii="Times New Roman" w:eastAsia="宋体" w:hAnsi="Times New Roman" w:cs="Times New Roman" w:hint="eastAsia"/>
          <w:color w:val="000000" w:themeColor="text1"/>
          <w:szCs w:val="21"/>
        </w:rPr>
        <w:t>拇指</w:t>
      </w:r>
    </w:p>
    <w:p w14:paraId="041C9B4A" w14:textId="43E247E4" w:rsidR="00BD31B5" w:rsidRPr="00BD31B5" w:rsidRDefault="00BD31B5" w:rsidP="00BD31B5">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BD31B5">
        <w:rPr>
          <w:rFonts w:ascii="Times New Roman" w:eastAsia="宋体" w:hAnsi="Times New Roman" w:cs="Times New Roman" w:hint="eastAsia"/>
          <w:b w:val="0"/>
          <w:color w:val="000000" w:themeColor="text1"/>
          <w:sz w:val="21"/>
          <w:szCs w:val="21"/>
          <w:shd w:val="clear" w:color="auto" w:fill="FFFFFF"/>
        </w:rPr>
        <w:t>grave</w:t>
      </w:r>
      <w:r w:rsidRPr="00BD31B5">
        <w:rPr>
          <w:rFonts w:ascii="Times New Roman" w:eastAsia="宋体" w:hAnsi="Times New Roman" w:cs="Times New Roman" w:hint="eastAsia"/>
          <w:b w:val="0"/>
          <w:color w:val="000000" w:themeColor="text1"/>
          <w:sz w:val="21"/>
          <w:szCs w:val="21"/>
          <w:shd w:val="clear" w:color="auto" w:fill="FFFFFF"/>
        </w:rPr>
        <w:t>（坟墓）：挖出来的墓穴</w:t>
      </w:r>
    </w:p>
    <w:p w14:paraId="33C66F81" w14:textId="77777777" w:rsidR="00867AB9" w:rsidRDefault="00BD31B5" w:rsidP="00BD31B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grave</w:t>
      </w:r>
      <w:r>
        <w:rPr>
          <w:rFonts w:ascii="Times New Roman" w:eastAsia="宋体" w:hAnsi="Times New Roman" w:cs="Times New Roman" w:hint="eastAsia"/>
          <w:color w:val="000000" w:themeColor="text1"/>
          <w:szCs w:val="21"/>
        </w:rPr>
        <w:t>（坟墓）也和古人的丧葬习俗相关。</w:t>
      </w:r>
      <w:r w:rsidR="00AB0E0A">
        <w:rPr>
          <w:rFonts w:ascii="Times New Roman" w:eastAsia="宋体" w:hAnsi="Times New Roman" w:cs="Times New Roman" w:hint="eastAsia"/>
          <w:color w:val="000000" w:themeColor="text1"/>
          <w:szCs w:val="21"/>
        </w:rPr>
        <w:t>这个单词来自英语本族语，和单词</w:t>
      </w:r>
      <w:r w:rsidR="00AB0E0A">
        <w:rPr>
          <w:rFonts w:ascii="Times New Roman" w:eastAsia="宋体" w:hAnsi="Times New Roman" w:cs="Times New Roman" w:hint="eastAsia"/>
          <w:color w:val="000000" w:themeColor="text1"/>
          <w:szCs w:val="21"/>
        </w:rPr>
        <w:t>carve</w:t>
      </w:r>
      <w:r w:rsidR="00AB0E0A">
        <w:rPr>
          <w:rFonts w:ascii="Times New Roman" w:eastAsia="宋体" w:hAnsi="Times New Roman" w:cs="Times New Roman" w:hint="eastAsia"/>
          <w:color w:val="000000" w:themeColor="text1"/>
          <w:szCs w:val="21"/>
        </w:rPr>
        <w:t>（雕刻）词源相关，字母</w:t>
      </w:r>
      <w:r w:rsidR="00AB0E0A">
        <w:rPr>
          <w:rFonts w:ascii="Times New Roman" w:eastAsia="宋体" w:hAnsi="Times New Roman" w:cs="Times New Roman" w:hint="eastAsia"/>
          <w:color w:val="000000" w:themeColor="text1"/>
          <w:szCs w:val="21"/>
        </w:rPr>
        <w:t>g</w:t>
      </w:r>
      <w:r w:rsidR="00AB0E0A">
        <w:rPr>
          <w:rFonts w:ascii="Times New Roman" w:eastAsia="宋体" w:hAnsi="Times New Roman" w:cs="Times New Roman" w:hint="eastAsia"/>
          <w:color w:val="000000" w:themeColor="text1"/>
          <w:szCs w:val="21"/>
        </w:rPr>
        <w:t>和</w:t>
      </w:r>
      <w:r w:rsidR="00AB0E0A">
        <w:rPr>
          <w:rFonts w:ascii="Times New Roman" w:eastAsia="宋体" w:hAnsi="Times New Roman" w:cs="Times New Roman" w:hint="eastAsia"/>
          <w:color w:val="000000" w:themeColor="text1"/>
          <w:szCs w:val="21"/>
        </w:rPr>
        <w:t>c</w:t>
      </w:r>
      <w:r w:rsidR="00AB0E0A">
        <w:rPr>
          <w:rFonts w:ascii="Times New Roman" w:eastAsia="宋体" w:hAnsi="Times New Roman" w:cs="Times New Roman" w:hint="eastAsia"/>
          <w:color w:val="000000" w:themeColor="text1"/>
          <w:szCs w:val="21"/>
        </w:rPr>
        <w:t>相通，本意是“挖，刻”，用作名词表示“挖的结果”，特指“挖出来的墓穴”，</w:t>
      </w:r>
      <w:r w:rsidR="00867AB9">
        <w:rPr>
          <w:rFonts w:ascii="Times New Roman" w:eastAsia="宋体" w:hAnsi="Times New Roman" w:cs="Times New Roman" w:hint="eastAsia"/>
          <w:color w:val="000000" w:themeColor="text1"/>
          <w:szCs w:val="21"/>
        </w:rPr>
        <w:t>引申为“坟墓”。</w:t>
      </w:r>
    </w:p>
    <w:p w14:paraId="4C5768BB" w14:textId="4FFB34A1" w:rsidR="00BD31B5" w:rsidRDefault="00867AB9" w:rsidP="00BD31B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grave</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tomb</w:t>
      </w:r>
      <w:r>
        <w:rPr>
          <w:rFonts w:ascii="Times New Roman" w:eastAsia="宋体" w:hAnsi="Times New Roman" w:cs="Times New Roman" w:hint="eastAsia"/>
          <w:color w:val="000000" w:themeColor="text1"/>
          <w:szCs w:val="21"/>
        </w:rPr>
        <w:t>都可以表示“坟墓”，但侧重点不同。</w:t>
      </w:r>
      <w:r>
        <w:rPr>
          <w:rFonts w:ascii="Times New Roman" w:eastAsia="宋体" w:hAnsi="Times New Roman" w:cs="Times New Roman" w:hint="eastAsia"/>
          <w:color w:val="000000" w:themeColor="text1"/>
          <w:szCs w:val="21"/>
        </w:rPr>
        <w:t>grave</w:t>
      </w:r>
      <w:r>
        <w:rPr>
          <w:rFonts w:ascii="Times New Roman" w:eastAsia="宋体" w:hAnsi="Times New Roman" w:cs="Times New Roman" w:hint="eastAsia"/>
          <w:color w:val="000000" w:themeColor="text1"/>
          <w:szCs w:val="21"/>
        </w:rPr>
        <w:t>强调地下挖出来的墓穴，而</w:t>
      </w:r>
      <w:r>
        <w:rPr>
          <w:rFonts w:ascii="Times New Roman" w:eastAsia="宋体" w:hAnsi="Times New Roman" w:cs="Times New Roman" w:hint="eastAsia"/>
          <w:color w:val="000000" w:themeColor="text1"/>
          <w:szCs w:val="21"/>
        </w:rPr>
        <w:t>tomb</w:t>
      </w:r>
      <w:r>
        <w:rPr>
          <w:rFonts w:ascii="Times New Roman" w:eastAsia="宋体" w:hAnsi="Times New Roman" w:cs="Times New Roman" w:hint="eastAsia"/>
          <w:color w:val="000000" w:themeColor="text1"/>
          <w:szCs w:val="21"/>
        </w:rPr>
        <w:t>强调地上隆起的坟头。在习语</w:t>
      </w:r>
      <w:r w:rsidR="00AB0E0A">
        <w:rPr>
          <w:rFonts w:ascii="Times New Roman" w:eastAsia="宋体" w:hAnsi="Times New Roman" w:cs="Times New Roman" w:hint="eastAsia"/>
          <w:color w:val="000000" w:themeColor="text1"/>
          <w:szCs w:val="21"/>
        </w:rPr>
        <w:t>to dig one</w:t>
      </w:r>
      <w:r w:rsidR="00AB0E0A">
        <w:rPr>
          <w:rFonts w:ascii="Times New Roman" w:eastAsia="宋体" w:hAnsi="Times New Roman" w:cs="Times New Roman"/>
          <w:color w:val="000000" w:themeColor="text1"/>
          <w:szCs w:val="21"/>
        </w:rPr>
        <w:t>’</w:t>
      </w:r>
      <w:r w:rsidR="00AB0E0A">
        <w:rPr>
          <w:rFonts w:ascii="Times New Roman" w:eastAsia="宋体" w:hAnsi="Times New Roman" w:cs="Times New Roman" w:hint="eastAsia"/>
          <w:color w:val="000000" w:themeColor="text1"/>
          <w:szCs w:val="21"/>
        </w:rPr>
        <w:t>s own grave</w:t>
      </w:r>
      <w:r w:rsidR="00AB0E0A">
        <w:rPr>
          <w:rFonts w:ascii="Times New Roman" w:eastAsia="宋体" w:hAnsi="Times New Roman" w:cs="Times New Roman" w:hint="eastAsia"/>
          <w:color w:val="000000" w:themeColor="text1"/>
          <w:szCs w:val="21"/>
        </w:rPr>
        <w:t>（自掘坟墓）</w:t>
      </w:r>
      <w:r>
        <w:rPr>
          <w:rFonts w:ascii="Times New Roman" w:eastAsia="宋体" w:hAnsi="Times New Roman" w:cs="Times New Roman" w:hint="eastAsia"/>
          <w:color w:val="000000" w:themeColor="text1"/>
          <w:szCs w:val="21"/>
        </w:rPr>
        <w:t>中，只能用</w:t>
      </w:r>
      <w:r>
        <w:rPr>
          <w:rFonts w:ascii="Times New Roman" w:eastAsia="宋体" w:hAnsi="Times New Roman" w:cs="Times New Roman" w:hint="eastAsia"/>
          <w:color w:val="000000" w:themeColor="text1"/>
          <w:szCs w:val="21"/>
        </w:rPr>
        <w:t>grave</w:t>
      </w:r>
      <w:r>
        <w:rPr>
          <w:rFonts w:ascii="Times New Roman" w:eastAsia="宋体" w:hAnsi="Times New Roman" w:cs="Times New Roman" w:hint="eastAsia"/>
          <w:color w:val="000000" w:themeColor="text1"/>
          <w:szCs w:val="21"/>
        </w:rPr>
        <w:t>而非</w:t>
      </w:r>
      <w:r>
        <w:rPr>
          <w:rFonts w:ascii="Times New Roman" w:eastAsia="宋体" w:hAnsi="Times New Roman" w:cs="Times New Roman" w:hint="eastAsia"/>
          <w:color w:val="000000" w:themeColor="text1"/>
          <w:szCs w:val="21"/>
        </w:rPr>
        <w:t>tomb</w:t>
      </w:r>
      <w:r>
        <w:rPr>
          <w:rFonts w:ascii="Times New Roman" w:eastAsia="宋体" w:hAnsi="Times New Roman" w:cs="Times New Roman" w:hint="eastAsia"/>
          <w:color w:val="000000" w:themeColor="text1"/>
          <w:szCs w:val="21"/>
        </w:rPr>
        <w:t>，因为动词</w:t>
      </w:r>
      <w:r>
        <w:rPr>
          <w:rFonts w:ascii="Times New Roman" w:eastAsia="宋体" w:hAnsi="Times New Roman" w:cs="Times New Roman" w:hint="eastAsia"/>
          <w:color w:val="000000" w:themeColor="text1"/>
          <w:szCs w:val="21"/>
        </w:rPr>
        <w:t>dig</w:t>
      </w:r>
      <w:r>
        <w:rPr>
          <w:rFonts w:ascii="Times New Roman" w:eastAsia="宋体" w:hAnsi="Times New Roman" w:cs="Times New Roman" w:hint="eastAsia"/>
          <w:color w:val="000000" w:themeColor="text1"/>
          <w:szCs w:val="21"/>
        </w:rPr>
        <w:t>（挖）的对象是</w:t>
      </w:r>
      <w:r>
        <w:rPr>
          <w:rFonts w:ascii="Times New Roman" w:eastAsia="宋体" w:hAnsi="Times New Roman" w:cs="Times New Roman" w:hint="eastAsia"/>
          <w:color w:val="000000" w:themeColor="text1"/>
          <w:szCs w:val="21"/>
        </w:rPr>
        <w:t>grave</w:t>
      </w:r>
      <w:r>
        <w:rPr>
          <w:rFonts w:ascii="Times New Roman" w:eastAsia="宋体" w:hAnsi="Times New Roman" w:cs="Times New Roman" w:hint="eastAsia"/>
          <w:color w:val="000000" w:themeColor="text1"/>
          <w:szCs w:val="21"/>
        </w:rPr>
        <w:t>（墓穴）而不是</w:t>
      </w:r>
      <w:r>
        <w:rPr>
          <w:rFonts w:ascii="Times New Roman" w:eastAsia="宋体" w:hAnsi="Times New Roman" w:cs="Times New Roman" w:hint="eastAsia"/>
          <w:color w:val="000000" w:themeColor="text1"/>
          <w:szCs w:val="21"/>
        </w:rPr>
        <w:t>tomb</w:t>
      </w:r>
      <w:r>
        <w:rPr>
          <w:rFonts w:ascii="Times New Roman" w:eastAsia="宋体" w:hAnsi="Times New Roman" w:cs="Times New Roman" w:hint="eastAsia"/>
          <w:color w:val="000000" w:themeColor="text1"/>
          <w:szCs w:val="21"/>
        </w:rPr>
        <w:t>（坟头）。</w:t>
      </w:r>
    </w:p>
    <w:p w14:paraId="2F8CA578" w14:textId="79C58C76" w:rsidR="00AB0E0A" w:rsidRDefault="00AB0E0A" w:rsidP="00BD31B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在古代，</w:t>
      </w:r>
      <w:r>
        <w:rPr>
          <w:rFonts w:ascii="Times New Roman" w:eastAsia="宋体" w:hAnsi="Times New Roman" w:cs="Times New Roman" w:hint="eastAsia"/>
          <w:color w:val="000000" w:themeColor="text1"/>
          <w:szCs w:val="21"/>
        </w:rPr>
        <w:t>grave</w:t>
      </w:r>
      <w:r>
        <w:rPr>
          <w:rFonts w:ascii="Times New Roman" w:eastAsia="宋体" w:hAnsi="Times New Roman" w:cs="Times New Roman" w:hint="eastAsia"/>
          <w:color w:val="000000" w:themeColor="text1"/>
          <w:szCs w:val="21"/>
        </w:rPr>
        <w:t>还可以用作动词，表示“刻”。不过这种做法现已作古。但在派生词</w:t>
      </w:r>
      <w:r>
        <w:rPr>
          <w:rFonts w:ascii="Times New Roman" w:eastAsia="宋体" w:hAnsi="Times New Roman" w:cs="Times New Roman" w:hint="eastAsia"/>
          <w:color w:val="000000" w:themeColor="text1"/>
          <w:szCs w:val="21"/>
        </w:rPr>
        <w:t>engrave</w:t>
      </w:r>
      <w:r>
        <w:rPr>
          <w:rFonts w:ascii="Times New Roman" w:eastAsia="宋体" w:hAnsi="Times New Roman" w:cs="Times New Roman" w:hint="eastAsia"/>
          <w:color w:val="000000" w:themeColor="text1"/>
          <w:szCs w:val="21"/>
        </w:rPr>
        <w:t>（铭刻）中，</w:t>
      </w:r>
      <w:r>
        <w:rPr>
          <w:rFonts w:ascii="Times New Roman" w:eastAsia="宋体" w:hAnsi="Times New Roman" w:cs="Times New Roman" w:hint="eastAsia"/>
          <w:color w:val="000000" w:themeColor="text1"/>
          <w:szCs w:val="21"/>
        </w:rPr>
        <w:t>grave</w:t>
      </w:r>
      <w:r>
        <w:rPr>
          <w:rFonts w:ascii="Times New Roman" w:eastAsia="宋体" w:hAnsi="Times New Roman" w:cs="Times New Roman" w:hint="eastAsia"/>
          <w:color w:val="000000" w:themeColor="text1"/>
          <w:szCs w:val="21"/>
        </w:rPr>
        <w:t>保持了“刻”的古义，前缀</w:t>
      </w:r>
      <w:r>
        <w:rPr>
          <w:rFonts w:ascii="Times New Roman" w:eastAsia="宋体" w:hAnsi="Times New Roman" w:cs="Times New Roman" w:hint="eastAsia"/>
          <w:color w:val="000000" w:themeColor="text1"/>
          <w:szCs w:val="21"/>
        </w:rPr>
        <w:t>en-</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in</w:t>
      </w:r>
      <w:r>
        <w:rPr>
          <w:rFonts w:ascii="Times New Roman" w:eastAsia="宋体" w:hAnsi="Times New Roman" w:cs="Times New Roman" w:hint="eastAsia"/>
          <w:color w:val="000000" w:themeColor="text1"/>
          <w:szCs w:val="21"/>
        </w:rPr>
        <w:t>相通表示“进入”。</w:t>
      </w:r>
      <w:r>
        <w:rPr>
          <w:rFonts w:ascii="Times New Roman" w:eastAsia="宋体" w:hAnsi="Times New Roman" w:cs="Times New Roman" w:hint="eastAsia"/>
          <w:color w:val="000000" w:themeColor="text1"/>
          <w:szCs w:val="21"/>
        </w:rPr>
        <w:t>engrave</w:t>
      </w:r>
      <w:r>
        <w:rPr>
          <w:rFonts w:ascii="Times New Roman" w:eastAsia="宋体" w:hAnsi="Times New Roman" w:cs="Times New Roman" w:hint="eastAsia"/>
          <w:color w:val="000000" w:themeColor="text1"/>
          <w:szCs w:val="21"/>
        </w:rPr>
        <w:t>的字面意思就是“刻</w:t>
      </w:r>
      <w:r w:rsidR="00867AB9">
        <w:rPr>
          <w:rFonts w:ascii="Times New Roman" w:eastAsia="宋体" w:hAnsi="Times New Roman" w:cs="Times New Roman" w:hint="eastAsia"/>
          <w:color w:val="000000" w:themeColor="text1"/>
          <w:szCs w:val="21"/>
        </w:rPr>
        <w:t>到里面</w:t>
      </w:r>
      <w:r>
        <w:rPr>
          <w:rFonts w:ascii="Times New Roman" w:eastAsia="宋体" w:hAnsi="Times New Roman" w:cs="Times New Roman" w:hint="eastAsia"/>
          <w:color w:val="000000" w:themeColor="text1"/>
          <w:szCs w:val="21"/>
        </w:rPr>
        <w:t>”，引申为“雕刻，铭刻”，比如：</w:t>
      </w:r>
      <w:r>
        <w:rPr>
          <w:rFonts w:ascii="Times New Roman" w:eastAsia="宋体" w:hAnsi="Times New Roman" w:cs="Times New Roman" w:hint="eastAsia"/>
          <w:color w:val="000000" w:themeColor="text1"/>
          <w:szCs w:val="21"/>
        </w:rPr>
        <w:t xml:space="preserve">My name was engraved on the ring. </w:t>
      </w:r>
      <w:r>
        <w:rPr>
          <w:rFonts w:ascii="Times New Roman" w:eastAsia="宋体" w:hAnsi="Times New Roman" w:cs="Times New Roman" w:hint="eastAsia"/>
          <w:color w:val="000000" w:themeColor="text1"/>
          <w:szCs w:val="21"/>
        </w:rPr>
        <w:t>我的名字被刻在了戒指上。</w:t>
      </w:r>
    </w:p>
    <w:p w14:paraId="6211A716" w14:textId="15CC25A8" w:rsidR="00AB0E0A" w:rsidRDefault="00AB0E0A" w:rsidP="00BD31B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注意形容词</w:t>
      </w:r>
      <w:r>
        <w:rPr>
          <w:rFonts w:ascii="Times New Roman" w:eastAsia="宋体" w:hAnsi="Times New Roman" w:cs="Times New Roman" w:hint="eastAsia"/>
          <w:color w:val="000000" w:themeColor="text1"/>
          <w:szCs w:val="21"/>
        </w:rPr>
        <w:t>grave</w:t>
      </w:r>
      <w:r>
        <w:rPr>
          <w:rFonts w:ascii="Times New Roman" w:eastAsia="宋体" w:hAnsi="Times New Roman" w:cs="Times New Roman" w:hint="eastAsia"/>
          <w:color w:val="000000" w:themeColor="text1"/>
          <w:szCs w:val="21"/>
        </w:rPr>
        <w:t>（严重的）虽然拼写和表示“坟墓”的单词</w:t>
      </w:r>
      <w:r>
        <w:rPr>
          <w:rFonts w:ascii="Times New Roman" w:eastAsia="宋体" w:hAnsi="Times New Roman" w:cs="Times New Roman" w:hint="eastAsia"/>
          <w:color w:val="000000" w:themeColor="text1"/>
          <w:szCs w:val="21"/>
        </w:rPr>
        <w:t>grave</w:t>
      </w:r>
      <w:r>
        <w:rPr>
          <w:rFonts w:ascii="Times New Roman" w:eastAsia="宋体" w:hAnsi="Times New Roman" w:cs="Times New Roman" w:hint="eastAsia"/>
          <w:color w:val="000000" w:themeColor="text1"/>
          <w:szCs w:val="21"/>
        </w:rPr>
        <w:t>完全一样，但词源不同，是两个毫不相关的单词，只是拼写恰巧相同罢了。</w:t>
      </w:r>
    </w:p>
    <w:p w14:paraId="253BBA66" w14:textId="42EF2064" w:rsidR="00AB0E0A" w:rsidRPr="00AB0E0A" w:rsidRDefault="00AB0E0A" w:rsidP="00AB0E0A">
      <w:pPr>
        <w:spacing w:line="360" w:lineRule="auto"/>
        <w:ind w:firstLineChars="201" w:firstLine="422"/>
        <w:rPr>
          <w:rFonts w:ascii="Times New Roman" w:eastAsia="宋体" w:hAnsi="Times New Roman" w:cs="Times New Roman"/>
          <w:color w:val="000000" w:themeColor="text1"/>
          <w:szCs w:val="21"/>
        </w:rPr>
      </w:pPr>
      <w:r w:rsidRPr="00AB0E0A">
        <w:rPr>
          <w:rFonts w:ascii="Times New Roman" w:eastAsia="宋体" w:hAnsi="Times New Roman" w:cs="Times New Roman" w:hint="eastAsia"/>
          <w:color w:val="000000" w:themeColor="text1"/>
          <w:szCs w:val="21"/>
        </w:rPr>
        <w:lastRenderedPageBreak/>
        <w:t>grave</w:t>
      </w:r>
      <w:r w:rsidRPr="00AB0E0A">
        <w:rPr>
          <w:rFonts w:ascii="Times New Roman" w:eastAsia="宋体" w:hAnsi="Times New Roman" w:cs="Times New Roman" w:hint="eastAsia"/>
          <w:color w:val="000000" w:themeColor="text1"/>
          <w:szCs w:val="21"/>
        </w:rPr>
        <w:t>：</w:t>
      </w:r>
      <w:r w:rsidRPr="00AB0E0A">
        <w:rPr>
          <w:rFonts w:ascii="Times New Roman" w:eastAsia="宋体" w:hAnsi="Times New Roman" w:cs="Times New Roman"/>
          <w:color w:val="000000" w:themeColor="text1"/>
          <w:szCs w:val="21"/>
        </w:rPr>
        <w:t>[</w:t>
      </w:r>
      <w:r w:rsidRPr="00AB0E0A">
        <w:rPr>
          <w:rFonts w:ascii="Times New Roman" w:eastAsia="宋体" w:hAnsi="Times New Roman" w:cs="Times New Roman" w:hint="eastAsia"/>
          <w:color w:val="000000" w:themeColor="text1"/>
          <w:szCs w:val="21"/>
        </w:rPr>
        <w:t>ɡ</w:t>
      </w:r>
      <w:r w:rsidRPr="00AB0E0A">
        <w:rPr>
          <w:rFonts w:ascii="Times New Roman" w:eastAsia="宋体" w:hAnsi="Times New Roman" w:cs="Times New Roman"/>
          <w:color w:val="000000" w:themeColor="text1"/>
          <w:szCs w:val="21"/>
        </w:rPr>
        <w:t>reɪv] n.</w:t>
      </w:r>
      <w:r w:rsidRPr="00AB0E0A">
        <w:rPr>
          <w:rFonts w:ascii="Times New Roman" w:eastAsia="宋体" w:hAnsi="Times New Roman" w:cs="Times New Roman" w:hint="eastAsia"/>
          <w:color w:val="000000" w:themeColor="text1"/>
          <w:szCs w:val="21"/>
        </w:rPr>
        <w:t>墓穴，坟墓</w:t>
      </w:r>
      <w:r w:rsidRPr="00AB0E0A">
        <w:rPr>
          <w:rFonts w:ascii="Times New Roman" w:eastAsia="宋体" w:hAnsi="Times New Roman" w:cs="Times New Roman" w:hint="eastAsia"/>
          <w:color w:val="000000" w:themeColor="text1"/>
          <w:szCs w:val="21"/>
        </w:rPr>
        <w:t>vt.</w:t>
      </w:r>
      <w:r w:rsidRPr="00AB0E0A">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已作古</w:t>
      </w:r>
      <w:r w:rsidRPr="00AB0E0A">
        <w:rPr>
          <w:rFonts w:ascii="Times New Roman" w:eastAsia="宋体" w:hAnsi="Times New Roman" w:cs="Times New Roman" w:hint="eastAsia"/>
          <w:color w:val="000000" w:themeColor="text1"/>
          <w:szCs w:val="21"/>
        </w:rPr>
        <w:t>）刻</w:t>
      </w:r>
    </w:p>
    <w:p w14:paraId="078BB097" w14:textId="2AAA7D5C" w:rsidR="00AB0E0A" w:rsidRPr="00BD31B5" w:rsidRDefault="00AB0E0A" w:rsidP="00BD31B5">
      <w:pPr>
        <w:spacing w:line="360" w:lineRule="auto"/>
        <w:ind w:firstLineChars="201" w:firstLine="422"/>
        <w:rPr>
          <w:rFonts w:ascii="Times New Roman" w:eastAsia="宋体" w:hAnsi="Times New Roman" w:cs="Times New Roman"/>
          <w:color w:val="000000" w:themeColor="text1"/>
          <w:szCs w:val="21"/>
        </w:rPr>
      </w:pPr>
      <w:r w:rsidRPr="00AB0E0A">
        <w:rPr>
          <w:rFonts w:ascii="Times New Roman" w:eastAsia="宋体" w:hAnsi="Times New Roman" w:cs="Times New Roman" w:hint="eastAsia"/>
          <w:color w:val="000000" w:themeColor="text1"/>
          <w:szCs w:val="21"/>
        </w:rPr>
        <w:t>engrave</w:t>
      </w:r>
      <w:r w:rsidRPr="00AB0E0A">
        <w:rPr>
          <w:rFonts w:ascii="Times New Roman" w:eastAsia="宋体" w:hAnsi="Times New Roman" w:cs="Times New Roman" w:hint="eastAsia"/>
          <w:color w:val="000000" w:themeColor="text1"/>
          <w:szCs w:val="21"/>
        </w:rPr>
        <w:t>：</w:t>
      </w:r>
      <w:r w:rsidRPr="00AB0E0A">
        <w:rPr>
          <w:rFonts w:ascii="Times New Roman" w:eastAsia="宋体" w:hAnsi="Times New Roman" w:cs="Times New Roman"/>
          <w:color w:val="000000" w:themeColor="text1"/>
          <w:szCs w:val="21"/>
        </w:rPr>
        <w:t>[ɪnˈ</w:t>
      </w:r>
      <w:r w:rsidRPr="00AB0E0A">
        <w:rPr>
          <w:rFonts w:ascii="Times New Roman" w:eastAsia="宋体" w:hAnsi="Times New Roman" w:cs="Times New Roman" w:hint="eastAsia"/>
          <w:color w:val="000000" w:themeColor="text1"/>
          <w:szCs w:val="21"/>
        </w:rPr>
        <w:t>ɡ</w:t>
      </w:r>
      <w:r w:rsidRPr="00AB0E0A">
        <w:rPr>
          <w:rFonts w:ascii="Times New Roman" w:eastAsia="宋体" w:hAnsi="Times New Roman" w:cs="Times New Roman"/>
          <w:color w:val="000000" w:themeColor="text1"/>
          <w:szCs w:val="21"/>
        </w:rPr>
        <w:t>reɪv] vt.</w:t>
      </w:r>
      <w:r w:rsidRPr="00AB0E0A">
        <w:rPr>
          <w:rFonts w:ascii="Times New Roman" w:eastAsia="宋体" w:hAnsi="Times New Roman" w:cs="Times New Roman" w:hint="eastAsia"/>
          <w:color w:val="000000" w:themeColor="text1"/>
          <w:szCs w:val="21"/>
        </w:rPr>
        <w:t>雕刻</w:t>
      </w:r>
      <w:r w:rsidR="00867AB9">
        <w:rPr>
          <w:rFonts w:ascii="Times New Roman" w:eastAsia="宋体" w:hAnsi="Times New Roman" w:cs="Times New Roman" w:hint="eastAsia"/>
          <w:color w:val="000000" w:themeColor="text1"/>
          <w:szCs w:val="21"/>
        </w:rPr>
        <w:t>，铭刻</w:t>
      </w:r>
    </w:p>
    <w:p w14:paraId="2FFC8EB0" w14:textId="77777777" w:rsidR="006C0B2A" w:rsidRDefault="006C0B2A">
      <w:pPr>
        <w:widowControl/>
        <w:jc w:val="left"/>
        <w:rPr>
          <w:rFonts w:ascii="Times New Roman" w:eastAsia="宋体" w:hAnsi="Times New Roman" w:cs="Times New Roman"/>
          <w:b/>
          <w:color w:val="000000" w:themeColor="text1"/>
          <w:szCs w:val="21"/>
          <w:shd w:val="clear" w:color="auto" w:fill="FFFFFF"/>
        </w:rPr>
      </w:pPr>
      <w:r>
        <w:rPr>
          <w:rFonts w:ascii="Times New Roman" w:eastAsia="宋体" w:hAnsi="Times New Roman" w:cs="Times New Roman"/>
          <w:b/>
          <w:color w:val="000000" w:themeColor="text1"/>
          <w:szCs w:val="21"/>
          <w:shd w:val="clear" w:color="auto" w:fill="FFFFFF"/>
        </w:rPr>
        <w:br w:type="page"/>
      </w:r>
    </w:p>
    <w:p w14:paraId="02ADBA6E" w14:textId="3E070FF9" w:rsidR="00A11093" w:rsidRPr="00CF257E" w:rsidRDefault="00A11093" w:rsidP="00CF257E">
      <w:pPr>
        <w:pStyle w:val="a8"/>
        <w:numPr>
          <w:ilvl w:val="0"/>
          <w:numId w:val="10"/>
        </w:numPr>
        <w:spacing w:line="480" w:lineRule="auto"/>
        <w:ind w:firstLineChars="0"/>
        <w:jc w:val="center"/>
        <w:outlineLvl w:val="1"/>
        <w:rPr>
          <w:rFonts w:ascii="Times New Roman" w:eastAsia="宋体" w:hAnsi="Times New Roman" w:cs="Times New Roman"/>
          <w:b/>
          <w:color w:val="000000" w:themeColor="text1"/>
          <w:szCs w:val="21"/>
          <w:shd w:val="clear" w:color="auto" w:fill="FFFFFF"/>
        </w:rPr>
      </w:pPr>
      <w:bookmarkStart w:id="336" w:name="_Toc197544647"/>
      <w:r w:rsidRPr="00CF257E">
        <w:rPr>
          <w:rFonts w:ascii="Times New Roman" w:eastAsia="宋体" w:hAnsi="Times New Roman" w:cs="Times New Roman" w:hint="eastAsia"/>
          <w:b/>
          <w:color w:val="000000" w:themeColor="text1"/>
          <w:szCs w:val="21"/>
          <w:shd w:val="clear" w:color="auto" w:fill="FFFFFF"/>
        </w:rPr>
        <w:lastRenderedPageBreak/>
        <w:t>交通</w:t>
      </w:r>
      <w:bookmarkEnd w:id="336"/>
    </w:p>
    <w:p w14:paraId="43B259A9" w14:textId="1D1FE433" w:rsidR="00AC1EDA" w:rsidRPr="003A5554" w:rsidRDefault="00AC1EDA" w:rsidP="00AC1EDA">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travel</w:t>
      </w:r>
      <w:r>
        <w:rPr>
          <w:rFonts w:ascii="Times New Roman" w:eastAsia="宋体" w:hAnsi="Times New Roman" w:cs="Times New Roman" w:hint="eastAsia"/>
          <w:b w:val="0"/>
          <w:color w:val="000000" w:themeColor="text1"/>
          <w:sz w:val="21"/>
          <w:szCs w:val="21"/>
          <w:shd w:val="clear" w:color="auto" w:fill="FFFFFF"/>
        </w:rPr>
        <w:t>（旅行）：受刑一样的折磨</w:t>
      </w:r>
    </w:p>
    <w:p w14:paraId="2C268BD3" w14:textId="2B2A96F3" w:rsidR="00AC1EDA" w:rsidRDefault="00AC1EDA" w:rsidP="00AC1ED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古代交通不发达，路上治安又不好，因此长途旅行是一件非常</w:t>
      </w:r>
      <w:r w:rsidR="00897CA8">
        <w:rPr>
          <w:rFonts w:ascii="Times New Roman" w:eastAsia="宋体" w:hAnsi="Times New Roman" w:cs="Times New Roman" w:hint="eastAsia"/>
          <w:color w:val="000000" w:themeColor="text1"/>
          <w:szCs w:val="21"/>
        </w:rPr>
        <w:t>艰辛</w:t>
      </w:r>
      <w:r>
        <w:rPr>
          <w:rFonts w:ascii="Times New Roman" w:eastAsia="宋体" w:hAnsi="Times New Roman" w:cs="Times New Roman" w:hint="eastAsia"/>
          <w:color w:val="000000" w:themeColor="text1"/>
          <w:szCs w:val="21"/>
        </w:rPr>
        <w:t>且危险的事情，是对旅行者的一种折磨。英语单词</w:t>
      </w:r>
      <w:r>
        <w:rPr>
          <w:rFonts w:ascii="Times New Roman" w:eastAsia="宋体" w:hAnsi="Times New Roman" w:cs="Times New Roman" w:hint="eastAsia"/>
          <w:color w:val="000000" w:themeColor="text1"/>
          <w:szCs w:val="21"/>
        </w:rPr>
        <w:t>travel</w:t>
      </w:r>
      <w:r>
        <w:rPr>
          <w:rFonts w:ascii="Times New Roman" w:eastAsia="宋体" w:hAnsi="Times New Roman" w:cs="Times New Roman" w:hint="eastAsia"/>
          <w:color w:val="000000" w:themeColor="text1"/>
          <w:szCs w:val="21"/>
        </w:rPr>
        <w:t>（旅行）的词源就反映了这一事实。</w:t>
      </w:r>
    </w:p>
    <w:p w14:paraId="5DCEF8EA" w14:textId="77777777" w:rsidR="00AC1EDA" w:rsidRDefault="00AC1EDA" w:rsidP="00AC1ED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bookmarkStart w:id="337" w:name="OLE_LINK22"/>
      <w:r>
        <w:rPr>
          <w:rFonts w:ascii="Times New Roman" w:eastAsia="宋体" w:hAnsi="Times New Roman" w:cs="Times New Roman" w:hint="eastAsia"/>
          <w:color w:val="000000" w:themeColor="text1"/>
          <w:szCs w:val="21"/>
        </w:rPr>
        <w:t>travel</w:t>
      </w:r>
      <w:r>
        <w:rPr>
          <w:rFonts w:ascii="Times New Roman" w:eastAsia="宋体" w:hAnsi="Times New Roman" w:cs="Times New Roman" w:hint="eastAsia"/>
          <w:color w:val="000000" w:themeColor="text1"/>
          <w:szCs w:val="21"/>
        </w:rPr>
        <w:t>（旅行）</w:t>
      </w:r>
      <w:bookmarkEnd w:id="337"/>
      <w:r>
        <w:rPr>
          <w:rFonts w:ascii="Times New Roman" w:eastAsia="宋体" w:hAnsi="Times New Roman" w:cs="Times New Roman" w:hint="eastAsia"/>
          <w:color w:val="000000" w:themeColor="text1"/>
          <w:szCs w:val="21"/>
        </w:rPr>
        <w:t>来自古法语，源自拉丁语，前半截</w:t>
      </w:r>
      <w:r>
        <w:rPr>
          <w:rFonts w:ascii="Times New Roman" w:eastAsia="宋体" w:hAnsi="Times New Roman" w:cs="Times New Roman" w:hint="eastAsia"/>
          <w:color w:val="000000" w:themeColor="text1"/>
          <w:szCs w:val="21"/>
        </w:rPr>
        <w:t>tra-</w:t>
      </w:r>
      <w:r>
        <w:rPr>
          <w:rFonts w:ascii="Times New Roman" w:eastAsia="宋体" w:hAnsi="Times New Roman" w:cs="Times New Roman" w:hint="eastAsia"/>
          <w:color w:val="000000" w:themeColor="text1"/>
          <w:szCs w:val="21"/>
        </w:rPr>
        <w:t>等于词根</w:t>
      </w:r>
      <w:r>
        <w:rPr>
          <w:rFonts w:ascii="Times New Roman" w:eastAsia="宋体" w:hAnsi="Times New Roman" w:cs="Times New Roman" w:hint="eastAsia"/>
          <w:color w:val="000000" w:themeColor="text1"/>
          <w:szCs w:val="21"/>
        </w:rPr>
        <w:t>tri-</w:t>
      </w:r>
      <w:r>
        <w:rPr>
          <w:rFonts w:ascii="Times New Roman" w:eastAsia="宋体" w:hAnsi="Times New Roman" w:cs="Times New Roman" w:hint="eastAsia"/>
          <w:color w:val="000000" w:themeColor="text1"/>
          <w:szCs w:val="21"/>
        </w:rPr>
        <w:t>（三），后半截</w:t>
      </w:r>
      <w:r>
        <w:rPr>
          <w:rFonts w:ascii="Times New Roman" w:eastAsia="宋体" w:hAnsi="Times New Roman" w:cs="Times New Roman" w:hint="eastAsia"/>
          <w:color w:val="000000" w:themeColor="text1"/>
          <w:szCs w:val="21"/>
        </w:rPr>
        <w:t>-vel</w:t>
      </w:r>
      <w:r>
        <w:rPr>
          <w:rFonts w:ascii="Times New Roman" w:eastAsia="宋体" w:hAnsi="Times New Roman" w:cs="Times New Roman" w:hint="eastAsia"/>
          <w:color w:val="000000" w:themeColor="text1"/>
          <w:szCs w:val="21"/>
        </w:rPr>
        <w:t>原本拼写为</w:t>
      </w:r>
      <w:r>
        <w:rPr>
          <w:rFonts w:ascii="Times New Roman" w:eastAsia="宋体" w:hAnsi="Times New Roman" w:cs="Times New Roman" w:hint="eastAsia"/>
          <w:color w:val="000000" w:themeColor="text1"/>
          <w:szCs w:val="21"/>
        </w:rPr>
        <w:t>pal</w:t>
      </w:r>
      <w:r>
        <w:rPr>
          <w:rFonts w:ascii="Times New Roman" w:eastAsia="宋体" w:hAnsi="Times New Roman" w:cs="Times New Roman" w:hint="eastAsia"/>
          <w:color w:val="000000" w:themeColor="text1"/>
          <w:szCs w:val="21"/>
        </w:rPr>
        <w:t>表示“木桩”。整个单词的字面意思是“三根木桩”，原本指一种由三根木桩组成的刑具，后来引申表示用这种刑具实施的刑罚，继续引申表示“折磨，煎熬”。由于古时候的长途旅行非常艰辛，就像是受刑一样，所以也被称为</w:t>
      </w:r>
      <w:r>
        <w:rPr>
          <w:rFonts w:ascii="Times New Roman" w:eastAsia="宋体" w:hAnsi="Times New Roman" w:cs="Times New Roman" w:hint="eastAsia"/>
          <w:color w:val="000000" w:themeColor="text1"/>
          <w:szCs w:val="21"/>
        </w:rPr>
        <w:t>travel</w:t>
      </w:r>
      <w:r>
        <w:rPr>
          <w:rFonts w:ascii="Times New Roman" w:eastAsia="宋体" w:hAnsi="Times New Roman" w:cs="Times New Roman" w:hint="eastAsia"/>
          <w:color w:val="000000" w:themeColor="text1"/>
          <w:szCs w:val="21"/>
        </w:rPr>
        <w:t>（折磨，煎熬）。</w:t>
      </w:r>
    </w:p>
    <w:p w14:paraId="68300BFC" w14:textId="77777777" w:rsidR="00AC1EDA" w:rsidRDefault="00AC1EDA" w:rsidP="00AC1ED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travel</w:t>
      </w:r>
      <w:r>
        <w:rPr>
          <w:rFonts w:ascii="Times New Roman" w:eastAsia="宋体" w:hAnsi="Times New Roman" w:cs="Times New Roman" w:hint="eastAsia"/>
          <w:color w:val="000000" w:themeColor="text1"/>
          <w:szCs w:val="21"/>
        </w:rPr>
        <w:t>（旅行）同源的还有单词</w:t>
      </w:r>
      <w:r>
        <w:rPr>
          <w:rFonts w:ascii="Times New Roman" w:eastAsia="宋体" w:hAnsi="Times New Roman" w:cs="Times New Roman" w:hint="eastAsia"/>
          <w:color w:val="000000" w:themeColor="text1"/>
          <w:szCs w:val="21"/>
        </w:rPr>
        <w:t>travail</w:t>
      </w:r>
      <w:r>
        <w:rPr>
          <w:rFonts w:ascii="Times New Roman" w:eastAsia="宋体" w:hAnsi="Times New Roman" w:cs="Times New Roman" w:hint="eastAsia"/>
          <w:color w:val="000000" w:themeColor="text1"/>
          <w:szCs w:val="21"/>
        </w:rPr>
        <w:t>，它是个不太常见的书面用语，表示“艰苦劳动，艰辛”，还可以特指“分娩之痛苦”。</w:t>
      </w:r>
    </w:p>
    <w:p w14:paraId="1648C0BB" w14:textId="77777777" w:rsidR="00AC1EDA" w:rsidRPr="003A5554" w:rsidRDefault="00AC1EDA" w:rsidP="00AC1EDA">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travel</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Pr="00AC1EDA">
        <w:rPr>
          <w:rFonts w:ascii="Times New Roman" w:eastAsia="宋体" w:hAnsi="Times New Roman" w:cs="Times New Roman"/>
          <w:color w:val="000000" w:themeColor="text1"/>
          <w:szCs w:val="21"/>
        </w:rPr>
        <w:t>ˈtræv(ə)l</w:t>
      </w:r>
      <w:r w:rsidRPr="003A5554">
        <w:rPr>
          <w:rFonts w:ascii="Times New Roman" w:eastAsia="宋体" w:hAnsi="Times New Roman" w:cs="Times New Roman"/>
          <w:color w:val="000000" w:themeColor="text1"/>
          <w:szCs w:val="21"/>
        </w:rPr>
        <w:t xml:space="preserve">] </w:t>
      </w:r>
      <w:r>
        <w:rPr>
          <w:rFonts w:ascii="Times New Roman" w:eastAsia="宋体" w:hAnsi="Times New Roman" w:cs="Times New Roman" w:hint="eastAsia"/>
          <w:color w:val="000000" w:themeColor="text1"/>
          <w:szCs w:val="21"/>
        </w:rPr>
        <w:t>n.</w:t>
      </w:r>
      <w:r w:rsidRPr="003A5554">
        <w:rPr>
          <w:rFonts w:ascii="Times New Roman" w:eastAsia="宋体" w:hAnsi="Times New Roman" w:cs="Times New Roman"/>
          <w:color w:val="000000" w:themeColor="text1"/>
          <w:szCs w:val="21"/>
        </w:rPr>
        <w:t>v.</w:t>
      </w:r>
      <w:r>
        <w:rPr>
          <w:rFonts w:ascii="Times New Roman" w:eastAsia="宋体" w:hAnsi="Times New Roman" w:cs="Times New Roman" w:hint="eastAsia"/>
          <w:color w:val="000000" w:themeColor="text1"/>
          <w:szCs w:val="21"/>
        </w:rPr>
        <w:t>长途</w:t>
      </w:r>
      <w:r w:rsidRPr="003A5554">
        <w:rPr>
          <w:rFonts w:ascii="Times New Roman" w:eastAsia="宋体" w:hAnsi="Times New Roman" w:cs="Times New Roman"/>
          <w:color w:val="000000" w:themeColor="text1"/>
          <w:szCs w:val="21"/>
        </w:rPr>
        <w:t>旅行</w:t>
      </w:r>
    </w:p>
    <w:p w14:paraId="001674EB" w14:textId="77777777" w:rsidR="00AC1EDA" w:rsidRPr="003A5554" w:rsidRDefault="00AC1EDA" w:rsidP="00AC1EDA">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travail</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w:t>
      </w:r>
      <w:r w:rsidRPr="00AC1EDA">
        <w:rPr>
          <w:rFonts w:ascii="Times New Roman" w:eastAsia="宋体" w:hAnsi="Times New Roman" w:cs="Times New Roman"/>
          <w:color w:val="000000" w:themeColor="text1"/>
          <w:szCs w:val="21"/>
        </w:rPr>
        <w:t>ˈtræveɪl</w:t>
      </w:r>
      <w:r w:rsidRPr="003A5554">
        <w:rPr>
          <w:rFonts w:ascii="Times New Roman" w:eastAsia="宋体" w:hAnsi="Times New Roman" w:cs="Times New Roman"/>
          <w:color w:val="000000" w:themeColor="text1"/>
          <w:szCs w:val="21"/>
        </w:rPr>
        <w:t>] n.</w:t>
      </w:r>
      <w:r w:rsidRPr="003A5554">
        <w:rPr>
          <w:rFonts w:ascii="Times New Roman" w:eastAsia="宋体" w:hAnsi="Times New Roman" w:cs="Times New Roman"/>
          <w:color w:val="000000" w:themeColor="text1"/>
          <w:szCs w:val="21"/>
        </w:rPr>
        <w:t>艰苦劳动，</w:t>
      </w:r>
      <w:r>
        <w:rPr>
          <w:rFonts w:ascii="Times New Roman" w:eastAsia="宋体" w:hAnsi="Times New Roman" w:cs="Times New Roman" w:hint="eastAsia"/>
          <w:color w:val="000000" w:themeColor="text1"/>
          <w:szCs w:val="21"/>
        </w:rPr>
        <w:t>艰辛；</w:t>
      </w:r>
      <w:r w:rsidRPr="003A5554">
        <w:rPr>
          <w:rFonts w:ascii="Times New Roman" w:eastAsia="宋体" w:hAnsi="Times New Roman" w:cs="Times New Roman"/>
          <w:color w:val="000000" w:themeColor="text1"/>
          <w:szCs w:val="21"/>
        </w:rPr>
        <w:t>分娩之</w:t>
      </w:r>
      <w:r>
        <w:rPr>
          <w:rFonts w:ascii="Times New Roman" w:eastAsia="宋体" w:hAnsi="Times New Roman" w:cs="Times New Roman" w:hint="eastAsia"/>
          <w:color w:val="000000" w:themeColor="text1"/>
          <w:szCs w:val="21"/>
        </w:rPr>
        <w:t>痛苦</w:t>
      </w:r>
    </w:p>
    <w:p w14:paraId="5DD5CEFF" w14:textId="0788A91B" w:rsidR="00A11093" w:rsidRPr="00CF257E" w:rsidRDefault="00A11093" w:rsidP="00CF257E">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CF257E">
        <w:rPr>
          <w:rFonts w:ascii="Times New Roman" w:eastAsia="宋体" w:hAnsi="Times New Roman" w:cs="Times New Roman" w:hint="eastAsia"/>
          <w:b w:val="0"/>
          <w:color w:val="000000" w:themeColor="text1"/>
          <w:sz w:val="21"/>
          <w:szCs w:val="21"/>
          <w:shd w:val="clear" w:color="auto" w:fill="FFFFFF"/>
        </w:rPr>
        <w:t>arrive</w:t>
      </w:r>
      <w:r w:rsidR="005720A9">
        <w:rPr>
          <w:rFonts w:ascii="Times New Roman" w:eastAsia="宋体" w:hAnsi="Times New Roman" w:cs="Times New Roman" w:hint="eastAsia"/>
          <w:b w:val="0"/>
          <w:color w:val="000000" w:themeColor="text1"/>
          <w:sz w:val="21"/>
          <w:szCs w:val="21"/>
          <w:shd w:val="clear" w:color="auto" w:fill="FFFFFF"/>
        </w:rPr>
        <w:t>（到达）</w:t>
      </w:r>
      <w:r w:rsidRPr="00CF257E">
        <w:rPr>
          <w:rFonts w:ascii="Times New Roman" w:eastAsia="宋体" w:hAnsi="Times New Roman" w:cs="Times New Roman" w:hint="eastAsia"/>
          <w:b w:val="0"/>
          <w:color w:val="000000" w:themeColor="text1"/>
          <w:sz w:val="21"/>
          <w:szCs w:val="21"/>
          <w:shd w:val="clear" w:color="auto" w:fill="FFFFFF"/>
        </w:rPr>
        <w:t>：</w:t>
      </w:r>
      <w:r w:rsidR="005720A9">
        <w:rPr>
          <w:rFonts w:ascii="Times New Roman" w:eastAsia="宋体" w:hAnsi="Times New Roman" w:cs="Times New Roman" w:hint="eastAsia"/>
          <w:b w:val="0"/>
          <w:color w:val="000000" w:themeColor="text1"/>
          <w:sz w:val="21"/>
          <w:szCs w:val="21"/>
          <w:shd w:val="clear" w:color="auto" w:fill="FFFFFF"/>
        </w:rPr>
        <w:t>船只抵达河岸</w:t>
      </w:r>
    </w:p>
    <w:p w14:paraId="40CFD968" w14:textId="77777777" w:rsidR="005720A9" w:rsidRDefault="00A11093" w:rsidP="00CF257E">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古代交通不发达，公路很少，所以天然形成的河流及大洋是非常重要的交通途径。英语</w:t>
      </w:r>
      <w:bookmarkStart w:id="338" w:name="OLE_LINK35"/>
      <w:r w:rsidRPr="003A5554">
        <w:rPr>
          <w:rFonts w:ascii="Times New Roman" w:eastAsia="宋体" w:hAnsi="Times New Roman" w:cs="Times New Roman"/>
          <w:color w:val="000000" w:themeColor="text1"/>
          <w:szCs w:val="21"/>
        </w:rPr>
        <w:t>单词</w:t>
      </w:r>
      <w:r w:rsidRPr="003A5554">
        <w:rPr>
          <w:rFonts w:ascii="Times New Roman" w:eastAsia="宋体" w:hAnsi="Times New Roman" w:cs="Times New Roman"/>
          <w:color w:val="000000" w:themeColor="text1"/>
          <w:szCs w:val="21"/>
        </w:rPr>
        <w:t>arrive</w:t>
      </w:r>
      <w:r w:rsidRPr="003A5554">
        <w:rPr>
          <w:rFonts w:ascii="Times New Roman" w:eastAsia="宋体" w:hAnsi="Times New Roman" w:cs="Times New Roman"/>
          <w:color w:val="000000" w:themeColor="text1"/>
          <w:szCs w:val="21"/>
        </w:rPr>
        <w:t>（到达）</w:t>
      </w:r>
      <w:bookmarkEnd w:id="338"/>
      <w:r w:rsidRPr="003A5554">
        <w:rPr>
          <w:rFonts w:ascii="Times New Roman" w:eastAsia="宋体" w:hAnsi="Times New Roman" w:cs="Times New Roman"/>
          <w:color w:val="000000" w:themeColor="text1"/>
          <w:szCs w:val="21"/>
        </w:rPr>
        <w:t>就与古代的水运方式有关。</w:t>
      </w:r>
    </w:p>
    <w:p w14:paraId="6E72FFF4" w14:textId="0B0B794A" w:rsidR="00A11093" w:rsidRDefault="005720A9" w:rsidP="00CF257E">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单词</w:t>
      </w:r>
      <w:r w:rsidRPr="003A5554">
        <w:rPr>
          <w:rFonts w:ascii="Times New Roman" w:eastAsia="宋体" w:hAnsi="Times New Roman" w:cs="Times New Roman"/>
          <w:color w:val="000000" w:themeColor="text1"/>
          <w:szCs w:val="21"/>
        </w:rPr>
        <w:t>arrive</w:t>
      </w:r>
      <w:r w:rsidRPr="003A5554">
        <w:rPr>
          <w:rFonts w:ascii="Times New Roman" w:eastAsia="宋体" w:hAnsi="Times New Roman" w:cs="Times New Roman"/>
          <w:color w:val="000000" w:themeColor="text1"/>
          <w:szCs w:val="21"/>
        </w:rPr>
        <w:t>（到达）</w:t>
      </w:r>
      <w:r>
        <w:rPr>
          <w:rFonts w:ascii="Times New Roman" w:eastAsia="宋体" w:hAnsi="Times New Roman" w:cs="Times New Roman" w:hint="eastAsia"/>
          <w:color w:val="000000" w:themeColor="text1"/>
          <w:szCs w:val="21"/>
        </w:rPr>
        <w:t>来自古法语，源自拉丁语，</w:t>
      </w:r>
      <w:r w:rsidR="00A11093">
        <w:rPr>
          <w:rFonts w:ascii="Times New Roman" w:eastAsia="宋体" w:hAnsi="Times New Roman" w:cs="Times New Roman" w:hint="eastAsia"/>
          <w:color w:val="000000" w:themeColor="text1"/>
          <w:szCs w:val="21"/>
        </w:rPr>
        <w:t>由前缀</w:t>
      </w:r>
      <w:r w:rsidR="00A11093">
        <w:rPr>
          <w:rFonts w:ascii="Times New Roman" w:eastAsia="宋体" w:hAnsi="Times New Roman" w:cs="Times New Roman" w:hint="eastAsia"/>
          <w:color w:val="000000" w:themeColor="text1"/>
          <w:szCs w:val="21"/>
        </w:rPr>
        <w:t>ad-</w:t>
      </w:r>
      <w:r w:rsidR="00A11093">
        <w:rPr>
          <w:rFonts w:ascii="Times New Roman" w:eastAsia="宋体" w:hAnsi="Times New Roman" w:cs="Times New Roman" w:hint="eastAsia"/>
          <w:color w:val="000000" w:themeColor="text1"/>
          <w:szCs w:val="21"/>
        </w:rPr>
        <w:t>（去，趋近）和词根</w:t>
      </w:r>
      <w:r w:rsidR="00A11093">
        <w:rPr>
          <w:rFonts w:ascii="Times New Roman" w:eastAsia="宋体" w:hAnsi="Times New Roman" w:cs="Times New Roman" w:hint="eastAsia"/>
          <w:color w:val="000000" w:themeColor="text1"/>
          <w:szCs w:val="21"/>
        </w:rPr>
        <w:t>riv-</w:t>
      </w:r>
      <w:r w:rsidR="00A11093">
        <w:rPr>
          <w:rFonts w:ascii="Times New Roman" w:eastAsia="宋体" w:hAnsi="Times New Roman" w:cs="Times New Roman" w:hint="eastAsia"/>
          <w:color w:val="000000" w:themeColor="text1"/>
          <w:szCs w:val="21"/>
        </w:rPr>
        <w:t>（河流</w:t>
      </w:r>
      <w:r>
        <w:rPr>
          <w:rFonts w:ascii="Times New Roman" w:eastAsia="宋体" w:hAnsi="Times New Roman" w:cs="Times New Roman" w:hint="eastAsia"/>
          <w:color w:val="000000" w:themeColor="text1"/>
          <w:szCs w:val="21"/>
        </w:rPr>
        <w:t>，河岸</w:t>
      </w:r>
      <w:r w:rsidR="00A11093">
        <w:rPr>
          <w:rFonts w:ascii="Times New Roman" w:eastAsia="宋体" w:hAnsi="Times New Roman" w:cs="Times New Roman" w:hint="eastAsia"/>
          <w:color w:val="000000" w:themeColor="text1"/>
          <w:szCs w:val="21"/>
        </w:rPr>
        <w:t>）组合而成，字面意思就是“</w:t>
      </w:r>
      <w:r>
        <w:rPr>
          <w:rFonts w:ascii="Times New Roman" w:eastAsia="宋体" w:hAnsi="Times New Roman" w:cs="Times New Roman" w:hint="eastAsia"/>
          <w:color w:val="000000" w:themeColor="text1"/>
          <w:szCs w:val="21"/>
        </w:rPr>
        <w:t>趋近河岸，</w:t>
      </w:r>
      <w:r w:rsidR="00A11093">
        <w:rPr>
          <w:rFonts w:ascii="Times New Roman" w:eastAsia="宋体" w:hAnsi="Times New Roman" w:cs="Times New Roman" w:hint="eastAsia"/>
          <w:color w:val="000000" w:themeColor="text1"/>
          <w:szCs w:val="21"/>
        </w:rPr>
        <w:t>靠岸”，指船只抵达河岸</w:t>
      </w:r>
      <w:r>
        <w:rPr>
          <w:rFonts w:ascii="Times New Roman" w:eastAsia="宋体" w:hAnsi="Times New Roman" w:cs="Times New Roman" w:hint="eastAsia"/>
          <w:color w:val="000000" w:themeColor="text1"/>
          <w:szCs w:val="21"/>
        </w:rPr>
        <w:t>，引申为“到达终点”。</w:t>
      </w:r>
    </w:p>
    <w:p w14:paraId="63B37961" w14:textId="00C0A107" w:rsidR="005720A9" w:rsidRDefault="005720A9" w:rsidP="00CF257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arrive</w:t>
      </w:r>
      <w:r>
        <w:rPr>
          <w:rFonts w:ascii="Times New Roman" w:eastAsia="宋体" w:hAnsi="Times New Roman" w:cs="Times New Roman" w:hint="eastAsia"/>
          <w:color w:val="000000" w:themeColor="text1"/>
          <w:szCs w:val="21"/>
        </w:rPr>
        <w:t>派生出名词</w:t>
      </w:r>
      <w:r>
        <w:rPr>
          <w:rFonts w:ascii="Times New Roman" w:eastAsia="宋体" w:hAnsi="Times New Roman" w:cs="Times New Roman" w:hint="eastAsia"/>
          <w:color w:val="000000" w:themeColor="text1"/>
          <w:szCs w:val="21"/>
        </w:rPr>
        <w:t>arrival</w:t>
      </w:r>
      <w:r>
        <w:rPr>
          <w:rFonts w:ascii="Times New Roman" w:eastAsia="宋体" w:hAnsi="Times New Roman" w:cs="Times New Roman" w:hint="eastAsia"/>
          <w:color w:val="000000" w:themeColor="text1"/>
          <w:szCs w:val="21"/>
        </w:rPr>
        <w:t>，后面附加了抽象名词后缀</w:t>
      </w:r>
      <w:r>
        <w:rPr>
          <w:rFonts w:ascii="Times New Roman" w:eastAsia="宋体" w:hAnsi="Times New Roman" w:cs="Times New Roman" w:hint="eastAsia"/>
          <w:color w:val="000000" w:themeColor="text1"/>
          <w:szCs w:val="21"/>
        </w:rPr>
        <w:t>-al</w:t>
      </w:r>
      <w:r>
        <w:rPr>
          <w:rFonts w:ascii="Times New Roman" w:eastAsia="宋体" w:hAnsi="Times New Roman" w:cs="Times New Roman" w:hint="eastAsia"/>
          <w:color w:val="000000" w:themeColor="text1"/>
          <w:szCs w:val="21"/>
        </w:rPr>
        <w:t>构成名词表示“到达”行为本身，还可以表示“到达者”。</w:t>
      </w:r>
    </w:p>
    <w:p w14:paraId="606B7EDB" w14:textId="7CD25729" w:rsidR="00C92CC3" w:rsidRDefault="00C92CC3" w:rsidP="00CF257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由于河流对于古人的生活具有重大意义，居住在同一条河流附近的人往往会争夺河流资源，变成竞争对手。英语中表示“竞争对手”的单词</w:t>
      </w:r>
      <w:r>
        <w:rPr>
          <w:rFonts w:ascii="Times New Roman" w:eastAsia="宋体" w:hAnsi="Times New Roman" w:cs="Times New Roman" w:hint="eastAsia"/>
          <w:color w:val="000000" w:themeColor="text1"/>
          <w:szCs w:val="21"/>
        </w:rPr>
        <w:t>rival</w:t>
      </w:r>
      <w:r>
        <w:rPr>
          <w:rFonts w:ascii="Times New Roman" w:eastAsia="宋体" w:hAnsi="Times New Roman" w:cs="Times New Roman" w:hint="eastAsia"/>
          <w:color w:val="000000" w:themeColor="text1"/>
          <w:szCs w:val="21"/>
        </w:rPr>
        <w:t>就派生自词根</w:t>
      </w:r>
      <w:r>
        <w:rPr>
          <w:rFonts w:ascii="Times New Roman" w:eastAsia="宋体" w:hAnsi="Times New Roman" w:cs="Times New Roman" w:hint="eastAsia"/>
          <w:color w:val="000000" w:themeColor="text1"/>
          <w:szCs w:val="21"/>
        </w:rPr>
        <w:t>riv-</w:t>
      </w:r>
      <w:r>
        <w:rPr>
          <w:rFonts w:ascii="Times New Roman" w:eastAsia="宋体" w:hAnsi="Times New Roman" w:cs="Times New Roman" w:hint="eastAsia"/>
          <w:color w:val="000000" w:themeColor="text1"/>
          <w:szCs w:val="21"/>
        </w:rPr>
        <w:t>（河流），字面意思就是“使用同一条河流的人”。</w:t>
      </w:r>
    </w:p>
    <w:p w14:paraId="7E48C0CA" w14:textId="35A50CB4" w:rsidR="00C92CC3" w:rsidRDefault="00C92CC3" w:rsidP="00CF257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rival</w:t>
      </w:r>
      <w:r>
        <w:rPr>
          <w:rFonts w:ascii="Times New Roman" w:eastAsia="宋体" w:hAnsi="Times New Roman" w:cs="Times New Roman" w:hint="eastAsia"/>
          <w:color w:val="000000" w:themeColor="text1"/>
          <w:szCs w:val="21"/>
        </w:rPr>
        <w:t>（竞争对手）还派生出抽象名词</w:t>
      </w:r>
      <w:r>
        <w:rPr>
          <w:rFonts w:ascii="Times New Roman" w:eastAsia="宋体" w:hAnsi="Times New Roman" w:cs="Times New Roman" w:hint="eastAsia"/>
          <w:color w:val="000000" w:themeColor="text1"/>
          <w:szCs w:val="21"/>
        </w:rPr>
        <w:t>rivalry</w:t>
      </w:r>
      <w:r>
        <w:rPr>
          <w:rFonts w:ascii="Times New Roman" w:eastAsia="宋体" w:hAnsi="Times New Roman" w:cs="Times New Roman" w:hint="eastAsia"/>
          <w:color w:val="000000" w:themeColor="text1"/>
          <w:szCs w:val="21"/>
        </w:rPr>
        <w:t>（竞争）和形容词</w:t>
      </w:r>
      <w:r>
        <w:rPr>
          <w:rFonts w:ascii="Times New Roman" w:eastAsia="宋体" w:hAnsi="Times New Roman" w:cs="Times New Roman" w:hint="eastAsia"/>
          <w:color w:val="000000" w:themeColor="text1"/>
          <w:szCs w:val="21"/>
        </w:rPr>
        <w:t>rivalrous</w:t>
      </w:r>
      <w:r>
        <w:rPr>
          <w:rFonts w:ascii="Times New Roman" w:eastAsia="宋体" w:hAnsi="Times New Roman" w:cs="Times New Roman" w:hint="eastAsia"/>
          <w:color w:val="000000" w:themeColor="text1"/>
          <w:szCs w:val="21"/>
        </w:rPr>
        <w:t>（竞争心强的，有很多竞争的）</w:t>
      </w:r>
      <w:r w:rsidR="00075752">
        <w:rPr>
          <w:rFonts w:ascii="Times New Roman" w:eastAsia="宋体" w:hAnsi="Times New Roman" w:cs="Times New Roman" w:hint="eastAsia"/>
          <w:color w:val="000000" w:themeColor="text1"/>
          <w:szCs w:val="21"/>
        </w:rPr>
        <w:t>。</w:t>
      </w:r>
    </w:p>
    <w:p w14:paraId="502BD849" w14:textId="713CA9FB" w:rsidR="00C92CC3" w:rsidRDefault="00C92CC3" w:rsidP="00CF257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riv-</w:t>
      </w:r>
      <w:r>
        <w:rPr>
          <w:rFonts w:ascii="Times New Roman" w:eastAsia="宋体" w:hAnsi="Times New Roman" w:cs="Times New Roman" w:hint="eastAsia"/>
          <w:color w:val="000000" w:themeColor="text1"/>
          <w:szCs w:val="21"/>
        </w:rPr>
        <w:t>：河流，河岸</w:t>
      </w:r>
    </w:p>
    <w:p w14:paraId="77EF892D" w14:textId="0E40D5CC" w:rsidR="00C92CC3" w:rsidRDefault="00C92CC3" w:rsidP="00C92CC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river</w:t>
      </w:r>
      <w:r>
        <w:rPr>
          <w:rFonts w:ascii="Times New Roman" w:eastAsia="宋体" w:hAnsi="Times New Roman" w:cs="Times New Roman" w:hint="eastAsia"/>
          <w:color w:val="000000" w:themeColor="text1"/>
          <w:szCs w:val="21"/>
        </w:rPr>
        <w:t>：</w:t>
      </w:r>
      <w:r w:rsidRPr="00767221">
        <w:rPr>
          <w:rFonts w:ascii="Times New Roman" w:eastAsia="宋体" w:hAnsi="Times New Roman" w:cs="Times New Roman"/>
          <w:color w:val="000000" w:themeColor="text1"/>
          <w:szCs w:val="21"/>
        </w:rPr>
        <w:t xml:space="preserve"> [</w:t>
      </w:r>
      <w:r w:rsidRPr="00C92CC3">
        <w:rPr>
          <w:rFonts w:ascii="Times New Roman" w:eastAsia="宋体" w:hAnsi="Times New Roman" w:cs="Times New Roman"/>
          <w:color w:val="000000" w:themeColor="text1"/>
          <w:szCs w:val="21"/>
        </w:rPr>
        <w:t>ˈrɪvə(r)</w:t>
      </w:r>
      <w:r w:rsidRPr="00767221">
        <w:rPr>
          <w:rFonts w:ascii="Times New Roman" w:eastAsia="宋体" w:hAnsi="Times New Roman" w:cs="Times New Roman"/>
          <w:color w:val="000000" w:themeColor="text1"/>
          <w:szCs w:val="21"/>
        </w:rPr>
        <w:t xml:space="preserve">] </w:t>
      </w:r>
      <w:r w:rsidRPr="00767221">
        <w:rPr>
          <w:rFonts w:ascii="Times New Roman" w:eastAsia="宋体" w:hAnsi="Times New Roman" w:cs="Times New Roman" w:hint="eastAsia"/>
          <w:color w:val="000000" w:themeColor="text1"/>
          <w:szCs w:val="21"/>
        </w:rPr>
        <w:t xml:space="preserve">n. </w:t>
      </w:r>
      <w:r w:rsidRPr="00767221">
        <w:rPr>
          <w:rFonts w:ascii="Times New Roman" w:eastAsia="宋体" w:hAnsi="Times New Roman" w:cs="Times New Roman" w:hint="eastAsia"/>
          <w:color w:val="000000" w:themeColor="text1"/>
          <w:szCs w:val="21"/>
        </w:rPr>
        <w:t>河，江</w:t>
      </w:r>
    </w:p>
    <w:p w14:paraId="4CD21306" w14:textId="76D7CEF7" w:rsidR="00A11093" w:rsidRPr="003A5554" w:rsidRDefault="00A11093" w:rsidP="00CF257E">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lastRenderedPageBreak/>
        <w:t>arrive</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5720A9" w:rsidRPr="005720A9">
        <w:rPr>
          <w:rFonts w:ascii="Times New Roman" w:eastAsia="MS Mincho" w:hAnsi="Times New Roman" w:cs="MS Mincho"/>
          <w:color w:val="000000" w:themeColor="text1"/>
          <w:szCs w:val="21"/>
        </w:rPr>
        <w:t>əˈraɪv</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vi.</w:t>
      </w:r>
      <w:r w:rsidRPr="003A5554">
        <w:rPr>
          <w:rFonts w:ascii="Times New Roman" w:eastAsia="宋体" w:hAnsi="Times New Roman" w:cs="Times New Roman"/>
          <w:color w:val="000000" w:themeColor="text1"/>
          <w:szCs w:val="21"/>
        </w:rPr>
        <w:t>达到，达成</w:t>
      </w:r>
    </w:p>
    <w:p w14:paraId="3230AFDD" w14:textId="0DB8B68B" w:rsidR="00A11093" w:rsidRDefault="00A11093" w:rsidP="00CF257E">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arrival</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5720A9" w:rsidRPr="005720A9">
        <w:rPr>
          <w:rFonts w:ascii="Times New Roman" w:eastAsia="MS Mincho" w:hAnsi="Times New Roman" w:cs="MS Mincho"/>
          <w:color w:val="000000" w:themeColor="text1"/>
          <w:szCs w:val="21"/>
        </w:rPr>
        <w:t>əˈraɪv(ə)l</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到达，到来，到达者</w:t>
      </w:r>
    </w:p>
    <w:p w14:paraId="7AA584EE" w14:textId="3E1B01E2" w:rsidR="00C92CC3" w:rsidRDefault="00C92CC3" w:rsidP="00C92CC3">
      <w:pPr>
        <w:spacing w:line="360" w:lineRule="auto"/>
        <w:ind w:firstLineChars="201" w:firstLine="422"/>
        <w:rPr>
          <w:rFonts w:ascii="Times New Roman" w:eastAsia="宋体" w:hAnsi="Times New Roman" w:cs="Times New Roman"/>
          <w:color w:val="000000" w:themeColor="text1"/>
          <w:szCs w:val="21"/>
        </w:rPr>
      </w:pPr>
      <w:bookmarkStart w:id="339" w:name="OLE_LINK1058"/>
      <w:bookmarkStart w:id="340" w:name="OLE_LINK1059"/>
      <w:r w:rsidRPr="003A5554">
        <w:rPr>
          <w:rFonts w:ascii="Times New Roman" w:eastAsia="宋体" w:hAnsi="Times New Roman" w:cs="Times New Roman"/>
          <w:color w:val="000000" w:themeColor="text1"/>
          <w:szCs w:val="21"/>
        </w:rPr>
        <w:t>rival</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Pr="00C92CC3">
        <w:rPr>
          <w:rFonts w:ascii="Times New Roman" w:eastAsia="宋体" w:hAnsi="Times New Roman" w:cs="Times New Roman"/>
          <w:color w:val="000000" w:themeColor="text1"/>
          <w:szCs w:val="21"/>
        </w:rPr>
        <w:t>ˈraɪv(ə)l</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竞争对手，敌手</w:t>
      </w:r>
      <w:r w:rsidRPr="003A5554">
        <w:rPr>
          <w:rFonts w:ascii="Times New Roman" w:eastAsia="宋体" w:hAnsi="Times New Roman" w:cs="Times New Roman"/>
          <w:color w:val="000000" w:themeColor="text1"/>
          <w:szCs w:val="21"/>
        </w:rPr>
        <w:t>v</w:t>
      </w:r>
      <w:r>
        <w:rPr>
          <w:rFonts w:ascii="Times New Roman" w:eastAsia="宋体" w:hAnsi="Times New Roman" w:cs="Times New Roman" w:hint="eastAsia"/>
          <w:color w:val="000000" w:themeColor="text1"/>
          <w:szCs w:val="21"/>
        </w:rPr>
        <w:t>t</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与……</w:t>
      </w:r>
      <w:r w:rsidRPr="003A5554">
        <w:rPr>
          <w:rFonts w:ascii="Times New Roman" w:eastAsia="宋体" w:hAnsi="Times New Roman" w:cs="Times New Roman"/>
          <w:color w:val="000000" w:themeColor="text1"/>
          <w:szCs w:val="21"/>
        </w:rPr>
        <w:t>竞争</w:t>
      </w:r>
      <w:r>
        <w:rPr>
          <w:rFonts w:ascii="Times New Roman" w:eastAsia="宋体" w:hAnsi="Times New Roman" w:cs="Times New Roman" w:hint="eastAsia"/>
          <w:color w:val="000000" w:themeColor="text1"/>
          <w:szCs w:val="21"/>
        </w:rPr>
        <w:t>，匹敌，比得上</w:t>
      </w:r>
    </w:p>
    <w:p w14:paraId="3AE9A256" w14:textId="7875B4AB" w:rsidR="00C92CC3" w:rsidRPr="00767221" w:rsidRDefault="00C92CC3" w:rsidP="00C92CC3">
      <w:pPr>
        <w:spacing w:line="360" w:lineRule="auto"/>
        <w:ind w:firstLineChars="201" w:firstLine="422"/>
        <w:rPr>
          <w:rFonts w:ascii="Times New Roman" w:eastAsia="宋体" w:hAnsi="Times New Roman" w:cs="Times New Roman"/>
          <w:color w:val="000000" w:themeColor="text1"/>
          <w:szCs w:val="21"/>
        </w:rPr>
      </w:pPr>
      <w:r w:rsidRPr="00767221">
        <w:rPr>
          <w:rFonts w:ascii="Times New Roman" w:eastAsia="宋体" w:hAnsi="Times New Roman" w:cs="Times New Roman"/>
          <w:color w:val="000000" w:themeColor="text1"/>
          <w:szCs w:val="21"/>
        </w:rPr>
        <w:t>rivalry</w:t>
      </w:r>
      <w:r>
        <w:rPr>
          <w:rFonts w:ascii="Times New Roman" w:eastAsia="宋体" w:hAnsi="Times New Roman" w:cs="Times New Roman" w:hint="eastAsia"/>
          <w:color w:val="000000" w:themeColor="text1"/>
          <w:szCs w:val="21"/>
        </w:rPr>
        <w:t>：</w:t>
      </w:r>
      <w:r w:rsidRPr="00767221">
        <w:rPr>
          <w:rFonts w:ascii="Times New Roman" w:eastAsia="宋体" w:hAnsi="Times New Roman" w:cs="Times New Roman"/>
          <w:color w:val="000000" w:themeColor="text1"/>
          <w:szCs w:val="21"/>
        </w:rPr>
        <w:t>[</w:t>
      </w:r>
      <w:r w:rsidRPr="00C92CC3">
        <w:rPr>
          <w:rFonts w:ascii="Times New Roman" w:eastAsia="宋体" w:hAnsi="Times New Roman" w:cs="Times New Roman"/>
          <w:color w:val="000000" w:themeColor="text1"/>
          <w:szCs w:val="21"/>
        </w:rPr>
        <w:t>ˈraɪv(ə)lri</w:t>
      </w:r>
      <w:r w:rsidRPr="00767221">
        <w:rPr>
          <w:rFonts w:ascii="Times New Roman" w:eastAsia="宋体" w:hAnsi="Times New Roman" w:cs="Times New Roman"/>
          <w:color w:val="000000" w:themeColor="text1"/>
          <w:szCs w:val="21"/>
        </w:rPr>
        <w:t xml:space="preserve">] </w:t>
      </w:r>
      <w:r w:rsidRPr="00767221">
        <w:rPr>
          <w:rFonts w:ascii="Times New Roman" w:eastAsia="宋体" w:hAnsi="Times New Roman" w:cs="Times New Roman" w:hint="eastAsia"/>
          <w:color w:val="000000" w:themeColor="text1"/>
          <w:szCs w:val="21"/>
        </w:rPr>
        <w:t>n.</w:t>
      </w:r>
      <w:r w:rsidRPr="00767221">
        <w:rPr>
          <w:rFonts w:ascii="Times New Roman" w:eastAsia="宋体" w:hAnsi="Times New Roman" w:cs="Times New Roman" w:hint="eastAsia"/>
          <w:color w:val="000000" w:themeColor="text1"/>
          <w:szCs w:val="21"/>
        </w:rPr>
        <w:t>竞争</w:t>
      </w:r>
      <w:r>
        <w:rPr>
          <w:rFonts w:ascii="Times New Roman" w:eastAsia="宋体" w:hAnsi="Times New Roman" w:cs="Times New Roman" w:hint="eastAsia"/>
          <w:color w:val="000000" w:themeColor="text1"/>
          <w:szCs w:val="21"/>
        </w:rPr>
        <w:t>，</w:t>
      </w:r>
      <w:r w:rsidRPr="00767221">
        <w:rPr>
          <w:rFonts w:ascii="Times New Roman" w:eastAsia="宋体" w:hAnsi="Times New Roman" w:cs="Times New Roman" w:hint="eastAsia"/>
          <w:color w:val="000000" w:themeColor="text1"/>
          <w:szCs w:val="21"/>
        </w:rPr>
        <w:t>对抗</w:t>
      </w:r>
    </w:p>
    <w:p w14:paraId="24D2C3D9" w14:textId="0B44CD3D" w:rsidR="00C92CC3" w:rsidRPr="003A5554" w:rsidRDefault="00C92CC3" w:rsidP="00CF257E">
      <w:pPr>
        <w:spacing w:line="360" w:lineRule="auto"/>
        <w:ind w:firstLineChars="201" w:firstLine="422"/>
        <w:rPr>
          <w:rFonts w:ascii="Times New Roman" w:eastAsia="宋体" w:hAnsi="Times New Roman" w:cs="Times New Roman"/>
          <w:color w:val="000000" w:themeColor="text1"/>
          <w:szCs w:val="21"/>
        </w:rPr>
      </w:pPr>
      <w:r w:rsidRPr="00767221">
        <w:rPr>
          <w:rFonts w:ascii="Times New Roman" w:eastAsia="宋体" w:hAnsi="Times New Roman" w:cs="Times New Roman"/>
          <w:color w:val="000000" w:themeColor="text1"/>
          <w:szCs w:val="21"/>
        </w:rPr>
        <w:t>rivalrous</w:t>
      </w:r>
      <w:r>
        <w:rPr>
          <w:rFonts w:ascii="Times New Roman" w:eastAsia="宋体" w:hAnsi="Times New Roman" w:cs="Times New Roman" w:hint="eastAsia"/>
          <w:color w:val="000000" w:themeColor="text1"/>
          <w:szCs w:val="21"/>
        </w:rPr>
        <w:t>：</w:t>
      </w:r>
      <w:r w:rsidRPr="00767221">
        <w:rPr>
          <w:rFonts w:ascii="Times New Roman" w:eastAsia="宋体" w:hAnsi="Times New Roman" w:cs="Times New Roman"/>
          <w:color w:val="000000" w:themeColor="text1"/>
          <w:szCs w:val="21"/>
        </w:rPr>
        <w:t>[</w:t>
      </w:r>
      <w:r w:rsidRPr="00C92CC3">
        <w:rPr>
          <w:rFonts w:ascii="Times New Roman" w:eastAsia="宋体" w:hAnsi="Times New Roman" w:cs="Times New Roman"/>
          <w:color w:val="000000" w:themeColor="text1"/>
          <w:szCs w:val="21"/>
        </w:rPr>
        <w:t>ˈraɪv(ə)lrəs</w:t>
      </w:r>
      <w:r w:rsidRPr="00767221">
        <w:rPr>
          <w:rFonts w:ascii="Times New Roman" w:eastAsia="宋体" w:hAnsi="Times New Roman" w:cs="Times New Roman"/>
          <w:color w:val="000000" w:themeColor="text1"/>
          <w:szCs w:val="21"/>
        </w:rPr>
        <w:t xml:space="preserve">] </w:t>
      </w:r>
      <w:r w:rsidRPr="00767221">
        <w:rPr>
          <w:rFonts w:ascii="Times New Roman" w:eastAsia="宋体" w:hAnsi="Times New Roman" w:cs="Times New Roman" w:hint="eastAsia"/>
          <w:color w:val="000000" w:themeColor="text1"/>
          <w:szCs w:val="21"/>
        </w:rPr>
        <w:t>adj.</w:t>
      </w:r>
      <w:r>
        <w:rPr>
          <w:rFonts w:ascii="Times New Roman" w:eastAsia="宋体" w:hAnsi="Times New Roman" w:cs="Times New Roman" w:hint="eastAsia"/>
          <w:color w:val="000000" w:themeColor="text1"/>
          <w:szCs w:val="21"/>
        </w:rPr>
        <w:t>竞争心强的，有很多竞争的</w:t>
      </w:r>
      <w:bookmarkEnd w:id="339"/>
      <w:bookmarkEnd w:id="340"/>
    </w:p>
    <w:p w14:paraId="3DE85EA0" w14:textId="399BB692" w:rsidR="00A11093" w:rsidRPr="009D0914" w:rsidRDefault="00A11093" w:rsidP="00F12A24">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9D0914">
        <w:rPr>
          <w:rFonts w:ascii="Times New Roman" w:eastAsia="宋体" w:hAnsi="Times New Roman" w:cs="Times New Roman" w:hint="eastAsia"/>
          <w:b w:val="0"/>
          <w:color w:val="000000" w:themeColor="text1"/>
          <w:sz w:val="21"/>
          <w:szCs w:val="21"/>
          <w:shd w:val="clear" w:color="auto" w:fill="FFFFFF"/>
        </w:rPr>
        <w:t>cab</w:t>
      </w:r>
      <w:r w:rsidR="0089774C">
        <w:rPr>
          <w:rFonts w:ascii="Times New Roman" w:eastAsia="宋体" w:hAnsi="Times New Roman" w:cs="Times New Roman" w:hint="eastAsia"/>
          <w:b w:val="0"/>
          <w:color w:val="000000" w:themeColor="text1"/>
          <w:sz w:val="21"/>
          <w:szCs w:val="21"/>
          <w:shd w:val="clear" w:color="auto" w:fill="FFFFFF"/>
        </w:rPr>
        <w:t>（出租车）</w:t>
      </w:r>
      <w:r w:rsidRPr="009D0914">
        <w:rPr>
          <w:rFonts w:ascii="Times New Roman" w:eastAsia="宋体" w:hAnsi="Times New Roman" w:cs="Times New Roman" w:hint="eastAsia"/>
          <w:b w:val="0"/>
          <w:color w:val="000000" w:themeColor="text1"/>
          <w:sz w:val="21"/>
          <w:szCs w:val="21"/>
          <w:shd w:val="clear" w:color="auto" w:fill="FFFFFF"/>
        </w:rPr>
        <w:t>：</w:t>
      </w:r>
      <w:r w:rsidR="0089774C">
        <w:rPr>
          <w:rFonts w:ascii="Times New Roman" w:eastAsia="宋体" w:hAnsi="Times New Roman" w:cs="Times New Roman" w:hint="eastAsia"/>
          <w:b w:val="0"/>
          <w:color w:val="000000" w:themeColor="text1"/>
          <w:sz w:val="21"/>
          <w:szCs w:val="21"/>
          <w:shd w:val="clear" w:color="auto" w:fill="FFFFFF"/>
        </w:rPr>
        <w:t>法国的一种轻便二轮马车</w:t>
      </w:r>
    </w:p>
    <w:p w14:paraId="002B629E" w14:textId="3AFA113A" w:rsidR="0089774C" w:rsidRDefault="0089774C" w:rsidP="003C45B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cab</w:t>
      </w:r>
      <w:r>
        <w:rPr>
          <w:rFonts w:ascii="Times New Roman" w:eastAsia="宋体" w:hAnsi="Times New Roman" w:cs="Times New Roman" w:hint="eastAsia"/>
          <w:color w:val="000000" w:themeColor="text1"/>
          <w:szCs w:val="21"/>
        </w:rPr>
        <w:t>（出租车）来自</w:t>
      </w:r>
      <w:r w:rsidR="00A11093" w:rsidRPr="00941930">
        <w:rPr>
          <w:rFonts w:ascii="Times New Roman" w:eastAsia="宋体" w:hAnsi="Times New Roman" w:cs="Times New Roman"/>
          <w:color w:val="000000" w:themeColor="text1"/>
          <w:szCs w:val="21"/>
        </w:rPr>
        <w:t>法语单词</w:t>
      </w:r>
      <w:bookmarkStart w:id="341" w:name="OLE_LINK254"/>
      <w:bookmarkStart w:id="342" w:name="OLE_LINK255"/>
      <w:r w:rsidR="00A11093" w:rsidRPr="00941930">
        <w:rPr>
          <w:rFonts w:ascii="Times New Roman" w:eastAsia="宋体" w:hAnsi="Times New Roman" w:cs="Times New Roman"/>
          <w:color w:val="000000" w:themeColor="text1"/>
          <w:szCs w:val="21"/>
        </w:rPr>
        <w:t>cabriolet</w:t>
      </w:r>
      <w:bookmarkEnd w:id="341"/>
      <w:bookmarkEnd w:id="342"/>
      <w:r w:rsidR="00A11093" w:rsidRPr="00941930">
        <w:rPr>
          <w:rFonts w:ascii="Times New Roman" w:eastAsia="宋体" w:hAnsi="Times New Roman" w:cs="Times New Roman"/>
          <w:color w:val="000000" w:themeColor="text1"/>
          <w:szCs w:val="21"/>
        </w:rPr>
        <w:t>。</w:t>
      </w:r>
      <w:bookmarkStart w:id="343" w:name="OLE_LINK258"/>
      <w:bookmarkStart w:id="344" w:name="OLE_LINK259"/>
      <w:r w:rsidR="00A11093" w:rsidRPr="00941930">
        <w:rPr>
          <w:rFonts w:ascii="Times New Roman" w:eastAsia="宋体" w:hAnsi="Times New Roman" w:cs="Times New Roman"/>
          <w:color w:val="000000" w:themeColor="text1"/>
          <w:szCs w:val="21"/>
        </w:rPr>
        <w:t>cabriolet</w:t>
      </w:r>
      <w:bookmarkEnd w:id="343"/>
      <w:bookmarkEnd w:id="344"/>
      <w:r w:rsidR="00A11093" w:rsidRPr="00941930">
        <w:rPr>
          <w:rFonts w:ascii="Times New Roman" w:eastAsia="宋体" w:hAnsi="Times New Roman" w:cs="Times New Roman"/>
          <w:color w:val="000000" w:themeColor="text1"/>
          <w:szCs w:val="21"/>
        </w:rPr>
        <w:t>是十八世纪时法国流行的一种轻便马车，</w:t>
      </w:r>
      <w:r w:rsidR="003C45B0" w:rsidRPr="003C45B0">
        <w:rPr>
          <w:rFonts w:ascii="Times New Roman" w:eastAsia="宋体" w:hAnsi="Times New Roman" w:cs="Times New Roman" w:hint="eastAsia"/>
          <w:color w:val="000000" w:themeColor="text1"/>
          <w:szCs w:val="21"/>
        </w:rPr>
        <w:t>最初是为贵族和富裕阶层设计的私人交通工具</w:t>
      </w:r>
      <w:r w:rsidR="003C45B0">
        <w:rPr>
          <w:rFonts w:ascii="Times New Roman" w:eastAsia="宋体" w:hAnsi="Times New Roman" w:cs="Times New Roman" w:hint="eastAsia"/>
          <w:color w:val="000000" w:themeColor="text1"/>
          <w:szCs w:val="21"/>
        </w:rPr>
        <w:t>。</w:t>
      </w:r>
      <w:r w:rsidR="003C45B0" w:rsidRPr="003C45B0">
        <w:rPr>
          <w:rFonts w:ascii="Times New Roman" w:eastAsia="宋体" w:hAnsi="Times New Roman" w:cs="Times New Roman" w:hint="eastAsia"/>
          <w:color w:val="000000" w:themeColor="text1"/>
          <w:szCs w:val="21"/>
        </w:rPr>
        <w:t>这种马车以其轻盈的车身和弹性悬挂而闻名，行驶时会有一种“跳跃”的感觉，因此得名</w:t>
      </w:r>
      <w:r w:rsidR="003C45B0" w:rsidRPr="00941930">
        <w:rPr>
          <w:rFonts w:ascii="Times New Roman" w:eastAsia="宋体" w:hAnsi="Times New Roman" w:cs="Times New Roman"/>
          <w:color w:val="000000" w:themeColor="text1"/>
          <w:szCs w:val="21"/>
        </w:rPr>
        <w:t>cabriolet</w:t>
      </w:r>
      <w:r w:rsidR="003C45B0">
        <w:rPr>
          <w:rFonts w:ascii="Times New Roman" w:eastAsia="宋体" w:hAnsi="Times New Roman" w:cs="Times New Roman" w:hint="eastAsia"/>
          <w:color w:val="000000" w:themeColor="text1"/>
          <w:szCs w:val="21"/>
        </w:rPr>
        <w:t>，</w:t>
      </w:r>
      <w:r w:rsidR="00A11093" w:rsidRPr="00941930">
        <w:rPr>
          <w:rFonts w:ascii="Times New Roman" w:eastAsia="宋体" w:hAnsi="Times New Roman" w:cs="Times New Roman"/>
          <w:color w:val="000000" w:themeColor="text1"/>
          <w:szCs w:val="21"/>
        </w:rPr>
        <w:t>字面意思就是</w:t>
      </w:r>
      <w:r>
        <w:rPr>
          <w:rFonts w:ascii="Times New Roman" w:eastAsia="宋体" w:hAnsi="Times New Roman" w:cs="Times New Roman" w:hint="eastAsia"/>
          <w:color w:val="000000" w:themeColor="text1"/>
          <w:szCs w:val="21"/>
        </w:rPr>
        <w:t>“像山羊一样跳来跳去</w:t>
      </w:r>
      <w:r w:rsidR="00A11093" w:rsidRPr="00941930">
        <w:rPr>
          <w:rFonts w:ascii="Times New Roman" w:eastAsia="宋体" w:hAnsi="Times New Roman" w:cs="Times New Roman"/>
          <w:color w:val="000000" w:themeColor="text1"/>
          <w:szCs w:val="21"/>
        </w:rPr>
        <w:t>的小车</w:t>
      </w:r>
      <w:r>
        <w:rPr>
          <w:rFonts w:ascii="Times New Roman" w:eastAsia="宋体" w:hAnsi="Times New Roman" w:cs="Times New Roman" w:hint="eastAsia"/>
          <w:color w:val="000000" w:themeColor="text1"/>
          <w:szCs w:val="21"/>
        </w:rPr>
        <w:t>”</w:t>
      </w:r>
      <w:r w:rsidR="00A11093" w:rsidRPr="00941930">
        <w:rPr>
          <w:rFonts w:ascii="Times New Roman" w:eastAsia="宋体" w:hAnsi="Times New Roman" w:cs="Times New Roman"/>
          <w:color w:val="000000" w:themeColor="text1"/>
          <w:szCs w:val="21"/>
        </w:rPr>
        <w:t>。</w:t>
      </w:r>
    </w:p>
    <w:p w14:paraId="0B59584E" w14:textId="1F4C9D18" w:rsidR="0039476B" w:rsidRDefault="0039476B" w:rsidP="003C45B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w:t>
      </w:r>
      <w:r w:rsidR="003C45B0" w:rsidRPr="003C45B0">
        <w:rPr>
          <w:rFonts w:ascii="Times New Roman" w:eastAsia="宋体" w:hAnsi="Times New Roman" w:cs="Times New Roman" w:hint="eastAsia"/>
          <w:color w:val="000000" w:themeColor="text1"/>
          <w:szCs w:val="21"/>
        </w:rPr>
        <w:t>abriolet</w:t>
      </w:r>
      <w:r>
        <w:rPr>
          <w:rFonts w:ascii="Times New Roman" w:eastAsia="宋体" w:hAnsi="Times New Roman" w:cs="Times New Roman" w:hint="eastAsia"/>
          <w:color w:val="000000" w:themeColor="text1"/>
          <w:szCs w:val="21"/>
        </w:rPr>
        <w:t>（轻便马车）</w:t>
      </w:r>
      <w:r w:rsidR="003C45B0" w:rsidRPr="003C45B0">
        <w:rPr>
          <w:rFonts w:ascii="Times New Roman" w:eastAsia="宋体" w:hAnsi="Times New Roman" w:cs="Times New Roman" w:hint="eastAsia"/>
          <w:color w:val="000000" w:themeColor="text1"/>
          <w:szCs w:val="21"/>
        </w:rPr>
        <w:t>在法国大革命后逐渐普及至英国等欧洲国家。</w:t>
      </w:r>
      <w:r w:rsidR="003C45B0" w:rsidRPr="003C45B0">
        <w:rPr>
          <w:rFonts w:ascii="Times New Roman" w:eastAsia="宋体" w:hAnsi="Times New Roman" w:cs="Times New Roman" w:hint="eastAsia"/>
          <w:color w:val="000000" w:themeColor="text1"/>
          <w:szCs w:val="21"/>
        </w:rPr>
        <w:t>19</w:t>
      </w:r>
      <w:r w:rsidR="003C45B0" w:rsidRPr="003C45B0">
        <w:rPr>
          <w:rFonts w:ascii="Times New Roman" w:eastAsia="宋体" w:hAnsi="Times New Roman" w:cs="Times New Roman" w:hint="eastAsia"/>
          <w:color w:val="000000" w:themeColor="text1"/>
          <w:szCs w:val="21"/>
        </w:rPr>
        <w:t>世纪</w:t>
      </w:r>
      <w:r>
        <w:rPr>
          <w:rFonts w:ascii="Times New Roman" w:eastAsia="宋体" w:hAnsi="Times New Roman" w:cs="Times New Roman" w:hint="eastAsia"/>
          <w:color w:val="000000" w:themeColor="text1"/>
          <w:szCs w:val="21"/>
        </w:rPr>
        <w:t>20</w:t>
      </w:r>
      <w:r>
        <w:rPr>
          <w:rFonts w:ascii="Times New Roman" w:eastAsia="宋体" w:hAnsi="Times New Roman" w:cs="Times New Roman" w:hint="eastAsia"/>
          <w:color w:val="000000" w:themeColor="text1"/>
          <w:szCs w:val="21"/>
        </w:rPr>
        <w:t>年代</w:t>
      </w:r>
      <w:r w:rsidR="003C45B0" w:rsidRPr="003C45B0">
        <w:rPr>
          <w:rFonts w:ascii="Times New Roman" w:eastAsia="宋体" w:hAnsi="Times New Roman" w:cs="Times New Roman" w:hint="eastAsia"/>
          <w:color w:val="000000" w:themeColor="text1"/>
          <w:szCs w:val="21"/>
        </w:rPr>
        <w:t>，伦敦街头出现大量</w:t>
      </w:r>
      <w:r>
        <w:rPr>
          <w:rFonts w:ascii="Times New Roman" w:eastAsia="宋体" w:hAnsi="Times New Roman" w:cs="Times New Roman" w:hint="eastAsia"/>
          <w:color w:val="000000" w:themeColor="text1"/>
          <w:szCs w:val="21"/>
        </w:rPr>
        <w:t>用于租赁的</w:t>
      </w:r>
      <w:r w:rsidR="003C45B0" w:rsidRPr="003C45B0">
        <w:rPr>
          <w:rFonts w:ascii="Times New Roman" w:eastAsia="宋体" w:hAnsi="Times New Roman" w:cs="Times New Roman" w:hint="eastAsia"/>
          <w:color w:val="000000" w:themeColor="text1"/>
          <w:szCs w:val="21"/>
        </w:rPr>
        <w:t>cabriolet</w:t>
      </w:r>
      <w:r>
        <w:rPr>
          <w:rFonts w:ascii="Times New Roman" w:eastAsia="宋体" w:hAnsi="Times New Roman" w:cs="Times New Roman" w:hint="eastAsia"/>
          <w:color w:val="000000" w:themeColor="text1"/>
          <w:szCs w:val="21"/>
        </w:rPr>
        <w:t>（轻便马车）</w:t>
      </w:r>
      <w:r w:rsidR="003C45B0" w:rsidRPr="003C45B0">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在口语中常常</w:t>
      </w:r>
      <w:r w:rsidR="003C45B0">
        <w:rPr>
          <w:rFonts w:ascii="Times New Roman" w:eastAsia="宋体" w:hAnsi="Times New Roman" w:cs="Times New Roman" w:hint="eastAsia"/>
          <w:color w:val="000000" w:themeColor="text1"/>
          <w:szCs w:val="21"/>
        </w:rPr>
        <w:t>被简略</w:t>
      </w:r>
      <w:r w:rsidR="003C45B0" w:rsidRPr="003C45B0">
        <w:rPr>
          <w:rFonts w:ascii="Times New Roman" w:eastAsia="宋体" w:hAnsi="Times New Roman" w:cs="Times New Roman" w:hint="eastAsia"/>
          <w:color w:val="000000" w:themeColor="text1"/>
          <w:szCs w:val="21"/>
        </w:rPr>
        <w:t>为“</w:t>
      </w:r>
      <w:r w:rsidR="003C45B0" w:rsidRPr="003C45B0">
        <w:rPr>
          <w:rFonts w:ascii="Times New Roman" w:eastAsia="宋体" w:hAnsi="Times New Roman" w:cs="Times New Roman" w:hint="eastAsia"/>
          <w:color w:val="000000" w:themeColor="text1"/>
          <w:szCs w:val="21"/>
        </w:rPr>
        <w:t>cab</w:t>
      </w:r>
      <w:r w:rsidR="003C45B0" w:rsidRPr="003C45B0">
        <w:rPr>
          <w:rFonts w:ascii="Times New Roman" w:eastAsia="宋体" w:hAnsi="Times New Roman" w:cs="Times New Roman" w:hint="eastAsia"/>
          <w:color w:val="000000" w:themeColor="text1"/>
          <w:szCs w:val="21"/>
        </w:rPr>
        <w:t>”</w:t>
      </w:r>
      <w:r w:rsidR="003C45B0">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从此以后，</w:t>
      </w:r>
      <w:r>
        <w:rPr>
          <w:rFonts w:ascii="Times New Roman" w:eastAsia="宋体" w:hAnsi="Times New Roman" w:cs="Times New Roman" w:hint="eastAsia"/>
          <w:color w:val="000000" w:themeColor="text1"/>
          <w:szCs w:val="21"/>
        </w:rPr>
        <w:t>cab</w:t>
      </w:r>
      <w:r>
        <w:rPr>
          <w:rFonts w:ascii="Times New Roman" w:eastAsia="宋体" w:hAnsi="Times New Roman" w:cs="Times New Roman" w:hint="eastAsia"/>
          <w:color w:val="000000" w:themeColor="text1"/>
          <w:szCs w:val="21"/>
        </w:rPr>
        <w:t>被用来表示出租马车。汽车问世后，人们将用于租赁的汽车也称为</w:t>
      </w:r>
      <w:r>
        <w:rPr>
          <w:rFonts w:ascii="Times New Roman" w:eastAsia="宋体" w:hAnsi="Times New Roman" w:cs="Times New Roman" w:hint="eastAsia"/>
          <w:color w:val="000000" w:themeColor="text1"/>
          <w:szCs w:val="21"/>
        </w:rPr>
        <w:t>cab</w:t>
      </w:r>
      <w:r>
        <w:rPr>
          <w:rFonts w:ascii="Times New Roman" w:eastAsia="宋体" w:hAnsi="Times New Roman" w:cs="Times New Roman" w:hint="eastAsia"/>
          <w:color w:val="000000" w:themeColor="text1"/>
          <w:szCs w:val="21"/>
        </w:rPr>
        <w:t>。</w:t>
      </w:r>
    </w:p>
    <w:p w14:paraId="15F184FA" w14:textId="36D4DDC5" w:rsidR="0089774C" w:rsidRPr="00941930" w:rsidRDefault="0089774C" w:rsidP="00F12A24">
      <w:pPr>
        <w:spacing w:line="360" w:lineRule="auto"/>
        <w:ind w:firstLineChars="201" w:firstLine="422"/>
        <w:rPr>
          <w:rFonts w:ascii="Times New Roman" w:hAnsi="Times New Roman" w:cs="Times New Roman"/>
          <w:szCs w:val="21"/>
        </w:rPr>
      </w:pPr>
      <w:r w:rsidRPr="009D0914">
        <w:rPr>
          <w:rFonts w:ascii="Times New Roman" w:eastAsia="宋体" w:hAnsi="Times New Roman" w:cs="Times New Roman"/>
          <w:color w:val="000000" w:themeColor="text1"/>
          <w:szCs w:val="21"/>
        </w:rPr>
        <w:t>cab</w:t>
      </w:r>
      <w:r w:rsidRPr="009D0914">
        <w:rPr>
          <w:rFonts w:ascii="Times New Roman" w:eastAsia="宋体" w:hAnsi="Times New Roman" w:cs="Times New Roman"/>
          <w:color w:val="000000" w:themeColor="text1"/>
          <w:szCs w:val="21"/>
        </w:rPr>
        <w:t>：</w:t>
      </w:r>
      <w:r w:rsidRPr="009D0914">
        <w:rPr>
          <w:rFonts w:ascii="Times New Roman" w:eastAsia="宋体" w:hAnsi="Times New Roman" w:cs="Times New Roman"/>
          <w:color w:val="000000" w:themeColor="text1"/>
          <w:szCs w:val="21"/>
        </w:rPr>
        <w:t>[kæb] n.</w:t>
      </w:r>
      <w:r w:rsidRPr="009D0914">
        <w:rPr>
          <w:rFonts w:ascii="Times New Roman" w:eastAsia="宋体" w:hAnsi="Times New Roman" w:cs="Times New Roman"/>
          <w:color w:val="000000" w:themeColor="text1"/>
          <w:szCs w:val="21"/>
        </w:rPr>
        <w:t>出租车</w:t>
      </w:r>
    </w:p>
    <w:p w14:paraId="1770F9F6" w14:textId="65EA2BF4" w:rsidR="00A11093" w:rsidRPr="00CF257E" w:rsidRDefault="00A11093" w:rsidP="00CF257E">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CF257E">
        <w:rPr>
          <w:rFonts w:ascii="Times New Roman" w:eastAsia="宋体" w:hAnsi="Times New Roman" w:cs="Times New Roman" w:hint="eastAsia"/>
          <w:b w:val="0"/>
          <w:color w:val="000000" w:themeColor="text1"/>
          <w:sz w:val="21"/>
          <w:szCs w:val="21"/>
          <w:shd w:val="clear" w:color="auto" w:fill="FFFFFF"/>
        </w:rPr>
        <w:t>taxi</w:t>
      </w:r>
      <w:r>
        <w:rPr>
          <w:rFonts w:ascii="Times New Roman" w:eastAsia="宋体" w:hAnsi="Times New Roman" w:cs="Times New Roman" w:hint="eastAsia"/>
          <w:b w:val="0"/>
          <w:color w:val="000000" w:themeColor="text1"/>
          <w:sz w:val="21"/>
          <w:szCs w:val="21"/>
          <w:shd w:val="clear" w:color="auto" w:fill="FFFFFF"/>
        </w:rPr>
        <w:t>（出租车）</w:t>
      </w:r>
      <w:r w:rsidRPr="00CF257E">
        <w:rPr>
          <w:rFonts w:ascii="Times New Roman" w:eastAsia="宋体" w:hAnsi="Times New Roman" w:cs="Times New Roman" w:hint="eastAsia"/>
          <w:b w:val="0"/>
          <w:color w:val="000000" w:themeColor="text1"/>
          <w:sz w:val="21"/>
          <w:szCs w:val="21"/>
          <w:shd w:val="clear" w:color="auto" w:fill="FFFFFF"/>
        </w:rPr>
        <w:t>：</w:t>
      </w:r>
      <w:r>
        <w:rPr>
          <w:rFonts w:ascii="Times New Roman" w:eastAsia="宋体" w:hAnsi="Times New Roman" w:cs="Times New Roman" w:hint="eastAsia"/>
          <w:b w:val="0"/>
          <w:color w:val="000000" w:themeColor="text1"/>
          <w:sz w:val="21"/>
          <w:szCs w:val="21"/>
          <w:shd w:val="clear" w:color="auto" w:fill="FFFFFF"/>
        </w:rPr>
        <w:t>装有自动计价器的</w:t>
      </w:r>
      <w:r w:rsidR="005C2D65">
        <w:rPr>
          <w:rFonts w:ascii="Times New Roman" w:eastAsia="宋体" w:hAnsi="Times New Roman" w:cs="Times New Roman" w:hint="eastAsia"/>
          <w:b w:val="0"/>
          <w:color w:val="000000" w:themeColor="text1"/>
          <w:sz w:val="21"/>
          <w:szCs w:val="21"/>
          <w:shd w:val="clear" w:color="auto" w:fill="FFFFFF"/>
        </w:rPr>
        <w:t>出租车</w:t>
      </w:r>
    </w:p>
    <w:p w14:paraId="643220BE" w14:textId="1B46D7F4" w:rsidR="00A11093" w:rsidRDefault="00A11093" w:rsidP="00F12A2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英语中表示“出租车”的单词</w:t>
      </w:r>
      <w:r>
        <w:rPr>
          <w:rFonts w:ascii="Times New Roman" w:eastAsia="宋体" w:hAnsi="Times New Roman" w:cs="Times New Roman" w:hint="eastAsia"/>
          <w:color w:val="000000" w:themeColor="text1"/>
          <w:szCs w:val="21"/>
        </w:rPr>
        <w:t>taxi</w:t>
      </w:r>
      <w:r>
        <w:rPr>
          <w:rFonts w:ascii="Times New Roman" w:eastAsia="宋体" w:hAnsi="Times New Roman" w:cs="Times New Roman" w:hint="eastAsia"/>
          <w:color w:val="000000" w:themeColor="text1"/>
          <w:szCs w:val="21"/>
        </w:rPr>
        <w:t>诞生于</w:t>
      </w:r>
      <w:r>
        <w:rPr>
          <w:rFonts w:ascii="Times New Roman" w:eastAsia="宋体" w:hAnsi="Times New Roman" w:cs="Times New Roman" w:hint="eastAsia"/>
          <w:color w:val="000000" w:themeColor="text1"/>
          <w:szCs w:val="21"/>
        </w:rPr>
        <w:t>1907</w:t>
      </w:r>
      <w:r>
        <w:rPr>
          <w:rFonts w:ascii="Times New Roman" w:eastAsia="宋体" w:hAnsi="Times New Roman" w:cs="Times New Roman" w:hint="eastAsia"/>
          <w:color w:val="000000" w:themeColor="text1"/>
          <w:szCs w:val="21"/>
        </w:rPr>
        <w:t>年，是名词</w:t>
      </w:r>
      <w:r w:rsidRPr="00CF257E">
        <w:rPr>
          <w:rFonts w:ascii="Times New Roman" w:eastAsia="宋体" w:hAnsi="Times New Roman" w:cs="Times New Roman" w:hint="eastAsia"/>
          <w:color w:val="000000" w:themeColor="text1"/>
          <w:szCs w:val="21"/>
        </w:rPr>
        <w:t>短语</w:t>
      </w:r>
      <w:r w:rsidRPr="00CF257E">
        <w:rPr>
          <w:rFonts w:ascii="Times New Roman" w:eastAsia="宋体" w:hAnsi="Times New Roman" w:cs="Times New Roman" w:hint="eastAsia"/>
          <w:color w:val="000000" w:themeColor="text1"/>
          <w:szCs w:val="21"/>
        </w:rPr>
        <w:t>taximeter cab</w:t>
      </w:r>
      <w:r w:rsidRPr="00CF257E">
        <w:rPr>
          <w:rFonts w:ascii="Times New Roman" w:eastAsia="宋体" w:hAnsi="Times New Roman" w:cs="Times New Roman" w:hint="eastAsia"/>
          <w:color w:val="000000" w:themeColor="text1"/>
          <w:szCs w:val="21"/>
        </w:rPr>
        <w:t>（装有自动计价器的</w:t>
      </w:r>
      <w:r w:rsidR="0039476B">
        <w:rPr>
          <w:rFonts w:ascii="Times New Roman" w:eastAsia="宋体" w:hAnsi="Times New Roman" w:cs="Times New Roman" w:hint="eastAsia"/>
          <w:color w:val="000000" w:themeColor="text1"/>
          <w:szCs w:val="21"/>
        </w:rPr>
        <w:t>出租车</w:t>
      </w:r>
      <w:r w:rsidRPr="00CF257E">
        <w:rPr>
          <w:rFonts w:ascii="Times New Roman" w:eastAsia="宋体" w:hAnsi="Times New Roman" w:cs="Times New Roman" w:hint="eastAsia"/>
          <w:color w:val="000000" w:themeColor="text1"/>
          <w:szCs w:val="21"/>
        </w:rPr>
        <w:t>）的</w:t>
      </w:r>
      <w:r w:rsidR="005C2D65">
        <w:rPr>
          <w:rFonts w:ascii="Times New Roman" w:eastAsia="宋体" w:hAnsi="Times New Roman" w:cs="Times New Roman" w:hint="eastAsia"/>
          <w:color w:val="000000" w:themeColor="text1"/>
          <w:szCs w:val="21"/>
        </w:rPr>
        <w:t>缩略</w:t>
      </w:r>
      <w:r w:rsidRPr="00CF257E">
        <w:rPr>
          <w:rFonts w:ascii="Times New Roman" w:eastAsia="宋体" w:hAnsi="Times New Roman" w:cs="Times New Roman" w:hint="eastAsia"/>
          <w:color w:val="000000" w:themeColor="text1"/>
          <w:szCs w:val="21"/>
        </w:rPr>
        <w:t>表示。</w:t>
      </w:r>
      <w:r>
        <w:rPr>
          <w:rFonts w:ascii="Times New Roman" w:eastAsia="宋体" w:hAnsi="Times New Roman" w:cs="Times New Roman" w:hint="eastAsia"/>
          <w:color w:val="000000" w:themeColor="text1"/>
          <w:szCs w:val="21"/>
        </w:rPr>
        <w:t>其中的</w:t>
      </w:r>
      <w:r w:rsidRPr="00CF257E">
        <w:rPr>
          <w:rFonts w:ascii="Times New Roman" w:eastAsia="宋体" w:hAnsi="Times New Roman" w:cs="Times New Roman" w:hint="eastAsia"/>
          <w:color w:val="000000" w:themeColor="text1"/>
          <w:szCs w:val="21"/>
        </w:rPr>
        <w:t>taximeter</w:t>
      </w:r>
      <w:r>
        <w:rPr>
          <w:rFonts w:ascii="Times New Roman" w:eastAsia="宋体" w:hAnsi="Times New Roman" w:cs="Times New Roman" w:hint="eastAsia"/>
          <w:color w:val="000000" w:themeColor="text1"/>
          <w:szCs w:val="21"/>
        </w:rPr>
        <w:t>表示</w:t>
      </w:r>
      <w:r w:rsidRPr="00CF257E">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自动</w:t>
      </w:r>
      <w:r w:rsidRPr="00CF257E">
        <w:rPr>
          <w:rFonts w:ascii="Times New Roman" w:eastAsia="宋体" w:hAnsi="Times New Roman" w:cs="Times New Roman" w:hint="eastAsia"/>
          <w:color w:val="000000" w:themeColor="text1"/>
          <w:szCs w:val="21"/>
        </w:rPr>
        <w:t>计价器”，由</w:t>
      </w:r>
      <w:r w:rsidR="005C2D65">
        <w:rPr>
          <w:rFonts w:ascii="Times New Roman" w:eastAsia="宋体" w:hAnsi="Times New Roman" w:cs="Times New Roman" w:hint="eastAsia"/>
          <w:color w:val="000000" w:themeColor="text1"/>
          <w:szCs w:val="21"/>
        </w:rPr>
        <w:t>拉丁语单词</w:t>
      </w:r>
      <w:r w:rsidRPr="00CF257E">
        <w:rPr>
          <w:rFonts w:ascii="Times New Roman" w:eastAsia="宋体" w:hAnsi="Times New Roman" w:cs="Times New Roman" w:hint="eastAsia"/>
          <w:color w:val="000000" w:themeColor="text1"/>
          <w:szCs w:val="21"/>
        </w:rPr>
        <w:t>taxa</w:t>
      </w:r>
      <w:r w:rsidRPr="00CF257E">
        <w:rPr>
          <w:rFonts w:ascii="Times New Roman" w:eastAsia="宋体" w:hAnsi="Times New Roman" w:cs="Times New Roman" w:hint="eastAsia"/>
          <w:color w:val="000000" w:themeColor="text1"/>
          <w:szCs w:val="21"/>
        </w:rPr>
        <w:t>（费用）</w:t>
      </w:r>
      <w:r w:rsidRPr="00CF257E">
        <w:rPr>
          <w:rFonts w:ascii="Times New Roman" w:eastAsia="宋体" w:hAnsi="Times New Roman" w:cs="Times New Roman" w:hint="eastAsia"/>
          <w:color w:val="000000" w:themeColor="text1"/>
          <w:szCs w:val="21"/>
        </w:rPr>
        <w:t>+meter</w:t>
      </w:r>
      <w:r w:rsidRPr="00CF257E">
        <w:rPr>
          <w:rFonts w:ascii="Times New Roman" w:eastAsia="宋体" w:hAnsi="Times New Roman" w:cs="Times New Roman" w:hint="eastAsia"/>
          <w:color w:val="000000" w:themeColor="text1"/>
          <w:szCs w:val="21"/>
        </w:rPr>
        <w:t>（计量器）构成</w:t>
      </w:r>
      <w:r>
        <w:rPr>
          <w:rFonts w:ascii="Times New Roman" w:eastAsia="宋体" w:hAnsi="Times New Roman" w:cs="Times New Roman" w:hint="eastAsia"/>
          <w:color w:val="000000" w:themeColor="text1"/>
          <w:szCs w:val="21"/>
        </w:rPr>
        <w:t>，字面意思就是“自动计量费用的仪器”。</w:t>
      </w:r>
      <w:r w:rsidR="005C2D65">
        <w:rPr>
          <w:rFonts w:ascii="Times New Roman" w:eastAsia="宋体" w:hAnsi="Times New Roman" w:cs="Times New Roman" w:hint="eastAsia"/>
          <w:color w:val="000000" w:themeColor="text1"/>
          <w:szCs w:val="21"/>
        </w:rPr>
        <w:t>装有自动计价器的出租车被称为</w:t>
      </w:r>
      <w:r w:rsidR="005C2D65" w:rsidRPr="00CF257E">
        <w:rPr>
          <w:rFonts w:ascii="Times New Roman" w:eastAsia="宋体" w:hAnsi="Times New Roman" w:cs="Times New Roman" w:hint="eastAsia"/>
          <w:color w:val="000000" w:themeColor="text1"/>
          <w:szCs w:val="21"/>
        </w:rPr>
        <w:t>taximeter cab</w:t>
      </w:r>
      <w:r w:rsidR="005C2D65">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简称为</w:t>
      </w:r>
      <w:r>
        <w:rPr>
          <w:rFonts w:ascii="Times New Roman" w:eastAsia="宋体" w:hAnsi="Times New Roman" w:cs="Times New Roman" w:hint="eastAsia"/>
          <w:color w:val="000000" w:themeColor="text1"/>
          <w:szCs w:val="21"/>
        </w:rPr>
        <w:t>taxi</w:t>
      </w:r>
      <w:r>
        <w:rPr>
          <w:rFonts w:ascii="Times New Roman" w:eastAsia="宋体" w:hAnsi="Times New Roman" w:cs="Times New Roman" w:hint="eastAsia"/>
          <w:color w:val="000000" w:themeColor="text1"/>
          <w:szCs w:val="21"/>
        </w:rPr>
        <w:t>。</w:t>
      </w:r>
      <w:r w:rsidR="005C2D65">
        <w:rPr>
          <w:rFonts w:ascii="Times New Roman" w:eastAsia="宋体" w:hAnsi="Times New Roman" w:cs="Times New Roman" w:hint="eastAsia"/>
          <w:color w:val="000000" w:themeColor="text1"/>
          <w:szCs w:val="21"/>
        </w:rPr>
        <w:t>后来几乎所有出租车</w:t>
      </w:r>
      <w:r w:rsidR="00AB0882">
        <w:rPr>
          <w:rFonts w:ascii="Times New Roman" w:eastAsia="宋体" w:hAnsi="Times New Roman" w:cs="Times New Roman" w:hint="eastAsia"/>
          <w:color w:val="000000" w:themeColor="text1"/>
          <w:szCs w:val="21"/>
        </w:rPr>
        <w:t>都</w:t>
      </w:r>
      <w:r w:rsidR="005C2D65">
        <w:rPr>
          <w:rFonts w:ascii="Times New Roman" w:eastAsia="宋体" w:hAnsi="Times New Roman" w:cs="Times New Roman" w:hint="eastAsia"/>
          <w:color w:val="000000" w:themeColor="text1"/>
          <w:szCs w:val="21"/>
        </w:rPr>
        <w:t>装有自动计价器，</w:t>
      </w:r>
      <w:r w:rsidR="00AB0882">
        <w:rPr>
          <w:rFonts w:ascii="Times New Roman" w:eastAsia="宋体" w:hAnsi="Times New Roman" w:cs="Times New Roman" w:hint="eastAsia"/>
          <w:color w:val="000000" w:themeColor="text1"/>
          <w:szCs w:val="21"/>
        </w:rPr>
        <w:t>所以</w:t>
      </w:r>
      <w:r w:rsidR="005C2D65">
        <w:rPr>
          <w:rFonts w:ascii="Times New Roman" w:eastAsia="宋体" w:hAnsi="Times New Roman" w:cs="Times New Roman" w:hint="eastAsia"/>
          <w:color w:val="000000" w:themeColor="text1"/>
          <w:szCs w:val="21"/>
        </w:rPr>
        <w:t>taxi</w:t>
      </w:r>
      <w:r w:rsidR="005C2D65">
        <w:rPr>
          <w:rFonts w:ascii="Times New Roman" w:eastAsia="宋体" w:hAnsi="Times New Roman" w:cs="Times New Roman" w:hint="eastAsia"/>
          <w:color w:val="000000" w:themeColor="text1"/>
          <w:szCs w:val="21"/>
        </w:rPr>
        <w:t>就变成了出租车的通用名称。</w:t>
      </w:r>
    </w:p>
    <w:p w14:paraId="721EF2B6" w14:textId="2253DB80" w:rsidR="00A11093" w:rsidRDefault="005C2D65" w:rsidP="00BF0B4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常见单词</w:t>
      </w:r>
      <w:r>
        <w:rPr>
          <w:rFonts w:ascii="Times New Roman" w:eastAsia="宋体" w:hAnsi="Times New Roman" w:cs="Times New Roman" w:hint="eastAsia"/>
          <w:color w:val="000000" w:themeColor="text1"/>
          <w:szCs w:val="21"/>
        </w:rPr>
        <w:t>tax</w:t>
      </w:r>
      <w:r>
        <w:rPr>
          <w:rFonts w:ascii="Times New Roman" w:eastAsia="宋体" w:hAnsi="Times New Roman" w:cs="Times New Roman" w:hint="eastAsia"/>
          <w:color w:val="000000" w:themeColor="text1"/>
          <w:szCs w:val="21"/>
        </w:rPr>
        <w:t>（税）和</w:t>
      </w:r>
      <w:r>
        <w:rPr>
          <w:rFonts w:ascii="Times New Roman" w:eastAsia="宋体" w:hAnsi="Times New Roman" w:cs="Times New Roman" w:hint="eastAsia"/>
          <w:color w:val="000000" w:themeColor="text1"/>
          <w:szCs w:val="21"/>
        </w:rPr>
        <w:t>taxi</w:t>
      </w:r>
      <w:r>
        <w:rPr>
          <w:rFonts w:ascii="Times New Roman" w:eastAsia="宋体" w:hAnsi="Times New Roman" w:cs="Times New Roman" w:hint="eastAsia"/>
          <w:color w:val="000000" w:themeColor="text1"/>
          <w:szCs w:val="21"/>
        </w:rPr>
        <w:t>（出租车）同源，都源自拉丁语</w:t>
      </w:r>
      <w:r w:rsidR="00A11093">
        <w:rPr>
          <w:rFonts w:ascii="Times New Roman" w:eastAsia="宋体" w:hAnsi="Times New Roman" w:cs="Times New Roman" w:hint="eastAsia"/>
          <w:color w:val="000000" w:themeColor="text1"/>
          <w:szCs w:val="21"/>
        </w:rPr>
        <w:t>taxa</w:t>
      </w:r>
      <w:r>
        <w:rPr>
          <w:rFonts w:ascii="Times New Roman" w:eastAsia="宋体" w:hAnsi="Times New Roman" w:cs="Times New Roman" w:hint="eastAsia"/>
          <w:color w:val="000000" w:themeColor="text1"/>
          <w:szCs w:val="21"/>
        </w:rPr>
        <w:t>（费用）</w:t>
      </w:r>
      <w:r w:rsidR="00A11093">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本意就是</w:t>
      </w:r>
      <w:r w:rsidR="00A11093">
        <w:rPr>
          <w:rFonts w:ascii="Times New Roman" w:eastAsia="宋体" w:hAnsi="Times New Roman" w:cs="Times New Roman" w:hint="eastAsia"/>
          <w:color w:val="000000" w:themeColor="text1"/>
          <w:szCs w:val="21"/>
        </w:rPr>
        <w:t>“</w:t>
      </w:r>
      <w:r w:rsidR="00AB0882">
        <w:rPr>
          <w:rFonts w:ascii="Times New Roman" w:eastAsia="宋体" w:hAnsi="Times New Roman" w:cs="Times New Roman" w:hint="eastAsia"/>
          <w:color w:val="000000" w:themeColor="text1"/>
          <w:szCs w:val="21"/>
        </w:rPr>
        <w:t>必须</w:t>
      </w:r>
      <w:r w:rsidR="00A11093">
        <w:rPr>
          <w:rFonts w:ascii="Times New Roman" w:eastAsia="宋体" w:hAnsi="Times New Roman" w:cs="Times New Roman" w:hint="eastAsia"/>
          <w:color w:val="000000" w:themeColor="text1"/>
          <w:szCs w:val="21"/>
        </w:rPr>
        <w:t>要缴纳给政府的费用”。</w:t>
      </w:r>
    </w:p>
    <w:p w14:paraId="28521A38" w14:textId="5A12E7CF" w:rsidR="00A11093" w:rsidRDefault="00A11093" w:rsidP="00BF0B4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bookmarkStart w:id="345" w:name="OLE_LINK37"/>
      <w:r>
        <w:rPr>
          <w:rFonts w:ascii="Times New Roman" w:eastAsia="宋体" w:hAnsi="Times New Roman" w:cs="Times New Roman" w:hint="eastAsia"/>
          <w:color w:val="000000" w:themeColor="text1"/>
          <w:szCs w:val="21"/>
        </w:rPr>
        <w:t>task</w:t>
      </w:r>
      <w:bookmarkEnd w:id="345"/>
      <w:r w:rsidR="00AB0882">
        <w:rPr>
          <w:rFonts w:ascii="Times New Roman" w:eastAsia="宋体" w:hAnsi="Times New Roman" w:cs="Times New Roman" w:hint="eastAsia"/>
          <w:color w:val="000000" w:themeColor="text1"/>
          <w:szCs w:val="21"/>
        </w:rPr>
        <w:t>（任务）也</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tax</w:t>
      </w:r>
      <w:r>
        <w:rPr>
          <w:rFonts w:ascii="Times New Roman" w:eastAsia="宋体" w:hAnsi="Times New Roman" w:cs="Times New Roman" w:hint="eastAsia"/>
          <w:color w:val="000000" w:themeColor="text1"/>
          <w:szCs w:val="21"/>
        </w:rPr>
        <w:t>（税）同源，后半截</w:t>
      </w:r>
      <w:r>
        <w:rPr>
          <w:rFonts w:ascii="Times New Roman" w:eastAsia="宋体" w:hAnsi="Times New Roman" w:cs="Times New Roman" w:hint="eastAsia"/>
          <w:color w:val="000000" w:themeColor="text1"/>
          <w:szCs w:val="21"/>
        </w:rPr>
        <w:t>sk</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x</w:t>
      </w:r>
      <w:r>
        <w:rPr>
          <w:rFonts w:ascii="Times New Roman" w:eastAsia="宋体" w:hAnsi="Times New Roman" w:cs="Times New Roman" w:hint="eastAsia"/>
          <w:color w:val="000000" w:themeColor="text1"/>
          <w:szCs w:val="21"/>
        </w:rPr>
        <w:t>（即</w:t>
      </w:r>
      <w:r>
        <w:rPr>
          <w:rFonts w:ascii="Times New Roman" w:eastAsia="宋体" w:hAnsi="Times New Roman" w:cs="Times New Roman" w:hint="eastAsia"/>
          <w:color w:val="000000" w:themeColor="text1"/>
          <w:szCs w:val="21"/>
        </w:rPr>
        <w:t>ks</w:t>
      </w:r>
      <w:r>
        <w:rPr>
          <w:rFonts w:ascii="Times New Roman" w:eastAsia="宋体" w:hAnsi="Times New Roman" w:cs="Times New Roman" w:hint="eastAsia"/>
          <w:color w:val="000000" w:themeColor="text1"/>
          <w:szCs w:val="21"/>
        </w:rPr>
        <w:t>）相通，含义从“必须要缴的钱”演变为“必须要做的事”，所以就是“任务”，尤其是艰巨的或令人厌烦的任务。</w:t>
      </w:r>
    </w:p>
    <w:p w14:paraId="70C4919C" w14:textId="5503C269" w:rsidR="00A11093" w:rsidRPr="00CF257E" w:rsidRDefault="00A11093" w:rsidP="00F12A24">
      <w:pPr>
        <w:spacing w:line="360" w:lineRule="auto"/>
        <w:ind w:firstLineChars="201" w:firstLine="422"/>
        <w:rPr>
          <w:rFonts w:ascii="Times New Roman" w:eastAsia="宋体" w:hAnsi="Times New Roman" w:cs="Times New Roman"/>
          <w:color w:val="000000" w:themeColor="text1"/>
          <w:szCs w:val="21"/>
        </w:rPr>
      </w:pPr>
      <w:r w:rsidRPr="00CF257E">
        <w:rPr>
          <w:rFonts w:ascii="Times New Roman" w:eastAsia="宋体" w:hAnsi="Times New Roman" w:cs="Times New Roman" w:hint="eastAsia"/>
          <w:color w:val="000000" w:themeColor="text1"/>
          <w:szCs w:val="21"/>
        </w:rPr>
        <w:t>taxi</w:t>
      </w:r>
      <w:r w:rsidRPr="00CF257E">
        <w:rPr>
          <w:rFonts w:ascii="Times New Roman" w:eastAsia="宋体" w:hAnsi="Times New Roman" w:cs="Times New Roman" w:hint="eastAsia"/>
          <w:color w:val="000000" w:themeColor="text1"/>
          <w:szCs w:val="21"/>
        </w:rPr>
        <w:t>：</w:t>
      </w:r>
      <w:r w:rsidRPr="00CF257E">
        <w:rPr>
          <w:rFonts w:ascii="Times New Roman" w:eastAsia="宋体" w:hAnsi="Times New Roman" w:cs="Times New Roman" w:hint="eastAsia"/>
          <w:color w:val="000000" w:themeColor="text1"/>
          <w:szCs w:val="21"/>
        </w:rPr>
        <w:t>['tæksi] n.</w:t>
      </w:r>
      <w:r w:rsidRPr="00CF257E">
        <w:rPr>
          <w:rFonts w:ascii="Times New Roman" w:eastAsia="宋体" w:hAnsi="Times New Roman" w:cs="Times New Roman" w:hint="eastAsia"/>
          <w:color w:val="000000" w:themeColor="text1"/>
          <w:szCs w:val="21"/>
        </w:rPr>
        <w:t>出租车</w:t>
      </w:r>
      <w:r w:rsidR="00AB0882">
        <w:rPr>
          <w:rFonts w:ascii="Times New Roman" w:eastAsia="宋体" w:hAnsi="Times New Roman" w:cs="Times New Roman" w:hint="eastAsia"/>
          <w:color w:val="000000" w:themeColor="text1"/>
          <w:szCs w:val="21"/>
        </w:rPr>
        <w:t>，</w:t>
      </w:r>
      <w:r w:rsidRPr="00CF257E">
        <w:rPr>
          <w:rFonts w:ascii="Times New Roman" w:eastAsia="宋体" w:hAnsi="Times New Roman" w:cs="Times New Roman" w:hint="eastAsia"/>
          <w:color w:val="000000" w:themeColor="text1"/>
          <w:szCs w:val="21"/>
        </w:rPr>
        <w:t>计程车</w:t>
      </w:r>
      <w:r w:rsidR="00AB0882">
        <w:rPr>
          <w:rFonts w:ascii="Times New Roman" w:eastAsia="宋体" w:hAnsi="Times New Roman" w:cs="Times New Roman" w:hint="eastAsia"/>
          <w:color w:val="000000" w:themeColor="text1"/>
          <w:szCs w:val="21"/>
        </w:rPr>
        <w:t>，的士</w:t>
      </w:r>
    </w:p>
    <w:p w14:paraId="40130183" w14:textId="69404044" w:rsidR="00A11093" w:rsidRPr="00CF257E" w:rsidRDefault="00A11093" w:rsidP="00CF257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tax</w:t>
      </w:r>
      <w:r>
        <w:rPr>
          <w:rFonts w:ascii="Times New Roman" w:eastAsia="宋体" w:hAnsi="Times New Roman" w:cs="Times New Roman" w:hint="eastAsia"/>
          <w:color w:val="000000" w:themeColor="text1"/>
          <w:szCs w:val="21"/>
        </w:rPr>
        <w:t>：</w:t>
      </w:r>
      <w:r w:rsidR="00AB0882">
        <w:rPr>
          <w:rFonts w:ascii="Times New Roman" w:eastAsia="宋体" w:hAnsi="Times New Roman" w:cs="Times New Roman" w:hint="eastAsia"/>
          <w:color w:val="000000" w:themeColor="text1"/>
          <w:szCs w:val="21"/>
        </w:rPr>
        <w:t>[</w:t>
      </w:r>
      <w:r w:rsidR="00AB0882" w:rsidRPr="00AB0882">
        <w:rPr>
          <w:rFonts w:ascii="Times New Roman" w:eastAsia="宋体" w:hAnsi="Times New Roman" w:cs="Times New Roman"/>
          <w:color w:val="000000" w:themeColor="text1"/>
          <w:szCs w:val="21"/>
        </w:rPr>
        <w:t>tæks</w:t>
      </w:r>
      <w:r w:rsidR="00AB0882">
        <w:rPr>
          <w:rFonts w:ascii="Times New Roman" w:eastAsia="宋体" w:hAnsi="Times New Roman" w:cs="Times New Roman" w:hint="eastAsia"/>
          <w:color w:val="000000" w:themeColor="text1"/>
          <w:szCs w:val="21"/>
        </w:rPr>
        <w:t>] n.</w:t>
      </w:r>
      <w:r w:rsidR="00AB0882">
        <w:rPr>
          <w:rFonts w:ascii="Times New Roman" w:eastAsia="宋体" w:hAnsi="Times New Roman" w:cs="Times New Roman" w:hint="eastAsia"/>
          <w:color w:val="000000" w:themeColor="text1"/>
          <w:szCs w:val="21"/>
        </w:rPr>
        <w:t>税</w:t>
      </w:r>
    </w:p>
    <w:p w14:paraId="342DD189" w14:textId="0E980428" w:rsidR="00A11093" w:rsidRDefault="00A11093" w:rsidP="00DB087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task</w:t>
      </w:r>
      <w:r>
        <w:rPr>
          <w:rFonts w:ascii="Times New Roman" w:eastAsia="宋体" w:hAnsi="Times New Roman" w:cs="Times New Roman" w:hint="eastAsia"/>
          <w:color w:val="000000" w:themeColor="text1"/>
          <w:szCs w:val="21"/>
        </w:rPr>
        <w:t>：</w:t>
      </w:r>
      <w:r w:rsidR="00AB0882">
        <w:rPr>
          <w:rFonts w:ascii="Times New Roman" w:eastAsia="宋体" w:hAnsi="Times New Roman" w:cs="Times New Roman" w:hint="eastAsia"/>
          <w:color w:val="000000" w:themeColor="text1"/>
          <w:szCs w:val="21"/>
        </w:rPr>
        <w:t>[</w:t>
      </w:r>
      <w:r w:rsidR="00AB0882" w:rsidRPr="00AB0882">
        <w:rPr>
          <w:rFonts w:ascii="Times New Roman" w:eastAsia="宋体" w:hAnsi="Times New Roman" w:cs="Times New Roman"/>
          <w:color w:val="000000" w:themeColor="text1"/>
          <w:szCs w:val="21"/>
        </w:rPr>
        <w:t>t</w:t>
      </w:r>
      <w:r w:rsidR="00AB0882" w:rsidRPr="00AB0882">
        <w:rPr>
          <w:rFonts w:ascii="Times New Roman" w:eastAsia="宋体" w:hAnsi="Times New Roman" w:cs="Times New Roman" w:hint="eastAsia"/>
          <w:color w:val="000000" w:themeColor="text1"/>
          <w:szCs w:val="21"/>
        </w:rPr>
        <w:t>ɑ</w:t>
      </w:r>
      <w:r w:rsidR="00AB0882" w:rsidRPr="00AB0882">
        <w:rPr>
          <w:rFonts w:ascii="Times New Roman" w:eastAsia="宋体" w:hAnsi="Times New Roman" w:cs="Times New Roman"/>
          <w:color w:val="000000" w:themeColor="text1"/>
          <w:szCs w:val="21"/>
        </w:rPr>
        <w:t>ːsk</w:t>
      </w:r>
      <w:r w:rsidR="00AB0882">
        <w:rPr>
          <w:rFonts w:ascii="Times New Roman" w:eastAsia="宋体" w:hAnsi="Times New Roman" w:cs="Times New Roman" w:hint="eastAsia"/>
          <w:color w:val="000000" w:themeColor="text1"/>
          <w:szCs w:val="21"/>
        </w:rPr>
        <w:t>] n.</w:t>
      </w:r>
      <w:r w:rsidR="00AB0882">
        <w:rPr>
          <w:rFonts w:ascii="Times New Roman" w:eastAsia="宋体" w:hAnsi="Times New Roman" w:cs="Times New Roman" w:hint="eastAsia"/>
          <w:color w:val="000000" w:themeColor="text1"/>
          <w:szCs w:val="21"/>
        </w:rPr>
        <w:t>任务，工作</w:t>
      </w:r>
    </w:p>
    <w:p w14:paraId="4B80C48F" w14:textId="77777777" w:rsidR="0039476B" w:rsidRPr="009D0914" w:rsidRDefault="0039476B" w:rsidP="0039476B">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9D0914">
        <w:rPr>
          <w:rFonts w:ascii="Times New Roman" w:eastAsia="宋体" w:hAnsi="Times New Roman" w:cs="Times New Roman" w:hint="eastAsia"/>
          <w:b w:val="0"/>
          <w:color w:val="000000" w:themeColor="text1"/>
          <w:sz w:val="21"/>
          <w:szCs w:val="21"/>
          <w:shd w:val="clear" w:color="auto" w:fill="FFFFFF"/>
        </w:rPr>
        <w:lastRenderedPageBreak/>
        <w:t>bus</w:t>
      </w:r>
      <w:r>
        <w:rPr>
          <w:rFonts w:ascii="Times New Roman" w:eastAsia="宋体" w:hAnsi="Times New Roman" w:cs="Times New Roman" w:hint="eastAsia"/>
          <w:b w:val="0"/>
          <w:color w:val="000000" w:themeColor="text1"/>
          <w:sz w:val="21"/>
          <w:szCs w:val="21"/>
          <w:shd w:val="clear" w:color="auto" w:fill="FFFFFF"/>
        </w:rPr>
        <w:t>（公共汽车）：所有人都可以乘坐的马车</w:t>
      </w:r>
    </w:p>
    <w:p w14:paraId="26018A67" w14:textId="6E25FF96" w:rsidR="0039476B" w:rsidRDefault="0039476B" w:rsidP="0039476B">
      <w:pPr>
        <w:spacing w:line="360" w:lineRule="auto"/>
        <w:ind w:firstLineChars="201" w:firstLine="422"/>
        <w:rPr>
          <w:rFonts w:ascii="Times New Roman" w:eastAsia="宋体" w:hAnsi="Times New Roman" w:cs="Times New Roman"/>
          <w:color w:val="000000" w:themeColor="text1"/>
          <w:szCs w:val="21"/>
        </w:rPr>
      </w:pPr>
      <w:r w:rsidRPr="009D0914">
        <w:rPr>
          <w:rFonts w:ascii="Times New Roman" w:eastAsia="宋体" w:hAnsi="Times New Roman" w:cs="Times New Roman" w:hint="eastAsia"/>
          <w:color w:val="000000" w:themeColor="text1"/>
          <w:szCs w:val="21"/>
        </w:rPr>
        <w:t>在公共汽车</w:t>
      </w:r>
      <w:r>
        <w:rPr>
          <w:rFonts w:ascii="Times New Roman" w:eastAsia="宋体" w:hAnsi="Times New Roman" w:cs="Times New Roman" w:hint="eastAsia"/>
          <w:color w:val="000000" w:themeColor="text1"/>
          <w:szCs w:val="21"/>
        </w:rPr>
        <w:t>问世</w:t>
      </w:r>
      <w:r w:rsidRPr="009D0914">
        <w:rPr>
          <w:rFonts w:ascii="Times New Roman" w:eastAsia="宋体" w:hAnsi="Times New Roman" w:cs="Times New Roman" w:hint="eastAsia"/>
          <w:color w:val="000000" w:themeColor="text1"/>
          <w:szCs w:val="21"/>
        </w:rPr>
        <w:t>之间，人们可以搭乘出租马车</w:t>
      </w:r>
      <w:r>
        <w:rPr>
          <w:rFonts w:ascii="Times New Roman" w:eastAsia="宋体" w:hAnsi="Times New Roman" w:cs="Times New Roman" w:hint="eastAsia"/>
          <w:color w:val="000000" w:themeColor="text1"/>
          <w:szCs w:val="21"/>
        </w:rPr>
        <w:t>出行</w:t>
      </w:r>
      <w:r w:rsidRPr="009D0914">
        <w:rPr>
          <w:rFonts w:ascii="Times New Roman" w:eastAsia="宋体" w:hAnsi="Times New Roman" w:cs="Times New Roman" w:hint="eastAsia"/>
          <w:color w:val="000000" w:themeColor="text1"/>
          <w:szCs w:val="21"/>
        </w:rPr>
        <w:t>。这种出租马车有点像现在的出租车，但需要提前预订</w:t>
      </w:r>
      <w:r w:rsidR="00AB0882">
        <w:rPr>
          <w:rFonts w:ascii="Times New Roman" w:eastAsia="宋体" w:hAnsi="Times New Roman" w:cs="Times New Roman" w:hint="eastAsia"/>
          <w:color w:val="000000" w:themeColor="text1"/>
          <w:szCs w:val="21"/>
        </w:rPr>
        <w:t>，并且载客量很小。</w:t>
      </w:r>
    </w:p>
    <w:p w14:paraId="24274CD7" w14:textId="3CFFE015" w:rsidR="0039476B" w:rsidRDefault="0039476B" w:rsidP="0039476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19</w:t>
      </w:r>
      <w:r>
        <w:rPr>
          <w:rFonts w:ascii="Times New Roman" w:eastAsia="宋体" w:hAnsi="Times New Roman" w:cs="Times New Roman" w:hint="eastAsia"/>
          <w:color w:val="000000" w:themeColor="text1"/>
          <w:szCs w:val="21"/>
        </w:rPr>
        <w:t>世纪</w:t>
      </w:r>
      <w:r>
        <w:rPr>
          <w:rFonts w:ascii="Times New Roman" w:eastAsia="宋体" w:hAnsi="Times New Roman" w:cs="Times New Roman" w:hint="eastAsia"/>
          <w:color w:val="000000" w:themeColor="text1"/>
          <w:szCs w:val="21"/>
        </w:rPr>
        <w:t>20</w:t>
      </w:r>
      <w:r>
        <w:rPr>
          <w:rFonts w:ascii="Times New Roman" w:eastAsia="宋体" w:hAnsi="Times New Roman" w:cs="Times New Roman" w:hint="eastAsia"/>
          <w:color w:val="000000" w:themeColor="text1"/>
          <w:szCs w:val="21"/>
        </w:rPr>
        <w:t>年代</w:t>
      </w:r>
      <w:r w:rsidRPr="009D0914">
        <w:rPr>
          <w:rFonts w:ascii="Times New Roman" w:eastAsia="宋体" w:hAnsi="Times New Roman" w:cs="Times New Roman" w:hint="eastAsia"/>
          <w:color w:val="000000" w:themeColor="text1"/>
          <w:szCs w:val="21"/>
        </w:rPr>
        <w:t>，一位名叫</w:t>
      </w:r>
      <w:r w:rsidRPr="009D0914">
        <w:rPr>
          <w:rFonts w:ascii="Times New Roman" w:eastAsia="宋体" w:hAnsi="Times New Roman" w:cs="Times New Roman" w:hint="eastAsia"/>
          <w:color w:val="000000" w:themeColor="text1"/>
          <w:szCs w:val="21"/>
        </w:rPr>
        <w:t>Stanislas Baudry</w:t>
      </w:r>
      <w:r w:rsidRPr="009D0914">
        <w:rPr>
          <w:rFonts w:ascii="Times New Roman" w:eastAsia="宋体" w:hAnsi="Times New Roman" w:cs="Times New Roman" w:hint="eastAsia"/>
          <w:color w:val="000000" w:themeColor="text1"/>
          <w:szCs w:val="21"/>
        </w:rPr>
        <w:t>的法国人在法国南特市郊区创办了一个蒸汽磨坊，并利用多余的热气提供公共浴场服务。为此，他提供一辆大型马车接送住在市中心的客人。在提供这种运输业务时，他发现有很多上车的客人并不是去他的浴场，而是在中途其他地点下车。受此启发，他放弃了浴场业务，专门经营这种新型的运输业务，并专门准备了两辆</w:t>
      </w:r>
      <w:r w:rsidRPr="009D0914">
        <w:rPr>
          <w:rFonts w:ascii="Times New Roman" w:eastAsia="宋体" w:hAnsi="Times New Roman" w:cs="Times New Roman" w:hint="eastAsia"/>
          <w:color w:val="000000" w:themeColor="text1"/>
          <w:szCs w:val="21"/>
        </w:rPr>
        <w:t>16</w:t>
      </w:r>
      <w:r w:rsidRPr="009D0914">
        <w:rPr>
          <w:rFonts w:ascii="Times New Roman" w:eastAsia="宋体" w:hAnsi="Times New Roman" w:cs="Times New Roman" w:hint="eastAsia"/>
          <w:color w:val="000000" w:themeColor="text1"/>
          <w:szCs w:val="21"/>
        </w:rPr>
        <w:t>座的马车</w:t>
      </w:r>
      <w:r w:rsidR="00AB0882">
        <w:rPr>
          <w:rFonts w:ascii="Times New Roman" w:eastAsia="宋体" w:hAnsi="Times New Roman" w:cs="Times New Roman" w:hint="eastAsia"/>
          <w:color w:val="000000" w:themeColor="text1"/>
          <w:szCs w:val="21"/>
        </w:rPr>
        <w:t>（</w:t>
      </w:r>
      <w:r w:rsidR="00AB0882" w:rsidRPr="00033DF8">
        <w:rPr>
          <w:rFonts w:ascii="Times New Roman" w:eastAsia="宋体" w:hAnsi="Times New Roman" w:cs="Times New Roman"/>
          <w:color w:val="000000" w:themeColor="text1"/>
          <w:szCs w:val="21"/>
        </w:rPr>
        <w:t>voiture</w:t>
      </w:r>
      <w:r w:rsidR="00AB0882">
        <w:rPr>
          <w:rFonts w:ascii="Times New Roman" w:eastAsia="宋体" w:hAnsi="Times New Roman" w:cs="Times New Roman" w:hint="eastAsia"/>
          <w:color w:val="000000" w:themeColor="text1"/>
          <w:szCs w:val="21"/>
        </w:rPr>
        <w:t>）</w:t>
      </w:r>
      <w:r w:rsidRPr="009D0914">
        <w:rPr>
          <w:rFonts w:ascii="Times New Roman" w:eastAsia="宋体" w:hAnsi="Times New Roman" w:cs="Times New Roman" w:hint="eastAsia"/>
          <w:color w:val="000000" w:themeColor="text1"/>
          <w:szCs w:val="21"/>
        </w:rPr>
        <w:t>。</w:t>
      </w:r>
    </w:p>
    <w:p w14:paraId="12BB8928" w14:textId="77777777" w:rsidR="0039476B" w:rsidRDefault="0039476B" w:rsidP="0039476B">
      <w:pPr>
        <w:spacing w:line="360" w:lineRule="auto"/>
        <w:ind w:firstLineChars="201" w:firstLine="422"/>
        <w:rPr>
          <w:rFonts w:ascii="Times New Roman" w:eastAsia="宋体" w:hAnsi="Times New Roman" w:cs="Times New Roman"/>
          <w:color w:val="000000" w:themeColor="text1"/>
          <w:szCs w:val="21"/>
        </w:rPr>
      </w:pPr>
      <w:r w:rsidRPr="009D0914">
        <w:rPr>
          <w:rFonts w:ascii="Times New Roman" w:eastAsia="宋体" w:hAnsi="Times New Roman" w:cs="Times New Roman" w:hint="eastAsia"/>
          <w:color w:val="000000" w:themeColor="text1"/>
          <w:szCs w:val="21"/>
        </w:rPr>
        <w:t>马车的出发点在一家制帽店前面，这家制帽店有个招牌，上面用拉丁语写着</w:t>
      </w:r>
      <w:r w:rsidRPr="009D0914">
        <w:rPr>
          <w:rFonts w:ascii="Times New Roman" w:eastAsia="宋体" w:hAnsi="Times New Roman" w:cs="Times New Roman" w:hint="eastAsia"/>
          <w:color w:val="000000" w:themeColor="text1"/>
          <w:szCs w:val="21"/>
        </w:rPr>
        <w:t>Omn</w:t>
      </w:r>
      <w:r w:rsidRPr="009D0914">
        <w:rPr>
          <w:rFonts w:ascii="Times New Roman" w:eastAsia="宋体" w:hAnsi="Times New Roman" w:cs="Times New Roman" w:hint="eastAsia"/>
          <w:color w:val="000000" w:themeColor="text1"/>
          <w:szCs w:val="21"/>
        </w:rPr>
        <w:t>è</w:t>
      </w:r>
      <w:r w:rsidRPr="009D0914">
        <w:rPr>
          <w:rFonts w:ascii="Times New Roman" w:eastAsia="宋体" w:hAnsi="Times New Roman" w:cs="Times New Roman" w:hint="eastAsia"/>
          <w:color w:val="000000" w:themeColor="text1"/>
          <w:szCs w:val="21"/>
        </w:rPr>
        <w:t>s Omnibus</w:t>
      </w:r>
      <w:r w:rsidRPr="009D0914">
        <w:rPr>
          <w:rFonts w:ascii="Times New Roman" w:eastAsia="宋体" w:hAnsi="Times New Roman" w:cs="Times New Roman" w:hint="eastAsia"/>
          <w:color w:val="000000" w:themeColor="text1"/>
          <w:szCs w:val="21"/>
        </w:rPr>
        <w:t>（</w:t>
      </w:r>
      <w:r w:rsidRPr="009D0914">
        <w:rPr>
          <w:rFonts w:ascii="Times New Roman" w:eastAsia="宋体" w:hAnsi="Times New Roman" w:cs="Times New Roman" w:hint="eastAsia"/>
          <w:color w:val="000000" w:themeColor="text1"/>
          <w:szCs w:val="21"/>
        </w:rPr>
        <w:t>all for all</w:t>
      </w:r>
      <w:r>
        <w:rPr>
          <w:rFonts w:ascii="Times New Roman" w:eastAsia="宋体" w:hAnsi="Times New Roman" w:cs="Times New Roman" w:hint="eastAsia"/>
          <w:color w:val="000000" w:themeColor="text1"/>
          <w:szCs w:val="21"/>
        </w:rPr>
        <w:t>，人人为人人</w:t>
      </w:r>
      <w:r w:rsidRPr="009D0914">
        <w:rPr>
          <w:rFonts w:ascii="Times New Roman" w:eastAsia="宋体" w:hAnsi="Times New Roman" w:cs="Times New Roman" w:hint="eastAsia"/>
          <w:color w:val="000000" w:themeColor="text1"/>
          <w:szCs w:val="21"/>
        </w:rPr>
        <w:t>），其中的</w:t>
      </w:r>
      <w:r w:rsidRPr="009D0914">
        <w:rPr>
          <w:rFonts w:ascii="Times New Roman" w:eastAsia="宋体" w:hAnsi="Times New Roman" w:cs="Times New Roman" w:hint="eastAsia"/>
          <w:color w:val="000000" w:themeColor="text1"/>
          <w:szCs w:val="21"/>
        </w:rPr>
        <w:t>omnibus</w:t>
      </w:r>
      <w:r w:rsidRPr="009D0914">
        <w:rPr>
          <w:rFonts w:ascii="Times New Roman" w:eastAsia="宋体" w:hAnsi="Times New Roman" w:cs="Times New Roman" w:hint="eastAsia"/>
          <w:color w:val="000000" w:themeColor="text1"/>
          <w:szCs w:val="21"/>
        </w:rPr>
        <w:t>意思是“</w:t>
      </w:r>
      <w:r w:rsidRPr="009D0914">
        <w:rPr>
          <w:rFonts w:ascii="Times New Roman" w:eastAsia="宋体" w:hAnsi="Times New Roman" w:cs="Times New Roman" w:hint="eastAsia"/>
          <w:color w:val="000000" w:themeColor="text1"/>
          <w:szCs w:val="21"/>
        </w:rPr>
        <w:t>for all</w:t>
      </w:r>
      <w:r>
        <w:rPr>
          <w:rFonts w:ascii="Times New Roman" w:eastAsia="宋体" w:hAnsi="Times New Roman" w:cs="Times New Roman" w:hint="eastAsia"/>
          <w:color w:val="000000" w:themeColor="text1"/>
          <w:szCs w:val="21"/>
        </w:rPr>
        <w:t>（为所有人服务）</w:t>
      </w:r>
      <w:r w:rsidRPr="009D0914">
        <w:rPr>
          <w:rFonts w:ascii="Times New Roman" w:eastAsia="宋体" w:hAnsi="Times New Roman" w:cs="Times New Roman" w:hint="eastAsia"/>
          <w:color w:val="000000" w:themeColor="text1"/>
          <w:szCs w:val="21"/>
        </w:rPr>
        <w:t>”，与他的这种公共马车性质非常契合。因此，他就把自己经营的这种公共马车称为</w:t>
      </w:r>
      <w:bookmarkStart w:id="346" w:name="OLE_LINK38"/>
      <w:r w:rsidRPr="00033DF8">
        <w:rPr>
          <w:rFonts w:ascii="Times New Roman" w:eastAsia="宋体" w:hAnsi="Times New Roman" w:cs="Times New Roman"/>
          <w:color w:val="000000" w:themeColor="text1"/>
          <w:szCs w:val="21"/>
        </w:rPr>
        <w:t xml:space="preserve">voiture </w:t>
      </w:r>
      <w:bookmarkEnd w:id="346"/>
      <w:r w:rsidRPr="00033DF8">
        <w:rPr>
          <w:rFonts w:ascii="Times New Roman" w:eastAsia="宋体" w:hAnsi="Times New Roman" w:cs="Times New Roman"/>
          <w:color w:val="000000" w:themeColor="text1"/>
          <w:szCs w:val="21"/>
        </w:rPr>
        <w:t>omnibus</w:t>
      </w:r>
      <w:r>
        <w:rPr>
          <w:rFonts w:ascii="Times New Roman" w:eastAsia="宋体" w:hAnsi="Times New Roman" w:cs="Times New Roman" w:hint="eastAsia"/>
          <w:color w:val="000000" w:themeColor="text1"/>
          <w:szCs w:val="21"/>
        </w:rPr>
        <w:t>（为所有人服务的马车）</w:t>
      </w:r>
      <w:r w:rsidRPr="009D0914">
        <w:rPr>
          <w:rFonts w:ascii="Times New Roman" w:eastAsia="宋体" w:hAnsi="Times New Roman" w:cs="Times New Roman" w:hint="eastAsia"/>
          <w:color w:val="000000" w:themeColor="text1"/>
          <w:szCs w:val="21"/>
        </w:rPr>
        <w:t>，这就是公共汽车的前身。</w:t>
      </w:r>
    </w:p>
    <w:p w14:paraId="3F898E16" w14:textId="18706346" w:rsidR="0039476B" w:rsidRDefault="00AB0882" w:rsidP="0039476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后来，这种公共马车及其名称</w:t>
      </w:r>
      <w:r w:rsidR="0039476B" w:rsidRPr="00033DF8">
        <w:rPr>
          <w:rFonts w:ascii="Times New Roman" w:eastAsia="宋体" w:hAnsi="Times New Roman" w:cs="Times New Roman"/>
          <w:color w:val="000000" w:themeColor="text1"/>
          <w:szCs w:val="21"/>
        </w:rPr>
        <w:t xml:space="preserve">voiture </w:t>
      </w:r>
      <w:bookmarkStart w:id="347" w:name="OLE_LINK36"/>
      <w:r w:rsidR="0039476B" w:rsidRPr="00033DF8">
        <w:rPr>
          <w:rFonts w:ascii="Times New Roman" w:eastAsia="宋体" w:hAnsi="Times New Roman" w:cs="Times New Roman"/>
          <w:color w:val="000000" w:themeColor="text1"/>
          <w:szCs w:val="21"/>
        </w:rPr>
        <w:t>omnibus</w:t>
      </w:r>
      <w:bookmarkEnd w:id="347"/>
      <w:r w:rsidR="0039476B">
        <w:rPr>
          <w:rFonts w:ascii="Times New Roman" w:eastAsia="宋体" w:hAnsi="Times New Roman" w:cs="Times New Roman" w:hint="eastAsia"/>
          <w:color w:val="000000" w:themeColor="text1"/>
          <w:szCs w:val="21"/>
        </w:rPr>
        <w:t>进入</w:t>
      </w:r>
      <w:r>
        <w:rPr>
          <w:rFonts w:ascii="Times New Roman" w:eastAsia="宋体" w:hAnsi="Times New Roman" w:cs="Times New Roman" w:hint="eastAsia"/>
          <w:color w:val="000000" w:themeColor="text1"/>
          <w:szCs w:val="21"/>
        </w:rPr>
        <w:t>英国，在</w:t>
      </w:r>
      <w:r w:rsidR="0039476B">
        <w:rPr>
          <w:rFonts w:ascii="Times New Roman" w:eastAsia="宋体" w:hAnsi="Times New Roman" w:cs="Times New Roman" w:hint="eastAsia"/>
          <w:color w:val="000000" w:themeColor="text1"/>
          <w:szCs w:val="21"/>
        </w:rPr>
        <w:t>英语</w:t>
      </w:r>
      <w:r>
        <w:rPr>
          <w:rFonts w:ascii="Times New Roman" w:eastAsia="宋体" w:hAnsi="Times New Roman" w:cs="Times New Roman" w:hint="eastAsia"/>
          <w:color w:val="000000" w:themeColor="text1"/>
          <w:szCs w:val="21"/>
        </w:rPr>
        <w:t>中被</w:t>
      </w:r>
      <w:r w:rsidR="0039476B">
        <w:rPr>
          <w:rFonts w:ascii="Times New Roman" w:eastAsia="宋体" w:hAnsi="Times New Roman" w:cs="Times New Roman" w:hint="eastAsia"/>
          <w:color w:val="000000" w:themeColor="text1"/>
          <w:szCs w:val="21"/>
        </w:rPr>
        <w:t>简略为</w:t>
      </w:r>
      <w:r w:rsidR="0039476B" w:rsidRPr="00033DF8">
        <w:rPr>
          <w:rFonts w:ascii="Times New Roman" w:eastAsia="宋体" w:hAnsi="Times New Roman" w:cs="Times New Roman"/>
          <w:color w:val="000000" w:themeColor="text1"/>
          <w:szCs w:val="21"/>
        </w:rPr>
        <w:t>omnibus</w:t>
      </w:r>
      <w:r w:rsidR="0039476B">
        <w:rPr>
          <w:rFonts w:ascii="Times New Roman" w:eastAsia="宋体" w:hAnsi="Times New Roman" w:cs="Times New Roman" w:hint="eastAsia"/>
          <w:color w:val="000000" w:themeColor="text1"/>
          <w:szCs w:val="21"/>
        </w:rPr>
        <w:t>，后来进一步简略为</w:t>
      </w:r>
      <w:r w:rsidR="0039476B">
        <w:rPr>
          <w:rFonts w:ascii="Times New Roman" w:eastAsia="宋体" w:hAnsi="Times New Roman" w:cs="Times New Roman" w:hint="eastAsia"/>
          <w:color w:val="000000" w:themeColor="text1"/>
          <w:szCs w:val="21"/>
        </w:rPr>
        <w:t>bus</w:t>
      </w:r>
      <w:r w:rsidR="0039476B">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当汽车代替马车后，人们继续用</w:t>
      </w:r>
      <w:r>
        <w:rPr>
          <w:rFonts w:ascii="Times New Roman" w:eastAsia="宋体" w:hAnsi="Times New Roman" w:cs="Times New Roman" w:hint="eastAsia"/>
          <w:color w:val="000000" w:themeColor="text1"/>
          <w:szCs w:val="21"/>
        </w:rPr>
        <w:t>bus</w:t>
      </w:r>
      <w:r>
        <w:rPr>
          <w:rFonts w:ascii="Times New Roman" w:eastAsia="宋体" w:hAnsi="Times New Roman" w:cs="Times New Roman" w:hint="eastAsia"/>
          <w:color w:val="000000" w:themeColor="text1"/>
          <w:szCs w:val="21"/>
        </w:rPr>
        <w:t>来表示公共汽车。</w:t>
      </w:r>
    </w:p>
    <w:p w14:paraId="1B1CB192" w14:textId="77777777" w:rsidR="0039476B" w:rsidRPr="00CF257E" w:rsidRDefault="0039476B" w:rsidP="0039476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bus</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033DF8">
        <w:rPr>
          <w:rFonts w:ascii="Times New Roman" w:eastAsia="宋体" w:hAnsi="Times New Roman" w:cs="Times New Roman"/>
          <w:color w:val="000000" w:themeColor="text1"/>
          <w:szCs w:val="21"/>
        </w:rPr>
        <w:t>bʌs</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公共汽车，巴士</w:t>
      </w:r>
    </w:p>
    <w:p w14:paraId="5B5E80DD" w14:textId="77777777" w:rsidR="006C0B2A" w:rsidRDefault="006C0B2A">
      <w:pPr>
        <w:widowControl/>
        <w:jc w:val="left"/>
        <w:rPr>
          <w:rFonts w:ascii="Times New Roman" w:eastAsia="宋体" w:hAnsi="Times New Roman" w:cs="Times New Roman"/>
          <w:b/>
          <w:color w:val="000000" w:themeColor="text1"/>
          <w:szCs w:val="21"/>
          <w:shd w:val="clear" w:color="auto" w:fill="FFFFFF"/>
        </w:rPr>
      </w:pPr>
      <w:r>
        <w:rPr>
          <w:rFonts w:ascii="Times New Roman" w:eastAsia="宋体" w:hAnsi="Times New Roman" w:cs="Times New Roman"/>
          <w:b/>
          <w:color w:val="000000" w:themeColor="text1"/>
          <w:szCs w:val="21"/>
          <w:shd w:val="clear" w:color="auto" w:fill="FFFFFF"/>
        </w:rPr>
        <w:br w:type="page"/>
      </w:r>
    </w:p>
    <w:p w14:paraId="5CCC5188" w14:textId="06FAB781" w:rsidR="00A11093" w:rsidRDefault="00A11093" w:rsidP="00430B4F">
      <w:pPr>
        <w:pStyle w:val="a8"/>
        <w:numPr>
          <w:ilvl w:val="0"/>
          <w:numId w:val="10"/>
        </w:numPr>
        <w:spacing w:line="480" w:lineRule="auto"/>
        <w:ind w:firstLineChars="0"/>
        <w:jc w:val="center"/>
        <w:outlineLvl w:val="1"/>
        <w:rPr>
          <w:rFonts w:ascii="Times New Roman" w:eastAsia="宋体" w:hAnsi="Times New Roman" w:cs="Times New Roman"/>
          <w:b/>
          <w:color w:val="000000" w:themeColor="text1"/>
          <w:szCs w:val="21"/>
          <w:shd w:val="clear" w:color="auto" w:fill="FFFFFF"/>
        </w:rPr>
      </w:pPr>
      <w:bookmarkStart w:id="348" w:name="_Toc197544648"/>
      <w:r w:rsidRPr="00305C0A">
        <w:rPr>
          <w:rFonts w:ascii="Times New Roman" w:eastAsia="宋体" w:hAnsi="Times New Roman" w:cs="Times New Roman" w:hint="eastAsia"/>
          <w:b/>
          <w:color w:val="000000" w:themeColor="text1"/>
          <w:szCs w:val="21"/>
          <w:shd w:val="clear" w:color="auto" w:fill="FFFFFF"/>
        </w:rPr>
        <w:lastRenderedPageBreak/>
        <w:t>娱乐</w:t>
      </w:r>
      <w:bookmarkEnd w:id="348"/>
    </w:p>
    <w:p w14:paraId="22DABB82" w14:textId="77777777" w:rsidR="00A11093" w:rsidRPr="003261E3" w:rsidRDefault="00A11093" w:rsidP="00430B4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3261E3">
        <w:rPr>
          <w:rFonts w:ascii="Times New Roman" w:eastAsia="宋体" w:hAnsi="Times New Roman" w:cs="Times New Roman" w:hint="eastAsia"/>
          <w:b w:val="0"/>
          <w:color w:val="000000" w:themeColor="text1"/>
          <w:sz w:val="21"/>
          <w:szCs w:val="21"/>
          <w:shd w:val="clear" w:color="auto" w:fill="FFFFFF"/>
        </w:rPr>
        <w:t>game</w:t>
      </w:r>
      <w:r w:rsidRPr="003261E3">
        <w:rPr>
          <w:rFonts w:ascii="Times New Roman" w:eastAsia="宋体" w:hAnsi="Times New Roman" w:cs="Times New Roman" w:hint="eastAsia"/>
          <w:b w:val="0"/>
          <w:color w:val="000000" w:themeColor="text1"/>
          <w:sz w:val="21"/>
          <w:szCs w:val="21"/>
          <w:shd w:val="clear" w:color="auto" w:fill="FFFFFF"/>
        </w:rPr>
        <w:t>（游戏）：很多人一起参与的活动</w:t>
      </w:r>
    </w:p>
    <w:p w14:paraId="23B7B153" w14:textId="2822091E" w:rsidR="004E34EB" w:rsidRDefault="00CC0AE0" w:rsidP="00430B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游戏要很多人一起玩才有趣。英语中表示“游戏”的单词</w:t>
      </w:r>
      <w:r>
        <w:rPr>
          <w:rFonts w:ascii="Times New Roman" w:eastAsia="宋体" w:hAnsi="Times New Roman" w:cs="Times New Roman" w:hint="eastAsia"/>
          <w:color w:val="000000" w:themeColor="text1"/>
          <w:szCs w:val="21"/>
        </w:rPr>
        <w:t>game</w:t>
      </w:r>
      <w:r>
        <w:rPr>
          <w:rFonts w:ascii="Times New Roman" w:eastAsia="宋体" w:hAnsi="Times New Roman" w:cs="Times New Roman" w:hint="eastAsia"/>
          <w:color w:val="000000" w:themeColor="text1"/>
          <w:szCs w:val="21"/>
        </w:rPr>
        <w:t>就强调了游戏中多人参与的重要性。</w:t>
      </w:r>
    </w:p>
    <w:p w14:paraId="5CFB57CE" w14:textId="1D2583DD" w:rsidR="00CC0AE0" w:rsidRDefault="00CC0AE0" w:rsidP="00430B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game</w:t>
      </w:r>
      <w:r>
        <w:rPr>
          <w:rFonts w:ascii="Times New Roman" w:eastAsia="宋体" w:hAnsi="Times New Roman" w:cs="Times New Roman" w:hint="eastAsia"/>
          <w:color w:val="000000" w:themeColor="text1"/>
          <w:szCs w:val="21"/>
        </w:rPr>
        <w:t>（游戏）来自英语本族语，前面的</w:t>
      </w:r>
      <w:r>
        <w:rPr>
          <w:rFonts w:ascii="Times New Roman" w:eastAsia="宋体" w:hAnsi="Times New Roman" w:cs="Times New Roman" w:hint="eastAsia"/>
          <w:color w:val="000000" w:themeColor="text1"/>
          <w:szCs w:val="21"/>
        </w:rPr>
        <w:t>ga-</w:t>
      </w:r>
      <w:r>
        <w:rPr>
          <w:rFonts w:ascii="Times New Roman" w:eastAsia="宋体" w:hAnsi="Times New Roman" w:cs="Times New Roman" w:hint="eastAsia"/>
          <w:color w:val="000000" w:themeColor="text1"/>
          <w:szCs w:val="21"/>
        </w:rPr>
        <w:t>其实是一个表示“集合”的前缀，后面的</w:t>
      </w:r>
      <w:r>
        <w:rPr>
          <w:rFonts w:ascii="Times New Roman" w:eastAsia="宋体" w:hAnsi="Times New Roman" w:cs="Times New Roman" w:hint="eastAsia"/>
          <w:color w:val="000000" w:themeColor="text1"/>
          <w:szCs w:val="21"/>
        </w:rPr>
        <w:t>me</w:t>
      </w:r>
      <w:r>
        <w:rPr>
          <w:rFonts w:ascii="Times New Roman" w:eastAsia="宋体" w:hAnsi="Times New Roman" w:cs="Times New Roman" w:hint="eastAsia"/>
          <w:color w:val="000000" w:themeColor="text1"/>
          <w:szCs w:val="21"/>
        </w:rPr>
        <w:t>等同于</w:t>
      </w:r>
      <w:r>
        <w:rPr>
          <w:rFonts w:ascii="Times New Roman" w:eastAsia="宋体" w:hAnsi="Times New Roman" w:cs="Times New Roman" w:hint="eastAsia"/>
          <w:color w:val="000000" w:themeColor="text1"/>
          <w:szCs w:val="21"/>
        </w:rPr>
        <w:t>man</w:t>
      </w:r>
      <w:r>
        <w:rPr>
          <w:rFonts w:ascii="Times New Roman" w:eastAsia="宋体" w:hAnsi="Times New Roman" w:cs="Times New Roman" w:hint="eastAsia"/>
          <w:color w:val="000000" w:themeColor="text1"/>
          <w:szCs w:val="21"/>
        </w:rPr>
        <w:t>（人）。整个单词的字面意思就是“很多人在一起”，引申表示“很多人一起参与的活动”，进一步特指“游戏”。</w:t>
      </w:r>
    </w:p>
    <w:p w14:paraId="1CA8E85B" w14:textId="633CF7D9" w:rsidR="00CC0AE0" w:rsidRDefault="00CC0AE0" w:rsidP="00430B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gamble</w:t>
      </w:r>
      <w:r>
        <w:rPr>
          <w:rFonts w:ascii="Times New Roman" w:eastAsia="宋体" w:hAnsi="Times New Roman" w:cs="Times New Roman" w:hint="eastAsia"/>
          <w:color w:val="000000" w:themeColor="text1"/>
          <w:szCs w:val="21"/>
        </w:rPr>
        <w:t>（赌博）派生自</w:t>
      </w:r>
      <w:r>
        <w:rPr>
          <w:rFonts w:ascii="Times New Roman" w:eastAsia="宋体" w:hAnsi="Times New Roman" w:cs="Times New Roman" w:hint="eastAsia"/>
          <w:color w:val="000000" w:themeColor="text1"/>
          <w:szCs w:val="21"/>
        </w:rPr>
        <w:t>game</w:t>
      </w:r>
      <w:r>
        <w:rPr>
          <w:rFonts w:ascii="Times New Roman" w:eastAsia="宋体" w:hAnsi="Times New Roman" w:cs="Times New Roman" w:hint="eastAsia"/>
          <w:color w:val="000000" w:themeColor="text1"/>
          <w:szCs w:val="21"/>
        </w:rPr>
        <w:t>（游戏），中间的</w:t>
      </w:r>
      <w:r w:rsidR="000A79C9">
        <w:rPr>
          <w:rFonts w:ascii="Times New Roman" w:eastAsia="宋体" w:hAnsi="Times New Roman" w:cs="Times New Roman" w:hint="eastAsia"/>
          <w:color w:val="000000" w:themeColor="text1"/>
          <w:szCs w:val="21"/>
        </w:rPr>
        <w:t>字母</w:t>
      </w:r>
      <w:r>
        <w:rPr>
          <w:rFonts w:ascii="Times New Roman" w:eastAsia="宋体" w:hAnsi="Times New Roman" w:cs="Times New Roman" w:hint="eastAsia"/>
          <w:color w:val="000000" w:themeColor="text1"/>
          <w:szCs w:val="21"/>
        </w:rPr>
        <w:t>b</w:t>
      </w:r>
      <w:r>
        <w:rPr>
          <w:rFonts w:ascii="Times New Roman" w:eastAsia="宋体" w:hAnsi="Times New Roman" w:cs="Times New Roman" w:hint="eastAsia"/>
          <w:color w:val="000000" w:themeColor="text1"/>
          <w:szCs w:val="21"/>
        </w:rPr>
        <w:t>没有含义，只用来辅助发音，末尾的</w:t>
      </w:r>
      <w:r>
        <w:rPr>
          <w:rFonts w:ascii="Times New Roman" w:eastAsia="宋体" w:hAnsi="Times New Roman" w:cs="Times New Roman" w:hint="eastAsia"/>
          <w:color w:val="000000" w:themeColor="text1"/>
          <w:szCs w:val="21"/>
        </w:rPr>
        <w:t>-le</w:t>
      </w:r>
      <w:r>
        <w:rPr>
          <w:rFonts w:ascii="Times New Roman" w:eastAsia="宋体" w:hAnsi="Times New Roman" w:cs="Times New Roman" w:hint="eastAsia"/>
          <w:color w:val="000000" w:themeColor="text1"/>
          <w:szCs w:val="21"/>
        </w:rPr>
        <w:t>是个反复动词后缀，表示反复做某件事。整个单词的字面意思就是“反复游戏”。赌博通常</w:t>
      </w:r>
      <w:r w:rsidR="000A79C9">
        <w:rPr>
          <w:rFonts w:ascii="Times New Roman" w:eastAsia="宋体" w:hAnsi="Times New Roman" w:cs="Times New Roman" w:hint="eastAsia"/>
          <w:color w:val="000000" w:themeColor="text1"/>
          <w:szCs w:val="21"/>
        </w:rPr>
        <w:t>会连续玩很多次</w:t>
      </w:r>
      <w:r>
        <w:rPr>
          <w:rFonts w:ascii="Times New Roman" w:eastAsia="宋体" w:hAnsi="Times New Roman" w:cs="Times New Roman" w:hint="eastAsia"/>
          <w:color w:val="000000" w:themeColor="text1"/>
          <w:szCs w:val="21"/>
        </w:rPr>
        <w:t>，</w:t>
      </w:r>
      <w:r w:rsidR="000A79C9">
        <w:rPr>
          <w:rFonts w:ascii="Times New Roman" w:eastAsia="宋体" w:hAnsi="Times New Roman" w:cs="Times New Roman" w:hint="eastAsia"/>
          <w:color w:val="000000" w:themeColor="text1"/>
          <w:szCs w:val="21"/>
        </w:rPr>
        <w:t>所以被称为</w:t>
      </w:r>
      <w:r w:rsidR="000A79C9">
        <w:rPr>
          <w:rFonts w:ascii="Times New Roman" w:eastAsia="宋体" w:hAnsi="Times New Roman" w:cs="Times New Roman" w:hint="eastAsia"/>
          <w:color w:val="000000" w:themeColor="text1"/>
          <w:szCs w:val="21"/>
        </w:rPr>
        <w:t>gamble</w:t>
      </w:r>
      <w:r w:rsidR="000A79C9">
        <w:rPr>
          <w:rFonts w:ascii="Times New Roman" w:eastAsia="宋体" w:hAnsi="Times New Roman" w:cs="Times New Roman" w:hint="eastAsia"/>
          <w:color w:val="000000" w:themeColor="text1"/>
          <w:szCs w:val="21"/>
        </w:rPr>
        <w:t>（反复游戏）。</w:t>
      </w:r>
    </w:p>
    <w:p w14:paraId="04802C10" w14:textId="7FD63317" w:rsidR="00A11093" w:rsidRDefault="00A11093" w:rsidP="00430B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game</w:t>
      </w:r>
      <w:r>
        <w:rPr>
          <w:rFonts w:ascii="Times New Roman" w:eastAsia="宋体" w:hAnsi="Times New Roman" w:cs="Times New Roman" w:hint="eastAsia"/>
          <w:color w:val="000000" w:themeColor="text1"/>
          <w:szCs w:val="21"/>
        </w:rPr>
        <w:t>：</w:t>
      </w:r>
      <w:r w:rsidR="000A79C9">
        <w:rPr>
          <w:rFonts w:ascii="Times New Roman" w:eastAsia="宋体" w:hAnsi="Times New Roman" w:cs="Times New Roman" w:hint="eastAsia"/>
          <w:color w:val="000000" w:themeColor="text1"/>
          <w:szCs w:val="21"/>
        </w:rPr>
        <w:t>[</w:t>
      </w:r>
      <w:r w:rsidR="000A79C9" w:rsidRPr="000A79C9">
        <w:rPr>
          <w:rFonts w:ascii="Times New Roman" w:eastAsia="宋体" w:hAnsi="Times New Roman" w:cs="Times New Roman" w:hint="eastAsia"/>
          <w:color w:val="000000" w:themeColor="text1"/>
          <w:szCs w:val="21"/>
        </w:rPr>
        <w:t>ɡ</w:t>
      </w:r>
      <w:r w:rsidR="000A79C9" w:rsidRPr="000A79C9">
        <w:rPr>
          <w:rFonts w:ascii="Times New Roman" w:eastAsia="宋体" w:hAnsi="Times New Roman" w:cs="Times New Roman"/>
          <w:color w:val="000000" w:themeColor="text1"/>
          <w:szCs w:val="21"/>
        </w:rPr>
        <w:t>eɪm</w:t>
      </w:r>
      <w:r w:rsidR="000A79C9">
        <w:rPr>
          <w:rFonts w:ascii="Times New Roman" w:eastAsia="宋体" w:hAnsi="Times New Roman" w:cs="Times New Roman" w:hint="eastAsia"/>
          <w:color w:val="000000" w:themeColor="text1"/>
          <w:szCs w:val="21"/>
        </w:rPr>
        <w:t>] n.</w:t>
      </w:r>
      <w:r w:rsidR="000A79C9">
        <w:rPr>
          <w:rFonts w:ascii="Times New Roman" w:eastAsia="宋体" w:hAnsi="Times New Roman" w:cs="Times New Roman" w:hint="eastAsia"/>
          <w:color w:val="000000" w:themeColor="text1"/>
          <w:szCs w:val="21"/>
        </w:rPr>
        <w:t>游戏，运动，比赛，比赛中的一局</w:t>
      </w:r>
    </w:p>
    <w:p w14:paraId="44272745" w14:textId="21D47640" w:rsidR="00A11093" w:rsidRDefault="000A79C9" w:rsidP="00430B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gamble</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0A79C9">
        <w:rPr>
          <w:rFonts w:ascii="Times New Roman" w:eastAsia="宋体" w:hAnsi="Times New Roman" w:cs="Times New Roman"/>
          <w:color w:val="000000" w:themeColor="text1"/>
          <w:szCs w:val="21"/>
        </w:rPr>
        <w:t>ˈ</w:t>
      </w:r>
      <w:r w:rsidRPr="000A79C9">
        <w:rPr>
          <w:rFonts w:ascii="Times New Roman" w:eastAsia="宋体" w:hAnsi="Times New Roman" w:cs="Times New Roman" w:hint="eastAsia"/>
          <w:color w:val="000000" w:themeColor="text1"/>
          <w:szCs w:val="21"/>
        </w:rPr>
        <w:t>ɡ</w:t>
      </w:r>
      <w:r w:rsidRPr="000A79C9">
        <w:rPr>
          <w:rFonts w:ascii="Times New Roman" w:eastAsia="宋体" w:hAnsi="Times New Roman" w:cs="Times New Roman" w:hint="eastAsia"/>
          <w:color w:val="000000" w:themeColor="text1"/>
          <w:szCs w:val="21"/>
        </w:rPr>
        <w:t>æ</w:t>
      </w:r>
      <w:r w:rsidRPr="000A79C9">
        <w:rPr>
          <w:rFonts w:ascii="Times New Roman" w:eastAsia="宋体" w:hAnsi="Times New Roman" w:cs="Times New Roman"/>
          <w:color w:val="000000" w:themeColor="text1"/>
          <w:szCs w:val="21"/>
        </w:rPr>
        <w:t>mb(ə)l</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赌博</w:t>
      </w:r>
      <w:r>
        <w:rPr>
          <w:rFonts w:ascii="Times New Roman" w:eastAsia="宋体" w:hAnsi="Times New Roman" w:cs="Times New Roman" w:hint="eastAsia"/>
          <w:color w:val="000000" w:themeColor="text1"/>
          <w:szCs w:val="21"/>
        </w:rPr>
        <w:t>v.</w:t>
      </w:r>
      <w:r>
        <w:rPr>
          <w:rFonts w:ascii="Times New Roman" w:eastAsia="宋体" w:hAnsi="Times New Roman" w:cs="Times New Roman" w:hint="eastAsia"/>
          <w:color w:val="000000" w:themeColor="text1"/>
          <w:szCs w:val="21"/>
        </w:rPr>
        <w:t>赌博，打赌；冒险，投机</w:t>
      </w:r>
    </w:p>
    <w:p w14:paraId="3A11AC5E" w14:textId="4D4F0730" w:rsidR="000A79C9" w:rsidRPr="008C79EF" w:rsidRDefault="000A79C9" w:rsidP="00430B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gambler</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0A79C9">
        <w:rPr>
          <w:rFonts w:ascii="Times New Roman" w:eastAsia="宋体" w:hAnsi="Times New Roman" w:cs="Times New Roman"/>
          <w:color w:val="000000" w:themeColor="text1"/>
          <w:szCs w:val="21"/>
        </w:rPr>
        <w:t>ˈ</w:t>
      </w:r>
      <w:r w:rsidRPr="000A79C9">
        <w:rPr>
          <w:rFonts w:ascii="Times New Roman" w:eastAsia="宋体" w:hAnsi="Times New Roman" w:cs="Times New Roman" w:hint="eastAsia"/>
          <w:color w:val="000000" w:themeColor="text1"/>
          <w:szCs w:val="21"/>
        </w:rPr>
        <w:t>ɡ</w:t>
      </w:r>
      <w:r w:rsidRPr="000A79C9">
        <w:rPr>
          <w:rFonts w:ascii="Times New Roman" w:eastAsia="宋体" w:hAnsi="Times New Roman" w:cs="Times New Roman" w:hint="eastAsia"/>
          <w:color w:val="000000" w:themeColor="text1"/>
          <w:szCs w:val="21"/>
        </w:rPr>
        <w:t>æ</w:t>
      </w:r>
      <w:r w:rsidRPr="000A79C9">
        <w:rPr>
          <w:rFonts w:ascii="Times New Roman" w:eastAsia="宋体" w:hAnsi="Times New Roman" w:cs="Times New Roman"/>
          <w:color w:val="000000" w:themeColor="text1"/>
          <w:szCs w:val="21"/>
        </w:rPr>
        <w:t>mblə(r)</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赌徒</w:t>
      </w:r>
    </w:p>
    <w:p w14:paraId="2D1A6A85" w14:textId="2E295784" w:rsidR="00A11093" w:rsidRPr="00305C0A" w:rsidRDefault="00A11093" w:rsidP="00430B4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305C0A">
        <w:rPr>
          <w:rFonts w:ascii="Times New Roman" w:eastAsia="宋体" w:hAnsi="Times New Roman" w:cs="Times New Roman" w:hint="eastAsia"/>
          <w:b w:val="0"/>
          <w:color w:val="000000" w:themeColor="text1"/>
          <w:sz w:val="21"/>
          <w:szCs w:val="21"/>
          <w:shd w:val="clear" w:color="auto" w:fill="FFFFFF"/>
        </w:rPr>
        <w:t>circus</w:t>
      </w:r>
      <w:r w:rsidR="000A79C9">
        <w:rPr>
          <w:rFonts w:ascii="Times New Roman" w:eastAsia="宋体" w:hAnsi="Times New Roman" w:cs="Times New Roman" w:hint="eastAsia"/>
          <w:b w:val="0"/>
          <w:color w:val="000000" w:themeColor="text1"/>
          <w:sz w:val="21"/>
          <w:szCs w:val="21"/>
          <w:shd w:val="clear" w:color="auto" w:fill="FFFFFF"/>
        </w:rPr>
        <w:t>（马戏）</w:t>
      </w:r>
      <w:r w:rsidRPr="00305C0A">
        <w:rPr>
          <w:rFonts w:ascii="Times New Roman" w:eastAsia="宋体" w:hAnsi="Times New Roman" w:cs="Times New Roman" w:hint="eastAsia"/>
          <w:b w:val="0"/>
          <w:color w:val="000000" w:themeColor="text1"/>
          <w:sz w:val="21"/>
          <w:szCs w:val="21"/>
          <w:shd w:val="clear" w:color="auto" w:fill="FFFFFF"/>
        </w:rPr>
        <w:t>：在环形场地进行</w:t>
      </w:r>
      <w:r w:rsidR="000A79C9">
        <w:rPr>
          <w:rFonts w:ascii="Times New Roman" w:eastAsia="宋体" w:hAnsi="Times New Roman" w:cs="Times New Roman" w:hint="eastAsia"/>
          <w:b w:val="0"/>
          <w:color w:val="000000" w:themeColor="text1"/>
          <w:sz w:val="21"/>
          <w:szCs w:val="21"/>
          <w:shd w:val="clear" w:color="auto" w:fill="FFFFFF"/>
        </w:rPr>
        <w:t>的表演</w:t>
      </w:r>
    </w:p>
    <w:p w14:paraId="7FD661B0" w14:textId="229BDB65" w:rsidR="00A11093" w:rsidRPr="00A77ECC" w:rsidRDefault="00A11093" w:rsidP="00430B4F">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现代马戏发源于英国。</w:t>
      </w:r>
      <w:r w:rsidRPr="00A77ECC">
        <w:rPr>
          <w:rFonts w:ascii="Times New Roman" w:eastAsia="宋体" w:hAnsi="Times New Roman" w:cs="Times New Roman" w:hint="eastAsia"/>
          <w:color w:val="000000" w:themeColor="text1"/>
          <w:szCs w:val="21"/>
        </w:rPr>
        <w:t>1768</w:t>
      </w:r>
      <w:r w:rsidRPr="00A77ECC">
        <w:rPr>
          <w:rFonts w:ascii="Times New Roman" w:eastAsia="宋体" w:hAnsi="Times New Roman" w:cs="Times New Roman" w:hint="eastAsia"/>
          <w:color w:val="000000" w:themeColor="text1"/>
          <w:szCs w:val="21"/>
        </w:rPr>
        <w:t>年，一名英国退役军人</w:t>
      </w:r>
      <w:r w:rsidRPr="00A77ECC">
        <w:rPr>
          <w:rFonts w:ascii="Times New Roman" w:eastAsia="宋体" w:hAnsi="Times New Roman" w:cs="Times New Roman" w:hint="eastAsia"/>
          <w:color w:val="000000" w:themeColor="text1"/>
          <w:szCs w:val="21"/>
        </w:rPr>
        <w:t>Philip Astley</w:t>
      </w:r>
      <w:r w:rsidRPr="00A77ECC">
        <w:rPr>
          <w:rFonts w:ascii="Times New Roman" w:eastAsia="宋体" w:hAnsi="Times New Roman" w:cs="Times New Roman" w:hint="eastAsia"/>
          <w:color w:val="000000" w:themeColor="text1"/>
          <w:szCs w:val="21"/>
        </w:rPr>
        <w:t>在伦敦</w:t>
      </w:r>
      <w:r w:rsidR="000A79C9">
        <w:rPr>
          <w:rFonts w:ascii="Times New Roman" w:eastAsia="宋体" w:hAnsi="Times New Roman" w:cs="Times New Roman" w:hint="eastAsia"/>
          <w:color w:val="000000" w:themeColor="text1"/>
          <w:szCs w:val="21"/>
        </w:rPr>
        <w:t>创办</w:t>
      </w:r>
      <w:r w:rsidRPr="00A77ECC">
        <w:rPr>
          <w:rFonts w:ascii="Times New Roman" w:eastAsia="宋体" w:hAnsi="Times New Roman" w:cs="Times New Roman" w:hint="eastAsia"/>
          <w:color w:val="000000" w:themeColor="text1"/>
          <w:szCs w:val="21"/>
        </w:rPr>
        <w:t>了一家</w:t>
      </w:r>
      <w:r w:rsidR="000A79C9">
        <w:rPr>
          <w:rFonts w:ascii="Times New Roman" w:eastAsia="宋体" w:hAnsi="Times New Roman" w:cs="Times New Roman" w:hint="eastAsia"/>
          <w:color w:val="000000" w:themeColor="text1"/>
          <w:szCs w:val="21"/>
        </w:rPr>
        <w:t>马术</w:t>
      </w:r>
      <w:r w:rsidRPr="00A77ECC">
        <w:rPr>
          <w:rFonts w:ascii="Times New Roman" w:eastAsia="宋体" w:hAnsi="Times New Roman" w:cs="Times New Roman" w:hint="eastAsia"/>
          <w:color w:val="000000" w:themeColor="text1"/>
          <w:szCs w:val="21"/>
        </w:rPr>
        <w:t>学校。在这里，他上午传授</w:t>
      </w:r>
      <w:r w:rsidR="000A79C9">
        <w:rPr>
          <w:rFonts w:ascii="Times New Roman" w:eastAsia="宋体" w:hAnsi="Times New Roman" w:cs="Times New Roman" w:hint="eastAsia"/>
          <w:color w:val="000000" w:themeColor="text1"/>
          <w:szCs w:val="21"/>
        </w:rPr>
        <w:t>马术</w:t>
      </w:r>
      <w:r w:rsidRPr="00A77ECC">
        <w:rPr>
          <w:rFonts w:ascii="Times New Roman" w:eastAsia="宋体" w:hAnsi="Times New Roman" w:cs="Times New Roman" w:hint="eastAsia"/>
          <w:color w:val="000000" w:themeColor="text1"/>
          <w:szCs w:val="21"/>
        </w:rPr>
        <w:t>，下午表演各种惊人的马上技巧。表演场地就在学校中的一块圆形竞技场中，</w:t>
      </w:r>
      <w:r w:rsidRPr="00A77ECC">
        <w:rPr>
          <w:rFonts w:ascii="Times New Roman" w:eastAsia="宋体" w:hAnsi="Times New Roman" w:cs="Times New Roman" w:hint="eastAsia"/>
          <w:color w:val="000000" w:themeColor="text1"/>
          <w:szCs w:val="21"/>
        </w:rPr>
        <w:t>Philip Astley</w:t>
      </w:r>
      <w:r w:rsidRPr="00A77ECC">
        <w:rPr>
          <w:rFonts w:ascii="Times New Roman" w:eastAsia="宋体" w:hAnsi="Times New Roman" w:cs="Times New Roman" w:hint="eastAsia"/>
          <w:color w:val="000000" w:themeColor="text1"/>
          <w:szCs w:val="21"/>
        </w:rPr>
        <w:t>将其称为</w:t>
      </w:r>
      <w:r w:rsidRPr="00A77ECC">
        <w:rPr>
          <w:rFonts w:ascii="Times New Roman" w:eastAsia="宋体" w:hAnsi="Times New Roman" w:cs="Times New Roman" w:hint="eastAsia"/>
          <w:color w:val="000000" w:themeColor="text1"/>
          <w:szCs w:val="21"/>
        </w:rPr>
        <w:t>circus</w:t>
      </w:r>
      <w:r w:rsidR="000A79C9">
        <w:rPr>
          <w:rFonts w:ascii="Times New Roman" w:eastAsia="宋体" w:hAnsi="Times New Roman" w:cs="Times New Roman" w:hint="eastAsia"/>
          <w:color w:val="000000" w:themeColor="text1"/>
          <w:szCs w:val="21"/>
        </w:rPr>
        <w:t>。这个单词</w:t>
      </w:r>
      <w:r w:rsidRPr="00A77ECC">
        <w:rPr>
          <w:rFonts w:ascii="Times New Roman" w:eastAsia="宋体" w:hAnsi="Times New Roman" w:cs="Times New Roman" w:hint="eastAsia"/>
          <w:color w:val="000000" w:themeColor="text1"/>
          <w:szCs w:val="21"/>
        </w:rPr>
        <w:t>来自拉丁语，由词根</w:t>
      </w:r>
      <w:r w:rsidRPr="00A77ECC">
        <w:rPr>
          <w:rFonts w:ascii="Times New Roman" w:eastAsia="宋体" w:hAnsi="Times New Roman" w:cs="Times New Roman" w:hint="eastAsia"/>
          <w:color w:val="000000" w:themeColor="text1"/>
          <w:szCs w:val="21"/>
        </w:rPr>
        <w:t>circ-</w:t>
      </w:r>
      <w:r w:rsidRPr="00A77ECC">
        <w:rPr>
          <w:rFonts w:ascii="Times New Roman" w:eastAsia="宋体" w:hAnsi="Times New Roman" w:cs="Times New Roman" w:hint="eastAsia"/>
          <w:color w:val="000000" w:themeColor="text1"/>
          <w:szCs w:val="21"/>
        </w:rPr>
        <w:t>（圆形）和名词词尾</w:t>
      </w:r>
      <w:r w:rsidRPr="00A77ECC">
        <w:rPr>
          <w:rFonts w:ascii="Times New Roman" w:eastAsia="宋体" w:hAnsi="Times New Roman" w:cs="Times New Roman" w:hint="eastAsia"/>
          <w:color w:val="000000" w:themeColor="text1"/>
          <w:szCs w:val="21"/>
        </w:rPr>
        <w:t>-us</w:t>
      </w:r>
      <w:r w:rsidRPr="00A77ECC">
        <w:rPr>
          <w:rFonts w:ascii="Times New Roman" w:eastAsia="宋体" w:hAnsi="Times New Roman" w:cs="Times New Roman" w:hint="eastAsia"/>
          <w:color w:val="000000" w:themeColor="text1"/>
          <w:szCs w:val="21"/>
        </w:rPr>
        <w:t>组成，字面意思就是“圆形</w:t>
      </w:r>
      <w:r w:rsidR="000A79C9">
        <w:rPr>
          <w:rFonts w:ascii="Times New Roman" w:eastAsia="宋体" w:hAnsi="Times New Roman" w:cs="Times New Roman" w:hint="eastAsia"/>
          <w:color w:val="000000" w:themeColor="text1"/>
          <w:szCs w:val="21"/>
        </w:rPr>
        <w:t>物</w:t>
      </w:r>
      <w:r w:rsidRPr="00A77ECC">
        <w:rPr>
          <w:rFonts w:ascii="Times New Roman" w:eastAsia="宋体" w:hAnsi="Times New Roman" w:cs="Times New Roman" w:hint="eastAsia"/>
          <w:color w:val="000000" w:themeColor="text1"/>
          <w:szCs w:val="21"/>
        </w:rPr>
        <w:t>”。</w:t>
      </w:r>
    </w:p>
    <w:p w14:paraId="5E6E9FC3" w14:textId="56D698D1" w:rsidR="00A11093" w:rsidRPr="00A77ECC" w:rsidRDefault="00A11093" w:rsidP="00430B4F">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后来，表演</w:t>
      </w:r>
      <w:r w:rsidR="000A79C9">
        <w:rPr>
          <w:rFonts w:ascii="Times New Roman" w:eastAsia="宋体" w:hAnsi="Times New Roman" w:cs="Times New Roman" w:hint="eastAsia"/>
          <w:color w:val="000000" w:themeColor="text1"/>
          <w:szCs w:val="21"/>
        </w:rPr>
        <w:t>马术</w:t>
      </w:r>
      <w:r w:rsidRPr="00A77ECC">
        <w:rPr>
          <w:rFonts w:ascii="Times New Roman" w:eastAsia="宋体" w:hAnsi="Times New Roman" w:cs="Times New Roman" w:hint="eastAsia"/>
          <w:color w:val="000000" w:themeColor="text1"/>
          <w:szCs w:val="21"/>
        </w:rPr>
        <w:t>的杂技人员都借鉴了</w:t>
      </w:r>
      <w:r w:rsidRPr="00A77ECC">
        <w:rPr>
          <w:rFonts w:ascii="Times New Roman" w:eastAsia="宋体" w:hAnsi="Times New Roman" w:cs="Times New Roman" w:hint="eastAsia"/>
          <w:color w:val="000000" w:themeColor="text1"/>
          <w:szCs w:val="21"/>
        </w:rPr>
        <w:t>Philip Astley</w:t>
      </w:r>
      <w:r w:rsidRPr="00A77ECC">
        <w:rPr>
          <w:rFonts w:ascii="Times New Roman" w:eastAsia="宋体" w:hAnsi="Times New Roman" w:cs="Times New Roman" w:hint="eastAsia"/>
          <w:color w:val="000000" w:themeColor="text1"/>
          <w:szCs w:val="21"/>
        </w:rPr>
        <w:t>的做法，在特别设计的圆形场地中表演</w:t>
      </w:r>
      <w:r w:rsidR="000A79C9">
        <w:rPr>
          <w:rFonts w:ascii="Times New Roman" w:eastAsia="宋体" w:hAnsi="Times New Roman" w:cs="Times New Roman" w:hint="eastAsia"/>
          <w:color w:val="000000" w:themeColor="text1"/>
          <w:szCs w:val="21"/>
        </w:rPr>
        <w:t>马术</w:t>
      </w:r>
      <w:r w:rsidRPr="00A77ECC">
        <w:rPr>
          <w:rFonts w:ascii="Times New Roman" w:eastAsia="宋体" w:hAnsi="Times New Roman" w:cs="Times New Roman" w:hint="eastAsia"/>
          <w:color w:val="000000" w:themeColor="text1"/>
          <w:szCs w:val="21"/>
        </w:rPr>
        <w:t>，既便于骑师在马上保持平衡，又便于观众始终能够看到骑师的表演。慢慢地，</w:t>
      </w:r>
      <w:r w:rsidRPr="00A77ECC">
        <w:rPr>
          <w:rFonts w:ascii="Times New Roman" w:eastAsia="宋体" w:hAnsi="Times New Roman" w:cs="Times New Roman" w:hint="eastAsia"/>
          <w:color w:val="000000" w:themeColor="text1"/>
          <w:szCs w:val="21"/>
        </w:rPr>
        <w:t>circus</w:t>
      </w:r>
      <w:r w:rsidRPr="00A77ECC">
        <w:rPr>
          <w:rFonts w:ascii="Times New Roman" w:eastAsia="宋体" w:hAnsi="Times New Roman" w:cs="Times New Roman" w:hint="eastAsia"/>
          <w:color w:val="000000" w:themeColor="text1"/>
          <w:szCs w:val="21"/>
        </w:rPr>
        <w:t>一词的含义就从供马术表演的</w:t>
      </w:r>
      <w:r w:rsidR="004C5B94">
        <w:rPr>
          <w:rFonts w:ascii="Times New Roman" w:eastAsia="宋体" w:hAnsi="Times New Roman" w:cs="Times New Roman" w:hint="eastAsia"/>
          <w:color w:val="000000" w:themeColor="text1"/>
          <w:szCs w:val="21"/>
        </w:rPr>
        <w:t>圆形</w:t>
      </w:r>
      <w:r w:rsidRPr="00A77ECC">
        <w:rPr>
          <w:rFonts w:ascii="Times New Roman" w:eastAsia="宋体" w:hAnsi="Times New Roman" w:cs="Times New Roman" w:hint="eastAsia"/>
          <w:color w:val="000000" w:themeColor="text1"/>
          <w:szCs w:val="21"/>
        </w:rPr>
        <w:t>场地变成了马术表演本身。现代马戏就是在马术表演的基础上</w:t>
      </w:r>
      <w:r w:rsidR="004C5B94">
        <w:rPr>
          <w:rFonts w:ascii="Times New Roman" w:eastAsia="宋体" w:hAnsi="Times New Roman" w:cs="Times New Roman" w:hint="eastAsia"/>
          <w:color w:val="000000" w:themeColor="text1"/>
          <w:szCs w:val="21"/>
        </w:rPr>
        <w:t>发展</w:t>
      </w:r>
      <w:r w:rsidRPr="00A77ECC">
        <w:rPr>
          <w:rFonts w:ascii="Times New Roman" w:eastAsia="宋体" w:hAnsi="Times New Roman" w:cs="Times New Roman" w:hint="eastAsia"/>
          <w:color w:val="000000" w:themeColor="text1"/>
          <w:szCs w:val="21"/>
        </w:rPr>
        <w:t>而成的，因此沿用了</w:t>
      </w:r>
      <w:r w:rsidRPr="00A77ECC">
        <w:rPr>
          <w:rFonts w:ascii="Times New Roman" w:eastAsia="宋体" w:hAnsi="Times New Roman" w:cs="Times New Roman" w:hint="eastAsia"/>
          <w:color w:val="000000" w:themeColor="text1"/>
          <w:szCs w:val="21"/>
        </w:rPr>
        <w:t>circus</w:t>
      </w:r>
      <w:r w:rsidRPr="00A77ECC">
        <w:rPr>
          <w:rFonts w:ascii="Times New Roman" w:eastAsia="宋体" w:hAnsi="Times New Roman" w:cs="Times New Roman" w:hint="eastAsia"/>
          <w:color w:val="000000" w:themeColor="text1"/>
          <w:szCs w:val="21"/>
        </w:rPr>
        <w:t>这个单词。</w:t>
      </w:r>
    </w:p>
    <w:p w14:paraId="54F3DB5F" w14:textId="39F4D3B6" w:rsidR="00A11093" w:rsidRPr="00A77ECC" w:rsidRDefault="00A11093" w:rsidP="00430B4F">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常见单词</w:t>
      </w:r>
      <w:r w:rsidRPr="00A77ECC">
        <w:rPr>
          <w:rFonts w:ascii="Times New Roman" w:eastAsia="宋体" w:hAnsi="Times New Roman" w:cs="Times New Roman" w:hint="eastAsia"/>
          <w:color w:val="000000" w:themeColor="text1"/>
          <w:szCs w:val="21"/>
        </w:rPr>
        <w:t>circle</w:t>
      </w:r>
      <w:r w:rsidRPr="00A77ECC">
        <w:rPr>
          <w:rFonts w:ascii="Times New Roman" w:eastAsia="宋体" w:hAnsi="Times New Roman" w:cs="Times New Roman" w:hint="eastAsia"/>
          <w:color w:val="000000" w:themeColor="text1"/>
          <w:szCs w:val="21"/>
        </w:rPr>
        <w:t>（圆形）同样来自拉丁词根</w:t>
      </w:r>
      <w:r w:rsidRPr="00A77ECC">
        <w:rPr>
          <w:rFonts w:ascii="Times New Roman" w:eastAsia="宋体" w:hAnsi="Times New Roman" w:cs="Times New Roman" w:hint="eastAsia"/>
          <w:color w:val="000000" w:themeColor="text1"/>
          <w:szCs w:val="21"/>
        </w:rPr>
        <w:t>circ-</w:t>
      </w:r>
      <w:r w:rsidRPr="00A77ECC">
        <w:rPr>
          <w:rFonts w:ascii="Times New Roman" w:eastAsia="宋体" w:hAnsi="Times New Roman" w:cs="Times New Roman" w:hint="eastAsia"/>
          <w:color w:val="000000" w:themeColor="text1"/>
          <w:szCs w:val="21"/>
        </w:rPr>
        <w:t>（圆形），后面加了一个指小名词后缀</w:t>
      </w:r>
      <w:r w:rsidRPr="00A77ECC">
        <w:rPr>
          <w:rFonts w:ascii="Times New Roman" w:eastAsia="宋体" w:hAnsi="Times New Roman" w:cs="Times New Roman" w:hint="eastAsia"/>
          <w:color w:val="000000" w:themeColor="text1"/>
          <w:szCs w:val="21"/>
        </w:rPr>
        <w:t>-le</w:t>
      </w:r>
      <w:r w:rsidRPr="00A77ECC">
        <w:rPr>
          <w:rFonts w:ascii="Times New Roman" w:eastAsia="宋体" w:hAnsi="Times New Roman" w:cs="Times New Roman" w:hint="eastAsia"/>
          <w:color w:val="000000" w:themeColor="text1"/>
          <w:szCs w:val="21"/>
        </w:rPr>
        <w:t>，本意是“小圆形”，但</w:t>
      </w:r>
      <w:r w:rsidR="004C5B94">
        <w:rPr>
          <w:rFonts w:ascii="Times New Roman" w:eastAsia="宋体" w:hAnsi="Times New Roman" w:cs="Times New Roman" w:hint="eastAsia"/>
          <w:color w:val="000000" w:themeColor="text1"/>
          <w:szCs w:val="21"/>
        </w:rPr>
        <w:t>它的指小含义已经消失，</w:t>
      </w:r>
      <w:r w:rsidRPr="00A77ECC">
        <w:rPr>
          <w:rFonts w:ascii="Times New Roman" w:eastAsia="宋体" w:hAnsi="Times New Roman" w:cs="Times New Roman" w:hint="eastAsia"/>
          <w:color w:val="000000" w:themeColor="text1"/>
          <w:szCs w:val="21"/>
        </w:rPr>
        <w:t>可泛指各种圆形事物，比如：</w:t>
      </w:r>
      <w:r w:rsidRPr="00A77ECC">
        <w:rPr>
          <w:rFonts w:ascii="Times New Roman" w:eastAsia="宋体" w:hAnsi="Times New Roman" w:cs="Times New Roman" w:hint="eastAsia"/>
          <w:color w:val="000000" w:themeColor="text1"/>
          <w:szCs w:val="21"/>
        </w:rPr>
        <w:t xml:space="preserve">They all sat round in a circle. </w:t>
      </w:r>
      <w:r w:rsidRPr="00A77ECC">
        <w:rPr>
          <w:rFonts w:ascii="Times New Roman" w:eastAsia="宋体" w:hAnsi="Times New Roman" w:cs="Times New Roman" w:hint="eastAsia"/>
          <w:color w:val="000000" w:themeColor="text1"/>
          <w:szCs w:val="21"/>
        </w:rPr>
        <w:t>他们围成一圈坐。</w:t>
      </w:r>
    </w:p>
    <w:p w14:paraId="2A33BC0E" w14:textId="0C1D72B4" w:rsidR="00A11093" w:rsidRPr="00A77ECC" w:rsidRDefault="00A11093" w:rsidP="00430B4F">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circle</w:t>
      </w:r>
      <w:r w:rsidRPr="00A77ECC">
        <w:rPr>
          <w:rFonts w:ascii="Times New Roman" w:eastAsia="宋体" w:hAnsi="Times New Roman" w:cs="Times New Roman" w:hint="eastAsia"/>
          <w:color w:val="000000" w:themeColor="text1"/>
          <w:szCs w:val="21"/>
        </w:rPr>
        <w:t>还可以转作动词，表示环绕、</w:t>
      </w:r>
      <w:r w:rsidR="004C5B94">
        <w:rPr>
          <w:rFonts w:ascii="Times New Roman" w:eastAsia="宋体" w:hAnsi="Times New Roman" w:cs="Times New Roman" w:hint="eastAsia"/>
          <w:color w:val="000000" w:themeColor="text1"/>
          <w:szCs w:val="21"/>
        </w:rPr>
        <w:t>划圈</w:t>
      </w:r>
      <w:r w:rsidRPr="00A77ECC">
        <w:rPr>
          <w:rFonts w:ascii="Times New Roman" w:eastAsia="宋体" w:hAnsi="Times New Roman" w:cs="Times New Roman" w:hint="eastAsia"/>
          <w:color w:val="000000" w:themeColor="text1"/>
          <w:szCs w:val="21"/>
        </w:rPr>
        <w:t>，比如：</w:t>
      </w:r>
      <w:r w:rsidRPr="00A77ECC">
        <w:rPr>
          <w:rFonts w:ascii="Times New Roman" w:eastAsia="宋体" w:hAnsi="Times New Roman" w:cs="Times New Roman" w:hint="eastAsia"/>
          <w:color w:val="000000" w:themeColor="text1"/>
          <w:szCs w:val="21"/>
        </w:rPr>
        <w:t xml:space="preserve">We circled round the island. </w:t>
      </w:r>
      <w:r w:rsidRPr="00A77ECC">
        <w:rPr>
          <w:rFonts w:ascii="Times New Roman" w:eastAsia="宋体" w:hAnsi="Times New Roman" w:cs="Times New Roman" w:hint="eastAsia"/>
          <w:color w:val="000000" w:themeColor="text1"/>
          <w:szCs w:val="21"/>
        </w:rPr>
        <w:t>我们环岛而行。</w:t>
      </w:r>
      <w:r w:rsidRPr="00A77ECC">
        <w:rPr>
          <w:rFonts w:ascii="Times New Roman" w:eastAsia="宋体" w:hAnsi="Times New Roman" w:cs="Times New Roman" w:hint="eastAsia"/>
          <w:color w:val="000000" w:themeColor="text1"/>
          <w:szCs w:val="21"/>
        </w:rPr>
        <w:t>Circle the correct answer</w:t>
      </w:r>
      <w:r w:rsidR="004C5B94">
        <w:rPr>
          <w:rFonts w:ascii="Times New Roman" w:eastAsia="宋体" w:hAnsi="Times New Roman" w:cs="Times New Roman" w:hint="eastAsia"/>
          <w:color w:val="000000" w:themeColor="text1"/>
          <w:szCs w:val="21"/>
        </w:rPr>
        <w:t xml:space="preserve"> please</w:t>
      </w:r>
      <w:r w:rsidRPr="00A77ECC">
        <w:rPr>
          <w:rFonts w:ascii="Times New Roman" w:eastAsia="宋体" w:hAnsi="Times New Roman" w:cs="Times New Roman" w:hint="eastAsia"/>
          <w:color w:val="000000" w:themeColor="text1"/>
          <w:szCs w:val="21"/>
        </w:rPr>
        <w:t xml:space="preserve">. </w:t>
      </w:r>
      <w:r w:rsidR="004C5B94">
        <w:rPr>
          <w:rFonts w:ascii="Times New Roman" w:eastAsia="宋体" w:hAnsi="Times New Roman" w:cs="Times New Roman" w:hint="eastAsia"/>
          <w:color w:val="000000" w:themeColor="text1"/>
          <w:szCs w:val="21"/>
        </w:rPr>
        <w:t>请</w:t>
      </w:r>
      <w:r w:rsidRPr="00A77ECC">
        <w:rPr>
          <w:rFonts w:ascii="Times New Roman" w:eastAsia="宋体" w:hAnsi="Times New Roman" w:cs="Times New Roman" w:hint="eastAsia"/>
          <w:color w:val="000000" w:themeColor="text1"/>
          <w:szCs w:val="21"/>
        </w:rPr>
        <w:t>圈出正确答案。</w:t>
      </w:r>
    </w:p>
    <w:p w14:paraId="1DC2382F" w14:textId="77777777" w:rsidR="00A11093" w:rsidRDefault="00A11093" w:rsidP="00430B4F">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lastRenderedPageBreak/>
        <w:t>circle</w:t>
      </w:r>
      <w:r w:rsidRPr="00A77ECC">
        <w:rPr>
          <w:rFonts w:ascii="Times New Roman" w:eastAsia="宋体" w:hAnsi="Times New Roman" w:cs="Times New Roman" w:hint="eastAsia"/>
          <w:color w:val="000000" w:themeColor="text1"/>
          <w:szCs w:val="21"/>
        </w:rPr>
        <w:t>派生出形容词</w:t>
      </w:r>
      <w:r w:rsidRPr="00A77ECC">
        <w:rPr>
          <w:rFonts w:ascii="Times New Roman" w:eastAsia="宋体" w:hAnsi="Times New Roman" w:cs="Times New Roman" w:hint="eastAsia"/>
          <w:color w:val="000000" w:themeColor="text1"/>
          <w:szCs w:val="21"/>
        </w:rPr>
        <w:t>circular</w:t>
      </w:r>
      <w:r w:rsidRPr="00A77ECC">
        <w:rPr>
          <w:rFonts w:ascii="Times New Roman" w:eastAsia="宋体" w:hAnsi="Times New Roman" w:cs="Times New Roman" w:hint="eastAsia"/>
          <w:color w:val="000000" w:themeColor="text1"/>
          <w:szCs w:val="21"/>
        </w:rPr>
        <w:t>（圆形的），后面附加了一个常见的形容词后缀</w:t>
      </w:r>
      <w:r w:rsidRPr="00A77ECC">
        <w:rPr>
          <w:rFonts w:ascii="Times New Roman" w:eastAsia="宋体" w:hAnsi="Times New Roman" w:cs="Times New Roman" w:hint="eastAsia"/>
          <w:color w:val="000000" w:themeColor="text1"/>
          <w:szCs w:val="21"/>
        </w:rPr>
        <w:t>-ar</w:t>
      </w:r>
      <w:r w:rsidRPr="00A77ECC">
        <w:rPr>
          <w:rFonts w:ascii="Times New Roman" w:eastAsia="宋体" w:hAnsi="Times New Roman" w:cs="Times New Roman" w:hint="eastAsia"/>
          <w:color w:val="000000" w:themeColor="text1"/>
          <w:szCs w:val="21"/>
        </w:rPr>
        <w:t>。注意它的拼写变化，末尾的后缀</w:t>
      </w:r>
      <w:r w:rsidRPr="00A77ECC">
        <w:rPr>
          <w:rFonts w:ascii="Times New Roman" w:eastAsia="宋体" w:hAnsi="Times New Roman" w:cs="Times New Roman" w:hint="eastAsia"/>
          <w:color w:val="000000" w:themeColor="text1"/>
          <w:szCs w:val="21"/>
        </w:rPr>
        <w:t>-le</w:t>
      </w:r>
      <w:r w:rsidRPr="00A77ECC">
        <w:rPr>
          <w:rFonts w:ascii="Times New Roman" w:eastAsia="宋体" w:hAnsi="Times New Roman" w:cs="Times New Roman" w:hint="eastAsia"/>
          <w:color w:val="000000" w:themeColor="text1"/>
          <w:szCs w:val="21"/>
        </w:rPr>
        <w:t>要变回它在拉丁语中的初始拼写形式</w:t>
      </w:r>
      <w:r w:rsidRPr="00A77ECC">
        <w:rPr>
          <w:rFonts w:ascii="Times New Roman" w:eastAsia="宋体" w:hAnsi="Times New Roman" w:cs="Times New Roman" w:hint="eastAsia"/>
          <w:color w:val="000000" w:themeColor="text1"/>
          <w:szCs w:val="21"/>
        </w:rPr>
        <w:t>-ul</w:t>
      </w:r>
      <w:r w:rsidRPr="00A77ECC">
        <w:rPr>
          <w:rFonts w:ascii="Times New Roman" w:eastAsia="宋体" w:hAnsi="Times New Roman" w:cs="Times New Roman" w:hint="eastAsia"/>
          <w:color w:val="000000" w:themeColor="text1"/>
          <w:szCs w:val="21"/>
        </w:rPr>
        <w:t>。</w:t>
      </w:r>
    </w:p>
    <w:p w14:paraId="2827BE40" w14:textId="3A447F15" w:rsidR="004C5B94" w:rsidRPr="00A77ECC" w:rsidRDefault="004C5B94" w:rsidP="00430B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circ-</w:t>
      </w:r>
      <w:r>
        <w:rPr>
          <w:rFonts w:ascii="Times New Roman" w:eastAsia="宋体" w:hAnsi="Times New Roman" w:cs="Times New Roman" w:hint="eastAsia"/>
          <w:color w:val="000000" w:themeColor="text1"/>
          <w:szCs w:val="21"/>
        </w:rPr>
        <w:t>：圆形，环</w:t>
      </w:r>
    </w:p>
    <w:p w14:paraId="7CA46BFA" w14:textId="77777777" w:rsidR="00A11093" w:rsidRPr="00A77ECC" w:rsidRDefault="00A11093" w:rsidP="00430B4F">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circus</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['sɜːkəs] n.</w:t>
      </w:r>
      <w:r w:rsidRPr="00A77ECC">
        <w:rPr>
          <w:rFonts w:ascii="Times New Roman" w:eastAsia="宋体" w:hAnsi="Times New Roman" w:cs="Times New Roman" w:hint="eastAsia"/>
          <w:color w:val="000000" w:themeColor="text1"/>
          <w:szCs w:val="21"/>
        </w:rPr>
        <w:t>马戏表演，马戏团</w:t>
      </w:r>
    </w:p>
    <w:p w14:paraId="4ACF5220" w14:textId="247C6A24" w:rsidR="00A11093" w:rsidRPr="00A77ECC" w:rsidRDefault="00A11093" w:rsidP="00430B4F">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circle</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['sɜːk(ə)l] n.</w:t>
      </w:r>
      <w:r w:rsidRPr="00A77ECC">
        <w:rPr>
          <w:rFonts w:ascii="Times New Roman" w:eastAsia="宋体" w:hAnsi="Times New Roman" w:cs="Times New Roman" w:hint="eastAsia"/>
          <w:color w:val="000000" w:themeColor="text1"/>
          <w:szCs w:val="21"/>
        </w:rPr>
        <w:t>圆，圈，环，循环，周期</w:t>
      </w:r>
      <w:r w:rsidRPr="00A77ECC">
        <w:rPr>
          <w:rFonts w:ascii="Times New Roman" w:eastAsia="宋体" w:hAnsi="Times New Roman" w:cs="Times New Roman"/>
          <w:color w:val="000000" w:themeColor="text1"/>
          <w:szCs w:val="21"/>
        </w:rPr>
        <w:t>v.</w:t>
      </w:r>
      <w:r w:rsidRPr="00A77ECC">
        <w:rPr>
          <w:rFonts w:ascii="Times New Roman" w:eastAsia="宋体" w:hAnsi="Times New Roman" w:cs="Times New Roman" w:hint="eastAsia"/>
          <w:color w:val="000000" w:themeColor="text1"/>
          <w:szCs w:val="21"/>
        </w:rPr>
        <w:t>绕圈，循环，旋转</w:t>
      </w:r>
      <w:r w:rsidR="004C5B94">
        <w:rPr>
          <w:rFonts w:ascii="Times New Roman" w:eastAsia="宋体" w:hAnsi="Times New Roman" w:cs="Times New Roman" w:hint="eastAsia"/>
          <w:color w:val="000000" w:themeColor="text1"/>
          <w:szCs w:val="21"/>
        </w:rPr>
        <w:t>；画圆，圈出</w:t>
      </w:r>
    </w:p>
    <w:p w14:paraId="1D96849D" w14:textId="368C4761" w:rsidR="00A11093" w:rsidRDefault="00A11093" w:rsidP="00430B4F">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circular</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['sɜːkjələ(r)] adj.</w:t>
      </w:r>
      <w:r w:rsidRPr="00A77ECC">
        <w:rPr>
          <w:rFonts w:ascii="Times New Roman" w:eastAsia="宋体" w:hAnsi="Times New Roman" w:cs="Times New Roman" w:hint="eastAsia"/>
          <w:color w:val="000000" w:themeColor="text1"/>
          <w:szCs w:val="21"/>
        </w:rPr>
        <w:t>圆形的，环形的，循环的</w:t>
      </w:r>
    </w:p>
    <w:p w14:paraId="326A40CB" w14:textId="77777777" w:rsidR="00A11093" w:rsidRPr="008C79EF" w:rsidRDefault="00A11093" w:rsidP="00430B4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8C79EF">
        <w:rPr>
          <w:rFonts w:ascii="Times New Roman" w:eastAsia="宋体" w:hAnsi="Times New Roman" w:cs="Times New Roman" w:hint="eastAsia"/>
          <w:b w:val="0"/>
          <w:color w:val="000000" w:themeColor="text1"/>
          <w:sz w:val="21"/>
          <w:szCs w:val="21"/>
          <w:shd w:val="clear" w:color="auto" w:fill="FFFFFF"/>
        </w:rPr>
        <w:t>stadium</w:t>
      </w:r>
      <w:r w:rsidRPr="008C79EF">
        <w:rPr>
          <w:rFonts w:ascii="Times New Roman" w:eastAsia="宋体" w:hAnsi="Times New Roman" w:cs="Times New Roman" w:hint="eastAsia"/>
          <w:b w:val="0"/>
          <w:color w:val="000000" w:themeColor="text1"/>
          <w:sz w:val="21"/>
          <w:szCs w:val="21"/>
          <w:shd w:val="clear" w:color="auto" w:fill="FFFFFF"/>
        </w:rPr>
        <w:t>（体育馆）：古希腊奥运会跑道的标准长度</w:t>
      </w:r>
    </w:p>
    <w:p w14:paraId="03AD4B1F" w14:textId="2C204197" w:rsidR="00531BE0" w:rsidRDefault="00531BE0" w:rsidP="00430B4F">
      <w:pPr>
        <w:spacing w:line="360" w:lineRule="auto"/>
        <w:ind w:firstLineChars="201" w:firstLine="422"/>
        <w:rPr>
          <w:rFonts w:ascii="Times New Roman" w:eastAsia="宋体" w:hAnsi="Times New Roman" w:cs="Times New Roman"/>
          <w:color w:val="000000" w:themeColor="text1"/>
          <w:szCs w:val="21"/>
        </w:rPr>
      </w:pPr>
      <w:r w:rsidRPr="00531BE0">
        <w:rPr>
          <w:rFonts w:ascii="Times New Roman" w:eastAsia="宋体" w:hAnsi="Times New Roman" w:cs="Times New Roman" w:hint="eastAsia"/>
          <w:color w:val="000000" w:themeColor="text1"/>
          <w:szCs w:val="21"/>
        </w:rPr>
        <w:t>古希腊人非常重视体育竞技，尤其是赛跑。在奥林匹亚举行的古代奥林匹克运动会中，赛跑是最受欢迎的项目之一</w:t>
      </w: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stadium</w:t>
      </w:r>
      <w:r>
        <w:rPr>
          <w:rFonts w:ascii="Times New Roman" w:eastAsia="宋体" w:hAnsi="Times New Roman" w:cs="Times New Roman" w:hint="eastAsia"/>
          <w:color w:val="000000" w:themeColor="text1"/>
          <w:szCs w:val="21"/>
        </w:rPr>
        <w:t>（体育馆）的词源就和古代奥林匹克运动会的赛跑活动有关。</w:t>
      </w:r>
    </w:p>
    <w:p w14:paraId="314489B5" w14:textId="4956F822" w:rsidR="00A11093" w:rsidRDefault="00A11093" w:rsidP="00430B4F">
      <w:pPr>
        <w:spacing w:line="360" w:lineRule="auto"/>
        <w:ind w:firstLineChars="201" w:firstLine="422"/>
        <w:rPr>
          <w:rFonts w:ascii="Times New Roman" w:eastAsia="宋体" w:hAnsi="Times New Roman" w:cs="Times New Roman"/>
          <w:color w:val="000000" w:themeColor="text1"/>
          <w:szCs w:val="21"/>
        </w:rPr>
      </w:pPr>
      <w:r w:rsidRPr="008C79EF">
        <w:rPr>
          <w:rFonts w:ascii="Times New Roman" w:eastAsia="宋体" w:hAnsi="Times New Roman" w:cs="Times New Roman" w:hint="eastAsia"/>
          <w:color w:val="000000" w:themeColor="text1"/>
          <w:szCs w:val="21"/>
        </w:rPr>
        <w:t>英语单词</w:t>
      </w:r>
      <w:r w:rsidRPr="008C79EF">
        <w:rPr>
          <w:rFonts w:ascii="Times New Roman" w:eastAsia="宋体" w:hAnsi="Times New Roman" w:cs="Times New Roman" w:hint="eastAsia"/>
          <w:color w:val="000000" w:themeColor="text1"/>
          <w:szCs w:val="21"/>
        </w:rPr>
        <w:t>stadium</w:t>
      </w:r>
      <w:r w:rsidR="00531BE0">
        <w:rPr>
          <w:rFonts w:ascii="Times New Roman" w:eastAsia="宋体" w:hAnsi="Times New Roman" w:cs="Times New Roman" w:hint="eastAsia"/>
          <w:color w:val="000000" w:themeColor="text1"/>
          <w:szCs w:val="21"/>
        </w:rPr>
        <w:t>（体育馆）</w:t>
      </w:r>
      <w:r w:rsidRPr="008C79EF">
        <w:rPr>
          <w:rFonts w:ascii="Times New Roman" w:eastAsia="宋体" w:hAnsi="Times New Roman" w:cs="Times New Roman" w:hint="eastAsia"/>
          <w:color w:val="000000" w:themeColor="text1"/>
          <w:szCs w:val="21"/>
        </w:rPr>
        <w:t>来自拉丁语，源自希腊语，原本是</w:t>
      </w:r>
      <w:r w:rsidR="00531BE0">
        <w:rPr>
          <w:rFonts w:ascii="Times New Roman" w:eastAsia="宋体" w:hAnsi="Times New Roman" w:cs="Times New Roman" w:hint="eastAsia"/>
          <w:color w:val="000000" w:themeColor="text1"/>
          <w:szCs w:val="21"/>
        </w:rPr>
        <w:t>一个</w:t>
      </w:r>
      <w:r w:rsidRPr="008C79EF">
        <w:rPr>
          <w:rFonts w:ascii="Times New Roman" w:eastAsia="宋体" w:hAnsi="Times New Roman" w:cs="Times New Roman" w:hint="eastAsia"/>
          <w:color w:val="000000" w:themeColor="text1"/>
          <w:szCs w:val="21"/>
        </w:rPr>
        <w:t>长度标准，大约为</w:t>
      </w:r>
      <w:r w:rsidRPr="008C79EF">
        <w:rPr>
          <w:rFonts w:ascii="Times New Roman" w:eastAsia="宋体" w:hAnsi="Times New Roman" w:cs="Times New Roman" w:hint="eastAsia"/>
          <w:color w:val="000000" w:themeColor="text1"/>
          <w:szCs w:val="21"/>
        </w:rPr>
        <w:t>18</w:t>
      </w:r>
      <w:r w:rsidR="00531BE0">
        <w:rPr>
          <w:rFonts w:ascii="Times New Roman" w:eastAsia="宋体" w:hAnsi="Times New Roman" w:cs="Times New Roman" w:hint="eastAsia"/>
          <w:color w:val="000000" w:themeColor="text1"/>
          <w:szCs w:val="21"/>
        </w:rPr>
        <w:t>5</w:t>
      </w:r>
      <w:r w:rsidRPr="008C79EF">
        <w:rPr>
          <w:rFonts w:ascii="Times New Roman" w:eastAsia="宋体" w:hAnsi="Times New Roman" w:cs="Times New Roman" w:hint="eastAsia"/>
          <w:color w:val="000000" w:themeColor="text1"/>
          <w:szCs w:val="21"/>
        </w:rPr>
        <w:t>米，是古奥运会中的</w:t>
      </w:r>
      <w:r w:rsidR="00531BE0">
        <w:rPr>
          <w:rFonts w:ascii="Times New Roman" w:eastAsia="宋体" w:hAnsi="Times New Roman" w:cs="Times New Roman" w:hint="eastAsia"/>
          <w:color w:val="000000" w:themeColor="text1"/>
          <w:szCs w:val="21"/>
        </w:rPr>
        <w:t>直线</w:t>
      </w:r>
      <w:r w:rsidRPr="008C79EF">
        <w:rPr>
          <w:rFonts w:ascii="Times New Roman" w:eastAsia="宋体" w:hAnsi="Times New Roman" w:cs="Times New Roman" w:hint="eastAsia"/>
          <w:color w:val="000000" w:themeColor="text1"/>
          <w:szCs w:val="21"/>
        </w:rPr>
        <w:t>跑道的标准长度。这个单词</w:t>
      </w:r>
      <w:r w:rsidR="00531BE0">
        <w:rPr>
          <w:rFonts w:ascii="Times New Roman" w:eastAsia="宋体" w:hAnsi="Times New Roman" w:cs="Times New Roman" w:hint="eastAsia"/>
          <w:color w:val="000000" w:themeColor="text1"/>
          <w:szCs w:val="21"/>
        </w:rPr>
        <w:t>可能</w:t>
      </w:r>
      <w:r w:rsidRPr="008C79EF">
        <w:rPr>
          <w:rFonts w:ascii="Times New Roman" w:eastAsia="宋体" w:hAnsi="Times New Roman" w:cs="Times New Roman" w:hint="eastAsia"/>
          <w:color w:val="000000" w:themeColor="text1"/>
          <w:szCs w:val="21"/>
        </w:rPr>
        <w:t>源自原始印欧语词根</w:t>
      </w:r>
      <w:r w:rsidR="00531BE0">
        <w:rPr>
          <w:rFonts w:ascii="Times New Roman" w:eastAsia="宋体" w:hAnsi="Times New Roman" w:cs="Times New Roman" w:hint="eastAsia"/>
          <w:color w:val="000000" w:themeColor="text1"/>
          <w:szCs w:val="21"/>
        </w:rPr>
        <w:t>*</w:t>
      </w:r>
      <w:r w:rsidRPr="008C79EF">
        <w:rPr>
          <w:rFonts w:ascii="Times New Roman" w:eastAsia="宋体" w:hAnsi="Times New Roman" w:cs="Times New Roman" w:hint="eastAsia"/>
          <w:color w:val="000000" w:themeColor="text1"/>
          <w:szCs w:val="21"/>
        </w:rPr>
        <w:t>sta-</w:t>
      </w:r>
      <w:r w:rsidRPr="008C79EF">
        <w:rPr>
          <w:rFonts w:ascii="Times New Roman" w:eastAsia="宋体" w:hAnsi="Times New Roman" w:cs="Times New Roman" w:hint="eastAsia"/>
          <w:color w:val="000000" w:themeColor="text1"/>
          <w:szCs w:val="21"/>
        </w:rPr>
        <w:t>（站立、确立），</w:t>
      </w:r>
      <w:r w:rsidR="00531BE0">
        <w:rPr>
          <w:rFonts w:ascii="Times New Roman" w:eastAsia="宋体" w:hAnsi="Times New Roman" w:cs="Times New Roman" w:hint="eastAsia"/>
          <w:color w:val="000000" w:themeColor="text1"/>
          <w:szCs w:val="21"/>
        </w:rPr>
        <w:t>字面意思是</w:t>
      </w:r>
      <w:r w:rsidRPr="008C79EF">
        <w:rPr>
          <w:rFonts w:ascii="Times New Roman" w:eastAsia="宋体" w:hAnsi="Times New Roman" w:cs="Times New Roman" w:hint="eastAsia"/>
          <w:color w:val="000000" w:themeColor="text1"/>
          <w:szCs w:val="21"/>
        </w:rPr>
        <w:t>“</w:t>
      </w:r>
      <w:r w:rsidR="00531BE0">
        <w:rPr>
          <w:rFonts w:ascii="Times New Roman" w:eastAsia="宋体" w:hAnsi="Times New Roman" w:cs="Times New Roman" w:hint="eastAsia"/>
          <w:color w:val="000000" w:themeColor="text1"/>
          <w:szCs w:val="21"/>
        </w:rPr>
        <w:t>确立之物，确立的长度</w:t>
      </w:r>
      <w:r w:rsidRPr="008C79EF">
        <w:rPr>
          <w:rFonts w:ascii="Times New Roman" w:eastAsia="宋体" w:hAnsi="Times New Roman" w:cs="Times New Roman" w:hint="eastAsia"/>
          <w:color w:val="000000" w:themeColor="text1"/>
          <w:szCs w:val="21"/>
        </w:rPr>
        <w:t>”，与单词</w:t>
      </w:r>
      <w:r w:rsidRPr="008C79EF">
        <w:rPr>
          <w:rFonts w:ascii="Times New Roman" w:eastAsia="宋体" w:hAnsi="Times New Roman" w:cs="Times New Roman" w:hint="eastAsia"/>
          <w:color w:val="000000" w:themeColor="text1"/>
          <w:szCs w:val="21"/>
        </w:rPr>
        <w:t>stand</w:t>
      </w:r>
      <w:r w:rsidRPr="008C79EF">
        <w:rPr>
          <w:rFonts w:ascii="Times New Roman" w:eastAsia="宋体" w:hAnsi="Times New Roman" w:cs="Times New Roman" w:hint="eastAsia"/>
          <w:color w:val="000000" w:themeColor="text1"/>
          <w:szCs w:val="21"/>
        </w:rPr>
        <w:t>（站立）、</w:t>
      </w:r>
      <w:r w:rsidRPr="008C79EF">
        <w:rPr>
          <w:rFonts w:ascii="Times New Roman" w:eastAsia="宋体" w:hAnsi="Times New Roman" w:cs="Times New Roman" w:hint="eastAsia"/>
          <w:color w:val="000000" w:themeColor="text1"/>
          <w:szCs w:val="21"/>
        </w:rPr>
        <w:t>standard</w:t>
      </w:r>
      <w:r w:rsidRPr="008C79EF">
        <w:rPr>
          <w:rFonts w:ascii="Times New Roman" w:eastAsia="宋体" w:hAnsi="Times New Roman" w:cs="Times New Roman" w:hint="eastAsia"/>
          <w:color w:val="000000" w:themeColor="text1"/>
          <w:szCs w:val="21"/>
        </w:rPr>
        <w:t>（标准）同源。</w:t>
      </w:r>
    </w:p>
    <w:p w14:paraId="6E2D7CBA" w14:textId="5264F8F9" w:rsidR="00531BE0" w:rsidRPr="008C79EF" w:rsidRDefault="00531BE0" w:rsidP="00430B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这个单词进入英语后，含义逐渐从“跑道的长度”引申为“跑道”本身，再进一步引申表示整个“体育馆”。</w:t>
      </w:r>
    </w:p>
    <w:p w14:paraId="2CE842AF" w14:textId="34C0BA34" w:rsidR="00A11093" w:rsidRDefault="00A11093" w:rsidP="00430B4F">
      <w:pPr>
        <w:spacing w:line="360" w:lineRule="auto"/>
        <w:ind w:firstLineChars="201" w:firstLine="422"/>
        <w:rPr>
          <w:rFonts w:ascii="Times New Roman" w:eastAsia="宋体" w:hAnsi="Times New Roman" w:cs="Times New Roman"/>
          <w:color w:val="000000" w:themeColor="text1"/>
          <w:szCs w:val="21"/>
        </w:rPr>
      </w:pPr>
      <w:r w:rsidRPr="008C79EF">
        <w:rPr>
          <w:rFonts w:ascii="Times New Roman" w:eastAsia="宋体" w:hAnsi="Times New Roman" w:cs="Times New Roman"/>
          <w:color w:val="000000" w:themeColor="text1"/>
          <w:szCs w:val="21"/>
        </w:rPr>
        <w:t>stadium</w:t>
      </w:r>
      <w:r w:rsidRPr="008C79EF">
        <w:rPr>
          <w:rFonts w:ascii="Times New Roman" w:eastAsia="宋体" w:hAnsi="Times New Roman" w:cs="Times New Roman" w:hint="eastAsia"/>
          <w:color w:val="000000" w:themeColor="text1"/>
          <w:szCs w:val="21"/>
        </w:rPr>
        <w:t>：</w:t>
      </w:r>
      <w:r w:rsidRPr="008C79EF">
        <w:rPr>
          <w:rFonts w:ascii="Times New Roman" w:eastAsia="宋体" w:hAnsi="Times New Roman" w:cs="Times New Roman"/>
          <w:color w:val="000000" w:themeColor="text1"/>
          <w:szCs w:val="21"/>
        </w:rPr>
        <w:t xml:space="preserve">['stedɪəm] n. </w:t>
      </w:r>
      <w:r w:rsidRPr="008C79EF">
        <w:rPr>
          <w:rFonts w:ascii="Times New Roman" w:eastAsia="宋体" w:hAnsi="Times New Roman" w:cs="Times New Roman" w:hint="eastAsia"/>
          <w:color w:val="000000" w:themeColor="text1"/>
          <w:szCs w:val="21"/>
        </w:rPr>
        <w:t>体育场；露天大型运动场</w:t>
      </w:r>
    </w:p>
    <w:p w14:paraId="6552FD74" w14:textId="39B588F7" w:rsidR="00A11093" w:rsidRPr="00444D09" w:rsidRDefault="00A11093" w:rsidP="00430B4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444D09">
        <w:rPr>
          <w:rFonts w:ascii="Times New Roman" w:eastAsia="宋体" w:hAnsi="Times New Roman" w:cs="Times New Roman" w:hint="eastAsia"/>
          <w:b w:val="0"/>
          <w:color w:val="000000" w:themeColor="text1"/>
          <w:sz w:val="21"/>
          <w:szCs w:val="21"/>
          <w:shd w:val="clear" w:color="auto" w:fill="FFFFFF"/>
        </w:rPr>
        <w:t>career</w:t>
      </w:r>
      <w:r w:rsidRPr="00444D09">
        <w:rPr>
          <w:rFonts w:ascii="Times New Roman" w:eastAsia="宋体" w:hAnsi="Times New Roman" w:cs="Times New Roman" w:hint="eastAsia"/>
          <w:b w:val="0"/>
          <w:color w:val="000000" w:themeColor="text1"/>
          <w:sz w:val="21"/>
          <w:szCs w:val="21"/>
          <w:shd w:val="clear" w:color="auto" w:fill="FFFFFF"/>
        </w:rPr>
        <w:t>（职业生涯）：</w:t>
      </w:r>
      <w:r w:rsidR="00EF2B0E">
        <w:rPr>
          <w:rFonts w:ascii="Times New Roman" w:eastAsia="宋体" w:hAnsi="Times New Roman" w:cs="Times New Roman" w:hint="eastAsia"/>
          <w:b w:val="0"/>
          <w:color w:val="000000" w:themeColor="text1"/>
          <w:sz w:val="21"/>
          <w:szCs w:val="21"/>
          <w:shd w:val="clear" w:color="auto" w:fill="FFFFFF"/>
        </w:rPr>
        <w:t>战车</w:t>
      </w:r>
      <w:r w:rsidRPr="00444D09">
        <w:rPr>
          <w:rFonts w:ascii="Times New Roman" w:eastAsia="宋体" w:hAnsi="Times New Roman" w:cs="Times New Roman" w:hint="eastAsia"/>
          <w:b w:val="0"/>
          <w:color w:val="000000" w:themeColor="text1"/>
          <w:sz w:val="21"/>
          <w:szCs w:val="21"/>
          <w:shd w:val="clear" w:color="auto" w:fill="FFFFFF"/>
        </w:rPr>
        <w:t>比赛的赛道</w:t>
      </w:r>
    </w:p>
    <w:p w14:paraId="71FDA992" w14:textId="5DE3FEE6" w:rsidR="00130D11" w:rsidRDefault="00130D11" w:rsidP="00430B4F">
      <w:pPr>
        <w:spacing w:line="360" w:lineRule="auto"/>
        <w:ind w:firstLineChars="201" w:firstLine="422"/>
        <w:rPr>
          <w:rFonts w:ascii="Times New Roman" w:eastAsia="宋体" w:hAnsi="Times New Roman" w:cs="Times New Roman"/>
          <w:color w:val="000000" w:themeColor="text1"/>
          <w:szCs w:val="21"/>
        </w:rPr>
      </w:pPr>
      <w:r w:rsidRPr="00130D11">
        <w:rPr>
          <w:rFonts w:ascii="Times New Roman" w:eastAsia="宋体" w:hAnsi="Times New Roman" w:cs="Times New Roman" w:hint="eastAsia"/>
          <w:color w:val="000000" w:themeColor="text1"/>
          <w:szCs w:val="21"/>
        </w:rPr>
        <w:t>古罗马人经常举行</w:t>
      </w:r>
      <w:r w:rsidR="00EF2B0E">
        <w:rPr>
          <w:rFonts w:ascii="Times New Roman" w:eastAsia="宋体" w:hAnsi="Times New Roman" w:cs="Times New Roman" w:hint="eastAsia"/>
          <w:color w:val="000000" w:themeColor="text1"/>
          <w:szCs w:val="21"/>
        </w:rPr>
        <w:t>战车</w:t>
      </w:r>
      <w:r>
        <w:rPr>
          <w:rFonts w:ascii="Times New Roman" w:eastAsia="宋体" w:hAnsi="Times New Roman" w:cs="Times New Roman" w:hint="eastAsia"/>
          <w:color w:val="000000" w:themeColor="text1"/>
          <w:szCs w:val="21"/>
        </w:rPr>
        <w:t>比赛</w:t>
      </w:r>
      <w:r w:rsidRPr="00130D11">
        <w:rPr>
          <w:rFonts w:ascii="Times New Roman" w:eastAsia="宋体" w:hAnsi="Times New Roman" w:cs="Times New Roman" w:hint="eastAsia"/>
          <w:color w:val="000000" w:themeColor="text1"/>
          <w:szCs w:val="21"/>
        </w:rPr>
        <w:t>。在比赛中，选手们驾驶着四匹马拉的两轮</w:t>
      </w:r>
      <w:r w:rsidR="00EF2B0E">
        <w:rPr>
          <w:rFonts w:ascii="Times New Roman" w:eastAsia="宋体" w:hAnsi="Times New Roman" w:cs="Times New Roman" w:hint="eastAsia"/>
          <w:color w:val="000000" w:themeColor="text1"/>
          <w:szCs w:val="21"/>
        </w:rPr>
        <w:t>战车</w:t>
      </w:r>
      <w:r w:rsidRPr="00130D11">
        <w:rPr>
          <w:rFonts w:ascii="Times New Roman" w:eastAsia="宋体" w:hAnsi="Times New Roman" w:cs="Times New Roman" w:hint="eastAsia"/>
          <w:color w:val="000000" w:themeColor="text1"/>
          <w:szCs w:val="21"/>
        </w:rPr>
        <w:t>，在环形赛道上高速行驶。</w:t>
      </w: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career</w:t>
      </w:r>
      <w:r>
        <w:rPr>
          <w:rFonts w:ascii="Times New Roman" w:eastAsia="宋体" w:hAnsi="Times New Roman" w:cs="Times New Roman" w:hint="eastAsia"/>
          <w:color w:val="000000" w:themeColor="text1"/>
          <w:szCs w:val="21"/>
        </w:rPr>
        <w:t>（职业生涯）的词源就和这种赛车活动有关。</w:t>
      </w:r>
    </w:p>
    <w:p w14:paraId="264B9BE8" w14:textId="7DA13DE1" w:rsidR="00130D11" w:rsidRDefault="00130D11" w:rsidP="00430B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career</w:t>
      </w:r>
      <w:r>
        <w:rPr>
          <w:rFonts w:ascii="Times New Roman" w:eastAsia="宋体" w:hAnsi="Times New Roman" w:cs="Times New Roman" w:hint="eastAsia"/>
          <w:color w:val="000000" w:themeColor="text1"/>
          <w:szCs w:val="21"/>
        </w:rPr>
        <w:t>来自拉丁语，前面的</w:t>
      </w:r>
      <w:r>
        <w:rPr>
          <w:rFonts w:ascii="Times New Roman" w:eastAsia="宋体" w:hAnsi="Times New Roman" w:cs="Times New Roman" w:hint="eastAsia"/>
          <w:color w:val="000000" w:themeColor="text1"/>
          <w:szCs w:val="21"/>
        </w:rPr>
        <w:t>car-</w:t>
      </w:r>
      <w:r>
        <w:rPr>
          <w:rFonts w:ascii="Times New Roman" w:eastAsia="宋体" w:hAnsi="Times New Roman" w:cs="Times New Roman" w:hint="eastAsia"/>
          <w:color w:val="000000" w:themeColor="text1"/>
          <w:szCs w:val="21"/>
        </w:rPr>
        <w:t>和单词</w:t>
      </w:r>
      <w:r>
        <w:rPr>
          <w:rFonts w:ascii="Times New Roman" w:eastAsia="宋体" w:hAnsi="Times New Roman" w:cs="Times New Roman" w:hint="eastAsia"/>
          <w:color w:val="000000" w:themeColor="text1"/>
          <w:szCs w:val="21"/>
        </w:rPr>
        <w:t>car</w:t>
      </w:r>
      <w:r>
        <w:rPr>
          <w:rFonts w:ascii="Times New Roman" w:eastAsia="宋体" w:hAnsi="Times New Roman" w:cs="Times New Roman" w:hint="eastAsia"/>
          <w:color w:val="000000" w:themeColor="text1"/>
          <w:szCs w:val="21"/>
        </w:rPr>
        <w:t>（车）同源，指用来比赛的</w:t>
      </w:r>
      <w:r w:rsidR="00EF2B0E">
        <w:rPr>
          <w:rFonts w:ascii="Times New Roman" w:eastAsia="宋体" w:hAnsi="Times New Roman" w:cs="Times New Roman" w:hint="eastAsia"/>
          <w:color w:val="000000" w:themeColor="text1"/>
          <w:szCs w:val="21"/>
        </w:rPr>
        <w:t>战车</w:t>
      </w:r>
      <w:r>
        <w:rPr>
          <w:rFonts w:ascii="Times New Roman" w:eastAsia="宋体" w:hAnsi="Times New Roman" w:cs="Times New Roman" w:hint="eastAsia"/>
          <w:color w:val="000000" w:themeColor="text1"/>
          <w:szCs w:val="21"/>
        </w:rPr>
        <w:t>，后半截</w:t>
      </w:r>
      <w:r>
        <w:rPr>
          <w:rFonts w:ascii="Times New Roman" w:eastAsia="宋体" w:hAnsi="Times New Roman" w:cs="Times New Roman" w:hint="eastAsia"/>
          <w:color w:val="000000" w:themeColor="text1"/>
          <w:szCs w:val="21"/>
        </w:rPr>
        <w:t>-eer</w:t>
      </w:r>
      <w:r>
        <w:rPr>
          <w:rFonts w:ascii="Times New Roman" w:eastAsia="宋体" w:hAnsi="Times New Roman" w:cs="Times New Roman" w:hint="eastAsia"/>
          <w:color w:val="000000" w:themeColor="text1"/>
          <w:szCs w:val="21"/>
        </w:rPr>
        <w:t>等同于后缀</w:t>
      </w:r>
      <w:r>
        <w:rPr>
          <w:rFonts w:ascii="Times New Roman" w:eastAsia="宋体" w:hAnsi="Times New Roman" w:cs="Times New Roman" w:hint="eastAsia"/>
          <w:color w:val="000000" w:themeColor="text1"/>
          <w:szCs w:val="21"/>
        </w:rPr>
        <w:t>-ery</w:t>
      </w:r>
      <w:r>
        <w:rPr>
          <w:rFonts w:ascii="Times New Roman" w:eastAsia="宋体" w:hAnsi="Times New Roman" w:cs="Times New Roman" w:hint="eastAsia"/>
          <w:color w:val="000000" w:themeColor="text1"/>
          <w:szCs w:val="21"/>
        </w:rPr>
        <w:t>表示“相关事物”。整个单词的字面意思是“与</w:t>
      </w:r>
      <w:r w:rsidR="00EF2B0E">
        <w:rPr>
          <w:rFonts w:ascii="Times New Roman" w:eastAsia="宋体" w:hAnsi="Times New Roman" w:cs="Times New Roman" w:hint="eastAsia"/>
          <w:color w:val="000000" w:themeColor="text1"/>
          <w:szCs w:val="21"/>
        </w:rPr>
        <w:t>战车</w:t>
      </w:r>
      <w:r>
        <w:rPr>
          <w:rFonts w:ascii="Times New Roman" w:eastAsia="宋体" w:hAnsi="Times New Roman" w:cs="Times New Roman" w:hint="eastAsia"/>
          <w:color w:val="000000" w:themeColor="text1"/>
          <w:szCs w:val="21"/>
        </w:rPr>
        <w:t>相关的事物”，也就是“赛道，供</w:t>
      </w:r>
      <w:r w:rsidR="00EF2B0E">
        <w:rPr>
          <w:rFonts w:ascii="Times New Roman" w:eastAsia="宋体" w:hAnsi="Times New Roman" w:cs="Times New Roman" w:hint="eastAsia"/>
          <w:color w:val="000000" w:themeColor="text1"/>
          <w:szCs w:val="21"/>
        </w:rPr>
        <w:t>战车</w:t>
      </w:r>
      <w:r>
        <w:rPr>
          <w:rFonts w:ascii="Times New Roman" w:eastAsia="宋体" w:hAnsi="Times New Roman" w:cs="Times New Roman" w:hint="eastAsia"/>
          <w:color w:val="000000" w:themeColor="text1"/>
          <w:szCs w:val="21"/>
        </w:rPr>
        <w:t>行驶的道路”。</w:t>
      </w:r>
    </w:p>
    <w:p w14:paraId="4340D7C9" w14:textId="5909760C" w:rsidR="00130D11" w:rsidRDefault="00130D11" w:rsidP="00430B4F">
      <w:pPr>
        <w:spacing w:line="360" w:lineRule="auto"/>
        <w:ind w:firstLineChars="201" w:firstLine="422"/>
        <w:rPr>
          <w:rFonts w:ascii="Times New Roman" w:eastAsia="宋体" w:hAnsi="Times New Roman" w:cs="Times New Roman"/>
          <w:color w:val="000000" w:themeColor="text1"/>
          <w:szCs w:val="21"/>
        </w:rPr>
      </w:pPr>
      <w:r w:rsidRPr="00130D11">
        <w:rPr>
          <w:rFonts w:ascii="Times New Roman" w:eastAsia="宋体" w:hAnsi="Times New Roman" w:cs="Times New Roman" w:hint="eastAsia"/>
          <w:color w:val="000000" w:themeColor="text1"/>
          <w:szCs w:val="21"/>
        </w:rPr>
        <w:t>后来，</w:t>
      </w:r>
      <w:r w:rsidRPr="00130D11">
        <w:rPr>
          <w:rFonts w:ascii="Times New Roman" w:eastAsia="宋体" w:hAnsi="Times New Roman" w:cs="Times New Roman" w:hint="eastAsia"/>
          <w:color w:val="000000" w:themeColor="text1"/>
          <w:szCs w:val="21"/>
        </w:rPr>
        <w:t>career</w:t>
      </w:r>
      <w:r w:rsidRPr="00130D11">
        <w:rPr>
          <w:rFonts w:ascii="Times New Roman" w:eastAsia="宋体" w:hAnsi="Times New Roman" w:cs="Times New Roman" w:hint="eastAsia"/>
          <w:color w:val="000000" w:themeColor="text1"/>
          <w:szCs w:val="21"/>
        </w:rPr>
        <w:t>一词的含义从“赛道”引申为“</w:t>
      </w:r>
      <w:r w:rsidR="00EF2B0E">
        <w:rPr>
          <w:rFonts w:ascii="Times New Roman" w:eastAsia="宋体" w:hAnsi="Times New Roman" w:cs="Times New Roman" w:hint="eastAsia"/>
          <w:color w:val="000000" w:themeColor="text1"/>
          <w:szCs w:val="21"/>
        </w:rPr>
        <w:t>战车</w:t>
      </w:r>
      <w:r w:rsidRPr="00130D11">
        <w:rPr>
          <w:rFonts w:ascii="Times New Roman" w:eastAsia="宋体" w:hAnsi="Times New Roman" w:cs="Times New Roman" w:hint="eastAsia"/>
          <w:color w:val="000000" w:themeColor="text1"/>
          <w:szCs w:val="21"/>
        </w:rPr>
        <w:t>在赛道上的高速行驶”。我们常说，职场如赛场，人在职场中的发展就像是</w:t>
      </w:r>
      <w:r w:rsidR="00EF2B0E">
        <w:rPr>
          <w:rFonts w:ascii="Times New Roman" w:eastAsia="宋体" w:hAnsi="Times New Roman" w:cs="Times New Roman" w:hint="eastAsia"/>
          <w:color w:val="000000" w:themeColor="text1"/>
          <w:szCs w:val="21"/>
        </w:rPr>
        <w:t>战车</w:t>
      </w:r>
      <w:r w:rsidRPr="00130D11">
        <w:rPr>
          <w:rFonts w:ascii="Times New Roman" w:eastAsia="宋体" w:hAnsi="Times New Roman" w:cs="Times New Roman" w:hint="eastAsia"/>
          <w:color w:val="000000" w:themeColor="text1"/>
          <w:szCs w:val="21"/>
        </w:rPr>
        <w:t>在赛道上的疾驰。因此，在现代，</w:t>
      </w:r>
      <w:r w:rsidRPr="00130D11">
        <w:rPr>
          <w:rFonts w:ascii="Times New Roman" w:eastAsia="宋体" w:hAnsi="Times New Roman" w:cs="Times New Roman" w:hint="eastAsia"/>
          <w:color w:val="000000" w:themeColor="text1"/>
          <w:szCs w:val="21"/>
        </w:rPr>
        <w:t>career</w:t>
      </w:r>
      <w:r w:rsidRPr="00130D11">
        <w:rPr>
          <w:rFonts w:ascii="Times New Roman" w:eastAsia="宋体" w:hAnsi="Times New Roman" w:cs="Times New Roman" w:hint="eastAsia"/>
          <w:color w:val="000000" w:themeColor="text1"/>
          <w:szCs w:val="21"/>
        </w:rPr>
        <w:t>常用来比喻人的事业或职业生涯、职业发展路线。比如：</w:t>
      </w:r>
      <w:r w:rsidRPr="00130D11">
        <w:rPr>
          <w:rFonts w:ascii="Times New Roman" w:eastAsia="宋体" w:hAnsi="Times New Roman" w:cs="Times New Roman" w:hint="eastAsia"/>
          <w:color w:val="000000" w:themeColor="text1"/>
          <w:szCs w:val="21"/>
        </w:rPr>
        <w:t xml:space="preserve">She started her career as an English teacher. </w:t>
      </w:r>
      <w:r w:rsidRPr="00130D11">
        <w:rPr>
          <w:rFonts w:ascii="Times New Roman" w:eastAsia="宋体" w:hAnsi="Times New Roman" w:cs="Times New Roman" w:hint="eastAsia"/>
          <w:color w:val="000000" w:themeColor="text1"/>
          <w:szCs w:val="21"/>
        </w:rPr>
        <w:t>她以英语教师开始了自己的职业生涯。</w:t>
      </w:r>
    </w:p>
    <w:p w14:paraId="08713C65" w14:textId="484ED60E" w:rsidR="00A11093" w:rsidRDefault="00A11093" w:rsidP="00430B4F">
      <w:pPr>
        <w:spacing w:line="360" w:lineRule="auto"/>
        <w:ind w:firstLineChars="201" w:firstLine="422"/>
        <w:rPr>
          <w:rFonts w:ascii="Times New Roman" w:eastAsia="宋体" w:hAnsi="Times New Roman" w:cs="Times New Roman"/>
          <w:color w:val="000000" w:themeColor="text1"/>
          <w:szCs w:val="21"/>
        </w:rPr>
      </w:pPr>
      <w:r w:rsidRPr="004113B9">
        <w:rPr>
          <w:rFonts w:ascii="Times New Roman" w:eastAsia="宋体" w:hAnsi="Times New Roman" w:cs="Times New Roman" w:hint="eastAsia"/>
          <w:color w:val="000000" w:themeColor="text1"/>
          <w:szCs w:val="21"/>
        </w:rPr>
        <w:lastRenderedPageBreak/>
        <w:t>career</w:t>
      </w:r>
      <w:r>
        <w:rPr>
          <w:rFonts w:ascii="Times New Roman" w:eastAsia="宋体" w:hAnsi="Times New Roman" w:cs="Times New Roman" w:hint="eastAsia"/>
          <w:color w:val="000000" w:themeColor="text1"/>
          <w:szCs w:val="21"/>
        </w:rPr>
        <w:t>：</w:t>
      </w:r>
      <w:r w:rsidRPr="00471C4C">
        <w:rPr>
          <w:rFonts w:ascii="Times New Roman" w:eastAsia="宋体" w:hAnsi="Times New Roman" w:cs="Times New Roman"/>
          <w:color w:val="000000" w:themeColor="text1"/>
          <w:szCs w:val="21"/>
        </w:rPr>
        <w:t>[</w:t>
      </w:r>
      <w:r w:rsidR="00130D11" w:rsidRPr="00130D11">
        <w:rPr>
          <w:rFonts w:ascii="Times New Roman" w:eastAsia="宋体" w:hAnsi="Times New Roman" w:cs="Times New Roman"/>
          <w:color w:val="000000" w:themeColor="text1"/>
          <w:szCs w:val="21"/>
        </w:rPr>
        <w:t>kəˈrɪə(r)</w:t>
      </w:r>
      <w:r w:rsidRPr="00471C4C">
        <w:rPr>
          <w:rFonts w:ascii="Times New Roman" w:eastAsia="宋体" w:hAnsi="Times New Roman" w:cs="Times New Roman"/>
          <w:color w:val="000000" w:themeColor="text1"/>
          <w:szCs w:val="21"/>
        </w:rPr>
        <w:t>]</w:t>
      </w:r>
      <w:r w:rsidRPr="00471C4C">
        <w:rPr>
          <w:rFonts w:ascii="Times New Roman" w:eastAsia="宋体" w:hAnsi="Times New Roman" w:cs="Times New Roman" w:hint="eastAsia"/>
          <w:color w:val="000000" w:themeColor="text1"/>
          <w:szCs w:val="21"/>
        </w:rPr>
        <w:t>n.</w:t>
      </w:r>
      <w:r w:rsidR="00130D11">
        <w:rPr>
          <w:rFonts w:ascii="Times New Roman" w:eastAsia="宋体" w:hAnsi="Times New Roman" w:cs="Times New Roman" w:hint="eastAsia"/>
          <w:color w:val="000000" w:themeColor="text1"/>
          <w:szCs w:val="21"/>
        </w:rPr>
        <w:t>职业</w:t>
      </w:r>
      <w:r w:rsidRPr="00471C4C">
        <w:rPr>
          <w:rFonts w:ascii="Times New Roman" w:eastAsia="宋体" w:hAnsi="Times New Roman" w:cs="Times New Roman" w:hint="eastAsia"/>
          <w:color w:val="000000" w:themeColor="text1"/>
          <w:szCs w:val="21"/>
        </w:rPr>
        <w:t>生涯</w:t>
      </w:r>
      <w:r w:rsidR="00130D11">
        <w:rPr>
          <w:rFonts w:ascii="Times New Roman" w:eastAsia="宋体" w:hAnsi="Times New Roman" w:cs="Times New Roman" w:hint="eastAsia"/>
          <w:color w:val="000000" w:themeColor="text1"/>
          <w:szCs w:val="21"/>
        </w:rPr>
        <w:t>，职业，</w:t>
      </w:r>
      <w:r w:rsidRPr="00471C4C">
        <w:rPr>
          <w:rFonts w:ascii="Times New Roman" w:eastAsia="宋体" w:hAnsi="Times New Roman" w:cs="Times New Roman" w:hint="eastAsia"/>
          <w:color w:val="000000" w:themeColor="text1"/>
          <w:szCs w:val="21"/>
        </w:rPr>
        <w:t>事业</w:t>
      </w:r>
      <w:r w:rsidR="00130D11">
        <w:rPr>
          <w:rFonts w:ascii="Times New Roman" w:eastAsia="宋体" w:hAnsi="Times New Roman" w:cs="Times New Roman" w:hint="eastAsia"/>
          <w:color w:val="000000" w:themeColor="text1"/>
          <w:szCs w:val="21"/>
        </w:rPr>
        <w:t>vi.</w:t>
      </w:r>
      <w:r w:rsidR="00130D11">
        <w:rPr>
          <w:rFonts w:ascii="Times New Roman" w:eastAsia="宋体" w:hAnsi="Times New Roman" w:cs="Times New Roman" w:hint="eastAsia"/>
          <w:color w:val="000000" w:themeColor="text1"/>
          <w:szCs w:val="21"/>
        </w:rPr>
        <w:t>疾驰，猛冲</w:t>
      </w:r>
    </w:p>
    <w:p w14:paraId="7B26937A" w14:textId="07D11398" w:rsidR="00A11093" w:rsidRPr="00B31A1B" w:rsidRDefault="00A11093" w:rsidP="00430B4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B31A1B">
        <w:rPr>
          <w:rFonts w:ascii="Times New Roman" w:eastAsia="宋体" w:hAnsi="Times New Roman" w:cs="Times New Roman" w:hint="eastAsia"/>
          <w:b w:val="0"/>
          <w:color w:val="000000" w:themeColor="text1"/>
          <w:sz w:val="21"/>
          <w:szCs w:val="21"/>
          <w:shd w:val="clear" w:color="auto" w:fill="FFFFFF"/>
        </w:rPr>
        <w:t>faction</w:t>
      </w:r>
      <w:r w:rsidRPr="00B31A1B">
        <w:rPr>
          <w:rFonts w:ascii="Times New Roman" w:eastAsia="宋体" w:hAnsi="Times New Roman" w:cs="Times New Roman" w:hint="eastAsia"/>
          <w:b w:val="0"/>
          <w:color w:val="000000" w:themeColor="text1"/>
          <w:sz w:val="21"/>
          <w:szCs w:val="21"/>
          <w:shd w:val="clear" w:color="auto" w:fill="FFFFFF"/>
        </w:rPr>
        <w:t>（派系）：参加</w:t>
      </w:r>
      <w:r w:rsidR="00EF2B0E">
        <w:rPr>
          <w:rFonts w:ascii="Times New Roman" w:eastAsia="宋体" w:hAnsi="Times New Roman" w:cs="Times New Roman" w:hint="eastAsia"/>
          <w:b w:val="0"/>
          <w:color w:val="000000" w:themeColor="text1"/>
          <w:sz w:val="21"/>
          <w:szCs w:val="21"/>
          <w:shd w:val="clear" w:color="auto" w:fill="FFFFFF"/>
        </w:rPr>
        <w:t>战车</w:t>
      </w:r>
      <w:r w:rsidRPr="00B31A1B">
        <w:rPr>
          <w:rFonts w:ascii="Times New Roman" w:eastAsia="宋体" w:hAnsi="Times New Roman" w:cs="Times New Roman" w:hint="eastAsia"/>
          <w:b w:val="0"/>
          <w:color w:val="000000" w:themeColor="text1"/>
          <w:sz w:val="21"/>
          <w:szCs w:val="21"/>
          <w:shd w:val="clear" w:color="auto" w:fill="FFFFFF"/>
        </w:rPr>
        <w:t>比赛的</w:t>
      </w:r>
      <w:r w:rsidR="00DA2E85">
        <w:rPr>
          <w:rFonts w:ascii="Times New Roman" w:eastAsia="宋体" w:hAnsi="Times New Roman" w:cs="Times New Roman" w:hint="eastAsia"/>
          <w:b w:val="0"/>
          <w:color w:val="000000" w:themeColor="text1"/>
          <w:sz w:val="21"/>
          <w:szCs w:val="21"/>
          <w:shd w:val="clear" w:color="auto" w:fill="FFFFFF"/>
        </w:rPr>
        <w:t>队伍</w:t>
      </w:r>
    </w:p>
    <w:p w14:paraId="542248DF" w14:textId="28203998" w:rsidR="00EF2B0E" w:rsidRDefault="00EF2B0E" w:rsidP="00DA2E85">
      <w:pPr>
        <w:spacing w:line="360" w:lineRule="auto"/>
        <w:ind w:firstLineChars="201" w:firstLine="422"/>
        <w:rPr>
          <w:rFonts w:ascii="Times New Roman" w:eastAsia="宋体" w:hAnsi="Times New Roman" w:cs="Times New Roman"/>
          <w:color w:val="000000" w:themeColor="text1"/>
          <w:szCs w:val="21"/>
        </w:rPr>
      </w:pPr>
      <w:r w:rsidRPr="00EF2B0E">
        <w:rPr>
          <w:rFonts w:ascii="Times New Roman" w:eastAsia="宋体" w:hAnsi="Times New Roman" w:cs="Times New Roman" w:hint="eastAsia"/>
          <w:color w:val="000000" w:themeColor="text1"/>
          <w:szCs w:val="21"/>
        </w:rPr>
        <w:t>在古罗马，战车比赛是一种非常受欢迎的娱乐活动，参赛者被分为四队，</w:t>
      </w:r>
      <w:r w:rsidR="00DA2E85">
        <w:rPr>
          <w:rFonts w:ascii="Times New Roman" w:eastAsia="宋体" w:hAnsi="Times New Roman" w:cs="Times New Roman" w:hint="eastAsia"/>
          <w:color w:val="000000" w:themeColor="text1"/>
          <w:szCs w:val="21"/>
        </w:rPr>
        <w:t>每支队伍</w:t>
      </w:r>
      <w:r w:rsidRPr="00EF2B0E">
        <w:rPr>
          <w:rFonts w:ascii="Times New Roman" w:eastAsia="宋体" w:hAnsi="Times New Roman" w:cs="Times New Roman" w:hint="eastAsia"/>
          <w:color w:val="000000" w:themeColor="text1"/>
          <w:szCs w:val="21"/>
        </w:rPr>
        <w:t>都有自己的</w:t>
      </w:r>
      <w:r w:rsidR="00DA2E85">
        <w:rPr>
          <w:rFonts w:ascii="Times New Roman" w:eastAsia="宋体" w:hAnsi="Times New Roman" w:cs="Times New Roman" w:hint="eastAsia"/>
          <w:color w:val="000000" w:themeColor="text1"/>
          <w:szCs w:val="21"/>
        </w:rPr>
        <w:t>支持者和赞助者</w:t>
      </w:r>
      <w:r w:rsidRPr="00EF2B0E">
        <w:rPr>
          <w:rFonts w:ascii="Times New Roman" w:eastAsia="宋体" w:hAnsi="Times New Roman" w:cs="Times New Roman" w:hint="eastAsia"/>
          <w:color w:val="000000" w:themeColor="text1"/>
          <w:szCs w:val="21"/>
        </w:rPr>
        <w:t>。</w:t>
      </w:r>
      <w:r w:rsidR="00DA2E85" w:rsidRPr="00DA2E85">
        <w:rPr>
          <w:rFonts w:ascii="Times New Roman" w:eastAsia="宋体" w:hAnsi="Times New Roman" w:cs="Times New Roman" w:hint="eastAsia"/>
          <w:color w:val="000000" w:themeColor="text1"/>
          <w:szCs w:val="21"/>
        </w:rPr>
        <w:t>观众对</w:t>
      </w:r>
      <w:r w:rsidR="00DA2E85">
        <w:rPr>
          <w:rFonts w:ascii="Times New Roman" w:eastAsia="宋体" w:hAnsi="Times New Roman" w:cs="Times New Roman" w:hint="eastAsia"/>
          <w:color w:val="000000" w:themeColor="text1"/>
          <w:szCs w:val="21"/>
        </w:rPr>
        <w:t>车队</w:t>
      </w:r>
      <w:r w:rsidR="00DA2E85" w:rsidRPr="00DA2E85">
        <w:rPr>
          <w:rFonts w:ascii="Times New Roman" w:eastAsia="宋体" w:hAnsi="Times New Roman" w:cs="Times New Roman" w:hint="eastAsia"/>
          <w:color w:val="000000" w:themeColor="text1"/>
          <w:szCs w:val="21"/>
        </w:rPr>
        <w:t>的忠诚度非常高，甚至超过了对现代足球俱乐部的支持。比赛结果和车队的表现会影响观众的情绪和社会氛围，有时还会引发观众之间的冲突</w:t>
      </w:r>
      <w:r w:rsidR="00DA2E85">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faction</w:t>
      </w:r>
      <w:r>
        <w:rPr>
          <w:rFonts w:ascii="Times New Roman" w:eastAsia="宋体" w:hAnsi="Times New Roman" w:cs="Times New Roman" w:hint="eastAsia"/>
          <w:color w:val="000000" w:themeColor="text1"/>
          <w:szCs w:val="21"/>
        </w:rPr>
        <w:t>（派系）就反映了这段历史。</w:t>
      </w:r>
    </w:p>
    <w:p w14:paraId="7288593E" w14:textId="3C324C0F" w:rsidR="00EF2B0E" w:rsidRDefault="00EF2B0E" w:rsidP="00430B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faction</w:t>
      </w:r>
      <w:r>
        <w:rPr>
          <w:rFonts w:ascii="Times New Roman" w:eastAsia="宋体" w:hAnsi="Times New Roman" w:cs="Times New Roman" w:hint="eastAsia"/>
          <w:color w:val="000000" w:themeColor="text1"/>
          <w:szCs w:val="21"/>
        </w:rPr>
        <w:t>（派系）来自拉丁语，派生自词根</w:t>
      </w:r>
      <w:r>
        <w:rPr>
          <w:rFonts w:ascii="Times New Roman" w:eastAsia="宋体" w:hAnsi="Times New Roman" w:cs="Times New Roman" w:hint="eastAsia"/>
          <w:color w:val="000000" w:themeColor="text1"/>
          <w:szCs w:val="21"/>
        </w:rPr>
        <w:t>fac-</w:t>
      </w:r>
      <w:r>
        <w:rPr>
          <w:rFonts w:ascii="Times New Roman" w:eastAsia="宋体" w:hAnsi="Times New Roman" w:cs="Times New Roman" w:hint="eastAsia"/>
          <w:color w:val="000000" w:themeColor="text1"/>
          <w:szCs w:val="21"/>
        </w:rPr>
        <w:t>（做，制造），后面加动名词后缀</w:t>
      </w:r>
      <w:r>
        <w:rPr>
          <w:rFonts w:ascii="Times New Roman" w:eastAsia="宋体" w:hAnsi="Times New Roman" w:cs="Times New Roman" w:hint="eastAsia"/>
          <w:color w:val="000000" w:themeColor="text1"/>
          <w:szCs w:val="21"/>
        </w:rPr>
        <w:t>-tion</w:t>
      </w:r>
      <w:r>
        <w:rPr>
          <w:rFonts w:ascii="Times New Roman" w:eastAsia="宋体" w:hAnsi="Times New Roman" w:cs="Times New Roman" w:hint="eastAsia"/>
          <w:color w:val="000000" w:themeColor="text1"/>
          <w:szCs w:val="21"/>
        </w:rPr>
        <w:t>。整个单词的字面意思是“行动”</w:t>
      </w:r>
      <w:r w:rsidR="00DA2E85">
        <w:rPr>
          <w:rFonts w:ascii="Times New Roman" w:eastAsia="宋体" w:hAnsi="Times New Roman" w:cs="Times New Roman" w:hint="eastAsia"/>
          <w:color w:val="000000" w:themeColor="text1"/>
          <w:szCs w:val="21"/>
        </w:rPr>
        <w:t>，向前引申表示“执行行动的队伍”，再特指“参加战车比赛的队伍”。</w:t>
      </w:r>
    </w:p>
    <w:p w14:paraId="2E667291" w14:textId="556165C1" w:rsidR="00DA2E85" w:rsidRDefault="00DA2E85" w:rsidP="00550A3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由于这些车队相互竞争，代表了不同的观众群体，所以单词</w:t>
      </w:r>
      <w:r>
        <w:rPr>
          <w:rFonts w:ascii="Times New Roman" w:eastAsia="宋体" w:hAnsi="Times New Roman" w:cs="Times New Roman" w:hint="eastAsia"/>
          <w:color w:val="000000" w:themeColor="text1"/>
          <w:szCs w:val="21"/>
        </w:rPr>
        <w:t>faction</w:t>
      </w:r>
      <w:r>
        <w:rPr>
          <w:rFonts w:ascii="Times New Roman" w:eastAsia="宋体" w:hAnsi="Times New Roman" w:cs="Times New Roman" w:hint="eastAsia"/>
          <w:color w:val="000000" w:themeColor="text1"/>
          <w:szCs w:val="21"/>
        </w:rPr>
        <w:t>逐渐从体育领域延伸至政治领域，用来表示相互竞争的政治团体，尤其是一个大团体中的不同派别</w:t>
      </w:r>
      <w:r w:rsidR="00550A34">
        <w:rPr>
          <w:rFonts w:ascii="Times New Roman" w:eastAsia="宋体" w:hAnsi="Times New Roman" w:cs="Times New Roman" w:hint="eastAsia"/>
          <w:color w:val="000000" w:themeColor="text1"/>
          <w:szCs w:val="21"/>
        </w:rPr>
        <w:t>，比如：</w:t>
      </w:r>
      <w:r w:rsidR="00550A34" w:rsidRPr="00550A34">
        <w:rPr>
          <w:rFonts w:ascii="Times New Roman" w:eastAsia="宋体" w:hAnsi="Times New Roman" w:cs="Times New Roman"/>
          <w:color w:val="000000" w:themeColor="text1"/>
          <w:szCs w:val="21"/>
        </w:rPr>
        <w:t>Arguments break out between different faction at the party conference.</w:t>
      </w:r>
      <w:r w:rsidR="00550A34" w:rsidRPr="00550A34">
        <w:rPr>
          <w:rFonts w:ascii="Times New Roman" w:eastAsia="宋体" w:hAnsi="Times New Roman" w:cs="Times New Roman" w:hint="eastAsia"/>
          <w:color w:val="000000" w:themeColor="text1"/>
          <w:szCs w:val="21"/>
        </w:rPr>
        <w:t>在党的会议上不同派别之间发生了争论。</w:t>
      </w:r>
      <w:r w:rsidR="00550A34">
        <w:rPr>
          <w:rFonts w:ascii="Times New Roman" w:eastAsia="宋体" w:hAnsi="Times New Roman" w:cs="Times New Roman" w:hint="eastAsia"/>
          <w:color w:val="000000" w:themeColor="text1"/>
          <w:szCs w:val="21"/>
        </w:rPr>
        <w:t>另外，</w:t>
      </w:r>
      <w:r w:rsidR="00550A34">
        <w:rPr>
          <w:rFonts w:ascii="Times New Roman" w:eastAsia="宋体" w:hAnsi="Times New Roman" w:cs="Times New Roman" w:hint="eastAsia"/>
          <w:color w:val="000000" w:themeColor="text1"/>
          <w:szCs w:val="21"/>
        </w:rPr>
        <w:t>faction</w:t>
      </w:r>
      <w:r w:rsidR="00550A34">
        <w:rPr>
          <w:rFonts w:ascii="Times New Roman" w:eastAsia="宋体" w:hAnsi="Times New Roman" w:cs="Times New Roman" w:hint="eastAsia"/>
          <w:color w:val="000000" w:themeColor="text1"/>
          <w:szCs w:val="21"/>
        </w:rPr>
        <w:t>还可以表示不同派别之间的斗争行为。</w:t>
      </w:r>
    </w:p>
    <w:p w14:paraId="68132384" w14:textId="046CBC4B" w:rsidR="00550A34" w:rsidRDefault="00550A34" w:rsidP="00550A3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来自词根</w:t>
      </w:r>
      <w:r>
        <w:rPr>
          <w:rFonts w:ascii="Times New Roman" w:eastAsia="宋体" w:hAnsi="Times New Roman" w:cs="Times New Roman" w:hint="eastAsia"/>
          <w:color w:val="000000" w:themeColor="text1"/>
          <w:szCs w:val="21"/>
        </w:rPr>
        <w:t>fac-</w:t>
      </w:r>
      <w:r>
        <w:rPr>
          <w:rFonts w:ascii="Times New Roman" w:eastAsia="宋体" w:hAnsi="Times New Roman" w:cs="Times New Roman" w:hint="eastAsia"/>
          <w:color w:val="000000" w:themeColor="text1"/>
          <w:szCs w:val="21"/>
        </w:rPr>
        <w:t>（做，制造）的常见单词还有</w:t>
      </w:r>
      <w:r>
        <w:rPr>
          <w:rFonts w:ascii="Times New Roman" w:eastAsia="宋体" w:hAnsi="Times New Roman" w:cs="Times New Roman" w:hint="eastAsia"/>
          <w:color w:val="000000" w:themeColor="text1"/>
          <w:szCs w:val="21"/>
        </w:rPr>
        <w:t>fact</w:t>
      </w:r>
      <w:r>
        <w:rPr>
          <w:rFonts w:ascii="Times New Roman" w:eastAsia="宋体" w:hAnsi="Times New Roman" w:cs="Times New Roman" w:hint="eastAsia"/>
          <w:color w:val="000000" w:themeColor="text1"/>
          <w:szCs w:val="21"/>
        </w:rPr>
        <w:t>（事实，实际）、</w:t>
      </w:r>
      <w:r>
        <w:rPr>
          <w:rFonts w:ascii="Times New Roman" w:eastAsia="宋体" w:hAnsi="Times New Roman" w:cs="Times New Roman" w:hint="eastAsia"/>
          <w:color w:val="000000" w:themeColor="text1"/>
          <w:szCs w:val="21"/>
        </w:rPr>
        <w:t>factor</w:t>
      </w:r>
      <w:r>
        <w:rPr>
          <w:rFonts w:ascii="Times New Roman" w:eastAsia="宋体" w:hAnsi="Times New Roman" w:cs="Times New Roman" w:hint="eastAsia"/>
          <w:color w:val="000000" w:themeColor="text1"/>
          <w:szCs w:val="21"/>
        </w:rPr>
        <w:t>（因素）、</w:t>
      </w:r>
      <w:r>
        <w:rPr>
          <w:rFonts w:ascii="Times New Roman" w:eastAsia="宋体" w:hAnsi="Times New Roman" w:cs="Times New Roman" w:hint="eastAsia"/>
          <w:color w:val="000000" w:themeColor="text1"/>
          <w:szCs w:val="21"/>
        </w:rPr>
        <w:t>factory</w:t>
      </w:r>
      <w:r>
        <w:rPr>
          <w:rFonts w:ascii="Times New Roman" w:eastAsia="宋体" w:hAnsi="Times New Roman" w:cs="Times New Roman" w:hint="eastAsia"/>
          <w:color w:val="000000" w:themeColor="text1"/>
          <w:szCs w:val="21"/>
        </w:rPr>
        <w:t>（工厂）等。</w:t>
      </w:r>
    </w:p>
    <w:p w14:paraId="77DC205D" w14:textId="0053E4BF" w:rsidR="00550A34" w:rsidRDefault="00550A34" w:rsidP="00550A3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fac-</w:t>
      </w:r>
      <w:r>
        <w:rPr>
          <w:rFonts w:ascii="Times New Roman" w:eastAsia="宋体" w:hAnsi="Times New Roman" w:cs="Times New Roman" w:hint="eastAsia"/>
          <w:color w:val="000000" w:themeColor="text1"/>
          <w:szCs w:val="21"/>
        </w:rPr>
        <w:t>：做，制造</w:t>
      </w:r>
    </w:p>
    <w:p w14:paraId="11F4B6A5" w14:textId="0409B949" w:rsidR="00A11093" w:rsidRPr="00B31A1B" w:rsidRDefault="00A11093" w:rsidP="00430B4F">
      <w:pPr>
        <w:spacing w:line="360" w:lineRule="auto"/>
        <w:ind w:firstLineChars="201" w:firstLine="422"/>
        <w:rPr>
          <w:rFonts w:ascii="Times New Roman" w:eastAsia="宋体" w:hAnsi="Times New Roman" w:cs="Times New Roman"/>
          <w:color w:val="000000" w:themeColor="text1"/>
          <w:szCs w:val="21"/>
        </w:rPr>
      </w:pPr>
      <w:r w:rsidRPr="00B31A1B">
        <w:rPr>
          <w:rFonts w:ascii="Times New Roman" w:eastAsia="宋体" w:hAnsi="Times New Roman" w:cs="Times New Roman"/>
          <w:color w:val="000000" w:themeColor="text1"/>
          <w:szCs w:val="21"/>
        </w:rPr>
        <w:t>faction</w:t>
      </w:r>
      <w:r w:rsidRPr="00B31A1B">
        <w:rPr>
          <w:rFonts w:ascii="Times New Roman" w:eastAsia="宋体" w:hAnsi="Times New Roman" w:cs="Times New Roman" w:hint="eastAsia"/>
          <w:color w:val="000000" w:themeColor="text1"/>
          <w:szCs w:val="21"/>
        </w:rPr>
        <w:t>：</w:t>
      </w:r>
      <w:r w:rsidRPr="00B31A1B">
        <w:rPr>
          <w:rFonts w:ascii="Times New Roman" w:eastAsia="宋体" w:hAnsi="Times New Roman" w:cs="Times New Roman"/>
          <w:color w:val="000000" w:themeColor="text1"/>
          <w:szCs w:val="21"/>
        </w:rPr>
        <w:t>[ˈfækʃ(ə)n] n.</w:t>
      </w:r>
      <w:r w:rsidRPr="00B31A1B">
        <w:rPr>
          <w:rFonts w:ascii="Times New Roman" w:eastAsia="宋体" w:hAnsi="Times New Roman" w:cs="Times New Roman" w:hint="eastAsia"/>
          <w:color w:val="000000" w:themeColor="text1"/>
          <w:szCs w:val="21"/>
        </w:rPr>
        <w:t>派系，小集团；派系斗争</w:t>
      </w:r>
    </w:p>
    <w:p w14:paraId="6D269B29" w14:textId="77777777" w:rsidR="00550A34" w:rsidRPr="00550A34" w:rsidRDefault="00550A34" w:rsidP="00550A34">
      <w:pPr>
        <w:spacing w:line="360" w:lineRule="auto"/>
        <w:ind w:firstLineChars="201" w:firstLine="422"/>
        <w:rPr>
          <w:rFonts w:ascii="Times New Roman" w:eastAsia="宋体" w:hAnsi="Times New Roman" w:cs="Times New Roman"/>
          <w:color w:val="000000" w:themeColor="text1"/>
          <w:szCs w:val="21"/>
        </w:rPr>
      </w:pPr>
      <w:r w:rsidRPr="00550A34">
        <w:rPr>
          <w:rFonts w:ascii="Times New Roman" w:eastAsia="宋体" w:hAnsi="Times New Roman" w:cs="Times New Roman"/>
          <w:color w:val="000000" w:themeColor="text1"/>
          <w:szCs w:val="21"/>
        </w:rPr>
        <w:t>fact</w:t>
      </w:r>
      <w:r w:rsidRPr="00550A34">
        <w:rPr>
          <w:rFonts w:ascii="Times New Roman" w:eastAsia="宋体" w:hAnsi="Times New Roman" w:cs="Times New Roman"/>
          <w:color w:val="000000" w:themeColor="text1"/>
          <w:szCs w:val="21"/>
        </w:rPr>
        <w:t>：</w:t>
      </w:r>
      <w:r w:rsidRPr="00550A34">
        <w:rPr>
          <w:rFonts w:ascii="Times New Roman" w:eastAsia="宋体" w:hAnsi="Times New Roman" w:cs="Times New Roman"/>
          <w:color w:val="000000" w:themeColor="text1"/>
          <w:szCs w:val="21"/>
        </w:rPr>
        <w:t>[fækt] n.</w:t>
      </w:r>
      <w:r w:rsidRPr="00550A34">
        <w:rPr>
          <w:rFonts w:ascii="Times New Roman" w:eastAsia="宋体" w:hAnsi="Times New Roman" w:cs="Times New Roman"/>
          <w:color w:val="000000" w:themeColor="text1"/>
          <w:szCs w:val="21"/>
        </w:rPr>
        <w:t>事实；实际</w:t>
      </w:r>
    </w:p>
    <w:p w14:paraId="3A9DF648" w14:textId="26141A62" w:rsidR="00550A34" w:rsidRPr="00550A34" w:rsidRDefault="00550A34" w:rsidP="00550A34">
      <w:pPr>
        <w:spacing w:line="360" w:lineRule="auto"/>
        <w:ind w:firstLineChars="201" w:firstLine="422"/>
        <w:rPr>
          <w:rFonts w:ascii="Times New Roman" w:eastAsia="宋体" w:hAnsi="Times New Roman" w:cs="Times New Roman"/>
          <w:color w:val="000000" w:themeColor="text1"/>
          <w:szCs w:val="21"/>
        </w:rPr>
      </w:pPr>
      <w:r w:rsidRPr="00550A34">
        <w:rPr>
          <w:rFonts w:ascii="Times New Roman" w:eastAsia="宋体" w:hAnsi="Times New Roman" w:cs="Times New Roman" w:hint="eastAsia"/>
          <w:color w:val="000000" w:themeColor="text1"/>
          <w:szCs w:val="21"/>
        </w:rPr>
        <w:t>factor</w:t>
      </w:r>
      <w:r w:rsidRPr="00550A34">
        <w:rPr>
          <w:rFonts w:ascii="Times New Roman" w:eastAsia="宋体" w:hAnsi="Times New Roman" w:cs="Times New Roman" w:hint="eastAsia"/>
          <w:color w:val="000000" w:themeColor="text1"/>
          <w:szCs w:val="21"/>
        </w:rPr>
        <w:t>：</w:t>
      </w:r>
      <w:r w:rsidRPr="00550A34">
        <w:rPr>
          <w:rFonts w:ascii="Times New Roman" w:eastAsia="宋体" w:hAnsi="Times New Roman" w:cs="Times New Roman"/>
          <w:color w:val="000000" w:themeColor="text1"/>
          <w:szCs w:val="21"/>
        </w:rPr>
        <w:t>['fæktə(r)] n.</w:t>
      </w:r>
      <w:r w:rsidRPr="00550A34">
        <w:rPr>
          <w:rFonts w:ascii="Times New Roman" w:eastAsia="宋体" w:hAnsi="Times New Roman" w:cs="Times New Roman" w:hint="eastAsia"/>
          <w:color w:val="000000" w:themeColor="text1"/>
          <w:szCs w:val="21"/>
        </w:rPr>
        <w:t>因素，要素，因数</w:t>
      </w:r>
    </w:p>
    <w:p w14:paraId="3ED63E61" w14:textId="77777777" w:rsidR="00550A34" w:rsidRPr="00550A34" w:rsidRDefault="00550A34" w:rsidP="00550A34">
      <w:pPr>
        <w:spacing w:line="360" w:lineRule="auto"/>
        <w:ind w:firstLineChars="201" w:firstLine="422"/>
        <w:rPr>
          <w:rFonts w:ascii="Times New Roman" w:eastAsia="宋体" w:hAnsi="Times New Roman" w:cs="Times New Roman"/>
          <w:color w:val="000000" w:themeColor="text1"/>
          <w:szCs w:val="21"/>
        </w:rPr>
      </w:pPr>
      <w:r w:rsidRPr="00550A34">
        <w:rPr>
          <w:rFonts w:ascii="Times New Roman" w:eastAsia="宋体" w:hAnsi="Times New Roman" w:cs="Times New Roman"/>
          <w:color w:val="000000" w:themeColor="text1"/>
          <w:szCs w:val="21"/>
        </w:rPr>
        <w:t>factory</w:t>
      </w:r>
      <w:r w:rsidRPr="00550A34">
        <w:rPr>
          <w:rFonts w:ascii="Times New Roman" w:eastAsia="宋体" w:hAnsi="Times New Roman" w:cs="Times New Roman"/>
          <w:color w:val="000000" w:themeColor="text1"/>
          <w:szCs w:val="21"/>
        </w:rPr>
        <w:t>：</w:t>
      </w:r>
      <w:r w:rsidRPr="00550A34">
        <w:rPr>
          <w:rFonts w:ascii="Times New Roman" w:eastAsia="宋体" w:hAnsi="Times New Roman" w:cs="Times New Roman"/>
          <w:color w:val="000000" w:themeColor="text1"/>
          <w:szCs w:val="21"/>
        </w:rPr>
        <w:t>['fæktri; ˈfæktəri] n.</w:t>
      </w:r>
      <w:r w:rsidRPr="00550A34">
        <w:rPr>
          <w:rFonts w:ascii="Times New Roman" w:eastAsia="宋体" w:hAnsi="Times New Roman" w:cs="Times New Roman"/>
          <w:color w:val="000000" w:themeColor="text1"/>
          <w:szCs w:val="21"/>
        </w:rPr>
        <w:t>工厂</w:t>
      </w:r>
      <w:r w:rsidRPr="00550A34">
        <w:rPr>
          <w:rFonts w:ascii="Times New Roman" w:eastAsia="宋体" w:hAnsi="Times New Roman" w:cs="Times New Roman" w:hint="eastAsia"/>
          <w:color w:val="000000" w:themeColor="text1"/>
          <w:szCs w:val="21"/>
        </w:rPr>
        <w:t>，</w:t>
      </w:r>
      <w:r w:rsidRPr="00550A34">
        <w:rPr>
          <w:rFonts w:ascii="Times New Roman" w:eastAsia="宋体" w:hAnsi="Times New Roman" w:cs="Times New Roman"/>
          <w:color w:val="000000" w:themeColor="text1"/>
          <w:szCs w:val="21"/>
        </w:rPr>
        <w:t>制造厂</w:t>
      </w:r>
    </w:p>
    <w:p w14:paraId="489E32B1" w14:textId="7829DA12" w:rsidR="00A11093" w:rsidRPr="00A77ECC" w:rsidRDefault="00A11093" w:rsidP="00430B4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A77ECC">
        <w:rPr>
          <w:rFonts w:ascii="Times New Roman" w:eastAsia="宋体" w:hAnsi="Times New Roman" w:cs="Times New Roman" w:hint="eastAsia"/>
          <w:b w:val="0"/>
          <w:color w:val="000000" w:themeColor="text1"/>
          <w:sz w:val="21"/>
          <w:szCs w:val="21"/>
          <w:shd w:val="clear" w:color="auto" w:fill="FFFFFF"/>
        </w:rPr>
        <w:t xml:space="preserve"> tennis</w:t>
      </w:r>
      <w:r w:rsidRPr="00A77ECC">
        <w:rPr>
          <w:rFonts w:ascii="Times New Roman" w:eastAsia="宋体" w:hAnsi="Times New Roman" w:cs="Times New Roman" w:hint="eastAsia"/>
          <w:b w:val="0"/>
          <w:color w:val="000000" w:themeColor="text1"/>
          <w:sz w:val="21"/>
          <w:szCs w:val="21"/>
          <w:shd w:val="clear" w:color="auto" w:fill="FFFFFF"/>
        </w:rPr>
        <w:t>（网球运动）</w:t>
      </w:r>
      <w:r w:rsidR="006A55B8">
        <w:rPr>
          <w:rFonts w:ascii="Times New Roman" w:eastAsia="宋体" w:hAnsi="Times New Roman" w:cs="Times New Roman" w:hint="eastAsia"/>
          <w:b w:val="0"/>
          <w:color w:val="000000" w:themeColor="text1"/>
          <w:sz w:val="21"/>
          <w:szCs w:val="21"/>
          <w:shd w:val="clear" w:color="auto" w:fill="FFFFFF"/>
        </w:rPr>
        <w:t>：提醒对手接球的叫声</w:t>
      </w:r>
    </w:p>
    <w:p w14:paraId="780B814C" w14:textId="77777777" w:rsidR="00A11093" w:rsidRPr="00A77ECC" w:rsidRDefault="00A11093" w:rsidP="00430B4F">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网球的前身是</w:t>
      </w:r>
      <w:r w:rsidRPr="00A77ECC">
        <w:rPr>
          <w:rFonts w:ascii="Times New Roman" w:eastAsia="宋体" w:hAnsi="Times New Roman" w:cs="Times New Roman" w:hint="eastAsia"/>
          <w:color w:val="000000" w:themeColor="text1"/>
          <w:szCs w:val="21"/>
        </w:rPr>
        <w:t>14</w:t>
      </w:r>
      <w:r w:rsidRPr="00A77ECC">
        <w:rPr>
          <w:rFonts w:ascii="Times New Roman" w:eastAsia="宋体" w:hAnsi="Times New Roman" w:cs="Times New Roman" w:hint="eastAsia"/>
          <w:color w:val="000000" w:themeColor="text1"/>
          <w:szCs w:val="21"/>
        </w:rPr>
        <w:t>世纪时流行于法国宫廷的一种叫做“掌球”的游戏，两名游戏者隔着一条绳子，用手掌击打一个布球。后来，这种游戏不断得到改良，绳子换成了球网，出现了木板做成的球拍，后来受到羽毛球拍的启发，出现了类似羽毛球拍的网球拍。</w:t>
      </w:r>
    </w:p>
    <w:p w14:paraId="6C6C2802" w14:textId="77777777" w:rsidR="00A11093" w:rsidRPr="00A77ECC" w:rsidRDefault="00A11093" w:rsidP="00430B4F">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1873</w:t>
      </w:r>
      <w:r w:rsidRPr="00A77ECC">
        <w:rPr>
          <w:rFonts w:ascii="Times New Roman" w:eastAsia="宋体" w:hAnsi="Times New Roman" w:cs="Times New Roman" w:hint="eastAsia"/>
          <w:color w:val="000000" w:themeColor="text1"/>
          <w:szCs w:val="21"/>
        </w:rPr>
        <w:t>年，英国的华尔特·科洛普顿·温菲尔德上校制订了现代网球运动规则，并为这项运动起了一个很古典的名称——</w:t>
      </w:r>
      <w:r w:rsidRPr="00A77ECC">
        <w:rPr>
          <w:rFonts w:ascii="Times New Roman" w:eastAsia="宋体" w:hAnsi="Times New Roman" w:cs="Times New Roman" w:hint="eastAsia"/>
          <w:color w:val="000000" w:themeColor="text1"/>
          <w:szCs w:val="21"/>
        </w:rPr>
        <w:t>sphairistike</w:t>
      </w:r>
      <w:r w:rsidRPr="00A77ECC">
        <w:rPr>
          <w:rFonts w:ascii="Times New Roman" w:eastAsia="宋体" w:hAnsi="Times New Roman" w:cs="Times New Roman" w:hint="eastAsia"/>
          <w:color w:val="000000" w:themeColor="text1"/>
          <w:szCs w:val="21"/>
        </w:rPr>
        <w:t>。该词源自希腊语，意思是“击打球的（技艺）”。然而，这个名字过于冗长，很快被人遗忘。</w:t>
      </w:r>
    </w:p>
    <w:p w14:paraId="0C47C80B" w14:textId="40C61375" w:rsidR="00A11093" w:rsidRPr="00A77ECC" w:rsidRDefault="00A11093" w:rsidP="00430B4F">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lastRenderedPageBreak/>
        <w:t>现在网球运动的流行叫法是</w:t>
      </w:r>
      <w:r w:rsidRPr="00A77ECC">
        <w:rPr>
          <w:rFonts w:ascii="Times New Roman" w:eastAsia="宋体" w:hAnsi="Times New Roman" w:cs="Times New Roman" w:hint="eastAsia"/>
          <w:color w:val="000000" w:themeColor="text1"/>
          <w:szCs w:val="21"/>
        </w:rPr>
        <w:t>tennis</w:t>
      </w:r>
      <w:r w:rsidRPr="00A77ECC">
        <w:rPr>
          <w:rFonts w:ascii="Times New Roman" w:eastAsia="宋体" w:hAnsi="Times New Roman" w:cs="Times New Roman" w:hint="eastAsia"/>
          <w:color w:val="000000" w:themeColor="text1"/>
          <w:szCs w:val="21"/>
        </w:rPr>
        <w:t>。它来自古法语，衍生自拉丁语词根</w:t>
      </w:r>
      <w:r w:rsidRPr="00A77ECC">
        <w:rPr>
          <w:rFonts w:ascii="Times New Roman" w:eastAsia="宋体" w:hAnsi="Times New Roman" w:cs="Times New Roman" w:hint="eastAsia"/>
          <w:color w:val="000000" w:themeColor="text1"/>
          <w:szCs w:val="21"/>
        </w:rPr>
        <w:t>ten-</w:t>
      </w:r>
      <w:r w:rsidRPr="00A77ECC">
        <w:rPr>
          <w:rFonts w:ascii="Times New Roman" w:eastAsia="宋体" w:hAnsi="Times New Roman" w:cs="Times New Roman" w:hint="eastAsia"/>
          <w:color w:val="000000" w:themeColor="text1"/>
          <w:szCs w:val="21"/>
        </w:rPr>
        <w:t>（抓住</w:t>
      </w:r>
      <w:r w:rsidR="006A55B8">
        <w:rPr>
          <w:rFonts w:ascii="Times New Roman" w:eastAsia="宋体" w:hAnsi="Times New Roman" w:cs="Times New Roman" w:hint="eastAsia"/>
          <w:color w:val="000000" w:themeColor="text1"/>
          <w:szCs w:val="21"/>
        </w:rPr>
        <w:t>，保持</w:t>
      </w:r>
      <w:r w:rsidRPr="00A77ECC">
        <w:rPr>
          <w:rFonts w:ascii="Times New Roman" w:eastAsia="宋体" w:hAnsi="Times New Roman" w:cs="Times New Roman" w:hint="eastAsia"/>
          <w:color w:val="000000" w:themeColor="text1"/>
          <w:szCs w:val="21"/>
        </w:rPr>
        <w:t>），在法语中是动词祈使形式，字面意思是“抓住！接住！”，原本是法国人在玩网球时，发球者提醒</w:t>
      </w:r>
      <w:r w:rsidR="006A55B8">
        <w:rPr>
          <w:rFonts w:ascii="Times New Roman" w:eastAsia="宋体" w:hAnsi="Times New Roman" w:cs="Times New Roman" w:hint="eastAsia"/>
          <w:color w:val="000000" w:themeColor="text1"/>
          <w:szCs w:val="21"/>
        </w:rPr>
        <w:t>对手</w:t>
      </w:r>
      <w:r w:rsidRPr="00A77ECC">
        <w:rPr>
          <w:rFonts w:ascii="Times New Roman" w:eastAsia="宋体" w:hAnsi="Times New Roman" w:cs="Times New Roman" w:hint="eastAsia"/>
          <w:color w:val="000000" w:themeColor="text1"/>
          <w:szCs w:val="21"/>
        </w:rPr>
        <w:t>接球的叫声，后来演变为网球运动的通俗名称。</w:t>
      </w:r>
    </w:p>
    <w:p w14:paraId="6EB42C6A" w14:textId="3B1C1393" w:rsidR="00A11093" w:rsidRDefault="00A11093" w:rsidP="00430B4F">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词根</w:t>
      </w:r>
      <w:r w:rsidRPr="00A77ECC">
        <w:rPr>
          <w:rFonts w:ascii="Times New Roman" w:eastAsia="宋体" w:hAnsi="Times New Roman" w:cs="Times New Roman" w:hint="eastAsia"/>
          <w:color w:val="000000" w:themeColor="text1"/>
          <w:szCs w:val="21"/>
        </w:rPr>
        <w:t>ten-</w:t>
      </w:r>
      <w:r w:rsidRPr="00A77ECC">
        <w:rPr>
          <w:rFonts w:ascii="Times New Roman" w:eastAsia="宋体" w:hAnsi="Times New Roman" w:cs="Times New Roman" w:hint="eastAsia"/>
          <w:color w:val="000000" w:themeColor="text1"/>
          <w:szCs w:val="21"/>
        </w:rPr>
        <w:t>（抓住</w:t>
      </w:r>
      <w:r w:rsidR="006A55B8">
        <w:rPr>
          <w:rFonts w:ascii="Times New Roman" w:eastAsia="宋体" w:hAnsi="Times New Roman" w:cs="Times New Roman" w:hint="eastAsia"/>
          <w:color w:val="000000" w:themeColor="text1"/>
          <w:szCs w:val="21"/>
        </w:rPr>
        <w:t>，保持</w:t>
      </w:r>
      <w:r w:rsidRPr="00A77ECC">
        <w:rPr>
          <w:rFonts w:ascii="Times New Roman" w:eastAsia="宋体" w:hAnsi="Times New Roman" w:cs="Times New Roman" w:hint="eastAsia"/>
          <w:color w:val="000000" w:themeColor="text1"/>
          <w:szCs w:val="21"/>
        </w:rPr>
        <w:t>）还有一个常见的变体形式</w:t>
      </w:r>
      <w:r w:rsidRPr="00A77ECC">
        <w:rPr>
          <w:rFonts w:ascii="Times New Roman" w:eastAsia="宋体" w:hAnsi="Times New Roman" w:cs="Times New Roman" w:hint="eastAsia"/>
          <w:color w:val="000000" w:themeColor="text1"/>
          <w:szCs w:val="21"/>
        </w:rPr>
        <w:t>tain-</w:t>
      </w:r>
      <w:r w:rsidRPr="00A77ECC">
        <w:rPr>
          <w:rFonts w:ascii="Times New Roman" w:eastAsia="宋体" w:hAnsi="Times New Roman" w:cs="Times New Roman" w:hint="eastAsia"/>
          <w:color w:val="000000" w:themeColor="text1"/>
          <w:szCs w:val="21"/>
        </w:rPr>
        <w:t>，由它派生出的常见单词有</w:t>
      </w:r>
      <w:r w:rsidRPr="00A77ECC">
        <w:rPr>
          <w:rFonts w:ascii="Times New Roman" w:eastAsia="宋体" w:hAnsi="Times New Roman" w:cs="Times New Roman" w:hint="eastAsia"/>
          <w:color w:val="000000" w:themeColor="text1"/>
          <w:szCs w:val="21"/>
        </w:rPr>
        <w:t>contain</w:t>
      </w:r>
      <w:r w:rsidRPr="00A77ECC">
        <w:rPr>
          <w:rFonts w:ascii="Times New Roman" w:eastAsia="宋体" w:hAnsi="Times New Roman" w:cs="Times New Roman" w:hint="eastAsia"/>
          <w:color w:val="000000" w:themeColor="text1"/>
          <w:szCs w:val="21"/>
        </w:rPr>
        <w:t>（包含，容纳，克制）、</w:t>
      </w:r>
      <w:r w:rsidRPr="00A77ECC">
        <w:rPr>
          <w:rFonts w:ascii="Times New Roman" w:eastAsia="宋体" w:hAnsi="Times New Roman" w:cs="Times New Roman" w:hint="eastAsia"/>
          <w:color w:val="000000" w:themeColor="text1"/>
          <w:szCs w:val="21"/>
        </w:rPr>
        <w:t>maintain</w:t>
      </w:r>
      <w:r w:rsidRPr="00A77ECC">
        <w:rPr>
          <w:rFonts w:ascii="Times New Roman" w:eastAsia="宋体" w:hAnsi="Times New Roman" w:cs="Times New Roman" w:hint="eastAsia"/>
          <w:color w:val="000000" w:themeColor="text1"/>
          <w:szCs w:val="21"/>
        </w:rPr>
        <w:t>（保持，维持）等。</w:t>
      </w:r>
    </w:p>
    <w:p w14:paraId="13AC4A34" w14:textId="575BCF5D" w:rsidR="006A55B8" w:rsidRPr="00A77ECC" w:rsidRDefault="006A55B8" w:rsidP="00430B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ten-/tain-</w:t>
      </w:r>
      <w:r>
        <w:rPr>
          <w:rFonts w:ascii="Times New Roman" w:eastAsia="宋体" w:hAnsi="Times New Roman" w:cs="Times New Roman" w:hint="eastAsia"/>
          <w:color w:val="000000" w:themeColor="text1"/>
          <w:szCs w:val="21"/>
        </w:rPr>
        <w:t>：抓住，保持</w:t>
      </w:r>
    </w:p>
    <w:p w14:paraId="1118DB44" w14:textId="77777777" w:rsidR="00A11093" w:rsidRPr="00A77ECC" w:rsidRDefault="00A11093" w:rsidP="00430B4F">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tennis</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['tenɪs] n.</w:t>
      </w:r>
      <w:r w:rsidRPr="00A77ECC">
        <w:rPr>
          <w:rFonts w:ascii="Times New Roman" w:eastAsia="宋体" w:hAnsi="Times New Roman" w:cs="Times New Roman" w:hint="eastAsia"/>
          <w:color w:val="000000" w:themeColor="text1"/>
          <w:szCs w:val="21"/>
        </w:rPr>
        <w:t>网球运动</w:t>
      </w:r>
    </w:p>
    <w:p w14:paraId="05EDA0AD" w14:textId="77777777" w:rsidR="00A11093" w:rsidRPr="00A77ECC" w:rsidRDefault="00A11093" w:rsidP="00430B4F">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contain</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[kənˈteɪn] vt.</w:t>
      </w:r>
      <w:r w:rsidRPr="00A77ECC">
        <w:rPr>
          <w:rFonts w:ascii="Times New Roman" w:eastAsia="宋体" w:hAnsi="Times New Roman" w:cs="Times New Roman" w:hint="eastAsia"/>
          <w:color w:val="000000" w:themeColor="text1"/>
          <w:szCs w:val="21"/>
        </w:rPr>
        <w:t>包含，容纳，克制</w:t>
      </w:r>
    </w:p>
    <w:p w14:paraId="0839C5B9" w14:textId="77777777" w:rsidR="00A11093" w:rsidRPr="00A77ECC" w:rsidRDefault="00A11093" w:rsidP="00430B4F">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maintain</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[meɪnˈteɪn] vt.</w:t>
      </w:r>
      <w:r w:rsidRPr="00A77ECC">
        <w:rPr>
          <w:rFonts w:ascii="Times New Roman" w:eastAsia="宋体" w:hAnsi="Times New Roman" w:cs="Times New Roman" w:hint="eastAsia"/>
          <w:color w:val="000000" w:themeColor="text1"/>
          <w:szCs w:val="21"/>
        </w:rPr>
        <w:t>保持，维持，维护，保养，供养，赡养</w:t>
      </w:r>
    </w:p>
    <w:p w14:paraId="109DAB56" w14:textId="6E8D208A" w:rsidR="00A11093" w:rsidRPr="00A77ECC" w:rsidRDefault="00A11093" w:rsidP="00430B4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A77ECC">
        <w:rPr>
          <w:rFonts w:ascii="Times New Roman" w:eastAsia="宋体" w:hAnsi="Times New Roman" w:cs="Times New Roman" w:hint="eastAsia"/>
          <w:b w:val="0"/>
          <w:color w:val="000000" w:themeColor="text1"/>
          <w:sz w:val="21"/>
          <w:szCs w:val="21"/>
          <w:shd w:val="clear" w:color="auto" w:fill="FFFFFF"/>
        </w:rPr>
        <w:t>football</w:t>
      </w:r>
      <w:r w:rsidR="00BD5E42">
        <w:rPr>
          <w:rFonts w:ascii="Times New Roman" w:eastAsia="宋体" w:hAnsi="Times New Roman" w:cs="Times New Roman" w:hint="eastAsia"/>
          <w:b w:val="0"/>
          <w:color w:val="000000" w:themeColor="text1"/>
          <w:sz w:val="21"/>
          <w:szCs w:val="21"/>
          <w:shd w:val="clear" w:color="auto" w:fill="FFFFFF"/>
        </w:rPr>
        <w:t>（</w:t>
      </w:r>
      <w:r w:rsidRPr="00A77ECC">
        <w:rPr>
          <w:rFonts w:ascii="Times New Roman" w:eastAsia="宋体" w:hAnsi="Times New Roman" w:cs="Times New Roman" w:hint="eastAsia"/>
          <w:b w:val="0"/>
          <w:color w:val="000000" w:themeColor="text1"/>
          <w:sz w:val="21"/>
          <w:szCs w:val="21"/>
          <w:shd w:val="clear" w:color="auto" w:fill="FFFFFF"/>
        </w:rPr>
        <w:t>足球</w:t>
      </w:r>
      <w:r w:rsidR="00BD5E42">
        <w:rPr>
          <w:rFonts w:ascii="Times New Roman" w:eastAsia="宋体" w:hAnsi="Times New Roman" w:cs="Times New Roman" w:hint="eastAsia"/>
          <w:b w:val="0"/>
          <w:color w:val="000000" w:themeColor="text1"/>
          <w:sz w:val="21"/>
          <w:szCs w:val="21"/>
          <w:shd w:val="clear" w:color="auto" w:fill="FFFFFF"/>
        </w:rPr>
        <w:t>或</w:t>
      </w:r>
      <w:r w:rsidRPr="00A77ECC">
        <w:rPr>
          <w:rFonts w:ascii="Times New Roman" w:eastAsia="宋体" w:hAnsi="Times New Roman" w:cs="Times New Roman" w:hint="eastAsia"/>
          <w:b w:val="0"/>
          <w:color w:val="000000" w:themeColor="text1"/>
          <w:sz w:val="21"/>
          <w:szCs w:val="21"/>
          <w:shd w:val="clear" w:color="auto" w:fill="FFFFFF"/>
        </w:rPr>
        <w:t>橄榄球</w:t>
      </w:r>
      <w:r w:rsidR="00BD5E42">
        <w:rPr>
          <w:rFonts w:ascii="Times New Roman" w:eastAsia="宋体" w:hAnsi="Times New Roman" w:cs="Times New Roman" w:hint="eastAsia"/>
          <w:b w:val="0"/>
          <w:color w:val="000000" w:themeColor="text1"/>
          <w:sz w:val="21"/>
          <w:szCs w:val="21"/>
          <w:shd w:val="clear" w:color="auto" w:fill="FFFFFF"/>
        </w:rPr>
        <w:t>）：用脚踢球的游戏</w:t>
      </w:r>
    </w:p>
    <w:p w14:paraId="0BC2A96F" w14:textId="77777777" w:rsidR="00A11093" w:rsidRPr="00A77ECC" w:rsidRDefault="00A11093" w:rsidP="00430B4F">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football</w:t>
      </w:r>
      <w:r w:rsidRPr="00A77ECC">
        <w:rPr>
          <w:rFonts w:ascii="Times New Roman" w:eastAsia="宋体" w:hAnsi="Times New Roman" w:cs="Times New Roman" w:hint="eastAsia"/>
          <w:color w:val="000000" w:themeColor="text1"/>
          <w:szCs w:val="21"/>
        </w:rPr>
        <w:t>就是“足球”吗？那可不一定。事实上，</w:t>
      </w:r>
      <w:r w:rsidRPr="00A77ECC">
        <w:rPr>
          <w:rFonts w:ascii="Times New Roman" w:eastAsia="宋体" w:hAnsi="Times New Roman" w:cs="Times New Roman" w:hint="eastAsia"/>
          <w:color w:val="000000" w:themeColor="text1"/>
          <w:szCs w:val="21"/>
        </w:rPr>
        <w:t>football</w:t>
      </w:r>
      <w:r w:rsidRPr="00A77ECC">
        <w:rPr>
          <w:rFonts w:ascii="Times New Roman" w:eastAsia="宋体" w:hAnsi="Times New Roman" w:cs="Times New Roman" w:hint="eastAsia"/>
          <w:color w:val="000000" w:themeColor="text1"/>
          <w:szCs w:val="21"/>
        </w:rPr>
        <w:t>这个单词既可以表示“足球”，也可以表示“橄榄球”。到底表示哪一种运动，得看你在什么地方。</w:t>
      </w:r>
    </w:p>
    <w:p w14:paraId="45EABABA" w14:textId="77777777" w:rsidR="00A11093" w:rsidRPr="00A77ECC" w:rsidRDefault="00A11093" w:rsidP="00430B4F">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早在中世纪时，英格兰就出现了一种用脚踢球的比赛（</w:t>
      </w:r>
      <w:r w:rsidRPr="00A77ECC">
        <w:rPr>
          <w:rFonts w:ascii="Times New Roman" w:eastAsia="宋体" w:hAnsi="Times New Roman" w:cs="Times New Roman" w:hint="eastAsia"/>
          <w:color w:val="000000" w:themeColor="text1"/>
          <w:szCs w:val="21"/>
        </w:rPr>
        <w:t>football</w:t>
      </w:r>
      <w:r w:rsidRPr="00A77ECC">
        <w:rPr>
          <w:rFonts w:ascii="Times New Roman" w:eastAsia="宋体" w:hAnsi="Times New Roman" w:cs="Times New Roman" w:hint="eastAsia"/>
          <w:color w:val="000000" w:themeColor="text1"/>
          <w:szCs w:val="21"/>
        </w:rPr>
        <w:t>）。但直到这项运动在伊顿和拉格比等高级私立学校的贵族少年中流行后，人们才开始考虑制订统一的比赛规则。</w:t>
      </w:r>
      <w:r w:rsidRPr="00A77ECC">
        <w:rPr>
          <w:rFonts w:ascii="Times New Roman" w:eastAsia="宋体" w:hAnsi="Times New Roman" w:cs="Times New Roman" w:hint="eastAsia"/>
          <w:color w:val="000000" w:themeColor="text1"/>
          <w:szCs w:val="21"/>
        </w:rPr>
        <w:t>1863</w:t>
      </w:r>
      <w:r w:rsidRPr="00A77ECC">
        <w:rPr>
          <w:rFonts w:ascii="Times New Roman" w:eastAsia="宋体" w:hAnsi="Times New Roman" w:cs="Times New Roman" w:hint="eastAsia"/>
          <w:color w:val="000000" w:themeColor="text1"/>
          <w:szCs w:val="21"/>
        </w:rPr>
        <w:t>年</w:t>
      </w:r>
      <w:r w:rsidRPr="00A77ECC">
        <w:rPr>
          <w:rFonts w:ascii="Times New Roman" w:eastAsia="宋体" w:hAnsi="Times New Roman" w:cs="Times New Roman" w:hint="eastAsia"/>
          <w:color w:val="000000" w:themeColor="text1"/>
          <w:szCs w:val="21"/>
        </w:rPr>
        <w:t>10</w:t>
      </w:r>
      <w:r w:rsidRPr="00A77ECC">
        <w:rPr>
          <w:rFonts w:ascii="Times New Roman" w:eastAsia="宋体" w:hAnsi="Times New Roman" w:cs="Times New Roman" w:hint="eastAsia"/>
          <w:color w:val="000000" w:themeColor="text1"/>
          <w:szCs w:val="21"/>
        </w:rPr>
        <w:t>月</w:t>
      </w:r>
      <w:r w:rsidRPr="00A77ECC">
        <w:rPr>
          <w:rFonts w:ascii="Times New Roman" w:eastAsia="宋体" w:hAnsi="Times New Roman" w:cs="Times New Roman" w:hint="eastAsia"/>
          <w:color w:val="000000" w:themeColor="text1"/>
          <w:szCs w:val="21"/>
        </w:rPr>
        <w:t>26</w:t>
      </w:r>
      <w:r w:rsidRPr="00A77ECC">
        <w:rPr>
          <w:rFonts w:ascii="Times New Roman" w:eastAsia="宋体" w:hAnsi="Times New Roman" w:cs="Times New Roman" w:hint="eastAsia"/>
          <w:color w:val="000000" w:themeColor="text1"/>
          <w:szCs w:val="21"/>
        </w:rPr>
        <w:t>日，</w:t>
      </w:r>
      <w:r w:rsidRPr="00A77ECC">
        <w:rPr>
          <w:rFonts w:ascii="Times New Roman" w:eastAsia="宋体" w:hAnsi="Times New Roman" w:cs="Times New Roman" w:hint="eastAsia"/>
          <w:color w:val="000000" w:themeColor="text1"/>
          <w:szCs w:val="21"/>
        </w:rPr>
        <w:t>11</w:t>
      </w:r>
      <w:r w:rsidRPr="00A77ECC">
        <w:rPr>
          <w:rFonts w:ascii="Times New Roman" w:eastAsia="宋体" w:hAnsi="Times New Roman" w:cs="Times New Roman" w:hint="eastAsia"/>
          <w:color w:val="000000" w:themeColor="text1"/>
          <w:szCs w:val="21"/>
        </w:rPr>
        <w:t>家英格兰足球俱乐部的负责人在伦敦一家酒馆聚会，统一了足球运动的规则，并成立了英格兰足球协会。</w:t>
      </w:r>
    </w:p>
    <w:p w14:paraId="590A3C46" w14:textId="136FBBF4" w:rsidR="00A11093" w:rsidRPr="00A77ECC" w:rsidRDefault="00A11093" w:rsidP="00430B4F">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然而，到了</w:t>
      </w:r>
      <w:r w:rsidRPr="00A77ECC">
        <w:rPr>
          <w:rFonts w:ascii="Times New Roman" w:eastAsia="宋体" w:hAnsi="Times New Roman" w:cs="Times New Roman" w:hint="eastAsia"/>
          <w:color w:val="000000" w:themeColor="text1"/>
          <w:szCs w:val="21"/>
        </w:rPr>
        <w:t>1871</w:t>
      </w:r>
      <w:r w:rsidRPr="00A77ECC">
        <w:rPr>
          <w:rFonts w:ascii="Times New Roman" w:eastAsia="宋体" w:hAnsi="Times New Roman" w:cs="Times New Roman" w:hint="eastAsia"/>
          <w:color w:val="000000" w:themeColor="text1"/>
          <w:szCs w:val="21"/>
        </w:rPr>
        <w:t>年，以拉格比（</w:t>
      </w:r>
      <w:r w:rsidRPr="00A77ECC">
        <w:rPr>
          <w:rFonts w:ascii="Times New Roman" w:eastAsia="宋体" w:hAnsi="Times New Roman" w:cs="Times New Roman" w:hint="eastAsia"/>
          <w:color w:val="000000" w:themeColor="text1"/>
          <w:szCs w:val="21"/>
        </w:rPr>
        <w:t>Rugby</w:t>
      </w:r>
      <w:r w:rsidRPr="00A77ECC">
        <w:rPr>
          <w:rFonts w:ascii="Times New Roman" w:eastAsia="宋体" w:hAnsi="Times New Roman" w:cs="Times New Roman" w:hint="eastAsia"/>
          <w:color w:val="000000" w:themeColor="text1"/>
          <w:szCs w:val="21"/>
        </w:rPr>
        <w:t>）学院为首的另一批俱乐部聚会，制订了另一种运动规则，</w:t>
      </w:r>
      <w:r w:rsidR="00A55C62">
        <w:rPr>
          <w:rFonts w:ascii="Times New Roman" w:eastAsia="宋体" w:hAnsi="Times New Roman" w:cs="Times New Roman" w:hint="eastAsia"/>
          <w:color w:val="000000" w:themeColor="text1"/>
          <w:szCs w:val="21"/>
        </w:rPr>
        <w:t>在用脚踢球的基础上，</w:t>
      </w:r>
      <w:r w:rsidRPr="00A77ECC">
        <w:rPr>
          <w:rFonts w:ascii="Times New Roman" w:eastAsia="宋体" w:hAnsi="Times New Roman" w:cs="Times New Roman" w:hint="eastAsia"/>
          <w:color w:val="000000" w:themeColor="text1"/>
          <w:szCs w:val="21"/>
        </w:rPr>
        <w:t>允许更多的用手触球。人们将拉格比学院牵头制订规则的这项运动称为</w:t>
      </w:r>
      <w:r w:rsidRPr="00A77ECC">
        <w:rPr>
          <w:rFonts w:ascii="Times New Roman" w:eastAsia="宋体" w:hAnsi="Times New Roman" w:cs="Times New Roman" w:hint="eastAsia"/>
          <w:color w:val="000000" w:themeColor="text1"/>
          <w:szCs w:val="21"/>
        </w:rPr>
        <w:t>Rugby football</w:t>
      </w:r>
      <w:r w:rsidRPr="00A77ECC">
        <w:rPr>
          <w:rFonts w:ascii="Times New Roman" w:eastAsia="宋体" w:hAnsi="Times New Roman" w:cs="Times New Roman" w:hint="eastAsia"/>
          <w:color w:val="000000" w:themeColor="text1"/>
          <w:szCs w:val="21"/>
        </w:rPr>
        <w:t>（拉格比足球，即英式橄榄球），简称为</w:t>
      </w:r>
      <w:r w:rsidRPr="00A77ECC">
        <w:rPr>
          <w:rFonts w:ascii="Times New Roman" w:eastAsia="宋体" w:hAnsi="Times New Roman" w:cs="Times New Roman" w:hint="eastAsia"/>
          <w:color w:val="000000" w:themeColor="text1"/>
          <w:szCs w:val="21"/>
        </w:rPr>
        <w:t>rugby</w:t>
      </w:r>
      <w:r w:rsidRPr="00A77ECC">
        <w:rPr>
          <w:rFonts w:ascii="Times New Roman" w:eastAsia="宋体" w:hAnsi="Times New Roman" w:cs="Times New Roman" w:hint="eastAsia"/>
          <w:color w:val="000000" w:themeColor="text1"/>
          <w:szCs w:val="21"/>
        </w:rPr>
        <w:t>或</w:t>
      </w:r>
      <w:r w:rsidRPr="00A77ECC">
        <w:rPr>
          <w:rFonts w:ascii="Times New Roman" w:eastAsia="宋体" w:hAnsi="Times New Roman" w:cs="Times New Roman" w:hint="eastAsia"/>
          <w:color w:val="000000" w:themeColor="text1"/>
          <w:szCs w:val="21"/>
        </w:rPr>
        <w:t>rugger</w:t>
      </w:r>
      <w:r w:rsidRPr="00A77ECC">
        <w:rPr>
          <w:rFonts w:ascii="Times New Roman" w:eastAsia="宋体" w:hAnsi="Times New Roman" w:cs="Times New Roman" w:hint="eastAsia"/>
          <w:color w:val="000000" w:themeColor="text1"/>
          <w:szCs w:val="21"/>
        </w:rPr>
        <w:t>。</w:t>
      </w:r>
    </w:p>
    <w:p w14:paraId="78B726F0" w14:textId="5D9CCC47" w:rsidR="00A11093" w:rsidRPr="00A77ECC" w:rsidRDefault="00A11093" w:rsidP="00430B4F">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为了区别，人们将英格兰足球协会制订规则的足球运动称为</w:t>
      </w:r>
      <w:r w:rsidRPr="00A77ECC">
        <w:rPr>
          <w:rFonts w:ascii="Times New Roman" w:eastAsia="宋体" w:hAnsi="Times New Roman" w:cs="Times New Roman" w:hint="eastAsia"/>
          <w:color w:val="000000" w:themeColor="text1"/>
          <w:szCs w:val="21"/>
        </w:rPr>
        <w:t>association football</w:t>
      </w:r>
      <w:r w:rsidRPr="00A77ECC">
        <w:rPr>
          <w:rFonts w:ascii="Times New Roman" w:eastAsia="宋体" w:hAnsi="Times New Roman" w:cs="Times New Roman" w:hint="eastAsia"/>
          <w:color w:val="000000" w:themeColor="text1"/>
          <w:szCs w:val="21"/>
        </w:rPr>
        <w:t>（协会足球），简称为</w:t>
      </w:r>
      <w:r w:rsidRPr="00A77ECC">
        <w:rPr>
          <w:rFonts w:ascii="Times New Roman" w:eastAsia="宋体" w:hAnsi="Times New Roman" w:cs="Times New Roman" w:hint="eastAsia"/>
          <w:color w:val="000000" w:themeColor="text1"/>
          <w:szCs w:val="21"/>
        </w:rPr>
        <w:t>soccer</w:t>
      </w:r>
      <w:r w:rsidRPr="00A77ECC">
        <w:rPr>
          <w:rFonts w:ascii="Times New Roman" w:eastAsia="宋体" w:hAnsi="Times New Roman" w:cs="Times New Roman" w:hint="eastAsia"/>
          <w:color w:val="000000" w:themeColor="text1"/>
          <w:szCs w:val="21"/>
        </w:rPr>
        <w:t>。</w:t>
      </w:r>
      <w:r w:rsidR="00075752">
        <w:rPr>
          <w:rFonts w:ascii="Times New Roman" w:eastAsia="宋体" w:hAnsi="Times New Roman" w:cs="Times New Roman" w:hint="eastAsia"/>
          <w:color w:val="000000" w:themeColor="text1"/>
          <w:szCs w:val="21"/>
        </w:rPr>
        <w:t>在英国，</w:t>
      </w:r>
      <w:r w:rsidRPr="00A77ECC">
        <w:rPr>
          <w:rFonts w:ascii="Times New Roman" w:eastAsia="宋体" w:hAnsi="Times New Roman" w:cs="Times New Roman" w:hint="eastAsia"/>
          <w:color w:val="000000" w:themeColor="text1"/>
          <w:szCs w:val="21"/>
        </w:rPr>
        <w:t>足球运动的影响力远远大于橄榄球运动，所以英国人就直接用</w:t>
      </w:r>
      <w:r w:rsidRPr="00A77ECC">
        <w:rPr>
          <w:rFonts w:ascii="Times New Roman" w:eastAsia="宋体" w:hAnsi="Times New Roman" w:cs="Times New Roman" w:hint="eastAsia"/>
          <w:color w:val="000000" w:themeColor="text1"/>
          <w:szCs w:val="21"/>
        </w:rPr>
        <w:t>football</w:t>
      </w:r>
      <w:r w:rsidRPr="00A77ECC">
        <w:rPr>
          <w:rFonts w:ascii="Times New Roman" w:eastAsia="宋体" w:hAnsi="Times New Roman" w:cs="Times New Roman" w:hint="eastAsia"/>
          <w:color w:val="000000" w:themeColor="text1"/>
          <w:szCs w:val="21"/>
        </w:rPr>
        <w:t>来表示足球运动，很少使用</w:t>
      </w:r>
      <w:r w:rsidRPr="00A77ECC">
        <w:rPr>
          <w:rFonts w:ascii="Times New Roman" w:eastAsia="宋体" w:hAnsi="Times New Roman" w:cs="Times New Roman" w:hint="eastAsia"/>
          <w:color w:val="000000" w:themeColor="text1"/>
          <w:szCs w:val="21"/>
        </w:rPr>
        <w:t>soccer</w:t>
      </w:r>
      <w:r w:rsidRPr="00A77ECC">
        <w:rPr>
          <w:rFonts w:ascii="Times New Roman" w:eastAsia="宋体" w:hAnsi="Times New Roman" w:cs="Times New Roman" w:hint="eastAsia"/>
          <w:color w:val="000000" w:themeColor="text1"/>
          <w:szCs w:val="21"/>
        </w:rPr>
        <w:t>这个</w:t>
      </w:r>
      <w:r w:rsidR="00075752">
        <w:rPr>
          <w:rFonts w:ascii="Times New Roman" w:eastAsia="宋体" w:hAnsi="Times New Roman" w:cs="Times New Roman" w:hint="eastAsia"/>
          <w:color w:val="000000" w:themeColor="text1"/>
          <w:szCs w:val="21"/>
        </w:rPr>
        <w:t>专业术语</w:t>
      </w:r>
      <w:r w:rsidRPr="00A77ECC">
        <w:rPr>
          <w:rFonts w:ascii="Times New Roman" w:eastAsia="宋体" w:hAnsi="Times New Roman" w:cs="Times New Roman" w:hint="eastAsia"/>
          <w:color w:val="000000" w:themeColor="text1"/>
          <w:szCs w:val="21"/>
        </w:rPr>
        <w:t>。</w:t>
      </w:r>
    </w:p>
    <w:p w14:paraId="255DB967" w14:textId="77777777" w:rsidR="00A11093" w:rsidRPr="00A77ECC" w:rsidRDefault="00A11093" w:rsidP="00430B4F">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但是在大洋彼岸的美国，情况正好相反。美国人更喜欢玩橄榄球，橄榄球的影响力大于足球，所以他们直接用</w:t>
      </w:r>
      <w:r w:rsidRPr="00A77ECC">
        <w:rPr>
          <w:rFonts w:ascii="Times New Roman" w:eastAsia="宋体" w:hAnsi="Times New Roman" w:cs="Times New Roman" w:hint="eastAsia"/>
          <w:color w:val="000000" w:themeColor="text1"/>
          <w:szCs w:val="21"/>
        </w:rPr>
        <w:t>football</w:t>
      </w:r>
      <w:r w:rsidRPr="00A77ECC">
        <w:rPr>
          <w:rFonts w:ascii="Times New Roman" w:eastAsia="宋体" w:hAnsi="Times New Roman" w:cs="Times New Roman" w:hint="eastAsia"/>
          <w:color w:val="000000" w:themeColor="text1"/>
          <w:szCs w:val="21"/>
        </w:rPr>
        <w:t>表示橄榄球运动。美国最高级别的职业橄榄球联赛就叫做</w:t>
      </w:r>
      <w:r w:rsidRPr="00A77ECC">
        <w:rPr>
          <w:rFonts w:ascii="Times New Roman" w:eastAsia="宋体" w:hAnsi="Times New Roman" w:cs="Times New Roman" w:hint="eastAsia"/>
          <w:color w:val="000000" w:themeColor="text1"/>
          <w:szCs w:val="21"/>
        </w:rPr>
        <w:t>National Football League</w:t>
      </w:r>
      <w:r w:rsidRPr="00A77ECC">
        <w:rPr>
          <w:rFonts w:ascii="Times New Roman" w:eastAsia="宋体" w:hAnsi="Times New Roman" w:cs="Times New Roman" w:hint="eastAsia"/>
          <w:color w:val="000000" w:themeColor="text1"/>
          <w:szCs w:val="21"/>
        </w:rPr>
        <w:t>（国家橄榄球联盟，简称</w:t>
      </w:r>
      <w:r w:rsidRPr="00A77ECC">
        <w:rPr>
          <w:rFonts w:ascii="Times New Roman" w:eastAsia="宋体" w:hAnsi="Times New Roman" w:cs="Times New Roman" w:hint="eastAsia"/>
          <w:color w:val="000000" w:themeColor="text1"/>
          <w:szCs w:val="21"/>
        </w:rPr>
        <w:t>NFL</w:t>
      </w:r>
      <w:r w:rsidRPr="00A77ECC">
        <w:rPr>
          <w:rFonts w:ascii="Times New Roman" w:eastAsia="宋体" w:hAnsi="Times New Roman" w:cs="Times New Roman" w:hint="eastAsia"/>
          <w:color w:val="000000" w:themeColor="text1"/>
          <w:szCs w:val="21"/>
        </w:rPr>
        <w:t>），是北美四大职业体育运动联盟之首。</w:t>
      </w:r>
    </w:p>
    <w:p w14:paraId="179E73C5" w14:textId="0992F475" w:rsidR="00A11093" w:rsidRPr="00A77ECC" w:rsidRDefault="00A55C62" w:rsidP="00430B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那么</w:t>
      </w:r>
      <w:r w:rsidR="00A11093" w:rsidRPr="00A77ECC">
        <w:rPr>
          <w:rFonts w:ascii="Times New Roman" w:eastAsia="宋体" w:hAnsi="Times New Roman" w:cs="Times New Roman" w:hint="eastAsia"/>
          <w:color w:val="000000" w:themeColor="text1"/>
          <w:szCs w:val="21"/>
        </w:rPr>
        <w:t>在美国怎么表示“足球运动”呢？美国人捡起了英国人曾经用过的</w:t>
      </w:r>
      <w:r w:rsidR="00A11093" w:rsidRPr="00A77ECC">
        <w:rPr>
          <w:rFonts w:ascii="Times New Roman" w:eastAsia="宋体" w:hAnsi="Times New Roman" w:cs="Times New Roman" w:hint="eastAsia"/>
          <w:color w:val="000000" w:themeColor="text1"/>
          <w:szCs w:val="21"/>
        </w:rPr>
        <w:t>soccer</w:t>
      </w:r>
      <w:r w:rsidR="00A11093" w:rsidRPr="00A77ECC">
        <w:rPr>
          <w:rFonts w:ascii="Times New Roman" w:eastAsia="宋体" w:hAnsi="Times New Roman" w:cs="Times New Roman" w:hint="eastAsia"/>
          <w:color w:val="000000" w:themeColor="text1"/>
          <w:szCs w:val="21"/>
        </w:rPr>
        <w:t>（协会足球）</w:t>
      </w:r>
      <w:r>
        <w:rPr>
          <w:rFonts w:ascii="Times New Roman" w:eastAsia="宋体" w:hAnsi="Times New Roman" w:cs="Times New Roman" w:hint="eastAsia"/>
          <w:color w:val="000000" w:themeColor="text1"/>
          <w:szCs w:val="21"/>
        </w:rPr>
        <w:t>一词</w:t>
      </w:r>
      <w:r w:rsidR="00A11093" w:rsidRPr="00A77ECC">
        <w:rPr>
          <w:rFonts w:ascii="Times New Roman" w:eastAsia="宋体" w:hAnsi="Times New Roman" w:cs="Times New Roman" w:hint="eastAsia"/>
          <w:color w:val="000000" w:themeColor="text1"/>
          <w:szCs w:val="21"/>
        </w:rPr>
        <w:t>来表示“足球运动”。美国最高级别的职业足球联赛就叫做</w:t>
      </w:r>
      <w:r w:rsidR="00A11093" w:rsidRPr="00A77ECC">
        <w:rPr>
          <w:rFonts w:ascii="Times New Roman" w:eastAsia="宋体" w:hAnsi="Times New Roman" w:cs="Times New Roman" w:hint="eastAsia"/>
          <w:color w:val="000000" w:themeColor="text1"/>
          <w:szCs w:val="21"/>
        </w:rPr>
        <w:t>Major League Soccer</w:t>
      </w:r>
      <w:r w:rsidR="00A11093" w:rsidRPr="00A77ECC">
        <w:rPr>
          <w:rFonts w:ascii="Times New Roman" w:eastAsia="宋体" w:hAnsi="Times New Roman" w:cs="Times New Roman" w:hint="eastAsia"/>
          <w:color w:val="000000" w:themeColor="text1"/>
          <w:szCs w:val="21"/>
        </w:rPr>
        <w:t>（美国职业足球大联盟），</w:t>
      </w:r>
      <w:r w:rsidR="00A11093" w:rsidRPr="00A77ECC">
        <w:rPr>
          <w:rFonts w:ascii="Times New Roman" w:eastAsia="宋体" w:hAnsi="Times New Roman" w:cs="Times New Roman" w:hint="eastAsia"/>
          <w:color w:val="000000" w:themeColor="text1"/>
          <w:szCs w:val="21"/>
        </w:rPr>
        <w:t>1996</w:t>
      </w:r>
      <w:r w:rsidR="00A11093" w:rsidRPr="00A77ECC">
        <w:rPr>
          <w:rFonts w:ascii="Times New Roman" w:eastAsia="宋体" w:hAnsi="Times New Roman" w:cs="Times New Roman" w:hint="eastAsia"/>
          <w:color w:val="000000" w:themeColor="text1"/>
          <w:szCs w:val="21"/>
        </w:rPr>
        <w:t>年才开始比赛。</w:t>
      </w:r>
    </w:p>
    <w:p w14:paraId="34CC0DC1" w14:textId="77777777" w:rsidR="00A11093" w:rsidRPr="00A77ECC" w:rsidRDefault="00A11093" w:rsidP="00430B4F">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lastRenderedPageBreak/>
        <w:t>在同样说英语的加拿大和澳大利亚，对足球和橄榄球这两种运动的称呼和美国人一样，足球运动被称为</w:t>
      </w:r>
      <w:r w:rsidRPr="00A77ECC">
        <w:rPr>
          <w:rFonts w:ascii="Times New Roman" w:eastAsia="宋体" w:hAnsi="Times New Roman" w:cs="Times New Roman" w:hint="eastAsia"/>
          <w:color w:val="000000" w:themeColor="text1"/>
          <w:szCs w:val="21"/>
        </w:rPr>
        <w:t>soccer</w:t>
      </w:r>
      <w:r w:rsidRPr="00A77ECC">
        <w:rPr>
          <w:rFonts w:ascii="Times New Roman" w:eastAsia="宋体" w:hAnsi="Times New Roman" w:cs="Times New Roman" w:hint="eastAsia"/>
          <w:color w:val="000000" w:themeColor="text1"/>
          <w:szCs w:val="21"/>
        </w:rPr>
        <w:t>，橄榄球运动被称为</w:t>
      </w:r>
      <w:r w:rsidRPr="00A77ECC">
        <w:rPr>
          <w:rFonts w:ascii="Times New Roman" w:eastAsia="宋体" w:hAnsi="Times New Roman" w:cs="Times New Roman" w:hint="eastAsia"/>
          <w:color w:val="000000" w:themeColor="text1"/>
          <w:szCs w:val="21"/>
        </w:rPr>
        <w:t>football</w:t>
      </w:r>
      <w:r w:rsidRPr="00A77ECC">
        <w:rPr>
          <w:rFonts w:ascii="Times New Roman" w:eastAsia="宋体" w:hAnsi="Times New Roman" w:cs="Times New Roman" w:hint="eastAsia"/>
          <w:color w:val="000000" w:themeColor="text1"/>
          <w:szCs w:val="21"/>
        </w:rPr>
        <w:t>。</w:t>
      </w:r>
    </w:p>
    <w:p w14:paraId="13388001" w14:textId="04BAD7CB" w:rsidR="00A11093" w:rsidRPr="00A77ECC" w:rsidRDefault="00A11093" w:rsidP="00430B4F">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在这些国家，</w:t>
      </w:r>
      <w:r w:rsidRPr="00A77ECC">
        <w:rPr>
          <w:rFonts w:ascii="Times New Roman" w:eastAsia="宋体" w:hAnsi="Times New Roman" w:cs="Times New Roman" w:hint="eastAsia"/>
          <w:color w:val="000000" w:themeColor="text1"/>
          <w:szCs w:val="21"/>
        </w:rPr>
        <w:t>football</w:t>
      </w:r>
      <w:r w:rsidRPr="00A77ECC">
        <w:rPr>
          <w:rFonts w:ascii="Times New Roman" w:eastAsia="宋体" w:hAnsi="Times New Roman" w:cs="Times New Roman" w:hint="eastAsia"/>
          <w:color w:val="000000" w:themeColor="text1"/>
          <w:szCs w:val="21"/>
        </w:rPr>
        <w:t>既可以表示“橄榄球”这</w:t>
      </w:r>
      <w:r w:rsidR="00815743">
        <w:rPr>
          <w:rFonts w:ascii="Times New Roman" w:eastAsia="宋体" w:hAnsi="Times New Roman" w:cs="Times New Roman" w:hint="eastAsia"/>
          <w:color w:val="000000" w:themeColor="text1"/>
          <w:szCs w:val="21"/>
        </w:rPr>
        <w:t>项</w:t>
      </w:r>
      <w:r w:rsidRPr="00A77ECC">
        <w:rPr>
          <w:rFonts w:ascii="Times New Roman" w:eastAsia="宋体" w:hAnsi="Times New Roman" w:cs="Times New Roman" w:hint="eastAsia"/>
          <w:color w:val="000000" w:themeColor="text1"/>
          <w:szCs w:val="21"/>
        </w:rPr>
        <w:t>运动，也可以表示“橄榄球”这个物品。那么，在足球运动（</w:t>
      </w:r>
      <w:r w:rsidRPr="00A77ECC">
        <w:rPr>
          <w:rFonts w:ascii="Times New Roman" w:eastAsia="宋体" w:hAnsi="Times New Roman" w:cs="Times New Roman" w:hint="eastAsia"/>
          <w:color w:val="000000" w:themeColor="text1"/>
          <w:szCs w:val="21"/>
        </w:rPr>
        <w:t>soccer</w:t>
      </w:r>
      <w:r w:rsidRPr="00A77ECC">
        <w:rPr>
          <w:rFonts w:ascii="Times New Roman" w:eastAsia="宋体" w:hAnsi="Times New Roman" w:cs="Times New Roman" w:hint="eastAsia"/>
          <w:color w:val="000000" w:themeColor="text1"/>
          <w:szCs w:val="21"/>
        </w:rPr>
        <w:t>）中，用来踢的那个球叫做什么呢？就叫做</w:t>
      </w:r>
      <w:r w:rsidRPr="00A77ECC">
        <w:rPr>
          <w:rFonts w:ascii="Times New Roman" w:eastAsia="宋体" w:hAnsi="Times New Roman" w:cs="Times New Roman" w:hint="eastAsia"/>
          <w:color w:val="000000" w:themeColor="text1"/>
          <w:szCs w:val="21"/>
        </w:rPr>
        <w:t>soccer ball</w:t>
      </w:r>
      <w:r w:rsidRPr="00A77ECC">
        <w:rPr>
          <w:rFonts w:ascii="Times New Roman" w:eastAsia="宋体" w:hAnsi="Times New Roman" w:cs="Times New Roman" w:hint="eastAsia"/>
          <w:color w:val="000000" w:themeColor="text1"/>
          <w:szCs w:val="21"/>
        </w:rPr>
        <w:t>。</w:t>
      </w:r>
    </w:p>
    <w:p w14:paraId="79936680" w14:textId="77777777" w:rsidR="00A11093" w:rsidRPr="00A77ECC" w:rsidRDefault="00A11093" w:rsidP="00430B4F">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最后总结一下：单词</w:t>
      </w:r>
      <w:r w:rsidRPr="00A77ECC">
        <w:rPr>
          <w:rFonts w:ascii="Times New Roman" w:eastAsia="宋体" w:hAnsi="Times New Roman" w:cs="Times New Roman" w:hint="eastAsia"/>
          <w:color w:val="000000" w:themeColor="text1"/>
          <w:szCs w:val="21"/>
        </w:rPr>
        <w:t>football</w:t>
      </w:r>
      <w:r w:rsidRPr="00A77ECC">
        <w:rPr>
          <w:rFonts w:ascii="Times New Roman" w:eastAsia="宋体" w:hAnsi="Times New Roman" w:cs="Times New Roman" w:hint="eastAsia"/>
          <w:color w:val="000000" w:themeColor="text1"/>
          <w:szCs w:val="21"/>
        </w:rPr>
        <w:t>既可以表示足球运动，还可以表示橄榄球运动。在英国，足球更受欢迎，所以</w:t>
      </w:r>
      <w:r w:rsidRPr="00A77ECC">
        <w:rPr>
          <w:rFonts w:ascii="Times New Roman" w:eastAsia="宋体" w:hAnsi="Times New Roman" w:cs="Times New Roman" w:hint="eastAsia"/>
          <w:color w:val="000000" w:themeColor="text1"/>
          <w:szCs w:val="21"/>
        </w:rPr>
        <w:t>football</w:t>
      </w:r>
      <w:r w:rsidRPr="00A77ECC">
        <w:rPr>
          <w:rFonts w:ascii="Times New Roman" w:eastAsia="宋体" w:hAnsi="Times New Roman" w:cs="Times New Roman" w:hint="eastAsia"/>
          <w:color w:val="000000" w:themeColor="text1"/>
          <w:szCs w:val="21"/>
        </w:rPr>
        <w:t>就表示足球，而橄榄球被称为</w:t>
      </w:r>
      <w:r w:rsidRPr="00A77ECC">
        <w:rPr>
          <w:rFonts w:ascii="Times New Roman" w:eastAsia="宋体" w:hAnsi="Times New Roman" w:cs="Times New Roman" w:hint="eastAsia"/>
          <w:color w:val="000000" w:themeColor="text1"/>
          <w:szCs w:val="21"/>
        </w:rPr>
        <w:t>rugby</w:t>
      </w:r>
      <w:r w:rsidRPr="00A77ECC">
        <w:rPr>
          <w:rFonts w:ascii="Times New Roman" w:eastAsia="宋体" w:hAnsi="Times New Roman" w:cs="Times New Roman" w:hint="eastAsia"/>
          <w:color w:val="000000" w:themeColor="text1"/>
          <w:szCs w:val="21"/>
        </w:rPr>
        <w:t>或</w:t>
      </w:r>
      <w:r w:rsidRPr="00A77ECC">
        <w:rPr>
          <w:rFonts w:ascii="Times New Roman" w:eastAsia="宋体" w:hAnsi="Times New Roman" w:cs="Times New Roman" w:hint="eastAsia"/>
          <w:color w:val="000000" w:themeColor="text1"/>
          <w:szCs w:val="21"/>
        </w:rPr>
        <w:t>rugger</w:t>
      </w:r>
      <w:r w:rsidRPr="00A77ECC">
        <w:rPr>
          <w:rFonts w:ascii="Times New Roman" w:eastAsia="宋体" w:hAnsi="Times New Roman" w:cs="Times New Roman" w:hint="eastAsia"/>
          <w:color w:val="000000" w:themeColor="text1"/>
          <w:szCs w:val="21"/>
        </w:rPr>
        <w:t>。而在美国、加拿大和澳大利亚，橄榄球更受欢迎，所以</w:t>
      </w:r>
      <w:r w:rsidRPr="00A77ECC">
        <w:rPr>
          <w:rFonts w:ascii="Times New Roman" w:eastAsia="宋体" w:hAnsi="Times New Roman" w:cs="Times New Roman" w:hint="eastAsia"/>
          <w:color w:val="000000" w:themeColor="text1"/>
          <w:szCs w:val="21"/>
        </w:rPr>
        <w:t>football</w:t>
      </w:r>
      <w:r w:rsidRPr="00A77ECC">
        <w:rPr>
          <w:rFonts w:ascii="Times New Roman" w:eastAsia="宋体" w:hAnsi="Times New Roman" w:cs="Times New Roman" w:hint="eastAsia"/>
          <w:color w:val="000000" w:themeColor="text1"/>
          <w:szCs w:val="21"/>
        </w:rPr>
        <w:t>就表示橄榄球，而足球被称为</w:t>
      </w:r>
      <w:r w:rsidRPr="00A77ECC">
        <w:rPr>
          <w:rFonts w:ascii="Times New Roman" w:eastAsia="宋体" w:hAnsi="Times New Roman" w:cs="Times New Roman" w:hint="eastAsia"/>
          <w:color w:val="000000" w:themeColor="text1"/>
          <w:szCs w:val="21"/>
        </w:rPr>
        <w:t>soccer</w:t>
      </w:r>
      <w:r w:rsidRPr="00A77ECC">
        <w:rPr>
          <w:rFonts w:ascii="Times New Roman" w:eastAsia="宋体" w:hAnsi="Times New Roman" w:cs="Times New Roman" w:hint="eastAsia"/>
          <w:color w:val="000000" w:themeColor="text1"/>
          <w:szCs w:val="21"/>
        </w:rPr>
        <w:t>。</w:t>
      </w:r>
    </w:p>
    <w:p w14:paraId="26D028EC" w14:textId="77777777" w:rsidR="00A11093" w:rsidRPr="00A77ECC" w:rsidRDefault="00A11093" w:rsidP="00430B4F">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football</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[ˈfʊtbɔːl] n.</w:t>
      </w:r>
      <w:r w:rsidRPr="00A77ECC">
        <w:rPr>
          <w:rFonts w:ascii="Times New Roman" w:eastAsia="宋体" w:hAnsi="Times New Roman" w:cs="Times New Roman" w:hint="eastAsia"/>
          <w:color w:val="000000" w:themeColor="text1"/>
          <w:szCs w:val="21"/>
        </w:rPr>
        <w:t>足球，足球运动；橄榄球，橄榄球运动</w:t>
      </w:r>
    </w:p>
    <w:p w14:paraId="1ABEB948" w14:textId="77777777" w:rsidR="00A11093" w:rsidRPr="00A77ECC" w:rsidRDefault="00A11093" w:rsidP="00430B4F">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soccer</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[ˈsɒkə(r)] n.</w:t>
      </w:r>
      <w:r w:rsidRPr="00A77ECC">
        <w:rPr>
          <w:rFonts w:ascii="Times New Roman" w:eastAsia="宋体" w:hAnsi="Times New Roman" w:cs="Times New Roman" w:hint="eastAsia"/>
          <w:color w:val="000000" w:themeColor="text1"/>
          <w:szCs w:val="21"/>
        </w:rPr>
        <w:t>足球运动</w:t>
      </w:r>
    </w:p>
    <w:p w14:paraId="21D6C6F1" w14:textId="77777777" w:rsidR="00A11093" w:rsidRPr="00A77ECC" w:rsidRDefault="00A11093" w:rsidP="00430B4F">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rugby</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[ˈrʌ</w:t>
      </w:r>
      <w:r w:rsidRPr="00A77ECC">
        <w:rPr>
          <w:rFonts w:ascii="Times New Roman" w:eastAsia="宋体" w:hAnsi="Times New Roman" w:cs="Times New Roman" w:hint="eastAsia"/>
          <w:color w:val="000000" w:themeColor="text1"/>
          <w:szCs w:val="21"/>
        </w:rPr>
        <w:t>ɡ</w:t>
      </w:r>
      <w:r w:rsidRPr="00A77ECC">
        <w:rPr>
          <w:rFonts w:ascii="Times New Roman" w:eastAsia="宋体" w:hAnsi="Times New Roman" w:cs="Times New Roman"/>
          <w:color w:val="000000" w:themeColor="text1"/>
          <w:szCs w:val="21"/>
        </w:rPr>
        <w:t>bi]n.</w:t>
      </w:r>
      <w:r w:rsidRPr="00A77ECC">
        <w:rPr>
          <w:rFonts w:ascii="Times New Roman" w:eastAsia="宋体" w:hAnsi="Times New Roman" w:cs="Times New Roman" w:hint="eastAsia"/>
          <w:color w:val="000000" w:themeColor="text1"/>
          <w:szCs w:val="21"/>
        </w:rPr>
        <w:t>橄榄球，英式橄榄球运动</w:t>
      </w:r>
    </w:p>
    <w:p w14:paraId="479ABF7A" w14:textId="77777777" w:rsidR="00A11093" w:rsidRPr="00A77ECC" w:rsidRDefault="00A11093" w:rsidP="00430B4F">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rugger</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[ˈrʌ</w:t>
      </w:r>
      <w:r w:rsidRPr="00A77ECC">
        <w:rPr>
          <w:rFonts w:ascii="Times New Roman" w:eastAsia="宋体" w:hAnsi="Times New Roman" w:cs="Times New Roman" w:hint="eastAsia"/>
          <w:color w:val="000000" w:themeColor="text1"/>
          <w:szCs w:val="21"/>
        </w:rPr>
        <w:t>ɡ</w:t>
      </w:r>
      <w:r w:rsidRPr="00A77ECC">
        <w:rPr>
          <w:rFonts w:ascii="Times New Roman" w:eastAsia="宋体" w:hAnsi="Times New Roman" w:cs="Times New Roman"/>
          <w:color w:val="000000" w:themeColor="text1"/>
          <w:szCs w:val="21"/>
        </w:rPr>
        <w:t>ə(r)] n.</w:t>
      </w:r>
      <w:r w:rsidRPr="00A77ECC">
        <w:rPr>
          <w:rFonts w:ascii="Times New Roman" w:eastAsia="宋体" w:hAnsi="Times New Roman" w:cs="Times New Roman" w:hint="eastAsia"/>
          <w:color w:val="000000" w:themeColor="text1"/>
          <w:szCs w:val="21"/>
        </w:rPr>
        <w:t>橄榄球，英式橄榄球运动</w:t>
      </w:r>
    </w:p>
    <w:p w14:paraId="16B08071" w14:textId="29C2983D" w:rsidR="00A11093" w:rsidRPr="00AE63B1" w:rsidRDefault="00A11093" w:rsidP="00AE63B1">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AE63B1">
        <w:rPr>
          <w:rFonts w:ascii="Times New Roman" w:eastAsia="宋体" w:hAnsi="Times New Roman" w:cs="Times New Roman" w:hint="eastAsia"/>
          <w:b w:val="0"/>
          <w:color w:val="000000" w:themeColor="text1"/>
          <w:sz w:val="21"/>
          <w:szCs w:val="21"/>
          <w:shd w:val="clear" w:color="auto" w:fill="FFFFFF"/>
        </w:rPr>
        <w:t>baseball</w:t>
      </w:r>
      <w:r w:rsidR="00432811">
        <w:rPr>
          <w:rFonts w:ascii="Times New Roman" w:eastAsia="宋体" w:hAnsi="Times New Roman" w:cs="Times New Roman" w:hint="eastAsia"/>
          <w:b w:val="0"/>
          <w:color w:val="000000" w:themeColor="text1"/>
          <w:sz w:val="21"/>
          <w:szCs w:val="21"/>
          <w:shd w:val="clear" w:color="auto" w:fill="FFFFFF"/>
        </w:rPr>
        <w:t>（棒球）</w:t>
      </w:r>
      <w:r w:rsidRPr="00AE63B1">
        <w:rPr>
          <w:rFonts w:ascii="Times New Roman" w:eastAsia="宋体" w:hAnsi="Times New Roman" w:cs="Times New Roman" w:hint="eastAsia"/>
          <w:b w:val="0"/>
          <w:color w:val="000000" w:themeColor="text1"/>
          <w:sz w:val="21"/>
          <w:szCs w:val="21"/>
          <w:shd w:val="clear" w:color="auto" w:fill="FFFFFF"/>
        </w:rPr>
        <w:t>：</w:t>
      </w:r>
      <w:r w:rsidR="00385078">
        <w:rPr>
          <w:rFonts w:ascii="Times New Roman" w:eastAsia="宋体" w:hAnsi="Times New Roman" w:cs="Times New Roman" w:hint="eastAsia"/>
          <w:b w:val="0"/>
          <w:color w:val="000000" w:themeColor="text1"/>
          <w:sz w:val="21"/>
          <w:szCs w:val="21"/>
          <w:shd w:val="clear" w:color="auto" w:fill="FFFFFF"/>
        </w:rPr>
        <w:t>围绕垒和球开展的游戏</w:t>
      </w:r>
    </w:p>
    <w:p w14:paraId="0C3C2FB8" w14:textId="68A158FA" w:rsidR="00A11093" w:rsidRDefault="00432811" w:rsidP="00430B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棒球游戏在西方历史悠久。它和我们中国小孩子爱玩的捉人游戏有点像，基本规则是：场地内设置几个</w:t>
      </w:r>
      <w:r w:rsidR="00C16E54">
        <w:rPr>
          <w:rFonts w:ascii="Times New Roman" w:eastAsia="宋体" w:hAnsi="Times New Roman" w:cs="Times New Roman" w:hint="eastAsia"/>
          <w:color w:val="000000" w:themeColor="text1"/>
          <w:szCs w:val="21"/>
        </w:rPr>
        <w:t>安全</w:t>
      </w:r>
      <w:r w:rsidR="00637E28">
        <w:rPr>
          <w:rFonts w:ascii="Times New Roman" w:eastAsia="宋体" w:hAnsi="Times New Roman" w:cs="Times New Roman" w:hint="eastAsia"/>
          <w:color w:val="000000" w:themeColor="text1"/>
          <w:szCs w:val="21"/>
        </w:rPr>
        <w:t>基地</w:t>
      </w:r>
      <w:r>
        <w:rPr>
          <w:rFonts w:ascii="Times New Roman" w:eastAsia="宋体" w:hAnsi="Times New Roman" w:cs="Times New Roman" w:hint="eastAsia"/>
          <w:color w:val="000000" w:themeColor="text1"/>
          <w:szCs w:val="21"/>
        </w:rPr>
        <w:t>。当进攻方的击球手击飞防守方的投手投出的球后，</w:t>
      </w:r>
      <w:r w:rsidR="00637E28">
        <w:rPr>
          <w:rFonts w:ascii="Times New Roman" w:eastAsia="宋体" w:hAnsi="Times New Roman" w:cs="Times New Roman" w:hint="eastAsia"/>
          <w:color w:val="000000" w:themeColor="text1"/>
          <w:szCs w:val="21"/>
        </w:rPr>
        <w:t>进攻方的选手乘机从当前所在的基地快速跑向下一个</w:t>
      </w:r>
      <w:r w:rsidR="00CF2756">
        <w:rPr>
          <w:rFonts w:ascii="Times New Roman" w:eastAsia="宋体" w:hAnsi="Times New Roman" w:cs="Times New Roman" w:hint="eastAsia"/>
          <w:color w:val="000000" w:themeColor="text1"/>
          <w:szCs w:val="21"/>
        </w:rPr>
        <w:t>等级更高的</w:t>
      </w:r>
      <w:r w:rsidR="00637E28">
        <w:rPr>
          <w:rFonts w:ascii="Times New Roman" w:eastAsia="宋体" w:hAnsi="Times New Roman" w:cs="Times New Roman" w:hint="eastAsia"/>
          <w:color w:val="000000" w:themeColor="text1"/>
          <w:szCs w:val="21"/>
        </w:rPr>
        <w:t>基地。如果在防守队员接住球之前抵达该基地，就算</w:t>
      </w:r>
      <w:r w:rsidR="00CF2756">
        <w:rPr>
          <w:rFonts w:ascii="Times New Roman" w:eastAsia="宋体" w:hAnsi="Times New Roman" w:cs="Times New Roman" w:hint="eastAsia"/>
          <w:color w:val="000000" w:themeColor="text1"/>
          <w:szCs w:val="21"/>
        </w:rPr>
        <w:t>成功升级</w:t>
      </w:r>
      <w:r w:rsidR="00637E28">
        <w:rPr>
          <w:rFonts w:ascii="Times New Roman" w:eastAsia="宋体" w:hAnsi="Times New Roman" w:cs="Times New Roman" w:hint="eastAsia"/>
          <w:color w:val="000000" w:themeColor="text1"/>
          <w:szCs w:val="21"/>
        </w:rPr>
        <w:t>。如果防守队员已经接住球，而进攻队员还没有抵达基地，那么该进攻队员就被截杀出局。最后统计每支队伍成功抵达最后一个基地的人数，人数较多者获胜。</w:t>
      </w:r>
    </w:p>
    <w:p w14:paraId="4C49F986" w14:textId="72AE3E7E" w:rsidR="00637E28" w:rsidRDefault="00C16E54" w:rsidP="00430B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游戏中的“安全基地”在英语中被称为</w:t>
      </w:r>
      <w:r>
        <w:rPr>
          <w:rFonts w:ascii="Times New Roman" w:eastAsia="宋体" w:hAnsi="Times New Roman" w:cs="Times New Roman" w:hint="eastAsia"/>
          <w:color w:val="000000" w:themeColor="text1"/>
          <w:szCs w:val="21"/>
        </w:rPr>
        <w:t>base</w:t>
      </w:r>
      <w:r>
        <w:rPr>
          <w:rFonts w:ascii="Times New Roman" w:eastAsia="宋体" w:hAnsi="Times New Roman" w:cs="Times New Roman" w:hint="eastAsia"/>
          <w:color w:val="000000" w:themeColor="text1"/>
          <w:szCs w:val="21"/>
        </w:rPr>
        <w:t>，中文翻译为“垒”。整个游戏被称为</w:t>
      </w:r>
      <w:r>
        <w:rPr>
          <w:rFonts w:ascii="Times New Roman" w:eastAsia="宋体" w:hAnsi="Times New Roman" w:cs="Times New Roman" w:hint="eastAsia"/>
          <w:color w:val="000000" w:themeColor="text1"/>
          <w:szCs w:val="21"/>
        </w:rPr>
        <w:t>baseball</w:t>
      </w:r>
      <w:r>
        <w:rPr>
          <w:rFonts w:ascii="Times New Roman" w:eastAsia="宋体" w:hAnsi="Times New Roman" w:cs="Times New Roman" w:hint="eastAsia"/>
          <w:color w:val="000000" w:themeColor="text1"/>
          <w:szCs w:val="21"/>
        </w:rPr>
        <w:t>，字面意思是“围绕垒和球开展的游戏”，按理说应该翻译为“垒球”。但由于“垒球”</w:t>
      </w:r>
      <w:r w:rsidR="00CF2756">
        <w:rPr>
          <w:rFonts w:ascii="Times New Roman" w:eastAsia="宋体" w:hAnsi="Times New Roman" w:cs="Times New Roman" w:hint="eastAsia"/>
          <w:color w:val="000000" w:themeColor="text1"/>
          <w:szCs w:val="21"/>
        </w:rPr>
        <w:t>这个名称</w:t>
      </w:r>
      <w:r>
        <w:rPr>
          <w:rFonts w:ascii="Times New Roman" w:eastAsia="宋体" w:hAnsi="Times New Roman" w:cs="Times New Roman" w:hint="eastAsia"/>
          <w:color w:val="000000" w:themeColor="text1"/>
          <w:szCs w:val="21"/>
        </w:rPr>
        <w:t>已经被</w:t>
      </w:r>
      <w:r w:rsidR="00CF2756">
        <w:rPr>
          <w:rFonts w:ascii="Times New Roman" w:eastAsia="宋体" w:hAnsi="Times New Roman" w:cs="Times New Roman" w:hint="eastAsia"/>
          <w:color w:val="000000" w:themeColor="text1"/>
          <w:szCs w:val="21"/>
        </w:rPr>
        <w:t>用来翻译</w:t>
      </w:r>
      <w:r w:rsidR="005523C7">
        <w:rPr>
          <w:rFonts w:ascii="Times New Roman" w:eastAsia="宋体" w:hAnsi="Times New Roman" w:cs="Times New Roman" w:hint="eastAsia"/>
          <w:color w:val="000000" w:themeColor="text1"/>
          <w:szCs w:val="21"/>
        </w:rPr>
        <w:t>softball</w:t>
      </w:r>
      <w:r w:rsidR="005523C7">
        <w:rPr>
          <w:rFonts w:ascii="Times New Roman" w:eastAsia="宋体" w:hAnsi="Times New Roman" w:cs="Times New Roman" w:hint="eastAsia"/>
          <w:color w:val="000000" w:themeColor="text1"/>
          <w:szCs w:val="21"/>
        </w:rPr>
        <w:t>这项类似</w:t>
      </w:r>
      <w:r w:rsidR="00CF2756">
        <w:rPr>
          <w:rFonts w:ascii="Times New Roman" w:eastAsia="宋体" w:hAnsi="Times New Roman" w:cs="Times New Roman" w:hint="eastAsia"/>
          <w:color w:val="000000" w:themeColor="text1"/>
          <w:szCs w:val="21"/>
        </w:rPr>
        <w:t>的</w:t>
      </w:r>
      <w:r w:rsidR="005523C7">
        <w:rPr>
          <w:rFonts w:ascii="Times New Roman" w:eastAsia="宋体" w:hAnsi="Times New Roman" w:cs="Times New Roman" w:hint="eastAsia"/>
          <w:color w:val="000000" w:themeColor="text1"/>
          <w:szCs w:val="21"/>
        </w:rPr>
        <w:t>游戏，所以</w:t>
      </w:r>
      <w:r w:rsidR="005523C7">
        <w:rPr>
          <w:rFonts w:ascii="Times New Roman" w:eastAsia="宋体" w:hAnsi="Times New Roman" w:cs="Times New Roman" w:hint="eastAsia"/>
          <w:color w:val="000000" w:themeColor="text1"/>
          <w:szCs w:val="21"/>
        </w:rPr>
        <w:t>baseball</w:t>
      </w:r>
      <w:r w:rsidR="005523C7">
        <w:rPr>
          <w:rFonts w:ascii="Times New Roman" w:eastAsia="宋体" w:hAnsi="Times New Roman" w:cs="Times New Roman" w:hint="eastAsia"/>
          <w:color w:val="000000" w:themeColor="text1"/>
          <w:szCs w:val="21"/>
        </w:rPr>
        <w:t>就被翻译成了“棒球运动”，意思是“用棒子击球的运动”。</w:t>
      </w:r>
    </w:p>
    <w:p w14:paraId="49956D3E" w14:textId="18FDBAB6" w:rsidR="005523C7" w:rsidRDefault="005523C7" w:rsidP="00430B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softball</w:t>
      </w:r>
      <w:r>
        <w:rPr>
          <w:rFonts w:ascii="Times New Roman" w:eastAsia="宋体" w:hAnsi="Times New Roman" w:cs="Times New Roman" w:hint="eastAsia"/>
          <w:color w:val="000000" w:themeColor="text1"/>
          <w:szCs w:val="21"/>
        </w:rPr>
        <w:t>（垒球运动）和</w:t>
      </w:r>
      <w:r>
        <w:rPr>
          <w:rFonts w:ascii="Times New Roman" w:eastAsia="宋体" w:hAnsi="Times New Roman" w:cs="Times New Roman" w:hint="eastAsia"/>
          <w:color w:val="000000" w:themeColor="text1"/>
          <w:szCs w:val="21"/>
        </w:rPr>
        <w:t>baseball</w:t>
      </w:r>
      <w:r>
        <w:rPr>
          <w:rFonts w:ascii="Times New Roman" w:eastAsia="宋体" w:hAnsi="Times New Roman" w:cs="Times New Roman" w:hint="eastAsia"/>
          <w:color w:val="000000" w:themeColor="text1"/>
          <w:szCs w:val="21"/>
        </w:rPr>
        <w:t>（棒球运动）非常相似，只是场地较小，使用的球较软，不容易伤到选手，适合儿童和女性玩。</w:t>
      </w:r>
    </w:p>
    <w:p w14:paraId="7BFF4FF3" w14:textId="2CE6DAA5" w:rsidR="00A11093" w:rsidRDefault="00A11093" w:rsidP="00430B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baseball</w:t>
      </w:r>
      <w:r>
        <w:rPr>
          <w:rFonts w:ascii="Times New Roman" w:eastAsia="宋体" w:hAnsi="Times New Roman" w:cs="Times New Roman" w:hint="eastAsia"/>
          <w:color w:val="000000" w:themeColor="text1"/>
          <w:szCs w:val="21"/>
        </w:rPr>
        <w:t>：</w:t>
      </w:r>
      <w:r w:rsidR="005523C7">
        <w:rPr>
          <w:rFonts w:ascii="Times New Roman" w:eastAsia="宋体" w:hAnsi="Times New Roman" w:cs="Times New Roman" w:hint="eastAsia"/>
          <w:color w:val="000000" w:themeColor="text1"/>
          <w:szCs w:val="21"/>
        </w:rPr>
        <w:t>[</w:t>
      </w:r>
      <w:r w:rsidR="005523C7" w:rsidRPr="005523C7">
        <w:rPr>
          <w:rFonts w:ascii="Times New Roman" w:eastAsia="宋体" w:hAnsi="Times New Roman" w:cs="Times New Roman"/>
          <w:color w:val="000000" w:themeColor="text1"/>
          <w:szCs w:val="21"/>
        </w:rPr>
        <w:t>ˈbeɪsbɔːl</w:t>
      </w:r>
      <w:r w:rsidR="005523C7">
        <w:rPr>
          <w:rFonts w:ascii="Times New Roman" w:eastAsia="宋体" w:hAnsi="Times New Roman" w:cs="Times New Roman" w:hint="eastAsia"/>
          <w:color w:val="000000" w:themeColor="text1"/>
          <w:szCs w:val="21"/>
        </w:rPr>
        <w:t>] n.</w:t>
      </w:r>
      <w:r w:rsidR="005523C7">
        <w:rPr>
          <w:rFonts w:ascii="Times New Roman" w:eastAsia="宋体" w:hAnsi="Times New Roman" w:cs="Times New Roman" w:hint="eastAsia"/>
          <w:color w:val="000000" w:themeColor="text1"/>
          <w:szCs w:val="21"/>
        </w:rPr>
        <w:t>棒球运动，棒球</w:t>
      </w:r>
    </w:p>
    <w:p w14:paraId="0CAB20A1" w14:textId="2ACC8263" w:rsidR="00A11093" w:rsidRDefault="00A11093" w:rsidP="00430B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softball</w:t>
      </w:r>
      <w:r>
        <w:rPr>
          <w:rFonts w:ascii="Times New Roman" w:eastAsia="宋体" w:hAnsi="Times New Roman" w:cs="Times New Roman" w:hint="eastAsia"/>
          <w:color w:val="000000" w:themeColor="text1"/>
          <w:szCs w:val="21"/>
        </w:rPr>
        <w:t>：</w:t>
      </w:r>
      <w:r w:rsidR="005523C7">
        <w:rPr>
          <w:rFonts w:ascii="Times New Roman" w:eastAsia="宋体" w:hAnsi="Times New Roman" w:cs="Times New Roman" w:hint="eastAsia"/>
          <w:color w:val="000000" w:themeColor="text1"/>
          <w:szCs w:val="21"/>
        </w:rPr>
        <w:t>[</w:t>
      </w:r>
      <w:r w:rsidR="005523C7" w:rsidRPr="005523C7">
        <w:rPr>
          <w:rFonts w:ascii="Times New Roman" w:eastAsia="宋体" w:hAnsi="Times New Roman" w:cs="Times New Roman"/>
          <w:color w:val="000000" w:themeColor="text1"/>
          <w:szCs w:val="21"/>
        </w:rPr>
        <w:t>ˈsɒftbɔːl</w:t>
      </w:r>
      <w:r w:rsidR="005523C7">
        <w:rPr>
          <w:rFonts w:ascii="Times New Roman" w:eastAsia="宋体" w:hAnsi="Times New Roman" w:cs="Times New Roman" w:hint="eastAsia"/>
          <w:color w:val="000000" w:themeColor="text1"/>
          <w:szCs w:val="21"/>
        </w:rPr>
        <w:t>] n.</w:t>
      </w:r>
      <w:r w:rsidR="005523C7">
        <w:rPr>
          <w:rFonts w:ascii="Times New Roman" w:eastAsia="宋体" w:hAnsi="Times New Roman" w:cs="Times New Roman" w:hint="eastAsia"/>
          <w:color w:val="000000" w:themeColor="text1"/>
          <w:szCs w:val="21"/>
        </w:rPr>
        <w:t>垒球运动</w:t>
      </w:r>
    </w:p>
    <w:p w14:paraId="1C0F8400" w14:textId="19A065C7" w:rsidR="00A11093" w:rsidRPr="00A9518E" w:rsidRDefault="00A11093" w:rsidP="00430B4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A9518E">
        <w:rPr>
          <w:rFonts w:ascii="Times New Roman" w:eastAsia="宋体" w:hAnsi="Times New Roman" w:cs="Times New Roman" w:hint="eastAsia"/>
          <w:b w:val="0"/>
          <w:color w:val="000000" w:themeColor="text1"/>
          <w:sz w:val="21"/>
          <w:szCs w:val="21"/>
          <w:shd w:val="clear" w:color="auto" w:fill="FFFFFF"/>
        </w:rPr>
        <w:t>bowling</w:t>
      </w:r>
      <w:r w:rsidR="00CF2756">
        <w:rPr>
          <w:rFonts w:ascii="Times New Roman" w:eastAsia="宋体" w:hAnsi="Times New Roman" w:cs="Times New Roman" w:hint="eastAsia"/>
          <w:b w:val="0"/>
          <w:color w:val="000000" w:themeColor="text1"/>
          <w:sz w:val="21"/>
          <w:szCs w:val="21"/>
          <w:shd w:val="clear" w:color="auto" w:fill="FFFFFF"/>
        </w:rPr>
        <w:t>（保龄球运动）</w:t>
      </w:r>
      <w:r w:rsidRPr="00A9518E">
        <w:rPr>
          <w:rFonts w:ascii="Times New Roman" w:eastAsia="宋体" w:hAnsi="Times New Roman" w:cs="Times New Roman" w:hint="eastAsia"/>
          <w:b w:val="0"/>
          <w:color w:val="000000" w:themeColor="text1"/>
          <w:sz w:val="21"/>
          <w:szCs w:val="21"/>
          <w:shd w:val="clear" w:color="auto" w:fill="FFFFFF"/>
        </w:rPr>
        <w:t>：滚</w:t>
      </w:r>
      <w:r w:rsidR="00EE5CA0">
        <w:rPr>
          <w:rFonts w:ascii="Times New Roman" w:eastAsia="宋体" w:hAnsi="Times New Roman" w:cs="Times New Roman" w:hint="eastAsia"/>
          <w:b w:val="0"/>
          <w:color w:val="000000" w:themeColor="text1"/>
          <w:sz w:val="21"/>
          <w:szCs w:val="21"/>
          <w:shd w:val="clear" w:color="auto" w:fill="FFFFFF"/>
        </w:rPr>
        <w:t>木</w:t>
      </w:r>
      <w:r w:rsidR="00D46DCD">
        <w:rPr>
          <w:rFonts w:ascii="Times New Roman" w:eastAsia="宋体" w:hAnsi="Times New Roman" w:cs="Times New Roman" w:hint="eastAsia"/>
          <w:b w:val="0"/>
          <w:color w:val="000000" w:themeColor="text1"/>
          <w:sz w:val="21"/>
          <w:szCs w:val="21"/>
          <w:shd w:val="clear" w:color="auto" w:fill="FFFFFF"/>
        </w:rPr>
        <w:t>球</w:t>
      </w:r>
      <w:r w:rsidR="00CF2756">
        <w:rPr>
          <w:rFonts w:ascii="Times New Roman" w:eastAsia="宋体" w:hAnsi="Times New Roman" w:cs="Times New Roman" w:hint="eastAsia"/>
          <w:b w:val="0"/>
          <w:color w:val="000000" w:themeColor="text1"/>
          <w:sz w:val="21"/>
          <w:szCs w:val="21"/>
          <w:shd w:val="clear" w:color="auto" w:fill="FFFFFF"/>
        </w:rPr>
        <w:t>的</w:t>
      </w:r>
      <w:r w:rsidRPr="00A9518E">
        <w:rPr>
          <w:rFonts w:ascii="Times New Roman" w:eastAsia="宋体" w:hAnsi="Times New Roman" w:cs="Times New Roman" w:hint="eastAsia"/>
          <w:b w:val="0"/>
          <w:color w:val="000000" w:themeColor="text1"/>
          <w:sz w:val="21"/>
          <w:szCs w:val="21"/>
          <w:shd w:val="clear" w:color="auto" w:fill="FFFFFF"/>
        </w:rPr>
        <w:t>游戏</w:t>
      </w:r>
    </w:p>
    <w:p w14:paraId="39C301F9" w14:textId="64EFB52B" w:rsidR="00CF2756" w:rsidRDefault="00CF2756" w:rsidP="00CF275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保龄球运动的基本玩法是</w:t>
      </w:r>
      <w:r w:rsidR="00EE5CA0">
        <w:rPr>
          <w:rFonts w:ascii="Times New Roman" w:eastAsia="宋体" w:hAnsi="Times New Roman" w:cs="Times New Roman" w:hint="eastAsia"/>
          <w:color w:val="000000" w:themeColor="text1"/>
          <w:szCs w:val="21"/>
        </w:rPr>
        <w:t>滚动木球</w:t>
      </w:r>
      <w:r>
        <w:rPr>
          <w:rFonts w:ascii="Times New Roman" w:eastAsia="宋体" w:hAnsi="Times New Roman" w:cs="Times New Roman" w:hint="eastAsia"/>
          <w:color w:val="000000" w:themeColor="text1"/>
          <w:szCs w:val="21"/>
        </w:rPr>
        <w:t>击倒竖立在一起的几根木棒。这项游戏历史悠久，最</w:t>
      </w:r>
      <w:r>
        <w:rPr>
          <w:rFonts w:ascii="Times New Roman" w:eastAsia="宋体" w:hAnsi="Times New Roman" w:cs="Times New Roman" w:hint="eastAsia"/>
          <w:color w:val="000000" w:themeColor="text1"/>
          <w:szCs w:val="21"/>
        </w:rPr>
        <w:lastRenderedPageBreak/>
        <w:t>早可以</w:t>
      </w:r>
      <w:r w:rsidRPr="00CF2756">
        <w:rPr>
          <w:rFonts w:ascii="Times New Roman" w:eastAsia="宋体" w:hAnsi="Times New Roman" w:cs="Times New Roman" w:hint="eastAsia"/>
          <w:color w:val="000000" w:themeColor="text1"/>
          <w:szCs w:val="21"/>
        </w:rPr>
        <w:t>追溯到公元前</w:t>
      </w:r>
      <w:r w:rsidRPr="00CF2756">
        <w:rPr>
          <w:rFonts w:ascii="Times New Roman" w:eastAsia="宋体" w:hAnsi="Times New Roman" w:cs="Times New Roman" w:hint="eastAsia"/>
          <w:color w:val="000000" w:themeColor="text1"/>
          <w:szCs w:val="21"/>
        </w:rPr>
        <w:t>3000</w:t>
      </w:r>
      <w:r w:rsidRPr="00CF2756">
        <w:rPr>
          <w:rFonts w:ascii="Times New Roman" w:eastAsia="宋体" w:hAnsi="Times New Roman" w:cs="Times New Roman" w:hint="eastAsia"/>
          <w:color w:val="000000" w:themeColor="text1"/>
          <w:szCs w:val="21"/>
        </w:rPr>
        <w:t>年的古埃及。考古学家在埃及古墓中发现了类似于现代保龄球的石球和石柱，这些被认为是保龄球运动的最早起源。</w:t>
      </w:r>
    </w:p>
    <w:p w14:paraId="662721E3" w14:textId="5BDEDF8E" w:rsidR="00CF2756" w:rsidRDefault="00CF2756" w:rsidP="00CF2756">
      <w:pPr>
        <w:spacing w:line="360" w:lineRule="auto"/>
        <w:ind w:firstLineChars="201" w:firstLine="422"/>
        <w:rPr>
          <w:rFonts w:ascii="Times New Roman" w:eastAsia="宋体" w:hAnsi="Times New Roman" w:cs="Times New Roman"/>
          <w:color w:val="000000" w:themeColor="text1"/>
          <w:szCs w:val="21"/>
        </w:rPr>
      </w:pPr>
      <w:r w:rsidRPr="00CF2756">
        <w:rPr>
          <w:rFonts w:ascii="Times New Roman" w:eastAsia="宋体" w:hAnsi="Times New Roman" w:cs="Times New Roman" w:hint="eastAsia"/>
          <w:color w:val="000000" w:themeColor="text1"/>
          <w:szCs w:val="21"/>
        </w:rPr>
        <w:t>在公元</w:t>
      </w:r>
      <w:r w:rsidRPr="00CF2756">
        <w:rPr>
          <w:rFonts w:ascii="Times New Roman" w:eastAsia="宋体" w:hAnsi="Times New Roman" w:cs="Times New Roman" w:hint="eastAsia"/>
          <w:color w:val="000000" w:themeColor="text1"/>
          <w:szCs w:val="21"/>
        </w:rPr>
        <w:t>3</w:t>
      </w:r>
      <w:r w:rsidRPr="00CF2756">
        <w:rPr>
          <w:rFonts w:ascii="Times New Roman" w:eastAsia="宋体" w:hAnsi="Times New Roman" w:cs="Times New Roman" w:hint="eastAsia"/>
          <w:color w:val="000000" w:themeColor="text1"/>
          <w:szCs w:val="21"/>
        </w:rPr>
        <w:t>至</w:t>
      </w:r>
      <w:r w:rsidRPr="00CF2756">
        <w:rPr>
          <w:rFonts w:ascii="Times New Roman" w:eastAsia="宋体" w:hAnsi="Times New Roman" w:cs="Times New Roman" w:hint="eastAsia"/>
          <w:color w:val="000000" w:themeColor="text1"/>
          <w:szCs w:val="21"/>
        </w:rPr>
        <w:t>4</w:t>
      </w:r>
      <w:r w:rsidRPr="00CF2756">
        <w:rPr>
          <w:rFonts w:ascii="Times New Roman" w:eastAsia="宋体" w:hAnsi="Times New Roman" w:cs="Times New Roman" w:hint="eastAsia"/>
          <w:color w:val="000000" w:themeColor="text1"/>
          <w:szCs w:val="21"/>
        </w:rPr>
        <w:t>世纪，在德国出现了一种类似的游戏，称为“九柱戏”（</w:t>
      </w:r>
      <w:r w:rsidRPr="00CF2756">
        <w:rPr>
          <w:rFonts w:ascii="Times New Roman" w:eastAsia="宋体" w:hAnsi="Times New Roman" w:cs="Times New Roman" w:hint="eastAsia"/>
          <w:color w:val="000000" w:themeColor="text1"/>
          <w:szCs w:val="21"/>
        </w:rPr>
        <w:t>Nine Pins</w:t>
      </w:r>
      <w:r w:rsidRPr="00CF2756">
        <w:rPr>
          <w:rFonts w:ascii="Times New Roman" w:eastAsia="宋体" w:hAnsi="Times New Roman" w:cs="Times New Roman" w:hint="eastAsia"/>
          <w:color w:val="000000" w:themeColor="text1"/>
          <w:szCs w:val="21"/>
        </w:rPr>
        <w:t>）。当时的天主教徒在教堂的走廊里安放木柱，用石球击倒木柱，象征着驱邪避灾。这种游戏后来逐渐演变为一种民间娱乐活动。</w:t>
      </w:r>
      <w:r w:rsidR="00D46DCD" w:rsidRPr="008C79EF">
        <w:rPr>
          <w:rFonts w:ascii="Times New Roman" w:eastAsia="宋体" w:hAnsi="Times New Roman" w:cs="Times New Roman" w:hint="eastAsia"/>
          <w:color w:val="000000" w:themeColor="text1"/>
          <w:szCs w:val="21"/>
        </w:rPr>
        <w:t>德国宗教改革领袖马丁路德为其制定了统一的规则，形成了九</w:t>
      </w:r>
      <w:r w:rsidR="00D46DCD" w:rsidRPr="00CF2756">
        <w:rPr>
          <w:rFonts w:ascii="Times New Roman" w:eastAsia="宋体" w:hAnsi="Times New Roman" w:cs="Times New Roman" w:hint="eastAsia"/>
          <w:color w:val="000000" w:themeColor="text1"/>
          <w:szCs w:val="21"/>
        </w:rPr>
        <w:t>柱</w:t>
      </w:r>
      <w:r w:rsidR="00D46DCD" w:rsidRPr="008C79EF">
        <w:rPr>
          <w:rFonts w:ascii="Times New Roman" w:eastAsia="宋体" w:hAnsi="Times New Roman" w:cs="Times New Roman" w:hint="eastAsia"/>
          <w:color w:val="000000" w:themeColor="text1"/>
          <w:szCs w:val="21"/>
        </w:rPr>
        <w:t>制保龄球，流行于欧洲。马丁路德也因此被称为“保龄球之父”。</w:t>
      </w:r>
    </w:p>
    <w:p w14:paraId="7D2959C2" w14:textId="253B5789" w:rsidR="00D46DCD" w:rsidRDefault="00D46DCD" w:rsidP="00D46DCD">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大航海时代，</w:t>
      </w:r>
      <w:r w:rsidRPr="00D46DCD">
        <w:rPr>
          <w:rFonts w:ascii="Times New Roman" w:eastAsia="宋体" w:hAnsi="Times New Roman" w:cs="Times New Roman" w:hint="eastAsia"/>
          <w:color w:val="000000" w:themeColor="text1"/>
          <w:szCs w:val="21"/>
        </w:rPr>
        <w:t>荷兰与英国殖民者将</w:t>
      </w:r>
      <w:r w:rsidRPr="008C79EF">
        <w:rPr>
          <w:rFonts w:ascii="Times New Roman" w:eastAsia="宋体" w:hAnsi="Times New Roman" w:cs="Times New Roman" w:hint="eastAsia"/>
          <w:color w:val="000000" w:themeColor="text1"/>
          <w:szCs w:val="21"/>
        </w:rPr>
        <w:t>九</w:t>
      </w:r>
      <w:r w:rsidRPr="00CF2756">
        <w:rPr>
          <w:rFonts w:ascii="Times New Roman" w:eastAsia="宋体" w:hAnsi="Times New Roman" w:cs="Times New Roman" w:hint="eastAsia"/>
          <w:color w:val="000000" w:themeColor="text1"/>
          <w:szCs w:val="21"/>
        </w:rPr>
        <w:t>柱</w:t>
      </w:r>
      <w:r w:rsidR="00EE5CA0" w:rsidRPr="008C79EF">
        <w:rPr>
          <w:rFonts w:ascii="Times New Roman" w:eastAsia="宋体" w:hAnsi="Times New Roman" w:cs="Times New Roman" w:hint="eastAsia"/>
          <w:color w:val="000000" w:themeColor="text1"/>
          <w:szCs w:val="21"/>
        </w:rPr>
        <w:t>制</w:t>
      </w:r>
      <w:r w:rsidRPr="008C79EF">
        <w:rPr>
          <w:rFonts w:ascii="Times New Roman" w:eastAsia="宋体" w:hAnsi="Times New Roman" w:cs="Times New Roman" w:hint="eastAsia"/>
          <w:color w:val="000000" w:themeColor="text1"/>
          <w:szCs w:val="21"/>
        </w:rPr>
        <w:t>保龄球</w:t>
      </w:r>
      <w:r>
        <w:rPr>
          <w:rFonts w:ascii="Times New Roman" w:eastAsia="宋体" w:hAnsi="Times New Roman" w:cs="Times New Roman" w:hint="eastAsia"/>
          <w:color w:val="000000" w:themeColor="text1"/>
          <w:szCs w:val="21"/>
        </w:rPr>
        <w:t>运动</w:t>
      </w:r>
      <w:r w:rsidRPr="00D46DCD">
        <w:rPr>
          <w:rFonts w:ascii="Times New Roman" w:eastAsia="宋体" w:hAnsi="Times New Roman" w:cs="Times New Roman" w:hint="eastAsia"/>
          <w:color w:val="000000" w:themeColor="text1"/>
          <w:szCs w:val="21"/>
        </w:rPr>
        <w:t>带入北美，但因赌博问题被部分州禁止。为规避禁令，美国人将九柱改为十</w:t>
      </w:r>
      <w:r w:rsidRPr="00CF2756">
        <w:rPr>
          <w:rFonts w:ascii="Times New Roman" w:eastAsia="宋体" w:hAnsi="Times New Roman" w:cs="Times New Roman" w:hint="eastAsia"/>
          <w:color w:val="000000" w:themeColor="text1"/>
          <w:szCs w:val="21"/>
        </w:rPr>
        <w:t>柱</w:t>
      </w:r>
      <w:r w:rsidRPr="00D46DCD">
        <w:rPr>
          <w:rFonts w:ascii="Times New Roman" w:eastAsia="宋体" w:hAnsi="Times New Roman" w:cs="Times New Roman" w:hint="eastAsia"/>
          <w:color w:val="000000" w:themeColor="text1"/>
          <w:szCs w:val="21"/>
        </w:rPr>
        <w:t>，形成现代保龄球的雏形。规则标准化后，十</w:t>
      </w:r>
      <w:r w:rsidRPr="00CF2756">
        <w:rPr>
          <w:rFonts w:ascii="Times New Roman" w:eastAsia="宋体" w:hAnsi="Times New Roman" w:cs="Times New Roman" w:hint="eastAsia"/>
          <w:color w:val="000000" w:themeColor="text1"/>
          <w:szCs w:val="21"/>
        </w:rPr>
        <w:t>柱</w:t>
      </w:r>
      <w:r w:rsidR="00EE5CA0" w:rsidRPr="008C79EF">
        <w:rPr>
          <w:rFonts w:ascii="Times New Roman" w:eastAsia="宋体" w:hAnsi="Times New Roman" w:cs="Times New Roman" w:hint="eastAsia"/>
          <w:color w:val="000000" w:themeColor="text1"/>
          <w:szCs w:val="21"/>
        </w:rPr>
        <w:t>制</w:t>
      </w:r>
      <w:r w:rsidRPr="00D46DCD">
        <w:rPr>
          <w:rFonts w:ascii="Times New Roman" w:eastAsia="宋体" w:hAnsi="Times New Roman" w:cs="Times New Roman" w:hint="eastAsia"/>
          <w:color w:val="000000" w:themeColor="text1"/>
          <w:szCs w:val="21"/>
        </w:rPr>
        <w:t>保龄球成为主流。</w:t>
      </w:r>
    </w:p>
    <w:p w14:paraId="7582BC3E" w14:textId="3ECBEB0F" w:rsidR="00D46DCD" w:rsidRDefault="00D46DCD" w:rsidP="00D46DCD">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在英语中，保龄球运动被称为</w:t>
      </w:r>
      <w:r>
        <w:rPr>
          <w:rFonts w:ascii="Times New Roman" w:eastAsia="宋体" w:hAnsi="Times New Roman" w:cs="Times New Roman" w:hint="eastAsia"/>
          <w:color w:val="000000" w:themeColor="text1"/>
          <w:szCs w:val="21"/>
        </w:rPr>
        <w:t>bowling</w:t>
      </w:r>
      <w:r>
        <w:rPr>
          <w:rFonts w:ascii="Times New Roman" w:eastAsia="宋体" w:hAnsi="Times New Roman" w:cs="Times New Roman" w:hint="eastAsia"/>
          <w:color w:val="000000" w:themeColor="text1"/>
          <w:szCs w:val="21"/>
        </w:rPr>
        <w:t>，其中的</w:t>
      </w:r>
      <w:r>
        <w:rPr>
          <w:rFonts w:ascii="Times New Roman" w:eastAsia="宋体" w:hAnsi="Times New Roman" w:cs="Times New Roman" w:hint="eastAsia"/>
          <w:color w:val="000000" w:themeColor="text1"/>
          <w:szCs w:val="21"/>
        </w:rPr>
        <w:t>bowl</w:t>
      </w:r>
      <w:r>
        <w:rPr>
          <w:rFonts w:ascii="Times New Roman" w:eastAsia="宋体" w:hAnsi="Times New Roman" w:cs="Times New Roman" w:hint="eastAsia"/>
          <w:color w:val="000000" w:themeColor="text1"/>
          <w:szCs w:val="21"/>
        </w:rPr>
        <w:t>和常见单词</w:t>
      </w:r>
      <w:r>
        <w:rPr>
          <w:rFonts w:ascii="Times New Roman" w:eastAsia="宋体" w:hAnsi="Times New Roman" w:cs="Times New Roman" w:hint="eastAsia"/>
          <w:color w:val="000000" w:themeColor="text1"/>
          <w:szCs w:val="21"/>
        </w:rPr>
        <w:t>ball</w:t>
      </w:r>
      <w:r>
        <w:rPr>
          <w:rFonts w:ascii="Times New Roman" w:eastAsia="宋体" w:hAnsi="Times New Roman" w:cs="Times New Roman" w:hint="eastAsia"/>
          <w:color w:val="000000" w:themeColor="text1"/>
          <w:szCs w:val="21"/>
        </w:rPr>
        <w:t>（球）来自同一个原始印欧语词根，本意是“膨胀之物”，</w:t>
      </w:r>
      <w:r w:rsidR="00EE5CA0">
        <w:rPr>
          <w:rFonts w:ascii="Times New Roman" w:eastAsia="宋体" w:hAnsi="Times New Roman" w:cs="Times New Roman" w:hint="eastAsia"/>
          <w:color w:val="000000" w:themeColor="text1"/>
          <w:szCs w:val="21"/>
        </w:rPr>
        <w:t>既可以表示用来盛食物的“碗”，也可以表示用来滚动的</w:t>
      </w:r>
      <w:r>
        <w:rPr>
          <w:rFonts w:ascii="Times New Roman" w:eastAsia="宋体" w:hAnsi="Times New Roman" w:cs="Times New Roman" w:hint="eastAsia"/>
          <w:color w:val="000000" w:themeColor="text1"/>
          <w:szCs w:val="21"/>
        </w:rPr>
        <w:t>“圆球”。</w:t>
      </w:r>
      <w:r w:rsidR="00EE5CA0">
        <w:rPr>
          <w:rFonts w:ascii="Times New Roman" w:eastAsia="宋体" w:hAnsi="Times New Roman" w:cs="Times New Roman" w:hint="eastAsia"/>
          <w:color w:val="000000" w:themeColor="text1"/>
          <w:szCs w:val="21"/>
        </w:rPr>
        <w:t>bowl</w:t>
      </w:r>
      <w:r>
        <w:rPr>
          <w:rFonts w:ascii="Times New Roman" w:eastAsia="宋体" w:hAnsi="Times New Roman" w:cs="Times New Roman" w:hint="eastAsia"/>
          <w:color w:val="000000" w:themeColor="text1"/>
          <w:szCs w:val="21"/>
        </w:rPr>
        <w:t>转作动词表示“滚动圆球”，其动名词形式</w:t>
      </w:r>
      <w:r>
        <w:rPr>
          <w:rFonts w:ascii="Times New Roman" w:eastAsia="宋体" w:hAnsi="Times New Roman" w:cs="Times New Roman" w:hint="eastAsia"/>
          <w:color w:val="000000" w:themeColor="text1"/>
          <w:szCs w:val="21"/>
        </w:rPr>
        <w:t>bowling</w:t>
      </w:r>
      <w:r>
        <w:rPr>
          <w:rFonts w:ascii="Times New Roman" w:eastAsia="宋体" w:hAnsi="Times New Roman" w:cs="Times New Roman" w:hint="eastAsia"/>
          <w:color w:val="000000" w:themeColor="text1"/>
          <w:szCs w:val="21"/>
        </w:rPr>
        <w:t>的字面意思就是“滚动圆球的运动”</w:t>
      </w:r>
      <w:r w:rsidR="00EE5CA0">
        <w:rPr>
          <w:rFonts w:ascii="Times New Roman" w:eastAsia="宋体" w:hAnsi="Times New Roman" w:cs="Times New Roman" w:hint="eastAsia"/>
          <w:color w:val="000000" w:themeColor="text1"/>
          <w:szCs w:val="21"/>
        </w:rPr>
        <w:t>，在汉语中音译为“保龄”，所以这项运动就被称为“保龄球运动”。</w:t>
      </w:r>
    </w:p>
    <w:p w14:paraId="106CACCE" w14:textId="77777777" w:rsidR="00CF2756" w:rsidRPr="00A9518E" w:rsidRDefault="00CF2756" w:rsidP="00CF2756">
      <w:pPr>
        <w:spacing w:line="360" w:lineRule="auto"/>
        <w:ind w:firstLineChars="201" w:firstLine="422"/>
        <w:rPr>
          <w:rFonts w:ascii="Times New Roman" w:eastAsia="宋体" w:hAnsi="Times New Roman" w:cs="Times New Roman"/>
          <w:color w:val="000000" w:themeColor="text1"/>
          <w:szCs w:val="21"/>
        </w:rPr>
      </w:pPr>
      <w:r w:rsidRPr="00A9518E">
        <w:rPr>
          <w:rFonts w:ascii="Times New Roman" w:eastAsia="宋体" w:hAnsi="Times New Roman" w:cs="Times New Roman"/>
          <w:color w:val="000000" w:themeColor="text1"/>
          <w:szCs w:val="21"/>
        </w:rPr>
        <w:t>bowl</w:t>
      </w:r>
      <w:r w:rsidRPr="00A9518E">
        <w:rPr>
          <w:rFonts w:ascii="Times New Roman" w:eastAsia="宋体" w:hAnsi="Times New Roman" w:cs="Times New Roman" w:hint="eastAsia"/>
          <w:color w:val="000000" w:themeColor="text1"/>
          <w:szCs w:val="21"/>
        </w:rPr>
        <w:t>：</w:t>
      </w:r>
      <w:r w:rsidRPr="00A9518E">
        <w:rPr>
          <w:rFonts w:ascii="Times New Roman" w:eastAsia="宋体" w:hAnsi="Times New Roman" w:cs="Times New Roman"/>
          <w:color w:val="000000" w:themeColor="text1"/>
          <w:szCs w:val="21"/>
        </w:rPr>
        <w:t>[bəʊl] n.</w:t>
      </w:r>
      <w:r w:rsidRPr="00A9518E">
        <w:rPr>
          <w:rFonts w:ascii="Times New Roman" w:eastAsia="宋体" w:hAnsi="Times New Roman" w:cs="Times New Roman" w:hint="eastAsia"/>
          <w:color w:val="000000" w:themeColor="text1"/>
          <w:szCs w:val="21"/>
        </w:rPr>
        <w:t>碗，木球</w:t>
      </w:r>
      <w:r w:rsidRPr="00A9518E">
        <w:rPr>
          <w:rFonts w:ascii="Times New Roman" w:eastAsia="宋体" w:hAnsi="Times New Roman" w:cs="Times New Roman"/>
          <w:color w:val="000000" w:themeColor="text1"/>
          <w:szCs w:val="21"/>
        </w:rPr>
        <w:t>v.</w:t>
      </w:r>
      <w:r w:rsidRPr="00A9518E">
        <w:rPr>
          <w:rFonts w:ascii="Times New Roman" w:eastAsia="宋体" w:hAnsi="Times New Roman" w:cs="Times New Roman" w:hint="eastAsia"/>
          <w:color w:val="000000" w:themeColor="text1"/>
          <w:szCs w:val="21"/>
        </w:rPr>
        <w:t>滚木球，玩保龄球游戏</w:t>
      </w:r>
    </w:p>
    <w:p w14:paraId="5F7382D1" w14:textId="30057C7C" w:rsidR="00A11093" w:rsidRPr="00A9518E" w:rsidRDefault="00A11093" w:rsidP="00430B4F">
      <w:pPr>
        <w:spacing w:line="360" w:lineRule="auto"/>
        <w:ind w:firstLineChars="201" w:firstLine="422"/>
        <w:rPr>
          <w:rFonts w:ascii="Times New Roman" w:eastAsia="宋体" w:hAnsi="Times New Roman" w:cs="Times New Roman"/>
          <w:color w:val="000000" w:themeColor="text1"/>
          <w:szCs w:val="21"/>
        </w:rPr>
      </w:pPr>
      <w:r w:rsidRPr="00A9518E">
        <w:rPr>
          <w:rFonts w:ascii="Times New Roman" w:eastAsia="宋体" w:hAnsi="Times New Roman" w:cs="Times New Roman"/>
          <w:color w:val="000000" w:themeColor="text1"/>
          <w:szCs w:val="21"/>
        </w:rPr>
        <w:t>bowling</w:t>
      </w:r>
      <w:r w:rsidRPr="00A9518E">
        <w:rPr>
          <w:rFonts w:ascii="Times New Roman" w:eastAsia="宋体" w:hAnsi="Times New Roman" w:cs="Times New Roman" w:hint="eastAsia"/>
          <w:color w:val="000000" w:themeColor="text1"/>
          <w:szCs w:val="21"/>
        </w:rPr>
        <w:t>：</w:t>
      </w:r>
      <w:r w:rsidRPr="00A9518E">
        <w:rPr>
          <w:rFonts w:ascii="Times New Roman" w:eastAsia="宋体" w:hAnsi="Times New Roman" w:cs="Times New Roman"/>
          <w:color w:val="000000" w:themeColor="text1"/>
          <w:szCs w:val="21"/>
        </w:rPr>
        <w:t>[ˈbəʊlɪŋ] n.</w:t>
      </w:r>
      <w:r w:rsidRPr="00A9518E">
        <w:rPr>
          <w:rFonts w:ascii="Times New Roman" w:eastAsia="宋体" w:hAnsi="Times New Roman" w:cs="Times New Roman" w:hint="eastAsia"/>
          <w:color w:val="000000" w:themeColor="text1"/>
          <w:szCs w:val="21"/>
        </w:rPr>
        <w:t>保龄球运动</w:t>
      </w:r>
    </w:p>
    <w:p w14:paraId="7E915082" w14:textId="364CE868" w:rsidR="00A11093" w:rsidRPr="00791922" w:rsidRDefault="00EE5CA0" w:rsidP="00430B4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791922">
        <w:rPr>
          <w:rFonts w:ascii="Times New Roman" w:eastAsia="宋体" w:hAnsi="Times New Roman" w:cs="Times New Roman" w:hint="eastAsia"/>
          <w:b w:val="0"/>
          <w:color w:val="000000" w:themeColor="text1"/>
          <w:sz w:val="21"/>
          <w:szCs w:val="21"/>
          <w:shd w:val="clear" w:color="auto" w:fill="FFFFFF"/>
        </w:rPr>
        <w:t>badminton</w:t>
      </w:r>
      <w:r>
        <w:rPr>
          <w:rFonts w:ascii="Times New Roman" w:eastAsia="宋体" w:hAnsi="Times New Roman" w:cs="Times New Roman" w:hint="eastAsia"/>
          <w:b w:val="0"/>
          <w:color w:val="000000" w:themeColor="text1"/>
          <w:sz w:val="21"/>
          <w:szCs w:val="21"/>
          <w:shd w:val="clear" w:color="auto" w:fill="FFFFFF"/>
        </w:rPr>
        <w:t>（羽毛球运动）：来自</w:t>
      </w:r>
      <w:r w:rsidR="00A11093" w:rsidRPr="00791922">
        <w:rPr>
          <w:rFonts w:ascii="Times New Roman" w:eastAsia="宋体" w:hAnsi="Times New Roman" w:cs="Times New Roman" w:hint="eastAsia"/>
          <w:b w:val="0"/>
          <w:color w:val="000000" w:themeColor="text1"/>
          <w:sz w:val="21"/>
          <w:szCs w:val="21"/>
          <w:shd w:val="clear" w:color="auto" w:fill="FFFFFF"/>
        </w:rPr>
        <w:t>badminton</w:t>
      </w:r>
      <w:r w:rsidR="00A11093" w:rsidRPr="00791922">
        <w:rPr>
          <w:rFonts w:ascii="Times New Roman" w:eastAsia="宋体" w:hAnsi="Times New Roman" w:cs="Times New Roman" w:hint="eastAsia"/>
          <w:b w:val="0"/>
          <w:color w:val="000000" w:themeColor="text1"/>
          <w:sz w:val="21"/>
          <w:szCs w:val="21"/>
          <w:shd w:val="clear" w:color="auto" w:fill="FFFFFF"/>
        </w:rPr>
        <w:t>庄园的</w:t>
      </w:r>
      <w:r w:rsidR="002F58E9">
        <w:rPr>
          <w:rFonts w:ascii="Times New Roman" w:eastAsia="宋体" w:hAnsi="Times New Roman" w:cs="Times New Roman" w:hint="eastAsia"/>
          <w:b w:val="0"/>
          <w:color w:val="000000" w:themeColor="text1"/>
          <w:sz w:val="21"/>
          <w:szCs w:val="21"/>
          <w:shd w:val="clear" w:color="auto" w:fill="FFFFFF"/>
        </w:rPr>
        <w:t>游戏</w:t>
      </w:r>
    </w:p>
    <w:p w14:paraId="27CA8A3B" w14:textId="0266CA36" w:rsidR="00A11093" w:rsidRPr="00791922" w:rsidRDefault="00A11093" w:rsidP="00430B4F">
      <w:pPr>
        <w:spacing w:line="360" w:lineRule="auto"/>
        <w:ind w:firstLineChars="201" w:firstLine="422"/>
        <w:rPr>
          <w:rFonts w:ascii="Times New Roman" w:eastAsia="宋体" w:hAnsi="Times New Roman" w:cs="Times New Roman"/>
          <w:color w:val="000000" w:themeColor="text1"/>
          <w:szCs w:val="21"/>
        </w:rPr>
      </w:pPr>
      <w:r w:rsidRPr="00791922">
        <w:rPr>
          <w:rFonts w:ascii="Times New Roman" w:eastAsia="宋体" w:hAnsi="Times New Roman" w:cs="Times New Roman" w:hint="eastAsia"/>
          <w:color w:val="000000" w:themeColor="text1"/>
          <w:szCs w:val="21"/>
        </w:rPr>
        <w:t>在英语中，羽毛球运动被称为</w:t>
      </w:r>
      <w:bookmarkStart w:id="349" w:name="OLE_LINK39"/>
      <w:r w:rsidRPr="00791922">
        <w:rPr>
          <w:rFonts w:ascii="Times New Roman" w:eastAsia="宋体" w:hAnsi="Times New Roman" w:cs="Times New Roman" w:hint="eastAsia"/>
          <w:color w:val="000000" w:themeColor="text1"/>
          <w:szCs w:val="21"/>
        </w:rPr>
        <w:t>badminton</w:t>
      </w:r>
      <w:bookmarkEnd w:id="349"/>
      <w:r w:rsidRPr="00791922">
        <w:rPr>
          <w:rFonts w:ascii="Times New Roman" w:eastAsia="宋体" w:hAnsi="Times New Roman" w:cs="Times New Roman" w:hint="eastAsia"/>
          <w:color w:val="000000" w:themeColor="text1"/>
          <w:szCs w:val="21"/>
        </w:rPr>
        <w:t>。这个单词原本是一个地名，是</w:t>
      </w:r>
      <w:r w:rsidRPr="00791922">
        <w:rPr>
          <w:rFonts w:ascii="Times New Roman" w:eastAsia="宋体" w:hAnsi="Times New Roman" w:cs="Times New Roman" w:hint="eastAsia"/>
          <w:color w:val="000000" w:themeColor="text1"/>
          <w:szCs w:val="21"/>
        </w:rPr>
        <w:t>19</w:t>
      </w:r>
      <w:r w:rsidRPr="00791922">
        <w:rPr>
          <w:rFonts w:ascii="Times New Roman" w:eastAsia="宋体" w:hAnsi="Times New Roman" w:cs="Times New Roman" w:hint="eastAsia"/>
          <w:color w:val="000000" w:themeColor="text1"/>
          <w:szCs w:val="21"/>
        </w:rPr>
        <w:t>世纪中期英国</w:t>
      </w:r>
      <w:r w:rsidR="002F58E9" w:rsidRPr="002F58E9">
        <w:rPr>
          <w:rFonts w:ascii="Times New Roman" w:eastAsia="宋体" w:hAnsi="Times New Roman" w:cs="Times New Roman" w:hint="eastAsia"/>
          <w:color w:val="000000" w:themeColor="text1"/>
          <w:szCs w:val="21"/>
        </w:rPr>
        <w:t>贝福特</w:t>
      </w:r>
      <w:r w:rsidRPr="00791922">
        <w:rPr>
          <w:rFonts w:ascii="Times New Roman" w:eastAsia="宋体" w:hAnsi="Times New Roman" w:cs="Times New Roman" w:hint="eastAsia"/>
          <w:color w:val="000000" w:themeColor="text1"/>
          <w:szCs w:val="21"/>
        </w:rPr>
        <w:t>公爵的</w:t>
      </w:r>
      <w:r w:rsidR="002F58E9">
        <w:rPr>
          <w:rFonts w:ascii="Times New Roman" w:eastAsia="宋体" w:hAnsi="Times New Roman" w:cs="Times New Roman" w:hint="eastAsia"/>
          <w:color w:val="000000" w:themeColor="text1"/>
          <w:szCs w:val="21"/>
        </w:rPr>
        <w:t>一处</w:t>
      </w:r>
      <w:r w:rsidRPr="00791922">
        <w:rPr>
          <w:rFonts w:ascii="Times New Roman" w:eastAsia="宋体" w:hAnsi="Times New Roman" w:cs="Times New Roman" w:hint="eastAsia"/>
          <w:color w:val="000000" w:themeColor="text1"/>
          <w:szCs w:val="21"/>
        </w:rPr>
        <w:t>庄园，位于格洛斯特郡。</w:t>
      </w:r>
    </w:p>
    <w:p w14:paraId="2025CEC7" w14:textId="05118991" w:rsidR="00A11093" w:rsidRPr="00791922" w:rsidRDefault="00A11093" w:rsidP="00430B4F">
      <w:pPr>
        <w:spacing w:line="360" w:lineRule="auto"/>
        <w:ind w:firstLineChars="201" w:firstLine="422"/>
        <w:rPr>
          <w:rFonts w:ascii="Times New Roman" w:eastAsia="宋体" w:hAnsi="Times New Roman" w:cs="Times New Roman"/>
          <w:color w:val="000000" w:themeColor="text1"/>
          <w:szCs w:val="21"/>
        </w:rPr>
      </w:pPr>
      <w:r w:rsidRPr="00791922">
        <w:rPr>
          <w:rFonts w:ascii="Times New Roman" w:eastAsia="宋体" w:hAnsi="Times New Roman" w:cs="Times New Roman" w:hint="eastAsia"/>
          <w:color w:val="000000" w:themeColor="text1"/>
          <w:szCs w:val="21"/>
        </w:rPr>
        <w:t>1874</w:t>
      </w:r>
      <w:r w:rsidRPr="00791922">
        <w:rPr>
          <w:rFonts w:ascii="Times New Roman" w:eastAsia="宋体" w:hAnsi="Times New Roman" w:cs="Times New Roman" w:hint="eastAsia"/>
          <w:color w:val="000000" w:themeColor="text1"/>
          <w:szCs w:val="21"/>
        </w:rPr>
        <w:t>年，</w:t>
      </w:r>
      <w:r w:rsidR="002F58E9" w:rsidRPr="002F58E9">
        <w:rPr>
          <w:rFonts w:ascii="Times New Roman" w:eastAsia="宋体" w:hAnsi="Times New Roman" w:cs="Times New Roman" w:hint="eastAsia"/>
          <w:color w:val="000000" w:themeColor="text1"/>
          <w:szCs w:val="21"/>
        </w:rPr>
        <w:t>贝福特</w:t>
      </w:r>
      <w:r w:rsidRPr="00791922">
        <w:rPr>
          <w:rFonts w:ascii="Times New Roman" w:eastAsia="宋体" w:hAnsi="Times New Roman" w:cs="Times New Roman" w:hint="eastAsia"/>
          <w:color w:val="000000" w:themeColor="text1"/>
          <w:szCs w:val="21"/>
        </w:rPr>
        <w:t>公爵的一位朋友从当时英国的殖民地印度回国，带回了一种叫做</w:t>
      </w:r>
      <w:r w:rsidRPr="00791922">
        <w:rPr>
          <w:rFonts w:ascii="Times New Roman" w:eastAsia="宋体" w:hAnsi="Times New Roman" w:cs="Times New Roman" w:hint="eastAsia"/>
          <w:color w:val="000000" w:themeColor="text1"/>
          <w:szCs w:val="21"/>
        </w:rPr>
        <w:t>Poona</w:t>
      </w:r>
      <w:r w:rsidRPr="00791922">
        <w:rPr>
          <w:rFonts w:ascii="Times New Roman" w:eastAsia="宋体" w:hAnsi="Times New Roman" w:cs="Times New Roman" w:hint="eastAsia"/>
          <w:color w:val="000000" w:themeColor="text1"/>
          <w:szCs w:val="21"/>
        </w:rPr>
        <w:t>的玩具，它是一块圆形软木，上面插有羽毛，可以用木板拍打。公爵见后很感兴趣，略作改进，把球拍从木板改成由牛筋编织而成的轻巧拍子，然后在</w:t>
      </w:r>
      <w:r w:rsidR="002F58E9" w:rsidRPr="00791922">
        <w:rPr>
          <w:rFonts w:ascii="Times New Roman" w:eastAsia="宋体" w:hAnsi="Times New Roman" w:cs="Times New Roman" w:hint="eastAsia"/>
          <w:color w:val="000000" w:themeColor="text1"/>
          <w:szCs w:val="21"/>
        </w:rPr>
        <w:t>badminton</w:t>
      </w:r>
      <w:r w:rsidRPr="00791922">
        <w:rPr>
          <w:rFonts w:ascii="Times New Roman" w:eastAsia="宋体" w:hAnsi="Times New Roman" w:cs="Times New Roman" w:hint="eastAsia"/>
          <w:color w:val="000000" w:themeColor="text1"/>
          <w:szCs w:val="21"/>
        </w:rPr>
        <w:t>庄园中和朋友们一起玩。</w:t>
      </w:r>
    </w:p>
    <w:p w14:paraId="657A7DDC" w14:textId="56BDB69C" w:rsidR="00A11093" w:rsidRDefault="00A11093" w:rsidP="00430B4F">
      <w:pPr>
        <w:spacing w:line="360" w:lineRule="auto"/>
        <w:ind w:firstLineChars="201" w:firstLine="422"/>
        <w:rPr>
          <w:rFonts w:ascii="Times New Roman" w:eastAsia="宋体" w:hAnsi="Times New Roman" w:cs="Times New Roman"/>
          <w:color w:val="000000" w:themeColor="text1"/>
          <w:szCs w:val="21"/>
        </w:rPr>
      </w:pPr>
      <w:r w:rsidRPr="00791922">
        <w:rPr>
          <w:rFonts w:ascii="Times New Roman" w:eastAsia="宋体" w:hAnsi="Times New Roman" w:cs="Times New Roman" w:hint="eastAsia"/>
          <w:color w:val="000000" w:themeColor="text1"/>
          <w:szCs w:val="21"/>
        </w:rPr>
        <w:t>这项运动很受欢迎，很快流行至整个英国，并发展成为一项全球性运动。由于它</w:t>
      </w:r>
      <w:r w:rsidR="002F58E9">
        <w:rPr>
          <w:rFonts w:ascii="Times New Roman" w:eastAsia="宋体" w:hAnsi="Times New Roman" w:cs="Times New Roman" w:hint="eastAsia"/>
          <w:color w:val="000000" w:themeColor="text1"/>
          <w:szCs w:val="21"/>
        </w:rPr>
        <w:t>在英国发源于</w:t>
      </w:r>
      <w:r w:rsidRPr="00791922">
        <w:rPr>
          <w:rFonts w:ascii="Times New Roman" w:eastAsia="宋体" w:hAnsi="Times New Roman" w:cs="Times New Roman" w:hint="eastAsia"/>
          <w:color w:val="000000" w:themeColor="text1"/>
          <w:szCs w:val="21"/>
        </w:rPr>
        <w:t>badminton</w:t>
      </w:r>
      <w:r w:rsidRPr="00791922">
        <w:rPr>
          <w:rFonts w:ascii="Times New Roman" w:eastAsia="宋体" w:hAnsi="Times New Roman" w:cs="Times New Roman" w:hint="eastAsia"/>
          <w:color w:val="000000" w:themeColor="text1"/>
          <w:szCs w:val="21"/>
        </w:rPr>
        <w:t>庄园，所以人们把它称作</w:t>
      </w:r>
      <w:r w:rsidRPr="00791922">
        <w:rPr>
          <w:rFonts w:ascii="Times New Roman" w:eastAsia="宋体" w:hAnsi="Times New Roman" w:cs="Times New Roman" w:hint="eastAsia"/>
          <w:color w:val="000000" w:themeColor="text1"/>
          <w:szCs w:val="21"/>
        </w:rPr>
        <w:t>badminton</w:t>
      </w:r>
      <w:r w:rsidRPr="00791922">
        <w:rPr>
          <w:rFonts w:ascii="Times New Roman" w:eastAsia="宋体" w:hAnsi="Times New Roman" w:cs="Times New Roman" w:hint="eastAsia"/>
          <w:color w:val="000000" w:themeColor="text1"/>
          <w:szCs w:val="21"/>
        </w:rPr>
        <w:t>，中文称为“羽毛球运动”。</w:t>
      </w:r>
    </w:p>
    <w:p w14:paraId="003FBF81" w14:textId="626E4B59" w:rsidR="002F58E9" w:rsidRPr="00791922" w:rsidRDefault="002F58E9" w:rsidP="00430B4F">
      <w:pPr>
        <w:spacing w:line="360" w:lineRule="auto"/>
        <w:ind w:firstLineChars="201" w:firstLine="422"/>
        <w:rPr>
          <w:rFonts w:ascii="Times New Roman" w:eastAsia="宋体" w:hAnsi="Times New Roman" w:cs="Times New Roman"/>
          <w:color w:val="000000" w:themeColor="text1"/>
          <w:szCs w:val="21"/>
        </w:rPr>
      </w:pPr>
      <w:r w:rsidRPr="002F58E9">
        <w:rPr>
          <w:rFonts w:ascii="Times New Roman" w:eastAsia="宋体" w:hAnsi="Times New Roman" w:cs="Times New Roman" w:hint="eastAsia"/>
          <w:color w:val="000000" w:themeColor="text1"/>
          <w:szCs w:val="21"/>
        </w:rPr>
        <w:t>值得注意的是，</w:t>
      </w:r>
      <w:r w:rsidRPr="002F58E9">
        <w:rPr>
          <w:rFonts w:ascii="Times New Roman" w:eastAsia="宋体" w:hAnsi="Times New Roman" w:cs="Times New Roman" w:hint="eastAsia"/>
          <w:color w:val="000000" w:themeColor="text1"/>
          <w:szCs w:val="21"/>
        </w:rPr>
        <w:t>badminton</w:t>
      </w:r>
      <w:r w:rsidRPr="002F58E9">
        <w:rPr>
          <w:rFonts w:ascii="Times New Roman" w:eastAsia="宋体" w:hAnsi="Times New Roman" w:cs="Times New Roman" w:hint="eastAsia"/>
          <w:color w:val="000000" w:themeColor="text1"/>
          <w:szCs w:val="21"/>
        </w:rPr>
        <w:t>指的是羽毛球这项游戏，并非游戏中击打的那个羽毛球。羽毛球在英语中是</w:t>
      </w:r>
      <w:r w:rsidRPr="002F58E9">
        <w:rPr>
          <w:rFonts w:ascii="Times New Roman" w:eastAsia="宋体" w:hAnsi="Times New Roman" w:cs="Times New Roman" w:hint="eastAsia"/>
          <w:color w:val="000000" w:themeColor="text1"/>
          <w:szCs w:val="21"/>
        </w:rPr>
        <w:t>shuttlecock</w:t>
      </w:r>
      <w:r w:rsidRPr="002F58E9">
        <w:rPr>
          <w:rFonts w:ascii="Times New Roman" w:eastAsia="宋体" w:hAnsi="Times New Roman" w:cs="Times New Roman" w:hint="eastAsia"/>
          <w:color w:val="000000" w:themeColor="text1"/>
          <w:szCs w:val="21"/>
        </w:rPr>
        <w:t>，前面的</w:t>
      </w:r>
      <w:r w:rsidRPr="002F58E9">
        <w:rPr>
          <w:rFonts w:ascii="Times New Roman" w:eastAsia="宋体" w:hAnsi="Times New Roman" w:cs="Times New Roman" w:hint="eastAsia"/>
          <w:color w:val="000000" w:themeColor="text1"/>
          <w:szCs w:val="21"/>
        </w:rPr>
        <w:t>shuttle</w:t>
      </w:r>
      <w:r w:rsidRPr="002F58E9">
        <w:rPr>
          <w:rFonts w:ascii="Times New Roman" w:eastAsia="宋体" w:hAnsi="Times New Roman" w:cs="Times New Roman" w:hint="eastAsia"/>
          <w:color w:val="000000" w:themeColor="text1"/>
          <w:szCs w:val="21"/>
        </w:rPr>
        <w:t>本意是“梭子”，引申为“往返穿梭之物”，后面的</w:t>
      </w:r>
      <w:r w:rsidRPr="002F58E9">
        <w:rPr>
          <w:rFonts w:ascii="Times New Roman" w:eastAsia="宋体" w:hAnsi="Times New Roman" w:cs="Times New Roman" w:hint="eastAsia"/>
          <w:color w:val="000000" w:themeColor="text1"/>
          <w:szCs w:val="21"/>
        </w:rPr>
        <w:t>cock</w:t>
      </w:r>
      <w:r>
        <w:rPr>
          <w:rFonts w:ascii="Times New Roman" w:eastAsia="宋体" w:hAnsi="Times New Roman" w:cs="Times New Roman" w:hint="eastAsia"/>
          <w:color w:val="000000" w:themeColor="text1"/>
          <w:szCs w:val="21"/>
        </w:rPr>
        <w:t>并非</w:t>
      </w:r>
      <w:r w:rsidRPr="002F58E9">
        <w:rPr>
          <w:rFonts w:ascii="Times New Roman" w:eastAsia="宋体" w:hAnsi="Times New Roman" w:cs="Times New Roman" w:hint="eastAsia"/>
          <w:color w:val="000000" w:themeColor="text1"/>
          <w:szCs w:val="21"/>
        </w:rPr>
        <w:t>“公鸡”，它的本意是“圆形堆”，在此指羽毛球前端用软木做成的圆形物。整个单词的字面意思就是“往返穿梭的软木块”，除了表示羽毛球外，还可以表示毽子。</w:t>
      </w:r>
    </w:p>
    <w:p w14:paraId="273B4B66" w14:textId="4AE4C940" w:rsidR="00A11093" w:rsidRDefault="00A11093" w:rsidP="00430B4F">
      <w:pPr>
        <w:spacing w:line="360" w:lineRule="auto"/>
        <w:ind w:firstLineChars="201" w:firstLine="422"/>
        <w:rPr>
          <w:rFonts w:ascii="Times New Roman" w:eastAsia="宋体" w:hAnsi="Times New Roman" w:cs="Times New Roman"/>
          <w:color w:val="000000" w:themeColor="text1"/>
          <w:szCs w:val="21"/>
        </w:rPr>
      </w:pPr>
      <w:r w:rsidRPr="00791922">
        <w:rPr>
          <w:rFonts w:ascii="Times New Roman" w:eastAsia="宋体" w:hAnsi="Times New Roman" w:cs="Times New Roman"/>
          <w:color w:val="000000" w:themeColor="text1"/>
          <w:szCs w:val="21"/>
        </w:rPr>
        <w:lastRenderedPageBreak/>
        <w:t>badminton</w:t>
      </w:r>
      <w:r w:rsidRPr="00791922">
        <w:rPr>
          <w:rFonts w:ascii="Times New Roman" w:eastAsia="宋体" w:hAnsi="Times New Roman" w:cs="Times New Roman" w:hint="eastAsia"/>
          <w:color w:val="000000" w:themeColor="text1"/>
          <w:szCs w:val="21"/>
        </w:rPr>
        <w:t>：</w:t>
      </w:r>
      <w:r w:rsidRPr="00791922">
        <w:rPr>
          <w:rFonts w:ascii="Times New Roman" w:eastAsia="宋体" w:hAnsi="Times New Roman" w:cs="Times New Roman"/>
          <w:color w:val="000000" w:themeColor="text1"/>
          <w:szCs w:val="21"/>
        </w:rPr>
        <w:t>[</w:t>
      </w:r>
      <w:r w:rsidR="002F58E9" w:rsidRPr="002F58E9">
        <w:rPr>
          <w:rFonts w:ascii="Times New Roman" w:eastAsia="宋体" w:hAnsi="Times New Roman" w:cs="Times New Roman"/>
          <w:color w:val="000000" w:themeColor="text1"/>
          <w:szCs w:val="21"/>
        </w:rPr>
        <w:t>ˈbædmɪntən</w:t>
      </w:r>
      <w:r w:rsidRPr="00791922">
        <w:rPr>
          <w:rFonts w:ascii="Times New Roman" w:eastAsia="宋体" w:hAnsi="Times New Roman" w:cs="Times New Roman"/>
          <w:color w:val="000000" w:themeColor="text1"/>
          <w:szCs w:val="21"/>
        </w:rPr>
        <w:t>] n.</w:t>
      </w:r>
      <w:r w:rsidRPr="00791922">
        <w:rPr>
          <w:rFonts w:ascii="Times New Roman" w:eastAsia="宋体" w:hAnsi="Times New Roman" w:cs="Times New Roman" w:hint="eastAsia"/>
          <w:color w:val="000000" w:themeColor="text1"/>
          <w:szCs w:val="21"/>
        </w:rPr>
        <w:t>羽毛球运动</w:t>
      </w:r>
    </w:p>
    <w:p w14:paraId="0415E0FC" w14:textId="0D41562F" w:rsidR="002F58E9" w:rsidRPr="00791922" w:rsidRDefault="002F58E9" w:rsidP="00430B4F">
      <w:pPr>
        <w:spacing w:line="360" w:lineRule="auto"/>
        <w:ind w:firstLineChars="201" w:firstLine="422"/>
        <w:rPr>
          <w:rFonts w:ascii="Times New Roman" w:eastAsia="宋体" w:hAnsi="Times New Roman" w:cs="Times New Roman"/>
          <w:color w:val="000000" w:themeColor="text1"/>
          <w:szCs w:val="21"/>
        </w:rPr>
      </w:pPr>
      <w:r w:rsidRPr="002F58E9">
        <w:rPr>
          <w:rFonts w:ascii="Times New Roman" w:eastAsia="宋体" w:hAnsi="Times New Roman" w:cs="Times New Roman"/>
          <w:color w:val="000000" w:themeColor="text1"/>
          <w:szCs w:val="21"/>
        </w:rPr>
        <w:t>shuttlecock</w:t>
      </w:r>
      <w:r w:rsidRPr="002F58E9">
        <w:rPr>
          <w:rFonts w:ascii="Times New Roman" w:eastAsia="宋体" w:hAnsi="Times New Roman" w:cs="Times New Roman" w:hint="eastAsia"/>
          <w:color w:val="000000" w:themeColor="text1"/>
          <w:szCs w:val="21"/>
        </w:rPr>
        <w:t>：</w:t>
      </w:r>
      <w:r w:rsidRPr="002F58E9">
        <w:rPr>
          <w:rFonts w:ascii="Times New Roman" w:eastAsia="宋体" w:hAnsi="Times New Roman" w:cs="Times New Roman"/>
          <w:color w:val="000000" w:themeColor="text1"/>
          <w:szCs w:val="21"/>
        </w:rPr>
        <w:t>[ˈʃʌtlkɒk] n.</w:t>
      </w:r>
      <w:r w:rsidRPr="002F58E9">
        <w:rPr>
          <w:rFonts w:ascii="Times New Roman" w:eastAsia="宋体" w:hAnsi="Times New Roman" w:cs="Times New Roman" w:hint="eastAsia"/>
          <w:color w:val="000000" w:themeColor="text1"/>
          <w:szCs w:val="21"/>
        </w:rPr>
        <w:t>羽毛球，毽子</w:t>
      </w:r>
    </w:p>
    <w:p w14:paraId="28C83FCE" w14:textId="0A774B81" w:rsidR="00A11093" w:rsidRPr="003A5554" w:rsidRDefault="008F1231" w:rsidP="00430B4F">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chess</w:t>
      </w:r>
      <w:r>
        <w:rPr>
          <w:rFonts w:ascii="Times New Roman" w:eastAsia="宋体" w:hAnsi="Times New Roman" w:cs="Times New Roman" w:hint="eastAsia"/>
          <w:b w:val="0"/>
          <w:color w:val="000000" w:themeColor="text1"/>
          <w:sz w:val="21"/>
          <w:szCs w:val="21"/>
          <w:shd w:val="clear" w:color="auto" w:fill="FFFFFF"/>
        </w:rPr>
        <w:t>（国际象棋）：反复</w:t>
      </w:r>
      <w:r w:rsidR="00A11093">
        <w:rPr>
          <w:rFonts w:ascii="Times New Roman" w:eastAsia="宋体" w:hAnsi="Times New Roman" w:cs="Times New Roman" w:hint="eastAsia"/>
          <w:b w:val="0"/>
          <w:color w:val="000000" w:themeColor="text1"/>
          <w:sz w:val="21"/>
          <w:szCs w:val="21"/>
          <w:shd w:val="clear" w:color="auto" w:fill="FFFFFF"/>
        </w:rPr>
        <w:t>将军的游戏</w:t>
      </w:r>
    </w:p>
    <w:p w14:paraId="1EFF26B8" w14:textId="77777777" w:rsidR="008F1231" w:rsidRDefault="00A11093" w:rsidP="00430B4F">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关于国际象棋，大部分历史学者认为起源于古印度，后来流传至波斯，再经过阿拉伯、流传至欧洲。至今见诸于文献最早的记录是在萨珊王朝时期用波斯文写的。</w:t>
      </w:r>
    </w:p>
    <w:p w14:paraId="25447AB5" w14:textId="7AE785A6" w:rsidR="00A11093" w:rsidRDefault="00A11093" w:rsidP="00430B4F">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国际象棋中</w:t>
      </w:r>
      <w:r w:rsidR="008F1231">
        <w:rPr>
          <w:rFonts w:ascii="Times New Roman" w:eastAsia="宋体" w:hAnsi="Times New Roman" w:cs="Times New Roman" w:hint="eastAsia"/>
          <w:color w:val="000000" w:themeColor="text1"/>
          <w:szCs w:val="21"/>
        </w:rPr>
        <w:t>的</w:t>
      </w:r>
      <w:r w:rsidRPr="00832776">
        <w:rPr>
          <w:rFonts w:asciiTheme="minorEastAsia" w:eastAsia="宋体" w:hAnsiTheme="minorEastAsia" w:cs="Times New Roman"/>
          <w:color w:val="000000" w:themeColor="text1"/>
          <w:szCs w:val="21"/>
        </w:rPr>
        <w:t>“</w:t>
      </w:r>
      <w:r>
        <w:rPr>
          <w:rFonts w:ascii="Times New Roman" w:eastAsia="宋体" w:hAnsi="Times New Roman" w:cs="Times New Roman"/>
          <w:color w:val="000000" w:themeColor="text1"/>
          <w:szCs w:val="21"/>
        </w:rPr>
        <w:t>将</w:t>
      </w:r>
      <w:r w:rsidRPr="003A5554">
        <w:rPr>
          <w:rFonts w:ascii="Times New Roman" w:eastAsia="宋体" w:hAnsi="Times New Roman" w:cs="Times New Roman"/>
          <w:color w:val="000000" w:themeColor="text1"/>
          <w:szCs w:val="21"/>
        </w:rPr>
        <w:t>军</w:t>
      </w:r>
      <w:r w:rsidRPr="00832776">
        <w:rPr>
          <w:rFonts w:asciiTheme="minorEastAsia" w:eastAsia="宋体" w:hAnsiTheme="minorEastAsia" w:cs="Times New Roman"/>
          <w:color w:val="000000" w:themeColor="text1"/>
          <w:szCs w:val="21"/>
        </w:rPr>
        <w:t>”</w:t>
      </w:r>
      <w:r w:rsidR="008F1231">
        <w:rPr>
          <w:rFonts w:asciiTheme="minorEastAsia" w:eastAsia="宋体" w:hAnsiTheme="minorEastAsia" w:cs="Times New Roman" w:hint="eastAsia"/>
          <w:color w:val="000000" w:themeColor="text1"/>
          <w:szCs w:val="21"/>
        </w:rPr>
        <w:t>警告</w:t>
      </w:r>
      <w:r w:rsidR="008F1231">
        <w:rPr>
          <w:rFonts w:ascii="Times New Roman" w:eastAsia="宋体" w:hAnsi="Times New Roman" w:cs="Times New Roman" w:hint="eastAsia"/>
          <w:color w:val="000000" w:themeColor="text1"/>
          <w:szCs w:val="21"/>
        </w:rPr>
        <w:t>在</w:t>
      </w:r>
      <w:r w:rsidRPr="003A5554">
        <w:rPr>
          <w:rFonts w:ascii="Times New Roman" w:eastAsia="宋体" w:hAnsi="Times New Roman" w:cs="Times New Roman"/>
          <w:color w:val="000000" w:themeColor="text1"/>
          <w:szCs w:val="21"/>
        </w:rPr>
        <w:t>英语</w:t>
      </w:r>
      <w:r w:rsidR="008F1231">
        <w:rPr>
          <w:rFonts w:ascii="Times New Roman" w:eastAsia="宋体" w:hAnsi="Times New Roman" w:cs="Times New Roman" w:hint="eastAsia"/>
          <w:color w:val="000000" w:themeColor="text1"/>
          <w:szCs w:val="21"/>
        </w:rPr>
        <w:t>中叫作</w:t>
      </w:r>
      <w:r w:rsidRPr="003A5554">
        <w:rPr>
          <w:rFonts w:ascii="Times New Roman" w:eastAsia="宋体" w:hAnsi="Times New Roman" w:cs="Times New Roman"/>
          <w:color w:val="000000" w:themeColor="text1"/>
          <w:szCs w:val="21"/>
        </w:rPr>
        <w:t>check</w:t>
      </w:r>
      <w:r w:rsidRPr="003A5554">
        <w:rPr>
          <w:rFonts w:ascii="Times New Roman" w:eastAsia="宋体" w:hAnsi="Times New Roman" w:cs="Times New Roman"/>
          <w:color w:val="000000" w:themeColor="text1"/>
          <w:szCs w:val="21"/>
        </w:rPr>
        <w:t>，它是从古波斯语</w:t>
      </w:r>
      <w:r w:rsidRPr="003A5554">
        <w:rPr>
          <w:rFonts w:ascii="Times New Roman" w:eastAsia="宋体" w:hAnsi="Times New Roman" w:cs="Times New Roman"/>
          <w:color w:val="000000" w:themeColor="text1"/>
          <w:szCs w:val="21"/>
        </w:rPr>
        <w:t>shah</w:t>
      </w:r>
      <w:r w:rsidRPr="003A5554">
        <w:rPr>
          <w:rFonts w:ascii="Times New Roman" w:eastAsia="宋体" w:hAnsi="Times New Roman" w:cs="Times New Roman"/>
          <w:color w:val="000000" w:themeColor="text1"/>
          <w:szCs w:val="21"/>
        </w:rPr>
        <w:t>（国王）演变来的，意思是提醒对方我下一步就要吃掉你的国王了。当对手发出</w:t>
      </w:r>
      <w:r w:rsidRPr="003A5554">
        <w:rPr>
          <w:rFonts w:ascii="Times New Roman" w:eastAsia="宋体" w:hAnsi="Times New Roman" w:cs="Times New Roman"/>
          <w:color w:val="000000" w:themeColor="text1"/>
          <w:szCs w:val="21"/>
        </w:rPr>
        <w:t>check</w:t>
      </w:r>
      <w:r w:rsidR="008F1231">
        <w:rPr>
          <w:rFonts w:ascii="Times New Roman" w:eastAsia="宋体" w:hAnsi="Times New Roman" w:cs="Times New Roman" w:hint="eastAsia"/>
          <w:color w:val="000000" w:themeColor="text1"/>
          <w:szCs w:val="21"/>
        </w:rPr>
        <w:t>（将军）</w:t>
      </w:r>
      <w:r w:rsidRPr="003A5554">
        <w:rPr>
          <w:rFonts w:ascii="Times New Roman" w:eastAsia="宋体" w:hAnsi="Times New Roman" w:cs="Times New Roman"/>
          <w:color w:val="000000" w:themeColor="text1"/>
          <w:szCs w:val="21"/>
        </w:rPr>
        <w:t>的提醒时，自己就要仔细检查本方棋盘中国王的安全，所以</w:t>
      </w:r>
      <w:r w:rsidRPr="003A5554">
        <w:rPr>
          <w:rFonts w:ascii="Times New Roman" w:eastAsia="宋体" w:hAnsi="Times New Roman" w:cs="Times New Roman"/>
          <w:color w:val="000000" w:themeColor="text1"/>
          <w:szCs w:val="21"/>
        </w:rPr>
        <w:t>check</w:t>
      </w:r>
      <w:r w:rsidRPr="003A5554">
        <w:rPr>
          <w:rFonts w:ascii="Times New Roman" w:eastAsia="宋体" w:hAnsi="Times New Roman" w:cs="Times New Roman"/>
          <w:color w:val="000000" w:themeColor="text1"/>
          <w:szCs w:val="21"/>
        </w:rPr>
        <w:t>一词</w:t>
      </w:r>
      <w:r w:rsidR="008F1231">
        <w:rPr>
          <w:rFonts w:ascii="Times New Roman" w:eastAsia="宋体" w:hAnsi="Times New Roman" w:cs="Times New Roman" w:hint="eastAsia"/>
          <w:color w:val="000000" w:themeColor="text1"/>
          <w:szCs w:val="21"/>
        </w:rPr>
        <w:t>引申</w:t>
      </w:r>
      <w:r w:rsidRPr="003A5554">
        <w:rPr>
          <w:rFonts w:ascii="Times New Roman" w:eastAsia="宋体" w:hAnsi="Times New Roman" w:cs="Times New Roman"/>
          <w:color w:val="000000" w:themeColor="text1"/>
          <w:szCs w:val="21"/>
        </w:rPr>
        <w:t>出现在的</w:t>
      </w:r>
      <w:r w:rsidRPr="00832776">
        <w:rPr>
          <w:rFonts w:asciiTheme="minorEastAsia" w:eastAsia="宋体" w:hAnsiTheme="minorEastAsia" w:cs="Times New Roman"/>
          <w:color w:val="000000" w:themeColor="text1"/>
          <w:szCs w:val="21"/>
        </w:rPr>
        <w:t>“</w:t>
      </w:r>
      <w:r w:rsidR="008F1231">
        <w:rPr>
          <w:rFonts w:asciiTheme="minorEastAsia" w:eastAsia="宋体" w:hAnsiTheme="minorEastAsia" w:cs="Times New Roman" w:hint="eastAsia"/>
          <w:color w:val="000000" w:themeColor="text1"/>
          <w:szCs w:val="21"/>
        </w:rPr>
        <w:t>仔细</w:t>
      </w:r>
      <w:r w:rsidRPr="003A5554">
        <w:rPr>
          <w:rFonts w:ascii="Times New Roman" w:eastAsia="宋体" w:hAnsi="Times New Roman" w:cs="Times New Roman"/>
          <w:color w:val="000000" w:themeColor="text1"/>
          <w:szCs w:val="21"/>
        </w:rPr>
        <w:t>检查</w:t>
      </w:r>
      <w:r w:rsidRPr="00832776">
        <w:rPr>
          <w:rFonts w:asciiTheme="minorEastAsia" w:eastAsia="宋体" w:hAnsiTheme="minorEastAsia" w:cs="Times New Roman"/>
          <w:color w:val="000000" w:themeColor="text1"/>
          <w:szCs w:val="21"/>
        </w:rPr>
        <w:t>”</w:t>
      </w:r>
      <w:r w:rsidR="008F1231">
        <w:rPr>
          <w:rFonts w:ascii="Times New Roman" w:eastAsia="宋体" w:hAnsi="Times New Roman" w:cs="Times New Roman" w:hint="eastAsia"/>
          <w:color w:val="000000" w:themeColor="text1"/>
          <w:szCs w:val="21"/>
        </w:rPr>
        <w:t>之</w:t>
      </w:r>
      <w:r w:rsidR="008F1231" w:rsidRPr="00941930">
        <w:rPr>
          <w:rFonts w:ascii="Times New Roman" w:eastAsia="宋体" w:hAnsi="Times New Roman" w:cs="Times New Roman"/>
          <w:color w:val="000000" w:themeColor="text1"/>
          <w:szCs w:val="21"/>
        </w:rPr>
        <w:t>意</w:t>
      </w:r>
      <w:r w:rsidRPr="003A5554">
        <w:rPr>
          <w:rFonts w:ascii="Times New Roman" w:eastAsia="宋体" w:hAnsi="Times New Roman" w:cs="Times New Roman"/>
          <w:color w:val="000000" w:themeColor="text1"/>
          <w:szCs w:val="21"/>
        </w:rPr>
        <w:t>。</w:t>
      </w:r>
    </w:p>
    <w:p w14:paraId="0624B590" w14:textId="77777777" w:rsidR="008F1231" w:rsidRDefault="00A11093" w:rsidP="00430B4F">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当被人</w:t>
      </w:r>
      <w:r w:rsidR="008F1231" w:rsidRPr="003A5554">
        <w:rPr>
          <w:rFonts w:ascii="Times New Roman" w:eastAsia="宋体" w:hAnsi="Times New Roman" w:cs="Times New Roman"/>
          <w:color w:val="000000" w:themeColor="text1"/>
          <w:szCs w:val="21"/>
        </w:rPr>
        <w:t>check</w:t>
      </w:r>
      <w:r w:rsidR="008F1231">
        <w:rPr>
          <w:rFonts w:ascii="Times New Roman" w:eastAsia="宋体" w:hAnsi="Times New Roman" w:cs="Times New Roman" w:hint="eastAsia"/>
          <w:color w:val="000000" w:themeColor="text1"/>
          <w:szCs w:val="21"/>
        </w:rPr>
        <w:t>（将军）</w:t>
      </w:r>
      <w:r w:rsidRPr="00941930">
        <w:rPr>
          <w:rFonts w:ascii="Times New Roman" w:eastAsia="宋体" w:hAnsi="Times New Roman" w:cs="Times New Roman"/>
          <w:color w:val="000000" w:themeColor="text1"/>
          <w:szCs w:val="21"/>
        </w:rPr>
        <w:t>时，留给你的选择就会非常有限，原来的进攻计划就会受阻，因此</w:t>
      </w:r>
      <w:r w:rsidRPr="00941930">
        <w:rPr>
          <w:rFonts w:ascii="Times New Roman" w:eastAsia="宋体" w:hAnsi="Times New Roman" w:cs="Times New Roman"/>
          <w:color w:val="000000" w:themeColor="text1"/>
          <w:szCs w:val="21"/>
        </w:rPr>
        <w:t>check</w:t>
      </w:r>
      <w:r w:rsidRPr="00941930">
        <w:rPr>
          <w:rFonts w:ascii="Times New Roman" w:eastAsia="宋体" w:hAnsi="Times New Roman" w:cs="Times New Roman"/>
          <w:color w:val="000000" w:themeColor="text1"/>
          <w:szCs w:val="21"/>
        </w:rPr>
        <w:t>又衍生出</w:t>
      </w:r>
      <w:r w:rsidR="008F1231">
        <w:rPr>
          <w:rFonts w:ascii="Times New Roman" w:eastAsia="宋体" w:hAnsi="Times New Roman" w:cs="Times New Roman" w:hint="eastAsia"/>
          <w:color w:val="000000" w:themeColor="text1"/>
          <w:szCs w:val="21"/>
        </w:rPr>
        <w:t>“</w:t>
      </w:r>
      <w:r w:rsidRPr="00941930">
        <w:rPr>
          <w:rFonts w:ascii="Times New Roman" w:eastAsia="宋体" w:hAnsi="Times New Roman" w:cs="Times New Roman"/>
          <w:color w:val="000000" w:themeColor="text1"/>
          <w:szCs w:val="21"/>
        </w:rPr>
        <w:t>制止</w:t>
      </w:r>
      <w:r w:rsidR="008F1231">
        <w:rPr>
          <w:rFonts w:ascii="Times New Roman" w:eastAsia="宋体" w:hAnsi="Times New Roman" w:cs="Times New Roman" w:hint="eastAsia"/>
          <w:color w:val="000000" w:themeColor="text1"/>
          <w:szCs w:val="21"/>
        </w:rPr>
        <w:t>”</w:t>
      </w:r>
      <w:r w:rsidRPr="00941930">
        <w:rPr>
          <w:rFonts w:ascii="Times New Roman" w:eastAsia="宋体" w:hAnsi="Times New Roman" w:cs="Times New Roman"/>
          <w:color w:val="000000" w:themeColor="text1"/>
          <w:szCs w:val="21"/>
        </w:rPr>
        <w:t>之</w:t>
      </w:r>
      <w:bookmarkStart w:id="350" w:name="OLE_LINK40"/>
      <w:r w:rsidRPr="00941930">
        <w:rPr>
          <w:rFonts w:ascii="Times New Roman" w:eastAsia="宋体" w:hAnsi="Times New Roman" w:cs="Times New Roman"/>
          <w:color w:val="000000" w:themeColor="text1"/>
          <w:szCs w:val="21"/>
        </w:rPr>
        <w:t>意</w:t>
      </w:r>
      <w:bookmarkEnd w:id="350"/>
      <w:r w:rsidRPr="00941930">
        <w:rPr>
          <w:rFonts w:ascii="Times New Roman" w:eastAsia="宋体" w:hAnsi="Times New Roman" w:cs="Times New Roman"/>
          <w:color w:val="000000" w:themeColor="text1"/>
          <w:szCs w:val="21"/>
        </w:rPr>
        <w:t>。</w:t>
      </w:r>
    </w:p>
    <w:p w14:paraId="4F24466C" w14:textId="3D7D2C99" w:rsidR="00A11093" w:rsidRPr="003A5554" w:rsidRDefault="00A11093" w:rsidP="00430B4F">
      <w:pPr>
        <w:spacing w:line="360" w:lineRule="auto"/>
        <w:ind w:firstLineChars="201" w:firstLine="422"/>
        <w:rPr>
          <w:rFonts w:ascii="Times New Roman" w:eastAsia="宋体" w:hAnsi="Times New Roman" w:cs="Times New Roman"/>
          <w:color w:val="000000" w:themeColor="text1"/>
          <w:szCs w:val="21"/>
        </w:rPr>
      </w:pPr>
      <w:r w:rsidRPr="00941930">
        <w:rPr>
          <w:rFonts w:ascii="Times New Roman" w:eastAsia="宋体" w:hAnsi="Times New Roman" w:cs="Times New Roman"/>
          <w:color w:val="000000" w:themeColor="text1"/>
          <w:szCs w:val="21"/>
        </w:rPr>
        <w:t>18</w:t>
      </w:r>
      <w:r w:rsidRPr="00941930">
        <w:rPr>
          <w:rFonts w:ascii="Times New Roman" w:eastAsia="宋体" w:hAnsi="Times New Roman" w:cs="Times New Roman"/>
          <w:color w:val="000000" w:themeColor="text1"/>
          <w:szCs w:val="21"/>
        </w:rPr>
        <w:t>世纪时，</w:t>
      </w:r>
      <w:r w:rsidRPr="00941930">
        <w:rPr>
          <w:rFonts w:ascii="Times New Roman" w:eastAsia="宋体" w:hAnsi="Times New Roman" w:cs="Times New Roman"/>
          <w:color w:val="000000" w:themeColor="text1"/>
          <w:szCs w:val="21"/>
        </w:rPr>
        <w:t>check</w:t>
      </w:r>
      <w:r w:rsidRPr="00941930">
        <w:rPr>
          <w:rFonts w:ascii="Times New Roman" w:eastAsia="宋体" w:hAnsi="Times New Roman" w:cs="Times New Roman"/>
          <w:color w:val="000000" w:themeColor="text1"/>
          <w:szCs w:val="21"/>
        </w:rPr>
        <w:t>一词又衍生出</w:t>
      </w:r>
      <w:r w:rsidR="008F1231">
        <w:rPr>
          <w:rFonts w:ascii="Times New Roman" w:eastAsia="宋体" w:hAnsi="Times New Roman" w:cs="Times New Roman" w:hint="eastAsia"/>
          <w:color w:val="000000" w:themeColor="text1"/>
          <w:szCs w:val="21"/>
        </w:rPr>
        <w:t>“</w:t>
      </w:r>
      <w:r w:rsidRPr="00941930">
        <w:rPr>
          <w:rFonts w:ascii="Times New Roman" w:eastAsia="宋体" w:hAnsi="Times New Roman" w:cs="Times New Roman"/>
          <w:color w:val="000000" w:themeColor="text1"/>
          <w:szCs w:val="21"/>
        </w:rPr>
        <w:t>支票</w:t>
      </w:r>
      <w:r w:rsidR="008F1231">
        <w:rPr>
          <w:rFonts w:ascii="Times New Roman" w:eastAsia="宋体" w:hAnsi="Times New Roman" w:cs="Times New Roman" w:hint="eastAsia"/>
          <w:color w:val="000000" w:themeColor="text1"/>
          <w:szCs w:val="21"/>
        </w:rPr>
        <w:t>”</w:t>
      </w:r>
      <w:r w:rsidRPr="00941930">
        <w:rPr>
          <w:rFonts w:ascii="Times New Roman" w:eastAsia="宋体" w:hAnsi="Times New Roman" w:cs="Times New Roman"/>
          <w:color w:val="000000" w:themeColor="text1"/>
          <w:szCs w:val="21"/>
        </w:rPr>
        <w:t>之意，这是因为，支票作为一种重要的金融票据，需要使用者仔细检查真伪，核对金额。</w:t>
      </w:r>
    </w:p>
    <w:p w14:paraId="3DAE80D1" w14:textId="2C2405E6" w:rsidR="00A11093" w:rsidRDefault="00A11093" w:rsidP="00430B4F">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英语</w:t>
      </w:r>
      <w:r w:rsidR="008F1231">
        <w:rPr>
          <w:rFonts w:ascii="Times New Roman" w:eastAsia="宋体" w:hAnsi="Times New Roman" w:cs="Times New Roman" w:hint="eastAsia"/>
          <w:color w:val="000000" w:themeColor="text1"/>
          <w:szCs w:val="21"/>
        </w:rPr>
        <w:t>中表示“国际象棋”的</w:t>
      </w:r>
      <w:r w:rsidRPr="003A5554">
        <w:rPr>
          <w:rFonts w:ascii="Times New Roman" w:eastAsia="宋体" w:hAnsi="Times New Roman" w:cs="Times New Roman"/>
          <w:color w:val="000000" w:themeColor="text1"/>
          <w:szCs w:val="21"/>
        </w:rPr>
        <w:t>单词</w:t>
      </w:r>
      <w:r w:rsidR="008F1231">
        <w:rPr>
          <w:rFonts w:ascii="Times New Roman" w:eastAsia="宋体" w:hAnsi="Times New Roman" w:cs="Times New Roman" w:hint="eastAsia"/>
          <w:color w:val="000000" w:themeColor="text1"/>
          <w:szCs w:val="21"/>
        </w:rPr>
        <w:t>是</w:t>
      </w:r>
      <w:r w:rsidRPr="003A5554">
        <w:rPr>
          <w:rFonts w:ascii="Times New Roman" w:eastAsia="宋体" w:hAnsi="Times New Roman" w:cs="Times New Roman"/>
          <w:color w:val="000000" w:themeColor="text1"/>
          <w:szCs w:val="21"/>
        </w:rPr>
        <w:t>chess</w:t>
      </w:r>
      <w:r w:rsidR="008F1231">
        <w:rPr>
          <w:rFonts w:ascii="Times New Roman" w:eastAsia="宋体" w:hAnsi="Times New Roman" w:cs="Times New Roman" w:hint="eastAsia"/>
          <w:color w:val="000000" w:themeColor="text1"/>
          <w:szCs w:val="21"/>
        </w:rPr>
        <w:t>，它来自</w:t>
      </w:r>
      <w:r w:rsidRPr="003A5554">
        <w:rPr>
          <w:rFonts w:ascii="Times New Roman" w:eastAsia="宋体" w:hAnsi="Times New Roman" w:cs="Times New Roman"/>
          <w:color w:val="000000" w:themeColor="text1"/>
          <w:szCs w:val="21"/>
        </w:rPr>
        <w:t>check</w:t>
      </w:r>
      <w:r w:rsidR="008F1231">
        <w:rPr>
          <w:rFonts w:ascii="Times New Roman" w:eastAsia="宋体" w:hAnsi="Times New Roman" w:cs="Times New Roman" w:hint="eastAsia"/>
          <w:color w:val="000000" w:themeColor="text1"/>
          <w:szCs w:val="21"/>
        </w:rPr>
        <w:t>（将军）</w:t>
      </w:r>
      <w:r w:rsidRPr="003A5554">
        <w:rPr>
          <w:rFonts w:ascii="Times New Roman" w:eastAsia="宋体" w:hAnsi="Times New Roman" w:cs="Times New Roman"/>
          <w:color w:val="000000" w:themeColor="text1"/>
          <w:szCs w:val="21"/>
        </w:rPr>
        <w:t>的复数形式，字面意思就是</w:t>
      </w:r>
      <w:r w:rsidRPr="00832776">
        <w:rPr>
          <w:rFonts w:asciiTheme="minorEastAsia" w:eastAsia="宋体" w:hAnsiTheme="minorEastAsia" w:cs="Times New Roman"/>
          <w:color w:val="000000" w:themeColor="text1"/>
          <w:szCs w:val="21"/>
        </w:rPr>
        <w:t>“</w:t>
      </w:r>
      <w:r w:rsidR="008F1231">
        <w:rPr>
          <w:rFonts w:ascii="Times New Roman" w:eastAsia="宋体" w:hAnsi="Times New Roman" w:cs="Times New Roman" w:hint="eastAsia"/>
          <w:color w:val="000000" w:themeColor="text1"/>
          <w:szCs w:val="21"/>
        </w:rPr>
        <w:t>反复</w:t>
      </w:r>
      <w:r w:rsidRPr="003A5554">
        <w:rPr>
          <w:rFonts w:ascii="Times New Roman" w:eastAsia="宋体" w:hAnsi="Times New Roman" w:cs="Times New Roman"/>
          <w:color w:val="000000" w:themeColor="text1"/>
          <w:szCs w:val="21"/>
        </w:rPr>
        <w:t>将军的游戏</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w:t>
      </w:r>
    </w:p>
    <w:p w14:paraId="47A7D794" w14:textId="34035A98" w:rsidR="00A11093" w:rsidRPr="003A5554" w:rsidRDefault="00A11093" w:rsidP="00430B4F">
      <w:pPr>
        <w:spacing w:line="360" w:lineRule="auto"/>
        <w:ind w:firstLineChars="201" w:firstLine="422"/>
        <w:rPr>
          <w:rFonts w:ascii="Times New Roman" w:eastAsia="宋体" w:hAnsi="Times New Roman" w:cs="Times New Roman"/>
          <w:color w:val="000000" w:themeColor="text1"/>
          <w:szCs w:val="21"/>
        </w:rPr>
      </w:pPr>
      <w:bookmarkStart w:id="351" w:name="OLE_LINK41"/>
      <w:r w:rsidRPr="003A5554">
        <w:rPr>
          <w:rFonts w:ascii="Times New Roman" w:eastAsia="宋体" w:hAnsi="Times New Roman" w:cs="Times New Roman"/>
          <w:color w:val="000000" w:themeColor="text1"/>
          <w:szCs w:val="21"/>
        </w:rPr>
        <w:t>check</w:t>
      </w:r>
      <w:bookmarkEnd w:id="351"/>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[t</w:t>
      </w:r>
      <w:r w:rsidRPr="003A5554">
        <w:rPr>
          <w:rFonts w:ascii="Times New Roman" w:eastAsia="MS Mincho" w:hAnsi="Times New Roman" w:cs="MS Mincho" w:hint="eastAsia"/>
          <w:color w:val="000000" w:themeColor="text1"/>
          <w:szCs w:val="21"/>
        </w:rPr>
        <w:t>ʃ</w:t>
      </w:r>
      <w:r w:rsidRPr="003A5554">
        <w:rPr>
          <w:rFonts w:ascii="Times New Roman" w:eastAsia="宋体" w:hAnsi="Times New Roman" w:cs="Times New Roman"/>
          <w:color w:val="000000" w:themeColor="text1"/>
          <w:szCs w:val="21"/>
        </w:rPr>
        <w:t>ek] n.</w:t>
      </w:r>
      <w:r w:rsidRPr="003A5554">
        <w:rPr>
          <w:rFonts w:ascii="Times New Roman" w:eastAsia="宋体" w:hAnsi="Times New Roman" w:cs="Times New Roman"/>
          <w:color w:val="000000" w:themeColor="text1"/>
          <w:szCs w:val="21"/>
        </w:rPr>
        <w:t>支票，</w:t>
      </w:r>
      <w:r w:rsidR="008F1231">
        <w:rPr>
          <w:rFonts w:ascii="Times New Roman" w:eastAsia="宋体" w:hAnsi="Times New Roman" w:cs="Times New Roman" w:hint="eastAsia"/>
          <w:color w:val="000000" w:themeColor="text1"/>
          <w:szCs w:val="21"/>
        </w:rPr>
        <w:t>核查；遏制；（象棋）将军</w:t>
      </w:r>
      <w:r w:rsidRPr="003A5554">
        <w:rPr>
          <w:rFonts w:ascii="Times New Roman" w:eastAsia="宋体" w:hAnsi="Times New Roman" w:cs="Times New Roman"/>
          <w:color w:val="000000" w:themeColor="text1"/>
          <w:szCs w:val="21"/>
        </w:rPr>
        <w:t>v.</w:t>
      </w:r>
      <w:r w:rsidRPr="003A5554">
        <w:rPr>
          <w:rFonts w:ascii="Times New Roman" w:eastAsia="宋体" w:hAnsi="Times New Roman" w:cs="Times New Roman"/>
          <w:color w:val="000000" w:themeColor="text1"/>
          <w:szCs w:val="21"/>
        </w:rPr>
        <w:t>核查</w:t>
      </w:r>
      <w:r w:rsidR="008F1231">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制止，打勾，将一军</w:t>
      </w:r>
    </w:p>
    <w:p w14:paraId="0D062156" w14:textId="77777777" w:rsidR="00A11093" w:rsidRDefault="00A11093" w:rsidP="00430B4F">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chess</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[t</w:t>
      </w:r>
      <w:r w:rsidRPr="003A5554">
        <w:rPr>
          <w:rFonts w:ascii="Times New Roman" w:eastAsia="MS Mincho" w:hAnsi="Times New Roman" w:cs="MS Mincho" w:hint="eastAsia"/>
          <w:color w:val="000000" w:themeColor="text1"/>
          <w:szCs w:val="21"/>
        </w:rPr>
        <w:t>ʃ</w:t>
      </w:r>
      <w:r w:rsidRPr="003A5554">
        <w:rPr>
          <w:rFonts w:ascii="Times New Roman" w:eastAsia="宋体" w:hAnsi="Times New Roman" w:cs="Times New Roman"/>
          <w:color w:val="000000" w:themeColor="text1"/>
          <w:szCs w:val="21"/>
        </w:rPr>
        <w:t>es]</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国际象棋</w:t>
      </w:r>
    </w:p>
    <w:p w14:paraId="1D2A1F6F" w14:textId="1C8BC9E7" w:rsidR="00A11093" w:rsidRPr="006D70C4" w:rsidRDefault="00A11093" w:rsidP="00430B4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6D70C4">
        <w:rPr>
          <w:rFonts w:ascii="Times New Roman" w:eastAsia="宋体" w:hAnsi="Times New Roman" w:cs="Times New Roman" w:hint="eastAsia"/>
          <w:b w:val="0"/>
          <w:color w:val="000000" w:themeColor="text1"/>
          <w:sz w:val="21"/>
          <w:szCs w:val="21"/>
          <w:shd w:val="clear" w:color="auto" w:fill="FFFFFF"/>
        </w:rPr>
        <w:t>g</w:t>
      </w:r>
      <w:r>
        <w:rPr>
          <w:rFonts w:ascii="Times New Roman" w:eastAsia="宋体" w:hAnsi="Times New Roman" w:cs="Times New Roman" w:hint="eastAsia"/>
          <w:b w:val="0"/>
          <w:color w:val="000000" w:themeColor="text1"/>
          <w:sz w:val="21"/>
          <w:szCs w:val="21"/>
          <w:shd w:val="clear" w:color="auto" w:fill="FFFFFF"/>
        </w:rPr>
        <w:t>o</w:t>
      </w:r>
      <w:r w:rsidRPr="006D70C4">
        <w:rPr>
          <w:rFonts w:ascii="Times New Roman" w:eastAsia="宋体" w:hAnsi="Times New Roman" w:cs="Times New Roman" w:hint="eastAsia"/>
          <w:b w:val="0"/>
          <w:color w:val="000000" w:themeColor="text1"/>
          <w:sz w:val="21"/>
          <w:szCs w:val="21"/>
          <w:shd w:val="clear" w:color="auto" w:fill="FFFFFF"/>
        </w:rPr>
        <w:t>lf</w:t>
      </w:r>
      <w:r w:rsidR="00F53143">
        <w:rPr>
          <w:rFonts w:ascii="Times New Roman" w:eastAsia="宋体" w:hAnsi="Times New Roman" w:cs="Times New Roman" w:hint="eastAsia"/>
          <w:b w:val="0"/>
          <w:color w:val="000000" w:themeColor="text1"/>
          <w:sz w:val="21"/>
          <w:szCs w:val="21"/>
          <w:shd w:val="clear" w:color="auto" w:fill="FFFFFF"/>
        </w:rPr>
        <w:t>（高尔夫</w:t>
      </w:r>
      <w:r w:rsidR="005C6690">
        <w:rPr>
          <w:rFonts w:ascii="Times New Roman" w:eastAsia="宋体" w:hAnsi="Times New Roman" w:cs="Times New Roman" w:hint="eastAsia"/>
          <w:b w:val="0"/>
          <w:color w:val="000000" w:themeColor="text1"/>
          <w:sz w:val="21"/>
          <w:szCs w:val="21"/>
          <w:shd w:val="clear" w:color="auto" w:fill="FFFFFF"/>
        </w:rPr>
        <w:t>球</w:t>
      </w:r>
      <w:r w:rsidR="00F53143">
        <w:rPr>
          <w:rFonts w:ascii="Times New Roman" w:eastAsia="宋体" w:hAnsi="Times New Roman" w:cs="Times New Roman" w:hint="eastAsia"/>
          <w:b w:val="0"/>
          <w:color w:val="000000" w:themeColor="text1"/>
          <w:sz w:val="21"/>
          <w:szCs w:val="21"/>
          <w:shd w:val="clear" w:color="auto" w:fill="FFFFFF"/>
        </w:rPr>
        <w:t>运动）</w:t>
      </w:r>
      <w:r w:rsidRPr="006D70C4">
        <w:rPr>
          <w:rFonts w:ascii="Times New Roman" w:eastAsia="宋体" w:hAnsi="Times New Roman" w:cs="Times New Roman" w:hint="eastAsia"/>
          <w:b w:val="0"/>
          <w:color w:val="000000" w:themeColor="text1"/>
          <w:sz w:val="21"/>
          <w:szCs w:val="21"/>
          <w:shd w:val="clear" w:color="auto" w:fill="FFFFFF"/>
        </w:rPr>
        <w:t>：</w:t>
      </w:r>
      <w:r w:rsidR="00F53143">
        <w:rPr>
          <w:rFonts w:ascii="Times New Roman" w:eastAsia="宋体" w:hAnsi="Times New Roman" w:cs="Times New Roman" w:hint="eastAsia"/>
          <w:b w:val="0"/>
          <w:color w:val="000000" w:themeColor="text1"/>
          <w:sz w:val="21"/>
          <w:szCs w:val="21"/>
          <w:shd w:val="clear" w:color="auto" w:fill="FFFFFF"/>
        </w:rPr>
        <w:t>用木棍击球的游戏</w:t>
      </w:r>
    </w:p>
    <w:p w14:paraId="1D9BBD49" w14:textId="18D40B58" w:rsidR="00AC3D55" w:rsidRDefault="005C6690" w:rsidP="00430B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人们</w:t>
      </w:r>
      <w:r w:rsidRPr="005C6690">
        <w:rPr>
          <w:rFonts w:ascii="Times New Roman" w:eastAsia="宋体" w:hAnsi="Times New Roman" w:cs="Times New Roman" w:hint="eastAsia"/>
          <w:color w:val="000000" w:themeColor="text1"/>
          <w:szCs w:val="21"/>
        </w:rPr>
        <w:t>普遍认为高尔夫球</w:t>
      </w:r>
      <w:r>
        <w:rPr>
          <w:rFonts w:ascii="Times New Roman" w:eastAsia="宋体" w:hAnsi="Times New Roman" w:cs="Times New Roman" w:hint="eastAsia"/>
          <w:color w:val="000000" w:themeColor="text1"/>
          <w:szCs w:val="21"/>
        </w:rPr>
        <w:t>运动</w:t>
      </w:r>
      <w:r w:rsidRPr="005C6690">
        <w:rPr>
          <w:rFonts w:ascii="Times New Roman" w:eastAsia="宋体" w:hAnsi="Times New Roman" w:cs="Times New Roman" w:hint="eastAsia"/>
          <w:color w:val="000000" w:themeColor="text1"/>
          <w:szCs w:val="21"/>
        </w:rPr>
        <w:t>起源于</w:t>
      </w:r>
      <w:r w:rsidRPr="005C6690">
        <w:rPr>
          <w:rFonts w:ascii="Times New Roman" w:eastAsia="宋体" w:hAnsi="Times New Roman" w:cs="Times New Roman" w:hint="eastAsia"/>
          <w:color w:val="000000" w:themeColor="text1"/>
          <w:szCs w:val="21"/>
        </w:rPr>
        <w:t>1</w:t>
      </w:r>
      <w:r w:rsidR="00AC3D55">
        <w:rPr>
          <w:rFonts w:ascii="Times New Roman" w:eastAsia="宋体" w:hAnsi="Times New Roman" w:cs="Times New Roman" w:hint="eastAsia"/>
          <w:color w:val="000000" w:themeColor="text1"/>
          <w:szCs w:val="21"/>
        </w:rPr>
        <w:t>5</w:t>
      </w:r>
      <w:r w:rsidRPr="005C6690">
        <w:rPr>
          <w:rFonts w:ascii="Times New Roman" w:eastAsia="宋体" w:hAnsi="Times New Roman" w:cs="Times New Roman" w:hint="eastAsia"/>
          <w:color w:val="000000" w:themeColor="text1"/>
          <w:szCs w:val="21"/>
        </w:rPr>
        <w:t>世纪的苏格兰。当时的牧羊人常用赶羊的棍子玩一种击石子的游戏，</w:t>
      </w:r>
      <w:r w:rsidR="005229CC">
        <w:rPr>
          <w:rFonts w:ascii="Times New Roman" w:eastAsia="宋体" w:hAnsi="Times New Roman" w:cs="Times New Roman" w:hint="eastAsia"/>
          <w:color w:val="000000" w:themeColor="text1"/>
          <w:szCs w:val="21"/>
        </w:rPr>
        <w:t>比赛</w:t>
      </w:r>
      <w:r w:rsidRPr="005C6690">
        <w:rPr>
          <w:rFonts w:ascii="Times New Roman" w:eastAsia="宋体" w:hAnsi="Times New Roman" w:cs="Times New Roman" w:hint="eastAsia"/>
          <w:color w:val="000000" w:themeColor="text1"/>
          <w:szCs w:val="21"/>
        </w:rPr>
        <w:t>谁击得</w:t>
      </w:r>
      <w:r w:rsidR="005229CC">
        <w:rPr>
          <w:rFonts w:ascii="Times New Roman" w:eastAsia="宋体" w:hAnsi="Times New Roman" w:cs="Times New Roman" w:hint="eastAsia"/>
          <w:color w:val="000000" w:themeColor="text1"/>
          <w:szCs w:val="21"/>
        </w:rPr>
        <w:t>又</w:t>
      </w:r>
      <w:r w:rsidRPr="005C6690">
        <w:rPr>
          <w:rFonts w:ascii="Times New Roman" w:eastAsia="宋体" w:hAnsi="Times New Roman" w:cs="Times New Roman" w:hint="eastAsia"/>
          <w:color w:val="000000" w:themeColor="text1"/>
          <w:szCs w:val="21"/>
        </w:rPr>
        <w:t>远</w:t>
      </w:r>
      <w:r w:rsidR="005229CC">
        <w:rPr>
          <w:rFonts w:ascii="Times New Roman" w:eastAsia="宋体" w:hAnsi="Times New Roman" w:cs="Times New Roman" w:hint="eastAsia"/>
          <w:color w:val="000000" w:themeColor="text1"/>
          <w:szCs w:val="21"/>
        </w:rPr>
        <w:t>又</w:t>
      </w:r>
      <w:r w:rsidRPr="005C6690">
        <w:rPr>
          <w:rFonts w:ascii="Times New Roman" w:eastAsia="宋体" w:hAnsi="Times New Roman" w:cs="Times New Roman" w:hint="eastAsia"/>
          <w:color w:val="000000" w:themeColor="text1"/>
          <w:szCs w:val="21"/>
        </w:rPr>
        <w:t>准，这种游戏后来演变成为高尔夫球</w:t>
      </w:r>
      <w:r>
        <w:rPr>
          <w:rFonts w:ascii="Times New Roman" w:eastAsia="宋体" w:hAnsi="Times New Roman" w:cs="Times New Roman" w:hint="eastAsia"/>
          <w:color w:val="000000" w:themeColor="text1"/>
          <w:szCs w:val="21"/>
        </w:rPr>
        <w:t>运动。</w:t>
      </w:r>
    </w:p>
    <w:p w14:paraId="7404AD2D" w14:textId="726EBED4" w:rsidR="00A11093" w:rsidRDefault="005C6690" w:rsidP="00430B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当时的</w:t>
      </w:r>
      <w:r w:rsidR="00AC3D55">
        <w:rPr>
          <w:rFonts w:ascii="Times New Roman" w:eastAsia="宋体" w:hAnsi="Times New Roman" w:cs="Times New Roman" w:hint="eastAsia"/>
          <w:color w:val="000000" w:themeColor="text1"/>
          <w:szCs w:val="21"/>
        </w:rPr>
        <w:t>苏格兰民众</w:t>
      </w:r>
      <w:r>
        <w:rPr>
          <w:rFonts w:ascii="Times New Roman" w:eastAsia="宋体" w:hAnsi="Times New Roman" w:cs="Times New Roman" w:hint="eastAsia"/>
          <w:color w:val="000000" w:themeColor="text1"/>
          <w:szCs w:val="21"/>
        </w:rPr>
        <w:t>痴迷于这项运动，以至于</w:t>
      </w:r>
      <w:r w:rsidR="00AC3D55">
        <w:rPr>
          <w:rFonts w:ascii="Times New Roman" w:eastAsia="宋体" w:hAnsi="Times New Roman" w:cs="Times New Roman" w:hint="eastAsia"/>
          <w:color w:val="000000" w:themeColor="text1"/>
          <w:szCs w:val="21"/>
        </w:rPr>
        <w:t>1457</w:t>
      </w:r>
      <w:r w:rsidR="00AC3D55">
        <w:rPr>
          <w:rFonts w:ascii="Times New Roman" w:eastAsia="宋体" w:hAnsi="Times New Roman" w:cs="Times New Roman" w:hint="eastAsia"/>
          <w:color w:val="000000" w:themeColor="text1"/>
          <w:szCs w:val="21"/>
        </w:rPr>
        <w:t>年，苏格兰国王</w:t>
      </w:r>
      <w:r w:rsidR="00AC3D55" w:rsidRPr="00AC3D55">
        <w:rPr>
          <w:rFonts w:ascii="Times New Roman" w:eastAsia="宋体" w:hAnsi="Times New Roman" w:cs="Times New Roman" w:hint="eastAsia"/>
          <w:color w:val="000000" w:themeColor="text1"/>
          <w:szCs w:val="21"/>
        </w:rPr>
        <w:t>詹姆士二世颁布法令禁止高尔夫球游戏，因为它影响了正常的军事训练</w:t>
      </w:r>
      <w:r w:rsidR="00AC3D55">
        <w:rPr>
          <w:rFonts w:ascii="Times New Roman" w:eastAsia="宋体" w:hAnsi="Times New Roman" w:cs="Times New Roman" w:hint="eastAsia"/>
          <w:color w:val="000000" w:themeColor="text1"/>
          <w:szCs w:val="21"/>
        </w:rPr>
        <w:t>。这也是高尔夫球运动首次出现在官方文件中。</w:t>
      </w:r>
    </w:p>
    <w:p w14:paraId="31D1640D" w14:textId="18194046" w:rsidR="00AC3D55" w:rsidRDefault="00AC3D55" w:rsidP="00AC3D5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尽管严令禁止，但</w:t>
      </w:r>
      <w:r w:rsidRPr="00AC3D55">
        <w:rPr>
          <w:rFonts w:ascii="Times New Roman" w:eastAsia="宋体" w:hAnsi="Times New Roman" w:cs="Times New Roman" w:hint="eastAsia"/>
          <w:color w:val="000000" w:themeColor="text1"/>
          <w:szCs w:val="21"/>
        </w:rPr>
        <w:t>收效甚微，</w:t>
      </w:r>
      <w:bookmarkStart w:id="352" w:name="OLE_LINK42"/>
      <w:r w:rsidRPr="00AC3D55">
        <w:rPr>
          <w:rFonts w:ascii="Times New Roman" w:eastAsia="宋体" w:hAnsi="Times New Roman" w:cs="Times New Roman" w:hint="eastAsia"/>
          <w:color w:val="000000" w:themeColor="text1"/>
          <w:szCs w:val="21"/>
        </w:rPr>
        <w:t>高尔夫</w:t>
      </w:r>
      <w:r>
        <w:rPr>
          <w:rFonts w:ascii="Times New Roman" w:eastAsia="宋体" w:hAnsi="Times New Roman" w:cs="Times New Roman" w:hint="eastAsia"/>
          <w:color w:val="000000" w:themeColor="text1"/>
          <w:szCs w:val="21"/>
        </w:rPr>
        <w:t>球游戏</w:t>
      </w:r>
      <w:bookmarkEnd w:id="352"/>
      <w:r w:rsidRPr="00AC3D55">
        <w:rPr>
          <w:rFonts w:ascii="Times New Roman" w:eastAsia="宋体" w:hAnsi="Times New Roman" w:cs="Times New Roman" w:hint="eastAsia"/>
          <w:color w:val="000000" w:themeColor="text1"/>
          <w:szCs w:val="21"/>
        </w:rPr>
        <w:t>在</w:t>
      </w:r>
      <w:r>
        <w:rPr>
          <w:rFonts w:ascii="Times New Roman" w:eastAsia="宋体" w:hAnsi="Times New Roman" w:cs="Times New Roman" w:hint="eastAsia"/>
          <w:color w:val="000000" w:themeColor="text1"/>
          <w:szCs w:val="21"/>
        </w:rPr>
        <w:t>苏格兰</w:t>
      </w:r>
      <w:r w:rsidRPr="00AC3D55">
        <w:rPr>
          <w:rFonts w:ascii="Times New Roman" w:eastAsia="宋体" w:hAnsi="Times New Roman" w:cs="Times New Roman" w:hint="eastAsia"/>
          <w:color w:val="000000" w:themeColor="text1"/>
          <w:szCs w:val="21"/>
        </w:rPr>
        <w:t>民间持续流行。</w:t>
      </w:r>
      <w:r>
        <w:rPr>
          <w:rFonts w:ascii="Times New Roman" w:eastAsia="宋体" w:hAnsi="Times New Roman" w:cs="Times New Roman" w:hint="eastAsia"/>
          <w:color w:val="000000" w:themeColor="text1"/>
          <w:szCs w:val="21"/>
        </w:rPr>
        <w:t>1</w:t>
      </w:r>
      <w:r w:rsidRPr="00AC3D55">
        <w:rPr>
          <w:rFonts w:ascii="Times New Roman" w:eastAsia="宋体" w:hAnsi="Times New Roman" w:cs="Times New Roman" w:hint="eastAsia"/>
          <w:color w:val="000000" w:themeColor="text1"/>
          <w:szCs w:val="21"/>
        </w:rPr>
        <w:t>502</w:t>
      </w:r>
      <w:r w:rsidRPr="00AC3D55">
        <w:rPr>
          <w:rFonts w:ascii="Times New Roman" w:eastAsia="宋体" w:hAnsi="Times New Roman" w:cs="Times New Roman" w:hint="eastAsia"/>
          <w:color w:val="000000" w:themeColor="text1"/>
          <w:szCs w:val="21"/>
        </w:rPr>
        <w:t>年，</w:t>
      </w:r>
      <w:r>
        <w:rPr>
          <w:rFonts w:ascii="Times New Roman" w:eastAsia="宋体" w:hAnsi="Times New Roman" w:cs="Times New Roman" w:hint="eastAsia"/>
          <w:color w:val="000000" w:themeColor="text1"/>
          <w:szCs w:val="21"/>
        </w:rPr>
        <w:t>新任苏格兰国王</w:t>
      </w:r>
      <w:r w:rsidRPr="00AC3D55">
        <w:rPr>
          <w:rFonts w:ascii="Times New Roman" w:eastAsia="宋体" w:hAnsi="Times New Roman" w:cs="Times New Roman" w:hint="eastAsia"/>
          <w:color w:val="000000" w:themeColor="text1"/>
          <w:szCs w:val="21"/>
        </w:rPr>
        <w:t>詹姆斯四世解除禁令并亲自参与高尔夫</w:t>
      </w:r>
      <w:r>
        <w:rPr>
          <w:rFonts w:ascii="Times New Roman" w:eastAsia="宋体" w:hAnsi="Times New Roman" w:cs="Times New Roman" w:hint="eastAsia"/>
          <w:color w:val="000000" w:themeColor="text1"/>
          <w:szCs w:val="21"/>
        </w:rPr>
        <w:t>球游戏</w:t>
      </w:r>
      <w:r w:rsidRPr="00AC3D55">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他也成为世界上第一位有文字记载的高尔夫球手</w:t>
      </w:r>
      <w:r w:rsidRPr="00AC3D55">
        <w:rPr>
          <w:rFonts w:ascii="Times New Roman" w:eastAsia="宋体" w:hAnsi="Times New Roman" w:cs="Times New Roman" w:hint="eastAsia"/>
          <w:color w:val="000000" w:themeColor="text1"/>
          <w:szCs w:val="21"/>
        </w:rPr>
        <w:t>。</w:t>
      </w:r>
    </w:p>
    <w:p w14:paraId="3581526D" w14:textId="5ED2486E" w:rsidR="00AC3D55" w:rsidRDefault="00AC3D55" w:rsidP="00AC3D5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英语中表示“高尔夫球运动”的单词</w:t>
      </w:r>
      <w:r>
        <w:rPr>
          <w:rFonts w:ascii="Times New Roman" w:eastAsia="宋体" w:hAnsi="Times New Roman" w:cs="Times New Roman" w:hint="eastAsia"/>
          <w:color w:val="000000" w:themeColor="text1"/>
          <w:szCs w:val="21"/>
        </w:rPr>
        <w:t>golf</w:t>
      </w:r>
      <w:r>
        <w:rPr>
          <w:rFonts w:ascii="Times New Roman" w:eastAsia="宋体" w:hAnsi="Times New Roman" w:cs="Times New Roman" w:hint="eastAsia"/>
          <w:color w:val="000000" w:themeColor="text1"/>
          <w:szCs w:val="21"/>
        </w:rPr>
        <w:t>就来自苏格兰语，可能源自荷兰语，本意可能</w:t>
      </w:r>
      <w:r>
        <w:rPr>
          <w:rFonts w:ascii="Times New Roman" w:eastAsia="宋体" w:hAnsi="Times New Roman" w:cs="Times New Roman" w:hint="eastAsia"/>
          <w:color w:val="000000" w:themeColor="text1"/>
          <w:szCs w:val="21"/>
        </w:rPr>
        <w:lastRenderedPageBreak/>
        <w:t>是“棍棒”。有些人争论说高尔夫球运动最早源自荷兰，</w:t>
      </w:r>
      <w:r w:rsidR="005229CC">
        <w:rPr>
          <w:rFonts w:ascii="Times New Roman" w:eastAsia="宋体" w:hAnsi="Times New Roman" w:cs="Times New Roman" w:hint="eastAsia"/>
          <w:color w:val="000000" w:themeColor="text1"/>
          <w:szCs w:val="21"/>
        </w:rPr>
        <w:t>后来才流传入苏格兰，并被苏格兰人借用了荷兰人对这种游戏的叫法。但是这种说法缺乏文字证据，而苏格兰的高尔夫球运动历史则有确凿的官方文件记载。</w:t>
      </w:r>
    </w:p>
    <w:p w14:paraId="3A26EDF9" w14:textId="0D532A62" w:rsidR="005229CC" w:rsidRDefault="005229CC" w:rsidP="00AC3D5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golf</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5229CC">
        <w:rPr>
          <w:rFonts w:ascii="Times New Roman" w:eastAsia="宋体" w:hAnsi="Times New Roman" w:cs="Times New Roman" w:hint="eastAsia"/>
          <w:color w:val="000000" w:themeColor="text1"/>
          <w:szCs w:val="21"/>
        </w:rPr>
        <w:t>ɡ</w:t>
      </w:r>
      <w:r w:rsidRPr="005229CC">
        <w:rPr>
          <w:rFonts w:ascii="Times New Roman" w:eastAsia="宋体" w:hAnsi="Times New Roman" w:cs="Times New Roman"/>
          <w:color w:val="000000" w:themeColor="text1"/>
          <w:szCs w:val="21"/>
        </w:rPr>
        <w:t>ɒlf</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高尔夫球运动</w:t>
      </w:r>
    </w:p>
    <w:p w14:paraId="72749EF7" w14:textId="772C7BF0" w:rsidR="00A11093" w:rsidRPr="003261E3" w:rsidRDefault="00A11093" w:rsidP="00430B4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3261E3">
        <w:rPr>
          <w:rFonts w:ascii="Times New Roman" w:eastAsia="宋体" w:hAnsi="Times New Roman" w:cs="Times New Roman" w:hint="eastAsia"/>
          <w:b w:val="0"/>
          <w:color w:val="000000" w:themeColor="text1"/>
          <w:sz w:val="21"/>
          <w:szCs w:val="21"/>
          <w:shd w:val="clear" w:color="auto" w:fill="FFFFFF"/>
        </w:rPr>
        <w:t>kite</w:t>
      </w:r>
      <w:r w:rsidR="00A55C62">
        <w:rPr>
          <w:rFonts w:ascii="Times New Roman" w:eastAsia="宋体" w:hAnsi="Times New Roman" w:cs="Times New Roman" w:hint="eastAsia"/>
          <w:b w:val="0"/>
          <w:color w:val="000000" w:themeColor="text1"/>
          <w:sz w:val="21"/>
          <w:szCs w:val="21"/>
          <w:shd w:val="clear" w:color="auto" w:fill="FFFFFF"/>
        </w:rPr>
        <w:t>（风筝）</w:t>
      </w:r>
      <w:r w:rsidRPr="003261E3">
        <w:rPr>
          <w:rFonts w:ascii="Times New Roman" w:eastAsia="宋体" w:hAnsi="Times New Roman" w:cs="Times New Roman" w:hint="eastAsia"/>
          <w:b w:val="0"/>
          <w:color w:val="000000" w:themeColor="text1"/>
          <w:sz w:val="21"/>
          <w:szCs w:val="21"/>
          <w:shd w:val="clear" w:color="auto" w:fill="FFFFFF"/>
        </w:rPr>
        <w:t>：</w:t>
      </w:r>
      <w:r w:rsidR="00A55C62">
        <w:rPr>
          <w:rFonts w:ascii="Times New Roman" w:eastAsia="宋体" w:hAnsi="Times New Roman" w:cs="Times New Roman" w:hint="eastAsia"/>
          <w:b w:val="0"/>
          <w:color w:val="000000" w:themeColor="text1"/>
          <w:sz w:val="21"/>
          <w:szCs w:val="21"/>
          <w:shd w:val="clear" w:color="auto" w:fill="FFFFFF"/>
        </w:rPr>
        <w:t>擅长飞翔的</w:t>
      </w:r>
      <w:r w:rsidR="006E418F">
        <w:rPr>
          <w:rFonts w:ascii="Times New Roman" w:eastAsia="宋体" w:hAnsi="Times New Roman" w:cs="Times New Roman" w:hint="eastAsia"/>
          <w:b w:val="0"/>
          <w:color w:val="000000" w:themeColor="text1"/>
          <w:sz w:val="21"/>
          <w:szCs w:val="21"/>
          <w:shd w:val="clear" w:color="auto" w:fill="FFFFFF"/>
        </w:rPr>
        <w:t>鸢</w:t>
      </w:r>
    </w:p>
    <w:p w14:paraId="7F03613D" w14:textId="3AD94F2B" w:rsidR="00A11093" w:rsidRDefault="00A55C62" w:rsidP="00430B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英语中表示“风筝”的单词</w:t>
      </w:r>
      <w:r>
        <w:rPr>
          <w:rFonts w:ascii="Times New Roman" w:eastAsia="宋体" w:hAnsi="Times New Roman" w:cs="Times New Roman" w:hint="eastAsia"/>
          <w:color w:val="000000" w:themeColor="text1"/>
          <w:szCs w:val="21"/>
        </w:rPr>
        <w:t>kite</w:t>
      </w:r>
      <w:r>
        <w:rPr>
          <w:rFonts w:ascii="Times New Roman" w:eastAsia="宋体" w:hAnsi="Times New Roman" w:cs="Times New Roman" w:hint="eastAsia"/>
          <w:color w:val="000000" w:themeColor="text1"/>
          <w:szCs w:val="21"/>
        </w:rPr>
        <w:t>原本是一种猛禽的名称。这种猛禽</w:t>
      </w:r>
      <w:r w:rsidR="006E418F">
        <w:rPr>
          <w:rFonts w:ascii="Times New Roman" w:eastAsia="宋体" w:hAnsi="Times New Roman" w:cs="Times New Roman" w:hint="eastAsia"/>
          <w:color w:val="000000" w:themeColor="text1"/>
          <w:szCs w:val="21"/>
        </w:rPr>
        <w:t>中文叫作“</w:t>
      </w:r>
      <w:bookmarkStart w:id="353" w:name="OLE_LINK43"/>
      <w:r w:rsidR="006E418F" w:rsidRPr="006E418F">
        <w:rPr>
          <w:rFonts w:ascii="Times New Roman" w:eastAsia="宋体" w:hAnsi="Times New Roman" w:cs="Times New Roman" w:hint="eastAsia"/>
          <w:color w:val="000000" w:themeColor="text1"/>
          <w:szCs w:val="21"/>
        </w:rPr>
        <w:t>鸢</w:t>
      </w:r>
      <w:bookmarkEnd w:id="353"/>
      <w:r w:rsidR="006E418F">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属于鹰的一种，擅长飞行和捕猎。它的</w:t>
      </w:r>
      <w:r w:rsidR="006E418F">
        <w:rPr>
          <w:rFonts w:ascii="Times New Roman" w:eastAsia="宋体" w:hAnsi="Times New Roman" w:cs="Times New Roman" w:hint="eastAsia"/>
          <w:color w:val="000000" w:themeColor="text1"/>
          <w:szCs w:val="21"/>
        </w:rPr>
        <w:t>英文名</w:t>
      </w:r>
      <w:r>
        <w:rPr>
          <w:rFonts w:ascii="Times New Roman" w:eastAsia="宋体" w:hAnsi="Times New Roman" w:cs="Times New Roman" w:hint="eastAsia"/>
          <w:color w:val="000000" w:themeColor="text1"/>
          <w:szCs w:val="21"/>
        </w:rPr>
        <w:t>kite</w:t>
      </w:r>
      <w:r>
        <w:rPr>
          <w:rFonts w:ascii="Times New Roman" w:eastAsia="宋体" w:hAnsi="Times New Roman" w:cs="Times New Roman" w:hint="eastAsia"/>
          <w:color w:val="000000" w:themeColor="text1"/>
          <w:szCs w:val="21"/>
        </w:rPr>
        <w:t>来自英语本族语，是个拟声词，模拟这种鹰的叫声。</w:t>
      </w:r>
    </w:p>
    <w:p w14:paraId="078651F6" w14:textId="17D2F37B" w:rsidR="00A55C62" w:rsidRDefault="00A55C62" w:rsidP="00430B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古人玩的风筝通常做成鸟的模样。因为风筝在天上飞翔的样子和</w:t>
      </w:r>
      <w:r>
        <w:rPr>
          <w:rFonts w:ascii="Times New Roman" w:eastAsia="宋体" w:hAnsi="Times New Roman" w:cs="Times New Roman" w:hint="eastAsia"/>
          <w:color w:val="000000" w:themeColor="text1"/>
          <w:szCs w:val="21"/>
        </w:rPr>
        <w:t>kite</w:t>
      </w:r>
      <w:r w:rsidR="006E418F">
        <w:rPr>
          <w:rFonts w:ascii="Times New Roman" w:eastAsia="宋体" w:hAnsi="Times New Roman" w:cs="Times New Roman" w:hint="eastAsia"/>
          <w:color w:val="000000" w:themeColor="text1"/>
          <w:szCs w:val="21"/>
        </w:rPr>
        <w:t>（</w:t>
      </w:r>
      <w:r w:rsidR="006E418F" w:rsidRPr="006E418F">
        <w:rPr>
          <w:rFonts w:ascii="Times New Roman" w:eastAsia="宋体" w:hAnsi="Times New Roman" w:cs="Times New Roman" w:hint="eastAsia"/>
          <w:color w:val="000000" w:themeColor="text1"/>
          <w:szCs w:val="21"/>
        </w:rPr>
        <w:t>鸢</w:t>
      </w:r>
      <w:r w:rsidR="006E418F">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很像，所以也被叫作</w:t>
      </w:r>
      <w:r>
        <w:rPr>
          <w:rFonts w:ascii="Times New Roman" w:eastAsia="宋体" w:hAnsi="Times New Roman" w:cs="Times New Roman" w:hint="eastAsia"/>
          <w:color w:val="000000" w:themeColor="text1"/>
          <w:szCs w:val="21"/>
        </w:rPr>
        <w:t>kite</w:t>
      </w:r>
      <w:r>
        <w:rPr>
          <w:rFonts w:ascii="Times New Roman" w:eastAsia="宋体" w:hAnsi="Times New Roman" w:cs="Times New Roman" w:hint="eastAsia"/>
          <w:color w:val="000000" w:themeColor="text1"/>
          <w:szCs w:val="21"/>
        </w:rPr>
        <w:t>。</w:t>
      </w:r>
    </w:p>
    <w:p w14:paraId="57448FB9" w14:textId="1549E6D4" w:rsidR="006E418F" w:rsidRDefault="006E418F" w:rsidP="00430B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kite</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6E418F">
        <w:rPr>
          <w:rFonts w:ascii="Times New Roman" w:eastAsia="宋体" w:hAnsi="Times New Roman" w:cs="Times New Roman"/>
          <w:color w:val="000000" w:themeColor="text1"/>
          <w:szCs w:val="21"/>
        </w:rPr>
        <w:t>kaɪt</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风筝，纸鸢；鸢</w:t>
      </w:r>
    </w:p>
    <w:p w14:paraId="3FB65693" w14:textId="13304DF0" w:rsidR="00A11093" w:rsidRPr="0058590D" w:rsidRDefault="00A11093" w:rsidP="0058590D">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58590D">
        <w:rPr>
          <w:rFonts w:ascii="Times New Roman" w:eastAsia="宋体" w:hAnsi="Times New Roman" w:cs="Times New Roman" w:hint="eastAsia"/>
          <w:b w:val="0"/>
          <w:color w:val="000000" w:themeColor="text1"/>
          <w:sz w:val="21"/>
          <w:szCs w:val="21"/>
          <w:shd w:val="clear" w:color="auto" w:fill="FFFFFF"/>
        </w:rPr>
        <w:t>piano</w:t>
      </w:r>
      <w:r w:rsidRPr="0058590D">
        <w:rPr>
          <w:rFonts w:ascii="Times New Roman" w:eastAsia="宋体" w:hAnsi="Times New Roman" w:cs="Times New Roman" w:hint="eastAsia"/>
          <w:b w:val="0"/>
          <w:color w:val="000000" w:themeColor="text1"/>
          <w:sz w:val="21"/>
          <w:szCs w:val="21"/>
          <w:shd w:val="clear" w:color="auto" w:fill="FFFFFF"/>
        </w:rPr>
        <w:t>（钢琴）：</w:t>
      </w:r>
      <w:r w:rsidR="00525B5A" w:rsidRPr="00525B5A">
        <w:rPr>
          <w:rFonts w:ascii="Times New Roman" w:eastAsia="宋体" w:hAnsi="Times New Roman" w:cs="Times New Roman" w:hint="eastAsia"/>
          <w:b w:val="0"/>
          <w:color w:val="000000" w:themeColor="text1"/>
          <w:sz w:val="21"/>
          <w:szCs w:val="21"/>
          <w:shd w:val="clear" w:color="auto" w:fill="FFFFFF"/>
        </w:rPr>
        <w:t>能发出强弱两种声响的</w:t>
      </w:r>
      <w:r w:rsidR="00525B5A">
        <w:rPr>
          <w:rFonts w:ascii="Times New Roman" w:eastAsia="宋体" w:hAnsi="Times New Roman" w:cs="Times New Roman" w:hint="eastAsia"/>
          <w:b w:val="0"/>
          <w:color w:val="000000" w:themeColor="text1"/>
          <w:sz w:val="21"/>
          <w:szCs w:val="21"/>
          <w:shd w:val="clear" w:color="auto" w:fill="FFFFFF"/>
        </w:rPr>
        <w:t>乐器</w:t>
      </w:r>
    </w:p>
    <w:p w14:paraId="604BF57A" w14:textId="77777777" w:rsidR="00525B5A" w:rsidRDefault="00525B5A" w:rsidP="00430B4F">
      <w:pPr>
        <w:spacing w:line="360" w:lineRule="auto"/>
        <w:ind w:firstLineChars="201" w:firstLine="422"/>
        <w:rPr>
          <w:rFonts w:ascii="Times New Roman" w:eastAsia="宋体" w:hAnsi="Times New Roman" w:cs="Times New Roman"/>
          <w:color w:val="000000" w:themeColor="text1"/>
          <w:szCs w:val="21"/>
        </w:rPr>
      </w:pPr>
      <w:r w:rsidRPr="00525B5A">
        <w:rPr>
          <w:rFonts w:ascii="Times New Roman" w:eastAsia="宋体" w:hAnsi="Times New Roman" w:cs="Times New Roman" w:hint="eastAsia"/>
          <w:color w:val="000000" w:themeColor="text1"/>
          <w:szCs w:val="21"/>
        </w:rPr>
        <w:t>在钢琴发明之前，大键琴是主要的键盘乐器。它通过拨弦发声，音量和音色相对固定，无法通过按键力度来改变。</w:t>
      </w:r>
      <w:r>
        <w:rPr>
          <w:rFonts w:ascii="Times New Roman" w:eastAsia="宋体" w:hAnsi="Times New Roman" w:cs="Times New Roman" w:hint="eastAsia"/>
          <w:color w:val="000000" w:themeColor="text1"/>
          <w:szCs w:val="21"/>
        </w:rPr>
        <w:t>1709</w:t>
      </w:r>
      <w:r>
        <w:rPr>
          <w:rFonts w:ascii="Times New Roman" w:eastAsia="宋体" w:hAnsi="Times New Roman" w:cs="Times New Roman" w:hint="eastAsia"/>
          <w:color w:val="000000" w:themeColor="text1"/>
          <w:szCs w:val="21"/>
        </w:rPr>
        <w:t>年，</w:t>
      </w:r>
      <w:r w:rsidRPr="0058590D">
        <w:rPr>
          <w:rFonts w:ascii="Times New Roman" w:eastAsia="宋体" w:hAnsi="Times New Roman" w:cs="Times New Roman" w:hint="eastAsia"/>
          <w:color w:val="000000" w:themeColor="text1"/>
          <w:szCs w:val="21"/>
        </w:rPr>
        <w:t>意大利造琴家巴托罗密欧·克里斯多佛利</w:t>
      </w:r>
      <w:r>
        <w:rPr>
          <w:rFonts w:ascii="Times New Roman" w:eastAsia="宋体" w:hAnsi="Times New Roman" w:cs="Times New Roman" w:hint="eastAsia"/>
          <w:color w:val="000000" w:themeColor="text1"/>
          <w:szCs w:val="21"/>
        </w:rPr>
        <w:t>发明了</w:t>
      </w:r>
      <w:r w:rsidRPr="0058590D">
        <w:rPr>
          <w:rFonts w:ascii="Times New Roman" w:eastAsia="宋体" w:hAnsi="Times New Roman" w:cs="Times New Roman" w:hint="eastAsia"/>
          <w:color w:val="000000" w:themeColor="text1"/>
          <w:szCs w:val="21"/>
        </w:rPr>
        <w:t>第一架</w:t>
      </w:r>
      <w:r>
        <w:rPr>
          <w:rFonts w:ascii="Times New Roman" w:eastAsia="宋体" w:hAnsi="Times New Roman" w:cs="Times New Roman" w:hint="eastAsia"/>
          <w:color w:val="000000" w:themeColor="text1"/>
          <w:szCs w:val="21"/>
        </w:rPr>
        <w:t>钢琴。它采用了</w:t>
      </w:r>
      <w:r w:rsidRPr="00525B5A">
        <w:rPr>
          <w:rFonts w:ascii="Times New Roman" w:eastAsia="宋体" w:hAnsi="Times New Roman" w:cs="Times New Roman" w:hint="eastAsia"/>
          <w:color w:val="000000" w:themeColor="text1"/>
          <w:szCs w:val="21"/>
        </w:rPr>
        <w:t>独特的击弦机制，通过锤子敲击弦发声，能够根据按键力度产生不同的音量和音色</w:t>
      </w:r>
      <w:r>
        <w:rPr>
          <w:rFonts w:ascii="Times New Roman" w:eastAsia="宋体" w:hAnsi="Times New Roman" w:cs="Times New Roman" w:hint="eastAsia"/>
          <w:color w:val="000000" w:themeColor="text1"/>
          <w:szCs w:val="21"/>
        </w:rPr>
        <w:t>。</w:t>
      </w:r>
    </w:p>
    <w:p w14:paraId="51241127" w14:textId="49A7BAD6" w:rsidR="00A11093" w:rsidRDefault="00525B5A" w:rsidP="00430B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这种新型键盘乐器</w:t>
      </w:r>
      <w:r w:rsidR="00A11093" w:rsidRPr="0058590D">
        <w:rPr>
          <w:rFonts w:ascii="Times New Roman" w:eastAsia="宋体" w:hAnsi="Times New Roman" w:cs="Times New Roman" w:hint="eastAsia"/>
          <w:color w:val="000000" w:themeColor="text1"/>
          <w:szCs w:val="21"/>
        </w:rPr>
        <w:t>既可</w:t>
      </w:r>
      <w:r>
        <w:rPr>
          <w:rFonts w:ascii="Times New Roman" w:eastAsia="宋体" w:hAnsi="Times New Roman" w:cs="Times New Roman" w:hint="eastAsia"/>
          <w:color w:val="000000" w:themeColor="text1"/>
          <w:szCs w:val="21"/>
        </w:rPr>
        <w:t>奏</w:t>
      </w:r>
      <w:r w:rsidR="00A11093" w:rsidRPr="0058590D">
        <w:rPr>
          <w:rFonts w:ascii="Times New Roman" w:eastAsia="宋体" w:hAnsi="Times New Roman" w:cs="Times New Roman" w:hint="eastAsia"/>
          <w:color w:val="000000" w:themeColor="text1"/>
          <w:szCs w:val="21"/>
        </w:rPr>
        <w:t>出轻盈柔和的曲调，又可表达慷慨激昂的内容。因此</w:t>
      </w:r>
      <w:r>
        <w:rPr>
          <w:rFonts w:ascii="Times New Roman" w:eastAsia="宋体" w:hAnsi="Times New Roman" w:cs="Times New Roman" w:hint="eastAsia"/>
          <w:color w:val="000000" w:themeColor="text1"/>
          <w:szCs w:val="21"/>
        </w:rPr>
        <w:t>发明家</w:t>
      </w:r>
      <w:r w:rsidR="00A11093" w:rsidRPr="0058590D">
        <w:rPr>
          <w:rFonts w:ascii="Times New Roman" w:eastAsia="宋体" w:hAnsi="Times New Roman" w:cs="Times New Roman" w:hint="eastAsia"/>
          <w:color w:val="000000" w:themeColor="text1"/>
          <w:szCs w:val="21"/>
        </w:rPr>
        <w:t>用意大利语将其命名为“</w:t>
      </w:r>
      <w:r w:rsidR="00A11093" w:rsidRPr="0058590D">
        <w:rPr>
          <w:rFonts w:ascii="Times New Roman" w:eastAsia="宋体" w:hAnsi="Times New Roman" w:cs="Times New Roman" w:hint="eastAsia"/>
          <w:color w:val="000000" w:themeColor="text1"/>
          <w:szCs w:val="21"/>
        </w:rPr>
        <w:t>Gravecembalo col piano e forte</w:t>
      </w:r>
      <w:r w:rsidR="00A11093" w:rsidRPr="0058590D">
        <w:rPr>
          <w:rFonts w:ascii="Times New Roman" w:eastAsia="宋体" w:hAnsi="Times New Roman" w:cs="Times New Roman" w:hint="eastAsia"/>
          <w:color w:val="000000" w:themeColor="text1"/>
          <w:szCs w:val="21"/>
        </w:rPr>
        <w:t>”（能</w:t>
      </w:r>
      <w:r>
        <w:rPr>
          <w:rFonts w:ascii="Times New Roman" w:eastAsia="宋体" w:hAnsi="Times New Roman" w:cs="Times New Roman" w:hint="eastAsia"/>
          <w:color w:val="000000" w:themeColor="text1"/>
          <w:szCs w:val="21"/>
        </w:rPr>
        <w:t>演奏轻柔和强劲两种音</w:t>
      </w:r>
      <w:r w:rsidR="00A11093" w:rsidRPr="0058590D">
        <w:rPr>
          <w:rFonts w:ascii="Times New Roman" w:eastAsia="宋体" w:hAnsi="Times New Roman" w:cs="Times New Roman" w:hint="eastAsia"/>
          <w:color w:val="000000" w:themeColor="text1"/>
          <w:szCs w:val="21"/>
        </w:rPr>
        <w:t>的大键琴），后来简称为</w:t>
      </w:r>
      <w:r w:rsidRPr="0058590D">
        <w:rPr>
          <w:rFonts w:ascii="Times New Roman" w:eastAsia="宋体" w:hAnsi="Times New Roman" w:cs="Times New Roman" w:hint="eastAsia"/>
          <w:color w:val="000000" w:themeColor="text1"/>
          <w:szCs w:val="21"/>
        </w:rPr>
        <w:t>pianoforte</w:t>
      </w:r>
      <w:r w:rsidR="00A11093" w:rsidRPr="0058590D">
        <w:rPr>
          <w:rFonts w:ascii="Times New Roman" w:eastAsia="宋体" w:hAnsi="Times New Roman" w:cs="Times New Roman" w:hint="eastAsia"/>
          <w:color w:val="000000" w:themeColor="text1"/>
          <w:szCs w:val="21"/>
        </w:rPr>
        <w:t>（</w:t>
      </w:r>
      <w:r w:rsidR="006C78A2">
        <w:rPr>
          <w:rFonts w:ascii="Times New Roman" w:eastAsia="宋体" w:hAnsi="Times New Roman" w:cs="Times New Roman" w:hint="eastAsia"/>
          <w:color w:val="000000" w:themeColor="text1"/>
          <w:szCs w:val="21"/>
        </w:rPr>
        <w:t>钢琴，意为“</w:t>
      </w:r>
      <w:r>
        <w:rPr>
          <w:rFonts w:ascii="Times New Roman" w:eastAsia="宋体" w:hAnsi="Times New Roman" w:cs="Times New Roman" w:hint="eastAsia"/>
          <w:color w:val="000000" w:themeColor="text1"/>
          <w:szCs w:val="21"/>
        </w:rPr>
        <w:t>轻柔和强劲</w:t>
      </w:r>
      <w:r w:rsidR="006C78A2">
        <w:rPr>
          <w:rFonts w:ascii="Times New Roman" w:eastAsia="宋体" w:hAnsi="Times New Roman" w:cs="Times New Roman" w:hint="eastAsia"/>
          <w:color w:val="000000" w:themeColor="text1"/>
          <w:szCs w:val="21"/>
        </w:rPr>
        <w:t>”</w:t>
      </w:r>
      <w:r w:rsidR="00A11093" w:rsidRPr="0058590D">
        <w:rPr>
          <w:rFonts w:ascii="Times New Roman" w:eastAsia="宋体" w:hAnsi="Times New Roman" w:cs="Times New Roman" w:hint="eastAsia"/>
          <w:color w:val="000000" w:themeColor="text1"/>
          <w:szCs w:val="21"/>
        </w:rPr>
        <w:t>）</w:t>
      </w:r>
      <w:r w:rsidR="00D36B70">
        <w:rPr>
          <w:rFonts w:ascii="Times New Roman" w:eastAsia="宋体" w:hAnsi="Times New Roman" w:cs="Times New Roman" w:hint="eastAsia"/>
          <w:color w:val="000000" w:themeColor="text1"/>
          <w:szCs w:val="21"/>
        </w:rPr>
        <w:t>，最后</w:t>
      </w:r>
      <w:r w:rsidR="006C78A2">
        <w:rPr>
          <w:rFonts w:ascii="Times New Roman" w:eastAsia="宋体" w:hAnsi="Times New Roman" w:cs="Times New Roman" w:hint="eastAsia"/>
          <w:color w:val="000000" w:themeColor="text1"/>
          <w:szCs w:val="21"/>
        </w:rPr>
        <w:t>简化成</w:t>
      </w:r>
      <w:r w:rsidR="00A11093" w:rsidRPr="0058590D">
        <w:rPr>
          <w:rFonts w:ascii="Times New Roman" w:eastAsia="宋体" w:hAnsi="Times New Roman" w:cs="Times New Roman" w:hint="eastAsia"/>
          <w:color w:val="000000" w:themeColor="text1"/>
          <w:szCs w:val="21"/>
        </w:rPr>
        <w:t>piano</w:t>
      </w:r>
      <w:r w:rsidR="00D36B70">
        <w:rPr>
          <w:rFonts w:ascii="Times New Roman" w:eastAsia="宋体" w:hAnsi="Times New Roman" w:cs="Times New Roman" w:hint="eastAsia"/>
          <w:color w:val="000000" w:themeColor="text1"/>
          <w:szCs w:val="21"/>
        </w:rPr>
        <w:t>（钢琴）</w:t>
      </w:r>
      <w:r w:rsidR="00A11093" w:rsidRPr="0058590D">
        <w:rPr>
          <w:rFonts w:ascii="Times New Roman" w:eastAsia="宋体" w:hAnsi="Times New Roman" w:cs="Times New Roman" w:hint="eastAsia"/>
          <w:color w:val="000000" w:themeColor="text1"/>
          <w:szCs w:val="21"/>
        </w:rPr>
        <w:t>。</w:t>
      </w:r>
    </w:p>
    <w:p w14:paraId="1680EBFB" w14:textId="7A1016A6" w:rsidR="00D36B70" w:rsidRDefault="006C78A2" w:rsidP="00430B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sidR="00D36B70">
        <w:rPr>
          <w:rFonts w:ascii="Times New Roman" w:eastAsia="宋体" w:hAnsi="Times New Roman" w:cs="Times New Roman" w:hint="eastAsia"/>
          <w:color w:val="000000" w:themeColor="text1"/>
          <w:szCs w:val="21"/>
        </w:rPr>
        <w:t>piano</w:t>
      </w:r>
      <w:r w:rsidR="00D36B70">
        <w:rPr>
          <w:rFonts w:ascii="Times New Roman" w:eastAsia="宋体" w:hAnsi="Times New Roman" w:cs="Times New Roman" w:hint="eastAsia"/>
          <w:color w:val="000000" w:themeColor="text1"/>
          <w:szCs w:val="21"/>
        </w:rPr>
        <w:t>来自意大利语，前面的</w:t>
      </w:r>
      <w:r w:rsidR="00D36B70">
        <w:rPr>
          <w:rFonts w:ascii="Times New Roman" w:eastAsia="宋体" w:hAnsi="Times New Roman" w:cs="Times New Roman" w:hint="eastAsia"/>
          <w:color w:val="000000" w:themeColor="text1"/>
          <w:szCs w:val="21"/>
        </w:rPr>
        <w:t>pian-</w:t>
      </w:r>
      <w:r w:rsidR="00D36B70">
        <w:rPr>
          <w:rFonts w:ascii="Times New Roman" w:eastAsia="宋体" w:hAnsi="Times New Roman" w:cs="Times New Roman" w:hint="eastAsia"/>
          <w:color w:val="000000" w:themeColor="text1"/>
          <w:szCs w:val="21"/>
        </w:rPr>
        <w:t>来自拉丁语词根</w:t>
      </w:r>
      <w:r w:rsidR="00D36B70">
        <w:rPr>
          <w:rFonts w:ascii="Times New Roman" w:eastAsia="宋体" w:hAnsi="Times New Roman" w:cs="Times New Roman" w:hint="eastAsia"/>
          <w:color w:val="000000" w:themeColor="text1"/>
          <w:szCs w:val="21"/>
        </w:rPr>
        <w:t>plan-</w:t>
      </w:r>
      <w:r w:rsidR="00D36B70">
        <w:rPr>
          <w:rFonts w:ascii="Times New Roman" w:eastAsia="宋体" w:hAnsi="Times New Roman" w:cs="Times New Roman" w:hint="eastAsia"/>
          <w:color w:val="000000" w:themeColor="text1"/>
          <w:szCs w:val="21"/>
        </w:rPr>
        <w:t>（平的），中间的辅音字母</w:t>
      </w:r>
      <w:r w:rsidR="00D36B70">
        <w:rPr>
          <w:rFonts w:ascii="Times New Roman" w:eastAsia="宋体" w:hAnsi="Times New Roman" w:cs="Times New Roman" w:hint="eastAsia"/>
          <w:color w:val="000000" w:themeColor="text1"/>
          <w:szCs w:val="21"/>
        </w:rPr>
        <w:t>l</w:t>
      </w:r>
      <w:r w:rsidR="00D36B70">
        <w:rPr>
          <w:rFonts w:ascii="Times New Roman" w:eastAsia="宋体" w:hAnsi="Times New Roman" w:cs="Times New Roman" w:hint="eastAsia"/>
          <w:color w:val="000000" w:themeColor="text1"/>
          <w:szCs w:val="21"/>
        </w:rPr>
        <w:t>在意大利语中变成了</w:t>
      </w:r>
      <w:r w:rsidR="00D36B70">
        <w:rPr>
          <w:rFonts w:ascii="Times New Roman" w:eastAsia="宋体" w:hAnsi="Times New Roman" w:cs="Times New Roman" w:hint="eastAsia"/>
          <w:color w:val="000000" w:themeColor="text1"/>
          <w:szCs w:val="21"/>
        </w:rPr>
        <w:t>i</w:t>
      </w:r>
      <w:r w:rsidR="00D36B70">
        <w:rPr>
          <w:rFonts w:ascii="Times New Roman" w:eastAsia="宋体" w:hAnsi="Times New Roman" w:cs="Times New Roman" w:hint="eastAsia"/>
          <w:color w:val="000000" w:themeColor="text1"/>
          <w:szCs w:val="21"/>
        </w:rPr>
        <w:t>，末尾的</w:t>
      </w:r>
      <w:r w:rsidR="00D36B70">
        <w:rPr>
          <w:rFonts w:ascii="Times New Roman" w:eastAsia="宋体" w:hAnsi="Times New Roman" w:cs="Times New Roman" w:hint="eastAsia"/>
          <w:color w:val="000000" w:themeColor="text1"/>
          <w:szCs w:val="21"/>
        </w:rPr>
        <w:t>o</w:t>
      </w:r>
      <w:r w:rsidR="00D36B70">
        <w:rPr>
          <w:rFonts w:ascii="Times New Roman" w:eastAsia="宋体" w:hAnsi="Times New Roman" w:cs="Times New Roman" w:hint="eastAsia"/>
          <w:color w:val="000000" w:themeColor="text1"/>
          <w:szCs w:val="21"/>
        </w:rPr>
        <w:t>是意大利语单词的词尾。</w:t>
      </w:r>
      <w:r w:rsidR="00D36B70">
        <w:rPr>
          <w:rFonts w:ascii="Times New Roman" w:eastAsia="宋体" w:hAnsi="Times New Roman" w:cs="Times New Roman" w:hint="eastAsia"/>
          <w:color w:val="000000" w:themeColor="text1"/>
          <w:szCs w:val="21"/>
        </w:rPr>
        <w:t>piano</w:t>
      </w:r>
      <w:r w:rsidR="00D36B70">
        <w:rPr>
          <w:rFonts w:ascii="Times New Roman" w:eastAsia="宋体" w:hAnsi="Times New Roman" w:cs="Times New Roman" w:hint="eastAsia"/>
          <w:color w:val="000000" w:themeColor="text1"/>
          <w:szCs w:val="21"/>
        </w:rPr>
        <w:t>的本意是“平的”，引申为“轻柔的”，后来变成了钢琴的名称。</w:t>
      </w:r>
    </w:p>
    <w:p w14:paraId="5C99B5FC" w14:textId="2E93E049" w:rsidR="00D36B70" w:rsidRDefault="00D36B70" w:rsidP="00430B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piano</w:t>
      </w:r>
      <w:r>
        <w:rPr>
          <w:rFonts w:ascii="Times New Roman" w:eastAsia="宋体" w:hAnsi="Times New Roman" w:cs="Times New Roman" w:hint="eastAsia"/>
          <w:color w:val="000000" w:themeColor="text1"/>
          <w:szCs w:val="21"/>
        </w:rPr>
        <w:t>派生出名词</w:t>
      </w:r>
      <w:r>
        <w:rPr>
          <w:rFonts w:ascii="Times New Roman" w:eastAsia="宋体" w:hAnsi="Times New Roman" w:cs="Times New Roman" w:hint="eastAsia"/>
          <w:color w:val="000000" w:themeColor="text1"/>
          <w:szCs w:val="21"/>
        </w:rPr>
        <w:t>pianist</w:t>
      </w:r>
      <w:r>
        <w:rPr>
          <w:rFonts w:ascii="Times New Roman" w:eastAsia="宋体" w:hAnsi="Times New Roman" w:cs="Times New Roman" w:hint="eastAsia"/>
          <w:color w:val="000000" w:themeColor="text1"/>
          <w:szCs w:val="21"/>
        </w:rPr>
        <w:t>（钢琴家），去掉了词尾</w:t>
      </w:r>
      <w:r>
        <w:rPr>
          <w:rFonts w:ascii="Times New Roman" w:eastAsia="宋体" w:hAnsi="Times New Roman" w:cs="Times New Roman" w:hint="eastAsia"/>
          <w:color w:val="000000" w:themeColor="text1"/>
          <w:szCs w:val="21"/>
        </w:rPr>
        <w:t>o</w:t>
      </w:r>
      <w:r>
        <w:rPr>
          <w:rFonts w:ascii="Times New Roman" w:eastAsia="宋体" w:hAnsi="Times New Roman" w:cs="Times New Roman" w:hint="eastAsia"/>
          <w:color w:val="000000" w:themeColor="text1"/>
          <w:szCs w:val="21"/>
        </w:rPr>
        <w:t>，</w:t>
      </w:r>
      <w:r w:rsidR="006C78A2">
        <w:rPr>
          <w:rFonts w:ascii="Times New Roman" w:eastAsia="宋体" w:hAnsi="Times New Roman" w:cs="Times New Roman" w:hint="eastAsia"/>
          <w:color w:val="000000" w:themeColor="text1"/>
          <w:szCs w:val="21"/>
        </w:rPr>
        <w:t>加了一个表示“行为者”的</w:t>
      </w:r>
      <w:r>
        <w:rPr>
          <w:rFonts w:ascii="Times New Roman" w:eastAsia="宋体" w:hAnsi="Times New Roman" w:cs="Times New Roman" w:hint="eastAsia"/>
          <w:color w:val="000000" w:themeColor="text1"/>
          <w:szCs w:val="21"/>
        </w:rPr>
        <w:t>名词后缀</w:t>
      </w:r>
      <w:r>
        <w:rPr>
          <w:rFonts w:ascii="Times New Roman" w:eastAsia="宋体" w:hAnsi="Times New Roman" w:cs="Times New Roman" w:hint="eastAsia"/>
          <w:color w:val="000000" w:themeColor="text1"/>
          <w:szCs w:val="21"/>
        </w:rPr>
        <w:t>-ist</w:t>
      </w:r>
      <w:r>
        <w:rPr>
          <w:rFonts w:ascii="Times New Roman" w:eastAsia="宋体" w:hAnsi="Times New Roman" w:cs="Times New Roman" w:hint="eastAsia"/>
          <w:color w:val="000000" w:themeColor="text1"/>
          <w:szCs w:val="21"/>
        </w:rPr>
        <w:t>。</w:t>
      </w:r>
    </w:p>
    <w:p w14:paraId="319A8B3C" w14:textId="2CBBFA25" w:rsidR="00D36B70" w:rsidRDefault="00D36B70" w:rsidP="00430B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piano</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D36B70">
        <w:rPr>
          <w:rFonts w:ascii="Times New Roman" w:eastAsia="宋体" w:hAnsi="Times New Roman" w:cs="Times New Roman"/>
          <w:color w:val="000000" w:themeColor="text1"/>
          <w:szCs w:val="21"/>
        </w:rPr>
        <w:t>piˈænəʊ</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钢琴</w:t>
      </w:r>
    </w:p>
    <w:p w14:paraId="0EBD5C3F" w14:textId="73501079" w:rsidR="006C78A2" w:rsidRDefault="006C78A2" w:rsidP="00430B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pianist</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6C78A2">
        <w:rPr>
          <w:rFonts w:ascii="Times New Roman" w:eastAsia="宋体" w:hAnsi="Times New Roman" w:cs="Times New Roman"/>
          <w:color w:val="000000" w:themeColor="text1"/>
          <w:szCs w:val="21"/>
        </w:rPr>
        <w:t>ˈpɪənɪst</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钢琴家，钢琴演奏者</w:t>
      </w:r>
    </w:p>
    <w:p w14:paraId="3818F1F1" w14:textId="02647516" w:rsidR="006C78A2" w:rsidRDefault="006C78A2" w:rsidP="00430B4F">
      <w:pPr>
        <w:spacing w:line="360" w:lineRule="auto"/>
        <w:ind w:firstLineChars="201" w:firstLine="422"/>
        <w:rPr>
          <w:rFonts w:ascii="Times New Roman" w:eastAsia="宋体" w:hAnsi="Times New Roman" w:cs="Times New Roman"/>
          <w:color w:val="000000" w:themeColor="text1"/>
          <w:szCs w:val="21"/>
        </w:rPr>
      </w:pPr>
      <w:r w:rsidRPr="006C78A2">
        <w:rPr>
          <w:rFonts w:ascii="Times New Roman" w:eastAsia="宋体" w:hAnsi="Times New Roman" w:cs="Times New Roman"/>
          <w:color w:val="000000" w:themeColor="text1"/>
          <w:szCs w:val="21"/>
        </w:rPr>
        <w:t>pianoforte</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6C78A2">
        <w:rPr>
          <w:rFonts w:ascii="Times New Roman" w:eastAsia="宋体" w:hAnsi="Times New Roman" w:cs="Times New Roman"/>
          <w:color w:val="000000" w:themeColor="text1"/>
          <w:szCs w:val="21"/>
        </w:rPr>
        <w:t>pɪˌænəʊˈfɔːteɪ</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钢琴</w:t>
      </w:r>
    </w:p>
    <w:p w14:paraId="6FB2F782" w14:textId="4F990139" w:rsidR="00A11093" w:rsidRPr="00791922" w:rsidRDefault="00C65EB6" w:rsidP="00430B4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791922">
        <w:rPr>
          <w:rFonts w:ascii="Times New Roman" w:eastAsia="宋体" w:hAnsi="Times New Roman" w:cs="Times New Roman" w:hint="eastAsia"/>
          <w:b w:val="0"/>
          <w:color w:val="000000" w:themeColor="text1"/>
          <w:sz w:val="21"/>
          <w:szCs w:val="21"/>
          <w:shd w:val="clear" w:color="auto" w:fill="FFFFFF"/>
        </w:rPr>
        <w:lastRenderedPageBreak/>
        <w:t>ballet</w:t>
      </w:r>
      <w:r w:rsidRPr="00791922">
        <w:rPr>
          <w:rFonts w:ascii="Times New Roman" w:eastAsia="宋体" w:hAnsi="Times New Roman" w:cs="Times New Roman" w:hint="eastAsia"/>
          <w:b w:val="0"/>
          <w:color w:val="000000" w:themeColor="text1"/>
          <w:sz w:val="21"/>
          <w:szCs w:val="21"/>
          <w:shd w:val="clear" w:color="auto" w:fill="FFFFFF"/>
        </w:rPr>
        <w:t>（芭蕾）</w:t>
      </w:r>
      <w:r>
        <w:rPr>
          <w:rFonts w:ascii="Times New Roman" w:eastAsia="宋体" w:hAnsi="Times New Roman" w:cs="Times New Roman" w:hint="eastAsia"/>
          <w:b w:val="0"/>
          <w:color w:val="000000" w:themeColor="text1"/>
          <w:sz w:val="21"/>
          <w:szCs w:val="21"/>
          <w:shd w:val="clear" w:color="auto" w:fill="FFFFFF"/>
        </w:rPr>
        <w:t>：</w:t>
      </w:r>
      <w:r w:rsidR="00A11093" w:rsidRPr="00791922">
        <w:rPr>
          <w:rFonts w:ascii="Times New Roman" w:eastAsia="宋体" w:hAnsi="Times New Roman" w:cs="Times New Roman" w:hint="eastAsia"/>
          <w:b w:val="0"/>
          <w:color w:val="000000" w:themeColor="text1"/>
          <w:sz w:val="21"/>
          <w:szCs w:val="21"/>
          <w:shd w:val="clear" w:color="auto" w:fill="FFFFFF"/>
        </w:rPr>
        <w:t>欧洲宫廷中的舞蹈表演</w:t>
      </w:r>
    </w:p>
    <w:p w14:paraId="3FCE171C" w14:textId="3F85FC99" w:rsidR="00A11093" w:rsidRPr="00791922" w:rsidRDefault="00A11093" w:rsidP="00430B4F">
      <w:pPr>
        <w:spacing w:line="360" w:lineRule="auto"/>
        <w:ind w:firstLineChars="201" w:firstLine="422"/>
        <w:rPr>
          <w:rFonts w:ascii="Times New Roman" w:eastAsia="宋体" w:hAnsi="Times New Roman" w:cs="Times New Roman"/>
          <w:color w:val="000000" w:themeColor="text1"/>
          <w:szCs w:val="21"/>
        </w:rPr>
      </w:pPr>
      <w:r w:rsidRPr="00791922">
        <w:rPr>
          <w:rFonts w:ascii="Times New Roman" w:eastAsia="宋体" w:hAnsi="Times New Roman" w:cs="Times New Roman" w:hint="eastAsia"/>
          <w:color w:val="000000" w:themeColor="text1"/>
          <w:szCs w:val="21"/>
        </w:rPr>
        <w:t>英语单词</w:t>
      </w:r>
      <w:r w:rsidRPr="00791922">
        <w:rPr>
          <w:rFonts w:ascii="Times New Roman" w:eastAsia="宋体" w:hAnsi="Times New Roman" w:cs="Times New Roman" w:hint="eastAsia"/>
          <w:color w:val="000000" w:themeColor="text1"/>
          <w:szCs w:val="21"/>
        </w:rPr>
        <w:t>ballet</w:t>
      </w:r>
      <w:r w:rsidRPr="00791922">
        <w:rPr>
          <w:rFonts w:ascii="Times New Roman" w:eastAsia="宋体" w:hAnsi="Times New Roman" w:cs="Times New Roman" w:hint="eastAsia"/>
          <w:color w:val="000000" w:themeColor="text1"/>
          <w:szCs w:val="21"/>
        </w:rPr>
        <w:t>（芭蕾）来自法语，源自意大利语，由</w:t>
      </w:r>
      <w:bookmarkStart w:id="354" w:name="OLE_LINK46"/>
      <w:r w:rsidR="00BC1B15">
        <w:rPr>
          <w:rFonts w:ascii="Times New Roman" w:eastAsia="宋体" w:hAnsi="Times New Roman" w:cs="Times New Roman" w:hint="eastAsia"/>
          <w:color w:val="000000" w:themeColor="text1"/>
          <w:szCs w:val="21"/>
        </w:rPr>
        <w:t>拉丁语</w:t>
      </w:r>
      <w:r w:rsidRPr="00791922">
        <w:rPr>
          <w:rFonts w:ascii="Times New Roman" w:eastAsia="宋体" w:hAnsi="Times New Roman" w:cs="Times New Roman" w:hint="eastAsia"/>
          <w:color w:val="000000" w:themeColor="text1"/>
          <w:szCs w:val="21"/>
        </w:rPr>
        <w:t>词根</w:t>
      </w:r>
      <w:r w:rsidRPr="00791922">
        <w:rPr>
          <w:rFonts w:ascii="Times New Roman" w:eastAsia="宋体" w:hAnsi="Times New Roman" w:cs="Times New Roman" w:hint="eastAsia"/>
          <w:color w:val="000000" w:themeColor="text1"/>
          <w:szCs w:val="21"/>
        </w:rPr>
        <w:t>ball-</w:t>
      </w:r>
      <w:r w:rsidRPr="00791922">
        <w:rPr>
          <w:rFonts w:ascii="Times New Roman" w:eastAsia="宋体" w:hAnsi="Times New Roman" w:cs="Times New Roman" w:hint="eastAsia"/>
          <w:color w:val="000000" w:themeColor="text1"/>
          <w:szCs w:val="21"/>
        </w:rPr>
        <w:t>（舞蹈）</w:t>
      </w:r>
      <w:bookmarkEnd w:id="354"/>
      <w:r w:rsidRPr="00791922">
        <w:rPr>
          <w:rFonts w:ascii="Times New Roman" w:eastAsia="宋体" w:hAnsi="Times New Roman" w:cs="Times New Roman" w:hint="eastAsia"/>
          <w:color w:val="000000" w:themeColor="text1"/>
          <w:szCs w:val="21"/>
        </w:rPr>
        <w:t>加指小名词后缀</w:t>
      </w:r>
      <w:r w:rsidRPr="00791922">
        <w:rPr>
          <w:rFonts w:ascii="Times New Roman" w:eastAsia="宋体" w:hAnsi="Times New Roman" w:cs="Times New Roman" w:hint="eastAsia"/>
          <w:color w:val="000000" w:themeColor="text1"/>
          <w:szCs w:val="21"/>
        </w:rPr>
        <w:t>-et</w:t>
      </w:r>
      <w:r w:rsidRPr="00791922">
        <w:rPr>
          <w:rFonts w:ascii="Times New Roman" w:eastAsia="宋体" w:hAnsi="Times New Roman" w:cs="Times New Roman" w:hint="eastAsia"/>
          <w:color w:val="000000" w:themeColor="text1"/>
          <w:szCs w:val="21"/>
        </w:rPr>
        <w:t>组成，字面意思就是“一小段舞蹈”。</w:t>
      </w:r>
      <w:r w:rsidRPr="00791922">
        <w:rPr>
          <w:rFonts w:ascii="Times New Roman" w:eastAsia="宋体" w:hAnsi="Times New Roman" w:cs="Times New Roman" w:hint="eastAsia"/>
          <w:color w:val="000000" w:themeColor="text1"/>
          <w:szCs w:val="21"/>
        </w:rPr>
        <w:t>ballet</w:t>
      </w:r>
      <w:r w:rsidRPr="00791922">
        <w:rPr>
          <w:rFonts w:ascii="Times New Roman" w:eastAsia="宋体" w:hAnsi="Times New Roman" w:cs="Times New Roman" w:hint="eastAsia"/>
          <w:color w:val="000000" w:themeColor="text1"/>
          <w:szCs w:val="21"/>
        </w:rPr>
        <w:t>原本指的是</w:t>
      </w:r>
      <w:r w:rsidRPr="00791922">
        <w:rPr>
          <w:rFonts w:ascii="Times New Roman" w:eastAsia="宋体" w:hAnsi="Times New Roman" w:cs="Times New Roman" w:hint="eastAsia"/>
          <w:color w:val="000000" w:themeColor="text1"/>
          <w:szCs w:val="21"/>
        </w:rPr>
        <w:t>15</w:t>
      </w:r>
      <w:r w:rsidRPr="00791922">
        <w:rPr>
          <w:rFonts w:ascii="Times New Roman" w:eastAsia="宋体" w:hAnsi="Times New Roman" w:cs="Times New Roman" w:hint="eastAsia"/>
          <w:color w:val="000000" w:themeColor="text1"/>
          <w:szCs w:val="21"/>
        </w:rPr>
        <w:t>世纪</w:t>
      </w:r>
      <w:r w:rsidR="00BC1B15">
        <w:rPr>
          <w:rFonts w:ascii="Times New Roman" w:eastAsia="宋体" w:hAnsi="Times New Roman" w:cs="Times New Roman" w:hint="eastAsia"/>
          <w:color w:val="000000" w:themeColor="text1"/>
          <w:szCs w:val="21"/>
        </w:rPr>
        <w:t>欧洲</w:t>
      </w:r>
      <w:r w:rsidRPr="00791922">
        <w:rPr>
          <w:rFonts w:ascii="Times New Roman" w:eastAsia="宋体" w:hAnsi="Times New Roman" w:cs="Times New Roman" w:hint="eastAsia"/>
          <w:color w:val="000000" w:themeColor="text1"/>
          <w:szCs w:val="21"/>
        </w:rPr>
        <w:t>的一种舞蹈表演，流行于意大利宫廷中</w:t>
      </w:r>
      <w:r w:rsidR="00C65EB6">
        <w:rPr>
          <w:rFonts w:ascii="Times New Roman" w:eastAsia="宋体" w:hAnsi="Times New Roman" w:cs="Times New Roman" w:hint="eastAsia"/>
          <w:color w:val="000000" w:themeColor="text1"/>
          <w:szCs w:val="21"/>
        </w:rPr>
        <w:t>，</w:t>
      </w:r>
      <w:r w:rsidR="00364EDE">
        <w:rPr>
          <w:rFonts w:ascii="Times New Roman" w:eastAsia="宋体" w:hAnsi="Times New Roman" w:cs="Times New Roman" w:hint="eastAsia"/>
          <w:color w:val="000000" w:themeColor="text1"/>
          <w:szCs w:val="21"/>
        </w:rPr>
        <w:t>后来发展成为一门结合了音乐、诗歌和舞蹈的艺术。</w:t>
      </w:r>
    </w:p>
    <w:p w14:paraId="605961C4" w14:textId="2C569E72" w:rsidR="00A11093" w:rsidRPr="00791922" w:rsidRDefault="00AE76CB" w:rsidP="00430B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意大利女贵族</w:t>
      </w:r>
      <w:r w:rsidR="00364EDE" w:rsidRPr="00364EDE">
        <w:rPr>
          <w:rFonts w:ascii="Times New Roman" w:eastAsia="宋体" w:hAnsi="Times New Roman" w:cs="Times New Roman" w:hint="eastAsia"/>
          <w:color w:val="000000" w:themeColor="text1"/>
          <w:szCs w:val="21"/>
        </w:rPr>
        <w:t>凯瑟琳·德·美第奇嫁入法国王室后，将意大利芭蕾引入法国</w:t>
      </w:r>
      <w:r w:rsidR="00364EDE">
        <w:rPr>
          <w:rFonts w:ascii="Times New Roman" w:eastAsia="宋体" w:hAnsi="Times New Roman" w:cs="Times New Roman" w:hint="eastAsia"/>
          <w:color w:val="000000" w:themeColor="text1"/>
          <w:szCs w:val="21"/>
        </w:rPr>
        <w:t>。</w:t>
      </w:r>
      <w:r w:rsidR="00A11093" w:rsidRPr="00791922">
        <w:rPr>
          <w:rFonts w:ascii="Times New Roman" w:eastAsia="宋体" w:hAnsi="Times New Roman" w:cs="Times New Roman" w:hint="eastAsia"/>
          <w:color w:val="000000" w:themeColor="text1"/>
          <w:szCs w:val="21"/>
        </w:rPr>
        <w:t>17</w:t>
      </w:r>
      <w:r w:rsidR="00A11093" w:rsidRPr="00791922">
        <w:rPr>
          <w:rFonts w:ascii="Times New Roman" w:eastAsia="宋体" w:hAnsi="Times New Roman" w:cs="Times New Roman" w:hint="eastAsia"/>
          <w:color w:val="000000" w:themeColor="text1"/>
          <w:szCs w:val="21"/>
        </w:rPr>
        <w:t>世纪时，法国国王路易十四将芭蕾舞发扬光大。路易十四是芭蕾舞的狂热</w:t>
      </w:r>
      <w:r w:rsidR="00C65EB6">
        <w:rPr>
          <w:rFonts w:ascii="Times New Roman" w:eastAsia="宋体" w:hAnsi="Times New Roman" w:cs="Times New Roman" w:hint="eastAsia"/>
          <w:color w:val="000000" w:themeColor="text1"/>
          <w:szCs w:val="21"/>
        </w:rPr>
        <w:t>爱好者</w:t>
      </w:r>
      <w:r w:rsidR="00A11093" w:rsidRPr="00791922">
        <w:rPr>
          <w:rFonts w:ascii="Times New Roman" w:eastAsia="宋体" w:hAnsi="Times New Roman" w:cs="Times New Roman" w:hint="eastAsia"/>
          <w:color w:val="000000" w:themeColor="text1"/>
          <w:szCs w:val="21"/>
        </w:rPr>
        <w:t>，同时也是一位水平极高的芭蕾舞蹈家。他创办了历史上第一家芭蕾舞蹈学校，确立了芭蕾的五个基本脚位和七个手位，形成了芭蕾舞的基本动作体系。</w:t>
      </w:r>
    </w:p>
    <w:p w14:paraId="600878D0" w14:textId="77777777" w:rsidR="00A11093" w:rsidRPr="00791922" w:rsidRDefault="00A11093" w:rsidP="00430B4F">
      <w:pPr>
        <w:spacing w:line="360" w:lineRule="auto"/>
        <w:ind w:firstLineChars="201" w:firstLine="422"/>
        <w:rPr>
          <w:rFonts w:ascii="Times New Roman" w:eastAsia="宋体" w:hAnsi="Times New Roman" w:cs="Times New Roman"/>
          <w:color w:val="000000" w:themeColor="text1"/>
          <w:szCs w:val="21"/>
        </w:rPr>
      </w:pPr>
      <w:r w:rsidRPr="00791922">
        <w:rPr>
          <w:rFonts w:ascii="Times New Roman" w:eastAsia="宋体" w:hAnsi="Times New Roman" w:cs="Times New Roman" w:hint="eastAsia"/>
          <w:color w:val="000000" w:themeColor="text1"/>
          <w:szCs w:val="21"/>
        </w:rPr>
        <w:t>单词</w:t>
      </w:r>
      <w:r w:rsidRPr="00791922">
        <w:rPr>
          <w:rFonts w:ascii="Times New Roman" w:eastAsia="宋体" w:hAnsi="Times New Roman" w:cs="Times New Roman" w:hint="eastAsia"/>
          <w:color w:val="000000" w:themeColor="text1"/>
          <w:szCs w:val="21"/>
        </w:rPr>
        <w:t>ballet</w:t>
      </w:r>
      <w:r w:rsidRPr="00791922">
        <w:rPr>
          <w:rFonts w:ascii="Times New Roman" w:eastAsia="宋体" w:hAnsi="Times New Roman" w:cs="Times New Roman" w:hint="eastAsia"/>
          <w:color w:val="000000" w:themeColor="text1"/>
          <w:szCs w:val="21"/>
        </w:rPr>
        <w:t>（芭蕾）经由法语进入英语，所以它的发音也具有法语特点，最后一个字母</w:t>
      </w:r>
      <w:r w:rsidRPr="00791922">
        <w:rPr>
          <w:rFonts w:ascii="Times New Roman" w:eastAsia="宋体" w:hAnsi="Times New Roman" w:cs="Times New Roman" w:hint="eastAsia"/>
          <w:color w:val="000000" w:themeColor="text1"/>
          <w:szCs w:val="21"/>
        </w:rPr>
        <w:t>t</w:t>
      </w:r>
      <w:r w:rsidRPr="00791922">
        <w:rPr>
          <w:rFonts w:ascii="Times New Roman" w:eastAsia="宋体" w:hAnsi="Times New Roman" w:cs="Times New Roman" w:hint="eastAsia"/>
          <w:color w:val="000000" w:themeColor="text1"/>
          <w:szCs w:val="21"/>
        </w:rPr>
        <w:t>不发音。</w:t>
      </w:r>
    </w:p>
    <w:p w14:paraId="400FB0E2" w14:textId="48E014DA" w:rsidR="00A11093" w:rsidRPr="00791922" w:rsidRDefault="00C65EB6" w:rsidP="00430B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ballet</w:t>
      </w:r>
      <w:r>
        <w:rPr>
          <w:rFonts w:ascii="Times New Roman" w:eastAsia="宋体" w:hAnsi="Times New Roman" w:cs="Times New Roman" w:hint="eastAsia"/>
          <w:color w:val="000000" w:themeColor="text1"/>
          <w:szCs w:val="21"/>
        </w:rPr>
        <w:t>（芭蕾）词源相关的单词</w:t>
      </w:r>
      <w:r w:rsidR="00A11093" w:rsidRPr="00791922">
        <w:rPr>
          <w:rFonts w:ascii="Times New Roman" w:eastAsia="宋体" w:hAnsi="Times New Roman" w:cs="Times New Roman" w:hint="eastAsia"/>
          <w:color w:val="000000" w:themeColor="text1"/>
          <w:szCs w:val="21"/>
        </w:rPr>
        <w:t>还有</w:t>
      </w:r>
      <w:r w:rsidR="00A11093" w:rsidRPr="00791922">
        <w:rPr>
          <w:rFonts w:ascii="Times New Roman" w:eastAsia="宋体" w:hAnsi="Times New Roman" w:cs="Times New Roman" w:hint="eastAsia"/>
          <w:color w:val="000000" w:themeColor="text1"/>
          <w:szCs w:val="21"/>
        </w:rPr>
        <w:t>ballad</w:t>
      </w:r>
      <w:r w:rsidR="00A11093" w:rsidRPr="00791922">
        <w:rPr>
          <w:rFonts w:ascii="Times New Roman" w:eastAsia="宋体" w:hAnsi="Times New Roman" w:cs="Times New Roman" w:hint="eastAsia"/>
          <w:color w:val="000000" w:themeColor="text1"/>
          <w:szCs w:val="21"/>
        </w:rPr>
        <w:t>（民谣）。它由词根</w:t>
      </w:r>
      <w:r w:rsidR="00A11093" w:rsidRPr="00791922">
        <w:rPr>
          <w:rFonts w:ascii="Times New Roman" w:eastAsia="宋体" w:hAnsi="Times New Roman" w:cs="Times New Roman" w:hint="eastAsia"/>
          <w:color w:val="000000" w:themeColor="text1"/>
          <w:szCs w:val="21"/>
        </w:rPr>
        <w:t>ball-</w:t>
      </w:r>
      <w:r w:rsidR="00A11093" w:rsidRPr="00791922">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舞蹈</w:t>
      </w:r>
      <w:r w:rsidR="00A11093" w:rsidRPr="00791922">
        <w:rPr>
          <w:rFonts w:ascii="Times New Roman" w:eastAsia="宋体" w:hAnsi="Times New Roman" w:cs="Times New Roman" w:hint="eastAsia"/>
          <w:color w:val="000000" w:themeColor="text1"/>
          <w:szCs w:val="21"/>
        </w:rPr>
        <w:t>）加名词后缀</w:t>
      </w:r>
      <w:r w:rsidR="00A11093" w:rsidRPr="00791922">
        <w:rPr>
          <w:rFonts w:ascii="Times New Roman" w:eastAsia="宋体" w:hAnsi="Times New Roman" w:cs="Times New Roman" w:hint="eastAsia"/>
          <w:color w:val="000000" w:themeColor="text1"/>
          <w:szCs w:val="21"/>
        </w:rPr>
        <w:t>-ad</w:t>
      </w:r>
      <w:r w:rsidR="00A11093" w:rsidRPr="00791922">
        <w:rPr>
          <w:rFonts w:ascii="Times New Roman" w:eastAsia="宋体" w:hAnsi="Times New Roman" w:cs="Times New Roman" w:hint="eastAsia"/>
          <w:color w:val="000000" w:themeColor="text1"/>
          <w:szCs w:val="21"/>
        </w:rPr>
        <w:t>组成，字面意思就是“舞曲”。原本指中世纪法国舞会中的一种常见伴奏歌曲。这种歌曲一般是描述各种英雄传说的叙事</w:t>
      </w:r>
      <w:r w:rsidR="00BC1B15">
        <w:rPr>
          <w:rFonts w:ascii="Times New Roman" w:eastAsia="宋体" w:hAnsi="Times New Roman" w:cs="Times New Roman" w:hint="eastAsia"/>
          <w:color w:val="000000" w:themeColor="text1"/>
          <w:szCs w:val="21"/>
        </w:rPr>
        <w:t>歌谣</w:t>
      </w:r>
      <w:r w:rsidR="00A11093" w:rsidRPr="00791922">
        <w:rPr>
          <w:rFonts w:ascii="Times New Roman" w:eastAsia="宋体" w:hAnsi="Times New Roman" w:cs="Times New Roman" w:hint="eastAsia"/>
          <w:color w:val="000000" w:themeColor="text1"/>
          <w:szCs w:val="21"/>
        </w:rPr>
        <w:t>，因此</w:t>
      </w:r>
      <w:r w:rsidR="00A11093" w:rsidRPr="00791922">
        <w:rPr>
          <w:rFonts w:ascii="Times New Roman" w:eastAsia="宋体" w:hAnsi="Times New Roman" w:cs="Times New Roman" w:hint="eastAsia"/>
          <w:color w:val="000000" w:themeColor="text1"/>
          <w:szCs w:val="21"/>
        </w:rPr>
        <w:t>ballad</w:t>
      </w:r>
      <w:r w:rsidR="00A11093" w:rsidRPr="00791922">
        <w:rPr>
          <w:rFonts w:ascii="Times New Roman" w:eastAsia="宋体" w:hAnsi="Times New Roman" w:cs="Times New Roman" w:hint="eastAsia"/>
          <w:color w:val="000000" w:themeColor="text1"/>
          <w:szCs w:val="21"/>
        </w:rPr>
        <w:t>常常被翻译成“民谣”。</w:t>
      </w:r>
    </w:p>
    <w:p w14:paraId="3501A877" w14:textId="77777777" w:rsidR="00A11093" w:rsidRDefault="00A11093" w:rsidP="00430B4F">
      <w:pPr>
        <w:spacing w:line="360" w:lineRule="auto"/>
        <w:ind w:firstLineChars="201" w:firstLine="422"/>
        <w:rPr>
          <w:rFonts w:ascii="Times New Roman" w:eastAsia="宋体" w:hAnsi="Times New Roman" w:cs="Times New Roman"/>
          <w:color w:val="000000" w:themeColor="text1"/>
          <w:szCs w:val="21"/>
        </w:rPr>
      </w:pPr>
      <w:r w:rsidRPr="00791922">
        <w:rPr>
          <w:rFonts w:ascii="Times New Roman" w:eastAsia="宋体" w:hAnsi="Times New Roman" w:cs="Times New Roman" w:hint="eastAsia"/>
          <w:color w:val="000000" w:themeColor="text1"/>
          <w:szCs w:val="21"/>
        </w:rPr>
        <w:t>在中世纪，这种适合跳舞的音乐属于世俗流行音乐，对其相对的是诸如宗教音乐一类的严肃音乐。因此，</w:t>
      </w:r>
      <w:r w:rsidRPr="00791922">
        <w:rPr>
          <w:rFonts w:ascii="Times New Roman" w:eastAsia="宋体" w:hAnsi="Times New Roman" w:cs="Times New Roman" w:hint="eastAsia"/>
          <w:color w:val="000000" w:themeColor="text1"/>
          <w:szCs w:val="21"/>
        </w:rPr>
        <w:t>ballad</w:t>
      </w:r>
      <w:r w:rsidRPr="00791922">
        <w:rPr>
          <w:rFonts w:ascii="Times New Roman" w:eastAsia="宋体" w:hAnsi="Times New Roman" w:cs="Times New Roman" w:hint="eastAsia"/>
          <w:color w:val="000000" w:themeColor="text1"/>
          <w:szCs w:val="21"/>
        </w:rPr>
        <w:t>还含有“流行歌曲”的含义。</w:t>
      </w:r>
    </w:p>
    <w:p w14:paraId="7389F671" w14:textId="69279E8E" w:rsidR="00C65EB6" w:rsidRPr="00791922" w:rsidRDefault="00C65EB6" w:rsidP="00430B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ball-</w:t>
      </w:r>
      <w:r>
        <w:rPr>
          <w:rFonts w:ascii="Times New Roman" w:eastAsia="宋体" w:hAnsi="Times New Roman" w:cs="Times New Roman" w:hint="eastAsia"/>
          <w:color w:val="000000" w:themeColor="text1"/>
          <w:szCs w:val="21"/>
        </w:rPr>
        <w:t>（舞蹈）还直接形成单词</w:t>
      </w:r>
      <w:r>
        <w:rPr>
          <w:rFonts w:ascii="Times New Roman" w:eastAsia="宋体" w:hAnsi="Times New Roman" w:cs="Times New Roman" w:hint="eastAsia"/>
          <w:color w:val="000000" w:themeColor="text1"/>
          <w:szCs w:val="21"/>
        </w:rPr>
        <w:t>ball</w:t>
      </w:r>
      <w:r>
        <w:rPr>
          <w:rFonts w:ascii="Times New Roman" w:eastAsia="宋体" w:hAnsi="Times New Roman" w:cs="Times New Roman" w:hint="eastAsia"/>
          <w:color w:val="000000" w:themeColor="text1"/>
          <w:szCs w:val="21"/>
        </w:rPr>
        <w:t>，表示“舞会”。它和表示“球”的单词</w:t>
      </w:r>
      <w:r>
        <w:rPr>
          <w:rFonts w:ascii="Times New Roman" w:eastAsia="宋体" w:hAnsi="Times New Roman" w:cs="Times New Roman" w:hint="eastAsia"/>
          <w:color w:val="000000" w:themeColor="text1"/>
          <w:szCs w:val="21"/>
        </w:rPr>
        <w:t>ball</w:t>
      </w:r>
      <w:r>
        <w:rPr>
          <w:rFonts w:ascii="Times New Roman" w:eastAsia="宋体" w:hAnsi="Times New Roman" w:cs="Times New Roman" w:hint="eastAsia"/>
          <w:color w:val="000000" w:themeColor="text1"/>
          <w:szCs w:val="21"/>
        </w:rPr>
        <w:t>虽然拼写完全一样，但词源不同</w:t>
      </w:r>
      <w:r w:rsidR="00BC1B15">
        <w:rPr>
          <w:rFonts w:ascii="Times New Roman" w:eastAsia="宋体" w:hAnsi="Times New Roman" w:cs="Times New Roman" w:hint="eastAsia"/>
          <w:color w:val="000000" w:themeColor="text1"/>
          <w:szCs w:val="21"/>
        </w:rPr>
        <w:t>，是两个不相关的单词，只是拼写凑巧相同罢了。</w:t>
      </w:r>
    </w:p>
    <w:p w14:paraId="1BA8B952" w14:textId="4AE3326F" w:rsidR="00A11093" w:rsidRPr="00791922" w:rsidRDefault="00A11093" w:rsidP="00430B4F">
      <w:pPr>
        <w:spacing w:line="360" w:lineRule="auto"/>
        <w:ind w:firstLineChars="201" w:firstLine="422"/>
        <w:rPr>
          <w:rFonts w:ascii="Times New Roman" w:eastAsia="宋体" w:hAnsi="Times New Roman" w:cs="Times New Roman"/>
          <w:color w:val="000000" w:themeColor="text1"/>
          <w:szCs w:val="21"/>
        </w:rPr>
      </w:pPr>
      <w:r w:rsidRPr="00791922">
        <w:rPr>
          <w:rFonts w:ascii="Times New Roman" w:eastAsia="宋体" w:hAnsi="Times New Roman" w:cs="Times New Roman"/>
          <w:color w:val="000000" w:themeColor="text1"/>
          <w:szCs w:val="21"/>
        </w:rPr>
        <w:t>ballet</w:t>
      </w:r>
      <w:r w:rsidRPr="00791922">
        <w:rPr>
          <w:rFonts w:ascii="Times New Roman" w:eastAsia="宋体" w:hAnsi="Times New Roman" w:cs="Times New Roman" w:hint="eastAsia"/>
          <w:color w:val="000000" w:themeColor="text1"/>
          <w:szCs w:val="21"/>
        </w:rPr>
        <w:t>：</w:t>
      </w:r>
      <w:r w:rsidRPr="00791922">
        <w:rPr>
          <w:rFonts w:ascii="Times New Roman" w:eastAsia="宋体" w:hAnsi="Times New Roman" w:cs="Times New Roman"/>
          <w:color w:val="000000" w:themeColor="text1"/>
          <w:szCs w:val="21"/>
        </w:rPr>
        <w:t>[</w:t>
      </w:r>
      <w:r w:rsidR="00BC1B15" w:rsidRPr="00BC1B15">
        <w:rPr>
          <w:rFonts w:ascii="Times New Roman" w:eastAsia="宋体" w:hAnsi="Times New Roman" w:cs="Times New Roman"/>
          <w:color w:val="000000" w:themeColor="text1"/>
          <w:szCs w:val="21"/>
        </w:rPr>
        <w:t>ˈbæleɪ</w:t>
      </w:r>
      <w:r w:rsidRPr="00791922">
        <w:rPr>
          <w:rFonts w:ascii="Times New Roman" w:eastAsia="宋体" w:hAnsi="Times New Roman" w:cs="Times New Roman"/>
          <w:color w:val="000000" w:themeColor="text1"/>
          <w:szCs w:val="21"/>
        </w:rPr>
        <w:t>] n.</w:t>
      </w:r>
      <w:r w:rsidRPr="00791922">
        <w:rPr>
          <w:rFonts w:ascii="Times New Roman" w:eastAsia="宋体" w:hAnsi="Times New Roman" w:cs="Times New Roman" w:hint="eastAsia"/>
          <w:color w:val="000000" w:themeColor="text1"/>
          <w:szCs w:val="21"/>
        </w:rPr>
        <w:t>芭蕾舞，芭蕾舞剧</w:t>
      </w:r>
    </w:p>
    <w:p w14:paraId="32DA3B55" w14:textId="77777777" w:rsidR="00A11093" w:rsidRPr="00791922" w:rsidRDefault="00A11093" w:rsidP="00430B4F">
      <w:pPr>
        <w:spacing w:line="360" w:lineRule="auto"/>
        <w:ind w:firstLineChars="201" w:firstLine="422"/>
        <w:rPr>
          <w:rFonts w:ascii="Times New Roman" w:eastAsia="宋体" w:hAnsi="Times New Roman" w:cs="Times New Roman"/>
          <w:color w:val="000000" w:themeColor="text1"/>
          <w:szCs w:val="21"/>
        </w:rPr>
      </w:pPr>
      <w:r w:rsidRPr="00791922">
        <w:rPr>
          <w:rFonts w:ascii="Times New Roman" w:eastAsia="宋体" w:hAnsi="Times New Roman" w:cs="Times New Roman"/>
          <w:color w:val="000000" w:themeColor="text1"/>
          <w:szCs w:val="21"/>
        </w:rPr>
        <w:t>ballad</w:t>
      </w:r>
      <w:r w:rsidRPr="00791922">
        <w:rPr>
          <w:rFonts w:ascii="Times New Roman" w:eastAsia="宋体" w:hAnsi="Times New Roman" w:cs="Times New Roman" w:hint="eastAsia"/>
          <w:color w:val="000000" w:themeColor="text1"/>
          <w:szCs w:val="21"/>
        </w:rPr>
        <w:t>：</w:t>
      </w:r>
      <w:r w:rsidRPr="00791922">
        <w:rPr>
          <w:rFonts w:ascii="Times New Roman" w:eastAsia="宋体" w:hAnsi="Times New Roman" w:cs="Times New Roman"/>
          <w:color w:val="000000" w:themeColor="text1"/>
          <w:szCs w:val="21"/>
        </w:rPr>
        <w:t>['bæləd] n.</w:t>
      </w:r>
      <w:r w:rsidRPr="00791922">
        <w:rPr>
          <w:rFonts w:ascii="Times New Roman" w:eastAsia="宋体" w:hAnsi="Times New Roman" w:cs="Times New Roman" w:hint="eastAsia"/>
          <w:color w:val="000000" w:themeColor="text1"/>
          <w:szCs w:val="21"/>
        </w:rPr>
        <w:t>歌谣，民谣，叙事歌谣，流行抒情歌曲</w:t>
      </w:r>
    </w:p>
    <w:p w14:paraId="7922FCB9" w14:textId="14167152" w:rsidR="00A11093" w:rsidRDefault="00C65EB6" w:rsidP="00430B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ball</w:t>
      </w:r>
      <w:r>
        <w:rPr>
          <w:rFonts w:ascii="Times New Roman" w:eastAsia="宋体" w:hAnsi="Times New Roman" w:cs="Times New Roman" w:hint="eastAsia"/>
          <w:color w:val="000000" w:themeColor="text1"/>
          <w:szCs w:val="21"/>
        </w:rPr>
        <w:t>：</w:t>
      </w:r>
      <w:r w:rsidR="00BC1B15">
        <w:rPr>
          <w:rFonts w:ascii="Times New Roman" w:eastAsia="宋体" w:hAnsi="Times New Roman" w:cs="Times New Roman" w:hint="eastAsia"/>
          <w:color w:val="000000" w:themeColor="text1"/>
          <w:szCs w:val="21"/>
        </w:rPr>
        <w:t>[</w:t>
      </w:r>
      <w:r w:rsidR="00BC1B15" w:rsidRPr="00BC1B15">
        <w:rPr>
          <w:rFonts w:ascii="Times New Roman" w:eastAsia="宋体" w:hAnsi="Times New Roman" w:cs="Times New Roman"/>
          <w:color w:val="000000" w:themeColor="text1"/>
          <w:szCs w:val="21"/>
        </w:rPr>
        <w:t>bɔːl</w:t>
      </w:r>
      <w:r w:rsidR="00BC1B15">
        <w:rPr>
          <w:rFonts w:ascii="Times New Roman" w:eastAsia="宋体" w:hAnsi="Times New Roman" w:cs="Times New Roman" w:hint="eastAsia"/>
          <w:color w:val="000000" w:themeColor="text1"/>
          <w:szCs w:val="21"/>
        </w:rPr>
        <w:t>] n.</w:t>
      </w:r>
      <w:r w:rsidR="00BC1B15">
        <w:rPr>
          <w:rFonts w:ascii="Times New Roman" w:eastAsia="宋体" w:hAnsi="Times New Roman" w:cs="Times New Roman" w:hint="eastAsia"/>
          <w:color w:val="000000" w:themeColor="text1"/>
          <w:szCs w:val="21"/>
        </w:rPr>
        <w:t>舞会</w:t>
      </w:r>
    </w:p>
    <w:p w14:paraId="4E464509" w14:textId="67D56F73" w:rsidR="00A11093" w:rsidRPr="001701CC" w:rsidRDefault="00A11093" w:rsidP="00430B4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1701CC">
        <w:rPr>
          <w:rFonts w:ascii="Times New Roman" w:eastAsia="宋体" w:hAnsi="Times New Roman" w:cs="Times New Roman" w:hint="eastAsia"/>
          <w:b w:val="0"/>
          <w:color w:val="000000" w:themeColor="text1"/>
          <w:sz w:val="21"/>
          <w:szCs w:val="21"/>
          <w:shd w:val="clear" w:color="auto" w:fill="FFFFFF"/>
        </w:rPr>
        <w:t>cube</w:t>
      </w:r>
      <w:r w:rsidR="00E04034">
        <w:rPr>
          <w:rFonts w:ascii="Times New Roman" w:eastAsia="宋体" w:hAnsi="Times New Roman" w:cs="Times New Roman" w:hint="eastAsia"/>
          <w:b w:val="0"/>
          <w:color w:val="000000" w:themeColor="text1"/>
          <w:sz w:val="21"/>
          <w:szCs w:val="21"/>
          <w:shd w:val="clear" w:color="auto" w:fill="FFFFFF"/>
        </w:rPr>
        <w:t>（立方体）</w:t>
      </w:r>
      <w:r w:rsidRPr="001701CC">
        <w:rPr>
          <w:rFonts w:ascii="Times New Roman" w:eastAsia="宋体" w:hAnsi="Times New Roman" w:cs="Times New Roman" w:hint="eastAsia"/>
          <w:b w:val="0"/>
          <w:color w:val="000000" w:themeColor="text1"/>
          <w:sz w:val="21"/>
          <w:szCs w:val="21"/>
          <w:shd w:val="clear" w:color="auto" w:fill="FFFFFF"/>
        </w:rPr>
        <w:t>：古代的骰子</w:t>
      </w:r>
    </w:p>
    <w:p w14:paraId="53FF02F7" w14:textId="7110DF7A" w:rsidR="008F48DF" w:rsidRDefault="008F48DF" w:rsidP="00430B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骰子的历史悠久。据古希腊历史学家希罗多德记载，</w:t>
      </w:r>
      <w:r w:rsidRPr="008F48DF">
        <w:rPr>
          <w:rFonts w:ascii="Times New Roman" w:eastAsia="宋体" w:hAnsi="Times New Roman" w:cs="Times New Roman" w:hint="eastAsia"/>
          <w:color w:val="000000" w:themeColor="text1"/>
          <w:szCs w:val="21"/>
        </w:rPr>
        <w:t>骰子的起源可以追溯到公元前</w:t>
      </w:r>
      <w:r w:rsidRPr="008F48DF">
        <w:rPr>
          <w:rFonts w:ascii="Times New Roman" w:eastAsia="宋体" w:hAnsi="Times New Roman" w:cs="Times New Roman" w:hint="eastAsia"/>
          <w:color w:val="000000" w:themeColor="text1"/>
          <w:szCs w:val="21"/>
        </w:rPr>
        <w:t>900</w:t>
      </w:r>
      <w:r w:rsidRPr="008F48DF">
        <w:rPr>
          <w:rFonts w:ascii="Times New Roman" w:eastAsia="宋体" w:hAnsi="Times New Roman" w:cs="Times New Roman" w:hint="eastAsia"/>
          <w:color w:val="000000" w:themeColor="text1"/>
          <w:szCs w:val="21"/>
        </w:rPr>
        <w:t>年左右的吕底亚地区。骰子不仅用于游戏和赌博，还用于占卜和决策。</w:t>
      </w:r>
      <w:r>
        <w:rPr>
          <w:rFonts w:ascii="Times New Roman" w:eastAsia="宋体" w:hAnsi="Times New Roman" w:cs="Times New Roman" w:hint="eastAsia"/>
          <w:color w:val="000000" w:themeColor="text1"/>
          <w:szCs w:val="21"/>
        </w:rPr>
        <w:t>早期的骰子材质和形状多种多样，后来逐渐演变成六面体的形状。英语中表示“立方体”的单词</w:t>
      </w:r>
      <w:r>
        <w:rPr>
          <w:rFonts w:ascii="Times New Roman" w:eastAsia="宋体" w:hAnsi="Times New Roman" w:cs="Times New Roman" w:hint="eastAsia"/>
          <w:color w:val="000000" w:themeColor="text1"/>
          <w:szCs w:val="21"/>
        </w:rPr>
        <w:t>cube</w:t>
      </w:r>
      <w:r>
        <w:rPr>
          <w:rFonts w:ascii="Times New Roman" w:eastAsia="宋体" w:hAnsi="Times New Roman" w:cs="Times New Roman" w:hint="eastAsia"/>
          <w:color w:val="000000" w:themeColor="text1"/>
          <w:szCs w:val="21"/>
        </w:rPr>
        <w:t>就和骰子的历史紧密相关。</w:t>
      </w:r>
    </w:p>
    <w:p w14:paraId="370A3A40" w14:textId="66CD390C" w:rsidR="008F48DF" w:rsidRDefault="008F48DF" w:rsidP="00430B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cube</w:t>
      </w:r>
      <w:r>
        <w:rPr>
          <w:rFonts w:ascii="Times New Roman" w:eastAsia="宋体" w:hAnsi="Times New Roman" w:cs="Times New Roman" w:hint="eastAsia"/>
          <w:color w:val="000000" w:themeColor="text1"/>
          <w:szCs w:val="21"/>
        </w:rPr>
        <w:t>（立方体）来自法语，源自希腊语，本意就是“</w:t>
      </w:r>
      <w:r w:rsidR="008F1229">
        <w:rPr>
          <w:rFonts w:ascii="Times New Roman" w:eastAsia="宋体" w:hAnsi="Times New Roman" w:cs="Times New Roman" w:hint="eastAsia"/>
          <w:color w:val="000000" w:themeColor="text1"/>
          <w:szCs w:val="21"/>
        </w:rPr>
        <w:t>六面体的</w:t>
      </w:r>
      <w:r>
        <w:rPr>
          <w:rFonts w:ascii="Times New Roman" w:eastAsia="宋体" w:hAnsi="Times New Roman" w:cs="Times New Roman" w:hint="eastAsia"/>
          <w:color w:val="000000" w:themeColor="text1"/>
          <w:szCs w:val="21"/>
        </w:rPr>
        <w:t>骰子”</w:t>
      </w:r>
      <w:r w:rsidR="008F1229">
        <w:rPr>
          <w:rFonts w:ascii="Times New Roman" w:eastAsia="宋体" w:hAnsi="Times New Roman" w:cs="Times New Roman" w:hint="eastAsia"/>
          <w:color w:val="000000" w:themeColor="text1"/>
          <w:szCs w:val="21"/>
        </w:rPr>
        <w:t>，后来才引申表示各种立方体事物，尤其是立方体的食物，比如</w:t>
      </w:r>
      <w:r w:rsidR="008F1229">
        <w:rPr>
          <w:rFonts w:ascii="Times New Roman" w:eastAsia="宋体" w:hAnsi="Times New Roman" w:cs="Times New Roman" w:hint="eastAsia"/>
          <w:color w:val="000000" w:themeColor="text1"/>
          <w:szCs w:val="21"/>
        </w:rPr>
        <w:t>a sugar cube</w:t>
      </w:r>
      <w:r w:rsidR="008F1229">
        <w:rPr>
          <w:rFonts w:ascii="Times New Roman" w:eastAsia="宋体" w:hAnsi="Times New Roman" w:cs="Times New Roman" w:hint="eastAsia"/>
          <w:color w:val="000000" w:themeColor="text1"/>
          <w:szCs w:val="21"/>
        </w:rPr>
        <w:t>（一块方糖），</w:t>
      </w:r>
      <w:r w:rsidR="008F1229">
        <w:rPr>
          <w:rFonts w:ascii="Times New Roman" w:eastAsia="宋体" w:hAnsi="Times New Roman" w:cs="Times New Roman" w:hint="eastAsia"/>
          <w:color w:val="000000" w:themeColor="text1"/>
          <w:szCs w:val="21"/>
        </w:rPr>
        <w:t>cut the meat into cubes</w:t>
      </w:r>
      <w:r w:rsidR="008F1229">
        <w:rPr>
          <w:rFonts w:ascii="Times New Roman" w:eastAsia="宋体" w:hAnsi="Times New Roman" w:cs="Times New Roman" w:hint="eastAsia"/>
          <w:color w:val="000000" w:themeColor="text1"/>
          <w:szCs w:val="21"/>
        </w:rPr>
        <w:t>（把肉切成丁儿）。</w:t>
      </w:r>
    </w:p>
    <w:p w14:paraId="62DEC489" w14:textId="57EC23F6" w:rsidR="008F1229" w:rsidRDefault="008F1229" w:rsidP="00430B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在数学领域，</w:t>
      </w:r>
      <w:r>
        <w:rPr>
          <w:rFonts w:ascii="Times New Roman" w:eastAsia="宋体" w:hAnsi="Times New Roman" w:cs="Times New Roman" w:hint="eastAsia"/>
          <w:color w:val="000000" w:themeColor="text1"/>
          <w:szCs w:val="21"/>
        </w:rPr>
        <w:t>cube</w:t>
      </w:r>
      <w:r>
        <w:rPr>
          <w:rFonts w:ascii="Times New Roman" w:eastAsia="宋体" w:hAnsi="Times New Roman" w:cs="Times New Roman" w:hint="eastAsia"/>
          <w:color w:val="000000" w:themeColor="text1"/>
          <w:szCs w:val="21"/>
        </w:rPr>
        <w:t>表示一个数的立方。比如：</w:t>
      </w:r>
      <w:r>
        <w:rPr>
          <w:rFonts w:ascii="Times New Roman" w:eastAsia="宋体" w:hAnsi="Times New Roman" w:cs="Times New Roman" w:hint="eastAsia"/>
          <w:color w:val="000000" w:themeColor="text1"/>
          <w:szCs w:val="21"/>
        </w:rPr>
        <w:t>The cube of 5 is 125. 5</w:t>
      </w:r>
      <w:r>
        <w:rPr>
          <w:rFonts w:ascii="Times New Roman" w:eastAsia="宋体" w:hAnsi="Times New Roman" w:cs="Times New Roman" w:hint="eastAsia"/>
          <w:color w:val="000000" w:themeColor="text1"/>
          <w:szCs w:val="21"/>
        </w:rPr>
        <w:t>的立方是</w:t>
      </w:r>
      <w:r>
        <w:rPr>
          <w:rFonts w:ascii="Times New Roman" w:eastAsia="宋体" w:hAnsi="Times New Roman" w:cs="Times New Roman" w:hint="eastAsia"/>
          <w:color w:val="000000" w:themeColor="text1"/>
          <w:szCs w:val="21"/>
        </w:rPr>
        <w:t>125</w:t>
      </w:r>
      <w:r>
        <w:rPr>
          <w:rFonts w:ascii="Times New Roman" w:eastAsia="宋体" w:hAnsi="Times New Roman" w:cs="Times New Roman" w:hint="eastAsia"/>
          <w:color w:val="000000" w:themeColor="text1"/>
          <w:szCs w:val="21"/>
        </w:rPr>
        <w:t>。</w:t>
      </w:r>
    </w:p>
    <w:p w14:paraId="42CD6235" w14:textId="2E2BC0F9" w:rsidR="00A11093" w:rsidRPr="001701CC" w:rsidRDefault="00A11093" w:rsidP="00430B4F">
      <w:pPr>
        <w:spacing w:line="360" w:lineRule="auto"/>
        <w:ind w:firstLineChars="201" w:firstLine="422"/>
        <w:rPr>
          <w:rFonts w:ascii="Times New Roman" w:eastAsia="宋体" w:hAnsi="Times New Roman" w:cs="Times New Roman"/>
          <w:color w:val="000000" w:themeColor="text1"/>
          <w:szCs w:val="21"/>
        </w:rPr>
      </w:pPr>
      <w:r w:rsidRPr="001701CC">
        <w:rPr>
          <w:rFonts w:ascii="Times New Roman" w:eastAsia="宋体" w:hAnsi="Times New Roman" w:cs="Times New Roman"/>
          <w:color w:val="000000" w:themeColor="text1"/>
          <w:szCs w:val="21"/>
        </w:rPr>
        <w:t>cube</w:t>
      </w:r>
      <w:r w:rsidRPr="001701CC">
        <w:rPr>
          <w:rFonts w:ascii="Times New Roman" w:eastAsia="宋体" w:hAnsi="Times New Roman" w:cs="Times New Roman" w:hint="eastAsia"/>
          <w:color w:val="000000" w:themeColor="text1"/>
          <w:szCs w:val="21"/>
        </w:rPr>
        <w:t>：</w:t>
      </w:r>
      <w:r w:rsidRPr="001701CC">
        <w:rPr>
          <w:rFonts w:ascii="Times New Roman" w:eastAsia="宋体" w:hAnsi="Times New Roman" w:cs="Times New Roman"/>
          <w:color w:val="000000" w:themeColor="text1"/>
          <w:szCs w:val="21"/>
        </w:rPr>
        <w:t>[kjuːb] n.</w:t>
      </w:r>
      <w:r w:rsidRPr="001701CC">
        <w:rPr>
          <w:rFonts w:ascii="Times New Roman" w:eastAsia="宋体" w:hAnsi="Times New Roman" w:cs="Times New Roman" w:hint="eastAsia"/>
          <w:color w:val="000000" w:themeColor="text1"/>
          <w:szCs w:val="21"/>
        </w:rPr>
        <w:t>立方体，小方块</w:t>
      </w:r>
      <w:r w:rsidR="0002515E">
        <w:rPr>
          <w:rFonts w:ascii="Times New Roman" w:eastAsia="宋体" w:hAnsi="Times New Roman" w:cs="Times New Roman" w:hint="eastAsia"/>
          <w:color w:val="000000" w:themeColor="text1"/>
          <w:szCs w:val="21"/>
        </w:rPr>
        <w:t>；立方，三次方</w:t>
      </w:r>
    </w:p>
    <w:p w14:paraId="474DC674" w14:textId="1B025E3B" w:rsidR="00A11093" w:rsidRPr="00305C0A" w:rsidRDefault="00A11093" w:rsidP="00430B4F">
      <w:pPr>
        <w:spacing w:line="360" w:lineRule="auto"/>
        <w:ind w:firstLineChars="201" w:firstLine="422"/>
        <w:rPr>
          <w:rFonts w:ascii="Times New Roman" w:eastAsia="宋体" w:hAnsi="Times New Roman" w:cs="Times New Roman"/>
          <w:color w:val="000000" w:themeColor="text1"/>
          <w:szCs w:val="21"/>
        </w:rPr>
      </w:pPr>
      <w:r w:rsidRPr="001701CC">
        <w:rPr>
          <w:rFonts w:ascii="Times New Roman" w:eastAsia="宋体" w:hAnsi="Times New Roman" w:cs="Times New Roman"/>
          <w:color w:val="000000" w:themeColor="text1"/>
          <w:szCs w:val="21"/>
        </w:rPr>
        <w:t>cubic</w:t>
      </w:r>
      <w:r w:rsidRPr="001701CC">
        <w:rPr>
          <w:rFonts w:ascii="Times New Roman" w:eastAsia="宋体" w:hAnsi="Times New Roman" w:cs="Times New Roman" w:hint="eastAsia"/>
          <w:color w:val="000000" w:themeColor="text1"/>
          <w:szCs w:val="21"/>
        </w:rPr>
        <w:t>：</w:t>
      </w:r>
      <w:r w:rsidRPr="001701CC">
        <w:rPr>
          <w:rFonts w:ascii="Times New Roman" w:eastAsia="宋体" w:hAnsi="Times New Roman" w:cs="Times New Roman"/>
          <w:color w:val="000000" w:themeColor="text1"/>
          <w:szCs w:val="21"/>
        </w:rPr>
        <w:t>['kjuːbɪk] adj.</w:t>
      </w:r>
      <w:r w:rsidRPr="001701CC">
        <w:rPr>
          <w:rFonts w:ascii="Times New Roman" w:eastAsia="宋体" w:hAnsi="Times New Roman" w:cs="Times New Roman" w:hint="eastAsia"/>
          <w:color w:val="000000" w:themeColor="text1"/>
          <w:szCs w:val="21"/>
        </w:rPr>
        <w:t>立方体的</w:t>
      </w:r>
      <w:r w:rsidR="0002515E">
        <w:rPr>
          <w:rFonts w:ascii="Times New Roman" w:eastAsia="宋体" w:hAnsi="Times New Roman" w:cs="Times New Roman" w:hint="eastAsia"/>
          <w:color w:val="000000" w:themeColor="text1"/>
          <w:szCs w:val="21"/>
        </w:rPr>
        <w:t>；</w:t>
      </w:r>
      <w:r w:rsidRPr="001701CC">
        <w:rPr>
          <w:rFonts w:ascii="Times New Roman" w:eastAsia="宋体" w:hAnsi="Times New Roman" w:cs="Times New Roman" w:hint="eastAsia"/>
          <w:color w:val="000000" w:themeColor="text1"/>
          <w:szCs w:val="21"/>
        </w:rPr>
        <w:t>立方的</w:t>
      </w:r>
      <w:r w:rsidR="0002515E">
        <w:rPr>
          <w:rFonts w:ascii="Times New Roman" w:eastAsia="宋体" w:hAnsi="Times New Roman" w:cs="Times New Roman" w:hint="eastAsia"/>
          <w:color w:val="000000" w:themeColor="text1"/>
          <w:szCs w:val="21"/>
        </w:rPr>
        <w:t>，三次方的</w:t>
      </w:r>
    </w:p>
    <w:p w14:paraId="0DC32CFB" w14:textId="16ABAC9D" w:rsidR="00A11093" w:rsidRPr="003A5554" w:rsidRDefault="0049797C" w:rsidP="00430B4F">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355" w:name="OLE_LINK586"/>
      <w:bookmarkStart w:id="356" w:name="OLE_LINK587"/>
      <w:r>
        <w:rPr>
          <w:rFonts w:ascii="Times New Roman" w:eastAsia="宋体" w:hAnsi="Times New Roman" w:cs="Times New Roman" w:hint="eastAsia"/>
          <w:b w:val="0"/>
          <w:color w:val="000000" w:themeColor="text1"/>
          <w:sz w:val="21"/>
          <w:szCs w:val="21"/>
          <w:shd w:val="clear" w:color="auto" w:fill="FFFFFF"/>
        </w:rPr>
        <w:t>hobby</w:t>
      </w:r>
      <w:r>
        <w:rPr>
          <w:rFonts w:ascii="Times New Roman" w:eastAsia="宋体" w:hAnsi="Times New Roman" w:cs="Times New Roman" w:hint="eastAsia"/>
          <w:b w:val="0"/>
          <w:color w:val="000000" w:themeColor="text1"/>
          <w:sz w:val="21"/>
          <w:szCs w:val="21"/>
          <w:shd w:val="clear" w:color="auto" w:fill="FFFFFF"/>
        </w:rPr>
        <w:t>（业余爱好）：骑着玩</w:t>
      </w:r>
      <w:r w:rsidR="00A11093" w:rsidRPr="003A5554">
        <w:rPr>
          <w:rFonts w:ascii="Times New Roman" w:eastAsia="宋体" w:hAnsi="Times New Roman" w:cs="Times New Roman"/>
          <w:b w:val="0"/>
          <w:color w:val="000000" w:themeColor="text1"/>
          <w:sz w:val="21"/>
          <w:szCs w:val="21"/>
          <w:shd w:val="clear" w:color="auto" w:fill="FFFFFF"/>
        </w:rPr>
        <w:t>的木马</w:t>
      </w:r>
      <w:r>
        <w:rPr>
          <w:rFonts w:ascii="Times New Roman" w:eastAsia="宋体" w:hAnsi="Times New Roman" w:cs="Times New Roman" w:hint="eastAsia"/>
          <w:b w:val="0"/>
          <w:color w:val="000000" w:themeColor="text1"/>
          <w:sz w:val="21"/>
          <w:szCs w:val="21"/>
          <w:shd w:val="clear" w:color="auto" w:fill="FFFFFF"/>
        </w:rPr>
        <w:t>玩具</w:t>
      </w:r>
    </w:p>
    <w:bookmarkEnd w:id="355"/>
    <w:bookmarkEnd w:id="356"/>
    <w:p w14:paraId="13A14EAF" w14:textId="52ECF268" w:rsidR="00A11093" w:rsidRDefault="00A11093" w:rsidP="00430B4F">
      <w:pPr>
        <w:spacing w:line="360" w:lineRule="auto"/>
        <w:ind w:leftChars="50" w:left="105" w:firstLineChars="151" w:firstLine="317"/>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在古代英国农村，人们在</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五朔节</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时经常跳一种</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莫里斯</w:t>
      </w:r>
      <w:r w:rsidR="0049797C">
        <w:rPr>
          <w:rFonts w:asciiTheme="minorEastAsia" w:eastAsia="宋体" w:hAnsiTheme="minorEastAsia" w:cs="Times New Roman" w:hint="eastAsia"/>
          <w:color w:val="000000" w:themeColor="text1"/>
          <w:szCs w:val="21"/>
        </w:rPr>
        <w:t>舞</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来庆祝节日。</w:t>
      </w:r>
      <w:r w:rsidR="0049797C">
        <w:rPr>
          <w:rFonts w:ascii="Times New Roman" w:eastAsia="宋体" w:hAnsi="Times New Roman" w:cs="Times New Roman" w:hint="eastAsia"/>
          <w:color w:val="000000" w:themeColor="text1"/>
          <w:szCs w:val="21"/>
        </w:rPr>
        <w:t>在这种</w:t>
      </w:r>
      <w:r w:rsidRPr="003A5554">
        <w:rPr>
          <w:rFonts w:ascii="Times New Roman" w:eastAsia="宋体" w:hAnsi="Times New Roman" w:cs="Times New Roman"/>
          <w:color w:val="000000" w:themeColor="text1"/>
          <w:szCs w:val="21"/>
        </w:rPr>
        <w:t>舞蹈</w:t>
      </w:r>
      <w:r w:rsidR="0049797C">
        <w:rPr>
          <w:rFonts w:ascii="Times New Roman" w:eastAsia="宋体" w:hAnsi="Times New Roman" w:cs="Times New Roman" w:hint="eastAsia"/>
          <w:color w:val="000000" w:themeColor="text1"/>
          <w:szCs w:val="21"/>
        </w:rPr>
        <w:t>中</w:t>
      </w:r>
      <w:r w:rsidRPr="003A5554">
        <w:rPr>
          <w:rFonts w:ascii="Times New Roman" w:eastAsia="宋体" w:hAnsi="Times New Roman" w:cs="Times New Roman"/>
          <w:color w:val="000000" w:themeColor="text1"/>
          <w:szCs w:val="21"/>
        </w:rPr>
        <w:t>，</w:t>
      </w:r>
      <w:r w:rsidR="0049797C">
        <w:rPr>
          <w:rFonts w:ascii="Times New Roman" w:eastAsia="宋体" w:hAnsi="Times New Roman" w:cs="Times New Roman" w:hint="eastAsia"/>
          <w:color w:val="000000" w:themeColor="text1"/>
          <w:szCs w:val="21"/>
        </w:rPr>
        <w:t>舞者会</w:t>
      </w:r>
      <w:r w:rsidRPr="003A5554">
        <w:rPr>
          <w:rFonts w:ascii="Times New Roman" w:eastAsia="宋体" w:hAnsi="Times New Roman" w:cs="Times New Roman"/>
          <w:color w:val="000000" w:themeColor="text1"/>
          <w:szCs w:val="21"/>
        </w:rPr>
        <w:t>系上一个</w:t>
      </w:r>
      <w:r w:rsidR="0049797C" w:rsidRPr="0049797C">
        <w:rPr>
          <w:rFonts w:ascii="Times New Roman" w:eastAsia="宋体" w:hAnsi="Times New Roman" w:cs="Times New Roman" w:hint="eastAsia"/>
          <w:color w:val="000000" w:themeColor="text1"/>
          <w:szCs w:val="21"/>
        </w:rPr>
        <w:t>木制或柳条编织的马形道具</w:t>
      </w:r>
      <w:r w:rsidRPr="003A5554">
        <w:rPr>
          <w:rFonts w:ascii="Times New Roman" w:eastAsia="宋体" w:hAnsi="Times New Roman" w:cs="Times New Roman"/>
          <w:color w:val="000000" w:themeColor="text1"/>
          <w:szCs w:val="21"/>
        </w:rPr>
        <w:t>，</w:t>
      </w:r>
      <w:r w:rsidR="0049797C">
        <w:rPr>
          <w:rFonts w:ascii="Times New Roman" w:eastAsia="宋体" w:hAnsi="Times New Roman" w:cs="Times New Roman" w:hint="eastAsia"/>
          <w:color w:val="000000" w:themeColor="text1"/>
          <w:szCs w:val="21"/>
        </w:rPr>
        <w:t>打扮成英国著名的</w:t>
      </w:r>
      <w:r w:rsidRPr="003A5554">
        <w:rPr>
          <w:rFonts w:ascii="Times New Roman" w:eastAsia="宋体" w:hAnsi="Times New Roman" w:cs="Times New Roman"/>
          <w:color w:val="000000" w:themeColor="text1"/>
          <w:szCs w:val="21"/>
        </w:rPr>
        <w:t>侠盗罗宾</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汉。这个木马道具就被称为</w:t>
      </w:r>
      <w:r w:rsidRPr="003A5554">
        <w:rPr>
          <w:rFonts w:ascii="Times New Roman" w:eastAsia="宋体" w:hAnsi="Times New Roman" w:cs="Times New Roman"/>
          <w:color w:val="000000" w:themeColor="text1"/>
          <w:szCs w:val="21"/>
        </w:rPr>
        <w:t>hobby</w:t>
      </w:r>
      <w:r w:rsidRPr="003A5554">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horse</w:t>
      </w:r>
      <w:r>
        <w:rPr>
          <w:rFonts w:ascii="Times New Roman" w:eastAsia="宋体" w:hAnsi="Times New Roman" w:cs="Times New Roman" w:hint="eastAsia"/>
          <w:color w:val="000000" w:themeColor="text1"/>
          <w:szCs w:val="21"/>
        </w:rPr>
        <w:t>，字面意思就是“罗宾的马”，里面的</w:t>
      </w:r>
      <w:r>
        <w:rPr>
          <w:rFonts w:ascii="Times New Roman" w:eastAsia="宋体" w:hAnsi="Times New Roman" w:cs="Times New Roman" w:hint="eastAsia"/>
          <w:color w:val="000000" w:themeColor="text1"/>
          <w:szCs w:val="21"/>
        </w:rPr>
        <w:t>hobby</w:t>
      </w:r>
      <w:r>
        <w:rPr>
          <w:rFonts w:ascii="Times New Roman" w:eastAsia="宋体" w:hAnsi="Times New Roman" w:cs="Times New Roman" w:hint="eastAsia"/>
          <w:color w:val="000000" w:themeColor="text1"/>
          <w:szCs w:val="21"/>
        </w:rPr>
        <w:t>其实是</w:t>
      </w:r>
      <w:r>
        <w:rPr>
          <w:rFonts w:ascii="Times New Roman" w:eastAsia="宋体" w:hAnsi="Times New Roman" w:cs="Times New Roman" w:hint="eastAsia"/>
          <w:color w:val="000000" w:themeColor="text1"/>
          <w:szCs w:val="21"/>
        </w:rPr>
        <w:t>Robin</w:t>
      </w:r>
      <w:r>
        <w:rPr>
          <w:rFonts w:ascii="Times New Roman" w:eastAsia="宋体" w:hAnsi="Times New Roman" w:cs="Times New Roman" w:hint="eastAsia"/>
          <w:color w:val="000000" w:themeColor="text1"/>
          <w:szCs w:val="21"/>
        </w:rPr>
        <w:t>（罗宾）的昵称</w:t>
      </w:r>
      <w:r w:rsidRPr="003A5554">
        <w:rPr>
          <w:rFonts w:ascii="Times New Roman" w:eastAsia="宋体" w:hAnsi="Times New Roman" w:cs="Times New Roman"/>
          <w:color w:val="000000" w:themeColor="text1"/>
          <w:szCs w:val="21"/>
        </w:rPr>
        <w:t>。</w:t>
      </w:r>
    </w:p>
    <w:p w14:paraId="2E545D93" w14:textId="77CF332D" w:rsidR="00A11093" w:rsidRPr="003A5554" w:rsidRDefault="00A11093" w:rsidP="00430B4F">
      <w:pPr>
        <w:spacing w:line="360" w:lineRule="auto"/>
        <w:ind w:leftChars="50" w:left="105" w:firstLineChars="151" w:firstLine="317"/>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16</w:t>
      </w:r>
      <w:r w:rsidRPr="003A5554">
        <w:rPr>
          <w:rFonts w:ascii="Times New Roman" w:eastAsia="宋体" w:hAnsi="Times New Roman" w:cs="Times New Roman"/>
          <w:color w:val="000000" w:themeColor="text1"/>
          <w:szCs w:val="21"/>
        </w:rPr>
        <w:t>世纪时，儿童骑着玩的小木马也被称为</w:t>
      </w:r>
      <w:r w:rsidRPr="003A5554">
        <w:rPr>
          <w:rFonts w:ascii="Times New Roman" w:eastAsia="宋体" w:hAnsi="Times New Roman" w:cs="Times New Roman"/>
          <w:color w:val="000000" w:themeColor="text1"/>
          <w:szCs w:val="21"/>
        </w:rPr>
        <w:t>hobby</w:t>
      </w:r>
      <w:r w:rsidRPr="003A5554">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horse</w:t>
      </w:r>
      <w:r w:rsidRPr="003A5554">
        <w:rPr>
          <w:rFonts w:ascii="Times New Roman" w:eastAsia="宋体" w:hAnsi="Times New Roman" w:cs="Times New Roman"/>
          <w:color w:val="000000" w:themeColor="text1"/>
          <w:szCs w:val="21"/>
        </w:rPr>
        <w:t>。到了</w:t>
      </w:r>
      <w:r w:rsidRPr="003A5554">
        <w:rPr>
          <w:rFonts w:ascii="Times New Roman" w:eastAsia="宋体" w:hAnsi="Times New Roman" w:cs="Times New Roman"/>
          <w:color w:val="000000" w:themeColor="text1"/>
          <w:szCs w:val="21"/>
        </w:rPr>
        <w:t>17</w:t>
      </w:r>
      <w:r w:rsidRPr="003A5554">
        <w:rPr>
          <w:rFonts w:ascii="Times New Roman" w:eastAsia="宋体" w:hAnsi="Times New Roman" w:cs="Times New Roman"/>
          <w:color w:val="000000" w:themeColor="text1"/>
          <w:szCs w:val="21"/>
        </w:rPr>
        <w:t>世纪，</w:t>
      </w:r>
      <w:r w:rsidRPr="003A5554">
        <w:rPr>
          <w:rFonts w:ascii="Times New Roman" w:eastAsia="宋体" w:hAnsi="Times New Roman" w:cs="Times New Roman"/>
          <w:color w:val="000000" w:themeColor="text1"/>
          <w:szCs w:val="21"/>
        </w:rPr>
        <w:t>hobby</w:t>
      </w:r>
      <w:r w:rsidRPr="003A5554">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horse</w:t>
      </w:r>
      <w:r w:rsidRPr="003A5554">
        <w:rPr>
          <w:rFonts w:ascii="Times New Roman" w:eastAsia="宋体" w:hAnsi="Times New Roman" w:cs="Times New Roman"/>
          <w:color w:val="000000" w:themeColor="text1"/>
          <w:szCs w:val="21"/>
        </w:rPr>
        <w:t>被用来</w:t>
      </w:r>
      <w:r w:rsidR="00866A5D">
        <w:rPr>
          <w:rFonts w:ascii="Times New Roman" w:eastAsia="宋体" w:hAnsi="Times New Roman" w:cs="Times New Roman" w:hint="eastAsia"/>
          <w:color w:val="000000" w:themeColor="text1"/>
          <w:szCs w:val="21"/>
        </w:rPr>
        <w:t>表示</w:t>
      </w:r>
      <w:r w:rsidRPr="003A5554">
        <w:rPr>
          <w:rFonts w:ascii="Times New Roman" w:eastAsia="宋体" w:hAnsi="Times New Roman" w:cs="Times New Roman"/>
          <w:color w:val="000000" w:themeColor="text1"/>
          <w:szCs w:val="21"/>
        </w:rPr>
        <w:t>某人</w:t>
      </w:r>
      <w:r w:rsidR="00866A5D">
        <w:rPr>
          <w:rFonts w:ascii="Times New Roman" w:eastAsia="宋体" w:hAnsi="Times New Roman" w:cs="Times New Roman" w:hint="eastAsia"/>
          <w:color w:val="000000" w:themeColor="text1"/>
          <w:szCs w:val="21"/>
        </w:rPr>
        <w:t>的业余爱好</w:t>
      </w:r>
      <w:r w:rsidRPr="003A5554">
        <w:rPr>
          <w:rFonts w:ascii="Times New Roman" w:eastAsia="宋体" w:hAnsi="Times New Roman" w:cs="Times New Roman"/>
          <w:color w:val="000000" w:themeColor="text1"/>
          <w:szCs w:val="21"/>
        </w:rPr>
        <w:t>，且拼写也被缩略为</w:t>
      </w:r>
      <w:r w:rsidRPr="003A5554">
        <w:rPr>
          <w:rFonts w:ascii="Times New Roman" w:eastAsia="宋体" w:hAnsi="Times New Roman" w:cs="Times New Roman"/>
          <w:color w:val="000000" w:themeColor="text1"/>
          <w:szCs w:val="21"/>
        </w:rPr>
        <w:t>hobby</w:t>
      </w:r>
      <w:r w:rsidRPr="003A5554">
        <w:rPr>
          <w:rFonts w:ascii="Times New Roman" w:eastAsia="宋体" w:hAnsi="Times New Roman" w:cs="Times New Roman"/>
          <w:color w:val="000000" w:themeColor="text1"/>
          <w:szCs w:val="21"/>
        </w:rPr>
        <w:t>。</w:t>
      </w:r>
    </w:p>
    <w:p w14:paraId="7596AD9C" w14:textId="5D66D129" w:rsidR="00A11093" w:rsidRDefault="00A11093" w:rsidP="00430B4F">
      <w:pPr>
        <w:spacing w:line="360" w:lineRule="auto"/>
        <w:ind w:leftChars="50" w:left="105" w:firstLineChars="151" w:firstLine="317"/>
        <w:rPr>
          <w:rFonts w:ascii="Times New Roman" w:eastAsia="宋体" w:hAnsi="Times New Roman" w:cs="Times New Roman"/>
          <w:color w:val="000000" w:themeColor="text1"/>
          <w:szCs w:val="21"/>
        </w:rPr>
      </w:pPr>
      <w:bookmarkStart w:id="357" w:name="OLE_LINK74"/>
      <w:bookmarkStart w:id="358" w:name="OLE_LINK75"/>
      <w:r w:rsidRPr="003A5554">
        <w:rPr>
          <w:rFonts w:ascii="Times New Roman" w:eastAsia="宋体" w:hAnsi="Times New Roman" w:cs="Times New Roman"/>
          <w:color w:val="000000" w:themeColor="text1"/>
          <w:szCs w:val="21"/>
        </w:rPr>
        <w:t>hobby</w:t>
      </w:r>
      <w:bookmarkEnd w:id="357"/>
      <w:bookmarkEnd w:id="358"/>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49797C" w:rsidRPr="0049797C">
        <w:rPr>
          <w:rFonts w:ascii="Times New Roman" w:eastAsia="宋体" w:hAnsi="Times New Roman" w:cs="Times New Roman"/>
          <w:color w:val="000000" w:themeColor="text1"/>
          <w:szCs w:val="21"/>
        </w:rPr>
        <w:t>ˈhɒbi</w:t>
      </w:r>
      <w:r w:rsidRPr="003A5554">
        <w:rPr>
          <w:rFonts w:ascii="Times New Roman" w:eastAsia="宋体" w:hAnsi="Times New Roman" w:cs="Times New Roman"/>
          <w:color w:val="000000" w:themeColor="text1"/>
          <w:szCs w:val="21"/>
        </w:rPr>
        <w:t xml:space="preserve">] </w:t>
      </w:r>
      <w:r w:rsidR="0049797C">
        <w:rPr>
          <w:rFonts w:ascii="Times New Roman" w:eastAsia="宋体" w:hAnsi="Times New Roman" w:cs="Times New Roman" w:hint="eastAsia"/>
          <w:color w:val="000000" w:themeColor="text1"/>
          <w:szCs w:val="21"/>
        </w:rPr>
        <w:t>n.</w:t>
      </w:r>
      <w:r w:rsidRPr="003A5554">
        <w:rPr>
          <w:rFonts w:ascii="Times New Roman" w:eastAsia="宋体" w:hAnsi="Times New Roman" w:cs="Times New Roman"/>
          <w:color w:val="000000" w:themeColor="text1"/>
          <w:szCs w:val="21"/>
        </w:rPr>
        <w:t>业余爱好</w:t>
      </w:r>
    </w:p>
    <w:p w14:paraId="308F3860" w14:textId="4C864167" w:rsidR="00A11093" w:rsidRDefault="00A11093" w:rsidP="00430B4F">
      <w:pPr>
        <w:spacing w:line="360" w:lineRule="auto"/>
        <w:ind w:leftChars="50" w:left="105" w:firstLineChars="151" w:firstLine="317"/>
        <w:rPr>
          <w:rFonts w:ascii="Times New Roman" w:eastAsia="宋体" w:hAnsi="Times New Roman" w:cs="Times New Roman"/>
          <w:color w:val="000000" w:themeColor="text1"/>
          <w:szCs w:val="21"/>
        </w:rPr>
      </w:pPr>
      <w:r w:rsidRPr="00CE3CF1">
        <w:rPr>
          <w:rFonts w:ascii="Times New Roman" w:eastAsia="宋体" w:hAnsi="Times New Roman" w:cs="Times New Roman"/>
          <w:color w:val="000000" w:themeColor="text1"/>
          <w:szCs w:val="21"/>
        </w:rPr>
        <w:t>hobbyist</w:t>
      </w:r>
      <w:r>
        <w:rPr>
          <w:rFonts w:ascii="Times New Roman" w:eastAsia="宋体" w:hAnsi="Times New Roman" w:cs="Times New Roman" w:hint="eastAsia"/>
          <w:color w:val="000000" w:themeColor="text1"/>
          <w:szCs w:val="21"/>
        </w:rPr>
        <w:t>：</w:t>
      </w:r>
      <w:r w:rsidRPr="00CE3CF1">
        <w:rPr>
          <w:rFonts w:ascii="Times New Roman" w:eastAsia="宋体" w:hAnsi="Times New Roman" w:cs="Times New Roman"/>
          <w:color w:val="000000" w:themeColor="text1"/>
          <w:szCs w:val="21"/>
        </w:rPr>
        <w:t>[</w:t>
      </w:r>
      <w:r w:rsidR="0049797C" w:rsidRPr="0049797C">
        <w:rPr>
          <w:rFonts w:ascii="Times New Roman" w:eastAsia="宋体" w:hAnsi="Times New Roman" w:cs="Times New Roman"/>
          <w:color w:val="000000" w:themeColor="text1"/>
          <w:szCs w:val="21"/>
        </w:rPr>
        <w:t>ˈhɒbiɪst</w:t>
      </w:r>
      <w:r w:rsidRPr="00CE3CF1">
        <w:rPr>
          <w:rFonts w:ascii="Times New Roman" w:eastAsia="宋体" w:hAnsi="Times New Roman" w:cs="Times New Roman"/>
          <w:color w:val="000000" w:themeColor="text1"/>
          <w:szCs w:val="21"/>
        </w:rPr>
        <w:t xml:space="preserve">] </w:t>
      </w:r>
      <w:r w:rsidRPr="00CE3CF1">
        <w:rPr>
          <w:rFonts w:ascii="Times New Roman" w:eastAsia="宋体" w:hAnsi="Times New Roman" w:cs="Times New Roman" w:hint="eastAsia"/>
          <w:color w:val="000000" w:themeColor="text1"/>
          <w:szCs w:val="21"/>
        </w:rPr>
        <w:t>n.</w:t>
      </w:r>
      <w:r w:rsidRPr="00CE3CF1">
        <w:rPr>
          <w:rFonts w:ascii="Times New Roman" w:eastAsia="宋体" w:hAnsi="Times New Roman" w:cs="Times New Roman" w:hint="eastAsia"/>
          <w:color w:val="000000" w:themeColor="text1"/>
          <w:szCs w:val="21"/>
        </w:rPr>
        <w:t>爱好者</w:t>
      </w:r>
      <w:r w:rsidR="0049797C">
        <w:rPr>
          <w:rFonts w:ascii="Times New Roman" w:eastAsia="宋体" w:hAnsi="Times New Roman" w:cs="Times New Roman" w:hint="eastAsia"/>
          <w:color w:val="000000" w:themeColor="text1"/>
          <w:szCs w:val="21"/>
        </w:rPr>
        <w:t>，</w:t>
      </w:r>
      <w:r w:rsidRPr="00CE3CF1">
        <w:rPr>
          <w:rFonts w:ascii="Times New Roman" w:eastAsia="宋体" w:hAnsi="Times New Roman" w:cs="Times New Roman" w:hint="eastAsia"/>
          <w:color w:val="000000" w:themeColor="text1"/>
          <w:szCs w:val="21"/>
        </w:rPr>
        <w:t>沉溺于某嗜好之人</w:t>
      </w:r>
    </w:p>
    <w:p w14:paraId="01729AB6" w14:textId="64C081F9" w:rsidR="00A11093" w:rsidRPr="00BC3FC3" w:rsidRDefault="00EB6D46" w:rsidP="00430B4F">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gymnast</w:t>
      </w:r>
      <w:r>
        <w:rPr>
          <w:rFonts w:ascii="Times New Roman" w:eastAsia="宋体" w:hAnsi="Times New Roman" w:cs="Times New Roman" w:hint="eastAsia"/>
          <w:b w:val="0"/>
          <w:color w:val="000000" w:themeColor="text1"/>
          <w:sz w:val="21"/>
          <w:szCs w:val="21"/>
          <w:shd w:val="clear" w:color="auto" w:fill="FFFFFF"/>
        </w:rPr>
        <w:t>（体操运动员）：</w:t>
      </w:r>
      <w:r w:rsidR="00A11093" w:rsidRPr="00BC3FC3">
        <w:rPr>
          <w:rFonts w:ascii="Times New Roman" w:eastAsia="宋体" w:hAnsi="Times New Roman" w:cs="Times New Roman" w:hint="eastAsia"/>
          <w:b w:val="0"/>
          <w:color w:val="000000" w:themeColor="text1"/>
          <w:sz w:val="21"/>
          <w:szCs w:val="21"/>
          <w:shd w:val="clear" w:color="auto" w:fill="FFFFFF"/>
        </w:rPr>
        <w:t>裸体</w:t>
      </w:r>
      <w:r>
        <w:rPr>
          <w:rFonts w:ascii="Times New Roman" w:eastAsia="宋体" w:hAnsi="Times New Roman" w:cs="Times New Roman" w:hint="eastAsia"/>
          <w:b w:val="0"/>
          <w:color w:val="000000" w:themeColor="text1"/>
          <w:sz w:val="21"/>
          <w:szCs w:val="21"/>
          <w:shd w:val="clear" w:color="auto" w:fill="FFFFFF"/>
        </w:rPr>
        <w:t>健身的人</w:t>
      </w:r>
    </w:p>
    <w:p w14:paraId="3A99F536" w14:textId="7B11C817" w:rsidR="00EB6D46" w:rsidRPr="00EB6D46" w:rsidRDefault="00EB6D46" w:rsidP="00EB6D46">
      <w:pPr>
        <w:spacing w:line="360" w:lineRule="auto"/>
        <w:ind w:firstLineChars="201" w:firstLine="422"/>
        <w:rPr>
          <w:rFonts w:ascii="Times New Roman" w:eastAsia="宋体" w:hAnsi="Times New Roman" w:cs="Times New Roman"/>
          <w:color w:val="000000" w:themeColor="text1"/>
          <w:szCs w:val="21"/>
        </w:rPr>
      </w:pPr>
      <w:r w:rsidRPr="00EB6D46">
        <w:rPr>
          <w:rFonts w:ascii="Times New Roman" w:eastAsia="宋体" w:hAnsi="Times New Roman" w:cs="Times New Roman" w:hint="eastAsia"/>
          <w:color w:val="000000" w:themeColor="text1"/>
          <w:szCs w:val="21"/>
        </w:rPr>
        <w:t>很多人喜欢看体操比赛。在赛场上，体操运动员们强健的身体、矫健的动作，给人们带来了美好的享受。但你们知道吗，在古代，这些运动员比赛时都是</w:t>
      </w:r>
      <w:r w:rsidR="001B67C5">
        <w:rPr>
          <w:rFonts w:ascii="Times New Roman" w:eastAsia="宋体" w:hAnsi="Times New Roman" w:cs="Times New Roman" w:hint="eastAsia"/>
          <w:color w:val="000000" w:themeColor="text1"/>
          <w:szCs w:val="21"/>
        </w:rPr>
        <w:t>赤身裸体</w:t>
      </w:r>
      <w:r w:rsidRPr="00EB6D46">
        <w:rPr>
          <w:rFonts w:ascii="Times New Roman" w:eastAsia="宋体" w:hAnsi="Times New Roman" w:cs="Times New Roman" w:hint="eastAsia"/>
          <w:color w:val="000000" w:themeColor="text1"/>
          <w:szCs w:val="21"/>
        </w:rPr>
        <w:t>的，英语单词</w:t>
      </w:r>
      <w:r w:rsidRPr="00EB6D46">
        <w:rPr>
          <w:rFonts w:ascii="Times New Roman" w:eastAsia="宋体" w:hAnsi="Times New Roman" w:cs="Times New Roman" w:hint="eastAsia"/>
          <w:color w:val="000000" w:themeColor="text1"/>
          <w:szCs w:val="21"/>
        </w:rPr>
        <w:t>gymnast</w:t>
      </w:r>
      <w:r w:rsidRPr="00EB6D46">
        <w:rPr>
          <w:rFonts w:ascii="Times New Roman" w:eastAsia="宋体" w:hAnsi="Times New Roman" w:cs="Times New Roman" w:hint="eastAsia"/>
          <w:color w:val="000000" w:themeColor="text1"/>
          <w:szCs w:val="21"/>
        </w:rPr>
        <w:t>（体操</w:t>
      </w:r>
      <w:r>
        <w:rPr>
          <w:rFonts w:ascii="Times New Roman" w:eastAsia="宋体" w:hAnsi="Times New Roman" w:cs="Times New Roman" w:hint="eastAsia"/>
          <w:color w:val="000000" w:themeColor="text1"/>
          <w:szCs w:val="21"/>
        </w:rPr>
        <w:t>运动员</w:t>
      </w:r>
      <w:r w:rsidRPr="00EB6D46">
        <w:rPr>
          <w:rFonts w:ascii="Times New Roman" w:eastAsia="宋体" w:hAnsi="Times New Roman" w:cs="Times New Roman" w:hint="eastAsia"/>
          <w:color w:val="000000" w:themeColor="text1"/>
          <w:szCs w:val="21"/>
        </w:rPr>
        <w:t>）的词源就反映了这一</w:t>
      </w:r>
      <w:r w:rsidR="001163E1">
        <w:rPr>
          <w:rFonts w:ascii="Times New Roman" w:eastAsia="宋体" w:hAnsi="Times New Roman" w:cs="Times New Roman" w:hint="eastAsia"/>
          <w:color w:val="000000" w:themeColor="text1"/>
          <w:szCs w:val="21"/>
        </w:rPr>
        <w:t>历史</w:t>
      </w:r>
      <w:r w:rsidRPr="00EB6D46">
        <w:rPr>
          <w:rFonts w:ascii="Times New Roman" w:eastAsia="宋体" w:hAnsi="Times New Roman" w:cs="Times New Roman" w:hint="eastAsia"/>
          <w:color w:val="000000" w:themeColor="text1"/>
          <w:szCs w:val="21"/>
        </w:rPr>
        <w:t>。</w:t>
      </w:r>
    </w:p>
    <w:p w14:paraId="015105F4" w14:textId="0305236A" w:rsidR="00EB6D46" w:rsidRPr="00EB6D46" w:rsidRDefault="00EB6D46" w:rsidP="00EB6D46">
      <w:pPr>
        <w:spacing w:line="360" w:lineRule="auto"/>
        <w:ind w:firstLineChars="201" w:firstLine="422"/>
        <w:rPr>
          <w:rFonts w:ascii="Times New Roman" w:eastAsia="宋体" w:hAnsi="Times New Roman" w:cs="Times New Roman"/>
          <w:color w:val="000000" w:themeColor="text1"/>
          <w:szCs w:val="21"/>
        </w:rPr>
      </w:pPr>
      <w:r w:rsidRPr="00EB6D46">
        <w:rPr>
          <w:rFonts w:ascii="Times New Roman" w:eastAsia="宋体" w:hAnsi="Times New Roman" w:cs="Times New Roman" w:hint="eastAsia"/>
          <w:color w:val="000000" w:themeColor="text1"/>
          <w:szCs w:val="21"/>
        </w:rPr>
        <w:t>古希腊人崇尚人体美，特别喜欢强壮健美的体型。出于对人体美的推崇，古希腊人不仅不认为裸体是可耻的，反而认为是一种文明的表现。裸体成为一种艺术，一种风尚，大量古希腊时期的雕像就将人体之美表现得淋漓尽致。</w:t>
      </w:r>
    </w:p>
    <w:p w14:paraId="12EF4EE3" w14:textId="772C390D" w:rsidR="00EB6D46" w:rsidRPr="00EB6D46" w:rsidRDefault="00EB6D46" w:rsidP="00EB6D46">
      <w:pPr>
        <w:spacing w:line="360" w:lineRule="auto"/>
        <w:ind w:firstLineChars="201" w:firstLine="422"/>
        <w:rPr>
          <w:rFonts w:ascii="Times New Roman" w:eastAsia="宋体" w:hAnsi="Times New Roman" w:cs="Times New Roman"/>
          <w:color w:val="000000" w:themeColor="text1"/>
          <w:szCs w:val="21"/>
        </w:rPr>
      </w:pPr>
      <w:r w:rsidRPr="00EB6D46">
        <w:rPr>
          <w:rFonts w:ascii="Times New Roman" w:eastAsia="宋体" w:hAnsi="Times New Roman" w:cs="Times New Roman" w:hint="eastAsia"/>
          <w:color w:val="000000" w:themeColor="text1"/>
          <w:szCs w:val="21"/>
        </w:rPr>
        <w:t>为了拥有强壮健美的体型，古希腊人十分重视锻炼身体。几乎每一个社区都会有专门供民众锻炼身体的公共场所。参加古奥运会时，希腊人会赤身裸体地进行各种竞技。没有了衣服的束缚，他们的竞技水平发挥得更好。并且，身体最强健、线条最优美的选手还能得到观众们的大声喝彩。</w:t>
      </w:r>
    </w:p>
    <w:p w14:paraId="263DEEB1" w14:textId="2C9A6C3B" w:rsidR="00EB6D46" w:rsidRPr="00EB6D46" w:rsidRDefault="00EB6D46" w:rsidP="00EB6D46">
      <w:pPr>
        <w:spacing w:line="360" w:lineRule="auto"/>
        <w:ind w:firstLineChars="201" w:firstLine="422"/>
        <w:rPr>
          <w:rFonts w:ascii="Times New Roman" w:eastAsia="宋体" w:hAnsi="Times New Roman" w:cs="Times New Roman"/>
          <w:color w:val="000000" w:themeColor="text1"/>
          <w:szCs w:val="21"/>
        </w:rPr>
      </w:pPr>
      <w:r w:rsidRPr="00EB6D46">
        <w:rPr>
          <w:rFonts w:ascii="Times New Roman" w:eastAsia="宋体" w:hAnsi="Times New Roman" w:cs="Times New Roman" w:hint="eastAsia"/>
          <w:color w:val="000000" w:themeColor="text1"/>
          <w:szCs w:val="21"/>
        </w:rPr>
        <w:t>在希腊语中，这些</w:t>
      </w:r>
      <w:r w:rsidR="001163E1">
        <w:rPr>
          <w:rFonts w:ascii="Times New Roman" w:eastAsia="宋体" w:hAnsi="Times New Roman" w:cs="Times New Roman" w:hint="eastAsia"/>
          <w:color w:val="000000" w:themeColor="text1"/>
          <w:szCs w:val="21"/>
        </w:rPr>
        <w:t>赤身裸体</w:t>
      </w:r>
      <w:r w:rsidRPr="00EB6D46">
        <w:rPr>
          <w:rFonts w:ascii="Times New Roman" w:eastAsia="宋体" w:hAnsi="Times New Roman" w:cs="Times New Roman" w:hint="eastAsia"/>
          <w:color w:val="000000" w:themeColor="text1"/>
          <w:szCs w:val="21"/>
        </w:rPr>
        <w:t>健身者被称为</w:t>
      </w:r>
      <w:r w:rsidRPr="00EB6D46">
        <w:rPr>
          <w:rFonts w:ascii="Times New Roman" w:eastAsia="宋体" w:hAnsi="Times New Roman" w:cs="Times New Roman" w:hint="eastAsia"/>
          <w:color w:val="000000" w:themeColor="text1"/>
          <w:szCs w:val="21"/>
        </w:rPr>
        <w:t>gymnastes</w:t>
      </w:r>
      <w:r w:rsidRPr="00EB6D46">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前面的词根</w:t>
      </w:r>
      <w:r>
        <w:rPr>
          <w:rFonts w:ascii="Times New Roman" w:eastAsia="宋体" w:hAnsi="Times New Roman" w:cs="Times New Roman" w:hint="eastAsia"/>
          <w:color w:val="000000" w:themeColor="text1"/>
          <w:szCs w:val="21"/>
        </w:rPr>
        <w:t>gynm-</w:t>
      </w:r>
      <w:r>
        <w:rPr>
          <w:rFonts w:ascii="Times New Roman" w:eastAsia="宋体" w:hAnsi="Times New Roman" w:cs="Times New Roman" w:hint="eastAsia"/>
          <w:color w:val="000000" w:themeColor="text1"/>
          <w:szCs w:val="21"/>
        </w:rPr>
        <w:t>表示“裸露”，后半截</w:t>
      </w:r>
      <w:r>
        <w:rPr>
          <w:rFonts w:ascii="Times New Roman" w:eastAsia="宋体" w:hAnsi="Times New Roman" w:cs="Times New Roman" w:hint="eastAsia"/>
          <w:color w:val="000000" w:themeColor="text1"/>
          <w:szCs w:val="21"/>
        </w:rPr>
        <w:t>-astes</w:t>
      </w:r>
      <w:r>
        <w:rPr>
          <w:rFonts w:ascii="Times New Roman" w:eastAsia="宋体" w:hAnsi="Times New Roman" w:cs="Times New Roman" w:hint="eastAsia"/>
          <w:color w:val="000000" w:themeColor="text1"/>
          <w:szCs w:val="21"/>
        </w:rPr>
        <w:t>等同于常见后缀</w:t>
      </w:r>
      <w:r>
        <w:rPr>
          <w:rFonts w:ascii="Times New Roman" w:eastAsia="宋体" w:hAnsi="Times New Roman" w:cs="Times New Roman" w:hint="eastAsia"/>
          <w:color w:val="000000" w:themeColor="text1"/>
          <w:szCs w:val="21"/>
        </w:rPr>
        <w:t>-ist</w:t>
      </w:r>
      <w:r>
        <w:rPr>
          <w:rFonts w:ascii="Times New Roman" w:eastAsia="宋体" w:hAnsi="Times New Roman" w:cs="Times New Roman" w:hint="eastAsia"/>
          <w:color w:val="000000" w:themeColor="text1"/>
          <w:szCs w:val="21"/>
        </w:rPr>
        <w:t>，表示“行为者，做某件事的人”。整个单词的</w:t>
      </w:r>
      <w:r w:rsidRPr="00EB6D46">
        <w:rPr>
          <w:rFonts w:ascii="Times New Roman" w:eastAsia="宋体" w:hAnsi="Times New Roman" w:cs="Times New Roman" w:hint="eastAsia"/>
          <w:color w:val="000000" w:themeColor="text1"/>
          <w:szCs w:val="21"/>
        </w:rPr>
        <w:t>字面意思就是</w:t>
      </w:r>
      <w:r>
        <w:rPr>
          <w:rFonts w:ascii="Times New Roman" w:eastAsia="宋体" w:hAnsi="Times New Roman" w:cs="Times New Roman" w:hint="eastAsia"/>
          <w:color w:val="000000" w:themeColor="text1"/>
          <w:szCs w:val="21"/>
        </w:rPr>
        <w:t>“裸露身体做事的人”，特指</w:t>
      </w:r>
      <w:r w:rsidRPr="00EB6D46">
        <w:rPr>
          <w:rFonts w:ascii="Times New Roman" w:eastAsia="宋体" w:hAnsi="Times New Roman" w:cs="Times New Roman" w:hint="eastAsia"/>
          <w:color w:val="000000" w:themeColor="text1"/>
          <w:szCs w:val="21"/>
        </w:rPr>
        <w:t>“裸体健身</w:t>
      </w:r>
      <w:r w:rsidR="001163E1">
        <w:rPr>
          <w:rFonts w:ascii="Times New Roman" w:eastAsia="宋体" w:hAnsi="Times New Roman" w:cs="Times New Roman" w:hint="eastAsia"/>
          <w:color w:val="000000" w:themeColor="text1"/>
          <w:szCs w:val="21"/>
        </w:rPr>
        <w:t>者</w:t>
      </w:r>
      <w:r w:rsidRPr="00EB6D46">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。这个单词</w:t>
      </w:r>
      <w:r w:rsidRPr="00EB6D46">
        <w:rPr>
          <w:rFonts w:ascii="Times New Roman" w:eastAsia="宋体" w:hAnsi="Times New Roman" w:cs="Times New Roman" w:hint="eastAsia"/>
          <w:color w:val="000000" w:themeColor="text1"/>
          <w:szCs w:val="21"/>
        </w:rPr>
        <w:t>进入英语后演变为单词</w:t>
      </w:r>
      <w:r w:rsidRPr="00EB6D46">
        <w:rPr>
          <w:rFonts w:ascii="Times New Roman" w:eastAsia="宋体" w:hAnsi="Times New Roman" w:cs="Times New Roman" w:hint="eastAsia"/>
          <w:color w:val="000000" w:themeColor="text1"/>
          <w:szCs w:val="21"/>
        </w:rPr>
        <w:t>gymnast</w:t>
      </w:r>
      <w:r>
        <w:rPr>
          <w:rFonts w:ascii="Times New Roman" w:eastAsia="宋体" w:hAnsi="Times New Roman" w:cs="Times New Roman" w:hint="eastAsia"/>
          <w:color w:val="000000" w:themeColor="text1"/>
          <w:szCs w:val="21"/>
        </w:rPr>
        <w:t>，被用来表示“</w:t>
      </w:r>
      <w:r w:rsidRPr="00EB6D46">
        <w:rPr>
          <w:rFonts w:ascii="Times New Roman" w:eastAsia="宋体" w:hAnsi="Times New Roman" w:cs="Times New Roman" w:hint="eastAsia"/>
          <w:color w:val="000000" w:themeColor="text1"/>
          <w:szCs w:val="21"/>
        </w:rPr>
        <w:t>体操运动员</w:t>
      </w:r>
      <w:r>
        <w:rPr>
          <w:rFonts w:ascii="Times New Roman" w:eastAsia="宋体" w:hAnsi="Times New Roman" w:cs="Times New Roman" w:hint="eastAsia"/>
          <w:color w:val="000000" w:themeColor="text1"/>
          <w:szCs w:val="21"/>
        </w:rPr>
        <w:t>”，因为现代的体操</w:t>
      </w:r>
      <w:r w:rsidR="00AE76CB">
        <w:rPr>
          <w:rFonts w:ascii="Times New Roman" w:eastAsia="宋体" w:hAnsi="Times New Roman" w:cs="Times New Roman" w:hint="eastAsia"/>
          <w:color w:val="000000" w:themeColor="text1"/>
          <w:szCs w:val="21"/>
        </w:rPr>
        <w:t>运动</w:t>
      </w:r>
      <w:r>
        <w:rPr>
          <w:rFonts w:ascii="Times New Roman" w:eastAsia="宋体" w:hAnsi="Times New Roman" w:cs="Times New Roman" w:hint="eastAsia"/>
          <w:color w:val="000000" w:themeColor="text1"/>
          <w:szCs w:val="21"/>
        </w:rPr>
        <w:t>就是从古希腊的裸体健身</w:t>
      </w:r>
      <w:r w:rsidR="00AE76CB">
        <w:rPr>
          <w:rFonts w:ascii="Times New Roman" w:eastAsia="宋体" w:hAnsi="Times New Roman" w:cs="Times New Roman" w:hint="eastAsia"/>
          <w:color w:val="000000" w:themeColor="text1"/>
          <w:szCs w:val="21"/>
        </w:rPr>
        <w:t>运动</w:t>
      </w:r>
      <w:r>
        <w:rPr>
          <w:rFonts w:ascii="Times New Roman" w:eastAsia="宋体" w:hAnsi="Times New Roman" w:cs="Times New Roman" w:hint="eastAsia"/>
          <w:color w:val="000000" w:themeColor="text1"/>
          <w:szCs w:val="21"/>
        </w:rPr>
        <w:t>演变来的</w:t>
      </w:r>
      <w:r w:rsidR="001163E1">
        <w:rPr>
          <w:rFonts w:ascii="Times New Roman" w:eastAsia="宋体" w:hAnsi="Times New Roman" w:cs="Times New Roman" w:hint="eastAsia"/>
          <w:color w:val="000000" w:themeColor="text1"/>
          <w:szCs w:val="21"/>
        </w:rPr>
        <w:t>，</w:t>
      </w:r>
      <w:r w:rsidR="001163E1">
        <w:rPr>
          <w:rFonts w:ascii="Times New Roman" w:eastAsia="宋体" w:hAnsi="Times New Roman" w:cs="Times New Roman" w:hint="eastAsia"/>
          <w:color w:val="000000" w:themeColor="text1"/>
          <w:szCs w:val="21"/>
        </w:rPr>
        <w:lastRenderedPageBreak/>
        <w:t>现代的“体操运动员”就相当于古希腊的“裸体健身者”。</w:t>
      </w:r>
    </w:p>
    <w:p w14:paraId="1E47362D" w14:textId="68E4C302" w:rsidR="00EB6D46" w:rsidRPr="00EB6D46" w:rsidRDefault="00EB6D46" w:rsidP="001B67C5">
      <w:pPr>
        <w:spacing w:line="360" w:lineRule="auto"/>
        <w:ind w:firstLineChars="201" w:firstLine="422"/>
        <w:rPr>
          <w:rFonts w:ascii="Times New Roman" w:eastAsia="宋体" w:hAnsi="Times New Roman" w:cs="Times New Roman"/>
          <w:color w:val="000000" w:themeColor="text1"/>
          <w:szCs w:val="21"/>
        </w:rPr>
      </w:pPr>
      <w:r w:rsidRPr="00EB6D46">
        <w:rPr>
          <w:rFonts w:ascii="Times New Roman" w:eastAsia="宋体" w:hAnsi="Times New Roman" w:cs="Times New Roman" w:hint="eastAsia"/>
          <w:color w:val="000000" w:themeColor="text1"/>
          <w:szCs w:val="21"/>
        </w:rPr>
        <w:t>gymnast</w:t>
      </w:r>
      <w:r w:rsidRPr="00EB6D46">
        <w:rPr>
          <w:rFonts w:ascii="Times New Roman" w:eastAsia="宋体" w:hAnsi="Times New Roman" w:cs="Times New Roman" w:hint="eastAsia"/>
          <w:color w:val="000000" w:themeColor="text1"/>
          <w:szCs w:val="21"/>
        </w:rPr>
        <w:t>派生出形容词</w:t>
      </w:r>
      <w:r w:rsidRPr="00EB6D46">
        <w:rPr>
          <w:rFonts w:ascii="Times New Roman" w:eastAsia="宋体" w:hAnsi="Times New Roman" w:cs="Times New Roman" w:hint="eastAsia"/>
          <w:color w:val="000000" w:themeColor="text1"/>
          <w:szCs w:val="21"/>
        </w:rPr>
        <w:t>gymnastic</w:t>
      </w:r>
      <w:r w:rsidRPr="00EB6D46">
        <w:rPr>
          <w:rFonts w:ascii="Times New Roman" w:eastAsia="宋体" w:hAnsi="Times New Roman" w:cs="Times New Roman" w:hint="eastAsia"/>
          <w:color w:val="000000" w:themeColor="text1"/>
          <w:szCs w:val="21"/>
        </w:rPr>
        <w:t>，后面附加了常见形容词后缀</w:t>
      </w:r>
      <w:r w:rsidRPr="00EB6D46">
        <w:rPr>
          <w:rFonts w:ascii="Times New Roman" w:eastAsia="宋体" w:hAnsi="Times New Roman" w:cs="Times New Roman" w:hint="eastAsia"/>
          <w:color w:val="000000" w:themeColor="text1"/>
          <w:szCs w:val="21"/>
        </w:rPr>
        <w:t>-ic</w:t>
      </w:r>
      <w:r w:rsidRPr="00EB6D46">
        <w:rPr>
          <w:rFonts w:ascii="Times New Roman" w:eastAsia="宋体" w:hAnsi="Times New Roman" w:cs="Times New Roman" w:hint="eastAsia"/>
          <w:color w:val="000000" w:themeColor="text1"/>
          <w:szCs w:val="21"/>
        </w:rPr>
        <w:t>，意思就是“体操的，与体操相关的”，比如：</w:t>
      </w:r>
      <w:r w:rsidRPr="00EB6D46">
        <w:rPr>
          <w:rFonts w:ascii="Times New Roman" w:eastAsia="宋体" w:hAnsi="Times New Roman" w:cs="Times New Roman" w:hint="eastAsia"/>
          <w:color w:val="000000" w:themeColor="text1"/>
          <w:szCs w:val="21"/>
        </w:rPr>
        <w:t>gymnastic activit</w:t>
      </w:r>
      <w:r w:rsidR="001B67C5">
        <w:rPr>
          <w:rFonts w:ascii="Times New Roman" w:eastAsia="宋体" w:hAnsi="Times New Roman" w:cs="Times New Roman" w:hint="eastAsia"/>
          <w:color w:val="000000" w:themeColor="text1"/>
          <w:szCs w:val="21"/>
        </w:rPr>
        <w:t>y</w:t>
      </w:r>
      <w:r w:rsidR="001B67C5">
        <w:rPr>
          <w:rFonts w:ascii="Times New Roman" w:eastAsia="宋体" w:hAnsi="Times New Roman" w:cs="Times New Roman" w:hint="eastAsia"/>
          <w:color w:val="000000" w:themeColor="text1"/>
          <w:szCs w:val="21"/>
        </w:rPr>
        <w:t>（</w:t>
      </w:r>
      <w:r w:rsidRPr="00EB6D46">
        <w:rPr>
          <w:rFonts w:ascii="Times New Roman" w:eastAsia="宋体" w:hAnsi="Times New Roman" w:cs="Times New Roman" w:hint="eastAsia"/>
          <w:color w:val="000000" w:themeColor="text1"/>
          <w:szCs w:val="21"/>
        </w:rPr>
        <w:t>体操</w:t>
      </w:r>
      <w:r w:rsidR="001B67C5">
        <w:rPr>
          <w:rFonts w:ascii="Times New Roman" w:eastAsia="宋体" w:hAnsi="Times New Roman" w:cs="Times New Roman" w:hint="eastAsia"/>
          <w:color w:val="000000" w:themeColor="text1"/>
          <w:szCs w:val="21"/>
        </w:rPr>
        <w:t>活动）</w:t>
      </w:r>
      <w:r w:rsidRPr="00EB6D46">
        <w:rPr>
          <w:rFonts w:ascii="Times New Roman" w:eastAsia="宋体" w:hAnsi="Times New Roman" w:cs="Times New Roman" w:hint="eastAsia"/>
          <w:color w:val="000000" w:themeColor="text1"/>
          <w:szCs w:val="21"/>
        </w:rPr>
        <w:t>。</w:t>
      </w:r>
      <w:r w:rsidR="001B67C5">
        <w:rPr>
          <w:rFonts w:ascii="Times New Roman" w:eastAsia="宋体" w:hAnsi="Times New Roman" w:cs="Times New Roman" w:hint="eastAsia"/>
          <w:color w:val="000000" w:themeColor="text1"/>
          <w:szCs w:val="21"/>
        </w:rPr>
        <w:t>将</w:t>
      </w:r>
      <w:r w:rsidR="001B67C5" w:rsidRPr="00EB6D46">
        <w:rPr>
          <w:rFonts w:ascii="Times New Roman" w:eastAsia="宋体" w:hAnsi="Times New Roman" w:cs="Times New Roman" w:hint="eastAsia"/>
          <w:color w:val="000000" w:themeColor="text1"/>
          <w:szCs w:val="21"/>
        </w:rPr>
        <w:t>gymnastic</w:t>
      </w:r>
      <w:r w:rsidR="001B67C5">
        <w:rPr>
          <w:rFonts w:ascii="Times New Roman" w:eastAsia="宋体" w:hAnsi="Times New Roman" w:cs="Times New Roman" w:hint="eastAsia"/>
          <w:color w:val="000000" w:themeColor="text1"/>
          <w:szCs w:val="21"/>
        </w:rPr>
        <w:t>末尾的形容词后缀</w:t>
      </w:r>
      <w:r w:rsidR="001B67C5">
        <w:rPr>
          <w:rFonts w:ascii="Times New Roman" w:eastAsia="宋体" w:hAnsi="Times New Roman" w:cs="Times New Roman" w:hint="eastAsia"/>
          <w:color w:val="000000" w:themeColor="text1"/>
          <w:szCs w:val="21"/>
        </w:rPr>
        <w:t>-ic</w:t>
      </w:r>
      <w:r w:rsidR="001B67C5">
        <w:rPr>
          <w:rFonts w:ascii="Times New Roman" w:eastAsia="宋体" w:hAnsi="Times New Roman" w:cs="Times New Roman" w:hint="eastAsia"/>
          <w:color w:val="000000" w:themeColor="text1"/>
          <w:szCs w:val="21"/>
        </w:rPr>
        <w:t>变成名词后缀</w:t>
      </w:r>
      <w:r w:rsidR="001B67C5">
        <w:rPr>
          <w:rFonts w:ascii="Times New Roman" w:eastAsia="宋体" w:hAnsi="Times New Roman" w:cs="Times New Roman" w:hint="eastAsia"/>
          <w:color w:val="000000" w:themeColor="text1"/>
          <w:szCs w:val="21"/>
        </w:rPr>
        <w:t>-ics</w:t>
      </w:r>
      <w:r w:rsidR="001B67C5">
        <w:rPr>
          <w:rFonts w:ascii="Times New Roman" w:eastAsia="宋体" w:hAnsi="Times New Roman" w:cs="Times New Roman" w:hint="eastAsia"/>
          <w:color w:val="000000" w:themeColor="text1"/>
          <w:szCs w:val="21"/>
        </w:rPr>
        <w:t>，就得到</w:t>
      </w:r>
      <w:r w:rsidRPr="00EB6D46">
        <w:rPr>
          <w:rFonts w:ascii="Times New Roman" w:eastAsia="宋体" w:hAnsi="Times New Roman" w:cs="Times New Roman" w:hint="eastAsia"/>
          <w:color w:val="000000" w:themeColor="text1"/>
          <w:szCs w:val="21"/>
        </w:rPr>
        <w:t>抽象名词</w:t>
      </w:r>
      <w:r w:rsidRPr="00EB6D46">
        <w:rPr>
          <w:rFonts w:ascii="Times New Roman" w:eastAsia="宋体" w:hAnsi="Times New Roman" w:cs="Times New Roman" w:hint="eastAsia"/>
          <w:color w:val="000000" w:themeColor="text1"/>
          <w:szCs w:val="21"/>
        </w:rPr>
        <w:t>gymnastics</w:t>
      </w:r>
      <w:r w:rsidRPr="00EB6D46">
        <w:rPr>
          <w:rFonts w:ascii="Times New Roman" w:eastAsia="宋体" w:hAnsi="Times New Roman" w:cs="Times New Roman" w:hint="eastAsia"/>
          <w:color w:val="000000" w:themeColor="text1"/>
          <w:szCs w:val="21"/>
        </w:rPr>
        <w:t>（体操），</w:t>
      </w:r>
      <w:r w:rsidR="001B67C5">
        <w:rPr>
          <w:rFonts w:ascii="Times New Roman" w:eastAsia="宋体" w:hAnsi="Times New Roman" w:cs="Times New Roman" w:hint="eastAsia"/>
          <w:color w:val="000000" w:themeColor="text1"/>
          <w:szCs w:val="21"/>
        </w:rPr>
        <w:t>后缀</w:t>
      </w:r>
      <w:r w:rsidR="001B67C5">
        <w:rPr>
          <w:rFonts w:ascii="Times New Roman" w:eastAsia="宋体" w:hAnsi="Times New Roman" w:cs="Times New Roman" w:hint="eastAsia"/>
          <w:color w:val="000000" w:themeColor="text1"/>
          <w:szCs w:val="21"/>
        </w:rPr>
        <w:t>-ics</w:t>
      </w:r>
      <w:r w:rsidR="001B67C5">
        <w:rPr>
          <w:rFonts w:ascii="Times New Roman" w:eastAsia="宋体" w:hAnsi="Times New Roman" w:cs="Times New Roman" w:hint="eastAsia"/>
          <w:color w:val="000000" w:themeColor="text1"/>
          <w:szCs w:val="21"/>
        </w:rPr>
        <w:t>表示相关的方法和学科</w:t>
      </w:r>
      <w:r w:rsidRPr="00EB6D46">
        <w:rPr>
          <w:rFonts w:ascii="Times New Roman" w:eastAsia="宋体" w:hAnsi="Times New Roman" w:cs="Times New Roman" w:hint="eastAsia"/>
          <w:color w:val="000000" w:themeColor="text1"/>
          <w:szCs w:val="21"/>
        </w:rPr>
        <w:t>。</w:t>
      </w:r>
    </w:p>
    <w:p w14:paraId="76B5C43A" w14:textId="4528C57B" w:rsidR="00EB6D46" w:rsidRPr="00EB6D46" w:rsidRDefault="00EB6D46" w:rsidP="00EB6D46">
      <w:pPr>
        <w:spacing w:line="360" w:lineRule="auto"/>
        <w:ind w:firstLineChars="201" w:firstLine="422"/>
        <w:rPr>
          <w:rFonts w:ascii="Times New Roman" w:eastAsia="宋体" w:hAnsi="Times New Roman" w:cs="Times New Roman"/>
          <w:color w:val="000000" w:themeColor="text1"/>
          <w:szCs w:val="21"/>
        </w:rPr>
      </w:pPr>
      <w:r w:rsidRPr="00EB6D46">
        <w:rPr>
          <w:rFonts w:ascii="Times New Roman" w:eastAsia="宋体" w:hAnsi="Times New Roman" w:cs="Times New Roman" w:hint="eastAsia"/>
          <w:color w:val="000000" w:themeColor="text1"/>
          <w:szCs w:val="21"/>
        </w:rPr>
        <w:t>和</w:t>
      </w:r>
      <w:r w:rsidRPr="00EB6D46">
        <w:rPr>
          <w:rFonts w:ascii="Times New Roman" w:eastAsia="宋体" w:hAnsi="Times New Roman" w:cs="Times New Roman" w:hint="eastAsia"/>
          <w:color w:val="000000" w:themeColor="text1"/>
          <w:szCs w:val="21"/>
        </w:rPr>
        <w:t>gymnast</w:t>
      </w:r>
      <w:r w:rsidRPr="00EB6D46">
        <w:rPr>
          <w:rFonts w:ascii="Times New Roman" w:eastAsia="宋体" w:hAnsi="Times New Roman" w:cs="Times New Roman" w:hint="eastAsia"/>
          <w:color w:val="000000" w:themeColor="text1"/>
          <w:szCs w:val="21"/>
        </w:rPr>
        <w:t>词源相关的还有单词</w:t>
      </w:r>
      <w:r w:rsidRPr="00EB6D46">
        <w:rPr>
          <w:rFonts w:ascii="Times New Roman" w:eastAsia="宋体" w:hAnsi="Times New Roman" w:cs="Times New Roman" w:hint="eastAsia"/>
          <w:color w:val="000000" w:themeColor="text1"/>
          <w:szCs w:val="21"/>
        </w:rPr>
        <w:t>gymnasium</w:t>
      </w:r>
      <w:r w:rsidRPr="00EB6D46">
        <w:rPr>
          <w:rFonts w:ascii="Times New Roman" w:eastAsia="宋体" w:hAnsi="Times New Roman" w:cs="Times New Roman" w:hint="eastAsia"/>
          <w:color w:val="000000" w:themeColor="text1"/>
          <w:szCs w:val="21"/>
        </w:rPr>
        <w:t>（健身房、体育馆），后半截的</w:t>
      </w:r>
      <w:r w:rsidRPr="00EB6D46">
        <w:rPr>
          <w:rFonts w:ascii="Times New Roman" w:eastAsia="宋体" w:hAnsi="Times New Roman" w:cs="Times New Roman" w:hint="eastAsia"/>
          <w:color w:val="000000" w:themeColor="text1"/>
          <w:szCs w:val="21"/>
        </w:rPr>
        <w:t>-ast</w:t>
      </w:r>
      <w:r w:rsidRPr="00EB6D46">
        <w:rPr>
          <w:rFonts w:ascii="Times New Roman" w:eastAsia="宋体" w:hAnsi="Times New Roman" w:cs="Times New Roman" w:hint="eastAsia"/>
          <w:color w:val="000000" w:themeColor="text1"/>
          <w:szCs w:val="21"/>
        </w:rPr>
        <w:t>（做事的人）变成了</w:t>
      </w:r>
      <w:r w:rsidRPr="00EB6D46">
        <w:rPr>
          <w:rFonts w:ascii="Times New Roman" w:eastAsia="宋体" w:hAnsi="Times New Roman" w:cs="Times New Roman" w:hint="eastAsia"/>
          <w:color w:val="000000" w:themeColor="text1"/>
          <w:szCs w:val="21"/>
        </w:rPr>
        <w:t>-asium</w:t>
      </w:r>
      <w:r w:rsidRPr="00EB6D46">
        <w:rPr>
          <w:rFonts w:ascii="Times New Roman" w:eastAsia="宋体" w:hAnsi="Times New Roman" w:cs="Times New Roman" w:hint="eastAsia"/>
          <w:color w:val="000000" w:themeColor="text1"/>
          <w:szCs w:val="21"/>
        </w:rPr>
        <w:t>（做事的场所）。</w:t>
      </w:r>
      <w:r w:rsidRPr="00EB6D46">
        <w:rPr>
          <w:rFonts w:ascii="Times New Roman" w:eastAsia="宋体" w:hAnsi="Times New Roman" w:cs="Times New Roman" w:hint="eastAsia"/>
          <w:color w:val="000000" w:themeColor="text1"/>
          <w:szCs w:val="21"/>
        </w:rPr>
        <w:t>gymnasium</w:t>
      </w:r>
      <w:r w:rsidRPr="00EB6D46">
        <w:rPr>
          <w:rFonts w:ascii="Times New Roman" w:eastAsia="宋体" w:hAnsi="Times New Roman" w:cs="Times New Roman" w:hint="eastAsia"/>
          <w:color w:val="000000" w:themeColor="text1"/>
          <w:szCs w:val="21"/>
        </w:rPr>
        <w:t>的字面意思就是“裸体健身的场所”，原本指古希腊人锻炼身体的场所，现在表示健身房、体育馆等健身场所，常常简化为</w:t>
      </w:r>
      <w:r w:rsidRPr="00EB6D46">
        <w:rPr>
          <w:rFonts w:ascii="Times New Roman" w:eastAsia="宋体" w:hAnsi="Times New Roman" w:cs="Times New Roman" w:hint="eastAsia"/>
          <w:color w:val="000000" w:themeColor="text1"/>
          <w:szCs w:val="21"/>
        </w:rPr>
        <w:t>gym</w:t>
      </w:r>
      <w:r w:rsidRPr="00EB6D46">
        <w:rPr>
          <w:rFonts w:ascii="Times New Roman" w:eastAsia="宋体" w:hAnsi="Times New Roman" w:cs="Times New Roman" w:hint="eastAsia"/>
          <w:color w:val="000000" w:themeColor="text1"/>
          <w:szCs w:val="21"/>
        </w:rPr>
        <w:t>。</w:t>
      </w:r>
    </w:p>
    <w:p w14:paraId="5314FB1E" w14:textId="482CE596" w:rsidR="00EB6D46" w:rsidRPr="00EB6D46" w:rsidRDefault="00EB6D46" w:rsidP="00EB6D46">
      <w:pPr>
        <w:spacing w:line="360" w:lineRule="auto"/>
        <w:ind w:firstLineChars="201" w:firstLine="422"/>
        <w:rPr>
          <w:rFonts w:ascii="Times New Roman" w:eastAsia="宋体" w:hAnsi="Times New Roman" w:cs="Times New Roman"/>
          <w:color w:val="000000" w:themeColor="text1"/>
          <w:szCs w:val="21"/>
        </w:rPr>
      </w:pPr>
      <w:r w:rsidRPr="00EB6D46">
        <w:rPr>
          <w:rFonts w:ascii="Times New Roman" w:eastAsia="宋体" w:hAnsi="Times New Roman" w:cs="Times New Roman" w:hint="eastAsia"/>
          <w:color w:val="000000" w:themeColor="text1"/>
          <w:szCs w:val="21"/>
        </w:rPr>
        <w:t>词根</w:t>
      </w:r>
      <w:r w:rsidRPr="00EB6D46">
        <w:rPr>
          <w:rFonts w:ascii="Times New Roman" w:eastAsia="宋体" w:hAnsi="Times New Roman" w:cs="Times New Roman" w:hint="eastAsia"/>
          <w:color w:val="000000" w:themeColor="text1"/>
          <w:szCs w:val="21"/>
        </w:rPr>
        <w:t>gymn-</w:t>
      </w:r>
      <w:r w:rsidRPr="00EB6D46">
        <w:rPr>
          <w:rFonts w:ascii="Times New Roman" w:eastAsia="宋体" w:hAnsi="Times New Roman" w:cs="Times New Roman" w:hint="eastAsia"/>
          <w:color w:val="000000" w:themeColor="text1"/>
          <w:szCs w:val="21"/>
        </w:rPr>
        <w:t>：裸露</w:t>
      </w:r>
    </w:p>
    <w:p w14:paraId="66F28EC7" w14:textId="77777777" w:rsidR="00EB6D46" w:rsidRPr="00EB6D46" w:rsidRDefault="00EB6D46" w:rsidP="00EB6D46">
      <w:pPr>
        <w:spacing w:line="360" w:lineRule="auto"/>
        <w:ind w:firstLineChars="201" w:firstLine="422"/>
        <w:rPr>
          <w:rFonts w:ascii="Times New Roman" w:eastAsia="宋体" w:hAnsi="Times New Roman" w:cs="Times New Roman"/>
          <w:color w:val="000000" w:themeColor="text1"/>
          <w:szCs w:val="21"/>
        </w:rPr>
      </w:pPr>
      <w:r w:rsidRPr="00EB6D46">
        <w:rPr>
          <w:rFonts w:ascii="Times New Roman" w:eastAsia="宋体" w:hAnsi="Times New Roman" w:cs="Times New Roman"/>
          <w:color w:val="000000" w:themeColor="text1"/>
          <w:szCs w:val="21"/>
        </w:rPr>
        <w:t>gymnast</w:t>
      </w:r>
      <w:r w:rsidRPr="00EB6D46">
        <w:rPr>
          <w:rFonts w:ascii="Times New Roman" w:eastAsia="宋体" w:hAnsi="Times New Roman" w:cs="Times New Roman" w:hint="eastAsia"/>
          <w:color w:val="000000" w:themeColor="text1"/>
          <w:szCs w:val="21"/>
        </w:rPr>
        <w:t>：</w:t>
      </w:r>
      <w:r w:rsidRPr="00EB6D46">
        <w:rPr>
          <w:rFonts w:ascii="Times New Roman" w:eastAsia="宋体" w:hAnsi="Times New Roman" w:cs="Times New Roman"/>
          <w:color w:val="000000" w:themeColor="text1"/>
          <w:szCs w:val="21"/>
        </w:rPr>
        <w:t>[ˈdʒɪmnæst] n.</w:t>
      </w:r>
      <w:r w:rsidRPr="00EB6D46">
        <w:rPr>
          <w:rFonts w:ascii="Times New Roman" w:eastAsia="宋体" w:hAnsi="Times New Roman" w:cs="Times New Roman" w:hint="eastAsia"/>
          <w:color w:val="000000" w:themeColor="text1"/>
          <w:szCs w:val="21"/>
        </w:rPr>
        <w:t>体操运动员</w:t>
      </w:r>
    </w:p>
    <w:p w14:paraId="025C632E" w14:textId="77777777" w:rsidR="00EB6D46" w:rsidRPr="00EB6D46" w:rsidRDefault="00EB6D46" w:rsidP="00EB6D46">
      <w:pPr>
        <w:spacing w:line="360" w:lineRule="auto"/>
        <w:ind w:firstLineChars="201" w:firstLine="422"/>
        <w:rPr>
          <w:rFonts w:ascii="Times New Roman" w:eastAsia="宋体" w:hAnsi="Times New Roman" w:cs="Times New Roman"/>
          <w:color w:val="000000" w:themeColor="text1"/>
          <w:szCs w:val="21"/>
        </w:rPr>
      </w:pPr>
      <w:r w:rsidRPr="00EB6D46">
        <w:rPr>
          <w:rFonts w:ascii="Times New Roman" w:eastAsia="宋体" w:hAnsi="Times New Roman" w:cs="Times New Roman"/>
          <w:color w:val="000000" w:themeColor="text1"/>
          <w:szCs w:val="21"/>
        </w:rPr>
        <w:t>gymnastic</w:t>
      </w:r>
      <w:r w:rsidRPr="00EB6D46">
        <w:rPr>
          <w:rFonts w:ascii="Times New Roman" w:eastAsia="宋体" w:hAnsi="Times New Roman" w:cs="Times New Roman" w:hint="eastAsia"/>
          <w:color w:val="000000" w:themeColor="text1"/>
          <w:szCs w:val="21"/>
        </w:rPr>
        <w:t>：</w:t>
      </w:r>
      <w:r w:rsidRPr="00EB6D46">
        <w:rPr>
          <w:rFonts w:ascii="Times New Roman" w:eastAsia="宋体" w:hAnsi="Times New Roman" w:cs="Times New Roman"/>
          <w:color w:val="000000" w:themeColor="text1"/>
          <w:szCs w:val="21"/>
        </w:rPr>
        <w:t>[dʒɪmˈnæstɪk] adj.</w:t>
      </w:r>
      <w:r w:rsidRPr="00EB6D46">
        <w:rPr>
          <w:rFonts w:ascii="Times New Roman" w:eastAsia="宋体" w:hAnsi="Times New Roman" w:cs="Times New Roman" w:hint="eastAsia"/>
          <w:color w:val="000000" w:themeColor="text1"/>
          <w:szCs w:val="21"/>
        </w:rPr>
        <w:t>体操的，体育的</w:t>
      </w:r>
    </w:p>
    <w:p w14:paraId="2D558AFE" w14:textId="77777777" w:rsidR="00EB6D46" w:rsidRPr="00EB6D46" w:rsidRDefault="00EB6D46" w:rsidP="00EB6D46">
      <w:pPr>
        <w:spacing w:line="360" w:lineRule="auto"/>
        <w:ind w:firstLineChars="201" w:firstLine="422"/>
        <w:rPr>
          <w:rFonts w:ascii="Times New Roman" w:eastAsia="宋体" w:hAnsi="Times New Roman" w:cs="Times New Roman"/>
          <w:color w:val="000000" w:themeColor="text1"/>
          <w:szCs w:val="21"/>
        </w:rPr>
      </w:pPr>
      <w:r w:rsidRPr="00EB6D46">
        <w:rPr>
          <w:rFonts w:ascii="Times New Roman" w:eastAsia="宋体" w:hAnsi="Times New Roman" w:cs="Times New Roman"/>
          <w:color w:val="000000" w:themeColor="text1"/>
          <w:szCs w:val="21"/>
        </w:rPr>
        <w:t>gymnastics</w:t>
      </w:r>
      <w:r w:rsidRPr="00EB6D46">
        <w:rPr>
          <w:rFonts w:ascii="Times New Roman" w:eastAsia="宋体" w:hAnsi="Times New Roman" w:cs="Times New Roman" w:hint="eastAsia"/>
          <w:color w:val="000000" w:themeColor="text1"/>
          <w:szCs w:val="21"/>
        </w:rPr>
        <w:t>：</w:t>
      </w:r>
      <w:r w:rsidRPr="00EB6D46">
        <w:rPr>
          <w:rFonts w:ascii="Times New Roman" w:eastAsia="宋体" w:hAnsi="Times New Roman" w:cs="Times New Roman"/>
          <w:color w:val="000000" w:themeColor="text1"/>
          <w:szCs w:val="21"/>
        </w:rPr>
        <w:t>[dʒɪmˈnæstɪks] n.</w:t>
      </w:r>
      <w:r w:rsidRPr="00EB6D46">
        <w:rPr>
          <w:rFonts w:ascii="Times New Roman" w:eastAsia="宋体" w:hAnsi="Times New Roman" w:cs="Times New Roman" w:hint="eastAsia"/>
          <w:color w:val="000000" w:themeColor="text1"/>
          <w:szCs w:val="21"/>
        </w:rPr>
        <w:t>体操，体育</w:t>
      </w:r>
    </w:p>
    <w:p w14:paraId="45C1FD5B" w14:textId="77777777" w:rsidR="00EB6D46" w:rsidRPr="00EB6D46" w:rsidRDefault="00EB6D46" w:rsidP="00EB6D46">
      <w:pPr>
        <w:spacing w:line="360" w:lineRule="auto"/>
        <w:ind w:firstLineChars="201" w:firstLine="422"/>
        <w:rPr>
          <w:rFonts w:ascii="Times New Roman" w:eastAsia="宋体" w:hAnsi="Times New Roman" w:cs="Times New Roman"/>
          <w:color w:val="000000" w:themeColor="text1"/>
          <w:szCs w:val="21"/>
        </w:rPr>
      </w:pPr>
      <w:r w:rsidRPr="00EB6D46">
        <w:rPr>
          <w:rFonts w:ascii="Times New Roman" w:eastAsia="宋体" w:hAnsi="Times New Roman" w:cs="Times New Roman"/>
          <w:color w:val="000000" w:themeColor="text1"/>
          <w:szCs w:val="21"/>
        </w:rPr>
        <w:t>gymnasium</w:t>
      </w:r>
      <w:r w:rsidRPr="00EB6D46">
        <w:rPr>
          <w:rFonts w:ascii="Times New Roman" w:eastAsia="宋体" w:hAnsi="Times New Roman" w:cs="Times New Roman" w:hint="eastAsia"/>
          <w:color w:val="000000" w:themeColor="text1"/>
          <w:szCs w:val="21"/>
        </w:rPr>
        <w:t>：</w:t>
      </w:r>
      <w:r w:rsidRPr="00EB6D46">
        <w:rPr>
          <w:rFonts w:ascii="Times New Roman" w:eastAsia="宋体" w:hAnsi="Times New Roman" w:cs="Times New Roman"/>
          <w:color w:val="000000" w:themeColor="text1"/>
          <w:szCs w:val="21"/>
        </w:rPr>
        <w:t>[dʒɪmˈneɪziəm] n.</w:t>
      </w:r>
      <w:r w:rsidRPr="00EB6D46">
        <w:rPr>
          <w:rFonts w:ascii="Times New Roman" w:eastAsia="宋体" w:hAnsi="Times New Roman" w:cs="Times New Roman" w:hint="eastAsia"/>
          <w:color w:val="000000" w:themeColor="text1"/>
          <w:szCs w:val="21"/>
        </w:rPr>
        <w:t>体育馆，健身房</w:t>
      </w:r>
    </w:p>
    <w:p w14:paraId="191BB7E3" w14:textId="7D708687" w:rsidR="00A11093" w:rsidRPr="00305C0A" w:rsidRDefault="00EB6D46" w:rsidP="00430B4F">
      <w:pPr>
        <w:spacing w:line="360" w:lineRule="auto"/>
        <w:ind w:firstLineChars="201" w:firstLine="422"/>
        <w:rPr>
          <w:rFonts w:ascii="Times New Roman" w:eastAsia="宋体" w:hAnsi="Times New Roman" w:cs="Times New Roman"/>
          <w:color w:val="000000" w:themeColor="text1"/>
          <w:szCs w:val="21"/>
        </w:rPr>
      </w:pPr>
      <w:r w:rsidRPr="00EB6D46">
        <w:rPr>
          <w:rFonts w:ascii="Times New Roman" w:eastAsia="宋体" w:hAnsi="Times New Roman" w:cs="Times New Roman"/>
          <w:color w:val="000000" w:themeColor="text1"/>
          <w:szCs w:val="21"/>
        </w:rPr>
        <w:t>gym</w:t>
      </w:r>
      <w:r w:rsidRPr="00EB6D46">
        <w:rPr>
          <w:rFonts w:ascii="Times New Roman" w:eastAsia="宋体" w:hAnsi="Times New Roman" w:cs="Times New Roman" w:hint="eastAsia"/>
          <w:color w:val="000000" w:themeColor="text1"/>
          <w:szCs w:val="21"/>
        </w:rPr>
        <w:t>：</w:t>
      </w:r>
      <w:r w:rsidRPr="00EB6D46">
        <w:rPr>
          <w:rFonts w:ascii="Times New Roman" w:eastAsia="宋体" w:hAnsi="Times New Roman" w:cs="Times New Roman"/>
          <w:color w:val="000000" w:themeColor="text1"/>
          <w:szCs w:val="21"/>
        </w:rPr>
        <w:t>[dʒɪm] n.</w:t>
      </w:r>
      <w:r w:rsidRPr="00EB6D46">
        <w:rPr>
          <w:rFonts w:ascii="Times New Roman" w:eastAsia="宋体" w:hAnsi="Times New Roman" w:cs="Times New Roman" w:hint="eastAsia"/>
          <w:color w:val="000000" w:themeColor="text1"/>
          <w:szCs w:val="21"/>
        </w:rPr>
        <w:t>体育馆，健身房</w:t>
      </w:r>
    </w:p>
    <w:p w14:paraId="576A4EE3" w14:textId="10EEF442" w:rsidR="00A11093" w:rsidRPr="00912109" w:rsidRDefault="0043521D" w:rsidP="00430B4F">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explore</w:t>
      </w:r>
      <w:r>
        <w:rPr>
          <w:rFonts w:ascii="Times New Roman" w:eastAsia="宋体" w:hAnsi="Times New Roman" w:cs="Times New Roman" w:hint="eastAsia"/>
          <w:b w:val="0"/>
          <w:color w:val="000000" w:themeColor="text1"/>
          <w:sz w:val="21"/>
          <w:szCs w:val="21"/>
          <w:shd w:val="clear" w:color="auto" w:fill="FFFFFF"/>
        </w:rPr>
        <w:t>（探索）：</w:t>
      </w:r>
      <w:r w:rsidR="00A11093">
        <w:rPr>
          <w:rFonts w:ascii="Times New Roman" w:eastAsia="宋体" w:hAnsi="Times New Roman" w:cs="Times New Roman" w:hint="eastAsia"/>
          <w:b w:val="0"/>
          <w:color w:val="000000" w:themeColor="text1"/>
          <w:sz w:val="21"/>
          <w:szCs w:val="21"/>
          <w:shd w:val="clear" w:color="auto" w:fill="FFFFFF"/>
        </w:rPr>
        <w:t>通过叫喊声</w:t>
      </w:r>
      <w:r w:rsidR="00B9449C">
        <w:rPr>
          <w:rFonts w:ascii="Times New Roman" w:eastAsia="宋体" w:hAnsi="Times New Roman" w:cs="Times New Roman" w:hint="eastAsia"/>
          <w:b w:val="0"/>
          <w:color w:val="000000" w:themeColor="text1"/>
          <w:sz w:val="21"/>
          <w:szCs w:val="21"/>
          <w:shd w:val="clear" w:color="auto" w:fill="FFFFFF"/>
        </w:rPr>
        <w:t>赶出隐藏的</w:t>
      </w:r>
      <w:r w:rsidR="00A11093">
        <w:rPr>
          <w:rFonts w:ascii="Times New Roman" w:eastAsia="宋体" w:hAnsi="Times New Roman" w:cs="Times New Roman" w:hint="eastAsia"/>
          <w:b w:val="0"/>
          <w:color w:val="000000" w:themeColor="text1"/>
          <w:sz w:val="21"/>
          <w:szCs w:val="21"/>
          <w:shd w:val="clear" w:color="auto" w:fill="FFFFFF"/>
        </w:rPr>
        <w:t>猎物</w:t>
      </w:r>
    </w:p>
    <w:p w14:paraId="5304A274" w14:textId="316168B7" w:rsidR="0043521D" w:rsidRDefault="0043521D" w:rsidP="00430B4F">
      <w:pPr>
        <w:spacing w:line="360" w:lineRule="auto"/>
        <w:ind w:firstLineChars="201" w:firstLine="422"/>
        <w:rPr>
          <w:rFonts w:ascii="Times New Roman" w:eastAsia="宋体" w:hAnsi="Times New Roman" w:cs="Times New Roman"/>
          <w:color w:val="000000" w:themeColor="text1"/>
          <w:szCs w:val="21"/>
        </w:rPr>
      </w:pPr>
      <w:r w:rsidRPr="0043521D">
        <w:rPr>
          <w:rFonts w:ascii="Times New Roman" w:eastAsia="宋体" w:hAnsi="Times New Roman" w:cs="Times New Roman" w:hint="eastAsia"/>
          <w:color w:val="000000" w:themeColor="text1"/>
          <w:szCs w:val="21"/>
        </w:rPr>
        <w:t>在古代，猎人们有一种常见的</w:t>
      </w:r>
      <w:r w:rsidR="006D4D7C">
        <w:rPr>
          <w:rFonts w:ascii="Times New Roman" w:eastAsia="宋体" w:hAnsi="Times New Roman" w:cs="Times New Roman" w:hint="eastAsia"/>
          <w:color w:val="000000" w:themeColor="text1"/>
          <w:szCs w:val="21"/>
        </w:rPr>
        <w:t>狩猎</w:t>
      </w:r>
      <w:r w:rsidRPr="0043521D">
        <w:rPr>
          <w:rFonts w:ascii="Times New Roman" w:eastAsia="宋体" w:hAnsi="Times New Roman" w:cs="Times New Roman" w:hint="eastAsia"/>
          <w:color w:val="000000" w:themeColor="text1"/>
          <w:szCs w:val="21"/>
        </w:rPr>
        <w:t>方法，即多人围住一片灌木丛，然后大家一起大声叫喊</w:t>
      </w:r>
      <w:r w:rsidR="006D4D7C">
        <w:rPr>
          <w:rFonts w:ascii="Times New Roman" w:eastAsia="宋体" w:hAnsi="Times New Roman" w:cs="Times New Roman" w:hint="eastAsia"/>
          <w:color w:val="000000" w:themeColor="text1"/>
          <w:szCs w:val="21"/>
        </w:rPr>
        <w:t>或使劲敲打，通过噪音将</w:t>
      </w:r>
      <w:r w:rsidRPr="0043521D">
        <w:rPr>
          <w:rFonts w:ascii="Times New Roman" w:eastAsia="宋体" w:hAnsi="Times New Roman" w:cs="Times New Roman" w:hint="eastAsia"/>
          <w:color w:val="000000" w:themeColor="text1"/>
          <w:szCs w:val="21"/>
        </w:rPr>
        <w:t>躲藏在灌木丛里的猎物</w:t>
      </w:r>
      <w:r w:rsidR="006D4D7C">
        <w:rPr>
          <w:rFonts w:ascii="Times New Roman" w:eastAsia="宋体" w:hAnsi="Times New Roman" w:cs="Times New Roman" w:hint="eastAsia"/>
          <w:color w:val="000000" w:themeColor="text1"/>
          <w:szCs w:val="21"/>
        </w:rPr>
        <w:t>驱赶出来以便捕猎</w:t>
      </w:r>
      <w:r w:rsidRPr="0043521D">
        <w:rPr>
          <w:rFonts w:ascii="Times New Roman" w:eastAsia="宋体" w:hAnsi="Times New Roman" w:cs="Times New Roman" w:hint="eastAsia"/>
          <w:color w:val="000000" w:themeColor="text1"/>
          <w:szCs w:val="21"/>
        </w:rPr>
        <w:t>。</w:t>
      </w:r>
      <w:r w:rsidR="006D4D7C">
        <w:rPr>
          <w:rFonts w:ascii="Times New Roman" w:eastAsia="宋体" w:hAnsi="Times New Roman" w:cs="Times New Roman" w:hint="eastAsia"/>
          <w:color w:val="000000" w:themeColor="text1"/>
          <w:szCs w:val="21"/>
        </w:rPr>
        <w:t>英语单词</w:t>
      </w:r>
      <w:r w:rsidR="006D4D7C">
        <w:rPr>
          <w:rFonts w:ascii="Times New Roman" w:eastAsia="宋体" w:hAnsi="Times New Roman" w:cs="Times New Roman" w:hint="eastAsia"/>
          <w:color w:val="000000" w:themeColor="text1"/>
          <w:szCs w:val="21"/>
        </w:rPr>
        <w:t>explore</w:t>
      </w:r>
      <w:r w:rsidR="006D4D7C">
        <w:rPr>
          <w:rFonts w:ascii="Times New Roman" w:eastAsia="宋体" w:hAnsi="Times New Roman" w:cs="Times New Roman" w:hint="eastAsia"/>
          <w:color w:val="000000" w:themeColor="text1"/>
          <w:szCs w:val="21"/>
        </w:rPr>
        <w:t>（探索）的词源就反映了古人的这种狩猎方法。</w:t>
      </w:r>
    </w:p>
    <w:p w14:paraId="246148FC" w14:textId="6D937D6B" w:rsidR="00A11093" w:rsidRPr="006D4D7C" w:rsidRDefault="00A11093" w:rsidP="00430B4F">
      <w:pPr>
        <w:spacing w:line="360" w:lineRule="auto"/>
        <w:ind w:firstLineChars="201" w:firstLine="422"/>
        <w:rPr>
          <w:rFonts w:ascii="Times New Roman" w:hAnsi="Times New Roman" w:cs="Times New Roman"/>
          <w:szCs w:val="21"/>
        </w:rPr>
      </w:pPr>
      <w:r w:rsidRPr="006D4D7C">
        <w:rPr>
          <w:rFonts w:ascii="Times New Roman" w:hAnsi="Times New Roman" w:cs="Times New Roman" w:hint="eastAsia"/>
          <w:szCs w:val="21"/>
        </w:rPr>
        <w:t>单词</w:t>
      </w:r>
      <w:r w:rsidRPr="006D4D7C">
        <w:rPr>
          <w:rFonts w:ascii="Times New Roman" w:hAnsi="Times New Roman" w:cs="Times New Roman" w:hint="eastAsia"/>
          <w:szCs w:val="21"/>
        </w:rPr>
        <w:t>explore</w:t>
      </w:r>
      <w:r w:rsidRPr="006D4D7C">
        <w:rPr>
          <w:rFonts w:ascii="Times New Roman" w:hAnsi="Times New Roman" w:cs="Times New Roman" w:hint="eastAsia"/>
          <w:szCs w:val="21"/>
        </w:rPr>
        <w:t>（探索）来自古法语，源自拉丁语，由前缀</w:t>
      </w:r>
      <w:r w:rsidRPr="006D4D7C">
        <w:rPr>
          <w:rFonts w:ascii="Times New Roman" w:hAnsi="Times New Roman" w:cs="Times New Roman" w:hint="eastAsia"/>
          <w:szCs w:val="21"/>
        </w:rPr>
        <w:t>ex-</w:t>
      </w:r>
      <w:r w:rsidRPr="006D4D7C">
        <w:rPr>
          <w:rFonts w:ascii="Times New Roman" w:hAnsi="Times New Roman" w:cs="Times New Roman" w:hint="eastAsia"/>
          <w:szCs w:val="21"/>
        </w:rPr>
        <w:t>（出来）加词根</w:t>
      </w:r>
      <w:bookmarkStart w:id="359" w:name="OLE_LINK47"/>
      <w:r w:rsidRPr="006D4D7C">
        <w:rPr>
          <w:rFonts w:ascii="Times New Roman" w:hAnsi="Times New Roman" w:cs="Times New Roman" w:hint="eastAsia"/>
          <w:szCs w:val="21"/>
        </w:rPr>
        <w:t>plor-</w:t>
      </w:r>
      <w:r w:rsidRPr="006D4D7C">
        <w:rPr>
          <w:rFonts w:ascii="Times New Roman" w:hAnsi="Times New Roman" w:cs="Times New Roman" w:hint="eastAsia"/>
          <w:szCs w:val="21"/>
        </w:rPr>
        <w:t>（叫喊）</w:t>
      </w:r>
      <w:bookmarkEnd w:id="359"/>
      <w:r w:rsidRPr="006D4D7C">
        <w:rPr>
          <w:rFonts w:ascii="Times New Roman" w:hAnsi="Times New Roman" w:cs="Times New Roman" w:hint="eastAsia"/>
          <w:szCs w:val="21"/>
        </w:rPr>
        <w:t>组成，字面意思就是“通过叫喊声驱赶出来”。</w:t>
      </w:r>
      <w:r w:rsidR="006D4D7C" w:rsidRPr="006D4D7C">
        <w:rPr>
          <w:rFonts w:ascii="Times New Roman" w:hAnsi="Times New Roman" w:cs="Times New Roman" w:hint="eastAsia"/>
          <w:szCs w:val="21"/>
        </w:rPr>
        <w:t>猎人通过这种方法可以发现隐藏在灌木丛中的猎物，所以单词</w:t>
      </w:r>
      <w:r w:rsidR="006D4D7C" w:rsidRPr="006D4D7C">
        <w:rPr>
          <w:rFonts w:ascii="Times New Roman" w:hAnsi="Times New Roman" w:cs="Times New Roman" w:hint="eastAsia"/>
          <w:szCs w:val="21"/>
        </w:rPr>
        <w:t>explore</w:t>
      </w:r>
      <w:r w:rsidR="006D4D7C" w:rsidRPr="006D4D7C">
        <w:rPr>
          <w:rFonts w:ascii="Times New Roman" w:hAnsi="Times New Roman" w:cs="Times New Roman" w:hint="eastAsia"/>
          <w:szCs w:val="21"/>
        </w:rPr>
        <w:t>引申表示“探索、勘察未知区域”。</w:t>
      </w:r>
    </w:p>
    <w:p w14:paraId="4339C250" w14:textId="0BB9639E" w:rsidR="00A11093" w:rsidRPr="006D4D7C" w:rsidRDefault="006D4D7C" w:rsidP="00430B4F">
      <w:pPr>
        <w:spacing w:line="360" w:lineRule="auto"/>
        <w:ind w:firstLineChars="201" w:firstLine="422"/>
        <w:rPr>
          <w:rFonts w:ascii="Times New Roman" w:hAnsi="Times New Roman" w:cs="Times New Roman"/>
          <w:szCs w:val="21"/>
        </w:rPr>
      </w:pPr>
      <w:r w:rsidRPr="006D4D7C">
        <w:rPr>
          <w:rFonts w:ascii="Times New Roman" w:hAnsi="Times New Roman" w:cs="Times New Roman" w:hint="eastAsia"/>
          <w:szCs w:val="21"/>
        </w:rPr>
        <w:t>explore</w:t>
      </w:r>
      <w:r w:rsidRPr="006D4D7C">
        <w:rPr>
          <w:rFonts w:ascii="Times New Roman" w:hAnsi="Times New Roman" w:cs="Times New Roman" w:hint="eastAsia"/>
          <w:szCs w:val="21"/>
        </w:rPr>
        <w:t>派生出</w:t>
      </w:r>
      <w:r w:rsidRPr="006D4D7C">
        <w:rPr>
          <w:rFonts w:ascii="Times New Roman" w:hAnsi="Times New Roman" w:cs="Times New Roman" w:hint="eastAsia"/>
          <w:szCs w:val="21"/>
        </w:rPr>
        <w:t>explorer</w:t>
      </w:r>
      <w:r w:rsidRPr="006D4D7C">
        <w:rPr>
          <w:rFonts w:ascii="Times New Roman" w:hAnsi="Times New Roman" w:cs="Times New Roman" w:hint="eastAsia"/>
          <w:szCs w:val="21"/>
        </w:rPr>
        <w:t>（探索者</w:t>
      </w:r>
      <w:r>
        <w:rPr>
          <w:rFonts w:ascii="Times New Roman" w:hAnsi="Times New Roman" w:cs="Times New Roman" w:hint="eastAsia"/>
          <w:szCs w:val="21"/>
        </w:rPr>
        <w:t>，勘探者）和</w:t>
      </w:r>
      <w:r>
        <w:rPr>
          <w:rFonts w:ascii="Times New Roman" w:hAnsi="Times New Roman" w:cs="Times New Roman" w:hint="eastAsia"/>
          <w:szCs w:val="21"/>
        </w:rPr>
        <w:t>exploration</w:t>
      </w:r>
      <w:r>
        <w:rPr>
          <w:rFonts w:ascii="Times New Roman" w:hAnsi="Times New Roman" w:cs="Times New Roman" w:hint="eastAsia"/>
          <w:szCs w:val="21"/>
        </w:rPr>
        <w:t>（探索，勘探）</w:t>
      </w:r>
      <w:r w:rsidR="00B9449C">
        <w:rPr>
          <w:rFonts w:ascii="Times New Roman" w:hAnsi="Times New Roman" w:cs="Times New Roman" w:hint="eastAsia"/>
          <w:szCs w:val="21"/>
        </w:rPr>
        <w:t>等单词。同样来自词根</w:t>
      </w:r>
      <w:r w:rsidR="00B9449C" w:rsidRPr="006D4D7C">
        <w:rPr>
          <w:rFonts w:ascii="Times New Roman" w:hAnsi="Times New Roman" w:cs="Times New Roman" w:hint="eastAsia"/>
          <w:szCs w:val="21"/>
        </w:rPr>
        <w:t>plor-</w:t>
      </w:r>
      <w:r w:rsidR="00B9449C" w:rsidRPr="006D4D7C">
        <w:rPr>
          <w:rFonts w:ascii="Times New Roman" w:hAnsi="Times New Roman" w:cs="Times New Roman" w:hint="eastAsia"/>
          <w:szCs w:val="21"/>
        </w:rPr>
        <w:t>（叫喊）</w:t>
      </w:r>
      <w:r w:rsidR="00B9449C">
        <w:rPr>
          <w:rFonts w:ascii="Times New Roman" w:hAnsi="Times New Roman" w:cs="Times New Roman" w:hint="eastAsia"/>
          <w:szCs w:val="21"/>
        </w:rPr>
        <w:t>的单词还有</w:t>
      </w:r>
      <w:r w:rsidR="00B9449C">
        <w:rPr>
          <w:rFonts w:ascii="Times New Roman" w:hAnsi="Times New Roman" w:cs="Times New Roman" w:hint="eastAsia"/>
          <w:szCs w:val="21"/>
        </w:rPr>
        <w:t>deplore</w:t>
      </w:r>
      <w:r w:rsidR="00B9449C">
        <w:rPr>
          <w:rFonts w:ascii="Times New Roman" w:hAnsi="Times New Roman" w:cs="Times New Roman" w:hint="eastAsia"/>
          <w:szCs w:val="21"/>
        </w:rPr>
        <w:t>，前缀</w:t>
      </w:r>
      <w:r w:rsidR="00B9449C">
        <w:rPr>
          <w:rFonts w:ascii="Times New Roman" w:hAnsi="Times New Roman" w:cs="Times New Roman" w:hint="eastAsia"/>
          <w:szCs w:val="21"/>
        </w:rPr>
        <w:t>de-</w:t>
      </w:r>
      <w:r w:rsidR="00B9449C">
        <w:rPr>
          <w:rFonts w:ascii="Times New Roman" w:hAnsi="Times New Roman" w:cs="Times New Roman" w:hint="eastAsia"/>
          <w:szCs w:val="21"/>
        </w:rPr>
        <w:t>本意是“向下”，在此表示“彻底”用来加强语气，整个单词的字面意思就是“大喊大叫”，引申表示“强烈反对，谴责”，比如：</w:t>
      </w:r>
      <w:r w:rsidR="00B9449C">
        <w:rPr>
          <w:rFonts w:ascii="Times New Roman" w:hAnsi="Times New Roman" w:cs="Times New Roman" w:hint="eastAsia"/>
          <w:szCs w:val="21"/>
        </w:rPr>
        <w:t xml:space="preserve">We deplore all violence. </w:t>
      </w:r>
      <w:r w:rsidR="00B9449C">
        <w:rPr>
          <w:rFonts w:ascii="Times New Roman" w:hAnsi="Times New Roman" w:cs="Times New Roman" w:hint="eastAsia"/>
          <w:szCs w:val="21"/>
        </w:rPr>
        <w:t>我们谴责任何暴力。</w:t>
      </w:r>
    </w:p>
    <w:p w14:paraId="19E05DF1" w14:textId="77777777" w:rsidR="00A11093" w:rsidRPr="006D4D7C" w:rsidRDefault="00A11093" w:rsidP="00430B4F">
      <w:pPr>
        <w:spacing w:line="360" w:lineRule="auto"/>
        <w:ind w:firstLineChars="201" w:firstLine="422"/>
        <w:rPr>
          <w:rFonts w:ascii="Times New Roman" w:hAnsi="Times New Roman" w:cs="Times New Roman"/>
          <w:szCs w:val="21"/>
        </w:rPr>
      </w:pPr>
      <w:r w:rsidRPr="006D4D7C">
        <w:rPr>
          <w:rFonts w:ascii="Times New Roman" w:hAnsi="Times New Roman" w:cs="Times New Roman" w:hint="eastAsia"/>
          <w:szCs w:val="21"/>
        </w:rPr>
        <w:t>词根</w:t>
      </w:r>
      <w:r w:rsidRPr="006D4D7C">
        <w:rPr>
          <w:rFonts w:ascii="Times New Roman" w:hAnsi="Times New Roman" w:cs="Times New Roman" w:hint="eastAsia"/>
          <w:szCs w:val="21"/>
        </w:rPr>
        <w:t>plor-</w:t>
      </w:r>
      <w:r w:rsidRPr="006D4D7C">
        <w:rPr>
          <w:rFonts w:ascii="Times New Roman" w:hAnsi="Times New Roman" w:cs="Times New Roman" w:hint="eastAsia"/>
          <w:szCs w:val="21"/>
        </w:rPr>
        <w:t>：呼喊</w:t>
      </w:r>
    </w:p>
    <w:p w14:paraId="4F80A916" w14:textId="03C41044" w:rsidR="00A11093" w:rsidRDefault="00A11093" w:rsidP="00430B4F">
      <w:pPr>
        <w:spacing w:line="360" w:lineRule="auto"/>
        <w:ind w:firstLineChars="201" w:firstLine="422"/>
        <w:rPr>
          <w:rFonts w:ascii="Times New Roman" w:cs="Times New Roman"/>
          <w:szCs w:val="21"/>
        </w:rPr>
      </w:pPr>
      <w:r w:rsidRPr="00F226F4">
        <w:rPr>
          <w:rFonts w:ascii="Times New Roman" w:hAnsi="Times New Roman" w:cs="Times New Roman"/>
          <w:szCs w:val="21"/>
        </w:rPr>
        <w:t>explore</w:t>
      </w:r>
      <w:r w:rsidRPr="00F226F4">
        <w:rPr>
          <w:rFonts w:ascii="Times New Roman" w:cs="Times New Roman"/>
          <w:szCs w:val="21"/>
        </w:rPr>
        <w:t>：</w:t>
      </w:r>
      <w:r w:rsidRPr="00F226F4">
        <w:rPr>
          <w:rFonts w:ascii="Times New Roman" w:hAnsi="Times New Roman" w:cs="Times New Roman"/>
          <w:szCs w:val="21"/>
        </w:rPr>
        <w:t>[</w:t>
      </w:r>
      <w:r w:rsidR="00B9449C" w:rsidRPr="00B9449C">
        <w:rPr>
          <w:rFonts w:ascii="Times New Roman" w:hAnsi="Times New Roman" w:cs="Times New Roman"/>
          <w:szCs w:val="21"/>
        </w:rPr>
        <w:t>ɪkˈsplɔː(r)</w:t>
      </w:r>
      <w:r w:rsidRPr="00F226F4">
        <w:rPr>
          <w:rFonts w:ascii="Times New Roman" w:hAnsi="Times New Roman" w:cs="Times New Roman"/>
          <w:szCs w:val="21"/>
        </w:rPr>
        <w:t>] v.</w:t>
      </w:r>
      <w:r w:rsidRPr="00F226F4">
        <w:rPr>
          <w:rFonts w:ascii="Times New Roman" w:cs="Times New Roman"/>
          <w:szCs w:val="21"/>
        </w:rPr>
        <w:t>探索；探测；探险</w:t>
      </w:r>
    </w:p>
    <w:p w14:paraId="7E8ED7E7" w14:textId="45700542" w:rsidR="00B9449C" w:rsidRDefault="00B9449C" w:rsidP="00430B4F">
      <w:pPr>
        <w:spacing w:line="360" w:lineRule="auto"/>
        <w:ind w:firstLineChars="201" w:firstLine="422"/>
        <w:rPr>
          <w:rFonts w:ascii="Times New Roman" w:cs="Times New Roman"/>
          <w:szCs w:val="21"/>
        </w:rPr>
      </w:pPr>
      <w:r>
        <w:rPr>
          <w:rFonts w:ascii="Times New Roman" w:cs="Times New Roman" w:hint="eastAsia"/>
          <w:szCs w:val="21"/>
        </w:rPr>
        <w:t>explorer</w:t>
      </w:r>
      <w:r>
        <w:rPr>
          <w:rFonts w:ascii="Times New Roman" w:cs="Times New Roman" w:hint="eastAsia"/>
          <w:szCs w:val="21"/>
        </w:rPr>
        <w:t>：</w:t>
      </w:r>
      <w:r>
        <w:rPr>
          <w:rFonts w:ascii="Times New Roman" w:cs="Times New Roman" w:hint="eastAsia"/>
          <w:szCs w:val="21"/>
        </w:rPr>
        <w:t>[</w:t>
      </w:r>
      <w:r w:rsidRPr="00B9449C">
        <w:rPr>
          <w:rFonts w:ascii="Times New Roman" w:cs="Times New Roman"/>
          <w:szCs w:val="21"/>
        </w:rPr>
        <w:t>ɪ</w:t>
      </w:r>
      <w:r w:rsidRPr="00B9449C">
        <w:rPr>
          <w:rFonts w:ascii="Times New Roman" w:cs="Times New Roman"/>
          <w:szCs w:val="21"/>
        </w:rPr>
        <w:t>k</w:t>
      </w:r>
      <w:r w:rsidRPr="00B9449C">
        <w:rPr>
          <w:rFonts w:ascii="Times New Roman" w:cs="Times New Roman"/>
          <w:szCs w:val="21"/>
        </w:rPr>
        <w:t>ˈ</w:t>
      </w:r>
      <w:r w:rsidRPr="00B9449C">
        <w:rPr>
          <w:rFonts w:ascii="Times New Roman" w:cs="Times New Roman"/>
          <w:szCs w:val="21"/>
        </w:rPr>
        <w:t>spl</w:t>
      </w:r>
      <w:r w:rsidRPr="00B9449C">
        <w:rPr>
          <w:rFonts w:ascii="Times New Roman" w:cs="Times New Roman"/>
          <w:szCs w:val="21"/>
        </w:rPr>
        <w:t>ɔː</w:t>
      </w:r>
      <w:r w:rsidRPr="00B9449C">
        <w:rPr>
          <w:rFonts w:ascii="Times New Roman" w:cs="Times New Roman"/>
          <w:szCs w:val="21"/>
        </w:rPr>
        <w:t>r</w:t>
      </w:r>
      <w:r w:rsidRPr="00B9449C">
        <w:rPr>
          <w:rFonts w:ascii="Times New Roman" w:cs="Times New Roman"/>
          <w:szCs w:val="21"/>
        </w:rPr>
        <w:t>ə</w:t>
      </w:r>
      <w:r w:rsidRPr="00B9449C">
        <w:rPr>
          <w:rFonts w:ascii="Times New Roman" w:cs="Times New Roman"/>
          <w:szCs w:val="21"/>
        </w:rPr>
        <w:t>(r)</w:t>
      </w:r>
      <w:r>
        <w:rPr>
          <w:rFonts w:ascii="Times New Roman" w:cs="Times New Roman" w:hint="eastAsia"/>
          <w:szCs w:val="21"/>
        </w:rPr>
        <w:t>] n.</w:t>
      </w:r>
      <w:r>
        <w:rPr>
          <w:rFonts w:ascii="Times New Roman" w:cs="Times New Roman" w:hint="eastAsia"/>
          <w:szCs w:val="21"/>
        </w:rPr>
        <w:t>探索者，勘探者</w:t>
      </w:r>
    </w:p>
    <w:p w14:paraId="467235FA" w14:textId="6F6DC60B" w:rsidR="00B9449C" w:rsidRDefault="00B9449C" w:rsidP="00430B4F">
      <w:pPr>
        <w:spacing w:line="360" w:lineRule="auto"/>
        <w:ind w:firstLineChars="201" w:firstLine="422"/>
        <w:rPr>
          <w:rFonts w:ascii="Times New Roman" w:cs="Times New Roman"/>
          <w:szCs w:val="21"/>
        </w:rPr>
      </w:pPr>
      <w:r>
        <w:rPr>
          <w:rFonts w:ascii="Times New Roman" w:cs="Times New Roman" w:hint="eastAsia"/>
          <w:szCs w:val="21"/>
        </w:rPr>
        <w:t>exploration</w:t>
      </w:r>
      <w:r>
        <w:rPr>
          <w:rFonts w:ascii="Times New Roman" w:cs="Times New Roman" w:hint="eastAsia"/>
          <w:szCs w:val="21"/>
        </w:rPr>
        <w:t>：</w:t>
      </w:r>
      <w:r>
        <w:rPr>
          <w:rFonts w:ascii="Times New Roman" w:cs="Times New Roman" w:hint="eastAsia"/>
          <w:szCs w:val="21"/>
        </w:rPr>
        <w:t>[</w:t>
      </w:r>
      <w:r w:rsidRPr="00B9449C">
        <w:rPr>
          <w:rFonts w:ascii="Times New Roman" w:cs="Times New Roman"/>
          <w:szCs w:val="21"/>
        </w:rPr>
        <w:t>ˌ</w:t>
      </w:r>
      <w:r w:rsidRPr="00B9449C">
        <w:rPr>
          <w:rFonts w:ascii="Times New Roman" w:cs="Times New Roman"/>
          <w:szCs w:val="21"/>
        </w:rPr>
        <w:t>ekspl</w:t>
      </w:r>
      <w:r w:rsidRPr="00B9449C">
        <w:rPr>
          <w:rFonts w:ascii="Times New Roman" w:cs="Times New Roman"/>
          <w:szCs w:val="21"/>
        </w:rPr>
        <w:t>əˈ</w:t>
      </w:r>
      <w:r w:rsidRPr="00B9449C">
        <w:rPr>
          <w:rFonts w:ascii="Times New Roman" w:cs="Times New Roman"/>
          <w:szCs w:val="21"/>
        </w:rPr>
        <w:t>re</w:t>
      </w:r>
      <w:r w:rsidRPr="00B9449C">
        <w:rPr>
          <w:rFonts w:ascii="Times New Roman" w:cs="Times New Roman"/>
          <w:szCs w:val="21"/>
        </w:rPr>
        <w:t>ɪʃ</w:t>
      </w:r>
      <w:r w:rsidRPr="00B9449C">
        <w:rPr>
          <w:rFonts w:ascii="Times New Roman" w:cs="Times New Roman"/>
          <w:szCs w:val="21"/>
        </w:rPr>
        <w:t>(</w:t>
      </w:r>
      <w:r w:rsidRPr="00B9449C">
        <w:rPr>
          <w:rFonts w:ascii="Times New Roman" w:cs="Times New Roman"/>
          <w:szCs w:val="21"/>
        </w:rPr>
        <w:t>ə</w:t>
      </w:r>
      <w:r w:rsidRPr="00B9449C">
        <w:rPr>
          <w:rFonts w:ascii="Times New Roman" w:cs="Times New Roman"/>
          <w:szCs w:val="21"/>
        </w:rPr>
        <w:t>)n</w:t>
      </w:r>
      <w:r>
        <w:rPr>
          <w:rFonts w:ascii="Times New Roman" w:cs="Times New Roman" w:hint="eastAsia"/>
          <w:szCs w:val="21"/>
        </w:rPr>
        <w:t>] n.</w:t>
      </w:r>
      <w:r>
        <w:rPr>
          <w:rFonts w:ascii="Times New Roman" w:cs="Times New Roman" w:hint="eastAsia"/>
          <w:szCs w:val="21"/>
        </w:rPr>
        <w:t>探索，探测，勘探</w:t>
      </w:r>
    </w:p>
    <w:p w14:paraId="15E39639" w14:textId="55B2E1C5" w:rsidR="00A11093" w:rsidRDefault="00A11093" w:rsidP="00430B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deplore</w:t>
      </w:r>
      <w:r>
        <w:rPr>
          <w:rFonts w:ascii="Times New Roman" w:eastAsia="宋体" w:hAnsi="Times New Roman" w:cs="Times New Roman" w:hint="eastAsia"/>
          <w:color w:val="000000" w:themeColor="text1"/>
          <w:szCs w:val="21"/>
        </w:rPr>
        <w:t>：</w:t>
      </w:r>
      <w:r w:rsidRPr="00912109">
        <w:rPr>
          <w:rFonts w:ascii="Times New Roman" w:eastAsia="宋体" w:hAnsi="Times New Roman" w:cs="Times New Roman"/>
          <w:color w:val="000000" w:themeColor="text1"/>
          <w:szCs w:val="21"/>
        </w:rPr>
        <w:t>[</w:t>
      </w:r>
      <w:r w:rsidR="00B9449C" w:rsidRPr="00B9449C">
        <w:rPr>
          <w:rFonts w:ascii="Times New Roman" w:eastAsia="宋体" w:hAnsi="Times New Roman" w:cs="Times New Roman"/>
          <w:color w:val="000000" w:themeColor="text1"/>
          <w:szCs w:val="21"/>
        </w:rPr>
        <w:t>dɪˈplɔː(r)</w:t>
      </w:r>
      <w:r w:rsidRPr="00912109">
        <w:rPr>
          <w:rFonts w:ascii="Times New Roman" w:eastAsia="宋体" w:hAnsi="Times New Roman" w:cs="Times New Roman"/>
          <w:color w:val="000000" w:themeColor="text1"/>
          <w:szCs w:val="21"/>
        </w:rPr>
        <w:t>]</w:t>
      </w:r>
      <w:r w:rsidR="00B9449C">
        <w:rPr>
          <w:rFonts w:ascii="Times New Roman" w:eastAsia="宋体" w:hAnsi="Times New Roman" w:cs="Times New Roman" w:hint="eastAsia"/>
          <w:color w:val="000000" w:themeColor="text1"/>
          <w:szCs w:val="21"/>
        </w:rPr>
        <w:t xml:space="preserve"> </w:t>
      </w:r>
      <w:r w:rsidRPr="00912109">
        <w:rPr>
          <w:rFonts w:ascii="Times New Roman" w:eastAsia="宋体" w:hAnsi="Times New Roman" w:cs="Times New Roman" w:hint="eastAsia"/>
          <w:color w:val="000000" w:themeColor="text1"/>
          <w:szCs w:val="21"/>
        </w:rPr>
        <w:t>vt.</w:t>
      </w:r>
      <w:r w:rsidR="00B9449C">
        <w:rPr>
          <w:rFonts w:ascii="Times New Roman" w:eastAsia="宋体" w:hAnsi="Times New Roman" w:cs="Times New Roman" w:hint="eastAsia"/>
          <w:color w:val="000000" w:themeColor="text1"/>
          <w:szCs w:val="21"/>
        </w:rPr>
        <w:t>强烈反对，谴责</w:t>
      </w:r>
    </w:p>
    <w:p w14:paraId="5706CB64" w14:textId="49BF1D73" w:rsidR="00A11093" w:rsidRPr="003B4B27" w:rsidRDefault="00A11093" w:rsidP="00430B4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3B4B27">
        <w:rPr>
          <w:rFonts w:ascii="Times New Roman" w:eastAsia="宋体" w:hAnsi="Times New Roman" w:cs="Times New Roman" w:hint="eastAsia"/>
          <w:b w:val="0"/>
          <w:color w:val="000000" w:themeColor="text1"/>
          <w:sz w:val="21"/>
          <w:szCs w:val="21"/>
          <w:shd w:val="clear" w:color="auto" w:fill="FFFFFF"/>
        </w:rPr>
        <w:t>league</w:t>
      </w:r>
      <w:r w:rsidR="00D15C75">
        <w:rPr>
          <w:rFonts w:ascii="Times New Roman" w:eastAsia="宋体" w:hAnsi="Times New Roman" w:cs="Times New Roman" w:hint="eastAsia"/>
          <w:b w:val="0"/>
          <w:color w:val="000000" w:themeColor="text1"/>
          <w:sz w:val="21"/>
          <w:szCs w:val="21"/>
          <w:shd w:val="clear" w:color="auto" w:fill="FFFFFF"/>
        </w:rPr>
        <w:t>（联盟）</w:t>
      </w:r>
      <w:r w:rsidRPr="003B4B27">
        <w:rPr>
          <w:rFonts w:ascii="Times New Roman" w:eastAsia="宋体" w:hAnsi="Times New Roman" w:cs="Times New Roman" w:hint="eastAsia"/>
          <w:b w:val="0"/>
          <w:color w:val="000000" w:themeColor="text1"/>
          <w:sz w:val="21"/>
          <w:szCs w:val="21"/>
          <w:shd w:val="clear" w:color="auto" w:fill="FFFFFF"/>
        </w:rPr>
        <w:t>：不同级别的体育</w:t>
      </w:r>
      <w:r w:rsidR="00D15C75">
        <w:rPr>
          <w:rFonts w:ascii="Times New Roman" w:eastAsia="宋体" w:hAnsi="Times New Roman" w:cs="Times New Roman" w:hint="eastAsia"/>
          <w:b w:val="0"/>
          <w:color w:val="000000" w:themeColor="text1"/>
          <w:sz w:val="21"/>
          <w:szCs w:val="21"/>
          <w:shd w:val="clear" w:color="auto" w:fill="FFFFFF"/>
        </w:rPr>
        <w:t>联赛</w:t>
      </w:r>
    </w:p>
    <w:p w14:paraId="3AB5AE7E" w14:textId="239F228C" w:rsidR="00A11093" w:rsidRDefault="00D15C75" w:rsidP="00430B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在体育领域，从事同一体育项目的多支队伍往往会联合起来，组成一个体育联盟，由联盟统一组织安排比赛。英语中这种体育联盟就是</w:t>
      </w:r>
      <w:r>
        <w:rPr>
          <w:rFonts w:ascii="Times New Roman" w:eastAsia="宋体" w:hAnsi="Times New Roman" w:cs="Times New Roman" w:hint="eastAsia"/>
          <w:color w:val="000000" w:themeColor="text1"/>
          <w:szCs w:val="21"/>
        </w:rPr>
        <w:t>league</w:t>
      </w:r>
      <w:r>
        <w:rPr>
          <w:rFonts w:ascii="Times New Roman" w:eastAsia="宋体" w:hAnsi="Times New Roman" w:cs="Times New Roman" w:hint="eastAsia"/>
          <w:color w:val="000000" w:themeColor="text1"/>
          <w:szCs w:val="21"/>
        </w:rPr>
        <w:t>。</w:t>
      </w:r>
    </w:p>
    <w:p w14:paraId="49CAEAAE" w14:textId="233C3726" w:rsidR="00D15C75" w:rsidRDefault="00D15C75" w:rsidP="00430B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league</w:t>
      </w:r>
      <w:r>
        <w:rPr>
          <w:rFonts w:ascii="Times New Roman" w:eastAsia="宋体" w:hAnsi="Times New Roman" w:cs="Times New Roman" w:hint="eastAsia"/>
          <w:color w:val="000000" w:themeColor="text1"/>
          <w:szCs w:val="21"/>
        </w:rPr>
        <w:t>来自法语，派生自拉丁语词根</w:t>
      </w:r>
      <w:r>
        <w:rPr>
          <w:rFonts w:ascii="Times New Roman" w:eastAsia="宋体" w:hAnsi="Times New Roman" w:cs="Times New Roman" w:hint="eastAsia"/>
          <w:color w:val="000000" w:themeColor="text1"/>
          <w:szCs w:val="21"/>
        </w:rPr>
        <w:t>lig-</w:t>
      </w:r>
      <w:r>
        <w:rPr>
          <w:rFonts w:ascii="Times New Roman" w:eastAsia="宋体" w:hAnsi="Times New Roman" w:cs="Times New Roman" w:hint="eastAsia"/>
          <w:color w:val="000000" w:themeColor="text1"/>
          <w:szCs w:val="21"/>
        </w:rPr>
        <w:t>（捆绑，结合），字面意思就是“联合，联合之物”，引申表示各种联盟或社团。它既可以表示政治联盟，比如</w:t>
      </w:r>
      <w:r>
        <w:rPr>
          <w:rFonts w:ascii="Times New Roman" w:eastAsia="宋体" w:hAnsi="Times New Roman" w:cs="Times New Roman" w:hint="eastAsia"/>
          <w:color w:val="000000" w:themeColor="text1"/>
          <w:szCs w:val="21"/>
        </w:rPr>
        <w:t>theLeague of Nations</w:t>
      </w:r>
      <w:r>
        <w:rPr>
          <w:rFonts w:ascii="Times New Roman" w:eastAsia="宋体" w:hAnsi="Times New Roman" w:cs="Times New Roman" w:hint="eastAsia"/>
          <w:color w:val="000000" w:themeColor="text1"/>
          <w:szCs w:val="21"/>
        </w:rPr>
        <w:t>（国际联盟），也可以表示体育联盟，比如</w:t>
      </w:r>
      <w:r w:rsidRPr="003B4B27">
        <w:rPr>
          <w:rFonts w:ascii="Times New Roman" w:eastAsia="宋体" w:hAnsi="Times New Roman" w:cs="Times New Roman" w:hint="eastAsia"/>
          <w:color w:val="000000" w:themeColor="text1"/>
          <w:szCs w:val="21"/>
        </w:rPr>
        <w:t>National Football League</w:t>
      </w:r>
      <w:r w:rsidRPr="003B4B27">
        <w:rPr>
          <w:rFonts w:ascii="Times New Roman" w:eastAsia="宋体" w:hAnsi="Times New Roman" w:cs="Times New Roman" w:hint="eastAsia"/>
          <w:color w:val="000000" w:themeColor="text1"/>
          <w:szCs w:val="21"/>
        </w:rPr>
        <w:t>（美国国家橄榄球联盟，</w:t>
      </w:r>
      <w:r w:rsidRPr="003B4B27">
        <w:rPr>
          <w:rFonts w:ascii="Times New Roman" w:eastAsia="宋体" w:hAnsi="Times New Roman" w:cs="Times New Roman" w:hint="eastAsia"/>
          <w:color w:val="000000" w:themeColor="text1"/>
          <w:szCs w:val="21"/>
        </w:rPr>
        <w:t>NFL</w:t>
      </w:r>
      <w:r w:rsidRPr="003B4B27">
        <w:rPr>
          <w:rFonts w:ascii="Times New Roman" w:eastAsia="宋体" w:hAnsi="Times New Roman" w:cs="Times New Roman" w:hint="eastAsia"/>
          <w:color w:val="000000" w:themeColor="text1"/>
          <w:szCs w:val="21"/>
        </w:rPr>
        <w:t>）</w:t>
      </w:r>
      <w:r w:rsidR="007A5D15">
        <w:rPr>
          <w:rFonts w:ascii="Times New Roman" w:eastAsia="宋体" w:hAnsi="Times New Roman" w:cs="Times New Roman" w:hint="eastAsia"/>
          <w:color w:val="000000" w:themeColor="text1"/>
          <w:szCs w:val="21"/>
        </w:rPr>
        <w:t>，还可以表示某个体育联盟组织安排的联赛，比如</w:t>
      </w:r>
      <w:r w:rsidR="007A5D15" w:rsidRPr="007A5D15">
        <w:rPr>
          <w:rFonts w:ascii="Times New Roman" w:eastAsia="宋体" w:hAnsi="Times New Roman" w:cs="Times New Roman"/>
          <w:color w:val="000000" w:themeColor="text1"/>
          <w:szCs w:val="21"/>
        </w:rPr>
        <w:t>Premier League</w:t>
      </w:r>
      <w:r w:rsidR="007A5D15">
        <w:rPr>
          <w:rFonts w:ascii="Times New Roman" w:eastAsia="宋体" w:hAnsi="Times New Roman" w:cs="Times New Roman" w:hint="eastAsia"/>
          <w:color w:val="000000" w:themeColor="text1"/>
          <w:szCs w:val="21"/>
        </w:rPr>
        <w:t>（英格兰足球超级联赛）。</w:t>
      </w:r>
    </w:p>
    <w:p w14:paraId="2BE02B06" w14:textId="4308E152" w:rsidR="00D15C75" w:rsidRDefault="007A5D15" w:rsidP="0076556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联赛通常划分为多种级别，比如英格兰职业足球联赛除了</w:t>
      </w:r>
      <w:r w:rsidRPr="007A5D15">
        <w:rPr>
          <w:rFonts w:ascii="Times New Roman" w:eastAsia="宋体" w:hAnsi="Times New Roman" w:cs="Times New Roman"/>
          <w:color w:val="000000" w:themeColor="text1"/>
          <w:szCs w:val="21"/>
        </w:rPr>
        <w:t>Premier League</w:t>
      </w:r>
      <w:r>
        <w:rPr>
          <w:rFonts w:ascii="Times New Roman" w:eastAsia="宋体" w:hAnsi="Times New Roman" w:cs="Times New Roman" w:hint="eastAsia"/>
          <w:color w:val="000000" w:themeColor="text1"/>
          <w:szCs w:val="21"/>
        </w:rPr>
        <w:t>（英超联赛）外，还包括</w:t>
      </w:r>
      <w:r w:rsidRPr="007A5D15">
        <w:rPr>
          <w:rFonts w:ascii="Times New Roman" w:eastAsia="宋体" w:hAnsi="Times New Roman" w:cs="Times New Roman"/>
          <w:color w:val="000000" w:themeColor="text1"/>
          <w:szCs w:val="21"/>
        </w:rPr>
        <w:t>League Championship</w:t>
      </w:r>
      <w:r>
        <w:rPr>
          <w:rFonts w:ascii="Times New Roman" w:eastAsia="宋体" w:hAnsi="Times New Roman" w:cs="Times New Roman" w:hint="eastAsia"/>
          <w:color w:val="000000" w:themeColor="text1"/>
          <w:szCs w:val="21"/>
        </w:rPr>
        <w:t>（英冠联赛）、</w:t>
      </w:r>
      <w:r w:rsidRPr="007A5D15">
        <w:rPr>
          <w:rFonts w:ascii="Times New Roman" w:eastAsia="宋体" w:hAnsi="Times New Roman" w:cs="Times New Roman"/>
          <w:color w:val="000000" w:themeColor="text1"/>
          <w:szCs w:val="21"/>
        </w:rPr>
        <w:t>League One</w:t>
      </w:r>
      <w:r>
        <w:rPr>
          <w:rFonts w:ascii="Times New Roman" w:eastAsia="宋体" w:hAnsi="Times New Roman" w:cs="Times New Roman" w:hint="eastAsia"/>
          <w:color w:val="000000" w:themeColor="text1"/>
          <w:szCs w:val="21"/>
        </w:rPr>
        <w:t>（英甲联赛）和</w:t>
      </w:r>
      <w:r w:rsidRPr="007A5D15">
        <w:rPr>
          <w:rFonts w:ascii="Times New Roman" w:eastAsia="宋体" w:hAnsi="Times New Roman" w:cs="Times New Roman"/>
          <w:color w:val="000000" w:themeColor="text1"/>
          <w:szCs w:val="21"/>
        </w:rPr>
        <w:t xml:space="preserve">League </w:t>
      </w:r>
      <w:r w:rsidR="00AE76CB">
        <w:rPr>
          <w:rFonts w:ascii="Times New Roman" w:eastAsia="宋体" w:hAnsi="Times New Roman" w:cs="Times New Roman" w:hint="eastAsia"/>
          <w:color w:val="000000" w:themeColor="text1"/>
          <w:szCs w:val="21"/>
        </w:rPr>
        <w:t>two</w:t>
      </w:r>
      <w:r>
        <w:rPr>
          <w:rFonts w:ascii="Times New Roman" w:eastAsia="宋体" w:hAnsi="Times New Roman" w:cs="Times New Roman" w:hint="eastAsia"/>
          <w:color w:val="000000" w:themeColor="text1"/>
          <w:szCs w:val="21"/>
        </w:rPr>
        <w:t>（英乙联赛）。因此，单词</w:t>
      </w:r>
      <w:r>
        <w:rPr>
          <w:rFonts w:ascii="Times New Roman" w:eastAsia="宋体" w:hAnsi="Times New Roman" w:cs="Times New Roman" w:hint="eastAsia"/>
          <w:color w:val="000000" w:themeColor="text1"/>
          <w:szCs w:val="21"/>
        </w:rPr>
        <w:t>league</w:t>
      </w:r>
      <w:r w:rsidR="00765568">
        <w:rPr>
          <w:rFonts w:ascii="Times New Roman" w:eastAsia="宋体" w:hAnsi="Times New Roman" w:cs="Times New Roman" w:hint="eastAsia"/>
          <w:color w:val="000000" w:themeColor="text1"/>
          <w:szCs w:val="21"/>
        </w:rPr>
        <w:t>在口语中常</w:t>
      </w:r>
      <w:r>
        <w:rPr>
          <w:rFonts w:ascii="Times New Roman" w:eastAsia="宋体" w:hAnsi="Times New Roman" w:cs="Times New Roman" w:hint="eastAsia"/>
          <w:color w:val="000000" w:themeColor="text1"/>
          <w:szCs w:val="21"/>
        </w:rPr>
        <w:t>用来比喻不同级别或档次的圈子，比如：</w:t>
      </w:r>
      <w:r w:rsidR="00765568" w:rsidRPr="00765568">
        <w:rPr>
          <w:rFonts w:ascii="Times New Roman" w:eastAsia="宋体" w:hAnsi="Times New Roman" w:cs="Times New Roman" w:hint="eastAsia"/>
          <w:color w:val="000000" w:themeColor="text1"/>
          <w:szCs w:val="21"/>
        </w:rPr>
        <w:t>They're in a different league from us.</w:t>
      </w:r>
      <w:r w:rsidR="00765568" w:rsidRPr="00765568">
        <w:rPr>
          <w:rFonts w:ascii="Times New Roman" w:eastAsia="宋体" w:hAnsi="Times New Roman" w:cs="Times New Roman" w:hint="eastAsia"/>
          <w:color w:val="000000" w:themeColor="text1"/>
          <w:szCs w:val="21"/>
        </w:rPr>
        <w:t>他们与我们不</w:t>
      </w:r>
      <w:r w:rsidR="00765568">
        <w:rPr>
          <w:rFonts w:ascii="Times New Roman" w:eastAsia="宋体" w:hAnsi="Times New Roman" w:cs="Times New Roman" w:hint="eastAsia"/>
          <w:color w:val="000000" w:themeColor="text1"/>
          <w:szCs w:val="21"/>
        </w:rPr>
        <w:t>属于</w:t>
      </w:r>
      <w:r w:rsidR="00765568" w:rsidRPr="00765568">
        <w:rPr>
          <w:rFonts w:ascii="Times New Roman" w:eastAsia="宋体" w:hAnsi="Times New Roman" w:cs="Times New Roman" w:hint="eastAsia"/>
          <w:color w:val="000000" w:themeColor="text1"/>
          <w:szCs w:val="21"/>
        </w:rPr>
        <w:t>同一个级别。</w:t>
      </w:r>
      <w:r w:rsidR="00765568">
        <w:rPr>
          <w:rFonts w:ascii="Times New Roman" w:eastAsia="宋体" w:hAnsi="Times New Roman" w:cs="Times New Roman" w:hint="eastAsia"/>
          <w:color w:val="000000" w:themeColor="text1"/>
          <w:szCs w:val="21"/>
        </w:rPr>
        <w:t xml:space="preserve">She is out of your league. </w:t>
      </w:r>
      <w:r w:rsidR="00765568">
        <w:rPr>
          <w:rFonts w:ascii="Times New Roman" w:eastAsia="宋体" w:hAnsi="Times New Roman" w:cs="Times New Roman" w:hint="eastAsia"/>
          <w:color w:val="000000" w:themeColor="text1"/>
          <w:szCs w:val="21"/>
        </w:rPr>
        <w:t>她和你不是一个圈子的（你高攀不上她）。</w:t>
      </w:r>
    </w:p>
    <w:p w14:paraId="66F3F894" w14:textId="4F4CF5AA" w:rsidR="00A11093" w:rsidRPr="003B4B27" w:rsidRDefault="00A11093" w:rsidP="00430B4F">
      <w:pPr>
        <w:spacing w:line="360" w:lineRule="auto"/>
        <w:ind w:firstLineChars="201" w:firstLine="422"/>
        <w:rPr>
          <w:rFonts w:ascii="Times New Roman" w:eastAsia="宋体" w:hAnsi="Times New Roman" w:cs="Times New Roman"/>
          <w:color w:val="000000" w:themeColor="text1"/>
          <w:szCs w:val="21"/>
        </w:rPr>
      </w:pPr>
      <w:r w:rsidRPr="003B4B27">
        <w:rPr>
          <w:rFonts w:ascii="Times New Roman" w:eastAsia="宋体" w:hAnsi="Times New Roman" w:cs="Times New Roman"/>
          <w:color w:val="000000" w:themeColor="text1"/>
          <w:szCs w:val="21"/>
        </w:rPr>
        <w:t>league</w:t>
      </w:r>
      <w:r w:rsidRPr="003B4B27">
        <w:rPr>
          <w:rFonts w:ascii="Times New Roman" w:eastAsia="宋体" w:hAnsi="Times New Roman" w:cs="Times New Roman" w:hint="eastAsia"/>
          <w:color w:val="000000" w:themeColor="text1"/>
          <w:szCs w:val="21"/>
        </w:rPr>
        <w:t>：</w:t>
      </w:r>
      <w:r w:rsidRPr="003B4B27">
        <w:rPr>
          <w:rFonts w:ascii="Times New Roman" w:eastAsia="宋体" w:hAnsi="Times New Roman" w:cs="Times New Roman"/>
          <w:color w:val="000000" w:themeColor="text1"/>
          <w:szCs w:val="21"/>
        </w:rPr>
        <w:t>[liːg] n.</w:t>
      </w:r>
      <w:r w:rsidRPr="003B4B27">
        <w:rPr>
          <w:rFonts w:ascii="Times New Roman" w:eastAsia="宋体" w:hAnsi="Times New Roman" w:cs="Times New Roman" w:hint="eastAsia"/>
          <w:color w:val="000000" w:themeColor="text1"/>
          <w:szCs w:val="21"/>
        </w:rPr>
        <w:t>联盟</w:t>
      </w:r>
      <w:r w:rsidR="00765568">
        <w:rPr>
          <w:rFonts w:ascii="Times New Roman" w:eastAsia="宋体" w:hAnsi="Times New Roman" w:cs="Times New Roman" w:hint="eastAsia"/>
          <w:color w:val="000000" w:themeColor="text1"/>
          <w:szCs w:val="21"/>
        </w:rPr>
        <w:t>，</w:t>
      </w:r>
      <w:r w:rsidRPr="003B4B27">
        <w:rPr>
          <w:rFonts w:ascii="Times New Roman" w:eastAsia="宋体" w:hAnsi="Times New Roman" w:cs="Times New Roman" w:hint="eastAsia"/>
          <w:color w:val="000000" w:themeColor="text1"/>
          <w:szCs w:val="21"/>
        </w:rPr>
        <w:t>社团；</w:t>
      </w:r>
      <w:r w:rsidR="00765568">
        <w:rPr>
          <w:rFonts w:ascii="Times New Roman" w:eastAsia="宋体" w:hAnsi="Times New Roman" w:cs="Times New Roman" w:hint="eastAsia"/>
          <w:color w:val="000000" w:themeColor="text1"/>
          <w:szCs w:val="21"/>
        </w:rPr>
        <w:t>体育联合会；</w:t>
      </w:r>
      <w:r w:rsidRPr="003B4B27">
        <w:rPr>
          <w:rFonts w:ascii="Times New Roman" w:eastAsia="宋体" w:hAnsi="Times New Roman" w:cs="Times New Roman" w:hint="eastAsia"/>
          <w:color w:val="000000" w:themeColor="text1"/>
          <w:szCs w:val="21"/>
        </w:rPr>
        <w:t>联赛；（喻）不同级别</w:t>
      </w:r>
      <w:r w:rsidRPr="003B4B27">
        <w:rPr>
          <w:rFonts w:ascii="Times New Roman" w:eastAsia="宋体" w:hAnsi="Times New Roman" w:cs="Times New Roman"/>
          <w:color w:val="000000" w:themeColor="text1"/>
          <w:szCs w:val="21"/>
        </w:rPr>
        <w:t>/</w:t>
      </w:r>
      <w:r w:rsidRPr="003B4B27">
        <w:rPr>
          <w:rFonts w:ascii="Times New Roman" w:eastAsia="宋体" w:hAnsi="Times New Roman" w:cs="Times New Roman" w:hint="eastAsia"/>
          <w:color w:val="000000" w:themeColor="text1"/>
          <w:szCs w:val="21"/>
        </w:rPr>
        <w:t>档次的圈子</w:t>
      </w:r>
    </w:p>
    <w:p w14:paraId="20D3BE87" w14:textId="77777777" w:rsidR="00A11093" w:rsidRPr="00672E41" w:rsidRDefault="00A11093" w:rsidP="00430B4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672E41">
        <w:rPr>
          <w:rFonts w:ascii="Times New Roman" w:eastAsia="宋体" w:hAnsi="Times New Roman" w:cs="Times New Roman"/>
          <w:b w:val="0"/>
          <w:color w:val="000000" w:themeColor="text1"/>
          <w:sz w:val="21"/>
          <w:szCs w:val="21"/>
          <w:shd w:val="clear" w:color="auto" w:fill="FFFFFF"/>
        </w:rPr>
        <w:t>acrobat</w:t>
      </w:r>
      <w:r w:rsidRPr="00672E41">
        <w:rPr>
          <w:rFonts w:ascii="Times New Roman" w:eastAsia="宋体" w:hAnsi="Times New Roman" w:cs="Times New Roman" w:hint="eastAsia"/>
          <w:b w:val="0"/>
          <w:color w:val="000000" w:themeColor="text1"/>
          <w:sz w:val="21"/>
          <w:szCs w:val="21"/>
          <w:shd w:val="clear" w:color="auto" w:fill="FFFFFF"/>
        </w:rPr>
        <w:t>（杂技演员）：在高空行走的人</w:t>
      </w:r>
    </w:p>
    <w:p w14:paraId="0D59C0C8" w14:textId="77777777" w:rsidR="00765568" w:rsidRPr="00765568" w:rsidRDefault="00765568" w:rsidP="00765568">
      <w:pPr>
        <w:spacing w:line="360" w:lineRule="auto"/>
        <w:ind w:firstLineChars="201" w:firstLine="422"/>
        <w:rPr>
          <w:rFonts w:ascii="Times New Roman" w:eastAsia="宋体" w:hAnsi="Times New Roman" w:cs="Times New Roman"/>
          <w:color w:val="000000" w:themeColor="text1"/>
          <w:szCs w:val="21"/>
        </w:rPr>
      </w:pPr>
      <w:r w:rsidRPr="00765568">
        <w:rPr>
          <w:rFonts w:ascii="Times New Roman" w:eastAsia="宋体" w:hAnsi="Times New Roman" w:cs="Times New Roman" w:hint="eastAsia"/>
          <w:color w:val="000000" w:themeColor="text1"/>
          <w:szCs w:val="21"/>
        </w:rPr>
        <w:t>早在古希腊时期，就已经出现各种高空杂耍特技表演。那时候的杂耍艺人，就已经利用高空绳索、木杆、秋千、独轮车等道具，进行各种高空特技表演。这些人就是</w:t>
      </w:r>
      <w:r w:rsidRPr="00765568">
        <w:rPr>
          <w:rFonts w:ascii="Times New Roman" w:eastAsia="宋体" w:hAnsi="Times New Roman" w:cs="Times New Roman" w:hint="eastAsia"/>
          <w:color w:val="000000" w:themeColor="text1"/>
          <w:szCs w:val="21"/>
        </w:rPr>
        <w:t>acrobat</w:t>
      </w:r>
      <w:r w:rsidRPr="00765568">
        <w:rPr>
          <w:rFonts w:ascii="Times New Roman" w:eastAsia="宋体" w:hAnsi="Times New Roman" w:cs="Times New Roman" w:hint="eastAsia"/>
          <w:color w:val="000000" w:themeColor="text1"/>
          <w:szCs w:val="21"/>
        </w:rPr>
        <w:t>（杂技演员）。</w:t>
      </w:r>
    </w:p>
    <w:p w14:paraId="4E1B5CF8" w14:textId="77777777" w:rsidR="00765568" w:rsidRPr="00765568" w:rsidRDefault="00765568" w:rsidP="00765568">
      <w:pPr>
        <w:spacing w:line="360" w:lineRule="auto"/>
        <w:ind w:firstLineChars="201" w:firstLine="422"/>
        <w:rPr>
          <w:rFonts w:ascii="Times New Roman" w:eastAsia="宋体" w:hAnsi="Times New Roman" w:cs="Times New Roman"/>
          <w:color w:val="000000" w:themeColor="text1"/>
          <w:szCs w:val="21"/>
        </w:rPr>
      </w:pPr>
      <w:r w:rsidRPr="00765568">
        <w:rPr>
          <w:rFonts w:ascii="Times New Roman" w:eastAsia="宋体" w:hAnsi="Times New Roman" w:cs="Times New Roman" w:hint="eastAsia"/>
          <w:color w:val="000000" w:themeColor="text1"/>
          <w:szCs w:val="21"/>
        </w:rPr>
        <w:t>英语单词</w:t>
      </w:r>
      <w:r w:rsidRPr="00765568">
        <w:rPr>
          <w:rFonts w:ascii="Times New Roman" w:eastAsia="宋体" w:hAnsi="Times New Roman" w:cs="Times New Roman" w:hint="eastAsia"/>
          <w:color w:val="000000" w:themeColor="text1"/>
          <w:szCs w:val="21"/>
        </w:rPr>
        <w:t>acrobat</w:t>
      </w:r>
      <w:r w:rsidRPr="00765568">
        <w:rPr>
          <w:rFonts w:ascii="Times New Roman" w:eastAsia="宋体" w:hAnsi="Times New Roman" w:cs="Times New Roman" w:hint="eastAsia"/>
          <w:color w:val="000000" w:themeColor="text1"/>
          <w:szCs w:val="21"/>
        </w:rPr>
        <w:t>源自希腊语，由词根</w:t>
      </w:r>
      <w:r w:rsidRPr="00765568">
        <w:rPr>
          <w:rFonts w:ascii="Times New Roman" w:eastAsia="宋体" w:hAnsi="Times New Roman" w:cs="Times New Roman" w:hint="eastAsia"/>
          <w:color w:val="000000" w:themeColor="text1"/>
          <w:szCs w:val="21"/>
        </w:rPr>
        <w:t>acro-</w:t>
      </w:r>
      <w:r w:rsidRPr="00765568">
        <w:rPr>
          <w:rFonts w:ascii="Times New Roman" w:eastAsia="宋体" w:hAnsi="Times New Roman" w:cs="Times New Roman" w:hint="eastAsia"/>
          <w:color w:val="000000" w:themeColor="text1"/>
          <w:szCs w:val="21"/>
        </w:rPr>
        <w:t>（顶端、尖端）加词根</w:t>
      </w:r>
      <w:r w:rsidRPr="00765568">
        <w:rPr>
          <w:rFonts w:ascii="Times New Roman" w:eastAsia="宋体" w:hAnsi="Times New Roman" w:cs="Times New Roman" w:hint="eastAsia"/>
          <w:color w:val="000000" w:themeColor="text1"/>
          <w:szCs w:val="21"/>
        </w:rPr>
        <w:t>ba-</w:t>
      </w:r>
      <w:r w:rsidRPr="00765568">
        <w:rPr>
          <w:rFonts w:ascii="Times New Roman" w:eastAsia="宋体" w:hAnsi="Times New Roman" w:cs="Times New Roman" w:hint="eastAsia"/>
          <w:color w:val="000000" w:themeColor="text1"/>
          <w:szCs w:val="21"/>
        </w:rPr>
        <w:t>（踩、行走）和施动者名词后缀</w:t>
      </w:r>
      <w:r w:rsidRPr="00765568">
        <w:rPr>
          <w:rFonts w:ascii="Times New Roman" w:eastAsia="宋体" w:hAnsi="Times New Roman" w:cs="Times New Roman" w:hint="eastAsia"/>
          <w:color w:val="000000" w:themeColor="text1"/>
          <w:szCs w:val="21"/>
        </w:rPr>
        <w:t>-t</w:t>
      </w:r>
      <w:r w:rsidRPr="00765568">
        <w:rPr>
          <w:rFonts w:ascii="Times New Roman" w:eastAsia="宋体" w:hAnsi="Times New Roman" w:cs="Times New Roman" w:hint="eastAsia"/>
          <w:color w:val="000000" w:themeColor="text1"/>
          <w:szCs w:val="21"/>
        </w:rPr>
        <w:t>组成，字面意思就是“在顶端行走者”，也就是高空特技表演者，是最古老的的杂技表演者。</w:t>
      </w:r>
    </w:p>
    <w:p w14:paraId="0ACA81EB" w14:textId="77777777" w:rsidR="00765568" w:rsidRPr="00765568" w:rsidRDefault="00765568" w:rsidP="00765568">
      <w:pPr>
        <w:spacing w:line="360" w:lineRule="auto"/>
        <w:ind w:firstLineChars="201" w:firstLine="422"/>
        <w:rPr>
          <w:rFonts w:ascii="Times New Roman" w:eastAsia="宋体" w:hAnsi="Times New Roman" w:cs="Times New Roman"/>
          <w:color w:val="000000" w:themeColor="text1"/>
          <w:szCs w:val="21"/>
        </w:rPr>
      </w:pPr>
      <w:r w:rsidRPr="00765568">
        <w:rPr>
          <w:rFonts w:ascii="Times New Roman" w:eastAsia="宋体" w:hAnsi="Times New Roman" w:cs="Times New Roman" w:hint="eastAsia"/>
          <w:color w:val="000000" w:themeColor="text1"/>
          <w:szCs w:val="21"/>
        </w:rPr>
        <w:t>在古希腊人最喜欢的社交活动——酒会中，除了常见的歌舞表演外，还经常有精彩的杂技表演。色诺芬在《会饮篇》中，就描述了一名女杂技演员在带尖刀的铁环中进行表演的惊险场面，苏格拉底也对会饮上的杂技演员的勇气表示赞叹。在一些古希腊出土文物中，我们也能看到对杂技表演的描绘。</w:t>
      </w:r>
    </w:p>
    <w:p w14:paraId="53BE2849" w14:textId="77777777" w:rsidR="00765568" w:rsidRPr="00765568" w:rsidRDefault="00765568" w:rsidP="00765568">
      <w:pPr>
        <w:spacing w:line="360" w:lineRule="auto"/>
        <w:ind w:firstLineChars="201" w:firstLine="422"/>
        <w:rPr>
          <w:rFonts w:ascii="Times New Roman" w:eastAsia="宋体" w:hAnsi="Times New Roman" w:cs="Times New Roman"/>
          <w:color w:val="000000" w:themeColor="text1"/>
          <w:szCs w:val="21"/>
        </w:rPr>
      </w:pPr>
      <w:r w:rsidRPr="00765568">
        <w:rPr>
          <w:rFonts w:ascii="Times New Roman" w:eastAsia="宋体" w:hAnsi="Times New Roman" w:cs="Times New Roman" w:hint="eastAsia"/>
          <w:color w:val="000000" w:themeColor="text1"/>
          <w:szCs w:val="21"/>
        </w:rPr>
        <w:t>现在，</w:t>
      </w:r>
      <w:r w:rsidRPr="00765568">
        <w:rPr>
          <w:rFonts w:ascii="Times New Roman" w:eastAsia="宋体" w:hAnsi="Times New Roman" w:cs="Times New Roman" w:hint="eastAsia"/>
          <w:color w:val="000000" w:themeColor="text1"/>
          <w:szCs w:val="21"/>
        </w:rPr>
        <w:t>acrobat</w:t>
      </w:r>
      <w:r w:rsidRPr="00765568">
        <w:rPr>
          <w:rFonts w:ascii="Times New Roman" w:eastAsia="宋体" w:hAnsi="Times New Roman" w:cs="Times New Roman" w:hint="eastAsia"/>
          <w:color w:val="000000" w:themeColor="text1"/>
          <w:szCs w:val="21"/>
        </w:rPr>
        <w:t>一词的含义已经扩展，可以表示各种杂技表演者，而不仅仅是高空特技表演者。它还派生出形容词</w:t>
      </w:r>
      <w:r w:rsidRPr="00765568">
        <w:rPr>
          <w:rFonts w:ascii="Times New Roman" w:eastAsia="宋体" w:hAnsi="Times New Roman" w:cs="Times New Roman" w:hint="eastAsia"/>
          <w:color w:val="000000" w:themeColor="text1"/>
          <w:szCs w:val="21"/>
        </w:rPr>
        <w:t>acrobatic</w:t>
      </w:r>
      <w:r w:rsidRPr="00765568">
        <w:rPr>
          <w:rFonts w:ascii="Times New Roman" w:eastAsia="宋体" w:hAnsi="Times New Roman" w:cs="Times New Roman" w:hint="eastAsia"/>
          <w:color w:val="000000" w:themeColor="text1"/>
          <w:szCs w:val="21"/>
        </w:rPr>
        <w:t>（杂技的）、名词</w:t>
      </w:r>
      <w:r w:rsidRPr="00765568">
        <w:rPr>
          <w:rFonts w:ascii="Times New Roman" w:eastAsia="宋体" w:hAnsi="Times New Roman" w:cs="Times New Roman" w:hint="eastAsia"/>
          <w:color w:val="000000" w:themeColor="text1"/>
          <w:szCs w:val="21"/>
        </w:rPr>
        <w:t>acrobatics</w:t>
      </w:r>
      <w:r w:rsidRPr="00765568">
        <w:rPr>
          <w:rFonts w:ascii="Times New Roman" w:eastAsia="宋体" w:hAnsi="Times New Roman" w:cs="Times New Roman" w:hint="eastAsia"/>
          <w:color w:val="000000" w:themeColor="text1"/>
          <w:szCs w:val="21"/>
        </w:rPr>
        <w:t>（杂技）等单词。</w:t>
      </w:r>
    </w:p>
    <w:p w14:paraId="411C53EF" w14:textId="5B808C38" w:rsidR="00765568" w:rsidRPr="00765568" w:rsidRDefault="00765568" w:rsidP="00765568">
      <w:pPr>
        <w:spacing w:line="360" w:lineRule="auto"/>
        <w:ind w:firstLineChars="201" w:firstLine="422"/>
        <w:rPr>
          <w:rFonts w:ascii="Times New Roman" w:eastAsia="宋体" w:hAnsi="Times New Roman" w:cs="Times New Roman"/>
          <w:color w:val="000000" w:themeColor="text1"/>
          <w:szCs w:val="21"/>
        </w:rPr>
      </w:pPr>
      <w:r w:rsidRPr="00765568">
        <w:rPr>
          <w:rFonts w:ascii="Times New Roman" w:eastAsia="宋体" w:hAnsi="Times New Roman" w:cs="Times New Roman"/>
          <w:color w:val="000000" w:themeColor="text1"/>
          <w:szCs w:val="21"/>
        </w:rPr>
        <w:lastRenderedPageBreak/>
        <w:t>acrobat</w:t>
      </w:r>
      <w:r w:rsidRPr="00765568">
        <w:rPr>
          <w:rFonts w:ascii="Times New Roman" w:eastAsia="宋体" w:hAnsi="Times New Roman" w:cs="Times New Roman" w:hint="eastAsia"/>
          <w:color w:val="000000" w:themeColor="text1"/>
          <w:szCs w:val="21"/>
        </w:rPr>
        <w:t>：</w:t>
      </w:r>
      <w:r w:rsidRPr="00765568">
        <w:rPr>
          <w:rFonts w:ascii="Times New Roman" w:eastAsia="宋体" w:hAnsi="Times New Roman" w:cs="Times New Roman"/>
          <w:color w:val="000000" w:themeColor="text1"/>
          <w:szCs w:val="21"/>
        </w:rPr>
        <w:t>['ækrəbæt] n.</w:t>
      </w:r>
      <w:r w:rsidRPr="00765568">
        <w:rPr>
          <w:rFonts w:ascii="Times New Roman" w:eastAsia="宋体" w:hAnsi="Times New Roman" w:cs="Times New Roman" w:hint="eastAsia"/>
          <w:color w:val="000000" w:themeColor="text1"/>
          <w:szCs w:val="21"/>
        </w:rPr>
        <w:t>杂技演员</w:t>
      </w:r>
    </w:p>
    <w:p w14:paraId="76CCC260" w14:textId="6D9020C6" w:rsidR="00765568" w:rsidRPr="00765568" w:rsidRDefault="00765568" w:rsidP="00765568">
      <w:pPr>
        <w:spacing w:line="360" w:lineRule="auto"/>
        <w:ind w:firstLineChars="201" w:firstLine="422"/>
        <w:rPr>
          <w:rFonts w:ascii="Times New Roman" w:eastAsia="宋体" w:hAnsi="Times New Roman" w:cs="Times New Roman"/>
          <w:color w:val="000000" w:themeColor="text1"/>
          <w:szCs w:val="21"/>
        </w:rPr>
      </w:pPr>
      <w:r w:rsidRPr="00765568">
        <w:rPr>
          <w:rFonts w:ascii="Times New Roman" w:eastAsia="宋体" w:hAnsi="Times New Roman" w:cs="Times New Roman"/>
          <w:color w:val="000000" w:themeColor="text1"/>
          <w:szCs w:val="21"/>
        </w:rPr>
        <w:t>acrobatic</w:t>
      </w:r>
      <w:r w:rsidRPr="00765568">
        <w:rPr>
          <w:rFonts w:ascii="Times New Roman" w:eastAsia="宋体" w:hAnsi="Times New Roman" w:cs="Times New Roman" w:hint="eastAsia"/>
          <w:color w:val="000000" w:themeColor="text1"/>
          <w:szCs w:val="21"/>
        </w:rPr>
        <w:t>：</w:t>
      </w:r>
      <w:r w:rsidRPr="00765568">
        <w:rPr>
          <w:rFonts w:ascii="Times New Roman" w:eastAsia="宋体" w:hAnsi="Times New Roman" w:cs="Times New Roman"/>
          <w:color w:val="000000" w:themeColor="text1"/>
          <w:szCs w:val="21"/>
        </w:rPr>
        <w:t>[ˌækrəˈbætɪk] adj.</w:t>
      </w:r>
      <w:r w:rsidRPr="00765568">
        <w:rPr>
          <w:rFonts w:ascii="Times New Roman" w:eastAsia="宋体" w:hAnsi="Times New Roman" w:cs="Times New Roman" w:hint="eastAsia"/>
          <w:color w:val="000000" w:themeColor="text1"/>
          <w:szCs w:val="21"/>
        </w:rPr>
        <w:t>杂技的</w:t>
      </w:r>
    </w:p>
    <w:p w14:paraId="3CE2460A" w14:textId="2849D2D0" w:rsidR="00765568" w:rsidRDefault="00765568" w:rsidP="00765568">
      <w:pPr>
        <w:spacing w:line="360" w:lineRule="auto"/>
        <w:ind w:firstLineChars="201" w:firstLine="422"/>
        <w:rPr>
          <w:rFonts w:ascii="Times New Roman" w:eastAsia="宋体" w:hAnsi="Times New Roman" w:cs="Times New Roman"/>
          <w:color w:val="000000" w:themeColor="text1"/>
          <w:szCs w:val="21"/>
        </w:rPr>
      </w:pPr>
      <w:r w:rsidRPr="00765568">
        <w:rPr>
          <w:rFonts w:ascii="Times New Roman" w:eastAsia="宋体" w:hAnsi="Times New Roman" w:cs="Times New Roman"/>
          <w:color w:val="000000" w:themeColor="text1"/>
          <w:szCs w:val="21"/>
        </w:rPr>
        <w:t>acrobatics</w:t>
      </w:r>
      <w:r w:rsidRPr="00765568">
        <w:rPr>
          <w:rFonts w:ascii="Times New Roman" w:eastAsia="宋体" w:hAnsi="Times New Roman" w:cs="Times New Roman" w:hint="eastAsia"/>
          <w:color w:val="000000" w:themeColor="text1"/>
          <w:szCs w:val="21"/>
        </w:rPr>
        <w:t>：</w:t>
      </w:r>
      <w:r w:rsidRPr="00765568">
        <w:rPr>
          <w:rFonts w:ascii="Times New Roman" w:eastAsia="宋体" w:hAnsi="Times New Roman" w:cs="Times New Roman"/>
          <w:color w:val="000000" w:themeColor="text1"/>
          <w:szCs w:val="21"/>
        </w:rPr>
        <w:t>[ˌækrəˈbætɪks] n.</w:t>
      </w:r>
      <w:r w:rsidRPr="00765568">
        <w:rPr>
          <w:rFonts w:ascii="Times New Roman" w:eastAsia="宋体" w:hAnsi="Times New Roman" w:cs="Times New Roman" w:hint="eastAsia"/>
          <w:color w:val="000000" w:themeColor="text1"/>
          <w:szCs w:val="21"/>
        </w:rPr>
        <w:t>杂技</w:t>
      </w:r>
    </w:p>
    <w:p w14:paraId="1989982D" w14:textId="676EB33A" w:rsidR="00A11093" w:rsidRPr="00430B4F" w:rsidRDefault="00A11093" w:rsidP="00430B4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430B4F">
        <w:rPr>
          <w:rFonts w:ascii="Times New Roman" w:eastAsia="宋体" w:hAnsi="Times New Roman" w:cs="Times New Roman"/>
          <w:b w:val="0"/>
          <w:color w:val="000000" w:themeColor="text1"/>
          <w:sz w:val="21"/>
          <w:szCs w:val="21"/>
          <w:shd w:val="clear" w:color="auto" w:fill="FFFFFF"/>
        </w:rPr>
        <w:t>athlete</w:t>
      </w:r>
      <w:r w:rsidR="00D553E9">
        <w:rPr>
          <w:rFonts w:ascii="Times New Roman" w:eastAsia="宋体" w:hAnsi="Times New Roman" w:cs="Times New Roman" w:hint="eastAsia"/>
          <w:b w:val="0"/>
          <w:color w:val="000000" w:themeColor="text1"/>
          <w:sz w:val="21"/>
          <w:szCs w:val="21"/>
          <w:shd w:val="clear" w:color="auto" w:fill="FFFFFF"/>
        </w:rPr>
        <w:t>（运动员）</w:t>
      </w:r>
      <w:r w:rsidRPr="00430B4F">
        <w:rPr>
          <w:rFonts w:ascii="Times New Roman" w:eastAsia="宋体" w:hAnsi="Times New Roman" w:cs="Times New Roman" w:hint="eastAsia"/>
          <w:b w:val="0"/>
          <w:color w:val="000000" w:themeColor="text1"/>
          <w:sz w:val="21"/>
          <w:szCs w:val="21"/>
          <w:shd w:val="clear" w:color="auto" w:fill="FFFFFF"/>
        </w:rPr>
        <w:t>：</w:t>
      </w:r>
      <w:r w:rsidR="00D553E9">
        <w:rPr>
          <w:rFonts w:ascii="Times New Roman" w:eastAsia="宋体" w:hAnsi="Times New Roman" w:cs="Times New Roman" w:hint="eastAsia"/>
          <w:b w:val="0"/>
          <w:color w:val="000000" w:themeColor="text1"/>
          <w:sz w:val="21"/>
          <w:szCs w:val="21"/>
          <w:shd w:val="clear" w:color="auto" w:fill="FFFFFF"/>
        </w:rPr>
        <w:t>参加比赛</w:t>
      </w:r>
      <w:r w:rsidRPr="00430B4F">
        <w:rPr>
          <w:rFonts w:ascii="Times New Roman" w:eastAsia="宋体" w:hAnsi="Times New Roman" w:cs="Times New Roman" w:hint="eastAsia"/>
          <w:b w:val="0"/>
          <w:color w:val="000000" w:themeColor="text1"/>
          <w:sz w:val="21"/>
          <w:szCs w:val="21"/>
          <w:shd w:val="clear" w:color="auto" w:fill="FFFFFF"/>
        </w:rPr>
        <w:t>争夺奖品的人</w:t>
      </w:r>
    </w:p>
    <w:p w14:paraId="4E9FA374" w14:textId="272AC8C9" w:rsidR="00A11093" w:rsidRDefault="00D553E9" w:rsidP="00430B4F">
      <w:pPr>
        <w:spacing w:line="360" w:lineRule="auto"/>
        <w:ind w:firstLineChars="201" w:firstLine="422"/>
        <w:rPr>
          <w:rFonts w:ascii="Times New Roman" w:eastAsia="宋体" w:hAnsi="Times New Roman" w:cs="Times New Roman"/>
          <w:color w:val="000000" w:themeColor="text1"/>
          <w:szCs w:val="21"/>
        </w:rPr>
      </w:pPr>
      <w:r w:rsidRPr="00D553E9">
        <w:rPr>
          <w:rFonts w:ascii="Times New Roman" w:eastAsia="宋体" w:hAnsi="Times New Roman" w:cs="Times New Roman" w:hint="eastAsia"/>
          <w:color w:val="000000" w:themeColor="text1"/>
          <w:szCs w:val="21"/>
        </w:rPr>
        <w:t>在古希腊时期，人们在祭祀神祇时往往会举办各种比赛，如赛跑、格斗等体育活动，还有戏剧、演讲等其他类型的比赛。比赛往往设有奖品，如桂冠。</w:t>
      </w:r>
      <w:r>
        <w:rPr>
          <w:rFonts w:ascii="Times New Roman" w:eastAsia="宋体" w:hAnsi="Times New Roman" w:cs="Times New Roman" w:hint="eastAsia"/>
          <w:color w:val="000000" w:themeColor="text1"/>
          <w:szCs w:val="21"/>
        </w:rPr>
        <w:t>参加</w:t>
      </w:r>
      <w:r w:rsidRPr="00D553E9">
        <w:rPr>
          <w:rFonts w:ascii="Times New Roman" w:eastAsia="宋体" w:hAnsi="Times New Roman" w:cs="Times New Roman" w:hint="eastAsia"/>
          <w:color w:val="000000" w:themeColor="text1"/>
          <w:szCs w:val="21"/>
        </w:rPr>
        <w:t>比赛争夺奖品的人在希腊语中就被称为</w:t>
      </w:r>
      <w:r w:rsidRPr="00D553E9">
        <w:rPr>
          <w:rFonts w:ascii="Times New Roman" w:eastAsia="宋体" w:hAnsi="Times New Roman" w:cs="Times New Roman" w:hint="eastAsia"/>
          <w:color w:val="000000" w:themeColor="text1"/>
          <w:szCs w:val="21"/>
        </w:rPr>
        <w:t>athletes</w:t>
      </w:r>
      <w:r w:rsidRPr="00D553E9">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前面的词根</w:t>
      </w:r>
      <w:r>
        <w:rPr>
          <w:rFonts w:ascii="Times New Roman" w:eastAsia="宋体" w:hAnsi="Times New Roman" w:cs="Times New Roman" w:hint="eastAsia"/>
          <w:color w:val="000000" w:themeColor="text1"/>
          <w:szCs w:val="21"/>
        </w:rPr>
        <w:t>athl-</w:t>
      </w:r>
      <w:r>
        <w:rPr>
          <w:rFonts w:ascii="Times New Roman" w:eastAsia="宋体" w:hAnsi="Times New Roman" w:cs="Times New Roman" w:hint="eastAsia"/>
          <w:color w:val="000000" w:themeColor="text1"/>
          <w:szCs w:val="21"/>
        </w:rPr>
        <w:t>表示“比赛的奖品”，中间的</w:t>
      </w:r>
      <w:r>
        <w:rPr>
          <w:rFonts w:ascii="Times New Roman" w:eastAsia="宋体" w:hAnsi="Times New Roman" w:cs="Times New Roman" w:hint="eastAsia"/>
          <w:color w:val="000000" w:themeColor="text1"/>
          <w:szCs w:val="21"/>
        </w:rPr>
        <w:t>e</w:t>
      </w:r>
      <w:r>
        <w:rPr>
          <w:rFonts w:ascii="Times New Roman" w:eastAsia="宋体" w:hAnsi="Times New Roman" w:cs="Times New Roman" w:hint="eastAsia"/>
          <w:color w:val="000000" w:themeColor="text1"/>
          <w:szCs w:val="21"/>
        </w:rPr>
        <w:t>为连接成分，末尾的</w:t>
      </w:r>
      <w:r>
        <w:rPr>
          <w:rFonts w:ascii="Times New Roman" w:eastAsia="宋体" w:hAnsi="Times New Roman" w:cs="Times New Roman" w:hint="eastAsia"/>
          <w:color w:val="000000" w:themeColor="text1"/>
          <w:szCs w:val="21"/>
        </w:rPr>
        <w:t>-tes</w:t>
      </w:r>
      <w:r>
        <w:rPr>
          <w:rFonts w:ascii="Times New Roman" w:eastAsia="宋体" w:hAnsi="Times New Roman" w:cs="Times New Roman" w:hint="eastAsia"/>
          <w:color w:val="000000" w:themeColor="text1"/>
          <w:szCs w:val="21"/>
        </w:rPr>
        <w:t>等于常见后缀</w:t>
      </w:r>
      <w:r>
        <w:rPr>
          <w:rFonts w:ascii="Times New Roman" w:eastAsia="宋体" w:hAnsi="Times New Roman" w:cs="Times New Roman" w:hint="eastAsia"/>
          <w:color w:val="000000" w:themeColor="text1"/>
          <w:szCs w:val="21"/>
        </w:rPr>
        <w:t>-ter</w:t>
      </w:r>
      <w:r>
        <w:rPr>
          <w:rFonts w:ascii="Times New Roman" w:eastAsia="宋体" w:hAnsi="Times New Roman" w:cs="Times New Roman" w:hint="eastAsia"/>
          <w:color w:val="000000" w:themeColor="text1"/>
          <w:szCs w:val="21"/>
        </w:rPr>
        <w:t>（行为者），整个单词的</w:t>
      </w:r>
      <w:r w:rsidRPr="00D553E9">
        <w:rPr>
          <w:rFonts w:ascii="Times New Roman" w:eastAsia="宋体" w:hAnsi="Times New Roman" w:cs="Times New Roman" w:hint="eastAsia"/>
          <w:color w:val="000000" w:themeColor="text1"/>
          <w:szCs w:val="21"/>
        </w:rPr>
        <w:t>字面意思就是“争夺奖品的人”</w:t>
      </w:r>
      <w:r>
        <w:rPr>
          <w:rFonts w:ascii="Times New Roman" w:eastAsia="宋体" w:hAnsi="Times New Roman" w:cs="Times New Roman" w:hint="eastAsia"/>
          <w:color w:val="000000" w:themeColor="text1"/>
          <w:szCs w:val="21"/>
        </w:rPr>
        <w:t>。这个单词进入英语后演变为单词</w:t>
      </w:r>
      <w:r>
        <w:rPr>
          <w:rFonts w:ascii="Times New Roman" w:eastAsia="宋体" w:hAnsi="Times New Roman" w:cs="Times New Roman" w:hint="eastAsia"/>
          <w:color w:val="000000" w:themeColor="text1"/>
          <w:szCs w:val="21"/>
        </w:rPr>
        <w:t>athlete</w:t>
      </w:r>
      <w:r>
        <w:rPr>
          <w:rFonts w:ascii="Times New Roman" w:eastAsia="宋体" w:hAnsi="Times New Roman" w:cs="Times New Roman" w:hint="eastAsia"/>
          <w:color w:val="000000" w:themeColor="text1"/>
          <w:szCs w:val="21"/>
        </w:rPr>
        <w:t>，特指“参加体育比赛争夺奖品的人”，所以就是“运动员”。</w:t>
      </w:r>
    </w:p>
    <w:p w14:paraId="06D6423D" w14:textId="13DD426D" w:rsidR="00D553E9" w:rsidRDefault="00D553E9" w:rsidP="00430B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athlete</w:t>
      </w:r>
      <w:r>
        <w:rPr>
          <w:rFonts w:ascii="Times New Roman" w:eastAsia="宋体" w:hAnsi="Times New Roman" w:cs="Times New Roman" w:hint="eastAsia"/>
          <w:color w:val="000000" w:themeColor="text1"/>
          <w:szCs w:val="21"/>
        </w:rPr>
        <w:t>派生出形容词</w:t>
      </w:r>
      <w:r>
        <w:rPr>
          <w:rFonts w:ascii="Times New Roman" w:eastAsia="宋体" w:hAnsi="Times New Roman" w:cs="Times New Roman" w:hint="eastAsia"/>
          <w:color w:val="000000" w:themeColor="text1"/>
          <w:szCs w:val="21"/>
        </w:rPr>
        <w:t>athletic</w:t>
      </w:r>
      <w:r>
        <w:rPr>
          <w:rFonts w:ascii="Times New Roman" w:eastAsia="宋体" w:hAnsi="Times New Roman" w:cs="Times New Roman" w:hint="eastAsia"/>
          <w:color w:val="000000" w:themeColor="text1"/>
          <w:szCs w:val="21"/>
        </w:rPr>
        <w:t>，字面意思是“和运动员相关的，具有运动员的属性的”，引申为“运动的，体格健壮的”。</w:t>
      </w:r>
    </w:p>
    <w:p w14:paraId="35A46E9F" w14:textId="77777777" w:rsidR="00D553E9" w:rsidRPr="00D553E9" w:rsidRDefault="00D553E9" w:rsidP="00D553E9">
      <w:pPr>
        <w:spacing w:line="360" w:lineRule="auto"/>
        <w:ind w:firstLineChars="201" w:firstLine="422"/>
        <w:rPr>
          <w:rFonts w:ascii="Times New Roman" w:eastAsia="宋体" w:hAnsi="Times New Roman" w:cs="Times New Roman"/>
          <w:color w:val="000000" w:themeColor="text1"/>
          <w:szCs w:val="21"/>
        </w:rPr>
      </w:pPr>
      <w:r w:rsidRPr="00D553E9">
        <w:rPr>
          <w:rFonts w:ascii="Times New Roman" w:eastAsia="宋体" w:hAnsi="Times New Roman" w:cs="Times New Roman"/>
          <w:color w:val="000000" w:themeColor="text1"/>
          <w:szCs w:val="21"/>
        </w:rPr>
        <w:t>athlete</w:t>
      </w:r>
      <w:r w:rsidRPr="00D553E9">
        <w:rPr>
          <w:rFonts w:ascii="Times New Roman" w:eastAsia="宋体" w:hAnsi="Times New Roman" w:cs="Times New Roman"/>
          <w:color w:val="000000" w:themeColor="text1"/>
          <w:szCs w:val="21"/>
        </w:rPr>
        <w:t>：</w:t>
      </w:r>
      <w:r w:rsidRPr="00D553E9">
        <w:rPr>
          <w:rFonts w:ascii="Times New Roman" w:eastAsia="宋体" w:hAnsi="Times New Roman" w:cs="Times New Roman"/>
          <w:color w:val="000000" w:themeColor="text1"/>
          <w:szCs w:val="21"/>
        </w:rPr>
        <w:t>['æθliːt] n.</w:t>
      </w:r>
      <w:r w:rsidRPr="00D553E9">
        <w:rPr>
          <w:rFonts w:ascii="Times New Roman" w:eastAsia="宋体" w:hAnsi="Times New Roman" w:cs="Times New Roman"/>
          <w:color w:val="000000" w:themeColor="text1"/>
          <w:szCs w:val="21"/>
        </w:rPr>
        <w:t>运动员</w:t>
      </w:r>
    </w:p>
    <w:p w14:paraId="1F9BCE97" w14:textId="2A49FD3B" w:rsidR="00D553E9" w:rsidRDefault="00D553E9" w:rsidP="00430B4F">
      <w:pPr>
        <w:spacing w:line="360" w:lineRule="auto"/>
        <w:ind w:firstLineChars="201" w:firstLine="422"/>
        <w:rPr>
          <w:rFonts w:ascii="Times New Roman" w:eastAsia="宋体" w:hAnsi="Times New Roman" w:cs="Times New Roman"/>
          <w:color w:val="000000" w:themeColor="text1"/>
          <w:szCs w:val="21"/>
        </w:rPr>
      </w:pPr>
      <w:r w:rsidRPr="00D553E9">
        <w:rPr>
          <w:rFonts w:ascii="Times New Roman" w:eastAsia="宋体" w:hAnsi="Times New Roman" w:cs="Times New Roman"/>
          <w:color w:val="000000" w:themeColor="text1"/>
          <w:szCs w:val="21"/>
        </w:rPr>
        <w:t>athletic</w:t>
      </w:r>
      <w:r w:rsidRPr="00D553E9">
        <w:rPr>
          <w:rFonts w:ascii="Times New Roman" w:eastAsia="宋体" w:hAnsi="Times New Roman" w:cs="Times New Roman"/>
          <w:color w:val="000000" w:themeColor="text1"/>
          <w:szCs w:val="21"/>
        </w:rPr>
        <w:t>：</w:t>
      </w:r>
      <w:r w:rsidRPr="00D553E9">
        <w:rPr>
          <w:rFonts w:ascii="Times New Roman" w:eastAsia="宋体" w:hAnsi="Times New Roman" w:cs="Times New Roman"/>
          <w:color w:val="000000" w:themeColor="text1"/>
          <w:szCs w:val="21"/>
        </w:rPr>
        <w:t>[</w:t>
      </w:r>
      <w:r w:rsidRPr="00D553E9">
        <w:rPr>
          <w:rFonts w:ascii="Times New Roman" w:eastAsia="宋体" w:hAnsi="Times New Roman" w:cs="Times New Roman" w:hint="eastAsia"/>
          <w:color w:val="000000" w:themeColor="text1"/>
          <w:szCs w:val="21"/>
        </w:rPr>
        <w:t>æ</w:t>
      </w:r>
      <w:r w:rsidRPr="00D553E9">
        <w:rPr>
          <w:rFonts w:ascii="Times New Roman" w:eastAsia="宋体" w:hAnsi="Times New Roman" w:cs="Times New Roman"/>
          <w:color w:val="000000" w:themeColor="text1"/>
          <w:szCs w:val="21"/>
        </w:rPr>
        <w:t>θˈletɪk] adj.</w:t>
      </w:r>
      <w:r w:rsidRPr="00D553E9">
        <w:rPr>
          <w:rFonts w:ascii="Times New Roman" w:eastAsia="宋体" w:hAnsi="Times New Roman" w:cs="Times New Roman"/>
          <w:color w:val="000000" w:themeColor="text1"/>
          <w:szCs w:val="21"/>
        </w:rPr>
        <w:t>运动的，运动员的；体格健壮的</w:t>
      </w:r>
    </w:p>
    <w:p w14:paraId="6DBF6D19" w14:textId="73F58FFF" w:rsidR="00A11093" w:rsidRPr="005C20DA" w:rsidRDefault="00A11093" w:rsidP="005C20DA">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5C20DA">
        <w:rPr>
          <w:rFonts w:ascii="Times New Roman" w:eastAsia="宋体" w:hAnsi="Times New Roman" w:cs="Times New Roman"/>
          <w:b w:val="0"/>
          <w:color w:val="000000" w:themeColor="text1"/>
          <w:sz w:val="21"/>
          <w:szCs w:val="21"/>
          <w:shd w:val="clear" w:color="auto" w:fill="FFFFFF"/>
        </w:rPr>
        <w:t>doll</w:t>
      </w:r>
      <w:r w:rsidR="00AC1572">
        <w:rPr>
          <w:rFonts w:ascii="Times New Roman" w:eastAsia="宋体" w:hAnsi="Times New Roman" w:cs="Times New Roman" w:hint="eastAsia"/>
          <w:b w:val="0"/>
          <w:color w:val="000000" w:themeColor="text1"/>
          <w:sz w:val="21"/>
          <w:szCs w:val="21"/>
          <w:shd w:val="clear" w:color="auto" w:fill="FFFFFF"/>
        </w:rPr>
        <w:t>（</w:t>
      </w:r>
      <w:r w:rsidRPr="005C20DA">
        <w:rPr>
          <w:rFonts w:ascii="Times New Roman" w:eastAsia="宋体" w:hAnsi="Times New Roman" w:cs="Times New Roman" w:hint="eastAsia"/>
          <w:b w:val="0"/>
          <w:color w:val="000000" w:themeColor="text1"/>
          <w:sz w:val="21"/>
          <w:szCs w:val="21"/>
          <w:shd w:val="clear" w:color="auto" w:fill="FFFFFF"/>
        </w:rPr>
        <w:t>洋娃娃</w:t>
      </w:r>
      <w:r w:rsidR="00AC1572">
        <w:rPr>
          <w:rFonts w:ascii="Times New Roman" w:eastAsia="宋体" w:hAnsi="Times New Roman" w:cs="Times New Roman" w:hint="eastAsia"/>
          <w:b w:val="0"/>
          <w:color w:val="000000" w:themeColor="text1"/>
          <w:sz w:val="21"/>
          <w:szCs w:val="21"/>
          <w:shd w:val="clear" w:color="auto" w:fill="FFFFFF"/>
        </w:rPr>
        <w:t>）：常见女子名</w:t>
      </w:r>
      <w:r w:rsidR="00AC1572">
        <w:rPr>
          <w:rFonts w:ascii="Times New Roman" w:eastAsia="宋体" w:hAnsi="Times New Roman" w:cs="Times New Roman" w:hint="eastAsia"/>
          <w:b w:val="0"/>
          <w:color w:val="000000" w:themeColor="text1"/>
          <w:sz w:val="21"/>
          <w:szCs w:val="21"/>
          <w:shd w:val="clear" w:color="auto" w:fill="FFFFFF"/>
        </w:rPr>
        <w:t>Dorothy</w:t>
      </w:r>
      <w:r w:rsidR="00AC1572">
        <w:rPr>
          <w:rFonts w:ascii="Times New Roman" w:eastAsia="宋体" w:hAnsi="Times New Roman" w:cs="Times New Roman" w:hint="eastAsia"/>
          <w:b w:val="0"/>
          <w:color w:val="000000" w:themeColor="text1"/>
          <w:sz w:val="21"/>
          <w:szCs w:val="21"/>
          <w:shd w:val="clear" w:color="auto" w:fill="FFFFFF"/>
        </w:rPr>
        <w:t>的昵称</w:t>
      </w:r>
    </w:p>
    <w:p w14:paraId="63C95A88" w14:textId="52307F49" w:rsidR="00A11093" w:rsidRPr="005C20DA" w:rsidRDefault="00AC1572" w:rsidP="005C20D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英语中表示“洋娃娃”的单词</w:t>
      </w:r>
      <w:r>
        <w:rPr>
          <w:rFonts w:ascii="Times New Roman" w:eastAsia="宋体" w:hAnsi="Times New Roman" w:cs="Times New Roman" w:hint="eastAsia"/>
          <w:color w:val="000000" w:themeColor="text1"/>
          <w:szCs w:val="21"/>
        </w:rPr>
        <w:t>doll</w:t>
      </w:r>
      <w:r>
        <w:rPr>
          <w:rFonts w:ascii="Times New Roman" w:eastAsia="宋体" w:hAnsi="Times New Roman" w:cs="Times New Roman" w:hint="eastAsia"/>
          <w:color w:val="000000" w:themeColor="text1"/>
          <w:szCs w:val="21"/>
        </w:rPr>
        <w:t>来自</w:t>
      </w:r>
      <w:r w:rsidR="00A11093" w:rsidRPr="005C20DA">
        <w:rPr>
          <w:rFonts w:ascii="Times New Roman" w:eastAsia="宋体" w:hAnsi="Times New Roman" w:cs="Times New Roman" w:hint="eastAsia"/>
          <w:color w:val="000000" w:themeColor="text1"/>
          <w:szCs w:val="21"/>
        </w:rPr>
        <w:t>常见女子名</w:t>
      </w:r>
      <w:r w:rsidR="00A11093" w:rsidRPr="005C20DA">
        <w:rPr>
          <w:rFonts w:ascii="Times New Roman" w:eastAsia="宋体" w:hAnsi="Times New Roman" w:cs="Times New Roman" w:hint="eastAsia"/>
          <w:color w:val="000000" w:themeColor="text1"/>
          <w:szCs w:val="21"/>
        </w:rPr>
        <w:t>Dorothy</w:t>
      </w:r>
      <w:r w:rsidR="00A11093" w:rsidRPr="005C20DA">
        <w:rPr>
          <w:rFonts w:ascii="Times New Roman" w:eastAsia="宋体" w:hAnsi="Times New Roman" w:cs="Times New Roman" w:hint="eastAsia"/>
          <w:color w:val="000000" w:themeColor="text1"/>
          <w:szCs w:val="21"/>
        </w:rPr>
        <w:t>（</w:t>
      </w:r>
      <w:bookmarkStart w:id="360" w:name="OLE_LINK48"/>
      <w:r w:rsidR="00A11093" w:rsidRPr="005C20DA">
        <w:rPr>
          <w:rFonts w:ascii="Times New Roman" w:eastAsia="宋体" w:hAnsi="Times New Roman" w:cs="Times New Roman" w:hint="eastAsia"/>
          <w:color w:val="000000" w:themeColor="text1"/>
          <w:szCs w:val="21"/>
        </w:rPr>
        <w:t>桃乐茜</w:t>
      </w:r>
      <w:bookmarkEnd w:id="360"/>
      <w:r w:rsidR="00A11093" w:rsidRPr="005C20DA">
        <w:rPr>
          <w:rFonts w:ascii="Times New Roman" w:eastAsia="宋体" w:hAnsi="Times New Roman" w:cs="Times New Roman" w:hint="eastAsia"/>
          <w:color w:val="000000" w:themeColor="text1"/>
          <w:szCs w:val="21"/>
        </w:rPr>
        <w:t>）的昵称，起初指“情人”或“心上人”，继而指“好看然而没有头脑的女子”，现在用来指“玩具娃娃”。</w:t>
      </w:r>
    </w:p>
    <w:p w14:paraId="3EA2F663" w14:textId="1EF6D011" w:rsidR="00A11093" w:rsidRDefault="00AC1572" w:rsidP="00430B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doll</w:t>
      </w:r>
      <w:r>
        <w:rPr>
          <w:rFonts w:ascii="Times New Roman" w:eastAsia="宋体" w:hAnsi="Times New Roman" w:cs="Times New Roman" w:hint="eastAsia"/>
          <w:color w:val="000000" w:themeColor="text1"/>
          <w:szCs w:val="21"/>
        </w:rPr>
        <w:t>末尾的字面</w:t>
      </w:r>
      <w:r>
        <w:rPr>
          <w:rFonts w:ascii="Times New Roman" w:eastAsia="宋体" w:hAnsi="Times New Roman" w:cs="Times New Roman" w:hint="eastAsia"/>
          <w:color w:val="000000" w:themeColor="text1"/>
          <w:szCs w:val="21"/>
        </w:rPr>
        <w:t>l</w:t>
      </w:r>
      <w:r>
        <w:rPr>
          <w:rFonts w:ascii="Times New Roman" w:eastAsia="宋体" w:hAnsi="Times New Roman" w:cs="Times New Roman" w:hint="eastAsia"/>
          <w:color w:val="000000" w:themeColor="text1"/>
          <w:szCs w:val="21"/>
        </w:rPr>
        <w:t>来自</w:t>
      </w:r>
      <w:r>
        <w:rPr>
          <w:rFonts w:ascii="Times New Roman" w:eastAsia="宋体" w:hAnsi="Times New Roman" w:cs="Times New Roman" w:hint="eastAsia"/>
          <w:color w:val="000000" w:themeColor="text1"/>
          <w:szCs w:val="21"/>
        </w:rPr>
        <w:t>Dorothy</w:t>
      </w:r>
      <w:r>
        <w:rPr>
          <w:rFonts w:ascii="Times New Roman" w:eastAsia="宋体" w:hAnsi="Times New Roman" w:cs="Times New Roman" w:hint="eastAsia"/>
          <w:color w:val="000000" w:themeColor="text1"/>
          <w:szCs w:val="21"/>
        </w:rPr>
        <w:t>中的</w:t>
      </w:r>
      <w:r>
        <w:rPr>
          <w:rFonts w:ascii="Times New Roman" w:eastAsia="宋体" w:hAnsi="Times New Roman" w:cs="Times New Roman" w:hint="eastAsia"/>
          <w:color w:val="000000" w:themeColor="text1"/>
          <w:szCs w:val="21"/>
        </w:rPr>
        <w:t>r</w:t>
      </w:r>
      <w:r>
        <w:rPr>
          <w:rFonts w:ascii="Times New Roman" w:eastAsia="宋体" w:hAnsi="Times New Roman" w:cs="Times New Roman" w:hint="eastAsia"/>
          <w:color w:val="000000" w:themeColor="text1"/>
          <w:szCs w:val="21"/>
        </w:rPr>
        <w:t>的音变。英文名字中的字母</w:t>
      </w:r>
      <w:r>
        <w:rPr>
          <w:rFonts w:ascii="Times New Roman" w:eastAsia="宋体" w:hAnsi="Times New Roman" w:cs="Times New Roman" w:hint="eastAsia"/>
          <w:color w:val="000000" w:themeColor="text1"/>
          <w:szCs w:val="21"/>
        </w:rPr>
        <w:t>r</w:t>
      </w:r>
      <w:r>
        <w:rPr>
          <w:rFonts w:ascii="Times New Roman" w:eastAsia="宋体" w:hAnsi="Times New Roman" w:cs="Times New Roman" w:hint="eastAsia"/>
          <w:color w:val="000000" w:themeColor="text1"/>
          <w:szCs w:val="21"/>
        </w:rPr>
        <w:t>在昵称中音变为字母</w:t>
      </w:r>
      <w:r>
        <w:rPr>
          <w:rFonts w:ascii="Times New Roman" w:eastAsia="宋体" w:hAnsi="Times New Roman" w:cs="Times New Roman" w:hint="eastAsia"/>
          <w:color w:val="000000" w:themeColor="text1"/>
          <w:szCs w:val="21"/>
        </w:rPr>
        <w:t>l</w:t>
      </w:r>
      <w:r>
        <w:rPr>
          <w:rFonts w:ascii="Times New Roman" w:eastAsia="宋体" w:hAnsi="Times New Roman" w:cs="Times New Roman" w:hint="eastAsia"/>
          <w:color w:val="000000" w:themeColor="text1"/>
          <w:szCs w:val="21"/>
        </w:rPr>
        <w:t>，这种现象很常见，例如：</w:t>
      </w:r>
      <w:r>
        <w:rPr>
          <w:rFonts w:ascii="Times New Roman" w:eastAsia="宋体" w:hAnsi="Times New Roman" w:cs="Times New Roman" w:hint="eastAsia"/>
          <w:color w:val="000000" w:themeColor="text1"/>
          <w:szCs w:val="21"/>
        </w:rPr>
        <w:t>Harold</w:t>
      </w:r>
      <w:r>
        <w:rPr>
          <w:rFonts w:ascii="Times New Roman" w:eastAsia="宋体" w:hAnsi="Times New Roman" w:cs="Times New Roman" w:hint="eastAsia"/>
          <w:color w:val="000000" w:themeColor="text1"/>
          <w:szCs w:val="21"/>
        </w:rPr>
        <w:t>（哈罗德）的昵称为</w:t>
      </w:r>
      <w:r>
        <w:rPr>
          <w:rFonts w:ascii="Times New Roman" w:eastAsia="宋体" w:hAnsi="Times New Roman" w:cs="Times New Roman" w:hint="eastAsia"/>
          <w:color w:val="000000" w:themeColor="text1"/>
          <w:szCs w:val="21"/>
        </w:rPr>
        <w:t>Hal</w:t>
      </w:r>
      <w:r>
        <w:rPr>
          <w:rFonts w:ascii="Times New Roman" w:eastAsia="宋体" w:hAnsi="Times New Roman" w:cs="Times New Roman" w:hint="eastAsia"/>
          <w:color w:val="000000" w:themeColor="text1"/>
          <w:szCs w:val="21"/>
        </w:rPr>
        <w:t>（哈儿），</w:t>
      </w:r>
      <w:r>
        <w:rPr>
          <w:rFonts w:ascii="Times New Roman" w:eastAsia="宋体" w:hAnsi="Times New Roman" w:cs="Times New Roman" w:hint="eastAsia"/>
          <w:color w:val="000000" w:themeColor="text1"/>
          <w:szCs w:val="21"/>
        </w:rPr>
        <w:t>Sarah</w:t>
      </w:r>
      <w:r>
        <w:rPr>
          <w:rFonts w:ascii="Times New Roman" w:eastAsia="宋体" w:hAnsi="Times New Roman" w:cs="Times New Roman" w:hint="eastAsia"/>
          <w:color w:val="000000" w:themeColor="text1"/>
          <w:szCs w:val="21"/>
        </w:rPr>
        <w:t>（莎拉）的昵称为</w:t>
      </w:r>
      <w:r>
        <w:rPr>
          <w:rFonts w:ascii="Times New Roman" w:eastAsia="宋体" w:hAnsi="Times New Roman" w:cs="Times New Roman" w:hint="eastAsia"/>
          <w:color w:val="000000" w:themeColor="text1"/>
          <w:szCs w:val="21"/>
        </w:rPr>
        <w:t>Sally</w:t>
      </w:r>
      <w:r>
        <w:rPr>
          <w:rFonts w:ascii="Times New Roman" w:eastAsia="宋体" w:hAnsi="Times New Roman" w:cs="Times New Roman" w:hint="eastAsia"/>
          <w:color w:val="000000" w:themeColor="text1"/>
          <w:szCs w:val="21"/>
        </w:rPr>
        <w:t>（莎莉）。</w:t>
      </w:r>
    </w:p>
    <w:p w14:paraId="6BE719E1" w14:textId="2810DD68" w:rsidR="00AC1572" w:rsidRDefault="00AC1572" w:rsidP="00430B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doll</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AC1572">
        <w:rPr>
          <w:rFonts w:ascii="Times New Roman" w:eastAsia="宋体" w:hAnsi="Times New Roman" w:cs="Times New Roman"/>
          <w:color w:val="000000" w:themeColor="text1"/>
          <w:szCs w:val="21"/>
        </w:rPr>
        <w:t>dɒl</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洋娃娃，玩偶；（口语）美人儿</w:t>
      </w:r>
    </w:p>
    <w:p w14:paraId="1E1D8F94" w14:textId="6335C21D" w:rsidR="00AC1572" w:rsidRDefault="00AC1572" w:rsidP="00430B4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Dorothy</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AC1572">
        <w:rPr>
          <w:rFonts w:ascii="Times New Roman" w:eastAsia="宋体" w:hAnsi="Times New Roman" w:cs="Times New Roman"/>
          <w:color w:val="000000" w:themeColor="text1"/>
          <w:szCs w:val="21"/>
        </w:rPr>
        <w:t>ˈdɒr(ə)θi</w:t>
      </w:r>
      <w:r>
        <w:rPr>
          <w:rFonts w:ascii="Times New Roman" w:eastAsia="宋体" w:hAnsi="Times New Roman" w:cs="Times New Roman" w:hint="eastAsia"/>
          <w:color w:val="000000" w:themeColor="text1"/>
          <w:szCs w:val="21"/>
        </w:rPr>
        <w:t>] n.</w:t>
      </w:r>
      <w:r w:rsidRPr="005C20DA">
        <w:rPr>
          <w:rFonts w:ascii="Times New Roman" w:eastAsia="宋体" w:hAnsi="Times New Roman" w:cs="Times New Roman" w:hint="eastAsia"/>
          <w:color w:val="000000" w:themeColor="text1"/>
          <w:szCs w:val="21"/>
        </w:rPr>
        <w:t>桃乐茜</w:t>
      </w:r>
    </w:p>
    <w:p w14:paraId="53D640CA" w14:textId="77777777" w:rsidR="006C0B2A" w:rsidRDefault="006C0B2A">
      <w:pPr>
        <w:widowControl/>
        <w:jc w:val="left"/>
        <w:rPr>
          <w:rFonts w:ascii="Times New Roman" w:eastAsia="宋体" w:hAnsi="Times New Roman" w:cs="Times New Roman"/>
          <w:b/>
          <w:color w:val="000000" w:themeColor="text1"/>
          <w:szCs w:val="21"/>
          <w:shd w:val="clear" w:color="auto" w:fill="FFFFFF"/>
        </w:rPr>
      </w:pPr>
      <w:r>
        <w:rPr>
          <w:rFonts w:ascii="Times New Roman" w:eastAsia="宋体" w:hAnsi="Times New Roman" w:cs="Times New Roman"/>
          <w:b/>
          <w:color w:val="000000" w:themeColor="text1"/>
          <w:szCs w:val="21"/>
          <w:shd w:val="clear" w:color="auto" w:fill="FFFFFF"/>
        </w:rPr>
        <w:br w:type="page"/>
      </w:r>
    </w:p>
    <w:p w14:paraId="0CD30BC9" w14:textId="5382968B" w:rsidR="00A11093" w:rsidRPr="00E01469" w:rsidRDefault="00A11093" w:rsidP="00E01469">
      <w:pPr>
        <w:pStyle w:val="a8"/>
        <w:numPr>
          <w:ilvl w:val="0"/>
          <w:numId w:val="10"/>
        </w:numPr>
        <w:spacing w:line="480" w:lineRule="auto"/>
        <w:ind w:firstLineChars="0"/>
        <w:jc w:val="center"/>
        <w:outlineLvl w:val="1"/>
        <w:rPr>
          <w:rFonts w:ascii="Times New Roman" w:eastAsia="宋体" w:hAnsi="Times New Roman" w:cs="Times New Roman"/>
          <w:b/>
          <w:color w:val="000000" w:themeColor="text1"/>
          <w:szCs w:val="21"/>
          <w:shd w:val="clear" w:color="auto" w:fill="FFFFFF"/>
        </w:rPr>
      </w:pPr>
      <w:bookmarkStart w:id="361" w:name="_Toc197544649"/>
      <w:r w:rsidRPr="00E01469">
        <w:rPr>
          <w:rFonts w:ascii="Times New Roman" w:eastAsia="宋体" w:hAnsi="Times New Roman" w:cs="Times New Roman" w:hint="eastAsia"/>
          <w:b/>
          <w:color w:val="000000" w:themeColor="text1"/>
          <w:szCs w:val="21"/>
          <w:shd w:val="clear" w:color="auto" w:fill="FFFFFF"/>
        </w:rPr>
        <w:lastRenderedPageBreak/>
        <w:t>节</w:t>
      </w:r>
      <w:r>
        <w:rPr>
          <w:rFonts w:ascii="Times New Roman" w:eastAsia="宋体" w:hAnsi="Times New Roman" w:cs="Times New Roman" w:hint="eastAsia"/>
          <w:b/>
          <w:color w:val="000000" w:themeColor="text1"/>
          <w:szCs w:val="21"/>
          <w:shd w:val="clear" w:color="auto" w:fill="FFFFFF"/>
        </w:rPr>
        <w:t>庆</w:t>
      </w:r>
      <w:bookmarkEnd w:id="361"/>
    </w:p>
    <w:p w14:paraId="1777CD01" w14:textId="77777777" w:rsidR="00A11093" w:rsidRPr="003A5554" w:rsidRDefault="00A11093" w:rsidP="004E4977">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holiday</w:t>
      </w:r>
      <w:r>
        <w:rPr>
          <w:rFonts w:ascii="Times New Roman" w:eastAsia="宋体" w:hAnsi="Times New Roman" w:cs="Times New Roman" w:hint="eastAsia"/>
          <w:b w:val="0"/>
          <w:color w:val="000000" w:themeColor="text1"/>
          <w:sz w:val="21"/>
          <w:szCs w:val="21"/>
          <w:shd w:val="clear" w:color="auto" w:fill="FFFFFF"/>
        </w:rPr>
        <w:t>（节假日）：神圣的日子</w:t>
      </w:r>
    </w:p>
    <w:p w14:paraId="3F964381" w14:textId="7C913AA7" w:rsidR="009461B7" w:rsidRDefault="009461B7" w:rsidP="004E497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在西方历史中，遇到重大的宗教节日如圣诞节、复活节，人们通常都会停止工作，专心投入各种庆祝活动。这些宗教节日被称为</w:t>
      </w:r>
      <w:r>
        <w:rPr>
          <w:rFonts w:ascii="Times New Roman" w:eastAsia="宋体" w:hAnsi="Times New Roman" w:cs="Times New Roman" w:hint="eastAsia"/>
          <w:color w:val="000000" w:themeColor="text1"/>
          <w:szCs w:val="21"/>
        </w:rPr>
        <w:t>holy day</w:t>
      </w:r>
      <w:r>
        <w:rPr>
          <w:rFonts w:ascii="Times New Roman" w:eastAsia="宋体" w:hAnsi="Times New Roman" w:cs="Times New Roman" w:hint="eastAsia"/>
          <w:color w:val="000000" w:themeColor="text1"/>
          <w:szCs w:val="21"/>
        </w:rPr>
        <w:t>（神圣的日子），后来演变为英语单词</w:t>
      </w:r>
      <w:r>
        <w:rPr>
          <w:rFonts w:ascii="Times New Roman" w:eastAsia="宋体" w:hAnsi="Times New Roman" w:cs="Times New Roman" w:hint="eastAsia"/>
          <w:color w:val="000000" w:themeColor="text1"/>
          <w:szCs w:val="21"/>
        </w:rPr>
        <w:t>holiday</w:t>
      </w:r>
      <w:r>
        <w:rPr>
          <w:rFonts w:ascii="Times New Roman" w:eastAsia="宋体" w:hAnsi="Times New Roman" w:cs="Times New Roman" w:hint="eastAsia"/>
          <w:color w:val="000000" w:themeColor="text1"/>
          <w:szCs w:val="21"/>
        </w:rPr>
        <w:t>，前半截</w:t>
      </w:r>
      <w:r>
        <w:rPr>
          <w:rFonts w:ascii="Times New Roman" w:eastAsia="宋体" w:hAnsi="Times New Roman" w:cs="Times New Roman" w:hint="eastAsia"/>
          <w:color w:val="000000" w:themeColor="text1"/>
          <w:szCs w:val="21"/>
        </w:rPr>
        <w:t>holi</w:t>
      </w:r>
      <w:r>
        <w:rPr>
          <w:rFonts w:ascii="Times New Roman" w:eastAsia="宋体" w:hAnsi="Times New Roman" w:cs="Times New Roman" w:hint="eastAsia"/>
          <w:color w:val="000000" w:themeColor="text1"/>
          <w:szCs w:val="21"/>
        </w:rPr>
        <w:t>就等于单词</w:t>
      </w:r>
      <w:r>
        <w:rPr>
          <w:rFonts w:ascii="Times New Roman" w:eastAsia="宋体" w:hAnsi="Times New Roman" w:cs="Times New Roman" w:hint="eastAsia"/>
          <w:color w:val="000000" w:themeColor="text1"/>
          <w:szCs w:val="21"/>
        </w:rPr>
        <w:t>holy</w:t>
      </w:r>
      <w:r>
        <w:rPr>
          <w:rFonts w:ascii="Times New Roman" w:eastAsia="宋体" w:hAnsi="Times New Roman" w:cs="Times New Roman" w:hint="eastAsia"/>
          <w:color w:val="000000" w:themeColor="text1"/>
          <w:szCs w:val="21"/>
        </w:rPr>
        <w:t>（神圣的）</w:t>
      </w:r>
      <w:r w:rsidR="006F625D">
        <w:rPr>
          <w:rFonts w:ascii="Times New Roman" w:eastAsia="宋体" w:hAnsi="Times New Roman" w:cs="Times New Roman" w:hint="eastAsia"/>
          <w:color w:val="000000" w:themeColor="text1"/>
          <w:szCs w:val="21"/>
        </w:rPr>
        <w:t>，字母</w:t>
      </w:r>
      <w:r w:rsidR="006F625D">
        <w:rPr>
          <w:rFonts w:ascii="Times New Roman" w:eastAsia="宋体" w:hAnsi="Times New Roman" w:cs="Times New Roman" w:hint="eastAsia"/>
          <w:color w:val="000000" w:themeColor="text1"/>
          <w:szCs w:val="21"/>
        </w:rPr>
        <w:t>i</w:t>
      </w:r>
      <w:r w:rsidR="006F625D">
        <w:rPr>
          <w:rFonts w:ascii="Times New Roman" w:eastAsia="宋体" w:hAnsi="Times New Roman" w:cs="Times New Roman" w:hint="eastAsia"/>
          <w:color w:val="000000" w:themeColor="text1"/>
          <w:szCs w:val="21"/>
        </w:rPr>
        <w:t>和</w:t>
      </w:r>
      <w:r w:rsidR="006F625D">
        <w:rPr>
          <w:rFonts w:ascii="Times New Roman" w:eastAsia="宋体" w:hAnsi="Times New Roman" w:cs="Times New Roman" w:hint="eastAsia"/>
          <w:color w:val="000000" w:themeColor="text1"/>
          <w:szCs w:val="21"/>
        </w:rPr>
        <w:t>y</w:t>
      </w:r>
      <w:r w:rsidR="006F625D">
        <w:rPr>
          <w:rFonts w:ascii="Times New Roman" w:eastAsia="宋体" w:hAnsi="Times New Roman" w:cs="Times New Roman" w:hint="eastAsia"/>
          <w:color w:val="000000" w:themeColor="text1"/>
          <w:szCs w:val="21"/>
        </w:rPr>
        <w:t>相通，在单词末尾才改写为</w:t>
      </w:r>
      <w:r w:rsidR="006F625D">
        <w:rPr>
          <w:rFonts w:ascii="Times New Roman" w:eastAsia="宋体" w:hAnsi="Times New Roman" w:cs="Times New Roman" w:hint="eastAsia"/>
          <w:color w:val="000000" w:themeColor="text1"/>
          <w:szCs w:val="21"/>
        </w:rPr>
        <w:t>y</w:t>
      </w:r>
      <w:r w:rsidR="006F625D">
        <w:rPr>
          <w:rFonts w:ascii="Times New Roman" w:eastAsia="宋体" w:hAnsi="Times New Roman" w:cs="Times New Roman" w:hint="eastAsia"/>
          <w:color w:val="000000" w:themeColor="text1"/>
          <w:szCs w:val="21"/>
        </w:rPr>
        <w:t>。</w:t>
      </w:r>
    </w:p>
    <w:p w14:paraId="629755AF" w14:textId="6A57F17C" w:rsidR="009461B7" w:rsidRDefault="009461B7" w:rsidP="004E497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现在，</w:t>
      </w:r>
      <w:r w:rsidRPr="009461B7">
        <w:rPr>
          <w:rFonts w:ascii="Times New Roman" w:eastAsia="宋体" w:hAnsi="Times New Roman" w:cs="Times New Roman" w:hint="eastAsia"/>
          <w:color w:val="000000" w:themeColor="text1"/>
          <w:szCs w:val="21"/>
        </w:rPr>
        <w:t>holiday</w:t>
      </w:r>
      <w:r>
        <w:rPr>
          <w:rFonts w:ascii="Times New Roman" w:eastAsia="宋体" w:hAnsi="Times New Roman" w:cs="Times New Roman" w:hint="eastAsia"/>
          <w:color w:val="000000" w:themeColor="text1"/>
          <w:szCs w:val="21"/>
        </w:rPr>
        <w:t>可以</w:t>
      </w:r>
      <w:r w:rsidRPr="009461B7">
        <w:rPr>
          <w:rFonts w:ascii="Times New Roman" w:eastAsia="宋体" w:hAnsi="Times New Roman" w:cs="Times New Roman" w:hint="eastAsia"/>
          <w:color w:val="000000" w:themeColor="text1"/>
          <w:szCs w:val="21"/>
        </w:rPr>
        <w:t>泛指任何类型的</w:t>
      </w:r>
      <w:r>
        <w:rPr>
          <w:rFonts w:ascii="Times New Roman" w:eastAsia="宋体" w:hAnsi="Times New Roman" w:cs="Times New Roman" w:hint="eastAsia"/>
          <w:color w:val="000000" w:themeColor="text1"/>
          <w:szCs w:val="21"/>
        </w:rPr>
        <w:t>节假日或假期</w:t>
      </w:r>
      <w:r w:rsidRPr="009461B7">
        <w:rPr>
          <w:rFonts w:ascii="Times New Roman" w:eastAsia="宋体" w:hAnsi="Times New Roman" w:cs="Times New Roman" w:hint="eastAsia"/>
          <w:color w:val="000000" w:themeColor="text1"/>
          <w:szCs w:val="21"/>
        </w:rPr>
        <w:t>，不再局限于宗教节日</w:t>
      </w:r>
      <w:r>
        <w:rPr>
          <w:rFonts w:ascii="Times New Roman" w:eastAsia="宋体" w:hAnsi="Times New Roman" w:cs="Times New Roman" w:hint="eastAsia"/>
          <w:color w:val="000000" w:themeColor="text1"/>
          <w:szCs w:val="21"/>
        </w:rPr>
        <w:t>。</w:t>
      </w:r>
    </w:p>
    <w:p w14:paraId="28D2FB27" w14:textId="73CED47B" w:rsidR="00A11093" w:rsidRDefault="00A11093" w:rsidP="004E4977">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holiday</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 [</w:t>
      </w:r>
      <w:r w:rsidR="009461B7" w:rsidRPr="009461B7">
        <w:rPr>
          <w:rFonts w:ascii="Times New Roman" w:eastAsia="宋体" w:hAnsi="Times New Roman" w:cs="Times New Roman"/>
          <w:color w:val="000000" w:themeColor="text1"/>
          <w:szCs w:val="21"/>
        </w:rPr>
        <w:t>ˈhɒlədeɪ</w:t>
      </w:r>
      <w:r w:rsidRPr="003A5554">
        <w:rPr>
          <w:rFonts w:ascii="Times New Roman" w:eastAsia="宋体" w:hAnsi="Times New Roman" w:cs="Times New Roman"/>
          <w:color w:val="000000" w:themeColor="text1"/>
          <w:szCs w:val="21"/>
        </w:rPr>
        <w:t>] n.</w:t>
      </w:r>
      <w:r w:rsidR="009461B7">
        <w:rPr>
          <w:rFonts w:ascii="Times New Roman" w:eastAsia="宋体" w:hAnsi="Times New Roman" w:cs="Times New Roman" w:hint="eastAsia"/>
          <w:color w:val="000000" w:themeColor="text1"/>
          <w:szCs w:val="21"/>
        </w:rPr>
        <w:t>节假日，假期</w:t>
      </w:r>
    </w:p>
    <w:p w14:paraId="481DF63E" w14:textId="4D47A762" w:rsidR="00A11093" w:rsidRPr="003A5554" w:rsidRDefault="00A11093" w:rsidP="00574B47">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rPr>
        <w:t>holy</w:t>
      </w:r>
      <w:r>
        <w:rPr>
          <w:rFonts w:ascii="Times New Roman" w:eastAsia="宋体" w:hAnsi="Times New Roman" w:cs="Times New Roman" w:hint="eastAsia"/>
          <w:color w:val="000000" w:themeColor="text1"/>
          <w:szCs w:val="21"/>
        </w:rPr>
        <w:t>：</w:t>
      </w:r>
      <w:r w:rsidRPr="001470A0">
        <w:rPr>
          <w:rFonts w:ascii="Times New Roman" w:eastAsia="宋体" w:hAnsi="Times New Roman" w:cs="Times New Roman" w:hint="eastAsia"/>
          <w:color w:val="000000" w:themeColor="text1"/>
          <w:szCs w:val="21"/>
        </w:rPr>
        <w:t>[</w:t>
      </w:r>
      <w:r w:rsidR="009461B7" w:rsidRPr="009461B7">
        <w:rPr>
          <w:rFonts w:ascii="Times New Roman" w:eastAsia="宋体" w:hAnsi="Times New Roman" w:cs="Times New Roman"/>
          <w:color w:val="000000" w:themeColor="text1"/>
          <w:szCs w:val="21"/>
        </w:rPr>
        <w:t>ˈhəʊli</w:t>
      </w:r>
      <w:r w:rsidRPr="001470A0">
        <w:rPr>
          <w:rFonts w:ascii="Times New Roman" w:eastAsia="宋体" w:hAnsi="Times New Roman" w:cs="Times New Roman" w:hint="eastAsia"/>
          <w:color w:val="000000" w:themeColor="text1"/>
          <w:szCs w:val="21"/>
        </w:rPr>
        <w:t>] adj.</w:t>
      </w:r>
      <w:r w:rsidRPr="001470A0">
        <w:rPr>
          <w:rFonts w:ascii="Times New Roman" w:eastAsia="宋体" w:hAnsi="Times New Roman" w:cs="Times New Roman" w:hint="eastAsia"/>
          <w:color w:val="000000" w:themeColor="text1"/>
          <w:szCs w:val="21"/>
        </w:rPr>
        <w:t>神圣的</w:t>
      </w:r>
      <w:r w:rsidR="009461B7">
        <w:rPr>
          <w:rFonts w:ascii="Times New Roman" w:eastAsia="宋体" w:hAnsi="Times New Roman" w:cs="Times New Roman" w:hint="eastAsia"/>
          <w:color w:val="000000" w:themeColor="text1"/>
          <w:szCs w:val="21"/>
        </w:rPr>
        <w:t>，与神或宗教相关的</w:t>
      </w:r>
    </w:p>
    <w:bookmarkEnd w:id="322"/>
    <w:bookmarkEnd w:id="323"/>
    <w:p w14:paraId="190AB7FB" w14:textId="695AB47F" w:rsidR="007F08C0" w:rsidRPr="007F08C0" w:rsidRDefault="00A113BE" w:rsidP="007F08C0">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bonfire</w:t>
      </w:r>
      <w:r>
        <w:rPr>
          <w:rFonts w:ascii="Times New Roman" w:eastAsia="宋体" w:hAnsi="Times New Roman" w:cs="Times New Roman" w:hint="eastAsia"/>
          <w:b w:val="0"/>
          <w:color w:val="000000" w:themeColor="text1"/>
          <w:sz w:val="21"/>
          <w:szCs w:val="21"/>
          <w:shd w:val="clear" w:color="auto" w:fill="FFFFFF"/>
        </w:rPr>
        <w:t>（篝火）：焚烧骨头的火堆</w:t>
      </w:r>
    </w:p>
    <w:p w14:paraId="380E2854" w14:textId="5B8AD038" w:rsidR="000B0AF0" w:rsidRDefault="007F08C0" w:rsidP="000B0AF0">
      <w:pPr>
        <w:spacing w:line="360" w:lineRule="auto"/>
        <w:ind w:leftChars="50" w:left="105" w:firstLineChars="151" w:firstLine="317"/>
        <w:rPr>
          <w:rFonts w:ascii="Times New Roman" w:eastAsia="宋体" w:hAnsi="Times New Roman" w:cs="Times New Roman"/>
          <w:color w:val="000000" w:themeColor="text1"/>
          <w:szCs w:val="21"/>
        </w:rPr>
      </w:pPr>
      <w:r w:rsidRPr="007F08C0">
        <w:rPr>
          <w:rFonts w:ascii="Times New Roman" w:eastAsia="宋体" w:hAnsi="Times New Roman" w:cs="Times New Roman" w:hint="eastAsia"/>
          <w:color w:val="000000" w:themeColor="text1"/>
          <w:szCs w:val="21"/>
        </w:rPr>
        <w:t>在古代凯尔特人的历法中，每年</w:t>
      </w:r>
      <w:r w:rsidR="000B0AF0">
        <w:rPr>
          <w:rFonts w:ascii="Times New Roman" w:eastAsia="宋体" w:hAnsi="Times New Roman" w:cs="Times New Roman" w:hint="eastAsia"/>
          <w:color w:val="000000" w:themeColor="text1"/>
          <w:szCs w:val="21"/>
        </w:rPr>
        <w:t>的</w:t>
      </w:r>
      <w:r w:rsidR="000B0AF0">
        <w:rPr>
          <w:rFonts w:ascii="Times New Roman" w:eastAsia="宋体" w:hAnsi="Times New Roman" w:cs="Times New Roman" w:hint="eastAsia"/>
          <w:color w:val="000000" w:themeColor="text1"/>
          <w:szCs w:val="21"/>
        </w:rPr>
        <w:t>10</w:t>
      </w:r>
      <w:r w:rsidRPr="007F08C0">
        <w:rPr>
          <w:rFonts w:ascii="Times New Roman" w:eastAsia="宋体" w:hAnsi="Times New Roman" w:cs="Times New Roman" w:hint="eastAsia"/>
          <w:color w:val="000000" w:themeColor="text1"/>
          <w:szCs w:val="21"/>
        </w:rPr>
        <w:t>月</w:t>
      </w:r>
      <w:r w:rsidRPr="007F08C0">
        <w:rPr>
          <w:rFonts w:ascii="Times New Roman" w:eastAsia="宋体" w:hAnsi="Times New Roman" w:cs="Times New Roman" w:hint="eastAsia"/>
          <w:color w:val="000000" w:themeColor="text1"/>
          <w:szCs w:val="21"/>
        </w:rPr>
        <w:t>31</w:t>
      </w:r>
      <w:r w:rsidRPr="007F08C0">
        <w:rPr>
          <w:rFonts w:ascii="Times New Roman" w:eastAsia="宋体" w:hAnsi="Times New Roman" w:cs="Times New Roman" w:hint="eastAsia"/>
          <w:color w:val="000000" w:themeColor="text1"/>
          <w:szCs w:val="21"/>
        </w:rPr>
        <w:t>日是一年中的最后一天</w:t>
      </w:r>
      <w:r w:rsidR="000B0AF0">
        <w:rPr>
          <w:rFonts w:ascii="Times New Roman" w:eastAsia="宋体" w:hAnsi="Times New Roman" w:cs="Times New Roman" w:hint="eastAsia"/>
          <w:color w:val="000000" w:themeColor="text1"/>
          <w:szCs w:val="21"/>
        </w:rPr>
        <w:t>，是凯尔特民族独有的“萨温节”</w:t>
      </w:r>
      <w:r w:rsidR="005A4D58">
        <w:rPr>
          <w:rFonts w:ascii="Times New Roman" w:eastAsia="宋体" w:hAnsi="Times New Roman" w:cs="Times New Roman" w:hint="eastAsia"/>
          <w:color w:val="000000" w:themeColor="text1"/>
          <w:szCs w:val="21"/>
        </w:rPr>
        <w:t>，相当于“鬼节”</w:t>
      </w:r>
      <w:r w:rsidRPr="007F08C0">
        <w:rPr>
          <w:rFonts w:ascii="Times New Roman" w:eastAsia="宋体" w:hAnsi="Times New Roman" w:cs="Times New Roman" w:hint="eastAsia"/>
          <w:color w:val="000000" w:themeColor="text1"/>
          <w:szCs w:val="21"/>
        </w:rPr>
        <w:t>。</w:t>
      </w:r>
      <w:r w:rsidR="00A113BE">
        <w:rPr>
          <w:rFonts w:ascii="Times New Roman" w:eastAsia="宋体" w:hAnsi="Times New Roman" w:cs="Times New Roman" w:hint="eastAsia"/>
          <w:color w:val="000000" w:themeColor="text1"/>
          <w:szCs w:val="21"/>
        </w:rPr>
        <w:t>他们</w:t>
      </w:r>
      <w:r w:rsidRPr="007F08C0">
        <w:rPr>
          <w:rFonts w:ascii="Times New Roman" w:eastAsia="宋体" w:hAnsi="Times New Roman" w:cs="Times New Roman" w:hint="eastAsia"/>
          <w:color w:val="000000" w:themeColor="text1"/>
          <w:szCs w:val="21"/>
        </w:rPr>
        <w:t>相信</w:t>
      </w:r>
      <w:r w:rsidR="00A113BE">
        <w:rPr>
          <w:rFonts w:ascii="Times New Roman" w:eastAsia="宋体" w:hAnsi="Times New Roman" w:cs="Times New Roman" w:hint="eastAsia"/>
          <w:color w:val="000000" w:themeColor="text1"/>
          <w:szCs w:val="21"/>
        </w:rPr>
        <w:t>死人</w:t>
      </w:r>
      <w:r w:rsidRPr="007F08C0">
        <w:rPr>
          <w:rFonts w:ascii="Times New Roman" w:eastAsia="宋体" w:hAnsi="Times New Roman" w:cs="Times New Roman" w:hint="eastAsia"/>
          <w:color w:val="000000" w:themeColor="text1"/>
          <w:szCs w:val="21"/>
        </w:rPr>
        <w:t>的亡魂会在这一天</w:t>
      </w:r>
      <w:r w:rsidR="00A113BE">
        <w:rPr>
          <w:rFonts w:ascii="Times New Roman" w:eastAsia="宋体" w:hAnsi="Times New Roman" w:cs="Times New Roman" w:hint="eastAsia"/>
          <w:color w:val="000000" w:themeColor="text1"/>
          <w:szCs w:val="21"/>
        </w:rPr>
        <w:t>重返人间</w:t>
      </w:r>
      <w:r w:rsidR="005A4D58">
        <w:rPr>
          <w:rFonts w:ascii="Times New Roman" w:eastAsia="宋体" w:hAnsi="Times New Roman" w:cs="Times New Roman" w:hint="eastAsia"/>
          <w:color w:val="000000" w:themeColor="text1"/>
          <w:szCs w:val="21"/>
        </w:rPr>
        <w:t>，寻找转世再生的机会</w:t>
      </w:r>
      <w:r w:rsidR="000B0AF0">
        <w:rPr>
          <w:rFonts w:ascii="Times New Roman" w:eastAsia="宋体" w:hAnsi="Times New Roman" w:cs="Times New Roman" w:hint="eastAsia"/>
          <w:color w:val="000000" w:themeColor="text1"/>
          <w:szCs w:val="21"/>
        </w:rPr>
        <w:t>。</w:t>
      </w:r>
      <w:r w:rsidR="000B0AF0" w:rsidRPr="000B0AF0">
        <w:rPr>
          <w:rFonts w:ascii="Times New Roman" w:eastAsia="宋体" w:hAnsi="Times New Roman" w:cs="Times New Roman" w:hint="eastAsia"/>
          <w:color w:val="000000" w:themeColor="text1"/>
          <w:szCs w:val="21"/>
        </w:rPr>
        <w:t>在这一天，凯尔特人会宰杀牲口，准备好各种精美的供品，请祖先们的</w:t>
      </w:r>
      <w:r w:rsidR="000B0AF0" w:rsidRPr="007F08C0">
        <w:rPr>
          <w:rFonts w:ascii="Times New Roman" w:eastAsia="宋体" w:hAnsi="Times New Roman" w:cs="Times New Roman" w:hint="eastAsia"/>
          <w:color w:val="000000" w:themeColor="text1"/>
          <w:szCs w:val="21"/>
        </w:rPr>
        <w:t>亡魂</w:t>
      </w:r>
      <w:r w:rsidR="000B0AF0" w:rsidRPr="000B0AF0">
        <w:rPr>
          <w:rFonts w:ascii="Times New Roman" w:eastAsia="宋体" w:hAnsi="Times New Roman" w:cs="Times New Roman" w:hint="eastAsia"/>
          <w:color w:val="000000" w:themeColor="text1"/>
          <w:szCs w:val="21"/>
        </w:rPr>
        <w:t>享用。</w:t>
      </w:r>
    </w:p>
    <w:p w14:paraId="44C35573" w14:textId="4EDCD4B8" w:rsidR="007F08C0" w:rsidRDefault="007F08C0" w:rsidP="000B0AF0">
      <w:pPr>
        <w:spacing w:line="360" w:lineRule="auto"/>
        <w:ind w:leftChars="50" w:left="105" w:firstLineChars="151" w:firstLine="317"/>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人们</w:t>
      </w:r>
      <w:r w:rsidR="000B0AF0">
        <w:rPr>
          <w:rFonts w:ascii="Times New Roman" w:eastAsia="宋体" w:hAnsi="Times New Roman" w:cs="Times New Roman" w:hint="eastAsia"/>
          <w:color w:val="000000" w:themeColor="text1"/>
          <w:szCs w:val="21"/>
        </w:rPr>
        <w:t>还</w:t>
      </w:r>
      <w:r>
        <w:rPr>
          <w:rFonts w:ascii="Times New Roman" w:eastAsia="宋体" w:hAnsi="Times New Roman" w:cs="Times New Roman" w:hint="eastAsia"/>
          <w:color w:val="000000" w:themeColor="text1"/>
          <w:szCs w:val="21"/>
        </w:rPr>
        <w:t>会在野外点起火堆，</w:t>
      </w:r>
      <w:r w:rsidRPr="003A5554">
        <w:rPr>
          <w:rFonts w:ascii="Times New Roman" w:eastAsia="宋体" w:hAnsi="Times New Roman" w:cs="Times New Roman"/>
          <w:color w:val="000000" w:themeColor="text1"/>
          <w:szCs w:val="21"/>
        </w:rPr>
        <w:t>在火堆中焚烧宰牲的骨头，</w:t>
      </w:r>
      <w:r w:rsidR="000B0AF0">
        <w:rPr>
          <w:rFonts w:ascii="Times New Roman" w:eastAsia="宋体" w:hAnsi="Times New Roman" w:cs="Times New Roman" w:hint="eastAsia"/>
          <w:color w:val="000000" w:themeColor="text1"/>
          <w:szCs w:val="21"/>
        </w:rPr>
        <w:t>贡献给路过的亡魂</w:t>
      </w:r>
      <w:r w:rsidRPr="003A5554">
        <w:rPr>
          <w:rFonts w:ascii="Times New Roman" w:eastAsia="宋体" w:hAnsi="Times New Roman" w:cs="Times New Roman"/>
          <w:color w:val="000000" w:themeColor="text1"/>
          <w:szCs w:val="21"/>
        </w:rPr>
        <w:t>。英语单词</w:t>
      </w:r>
      <w:r w:rsidRPr="003A5554">
        <w:rPr>
          <w:rFonts w:ascii="Times New Roman" w:eastAsia="宋体" w:hAnsi="Times New Roman" w:cs="Times New Roman"/>
          <w:color w:val="000000" w:themeColor="text1"/>
          <w:szCs w:val="21"/>
        </w:rPr>
        <w:t>bonfire</w:t>
      </w:r>
      <w:r>
        <w:rPr>
          <w:rFonts w:ascii="Times New Roman" w:eastAsia="宋体" w:hAnsi="Times New Roman" w:cs="Times New Roman" w:hint="eastAsia"/>
          <w:color w:val="000000" w:themeColor="text1"/>
          <w:szCs w:val="21"/>
        </w:rPr>
        <w:t>（篝火）</w:t>
      </w:r>
      <w:r w:rsidRPr="003A5554">
        <w:rPr>
          <w:rFonts w:ascii="Times New Roman" w:eastAsia="宋体" w:hAnsi="Times New Roman" w:cs="Times New Roman"/>
          <w:color w:val="000000" w:themeColor="text1"/>
          <w:szCs w:val="21"/>
        </w:rPr>
        <w:t>就源自萨温节时用来焚烧宰牲骨头的火堆。它</w:t>
      </w:r>
      <w:r w:rsidR="000B0AF0">
        <w:rPr>
          <w:rFonts w:ascii="Times New Roman" w:eastAsia="宋体" w:hAnsi="Times New Roman" w:cs="Times New Roman" w:hint="eastAsia"/>
          <w:color w:val="000000" w:themeColor="text1"/>
          <w:szCs w:val="21"/>
        </w:rPr>
        <w:t>由</w:t>
      </w:r>
      <w:r w:rsidR="000B0AF0">
        <w:rPr>
          <w:rFonts w:ascii="Times New Roman" w:eastAsia="宋体" w:hAnsi="Times New Roman" w:cs="Times New Roman" w:hint="eastAsia"/>
          <w:color w:val="000000" w:themeColor="text1"/>
          <w:szCs w:val="21"/>
        </w:rPr>
        <w:t>bon</w:t>
      </w:r>
      <w:r w:rsidRPr="003A5554">
        <w:rPr>
          <w:rFonts w:ascii="Times New Roman" w:eastAsia="宋体" w:hAnsi="Times New Roman" w:cs="Times New Roman"/>
          <w:color w:val="000000" w:themeColor="text1"/>
          <w:szCs w:val="21"/>
        </w:rPr>
        <w:t>（骨头</w:t>
      </w:r>
      <w:r w:rsidR="0039480D">
        <w:rPr>
          <w:rFonts w:ascii="Times New Roman" w:eastAsia="宋体" w:hAnsi="Times New Roman" w:cs="Times New Roman" w:hint="eastAsia"/>
          <w:color w:val="000000" w:themeColor="text1"/>
          <w:szCs w:val="21"/>
        </w:rPr>
        <w:t>，等于</w:t>
      </w:r>
      <w:r w:rsidR="0039480D">
        <w:rPr>
          <w:rFonts w:ascii="Times New Roman" w:eastAsia="宋体" w:hAnsi="Times New Roman" w:cs="Times New Roman" w:hint="eastAsia"/>
          <w:color w:val="000000" w:themeColor="text1"/>
          <w:szCs w:val="21"/>
        </w:rPr>
        <w:t>bone</w:t>
      </w:r>
      <w:r w:rsidRPr="003A5554">
        <w:rPr>
          <w:rFonts w:ascii="Times New Roman" w:eastAsia="宋体" w:hAnsi="Times New Roman" w:cs="Times New Roman"/>
          <w:color w:val="000000" w:themeColor="text1"/>
          <w:szCs w:val="21"/>
        </w:rPr>
        <w:t>）</w:t>
      </w:r>
      <w:r w:rsidR="000B0AF0">
        <w:rPr>
          <w:rFonts w:ascii="Times New Roman" w:eastAsia="宋体" w:hAnsi="Times New Roman" w:cs="Times New Roman" w:hint="eastAsia"/>
          <w:color w:val="000000" w:themeColor="text1"/>
          <w:szCs w:val="21"/>
        </w:rPr>
        <w:t>和</w:t>
      </w:r>
      <w:r w:rsidRPr="003A5554">
        <w:rPr>
          <w:rFonts w:ascii="Times New Roman" w:eastAsia="宋体" w:hAnsi="Times New Roman" w:cs="Times New Roman"/>
          <w:color w:val="000000" w:themeColor="text1"/>
          <w:szCs w:val="21"/>
        </w:rPr>
        <w:t>fire</w:t>
      </w:r>
      <w:r w:rsidRPr="003A5554">
        <w:rPr>
          <w:rFonts w:ascii="Times New Roman" w:eastAsia="宋体" w:hAnsi="Times New Roman" w:cs="Times New Roman"/>
          <w:color w:val="000000" w:themeColor="text1"/>
          <w:szCs w:val="21"/>
        </w:rPr>
        <w:t>（火）</w:t>
      </w:r>
      <w:r w:rsidR="000B0AF0">
        <w:rPr>
          <w:rFonts w:ascii="Times New Roman" w:eastAsia="宋体" w:hAnsi="Times New Roman" w:cs="Times New Roman" w:hint="eastAsia"/>
          <w:color w:val="000000" w:themeColor="text1"/>
          <w:szCs w:val="21"/>
        </w:rPr>
        <w:t>组合而成</w:t>
      </w:r>
      <w:r w:rsidRPr="003A5554">
        <w:rPr>
          <w:rFonts w:ascii="Times New Roman" w:eastAsia="宋体" w:hAnsi="Times New Roman" w:cs="Times New Roman"/>
          <w:color w:val="000000" w:themeColor="text1"/>
          <w:szCs w:val="21"/>
        </w:rPr>
        <w:t>，</w:t>
      </w:r>
      <w:r w:rsidR="000B0AF0">
        <w:rPr>
          <w:rFonts w:ascii="Times New Roman" w:eastAsia="宋体" w:hAnsi="Times New Roman" w:cs="Times New Roman" w:hint="eastAsia"/>
          <w:color w:val="000000" w:themeColor="text1"/>
          <w:szCs w:val="21"/>
        </w:rPr>
        <w:t>字面意思就</w:t>
      </w:r>
      <w:r w:rsidRPr="003A5554">
        <w:rPr>
          <w:rFonts w:ascii="Times New Roman" w:eastAsia="宋体" w:hAnsi="Times New Roman" w:cs="Times New Roman"/>
          <w:color w:val="000000" w:themeColor="text1"/>
          <w:szCs w:val="21"/>
        </w:rPr>
        <w:t>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焚烧骨头的</w:t>
      </w:r>
      <w:r w:rsidR="000B0AF0">
        <w:rPr>
          <w:rFonts w:ascii="Times New Roman" w:eastAsia="宋体" w:hAnsi="Times New Roman" w:cs="Times New Roman" w:hint="eastAsia"/>
          <w:color w:val="000000" w:themeColor="text1"/>
          <w:szCs w:val="21"/>
        </w:rPr>
        <w:t>火堆</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。后来该词</w:t>
      </w:r>
      <w:r w:rsidR="000B0AF0">
        <w:rPr>
          <w:rFonts w:ascii="Times New Roman" w:eastAsia="宋体" w:hAnsi="Times New Roman" w:cs="Times New Roman" w:hint="eastAsia"/>
          <w:color w:val="000000" w:themeColor="text1"/>
          <w:szCs w:val="21"/>
        </w:rPr>
        <w:t>含义</w:t>
      </w:r>
      <w:r w:rsidRPr="003A5554">
        <w:rPr>
          <w:rFonts w:ascii="Times New Roman" w:eastAsia="宋体" w:hAnsi="Times New Roman" w:cs="Times New Roman"/>
          <w:color w:val="000000" w:themeColor="text1"/>
          <w:szCs w:val="21"/>
        </w:rPr>
        <w:t>发生泛化，泛指在野外用于庆祝、娱乐或取暖等用途的火堆。</w:t>
      </w:r>
    </w:p>
    <w:p w14:paraId="10EBC451" w14:textId="1D6F9B7A" w:rsidR="000B0AF0" w:rsidRDefault="000B0AF0" w:rsidP="000B0AF0">
      <w:pPr>
        <w:spacing w:line="360" w:lineRule="auto"/>
        <w:ind w:leftChars="50" w:left="105" w:firstLineChars="151" w:firstLine="317"/>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现在</w:t>
      </w:r>
      <w:r w:rsidR="005A4D58">
        <w:rPr>
          <w:rFonts w:ascii="Times New Roman" w:eastAsia="宋体" w:hAnsi="Times New Roman" w:cs="Times New Roman" w:hint="eastAsia"/>
          <w:color w:val="000000" w:themeColor="text1"/>
          <w:szCs w:val="21"/>
        </w:rPr>
        <w:t>西方</w:t>
      </w:r>
      <w:r>
        <w:rPr>
          <w:rFonts w:ascii="Times New Roman" w:eastAsia="宋体" w:hAnsi="Times New Roman" w:cs="Times New Roman" w:hint="eastAsia"/>
          <w:color w:val="000000" w:themeColor="text1"/>
          <w:szCs w:val="21"/>
        </w:rPr>
        <w:t>的</w:t>
      </w:r>
      <w:r w:rsidR="005A4D58" w:rsidRPr="007F08C0">
        <w:rPr>
          <w:rFonts w:ascii="Times New Roman" w:eastAsia="宋体" w:hAnsi="Times New Roman" w:cs="Times New Roman"/>
          <w:color w:val="000000" w:themeColor="text1"/>
          <w:szCs w:val="21"/>
        </w:rPr>
        <w:t>Halloween</w:t>
      </w:r>
      <w:r w:rsidR="005A4D58">
        <w:rPr>
          <w:rFonts w:ascii="Times New Roman" w:eastAsia="宋体" w:hAnsi="Times New Roman" w:cs="Times New Roman" w:hint="eastAsia"/>
          <w:color w:val="000000" w:themeColor="text1"/>
          <w:szCs w:val="21"/>
        </w:rPr>
        <w:t>（万圣节前夕）的庆祝活动其实就源自古代的“萨温节”，比如孩子们</w:t>
      </w:r>
      <w:r w:rsidR="005A4D58" w:rsidRPr="007F08C0">
        <w:rPr>
          <w:rFonts w:ascii="Times New Roman" w:eastAsia="宋体" w:hAnsi="Times New Roman" w:cs="Times New Roman" w:hint="eastAsia"/>
          <w:color w:val="000000" w:themeColor="text1"/>
          <w:szCs w:val="21"/>
        </w:rPr>
        <w:t>挨家挨户讨糖吃</w:t>
      </w:r>
      <w:r w:rsidR="005A4D58">
        <w:rPr>
          <w:rFonts w:ascii="Times New Roman" w:eastAsia="宋体" w:hAnsi="Times New Roman" w:cs="Times New Roman" w:hint="eastAsia"/>
          <w:color w:val="000000" w:themeColor="text1"/>
          <w:szCs w:val="21"/>
        </w:rPr>
        <w:t>，不给糖就捣乱，这其实就是在模仿亡魂重返人间享受供品。而人们之所以要打扮成妖魔鬼怪的样子，就是为了欺骗亡魂，避免被亡魂附体再生。</w:t>
      </w:r>
    </w:p>
    <w:p w14:paraId="55F9B2E7" w14:textId="71E88CE7" w:rsidR="005A4D58" w:rsidRDefault="005A4D58" w:rsidP="005A4D58">
      <w:pPr>
        <w:spacing w:line="360" w:lineRule="auto"/>
        <w:ind w:firstLineChars="201" w:firstLine="422"/>
        <w:rPr>
          <w:rFonts w:ascii="Times New Roman" w:eastAsia="宋体" w:hAnsi="Times New Roman" w:cs="Times New Roman"/>
          <w:color w:val="000000" w:themeColor="text1"/>
          <w:szCs w:val="21"/>
        </w:rPr>
      </w:pPr>
      <w:r w:rsidRPr="006557CC">
        <w:rPr>
          <w:rFonts w:ascii="Times New Roman" w:eastAsia="宋体" w:hAnsi="Times New Roman" w:cs="Times New Roman"/>
          <w:color w:val="000000" w:themeColor="text1"/>
          <w:szCs w:val="21"/>
        </w:rPr>
        <w:t>bonfire</w:t>
      </w:r>
      <w:r w:rsidRPr="006557CC">
        <w:rPr>
          <w:rFonts w:ascii="Times New Roman" w:eastAsia="宋体" w:hAnsi="Times New Roman" w:cs="Times New Roman"/>
          <w:color w:val="000000" w:themeColor="text1"/>
          <w:szCs w:val="21"/>
        </w:rPr>
        <w:t>：</w:t>
      </w:r>
      <w:r w:rsidRPr="006557CC">
        <w:rPr>
          <w:rFonts w:ascii="Times New Roman" w:eastAsia="宋体" w:hAnsi="Times New Roman" w:cs="Times New Roman"/>
          <w:bCs/>
          <w:color w:val="000000" w:themeColor="text1"/>
          <w:szCs w:val="21"/>
        </w:rPr>
        <w:t>[</w:t>
      </w:r>
      <w:r w:rsidRPr="005A4D58">
        <w:rPr>
          <w:rFonts w:ascii="Times New Roman" w:eastAsia="宋体" w:hAnsi="Times New Roman" w:cs="Times New Roman"/>
          <w:bCs/>
          <w:color w:val="000000" w:themeColor="text1"/>
          <w:szCs w:val="21"/>
        </w:rPr>
        <w:t>ˈbɒnfaɪə(r)</w:t>
      </w:r>
      <w:r w:rsidRPr="006557CC">
        <w:rPr>
          <w:rFonts w:ascii="Times New Roman" w:eastAsia="宋体" w:hAnsi="Times New Roman" w:cs="Times New Roman"/>
          <w:bCs/>
          <w:color w:val="000000" w:themeColor="text1"/>
          <w:szCs w:val="21"/>
        </w:rPr>
        <w:t>] </w:t>
      </w:r>
      <w:r w:rsidRPr="006557CC">
        <w:rPr>
          <w:rFonts w:ascii="Times New Roman" w:eastAsia="宋体" w:hAnsi="Times New Roman" w:cs="Times New Roman"/>
          <w:color w:val="000000" w:themeColor="text1"/>
          <w:szCs w:val="21"/>
        </w:rPr>
        <w:t>n.</w:t>
      </w:r>
      <w:r w:rsidRPr="006557CC">
        <w:rPr>
          <w:rFonts w:ascii="Times New Roman" w:eastAsia="宋体" w:hAnsi="Times New Roman" w:cs="Times New Roman"/>
          <w:color w:val="000000" w:themeColor="text1"/>
          <w:szCs w:val="21"/>
        </w:rPr>
        <w:t>篝火</w:t>
      </w:r>
    </w:p>
    <w:p w14:paraId="07665E92" w14:textId="1EA17626" w:rsidR="007F08C0" w:rsidRDefault="007F08C0" w:rsidP="007F08C0">
      <w:pPr>
        <w:spacing w:line="360" w:lineRule="auto"/>
        <w:ind w:leftChars="50" w:left="105" w:firstLineChars="151" w:firstLine="317"/>
        <w:rPr>
          <w:rFonts w:ascii="Times New Roman" w:eastAsia="宋体" w:hAnsi="Times New Roman" w:cs="Times New Roman"/>
          <w:color w:val="000000" w:themeColor="text1"/>
          <w:szCs w:val="21"/>
        </w:rPr>
      </w:pPr>
      <w:r w:rsidRPr="007F08C0">
        <w:rPr>
          <w:rFonts w:ascii="Times New Roman" w:eastAsia="宋体" w:hAnsi="Times New Roman" w:cs="Times New Roman"/>
          <w:color w:val="000000" w:themeColor="text1"/>
          <w:szCs w:val="21"/>
        </w:rPr>
        <w:t>Halloween</w:t>
      </w:r>
      <w:r w:rsidRPr="007F08C0">
        <w:rPr>
          <w:rFonts w:ascii="Times New Roman" w:eastAsia="宋体" w:hAnsi="Times New Roman" w:cs="Times New Roman" w:hint="eastAsia"/>
          <w:color w:val="000000" w:themeColor="text1"/>
          <w:szCs w:val="21"/>
        </w:rPr>
        <w:t>：</w:t>
      </w:r>
      <w:r w:rsidRPr="007F08C0">
        <w:rPr>
          <w:rFonts w:ascii="Times New Roman" w:eastAsia="宋体" w:hAnsi="Times New Roman" w:cs="Times New Roman"/>
          <w:color w:val="000000" w:themeColor="text1"/>
          <w:szCs w:val="21"/>
        </w:rPr>
        <w:t>[ˌhæləʊ'iːn] n.</w:t>
      </w:r>
      <w:r w:rsidRPr="007F08C0">
        <w:rPr>
          <w:rFonts w:ascii="Times New Roman" w:eastAsia="宋体" w:hAnsi="Times New Roman" w:cs="Times New Roman" w:hint="eastAsia"/>
          <w:color w:val="000000" w:themeColor="text1"/>
          <w:szCs w:val="21"/>
        </w:rPr>
        <w:t>万圣节</w:t>
      </w:r>
      <w:r w:rsidR="005A4D58">
        <w:rPr>
          <w:rFonts w:ascii="Times New Roman" w:eastAsia="宋体" w:hAnsi="Times New Roman" w:cs="Times New Roman" w:hint="eastAsia"/>
          <w:color w:val="000000" w:themeColor="text1"/>
          <w:szCs w:val="21"/>
        </w:rPr>
        <w:t>前夕</w:t>
      </w:r>
    </w:p>
    <w:p w14:paraId="3A465678" w14:textId="41A95D29" w:rsidR="00071F7A" w:rsidRPr="00071F7A" w:rsidRDefault="00071F7A" w:rsidP="00071F7A">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362" w:name="OLE_LINK664"/>
      <w:bookmarkStart w:id="363" w:name="OLE_LINK665"/>
      <w:r w:rsidRPr="00071F7A">
        <w:rPr>
          <w:rFonts w:ascii="Times New Roman" w:eastAsia="宋体" w:hAnsi="Times New Roman" w:cs="Times New Roman"/>
          <w:b w:val="0"/>
          <w:color w:val="000000" w:themeColor="text1"/>
          <w:sz w:val="21"/>
          <w:szCs w:val="21"/>
          <w:shd w:val="clear" w:color="auto" w:fill="FFFFFF"/>
        </w:rPr>
        <w:t>February</w:t>
      </w:r>
      <w:r w:rsidR="00501E8D">
        <w:rPr>
          <w:rFonts w:ascii="Times New Roman" w:eastAsia="宋体" w:hAnsi="Times New Roman" w:cs="Times New Roman" w:hint="eastAsia"/>
          <w:b w:val="0"/>
          <w:color w:val="000000" w:themeColor="text1"/>
          <w:sz w:val="21"/>
          <w:szCs w:val="21"/>
          <w:shd w:val="clear" w:color="auto" w:fill="FFFFFF"/>
        </w:rPr>
        <w:t>（二月）：</w:t>
      </w:r>
      <w:r w:rsidR="00A72D8D">
        <w:rPr>
          <w:rFonts w:ascii="Times New Roman" w:eastAsia="宋体" w:hAnsi="Times New Roman" w:cs="Times New Roman" w:hint="eastAsia"/>
          <w:b w:val="0"/>
          <w:color w:val="000000" w:themeColor="text1"/>
          <w:sz w:val="21"/>
          <w:szCs w:val="21"/>
          <w:shd w:val="clear" w:color="auto" w:fill="FFFFFF"/>
        </w:rPr>
        <w:t>净化之</w:t>
      </w:r>
      <w:r w:rsidR="00501E8D">
        <w:rPr>
          <w:rFonts w:ascii="Times New Roman" w:eastAsia="宋体" w:hAnsi="Times New Roman" w:cs="Times New Roman" w:hint="eastAsia"/>
          <w:b w:val="0"/>
          <w:color w:val="000000" w:themeColor="text1"/>
          <w:sz w:val="21"/>
          <w:szCs w:val="21"/>
          <w:shd w:val="clear" w:color="auto" w:fill="FFFFFF"/>
        </w:rPr>
        <w:t>月</w:t>
      </w:r>
    </w:p>
    <w:p w14:paraId="1871FFC5" w14:textId="249D3707" w:rsidR="00805DE5" w:rsidRDefault="00861514" w:rsidP="00071F7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古罗马人</w:t>
      </w:r>
      <w:r w:rsidR="0039480D">
        <w:rPr>
          <w:rFonts w:ascii="Times New Roman" w:eastAsia="宋体" w:hAnsi="Times New Roman" w:cs="Times New Roman" w:hint="eastAsia"/>
          <w:color w:val="000000" w:themeColor="text1"/>
          <w:szCs w:val="21"/>
        </w:rPr>
        <w:t>新年来临前</w:t>
      </w:r>
      <w:r w:rsidR="0039480D">
        <w:rPr>
          <w:rFonts w:ascii="Times New Roman" w:eastAsia="宋体" w:hAnsi="Times New Roman" w:cs="Times New Roman" w:hint="eastAsia"/>
          <w:color w:val="000000" w:themeColor="text1"/>
          <w:szCs w:val="21"/>
        </w:rPr>
        <w:t>15</w:t>
      </w:r>
      <w:r w:rsidR="0039480D">
        <w:rPr>
          <w:rFonts w:ascii="Times New Roman" w:eastAsia="宋体" w:hAnsi="Times New Roman" w:cs="Times New Roman" w:hint="eastAsia"/>
          <w:color w:val="000000" w:themeColor="text1"/>
          <w:szCs w:val="21"/>
        </w:rPr>
        <w:t>天左右</w:t>
      </w:r>
      <w:r w:rsidR="00501E8D">
        <w:rPr>
          <w:rFonts w:ascii="Times New Roman" w:eastAsia="宋体" w:hAnsi="Times New Roman" w:cs="Times New Roman" w:hint="eastAsia"/>
          <w:color w:val="000000" w:themeColor="text1"/>
          <w:szCs w:val="21"/>
        </w:rPr>
        <w:t>有一个重要节日，叫做</w:t>
      </w:r>
      <w:r w:rsidR="00A72D8D">
        <w:rPr>
          <w:rFonts w:ascii="Times New Roman" w:eastAsia="宋体" w:hAnsi="Times New Roman" w:cs="Times New Roman" w:hint="eastAsia"/>
          <w:color w:val="000000" w:themeColor="text1"/>
          <w:szCs w:val="21"/>
        </w:rPr>
        <w:t>“</w:t>
      </w:r>
      <w:r w:rsidR="00501E8D">
        <w:rPr>
          <w:rFonts w:ascii="Times New Roman" w:eastAsia="宋体" w:hAnsi="Times New Roman" w:cs="Times New Roman" w:hint="eastAsia"/>
          <w:color w:val="000000" w:themeColor="text1"/>
          <w:szCs w:val="21"/>
        </w:rPr>
        <w:t>净化节</w:t>
      </w:r>
      <w:r w:rsidR="00A72D8D">
        <w:rPr>
          <w:rFonts w:ascii="Times New Roman" w:eastAsia="宋体" w:hAnsi="Times New Roman" w:cs="Times New Roman" w:hint="eastAsia"/>
          <w:color w:val="000000" w:themeColor="text1"/>
          <w:szCs w:val="21"/>
        </w:rPr>
        <w:t>”</w:t>
      </w:r>
      <w:r w:rsidR="00A51E11">
        <w:rPr>
          <w:rFonts w:ascii="Times New Roman" w:eastAsia="宋体" w:hAnsi="Times New Roman" w:cs="Times New Roman" w:hint="eastAsia"/>
          <w:color w:val="000000" w:themeColor="text1"/>
          <w:szCs w:val="21"/>
        </w:rPr>
        <w:t>（</w:t>
      </w:r>
      <w:r w:rsidR="00A51E11">
        <w:rPr>
          <w:rFonts w:ascii="Times New Roman" w:eastAsia="宋体" w:hAnsi="Times New Roman" w:cs="Times New Roman" w:hint="eastAsia"/>
          <w:color w:val="000000" w:themeColor="text1"/>
          <w:szCs w:val="21"/>
        </w:rPr>
        <w:t>Februalia</w:t>
      </w:r>
      <w:r w:rsidR="00A51E11">
        <w:rPr>
          <w:rFonts w:ascii="Times New Roman" w:eastAsia="宋体" w:hAnsi="Times New Roman" w:cs="Times New Roman" w:hint="eastAsia"/>
          <w:color w:val="000000" w:themeColor="text1"/>
          <w:szCs w:val="21"/>
        </w:rPr>
        <w:t>）</w:t>
      </w:r>
      <w:r w:rsidR="00501E8D">
        <w:rPr>
          <w:rFonts w:ascii="Times New Roman" w:eastAsia="宋体" w:hAnsi="Times New Roman" w:cs="Times New Roman" w:hint="eastAsia"/>
          <w:color w:val="000000" w:themeColor="text1"/>
          <w:szCs w:val="21"/>
        </w:rPr>
        <w:t>。</w:t>
      </w:r>
      <w:r w:rsidR="00E42F1C">
        <w:rPr>
          <w:rFonts w:ascii="Times New Roman" w:eastAsia="宋体" w:hAnsi="Times New Roman" w:cs="Times New Roman" w:hint="eastAsia"/>
          <w:color w:val="000000" w:themeColor="text1"/>
          <w:szCs w:val="21"/>
        </w:rPr>
        <w:t>在</w:t>
      </w:r>
      <w:r w:rsidR="00805DE5">
        <w:rPr>
          <w:rFonts w:ascii="Times New Roman" w:eastAsia="宋体" w:hAnsi="Times New Roman" w:cs="Times New Roman" w:hint="eastAsia"/>
          <w:color w:val="000000" w:themeColor="text1"/>
          <w:szCs w:val="21"/>
        </w:rPr>
        <w:t>节日期间</w:t>
      </w:r>
      <w:r w:rsidR="00E42F1C">
        <w:rPr>
          <w:rFonts w:ascii="Times New Roman" w:eastAsia="宋体" w:hAnsi="Times New Roman" w:cs="Times New Roman" w:hint="eastAsia"/>
          <w:color w:val="000000" w:themeColor="text1"/>
          <w:szCs w:val="21"/>
        </w:rPr>
        <w:t>，古罗马人会举行</w:t>
      </w:r>
      <w:r w:rsidR="00A72D8D">
        <w:rPr>
          <w:rFonts w:ascii="Times New Roman" w:eastAsia="宋体" w:hAnsi="Times New Roman" w:cs="Times New Roman" w:hint="eastAsia"/>
          <w:color w:val="000000" w:themeColor="text1"/>
          <w:szCs w:val="21"/>
        </w:rPr>
        <w:t>多</w:t>
      </w:r>
      <w:r w:rsidR="00E42F1C">
        <w:rPr>
          <w:rFonts w:ascii="Times New Roman" w:eastAsia="宋体" w:hAnsi="Times New Roman" w:cs="Times New Roman" w:hint="eastAsia"/>
          <w:color w:val="000000" w:themeColor="text1"/>
          <w:szCs w:val="21"/>
        </w:rPr>
        <w:t>种</w:t>
      </w:r>
      <w:r w:rsidR="00805DE5">
        <w:rPr>
          <w:rFonts w:ascii="Times New Roman" w:eastAsia="宋体" w:hAnsi="Times New Roman" w:cs="Times New Roman" w:hint="eastAsia"/>
          <w:color w:val="000000" w:themeColor="text1"/>
          <w:szCs w:val="21"/>
        </w:rPr>
        <w:t>净化</w:t>
      </w:r>
      <w:r w:rsidR="00E42F1C">
        <w:rPr>
          <w:rFonts w:ascii="Times New Roman" w:eastAsia="宋体" w:hAnsi="Times New Roman" w:cs="Times New Roman" w:hint="eastAsia"/>
          <w:color w:val="000000" w:themeColor="text1"/>
          <w:szCs w:val="21"/>
        </w:rPr>
        <w:t>仪式</w:t>
      </w:r>
      <w:r w:rsidR="00805DE5">
        <w:rPr>
          <w:rFonts w:ascii="Times New Roman" w:eastAsia="宋体" w:hAnsi="Times New Roman" w:cs="Times New Roman" w:hint="eastAsia"/>
          <w:color w:val="000000" w:themeColor="text1"/>
          <w:szCs w:val="21"/>
        </w:rPr>
        <w:t>，以清除旧年的污秽和晦气</w:t>
      </w:r>
      <w:r w:rsidR="00E42F1C">
        <w:rPr>
          <w:rFonts w:ascii="Times New Roman" w:eastAsia="宋体" w:hAnsi="Times New Roman" w:cs="Times New Roman" w:hint="eastAsia"/>
          <w:color w:val="000000" w:themeColor="text1"/>
          <w:szCs w:val="21"/>
        </w:rPr>
        <w:t>，迎接新的一年。</w:t>
      </w:r>
    </w:p>
    <w:p w14:paraId="2E3C9EEC" w14:textId="77777777" w:rsidR="0039480D" w:rsidRDefault="00AE30FB" w:rsidP="00A72D8D">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在古罗马最早的历法中，</w:t>
      </w:r>
      <w:r w:rsidR="00A72D8D">
        <w:rPr>
          <w:rFonts w:ascii="Times New Roman" w:eastAsia="宋体" w:hAnsi="Times New Roman" w:cs="Times New Roman" w:hint="eastAsia"/>
          <w:color w:val="000000" w:themeColor="text1"/>
          <w:szCs w:val="21"/>
        </w:rPr>
        <w:t>净化节所在</w:t>
      </w:r>
      <w:r>
        <w:rPr>
          <w:rFonts w:ascii="Times New Roman" w:eastAsia="宋体" w:hAnsi="Times New Roman" w:cs="Times New Roman" w:hint="eastAsia"/>
          <w:color w:val="000000" w:themeColor="text1"/>
          <w:szCs w:val="21"/>
        </w:rPr>
        <w:t>时间</w:t>
      </w:r>
      <w:r w:rsidR="00A72D8D">
        <w:rPr>
          <w:rFonts w:ascii="Times New Roman" w:eastAsia="宋体" w:hAnsi="Times New Roman" w:cs="Times New Roman" w:hint="eastAsia"/>
          <w:color w:val="000000" w:themeColor="text1"/>
          <w:szCs w:val="21"/>
        </w:rPr>
        <w:t>属于</w:t>
      </w:r>
      <w:bookmarkStart w:id="364" w:name="OLE_LINK49"/>
      <w:r w:rsidR="00A72D8D">
        <w:rPr>
          <w:rFonts w:ascii="Times New Roman" w:eastAsia="宋体" w:hAnsi="Times New Roman" w:cs="Times New Roman" w:hint="eastAsia"/>
          <w:color w:val="000000" w:themeColor="text1"/>
          <w:szCs w:val="21"/>
        </w:rPr>
        <w:t>岁末“冬季期”</w:t>
      </w:r>
      <w:bookmarkEnd w:id="364"/>
      <w:r w:rsidR="00A72D8D">
        <w:rPr>
          <w:rFonts w:ascii="Times New Roman" w:eastAsia="宋体" w:hAnsi="Times New Roman" w:cs="Times New Roman" w:hint="eastAsia"/>
          <w:color w:val="000000" w:themeColor="text1"/>
          <w:szCs w:val="21"/>
        </w:rPr>
        <w:t>的一部分，还没有划分为</w:t>
      </w:r>
      <w:r w:rsidR="00A72D8D">
        <w:rPr>
          <w:rFonts w:ascii="Times New Roman" w:eastAsia="宋体" w:hAnsi="Times New Roman" w:cs="Times New Roman" w:hint="eastAsia"/>
          <w:color w:val="000000" w:themeColor="text1"/>
          <w:szCs w:val="21"/>
        </w:rPr>
        <w:lastRenderedPageBreak/>
        <w:t>月。古罗马第二任国王</w:t>
      </w:r>
      <w:r w:rsidR="00071F7A" w:rsidRPr="00071F7A">
        <w:rPr>
          <w:rFonts w:ascii="Times New Roman" w:eastAsia="宋体" w:hAnsi="Times New Roman" w:cs="Times New Roman" w:hint="eastAsia"/>
          <w:color w:val="000000" w:themeColor="text1"/>
          <w:szCs w:val="21"/>
        </w:rPr>
        <w:t>努马</w:t>
      </w:r>
      <w:r w:rsidR="00A72D8D">
        <w:rPr>
          <w:rFonts w:ascii="Times New Roman" w:eastAsia="宋体" w:hAnsi="Times New Roman" w:cs="Times New Roman" w:hint="eastAsia"/>
          <w:color w:val="000000" w:themeColor="text1"/>
          <w:szCs w:val="21"/>
        </w:rPr>
        <w:t>修改历法时</w:t>
      </w:r>
      <w:r w:rsidR="00071F7A" w:rsidRPr="00071F7A">
        <w:rPr>
          <w:rFonts w:ascii="Times New Roman" w:eastAsia="宋体" w:hAnsi="Times New Roman" w:cs="Times New Roman" w:hint="eastAsia"/>
          <w:color w:val="000000" w:themeColor="text1"/>
          <w:szCs w:val="21"/>
        </w:rPr>
        <w:t>，</w:t>
      </w:r>
      <w:r w:rsidR="00A72D8D">
        <w:rPr>
          <w:rFonts w:ascii="Times New Roman" w:eastAsia="宋体" w:hAnsi="Times New Roman" w:cs="Times New Roman" w:hint="eastAsia"/>
          <w:color w:val="000000" w:themeColor="text1"/>
          <w:szCs w:val="21"/>
        </w:rPr>
        <w:t>把</w:t>
      </w:r>
      <w:r w:rsidR="0039480D">
        <w:rPr>
          <w:rFonts w:ascii="Times New Roman" w:eastAsia="宋体" w:hAnsi="Times New Roman" w:cs="Times New Roman" w:hint="eastAsia"/>
          <w:color w:val="000000" w:themeColor="text1"/>
          <w:szCs w:val="21"/>
        </w:rPr>
        <w:t>岁末“冬季期”划分为两个月，把</w:t>
      </w:r>
      <w:r>
        <w:rPr>
          <w:rFonts w:ascii="Times New Roman" w:eastAsia="宋体" w:hAnsi="Times New Roman" w:cs="Times New Roman" w:hint="eastAsia"/>
          <w:color w:val="000000" w:themeColor="text1"/>
          <w:szCs w:val="21"/>
        </w:rPr>
        <w:t>净化节所在月份</w:t>
      </w:r>
      <w:r w:rsidR="00A72D8D">
        <w:rPr>
          <w:rFonts w:ascii="Times New Roman" w:eastAsia="宋体" w:hAnsi="Times New Roman" w:cs="Times New Roman" w:hint="eastAsia"/>
          <w:color w:val="000000" w:themeColor="text1"/>
          <w:szCs w:val="21"/>
        </w:rPr>
        <w:t>命名为</w:t>
      </w:r>
      <w:r w:rsidR="00A72D8D" w:rsidRPr="00071F7A">
        <w:rPr>
          <w:rFonts w:ascii="Times New Roman" w:eastAsia="宋体" w:hAnsi="Times New Roman" w:cs="Times New Roman" w:hint="eastAsia"/>
          <w:color w:val="000000" w:themeColor="text1"/>
          <w:szCs w:val="21"/>
        </w:rPr>
        <w:t>February</w:t>
      </w:r>
      <w:r w:rsidR="00071F7A" w:rsidRPr="00071F7A">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前半截</w:t>
      </w:r>
      <w:r>
        <w:rPr>
          <w:rFonts w:ascii="Times New Roman" w:eastAsia="宋体" w:hAnsi="Times New Roman" w:cs="Times New Roman" w:hint="eastAsia"/>
          <w:color w:val="000000" w:themeColor="text1"/>
          <w:szCs w:val="21"/>
        </w:rPr>
        <w:t>febru-</w:t>
      </w:r>
      <w:r>
        <w:rPr>
          <w:rFonts w:ascii="Times New Roman" w:eastAsia="宋体" w:hAnsi="Times New Roman" w:cs="Times New Roman" w:hint="eastAsia"/>
          <w:color w:val="000000" w:themeColor="text1"/>
          <w:szCs w:val="21"/>
        </w:rPr>
        <w:t>表示“净化”，整个单词的</w:t>
      </w:r>
      <w:r w:rsidR="00A72D8D">
        <w:rPr>
          <w:rFonts w:ascii="Times New Roman" w:eastAsia="宋体" w:hAnsi="Times New Roman" w:cs="Times New Roman" w:hint="eastAsia"/>
          <w:color w:val="000000" w:themeColor="text1"/>
          <w:szCs w:val="21"/>
        </w:rPr>
        <w:t>字面意思就是“</w:t>
      </w:r>
      <w:r w:rsidR="00A72D8D" w:rsidRPr="00A72D8D">
        <w:rPr>
          <w:rFonts w:ascii="Times New Roman" w:eastAsia="宋体" w:hAnsi="Times New Roman" w:cs="Times New Roman" w:hint="eastAsia"/>
          <w:color w:val="000000" w:themeColor="text1"/>
          <w:szCs w:val="21"/>
        </w:rPr>
        <w:t>净化之月</w:t>
      </w:r>
      <w:r w:rsidR="00A72D8D">
        <w:rPr>
          <w:rFonts w:ascii="Times New Roman" w:eastAsia="宋体" w:hAnsi="Times New Roman" w:cs="Times New Roman" w:hint="eastAsia"/>
          <w:color w:val="000000" w:themeColor="text1"/>
          <w:szCs w:val="21"/>
        </w:rPr>
        <w:t>”</w:t>
      </w:r>
      <w:r w:rsidR="00071F7A" w:rsidRPr="00071F7A">
        <w:rPr>
          <w:rFonts w:ascii="Times New Roman" w:eastAsia="宋体" w:hAnsi="Times New Roman" w:cs="Times New Roman" w:hint="eastAsia"/>
          <w:color w:val="000000" w:themeColor="text1"/>
          <w:szCs w:val="21"/>
        </w:rPr>
        <w:t>。</w:t>
      </w:r>
    </w:p>
    <w:p w14:paraId="3F15695B" w14:textId="0093A0FF" w:rsidR="00071F7A" w:rsidRDefault="00A72D8D" w:rsidP="00A72D8D">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后来，</w:t>
      </w:r>
      <w:r w:rsidR="00501E8D">
        <w:rPr>
          <w:rFonts w:ascii="Times New Roman" w:eastAsia="宋体" w:hAnsi="Times New Roman" w:cs="Times New Roman" w:hint="eastAsia"/>
          <w:color w:val="000000" w:themeColor="text1"/>
          <w:szCs w:val="21"/>
        </w:rPr>
        <w:t>凯撒大帝再次改革历法，</w:t>
      </w:r>
      <w:r w:rsidR="0039480D">
        <w:rPr>
          <w:rFonts w:ascii="Times New Roman" w:eastAsia="宋体" w:hAnsi="Times New Roman" w:cs="Times New Roman" w:hint="eastAsia"/>
          <w:color w:val="000000" w:themeColor="text1"/>
          <w:szCs w:val="21"/>
        </w:rPr>
        <w:t>把“冬季期”划分而成的两个月份从岁末变更为岁初。这样，</w:t>
      </w:r>
      <w:r w:rsidR="00501E8D" w:rsidRPr="00071F7A">
        <w:rPr>
          <w:rFonts w:ascii="Times New Roman" w:eastAsia="宋体" w:hAnsi="Times New Roman" w:cs="Times New Roman" w:hint="eastAsia"/>
          <w:color w:val="000000" w:themeColor="text1"/>
          <w:szCs w:val="21"/>
        </w:rPr>
        <w:t>February</w:t>
      </w:r>
      <w:r w:rsidR="0039480D">
        <w:rPr>
          <w:rFonts w:ascii="Times New Roman" w:eastAsia="宋体" w:hAnsi="Times New Roman" w:cs="Times New Roman" w:hint="eastAsia"/>
          <w:color w:val="000000" w:themeColor="text1"/>
          <w:szCs w:val="21"/>
        </w:rPr>
        <w:t>就</w:t>
      </w:r>
      <w:r w:rsidR="00501E8D">
        <w:rPr>
          <w:rFonts w:ascii="Times New Roman" w:eastAsia="宋体" w:hAnsi="Times New Roman" w:cs="Times New Roman" w:hint="eastAsia"/>
          <w:color w:val="000000" w:themeColor="text1"/>
          <w:szCs w:val="21"/>
        </w:rPr>
        <w:t>变成了一年中</w:t>
      </w:r>
      <w:r>
        <w:rPr>
          <w:rFonts w:ascii="Times New Roman" w:eastAsia="宋体" w:hAnsi="Times New Roman" w:cs="Times New Roman" w:hint="eastAsia"/>
          <w:color w:val="000000" w:themeColor="text1"/>
          <w:szCs w:val="21"/>
        </w:rPr>
        <w:t>的</w:t>
      </w:r>
      <w:r w:rsidR="00501E8D">
        <w:rPr>
          <w:rFonts w:ascii="Times New Roman" w:eastAsia="宋体" w:hAnsi="Times New Roman" w:cs="Times New Roman" w:hint="eastAsia"/>
          <w:color w:val="000000" w:themeColor="text1"/>
          <w:szCs w:val="21"/>
        </w:rPr>
        <w:t>第二个月份，也就是“二月”。</w:t>
      </w:r>
    </w:p>
    <w:p w14:paraId="37B20A6D" w14:textId="566AB190" w:rsidR="00501E8D" w:rsidRPr="00071F7A" w:rsidRDefault="00501E8D" w:rsidP="00071F7A">
      <w:pPr>
        <w:spacing w:line="360" w:lineRule="auto"/>
        <w:ind w:firstLineChars="201" w:firstLine="422"/>
        <w:rPr>
          <w:rFonts w:ascii="Times New Roman" w:eastAsia="宋体" w:hAnsi="Times New Roman" w:cs="Times New Roman"/>
          <w:color w:val="000000" w:themeColor="text1"/>
          <w:szCs w:val="21"/>
        </w:rPr>
      </w:pPr>
      <w:r w:rsidRPr="00071F7A">
        <w:rPr>
          <w:rFonts w:ascii="Times New Roman" w:eastAsia="宋体" w:hAnsi="Times New Roman" w:cs="Times New Roman"/>
          <w:color w:val="000000" w:themeColor="text1"/>
          <w:szCs w:val="21"/>
        </w:rPr>
        <w:t>February</w:t>
      </w:r>
      <w:r w:rsidRPr="00071F7A">
        <w:rPr>
          <w:rFonts w:ascii="Times New Roman" w:eastAsia="宋体" w:hAnsi="Times New Roman" w:cs="Times New Roman" w:hint="eastAsia"/>
          <w:color w:val="000000" w:themeColor="text1"/>
          <w:szCs w:val="21"/>
        </w:rPr>
        <w:t>：</w:t>
      </w:r>
      <w:r w:rsidRPr="00071F7A">
        <w:rPr>
          <w:rFonts w:ascii="Times New Roman" w:eastAsia="宋体" w:hAnsi="Times New Roman" w:cs="Times New Roman"/>
          <w:color w:val="000000" w:themeColor="text1"/>
          <w:szCs w:val="21"/>
        </w:rPr>
        <w:t>[ˈfebruəri] n.</w:t>
      </w:r>
      <w:r w:rsidRPr="00071F7A">
        <w:rPr>
          <w:rFonts w:ascii="Times New Roman" w:eastAsia="宋体" w:hAnsi="Times New Roman" w:cs="Times New Roman" w:hint="eastAsia"/>
          <w:color w:val="000000" w:themeColor="text1"/>
          <w:szCs w:val="21"/>
        </w:rPr>
        <w:t>二月</w:t>
      </w:r>
    </w:p>
    <w:p w14:paraId="5E9113E8" w14:textId="53D0016B" w:rsidR="00071F7A" w:rsidRPr="00635A13" w:rsidRDefault="00635A13" w:rsidP="00635A13">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635A13">
        <w:rPr>
          <w:rFonts w:ascii="Times New Roman" w:eastAsia="宋体" w:hAnsi="Times New Roman" w:cs="Times New Roman" w:hint="eastAsia"/>
          <w:b w:val="0"/>
          <w:color w:val="000000" w:themeColor="text1"/>
          <w:sz w:val="21"/>
          <w:szCs w:val="21"/>
          <w:shd w:val="clear" w:color="auto" w:fill="FFFFFF"/>
        </w:rPr>
        <w:t>Easter</w:t>
      </w:r>
      <w:r w:rsidRPr="00635A13">
        <w:rPr>
          <w:rFonts w:ascii="Times New Roman" w:eastAsia="宋体" w:hAnsi="Times New Roman" w:cs="Times New Roman" w:hint="eastAsia"/>
          <w:b w:val="0"/>
          <w:color w:val="000000" w:themeColor="text1"/>
          <w:sz w:val="21"/>
          <w:szCs w:val="21"/>
          <w:shd w:val="clear" w:color="auto" w:fill="FFFFFF"/>
        </w:rPr>
        <w:t>（复活节）</w:t>
      </w:r>
      <w:r w:rsidR="00715B4E">
        <w:rPr>
          <w:rFonts w:ascii="Times New Roman" w:eastAsia="宋体" w:hAnsi="Times New Roman" w:cs="Times New Roman" w:hint="eastAsia"/>
          <w:b w:val="0"/>
          <w:color w:val="000000" w:themeColor="text1"/>
          <w:sz w:val="21"/>
          <w:szCs w:val="21"/>
          <w:shd w:val="clear" w:color="auto" w:fill="FFFFFF"/>
        </w:rPr>
        <w:t>：纪念黎明女神的节日</w:t>
      </w:r>
    </w:p>
    <w:p w14:paraId="7C2B9285" w14:textId="66930D96" w:rsidR="00BE056E" w:rsidRDefault="00BE056E" w:rsidP="00635A1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古代英国人在春分左右过节纪念</w:t>
      </w:r>
      <w:r w:rsidR="006F625D">
        <w:rPr>
          <w:rFonts w:ascii="Times New Roman" w:eastAsia="宋体" w:hAnsi="Times New Roman" w:cs="Times New Roman" w:hint="eastAsia"/>
          <w:color w:val="000000" w:themeColor="text1"/>
          <w:szCs w:val="21"/>
        </w:rPr>
        <w:t>北欧</w:t>
      </w:r>
      <w:r>
        <w:rPr>
          <w:rFonts w:ascii="Times New Roman" w:eastAsia="宋体" w:hAnsi="Times New Roman" w:cs="Times New Roman" w:hint="eastAsia"/>
          <w:color w:val="000000" w:themeColor="text1"/>
          <w:szCs w:val="21"/>
        </w:rPr>
        <w:t>神话中的“黎明女神”。这位女神的名字在古英语中是</w:t>
      </w:r>
      <w:r>
        <w:rPr>
          <w:rFonts w:ascii="Times New Roman" w:eastAsia="宋体" w:hAnsi="Times New Roman" w:cs="Times New Roman" w:hint="eastAsia"/>
          <w:color w:val="000000" w:themeColor="text1"/>
          <w:szCs w:val="21"/>
        </w:rPr>
        <w:t>Eastre</w:t>
      </w:r>
      <w:r>
        <w:rPr>
          <w:rFonts w:ascii="Times New Roman" w:eastAsia="宋体" w:hAnsi="Times New Roman" w:cs="Times New Roman" w:hint="eastAsia"/>
          <w:color w:val="000000" w:themeColor="text1"/>
          <w:szCs w:val="21"/>
        </w:rPr>
        <w:t>，在现代英语中拼写为</w:t>
      </w:r>
      <w:r>
        <w:rPr>
          <w:rFonts w:ascii="Times New Roman" w:eastAsia="宋体" w:hAnsi="Times New Roman" w:cs="Times New Roman" w:hint="eastAsia"/>
          <w:color w:val="000000" w:themeColor="text1"/>
          <w:szCs w:val="21"/>
        </w:rPr>
        <w:t>Easter</w:t>
      </w:r>
      <w:r>
        <w:rPr>
          <w:rFonts w:ascii="Times New Roman" w:eastAsia="宋体" w:hAnsi="Times New Roman" w:cs="Times New Roman" w:hint="eastAsia"/>
          <w:color w:val="000000" w:themeColor="text1"/>
          <w:szCs w:val="21"/>
        </w:rPr>
        <w:t>，</w:t>
      </w:r>
      <w:r w:rsidR="00715B4E">
        <w:rPr>
          <w:rFonts w:ascii="Times New Roman" w:eastAsia="宋体" w:hAnsi="Times New Roman" w:cs="Times New Roman" w:hint="eastAsia"/>
          <w:color w:val="000000" w:themeColor="text1"/>
          <w:szCs w:val="21"/>
        </w:rPr>
        <w:t>字面意思就</w:t>
      </w:r>
      <w:r>
        <w:rPr>
          <w:rFonts w:ascii="Times New Roman" w:eastAsia="宋体" w:hAnsi="Times New Roman" w:cs="Times New Roman" w:hint="eastAsia"/>
          <w:color w:val="000000" w:themeColor="text1"/>
          <w:szCs w:val="21"/>
        </w:rPr>
        <w:t>是“黎明”，和单词</w:t>
      </w:r>
      <w:r>
        <w:rPr>
          <w:rFonts w:ascii="Times New Roman" w:eastAsia="宋体" w:hAnsi="Times New Roman" w:cs="Times New Roman" w:hint="eastAsia"/>
          <w:color w:val="000000" w:themeColor="text1"/>
          <w:szCs w:val="21"/>
        </w:rPr>
        <w:t>east</w:t>
      </w:r>
      <w:r>
        <w:rPr>
          <w:rFonts w:ascii="Times New Roman" w:eastAsia="宋体" w:hAnsi="Times New Roman" w:cs="Times New Roman" w:hint="eastAsia"/>
          <w:color w:val="000000" w:themeColor="text1"/>
          <w:szCs w:val="21"/>
        </w:rPr>
        <w:t>（东方）同源，因为黎明的第一道曙光总是出现在东方。</w:t>
      </w:r>
    </w:p>
    <w:p w14:paraId="3BD23573" w14:textId="22C9A4FA" w:rsidR="00BE056E" w:rsidRDefault="00715B4E" w:rsidP="00635A1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古代的</w:t>
      </w:r>
      <w:r w:rsidR="00BE056E">
        <w:rPr>
          <w:rFonts w:ascii="Times New Roman" w:eastAsia="宋体" w:hAnsi="Times New Roman" w:cs="Times New Roman" w:hint="eastAsia"/>
          <w:color w:val="000000" w:themeColor="text1"/>
          <w:szCs w:val="21"/>
        </w:rPr>
        <w:t>基督教徒在春分后第一个满月后的第一个星期日过“复活节”</w:t>
      </w:r>
      <w:r>
        <w:rPr>
          <w:rFonts w:ascii="Times New Roman" w:eastAsia="宋体" w:hAnsi="Times New Roman" w:cs="Times New Roman" w:hint="eastAsia"/>
          <w:color w:val="000000" w:themeColor="text1"/>
          <w:szCs w:val="21"/>
        </w:rPr>
        <w:t>，以</w:t>
      </w:r>
      <w:r w:rsidR="00BE056E">
        <w:rPr>
          <w:rFonts w:ascii="Times New Roman" w:eastAsia="宋体" w:hAnsi="Times New Roman" w:cs="Times New Roman" w:hint="eastAsia"/>
          <w:color w:val="000000" w:themeColor="text1"/>
          <w:szCs w:val="21"/>
        </w:rPr>
        <w:t>庆祝耶稣基督的复活。基督教传入英国后，由于复活节和</w:t>
      </w:r>
      <w:r>
        <w:rPr>
          <w:rFonts w:ascii="Times New Roman" w:eastAsia="宋体" w:hAnsi="Times New Roman" w:cs="Times New Roman" w:hint="eastAsia"/>
          <w:color w:val="000000" w:themeColor="text1"/>
          <w:szCs w:val="21"/>
        </w:rPr>
        <w:t>黎明</w:t>
      </w:r>
      <w:r w:rsidR="00BE056E">
        <w:rPr>
          <w:rFonts w:ascii="Times New Roman" w:eastAsia="宋体" w:hAnsi="Times New Roman" w:cs="Times New Roman" w:hint="eastAsia"/>
          <w:color w:val="000000" w:themeColor="text1"/>
          <w:szCs w:val="21"/>
        </w:rPr>
        <w:t>女神节在时间上很接近，所以</w:t>
      </w:r>
      <w:r>
        <w:rPr>
          <w:rFonts w:ascii="Times New Roman" w:eastAsia="宋体" w:hAnsi="Times New Roman" w:cs="Times New Roman" w:hint="eastAsia"/>
          <w:color w:val="000000" w:themeColor="text1"/>
          <w:szCs w:val="21"/>
        </w:rPr>
        <w:t>英国的基督教传教士就将二者合并，以促进基督教的传播。因此，原本表示“黎明女神”的单词</w:t>
      </w:r>
      <w:r>
        <w:rPr>
          <w:rFonts w:ascii="Times New Roman" w:eastAsia="宋体" w:hAnsi="Times New Roman" w:cs="Times New Roman" w:hint="eastAsia"/>
          <w:color w:val="000000" w:themeColor="text1"/>
          <w:szCs w:val="21"/>
        </w:rPr>
        <w:t>Easter</w:t>
      </w:r>
      <w:r>
        <w:rPr>
          <w:rFonts w:ascii="Times New Roman" w:eastAsia="宋体" w:hAnsi="Times New Roman" w:cs="Times New Roman" w:hint="eastAsia"/>
          <w:color w:val="000000" w:themeColor="text1"/>
          <w:szCs w:val="21"/>
        </w:rPr>
        <w:t>就被用来表示“复活节”了。</w:t>
      </w:r>
    </w:p>
    <w:p w14:paraId="6B20085F" w14:textId="638C9786" w:rsidR="00715B4E" w:rsidRDefault="00715B4E" w:rsidP="00635A1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复活节的传统习俗如复活节彩蛋（</w:t>
      </w:r>
      <w:r>
        <w:rPr>
          <w:rFonts w:ascii="Times New Roman" w:eastAsia="宋体" w:hAnsi="Times New Roman" w:cs="Times New Roman" w:hint="eastAsia"/>
          <w:color w:val="000000" w:themeColor="text1"/>
          <w:szCs w:val="21"/>
        </w:rPr>
        <w:t>Easter eggs</w:t>
      </w:r>
      <w:r>
        <w:rPr>
          <w:rFonts w:ascii="Times New Roman" w:eastAsia="宋体" w:hAnsi="Times New Roman" w:cs="Times New Roman" w:hint="eastAsia"/>
          <w:color w:val="000000" w:themeColor="text1"/>
          <w:szCs w:val="21"/>
        </w:rPr>
        <w:t>）和复活节兔子（</w:t>
      </w:r>
      <w:r>
        <w:rPr>
          <w:rFonts w:ascii="Times New Roman" w:eastAsia="宋体" w:hAnsi="Times New Roman" w:cs="Times New Roman" w:hint="eastAsia"/>
          <w:color w:val="000000" w:themeColor="text1"/>
          <w:szCs w:val="21"/>
        </w:rPr>
        <w:t>Easter bunny</w:t>
      </w:r>
      <w:r>
        <w:rPr>
          <w:rFonts w:ascii="Times New Roman" w:eastAsia="宋体" w:hAnsi="Times New Roman" w:cs="Times New Roman" w:hint="eastAsia"/>
          <w:color w:val="000000" w:themeColor="text1"/>
          <w:szCs w:val="21"/>
        </w:rPr>
        <w:t>），其实都源自原来的“黎明女神节”的庆祝活动。</w:t>
      </w:r>
    </w:p>
    <w:p w14:paraId="0E67AA46" w14:textId="64A72B0E" w:rsidR="00635A13" w:rsidRPr="00635A13" w:rsidRDefault="00635A13" w:rsidP="00635A13">
      <w:pPr>
        <w:spacing w:line="360" w:lineRule="auto"/>
        <w:ind w:firstLineChars="201" w:firstLine="422"/>
        <w:rPr>
          <w:rFonts w:ascii="Times New Roman" w:eastAsia="宋体" w:hAnsi="Times New Roman" w:cs="Times New Roman"/>
          <w:color w:val="000000" w:themeColor="text1"/>
          <w:szCs w:val="21"/>
        </w:rPr>
      </w:pPr>
      <w:r w:rsidRPr="00635A13">
        <w:rPr>
          <w:rFonts w:ascii="Times New Roman" w:eastAsia="宋体" w:hAnsi="Times New Roman" w:cs="Times New Roman"/>
          <w:color w:val="000000" w:themeColor="text1"/>
          <w:szCs w:val="21"/>
        </w:rPr>
        <w:t>Easter</w:t>
      </w:r>
      <w:r w:rsidRPr="00635A13">
        <w:rPr>
          <w:rFonts w:ascii="Times New Roman" w:eastAsia="宋体" w:hAnsi="Times New Roman" w:cs="Times New Roman" w:hint="eastAsia"/>
          <w:color w:val="000000" w:themeColor="text1"/>
          <w:szCs w:val="21"/>
        </w:rPr>
        <w:t>：</w:t>
      </w:r>
      <w:r w:rsidRPr="00635A13">
        <w:rPr>
          <w:rFonts w:ascii="Times New Roman" w:eastAsia="宋体" w:hAnsi="Times New Roman" w:cs="Times New Roman"/>
          <w:color w:val="000000" w:themeColor="text1"/>
          <w:szCs w:val="21"/>
        </w:rPr>
        <w:t>[ˈiːstə(r)] n.</w:t>
      </w:r>
      <w:r w:rsidRPr="00635A13">
        <w:rPr>
          <w:rFonts w:ascii="Times New Roman" w:eastAsia="宋体" w:hAnsi="Times New Roman" w:cs="Times New Roman" w:hint="eastAsia"/>
          <w:color w:val="000000" w:themeColor="text1"/>
          <w:szCs w:val="21"/>
        </w:rPr>
        <w:t>复活节</w:t>
      </w:r>
    </w:p>
    <w:p w14:paraId="2D9233BE" w14:textId="59AAE9C7" w:rsidR="00635A13" w:rsidRPr="006557CC" w:rsidRDefault="00715B4E" w:rsidP="00DC13F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east</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715B4E">
        <w:rPr>
          <w:rFonts w:ascii="Times New Roman" w:eastAsia="宋体" w:hAnsi="Times New Roman" w:cs="Times New Roman"/>
          <w:color w:val="000000" w:themeColor="text1"/>
          <w:szCs w:val="21"/>
        </w:rPr>
        <w:t>iːst</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东方</w:t>
      </w:r>
      <w:r>
        <w:rPr>
          <w:rFonts w:ascii="Times New Roman" w:eastAsia="宋体" w:hAnsi="Times New Roman" w:cs="Times New Roman" w:hint="eastAsia"/>
          <w:color w:val="000000" w:themeColor="text1"/>
          <w:szCs w:val="21"/>
        </w:rPr>
        <w:t>adj.</w:t>
      </w:r>
      <w:r>
        <w:rPr>
          <w:rFonts w:ascii="Times New Roman" w:eastAsia="宋体" w:hAnsi="Times New Roman" w:cs="Times New Roman" w:hint="eastAsia"/>
          <w:color w:val="000000" w:themeColor="text1"/>
          <w:szCs w:val="21"/>
        </w:rPr>
        <w:t>东方的</w:t>
      </w:r>
    </w:p>
    <w:p w14:paraId="57D8F9F0" w14:textId="32D33113" w:rsidR="00B80184" w:rsidRPr="003A5554" w:rsidRDefault="004125D9"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365" w:name="OLE_LINK1042"/>
      <w:bookmarkStart w:id="366" w:name="OLE_LINK1043"/>
      <w:bookmarkEnd w:id="362"/>
      <w:bookmarkEnd w:id="363"/>
      <w:r>
        <w:rPr>
          <w:rFonts w:ascii="Times New Roman" w:eastAsia="宋体" w:hAnsi="Times New Roman" w:cs="Times New Roman" w:hint="eastAsia"/>
          <w:b w:val="0"/>
          <w:color w:val="000000" w:themeColor="text1"/>
          <w:sz w:val="21"/>
          <w:szCs w:val="21"/>
          <w:shd w:val="clear" w:color="auto" w:fill="FFFFFF"/>
        </w:rPr>
        <w:t>agony</w:t>
      </w:r>
      <w:r>
        <w:rPr>
          <w:rFonts w:ascii="Times New Roman" w:eastAsia="宋体" w:hAnsi="Times New Roman" w:cs="Times New Roman" w:hint="eastAsia"/>
          <w:b w:val="0"/>
          <w:color w:val="000000" w:themeColor="text1"/>
          <w:sz w:val="21"/>
          <w:szCs w:val="21"/>
          <w:shd w:val="clear" w:color="auto" w:fill="FFFFFF"/>
        </w:rPr>
        <w:t>（极度痛苦）：</w:t>
      </w:r>
      <w:r w:rsidR="00D563E4">
        <w:rPr>
          <w:rFonts w:ascii="Times New Roman" w:eastAsia="宋体" w:hAnsi="Times New Roman" w:cs="Times New Roman" w:hint="eastAsia"/>
          <w:b w:val="0"/>
          <w:color w:val="000000" w:themeColor="text1"/>
          <w:sz w:val="21"/>
          <w:szCs w:val="21"/>
          <w:shd w:val="clear" w:color="auto" w:fill="FFFFFF"/>
        </w:rPr>
        <w:t>压力山大的</w:t>
      </w:r>
      <w:r w:rsidR="00D563E4">
        <w:rPr>
          <w:rFonts w:ascii="Times New Roman" w:eastAsia="宋体" w:hAnsi="Times New Roman" w:cs="Times New Roman"/>
          <w:b w:val="0"/>
          <w:color w:val="000000" w:themeColor="text1"/>
          <w:sz w:val="21"/>
          <w:szCs w:val="21"/>
          <w:shd w:val="clear" w:color="auto" w:fill="FFFFFF"/>
        </w:rPr>
        <w:t>古希腊</w:t>
      </w:r>
      <w:r w:rsidR="00B80184" w:rsidRPr="003A5554">
        <w:rPr>
          <w:rFonts w:ascii="Times New Roman" w:eastAsia="宋体" w:hAnsi="Times New Roman" w:cs="Times New Roman"/>
          <w:b w:val="0"/>
          <w:color w:val="000000" w:themeColor="text1"/>
          <w:sz w:val="21"/>
          <w:szCs w:val="21"/>
          <w:shd w:val="clear" w:color="auto" w:fill="FFFFFF"/>
        </w:rPr>
        <w:t>赛会</w:t>
      </w:r>
    </w:p>
    <w:p w14:paraId="39F94354" w14:textId="24C91EE6" w:rsidR="00506927" w:rsidRPr="004125D9" w:rsidRDefault="00506927" w:rsidP="004125D9">
      <w:pPr>
        <w:spacing w:line="360" w:lineRule="auto"/>
        <w:ind w:firstLineChars="201" w:firstLine="422"/>
        <w:rPr>
          <w:rFonts w:ascii="Times New Roman" w:eastAsia="宋体" w:hAnsi="Times New Roman" w:cs="Times New Roman"/>
          <w:color w:val="000000" w:themeColor="text1"/>
          <w:szCs w:val="21"/>
        </w:rPr>
      </w:pPr>
      <w:r w:rsidRPr="004125D9">
        <w:rPr>
          <w:rFonts w:ascii="Times New Roman" w:eastAsia="宋体" w:hAnsi="Times New Roman" w:cs="Times New Roman" w:hint="eastAsia"/>
          <w:color w:val="000000" w:themeColor="text1"/>
          <w:szCs w:val="21"/>
        </w:rPr>
        <w:t>古希腊人喜欢举行各种比赛，称之为“赛会”（</w:t>
      </w:r>
      <w:r w:rsidRPr="004125D9">
        <w:rPr>
          <w:rFonts w:ascii="Times New Roman" w:eastAsia="宋体" w:hAnsi="Times New Roman" w:cs="Times New Roman" w:hint="eastAsia"/>
          <w:color w:val="000000" w:themeColor="text1"/>
          <w:szCs w:val="21"/>
        </w:rPr>
        <w:t>agon</w:t>
      </w:r>
      <w:r w:rsidRPr="004125D9">
        <w:rPr>
          <w:rFonts w:ascii="Times New Roman" w:eastAsia="宋体" w:hAnsi="Times New Roman" w:cs="Times New Roman" w:hint="eastAsia"/>
          <w:color w:val="000000" w:themeColor="text1"/>
          <w:szCs w:val="21"/>
        </w:rPr>
        <w:t>）。这种赛会既包括体育竞技，如古奥运会，也包括演讲、诗歌、绘画、戏剧等文艺比赛。</w:t>
      </w:r>
    </w:p>
    <w:p w14:paraId="2A98D0DF" w14:textId="54F62988" w:rsidR="00506927" w:rsidRPr="004125D9" w:rsidRDefault="00506927" w:rsidP="004125D9">
      <w:pPr>
        <w:spacing w:line="360" w:lineRule="auto"/>
        <w:ind w:firstLineChars="201" w:firstLine="422"/>
        <w:rPr>
          <w:rFonts w:ascii="Times New Roman" w:eastAsia="宋体" w:hAnsi="Times New Roman" w:cs="Times New Roman"/>
          <w:color w:val="000000" w:themeColor="text1"/>
          <w:szCs w:val="21"/>
        </w:rPr>
      </w:pPr>
      <w:r w:rsidRPr="004125D9">
        <w:rPr>
          <w:rFonts w:ascii="Times New Roman" w:eastAsia="宋体" w:hAnsi="Times New Roman" w:cs="Times New Roman" w:hint="eastAsia"/>
          <w:color w:val="000000" w:themeColor="text1"/>
          <w:szCs w:val="21"/>
        </w:rPr>
        <w:t>古希腊人推崇“只有第一名才是胜利者”的理念，在赛会中只设冠军，没有亚军和季军。在赛会中获得冠军将是至高无上的荣誉，而失败则一无所获。所以，参加赛会的人必须承受极大的心理压力，竭尽全力来争取赢得胜利。这种在“赛会”（</w:t>
      </w:r>
      <w:r w:rsidRPr="004125D9">
        <w:rPr>
          <w:rFonts w:ascii="Times New Roman" w:eastAsia="宋体" w:hAnsi="Times New Roman" w:cs="Times New Roman" w:hint="eastAsia"/>
          <w:color w:val="000000" w:themeColor="text1"/>
          <w:szCs w:val="21"/>
        </w:rPr>
        <w:t>agon</w:t>
      </w:r>
      <w:r w:rsidRPr="004125D9">
        <w:rPr>
          <w:rFonts w:ascii="Times New Roman" w:eastAsia="宋体" w:hAnsi="Times New Roman" w:cs="Times New Roman" w:hint="eastAsia"/>
          <w:color w:val="000000" w:themeColor="text1"/>
          <w:szCs w:val="21"/>
        </w:rPr>
        <w:t>）承受压力和痛苦，竭尽全力的努力奋斗在希腊语中就称为</w:t>
      </w:r>
      <w:r w:rsidRPr="004125D9">
        <w:rPr>
          <w:rFonts w:ascii="Times New Roman" w:eastAsia="宋体" w:hAnsi="Times New Roman" w:cs="Times New Roman" w:hint="eastAsia"/>
          <w:color w:val="000000" w:themeColor="text1"/>
          <w:szCs w:val="21"/>
        </w:rPr>
        <w:t>agonia</w:t>
      </w:r>
      <w:r w:rsidRPr="004125D9">
        <w:rPr>
          <w:rFonts w:ascii="Times New Roman" w:eastAsia="宋体" w:hAnsi="Times New Roman" w:cs="Times New Roman" w:hint="eastAsia"/>
          <w:color w:val="000000" w:themeColor="text1"/>
          <w:szCs w:val="21"/>
        </w:rPr>
        <w:t>，后来演变为英语单词</w:t>
      </w:r>
      <w:r w:rsidRPr="004125D9">
        <w:rPr>
          <w:rFonts w:ascii="Times New Roman" w:eastAsia="宋体" w:hAnsi="Times New Roman" w:cs="Times New Roman" w:hint="eastAsia"/>
          <w:color w:val="000000" w:themeColor="text1"/>
          <w:szCs w:val="21"/>
        </w:rPr>
        <w:t>agony</w:t>
      </w:r>
      <w:r w:rsidRPr="004125D9">
        <w:rPr>
          <w:rFonts w:ascii="Times New Roman" w:eastAsia="宋体" w:hAnsi="Times New Roman" w:cs="Times New Roman" w:hint="eastAsia"/>
          <w:color w:val="000000" w:themeColor="text1"/>
          <w:szCs w:val="21"/>
        </w:rPr>
        <w:t>。</w:t>
      </w:r>
    </w:p>
    <w:p w14:paraId="4391CF4E" w14:textId="327D2BD4" w:rsidR="00506927" w:rsidRDefault="00506927" w:rsidP="004125D9">
      <w:pPr>
        <w:spacing w:line="360" w:lineRule="auto"/>
        <w:ind w:firstLineChars="201" w:firstLine="422"/>
        <w:rPr>
          <w:rFonts w:ascii="Times New Roman" w:eastAsia="宋体" w:hAnsi="Times New Roman" w:cs="Times New Roman"/>
          <w:color w:val="000000" w:themeColor="text1"/>
          <w:szCs w:val="21"/>
        </w:rPr>
      </w:pPr>
      <w:r w:rsidRPr="004125D9">
        <w:rPr>
          <w:rFonts w:ascii="Times New Roman" w:eastAsia="宋体" w:hAnsi="Times New Roman" w:cs="Times New Roman" w:hint="eastAsia"/>
          <w:color w:val="000000" w:themeColor="text1"/>
          <w:szCs w:val="21"/>
        </w:rPr>
        <w:t>14</w:t>
      </w:r>
      <w:r w:rsidRPr="004125D9">
        <w:rPr>
          <w:rFonts w:ascii="Times New Roman" w:eastAsia="宋体" w:hAnsi="Times New Roman" w:cs="Times New Roman" w:hint="eastAsia"/>
          <w:color w:val="000000" w:themeColor="text1"/>
          <w:szCs w:val="21"/>
        </w:rPr>
        <w:t>世纪时，英国神学家威克里夫首次用</w:t>
      </w:r>
      <w:r w:rsidRPr="004125D9">
        <w:rPr>
          <w:rFonts w:ascii="Times New Roman" w:eastAsia="宋体" w:hAnsi="Times New Roman" w:cs="Times New Roman" w:hint="eastAsia"/>
          <w:color w:val="000000" w:themeColor="text1"/>
          <w:szCs w:val="21"/>
        </w:rPr>
        <w:t>agony</w:t>
      </w:r>
      <w:r w:rsidR="004125D9">
        <w:rPr>
          <w:rFonts w:ascii="Times New Roman" w:eastAsia="宋体" w:hAnsi="Times New Roman" w:cs="Times New Roman" w:hint="eastAsia"/>
          <w:color w:val="000000" w:themeColor="text1"/>
          <w:szCs w:val="21"/>
        </w:rPr>
        <w:t>一词</w:t>
      </w:r>
      <w:r w:rsidRPr="004125D9">
        <w:rPr>
          <w:rFonts w:ascii="Times New Roman" w:eastAsia="宋体" w:hAnsi="Times New Roman" w:cs="Times New Roman" w:hint="eastAsia"/>
          <w:color w:val="000000" w:themeColor="text1"/>
          <w:szCs w:val="21"/>
        </w:rPr>
        <w:t>来表示耶稣蒙难前所遭受的巨大痛苦，以此形容耶稣为了自己的理想而坚持到底，就像参加竞赛的选手一样从不放弃，直到献出自己的生命。所以</w:t>
      </w:r>
      <w:r w:rsidRPr="004125D9">
        <w:rPr>
          <w:rFonts w:ascii="Times New Roman" w:eastAsia="宋体" w:hAnsi="Times New Roman" w:cs="Times New Roman" w:hint="eastAsia"/>
          <w:color w:val="000000" w:themeColor="text1"/>
          <w:szCs w:val="21"/>
        </w:rPr>
        <w:t>agony</w:t>
      </w:r>
      <w:r w:rsidRPr="004125D9">
        <w:rPr>
          <w:rFonts w:ascii="Times New Roman" w:eastAsia="宋体" w:hAnsi="Times New Roman" w:cs="Times New Roman" w:hint="eastAsia"/>
          <w:color w:val="000000" w:themeColor="text1"/>
          <w:szCs w:val="21"/>
        </w:rPr>
        <w:t>一词现在常被人用来表示极度痛苦和挣扎，尤其是人临死前的痛</w:t>
      </w:r>
      <w:r w:rsidRPr="004125D9">
        <w:rPr>
          <w:rFonts w:ascii="Times New Roman" w:eastAsia="宋体" w:hAnsi="Times New Roman" w:cs="Times New Roman" w:hint="eastAsia"/>
          <w:color w:val="000000" w:themeColor="text1"/>
          <w:szCs w:val="21"/>
        </w:rPr>
        <w:lastRenderedPageBreak/>
        <w:t>苦挣扎。</w:t>
      </w:r>
    </w:p>
    <w:p w14:paraId="1C4AC3C0" w14:textId="48D6EFDE" w:rsidR="00506927" w:rsidRPr="004125D9" w:rsidRDefault="00506927" w:rsidP="004125D9">
      <w:pPr>
        <w:spacing w:line="360" w:lineRule="auto"/>
        <w:ind w:firstLineChars="201" w:firstLine="422"/>
        <w:rPr>
          <w:rFonts w:ascii="Times New Roman" w:eastAsia="宋体" w:hAnsi="Times New Roman" w:cs="Times New Roman"/>
          <w:color w:val="000000" w:themeColor="text1"/>
          <w:szCs w:val="21"/>
        </w:rPr>
      </w:pPr>
      <w:r w:rsidRPr="004125D9">
        <w:rPr>
          <w:rFonts w:ascii="Times New Roman" w:eastAsia="宋体" w:hAnsi="Times New Roman" w:cs="Times New Roman"/>
          <w:color w:val="000000" w:themeColor="text1"/>
          <w:szCs w:val="21"/>
        </w:rPr>
        <w:t>agon</w:t>
      </w:r>
      <w:r w:rsidRPr="004125D9">
        <w:rPr>
          <w:rFonts w:ascii="Times New Roman" w:eastAsia="宋体" w:hAnsi="Times New Roman" w:cs="Times New Roman"/>
          <w:color w:val="000000" w:themeColor="text1"/>
          <w:szCs w:val="21"/>
        </w:rPr>
        <w:t>：</w:t>
      </w:r>
      <w:r w:rsidR="004125D9">
        <w:rPr>
          <w:rFonts w:ascii="Times New Roman" w:eastAsia="宋体" w:hAnsi="Times New Roman" w:cs="Times New Roman" w:hint="eastAsia"/>
          <w:color w:val="000000" w:themeColor="text1"/>
          <w:szCs w:val="21"/>
        </w:rPr>
        <w:t>[</w:t>
      </w:r>
      <w:r w:rsidR="004125D9" w:rsidRPr="004125D9">
        <w:rPr>
          <w:rFonts w:ascii="Times New Roman" w:eastAsia="宋体" w:hAnsi="Times New Roman" w:cs="Times New Roman"/>
          <w:color w:val="000000" w:themeColor="text1"/>
          <w:szCs w:val="21"/>
        </w:rPr>
        <w:t>ˈæ</w:t>
      </w:r>
      <w:r w:rsidR="004125D9" w:rsidRPr="004125D9">
        <w:rPr>
          <w:rFonts w:ascii="Times New Roman" w:eastAsia="宋体" w:hAnsi="Times New Roman" w:cs="Times New Roman" w:hint="eastAsia"/>
          <w:color w:val="000000" w:themeColor="text1"/>
          <w:szCs w:val="21"/>
        </w:rPr>
        <w:t>ɡ</w:t>
      </w:r>
      <w:r w:rsidR="004125D9" w:rsidRPr="004125D9">
        <w:rPr>
          <w:rFonts w:ascii="Times New Roman" w:eastAsia="宋体" w:hAnsi="Times New Roman" w:cs="Times New Roman"/>
          <w:color w:val="000000" w:themeColor="text1"/>
          <w:szCs w:val="21"/>
        </w:rPr>
        <w:t>əʊn</w:t>
      </w:r>
      <w:r w:rsidR="004125D9">
        <w:rPr>
          <w:rFonts w:ascii="Times New Roman" w:eastAsia="宋体" w:hAnsi="Times New Roman" w:cs="Times New Roman" w:hint="eastAsia"/>
          <w:color w:val="000000" w:themeColor="text1"/>
          <w:szCs w:val="21"/>
        </w:rPr>
        <w:t xml:space="preserve">] </w:t>
      </w:r>
      <w:r w:rsidRPr="004125D9">
        <w:rPr>
          <w:rFonts w:ascii="Times New Roman" w:eastAsia="宋体" w:hAnsi="Times New Roman" w:cs="Times New Roman"/>
          <w:color w:val="000000" w:themeColor="text1"/>
          <w:szCs w:val="21"/>
        </w:rPr>
        <w:t>n.</w:t>
      </w:r>
      <w:r w:rsidR="004125D9">
        <w:rPr>
          <w:rFonts w:ascii="Times New Roman" w:eastAsia="宋体" w:hAnsi="Times New Roman" w:cs="Times New Roman" w:hint="eastAsia"/>
          <w:color w:val="000000" w:themeColor="text1"/>
          <w:szCs w:val="21"/>
        </w:rPr>
        <w:t>古希腊赛会；</w:t>
      </w:r>
      <w:r w:rsidRPr="004125D9">
        <w:rPr>
          <w:rFonts w:ascii="Times New Roman" w:eastAsia="宋体" w:hAnsi="Times New Roman" w:cs="Times New Roman"/>
          <w:color w:val="000000" w:themeColor="text1"/>
          <w:szCs w:val="21"/>
        </w:rPr>
        <w:t>戏剧中的人物冲突</w:t>
      </w:r>
    </w:p>
    <w:p w14:paraId="7B44661A" w14:textId="391E3AEE" w:rsidR="00506927" w:rsidRDefault="00506927" w:rsidP="004125D9">
      <w:pPr>
        <w:spacing w:line="360" w:lineRule="auto"/>
        <w:ind w:firstLineChars="201" w:firstLine="422"/>
        <w:rPr>
          <w:rFonts w:ascii="Times New Roman" w:eastAsia="宋体" w:hAnsi="Times New Roman" w:cs="Times New Roman"/>
          <w:color w:val="000000" w:themeColor="text1"/>
          <w:szCs w:val="21"/>
        </w:rPr>
      </w:pPr>
      <w:r w:rsidRPr="004125D9">
        <w:rPr>
          <w:rFonts w:ascii="Times New Roman" w:eastAsia="宋体" w:hAnsi="Times New Roman" w:cs="Times New Roman"/>
          <w:color w:val="000000" w:themeColor="text1"/>
          <w:szCs w:val="21"/>
        </w:rPr>
        <w:t>agony</w:t>
      </w:r>
      <w:r w:rsidRPr="004125D9">
        <w:rPr>
          <w:rFonts w:ascii="Times New Roman" w:eastAsia="宋体" w:hAnsi="Times New Roman" w:cs="Times New Roman"/>
          <w:color w:val="000000" w:themeColor="text1"/>
          <w:szCs w:val="21"/>
        </w:rPr>
        <w:t>：</w:t>
      </w:r>
      <w:r w:rsidRPr="004125D9">
        <w:rPr>
          <w:rFonts w:ascii="Times New Roman" w:eastAsia="宋体" w:hAnsi="Times New Roman" w:cs="Times New Roman"/>
          <w:color w:val="000000" w:themeColor="text1"/>
          <w:szCs w:val="21"/>
        </w:rPr>
        <w:t>['æɡəni] n.</w:t>
      </w:r>
      <w:r w:rsidR="004125D9">
        <w:rPr>
          <w:rFonts w:ascii="Times New Roman" w:eastAsia="宋体" w:hAnsi="Times New Roman" w:cs="Times New Roman" w:hint="eastAsia"/>
          <w:color w:val="000000" w:themeColor="text1"/>
          <w:szCs w:val="21"/>
        </w:rPr>
        <w:t>极度</w:t>
      </w:r>
      <w:r w:rsidRPr="004125D9">
        <w:rPr>
          <w:rFonts w:ascii="Times New Roman" w:eastAsia="宋体" w:hAnsi="Times New Roman" w:cs="Times New Roman"/>
          <w:color w:val="000000" w:themeColor="text1"/>
          <w:szCs w:val="21"/>
        </w:rPr>
        <w:t>痛苦，临死的</w:t>
      </w:r>
      <w:r w:rsidR="004125D9">
        <w:rPr>
          <w:rFonts w:ascii="Times New Roman" w:eastAsia="宋体" w:hAnsi="Times New Roman" w:cs="Times New Roman" w:hint="eastAsia"/>
          <w:color w:val="000000" w:themeColor="text1"/>
          <w:szCs w:val="21"/>
        </w:rPr>
        <w:t>痛苦</w:t>
      </w:r>
      <w:r w:rsidRPr="004125D9">
        <w:rPr>
          <w:rFonts w:ascii="Times New Roman" w:eastAsia="宋体" w:hAnsi="Times New Roman" w:cs="Times New Roman"/>
          <w:color w:val="000000" w:themeColor="text1"/>
          <w:szCs w:val="21"/>
        </w:rPr>
        <w:t>挣扎</w:t>
      </w:r>
    </w:p>
    <w:p w14:paraId="22F9C68D" w14:textId="77777777" w:rsidR="006C0B2A" w:rsidRDefault="006C0B2A">
      <w:pPr>
        <w:widowControl/>
        <w:jc w:val="left"/>
        <w:rPr>
          <w:rFonts w:ascii="Times New Roman" w:eastAsia="宋体" w:hAnsi="Times New Roman" w:cs="Times New Roman"/>
          <w:b/>
          <w:color w:val="000000" w:themeColor="text1"/>
          <w:szCs w:val="21"/>
          <w:shd w:val="clear" w:color="auto" w:fill="FFFFFF"/>
        </w:rPr>
      </w:pPr>
      <w:r>
        <w:rPr>
          <w:rFonts w:ascii="Times New Roman" w:eastAsia="宋体" w:hAnsi="Times New Roman" w:cs="Times New Roman"/>
          <w:b/>
          <w:color w:val="000000" w:themeColor="text1"/>
          <w:szCs w:val="21"/>
          <w:shd w:val="clear" w:color="auto" w:fill="FFFFFF"/>
        </w:rPr>
        <w:br w:type="page"/>
      </w:r>
    </w:p>
    <w:p w14:paraId="412CFE31" w14:textId="5D806D9B" w:rsidR="00556936" w:rsidRPr="00556936" w:rsidRDefault="00556936" w:rsidP="00556936">
      <w:pPr>
        <w:pStyle w:val="a8"/>
        <w:numPr>
          <w:ilvl w:val="0"/>
          <w:numId w:val="10"/>
        </w:numPr>
        <w:spacing w:line="480" w:lineRule="auto"/>
        <w:ind w:firstLineChars="0"/>
        <w:jc w:val="center"/>
        <w:outlineLvl w:val="1"/>
        <w:rPr>
          <w:rFonts w:ascii="Times New Roman" w:eastAsia="宋体" w:hAnsi="Times New Roman" w:cs="Times New Roman"/>
          <w:b/>
          <w:color w:val="000000" w:themeColor="text1"/>
          <w:szCs w:val="21"/>
          <w:shd w:val="clear" w:color="auto" w:fill="FFFFFF"/>
        </w:rPr>
      </w:pPr>
      <w:bookmarkStart w:id="367" w:name="_Toc197544650"/>
      <w:r w:rsidRPr="00556936">
        <w:rPr>
          <w:rFonts w:ascii="Times New Roman" w:eastAsia="宋体" w:hAnsi="Times New Roman" w:cs="Times New Roman" w:hint="eastAsia"/>
          <w:b/>
          <w:color w:val="000000" w:themeColor="text1"/>
          <w:szCs w:val="21"/>
          <w:shd w:val="clear" w:color="auto" w:fill="FFFFFF"/>
        </w:rPr>
        <w:lastRenderedPageBreak/>
        <w:t>社交</w:t>
      </w:r>
      <w:bookmarkEnd w:id="367"/>
    </w:p>
    <w:p w14:paraId="2571C5D3" w14:textId="53DF582C" w:rsidR="00CD1D68" w:rsidRPr="003A5554" w:rsidRDefault="00CD1D68"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368" w:name="OLE_LINK1072"/>
      <w:bookmarkStart w:id="369" w:name="OLE_LINK1073"/>
      <w:bookmarkEnd w:id="365"/>
      <w:bookmarkEnd w:id="366"/>
      <w:r>
        <w:rPr>
          <w:rFonts w:ascii="Times New Roman" w:eastAsia="宋体" w:hAnsi="Times New Roman" w:cs="Times New Roman" w:hint="eastAsia"/>
          <w:b w:val="0"/>
          <w:color w:val="000000" w:themeColor="text1"/>
          <w:sz w:val="21"/>
          <w:szCs w:val="21"/>
          <w:shd w:val="clear" w:color="auto" w:fill="FFFFFF"/>
        </w:rPr>
        <w:t>bribe</w:t>
      </w:r>
      <w:r>
        <w:rPr>
          <w:rFonts w:ascii="Times New Roman" w:eastAsia="宋体" w:hAnsi="Times New Roman" w:cs="Times New Roman" w:hint="eastAsia"/>
          <w:b w:val="0"/>
          <w:color w:val="000000" w:themeColor="text1"/>
          <w:sz w:val="21"/>
          <w:szCs w:val="21"/>
          <w:shd w:val="clear" w:color="auto" w:fill="FFFFFF"/>
        </w:rPr>
        <w:t>（贿赂）：施舍</w:t>
      </w:r>
      <w:r w:rsidRPr="003A5554">
        <w:rPr>
          <w:rFonts w:ascii="Times New Roman" w:eastAsia="宋体" w:hAnsi="Times New Roman" w:cs="Times New Roman"/>
          <w:b w:val="0"/>
          <w:color w:val="000000" w:themeColor="text1"/>
          <w:sz w:val="21"/>
          <w:szCs w:val="21"/>
          <w:shd w:val="clear" w:color="auto" w:fill="FFFFFF"/>
        </w:rPr>
        <w:t>给乞丐的小块面包</w:t>
      </w:r>
    </w:p>
    <w:p w14:paraId="18BEF20B" w14:textId="47749E81" w:rsidR="00CD1D68" w:rsidRDefault="00CD1D68" w:rsidP="00CC3787">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英语单词</w:t>
      </w:r>
      <w:r w:rsidRPr="003A5554">
        <w:rPr>
          <w:rFonts w:ascii="Times New Roman" w:eastAsia="宋体" w:hAnsi="Times New Roman" w:cs="Times New Roman"/>
          <w:color w:val="000000" w:themeColor="text1"/>
          <w:szCs w:val="21"/>
        </w:rPr>
        <w:t>bribe</w:t>
      </w:r>
      <w:r>
        <w:rPr>
          <w:rFonts w:ascii="Times New Roman" w:eastAsia="宋体" w:hAnsi="Times New Roman" w:cs="Times New Roman" w:hint="eastAsia"/>
          <w:color w:val="000000" w:themeColor="text1"/>
          <w:szCs w:val="21"/>
        </w:rPr>
        <w:t>（贿赂）</w:t>
      </w:r>
      <w:r w:rsidRPr="003A5554">
        <w:rPr>
          <w:rFonts w:ascii="Times New Roman" w:eastAsia="宋体" w:hAnsi="Times New Roman" w:cs="Times New Roman"/>
          <w:color w:val="000000" w:themeColor="text1"/>
          <w:szCs w:val="21"/>
        </w:rPr>
        <w:t>来自古法语，本意是</w:t>
      </w:r>
      <w:r w:rsidRPr="00832776">
        <w:rPr>
          <w:rFonts w:asciiTheme="minorEastAsia" w:eastAsia="宋体" w:hAnsiTheme="minorEastAsia" w:cs="Times New Roman"/>
          <w:color w:val="000000" w:themeColor="text1"/>
          <w:szCs w:val="21"/>
        </w:rPr>
        <w:t>“</w:t>
      </w:r>
      <w:r>
        <w:rPr>
          <w:rFonts w:ascii="Times New Roman" w:eastAsia="宋体" w:hAnsi="Times New Roman" w:cs="Times New Roman" w:hint="eastAsia"/>
          <w:color w:val="000000" w:themeColor="text1"/>
          <w:szCs w:val="21"/>
        </w:rPr>
        <w:t>施舍</w:t>
      </w:r>
      <w:r w:rsidRPr="003A5554">
        <w:rPr>
          <w:rFonts w:ascii="Times New Roman" w:eastAsia="宋体" w:hAnsi="Times New Roman" w:cs="Times New Roman"/>
          <w:color w:val="000000" w:themeColor="text1"/>
          <w:szCs w:val="21"/>
        </w:rPr>
        <w:t>给乞丐的小块面包</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。后来，由于乞丐和小偷往往相伴而生，有些人讨不来钱就小偷小摸，因此，</w:t>
      </w:r>
      <w:r w:rsidRPr="003A5554">
        <w:rPr>
          <w:rFonts w:ascii="Times New Roman" w:eastAsia="宋体" w:hAnsi="Times New Roman" w:cs="Times New Roman"/>
          <w:color w:val="000000" w:themeColor="text1"/>
          <w:szCs w:val="21"/>
        </w:rPr>
        <w:t>bribe</w:t>
      </w:r>
      <w:r w:rsidRPr="003A5554">
        <w:rPr>
          <w:rFonts w:ascii="Times New Roman" w:eastAsia="宋体" w:hAnsi="Times New Roman" w:cs="Times New Roman"/>
          <w:color w:val="000000" w:themeColor="text1"/>
          <w:szCs w:val="21"/>
        </w:rPr>
        <w:t>又衍生出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被小偷偷走的东西、赃物</w:t>
      </w:r>
      <w:r w:rsidRPr="00832776">
        <w:rPr>
          <w:rFonts w:asciiTheme="minorEastAsia" w:eastAsia="宋体" w:hAnsiTheme="minorEastAsia" w:cs="Times New Roman"/>
          <w:color w:val="000000" w:themeColor="text1"/>
          <w:szCs w:val="21"/>
        </w:rPr>
        <w:t>”</w:t>
      </w:r>
      <w:r w:rsidRPr="003A5554">
        <w:rPr>
          <w:rFonts w:ascii="Times New Roman" w:hAnsi="Times New Roman" w:cs="Times New Roman" w:hint="eastAsia"/>
          <w:color w:val="000000" w:themeColor="text1"/>
          <w:szCs w:val="21"/>
        </w:rPr>
        <w:t>之意</w:t>
      </w:r>
      <w:r w:rsidRPr="003A5554">
        <w:rPr>
          <w:rFonts w:ascii="Times New Roman" w:eastAsia="宋体" w:hAnsi="Times New Roman" w:cs="Times New Roman"/>
          <w:color w:val="000000" w:themeColor="text1"/>
          <w:szCs w:val="21"/>
        </w:rPr>
        <w:t>。再后来，有些人不仅小偷小摸，还公然敲诈勒索，因此，</w:t>
      </w:r>
      <w:r w:rsidRPr="003A5554">
        <w:rPr>
          <w:rFonts w:ascii="Times New Roman" w:eastAsia="宋体" w:hAnsi="Times New Roman" w:cs="Times New Roman"/>
          <w:color w:val="000000" w:themeColor="text1"/>
          <w:szCs w:val="21"/>
        </w:rPr>
        <w:t>bribe</w:t>
      </w:r>
      <w:r w:rsidRPr="003A5554">
        <w:rPr>
          <w:rFonts w:ascii="Times New Roman" w:eastAsia="宋体" w:hAnsi="Times New Roman" w:cs="Times New Roman"/>
          <w:color w:val="000000" w:themeColor="text1"/>
          <w:szCs w:val="21"/>
        </w:rPr>
        <w:t>又可以用来表示被迫送给这些人的礼物或钱财。再往后，人们主动送给权势之人以换取利益的礼物或钱财也被称为</w:t>
      </w:r>
      <w:r w:rsidRPr="003A5554">
        <w:rPr>
          <w:rFonts w:ascii="Times New Roman" w:eastAsia="宋体" w:hAnsi="Times New Roman" w:cs="Times New Roman"/>
          <w:color w:val="000000" w:themeColor="text1"/>
          <w:szCs w:val="21"/>
        </w:rPr>
        <w:t>bribe</w:t>
      </w:r>
      <w:r w:rsidRPr="003A5554">
        <w:rPr>
          <w:rFonts w:ascii="Times New Roman" w:eastAsia="宋体" w:hAnsi="Times New Roman" w:cs="Times New Roman"/>
          <w:color w:val="000000" w:themeColor="text1"/>
          <w:szCs w:val="21"/>
        </w:rPr>
        <w:t>，即我们中文所谓的</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贿赂</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w:t>
      </w:r>
    </w:p>
    <w:p w14:paraId="4A3C1E0E" w14:textId="28E495CF" w:rsidR="00CD1D68" w:rsidRPr="003A5554" w:rsidRDefault="00CD1D68" w:rsidP="00CC378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bribe</w:t>
      </w:r>
      <w:r>
        <w:rPr>
          <w:rFonts w:ascii="Times New Roman" w:eastAsia="宋体" w:hAnsi="Times New Roman" w:cs="Times New Roman" w:hint="eastAsia"/>
          <w:color w:val="000000" w:themeColor="text1"/>
          <w:szCs w:val="21"/>
        </w:rPr>
        <w:t>（贿赂）派生出抽象名词</w:t>
      </w:r>
      <w:r>
        <w:rPr>
          <w:rFonts w:ascii="Times New Roman" w:eastAsia="宋体" w:hAnsi="Times New Roman" w:cs="Times New Roman" w:hint="eastAsia"/>
          <w:color w:val="000000" w:themeColor="text1"/>
          <w:szCs w:val="21"/>
        </w:rPr>
        <w:t>bribery</w:t>
      </w:r>
      <w:r>
        <w:rPr>
          <w:rFonts w:ascii="Times New Roman" w:eastAsia="宋体" w:hAnsi="Times New Roman" w:cs="Times New Roman" w:hint="eastAsia"/>
          <w:color w:val="000000" w:themeColor="text1"/>
          <w:szCs w:val="21"/>
        </w:rPr>
        <w:t>，表示行贿受贿这种行为。</w:t>
      </w:r>
    </w:p>
    <w:p w14:paraId="705840EC" w14:textId="01D23C81" w:rsidR="00CD1D68" w:rsidRPr="003A5554" w:rsidRDefault="00CD1D68" w:rsidP="00CC3787">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bribe</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w:t>
      </w:r>
      <w:r w:rsidRPr="00CD1D68">
        <w:rPr>
          <w:rFonts w:ascii="Times New Roman" w:eastAsia="宋体" w:hAnsi="Times New Roman" w:cs="Times New Roman"/>
          <w:color w:val="000000" w:themeColor="text1"/>
          <w:szCs w:val="21"/>
        </w:rPr>
        <w:t>braɪb</w:t>
      </w:r>
      <w:r w:rsidRPr="003A5554">
        <w:rPr>
          <w:rFonts w:ascii="Times New Roman" w:eastAsia="宋体" w:hAnsi="Times New Roman" w:cs="Times New Roman"/>
          <w:color w:val="000000" w:themeColor="text1"/>
          <w:szCs w:val="21"/>
        </w:rPr>
        <w:t>] n.</w:t>
      </w:r>
      <w:r w:rsidRPr="003A5554">
        <w:rPr>
          <w:rFonts w:ascii="Times New Roman" w:eastAsia="宋体" w:hAnsi="Times New Roman" w:cs="Times New Roman"/>
          <w:color w:val="000000" w:themeColor="text1"/>
          <w:szCs w:val="21"/>
        </w:rPr>
        <w:t>贿赂</w:t>
      </w:r>
      <w:r w:rsidRPr="003A5554">
        <w:rPr>
          <w:rFonts w:ascii="Times New Roman" w:eastAsia="宋体" w:hAnsi="Times New Roman" w:cs="Times New Roman"/>
          <w:color w:val="000000" w:themeColor="text1"/>
          <w:szCs w:val="21"/>
        </w:rPr>
        <w:t>v</w:t>
      </w:r>
      <w:r>
        <w:rPr>
          <w:rFonts w:ascii="Times New Roman" w:eastAsia="宋体" w:hAnsi="Times New Roman" w:cs="Times New Roman" w:hint="eastAsia"/>
          <w:color w:val="000000" w:themeColor="text1"/>
          <w:szCs w:val="21"/>
        </w:rPr>
        <w:t>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贿赂，收买</w:t>
      </w:r>
    </w:p>
    <w:p w14:paraId="04BF8F08" w14:textId="7967CF3E" w:rsidR="00CD1D68" w:rsidRPr="003A5554" w:rsidRDefault="00CD1D68" w:rsidP="00CC3787">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bribery</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Pr="00CD1D68">
        <w:rPr>
          <w:rFonts w:ascii="Times New Roman" w:eastAsia="宋体" w:hAnsi="Times New Roman" w:cs="Times New Roman"/>
          <w:color w:val="000000" w:themeColor="text1"/>
          <w:szCs w:val="21"/>
        </w:rPr>
        <w:t>ˈbraɪbəri</w:t>
      </w:r>
      <w:r w:rsidRPr="003A5554">
        <w:rPr>
          <w:rFonts w:ascii="Times New Roman" w:eastAsia="宋体" w:hAnsi="Times New Roman" w:cs="Times New Roman"/>
          <w:color w:val="000000" w:themeColor="text1"/>
          <w:szCs w:val="21"/>
        </w:rPr>
        <w:t>] n.</w:t>
      </w:r>
      <w:r w:rsidRPr="003A5554">
        <w:rPr>
          <w:rFonts w:ascii="Times New Roman" w:eastAsia="宋体" w:hAnsi="Times New Roman" w:cs="Times New Roman"/>
          <w:color w:val="000000" w:themeColor="text1"/>
          <w:szCs w:val="21"/>
        </w:rPr>
        <w:t>贿赂</w:t>
      </w:r>
      <w:r>
        <w:rPr>
          <w:rFonts w:ascii="Times New Roman" w:eastAsia="宋体" w:hAnsi="Times New Roman" w:cs="Times New Roman" w:hint="eastAsia"/>
          <w:color w:val="000000" w:themeColor="text1"/>
          <w:szCs w:val="21"/>
        </w:rPr>
        <w:t>行为</w:t>
      </w:r>
      <w:r w:rsidRPr="003A5554">
        <w:rPr>
          <w:rFonts w:ascii="Times New Roman" w:eastAsia="宋体" w:hAnsi="Times New Roman" w:cs="Times New Roman"/>
          <w:color w:val="000000" w:themeColor="text1"/>
          <w:szCs w:val="21"/>
        </w:rPr>
        <w:t>，行贿，受贿</w:t>
      </w:r>
    </w:p>
    <w:p w14:paraId="11C17522" w14:textId="62806F49" w:rsidR="00CD1D68" w:rsidRPr="00E70C8F" w:rsidRDefault="00CD1D68" w:rsidP="00E70C8F">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370" w:name="OLE_LINK1064"/>
      <w:bookmarkStart w:id="371" w:name="OLE_LINK1065"/>
      <w:bookmarkStart w:id="372" w:name="OLE_LINK1074"/>
      <w:bookmarkStart w:id="373" w:name="OLE_LINK1075"/>
      <w:bookmarkEnd w:id="368"/>
      <w:bookmarkEnd w:id="369"/>
      <w:r>
        <w:rPr>
          <w:rFonts w:ascii="Times New Roman" w:eastAsia="宋体" w:hAnsi="Times New Roman" w:cs="Times New Roman" w:hint="eastAsia"/>
          <w:b w:val="0"/>
          <w:color w:val="000000" w:themeColor="text1"/>
          <w:sz w:val="21"/>
          <w:szCs w:val="21"/>
          <w:shd w:val="clear" w:color="auto" w:fill="FFFFFF"/>
        </w:rPr>
        <w:t>court</w:t>
      </w:r>
      <w:r>
        <w:rPr>
          <w:rFonts w:ascii="Times New Roman" w:eastAsia="宋体" w:hAnsi="Times New Roman" w:cs="Times New Roman" w:hint="eastAsia"/>
          <w:b w:val="0"/>
          <w:color w:val="000000" w:themeColor="text1"/>
          <w:sz w:val="21"/>
          <w:szCs w:val="21"/>
          <w:shd w:val="clear" w:color="auto" w:fill="FFFFFF"/>
        </w:rPr>
        <w:t>（献殷勤）：</w:t>
      </w:r>
      <w:r w:rsidRPr="00E70C8F">
        <w:rPr>
          <w:rFonts w:ascii="Times New Roman" w:eastAsia="宋体" w:hAnsi="Times New Roman" w:cs="Times New Roman" w:hint="eastAsia"/>
          <w:b w:val="0"/>
          <w:color w:val="000000" w:themeColor="text1"/>
          <w:sz w:val="21"/>
          <w:szCs w:val="21"/>
          <w:shd w:val="clear" w:color="auto" w:fill="FFFFFF"/>
        </w:rPr>
        <w:t>中世纪的宫廷礼仪</w:t>
      </w:r>
    </w:p>
    <w:p w14:paraId="16157453" w14:textId="072F8502" w:rsidR="00AD7981" w:rsidRDefault="00CD1D68" w:rsidP="00E70C8F">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单词</w:t>
      </w:r>
      <w:r>
        <w:rPr>
          <w:rFonts w:ascii="Times New Roman" w:eastAsia="宋体" w:hAnsi="Times New Roman" w:cs="Times New Roman" w:hint="eastAsia"/>
          <w:color w:val="000000" w:themeColor="text1"/>
          <w:szCs w:val="21"/>
          <w:shd w:val="clear" w:color="auto" w:fill="FFFFFF"/>
        </w:rPr>
        <w:t>court</w:t>
      </w:r>
      <w:r>
        <w:rPr>
          <w:rFonts w:ascii="Times New Roman" w:eastAsia="宋体" w:hAnsi="Times New Roman" w:cs="Times New Roman" w:hint="eastAsia"/>
          <w:color w:val="000000" w:themeColor="text1"/>
          <w:szCs w:val="21"/>
          <w:shd w:val="clear" w:color="auto" w:fill="FFFFFF"/>
        </w:rPr>
        <w:t>的本意是“庭院”，常</w:t>
      </w:r>
      <w:r w:rsidR="00AD7981">
        <w:rPr>
          <w:rFonts w:ascii="Times New Roman" w:eastAsia="宋体" w:hAnsi="Times New Roman" w:cs="Times New Roman" w:hint="eastAsia"/>
          <w:color w:val="000000" w:themeColor="text1"/>
          <w:szCs w:val="21"/>
          <w:shd w:val="clear" w:color="auto" w:fill="FFFFFF"/>
        </w:rPr>
        <w:t>特指</w:t>
      </w:r>
      <w:r>
        <w:rPr>
          <w:rFonts w:ascii="Times New Roman" w:eastAsia="宋体" w:hAnsi="Times New Roman" w:cs="Times New Roman" w:hint="eastAsia"/>
          <w:color w:val="000000" w:themeColor="text1"/>
          <w:szCs w:val="21"/>
          <w:shd w:val="clear" w:color="auto" w:fill="FFFFFF"/>
        </w:rPr>
        <w:t>“国王的庭院”，即宫廷。在中世纪的欧洲宫廷，女士们常常身着华服，打扮得雍容华贵，而男士们则要充分展现贵族的骑士风度，对女士们彬彬有礼，大献殷勤。所以</w:t>
      </w:r>
      <w:r>
        <w:rPr>
          <w:rFonts w:ascii="Times New Roman" w:eastAsia="宋体" w:hAnsi="Times New Roman" w:cs="Times New Roman" w:hint="eastAsia"/>
          <w:color w:val="000000" w:themeColor="text1"/>
          <w:szCs w:val="21"/>
          <w:shd w:val="clear" w:color="auto" w:fill="FFFFFF"/>
        </w:rPr>
        <w:t>court</w:t>
      </w:r>
      <w:r>
        <w:rPr>
          <w:rFonts w:ascii="Times New Roman" w:eastAsia="宋体" w:hAnsi="Times New Roman" w:cs="Times New Roman" w:hint="eastAsia"/>
          <w:color w:val="000000" w:themeColor="text1"/>
          <w:szCs w:val="21"/>
          <w:shd w:val="clear" w:color="auto" w:fill="FFFFFF"/>
        </w:rPr>
        <w:t>还可以用作动词，表示“献殷勤</w:t>
      </w:r>
      <w:r w:rsidR="00BC5269">
        <w:rPr>
          <w:rFonts w:ascii="Times New Roman" w:eastAsia="宋体" w:hAnsi="Times New Roman" w:cs="Times New Roman" w:hint="eastAsia"/>
          <w:color w:val="000000" w:themeColor="text1"/>
          <w:szCs w:val="21"/>
          <w:shd w:val="clear" w:color="auto" w:fill="FFFFFF"/>
        </w:rPr>
        <w:t>，</w:t>
      </w:r>
      <w:r w:rsidR="00AD7981">
        <w:rPr>
          <w:rFonts w:ascii="Times New Roman" w:eastAsia="宋体" w:hAnsi="Times New Roman" w:cs="Times New Roman" w:hint="eastAsia"/>
          <w:color w:val="000000" w:themeColor="text1"/>
          <w:szCs w:val="21"/>
          <w:shd w:val="clear" w:color="auto" w:fill="FFFFFF"/>
        </w:rPr>
        <w:t>讨好</w:t>
      </w:r>
      <w:r>
        <w:rPr>
          <w:rFonts w:ascii="Times New Roman" w:eastAsia="宋体" w:hAnsi="Times New Roman" w:cs="Times New Roman" w:hint="eastAsia"/>
          <w:color w:val="000000" w:themeColor="text1"/>
          <w:szCs w:val="21"/>
          <w:shd w:val="clear" w:color="auto" w:fill="FFFFFF"/>
        </w:rPr>
        <w:t>”</w:t>
      </w:r>
      <w:r w:rsidR="00AD7981">
        <w:rPr>
          <w:rFonts w:ascii="Times New Roman" w:eastAsia="宋体" w:hAnsi="Times New Roman" w:cs="Times New Roman" w:hint="eastAsia"/>
          <w:color w:val="000000" w:themeColor="text1"/>
          <w:szCs w:val="21"/>
          <w:shd w:val="clear" w:color="auto" w:fill="FFFFFF"/>
        </w:rPr>
        <w:t>，比如：</w:t>
      </w:r>
      <w:r w:rsidR="003840A4" w:rsidRPr="003840A4">
        <w:rPr>
          <w:rFonts w:ascii="Times New Roman" w:eastAsia="宋体" w:hAnsi="Times New Roman" w:cs="Times New Roman" w:hint="eastAsia"/>
          <w:color w:val="000000" w:themeColor="text1"/>
          <w:szCs w:val="21"/>
          <w:shd w:val="clear" w:color="auto" w:fill="FFFFFF"/>
        </w:rPr>
        <w:t>Both candidates have spent the last month courting the media.</w:t>
      </w:r>
      <w:r w:rsidR="003840A4" w:rsidRPr="003840A4">
        <w:rPr>
          <w:rFonts w:ascii="Times New Roman" w:eastAsia="宋体" w:hAnsi="Times New Roman" w:cs="Times New Roman" w:hint="eastAsia"/>
          <w:color w:val="000000" w:themeColor="text1"/>
          <w:szCs w:val="21"/>
          <w:shd w:val="clear" w:color="auto" w:fill="FFFFFF"/>
        </w:rPr>
        <w:t>两位候选人在过去的一个月里都在取悦媒体。</w:t>
      </w:r>
    </w:p>
    <w:p w14:paraId="56E17F36" w14:textId="38F24287" w:rsidR="003840A4" w:rsidRDefault="003840A4" w:rsidP="00E70C8F">
      <w:pPr>
        <w:spacing w:line="360" w:lineRule="auto"/>
        <w:ind w:firstLineChars="201" w:firstLine="422"/>
        <w:rPr>
          <w:rFonts w:ascii="Times New Roman" w:eastAsia="宋体" w:hAnsi="Times New Roman" w:cs="Times New Roman"/>
          <w:color w:val="000000" w:themeColor="text1"/>
          <w:szCs w:val="21"/>
          <w:shd w:val="clear" w:color="auto" w:fill="FFFFFF"/>
        </w:rPr>
      </w:pPr>
      <w:bookmarkStart w:id="374" w:name="OLE_LINK53"/>
      <w:r>
        <w:rPr>
          <w:rFonts w:ascii="Times New Roman" w:eastAsia="宋体" w:hAnsi="Times New Roman" w:cs="Times New Roman" w:hint="eastAsia"/>
          <w:color w:val="000000" w:themeColor="text1"/>
          <w:szCs w:val="21"/>
          <w:shd w:val="clear" w:color="auto" w:fill="FFFFFF"/>
        </w:rPr>
        <w:t>court</w:t>
      </w:r>
      <w:bookmarkEnd w:id="374"/>
      <w:r>
        <w:rPr>
          <w:rFonts w:ascii="Times New Roman" w:eastAsia="宋体" w:hAnsi="Times New Roman" w:cs="Times New Roman" w:hint="eastAsia"/>
          <w:color w:val="000000" w:themeColor="text1"/>
          <w:szCs w:val="21"/>
          <w:shd w:val="clear" w:color="auto" w:fill="FFFFFF"/>
        </w:rPr>
        <w:t>还可以引申表示“追求异性，求爱，求偶”，不过这种用法现在已经过时。现在，人们常用</w:t>
      </w:r>
      <w:bookmarkStart w:id="375" w:name="OLE_LINK52"/>
      <w:r>
        <w:rPr>
          <w:rFonts w:ascii="Times New Roman" w:eastAsia="宋体" w:hAnsi="Times New Roman" w:cs="Times New Roman" w:hint="eastAsia"/>
          <w:color w:val="000000" w:themeColor="text1"/>
          <w:szCs w:val="21"/>
          <w:shd w:val="clear" w:color="auto" w:fill="FFFFFF"/>
        </w:rPr>
        <w:t>court</w:t>
      </w:r>
      <w:bookmarkEnd w:id="375"/>
      <w:r>
        <w:rPr>
          <w:rFonts w:ascii="Times New Roman" w:eastAsia="宋体" w:hAnsi="Times New Roman" w:cs="Times New Roman" w:hint="eastAsia"/>
          <w:color w:val="000000" w:themeColor="text1"/>
          <w:szCs w:val="21"/>
          <w:shd w:val="clear" w:color="auto" w:fill="FFFFFF"/>
        </w:rPr>
        <w:t>来表示“</w:t>
      </w:r>
      <w:r w:rsidR="00BC5269">
        <w:rPr>
          <w:rFonts w:ascii="Times New Roman" w:eastAsia="宋体" w:hAnsi="Times New Roman" w:cs="Times New Roman" w:hint="eastAsia"/>
          <w:color w:val="000000" w:themeColor="text1"/>
          <w:szCs w:val="21"/>
          <w:shd w:val="clear" w:color="auto" w:fill="FFFFFF"/>
        </w:rPr>
        <w:t>追求，竭力争取</w:t>
      </w:r>
      <w:r>
        <w:rPr>
          <w:rFonts w:ascii="Times New Roman" w:eastAsia="宋体" w:hAnsi="Times New Roman" w:cs="Times New Roman" w:hint="eastAsia"/>
          <w:color w:val="000000" w:themeColor="text1"/>
          <w:szCs w:val="21"/>
          <w:shd w:val="clear" w:color="auto" w:fill="FFFFFF"/>
        </w:rPr>
        <w:t>，</w:t>
      </w:r>
      <w:r w:rsidR="00BC5269">
        <w:rPr>
          <w:rFonts w:ascii="Times New Roman" w:eastAsia="宋体" w:hAnsi="Times New Roman" w:cs="Times New Roman" w:hint="eastAsia"/>
          <w:color w:val="000000" w:themeColor="text1"/>
          <w:szCs w:val="21"/>
          <w:shd w:val="clear" w:color="auto" w:fill="FFFFFF"/>
        </w:rPr>
        <w:t>设法获得</w:t>
      </w:r>
      <w:r>
        <w:rPr>
          <w:rFonts w:ascii="Times New Roman" w:eastAsia="宋体" w:hAnsi="Times New Roman" w:cs="Times New Roman" w:hint="eastAsia"/>
          <w:color w:val="000000" w:themeColor="text1"/>
          <w:szCs w:val="21"/>
          <w:shd w:val="clear" w:color="auto" w:fill="FFFFFF"/>
        </w:rPr>
        <w:t>”，比如：</w:t>
      </w:r>
      <w:r w:rsidRPr="003840A4">
        <w:rPr>
          <w:rFonts w:ascii="Times New Roman" w:eastAsia="宋体" w:hAnsi="Times New Roman" w:cs="Times New Roman" w:hint="eastAsia"/>
          <w:color w:val="000000" w:themeColor="text1"/>
          <w:szCs w:val="21"/>
          <w:shd w:val="clear" w:color="auto" w:fill="FFFFFF"/>
        </w:rPr>
        <w:t>He has never courted popularity.</w:t>
      </w:r>
      <w:r w:rsidRPr="003840A4">
        <w:rPr>
          <w:rFonts w:ascii="Times New Roman" w:eastAsia="宋体" w:hAnsi="Times New Roman" w:cs="Times New Roman" w:hint="eastAsia"/>
          <w:color w:val="000000" w:themeColor="text1"/>
          <w:szCs w:val="21"/>
          <w:shd w:val="clear" w:color="auto" w:fill="FFFFFF"/>
        </w:rPr>
        <w:t>他从不追求名望。</w:t>
      </w:r>
      <w:r>
        <w:rPr>
          <w:rFonts w:ascii="Times New Roman" w:eastAsia="宋体" w:hAnsi="Times New Roman" w:cs="Times New Roman" w:hint="eastAsia"/>
          <w:color w:val="000000" w:themeColor="text1"/>
          <w:szCs w:val="21"/>
          <w:shd w:val="clear" w:color="auto" w:fill="FFFFFF"/>
        </w:rPr>
        <w:t>还可以用</w:t>
      </w:r>
      <w:r>
        <w:rPr>
          <w:rFonts w:ascii="Times New Roman" w:eastAsia="宋体" w:hAnsi="Times New Roman" w:cs="Times New Roman" w:hint="eastAsia"/>
          <w:color w:val="000000" w:themeColor="text1"/>
          <w:szCs w:val="21"/>
          <w:shd w:val="clear" w:color="auto" w:fill="FFFFFF"/>
        </w:rPr>
        <w:t>court</w:t>
      </w:r>
      <w:r>
        <w:rPr>
          <w:rFonts w:ascii="Times New Roman" w:eastAsia="宋体" w:hAnsi="Times New Roman" w:cs="Times New Roman" w:hint="eastAsia"/>
          <w:color w:val="000000" w:themeColor="text1"/>
          <w:szCs w:val="21"/>
          <w:shd w:val="clear" w:color="auto" w:fill="FFFFFF"/>
        </w:rPr>
        <w:t>来表示“招致某种不好的结果”，比如：</w:t>
      </w:r>
      <w:r w:rsidRPr="003840A4">
        <w:rPr>
          <w:rFonts w:ascii="Times New Roman" w:eastAsia="宋体" w:hAnsi="Times New Roman" w:cs="Times New Roman" w:hint="eastAsia"/>
          <w:color w:val="000000" w:themeColor="text1"/>
          <w:szCs w:val="21"/>
          <w:shd w:val="clear" w:color="auto" w:fill="FFFFFF"/>
        </w:rPr>
        <w:t>As a politician he has often courted controversy.</w:t>
      </w:r>
      <w:r w:rsidRPr="003840A4">
        <w:rPr>
          <w:rFonts w:ascii="Times New Roman" w:eastAsia="宋体" w:hAnsi="Times New Roman" w:cs="Times New Roman" w:hint="eastAsia"/>
          <w:color w:val="000000" w:themeColor="text1"/>
          <w:szCs w:val="21"/>
          <w:shd w:val="clear" w:color="auto" w:fill="FFFFFF"/>
        </w:rPr>
        <w:t>作为政治人物，他常常招致争议。</w:t>
      </w:r>
    </w:p>
    <w:p w14:paraId="24070443" w14:textId="22E2F782" w:rsidR="00BC5269" w:rsidRDefault="003840A4" w:rsidP="00BC5269">
      <w:pPr>
        <w:spacing w:line="360" w:lineRule="auto"/>
        <w:ind w:firstLineChars="201" w:firstLine="422"/>
        <w:rPr>
          <w:rFonts w:ascii="Times New Roman" w:eastAsia="宋体" w:hAnsi="Times New Roman" w:cs="Times New Roman"/>
          <w:color w:val="000000" w:themeColor="text1"/>
          <w:szCs w:val="21"/>
          <w:shd w:val="clear" w:color="auto" w:fill="FFFFFF"/>
        </w:rPr>
      </w:pPr>
      <w:bookmarkStart w:id="376" w:name="OLE_LINK57"/>
      <w:r>
        <w:rPr>
          <w:rFonts w:ascii="Times New Roman" w:eastAsia="宋体" w:hAnsi="Times New Roman" w:cs="Times New Roman" w:hint="eastAsia"/>
          <w:color w:val="000000" w:themeColor="text1"/>
          <w:szCs w:val="21"/>
          <w:shd w:val="clear" w:color="auto" w:fill="FFFFFF"/>
        </w:rPr>
        <w:t>court</w:t>
      </w:r>
      <w:r>
        <w:rPr>
          <w:rFonts w:ascii="Times New Roman" w:eastAsia="宋体" w:hAnsi="Times New Roman" w:cs="Times New Roman" w:hint="eastAsia"/>
          <w:color w:val="000000" w:themeColor="text1"/>
          <w:szCs w:val="21"/>
          <w:shd w:val="clear" w:color="auto" w:fill="FFFFFF"/>
        </w:rPr>
        <w:t>还</w:t>
      </w:r>
      <w:r w:rsidR="00CD1D68">
        <w:rPr>
          <w:rFonts w:ascii="Times New Roman" w:eastAsia="宋体" w:hAnsi="Times New Roman" w:cs="Times New Roman" w:hint="eastAsia"/>
          <w:color w:val="000000" w:themeColor="text1"/>
          <w:szCs w:val="21"/>
          <w:shd w:val="clear" w:color="auto" w:fill="FFFFFF"/>
        </w:rPr>
        <w:t>派生出</w:t>
      </w:r>
      <w:bookmarkEnd w:id="376"/>
      <w:r w:rsidR="00CD1D68">
        <w:rPr>
          <w:rFonts w:ascii="Times New Roman" w:eastAsia="宋体" w:hAnsi="Times New Roman" w:cs="Times New Roman" w:hint="eastAsia"/>
          <w:color w:val="000000" w:themeColor="text1"/>
          <w:szCs w:val="21"/>
          <w:shd w:val="clear" w:color="auto" w:fill="FFFFFF"/>
        </w:rPr>
        <w:t>名词</w:t>
      </w:r>
      <w:r>
        <w:rPr>
          <w:rFonts w:ascii="Times New Roman" w:eastAsia="宋体" w:hAnsi="Times New Roman" w:cs="Times New Roman" w:hint="eastAsia"/>
          <w:color w:val="000000" w:themeColor="text1"/>
          <w:szCs w:val="21"/>
          <w:shd w:val="clear" w:color="auto" w:fill="FFFFFF"/>
        </w:rPr>
        <w:t>courtesy</w:t>
      </w:r>
      <w:r>
        <w:rPr>
          <w:rFonts w:ascii="Times New Roman" w:eastAsia="宋体" w:hAnsi="Times New Roman" w:cs="Times New Roman" w:hint="eastAsia"/>
          <w:color w:val="000000" w:themeColor="text1"/>
          <w:szCs w:val="21"/>
          <w:shd w:val="clear" w:color="auto" w:fill="FFFFFF"/>
        </w:rPr>
        <w:t>，</w:t>
      </w:r>
      <w:r w:rsidR="00BC5269">
        <w:rPr>
          <w:rFonts w:ascii="Times New Roman" w:eastAsia="宋体" w:hAnsi="Times New Roman" w:cs="Times New Roman" w:hint="eastAsia"/>
          <w:color w:val="000000" w:themeColor="text1"/>
          <w:szCs w:val="21"/>
          <w:shd w:val="clear" w:color="auto" w:fill="FFFFFF"/>
        </w:rPr>
        <w:t>字面意思是“宫廷之属性”，引申为“礼貌</w:t>
      </w:r>
      <w:r w:rsidR="00591350">
        <w:rPr>
          <w:rFonts w:ascii="Times New Roman" w:eastAsia="宋体" w:hAnsi="Times New Roman" w:cs="Times New Roman" w:hint="eastAsia"/>
          <w:color w:val="000000" w:themeColor="text1"/>
          <w:szCs w:val="21"/>
          <w:shd w:val="clear" w:color="auto" w:fill="FFFFFF"/>
        </w:rPr>
        <w:t>，殷勤</w:t>
      </w:r>
      <w:r w:rsidR="00BC5269">
        <w:rPr>
          <w:rFonts w:ascii="Times New Roman" w:eastAsia="宋体" w:hAnsi="Times New Roman" w:cs="Times New Roman" w:hint="eastAsia"/>
          <w:color w:val="000000" w:themeColor="text1"/>
          <w:szCs w:val="21"/>
          <w:shd w:val="clear" w:color="auto" w:fill="FFFFFF"/>
        </w:rPr>
        <w:t>”，比如：</w:t>
      </w:r>
      <w:r w:rsidR="00BC5269" w:rsidRPr="00BC5269">
        <w:rPr>
          <w:rFonts w:ascii="Times New Roman" w:eastAsia="宋体" w:hAnsi="Times New Roman" w:cs="Times New Roman" w:hint="eastAsia"/>
          <w:color w:val="000000" w:themeColor="text1"/>
          <w:szCs w:val="21"/>
          <w:shd w:val="clear" w:color="auto" w:fill="FFFFFF"/>
        </w:rPr>
        <w:t>I was treated with the utmost courtesy by the staff.</w:t>
      </w:r>
      <w:r w:rsidR="00BC5269" w:rsidRPr="00BC5269">
        <w:rPr>
          <w:rFonts w:ascii="Times New Roman" w:eastAsia="宋体" w:hAnsi="Times New Roman" w:cs="Times New Roman" w:hint="eastAsia"/>
          <w:color w:val="000000" w:themeColor="text1"/>
          <w:szCs w:val="21"/>
          <w:shd w:val="clear" w:color="auto" w:fill="FFFFFF"/>
        </w:rPr>
        <w:t>我受到了工作人员</w:t>
      </w:r>
      <w:r w:rsidR="00591350">
        <w:rPr>
          <w:rFonts w:ascii="Times New Roman" w:eastAsia="宋体" w:hAnsi="Times New Roman" w:cs="Times New Roman" w:hint="eastAsia"/>
          <w:color w:val="000000" w:themeColor="text1"/>
          <w:szCs w:val="21"/>
          <w:shd w:val="clear" w:color="auto" w:fill="FFFFFF"/>
        </w:rPr>
        <w:t>的殷勤</w:t>
      </w:r>
      <w:r w:rsidR="00BC5269" w:rsidRPr="00BC5269">
        <w:rPr>
          <w:rFonts w:ascii="Times New Roman" w:eastAsia="宋体" w:hAnsi="Times New Roman" w:cs="Times New Roman" w:hint="eastAsia"/>
          <w:color w:val="000000" w:themeColor="text1"/>
          <w:szCs w:val="21"/>
          <w:shd w:val="clear" w:color="auto" w:fill="FFFFFF"/>
        </w:rPr>
        <w:t>接待。</w:t>
      </w:r>
      <w:r w:rsidR="00BC5269">
        <w:rPr>
          <w:rFonts w:ascii="Times New Roman" w:eastAsia="宋体" w:hAnsi="Times New Roman" w:cs="Times New Roman" w:hint="eastAsia"/>
          <w:color w:val="000000" w:themeColor="text1"/>
          <w:szCs w:val="21"/>
          <w:shd w:val="clear" w:color="auto" w:fill="FFFFFF"/>
        </w:rPr>
        <w:t>courtesy</w:t>
      </w:r>
      <w:r w:rsidR="00BC5269">
        <w:rPr>
          <w:rFonts w:ascii="Times New Roman" w:eastAsia="宋体" w:hAnsi="Times New Roman" w:cs="Times New Roman" w:hint="eastAsia"/>
          <w:color w:val="000000" w:themeColor="text1"/>
          <w:szCs w:val="21"/>
          <w:shd w:val="clear" w:color="auto" w:fill="FFFFFF"/>
        </w:rPr>
        <w:t>还可以转作形容词，表示“礼节性的”，引申为“免费的”。</w:t>
      </w:r>
    </w:p>
    <w:p w14:paraId="45B76601" w14:textId="525AC19C" w:rsidR="00CD1D68" w:rsidRDefault="00BC5269" w:rsidP="00E70C8F">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court</w:t>
      </w:r>
      <w:r>
        <w:rPr>
          <w:rFonts w:ascii="Times New Roman" w:eastAsia="宋体" w:hAnsi="Times New Roman" w:cs="Times New Roman" w:hint="eastAsia"/>
          <w:color w:val="000000" w:themeColor="text1"/>
          <w:szCs w:val="21"/>
          <w:shd w:val="clear" w:color="auto" w:fill="FFFFFF"/>
        </w:rPr>
        <w:t>还派生出形容词</w:t>
      </w:r>
      <w:r w:rsidR="00CD1D68">
        <w:rPr>
          <w:rFonts w:ascii="Times New Roman" w:eastAsia="宋体" w:hAnsi="Times New Roman" w:cs="Times New Roman" w:hint="eastAsia"/>
          <w:color w:val="000000" w:themeColor="text1"/>
          <w:szCs w:val="21"/>
          <w:shd w:val="clear" w:color="auto" w:fill="FFFFFF"/>
        </w:rPr>
        <w:t>courteous</w:t>
      </w:r>
      <w:r w:rsidR="00591350">
        <w:rPr>
          <w:rFonts w:ascii="Times New Roman" w:eastAsia="宋体" w:hAnsi="Times New Roman" w:cs="Times New Roman" w:hint="eastAsia"/>
          <w:color w:val="000000" w:themeColor="text1"/>
          <w:szCs w:val="21"/>
          <w:shd w:val="clear" w:color="auto" w:fill="FFFFFF"/>
        </w:rPr>
        <w:t>，字面意思就是“具有宫廷之属性的”，引申为“</w:t>
      </w:r>
      <w:r w:rsidR="00CD1D68">
        <w:rPr>
          <w:rFonts w:ascii="Times New Roman" w:eastAsia="宋体" w:hAnsi="Times New Roman" w:cs="Times New Roman" w:hint="eastAsia"/>
          <w:color w:val="000000" w:themeColor="text1"/>
          <w:szCs w:val="21"/>
          <w:shd w:val="clear" w:color="auto" w:fill="FFFFFF"/>
        </w:rPr>
        <w:t>彬彬有礼的</w:t>
      </w:r>
      <w:r w:rsidR="00591350">
        <w:rPr>
          <w:rFonts w:ascii="Times New Roman" w:eastAsia="宋体" w:hAnsi="Times New Roman" w:cs="Times New Roman" w:hint="eastAsia"/>
          <w:color w:val="000000" w:themeColor="text1"/>
          <w:szCs w:val="21"/>
          <w:shd w:val="clear" w:color="auto" w:fill="FFFFFF"/>
        </w:rPr>
        <w:t>，殷勤的”</w:t>
      </w:r>
      <w:r>
        <w:rPr>
          <w:rFonts w:ascii="Times New Roman" w:eastAsia="宋体" w:hAnsi="Times New Roman" w:cs="Times New Roman" w:hint="eastAsia"/>
          <w:color w:val="000000" w:themeColor="text1"/>
          <w:szCs w:val="21"/>
          <w:shd w:val="clear" w:color="auto" w:fill="FFFFFF"/>
        </w:rPr>
        <w:t>。</w:t>
      </w:r>
    </w:p>
    <w:p w14:paraId="27D1073C" w14:textId="3E1C297A" w:rsidR="00CD1D68" w:rsidRDefault="00CD1D68" w:rsidP="00E70C8F">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court</w:t>
      </w:r>
      <w:r>
        <w:rPr>
          <w:rFonts w:ascii="Times New Roman" w:eastAsia="宋体" w:hAnsi="Times New Roman" w:cs="Times New Roman" w:hint="eastAsia"/>
          <w:color w:val="000000" w:themeColor="text1"/>
          <w:szCs w:val="21"/>
          <w:shd w:val="clear" w:color="auto" w:fill="FFFFFF"/>
        </w:rPr>
        <w:t>：</w:t>
      </w:r>
      <w:r w:rsidRPr="00E70C8F">
        <w:rPr>
          <w:rFonts w:ascii="Times New Roman" w:eastAsia="宋体" w:hAnsi="Times New Roman" w:cs="Times New Roman"/>
          <w:color w:val="000000" w:themeColor="text1"/>
          <w:szCs w:val="21"/>
          <w:shd w:val="clear" w:color="auto" w:fill="FFFFFF"/>
        </w:rPr>
        <w:t>[kɔrt]</w:t>
      </w:r>
      <w:r w:rsidRPr="00E70C8F">
        <w:rPr>
          <w:rFonts w:ascii="Times New Roman" w:eastAsia="宋体" w:hAnsi="Times New Roman" w:cs="Times New Roman" w:hint="eastAsia"/>
          <w:color w:val="000000" w:themeColor="text1"/>
          <w:szCs w:val="21"/>
          <w:shd w:val="clear" w:color="auto" w:fill="FFFFFF"/>
        </w:rPr>
        <w:t>n.</w:t>
      </w:r>
      <w:r w:rsidRPr="00E70C8F">
        <w:rPr>
          <w:rFonts w:ascii="Times New Roman" w:eastAsia="宋体" w:hAnsi="Times New Roman" w:cs="Times New Roman" w:hint="eastAsia"/>
          <w:color w:val="000000" w:themeColor="text1"/>
          <w:szCs w:val="21"/>
          <w:shd w:val="clear" w:color="auto" w:fill="FFFFFF"/>
        </w:rPr>
        <w:t>法院；球场；朝廷</w:t>
      </w:r>
      <w:r w:rsidRPr="00E70C8F">
        <w:rPr>
          <w:rFonts w:ascii="Times New Roman" w:eastAsia="宋体" w:hAnsi="Times New Roman" w:cs="Times New Roman" w:hint="eastAsia"/>
          <w:color w:val="000000" w:themeColor="text1"/>
          <w:szCs w:val="21"/>
          <w:shd w:val="clear" w:color="auto" w:fill="FFFFFF"/>
        </w:rPr>
        <w:t>vt.</w:t>
      </w:r>
      <w:r w:rsidR="00BC5269">
        <w:rPr>
          <w:rFonts w:ascii="Times New Roman" w:eastAsia="宋体" w:hAnsi="Times New Roman" w:cs="Times New Roman" w:hint="eastAsia"/>
          <w:color w:val="000000" w:themeColor="text1"/>
          <w:szCs w:val="21"/>
          <w:shd w:val="clear" w:color="auto" w:fill="FFFFFF"/>
        </w:rPr>
        <w:t>像……献殷勤；追求，竭力争取，设法获得；</w:t>
      </w:r>
      <w:r w:rsidRPr="00E70C8F">
        <w:rPr>
          <w:rFonts w:ascii="Times New Roman" w:eastAsia="宋体" w:hAnsi="Times New Roman" w:cs="Times New Roman" w:hint="eastAsia"/>
          <w:color w:val="000000" w:themeColor="text1"/>
          <w:szCs w:val="21"/>
          <w:shd w:val="clear" w:color="auto" w:fill="FFFFFF"/>
        </w:rPr>
        <w:t>招致</w:t>
      </w:r>
    </w:p>
    <w:p w14:paraId="3BBC962A" w14:textId="22142C24" w:rsidR="00BC5269" w:rsidRDefault="00BC5269" w:rsidP="00BC5269">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courtesy</w:t>
      </w:r>
      <w:r>
        <w:rPr>
          <w:rFonts w:ascii="Times New Roman" w:eastAsia="宋体" w:hAnsi="Times New Roman" w:cs="Times New Roman" w:hint="eastAsia"/>
          <w:color w:val="000000" w:themeColor="text1"/>
          <w:szCs w:val="21"/>
          <w:shd w:val="clear" w:color="auto" w:fill="FFFFFF"/>
        </w:rPr>
        <w:t>：</w:t>
      </w:r>
      <w:r w:rsidRPr="00D85239">
        <w:rPr>
          <w:rFonts w:ascii="Times New Roman" w:eastAsia="宋体" w:hAnsi="Times New Roman" w:cs="Times New Roman"/>
          <w:color w:val="000000" w:themeColor="text1"/>
          <w:szCs w:val="21"/>
          <w:shd w:val="clear" w:color="auto" w:fill="FFFFFF"/>
        </w:rPr>
        <w:t>[</w:t>
      </w:r>
      <w:r w:rsidRPr="00BC5269">
        <w:rPr>
          <w:rFonts w:ascii="Times New Roman" w:eastAsia="宋体" w:hAnsi="Times New Roman" w:cs="Times New Roman"/>
          <w:color w:val="000000" w:themeColor="text1"/>
          <w:szCs w:val="21"/>
          <w:shd w:val="clear" w:color="auto" w:fill="FFFFFF"/>
        </w:rPr>
        <w:t>ˈkɜːtəsi</w:t>
      </w:r>
      <w:r w:rsidRPr="00D85239">
        <w:rPr>
          <w:rFonts w:ascii="Times New Roman" w:eastAsia="宋体" w:hAnsi="Times New Roman" w:cs="Times New Roman"/>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 xml:space="preserve"> </w:t>
      </w:r>
      <w:r w:rsidRPr="00D85239">
        <w:rPr>
          <w:rFonts w:ascii="Times New Roman" w:eastAsia="宋体" w:hAnsi="Times New Roman" w:cs="Times New Roman" w:hint="eastAsia"/>
          <w:color w:val="000000" w:themeColor="text1"/>
          <w:szCs w:val="21"/>
          <w:shd w:val="clear" w:color="auto" w:fill="FFFFFF"/>
        </w:rPr>
        <w:t>n.</w:t>
      </w:r>
      <w:r w:rsidRPr="00D85239">
        <w:rPr>
          <w:rFonts w:ascii="Times New Roman" w:eastAsia="宋体" w:hAnsi="Times New Roman" w:cs="Times New Roman" w:hint="eastAsia"/>
          <w:color w:val="000000" w:themeColor="text1"/>
          <w:szCs w:val="21"/>
          <w:shd w:val="clear" w:color="auto" w:fill="FFFFFF"/>
        </w:rPr>
        <w:t>礼貌</w:t>
      </w:r>
      <w:r>
        <w:rPr>
          <w:rFonts w:ascii="Times New Roman" w:eastAsia="宋体" w:hAnsi="Times New Roman" w:cs="Times New Roman" w:hint="eastAsia"/>
          <w:color w:val="000000" w:themeColor="text1"/>
          <w:szCs w:val="21"/>
          <w:shd w:val="clear" w:color="auto" w:fill="FFFFFF"/>
        </w:rPr>
        <w:t>；礼貌的言行</w:t>
      </w:r>
      <w:r w:rsidR="00591350">
        <w:rPr>
          <w:rFonts w:ascii="Times New Roman" w:eastAsia="宋体" w:hAnsi="Times New Roman" w:cs="Times New Roman" w:hint="eastAsia"/>
          <w:color w:val="000000" w:themeColor="text1"/>
          <w:szCs w:val="21"/>
          <w:shd w:val="clear" w:color="auto" w:fill="FFFFFF"/>
        </w:rPr>
        <w:t>；殷勤</w:t>
      </w:r>
      <w:r>
        <w:rPr>
          <w:rFonts w:ascii="Times New Roman" w:eastAsia="宋体" w:hAnsi="Times New Roman" w:cs="Times New Roman" w:hint="eastAsia"/>
          <w:color w:val="000000" w:themeColor="text1"/>
          <w:szCs w:val="21"/>
          <w:shd w:val="clear" w:color="auto" w:fill="FFFFFF"/>
        </w:rPr>
        <w:t>adj</w:t>
      </w:r>
      <w:r>
        <w:rPr>
          <w:rFonts w:ascii="Times New Roman" w:eastAsia="宋体" w:hAnsi="Times New Roman" w:cs="Times New Roman" w:hint="eastAsia"/>
          <w:color w:val="000000" w:themeColor="text1"/>
          <w:szCs w:val="21"/>
          <w:shd w:val="clear" w:color="auto" w:fill="FFFFFF"/>
        </w:rPr>
        <w:t>礼节性的；免费的</w:t>
      </w:r>
    </w:p>
    <w:p w14:paraId="190F5E98" w14:textId="1DC5AF18" w:rsidR="00CD1D68" w:rsidRDefault="00CD1D68" w:rsidP="00E70C8F">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courteous</w:t>
      </w:r>
      <w:r>
        <w:rPr>
          <w:rFonts w:ascii="Times New Roman" w:eastAsia="宋体" w:hAnsi="Times New Roman" w:cs="Times New Roman" w:hint="eastAsia"/>
          <w:color w:val="000000" w:themeColor="text1"/>
          <w:szCs w:val="21"/>
          <w:shd w:val="clear" w:color="auto" w:fill="FFFFFF"/>
        </w:rPr>
        <w:t>：</w:t>
      </w:r>
      <w:r w:rsidRPr="00D85239">
        <w:rPr>
          <w:rFonts w:ascii="Times New Roman" w:eastAsia="宋体" w:hAnsi="Times New Roman" w:cs="Times New Roman"/>
          <w:color w:val="000000" w:themeColor="text1"/>
          <w:szCs w:val="21"/>
          <w:shd w:val="clear" w:color="auto" w:fill="FFFFFF"/>
        </w:rPr>
        <w:t>[</w:t>
      </w:r>
      <w:r w:rsidR="00BC5269" w:rsidRPr="00BC5269">
        <w:rPr>
          <w:rFonts w:ascii="Times New Roman" w:eastAsia="宋体" w:hAnsi="Times New Roman" w:cs="Times New Roman"/>
          <w:color w:val="000000" w:themeColor="text1"/>
          <w:szCs w:val="21"/>
          <w:shd w:val="clear" w:color="auto" w:fill="FFFFFF"/>
        </w:rPr>
        <w:t>ˈkɜːtiəs</w:t>
      </w:r>
      <w:r w:rsidRPr="00D85239">
        <w:rPr>
          <w:rFonts w:ascii="Times New Roman" w:eastAsia="宋体" w:hAnsi="Times New Roman" w:cs="Times New Roman"/>
          <w:color w:val="000000" w:themeColor="text1"/>
          <w:szCs w:val="21"/>
          <w:shd w:val="clear" w:color="auto" w:fill="FFFFFF"/>
        </w:rPr>
        <w:t xml:space="preserve">] </w:t>
      </w:r>
      <w:r w:rsidRPr="00D85239">
        <w:rPr>
          <w:rFonts w:ascii="Times New Roman" w:eastAsia="宋体" w:hAnsi="Times New Roman" w:cs="Times New Roman" w:hint="eastAsia"/>
          <w:color w:val="000000" w:themeColor="text1"/>
          <w:szCs w:val="21"/>
          <w:shd w:val="clear" w:color="auto" w:fill="FFFFFF"/>
        </w:rPr>
        <w:t>adj.</w:t>
      </w:r>
      <w:r w:rsidR="00BC5269">
        <w:rPr>
          <w:rFonts w:ascii="Times New Roman" w:eastAsia="宋体" w:hAnsi="Times New Roman" w:cs="Times New Roman" w:hint="eastAsia"/>
          <w:color w:val="000000" w:themeColor="text1"/>
          <w:szCs w:val="21"/>
          <w:shd w:val="clear" w:color="auto" w:fill="FFFFFF"/>
        </w:rPr>
        <w:t>彬彬有礼的</w:t>
      </w:r>
      <w:r w:rsidR="00591350">
        <w:rPr>
          <w:rFonts w:ascii="Times New Roman" w:eastAsia="宋体" w:hAnsi="Times New Roman" w:cs="Times New Roman" w:hint="eastAsia"/>
          <w:color w:val="000000" w:themeColor="text1"/>
          <w:szCs w:val="21"/>
          <w:shd w:val="clear" w:color="auto" w:fill="FFFFFF"/>
        </w:rPr>
        <w:t>，殷勤的</w:t>
      </w:r>
    </w:p>
    <w:p w14:paraId="627DFFC2" w14:textId="77777777" w:rsidR="00CD1D68" w:rsidRPr="005E0FEE" w:rsidRDefault="00CD1D68" w:rsidP="005E0FEE">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5E0FEE">
        <w:rPr>
          <w:rFonts w:ascii="Times New Roman" w:eastAsia="宋体" w:hAnsi="Times New Roman" w:cs="Times New Roman"/>
          <w:b w:val="0"/>
          <w:color w:val="000000" w:themeColor="text1"/>
          <w:sz w:val="21"/>
          <w:szCs w:val="21"/>
          <w:shd w:val="clear" w:color="auto" w:fill="FFFFFF"/>
        </w:rPr>
        <w:lastRenderedPageBreak/>
        <w:t>salute</w:t>
      </w:r>
      <w:r w:rsidRPr="005E0FEE">
        <w:rPr>
          <w:rFonts w:ascii="Times New Roman" w:eastAsia="宋体" w:hAnsi="Times New Roman" w:cs="Times New Roman" w:hint="eastAsia"/>
          <w:b w:val="0"/>
          <w:color w:val="000000" w:themeColor="text1"/>
          <w:sz w:val="21"/>
          <w:szCs w:val="21"/>
          <w:shd w:val="clear" w:color="auto" w:fill="FFFFFF"/>
        </w:rPr>
        <w:t>（问候）：祝您健康</w:t>
      </w:r>
    </w:p>
    <w:p w14:paraId="47126EC3" w14:textId="644B1547" w:rsidR="001F07A6" w:rsidRDefault="001F07A6" w:rsidP="005E0FEE">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古人相见要相互致意，说些祝福的话。英语单词</w:t>
      </w:r>
      <w:r>
        <w:rPr>
          <w:rFonts w:ascii="Times New Roman" w:eastAsia="宋体" w:hAnsi="Times New Roman" w:cs="Times New Roman" w:hint="eastAsia"/>
          <w:color w:val="000000" w:themeColor="text1"/>
          <w:szCs w:val="21"/>
          <w:shd w:val="clear" w:color="auto" w:fill="FFFFFF"/>
        </w:rPr>
        <w:t>salute</w:t>
      </w:r>
      <w:r>
        <w:rPr>
          <w:rFonts w:ascii="Times New Roman" w:eastAsia="宋体" w:hAnsi="Times New Roman" w:cs="Times New Roman" w:hint="eastAsia"/>
          <w:color w:val="000000" w:themeColor="text1"/>
          <w:szCs w:val="21"/>
          <w:shd w:val="clear" w:color="auto" w:fill="FFFFFF"/>
        </w:rPr>
        <w:t>（致敬）就反映了古人的这种社交礼仪。</w:t>
      </w:r>
    </w:p>
    <w:p w14:paraId="4822F95A" w14:textId="12BBDBAF" w:rsidR="001F07A6" w:rsidRDefault="001F07A6" w:rsidP="005E0FEE">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单词</w:t>
      </w:r>
      <w:r>
        <w:rPr>
          <w:rFonts w:ascii="Times New Roman" w:eastAsia="宋体" w:hAnsi="Times New Roman" w:cs="Times New Roman" w:hint="eastAsia"/>
          <w:color w:val="000000" w:themeColor="text1"/>
          <w:szCs w:val="21"/>
          <w:shd w:val="clear" w:color="auto" w:fill="FFFFFF"/>
        </w:rPr>
        <w:t>salute</w:t>
      </w:r>
      <w:r>
        <w:rPr>
          <w:rFonts w:ascii="Times New Roman" w:eastAsia="宋体" w:hAnsi="Times New Roman" w:cs="Times New Roman" w:hint="eastAsia"/>
          <w:color w:val="000000" w:themeColor="text1"/>
          <w:szCs w:val="21"/>
          <w:shd w:val="clear" w:color="auto" w:fill="FFFFFF"/>
        </w:rPr>
        <w:t>来自拉丁语，前面的</w:t>
      </w:r>
      <w:r>
        <w:rPr>
          <w:rFonts w:ascii="Times New Roman" w:eastAsia="宋体" w:hAnsi="Times New Roman" w:cs="Times New Roman" w:hint="eastAsia"/>
          <w:color w:val="000000" w:themeColor="text1"/>
          <w:szCs w:val="21"/>
          <w:shd w:val="clear" w:color="auto" w:fill="FFFFFF"/>
        </w:rPr>
        <w:t>salu-</w:t>
      </w:r>
      <w:r>
        <w:rPr>
          <w:rFonts w:ascii="Times New Roman" w:eastAsia="宋体" w:hAnsi="Times New Roman" w:cs="Times New Roman" w:hint="eastAsia"/>
          <w:color w:val="000000" w:themeColor="text1"/>
          <w:szCs w:val="21"/>
          <w:shd w:val="clear" w:color="auto" w:fill="FFFFFF"/>
        </w:rPr>
        <w:t>是拉丁词根</w:t>
      </w:r>
      <w:r>
        <w:rPr>
          <w:rFonts w:ascii="Times New Roman" w:eastAsia="宋体" w:hAnsi="Times New Roman" w:cs="Times New Roman" w:hint="eastAsia"/>
          <w:color w:val="000000" w:themeColor="text1"/>
          <w:szCs w:val="21"/>
          <w:shd w:val="clear" w:color="auto" w:fill="FFFFFF"/>
        </w:rPr>
        <w:t>salv-</w:t>
      </w:r>
      <w:r>
        <w:rPr>
          <w:rFonts w:ascii="Times New Roman" w:eastAsia="宋体" w:hAnsi="Times New Roman" w:cs="Times New Roman" w:hint="eastAsia"/>
          <w:color w:val="000000" w:themeColor="text1"/>
          <w:szCs w:val="21"/>
          <w:shd w:val="clear" w:color="auto" w:fill="FFFFFF"/>
        </w:rPr>
        <w:t>（健康）的变体形式，后面的</w:t>
      </w:r>
      <w:r>
        <w:rPr>
          <w:rFonts w:ascii="Times New Roman" w:eastAsia="宋体" w:hAnsi="Times New Roman" w:cs="Times New Roman" w:hint="eastAsia"/>
          <w:color w:val="000000" w:themeColor="text1"/>
          <w:szCs w:val="21"/>
          <w:shd w:val="clear" w:color="auto" w:fill="FFFFFF"/>
        </w:rPr>
        <w:t>-te</w:t>
      </w:r>
      <w:r>
        <w:rPr>
          <w:rFonts w:ascii="Times New Roman" w:eastAsia="宋体" w:hAnsi="Times New Roman" w:cs="Times New Roman" w:hint="eastAsia"/>
          <w:color w:val="000000" w:themeColor="text1"/>
          <w:szCs w:val="21"/>
          <w:shd w:val="clear" w:color="auto" w:fill="FFFFFF"/>
        </w:rPr>
        <w:t>来自拉丁语动词的过去分词后缀，相当于英语本族语中的</w:t>
      </w:r>
      <w:r>
        <w:rPr>
          <w:rFonts w:ascii="Times New Roman" w:eastAsia="宋体" w:hAnsi="Times New Roman" w:cs="Times New Roman" w:hint="eastAsia"/>
          <w:color w:val="000000" w:themeColor="text1"/>
          <w:szCs w:val="21"/>
          <w:shd w:val="clear" w:color="auto" w:fill="FFFFFF"/>
        </w:rPr>
        <w:t>-ed</w:t>
      </w:r>
      <w:r>
        <w:rPr>
          <w:rFonts w:ascii="Times New Roman" w:eastAsia="宋体" w:hAnsi="Times New Roman" w:cs="Times New Roman" w:hint="eastAsia"/>
          <w:color w:val="000000" w:themeColor="text1"/>
          <w:szCs w:val="21"/>
          <w:shd w:val="clear" w:color="auto" w:fill="FFFFFF"/>
        </w:rPr>
        <w:t>，表示动作已经完成。整个单词的字面意思就是“健康，</w:t>
      </w:r>
      <w:r>
        <w:rPr>
          <w:rFonts w:ascii="Times New Roman" w:eastAsia="宋体" w:hAnsi="Times New Roman" w:cs="Times New Roman" w:hint="eastAsia"/>
          <w:color w:val="000000" w:themeColor="text1"/>
          <w:szCs w:val="21"/>
          <w:shd w:val="clear" w:color="auto" w:fill="FFFFFF"/>
        </w:rPr>
        <w:t>health</w:t>
      </w:r>
      <w:r>
        <w:rPr>
          <w:rFonts w:ascii="Times New Roman" w:eastAsia="宋体" w:hAnsi="Times New Roman" w:cs="Times New Roman" w:hint="eastAsia"/>
          <w:color w:val="000000" w:themeColor="text1"/>
          <w:szCs w:val="21"/>
          <w:shd w:val="clear" w:color="auto" w:fill="FFFFFF"/>
        </w:rPr>
        <w:t>”。它转作动词，表示“祝某人健康”，引申为“致敬，问候”，既可以用作动词，也可以用作名词，比如：</w:t>
      </w:r>
      <w:r w:rsidR="00591350" w:rsidRPr="00591350">
        <w:rPr>
          <w:rFonts w:ascii="Times New Roman" w:eastAsia="宋体" w:hAnsi="Times New Roman" w:cs="Times New Roman" w:hint="eastAsia"/>
          <w:color w:val="000000" w:themeColor="text1"/>
          <w:szCs w:val="21"/>
          <w:shd w:val="clear" w:color="auto" w:fill="FFFFFF"/>
        </w:rPr>
        <w:t>The players saluted the fans before leaving the field.</w:t>
      </w:r>
      <w:r w:rsidR="00591350" w:rsidRPr="00591350">
        <w:rPr>
          <w:rFonts w:ascii="Times New Roman" w:eastAsia="宋体" w:hAnsi="Times New Roman" w:cs="Times New Roman" w:hint="eastAsia"/>
          <w:color w:val="000000" w:themeColor="text1"/>
          <w:szCs w:val="21"/>
          <w:shd w:val="clear" w:color="auto" w:fill="FFFFFF"/>
        </w:rPr>
        <w:t>球员在退场前向球迷致意。</w:t>
      </w:r>
      <w:r w:rsidRPr="005E0FEE">
        <w:rPr>
          <w:rFonts w:ascii="Times New Roman" w:eastAsia="宋体" w:hAnsi="Times New Roman" w:cs="Times New Roman" w:hint="eastAsia"/>
          <w:color w:val="000000" w:themeColor="text1"/>
          <w:szCs w:val="21"/>
          <w:shd w:val="clear" w:color="auto" w:fill="FFFFFF"/>
        </w:rPr>
        <w:t>She waved in salute.</w:t>
      </w:r>
      <w:r w:rsidRPr="005E0FEE">
        <w:rPr>
          <w:rFonts w:ascii="Times New Roman" w:eastAsia="宋体" w:hAnsi="Times New Roman" w:cs="Times New Roman" w:hint="eastAsia"/>
          <w:color w:val="000000" w:themeColor="text1"/>
          <w:szCs w:val="21"/>
          <w:shd w:val="clear" w:color="auto" w:fill="FFFFFF"/>
        </w:rPr>
        <w:t>她挥手致意。</w:t>
      </w:r>
    </w:p>
    <w:p w14:paraId="0C1E756D" w14:textId="2EFFBFE3" w:rsidR="00591350" w:rsidRDefault="00591350" w:rsidP="005E0FEE">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salute</w:t>
      </w:r>
      <w:r>
        <w:rPr>
          <w:rFonts w:ascii="Times New Roman" w:eastAsia="宋体" w:hAnsi="Times New Roman" w:cs="Times New Roman" w:hint="eastAsia"/>
          <w:color w:val="000000" w:themeColor="text1"/>
          <w:szCs w:val="21"/>
          <w:shd w:val="clear" w:color="auto" w:fill="FFFFFF"/>
        </w:rPr>
        <w:t>（致敬）派生出动名词</w:t>
      </w:r>
      <w:r>
        <w:rPr>
          <w:rFonts w:ascii="Times New Roman" w:eastAsia="宋体" w:hAnsi="Times New Roman" w:cs="Times New Roman" w:hint="eastAsia"/>
          <w:color w:val="000000" w:themeColor="text1"/>
          <w:szCs w:val="21"/>
          <w:shd w:val="clear" w:color="auto" w:fill="FFFFFF"/>
        </w:rPr>
        <w:t>salutation</w:t>
      </w:r>
      <w:r>
        <w:rPr>
          <w:rFonts w:ascii="Times New Roman" w:eastAsia="宋体" w:hAnsi="Times New Roman" w:cs="Times New Roman" w:hint="eastAsia"/>
          <w:color w:val="000000" w:themeColor="text1"/>
          <w:szCs w:val="21"/>
          <w:shd w:val="clear" w:color="auto" w:fill="FFFFFF"/>
        </w:rPr>
        <w:t>，表示“致敬，问候”这个行为和言语，还可以特指书信开头的问候语。</w:t>
      </w:r>
    </w:p>
    <w:p w14:paraId="16C995EA" w14:textId="15144E74" w:rsidR="00CD1D68" w:rsidRPr="005E0FEE" w:rsidRDefault="00CD1D68" w:rsidP="005E0FEE">
      <w:pPr>
        <w:spacing w:line="360" w:lineRule="auto"/>
        <w:ind w:firstLineChars="201" w:firstLine="422"/>
        <w:rPr>
          <w:rFonts w:ascii="Times New Roman" w:eastAsia="宋体" w:hAnsi="Times New Roman" w:cs="Times New Roman"/>
          <w:color w:val="000000" w:themeColor="text1"/>
          <w:szCs w:val="21"/>
          <w:shd w:val="clear" w:color="auto" w:fill="FFFFFF"/>
        </w:rPr>
      </w:pPr>
      <w:r w:rsidRPr="005E0FEE">
        <w:rPr>
          <w:rFonts w:ascii="Times New Roman" w:eastAsia="宋体" w:hAnsi="Times New Roman" w:cs="Times New Roman"/>
          <w:color w:val="000000" w:themeColor="text1"/>
          <w:szCs w:val="21"/>
          <w:shd w:val="clear" w:color="auto" w:fill="FFFFFF"/>
        </w:rPr>
        <w:t>salute</w:t>
      </w:r>
      <w:r w:rsidRPr="005E0FEE">
        <w:rPr>
          <w:rFonts w:ascii="Times New Roman" w:eastAsia="宋体" w:hAnsi="Times New Roman" w:cs="Times New Roman" w:hint="eastAsia"/>
          <w:color w:val="000000" w:themeColor="text1"/>
          <w:szCs w:val="21"/>
          <w:shd w:val="clear" w:color="auto" w:fill="FFFFFF"/>
        </w:rPr>
        <w:t>：</w:t>
      </w:r>
      <w:r w:rsidRPr="005E0FEE">
        <w:rPr>
          <w:rFonts w:ascii="Times New Roman" w:eastAsia="宋体" w:hAnsi="Times New Roman" w:cs="Times New Roman"/>
          <w:color w:val="000000" w:themeColor="text1"/>
          <w:szCs w:val="21"/>
          <w:shd w:val="clear" w:color="auto" w:fill="FFFFFF"/>
        </w:rPr>
        <w:t>[səˈluːt] n.</w:t>
      </w:r>
      <w:r w:rsidRPr="005E0FEE">
        <w:rPr>
          <w:rFonts w:ascii="Times New Roman" w:eastAsia="宋体" w:hAnsi="Times New Roman" w:cs="Times New Roman" w:hint="eastAsia"/>
          <w:color w:val="000000" w:themeColor="text1"/>
          <w:szCs w:val="21"/>
          <w:shd w:val="clear" w:color="auto" w:fill="FFFFFF"/>
        </w:rPr>
        <w:t>致敬；敬礼</w:t>
      </w:r>
      <w:r w:rsidRPr="005E0FEE">
        <w:rPr>
          <w:rFonts w:ascii="Times New Roman" w:eastAsia="宋体" w:hAnsi="Times New Roman" w:cs="Times New Roman"/>
          <w:color w:val="000000" w:themeColor="text1"/>
          <w:szCs w:val="21"/>
          <w:shd w:val="clear" w:color="auto" w:fill="FFFFFF"/>
        </w:rPr>
        <w:t>v.</w:t>
      </w:r>
      <w:r w:rsidRPr="005E0FEE">
        <w:rPr>
          <w:rFonts w:ascii="Times New Roman" w:eastAsia="宋体" w:hAnsi="Times New Roman" w:cs="Times New Roman" w:hint="eastAsia"/>
          <w:color w:val="000000" w:themeColor="text1"/>
          <w:szCs w:val="21"/>
          <w:shd w:val="clear" w:color="auto" w:fill="FFFFFF"/>
        </w:rPr>
        <w:t>致敬，敬礼，打招呼</w:t>
      </w:r>
    </w:p>
    <w:p w14:paraId="4E12E206" w14:textId="45943B1F" w:rsidR="00CD1D68" w:rsidRDefault="00591350" w:rsidP="00E70C8F">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salutation</w:t>
      </w:r>
      <w:r>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w:t>
      </w:r>
      <w:r w:rsidRPr="00591350">
        <w:rPr>
          <w:rFonts w:ascii="Times New Roman" w:eastAsia="宋体" w:hAnsi="Times New Roman" w:cs="Times New Roman"/>
          <w:color w:val="000000" w:themeColor="text1"/>
          <w:szCs w:val="21"/>
          <w:shd w:val="clear" w:color="auto" w:fill="FFFFFF"/>
        </w:rPr>
        <w:t>ˌsæljuˈteɪʃ(ə)n</w:t>
      </w:r>
      <w:r>
        <w:rPr>
          <w:rFonts w:ascii="Times New Roman" w:eastAsia="宋体" w:hAnsi="Times New Roman" w:cs="Times New Roman" w:hint="eastAsia"/>
          <w:color w:val="000000" w:themeColor="text1"/>
          <w:szCs w:val="21"/>
          <w:shd w:val="clear" w:color="auto" w:fill="FFFFFF"/>
        </w:rPr>
        <w:t>] n.</w:t>
      </w:r>
      <w:r>
        <w:rPr>
          <w:rFonts w:ascii="Times New Roman" w:eastAsia="宋体" w:hAnsi="Times New Roman" w:cs="Times New Roman" w:hint="eastAsia"/>
          <w:color w:val="000000" w:themeColor="text1"/>
          <w:szCs w:val="21"/>
          <w:shd w:val="clear" w:color="auto" w:fill="FFFFFF"/>
        </w:rPr>
        <w:t>致敬，问候；问候语</w:t>
      </w:r>
    </w:p>
    <w:p w14:paraId="680BECDC" w14:textId="77777777" w:rsidR="005A1E5A" w:rsidRPr="00156BCE" w:rsidRDefault="005A1E5A" w:rsidP="005A1E5A">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156BCE">
        <w:rPr>
          <w:rFonts w:ascii="Times New Roman" w:eastAsia="宋体" w:hAnsi="Times New Roman" w:cs="Times New Roman" w:hint="eastAsia"/>
          <w:b w:val="0"/>
          <w:color w:val="000000" w:themeColor="text1"/>
          <w:sz w:val="21"/>
          <w:szCs w:val="21"/>
          <w:shd w:val="clear" w:color="auto" w:fill="FFFFFF"/>
        </w:rPr>
        <w:t>spinster</w:t>
      </w:r>
      <w:r w:rsidRPr="00156BCE">
        <w:rPr>
          <w:rFonts w:ascii="Times New Roman" w:eastAsia="宋体" w:hAnsi="Times New Roman" w:cs="Times New Roman" w:hint="eastAsia"/>
          <w:b w:val="0"/>
          <w:color w:val="000000" w:themeColor="text1"/>
          <w:sz w:val="21"/>
          <w:szCs w:val="21"/>
          <w:shd w:val="clear" w:color="auto" w:fill="FFFFFF"/>
        </w:rPr>
        <w:t>（老姑娘）：给自己缝嫁衣的女人</w:t>
      </w:r>
    </w:p>
    <w:p w14:paraId="2C8A9628" w14:textId="77777777" w:rsidR="005A1E5A" w:rsidRPr="00A77ECC" w:rsidRDefault="005A1E5A" w:rsidP="005A1E5A">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在中国，大龄未婚女子常常被人称为</w:t>
      </w:r>
      <w:r>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hint="eastAsia"/>
          <w:color w:val="000000" w:themeColor="text1"/>
          <w:szCs w:val="21"/>
        </w:rPr>
        <w:t>剩女</w:t>
      </w:r>
      <w:r>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hint="eastAsia"/>
          <w:color w:val="000000" w:themeColor="text1"/>
          <w:szCs w:val="21"/>
        </w:rPr>
        <w:t>，含有一定的歧视意味。在英语中，对于大龄未婚女子也有一个类似的称谓：</w:t>
      </w:r>
      <w:r w:rsidRPr="00A77ECC">
        <w:rPr>
          <w:rFonts w:ascii="Times New Roman" w:eastAsia="宋体" w:hAnsi="Times New Roman" w:cs="Times New Roman" w:hint="eastAsia"/>
          <w:color w:val="000000" w:themeColor="text1"/>
          <w:szCs w:val="21"/>
        </w:rPr>
        <w:t>spinster</w:t>
      </w:r>
      <w:r w:rsidRPr="00A77ECC">
        <w:rPr>
          <w:rFonts w:ascii="Times New Roman" w:eastAsia="宋体" w:hAnsi="Times New Roman" w:cs="Times New Roman" w:hint="eastAsia"/>
          <w:color w:val="000000" w:themeColor="text1"/>
          <w:szCs w:val="21"/>
        </w:rPr>
        <w:t>。</w:t>
      </w:r>
    </w:p>
    <w:p w14:paraId="5BAF3507" w14:textId="77777777" w:rsidR="005A1E5A" w:rsidRPr="00A77ECC" w:rsidRDefault="005A1E5A" w:rsidP="005A1E5A">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单词</w:t>
      </w:r>
      <w:r w:rsidRPr="00A77ECC">
        <w:rPr>
          <w:rFonts w:ascii="Times New Roman" w:eastAsia="宋体" w:hAnsi="Times New Roman" w:cs="Times New Roman" w:hint="eastAsia"/>
          <w:color w:val="000000" w:themeColor="text1"/>
          <w:szCs w:val="21"/>
        </w:rPr>
        <w:t>spinster</w:t>
      </w:r>
      <w:r w:rsidRPr="00A77ECC">
        <w:rPr>
          <w:rFonts w:ascii="Times New Roman" w:eastAsia="宋体" w:hAnsi="Times New Roman" w:cs="Times New Roman" w:hint="eastAsia"/>
          <w:color w:val="000000" w:themeColor="text1"/>
          <w:szCs w:val="21"/>
        </w:rPr>
        <w:t>由</w:t>
      </w:r>
      <w:r>
        <w:rPr>
          <w:rFonts w:ascii="Times New Roman" w:eastAsia="宋体" w:hAnsi="Times New Roman" w:cs="Times New Roman" w:hint="eastAsia"/>
          <w:color w:val="000000" w:themeColor="text1"/>
          <w:szCs w:val="21"/>
        </w:rPr>
        <w:t>动词</w:t>
      </w:r>
      <w:r w:rsidRPr="00A77ECC">
        <w:rPr>
          <w:rFonts w:ascii="Times New Roman" w:eastAsia="宋体" w:hAnsi="Times New Roman" w:cs="Times New Roman" w:hint="eastAsia"/>
          <w:color w:val="000000" w:themeColor="text1"/>
          <w:szCs w:val="21"/>
        </w:rPr>
        <w:t>spin</w:t>
      </w:r>
      <w:r w:rsidRPr="00A77ECC">
        <w:rPr>
          <w:rFonts w:ascii="Times New Roman" w:eastAsia="宋体" w:hAnsi="Times New Roman" w:cs="Times New Roman" w:hint="eastAsia"/>
          <w:color w:val="000000" w:themeColor="text1"/>
          <w:szCs w:val="21"/>
        </w:rPr>
        <w:t>（纺织）</w:t>
      </w:r>
      <w:r w:rsidRPr="00A77ECC">
        <w:rPr>
          <w:rFonts w:ascii="Times New Roman" w:eastAsia="宋体" w:hAnsi="Times New Roman" w:cs="Times New Roman" w:hint="eastAsia"/>
          <w:color w:val="000000" w:themeColor="text1"/>
          <w:szCs w:val="21"/>
        </w:rPr>
        <w:t>+ster</w:t>
      </w:r>
      <w:r w:rsidRPr="00A77ECC">
        <w:rPr>
          <w:rFonts w:ascii="Times New Roman" w:eastAsia="宋体" w:hAnsi="Times New Roman" w:cs="Times New Roman" w:hint="eastAsia"/>
          <w:color w:val="000000" w:themeColor="text1"/>
          <w:szCs w:val="21"/>
        </w:rPr>
        <w:t>（女性名词后缀）构成，字面意思就是“纺织女”。在古代英国传统中，女孩子在出嫁前的主要工作就是纺织。女孩需要在结婚前纺织好自己将来结婚时所需要的床单、被套、衣裙等嫁妆。因此，未婚女子在英语中就被称为</w:t>
      </w:r>
      <w:r w:rsidRPr="00A77ECC">
        <w:rPr>
          <w:rFonts w:ascii="Times New Roman" w:eastAsia="宋体" w:hAnsi="Times New Roman" w:cs="Times New Roman" w:hint="eastAsia"/>
          <w:color w:val="000000" w:themeColor="text1"/>
          <w:szCs w:val="21"/>
        </w:rPr>
        <w:t>spinster</w:t>
      </w:r>
      <w:r w:rsidRPr="00A77ECC">
        <w:rPr>
          <w:rFonts w:ascii="Times New Roman" w:eastAsia="宋体" w:hAnsi="Times New Roman" w:cs="Times New Roman" w:hint="eastAsia"/>
          <w:color w:val="000000" w:themeColor="text1"/>
          <w:szCs w:val="21"/>
        </w:rPr>
        <w:t>。</w:t>
      </w:r>
    </w:p>
    <w:p w14:paraId="6B9225BB" w14:textId="77777777" w:rsidR="005A1E5A" w:rsidRPr="00A77ECC" w:rsidRDefault="005A1E5A" w:rsidP="005A1E5A">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从</w:t>
      </w:r>
      <w:r w:rsidRPr="00A77ECC">
        <w:rPr>
          <w:rFonts w:ascii="Times New Roman" w:eastAsia="宋体" w:hAnsi="Times New Roman" w:cs="Times New Roman" w:hint="eastAsia"/>
          <w:color w:val="000000" w:themeColor="text1"/>
          <w:szCs w:val="21"/>
        </w:rPr>
        <w:t>18</w:t>
      </w:r>
      <w:r w:rsidRPr="00A77ECC">
        <w:rPr>
          <w:rFonts w:ascii="Times New Roman" w:eastAsia="宋体" w:hAnsi="Times New Roman" w:cs="Times New Roman" w:hint="eastAsia"/>
          <w:color w:val="000000" w:themeColor="text1"/>
          <w:szCs w:val="21"/>
        </w:rPr>
        <w:t>世纪开始，该词逐渐用来表示已经过了适龄年纪的未婚女子，即我们常说的“剩女”，含有一定歧视色彩。</w:t>
      </w:r>
      <w:r>
        <w:rPr>
          <w:rFonts w:ascii="Times New Roman" w:eastAsia="宋体" w:hAnsi="Times New Roman" w:cs="Times New Roman" w:hint="eastAsia"/>
          <w:color w:val="000000" w:themeColor="text1"/>
          <w:szCs w:val="21"/>
        </w:rPr>
        <w:t>比如：</w:t>
      </w:r>
      <w:r w:rsidRPr="00A77ECC">
        <w:rPr>
          <w:rFonts w:ascii="Times New Roman" w:eastAsia="宋体" w:hAnsi="Times New Roman" w:cs="Times New Roman" w:hint="eastAsia"/>
          <w:color w:val="000000" w:themeColor="text1"/>
          <w:szCs w:val="21"/>
        </w:rPr>
        <w:t xml:space="preserve">As an old spinster, she is lonely, sensitive and easily hurt. </w:t>
      </w:r>
      <w:r w:rsidRPr="00A77ECC">
        <w:rPr>
          <w:rFonts w:ascii="Times New Roman" w:eastAsia="宋体" w:hAnsi="Times New Roman" w:cs="Times New Roman" w:hint="eastAsia"/>
          <w:color w:val="000000" w:themeColor="text1"/>
          <w:szCs w:val="21"/>
        </w:rPr>
        <w:t>她是个老姑娘，孤独、敏感，很容易受得伤害。为了避免歧视嫌疑，现在人们常改用</w:t>
      </w:r>
      <w:r w:rsidRPr="00A77ECC">
        <w:rPr>
          <w:rFonts w:ascii="Times New Roman" w:eastAsia="宋体" w:hAnsi="Times New Roman" w:cs="Times New Roman" w:hint="eastAsia"/>
          <w:color w:val="000000" w:themeColor="text1"/>
          <w:szCs w:val="21"/>
        </w:rPr>
        <w:t>bachelor girl</w:t>
      </w:r>
      <w:r w:rsidRPr="00A77ECC">
        <w:rPr>
          <w:rFonts w:ascii="Times New Roman" w:eastAsia="宋体" w:hAnsi="Times New Roman" w:cs="Times New Roman" w:hint="eastAsia"/>
          <w:color w:val="000000" w:themeColor="text1"/>
          <w:szCs w:val="21"/>
        </w:rPr>
        <w:t>（单身女子）来代替</w:t>
      </w:r>
      <w:r w:rsidRPr="00A77ECC">
        <w:rPr>
          <w:rFonts w:ascii="Times New Roman" w:eastAsia="宋体" w:hAnsi="Times New Roman" w:cs="Times New Roman" w:hint="eastAsia"/>
          <w:color w:val="000000" w:themeColor="text1"/>
          <w:szCs w:val="21"/>
        </w:rPr>
        <w:t>spinster</w:t>
      </w:r>
      <w:r w:rsidRPr="00A77ECC">
        <w:rPr>
          <w:rFonts w:ascii="Times New Roman" w:eastAsia="宋体" w:hAnsi="Times New Roman" w:cs="Times New Roman" w:hint="eastAsia"/>
          <w:color w:val="000000" w:themeColor="text1"/>
          <w:szCs w:val="21"/>
        </w:rPr>
        <w:t>。</w:t>
      </w:r>
    </w:p>
    <w:p w14:paraId="60BE6F1E" w14:textId="77777777" w:rsidR="005A1E5A" w:rsidRPr="00A77ECC" w:rsidRDefault="005A1E5A" w:rsidP="005A1E5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spinster</w:t>
      </w:r>
      <w:r>
        <w:rPr>
          <w:rFonts w:ascii="Times New Roman" w:eastAsia="宋体" w:hAnsi="Times New Roman" w:cs="Times New Roman" w:hint="eastAsia"/>
          <w:color w:val="000000" w:themeColor="text1"/>
          <w:szCs w:val="21"/>
        </w:rPr>
        <w:t>一样</w:t>
      </w:r>
      <w:r w:rsidRPr="00A77ECC">
        <w:rPr>
          <w:rFonts w:ascii="Times New Roman" w:eastAsia="宋体" w:hAnsi="Times New Roman" w:cs="Times New Roman" w:hint="eastAsia"/>
          <w:color w:val="000000" w:themeColor="text1"/>
          <w:szCs w:val="21"/>
        </w:rPr>
        <w:t>派生自动词</w:t>
      </w:r>
      <w:r w:rsidRPr="00A77ECC">
        <w:rPr>
          <w:rFonts w:ascii="Times New Roman" w:eastAsia="宋体" w:hAnsi="Times New Roman" w:cs="Times New Roman" w:hint="eastAsia"/>
          <w:color w:val="000000" w:themeColor="text1"/>
          <w:szCs w:val="21"/>
        </w:rPr>
        <w:t>spin</w:t>
      </w:r>
      <w:r w:rsidRPr="00A77ECC">
        <w:rPr>
          <w:rFonts w:ascii="Times New Roman" w:eastAsia="宋体" w:hAnsi="Times New Roman" w:cs="Times New Roman" w:hint="eastAsia"/>
          <w:color w:val="000000" w:themeColor="text1"/>
          <w:szCs w:val="21"/>
        </w:rPr>
        <w:t>（纺织）</w:t>
      </w:r>
      <w:r>
        <w:rPr>
          <w:rFonts w:ascii="Times New Roman" w:eastAsia="宋体" w:hAnsi="Times New Roman" w:cs="Times New Roman" w:hint="eastAsia"/>
          <w:color w:val="000000" w:themeColor="text1"/>
          <w:szCs w:val="21"/>
        </w:rPr>
        <w:t>的</w:t>
      </w:r>
      <w:r w:rsidRPr="00A77ECC">
        <w:rPr>
          <w:rFonts w:ascii="Times New Roman" w:eastAsia="宋体" w:hAnsi="Times New Roman" w:cs="Times New Roman" w:hint="eastAsia"/>
          <w:color w:val="000000" w:themeColor="text1"/>
          <w:szCs w:val="21"/>
        </w:rPr>
        <w:t>单词还有</w:t>
      </w:r>
      <w:r w:rsidRPr="00A77ECC">
        <w:rPr>
          <w:rFonts w:ascii="Times New Roman" w:eastAsia="宋体" w:hAnsi="Times New Roman" w:cs="Times New Roman" w:hint="eastAsia"/>
          <w:color w:val="000000" w:themeColor="text1"/>
          <w:szCs w:val="21"/>
        </w:rPr>
        <w:t>spinner</w:t>
      </w:r>
      <w:r w:rsidRPr="00A77ECC">
        <w:rPr>
          <w:rFonts w:ascii="Times New Roman" w:eastAsia="宋体" w:hAnsi="Times New Roman" w:cs="Times New Roman" w:hint="eastAsia"/>
          <w:color w:val="000000" w:themeColor="text1"/>
          <w:szCs w:val="21"/>
        </w:rPr>
        <w:t>（纺织工人）。这两个单词的区别在于后缀不同。</w:t>
      </w:r>
      <w:r w:rsidRPr="00A77ECC">
        <w:rPr>
          <w:rFonts w:ascii="Times New Roman" w:eastAsia="宋体" w:hAnsi="Times New Roman" w:cs="Times New Roman" w:hint="eastAsia"/>
          <w:color w:val="000000" w:themeColor="text1"/>
          <w:szCs w:val="21"/>
        </w:rPr>
        <w:t>-er</w:t>
      </w:r>
      <w:r w:rsidRPr="00A77ECC">
        <w:rPr>
          <w:rFonts w:ascii="Times New Roman" w:eastAsia="宋体" w:hAnsi="Times New Roman" w:cs="Times New Roman" w:hint="eastAsia"/>
          <w:color w:val="000000" w:themeColor="text1"/>
          <w:szCs w:val="21"/>
        </w:rPr>
        <w:t>是个一般的施动者名词后缀，而</w:t>
      </w:r>
      <w:r w:rsidRPr="00A77ECC">
        <w:rPr>
          <w:rFonts w:ascii="Times New Roman" w:eastAsia="宋体" w:hAnsi="Times New Roman" w:cs="Times New Roman" w:hint="eastAsia"/>
          <w:color w:val="000000" w:themeColor="text1"/>
          <w:szCs w:val="21"/>
        </w:rPr>
        <w:t>-ster</w:t>
      </w:r>
      <w:r w:rsidRPr="00A77ECC">
        <w:rPr>
          <w:rFonts w:ascii="Times New Roman" w:eastAsia="宋体" w:hAnsi="Times New Roman" w:cs="Times New Roman" w:hint="eastAsia"/>
          <w:color w:val="000000" w:themeColor="text1"/>
          <w:szCs w:val="21"/>
        </w:rPr>
        <w:t>仅仅表示女性施动者。</w:t>
      </w:r>
    </w:p>
    <w:p w14:paraId="04B9B93A" w14:textId="77777777" w:rsidR="005A1E5A" w:rsidRPr="00A77ECC" w:rsidRDefault="005A1E5A" w:rsidP="005A1E5A">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spin</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[spɪn] v.</w:t>
      </w:r>
      <w:r w:rsidRPr="00A77ECC">
        <w:rPr>
          <w:rFonts w:ascii="Times New Roman" w:eastAsia="宋体" w:hAnsi="Times New Roman" w:cs="Times New Roman" w:hint="eastAsia"/>
          <w:color w:val="000000" w:themeColor="text1"/>
          <w:szCs w:val="21"/>
        </w:rPr>
        <w:t>纺，吐丝，结网；旋转，使快速旋转</w:t>
      </w:r>
      <w:r w:rsidRPr="00A77ECC">
        <w:rPr>
          <w:rFonts w:ascii="Times New Roman" w:eastAsia="宋体" w:hAnsi="Times New Roman" w:cs="Times New Roman"/>
          <w:color w:val="000000" w:themeColor="text1"/>
          <w:szCs w:val="21"/>
        </w:rPr>
        <w:t>n.</w:t>
      </w:r>
      <w:r w:rsidRPr="00A77ECC">
        <w:rPr>
          <w:rFonts w:ascii="Times New Roman" w:eastAsia="宋体" w:hAnsi="Times New Roman" w:cs="Times New Roman" w:hint="eastAsia"/>
          <w:color w:val="000000" w:themeColor="text1"/>
          <w:szCs w:val="21"/>
        </w:rPr>
        <w:t>旋转</w:t>
      </w:r>
    </w:p>
    <w:p w14:paraId="6403AC0D" w14:textId="77777777" w:rsidR="005A1E5A" w:rsidRPr="00A77ECC" w:rsidRDefault="005A1E5A" w:rsidP="005A1E5A">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spinster</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['spɪnstə] n.</w:t>
      </w:r>
      <w:r w:rsidRPr="00A77ECC">
        <w:rPr>
          <w:rFonts w:ascii="Times New Roman" w:eastAsia="宋体" w:hAnsi="Times New Roman" w:cs="Times New Roman" w:hint="eastAsia"/>
          <w:color w:val="000000" w:themeColor="text1"/>
          <w:szCs w:val="21"/>
        </w:rPr>
        <w:t>老姑娘，大龄未婚女子</w:t>
      </w:r>
    </w:p>
    <w:p w14:paraId="7BEC6196" w14:textId="77777777" w:rsidR="005A1E5A" w:rsidRDefault="005A1E5A" w:rsidP="005A1E5A">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spinner</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[ˈspɪnə(r)] n.</w:t>
      </w:r>
      <w:r w:rsidRPr="00A77ECC">
        <w:rPr>
          <w:rFonts w:ascii="Times New Roman" w:eastAsia="宋体" w:hAnsi="Times New Roman" w:cs="Times New Roman" w:hint="eastAsia"/>
          <w:color w:val="000000" w:themeColor="text1"/>
          <w:szCs w:val="21"/>
        </w:rPr>
        <w:t>纺纱工人</w:t>
      </w:r>
    </w:p>
    <w:p w14:paraId="4575EF4C" w14:textId="1E236715" w:rsidR="00CD1D68" w:rsidRPr="003B4B27" w:rsidRDefault="00CD1D68" w:rsidP="003B4B27">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3B4B27">
        <w:rPr>
          <w:rFonts w:ascii="Times New Roman" w:eastAsia="宋体" w:hAnsi="Times New Roman" w:cs="Times New Roman" w:hint="eastAsia"/>
          <w:b w:val="0"/>
          <w:color w:val="000000" w:themeColor="text1"/>
          <w:sz w:val="21"/>
          <w:szCs w:val="21"/>
          <w:shd w:val="clear" w:color="auto" w:fill="FFFFFF"/>
        </w:rPr>
        <w:lastRenderedPageBreak/>
        <w:t>oblige</w:t>
      </w:r>
      <w:r w:rsidRPr="003B4B27">
        <w:rPr>
          <w:rFonts w:ascii="Times New Roman" w:eastAsia="宋体" w:hAnsi="Times New Roman" w:cs="Times New Roman" w:hint="eastAsia"/>
          <w:b w:val="0"/>
          <w:color w:val="000000" w:themeColor="text1"/>
          <w:sz w:val="21"/>
          <w:szCs w:val="21"/>
          <w:shd w:val="clear" w:color="auto" w:fill="FFFFFF"/>
        </w:rPr>
        <w:t>（帮忙）：</w:t>
      </w:r>
      <w:r w:rsidR="00591350">
        <w:rPr>
          <w:rFonts w:ascii="Times New Roman" w:eastAsia="宋体" w:hAnsi="Times New Roman" w:cs="Times New Roman" w:hint="eastAsia"/>
          <w:b w:val="0"/>
          <w:color w:val="000000" w:themeColor="text1"/>
          <w:sz w:val="21"/>
          <w:szCs w:val="21"/>
          <w:shd w:val="clear" w:color="auto" w:fill="FFFFFF"/>
        </w:rPr>
        <w:t>迫使他人欠人情</w:t>
      </w:r>
    </w:p>
    <w:p w14:paraId="27A3D428" w14:textId="6F0E3907" w:rsidR="00131A29" w:rsidRDefault="00131A29" w:rsidP="003B4B2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oblige</w:t>
      </w:r>
      <w:r>
        <w:rPr>
          <w:rFonts w:ascii="Times New Roman" w:eastAsia="宋体" w:hAnsi="Times New Roman" w:cs="Times New Roman" w:hint="eastAsia"/>
          <w:color w:val="000000" w:themeColor="text1"/>
          <w:szCs w:val="21"/>
        </w:rPr>
        <w:t>来自拉丁语，由前缀</w:t>
      </w:r>
      <w:r>
        <w:rPr>
          <w:rFonts w:ascii="Times New Roman" w:eastAsia="宋体" w:hAnsi="Times New Roman" w:cs="Times New Roman" w:hint="eastAsia"/>
          <w:color w:val="000000" w:themeColor="text1"/>
          <w:szCs w:val="21"/>
        </w:rPr>
        <w:t>ob-</w:t>
      </w:r>
      <w:r>
        <w:rPr>
          <w:rFonts w:ascii="Times New Roman" w:eastAsia="宋体" w:hAnsi="Times New Roman" w:cs="Times New Roman" w:hint="eastAsia"/>
          <w:color w:val="000000" w:themeColor="text1"/>
          <w:szCs w:val="21"/>
        </w:rPr>
        <w:t>（正对着，加强语气）加词根</w:t>
      </w:r>
      <w:r>
        <w:rPr>
          <w:rFonts w:ascii="Times New Roman" w:eastAsia="宋体" w:hAnsi="Times New Roman" w:cs="Times New Roman" w:hint="eastAsia"/>
          <w:color w:val="000000" w:themeColor="text1"/>
          <w:szCs w:val="21"/>
        </w:rPr>
        <w:t>lig-</w:t>
      </w:r>
      <w:r>
        <w:rPr>
          <w:rFonts w:ascii="Times New Roman" w:eastAsia="宋体" w:hAnsi="Times New Roman" w:cs="Times New Roman" w:hint="eastAsia"/>
          <w:color w:val="000000" w:themeColor="text1"/>
          <w:szCs w:val="21"/>
        </w:rPr>
        <w:t>（捆绑）以及词尾</w:t>
      </w:r>
      <w:r>
        <w:rPr>
          <w:rFonts w:ascii="Times New Roman" w:eastAsia="宋体" w:hAnsi="Times New Roman" w:cs="Times New Roman" w:hint="eastAsia"/>
          <w:color w:val="000000" w:themeColor="text1"/>
          <w:szCs w:val="21"/>
        </w:rPr>
        <w:t>-e</w:t>
      </w:r>
      <w:r>
        <w:rPr>
          <w:rFonts w:ascii="Times New Roman" w:eastAsia="宋体" w:hAnsi="Times New Roman" w:cs="Times New Roman" w:hint="eastAsia"/>
          <w:color w:val="000000" w:themeColor="text1"/>
          <w:szCs w:val="21"/>
        </w:rPr>
        <w:t>组成，整个单词的字面意思是“给某人捆绑上某种义务”，引申为“强制，迫使”，比如：</w:t>
      </w:r>
      <w:r w:rsidRPr="003B4B27">
        <w:rPr>
          <w:rFonts w:ascii="Times New Roman" w:eastAsia="宋体" w:hAnsi="Times New Roman" w:cs="Times New Roman" w:hint="eastAsia"/>
          <w:color w:val="000000" w:themeColor="text1"/>
          <w:szCs w:val="21"/>
        </w:rPr>
        <w:t>Parents are obliged by law to send their children to school.</w:t>
      </w:r>
      <w:r w:rsidRPr="003B4B27">
        <w:rPr>
          <w:rFonts w:ascii="Times New Roman" w:eastAsia="宋体" w:hAnsi="Times New Roman" w:cs="Times New Roman" w:hint="eastAsia"/>
          <w:color w:val="000000" w:themeColor="text1"/>
          <w:szCs w:val="21"/>
        </w:rPr>
        <w:t>法律规定父母必须送子女入学。</w:t>
      </w:r>
    </w:p>
    <w:p w14:paraId="397A65B1" w14:textId="5A199781" w:rsidR="00131A29" w:rsidRDefault="00131A29" w:rsidP="003B4B2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然而在实际中，单词</w:t>
      </w:r>
      <w:r>
        <w:rPr>
          <w:rFonts w:ascii="Times New Roman" w:eastAsia="宋体" w:hAnsi="Times New Roman" w:cs="Times New Roman" w:hint="eastAsia"/>
          <w:color w:val="000000" w:themeColor="text1"/>
          <w:szCs w:val="21"/>
        </w:rPr>
        <w:t>oblige</w:t>
      </w:r>
      <w:r>
        <w:rPr>
          <w:rFonts w:ascii="Times New Roman" w:eastAsia="宋体" w:hAnsi="Times New Roman" w:cs="Times New Roman" w:hint="eastAsia"/>
          <w:color w:val="000000" w:themeColor="text1"/>
          <w:szCs w:val="21"/>
        </w:rPr>
        <w:t>常用来表示“帮助”，比如：</w:t>
      </w:r>
      <w:r w:rsidRPr="003B4B27">
        <w:rPr>
          <w:rFonts w:ascii="Times New Roman" w:eastAsia="宋体" w:hAnsi="Times New Roman" w:cs="Times New Roman" w:hint="eastAsia"/>
          <w:color w:val="000000" w:themeColor="text1"/>
          <w:szCs w:val="21"/>
        </w:rPr>
        <w:t>Would you oblige me with some information?</w:t>
      </w:r>
      <w:r w:rsidRPr="003B4B27">
        <w:rPr>
          <w:rFonts w:ascii="Times New Roman" w:eastAsia="宋体" w:hAnsi="Times New Roman" w:cs="Times New Roman" w:hint="eastAsia"/>
          <w:color w:val="000000" w:themeColor="text1"/>
          <w:szCs w:val="21"/>
        </w:rPr>
        <w:t>您</w:t>
      </w:r>
      <w:r>
        <w:rPr>
          <w:rFonts w:ascii="Times New Roman" w:eastAsia="宋体" w:hAnsi="Times New Roman" w:cs="Times New Roman" w:hint="eastAsia"/>
          <w:color w:val="000000" w:themeColor="text1"/>
          <w:szCs w:val="21"/>
        </w:rPr>
        <w:t>帮忙</w:t>
      </w:r>
      <w:r w:rsidRPr="003B4B27">
        <w:rPr>
          <w:rFonts w:ascii="Times New Roman" w:eastAsia="宋体" w:hAnsi="Times New Roman" w:cs="Times New Roman" w:hint="eastAsia"/>
          <w:color w:val="000000" w:themeColor="text1"/>
          <w:szCs w:val="21"/>
        </w:rPr>
        <w:t>给我透露些消息好吗？</w:t>
      </w:r>
      <w:r>
        <w:rPr>
          <w:rFonts w:ascii="Times New Roman" w:eastAsia="宋体" w:hAnsi="Times New Roman" w:cs="Times New Roman" w:hint="eastAsia"/>
          <w:color w:val="000000" w:themeColor="text1"/>
          <w:szCs w:val="21"/>
        </w:rPr>
        <w:t>oblige</w:t>
      </w:r>
      <w:r>
        <w:rPr>
          <w:rFonts w:ascii="Times New Roman" w:eastAsia="宋体" w:hAnsi="Times New Roman" w:cs="Times New Roman" w:hint="eastAsia"/>
          <w:color w:val="000000" w:themeColor="text1"/>
          <w:szCs w:val="21"/>
        </w:rPr>
        <w:t>的含义是怎么从“强制”演变为“帮助”的呢？</w:t>
      </w:r>
    </w:p>
    <w:p w14:paraId="09D73DB4" w14:textId="193E1A9A" w:rsidR="00131A29" w:rsidRDefault="00131A29" w:rsidP="003B4B2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原来，在人际交往中讲究“礼尚往来”。别人帮了你，你就欠他人情，就有义务回报他。别人帮助你就等同于给你捆绑</w:t>
      </w:r>
      <w:r w:rsidR="00780984">
        <w:rPr>
          <w:rFonts w:ascii="Times New Roman" w:eastAsia="宋体" w:hAnsi="Times New Roman" w:cs="Times New Roman" w:hint="eastAsia"/>
          <w:color w:val="000000" w:themeColor="text1"/>
          <w:szCs w:val="21"/>
        </w:rPr>
        <w:t>了</w:t>
      </w:r>
      <w:r>
        <w:rPr>
          <w:rFonts w:ascii="Times New Roman" w:eastAsia="宋体" w:hAnsi="Times New Roman" w:cs="Times New Roman" w:hint="eastAsia"/>
          <w:color w:val="000000" w:themeColor="text1"/>
          <w:szCs w:val="21"/>
        </w:rPr>
        <w:t>一项回报他的义务。因此，单词</w:t>
      </w:r>
      <w:r>
        <w:rPr>
          <w:rFonts w:ascii="Times New Roman" w:eastAsia="宋体" w:hAnsi="Times New Roman" w:cs="Times New Roman" w:hint="eastAsia"/>
          <w:color w:val="000000" w:themeColor="text1"/>
          <w:szCs w:val="21"/>
        </w:rPr>
        <w:t>oblige</w:t>
      </w:r>
      <w:r>
        <w:rPr>
          <w:rFonts w:ascii="Times New Roman" w:eastAsia="宋体" w:hAnsi="Times New Roman" w:cs="Times New Roman" w:hint="eastAsia"/>
          <w:color w:val="000000" w:themeColor="text1"/>
          <w:szCs w:val="21"/>
        </w:rPr>
        <w:t>就从“强制某人”引申表示“给某人捆绑上</w:t>
      </w:r>
      <w:r w:rsidR="008D682D">
        <w:rPr>
          <w:rFonts w:ascii="Times New Roman" w:eastAsia="宋体" w:hAnsi="Times New Roman" w:cs="Times New Roman" w:hint="eastAsia"/>
          <w:color w:val="000000" w:themeColor="text1"/>
          <w:szCs w:val="21"/>
        </w:rPr>
        <w:t>回报义务”，再向前引申表示“帮助某人从而使他</w:t>
      </w:r>
      <w:r w:rsidR="00780984">
        <w:rPr>
          <w:rFonts w:ascii="Times New Roman" w:eastAsia="宋体" w:hAnsi="Times New Roman" w:cs="Times New Roman" w:hint="eastAsia"/>
          <w:color w:val="000000" w:themeColor="text1"/>
          <w:szCs w:val="21"/>
        </w:rPr>
        <w:t>有义务回报</w:t>
      </w:r>
      <w:r w:rsidR="008D682D">
        <w:rPr>
          <w:rFonts w:ascii="Times New Roman" w:eastAsia="宋体" w:hAnsi="Times New Roman" w:cs="Times New Roman" w:hint="eastAsia"/>
          <w:color w:val="000000" w:themeColor="text1"/>
          <w:szCs w:val="21"/>
        </w:rPr>
        <w:t>”。</w:t>
      </w:r>
    </w:p>
    <w:p w14:paraId="4F1585D5" w14:textId="174A3652" w:rsidR="008D682D" w:rsidRDefault="008D682D" w:rsidP="003B4B2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oblige</w:t>
      </w:r>
      <w:r>
        <w:rPr>
          <w:rFonts w:ascii="Times New Roman" w:eastAsia="宋体" w:hAnsi="Times New Roman" w:cs="Times New Roman" w:hint="eastAsia"/>
          <w:color w:val="000000" w:themeColor="text1"/>
          <w:szCs w:val="21"/>
        </w:rPr>
        <w:t>的过去分词形式</w:t>
      </w:r>
      <w:r>
        <w:rPr>
          <w:rFonts w:ascii="Times New Roman" w:eastAsia="宋体" w:hAnsi="Times New Roman" w:cs="Times New Roman" w:hint="eastAsia"/>
          <w:color w:val="000000" w:themeColor="text1"/>
          <w:szCs w:val="21"/>
        </w:rPr>
        <w:t>obliged</w:t>
      </w:r>
      <w:r>
        <w:rPr>
          <w:rFonts w:ascii="Times New Roman" w:eastAsia="宋体" w:hAnsi="Times New Roman" w:cs="Times New Roman" w:hint="eastAsia"/>
          <w:color w:val="000000" w:themeColor="text1"/>
          <w:szCs w:val="21"/>
        </w:rPr>
        <w:t>还可以用作形容词，表示“欠人情的，有义务回报的”，比如：</w:t>
      </w:r>
      <w:r w:rsidRPr="003B4B27">
        <w:rPr>
          <w:rFonts w:ascii="Times New Roman" w:eastAsia="宋体" w:hAnsi="Times New Roman" w:cs="Times New Roman" w:hint="eastAsia"/>
          <w:color w:val="000000" w:themeColor="text1"/>
          <w:szCs w:val="21"/>
        </w:rPr>
        <w:t>I felt obliged to ask them to dinner.</w:t>
      </w:r>
      <w:r w:rsidRPr="003B4B27">
        <w:rPr>
          <w:rFonts w:ascii="Times New Roman" w:eastAsia="宋体" w:hAnsi="Times New Roman" w:cs="Times New Roman" w:hint="eastAsia"/>
          <w:color w:val="000000" w:themeColor="text1"/>
          <w:szCs w:val="21"/>
        </w:rPr>
        <w:t>我不得不请他们吃饭。</w:t>
      </w:r>
      <w:r>
        <w:rPr>
          <w:rFonts w:ascii="Times New Roman" w:eastAsia="宋体" w:hAnsi="Times New Roman" w:cs="Times New Roman" w:hint="eastAsia"/>
          <w:color w:val="000000" w:themeColor="text1"/>
          <w:szCs w:val="21"/>
        </w:rPr>
        <w:t>它还可以引申表示“感激的”，比如：</w:t>
      </w:r>
      <w:r w:rsidRPr="003B4B27">
        <w:rPr>
          <w:rFonts w:ascii="Times New Roman" w:eastAsia="宋体" w:hAnsi="Times New Roman" w:cs="Times New Roman" w:hint="eastAsia"/>
          <w:color w:val="000000" w:themeColor="text1"/>
          <w:szCs w:val="21"/>
        </w:rPr>
        <w:t>I would be obliged if you could read it to us.</w:t>
      </w:r>
      <w:r w:rsidRPr="003B4B27">
        <w:rPr>
          <w:rFonts w:ascii="Times New Roman" w:eastAsia="宋体" w:hAnsi="Times New Roman" w:cs="Times New Roman" w:hint="eastAsia"/>
          <w:color w:val="000000" w:themeColor="text1"/>
          <w:szCs w:val="21"/>
        </w:rPr>
        <w:t>您若能把它读给大家听，我将不胜感激。</w:t>
      </w:r>
    </w:p>
    <w:p w14:paraId="081A3783" w14:textId="276A0470" w:rsidR="008D682D" w:rsidRDefault="008D682D" w:rsidP="003B4B2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oblige</w:t>
      </w:r>
      <w:r>
        <w:rPr>
          <w:rFonts w:ascii="Times New Roman" w:eastAsia="宋体" w:hAnsi="Times New Roman" w:cs="Times New Roman" w:hint="eastAsia"/>
          <w:color w:val="000000" w:themeColor="text1"/>
          <w:szCs w:val="21"/>
        </w:rPr>
        <w:t>还引申出动词</w:t>
      </w:r>
      <w:r>
        <w:rPr>
          <w:rFonts w:ascii="Times New Roman" w:eastAsia="宋体" w:hAnsi="Times New Roman" w:cs="Times New Roman" w:hint="eastAsia"/>
          <w:color w:val="000000" w:themeColor="text1"/>
          <w:szCs w:val="21"/>
        </w:rPr>
        <w:t>obligate</w:t>
      </w:r>
      <w:r>
        <w:rPr>
          <w:rFonts w:ascii="Times New Roman" w:eastAsia="宋体" w:hAnsi="Times New Roman" w:cs="Times New Roman" w:hint="eastAsia"/>
          <w:color w:val="000000" w:themeColor="text1"/>
          <w:szCs w:val="21"/>
        </w:rPr>
        <w:t>，后面加的后缀</w:t>
      </w:r>
      <w:r>
        <w:rPr>
          <w:rFonts w:ascii="Times New Roman" w:eastAsia="宋体" w:hAnsi="Times New Roman" w:cs="Times New Roman" w:hint="eastAsia"/>
          <w:color w:val="000000" w:themeColor="text1"/>
          <w:szCs w:val="21"/>
        </w:rPr>
        <w:t>-ate</w:t>
      </w:r>
      <w:r>
        <w:rPr>
          <w:rFonts w:ascii="Times New Roman" w:eastAsia="宋体" w:hAnsi="Times New Roman" w:cs="Times New Roman" w:hint="eastAsia"/>
          <w:color w:val="000000" w:themeColor="text1"/>
          <w:szCs w:val="21"/>
        </w:rPr>
        <w:t>来自拉丁语动词的过去分词后缀，等同于英语本族语中的</w:t>
      </w:r>
      <w:r>
        <w:rPr>
          <w:rFonts w:ascii="Times New Roman" w:eastAsia="宋体" w:hAnsi="Times New Roman" w:cs="Times New Roman" w:hint="eastAsia"/>
          <w:color w:val="000000" w:themeColor="text1"/>
          <w:szCs w:val="21"/>
        </w:rPr>
        <w:t>-ed</w:t>
      </w:r>
      <w:r>
        <w:rPr>
          <w:rFonts w:ascii="Times New Roman" w:eastAsia="宋体" w:hAnsi="Times New Roman" w:cs="Times New Roman" w:hint="eastAsia"/>
          <w:color w:val="000000" w:themeColor="text1"/>
          <w:szCs w:val="21"/>
        </w:rPr>
        <w:t>，在这里构成动词。整个单词的意思和</w:t>
      </w:r>
      <w:r>
        <w:rPr>
          <w:rFonts w:ascii="Times New Roman" w:eastAsia="宋体" w:hAnsi="Times New Roman" w:cs="Times New Roman" w:hint="eastAsia"/>
          <w:color w:val="000000" w:themeColor="text1"/>
          <w:szCs w:val="21"/>
        </w:rPr>
        <w:t>oblige</w:t>
      </w:r>
      <w:r>
        <w:rPr>
          <w:rFonts w:ascii="Times New Roman" w:eastAsia="宋体" w:hAnsi="Times New Roman" w:cs="Times New Roman" w:hint="eastAsia"/>
          <w:color w:val="000000" w:themeColor="text1"/>
          <w:szCs w:val="21"/>
        </w:rPr>
        <w:t>的本意一样，都是“强制，迫使，使</w:t>
      </w:r>
      <w:r w:rsidR="00780984">
        <w:rPr>
          <w:rFonts w:ascii="Times New Roman" w:eastAsia="宋体" w:hAnsi="Times New Roman" w:cs="Times New Roman" w:hint="eastAsia"/>
          <w:color w:val="000000" w:themeColor="text1"/>
          <w:szCs w:val="21"/>
        </w:rPr>
        <w:t>有义务</w:t>
      </w:r>
      <w:r>
        <w:rPr>
          <w:rFonts w:ascii="Times New Roman" w:eastAsia="宋体" w:hAnsi="Times New Roman" w:cs="Times New Roman" w:hint="eastAsia"/>
          <w:color w:val="000000" w:themeColor="text1"/>
          <w:szCs w:val="21"/>
        </w:rPr>
        <w:t>”，只是</w:t>
      </w:r>
      <w:bookmarkStart w:id="377" w:name="OLE_LINK60"/>
      <w:r>
        <w:rPr>
          <w:rFonts w:ascii="Times New Roman" w:eastAsia="宋体" w:hAnsi="Times New Roman" w:cs="Times New Roman" w:hint="eastAsia"/>
          <w:color w:val="000000" w:themeColor="text1"/>
          <w:szCs w:val="21"/>
        </w:rPr>
        <w:t>obligate</w:t>
      </w:r>
      <w:bookmarkEnd w:id="377"/>
      <w:r>
        <w:rPr>
          <w:rFonts w:ascii="Times New Roman" w:eastAsia="宋体" w:hAnsi="Times New Roman" w:cs="Times New Roman" w:hint="eastAsia"/>
          <w:color w:val="000000" w:themeColor="text1"/>
          <w:szCs w:val="21"/>
        </w:rPr>
        <w:t>更加正式，并且没有“帮助某人从而使他欠人情”的引申含义。</w:t>
      </w:r>
    </w:p>
    <w:p w14:paraId="3876D43E" w14:textId="6B2A8A9E" w:rsidR="008D682D" w:rsidRDefault="00780984" w:rsidP="003B4B2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oblige</w:t>
      </w:r>
      <w:r>
        <w:rPr>
          <w:rFonts w:ascii="Times New Roman" w:eastAsia="宋体" w:hAnsi="Times New Roman" w:cs="Times New Roman" w:hint="eastAsia"/>
          <w:color w:val="000000" w:themeColor="text1"/>
          <w:szCs w:val="21"/>
        </w:rPr>
        <w:t>和</w:t>
      </w:r>
      <w:r w:rsidR="008D682D">
        <w:rPr>
          <w:rFonts w:ascii="Times New Roman" w:eastAsia="宋体" w:hAnsi="Times New Roman" w:cs="Times New Roman" w:hint="eastAsia"/>
          <w:color w:val="000000" w:themeColor="text1"/>
          <w:szCs w:val="21"/>
        </w:rPr>
        <w:t>obligate</w:t>
      </w:r>
      <w:r>
        <w:rPr>
          <w:rFonts w:ascii="Times New Roman" w:eastAsia="宋体" w:hAnsi="Times New Roman" w:cs="Times New Roman" w:hint="eastAsia"/>
          <w:color w:val="000000" w:themeColor="text1"/>
          <w:szCs w:val="21"/>
        </w:rPr>
        <w:t>派生出名词</w:t>
      </w:r>
      <w:r w:rsidR="008D682D">
        <w:rPr>
          <w:rFonts w:ascii="Times New Roman" w:eastAsia="宋体" w:hAnsi="Times New Roman" w:cs="Times New Roman" w:hint="eastAsia"/>
          <w:color w:val="000000" w:themeColor="text1"/>
          <w:szCs w:val="21"/>
        </w:rPr>
        <w:t>obligation</w:t>
      </w:r>
      <w:r w:rsidR="008D682D">
        <w:rPr>
          <w:rFonts w:ascii="Times New Roman" w:eastAsia="宋体" w:hAnsi="Times New Roman" w:cs="Times New Roman" w:hint="eastAsia"/>
          <w:color w:val="000000" w:themeColor="text1"/>
          <w:szCs w:val="21"/>
        </w:rPr>
        <w:t>，表示</w:t>
      </w:r>
      <w:r w:rsidR="008D682D">
        <w:rPr>
          <w:rFonts w:ascii="Times New Roman" w:eastAsia="宋体" w:hAnsi="Times New Roman" w:cs="Times New Roman" w:hint="eastAsia"/>
          <w:color w:val="000000" w:themeColor="text1"/>
          <w:szCs w:val="21"/>
        </w:rPr>
        <w:t>oblige</w:t>
      </w:r>
      <w:r w:rsidR="008D682D">
        <w:rPr>
          <w:rFonts w:ascii="Times New Roman" w:eastAsia="宋体" w:hAnsi="Times New Roman" w:cs="Times New Roman" w:hint="eastAsia"/>
          <w:color w:val="000000" w:themeColor="text1"/>
          <w:szCs w:val="21"/>
        </w:rPr>
        <w:t>或</w:t>
      </w:r>
      <w:r w:rsidR="008D682D">
        <w:rPr>
          <w:rFonts w:ascii="Times New Roman" w:eastAsia="宋体" w:hAnsi="Times New Roman" w:cs="Times New Roman" w:hint="eastAsia"/>
          <w:color w:val="000000" w:themeColor="text1"/>
          <w:szCs w:val="21"/>
        </w:rPr>
        <w:t>obligate</w:t>
      </w:r>
      <w:r w:rsidR="008D682D">
        <w:rPr>
          <w:rFonts w:ascii="Times New Roman" w:eastAsia="宋体" w:hAnsi="Times New Roman" w:cs="Times New Roman" w:hint="eastAsia"/>
          <w:color w:val="000000" w:themeColor="text1"/>
          <w:szCs w:val="21"/>
        </w:rPr>
        <w:t>这个动作造成的结果，所以就是“义务，责任，债务”，还可以引申表示“人情债”。</w:t>
      </w:r>
    </w:p>
    <w:p w14:paraId="586A1EC2" w14:textId="378D1EAC" w:rsidR="00CD1D68" w:rsidRDefault="00CD1D68" w:rsidP="003B4B27">
      <w:pPr>
        <w:spacing w:line="360" w:lineRule="auto"/>
        <w:ind w:firstLineChars="201" w:firstLine="422"/>
        <w:rPr>
          <w:rFonts w:ascii="Times New Roman" w:eastAsia="宋体" w:hAnsi="Times New Roman" w:cs="Times New Roman"/>
          <w:color w:val="000000" w:themeColor="text1"/>
          <w:szCs w:val="21"/>
        </w:rPr>
      </w:pPr>
      <w:r w:rsidRPr="003B4B27">
        <w:rPr>
          <w:rFonts w:ascii="Times New Roman" w:eastAsia="宋体" w:hAnsi="Times New Roman" w:cs="Times New Roman"/>
          <w:color w:val="000000" w:themeColor="text1"/>
          <w:szCs w:val="21"/>
        </w:rPr>
        <w:t>oblige</w:t>
      </w:r>
      <w:r w:rsidRPr="003B4B27">
        <w:rPr>
          <w:rFonts w:ascii="Times New Roman" w:eastAsia="宋体" w:hAnsi="Times New Roman" w:cs="Times New Roman" w:hint="eastAsia"/>
          <w:color w:val="000000" w:themeColor="text1"/>
          <w:szCs w:val="21"/>
        </w:rPr>
        <w:t>：</w:t>
      </w:r>
      <w:r w:rsidRPr="003B4B27">
        <w:rPr>
          <w:rFonts w:ascii="Times New Roman" w:eastAsia="宋体" w:hAnsi="Times New Roman" w:cs="Times New Roman"/>
          <w:color w:val="000000" w:themeColor="text1"/>
          <w:szCs w:val="21"/>
        </w:rPr>
        <w:t>[ə'blaɪdʒ] v.</w:t>
      </w:r>
      <w:r w:rsidRPr="003B4B27">
        <w:rPr>
          <w:rFonts w:ascii="Times New Roman" w:eastAsia="宋体" w:hAnsi="Times New Roman" w:cs="Times New Roman" w:hint="eastAsia"/>
          <w:color w:val="000000" w:themeColor="text1"/>
          <w:szCs w:val="21"/>
        </w:rPr>
        <w:t>要求，迫使，强制；帮忙，帮助……从而使其欠人情</w:t>
      </w:r>
    </w:p>
    <w:p w14:paraId="5FC33321" w14:textId="1A3CAE5D" w:rsidR="00780984" w:rsidRPr="003B4B27" w:rsidRDefault="00780984" w:rsidP="003B4B2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obliged</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780984">
        <w:rPr>
          <w:rFonts w:ascii="Times New Roman" w:eastAsia="宋体" w:hAnsi="Times New Roman" w:cs="Times New Roman"/>
          <w:color w:val="000000" w:themeColor="text1"/>
          <w:szCs w:val="21"/>
        </w:rPr>
        <w:t>əˈblaɪdʒd</w:t>
      </w:r>
      <w:r>
        <w:rPr>
          <w:rFonts w:ascii="Times New Roman" w:eastAsia="宋体" w:hAnsi="Times New Roman" w:cs="Times New Roman" w:hint="eastAsia"/>
          <w:color w:val="000000" w:themeColor="text1"/>
          <w:szCs w:val="21"/>
        </w:rPr>
        <w:t>] adj.</w:t>
      </w:r>
      <w:r>
        <w:rPr>
          <w:rFonts w:ascii="Times New Roman" w:eastAsia="宋体" w:hAnsi="Times New Roman" w:cs="Times New Roman" w:hint="eastAsia"/>
          <w:color w:val="000000" w:themeColor="text1"/>
          <w:szCs w:val="21"/>
        </w:rPr>
        <w:t>感激的；欠人情的，有义务回报的</w:t>
      </w:r>
    </w:p>
    <w:p w14:paraId="55D23C93" w14:textId="751CB059" w:rsidR="00CD1D68" w:rsidRPr="003B4B27" w:rsidRDefault="00CD1D68" w:rsidP="003B4B27">
      <w:pPr>
        <w:spacing w:line="360" w:lineRule="auto"/>
        <w:ind w:firstLineChars="201" w:firstLine="422"/>
        <w:rPr>
          <w:rFonts w:ascii="Times New Roman" w:eastAsia="宋体" w:hAnsi="Times New Roman" w:cs="Times New Roman"/>
          <w:color w:val="000000" w:themeColor="text1"/>
          <w:szCs w:val="21"/>
        </w:rPr>
      </w:pPr>
      <w:r w:rsidRPr="003B4B27">
        <w:rPr>
          <w:rFonts w:ascii="Times New Roman" w:eastAsia="宋体" w:hAnsi="Times New Roman" w:cs="Times New Roman"/>
          <w:color w:val="000000" w:themeColor="text1"/>
          <w:szCs w:val="21"/>
        </w:rPr>
        <w:t>obligate</w:t>
      </w:r>
      <w:r w:rsidRPr="003B4B27">
        <w:rPr>
          <w:rFonts w:ascii="Times New Roman" w:eastAsia="宋体" w:hAnsi="Times New Roman" w:cs="Times New Roman" w:hint="eastAsia"/>
          <w:color w:val="000000" w:themeColor="text1"/>
          <w:szCs w:val="21"/>
        </w:rPr>
        <w:t>：</w:t>
      </w:r>
      <w:r w:rsidRPr="003B4B27">
        <w:rPr>
          <w:rFonts w:ascii="Times New Roman" w:eastAsia="宋体" w:hAnsi="Times New Roman" w:cs="Times New Roman"/>
          <w:color w:val="000000" w:themeColor="text1"/>
          <w:szCs w:val="21"/>
        </w:rPr>
        <w:t>[ˈɒblɪˌ</w:t>
      </w:r>
      <w:r w:rsidRPr="003B4B27">
        <w:rPr>
          <w:rFonts w:ascii="Times New Roman" w:eastAsia="宋体" w:hAnsi="Times New Roman" w:cs="Times New Roman" w:hint="eastAsia"/>
          <w:color w:val="000000" w:themeColor="text1"/>
          <w:szCs w:val="21"/>
        </w:rPr>
        <w:t>ɡ</w:t>
      </w:r>
      <w:r w:rsidRPr="003B4B27">
        <w:rPr>
          <w:rFonts w:ascii="Times New Roman" w:eastAsia="宋体" w:hAnsi="Times New Roman" w:cs="Times New Roman"/>
          <w:color w:val="000000" w:themeColor="text1"/>
          <w:szCs w:val="21"/>
        </w:rPr>
        <w:t>eɪt] vt.</w:t>
      </w:r>
      <w:r w:rsidRPr="003B4B27">
        <w:rPr>
          <w:rFonts w:ascii="Times New Roman" w:eastAsia="宋体" w:hAnsi="Times New Roman" w:cs="Times New Roman" w:hint="eastAsia"/>
          <w:color w:val="000000" w:themeColor="text1"/>
          <w:szCs w:val="21"/>
        </w:rPr>
        <w:t>迫使，强制，使</w:t>
      </w:r>
      <w:bookmarkStart w:id="378" w:name="OLE_LINK61"/>
      <w:r w:rsidR="00780984">
        <w:rPr>
          <w:rFonts w:ascii="Times New Roman" w:eastAsia="宋体" w:hAnsi="Times New Roman" w:cs="Times New Roman" w:hint="eastAsia"/>
          <w:color w:val="000000" w:themeColor="text1"/>
          <w:szCs w:val="21"/>
        </w:rPr>
        <w:t>有义务</w:t>
      </w:r>
      <w:bookmarkEnd w:id="378"/>
    </w:p>
    <w:p w14:paraId="47310D90" w14:textId="224137CC" w:rsidR="00CD1D68" w:rsidRPr="003A5554" w:rsidRDefault="00CD1D68" w:rsidP="00E70C8F">
      <w:pPr>
        <w:spacing w:line="360" w:lineRule="auto"/>
        <w:ind w:firstLineChars="201" w:firstLine="422"/>
        <w:rPr>
          <w:rFonts w:ascii="Times New Roman" w:eastAsia="宋体" w:hAnsi="Times New Roman" w:cs="Times New Roman"/>
          <w:color w:val="000000" w:themeColor="text1"/>
          <w:szCs w:val="21"/>
        </w:rPr>
      </w:pPr>
      <w:r w:rsidRPr="003B4B27">
        <w:rPr>
          <w:rFonts w:ascii="Times New Roman" w:eastAsia="宋体" w:hAnsi="Times New Roman" w:cs="Times New Roman"/>
          <w:color w:val="000000" w:themeColor="text1"/>
          <w:szCs w:val="21"/>
        </w:rPr>
        <w:t>obligation</w:t>
      </w:r>
      <w:r w:rsidRPr="003B4B27">
        <w:rPr>
          <w:rFonts w:ascii="Times New Roman" w:eastAsia="宋体" w:hAnsi="Times New Roman" w:cs="Times New Roman" w:hint="eastAsia"/>
          <w:color w:val="000000" w:themeColor="text1"/>
          <w:szCs w:val="21"/>
        </w:rPr>
        <w:t>：</w:t>
      </w:r>
      <w:r w:rsidRPr="003B4B27">
        <w:rPr>
          <w:rFonts w:ascii="Times New Roman" w:eastAsia="宋体" w:hAnsi="Times New Roman" w:cs="Times New Roman"/>
          <w:color w:val="000000" w:themeColor="text1"/>
          <w:szCs w:val="21"/>
        </w:rPr>
        <w:t>[ˌɒblɪˈ</w:t>
      </w:r>
      <w:r w:rsidRPr="003B4B27">
        <w:rPr>
          <w:rFonts w:ascii="Times New Roman" w:eastAsia="宋体" w:hAnsi="Times New Roman" w:cs="Times New Roman" w:hint="eastAsia"/>
          <w:color w:val="000000" w:themeColor="text1"/>
          <w:szCs w:val="21"/>
        </w:rPr>
        <w:t>ɡ</w:t>
      </w:r>
      <w:r w:rsidRPr="003B4B27">
        <w:rPr>
          <w:rFonts w:ascii="Times New Roman" w:eastAsia="宋体" w:hAnsi="Times New Roman" w:cs="Times New Roman"/>
          <w:color w:val="000000" w:themeColor="text1"/>
          <w:szCs w:val="21"/>
        </w:rPr>
        <w:t>eɪʃn] n.</w:t>
      </w:r>
      <w:r w:rsidRPr="003B4B27">
        <w:rPr>
          <w:rFonts w:ascii="Times New Roman" w:eastAsia="宋体" w:hAnsi="Times New Roman" w:cs="Times New Roman" w:hint="eastAsia"/>
          <w:color w:val="000000" w:themeColor="text1"/>
          <w:szCs w:val="21"/>
        </w:rPr>
        <w:t>义务，责任；债务；人情债</w:t>
      </w:r>
    </w:p>
    <w:bookmarkEnd w:id="370"/>
    <w:bookmarkEnd w:id="371"/>
    <w:bookmarkEnd w:id="372"/>
    <w:bookmarkEnd w:id="373"/>
    <w:p w14:paraId="73108460" w14:textId="3C508B1D" w:rsidR="00953FAF" w:rsidRPr="001A0C05" w:rsidRDefault="001A0C05" w:rsidP="001A0C05">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1A0C05">
        <w:rPr>
          <w:rFonts w:ascii="Times New Roman" w:eastAsia="宋体" w:hAnsi="Times New Roman" w:cs="Times New Roman" w:hint="eastAsia"/>
          <w:b w:val="0"/>
          <w:color w:val="000000" w:themeColor="text1"/>
          <w:sz w:val="21"/>
          <w:szCs w:val="21"/>
          <w:shd w:val="clear" w:color="auto" w:fill="FFFFFF"/>
        </w:rPr>
        <w:t>forum</w:t>
      </w:r>
      <w:r w:rsidRPr="001A0C05">
        <w:rPr>
          <w:rFonts w:ascii="Times New Roman" w:eastAsia="宋体" w:hAnsi="Times New Roman" w:cs="Times New Roman" w:hint="eastAsia"/>
          <w:b w:val="0"/>
          <w:color w:val="000000" w:themeColor="text1"/>
          <w:sz w:val="21"/>
          <w:szCs w:val="21"/>
          <w:shd w:val="clear" w:color="auto" w:fill="FFFFFF"/>
        </w:rPr>
        <w:t>（论坛）</w:t>
      </w:r>
      <w:r w:rsidR="00867AB9">
        <w:rPr>
          <w:rFonts w:ascii="Times New Roman" w:eastAsia="宋体" w:hAnsi="Times New Roman" w:cs="Times New Roman" w:hint="eastAsia"/>
          <w:b w:val="0"/>
          <w:color w:val="000000" w:themeColor="text1"/>
          <w:sz w:val="21"/>
          <w:szCs w:val="21"/>
          <w:shd w:val="clear" w:color="auto" w:fill="FFFFFF"/>
        </w:rPr>
        <w:t>：古罗马</w:t>
      </w:r>
      <w:r w:rsidR="0084282B">
        <w:rPr>
          <w:rFonts w:ascii="Times New Roman" w:eastAsia="宋体" w:hAnsi="Times New Roman" w:cs="Times New Roman" w:hint="eastAsia"/>
          <w:b w:val="0"/>
          <w:color w:val="000000" w:themeColor="text1"/>
          <w:sz w:val="21"/>
          <w:szCs w:val="21"/>
          <w:shd w:val="clear" w:color="auto" w:fill="FFFFFF"/>
        </w:rPr>
        <w:t>的公共集会场所</w:t>
      </w:r>
    </w:p>
    <w:p w14:paraId="0D135883" w14:textId="77777777" w:rsidR="00867AB9" w:rsidRPr="00867AB9" w:rsidRDefault="00867AB9" w:rsidP="00867AB9">
      <w:pPr>
        <w:spacing w:line="360" w:lineRule="auto"/>
        <w:ind w:firstLineChars="201" w:firstLine="422"/>
        <w:rPr>
          <w:rFonts w:ascii="Times New Roman" w:eastAsia="宋体" w:hAnsi="Times New Roman" w:cs="Times New Roman"/>
          <w:color w:val="000000" w:themeColor="text1"/>
          <w:szCs w:val="21"/>
        </w:rPr>
      </w:pPr>
      <w:r w:rsidRPr="00867AB9">
        <w:rPr>
          <w:rFonts w:ascii="Times New Roman" w:eastAsia="宋体" w:hAnsi="Times New Roman" w:cs="Times New Roman" w:hint="eastAsia"/>
          <w:color w:val="000000" w:themeColor="text1"/>
          <w:szCs w:val="21"/>
        </w:rPr>
        <w:t>英语单词</w:t>
      </w:r>
      <w:r w:rsidRPr="00867AB9">
        <w:rPr>
          <w:rFonts w:ascii="Times New Roman" w:eastAsia="宋体" w:hAnsi="Times New Roman" w:cs="Times New Roman" w:hint="eastAsia"/>
          <w:color w:val="000000" w:themeColor="text1"/>
          <w:szCs w:val="21"/>
        </w:rPr>
        <w:t>forum</w:t>
      </w:r>
      <w:r w:rsidRPr="00867AB9">
        <w:rPr>
          <w:rFonts w:ascii="Times New Roman" w:eastAsia="宋体" w:hAnsi="Times New Roman" w:cs="Times New Roman" w:hint="eastAsia"/>
          <w:color w:val="000000" w:themeColor="text1"/>
          <w:szCs w:val="21"/>
        </w:rPr>
        <w:t>（论坛）来自拉丁语，最早指古罗马城中的一个广场（</w:t>
      </w:r>
      <w:r w:rsidRPr="00867AB9">
        <w:rPr>
          <w:rFonts w:ascii="Times New Roman" w:eastAsia="宋体" w:hAnsi="Times New Roman" w:cs="Times New Roman" w:hint="eastAsia"/>
          <w:color w:val="000000" w:themeColor="text1"/>
          <w:szCs w:val="21"/>
        </w:rPr>
        <w:t>Roman Forum</w:t>
      </w:r>
      <w:r w:rsidRPr="00867AB9">
        <w:rPr>
          <w:rFonts w:ascii="Times New Roman" w:eastAsia="宋体" w:hAnsi="Times New Roman" w:cs="Times New Roman" w:hint="eastAsia"/>
          <w:color w:val="000000" w:themeColor="text1"/>
          <w:szCs w:val="21"/>
        </w:rPr>
        <w:t>），位于帕拉丁山和卡匹托尔山之间的一个小山谷中，在现在的古罗马城遗址中依然能找到。</w:t>
      </w:r>
    </w:p>
    <w:p w14:paraId="7518E7EA" w14:textId="276D3BD0" w:rsidR="00867AB9" w:rsidRPr="00867AB9" w:rsidRDefault="00867AB9" w:rsidP="00867AB9">
      <w:pPr>
        <w:spacing w:line="360" w:lineRule="auto"/>
        <w:ind w:firstLineChars="201" w:firstLine="422"/>
        <w:rPr>
          <w:rFonts w:ascii="Times New Roman" w:eastAsia="宋体" w:hAnsi="Times New Roman" w:cs="Times New Roman"/>
          <w:color w:val="000000" w:themeColor="text1"/>
          <w:szCs w:val="21"/>
        </w:rPr>
      </w:pPr>
      <w:r w:rsidRPr="00867AB9">
        <w:rPr>
          <w:rFonts w:ascii="Times New Roman" w:eastAsia="宋体" w:hAnsi="Times New Roman" w:cs="Times New Roman" w:hint="eastAsia"/>
          <w:color w:val="000000" w:themeColor="text1"/>
          <w:szCs w:val="21"/>
        </w:rPr>
        <w:t>这块空地原本是一个市场，古罗马人将其称为</w:t>
      </w:r>
      <w:r w:rsidRPr="00867AB9">
        <w:rPr>
          <w:rFonts w:ascii="Times New Roman" w:eastAsia="宋体" w:hAnsi="Times New Roman" w:cs="Times New Roman" w:hint="eastAsia"/>
          <w:color w:val="000000" w:themeColor="text1"/>
          <w:szCs w:val="21"/>
        </w:rPr>
        <w:t>forum</w:t>
      </w:r>
      <w:r w:rsidRPr="00867AB9">
        <w:rPr>
          <w:rFonts w:ascii="Times New Roman" w:eastAsia="宋体" w:hAnsi="Times New Roman" w:cs="Times New Roman" w:hint="eastAsia"/>
          <w:color w:val="000000" w:themeColor="text1"/>
          <w:szCs w:val="21"/>
        </w:rPr>
        <w:t>，由词根</w:t>
      </w:r>
      <w:r w:rsidRPr="00867AB9">
        <w:rPr>
          <w:rFonts w:ascii="Times New Roman" w:eastAsia="宋体" w:hAnsi="Times New Roman" w:cs="Times New Roman" w:hint="eastAsia"/>
          <w:color w:val="000000" w:themeColor="text1"/>
          <w:szCs w:val="21"/>
        </w:rPr>
        <w:t>for-</w:t>
      </w:r>
      <w:r w:rsidRPr="00867AB9">
        <w:rPr>
          <w:rFonts w:ascii="Times New Roman" w:eastAsia="宋体" w:hAnsi="Times New Roman" w:cs="Times New Roman" w:hint="eastAsia"/>
          <w:color w:val="000000" w:themeColor="text1"/>
          <w:szCs w:val="21"/>
        </w:rPr>
        <w:t>（外面的、户外的）</w:t>
      </w:r>
      <w:r w:rsidRPr="00867AB9">
        <w:rPr>
          <w:rFonts w:ascii="Times New Roman" w:eastAsia="宋体" w:hAnsi="Times New Roman" w:cs="Times New Roman" w:hint="eastAsia"/>
          <w:color w:val="000000" w:themeColor="text1"/>
          <w:szCs w:val="21"/>
        </w:rPr>
        <w:lastRenderedPageBreak/>
        <w:t>加名词</w:t>
      </w:r>
      <w:r>
        <w:rPr>
          <w:rFonts w:ascii="Times New Roman" w:eastAsia="宋体" w:hAnsi="Times New Roman" w:cs="Times New Roman" w:hint="eastAsia"/>
          <w:color w:val="000000" w:themeColor="text1"/>
          <w:szCs w:val="21"/>
        </w:rPr>
        <w:t>词尾</w:t>
      </w:r>
      <w:r w:rsidRPr="00867AB9">
        <w:rPr>
          <w:rFonts w:ascii="Times New Roman" w:eastAsia="宋体" w:hAnsi="Times New Roman" w:cs="Times New Roman" w:hint="eastAsia"/>
          <w:color w:val="000000" w:themeColor="text1"/>
          <w:szCs w:val="21"/>
        </w:rPr>
        <w:t>-um</w:t>
      </w:r>
      <w:r w:rsidRPr="00867AB9">
        <w:rPr>
          <w:rFonts w:ascii="Times New Roman" w:eastAsia="宋体" w:hAnsi="Times New Roman" w:cs="Times New Roman" w:hint="eastAsia"/>
          <w:color w:val="000000" w:themeColor="text1"/>
          <w:szCs w:val="21"/>
        </w:rPr>
        <w:t>组成，字面意思就是“户外的空地”，在拉丁语中原本表示“市场、公共场所”，同源的单词还有</w:t>
      </w:r>
      <w:r w:rsidRPr="00867AB9">
        <w:rPr>
          <w:rFonts w:ascii="Times New Roman" w:eastAsia="宋体" w:hAnsi="Times New Roman" w:cs="Times New Roman" w:hint="eastAsia"/>
          <w:color w:val="000000" w:themeColor="text1"/>
          <w:szCs w:val="21"/>
        </w:rPr>
        <w:t>foreign</w:t>
      </w:r>
      <w:r w:rsidRPr="00867AB9">
        <w:rPr>
          <w:rFonts w:ascii="Times New Roman" w:eastAsia="宋体" w:hAnsi="Times New Roman" w:cs="Times New Roman" w:hint="eastAsia"/>
          <w:color w:val="000000" w:themeColor="text1"/>
          <w:szCs w:val="21"/>
        </w:rPr>
        <w:t>（外国的，外乡的）。</w:t>
      </w:r>
    </w:p>
    <w:p w14:paraId="578602A7" w14:textId="77777777" w:rsidR="00867AB9" w:rsidRPr="00867AB9" w:rsidRDefault="00867AB9" w:rsidP="00867AB9">
      <w:pPr>
        <w:spacing w:line="360" w:lineRule="auto"/>
        <w:ind w:firstLineChars="201" w:firstLine="422"/>
        <w:rPr>
          <w:rFonts w:ascii="Times New Roman" w:eastAsia="宋体" w:hAnsi="Times New Roman" w:cs="Times New Roman"/>
          <w:color w:val="000000" w:themeColor="text1"/>
          <w:szCs w:val="21"/>
        </w:rPr>
      </w:pPr>
      <w:r w:rsidRPr="00867AB9">
        <w:rPr>
          <w:rFonts w:ascii="Times New Roman" w:eastAsia="宋体" w:hAnsi="Times New Roman" w:cs="Times New Roman" w:hint="eastAsia"/>
          <w:color w:val="000000" w:themeColor="text1"/>
          <w:szCs w:val="21"/>
        </w:rPr>
        <w:t>在数百年的历史中，这块空地一直是古罗马人公共生活的中心。古罗马人在这里举行庆祝，进行选举、演讲、审判以及角斗表演。这里还是各种商业活动的枢纽。</w:t>
      </w:r>
    </w:p>
    <w:p w14:paraId="3F2FE3BE" w14:textId="289D0249" w:rsidR="00867AB9" w:rsidRPr="00867AB9" w:rsidRDefault="00867AB9" w:rsidP="0084282B">
      <w:pPr>
        <w:spacing w:line="360" w:lineRule="auto"/>
        <w:ind w:firstLineChars="201" w:firstLine="422"/>
        <w:rPr>
          <w:rFonts w:ascii="Times New Roman" w:eastAsia="宋体" w:hAnsi="Times New Roman" w:cs="Times New Roman"/>
          <w:color w:val="000000" w:themeColor="text1"/>
          <w:szCs w:val="21"/>
        </w:rPr>
      </w:pPr>
      <w:r w:rsidRPr="00867AB9">
        <w:rPr>
          <w:rFonts w:ascii="Times New Roman" w:eastAsia="宋体" w:hAnsi="Times New Roman" w:cs="Times New Roman" w:hint="eastAsia"/>
          <w:color w:val="000000" w:themeColor="text1"/>
          <w:szCs w:val="21"/>
        </w:rPr>
        <w:t>英语单词</w:t>
      </w:r>
      <w:r w:rsidRPr="00867AB9">
        <w:rPr>
          <w:rFonts w:ascii="Times New Roman" w:eastAsia="宋体" w:hAnsi="Times New Roman" w:cs="Times New Roman" w:hint="eastAsia"/>
          <w:color w:val="000000" w:themeColor="text1"/>
          <w:szCs w:val="21"/>
        </w:rPr>
        <w:t>forum</w:t>
      </w:r>
      <w:r w:rsidR="0084282B">
        <w:rPr>
          <w:rFonts w:ascii="Times New Roman" w:eastAsia="宋体" w:hAnsi="Times New Roman" w:cs="Times New Roman" w:hint="eastAsia"/>
          <w:color w:val="000000" w:themeColor="text1"/>
          <w:szCs w:val="21"/>
        </w:rPr>
        <w:t>（论坛）</w:t>
      </w:r>
      <w:r w:rsidRPr="00867AB9">
        <w:rPr>
          <w:rFonts w:ascii="Times New Roman" w:eastAsia="宋体" w:hAnsi="Times New Roman" w:cs="Times New Roman" w:hint="eastAsia"/>
          <w:color w:val="000000" w:themeColor="text1"/>
          <w:szCs w:val="21"/>
        </w:rPr>
        <w:t>就源自古罗马人对这块空地的称呼</w:t>
      </w:r>
      <w:r w:rsidR="0084282B">
        <w:rPr>
          <w:rFonts w:ascii="Times New Roman" w:eastAsia="宋体" w:hAnsi="Times New Roman" w:cs="Times New Roman" w:hint="eastAsia"/>
          <w:color w:val="000000" w:themeColor="text1"/>
          <w:szCs w:val="21"/>
        </w:rPr>
        <w:t>。由于这块空地是公众聚集来讨论和交流的场所</w:t>
      </w:r>
      <w:r w:rsidRPr="00867AB9">
        <w:rPr>
          <w:rFonts w:ascii="Times New Roman" w:eastAsia="宋体" w:hAnsi="Times New Roman" w:cs="Times New Roman" w:hint="eastAsia"/>
          <w:color w:val="000000" w:themeColor="text1"/>
          <w:szCs w:val="21"/>
        </w:rPr>
        <w:t>，所以</w:t>
      </w:r>
      <w:r w:rsidRPr="00867AB9">
        <w:rPr>
          <w:rFonts w:ascii="Times New Roman" w:eastAsia="宋体" w:hAnsi="Times New Roman" w:cs="Times New Roman" w:hint="eastAsia"/>
          <w:color w:val="000000" w:themeColor="text1"/>
          <w:szCs w:val="21"/>
        </w:rPr>
        <w:t>forum</w:t>
      </w:r>
      <w:r w:rsidRPr="00867AB9">
        <w:rPr>
          <w:rFonts w:ascii="Times New Roman" w:eastAsia="宋体" w:hAnsi="Times New Roman" w:cs="Times New Roman" w:hint="eastAsia"/>
          <w:color w:val="000000" w:themeColor="text1"/>
          <w:szCs w:val="21"/>
        </w:rPr>
        <w:t>一词的含义逐渐演变为公众讨论的场所</w:t>
      </w:r>
      <w:r w:rsidR="0084282B">
        <w:rPr>
          <w:rFonts w:ascii="Times New Roman" w:eastAsia="宋体" w:hAnsi="Times New Roman" w:cs="Times New Roman" w:hint="eastAsia"/>
          <w:color w:val="000000" w:themeColor="text1"/>
          <w:szCs w:val="21"/>
        </w:rPr>
        <w:t>或活动，也就是所谓“论坛”</w:t>
      </w:r>
      <w:r w:rsidRPr="00867AB9">
        <w:rPr>
          <w:rFonts w:ascii="Times New Roman" w:eastAsia="宋体" w:hAnsi="Times New Roman" w:cs="Times New Roman" w:hint="eastAsia"/>
          <w:color w:val="000000" w:themeColor="text1"/>
          <w:szCs w:val="21"/>
        </w:rPr>
        <w:t>。比如：</w:t>
      </w:r>
      <w:r w:rsidR="0084282B" w:rsidRPr="0084282B">
        <w:rPr>
          <w:rFonts w:ascii="Times New Roman" w:eastAsia="宋体" w:hAnsi="Times New Roman" w:cs="Times New Roman"/>
          <w:color w:val="000000" w:themeColor="text1"/>
          <w:szCs w:val="21"/>
        </w:rPr>
        <w:t>The forum is held annually by the US's Fortune magazine.</w:t>
      </w:r>
      <w:r w:rsidR="0084282B" w:rsidRPr="0084282B">
        <w:rPr>
          <w:rFonts w:ascii="Times New Roman" w:eastAsia="宋体" w:hAnsi="Times New Roman" w:cs="Times New Roman" w:hint="eastAsia"/>
          <w:color w:val="000000" w:themeColor="text1"/>
          <w:szCs w:val="21"/>
        </w:rPr>
        <w:t>该论坛由美国《财富》杂志每年举办一次。</w:t>
      </w:r>
    </w:p>
    <w:p w14:paraId="7746349A" w14:textId="6B0B302E" w:rsidR="001A0C05" w:rsidRDefault="00867AB9" w:rsidP="00867AB9">
      <w:pPr>
        <w:spacing w:line="360" w:lineRule="auto"/>
        <w:ind w:firstLineChars="201" w:firstLine="422"/>
        <w:rPr>
          <w:rFonts w:ascii="Times New Roman" w:eastAsia="宋体" w:hAnsi="Times New Roman" w:cs="Times New Roman"/>
          <w:color w:val="000000" w:themeColor="text1"/>
          <w:szCs w:val="21"/>
        </w:rPr>
      </w:pPr>
      <w:r w:rsidRPr="00867AB9">
        <w:rPr>
          <w:rFonts w:ascii="Times New Roman" w:eastAsia="宋体" w:hAnsi="Times New Roman" w:cs="Times New Roman"/>
          <w:color w:val="000000" w:themeColor="text1"/>
          <w:szCs w:val="21"/>
        </w:rPr>
        <w:t>forum</w:t>
      </w:r>
      <w:r w:rsidRPr="00867AB9">
        <w:rPr>
          <w:rFonts w:ascii="Times New Roman" w:eastAsia="宋体" w:hAnsi="Times New Roman" w:cs="Times New Roman" w:hint="eastAsia"/>
          <w:color w:val="000000" w:themeColor="text1"/>
          <w:szCs w:val="21"/>
        </w:rPr>
        <w:t>：</w:t>
      </w:r>
      <w:r w:rsidRPr="00867AB9">
        <w:rPr>
          <w:rFonts w:ascii="Times New Roman" w:eastAsia="宋体" w:hAnsi="Times New Roman" w:cs="Times New Roman"/>
          <w:color w:val="000000" w:themeColor="text1"/>
          <w:szCs w:val="21"/>
        </w:rPr>
        <w:t>['fɔːrəm] n.</w:t>
      </w:r>
      <w:r w:rsidRPr="00867AB9">
        <w:rPr>
          <w:rFonts w:ascii="Times New Roman" w:eastAsia="宋体" w:hAnsi="Times New Roman" w:cs="Times New Roman" w:hint="eastAsia"/>
          <w:color w:val="000000" w:themeColor="text1"/>
          <w:szCs w:val="21"/>
        </w:rPr>
        <w:t>论坛，讨论会</w:t>
      </w:r>
      <w:r w:rsidR="0084282B">
        <w:rPr>
          <w:rFonts w:ascii="Times New Roman" w:eastAsia="宋体" w:hAnsi="Times New Roman" w:cs="Times New Roman" w:hint="eastAsia"/>
          <w:color w:val="000000" w:themeColor="text1"/>
          <w:szCs w:val="21"/>
        </w:rPr>
        <w:t>；（古罗马）公共集会场所</w:t>
      </w:r>
    </w:p>
    <w:p w14:paraId="2B97294D" w14:textId="3E23C3EF" w:rsidR="00753D7B" w:rsidRPr="003A5554" w:rsidRDefault="00753D7B" w:rsidP="00753D7B">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foreign</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Pr="00753D7B">
        <w:rPr>
          <w:rFonts w:ascii="Times New Roman" w:eastAsia="宋体" w:hAnsi="Times New Roman" w:cs="Times New Roman"/>
          <w:color w:val="000000" w:themeColor="text1"/>
          <w:szCs w:val="21"/>
        </w:rPr>
        <w:t>ˈfɒrən</w:t>
      </w:r>
      <w:r w:rsidRPr="003A5554">
        <w:rPr>
          <w:rFonts w:ascii="Times New Roman" w:eastAsia="宋体" w:hAnsi="Times New Roman" w:cs="Times New Roman"/>
          <w:color w:val="000000" w:themeColor="text1"/>
          <w:szCs w:val="21"/>
        </w:rPr>
        <w:t>] adj.</w:t>
      </w:r>
      <w:r w:rsidRPr="003A5554">
        <w:rPr>
          <w:rFonts w:ascii="Times New Roman" w:eastAsia="宋体" w:hAnsi="Times New Roman" w:cs="Times New Roman"/>
          <w:color w:val="000000" w:themeColor="text1"/>
          <w:szCs w:val="21"/>
        </w:rPr>
        <w:t>外国的，外面的，异质的，不相关的</w:t>
      </w:r>
    </w:p>
    <w:p w14:paraId="548A4823" w14:textId="5CA6237D" w:rsidR="00791922" w:rsidRPr="00791922" w:rsidRDefault="00BF1E22" w:rsidP="00791922">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791922">
        <w:rPr>
          <w:rFonts w:ascii="Times New Roman" w:eastAsia="宋体" w:hAnsi="Times New Roman" w:cs="Times New Roman" w:hint="eastAsia"/>
          <w:b w:val="0"/>
          <w:color w:val="000000" w:themeColor="text1"/>
          <w:sz w:val="21"/>
          <w:szCs w:val="21"/>
          <w:shd w:val="clear" w:color="auto" w:fill="FFFFFF"/>
        </w:rPr>
        <w:t>bastard</w:t>
      </w:r>
      <w:r w:rsidRPr="00791922">
        <w:rPr>
          <w:rFonts w:ascii="Times New Roman" w:eastAsia="宋体" w:hAnsi="Times New Roman" w:cs="Times New Roman" w:hint="eastAsia"/>
          <w:b w:val="0"/>
          <w:color w:val="000000" w:themeColor="text1"/>
          <w:sz w:val="21"/>
          <w:szCs w:val="21"/>
          <w:shd w:val="clear" w:color="auto" w:fill="FFFFFF"/>
        </w:rPr>
        <w:t>（私生子）</w:t>
      </w:r>
      <w:r>
        <w:rPr>
          <w:rFonts w:ascii="Times New Roman" w:eastAsia="宋体" w:hAnsi="Times New Roman" w:cs="Times New Roman" w:hint="eastAsia"/>
          <w:b w:val="0"/>
          <w:color w:val="000000" w:themeColor="text1"/>
          <w:sz w:val="21"/>
          <w:szCs w:val="21"/>
          <w:shd w:val="clear" w:color="auto" w:fill="FFFFFF"/>
        </w:rPr>
        <w:t>：在</w:t>
      </w:r>
      <w:r w:rsidR="00791922" w:rsidRPr="00791922">
        <w:rPr>
          <w:rFonts w:ascii="Times New Roman" w:eastAsia="宋体" w:hAnsi="Times New Roman" w:cs="Times New Roman" w:hint="eastAsia"/>
          <w:b w:val="0"/>
          <w:color w:val="000000" w:themeColor="text1"/>
          <w:sz w:val="21"/>
          <w:szCs w:val="21"/>
          <w:shd w:val="clear" w:color="auto" w:fill="FFFFFF"/>
        </w:rPr>
        <w:t>驮鞍上</w:t>
      </w:r>
      <w:r>
        <w:rPr>
          <w:rFonts w:ascii="Times New Roman" w:eastAsia="宋体" w:hAnsi="Times New Roman" w:cs="Times New Roman" w:hint="eastAsia"/>
          <w:b w:val="0"/>
          <w:color w:val="000000" w:themeColor="text1"/>
          <w:sz w:val="21"/>
          <w:szCs w:val="21"/>
          <w:shd w:val="clear" w:color="auto" w:fill="FFFFFF"/>
        </w:rPr>
        <w:t>怀上</w:t>
      </w:r>
      <w:r w:rsidR="00791922" w:rsidRPr="00791922">
        <w:rPr>
          <w:rFonts w:ascii="Times New Roman" w:eastAsia="宋体" w:hAnsi="Times New Roman" w:cs="Times New Roman" w:hint="eastAsia"/>
          <w:b w:val="0"/>
          <w:color w:val="000000" w:themeColor="text1"/>
          <w:sz w:val="21"/>
          <w:szCs w:val="21"/>
          <w:shd w:val="clear" w:color="auto" w:fill="FFFFFF"/>
        </w:rPr>
        <w:t>的</w:t>
      </w:r>
      <w:r>
        <w:rPr>
          <w:rFonts w:ascii="Times New Roman" w:eastAsia="宋体" w:hAnsi="Times New Roman" w:cs="Times New Roman" w:hint="eastAsia"/>
          <w:b w:val="0"/>
          <w:color w:val="000000" w:themeColor="text1"/>
          <w:sz w:val="21"/>
          <w:szCs w:val="21"/>
          <w:shd w:val="clear" w:color="auto" w:fill="FFFFFF"/>
        </w:rPr>
        <w:t>孩子</w:t>
      </w:r>
    </w:p>
    <w:p w14:paraId="57FE36AA" w14:textId="28AD5768" w:rsidR="00791922" w:rsidRPr="00791922" w:rsidRDefault="00791922" w:rsidP="00791922">
      <w:pPr>
        <w:spacing w:line="360" w:lineRule="auto"/>
        <w:ind w:firstLineChars="201" w:firstLine="422"/>
        <w:rPr>
          <w:rFonts w:ascii="Times New Roman" w:eastAsia="宋体" w:hAnsi="Times New Roman" w:cs="Times New Roman"/>
          <w:color w:val="000000" w:themeColor="text1"/>
          <w:szCs w:val="21"/>
        </w:rPr>
      </w:pPr>
      <w:r w:rsidRPr="00791922">
        <w:rPr>
          <w:rFonts w:ascii="Times New Roman" w:eastAsia="宋体" w:hAnsi="Times New Roman" w:cs="Times New Roman" w:hint="eastAsia"/>
          <w:color w:val="000000" w:themeColor="text1"/>
          <w:szCs w:val="21"/>
        </w:rPr>
        <w:t>在中世纪的法国，有很多男人从事货运营生，他们赶着骡子，把货物从一个地方运输到另一个地方。这些人为了省钱，晚上通常不会花钱住店，而是在野外搭起帐篷，再把骡车的驮鞍铺开，当成临时床铺使用。</w:t>
      </w:r>
    </w:p>
    <w:p w14:paraId="35C178CD" w14:textId="43B9FE4F" w:rsidR="00791922" w:rsidRPr="00791922" w:rsidRDefault="00791922" w:rsidP="00791922">
      <w:pPr>
        <w:spacing w:line="360" w:lineRule="auto"/>
        <w:ind w:firstLineChars="201" w:firstLine="422"/>
        <w:rPr>
          <w:rFonts w:ascii="Times New Roman" w:eastAsia="宋体" w:hAnsi="Times New Roman" w:cs="Times New Roman"/>
          <w:color w:val="000000" w:themeColor="text1"/>
          <w:szCs w:val="21"/>
        </w:rPr>
      </w:pPr>
      <w:r w:rsidRPr="00791922">
        <w:rPr>
          <w:rFonts w:ascii="Times New Roman" w:eastAsia="宋体" w:hAnsi="Times New Roman" w:cs="Times New Roman" w:hint="eastAsia"/>
          <w:color w:val="000000" w:themeColor="text1"/>
          <w:szCs w:val="21"/>
        </w:rPr>
        <w:t>法国人生性风流，这些男人在</w:t>
      </w:r>
      <w:r w:rsidR="00BF1E22">
        <w:rPr>
          <w:rFonts w:ascii="Times New Roman" w:eastAsia="宋体" w:hAnsi="Times New Roman" w:cs="Times New Roman" w:hint="eastAsia"/>
          <w:color w:val="000000" w:themeColor="text1"/>
          <w:szCs w:val="21"/>
        </w:rPr>
        <w:t>旅途中</w:t>
      </w:r>
      <w:r w:rsidRPr="00791922">
        <w:rPr>
          <w:rFonts w:ascii="Times New Roman" w:eastAsia="宋体" w:hAnsi="Times New Roman" w:cs="Times New Roman" w:hint="eastAsia"/>
          <w:color w:val="000000" w:themeColor="text1"/>
          <w:szCs w:val="21"/>
        </w:rPr>
        <w:t>免不了拈花惹草，</w:t>
      </w:r>
      <w:r w:rsidR="00BF1E22">
        <w:rPr>
          <w:rFonts w:ascii="Times New Roman" w:eastAsia="宋体" w:hAnsi="Times New Roman" w:cs="Times New Roman" w:hint="eastAsia"/>
          <w:color w:val="000000" w:themeColor="text1"/>
          <w:szCs w:val="21"/>
        </w:rPr>
        <w:t>勾搭</w:t>
      </w:r>
      <w:r w:rsidRPr="00791922">
        <w:rPr>
          <w:rFonts w:ascii="Times New Roman" w:eastAsia="宋体" w:hAnsi="Times New Roman" w:cs="Times New Roman" w:hint="eastAsia"/>
          <w:color w:val="000000" w:themeColor="text1"/>
          <w:szCs w:val="21"/>
        </w:rPr>
        <w:t>当地姑娘，不少私生子就</w:t>
      </w:r>
      <w:r w:rsidR="00BF1E22">
        <w:rPr>
          <w:rFonts w:ascii="Times New Roman" w:eastAsia="宋体" w:hAnsi="Times New Roman" w:cs="Times New Roman" w:hint="eastAsia"/>
          <w:color w:val="000000" w:themeColor="text1"/>
          <w:szCs w:val="21"/>
        </w:rPr>
        <w:t>是在</w:t>
      </w:r>
      <w:r w:rsidRPr="00791922">
        <w:rPr>
          <w:rFonts w:ascii="Times New Roman" w:eastAsia="宋体" w:hAnsi="Times New Roman" w:cs="Times New Roman" w:hint="eastAsia"/>
          <w:color w:val="000000" w:themeColor="text1"/>
          <w:szCs w:val="21"/>
        </w:rPr>
        <w:t>这样的临时床铺上</w:t>
      </w:r>
      <w:r w:rsidR="00BF1E22">
        <w:rPr>
          <w:rFonts w:ascii="Times New Roman" w:eastAsia="宋体" w:hAnsi="Times New Roman" w:cs="Times New Roman" w:hint="eastAsia"/>
          <w:color w:val="000000" w:themeColor="text1"/>
          <w:szCs w:val="21"/>
        </w:rPr>
        <w:t>怀上的</w:t>
      </w:r>
      <w:r w:rsidRPr="00791922">
        <w:rPr>
          <w:rFonts w:ascii="Times New Roman" w:eastAsia="宋体" w:hAnsi="Times New Roman" w:cs="Times New Roman" w:hint="eastAsia"/>
          <w:color w:val="000000" w:themeColor="text1"/>
          <w:szCs w:val="21"/>
        </w:rPr>
        <w:t>。因此，法国人管私生子称为</w:t>
      </w:r>
      <w:r w:rsidRPr="00791922">
        <w:rPr>
          <w:rFonts w:ascii="Times New Roman" w:eastAsia="宋体" w:hAnsi="Times New Roman" w:cs="Times New Roman" w:hint="eastAsia"/>
          <w:color w:val="000000" w:themeColor="text1"/>
          <w:szCs w:val="21"/>
        </w:rPr>
        <w:t>bastard</w:t>
      </w:r>
      <w:r w:rsidRPr="00791922">
        <w:rPr>
          <w:rFonts w:ascii="Times New Roman" w:eastAsia="宋体" w:hAnsi="Times New Roman" w:cs="Times New Roman" w:hint="eastAsia"/>
          <w:color w:val="000000" w:themeColor="text1"/>
          <w:szCs w:val="21"/>
        </w:rPr>
        <w:t>，由</w:t>
      </w:r>
      <w:r w:rsidRPr="00791922">
        <w:rPr>
          <w:rFonts w:ascii="Times New Roman" w:eastAsia="宋体" w:hAnsi="Times New Roman" w:cs="Times New Roman" w:hint="eastAsia"/>
          <w:color w:val="000000" w:themeColor="text1"/>
          <w:szCs w:val="21"/>
        </w:rPr>
        <w:t>bast</w:t>
      </w:r>
      <w:r w:rsidRPr="00791922">
        <w:rPr>
          <w:rFonts w:ascii="Times New Roman" w:eastAsia="宋体" w:hAnsi="Times New Roman" w:cs="Times New Roman" w:hint="eastAsia"/>
          <w:color w:val="000000" w:themeColor="text1"/>
          <w:szCs w:val="21"/>
        </w:rPr>
        <w:t>（驮鞍）和贬义名词后缀</w:t>
      </w:r>
      <w:r w:rsidRPr="00791922">
        <w:rPr>
          <w:rFonts w:ascii="Times New Roman" w:eastAsia="宋体" w:hAnsi="Times New Roman" w:cs="Times New Roman" w:hint="eastAsia"/>
          <w:color w:val="000000" w:themeColor="text1"/>
          <w:szCs w:val="21"/>
        </w:rPr>
        <w:t>-ard</w:t>
      </w:r>
      <w:r w:rsidRPr="00791922">
        <w:rPr>
          <w:rFonts w:ascii="Times New Roman" w:eastAsia="宋体" w:hAnsi="Times New Roman" w:cs="Times New Roman" w:hint="eastAsia"/>
          <w:color w:val="000000" w:themeColor="text1"/>
          <w:szCs w:val="21"/>
        </w:rPr>
        <w:t>组成，字面意思就是“</w:t>
      </w:r>
      <w:bookmarkStart w:id="379" w:name="OLE_LINK62"/>
      <w:r w:rsidRPr="00791922">
        <w:rPr>
          <w:rFonts w:ascii="Times New Roman" w:eastAsia="宋体" w:hAnsi="Times New Roman" w:cs="Times New Roman" w:hint="eastAsia"/>
          <w:color w:val="000000" w:themeColor="text1"/>
          <w:szCs w:val="21"/>
        </w:rPr>
        <w:t>驮鞍</w:t>
      </w:r>
      <w:bookmarkEnd w:id="379"/>
      <w:r w:rsidR="00BF1E22">
        <w:rPr>
          <w:rFonts w:ascii="Times New Roman" w:eastAsia="宋体" w:hAnsi="Times New Roman" w:cs="Times New Roman" w:hint="eastAsia"/>
          <w:color w:val="000000" w:themeColor="text1"/>
          <w:szCs w:val="21"/>
        </w:rPr>
        <w:t>之子，在</w:t>
      </w:r>
      <w:r w:rsidR="00BF1E22" w:rsidRPr="00791922">
        <w:rPr>
          <w:rFonts w:ascii="Times New Roman" w:eastAsia="宋体" w:hAnsi="Times New Roman" w:cs="Times New Roman" w:hint="eastAsia"/>
          <w:color w:val="000000" w:themeColor="text1"/>
          <w:szCs w:val="21"/>
        </w:rPr>
        <w:t>驮鞍</w:t>
      </w:r>
      <w:r w:rsidR="00BF1E22">
        <w:rPr>
          <w:rFonts w:ascii="Times New Roman" w:eastAsia="宋体" w:hAnsi="Times New Roman" w:cs="Times New Roman" w:hint="eastAsia"/>
          <w:color w:val="000000" w:themeColor="text1"/>
          <w:szCs w:val="21"/>
        </w:rPr>
        <w:t>上怀上的孩子</w:t>
      </w:r>
      <w:r w:rsidRPr="00791922">
        <w:rPr>
          <w:rFonts w:ascii="Times New Roman" w:eastAsia="宋体" w:hAnsi="Times New Roman" w:cs="Times New Roman" w:hint="eastAsia"/>
          <w:color w:val="000000" w:themeColor="text1"/>
          <w:szCs w:val="21"/>
        </w:rPr>
        <w:t>”。</w:t>
      </w:r>
    </w:p>
    <w:p w14:paraId="00B117ED" w14:textId="1C8E6065" w:rsidR="00791922" w:rsidRPr="00791922" w:rsidRDefault="00791922" w:rsidP="00791922">
      <w:pPr>
        <w:spacing w:line="360" w:lineRule="auto"/>
        <w:ind w:firstLineChars="201" w:firstLine="422"/>
        <w:rPr>
          <w:rFonts w:ascii="Times New Roman" w:eastAsia="宋体" w:hAnsi="Times New Roman" w:cs="Times New Roman"/>
          <w:color w:val="000000" w:themeColor="text1"/>
          <w:szCs w:val="21"/>
        </w:rPr>
      </w:pPr>
      <w:r w:rsidRPr="00791922">
        <w:rPr>
          <w:rFonts w:ascii="Times New Roman" w:eastAsia="宋体" w:hAnsi="Times New Roman" w:cs="Times New Roman" w:hint="eastAsia"/>
          <w:color w:val="000000" w:themeColor="text1"/>
          <w:szCs w:val="21"/>
        </w:rPr>
        <w:t>bastard</w:t>
      </w:r>
      <w:r w:rsidRPr="00791922">
        <w:rPr>
          <w:rFonts w:ascii="Times New Roman" w:eastAsia="宋体" w:hAnsi="Times New Roman" w:cs="Times New Roman" w:hint="eastAsia"/>
          <w:color w:val="000000" w:themeColor="text1"/>
          <w:szCs w:val="21"/>
        </w:rPr>
        <w:t>一词当初仅表示非婚生子，并非脏话，如征服英国的诺曼底公爵威廉一世就被称为</w:t>
      </w:r>
      <w:r w:rsidRPr="00791922">
        <w:rPr>
          <w:rFonts w:ascii="Times New Roman" w:eastAsia="宋体" w:hAnsi="Times New Roman" w:cs="Times New Roman" w:hint="eastAsia"/>
          <w:color w:val="000000" w:themeColor="text1"/>
          <w:szCs w:val="21"/>
        </w:rPr>
        <w:t>William the Bastard</w:t>
      </w:r>
      <w:r w:rsidRPr="00791922">
        <w:rPr>
          <w:rFonts w:ascii="Times New Roman" w:eastAsia="宋体" w:hAnsi="Times New Roman" w:cs="Times New Roman" w:hint="eastAsia"/>
          <w:color w:val="000000" w:themeColor="text1"/>
          <w:szCs w:val="21"/>
        </w:rPr>
        <w:t>（私生子威廉）。</w:t>
      </w:r>
      <w:r w:rsidRPr="00791922">
        <w:rPr>
          <w:rFonts w:ascii="Times New Roman" w:eastAsia="宋体" w:hAnsi="Times New Roman" w:cs="Times New Roman" w:hint="eastAsia"/>
          <w:color w:val="000000" w:themeColor="text1"/>
          <w:szCs w:val="21"/>
        </w:rPr>
        <w:t>19</w:t>
      </w:r>
      <w:r w:rsidRPr="00791922">
        <w:rPr>
          <w:rFonts w:ascii="Times New Roman" w:eastAsia="宋体" w:hAnsi="Times New Roman" w:cs="Times New Roman" w:hint="eastAsia"/>
          <w:color w:val="000000" w:themeColor="text1"/>
          <w:szCs w:val="21"/>
        </w:rPr>
        <w:t>世纪后</w:t>
      </w:r>
      <w:r w:rsidR="00BF1E22">
        <w:rPr>
          <w:rFonts w:ascii="Times New Roman" w:eastAsia="宋体" w:hAnsi="Times New Roman" w:cs="Times New Roman" w:hint="eastAsia"/>
          <w:color w:val="000000" w:themeColor="text1"/>
          <w:szCs w:val="21"/>
        </w:rPr>
        <w:t>bastard</w:t>
      </w:r>
      <w:r w:rsidRPr="00791922">
        <w:rPr>
          <w:rFonts w:ascii="Times New Roman" w:eastAsia="宋体" w:hAnsi="Times New Roman" w:cs="Times New Roman" w:hint="eastAsia"/>
          <w:color w:val="000000" w:themeColor="text1"/>
          <w:szCs w:val="21"/>
        </w:rPr>
        <w:t>开始</w:t>
      </w:r>
      <w:r w:rsidR="00BF1E22">
        <w:rPr>
          <w:rFonts w:ascii="Times New Roman" w:eastAsia="宋体" w:hAnsi="Times New Roman" w:cs="Times New Roman" w:hint="eastAsia"/>
          <w:color w:val="000000" w:themeColor="text1"/>
          <w:szCs w:val="21"/>
        </w:rPr>
        <w:t>被</w:t>
      </w:r>
      <w:r w:rsidRPr="00791922">
        <w:rPr>
          <w:rFonts w:ascii="Times New Roman" w:eastAsia="宋体" w:hAnsi="Times New Roman" w:cs="Times New Roman" w:hint="eastAsia"/>
          <w:color w:val="000000" w:themeColor="text1"/>
          <w:szCs w:val="21"/>
        </w:rPr>
        <w:t>用作骂人的脏话，相当于中文中的“王八蛋、杂种、混蛋”。</w:t>
      </w:r>
    </w:p>
    <w:p w14:paraId="047BD6EF" w14:textId="09BDA2C7" w:rsidR="00791922" w:rsidRDefault="00791922" w:rsidP="007227A3">
      <w:pPr>
        <w:spacing w:line="360" w:lineRule="auto"/>
        <w:ind w:firstLineChars="201" w:firstLine="422"/>
        <w:rPr>
          <w:rFonts w:ascii="Times New Roman" w:eastAsia="宋体" w:hAnsi="Times New Roman" w:cs="Times New Roman"/>
          <w:color w:val="000000" w:themeColor="text1"/>
          <w:szCs w:val="21"/>
        </w:rPr>
      </w:pPr>
      <w:r w:rsidRPr="00791922">
        <w:rPr>
          <w:rFonts w:ascii="Times New Roman" w:eastAsia="宋体" w:hAnsi="Times New Roman" w:cs="Times New Roman"/>
          <w:color w:val="000000" w:themeColor="text1"/>
          <w:szCs w:val="21"/>
        </w:rPr>
        <w:t>bastard</w:t>
      </w:r>
      <w:r w:rsidRPr="00791922">
        <w:rPr>
          <w:rFonts w:ascii="Times New Roman" w:eastAsia="宋体" w:hAnsi="Times New Roman" w:cs="Times New Roman" w:hint="eastAsia"/>
          <w:color w:val="000000" w:themeColor="text1"/>
          <w:szCs w:val="21"/>
        </w:rPr>
        <w:t>：</w:t>
      </w:r>
      <w:r w:rsidRPr="00791922">
        <w:rPr>
          <w:rFonts w:ascii="Times New Roman" w:eastAsia="宋体" w:hAnsi="Times New Roman" w:cs="Times New Roman"/>
          <w:color w:val="000000" w:themeColor="text1"/>
          <w:szCs w:val="21"/>
        </w:rPr>
        <w:t>[</w:t>
      </w:r>
      <w:r w:rsidR="00BF1E22" w:rsidRPr="00BF1E22">
        <w:rPr>
          <w:rFonts w:ascii="Times New Roman" w:eastAsia="宋体" w:hAnsi="Times New Roman" w:cs="Times New Roman"/>
          <w:color w:val="000000" w:themeColor="text1"/>
          <w:szCs w:val="21"/>
        </w:rPr>
        <w:t>ˈb</w:t>
      </w:r>
      <w:r w:rsidR="00BF1E22" w:rsidRPr="00BF1E22">
        <w:rPr>
          <w:rFonts w:ascii="Times New Roman" w:eastAsia="宋体" w:hAnsi="Times New Roman" w:cs="Times New Roman" w:hint="eastAsia"/>
          <w:color w:val="000000" w:themeColor="text1"/>
          <w:szCs w:val="21"/>
        </w:rPr>
        <w:t>ɑ</w:t>
      </w:r>
      <w:r w:rsidR="00BF1E22" w:rsidRPr="00BF1E22">
        <w:rPr>
          <w:rFonts w:ascii="Times New Roman" w:eastAsia="宋体" w:hAnsi="Times New Roman" w:cs="Times New Roman"/>
          <w:color w:val="000000" w:themeColor="text1"/>
          <w:szCs w:val="21"/>
        </w:rPr>
        <w:t>ːstəd; ˈbæstəd</w:t>
      </w:r>
      <w:r w:rsidRPr="00791922">
        <w:rPr>
          <w:rFonts w:ascii="Times New Roman" w:eastAsia="宋体" w:hAnsi="Times New Roman" w:cs="Times New Roman"/>
          <w:color w:val="000000" w:themeColor="text1"/>
          <w:szCs w:val="21"/>
        </w:rPr>
        <w:t>] n.</w:t>
      </w:r>
      <w:r w:rsidRPr="00791922">
        <w:rPr>
          <w:rFonts w:ascii="Times New Roman" w:eastAsia="宋体" w:hAnsi="Times New Roman" w:cs="Times New Roman" w:hint="eastAsia"/>
          <w:color w:val="000000" w:themeColor="text1"/>
          <w:szCs w:val="21"/>
        </w:rPr>
        <w:t>私生子，王八蛋，杂种，混蛋</w:t>
      </w:r>
    </w:p>
    <w:p w14:paraId="37364A87" w14:textId="77777777" w:rsidR="0021610B" w:rsidRDefault="0021610B">
      <w:pPr>
        <w:widowControl/>
        <w:jc w:val="left"/>
        <w:rPr>
          <w:rFonts w:ascii="Times New Roman" w:eastAsia="宋体" w:hAnsi="Times New Roman" w:cs="Times New Roman"/>
          <w:b/>
          <w:color w:val="000000" w:themeColor="text1"/>
          <w:sz w:val="28"/>
          <w:szCs w:val="21"/>
          <w:shd w:val="clear" w:color="auto" w:fill="FFFFFF"/>
        </w:rPr>
      </w:pPr>
      <w:r>
        <w:rPr>
          <w:rFonts w:ascii="Times New Roman" w:eastAsia="宋体" w:hAnsi="Times New Roman" w:cs="Times New Roman"/>
          <w:b/>
          <w:color w:val="000000" w:themeColor="text1"/>
          <w:sz w:val="28"/>
          <w:szCs w:val="21"/>
          <w:shd w:val="clear" w:color="auto" w:fill="FFFFFF"/>
        </w:rPr>
        <w:br w:type="page"/>
      </w:r>
    </w:p>
    <w:p w14:paraId="7DF2B9C8" w14:textId="3D0B761E" w:rsidR="00170088" w:rsidRPr="00170088" w:rsidRDefault="00170088" w:rsidP="00170088">
      <w:pPr>
        <w:pStyle w:val="a8"/>
        <w:numPr>
          <w:ilvl w:val="0"/>
          <w:numId w:val="1"/>
        </w:numPr>
        <w:spacing w:line="480" w:lineRule="auto"/>
        <w:ind w:leftChars="1" w:left="944" w:hangingChars="335" w:hanging="942"/>
        <w:jc w:val="center"/>
        <w:outlineLvl w:val="0"/>
        <w:rPr>
          <w:rFonts w:ascii="Times New Roman" w:eastAsia="宋体" w:hAnsi="Times New Roman" w:cs="Times New Roman"/>
          <w:b/>
          <w:color w:val="000000" w:themeColor="text1"/>
          <w:sz w:val="28"/>
          <w:szCs w:val="21"/>
          <w:shd w:val="clear" w:color="auto" w:fill="FFFFFF"/>
        </w:rPr>
      </w:pPr>
      <w:bookmarkStart w:id="380" w:name="_Toc197544651"/>
      <w:r w:rsidRPr="00170088">
        <w:rPr>
          <w:rFonts w:ascii="Times New Roman" w:eastAsia="宋体" w:hAnsi="Times New Roman" w:cs="Times New Roman" w:hint="eastAsia"/>
          <w:b/>
          <w:color w:val="000000" w:themeColor="text1"/>
          <w:sz w:val="28"/>
          <w:szCs w:val="21"/>
          <w:shd w:val="clear" w:color="auto" w:fill="FFFFFF"/>
        </w:rPr>
        <w:lastRenderedPageBreak/>
        <w:t>社会</w:t>
      </w:r>
      <w:r w:rsidR="0042522B">
        <w:rPr>
          <w:rFonts w:ascii="Times New Roman" w:eastAsia="宋体" w:hAnsi="Times New Roman" w:cs="Times New Roman" w:hint="eastAsia"/>
          <w:b/>
          <w:color w:val="000000" w:themeColor="text1"/>
          <w:sz w:val="28"/>
          <w:szCs w:val="21"/>
          <w:shd w:val="clear" w:color="auto" w:fill="FFFFFF"/>
        </w:rPr>
        <w:t>篇</w:t>
      </w:r>
      <w:bookmarkEnd w:id="380"/>
    </w:p>
    <w:p w14:paraId="1CEAC676" w14:textId="341E868B" w:rsidR="00DA52CF" w:rsidRPr="00DA52CF" w:rsidRDefault="00D87681" w:rsidP="00E01469">
      <w:pPr>
        <w:pStyle w:val="a8"/>
        <w:numPr>
          <w:ilvl w:val="0"/>
          <w:numId w:val="15"/>
        </w:numPr>
        <w:spacing w:line="480" w:lineRule="auto"/>
        <w:ind w:firstLineChars="0"/>
        <w:jc w:val="center"/>
        <w:outlineLvl w:val="1"/>
        <w:rPr>
          <w:rFonts w:ascii="Times New Roman" w:eastAsia="宋体" w:hAnsi="Times New Roman" w:cs="Times New Roman"/>
          <w:b/>
          <w:color w:val="000000" w:themeColor="text1"/>
          <w:szCs w:val="21"/>
          <w:shd w:val="clear" w:color="auto" w:fill="FFFFFF"/>
        </w:rPr>
      </w:pPr>
      <w:bookmarkStart w:id="381" w:name="_Toc197544652"/>
      <w:r>
        <w:rPr>
          <w:rFonts w:ascii="Times New Roman" w:eastAsia="宋体" w:hAnsi="Times New Roman" w:cs="Times New Roman" w:hint="eastAsia"/>
          <w:b/>
          <w:color w:val="000000" w:themeColor="text1"/>
          <w:szCs w:val="21"/>
          <w:shd w:val="clear" w:color="auto" w:fill="FFFFFF"/>
        </w:rPr>
        <w:t>三教九流</w:t>
      </w:r>
      <w:bookmarkEnd w:id="381"/>
    </w:p>
    <w:p w14:paraId="6148CA36" w14:textId="3401ADCB" w:rsidR="0054695E" w:rsidRPr="003A5554" w:rsidRDefault="008B3388" w:rsidP="0054695E">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tyrant</w:t>
      </w:r>
      <w:r>
        <w:rPr>
          <w:rFonts w:ascii="Times New Roman" w:eastAsia="宋体" w:hAnsi="Times New Roman" w:cs="Times New Roman" w:hint="eastAsia"/>
          <w:b w:val="0"/>
          <w:color w:val="000000" w:themeColor="text1"/>
          <w:sz w:val="21"/>
          <w:szCs w:val="21"/>
          <w:shd w:val="clear" w:color="auto" w:fill="FFFFFF"/>
        </w:rPr>
        <w:t>（暴君）：</w:t>
      </w:r>
      <w:r w:rsidR="0054695E" w:rsidRPr="003A5554">
        <w:rPr>
          <w:rFonts w:ascii="Times New Roman" w:eastAsia="宋体" w:hAnsi="Times New Roman" w:cs="Times New Roman"/>
          <w:b w:val="0"/>
          <w:color w:val="000000" w:themeColor="text1"/>
          <w:sz w:val="21"/>
          <w:szCs w:val="21"/>
          <w:shd w:val="clear" w:color="auto" w:fill="FFFFFF"/>
        </w:rPr>
        <w:t>古希腊时代的僭主</w:t>
      </w:r>
    </w:p>
    <w:p w14:paraId="40825C5F" w14:textId="3204698B" w:rsidR="0054695E" w:rsidRDefault="0054695E" w:rsidP="0054695E">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英语单词</w:t>
      </w:r>
      <w:r w:rsidRPr="003A5554">
        <w:rPr>
          <w:rFonts w:ascii="Times New Roman" w:eastAsia="宋体" w:hAnsi="Times New Roman" w:cs="Times New Roman"/>
          <w:color w:val="000000" w:themeColor="text1"/>
          <w:szCs w:val="21"/>
        </w:rPr>
        <w:t>tyrant</w:t>
      </w:r>
      <w:r w:rsidRPr="003A5554">
        <w:rPr>
          <w:rFonts w:ascii="Times New Roman" w:eastAsia="宋体" w:hAnsi="Times New Roman" w:cs="Times New Roman"/>
          <w:color w:val="000000" w:themeColor="text1"/>
          <w:szCs w:val="21"/>
        </w:rPr>
        <w:t>常被译为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暴君</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，即</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残暴之君</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，而实际上，</w:t>
      </w:r>
      <w:r w:rsidRPr="003A5554">
        <w:rPr>
          <w:rFonts w:ascii="Times New Roman" w:eastAsia="宋体" w:hAnsi="Times New Roman" w:cs="Times New Roman"/>
          <w:color w:val="000000" w:themeColor="text1"/>
          <w:szCs w:val="21"/>
        </w:rPr>
        <w:t>tyrant</w:t>
      </w:r>
      <w:r w:rsidRPr="003A5554">
        <w:rPr>
          <w:rFonts w:ascii="Times New Roman" w:eastAsia="宋体" w:hAnsi="Times New Roman" w:cs="Times New Roman"/>
          <w:color w:val="000000" w:themeColor="text1"/>
          <w:szCs w:val="21"/>
        </w:rPr>
        <w:t>一词的本意与</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残暴</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并无关系，它更精确的翻译是</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color w:val="000000" w:themeColor="text1"/>
          <w:szCs w:val="21"/>
        </w:rPr>
        <w:t>僭主</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color w:val="000000" w:themeColor="text1"/>
          <w:szCs w:val="21"/>
        </w:rPr>
        <w:t>，是君主制的一种变体。古希腊人</w:t>
      </w:r>
      <w:r>
        <w:rPr>
          <w:rFonts w:ascii="Times New Roman" w:eastAsia="宋体" w:hAnsi="Times New Roman" w:cs="Times New Roman" w:hint="eastAsia"/>
          <w:color w:val="000000" w:themeColor="text1"/>
          <w:szCs w:val="21"/>
        </w:rPr>
        <w:t>将</w:t>
      </w:r>
      <w:r w:rsidRPr="003A5554">
        <w:rPr>
          <w:rFonts w:ascii="Times New Roman" w:eastAsia="宋体" w:hAnsi="Times New Roman" w:cs="Times New Roman"/>
          <w:color w:val="000000" w:themeColor="text1"/>
          <w:szCs w:val="21"/>
        </w:rPr>
        <w:t>不通过世袭或合法民主选举程序等正当方式，</w:t>
      </w:r>
      <w:r w:rsidR="008B3388">
        <w:rPr>
          <w:rFonts w:ascii="Times New Roman" w:eastAsia="宋体" w:hAnsi="Times New Roman" w:cs="Times New Roman" w:hint="eastAsia"/>
          <w:color w:val="000000" w:themeColor="text1"/>
          <w:szCs w:val="21"/>
        </w:rPr>
        <w:t>而是</w:t>
      </w:r>
      <w:r w:rsidRPr="003A5554">
        <w:rPr>
          <w:rFonts w:ascii="Times New Roman" w:eastAsia="宋体" w:hAnsi="Times New Roman" w:cs="Times New Roman"/>
          <w:color w:val="000000" w:themeColor="text1"/>
          <w:szCs w:val="21"/>
        </w:rPr>
        <w:t>凭借武力</w:t>
      </w:r>
      <w:r w:rsidR="008B3388">
        <w:rPr>
          <w:rFonts w:ascii="Times New Roman" w:eastAsia="宋体" w:hAnsi="Times New Roman" w:cs="Times New Roman" w:hint="eastAsia"/>
          <w:color w:val="000000" w:themeColor="text1"/>
          <w:szCs w:val="21"/>
        </w:rPr>
        <w:t>或</w:t>
      </w:r>
      <w:r w:rsidRPr="003A5554">
        <w:rPr>
          <w:rFonts w:ascii="Times New Roman" w:eastAsia="宋体" w:hAnsi="Times New Roman" w:cs="Times New Roman"/>
          <w:color w:val="000000" w:themeColor="text1"/>
          <w:szCs w:val="21"/>
        </w:rPr>
        <w:t>个人影响力等方式上台统治城邦的统治者称为</w:t>
      </w:r>
      <w:r>
        <w:rPr>
          <w:rFonts w:ascii="Times New Roman" w:eastAsia="宋体" w:hAnsi="Times New Roman" w:cs="Times New Roman"/>
          <w:color w:val="000000" w:themeColor="text1"/>
          <w:szCs w:val="21"/>
        </w:rPr>
        <w:t>tyrannos</w:t>
      </w:r>
      <w:r w:rsidRPr="003A5554">
        <w:rPr>
          <w:rFonts w:ascii="Times New Roman" w:eastAsia="宋体" w:hAnsi="Times New Roman" w:cs="Times New Roman"/>
          <w:color w:val="000000" w:themeColor="text1"/>
          <w:szCs w:val="21"/>
        </w:rPr>
        <w:t>（</w:t>
      </w:r>
      <w:bookmarkStart w:id="382" w:name="OLE_LINK64"/>
      <w:r w:rsidRPr="003A5554">
        <w:rPr>
          <w:rFonts w:ascii="Times New Roman" w:eastAsia="宋体" w:hAnsi="Times New Roman" w:cs="Times New Roman"/>
          <w:color w:val="000000" w:themeColor="text1"/>
          <w:szCs w:val="21"/>
        </w:rPr>
        <w:t>僭主</w:t>
      </w:r>
      <w:bookmarkEnd w:id="382"/>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，该词可能假借自小亚细亚地区的国家，如吕底亚（</w:t>
      </w:r>
      <w:r>
        <w:rPr>
          <w:rFonts w:ascii="Times New Roman" w:eastAsia="宋体" w:hAnsi="Times New Roman" w:cs="Times New Roman" w:hint="eastAsia"/>
          <w:color w:val="000000" w:themeColor="text1"/>
          <w:szCs w:val="21"/>
        </w:rPr>
        <w:t>Lydia</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英语</w:t>
      </w:r>
      <w:r w:rsidR="008B3388">
        <w:rPr>
          <w:rFonts w:ascii="Times New Roman" w:eastAsia="宋体" w:hAnsi="Times New Roman" w:cs="Times New Roman" w:hint="eastAsia"/>
          <w:color w:val="000000" w:themeColor="text1"/>
          <w:szCs w:val="21"/>
        </w:rPr>
        <w:t>单词</w:t>
      </w:r>
      <w:r w:rsidR="008B3388">
        <w:rPr>
          <w:rFonts w:ascii="Times New Roman" w:eastAsia="宋体" w:hAnsi="Times New Roman" w:cs="Times New Roman" w:hint="eastAsia"/>
          <w:color w:val="000000" w:themeColor="text1"/>
          <w:szCs w:val="21"/>
        </w:rPr>
        <w:t>tyrant</w:t>
      </w:r>
      <w:r w:rsidR="008B3388">
        <w:rPr>
          <w:rFonts w:ascii="Times New Roman" w:eastAsia="宋体" w:hAnsi="Times New Roman" w:cs="Times New Roman" w:hint="eastAsia"/>
          <w:color w:val="000000" w:themeColor="text1"/>
          <w:szCs w:val="21"/>
        </w:rPr>
        <w:t>（暴君）</w:t>
      </w:r>
      <w:r>
        <w:rPr>
          <w:rFonts w:ascii="Times New Roman" w:eastAsia="宋体" w:hAnsi="Times New Roman" w:cs="Times New Roman" w:hint="eastAsia"/>
          <w:color w:val="000000" w:themeColor="text1"/>
          <w:szCs w:val="21"/>
        </w:rPr>
        <w:t>就来源于此。</w:t>
      </w:r>
    </w:p>
    <w:p w14:paraId="641E91C9" w14:textId="77777777" w:rsidR="0054695E" w:rsidRDefault="0054695E" w:rsidP="0054695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最初，</w:t>
      </w:r>
      <w:r w:rsidRPr="003A5554">
        <w:rPr>
          <w:rFonts w:ascii="Times New Roman" w:eastAsia="宋体" w:hAnsi="Times New Roman" w:cs="Times New Roman"/>
          <w:color w:val="000000" w:themeColor="text1"/>
          <w:szCs w:val="21"/>
        </w:rPr>
        <w:t>tyrant</w:t>
      </w:r>
      <w:r>
        <w:rPr>
          <w:rFonts w:ascii="Times New Roman" w:eastAsia="宋体" w:hAnsi="Times New Roman" w:cs="Times New Roman" w:hint="eastAsia"/>
          <w:color w:val="000000" w:themeColor="text1"/>
          <w:szCs w:val="21"/>
        </w:rPr>
        <w:t>一词</w:t>
      </w:r>
      <w:r w:rsidRPr="003A5554">
        <w:rPr>
          <w:rFonts w:ascii="Times New Roman" w:eastAsia="宋体" w:hAnsi="Times New Roman" w:cs="Times New Roman"/>
          <w:color w:val="000000" w:themeColor="text1"/>
          <w:szCs w:val="21"/>
        </w:rPr>
        <w:t>本无贬义，僭主当中也有不少贤明之辈。但在古希腊哲学家柏拉图与亚里斯多德对僭主提出严厉批评之后，僭主开始成为带有贬义的用语。柏拉图的《理想国》一书中，提及君主、寡头、共和及僭主四种政体，其中，僭主被认为是一种最容易形成独裁统治的政体。僭主统治的城邦很容易出现独裁的状况。因此，原本表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僭主</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的</w:t>
      </w:r>
      <w:r w:rsidRPr="003A5554">
        <w:rPr>
          <w:rFonts w:ascii="Times New Roman" w:eastAsia="宋体" w:hAnsi="Times New Roman" w:cs="Times New Roman"/>
          <w:color w:val="000000" w:themeColor="text1"/>
          <w:szCs w:val="21"/>
        </w:rPr>
        <w:t>tyrant</w:t>
      </w:r>
      <w:r w:rsidRPr="003A5554">
        <w:rPr>
          <w:rFonts w:ascii="Times New Roman" w:eastAsia="宋体" w:hAnsi="Times New Roman" w:cs="Times New Roman"/>
          <w:color w:val="000000" w:themeColor="text1"/>
          <w:szCs w:val="21"/>
        </w:rPr>
        <w:t>一词逐渐引申出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独裁者、暴君</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的含义。</w:t>
      </w:r>
    </w:p>
    <w:p w14:paraId="5292EE05" w14:textId="4127BD78" w:rsidR="008B3388" w:rsidRDefault="008B3388" w:rsidP="0054695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tryrant</w:t>
      </w:r>
      <w:r>
        <w:rPr>
          <w:rFonts w:ascii="Times New Roman" w:eastAsia="宋体" w:hAnsi="Times New Roman" w:cs="Times New Roman" w:hint="eastAsia"/>
          <w:color w:val="000000" w:themeColor="text1"/>
          <w:szCs w:val="21"/>
        </w:rPr>
        <w:t>派生出</w:t>
      </w:r>
      <w:r>
        <w:rPr>
          <w:rFonts w:ascii="Times New Roman" w:eastAsia="宋体" w:hAnsi="Times New Roman" w:cs="Times New Roman" w:hint="eastAsia"/>
          <w:color w:val="000000" w:themeColor="text1"/>
          <w:szCs w:val="21"/>
        </w:rPr>
        <w:t>tyranny</w:t>
      </w:r>
      <w:r>
        <w:rPr>
          <w:rFonts w:ascii="Times New Roman" w:eastAsia="宋体" w:hAnsi="Times New Roman" w:cs="Times New Roman" w:hint="eastAsia"/>
          <w:color w:val="000000" w:themeColor="text1"/>
          <w:szCs w:val="21"/>
        </w:rPr>
        <w:t>（暴政）、</w:t>
      </w:r>
      <w:r>
        <w:rPr>
          <w:rFonts w:ascii="Times New Roman" w:eastAsia="宋体" w:hAnsi="Times New Roman" w:cs="Times New Roman" w:hint="eastAsia"/>
          <w:color w:val="000000" w:themeColor="text1"/>
          <w:szCs w:val="21"/>
        </w:rPr>
        <w:t>tyrannical</w:t>
      </w:r>
      <w:r>
        <w:rPr>
          <w:rFonts w:ascii="Times New Roman" w:eastAsia="宋体" w:hAnsi="Times New Roman" w:cs="Times New Roman" w:hint="eastAsia"/>
          <w:color w:val="000000" w:themeColor="text1"/>
          <w:szCs w:val="21"/>
        </w:rPr>
        <w:t>（专制的）等单词。</w:t>
      </w:r>
    </w:p>
    <w:p w14:paraId="37D48D04" w14:textId="1C5DCCCF" w:rsidR="0054695E" w:rsidRPr="003A5554" w:rsidRDefault="0054695E" w:rsidP="0054695E">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tyrant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8B3388" w:rsidRPr="008B3388">
        <w:rPr>
          <w:rFonts w:ascii="Times New Roman" w:eastAsia="宋体" w:hAnsi="Times New Roman" w:cs="Times New Roman"/>
          <w:color w:val="000000" w:themeColor="text1"/>
          <w:szCs w:val="21"/>
        </w:rPr>
        <w:t>ˈtaɪrənt</w:t>
      </w:r>
      <w:r w:rsidRPr="003A5554">
        <w:rPr>
          <w:rFonts w:ascii="Times New Roman" w:eastAsia="宋体" w:hAnsi="Times New Roman" w:cs="Times New Roman"/>
          <w:color w:val="000000" w:themeColor="text1"/>
          <w:szCs w:val="21"/>
        </w:rPr>
        <w:t>] n.</w:t>
      </w:r>
      <w:r w:rsidRPr="003A5554">
        <w:rPr>
          <w:rFonts w:ascii="Times New Roman" w:eastAsia="宋体" w:hAnsi="Times New Roman" w:cs="Times New Roman"/>
          <w:color w:val="000000" w:themeColor="text1"/>
          <w:szCs w:val="21"/>
        </w:rPr>
        <w:t>暴君，</w:t>
      </w:r>
      <w:r w:rsidR="008B3388">
        <w:rPr>
          <w:rFonts w:ascii="Times New Roman" w:eastAsia="宋体" w:hAnsi="Times New Roman" w:cs="Times New Roman" w:hint="eastAsia"/>
          <w:color w:val="000000" w:themeColor="text1"/>
          <w:szCs w:val="21"/>
        </w:rPr>
        <w:t>专制君主；古希腊</w:t>
      </w:r>
      <w:r w:rsidR="008B3388" w:rsidRPr="003A5554">
        <w:rPr>
          <w:rFonts w:ascii="Times New Roman" w:eastAsia="宋体" w:hAnsi="Times New Roman" w:cs="Times New Roman"/>
          <w:color w:val="000000" w:themeColor="text1"/>
          <w:szCs w:val="21"/>
        </w:rPr>
        <w:t>僭主</w:t>
      </w:r>
    </w:p>
    <w:p w14:paraId="7032A120" w14:textId="780DDBFF" w:rsidR="0054695E" w:rsidRDefault="0054695E" w:rsidP="0054695E">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tyranny</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8B3388" w:rsidRPr="008B3388">
        <w:rPr>
          <w:rFonts w:ascii="Times New Roman" w:eastAsia="宋体" w:hAnsi="Times New Roman" w:cs="Times New Roman"/>
          <w:color w:val="000000" w:themeColor="text1"/>
          <w:szCs w:val="21"/>
        </w:rPr>
        <w:t>ˈtɪrəni</w:t>
      </w:r>
      <w:r w:rsidRPr="003A5554">
        <w:rPr>
          <w:rFonts w:ascii="Times New Roman" w:eastAsia="宋体" w:hAnsi="Times New Roman" w:cs="Times New Roman"/>
          <w:color w:val="000000" w:themeColor="text1"/>
          <w:szCs w:val="21"/>
        </w:rPr>
        <w:t>] n.</w:t>
      </w:r>
      <w:r w:rsidR="008B3388">
        <w:rPr>
          <w:rFonts w:ascii="Times New Roman" w:eastAsia="宋体" w:hAnsi="Times New Roman" w:cs="Times New Roman" w:hint="eastAsia"/>
          <w:color w:val="000000" w:themeColor="text1"/>
          <w:szCs w:val="21"/>
        </w:rPr>
        <w:t>暴政，专制，专横；古希腊的</w:t>
      </w:r>
      <w:r w:rsidRPr="003A5554">
        <w:rPr>
          <w:rFonts w:ascii="Times New Roman" w:eastAsia="宋体" w:hAnsi="Times New Roman" w:cs="Times New Roman"/>
          <w:color w:val="000000" w:themeColor="text1"/>
          <w:szCs w:val="21"/>
        </w:rPr>
        <w:t>僭主政治</w:t>
      </w:r>
    </w:p>
    <w:p w14:paraId="2ACA9121" w14:textId="7E22060B" w:rsidR="0054695E" w:rsidRDefault="0054695E" w:rsidP="0054695E">
      <w:pPr>
        <w:spacing w:line="360" w:lineRule="auto"/>
        <w:ind w:firstLineChars="201" w:firstLine="422"/>
        <w:rPr>
          <w:rFonts w:ascii="Times New Roman" w:eastAsia="宋体" w:hAnsi="Times New Roman" w:cs="Times New Roman"/>
          <w:color w:val="000000" w:themeColor="text1"/>
          <w:szCs w:val="21"/>
        </w:rPr>
      </w:pPr>
      <w:r w:rsidRPr="00200491">
        <w:rPr>
          <w:rFonts w:ascii="Times New Roman" w:eastAsia="宋体" w:hAnsi="Times New Roman" w:cs="Times New Roman"/>
          <w:color w:val="000000" w:themeColor="text1"/>
          <w:szCs w:val="21"/>
        </w:rPr>
        <w:t>tyrannical</w:t>
      </w:r>
      <w:r>
        <w:rPr>
          <w:rFonts w:ascii="Times New Roman" w:eastAsia="宋体" w:hAnsi="Times New Roman" w:cs="Times New Roman" w:hint="eastAsia"/>
          <w:color w:val="000000" w:themeColor="text1"/>
          <w:szCs w:val="21"/>
        </w:rPr>
        <w:t>：</w:t>
      </w:r>
      <w:r w:rsidRPr="00200491">
        <w:rPr>
          <w:rFonts w:ascii="Times New Roman" w:eastAsia="宋体" w:hAnsi="Times New Roman" w:cs="Times New Roman"/>
          <w:color w:val="000000" w:themeColor="text1"/>
          <w:szCs w:val="21"/>
        </w:rPr>
        <w:t>[</w:t>
      </w:r>
      <w:r w:rsidR="008B3388" w:rsidRPr="008B3388">
        <w:rPr>
          <w:rFonts w:ascii="Times New Roman" w:eastAsia="宋体" w:hAnsi="Times New Roman" w:cs="Times New Roman"/>
          <w:color w:val="000000" w:themeColor="text1"/>
          <w:szCs w:val="21"/>
        </w:rPr>
        <w:t>tɪˈrænɪk(ə)l</w:t>
      </w:r>
      <w:r w:rsidRPr="00200491">
        <w:rPr>
          <w:rFonts w:ascii="Times New Roman" w:eastAsia="宋体" w:hAnsi="Times New Roman" w:cs="Times New Roman"/>
          <w:color w:val="000000" w:themeColor="text1"/>
          <w:szCs w:val="21"/>
        </w:rPr>
        <w:t xml:space="preserve">] </w:t>
      </w:r>
      <w:r w:rsidRPr="00200491">
        <w:rPr>
          <w:rFonts w:ascii="Times New Roman" w:eastAsia="宋体" w:hAnsi="Times New Roman" w:cs="Times New Roman" w:hint="eastAsia"/>
          <w:color w:val="000000" w:themeColor="text1"/>
          <w:szCs w:val="21"/>
        </w:rPr>
        <w:t>adj.</w:t>
      </w:r>
      <w:r w:rsidRPr="00200491">
        <w:rPr>
          <w:rFonts w:ascii="Times New Roman" w:eastAsia="宋体" w:hAnsi="Times New Roman" w:cs="Times New Roman" w:hint="eastAsia"/>
          <w:color w:val="000000" w:themeColor="text1"/>
          <w:szCs w:val="21"/>
        </w:rPr>
        <w:t>暴君的</w:t>
      </w:r>
      <w:r w:rsidR="008B3388">
        <w:rPr>
          <w:rFonts w:ascii="Times New Roman" w:eastAsia="宋体" w:hAnsi="Times New Roman" w:cs="Times New Roman" w:hint="eastAsia"/>
          <w:color w:val="000000" w:themeColor="text1"/>
          <w:szCs w:val="21"/>
        </w:rPr>
        <w:t>，专制的</w:t>
      </w:r>
      <w:r w:rsidRPr="00200491">
        <w:rPr>
          <w:rFonts w:ascii="Times New Roman" w:eastAsia="宋体" w:hAnsi="Times New Roman" w:cs="Times New Roman" w:hint="eastAsia"/>
          <w:color w:val="000000" w:themeColor="text1"/>
          <w:szCs w:val="21"/>
        </w:rPr>
        <w:t>；</w:t>
      </w:r>
      <w:r w:rsidR="008B3388">
        <w:rPr>
          <w:rFonts w:ascii="Times New Roman" w:eastAsia="宋体" w:hAnsi="Times New Roman" w:cs="Times New Roman" w:hint="eastAsia"/>
          <w:color w:val="000000" w:themeColor="text1"/>
          <w:szCs w:val="21"/>
        </w:rPr>
        <w:t>残暴的，</w:t>
      </w:r>
      <w:r w:rsidRPr="00200491">
        <w:rPr>
          <w:rFonts w:ascii="Times New Roman" w:eastAsia="宋体" w:hAnsi="Times New Roman" w:cs="Times New Roman" w:hint="eastAsia"/>
          <w:color w:val="000000" w:themeColor="text1"/>
          <w:szCs w:val="21"/>
        </w:rPr>
        <w:t>专横的</w:t>
      </w:r>
    </w:p>
    <w:p w14:paraId="668E34D6" w14:textId="7FEBC751" w:rsidR="0054695E" w:rsidRPr="003A5554" w:rsidRDefault="007017AB" w:rsidP="0054695E">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arch-</w:t>
      </w:r>
      <w:r>
        <w:rPr>
          <w:rFonts w:ascii="Times New Roman" w:eastAsia="宋体" w:hAnsi="Times New Roman" w:cs="Times New Roman" w:hint="eastAsia"/>
          <w:b w:val="0"/>
          <w:color w:val="000000" w:themeColor="text1"/>
          <w:sz w:val="21"/>
          <w:szCs w:val="21"/>
          <w:shd w:val="clear" w:color="auto" w:fill="FFFFFF"/>
        </w:rPr>
        <w:t>（首领）：</w:t>
      </w:r>
      <w:r w:rsidR="0054695E" w:rsidRPr="003A5554">
        <w:rPr>
          <w:rFonts w:ascii="Times New Roman" w:eastAsia="宋体" w:hAnsi="Times New Roman" w:cs="Times New Roman" w:hint="eastAsia"/>
          <w:b w:val="0"/>
          <w:color w:val="000000" w:themeColor="text1"/>
          <w:sz w:val="21"/>
          <w:szCs w:val="21"/>
          <w:shd w:val="clear" w:color="auto" w:fill="FFFFFF"/>
        </w:rPr>
        <w:t>古代雅典的</w:t>
      </w:r>
      <w:r w:rsidR="0054695E">
        <w:rPr>
          <w:rFonts w:ascii="Times New Roman" w:eastAsia="宋体" w:hAnsi="Times New Roman" w:cs="Times New Roman" w:hint="eastAsia"/>
          <w:b w:val="0"/>
          <w:color w:val="000000" w:themeColor="text1"/>
          <w:sz w:val="21"/>
          <w:szCs w:val="21"/>
          <w:shd w:val="clear" w:color="auto" w:fill="FFFFFF"/>
        </w:rPr>
        <w:t>执政官</w:t>
      </w:r>
    </w:p>
    <w:p w14:paraId="788DE994" w14:textId="223EC6BB" w:rsidR="0054695E" w:rsidRDefault="0054695E" w:rsidP="0054695E">
      <w:pPr>
        <w:spacing w:line="360" w:lineRule="auto"/>
        <w:ind w:firstLineChars="201" w:firstLine="422"/>
        <w:rPr>
          <w:rFonts w:ascii="Times New Roman" w:eastAsia="宋体" w:hAnsi="Times New Roman" w:cs="Times New Roman"/>
          <w:color w:val="000000" w:themeColor="text1"/>
          <w:szCs w:val="21"/>
          <w:shd w:val="clear" w:color="auto" w:fill="FFFFFF"/>
        </w:rPr>
      </w:pPr>
      <w:r w:rsidRPr="003A5554">
        <w:rPr>
          <w:rFonts w:ascii="Times New Roman" w:eastAsia="宋体" w:hAnsi="Times New Roman" w:cs="Times New Roman" w:hint="eastAsia"/>
          <w:color w:val="000000" w:themeColor="text1"/>
          <w:szCs w:val="21"/>
          <w:shd w:val="clear" w:color="auto" w:fill="FFFFFF"/>
        </w:rPr>
        <w:t>在古希腊时代，一个城邦通常由民主选举出来的九名高级官员共同组成统治群体，其中的首脑</w:t>
      </w:r>
      <w:r>
        <w:rPr>
          <w:rFonts w:ascii="Times New Roman" w:eastAsia="宋体" w:hAnsi="Times New Roman" w:cs="Times New Roman" w:hint="eastAsia"/>
          <w:color w:val="000000" w:themeColor="text1"/>
          <w:szCs w:val="21"/>
          <w:shd w:val="clear" w:color="auto" w:fill="FFFFFF"/>
        </w:rPr>
        <w:t>在</w:t>
      </w:r>
      <w:r w:rsidR="007017AB">
        <w:rPr>
          <w:rFonts w:ascii="Times New Roman" w:eastAsia="宋体" w:hAnsi="Times New Roman" w:cs="Times New Roman" w:hint="eastAsia"/>
          <w:color w:val="000000" w:themeColor="text1"/>
          <w:szCs w:val="21"/>
          <w:shd w:val="clear" w:color="auto" w:fill="FFFFFF"/>
        </w:rPr>
        <w:t>希腊语</w:t>
      </w:r>
      <w:r>
        <w:rPr>
          <w:rFonts w:ascii="Times New Roman" w:eastAsia="宋体" w:hAnsi="Times New Roman" w:cs="Times New Roman" w:hint="eastAsia"/>
          <w:color w:val="000000" w:themeColor="text1"/>
          <w:szCs w:val="21"/>
          <w:shd w:val="clear" w:color="auto" w:fill="FFFFFF"/>
        </w:rPr>
        <w:t>中</w:t>
      </w:r>
      <w:r w:rsidR="007017AB">
        <w:rPr>
          <w:rFonts w:ascii="Times New Roman" w:eastAsia="宋体" w:hAnsi="Times New Roman" w:cs="Times New Roman" w:hint="eastAsia"/>
          <w:color w:val="000000" w:themeColor="text1"/>
          <w:szCs w:val="21"/>
          <w:shd w:val="clear" w:color="auto" w:fill="FFFFFF"/>
        </w:rPr>
        <w:t>被称为</w:t>
      </w:r>
      <w:r w:rsidR="007017AB">
        <w:rPr>
          <w:rFonts w:ascii="Times New Roman" w:eastAsia="宋体" w:hAnsi="Times New Roman" w:cs="Times New Roman" w:hint="eastAsia"/>
          <w:color w:val="000000" w:themeColor="text1"/>
          <w:szCs w:val="21"/>
          <w:shd w:val="clear" w:color="auto" w:fill="FFFFFF"/>
        </w:rPr>
        <w:t>arkhon</w:t>
      </w:r>
      <w:r w:rsidR="007017AB">
        <w:rPr>
          <w:rFonts w:ascii="Times New Roman" w:eastAsia="宋体" w:hAnsi="Times New Roman" w:cs="Times New Roman" w:hint="eastAsia"/>
          <w:color w:val="000000" w:themeColor="text1"/>
          <w:szCs w:val="21"/>
          <w:shd w:val="clear" w:color="auto" w:fill="FFFFFF"/>
        </w:rPr>
        <w:t>，在英语中演变为单词</w:t>
      </w:r>
      <w:r>
        <w:rPr>
          <w:rFonts w:ascii="Times New Roman" w:eastAsia="宋体" w:hAnsi="Times New Roman" w:cs="Times New Roman" w:hint="eastAsia"/>
          <w:color w:val="000000" w:themeColor="text1"/>
          <w:szCs w:val="21"/>
          <w:shd w:val="clear" w:color="auto" w:fill="FFFFFF"/>
        </w:rPr>
        <w:t>archon</w:t>
      </w:r>
      <w:r w:rsidR="007017AB">
        <w:rPr>
          <w:rFonts w:ascii="Times New Roman" w:eastAsia="宋体" w:hAnsi="Times New Roman" w:cs="Times New Roman" w:hint="eastAsia"/>
          <w:color w:val="000000" w:themeColor="text1"/>
          <w:szCs w:val="21"/>
          <w:shd w:val="clear" w:color="auto" w:fill="FFFFFF"/>
        </w:rPr>
        <w:t>（</w:t>
      </w:r>
      <w:r w:rsidRPr="003A5554">
        <w:rPr>
          <w:rFonts w:ascii="Times New Roman" w:eastAsia="宋体" w:hAnsi="Times New Roman" w:cs="Times New Roman" w:hint="eastAsia"/>
          <w:color w:val="000000" w:themeColor="text1"/>
          <w:szCs w:val="21"/>
          <w:shd w:val="clear" w:color="auto" w:fill="FFFFFF"/>
        </w:rPr>
        <w:t>执政官</w:t>
      </w:r>
      <w:r w:rsidR="007017AB">
        <w:rPr>
          <w:rFonts w:asciiTheme="minorEastAsia" w:eastAsia="宋体" w:hAnsiTheme="minorEastAsia" w:cs="Times New Roman" w:hint="eastAsia"/>
          <w:color w:val="000000" w:themeColor="text1"/>
          <w:szCs w:val="21"/>
          <w:shd w:val="clear" w:color="auto" w:fill="FFFFFF"/>
        </w:rPr>
        <w:t>）</w:t>
      </w:r>
      <w:r w:rsidRPr="003A5554">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英语词根</w:t>
      </w:r>
      <w:r>
        <w:rPr>
          <w:rFonts w:ascii="Times New Roman" w:eastAsia="宋体" w:hAnsi="Times New Roman" w:cs="Times New Roman" w:hint="eastAsia"/>
          <w:color w:val="000000" w:themeColor="text1"/>
          <w:szCs w:val="21"/>
          <w:shd w:val="clear" w:color="auto" w:fill="FFFFFF"/>
        </w:rPr>
        <w:t>arch-</w:t>
      </w:r>
      <w:r>
        <w:rPr>
          <w:rFonts w:ascii="Times New Roman" w:eastAsia="宋体" w:hAnsi="Times New Roman" w:cs="Times New Roman" w:hint="eastAsia"/>
          <w:color w:val="000000" w:themeColor="text1"/>
          <w:szCs w:val="21"/>
          <w:shd w:val="clear" w:color="auto" w:fill="FFFFFF"/>
        </w:rPr>
        <w:t>（首领、统治）就来源于此。</w:t>
      </w:r>
    </w:p>
    <w:p w14:paraId="7746CBEC" w14:textId="77777777" w:rsidR="0054695E" w:rsidRDefault="0054695E" w:rsidP="0054695E">
      <w:pPr>
        <w:spacing w:line="360" w:lineRule="auto"/>
        <w:ind w:firstLineChars="201" w:firstLine="422"/>
        <w:rPr>
          <w:rFonts w:ascii="Times New Roman" w:eastAsia="宋体" w:hAnsi="Times New Roman" w:cs="Times New Roman"/>
          <w:color w:val="000000" w:themeColor="text1"/>
          <w:szCs w:val="21"/>
          <w:shd w:val="clear" w:color="auto" w:fill="FFFFFF"/>
        </w:rPr>
      </w:pPr>
      <w:r w:rsidRPr="003A5554">
        <w:rPr>
          <w:rFonts w:ascii="Times New Roman" w:eastAsia="宋体" w:hAnsi="Times New Roman" w:cs="Times New Roman" w:hint="eastAsia"/>
          <w:color w:val="000000" w:themeColor="text1"/>
          <w:szCs w:val="21"/>
          <w:shd w:val="clear" w:color="auto" w:fill="FFFFFF"/>
        </w:rPr>
        <w:t>公元前</w:t>
      </w:r>
      <w:r w:rsidRPr="003A5554">
        <w:rPr>
          <w:rFonts w:ascii="Times New Roman" w:eastAsia="宋体" w:hAnsi="Times New Roman" w:cs="Times New Roman" w:hint="eastAsia"/>
          <w:color w:val="000000" w:themeColor="text1"/>
          <w:szCs w:val="21"/>
          <w:shd w:val="clear" w:color="auto" w:fill="FFFFFF"/>
        </w:rPr>
        <w:t>404</w:t>
      </w:r>
      <w:r w:rsidRPr="003A5554">
        <w:rPr>
          <w:rFonts w:ascii="Times New Roman" w:eastAsia="宋体" w:hAnsi="Times New Roman" w:cs="Times New Roman" w:hint="eastAsia"/>
          <w:color w:val="000000" w:themeColor="text1"/>
          <w:szCs w:val="21"/>
          <w:shd w:val="clear" w:color="auto" w:fill="FFFFFF"/>
        </w:rPr>
        <w:t>年，斯巴达打败雅典，</w:t>
      </w:r>
      <w:r w:rsidRPr="003A5554">
        <w:rPr>
          <w:rFonts w:ascii="Times New Roman" w:eastAsia="宋体" w:hAnsi="Times New Roman" w:cs="Times New Roman"/>
          <w:color w:val="000000" w:themeColor="text1"/>
          <w:szCs w:val="21"/>
          <w:shd w:val="clear" w:color="auto" w:fill="FFFFFF"/>
        </w:rPr>
        <w:t>斯巴达国王吕西斯特拉图解散了雅典的民主政府，扶植了由三十个贵族组成的寡头政府</w:t>
      </w:r>
      <w:r w:rsidRPr="003A5554">
        <w:rPr>
          <w:rFonts w:ascii="Times New Roman" w:eastAsia="宋体" w:hAnsi="Times New Roman" w:cs="Times New Roman" w:hint="eastAsia"/>
          <w:color w:val="000000" w:themeColor="text1"/>
          <w:szCs w:val="21"/>
          <w:shd w:val="clear" w:color="auto" w:fill="FFFFFF"/>
        </w:rPr>
        <w:t>，史称</w:t>
      </w:r>
      <w:r w:rsidRPr="00832776">
        <w:rPr>
          <w:rFonts w:asciiTheme="minorEastAsia" w:eastAsia="宋体" w:hAnsiTheme="minorEastAsia" w:cs="Times New Roman" w:hint="eastAsia"/>
          <w:color w:val="000000" w:themeColor="text1"/>
          <w:szCs w:val="21"/>
          <w:shd w:val="clear" w:color="auto" w:fill="FFFFFF"/>
        </w:rPr>
        <w:t>“</w:t>
      </w:r>
      <w:r w:rsidRPr="003A5554">
        <w:rPr>
          <w:rFonts w:ascii="Times New Roman" w:eastAsia="宋体" w:hAnsi="Times New Roman" w:cs="Times New Roman" w:hint="eastAsia"/>
          <w:color w:val="000000" w:themeColor="text1"/>
          <w:szCs w:val="21"/>
          <w:shd w:val="clear" w:color="auto" w:fill="FFFFFF"/>
        </w:rPr>
        <w:t>三十僭主</w:t>
      </w:r>
      <w:r w:rsidRPr="00832776">
        <w:rPr>
          <w:rFonts w:asciiTheme="minorEastAsia" w:eastAsia="宋体" w:hAnsiTheme="minorEastAsia" w:cs="Times New Roman" w:hint="eastAsia"/>
          <w:color w:val="000000" w:themeColor="text1"/>
          <w:szCs w:val="21"/>
          <w:shd w:val="clear" w:color="auto" w:fill="FFFFFF"/>
        </w:rPr>
        <w:t>”</w:t>
      </w:r>
      <w:r w:rsidRPr="003A5554">
        <w:rPr>
          <w:rFonts w:ascii="Times New Roman" w:eastAsia="宋体" w:hAnsi="Times New Roman" w:cs="Times New Roman" w:hint="eastAsia"/>
          <w:color w:val="000000" w:themeColor="text1"/>
          <w:szCs w:val="21"/>
          <w:shd w:val="clear" w:color="auto" w:fill="FFFFFF"/>
        </w:rPr>
        <w:t>，因为他们不是经由民主选举产生的。三十僭主统治时期，由于没有一个合法的</w:t>
      </w:r>
      <w:r w:rsidRPr="003A5554">
        <w:rPr>
          <w:rFonts w:ascii="Times New Roman" w:eastAsia="宋体" w:hAnsi="Times New Roman" w:cs="Times New Roman" w:hint="eastAsia"/>
          <w:color w:val="000000" w:themeColor="text1"/>
          <w:szCs w:val="21"/>
          <w:shd w:val="clear" w:color="auto" w:fill="FFFFFF"/>
        </w:rPr>
        <w:t>archon</w:t>
      </w:r>
      <w:r w:rsidRPr="003A5554">
        <w:rPr>
          <w:rFonts w:ascii="Times New Roman" w:eastAsia="宋体" w:hAnsi="Times New Roman" w:cs="Times New Roman" w:hint="eastAsia"/>
          <w:color w:val="000000" w:themeColor="text1"/>
          <w:szCs w:val="21"/>
          <w:shd w:val="clear" w:color="auto" w:fill="FFFFFF"/>
        </w:rPr>
        <w:t>（执政官），国家陷入混乱状态，所以这段时期被称为</w:t>
      </w:r>
      <w:r w:rsidRPr="003A5554">
        <w:rPr>
          <w:rFonts w:ascii="Times New Roman" w:eastAsia="宋体" w:hAnsi="Times New Roman" w:cs="Times New Roman" w:hint="eastAsia"/>
          <w:color w:val="000000" w:themeColor="text1"/>
          <w:szCs w:val="21"/>
          <w:shd w:val="clear" w:color="auto" w:fill="FFFFFF"/>
        </w:rPr>
        <w:t>anarchy</w:t>
      </w:r>
      <w:r>
        <w:rPr>
          <w:rFonts w:ascii="Times New Roman" w:eastAsia="宋体" w:hAnsi="Times New Roman" w:cs="Times New Roman" w:hint="eastAsia"/>
          <w:color w:val="000000" w:themeColor="text1"/>
          <w:szCs w:val="21"/>
          <w:shd w:val="clear" w:color="auto" w:fill="FFFFFF"/>
        </w:rPr>
        <w:t>（无政府状态）</w:t>
      </w:r>
      <w:r w:rsidRPr="003A5554">
        <w:rPr>
          <w:rFonts w:ascii="Times New Roman" w:eastAsia="宋体" w:hAnsi="Times New Roman" w:cs="Times New Roman" w:hint="eastAsia"/>
          <w:color w:val="000000" w:themeColor="text1"/>
          <w:szCs w:val="21"/>
          <w:shd w:val="clear" w:color="auto" w:fill="FFFFFF"/>
        </w:rPr>
        <w:t>，字面意思就是</w:t>
      </w:r>
      <w:r w:rsidRPr="00832776">
        <w:rPr>
          <w:rFonts w:asciiTheme="minorEastAsia" w:eastAsia="宋体" w:hAnsiTheme="minorEastAsia" w:cs="Times New Roman" w:hint="eastAsia"/>
          <w:color w:val="000000" w:themeColor="text1"/>
          <w:szCs w:val="21"/>
          <w:shd w:val="clear" w:color="auto" w:fill="FFFFFF"/>
        </w:rPr>
        <w:t>“</w:t>
      </w:r>
      <w:r w:rsidRPr="003A5554">
        <w:rPr>
          <w:rFonts w:ascii="Times New Roman" w:eastAsia="宋体" w:hAnsi="Times New Roman" w:cs="Times New Roman" w:hint="eastAsia"/>
          <w:color w:val="000000" w:themeColor="text1"/>
          <w:szCs w:val="21"/>
          <w:shd w:val="clear" w:color="auto" w:fill="FFFFFF"/>
        </w:rPr>
        <w:t>没有执政官</w:t>
      </w:r>
      <w:r w:rsidRPr="00832776">
        <w:rPr>
          <w:rFonts w:asciiTheme="minorEastAsia" w:eastAsia="宋体" w:hAnsiTheme="minorEastAsia" w:cs="Times New Roman" w:hint="eastAsia"/>
          <w:color w:val="000000" w:themeColor="text1"/>
          <w:szCs w:val="21"/>
          <w:shd w:val="clear" w:color="auto" w:fill="FFFFFF"/>
        </w:rPr>
        <w:t>”</w:t>
      </w:r>
      <w:r w:rsidRPr="003A5554">
        <w:rPr>
          <w:rFonts w:ascii="Times New Roman" w:eastAsia="宋体" w:hAnsi="Times New Roman" w:cs="Times New Roman" w:hint="eastAsia"/>
          <w:color w:val="000000" w:themeColor="text1"/>
          <w:szCs w:val="21"/>
          <w:shd w:val="clear" w:color="auto" w:fill="FFFFFF"/>
        </w:rPr>
        <w:t>。</w:t>
      </w:r>
    </w:p>
    <w:p w14:paraId="720A11FF" w14:textId="0FA3A017" w:rsidR="0054695E" w:rsidRDefault="0054695E" w:rsidP="0054695E">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当一个国家只有一个首领时，这种政体就是</w:t>
      </w:r>
      <w:r>
        <w:rPr>
          <w:rFonts w:ascii="Times New Roman" w:eastAsia="宋体" w:hAnsi="Times New Roman" w:cs="Times New Roman" w:hint="eastAsia"/>
          <w:color w:val="000000" w:themeColor="text1"/>
          <w:szCs w:val="21"/>
          <w:shd w:val="clear" w:color="auto" w:fill="FFFFFF"/>
        </w:rPr>
        <w:t>monarchy</w:t>
      </w:r>
      <w:r>
        <w:rPr>
          <w:rFonts w:ascii="Times New Roman" w:eastAsia="宋体" w:hAnsi="Times New Roman" w:cs="Times New Roman" w:hint="eastAsia"/>
          <w:color w:val="000000" w:themeColor="text1"/>
          <w:szCs w:val="21"/>
          <w:shd w:val="clear" w:color="auto" w:fill="FFFFFF"/>
        </w:rPr>
        <w:t>（君主制），字面意思就是“</w:t>
      </w:r>
      <w:r w:rsidR="007017AB">
        <w:rPr>
          <w:rFonts w:ascii="Times New Roman" w:eastAsia="宋体" w:hAnsi="Times New Roman" w:cs="Times New Roman" w:hint="eastAsia"/>
          <w:color w:val="000000" w:themeColor="text1"/>
          <w:szCs w:val="21"/>
          <w:shd w:val="clear" w:color="auto" w:fill="FFFFFF"/>
        </w:rPr>
        <w:t>一个</w:t>
      </w:r>
      <w:r>
        <w:rPr>
          <w:rFonts w:ascii="Times New Roman" w:eastAsia="宋体" w:hAnsi="Times New Roman" w:cs="Times New Roman" w:hint="eastAsia"/>
          <w:color w:val="000000" w:themeColor="text1"/>
          <w:szCs w:val="21"/>
          <w:shd w:val="clear" w:color="auto" w:fill="FFFFFF"/>
        </w:rPr>
        <w:lastRenderedPageBreak/>
        <w:t>首领</w:t>
      </w:r>
      <w:r w:rsidR="007017AB">
        <w:rPr>
          <w:rFonts w:ascii="Times New Roman" w:eastAsia="宋体" w:hAnsi="Times New Roman" w:cs="Times New Roman" w:hint="eastAsia"/>
          <w:color w:val="000000" w:themeColor="text1"/>
          <w:szCs w:val="21"/>
          <w:shd w:val="clear" w:color="auto" w:fill="FFFFFF"/>
        </w:rPr>
        <w:t>之状态</w:t>
      </w:r>
      <w:r>
        <w:rPr>
          <w:rFonts w:ascii="Times New Roman" w:eastAsia="宋体" w:hAnsi="Times New Roman" w:cs="Times New Roman" w:hint="eastAsia"/>
          <w:color w:val="000000" w:themeColor="text1"/>
          <w:szCs w:val="21"/>
          <w:shd w:val="clear" w:color="auto" w:fill="FFFFFF"/>
        </w:rPr>
        <w:t>”。那个唯一的首领就是</w:t>
      </w:r>
      <w:r>
        <w:rPr>
          <w:rFonts w:ascii="Times New Roman" w:eastAsia="宋体" w:hAnsi="Times New Roman" w:cs="Times New Roman" w:hint="eastAsia"/>
          <w:color w:val="000000" w:themeColor="text1"/>
          <w:szCs w:val="21"/>
          <w:shd w:val="clear" w:color="auto" w:fill="FFFFFF"/>
        </w:rPr>
        <w:t>monarch</w:t>
      </w:r>
      <w:r>
        <w:rPr>
          <w:rFonts w:ascii="Times New Roman" w:eastAsia="宋体" w:hAnsi="Times New Roman" w:cs="Times New Roman" w:hint="eastAsia"/>
          <w:color w:val="000000" w:themeColor="text1"/>
          <w:szCs w:val="21"/>
          <w:shd w:val="clear" w:color="auto" w:fill="FFFFFF"/>
        </w:rPr>
        <w:t>（君主）</w:t>
      </w:r>
      <w:r w:rsidR="007017AB">
        <w:rPr>
          <w:rFonts w:ascii="Times New Roman" w:eastAsia="宋体" w:hAnsi="Times New Roman" w:cs="Times New Roman" w:hint="eastAsia"/>
          <w:color w:val="000000" w:themeColor="text1"/>
          <w:szCs w:val="21"/>
          <w:shd w:val="clear" w:color="auto" w:fill="FFFFFF"/>
        </w:rPr>
        <w:t>，字面意思就是“唯一的首领”</w:t>
      </w:r>
      <w:r>
        <w:rPr>
          <w:rFonts w:ascii="Times New Roman" w:eastAsia="宋体" w:hAnsi="Times New Roman" w:cs="Times New Roman" w:hint="eastAsia"/>
          <w:color w:val="000000" w:themeColor="text1"/>
          <w:szCs w:val="21"/>
          <w:shd w:val="clear" w:color="auto" w:fill="FFFFFF"/>
        </w:rPr>
        <w:t>。</w:t>
      </w:r>
    </w:p>
    <w:p w14:paraId="076147D2" w14:textId="6FBE43AD" w:rsidR="0054695E" w:rsidRDefault="0054695E" w:rsidP="0054695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shd w:val="clear" w:color="auto" w:fill="FFFFFF"/>
        </w:rPr>
        <w:t>英语单词</w:t>
      </w:r>
      <w:r>
        <w:rPr>
          <w:rFonts w:ascii="Times New Roman" w:eastAsia="宋体" w:hAnsi="Times New Roman" w:cs="Times New Roman" w:hint="eastAsia"/>
          <w:color w:val="000000" w:themeColor="text1"/>
          <w:szCs w:val="21"/>
          <w:shd w:val="clear" w:color="auto" w:fill="FFFFFF"/>
        </w:rPr>
        <w:t>architect</w:t>
      </w:r>
      <w:r>
        <w:rPr>
          <w:rFonts w:ascii="Times New Roman" w:eastAsia="宋体" w:hAnsi="Times New Roman" w:cs="Times New Roman" w:hint="eastAsia"/>
          <w:color w:val="000000" w:themeColor="text1"/>
          <w:szCs w:val="21"/>
          <w:shd w:val="clear" w:color="auto" w:fill="FFFFFF"/>
        </w:rPr>
        <w:t>（建筑师）由词根</w:t>
      </w:r>
      <w:r>
        <w:rPr>
          <w:rFonts w:ascii="Times New Roman" w:eastAsia="宋体" w:hAnsi="Times New Roman" w:cs="Times New Roman" w:hint="eastAsia"/>
          <w:color w:val="000000" w:themeColor="text1"/>
          <w:szCs w:val="21"/>
          <w:shd w:val="clear" w:color="auto" w:fill="FFFFFF"/>
        </w:rPr>
        <w:t>arch-</w:t>
      </w:r>
      <w:r>
        <w:rPr>
          <w:rFonts w:ascii="Times New Roman" w:eastAsia="宋体" w:hAnsi="Times New Roman" w:cs="Times New Roman" w:hint="eastAsia"/>
          <w:color w:val="000000" w:themeColor="text1"/>
          <w:szCs w:val="21"/>
          <w:shd w:val="clear" w:color="auto" w:fill="FFFFFF"/>
        </w:rPr>
        <w:t>（首领）和</w:t>
      </w:r>
      <w:r>
        <w:rPr>
          <w:rFonts w:ascii="Times New Roman" w:eastAsia="宋体" w:hAnsi="Times New Roman" w:cs="Times New Roman" w:hint="eastAsia"/>
          <w:color w:val="000000" w:themeColor="text1"/>
          <w:szCs w:val="21"/>
          <w:shd w:val="clear" w:color="auto" w:fill="FFFFFF"/>
        </w:rPr>
        <w:t>tect-</w:t>
      </w:r>
      <w:r>
        <w:rPr>
          <w:rFonts w:ascii="Times New Roman" w:eastAsia="宋体" w:hAnsi="Times New Roman" w:cs="Times New Roman" w:hint="eastAsia"/>
          <w:color w:val="000000" w:themeColor="text1"/>
          <w:szCs w:val="21"/>
          <w:shd w:val="clear" w:color="auto" w:fill="FFFFFF"/>
        </w:rPr>
        <w:t>（</w:t>
      </w:r>
      <w:r w:rsidR="007017AB">
        <w:rPr>
          <w:rFonts w:ascii="Times New Roman" w:eastAsia="宋体" w:hAnsi="Times New Roman" w:cs="Times New Roman" w:hint="eastAsia"/>
          <w:color w:val="000000" w:themeColor="text1"/>
          <w:szCs w:val="21"/>
          <w:shd w:val="clear" w:color="auto" w:fill="FFFFFF"/>
        </w:rPr>
        <w:t>建造者</w:t>
      </w:r>
      <w:r>
        <w:rPr>
          <w:rFonts w:ascii="Times New Roman" w:eastAsia="宋体" w:hAnsi="Times New Roman" w:cs="Times New Roman" w:hint="eastAsia"/>
          <w:color w:val="000000" w:themeColor="text1"/>
          <w:szCs w:val="21"/>
          <w:shd w:val="clear" w:color="auto" w:fill="FFFFFF"/>
        </w:rPr>
        <w:t>）组合而成，字面意思就是“建</w:t>
      </w:r>
      <w:r w:rsidR="007017AB">
        <w:rPr>
          <w:rFonts w:ascii="Times New Roman" w:eastAsia="宋体" w:hAnsi="Times New Roman" w:cs="Times New Roman" w:hint="eastAsia"/>
          <w:color w:val="000000" w:themeColor="text1"/>
          <w:szCs w:val="21"/>
          <w:shd w:val="clear" w:color="auto" w:fill="FFFFFF"/>
        </w:rPr>
        <w:t>造</w:t>
      </w:r>
      <w:r>
        <w:rPr>
          <w:rFonts w:ascii="Times New Roman" w:eastAsia="宋体" w:hAnsi="Times New Roman" w:cs="Times New Roman" w:hint="eastAsia"/>
          <w:color w:val="000000" w:themeColor="text1"/>
          <w:szCs w:val="21"/>
          <w:shd w:val="clear" w:color="auto" w:fill="FFFFFF"/>
        </w:rPr>
        <w:t>者的首领”，原本</w:t>
      </w:r>
      <w:r w:rsidRPr="003A5554">
        <w:rPr>
          <w:rFonts w:ascii="Times New Roman" w:eastAsia="宋体" w:hAnsi="Times New Roman" w:cs="Times New Roman" w:hint="eastAsia"/>
          <w:color w:val="000000" w:themeColor="text1"/>
          <w:szCs w:val="21"/>
        </w:rPr>
        <w:t>指的是参加建筑施工的工匠中经验最丰富、充当首领的人。</w:t>
      </w:r>
    </w:p>
    <w:p w14:paraId="51C035A4" w14:textId="4458D404" w:rsidR="007017AB" w:rsidRDefault="007017AB" w:rsidP="0054695E">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architect</w:t>
      </w:r>
      <w:r>
        <w:rPr>
          <w:rFonts w:ascii="Times New Roman" w:eastAsia="宋体" w:hAnsi="Times New Roman" w:cs="Times New Roman" w:hint="eastAsia"/>
          <w:color w:val="000000" w:themeColor="text1"/>
          <w:szCs w:val="21"/>
          <w:shd w:val="clear" w:color="auto" w:fill="FFFFFF"/>
        </w:rPr>
        <w:t>（建筑师）派生出单词</w:t>
      </w:r>
      <w:r>
        <w:rPr>
          <w:rFonts w:ascii="Times New Roman" w:eastAsia="宋体" w:hAnsi="Times New Roman" w:cs="Times New Roman" w:hint="eastAsia"/>
          <w:color w:val="000000" w:themeColor="text1"/>
          <w:szCs w:val="21"/>
          <w:shd w:val="clear" w:color="auto" w:fill="FFFFFF"/>
        </w:rPr>
        <w:t>architecture</w:t>
      </w:r>
      <w:r>
        <w:rPr>
          <w:rFonts w:ascii="Times New Roman" w:eastAsia="宋体" w:hAnsi="Times New Roman" w:cs="Times New Roman" w:hint="eastAsia"/>
          <w:color w:val="000000" w:themeColor="text1"/>
          <w:szCs w:val="21"/>
          <w:shd w:val="clear" w:color="auto" w:fill="FFFFFF"/>
        </w:rPr>
        <w:t>，字面意思是“建筑师的专业和作品”，所以就是“建筑学，建筑业；结构，架构”。</w:t>
      </w:r>
    </w:p>
    <w:p w14:paraId="1D8ED873" w14:textId="77777777" w:rsidR="0054695E" w:rsidRDefault="0054695E" w:rsidP="0054695E">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词根</w:t>
      </w:r>
      <w:r>
        <w:rPr>
          <w:rFonts w:ascii="Times New Roman" w:eastAsia="宋体" w:hAnsi="Times New Roman" w:cs="Times New Roman" w:hint="eastAsia"/>
          <w:color w:val="000000" w:themeColor="text1"/>
          <w:szCs w:val="21"/>
          <w:shd w:val="clear" w:color="auto" w:fill="FFFFFF"/>
        </w:rPr>
        <w:t>arch-</w:t>
      </w:r>
      <w:r>
        <w:rPr>
          <w:rFonts w:ascii="Times New Roman" w:eastAsia="宋体" w:hAnsi="Times New Roman" w:cs="Times New Roman" w:hint="eastAsia"/>
          <w:color w:val="000000" w:themeColor="text1"/>
          <w:szCs w:val="21"/>
          <w:shd w:val="clear" w:color="auto" w:fill="FFFFFF"/>
        </w:rPr>
        <w:t>：首领，统治</w:t>
      </w:r>
    </w:p>
    <w:p w14:paraId="0C1264DC" w14:textId="189AE26E" w:rsidR="0054695E" w:rsidRPr="003A5554" w:rsidRDefault="0054695E" w:rsidP="0054695E">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archon</w:t>
      </w:r>
      <w:r>
        <w:rPr>
          <w:rFonts w:ascii="Times New Roman" w:eastAsia="宋体" w:hAnsi="Times New Roman" w:cs="Times New Roman" w:hint="eastAsia"/>
          <w:color w:val="000000" w:themeColor="text1"/>
          <w:szCs w:val="21"/>
          <w:shd w:val="clear" w:color="auto" w:fill="FFFFFF"/>
        </w:rPr>
        <w:t>：</w:t>
      </w:r>
      <w:r w:rsidRPr="00EB7461">
        <w:rPr>
          <w:rFonts w:ascii="Times New Roman" w:eastAsia="宋体" w:hAnsi="Times New Roman" w:cs="Times New Roman" w:hint="eastAsia"/>
          <w:color w:val="000000" w:themeColor="text1"/>
          <w:szCs w:val="21"/>
          <w:shd w:val="clear" w:color="auto" w:fill="FFFFFF"/>
        </w:rPr>
        <w:t>[</w:t>
      </w:r>
      <w:r w:rsidR="007017AB" w:rsidRPr="007017AB">
        <w:rPr>
          <w:rFonts w:ascii="Times New Roman" w:eastAsia="宋体" w:hAnsi="Times New Roman" w:cs="Times New Roman"/>
          <w:color w:val="000000" w:themeColor="text1"/>
          <w:szCs w:val="21"/>
          <w:shd w:val="clear" w:color="auto" w:fill="FFFFFF"/>
        </w:rPr>
        <w:t>ˈ</w:t>
      </w:r>
      <w:r w:rsidR="007017AB" w:rsidRPr="007017AB">
        <w:rPr>
          <w:rFonts w:ascii="Times New Roman" w:eastAsia="宋体" w:hAnsi="Times New Roman" w:cs="Times New Roman" w:hint="eastAsia"/>
          <w:color w:val="000000" w:themeColor="text1"/>
          <w:szCs w:val="21"/>
          <w:shd w:val="clear" w:color="auto" w:fill="FFFFFF"/>
        </w:rPr>
        <w:t>ɑ</w:t>
      </w:r>
      <w:r w:rsidR="007017AB" w:rsidRPr="007017AB">
        <w:rPr>
          <w:rFonts w:ascii="Times New Roman" w:eastAsia="宋体" w:hAnsi="Times New Roman" w:cs="Times New Roman"/>
          <w:color w:val="000000" w:themeColor="text1"/>
          <w:szCs w:val="21"/>
          <w:shd w:val="clear" w:color="auto" w:fill="FFFFFF"/>
        </w:rPr>
        <w:t>ːkɒn</w:t>
      </w:r>
      <w:r w:rsidRPr="00EB7461">
        <w:rPr>
          <w:rFonts w:ascii="Times New Roman" w:eastAsia="宋体" w:hAnsi="Times New Roman" w:cs="Times New Roman" w:hint="eastAsia"/>
          <w:color w:val="000000" w:themeColor="text1"/>
          <w:szCs w:val="21"/>
          <w:shd w:val="clear" w:color="auto" w:fill="FFFFFF"/>
        </w:rPr>
        <w:t xml:space="preserve">] n. </w:t>
      </w:r>
      <w:r w:rsidRPr="00EB7461">
        <w:rPr>
          <w:rFonts w:ascii="Times New Roman" w:eastAsia="宋体" w:hAnsi="Times New Roman" w:cs="Times New Roman" w:hint="eastAsia"/>
          <w:color w:val="000000" w:themeColor="text1"/>
          <w:szCs w:val="21"/>
          <w:shd w:val="clear" w:color="auto" w:fill="FFFFFF"/>
        </w:rPr>
        <w:t>执政官（古代雅典九名统治者之一）；统治者</w:t>
      </w:r>
    </w:p>
    <w:p w14:paraId="38B3FE6D" w14:textId="4129B3BA" w:rsidR="0054695E" w:rsidRDefault="0054695E" w:rsidP="0054695E">
      <w:pPr>
        <w:spacing w:line="360" w:lineRule="auto"/>
        <w:ind w:firstLineChars="201" w:firstLine="422"/>
        <w:rPr>
          <w:rFonts w:ascii="Times New Roman" w:eastAsia="宋体" w:hAnsi="Times New Roman" w:cs="Times New Roman"/>
          <w:color w:val="000000" w:themeColor="text1"/>
          <w:szCs w:val="21"/>
          <w:shd w:val="clear" w:color="auto" w:fill="FFFFFF"/>
        </w:rPr>
      </w:pPr>
      <w:r w:rsidRPr="003A5554">
        <w:rPr>
          <w:rFonts w:ascii="Times New Roman" w:eastAsia="宋体" w:hAnsi="Times New Roman" w:cs="Times New Roman" w:hint="eastAsia"/>
          <w:color w:val="000000" w:themeColor="text1"/>
          <w:szCs w:val="21"/>
          <w:shd w:val="clear" w:color="auto" w:fill="FFFFFF"/>
        </w:rPr>
        <w:t>anarchy</w:t>
      </w:r>
      <w:r w:rsidRPr="003A5554">
        <w:rPr>
          <w:rFonts w:ascii="Times New Roman" w:eastAsia="宋体" w:hAnsi="Times New Roman" w:cs="Times New Roman" w:hint="eastAsia"/>
          <w:color w:val="000000" w:themeColor="text1"/>
          <w:szCs w:val="21"/>
          <w:shd w:val="clear" w:color="auto" w:fill="FFFFFF"/>
        </w:rPr>
        <w:t>：</w:t>
      </w:r>
      <w:r w:rsidRPr="003A5554">
        <w:rPr>
          <w:rFonts w:ascii="Times New Roman" w:eastAsia="宋体" w:hAnsi="Times New Roman" w:cs="Times New Roman"/>
          <w:color w:val="000000" w:themeColor="text1"/>
          <w:szCs w:val="21"/>
          <w:shd w:val="clear" w:color="auto" w:fill="FFFFFF"/>
        </w:rPr>
        <w:t>[</w:t>
      </w:r>
      <w:r w:rsidR="007017AB" w:rsidRPr="007017AB">
        <w:rPr>
          <w:rFonts w:ascii="Times New Roman" w:eastAsia="宋体" w:hAnsi="Times New Roman" w:cs="Times New Roman"/>
          <w:color w:val="000000" w:themeColor="text1"/>
          <w:szCs w:val="21"/>
          <w:shd w:val="clear" w:color="auto" w:fill="FFFFFF"/>
        </w:rPr>
        <w:t>ˈænəki</w:t>
      </w:r>
      <w:r w:rsidRPr="003A5554">
        <w:rPr>
          <w:rFonts w:ascii="Times New Roman" w:eastAsia="宋体" w:hAnsi="Times New Roman" w:cs="Times New Roman"/>
          <w:color w:val="000000" w:themeColor="text1"/>
          <w:szCs w:val="21"/>
          <w:shd w:val="clear" w:color="auto" w:fill="FFFFFF"/>
        </w:rPr>
        <w:t>]</w:t>
      </w:r>
      <w:r w:rsidRPr="003A5554">
        <w:rPr>
          <w:rFonts w:ascii="Times New Roman" w:eastAsia="宋体" w:hAnsi="Times New Roman" w:cs="Times New Roman" w:hint="eastAsia"/>
          <w:color w:val="000000" w:themeColor="text1"/>
          <w:szCs w:val="21"/>
          <w:shd w:val="clear" w:color="auto" w:fill="FFFFFF"/>
        </w:rPr>
        <w:t xml:space="preserve"> n.</w:t>
      </w:r>
      <w:r w:rsidRPr="003A5554">
        <w:rPr>
          <w:rFonts w:ascii="Times New Roman" w:eastAsia="宋体" w:hAnsi="Times New Roman" w:cs="Times New Roman" w:hint="eastAsia"/>
          <w:color w:val="000000" w:themeColor="text1"/>
          <w:szCs w:val="21"/>
          <w:shd w:val="clear" w:color="auto" w:fill="FFFFFF"/>
        </w:rPr>
        <w:t>无政府状态，混乱，群龙无首</w:t>
      </w:r>
    </w:p>
    <w:p w14:paraId="5BB0E8A6" w14:textId="5A998D76" w:rsidR="0054695E" w:rsidRDefault="0054695E" w:rsidP="0054695E">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monarchy</w:t>
      </w:r>
      <w:r>
        <w:rPr>
          <w:rFonts w:ascii="Times New Roman" w:eastAsia="宋体" w:hAnsi="Times New Roman" w:cs="Times New Roman" w:hint="eastAsia"/>
          <w:color w:val="000000" w:themeColor="text1"/>
          <w:szCs w:val="21"/>
          <w:shd w:val="clear" w:color="auto" w:fill="FFFFFF"/>
        </w:rPr>
        <w:t>：</w:t>
      </w:r>
      <w:r w:rsidRPr="00EB7461">
        <w:rPr>
          <w:rFonts w:ascii="Times New Roman" w:eastAsia="宋体" w:hAnsi="Times New Roman" w:cs="Times New Roman"/>
          <w:color w:val="000000" w:themeColor="text1"/>
          <w:szCs w:val="21"/>
          <w:shd w:val="clear" w:color="auto" w:fill="FFFFFF"/>
        </w:rPr>
        <w:t>[</w:t>
      </w:r>
      <w:r w:rsidR="007017AB" w:rsidRPr="007017AB">
        <w:rPr>
          <w:rFonts w:ascii="Times New Roman" w:eastAsia="宋体" w:hAnsi="Times New Roman" w:cs="Times New Roman"/>
          <w:color w:val="000000" w:themeColor="text1"/>
          <w:szCs w:val="21"/>
          <w:shd w:val="clear" w:color="auto" w:fill="FFFFFF"/>
        </w:rPr>
        <w:t>ˈmɒnəki</w:t>
      </w:r>
      <w:r w:rsidRPr="00EB7461">
        <w:rPr>
          <w:rFonts w:ascii="Times New Roman" w:eastAsia="宋体" w:hAnsi="Times New Roman" w:cs="Times New Roman"/>
          <w:color w:val="000000" w:themeColor="text1"/>
          <w:szCs w:val="21"/>
          <w:shd w:val="clear" w:color="auto" w:fill="FFFFFF"/>
        </w:rPr>
        <w:t xml:space="preserve">] </w:t>
      </w:r>
      <w:r w:rsidRPr="00EB7461">
        <w:rPr>
          <w:rFonts w:ascii="Times New Roman" w:eastAsia="宋体" w:hAnsi="Times New Roman" w:cs="Times New Roman" w:hint="eastAsia"/>
          <w:color w:val="000000" w:themeColor="text1"/>
          <w:szCs w:val="21"/>
          <w:shd w:val="clear" w:color="auto" w:fill="FFFFFF"/>
        </w:rPr>
        <w:t>n.</w:t>
      </w:r>
      <w:r w:rsidRPr="00EB7461">
        <w:rPr>
          <w:rFonts w:ascii="Times New Roman" w:eastAsia="宋体" w:hAnsi="Times New Roman" w:cs="Times New Roman" w:hint="eastAsia"/>
          <w:color w:val="000000" w:themeColor="text1"/>
          <w:szCs w:val="21"/>
          <w:shd w:val="clear" w:color="auto" w:fill="FFFFFF"/>
        </w:rPr>
        <w:t>君主政体</w:t>
      </w:r>
      <w:r w:rsidR="007017AB">
        <w:rPr>
          <w:rFonts w:ascii="Times New Roman" w:eastAsia="宋体" w:hAnsi="Times New Roman" w:cs="Times New Roman" w:hint="eastAsia"/>
          <w:color w:val="000000" w:themeColor="text1"/>
          <w:szCs w:val="21"/>
          <w:shd w:val="clear" w:color="auto" w:fill="FFFFFF"/>
        </w:rPr>
        <w:t>，君主制；</w:t>
      </w:r>
      <w:r w:rsidRPr="00EB7461">
        <w:rPr>
          <w:rFonts w:ascii="Times New Roman" w:eastAsia="宋体" w:hAnsi="Times New Roman" w:cs="Times New Roman" w:hint="eastAsia"/>
          <w:color w:val="000000" w:themeColor="text1"/>
          <w:szCs w:val="21"/>
          <w:shd w:val="clear" w:color="auto" w:fill="FFFFFF"/>
        </w:rPr>
        <w:t>君主国</w:t>
      </w:r>
    </w:p>
    <w:p w14:paraId="2CDA1733" w14:textId="56336EC4" w:rsidR="0054695E" w:rsidRDefault="0054695E" w:rsidP="0054695E">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monarch</w:t>
      </w:r>
      <w:r>
        <w:rPr>
          <w:rFonts w:ascii="Times New Roman" w:eastAsia="宋体" w:hAnsi="Times New Roman" w:cs="Times New Roman" w:hint="eastAsia"/>
          <w:color w:val="000000" w:themeColor="text1"/>
          <w:szCs w:val="21"/>
          <w:shd w:val="clear" w:color="auto" w:fill="FFFFFF"/>
        </w:rPr>
        <w:t>：</w:t>
      </w:r>
      <w:r w:rsidRPr="00EB7461">
        <w:rPr>
          <w:rFonts w:ascii="Times New Roman" w:eastAsia="宋体" w:hAnsi="Times New Roman" w:cs="Times New Roman"/>
          <w:color w:val="000000" w:themeColor="text1"/>
          <w:szCs w:val="21"/>
          <w:shd w:val="clear" w:color="auto" w:fill="FFFFFF"/>
        </w:rPr>
        <w:t>[</w:t>
      </w:r>
      <w:r w:rsidR="007017AB" w:rsidRPr="007017AB">
        <w:rPr>
          <w:rFonts w:ascii="Times New Roman" w:eastAsia="宋体" w:hAnsi="Times New Roman" w:cs="Times New Roman"/>
          <w:color w:val="000000" w:themeColor="text1"/>
          <w:szCs w:val="21"/>
          <w:shd w:val="clear" w:color="auto" w:fill="FFFFFF"/>
        </w:rPr>
        <w:t>ˈmɒnək</w:t>
      </w:r>
      <w:r>
        <w:rPr>
          <w:rFonts w:ascii="Times New Roman" w:eastAsia="宋体" w:hAnsi="Times New Roman" w:cs="Times New Roman"/>
          <w:color w:val="000000" w:themeColor="text1"/>
          <w:szCs w:val="21"/>
          <w:shd w:val="clear" w:color="auto" w:fill="FFFFFF"/>
        </w:rPr>
        <w:t xml:space="preserve">] </w:t>
      </w:r>
      <w:r w:rsidRPr="00EB7461">
        <w:rPr>
          <w:rFonts w:ascii="Times New Roman" w:eastAsia="宋体" w:hAnsi="Times New Roman" w:cs="Times New Roman" w:hint="eastAsia"/>
          <w:color w:val="000000" w:themeColor="text1"/>
          <w:szCs w:val="21"/>
          <w:shd w:val="clear" w:color="auto" w:fill="FFFFFF"/>
        </w:rPr>
        <w:t>n.</w:t>
      </w:r>
      <w:r w:rsidRPr="00EB7461">
        <w:rPr>
          <w:rFonts w:ascii="Times New Roman" w:eastAsia="宋体" w:hAnsi="Times New Roman" w:cs="Times New Roman" w:hint="eastAsia"/>
          <w:color w:val="000000" w:themeColor="text1"/>
          <w:szCs w:val="21"/>
          <w:shd w:val="clear" w:color="auto" w:fill="FFFFFF"/>
        </w:rPr>
        <w:t>君主</w:t>
      </w:r>
    </w:p>
    <w:p w14:paraId="45B8D2C6" w14:textId="1AF0327A" w:rsidR="0054695E" w:rsidRDefault="0054695E" w:rsidP="0054695E">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architect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7017AB" w:rsidRPr="007017AB">
        <w:rPr>
          <w:rFonts w:ascii="Times New Roman" w:eastAsia="宋体" w:hAnsi="Times New Roman" w:cs="Times New Roman"/>
          <w:color w:val="000000" w:themeColor="text1"/>
          <w:szCs w:val="21"/>
        </w:rPr>
        <w:t>ˈ</w:t>
      </w:r>
      <w:r w:rsidR="007017AB" w:rsidRPr="007017AB">
        <w:rPr>
          <w:rFonts w:ascii="Times New Roman" w:eastAsia="宋体" w:hAnsi="Times New Roman" w:cs="Times New Roman" w:hint="eastAsia"/>
          <w:color w:val="000000" w:themeColor="text1"/>
          <w:szCs w:val="21"/>
        </w:rPr>
        <w:t>ɑ</w:t>
      </w:r>
      <w:r w:rsidR="007017AB" w:rsidRPr="007017AB">
        <w:rPr>
          <w:rFonts w:ascii="Times New Roman" w:eastAsia="宋体" w:hAnsi="Times New Roman" w:cs="Times New Roman"/>
          <w:color w:val="000000" w:themeColor="text1"/>
          <w:szCs w:val="21"/>
        </w:rPr>
        <w:t>ːkɪtekt</w:t>
      </w:r>
      <w:r>
        <w:rPr>
          <w:rFonts w:ascii="Times New Roman" w:eastAsia="宋体" w:hAnsi="Times New Roman" w:cs="Times New Roman"/>
          <w:color w:val="000000" w:themeColor="text1"/>
          <w:szCs w:val="21"/>
        </w:rPr>
        <w:t xml:space="preserve">]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建筑师</w:t>
      </w:r>
    </w:p>
    <w:p w14:paraId="5E7AC833" w14:textId="35978593" w:rsidR="0054695E" w:rsidRDefault="0054695E" w:rsidP="0054695E">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architecture</w:t>
      </w:r>
      <w:r>
        <w:rPr>
          <w:rFonts w:ascii="Times New Roman" w:eastAsia="宋体" w:hAnsi="Times New Roman" w:cs="Times New Roman" w:hint="eastAsia"/>
          <w:color w:val="000000" w:themeColor="text1"/>
          <w:szCs w:val="21"/>
          <w:shd w:val="clear" w:color="auto" w:fill="FFFFFF"/>
        </w:rPr>
        <w:t>：</w:t>
      </w:r>
      <w:r w:rsidRPr="00EB7461">
        <w:rPr>
          <w:rFonts w:ascii="Times New Roman" w:eastAsia="宋体" w:hAnsi="Times New Roman" w:cs="Times New Roman"/>
          <w:color w:val="000000" w:themeColor="text1"/>
          <w:szCs w:val="21"/>
          <w:shd w:val="clear" w:color="auto" w:fill="FFFFFF"/>
        </w:rPr>
        <w:t>[</w:t>
      </w:r>
      <w:r w:rsidR="007017AB" w:rsidRPr="007017AB">
        <w:rPr>
          <w:rFonts w:ascii="Times New Roman" w:eastAsia="宋体" w:hAnsi="Times New Roman" w:cs="Times New Roman"/>
          <w:color w:val="000000" w:themeColor="text1"/>
          <w:szCs w:val="21"/>
          <w:shd w:val="clear" w:color="auto" w:fill="FFFFFF"/>
        </w:rPr>
        <w:t>ˈ</w:t>
      </w:r>
      <w:r w:rsidR="007017AB" w:rsidRPr="007017AB">
        <w:rPr>
          <w:rFonts w:ascii="Times New Roman" w:eastAsia="宋体" w:hAnsi="Times New Roman" w:cs="Times New Roman" w:hint="eastAsia"/>
          <w:color w:val="000000" w:themeColor="text1"/>
          <w:szCs w:val="21"/>
          <w:shd w:val="clear" w:color="auto" w:fill="FFFFFF"/>
        </w:rPr>
        <w:t>ɑ</w:t>
      </w:r>
      <w:r w:rsidR="007017AB" w:rsidRPr="007017AB">
        <w:rPr>
          <w:rFonts w:ascii="Times New Roman" w:eastAsia="宋体" w:hAnsi="Times New Roman" w:cs="Times New Roman"/>
          <w:color w:val="000000" w:themeColor="text1"/>
          <w:szCs w:val="21"/>
          <w:shd w:val="clear" w:color="auto" w:fill="FFFFFF"/>
        </w:rPr>
        <w:t>ːkɪtektʃə(r)</w:t>
      </w:r>
      <w:r>
        <w:rPr>
          <w:rFonts w:ascii="Times New Roman" w:eastAsia="宋体" w:hAnsi="Times New Roman" w:cs="Times New Roman"/>
          <w:color w:val="000000" w:themeColor="text1"/>
          <w:szCs w:val="21"/>
          <w:shd w:val="clear" w:color="auto" w:fill="FFFFFF"/>
        </w:rPr>
        <w:t xml:space="preserve">] </w:t>
      </w:r>
      <w:r w:rsidRPr="00EB7461">
        <w:rPr>
          <w:rFonts w:ascii="Times New Roman" w:eastAsia="宋体" w:hAnsi="Times New Roman" w:cs="Times New Roman" w:hint="eastAsia"/>
          <w:color w:val="000000" w:themeColor="text1"/>
          <w:szCs w:val="21"/>
          <w:shd w:val="clear" w:color="auto" w:fill="FFFFFF"/>
        </w:rPr>
        <w:t xml:space="preserve">n. </w:t>
      </w:r>
      <w:r w:rsidRPr="00EB7461">
        <w:rPr>
          <w:rFonts w:ascii="Times New Roman" w:eastAsia="宋体" w:hAnsi="Times New Roman" w:cs="Times New Roman" w:hint="eastAsia"/>
          <w:color w:val="000000" w:themeColor="text1"/>
          <w:szCs w:val="21"/>
          <w:shd w:val="clear" w:color="auto" w:fill="FFFFFF"/>
        </w:rPr>
        <w:t>建筑学；建筑风格；建筑式样；架构</w:t>
      </w:r>
    </w:p>
    <w:p w14:paraId="17FDBA34" w14:textId="6FFF4AFC" w:rsidR="00DA52CF" w:rsidRPr="009D3740" w:rsidRDefault="00545624" w:rsidP="00DA52CF">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consul</w:t>
      </w:r>
      <w:r>
        <w:rPr>
          <w:rFonts w:ascii="Times New Roman" w:eastAsia="宋体" w:hAnsi="Times New Roman" w:cs="Times New Roman" w:hint="eastAsia"/>
          <w:b w:val="0"/>
          <w:color w:val="000000" w:themeColor="text1"/>
          <w:sz w:val="21"/>
          <w:szCs w:val="21"/>
          <w:shd w:val="clear" w:color="auto" w:fill="FFFFFF"/>
        </w:rPr>
        <w:t>（领事）：</w:t>
      </w:r>
      <w:r w:rsidR="00DA52CF" w:rsidRPr="009D3740">
        <w:rPr>
          <w:rFonts w:ascii="Times New Roman" w:eastAsia="宋体" w:hAnsi="Times New Roman" w:cs="Times New Roman" w:hint="eastAsia"/>
          <w:b w:val="0"/>
          <w:color w:val="000000" w:themeColor="text1"/>
          <w:sz w:val="21"/>
          <w:szCs w:val="21"/>
          <w:shd w:val="clear" w:color="auto" w:fill="FFFFFF"/>
        </w:rPr>
        <w:t>古罗马的执政官</w:t>
      </w:r>
    </w:p>
    <w:p w14:paraId="09B31622" w14:textId="77777777" w:rsidR="00545624" w:rsidRPr="00545624" w:rsidRDefault="00545624" w:rsidP="00545624">
      <w:pPr>
        <w:spacing w:line="360" w:lineRule="auto"/>
        <w:ind w:firstLineChars="201" w:firstLine="422"/>
        <w:rPr>
          <w:rFonts w:ascii="Times New Roman" w:eastAsia="宋体" w:hAnsi="Times New Roman" w:cs="Times New Roman"/>
          <w:color w:val="000000" w:themeColor="text1"/>
          <w:szCs w:val="21"/>
        </w:rPr>
      </w:pPr>
      <w:r w:rsidRPr="00545624">
        <w:rPr>
          <w:rFonts w:ascii="Times New Roman" w:eastAsia="宋体" w:hAnsi="Times New Roman" w:cs="Times New Roman" w:hint="eastAsia"/>
          <w:color w:val="000000" w:themeColor="text1"/>
          <w:szCs w:val="21"/>
        </w:rPr>
        <w:t>英语单词</w:t>
      </w:r>
      <w:r w:rsidRPr="00545624">
        <w:rPr>
          <w:rFonts w:ascii="Times New Roman" w:eastAsia="宋体" w:hAnsi="Times New Roman" w:cs="Times New Roman" w:hint="eastAsia"/>
          <w:color w:val="000000" w:themeColor="text1"/>
          <w:szCs w:val="21"/>
        </w:rPr>
        <w:t>consul</w:t>
      </w:r>
      <w:r w:rsidRPr="00545624">
        <w:rPr>
          <w:rFonts w:ascii="Times New Roman" w:eastAsia="宋体" w:hAnsi="Times New Roman" w:cs="Times New Roman" w:hint="eastAsia"/>
          <w:color w:val="000000" w:themeColor="text1"/>
          <w:szCs w:val="21"/>
        </w:rPr>
        <w:t>（领事）来自拉丁语，原本指的是古罗马时期的执政官，由公民大会选出，人数一般为两名。</w:t>
      </w:r>
      <w:r w:rsidRPr="00545624">
        <w:rPr>
          <w:rFonts w:ascii="Times New Roman" w:eastAsia="宋体" w:hAnsi="Times New Roman" w:cs="Times New Roman" w:hint="eastAsia"/>
          <w:color w:val="000000" w:themeColor="text1"/>
          <w:szCs w:val="21"/>
        </w:rPr>
        <w:t>consul</w:t>
      </w:r>
      <w:r w:rsidRPr="00545624">
        <w:rPr>
          <w:rFonts w:ascii="Times New Roman" w:eastAsia="宋体" w:hAnsi="Times New Roman" w:cs="Times New Roman" w:hint="eastAsia"/>
          <w:color w:val="000000" w:themeColor="text1"/>
          <w:szCs w:val="21"/>
        </w:rPr>
        <w:t>一词由前缀</w:t>
      </w:r>
      <w:r w:rsidRPr="00545624">
        <w:rPr>
          <w:rFonts w:ascii="Times New Roman" w:eastAsia="宋体" w:hAnsi="Times New Roman" w:cs="Times New Roman" w:hint="eastAsia"/>
          <w:color w:val="000000" w:themeColor="text1"/>
          <w:szCs w:val="21"/>
        </w:rPr>
        <w:t>con-</w:t>
      </w:r>
      <w:r w:rsidRPr="00545624">
        <w:rPr>
          <w:rFonts w:ascii="Times New Roman" w:eastAsia="宋体" w:hAnsi="Times New Roman" w:cs="Times New Roman" w:hint="eastAsia"/>
          <w:color w:val="000000" w:themeColor="text1"/>
          <w:szCs w:val="21"/>
        </w:rPr>
        <w:t>（一起）和词根</w:t>
      </w:r>
      <w:r w:rsidRPr="00545624">
        <w:rPr>
          <w:rFonts w:ascii="Times New Roman" w:eastAsia="宋体" w:hAnsi="Times New Roman" w:cs="Times New Roman" w:hint="eastAsia"/>
          <w:color w:val="000000" w:themeColor="text1"/>
          <w:szCs w:val="21"/>
        </w:rPr>
        <w:t>sul-</w:t>
      </w:r>
      <w:r w:rsidRPr="00545624">
        <w:rPr>
          <w:rFonts w:ascii="Times New Roman" w:eastAsia="宋体" w:hAnsi="Times New Roman" w:cs="Times New Roman" w:hint="eastAsia"/>
          <w:color w:val="000000" w:themeColor="text1"/>
          <w:szCs w:val="21"/>
        </w:rPr>
        <w:t>（召集）组合而成，字面意思就是“召集元老院议员一起开会商议”。</w:t>
      </w:r>
    </w:p>
    <w:p w14:paraId="56265E97" w14:textId="77777777" w:rsidR="00545624" w:rsidRPr="00545624" w:rsidRDefault="00545624" w:rsidP="00545624">
      <w:pPr>
        <w:spacing w:line="360" w:lineRule="auto"/>
        <w:ind w:firstLineChars="201" w:firstLine="422"/>
        <w:rPr>
          <w:rFonts w:ascii="Times New Roman" w:eastAsia="宋体" w:hAnsi="Times New Roman" w:cs="Times New Roman"/>
          <w:color w:val="000000" w:themeColor="text1"/>
          <w:szCs w:val="21"/>
        </w:rPr>
      </w:pPr>
      <w:r w:rsidRPr="00545624">
        <w:rPr>
          <w:rFonts w:ascii="Times New Roman" w:eastAsia="宋体" w:hAnsi="Times New Roman" w:cs="Times New Roman" w:hint="eastAsia"/>
          <w:color w:val="000000" w:themeColor="text1"/>
          <w:szCs w:val="21"/>
        </w:rPr>
        <w:t>在古罗马的共和时期，执政官在处理国政时需要召集元老院会议，向元老院议员们征求意见，共商国是，故此得名</w:t>
      </w:r>
      <w:r w:rsidRPr="00545624">
        <w:rPr>
          <w:rFonts w:ascii="Times New Roman" w:eastAsia="宋体" w:hAnsi="Times New Roman" w:cs="Times New Roman" w:hint="eastAsia"/>
          <w:color w:val="000000" w:themeColor="text1"/>
          <w:szCs w:val="21"/>
        </w:rPr>
        <w:t>consul</w:t>
      </w:r>
      <w:r w:rsidRPr="00545624">
        <w:rPr>
          <w:rFonts w:ascii="Times New Roman" w:eastAsia="宋体" w:hAnsi="Times New Roman" w:cs="Times New Roman" w:hint="eastAsia"/>
          <w:color w:val="000000" w:themeColor="text1"/>
          <w:szCs w:val="21"/>
        </w:rPr>
        <w:t>。</w:t>
      </w:r>
    </w:p>
    <w:p w14:paraId="53A14A5D" w14:textId="77777777" w:rsidR="00545624" w:rsidRPr="00545624" w:rsidRDefault="00545624" w:rsidP="00545624">
      <w:pPr>
        <w:spacing w:line="360" w:lineRule="auto"/>
        <w:ind w:firstLineChars="201" w:firstLine="422"/>
        <w:rPr>
          <w:rFonts w:ascii="Times New Roman" w:eastAsia="宋体" w:hAnsi="Times New Roman" w:cs="Times New Roman"/>
          <w:color w:val="000000" w:themeColor="text1"/>
          <w:szCs w:val="21"/>
        </w:rPr>
      </w:pPr>
      <w:r w:rsidRPr="00545624">
        <w:rPr>
          <w:rFonts w:ascii="Times New Roman" w:eastAsia="宋体" w:hAnsi="Times New Roman" w:cs="Times New Roman" w:hint="eastAsia"/>
          <w:color w:val="000000" w:themeColor="text1"/>
          <w:szCs w:val="21"/>
        </w:rPr>
        <w:t>古罗马执政官的任期只有一年，到期后通常会被委任为行省总督，前往帝国统治下的某个行省，作为帝国代表全权统治该行省。</w:t>
      </w:r>
    </w:p>
    <w:p w14:paraId="4147035E" w14:textId="0A87DD87" w:rsidR="00545624" w:rsidRPr="00545624" w:rsidRDefault="00545624" w:rsidP="00545624">
      <w:pPr>
        <w:spacing w:line="360" w:lineRule="auto"/>
        <w:ind w:firstLineChars="201" w:firstLine="422"/>
        <w:rPr>
          <w:rFonts w:ascii="Times New Roman" w:eastAsia="宋体" w:hAnsi="Times New Roman" w:cs="Times New Roman"/>
          <w:color w:val="000000" w:themeColor="text1"/>
          <w:szCs w:val="21"/>
        </w:rPr>
      </w:pPr>
      <w:r w:rsidRPr="00545624">
        <w:rPr>
          <w:rFonts w:ascii="Times New Roman" w:eastAsia="宋体" w:hAnsi="Times New Roman" w:cs="Times New Roman" w:hint="eastAsia"/>
          <w:color w:val="000000" w:themeColor="text1"/>
          <w:szCs w:val="21"/>
        </w:rPr>
        <w:t>中世纪后期，国际商贸日益兴隆。在同一个地方经商的外国商人为了协调解决彼此的商业争议，自行组织起来，推举一位或多位人士担任仲裁人，负责仲裁彼此的商务争议。这种仲裁人也被称为</w:t>
      </w:r>
      <w:r w:rsidRPr="00545624">
        <w:rPr>
          <w:rFonts w:ascii="Times New Roman" w:eastAsia="宋体" w:hAnsi="Times New Roman" w:cs="Times New Roman" w:hint="eastAsia"/>
          <w:color w:val="000000" w:themeColor="text1"/>
          <w:szCs w:val="21"/>
        </w:rPr>
        <w:t xml:space="preserve"> consul</w:t>
      </w:r>
      <w:r w:rsidRPr="00545624">
        <w:rPr>
          <w:rFonts w:ascii="Times New Roman" w:eastAsia="宋体" w:hAnsi="Times New Roman" w:cs="Times New Roman" w:hint="eastAsia"/>
          <w:color w:val="000000" w:themeColor="text1"/>
          <w:szCs w:val="21"/>
        </w:rPr>
        <w:t>。之所以称为</w:t>
      </w:r>
      <w:r w:rsidRPr="00545624">
        <w:rPr>
          <w:rFonts w:ascii="Times New Roman" w:eastAsia="宋体" w:hAnsi="Times New Roman" w:cs="Times New Roman" w:hint="eastAsia"/>
          <w:color w:val="000000" w:themeColor="text1"/>
          <w:szCs w:val="21"/>
        </w:rPr>
        <w:t xml:space="preserve"> consul</w:t>
      </w:r>
      <w:r w:rsidRPr="00545624">
        <w:rPr>
          <w:rFonts w:ascii="Times New Roman" w:eastAsia="宋体" w:hAnsi="Times New Roman" w:cs="Times New Roman" w:hint="eastAsia"/>
          <w:color w:val="000000" w:themeColor="text1"/>
          <w:szCs w:val="21"/>
        </w:rPr>
        <w:t>，是因为他和古罗马执政官一样，都是由众人推选出的，在一定任期内担任仲裁者。</w:t>
      </w:r>
    </w:p>
    <w:p w14:paraId="5BC1C85C" w14:textId="77777777" w:rsidR="00545624" w:rsidRPr="00545624" w:rsidRDefault="00545624" w:rsidP="00545624">
      <w:pPr>
        <w:spacing w:line="360" w:lineRule="auto"/>
        <w:ind w:firstLineChars="201" w:firstLine="422"/>
        <w:rPr>
          <w:rFonts w:ascii="Times New Roman" w:eastAsia="宋体" w:hAnsi="Times New Roman" w:cs="Times New Roman"/>
          <w:color w:val="000000" w:themeColor="text1"/>
          <w:szCs w:val="21"/>
        </w:rPr>
      </w:pPr>
      <w:r w:rsidRPr="00545624">
        <w:rPr>
          <w:rFonts w:ascii="Times New Roman" w:eastAsia="宋体" w:hAnsi="Times New Roman" w:cs="Times New Roman" w:hint="eastAsia"/>
          <w:color w:val="000000" w:themeColor="text1"/>
          <w:szCs w:val="21"/>
        </w:rPr>
        <w:t>后来，各国派遣至外国，代表本国政府处理侨务及通商等事务的官员也被称为</w:t>
      </w:r>
      <w:r w:rsidRPr="00545624">
        <w:rPr>
          <w:rFonts w:ascii="Times New Roman" w:eastAsia="宋体" w:hAnsi="Times New Roman" w:cs="Times New Roman" w:hint="eastAsia"/>
          <w:color w:val="000000" w:themeColor="text1"/>
          <w:szCs w:val="21"/>
        </w:rPr>
        <w:t>consul</w:t>
      </w:r>
      <w:r w:rsidRPr="00545624">
        <w:rPr>
          <w:rFonts w:ascii="Times New Roman" w:eastAsia="宋体" w:hAnsi="Times New Roman" w:cs="Times New Roman" w:hint="eastAsia"/>
          <w:color w:val="000000" w:themeColor="text1"/>
          <w:szCs w:val="21"/>
        </w:rPr>
        <w:t>，中文译为“领事”。</w:t>
      </w:r>
    </w:p>
    <w:p w14:paraId="3EF47649" w14:textId="77777777" w:rsidR="00545624" w:rsidRPr="00545624" w:rsidRDefault="00545624" w:rsidP="00545624">
      <w:pPr>
        <w:spacing w:line="360" w:lineRule="auto"/>
        <w:ind w:firstLineChars="201" w:firstLine="422"/>
        <w:rPr>
          <w:rFonts w:ascii="Times New Roman" w:eastAsia="宋体" w:hAnsi="Times New Roman" w:cs="Times New Roman"/>
          <w:color w:val="000000" w:themeColor="text1"/>
          <w:szCs w:val="21"/>
        </w:rPr>
      </w:pPr>
      <w:r w:rsidRPr="00545624">
        <w:rPr>
          <w:rFonts w:ascii="Times New Roman" w:eastAsia="宋体" w:hAnsi="Times New Roman" w:cs="Times New Roman" w:hint="eastAsia"/>
          <w:color w:val="000000" w:themeColor="text1"/>
          <w:szCs w:val="21"/>
        </w:rPr>
        <w:t>和</w:t>
      </w:r>
      <w:r w:rsidRPr="00545624">
        <w:rPr>
          <w:rFonts w:ascii="Times New Roman" w:eastAsia="宋体" w:hAnsi="Times New Roman" w:cs="Times New Roman" w:hint="eastAsia"/>
          <w:color w:val="000000" w:themeColor="text1"/>
          <w:szCs w:val="21"/>
        </w:rPr>
        <w:t>consul</w:t>
      </w:r>
      <w:r w:rsidRPr="00545624">
        <w:rPr>
          <w:rFonts w:ascii="Times New Roman" w:eastAsia="宋体" w:hAnsi="Times New Roman" w:cs="Times New Roman" w:hint="eastAsia"/>
          <w:color w:val="000000" w:themeColor="text1"/>
          <w:szCs w:val="21"/>
        </w:rPr>
        <w:t>同源的单词还有</w:t>
      </w:r>
      <w:r w:rsidRPr="00545624">
        <w:rPr>
          <w:rFonts w:ascii="Times New Roman" w:eastAsia="宋体" w:hAnsi="Times New Roman" w:cs="Times New Roman" w:hint="eastAsia"/>
          <w:color w:val="000000" w:themeColor="text1"/>
          <w:szCs w:val="21"/>
        </w:rPr>
        <w:t>consult</w:t>
      </w:r>
      <w:r w:rsidRPr="00545624">
        <w:rPr>
          <w:rFonts w:ascii="Times New Roman" w:eastAsia="宋体" w:hAnsi="Times New Roman" w:cs="Times New Roman" w:hint="eastAsia"/>
          <w:color w:val="000000" w:themeColor="text1"/>
          <w:szCs w:val="21"/>
        </w:rPr>
        <w:t>（咨询）、</w:t>
      </w:r>
      <w:r w:rsidRPr="00545624">
        <w:rPr>
          <w:rFonts w:ascii="Times New Roman" w:eastAsia="宋体" w:hAnsi="Times New Roman" w:cs="Times New Roman" w:hint="eastAsia"/>
          <w:color w:val="000000" w:themeColor="text1"/>
          <w:szCs w:val="21"/>
        </w:rPr>
        <w:t>consultant</w:t>
      </w:r>
      <w:r w:rsidRPr="00545624">
        <w:rPr>
          <w:rFonts w:ascii="Times New Roman" w:eastAsia="宋体" w:hAnsi="Times New Roman" w:cs="Times New Roman" w:hint="eastAsia"/>
          <w:color w:val="000000" w:themeColor="text1"/>
          <w:szCs w:val="21"/>
        </w:rPr>
        <w:t>（咨询顾问）等。</w:t>
      </w:r>
    </w:p>
    <w:p w14:paraId="436A946E" w14:textId="3DFB8AC7" w:rsidR="00545624" w:rsidRPr="00545624" w:rsidRDefault="00545624" w:rsidP="00545624">
      <w:pPr>
        <w:spacing w:line="360" w:lineRule="auto"/>
        <w:ind w:firstLineChars="201" w:firstLine="422"/>
        <w:rPr>
          <w:rFonts w:ascii="Times New Roman" w:eastAsia="宋体" w:hAnsi="Times New Roman" w:cs="Times New Roman"/>
          <w:color w:val="000000" w:themeColor="text1"/>
          <w:szCs w:val="21"/>
        </w:rPr>
      </w:pPr>
      <w:r w:rsidRPr="00545624">
        <w:rPr>
          <w:rFonts w:ascii="Times New Roman" w:eastAsia="宋体" w:hAnsi="Times New Roman" w:cs="Times New Roman"/>
          <w:color w:val="000000" w:themeColor="text1"/>
          <w:szCs w:val="21"/>
        </w:rPr>
        <w:t>consul</w:t>
      </w:r>
      <w:r w:rsidRPr="00545624">
        <w:rPr>
          <w:rFonts w:ascii="Times New Roman" w:eastAsia="宋体" w:hAnsi="Times New Roman" w:cs="Times New Roman" w:hint="eastAsia"/>
          <w:color w:val="000000" w:themeColor="text1"/>
          <w:szCs w:val="21"/>
        </w:rPr>
        <w:t>：</w:t>
      </w:r>
      <w:r w:rsidRPr="00545624">
        <w:rPr>
          <w:rFonts w:ascii="Times New Roman" w:eastAsia="宋体" w:hAnsi="Times New Roman" w:cs="Times New Roman"/>
          <w:color w:val="000000" w:themeColor="text1"/>
          <w:szCs w:val="21"/>
        </w:rPr>
        <w:t>[ˈkɒns(ə)l] n.</w:t>
      </w:r>
      <w:r w:rsidRPr="00545624">
        <w:rPr>
          <w:rFonts w:ascii="Times New Roman" w:eastAsia="宋体" w:hAnsi="Times New Roman" w:cs="Times New Roman" w:hint="eastAsia"/>
          <w:color w:val="000000" w:themeColor="text1"/>
          <w:szCs w:val="21"/>
        </w:rPr>
        <w:t>领事，（古罗马）执政官</w:t>
      </w:r>
    </w:p>
    <w:p w14:paraId="6ACD057E" w14:textId="77777777" w:rsidR="00545624" w:rsidRPr="00545624" w:rsidRDefault="00545624" w:rsidP="00545624">
      <w:pPr>
        <w:spacing w:line="360" w:lineRule="auto"/>
        <w:ind w:firstLineChars="201" w:firstLine="422"/>
        <w:rPr>
          <w:rFonts w:ascii="Times New Roman" w:eastAsia="宋体" w:hAnsi="Times New Roman" w:cs="Times New Roman"/>
          <w:color w:val="000000" w:themeColor="text1"/>
          <w:szCs w:val="21"/>
        </w:rPr>
      </w:pPr>
      <w:r w:rsidRPr="00545624">
        <w:rPr>
          <w:rFonts w:ascii="Times New Roman" w:eastAsia="宋体" w:hAnsi="Times New Roman" w:cs="Times New Roman"/>
          <w:color w:val="000000" w:themeColor="text1"/>
          <w:szCs w:val="21"/>
        </w:rPr>
        <w:lastRenderedPageBreak/>
        <w:t>consult</w:t>
      </w:r>
      <w:r w:rsidRPr="00545624">
        <w:rPr>
          <w:rFonts w:ascii="Times New Roman" w:eastAsia="宋体" w:hAnsi="Times New Roman" w:cs="Times New Roman" w:hint="eastAsia"/>
          <w:color w:val="000000" w:themeColor="text1"/>
          <w:szCs w:val="21"/>
        </w:rPr>
        <w:t>：</w:t>
      </w:r>
      <w:r w:rsidRPr="00545624">
        <w:rPr>
          <w:rFonts w:ascii="Times New Roman" w:eastAsia="宋体" w:hAnsi="Times New Roman" w:cs="Times New Roman"/>
          <w:color w:val="000000" w:themeColor="text1"/>
          <w:szCs w:val="21"/>
        </w:rPr>
        <w:t>[kənˈsʌlt] v.</w:t>
      </w:r>
      <w:r w:rsidRPr="00545624">
        <w:rPr>
          <w:rFonts w:ascii="Times New Roman" w:eastAsia="宋体" w:hAnsi="Times New Roman" w:cs="Times New Roman" w:hint="eastAsia"/>
          <w:color w:val="000000" w:themeColor="text1"/>
          <w:szCs w:val="21"/>
        </w:rPr>
        <w:t>咨询，请教，商议，当顾问</w:t>
      </w:r>
    </w:p>
    <w:p w14:paraId="793D1F63" w14:textId="5658A231" w:rsidR="00545624" w:rsidRDefault="00545624" w:rsidP="00545624">
      <w:pPr>
        <w:spacing w:line="360" w:lineRule="auto"/>
        <w:ind w:firstLineChars="201" w:firstLine="422"/>
        <w:rPr>
          <w:rFonts w:ascii="Times New Roman" w:eastAsia="宋体" w:hAnsi="Times New Roman" w:cs="Times New Roman"/>
          <w:color w:val="000000" w:themeColor="text1"/>
          <w:szCs w:val="21"/>
        </w:rPr>
      </w:pPr>
      <w:r w:rsidRPr="00545624">
        <w:rPr>
          <w:rFonts w:ascii="Times New Roman" w:eastAsia="宋体" w:hAnsi="Times New Roman" w:cs="Times New Roman"/>
          <w:color w:val="000000" w:themeColor="text1"/>
          <w:szCs w:val="21"/>
        </w:rPr>
        <w:t>consultant</w:t>
      </w:r>
      <w:r w:rsidRPr="00545624">
        <w:rPr>
          <w:rFonts w:ascii="Times New Roman" w:eastAsia="宋体" w:hAnsi="Times New Roman" w:cs="Times New Roman" w:hint="eastAsia"/>
          <w:color w:val="000000" w:themeColor="text1"/>
          <w:szCs w:val="21"/>
        </w:rPr>
        <w:t>：</w:t>
      </w:r>
      <w:r w:rsidRPr="00545624">
        <w:rPr>
          <w:rFonts w:ascii="Times New Roman" w:eastAsia="宋体" w:hAnsi="Times New Roman" w:cs="Times New Roman"/>
          <w:color w:val="000000" w:themeColor="text1"/>
          <w:szCs w:val="21"/>
        </w:rPr>
        <w:t>[kənˈsʌltənt] n.</w:t>
      </w:r>
      <w:r w:rsidRPr="00545624">
        <w:rPr>
          <w:rFonts w:ascii="Times New Roman" w:eastAsia="宋体" w:hAnsi="Times New Roman" w:cs="Times New Roman" w:hint="eastAsia"/>
          <w:color w:val="000000" w:themeColor="text1"/>
          <w:szCs w:val="21"/>
        </w:rPr>
        <w:t>咨询顾问</w:t>
      </w:r>
    </w:p>
    <w:p w14:paraId="2DF5F089" w14:textId="7ADA219F" w:rsidR="00DA52CF" w:rsidRPr="003A5554" w:rsidRDefault="00545624" w:rsidP="00DA52CF">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383" w:name="OLE_LINK1289"/>
      <w:bookmarkStart w:id="384" w:name="OLE_LINK1290"/>
      <w:r>
        <w:rPr>
          <w:rFonts w:ascii="Times New Roman" w:eastAsia="宋体" w:hAnsi="Times New Roman" w:cs="Times New Roman" w:hint="eastAsia"/>
          <w:b w:val="0"/>
          <w:color w:val="000000" w:themeColor="text1"/>
          <w:sz w:val="21"/>
          <w:szCs w:val="21"/>
          <w:shd w:val="clear" w:color="auto" w:fill="FFFFFF"/>
        </w:rPr>
        <w:t>dictator</w:t>
      </w:r>
      <w:r>
        <w:rPr>
          <w:rFonts w:ascii="Times New Roman" w:eastAsia="宋体" w:hAnsi="Times New Roman" w:cs="Times New Roman" w:hint="eastAsia"/>
          <w:b w:val="0"/>
          <w:color w:val="000000" w:themeColor="text1"/>
          <w:sz w:val="21"/>
          <w:szCs w:val="21"/>
          <w:shd w:val="clear" w:color="auto" w:fill="FFFFFF"/>
        </w:rPr>
        <w:t>（独裁者）：</w:t>
      </w:r>
      <w:r w:rsidR="00DA52CF" w:rsidRPr="003A5554">
        <w:rPr>
          <w:rFonts w:ascii="Times New Roman" w:eastAsia="宋体" w:hAnsi="Times New Roman" w:cs="Times New Roman"/>
          <w:b w:val="0"/>
          <w:color w:val="000000" w:themeColor="text1"/>
          <w:sz w:val="21"/>
          <w:szCs w:val="21"/>
          <w:shd w:val="clear" w:color="auto" w:fill="FFFFFF"/>
        </w:rPr>
        <w:t>古罗马的独裁官</w:t>
      </w:r>
    </w:p>
    <w:p w14:paraId="4F198120" w14:textId="7607C2F7" w:rsidR="00DA52CF" w:rsidRPr="003A5554" w:rsidRDefault="00DA52CF" w:rsidP="00DA52CF">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古罗马人民推翻暴君塔克文后，意识到了一人独裁的坏处，便开始实行共和制，每年选举两位执政官担任最高行政长官，任期只有一年。两人相互制衡，避免一人独揽大权。然而，这种政体虽然有效保障了权力的相互制衡，但有一个弊端无法避免，那就是当两名执政官的意见无法达成一致时，便无法开展工作。针对这个弊端，聪明的古罗马人又发明了</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独裁官</w:t>
      </w:r>
      <w:r w:rsidRPr="00832776">
        <w:rPr>
          <w:rFonts w:asciiTheme="minorEastAsia" w:eastAsia="宋体" w:hAnsiTheme="minorEastAsia" w:cs="Times New Roman"/>
          <w:color w:val="000000" w:themeColor="text1"/>
          <w:szCs w:val="21"/>
        </w:rPr>
        <w:t>”</w:t>
      </w:r>
      <w:r>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color w:val="000000" w:themeColor="text1"/>
          <w:szCs w:val="21"/>
        </w:rPr>
        <w:t>dictator</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这种制度加以补充。</w:t>
      </w:r>
    </w:p>
    <w:p w14:paraId="207B7BCC" w14:textId="77777777" w:rsidR="00DA52CF" w:rsidRPr="003A5554" w:rsidRDefault="00DA52CF" w:rsidP="00DA52CF">
      <w:pPr>
        <w:spacing w:line="360" w:lineRule="auto"/>
        <w:ind w:firstLineChars="201" w:firstLine="422"/>
        <w:rPr>
          <w:rFonts w:ascii="Times New Roman" w:eastAsia="宋体" w:hAnsi="Times New Roman" w:cs="Times New Roman"/>
          <w:color w:val="000000" w:themeColor="text1"/>
          <w:szCs w:val="21"/>
        </w:rPr>
      </w:pP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独裁官</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是古罗马共和国时期的非常任长官，是国家处于紧急状态时由元老院任命的独裁人物。在任何情况下，独裁官的数量绝不能超过一位。独裁官享有超越法律的权力，无须为他的任何行为承担法律后果，以便独裁官可以不受任何掣肘，全力以赴地运用自己的权力和智慧来拯救国家于危难中。</w:t>
      </w:r>
    </w:p>
    <w:p w14:paraId="3C490C6A" w14:textId="0C7731A3" w:rsidR="00DA52CF" w:rsidRPr="003A5554" w:rsidRDefault="00DA52CF" w:rsidP="00DA52CF">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最初的独裁官都是战事独裁官，任期最长不得</w:t>
      </w:r>
      <w:r w:rsidRPr="003A5554">
        <w:rPr>
          <w:rFonts w:ascii="Times New Roman" w:eastAsia="宋体" w:hAnsi="Times New Roman" w:cs="Times New Roman"/>
          <w:color w:val="000000" w:themeColor="text1"/>
          <w:szCs w:val="21"/>
        </w:rPr>
        <w:t>6</w:t>
      </w:r>
      <w:r w:rsidRPr="003A5554">
        <w:rPr>
          <w:rFonts w:ascii="Times New Roman" w:eastAsia="宋体" w:hAnsi="Times New Roman" w:cs="Times New Roman"/>
          <w:color w:val="000000" w:themeColor="text1"/>
          <w:szCs w:val="21"/>
        </w:rPr>
        <w:t>个月。一旦任务完成，此人将卸去独裁官的职务，</w:t>
      </w:r>
      <w:r w:rsidR="00545624">
        <w:rPr>
          <w:rFonts w:ascii="Times New Roman" w:eastAsia="宋体" w:hAnsi="Times New Roman" w:cs="Times New Roman" w:hint="eastAsia"/>
          <w:color w:val="000000" w:themeColor="text1"/>
          <w:szCs w:val="21"/>
        </w:rPr>
        <w:t>将</w:t>
      </w:r>
      <w:r w:rsidRPr="003A5554">
        <w:rPr>
          <w:rFonts w:ascii="Times New Roman" w:eastAsia="宋体" w:hAnsi="Times New Roman" w:cs="Times New Roman"/>
          <w:color w:val="000000" w:themeColor="text1"/>
          <w:szCs w:val="21"/>
        </w:rPr>
        <w:t>权力交还元老院。历史上任期最短的独裁官是古罗马传奇英雄辛辛纳图斯，他在田间劳作时临危受命，担任独裁官，指挥罗马军队抗击外敌入侵。打败敌人后他便辞职返回农庄，只担任了</w:t>
      </w:r>
      <w:r w:rsidRPr="003A5554">
        <w:rPr>
          <w:rFonts w:ascii="Times New Roman" w:eastAsia="宋体" w:hAnsi="Times New Roman" w:cs="Times New Roman"/>
          <w:color w:val="000000" w:themeColor="text1"/>
          <w:szCs w:val="21"/>
        </w:rPr>
        <w:t>16</w:t>
      </w:r>
      <w:r w:rsidRPr="003A5554">
        <w:rPr>
          <w:rFonts w:ascii="Times New Roman" w:eastAsia="宋体" w:hAnsi="Times New Roman" w:cs="Times New Roman"/>
          <w:color w:val="000000" w:themeColor="text1"/>
          <w:szCs w:val="21"/>
        </w:rPr>
        <w:t>天的独裁官。在第二次布匿战争中，为了对抗迦太基的战神汉尼拔，罗马元老院曾经两次任命费边担任战事独裁官。</w:t>
      </w:r>
    </w:p>
    <w:p w14:paraId="596E070A" w14:textId="77777777" w:rsidR="00DA52CF" w:rsidRPr="003A5554" w:rsidRDefault="00DA52CF" w:rsidP="00DA52CF">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但在共和国后期，古罗马的独裁官制度逐渐变味。苏拉当政之后，利用自己手中掌握的军队，迫使公民大会委任他担任任期无限的</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共和体制独裁官</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，除了享有战事独裁官的全部权力之外，还不受时间的限制。凯撒大帝则在五次担任独裁官后，最后担任</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终身独裁官</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，最后被担心他颠覆共和制度的元老院议员们刺杀身亡。</w:t>
      </w:r>
    </w:p>
    <w:p w14:paraId="6D10DDE0" w14:textId="77777777" w:rsidR="00DA52CF" w:rsidRPr="003A5554" w:rsidRDefault="00DA52CF" w:rsidP="00DA52CF">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在西方历史上，</w:t>
      </w:r>
      <w:r w:rsidRPr="003A5554">
        <w:rPr>
          <w:rFonts w:ascii="Times New Roman" w:eastAsia="宋体" w:hAnsi="Times New Roman" w:cs="Times New Roman"/>
          <w:color w:val="000000" w:themeColor="text1"/>
          <w:szCs w:val="21"/>
        </w:rPr>
        <w:t>dictator</w:t>
      </w:r>
      <w:r w:rsidRPr="003A5554">
        <w:rPr>
          <w:rFonts w:ascii="Times New Roman" w:eastAsia="宋体" w:hAnsi="Times New Roman" w:cs="Times New Roman"/>
          <w:color w:val="000000" w:themeColor="text1"/>
          <w:szCs w:val="21"/>
        </w:rPr>
        <w:t>（独裁者）和</w:t>
      </w:r>
      <w:r w:rsidRPr="003A5554">
        <w:rPr>
          <w:rFonts w:ascii="Times New Roman" w:eastAsia="宋体" w:hAnsi="Times New Roman" w:cs="Times New Roman"/>
          <w:color w:val="000000" w:themeColor="text1"/>
          <w:szCs w:val="21"/>
        </w:rPr>
        <w:t>dictatorship</w:t>
      </w:r>
      <w:r w:rsidRPr="003A5554">
        <w:rPr>
          <w:rFonts w:ascii="Times New Roman" w:eastAsia="宋体" w:hAnsi="Times New Roman" w:cs="Times New Roman"/>
          <w:color w:val="000000" w:themeColor="text1"/>
          <w:szCs w:val="21"/>
        </w:rPr>
        <w:t>（独裁政体）的感情色彩经历了从褒义词到中性词再到贬义词的重大变化。古罗马共和国早期的独裁官被视为拯救国家的大英雄，享有比执政官还要高的荣耀。因此，后世的一些政治家也以</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独裁官</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自称，如意大利建国三杰之一的加里波第在意大利统一运动中就曾自任独裁官。到了</w:t>
      </w:r>
      <w:r w:rsidRPr="003A5554">
        <w:rPr>
          <w:rFonts w:ascii="Times New Roman" w:eastAsia="宋体" w:hAnsi="Times New Roman" w:cs="Times New Roman"/>
          <w:color w:val="000000" w:themeColor="text1"/>
          <w:szCs w:val="21"/>
        </w:rPr>
        <w:t>20</w:t>
      </w:r>
      <w:r w:rsidRPr="003A5554">
        <w:rPr>
          <w:rFonts w:ascii="Times New Roman" w:eastAsia="宋体" w:hAnsi="Times New Roman" w:cs="Times New Roman"/>
          <w:color w:val="000000" w:themeColor="text1"/>
          <w:szCs w:val="21"/>
        </w:rPr>
        <w:t>世纪后，意大利的墨索里尼和德国的希特勒都大力推行独裁政体，以独裁者自居，使得</w:t>
      </w:r>
      <w:r w:rsidRPr="003A5554">
        <w:rPr>
          <w:rFonts w:ascii="Times New Roman" w:eastAsia="宋体" w:hAnsi="Times New Roman" w:cs="Times New Roman"/>
          <w:color w:val="000000" w:themeColor="text1"/>
          <w:szCs w:val="21"/>
        </w:rPr>
        <w:t>dictator</w:t>
      </w:r>
      <w:r w:rsidRPr="003A5554">
        <w:rPr>
          <w:rFonts w:ascii="Times New Roman" w:eastAsia="宋体" w:hAnsi="Times New Roman" w:cs="Times New Roman"/>
          <w:color w:val="000000" w:themeColor="text1"/>
          <w:szCs w:val="21"/>
        </w:rPr>
        <w:t>（独裁者）和</w:t>
      </w:r>
      <w:r w:rsidRPr="003A5554">
        <w:rPr>
          <w:rFonts w:ascii="Times New Roman" w:eastAsia="宋体" w:hAnsi="Times New Roman" w:cs="Times New Roman"/>
          <w:color w:val="000000" w:themeColor="text1"/>
          <w:szCs w:val="21"/>
        </w:rPr>
        <w:t>dictatorship</w:t>
      </w:r>
      <w:r w:rsidRPr="003A5554">
        <w:rPr>
          <w:rFonts w:ascii="Times New Roman" w:eastAsia="宋体" w:hAnsi="Times New Roman" w:cs="Times New Roman"/>
          <w:color w:val="000000" w:themeColor="text1"/>
          <w:szCs w:val="21"/>
        </w:rPr>
        <w:t>（独裁政体）彻底成为一个贬义词。</w:t>
      </w:r>
    </w:p>
    <w:p w14:paraId="3B1CD303" w14:textId="3827C5B6" w:rsidR="00DA52CF" w:rsidRDefault="00DA52CF" w:rsidP="00DA52CF">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英语单词</w:t>
      </w:r>
      <w:r w:rsidRPr="003A5554">
        <w:rPr>
          <w:rFonts w:ascii="Times New Roman" w:eastAsia="宋体" w:hAnsi="Times New Roman" w:cs="Times New Roman"/>
          <w:color w:val="000000" w:themeColor="text1"/>
          <w:szCs w:val="21"/>
        </w:rPr>
        <w:t>dictator</w:t>
      </w:r>
      <w:r>
        <w:rPr>
          <w:rFonts w:ascii="Times New Roman" w:eastAsia="宋体" w:hAnsi="Times New Roman" w:cs="Times New Roman" w:hint="eastAsia"/>
          <w:color w:val="000000" w:themeColor="text1"/>
          <w:szCs w:val="21"/>
        </w:rPr>
        <w:t>（独裁者、独裁官）</w:t>
      </w:r>
      <w:r w:rsidR="00545624">
        <w:rPr>
          <w:rFonts w:ascii="Times New Roman" w:eastAsia="宋体" w:hAnsi="Times New Roman" w:cs="Times New Roman" w:hint="eastAsia"/>
          <w:color w:val="000000" w:themeColor="text1"/>
          <w:szCs w:val="21"/>
        </w:rPr>
        <w:t>派生自</w:t>
      </w:r>
      <w:r w:rsidR="00700205">
        <w:rPr>
          <w:rFonts w:ascii="Times New Roman" w:eastAsia="宋体" w:hAnsi="Times New Roman" w:cs="Times New Roman" w:hint="eastAsia"/>
          <w:color w:val="000000" w:themeColor="text1"/>
          <w:szCs w:val="21"/>
        </w:rPr>
        <w:t>动词</w:t>
      </w:r>
      <w:r>
        <w:rPr>
          <w:rFonts w:ascii="Times New Roman" w:eastAsia="宋体" w:hAnsi="Times New Roman" w:cs="Times New Roman" w:hint="eastAsia"/>
          <w:color w:val="000000" w:themeColor="text1"/>
          <w:szCs w:val="21"/>
        </w:rPr>
        <w:t>dictate</w:t>
      </w:r>
      <w:r>
        <w:rPr>
          <w:rFonts w:ascii="Times New Roman" w:eastAsia="宋体" w:hAnsi="Times New Roman" w:cs="Times New Roman" w:hint="eastAsia"/>
          <w:color w:val="000000" w:themeColor="text1"/>
          <w:szCs w:val="21"/>
        </w:rPr>
        <w:t>（命令、听写）</w:t>
      </w:r>
      <w:r w:rsidR="00545624">
        <w:rPr>
          <w:rFonts w:ascii="Times New Roman" w:eastAsia="宋体" w:hAnsi="Times New Roman" w:cs="Times New Roman" w:hint="eastAsia"/>
          <w:color w:val="000000" w:themeColor="text1"/>
          <w:szCs w:val="21"/>
        </w:rPr>
        <w:t>，字面意思是“命</w:t>
      </w:r>
      <w:r w:rsidR="00545624">
        <w:rPr>
          <w:rFonts w:ascii="Times New Roman" w:eastAsia="宋体" w:hAnsi="Times New Roman" w:cs="Times New Roman" w:hint="eastAsia"/>
          <w:color w:val="000000" w:themeColor="text1"/>
          <w:szCs w:val="21"/>
        </w:rPr>
        <w:lastRenderedPageBreak/>
        <w:t>令者，发号施令者”。</w:t>
      </w:r>
      <w:r w:rsidR="00700205">
        <w:rPr>
          <w:rFonts w:ascii="Times New Roman" w:eastAsia="宋体" w:hAnsi="Times New Roman" w:cs="Times New Roman" w:hint="eastAsia"/>
          <w:color w:val="000000" w:themeColor="text1"/>
          <w:szCs w:val="21"/>
        </w:rPr>
        <w:t>它们</w:t>
      </w:r>
      <w:r>
        <w:rPr>
          <w:rFonts w:ascii="Times New Roman" w:eastAsia="宋体" w:hAnsi="Times New Roman" w:cs="Times New Roman" w:hint="eastAsia"/>
          <w:color w:val="000000" w:themeColor="text1"/>
          <w:szCs w:val="21"/>
        </w:rPr>
        <w:t>都</w:t>
      </w:r>
      <w:r w:rsidR="00545624">
        <w:rPr>
          <w:rFonts w:ascii="Times New Roman" w:eastAsia="宋体" w:hAnsi="Times New Roman" w:cs="Times New Roman" w:hint="eastAsia"/>
          <w:color w:val="000000" w:themeColor="text1"/>
          <w:szCs w:val="21"/>
        </w:rPr>
        <w:t>派生自</w:t>
      </w:r>
      <w:r w:rsidR="00700205">
        <w:rPr>
          <w:rFonts w:ascii="Times New Roman" w:eastAsia="宋体" w:hAnsi="Times New Roman" w:cs="Times New Roman" w:hint="eastAsia"/>
          <w:color w:val="000000" w:themeColor="text1"/>
          <w:szCs w:val="21"/>
        </w:rPr>
        <w:t>拉丁语</w:t>
      </w:r>
      <w:r w:rsidR="00545624">
        <w:rPr>
          <w:rFonts w:ascii="Times New Roman" w:eastAsia="宋体" w:hAnsi="Times New Roman" w:cs="Times New Roman" w:hint="eastAsia"/>
          <w:color w:val="000000" w:themeColor="text1"/>
          <w:szCs w:val="21"/>
        </w:rPr>
        <w:t>词根</w:t>
      </w:r>
      <w:r w:rsidR="00545624">
        <w:rPr>
          <w:rFonts w:ascii="Times New Roman" w:eastAsia="宋体" w:hAnsi="Times New Roman" w:cs="Times New Roman" w:hint="eastAsia"/>
          <w:color w:val="000000" w:themeColor="text1"/>
          <w:szCs w:val="21"/>
        </w:rPr>
        <w:t>dic-</w:t>
      </w:r>
      <w:r w:rsidR="00545624">
        <w:rPr>
          <w:rFonts w:ascii="Times New Roman" w:eastAsia="宋体" w:hAnsi="Times New Roman" w:cs="Times New Roman" w:hint="eastAsia"/>
          <w:color w:val="000000" w:themeColor="text1"/>
          <w:szCs w:val="21"/>
        </w:rPr>
        <w:t>（说</w:t>
      </w:r>
      <w:r w:rsidRPr="003A5554">
        <w:rPr>
          <w:rFonts w:ascii="Times New Roman" w:eastAsia="宋体" w:hAnsi="Times New Roman" w:cs="Times New Roman"/>
          <w:color w:val="000000" w:themeColor="text1"/>
          <w:szCs w:val="21"/>
        </w:rPr>
        <w:t>）</w:t>
      </w:r>
      <w:r w:rsidR="00700205">
        <w:rPr>
          <w:rFonts w:ascii="Times New Roman" w:eastAsia="宋体" w:hAnsi="Times New Roman" w:cs="Times New Roman" w:hint="eastAsia"/>
          <w:color w:val="000000" w:themeColor="text1"/>
          <w:szCs w:val="21"/>
        </w:rPr>
        <w:t>，同根词还有</w:t>
      </w:r>
      <w:r w:rsidR="00700205">
        <w:rPr>
          <w:rFonts w:ascii="Times New Roman" w:eastAsia="宋体" w:hAnsi="Times New Roman" w:cs="Times New Roman" w:hint="eastAsia"/>
          <w:color w:val="000000" w:themeColor="text1"/>
          <w:szCs w:val="21"/>
        </w:rPr>
        <w:t>diction</w:t>
      </w:r>
      <w:r w:rsidR="00700205">
        <w:rPr>
          <w:rFonts w:ascii="Times New Roman" w:eastAsia="宋体" w:hAnsi="Times New Roman" w:cs="Times New Roman" w:hint="eastAsia"/>
          <w:color w:val="000000" w:themeColor="text1"/>
          <w:szCs w:val="21"/>
        </w:rPr>
        <w:t>（用语，措辞），字面意思是“说话，言语”。</w:t>
      </w:r>
      <w:r w:rsidR="00700205">
        <w:rPr>
          <w:rFonts w:ascii="Times New Roman" w:eastAsia="宋体" w:hAnsi="Times New Roman" w:cs="Times New Roman" w:hint="eastAsia"/>
          <w:color w:val="000000" w:themeColor="text1"/>
          <w:szCs w:val="21"/>
        </w:rPr>
        <w:t>diction</w:t>
      </w:r>
      <w:r w:rsidR="00700205">
        <w:rPr>
          <w:rFonts w:ascii="Times New Roman" w:eastAsia="宋体" w:hAnsi="Times New Roman" w:cs="Times New Roman" w:hint="eastAsia"/>
          <w:color w:val="000000" w:themeColor="text1"/>
          <w:szCs w:val="21"/>
        </w:rPr>
        <w:t>（用语，措辞）派生出单词</w:t>
      </w:r>
      <w:r w:rsidR="00700205">
        <w:rPr>
          <w:rFonts w:ascii="Times New Roman" w:eastAsia="宋体" w:hAnsi="Times New Roman" w:cs="Times New Roman" w:hint="eastAsia"/>
          <w:color w:val="000000" w:themeColor="text1"/>
          <w:szCs w:val="21"/>
          <w:shd w:val="clear" w:color="auto" w:fill="FFFFFF"/>
        </w:rPr>
        <w:t>dictionary</w:t>
      </w:r>
      <w:r w:rsidR="00700205">
        <w:rPr>
          <w:rFonts w:ascii="Times New Roman" w:eastAsia="宋体" w:hAnsi="Times New Roman" w:cs="Times New Roman" w:hint="eastAsia"/>
          <w:color w:val="000000" w:themeColor="text1"/>
          <w:szCs w:val="21"/>
          <w:shd w:val="clear" w:color="auto" w:fill="FFFFFF"/>
        </w:rPr>
        <w:t>（字典、词典），字面意思就是“词语的集合”。</w:t>
      </w:r>
    </w:p>
    <w:p w14:paraId="2FEE4FCB" w14:textId="24F993E4" w:rsidR="00DA52CF" w:rsidRDefault="00DA52CF" w:rsidP="00DA52C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dic-</w:t>
      </w:r>
      <w:r>
        <w:rPr>
          <w:rFonts w:ascii="Times New Roman" w:eastAsia="宋体" w:hAnsi="Times New Roman" w:cs="Times New Roman" w:hint="eastAsia"/>
          <w:color w:val="000000" w:themeColor="text1"/>
          <w:szCs w:val="21"/>
        </w:rPr>
        <w:t>：说</w:t>
      </w:r>
    </w:p>
    <w:p w14:paraId="158DB6EF" w14:textId="5DE8D3ED" w:rsidR="00700205" w:rsidRPr="00700205" w:rsidRDefault="00700205" w:rsidP="00700205">
      <w:pPr>
        <w:spacing w:line="360" w:lineRule="auto"/>
        <w:ind w:firstLineChars="201" w:firstLine="422"/>
        <w:rPr>
          <w:rFonts w:ascii="Times New Roman" w:eastAsia="宋体" w:hAnsi="Times New Roman" w:cs="Times New Roman"/>
          <w:color w:val="000000" w:themeColor="text1"/>
          <w:szCs w:val="21"/>
        </w:rPr>
      </w:pPr>
      <w:r w:rsidRPr="00700205">
        <w:rPr>
          <w:rFonts w:ascii="Times New Roman" w:eastAsia="宋体" w:hAnsi="Times New Roman" w:cs="Times New Roman" w:hint="eastAsia"/>
          <w:color w:val="000000" w:themeColor="text1"/>
          <w:szCs w:val="21"/>
        </w:rPr>
        <w:t>d</w:t>
      </w:r>
      <w:r w:rsidRPr="00700205">
        <w:rPr>
          <w:rFonts w:ascii="Times New Roman" w:eastAsia="宋体" w:hAnsi="Times New Roman" w:cs="Times New Roman"/>
          <w:color w:val="000000" w:themeColor="text1"/>
          <w:szCs w:val="21"/>
        </w:rPr>
        <w:t>ictate</w:t>
      </w:r>
      <w:r w:rsidRPr="00700205">
        <w:rPr>
          <w:rFonts w:ascii="Times New Roman" w:eastAsia="宋体" w:hAnsi="Times New Roman" w:cs="Times New Roman" w:hint="eastAsia"/>
          <w:color w:val="000000" w:themeColor="text1"/>
          <w:szCs w:val="21"/>
        </w:rPr>
        <w:t>：</w:t>
      </w:r>
      <w:r w:rsidRPr="00700205">
        <w:rPr>
          <w:rFonts w:ascii="Times New Roman" w:eastAsia="宋体" w:hAnsi="Times New Roman" w:cs="Times New Roman"/>
          <w:color w:val="000000" w:themeColor="text1"/>
          <w:szCs w:val="21"/>
        </w:rPr>
        <w:t>[dɪkˈteɪt] v.</w:t>
      </w:r>
      <w:r w:rsidRPr="00700205">
        <w:rPr>
          <w:rFonts w:ascii="Times New Roman" w:eastAsia="宋体" w:hAnsi="Times New Roman" w:cs="Times New Roman" w:hint="eastAsia"/>
          <w:color w:val="000000" w:themeColor="text1"/>
          <w:szCs w:val="21"/>
        </w:rPr>
        <w:t>口述；命令；强行规定，决定</w:t>
      </w:r>
      <w:r w:rsidRPr="00700205">
        <w:rPr>
          <w:rFonts w:ascii="Times New Roman" w:eastAsia="宋体" w:hAnsi="Times New Roman" w:cs="Times New Roman"/>
          <w:color w:val="000000" w:themeColor="text1"/>
          <w:szCs w:val="21"/>
        </w:rPr>
        <w:t>n.</w:t>
      </w:r>
      <w:r w:rsidRPr="00700205">
        <w:rPr>
          <w:rFonts w:ascii="Times New Roman" w:eastAsia="宋体" w:hAnsi="Times New Roman" w:cs="Times New Roman" w:hint="eastAsia"/>
          <w:color w:val="000000" w:themeColor="text1"/>
          <w:szCs w:val="21"/>
        </w:rPr>
        <w:t>规定，原则</w:t>
      </w:r>
    </w:p>
    <w:p w14:paraId="44D268B2" w14:textId="61F061E7" w:rsidR="00700205" w:rsidRPr="00700205" w:rsidRDefault="00700205" w:rsidP="00700205">
      <w:pPr>
        <w:spacing w:line="360" w:lineRule="auto"/>
        <w:ind w:firstLineChars="201" w:firstLine="422"/>
        <w:rPr>
          <w:rFonts w:ascii="Times New Roman" w:eastAsia="宋体" w:hAnsi="Times New Roman" w:cs="Times New Roman"/>
          <w:color w:val="000000" w:themeColor="text1"/>
          <w:szCs w:val="21"/>
        </w:rPr>
      </w:pPr>
      <w:r w:rsidRPr="00700205">
        <w:rPr>
          <w:rFonts w:ascii="Times New Roman" w:eastAsia="宋体" w:hAnsi="Times New Roman" w:cs="Times New Roman"/>
          <w:color w:val="000000" w:themeColor="text1"/>
          <w:szCs w:val="21"/>
        </w:rPr>
        <w:t>dictation</w:t>
      </w:r>
      <w:r w:rsidRPr="00700205">
        <w:rPr>
          <w:rFonts w:ascii="Times New Roman" w:eastAsia="宋体" w:hAnsi="Times New Roman" w:cs="Times New Roman"/>
          <w:color w:val="000000" w:themeColor="text1"/>
          <w:szCs w:val="21"/>
        </w:rPr>
        <w:t>：</w:t>
      </w:r>
      <w:r w:rsidRPr="00700205">
        <w:rPr>
          <w:rFonts w:ascii="Times New Roman" w:eastAsia="宋体" w:hAnsi="Times New Roman" w:cs="Times New Roman"/>
          <w:color w:val="000000" w:themeColor="text1"/>
          <w:szCs w:val="21"/>
        </w:rPr>
        <w:t>[dɪk'teʃən] n.</w:t>
      </w:r>
      <w:r w:rsidRPr="00700205">
        <w:rPr>
          <w:rFonts w:ascii="Times New Roman" w:eastAsia="宋体" w:hAnsi="Times New Roman" w:cs="Times New Roman" w:hint="eastAsia"/>
          <w:color w:val="000000" w:themeColor="text1"/>
          <w:szCs w:val="21"/>
        </w:rPr>
        <w:t>发号施令，口述，</w:t>
      </w:r>
      <w:r w:rsidRPr="00700205">
        <w:rPr>
          <w:rFonts w:ascii="Times New Roman" w:eastAsia="宋体" w:hAnsi="Times New Roman" w:cs="Times New Roman"/>
          <w:color w:val="000000" w:themeColor="text1"/>
          <w:szCs w:val="21"/>
        </w:rPr>
        <w:t>听写</w:t>
      </w:r>
    </w:p>
    <w:p w14:paraId="75EEB1DB" w14:textId="274A2168" w:rsidR="00700205" w:rsidRPr="00700205" w:rsidRDefault="00700205" w:rsidP="00700205">
      <w:pPr>
        <w:spacing w:line="360" w:lineRule="auto"/>
        <w:ind w:firstLineChars="201" w:firstLine="422"/>
        <w:rPr>
          <w:rFonts w:ascii="Times New Roman" w:eastAsia="宋体" w:hAnsi="Times New Roman" w:cs="Times New Roman"/>
          <w:color w:val="000000" w:themeColor="text1"/>
          <w:szCs w:val="21"/>
        </w:rPr>
      </w:pPr>
      <w:r w:rsidRPr="00700205">
        <w:rPr>
          <w:rFonts w:ascii="Times New Roman" w:eastAsia="宋体" w:hAnsi="Times New Roman" w:cs="Times New Roman" w:hint="eastAsia"/>
          <w:color w:val="000000" w:themeColor="text1"/>
          <w:szCs w:val="21"/>
        </w:rPr>
        <w:t>dictator</w:t>
      </w:r>
      <w:r w:rsidRPr="00700205">
        <w:rPr>
          <w:rFonts w:ascii="Times New Roman" w:eastAsia="宋体" w:hAnsi="Times New Roman" w:cs="Times New Roman" w:hint="eastAsia"/>
          <w:color w:val="000000" w:themeColor="text1"/>
          <w:szCs w:val="21"/>
        </w:rPr>
        <w:t>：</w:t>
      </w:r>
      <w:r w:rsidRPr="00700205">
        <w:rPr>
          <w:rFonts w:ascii="Times New Roman" w:eastAsia="宋体" w:hAnsi="Times New Roman" w:cs="Times New Roman"/>
          <w:color w:val="000000" w:themeColor="text1"/>
          <w:szCs w:val="21"/>
        </w:rPr>
        <w:t>[dɪkˈteɪtə(r)]n.</w:t>
      </w:r>
      <w:r w:rsidRPr="00700205">
        <w:rPr>
          <w:rFonts w:ascii="Times New Roman" w:eastAsia="宋体" w:hAnsi="Times New Roman" w:cs="Times New Roman" w:hint="eastAsia"/>
          <w:color w:val="000000" w:themeColor="text1"/>
          <w:szCs w:val="21"/>
        </w:rPr>
        <w:t>独裁者；古罗马独裁官</w:t>
      </w:r>
    </w:p>
    <w:p w14:paraId="7BD327DB" w14:textId="183F85C3" w:rsidR="00700205" w:rsidRPr="00700205" w:rsidRDefault="00700205" w:rsidP="00700205">
      <w:pPr>
        <w:spacing w:line="360" w:lineRule="auto"/>
        <w:ind w:firstLineChars="201" w:firstLine="422"/>
        <w:rPr>
          <w:rFonts w:ascii="Times New Roman" w:eastAsia="宋体" w:hAnsi="Times New Roman" w:cs="Times New Roman"/>
          <w:color w:val="000000" w:themeColor="text1"/>
          <w:szCs w:val="21"/>
        </w:rPr>
      </w:pPr>
      <w:r w:rsidRPr="00700205">
        <w:rPr>
          <w:rFonts w:ascii="Times New Roman" w:eastAsia="宋体" w:hAnsi="Times New Roman" w:cs="Times New Roman"/>
          <w:color w:val="000000" w:themeColor="text1"/>
          <w:szCs w:val="21"/>
        </w:rPr>
        <w:t>dictatorship</w:t>
      </w:r>
      <w:r w:rsidRPr="00700205">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700205">
        <w:rPr>
          <w:rFonts w:ascii="Times New Roman" w:eastAsia="宋体" w:hAnsi="Times New Roman" w:cs="Times New Roman"/>
          <w:color w:val="000000" w:themeColor="text1"/>
          <w:szCs w:val="21"/>
        </w:rPr>
        <w:t>ˌdɪkˈteɪtəʃɪp</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独裁，专制</w:t>
      </w:r>
    </w:p>
    <w:p w14:paraId="45E4B4CB" w14:textId="57FB35D2" w:rsidR="00700205" w:rsidRPr="00700205" w:rsidRDefault="00700205" w:rsidP="00700205">
      <w:pPr>
        <w:spacing w:line="360" w:lineRule="auto"/>
        <w:ind w:firstLineChars="201" w:firstLine="422"/>
        <w:rPr>
          <w:rFonts w:ascii="Times New Roman" w:eastAsia="宋体" w:hAnsi="Times New Roman" w:cs="Times New Roman"/>
          <w:color w:val="000000" w:themeColor="text1"/>
          <w:szCs w:val="21"/>
        </w:rPr>
      </w:pPr>
      <w:r w:rsidRPr="00700205">
        <w:rPr>
          <w:rFonts w:ascii="Times New Roman" w:eastAsia="宋体" w:hAnsi="Times New Roman" w:cs="Times New Roman" w:hint="eastAsia"/>
          <w:color w:val="000000" w:themeColor="text1"/>
          <w:szCs w:val="21"/>
        </w:rPr>
        <w:t>diction</w:t>
      </w:r>
      <w:r w:rsidRPr="00700205">
        <w:rPr>
          <w:rFonts w:ascii="Times New Roman" w:eastAsia="宋体" w:hAnsi="Times New Roman" w:cs="Times New Roman" w:hint="eastAsia"/>
          <w:color w:val="000000" w:themeColor="text1"/>
          <w:szCs w:val="21"/>
        </w:rPr>
        <w:t>：</w:t>
      </w:r>
      <w:r w:rsidRPr="00700205">
        <w:rPr>
          <w:rFonts w:ascii="Times New Roman" w:eastAsia="宋体" w:hAnsi="Times New Roman" w:cs="Times New Roman"/>
          <w:color w:val="000000" w:themeColor="text1"/>
          <w:szCs w:val="21"/>
        </w:rPr>
        <w:t>[ˈdɪkʃ(ə)n] n.</w:t>
      </w:r>
      <w:r w:rsidRPr="00700205">
        <w:rPr>
          <w:rFonts w:ascii="Times New Roman" w:eastAsia="宋体" w:hAnsi="Times New Roman" w:cs="Times New Roman" w:hint="eastAsia"/>
          <w:color w:val="000000" w:themeColor="text1"/>
          <w:szCs w:val="21"/>
        </w:rPr>
        <w:t>吐字，发音；用语，措辞</w:t>
      </w:r>
    </w:p>
    <w:p w14:paraId="62E926E8" w14:textId="5B4CAB07" w:rsidR="00700205" w:rsidRPr="00700205" w:rsidRDefault="00700205" w:rsidP="00700205">
      <w:pPr>
        <w:spacing w:line="360" w:lineRule="auto"/>
        <w:ind w:firstLineChars="201" w:firstLine="422"/>
        <w:rPr>
          <w:rFonts w:ascii="Times New Roman" w:eastAsia="宋体" w:hAnsi="Times New Roman" w:cs="Times New Roman"/>
          <w:color w:val="000000" w:themeColor="text1"/>
          <w:szCs w:val="21"/>
        </w:rPr>
      </w:pPr>
      <w:r w:rsidRPr="00700205">
        <w:rPr>
          <w:rFonts w:ascii="Times New Roman" w:eastAsia="宋体" w:hAnsi="Times New Roman" w:cs="Times New Roman"/>
          <w:color w:val="000000" w:themeColor="text1"/>
          <w:szCs w:val="21"/>
        </w:rPr>
        <w:t>dictionary</w:t>
      </w:r>
      <w:r w:rsidRPr="00700205">
        <w:rPr>
          <w:rFonts w:ascii="Times New Roman" w:eastAsia="宋体" w:hAnsi="Times New Roman" w:cs="Times New Roman"/>
          <w:color w:val="000000" w:themeColor="text1"/>
          <w:szCs w:val="21"/>
        </w:rPr>
        <w:t>：</w:t>
      </w:r>
      <w:r w:rsidRPr="00700205">
        <w:rPr>
          <w:rFonts w:ascii="Times New Roman" w:eastAsia="宋体" w:hAnsi="Times New Roman" w:cs="Times New Roman"/>
          <w:color w:val="000000" w:themeColor="text1"/>
          <w:szCs w:val="21"/>
        </w:rPr>
        <w:t>[ˈdɪkʃənri] n.</w:t>
      </w:r>
      <w:r w:rsidRPr="00700205">
        <w:rPr>
          <w:rFonts w:ascii="Times New Roman" w:eastAsia="宋体" w:hAnsi="Times New Roman" w:cs="Times New Roman"/>
          <w:color w:val="000000" w:themeColor="text1"/>
          <w:szCs w:val="21"/>
        </w:rPr>
        <w:t>字典；词典</w:t>
      </w:r>
    </w:p>
    <w:p w14:paraId="52293ED8" w14:textId="0382D313" w:rsidR="0086530C" w:rsidRPr="0086530C" w:rsidRDefault="0086530C" w:rsidP="0086530C">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86530C">
        <w:rPr>
          <w:rFonts w:ascii="Times New Roman" w:eastAsia="宋体" w:hAnsi="Times New Roman" w:cs="Times New Roman" w:hint="eastAsia"/>
          <w:b w:val="0"/>
          <w:color w:val="000000" w:themeColor="text1"/>
          <w:sz w:val="21"/>
          <w:szCs w:val="21"/>
          <w:shd w:val="clear" w:color="auto" w:fill="FFFFFF"/>
        </w:rPr>
        <w:t>emperor</w:t>
      </w:r>
      <w:r>
        <w:rPr>
          <w:rFonts w:ascii="Times New Roman" w:eastAsia="宋体" w:hAnsi="Times New Roman" w:cs="Times New Roman" w:hint="eastAsia"/>
          <w:b w:val="0"/>
          <w:color w:val="000000" w:themeColor="text1"/>
          <w:sz w:val="21"/>
          <w:szCs w:val="21"/>
          <w:shd w:val="clear" w:color="auto" w:fill="FFFFFF"/>
        </w:rPr>
        <w:t>（皇帝）</w:t>
      </w:r>
      <w:r w:rsidR="00700205">
        <w:rPr>
          <w:rFonts w:ascii="Times New Roman" w:eastAsia="宋体" w:hAnsi="Times New Roman" w:cs="Times New Roman" w:hint="eastAsia"/>
          <w:b w:val="0"/>
          <w:color w:val="000000" w:themeColor="text1"/>
          <w:sz w:val="21"/>
          <w:szCs w:val="21"/>
          <w:shd w:val="clear" w:color="auto" w:fill="FFFFFF"/>
        </w:rPr>
        <w:t>：古罗马的凯旋将军</w:t>
      </w:r>
    </w:p>
    <w:p w14:paraId="6FE8B7C1" w14:textId="00AC3D13" w:rsidR="00700205" w:rsidRPr="00700205" w:rsidRDefault="00700205" w:rsidP="00700205">
      <w:pPr>
        <w:spacing w:line="360" w:lineRule="auto"/>
        <w:ind w:firstLineChars="201" w:firstLine="422"/>
        <w:rPr>
          <w:rFonts w:ascii="Times New Roman" w:eastAsia="宋体" w:hAnsi="Times New Roman" w:cs="Times New Roman"/>
          <w:color w:val="000000" w:themeColor="text1"/>
          <w:szCs w:val="21"/>
          <w:shd w:val="clear" w:color="auto" w:fill="FFFFFF"/>
        </w:rPr>
      </w:pPr>
      <w:r w:rsidRPr="00700205">
        <w:rPr>
          <w:rFonts w:ascii="Times New Roman" w:eastAsia="宋体" w:hAnsi="Times New Roman" w:cs="Times New Roman" w:hint="eastAsia"/>
          <w:color w:val="000000" w:themeColor="text1"/>
          <w:szCs w:val="21"/>
          <w:shd w:val="clear" w:color="auto" w:fill="FFFFFF"/>
        </w:rPr>
        <w:t>英语单词</w:t>
      </w:r>
      <w:r w:rsidRPr="00700205">
        <w:rPr>
          <w:rFonts w:ascii="Times New Roman" w:eastAsia="宋体" w:hAnsi="Times New Roman" w:cs="Times New Roman" w:hint="eastAsia"/>
          <w:color w:val="000000" w:themeColor="text1"/>
          <w:szCs w:val="21"/>
          <w:shd w:val="clear" w:color="auto" w:fill="FFFFFF"/>
        </w:rPr>
        <w:t>emperor</w:t>
      </w:r>
      <w:r w:rsidRPr="00700205">
        <w:rPr>
          <w:rFonts w:ascii="Times New Roman" w:eastAsia="宋体" w:hAnsi="Times New Roman" w:cs="Times New Roman" w:hint="eastAsia"/>
          <w:color w:val="000000" w:themeColor="text1"/>
          <w:szCs w:val="21"/>
          <w:shd w:val="clear" w:color="auto" w:fill="FFFFFF"/>
        </w:rPr>
        <w:t>（皇帝）源自拉丁语名词</w:t>
      </w:r>
      <w:r w:rsidRPr="00700205">
        <w:rPr>
          <w:rFonts w:ascii="Times New Roman" w:eastAsia="宋体" w:hAnsi="Times New Roman" w:cs="Times New Roman" w:hint="eastAsia"/>
          <w:color w:val="000000" w:themeColor="text1"/>
          <w:szCs w:val="21"/>
          <w:shd w:val="clear" w:color="auto" w:fill="FFFFFF"/>
        </w:rPr>
        <w:t>imperator</w:t>
      </w:r>
      <w:r w:rsidRPr="00700205">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派生</w:t>
      </w:r>
      <w:r w:rsidRPr="00700205">
        <w:rPr>
          <w:rFonts w:ascii="Times New Roman" w:eastAsia="宋体" w:hAnsi="Times New Roman" w:cs="Times New Roman" w:hint="eastAsia"/>
          <w:color w:val="000000" w:themeColor="text1"/>
          <w:szCs w:val="21"/>
          <w:shd w:val="clear" w:color="auto" w:fill="FFFFFF"/>
        </w:rPr>
        <w:t>自动词词根</w:t>
      </w:r>
      <w:r w:rsidRPr="00700205">
        <w:rPr>
          <w:rFonts w:ascii="Times New Roman" w:eastAsia="宋体" w:hAnsi="Times New Roman" w:cs="Times New Roman" w:hint="eastAsia"/>
          <w:color w:val="000000" w:themeColor="text1"/>
          <w:szCs w:val="21"/>
          <w:shd w:val="clear" w:color="auto" w:fill="FFFFFF"/>
        </w:rPr>
        <w:t>imper-</w:t>
      </w:r>
      <w:r w:rsidRPr="00700205">
        <w:rPr>
          <w:rFonts w:ascii="Times New Roman" w:eastAsia="宋体" w:hAnsi="Times New Roman" w:cs="Times New Roman" w:hint="eastAsia"/>
          <w:color w:val="000000" w:themeColor="text1"/>
          <w:szCs w:val="21"/>
          <w:shd w:val="clear" w:color="auto" w:fill="FFFFFF"/>
        </w:rPr>
        <w:t>（指挥），字面意思就是“指挥官、统帅”。它在法语中发生了音变，导致拼写也发生了变化。</w:t>
      </w:r>
    </w:p>
    <w:p w14:paraId="4DDE648B" w14:textId="77777777" w:rsidR="00700205" w:rsidRPr="00700205" w:rsidRDefault="00700205" w:rsidP="00700205">
      <w:pPr>
        <w:spacing w:line="360" w:lineRule="auto"/>
        <w:ind w:firstLineChars="201" w:firstLine="422"/>
        <w:rPr>
          <w:rFonts w:ascii="Times New Roman" w:eastAsia="宋体" w:hAnsi="Times New Roman" w:cs="Times New Roman"/>
          <w:color w:val="000000" w:themeColor="text1"/>
          <w:szCs w:val="21"/>
          <w:shd w:val="clear" w:color="auto" w:fill="FFFFFF"/>
        </w:rPr>
      </w:pPr>
      <w:r w:rsidRPr="00700205">
        <w:rPr>
          <w:rFonts w:ascii="Times New Roman" w:eastAsia="宋体" w:hAnsi="Times New Roman" w:cs="Times New Roman" w:hint="eastAsia"/>
          <w:color w:val="000000" w:themeColor="text1"/>
          <w:szCs w:val="21"/>
          <w:shd w:val="clear" w:color="auto" w:fill="FFFFFF"/>
        </w:rPr>
        <w:t>emperor</w:t>
      </w:r>
      <w:r w:rsidRPr="00700205">
        <w:rPr>
          <w:rFonts w:ascii="Times New Roman" w:eastAsia="宋体" w:hAnsi="Times New Roman" w:cs="Times New Roman" w:hint="eastAsia"/>
          <w:color w:val="000000" w:themeColor="text1"/>
          <w:szCs w:val="21"/>
          <w:shd w:val="clear" w:color="auto" w:fill="FFFFFF"/>
        </w:rPr>
        <w:t>原本是一个荣誉称呼，是在罗马军队取得重大胜利后，士兵对军队统帅的尊称，可以翻译成“凯旋将军”。那么，</w:t>
      </w:r>
      <w:r w:rsidRPr="00700205">
        <w:rPr>
          <w:rFonts w:ascii="Times New Roman" w:eastAsia="宋体" w:hAnsi="Times New Roman" w:cs="Times New Roman" w:hint="eastAsia"/>
          <w:color w:val="000000" w:themeColor="text1"/>
          <w:szCs w:val="21"/>
          <w:shd w:val="clear" w:color="auto" w:fill="FFFFFF"/>
        </w:rPr>
        <w:t>emperor</w:t>
      </w:r>
      <w:r w:rsidRPr="00700205">
        <w:rPr>
          <w:rFonts w:ascii="Times New Roman" w:eastAsia="宋体" w:hAnsi="Times New Roman" w:cs="Times New Roman" w:hint="eastAsia"/>
          <w:color w:val="000000" w:themeColor="text1"/>
          <w:szCs w:val="21"/>
          <w:shd w:val="clear" w:color="auto" w:fill="FFFFFF"/>
        </w:rPr>
        <w:t>是怎么变成“皇帝”的呢？这还得从凯撒大帝说起。</w:t>
      </w:r>
    </w:p>
    <w:p w14:paraId="6601EA42" w14:textId="77777777" w:rsidR="00700205" w:rsidRPr="00700205" w:rsidRDefault="00700205" w:rsidP="00700205">
      <w:pPr>
        <w:spacing w:line="360" w:lineRule="auto"/>
        <w:ind w:firstLineChars="201" w:firstLine="422"/>
        <w:rPr>
          <w:rFonts w:ascii="Times New Roman" w:eastAsia="宋体" w:hAnsi="Times New Roman" w:cs="Times New Roman"/>
          <w:color w:val="000000" w:themeColor="text1"/>
          <w:szCs w:val="21"/>
          <w:shd w:val="clear" w:color="auto" w:fill="FFFFFF"/>
        </w:rPr>
      </w:pPr>
      <w:r w:rsidRPr="00700205">
        <w:rPr>
          <w:rFonts w:ascii="Times New Roman" w:eastAsia="宋体" w:hAnsi="Times New Roman" w:cs="Times New Roman" w:hint="eastAsia"/>
          <w:color w:val="000000" w:themeColor="text1"/>
          <w:szCs w:val="21"/>
          <w:shd w:val="clear" w:color="auto" w:fill="FFFFFF"/>
        </w:rPr>
        <w:t>凯撒大帝击败庞培势力，取得对古罗马事实上的统治权后，为了实现自己的宏图大志，推行政治体制改革，将古罗马从共和制转向帝制或“元首制”。为此，凯撒先是迫使元老院将自己任命为任期为</w:t>
      </w:r>
      <w:r w:rsidRPr="00700205">
        <w:rPr>
          <w:rFonts w:ascii="Times New Roman" w:eastAsia="宋体" w:hAnsi="Times New Roman" w:cs="Times New Roman" w:hint="eastAsia"/>
          <w:color w:val="000000" w:themeColor="text1"/>
          <w:szCs w:val="21"/>
          <w:shd w:val="clear" w:color="auto" w:fill="FFFFFF"/>
        </w:rPr>
        <w:t>5</w:t>
      </w:r>
      <w:r w:rsidRPr="00700205">
        <w:rPr>
          <w:rFonts w:ascii="Times New Roman" w:eastAsia="宋体" w:hAnsi="Times New Roman" w:cs="Times New Roman" w:hint="eastAsia"/>
          <w:color w:val="000000" w:themeColor="text1"/>
          <w:szCs w:val="21"/>
          <w:shd w:val="clear" w:color="auto" w:fill="FFFFFF"/>
        </w:rPr>
        <w:t>年的独裁官，后来又将任期延长为</w:t>
      </w:r>
      <w:r w:rsidRPr="00700205">
        <w:rPr>
          <w:rFonts w:ascii="Times New Roman" w:eastAsia="宋体" w:hAnsi="Times New Roman" w:cs="Times New Roman" w:hint="eastAsia"/>
          <w:color w:val="000000" w:themeColor="text1"/>
          <w:szCs w:val="21"/>
          <w:shd w:val="clear" w:color="auto" w:fill="FFFFFF"/>
        </w:rPr>
        <w:t>10</w:t>
      </w:r>
      <w:r w:rsidRPr="00700205">
        <w:rPr>
          <w:rFonts w:ascii="Times New Roman" w:eastAsia="宋体" w:hAnsi="Times New Roman" w:cs="Times New Roman" w:hint="eastAsia"/>
          <w:color w:val="000000" w:themeColor="text1"/>
          <w:szCs w:val="21"/>
          <w:shd w:val="clear" w:color="auto" w:fill="FFFFFF"/>
        </w:rPr>
        <w:t>年。最后，干脆成为了无任期限制的“终生独裁官”。</w:t>
      </w:r>
    </w:p>
    <w:p w14:paraId="6A71BE94" w14:textId="6AAFA3FE" w:rsidR="00700205" w:rsidRPr="00700205" w:rsidRDefault="00700205" w:rsidP="00700205">
      <w:pPr>
        <w:spacing w:line="360" w:lineRule="auto"/>
        <w:ind w:firstLineChars="201" w:firstLine="422"/>
        <w:rPr>
          <w:rFonts w:ascii="Times New Roman" w:eastAsia="宋体" w:hAnsi="Times New Roman" w:cs="Times New Roman"/>
          <w:color w:val="000000" w:themeColor="text1"/>
          <w:szCs w:val="21"/>
          <w:shd w:val="clear" w:color="auto" w:fill="FFFFFF"/>
        </w:rPr>
      </w:pPr>
      <w:r w:rsidRPr="00700205">
        <w:rPr>
          <w:rFonts w:ascii="Times New Roman" w:eastAsia="宋体" w:hAnsi="Times New Roman" w:cs="Times New Roman" w:hint="eastAsia"/>
          <w:color w:val="000000" w:themeColor="text1"/>
          <w:szCs w:val="21"/>
          <w:shd w:val="clear" w:color="auto" w:fill="FFFFFF"/>
        </w:rPr>
        <w:t>此外，</w:t>
      </w:r>
      <w:r w:rsidRPr="00700205">
        <w:rPr>
          <w:rFonts w:ascii="Times New Roman" w:eastAsia="宋体" w:hAnsi="Times New Roman" w:cs="Times New Roman" w:hint="eastAsia"/>
          <w:color w:val="000000" w:themeColor="text1"/>
          <w:szCs w:val="21"/>
          <w:shd w:val="clear" w:color="auto" w:fill="FFFFFF"/>
        </w:rPr>
        <w:t>emperor</w:t>
      </w:r>
      <w:r w:rsidRPr="00700205">
        <w:rPr>
          <w:rFonts w:ascii="Times New Roman" w:eastAsia="宋体" w:hAnsi="Times New Roman" w:cs="Times New Roman" w:hint="eastAsia"/>
          <w:color w:val="000000" w:themeColor="text1"/>
          <w:szCs w:val="21"/>
          <w:shd w:val="clear" w:color="auto" w:fill="FFFFFF"/>
        </w:rPr>
        <w:t>（凯旋将军）这个称号原本只能在战时使用，但凯撒被元老院授予特权，平时也可以使用这个称号。凯撒为什么要煞费苦心获得这个特权呢？因为他看中了</w:t>
      </w:r>
      <w:r w:rsidRPr="00700205">
        <w:rPr>
          <w:rFonts w:ascii="Times New Roman" w:eastAsia="宋体" w:hAnsi="Times New Roman" w:cs="Times New Roman" w:hint="eastAsia"/>
          <w:color w:val="000000" w:themeColor="text1"/>
          <w:szCs w:val="21"/>
          <w:shd w:val="clear" w:color="auto" w:fill="FFFFFF"/>
        </w:rPr>
        <w:t>emperor</w:t>
      </w:r>
      <w:r w:rsidRPr="00700205">
        <w:rPr>
          <w:rFonts w:ascii="Times New Roman" w:eastAsia="宋体" w:hAnsi="Times New Roman" w:cs="Times New Roman" w:hint="eastAsia"/>
          <w:color w:val="000000" w:themeColor="text1"/>
          <w:szCs w:val="21"/>
          <w:shd w:val="clear" w:color="auto" w:fill="FFFFFF"/>
        </w:rPr>
        <w:t>这个称号所象征的在军队中的权威。</w:t>
      </w:r>
    </w:p>
    <w:p w14:paraId="28A91A32" w14:textId="77777777" w:rsidR="00700205" w:rsidRPr="00700205" w:rsidRDefault="00700205" w:rsidP="00700205">
      <w:pPr>
        <w:spacing w:line="360" w:lineRule="auto"/>
        <w:ind w:firstLineChars="201" w:firstLine="422"/>
        <w:rPr>
          <w:rFonts w:ascii="Times New Roman" w:eastAsia="宋体" w:hAnsi="Times New Roman" w:cs="Times New Roman"/>
          <w:color w:val="000000" w:themeColor="text1"/>
          <w:szCs w:val="21"/>
          <w:shd w:val="clear" w:color="auto" w:fill="FFFFFF"/>
        </w:rPr>
      </w:pPr>
      <w:r w:rsidRPr="00700205">
        <w:rPr>
          <w:rFonts w:ascii="Times New Roman" w:eastAsia="宋体" w:hAnsi="Times New Roman" w:cs="Times New Roman" w:hint="eastAsia"/>
          <w:color w:val="000000" w:themeColor="text1"/>
          <w:szCs w:val="21"/>
          <w:shd w:val="clear" w:color="auto" w:fill="FFFFFF"/>
        </w:rPr>
        <w:t>凯撒被维护共和制的元老院议员刺杀后，他的继承者屋大维继承了他的大部分政治遗产，其中就包括了</w:t>
      </w:r>
      <w:r w:rsidRPr="00700205">
        <w:rPr>
          <w:rFonts w:ascii="Times New Roman" w:eastAsia="宋体" w:hAnsi="Times New Roman" w:cs="Times New Roman" w:hint="eastAsia"/>
          <w:color w:val="000000" w:themeColor="text1"/>
          <w:szCs w:val="21"/>
          <w:shd w:val="clear" w:color="auto" w:fill="FFFFFF"/>
        </w:rPr>
        <w:t>emperor</w:t>
      </w:r>
      <w:r w:rsidRPr="00700205">
        <w:rPr>
          <w:rFonts w:ascii="Times New Roman" w:eastAsia="宋体" w:hAnsi="Times New Roman" w:cs="Times New Roman" w:hint="eastAsia"/>
          <w:color w:val="000000" w:themeColor="text1"/>
          <w:szCs w:val="21"/>
          <w:shd w:val="clear" w:color="auto" w:fill="FFFFFF"/>
        </w:rPr>
        <w:t>（凯旋将军）这个称号。</w:t>
      </w:r>
    </w:p>
    <w:p w14:paraId="1D762835" w14:textId="6F3339EA" w:rsidR="00700205" w:rsidRPr="00700205" w:rsidRDefault="00700205" w:rsidP="00700205">
      <w:pPr>
        <w:spacing w:line="360" w:lineRule="auto"/>
        <w:ind w:firstLineChars="201" w:firstLine="422"/>
        <w:rPr>
          <w:rFonts w:ascii="Times New Roman" w:eastAsia="宋体" w:hAnsi="Times New Roman" w:cs="Times New Roman"/>
          <w:color w:val="000000" w:themeColor="text1"/>
          <w:szCs w:val="21"/>
          <w:shd w:val="clear" w:color="auto" w:fill="FFFFFF"/>
        </w:rPr>
      </w:pPr>
      <w:r w:rsidRPr="00700205">
        <w:rPr>
          <w:rFonts w:ascii="Times New Roman" w:eastAsia="宋体" w:hAnsi="Times New Roman" w:cs="Times New Roman" w:hint="eastAsia"/>
          <w:color w:val="000000" w:themeColor="text1"/>
          <w:szCs w:val="21"/>
          <w:shd w:val="clear" w:color="auto" w:fill="FFFFFF"/>
        </w:rPr>
        <w:t>虽然屋大维很少亲自率军作战，在战场上也没有建立什么有名的军功，但他深知这个称号的重大意义，所以坚持使用这个称号。凡是屋大维兴建的建筑物上，他名字的前面必定刻有</w:t>
      </w:r>
      <w:r w:rsidRPr="00700205">
        <w:rPr>
          <w:rFonts w:ascii="Times New Roman" w:eastAsia="宋体" w:hAnsi="Times New Roman" w:cs="Times New Roman" w:hint="eastAsia"/>
          <w:color w:val="000000" w:themeColor="text1"/>
          <w:szCs w:val="21"/>
          <w:shd w:val="clear" w:color="auto" w:fill="FFFFFF"/>
        </w:rPr>
        <w:t>emperor</w:t>
      </w:r>
      <w:r w:rsidRPr="00700205">
        <w:rPr>
          <w:rFonts w:ascii="Times New Roman" w:eastAsia="宋体" w:hAnsi="Times New Roman" w:cs="Times New Roman" w:hint="eastAsia"/>
          <w:color w:val="000000" w:themeColor="text1"/>
          <w:szCs w:val="21"/>
          <w:shd w:val="clear" w:color="auto" w:fill="FFFFFF"/>
        </w:rPr>
        <w:t>的简略形式</w:t>
      </w:r>
      <w:r w:rsidRPr="00700205">
        <w:rPr>
          <w:rFonts w:ascii="Times New Roman" w:eastAsia="宋体" w:hAnsi="Times New Roman" w:cs="Times New Roman" w:hint="eastAsia"/>
          <w:color w:val="000000" w:themeColor="text1"/>
          <w:szCs w:val="21"/>
          <w:shd w:val="clear" w:color="auto" w:fill="FFFFFF"/>
        </w:rPr>
        <w:t>IMP</w:t>
      </w:r>
      <w:r w:rsidRPr="00700205">
        <w:rPr>
          <w:rFonts w:ascii="Times New Roman" w:eastAsia="宋体" w:hAnsi="Times New Roman" w:cs="Times New Roman" w:hint="eastAsia"/>
          <w:color w:val="000000" w:themeColor="text1"/>
          <w:szCs w:val="21"/>
          <w:shd w:val="clear" w:color="auto" w:fill="FFFFFF"/>
        </w:rPr>
        <w:t>。</w:t>
      </w:r>
    </w:p>
    <w:p w14:paraId="58F139C4" w14:textId="6A401CAE" w:rsidR="00700205" w:rsidRPr="00700205" w:rsidRDefault="00700205" w:rsidP="00700205">
      <w:pPr>
        <w:spacing w:line="360" w:lineRule="auto"/>
        <w:ind w:firstLineChars="201" w:firstLine="422"/>
        <w:rPr>
          <w:rFonts w:ascii="Times New Roman" w:eastAsia="宋体" w:hAnsi="Times New Roman" w:cs="Times New Roman"/>
          <w:color w:val="000000" w:themeColor="text1"/>
          <w:szCs w:val="21"/>
          <w:shd w:val="clear" w:color="auto" w:fill="FFFFFF"/>
        </w:rPr>
      </w:pPr>
      <w:r w:rsidRPr="00700205">
        <w:rPr>
          <w:rFonts w:ascii="Times New Roman" w:eastAsia="宋体" w:hAnsi="Times New Roman" w:cs="Times New Roman" w:hint="eastAsia"/>
          <w:color w:val="000000" w:themeColor="text1"/>
          <w:szCs w:val="21"/>
          <w:shd w:val="clear" w:color="auto" w:fill="FFFFFF"/>
        </w:rPr>
        <w:t>从此以后，</w:t>
      </w:r>
      <w:r w:rsidRPr="00700205">
        <w:rPr>
          <w:rFonts w:ascii="Times New Roman" w:eastAsia="宋体" w:hAnsi="Times New Roman" w:cs="Times New Roman" w:hint="eastAsia"/>
          <w:color w:val="000000" w:themeColor="text1"/>
          <w:szCs w:val="21"/>
          <w:shd w:val="clear" w:color="auto" w:fill="FFFFFF"/>
        </w:rPr>
        <w:t>emperor</w:t>
      </w:r>
      <w:r w:rsidRPr="00700205">
        <w:rPr>
          <w:rFonts w:ascii="Times New Roman" w:eastAsia="宋体" w:hAnsi="Times New Roman" w:cs="Times New Roman" w:hint="eastAsia"/>
          <w:color w:val="000000" w:themeColor="text1"/>
          <w:szCs w:val="21"/>
          <w:shd w:val="clear" w:color="auto" w:fill="FFFFFF"/>
        </w:rPr>
        <w:t>这个头衔世代相传，从一个荣誉称号变成了军权的象征，从权威变</w:t>
      </w:r>
      <w:r w:rsidRPr="00700205">
        <w:rPr>
          <w:rFonts w:ascii="Times New Roman" w:eastAsia="宋体" w:hAnsi="Times New Roman" w:cs="Times New Roman" w:hint="eastAsia"/>
          <w:color w:val="000000" w:themeColor="text1"/>
          <w:szCs w:val="21"/>
          <w:shd w:val="clear" w:color="auto" w:fill="FFFFFF"/>
        </w:rPr>
        <w:lastRenderedPageBreak/>
        <w:t>成了权力，相当于“三军总司令”，是古罗马皇帝统治权的核心组成部分之一。除了提比略和克劳狄乌斯以外，古罗马皇帝们都拥有这个头衔。</w:t>
      </w:r>
      <w:r w:rsidR="00DC0F93">
        <w:rPr>
          <w:rFonts w:ascii="Times New Roman" w:eastAsia="宋体" w:hAnsi="Times New Roman" w:cs="Times New Roman" w:hint="eastAsia"/>
          <w:color w:val="000000" w:themeColor="text1"/>
          <w:szCs w:val="21"/>
          <w:shd w:val="clear" w:color="auto" w:fill="FFFFFF"/>
        </w:rPr>
        <w:t>因此，这个头衔几乎成了古罗马皇帝的代名词。</w:t>
      </w:r>
    </w:p>
    <w:p w14:paraId="3397B3AD" w14:textId="77777777" w:rsidR="00700205" w:rsidRPr="00700205" w:rsidRDefault="00700205" w:rsidP="00700205">
      <w:pPr>
        <w:spacing w:line="360" w:lineRule="auto"/>
        <w:ind w:firstLineChars="201" w:firstLine="422"/>
        <w:rPr>
          <w:rFonts w:ascii="Times New Roman" w:eastAsia="宋体" w:hAnsi="Times New Roman" w:cs="Times New Roman"/>
          <w:color w:val="000000" w:themeColor="text1"/>
          <w:szCs w:val="21"/>
          <w:shd w:val="clear" w:color="auto" w:fill="FFFFFF"/>
        </w:rPr>
      </w:pPr>
      <w:r w:rsidRPr="00700205">
        <w:rPr>
          <w:rFonts w:ascii="Times New Roman" w:eastAsia="宋体" w:hAnsi="Times New Roman" w:cs="Times New Roman" w:hint="eastAsia"/>
          <w:color w:val="000000" w:themeColor="text1"/>
          <w:szCs w:val="21"/>
          <w:shd w:val="clear" w:color="auto" w:fill="FFFFFF"/>
        </w:rPr>
        <w:t>西罗马帝国灭亡后，罗马教皇曾经封法兰克国王查理曼为罗马帝国的</w:t>
      </w:r>
      <w:r w:rsidRPr="00700205">
        <w:rPr>
          <w:rFonts w:ascii="Times New Roman" w:eastAsia="宋体" w:hAnsi="Times New Roman" w:cs="Times New Roman" w:hint="eastAsia"/>
          <w:color w:val="000000" w:themeColor="text1"/>
          <w:szCs w:val="21"/>
          <w:shd w:val="clear" w:color="auto" w:fill="FFFFFF"/>
        </w:rPr>
        <w:t>emperor</w:t>
      </w:r>
      <w:r w:rsidRPr="00700205">
        <w:rPr>
          <w:rFonts w:ascii="Times New Roman" w:eastAsia="宋体" w:hAnsi="Times New Roman" w:cs="Times New Roman" w:hint="eastAsia"/>
          <w:color w:val="000000" w:themeColor="text1"/>
          <w:szCs w:val="21"/>
          <w:shd w:val="clear" w:color="auto" w:fill="FFFFFF"/>
        </w:rPr>
        <w:t>，但只是一个虚名。随后主要由德意志诸侯国组成的神圣罗马帝国继承了西罗马帝国的衣钵，所以神圣罗马帝国也有</w:t>
      </w:r>
      <w:r w:rsidRPr="00700205">
        <w:rPr>
          <w:rFonts w:ascii="Times New Roman" w:eastAsia="宋体" w:hAnsi="Times New Roman" w:cs="Times New Roman" w:hint="eastAsia"/>
          <w:color w:val="000000" w:themeColor="text1"/>
          <w:szCs w:val="21"/>
          <w:shd w:val="clear" w:color="auto" w:fill="FFFFFF"/>
        </w:rPr>
        <w:t>emperor</w:t>
      </w:r>
      <w:r w:rsidRPr="00700205">
        <w:rPr>
          <w:rFonts w:ascii="Times New Roman" w:eastAsia="宋体" w:hAnsi="Times New Roman" w:cs="Times New Roman" w:hint="eastAsia"/>
          <w:color w:val="000000" w:themeColor="text1"/>
          <w:szCs w:val="21"/>
          <w:shd w:val="clear" w:color="auto" w:fill="FFFFFF"/>
        </w:rPr>
        <w:t>，从各个德意志诸侯国的国王中推选出。东罗马帝国也使用</w:t>
      </w:r>
      <w:r w:rsidRPr="00700205">
        <w:rPr>
          <w:rFonts w:ascii="Times New Roman" w:eastAsia="宋体" w:hAnsi="Times New Roman" w:cs="Times New Roman" w:hint="eastAsia"/>
          <w:color w:val="000000" w:themeColor="text1"/>
          <w:szCs w:val="21"/>
          <w:shd w:val="clear" w:color="auto" w:fill="FFFFFF"/>
        </w:rPr>
        <w:t>emperor</w:t>
      </w:r>
      <w:r w:rsidRPr="00700205">
        <w:rPr>
          <w:rFonts w:ascii="Times New Roman" w:eastAsia="宋体" w:hAnsi="Times New Roman" w:cs="Times New Roman" w:hint="eastAsia"/>
          <w:color w:val="000000" w:themeColor="text1"/>
          <w:szCs w:val="21"/>
          <w:shd w:val="clear" w:color="auto" w:fill="FFFFFF"/>
        </w:rPr>
        <w:t>这个头衔。欧洲历史上后来只有拿破仑建立的法兰西第一帝国使用了</w:t>
      </w:r>
      <w:r w:rsidRPr="00700205">
        <w:rPr>
          <w:rFonts w:ascii="Times New Roman" w:eastAsia="宋体" w:hAnsi="Times New Roman" w:cs="Times New Roman" w:hint="eastAsia"/>
          <w:color w:val="000000" w:themeColor="text1"/>
          <w:szCs w:val="21"/>
          <w:shd w:val="clear" w:color="auto" w:fill="FFFFFF"/>
        </w:rPr>
        <w:t>emperor</w:t>
      </w:r>
      <w:r w:rsidRPr="00700205">
        <w:rPr>
          <w:rFonts w:ascii="Times New Roman" w:eastAsia="宋体" w:hAnsi="Times New Roman" w:cs="Times New Roman" w:hint="eastAsia"/>
          <w:color w:val="000000" w:themeColor="text1"/>
          <w:szCs w:val="21"/>
          <w:shd w:val="clear" w:color="auto" w:fill="FFFFFF"/>
        </w:rPr>
        <w:t>这个头衔。</w:t>
      </w:r>
    </w:p>
    <w:p w14:paraId="5DD4B688" w14:textId="70FE639B" w:rsidR="00700205" w:rsidRPr="00700205" w:rsidRDefault="00700205" w:rsidP="00700205">
      <w:pPr>
        <w:spacing w:line="360" w:lineRule="auto"/>
        <w:ind w:firstLineChars="201" w:firstLine="422"/>
        <w:rPr>
          <w:rFonts w:ascii="Times New Roman" w:eastAsia="宋体" w:hAnsi="Times New Roman" w:cs="Times New Roman"/>
          <w:color w:val="000000" w:themeColor="text1"/>
          <w:szCs w:val="21"/>
          <w:shd w:val="clear" w:color="auto" w:fill="FFFFFF"/>
        </w:rPr>
      </w:pPr>
      <w:r w:rsidRPr="00700205">
        <w:rPr>
          <w:rFonts w:ascii="Times New Roman" w:eastAsia="宋体" w:hAnsi="Times New Roman" w:cs="Times New Roman" w:hint="eastAsia"/>
          <w:color w:val="000000" w:themeColor="text1"/>
          <w:szCs w:val="21"/>
          <w:shd w:val="clear" w:color="auto" w:fill="FFFFFF"/>
        </w:rPr>
        <w:t>由于古罗马帝国是一个征服了众多民族的庞大帝国，所以</w:t>
      </w:r>
      <w:r w:rsidRPr="00700205">
        <w:rPr>
          <w:rFonts w:ascii="Times New Roman" w:eastAsia="宋体" w:hAnsi="Times New Roman" w:cs="Times New Roman" w:hint="eastAsia"/>
          <w:color w:val="000000" w:themeColor="text1"/>
          <w:szCs w:val="21"/>
          <w:shd w:val="clear" w:color="auto" w:fill="FFFFFF"/>
        </w:rPr>
        <w:t>emperor</w:t>
      </w:r>
      <w:r w:rsidRPr="00700205">
        <w:rPr>
          <w:rFonts w:ascii="Times New Roman" w:eastAsia="宋体" w:hAnsi="Times New Roman" w:cs="Times New Roman" w:hint="eastAsia"/>
          <w:color w:val="000000" w:themeColor="text1"/>
          <w:szCs w:val="21"/>
          <w:shd w:val="clear" w:color="auto" w:fill="FFFFFF"/>
        </w:rPr>
        <w:t>一词常用来表示一个多民族国家的最高统治者，</w:t>
      </w:r>
      <w:r w:rsidR="00DC0F93">
        <w:rPr>
          <w:rFonts w:ascii="Times New Roman" w:eastAsia="宋体" w:hAnsi="Times New Roman" w:cs="Times New Roman" w:hint="eastAsia"/>
          <w:color w:val="000000" w:themeColor="text1"/>
          <w:szCs w:val="21"/>
          <w:shd w:val="clear" w:color="auto" w:fill="FFFFFF"/>
        </w:rPr>
        <w:t>相当于</w:t>
      </w:r>
      <w:r w:rsidRPr="00700205">
        <w:rPr>
          <w:rFonts w:ascii="Times New Roman" w:eastAsia="宋体" w:hAnsi="Times New Roman" w:cs="Times New Roman" w:hint="eastAsia"/>
          <w:color w:val="000000" w:themeColor="text1"/>
          <w:szCs w:val="21"/>
          <w:shd w:val="clear" w:color="auto" w:fill="FFFFFF"/>
        </w:rPr>
        <w:t>我们中国的“皇帝”。对应的，英语中表示单一民族国家最高统治者的单词是</w:t>
      </w:r>
      <w:r w:rsidRPr="00700205">
        <w:rPr>
          <w:rFonts w:ascii="Times New Roman" w:eastAsia="宋体" w:hAnsi="Times New Roman" w:cs="Times New Roman" w:hint="eastAsia"/>
          <w:color w:val="000000" w:themeColor="text1"/>
          <w:szCs w:val="21"/>
          <w:shd w:val="clear" w:color="auto" w:fill="FFFFFF"/>
        </w:rPr>
        <w:t>king</w:t>
      </w:r>
      <w:r w:rsidRPr="00700205">
        <w:rPr>
          <w:rFonts w:ascii="Times New Roman" w:eastAsia="宋体" w:hAnsi="Times New Roman" w:cs="Times New Roman" w:hint="eastAsia"/>
          <w:color w:val="000000" w:themeColor="text1"/>
          <w:szCs w:val="21"/>
          <w:shd w:val="clear" w:color="auto" w:fill="FFFFFF"/>
        </w:rPr>
        <w:t>（国王），它的本意是“部落、氏族（</w:t>
      </w:r>
      <w:r w:rsidRPr="00700205">
        <w:rPr>
          <w:rFonts w:ascii="Times New Roman" w:eastAsia="宋体" w:hAnsi="Times New Roman" w:cs="Times New Roman" w:hint="eastAsia"/>
          <w:color w:val="000000" w:themeColor="text1"/>
          <w:szCs w:val="21"/>
          <w:shd w:val="clear" w:color="auto" w:fill="FFFFFF"/>
        </w:rPr>
        <w:t>kin</w:t>
      </w:r>
      <w:r w:rsidRPr="00700205">
        <w:rPr>
          <w:rFonts w:ascii="Times New Roman" w:eastAsia="宋体" w:hAnsi="Times New Roman" w:cs="Times New Roman" w:hint="eastAsia"/>
          <w:color w:val="000000" w:themeColor="text1"/>
          <w:szCs w:val="21"/>
          <w:shd w:val="clear" w:color="auto" w:fill="FFFFFF"/>
        </w:rPr>
        <w:t>）的首领”。显然，与</w:t>
      </w:r>
      <w:r w:rsidRPr="00700205">
        <w:rPr>
          <w:rFonts w:ascii="Times New Roman" w:eastAsia="宋体" w:hAnsi="Times New Roman" w:cs="Times New Roman" w:hint="eastAsia"/>
          <w:color w:val="000000" w:themeColor="text1"/>
          <w:szCs w:val="21"/>
          <w:shd w:val="clear" w:color="auto" w:fill="FFFFFF"/>
        </w:rPr>
        <w:t>king</w:t>
      </w:r>
      <w:r w:rsidRPr="00700205">
        <w:rPr>
          <w:rFonts w:ascii="Times New Roman" w:eastAsia="宋体" w:hAnsi="Times New Roman" w:cs="Times New Roman" w:hint="eastAsia"/>
          <w:color w:val="000000" w:themeColor="text1"/>
          <w:szCs w:val="21"/>
          <w:shd w:val="clear" w:color="auto" w:fill="FFFFFF"/>
        </w:rPr>
        <w:t>（国王）相比，</w:t>
      </w:r>
      <w:r w:rsidRPr="00700205">
        <w:rPr>
          <w:rFonts w:ascii="Times New Roman" w:eastAsia="宋体" w:hAnsi="Times New Roman" w:cs="Times New Roman" w:hint="eastAsia"/>
          <w:color w:val="000000" w:themeColor="text1"/>
          <w:szCs w:val="21"/>
          <w:shd w:val="clear" w:color="auto" w:fill="FFFFFF"/>
        </w:rPr>
        <w:t>emperor</w:t>
      </w:r>
      <w:r w:rsidRPr="00700205">
        <w:rPr>
          <w:rFonts w:ascii="Times New Roman" w:eastAsia="宋体" w:hAnsi="Times New Roman" w:cs="Times New Roman" w:hint="eastAsia"/>
          <w:color w:val="000000" w:themeColor="text1"/>
          <w:szCs w:val="21"/>
          <w:shd w:val="clear" w:color="auto" w:fill="FFFFFF"/>
        </w:rPr>
        <w:t>（皇帝）的地位更高。</w:t>
      </w:r>
    </w:p>
    <w:p w14:paraId="446B7292" w14:textId="2CA76F3A" w:rsidR="00700205" w:rsidRPr="00700205" w:rsidRDefault="00700205" w:rsidP="00700205">
      <w:pPr>
        <w:spacing w:line="360" w:lineRule="auto"/>
        <w:ind w:firstLineChars="201" w:firstLine="422"/>
        <w:rPr>
          <w:rFonts w:ascii="Times New Roman" w:eastAsia="宋体" w:hAnsi="Times New Roman" w:cs="Times New Roman"/>
          <w:color w:val="000000" w:themeColor="text1"/>
          <w:szCs w:val="21"/>
          <w:shd w:val="clear" w:color="auto" w:fill="FFFFFF"/>
        </w:rPr>
      </w:pPr>
      <w:r w:rsidRPr="00700205">
        <w:rPr>
          <w:rFonts w:ascii="Times New Roman" w:eastAsia="宋体" w:hAnsi="Times New Roman" w:cs="Times New Roman" w:hint="eastAsia"/>
          <w:color w:val="000000" w:themeColor="text1"/>
          <w:szCs w:val="21"/>
          <w:shd w:val="clear" w:color="auto" w:fill="FFFFFF"/>
        </w:rPr>
        <w:t>emperor</w:t>
      </w:r>
      <w:r w:rsidRPr="00700205">
        <w:rPr>
          <w:rFonts w:ascii="Times New Roman" w:eastAsia="宋体" w:hAnsi="Times New Roman" w:cs="Times New Roman" w:hint="eastAsia"/>
          <w:color w:val="000000" w:themeColor="text1"/>
          <w:szCs w:val="21"/>
          <w:shd w:val="clear" w:color="auto" w:fill="FFFFFF"/>
        </w:rPr>
        <w:t>的阴性名词形式是</w:t>
      </w:r>
      <w:r w:rsidRPr="00700205">
        <w:rPr>
          <w:rFonts w:ascii="Times New Roman" w:eastAsia="宋体" w:hAnsi="Times New Roman" w:cs="Times New Roman" w:hint="eastAsia"/>
          <w:color w:val="000000" w:themeColor="text1"/>
          <w:szCs w:val="21"/>
          <w:shd w:val="clear" w:color="auto" w:fill="FFFFFF"/>
        </w:rPr>
        <w:t>empress</w:t>
      </w:r>
      <w:r w:rsidRPr="00700205">
        <w:rPr>
          <w:rFonts w:ascii="Times New Roman" w:eastAsia="宋体" w:hAnsi="Times New Roman" w:cs="Times New Roman" w:hint="eastAsia"/>
          <w:color w:val="000000" w:themeColor="text1"/>
          <w:szCs w:val="21"/>
          <w:shd w:val="clear" w:color="auto" w:fill="FFFFFF"/>
        </w:rPr>
        <w:t>（女皇、皇后）。</w:t>
      </w:r>
      <w:r w:rsidRPr="00700205">
        <w:rPr>
          <w:rFonts w:ascii="Times New Roman" w:eastAsia="宋体" w:hAnsi="Times New Roman" w:cs="Times New Roman" w:hint="eastAsia"/>
          <w:color w:val="000000" w:themeColor="text1"/>
          <w:szCs w:val="21"/>
          <w:shd w:val="clear" w:color="auto" w:fill="FFFFFF"/>
        </w:rPr>
        <w:t>emperor</w:t>
      </w:r>
      <w:r w:rsidRPr="00700205">
        <w:rPr>
          <w:rFonts w:ascii="Times New Roman" w:eastAsia="宋体" w:hAnsi="Times New Roman" w:cs="Times New Roman" w:hint="eastAsia"/>
          <w:color w:val="000000" w:themeColor="text1"/>
          <w:szCs w:val="21"/>
          <w:shd w:val="clear" w:color="auto" w:fill="FFFFFF"/>
        </w:rPr>
        <w:t>（皇帝）或</w:t>
      </w:r>
      <w:r w:rsidRPr="00700205">
        <w:rPr>
          <w:rFonts w:ascii="Times New Roman" w:eastAsia="宋体" w:hAnsi="Times New Roman" w:cs="Times New Roman" w:hint="eastAsia"/>
          <w:color w:val="000000" w:themeColor="text1"/>
          <w:szCs w:val="21"/>
          <w:shd w:val="clear" w:color="auto" w:fill="FFFFFF"/>
        </w:rPr>
        <w:t>empress</w:t>
      </w:r>
      <w:r w:rsidRPr="00700205">
        <w:rPr>
          <w:rFonts w:ascii="Times New Roman" w:eastAsia="宋体" w:hAnsi="Times New Roman" w:cs="Times New Roman" w:hint="eastAsia"/>
          <w:color w:val="000000" w:themeColor="text1"/>
          <w:szCs w:val="21"/>
          <w:shd w:val="clear" w:color="auto" w:fill="FFFFFF"/>
        </w:rPr>
        <w:t>（女皇）所统治的国家就是</w:t>
      </w:r>
      <w:r w:rsidRPr="00700205">
        <w:rPr>
          <w:rFonts w:ascii="Times New Roman" w:eastAsia="宋体" w:hAnsi="Times New Roman" w:cs="Times New Roman" w:hint="eastAsia"/>
          <w:color w:val="000000" w:themeColor="text1"/>
          <w:szCs w:val="21"/>
          <w:shd w:val="clear" w:color="auto" w:fill="FFFFFF"/>
        </w:rPr>
        <w:t>empire</w:t>
      </w:r>
      <w:r w:rsidRPr="00700205">
        <w:rPr>
          <w:rFonts w:ascii="Times New Roman" w:eastAsia="宋体" w:hAnsi="Times New Roman" w:cs="Times New Roman" w:hint="eastAsia"/>
          <w:color w:val="000000" w:themeColor="text1"/>
          <w:szCs w:val="21"/>
          <w:shd w:val="clear" w:color="auto" w:fill="FFFFFF"/>
        </w:rPr>
        <w:t>（帝国）。它进一步派生出形容词</w:t>
      </w:r>
      <w:r w:rsidRPr="00700205">
        <w:rPr>
          <w:rFonts w:ascii="Times New Roman" w:eastAsia="宋体" w:hAnsi="Times New Roman" w:cs="Times New Roman" w:hint="eastAsia"/>
          <w:color w:val="000000" w:themeColor="text1"/>
          <w:szCs w:val="21"/>
          <w:shd w:val="clear" w:color="auto" w:fill="FFFFFF"/>
        </w:rPr>
        <w:t>imperial</w:t>
      </w:r>
      <w:r w:rsidRPr="00700205">
        <w:rPr>
          <w:rFonts w:ascii="Times New Roman" w:eastAsia="宋体" w:hAnsi="Times New Roman" w:cs="Times New Roman" w:hint="eastAsia"/>
          <w:color w:val="000000" w:themeColor="text1"/>
          <w:szCs w:val="21"/>
          <w:shd w:val="clear" w:color="auto" w:fill="FFFFFF"/>
        </w:rPr>
        <w:t>（帝国的、皇帝的）。注意它的拼写，前面的词根要恢复它在拉丁语中的初始拼写形式</w:t>
      </w:r>
      <w:r w:rsidRPr="00700205">
        <w:rPr>
          <w:rFonts w:ascii="Times New Roman" w:eastAsia="宋体" w:hAnsi="Times New Roman" w:cs="Times New Roman" w:hint="eastAsia"/>
          <w:color w:val="000000" w:themeColor="text1"/>
          <w:szCs w:val="21"/>
          <w:shd w:val="clear" w:color="auto" w:fill="FFFFFF"/>
        </w:rPr>
        <w:t>imper-</w:t>
      </w:r>
      <w:r w:rsidRPr="00700205">
        <w:rPr>
          <w:rFonts w:ascii="Times New Roman" w:eastAsia="宋体" w:hAnsi="Times New Roman" w:cs="Times New Roman" w:hint="eastAsia"/>
          <w:color w:val="000000" w:themeColor="text1"/>
          <w:szCs w:val="21"/>
          <w:shd w:val="clear" w:color="auto" w:fill="FFFFFF"/>
        </w:rPr>
        <w:t>。</w:t>
      </w:r>
    </w:p>
    <w:p w14:paraId="69172BD8" w14:textId="77777777" w:rsidR="00700205" w:rsidRPr="00700205" w:rsidRDefault="00700205" w:rsidP="00700205">
      <w:pPr>
        <w:spacing w:line="360" w:lineRule="auto"/>
        <w:ind w:firstLineChars="201" w:firstLine="422"/>
        <w:rPr>
          <w:rFonts w:ascii="Times New Roman" w:eastAsia="宋体" w:hAnsi="Times New Roman" w:cs="Times New Roman"/>
          <w:color w:val="000000" w:themeColor="text1"/>
          <w:szCs w:val="21"/>
          <w:shd w:val="clear" w:color="auto" w:fill="FFFFFF"/>
        </w:rPr>
      </w:pPr>
      <w:r w:rsidRPr="00700205">
        <w:rPr>
          <w:rFonts w:ascii="Times New Roman" w:eastAsia="宋体" w:hAnsi="Times New Roman" w:cs="Times New Roman"/>
          <w:color w:val="000000" w:themeColor="text1"/>
          <w:szCs w:val="21"/>
          <w:shd w:val="clear" w:color="auto" w:fill="FFFFFF"/>
        </w:rPr>
        <w:t>emperor</w:t>
      </w:r>
      <w:r w:rsidRPr="00700205">
        <w:rPr>
          <w:rFonts w:ascii="Times New Roman" w:eastAsia="宋体" w:hAnsi="Times New Roman" w:cs="Times New Roman" w:hint="eastAsia"/>
          <w:color w:val="000000" w:themeColor="text1"/>
          <w:szCs w:val="21"/>
          <w:shd w:val="clear" w:color="auto" w:fill="FFFFFF"/>
        </w:rPr>
        <w:t>：</w:t>
      </w:r>
      <w:r w:rsidRPr="00700205">
        <w:rPr>
          <w:rFonts w:ascii="Times New Roman" w:eastAsia="宋体" w:hAnsi="Times New Roman" w:cs="Times New Roman"/>
          <w:color w:val="000000" w:themeColor="text1"/>
          <w:szCs w:val="21"/>
          <w:shd w:val="clear" w:color="auto" w:fill="FFFFFF"/>
        </w:rPr>
        <w:t>['emp(ə)rə] n.</w:t>
      </w:r>
      <w:r w:rsidRPr="00700205">
        <w:rPr>
          <w:rFonts w:ascii="Times New Roman" w:eastAsia="宋体" w:hAnsi="Times New Roman" w:cs="Times New Roman" w:hint="eastAsia"/>
          <w:color w:val="000000" w:themeColor="text1"/>
          <w:szCs w:val="21"/>
          <w:shd w:val="clear" w:color="auto" w:fill="FFFFFF"/>
        </w:rPr>
        <w:t>皇帝，君主</w:t>
      </w:r>
    </w:p>
    <w:p w14:paraId="38F9F162" w14:textId="77777777" w:rsidR="00700205" w:rsidRPr="00700205" w:rsidRDefault="00700205" w:rsidP="00700205">
      <w:pPr>
        <w:spacing w:line="360" w:lineRule="auto"/>
        <w:ind w:firstLineChars="201" w:firstLine="422"/>
        <w:rPr>
          <w:rFonts w:ascii="Times New Roman" w:eastAsia="宋体" w:hAnsi="Times New Roman" w:cs="Times New Roman"/>
          <w:color w:val="000000" w:themeColor="text1"/>
          <w:szCs w:val="21"/>
          <w:shd w:val="clear" w:color="auto" w:fill="FFFFFF"/>
        </w:rPr>
      </w:pPr>
      <w:r w:rsidRPr="00700205">
        <w:rPr>
          <w:rFonts w:ascii="Times New Roman" w:eastAsia="宋体" w:hAnsi="Times New Roman" w:cs="Times New Roman"/>
          <w:color w:val="000000" w:themeColor="text1"/>
          <w:szCs w:val="21"/>
          <w:shd w:val="clear" w:color="auto" w:fill="FFFFFF"/>
        </w:rPr>
        <w:t>empress</w:t>
      </w:r>
      <w:r w:rsidRPr="00700205">
        <w:rPr>
          <w:rFonts w:ascii="Times New Roman" w:eastAsia="宋体" w:hAnsi="Times New Roman" w:cs="Times New Roman" w:hint="eastAsia"/>
          <w:color w:val="000000" w:themeColor="text1"/>
          <w:szCs w:val="21"/>
          <w:shd w:val="clear" w:color="auto" w:fill="FFFFFF"/>
        </w:rPr>
        <w:t>：</w:t>
      </w:r>
      <w:r w:rsidRPr="00700205">
        <w:rPr>
          <w:rFonts w:ascii="Times New Roman" w:eastAsia="宋体" w:hAnsi="Times New Roman" w:cs="Times New Roman"/>
          <w:color w:val="000000" w:themeColor="text1"/>
          <w:szCs w:val="21"/>
          <w:shd w:val="clear" w:color="auto" w:fill="FFFFFF"/>
        </w:rPr>
        <w:t>[ˈemprəs] n.</w:t>
      </w:r>
      <w:r w:rsidRPr="00700205">
        <w:rPr>
          <w:rFonts w:ascii="Times New Roman" w:eastAsia="宋体" w:hAnsi="Times New Roman" w:cs="Times New Roman" w:hint="eastAsia"/>
          <w:color w:val="000000" w:themeColor="text1"/>
          <w:szCs w:val="21"/>
          <w:shd w:val="clear" w:color="auto" w:fill="FFFFFF"/>
        </w:rPr>
        <w:t>女皇，皇后</w:t>
      </w:r>
    </w:p>
    <w:p w14:paraId="67AE165D" w14:textId="77777777" w:rsidR="00700205" w:rsidRPr="00700205" w:rsidRDefault="00700205" w:rsidP="00700205">
      <w:pPr>
        <w:spacing w:line="360" w:lineRule="auto"/>
        <w:ind w:firstLineChars="201" w:firstLine="422"/>
        <w:rPr>
          <w:rFonts w:ascii="Times New Roman" w:eastAsia="宋体" w:hAnsi="Times New Roman" w:cs="Times New Roman"/>
          <w:color w:val="000000" w:themeColor="text1"/>
          <w:szCs w:val="21"/>
          <w:shd w:val="clear" w:color="auto" w:fill="FFFFFF"/>
        </w:rPr>
      </w:pPr>
      <w:r w:rsidRPr="00700205">
        <w:rPr>
          <w:rFonts w:ascii="Times New Roman" w:eastAsia="宋体" w:hAnsi="Times New Roman" w:cs="Times New Roman"/>
          <w:color w:val="000000" w:themeColor="text1"/>
          <w:szCs w:val="21"/>
          <w:shd w:val="clear" w:color="auto" w:fill="FFFFFF"/>
        </w:rPr>
        <w:t>empire</w:t>
      </w:r>
      <w:r w:rsidRPr="00700205">
        <w:rPr>
          <w:rFonts w:ascii="Times New Roman" w:eastAsia="宋体" w:hAnsi="Times New Roman" w:cs="Times New Roman" w:hint="eastAsia"/>
          <w:color w:val="000000" w:themeColor="text1"/>
          <w:szCs w:val="21"/>
          <w:shd w:val="clear" w:color="auto" w:fill="FFFFFF"/>
        </w:rPr>
        <w:t>：</w:t>
      </w:r>
      <w:r w:rsidRPr="00700205">
        <w:rPr>
          <w:rFonts w:ascii="Times New Roman" w:eastAsia="宋体" w:hAnsi="Times New Roman" w:cs="Times New Roman"/>
          <w:color w:val="000000" w:themeColor="text1"/>
          <w:szCs w:val="21"/>
          <w:shd w:val="clear" w:color="auto" w:fill="FFFFFF"/>
        </w:rPr>
        <w:t>[ˈempaɪə(r)] n.</w:t>
      </w:r>
      <w:r w:rsidRPr="00700205">
        <w:rPr>
          <w:rFonts w:ascii="Times New Roman" w:eastAsia="宋体" w:hAnsi="Times New Roman" w:cs="Times New Roman" w:hint="eastAsia"/>
          <w:color w:val="000000" w:themeColor="text1"/>
          <w:szCs w:val="21"/>
          <w:shd w:val="clear" w:color="auto" w:fill="FFFFFF"/>
        </w:rPr>
        <w:t>帝国</w:t>
      </w:r>
    </w:p>
    <w:p w14:paraId="20094EE4" w14:textId="1C9CDEDB" w:rsidR="0086530C" w:rsidRPr="003A5554" w:rsidRDefault="00700205" w:rsidP="00700205">
      <w:pPr>
        <w:spacing w:line="360" w:lineRule="auto"/>
        <w:ind w:firstLineChars="201" w:firstLine="422"/>
        <w:rPr>
          <w:rFonts w:ascii="Times New Roman" w:eastAsia="宋体" w:hAnsi="Times New Roman" w:cs="Times New Roman"/>
          <w:color w:val="000000" w:themeColor="text1"/>
          <w:szCs w:val="21"/>
          <w:shd w:val="clear" w:color="auto" w:fill="FFFFFF"/>
        </w:rPr>
      </w:pPr>
      <w:r w:rsidRPr="00700205">
        <w:rPr>
          <w:rFonts w:ascii="Times New Roman" w:eastAsia="宋体" w:hAnsi="Times New Roman" w:cs="Times New Roman"/>
          <w:color w:val="000000" w:themeColor="text1"/>
          <w:szCs w:val="21"/>
          <w:shd w:val="clear" w:color="auto" w:fill="FFFFFF"/>
        </w:rPr>
        <w:t>imperial</w:t>
      </w:r>
      <w:r w:rsidRPr="00700205">
        <w:rPr>
          <w:rFonts w:ascii="Times New Roman" w:eastAsia="宋体" w:hAnsi="Times New Roman" w:cs="Times New Roman" w:hint="eastAsia"/>
          <w:color w:val="000000" w:themeColor="text1"/>
          <w:szCs w:val="21"/>
          <w:shd w:val="clear" w:color="auto" w:fill="FFFFFF"/>
        </w:rPr>
        <w:t>：</w:t>
      </w:r>
      <w:r w:rsidRPr="00700205">
        <w:rPr>
          <w:rFonts w:ascii="Times New Roman" w:eastAsia="宋体" w:hAnsi="Times New Roman" w:cs="Times New Roman"/>
          <w:color w:val="000000" w:themeColor="text1"/>
          <w:szCs w:val="21"/>
          <w:shd w:val="clear" w:color="auto" w:fill="FFFFFF"/>
        </w:rPr>
        <w:t>[ɪmˈpɪəriəl] adj.</w:t>
      </w:r>
      <w:r w:rsidRPr="00700205">
        <w:rPr>
          <w:rFonts w:ascii="Times New Roman" w:eastAsia="宋体" w:hAnsi="Times New Roman" w:cs="Times New Roman" w:hint="eastAsia"/>
          <w:color w:val="000000" w:themeColor="text1"/>
          <w:szCs w:val="21"/>
          <w:shd w:val="clear" w:color="auto" w:fill="FFFFFF"/>
        </w:rPr>
        <w:t>帝国的，皇帝的</w:t>
      </w:r>
    </w:p>
    <w:p w14:paraId="3AD3D78D" w14:textId="7563BAC9" w:rsidR="00DC0F93" w:rsidRPr="003A5554" w:rsidRDefault="00DC0F93" w:rsidP="00DA52CF">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385" w:name="OLE_LINK1416"/>
      <w:bookmarkStart w:id="386" w:name="OLE_LINK1417"/>
      <w:bookmarkStart w:id="387" w:name="OLE_LINK1444"/>
      <w:bookmarkStart w:id="388" w:name="OLE_LINK1445"/>
      <w:bookmarkStart w:id="389" w:name="OLE_LINK1156"/>
      <w:bookmarkStart w:id="390" w:name="OLE_LINK1157"/>
      <w:bookmarkStart w:id="391" w:name="OLE_LINK1408"/>
      <w:bookmarkStart w:id="392" w:name="OLE_LINK1446"/>
      <w:bookmarkStart w:id="393" w:name="OLE_LINK1447"/>
      <w:bookmarkEnd w:id="383"/>
      <w:bookmarkEnd w:id="384"/>
      <w:r>
        <w:rPr>
          <w:rFonts w:ascii="Times New Roman" w:eastAsia="宋体" w:hAnsi="Times New Roman" w:cs="Times New Roman" w:hint="eastAsia"/>
          <w:b w:val="0"/>
          <w:color w:val="000000" w:themeColor="text1"/>
          <w:sz w:val="21"/>
          <w:szCs w:val="21"/>
          <w:shd w:val="clear" w:color="auto" w:fill="FFFFFF"/>
        </w:rPr>
        <w:t>prince</w:t>
      </w:r>
      <w:r>
        <w:rPr>
          <w:rFonts w:ascii="Times New Roman" w:eastAsia="宋体" w:hAnsi="Times New Roman" w:cs="Times New Roman" w:hint="eastAsia"/>
          <w:b w:val="0"/>
          <w:color w:val="000000" w:themeColor="text1"/>
          <w:sz w:val="21"/>
          <w:szCs w:val="21"/>
          <w:shd w:val="clear" w:color="auto" w:fill="FFFFFF"/>
        </w:rPr>
        <w:t>（王子）：</w:t>
      </w:r>
      <w:r w:rsidRPr="003A5554">
        <w:rPr>
          <w:rFonts w:ascii="Times New Roman" w:eastAsia="宋体" w:hAnsi="Times New Roman" w:cs="Times New Roman"/>
          <w:b w:val="0"/>
          <w:color w:val="000000" w:themeColor="text1"/>
          <w:sz w:val="21"/>
          <w:szCs w:val="21"/>
          <w:shd w:val="clear" w:color="auto" w:fill="FFFFFF"/>
        </w:rPr>
        <w:t>古罗马的第一公民</w:t>
      </w:r>
    </w:p>
    <w:p w14:paraId="6C00FCE3" w14:textId="205FB2DF" w:rsidR="00DC0F93" w:rsidRPr="003A5554" w:rsidRDefault="00DC0F93" w:rsidP="00DA52CF">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英语单词</w:t>
      </w:r>
      <w:r w:rsidRPr="003A5554">
        <w:rPr>
          <w:rFonts w:ascii="Times New Roman" w:eastAsia="宋体" w:hAnsi="Times New Roman" w:cs="Times New Roman"/>
          <w:color w:val="000000" w:themeColor="text1"/>
          <w:szCs w:val="21"/>
        </w:rPr>
        <w:t>prince</w:t>
      </w:r>
      <w:r>
        <w:rPr>
          <w:rFonts w:ascii="Times New Roman" w:eastAsia="宋体" w:hAnsi="Times New Roman" w:cs="Times New Roman" w:hint="eastAsia"/>
          <w:color w:val="000000" w:themeColor="text1"/>
          <w:szCs w:val="21"/>
        </w:rPr>
        <w:t>（王子）</w:t>
      </w:r>
      <w:r w:rsidRPr="003A5554">
        <w:rPr>
          <w:rFonts w:ascii="Times New Roman" w:eastAsia="宋体" w:hAnsi="Times New Roman" w:cs="Times New Roman"/>
          <w:color w:val="000000" w:themeColor="text1"/>
          <w:szCs w:val="21"/>
        </w:rPr>
        <w:t>来自拉丁语</w:t>
      </w:r>
      <w:bookmarkStart w:id="394" w:name="OLE_LINK181"/>
      <w:bookmarkStart w:id="395" w:name="OLE_LINK182"/>
      <w:r w:rsidR="001E58A3">
        <w:rPr>
          <w:rFonts w:ascii="Times New Roman" w:eastAsia="宋体" w:hAnsi="Times New Roman" w:cs="Times New Roman" w:hint="eastAsia"/>
          <w:color w:val="000000" w:themeColor="text1"/>
          <w:szCs w:val="21"/>
        </w:rPr>
        <w:t>p</w:t>
      </w:r>
      <w:r w:rsidR="001E58A3" w:rsidRPr="003A5554">
        <w:rPr>
          <w:rFonts w:ascii="Times New Roman" w:eastAsia="宋体" w:hAnsi="Times New Roman" w:cs="Times New Roman"/>
          <w:color w:val="000000" w:themeColor="text1"/>
          <w:szCs w:val="21"/>
        </w:rPr>
        <w:t>rinceps</w:t>
      </w:r>
      <w:r>
        <w:rPr>
          <w:rFonts w:ascii="Times New Roman" w:eastAsia="宋体" w:hAnsi="Times New Roman" w:cs="Times New Roman" w:hint="eastAsia"/>
          <w:color w:val="000000" w:themeColor="text1"/>
          <w:szCs w:val="21"/>
        </w:rPr>
        <w:t>，前半截</w:t>
      </w:r>
      <w:r>
        <w:rPr>
          <w:rFonts w:ascii="Times New Roman" w:eastAsia="宋体" w:hAnsi="Times New Roman" w:cs="Times New Roman" w:hint="eastAsia"/>
          <w:color w:val="000000" w:themeColor="text1"/>
          <w:szCs w:val="21"/>
        </w:rPr>
        <w:t>prin-</w:t>
      </w:r>
      <w:r>
        <w:rPr>
          <w:rFonts w:ascii="Times New Roman" w:eastAsia="宋体" w:hAnsi="Times New Roman" w:cs="Times New Roman" w:hint="eastAsia"/>
          <w:color w:val="000000" w:themeColor="text1"/>
          <w:szCs w:val="21"/>
        </w:rPr>
        <w:t>等于词根</w:t>
      </w:r>
      <w:r>
        <w:rPr>
          <w:rFonts w:ascii="Times New Roman" w:eastAsia="宋体" w:hAnsi="Times New Roman" w:cs="Times New Roman" w:hint="eastAsia"/>
          <w:color w:val="000000" w:themeColor="text1"/>
          <w:szCs w:val="21"/>
        </w:rPr>
        <w:t>prim-</w:t>
      </w:r>
      <w:r>
        <w:rPr>
          <w:rFonts w:ascii="Times New Roman" w:eastAsia="宋体" w:hAnsi="Times New Roman" w:cs="Times New Roman" w:hint="eastAsia"/>
          <w:color w:val="000000" w:themeColor="text1"/>
          <w:szCs w:val="21"/>
        </w:rPr>
        <w:t>（第一的，首要的），后半截</w:t>
      </w:r>
      <w:r>
        <w:rPr>
          <w:rFonts w:ascii="Times New Roman" w:eastAsia="宋体" w:hAnsi="Times New Roman" w:cs="Times New Roman" w:hint="eastAsia"/>
          <w:color w:val="000000" w:themeColor="text1"/>
          <w:szCs w:val="21"/>
        </w:rPr>
        <w:t>-ce</w:t>
      </w:r>
      <w:r w:rsidR="001E58A3">
        <w:rPr>
          <w:rFonts w:ascii="Times New Roman" w:eastAsia="宋体" w:hAnsi="Times New Roman" w:cs="Times New Roman" w:hint="eastAsia"/>
          <w:color w:val="000000" w:themeColor="text1"/>
          <w:szCs w:val="21"/>
        </w:rPr>
        <w:t>p</w:t>
      </w:r>
      <w:r w:rsidR="001E58A3">
        <w:rPr>
          <w:rFonts w:ascii="Times New Roman" w:eastAsia="宋体" w:hAnsi="Times New Roman" w:cs="Times New Roman" w:hint="eastAsia"/>
          <w:color w:val="000000" w:themeColor="text1"/>
          <w:szCs w:val="21"/>
        </w:rPr>
        <w:t>是</w:t>
      </w: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cap-</w:t>
      </w:r>
      <w:r>
        <w:rPr>
          <w:rFonts w:ascii="Times New Roman" w:eastAsia="宋体" w:hAnsi="Times New Roman" w:cs="Times New Roman" w:hint="eastAsia"/>
          <w:color w:val="000000" w:themeColor="text1"/>
          <w:szCs w:val="21"/>
        </w:rPr>
        <w:t>（拿，占据）的变体</w:t>
      </w:r>
      <w:r w:rsidR="001E58A3">
        <w:rPr>
          <w:rFonts w:ascii="Times New Roman" w:eastAsia="宋体" w:hAnsi="Times New Roman" w:cs="Times New Roman" w:hint="eastAsia"/>
          <w:color w:val="000000" w:themeColor="text1"/>
          <w:szCs w:val="21"/>
        </w:rPr>
        <w:t>，末尾的</w:t>
      </w:r>
      <w:r w:rsidR="001E58A3">
        <w:rPr>
          <w:rFonts w:ascii="Times New Roman" w:eastAsia="宋体" w:hAnsi="Times New Roman" w:cs="Times New Roman" w:hint="eastAsia"/>
          <w:color w:val="000000" w:themeColor="text1"/>
          <w:szCs w:val="21"/>
        </w:rPr>
        <w:t>-s</w:t>
      </w:r>
      <w:r w:rsidR="001E58A3">
        <w:rPr>
          <w:rFonts w:ascii="Times New Roman" w:eastAsia="宋体" w:hAnsi="Times New Roman" w:cs="Times New Roman" w:hint="eastAsia"/>
          <w:color w:val="000000" w:themeColor="text1"/>
          <w:szCs w:val="21"/>
        </w:rPr>
        <w:t>是拉丁语名词词尾</w:t>
      </w:r>
      <w:r>
        <w:rPr>
          <w:rFonts w:ascii="Times New Roman" w:eastAsia="宋体" w:hAnsi="Times New Roman" w:cs="Times New Roman" w:hint="eastAsia"/>
          <w:color w:val="000000" w:themeColor="text1"/>
          <w:szCs w:val="21"/>
        </w:rPr>
        <w:t>。整个单词的字面意思</w:t>
      </w:r>
      <w:bookmarkEnd w:id="394"/>
      <w:bookmarkEnd w:id="395"/>
      <w:r w:rsidRPr="003A5554">
        <w:rPr>
          <w:rFonts w:ascii="Times New Roman" w:eastAsia="宋体" w:hAnsi="Times New Roman" w:cs="Times New Roman"/>
          <w:color w:val="000000" w:themeColor="text1"/>
          <w:szCs w:val="21"/>
        </w:rPr>
        <w:t>就是</w:t>
      </w:r>
      <w:r w:rsidRPr="00832776">
        <w:rPr>
          <w:rFonts w:asciiTheme="minorEastAsia" w:eastAsia="宋体" w:hAnsiTheme="minorEastAsia" w:cs="Times New Roman"/>
          <w:color w:val="000000" w:themeColor="text1"/>
          <w:szCs w:val="21"/>
        </w:rPr>
        <w:t>“</w:t>
      </w:r>
      <w:r>
        <w:rPr>
          <w:rFonts w:ascii="Times New Roman" w:eastAsia="宋体" w:hAnsi="Times New Roman" w:cs="Times New Roman" w:hint="eastAsia"/>
          <w:color w:val="000000" w:themeColor="text1"/>
          <w:szCs w:val="21"/>
        </w:rPr>
        <w:t>占据第一位置的人</w:t>
      </w:r>
      <w:r w:rsidR="0081758D">
        <w:rPr>
          <w:rFonts w:ascii="Times New Roman" w:eastAsia="宋体" w:hAnsi="Times New Roman" w:cs="Times New Roman" w:hint="eastAsia"/>
          <w:color w:val="000000" w:themeColor="text1"/>
          <w:szCs w:val="21"/>
        </w:rPr>
        <w:t>”，也就是所谓的“</w:t>
      </w:r>
      <w:r>
        <w:rPr>
          <w:rFonts w:ascii="Times New Roman" w:eastAsia="宋体" w:hAnsi="Times New Roman" w:cs="Times New Roman" w:hint="eastAsia"/>
          <w:color w:val="000000" w:themeColor="text1"/>
          <w:szCs w:val="21"/>
        </w:rPr>
        <w:t>首席</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w:t>
      </w:r>
    </w:p>
    <w:p w14:paraId="7CF277F0" w14:textId="68AFFBA4" w:rsidR="00DC0F93" w:rsidRPr="003A5554" w:rsidRDefault="00DC0F93" w:rsidP="00DA52CF">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在古罗马共和国时期，罗马元老院中的威望和权力最大的议员就被称为</w:t>
      </w:r>
      <w:r w:rsidR="001E58A3">
        <w:rPr>
          <w:rFonts w:ascii="Times New Roman" w:eastAsia="宋体" w:hAnsi="Times New Roman" w:cs="Times New Roman" w:hint="eastAsia"/>
          <w:color w:val="000000" w:themeColor="text1"/>
          <w:szCs w:val="21"/>
        </w:rPr>
        <w:t>P</w:t>
      </w:r>
      <w:r w:rsidR="001E58A3" w:rsidRPr="003A5554">
        <w:rPr>
          <w:rFonts w:ascii="Times New Roman" w:eastAsia="宋体" w:hAnsi="Times New Roman" w:cs="Times New Roman"/>
          <w:color w:val="000000" w:themeColor="text1"/>
          <w:szCs w:val="21"/>
        </w:rPr>
        <w:t>rinceps</w:t>
      </w:r>
      <w:r w:rsidR="001E58A3">
        <w:rPr>
          <w:rFonts w:ascii="Times New Roman" w:eastAsia="宋体" w:hAnsi="Times New Roman" w:cs="Times New Roman" w:hint="eastAsia"/>
          <w:color w:val="000000" w:themeColor="text1"/>
          <w:szCs w:val="21"/>
        </w:rPr>
        <w:t xml:space="preserve"> S</w:t>
      </w:r>
      <w:r>
        <w:rPr>
          <w:rFonts w:ascii="Times New Roman" w:eastAsia="宋体" w:hAnsi="Times New Roman" w:cs="Times New Roman" w:hint="eastAsia"/>
          <w:color w:val="000000" w:themeColor="text1"/>
          <w:szCs w:val="21"/>
        </w:rPr>
        <w:t>anat</w:t>
      </w:r>
      <w:r w:rsidR="001E58A3">
        <w:rPr>
          <w:rFonts w:ascii="Times New Roman" w:eastAsia="宋体" w:hAnsi="Times New Roman" w:cs="Times New Roman" w:hint="eastAsia"/>
          <w:color w:val="000000" w:themeColor="text1"/>
          <w:szCs w:val="21"/>
        </w:rPr>
        <w:t>us</w:t>
      </w:r>
      <w:r w:rsidRPr="003A5554">
        <w:rPr>
          <w:rFonts w:ascii="Times New Roman" w:eastAsia="宋体" w:hAnsi="Times New Roman" w:cs="Times New Roman"/>
          <w:color w:val="000000" w:themeColor="text1"/>
          <w:szCs w:val="21"/>
        </w:rPr>
        <w:t>（首席议员）。</w:t>
      </w:r>
      <w:r w:rsidR="003B0F09">
        <w:rPr>
          <w:rFonts w:ascii="Times New Roman" w:eastAsia="宋体" w:hAnsi="Times New Roman" w:cs="Times New Roman" w:hint="eastAsia"/>
          <w:color w:val="000000" w:themeColor="text1"/>
          <w:szCs w:val="21"/>
        </w:rPr>
        <w:t>他</w:t>
      </w:r>
      <w:r w:rsidRPr="003A5554">
        <w:rPr>
          <w:rFonts w:ascii="Times New Roman" w:eastAsia="宋体" w:hAnsi="Times New Roman" w:cs="Times New Roman"/>
          <w:color w:val="000000" w:themeColor="text1"/>
          <w:szCs w:val="21"/>
        </w:rPr>
        <w:t>享有众多特权，如召集和解散议会、确定议程、决定议事规则等。</w:t>
      </w:r>
    </w:p>
    <w:p w14:paraId="7F91BAEF" w14:textId="1901F6EC" w:rsidR="003B0F09" w:rsidRDefault="00DC0F93" w:rsidP="00DA52CF">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凯撒大帝的继承人屋大维上台后，从凯撒遇刺事件中看到了罗马贵族对独裁统治的普遍反感，没有采用</w:t>
      </w:r>
      <w:r w:rsidRPr="003A5554">
        <w:rPr>
          <w:rFonts w:ascii="Times New Roman" w:eastAsia="宋体" w:hAnsi="Times New Roman" w:cs="Times New Roman"/>
          <w:color w:val="000000" w:themeColor="text1"/>
          <w:szCs w:val="21"/>
        </w:rPr>
        <w:t>dictator</w:t>
      </w:r>
      <w:r w:rsidRPr="003A5554">
        <w:rPr>
          <w:rFonts w:ascii="Times New Roman" w:eastAsia="宋体" w:hAnsi="Times New Roman" w:cs="Times New Roman"/>
          <w:color w:val="000000" w:themeColor="text1"/>
          <w:szCs w:val="21"/>
        </w:rPr>
        <w:t>（独裁官）或</w:t>
      </w:r>
      <w:r w:rsidRPr="003A5554">
        <w:rPr>
          <w:rFonts w:ascii="Times New Roman" w:eastAsia="宋体" w:hAnsi="Times New Roman" w:cs="Times New Roman"/>
          <w:color w:val="000000" w:themeColor="text1"/>
          <w:szCs w:val="21"/>
        </w:rPr>
        <w:t>rex</w:t>
      </w:r>
      <w:r w:rsidRPr="003A5554">
        <w:rPr>
          <w:rFonts w:ascii="Times New Roman" w:eastAsia="宋体" w:hAnsi="Times New Roman" w:cs="Times New Roman"/>
          <w:color w:val="000000" w:themeColor="text1"/>
          <w:szCs w:val="21"/>
        </w:rPr>
        <w:t>（国王）</w:t>
      </w:r>
      <w:r>
        <w:rPr>
          <w:rFonts w:ascii="Times New Roman" w:eastAsia="宋体" w:hAnsi="Times New Roman" w:cs="Times New Roman" w:hint="eastAsia"/>
          <w:color w:val="000000" w:themeColor="text1"/>
          <w:szCs w:val="21"/>
        </w:rPr>
        <w:t>之类</w:t>
      </w:r>
      <w:r w:rsidRPr="003A5554">
        <w:rPr>
          <w:rFonts w:ascii="Times New Roman" w:eastAsia="宋体" w:hAnsi="Times New Roman" w:cs="Times New Roman"/>
          <w:color w:val="000000" w:themeColor="text1"/>
          <w:szCs w:val="21"/>
        </w:rPr>
        <w:t>的头衔，而是</w:t>
      </w:r>
      <w:r w:rsidRPr="003A5554">
        <w:rPr>
          <w:rFonts w:ascii="Times New Roman" w:eastAsia="宋体" w:hAnsi="Times New Roman" w:cs="Times New Roman" w:hint="eastAsia"/>
          <w:color w:val="000000" w:themeColor="text1"/>
          <w:szCs w:val="21"/>
        </w:rPr>
        <w:t>借鉴</w:t>
      </w:r>
      <w:r w:rsidR="001E58A3">
        <w:rPr>
          <w:rFonts w:ascii="Times New Roman" w:eastAsia="宋体" w:hAnsi="Times New Roman" w:cs="Times New Roman" w:hint="eastAsia"/>
          <w:color w:val="000000" w:themeColor="text1"/>
          <w:szCs w:val="21"/>
        </w:rPr>
        <w:t>P</w:t>
      </w:r>
      <w:r w:rsidR="001E58A3" w:rsidRPr="003A5554">
        <w:rPr>
          <w:rFonts w:ascii="Times New Roman" w:eastAsia="宋体" w:hAnsi="Times New Roman" w:cs="Times New Roman"/>
          <w:color w:val="000000" w:themeColor="text1"/>
          <w:szCs w:val="21"/>
        </w:rPr>
        <w:t>rinceps</w:t>
      </w:r>
      <w:r w:rsidR="001E58A3">
        <w:rPr>
          <w:rFonts w:ascii="Times New Roman" w:eastAsia="宋体" w:hAnsi="Times New Roman" w:cs="Times New Roman" w:hint="eastAsia"/>
          <w:color w:val="000000" w:themeColor="text1"/>
          <w:szCs w:val="21"/>
        </w:rPr>
        <w:t xml:space="preserve"> Sanatus</w:t>
      </w:r>
      <w:r w:rsidRPr="003A5554">
        <w:rPr>
          <w:rFonts w:ascii="Times New Roman" w:eastAsia="宋体" w:hAnsi="Times New Roman" w:cs="Times New Roman"/>
          <w:color w:val="000000" w:themeColor="text1"/>
          <w:szCs w:val="21"/>
        </w:rPr>
        <w:t>（首席议员）</w:t>
      </w:r>
      <w:r w:rsidRPr="003A5554">
        <w:rPr>
          <w:rFonts w:ascii="Times New Roman" w:eastAsia="宋体" w:hAnsi="Times New Roman" w:cs="Times New Roman" w:hint="eastAsia"/>
          <w:color w:val="000000" w:themeColor="text1"/>
          <w:szCs w:val="21"/>
        </w:rPr>
        <w:t>这个称谓，</w:t>
      </w:r>
      <w:r w:rsidR="001E58A3">
        <w:rPr>
          <w:rFonts w:ascii="Times New Roman" w:eastAsia="宋体" w:hAnsi="Times New Roman" w:cs="Times New Roman" w:hint="eastAsia"/>
          <w:color w:val="000000" w:themeColor="text1"/>
          <w:szCs w:val="21"/>
        </w:rPr>
        <w:t>为自己选择</w:t>
      </w:r>
      <w:r w:rsidRPr="003A5554">
        <w:rPr>
          <w:rFonts w:ascii="Times New Roman" w:eastAsia="宋体" w:hAnsi="Times New Roman" w:cs="Times New Roman"/>
          <w:color w:val="000000" w:themeColor="text1"/>
          <w:szCs w:val="21"/>
        </w:rPr>
        <w:t>了</w:t>
      </w:r>
      <w:r w:rsidR="001E58A3">
        <w:rPr>
          <w:rFonts w:ascii="Times New Roman" w:eastAsia="宋体" w:hAnsi="Times New Roman" w:cs="Times New Roman" w:hint="eastAsia"/>
          <w:color w:val="000000" w:themeColor="text1"/>
          <w:szCs w:val="21"/>
        </w:rPr>
        <w:t>P</w:t>
      </w:r>
      <w:r w:rsidR="001E58A3" w:rsidRPr="003B0F09">
        <w:rPr>
          <w:rFonts w:ascii="Times New Roman" w:eastAsia="宋体" w:hAnsi="Times New Roman" w:cs="Times New Roman"/>
          <w:color w:val="000000" w:themeColor="text1"/>
          <w:szCs w:val="21"/>
        </w:rPr>
        <w:t xml:space="preserve">rinceps </w:t>
      </w:r>
      <w:r w:rsidR="001E58A3">
        <w:rPr>
          <w:rFonts w:ascii="Times New Roman" w:eastAsia="宋体" w:hAnsi="Times New Roman" w:cs="Times New Roman" w:hint="eastAsia"/>
          <w:color w:val="000000" w:themeColor="text1"/>
          <w:szCs w:val="21"/>
        </w:rPr>
        <w:t>C</w:t>
      </w:r>
      <w:r w:rsidR="001E58A3" w:rsidRPr="003B0F09">
        <w:rPr>
          <w:rFonts w:ascii="Times New Roman" w:eastAsia="宋体" w:hAnsi="Times New Roman" w:cs="Times New Roman"/>
          <w:color w:val="000000" w:themeColor="text1"/>
          <w:szCs w:val="21"/>
        </w:rPr>
        <w:t>ivitatis</w:t>
      </w:r>
      <w:r w:rsidR="003B0F09">
        <w:rPr>
          <w:rFonts w:ascii="Times New Roman" w:eastAsia="宋体" w:hAnsi="Times New Roman" w:cs="Times New Roman" w:hint="eastAsia"/>
          <w:color w:val="000000" w:themeColor="text1"/>
          <w:szCs w:val="21"/>
        </w:rPr>
        <w:t>（第一公民）</w:t>
      </w:r>
      <w:r>
        <w:rPr>
          <w:rFonts w:ascii="Times New Roman" w:eastAsia="宋体" w:hAnsi="Times New Roman" w:cs="Times New Roman" w:hint="eastAsia"/>
          <w:color w:val="000000" w:themeColor="text1"/>
          <w:szCs w:val="21"/>
        </w:rPr>
        <w:t>这</w:t>
      </w:r>
      <w:r w:rsidRPr="003A5554">
        <w:rPr>
          <w:rFonts w:ascii="Times New Roman" w:eastAsia="宋体" w:hAnsi="Times New Roman" w:cs="Times New Roman"/>
          <w:color w:val="000000" w:themeColor="text1"/>
          <w:szCs w:val="21"/>
        </w:rPr>
        <w:t>个比较谦逊的头衔</w:t>
      </w:r>
      <w:r w:rsidRPr="003A5554">
        <w:rPr>
          <w:rFonts w:ascii="Times New Roman" w:eastAsia="宋体" w:hAnsi="Times New Roman" w:cs="Times New Roman" w:hint="eastAsia"/>
          <w:color w:val="000000" w:themeColor="text1"/>
          <w:szCs w:val="21"/>
        </w:rPr>
        <w:t>，</w:t>
      </w:r>
      <w:r w:rsidR="001E58A3">
        <w:rPr>
          <w:rFonts w:ascii="Times New Roman" w:eastAsia="宋体" w:hAnsi="Times New Roman" w:cs="Times New Roman" w:hint="eastAsia"/>
          <w:color w:val="000000" w:themeColor="text1"/>
          <w:szCs w:val="21"/>
        </w:rPr>
        <w:t>简称</w:t>
      </w:r>
      <w:r w:rsidR="001E58A3">
        <w:rPr>
          <w:rFonts w:ascii="Times New Roman" w:eastAsia="宋体" w:hAnsi="Times New Roman" w:cs="Times New Roman" w:hint="eastAsia"/>
          <w:color w:val="000000" w:themeColor="text1"/>
          <w:szCs w:val="21"/>
        </w:rPr>
        <w:t>Princeps</w:t>
      </w:r>
      <w:r w:rsidR="001E58A3">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hint="eastAsia"/>
          <w:color w:val="000000" w:themeColor="text1"/>
          <w:szCs w:val="21"/>
        </w:rPr>
        <w:t>通常译为</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元首</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color w:val="000000" w:themeColor="text1"/>
          <w:szCs w:val="21"/>
        </w:rPr>
        <w:t>。</w:t>
      </w:r>
    </w:p>
    <w:p w14:paraId="7CF02C8B" w14:textId="58A81258" w:rsidR="00DC0F93" w:rsidRPr="003A5554" w:rsidRDefault="00DC0F93" w:rsidP="00DA52CF">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lastRenderedPageBreak/>
        <w:t>从此以后，</w:t>
      </w:r>
      <w:r w:rsidR="001C5892">
        <w:rPr>
          <w:rFonts w:ascii="Times New Roman" w:eastAsia="宋体" w:hAnsi="Times New Roman" w:cs="Times New Roman" w:hint="eastAsia"/>
          <w:color w:val="000000" w:themeColor="text1"/>
          <w:szCs w:val="21"/>
        </w:rPr>
        <w:t>古罗马</w:t>
      </w:r>
      <w:r w:rsidRPr="003A5554">
        <w:rPr>
          <w:rFonts w:ascii="Times New Roman" w:eastAsia="宋体" w:hAnsi="Times New Roman" w:cs="Times New Roman"/>
          <w:color w:val="000000" w:themeColor="text1"/>
          <w:szCs w:val="21"/>
        </w:rPr>
        <w:t>的最高首脑除了</w:t>
      </w:r>
      <w:r w:rsidR="001E58A3">
        <w:rPr>
          <w:rFonts w:ascii="Times New Roman" w:eastAsia="宋体" w:hAnsi="Times New Roman" w:cs="Times New Roman" w:hint="eastAsia"/>
          <w:color w:val="000000" w:themeColor="text1"/>
          <w:szCs w:val="21"/>
        </w:rPr>
        <w:t>拥有</w:t>
      </w:r>
      <w:r w:rsidRPr="003A5554">
        <w:rPr>
          <w:rFonts w:ascii="Times New Roman" w:eastAsia="宋体" w:hAnsi="Times New Roman" w:cs="Times New Roman"/>
          <w:color w:val="000000" w:themeColor="text1"/>
          <w:szCs w:val="21"/>
        </w:rPr>
        <w:t>emperor</w:t>
      </w:r>
      <w:r w:rsidRPr="003A5554">
        <w:rPr>
          <w:rFonts w:ascii="Times New Roman" w:eastAsia="宋体" w:hAnsi="Times New Roman" w:cs="Times New Roman"/>
          <w:color w:val="000000" w:themeColor="text1"/>
          <w:szCs w:val="21"/>
        </w:rPr>
        <w:t>（皇帝）头衔外，还都</w:t>
      </w:r>
      <w:r w:rsidR="001E58A3">
        <w:rPr>
          <w:rFonts w:ascii="Times New Roman" w:eastAsia="宋体" w:hAnsi="Times New Roman" w:cs="Times New Roman" w:hint="eastAsia"/>
          <w:color w:val="000000" w:themeColor="text1"/>
          <w:szCs w:val="21"/>
        </w:rPr>
        <w:t>拥有</w:t>
      </w:r>
      <w:r w:rsidRPr="003A5554">
        <w:rPr>
          <w:rFonts w:ascii="Times New Roman" w:eastAsia="宋体" w:hAnsi="Times New Roman" w:cs="Times New Roman"/>
          <w:color w:val="000000" w:themeColor="text1"/>
          <w:szCs w:val="21"/>
        </w:rPr>
        <w:t>Princeps</w:t>
      </w:r>
      <w:r w:rsidR="001E58A3">
        <w:rPr>
          <w:rFonts w:ascii="Times New Roman" w:eastAsia="宋体" w:hAnsi="Times New Roman" w:cs="Times New Roman" w:hint="eastAsia"/>
          <w:color w:val="000000" w:themeColor="text1"/>
          <w:szCs w:val="21"/>
        </w:rPr>
        <w:t>（元首）这个头衔</w:t>
      </w:r>
      <w:r w:rsidRPr="003A5554">
        <w:rPr>
          <w:rFonts w:ascii="Times New Roman" w:eastAsia="宋体" w:hAnsi="Times New Roman" w:cs="Times New Roman"/>
          <w:color w:val="000000" w:themeColor="text1"/>
          <w:szCs w:val="21"/>
        </w:rPr>
        <w:t>，直到罗马皇帝戴克里先执政时这一头衔</w:t>
      </w:r>
      <w:r w:rsidRPr="003A5554">
        <w:rPr>
          <w:rFonts w:ascii="Times New Roman" w:eastAsia="宋体" w:hAnsi="Times New Roman" w:cs="Times New Roman" w:hint="eastAsia"/>
          <w:color w:val="000000" w:themeColor="text1"/>
          <w:szCs w:val="21"/>
        </w:rPr>
        <w:t>才被废除</w:t>
      </w:r>
      <w:r w:rsidRPr="003A5554">
        <w:rPr>
          <w:rFonts w:ascii="Times New Roman" w:eastAsia="宋体" w:hAnsi="Times New Roman" w:cs="Times New Roman"/>
          <w:color w:val="000000" w:themeColor="text1"/>
          <w:szCs w:val="21"/>
        </w:rPr>
        <w:t>。</w:t>
      </w:r>
      <w:r w:rsidR="001C5892">
        <w:rPr>
          <w:rFonts w:ascii="Times New Roman" w:eastAsia="宋体" w:hAnsi="Times New Roman" w:cs="Times New Roman" w:hint="eastAsia"/>
          <w:color w:val="000000" w:themeColor="text1"/>
          <w:szCs w:val="21"/>
        </w:rPr>
        <w:t>古罗马</w:t>
      </w:r>
      <w:r w:rsidRPr="003A5554">
        <w:rPr>
          <w:rFonts w:ascii="Times New Roman" w:eastAsia="宋体" w:hAnsi="Times New Roman" w:cs="Times New Roman"/>
          <w:color w:val="000000" w:themeColor="text1"/>
          <w:szCs w:val="21"/>
        </w:rPr>
        <w:t>首脑使用</w:t>
      </w:r>
      <w:r w:rsidRPr="003A5554">
        <w:rPr>
          <w:rFonts w:ascii="Times New Roman" w:eastAsia="宋体" w:hAnsi="Times New Roman" w:cs="Times New Roman"/>
          <w:color w:val="000000" w:themeColor="text1"/>
          <w:szCs w:val="21"/>
        </w:rPr>
        <w:t>Princeps</w:t>
      </w:r>
      <w:r w:rsidRPr="003A5554">
        <w:rPr>
          <w:rFonts w:ascii="Times New Roman" w:eastAsia="宋体" w:hAnsi="Times New Roman" w:cs="Times New Roman"/>
          <w:color w:val="000000" w:themeColor="text1"/>
          <w:szCs w:val="21"/>
        </w:rPr>
        <w:t>头衔的阶段就被称为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元首制时期</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w:t>
      </w:r>
    </w:p>
    <w:p w14:paraId="73F752AC" w14:textId="77777777" w:rsidR="001C5892" w:rsidRDefault="00DC0F93" w:rsidP="00FA6765">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英语单词</w:t>
      </w:r>
      <w:r w:rsidRPr="003A5554">
        <w:rPr>
          <w:rFonts w:ascii="Times New Roman" w:eastAsia="宋体" w:hAnsi="Times New Roman" w:cs="Times New Roman"/>
          <w:color w:val="000000" w:themeColor="text1"/>
          <w:szCs w:val="21"/>
        </w:rPr>
        <w:t>prince</w:t>
      </w:r>
      <w:r w:rsidRPr="003A5554">
        <w:rPr>
          <w:rFonts w:ascii="Times New Roman" w:eastAsia="宋体" w:hAnsi="Times New Roman" w:cs="Times New Roman"/>
          <w:color w:val="000000" w:themeColor="text1"/>
          <w:szCs w:val="21"/>
        </w:rPr>
        <w:t>（国君、王子）就来自</w:t>
      </w:r>
      <w:r w:rsidR="00FA6765">
        <w:rPr>
          <w:rFonts w:ascii="Times New Roman" w:eastAsia="宋体" w:hAnsi="Times New Roman" w:cs="Times New Roman" w:hint="eastAsia"/>
          <w:color w:val="000000" w:themeColor="text1"/>
          <w:szCs w:val="21"/>
        </w:rPr>
        <w:t>拉丁语</w:t>
      </w:r>
      <w:r w:rsidR="00FA6765">
        <w:rPr>
          <w:rFonts w:ascii="Times New Roman" w:eastAsia="宋体" w:hAnsi="Times New Roman" w:cs="Times New Roman" w:hint="eastAsia"/>
          <w:color w:val="000000" w:themeColor="text1"/>
          <w:szCs w:val="21"/>
        </w:rPr>
        <w:t>p</w:t>
      </w:r>
      <w:r w:rsidRPr="003A5554">
        <w:rPr>
          <w:rFonts w:ascii="Times New Roman" w:eastAsia="宋体" w:hAnsi="Times New Roman" w:cs="Times New Roman"/>
          <w:color w:val="000000" w:themeColor="text1"/>
          <w:szCs w:val="21"/>
        </w:rPr>
        <w:t>rinceps</w:t>
      </w:r>
      <w:r w:rsidR="00FA6765">
        <w:rPr>
          <w:rFonts w:ascii="Times New Roman" w:eastAsia="宋体" w:hAnsi="Times New Roman" w:cs="Times New Roman" w:hint="eastAsia"/>
          <w:color w:val="000000" w:themeColor="text1"/>
          <w:szCs w:val="21"/>
        </w:rPr>
        <w:t>（元首），在经由法语进入英语时发生了音变，导致拼写变了</w:t>
      </w:r>
      <w:r w:rsidRPr="003A5554">
        <w:rPr>
          <w:rFonts w:ascii="Times New Roman" w:eastAsia="宋体" w:hAnsi="Times New Roman" w:cs="Times New Roman"/>
          <w:color w:val="000000" w:themeColor="text1"/>
          <w:szCs w:val="21"/>
        </w:rPr>
        <w:t>。</w:t>
      </w:r>
    </w:p>
    <w:p w14:paraId="21BA0198" w14:textId="5EA44C5B" w:rsidR="00FA6765" w:rsidRPr="00FA6765" w:rsidRDefault="00FA6765" w:rsidP="00FA6765">
      <w:pPr>
        <w:spacing w:line="360" w:lineRule="auto"/>
        <w:ind w:firstLineChars="201" w:firstLine="422"/>
        <w:rPr>
          <w:rFonts w:ascii="Times New Roman" w:eastAsia="宋体" w:hAnsi="Times New Roman" w:cs="Times New Roman"/>
          <w:color w:val="000000" w:themeColor="text1"/>
          <w:szCs w:val="21"/>
        </w:rPr>
      </w:pPr>
      <w:r w:rsidRPr="00FA6765">
        <w:rPr>
          <w:rFonts w:ascii="Times New Roman" w:eastAsia="宋体" w:hAnsi="Times New Roman" w:cs="Times New Roman" w:hint="eastAsia"/>
          <w:color w:val="000000" w:themeColor="text1"/>
          <w:szCs w:val="21"/>
        </w:rPr>
        <w:t>在中世纪欧洲封建制度中，</w:t>
      </w:r>
      <w:r w:rsidRPr="00FA6765">
        <w:rPr>
          <w:rFonts w:ascii="Times New Roman" w:eastAsia="宋体" w:hAnsi="Times New Roman" w:cs="Times New Roman" w:hint="eastAsia"/>
          <w:color w:val="000000" w:themeColor="text1"/>
          <w:szCs w:val="21"/>
        </w:rPr>
        <w:t>prince</w:t>
      </w:r>
      <w:r w:rsidRPr="00FA6765">
        <w:rPr>
          <w:rFonts w:ascii="Times New Roman" w:eastAsia="宋体" w:hAnsi="Times New Roman" w:cs="Times New Roman" w:hint="eastAsia"/>
          <w:color w:val="000000" w:themeColor="text1"/>
          <w:szCs w:val="21"/>
        </w:rPr>
        <w:t>这个封号的使用者主要有三种情况：</w:t>
      </w:r>
      <w:r w:rsidRPr="00FA6765">
        <w:rPr>
          <w:rFonts w:ascii="Times New Roman" w:eastAsia="宋体" w:hAnsi="Times New Roman" w:cs="Times New Roman" w:hint="eastAsia"/>
          <w:color w:val="000000" w:themeColor="text1"/>
          <w:szCs w:val="21"/>
        </w:rPr>
        <w:t>1.</w:t>
      </w:r>
      <w:r w:rsidRPr="00FA6765">
        <w:rPr>
          <w:rFonts w:ascii="Times New Roman" w:eastAsia="宋体" w:hAnsi="Times New Roman" w:cs="Times New Roman" w:hint="eastAsia"/>
          <w:color w:val="000000" w:themeColor="text1"/>
          <w:szCs w:val="21"/>
        </w:rPr>
        <w:t>贵族，其爵位比公爵（</w:t>
      </w:r>
      <w:r w:rsidRPr="00FA6765">
        <w:rPr>
          <w:rFonts w:ascii="Times New Roman" w:eastAsia="宋体" w:hAnsi="Times New Roman" w:cs="Times New Roman" w:hint="eastAsia"/>
          <w:color w:val="000000" w:themeColor="text1"/>
          <w:szCs w:val="21"/>
        </w:rPr>
        <w:t>duke</w:t>
      </w:r>
      <w:r w:rsidRPr="00FA6765">
        <w:rPr>
          <w:rFonts w:ascii="Times New Roman" w:eastAsia="宋体" w:hAnsi="Times New Roman" w:cs="Times New Roman" w:hint="eastAsia"/>
          <w:color w:val="000000" w:themeColor="text1"/>
          <w:szCs w:val="21"/>
        </w:rPr>
        <w:t>）要低</w:t>
      </w:r>
      <w:r w:rsidR="001C5892">
        <w:rPr>
          <w:rFonts w:ascii="Times New Roman" w:eastAsia="宋体" w:hAnsi="Times New Roman" w:cs="Times New Roman" w:hint="eastAsia"/>
          <w:color w:val="000000" w:themeColor="text1"/>
          <w:szCs w:val="21"/>
        </w:rPr>
        <w:t>；</w:t>
      </w:r>
      <w:r w:rsidRPr="00FA6765">
        <w:rPr>
          <w:rFonts w:ascii="Times New Roman" w:eastAsia="宋体" w:hAnsi="Times New Roman" w:cs="Times New Roman" w:hint="eastAsia"/>
          <w:color w:val="000000" w:themeColor="text1"/>
          <w:szCs w:val="21"/>
        </w:rPr>
        <w:t>2.</w:t>
      </w:r>
      <w:r w:rsidRPr="00FA6765">
        <w:rPr>
          <w:rFonts w:ascii="Times New Roman" w:eastAsia="宋体" w:hAnsi="Times New Roman" w:cs="Times New Roman" w:hint="eastAsia"/>
          <w:color w:val="000000" w:themeColor="text1"/>
          <w:szCs w:val="21"/>
        </w:rPr>
        <w:t>小国家的君主，通常</w:t>
      </w:r>
      <w:r>
        <w:rPr>
          <w:rFonts w:ascii="Times New Roman" w:eastAsia="宋体" w:hAnsi="Times New Roman" w:cs="Times New Roman" w:hint="eastAsia"/>
          <w:color w:val="000000" w:themeColor="text1"/>
          <w:szCs w:val="21"/>
        </w:rPr>
        <w:t>附属</w:t>
      </w:r>
      <w:r w:rsidRPr="00FA6765">
        <w:rPr>
          <w:rFonts w:ascii="Times New Roman" w:eastAsia="宋体" w:hAnsi="Times New Roman" w:cs="Times New Roman" w:hint="eastAsia"/>
          <w:color w:val="000000" w:themeColor="text1"/>
          <w:szCs w:val="21"/>
        </w:rPr>
        <w:t>于某个皇帝或国王</w:t>
      </w:r>
      <w:r w:rsidR="001C5892">
        <w:rPr>
          <w:rFonts w:ascii="Times New Roman" w:eastAsia="宋体" w:hAnsi="Times New Roman" w:cs="Times New Roman" w:hint="eastAsia"/>
          <w:color w:val="000000" w:themeColor="text1"/>
          <w:szCs w:val="21"/>
        </w:rPr>
        <w:t>；</w:t>
      </w:r>
      <w:r w:rsidRPr="00FA6765">
        <w:rPr>
          <w:rFonts w:ascii="Times New Roman" w:eastAsia="宋体" w:hAnsi="Times New Roman" w:cs="Times New Roman" w:hint="eastAsia"/>
          <w:color w:val="000000" w:themeColor="text1"/>
          <w:szCs w:val="21"/>
        </w:rPr>
        <w:t>3.</w:t>
      </w:r>
      <w:r w:rsidRPr="00FA6765">
        <w:rPr>
          <w:rFonts w:ascii="Times New Roman" w:eastAsia="宋体" w:hAnsi="Times New Roman" w:cs="Times New Roman" w:hint="eastAsia"/>
          <w:color w:val="000000" w:themeColor="text1"/>
          <w:szCs w:val="21"/>
        </w:rPr>
        <w:t>国王的男性近亲，相当于我国的“</w:t>
      </w:r>
      <w:r>
        <w:rPr>
          <w:rFonts w:ascii="Times New Roman" w:eastAsia="宋体" w:hAnsi="Times New Roman" w:cs="Times New Roman" w:hint="eastAsia"/>
          <w:color w:val="000000" w:themeColor="text1"/>
          <w:szCs w:val="21"/>
        </w:rPr>
        <w:t>亲王</w:t>
      </w:r>
      <w:r w:rsidRPr="00FA6765">
        <w:rPr>
          <w:rFonts w:ascii="Times New Roman" w:eastAsia="宋体" w:hAnsi="Times New Roman" w:cs="Times New Roman" w:hint="eastAsia"/>
          <w:color w:val="000000" w:themeColor="text1"/>
          <w:szCs w:val="21"/>
        </w:rPr>
        <w:t>”。</w:t>
      </w:r>
    </w:p>
    <w:p w14:paraId="47B51BEC" w14:textId="6515F034" w:rsidR="00FA6765" w:rsidRDefault="00FA6765" w:rsidP="00FA6765">
      <w:pPr>
        <w:spacing w:line="360" w:lineRule="auto"/>
        <w:ind w:firstLineChars="201" w:firstLine="422"/>
        <w:rPr>
          <w:rFonts w:ascii="Times New Roman" w:eastAsia="宋体" w:hAnsi="Times New Roman" w:cs="Times New Roman"/>
          <w:color w:val="000000" w:themeColor="text1"/>
          <w:szCs w:val="21"/>
        </w:rPr>
      </w:pPr>
      <w:r w:rsidRPr="00FA6765">
        <w:rPr>
          <w:rFonts w:ascii="Times New Roman" w:eastAsia="宋体" w:hAnsi="Times New Roman" w:cs="Times New Roman" w:hint="eastAsia"/>
          <w:color w:val="000000" w:themeColor="text1"/>
          <w:szCs w:val="21"/>
        </w:rPr>
        <w:t>比如，威尔士的君主头衔就是</w:t>
      </w:r>
      <w:r w:rsidRPr="00FA6765">
        <w:rPr>
          <w:rFonts w:ascii="Times New Roman" w:eastAsia="宋体" w:hAnsi="Times New Roman" w:cs="Times New Roman" w:hint="eastAsia"/>
          <w:color w:val="000000" w:themeColor="text1"/>
          <w:szCs w:val="21"/>
        </w:rPr>
        <w:t>Prince of Wales</w:t>
      </w:r>
      <w:r w:rsidRPr="00FA6765">
        <w:rPr>
          <w:rFonts w:ascii="Times New Roman" w:eastAsia="宋体" w:hAnsi="Times New Roman" w:cs="Times New Roman" w:hint="eastAsia"/>
          <w:color w:val="000000" w:themeColor="text1"/>
          <w:szCs w:val="21"/>
        </w:rPr>
        <w:t>（威尔士亲王）。</w:t>
      </w:r>
      <w:r w:rsidRPr="00FA6765">
        <w:rPr>
          <w:rFonts w:ascii="Times New Roman" w:eastAsia="宋体" w:hAnsi="Times New Roman" w:cs="Times New Roman" w:hint="eastAsia"/>
          <w:color w:val="000000" w:themeColor="text1"/>
          <w:szCs w:val="21"/>
        </w:rPr>
        <w:t>13</w:t>
      </w:r>
      <w:r w:rsidRPr="00FA6765">
        <w:rPr>
          <w:rFonts w:ascii="Times New Roman" w:eastAsia="宋体" w:hAnsi="Times New Roman" w:cs="Times New Roman" w:hint="eastAsia"/>
          <w:color w:val="000000" w:themeColor="text1"/>
          <w:szCs w:val="21"/>
        </w:rPr>
        <w:t>世纪末，英格兰国王征服威尔士后，立自己尚在襁褓中的儿子为威尔士的君主。这种做法后来成为惯例，英国国王的儿子通常都会</w:t>
      </w:r>
      <w:bookmarkStart w:id="396" w:name="OLE_LINK65"/>
      <w:r w:rsidRPr="00FA6765">
        <w:rPr>
          <w:rFonts w:ascii="Times New Roman" w:eastAsia="宋体" w:hAnsi="Times New Roman" w:cs="Times New Roman" w:hint="eastAsia"/>
          <w:color w:val="000000" w:themeColor="text1"/>
          <w:szCs w:val="21"/>
        </w:rPr>
        <w:t>获得</w:t>
      </w:r>
      <w:r>
        <w:rPr>
          <w:rFonts w:ascii="Times New Roman" w:eastAsia="宋体" w:hAnsi="Times New Roman" w:cs="Times New Roman" w:hint="eastAsia"/>
          <w:color w:val="000000" w:themeColor="text1"/>
          <w:szCs w:val="21"/>
        </w:rPr>
        <w:t>P</w:t>
      </w:r>
      <w:r w:rsidRPr="00FA6765">
        <w:rPr>
          <w:rFonts w:ascii="Times New Roman" w:eastAsia="宋体" w:hAnsi="Times New Roman" w:cs="Times New Roman" w:hint="eastAsia"/>
          <w:color w:val="000000" w:themeColor="text1"/>
          <w:szCs w:val="21"/>
        </w:rPr>
        <w:t>rince</w:t>
      </w:r>
      <w:r w:rsidRPr="00FA6765">
        <w:rPr>
          <w:rFonts w:ascii="Times New Roman" w:eastAsia="宋体" w:hAnsi="Times New Roman" w:cs="Times New Roman" w:hint="eastAsia"/>
          <w:color w:val="000000" w:themeColor="text1"/>
          <w:szCs w:val="21"/>
        </w:rPr>
        <w:t>的封号</w:t>
      </w:r>
      <w:bookmarkEnd w:id="396"/>
      <w:r w:rsidRPr="00FA6765">
        <w:rPr>
          <w:rFonts w:ascii="Times New Roman" w:eastAsia="宋体" w:hAnsi="Times New Roman" w:cs="Times New Roman" w:hint="eastAsia"/>
          <w:color w:val="000000" w:themeColor="text1"/>
          <w:szCs w:val="21"/>
        </w:rPr>
        <w:t>，而其中获得</w:t>
      </w:r>
      <w:r w:rsidRPr="00FA6765">
        <w:rPr>
          <w:rFonts w:ascii="Times New Roman" w:eastAsia="宋体" w:hAnsi="Times New Roman" w:cs="Times New Roman" w:hint="eastAsia"/>
          <w:color w:val="000000" w:themeColor="text1"/>
          <w:szCs w:val="21"/>
        </w:rPr>
        <w:t>Prince of Wales</w:t>
      </w:r>
      <w:r w:rsidRPr="00FA6765">
        <w:rPr>
          <w:rFonts w:ascii="Times New Roman" w:eastAsia="宋体" w:hAnsi="Times New Roman" w:cs="Times New Roman" w:hint="eastAsia"/>
          <w:color w:val="000000" w:themeColor="text1"/>
          <w:szCs w:val="21"/>
        </w:rPr>
        <w:t>（威尔士亲王）封号的就是王位继承人。</w:t>
      </w:r>
    </w:p>
    <w:p w14:paraId="2477E3F1" w14:textId="31051F9C" w:rsidR="00FA6765" w:rsidRPr="00FA6765" w:rsidRDefault="00FA6765" w:rsidP="00FA676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由于国王的儿子通常都会</w:t>
      </w:r>
      <w:r w:rsidRPr="00FA6765">
        <w:rPr>
          <w:rFonts w:ascii="Times New Roman" w:eastAsia="宋体" w:hAnsi="Times New Roman" w:cs="Times New Roman" w:hint="eastAsia"/>
          <w:color w:val="000000" w:themeColor="text1"/>
          <w:szCs w:val="21"/>
        </w:rPr>
        <w:t>获得</w:t>
      </w:r>
      <w:r>
        <w:rPr>
          <w:rFonts w:ascii="Times New Roman" w:eastAsia="宋体" w:hAnsi="Times New Roman" w:cs="Times New Roman" w:hint="eastAsia"/>
          <w:color w:val="000000" w:themeColor="text1"/>
          <w:szCs w:val="21"/>
        </w:rPr>
        <w:t>P</w:t>
      </w:r>
      <w:r w:rsidRPr="00FA6765">
        <w:rPr>
          <w:rFonts w:ascii="Times New Roman" w:eastAsia="宋体" w:hAnsi="Times New Roman" w:cs="Times New Roman" w:hint="eastAsia"/>
          <w:color w:val="000000" w:themeColor="text1"/>
          <w:szCs w:val="21"/>
        </w:rPr>
        <w:t>rince</w:t>
      </w:r>
      <w:r w:rsidRPr="00FA6765">
        <w:rPr>
          <w:rFonts w:ascii="Times New Roman" w:eastAsia="宋体" w:hAnsi="Times New Roman" w:cs="Times New Roman" w:hint="eastAsia"/>
          <w:color w:val="000000" w:themeColor="text1"/>
          <w:szCs w:val="21"/>
        </w:rPr>
        <w:t>的封号</w:t>
      </w:r>
      <w:r>
        <w:rPr>
          <w:rFonts w:ascii="Times New Roman" w:eastAsia="宋体" w:hAnsi="Times New Roman" w:cs="Times New Roman" w:hint="eastAsia"/>
          <w:color w:val="000000" w:themeColor="text1"/>
          <w:szCs w:val="21"/>
        </w:rPr>
        <w:t>，所以</w:t>
      </w:r>
      <w:r>
        <w:rPr>
          <w:rFonts w:ascii="Times New Roman" w:eastAsia="宋体" w:hAnsi="Times New Roman" w:cs="Times New Roman" w:hint="eastAsia"/>
          <w:color w:val="000000" w:themeColor="text1"/>
          <w:szCs w:val="21"/>
        </w:rPr>
        <w:t>prince</w:t>
      </w:r>
      <w:r>
        <w:rPr>
          <w:rFonts w:ascii="Times New Roman" w:eastAsia="宋体" w:hAnsi="Times New Roman" w:cs="Times New Roman" w:hint="eastAsia"/>
          <w:color w:val="000000" w:themeColor="text1"/>
          <w:szCs w:val="21"/>
        </w:rPr>
        <w:t>也就引申出“王子”之意。它对应的阴性名词是</w:t>
      </w:r>
      <w:r>
        <w:rPr>
          <w:rFonts w:ascii="Times New Roman" w:eastAsia="宋体" w:hAnsi="Times New Roman" w:cs="Times New Roman" w:hint="eastAsia"/>
          <w:color w:val="000000" w:themeColor="text1"/>
          <w:szCs w:val="21"/>
        </w:rPr>
        <w:t>princess</w:t>
      </w:r>
      <w:r>
        <w:rPr>
          <w:rFonts w:ascii="Times New Roman" w:eastAsia="宋体" w:hAnsi="Times New Roman" w:cs="Times New Roman" w:hint="eastAsia"/>
          <w:color w:val="000000" w:themeColor="text1"/>
          <w:szCs w:val="21"/>
        </w:rPr>
        <w:t>（公主，王妃）。</w:t>
      </w:r>
    </w:p>
    <w:p w14:paraId="71E0C311" w14:textId="16192DD9" w:rsidR="00FA6765" w:rsidRPr="00FA6765" w:rsidRDefault="00FA6765" w:rsidP="00FA6765">
      <w:pPr>
        <w:spacing w:line="360" w:lineRule="auto"/>
        <w:ind w:firstLineChars="201" w:firstLine="422"/>
        <w:rPr>
          <w:rFonts w:ascii="Times New Roman" w:eastAsia="宋体" w:hAnsi="Times New Roman" w:cs="Times New Roman"/>
          <w:color w:val="000000" w:themeColor="text1"/>
          <w:szCs w:val="21"/>
        </w:rPr>
      </w:pPr>
      <w:r w:rsidRPr="00FA6765">
        <w:rPr>
          <w:rFonts w:ascii="Times New Roman" w:eastAsia="宋体" w:hAnsi="Times New Roman" w:cs="Times New Roman" w:hint="eastAsia"/>
          <w:color w:val="000000" w:themeColor="text1"/>
          <w:szCs w:val="21"/>
        </w:rPr>
        <w:t>和</w:t>
      </w:r>
      <w:r w:rsidRPr="00FA6765">
        <w:rPr>
          <w:rFonts w:ascii="Times New Roman" w:eastAsia="宋体" w:hAnsi="Times New Roman" w:cs="Times New Roman" w:hint="eastAsia"/>
          <w:color w:val="000000" w:themeColor="text1"/>
          <w:szCs w:val="21"/>
        </w:rPr>
        <w:t>prince</w:t>
      </w:r>
      <w:r w:rsidRPr="00FA6765">
        <w:rPr>
          <w:rFonts w:ascii="Times New Roman" w:eastAsia="宋体" w:hAnsi="Times New Roman" w:cs="Times New Roman" w:hint="eastAsia"/>
          <w:color w:val="000000" w:themeColor="text1"/>
          <w:szCs w:val="21"/>
        </w:rPr>
        <w:t>同源的还有</w:t>
      </w:r>
      <w:r w:rsidRPr="00FA6765">
        <w:rPr>
          <w:rFonts w:ascii="Times New Roman" w:eastAsia="宋体" w:hAnsi="Times New Roman" w:cs="Times New Roman" w:hint="eastAsia"/>
          <w:color w:val="000000" w:themeColor="text1"/>
          <w:szCs w:val="21"/>
        </w:rPr>
        <w:t>principal</w:t>
      </w:r>
      <w:r w:rsidRPr="00FA6765">
        <w:rPr>
          <w:rFonts w:ascii="Times New Roman" w:eastAsia="宋体" w:hAnsi="Times New Roman" w:cs="Times New Roman" w:hint="eastAsia"/>
          <w:color w:val="000000" w:themeColor="text1"/>
          <w:szCs w:val="21"/>
        </w:rPr>
        <w:t>，字面意思就是“第一的，排在最前面的”，用作形容词时表示“首要的，最重要的”，比如</w:t>
      </w:r>
      <w:r w:rsidRPr="00FA6765">
        <w:rPr>
          <w:rFonts w:ascii="Times New Roman" w:eastAsia="宋体" w:hAnsi="Times New Roman" w:cs="Times New Roman" w:hint="eastAsia"/>
          <w:color w:val="000000" w:themeColor="text1"/>
          <w:szCs w:val="21"/>
        </w:rPr>
        <w:t>the country</w:t>
      </w:r>
      <w:r w:rsidR="001C5892">
        <w:rPr>
          <w:rFonts w:ascii="Times New Roman" w:eastAsia="宋体" w:hAnsi="Times New Roman" w:cs="Times New Roman"/>
          <w:color w:val="000000" w:themeColor="text1"/>
          <w:szCs w:val="21"/>
        </w:rPr>
        <w:t>’</w:t>
      </w:r>
      <w:r w:rsidRPr="00FA6765">
        <w:rPr>
          <w:rFonts w:ascii="Times New Roman" w:eastAsia="宋体" w:hAnsi="Times New Roman" w:cs="Times New Roman" w:hint="eastAsia"/>
          <w:color w:val="000000" w:themeColor="text1"/>
          <w:szCs w:val="21"/>
        </w:rPr>
        <w:t>s principal cities</w:t>
      </w:r>
      <w:r w:rsidRPr="00FA6765">
        <w:rPr>
          <w:rFonts w:ascii="Times New Roman" w:eastAsia="宋体" w:hAnsi="Times New Roman" w:cs="Times New Roman" w:hint="eastAsia"/>
          <w:color w:val="000000" w:themeColor="text1"/>
          <w:szCs w:val="21"/>
        </w:rPr>
        <w:t>（这个国家的主要城市）。在金融领域中，</w:t>
      </w:r>
      <w:r w:rsidRPr="00FA6765">
        <w:rPr>
          <w:rFonts w:ascii="Times New Roman" w:eastAsia="宋体" w:hAnsi="Times New Roman" w:cs="Times New Roman" w:hint="eastAsia"/>
          <w:color w:val="000000" w:themeColor="text1"/>
          <w:szCs w:val="21"/>
        </w:rPr>
        <w:t>principal</w:t>
      </w:r>
      <w:r w:rsidRPr="00FA6765">
        <w:rPr>
          <w:rFonts w:ascii="Times New Roman" w:eastAsia="宋体" w:hAnsi="Times New Roman" w:cs="Times New Roman" w:hint="eastAsia"/>
          <w:color w:val="000000" w:themeColor="text1"/>
          <w:szCs w:val="21"/>
        </w:rPr>
        <w:t>表示“本金的”，比如</w:t>
      </w:r>
      <w:r w:rsidRPr="00FA6765">
        <w:rPr>
          <w:rFonts w:ascii="Times New Roman" w:eastAsia="宋体" w:hAnsi="Times New Roman" w:cs="Times New Roman" w:hint="eastAsia"/>
          <w:color w:val="000000" w:themeColor="text1"/>
          <w:szCs w:val="21"/>
        </w:rPr>
        <w:t>the principal amount of your investment</w:t>
      </w:r>
      <w:r w:rsidRPr="00FA6765">
        <w:rPr>
          <w:rFonts w:ascii="Times New Roman" w:eastAsia="宋体" w:hAnsi="Times New Roman" w:cs="Times New Roman" w:hint="eastAsia"/>
          <w:color w:val="000000" w:themeColor="text1"/>
          <w:szCs w:val="21"/>
        </w:rPr>
        <w:t>（你投资的本金额）。</w:t>
      </w:r>
    </w:p>
    <w:p w14:paraId="151BD070" w14:textId="772B8FD1" w:rsidR="00FA6765" w:rsidRPr="00FA6765" w:rsidRDefault="00FA6765" w:rsidP="00FA6765">
      <w:pPr>
        <w:spacing w:line="360" w:lineRule="auto"/>
        <w:ind w:firstLineChars="201" w:firstLine="422"/>
        <w:rPr>
          <w:rFonts w:ascii="Times New Roman" w:eastAsia="宋体" w:hAnsi="Times New Roman" w:cs="Times New Roman"/>
          <w:color w:val="000000" w:themeColor="text1"/>
          <w:szCs w:val="21"/>
        </w:rPr>
      </w:pPr>
      <w:r w:rsidRPr="00FA6765">
        <w:rPr>
          <w:rFonts w:ascii="Times New Roman" w:eastAsia="宋体" w:hAnsi="Times New Roman" w:cs="Times New Roman" w:hint="eastAsia"/>
          <w:color w:val="000000" w:themeColor="text1"/>
          <w:szCs w:val="21"/>
        </w:rPr>
        <w:t>principal</w:t>
      </w:r>
      <w:r w:rsidRPr="00FA6765">
        <w:rPr>
          <w:rFonts w:ascii="Times New Roman" w:eastAsia="宋体" w:hAnsi="Times New Roman" w:cs="Times New Roman" w:hint="eastAsia"/>
          <w:color w:val="000000" w:themeColor="text1"/>
          <w:szCs w:val="21"/>
        </w:rPr>
        <w:t>还可以转作名词，表示某个机构的负责人或团队中的首领，比如学校的校长、戏剧中的主角、乐队中的首席演奏者等等，在金融领域中还可以表示“本金</w:t>
      </w:r>
      <w:r w:rsidR="001C5892">
        <w:rPr>
          <w:rFonts w:ascii="Times New Roman" w:eastAsia="宋体" w:hAnsi="Times New Roman" w:cs="Times New Roman" w:hint="eastAsia"/>
          <w:color w:val="000000" w:themeColor="text1"/>
          <w:szCs w:val="21"/>
        </w:rPr>
        <w:t>”</w:t>
      </w:r>
      <w:r w:rsidRPr="00FA6765">
        <w:rPr>
          <w:rFonts w:ascii="Times New Roman" w:eastAsia="宋体" w:hAnsi="Times New Roman" w:cs="Times New Roman" w:hint="eastAsia"/>
          <w:color w:val="000000" w:themeColor="text1"/>
          <w:szCs w:val="21"/>
        </w:rPr>
        <w:t>。</w:t>
      </w:r>
    </w:p>
    <w:p w14:paraId="1FE820D2" w14:textId="77777777" w:rsidR="00FA6765" w:rsidRPr="00FA6765" w:rsidRDefault="00FA6765" w:rsidP="00FA6765">
      <w:pPr>
        <w:spacing w:line="360" w:lineRule="auto"/>
        <w:ind w:firstLineChars="201" w:firstLine="422"/>
        <w:rPr>
          <w:rFonts w:ascii="Times New Roman" w:eastAsia="宋体" w:hAnsi="Times New Roman" w:cs="Times New Roman"/>
          <w:color w:val="000000" w:themeColor="text1"/>
          <w:szCs w:val="21"/>
        </w:rPr>
      </w:pPr>
      <w:r w:rsidRPr="00FA6765">
        <w:rPr>
          <w:rFonts w:ascii="Times New Roman" w:eastAsia="宋体" w:hAnsi="Times New Roman" w:cs="Times New Roman" w:hint="eastAsia"/>
          <w:color w:val="000000" w:themeColor="text1"/>
          <w:szCs w:val="21"/>
        </w:rPr>
        <w:t>和</w:t>
      </w:r>
      <w:r w:rsidRPr="00FA6765">
        <w:rPr>
          <w:rFonts w:ascii="Times New Roman" w:eastAsia="宋体" w:hAnsi="Times New Roman" w:cs="Times New Roman" w:hint="eastAsia"/>
          <w:color w:val="000000" w:themeColor="text1"/>
          <w:szCs w:val="21"/>
        </w:rPr>
        <w:t>prince</w:t>
      </w:r>
      <w:r w:rsidRPr="00FA6765">
        <w:rPr>
          <w:rFonts w:ascii="Times New Roman" w:eastAsia="宋体" w:hAnsi="Times New Roman" w:cs="Times New Roman" w:hint="eastAsia"/>
          <w:color w:val="000000" w:themeColor="text1"/>
          <w:szCs w:val="21"/>
        </w:rPr>
        <w:t>同源的还有单词</w:t>
      </w:r>
      <w:r w:rsidRPr="00FA6765">
        <w:rPr>
          <w:rFonts w:ascii="Times New Roman" w:eastAsia="宋体" w:hAnsi="Times New Roman" w:cs="Times New Roman" w:hint="eastAsia"/>
          <w:color w:val="000000" w:themeColor="text1"/>
          <w:szCs w:val="21"/>
        </w:rPr>
        <w:t>principle</w:t>
      </w:r>
      <w:r w:rsidRPr="00FA6765">
        <w:rPr>
          <w:rFonts w:ascii="Times New Roman" w:eastAsia="宋体" w:hAnsi="Times New Roman" w:cs="Times New Roman" w:hint="eastAsia"/>
          <w:color w:val="000000" w:themeColor="text1"/>
          <w:szCs w:val="21"/>
        </w:rPr>
        <w:t>，它是一个名词，字面意思就是“放在最前面的事物”，可以表示事物的本原、起源，比如，</w:t>
      </w:r>
      <w:r w:rsidRPr="00FA6765">
        <w:rPr>
          <w:rFonts w:ascii="Times New Roman" w:eastAsia="宋体" w:hAnsi="Times New Roman" w:cs="Times New Roman" w:hint="eastAsia"/>
          <w:color w:val="000000" w:themeColor="text1"/>
          <w:szCs w:val="21"/>
        </w:rPr>
        <w:t xml:space="preserve">The first principle of all things is water. </w:t>
      </w:r>
      <w:r w:rsidRPr="00FA6765">
        <w:rPr>
          <w:rFonts w:ascii="Times New Roman" w:eastAsia="宋体" w:hAnsi="Times New Roman" w:cs="Times New Roman" w:hint="eastAsia"/>
          <w:color w:val="000000" w:themeColor="text1"/>
          <w:szCs w:val="21"/>
        </w:rPr>
        <w:t>水是万物之本。它还可以表示原理，比如，</w:t>
      </w:r>
      <w:r w:rsidRPr="00FA6765">
        <w:rPr>
          <w:rFonts w:ascii="Times New Roman" w:eastAsia="宋体" w:hAnsi="Times New Roman" w:cs="Times New Roman" w:hint="eastAsia"/>
          <w:color w:val="000000" w:themeColor="text1"/>
          <w:szCs w:val="21"/>
        </w:rPr>
        <w:t xml:space="preserve">These machines all operate on the same principle. </w:t>
      </w:r>
      <w:r w:rsidRPr="00FA6765">
        <w:rPr>
          <w:rFonts w:ascii="Times New Roman" w:eastAsia="宋体" w:hAnsi="Times New Roman" w:cs="Times New Roman" w:hint="eastAsia"/>
          <w:color w:val="000000" w:themeColor="text1"/>
          <w:szCs w:val="21"/>
        </w:rPr>
        <w:t>这些机器的工作原理都一样。它还可以表示原则，比如，</w:t>
      </w:r>
      <w:r w:rsidRPr="00FA6765">
        <w:rPr>
          <w:rFonts w:ascii="Times New Roman" w:eastAsia="宋体" w:hAnsi="Times New Roman" w:cs="Times New Roman" w:hint="eastAsia"/>
          <w:color w:val="000000" w:themeColor="text1"/>
          <w:szCs w:val="21"/>
        </w:rPr>
        <w:t xml:space="preserve">It is a matter of principle. </w:t>
      </w:r>
      <w:r w:rsidRPr="00FA6765">
        <w:rPr>
          <w:rFonts w:ascii="Times New Roman" w:eastAsia="宋体" w:hAnsi="Times New Roman" w:cs="Times New Roman" w:hint="eastAsia"/>
          <w:color w:val="000000" w:themeColor="text1"/>
          <w:szCs w:val="21"/>
        </w:rPr>
        <w:t>这是一个原则问题。</w:t>
      </w:r>
    </w:p>
    <w:p w14:paraId="58952C0D" w14:textId="5C2EED7E" w:rsidR="00FA6765" w:rsidRPr="00FA6765" w:rsidRDefault="00FA6765" w:rsidP="00FA6765">
      <w:pPr>
        <w:spacing w:line="360" w:lineRule="auto"/>
        <w:ind w:firstLineChars="201" w:firstLine="422"/>
        <w:rPr>
          <w:rFonts w:ascii="Times New Roman" w:eastAsia="宋体" w:hAnsi="Times New Roman" w:cs="Times New Roman"/>
          <w:color w:val="000000" w:themeColor="text1"/>
          <w:szCs w:val="21"/>
        </w:rPr>
      </w:pPr>
      <w:r w:rsidRPr="00FA6765">
        <w:rPr>
          <w:rFonts w:ascii="Times New Roman" w:eastAsia="宋体" w:hAnsi="Times New Roman" w:cs="Times New Roman" w:hint="eastAsia"/>
          <w:color w:val="000000" w:themeColor="text1"/>
          <w:szCs w:val="21"/>
        </w:rPr>
        <w:t>最后补充一下，词根</w:t>
      </w:r>
      <w:r w:rsidRPr="00FA6765">
        <w:rPr>
          <w:rFonts w:ascii="Times New Roman" w:eastAsia="宋体" w:hAnsi="Times New Roman" w:cs="Times New Roman" w:hint="eastAsia"/>
          <w:color w:val="000000" w:themeColor="text1"/>
          <w:szCs w:val="21"/>
        </w:rPr>
        <w:t>prim-</w:t>
      </w:r>
      <w:r w:rsidRPr="00FA6765">
        <w:rPr>
          <w:rFonts w:ascii="Times New Roman" w:eastAsia="宋体" w:hAnsi="Times New Roman" w:cs="Times New Roman" w:hint="eastAsia"/>
          <w:color w:val="000000" w:themeColor="text1"/>
          <w:szCs w:val="21"/>
        </w:rPr>
        <w:t>（第一，首）其实就等于前缀</w:t>
      </w:r>
      <w:r w:rsidRPr="00FA6765">
        <w:rPr>
          <w:rFonts w:ascii="Times New Roman" w:eastAsia="宋体" w:hAnsi="Times New Roman" w:cs="Times New Roman" w:hint="eastAsia"/>
          <w:color w:val="000000" w:themeColor="text1"/>
          <w:szCs w:val="21"/>
        </w:rPr>
        <w:t>pre-</w:t>
      </w:r>
      <w:r w:rsidRPr="00FA6765">
        <w:rPr>
          <w:rFonts w:ascii="Times New Roman" w:eastAsia="宋体" w:hAnsi="Times New Roman" w:cs="Times New Roman" w:hint="eastAsia"/>
          <w:color w:val="000000" w:themeColor="text1"/>
          <w:szCs w:val="21"/>
        </w:rPr>
        <w:t>（前面）加上最高级</w:t>
      </w:r>
      <w:r>
        <w:rPr>
          <w:rFonts w:ascii="Times New Roman" w:eastAsia="宋体" w:hAnsi="Times New Roman" w:cs="Times New Roman" w:hint="eastAsia"/>
          <w:color w:val="000000" w:themeColor="text1"/>
          <w:szCs w:val="21"/>
        </w:rPr>
        <w:t>后缀</w:t>
      </w:r>
      <w:r w:rsidRPr="00FA6765">
        <w:rPr>
          <w:rFonts w:ascii="Times New Roman" w:eastAsia="宋体" w:hAnsi="Times New Roman" w:cs="Times New Roman" w:hint="eastAsia"/>
          <w:color w:val="000000" w:themeColor="text1"/>
          <w:szCs w:val="21"/>
        </w:rPr>
        <w:t>-m</w:t>
      </w:r>
      <w:r w:rsidRPr="00FA6765">
        <w:rPr>
          <w:rFonts w:ascii="Times New Roman" w:eastAsia="宋体" w:hAnsi="Times New Roman" w:cs="Times New Roman" w:hint="eastAsia"/>
          <w:color w:val="000000" w:themeColor="text1"/>
          <w:szCs w:val="21"/>
        </w:rPr>
        <w:t>，字面意思就是“最前面的”。由它派生出的常见单词还有</w:t>
      </w:r>
      <w:r w:rsidRPr="00FA6765">
        <w:rPr>
          <w:rFonts w:ascii="Times New Roman" w:eastAsia="宋体" w:hAnsi="Times New Roman" w:cs="Times New Roman" w:hint="eastAsia"/>
          <w:color w:val="000000" w:themeColor="text1"/>
          <w:szCs w:val="21"/>
        </w:rPr>
        <w:t>prime</w:t>
      </w:r>
      <w:r w:rsidRPr="00FA6765">
        <w:rPr>
          <w:rFonts w:ascii="Times New Roman" w:eastAsia="宋体" w:hAnsi="Times New Roman" w:cs="Times New Roman" w:hint="eastAsia"/>
          <w:color w:val="000000" w:themeColor="text1"/>
          <w:szCs w:val="21"/>
        </w:rPr>
        <w:t>（首要的，主要的）、</w:t>
      </w:r>
      <w:r w:rsidRPr="00FA6765">
        <w:rPr>
          <w:rFonts w:ascii="Times New Roman" w:eastAsia="宋体" w:hAnsi="Times New Roman" w:cs="Times New Roman" w:hint="eastAsia"/>
          <w:color w:val="000000" w:themeColor="text1"/>
          <w:szCs w:val="21"/>
        </w:rPr>
        <w:t>primary</w:t>
      </w:r>
      <w:r w:rsidRPr="00FA6765">
        <w:rPr>
          <w:rFonts w:ascii="Times New Roman" w:eastAsia="宋体" w:hAnsi="Times New Roman" w:cs="Times New Roman" w:hint="eastAsia"/>
          <w:color w:val="000000" w:themeColor="text1"/>
          <w:szCs w:val="21"/>
        </w:rPr>
        <w:t>（初级的，基本的，首要的）等。</w:t>
      </w:r>
    </w:p>
    <w:p w14:paraId="25BC1E99" w14:textId="74076EB4" w:rsidR="00FA6765" w:rsidRPr="00FA6765" w:rsidRDefault="00FA6765" w:rsidP="00FA6765">
      <w:pPr>
        <w:spacing w:line="360" w:lineRule="auto"/>
        <w:ind w:firstLineChars="201" w:firstLine="422"/>
        <w:rPr>
          <w:rFonts w:ascii="Times New Roman" w:eastAsia="宋体" w:hAnsi="Times New Roman" w:cs="Times New Roman"/>
          <w:color w:val="000000" w:themeColor="text1"/>
          <w:szCs w:val="21"/>
        </w:rPr>
      </w:pPr>
      <w:r w:rsidRPr="00FA6765">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prim-/prin-</w:t>
      </w:r>
      <w:r>
        <w:rPr>
          <w:rFonts w:ascii="Times New Roman" w:eastAsia="宋体" w:hAnsi="Times New Roman" w:cs="Times New Roman" w:hint="eastAsia"/>
          <w:color w:val="000000" w:themeColor="text1"/>
          <w:szCs w:val="21"/>
        </w:rPr>
        <w:t>：</w:t>
      </w:r>
      <w:r w:rsidRPr="00FA6765">
        <w:rPr>
          <w:rFonts w:ascii="Times New Roman" w:eastAsia="宋体" w:hAnsi="Times New Roman" w:cs="Times New Roman" w:hint="eastAsia"/>
          <w:color w:val="000000" w:themeColor="text1"/>
          <w:szCs w:val="21"/>
        </w:rPr>
        <w:t>第一，首</w:t>
      </w:r>
    </w:p>
    <w:p w14:paraId="26F0CE6A" w14:textId="77777777" w:rsidR="00FA6765" w:rsidRPr="00FA6765" w:rsidRDefault="00FA6765" w:rsidP="00FA6765">
      <w:pPr>
        <w:spacing w:line="360" w:lineRule="auto"/>
        <w:ind w:firstLineChars="201" w:firstLine="422"/>
        <w:rPr>
          <w:rFonts w:ascii="Times New Roman" w:eastAsia="宋体" w:hAnsi="Times New Roman" w:cs="Times New Roman"/>
          <w:color w:val="000000" w:themeColor="text1"/>
          <w:szCs w:val="21"/>
        </w:rPr>
      </w:pPr>
      <w:r w:rsidRPr="00FA6765">
        <w:rPr>
          <w:rFonts w:ascii="Times New Roman" w:eastAsia="宋体" w:hAnsi="Times New Roman" w:cs="Times New Roman"/>
          <w:color w:val="000000" w:themeColor="text1"/>
          <w:szCs w:val="21"/>
        </w:rPr>
        <w:t>prince</w:t>
      </w:r>
      <w:r w:rsidRPr="00FA6765">
        <w:rPr>
          <w:rFonts w:ascii="Times New Roman" w:eastAsia="宋体" w:hAnsi="Times New Roman" w:cs="Times New Roman" w:hint="eastAsia"/>
          <w:color w:val="000000" w:themeColor="text1"/>
          <w:szCs w:val="21"/>
        </w:rPr>
        <w:t>：</w:t>
      </w:r>
      <w:r w:rsidRPr="00FA6765">
        <w:rPr>
          <w:rFonts w:ascii="Times New Roman" w:eastAsia="宋体" w:hAnsi="Times New Roman" w:cs="Times New Roman"/>
          <w:color w:val="000000" w:themeColor="text1"/>
          <w:szCs w:val="21"/>
        </w:rPr>
        <w:t>[prɪns] n.</w:t>
      </w:r>
      <w:r w:rsidRPr="00FA6765">
        <w:rPr>
          <w:rFonts w:ascii="Times New Roman" w:eastAsia="宋体" w:hAnsi="Times New Roman" w:cs="Times New Roman" w:hint="eastAsia"/>
          <w:color w:val="000000" w:themeColor="text1"/>
          <w:szCs w:val="21"/>
        </w:rPr>
        <w:t>王子，亲王，（小国）君主，贵族</w:t>
      </w:r>
    </w:p>
    <w:p w14:paraId="7F2B830F" w14:textId="1F3F46C8" w:rsidR="00FA6765" w:rsidRPr="00FA6765" w:rsidRDefault="00FA6765" w:rsidP="00FA676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princess</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FA6765">
        <w:rPr>
          <w:rFonts w:ascii="Times New Roman" w:eastAsia="宋体" w:hAnsi="Times New Roman" w:cs="Times New Roman"/>
          <w:color w:val="000000" w:themeColor="text1"/>
          <w:szCs w:val="21"/>
        </w:rPr>
        <w:t>ˌprɪnˈses</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公主，王妃</w:t>
      </w:r>
    </w:p>
    <w:p w14:paraId="434FCC63" w14:textId="77777777" w:rsidR="00FA6765" w:rsidRPr="00FA6765" w:rsidRDefault="00FA6765" w:rsidP="00FA6765">
      <w:pPr>
        <w:spacing w:line="360" w:lineRule="auto"/>
        <w:ind w:firstLineChars="201" w:firstLine="422"/>
        <w:rPr>
          <w:rFonts w:ascii="Times New Roman" w:eastAsia="宋体" w:hAnsi="Times New Roman" w:cs="Times New Roman"/>
          <w:color w:val="000000" w:themeColor="text1"/>
          <w:szCs w:val="21"/>
        </w:rPr>
      </w:pPr>
      <w:r w:rsidRPr="00FA6765">
        <w:rPr>
          <w:rFonts w:ascii="Times New Roman" w:eastAsia="宋体" w:hAnsi="Times New Roman" w:cs="Times New Roman"/>
          <w:color w:val="000000" w:themeColor="text1"/>
          <w:szCs w:val="21"/>
        </w:rPr>
        <w:lastRenderedPageBreak/>
        <w:t>principal</w:t>
      </w:r>
      <w:r w:rsidRPr="00FA6765">
        <w:rPr>
          <w:rFonts w:ascii="Times New Roman" w:eastAsia="宋体" w:hAnsi="Times New Roman" w:cs="Times New Roman" w:hint="eastAsia"/>
          <w:color w:val="000000" w:themeColor="text1"/>
          <w:szCs w:val="21"/>
        </w:rPr>
        <w:t>：</w:t>
      </w:r>
      <w:r w:rsidRPr="00FA6765">
        <w:rPr>
          <w:rFonts w:ascii="Times New Roman" w:eastAsia="宋体" w:hAnsi="Times New Roman" w:cs="Times New Roman"/>
          <w:color w:val="000000" w:themeColor="text1"/>
          <w:szCs w:val="21"/>
        </w:rPr>
        <w:t>[ˈprɪnsəpl] adj.</w:t>
      </w:r>
      <w:r w:rsidRPr="00FA6765">
        <w:rPr>
          <w:rFonts w:ascii="Times New Roman" w:eastAsia="宋体" w:hAnsi="Times New Roman" w:cs="Times New Roman" w:hint="eastAsia"/>
          <w:color w:val="000000" w:themeColor="text1"/>
          <w:szCs w:val="21"/>
        </w:rPr>
        <w:t>最重要的，首要的；本金的</w:t>
      </w:r>
      <w:r w:rsidRPr="00FA6765">
        <w:rPr>
          <w:rFonts w:ascii="Times New Roman" w:eastAsia="宋体" w:hAnsi="Times New Roman" w:cs="Times New Roman"/>
          <w:color w:val="000000" w:themeColor="text1"/>
          <w:szCs w:val="21"/>
        </w:rPr>
        <w:t>n.</w:t>
      </w:r>
      <w:r w:rsidRPr="00FA6765">
        <w:rPr>
          <w:rFonts w:ascii="Times New Roman" w:eastAsia="宋体" w:hAnsi="Times New Roman" w:cs="Times New Roman" w:hint="eastAsia"/>
          <w:color w:val="000000" w:themeColor="text1"/>
          <w:szCs w:val="21"/>
        </w:rPr>
        <w:t>校长，院长；主要演员，首席演奏者；本金</w:t>
      </w:r>
    </w:p>
    <w:p w14:paraId="06ED75B8" w14:textId="77777777" w:rsidR="00FA6765" w:rsidRPr="00FA6765" w:rsidRDefault="00FA6765" w:rsidP="00FA6765">
      <w:pPr>
        <w:spacing w:line="360" w:lineRule="auto"/>
        <w:ind w:firstLineChars="201" w:firstLine="422"/>
        <w:rPr>
          <w:rFonts w:ascii="Times New Roman" w:eastAsia="宋体" w:hAnsi="Times New Roman" w:cs="Times New Roman"/>
          <w:color w:val="000000" w:themeColor="text1"/>
          <w:szCs w:val="21"/>
        </w:rPr>
      </w:pPr>
      <w:r w:rsidRPr="00FA6765">
        <w:rPr>
          <w:rFonts w:ascii="Times New Roman" w:eastAsia="宋体" w:hAnsi="Times New Roman" w:cs="Times New Roman"/>
          <w:color w:val="000000" w:themeColor="text1"/>
          <w:szCs w:val="21"/>
        </w:rPr>
        <w:t>principle</w:t>
      </w:r>
      <w:r w:rsidRPr="00FA6765">
        <w:rPr>
          <w:rFonts w:ascii="Times New Roman" w:eastAsia="宋体" w:hAnsi="Times New Roman" w:cs="Times New Roman" w:hint="eastAsia"/>
          <w:color w:val="000000" w:themeColor="text1"/>
          <w:szCs w:val="21"/>
        </w:rPr>
        <w:t>：</w:t>
      </w:r>
      <w:r w:rsidRPr="00FA6765">
        <w:rPr>
          <w:rFonts w:ascii="Times New Roman" w:eastAsia="宋体" w:hAnsi="Times New Roman" w:cs="Times New Roman"/>
          <w:color w:val="000000" w:themeColor="text1"/>
          <w:szCs w:val="21"/>
        </w:rPr>
        <w:t>[ˈprɪnsəpl] n.</w:t>
      </w:r>
      <w:r w:rsidRPr="00FA6765">
        <w:rPr>
          <w:rFonts w:ascii="Times New Roman" w:eastAsia="宋体" w:hAnsi="Times New Roman" w:cs="Times New Roman" w:hint="eastAsia"/>
          <w:color w:val="000000" w:themeColor="text1"/>
          <w:szCs w:val="21"/>
        </w:rPr>
        <w:t>本原，起源；原理，法则，原则；信条，观念</w:t>
      </w:r>
    </w:p>
    <w:p w14:paraId="5EC9CCDD" w14:textId="77777777" w:rsidR="00FA6765" w:rsidRPr="00FA6765" w:rsidRDefault="00FA6765" w:rsidP="00FA6765">
      <w:pPr>
        <w:spacing w:line="360" w:lineRule="auto"/>
        <w:ind w:firstLineChars="201" w:firstLine="422"/>
        <w:rPr>
          <w:rFonts w:ascii="Times New Roman" w:eastAsia="宋体" w:hAnsi="Times New Roman" w:cs="Times New Roman"/>
          <w:color w:val="000000" w:themeColor="text1"/>
          <w:szCs w:val="21"/>
        </w:rPr>
      </w:pPr>
      <w:r w:rsidRPr="00FA6765">
        <w:rPr>
          <w:rFonts w:ascii="Times New Roman" w:eastAsia="宋体" w:hAnsi="Times New Roman" w:cs="Times New Roman"/>
          <w:color w:val="000000" w:themeColor="text1"/>
          <w:szCs w:val="21"/>
        </w:rPr>
        <w:t>prime</w:t>
      </w:r>
      <w:r w:rsidRPr="00FA6765">
        <w:rPr>
          <w:rFonts w:ascii="Times New Roman" w:eastAsia="宋体" w:hAnsi="Times New Roman" w:cs="Times New Roman" w:hint="eastAsia"/>
          <w:color w:val="000000" w:themeColor="text1"/>
          <w:szCs w:val="21"/>
        </w:rPr>
        <w:t>：</w:t>
      </w:r>
      <w:r w:rsidRPr="00FA6765">
        <w:rPr>
          <w:rFonts w:ascii="Times New Roman" w:eastAsia="宋体" w:hAnsi="Times New Roman" w:cs="Times New Roman"/>
          <w:color w:val="000000" w:themeColor="text1"/>
          <w:szCs w:val="21"/>
        </w:rPr>
        <w:t>[praɪm] adj.</w:t>
      </w:r>
      <w:r w:rsidRPr="00FA6765">
        <w:rPr>
          <w:rFonts w:ascii="Times New Roman" w:eastAsia="宋体" w:hAnsi="Times New Roman" w:cs="Times New Roman" w:hint="eastAsia"/>
          <w:color w:val="000000" w:themeColor="text1"/>
          <w:szCs w:val="21"/>
        </w:rPr>
        <w:t>主要的，首要的，一流的</w:t>
      </w:r>
    </w:p>
    <w:p w14:paraId="75472AAC" w14:textId="7EC51CE3" w:rsidR="00FA6765" w:rsidRDefault="00FA6765" w:rsidP="00FA6765">
      <w:pPr>
        <w:spacing w:line="360" w:lineRule="auto"/>
        <w:ind w:firstLineChars="201" w:firstLine="422"/>
        <w:rPr>
          <w:rFonts w:ascii="Times New Roman" w:eastAsia="宋体" w:hAnsi="Times New Roman" w:cs="Times New Roman"/>
          <w:color w:val="000000" w:themeColor="text1"/>
          <w:szCs w:val="21"/>
        </w:rPr>
      </w:pPr>
      <w:r w:rsidRPr="00FA6765">
        <w:rPr>
          <w:rFonts w:ascii="Times New Roman" w:eastAsia="宋体" w:hAnsi="Times New Roman" w:cs="Times New Roman"/>
          <w:color w:val="000000" w:themeColor="text1"/>
          <w:szCs w:val="21"/>
        </w:rPr>
        <w:t>primary</w:t>
      </w:r>
      <w:r w:rsidRPr="00FA6765">
        <w:rPr>
          <w:rFonts w:ascii="Times New Roman" w:eastAsia="宋体" w:hAnsi="Times New Roman" w:cs="Times New Roman" w:hint="eastAsia"/>
          <w:color w:val="000000" w:themeColor="text1"/>
          <w:szCs w:val="21"/>
        </w:rPr>
        <w:t>：</w:t>
      </w:r>
      <w:r w:rsidRPr="00FA6765">
        <w:rPr>
          <w:rFonts w:ascii="Times New Roman" w:eastAsia="宋体" w:hAnsi="Times New Roman" w:cs="Times New Roman"/>
          <w:color w:val="000000" w:themeColor="text1"/>
          <w:szCs w:val="21"/>
        </w:rPr>
        <w:t>[ˈpraɪməri] adj.</w:t>
      </w:r>
      <w:r w:rsidRPr="00FA6765">
        <w:rPr>
          <w:rFonts w:ascii="Times New Roman" w:eastAsia="宋体" w:hAnsi="Times New Roman" w:cs="Times New Roman" w:hint="eastAsia"/>
          <w:color w:val="000000" w:themeColor="text1"/>
          <w:szCs w:val="21"/>
        </w:rPr>
        <w:t>最初的，最早的；初级的，基本的；首要的，最重要的</w:t>
      </w:r>
    </w:p>
    <w:bookmarkEnd w:id="385"/>
    <w:bookmarkEnd w:id="386"/>
    <w:p w14:paraId="26393E2A" w14:textId="6CB1B686" w:rsidR="00DC0F93" w:rsidRPr="003A5554" w:rsidRDefault="00EC0A6E" w:rsidP="00DA52CF">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tribune</w:t>
      </w:r>
      <w:r>
        <w:rPr>
          <w:rFonts w:ascii="Times New Roman" w:eastAsia="宋体" w:hAnsi="Times New Roman" w:cs="Times New Roman" w:hint="eastAsia"/>
          <w:b w:val="0"/>
          <w:color w:val="000000" w:themeColor="text1"/>
          <w:sz w:val="21"/>
          <w:szCs w:val="21"/>
          <w:shd w:val="clear" w:color="auto" w:fill="FFFFFF"/>
        </w:rPr>
        <w:t>（护民官）：</w:t>
      </w:r>
      <w:r w:rsidR="00DC0F93" w:rsidRPr="003A5554">
        <w:rPr>
          <w:rFonts w:ascii="Times New Roman" w:eastAsia="宋体" w:hAnsi="Times New Roman" w:cs="Times New Roman"/>
          <w:b w:val="0"/>
          <w:color w:val="000000" w:themeColor="text1"/>
          <w:sz w:val="21"/>
          <w:szCs w:val="21"/>
          <w:shd w:val="clear" w:color="auto" w:fill="FFFFFF"/>
        </w:rPr>
        <w:t>古罗马的护民官</w:t>
      </w:r>
    </w:p>
    <w:p w14:paraId="57E4C115" w14:textId="77777777" w:rsidR="00EC0A6E" w:rsidRDefault="00DC0F93" w:rsidP="00DA52CF">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在古罗马共和国时期，平民和贵族之间的斗争从未平息。贵族坚持平民没有足够的智慧参与政治，而平民则</w:t>
      </w:r>
      <w:r w:rsidRPr="003A5554">
        <w:rPr>
          <w:rFonts w:ascii="Times New Roman" w:eastAsia="宋体" w:hAnsi="Times New Roman" w:cs="Times New Roman" w:hint="eastAsia"/>
          <w:color w:val="000000" w:themeColor="text1"/>
          <w:szCs w:val="21"/>
        </w:rPr>
        <w:t>通过</w:t>
      </w:r>
      <w:r w:rsidRPr="003A5554">
        <w:rPr>
          <w:rFonts w:ascii="Times New Roman" w:eastAsia="宋体" w:hAnsi="Times New Roman" w:cs="Times New Roman"/>
          <w:color w:val="000000" w:themeColor="text1"/>
          <w:szCs w:val="21"/>
        </w:rPr>
        <w:t>拒绝为国打仗等手段</w:t>
      </w:r>
      <w:r w:rsidR="00EC0A6E">
        <w:rPr>
          <w:rFonts w:ascii="Times New Roman" w:eastAsia="宋体" w:hAnsi="Times New Roman" w:cs="Times New Roman" w:hint="eastAsia"/>
          <w:color w:val="000000" w:themeColor="text1"/>
          <w:szCs w:val="21"/>
        </w:rPr>
        <w:t>争取</w:t>
      </w:r>
      <w:r w:rsidRPr="003A5554">
        <w:rPr>
          <w:rFonts w:ascii="Times New Roman" w:eastAsia="宋体" w:hAnsi="Times New Roman" w:cs="Times New Roman"/>
          <w:color w:val="000000" w:themeColor="text1"/>
          <w:szCs w:val="21"/>
        </w:rPr>
        <w:t>政治权利。作为双方妥协的结果，护民官制度得以成立。</w:t>
      </w:r>
    </w:p>
    <w:p w14:paraId="7D61734A" w14:textId="77777777" w:rsidR="00EC0A6E" w:rsidRDefault="00DC0F93" w:rsidP="00DA52CF">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在这种制度下，贵族行使治理国家的权力，但平民拥有对贵族行政的监督权，其行使者就是由平民自行选出的</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护民官</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tribune</w:t>
      </w:r>
      <w:r w:rsidRPr="003A5554">
        <w:rPr>
          <w:rFonts w:ascii="Times New Roman" w:eastAsia="宋体" w:hAnsi="Times New Roman" w:cs="Times New Roman"/>
          <w:color w:val="000000" w:themeColor="text1"/>
          <w:szCs w:val="21"/>
        </w:rPr>
        <w:t>）。护民官不参与立法，但对由贵族</w:t>
      </w:r>
      <w:r w:rsidR="00EC0A6E">
        <w:rPr>
          <w:rFonts w:ascii="Times New Roman" w:eastAsia="宋体" w:hAnsi="Times New Roman" w:cs="Times New Roman" w:hint="eastAsia"/>
          <w:color w:val="000000" w:themeColor="text1"/>
          <w:szCs w:val="21"/>
        </w:rPr>
        <w:t>们</w:t>
      </w:r>
      <w:r w:rsidRPr="003A5554">
        <w:rPr>
          <w:rFonts w:ascii="Times New Roman" w:eastAsia="宋体" w:hAnsi="Times New Roman" w:cs="Times New Roman"/>
          <w:color w:val="000000" w:themeColor="text1"/>
          <w:szCs w:val="21"/>
        </w:rPr>
        <w:t>所提出的议案拥有否决权。如果他觉得某项议案侵犯了平民的权利，他可以行使否决权。</w:t>
      </w:r>
    </w:p>
    <w:p w14:paraId="7D129524" w14:textId="3A80E1C1" w:rsidR="00DC0F93" w:rsidRPr="003A5554" w:rsidRDefault="00DC0F93" w:rsidP="00DA52CF">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护民官制度既体现了对贵族智慧的尊重，又照顾了平民的利益，是贵族和平民在政治上的相互承认和共存，是罗马共和国走上正轨的关键因素。</w:t>
      </w:r>
    </w:p>
    <w:p w14:paraId="23DCAAF0" w14:textId="4766EFD2" w:rsidR="00EC0A6E" w:rsidRDefault="00DC0F93" w:rsidP="00DA52CF">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英语单词</w:t>
      </w:r>
      <w:r w:rsidRPr="003A5554">
        <w:rPr>
          <w:rFonts w:ascii="Times New Roman" w:eastAsia="宋体" w:hAnsi="Times New Roman" w:cs="Times New Roman"/>
          <w:color w:val="000000" w:themeColor="text1"/>
          <w:szCs w:val="21"/>
        </w:rPr>
        <w:t>tribune</w:t>
      </w:r>
      <w:r w:rsidRPr="003A5554">
        <w:rPr>
          <w:rFonts w:ascii="Times New Roman" w:eastAsia="宋体" w:hAnsi="Times New Roman" w:cs="Times New Roman"/>
          <w:color w:val="000000" w:themeColor="text1"/>
          <w:szCs w:val="21"/>
        </w:rPr>
        <w:t>来自拉丁语，与</w:t>
      </w:r>
      <w:r w:rsidRPr="003A5554">
        <w:rPr>
          <w:rFonts w:ascii="Times New Roman" w:eastAsia="宋体" w:hAnsi="Times New Roman" w:cs="Times New Roman"/>
          <w:color w:val="000000" w:themeColor="text1"/>
          <w:szCs w:val="21"/>
        </w:rPr>
        <w:t>tribe</w:t>
      </w:r>
      <w:r w:rsidRPr="003A5554">
        <w:rPr>
          <w:rFonts w:ascii="Times New Roman" w:eastAsia="宋体" w:hAnsi="Times New Roman" w:cs="Times New Roman"/>
          <w:color w:val="000000" w:themeColor="text1"/>
          <w:szCs w:val="21"/>
        </w:rPr>
        <w:t>（部落）一词</w:t>
      </w:r>
      <w:r w:rsidR="00EC0A6E">
        <w:rPr>
          <w:rFonts w:ascii="Times New Roman" w:eastAsia="宋体" w:hAnsi="Times New Roman" w:cs="Times New Roman" w:hint="eastAsia"/>
          <w:color w:val="000000" w:themeColor="text1"/>
          <w:szCs w:val="21"/>
        </w:rPr>
        <w:t>词源相关</w:t>
      </w:r>
      <w:r w:rsidRPr="003A5554">
        <w:rPr>
          <w:rFonts w:ascii="Times New Roman" w:eastAsia="宋体" w:hAnsi="Times New Roman" w:cs="Times New Roman"/>
          <w:color w:val="000000" w:themeColor="text1"/>
          <w:szCs w:val="21"/>
        </w:rPr>
        <w:t>，</w:t>
      </w:r>
      <w:r w:rsidR="00EC0A6E">
        <w:rPr>
          <w:rFonts w:ascii="Times New Roman" w:eastAsia="宋体" w:hAnsi="Times New Roman" w:cs="Times New Roman" w:hint="eastAsia"/>
          <w:color w:val="000000" w:themeColor="text1"/>
          <w:szCs w:val="21"/>
        </w:rPr>
        <w:t>字面</w:t>
      </w:r>
      <w:r w:rsidRPr="003A5554">
        <w:rPr>
          <w:rFonts w:ascii="Times New Roman" w:eastAsia="宋体" w:hAnsi="Times New Roman" w:cs="Times New Roman"/>
          <w:color w:val="000000" w:themeColor="text1"/>
          <w:szCs w:val="21"/>
        </w:rPr>
        <w:t>意思就是</w:t>
      </w:r>
      <w:r w:rsidRPr="003A5554">
        <w:rPr>
          <w:rFonts w:ascii="Times New Roman" w:eastAsia="宋体" w:hAnsi="Times New Roman" w:cs="Times New Roman"/>
          <w:color w:val="000000" w:themeColor="text1"/>
          <w:szCs w:val="21"/>
        </w:rPr>
        <w:t>head of tribe</w:t>
      </w:r>
      <w:r w:rsidRPr="003A5554">
        <w:rPr>
          <w:rFonts w:ascii="Times New Roman" w:eastAsia="宋体" w:hAnsi="Times New Roman" w:cs="Times New Roman"/>
          <w:color w:val="000000" w:themeColor="text1"/>
          <w:szCs w:val="21"/>
        </w:rPr>
        <w:t>（部落首领）。护民官的职责之</w:t>
      </w:r>
      <w:r w:rsidRPr="003A5554">
        <w:rPr>
          <w:rFonts w:ascii="Times New Roman" w:eastAsia="宋体" w:hAnsi="Times New Roman" w:cs="Times New Roman" w:hint="eastAsia"/>
          <w:color w:val="000000" w:themeColor="text1"/>
          <w:szCs w:val="21"/>
        </w:rPr>
        <w:t>一</w:t>
      </w:r>
      <w:r w:rsidRPr="003A5554">
        <w:rPr>
          <w:rFonts w:ascii="Times New Roman" w:eastAsia="宋体" w:hAnsi="Times New Roman" w:cs="Times New Roman"/>
          <w:color w:val="000000" w:themeColor="text1"/>
          <w:szCs w:val="21"/>
        </w:rPr>
        <w:t>是听取平民的申诉意见。为此，他有一个固定场所，在一个平台上摆上一把座位，他坐在座位上主持会议，平民在下面向他进行申诉。</w:t>
      </w:r>
      <w:r w:rsidR="00A34EA1">
        <w:rPr>
          <w:rFonts w:ascii="Times New Roman" w:eastAsia="宋体" w:hAnsi="Times New Roman" w:cs="Times New Roman" w:hint="eastAsia"/>
          <w:color w:val="000000" w:themeColor="text1"/>
          <w:szCs w:val="21"/>
        </w:rPr>
        <w:t>英语单词</w:t>
      </w:r>
      <w:r w:rsidR="00A34EA1">
        <w:rPr>
          <w:rFonts w:ascii="Times New Roman" w:eastAsia="宋体" w:hAnsi="Times New Roman" w:cs="Times New Roman" w:hint="eastAsia"/>
          <w:color w:val="000000" w:themeColor="text1"/>
          <w:szCs w:val="21"/>
        </w:rPr>
        <w:t>tribunal</w:t>
      </w:r>
      <w:r w:rsidR="00A34EA1">
        <w:rPr>
          <w:rFonts w:ascii="Times New Roman" w:eastAsia="宋体" w:hAnsi="Times New Roman" w:cs="Times New Roman" w:hint="eastAsia"/>
          <w:color w:val="000000" w:themeColor="text1"/>
          <w:szCs w:val="21"/>
        </w:rPr>
        <w:t>派生自</w:t>
      </w:r>
      <w:r w:rsidR="00A34EA1">
        <w:rPr>
          <w:rFonts w:ascii="Times New Roman" w:eastAsia="宋体" w:hAnsi="Times New Roman" w:cs="Times New Roman" w:hint="eastAsia"/>
          <w:color w:val="000000" w:themeColor="text1"/>
          <w:szCs w:val="21"/>
        </w:rPr>
        <w:t>tribune</w:t>
      </w:r>
      <w:r w:rsidR="00A34EA1">
        <w:rPr>
          <w:rFonts w:ascii="Times New Roman" w:eastAsia="宋体" w:hAnsi="Times New Roman" w:cs="Times New Roman" w:hint="eastAsia"/>
          <w:color w:val="000000" w:themeColor="text1"/>
          <w:szCs w:val="21"/>
        </w:rPr>
        <w:t>（护民官），原本指的就是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摆放护民官座位的平台</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w:t>
      </w:r>
      <w:r w:rsidR="00A34EA1">
        <w:rPr>
          <w:rFonts w:ascii="Times New Roman" w:eastAsia="宋体" w:hAnsi="Times New Roman" w:cs="Times New Roman" w:hint="eastAsia"/>
          <w:color w:val="000000" w:themeColor="text1"/>
          <w:szCs w:val="21"/>
        </w:rPr>
        <w:t>引申为“进行仲裁和审判的场所”，常常翻译为“仲裁法庭”或“特别法庭”，比如：</w:t>
      </w:r>
      <w:r w:rsidR="00A34EA1" w:rsidRPr="00A34EA1">
        <w:rPr>
          <w:rFonts w:ascii="Times New Roman" w:eastAsia="宋体" w:hAnsi="Times New Roman" w:cs="Times New Roman" w:hint="eastAsia"/>
          <w:color w:val="000000" w:themeColor="text1"/>
          <w:szCs w:val="21"/>
        </w:rPr>
        <w:t>military tribunal</w:t>
      </w:r>
      <w:r w:rsidR="00A34EA1">
        <w:rPr>
          <w:rFonts w:ascii="Times New Roman" w:eastAsia="宋体" w:hAnsi="Times New Roman" w:cs="Times New Roman" w:hint="eastAsia"/>
          <w:color w:val="000000" w:themeColor="text1"/>
          <w:szCs w:val="21"/>
        </w:rPr>
        <w:t>（</w:t>
      </w:r>
      <w:r w:rsidR="00A34EA1" w:rsidRPr="00A34EA1">
        <w:rPr>
          <w:rFonts w:ascii="Times New Roman" w:eastAsia="宋体" w:hAnsi="Times New Roman" w:cs="Times New Roman" w:hint="eastAsia"/>
          <w:color w:val="000000" w:themeColor="text1"/>
          <w:szCs w:val="21"/>
        </w:rPr>
        <w:t>军事法庭</w:t>
      </w:r>
      <w:r w:rsidR="00A34EA1">
        <w:rPr>
          <w:rFonts w:ascii="Times New Roman" w:eastAsia="宋体" w:hAnsi="Times New Roman" w:cs="Times New Roman" w:hint="eastAsia"/>
          <w:color w:val="000000" w:themeColor="text1"/>
          <w:szCs w:val="21"/>
        </w:rPr>
        <w:t>），</w:t>
      </w:r>
      <w:r w:rsidR="00A34EA1" w:rsidRPr="00A34EA1">
        <w:rPr>
          <w:rFonts w:ascii="Times New Roman" w:eastAsia="宋体" w:hAnsi="Times New Roman" w:cs="Times New Roman" w:hint="eastAsia"/>
          <w:color w:val="000000" w:themeColor="text1"/>
          <w:szCs w:val="21"/>
        </w:rPr>
        <w:t>industrial tribunal</w:t>
      </w:r>
      <w:r w:rsidR="00A34EA1">
        <w:rPr>
          <w:rFonts w:ascii="Times New Roman" w:eastAsia="宋体" w:hAnsi="Times New Roman" w:cs="Times New Roman" w:hint="eastAsia"/>
          <w:color w:val="000000" w:themeColor="text1"/>
          <w:szCs w:val="21"/>
        </w:rPr>
        <w:t>（</w:t>
      </w:r>
      <w:r w:rsidR="00A34EA1" w:rsidRPr="00A34EA1">
        <w:rPr>
          <w:rFonts w:ascii="Times New Roman" w:eastAsia="宋体" w:hAnsi="Times New Roman" w:cs="Times New Roman" w:hint="eastAsia"/>
          <w:color w:val="000000" w:themeColor="text1"/>
          <w:szCs w:val="21"/>
        </w:rPr>
        <w:t>行业仲裁法庭</w:t>
      </w:r>
      <w:r w:rsidR="00A34EA1">
        <w:rPr>
          <w:rFonts w:ascii="Times New Roman" w:eastAsia="宋体" w:hAnsi="Times New Roman" w:cs="Times New Roman" w:hint="eastAsia"/>
          <w:color w:val="000000" w:themeColor="text1"/>
          <w:szCs w:val="21"/>
        </w:rPr>
        <w:t>）。</w:t>
      </w:r>
    </w:p>
    <w:p w14:paraId="3FDE269D" w14:textId="1F7B3C20" w:rsidR="00DC0F93" w:rsidRPr="003A5554" w:rsidRDefault="00DC0F93" w:rsidP="00DA52CF">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tribune</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A34EA1" w:rsidRPr="00A34EA1">
        <w:rPr>
          <w:rFonts w:ascii="Times New Roman" w:eastAsia="宋体" w:hAnsi="Times New Roman" w:cs="Times New Roman"/>
          <w:color w:val="000000" w:themeColor="text1"/>
          <w:szCs w:val="21"/>
        </w:rPr>
        <w:t>ˈtrɪbjuːn</w:t>
      </w:r>
      <w:r w:rsidRPr="003A5554">
        <w:rPr>
          <w:rFonts w:ascii="Times New Roman" w:eastAsia="宋体" w:hAnsi="Times New Roman" w:cs="Times New Roman"/>
          <w:color w:val="000000" w:themeColor="text1"/>
          <w:szCs w:val="21"/>
        </w:rPr>
        <w:t>] n.</w:t>
      </w:r>
      <w:r w:rsidRPr="003A5554">
        <w:rPr>
          <w:rFonts w:ascii="Times New Roman" w:eastAsia="宋体" w:hAnsi="Times New Roman" w:cs="Times New Roman"/>
          <w:color w:val="000000" w:themeColor="text1"/>
          <w:szCs w:val="21"/>
        </w:rPr>
        <w:t>护民官，公民权利保护者</w:t>
      </w:r>
    </w:p>
    <w:p w14:paraId="62FE3D3B" w14:textId="36B8754C" w:rsidR="00A34EA1" w:rsidRPr="00A34EA1" w:rsidRDefault="00A34EA1" w:rsidP="00A34EA1">
      <w:pPr>
        <w:spacing w:line="360" w:lineRule="auto"/>
        <w:ind w:firstLineChars="201" w:firstLine="422"/>
        <w:rPr>
          <w:rFonts w:ascii="Times New Roman" w:eastAsia="宋体" w:hAnsi="Times New Roman" w:cs="Times New Roman"/>
          <w:color w:val="000000" w:themeColor="text1"/>
          <w:szCs w:val="21"/>
        </w:rPr>
      </w:pPr>
      <w:r w:rsidRPr="00A34EA1">
        <w:rPr>
          <w:rFonts w:ascii="Times New Roman" w:eastAsia="宋体" w:hAnsi="Times New Roman" w:cs="Times New Roman"/>
          <w:color w:val="000000" w:themeColor="text1"/>
          <w:szCs w:val="21"/>
        </w:rPr>
        <w:t>tribunal</w:t>
      </w:r>
      <w:r w:rsidRPr="00A34EA1">
        <w:rPr>
          <w:rFonts w:ascii="Times New Roman" w:eastAsia="宋体" w:hAnsi="Times New Roman" w:cs="Times New Roman" w:hint="eastAsia"/>
          <w:color w:val="000000" w:themeColor="text1"/>
          <w:szCs w:val="21"/>
        </w:rPr>
        <w:t>：</w:t>
      </w:r>
      <w:r w:rsidRPr="00A34EA1">
        <w:rPr>
          <w:rFonts w:ascii="Times New Roman" w:eastAsia="宋体" w:hAnsi="Times New Roman" w:cs="Times New Roman"/>
          <w:color w:val="000000" w:themeColor="text1"/>
          <w:szCs w:val="21"/>
        </w:rPr>
        <w:t>[traɪˈbjuːnl] n.</w:t>
      </w:r>
      <w:r>
        <w:rPr>
          <w:rFonts w:ascii="Times New Roman" w:eastAsia="宋体" w:hAnsi="Times New Roman" w:cs="Times New Roman" w:hint="eastAsia"/>
          <w:color w:val="000000" w:themeColor="text1"/>
          <w:szCs w:val="21"/>
        </w:rPr>
        <w:t>仲裁法庭，</w:t>
      </w:r>
      <w:r w:rsidRPr="00A34EA1">
        <w:rPr>
          <w:rFonts w:ascii="Times New Roman" w:eastAsia="宋体" w:hAnsi="Times New Roman" w:cs="Times New Roman" w:hint="eastAsia"/>
          <w:color w:val="000000" w:themeColor="text1"/>
          <w:szCs w:val="21"/>
        </w:rPr>
        <w:t>特别法庭</w:t>
      </w:r>
    </w:p>
    <w:p w14:paraId="0587F7CE" w14:textId="6A199EA6" w:rsidR="00DC0F93" w:rsidRPr="003C4A97" w:rsidRDefault="00DC0F93" w:rsidP="003C4A97">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3C4A97">
        <w:rPr>
          <w:rFonts w:ascii="Times New Roman" w:eastAsia="宋体" w:hAnsi="Times New Roman" w:cs="Times New Roman"/>
          <w:b w:val="0"/>
          <w:color w:val="000000" w:themeColor="text1"/>
          <w:sz w:val="21"/>
          <w:szCs w:val="21"/>
          <w:shd w:val="clear" w:color="auto" w:fill="FFFFFF"/>
        </w:rPr>
        <w:t>magistrate</w:t>
      </w:r>
      <w:r w:rsidRPr="003C4A97">
        <w:rPr>
          <w:rFonts w:ascii="Times New Roman" w:eastAsia="宋体" w:hAnsi="Times New Roman" w:cs="Times New Roman" w:hint="eastAsia"/>
          <w:b w:val="0"/>
          <w:color w:val="000000" w:themeColor="text1"/>
          <w:sz w:val="21"/>
          <w:szCs w:val="21"/>
          <w:shd w:val="clear" w:color="auto" w:fill="FFFFFF"/>
        </w:rPr>
        <w:t>（</w:t>
      </w:r>
      <w:r w:rsidR="00F04CE2">
        <w:rPr>
          <w:rFonts w:ascii="Times New Roman" w:eastAsia="宋体" w:hAnsi="Times New Roman" w:cs="Times New Roman" w:hint="eastAsia"/>
          <w:b w:val="0"/>
          <w:color w:val="000000" w:themeColor="text1"/>
          <w:sz w:val="21"/>
          <w:szCs w:val="21"/>
          <w:shd w:val="clear" w:color="auto" w:fill="FFFFFF"/>
        </w:rPr>
        <w:t>地方</w:t>
      </w:r>
      <w:r w:rsidRPr="003C4A97">
        <w:rPr>
          <w:rFonts w:ascii="Times New Roman" w:eastAsia="宋体" w:hAnsi="Times New Roman" w:cs="Times New Roman" w:hint="eastAsia"/>
          <w:b w:val="0"/>
          <w:color w:val="000000" w:themeColor="text1"/>
          <w:sz w:val="21"/>
          <w:szCs w:val="21"/>
          <w:shd w:val="clear" w:color="auto" w:fill="FFFFFF"/>
        </w:rPr>
        <w:t>执法官）：古罗马的</w:t>
      </w:r>
      <w:r w:rsidR="0035139B">
        <w:rPr>
          <w:rFonts w:ascii="Times New Roman" w:eastAsia="宋体" w:hAnsi="Times New Roman" w:cs="Times New Roman" w:hint="eastAsia"/>
          <w:b w:val="0"/>
          <w:color w:val="000000" w:themeColor="text1"/>
          <w:sz w:val="21"/>
          <w:szCs w:val="21"/>
          <w:shd w:val="clear" w:color="auto" w:fill="FFFFFF"/>
        </w:rPr>
        <w:t>行政官员</w:t>
      </w:r>
    </w:p>
    <w:p w14:paraId="44F590FF" w14:textId="6923D270" w:rsidR="0035139B" w:rsidRDefault="0035139B" w:rsidP="003C4A9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古罗马在共和国时期已经有成熟的行政官员体系，主要包括：执政官、裁判官、监察官、市政官、财务官。他们由民众选举产生，任期一年，负责法律的执行和治理。英语单词</w:t>
      </w:r>
      <w:r>
        <w:rPr>
          <w:rFonts w:ascii="Times New Roman" w:eastAsia="宋体" w:hAnsi="Times New Roman" w:cs="Times New Roman" w:hint="eastAsia"/>
          <w:color w:val="000000" w:themeColor="text1"/>
          <w:szCs w:val="21"/>
        </w:rPr>
        <w:t>magistrate</w:t>
      </w:r>
      <w:r>
        <w:rPr>
          <w:rFonts w:ascii="Times New Roman" w:eastAsia="宋体" w:hAnsi="Times New Roman" w:cs="Times New Roman" w:hint="eastAsia"/>
          <w:color w:val="000000" w:themeColor="text1"/>
          <w:szCs w:val="21"/>
        </w:rPr>
        <w:t>（执法官）就和古罗马的行政官员相关。</w:t>
      </w:r>
    </w:p>
    <w:p w14:paraId="0890A36B" w14:textId="3067FE2A" w:rsidR="0035139B" w:rsidRDefault="0035139B" w:rsidP="003C4A9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magistrate</w:t>
      </w:r>
      <w:r>
        <w:rPr>
          <w:rFonts w:ascii="Times New Roman" w:eastAsia="宋体" w:hAnsi="Times New Roman" w:cs="Times New Roman" w:hint="eastAsia"/>
          <w:color w:val="000000" w:themeColor="text1"/>
          <w:szCs w:val="21"/>
        </w:rPr>
        <w:t>（执法官）来自拉丁语，前面的</w:t>
      </w:r>
      <w:bookmarkStart w:id="397" w:name="OLE_LINK70"/>
      <w:r w:rsidRPr="003C4A97">
        <w:rPr>
          <w:rFonts w:ascii="Times New Roman" w:eastAsia="宋体" w:hAnsi="Times New Roman" w:cs="Times New Roman" w:hint="eastAsia"/>
          <w:color w:val="000000" w:themeColor="text1"/>
          <w:szCs w:val="21"/>
        </w:rPr>
        <w:t>magistr</w:t>
      </w:r>
      <w:r>
        <w:rPr>
          <w:rFonts w:ascii="Times New Roman" w:eastAsia="宋体" w:hAnsi="Times New Roman" w:cs="Times New Roman" w:hint="eastAsia"/>
          <w:color w:val="000000" w:themeColor="text1"/>
          <w:szCs w:val="21"/>
        </w:rPr>
        <w:t>-</w:t>
      </w:r>
      <w:bookmarkEnd w:id="397"/>
      <w:r w:rsidR="0020014E">
        <w:rPr>
          <w:rFonts w:ascii="Times New Roman" w:eastAsia="宋体" w:hAnsi="Times New Roman" w:cs="Times New Roman" w:hint="eastAsia"/>
          <w:color w:val="000000" w:themeColor="text1"/>
          <w:szCs w:val="21"/>
        </w:rPr>
        <w:t>和常见</w:t>
      </w: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master</w:t>
      </w:r>
      <w:r w:rsidR="0020014E">
        <w:rPr>
          <w:rFonts w:ascii="Times New Roman" w:eastAsia="宋体" w:hAnsi="Times New Roman" w:cs="Times New Roman" w:hint="eastAsia"/>
          <w:color w:val="000000" w:themeColor="text1"/>
          <w:szCs w:val="21"/>
        </w:rPr>
        <w:t>（主人</w:t>
      </w:r>
      <w:r w:rsidR="00B456C9">
        <w:rPr>
          <w:rFonts w:ascii="Times New Roman" w:eastAsia="宋体" w:hAnsi="Times New Roman" w:cs="Times New Roman" w:hint="eastAsia"/>
          <w:color w:val="000000" w:themeColor="text1"/>
          <w:szCs w:val="21"/>
        </w:rPr>
        <w:t>，当主</w:t>
      </w:r>
      <w:r w:rsidR="00B456C9">
        <w:rPr>
          <w:rFonts w:ascii="Times New Roman" w:eastAsia="宋体" w:hAnsi="Times New Roman" w:cs="Times New Roman" w:hint="eastAsia"/>
          <w:color w:val="000000" w:themeColor="text1"/>
          <w:szCs w:val="21"/>
        </w:rPr>
        <w:lastRenderedPageBreak/>
        <w:t>人，掌管</w:t>
      </w:r>
      <w:r w:rsidR="0020014E">
        <w:rPr>
          <w:rFonts w:ascii="Times New Roman" w:eastAsia="宋体" w:hAnsi="Times New Roman" w:cs="Times New Roman" w:hint="eastAsia"/>
          <w:color w:val="000000" w:themeColor="text1"/>
          <w:szCs w:val="21"/>
        </w:rPr>
        <w:t>）同源，在这里表示“去当家作主”；</w:t>
      </w:r>
      <w:r w:rsidR="00F04CE2">
        <w:rPr>
          <w:rFonts w:ascii="Times New Roman" w:eastAsia="宋体" w:hAnsi="Times New Roman" w:cs="Times New Roman" w:hint="eastAsia"/>
          <w:color w:val="000000" w:themeColor="text1"/>
          <w:szCs w:val="21"/>
        </w:rPr>
        <w:t>末尾的</w:t>
      </w:r>
      <w:r w:rsidR="00F04CE2">
        <w:rPr>
          <w:rFonts w:ascii="Times New Roman" w:eastAsia="宋体" w:hAnsi="Times New Roman" w:cs="Times New Roman" w:hint="eastAsia"/>
          <w:color w:val="000000" w:themeColor="text1"/>
          <w:szCs w:val="21"/>
        </w:rPr>
        <w:t>-ate</w:t>
      </w:r>
      <w:r w:rsidR="00F04CE2">
        <w:rPr>
          <w:rFonts w:ascii="Times New Roman" w:eastAsia="宋体" w:hAnsi="Times New Roman" w:cs="Times New Roman" w:hint="eastAsia"/>
          <w:color w:val="000000" w:themeColor="text1"/>
          <w:szCs w:val="21"/>
        </w:rPr>
        <w:t>来自拉丁语动词的过去分词后缀，等于英语本族语中的</w:t>
      </w:r>
      <w:r w:rsidR="00F04CE2">
        <w:rPr>
          <w:rFonts w:ascii="Times New Roman" w:eastAsia="宋体" w:hAnsi="Times New Roman" w:cs="Times New Roman" w:hint="eastAsia"/>
          <w:color w:val="000000" w:themeColor="text1"/>
          <w:szCs w:val="21"/>
        </w:rPr>
        <w:t>-ed</w:t>
      </w:r>
      <w:r w:rsidR="00F04CE2">
        <w:rPr>
          <w:rFonts w:ascii="Times New Roman" w:eastAsia="宋体" w:hAnsi="Times New Roman" w:cs="Times New Roman" w:hint="eastAsia"/>
          <w:color w:val="000000" w:themeColor="text1"/>
          <w:szCs w:val="21"/>
        </w:rPr>
        <w:t>，在此构成名词表示动作完成后的结果。整个单词的字面意思是“</w:t>
      </w:r>
      <w:r w:rsidR="0020014E">
        <w:rPr>
          <w:rFonts w:ascii="Times New Roman" w:eastAsia="宋体" w:hAnsi="Times New Roman" w:cs="Times New Roman" w:hint="eastAsia"/>
          <w:color w:val="000000" w:themeColor="text1"/>
          <w:szCs w:val="21"/>
        </w:rPr>
        <w:t>（在国家中）当家作主</w:t>
      </w:r>
      <w:r w:rsidR="00F04CE2">
        <w:rPr>
          <w:rFonts w:ascii="Times New Roman" w:eastAsia="宋体" w:hAnsi="Times New Roman" w:cs="Times New Roman" w:hint="eastAsia"/>
          <w:color w:val="000000" w:themeColor="text1"/>
          <w:szCs w:val="21"/>
        </w:rPr>
        <w:t>的人”，引申表示古罗马的行政官员。</w:t>
      </w:r>
    </w:p>
    <w:p w14:paraId="2E37566E" w14:textId="78B5C6CF" w:rsidR="00F04CE2" w:rsidRDefault="00F04CE2" w:rsidP="000668F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当古罗马从共和制转向元首制和帝制后，国家的行政权力日益集中在元首</w:t>
      </w:r>
      <w:r w:rsidR="00B508DA">
        <w:rPr>
          <w:rFonts w:ascii="Times New Roman" w:eastAsia="宋体" w:hAnsi="Times New Roman" w:cs="Times New Roman" w:hint="eastAsia"/>
          <w:color w:val="000000" w:themeColor="text1"/>
          <w:szCs w:val="21"/>
        </w:rPr>
        <w:t>或</w:t>
      </w:r>
      <w:r>
        <w:rPr>
          <w:rFonts w:ascii="Times New Roman" w:eastAsia="宋体" w:hAnsi="Times New Roman" w:cs="Times New Roman" w:hint="eastAsia"/>
          <w:color w:val="000000" w:themeColor="text1"/>
          <w:szCs w:val="21"/>
        </w:rPr>
        <w:t>皇帝手中，传统官职逐渐虚化</w:t>
      </w:r>
      <w:r w:rsidR="00746082">
        <w:rPr>
          <w:rFonts w:ascii="Times New Roman" w:eastAsia="宋体" w:hAnsi="Times New Roman" w:cs="Times New Roman" w:hint="eastAsia"/>
          <w:color w:val="000000" w:themeColor="text1"/>
          <w:szCs w:val="21"/>
        </w:rPr>
        <w:t>，</w:t>
      </w:r>
      <w:r w:rsidR="00746082">
        <w:rPr>
          <w:rFonts w:ascii="Times New Roman" w:eastAsia="宋体" w:hAnsi="Times New Roman" w:cs="Times New Roman" w:hint="eastAsia"/>
          <w:color w:val="000000" w:themeColor="text1"/>
          <w:szCs w:val="21"/>
        </w:rPr>
        <w:t>magistrate</w:t>
      </w:r>
      <w:r w:rsidR="00746082">
        <w:rPr>
          <w:rFonts w:ascii="Times New Roman" w:eastAsia="宋体" w:hAnsi="Times New Roman" w:cs="Times New Roman" w:hint="eastAsia"/>
          <w:color w:val="000000" w:themeColor="text1"/>
          <w:szCs w:val="21"/>
        </w:rPr>
        <w:t>的影响力也日益降低</w:t>
      </w:r>
      <w:r w:rsidR="000668FC">
        <w:rPr>
          <w:rFonts w:ascii="Times New Roman" w:eastAsia="宋体" w:hAnsi="Times New Roman" w:cs="Times New Roman" w:hint="eastAsia"/>
          <w:color w:val="000000" w:themeColor="text1"/>
          <w:szCs w:val="21"/>
        </w:rPr>
        <w:t>。现在</w:t>
      </w: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magistrate</w:t>
      </w:r>
      <w:r>
        <w:rPr>
          <w:rFonts w:ascii="Times New Roman" w:eastAsia="宋体" w:hAnsi="Times New Roman" w:cs="Times New Roman" w:hint="eastAsia"/>
          <w:color w:val="000000" w:themeColor="text1"/>
          <w:szCs w:val="21"/>
        </w:rPr>
        <w:t>常用来表示</w:t>
      </w:r>
      <w:r w:rsidRPr="00F04CE2">
        <w:rPr>
          <w:rFonts w:ascii="Times New Roman" w:eastAsia="宋体" w:hAnsi="Times New Roman" w:cs="Times New Roman" w:hint="eastAsia"/>
          <w:color w:val="000000" w:themeColor="text1"/>
          <w:szCs w:val="21"/>
        </w:rPr>
        <w:t>掌管司法的文职官员，尤其是负责审理小型案件的低级别法官</w:t>
      </w:r>
      <w:r>
        <w:rPr>
          <w:rFonts w:ascii="Times New Roman" w:eastAsia="宋体" w:hAnsi="Times New Roman" w:cs="Times New Roman" w:hint="eastAsia"/>
          <w:color w:val="000000" w:themeColor="text1"/>
          <w:szCs w:val="21"/>
        </w:rPr>
        <w:t>，常常翻译为“地方执法官”。</w:t>
      </w:r>
    </w:p>
    <w:p w14:paraId="4C3A45E5" w14:textId="4F6085B0" w:rsidR="00DC0F93" w:rsidRPr="003C4A97" w:rsidRDefault="00DC0F93" w:rsidP="003C4A97">
      <w:pPr>
        <w:spacing w:line="360" w:lineRule="auto"/>
        <w:ind w:firstLineChars="201" w:firstLine="422"/>
        <w:rPr>
          <w:rFonts w:ascii="Times New Roman" w:eastAsia="宋体" w:hAnsi="Times New Roman" w:cs="Times New Roman"/>
          <w:color w:val="000000" w:themeColor="text1"/>
          <w:szCs w:val="21"/>
        </w:rPr>
      </w:pPr>
      <w:r w:rsidRPr="003C4A97">
        <w:rPr>
          <w:rFonts w:ascii="Times New Roman" w:eastAsia="宋体" w:hAnsi="Times New Roman" w:cs="Times New Roman"/>
          <w:color w:val="000000" w:themeColor="text1"/>
          <w:szCs w:val="21"/>
        </w:rPr>
        <w:t>magistrate</w:t>
      </w:r>
      <w:r w:rsidRPr="003C4A97">
        <w:rPr>
          <w:rFonts w:ascii="Times New Roman" w:eastAsia="宋体" w:hAnsi="Times New Roman" w:cs="Times New Roman" w:hint="eastAsia"/>
          <w:color w:val="000000" w:themeColor="text1"/>
          <w:szCs w:val="21"/>
        </w:rPr>
        <w:t>：</w:t>
      </w:r>
      <w:r w:rsidRPr="003C4A97">
        <w:rPr>
          <w:rFonts w:ascii="Times New Roman" w:eastAsia="宋体" w:hAnsi="Times New Roman" w:cs="Times New Roman"/>
          <w:color w:val="000000" w:themeColor="text1"/>
          <w:szCs w:val="21"/>
        </w:rPr>
        <w:t>[ˈmædʒɪstreɪt] n.</w:t>
      </w:r>
      <w:r w:rsidRPr="003C4A97">
        <w:rPr>
          <w:rFonts w:ascii="Times New Roman" w:eastAsia="宋体" w:hAnsi="Times New Roman" w:cs="Times New Roman" w:hint="eastAsia"/>
          <w:color w:val="000000" w:themeColor="text1"/>
          <w:szCs w:val="21"/>
        </w:rPr>
        <w:t>文职官员；地方法官；治安推事</w:t>
      </w:r>
    </w:p>
    <w:p w14:paraId="2F340762" w14:textId="77777777" w:rsidR="000668FC" w:rsidRPr="000668FC" w:rsidRDefault="000668FC" w:rsidP="000668FC">
      <w:pPr>
        <w:spacing w:line="360" w:lineRule="auto"/>
        <w:ind w:firstLineChars="201" w:firstLine="422"/>
        <w:rPr>
          <w:rFonts w:ascii="Times New Roman" w:eastAsia="宋体" w:hAnsi="Times New Roman" w:cs="Times New Roman"/>
          <w:color w:val="000000" w:themeColor="text1"/>
          <w:szCs w:val="21"/>
        </w:rPr>
      </w:pPr>
      <w:r w:rsidRPr="000668FC">
        <w:rPr>
          <w:rFonts w:ascii="Times New Roman" w:eastAsia="宋体" w:hAnsi="Times New Roman" w:cs="Times New Roman"/>
          <w:color w:val="000000" w:themeColor="text1"/>
          <w:szCs w:val="21"/>
        </w:rPr>
        <w:t>master</w:t>
      </w:r>
      <w:r w:rsidRPr="000668FC">
        <w:rPr>
          <w:rFonts w:ascii="Times New Roman" w:eastAsia="宋体" w:hAnsi="Times New Roman" w:cs="Times New Roman"/>
          <w:color w:val="000000" w:themeColor="text1"/>
          <w:szCs w:val="21"/>
        </w:rPr>
        <w:t>：</w:t>
      </w:r>
      <w:r w:rsidRPr="000668FC">
        <w:rPr>
          <w:rFonts w:ascii="Times New Roman" w:eastAsia="宋体" w:hAnsi="Times New Roman" w:cs="Times New Roman"/>
          <w:color w:val="000000" w:themeColor="text1"/>
          <w:szCs w:val="21"/>
        </w:rPr>
        <w:t>[ˈm</w:t>
      </w:r>
      <w:r w:rsidRPr="000668FC">
        <w:rPr>
          <w:rFonts w:ascii="Times New Roman" w:eastAsia="宋体" w:hAnsi="Times New Roman" w:cs="Times New Roman" w:hint="eastAsia"/>
          <w:color w:val="000000" w:themeColor="text1"/>
          <w:szCs w:val="21"/>
        </w:rPr>
        <w:t>ɑ</w:t>
      </w:r>
      <w:r w:rsidRPr="000668FC">
        <w:rPr>
          <w:rFonts w:ascii="Times New Roman" w:eastAsia="宋体" w:hAnsi="Times New Roman" w:cs="Times New Roman"/>
          <w:color w:val="000000" w:themeColor="text1"/>
          <w:szCs w:val="21"/>
        </w:rPr>
        <w:t>ːstə(r)] n.</w:t>
      </w:r>
      <w:r w:rsidRPr="000668FC">
        <w:rPr>
          <w:rFonts w:ascii="Times New Roman" w:eastAsia="宋体" w:hAnsi="Times New Roman" w:cs="Times New Roman" w:hint="eastAsia"/>
          <w:color w:val="000000" w:themeColor="text1"/>
          <w:szCs w:val="21"/>
        </w:rPr>
        <w:t>大师，硕士；</w:t>
      </w:r>
      <w:r w:rsidRPr="000668FC">
        <w:rPr>
          <w:rFonts w:ascii="Times New Roman" w:eastAsia="宋体" w:hAnsi="Times New Roman" w:cs="Times New Roman"/>
          <w:color w:val="000000" w:themeColor="text1"/>
          <w:szCs w:val="21"/>
        </w:rPr>
        <w:t>主人</w:t>
      </w:r>
      <w:r w:rsidRPr="000668FC">
        <w:rPr>
          <w:rFonts w:ascii="Times New Roman" w:eastAsia="宋体" w:hAnsi="Times New Roman" w:cs="Times New Roman" w:hint="eastAsia"/>
          <w:color w:val="000000" w:themeColor="text1"/>
          <w:szCs w:val="21"/>
        </w:rPr>
        <w:t>，负责人</w:t>
      </w:r>
      <w:r w:rsidRPr="000668FC">
        <w:rPr>
          <w:rFonts w:ascii="Times New Roman" w:eastAsia="宋体" w:hAnsi="Times New Roman" w:cs="Times New Roman"/>
          <w:color w:val="000000" w:themeColor="text1"/>
          <w:szCs w:val="21"/>
        </w:rPr>
        <w:t>vt.</w:t>
      </w:r>
      <w:r w:rsidRPr="000668FC">
        <w:rPr>
          <w:rFonts w:ascii="Times New Roman" w:eastAsia="宋体" w:hAnsi="Times New Roman" w:cs="Times New Roman" w:hint="eastAsia"/>
          <w:color w:val="000000" w:themeColor="text1"/>
          <w:szCs w:val="21"/>
        </w:rPr>
        <w:t>掌握，控制；</w:t>
      </w:r>
      <w:r w:rsidRPr="000668FC">
        <w:rPr>
          <w:rFonts w:ascii="Times New Roman" w:eastAsia="宋体" w:hAnsi="Times New Roman" w:cs="Times New Roman"/>
          <w:color w:val="000000" w:themeColor="text1"/>
          <w:szCs w:val="21"/>
        </w:rPr>
        <w:t>精通</w:t>
      </w:r>
    </w:p>
    <w:bookmarkEnd w:id="387"/>
    <w:bookmarkEnd w:id="388"/>
    <w:p w14:paraId="12243A3E" w14:textId="41F2F352" w:rsidR="00DC0F93" w:rsidRPr="00CF58B3" w:rsidRDefault="00B508DA" w:rsidP="00DA52CF">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patrician</w:t>
      </w:r>
      <w:r>
        <w:rPr>
          <w:rFonts w:ascii="Times New Roman" w:eastAsia="宋体" w:hAnsi="Times New Roman" w:cs="Times New Roman" w:hint="eastAsia"/>
          <w:b w:val="0"/>
          <w:color w:val="000000" w:themeColor="text1"/>
          <w:sz w:val="21"/>
          <w:szCs w:val="21"/>
          <w:shd w:val="clear" w:color="auto" w:fill="FFFFFF"/>
        </w:rPr>
        <w:t>（贵族）：</w:t>
      </w:r>
      <w:r w:rsidR="00DC0F93" w:rsidRPr="00CF58B3">
        <w:rPr>
          <w:rFonts w:ascii="Times New Roman" w:eastAsia="宋体" w:hAnsi="Times New Roman" w:cs="Times New Roman" w:hint="eastAsia"/>
          <w:b w:val="0"/>
          <w:color w:val="000000" w:themeColor="text1"/>
          <w:sz w:val="21"/>
          <w:szCs w:val="21"/>
          <w:shd w:val="clear" w:color="auto" w:fill="FFFFFF"/>
        </w:rPr>
        <w:t>古罗马</w:t>
      </w:r>
      <w:r>
        <w:rPr>
          <w:rFonts w:ascii="Times New Roman" w:eastAsia="宋体" w:hAnsi="Times New Roman" w:cs="Times New Roman" w:hint="eastAsia"/>
          <w:b w:val="0"/>
          <w:color w:val="000000" w:themeColor="text1"/>
          <w:sz w:val="21"/>
          <w:szCs w:val="21"/>
          <w:shd w:val="clear" w:color="auto" w:fill="FFFFFF"/>
        </w:rPr>
        <w:t>元老</w:t>
      </w:r>
      <w:r w:rsidR="00571DA0">
        <w:rPr>
          <w:rFonts w:ascii="Times New Roman" w:eastAsia="宋体" w:hAnsi="Times New Roman" w:cs="Times New Roman" w:hint="eastAsia"/>
          <w:b w:val="0"/>
          <w:color w:val="000000" w:themeColor="text1"/>
          <w:sz w:val="21"/>
          <w:szCs w:val="21"/>
          <w:shd w:val="clear" w:color="auto" w:fill="FFFFFF"/>
        </w:rPr>
        <w:t>及其继承人</w:t>
      </w:r>
    </w:p>
    <w:p w14:paraId="12DB1339" w14:textId="16CAAD46" w:rsidR="00DC0F93" w:rsidRDefault="00DC0F93" w:rsidP="00DA52CF">
      <w:pPr>
        <w:spacing w:line="360" w:lineRule="auto"/>
        <w:ind w:firstLineChars="201" w:firstLine="422"/>
        <w:rPr>
          <w:rFonts w:ascii="Times New Roman" w:eastAsia="宋体" w:hAnsi="Times New Roman" w:cs="Times New Roman"/>
          <w:color w:val="000000" w:themeColor="text1"/>
          <w:szCs w:val="21"/>
        </w:rPr>
      </w:pPr>
      <w:r w:rsidRPr="00CF58B3">
        <w:rPr>
          <w:rFonts w:ascii="Times New Roman" w:eastAsia="宋体" w:hAnsi="Times New Roman" w:cs="Times New Roman" w:hint="eastAsia"/>
          <w:color w:val="000000" w:themeColor="text1"/>
          <w:szCs w:val="21"/>
        </w:rPr>
        <w:t>当年，罗马的创始人罗穆路斯建立罗马后，邀请</w:t>
      </w:r>
      <w:r w:rsidR="007F42F0">
        <w:rPr>
          <w:rFonts w:ascii="Times New Roman" w:eastAsia="宋体" w:hAnsi="Times New Roman" w:cs="Times New Roman" w:hint="eastAsia"/>
          <w:color w:val="000000" w:themeColor="text1"/>
          <w:szCs w:val="21"/>
        </w:rPr>
        <w:t>附近</w:t>
      </w:r>
      <w:r w:rsidRPr="00CF58B3">
        <w:rPr>
          <w:rFonts w:ascii="Times New Roman" w:eastAsia="宋体" w:hAnsi="Times New Roman" w:cs="Times New Roman" w:hint="eastAsia"/>
          <w:color w:val="000000" w:themeColor="text1"/>
          <w:szCs w:val="21"/>
        </w:rPr>
        <w:t>各</w:t>
      </w:r>
      <w:r w:rsidR="006703F0">
        <w:rPr>
          <w:rFonts w:ascii="Times New Roman" w:eastAsia="宋体" w:hAnsi="Times New Roman" w:cs="Times New Roman" w:hint="eastAsia"/>
          <w:color w:val="000000" w:themeColor="text1"/>
          <w:szCs w:val="21"/>
        </w:rPr>
        <w:t>大家族</w:t>
      </w:r>
      <w:r w:rsidRPr="00CF58B3">
        <w:rPr>
          <w:rFonts w:ascii="Times New Roman" w:eastAsia="宋体" w:hAnsi="Times New Roman" w:cs="Times New Roman" w:hint="eastAsia"/>
          <w:color w:val="000000" w:themeColor="text1"/>
          <w:szCs w:val="21"/>
        </w:rPr>
        <w:t>的族长们共聚一堂，协商国事。</w:t>
      </w:r>
      <w:r w:rsidR="00C54848">
        <w:rPr>
          <w:rFonts w:ascii="Times New Roman" w:eastAsia="宋体" w:hAnsi="Times New Roman" w:cs="Times New Roman" w:hint="eastAsia"/>
          <w:color w:val="000000" w:themeColor="text1"/>
          <w:szCs w:val="21"/>
        </w:rPr>
        <w:t>这些族长们被称为“元老”，由这些元老们组成的</w:t>
      </w:r>
      <w:r w:rsidRPr="00CF58B3">
        <w:rPr>
          <w:rFonts w:ascii="Times New Roman" w:eastAsia="宋体" w:hAnsi="Times New Roman" w:cs="Times New Roman" w:hint="eastAsia"/>
          <w:color w:val="000000" w:themeColor="text1"/>
          <w:szCs w:val="21"/>
        </w:rPr>
        <w:t>协商机构就是古罗马元老院</w:t>
      </w:r>
      <w:r w:rsidR="00C54848">
        <w:rPr>
          <w:rFonts w:ascii="Times New Roman" w:eastAsia="宋体" w:hAnsi="Times New Roman" w:cs="Times New Roman" w:hint="eastAsia"/>
          <w:color w:val="000000" w:themeColor="text1"/>
          <w:szCs w:val="21"/>
        </w:rPr>
        <w:t>。这些元老</w:t>
      </w:r>
      <w:r w:rsidRPr="00CF58B3">
        <w:rPr>
          <w:rFonts w:ascii="Times New Roman" w:eastAsia="宋体" w:hAnsi="Times New Roman" w:cs="Times New Roman" w:hint="eastAsia"/>
          <w:color w:val="000000" w:themeColor="text1"/>
          <w:szCs w:val="21"/>
        </w:rPr>
        <w:t>及其继承人就</w:t>
      </w:r>
      <w:r w:rsidR="00C54848">
        <w:rPr>
          <w:rFonts w:ascii="Times New Roman" w:eastAsia="宋体" w:hAnsi="Times New Roman" w:cs="Times New Roman" w:hint="eastAsia"/>
          <w:color w:val="000000" w:themeColor="text1"/>
          <w:szCs w:val="21"/>
        </w:rPr>
        <w:t>构成了古罗马</w:t>
      </w:r>
      <w:r w:rsidRPr="00CF58B3">
        <w:rPr>
          <w:rFonts w:ascii="Times New Roman" w:eastAsia="宋体" w:hAnsi="Times New Roman" w:cs="Times New Roman" w:hint="eastAsia"/>
          <w:color w:val="000000" w:themeColor="text1"/>
          <w:szCs w:val="21"/>
        </w:rPr>
        <w:t>的贵族</w:t>
      </w:r>
      <w:r w:rsidR="00896FCF">
        <w:rPr>
          <w:rFonts w:ascii="Times New Roman" w:eastAsia="宋体" w:hAnsi="Times New Roman" w:cs="Times New Roman" w:hint="eastAsia"/>
          <w:color w:val="000000" w:themeColor="text1"/>
          <w:szCs w:val="21"/>
        </w:rPr>
        <w:t>阶级</w:t>
      </w:r>
      <w:r w:rsidRPr="00CF58B3">
        <w:rPr>
          <w:rFonts w:ascii="Times New Roman" w:eastAsia="宋体" w:hAnsi="Times New Roman" w:cs="Times New Roman" w:hint="eastAsia"/>
          <w:color w:val="000000" w:themeColor="text1"/>
          <w:szCs w:val="21"/>
        </w:rPr>
        <w:t>。英语单词</w:t>
      </w:r>
      <w:r w:rsidRPr="00CF58B3">
        <w:rPr>
          <w:rFonts w:ascii="Times New Roman" w:eastAsia="宋体" w:hAnsi="Times New Roman" w:cs="Times New Roman" w:hint="eastAsia"/>
          <w:color w:val="000000" w:themeColor="text1"/>
          <w:szCs w:val="21"/>
        </w:rPr>
        <w:t>patrician</w:t>
      </w:r>
      <w:r w:rsidRPr="00CF58B3">
        <w:rPr>
          <w:rFonts w:ascii="Times New Roman" w:eastAsia="宋体" w:hAnsi="Times New Roman" w:cs="Times New Roman" w:hint="eastAsia"/>
          <w:color w:val="000000" w:themeColor="text1"/>
          <w:szCs w:val="21"/>
        </w:rPr>
        <w:t>（贵族）就来源于此。</w:t>
      </w:r>
    </w:p>
    <w:p w14:paraId="6AB116AC" w14:textId="352245F6" w:rsidR="00C54848" w:rsidRPr="00CF58B3" w:rsidRDefault="00C54848" w:rsidP="00DA52C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sidRPr="00CF58B3">
        <w:rPr>
          <w:rFonts w:ascii="Times New Roman" w:eastAsia="宋体" w:hAnsi="Times New Roman" w:cs="Times New Roman" w:hint="eastAsia"/>
          <w:color w:val="000000" w:themeColor="text1"/>
          <w:szCs w:val="21"/>
        </w:rPr>
        <w:t>patrician</w:t>
      </w:r>
      <w:r w:rsidRPr="00CF58B3">
        <w:rPr>
          <w:rFonts w:ascii="Times New Roman" w:eastAsia="宋体" w:hAnsi="Times New Roman" w:cs="Times New Roman" w:hint="eastAsia"/>
          <w:color w:val="000000" w:themeColor="text1"/>
          <w:szCs w:val="21"/>
        </w:rPr>
        <w:t>（</w:t>
      </w:r>
      <w:r w:rsidR="00A60DFB">
        <w:rPr>
          <w:rFonts w:ascii="Times New Roman" w:eastAsia="宋体" w:hAnsi="Times New Roman" w:cs="Times New Roman" w:hint="eastAsia"/>
          <w:color w:val="000000" w:themeColor="text1"/>
          <w:szCs w:val="21"/>
        </w:rPr>
        <w:t>贵族</w:t>
      </w:r>
      <w:r w:rsidRPr="00CF58B3">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来自拉丁语，前面的</w:t>
      </w:r>
      <w:r>
        <w:rPr>
          <w:rFonts w:ascii="Times New Roman" w:eastAsia="宋体" w:hAnsi="Times New Roman" w:cs="Times New Roman" w:hint="eastAsia"/>
          <w:color w:val="000000" w:themeColor="text1"/>
          <w:szCs w:val="21"/>
        </w:rPr>
        <w:t>patr-</w:t>
      </w:r>
      <w:r>
        <w:rPr>
          <w:rFonts w:ascii="Times New Roman" w:eastAsia="宋体" w:hAnsi="Times New Roman" w:cs="Times New Roman" w:hint="eastAsia"/>
          <w:color w:val="000000" w:themeColor="text1"/>
          <w:szCs w:val="21"/>
        </w:rPr>
        <w:t>是个</w:t>
      </w:r>
      <w:r w:rsidR="00A60DFB">
        <w:rPr>
          <w:rFonts w:ascii="Times New Roman" w:eastAsia="宋体" w:hAnsi="Times New Roman" w:cs="Times New Roman" w:hint="eastAsia"/>
          <w:color w:val="000000" w:themeColor="text1"/>
          <w:szCs w:val="21"/>
        </w:rPr>
        <w:t>常见</w:t>
      </w:r>
      <w:r>
        <w:rPr>
          <w:rFonts w:ascii="Times New Roman" w:eastAsia="宋体" w:hAnsi="Times New Roman" w:cs="Times New Roman" w:hint="eastAsia"/>
          <w:color w:val="000000" w:themeColor="text1"/>
          <w:szCs w:val="21"/>
        </w:rPr>
        <w:t>词根表示“父亲”，</w:t>
      </w:r>
      <w:r w:rsidR="00511C91">
        <w:rPr>
          <w:rFonts w:ascii="Times New Roman" w:eastAsia="宋体" w:hAnsi="Times New Roman" w:cs="Times New Roman" w:hint="eastAsia"/>
          <w:color w:val="000000" w:themeColor="text1"/>
          <w:szCs w:val="21"/>
        </w:rPr>
        <w:t>相当于</w:t>
      </w:r>
      <w:r>
        <w:rPr>
          <w:rFonts w:ascii="Times New Roman" w:eastAsia="宋体" w:hAnsi="Times New Roman" w:cs="Times New Roman" w:hint="eastAsia"/>
          <w:color w:val="000000" w:themeColor="text1"/>
          <w:szCs w:val="21"/>
        </w:rPr>
        <w:t>英语本族语中</w:t>
      </w:r>
      <w:r w:rsidR="00511C91">
        <w:rPr>
          <w:rFonts w:ascii="Times New Roman" w:eastAsia="宋体" w:hAnsi="Times New Roman" w:cs="Times New Roman" w:hint="eastAsia"/>
          <w:color w:val="000000" w:themeColor="text1"/>
          <w:szCs w:val="21"/>
        </w:rPr>
        <w:t>的</w:t>
      </w:r>
      <w:r>
        <w:rPr>
          <w:rFonts w:ascii="Times New Roman" w:eastAsia="宋体" w:hAnsi="Times New Roman" w:cs="Times New Roman" w:hint="eastAsia"/>
          <w:color w:val="000000" w:themeColor="text1"/>
          <w:szCs w:val="21"/>
        </w:rPr>
        <w:t>father</w:t>
      </w:r>
      <w:r w:rsidR="00511C91">
        <w:rPr>
          <w:rFonts w:ascii="Times New Roman" w:eastAsia="宋体" w:hAnsi="Times New Roman" w:cs="Times New Roman" w:hint="eastAsia"/>
          <w:color w:val="000000" w:themeColor="text1"/>
          <w:szCs w:val="21"/>
        </w:rPr>
        <w:t>，在这里特指古罗马的族长</w:t>
      </w:r>
      <w:r>
        <w:rPr>
          <w:rFonts w:ascii="Times New Roman" w:eastAsia="宋体" w:hAnsi="Times New Roman" w:cs="Times New Roman" w:hint="eastAsia"/>
          <w:color w:val="000000" w:themeColor="text1"/>
          <w:szCs w:val="21"/>
        </w:rPr>
        <w:t>；中间的</w:t>
      </w:r>
      <w:r w:rsidR="00896FCF">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ici</w:t>
      </w:r>
      <w:r w:rsidR="00896FCF">
        <w:rPr>
          <w:rFonts w:ascii="Times New Roman" w:eastAsia="宋体" w:hAnsi="Times New Roman" w:cs="Times New Roman" w:hint="eastAsia"/>
          <w:color w:val="000000" w:themeColor="text1"/>
          <w:szCs w:val="21"/>
        </w:rPr>
        <w:t>派生自常见后缀</w:t>
      </w:r>
      <w:r w:rsidR="00896FCF">
        <w:rPr>
          <w:rFonts w:ascii="Times New Roman" w:eastAsia="宋体" w:hAnsi="Times New Roman" w:cs="Times New Roman" w:hint="eastAsia"/>
          <w:color w:val="000000" w:themeColor="text1"/>
          <w:szCs w:val="21"/>
        </w:rPr>
        <w:t>-ic</w:t>
      </w:r>
      <w:r w:rsidR="00896FCF">
        <w:rPr>
          <w:rFonts w:ascii="Times New Roman" w:eastAsia="宋体" w:hAnsi="Times New Roman" w:cs="Times New Roman" w:hint="eastAsia"/>
          <w:color w:val="000000" w:themeColor="text1"/>
          <w:szCs w:val="21"/>
        </w:rPr>
        <w:t>，</w:t>
      </w:r>
      <w:r w:rsidR="00511C91">
        <w:rPr>
          <w:rFonts w:ascii="Times New Roman" w:eastAsia="宋体" w:hAnsi="Times New Roman" w:cs="Times New Roman" w:hint="eastAsia"/>
          <w:color w:val="000000" w:themeColor="text1"/>
          <w:szCs w:val="21"/>
        </w:rPr>
        <w:t>表示“属于……</w:t>
      </w:r>
      <w:r w:rsidR="0058008A">
        <w:rPr>
          <w:rFonts w:ascii="Times New Roman" w:eastAsia="宋体" w:hAnsi="Times New Roman" w:cs="Times New Roman" w:hint="eastAsia"/>
          <w:color w:val="000000" w:themeColor="text1"/>
          <w:szCs w:val="21"/>
        </w:rPr>
        <w:t>的</w:t>
      </w:r>
      <w:r w:rsidR="00896FCF">
        <w:rPr>
          <w:rFonts w:ascii="Times New Roman" w:eastAsia="宋体" w:hAnsi="Times New Roman" w:cs="Times New Roman" w:hint="eastAsia"/>
          <w:color w:val="000000" w:themeColor="text1"/>
          <w:szCs w:val="21"/>
        </w:rPr>
        <w:t>事物</w:t>
      </w:r>
      <w:r w:rsidR="00511C91">
        <w:rPr>
          <w:rFonts w:ascii="Times New Roman" w:eastAsia="宋体" w:hAnsi="Times New Roman" w:cs="Times New Roman" w:hint="eastAsia"/>
          <w:color w:val="000000" w:themeColor="text1"/>
          <w:szCs w:val="21"/>
        </w:rPr>
        <w:t>”；这两部分合起来组成</w:t>
      </w:r>
      <w:r w:rsidR="00511C91">
        <w:rPr>
          <w:rFonts w:ascii="Times New Roman" w:eastAsia="宋体" w:hAnsi="Times New Roman" w:cs="Times New Roman" w:hint="eastAsia"/>
          <w:color w:val="000000" w:themeColor="text1"/>
          <w:szCs w:val="21"/>
        </w:rPr>
        <w:t>patrici-</w:t>
      </w:r>
      <w:r w:rsidR="00511C91">
        <w:rPr>
          <w:rFonts w:ascii="Times New Roman" w:eastAsia="宋体" w:hAnsi="Times New Roman" w:cs="Times New Roman" w:hint="eastAsia"/>
          <w:color w:val="000000" w:themeColor="text1"/>
          <w:szCs w:val="21"/>
        </w:rPr>
        <w:t>，意思是“由族长们</w:t>
      </w:r>
      <w:r w:rsidR="00896FCF">
        <w:rPr>
          <w:rFonts w:ascii="Times New Roman" w:eastAsia="宋体" w:hAnsi="Times New Roman" w:cs="Times New Roman" w:hint="eastAsia"/>
          <w:color w:val="000000" w:themeColor="text1"/>
          <w:szCs w:val="21"/>
        </w:rPr>
        <w:t>组成的群体”，也就是古罗马的贵族阶级；末尾再加表示属性的后缀</w:t>
      </w:r>
      <w:r w:rsidR="00896FCF">
        <w:rPr>
          <w:rFonts w:ascii="Times New Roman" w:eastAsia="宋体" w:hAnsi="Times New Roman" w:cs="Times New Roman" w:hint="eastAsia"/>
          <w:color w:val="000000" w:themeColor="text1"/>
          <w:szCs w:val="21"/>
        </w:rPr>
        <w:t>-an</w:t>
      </w:r>
      <w:r w:rsidR="00896FCF">
        <w:rPr>
          <w:rFonts w:ascii="Times New Roman" w:eastAsia="宋体" w:hAnsi="Times New Roman" w:cs="Times New Roman" w:hint="eastAsia"/>
          <w:color w:val="000000" w:themeColor="text1"/>
          <w:szCs w:val="21"/>
        </w:rPr>
        <w:t>，构成形容词表示“属于贵族阶级的”，构成名词表示“贵族阶级的一名成员”，也就是具体一名“贵族”。</w:t>
      </w:r>
    </w:p>
    <w:p w14:paraId="6886026A" w14:textId="41BA0012" w:rsidR="00896FCF" w:rsidRPr="00CF58B3" w:rsidRDefault="00896FCF" w:rsidP="00896FC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常见英文名</w:t>
      </w:r>
      <w:bookmarkStart w:id="398" w:name="OLE_LINK72"/>
      <w:r w:rsidRPr="00171808">
        <w:rPr>
          <w:rFonts w:ascii="Times New Roman" w:eastAsia="宋体" w:hAnsi="Times New Roman" w:cs="Times New Roman" w:hint="eastAsia"/>
          <w:color w:val="000000" w:themeColor="text1"/>
          <w:szCs w:val="21"/>
        </w:rPr>
        <w:t>Patrick</w:t>
      </w:r>
      <w:bookmarkEnd w:id="398"/>
      <w:r w:rsidRPr="00171808">
        <w:rPr>
          <w:rFonts w:ascii="Times New Roman" w:eastAsia="宋体" w:hAnsi="Times New Roman" w:cs="Times New Roman" w:hint="eastAsia"/>
          <w:color w:val="000000" w:themeColor="text1"/>
          <w:szCs w:val="21"/>
        </w:rPr>
        <w:t>（帕特里克）与单词</w:t>
      </w:r>
      <w:r w:rsidRPr="00171808">
        <w:rPr>
          <w:rFonts w:ascii="Times New Roman" w:eastAsia="宋体" w:hAnsi="Times New Roman" w:cs="Times New Roman" w:hint="eastAsia"/>
          <w:color w:val="000000" w:themeColor="text1"/>
          <w:szCs w:val="21"/>
        </w:rPr>
        <w:t>patrician</w:t>
      </w:r>
      <w:r w:rsidRPr="00171808">
        <w:rPr>
          <w:rFonts w:ascii="Times New Roman" w:eastAsia="宋体" w:hAnsi="Times New Roman" w:cs="Times New Roman" w:hint="eastAsia"/>
          <w:color w:val="000000" w:themeColor="text1"/>
          <w:szCs w:val="21"/>
        </w:rPr>
        <w:t>（贵族）</w:t>
      </w:r>
      <w:r>
        <w:rPr>
          <w:rFonts w:ascii="Times New Roman" w:eastAsia="宋体" w:hAnsi="Times New Roman" w:cs="Times New Roman" w:hint="eastAsia"/>
          <w:color w:val="000000" w:themeColor="text1"/>
          <w:szCs w:val="21"/>
        </w:rPr>
        <w:t>中的</w:t>
      </w:r>
      <w:r>
        <w:rPr>
          <w:rFonts w:ascii="Times New Roman" w:eastAsia="宋体" w:hAnsi="Times New Roman" w:cs="Times New Roman" w:hint="eastAsia"/>
          <w:color w:val="000000" w:themeColor="text1"/>
          <w:szCs w:val="21"/>
        </w:rPr>
        <w:t>patric-</w:t>
      </w:r>
      <w:r>
        <w:rPr>
          <w:rFonts w:ascii="Times New Roman" w:eastAsia="宋体" w:hAnsi="Times New Roman" w:cs="Times New Roman" w:hint="eastAsia"/>
          <w:color w:val="000000" w:themeColor="text1"/>
          <w:szCs w:val="21"/>
        </w:rPr>
        <w:t>同源，字面意思就是“</w:t>
      </w:r>
      <w:r w:rsidR="0058008A">
        <w:rPr>
          <w:rFonts w:ascii="Times New Roman" w:eastAsia="宋体" w:hAnsi="Times New Roman" w:cs="Times New Roman" w:hint="eastAsia"/>
          <w:color w:val="000000" w:themeColor="text1"/>
          <w:szCs w:val="21"/>
        </w:rPr>
        <w:t>来自族长的，出生高贵的</w:t>
      </w:r>
      <w:r>
        <w:rPr>
          <w:rFonts w:ascii="Times New Roman" w:eastAsia="宋体" w:hAnsi="Times New Roman" w:cs="Times New Roman" w:hint="eastAsia"/>
          <w:color w:val="000000" w:themeColor="text1"/>
          <w:szCs w:val="21"/>
        </w:rPr>
        <w:t>”</w:t>
      </w:r>
      <w:r w:rsidRPr="00171808">
        <w:rPr>
          <w:rFonts w:ascii="Times New Roman" w:eastAsia="宋体" w:hAnsi="Times New Roman" w:cs="Times New Roman" w:hint="eastAsia"/>
          <w:color w:val="000000" w:themeColor="text1"/>
          <w:szCs w:val="21"/>
        </w:rPr>
        <w:t>。与</w:t>
      </w:r>
      <w:r w:rsidRPr="00171808">
        <w:rPr>
          <w:rFonts w:ascii="Times New Roman" w:eastAsia="宋体" w:hAnsi="Times New Roman" w:cs="Times New Roman" w:hint="eastAsia"/>
          <w:color w:val="000000" w:themeColor="text1"/>
          <w:szCs w:val="21"/>
        </w:rPr>
        <w:t>Patrick</w:t>
      </w:r>
      <w:r w:rsidRPr="00171808">
        <w:rPr>
          <w:rFonts w:ascii="Times New Roman" w:eastAsia="宋体" w:hAnsi="Times New Roman" w:cs="Times New Roman" w:hint="eastAsia"/>
          <w:color w:val="000000" w:themeColor="text1"/>
          <w:szCs w:val="21"/>
        </w:rPr>
        <w:t>对应的女子名是</w:t>
      </w:r>
      <w:r w:rsidRPr="00171808">
        <w:rPr>
          <w:rFonts w:ascii="Times New Roman" w:eastAsia="宋体" w:hAnsi="Times New Roman" w:cs="Times New Roman" w:hint="eastAsia"/>
          <w:color w:val="000000" w:themeColor="text1"/>
          <w:szCs w:val="21"/>
        </w:rPr>
        <w:t>Patricia</w:t>
      </w:r>
      <w:r w:rsidRPr="00171808">
        <w:rPr>
          <w:rFonts w:ascii="Times New Roman" w:eastAsia="宋体" w:hAnsi="Times New Roman" w:cs="Times New Roman" w:hint="eastAsia"/>
          <w:color w:val="000000" w:themeColor="text1"/>
          <w:szCs w:val="21"/>
        </w:rPr>
        <w:t>（帕特里夏）。</w:t>
      </w:r>
    </w:p>
    <w:p w14:paraId="787C87DE" w14:textId="77777777" w:rsidR="00A60DFB" w:rsidRDefault="00DC0F93" w:rsidP="00DA52CF">
      <w:pPr>
        <w:spacing w:line="360" w:lineRule="auto"/>
        <w:ind w:firstLineChars="201" w:firstLine="422"/>
        <w:rPr>
          <w:rFonts w:ascii="Times New Roman" w:eastAsia="宋体" w:hAnsi="Times New Roman" w:cs="Times New Roman"/>
          <w:color w:val="000000" w:themeColor="text1"/>
          <w:szCs w:val="21"/>
        </w:rPr>
      </w:pPr>
      <w:r w:rsidRPr="00CF58B3">
        <w:rPr>
          <w:rFonts w:ascii="Times New Roman" w:eastAsia="宋体" w:hAnsi="Times New Roman" w:cs="Times New Roman" w:hint="eastAsia"/>
          <w:color w:val="000000" w:themeColor="text1"/>
          <w:szCs w:val="21"/>
        </w:rPr>
        <w:t>英语单词</w:t>
      </w:r>
      <w:bookmarkStart w:id="399" w:name="OLE_LINK71"/>
      <w:r w:rsidRPr="00CF58B3">
        <w:rPr>
          <w:rFonts w:ascii="Times New Roman" w:eastAsia="宋体" w:hAnsi="Times New Roman" w:cs="Times New Roman" w:hint="eastAsia"/>
          <w:color w:val="000000" w:themeColor="text1"/>
          <w:szCs w:val="21"/>
        </w:rPr>
        <w:t>patriot</w:t>
      </w:r>
      <w:bookmarkEnd w:id="399"/>
      <w:r w:rsidRPr="00CF58B3">
        <w:rPr>
          <w:rFonts w:ascii="Times New Roman" w:eastAsia="宋体" w:hAnsi="Times New Roman" w:cs="Times New Roman" w:hint="eastAsia"/>
          <w:color w:val="000000" w:themeColor="text1"/>
          <w:szCs w:val="21"/>
        </w:rPr>
        <w:t>（爱国者）也</w:t>
      </w:r>
      <w:r w:rsidR="00896FCF">
        <w:rPr>
          <w:rFonts w:ascii="Times New Roman" w:eastAsia="宋体" w:hAnsi="Times New Roman" w:cs="Times New Roman" w:hint="eastAsia"/>
          <w:color w:val="000000" w:themeColor="text1"/>
          <w:szCs w:val="21"/>
        </w:rPr>
        <w:t>派生自</w:t>
      </w:r>
      <w:r w:rsidRPr="00CF58B3">
        <w:rPr>
          <w:rFonts w:ascii="Times New Roman" w:eastAsia="宋体" w:hAnsi="Times New Roman" w:cs="Times New Roman" w:hint="eastAsia"/>
          <w:color w:val="000000" w:themeColor="text1"/>
          <w:szCs w:val="21"/>
        </w:rPr>
        <w:t>词根</w:t>
      </w:r>
      <w:r w:rsidRPr="00CF58B3">
        <w:rPr>
          <w:rFonts w:ascii="Times New Roman" w:eastAsia="宋体" w:hAnsi="Times New Roman" w:cs="Times New Roman" w:hint="eastAsia"/>
          <w:color w:val="000000" w:themeColor="text1"/>
          <w:szCs w:val="21"/>
        </w:rPr>
        <w:t>patr-</w:t>
      </w:r>
      <w:r w:rsidRPr="00CF58B3">
        <w:rPr>
          <w:rFonts w:ascii="Times New Roman" w:eastAsia="宋体" w:hAnsi="Times New Roman" w:cs="Times New Roman" w:hint="eastAsia"/>
          <w:color w:val="000000" w:themeColor="text1"/>
          <w:szCs w:val="21"/>
        </w:rPr>
        <w:t>（父亲）</w:t>
      </w:r>
      <w:r w:rsidR="00A60DFB">
        <w:rPr>
          <w:rFonts w:ascii="Times New Roman" w:eastAsia="宋体" w:hAnsi="Times New Roman" w:cs="Times New Roman" w:hint="eastAsia"/>
          <w:color w:val="000000" w:themeColor="text1"/>
          <w:szCs w:val="21"/>
        </w:rPr>
        <w:t>，字面意思</w:t>
      </w:r>
      <w:r w:rsidRPr="00CF58B3">
        <w:rPr>
          <w:rFonts w:ascii="Times New Roman" w:eastAsia="宋体" w:hAnsi="Times New Roman" w:cs="Times New Roman" w:hint="eastAsia"/>
          <w:color w:val="000000" w:themeColor="text1"/>
          <w:szCs w:val="21"/>
        </w:rPr>
        <w:t>是“</w:t>
      </w:r>
      <w:r w:rsidR="00A60DFB">
        <w:rPr>
          <w:rFonts w:ascii="Times New Roman" w:eastAsia="宋体" w:hAnsi="Times New Roman" w:cs="Times New Roman" w:hint="eastAsia"/>
          <w:color w:val="000000" w:themeColor="text1"/>
          <w:szCs w:val="21"/>
        </w:rPr>
        <w:t>属于</w:t>
      </w:r>
      <w:r w:rsidRPr="00CF58B3">
        <w:rPr>
          <w:rFonts w:ascii="Times New Roman" w:eastAsia="宋体" w:hAnsi="Times New Roman" w:cs="Times New Roman" w:hint="eastAsia"/>
          <w:color w:val="000000" w:themeColor="text1"/>
          <w:szCs w:val="21"/>
        </w:rPr>
        <w:t>父亲的</w:t>
      </w:r>
      <w:r w:rsidR="00A60DFB">
        <w:rPr>
          <w:rFonts w:ascii="Times New Roman" w:eastAsia="宋体" w:hAnsi="Times New Roman" w:cs="Times New Roman" w:hint="eastAsia"/>
          <w:color w:val="000000" w:themeColor="text1"/>
          <w:szCs w:val="21"/>
        </w:rPr>
        <w:t>人</w:t>
      </w:r>
      <w:r w:rsidRPr="00CF58B3">
        <w:rPr>
          <w:rFonts w:ascii="Times New Roman" w:eastAsia="宋体" w:hAnsi="Times New Roman" w:cs="Times New Roman" w:hint="eastAsia"/>
          <w:color w:val="000000" w:themeColor="text1"/>
          <w:szCs w:val="21"/>
        </w:rPr>
        <w:t>”</w:t>
      </w:r>
      <w:r w:rsidR="00A60DFB">
        <w:rPr>
          <w:rFonts w:ascii="Times New Roman" w:eastAsia="宋体" w:hAnsi="Times New Roman" w:cs="Times New Roman" w:hint="eastAsia"/>
          <w:color w:val="000000" w:themeColor="text1"/>
          <w:szCs w:val="21"/>
        </w:rPr>
        <w:t>，后来引申表示“爱国者”</w:t>
      </w:r>
      <w:r w:rsidRPr="00CF58B3">
        <w:rPr>
          <w:rFonts w:ascii="Times New Roman" w:eastAsia="宋体" w:hAnsi="Times New Roman" w:cs="Times New Roman" w:hint="eastAsia"/>
          <w:color w:val="000000" w:themeColor="text1"/>
          <w:szCs w:val="21"/>
        </w:rPr>
        <w:t>，</w:t>
      </w:r>
      <w:r w:rsidR="00A60DFB">
        <w:rPr>
          <w:rFonts w:ascii="Times New Roman" w:eastAsia="宋体" w:hAnsi="Times New Roman" w:cs="Times New Roman" w:hint="eastAsia"/>
          <w:color w:val="000000" w:themeColor="text1"/>
          <w:szCs w:val="21"/>
        </w:rPr>
        <w:t>也就是“将祖国视为父亲的人，忠于祖国的人”。</w:t>
      </w:r>
    </w:p>
    <w:p w14:paraId="16C60452" w14:textId="7366CC32" w:rsidR="00DC0F93" w:rsidRPr="00CF58B3" w:rsidRDefault="00A60DFB" w:rsidP="00DA52C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来自</w:t>
      </w:r>
      <w:r w:rsidRPr="00CF58B3">
        <w:rPr>
          <w:rFonts w:ascii="Times New Roman" w:eastAsia="宋体" w:hAnsi="Times New Roman" w:cs="Times New Roman" w:hint="eastAsia"/>
          <w:color w:val="000000" w:themeColor="text1"/>
          <w:szCs w:val="21"/>
        </w:rPr>
        <w:t>词根</w:t>
      </w:r>
      <w:r w:rsidRPr="00CF58B3">
        <w:rPr>
          <w:rFonts w:ascii="Times New Roman" w:eastAsia="宋体" w:hAnsi="Times New Roman" w:cs="Times New Roman" w:hint="eastAsia"/>
          <w:color w:val="000000" w:themeColor="text1"/>
          <w:szCs w:val="21"/>
        </w:rPr>
        <w:t>patr-</w:t>
      </w:r>
      <w:r w:rsidRPr="00CF58B3">
        <w:rPr>
          <w:rFonts w:ascii="Times New Roman" w:eastAsia="宋体" w:hAnsi="Times New Roman" w:cs="Times New Roman" w:hint="eastAsia"/>
          <w:color w:val="000000" w:themeColor="text1"/>
          <w:szCs w:val="21"/>
        </w:rPr>
        <w:t>（父亲）</w:t>
      </w:r>
      <w:r>
        <w:rPr>
          <w:rFonts w:ascii="Times New Roman" w:eastAsia="宋体" w:hAnsi="Times New Roman" w:cs="Times New Roman" w:hint="eastAsia"/>
          <w:color w:val="000000" w:themeColor="text1"/>
          <w:szCs w:val="21"/>
        </w:rPr>
        <w:t>的常见单词还有</w:t>
      </w:r>
      <w:r w:rsidR="00DC0F93" w:rsidRPr="00CF58B3">
        <w:rPr>
          <w:rFonts w:ascii="Times New Roman" w:eastAsia="宋体" w:hAnsi="Times New Roman" w:cs="Times New Roman" w:hint="eastAsia"/>
          <w:color w:val="000000" w:themeColor="text1"/>
          <w:szCs w:val="21"/>
        </w:rPr>
        <w:t>compatriot</w:t>
      </w:r>
      <w:r w:rsidR="00DC0F93" w:rsidRPr="00CF58B3">
        <w:rPr>
          <w:rFonts w:ascii="Times New Roman" w:eastAsia="宋体" w:hAnsi="Times New Roman" w:cs="Times New Roman" w:hint="eastAsia"/>
          <w:color w:val="000000" w:themeColor="text1"/>
          <w:szCs w:val="21"/>
        </w:rPr>
        <w:t>（同胞、同国人）</w:t>
      </w:r>
      <w:r>
        <w:rPr>
          <w:rFonts w:ascii="Times New Roman" w:eastAsia="宋体" w:hAnsi="Times New Roman" w:cs="Times New Roman" w:hint="eastAsia"/>
          <w:color w:val="000000" w:themeColor="text1"/>
          <w:szCs w:val="21"/>
        </w:rPr>
        <w:t>，前面多了一个前缀</w:t>
      </w:r>
      <w:r>
        <w:rPr>
          <w:rFonts w:ascii="Times New Roman" w:eastAsia="宋体" w:hAnsi="Times New Roman" w:cs="Times New Roman" w:hint="eastAsia"/>
          <w:color w:val="000000" w:themeColor="text1"/>
          <w:szCs w:val="21"/>
        </w:rPr>
        <w:t>com-</w:t>
      </w:r>
      <w:r>
        <w:rPr>
          <w:rFonts w:ascii="Times New Roman" w:eastAsia="宋体" w:hAnsi="Times New Roman" w:cs="Times New Roman" w:hint="eastAsia"/>
          <w:color w:val="000000" w:themeColor="text1"/>
          <w:szCs w:val="21"/>
        </w:rPr>
        <w:t>（一起），整个单词的字面意思就是“属于同一个父亲的人”，所以就是一个人的“同胞”，引申表示“属于同一个国家的人”</w:t>
      </w:r>
      <w:r w:rsidR="00DC0F93" w:rsidRPr="00CF58B3">
        <w:rPr>
          <w:rFonts w:ascii="Times New Roman" w:eastAsia="宋体" w:hAnsi="Times New Roman" w:cs="Times New Roman" w:hint="eastAsia"/>
          <w:color w:val="000000" w:themeColor="text1"/>
          <w:szCs w:val="21"/>
        </w:rPr>
        <w:t>。</w:t>
      </w:r>
    </w:p>
    <w:p w14:paraId="3B1701FB" w14:textId="49B47CEB" w:rsidR="00DC0F93" w:rsidRPr="00CF58B3" w:rsidRDefault="00DC0F93" w:rsidP="00DA52CF">
      <w:pPr>
        <w:spacing w:line="360" w:lineRule="auto"/>
        <w:ind w:firstLineChars="201" w:firstLine="422"/>
        <w:rPr>
          <w:rFonts w:ascii="Times New Roman" w:eastAsia="宋体" w:hAnsi="Times New Roman" w:cs="Times New Roman"/>
          <w:color w:val="000000" w:themeColor="text1"/>
          <w:szCs w:val="21"/>
        </w:rPr>
      </w:pPr>
      <w:r w:rsidRPr="00CF58B3">
        <w:rPr>
          <w:rFonts w:ascii="Times New Roman" w:eastAsia="宋体" w:hAnsi="Times New Roman" w:cs="Times New Roman" w:hint="eastAsia"/>
          <w:color w:val="000000" w:themeColor="text1"/>
          <w:szCs w:val="21"/>
        </w:rPr>
        <w:t>词根</w:t>
      </w:r>
      <w:r w:rsidRPr="00CF58B3">
        <w:rPr>
          <w:rFonts w:ascii="Times New Roman" w:eastAsia="宋体" w:hAnsi="Times New Roman" w:cs="Times New Roman" w:hint="eastAsia"/>
          <w:color w:val="000000" w:themeColor="text1"/>
          <w:szCs w:val="21"/>
        </w:rPr>
        <w:t>patr-</w:t>
      </w:r>
      <w:r w:rsidRPr="00CF58B3">
        <w:rPr>
          <w:rFonts w:ascii="Times New Roman" w:eastAsia="宋体" w:hAnsi="Times New Roman" w:cs="Times New Roman" w:hint="eastAsia"/>
          <w:color w:val="000000" w:themeColor="text1"/>
          <w:szCs w:val="21"/>
        </w:rPr>
        <w:t>：父亲</w:t>
      </w:r>
    </w:p>
    <w:p w14:paraId="7CB3DEE2" w14:textId="11E763D1" w:rsidR="00DC0F93" w:rsidRPr="00CF58B3" w:rsidRDefault="00DC0F93" w:rsidP="00DA52CF">
      <w:pPr>
        <w:spacing w:line="360" w:lineRule="auto"/>
        <w:ind w:firstLineChars="201" w:firstLine="422"/>
        <w:rPr>
          <w:rFonts w:ascii="Times New Roman" w:eastAsia="宋体" w:hAnsi="Times New Roman" w:cs="Times New Roman"/>
          <w:color w:val="000000" w:themeColor="text1"/>
          <w:szCs w:val="21"/>
        </w:rPr>
      </w:pPr>
      <w:r w:rsidRPr="00CF58B3">
        <w:rPr>
          <w:rFonts w:ascii="Times New Roman" w:eastAsia="宋体" w:hAnsi="Times New Roman" w:cs="Times New Roman" w:hint="eastAsia"/>
          <w:color w:val="000000" w:themeColor="text1"/>
          <w:szCs w:val="21"/>
        </w:rPr>
        <w:t>patrician</w:t>
      </w:r>
      <w:r>
        <w:rPr>
          <w:rFonts w:ascii="Times New Roman" w:eastAsia="宋体" w:hAnsi="Times New Roman" w:cs="Times New Roman" w:hint="eastAsia"/>
          <w:color w:val="000000" w:themeColor="text1"/>
          <w:szCs w:val="21"/>
        </w:rPr>
        <w:t>：</w:t>
      </w:r>
      <w:r w:rsidRPr="00171808">
        <w:rPr>
          <w:rFonts w:ascii="Times New Roman" w:eastAsia="宋体" w:hAnsi="Times New Roman" w:cs="Times New Roman"/>
          <w:color w:val="000000" w:themeColor="text1"/>
          <w:szCs w:val="21"/>
        </w:rPr>
        <w:t>[pə'trɪʃən]</w:t>
      </w:r>
      <w:r w:rsidRPr="00171808">
        <w:rPr>
          <w:rFonts w:ascii="Times New Roman" w:eastAsia="宋体" w:hAnsi="Times New Roman" w:cs="Times New Roman" w:hint="eastAsia"/>
          <w:color w:val="000000" w:themeColor="text1"/>
          <w:szCs w:val="21"/>
        </w:rPr>
        <w:t>adj.</w:t>
      </w:r>
      <w:r w:rsidRPr="00171808">
        <w:rPr>
          <w:rFonts w:ascii="Times New Roman" w:eastAsia="宋体" w:hAnsi="Times New Roman" w:cs="Times New Roman" w:hint="eastAsia"/>
          <w:color w:val="000000" w:themeColor="text1"/>
          <w:szCs w:val="21"/>
        </w:rPr>
        <w:t>贵族的</w:t>
      </w:r>
      <w:r w:rsidRPr="00171808">
        <w:rPr>
          <w:rFonts w:ascii="Times New Roman" w:eastAsia="宋体" w:hAnsi="Times New Roman" w:cs="Times New Roman" w:hint="eastAsia"/>
          <w:color w:val="000000" w:themeColor="text1"/>
          <w:szCs w:val="21"/>
        </w:rPr>
        <w:t>n.</w:t>
      </w:r>
      <w:r w:rsidRPr="00171808">
        <w:rPr>
          <w:rFonts w:ascii="Times New Roman" w:eastAsia="宋体" w:hAnsi="Times New Roman" w:cs="Times New Roman" w:hint="eastAsia"/>
          <w:color w:val="000000" w:themeColor="text1"/>
          <w:szCs w:val="21"/>
        </w:rPr>
        <w:t>贵族</w:t>
      </w:r>
    </w:p>
    <w:p w14:paraId="0F20F71B" w14:textId="77777777" w:rsidR="0058008A" w:rsidRPr="00CF58B3" w:rsidRDefault="0058008A" w:rsidP="0058008A">
      <w:pPr>
        <w:spacing w:line="360" w:lineRule="auto"/>
        <w:ind w:firstLineChars="201" w:firstLine="422"/>
        <w:rPr>
          <w:rFonts w:ascii="Times New Roman" w:eastAsia="宋体" w:hAnsi="Times New Roman" w:cs="Times New Roman"/>
          <w:color w:val="000000" w:themeColor="text1"/>
          <w:szCs w:val="21"/>
        </w:rPr>
      </w:pPr>
      <w:r w:rsidRPr="00CF58B3">
        <w:rPr>
          <w:rFonts w:ascii="Times New Roman" w:eastAsia="宋体" w:hAnsi="Times New Roman" w:cs="Times New Roman" w:hint="eastAsia"/>
          <w:color w:val="000000" w:themeColor="text1"/>
          <w:szCs w:val="21"/>
        </w:rPr>
        <w:t>Patrick</w:t>
      </w:r>
      <w:r w:rsidRPr="00CF58B3">
        <w:rPr>
          <w:rFonts w:ascii="Times New Roman" w:eastAsia="宋体" w:hAnsi="Times New Roman" w:cs="Times New Roman" w:hint="eastAsia"/>
          <w:color w:val="000000" w:themeColor="text1"/>
          <w:szCs w:val="21"/>
        </w:rPr>
        <w:t>：</w:t>
      </w:r>
      <w:r w:rsidRPr="00171808">
        <w:rPr>
          <w:rFonts w:ascii="Times New Roman" w:eastAsia="宋体" w:hAnsi="Times New Roman" w:cs="Times New Roman"/>
          <w:color w:val="000000" w:themeColor="text1"/>
          <w:szCs w:val="21"/>
        </w:rPr>
        <w:t>['pætrɪk]</w:t>
      </w:r>
      <w:r>
        <w:rPr>
          <w:rFonts w:ascii="Times New Roman" w:eastAsia="宋体" w:hAnsi="Times New Roman" w:cs="Times New Roman" w:hint="eastAsia"/>
          <w:color w:val="000000" w:themeColor="text1"/>
          <w:szCs w:val="21"/>
        </w:rPr>
        <w:t xml:space="preserve"> </w:t>
      </w:r>
      <w:r w:rsidRPr="00CF58B3">
        <w:rPr>
          <w:rFonts w:ascii="Times New Roman" w:eastAsia="宋体" w:hAnsi="Times New Roman" w:cs="Times New Roman" w:hint="eastAsia"/>
          <w:color w:val="000000" w:themeColor="text1"/>
          <w:szCs w:val="21"/>
        </w:rPr>
        <w:t>n.</w:t>
      </w:r>
      <w:r w:rsidRPr="00CF58B3">
        <w:rPr>
          <w:rFonts w:ascii="Times New Roman" w:eastAsia="宋体" w:hAnsi="Times New Roman" w:cs="Times New Roman" w:hint="eastAsia"/>
          <w:color w:val="000000" w:themeColor="text1"/>
          <w:szCs w:val="21"/>
        </w:rPr>
        <w:t>帕特里克（男子名）</w:t>
      </w:r>
    </w:p>
    <w:p w14:paraId="7EB479E8" w14:textId="77777777" w:rsidR="0058008A" w:rsidRDefault="0058008A" w:rsidP="0058008A">
      <w:pPr>
        <w:spacing w:line="360" w:lineRule="auto"/>
        <w:ind w:firstLineChars="201" w:firstLine="422"/>
        <w:rPr>
          <w:rFonts w:ascii="Times New Roman" w:eastAsia="宋体" w:hAnsi="Times New Roman" w:cs="Times New Roman"/>
          <w:color w:val="000000" w:themeColor="text1"/>
          <w:szCs w:val="21"/>
        </w:rPr>
      </w:pPr>
      <w:r w:rsidRPr="00CF58B3">
        <w:rPr>
          <w:rFonts w:ascii="Times New Roman" w:eastAsia="宋体" w:hAnsi="Times New Roman" w:cs="Times New Roman" w:hint="eastAsia"/>
          <w:color w:val="000000" w:themeColor="text1"/>
          <w:szCs w:val="21"/>
        </w:rPr>
        <w:t>Patricia</w:t>
      </w:r>
      <w:r w:rsidRPr="00CF58B3">
        <w:rPr>
          <w:rFonts w:ascii="Times New Roman" w:eastAsia="宋体" w:hAnsi="Times New Roman" w:cs="Times New Roman" w:hint="eastAsia"/>
          <w:color w:val="000000" w:themeColor="text1"/>
          <w:szCs w:val="21"/>
        </w:rPr>
        <w:t>：</w:t>
      </w:r>
      <w:r w:rsidRPr="00171808">
        <w:rPr>
          <w:rFonts w:ascii="Times New Roman" w:eastAsia="宋体" w:hAnsi="Times New Roman" w:cs="Times New Roman"/>
          <w:color w:val="000000" w:themeColor="text1"/>
          <w:szCs w:val="21"/>
        </w:rPr>
        <w:t>[pə'triʃə]</w:t>
      </w:r>
      <w:r>
        <w:rPr>
          <w:rFonts w:ascii="Times New Roman" w:eastAsia="宋体" w:hAnsi="Times New Roman" w:cs="Times New Roman" w:hint="eastAsia"/>
          <w:color w:val="000000" w:themeColor="text1"/>
          <w:szCs w:val="21"/>
        </w:rPr>
        <w:t xml:space="preserve"> n</w:t>
      </w:r>
      <w:r>
        <w:rPr>
          <w:rFonts w:ascii="Times New Roman" w:eastAsia="宋体" w:hAnsi="Times New Roman" w:cs="Times New Roman"/>
          <w:color w:val="000000" w:themeColor="text1"/>
          <w:szCs w:val="21"/>
        </w:rPr>
        <w:t>.</w:t>
      </w:r>
      <w:r w:rsidRPr="00CF58B3">
        <w:rPr>
          <w:rFonts w:ascii="Times New Roman" w:eastAsia="宋体" w:hAnsi="Times New Roman" w:cs="Times New Roman" w:hint="eastAsia"/>
          <w:color w:val="000000" w:themeColor="text1"/>
          <w:szCs w:val="21"/>
        </w:rPr>
        <w:t>帕特里夏（女子名）</w:t>
      </w:r>
    </w:p>
    <w:p w14:paraId="5865A0A7" w14:textId="2FE0AF9C" w:rsidR="00DC0F93" w:rsidRPr="00CF58B3" w:rsidRDefault="00DC0F93" w:rsidP="00DA52CF">
      <w:pPr>
        <w:spacing w:line="360" w:lineRule="auto"/>
        <w:ind w:firstLineChars="201" w:firstLine="422"/>
        <w:rPr>
          <w:rFonts w:ascii="Times New Roman" w:eastAsia="宋体" w:hAnsi="Times New Roman" w:cs="Times New Roman"/>
          <w:color w:val="000000" w:themeColor="text1"/>
          <w:szCs w:val="21"/>
        </w:rPr>
      </w:pPr>
      <w:r w:rsidRPr="00CF58B3">
        <w:rPr>
          <w:rFonts w:ascii="Times New Roman" w:eastAsia="宋体" w:hAnsi="Times New Roman" w:cs="Times New Roman" w:hint="eastAsia"/>
          <w:color w:val="000000" w:themeColor="text1"/>
          <w:szCs w:val="21"/>
        </w:rPr>
        <w:lastRenderedPageBreak/>
        <w:t>patriot</w:t>
      </w:r>
      <w:r>
        <w:rPr>
          <w:rFonts w:ascii="Times New Roman" w:eastAsia="宋体" w:hAnsi="Times New Roman" w:cs="Times New Roman" w:hint="eastAsia"/>
          <w:color w:val="000000" w:themeColor="text1"/>
          <w:szCs w:val="21"/>
        </w:rPr>
        <w:t>：</w:t>
      </w:r>
      <w:r w:rsidRPr="00171808">
        <w:rPr>
          <w:rFonts w:ascii="Times New Roman" w:eastAsia="宋体" w:hAnsi="Times New Roman" w:cs="Times New Roman"/>
          <w:color w:val="000000" w:themeColor="text1"/>
          <w:szCs w:val="21"/>
        </w:rPr>
        <w:t>[</w:t>
      </w:r>
      <w:r w:rsidR="0058008A" w:rsidRPr="0058008A">
        <w:rPr>
          <w:rFonts w:ascii="Times New Roman" w:eastAsia="宋体" w:hAnsi="Times New Roman" w:cs="Times New Roman"/>
          <w:color w:val="000000" w:themeColor="text1"/>
          <w:szCs w:val="21"/>
        </w:rPr>
        <w:t>ˈpætriət</w:t>
      </w:r>
      <w:r w:rsidRPr="00171808">
        <w:rPr>
          <w:rFonts w:ascii="Times New Roman" w:eastAsia="宋体" w:hAnsi="Times New Roman" w:cs="Times New Roman"/>
          <w:color w:val="000000" w:themeColor="text1"/>
          <w:szCs w:val="21"/>
        </w:rPr>
        <w:t>]</w:t>
      </w:r>
      <w:r w:rsidR="0058008A">
        <w:rPr>
          <w:rFonts w:ascii="Times New Roman" w:eastAsia="宋体" w:hAnsi="Times New Roman" w:cs="Times New Roman" w:hint="eastAsia"/>
          <w:color w:val="000000" w:themeColor="text1"/>
          <w:szCs w:val="21"/>
        </w:rPr>
        <w:t xml:space="preserve"> </w:t>
      </w:r>
      <w:r w:rsidRPr="00171808">
        <w:rPr>
          <w:rFonts w:ascii="Times New Roman" w:eastAsia="宋体" w:hAnsi="Times New Roman" w:cs="Times New Roman" w:hint="eastAsia"/>
          <w:color w:val="000000" w:themeColor="text1"/>
          <w:szCs w:val="21"/>
        </w:rPr>
        <w:t>n.</w:t>
      </w:r>
      <w:r w:rsidRPr="00171808">
        <w:rPr>
          <w:rFonts w:ascii="Times New Roman" w:eastAsia="宋体" w:hAnsi="Times New Roman" w:cs="Times New Roman" w:hint="eastAsia"/>
          <w:color w:val="000000" w:themeColor="text1"/>
          <w:szCs w:val="21"/>
        </w:rPr>
        <w:t>爱国者</w:t>
      </w:r>
    </w:p>
    <w:p w14:paraId="4DD11509" w14:textId="165C2920" w:rsidR="00DC0F93" w:rsidRPr="003A5554" w:rsidRDefault="00DC0F93" w:rsidP="00DA52CF">
      <w:pPr>
        <w:spacing w:line="360" w:lineRule="auto"/>
        <w:ind w:firstLineChars="201" w:firstLine="422"/>
        <w:rPr>
          <w:rFonts w:ascii="Times New Roman" w:eastAsia="宋体" w:hAnsi="Times New Roman" w:cs="Times New Roman"/>
          <w:color w:val="000000" w:themeColor="text1"/>
          <w:szCs w:val="21"/>
        </w:rPr>
      </w:pPr>
      <w:r w:rsidRPr="00CF58B3">
        <w:rPr>
          <w:rFonts w:ascii="Times New Roman" w:eastAsia="宋体" w:hAnsi="Times New Roman" w:cs="Times New Roman" w:hint="eastAsia"/>
          <w:color w:val="000000" w:themeColor="text1"/>
          <w:szCs w:val="21"/>
        </w:rPr>
        <w:t>compatriot</w:t>
      </w:r>
      <w:r>
        <w:rPr>
          <w:rFonts w:ascii="Times New Roman" w:eastAsia="宋体" w:hAnsi="Times New Roman" w:cs="Times New Roman" w:hint="eastAsia"/>
          <w:color w:val="000000" w:themeColor="text1"/>
          <w:szCs w:val="21"/>
        </w:rPr>
        <w:t>：</w:t>
      </w:r>
      <w:r w:rsidRPr="00171808">
        <w:rPr>
          <w:rFonts w:ascii="Times New Roman" w:eastAsia="宋体" w:hAnsi="Times New Roman" w:cs="Times New Roman"/>
          <w:color w:val="000000" w:themeColor="text1"/>
          <w:szCs w:val="21"/>
        </w:rPr>
        <w:t>[</w:t>
      </w:r>
      <w:r w:rsidR="0058008A" w:rsidRPr="0058008A">
        <w:rPr>
          <w:rFonts w:ascii="Times New Roman" w:eastAsia="宋体" w:hAnsi="Times New Roman" w:cs="Times New Roman"/>
          <w:color w:val="000000" w:themeColor="text1"/>
          <w:szCs w:val="21"/>
        </w:rPr>
        <w:t>kəmˈpætriət</w:t>
      </w:r>
      <w:r w:rsidRPr="00171808">
        <w:rPr>
          <w:rFonts w:ascii="Times New Roman" w:eastAsia="宋体" w:hAnsi="Times New Roman" w:cs="Times New Roman"/>
          <w:color w:val="000000" w:themeColor="text1"/>
          <w:szCs w:val="21"/>
        </w:rPr>
        <w:t>]</w:t>
      </w:r>
      <w:r w:rsidR="0058008A">
        <w:rPr>
          <w:rFonts w:ascii="Times New Roman" w:eastAsia="宋体" w:hAnsi="Times New Roman" w:cs="Times New Roman" w:hint="eastAsia"/>
          <w:color w:val="000000" w:themeColor="text1"/>
          <w:szCs w:val="21"/>
        </w:rPr>
        <w:t xml:space="preserve"> </w:t>
      </w:r>
      <w:r w:rsidRPr="00CF58B3">
        <w:rPr>
          <w:rFonts w:ascii="Times New Roman" w:eastAsia="宋体" w:hAnsi="Times New Roman" w:cs="Times New Roman" w:hint="eastAsia"/>
          <w:color w:val="000000" w:themeColor="text1"/>
          <w:szCs w:val="21"/>
        </w:rPr>
        <w:t>n.</w:t>
      </w:r>
      <w:r w:rsidRPr="00CF58B3">
        <w:rPr>
          <w:rFonts w:ascii="Times New Roman" w:eastAsia="宋体" w:hAnsi="Times New Roman" w:cs="Times New Roman" w:hint="eastAsia"/>
          <w:color w:val="000000" w:themeColor="text1"/>
          <w:szCs w:val="21"/>
        </w:rPr>
        <w:t>同胞，同国人</w:t>
      </w:r>
    </w:p>
    <w:p w14:paraId="2E7BA5B3" w14:textId="2C24B2E1" w:rsidR="00DC0F93" w:rsidRPr="007B6BB4" w:rsidRDefault="003B4790" w:rsidP="00DA52CF">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noble</w:t>
      </w:r>
      <w:r>
        <w:rPr>
          <w:rFonts w:ascii="Times New Roman" w:eastAsia="宋体" w:hAnsi="Times New Roman" w:cs="Times New Roman" w:hint="eastAsia"/>
          <w:b w:val="0"/>
          <w:color w:val="000000" w:themeColor="text1"/>
          <w:sz w:val="21"/>
          <w:szCs w:val="21"/>
          <w:shd w:val="clear" w:color="auto" w:fill="FFFFFF"/>
        </w:rPr>
        <w:t>（贵族）：</w:t>
      </w:r>
      <w:r w:rsidR="00DC0F93" w:rsidRPr="007B6BB4">
        <w:rPr>
          <w:rFonts w:ascii="Times New Roman" w:eastAsia="宋体" w:hAnsi="Times New Roman" w:cs="Times New Roman" w:hint="eastAsia"/>
          <w:b w:val="0"/>
          <w:color w:val="000000" w:themeColor="text1"/>
          <w:sz w:val="21"/>
          <w:szCs w:val="21"/>
          <w:shd w:val="clear" w:color="auto" w:fill="FFFFFF"/>
        </w:rPr>
        <w:t>古罗马的新晋贵族</w:t>
      </w:r>
    </w:p>
    <w:p w14:paraId="553D8C39" w14:textId="77777777" w:rsidR="00BC5573" w:rsidRDefault="00DC0F93" w:rsidP="00DA52CF">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在古罗马</w:t>
      </w:r>
      <w:r w:rsidR="003B4790">
        <w:rPr>
          <w:rFonts w:ascii="Times New Roman" w:eastAsia="宋体" w:hAnsi="Times New Roman" w:cs="Times New Roman" w:hint="eastAsia"/>
          <w:color w:val="000000" w:themeColor="text1"/>
          <w:szCs w:val="21"/>
        </w:rPr>
        <w:t>的早期历史中</w:t>
      </w:r>
      <w:r w:rsidRPr="003A5554">
        <w:rPr>
          <w:rFonts w:ascii="Times New Roman" w:eastAsia="宋体" w:hAnsi="Times New Roman" w:cs="Times New Roman"/>
          <w:color w:val="000000" w:themeColor="text1"/>
          <w:szCs w:val="21"/>
        </w:rPr>
        <w:t>，</w:t>
      </w:r>
      <w:r w:rsidR="003B4790">
        <w:rPr>
          <w:rFonts w:ascii="Times New Roman" w:eastAsia="宋体" w:hAnsi="Times New Roman" w:cs="Times New Roman" w:hint="eastAsia"/>
          <w:color w:val="000000" w:themeColor="text1"/>
          <w:szCs w:val="21"/>
        </w:rPr>
        <w:t>除了</w:t>
      </w:r>
      <w:r w:rsidRPr="003A5554">
        <w:rPr>
          <w:rFonts w:ascii="Times New Roman" w:eastAsia="宋体" w:hAnsi="Times New Roman" w:cs="Times New Roman"/>
          <w:color w:val="000000" w:themeColor="text1"/>
          <w:szCs w:val="21"/>
        </w:rPr>
        <w:t>patrician</w:t>
      </w:r>
      <w:r w:rsidRPr="003A5554">
        <w:rPr>
          <w:rFonts w:ascii="Times New Roman" w:eastAsia="宋体" w:hAnsi="Times New Roman" w:cs="Times New Roman"/>
          <w:color w:val="000000" w:themeColor="text1"/>
          <w:szCs w:val="21"/>
        </w:rPr>
        <w:t>（贵族）</w:t>
      </w:r>
      <w:r w:rsidR="003B4790">
        <w:rPr>
          <w:rFonts w:ascii="Times New Roman" w:eastAsia="宋体" w:hAnsi="Times New Roman" w:cs="Times New Roman" w:hint="eastAsia"/>
          <w:color w:val="000000" w:themeColor="text1"/>
          <w:szCs w:val="21"/>
        </w:rPr>
        <w:t>外，其他所有人都是</w:t>
      </w:r>
      <w:r w:rsidRPr="003A5554">
        <w:rPr>
          <w:rFonts w:ascii="Times New Roman" w:eastAsia="宋体" w:hAnsi="Times New Roman" w:cs="Times New Roman"/>
          <w:color w:val="000000" w:themeColor="text1"/>
          <w:szCs w:val="21"/>
        </w:rPr>
        <w:t>plebeian</w:t>
      </w:r>
      <w:r w:rsidRPr="003A5554">
        <w:rPr>
          <w:rFonts w:ascii="Times New Roman" w:eastAsia="宋体" w:hAnsi="Times New Roman" w:cs="Times New Roman"/>
          <w:color w:val="000000" w:themeColor="text1"/>
          <w:szCs w:val="21"/>
        </w:rPr>
        <w:t>（平民</w:t>
      </w:r>
      <w:r w:rsidR="003B4790">
        <w:rPr>
          <w:rFonts w:ascii="Times New Roman" w:eastAsia="宋体" w:hAnsi="Times New Roman" w:cs="Times New Roman" w:hint="eastAsia"/>
          <w:color w:val="000000" w:themeColor="text1"/>
          <w:szCs w:val="21"/>
        </w:rPr>
        <w:t>，普通人</w:t>
      </w:r>
      <w:r w:rsidRPr="003A5554">
        <w:rPr>
          <w:rFonts w:ascii="Times New Roman" w:eastAsia="宋体" w:hAnsi="Times New Roman" w:cs="Times New Roman"/>
          <w:color w:val="000000" w:themeColor="text1"/>
          <w:szCs w:val="21"/>
        </w:rPr>
        <w:t>）。所有官职均</w:t>
      </w:r>
      <w:r>
        <w:rPr>
          <w:rFonts w:ascii="Times New Roman" w:eastAsia="宋体" w:hAnsi="Times New Roman" w:cs="Times New Roman" w:hint="eastAsia"/>
          <w:color w:val="000000" w:themeColor="text1"/>
          <w:szCs w:val="21"/>
        </w:rPr>
        <w:t>由</w:t>
      </w:r>
      <w:r w:rsidRPr="003A5554">
        <w:rPr>
          <w:rFonts w:ascii="Times New Roman" w:eastAsia="宋体" w:hAnsi="Times New Roman" w:cs="Times New Roman"/>
          <w:color w:val="000000" w:themeColor="text1"/>
          <w:szCs w:val="21"/>
        </w:rPr>
        <w:t>贵族担任，平民</w:t>
      </w:r>
      <w:r w:rsidR="00BC5573">
        <w:rPr>
          <w:rFonts w:ascii="Times New Roman" w:eastAsia="宋体" w:hAnsi="Times New Roman" w:cs="Times New Roman" w:hint="eastAsia"/>
          <w:color w:val="000000" w:themeColor="text1"/>
          <w:szCs w:val="21"/>
        </w:rPr>
        <w:t>不</w:t>
      </w:r>
      <w:r w:rsidR="00BC5573" w:rsidRPr="003A5554">
        <w:rPr>
          <w:rFonts w:ascii="Times New Roman" w:eastAsia="宋体" w:hAnsi="Times New Roman" w:cs="Times New Roman"/>
          <w:color w:val="000000" w:themeColor="text1"/>
          <w:szCs w:val="21"/>
        </w:rPr>
        <w:t>能担任官职</w:t>
      </w:r>
      <w:r w:rsidR="00BC5573">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不能和贵族通婚，</w:t>
      </w:r>
      <w:r w:rsidR="00BC5573">
        <w:rPr>
          <w:rFonts w:ascii="Times New Roman" w:eastAsia="宋体" w:hAnsi="Times New Roman" w:cs="Times New Roman" w:hint="eastAsia"/>
          <w:color w:val="000000" w:themeColor="text1"/>
          <w:szCs w:val="21"/>
        </w:rPr>
        <w:t>没有任何机会晋升为贵族</w:t>
      </w:r>
      <w:r w:rsidRPr="003A5554">
        <w:rPr>
          <w:rFonts w:ascii="Times New Roman" w:eastAsia="宋体" w:hAnsi="Times New Roman" w:cs="Times New Roman"/>
          <w:color w:val="000000" w:themeColor="text1"/>
          <w:szCs w:val="21"/>
        </w:rPr>
        <w:t>。后来，经过长期抗争，平民终于取得了和贵族通婚以及担任官职的权利。</w:t>
      </w:r>
    </w:p>
    <w:p w14:paraId="589089EF" w14:textId="03F63075" w:rsidR="00DC0F93" w:rsidRDefault="00DC0F93" w:rsidP="00DA52CF">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平民担任执政官、保民官等</w:t>
      </w:r>
      <w:r w:rsidR="00BC5573">
        <w:rPr>
          <w:rFonts w:ascii="Times New Roman" w:eastAsia="宋体" w:hAnsi="Times New Roman" w:cs="Times New Roman" w:hint="eastAsia"/>
          <w:color w:val="000000" w:themeColor="text1"/>
          <w:szCs w:val="21"/>
        </w:rPr>
        <w:t>高级官职</w:t>
      </w:r>
      <w:r w:rsidRPr="003A5554">
        <w:rPr>
          <w:rFonts w:ascii="Times New Roman" w:eastAsia="宋体" w:hAnsi="Times New Roman" w:cs="Times New Roman"/>
          <w:color w:val="000000" w:themeColor="text1"/>
          <w:szCs w:val="21"/>
        </w:rPr>
        <w:t>后，</w:t>
      </w:r>
      <w:r w:rsidR="00BC5573">
        <w:rPr>
          <w:rFonts w:ascii="Times New Roman" w:eastAsia="宋体" w:hAnsi="Times New Roman" w:cs="Times New Roman" w:hint="eastAsia"/>
          <w:color w:val="000000" w:themeColor="text1"/>
          <w:szCs w:val="21"/>
        </w:rPr>
        <w:t>在拉丁语中</w:t>
      </w:r>
      <w:r w:rsidRPr="003A5554">
        <w:rPr>
          <w:rFonts w:ascii="Times New Roman" w:eastAsia="宋体" w:hAnsi="Times New Roman" w:cs="Times New Roman"/>
          <w:color w:val="000000" w:themeColor="text1"/>
          <w:szCs w:val="21"/>
        </w:rPr>
        <w:t>就被尊称为</w:t>
      </w:r>
      <w:r w:rsidRPr="003A5554">
        <w:rPr>
          <w:rFonts w:ascii="Times New Roman" w:eastAsia="宋体" w:hAnsi="Times New Roman" w:cs="Times New Roman"/>
          <w:color w:val="000000" w:themeColor="text1"/>
          <w:szCs w:val="21"/>
        </w:rPr>
        <w:t>nobilis</w:t>
      </w:r>
      <w:r w:rsidR="00BC5573">
        <w:rPr>
          <w:rFonts w:ascii="Times New Roman" w:eastAsia="宋体" w:hAnsi="Times New Roman" w:cs="Times New Roman" w:hint="eastAsia"/>
          <w:color w:val="000000" w:themeColor="text1"/>
          <w:szCs w:val="21"/>
        </w:rPr>
        <w:t>。前面的词根</w:t>
      </w:r>
      <w:r w:rsidR="00BC5573">
        <w:rPr>
          <w:rFonts w:ascii="Times New Roman" w:eastAsia="宋体" w:hAnsi="Times New Roman" w:cs="Times New Roman" w:hint="eastAsia"/>
          <w:color w:val="000000" w:themeColor="text1"/>
          <w:szCs w:val="21"/>
        </w:rPr>
        <w:t>no-</w:t>
      </w:r>
      <w:r w:rsidR="00BC5573">
        <w:rPr>
          <w:rFonts w:ascii="Times New Roman" w:eastAsia="宋体" w:hAnsi="Times New Roman" w:cs="Times New Roman" w:hint="eastAsia"/>
          <w:color w:val="000000" w:themeColor="text1"/>
          <w:szCs w:val="21"/>
        </w:rPr>
        <w:t>表示“知道，认识”，和英语单词</w:t>
      </w:r>
      <w:r w:rsidR="00BC5573">
        <w:rPr>
          <w:rFonts w:ascii="Times New Roman" w:eastAsia="宋体" w:hAnsi="Times New Roman" w:cs="Times New Roman" w:hint="eastAsia"/>
          <w:color w:val="000000" w:themeColor="text1"/>
          <w:szCs w:val="21"/>
        </w:rPr>
        <w:t>know</w:t>
      </w:r>
      <w:r w:rsidR="00BC5573">
        <w:rPr>
          <w:rFonts w:ascii="Times New Roman" w:eastAsia="宋体" w:hAnsi="Times New Roman" w:cs="Times New Roman" w:hint="eastAsia"/>
          <w:color w:val="000000" w:themeColor="text1"/>
          <w:szCs w:val="21"/>
        </w:rPr>
        <w:t>同源。整个单词的</w:t>
      </w:r>
      <w:r>
        <w:rPr>
          <w:rFonts w:ascii="Times New Roman" w:eastAsia="宋体" w:hAnsi="Times New Roman" w:cs="Times New Roman" w:hint="eastAsia"/>
          <w:color w:val="000000" w:themeColor="text1"/>
          <w:szCs w:val="21"/>
        </w:rPr>
        <w:t>字面意思就是“</w:t>
      </w:r>
      <w:r w:rsidRPr="001F6B37">
        <w:rPr>
          <w:rFonts w:ascii="Times New Roman" w:eastAsia="宋体" w:hAnsi="Times New Roman" w:cs="Times New Roman"/>
          <w:color w:val="000000" w:themeColor="text1"/>
          <w:szCs w:val="21"/>
        </w:rPr>
        <w:t>knowable</w:t>
      </w:r>
      <w:r>
        <w:rPr>
          <w:rFonts w:ascii="Times New Roman" w:eastAsia="宋体" w:hAnsi="Times New Roman" w:cs="Times New Roman" w:hint="eastAsia"/>
          <w:color w:val="000000" w:themeColor="text1"/>
          <w:szCs w:val="21"/>
        </w:rPr>
        <w:t>，</w:t>
      </w:r>
      <w:r w:rsidR="00BC5573">
        <w:rPr>
          <w:rFonts w:ascii="Times New Roman" w:eastAsia="宋体" w:hAnsi="Times New Roman" w:cs="Times New Roman" w:hint="eastAsia"/>
          <w:color w:val="000000" w:themeColor="text1"/>
          <w:szCs w:val="21"/>
        </w:rPr>
        <w:t>值得去认识的</w:t>
      </w:r>
      <w:r w:rsidRPr="00832776">
        <w:rPr>
          <w:rFonts w:asciiTheme="minorEastAsia" w:eastAsia="宋体" w:hAnsiTheme="minorEastAsia" w:cs="Times New Roman"/>
          <w:color w:val="000000" w:themeColor="text1"/>
          <w:szCs w:val="21"/>
        </w:rPr>
        <w:t>”</w:t>
      </w:r>
      <w:r w:rsidR="00BC5573">
        <w:rPr>
          <w:rFonts w:asciiTheme="minorEastAsia" w:eastAsia="宋体" w:hAnsiTheme="minorEastAsia" w:cs="Times New Roman" w:hint="eastAsia"/>
          <w:color w:val="000000" w:themeColor="text1"/>
          <w:szCs w:val="21"/>
        </w:rPr>
        <w:t>，引申为“著名的，声名显赫的”</w:t>
      </w:r>
      <w:r w:rsidRPr="003A5554">
        <w:rPr>
          <w:rFonts w:ascii="Times New Roman" w:eastAsia="宋体" w:hAnsi="Times New Roman" w:cs="Times New Roman"/>
          <w:color w:val="000000" w:themeColor="text1"/>
          <w:szCs w:val="21"/>
        </w:rPr>
        <w:t>。</w:t>
      </w:r>
      <w:r w:rsidR="00BC5573">
        <w:rPr>
          <w:rFonts w:ascii="Times New Roman" w:eastAsia="宋体" w:hAnsi="Times New Roman" w:cs="Times New Roman" w:hint="eastAsia"/>
          <w:color w:val="000000" w:themeColor="text1"/>
          <w:szCs w:val="21"/>
        </w:rPr>
        <w:t>这个拉丁语单词</w:t>
      </w:r>
      <w:r>
        <w:rPr>
          <w:rFonts w:ascii="Times New Roman" w:eastAsia="宋体" w:hAnsi="Times New Roman" w:cs="Times New Roman" w:hint="eastAsia"/>
          <w:color w:val="000000" w:themeColor="text1"/>
          <w:szCs w:val="21"/>
        </w:rPr>
        <w:t>经由</w:t>
      </w:r>
      <w:r w:rsidRPr="003A5554">
        <w:rPr>
          <w:rFonts w:ascii="Times New Roman" w:eastAsia="宋体" w:hAnsi="Times New Roman" w:cs="Times New Roman"/>
          <w:color w:val="000000" w:themeColor="text1"/>
          <w:szCs w:val="21"/>
        </w:rPr>
        <w:t>法语进入英语后演变成了</w:t>
      </w:r>
      <w:r w:rsidR="00BC5573">
        <w:rPr>
          <w:rFonts w:ascii="Times New Roman" w:eastAsia="宋体" w:hAnsi="Times New Roman" w:cs="Times New Roman" w:hint="eastAsia"/>
          <w:color w:val="000000" w:themeColor="text1"/>
          <w:szCs w:val="21"/>
        </w:rPr>
        <w:t>单词</w:t>
      </w:r>
      <w:r w:rsidRPr="003A5554">
        <w:rPr>
          <w:rFonts w:ascii="Times New Roman" w:eastAsia="宋体" w:hAnsi="Times New Roman" w:cs="Times New Roman"/>
          <w:color w:val="000000" w:themeColor="text1"/>
          <w:szCs w:val="21"/>
        </w:rPr>
        <w:t>noble</w:t>
      </w:r>
      <w:r w:rsidR="00BC5573">
        <w:rPr>
          <w:rFonts w:ascii="Times New Roman" w:eastAsia="宋体" w:hAnsi="Times New Roman" w:cs="Times New Roman" w:hint="eastAsia"/>
          <w:color w:val="000000" w:themeColor="text1"/>
          <w:szCs w:val="21"/>
        </w:rPr>
        <w:t>，用作形容词表示“高贵的”，用作名词常常翻译为“贵族”</w:t>
      </w:r>
      <w:r>
        <w:rPr>
          <w:rFonts w:ascii="Times New Roman" w:eastAsia="宋体" w:hAnsi="Times New Roman" w:cs="Times New Roman" w:hint="eastAsia"/>
          <w:color w:val="000000" w:themeColor="text1"/>
          <w:szCs w:val="21"/>
        </w:rPr>
        <w:t>。</w:t>
      </w:r>
    </w:p>
    <w:p w14:paraId="3C0881B9" w14:textId="1C29EB3B" w:rsidR="00DC0F93" w:rsidRDefault="00DC0F93" w:rsidP="00DA52CF">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patrician</w:t>
      </w:r>
      <w:r w:rsidR="00BC5573">
        <w:rPr>
          <w:rFonts w:ascii="Times New Roman" w:eastAsia="宋体" w:hAnsi="Times New Roman" w:cs="Times New Roman" w:hint="eastAsia"/>
          <w:color w:val="000000" w:themeColor="text1"/>
          <w:szCs w:val="21"/>
        </w:rPr>
        <w:t>和</w:t>
      </w:r>
      <w:r w:rsidR="00BC5573">
        <w:rPr>
          <w:rFonts w:ascii="Times New Roman" w:eastAsia="宋体" w:hAnsi="Times New Roman" w:cs="Times New Roman" w:hint="eastAsia"/>
          <w:color w:val="000000" w:themeColor="text1"/>
          <w:szCs w:val="21"/>
        </w:rPr>
        <w:t>noble</w:t>
      </w:r>
      <w:r w:rsidR="00BC5573">
        <w:rPr>
          <w:rFonts w:ascii="Times New Roman" w:eastAsia="宋体" w:hAnsi="Times New Roman" w:cs="Times New Roman" w:hint="eastAsia"/>
          <w:color w:val="000000" w:themeColor="text1"/>
          <w:szCs w:val="21"/>
        </w:rPr>
        <w:t>在中文中都可以翻译为“贵族”，实际上有明显差异。</w:t>
      </w:r>
      <w:bookmarkStart w:id="400" w:name="OLE_LINK73"/>
      <w:r w:rsidR="00BC5573" w:rsidRPr="003A5554">
        <w:rPr>
          <w:rFonts w:ascii="Times New Roman" w:eastAsia="宋体" w:hAnsi="Times New Roman" w:cs="Times New Roman"/>
          <w:color w:val="000000" w:themeColor="text1"/>
          <w:szCs w:val="21"/>
        </w:rPr>
        <w:t>patrician</w:t>
      </w:r>
      <w:bookmarkEnd w:id="400"/>
      <w:r w:rsidR="00BC5573">
        <w:rPr>
          <w:rFonts w:ascii="Times New Roman" w:eastAsia="宋体" w:hAnsi="Times New Roman" w:cs="Times New Roman" w:hint="eastAsia"/>
          <w:color w:val="000000" w:themeColor="text1"/>
          <w:szCs w:val="21"/>
        </w:rPr>
        <w:t>指古罗马的传统贵族，是封闭的，只能</w:t>
      </w:r>
      <w:r w:rsidRPr="003A5554">
        <w:rPr>
          <w:rFonts w:ascii="Times New Roman" w:eastAsia="宋体" w:hAnsi="Times New Roman" w:cs="Times New Roman"/>
          <w:color w:val="000000" w:themeColor="text1"/>
          <w:szCs w:val="21"/>
        </w:rPr>
        <w:t>世袭</w:t>
      </w:r>
      <w:r w:rsidR="00AF1EA9">
        <w:rPr>
          <w:rFonts w:ascii="Times New Roman" w:eastAsia="宋体" w:hAnsi="Times New Roman" w:cs="Times New Roman" w:hint="eastAsia"/>
          <w:color w:val="000000" w:themeColor="text1"/>
          <w:szCs w:val="21"/>
        </w:rPr>
        <w:t>传承，所以数量越来越少，等古罗马帝国覆灭后这些</w:t>
      </w:r>
      <w:r w:rsidR="00AF1EA9" w:rsidRPr="003A5554">
        <w:rPr>
          <w:rFonts w:ascii="Times New Roman" w:eastAsia="宋体" w:hAnsi="Times New Roman" w:cs="Times New Roman"/>
          <w:color w:val="000000" w:themeColor="text1"/>
          <w:szCs w:val="21"/>
        </w:rPr>
        <w:t>patrician</w:t>
      </w:r>
      <w:r w:rsidR="00AF1EA9">
        <w:rPr>
          <w:rFonts w:ascii="Times New Roman" w:eastAsia="宋体" w:hAnsi="Times New Roman" w:cs="Times New Roman" w:hint="eastAsia"/>
          <w:color w:val="000000" w:themeColor="text1"/>
          <w:szCs w:val="21"/>
        </w:rPr>
        <w:t>也随之烟消云散了</w:t>
      </w:r>
      <w:r w:rsidR="00BC5573">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而</w:t>
      </w:r>
      <w:r w:rsidRPr="003A5554">
        <w:rPr>
          <w:rFonts w:ascii="Times New Roman" w:eastAsia="宋体" w:hAnsi="Times New Roman" w:cs="Times New Roman"/>
          <w:color w:val="000000" w:themeColor="text1"/>
          <w:szCs w:val="21"/>
        </w:rPr>
        <w:t>noble</w:t>
      </w:r>
      <w:r w:rsidR="00AF1EA9">
        <w:rPr>
          <w:rFonts w:ascii="Times New Roman" w:eastAsia="宋体" w:hAnsi="Times New Roman" w:cs="Times New Roman" w:hint="eastAsia"/>
          <w:color w:val="000000" w:themeColor="text1"/>
          <w:szCs w:val="21"/>
        </w:rPr>
        <w:t>指的是古罗马的“新晋贵族”，</w:t>
      </w:r>
      <w:r w:rsidRPr="003A5554">
        <w:rPr>
          <w:rFonts w:ascii="Times New Roman" w:eastAsia="宋体" w:hAnsi="Times New Roman" w:cs="Times New Roman"/>
          <w:color w:val="000000" w:themeColor="text1"/>
          <w:szCs w:val="21"/>
        </w:rPr>
        <w:t>是开放性的，平民建功立业后可以</w:t>
      </w:r>
      <w:r w:rsidR="00AF1EA9">
        <w:rPr>
          <w:rFonts w:ascii="Times New Roman" w:eastAsia="宋体" w:hAnsi="Times New Roman" w:cs="Times New Roman" w:hint="eastAsia"/>
          <w:color w:val="000000" w:themeColor="text1"/>
          <w:szCs w:val="21"/>
        </w:rPr>
        <w:t>晋升为</w:t>
      </w:r>
      <w:r w:rsidRPr="003A5554">
        <w:rPr>
          <w:rFonts w:ascii="Times New Roman" w:eastAsia="宋体" w:hAnsi="Times New Roman" w:cs="Times New Roman"/>
          <w:color w:val="000000" w:themeColor="text1"/>
          <w:szCs w:val="21"/>
        </w:rPr>
        <w:t>noble</w:t>
      </w:r>
      <w:r w:rsidR="00AF1EA9">
        <w:rPr>
          <w:rFonts w:ascii="Times New Roman" w:eastAsia="宋体" w:hAnsi="Times New Roman" w:cs="Times New Roman" w:hint="eastAsia"/>
          <w:color w:val="000000" w:themeColor="text1"/>
          <w:szCs w:val="21"/>
        </w:rPr>
        <w:t>，因此会持续不断产生，古罗马帝国覆灭后依然存在</w:t>
      </w:r>
      <w:r w:rsidRPr="003A5554">
        <w:rPr>
          <w:rFonts w:ascii="Times New Roman" w:eastAsia="宋体" w:hAnsi="Times New Roman" w:cs="Times New Roman"/>
          <w:color w:val="000000" w:themeColor="text1"/>
          <w:szCs w:val="21"/>
        </w:rPr>
        <w:t>。</w:t>
      </w:r>
    </w:p>
    <w:p w14:paraId="78559285" w14:textId="2F37307C" w:rsidR="00AF1EA9" w:rsidRPr="003A5554" w:rsidRDefault="00AF1EA9" w:rsidP="00DA52C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noble</w:t>
      </w:r>
      <w:r>
        <w:rPr>
          <w:rFonts w:ascii="Times New Roman" w:eastAsia="宋体" w:hAnsi="Times New Roman" w:cs="Times New Roman" w:hint="eastAsia"/>
          <w:color w:val="000000" w:themeColor="text1"/>
          <w:szCs w:val="21"/>
        </w:rPr>
        <w:t>还可以派生出名词</w:t>
      </w:r>
      <w:r>
        <w:rPr>
          <w:rFonts w:ascii="Times New Roman" w:eastAsia="宋体" w:hAnsi="Times New Roman" w:cs="Times New Roman" w:hint="eastAsia"/>
          <w:color w:val="000000" w:themeColor="text1"/>
          <w:szCs w:val="21"/>
        </w:rPr>
        <w:t>nobility</w:t>
      </w:r>
      <w:r>
        <w:rPr>
          <w:rFonts w:ascii="Times New Roman" w:eastAsia="宋体" w:hAnsi="Times New Roman" w:cs="Times New Roman" w:hint="eastAsia"/>
          <w:color w:val="000000" w:themeColor="text1"/>
          <w:szCs w:val="21"/>
        </w:rPr>
        <w:t>，它既可以用作抽象名词表示“高贵，高尚”这种性质，也可以用作集合名词表示整个“贵族阶级”。</w:t>
      </w:r>
      <w:r>
        <w:rPr>
          <w:rFonts w:ascii="Times New Roman" w:eastAsia="宋体" w:hAnsi="Times New Roman" w:cs="Times New Roman" w:hint="eastAsia"/>
          <w:color w:val="000000" w:themeColor="text1"/>
          <w:szCs w:val="21"/>
        </w:rPr>
        <w:t>noble</w:t>
      </w:r>
      <w:r>
        <w:rPr>
          <w:rFonts w:ascii="Times New Roman" w:eastAsia="宋体" w:hAnsi="Times New Roman" w:cs="Times New Roman" w:hint="eastAsia"/>
          <w:color w:val="000000" w:themeColor="text1"/>
          <w:szCs w:val="21"/>
        </w:rPr>
        <w:t>还可以和</w:t>
      </w:r>
      <w:r>
        <w:rPr>
          <w:rFonts w:ascii="Times New Roman" w:eastAsia="宋体" w:hAnsi="Times New Roman" w:cs="Times New Roman" w:hint="eastAsia"/>
          <w:color w:val="000000" w:themeColor="text1"/>
          <w:szCs w:val="21"/>
        </w:rPr>
        <w:t>man</w:t>
      </w:r>
      <w:r>
        <w:rPr>
          <w:rFonts w:ascii="Times New Roman" w:eastAsia="宋体" w:hAnsi="Times New Roman" w:cs="Times New Roman" w:hint="eastAsia"/>
          <w:color w:val="000000" w:themeColor="text1"/>
          <w:szCs w:val="21"/>
        </w:rPr>
        <w:t>一起组成单词</w:t>
      </w:r>
      <w:r>
        <w:rPr>
          <w:rFonts w:ascii="Times New Roman" w:eastAsia="宋体" w:hAnsi="Times New Roman" w:cs="Times New Roman" w:hint="eastAsia"/>
          <w:color w:val="000000" w:themeColor="text1"/>
          <w:szCs w:val="21"/>
        </w:rPr>
        <w:t>nobleman</w:t>
      </w:r>
      <w:r>
        <w:rPr>
          <w:rFonts w:ascii="Times New Roman" w:eastAsia="宋体" w:hAnsi="Times New Roman" w:cs="Times New Roman" w:hint="eastAsia"/>
          <w:color w:val="000000" w:themeColor="text1"/>
          <w:szCs w:val="21"/>
        </w:rPr>
        <w:t>，表示具体一名贵族。</w:t>
      </w:r>
    </w:p>
    <w:p w14:paraId="2D655F43" w14:textId="77777777" w:rsidR="00DC0F93" w:rsidRDefault="00DC0F93" w:rsidP="00DA52CF">
      <w:pPr>
        <w:spacing w:line="360" w:lineRule="auto"/>
        <w:ind w:firstLineChars="201" w:firstLine="422"/>
        <w:rPr>
          <w:rFonts w:ascii="Times New Roman" w:eastAsia="宋体" w:hAnsi="Times New Roman" w:cs="Times New Roman"/>
          <w:color w:val="000000" w:themeColor="text1"/>
          <w:szCs w:val="21"/>
        </w:rPr>
      </w:pPr>
      <w:r w:rsidRPr="005928C5">
        <w:rPr>
          <w:rFonts w:ascii="Times New Roman" w:eastAsia="宋体" w:hAnsi="Times New Roman" w:cs="Times New Roman"/>
          <w:color w:val="000000" w:themeColor="text1"/>
          <w:szCs w:val="21"/>
        </w:rPr>
        <w:t>noble</w:t>
      </w:r>
      <w:r w:rsidRPr="005928C5">
        <w:rPr>
          <w:rFonts w:ascii="Times New Roman" w:eastAsia="宋体" w:hAnsi="Times New Roman" w:cs="Times New Roman"/>
          <w:color w:val="000000" w:themeColor="text1"/>
          <w:szCs w:val="21"/>
        </w:rPr>
        <w:t>：</w:t>
      </w:r>
      <w:r w:rsidRPr="005928C5">
        <w:rPr>
          <w:rFonts w:ascii="Times New Roman" w:eastAsia="宋体" w:hAnsi="Times New Roman" w:cs="Times New Roman"/>
          <w:color w:val="000000" w:themeColor="text1"/>
          <w:szCs w:val="21"/>
        </w:rPr>
        <w:t>['n</w:t>
      </w:r>
      <w:r w:rsidRPr="005928C5">
        <w:rPr>
          <w:rFonts w:ascii="Times New Roman" w:eastAsia="MS Mincho" w:hAnsi="Times New Roman" w:cs="Times New Roman"/>
          <w:color w:val="000000" w:themeColor="text1"/>
          <w:szCs w:val="21"/>
        </w:rPr>
        <w:t>əʊ</w:t>
      </w:r>
      <w:r w:rsidRPr="005928C5">
        <w:rPr>
          <w:rFonts w:ascii="Times New Roman" w:eastAsia="宋体" w:hAnsi="Times New Roman" w:cs="Times New Roman"/>
          <w:color w:val="000000" w:themeColor="text1"/>
          <w:szCs w:val="21"/>
        </w:rPr>
        <w:t>b(</w:t>
      </w:r>
      <w:r w:rsidRPr="005928C5">
        <w:rPr>
          <w:rFonts w:ascii="Times New Roman" w:eastAsia="MS Mincho" w:hAnsi="Times New Roman" w:cs="Times New Roman"/>
          <w:color w:val="000000" w:themeColor="text1"/>
          <w:szCs w:val="21"/>
        </w:rPr>
        <w:t>ə</w:t>
      </w:r>
      <w:r w:rsidRPr="005928C5">
        <w:rPr>
          <w:rFonts w:ascii="Times New Roman" w:eastAsia="宋体" w:hAnsi="Times New Roman" w:cs="Times New Roman"/>
          <w:color w:val="000000" w:themeColor="text1"/>
          <w:szCs w:val="21"/>
        </w:rPr>
        <w:t>)l</w:t>
      </w:r>
      <w:r>
        <w:rPr>
          <w:rFonts w:ascii="Times New Roman" w:eastAsia="宋体" w:hAnsi="Times New Roman" w:cs="Times New Roman"/>
          <w:color w:val="000000" w:themeColor="text1"/>
          <w:szCs w:val="21"/>
        </w:rPr>
        <w:t xml:space="preserve">] </w:t>
      </w:r>
      <w:r w:rsidRPr="005928C5">
        <w:rPr>
          <w:rFonts w:ascii="Times New Roman" w:eastAsia="宋体" w:hAnsi="Times New Roman" w:cs="Times New Roman"/>
          <w:color w:val="000000" w:themeColor="text1"/>
          <w:szCs w:val="21"/>
        </w:rPr>
        <w:t>n.</w:t>
      </w:r>
      <w:r w:rsidRPr="005928C5">
        <w:rPr>
          <w:rFonts w:ascii="Times New Roman" w:eastAsia="宋体" w:hAnsi="Times New Roman" w:cs="Times New Roman"/>
          <w:color w:val="000000" w:themeColor="text1"/>
          <w:szCs w:val="21"/>
        </w:rPr>
        <w:t>贵族</w:t>
      </w:r>
      <w:r w:rsidRPr="005928C5">
        <w:rPr>
          <w:rFonts w:ascii="Times New Roman" w:eastAsia="宋体" w:hAnsi="Times New Roman" w:cs="Times New Roman"/>
          <w:color w:val="000000" w:themeColor="text1"/>
          <w:szCs w:val="21"/>
        </w:rPr>
        <w:t>adj.</w:t>
      </w:r>
      <w:r w:rsidRPr="005928C5">
        <w:rPr>
          <w:rFonts w:ascii="Times New Roman" w:eastAsia="宋体" w:hAnsi="Times New Roman" w:cs="Times New Roman"/>
          <w:color w:val="000000" w:themeColor="text1"/>
          <w:szCs w:val="21"/>
        </w:rPr>
        <w:t>贵族的，高贵的，高尚的</w:t>
      </w:r>
    </w:p>
    <w:p w14:paraId="08BF2321" w14:textId="2C4BF906" w:rsidR="00AF1EA9" w:rsidRDefault="00AF1EA9" w:rsidP="00DA52C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nobility</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AF1EA9">
        <w:rPr>
          <w:rFonts w:ascii="Times New Roman" w:eastAsia="宋体" w:hAnsi="Times New Roman" w:cs="Times New Roman"/>
          <w:color w:val="000000" w:themeColor="text1"/>
          <w:szCs w:val="21"/>
        </w:rPr>
        <w:t>nəʊˈbɪləti</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高贵，高尚；贵族阶级</w:t>
      </w:r>
    </w:p>
    <w:p w14:paraId="25046B01" w14:textId="3F063AE8" w:rsidR="00DC0F93" w:rsidRPr="00CF58B3" w:rsidRDefault="00DC0F93" w:rsidP="00DA52C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nobleman</w:t>
      </w:r>
      <w:r>
        <w:rPr>
          <w:rFonts w:ascii="Times New Roman" w:eastAsia="宋体" w:hAnsi="Times New Roman" w:cs="Times New Roman" w:hint="eastAsia"/>
          <w:color w:val="000000" w:themeColor="text1"/>
          <w:szCs w:val="21"/>
        </w:rPr>
        <w:t>：</w:t>
      </w:r>
      <w:r w:rsidRPr="007B6BB4">
        <w:rPr>
          <w:rFonts w:ascii="Times New Roman" w:eastAsia="宋体" w:hAnsi="Times New Roman" w:cs="Times New Roman"/>
          <w:color w:val="000000" w:themeColor="text1"/>
          <w:szCs w:val="21"/>
        </w:rPr>
        <w:t>['noblmən]</w:t>
      </w:r>
      <w:r w:rsidR="00AF1EA9">
        <w:rPr>
          <w:rFonts w:ascii="Times New Roman" w:eastAsia="宋体" w:hAnsi="Times New Roman" w:cs="Times New Roman" w:hint="eastAsia"/>
          <w:color w:val="000000" w:themeColor="text1"/>
          <w:szCs w:val="21"/>
        </w:rPr>
        <w:t xml:space="preserve"> </w:t>
      </w:r>
      <w:r w:rsidRPr="007B6BB4">
        <w:rPr>
          <w:rFonts w:ascii="Times New Roman" w:eastAsia="宋体" w:hAnsi="Times New Roman" w:cs="Times New Roman" w:hint="eastAsia"/>
          <w:color w:val="000000" w:themeColor="text1"/>
          <w:szCs w:val="21"/>
        </w:rPr>
        <w:t>n.</w:t>
      </w:r>
      <w:r w:rsidRPr="007B6BB4">
        <w:rPr>
          <w:rFonts w:ascii="Times New Roman" w:eastAsia="宋体" w:hAnsi="Times New Roman" w:cs="Times New Roman" w:hint="eastAsia"/>
          <w:color w:val="000000" w:themeColor="text1"/>
          <w:szCs w:val="21"/>
        </w:rPr>
        <w:t>贵族</w:t>
      </w:r>
    </w:p>
    <w:bookmarkEnd w:id="389"/>
    <w:bookmarkEnd w:id="390"/>
    <w:bookmarkEnd w:id="391"/>
    <w:p w14:paraId="3589BACA" w14:textId="4D232A91" w:rsidR="00DC0F93" w:rsidRPr="003A5554" w:rsidRDefault="00F4551D" w:rsidP="0054695E">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advocate</w:t>
      </w:r>
      <w:r>
        <w:rPr>
          <w:rFonts w:ascii="Times New Roman" w:eastAsia="宋体" w:hAnsi="Times New Roman" w:cs="Times New Roman" w:hint="eastAsia"/>
          <w:b w:val="0"/>
          <w:color w:val="000000" w:themeColor="text1"/>
          <w:sz w:val="21"/>
          <w:szCs w:val="21"/>
          <w:shd w:val="clear" w:color="auto" w:fill="FFFFFF"/>
        </w:rPr>
        <w:t>（代言人）：</w:t>
      </w:r>
      <w:r w:rsidR="00DC0F93" w:rsidRPr="003A5554">
        <w:rPr>
          <w:rFonts w:ascii="Times New Roman" w:eastAsia="宋体" w:hAnsi="Times New Roman" w:cs="Times New Roman"/>
          <w:b w:val="0"/>
          <w:color w:val="000000" w:themeColor="text1"/>
          <w:sz w:val="21"/>
          <w:szCs w:val="21"/>
          <w:shd w:val="clear" w:color="auto" w:fill="FFFFFF"/>
        </w:rPr>
        <w:t>古罗马</w:t>
      </w:r>
      <w:r w:rsidR="00DC0F93">
        <w:rPr>
          <w:rFonts w:ascii="Times New Roman" w:eastAsia="宋体" w:hAnsi="Times New Roman" w:cs="Times New Roman"/>
          <w:b w:val="0"/>
          <w:color w:val="000000" w:themeColor="text1"/>
          <w:sz w:val="21"/>
          <w:szCs w:val="21"/>
          <w:shd w:val="clear" w:color="auto" w:fill="FFFFFF"/>
        </w:rPr>
        <w:t>的</w:t>
      </w:r>
      <w:r w:rsidR="00DC0F93" w:rsidRPr="003A5554">
        <w:rPr>
          <w:rFonts w:ascii="Times New Roman" w:eastAsia="宋体" w:hAnsi="Times New Roman" w:cs="Times New Roman"/>
          <w:b w:val="0"/>
          <w:color w:val="000000" w:themeColor="text1"/>
          <w:sz w:val="21"/>
          <w:szCs w:val="21"/>
          <w:shd w:val="clear" w:color="auto" w:fill="FFFFFF"/>
        </w:rPr>
        <w:t>律师</w:t>
      </w:r>
    </w:p>
    <w:p w14:paraId="057F09A3" w14:textId="5924E905" w:rsidR="00F4551D" w:rsidRPr="00F4551D" w:rsidRDefault="00F4551D" w:rsidP="00F4551D">
      <w:pPr>
        <w:spacing w:line="360" w:lineRule="auto"/>
        <w:ind w:firstLineChars="201" w:firstLine="422"/>
        <w:rPr>
          <w:rFonts w:ascii="Times New Roman" w:eastAsia="宋体" w:hAnsi="Times New Roman" w:cs="Times New Roman"/>
          <w:color w:val="000000" w:themeColor="text1"/>
          <w:szCs w:val="21"/>
        </w:rPr>
      </w:pPr>
      <w:r w:rsidRPr="00F4551D">
        <w:rPr>
          <w:rFonts w:ascii="Times New Roman" w:eastAsia="宋体" w:hAnsi="Times New Roman" w:cs="Times New Roman" w:hint="eastAsia"/>
          <w:color w:val="000000" w:themeColor="text1"/>
          <w:szCs w:val="21"/>
        </w:rPr>
        <w:t>早在公元前二三世纪，古罗马就出现了律师制度以及专业的、政府认证过的律师。律师凭借出色的演讲才能，为委托人进行法庭辩护，在极大程度上影响官司的判罚，并为自己赢得巨大声誉。古罗马著名政治家、哲学家、作家西塞罗最初就是凭借当律师时的雄辩而扬名立万</w:t>
      </w:r>
      <w:r>
        <w:rPr>
          <w:rFonts w:ascii="Times New Roman" w:eastAsia="宋体" w:hAnsi="Times New Roman" w:cs="Times New Roman" w:hint="eastAsia"/>
          <w:color w:val="000000" w:themeColor="text1"/>
          <w:szCs w:val="21"/>
        </w:rPr>
        <w:t>的</w:t>
      </w:r>
      <w:r w:rsidRPr="00F4551D">
        <w:rPr>
          <w:rFonts w:ascii="Times New Roman" w:eastAsia="宋体" w:hAnsi="Times New Roman" w:cs="Times New Roman" w:hint="eastAsia"/>
          <w:color w:val="000000" w:themeColor="text1"/>
          <w:szCs w:val="21"/>
        </w:rPr>
        <w:t>。与他同时代的凯撒大帝受其启发，年轻时也曾经当过律师，不过干得很一般，与西塞罗无法相提并论。</w:t>
      </w:r>
    </w:p>
    <w:p w14:paraId="75A16157" w14:textId="557598A0" w:rsidR="00F4551D" w:rsidRPr="00F4551D" w:rsidRDefault="00F4551D" w:rsidP="00F4551D">
      <w:pPr>
        <w:spacing w:line="360" w:lineRule="auto"/>
        <w:ind w:firstLineChars="201" w:firstLine="422"/>
        <w:rPr>
          <w:rFonts w:ascii="Times New Roman" w:eastAsia="宋体" w:hAnsi="Times New Roman" w:cs="Times New Roman"/>
          <w:color w:val="000000" w:themeColor="text1"/>
          <w:szCs w:val="21"/>
        </w:rPr>
      </w:pPr>
      <w:r w:rsidRPr="00F4551D">
        <w:rPr>
          <w:rFonts w:ascii="Times New Roman" w:eastAsia="宋体" w:hAnsi="Times New Roman" w:cs="Times New Roman" w:hint="eastAsia"/>
          <w:color w:val="000000" w:themeColor="text1"/>
          <w:szCs w:val="21"/>
        </w:rPr>
        <w:t>在</w:t>
      </w:r>
      <w:r>
        <w:rPr>
          <w:rFonts w:ascii="Times New Roman" w:eastAsia="宋体" w:hAnsi="Times New Roman" w:cs="Times New Roman" w:hint="eastAsia"/>
          <w:color w:val="000000" w:themeColor="text1"/>
          <w:szCs w:val="21"/>
        </w:rPr>
        <w:t>英语</w:t>
      </w:r>
      <w:r w:rsidRPr="00F4551D">
        <w:rPr>
          <w:rFonts w:ascii="Times New Roman" w:eastAsia="宋体" w:hAnsi="Times New Roman" w:cs="Times New Roman" w:hint="eastAsia"/>
          <w:color w:val="000000" w:themeColor="text1"/>
          <w:szCs w:val="21"/>
        </w:rPr>
        <w:t>中，古罗马的这种律师叫做</w:t>
      </w:r>
      <w:r w:rsidRPr="00F4551D">
        <w:rPr>
          <w:rFonts w:ascii="Times New Roman" w:eastAsia="宋体" w:hAnsi="Times New Roman" w:cs="Times New Roman" w:hint="eastAsia"/>
          <w:color w:val="000000" w:themeColor="text1"/>
          <w:szCs w:val="21"/>
        </w:rPr>
        <w:t>advocat</w:t>
      </w:r>
      <w:r>
        <w:rPr>
          <w:rFonts w:ascii="Times New Roman" w:eastAsia="宋体" w:hAnsi="Times New Roman" w:cs="Times New Roman" w:hint="eastAsia"/>
          <w:color w:val="000000" w:themeColor="text1"/>
          <w:szCs w:val="21"/>
        </w:rPr>
        <w:t>e</w:t>
      </w:r>
      <w:r w:rsidRPr="00F4551D">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这个单词来自拉丁语，</w:t>
      </w:r>
      <w:r w:rsidRPr="00F4551D">
        <w:rPr>
          <w:rFonts w:ascii="Times New Roman" w:eastAsia="宋体" w:hAnsi="Times New Roman" w:cs="Times New Roman" w:hint="eastAsia"/>
          <w:color w:val="000000" w:themeColor="text1"/>
          <w:szCs w:val="21"/>
        </w:rPr>
        <w:t>由前缀</w:t>
      </w:r>
      <w:r w:rsidRPr="00F4551D">
        <w:rPr>
          <w:rFonts w:ascii="Times New Roman" w:eastAsia="宋体" w:hAnsi="Times New Roman" w:cs="Times New Roman" w:hint="eastAsia"/>
          <w:color w:val="000000" w:themeColor="text1"/>
          <w:szCs w:val="21"/>
        </w:rPr>
        <w:t>ad-</w:t>
      </w:r>
      <w:r w:rsidRPr="00F4551D">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趋近</w:t>
      </w:r>
      <w:r w:rsidRPr="00F4551D">
        <w:rPr>
          <w:rFonts w:ascii="Times New Roman" w:eastAsia="宋体" w:hAnsi="Times New Roman" w:cs="Times New Roman" w:hint="eastAsia"/>
          <w:color w:val="000000" w:themeColor="text1"/>
          <w:szCs w:val="21"/>
        </w:rPr>
        <w:t>）</w:t>
      </w:r>
      <w:r w:rsidR="00910C95">
        <w:rPr>
          <w:rFonts w:ascii="Times New Roman" w:eastAsia="宋体" w:hAnsi="Times New Roman" w:cs="Times New Roman" w:hint="eastAsia"/>
          <w:color w:val="000000" w:themeColor="text1"/>
          <w:szCs w:val="21"/>
        </w:rPr>
        <w:lastRenderedPageBreak/>
        <w:t>加</w:t>
      </w:r>
      <w:r w:rsidRPr="00F4551D">
        <w:rPr>
          <w:rFonts w:ascii="Times New Roman" w:eastAsia="宋体" w:hAnsi="Times New Roman" w:cs="Times New Roman" w:hint="eastAsia"/>
          <w:color w:val="000000" w:themeColor="text1"/>
          <w:szCs w:val="21"/>
        </w:rPr>
        <w:t>词根</w:t>
      </w:r>
      <w:r w:rsidRPr="00F4551D">
        <w:rPr>
          <w:rFonts w:ascii="Times New Roman" w:eastAsia="宋体" w:hAnsi="Times New Roman" w:cs="Times New Roman" w:hint="eastAsia"/>
          <w:color w:val="000000" w:themeColor="text1"/>
          <w:szCs w:val="21"/>
        </w:rPr>
        <w:t>voc-</w:t>
      </w:r>
      <w:r w:rsidRPr="00F4551D">
        <w:rPr>
          <w:rFonts w:ascii="Times New Roman" w:eastAsia="宋体" w:hAnsi="Times New Roman" w:cs="Times New Roman" w:hint="eastAsia"/>
          <w:color w:val="000000" w:themeColor="text1"/>
          <w:szCs w:val="21"/>
        </w:rPr>
        <w:t>（呼喊）</w:t>
      </w:r>
      <w:r w:rsidR="00910C95">
        <w:rPr>
          <w:rFonts w:ascii="Times New Roman" w:eastAsia="宋体" w:hAnsi="Times New Roman" w:cs="Times New Roman" w:hint="eastAsia"/>
          <w:color w:val="000000" w:themeColor="text1"/>
          <w:szCs w:val="21"/>
        </w:rPr>
        <w:t>加</w:t>
      </w:r>
      <w:r>
        <w:rPr>
          <w:rFonts w:ascii="Times New Roman" w:eastAsia="宋体" w:hAnsi="Times New Roman" w:cs="Times New Roman" w:hint="eastAsia"/>
          <w:color w:val="000000" w:themeColor="text1"/>
          <w:szCs w:val="21"/>
        </w:rPr>
        <w:t>过去分词后缀</w:t>
      </w:r>
      <w:r>
        <w:rPr>
          <w:rFonts w:ascii="Times New Roman" w:eastAsia="宋体" w:hAnsi="Times New Roman" w:cs="Times New Roman" w:hint="eastAsia"/>
          <w:color w:val="000000" w:themeColor="text1"/>
          <w:szCs w:val="21"/>
        </w:rPr>
        <w:t>-ate</w:t>
      </w:r>
      <w:r w:rsidRPr="00F4551D">
        <w:rPr>
          <w:rFonts w:ascii="Times New Roman" w:eastAsia="宋体" w:hAnsi="Times New Roman" w:cs="Times New Roman" w:hint="eastAsia"/>
          <w:color w:val="000000" w:themeColor="text1"/>
          <w:szCs w:val="21"/>
        </w:rPr>
        <w:t>组成，字面意思就是“被喊过去的人”，特指“被喊</w:t>
      </w:r>
      <w:r>
        <w:rPr>
          <w:rFonts w:ascii="Times New Roman" w:eastAsia="宋体" w:hAnsi="Times New Roman" w:cs="Times New Roman" w:hint="eastAsia"/>
          <w:color w:val="000000" w:themeColor="text1"/>
          <w:szCs w:val="21"/>
        </w:rPr>
        <w:t>去</w:t>
      </w:r>
      <w:r w:rsidRPr="00F4551D">
        <w:rPr>
          <w:rFonts w:ascii="Times New Roman" w:eastAsia="宋体" w:hAnsi="Times New Roman" w:cs="Times New Roman" w:hint="eastAsia"/>
          <w:color w:val="000000" w:themeColor="text1"/>
          <w:szCs w:val="21"/>
        </w:rPr>
        <w:t>法庭帮忙</w:t>
      </w:r>
      <w:r>
        <w:rPr>
          <w:rFonts w:ascii="Times New Roman" w:eastAsia="宋体" w:hAnsi="Times New Roman" w:cs="Times New Roman" w:hint="eastAsia"/>
          <w:color w:val="000000" w:themeColor="text1"/>
          <w:szCs w:val="21"/>
        </w:rPr>
        <w:t>说话</w:t>
      </w:r>
      <w:r w:rsidRPr="00F4551D">
        <w:rPr>
          <w:rFonts w:ascii="Times New Roman" w:eastAsia="宋体" w:hAnsi="Times New Roman" w:cs="Times New Roman" w:hint="eastAsia"/>
          <w:color w:val="000000" w:themeColor="text1"/>
          <w:szCs w:val="21"/>
        </w:rPr>
        <w:t>的人”。</w:t>
      </w:r>
    </w:p>
    <w:p w14:paraId="4B205079" w14:textId="504D1891" w:rsidR="00F4551D" w:rsidRPr="00F4551D" w:rsidRDefault="00C5211D" w:rsidP="00F4551D">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在遵循</w:t>
      </w:r>
      <w:r w:rsidRPr="003A5554">
        <w:rPr>
          <w:rFonts w:ascii="Times New Roman" w:eastAsia="宋体" w:hAnsi="Times New Roman" w:cs="Times New Roman"/>
          <w:color w:val="000000" w:themeColor="text1"/>
          <w:szCs w:val="21"/>
        </w:rPr>
        <w:t>罗马法的</w:t>
      </w:r>
      <w:r>
        <w:rPr>
          <w:rFonts w:ascii="Times New Roman" w:eastAsia="宋体" w:hAnsi="Times New Roman" w:cs="Times New Roman" w:hint="eastAsia"/>
          <w:color w:val="000000" w:themeColor="text1"/>
          <w:szCs w:val="21"/>
        </w:rPr>
        <w:t>少数</w:t>
      </w:r>
      <w:r w:rsidRPr="003A5554">
        <w:rPr>
          <w:rFonts w:ascii="Times New Roman" w:eastAsia="宋体" w:hAnsi="Times New Roman" w:cs="Times New Roman"/>
          <w:color w:val="000000" w:themeColor="text1"/>
          <w:szCs w:val="21"/>
        </w:rPr>
        <w:t>国家或地区（如苏格兰）或</w:t>
      </w:r>
      <w:r>
        <w:rPr>
          <w:rFonts w:ascii="Times New Roman" w:eastAsia="宋体" w:hAnsi="Times New Roman" w:cs="Times New Roman" w:hint="eastAsia"/>
          <w:color w:val="000000" w:themeColor="text1"/>
          <w:szCs w:val="21"/>
        </w:rPr>
        <w:t>在</w:t>
      </w:r>
      <w:r w:rsidRPr="003A5554">
        <w:rPr>
          <w:rFonts w:ascii="Times New Roman" w:eastAsia="宋体" w:hAnsi="Times New Roman" w:cs="Times New Roman"/>
          <w:color w:val="000000" w:themeColor="text1"/>
          <w:szCs w:val="21"/>
        </w:rPr>
        <w:t>一些特别法庭中</w:t>
      </w:r>
      <w:r>
        <w:rPr>
          <w:rFonts w:ascii="Times New Roman" w:eastAsia="宋体" w:hAnsi="Times New Roman" w:cs="Times New Roman" w:hint="eastAsia"/>
          <w:color w:val="000000" w:themeColor="text1"/>
          <w:szCs w:val="21"/>
        </w:rPr>
        <w:t>，人们现在依然用</w:t>
      </w:r>
      <w:r w:rsidRPr="003A5554">
        <w:rPr>
          <w:rFonts w:ascii="Times New Roman" w:eastAsia="宋体" w:hAnsi="Times New Roman" w:cs="Times New Roman"/>
          <w:color w:val="000000" w:themeColor="text1"/>
          <w:szCs w:val="21"/>
        </w:rPr>
        <w:t>advocate</w:t>
      </w:r>
      <w:r>
        <w:rPr>
          <w:rFonts w:ascii="Times New Roman" w:eastAsia="宋体" w:hAnsi="Times New Roman" w:cs="Times New Roman" w:hint="eastAsia"/>
          <w:color w:val="000000" w:themeColor="text1"/>
          <w:szCs w:val="21"/>
        </w:rPr>
        <w:t>来表示“辩护律师”。但在其他英语地区或普通法庭中，人们很少用</w:t>
      </w:r>
      <w:r w:rsidRPr="003A5554">
        <w:rPr>
          <w:rFonts w:ascii="Times New Roman" w:eastAsia="宋体" w:hAnsi="Times New Roman" w:cs="Times New Roman"/>
          <w:color w:val="000000" w:themeColor="text1"/>
          <w:szCs w:val="21"/>
        </w:rPr>
        <w:t>advocate</w:t>
      </w:r>
      <w:r>
        <w:rPr>
          <w:rFonts w:ascii="Times New Roman" w:eastAsia="宋体" w:hAnsi="Times New Roman" w:cs="Times New Roman" w:hint="eastAsia"/>
          <w:color w:val="000000" w:themeColor="text1"/>
          <w:szCs w:val="21"/>
        </w:rPr>
        <w:t>表示“辩护律师”，而是使用它的引申含义</w:t>
      </w:r>
      <w:r w:rsidR="00F4551D" w:rsidRPr="00832776">
        <w:rPr>
          <w:rFonts w:asciiTheme="minorEastAsia" w:eastAsia="宋体" w:hAnsiTheme="minorEastAsia" w:cs="Times New Roman"/>
          <w:color w:val="000000" w:themeColor="text1"/>
          <w:szCs w:val="21"/>
        </w:rPr>
        <w:t>“</w:t>
      </w:r>
      <w:r>
        <w:rPr>
          <w:rFonts w:asciiTheme="minorEastAsia" w:eastAsia="宋体" w:hAnsiTheme="minorEastAsia" w:cs="Times New Roman" w:hint="eastAsia"/>
          <w:color w:val="000000" w:themeColor="text1"/>
          <w:szCs w:val="21"/>
        </w:rPr>
        <w:t>提倡者、支持者、代言人</w:t>
      </w:r>
      <w:r w:rsidR="00F4551D" w:rsidRPr="00832776">
        <w:rPr>
          <w:rFonts w:asciiTheme="minorEastAsia" w:eastAsia="宋体" w:hAnsiTheme="minorEastAsia" w:cs="Times New Roman"/>
          <w:color w:val="000000" w:themeColor="text1"/>
          <w:szCs w:val="21"/>
        </w:rPr>
        <w:t>”</w:t>
      </w:r>
      <w:r>
        <w:rPr>
          <w:rFonts w:ascii="Times New Roman" w:eastAsia="宋体" w:hAnsi="Times New Roman" w:cs="Times New Roman" w:hint="eastAsia"/>
          <w:color w:val="000000" w:themeColor="text1"/>
          <w:szCs w:val="21"/>
        </w:rPr>
        <w:t>，</w:t>
      </w:r>
      <w:r w:rsidR="00F4551D" w:rsidRPr="00F4551D">
        <w:rPr>
          <w:rFonts w:ascii="Times New Roman" w:eastAsia="宋体" w:hAnsi="Times New Roman" w:cs="Times New Roman" w:hint="eastAsia"/>
          <w:color w:val="000000" w:themeColor="text1"/>
          <w:szCs w:val="21"/>
        </w:rPr>
        <w:t>比如：</w:t>
      </w:r>
      <w:r w:rsidR="00F4551D" w:rsidRPr="00F4551D">
        <w:rPr>
          <w:rFonts w:ascii="Times New Roman" w:eastAsia="宋体" w:hAnsi="Times New Roman" w:cs="Times New Roman" w:hint="eastAsia"/>
          <w:color w:val="000000" w:themeColor="text1"/>
          <w:szCs w:val="21"/>
        </w:rPr>
        <w:t>He is a staunch advocate of free speech.</w:t>
      </w:r>
      <w:r w:rsidR="00F4551D" w:rsidRPr="00F4551D">
        <w:rPr>
          <w:rFonts w:ascii="Times New Roman" w:eastAsia="宋体" w:hAnsi="Times New Roman" w:cs="Times New Roman" w:hint="eastAsia"/>
          <w:color w:val="000000" w:themeColor="text1"/>
          <w:szCs w:val="21"/>
        </w:rPr>
        <w:t>他是言论自由的坚定拥护者。</w:t>
      </w:r>
      <w:r w:rsidR="00F4551D" w:rsidRPr="00F4551D">
        <w:rPr>
          <w:rFonts w:ascii="Times New Roman" w:eastAsia="宋体" w:hAnsi="Times New Roman" w:cs="Times New Roman" w:hint="eastAsia"/>
          <w:color w:val="000000" w:themeColor="text1"/>
          <w:szCs w:val="21"/>
        </w:rPr>
        <w:t>He is an advocate for the homeless.</w:t>
      </w:r>
      <w:r w:rsidR="00F4551D" w:rsidRPr="00F4551D">
        <w:rPr>
          <w:rFonts w:ascii="Times New Roman" w:eastAsia="宋体" w:hAnsi="Times New Roman" w:cs="Times New Roman" w:hint="eastAsia"/>
          <w:color w:val="000000" w:themeColor="text1"/>
          <w:szCs w:val="21"/>
        </w:rPr>
        <w:t>他是无家可归者的代言人。</w:t>
      </w:r>
    </w:p>
    <w:p w14:paraId="31BC1430" w14:textId="2D496AC1" w:rsidR="00F4551D" w:rsidRPr="00F4551D" w:rsidRDefault="00F4551D" w:rsidP="00F4551D">
      <w:pPr>
        <w:spacing w:line="360" w:lineRule="auto"/>
        <w:ind w:firstLineChars="201" w:firstLine="422"/>
        <w:rPr>
          <w:rFonts w:ascii="Times New Roman" w:eastAsia="宋体" w:hAnsi="Times New Roman" w:cs="Times New Roman"/>
          <w:color w:val="000000" w:themeColor="text1"/>
          <w:szCs w:val="21"/>
        </w:rPr>
      </w:pPr>
      <w:r w:rsidRPr="00F4551D">
        <w:rPr>
          <w:rFonts w:ascii="Times New Roman" w:eastAsia="宋体" w:hAnsi="Times New Roman" w:cs="Times New Roman" w:hint="eastAsia"/>
          <w:color w:val="000000" w:themeColor="text1"/>
          <w:szCs w:val="21"/>
        </w:rPr>
        <w:t>英语中有一句常见习语</w:t>
      </w:r>
      <w:r w:rsidRPr="00F4551D">
        <w:rPr>
          <w:rFonts w:ascii="Times New Roman" w:eastAsia="宋体" w:hAnsi="Times New Roman" w:cs="Times New Roman" w:hint="eastAsia"/>
          <w:color w:val="000000" w:themeColor="text1"/>
          <w:szCs w:val="21"/>
        </w:rPr>
        <w:t>devil</w:t>
      </w:r>
      <w:r>
        <w:rPr>
          <w:rFonts w:ascii="Times New Roman" w:eastAsia="宋体" w:hAnsi="Times New Roman" w:cs="Times New Roman"/>
          <w:color w:val="000000" w:themeColor="text1"/>
          <w:szCs w:val="21"/>
        </w:rPr>
        <w:t>’</w:t>
      </w:r>
      <w:r w:rsidRPr="00F4551D">
        <w:rPr>
          <w:rFonts w:ascii="Times New Roman" w:eastAsia="宋体" w:hAnsi="Times New Roman" w:cs="Times New Roman" w:hint="eastAsia"/>
          <w:color w:val="000000" w:themeColor="text1"/>
          <w:szCs w:val="21"/>
        </w:rPr>
        <w:t>s advocate</w:t>
      </w:r>
      <w:r w:rsidRPr="00F4551D">
        <w:rPr>
          <w:rFonts w:ascii="Times New Roman" w:eastAsia="宋体" w:hAnsi="Times New Roman" w:cs="Times New Roman" w:hint="eastAsia"/>
          <w:color w:val="000000" w:themeColor="text1"/>
          <w:szCs w:val="21"/>
        </w:rPr>
        <w:t>，字面意思就是“魔鬼代言人”，比喻挑刺者、苛求者</w:t>
      </w:r>
      <w:r>
        <w:rPr>
          <w:rFonts w:ascii="Times New Roman" w:eastAsia="宋体" w:hAnsi="Times New Roman" w:cs="Times New Roman" w:hint="eastAsia"/>
          <w:color w:val="000000" w:themeColor="text1"/>
          <w:szCs w:val="21"/>
        </w:rPr>
        <w:t>、</w:t>
      </w:r>
      <w:r w:rsidRPr="00F4551D">
        <w:rPr>
          <w:rFonts w:ascii="Times New Roman" w:eastAsia="宋体" w:hAnsi="Times New Roman" w:cs="Times New Roman" w:hint="eastAsia"/>
          <w:color w:val="000000" w:themeColor="text1"/>
          <w:szCs w:val="21"/>
        </w:rPr>
        <w:t>唱反调的人。这个习语源自古代基督教会的一种做法。在古时候，当基督教会想把某位教徒封为“圣徒”时，常常会安排一些人充当</w:t>
      </w:r>
      <w:r w:rsidRPr="00F4551D">
        <w:rPr>
          <w:rFonts w:ascii="Times New Roman" w:eastAsia="宋体" w:hAnsi="Times New Roman" w:cs="Times New Roman" w:hint="eastAsia"/>
          <w:color w:val="000000" w:themeColor="text1"/>
          <w:szCs w:val="21"/>
        </w:rPr>
        <w:t>devil</w:t>
      </w:r>
      <w:r>
        <w:rPr>
          <w:rFonts w:ascii="Times New Roman" w:eastAsia="宋体" w:hAnsi="Times New Roman" w:cs="Times New Roman"/>
          <w:color w:val="000000" w:themeColor="text1"/>
          <w:szCs w:val="21"/>
        </w:rPr>
        <w:t>’</w:t>
      </w:r>
      <w:r w:rsidRPr="00F4551D">
        <w:rPr>
          <w:rFonts w:ascii="Times New Roman" w:eastAsia="宋体" w:hAnsi="Times New Roman" w:cs="Times New Roman" w:hint="eastAsia"/>
          <w:color w:val="000000" w:themeColor="text1"/>
          <w:szCs w:val="21"/>
        </w:rPr>
        <w:t>s advocate</w:t>
      </w:r>
      <w:r w:rsidRPr="00F4551D">
        <w:rPr>
          <w:rFonts w:ascii="Times New Roman" w:eastAsia="宋体" w:hAnsi="Times New Roman" w:cs="Times New Roman" w:hint="eastAsia"/>
          <w:color w:val="000000" w:themeColor="text1"/>
          <w:szCs w:val="21"/>
        </w:rPr>
        <w:t>（魔鬼代言人）。他们负责寻找对这位圣徒候选人不利的证据，来证明他没有资格被封为圣徒。之所以会有这种制度安排，就是为了避免教会草率行事，把不合格的人封为圣徒。现在，</w:t>
      </w:r>
      <w:r w:rsidRPr="00F4551D">
        <w:rPr>
          <w:rFonts w:ascii="Times New Roman" w:eastAsia="宋体" w:hAnsi="Times New Roman" w:cs="Times New Roman" w:hint="eastAsia"/>
          <w:color w:val="000000" w:themeColor="text1"/>
          <w:szCs w:val="21"/>
        </w:rPr>
        <w:t>devil</w:t>
      </w:r>
      <w:r>
        <w:rPr>
          <w:rFonts w:ascii="Times New Roman" w:eastAsia="宋体" w:hAnsi="Times New Roman" w:cs="Times New Roman"/>
          <w:color w:val="000000" w:themeColor="text1"/>
          <w:szCs w:val="21"/>
        </w:rPr>
        <w:t>’</w:t>
      </w:r>
      <w:r w:rsidRPr="00F4551D">
        <w:rPr>
          <w:rFonts w:ascii="Times New Roman" w:eastAsia="宋体" w:hAnsi="Times New Roman" w:cs="Times New Roman" w:hint="eastAsia"/>
          <w:color w:val="000000" w:themeColor="text1"/>
          <w:szCs w:val="21"/>
        </w:rPr>
        <w:t>s advocate</w:t>
      </w:r>
      <w:r w:rsidRPr="00F4551D">
        <w:rPr>
          <w:rFonts w:ascii="Times New Roman" w:eastAsia="宋体" w:hAnsi="Times New Roman" w:cs="Times New Roman" w:hint="eastAsia"/>
          <w:color w:val="000000" w:themeColor="text1"/>
          <w:szCs w:val="21"/>
        </w:rPr>
        <w:t>（魔鬼代言人）就被用来比喻专门挑刺、唱反调的人。</w:t>
      </w:r>
    </w:p>
    <w:p w14:paraId="3F31BFCD" w14:textId="77777777" w:rsidR="00F4551D" w:rsidRPr="00F4551D" w:rsidRDefault="00F4551D" w:rsidP="00F4551D">
      <w:pPr>
        <w:spacing w:line="360" w:lineRule="auto"/>
        <w:ind w:firstLineChars="201" w:firstLine="422"/>
        <w:rPr>
          <w:rFonts w:ascii="Times New Roman" w:eastAsia="宋体" w:hAnsi="Times New Roman" w:cs="Times New Roman"/>
          <w:color w:val="000000" w:themeColor="text1"/>
          <w:szCs w:val="21"/>
        </w:rPr>
      </w:pPr>
      <w:r w:rsidRPr="00F4551D">
        <w:rPr>
          <w:rFonts w:ascii="Times New Roman" w:eastAsia="宋体" w:hAnsi="Times New Roman" w:cs="Times New Roman" w:hint="eastAsia"/>
          <w:color w:val="000000" w:themeColor="text1"/>
          <w:szCs w:val="21"/>
        </w:rPr>
        <w:t>advocate</w:t>
      </w:r>
      <w:r w:rsidRPr="00F4551D">
        <w:rPr>
          <w:rFonts w:ascii="Times New Roman" w:eastAsia="宋体" w:hAnsi="Times New Roman" w:cs="Times New Roman" w:hint="eastAsia"/>
          <w:color w:val="000000" w:themeColor="text1"/>
          <w:szCs w:val="21"/>
        </w:rPr>
        <w:t>还可以转作动词，表示“提倡、鼓吹”，比如，</w:t>
      </w:r>
      <w:r w:rsidRPr="00F4551D">
        <w:rPr>
          <w:rFonts w:ascii="Times New Roman" w:eastAsia="宋体" w:hAnsi="Times New Roman" w:cs="Times New Roman" w:hint="eastAsia"/>
          <w:color w:val="000000" w:themeColor="text1"/>
          <w:szCs w:val="21"/>
        </w:rPr>
        <w:t xml:space="preserve">We advocate a peaceful settlement of international disputes. </w:t>
      </w:r>
      <w:r w:rsidRPr="00F4551D">
        <w:rPr>
          <w:rFonts w:ascii="Times New Roman" w:eastAsia="宋体" w:hAnsi="Times New Roman" w:cs="Times New Roman" w:hint="eastAsia"/>
          <w:color w:val="000000" w:themeColor="text1"/>
          <w:szCs w:val="21"/>
        </w:rPr>
        <w:t>我们主张用和平的方式解决国际争端。</w:t>
      </w:r>
    </w:p>
    <w:p w14:paraId="7297ED4B" w14:textId="77777777" w:rsidR="00F4551D" w:rsidRPr="00F4551D" w:rsidRDefault="00F4551D" w:rsidP="00F4551D">
      <w:pPr>
        <w:spacing w:line="360" w:lineRule="auto"/>
        <w:ind w:firstLineChars="201" w:firstLine="422"/>
        <w:rPr>
          <w:rFonts w:ascii="Times New Roman" w:eastAsia="宋体" w:hAnsi="Times New Roman" w:cs="Times New Roman"/>
          <w:color w:val="000000" w:themeColor="text1"/>
          <w:szCs w:val="21"/>
        </w:rPr>
      </w:pPr>
      <w:r w:rsidRPr="00F4551D">
        <w:rPr>
          <w:rFonts w:ascii="Times New Roman" w:eastAsia="宋体" w:hAnsi="Times New Roman" w:cs="Times New Roman" w:hint="eastAsia"/>
          <w:color w:val="000000" w:themeColor="text1"/>
          <w:szCs w:val="21"/>
        </w:rPr>
        <w:t>与</w:t>
      </w:r>
      <w:r w:rsidRPr="00F4551D">
        <w:rPr>
          <w:rFonts w:ascii="Times New Roman" w:eastAsia="宋体" w:hAnsi="Times New Roman" w:cs="Times New Roman" w:hint="eastAsia"/>
          <w:color w:val="000000" w:themeColor="text1"/>
          <w:szCs w:val="21"/>
        </w:rPr>
        <w:t>advocate</w:t>
      </w:r>
      <w:r w:rsidRPr="00F4551D">
        <w:rPr>
          <w:rFonts w:ascii="Times New Roman" w:eastAsia="宋体" w:hAnsi="Times New Roman" w:cs="Times New Roman" w:hint="eastAsia"/>
          <w:color w:val="000000" w:themeColor="text1"/>
          <w:szCs w:val="21"/>
        </w:rPr>
        <w:t>同源的还有单词</w:t>
      </w:r>
      <w:r w:rsidRPr="00F4551D">
        <w:rPr>
          <w:rFonts w:ascii="Times New Roman" w:eastAsia="宋体" w:hAnsi="Times New Roman" w:cs="Times New Roman" w:hint="eastAsia"/>
          <w:color w:val="000000" w:themeColor="text1"/>
          <w:szCs w:val="21"/>
        </w:rPr>
        <w:t>advocacy</w:t>
      </w:r>
      <w:r w:rsidRPr="00F4551D">
        <w:rPr>
          <w:rFonts w:ascii="Times New Roman" w:eastAsia="宋体" w:hAnsi="Times New Roman" w:cs="Times New Roman" w:hint="eastAsia"/>
          <w:color w:val="000000" w:themeColor="text1"/>
          <w:szCs w:val="21"/>
        </w:rPr>
        <w:t>，是它对应的抽象名词，表示“拥护、提倡”这种行为，比如：</w:t>
      </w:r>
      <w:r w:rsidRPr="00F4551D">
        <w:rPr>
          <w:rFonts w:ascii="Times New Roman" w:eastAsia="宋体" w:hAnsi="Times New Roman" w:cs="Times New Roman" w:hint="eastAsia"/>
          <w:color w:val="000000" w:themeColor="text1"/>
          <w:szCs w:val="21"/>
        </w:rPr>
        <w:t>I support your advocacy of free trade.</w:t>
      </w:r>
      <w:r w:rsidRPr="00F4551D">
        <w:rPr>
          <w:rFonts w:ascii="Times New Roman" w:eastAsia="宋体" w:hAnsi="Times New Roman" w:cs="Times New Roman" w:hint="eastAsia"/>
          <w:color w:val="000000" w:themeColor="text1"/>
          <w:szCs w:val="21"/>
        </w:rPr>
        <w:t>我支持你自由贸易的主张。</w:t>
      </w:r>
    </w:p>
    <w:p w14:paraId="49773D92" w14:textId="79658C7B" w:rsidR="00F4551D" w:rsidRPr="00F4551D" w:rsidRDefault="00F4551D" w:rsidP="00F4551D">
      <w:pPr>
        <w:spacing w:line="360" w:lineRule="auto"/>
        <w:ind w:firstLineChars="201" w:firstLine="422"/>
        <w:rPr>
          <w:rFonts w:ascii="Times New Roman" w:eastAsia="宋体" w:hAnsi="Times New Roman" w:cs="Times New Roman"/>
          <w:color w:val="000000" w:themeColor="text1"/>
          <w:szCs w:val="21"/>
        </w:rPr>
      </w:pPr>
      <w:r w:rsidRPr="00F4551D">
        <w:rPr>
          <w:rFonts w:ascii="Times New Roman" w:eastAsia="宋体" w:hAnsi="Times New Roman" w:cs="Times New Roman"/>
          <w:color w:val="000000" w:themeColor="text1"/>
          <w:szCs w:val="21"/>
        </w:rPr>
        <w:t>advocate</w:t>
      </w:r>
      <w:r w:rsidRPr="00F4551D">
        <w:rPr>
          <w:rFonts w:ascii="Times New Roman" w:eastAsia="宋体" w:hAnsi="Times New Roman" w:cs="Times New Roman" w:hint="eastAsia"/>
          <w:color w:val="000000" w:themeColor="text1"/>
          <w:szCs w:val="21"/>
        </w:rPr>
        <w:t>：</w:t>
      </w:r>
      <w:r w:rsidRPr="00F4551D">
        <w:rPr>
          <w:rFonts w:ascii="Times New Roman" w:eastAsia="宋体" w:hAnsi="Times New Roman" w:cs="Times New Roman"/>
          <w:color w:val="000000" w:themeColor="text1"/>
          <w:szCs w:val="21"/>
        </w:rPr>
        <w:t>['ædvəkeɪt] n.</w:t>
      </w:r>
      <w:r w:rsidRPr="00F4551D">
        <w:rPr>
          <w:rFonts w:ascii="Times New Roman" w:eastAsia="宋体" w:hAnsi="Times New Roman" w:cs="Times New Roman" w:hint="eastAsia"/>
          <w:color w:val="000000" w:themeColor="text1"/>
          <w:szCs w:val="21"/>
        </w:rPr>
        <w:t>提倡者，支持者，代言人</w:t>
      </w:r>
      <w:r w:rsidR="00C5211D">
        <w:rPr>
          <w:rFonts w:ascii="Times New Roman" w:eastAsia="宋体" w:hAnsi="Times New Roman" w:cs="Times New Roman" w:hint="eastAsia"/>
          <w:color w:val="000000" w:themeColor="text1"/>
          <w:szCs w:val="21"/>
        </w:rPr>
        <w:t>；（少数场合）辩护</w:t>
      </w:r>
      <w:r w:rsidRPr="00F4551D">
        <w:rPr>
          <w:rFonts w:ascii="Times New Roman" w:eastAsia="宋体" w:hAnsi="Times New Roman" w:cs="Times New Roman" w:hint="eastAsia"/>
          <w:color w:val="000000" w:themeColor="text1"/>
          <w:szCs w:val="21"/>
        </w:rPr>
        <w:t>律师</w:t>
      </w:r>
      <w:r w:rsidRPr="00F4551D">
        <w:rPr>
          <w:rFonts w:ascii="Times New Roman" w:eastAsia="宋体" w:hAnsi="Times New Roman" w:cs="Times New Roman"/>
          <w:color w:val="000000" w:themeColor="text1"/>
          <w:szCs w:val="21"/>
        </w:rPr>
        <w:t>vt.</w:t>
      </w:r>
      <w:r w:rsidRPr="00F4551D">
        <w:rPr>
          <w:rFonts w:ascii="Times New Roman" w:eastAsia="宋体" w:hAnsi="Times New Roman" w:cs="Times New Roman" w:hint="eastAsia"/>
          <w:color w:val="000000" w:themeColor="text1"/>
          <w:szCs w:val="21"/>
        </w:rPr>
        <w:t>提倡，</w:t>
      </w:r>
      <w:r w:rsidR="00C5211D">
        <w:rPr>
          <w:rFonts w:ascii="Times New Roman" w:eastAsia="宋体" w:hAnsi="Times New Roman" w:cs="Times New Roman" w:hint="eastAsia"/>
          <w:color w:val="000000" w:themeColor="text1"/>
          <w:szCs w:val="21"/>
        </w:rPr>
        <w:t>主张；</w:t>
      </w:r>
      <w:r w:rsidRPr="00F4551D">
        <w:rPr>
          <w:rFonts w:ascii="Times New Roman" w:eastAsia="宋体" w:hAnsi="Times New Roman" w:cs="Times New Roman" w:hint="eastAsia"/>
          <w:color w:val="000000" w:themeColor="text1"/>
          <w:szCs w:val="21"/>
        </w:rPr>
        <w:t>支持，拥护</w:t>
      </w:r>
    </w:p>
    <w:p w14:paraId="5B32054A" w14:textId="47CB4F15" w:rsidR="00DC0F93" w:rsidRDefault="00F4551D" w:rsidP="0054695E">
      <w:pPr>
        <w:spacing w:line="360" w:lineRule="auto"/>
        <w:ind w:firstLineChars="201" w:firstLine="422"/>
        <w:rPr>
          <w:rFonts w:ascii="Times New Roman" w:eastAsia="宋体" w:hAnsi="Times New Roman" w:cs="Times New Roman"/>
          <w:color w:val="000000" w:themeColor="text1"/>
          <w:szCs w:val="21"/>
        </w:rPr>
      </w:pPr>
      <w:r w:rsidRPr="00F4551D">
        <w:rPr>
          <w:rFonts w:ascii="Times New Roman" w:eastAsia="宋体" w:hAnsi="Times New Roman" w:cs="Times New Roman"/>
          <w:color w:val="000000" w:themeColor="text1"/>
          <w:szCs w:val="21"/>
        </w:rPr>
        <w:t>advocacy</w:t>
      </w:r>
      <w:r w:rsidRPr="00F4551D">
        <w:rPr>
          <w:rFonts w:ascii="Times New Roman" w:eastAsia="宋体" w:hAnsi="Times New Roman" w:cs="Times New Roman" w:hint="eastAsia"/>
          <w:color w:val="000000" w:themeColor="text1"/>
          <w:szCs w:val="21"/>
        </w:rPr>
        <w:t>：</w:t>
      </w:r>
      <w:r w:rsidRPr="00F4551D">
        <w:rPr>
          <w:rFonts w:ascii="Times New Roman" w:eastAsia="宋体" w:hAnsi="Times New Roman" w:cs="Times New Roman"/>
          <w:color w:val="000000" w:themeColor="text1"/>
          <w:szCs w:val="21"/>
        </w:rPr>
        <w:t>['ædvəkəsi] n.</w:t>
      </w:r>
      <w:r w:rsidR="00C5211D">
        <w:rPr>
          <w:rFonts w:ascii="Times New Roman" w:eastAsia="宋体" w:hAnsi="Times New Roman" w:cs="Times New Roman" w:hint="eastAsia"/>
          <w:color w:val="000000" w:themeColor="text1"/>
          <w:szCs w:val="21"/>
        </w:rPr>
        <w:t>提倡，主张；支持，拥护</w:t>
      </w:r>
    </w:p>
    <w:bookmarkEnd w:id="392"/>
    <w:bookmarkEnd w:id="393"/>
    <w:p w14:paraId="6D3A4E26" w14:textId="5EF994D5" w:rsidR="0054695E" w:rsidRPr="00FF55E3" w:rsidRDefault="0054695E" w:rsidP="0054695E">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FF55E3">
        <w:rPr>
          <w:rFonts w:ascii="Times New Roman" w:eastAsia="宋体" w:hAnsi="Times New Roman" w:cs="Times New Roman" w:hint="eastAsia"/>
          <w:b w:val="0"/>
          <w:color w:val="000000" w:themeColor="text1"/>
          <w:sz w:val="21"/>
          <w:szCs w:val="21"/>
          <w:shd w:val="clear" w:color="auto" w:fill="FFFFFF"/>
        </w:rPr>
        <w:t>dean</w:t>
      </w:r>
      <w:r w:rsidR="00C5211D">
        <w:rPr>
          <w:rFonts w:ascii="Times New Roman" w:eastAsia="宋体" w:hAnsi="Times New Roman" w:cs="Times New Roman" w:hint="eastAsia"/>
          <w:b w:val="0"/>
          <w:color w:val="000000" w:themeColor="text1"/>
          <w:sz w:val="21"/>
          <w:szCs w:val="21"/>
          <w:shd w:val="clear" w:color="auto" w:fill="FFFFFF"/>
        </w:rPr>
        <w:t>（院长）</w:t>
      </w:r>
      <w:r w:rsidRPr="00FF55E3">
        <w:rPr>
          <w:rFonts w:ascii="Times New Roman" w:eastAsia="宋体" w:hAnsi="Times New Roman" w:cs="Times New Roman" w:hint="eastAsia"/>
          <w:b w:val="0"/>
          <w:color w:val="000000" w:themeColor="text1"/>
          <w:sz w:val="21"/>
          <w:szCs w:val="21"/>
          <w:shd w:val="clear" w:color="auto" w:fill="FFFFFF"/>
        </w:rPr>
        <w:t>：</w:t>
      </w:r>
      <w:r w:rsidR="00C5211D">
        <w:rPr>
          <w:rFonts w:ascii="Times New Roman" w:eastAsia="宋体" w:hAnsi="Times New Roman" w:cs="Times New Roman" w:hint="eastAsia"/>
          <w:b w:val="0"/>
          <w:color w:val="000000" w:themeColor="text1"/>
          <w:sz w:val="21"/>
          <w:szCs w:val="21"/>
          <w:shd w:val="clear" w:color="auto" w:fill="FFFFFF"/>
        </w:rPr>
        <w:t>古罗马军队中的十夫长</w:t>
      </w:r>
    </w:p>
    <w:p w14:paraId="382F6D9A" w14:textId="0A1A9B3D" w:rsidR="002B5302" w:rsidRDefault="002B5302" w:rsidP="0054695E">
      <w:pPr>
        <w:spacing w:line="360" w:lineRule="auto"/>
        <w:ind w:firstLineChars="201" w:firstLine="422"/>
        <w:rPr>
          <w:rFonts w:ascii="Times New Roman" w:hAnsi="Times New Roman" w:cs="Times New Roman"/>
          <w:bCs/>
          <w:szCs w:val="21"/>
        </w:rPr>
      </w:pPr>
      <w:r w:rsidRPr="002B5302">
        <w:rPr>
          <w:rFonts w:ascii="Times New Roman" w:hAnsi="Times New Roman" w:cs="Times New Roman" w:hint="eastAsia"/>
          <w:bCs/>
          <w:szCs w:val="21"/>
        </w:rPr>
        <w:t>在古罗马军队中，每十名士兵组成一个小队，这个小队的领头人</w:t>
      </w:r>
      <w:r>
        <w:rPr>
          <w:rFonts w:ascii="Times New Roman" w:hAnsi="Times New Roman" w:cs="Times New Roman" w:hint="eastAsia"/>
          <w:bCs/>
          <w:szCs w:val="21"/>
        </w:rPr>
        <w:t>就是“十夫长”，在拉丁语中被称为</w:t>
      </w:r>
      <w:r w:rsidRPr="002B5302">
        <w:rPr>
          <w:rFonts w:ascii="Times New Roman" w:hAnsi="Times New Roman" w:cs="Times New Roman" w:hint="eastAsia"/>
          <w:bCs/>
          <w:szCs w:val="21"/>
        </w:rPr>
        <w:t>decanus</w:t>
      </w:r>
      <w:r>
        <w:rPr>
          <w:rFonts w:ascii="Times New Roman" w:hAnsi="Times New Roman" w:cs="Times New Roman" w:hint="eastAsia"/>
          <w:bCs/>
          <w:szCs w:val="21"/>
        </w:rPr>
        <w:t>。前面的词根</w:t>
      </w:r>
      <w:r>
        <w:rPr>
          <w:rFonts w:ascii="Times New Roman" w:hAnsi="Times New Roman" w:cs="Times New Roman" w:hint="eastAsia"/>
          <w:bCs/>
          <w:szCs w:val="21"/>
        </w:rPr>
        <w:t>dec-</w:t>
      </w:r>
      <w:r>
        <w:rPr>
          <w:rFonts w:ascii="Times New Roman" w:hAnsi="Times New Roman" w:cs="Times New Roman" w:hint="eastAsia"/>
          <w:bCs/>
          <w:szCs w:val="21"/>
        </w:rPr>
        <w:t>表示“十”，后缀</w:t>
      </w:r>
      <w:r>
        <w:rPr>
          <w:rFonts w:ascii="Times New Roman" w:hAnsi="Times New Roman" w:cs="Times New Roman" w:hint="eastAsia"/>
          <w:bCs/>
          <w:szCs w:val="21"/>
        </w:rPr>
        <w:t>-an</w:t>
      </w:r>
      <w:r>
        <w:rPr>
          <w:rFonts w:ascii="Times New Roman" w:hAnsi="Times New Roman" w:cs="Times New Roman" w:hint="eastAsia"/>
          <w:bCs/>
          <w:szCs w:val="21"/>
        </w:rPr>
        <w:t>表示“</w:t>
      </w:r>
      <w:r w:rsidR="006218F5">
        <w:rPr>
          <w:rFonts w:ascii="Times New Roman" w:hAnsi="Times New Roman" w:cs="Times New Roman" w:hint="eastAsia"/>
          <w:bCs/>
          <w:szCs w:val="21"/>
        </w:rPr>
        <w:t>具有……属性的</w:t>
      </w:r>
      <w:r>
        <w:rPr>
          <w:rFonts w:ascii="Times New Roman" w:hAnsi="Times New Roman" w:cs="Times New Roman" w:hint="eastAsia"/>
          <w:bCs/>
          <w:szCs w:val="21"/>
        </w:rPr>
        <w:t>”，</w:t>
      </w:r>
      <w:r w:rsidR="006218F5">
        <w:rPr>
          <w:rFonts w:ascii="Times New Roman" w:hAnsi="Times New Roman" w:cs="Times New Roman" w:hint="eastAsia"/>
          <w:bCs/>
          <w:szCs w:val="21"/>
        </w:rPr>
        <w:t>末尾的</w:t>
      </w:r>
      <w:r w:rsidR="006218F5">
        <w:rPr>
          <w:rFonts w:ascii="Times New Roman" w:hAnsi="Times New Roman" w:cs="Times New Roman" w:hint="eastAsia"/>
          <w:bCs/>
          <w:szCs w:val="21"/>
        </w:rPr>
        <w:t>-us</w:t>
      </w:r>
      <w:r w:rsidR="006218F5">
        <w:rPr>
          <w:rFonts w:ascii="Times New Roman" w:hAnsi="Times New Roman" w:cs="Times New Roman" w:hint="eastAsia"/>
          <w:bCs/>
          <w:szCs w:val="21"/>
        </w:rPr>
        <w:t>是拉丁语名词词尾，整个单词的</w:t>
      </w:r>
      <w:r>
        <w:rPr>
          <w:rFonts w:ascii="Times New Roman" w:hAnsi="Times New Roman" w:cs="Times New Roman" w:hint="eastAsia"/>
          <w:bCs/>
          <w:szCs w:val="21"/>
        </w:rPr>
        <w:t>字面意思是“</w:t>
      </w:r>
      <w:r w:rsidR="006218F5">
        <w:rPr>
          <w:rFonts w:ascii="Times New Roman" w:hAnsi="Times New Roman" w:cs="Times New Roman" w:hint="eastAsia"/>
          <w:bCs/>
          <w:szCs w:val="21"/>
        </w:rPr>
        <w:t>具有十之属性的</w:t>
      </w:r>
      <w:r>
        <w:rPr>
          <w:rFonts w:ascii="Times New Roman" w:hAnsi="Times New Roman" w:cs="Times New Roman" w:hint="eastAsia"/>
          <w:bCs/>
          <w:szCs w:val="21"/>
        </w:rPr>
        <w:t>事物”，特指“十人小队的领头人”</w:t>
      </w:r>
      <w:r w:rsidR="006218F5">
        <w:rPr>
          <w:rFonts w:ascii="Times New Roman" w:hAnsi="Times New Roman" w:cs="Times New Roman" w:hint="eastAsia"/>
          <w:bCs/>
          <w:szCs w:val="21"/>
        </w:rPr>
        <w:t>，也就是“十夫长”。</w:t>
      </w:r>
    </w:p>
    <w:p w14:paraId="3FB2219D" w14:textId="4969B59D" w:rsidR="002B5302" w:rsidRDefault="002B5302" w:rsidP="002B5302">
      <w:pPr>
        <w:spacing w:line="360" w:lineRule="auto"/>
        <w:ind w:firstLineChars="201" w:firstLine="422"/>
        <w:rPr>
          <w:rFonts w:ascii="Times New Roman" w:hAnsi="Times New Roman" w:cs="Times New Roman"/>
          <w:bCs/>
          <w:szCs w:val="21"/>
        </w:rPr>
      </w:pPr>
      <w:r w:rsidRPr="002B5302">
        <w:rPr>
          <w:rFonts w:ascii="Times New Roman" w:hAnsi="Times New Roman" w:cs="Times New Roman" w:hint="eastAsia"/>
          <w:bCs/>
          <w:szCs w:val="21"/>
        </w:rPr>
        <w:t>随着时间的推移，</w:t>
      </w:r>
      <w:r w:rsidR="006218F5" w:rsidRPr="002B5302">
        <w:rPr>
          <w:rFonts w:ascii="Times New Roman" w:hAnsi="Times New Roman" w:cs="Times New Roman" w:hint="eastAsia"/>
          <w:bCs/>
          <w:szCs w:val="21"/>
        </w:rPr>
        <w:t>decanus</w:t>
      </w:r>
      <w:r w:rsidR="006218F5">
        <w:rPr>
          <w:rFonts w:ascii="Times New Roman" w:hAnsi="Times New Roman" w:cs="Times New Roman" w:hint="eastAsia"/>
          <w:bCs/>
          <w:szCs w:val="21"/>
        </w:rPr>
        <w:t>（十夫长）</w:t>
      </w:r>
      <w:r w:rsidRPr="002B5302">
        <w:rPr>
          <w:rFonts w:ascii="Times New Roman" w:hAnsi="Times New Roman" w:cs="Times New Roman" w:hint="eastAsia"/>
          <w:bCs/>
          <w:szCs w:val="21"/>
        </w:rPr>
        <w:t>的含义逐渐扩展，不仅用于军队，还用于教会和修道院。在中世纪欧洲的修道院中，僧侣们也按照军队的方式进行组织，每十人组成一个小组，每个小组的领头人也被称为</w:t>
      </w:r>
      <w:r w:rsidRPr="002B5302">
        <w:rPr>
          <w:rFonts w:ascii="Times New Roman" w:hAnsi="Times New Roman" w:cs="Times New Roman" w:hint="eastAsia"/>
          <w:bCs/>
          <w:szCs w:val="21"/>
        </w:rPr>
        <w:t xml:space="preserve"> decanus</w:t>
      </w:r>
      <w:r w:rsidRPr="002B5302">
        <w:rPr>
          <w:rFonts w:ascii="Times New Roman" w:hAnsi="Times New Roman" w:cs="Times New Roman" w:hint="eastAsia"/>
          <w:bCs/>
          <w:szCs w:val="21"/>
        </w:rPr>
        <w:t>。后来，这个</w:t>
      </w:r>
      <w:r w:rsidR="006218F5">
        <w:rPr>
          <w:rFonts w:ascii="Times New Roman" w:hAnsi="Times New Roman" w:cs="Times New Roman" w:hint="eastAsia"/>
          <w:bCs/>
          <w:szCs w:val="21"/>
        </w:rPr>
        <w:t>职位</w:t>
      </w:r>
      <w:r w:rsidRPr="002B5302">
        <w:rPr>
          <w:rFonts w:ascii="Times New Roman" w:hAnsi="Times New Roman" w:cs="Times New Roman" w:hint="eastAsia"/>
          <w:bCs/>
          <w:szCs w:val="21"/>
        </w:rPr>
        <w:t>的管辖范围进一步扩大，负责一个教</w:t>
      </w:r>
      <w:r w:rsidRPr="002B5302">
        <w:rPr>
          <w:rFonts w:ascii="Times New Roman" w:hAnsi="Times New Roman" w:cs="Times New Roman" w:hint="eastAsia"/>
          <w:bCs/>
          <w:szCs w:val="21"/>
        </w:rPr>
        <w:lastRenderedPageBreak/>
        <w:t>区分部的牧师负责人也被称为</w:t>
      </w:r>
      <w:bookmarkStart w:id="401" w:name="OLE_LINK76"/>
      <w:r w:rsidRPr="002B5302">
        <w:rPr>
          <w:rFonts w:ascii="Times New Roman" w:hAnsi="Times New Roman" w:cs="Times New Roman" w:hint="eastAsia"/>
          <w:bCs/>
          <w:szCs w:val="21"/>
        </w:rPr>
        <w:t>decanus</w:t>
      </w:r>
      <w:bookmarkEnd w:id="401"/>
      <w:r w:rsidRPr="002B5302">
        <w:rPr>
          <w:rFonts w:ascii="Times New Roman" w:hAnsi="Times New Roman" w:cs="Times New Roman" w:hint="eastAsia"/>
          <w:bCs/>
          <w:szCs w:val="21"/>
        </w:rPr>
        <w:t>。</w:t>
      </w:r>
    </w:p>
    <w:p w14:paraId="648F50DD" w14:textId="1F9841F2" w:rsidR="002B5302" w:rsidRDefault="006218F5" w:rsidP="006218F5">
      <w:pPr>
        <w:spacing w:line="360" w:lineRule="auto"/>
        <w:ind w:firstLineChars="201" w:firstLine="422"/>
        <w:rPr>
          <w:rFonts w:ascii="Times New Roman" w:hAnsi="Times New Roman" w:cs="Times New Roman"/>
          <w:bCs/>
          <w:szCs w:val="21"/>
        </w:rPr>
      </w:pPr>
      <w:r>
        <w:rPr>
          <w:rFonts w:ascii="Times New Roman" w:hAnsi="Times New Roman" w:cs="Times New Roman" w:hint="eastAsia"/>
          <w:bCs/>
          <w:szCs w:val="21"/>
        </w:rPr>
        <w:t>在中世纪，这个单词经由法语进入英语后，词根</w:t>
      </w:r>
      <w:r>
        <w:rPr>
          <w:rFonts w:ascii="Times New Roman" w:hAnsi="Times New Roman" w:cs="Times New Roman" w:hint="eastAsia"/>
          <w:bCs/>
          <w:szCs w:val="21"/>
        </w:rPr>
        <w:t>dec-</w:t>
      </w:r>
      <w:r>
        <w:rPr>
          <w:rFonts w:ascii="Times New Roman" w:hAnsi="Times New Roman" w:cs="Times New Roman" w:hint="eastAsia"/>
          <w:bCs/>
          <w:szCs w:val="21"/>
        </w:rPr>
        <w:t>（十）末尾的字母</w:t>
      </w:r>
      <w:r>
        <w:rPr>
          <w:rFonts w:ascii="Times New Roman" w:hAnsi="Times New Roman" w:cs="Times New Roman" w:hint="eastAsia"/>
          <w:bCs/>
          <w:szCs w:val="21"/>
        </w:rPr>
        <w:t>c</w:t>
      </w:r>
      <w:r>
        <w:rPr>
          <w:rFonts w:ascii="Times New Roman" w:hAnsi="Times New Roman" w:cs="Times New Roman" w:hint="eastAsia"/>
          <w:bCs/>
          <w:szCs w:val="21"/>
        </w:rPr>
        <w:t>脱落，词尾</w:t>
      </w:r>
      <w:r>
        <w:rPr>
          <w:rFonts w:ascii="Times New Roman" w:hAnsi="Times New Roman" w:cs="Times New Roman" w:hint="eastAsia"/>
          <w:bCs/>
          <w:szCs w:val="21"/>
        </w:rPr>
        <w:t>-us</w:t>
      </w:r>
      <w:r>
        <w:rPr>
          <w:rFonts w:ascii="Times New Roman" w:hAnsi="Times New Roman" w:cs="Times New Roman" w:hint="eastAsia"/>
          <w:bCs/>
          <w:szCs w:val="21"/>
        </w:rPr>
        <w:t>脱落，整个单词的拼写演变为</w:t>
      </w:r>
      <w:r>
        <w:rPr>
          <w:rFonts w:ascii="Times New Roman" w:hAnsi="Times New Roman" w:cs="Times New Roman" w:hint="eastAsia"/>
          <w:bCs/>
          <w:szCs w:val="21"/>
        </w:rPr>
        <w:t>dean</w:t>
      </w:r>
      <w:r>
        <w:rPr>
          <w:rFonts w:ascii="Times New Roman" w:hAnsi="Times New Roman" w:cs="Times New Roman" w:hint="eastAsia"/>
          <w:bCs/>
          <w:szCs w:val="21"/>
        </w:rPr>
        <w:t>，常用来表示</w:t>
      </w:r>
      <w:r w:rsidR="002B5302" w:rsidRPr="002B5302">
        <w:rPr>
          <w:rFonts w:ascii="Times New Roman" w:hAnsi="Times New Roman" w:cs="Times New Roman" w:hint="eastAsia"/>
          <w:bCs/>
          <w:szCs w:val="21"/>
        </w:rPr>
        <w:t>大学中管理一个学院或系的负责人，即院长</w:t>
      </w:r>
      <w:r>
        <w:rPr>
          <w:rFonts w:ascii="Times New Roman" w:hAnsi="Times New Roman" w:cs="Times New Roman" w:hint="eastAsia"/>
          <w:bCs/>
          <w:szCs w:val="21"/>
        </w:rPr>
        <w:t>或</w:t>
      </w:r>
      <w:r w:rsidR="002B5302" w:rsidRPr="002B5302">
        <w:rPr>
          <w:rFonts w:ascii="Times New Roman" w:hAnsi="Times New Roman" w:cs="Times New Roman" w:hint="eastAsia"/>
          <w:bCs/>
          <w:szCs w:val="21"/>
        </w:rPr>
        <w:t>系主任</w:t>
      </w:r>
      <w:r>
        <w:rPr>
          <w:rFonts w:ascii="Times New Roman" w:hAnsi="Times New Roman" w:cs="Times New Roman" w:hint="eastAsia"/>
          <w:bCs/>
          <w:szCs w:val="21"/>
        </w:rPr>
        <w:t>，或者是负责整个教学纪律的学监、教务长</w:t>
      </w:r>
      <w:r w:rsidR="002B5302" w:rsidRPr="002B5302">
        <w:rPr>
          <w:rFonts w:ascii="Times New Roman" w:hAnsi="Times New Roman" w:cs="Times New Roman" w:hint="eastAsia"/>
          <w:bCs/>
          <w:szCs w:val="21"/>
        </w:rPr>
        <w:t>。这种用法一直延续到现代，成为大学和学院中常见的职位名称</w:t>
      </w:r>
      <w:r>
        <w:rPr>
          <w:rFonts w:ascii="Times New Roman" w:hAnsi="Times New Roman" w:cs="Times New Roman" w:hint="eastAsia"/>
          <w:bCs/>
          <w:szCs w:val="21"/>
        </w:rPr>
        <w:t>。</w:t>
      </w:r>
    </w:p>
    <w:p w14:paraId="70D501DC" w14:textId="2A5CE724" w:rsidR="0054695E" w:rsidRPr="00345182" w:rsidRDefault="0054695E" w:rsidP="0054695E">
      <w:pPr>
        <w:spacing w:line="360" w:lineRule="auto"/>
        <w:ind w:firstLineChars="201" w:firstLine="422"/>
        <w:rPr>
          <w:rFonts w:ascii="Times New Roman" w:hAnsi="Times New Roman" w:cs="Times New Roman"/>
          <w:bCs/>
          <w:szCs w:val="21"/>
        </w:rPr>
      </w:pPr>
      <w:r w:rsidRPr="00345182">
        <w:rPr>
          <w:rFonts w:ascii="Times New Roman" w:hAnsi="Times New Roman" w:cs="Times New Roman" w:hint="eastAsia"/>
          <w:bCs/>
          <w:szCs w:val="21"/>
        </w:rPr>
        <w:t>dean</w:t>
      </w:r>
      <w:r w:rsidRPr="00345182">
        <w:rPr>
          <w:rFonts w:ascii="Times New Roman" w:hAnsi="Times New Roman" w:cs="Times New Roman" w:hint="eastAsia"/>
          <w:bCs/>
          <w:szCs w:val="21"/>
        </w:rPr>
        <w:t>：</w:t>
      </w:r>
      <w:r w:rsidRPr="00345182">
        <w:rPr>
          <w:rFonts w:ascii="Times New Roman" w:hAnsi="Times New Roman" w:cs="Times New Roman"/>
          <w:bCs/>
          <w:szCs w:val="21"/>
        </w:rPr>
        <w:t>[diːn]</w:t>
      </w:r>
      <w:r w:rsidR="006218F5">
        <w:rPr>
          <w:rFonts w:ascii="Times New Roman" w:hAnsi="Times New Roman" w:cs="Times New Roman" w:hint="eastAsia"/>
          <w:bCs/>
          <w:szCs w:val="21"/>
        </w:rPr>
        <w:t xml:space="preserve"> </w:t>
      </w:r>
      <w:r w:rsidRPr="00345182">
        <w:rPr>
          <w:rFonts w:ascii="Times New Roman" w:hAnsi="Times New Roman" w:cs="Times New Roman"/>
          <w:bCs/>
          <w:szCs w:val="21"/>
        </w:rPr>
        <w:t>n.</w:t>
      </w:r>
      <w:r w:rsidR="006218F5">
        <w:rPr>
          <w:rFonts w:ascii="Times New Roman" w:hAnsi="Times New Roman" w:cs="Times New Roman" w:hint="eastAsia"/>
          <w:bCs/>
          <w:szCs w:val="21"/>
        </w:rPr>
        <w:t>（大学）</w:t>
      </w:r>
      <w:r w:rsidRPr="00345182">
        <w:rPr>
          <w:rFonts w:ascii="Times New Roman" w:hAnsi="Times New Roman" w:cs="Times New Roman" w:hint="eastAsia"/>
          <w:bCs/>
          <w:szCs w:val="21"/>
        </w:rPr>
        <w:t>院长</w:t>
      </w:r>
      <w:r w:rsidR="006218F5">
        <w:rPr>
          <w:rFonts w:ascii="Times New Roman" w:hAnsi="Times New Roman" w:cs="Times New Roman" w:hint="eastAsia"/>
          <w:bCs/>
          <w:szCs w:val="21"/>
        </w:rPr>
        <w:t>，</w:t>
      </w:r>
      <w:r w:rsidRPr="00345182">
        <w:rPr>
          <w:rFonts w:ascii="Times New Roman" w:hAnsi="Times New Roman" w:cs="Times New Roman" w:hint="eastAsia"/>
          <w:bCs/>
          <w:szCs w:val="21"/>
        </w:rPr>
        <w:t>系主任</w:t>
      </w:r>
      <w:r w:rsidR="006218F5">
        <w:rPr>
          <w:rFonts w:ascii="Times New Roman" w:hAnsi="Times New Roman" w:cs="Times New Roman" w:hint="eastAsia"/>
          <w:bCs/>
          <w:szCs w:val="21"/>
        </w:rPr>
        <w:t>，学监，</w:t>
      </w:r>
      <w:r w:rsidRPr="00345182">
        <w:rPr>
          <w:rFonts w:ascii="Times New Roman" w:hAnsi="Times New Roman" w:cs="Times New Roman" w:hint="eastAsia"/>
          <w:bCs/>
          <w:szCs w:val="21"/>
        </w:rPr>
        <w:t>教务长；</w:t>
      </w:r>
      <w:r w:rsidR="006218F5">
        <w:rPr>
          <w:rFonts w:ascii="Times New Roman" w:hAnsi="Times New Roman" w:cs="Times New Roman" w:hint="eastAsia"/>
          <w:bCs/>
          <w:szCs w:val="21"/>
        </w:rPr>
        <w:t>（教会）主任</w:t>
      </w:r>
      <w:r w:rsidRPr="00345182">
        <w:rPr>
          <w:rFonts w:ascii="Times New Roman" w:hAnsi="Times New Roman" w:cs="Times New Roman" w:hint="eastAsia"/>
          <w:bCs/>
          <w:szCs w:val="21"/>
        </w:rPr>
        <w:t>牧师</w:t>
      </w:r>
    </w:p>
    <w:p w14:paraId="0FF773ED" w14:textId="78114B3C" w:rsidR="00A77ECC" w:rsidRPr="00A77ECC" w:rsidRDefault="00A77ECC" w:rsidP="00A77ECC">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A77ECC">
        <w:rPr>
          <w:rFonts w:ascii="Times New Roman" w:eastAsia="宋体" w:hAnsi="Times New Roman" w:cs="Times New Roman" w:hint="eastAsia"/>
          <w:b w:val="0"/>
          <w:color w:val="000000" w:themeColor="text1"/>
          <w:sz w:val="21"/>
          <w:szCs w:val="21"/>
          <w:shd w:val="clear" w:color="auto" w:fill="FFFFFF"/>
        </w:rPr>
        <w:t>king</w:t>
      </w:r>
      <w:r w:rsidRPr="00A77ECC">
        <w:rPr>
          <w:rFonts w:ascii="Times New Roman" w:eastAsia="宋体" w:hAnsi="Times New Roman" w:cs="Times New Roman" w:hint="eastAsia"/>
          <w:b w:val="0"/>
          <w:color w:val="000000" w:themeColor="text1"/>
          <w:sz w:val="21"/>
          <w:szCs w:val="21"/>
          <w:shd w:val="clear" w:color="auto" w:fill="FFFFFF"/>
        </w:rPr>
        <w:t>（国王）</w:t>
      </w:r>
      <w:r w:rsidR="00216792">
        <w:rPr>
          <w:rFonts w:ascii="Times New Roman" w:eastAsia="宋体" w:hAnsi="Times New Roman" w:cs="Times New Roman" w:hint="eastAsia"/>
          <w:b w:val="0"/>
          <w:color w:val="000000" w:themeColor="text1"/>
          <w:sz w:val="21"/>
          <w:szCs w:val="21"/>
          <w:shd w:val="clear" w:color="auto" w:fill="FFFFFF"/>
        </w:rPr>
        <w:t>：部落的首领</w:t>
      </w:r>
    </w:p>
    <w:p w14:paraId="2326F775"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我们知道，在欧洲历史上，一个王国的最高统治者被称为</w:t>
      </w:r>
      <w:r w:rsidRPr="00A77ECC">
        <w:rPr>
          <w:rFonts w:ascii="Times New Roman" w:eastAsia="宋体" w:hAnsi="Times New Roman" w:cs="Times New Roman" w:hint="eastAsia"/>
          <w:color w:val="000000" w:themeColor="text1"/>
          <w:szCs w:val="21"/>
        </w:rPr>
        <w:t>king</w:t>
      </w:r>
      <w:r w:rsidRPr="00A77ECC">
        <w:rPr>
          <w:rFonts w:ascii="Times New Roman" w:eastAsia="宋体" w:hAnsi="Times New Roman" w:cs="Times New Roman" w:hint="eastAsia"/>
          <w:color w:val="000000" w:themeColor="text1"/>
          <w:szCs w:val="21"/>
        </w:rPr>
        <w:t>（国王），比如</w:t>
      </w:r>
      <w:r w:rsidRPr="00A77ECC">
        <w:rPr>
          <w:rFonts w:ascii="Times New Roman" w:eastAsia="宋体" w:hAnsi="Times New Roman" w:cs="Times New Roman" w:hint="eastAsia"/>
          <w:color w:val="000000" w:themeColor="text1"/>
          <w:szCs w:val="21"/>
        </w:rPr>
        <w:t>the king of England</w:t>
      </w:r>
      <w:r w:rsidRPr="00A77ECC">
        <w:rPr>
          <w:rFonts w:ascii="Times New Roman" w:eastAsia="宋体" w:hAnsi="Times New Roman" w:cs="Times New Roman" w:hint="eastAsia"/>
          <w:color w:val="000000" w:themeColor="text1"/>
          <w:szCs w:val="21"/>
        </w:rPr>
        <w:t>就是英格兰国王。那么，</w:t>
      </w:r>
      <w:r w:rsidRPr="00A77ECC">
        <w:rPr>
          <w:rFonts w:ascii="Times New Roman" w:eastAsia="宋体" w:hAnsi="Times New Roman" w:cs="Times New Roman" w:hint="eastAsia"/>
          <w:color w:val="000000" w:themeColor="text1"/>
          <w:szCs w:val="21"/>
        </w:rPr>
        <w:t>king</w:t>
      </w:r>
      <w:r w:rsidRPr="00A77ECC">
        <w:rPr>
          <w:rFonts w:ascii="Times New Roman" w:eastAsia="宋体" w:hAnsi="Times New Roman" w:cs="Times New Roman" w:hint="eastAsia"/>
          <w:color w:val="000000" w:themeColor="text1"/>
          <w:szCs w:val="21"/>
        </w:rPr>
        <w:t>（国王）到底是多大的官呢？从词源上看，</w:t>
      </w:r>
      <w:r w:rsidRPr="00A77ECC">
        <w:rPr>
          <w:rFonts w:ascii="Times New Roman" w:eastAsia="宋体" w:hAnsi="Times New Roman" w:cs="Times New Roman" w:hint="eastAsia"/>
          <w:color w:val="000000" w:themeColor="text1"/>
          <w:szCs w:val="21"/>
        </w:rPr>
        <w:t>king</w:t>
      </w:r>
      <w:r w:rsidRPr="00A77ECC">
        <w:rPr>
          <w:rFonts w:ascii="Times New Roman" w:eastAsia="宋体" w:hAnsi="Times New Roman" w:cs="Times New Roman" w:hint="eastAsia"/>
          <w:color w:val="000000" w:themeColor="text1"/>
          <w:szCs w:val="21"/>
        </w:rPr>
        <w:t>的级别其实并不大，也就相当于部落首领。</w:t>
      </w:r>
    </w:p>
    <w:p w14:paraId="28F00B5D" w14:textId="0DE32B50"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单词</w:t>
      </w:r>
      <w:r w:rsidRPr="00A77ECC">
        <w:rPr>
          <w:rFonts w:ascii="Times New Roman" w:eastAsia="宋体" w:hAnsi="Times New Roman" w:cs="Times New Roman" w:hint="eastAsia"/>
          <w:color w:val="000000" w:themeColor="text1"/>
          <w:szCs w:val="21"/>
        </w:rPr>
        <w:t>king</w:t>
      </w:r>
      <w:r w:rsidRPr="00A77ECC">
        <w:rPr>
          <w:rFonts w:ascii="Times New Roman" w:eastAsia="宋体" w:hAnsi="Times New Roman" w:cs="Times New Roman" w:hint="eastAsia"/>
          <w:color w:val="000000" w:themeColor="text1"/>
          <w:szCs w:val="21"/>
        </w:rPr>
        <w:t>来自英国人的本族语，派生自词根</w:t>
      </w:r>
      <w:r w:rsidRPr="00A77ECC">
        <w:rPr>
          <w:rFonts w:ascii="Times New Roman" w:eastAsia="宋体" w:hAnsi="Times New Roman" w:cs="Times New Roman" w:hint="eastAsia"/>
          <w:color w:val="000000" w:themeColor="text1"/>
          <w:szCs w:val="21"/>
        </w:rPr>
        <w:t>kin-</w:t>
      </w:r>
      <w:r w:rsidRPr="00A77ECC">
        <w:rPr>
          <w:rFonts w:ascii="Times New Roman" w:eastAsia="宋体" w:hAnsi="Times New Roman" w:cs="Times New Roman" w:hint="eastAsia"/>
          <w:color w:val="000000" w:themeColor="text1"/>
          <w:szCs w:val="21"/>
        </w:rPr>
        <w:t>（家族、氏族），后者和词根</w:t>
      </w:r>
      <w:r w:rsidRPr="00A77ECC">
        <w:rPr>
          <w:rFonts w:ascii="Times New Roman" w:eastAsia="宋体" w:hAnsi="Times New Roman" w:cs="Times New Roman" w:hint="eastAsia"/>
          <w:color w:val="000000" w:themeColor="text1"/>
          <w:szCs w:val="21"/>
        </w:rPr>
        <w:t>gen-</w:t>
      </w:r>
      <w:r w:rsidRPr="00A77ECC">
        <w:rPr>
          <w:rFonts w:ascii="Times New Roman" w:eastAsia="宋体" w:hAnsi="Times New Roman" w:cs="Times New Roman" w:hint="eastAsia"/>
          <w:color w:val="000000" w:themeColor="text1"/>
          <w:szCs w:val="21"/>
        </w:rPr>
        <w:t>（产生、生殖，血统）来自同一个</w:t>
      </w:r>
      <w:r w:rsidR="00216792">
        <w:rPr>
          <w:rFonts w:ascii="Times New Roman" w:eastAsia="宋体" w:hAnsi="Times New Roman" w:cs="Times New Roman" w:hint="eastAsia"/>
          <w:color w:val="000000" w:themeColor="text1"/>
          <w:szCs w:val="21"/>
        </w:rPr>
        <w:t>原始印欧语词根</w:t>
      </w:r>
      <w:r w:rsidRPr="00A77ECC">
        <w:rPr>
          <w:rFonts w:ascii="Times New Roman" w:eastAsia="宋体" w:hAnsi="Times New Roman" w:cs="Times New Roman" w:hint="eastAsia"/>
          <w:color w:val="000000" w:themeColor="text1"/>
          <w:szCs w:val="21"/>
        </w:rPr>
        <w:t>，本意就是“同一个祖先所生的所有后代”，</w:t>
      </w:r>
      <w:r w:rsidR="00216792">
        <w:rPr>
          <w:rFonts w:ascii="Times New Roman" w:eastAsia="宋体" w:hAnsi="Times New Roman" w:cs="Times New Roman" w:hint="eastAsia"/>
          <w:color w:val="000000" w:themeColor="text1"/>
          <w:szCs w:val="21"/>
        </w:rPr>
        <w:t>也</w:t>
      </w:r>
      <w:r w:rsidRPr="00A77ECC">
        <w:rPr>
          <w:rFonts w:ascii="Times New Roman" w:eastAsia="宋体" w:hAnsi="Times New Roman" w:cs="Times New Roman" w:hint="eastAsia"/>
          <w:color w:val="000000" w:themeColor="text1"/>
          <w:szCs w:val="21"/>
        </w:rPr>
        <w:t>就是拥有亲缘关系的一大群人，一个家族、氏族或者是部落。</w:t>
      </w:r>
      <w:r w:rsidRPr="00A77ECC">
        <w:rPr>
          <w:rFonts w:ascii="Times New Roman" w:eastAsia="宋体" w:hAnsi="Times New Roman" w:cs="Times New Roman" w:hint="eastAsia"/>
          <w:color w:val="000000" w:themeColor="text1"/>
          <w:szCs w:val="21"/>
        </w:rPr>
        <w:t>king</w:t>
      </w:r>
      <w:r w:rsidRPr="00A77ECC">
        <w:rPr>
          <w:rFonts w:ascii="Times New Roman" w:eastAsia="宋体" w:hAnsi="Times New Roman" w:cs="Times New Roman" w:hint="eastAsia"/>
          <w:color w:val="000000" w:themeColor="text1"/>
          <w:szCs w:val="21"/>
        </w:rPr>
        <w:t>就是这群人的首领，其实</w:t>
      </w:r>
      <w:r w:rsidR="00216792">
        <w:rPr>
          <w:rFonts w:ascii="Times New Roman" w:eastAsia="宋体" w:hAnsi="Times New Roman" w:cs="Times New Roman" w:hint="eastAsia"/>
          <w:color w:val="000000" w:themeColor="text1"/>
          <w:szCs w:val="21"/>
        </w:rPr>
        <w:t>和</w:t>
      </w:r>
      <w:r w:rsidRPr="00A77ECC">
        <w:rPr>
          <w:rFonts w:ascii="Times New Roman" w:eastAsia="宋体" w:hAnsi="Times New Roman" w:cs="Times New Roman" w:hint="eastAsia"/>
          <w:color w:val="000000" w:themeColor="text1"/>
          <w:szCs w:val="21"/>
        </w:rPr>
        <w:t>部落首领</w:t>
      </w:r>
      <w:r w:rsidR="00216792">
        <w:rPr>
          <w:rFonts w:ascii="Times New Roman" w:eastAsia="宋体" w:hAnsi="Times New Roman" w:cs="Times New Roman" w:hint="eastAsia"/>
          <w:color w:val="000000" w:themeColor="text1"/>
          <w:szCs w:val="21"/>
        </w:rPr>
        <w:t>差不多</w:t>
      </w:r>
      <w:r w:rsidRPr="00A77ECC">
        <w:rPr>
          <w:rFonts w:ascii="Times New Roman" w:eastAsia="宋体" w:hAnsi="Times New Roman" w:cs="Times New Roman" w:hint="eastAsia"/>
          <w:color w:val="000000" w:themeColor="text1"/>
          <w:szCs w:val="21"/>
        </w:rPr>
        <w:t>。</w:t>
      </w:r>
    </w:p>
    <w:p w14:paraId="1BF0A9AE" w14:textId="71E3C801"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从公元</w:t>
      </w:r>
      <w:r w:rsidRPr="00A77ECC">
        <w:rPr>
          <w:rFonts w:ascii="Times New Roman" w:eastAsia="宋体" w:hAnsi="Times New Roman" w:cs="Times New Roman" w:hint="eastAsia"/>
          <w:color w:val="000000" w:themeColor="text1"/>
          <w:szCs w:val="21"/>
        </w:rPr>
        <w:t>5</w:t>
      </w:r>
      <w:r w:rsidRPr="00A77ECC">
        <w:rPr>
          <w:rFonts w:ascii="Times New Roman" w:eastAsia="宋体" w:hAnsi="Times New Roman" w:cs="Times New Roman" w:hint="eastAsia"/>
          <w:color w:val="000000" w:themeColor="text1"/>
          <w:szCs w:val="21"/>
        </w:rPr>
        <w:t>世纪初，盎格鲁、撒克逊、朱特等日耳曼部落持续入侵大不列颠岛，并最终建立了十多个小王国，逐渐合并为</w:t>
      </w:r>
      <w:r w:rsidRPr="00A77ECC">
        <w:rPr>
          <w:rFonts w:ascii="Times New Roman" w:eastAsia="宋体" w:hAnsi="Times New Roman" w:cs="Times New Roman" w:hint="eastAsia"/>
          <w:color w:val="000000" w:themeColor="text1"/>
          <w:szCs w:val="21"/>
        </w:rPr>
        <w:t>7</w:t>
      </w:r>
      <w:r w:rsidRPr="00A77ECC">
        <w:rPr>
          <w:rFonts w:ascii="Times New Roman" w:eastAsia="宋体" w:hAnsi="Times New Roman" w:cs="Times New Roman" w:hint="eastAsia"/>
          <w:color w:val="000000" w:themeColor="text1"/>
          <w:szCs w:val="21"/>
        </w:rPr>
        <w:t>大王国，每一个王国的首领就是</w:t>
      </w:r>
      <w:r w:rsidRPr="00A77ECC">
        <w:rPr>
          <w:rFonts w:ascii="Times New Roman" w:eastAsia="宋体" w:hAnsi="Times New Roman" w:cs="Times New Roman" w:hint="eastAsia"/>
          <w:color w:val="000000" w:themeColor="text1"/>
          <w:szCs w:val="21"/>
        </w:rPr>
        <w:t>king</w:t>
      </w:r>
      <w:r w:rsidRPr="00A77ECC">
        <w:rPr>
          <w:rFonts w:ascii="Times New Roman" w:eastAsia="宋体" w:hAnsi="Times New Roman" w:cs="Times New Roman" w:hint="eastAsia"/>
          <w:color w:val="000000" w:themeColor="text1"/>
          <w:szCs w:val="21"/>
        </w:rPr>
        <w:t>（国王）。这</w:t>
      </w:r>
      <w:r w:rsidRPr="00A77ECC">
        <w:rPr>
          <w:rFonts w:ascii="Times New Roman" w:eastAsia="宋体" w:hAnsi="Times New Roman" w:cs="Times New Roman" w:hint="eastAsia"/>
          <w:color w:val="000000" w:themeColor="text1"/>
          <w:szCs w:val="21"/>
        </w:rPr>
        <w:t>7</w:t>
      </w:r>
      <w:r w:rsidRPr="00A77ECC">
        <w:rPr>
          <w:rFonts w:ascii="Times New Roman" w:eastAsia="宋体" w:hAnsi="Times New Roman" w:cs="Times New Roman" w:hint="eastAsia"/>
          <w:color w:val="000000" w:themeColor="text1"/>
          <w:szCs w:val="21"/>
        </w:rPr>
        <w:t>个王国经过数百年的征战，最终统一为一个英格兰王国，其首领称为</w:t>
      </w:r>
      <w:r w:rsidRPr="00A77ECC">
        <w:rPr>
          <w:rFonts w:ascii="Times New Roman" w:eastAsia="宋体" w:hAnsi="Times New Roman" w:cs="Times New Roman" w:hint="eastAsia"/>
          <w:color w:val="000000" w:themeColor="text1"/>
          <w:szCs w:val="21"/>
        </w:rPr>
        <w:t>the king of England</w:t>
      </w:r>
      <w:r w:rsidRPr="00A77ECC">
        <w:rPr>
          <w:rFonts w:ascii="Times New Roman" w:eastAsia="宋体" w:hAnsi="Times New Roman" w:cs="Times New Roman" w:hint="eastAsia"/>
          <w:color w:val="000000" w:themeColor="text1"/>
          <w:szCs w:val="21"/>
        </w:rPr>
        <w:t>（英格兰国王）。</w:t>
      </w:r>
    </w:p>
    <w:p w14:paraId="7AAA4935"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king</w:t>
      </w:r>
      <w:r w:rsidRPr="00A77ECC">
        <w:rPr>
          <w:rFonts w:ascii="Times New Roman" w:eastAsia="宋体" w:hAnsi="Times New Roman" w:cs="Times New Roman" w:hint="eastAsia"/>
          <w:color w:val="000000" w:themeColor="text1"/>
          <w:szCs w:val="21"/>
        </w:rPr>
        <w:t>（国王）所统治的地方就是</w:t>
      </w:r>
      <w:r w:rsidRPr="00A77ECC">
        <w:rPr>
          <w:rFonts w:ascii="Times New Roman" w:eastAsia="宋体" w:hAnsi="Times New Roman" w:cs="Times New Roman" w:hint="eastAsia"/>
          <w:color w:val="000000" w:themeColor="text1"/>
          <w:szCs w:val="21"/>
        </w:rPr>
        <w:t>kingdom</w:t>
      </w:r>
      <w:r w:rsidRPr="00A77ECC">
        <w:rPr>
          <w:rFonts w:ascii="Times New Roman" w:eastAsia="宋体" w:hAnsi="Times New Roman" w:cs="Times New Roman" w:hint="eastAsia"/>
          <w:color w:val="000000" w:themeColor="text1"/>
          <w:szCs w:val="21"/>
        </w:rPr>
        <w:t>（王国），后面的</w:t>
      </w:r>
      <w:r w:rsidRPr="00A77ECC">
        <w:rPr>
          <w:rFonts w:ascii="Times New Roman" w:eastAsia="宋体" w:hAnsi="Times New Roman" w:cs="Times New Roman" w:hint="eastAsia"/>
          <w:color w:val="000000" w:themeColor="text1"/>
          <w:szCs w:val="21"/>
        </w:rPr>
        <w:t>-dom</w:t>
      </w:r>
      <w:r w:rsidRPr="00A77ECC">
        <w:rPr>
          <w:rFonts w:ascii="Times New Roman" w:eastAsia="宋体" w:hAnsi="Times New Roman" w:cs="Times New Roman" w:hint="eastAsia"/>
          <w:color w:val="000000" w:themeColor="text1"/>
          <w:szCs w:val="21"/>
        </w:rPr>
        <w:t>是个抽象名词后缀，在古英语中意思是“法令、裁决”，引申为“管辖权、辖区”。</w:t>
      </w:r>
    </w:p>
    <w:p w14:paraId="71C75DA7" w14:textId="50867B2C"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词根</w:t>
      </w:r>
      <w:r w:rsidRPr="00A77ECC">
        <w:rPr>
          <w:rFonts w:ascii="Times New Roman" w:eastAsia="宋体" w:hAnsi="Times New Roman" w:cs="Times New Roman" w:hint="eastAsia"/>
          <w:color w:val="000000" w:themeColor="text1"/>
          <w:szCs w:val="21"/>
        </w:rPr>
        <w:t>kin-</w:t>
      </w:r>
      <w:r w:rsidRPr="00A77ECC">
        <w:rPr>
          <w:rFonts w:ascii="Times New Roman" w:eastAsia="宋体" w:hAnsi="Times New Roman" w:cs="Times New Roman" w:hint="eastAsia"/>
          <w:color w:val="000000" w:themeColor="text1"/>
          <w:szCs w:val="21"/>
        </w:rPr>
        <w:t>直接形成单词</w:t>
      </w:r>
      <w:r w:rsidRPr="00A77ECC">
        <w:rPr>
          <w:rFonts w:ascii="Times New Roman" w:eastAsia="宋体" w:hAnsi="Times New Roman" w:cs="Times New Roman" w:hint="eastAsia"/>
          <w:color w:val="000000" w:themeColor="text1"/>
          <w:szCs w:val="21"/>
        </w:rPr>
        <w:t>kin</w:t>
      </w:r>
      <w:r w:rsidRPr="00A77ECC">
        <w:rPr>
          <w:rFonts w:ascii="Times New Roman" w:eastAsia="宋体" w:hAnsi="Times New Roman" w:cs="Times New Roman" w:hint="eastAsia"/>
          <w:color w:val="000000" w:themeColor="text1"/>
          <w:szCs w:val="21"/>
        </w:rPr>
        <w:t>，用作“家属、亲戚”的统称，比如：</w:t>
      </w:r>
      <w:r w:rsidRPr="00A77ECC">
        <w:rPr>
          <w:rFonts w:ascii="Times New Roman" w:eastAsia="宋体" w:hAnsi="Times New Roman" w:cs="Times New Roman" w:hint="eastAsia"/>
          <w:color w:val="000000" w:themeColor="text1"/>
          <w:szCs w:val="21"/>
        </w:rPr>
        <w:t xml:space="preserve">She has gone to live with her kin. </w:t>
      </w:r>
      <w:r w:rsidRPr="00A77ECC">
        <w:rPr>
          <w:rFonts w:ascii="Times New Roman" w:eastAsia="宋体" w:hAnsi="Times New Roman" w:cs="Times New Roman" w:hint="eastAsia"/>
          <w:color w:val="000000" w:themeColor="text1"/>
          <w:szCs w:val="21"/>
        </w:rPr>
        <w:t>她住到亲戚家里去了。</w:t>
      </w:r>
    </w:p>
    <w:p w14:paraId="224509FA" w14:textId="7DCB1CE9"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常见单词</w:t>
      </w:r>
      <w:r w:rsidRPr="00A77ECC">
        <w:rPr>
          <w:rFonts w:ascii="Times New Roman" w:eastAsia="宋体" w:hAnsi="Times New Roman" w:cs="Times New Roman" w:hint="eastAsia"/>
          <w:color w:val="000000" w:themeColor="text1"/>
          <w:szCs w:val="21"/>
        </w:rPr>
        <w:t>kind</w:t>
      </w:r>
      <w:r w:rsidRPr="00A77ECC">
        <w:rPr>
          <w:rFonts w:ascii="Times New Roman" w:eastAsia="宋体" w:hAnsi="Times New Roman" w:cs="Times New Roman" w:hint="eastAsia"/>
          <w:color w:val="000000" w:themeColor="text1"/>
          <w:szCs w:val="21"/>
        </w:rPr>
        <w:t>（种类）也来自词根</w:t>
      </w:r>
      <w:r w:rsidRPr="00A77ECC">
        <w:rPr>
          <w:rFonts w:ascii="Times New Roman" w:eastAsia="宋体" w:hAnsi="Times New Roman" w:cs="Times New Roman" w:hint="eastAsia"/>
          <w:color w:val="000000" w:themeColor="text1"/>
          <w:szCs w:val="21"/>
        </w:rPr>
        <w:t>kin-</w:t>
      </w:r>
      <w:r w:rsidRPr="00A77ECC">
        <w:rPr>
          <w:rFonts w:ascii="Times New Roman" w:eastAsia="宋体" w:hAnsi="Times New Roman" w:cs="Times New Roman" w:hint="eastAsia"/>
          <w:color w:val="000000" w:themeColor="text1"/>
          <w:szCs w:val="21"/>
        </w:rPr>
        <w:t>（家族，氏族），本意就是“家族，种族”，引申为“种类”，比如：</w:t>
      </w:r>
      <w:r w:rsidRPr="00A77ECC">
        <w:rPr>
          <w:rFonts w:ascii="Times New Roman" w:eastAsia="宋体" w:hAnsi="Times New Roman" w:cs="Times New Roman" w:hint="eastAsia"/>
          <w:color w:val="000000" w:themeColor="text1"/>
          <w:szCs w:val="21"/>
        </w:rPr>
        <w:t>all kinds of music</w:t>
      </w:r>
      <w:r w:rsidRPr="00A77ECC">
        <w:rPr>
          <w:rFonts w:ascii="Times New Roman" w:eastAsia="宋体" w:hAnsi="Times New Roman" w:cs="Times New Roman" w:hint="eastAsia"/>
          <w:color w:val="000000" w:themeColor="text1"/>
          <w:szCs w:val="21"/>
        </w:rPr>
        <w:t>（各种音乐）。</w:t>
      </w:r>
      <w:r w:rsidRPr="00A77ECC">
        <w:rPr>
          <w:rFonts w:ascii="Times New Roman" w:eastAsia="宋体" w:hAnsi="Times New Roman" w:cs="Times New Roman" w:hint="eastAsia"/>
          <w:color w:val="000000" w:themeColor="text1"/>
          <w:szCs w:val="21"/>
        </w:rPr>
        <w:t>kind</w:t>
      </w:r>
      <w:r w:rsidRPr="00A77ECC">
        <w:rPr>
          <w:rFonts w:ascii="Times New Roman" w:eastAsia="宋体" w:hAnsi="Times New Roman" w:cs="Times New Roman" w:hint="eastAsia"/>
          <w:color w:val="000000" w:themeColor="text1"/>
          <w:szCs w:val="21"/>
        </w:rPr>
        <w:t>还可以用作形容词，本意是“像家人</w:t>
      </w:r>
      <w:r w:rsidR="00216792">
        <w:rPr>
          <w:rFonts w:ascii="Times New Roman" w:eastAsia="宋体" w:hAnsi="Times New Roman" w:cs="Times New Roman" w:hint="eastAsia"/>
          <w:color w:val="000000" w:themeColor="text1"/>
          <w:szCs w:val="21"/>
        </w:rPr>
        <w:t>或</w:t>
      </w:r>
      <w:r w:rsidRPr="00A77ECC">
        <w:rPr>
          <w:rFonts w:ascii="Times New Roman" w:eastAsia="宋体" w:hAnsi="Times New Roman" w:cs="Times New Roman" w:hint="eastAsia"/>
          <w:color w:val="000000" w:themeColor="text1"/>
          <w:szCs w:val="21"/>
        </w:rPr>
        <w:t>亲属那样的”，引申为“和蔼的，宽容的，友好的”。比如：</w:t>
      </w:r>
      <w:r w:rsidRPr="00A77ECC">
        <w:rPr>
          <w:rFonts w:ascii="Times New Roman" w:eastAsia="宋体" w:hAnsi="Times New Roman" w:cs="Times New Roman" w:hint="eastAsia"/>
          <w:color w:val="000000" w:themeColor="text1"/>
          <w:szCs w:val="21"/>
        </w:rPr>
        <w:t xml:space="preserve">He was very kind to me. </w:t>
      </w:r>
      <w:r w:rsidRPr="00A77ECC">
        <w:rPr>
          <w:rFonts w:ascii="Times New Roman" w:eastAsia="宋体" w:hAnsi="Times New Roman" w:cs="Times New Roman" w:hint="eastAsia"/>
          <w:color w:val="000000" w:themeColor="text1"/>
          <w:szCs w:val="21"/>
        </w:rPr>
        <w:t>他对我非常好。</w:t>
      </w:r>
    </w:p>
    <w:p w14:paraId="4D9C707F"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kind</w:t>
      </w:r>
      <w:r w:rsidRPr="00A77ECC">
        <w:rPr>
          <w:rFonts w:ascii="Times New Roman" w:eastAsia="宋体" w:hAnsi="Times New Roman" w:cs="Times New Roman" w:hint="eastAsia"/>
          <w:color w:val="000000" w:themeColor="text1"/>
          <w:szCs w:val="21"/>
        </w:rPr>
        <w:t>派生出名词</w:t>
      </w:r>
      <w:r w:rsidRPr="00A77ECC">
        <w:rPr>
          <w:rFonts w:ascii="Times New Roman" w:eastAsia="宋体" w:hAnsi="Times New Roman" w:cs="Times New Roman" w:hint="eastAsia"/>
          <w:color w:val="000000" w:themeColor="text1"/>
          <w:szCs w:val="21"/>
        </w:rPr>
        <w:t>kindness</w:t>
      </w:r>
      <w:r w:rsidRPr="00A77ECC">
        <w:rPr>
          <w:rFonts w:ascii="Times New Roman" w:eastAsia="宋体" w:hAnsi="Times New Roman" w:cs="Times New Roman" w:hint="eastAsia"/>
          <w:color w:val="000000" w:themeColor="text1"/>
          <w:szCs w:val="21"/>
        </w:rPr>
        <w:t>，表示“友好，好意，宽容”，比如：</w:t>
      </w:r>
      <w:r w:rsidRPr="00A77ECC">
        <w:rPr>
          <w:rFonts w:ascii="Times New Roman" w:eastAsia="宋体" w:hAnsi="Times New Roman" w:cs="Times New Roman" w:hint="eastAsia"/>
          <w:color w:val="000000" w:themeColor="text1"/>
          <w:szCs w:val="21"/>
        </w:rPr>
        <w:t>Thank you for your kindness.</w:t>
      </w:r>
      <w:r w:rsidRPr="00A77ECC">
        <w:rPr>
          <w:rFonts w:ascii="Times New Roman" w:eastAsia="宋体" w:hAnsi="Times New Roman" w:cs="Times New Roman" w:hint="eastAsia"/>
          <w:color w:val="000000" w:themeColor="text1"/>
          <w:szCs w:val="21"/>
        </w:rPr>
        <w:t>谢谢你的好意。</w:t>
      </w:r>
    </w:p>
    <w:p w14:paraId="05948637" w14:textId="597AFA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lastRenderedPageBreak/>
        <w:t>词根</w:t>
      </w:r>
      <w:r w:rsidRPr="00A77ECC">
        <w:rPr>
          <w:rFonts w:ascii="Times New Roman" w:eastAsia="宋体" w:hAnsi="Times New Roman" w:cs="Times New Roman" w:hint="eastAsia"/>
          <w:color w:val="000000" w:themeColor="text1"/>
          <w:szCs w:val="21"/>
        </w:rPr>
        <w:t>kin-</w:t>
      </w:r>
      <w:r w:rsidRPr="00A77ECC">
        <w:rPr>
          <w:rFonts w:ascii="Times New Roman" w:eastAsia="宋体" w:hAnsi="Times New Roman" w:cs="Times New Roman" w:hint="eastAsia"/>
          <w:color w:val="000000" w:themeColor="text1"/>
          <w:szCs w:val="21"/>
        </w:rPr>
        <w:t>：</w:t>
      </w:r>
      <w:r w:rsidR="00216792">
        <w:rPr>
          <w:rFonts w:ascii="Times New Roman" w:eastAsia="宋体" w:hAnsi="Times New Roman" w:cs="Times New Roman" w:hint="eastAsia"/>
          <w:color w:val="000000" w:themeColor="text1"/>
          <w:szCs w:val="21"/>
        </w:rPr>
        <w:t>家族，氏族</w:t>
      </w:r>
    </w:p>
    <w:p w14:paraId="67D77A94" w14:textId="5230270B" w:rsidR="00216792" w:rsidRPr="00A77ECC" w:rsidRDefault="00216792" w:rsidP="00216792">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kin</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[kɪn] n.</w:t>
      </w:r>
      <w:r w:rsidRPr="00A77ECC">
        <w:rPr>
          <w:rFonts w:ascii="Times New Roman" w:eastAsia="宋体" w:hAnsi="Times New Roman" w:cs="Times New Roman" w:hint="eastAsia"/>
          <w:color w:val="000000" w:themeColor="text1"/>
          <w:szCs w:val="21"/>
        </w:rPr>
        <w:t>（统称）家属，亲戚</w:t>
      </w:r>
    </w:p>
    <w:p w14:paraId="2DEDA9CC"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king</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[kɪŋ] n.</w:t>
      </w:r>
      <w:r w:rsidRPr="00A77ECC">
        <w:rPr>
          <w:rFonts w:ascii="Times New Roman" w:eastAsia="宋体" w:hAnsi="Times New Roman" w:cs="Times New Roman" w:hint="eastAsia"/>
          <w:color w:val="000000" w:themeColor="text1"/>
          <w:szCs w:val="21"/>
        </w:rPr>
        <w:t>国王</w:t>
      </w:r>
    </w:p>
    <w:p w14:paraId="1197CB55"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kingdom</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[ˈkɪŋdəm] n.</w:t>
      </w:r>
      <w:r w:rsidRPr="00A77ECC">
        <w:rPr>
          <w:rFonts w:ascii="Times New Roman" w:eastAsia="宋体" w:hAnsi="Times New Roman" w:cs="Times New Roman" w:hint="eastAsia"/>
          <w:color w:val="000000" w:themeColor="text1"/>
          <w:szCs w:val="21"/>
        </w:rPr>
        <w:t>王国，界</w:t>
      </w:r>
    </w:p>
    <w:p w14:paraId="268F3FFD"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kind</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[kaɪnd] n.</w:t>
      </w:r>
      <w:r w:rsidRPr="00A77ECC">
        <w:rPr>
          <w:rFonts w:ascii="Times New Roman" w:eastAsia="宋体" w:hAnsi="Times New Roman" w:cs="Times New Roman" w:hint="eastAsia"/>
          <w:color w:val="000000" w:themeColor="text1"/>
          <w:szCs w:val="21"/>
        </w:rPr>
        <w:t>种类</w:t>
      </w:r>
      <w:r w:rsidRPr="00A77ECC">
        <w:rPr>
          <w:rFonts w:ascii="Times New Roman" w:eastAsia="宋体" w:hAnsi="Times New Roman" w:cs="Times New Roman"/>
          <w:color w:val="000000" w:themeColor="text1"/>
          <w:szCs w:val="21"/>
        </w:rPr>
        <w:t>adj.</w:t>
      </w:r>
      <w:r w:rsidRPr="00A77ECC">
        <w:rPr>
          <w:rFonts w:ascii="Times New Roman" w:eastAsia="宋体" w:hAnsi="Times New Roman" w:cs="Times New Roman" w:hint="eastAsia"/>
          <w:color w:val="000000" w:themeColor="text1"/>
          <w:szCs w:val="21"/>
        </w:rPr>
        <w:t>和蔼的，友好的，宽容的</w:t>
      </w:r>
    </w:p>
    <w:p w14:paraId="60969464" w14:textId="431B6E78"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kindness</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[ˈkaɪndnəs] n.</w:t>
      </w:r>
      <w:r w:rsidRPr="00A77ECC">
        <w:rPr>
          <w:rFonts w:ascii="Times New Roman" w:eastAsia="宋体" w:hAnsi="Times New Roman" w:cs="Times New Roman" w:hint="eastAsia"/>
          <w:color w:val="000000" w:themeColor="text1"/>
          <w:szCs w:val="21"/>
        </w:rPr>
        <w:t>友好，好意，宽容</w:t>
      </w:r>
      <w:r w:rsidR="00216792">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hint="eastAsia"/>
          <w:color w:val="000000" w:themeColor="text1"/>
          <w:szCs w:val="21"/>
        </w:rPr>
        <w:t>善行</w:t>
      </w:r>
    </w:p>
    <w:p w14:paraId="6322A6ED" w14:textId="77777777" w:rsidR="00702AD7" w:rsidRPr="00702AD7" w:rsidRDefault="00702AD7" w:rsidP="00702AD7">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702AD7">
        <w:rPr>
          <w:rFonts w:ascii="Times New Roman" w:eastAsia="宋体" w:hAnsi="Times New Roman" w:cs="Times New Roman" w:hint="eastAsia"/>
          <w:b w:val="0"/>
          <w:color w:val="000000" w:themeColor="text1"/>
          <w:sz w:val="21"/>
          <w:szCs w:val="21"/>
          <w:shd w:val="clear" w:color="auto" w:fill="FFFFFF"/>
        </w:rPr>
        <w:t>rex</w:t>
      </w:r>
      <w:r w:rsidRPr="00702AD7">
        <w:rPr>
          <w:rFonts w:ascii="Times New Roman" w:eastAsia="宋体" w:hAnsi="Times New Roman" w:cs="Times New Roman" w:hint="eastAsia"/>
          <w:b w:val="0"/>
          <w:color w:val="000000" w:themeColor="text1"/>
          <w:sz w:val="21"/>
          <w:szCs w:val="21"/>
          <w:shd w:val="clear" w:color="auto" w:fill="FFFFFF"/>
        </w:rPr>
        <w:t>（国王）：引导国民走正道的人</w:t>
      </w:r>
    </w:p>
    <w:p w14:paraId="436ABBBF" w14:textId="468EA6C9" w:rsidR="00702AD7" w:rsidRDefault="00BF4365" w:rsidP="00702AD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欧洲</w:t>
      </w:r>
      <w:r w:rsidR="00702AD7">
        <w:rPr>
          <w:rFonts w:ascii="Times New Roman" w:eastAsia="宋体" w:hAnsi="Times New Roman" w:cs="Times New Roman" w:hint="eastAsia"/>
          <w:color w:val="000000" w:themeColor="text1"/>
          <w:szCs w:val="21"/>
        </w:rPr>
        <w:t>的国王还可以称为</w:t>
      </w:r>
      <w:r w:rsidR="00702AD7">
        <w:rPr>
          <w:rFonts w:ascii="Times New Roman" w:eastAsia="宋体" w:hAnsi="Times New Roman" w:cs="Times New Roman" w:hint="eastAsia"/>
          <w:color w:val="000000" w:themeColor="text1"/>
          <w:szCs w:val="21"/>
        </w:rPr>
        <w:t>rex</w:t>
      </w:r>
      <w:r w:rsidR="00702AD7">
        <w:rPr>
          <w:rFonts w:ascii="Times New Roman" w:eastAsia="宋体" w:hAnsi="Times New Roman" w:cs="Times New Roman" w:hint="eastAsia"/>
          <w:color w:val="000000" w:themeColor="text1"/>
          <w:szCs w:val="21"/>
        </w:rPr>
        <w:t>。和</w:t>
      </w:r>
      <w:r w:rsidR="006D4AB2">
        <w:rPr>
          <w:rFonts w:ascii="Times New Roman" w:eastAsia="宋体" w:hAnsi="Times New Roman" w:cs="Times New Roman" w:hint="eastAsia"/>
          <w:color w:val="000000" w:themeColor="text1"/>
          <w:szCs w:val="21"/>
        </w:rPr>
        <w:t>单词</w:t>
      </w:r>
      <w:r w:rsidR="00702AD7">
        <w:rPr>
          <w:rFonts w:ascii="Times New Roman" w:eastAsia="宋体" w:hAnsi="Times New Roman" w:cs="Times New Roman" w:hint="eastAsia"/>
          <w:color w:val="000000" w:themeColor="text1"/>
          <w:szCs w:val="21"/>
        </w:rPr>
        <w:t>king</w:t>
      </w:r>
      <w:r w:rsidR="00702AD7">
        <w:rPr>
          <w:rFonts w:ascii="Times New Roman" w:eastAsia="宋体" w:hAnsi="Times New Roman" w:cs="Times New Roman" w:hint="eastAsia"/>
          <w:color w:val="000000" w:themeColor="text1"/>
          <w:szCs w:val="21"/>
        </w:rPr>
        <w:t>相比，单词</w:t>
      </w:r>
      <w:r w:rsidR="00702AD7">
        <w:rPr>
          <w:rFonts w:ascii="Times New Roman" w:eastAsia="宋体" w:hAnsi="Times New Roman" w:cs="Times New Roman" w:hint="eastAsia"/>
          <w:color w:val="000000" w:themeColor="text1"/>
          <w:szCs w:val="21"/>
        </w:rPr>
        <w:t>rex</w:t>
      </w:r>
      <w:r w:rsidR="00702AD7">
        <w:rPr>
          <w:rFonts w:ascii="Times New Roman" w:eastAsia="宋体" w:hAnsi="Times New Roman" w:cs="Times New Roman" w:hint="eastAsia"/>
          <w:color w:val="000000" w:themeColor="text1"/>
          <w:szCs w:val="21"/>
        </w:rPr>
        <w:t>比较少见，一般用作国王的官方头衔之一，常出现在</w:t>
      </w:r>
      <w:r w:rsidR="00367795">
        <w:rPr>
          <w:rFonts w:ascii="Times New Roman" w:eastAsia="宋体" w:hAnsi="Times New Roman" w:cs="Times New Roman" w:hint="eastAsia"/>
          <w:color w:val="000000" w:themeColor="text1"/>
          <w:szCs w:val="21"/>
        </w:rPr>
        <w:t>法律文件中，比如</w:t>
      </w:r>
      <w:r w:rsidR="00367795" w:rsidRPr="00367795">
        <w:rPr>
          <w:rFonts w:ascii="Times New Roman" w:eastAsia="宋体" w:hAnsi="Times New Roman" w:cs="Times New Roman" w:hint="eastAsia"/>
          <w:color w:val="000000" w:themeColor="text1"/>
          <w:szCs w:val="21"/>
        </w:rPr>
        <w:t>Rex v</w:t>
      </w:r>
      <w:r w:rsidR="00367795">
        <w:rPr>
          <w:rFonts w:ascii="Times New Roman" w:eastAsia="宋体" w:hAnsi="Times New Roman" w:cs="Times New Roman" w:hint="eastAsia"/>
          <w:color w:val="000000" w:themeColor="text1"/>
          <w:szCs w:val="21"/>
        </w:rPr>
        <w:t>s.</w:t>
      </w:r>
      <w:r w:rsidR="00367795" w:rsidRPr="00367795">
        <w:rPr>
          <w:rFonts w:ascii="Times New Roman" w:eastAsia="宋体" w:hAnsi="Times New Roman" w:cs="Times New Roman" w:hint="eastAsia"/>
          <w:color w:val="000000" w:themeColor="text1"/>
          <w:szCs w:val="21"/>
        </w:rPr>
        <w:t xml:space="preserve"> Jones</w:t>
      </w:r>
      <w:r w:rsidR="00367795">
        <w:rPr>
          <w:rFonts w:ascii="Times New Roman" w:eastAsia="宋体" w:hAnsi="Times New Roman" w:cs="Times New Roman" w:hint="eastAsia"/>
          <w:color w:val="000000" w:themeColor="text1"/>
          <w:szCs w:val="21"/>
        </w:rPr>
        <w:t>（</w:t>
      </w:r>
      <w:r w:rsidR="00367795" w:rsidRPr="00367795">
        <w:rPr>
          <w:rFonts w:ascii="Times New Roman" w:eastAsia="宋体" w:hAnsi="Times New Roman" w:cs="Times New Roman" w:hint="eastAsia"/>
          <w:color w:val="000000" w:themeColor="text1"/>
          <w:szCs w:val="21"/>
        </w:rPr>
        <w:t>国王诉琼斯案</w:t>
      </w:r>
      <w:r w:rsidR="00367795">
        <w:rPr>
          <w:rFonts w:ascii="Times New Roman" w:eastAsia="宋体" w:hAnsi="Times New Roman" w:cs="Times New Roman" w:hint="eastAsia"/>
          <w:color w:val="000000" w:themeColor="text1"/>
          <w:szCs w:val="21"/>
        </w:rPr>
        <w:t>）。</w:t>
      </w:r>
    </w:p>
    <w:p w14:paraId="20E26778" w14:textId="76CD160E" w:rsidR="00367795" w:rsidRDefault="00367795" w:rsidP="0054695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rex</w:t>
      </w:r>
      <w:r w:rsidR="009C4C76">
        <w:rPr>
          <w:rFonts w:ascii="Times New Roman" w:eastAsia="宋体" w:hAnsi="Times New Roman" w:cs="Times New Roman" w:hint="eastAsia"/>
          <w:color w:val="000000" w:themeColor="text1"/>
          <w:szCs w:val="21"/>
        </w:rPr>
        <w:t>（国王）</w:t>
      </w:r>
      <w:r>
        <w:rPr>
          <w:rFonts w:ascii="Times New Roman" w:eastAsia="宋体" w:hAnsi="Times New Roman" w:cs="Times New Roman" w:hint="eastAsia"/>
          <w:color w:val="000000" w:themeColor="text1"/>
          <w:szCs w:val="21"/>
        </w:rPr>
        <w:t>来自拉丁语词根</w:t>
      </w:r>
      <w:r>
        <w:rPr>
          <w:rFonts w:ascii="Times New Roman" w:eastAsia="宋体" w:hAnsi="Times New Roman" w:cs="Times New Roman" w:hint="eastAsia"/>
          <w:color w:val="000000" w:themeColor="text1"/>
          <w:szCs w:val="21"/>
        </w:rPr>
        <w:t>reg-</w:t>
      </w:r>
      <w:r>
        <w:rPr>
          <w:rFonts w:ascii="Times New Roman" w:eastAsia="宋体" w:hAnsi="Times New Roman" w:cs="Times New Roman" w:hint="eastAsia"/>
          <w:color w:val="000000" w:themeColor="text1"/>
          <w:szCs w:val="21"/>
        </w:rPr>
        <w:t>。这个词根本意是“直，使直线移动，使变直变正”。常见词根</w:t>
      </w:r>
      <w:r>
        <w:rPr>
          <w:rFonts w:ascii="Times New Roman" w:eastAsia="宋体" w:hAnsi="Times New Roman" w:cs="Times New Roman" w:hint="eastAsia"/>
          <w:color w:val="000000" w:themeColor="text1"/>
          <w:szCs w:val="21"/>
        </w:rPr>
        <w:t>rect-</w:t>
      </w:r>
      <w:r>
        <w:rPr>
          <w:rFonts w:ascii="Times New Roman" w:eastAsia="宋体" w:hAnsi="Times New Roman" w:cs="Times New Roman" w:hint="eastAsia"/>
          <w:color w:val="000000" w:themeColor="text1"/>
          <w:szCs w:val="21"/>
        </w:rPr>
        <w:t>（直的，正的）其实就是词根</w:t>
      </w:r>
      <w:r>
        <w:rPr>
          <w:rFonts w:ascii="Times New Roman" w:eastAsia="宋体" w:hAnsi="Times New Roman" w:cs="Times New Roman" w:hint="eastAsia"/>
          <w:color w:val="000000" w:themeColor="text1"/>
          <w:szCs w:val="21"/>
        </w:rPr>
        <w:t>reg-</w:t>
      </w:r>
      <w:r>
        <w:rPr>
          <w:rFonts w:ascii="Times New Roman" w:eastAsia="宋体" w:hAnsi="Times New Roman" w:cs="Times New Roman" w:hint="eastAsia"/>
          <w:color w:val="000000" w:themeColor="text1"/>
          <w:szCs w:val="21"/>
        </w:rPr>
        <w:t>的过去分词形式，</w:t>
      </w:r>
      <w:r w:rsidR="009C4C76">
        <w:rPr>
          <w:rFonts w:ascii="Times New Roman" w:eastAsia="宋体" w:hAnsi="Times New Roman" w:cs="Times New Roman" w:hint="eastAsia"/>
          <w:color w:val="000000" w:themeColor="text1"/>
          <w:szCs w:val="21"/>
        </w:rPr>
        <w:t>后面附加了动词的过去分词后缀</w:t>
      </w:r>
      <w:r w:rsidR="009C4C76">
        <w:rPr>
          <w:rFonts w:ascii="Times New Roman" w:eastAsia="宋体" w:hAnsi="Times New Roman" w:cs="Times New Roman" w:hint="eastAsia"/>
          <w:color w:val="000000" w:themeColor="text1"/>
          <w:szCs w:val="21"/>
        </w:rPr>
        <w:t>-t</w:t>
      </w:r>
      <w:r w:rsidR="009C4C76">
        <w:rPr>
          <w:rFonts w:ascii="Times New Roman" w:eastAsia="宋体" w:hAnsi="Times New Roman" w:cs="Times New Roman" w:hint="eastAsia"/>
          <w:color w:val="000000" w:themeColor="text1"/>
          <w:szCs w:val="21"/>
        </w:rPr>
        <w:t>，末尾的辅音字母</w:t>
      </w:r>
      <w:r w:rsidR="009C4C76">
        <w:rPr>
          <w:rFonts w:ascii="Times New Roman" w:eastAsia="宋体" w:hAnsi="Times New Roman" w:cs="Times New Roman" w:hint="eastAsia"/>
          <w:color w:val="000000" w:themeColor="text1"/>
          <w:szCs w:val="21"/>
        </w:rPr>
        <w:t>g</w:t>
      </w:r>
      <w:r w:rsidR="009C4C76">
        <w:rPr>
          <w:rFonts w:ascii="Times New Roman" w:eastAsia="宋体" w:hAnsi="Times New Roman" w:cs="Times New Roman" w:hint="eastAsia"/>
          <w:color w:val="000000" w:themeColor="text1"/>
          <w:szCs w:val="21"/>
        </w:rPr>
        <w:t>在</w:t>
      </w:r>
      <w:r w:rsidR="009C4C76">
        <w:rPr>
          <w:rFonts w:ascii="Times New Roman" w:eastAsia="宋体" w:hAnsi="Times New Roman" w:cs="Times New Roman" w:hint="eastAsia"/>
          <w:color w:val="000000" w:themeColor="text1"/>
          <w:szCs w:val="21"/>
        </w:rPr>
        <w:t>t</w:t>
      </w:r>
      <w:r w:rsidR="009C4C76">
        <w:rPr>
          <w:rFonts w:ascii="Times New Roman" w:eastAsia="宋体" w:hAnsi="Times New Roman" w:cs="Times New Roman" w:hint="eastAsia"/>
          <w:color w:val="000000" w:themeColor="text1"/>
          <w:szCs w:val="21"/>
        </w:rPr>
        <w:t>前面音变为</w:t>
      </w:r>
      <w:r w:rsidR="009C4C76">
        <w:rPr>
          <w:rFonts w:ascii="Times New Roman" w:eastAsia="宋体" w:hAnsi="Times New Roman" w:cs="Times New Roman" w:hint="eastAsia"/>
          <w:color w:val="000000" w:themeColor="text1"/>
          <w:szCs w:val="21"/>
        </w:rPr>
        <w:t>c</w:t>
      </w:r>
      <w:r w:rsidR="009C4C76">
        <w:rPr>
          <w:rFonts w:ascii="Times New Roman" w:eastAsia="宋体" w:hAnsi="Times New Roman" w:cs="Times New Roman" w:hint="eastAsia"/>
          <w:color w:val="000000" w:themeColor="text1"/>
          <w:szCs w:val="21"/>
        </w:rPr>
        <w:t>以便发音。来自这个词根的常见单词有</w:t>
      </w:r>
      <w:r w:rsidR="009C4C76">
        <w:rPr>
          <w:rFonts w:ascii="Times New Roman" w:eastAsia="宋体" w:hAnsi="Times New Roman" w:cs="Times New Roman" w:hint="eastAsia"/>
          <w:color w:val="000000" w:themeColor="text1"/>
          <w:szCs w:val="21"/>
        </w:rPr>
        <w:t>direct</w:t>
      </w:r>
      <w:r w:rsidR="009C4C76">
        <w:rPr>
          <w:rFonts w:ascii="Times New Roman" w:eastAsia="宋体" w:hAnsi="Times New Roman" w:cs="Times New Roman" w:hint="eastAsia"/>
          <w:color w:val="000000" w:themeColor="text1"/>
          <w:szCs w:val="21"/>
        </w:rPr>
        <w:t>（直接的</w:t>
      </w:r>
      <w:r w:rsidR="006D4AB2">
        <w:rPr>
          <w:rFonts w:ascii="Times New Roman" w:eastAsia="宋体" w:hAnsi="Times New Roman" w:cs="Times New Roman" w:hint="eastAsia"/>
          <w:color w:val="000000" w:themeColor="text1"/>
          <w:szCs w:val="21"/>
        </w:rPr>
        <w:t>，指导</w:t>
      </w:r>
      <w:r w:rsidR="009C4C76">
        <w:rPr>
          <w:rFonts w:ascii="Times New Roman" w:eastAsia="宋体" w:hAnsi="Times New Roman" w:cs="Times New Roman" w:hint="eastAsia"/>
          <w:color w:val="000000" w:themeColor="text1"/>
          <w:szCs w:val="21"/>
        </w:rPr>
        <w:t>），</w:t>
      </w:r>
      <w:r w:rsidR="009C4C76">
        <w:rPr>
          <w:rFonts w:ascii="Times New Roman" w:eastAsia="宋体" w:hAnsi="Times New Roman" w:cs="Times New Roman" w:hint="eastAsia"/>
          <w:color w:val="000000" w:themeColor="text1"/>
          <w:szCs w:val="21"/>
        </w:rPr>
        <w:t>correct</w:t>
      </w:r>
      <w:r w:rsidR="009C4C76">
        <w:rPr>
          <w:rFonts w:ascii="Times New Roman" w:eastAsia="宋体" w:hAnsi="Times New Roman" w:cs="Times New Roman" w:hint="eastAsia"/>
          <w:color w:val="000000" w:themeColor="text1"/>
          <w:szCs w:val="21"/>
        </w:rPr>
        <w:t>（正确的，纠正）等。</w:t>
      </w:r>
    </w:p>
    <w:p w14:paraId="112922E0" w14:textId="10639E37" w:rsidR="009C4C76" w:rsidRDefault="009C4C76" w:rsidP="0054695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reg-</w:t>
      </w:r>
      <w:r>
        <w:rPr>
          <w:rFonts w:ascii="Times New Roman" w:eastAsia="宋体" w:hAnsi="Times New Roman" w:cs="Times New Roman" w:hint="eastAsia"/>
          <w:color w:val="000000" w:themeColor="text1"/>
          <w:szCs w:val="21"/>
        </w:rPr>
        <w:t>还可以</w:t>
      </w:r>
      <w:r w:rsidR="00367795">
        <w:rPr>
          <w:rFonts w:ascii="Times New Roman" w:eastAsia="宋体" w:hAnsi="Times New Roman" w:cs="Times New Roman" w:hint="eastAsia"/>
          <w:color w:val="000000" w:themeColor="text1"/>
          <w:szCs w:val="21"/>
        </w:rPr>
        <w:t>引申为“引导走正道</w:t>
      </w:r>
      <w:r w:rsidR="00A11568">
        <w:rPr>
          <w:rFonts w:ascii="Times New Roman" w:eastAsia="宋体" w:hAnsi="Times New Roman" w:cs="Times New Roman" w:hint="eastAsia"/>
          <w:color w:val="000000" w:themeColor="text1"/>
          <w:szCs w:val="21"/>
        </w:rPr>
        <w:t>”，进一步引申出“</w:t>
      </w:r>
      <w:r w:rsidR="00367795">
        <w:rPr>
          <w:rFonts w:ascii="Times New Roman" w:eastAsia="宋体" w:hAnsi="Times New Roman" w:cs="Times New Roman" w:hint="eastAsia"/>
          <w:color w:val="000000" w:themeColor="text1"/>
          <w:szCs w:val="21"/>
        </w:rPr>
        <w:t>领导，统治，控制，管辖”等含义。</w:t>
      </w:r>
      <w:r>
        <w:rPr>
          <w:rFonts w:ascii="Times New Roman" w:eastAsia="宋体" w:hAnsi="Times New Roman" w:cs="Times New Roman" w:hint="eastAsia"/>
          <w:color w:val="000000" w:themeColor="text1"/>
          <w:szCs w:val="21"/>
        </w:rPr>
        <w:t>常见单词</w:t>
      </w:r>
      <w:r>
        <w:rPr>
          <w:rFonts w:ascii="Times New Roman" w:eastAsia="宋体" w:hAnsi="Times New Roman" w:cs="Times New Roman" w:hint="eastAsia"/>
          <w:color w:val="000000" w:themeColor="text1"/>
          <w:szCs w:val="21"/>
        </w:rPr>
        <w:t>region</w:t>
      </w:r>
      <w:r>
        <w:rPr>
          <w:rFonts w:ascii="Times New Roman" w:eastAsia="宋体" w:hAnsi="Times New Roman" w:cs="Times New Roman" w:hint="eastAsia"/>
          <w:color w:val="000000" w:themeColor="text1"/>
          <w:szCs w:val="21"/>
        </w:rPr>
        <w:t>（地区）就派生自词根</w:t>
      </w:r>
      <w:r>
        <w:rPr>
          <w:rFonts w:ascii="Times New Roman" w:eastAsia="宋体" w:hAnsi="Times New Roman" w:cs="Times New Roman" w:hint="eastAsia"/>
          <w:color w:val="000000" w:themeColor="text1"/>
          <w:szCs w:val="21"/>
        </w:rPr>
        <w:t>reg-</w:t>
      </w:r>
      <w:r>
        <w:rPr>
          <w:rFonts w:ascii="Times New Roman" w:eastAsia="宋体" w:hAnsi="Times New Roman" w:cs="Times New Roman" w:hint="eastAsia"/>
          <w:color w:val="000000" w:themeColor="text1"/>
          <w:szCs w:val="21"/>
        </w:rPr>
        <w:t>，本意是“统治，管辖”，引申为“辖区”，再进一步泛指“地区”。</w:t>
      </w:r>
    </w:p>
    <w:p w14:paraId="34BA6A4F" w14:textId="5E335551" w:rsidR="009C4C76" w:rsidRDefault="009C4C76" w:rsidP="0054695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rex</w:t>
      </w:r>
      <w:r>
        <w:rPr>
          <w:rFonts w:ascii="Times New Roman" w:eastAsia="宋体" w:hAnsi="Times New Roman" w:cs="Times New Roman" w:hint="eastAsia"/>
          <w:color w:val="000000" w:themeColor="text1"/>
          <w:szCs w:val="21"/>
        </w:rPr>
        <w:t>（国王）</w:t>
      </w:r>
      <w:r w:rsidR="00A11568">
        <w:rPr>
          <w:rFonts w:ascii="Times New Roman" w:eastAsia="宋体" w:hAnsi="Times New Roman" w:cs="Times New Roman" w:hint="eastAsia"/>
          <w:color w:val="000000" w:themeColor="text1"/>
          <w:szCs w:val="21"/>
        </w:rPr>
        <w:t>就</w:t>
      </w:r>
      <w:r>
        <w:rPr>
          <w:rFonts w:ascii="Times New Roman" w:eastAsia="宋体" w:hAnsi="Times New Roman" w:cs="Times New Roman" w:hint="eastAsia"/>
          <w:color w:val="000000" w:themeColor="text1"/>
          <w:szCs w:val="21"/>
        </w:rPr>
        <w:t>来源于词根</w:t>
      </w:r>
      <w:r>
        <w:rPr>
          <w:rFonts w:ascii="Times New Roman" w:eastAsia="宋体" w:hAnsi="Times New Roman" w:cs="Times New Roman" w:hint="eastAsia"/>
          <w:color w:val="000000" w:themeColor="text1"/>
          <w:szCs w:val="21"/>
        </w:rPr>
        <w:t>reg-</w:t>
      </w:r>
      <w:r>
        <w:rPr>
          <w:rFonts w:ascii="Times New Roman" w:eastAsia="宋体" w:hAnsi="Times New Roman" w:cs="Times New Roman" w:hint="eastAsia"/>
          <w:color w:val="000000" w:themeColor="text1"/>
          <w:szCs w:val="21"/>
        </w:rPr>
        <w:t>，末尾的</w:t>
      </w:r>
      <w:r>
        <w:rPr>
          <w:rFonts w:ascii="Times New Roman" w:eastAsia="宋体" w:hAnsi="Times New Roman" w:cs="Times New Roman" w:hint="eastAsia"/>
          <w:color w:val="000000" w:themeColor="text1"/>
          <w:szCs w:val="21"/>
        </w:rPr>
        <w:t>x</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k</w:t>
      </w:r>
      <w:r>
        <w:rPr>
          <w:rFonts w:ascii="Times New Roman" w:eastAsia="宋体" w:hAnsi="Times New Roman" w:cs="Times New Roman" w:hint="eastAsia"/>
          <w:color w:val="000000" w:themeColor="text1"/>
          <w:szCs w:val="21"/>
        </w:rPr>
        <w:t>相通，而</w:t>
      </w:r>
      <w:r>
        <w:rPr>
          <w:rFonts w:ascii="Times New Roman" w:eastAsia="宋体" w:hAnsi="Times New Roman" w:cs="Times New Roman" w:hint="eastAsia"/>
          <w:color w:val="000000" w:themeColor="text1"/>
          <w:szCs w:val="21"/>
        </w:rPr>
        <w:t>k</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g</w:t>
      </w:r>
      <w:r>
        <w:rPr>
          <w:rFonts w:ascii="Times New Roman" w:eastAsia="宋体" w:hAnsi="Times New Roman" w:cs="Times New Roman" w:hint="eastAsia"/>
          <w:color w:val="000000" w:themeColor="text1"/>
          <w:szCs w:val="21"/>
        </w:rPr>
        <w:t>相通，整个单词的本意是“引导国民走正道的人，统治者”。这反映了</w:t>
      </w:r>
      <w:r w:rsidR="009F0E84">
        <w:rPr>
          <w:rFonts w:ascii="Times New Roman" w:eastAsia="宋体" w:hAnsi="Times New Roman" w:cs="Times New Roman" w:hint="eastAsia"/>
          <w:color w:val="000000" w:themeColor="text1"/>
          <w:szCs w:val="21"/>
        </w:rPr>
        <w:t>西方</w:t>
      </w:r>
      <w:r>
        <w:rPr>
          <w:rFonts w:ascii="Times New Roman" w:eastAsia="宋体" w:hAnsi="Times New Roman" w:cs="Times New Roman" w:hint="eastAsia"/>
          <w:color w:val="000000" w:themeColor="text1"/>
          <w:szCs w:val="21"/>
        </w:rPr>
        <w:t>古人的一种政治观念：统治者应该</w:t>
      </w:r>
      <w:r w:rsidR="009F0E84">
        <w:rPr>
          <w:rFonts w:ascii="Times New Roman" w:eastAsia="宋体" w:hAnsi="Times New Roman" w:cs="Times New Roman" w:hint="eastAsia"/>
          <w:color w:val="000000" w:themeColor="text1"/>
          <w:szCs w:val="21"/>
        </w:rPr>
        <w:t>以身作则，</w:t>
      </w:r>
      <w:r>
        <w:rPr>
          <w:rFonts w:ascii="Times New Roman" w:eastAsia="宋体" w:hAnsi="Times New Roman" w:cs="Times New Roman" w:hint="eastAsia"/>
          <w:color w:val="000000" w:themeColor="text1"/>
          <w:szCs w:val="21"/>
        </w:rPr>
        <w:t>引导国民走上正道，而不能为所欲为，任意施政。</w:t>
      </w:r>
    </w:p>
    <w:p w14:paraId="607918F2" w14:textId="665A1DB8" w:rsidR="00367795" w:rsidRDefault="009C4C76" w:rsidP="0054695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来自词根</w:t>
      </w:r>
      <w:r>
        <w:rPr>
          <w:rFonts w:ascii="Times New Roman" w:eastAsia="宋体" w:hAnsi="Times New Roman" w:cs="Times New Roman" w:hint="eastAsia"/>
          <w:color w:val="000000" w:themeColor="text1"/>
          <w:szCs w:val="21"/>
        </w:rPr>
        <w:t>reg-</w:t>
      </w:r>
      <w:r>
        <w:rPr>
          <w:rFonts w:ascii="Times New Roman" w:eastAsia="宋体" w:hAnsi="Times New Roman" w:cs="Times New Roman" w:hint="eastAsia"/>
          <w:color w:val="000000" w:themeColor="text1"/>
          <w:szCs w:val="21"/>
        </w:rPr>
        <w:t>的单词还有</w:t>
      </w:r>
      <w:r>
        <w:rPr>
          <w:rFonts w:ascii="Times New Roman" w:eastAsia="宋体" w:hAnsi="Times New Roman" w:cs="Times New Roman" w:hint="eastAsia"/>
          <w:color w:val="000000" w:themeColor="text1"/>
          <w:szCs w:val="21"/>
        </w:rPr>
        <w:t>regal</w:t>
      </w:r>
      <w:r>
        <w:rPr>
          <w:rFonts w:ascii="Times New Roman" w:eastAsia="宋体" w:hAnsi="Times New Roman" w:cs="Times New Roman" w:hint="eastAsia"/>
          <w:color w:val="000000" w:themeColor="text1"/>
          <w:szCs w:val="21"/>
        </w:rPr>
        <w:t>（帝王的，王室的），前面的</w:t>
      </w:r>
      <w:r>
        <w:rPr>
          <w:rFonts w:ascii="Times New Roman" w:eastAsia="宋体" w:hAnsi="Times New Roman" w:cs="Times New Roman" w:hint="eastAsia"/>
          <w:color w:val="000000" w:themeColor="text1"/>
          <w:szCs w:val="21"/>
        </w:rPr>
        <w:t>reg-</w:t>
      </w:r>
      <w:r>
        <w:rPr>
          <w:rFonts w:ascii="Times New Roman" w:eastAsia="宋体" w:hAnsi="Times New Roman" w:cs="Times New Roman" w:hint="eastAsia"/>
          <w:color w:val="000000" w:themeColor="text1"/>
          <w:szCs w:val="21"/>
        </w:rPr>
        <w:t>就等于</w:t>
      </w:r>
      <w:r>
        <w:rPr>
          <w:rFonts w:ascii="Times New Roman" w:eastAsia="宋体" w:hAnsi="Times New Roman" w:cs="Times New Roman" w:hint="eastAsia"/>
          <w:color w:val="000000" w:themeColor="text1"/>
          <w:szCs w:val="21"/>
        </w:rPr>
        <w:t>rex</w:t>
      </w:r>
      <w:r>
        <w:rPr>
          <w:rFonts w:ascii="Times New Roman" w:eastAsia="宋体" w:hAnsi="Times New Roman" w:cs="Times New Roman" w:hint="eastAsia"/>
          <w:color w:val="000000" w:themeColor="text1"/>
          <w:szCs w:val="21"/>
        </w:rPr>
        <w:t>（国王）。</w:t>
      </w:r>
      <w:r>
        <w:rPr>
          <w:rFonts w:ascii="Times New Roman" w:eastAsia="宋体" w:hAnsi="Times New Roman" w:cs="Times New Roman" w:hint="eastAsia"/>
          <w:color w:val="000000" w:themeColor="text1"/>
          <w:szCs w:val="21"/>
        </w:rPr>
        <w:t>regal</w:t>
      </w:r>
      <w:r>
        <w:rPr>
          <w:rFonts w:ascii="Times New Roman" w:eastAsia="宋体" w:hAnsi="Times New Roman" w:cs="Times New Roman" w:hint="eastAsia"/>
          <w:color w:val="000000" w:themeColor="text1"/>
          <w:szCs w:val="21"/>
        </w:rPr>
        <w:t>在经由法语进入英语时发生音变，变成了常见单词</w:t>
      </w:r>
      <w:r>
        <w:rPr>
          <w:rFonts w:ascii="Times New Roman" w:eastAsia="宋体" w:hAnsi="Times New Roman" w:cs="Times New Roman" w:hint="eastAsia"/>
          <w:color w:val="000000" w:themeColor="text1"/>
          <w:szCs w:val="21"/>
        </w:rPr>
        <w:t>royal</w:t>
      </w:r>
      <w:r>
        <w:rPr>
          <w:rFonts w:ascii="Times New Roman" w:eastAsia="宋体" w:hAnsi="Times New Roman" w:cs="Times New Roman" w:hint="eastAsia"/>
          <w:color w:val="000000" w:themeColor="text1"/>
          <w:szCs w:val="21"/>
        </w:rPr>
        <w:t>，含义不变。</w:t>
      </w:r>
    </w:p>
    <w:p w14:paraId="6582B010" w14:textId="02AB8DDC" w:rsidR="00367795" w:rsidRDefault="009C4C76" w:rsidP="0054695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rich</w:t>
      </w:r>
      <w:r>
        <w:rPr>
          <w:rFonts w:ascii="Times New Roman" w:eastAsia="宋体" w:hAnsi="Times New Roman" w:cs="Times New Roman" w:hint="eastAsia"/>
          <w:color w:val="000000" w:themeColor="text1"/>
          <w:szCs w:val="21"/>
        </w:rPr>
        <w:t>（富有的）其实和</w:t>
      </w:r>
      <w:r>
        <w:rPr>
          <w:rFonts w:ascii="Times New Roman" w:eastAsia="宋体" w:hAnsi="Times New Roman" w:cs="Times New Roman" w:hint="eastAsia"/>
          <w:color w:val="000000" w:themeColor="text1"/>
          <w:szCs w:val="21"/>
        </w:rPr>
        <w:t>rex</w:t>
      </w:r>
      <w:r>
        <w:rPr>
          <w:rFonts w:ascii="Times New Roman" w:eastAsia="宋体" w:hAnsi="Times New Roman" w:cs="Times New Roman" w:hint="eastAsia"/>
          <w:color w:val="000000" w:themeColor="text1"/>
          <w:szCs w:val="21"/>
        </w:rPr>
        <w:t>（国王）同源，元音字母</w:t>
      </w:r>
      <w:r>
        <w:rPr>
          <w:rFonts w:ascii="Times New Roman" w:eastAsia="宋体" w:hAnsi="Times New Roman" w:cs="Times New Roman" w:hint="eastAsia"/>
          <w:color w:val="000000" w:themeColor="text1"/>
          <w:szCs w:val="21"/>
        </w:rPr>
        <w:t>i</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e</w:t>
      </w:r>
      <w:r>
        <w:rPr>
          <w:rFonts w:ascii="Times New Roman" w:eastAsia="宋体" w:hAnsi="Times New Roman" w:cs="Times New Roman" w:hint="eastAsia"/>
          <w:color w:val="000000" w:themeColor="text1"/>
          <w:szCs w:val="21"/>
        </w:rPr>
        <w:t>相通，辅音字母</w:t>
      </w:r>
      <w:r>
        <w:rPr>
          <w:rFonts w:ascii="Times New Roman" w:eastAsia="宋体" w:hAnsi="Times New Roman" w:cs="Times New Roman" w:hint="eastAsia"/>
          <w:color w:val="000000" w:themeColor="text1"/>
          <w:szCs w:val="21"/>
        </w:rPr>
        <w:t>ch</w:t>
      </w:r>
      <w:r>
        <w:rPr>
          <w:rFonts w:ascii="Times New Roman" w:eastAsia="宋体" w:hAnsi="Times New Roman" w:cs="Times New Roman" w:hint="eastAsia"/>
          <w:color w:val="000000" w:themeColor="text1"/>
          <w:szCs w:val="21"/>
        </w:rPr>
        <w:t>和</w:t>
      </w:r>
      <w:r w:rsidR="00520C58">
        <w:rPr>
          <w:rFonts w:ascii="Times New Roman" w:eastAsia="宋体" w:hAnsi="Times New Roman" w:cs="Times New Roman" w:hint="eastAsia"/>
          <w:color w:val="000000" w:themeColor="text1"/>
          <w:szCs w:val="21"/>
        </w:rPr>
        <w:t>x</w:t>
      </w:r>
      <w:r w:rsidR="00263641">
        <w:rPr>
          <w:rFonts w:ascii="Times New Roman" w:eastAsia="宋体" w:hAnsi="Times New Roman" w:cs="Times New Roman" w:hint="eastAsia"/>
          <w:color w:val="000000" w:themeColor="text1"/>
          <w:szCs w:val="21"/>
        </w:rPr>
        <w:t>相通</w:t>
      </w:r>
      <w:r w:rsidR="00520C58">
        <w:rPr>
          <w:rFonts w:ascii="Times New Roman" w:eastAsia="宋体" w:hAnsi="Times New Roman" w:cs="Times New Roman" w:hint="eastAsia"/>
          <w:color w:val="000000" w:themeColor="text1"/>
          <w:szCs w:val="21"/>
        </w:rPr>
        <w:t>。</w:t>
      </w:r>
      <w:r w:rsidR="00520C58">
        <w:rPr>
          <w:rFonts w:ascii="Times New Roman" w:eastAsia="宋体" w:hAnsi="Times New Roman" w:cs="Times New Roman" w:hint="eastAsia"/>
          <w:color w:val="000000" w:themeColor="text1"/>
          <w:szCs w:val="21"/>
        </w:rPr>
        <w:t>rich</w:t>
      </w:r>
      <w:r w:rsidR="00520C58">
        <w:rPr>
          <w:rFonts w:ascii="Times New Roman" w:eastAsia="宋体" w:hAnsi="Times New Roman" w:cs="Times New Roman" w:hint="eastAsia"/>
          <w:color w:val="000000" w:themeColor="text1"/>
          <w:szCs w:val="21"/>
        </w:rPr>
        <w:t>的本意是“国王的，具有国王的属性的”。国王通常富可敌国，所以</w:t>
      </w:r>
      <w:r w:rsidR="00520C58">
        <w:rPr>
          <w:rFonts w:ascii="Times New Roman" w:eastAsia="宋体" w:hAnsi="Times New Roman" w:cs="Times New Roman" w:hint="eastAsia"/>
          <w:color w:val="000000" w:themeColor="text1"/>
          <w:szCs w:val="21"/>
        </w:rPr>
        <w:t>rich</w:t>
      </w:r>
      <w:r w:rsidR="00520C58">
        <w:rPr>
          <w:rFonts w:ascii="Times New Roman" w:eastAsia="宋体" w:hAnsi="Times New Roman" w:cs="Times New Roman" w:hint="eastAsia"/>
          <w:color w:val="000000" w:themeColor="text1"/>
          <w:szCs w:val="21"/>
        </w:rPr>
        <w:t>就引申为“富有的”。</w:t>
      </w:r>
    </w:p>
    <w:p w14:paraId="73600F9F" w14:textId="1C782389" w:rsidR="00520C58" w:rsidRDefault="00520C58" w:rsidP="0054695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常见男子名词</w:t>
      </w:r>
      <w:r>
        <w:rPr>
          <w:rFonts w:ascii="Times New Roman" w:eastAsia="宋体" w:hAnsi="Times New Roman" w:cs="Times New Roman" w:hint="eastAsia"/>
          <w:color w:val="000000" w:themeColor="text1"/>
          <w:szCs w:val="21"/>
        </w:rPr>
        <w:t>Richard</w:t>
      </w:r>
      <w:r>
        <w:rPr>
          <w:rFonts w:ascii="Times New Roman" w:eastAsia="宋体" w:hAnsi="Times New Roman" w:cs="Times New Roman" w:hint="eastAsia"/>
          <w:color w:val="000000" w:themeColor="text1"/>
          <w:szCs w:val="21"/>
        </w:rPr>
        <w:t>（理查德）中，前半截</w:t>
      </w:r>
      <w:r>
        <w:rPr>
          <w:rFonts w:ascii="Times New Roman" w:eastAsia="宋体" w:hAnsi="Times New Roman" w:cs="Times New Roman" w:hint="eastAsia"/>
          <w:color w:val="000000" w:themeColor="text1"/>
          <w:szCs w:val="21"/>
        </w:rPr>
        <w:t>ric</w:t>
      </w:r>
      <w:r>
        <w:rPr>
          <w:rFonts w:ascii="Times New Roman" w:eastAsia="宋体" w:hAnsi="Times New Roman" w:cs="Times New Roman" w:hint="eastAsia"/>
          <w:color w:val="000000" w:themeColor="text1"/>
          <w:szCs w:val="21"/>
        </w:rPr>
        <w:t>就等于</w:t>
      </w:r>
      <w:r>
        <w:rPr>
          <w:rFonts w:ascii="Times New Roman" w:eastAsia="宋体" w:hAnsi="Times New Roman" w:cs="Times New Roman" w:hint="eastAsia"/>
          <w:color w:val="000000" w:themeColor="text1"/>
          <w:szCs w:val="21"/>
        </w:rPr>
        <w:t>rex</w:t>
      </w:r>
      <w:r>
        <w:rPr>
          <w:rFonts w:ascii="Times New Roman" w:eastAsia="宋体" w:hAnsi="Times New Roman" w:cs="Times New Roman" w:hint="eastAsia"/>
          <w:color w:val="000000" w:themeColor="text1"/>
          <w:szCs w:val="21"/>
        </w:rPr>
        <w:t>（国王），后半截</w:t>
      </w:r>
      <w:r w:rsidR="00263641">
        <w:rPr>
          <w:rFonts w:ascii="Times New Roman" w:eastAsia="宋体" w:hAnsi="Times New Roman" w:cs="Times New Roman" w:hint="eastAsia"/>
          <w:color w:val="000000" w:themeColor="text1"/>
          <w:szCs w:val="21"/>
        </w:rPr>
        <w:t>h</w:t>
      </w:r>
      <w:r>
        <w:rPr>
          <w:rFonts w:ascii="Times New Roman" w:eastAsia="宋体" w:hAnsi="Times New Roman" w:cs="Times New Roman" w:hint="eastAsia"/>
          <w:color w:val="000000" w:themeColor="text1"/>
          <w:szCs w:val="21"/>
        </w:rPr>
        <w:t>ard</w:t>
      </w:r>
      <w:r w:rsidR="00263641">
        <w:rPr>
          <w:rFonts w:ascii="Times New Roman" w:eastAsia="宋体" w:hAnsi="Times New Roman" w:cs="Times New Roman" w:hint="eastAsia"/>
          <w:color w:val="000000" w:themeColor="text1"/>
          <w:szCs w:val="21"/>
        </w:rPr>
        <w:t>表示“硬的，强大的”。</w:t>
      </w:r>
      <w:r>
        <w:rPr>
          <w:rFonts w:ascii="Times New Roman" w:eastAsia="宋体" w:hAnsi="Times New Roman" w:cs="Times New Roman" w:hint="eastAsia"/>
          <w:color w:val="000000" w:themeColor="text1"/>
          <w:szCs w:val="21"/>
        </w:rPr>
        <w:t>整个单词的字面意思就是“</w:t>
      </w:r>
      <w:r w:rsidR="00263641">
        <w:rPr>
          <w:rFonts w:ascii="Times New Roman" w:eastAsia="宋体" w:hAnsi="Times New Roman" w:cs="Times New Roman" w:hint="eastAsia"/>
          <w:color w:val="000000" w:themeColor="text1"/>
          <w:szCs w:val="21"/>
        </w:rPr>
        <w:t>强大</w:t>
      </w:r>
      <w:r>
        <w:rPr>
          <w:rFonts w:ascii="Times New Roman" w:eastAsia="宋体" w:hAnsi="Times New Roman" w:cs="Times New Roman" w:hint="eastAsia"/>
          <w:color w:val="000000" w:themeColor="text1"/>
          <w:szCs w:val="21"/>
        </w:rPr>
        <w:t>的国王”或“像国王那样</w:t>
      </w:r>
      <w:r w:rsidR="00263641">
        <w:rPr>
          <w:rFonts w:ascii="Times New Roman" w:eastAsia="宋体" w:hAnsi="Times New Roman" w:cs="Times New Roman" w:hint="eastAsia"/>
          <w:color w:val="000000" w:themeColor="text1"/>
          <w:szCs w:val="21"/>
        </w:rPr>
        <w:t>强大</w:t>
      </w:r>
      <w:r>
        <w:rPr>
          <w:rFonts w:ascii="Times New Roman" w:eastAsia="宋体" w:hAnsi="Times New Roman" w:cs="Times New Roman" w:hint="eastAsia"/>
          <w:color w:val="000000" w:themeColor="text1"/>
          <w:szCs w:val="21"/>
        </w:rPr>
        <w:t>”。</w:t>
      </w:r>
    </w:p>
    <w:p w14:paraId="5EEC632D" w14:textId="7D52CA83" w:rsidR="00263641" w:rsidRPr="00263641" w:rsidRDefault="00263641" w:rsidP="00263641">
      <w:pPr>
        <w:spacing w:line="360" w:lineRule="auto"/>
        <w:ind w:firstLineChars="201" w:firstLine="422"/>
        <w:rPr>
          <w:rFonts w:ascii="Times New Roman" w:eastAsia="宋体" w:hAnsi="Times New Roman" w:cs="Times New Roman"/>
          <w:color w:val="000000" w:themeColor="text1"/>
          <w:szCs w:val="21"/>
        </w:rPr>
      </w:pPr>
      <w:r w:rsidRPr="00263641">
        <w:rPr>
          <w:rFonts w:ascii="Times New Roman" w:eastAsia="宋体" w:hAnsi="Times New Roman" w:cs="Times New Roman"/>
          <w:color w:val="000000" w:themeColor="text1"/>
          <w:szCs w:val="21"/>
        </w:rPr>
        <w:t>direct</w:t>
      </w:r>
      <w:r w:rsidRPr="00263641">
        <w:rPr>
          <w:rFonts w:ascii="Times New Roman" w:eastAsia="宋体" w:hAnsi="Times New Roman" w:cs="Times New Roman"/>
          <w:color w:val="000000" w:themeColor="text1"/>
          <w:szCs w:val="21"/>
        </w:rPr>
        <w:t>：</w:t>
      </w:r>
      <w:r w:rsidRPr="00263641">
        <w:rPr>
          <w:rFonts w:ascii="Times New Roman" w:eastAsia="宋体" w:hAnsi="Times New Roman" w:cs="Times New Roman"/>
          <w:color w:val="000000" w:themeColor="text1"/>
          <w:szCs w:val="21"/>
        </w:rPr>
        <w:t>[dəˈrekt] v.</w:t>
      </w:r>
      <w:r w:rsidRPr="00263641">
        <w:rPr>
          <w:rFonts w:ascii="Times New Roman" w:eastAsia="宋体" w:hAnsi="Times New Roman" w:cs="Times New Roman"/>
          <w:color w:val="000000" w:themeColor="text1"/>
          <w:szCs w:val="21"/>
        </w:rPr>
        <w:t>指向；指导</w:t>
      </w:r>
      <w:r w:rsidRPr="00263641">
        <w:rPr>
          <w:rFonts w:ascii="Times New Roman" w:eastAsia="宋体" w:hAnsi="Times New Roman" w:cs="Times New Roman" w:hint="eastAsia"/>
          <w:color w:val="000000" w:themeColor="text1"/>
          <w:szCs w:val="21"/>
        </w:rPr>
        <w:t>，</w:t>
      </w:r>
      <w:r w:rsidRPr="00263641">
        <w:rPr>
          <w:rFonts w:ascii="Times New Roman" w:eastAsia="宋体" w:hAnsi="Times New Roman" w:cs="Times New Roman"/>
          <w:color w:val="000000" w:themeColor="text1"/>
          <w:szCs w:val="21"/>
        </w:rPr>
        <w:t>指挥；导演</w:t>
      </w:r>
      <w:r w:rsidRPr="00263641">
        <w:rPr>
          <w:rFonts w:ascii="Times New Roman" w:eastAsia="宋体" w:hAnsi="Times New Roman" w:cs="Times New Roman"/>
          <w:color w:val="000000" w:themeColor="text1"/>
          <w:szCs w:val="21"/>
        </w:rPr>
        <w:t>adj.</w:t>
      </w:r>
      <w:r w:rsidRPr="00263641">
        <w:rPr>
          <w:rFonts w:ascii="Times New Roman" w:eastAsia="宋体" w:hAnsi="Times New Roman" w:cs="Times New Roman"/>
          <w:color w:val="000000" w:themeColor="text1"/>
          <w:szCs w:val="21"/>
        </w:rPr>
        <w:t>直接的；直系的</w:t>
      </w:r>
      <w:r w:rsidRPr="00263641">
        <w:rPr>
          <w:rFonts w:ascii="Times New Roman" w:eastAsia="宋体" w:hAnsi="Times New Roman" w:cs="Times New Roman" w:hint="eastAsia"/>
          <w:color w:val="000000" w:themeColor="text1"/>
          <w:szCs w:val="21"/>
        </w:rPr>
        <w:t>adv.</w:t>
      </w:r>
      <w:r w:rsidRPr="00263641">
        <w:rPr>
          <w:rFonts w:ascii="Times New Roman" w:eastAsia="宋体" w:hAnsi="Times New Roman" w:cs="Times New Roman" w:hint="eastAsia"/>
          <w:color w:val="000000" w:themeColor="text1"/>
          <w:szCs w:val="21"/>
        </w:rPr>
        <w:t>直接</w:t>
      </w:r>
    </w:p>
    <w:p w14:paraId="113D33FC" w14:textId="690E9C93" w:rsidR="00263641" w:rsidRPr="00263641" w:rsidRDefault="00263641" w:rsidP="00263641">
      <w:pPr>
        <w:spacing w:line="360" w:lineRule="auto"/>
        <w:ind w:firstLineChars="201" w:firstLine="422"/>
        <w:rPr>
          <w:rFonts w:ascii="Times New Roman" w:eastAsia="宋体" w:hAnsi="Times New Roman" w:cs="Times New Roman"/>
          <w:color w:val="000000" w:themeColor="text1"/>
          <w:szCs w:val="21"/>
        </w:rPr>
      </w:pPr>
      <w:r w:rsidRPr="00263641">
        <w:rPr>
          <w:rFonts w:ascii="Times New Roman" w:eastAsia="宋体" w:hAnsi="Times New Roman" w:cs="Times New Roman"/>
          <w:color w:val="000000" w:themeColor="text1"/>
          <w:szCs w:val="21"/>
        </w:rPr>
        <w:t>correct</w:t>
      </w:r>
      <w:r w:rsidRPr="00263641">
        <w:rPr>
          <w:rFonts w:ascii="Times New Roman" w:eastAsia="宋体" w:hAnsi="Times New Roman" w:cs="Times New Roman"/>
          <w:color w:val="000000" w:themeColor="text1"/>
          <w:szCs w:val="21"/>
        </w:rPr>
        <w:t>：</w:t>
      </w:r>
      <w:r w:rsidRPr="00263641">
        <w:rPr>
          <w:rFonts w:ascii="Times New Roman" w:eastAsia="宋体" w:hAnsi="Times New Roman" w:cs="Times New Roman"/>
          <w:color w:val="000000" w:themeColor="text1"/>
          <w:szCs w:val="21"/>
        </w:rPr>
        <w:t>[kəˈrekt] v</w:t>
      </w:r>
      <w:r w:rsidR="00A11568">
        <w:rPr>
          <w:rFonts w:ascii="Times New Roman" w:eastAsia="宋体" w:hAnsi="Times New Roman" w:cs="Times New Roman" w:hint="eastAsia"/>
          <w:color w:val="000000" w:themeColor="text1"/>
          <w:szCs w:val="21"/>
        </w:rPr>
        <w:t>t</w:t>
      </w:r>
      <w:r w:rsidRPr="00263641">
        <w:rPr>
          <w:rFonts w:ascii="Times New Roman" w:eastAsia="宋体" w:hAnsi="Times New Roman" w:cs="Times New Roman"/>
          <w:color w:val="000000" w:themeColor="text1"/>
          <w:szCs w:val="21"/>
        </w:rPr>
        <w:t>.</w:t>
      </w:r>
      <w:r w:rsidRPr="00263641">
        <w:rPr>
          <w:rFonts w:ascii="Times New Roman" w:eastAsia="宋体" w:hAnsi="Times New Roman" w:cs="Times New Roman"/>
          <w:color w:val="000000" w:themeColor="text1"/>
          <w:szCs w:val="21"/>
        </w:rPr>
        <w:t>改正</w:t>
      </w:r>
      <w:r w:rsidR="00A11568">
        <w:rPr>
          <w:rFonts w:ascii="Times New Roman" w:eastAsia="宋体" w:hAnsi="Times New Roman" w:cs="Times New Roman" w:hint="eastAsia"/>
          <w:color w:val="000000" w:themeColor="text1"/>
          <w:szCs w:val="21"/>
        </w:rPr>
        <w:t>，</w:t>
      </w:r>
      <w:r w:rsidRPr="00263641">
        <w:rPr>
          <w:rFonts w:ascii="Times New Roman" w:eastAsia="宋体" w:hAnsi="Times New Roman" w:cs="Times New Roman"/>
          <w:color w:val="000000" w:themeColor="text1"/>
          <w:szCs w:val="21"/>
        </w:rPr>
        <w:t>纠正</w:t>
      </w:r>
      <w:r w:rsidRPr="00263641">
        <w:rPr>
          <w:rFonts w:ascii="Times New Roman" w:eastAsia="宋体" w:hAnsi="Times New Roman" w:cs="Times New Roman"/>
          <w:color w:val="000000" w:themeColor="text1"/>
          <w:szCs w:val="21"/>
        </w:rPr>
        <w:t>adj.</w:t>
      </w:r>
      <w:r w:rsidRPr="00263641">
        <w:rPr>
          <w:rFonts w:ascii="Times New Roman" w:eastAsia="宋体" w:hAnsi="Times New Roman" w:cs="Times New Roman"/>
          <w:color w:val="000000" w:themeColor="text1"/>
          <w:szCs w:val="21"/>
        </w:rPr>
        <w:t>正确的</w:t>
      </w:r>
    </w:p>
    <w:p w14:paraId="0C3A81A6" w14:textId="07E08227" w:rsidR="00263641" w:rsidRPr="00263641" w:rsidRDefault="00263641" w:rsidP="00263641">
      <w:pPr>
        <w:spacing w:line="360" w:lineRule="auto"/>
        <w:ind w:firstLineChars="201" w:firstLine="422"/>
        <w:rPr>
          <w:rFonts w:ascii="Times New Roman" w:eastAsia="宋体" w:hAnsi="Times New Roman" w:cs="Times New Roman"/>
          <w:color w:val="000000" w:themeColor="text1"/>
          <w:szCs w:val="21"/>
        </w:rPr>
      </w:pPr>
      <w:r w:rsidRPr="00263641">
        <w:rPr>
          <w:rFonts w:ascii="Times New Roman" w:eastAsia="宋体" w:hAnsi="Times New Roman" w:cs="Times New Roman" w:hint="eastAsia"/>
          <w:color w:val="000000" w:themeColor="text1"/>
          <w:szCs w:val="21"/>
        </w:rPr>
        <w:lastRenderedPageBreak/>
        <w:t>region</w:t>
      </w:r>
      <w:r w:rsidRPr="00263641">
        <w:rPr>
          <w:rFonts w:ascii="Times New Roman" w:eastAsia="宋体" w:hAnsi="Times New Roman" w:cs="Times New Roman" w:hint="eastAsia"/>
          <w:color w:val="000000" w:themeColor="text1"/>
          <w:szCs w:val="21"/>
        </w:rPr>
        <w:t>：</w:t>
      </w:r>
      <w:r w:rsidRPr="00263641">
        <w:rPr>
          <w:rFonts w:ascii="Times New Roman" w:eastAsia="宋体" w:hAnsi="Times New Roman" w:cs="Times New Roman"/>
          <w:color w:val="000000" w:themeColor="text1"/>
          <w:szCs w:val="21"/>
        </w:rPr>
        <w:t>[ˈriːdʒən] n.</w:t>
      </w:r>
      <w:r w:rsidRPr="00263641">
        <w:rPr>
          <w:rFonts w:ascii="Times New Roman" w:eastAsia="宋体" w:hAnsi="Times New Roman" w:cs="Times New Roman" w:hint="eastAsia"/>
          <w:color w:val="000000" w:themeColor="text1"/>
          <w:szCs w:val="21"/>
        </w:rPr>
        <w:t>地区</w:t>
      </w:r>
    </w:p>
    <w:p w14:paraId="06019DD6" w14:textId="1BBDCE99" w:rsidR="006D4AB2" w:rsidRDefault="006D4AB2" w:rsidP="0054695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rex</w:t>
      </w:r>
      <w:r>
        <w:rPr>
          <w:rFonts w:ascii="Times New Roman" w:eastAsia="宋体" w:hAnsi="Times New Roman" w:cs="Times New Roman" w:hint="eastAsia"/>
          <w:color w:val="000000" w:themeColor="text1"/>
          <w:szCs w:val="21"/>
        </w:rPr>
        <w:t>：</w:t>
      </w:r>
      <w:r w:rsidR="00263641">
        <w:rPr>
          <w:rFonts w:ascii="Times New Roman" w:eastAsia="宋体" w:hAnsi="Times New Roman" w:cs="Times New Roman" w:hint="eastAsia"/>
          <w:color w:val="000000" w:themeColor="text1"/>
          <w:szCs w:val="21"/>
        </w:rPr>
        <w:t>[</w:t>
      </w:r>
      <w:r w:rsidR="00263641" w:rsidRPr="00263641">
        <w:rPr>
          <w:rFonts w:ascii="Times New Roman" w:eastAsia="宋体" w:hAnsi="Times New Roman" w:cs="Times New Roman"/>
          <w:color w:val="000000" w:themeColor="text1"/>
          <w:szCs w:val="21"/>
        </w:rPr>
        <w:t>reks</w:t>
      </w:r>
      <w:r w:rsidR="00263641">
        <w:rPr>
          <w:rFonts w:ascii="Times New Roman" w:eastAsia="宋体" w:hAnsi="Times New Roman" w:cs="Times New Roman" w:hint="eastAsia"/>
          <w:color w:val="000000" w:themeColor="text1"/>
          <w:szCs w:val="21"/>
        </w:rPr>
        <w:t>] n.</w:t>
      </w:r>
      <w:r w:rsidR="00263641">
        <w:rPr>
          <w:rFonts w:ascii="Times New Roman" w:eastAsia="宋体" w:hAnsi="Times New Roman" w:cs="Times New Roman" w:hint="eastAsia"/>
          <w:color w:val="000000" w:themeColor="text1"/>
          <w:szCs w:val="21"/>
        </w:rPr>
        <w:t>国王</w:t>
      </w:r>
    </w:p>
    <w:p w14:paraId="4316BB8E" w14:textId="7C02FB23" w:rsidR="00263641" w:rsidRPr="00263641" w:rsidRDefault="00263641" w:rsidP="00263641">
      <w:pPr>
        <w:spacing w:line="360" w:lineRule="auto"/>
        <w:ind w:firstLineChars="201" w:firstLine="422"/>
        <w:rPr>
          <w:rFonts w:ascii="Times New Roman" w:eastAsia="宋体" w:hAnsi="Times New Roman" w:cs="Times New Roman"/>
          <w:color w:val="000000" w:themeColor="text1"/>
          <w:szCs w:val="21"/>
        </w:rPr>
      </w:pPr>
      <w:r w:rsidRPr="00263641">
        <w:rPr>
          <w:rFonts w:ascii="Times New Roman" w:eastAsia="宋体" w:hAnsi="Times New Roman" w:cs="Times New Roman" w:hint="eastAsia"/>
          <w:color w:val="000000" w:themeColor="text1"/>
          <w:szCs w:val="21"/>
        </w:rPr>
        <w:t>regal</w:t>
      </w:r>
      <w:r w:rsidRPr="00263641">
        <w:rPr>
          <w:rFonts w:ascii="Times New Roman" w:eastAsia="宋体" w:hAnsi="Times New Roman" w:cs="Times New Roman" w:hint="eastAsia"/>
          <w:color w:val="000000" w:themeColor="text1"/>
          <w:szCs w:val="21"/>
        </w:rPr>
        <w:t>：</w:t>
      </w:r>
      <w:r w:rsidRPr="00263641">
        <w:rPr>
          <w:rFonts w:ascii="Times New Roman" w:eastAsia="宋体" w:hAnsi="Times New Roman" w:cs="Times New Roman" w:hint="eastAsia"/>
          <w:color w:val="000000" w:themeColor="text1"/>
          <w:szCs w:val="21"/>
        </w:rPr>
        <w:t>[</w:t>
      </w:r>
      <w:r w:rsidRPr="00263641">
        <w:rPr>
          <w:rFonts w:ascii="Times New Roman" w:eastAsia="宋体" w:hAnsi="Times New Roman" w:cs="Times New Roman"/>
          <w:color w:val="000000" w:themeColor="text1"/>
          <w:szCs w:val="21"/>
        </w:rPr>
        <w:t>ˈriː</w:t>
      </w:r>
      <w:r w:rsidRPr="00263641">
        <w:rPr>
          <w:rFonts w:ascii="Times New Roman" w:eastAsia="宋体" w:hAnsi="Times New Roman" w:cs="Times New Roman" w:hint="eastAsia"/>
          <w:color w:val="000000" w:themeColor="text1"/>
          <w:szCs w:val="21"/>
        </w:rPr>
        <w:t>ɡ</w:t>
      </w:r>
      <w:r w:rsidRPr="00263641">
        <w:rPr>
          <w:rFonts w:ascii="Times New Roman" w:eastAsia="宋体" w:hAnsi="Times New Roman" w:cs="Times New Roman"/>
          <w:color w:val="000000" w:themeColor="text1"/>
          <w:szCs w:val="21"/>
        </w:rPr>
        <w:t xml:space="preserve">l] </w:t>
      </w:r>
      <w:r w:rsidRPr="00263641">
        <w:rPr>
          <w:rFonts w:ascii="Times New Roman" w:eastAsia="宋体" w:hAnsi="Times New Roman" w:cs="Times New Roman" w:hint="eastAsia"/>
          <w:color w:val="000000" w:themeColor="text1"/>
          <w:szCs w:val="21"/>
        </w:rPr>
        <w:t>adj</w:t>
      </w:r>
      <w:r w:rsidRPr="00263641">
        <w:rPr>
          <w:rFonts w:ascii="Times New Roman" w:eastAsia="宋体" w:hAnsi="Times New Roman" w:cs="Times New Roman"/>
          <w:color w:val="000000" w:themeColor="text1"/>
          <w:szCs w:val="21"/>
        </w:rPr>
        <w:t>.</w:t>
      </w:r>
      <w:r w:rsidRPr="00263641">
        <w:rPr>
          <w:rFonts w:ascii="Times New Roman" w:eastAsia="宋体" w:hAnsi="Times New Roman" w:cs="Times New Roman" w:hint="eastAsia"/>
          <w:color w:val="000000" w:themeColor="text1"/>
          <w:szCs w:val="21"/>
        </w:rPr>
        <w:t>帝王的，王室的</w:t>
      </w:r>
    </w:p>
    <w:p w14:paraId="18692386" w14:textId="4F870147" w:rsidR="00263641" w:rsidRPr="00263641" w:rsidRDefault="00263641" w:rsidP="00263641">
      <w:pPr>
        <w:spacing w:line="360" w:lineRule="auto"/>
        <w:ind w:firstLineChars="201" w:firstLine="422"/>
        <w:rPr>
          <w:rFonts w:ascii="Times New Roman" w:eastAsia="宋体" w:hAnsi="Times New Roman" w:cs="Times New Roman"/>
          <w:color w:val="000000" w:themeColor="text1"/>
          <w:szCs w:val="21"/>
        </w:rPr>
      </w:pPr>
      <w:r w:rsidRPr="00263641">
        <w:rPr>
          <w:rFonts w:ascii="Times New Roman" w:eastAsia="宋体" w:hAnsi="Times New Roman" w:cs="Times New Roman"/>
          <w:color w:val="000000" w:themeColor="text1"/>
          <w:szCs w:val="21"/>
        </w:rPr>
        <w:t>royal</w:t>
      </w:r>
      <w:r w:rsidRPr="00263641">
        <w:rPr>
          <w:rFonts w:ascii="Times New Roman" w:eastAsia="宋体" w:hAnsi="Times New Roman" w:cs="Times New Roman"/>
          <w:color w:val="000000" w:themeColor="text1"/>
          <w:szCs w:val="21"/>
        </w:rPr>
        <w:t>：</w:t>
      </w:r>
      <w:r w:rsidRPr="00263641">
        <w:rPr>
          <w:rFonts w:ascii="Times New Roman" w:eastAsia="宋体" w:hAnsi="Times New Roman" w:cs="Times New Roman"/>
          <w:color w:val="000000" w:themeColor="text1"/>
          <w:szCs w:val="21"/>
        </w:rPr>
        <w:t>[ˈrɔɪəl] adj.</w:t>
      </w:r>
      <w:r w:rsidRPr="00263641">
        <w:rPr>
          <w:rFonts w:ascii="Times New Roman" w:eastAsia="宋体" w:hAnsi="Times New Roman" w:cs="Times New Roman" w:hint="eastAsia"/>
          <w:color w:val="000000" w:themeColor="text1"/>
          <w:szCs w:val="21"/>
        </w:rPr>
        <w:t>帝王的，王室的</w:t>
      </w:r>
      <w:r w:rsidR="00A11568">
        <w:rPr>
          <w:rFonts w:ascii="Times New Roman" w:eastAsia="宋体" w:hAnsi="Times New Roman" w:cs="Times New Roman" w:hint="eastAsia"/>
          <w:color w:val="000000" w:themeColor="text1"/>
          <w:szCs w:val="21"/>
        </w:rPr>
        <w:t>，</w:t>
      </w:r>
      <w:r w:rsidRPr="00263641">
        <w:rPr>
          <w:rFonts w:ascii="Times New Roman" w:eastAsia="宋体" w:hAnsi="Times New Roman" w:cs="Times New Roman" w:hint="eastAsia"/>
          <w:color w:val="000000" w:themeColor="text1"/>
          <w:szCs w:val="21"/>
        </w:rPr>
        <w:t>皇家的</w:t>
      </w:r>
    </w:p>
    <w:p w14:paraId="7C100DA8" w14:textId="603353E8" w:rsidR="006D4AB2" w:rsidRDefault="006D4AB2" w:rsidP="0054695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rich</w:t>
      </w:r>
      <w:r>
        <w:rPr>
          <w:rFonts w:ascii="Times New Roman" w:eastAsia="宋体" w:hAnsi="Times New Roman" w:cs="Times New Roman" w:hint="eastAsia"/>
          <w:color w:val="000000" w:themeColor="text1"/>
          <w:szCs w:val="21"/>
        </w:rPr>
        <w:t>：</w:t>
      </w:r>
      <w:r w:rsidR="00263641">
        <w:rPr>
          <w:rFonts w:ascii="Times New Roman" w:eastAsia="宋体" w:hAnsi="Times New Roman" w:cs="Times New Roman" w:hint="eastAsia"/>
          <w:color w:val="000000" w:themeColor="text1"/>
          <w:szCs w:val="21"/>
        </w:rPr>
        <w:t>[</w:t>
      </w:r>
      <w:r w:rsidR="00263641" w:rsidRPr="00263641">
        <w:rPr>
          <w:rFonts w:ascii="Times New Roman" w:eastAsia="宋体" w:hAnsi="Times New Roman" w:cs="Times New Roman"/>
          <w:color w:val="000000" w:themeColor="text1"/>
          <w:szCs w:val="21"/>
        </w:rPr>
        <w:t>rɪtʃ</w:t>
      </w:r>
      <w:r w:rsidR="00263641">
        <w:rPr>
          <w:rFonts w:ascii="Times New Roman" w:eastAsia="宋体" w:hAnsi="Times New Roman" w:cs="Times New Roman" w:hint="eastAsia"/>
          <w:color w:val="000000" w:themeColor="text1"/>
          <w:szCs w:val="21"/>
        </w:rPr>
        <w:t>] adj.</w:t>
      </w:r>
      <w:r w:rsidR="00263641">
        <w:rPr>
          <w:rFonts w:ascii="Times New Roman" w:eastAsia="宋体" w:hAnsi="Times New Roman" w:cs="Times New Roman" w:hint="eastAsia"/>
          <w:color w:val="000000" w:themeColor="text1"/>
          <w:szCs w:val="21"/>
        </w:rPr>
        <w:t>富裕的，富有的</w:t>
      </w:r>
    </w:p>
    <w:p w14:paraId="22143247" w14:textId="47828BCF" w:rsidR="006D4AB2" w:rsidRDefault="006D4AB2" w:rsidP="0054695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Richard</w:t>
      </w:r>
      <w:r>
        <w:rPr>
          <w:rFonts w:ascii="Times New Roman" w:eastAsia="宋体" w:hAnsi="Times New Roman" w:cs="Times New Roman" w:hint="eastAsia"/>
          <w:color w:val="000000" w:themeColor="text1"/>
          <w:szCs w:val="21"/>
        </w:rPr>
        <w:t>：</w:t>
      </w:r>
      <w:r w:rsidR="00263641">
        <w:rPr>
          <w:rFonts w:ascii="Times New Roman" w:eastAsia="宋体" w:hAnsi="Times New Roman" w:cs="Times New Roman" w:hint="eastAsia"/>
          <w:color w:val="000000" w:themeColor="text1"/>
          <w:szCs w:val="21"/>
        </w:rPr>
        <w:t>[</w:t>
      </w:r>
      <w:r w:rsidR="00263641" w:rsidRPr="00263641">
        <w:rPr>
          <w:rFonts w:ascii="Times New Roman" w:eastAsia="宋体" w:hAnsi="Times New Roman" w:cs="Times New Roman"/>
          <w:color w:val="000000" w:themeColor="text1"/>
          <w:szCs w:val="21"/>
        </w:rPr>
        <w:t>ˈrɪtʃəd</w:t>
      </w:r>
      <w:r w:rsidR="00263641">
        <w:rPr>
          <w:rFonts w:ascii="Times New Roman" w:eastAsia="宋体" w:hAnsi="Times New Roman" w:cs="Times New Roman" w:hint="eastAsia"/>
          <w:color w:val="000000" w:themeColor="text1"/>
          <w:szCs w:val="21"/>
        </w:rPr>
        <w:t>] n.</w:t>
      </w:r>
      <w:r w:rsidR="00263641">
        <w:rPr>
          <w:rFonts w:ascii="Times New Roman" w:eastAsia="宋体" w:hAnsi="Times New Roman" w:cs="Times New Roman" w:hint="eastAsia"/>
          <w:color w:val="000000" w:themeColor="text1"/>
          <w:szCs w:val="21"/>
        </w:rPr>
        <w:t>理查德（男子名）</w:t>
      </w:r>
    </w:p>
    <w:p w14:paraId="18590E5E" w14:textId="7E1605F8" w:rsidR="00A77ECC" w:rsidRPr="003513E3" w:rsidRDefault="003513E3" w:rsidP="003513E3">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3513E3">
        <w:rPr>
          <w:rFonts w:ascii="Times New Roman" w:eastAsia="宋体" w:hAnsi="Times New Roman" w:cs="Times New Roman" w:hint="eastAsia"/>
          <w:b w:val="0"/>
          <w:color w:val="000000" w:themeColor="text1"/>
          <w:sz w:val="21"/>
          <w:szCs w:val="21"/>
          <w:shd w:val="clear" w:color="auto" w:fill="FFFFFF"/>
        </w:rPr>
        <w:t>queen</w:t>
      </w:r>
      <w:r w:rsidR="009F0E84">
        <w:rPr>
          <w:rFonts w:ascii="Times New Roman" w:eastAsia="宋体" w:hAnsi="Times New Roman" w:cs="Times New Roman" w:hint="eastAsia"/>
          <w:b w:val="0"/>
          <w:color w:val="000000" w:themeColor="text1"/>
          <w:sz w:val="21"/>
          <w:szCs w:val="21"/>
          <w:shd w:val="clear" w:color="auto" w:fill="FFFFFF"/>
        </w:rPr>
        <w:t>（女王，王后）</w:t>
      </w:r>
      <w:r w:rsidRPr="003513E3">
        <w:rPr>
          <w:rFonts w:ascii="Times New Roman" w:eastAsia="宋体" w:hAnsi="Times New Roman" w:cs="Times New Roman" w:hint="eastAsia"/>
          <w:b w:val="0"/>
          <w:color w:val="000000" w:themeColor="text1"/>
          <w:sz w:val="21"/>
          <w:szCs w:val="21"/>
          <w:shd w:val="clear" w:color="auto" w:fill="FFFFFF"/>
        </w:rPr>
        <w:t>：</w:t>
      </w:r>
      <w:r>
        <w:rPr>
          <w:rFonts w:ascii="Times New Roman" w:eastAsia="宋体" w:hAnsi="Times New Roman" w:cs="Times New Roman" w:hint="eastAsia"/>
          <w:b w:val="0"/>
          <w:color w:val="000000" w:themeColor="text1"/>
          <w:sz w:val="21"/>
          <w:szCs w:val="21"/>
          <w:shd w:val="clear" w:color="auto" w:fill="FFFFFF"/>
        </w:rPr>
        <w:t>国王的妻子</w:t>
      </w:r>
    </w:p>
    <w:p w14:paraId="21A63B1A" w14:textId="179E12AB" w:rsidR="003513E3" w:rsidRDefault="003513E3" w:rsidP="0054695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queen</w:t>
      </w:r>
      <w:r>
        <w:rPr>
          <w:rFonts w:ascii="Times New Roman" w:eastAsia="宋体" w:hAnsi="Times New Roman" w:cs="Times New Roman" w:hint="eastAsia"/>
          <w:color w:val="000000" w:themeColor="text1"/>
          <w:szCs w:val="21"/>
        </w:rPr>
        <w:t>来自英语本族语，本意是“女人，女性”，后来引申为“妻子”，再后来进一步特指国王的妻子，也就是王后。</w:t>
      </w:r>
    </w:p>
    <w:p w14:paraId="4163E4EB" w14:textId="7ED6A7D2" w:rsidR="001B25D3" w:rsidRDefault="003513E3" w:rsidP="0054695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英国</w:t>
      </w:r>
      <w:r w:rsidR="001B25D3">
        <w:rPr>
          <w:rFonts w:ascii="Times New Roman" w:eastAsia="宋体" w:hAnsi="Times New Roman" w:cs="Times New Roman" w:hint="eastAsia"/>
          <w:color w:val="000000" w:themeColor="text1"/>
          <w:szCs w:val="21"/>
        </w:rPr>
        <w:t>历史上原本没有女性君主</w:t>
      </w:r>
      <w:r>
        <w:rPr>
          <w:rFonts w:ascii="Times New Roman" w:eastAsia="宋体" w:hAnsi="Times New Roman" w:cs="Times New Roman" w:hint="eastAsia"/>
          <w:color w:val="000000" w:themeColor="text1"/>
          <w:szCs w:val="21"/>
        </w:rPr>
        <w:t>，所以也就没有表示</w:t>
      </w:r>
      <w:r w:rsidR="001B25D3">
        <w:rPr>
          <w:rFonts w:ascii="Times New Roman" w:eastAsia="宋体" w:hAnsi="Times New Roman" w:cs="Times New Roman" w:hint="eastAsia"/>
          <w:color w:val="000000" w:themeColor="text1"/>
          <w:szCs w:val="21"/>
        </w:rPr>
        <w:t>女性君主</w:t>
      </w:r>
      <w:r>
        <w:rPr>
          <w:rFonts w:ascii="Times New Roman" w:eastAsia="宋体" w:hAnsi="Times New Roman" w:cs="Times New Roman" w:hint="eastAsia"/>
          <w:color w:val="000000" w:themeColor="text1"/>
          <w:szCs w:val="21"/>
        </w:rPr>
        <w:t>的词汇。</w:t>
      </w:r>
      <w:r w:rsidR="001B25D3">
        <w:rPr>
          <w:rFonts w:ascii="Times New Roman" w:eastAsia="宋体" w:hAnsi="Times New Roman" w:cs="Times New Roman" w:hint="eastAsia"/>
          <w:color w:val="000000" w:themeColor="text1"/>
          <w:szCs w:val="21"/>
        </w:rPr>
        <w:t>直到</w:t>
      </w:r>
      <w:r w:rsidR="001B25D3">
        <w:rPr>
          <w:rFonts w:ascii="Times New Roman" w:eastAsia="宋体" w:hAnsi="Times New Roman" w:cs="Times New Roman" w:hint="eastAsia"/>
          <w:color w:val="000000" w:themeColor="text1"/>
          <w:szCs w:val="21"/>
        </w:rPr>
        <w:t>1553</w:t>
      </w:r>
      <w:r w:rsidR="001B25D3">
        <w:rPr>
          <w:rFonts w:ascii="Times New Roman" w:eastAsia="宋体" w:hAnsi="Times New Roman" w:cs="Times New Roman" w:hint="eastAsia"/>
          <w:color w:val="000000" w:themeColor="text1"/>
          <w:szCs w:val="21"/>
        </w:rPr>
        <w:t>年，英国国王爱德华六世去世，未留下男性后裔继承王位。爱德华六世的姐姐玛丽一世在议会支持下登基，成为英国历史上第一位女性君主。</w:t>
      </w:r>
      <w:r w:rsidR="00801A8F">
        <w:rPr>
          <w:rFonts w:ascii="Times New Roman" w:eastAsia="宋体" w:hAnsi="Times New Roman" w:cs="Times New Roman" w:hint="eastAsia"/>
          <w:color w:val="000000" w:themeColor="text1"/>
          <w:szCs w:val="21"/>
        </w:rPr>
        <w:t>由于当时英语中还没有表示女性君主的专门词汇，所以英国政府就用</w:t>
      </w:r>
      <w:r w:rsidR="00801A8F">
        <w:rPr>
          <w:rFonts w:ascii="Times New Roman" w:eastAsia="宋体" w:hAnsi="Times New Roman" w:cs="Times New Roman" w:hint="eastAsia"/>
          <w:color w:val="000000" w:themeColor="text1"/>
          <w:szCs w:val="21"/>
        </w:rPr>
        <w:t>queen</w:t>
      </w:r>
      <w:r w:rsidR="00801A8F">
        <w:rPr>
          <w:rFonts w:ascii="Times New Roman" w:eastAsia="宋体" w:hAnsi="Times New Roman" w:cs="Times New Roman" w:hint="eastAsia"/>
          <w:color w:val="000000" w:themeColor="text1"/>
          <w:szCs w:val="21"/>
        </w:rPr>
        <w:t>作为玛丽一世的称号。</w:t>
      </w:r>
      <w:r w:rsidR="0068295D" w:rsidRPr="0068295D">
        <w:rPr>
          <w:rFonts w:ascii="Times New Roman" w:eastAsia="宋体" w:hAnsi="Times New Roman" w:cs="Times New Roman" w:hint="eastAsia"/>
          <w:color w:val="000000" w:themeColor="text1"/>
          <w:szCs w:val="21"/>
        </w:rPr>
        <w:t>玛丽一世即位后，英国议会通过的《王权法案》（</w:t>
      </w:r>
      <w:r w:rsidR="0068295D" w:rsidRPr="0068295D">
        <w:rPr>
          <w:rFonts w:ascii="Times New Roman" w:eastAsia="宋体" w:hAnsi="Times New Roman" w:cs="Times New Roman" w:hint="eastAsia"/>
          <w:color w:val="000000" w:themeColor="text1"/>
          <w:szCs w:val="21"/>
        </w:rPr>
        <w:t>1554</w:t>
      </w:r>
      <w:r w:rsidR="0068295D" w:rsidRPr="0068295D">
        <w:rPr>
          <w:rFonts w:ascii="Times New Roman" w:eastAsia="宋体" w:hAnsi="Times New Roman" w:cs="Times New Roman" w:hint="eastAsia"/>
          <w:color w:val="000000" w:themeColor="text1"/>
          <w:szCs w:val="21"/>
        </w:rPr>
        <w:t>年）明确用“</w:t>
      </w:r>
      <w:r w:rsidR="00AB5083">
        <w:rPr>
          <w:rFonts w:ascii="Times New Roman" w:eastAsia="宋体" w:hAnsi="Times New Roman" w:cs="Times New Roman" w:hint="eastAsia"/>
          <w:color w:val="000000" w:themeColor="text1"/>
          <w:szCs w:val="21"/>
        </w:rPr>
        <w:t>q</w:t>
      </w:r>
      <w:r w:rsidR="0068295D" w:rsidRPr="0068295D">
        <w:rPr>
          <w:rFonts w:ascii="Times New Roman" w:eastAsia="宋体" w:hAnsi="Times New Roman" w:cs="Times New Roman" w:hint="eastAsia"/>
          <w:color w:val="000000" w:themeColor="text1"/>
          <w:szCs w:val="21"/>
        </w:rPr>
        <w:t>ueen</w:t>
      </w:r>
      <w:r w:rsidR="0068295D" w:rsidRPr="0068295D">
        <w:rPr>
          <w:rFonts w:ascii="Times New Roman" w:eastAsia="宋体" w:hAnsi="Times New Roman" w:cs="Times New Roman" w:hint="eastAsia"/>
          <w:color w:val="000000" w:themeColor="text1"/>
          <w:szCs w:val="21"/>
        </w:rPr>
        <w:t>”称呼女性君主，并赋予她与男性国王相同的权力。</w:t>
      </w:r>
    </w:p>
    <w:p w14:paraId="576E69BB" w14:textId="28FD8F7B" w:rsidR="003513E3" w:rsidRDefault="0068295D" w:rsidP="0054695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1558</w:t>
      </w:r>
      <w:r>
        <w:rPr>
          <w:rFonts w:ascii="Times New Roman" w:eastAsia="宋体" w:hAnsi="Times New Roman" w:cs="Times New Roman" w:hint="eastAsia"/>
          <w:color w:val="000000" w:themeColor="text1"/>
          <w:szCs w:val="21"/>
        </w:rPr>
        <w:t>年，</w:t>
      </w:r>
      <w:r w:rsidRPr="0068295D">
        <w:rPr>
          <w:rFonts w:ascii="Times New Roman" w:eastAsia="宋体" w:hAnsi="Times New Roman" w:cs="Times New Roman" w:hint="eastAsia"/>
          <w:color w:val="000000" w:themeColor="text1"/>
          <w:szCs w:val="21"/>
        </w:rPr>
        <w:t>玛丽一世</w:t>
      </w:r>
      <w:r>
        <w:rPr>
          <w:rFonts w:ascii="Times New Roman" w:eastAsia="宋体" w:hAnsi="Times New Roman" w:cs="Times New Roman" w:hint="eastAsia"/>
          <w:color w:val="000000" w:themeColor="text1"/>
          <w:szCs w:val="21"/>
        </w:rPr>
        <w:t>去世，她的妹妹</w:t>
      </w:r>
      <w:r w:rsidRPr="0068295D">
        <w:rPr>
          <w:rFonts w:ascii="Times New Roman" w:eastAsia="宋体" w:hAnsi="Times New Roman" w:cs="Times New Roman" w:hint="eastAsia"/>
          <w:color w:val="000000" w:themeColor="text1"/>
          <w:szCs w:val="21"/>
        </w:rPr>
        <w:t>伊丽莎白一世继位，也通过法律和议会的支持，进一步巩固了女性君主的地位</w:t>
      </w:r>
      <w:r>
        <w:rPr>
          <w:rFonts w:ascii="Times New Roman" w:eastAsia="宋体" w:hAnsi="Times New Roman" w:cs="Times New Roman" w:hint="eastAsia"/>
          <w:color w:val="000000" w:themeColor="text1"/>
          <w:szCs w:val="21"/>
        </w:rPr>
        <w:t>。经过</w:t>
      </w:r>
      <w:r w:rsidRPr="0068295D">
        <w:rPr>
          <w:rFonts w:ascii="Times New Roman" w:eastAsia="宋体" w:hAnsi="Times New Roman" w:cs="Times New Roman" w:hint="eastAsia"/>
          <w:color w:val="000000" w:themeColor="text1"/>
          <w:szCs w:val="21"/>
        </w:rPr>
        <w:t>两位女王的统治，</w:t>
      </w:r>
      <w:r w:rsidRPr="0068295D">
        <w:rPr>
          <w:rFonts w:ascii="Times New Roman" w:eastAsia="宋体" w:hAnsi="Times New Roman" w:cs="Times New Roman" w:hint="eastAsia"/>
          <w:color w:val="000000" w:themeColor="text1"/>
          <w:szCs w:val="21"/>
        </w:rPr>
        <w:t>queen</w:t>
      </w:r>
      <w:r w:rsidRPr="0068295D">
        <w:rPr>
          <w:rFonts w:ascii="Times New Roman" w:eastAsia="宋体" w:hAnsi="Times New Roman" w:cs="Times New Roman" w:hint="eastAsia"/>
          <w:color w:val="000000" w:themeColor="text1"/>
          <w:szCs w:val="21"/>
        </w:rPr>
        <w:t>一词逐渐被广泛接受为女性君主的称谓，这一用法在法律、文化和日常语言中都得到了确认</w:t>
      </w:r>
      <w:r>
        <w:rPr>
          <w:rFonts w:ascii="Times New Roman" w:eastAsia="宋体" w:hAnsi="Times New Roman" w:cs="Times New Roman" w:hint="eastAsia"/>
          <w:color w:val="000000" w:themeColor="text1"/>
          <w:szCs w:val="21"/>
        </w:rPr>
        <w:t>。</w:t>
      </w:r>
    </w:p>
    <w:p w14:paraId="3BFCD52E" w14:textId="6C811DB5" w:rsidR="00AB5083" w:rsidRDefault="00AB5083" w:rsidP="0054695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queen</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AB5083">
        <w:rPr>
          <w:rFonts w:ascii="Times New Roman" w:eastAsia="宋体" w:hAnsi="Times New Roman" w:cs="Times New Roman"/>
          <w:color w:val="000000" w:themeColor="text1"/>
          <w:szCs w:val="21"/>
        </w:rPr>
        <w:t>kwiːn</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女王，王后</w:t>
      </w:r>
    </w:p>
    <w:p w14:paraId="71292989" w14:textId="05505A55" w:rsidR="0054695E" w:rsidRPr="0054695E" w:rsidRDefault="0054695E" w:rsidP="0054695E">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54695E">
        <w:rPr>
          <w:rFonts w:ascii="Times New Roman" w:eastAsia="宋体" w:hAnsi="Times New Roman" w:cs="Times New Roman" w:hint="eastAsia"/>
          <w:b w:val="0"/>
          <w:color w:val="000000" w:themeColor="text1"/>
          <w:sz w:val="21"/>
          <w:szCs w:val="21"/>
          <w:shd w:val="clear" w:color="auto" w:fill="FFFFFF"/>
        </w:rPr>
        <w:t>duke</w:t>
      </w:r>
      <w:r w:rsidRPr="0054695E">
        <w:rPr>
          <w:rFonts w:ascii="Times New Roman" w:eastAsia="宋体" w:hAnsi="Times New Roman" w:cs="Times New Roman" w:hint="eastAsia"/>
          <w:b w:val="0"/>
          <w:color w:val="000000" w:themeColor="text1"/>
          <w:sz w:val="21"/>
          <w:szCs w:val="21"/>
          <w:shd w:val="clear" w:color="auto" w:fill="FFFFFF"/>
        </w:rPr>
        <w:t>（公爵）</w:t>
      </w:r>
      <w:r>
        <w:rPr>
          <w:rFonts w:ascii="Times New Roman" w:eastAsia="宋体" w:hAnsi="Times New Roman" w:cs="Times New Roman" w:hint="eastAsia"/>
          <w:b w:val="0"/>
          <w:color w:val="000000" w:themeColor="text1"/>
          <w:sz w:val="21"/>
          <w:szCs w:val="21"/>
          <w:shd w:val="clear" w:color="auto" w:fill="FFFFFF"/>
        </w:rPr>
        <w:t>：古代蛮族的首领</w:t>
      </w:r>
    </w:p>
    <w:p w14:paraId="6A614D62" w14:textId="52B90588" w:rsidR="0054695E" w:rsidRDefault="004E3F9A" w:rsidP="0054695E">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英语单词</w:t>
      </w:r>
      <w:r>
        <w:rPr>
          <w:rFonts w:ascii="Times New Roman" w:eastAsia="宋体" w:hAnsi="Times New Roman" w:cs="Times New Roman" w:hint="eastAsia"/>
          <w:color w:val="000000" w:themeColor="text1"/>
          <w:szCs w:val="21"/>
          <w:shd w:val="clear" w:color="auto" w:fill="FFFFFF"/>
        </w:rPr>
        <w:t>duke</w:t>
      </w:r>
      <w:r>
        <w:rPr>
          <w:rFonts w:ascii="Times New Roman" w:eastAsia="宋体" w:hAnsi="Times New Roman" w:cs="Times New Roman" w:hint="eastAsia"/>
          <w:color w:val="000000" w:themeColor="text1"/>
          <w:szCs w:val="21"/>
          <w:shd w:val="clear" w:color="auto" w:fill="FFFFFF"/>
        </w:rPr>
        <w:t>（公爵）来自拉丁语，派生自词根</w:t>
      </w:r>
      <w:r>
        <w:rPr>
          <w:rFonts w:ascii="Times New Roman" w:eastAsia="宋体" w:hAnsi="Times New Roman" w:cs="Times New Roman" w:hint="eastAsia"/>
          <w:color w:val="000000" w:themeColor="text1"/>
          <w:szCs w:val="21"/>
          <w:shd w:val="clear" w:color="auto" w:fill="FFFFFF"/>
        </w:rPr>
        <w:t>duc-</w:t>
      </w:r>
      <w:r>
        <w:rPr>
          <w:rFonts w:ascii="Times New Roman" w:eastAsia="宋体" w:hAnsi="Times New Roman" w:cs="Times New Roman" w:hint="eastAsia"/>
          <w:color w:val="000000" w:themeColor="text1"/>
          <w:szCs w:val="21"/>
          <w:shd w:val="clear" w:color="auto" w:fill="FFFFFF"/>
        </w:rPr>
        <w:t>（引导，领导），字面意思是“领导者，首领”</w:t>
      </w:r>
      <w:r w:rsidR="0054695E" w:rsidRPr="0054695E">
        <w:rPr>
          <w:rFonts w:ascii="Times New Roman" w:eastAsia="宋体" w:hAnsi="Times New Roman" w:cs="Times New Roman" w:hint="eastAsia"/>
          <w:color w:val="000000" w:themeColor="text1"/>
          <w:szCs w:val="21"/>
          <w:shd w:val="clear" w:color="auto" w:fill="FFFFFF"/>
        </w:rPr>
        <w:t>，原本是古罗马人对当时割据一方的蛮族部落首领的称呼。这些人归顺罗马后，通常担任某个行省的统治者。罗马帝国灭亡之后，这些蛮族军事领袖成为欧洲各小国的</w:t>
      </w:r>
      <w:r>
        <w:rPr>
          <w:rFonts w:ascii="Times New Roman" w:eastAsia="宋体" w:hAnsi="Times New Roman" w:cs="Times New Roman" w:hint="eastAsia"/>
          <w:color w:val="000000" w:themeColor="text1"/>
          <w:szCs w:val="21"/>
          <w:shd w:val="clear" w:color="auto" w:fill="FFFFFF"/>
        </w:rPr>
        <w:t>君主</w:t>
      </w:r>
      <w:r w:rsidR="0054695E" w:rsidRPr="0054695E">
        <w:rPr>
          <w:rFonts w:ascii="Times New Roman" w:eastAsia="宋体" w:hAnsi="Times New Roman" w:cs="Times New Roman" w:hint="eastAsia"/>
          <w:color w:val="000000" w:themeColor="text1"/>
          <w:szCs w:val="21"/>
          <w:shd w:val="clear" w:color="auto" w:fill="FFFFFF"/>
        </w:rPr>
        <w:t>，其中许多就以</w:t>
      </w:r>
      <w:r w:rsidR="0054695E" w:rsidRPr="0054695E">
        <w:rPr>
          <w:rFonts w:ascii="Times New Roman" w:eastAsia="宋体" w:hAnsi="Times New Roman" w:cs="Times New Roman" w:hint="eastAsia"/>
          <w:color w:val="000000" w:themeColor="text1"/>
          <w:szCs w:val="21"/>
          <w:shd w:val="clear" w:color="auto" w:fill="FFFFFF"/>
        </w:rPr>
        <w:t>duke</w:t>
      </w:r>
      <w:r w:rsidR="0054695E" w:rsidRPr="0054695E">
        <w:rPr>
          <w:rFonts w:ascii="Times New Roman" w:eastAsia="宋体" w:hAnsi="Times New Roman" w:cs="Times New Roman" w:hint="eastAsia"/>
          <w:color w:val="000000" w:themeColor="text1"/>
          <w:szCs w:val="21"/>
          <w:shd w:val="clear" w:color="auto" w:fill="FFFFFF"/>
        </w:rPr>
        <w:t>为称号</w:t>
      </w:r>
      <w:r>
        <w:rPr>
          <w:rFonts w:ascii="Times New Roman" w:eastAsia="宋体" w:hAnsi="Times New Roman" w:cs="Times New Roman" w:hint="eastAsia"/>
          <w:color w:val="000000" w:themeColor="text1"/>
          <w:szCs w:val="21"/>
          <w:shd w:val="clear" w:color="auto" w:fill="FFFFFF"/>
        </w:rPr>
        <w:t>。</w:t>
      </w:r>
      <w:r w:rsidR="0054695E" w:rsidRPr="0054695E">
        <w:rPr>
          <w:rFonts w:ascii="Times New Roman" w:eastAsia="宋体" w:hAnsi="Times New Roman" w:cs="Times New Roman" w:hint="eastAsia"/>
          <w:color w:val="000000" w:themeColor="text1"/>
          <w:szCs w:val="21"/>
          <w:shd w:val="clear" w:color="auto" w:fill="FFFFFF"/>
        </w:rPr>
        <w:t>该词进入英语后，被用来表示贵族中最高等级的爵位，即公爵。</w:t>
      </w:r>
    </w:p>
    <w:p w14:paraId="37ED7782" w14:textId="0CADD0CB" w:rsidR="004E3F9A" w:rsidRDefault="004E3F9A" w:rsidP="0054695E">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duke</w:t>
      </w:r>
      <w:r>
        <w:rPr>
          <w:rFonts w:ascii="Times New Roman" w:eastAsia="宋体" w:hAnsi="Times New Roman" w:cs="Times New Roman" w:hint="eastAsia"/>
          <w:color w:val="000000" w:themeColor="text1"/>
          <w:szCs w:val="21"/>
          <w:shd w:val="clear" w:color="auto" w:fill="FFFFFF"/>
        </w:rPr>
        <w:t>（公爵）所统治的小国家被称为</w:t>
      </w:r>
      <w:r>
        <w:rPr>
          <w:rFonts w:ascii="Times New Roman" w:eastAsia="宋体" w:hAnsi="Times New Roman" w:cs="Times New Roman" w:hint="eastAsia"/>
          <w:color w:val="000000" w:themeColor="text1"/>
          <w:szCs w:val="21"/>
          <w:shd w:val="clear" w:color="auto" w:fill="FFFFFF"/>
        </w:rPr>
        <w:t>duchy</w:t>
      </w:r>
      <w:r>
        <w:rPr>
          <w:rFonts w:ascii="Times New Roman" w:eastAsia="宋体" w:hAnsi="Times New Roman" w:cs="Times New Roman" w:hint="eastAsia"/>
          <w:color w:val="000000" w:themeColor="text1"/>
          <w:szCs w:val="21"/>
          <w:shd w:val="clear" w:color="auto" w:fill="FFFFFF"/>
        </w:rPr>
        <w:t>，</w:t>
      </w:r>
      <w:bookmarkStart w:id="402" w:name="OLE_LINK78"/>
      <w:r>
        <w:rPr>
          <w:rFonts w:ascii="Times New Roman" w:eastAsia="宋体" w:hAnsi="Times New Roman" w:cs="Times New Roman" w:hint="eastAsia"/>
          <w:color w:val="000000" w:themeColor="text1"/>
          <w:szCs w:val="21"/>
          <w:shd w:val="clear" w:color="auto" w:fill="FFFFFF"/>
        </w:rPr>
        <w:t>前面的</w:t>
      </w:r>
      <w:r>
        <w:rPr>
          <w:rFonts w:ascii="Times New Roman" w:eastAsia="宋体" w:hAnsi="Times New Roman" w:cs="Times New Roman" w:hint="eastAsia"/>
          <w:color w:val="000000" w:themeColor="text1"/>
          <w:szCs w:val="21"/>
          <w:shd w:val="clear" w:color="auto" w:fill="FFFFFF"/>
        </w:rPr>
        <w:t>duch-</w:t>
      </w:r>
      <w:r>
        <w:rPr>
          <w:rFonts w:ascii="Times New Roman" w:eastAsia="宋体" w:hAnsi="Times New Roman" w:cs="Times New Roman" w:hint="eastAsia"/>
          <w:color w:val="000000" w:themeColor="text1"/>
          <w:szCs w:val="21"/>
          <w:shd w:val="clear" w:color="auto" w:fill="FFFFFF"/>
        </w:rPr>
        <w:t>等同于</w:t>
      </w:r>
      <w:r>
        <w:rPr>
          <w:rFonts w:ascii="Times New Roman" w:eastAsia="宋体" w:hAnsi="Times New Roman" w:cs="Times New Roman" w:hint="eastAsia"/>
          <w:color w:val="000000" w:themeColor="text1"/>
          <w:szCs w:val="21"/>
          <w:shd w:val="clear" w:color="auto" w:fill="FFFFFF"/>
        </w:rPr>
        <w:t>duke</w:t>
      </w:r>
      <w:r>
        <w:rPr>
          <w:rFonts w:ascii="Times New Roman" w:eastAsia="宋体" w:hAnsi="Times New Roman" w:cs="Times New Roman" w:hint="eastAsia"/>
          <w:color w:val="000000" w:themeColor="text1"/>
          <w:szCs w:val="21"/>
          <w:shd w:val="clear" w:color="auto" w:fill="FFFFFF"/>
        </w:rPr>
        <w:t>（公爵），</w:t>
      </w:r>
      <w:bookmarkEnd w:id="402"/>
      <w:r>
        <w:rPr>
          <w:rFonts w:ascii="Times New Roman" w:eastAsia="宋体" w:hAnsi="Times New Roman" w:cs="Times New Roman" w:hint="eastAsia"/>
          <w:color w:val="000000" w:themeColor="text1"/>
          <w:szCs w:val="21"/>
          <w:shd w:val="clear" w:color="auto" w:fill="FFFFFF"/>
        </w:rPr>
        <w:t>末尾的</w:t>
      </w:r>
      <w:r>
        <w:rPr>
          <w:rFonts w:ascii="Times New Roman" w:eastAsia="宋体" w:hAnsi="Times New Roman" w:cs="Times New Roman" w:hint="eastAsia"/>
          <w:color w:val="000000" w:themeColor="text1"/>
          <w:szCs w:val="21"/>
          <w:shd w:val="clear" w:color="auto" w:fill="FFFFFF"/>
        </w:rPr>
        <w:t>-y</w:t>
      </w:r>
      <w:r>
        <w:rPr>
          <w:rFonts w:ascii="Times New Roman" w:eastAsia="宋体" w:hAnsi="Times New Roman" w:cs="Times New Roman" w:hint="eastAsia"/>
          <w:color w:val="000000" w:themeColor="text1"/>
          <w:szCs w:val="21"/>
          <w:shd w:val="clear" w:color="auto" w:fill="FFFFFF"/>
        </w:rPr>
        <w:t>是个抽象名词后缀表示相关行为，整个单词的字面意思就是“公爵的统治”，引申表示“公爵所统治的领土”，也就是所谓的“公国”，比如诺曼底、勃艮第，这些都是中世纪欧洲著名公国。</w:t>
      </w:r>
    </w:p>
    <w:p w14:paraId="5805C802" w14:textId="24AC4A2E" w:rsidR="004E3F9A" w:rsidRPr="0054695E" w:rsidRDefault="004E3F9A" w:rsidP="0054695E">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lastRenderedPageBreak/>
        <w:t>duke</w:t>
      </w:r>
      <w:r>
        <w:rPr>
          <w:rFonts w:ascii="Times New Roman" w:eastAsia="宋体" w:hAnsi="Times New Roman" w:cs="Times New Roman" w:hint="eastAsia"/>
          <w:color w:val="000000" w:themeColor="text1"/>
          <w:szCs w:val="21"/>
          <w:shd w:val="clear" w:color="auto" w:fill="FFFFFF"/>
        </w:rPr>
        <w:t>（公爵）的阴性名词形式为</w:t>
      </w:r>
      <w:r>
        <w:rPr>
          <w:rFonts w:ascii="Times New Roman" w:eastAsia="宋体" w:hAnsi="Times New Roman" w:cs="Times New Roman" w:hint="eastAsia"/>
          <w:color w:val="000000" w:themeColor="text1"/>
          <w:szCs w:val="21"/>
          <w:shd w:val="clear" w:color="auto" w:fill="FFFFFF"/>
        </w:rPr>
        <w:t>duchess</w:t>
      </w:r>
      <w:r>
        <w:rPr>
          <w:rFonts w:ascii="Times New Roman" w:eastAsia="宋体" w:hAnsi="Times New Roman" w:cs="Times New Roman" w:hint="eastAsia"/>
          <w:color w:val="000000" w:themeColor="text1"/>
          <w:szCs w:val="21"/>
          <w:shd w:val="clear" w:color="auto" w:fill="FFFFFF"/>
        </w:rPr>
        <w:t>（公爵夫人，女公爵），前面的</w:t>
      </w:r>
      <w:r>
        <w:rPr>
          <w:rFonts w:ascii="Times New Roman" w:eastAsia="宋体" w:hAnsi="Times New Roman" w:cs="Times New Roman" w:hint="eastAsia"/>
          <w:color w:val="000000" w:themeColor="text1"/>
          <w:szCs w:val="21"/>
          <w:shd w:val="clear" w:color="auto" w:fill="FFFFFF"/>
        </w:rPr>
        <w:t>duch-</w:t>
      </w:r>
      <w:r>
        <w:rPr>
          <w:rFonts w:ascii="Times New Roman" w:eastAsia="宋体" w:hAnsi="Times New Roman" w:cs="Times New Roman" w:hint="eastAsia"/>
          <w:color w:val="000000" w:themeColor="text1"/>
          <w:szCs w:val="21"/>
          <w:shd w:val="clear" w:color="auto" w:fill="FFFFFF"/>
        </w:rPr>
        <w:t>等同于</w:t>
      </w:r>
      <w:r>
        <w:rPr>
          <w:rFonts w:ascii="Times New Roman" w:eastAsia="宋体" w:hAnsi="Times New Roman" w:cs="Times New Roman" w:hint="eastAsia"/>
          <w:color w:val="000000" w:themeColor="text1"/>
          <w:szCs w:val="21"/>
          <w:shd w:val="clear" w:color="auto" w:fill="FFFFFF"/>
        </w:rPr>
        <w:t>duke</w:t>
      </w:r>
      <w:r>
        <w:rPr>
          <w:rFonts w:ascii="Times New Roman" w:eastAsia="宋体" w:hAnsi="Times New Roman" w:cs="Times New Roman" w:hint="eastAsia"/>
          <w:color w:val="000000" w:themeColor="text1"/>
          <w:szCs w:val="21"/>
          <w:shd w:val="clear" w:color="auto" w:fill="FFFFFF"/>
        </w:rPr>
        <w:t>（公爵），后面加阴性名词后缀</w:t>
      </w:r>
      <w:r>
        <w:rPr>
          <w:rFonts w:ascii="Times New Roman" w:eastAsia="宋体" w:hAnsi="Times New Roman" w:cs="Times New Roman" w:hint="eastAsia"/>
          <w:color w:val="000000" w:themeColor="text1"/>
          <w:szCs w:val="21"/>
          <w:shd w:val="clear" w:color="auto" w:fill="FFFFFF"/>
        </w:rPr>
        <w:t>-ess</w:t>
      </w:r>
      <w:r>
        <w:rPr>
          <w:rFonts w:ascii="Times New Roman" w:eastAsia="宋体" w:hAnsi="Times New Roman" w:cs="Times New Roman" w:hint="eastAsia"/>
          <w:color w:val="000000" w:themeColor="text1"/>
          <w:szCs w:val="21"/>
          <w:shd w:val="clear" w:color="auto" w:fill="FFFFFF"/>
        </w:rPr>
        <w:t>构成阴性名词。</w:t>
      </w:r>
    </w:p>
    <w:p w14:paraId="6A71AEFF" w14:textId="77777777" w:rsidR="004E3F9A" w:rsidRPr="0054695E" w:rsidRDefault="004E3F9A" w:rsidP="004E3F9A">
      <w:pPr>
        <w:spacing w:line="360" w:lineRule="auto"/>
        <w:ind w:firstLineChars="201" w:firstLine="422"/>
        <w:rPr>
          <w:rFonts w:ascii="Times New Roman" w:eastAsia="宋体" w:hAnsi="Times New Roman" w:cs="Times New Roman"/>
          <w:color w:val="000000" w:themeColor="text1"/>
          <w:szCs w:val="21"/>
          <w:shd w:val="clear" w:color="auto" w:fill="FFFFFF"/>
        </w:rPr>
      </w:pPr>
      <w:r w:rsidRPr="0054695E">
        <w:rPr>
          <w:rFonts w:ascii="Times New Roman" w:eastAsia="宋体" w:hAnsi="Times New Roman" w:cs="Times New Roman"/>
          <w:color w:val="000000" w:themeColor="text1"/>
          <w:szCs w:val="21"/>
          <w:shd w:val="clear" w:color="auto" w:fill="FFFFFF"/>
        </w:rPr>
        <w:t>duke</w:t>
      </w:r>
      <w:r w:rsidRPr="0054695E">
        <w:rPr>
          <w:rFonts w:ascii="Times New Roman" w:eastAsia="宋体" w:hAnsi="Times New Roman" w:cs="Times New Roman" w:hint="eastAsia"/>
          <w:color w:val="000000" w:themeColor="text1"/>
          <w:szCs w:val="21"/>
          <w:shd w:val="clear" w:color="auto" w:fill="FFFFFF"/>
        </w:rPr>
        <w:t>：</w:t>
      </w:r>
      <w:r w:rsidRPr="0054695E">
        <w:rPr>
          <w:rFonts w:ascii="Times New Roman" w:eastAsia="宋体" w:hAnsi="Times New Roman" w:cs="Times New Roman"/>
          <w:color w:val="000000" w:themeColor="text1"/>
          <w:szCs w:val="21"/>
          <w:shd w:val="clear" w:color="auto" w:fill="FFFFFF"/>
        </w:rPr>
        <w:t>[djuːk] n.</w:t>
      </w:r>
      <w:r w:rsidRPr="0054695E">
        <w:rPr>
          <w:rFonts w:ascii="Times New Roman" w:eastAsia="宋体" w:hAnsi="Times New Roman" w:cs="Times New Roman" w:hint="eastAsia"/>
          <w:color w:val="000000" w:themeColor="text1"/>
          <w:szCs w:val="21"/>
          <w:shd w:val="clear" w:color="auto" w:fill="FFFFFF"/>
        </w:rPr>
        <w:t>公爵</w:t>
      </w:r>
    </w:p>
    <w:p w14:paraId="79BC3ED4" w14:textId="71EFA0A8" w:rsidR="004E3F9A" w:rsidRPr="0054695E" w:rsidRDefault="004E3F9A" w:rsidP="004E3F9A">
      <w:pPr>
        <w:spacing w:line="360" w:lineRule="auto"/>
        <w:ind w:firstLineChars="201" w:firstLine="422"/>
        <w:rPr>
          <w:rFonts w:ascii="Times New Roman" w:eastAsia="宋体" w:hAnsi="Times New Roman" w:cs="Times New Roman"/>
          <w:color w:val="000000" w:themeColor="text1"/>
          <w:szCs w:val="21"/>
          <w:shd w:val="clear" w:color="auto" w:fill="FFFFFF"/>
        </w:rPr>
      </w:pPr>
      <w:r w:rsidRPr="0054695E">
        <w:rPr>
          <w:rFonts w:ascii="Times New Roman" w:eastAsia="宋体" w:hAnsi="Times New Roman" w:cs="Times New Roman"/>
          <w:color w:val="000000" w:themeColor="text1"/>
          <w:szCs w:val="21"/>
          <w:shd w:val="clear" w:color="auto" w:fill="FFFFFF"/>
        </w:rPr>
        <w:t>duchy</w:t>
      </w:r>
      <w:r w:rsidRPr="0054695E">
        <w:rPr>
          <w:rFonts w:ascii="Times New Roman" w:eastAsia="宋体" w:hAnsi="Times New Roman" w:cs="Times New Roman" w:hint="eastAsia"/>
          <w:color w:val="000000" w:themeColor="text1"/>
          <w:szCs w:val="21"/>
          <w:shd w:val="clear" w:color="auto" w:fill="FFFFFF"/>
        </w:rPr>
        <w:t>：</w:t>
      </w:r>
      <w:r w:rsidRPr="0054695E">
        <w:rPr>
          <w:rFonts w:ascii="Times New Roman" w:eastAsia="宋体" w:hAnsi="Times New Roman" w:cs="Times New Roman"/>
          <w:color w:val="000000" w:themeColor="text1"/>
          <w:szCs w:val="21"/>
          <w:shd w:val="clear" w:color="auto" w:fill="FFFFFF"/>
        </w:rPr>
        <w:t>['dʌtʃi]n.</w:t>
      </w:r>
      <w:r w:rsidRPr="0054695E">
        <w:rPr>
          <w:rFonts w:ascii="Times New Roman" w:eastAsia="宋体" w:hAnsi="Times New Roman" w:cs="Times New Roman" w:hint="eastAsia"/>
          <w:color w:val="000000" w:themeColor="text1"/>
          <w:szCs w:val="21"/>
          <w:shd w:val="clear" w:color="auto" w:fill="FFFFFF"/>
        </w:rPr>
        <w:t>公国</w:t>
      </w:r>
      <w:r>
        <w:rPr>
          <w:rFonts w:ascii="Times New Roman" w:eastAsia="宋体" w:hAnsi="Times New Roman" w:cs="Times New Roman" w:hint="eastAsia"/>
          <w:color w:val="000000" w:themeColor="text1"/>
          <w:szCs w:val="21"/>
          <w:shd w:val="clear" w:color="auto" w:fill="FFFFFF"/>
        </w:rPr>
        <w:t>，</w:t>
      </w:r>
      <w:r w:rsidRPr="0054695E">
        <w:rPr>
          <w:rFonts w:ascii="Times New Roman" w:eastAsia="宋体" w:hAnsi="Times New Roman" w:cs="Times New Roman" w:hint="eastAsia"/>
          <w:color w:val="000000" w:themeColor="text1"/>
          <w:szCs w:val="21"/>
          <w:shd w:val="clear" w:color="auto" w:fill="FFFFFF"/>
        </w:rPr>
        <w:t>公爵领地</w:t>
      </w:r>
    </w:p>
    <w:p w14:paraId="31E28E95" w14:textId="77777777" w:rsidR="0054695E" w:rsidRPr="0054695E" w:rsidRDefault="0054695E" w:rsidP="0054695E">
      <w:pPr>
        <w:spacing w:line="360" w:lineRule="auto"/>
        <w:ind w:firstLineChars="201" w:firstLine="422"/>
        <w:rPr>
          <w:rFonts w:ascii="Times New Roman" w:eastAsia="宋体" w:hAnsi="Times New Roman" w:cs="Times New Roman"/>
          <w:color w:val="000000" w:themeColor="text1"/>
          <w:szCs w:val="21"/>
          <w:shd w:val="clear" w:color="auto" w:fill="FFFFFF"/>
        </w:rPr>
      </w:pPr>
      <w:r w:rsidRPr="0054695E">
        <w:rPr>
          <w:rFonts w:ascii="Times New Roman" w:eastAsia="宋体" w:hAnsi="Times New Roman" w:cs="Times New Roman"/>
          <w:color w:val="000000" w:themeColor="text1"/>
          <w:szCs w:val="21"/>
          <w:shd w:val="clear" w:color="auto" w:fill="FFFFFF"/>
        </w:rPr>
        <w:t>duchess</w:t>
      </w:r>
      <w:r w:rsidRPr="0054695E">
        <w:rPr>
          <w:rFonts w:ascii="Times New Roman" w:eastAsia="宋体" w:hAnsi="Times New Roman" w:cs="Times New Roman" w:hint="eastAsia"/>
          <w:color w:val="000000" w:themeColor="text1"/>
          <w:szCs w:val="21"/>
          <w:shd w:val="clear" w:color="auto" w:fill="FFFFFF"/>
        </w:rPr>
        <w:t>：</w:t>
      </w:r>
      <w:r w:rsidRPr="0054695E">
        <w:rPr>
          <w:rFonts w:ascii="Times New Roman" w:eastAsia="宋体" w:hAnsi="Times New Roman" w:cs="Times New Roman"/>
          <w:color w:val="000000" w:themeColor="text1"/>
          <w:szCs w:val="21"/>
          <w:shd w:val="clear" w:color="auto" w:fill="FFFFFF"/>
        </w:rPr>
        <w:t>['dʌtʃəs]n.</w:t>
      </w:r>
      <w:r w:rsidRPr="0054695E">
        <w:rPr>
          <w:rFonts w:ascii="Times New Roman" w:eastAsia="宋体" w:hAnsi="Times New Roman" w:cs="Times New Roman" w:hint="eastAsia"/>
          <w:color w:val="000000" w:themeColor="text1"/>
          <w:szCs w:val="21"/>
          <w:shd w:val="clear" w:color="auto" w:fill="FFFFFF"/>
        </w:rPr>
        <w:t>公爵夫人；女公爵</w:t>
      </w:r>
    </w:p>
    <w:p w14:paraId="3D825E6C" w14:textId="297B4F3A" w:rsidR="00783782" w:rsidRPr="008C77F4" w:rsidRDefault="00783782" w:rsidP="00783782">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8C77F4">
        <w:rPr>
          <w:rFonts w:ascii="Times New Roman" w:eastAsia="宋体" w:hAnsi="Times New Roman" w:cs="Times New Roman" w:hint="eastAsia"/>
          <w:b w:val="0"/>
          <w:color w:val="000000" w:themeColor="text1"/>
          <w:sz w:val="21"/>
          <w:szCs w:val="21"/>
          <w:shd w:val="clear" w:color="auto" w:fill="FFFFFF"/>
        </w:rPr>
        <w:t>count</w:t>
      </w:r>
      <w:r w:rsidRPr="008C77F4">
        <w:rPr>
          <w:rFonts w:ascii="Times New Roman" w:eastAsia="宋体" w:hAnsi="Times New Roman" w:cs="Times New Roman" w:hint="eastAsia"/>
          <w:b w:val="0"/>
          <w:color w:val="000000" w:themeColor="text1"/>
          <w:sz w:val="21"/>
          <w:szCs w:val="21"/>
          <w:shd w:val="clear" w:color="auto" w:fill="FFFFFF"/>
        </w:rPr>
        <w:t>（</w:t>
      </w:r>
      <w:r>
        <w:rPr>
          <w:rFonts w:ascii="Times New Roman" w:eastAsia="宋体" w:hAnsi="Times New Roman" w:cs="Times New Roman" w:hint="eastAsia"/>
          <w:b w:val="0"/>
          <w:color w:val="000000" w:themeColor="text1"/>
          <w:sz w:val="21"/>
          <w:szCs w:val="21"/>
          <w:shd w:val="clear" w:color="auto" w:fill="FFFFFF"/>
        </w:rPr>
        <w:t>伯爵</w:t>
      </w:r>
      <w:r w:rsidRPr="008C77F4">
        <w:rPr>
          <w:rFonts w:ascii="Times New Roman" w:eastAsia="宋体" w:hAnsi="Times New Roman" w:cs="Times New Roman" w:hint="eastAsia"/>
          <w:b w:val="0"/>
          <w:color w:val="000000" w:themeColor="text1"/>
          <w:sz w:val="21"/>
          <w:szCs w:val="21"/>
          <w:shd w:val="clear" w:color="auto" w:fill="FFFFFF"/>
        </w:rPr>
        <w:t>）：</w:t>
      </w:r>
      <w:r w:rsidR="00FC2C82">
        <w:rPr>
          <w:rFonts w:ascii="Times New Roman" w:eastAsia="宋体" w:hAnsi="Times New Roman" w:cs="Times New Roman" w:hint="eastAsia"/>
          <w:b w:val="0"/>
          <w:color w:val="000000" w:themeColor="text1"/>
          <w:sz w:val="21"/>
          <w:szCs w:val="21"/>
          <w:shd w:val="clear" w:color="auto" w:fill="FFFFFF"/>
        </w:rPr>
        <w:t>皇帝的随从和助手</w:t>
      </w:r>
    </w:p>
    <w:p w14:paraId="7B9FEFA0" w14:textId="2D90E3F3" w:rsidR="004D5084" w:rsidRDefault="004D5084" w:rsidP="0078378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count</w:t>
      </w:r>
      <w:r>
        <w:rPr>
          <w:rFonts w:ascii="Times New Roman" w:eastAsia="宋体" w:hAnsi="Times New Roman" w:cs="Times New Roman" w:hint="eastAsia"/>
          <w:color w:val="000000" w:themeColor="text1"/>
          <w:szCs w:val="21"/>
        </w:rPr>
        <w:t>（伯爵）来自法语，源自拉丁语</w:t>
      </w:r>
      <w:r>
        <w:rPr>
          <w:rFonts w:ascii="Times New Roman" w:eastAsia="宋体" w:hAnsi="Times New Roman" w:cs="Times New Roman" w:hint="eastAsia"/>
          <w:color w:val="000000" w:themeColor="text1"/>
          <w:szCs w:val="21"/>
        </w:rPr>
        <w:t>comes</w:t>
      </w:r>
      <w:r>
        <w:rPr>
          <w:rFonts w:ascii="Times New Roman" w:eastAsia="宋体" w:hAnsi="Times New Roman" w:cs="Times New Roman" w:hint="eastAsia"/>
          <w:color w:val="000000" w:themeColor="text1"/>
          <w:szCs w:val="21"/>
        </w:rPr>
        <w:t>（复数形式为</w:t>
      </w:r>
      <w:r>
        <w:rPr>
          <w:rFonts w:ascii="Times New Roman" w:eastAsia="宋体" w:hAnsi="Times New Roman" w:cs="Times New Roman" w:hint="eastAsia"/>
          <w:color w:val="000000" w:themeColor="text1"/>
          <w:szCs w:val="21"/>
        </w:rPr>
        <w:t>comites</w:t>
      </w:r>
      <w:r>
        <w:rPr>
          <w:rFonts w:ascii="Times New Roman" w:eastAsia="宋体" w:hAnsi="Times New Roman" w:cs="Times New Roman" w:hint="eastAsia"/>
          <w:color w:val="000000" w:themeColor="text1"/>
          <w:szCs w:val="21"/>
        </w:rPr>
        <w:t>），由前缀</w:t>
      </w:r>
      <w:r>
        <w:rPr>
          <w:rFonts w:ascii="Times New Roman" w:eastAsia="宋体" w:hAnsi="Times New Roman" w:cs="Times New Roman" w:hint="eastAsia"/>
          <w:color w:val="000000" w:themeColor="text1"/>
          <w:szCs w:val="21"/>
        </w:rPr>
        <w:t>com-</w:t>
      </w:r>
      <w:r>
        <w:rPr>
          <w:rFonts w:ascii="Times New Roman" w:eastAsia="宋体" w:hAnsi="Times New Roman" w:cs="Times New Roman" w:hint="eastAsia"/>
          <w:color w:val="000000" w:themeColor="text1"/>
          <w:szCs w:val="21"/>
        </w:rPr>
        <w:t>（一起）和词根</w:t>
      </w:r>
      <w:r>
        <w:rPr>
          <w:rFonts w:ascii="Times New Roman" w:eastAsia="宋体" w:hAnsi="Times New Roman" w:cs="Times New Roman" w:hint="eastAsia"/>
          <w:color w:val="000000" w:themeColor="text1"/>
          <w:szCs w:val="21"/>
        </w:rPr>
        <w:t>it-</w:t>
      </w:r>
      <w:r>
        <w:rPr>
          <w:rFonts w:ascii="Times New Roman" w:eastAsia="宋体" w:hAnsi="Times New Roman" w:cs="Times New Roman" w:hint="eastAsia"/>
          <w:color w:val="000000" w:themeColor="text1"/>
          <w:szCs w:val="21"/>
        </w:rPr>
        <w:t>（走）结合而成，字面意思是“</w:t>
      </w:r>
      <w:r w:rsidR="00FC2C82">
        <w:rPr>
          <w:rFonts w:ascii="Times New Roman" w:eastAsia="宋体" w:hAnsi="Times New Roman" w:cs="Times New Roman" w:hint="eastAsia"/>
          <w:color w:val="000000" w:themeColor="text1"/>
          <w:szCs w:val="21"/>
        </w:rPr>
        <w:t>跟着</w:t>
      </w:r>
      <w:r>
        <w:rPr>
          <w:rFonts w:ascii="Times New Roman" w:eastAsia="宋体" w:hAnsi="Times New Roman" w:cs="Times New Roman" w:hint="eastAsia"/>
          <w:color w:val="000000" w:themeColor="text1"/>
          <w:szCs w:val="21"/>
        </w:rPr>
        <w:t>一起走的人”。在古罗马时期，</w:t>
      </w:r>
      <w:r w:rsidR="000731A8">
        <w:rPr>
          <w:rFonts w:ascii="Times New Roman" w:eastAsia="宋体" w:hAnsi="Times New Roman" w:cs="Times New Roman" w:hint="eastAsia"/>
          <w:color w:val="000000" w:themeColor="text1"/>
          <w:szCs w:val="21"/>
        </w:rPr>
        <w:t>comes</w:t>
      </w:r>
      <w:r w:rsidR="00FC2C82">
        <w:rPr>
          <w:rFonts w:ascii="Times New Roman" w:eastAsia="宋体" w:hAnsi="Times New Roman" w:cs="Times New Roman" w:hint="eastAsia"/>
          <w:color w:val="000000" w:themeColor="text1"/>
          <w:szCs w:val="21"/>
        </w:rPr>
        <w:t>被用来表示皇帝的随从和助手，</w:t>
      </w:r>
      <w:r w:rsidR="000731A8">
        <w:rPr>
          <w:rFonts w:ascii="Times New Roman" w:eastAsia="宋体" w:hAnsi="Times New Roman" w:cs="Times New Roman" w:hint="eastAsia"/>
          <w:color w:val="000000" w:themeColor="text1"/>
          <w:szCs w:val="21"/>
        </w:rPr>
        <w:t>逐渐演变为正式头衔，与特定地位及权力挂钩。古罗马皇帝经常指派自己的亲信出任地方行省的总督</w:t>
      </w:r>
      <w:r w:rsidR="00FC2C82">
        <w:rPr>
          <w:rFonts w:ascii="Times New Roman" w:eastAsia="宋体" w:hAnsi="Times New Roman" w:cs="Times New Roman" w:hint="eastAsia"/>
          <w:color w:val="000000" w:themeColor="text1"/>
          <w:szCs w:val="21"/>
        </w:rPr>
        <w:t>或总督副手</w:t>
      </w:r>
      <w:r w:rsidR="000731A8">
        <w:rPr>
          <w:rFonts w:ascii="Times New Roman" w:eastAsia="宋体" w:hAnsi="Times New Roman" w:cs="Times New Roman" w:hint="eastAsia"/>
          <w:color w:val="000000" w:themeColor="text1"/>
          <w:szCs w:val="21"/>
        </w:rPr>
        <w:t>，这些高官通常拥有</w:t>
      </w:r>
      <w:bookmarkStart w:id="403" w:name="OLE_LINK121"/>
      <w:r w:rsidR="000731A8">
        <w:rPr>
          <w:rFonts w:ascii="Times New Roman" w:eastAsia="宋体" w:hAnsi="Times New Roman" w:cs="Times New Roman" w:hint="eastAsia"/>
          <w:color w:val="000000" w:themeColor="text1"/>
          <w:szCs w:val="21"/>
        </w:rPr>
        <w:t>comes</w:t>
      </w:r>
      <w:r w:rsidR="000731A8">
        <w:rPr>
          <w:rFonts w:ascii="Times New Roman" w:eastAsia="宋体" w:hAnsi="Times New Roman" w:cs="Times New Roman" w:hint="eastAsia"/>
          <w:color w:val="000000" w:themeColor="text1"/>
          <w:szCs w:val="21"/>
        </w:rPr>
        <w:t>这个头衔</w:t>
      </w:r>
      <w:bookmarkEnd w:id="403"/>
      <w:r w:rsidR="000731A8">
        <w:rPr>
          <w:rFonts w:ascii="Times New Roman" w:eastAsia="宋体" w:hAnsi="Times New Roman" w:cs="Times New Roman" w:hint="eastAsia"/>
          <w:color w:val="000000" w:themeColor="text1"/>
          <w:szCs w:val="21"/>
        </w:rPr>
        <w:t>。</w:t>
      </w:r>
    </w:p>
    <w:p w14:paraId="60A502CD" w14:textId="7B77CB4E" w:rsidR="000731A8" w:rsidRDefault="000731A8" w:rsidP="0078378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西罗马帝国覆灭后，</w:t>
      </w:r>
      <w:r>
        <w:rPr>
          <w:rFonts w:ascii="Times New Roman" w:eastAsia="宋体" w:hAnsi="Times New Roman" w:cs="Times New Roman" w:hint="eastAsia"/>
          <w:color w:val="000000" w:themeColor="text1"/>
          <w:szCs w:val="21"/>
        </w:rPr>
        <w:t>comes</w:t>
      </w:r>
      <w:r>
        <w:rPr>
          <w:rFonts w:ascii="Times New Roman" w:eastAsia="宋体" w:hAnsi="Times New Roman" w:cs="Times New Roman" w:hint="eastAsia"/>
          <w:color w:val="000000" w:themeColor="text1"/>
          <w:szCs w:val="21"/>
        </w:rPr>
        <w:t>这个头衔继续保留，成为中世纪欧洲贵族体系的一部分，其拥有者通常是统治一方的</w:t>
      </w:r>
      <w:r w:rsidR="00A87BA5">
        <w:rPr>
          <w:rFonts w:ascii="Times New Roman" w:eastAsia="宋体" w:hAnsi="Times New Roman" w:cs="Times New Roman" w:hint="eastAsia"/>
          <w:color w:val="000000" w:themeColor="text1"/>
          <w:szCs w:val="21"/>
        </w:rPr>
        <w:t>地方</w:t>
      </w:r>
      <w:r>
        <w:rPr>
          <w:rFonts w:ascii="Times New Roman" w:eastAsia="宋体" w:hAnsi="Times New Roman" w:cs="Times New Roman" w:hint="eastAsia"/>
          <w:color w:val="000000" w:themeColor="text1"/>
          <w:szCs w:val="21"/>
        </w:rPr>
        <w:t>诸侯，相当于我们中国的“伯爵”，所以翻译为“伯爵”。</w:t>
      </w:r>
    </w:p>
    <w:p w14:paraId="31BE62D9" w14:textId="1FFDE385" w:rsidR="000731A8" w:rsidRDefault="005E7960" w:rsidP="0078378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14</w:t>
      </w:r>
      <w:r>
        <w:rPr>
          <w:rFonts w:ascii="Times New Roman" w:eastAsia="宋体" w:hAnsi="Times New Roman" w:cs="Times New Roman" w:hint="eastAsia"/>
          <w:color w:val="000000" w:themeColor="text1"/>
          <w:szCs w:val="21"/>
        </w:rPr>
        <w:t>世纪，</w:t>
      </w:r>
      <w:r w:rsidR="000731A8">
        <w:rPr>
          <w:rFonts w:ascii="Times New Roman" w:eastAsia="宋体" w:hAnsi="Times New Roman" w:cs="Times New Roman" w:hint="eastAsia"/>
          <w:color w:val="000000" w:themeColor="text1"/>
          <w:szCs w:val="21"/>
        </w:rPr>
        <w:t>这个单词经由法语进入英语</w:t>
      </w:r>
      <w:r>
        <w:rPr>
          <w:rFonts w:ascii="Times New Roman" w:eastAsia="宋体" w:hAnsi="Times New Roman" w:cs="Times New Roman" w:hint="eastAsia"/>
          <w:color w:val="000000" w:themeColor="text1"/>
          <w:szCs w:val="21"/>
        </w:rPr>
        <w:t>演变为单词</w:t>
      </w:r>
      <w:r>
        <w:rPr>
          <w:rFonts w:ascii="Times New Roman" w:eastAsia="宋体" w:hAnsi="Times New Roman" w:cs="Times New Roman" w:hint="eastAsia"/>
          <w:color w:val="000000" w:themeColor="text1"/>
          <w:szCs w:val="21"/>
        </w:rPr>
        <w:t>count</w:t>
      </w:r>
      <w:r>
        <w:rPr>
          <w:rFonts w:ascii="Times New Roman" w:eastAsia="宋体" w:hAnsi="Times New Roman" w:cs="Times New Roman" w:hint="eastAsia"/>
          <w:color w:val="000000" w:themeColor="text1"/>
          <w:szCs w:val="21"/>
        </w:rPr>
        <w:t>，用来表示欧洲大陆的伯爵，而英国本土的伯爵则沿用英语本族语</w:t>
      </w:r>
      <w:r>
        <w:rPr>
          <w:rFonts w:ascii="Times New Roman" w:eastAsia="宋体" w:hAnsi="Times New Roman" w:cs="Times New Roman" w:hint="eastAsia"/>
          <w:color w:val="000000" w:themeColor="text1"/>
          <w:szCs w:val="21"/>
        </w:rPr>
        <w:t>earl</w:t>
      </w:r>
      <w:r>
        <w:rPr>
          <w:rFonts w:ascii="Times New Roman" w:eastAsia="宋体" w:hAnsi="Times New Roman" w:cs="Times New Roman" w:hint="eastAsia"/>
          <w:color w:val="000000" w:themeColor="text1"/>
          <w:szCs w:val="21"/>
        </w:rPr>
        <w:t>（伯爵）来称呼。</w:t>
      </w:r>
    </w:p>
    <w:p w14:paraId="1121244D" w14:textId="1AF55C09" w:rsidR="005E7960" w:rsidRDefault="005E7960" w:rsidP="0078378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count</w:t>
      </w:r>
      <w:r>
        <w:rPr>
          <w:rFonts w:ascii="Times New Roman" w:eastAsia="宋体" w:hAnsi="Times New Roman" w:cs="Times New Roman" w:hint="eastAsia"/>
          <w:color w:val="000000" w:themeColor="text1"/>
          <w:szCs w:val="21"/>
        </w:rPr>
        <w:t>（伯爵）的阴性名词形式为</w:t>
      </w:r>
      <w:r>
        <w:rPr>
          <w:rFonts w:ascii="Times New Roman" w:eastAsia="宋体" w:hAnsi="Times New Roman" w:cs="Times New Roman" w:hint="eastAsia"/>
          <w:color w:val="000000" w:themeColor="text1"/>
          <w:szCs w:val="21"/>
        </w:rPr>
        <w:t>countess</w:t>
      </w:r>
      <w:r>
        <w:rPr>
          <w:rFonts w:ascii="Times New Roman" w:eastAsia="宋体" w:hAnsi="Times New Roman" w:cs="Times New Roman" w:hint="eastAsia"/>
          <w:color w:val="000000" w:themeColor="text1"/>
          <w:szCs w:val="21"/>
        </w:rPr>
        <w:t>，表示“伯爵夫人”或“女伯爵”。</w:t>
      </w:r>
      <w:r>
        <w:rPr>
          <w:rFonts w:ascii="Times New Roman" w:eastAsia="宋体" w:hAnsi="Times New Roman" w:cs="Times New Roman" w:hint="eastAsia"/>
          <w:color w:val="000000" w:themeColor="text1"/>
          <w:szCs w:val="21"/>
        </w:rPr>
        <w:t>count</w:t>
      </w:r>
      <w:r>
        <w:rPr>
          <w:rFonts w:ascii="Times New Roman" w:eastAsia="宋体" w:hAnsi="Times New Roman" w:cs="Times New Roman" w:hint="eastAsia"/>
          <w:color w:val="000000" w:themeColor="text1"/>
          <w:szCs w:val="21"/>
        </w:rPr>
        <w:t>（伯爵）的领地就是</w:t>
      </w:r>
      <w:r>
        <w:rPr>
          <w:rFonts w:ascii="Times New Roman" w:eastAsia="宋体" w:hAnsi="Times New Roman" w:cs="Times New Roman" w:hint="eastAsia"/>
          <w:color w:val="000000" w:themeColor="text1"/>
          <w:szCs w:val="21"/>
        </w:rPr>
        <w:t>county</w:t>
      </w:r>
      <w:r>
        <w:rPr>
          <w:rFonts w:ascii="Times New Roman" w:eastAsia="宋体" w:hAnsi="Times New Roman" w:cs="Times New Roman" w:hint="eastAsia"/>
          <w:color w:val="000000" w:themeColor="text1"/>
          <w:szCs w:val="21"/>
        </w:rPr>
        <w:t>，翻译为“郡”或“县”。</w:t>
      </w:r>
    </w:p>
    <w:p w14:paraId="3B94A181" w14:textId="2EC3145C" w:rsidR="005E7960" w:rsidRDefault="005E7960" w:rsidP="0078378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注意表示“伯爵”的</w:t>
      </w:r>
      <w:r>
        <w:rPr>
          <w:rFonts w:ascii="Times New Roman" w:eastAsia="宋体" w:hAnsi="Times New Roman" w:cs="Times New Roman" w:hint="eastAsia"/>
          <w:color w:val="000000" w:themeColor="text1"/>
          <w:szCs w:val="21"/>
        </w:rPr>
        <w:t>count</w:t>
      </w:r>
      <w:r>
        <w:rPr>
          <w:rFonts w:ascii="Times New Roman" w:eastAsia="宋体" w:hAnsi="Times New Roman" w:cs="Times New Roman" w:hint="eastAsia"/>
          <w:color w:val="000000" w:themeColor="text1"/>
          <w:szCs w:val="21"/>
        </w:rPr>
        <w:t>和表示“计数”的</w:t>
      </w:r>
      <w:r>
        <w:rPr>
          <w:rFonts w:ascii="Times New Roman" w:eastAsia="宋体" w:hAnsi="Times New Roman" w:cs="Times New Roman" w:hint="eastAsia"/>
          <w:color w:val="000000" w:themeColor="text1"/>
          <w:szCs w:val="21"/>
        </w:rPr>
        <w:t>count</w:t>
      </w:r>
      <w:r>
        <w:rPr>
          <w:rFonts w:ascii="Times New Roman" w:eastAsia="宋体" w:hAnsi="Times New Roman" w:cs="Times New Roman" w:hint="eastAsia"/>
          <w:color w:val="000000" w:themeColor="text1"/>
          <w:szCs w:val="21"/>
        </w:rPr>
        <w:t>拼写完全一样，但词源不同，其实是两个毫不相关的单词，只是拼写恰好相同罢了。</w:t>
      </w:r>
    </w:p>
    <w:p w14:paraId="5F513CFF" w14:textId="7668DFC9" w:rsidR="005E7960" w:rsidRDefault="005E7960" w:rsidP="0078378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earl</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5E7960">
        <w:rPr>
          <w:rFonts w:ascii="Times New Roman" w:eastAsia="宋体" w:hAnsi="Times New Roman" w:cs="Times New Roman"/>
          <w:color w:val="000000" w:themeColor="text1"/>
          <w:szCs w:val="21"/>
        </w:rPr>
        <w:t>ɜːl</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（英国的）伯爵</w:t>
      </w:r>
    </w:p>
    <w:p w14:paraId="4D6D1A9E" w14:textId="18A96191" w:rsidR="00783782" w:rsidRDefault="00783782" w:rsidP="0078378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count</w:t>
      </w:r>
      <w:r>
        <w:rPr>
          <w:rFonts w:ascii="Times New Roman" w:eastAsia="宋体" w:hAnsi="Times New Roman" w:cs="Times New Roman" w:hint="eastAsia"/>
          <w:color w:val="000000" w:themeColor="text1"/>
          <w:szCs w:val="21"/>
        </w:rPr>
        <w:t>：</w:t>
      </w:r>
      <w:r w:rsidR="005E7960">
        <w:rPr>
          <w:rFonts w:ascii="Times New Roman" w:eastAsia="宋体" w:hAnsi="Times New Roman" w:cs="Times New Roman" w:hint="eastAsia"/>
          <w:color w:val="000000" w:themeColor="text1"/>
          <w:szCs w:val="21"/>
        </w:rPr>
        <w:t>[</w:t>
      </w:r>
      <w:r w:rsidR="005E7960" w:rsidRPr="005E7960">
        <w:rPr>
          <w:rFonts w:ascii="Times New Roman" w:eastAsia="宋体" w:hAnsi="Times New Roman" w:cs="Times New Roman"/>
          <w:color w:val="000000" w:themeColor="text1"/>
          <w:szCs w:val="21"/>
        </w:rPr>
        <w:t>kaʊnt</w:t>
      </w:r>
      <w:r w:rsidR="005E7960">
        <w:rPr>
          <w:rFonts w:ascii="Times New Roman" w:eastAsia="宋体" w:hAnsi="Times New Roman" w:cs="Times New Roman" w:hint="eastAsia"/>
          <w:color w:val="000000" w:themeColor="text1"/>
          <w:szCs w:val="21"/>
        </w:rPr>
        <w:t>] n.</w:t>
      </w:r>
      <w:r w:rsidR="005E7960">
        <w:rPr>
          <w:rFonts w:ascii="Times New Roman" w:eastAsia="宋体" w:hAnsi="Times New Roman" w:cs="Times New Roman" w:hint="eastAsia"/>
          <w:color w:val="000000" w:themeColor="text1"/>
          <w:szCs w:val="21"/>
        </w:rPr>
        <w:t>（欧洲大陆的）伯爵</w:t>
      </w:r>
    </w:p>
    <w:p w14:paraId="25BE3D2E" w14:textId="22E05ECE" w:rsidR="005E7960" w:rsidRDefault="005E7960" w:rsidP="0078378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countess</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5E7960">
        <w:rPr>
          <w:rFonts w:ascii="Times New Roman" w:eastAsia="宋体" w:hAnsi="Times New Roman" w:cs="Times New Roman"/>
          <w:color w:val="000000" w:themeColor="text1"/>
          <w:szCs w:val="21"/>
        </w:rPr>
        <w:t>ˈkaʊntəs</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伯爵夫人，女伯爵</w:t>
      </w:r>
    </w:p>
    <w:p w14:paraId="6DA300E1" w14:textId="5BA60C52" w:rsidR="00783782" w:rsidRDefault="00783782" w:rsidP="0078378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county</w:t>
      </w:r>
      <w:r>
        <w:rPr>
          <w:rFonts w:ascii="Times New Roman" w:eastAsia="宋体" w:hAnsi="Times New Roman" w:cs="Times New Roman" w:hint="eastAsia"/>
          <w:color w:val="000000" w:themeColor="text1"/>
          <w:szCs w:val="21"/>
        </w:rPr>
        <w:t>：</w:t>
      </w:r>
      <w:r w:rsidR="005E7960">
        <w:rPr>
          <w:rFonts w:ascii="Times New Roman" w:eastAsia="宋体" w:hAnsi="Times New Roman" w:cs="Times New Roman" w:hint="eastAsia"/>
          <w:color w:val="000000" w:themeColor="text1"/>
          <w:szCs w:val="21"/>
        </w:rPr>
        <w:t>[</w:t>
      </w:r>
      <w:r w:rsidR="005E7960" w:rsidRPr="005E7960">
        <w:rPr>
          <w:rFonts w:ascii="Times New Roman" w:eastAsia="宋体" w:hAnsi="Times New Roman" w:cs="Times New Roman"/>
          <w:color w:val="000000" w:themeColor="text1"/>
          <w:szCs w:val="21"/>
        </w:rPr>
        <w:t>ˈkaʊnti</w:t>
      </w:r>
      <w:r w:rsidR="005E7960">
        <w:rPr>
          <w:rFonts w:ascii="Times New Roman" w:eastAsia="宋体" w:hAnsi="Times New Roman" w:cs="Times New Roman" w:hint="eastAsia"/>
          <w:color w:val="000000" w:themeColor="text1"/>
          <w:szCs w:val="21"/>
        </w:rPr>
        <w:t>] n.</w:t>
      </w:r>
      <w:r w:rsidR="005E7960">
        <w:rPr>
          <w:rFonts w:ascii="Times New Roman" w:eastAsia="宋体" w:hAnsi="Times New Roman" w:cs="Times New Roman" w:hint="eastAsia"/>
          <w:color w:val="000000" w:themeColor="text1"/>
          <w:szCs w:val="21"/>
        </w:rPr>
        <w:t>郡，县</w:t>
      </w:r>
    </w:p>
    <w:p w14:paraId="7B1F5E04" w14:textId="65C2A075" w:rsidR="005E0FEE" w:rsidRPr="005E0FEE" w:rsidRDefault="005E0FEE" w:rsidP="005E0FEE">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5E0FEE">
        <w:rPr>
          <w:rFonts w:ascii="Times New Roman" w:eastAsia="宋体" w:hAnsi="Times New Roman" w:cs="Times New Roman" w:hint="eastAsia"/>
          <w:b w:val="0"/>
          <w:color w:val="000000" w:themeColor="text1"/>
          <w:sz w:val="21"/>
          <w:szCs w:val="21"/>
          <w:shd w:val="clear" w:color="auto" w:fill="FFFFFF"/>
        </w:rPr>
        <w:t>peer</w:t>
      </w:r>
      <w:r w:rsidRPr="005E0FEE">
        <w:rPr>
          <w:rFonts w:ascii="Times New Roman" w:eastAsia="宋体" w:hAnsi="Times New Roman" w:cs="Times New Roman" w:hint="eastAsia"/>
          <w:b w:val="0"/>
          <w:color w:val="000000" w:themeColor="text1"/>
          <w:sz w:val="21"/>
          <w:szCs w:val="21"/>
          <w:shd w:val="clear" w:color="auto" w:fill="FFFFFF"/>
        </w:rPr>
        <w:t>（贵族）：和国王平起平坐的人</w:t>
      </w:r>
    </w:p>
    <w:p w14:paraId="04D807CE" w14:textId="5E9189FE" w:rsidR="005E0FEE" w:rsidRDefault="005E0FEE" w:rsidP="005E0FEE">
      <w:pPr>
        <w:spacing w:line="360" w:lineRule="auto"/>
        <w:ind w:firstLineChars="201" w:firstLine="422"/>
        <w:rPr>
          <w:rFonts w:ascii="Times New Roman" w:eastAsia="宋体" w:hAnsi="Times New Roman" w:cs="Times New Roman"/>
          <w:color w:val="000000" w:themeColor="text1"/>
          <w:szCs w:val="21"/>
          <w:shd w:val="clear" w:color="auto" w:fill="FFFFFF"/>
        </w:rPr>
      </w:pPr>
      <w:r w:rsidRPr="005E0FEE">
        <w:rPr>
          <w:rFonts w:ascii="Times New Roman" w:eastAsia="宋体" w:hAnsi="Times New Roman" w:cs="Times New Roman" w:hint="eastAsia"/>
          <w:color w:val="000000" w:themeColor="text1"/>
          <w:szCs w:val="21"/>
          <w:shd w:val="clear" w:color="auto" w:fill="FFFFFF"/>
        </w:rPr>
        <w:t>【源】在中世纪，法兰克王国的著名国王查理曼大帝身边有十二个武艺高强的骑士，一直追随查理曼大帝南征北战，立下赫赫战功。为了犒赏他们，查理曼大帝借鉴亚瑟王和十二圆桌骑士的故事，和这十二位骑士平起平坐，将他们称为</w:t>
      </w:r>
      <w:r w:rsidRPr="005E0FEE">
        <w:rPr>
          <w:rFonts w:ascii="Times New Roman" w:eastAsia="宋体" w:hAnsi="Times New Roman" w:cs="Times New Roman" w:hint="eastAsia"/>
          <w:color w:val="000000" w:themeColor="text1"/>
          <w:szCs w:val="21"/>
          <w:shd w:val="clear" w:color="auto" w:fill="FFFFFF"/>
        </w:rPr>
        <w:t>peer</w:t>
      </w:r>
      <w:r w:rsidRPr="005E0FEE">
        <w:rPr>
          <w:rFonts w:ascii="Times New Roman" w:eastAsia="宋体" w:hAnsi="Times New Roman" w:cs="Times New Roman" w:hint="eastAsia"/>
          <w:color w:val="000000" w:themeColor="text1"/>
          <w:szCs w:val="21"/>
          <w:shd w:val="clear" w:color="auto" w:fill="FFFFFF"/>
        </w:rPr>
        <w:t>，意思就是“平起平坐的人”。</w:t>
      </w:r>
      <w:r w:rsidRPr="005E0FEE">
        <w:rPr>
          <w:rFonts w:ascii="Times New Roman" w:eastAsia="宋体" w:hAnsi="Times New Roman" w:cs="Times New Roman" w:hint="eastAsia"/>
          <w:color w:val="000000" w:themeColor="text1"/>
          <w:szCs w:val="21"/>
          <w:shd w:val="clear" w:color="auto" w:fill="FFFFFF"/>
        </w:rPr>
        <w:lastRenderedPageBreak/>
        <w:t>由于这些骑士都是贵族，因此</w:t>
      </w:r>
      <w:r w:rsidRPr="005E0FEE">
        <w:rPr>
          <w:rFonts w:ascii="Times New Roman" w:eastAsia="宋体" w:hAnsi="Times New Roman" w:cs="Times New Roman" w:hint="eastAsia"/>
          <w:color w:val="000000" w:themeColor="text1"/>
          <w:szCs w:val="21"/>
          <w:shd w:val="clear" w:color="auto" w:fill="FFFFFF"/>
        </w:rPr>
        <w:t>peer</w:t>
      </w:r>
      <w:r w:rsidR="008B121A">
        <w:rPr>
          <w:rFonts w:ascii="Times New Roman" w:eastAsia="宋体" w:hAnsi="Times New Roman" w:cs="Times New Roman" w:hint="eastAsia"/>
          <w:color w:val="000000" w:themeColor="text1"/>
          <w:szCs w:val="21"/>
          <w:shd w:val="clear" w:color="auto" w:fill="FFFFFF"/>
        </w:rPr>
        <w:t>又引申出</w:t>
      </w:r>
      <w:r w:rsidRPr="005E0FEE">
        <w:rPr>
          <w:rFonts w:ascii="Times New Roman" w:eastAsia="宋体" w:hAnsi="Times New Roman" w:cs="Times New Roman" w:hint="eastAsia"/>
          <w:color w:val="000000" w:themeColor="text1"/>
          <w:szCs w:val="21"/>
          <w:shd w:val="clear" w:color="auto" w:fill="FFFFFF"/>
        </w:rPr>
        <w:t>“贵族”的含义。</w:t>
      </w:r>
    </w:p>
    <w:p w14:paraId="5C5715C5" w14:textId="224196B0" w:rsidR="008B121A" w:rsidRPr="005E0FEE" w:rsidRDefault="008B121A" w:rsidP="005E0FEE">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peer</w:t>
      </w:r>
      <w:r>
        <w:rPr>
          <w:rFonts w:ascii="Times New Roman" w:eastAsia="宋体" w:hAnsi="Times New Roman" w:cs="Times New Roman" w:hint="eastAsia"/>
          <w:color w:val="000000" w:themeColor="text1"/>
          <w:szCs w:val="21"/>
          <w:shd w:val="clear" w:color="auto" w:fill="FFFFFF"/>
        </w:rPr>
        <w:t>（贵族）派生出单词</w:t>
      </w:r>
      <w:r>
        <w:rPr>
          <w:rFonts w:ascii="Times New Roman" w:eastAsia="宋体" w:hAnsi="Times New Roman" w:cs="Times New Roman" w:hint="eastAsia"/>
          <w:color w:val="000000" w:themeColor="text1"/>
          <w:szCs w:val="21"/>
          <w:shd w:val="clear" w:color="auto" w:fill="FFFFFF"/>
        </w:rPr>
        <w:t>peerage</w:t>
      </w:r>
      <w:r>
        <w:rPr>
          <w:rFonts w:ascii="Times New Roman" w:eastAsia="宋体" w:hAnsi="Times New Roman" w:cs="Times New Roman" w:hint="eastAsia"/>
          <w:color w:val="000000" w:themeColor="text1"/>
          <w:szCs w:val="21"/>
          <w:shd w:val="clear" w:color="auto" w:fill="FFFFFF"/>
        </w:rPr>
        <w:t>，它既可以用作抽象名词表示“贵族的爵位、头衔”，还可以用作集合名词，表示“贵族阶级”。</w:t>
      </w:r>
    </w:p>
    <w:p w14:paraId="276EE3B4" w14:textId="4B47B6FC" w:rsidR="00173EE0" w:rsidRPr="005E0FEE" w:rsidRDefault="00173EE0" w:rsidP="00173EE0">
      <w:pPr>
        <w:spacing w:line="360" w:lineRule="auto"/>
        <w:ind w:firstLineChars="201" w:firstLine="422"/>
        <w:rPr>
          <w:rFonts w:ascii="Times New Roman" w:eastAsia="宋体" w:hAnsi="Times New Roman" w:cs="Times New Roman"/>
          <w:color w:val="000000" w:themeColor="text1"/>
          <w:szCs w:val="21"/>
          <w:shd w:val="clear" w:color="auto" w:fill="FFFFFF"/>
        </w:rPr>
      </w:pPr>
      <w:r w:rsidRPr="005E0FEE">
        <w:rPr>
          <w:rFonts w:ascii="Times New Roman" w:eastAsia="宋体" w:hAnsi="Times New Roman" w:cs="Times New Roman"/>
          <w:color w:val="000000" w:themeColor="text1"/>
          <w:szCs w:val="21"/>
          <w:shd w:val="clear" w:color="auto" w:fill="FFFFFF"/>
        </w:rPr>
        <w:t>peer</w:t>
      </w:r>
      <w:r w:rsidRPr="005E0FEE">
        <w:rPr>
          <w:rFonts w:ascii="Times New Roman" w:eastAsia="宋体" w:hAnsi="Times New Roman" w:cs="Times New Roman" w:hint="eastAsia"/>
          <w:color w:val="000000" w:themeColor="text1"/>
          <w:szCs w:val="21"/>
          <w:shd w:val="clear" w:color="auto" w:fill="FFFFFF"/>
        </w:rPr>
        <w:t>：</w:t>
      </w:r>
      <w:r w:rsidRPr="005E0FEE">
        <w:rPr>
          <w:rFonts w:ascii="Times New Roman" w:eastAsia="宋体" w:hAnsi="Times New Roman" w:cs="Times New Roman"/>
          <w:color w:val="000000" w:themeColor="text1"/>
          <w:szCs w:val="21"/>
          <w:shd w:val="clear" w:color="auto" w:fill="FFFFFF"/>
        </w:rPr>
        <w:t>[pɪə(r)] n.</w:t>
      </w:r>
      <w:r w:rsidRPr="005E0FEE">
        <w:rPr>
          <w:rFonts w:ascii="Times New Roman" w:eastAsia="宋体" w:hAnsi="Times New Roman" w:cs="Times New Roman" w:hint="eastAsia"/>
          <w:color w:val="000000" w:themeColor="text1"/>
          <w:szCs w:val="21"/>
          <w:shd w:val="clear" w:color="auto" w:fill="FFFFFF"/>
        </w:rPr>
        <w:t>贵族；同辈，同龄人，同等地位的人</w:t>
      </w:r>
    </w:p>
    <w:p w14:paraId="4A344C5D" w14:textId="1943D072" w:rsidR="005E0FEE" w:rsidRDefault="005E0FEE" w:rsidP="0054695E">
      <w:pPr>
        <w:spacing w:line="360" w:lineRule="auto"/>
        <w:ind w:firstLineChars="201" w:firstLine="422"/>
        <w:rPr>
          <w:rFonts w:ascii="Times New Roman" w:eastAsia="宋体" w:hAnsi="Times New Roman" w:cs="Times New Roman"/>
          <w:color w:val="000000" w:themeColor="text1"/>
          <w:szCs w:val="21"/>
          <w:shd w:val="clear" w:color="auto" w:fill="FFFFFF"/>
        </w:rPr>
      </w:pPr>
      <w:r w:rsidRPr="005E0FEE">
        <w:rPr>
          <w:rFonts w:ascii="Times New Roman" w:eastAsia="宋体" w:hAnsi="Times New Roman" w:cs="Times New Roman"/>
          <w:color w:val="000000" w:themeColor="text1"/>
          <w:szCs w:val="21"/>
          <w:shd w:val="clear" w:color="auto" w:fill="FFFFFF"/>
        </w:rPr>
        <w:t>peerage</w:t>
      </w:r>
      <w:r w:rsidRPr="005E0FEE">
        <w:rPr>
          <w:rFonts w:ascii="Times New Roman" w:eastAsia="宋体" w:hAnsi="Times New Roman" w:cs="Times New Roman" w:hint="eastAsia"/>
          <w:color w:val="000000" w:themeColor="text1"/>
          <w:szCs w:val="21"/>
          <w:shd w:val="clear" w:color="auto" w:fill="FFFFFF"/>
        </w:rPr>
        <w:t>：</w:t>
      </w:r>
      <w:r w:rsidRPr="005E0FEE">
        <w:rPr>
          <w:rFonts w:ascii="Times New Roman" w:eastAsia="宋体" w:hAnsi="Times New Roman" w:cs="Times New Roman"/>
          <w:color w:val="000000" w:themeColor="text1"/>
          <w:szCs w:val="21"/>
          <w:shd w:val="clear" w:color="auto" w:fill="FFFFFF"/>
        </w:rPr>
        <w:t>[ˈpɪərɪdʒ] n.</w:t>
      </w:r>
      <w:r w:rsidRPr="005E0FEE">
        <w:rPr>
          <w:rFonts w:ascii="Times New Roman" w:eastAsia="宋体" w:hAnsi="Times New Roman" w:cs="Times New Roman" w:hint="eastAsia"/>
          <w:color w:val="000000" w:themeColor="text1"/>
          <w:szCs w:val="21"/>
          <w:shd w:val="clear" w:color="auto" w:fill="FFFFFF"/>
        </w:rPr>
        <w:t>贵族爵位</w:t>
      </w:r>
      <w:r w:rsidR="008B121A">
        <w:rPr>
          <w:rFonts w:ascii="Times New Roman" w:eastAsia="宋体" w:hAnsi="Times New Roman" w:cs="Times New Roman" w:hint="eastAsia"/>
          <w:color w:val="000000" w:themeColor="text1"/>
          <w:szCs w:val="21"/>
          <w:shd w:val="clear" w:color="auto" w:fill="FFFFFF"/>
        </w:rPr>
        <w:t>，贵族头衔</w:t>
      </w:r>
      <w:r w:rsidRPr="005E0FEE">
        <w:rPr>
          <w:rFonts w:ascii="Times New Roman" w:eastAsia="宋体" w:hAnsi="Times New Roman" w:cs="Times New Roman" w:hint="eastAsia"/>
          <w:color w:val="000000" w:themeColor="text1"/>
          <w:szCs w:val="21"/>
          <w:shd w:val="clear" w:color="auto" w:fill="FFFFFF"/>
        </w:rPr>
        <w:t>；（全体）贵族，贵族阶级</w:t>
      </w:r>
    </w:p>
    <w:p w14:paraId="09FDF02D" w14:textId="0310357A" w:rsidR="003C4A97" w:rsidRPr="003C4A97" w:rsidRDefault="003C4A97" w:rsidP="003C4A97">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3C4A97">
        <w:rPr>
          <w:rFonts w:ascii="Times New Roman" w:eastAsia="宋体" w:hAnsi="Times New Roman" w:cs="Times New Roman"/>
          <w:b w:val="0"/>
          <w:color w:val="000000" w:themeColor="text1"/>
          <w:sz w:val="21"/>
          <w:szCs w:val="21"/>
          <w:shd w:val="clear" w:color="auto" w:fill="FFFFFF"/>
        </w:rPr>
        <w:t>minister</w:t>
      </w:r>
      <w:r w:rsidRPr="003C4A97">
        <w:rPr>
          <w:rFonts w:ascii="Times New Roman" w:eastAsia="宋体" w:hAnsi="Times New Roman" w:cs="Times New Roman" w:hint="eastAsia"/>
          <w:b w:val="0"/>
          <w:color w:val="000000" w:themeColor="text1"/>
          <w:sz w:val="21"/>
          <w:szCs w:val="21"/>
          <w:shd w:val="clear" w:color="auto" w:fill="FFFFFF"/>
        </w:rPr>
        <w:t>（部长）：国王的臣仆</w:t>
      </w:r>
    </w:p>
    <w:p w14:paraId="6CC88259" w14:textId="77777777" w:rsidR="008B121A" w:rsidRPr="008B121A" w:rsidRDefault="008B121A" w:rsidP="008B121A">
      <w:pPr>
        <w:spacing w:line="360" w:lineRule="auto"/>
        <w:ind w:firstLineChars="201" w:firstLine="422"/>
        <w:rPr>
          <w:rFonts w:ascii="Times New Roman" w:eastAsia="宋体" w:hAnsi="Times New Roman" w:cs="Times New Roman"/>
          <w:color w:val="000000" w:themeColor="text1"/>
          <w:szCs w:val="21"/>
          <w:shd w:val="clear" w:color="auto" w:fill="FFFFFF"/>
        </w:rPr>
      </w:pPr>
      <w:r w:rsidRPr="008B121A">
        <w:rPr>
          <w:rFonts w:ascii="Times New Roman" w:eastAsia="宋体" w:hAnsi="Times New Roman" w:cs="Times New Roman" w:hint="eastAsia"/>
          <w:color w:val="000000" w:themeColor="text1"/>
          <w:szCs w:val="21"/>
          <w:shd w:val="clear" w:color="auto" w:fill="FFFFFF"/>
        </w:rPr>
        <w:t>在中国历史上，再大的官见了皇帝也得自称“奴才”、“小的”。西方也一样，大臣在国王面前自称</w:t>
      </w:r>
      <w:r w:rsidRPr="008B121A">
        <w:rPr>
          <w:rFonts w:ascii="Times New Roman" w:eastAsia="宋体" w:hAnsi="Times New Roman" w:cs="Times New Roman" w:hint="eastAsia"/>
          <w:color w:val="000000" w:themeColor="text1"/>
          <w:szCs w:val="21"/>
          <w:shd w:val="clear" w:color="auto" w:fill="FFFFFF"/>
        </w:rPr>
        <w:t>minister</w:t>
      </w:r>
      <w:r w:rsidRPr="008B121A">
        <w:rPr>
          <w:rFonts w:ascii="Times New Roman" w:eastAsia="宋体" w:hAnsi="Times New Roman" w:cs="Times New Roman" w:hint="eastAsia"/>
          <w:color w:val="000000" w:themeColor="text1"/>
          <w:szCs w:val="21"/>
          <w:shd w:val="clear" w:color="auto" w:fill="FFFFFF"/>
        </w:rPr>
        <w:t>，字面意思就是“小人、奴仆”。</w:t>
      </w:r>
    </w:p>
    <w:p w14:paraId="4C51A458" w14:textId="0C957D48" w:rsidR="008B121A" w:rsidRPr="008B121A" w:rsidRDefault="008B121A" w:rsidP="008B121A">
      <w:pPr>
        <w:spacing w:line="360" w:lineRule="auto"/>
        <w:ind w:firstLineChars="201" w:firstLine="422"/>
        <w:rPr>
          <w:rFonts w:ascii="Times New Roman" w:eastAsia="宋体" w:hAnsi="Times New Roman" w:cs="Times New Roman"/>
          <w:color w:val="000000" w:themeColor="text1"/>
          <w:szCs w:val="21"/>
          <w:shd w:val="clear" w:color="auto" w:fill="FFFFFF"/>
        </w:rPr>
      </w:pPr>
      <w:r w:rsidRPr="008B121A">
        <w:rPr>
          <w:rFonts w:ascii="Times New Roman" w:eastAsia="宋体" w:hAnsi="Times New Roman" w:cs="Times New Roman" w:hint="eastAsia"/>
          <w:color w:val="000000" w:themeColor="text1"/>
          <w:szCs w:val="21"/>
          <w:shd w:val="clear" w:color="auto" w:fill="FFFFFF"/>
        </w:rPr>
        <w:t>minister</w:t>
      </w:r>
      <w:r>
        <w:rPr>
          <w:rFonts w:ascii="Times New Roman" w:eastAsia="宋体" w:hAnsi="Times New Roman" w:cs="Times New Roman" w:hint="eastAsia"/>
          <w:color w:val="000000" w:themeColor="text1"/>
          <w:szCs w:val="21"/>
          <w:shd w:val="clear" w:color="auto" w:fill="FFFFFF"/>
        </w:rPr>
        <w:t>来自拉丁语，</w:t>
      </w:r>
      <w:r w:rsidRPr="008B121A">
        <w:rPr>
          <w:rFonts w:ascii="Times New Roman" w:eastAsia="宋体" w:hAnsi="Times New Roman" w:cs="Times New Roman" w:hint="eastAsia"/>
          <w:color w:val="000000" w:themeColor="text1"/>
          <w:szCs w:val="21"/>
          <w:shd w:val="clear" w:color="auto" w:fill="FFFFFF"/>
        </w:rPr>
        <w:t>可以分解为两部分</w:t>
      </w:r>
      <w:r>
        <w:rPr>
          <w:rFonts w:ascii="Times New Roman" w:eastAsia="宋体" w:hAnsi="Times New Roman" w:cs="Times New Roman" w:hint="eastAsia"/>
          <w:color w:val="000000" w:themeColor="text1"/>
          <w:szCs w:val="21"/>
          <w:shd w:val="clear" w:color="auto" w:fill="FFFFFF"/>
        </w:rPr>
        <w:t>：前半截</w:t>
      </w:r>
      <w:r w:rsidRPr="008B121A">
        <w:rPr>
          <w:rFonts w:ascii="Times New Roman" w:eastAsia="宋体" w:hAnsi="Times New Roman" w:cs="Times New Roman" w:hint="eastAsia"/>
          <w:color w:val="000000" w:themeColor="text1"/>
          <w:szCs w:val="21"/>
          <w:shd w:val="clear" w:color="auto" w:fill="FFFFFF"/>
        </w:rPr>
        <w:t>minis</w:t>
      </w:r>
      <w:r>
        <w:rPr>
          <w:rFonts w:ascii="Times New Roman" w:eastAsia="宋体" w:hAnsi="Times New Roman" w:cs="Times New Roman" w:hint="eastAsia"/>
          <w:color w:val="000000" w:themeColor="text1"/>
          <w:szCs w:val="21"/>
          <w:shd w:val="clear" w:color="auto" w:fill="FFFFFF"/>
        </w:rPr>
        <w:t>-</w:t>
      </w:r>
      <w:r w:rsidRPr="008B121A">
        <w:rPr>
          <w:rFonts w:ascii="Times New Roman" w:eastAsia="宋体" w:hAnsi="Times New Roman" w:cs="Times New Roman" w:hint="eastAsia"/>
          <w:color w:val="000000" w:themeColor="text1"/>
          <w:szCs w:val="21"/>
          <w:shd w:val="clear" w:color="auto" w:fill="FFFFFF"/>
        </w:rPr>
        <w:t>表示“小”，和单词</w:t>
      </w:r>
      <w:r w:rsidRPr="008B121A">
        <w:rPr>
          <w:rFonts w:ascii="Times New Roman" w:eastAsia="宋体" w:hAnsi="Times New Roman" w:cs="Times New Roman" w:hint="eastAsia"/>
          <w:color w:val="000000" w:themeColor="text1"/>
          <w:szCs w:val="21"/>
          <w:shd w:val="clear" w:color="auto" w:fill="FFFFFF"/>
        </w:rPr>
        <w:t>minus</w:t>
      </w:r>
      <w:r w:rsidRPr="008B121A">
        <w:rPr>
          <w:rFonts w:ascii="Times New Roman" w:eastAsia="宋体" w:hAnsi="Times New Roman" w:cs="Times New Roman" w:hint="eastAsia"/>
          <w:color w:val="000000" w:themeColor="text1"/>
          <w:szCs w:val="21"/>
          <w:shd w:val="clear" w:color="auto" w:fill="FFFFFF"/>
        </w:rPr>
        <w:t>（减去，负的）、</w:t>
      </w:r>
      <w:r w:rsidRPr="008B121A">
        <w:rPr>
          <w:rFonts w:ascii="Times New Roman" w:eastAsia="宋体" w:hAnsi="Times New Roman" w:cs="Times New Roman" w:hint="eastAsia"/>
          <w:color w:val="000000" w:themeColor="text1"/>
          <w:szCs w:val="21"/>
          <w:shd w:val="clear" w:color="auto" w:fill="FFFFFF"/>
        </w:rPr>
        <w:t>minor</w:t>
      </w:r>
      <w:r w:rsidRPr="008B121A">
        <w:rPr>
          <w:rFonts w:ascii="Times New Roman" w:eastAsia="宋体" w:hAnsi="Times New Roman" w:cs="Times New Roman" w:hint="eastAsia"/>
          <w:color w:val="000000" w:themeColor="text1"/>
          <w:szCs w:val="21"/>
          <w:shd w:val="clear" w:color="auto" w:fill="FFFFFF"/>
        </w:rPr>
        <w:t>（较小的、次要的）同源，</w:t>
      </w:r>
      <w:r>
        <w:rPr>
          <w:rFonts w:ascii="Times New Roman" w:eastAsia="宋体" w:hAnsi="Times New Roman" w:cs="Times New Roman" w:hint="eastAsia"/>
          <w:color w:val="000000" w:themeColor="text1"/>
          <w:szCs w:val="21"/>
          <w:shd w:val="clear" w:color="auto" w:fill="FFFFFF"/>
        </w:rPr>
        <w:t>后半截</w:t>
      </w:r>
      <w:r w:rsidRPr="008B121A">
        <w:rPr>
          <w:rFonts w:ascii="Times New Roman" w:eastAsia="宋体" w:hAnsi="Times New Roman" w:cs="Times New Roman" w:hint="eastAsia"/>
          <w:color w:val="000000" w:themeColor="text1"/>
          <w:szCs w:val="21"/>
          <w:shd w:val="clear" w:color="auto" w:fill="FFFFFF"/>
        </w:rPr>
        <w:t>-ter</w:t>
      </w:r>
      <w:r w:rsidRPr="008B121A">
        <w:rPr>
          <w:rFonts w:ascii="Times New Roman" w:eastAsia="宋体" w:hAnsi="Times New Roman" w:cs="Times New Roman" w:hint="eastAsia"/>
          <w:color w:val="000000" w:themeColor="text1"/>
          <w:szCs w:val="21"/>
          <w:shd w:val="clear" w:color="auto" w:fill="FFFFFF"/>
        </w:rPr>
        <w:t>是个比较级后缀。整个单词的字面意思就是“较小的人，地位较低的人”，引申为“奴仆”。</w:t>
      </w:r>
    </w:p>
    <w:p w14:paraId="5E6A0847" w14:textId="7319ED0B" w:rsidR="008B121A" w:rsidRPr="008B121A" w:rsidRDefault="008B121A" w:rsidP="008B121A">
      <w:pPr>
        <w:spacing w:line="360" w:lineRule="auto"/>
        <w:ind w:firstLineChars="201" w:firstLine="422"/>
        <w:rPr>
          <w:rFonts w:ascii="Times New Roman" w:eastAsia="宋体" w:hAnsi="Times New Roman" w:cs="Times New Roman"/>
          <w:color w:val="000000" w:themeColor="text1"/>
          <w:szCs w:val="21"/>
          <w:shd w:val="clear" w:color="auto" w:fill="FFFFFF"/>
        </w:rPr>
      </w:pPr>
      <w:r w:rsidRPr="008B121A">
        <w:rPr>
          <w:rFonts w:ascii="Times New Roman" w:eastAsia="宋体" w:hAnsi="Times New Roman" w:cs="Times New Roman" w:hint="eastAsia"/>
          <w:color w:val="000000" w:themeColor="text1"/>
          <w:szCs w:val="21"/>
          <w:shd w:val="clear" w:color="auto" w:fill="FFFFFF"/>
        </w:rPr>
        <w:t>在英语中，</w:t>
      </w:r>
      <w:r w:rsidRPr="008B121A">
        <w:rPr>
          <w:rFonts w:ascii="Times New Roman" w:eastAsia="宋体" w:hAnsi="Times New Roman" w:cs="Times New Roman" w:hint="eastAsia"/>
          <w:color w:val="000000" w:themeColor="text1"/>
          <w:szCs w:val="21"/>
          <w:shd w:val="clear" w:color="auto" w:fill="FFFFFF"/>
        </w:rPr>
        <w:t>minister</w:t>
      </w:r>
      <w:r w:rsidRPr="008B121A">
        <w:rPr>
          <w:rFonts w:ascii="Times New Roman" w:eastAsia="宋体" w:hAnsi="Times New Roman" w:cs="Times New Roman" w:hint="eastAsia"/>
          <w:color w:val="000000" w:themeColor="text1"/>
          <w:szCs w:val="21"/>
          <w:shd w:val="clear" w:color="auto" w:fill="FFFFFF"/>
        </w:rPr>
        <w:t>原本表示牧师（上帝的奴仆）或大臣（国王的奴仆）。</w:t>
      </w:r>
      <w:r w:rsidRPr="008B121A">
        <w:rPr>
          <w:rFonts w:ascii="Times New Roman" w:eastAsia="宋体" w:hAnsi="Times New Roman" w:cs="Times New Roman" w:hint="eastAsia"/>
          <w:color w:val="000000" w:themeColor="text1"/>
          <w:szCs w:val="21"/>
          <w:shd w:val="clear" w:color="auto" w:fill="FFFFFF"/>
        </w:rPr>
        <w:t>prime minister</w:t>
      </w:r>
      <w:r w:rsidRPr="008B121A">
        <w:rPr>
          <w:rFonts w:ascii="Times New Roman" w:eastAsia="宋体" w:hAnsi="Times New Roman" w:cs="Times New Roman" w:hint="eastAsia"/>
          <w:color w:val="000000" w:themeColor="text1"/>
          <w:szCs w:val="21"/>
          <w:shd w:val="clear" w:color="auto" w:fill="FFFFFF"/>
        </w:rPr>
        <w:t>就是首相、</w:t>
      </w:r>
      <w:r>
        <w:rPr>
          <w:rFonts w:ascii="Times New Roman" w:eastAsia="宋体" w:hAnsi="Times New Roman" w:cs="Times New Roman" w:hint="eastAsia"/>
          <w:color w:val="000000" w:themeColor="text1"/>
          <w:szCs w:val="21"/>
          <w:shd w:val="clear" w:color="auto" w:fill="FFFFFF"/>
        </w:rPr>
        <w:t>为首</w:t>
      </w:r>
      <w:r w:rsidRPr="008B121A">
        <w:rPr>
          <w:rFonts w:ascii="Times New Roman" w:eastAsia="宋体" w:hAnsi="Times New Roman" w:cs="Times New Roman" w:hint="eastAsia"/>
          <w:color w:val="000000" w:themeColor="text1"/>
          <w:szCs w:val="21"/>
          <w:shd w:val="clear" w:color="auto" w:fill="FFFFFF"/>
        </w:rPr>
        <w:t>的大臣。后来英国实行了君主立宪制，国王的大臣变成了政府的部长，但</w:t>
      </w:r>
      <w:r w:rsidRPr="008B121A">
        <w:rPr>
          <w:rFonts w:ascii="Times New Roman" w:eastAsia="宋体" w:hAnsi="Times New Roman" w:cs="Times New Roman" w:hint="eastAsia"/>
          <w:color w:val="000000" w:themeColor="text1"/>
          <w:szCs w:val="21"/>
          <w:shd w:val="clear" w:color="auto" w:fill="FFFFFF"/>
        </w:rPr>
        <w:t>minister</w:t>
      </w:r>
      <w:r w:rsidRPr="008B121A">
        <w:rPr>
          <w:rFonts w:ascii="Times New Roman" w:eastAsia="宋体" w:hAnsi="Times New Roman" w:cs="Times New Roman" w:hint="eastAsia"/>
          <w:color w:val="000000" w:themeColor="text1"/>
          <w:szCs w:val="21"/>
          <w:shd w:val="clear" w:color="auto" w:fill="FFFFFF"/>
        </w:rPr>
        <w:t>的称呼并没有变化，只是一般翻译为“部长”而不再是“大臣”。</w:t>
      </w:r>
    </w:p>
    <w:p w14:paraId="503B8B55" w14:textId="50844802" w:rsidR="008B121A" w:rsidRPr="008B121A" w:rsidRDefault="008B121A" w:rsidP="008B121A">
      <w:pPr>
        <w:spacing w:line="360" w:lineRule="auto"/>
        <w:ind w:firstLineChars="201" w:firstLine="422"/>
        <w:rPr>
          <w:rFonts w:ascii="Times New Roman" w:eastAsia="宋体" w:hAnsi="Times New Roman" w:cs="Times New Roman"/>
          <w:color w:val="000000" w:themeColor="text1"/>
          <w:szCs w:val="21"/>
          <w:shd w:val="clear" w:color="auto" w:fill="FFFFFF"/>
        </w:rPr>
      </w:pPr>
      <w:r w:rsidRPr="008B121A">
        <w:rPr>
          <w:rFonts w:ascii="Times New Roman" w:eastAsia="宋体" w:hAnsi="Times New Roman" w:cs="Times New Roman" w:hint="eastAsia"/>
          <w:color w:val="000000" w:themeColor="text1"/>
          <w:szCs w:val="21"/>
          <w:shd w:val="clear" w:color="auto" w:fill="FFFFFF"/>
        </w:rPr>
        <w:t>minister</w:t>
      </w:r>
      <w:r>
        <w:rPr>
          <w:rFonts w:ascii="Times New Roman" w:eastAsia="宋体" w:hAnsi="Times New Roman" w:cs="Times New Roman" w:hint="eastAsia"/>
          <w:color w:val="000000" w:themeColor="text1"/>
          <w:szCs w:val="21"/>
          <w:shd w:val="clear" w:color="auto" w:fill="FFFFFF"/>
        </w:rPr>
        <w:t>（牧师，部长）</w:t>
      </w:r>
      <w:r w:rsidRPr="008B121A">
        <w:rPr>
          <w:rFonts w:ascii="Times New Roman" w:eastAsia="宋体" w:hAnsi="Times New Roman" w:cs="Times New Roman" w:hint="eastAsia"/>
          <w:color w:val="000000" w:themeColor="text1"/>
          <w:szCs w:val="21"/>
          <w:shd w:val="clear" w:color="auto" w:fill="FFFFFF"/>
        </w:rPr>
        <w:t>派生出单词</w:t>
      </w:r>
      <w:r w:rsidRPr="008B121A">
        <w:rPr>
          <w:rFonts w:ascii="Times New Roman" w:eastAsia="宋体" w:hAnsi="Times New Roman" w:cs="Times New Roman" w:hint="eastAsia"/>
          <w:color w:val="000000" w:themeColor="text1"/>
          <w:szCs w:val="21"/>
          <w:shd w:val="clear" w:color="auto" w:fill="FFFFFF"/>
        </w:rPr>
        <w:t>ministry</w:t>
      </w:r>
      <w:r>
        <w:rPr>
          <w:rFonts w:ascii="Times New Roman" w:eastAsia="宋体" w:hAnsi="Times New Roman" w:cs="Times New Roman" w:hint="eastAsia"/>
          <w:color w:val="000000" w:themeColor="text1"/>
          <w:szCs w:val="21"/>
          <w:shd w:val="clear" w:color="auto" w:fill="FFFFFF"/>
        </w:rPr>
        <w:t>（部）</w:t>
      </w:r>
      <w:r w:rsidRPr="008B121A">
        <w:rPr>
          <w:rFonts w:ascii="Times New Roman" w:eastAsia="宋体" w:hAnsi="Times New Roman" w:cs="Times New Roman" w:hint="eastAsia"/>
          <w:color w:val="000000" w:themeColor="text1"/>
          <w:szCs w:val="21"/>
          <w:shd w:val="clear" w:color="auto" w:fill="FFFFFF"/>
        </w:rPr>
        <w:t>，前面的</w:t>
      </w:r>
      <w:r w:rsidRPr="008B121A">
        <w:rPr>
          <w:rFonts w:ascii="Times New Roman" w:eastAsia="宋体" w:hAnsi="Times New Roman" w:cs="Times New Roman" w:hint="eastAsia"/>
          <w:color w:val="000000" w:themeColor="text1"/>
          <w:szCs w:val="21"/>
          <w:shd w:val="clear" w:color="auto" w:fill="FFFFFF"/>
        </w:rPr>
        <w:t>ministr-</w:t>
      </w:r>
      <w:r w:rsidRPr="008B121A">
        <w:rPr>
          <w:rFonts w:ascii="Times New Roman" w:eastAsia="宋体" w:hAnsi="Times New Roman" w:cs="Times New Roman" w:hint="eastAsia"/>
          <w:color w:val="000000" w:themeColor="text1"/>
          <w:szCs w:val="21"/>
          <w:shd w:val="clear" w:color="auto" w:fill="FFFFFF"/>
        </w:rPr>
        <w:t>等于</w:t>
      </w:r>
      <w:r w:rsidRPr="008B121A">
        <w:rPr>
          <w:rFonts w:ascii="Times New Roman" w:eastAsia="宋体" w:hAnsi="Times New Roman" w:cs="Times New Roman" w:hint="eastAsia"/>
          <w:color w:val="000000" w:themeColor="text1"/>
          <w:szCs w:val="21"/>
          <w:shd w:val="clear" w:color="auto" w:fill="FFFFFF"/>
        </w:rPr>
        <w:t>minister</w:t>
      </w:r>
      <w:r>
        <w:rPr>
          <w:rFonts w:ascii="Times New Roman" w:eastAsia="宋体" w:hAnsi="Times New Roman" w:cs="Times New Roman" w:hint="eastAsia"/>
          <w:color w:val="000000" w:themeColor="text1"/>
          <w:szCs w:val="21"/>
          <w:shd w:val="clear" w:color="auto" w:fill="FFFFFF"/>
        </w:rPr>
        <w:t>（牧师，部长）</w:t>
      </w:r>
      <w:r w:rsidRPr="008B121A">
        <w:rPr>
          <w:rFonts w:ascii="Times New Roman" w:eastAsia="宋体" w:hAnsi="Times New Roman" w:cs="Times New Roman" w:hint="eastAsia"/>
          <w:color w:val="000000" w:themeColor="text1"/>
          <w:szCs w:val="21"/>
          <w:shd w:val="clear" w:color="auto" w:fill="FFFFFF"/>
        </w:rPr>
        <w:t>，后面加抽象名词后缀</w:t>
      </w:r>
      <w:r w:rsidRPr="008B121A">
        <w:rPr>
          <w:rFonts w:ascii="Times New Roman" w:eastAsia="宋体" w:hAnsi="Times New Roman" w:cs="Times New Roman" w:hint="eastAsia"/>
          <w:color w:val="000000" w:themeColor="text1"/>
          <w:szCs w:val="21"/>
          <w:shd w:val="clear" w:color="auto" w:fill="FFFFFF"/>
        </w:rPr>
        <w:t>-y</w:t>
      </w:r>
      <w:r>
        <w:rPr>
          <w:rFonts w:ascii="Times New Roman" w:eastAsia="宋体" w:hAnsi="Times New Roman" w:cs="Times New Roman" w:hint="eastAsia"/>
          <w:color w:val="000000" w:themeColor="text1"/>
          <w:szCs w:val="21"/>
          <w:shd w:val="clear" w:color="auto" w:fill="FFFFFF"/>
        </w:rPr>
        <w:t>构成</w:t>
      </w:r>
      <w:r w:rsidRPr="008B121A">
        <w:rPr>
          <w:rFonts w:ascii="Times New Roman" w:eastAsia="宋体" w:hAnsi="Times New Roman" w:cs="Times New Roman" w:hint="eastAsia"/>
          <w:color w:val="000000" w:themeColor="text1"/>
          <w:szCs w:val="21"/>
          <w:shd w:val="clear" w:color="auto" w:fill="FFFFFF"/>
        </w:rPr>
        <w:t>一个抽象名词，</w:t>
      </w:r>
      <w:r>
        <w:rPr>
          <w:rFonts w:ascii="Times New Roman" w:eastAsia="宋体" w:hAnsi="Times New Roman" w:cs="Times New Roman" w:hint="eastAsia"/>
          <w:color w:val="000000" w:themeColor="text1"/>
          <w:szCs w:val="21"/>
          <w:shd w:val="clear" w:color="auto" w:fill="FFFFFF"/>
        </w:rPr>
        <w:t>本意是</w:t>
      </w:r>
      <w:r w:rsidRPr="008B121A">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牧师或</w:t>
      </w:r>
      <w:r w:rsidRPr="008B121A">
        <w:rPr>
          <w:rFonts w:ascii="Times New Roman" w:eastAsia="宋体" w:hAnsi="Times New Roman" w:cs="Times New Roman" w:hint="eastAsia"/>
          <w:color w:val="000000" w:themeColor="text1"/>
          <w:szCs w:val="21"/>
          <w:shd w:val="clear" w:color="auto" w:fill="FFFFFF"/>
        </w:rPr>
        <w:t>部长的</w:t>
      </w:r>
      <w:r w:rsidR="00234A25">
        <w:rPr>
          <w:rFonts w:ascii="Times New Roman" w:eastAsia="宋体" w:hAnsi="Times New Roman" w:cs="Times New Roman" w:hint="eastAsia"/>
          <w:color w:val="000000" w:themeColor="text1"/>
          <w:szCs w:val="21"/>
          <w:shd w:val="clear" w:color="auto" w:fill="FFFFFF"/>
        </w:rPr>
        <w:t>职务和任期</w:t>
      </w:r>
      <w:r w:rsidRPr="008B121A">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还可以</w:t>
      </w:r>
      <w:r w:rsidRPr="008B121A">
        <w:rPr>
          <w:rFonts w:ascii="Times New Roman" w:eastAsia="宋体" w:hAnsi="Times New Roman" w:cs="Times New Roman" w:hint="eastAsia"/>
          <w:color w:val="000000" w:themeColor="text1"/>
          <w:szCs w:val="21"/>
          <w:shd w:val="clear" w:color="auto" w:fill="FFFFFF"/>
        </w:rPr>
        <w:t>转用做具体名词表示部长履行职责的场所和机构，也就是政府下面的一个部，比如</w:t>
      </w:r>
      <w:r w:rsidRPr="008B121A">
        <w:rPr>
          <w:rFonts w:ascii="Times New Roman" w:eastAsia="宋体" w:hAnsi="Times New Roman" w:cs="Times New Roman" w:hint="eastAsia"/>
          <w:color w:val="000000" w:themeColor="text1"/>
          <w:szCs w:val="21"/>
          <w:shd w:val="clear" w:color="auto" w:fill="FFFFFF"/>
        </w:rPr>
        <w:t>the ministry of education</w:t>
      </w:r>
      <w:r w:rsidRPr="008B121A">
        <w:rPr>
          <w:rFonts w:ascii="Times New Roman" w:eastAsia="宋体" w:hAnsi="Times New Roman" w:cs="Times New Roman" w:hint="eastAsia"/>
          <w:color w:val="000000" w:themeColor="text1"/>
          <w:szCs w:val="21"/>
          <w:shd w:val="clear" w:color="auto" w:fill="FFFFFF"/>
        </w:rPr>
        <w:t>（教育部）。</w:t>
      </w:r>
    </w:p>
    <w:p w14:paraId="175D289A" w14:textId="045DEE19" w:rsidR="008B121A" w:rsidRPr="008B121A" w:rsidRDefault="008B121A" w:rsidP="008B121A">
      <w:pPr>
        <w:spacing w:line="360" w:lineRule="auto"/>
        <w:ind w:firstLineChars="201" w:firstLine="422"/>
        <w:rPr>
          <w:rFonts w:ascii="Times New Roman" w:eastAsia="宋体" w:hAnsi="Times New Roman" w:cs="Times New Roman"/>
          <w:color w:val="000000" w:themeColor="text1"/>
          <w:szCs w:val="21"/>
          <w:shd w:val="clear" w:color="auto" w:fill="FFFFFF"/>
        </w:rPr>
      </w:pPr>
      <w:r w:rsidRPr="008B121A">
        <w:rPr>
          <w:rFonts w:ascii="Times New Roman" w:eastAsia="宋体" w:hAnsi="Times New Roman" w:cs="Times New Roman" w:hint="eastAsia"/>
          <w:color w:val="000000" w:themeColor="text1"/>
          <w:szCs w:val="21"/>
          <w:shd w:val="clear" w:color="auto" w:fill="FFFFFF"/>
        </w:rPr>
        <w:t>单词</w:t>
      </w:r>
      <w:r w:rsidRPr="008B121A">
        <w:rPr>
          <w:rFonts w:ascii="Times New Roman" w:eastAsia="宋体" w:hAnsi="Times New Roman" w:cs="Times New Roman" w:hint="eastAsia"/>
          <w:color w:val="000000" w:themeColor="text1"/>
          <w:szCs w:val="21"/>
          <w:shd w:val="clear" w:color="auto" w:fill="FFFFFF"/>
        </w:rPr>
        <w:t>administrate</w:t>
      </w:r>
      <w:r>
        <w:rPr>
          <w:rFonts w:ascii="Times New Roman" w:eastAsia="宋体" w:hAnsi="Times New Roman" w:cs="Times New Roman" w:hint="eastAsia"/>
          <w:color w:val="000000" w:themeColor="text1"/>
          <w:szCs w:val="21"/>
          <w:shd w:val="clear" w:color="auto" w:fill="FFFFFF"/>
        </w:rPr>
        <w:t>（管理）</w:t>
      </w:r>
      <w:r w:rsidRPr="008B121A">
        <w:rPr>
          <w:rFonts w:ascii="Times New Roman" w:eastAsia="宋体" w:hAnsi="Times New Roman" w:cs="Times New Roman" w:hint="eastAsia"/>
          <w:color w:val="000000" w:themeColor="text1"/>
          <w:szCs w:val="21"/>
          <w:shd w:val="clear" w:color="auto" w:fill="FFFFFF"/>
        </w:rPr>
        <w:t>也来自</w:t>
      </w:r>
      <w:r>
        <w:rPr>
          <w:rFonts w:ascii="Times New Roman" w:eastAsia="宋体" w:hAnsi="Times New Roman" w:cs="Times New Roman" w:hint="eastAsia"/>
          <w:color w:val="000000" w:themeColor="text1"/>
          <w:szCs w:val="21"/>
          <w:shd w:val="clear" w:color="auto" w:fill="FFFFFF"/>
        </w:rPr>
        <w:t>单词</w:t>
      </w:r>
      <w:r w:rsidRPr="008B121A">
        <w:rPr>
          <w:rFonts w:ascii="Times New Roman" w:eastAsia="宋体" w:hAnsi="Times New Roman" w:cs="Times New Roman" w:hint="eastAsia"/>
          <w:color w:val="000000" w:themeColor="text1"/>
          <w:szCs w:val="21"/>
          <w:shd w:val="clear" w:color="auto" w:fill="FFFFFF"/>
        </w:rPr>
        <w:t>minister</w:t>
      </w:r>
      <w:r w:rsidRPr="008B121A">
        <w:rPr>
          <w:rFonts w:ascii="Times New Roman" w:eastAsia="宋体" w:hAnsi="Times New Roman" w:cs="Times New Roman" w:hint="eastAsia"/>
          <w:color w:val="000000" w:themeColor="text1"/>
          <w:szCs w:val="21"/>
          <w:shd w:val="clear" w:color="auto" w:fill="FFFFFF"/>
        </w:rPr>
        <w:t>，前缀</w:t>
      </w:r>
      <w:r w:rsidRPr="008B121A">
        <w:rPr>
          <w:rFonts w:ascii="Times New Roman" w:eastAsia="宋体" w:hAnsi="Times New Roman" w:cs="Times New Roman" w:hint="eastAsia"/>
          <w:color w:val="000000" w:themeColor="text1"/>
          <w:szCs w:val="21"/>
          <w:shd w:val="clear" w:color="auto" w:fill="FFFFFF"/>
        </w:rPr>
        <w:t>ad-</w:t>
      </w:r>
      <w:r w:rsidRPr="008B121A">
        <w:rPr>
          <w:rFonts w:ascii="Times New Roman" w:eastAsia="宋体" w:hAnsi="Times New Roman" w:cs="Times New Roman" w:hint="eastAsia"/>
          <w:color w:val="000000" w:themeColor="text1"/>
          <w:szCs w:val="21"/>
          <w:shd w:val="clear" w:color="auto" w:fill="FFFFFF"/>
        </w:rPr>
        <w:t>表示“去、趋近”，中间的</w:t>
      </w:r>
      <w:r w:rsidRPr="008B121A">
        <w:rPr>
          <w:rFonts w:ascii="Times New Roman" w:eastAsia="宋体" w:hAnsi="Times New Roman" w:cs="Times New Roman" w:hint="eastAsia"/>
          <w:color w:val="000000" w:themeColor="text1"/>
          <w:szCs w:val="21"/>
          <w:shd w:val="clear" w:color="auto" w:fill="FFFFFF"/>
        </w:rPr>
        <w:t>ministr-</w:t>
      </w:r>
      <w:r w:rsidRPr="008B121A">
        <w:rPr>
          <w:rFonts w:ascii="Times New Roman" w:eastAsia="宋体" w:hAnsi="Times New Roman" w:cs="Times New Roman" w:hint="eastAsia"/>
          <w:color w:val="000000" w:themeColor="text1"/>
          <w:szCs w:val="21"/>
          <w:shd w:val="clear" w:color="auto" w:fill="FFFFFF"/>
        </w:rPr>
        <w:t>等于</w:t>
      </w:r>
      <w:r w:rsidRPr="008B121A">
        <w:rPr>
          <w:rFonts w:ascii="Times New Roman" w:eastAsia="宋体" w:hAnsi="Times New Roman" w:cs="Times New Roman" w:hint="eastAsia"/>
          <w:color w:val="000000" w:themeColor="text1"/>
          <w:szCs w:val="21"/>
          <w:shd w:val="clear" w:color="auto" w:fill="FFFFFF"/>
        </w:rPr>
        <w:t>minister</w:t>
      </w:r>
      <w:r>
        <w:rPr>
          <w:rFonts w:ascii="Times New Roman" w:eastAsia="宋体" w:hAnsi="Times New Roman" w:cs="Times New Roman" w:hint="eastAsia"/>
          <w:color w:val="000000" w:themeColor="text1"/>
          <w:szCs w:val="21"/>
          <w:shd w:val="clear" w:color="auto" w:fill="FFFFFF"/>
        </w:rPr>
        <w:t>表示“大臣”</w:t>
      </w:r>
      <w:r w:rsidRPr="008B121A">
        <w:rPr>
          <w:rFonts w:ascii="Times New Roman" w:eastAsia="宋体" w:hAnsi="Times New Roman" w:cs="Times New Roman" w:hint="eastAsia"/>
          <w:color w:val="000000" w:themeColor="text1"/>
          <w:szCs w:val="21"/>
          <w:shd w:val="clear" w:color="auto" w:fill="FFFFFF"/>
        </w:rPr>
        <w:t>，末尾的</w:t>
      </w:r>
      <w:r w:rsidRPr="008B121A">
        <w:rPr>
          <w:rFonts w:ascii="Times New Roman" w:eastAsia="宋体" w:hAnsi="Times New Roman" w:cs="Times New Roman" w:hint="eastAsia"/>
          <w:color w:val="000000" w:themeColor="text1"/>
          <w:szCs w:val="21"/>
          <w:shd w:val="clear" w:color="auto" w:fill="FFFFFF"/>
        </w:rPr>
        <w:t>-ate</w:t>
      </w:r>
      <w:r w:rsidRPr="008B121A">
        <w:rPr>
          <w:rFonts w:ascii="Times New Roman" w:eastAsia="宋体" w:hAnsi="Times New Roman" w:cs="Times New Roman" w:hint="eastAsia"/>
          <w:color w:val="000000" w:themeColor="text1"/>
          <w:szCs w:val="21"/>
          <w:shd w:val="clear" w:color="auto" w:fill="FFFFFF"/>
        </w:rPr>
        <w:t>来自拉丁语动词的过去分词后缀，在此</w:t>
      </w:r>
      <w:r>
        <w:rPr>
          <w:rFonts w:ascii="Times New Roman" w:eastAsia="宋体" w:hAnsi="Times New Roman" w:cs="Times New Roman" w:hint="eastAsia"/>
          <w:color w:val="000000" w:themeColor="text1"/>
          <w:szCs w:val="21"/>
          <w:shd w:val="clear" w:color="auto" w:fill="FFFFFF"/>
        </w:rPr>
        <w:t>构成动词</w:t>
      </w:r>
      <w:r w:rsidRPr="008B121A">
        <w:rPr>
          <w:rFonts w:ascii="Times New Roman" w:eastAsia="宋体" w:hAnsi="Times New Roman" w:cs="Times New Roman" w:hint="eastAsia"/>
          <w:color w:val="000000" w:themeColor="text1"/>
          <w:szCs w:val="21"/>
          <w:shd w:val="clear" w:color="auto" w:fill="FFFFFF"/>
        </w:rPr>
        <w:t>。整个单词的字面意思就是“去当大臣、去辅助国王”，引申为“管理、行政”。它还派生出名词</w:t>
      </w:r>
      <w:r w:rsidRPr="008B121A">
        <w:rPr>
          <w:rFonts w:ascii="Times New Roman" w:eastAsia="宋体" w:hAnsi="Times New Roman" w:cs="Times New Roman" w:hint="eastAsia"/>
          <w:color w:val="000000" w:themeColor="text1"/>
          <w:szCs w:val="21"/>
          <w:shd w:val="clear" w:color="auto" w:fill="FFFFFF"/>
        </w:rPr>
        <w:t>administration</w:t>
      </w:r>
      <w:r w:rsidRPr="008B121A">
        <w:rPr>
          <w:rFonts w:ascii="Times New Roman" w:eastAsia="宋体" w:hAnsi="Times New Roman" w:cs="Times New Roman" w:hint="eastAsia"/>
          <w:color w:val="000000" w:themeColor="text1"/>
          <w:szCs w:val="21"/>
          <w:shd w:val="clear" w:color="auto" w:fill="FFFFFF"/>
        </w:rPr>
        <w:t>（管理、行政、行政机构）和</w:t>
      </w:r>
      <w:r w:rsidRPr="008B121A">
        <w:rPr>
          <w:rFonts w:ascii="Times New Roman" w:eastAsia="宋体" w:hAnsi="Times New Roman" w:cs="Times New Roman" w:hint="eastAsia"/>
          <w:color w:val="000000" w:themeColor="text1"/>
          <w:szCs w:val="21"/>
          <w:shd w:val="clear" w:color="auto" w:fill="FFFFFF"/>
        </w:rPr>
        <w:t>administrator</w:t>
      </w:r>
      <w:r w:rsidRPr="008B121A">
        <w:rPr>
          <w:rFonts w:ascii="Times New Roman" w:eastAsia="宋体" w:hAnsi="Times New Roman" w:cs="Times New Roman" w:hint="eastAsia"/>
          <w:color w:val="000000" w:themeColor="text1"/>
          <w:szCs w:val="21"/>
          <w:shd w:val="clear" w:color="auto" w:fill="FFFFFF"/>
        </w:rPr>
        <w:t>（管理员、行政人员）。</w:t>
      </w:r>
    </w:p>
    <w:p w14:paraId="6BEB64EC" w14:textId="77777777" w:rsidR="008B121A" w:rsidRPr="008B121A" w:rsidRDefault="008B121A" w:rsidP="008B121A">
      <w:pPr>
        <w:spacing w:line="360" w:lineRule="auto"/>
        <w:ind w:firstLineChars="201" w:firstLine="422"/>
        <w:rPr>
          <w:rFonts w:ascii="Times New Roman" w:eastAsia="宋体" w:hAnsi="Times New Roman" w:cs="Times New Roman"/>
          <w:color w:val="000000" w:themeColor="text1"/>
          <w:szCs w:val="21"/>
          <w:shd w:val="clear" w:color="auto" w:fill="FFFFFF"/>
        </w:rPr>
      </w:pPr>
      <w:r w:rsidRPr="008B121A">
        <w:rPr>
          <w:rFonts w:ascii="Times New Roman" w:eastAsia="宋体" w:hAnsi="Times New Roman" w:cs="Times New Roman"/>
          <w:color w:val="000000" w:themeColor="text1"/>
          <w:szCs w:val="21"/>
          <w:shd w:val="clear" w:color="auto" w:fill="FFFFFF"/>
        </w:rPr>
        <w:t>minus</w:t>
      </w:r>
      <w:r w:rsidRPr="008B121A">
        <w:rPr>
          <w:rFonts w:ascii="Times New Roman" w:eastAsia="宋体" w:hAnsi="Times New Roman" w:cs="Times New Roman" w:hint="eastAsia"/>
          <w:color w:val="000000" w:themeColor="text1"/>
          <w:szCs w:val="21"/>
          <w:shd w:val="clear" w:color="auto" w:fill="FFFFFF"/>
        </w:rPr>
        <w:t>：</w:t>
      </w:r>
      <w:r w:rsidRPr="008B121A">
        <w:rPr>
          <w:rFonts w:ascii="Times New Roman" w:eastAsia="宋体" w:hAnsi="Times New Roman" w:cs="Times New Roman"/>
          <w:color w:val="000000" w:themeColor="text1"/>
          <w:szCs w:val="21"/>
          <w:shd w:val="clear" w:color="auto" w:fill="FFFFFF"/>
        </w:rPr>
        <w:t>[ˈmaɪnəs] adj.</w:t>
      </w:r>
      <w:r w:rsidRPr="008B121A">
        <w:rPr>
          <w:rFonts w:ascii="Times New Roman" w:eastAsia="宋体" w:hAnsi="Times New Roman" w:cs="Times New Roman" w:hint="eastAsia"/>
          <w:color w:val="000000" w:themeColor="text1"/>
          <w:szCs w:val="21"/>
          <w:shd w:val="clear" w:color="auto" w:fill="FFFFFF"/>
        </w:rPr>
        <w:t>负的，零下的，稍差的</w:t>
      </w:r>
      <w:r w:rsidRPr="008B121A">
        <w:rPr>
          <w:rFonts w:ascii="Times New Roman" w:eastAsia="宋体" w:hAnsi="Times New Roman" w:cs="Times New Roman"/>
          <w:color w:val="000000" w:themeColor="text1"/>
          <w:szCs w:val="21"/>
          <w:shd w:val="clear" w:color="auto" w:fill="FFFFFF"/>
        </w:rPr>
        <w:t>prep.</w:t>
      </w:r>
      <w:r w:rsidRPr="008B121A">
        <w:rPr>
          <w:rFonts w:ascii="Times New Roman" w:eastAsia="宋体" w:hAnsi="Times New Roman" w:cs="Times New Roman" w:hint="eastAsia"/>
          <w:color w:val="000000" w:themeColor="text1"/>
          <w:szCs w:val="21"/>
          <w:shd w:val="clear" w:color="auto" w:fill="FFFFFF"/>
        </w:rPr>
        <w:t>减去，零下</w:t>
      </w:r>
      <w:r w:rsidRPr="008B121A">
        <w:rPr>
          <w:rFonts w:ascii="Times New Roman" w:eastAsia="宋体" w:hAnsi="Times New Roman" w:cs="Times New Roman"/>
          <w:color w:val="000000" w:themeColor="text1"/>
          <w:szCs w:val="21"/>
          <w:shd w:val="clear" w:color="auto" w:fill="FFFFFF"/>
        </w:rPr>
        <w:t>n.</w:t>
      </w:r>
      <w:r w:rsidRPr="008B121A">
        <w:rPr>
          <w:rFonts w:ascii="Times New Roman" w:eastAsia="宋体" w:hAnsi="Times New Roman" w:cs="Times New Roman" w:hint="eastAsia"/>
          <w:color w:val="000000" w:themeColor="text1"/>
          <w:szCs w:val="21"/>
          <w:shd w:val="clear" w:color="auto" w:fill="FFFFFF"/>
        </w:rPr>
        <w:t>减号，负号；不足</w:t>
      </w:r>
    </w:p>
    <w:p w14:paraId="408BAECA" w14:textId="7DCB4F76" w:rsidR="008B121A" w:rsidRPr="008B121A" w:rsidRDefault="008B121A" w:rsidP="008B121A">
      <w:pPr>
        <w:spacing w:line="360" w:lineRule="auto"/>
        <w:ind w:firstLineChars="201" w:firstLine="422"/>
        <w:rPr>
          <w:rFonts w:ascii="Times New Roman" w:eastAsia="宋体" w:hAnsi="Times New Roman" w:cs="Times New Roman"/>
          <w:color w:val="000000" w:themeColor="text1"/>
          <w:szCs w:val="21"/>
          <w:shd w:val="clear" w:color="auto" w:fill="FFFFFF"/>
        </w:rPr>
      </w:pPr>
      <w:r w:rsidRPr="008B121A">
        <w:rPr>
          <w:rFonts w:ascii="Times New Roman" w:eastAsia="宋体" w:hAnsi="Times New Roman" w:cs="Times New Roman"/>
          <w:color w:val="000000" w:themeColor="text1"/>
          <w:szCs w:val="21"/>
          <w:shd w:val="clear" w:color="auto" w:fill="FFFFFF"/>
        </w:rPr>
        <w:t>minor</w:t>
      </w:r>
      <w:r w:rsidRPr="008B121A">
        <w:rPr>
          <w:rFonts w:ascii="Times New Roman" w:eastAsia="宋体" w:hAnsi="Times New Roman" w:cs="Times New Roman" w:hint="eastAsia"/>
          <w:color w:val="000000" w:themeColor="text1"/>
          <w:szCs w:val="21"/>
          <w:shd w:val="clear" w:color="auto" w:fill="FFFFFF"/>
        </w:rPr>
        <w:t>：</w:t>
      </w:r>
      <w:r w:rsidRPr="008B121A">
        <w:rPr>
          <w:rFonts w:ascii="Times New Roman" w:eastAsia="宋体" w:hAnsi="Times New Roman" w:cs="Times New Roman"/>
          <w:color w:val="000000" w:themeColor="text1"/>
          <w:szCs w:val="21"/>
          <w:shd w:val="clear" w:color="auto" w:fill="FFFFFF"/>
        </w:rPr>
        <w:t>[ˈmaɪnə(r)] adj.</w:t>
      </w:r>
      <w:r w:rsidRPr="008B121A">
        <w:rPr>
          <w:rFonts w:ascii="Times New Roman" w:eastAsia="宋体" w:hAnsi="Times New Roman" w:cs="Times New Roman" w:hint="eastAsia"/>
          <w:color w:val="000000" w:themeColor="text1"/>
          <w:szCs w:val="21"/>
          <w:shd w:val="clear" w:color="auto" w:fill="FFFFFF"/>
        </w:rPr>
        <w:t>较小的，未成年的，次要的</w:t>
      </w:r>
      <w:r w:rsidRPr="008B121A">
        <w:rPr>
          <w:rFonts w:ascii="Times New Roman" w:eastAsia="宋体" w:hAnsi="Times New Roman" w:cs="Times New Roman"/>
          <w:color w:val="000000" w:themeColor="text1"/>
          <w:szCs w:val="21"/>
          <w:shd w:val="clear" w:color="auto" w:fill="FFFFFF"/>
        </w:rPr>
        <w:t>n.</w:t>
      </w:r>
      <w:r w:rsidRPr="008B121A">
        <w:rPr>
          <w:rFonts w:ascii="Times New Roman" w:eastAsia="宋体" w:hAnsi="Times New Roman" w:cs="Times New Roman" w:hint="eastAsia"/>
          <w:color w:val="000000" w:themeColor="text1"/>
          <w:szCs w:val="21"/>
          <w:shd w:val="clear" w:color="auto" w:fill="FFFFFF"/>
        </w:rPr>
        <w:t>未成年人，小调，辅修科目</w:t>
      </w:r>
    </w:p>
    <w:p w14:paraId="49BD5B5E" w14:textId="20E17DDD" w:rsidR="008B121A" w:rsidRPr="008B121A" w:rsidRDefault="008B121A" w:rsidP="008B121A">
      <w:pPr>
        <w:spacing w:line="360" w:lineRule="auto"/>
        <w:ind w:firstLineChars="201" w:firstLine="422"/>
        <w:rPr>
          <w:rFonts w:ascii="Times New Roman" w:eastAsia="宋体" w:hAnsi="Times New Roman" w:cs="Times New Roman"/>
          <w:color w:val="000000" w:themeColor="text1"/>
          <w:szCs w:val="21"/>
          <w:shd w:val="clear" w:color="auto" w:fill="FFFFFF"/>
        </w:rPr>
      </w:pPr>
      <w:r w:rsidRPr="008B121A">
        <w:rPr>
          <w:rFonts w:ascii="Times New Roman" w:eastAsia="宋体" w:hAnsi="Times New Roman" w:cs="Times New Roman"/>
          <w:color w:val="000000" w:themeColor="text1"/>
          <w:szCs w:val="21"/>
          <w:shd w:val="clear" w:color="auto" w:fill="FFFFFF"/>
        </w:rPr>
        <w:t>minister</w:t>
      </w:r>
      <w:r w:rsidRPr="008B121A">
        <w:rPr>
          <w:rFonts w:ascii="Times New Roman" w:eastAsia="宋体" w:hAnsi="Times New Roman" w:cs="Times New Roman" w:hint="eastAsia"/>
          <w:color w:val="000000" w:themeColor="text1"/>
          <w:szCs w:val="21"/>
          <w:shd w:val="clear" w:color="auto" w:fill="FFFFFF"/>
        </w:rPr>
        <w:t>：</w:t>
      </w:r>
      <w:r w:rsidRPr="008B121A">
        <w:rPr>
          <w:rFonts w:ascii="Times New Roman" w:eastAsia="宋体" w:hAnsi="Times New Roman" w:cs="Times New Roman"/>
          <w:color w:val="000000" w:themeColor="text1"/>
          <w:szCs w:val="21"/>
          <w:shd w:val="clear" w:color="auto" w:fill="FFFFFF"/>
        </w:rPr>
        <w:t>[ˈmɪnɪstə(r)] n.</w:t>
      </w:r>
      <w:r w:rsidRPr="008B121A">
        <w:rPr>
          <w:rFonts w:ascii="Times New Roman" w:eastAsia="宋体" w:hAnsi="Times New Roman" w:cs="Times New Roman" w:hint="eastAsia"/>
          <w:color w:val="000000" w:themeColor="text1"/>
          <w:szCs w:val="21"/>
          <w:shd w:val="clear" w:color="auto" w:fill="FFFFFF"/>
        </w:rPr>
        <w:t>部长，大臣，牧师</w:t>
      </w:r>
    </w:p>
    <w:p w14:paraId="0066F2C7" w14:textId="77777777" w:rsidR="008B121A" w:rsidRPr="008B121A" w:rsidRDefault="008B121A" w:rsidP="008B121A">
      <w:pPr>
        <w:spacing w:line="360" w:lineRule="auto"/>
        <w:ind w:firstLineChars="201" w:firstLine="422"/>
        <w:rPr>
          <w:rFonts w:ascii="Times New Roman" w:eastAsia="宋体" w:hAnsi="Times New Roman" w:cs="Times New Roman"/>
          <w:color w:val="000000" w:themeColor="text1"/>
          <w:szCs w:val="21"/>
          <w:shd w:val="clear" w:color="auto" w:fill="FFFFFF"/>
        </w:rPr>
      </w:pPr>
      <w:r w:rsidRPr="008B121A">
        <w:rPr>
          <w:rFonts w:ascii="Times New Roman" w:eastAsia="宋体" w:hAnsi="Times New Roman" w:cs="Times New Roman"/>
          <w:color w:val="000000" w:themeColor="text1"/>
          <w:szCs w:val="21"/>
          <w:shd w:val="clear" w:color="auto" w:fill="FFFFFF"/>
        </w:rPr>
        <w:t>ministry</w:t>
      </w:r>
      <w:r w:rsidRPr="008B121A">
        <w:rPr>
          <w:rFonts w:ascii="Times New Roman" w:eastAsia="宋体" w:hAnsi="Times New Roman" w:cs="Times New Roman" w:hint="eastAsia"/>
          <w:color w:val="000000" w:themeColor="text1"/>
          <w:szCs w:val="21"/>
          <w:shd w:val="clear" w:color="auto" w:fill="FFFFFF"/>
        </w:rPr>
        <w:t>：</w:t>
      </w:r>
      <w:r w:rsidRPr="008B121A">
        <w:rPr>
          <w:rFonts w:ascii="Times New Roman" w:eastAsia="宋体" w:hAnsi="Times New Roman" w:cs="Times New Roman"/>
          <w:color w:val="000000" w:themeColor="text1"/>
          <w:szCs w:val="21"/>
          <w:shd w:val="clear" w:color="auto" w:fill="FFFFFF"/>
        </w:rPr>
        <w:t>[ˈmɪnɪstri] n.</w:t>
      </w:r>
      <w:r w:rsidRPr="008B121A">
        <w:rPr>
          <w:rFonts w:ascii="Times New Roman" w:eastAsia="宋体" w:hAnsi="Times New Roman" w:cs="Times New Roman" w:hint="eastAsia"/>
          <w:color w:val="000000" w:themeColor="text1"/>
          <w:szCs w:val="21"/>
          <w:shd w:val="clear" w:color="auto" w:fill="FFFFFF"/>
        </w:rPr>
        <w:t>（政府）部门；牧师职务和任期</w:t>
      </w:r>
    </w:p>
    <w:p w14:paraId="087C76AA" w14:textId="77777777" w:rsidR="008B121A" w:rsidRPr="008B121A" w:rsidRDefault="008B121A" w:rsidP="008B121A">
      <w:pPr>
        <w:spacing w:line="360" w:lineRule="auto"/>
        <w:ind w:firstLineChars="201" w:firstLine="422"/>
        <w:rPr>
          <w:rFonts w:ascii="Times New Roman" w:eastAsia="宋体" w:hAnsi="Times New Roman" w:cs="Times New Roman"/>
          <w:color w:val="000000" w:themeColor="text1"/>
          <w:szCs w:val="21"/>
          <w:shd w:val="clear" w:color="auto" w:fill="FFFFFF"/>
        </w:rPr>
      </w:pPr>
      <w:r w:rsidRPr="008B121A">
        <w:rPr>
          <w:rFonts w:ascii="Times New Roman" w:eastAsia="宋体" w:hAnsi="Times New Roman" w:cs="Times New Roman"/>
          <w:color w:val="000000" w:themeColor="text1"/>
          <w:szCs w:val="21"/>
          <w:shd w:val="clear" w:color="auto" w:fill="FFFFFF"/>
        </w:rPr>
        <w:t>administrate</w:t>
      </w:r>
      <w:r w:rsidRPr="008B121A">
        <w:rPr>
          <w:rFonts w:ascii="Times New Roman" w:eastAsia="宋体" w:hAnsi="Times New Roman" w:cs="Times New Roman" w:hint="eastAsia"/>
          <w:color w:val="000000" w:themeColor="text1"/>
          <w:szCs w:val="21"/>
          <w:shd w:val="clear" w:color="auto" w:fill="FFFFFF"/>
        </w:rPr>
        <w:t>：</w:t>
      </w:r>
      <w:r w:rsidRPr="008B121A">
        <w:rPr>
          <w:rFonts w:ascii="Times New Roman" w:eastAsia="宋体" w:hAnsi="Times New Roman" w:cs="Times New Roman"/>
          <w:color w:val="000000" w:themeColor="text1"/>
          <w:szCs w:val="21"/>
          <w:shd w:val="clear" w:color="auto" w:fill="FFFFFF"/>
        </w:rPr>
        <w:t>[ədˈmɪnɪstreɪt] vt.</w:t>
      </w:r>
      <w:r w:rsidRPr="008B121A">
        <w:rPr>
          <w:rFonts w:ascii="Times New Roman" w:eastAsia="宋体" w:hAnsi="Times New Roman" w:cs="Times New Roman" w:hint="eastAsia"/>
          <w:color w:val="000000" w:themeColor="text1"/>
          <w:szCs w:val="21"/>
          <w:shd w:val="clear" w:color="auto" w:fill="FFFFFF"/>
        </w:rPr>
        <w:t>管理，行政，经营</w:t>
      </w:r>
    </w:p>
    <w:p w14:paraId="29E11E58" w14:textId="77777777" w:rsidR="008B121A" w:rsidRPr="008B121A" w:rsidRDefault="008B121A" w:rsidP="008B121A">
      <w:pPr>
        <w:spacing w:line="360" w:lineRule="auto"/>
        <w:ind w:firstLineChars="201" w:firstLine="422"/>
        <w:rPr>
          <w:rFonts w:ascii="Times New Roman" w:eastAsia="宋体" w:hAnsi="Times New Roman" w:cs="Times New Roman"/>
          <w:color w:val="000000" w:themeColor="text1"/>
          <w:szCs w:val="21"/>
          <w:shd w:val="clear" w:color="auto" w:fill="FFFFFF"/>
        </w:rPr>
      </w:pPr>
      <w:r w:rsidRPr="008B121A">
        <w:rPr>
          <w:rFonts w:ascii="Times New Roman" w:eastAsia="宋体" w:hAnsi="Times New Roman" w:cs="Times New Roman"/>
          <w:color w:val="000000" w:themeColor="text1"/>
          <w:szCs w:val="21"/>
          <w:shd w:val="clear" w:color="auto" w:fill="FFFFFF"/>
        </w:rPr>
        <w:t>administration</w:t>
      </w:r>
      <w:r w:rsidRPr="008B121A">
        <w:rPr>
          <w:rFonts w:ascii="Times New Roman" w:eastAsia="宋体" w:hAnsi="Times New Roman" w:cs="Times New Roman" w:hint="eastAsia"/>
          <w:color w:val="000000" w:themeColor="text1"/>
          <w:szCs w:val="21"/>
          <w:shd w:val="clear" w:color="auto" w:fill="FFFFFF"/>
        </w:rPr>
        <w:t>：</w:t>
      </w:r>
      <w:r w:rsidRPr="008B121A">
        <w:rPr>
          <w:rFonts w:ascii="Times New Roman" w:eastAsia="宋体" w:hAnsi="Times New Roman" w:cs="Times New Roman"/>
          <w:color w:val="000000" w:themeColor="text1"/>
          <w:szCs w:val="21"/>
          <w:shd w:val="clear" w:color="auto" w:fill="FFFFFF"/>
        </w:rPr>
        <w:t>[ədˌmɪnɪˈstreɪʃn] n.</w:t>
      </w:r>
      <w:r w:rsidRPr="008B121A">
        <w:rPr>
          <w:rFonts w:ascii="Times New Roman" w:eastAsia="宋体" w:hAnsi="Times New Roman" w:cs="Times New Roman" w:hint="eastAsia"/>
          <w:color w:val="000000" w:themeColor="text1"/>
          <w:szCs w:val="21"/>
          <w:shd w:val="clear" w:color="auto" w:fill="FFFFFF"/>
        </w:rPr>
        <w:t>管理，行政，行政机构，经营</w:t>
      </w:r>
    </w:p>
    <w:p w14:paraId="4AA27FF6" w14:textId="71D220C6" w:rsidR="005E3EAD" w:rsidRDefault="008B121A" w:rsidP="0054695E">
      <w:pPr>
        <w:spacing w:line="360" w:lineRule="auto"/>
        <w:ind w:firstLineChars="201" w:firstLine="422"/>
        <w:rPr>
          <w:rFonts w:ascii="Times New Roman" w:eastAsia="宋体" w:hAnsi="Times New Roman" w:cs="Times New Roman"/>
          <w:color w:val="000000" w:themeColor="text1"/>
          <w:szCs w:val="21"/>
          <w:shd w:val="clear" w:color="auto" w:fill="FFFFFF"/>
        </w:rPr>
      </w:pPr>
      <w:r w:rsidRPr="008B121A">
        <w:rPr>
          <w:rFonts w:ascii="Times New Roman" w:eastAsia="宋体" w:hAnsi="Times New Roman" w:cs="Times New Roman"/>
          <w:color w:val="000000" w:themeColor="text1"/>
          <w:szCs w:val="21"/>
          <w:shd w:val="clear" w:color="auto" w:fill="FFFFFF"/>
        </w:rPr>
        <w:lastRenderedPageBreak/>
        <w:t>administrator</w:t>
      </w:r>
      <w:r w:rsidRPr="008B121A">
        <w:rPr>
          <w:rFonts w:ascii="Times New Roman" w:eastAsia="宋体" w:hAnsi="Times New Roman" w:cs="Times New Roman" w:hint="eastAsia"/>
          <w:color w:val="000000" w:themeColor="text1"/>
          <w:szCs w:val="21"/>
          <w:shd w:val="clear" w:color="auto" w:fill="FFFFFF"/>
        </w:rPr>
        <w:t>：</w:t>
      </w:r>
      <w:r w:rsidRPr="008B121A">
        <w:rPr>
          <w:rFonts w:ascii="Times New Roman" w:eastAsia="宋体" w:hAnsi="Times New Roman" w:cs="Times New Roman"/>
          <w:color w:val="000000" w:themeColor="text1"/>
          <w:szCs w:val="21"/>
          <w:shd w:val="clear" w:color="auto" w:fill="FFFFFF"/>
        </w:rPr>
        <w:t>[ədˈmɪnɪstreɪtə(r)] n.</w:t>
      </w:r>
      <w:r w:rsidRPr="008B121A">
        <w:rPr>
          <w:rFonts w:ascii="Times New Roman" w:eastAsia="宋体" w:hAnsi="Times New Roman" w:cs="Times New Roman" w:hint="eastAsia"/>
          <w:color w:val="000000" w:themeColor="text1"/>
          <w:szCs w:val="21"/>
          <w:shd w:val="clear" w:color="auto" w:fill="FFFFFF"/>
        </w:rPr>
        <w:t>管理员，行政人员</w:t>
      </w:r>
    </w:p>
    <w:p w14:paraId="426B8983" w14:textId="4F104F6E" w:rsidR="00A77ECC" w:rsidRPr="00A77ECC" w:rsidRDefault="00A77ECC" w:rsidP="00A77ECC">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A77ECC">
        <w:rPr>
          <w:rFonts w:ascii="Times New Roman" w:eastAsia="宋体" w:hAnsi="Times New Roman" w:cs="Times New Roman"/>
          <w:b w:val="0"/>
          <w:color w:val="000000" w:themeColor="text1"/>
          <w:sz w:val="21"/>
          <w:szCs w:val="21"/>
          <w:shd w:val="clear" w:color="auto" w:fill="FFFFFF"/>
        </w:rPr>
        <w:t>marshal</w:t>
      </w:r>
      <w:r w:rsidR="00790BED">
        <w:rPr>
          <w:rFonts w:ascii="Times New Roman" w:eastAsia="宋体" w:hAnsi="Times New Roman" w:cs="Times New Roman" w:hint="eastAsia"/>
          <w:b w:val="0"/>
          <w:color w:val="000000" w:themeColor="text1"/>
          <w:sz w:val="21"/>
          <w:szCs w:val="21"/>
          <w:shd w:val="clear" w:color="auto" w:fill="FFFFFF"/>
        </w:rPr>
        <w:t>（元帅）：国王的马夫</w:t>
      </w:r>
    </w:p>
    <w:p w14:paraId="1C71C66E" w14:textId="062087D8"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shd w:val="clear" w:color="auto" w:fill="FFFFFF"/>
        </w:rPr>
      </w:pPr>
      <w:r w:rsidRPr="00A77ECC">
        <w:rPr>
          <w:rFonts w:ascii="Times New Roman" w:eastAsia="宋体" w:hAnsi="Times New Roman" w:cs="Times New Roman" w:hint="eastAsia"/>
          <w:color w:val="000000" w:themeColor="text1"/>
          <w:szCs w:val="21"/>
          <w:shd w:val="clear" w:color="auto" w:fill="FFFFFF"/>
        </w:rPr>
        <w:t>美国上世纪著名的军事家，陆军五星上将，</w:t>
      </w:r>
      <w:r w:rsidR="00790BED">
        <w:rPr>
          <w:rFonts w:ascii="Times New Roman" w:eastAsia="宋体" w:hAnsi="Times New Roman" w:cs="Times New Roman" w:hint="eastAsia"/>
          <w:color w:val="000000" w:themeColor="text1"/>
          <w:szCs w:val="21"/>
          <w:shd w:val="clear" w:color="auto" w:fill="FFFFFF"/>
        </w:rPr>
        <w:t>曾经担任过</w:t>
      </w:r>
      <w:r w:rsidRPr="00A77ECC">
        <w:rPr>
          <w:rFonts w:ascii="Times New Roman" w:eastAsia="宋体" w:hAnsi="Times New Roman" w:cs="Times New Roman" w:hint="eastAsia"/>
          <w:color w:val="000000" w:themeColor="text1"/>
          <w:szCs w:val="21"/>
          <w:shd w:val="clear" w:color="auto" w:fill="FFFFFF"/>
        </w:rPr>
        <w:t>陆军参谋长</w:t>
      </w:r>
      <w:r w:rsidR="00790BED">
        <w:rPr>
          <w:rFonts w:ascii="Times New Roman" w:eastAsia="宋体" w:hAnsi="Times New Roman" w:cs="Times New Roman" w:hint="eastAsia"/>
          <w:color w:val="000000" w:themeColor="text1"/>
          <w:szCs w:val="21"/>
          <w:shd w:val="clear" w:color="auto" w:fill="FFFFFF"/>
        </w:rPr>
        <w:t>和</w:t>
      </w:r>
      <w:r w:rsidRPr="00A77ECC">
        <w:rPr>
          <w:rFonts w:ascii="Times New Roman" w:eastAsia="宋体" w:hAnsi="Times New Roman" w:cs="Times New Roman" w:hint="eastAsia"/>
          <w:color w:val="000000" w:themeColor="text1"/>
          <w:szCs w:val="21"/>
          <w:shd w:val="clear" w:color="auto" w:fill="FFFFFF"/>
        </w:rPr>
        <w:t>国防部长的马歇尔（</w:t>
      </w:r>
      <w:r w:rsidRPr="00A77ECC">
        <w:rPr>
          <w:rFonts w:ascii="Times New Roman" w:eastAsia="宋体" w:hAnsi="Times New Roman" w:cs="Times New Roman" w:hint="eastAsia"/>
          <w:color w:val="000000" w:themeColor="text1"/>
          <w:szCs w:val="21"/>
          <w:shd w:val="clear" w:color="auto" w:fill="FFFFFF"/>
        </w:rPr>
        <w:t>Marshall</w:t>
      </w:r>
      <w:r w:rsidRPr="00A77ECC">
        <w:rPr>
          <w:rFonts w:ascii="Times New Roman" w:eastAsia="宋体" w:hAnsi="Times New Roman" w:cs="Times New Roman" w:hint="eastAsia"/>
          <w:color w:val="000000" w:themeColor="text1"/>
          <w:szCs w:val="21"/>
          <w:shd w:val="clear" w:color="auto" w:fill="FFFFFF"/>
        </w:rPr>
        <w:t>）将军，曾经因为功勋卓绝而被国会计划授予“元帅”军衔。然而，马歇尔将军却断然拒绝了。这是为什么呢？</w:t>
      </w:r>
    </w:p>
    <w:p w14:paraId="53D62D9F"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shd w:val="clear" w:color="auto" w:fill="FFFFFF"/>
        </w:rPr>
      </w:pPr>
      <w:r w:rsidRPr="00A77ECC">
        <w:rPr>
          <w:rFonts w:ascii="Times New Roman" w:eastAsia="宋体" w:hAnsi="Times New Roman" w:cs="Times New Roman" w:hint="eastAsia"/>
          <w:color w:val="000000" w:themeColor="text1"/>
          <w:szCs w:val="21"/>
          <w:shd w:val="clear" w:color="auto" w:fill="FFFFFF"/>
        </w:rPr>
        <w:t>原来，英语中表示“元帅”的单词是</w:t>
      </w:r>
      <w:r w:rsidRPr="00A77ECC">
        <w:rPr>
          <w:rFonts w:ascii="Times New Roman" w:eastAsia="宋体" w:hAnsi="Times New Roman" w:cs="Times New Roman" w:hint="eastAsia"/>
          <w:color w:val="000000" w:themeColor="text1"/>
          <w:szCs w:val="21"/>
          <w:shd w:val="clear" w:color="auto" w:fill="FFFFFF"/>
        </w:rPr>
        <w:t>marshal</w:t>
      </w:r>
      <w:r w:rsidRPr="00A77ECC">
        <w:rPr>
          <w:rFonts w:ascii="Times New Roman" w:eastAsia="宋体" w:hAnsi="Times New Roman" w:cs="Times New Roman" w:hint="eastAsia"/>
          <w:color w:val="000000" w:themeColor="text1"/>
          <w:szCs w:val="21"/>
          <w:shd w:val="clear" w:color="auto" w:fill="FFFFFF"/>
        </w:rPr>
        <w:t>，跟马歇尔将军的姓氏</w:t>
      </w:r>
      <w:r w:rsidRPr="00A77ECC">
        <w:rPr>
          <w:rFonts w:ascii="Times New Roman" w:eastAsia="宋体" w:hAnsi="Times New Roman" w:cs="Times New Roman" w:hint="eastAsia"/>
          <w:color w:val="000000" w:themeColor="text1"/>
          <w:szCs w:val="21"/>
          <w:shd w:val="clear" w:color="auto" w:fill="FFFFFF"/>
        </w:rPr>
        <w:t>Marshall</w:t>
      </w:r>
      <w:r w:rsidRPr="00A77ECC">
        <w:rPr>
          <w:rFonts w:ascii="Times New Roman" w:eastAsia="宋体" w:hAnsi="Times New Roman" w:cs="Times New Roman" w:hint="eastAsia"/>
          <w:color w:val="000000" w:themeColor="text1"/>
          <w:szCs w:val="21"/>
          <w:shd w:val="clear" w:color="auto" w:fill="FFFFFF"/>
        </w:rPr>
        <w:t>只少了一个字母。如果马歇尔将军变成了“马歇尔元帅”，在英语中就应该被称为“</w:t>
      </w:r>
      <w:r w:rsidRPr="00A77ECC">
        <w:rPr>
          <w:rFonts w:ascii="Times New Roman" w:eastAsia="宋体" w:hAnsi="Times New Roman" w:cs="Times New Roman" w:hint="eastAsia"/>
          <w:color w:val="000000" w:themeColor="text1"/>
          <w:szCs w:val="21"/>
          <w:shd w:val="clear" w:color="auto" w:fill="FFFFFF"/>
        </w:rPr>
        <w:t>Marshal Marshall</w:t>
      </w:r>
      <w:r w:rsidRPr="00A77ECC">
        <w:rPr>
          <w:rFonts w:ascii="Times New Roman" w:eastAsia="宋体" w:hAnsi="Times New Roman" w:cs="Times New Roman" w:hint="eastAsia"/>
          <w:color w:val="000000" w:themeColor="text1"/>
          <w:szCs w:val="21"/>
          <w:shd w:val="clear" w:color="auto" w:fill="FFFFFF"/>
        </w:rPr>
        <w:t>”，读起来是不是很别扭？。</w:t>
      </w:r>
    </w:p>
    <w:p w14:paraId="5AA1076C" w14:textId="3D0A5839"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shd w:val="clear" w:color="auto" w:fill="FFFFFF"/>
        </w:rPr>
      </w:pPr>
      <w:r w:rsidRPr="00A77ECC">
        <w:rPr>
          <w:rFonts w:ascii="Times New Roman" w:eastAsia="宋体" w:hAnsi="Times New Roman" w:cs="Times New Roman" w:hint="eastAsia"/>
          <w:color w:val="000000" w:themeColor="text1"/>
          <w:szCs w:val="21"/>
          <w:shd w:val="clear" w:color="auto" w:fill="FFFFFF"/>
        </w:rPr>
        <w:t>单词</w:t>
      </w:r>
      <w:r w:rsidRPr="00A77ECC">
        <w:rPr>
          <w:rFonts w:ascii="Times New Roman" w:eastAsia="宋体" w:hAnsi="Times New Roman" w:cs="Times New Roman" w:hint="eastAsia"/>
          <w:color w:val="000000" w:themeColor="text1"/>
          <w:szCs w:val="21"/>
          <w:shd w:val="clear" w:color="auto" w:fill="FFFFFF"/>
        </w:rPr>
        <w:t>marshal</w:t>
      </w:r>
      <w:r w:rsidRPr="00A77ECC">
        <w:rPr>
          <w:rFonts w:ascii="Times New Roman" w:eastAsia="宋体" w:hAnsi="Times New Roman" w:cs="Times New Roman" w:hint="eastAsia"/>
          <w:color w:val="000000" w:themeColor="text1"/>
          <w:szCs w:val="21"/>
          <w:shd w:val="clear" w:color="auto" w:fill="FFFFFF"/>
        </w:rPr>
        <w:t>（元帅）</w:t>
      </w:r>
      <w:r w:rsidR="003E3E2F">
        <w:rPr>
          <w:rFonts w:ascii="Times New Roman" w:eastAsia="宋体" w:hAnsi="Times New Roman" w:cs="Times New Roman" w:hint="eastAsia"/>
          <w:color w:val="000000" w:themeColor="text1"/>
          <w:szCs w:val="21"/>
          <w:shd w:val="clear" w:color="auto" w:fill="FFFFFF"/>
        </w:rPr>
        <w:t>来自古法语，源自法兰克语或其他日耳曼语</w:t>
      </w:r>
      <w:r w:rsidRPr="00A77ECC">
        <w:rPr>
          <w:rFonts w:ascii="Times New Roman" w:eastAsia="宋体" w:hAnsi="Times New Roman" w:cs="Times New Roman" w:hint="eastAsia"/>
          <w:color w:val="000000" w:themeColor="text1"/>
          <w:szCs w:val="21"/>
          <w:shd w:val="clear" w:color="auto" w:fill="FFFFFF"/>
        </w:rPr>
        <w:t>，由</w:t>
      </w:r>
      <w:r w:rsidRPr="00A77ECC">
        <w:rPr>
          <w:rFonts w:ascii="Times New Roman" w:eastAsia="宋体" w:hAnsi="Times New Roman" w:cs="Times New Roman" w:hint="eastAsia"/>
          <w:color w:val="000000" w:themeColor="text1"/>
          <w:szCs w:val="21"/>
          <w:shd w:val="clear" w:color="auto" w:fill="FFFFFF"/>
        </w:rPr>
        <w:t>mar</w:t>
      </w:r>
      <w:r w:rsidRPr="00A77ECC">
        <w:rPr>
          <w:rFonts w:ascii="Times New Roman" w:eastAsia="宋体" w:hAnsi="Times New Roman" w:cs="Times New Roman" w:hint="eastAsia"/>
          <w:color w:val="000000" w:themeColor="text1"/>
          <w:szCs w:val="21"/>
          <w:shd w:val="clear" w:color="auto" w:fill="FFFFFF"/>
        </w:rPr>
        <w:t>（</w:t>
      </w:r>
      <w:r w:rsidRPr="00A77ECC">
        <w:rPr>
          <w:rFonts w:ascii="Times New Roman" w:eastAsia="宋体" w:hAnsi="Times New Roman" w:cs="Times New Roman" w:hint="eastAsia"/>
          <w:color w:val="000000" w:themeColor="text1"/>
          <w:szCs w:val="21"/>
          <w:shd w:val="clear" w:color="auto" w:fill="FFFFFF"/>
        </w:rPr>
        <w:t>=mare</w:t>
      </w:r>
      <w:r w:rsidRPr="00A77ECC">
        <w:rPr>
          <w:rFonts w:ascii="Times New Roman" w:eastAsia="宋体" w:hAnsi="Times New Roman" w:cs="Times New Roman" w:hint="eastAsia"/>
          <w:color w:val="000000" w:themeColor="text1"/>
          <w:szCs w:val="21"/>
          <w:shd w:val="clear" w:color="auto" w:fill="FFFFFF"/>
        </w:rPr>
        <w:t>，马）和</w:t>
      </w:r>
      <w:r w:rsidRPr="00A77ECC">
        <w:rPr>
          <w:rFonts w:ascii="Times New Roman" w:eastAsia="宋体" w:hAnsi="Times New Roman" w:cs="Times New Roman" w:hint="eastAsia"/>
          <w:color w:val="000000" w:themeColor="text1"/>
          <w:szCs w:val="21"/>
          <w:shd w:val="clear" w:color="auto" w:fill="FFFFFF"/>
        </w:rPr>
        <w:t>shal</w:t>
      </w:r>
      <w:r w:rsidRPr="00A77ECC">
        <w:rPr>
          <w:rFonts w:ascii="Times New Roman" w:eastAsia="宋体" w:hAnsi="Times New Roman" w:cs="Times New Roman" w:hint="eastAsia"/>
          <w:color w:val="000000" w:themeColor="text1"/>
          <w:szCs w:val="21"/>
          <w:shd w:val="clear" w:color="auto" w:fill="FFFFFF"/>
        </w:rPr>
        <w:t>（仆人）组成，字面意思就是“马夫，</w:t>
      </w:r>
      <w:r w:rsidR="00790BED">
        <w:rPr>
          <w:rFonts w:ascii="Times New Roman" w:eastAsia="宋体" w:hAnsi="Times New Roman" w:cs="Times New Roman" w:hint="eastAsia"/>
          <w:color w:val="000000" w:themeColor="text1"/>
          <w:szCs w:val="21"/>
          <w:shd w:val="clear" w:color="auto" w:fill="FFFFFF"/>
        </w:rPr>
        <w:t>管理</w:t>
      </w:r>
      <w:r w:rsidRPr="00A77ECC">
        <w:rPr>
          <w:rFonts w:ascii="Times New Roman" w:eastAsia="宋体" w:hAnsi="Times New Roman" w:cs="Times New Roman" w:hint="eastAsia"/>
          <w:color w:val="000000" w:themeColor="text1"/>
          <w:szCs w:val="21"/>
          <w:shd w:val="clear" w:color="auto" w:fill="FFFFFF"/>
        </w:rPr>
        <w:t>马的</w:t>
      </w:r>
      <w:r w:rsidR="00790BED">
        <w:rPr>
          <w:rFonts w:ascii="Times New Roman" w:eastAsia="宋体" w:hAnsi="Times New Roman" w:cs="Times New Roman" w:hint="eastAsia"/>
          <w:color w:val="000000" w:themeColor="text1"/>
          <w:szCs w:val="21"/>
          <w:shd w:val="clear" w:color="auto" w:fill="FFFFFF"/>
        </w:rPr>
        <w:t>仆人</w:t>
      </w:r>
      <w:r w:rsidRPr="00A77ECC">
        <w:rPr>
          <w:rFonts w:ascii="Times New Roman" w:eastAsia="宋体" w:hAnsi="Times New Roman" w:cs="Times New Roman" w:hint="eastAsia"/>
          <w:color w:val="000000" w:themeColor="text1"/>
          <w:szCs w:val="21"/>
          <w:shd w:val="clear" w:color="auto" w:fill="FFFFFF"/>
        </w:rPr>
        <w:t>”</w:t>
      </w:r>
      <w:r w:rsidR="00790BED">
        <w:rPr>
          <w:rFonts w:ascii="Times New Roman" w:eastAsia="宋体" w:hAnsi="Times New Roman" w:cs="Times New Roman" w:hint="eastAsia"/>
          <w:color w:val="000000" w:themeColor="text1"/>
          <w:szCs w:val="21"/>
          <w:shd w:val="clear" w:color="auto" w:fill="FFFFFF"/>
        </w:rPr>
        <w:t>，往往特指“国王的马夫，替国王管理马匹的人”，相当于我们中国的“司马”</w:t>
      </w:r>
      <w:r w:rsidRPr="00A77ECC">
        <w:rPr>
          <w:rFonts w:ascii="Times New Roman" w:eastAsia="宋体" w:hAnsi="Times New Roman" w:cs="Times New Roman" w:hint="eastAsia"/>
          <w:color w:val="000000" w:themeColor="text1"/>
          <w:szCs w:val="21"/>
          <w:shd w:val="clear" w:color="auto" w:fill="FFFFFF"/>
        </w:rPr>
        <w:t>。随着骑兵在军事历史上的日益重要，</w:t>
      </w:r>
      <w:r w:rsidRPr="00A77ECC">
        <w:rPr>
          <w:rFonts w:ascii="Times New Roman" w:eastAsia="宋体" w:hAnsi="Times New Roman" w:cs="Times New Roman" w:hint="eastAsia"/>
          <w:color w:val="000000" w:themeColor="text1"/>
          <w:szCs w:val="21"/>
          <w:shd w:val="clear" w:color="auto" w:fill="FFFFFF"/>
        </w:rPr>
        <w:t>marshal</w:t>
      </w:r>
      <w:r w:rsidRPr="00A77ECC">
        <w:rPr>
          <w:rFonts w:ascii="Times New Roman" w:eastAsia="宋体" w:hAnsi="Times New Roman" w:cs="Times New Roman" w:hint="eastAsia"/>
          <w:color w:val="000000" w:themeColor="text1"/>
          <w:szCs w:val="21"/>
          <w:shd w:val="clear" w:color="auto" w:fill="FFFFFF"/>
        </w:rPr>
        <w:t>这样一个职务变得越来越重要，逐渐升级，先后演变为“御马总管”、“骑兵队长”、“王室军务总管”等诸多职务，最终升级为最高军衔“元帅”也就不足为奇了。</w:t>
      </w:r>
    </w:p>
    <w:p w14:paraId="6EA6B231" w14:textId="4D72241C"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shd w:val="clear" w:color="auto" w:fill="FFFFFF"/>
        </w:rPr>
      </w:pPr>
      <w:r w:rsidRPr="00A77ECC">
        <w:rPr>
          <w:rFonts w:ascii="Times New Roman" w:eastAsia="宋体" w:hAnsi="Times New Roman" w:cs="Times New Roman" w:hint="eastAsia"/>
          <w:color w:val="000000" w:themeColor="text1"/>
          <w:szCs w:val="21"/>
          <w:shd w:val="clear" w:color="auto" w:fill="FFFFFF"/>
        </w:rPr>
        <w:t>马歇尔将军的姓氏</w:t>
      </w:r>
      <w:r w:rsidRPr="00A77ECC">
        <w:rPr>
          <w:rFonts w:ascii="Times New Roman" w:eastAsia="宋体" w:hAnsi="Times New Roman" w:cs="Times New Roman" w:hint="eastAsia"/>
          <w:color w:val="000000" w:themeColor="text1"/>
          <w:szCs w:val="21"/>
          <w:shd w:val="clear" w:color="auto" w:fill="FFFFFF"/>
        </w:rPr>
        <w:t>Marshall</w:t>
      </w:r>
      <w:r w:rsidRPr="00A77ECC">
        <w:rPr>
          <w:rFonts w:ascii="Times New Roman" w:eastAsia="宋体" w:hAnsi="Times New Roman" w:cs="Times New Roman" w:hint="eastAsia"/>
          <w:color w:val="000000" w:themeColor="text1"/>
          <w:szCs w:val="21"/>
          <w:shd w:val="clear" w:color="auto" w:fill="FFFFFF"/>
        </w:rPr>
        <w:t>其实就来自单词</w:t>
      </w:r>
      <w:r w:rsidRPr="00A77ECC">
        <w:rPr>
          <w:rFonts w:ascii="Times New Roman" w:eastAsia="宋体" w:hAnsi="Times New Roman" w:cs="Times New Roman" w:hint="eastAsia"/>
          <w:color w:val="000000" w:themeColor="text1"/>
          <w:szCs w:val="21"/>
          <w:shd w:val="clear" w:color="auto" w:fill="FFFFFF"/>
        </w:rPr>
        <w:t>marshal</w:t>
      </w:r>
      <w:r w:rsidRPr="00A77ECC">
        <w:rPr>
          <w:rFonts w:ascii="Times New Roman" w:eastAsia="宋体" w:hAnsi="Times New Roman" w:cs="Times New Roman" w:hint="eastAsia"/>
          <w:color w:val="000000" w:themeColor="text1"/>
          <w:szCs w:val="21"/>
          <w:shd w:val="clear" w:color="auto" w:fill="FFFFFF"/>
        </w:rPr>
        <w:t>，只不过拼写稍微变了一点。显然是因为他家老祖宗是个</w:t>
      </w:r>
      <w:r w:rsidRPr="00A77ECC">
        <w:rPr>
          <w:rFonts w:ascii="Times New Roman" w:eastAsia="宋体" w:hAnsi="Times New Roman" w:cs="Times New Roman" w:hint="eastAsia"/>
          <w:color w:val="000000" w:themeColor="text1"/>
          <w:szCs w:val="21"/>
          <w:shd w:val="clear" w:color="auto" w:fill="FFFFFF"/>
        </w:rPr>
        <w:t>marshal</w:t>
      </w:r>
      <w:r w:rsidR="00790BED">
        <w:rPr>
          <w:rFonts w:ascii="Times New Roman" w:eastAsia="宋体" w:hAnsi="Times New Roman" w:cs="Times New Roman" w:hint="eastAsia"/>
          <w:color w:val="000000" w:themeColor="text1"/>
          <w:szCs w:val="21"/>
          <w:shd w:val="clear" w:color="auto" w:fill="FFFFFF"/>
        </w:rPr>
        <w:t>（马夫）</w:t>
      </w:r>
      <w:r w:rsidRPr="00A77ECC">
        <w:rPr>
          <w:rFonts w:ascii="Times New Roman" w:eastAsia="宋体" w:hAnsi="Times New Roman" w:cs="Times New Roman" w:hint="eastAsia"/>
          <w:color w:val="000000" w:themeColor="text1"/>
          <w:szCs w:val="21"/>
          <w:shd w:val="clear" w:color="auto" w:fill="FFFFFF"/>
        </w:rPr>
        <w:t>，所以就以此作为自己的姓氏。也是因为这个原因，马歇尔将军对于</w:t>
      </w:r>
      <w:r w:rsidRPr="00A77ECC">
        <w:rPr>
          <w:rFonts w:ascii="Times New Roman" w:eastAsia="宋体" w:hAnsi="Times New Roman" w:cs="Times New Roman" w:hint="eastAsia"/>
          <w:color w:val="000000" w:themeColor="text1"/>
          <w:szCs w:val="21"/>
          <w:shd w:val="clear" w:color="auto" w:fill="FFFFFF"/>
        </w:rPr>
        <w:t>marshal</w:t>
      </w:r>
      <w:r w:rsidRPr="00A77ECC">
        <w:rPr>
          <w:rFonts w:ascii="Times New Roman" w:eastAsia="宋体" w:hAnsi="Times New Roman" w:cs="Times New Roman" w:hint="eastAsia"/>
          <w:color w:val="000000" w:themeColor="text1"/>
          <w:szCs w:val="21"/>
          <w:shd w:val="clear" w:color="auto" w:fill="FFFFFF"/>
        </w:rPr>
        <w:t>（元帅）这个头衔不感冒，毕竟人家老祖宗就是干这个的。</w:t>
      </w:r>
    </w:p>
    <w:p w14:paraId="0C0EFA97" w14:textId="77777777" w:rsidR="00A77ECC" w:rsidRDefault="00A77ECC" w:rsidP="00A77ECC">
      <w:pPr>
        <w:spacing w:line="360" w:lineRule="auto"/>
        <w:ind w:firstLineChars="201" w:firstLine="422"/>
        <w:rPr>
          <w:rFonts w:ascii="Times New Roman" w:eastAsia="宋体" w:hAnsi="Times New Roman" w:cs="Times New Roman"/>
          <w:color w:val="000000" w:themeColor="text1"/>
          <w:szCs w:val="21"/>
          <w:shd w:val="clear" w:color="auto" w:fill="FFFFFF"/>
        </w:rPr>
      </w:pPr>
      <w:r w:rsidRPr="00A77ECC">
        <w:rPr>
          <w:rFonts w:ascii="Times New Roman" w:eastAsia="宋体" w:hAnsi="Times New Roman" w:cs="Times New Roman" w:hint="eastAsia"/>
          <w:color w:val="000000" w:themeColor="text1"/>
          <w:szCs w:val="21"/>
          <w:shd w:val="clear" w:color="auto" w:fill="FFFFFF"/>
        </w:rPr>
        <w:t>出于对马歇尔将军的尊重，以及其他一些原因，美国军队没有设置</w:t>
      </w:r>
      <w:r w:rsidRPr="00A77ECC">
        <w:rPr>
          <w:rFonts w:ascii="Times New Roman" w:eastAsia="宋体" w:hAnsi="Times New Roman" w:cs="Times New Roman" w:hint="eastAsia"/>
          <w:color w:val="000000" w:themeColor="text1"/>
          <w:szCs w:val="21"/>
          <w:shd w:val="clear" w:color="auto" w:fill="FFFFFF"/>
        </w:rPr>
        <w:t>marshal</w:t>
      </w:r>
      <w:r w:rsidRPr="00A77ECC">
        <w:rPr>
          <w:rFonts w:ascii="Times New Roman" w:eastAsia="宋体" w:hAnsi="Times New Roman" w:cs="Times New Roman" w:hint="eastAsia"/>
          <w:color w:val="000000" w:themeColor="text1"/>
          <w:szCs w:val="21"/>
          <w:shd w:val="clear" w:color="auto" w:fill="FFFFFF"/>
        </w:rPr>
        <w:t>（元帅）这个西方军队常见的最高军衔。现在，美国军队中最高的军衔就是五星上将，并且仅限于战争时期才授予。</w:t>
      </w:r>
    </w:p>
    <w:p w14:paraId="3D7B0318" w14:textId="4DA74F96" w:rsidR="003E3E2F" w:rsidRPr="00A77ECC" w:rsidRDefault="003E3E2F" w:rsidP="00A77ECC">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除了“元帅”以外，单词</w:t>
      </w:r>
      <w:r>
        <w:rPr>
          <w:rFonts w:ascii="Times New Roman" w:eastAsia="宋体" w:hAnsi="Times New Roman" w:cs="Times New Roman" w:hint="eastAsia"/>
          <w:color w:val="000000" w:themeColor="text1"/>
          <w:szCs w:val="21"/>
          <w:shd w:val="clear" w:color="auto" w:fill="FFFFFF"/>
        </w:rPr>
        <w:t>marshal</w:t>
      </w:r>
      <w:r>
        <w:rPr>
          <w:rFonts w:ascii="Times New Roman" w:eastAsia="宋体" w:hAnsi="Times New Roman" w:cs="Times New Roman" w:hint="eastAsia"/>
          <w:color w:val="000000" w:themeColor="text1"/>
          <w:szCs w:val="21"/>
          <w:shd w:val="clear" w:color="auto" w:fill="FFFFFF"/>
        </w:rPr>
        <w:t>还可以表示“典礼官”或“执法官”，在一些美国城市还可以表示“警察局长”或“消防局长”。</w:t>
      </w:r>
    </w:p>
    <w:p w14:paraId="409BE97C" w14:textId="5D33D341"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shd w:val="clear" w:color="auto" w:fill="FFFFFF"/>
        </w:rPr>
      </w:pPr>
      <w:r w:rsidRPr="00A77ECC">
        <w:rPr>
          <w:rFonts w:ascii="Times New Roman" w:eastAsia="宋体" w:hAnsi="Times New Roman" w:cs="Times New Roman"/>
          <w:color w:val="000000" w:themeColor="text1"/>
          <w:szCs w:val="21"/>
          <w:shd w:val="clear" w:color="auto" w:fill="FFFFFF"/>
        </w:rPr>
        <w:t>marshal</w:t>
      </w:r>
      <w:r w:rsidRPr="00A77ECC">
        <w:rPr>
          <w:rFonts w:ascii="Times New Roman" w:eastAsia="宋体" w:hAnsi="Times New Roman" w:cs="Times New Roman" w:hint="eastAsia"/>
          <w:color w:val="000000" w:themeColor="text1"/>
          <w:szCs w:val="21"/>
          <w:shd w:val="clear" w:color="auto" w:fill="FFFFFF"/>
        </w:rPr>
        <w:t>：</w:t>
      </w:r>
      <w:r w:rsidRPr="00A77ECC">
        <w:rPr>
          <w:rFonts w:ascii="Times New Roman" w:eastAsia="宋体" w:hAnsi="Times New Roman" w:cs="Times New Roman"/>
          <w:color w:val="000000" w:themeColor="text1"/>
          <w:szCs w:val="21"/>
          <w:shd w:val="clear" w:color="auto" w:fill="FFFFFF"/>
        </w:rPr>
        <w:t>['m</w:t>
      </w:r>
      <w:r w:rsidRPr="00A77ECC">
        <w:rPr>
          <w:rFonts w:ascii="Times New Roman" w:eastAsia="宋体" w:hAnsi="Times New Roman" w:cs="Times New Roman" w:hint="eastAsia"/>
          <w:color w:val="000000" w:themeColor="text1"/>
          <w:szCs w:val="21"/>
          <w:shd w:val="clear" w:color="auto" w:fill="FFFFFF"/>
        </w:rPr>
        <w:t>ɑ</w:t>
      </w:r>
      <w:r w:rsidRPr="00A77ECC">
        <w:rPr>
          <w:rFonts w:ascii="Times New Roman" w:eastAsia="宋体" w:hAnsi="Times New Roman" w:cs="Times New Roman"/>
          <w:color w:val="000000" w:themeColor="text1"/>
          <w:szCs w:val="21"/>
          <w:shd w:val="clear" w:color="auto" w:fill="FFFFFF"/>
        </w:rPr>
        <w:t>ːʃ(ə)l] n.</w:t>
      </w:r>
      <w:r w:rsidRPr="00A77ECC">
        <w:rPr>
          <w:rFonts w:ascii="Times New Roman" w:eastAsia="宋体" w:hAnsi="Times New Roman" w:cs="Times New Roman" w:hint="eastAsia"/>
          <w:color w:val="000000" w:themeColor="text1"/>
          <w:szCs w:val="21"/>
          <w:shd w:val="clear" w:color="auto" w:fill="FFFFFF"/>
        </w:rPr>
        <w:t>元帅</w:t>
      </w:r>
      <w:r w:rsidR="003E3E2F">
        <w:rPr>
          <w:rFonts w:ascii="Times New Roman" w:eastAsia="宋体" w:hAnsi="Times New Roman" w:cs="Times New Roman" w:hint="eastAsia"/>
          <w:color w:val="000000" w:themeColor="text1"/>
          <w:szCs w:val="21"/>
          <w:shd w:val="clear" w:color="auto" w:fill="FFFFFF"/>
        </w:rPr>
        <w:t>；典礼官，执法官，警察局长，消防局长</w:t>
      </w:r>
    </w:p>
    <w:p w14:paraId="15D04C32" w14:textId="1B499B28" w:rsidR="00A77ECC" w:rsidRDefault="00A77ECC" w:rsidP="0054695E">
      <w:pPr>
        <w:spacing w:line="360" w:lineRule="auto"/>
        <w:ind w:firstLineChars="201" w:firstLine="422"/>
        <w:rPr>
          <w:rFonts w:ascii="Times New Roman" w:eastAsia="宋体" w:hAnsi="Times New Roman" w:cs="Times New Roman"/>
          <w:color w:val="000000" w:themeColor="text1"/>
          <w:szCs w:val="21"/>
          <w:shd w:val="clear" w:color="auto" w:fill="FFFFFF"/>
        </w:rPr>
      </w:pPr>
      <w:r w:rsidRPr="00A77ECC">
        <w:rPr>
          <w:rFonts w:ascii="Times New Roman" w:eastAsia="宋体" w:hAnsi="Times New Roman" w:cs="Times New Roman"/>
          <w:color w:val="000000" w:themeColor="text1"/>
          <w:szCs w:val="21"/>
          <w:shd w:val="clear" w:color="auto" w:fill="FFFFFF"/>
        </w:rPr>
        <w:t>Marshall</w:t>
      </w:r>
      <w:r w:rsidRPr="00A77ECC">
        <w:rPr>
          <w:rFonts w:ascii="Times New Roman" w:eastAsia="宋体" w:hAnsi="Times New Roman" w:cs="Times New Roman" w:hint="eastAsia"/>
          <w:color w:val="000000" w:themeColor="text1"/>
          <w:szCs w:val="21"/>
          <w:shd w:val="clear" w:color="auto" w:fill="FFFFFF"/>
        </w:rPr>
        <w:t>：</w:t>
      </w:r>
      <w:r w:rsidRPr="00A77ECC">
        <w:rPr>
          <w:rFonts w:ascii="Times New Roman" w:eastAsia="宋体" w:hAnsi="Times New Roman" w:cs="Times New Roman"/>
          <w:color w:val="000000" w:themeColor="text1"/>
          <w:szCs w:val="21"/>
          <w:shd w:val="clear" w:color="auto" w:fill="FFFFFF"/>
        </w:rPr>
        <w:t>[ˈm</w:t>
      </w:r>
      <w:r w:rsidRPr="00A77ECC">
        <w:rPr>
          <w:rFonts w:ascii="Times New Roman" w:eastAsia="宋体" w:hAnsi="Times New Roman" w:cs="Times New Roman" w:hint="eastAsia"/>
          <w:color w:val="000000" w:themeColor="text1"/>
          <w:szCs w:val="21"/>
          <w:shd w:val="clear" w:color="auto" w:fill="FFFFFF"/>
        </w:rPr>
        <w:t>ɑ</w:t>
      </w:r>
      <w:r w:rsidRPr="00A77ECC">
        <w:rPr>
          <w:rFonts w:ascii="Times New Roman" w:eastAsia="宋体" w:hAnsi="Times New Roman" w:cs="Times New Roman"/>
          <w:color w:val="000000" w:themeColor="text1"/>
          <w:szCs w:val="21"/>
          <w:shd w:val="clear" w:color="auto" w:fill="FFFFFF"/>
        </w:rPr>
        <w:t>:ʃəl] n.</w:t>
      </w:r>
      <w:r w:rsidRPr="00A77ECC">
        <w:rPr>
          <w:rFonts w:ascii="Times New Roman" w:eastAsia="宋体" w:hAnsi="Times New Roman" w:cs="Times New Roman" w:hint="eastAsia"/>
          <w:color w:val="000000" w:themeColor="text1"/>
          <w:szCs w:val="21"/>
          <w:shd w:val="clear" w:color="auto" w:fill="FFFFFF"/>
        </w:rPr>
        <w:t>（姓氏）马歇尔</w:t>
      </w:r>
    </w:p>
    <w:p w14:paraId="1BE04B95" w14:textId="68369004" w:rsidR="008C79EF" w:rsidRPr="008C79EF" w:rsidRDefault="008C79EF" w:rsidP="008C79E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8C79EF">
        <w:rPr>
          <w:rFonts w:ascii="Times New Roman" w:eastAsia="宋体" w:hAnsi="Times New Roman" w:cs="Times New Roman" w:hint="eastAsia"/>
          <w:b w:val="0"/>
          <w:color w:val="000000" w:themeColor="text1"/>
          <w:sz w:val="21"/>
          <w:szCs w:val="21"/>
          <w:shd w:val="clear" w:color="auto" w:fill="FFFFFF"/>
        </w:rPr>
        <w:t>constable</w:t>
      </w:r>
      <w:r w:rsidRPr="008C79EF">
        <w:rPr>
          <w:rFonts w:ascii="Times New Roman" w:eastAsia="宋体" w:hAnsi="Times New Roman" w:cs="Times New Roman" w:hint="eastAsia"/>
          <w:b w:val="0"/>
          <w:color w:val="000000" w:themeColor="text1"/>
          <w:sz w:val="21"/>
          <w:szCs w:val="21"/>
          <w:shd w:val="clear" w:color="auto" w:fill="FFFFFF"/>
        </w:rPr>
        <w:t>（</w:t>
      </w:r>
      <w:r w:rsidR="00F23BEE">
        <w:rPr>
          <w:rFonts w:ascii="Times New Roman" w:eastAsia="宋体" w:hAnsi="Times New Roman" w:cs="Times New Roman" w:hint="eastAsia"/>
          <w:b w:val="0"/>
          <w:color w:val="000000" w:themeColor="text1"/>
          <w:sz w:val="21"/>
          <w:szCs w:val="21"/>
          <w:shd w:val="clear" w:color="auto" w:fill="FFFFFF"/>
        </w:rPr>
        <w:t>警察</w:t>
      </w:r>
      <w:r w:rsidRPr="008C79EF">
        <w:rPr>
          <w:rFonts w:ascii="Times New Roman" w:eastAsia="宋体" w:hAnsi="Times New Roman" w:cs="Times New Roman" w:hint="eastAsia"/>
          <w:b w:val="0"/>
          <w:color w:val="000000" w:themeColor="text1"/>
          <w:sz w:val="21"/>
          <w:szCs w:val="21"/>
          <w:shd w:val="clear" w:color="auto" w:fill="FFFFFF"/>
        </w:rPr>
        <w:t>）：</w:t>
      </w:r>
      <w:r w:rsidR="003E3E2F">
        <w:rPr>
          <w:rFonts w:ascii="Times New Roman" w:eastAsia="宋体" w:hAnsi="Times New Roman" w:cs="Times New Roman" w:hint="eastAsia"/>
          <w:b w:val="0"/>
          <w:color w:val="000000" w:themeColor="text1"/>
          <w:sz w:val="21"/>
          <w:szCs w:val="21"/>
          <w:shd w:val="clear" w:color="auto" w:fill="FFFFFF"/>
        </w:rPr>
        <w:t>国王的</w:t>
      </w:r>
      <w:r w:rsidRPr="008C79EF">
        <w:rPr>
          <w:rFonts w:ascii="Times New Roman" w:eastAsia="宋体" w:hAnsi="Times New Roman" w:cs="Times New Roman" w:hint="eastAsia"/>
          <w:b w:val="0"/>
          <w:color w:val="000000" w:themeColor="text1"/>
          <w:sz w:val="21"/>
          <w:szCs w:val="21"/>
          <w:shd w:val="clear" w:color="auto" w:fill="FFFFFF"/>
        </w:rPr>
        <w:t>马厩总管</w:t>
      </w:r>
    </w:p>
    <w:p w14:paraId="34DCF5A0" w14:textId="77777777" w:rsidR="00CE3A3D" w:rsidRDefault="003E3E2F" w:rsidP="008C79EF">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和</w:t>
      </w:r>
      <w:r>
        <w:rPr>
          <w:rFonts w:ascii="Times New Roman" w:eastAsia="宋体" w:hAnsi="Times New Roman" w:cs="Times New Roman" w:hint="eastAsia"/>
          <w:color w:val="000000" w:themeColor="text1"/>
          <w:szCs w:val="21"/>
          <w:shd w:val="clear" w:color="auto" w:fill="FFFFFF"/>
        </w:rPr>
        <w:t>marshal</w:t>
      </w:r>
      <w:r>
        <w:rPr>
          <w:rFonts w:ascii="Times New Roman" w:eastAsia="宋体" w:hAnsi="Times New Roman" w:cs="Times New Roman" w:hint="eastAsia"/>
          <w:color w:val="000000" w:themeColor="text1"/>
          <w:szCs w:val="21"/>
          <w:shd w:val="clear" w:color="auto" w:fill="FFFFFF"/>
        </w:rPr>
        <w:t>（元帅）类似，英语单词</w:t>
      </w:r>
      <w:r>
        <w:rPr>
          <w:rFonts w:ascii="Times New Roman" w:eastAsia="宋体" w:hAnsi="Times New Roman" w:cs="Times New Roman" w:hint="eastAsia"/>
          <w:color w:val="000000" w:themeColor="text1"/>
          <w:szCs w:val="21"/>
          <w:shd w:val="clear" w:color="auto" w:fill="FFFFFF"/>
        </w:rPr>
        <w:t>constable</w:t>
      </w:r>
      <w:r>
        <w:rPr>
          <w:rFonts w:ascii="Times New Roman" w:eastAsia="宋体" w:hAnsi="Times New Roman" w:cs="Times New Roman" w:hint="eastAsia"/>
          <w:color w:val="000000" w:themeColor="text1"/>
          <w:szCs w:val="21"/>
          <w:shd w:val="clear" w:color="auto" w:fill="FFFFFF"/>
        </w:rPr>
        <w:t>（治安官）最初指的也是国王的马夫。这个单词来自古法语，源自拉丁语，</w:t>
      </w:r>
      <w:r w:rsidR="003B5E03">
        <w:rPr>
          <w:rFonts w:ascii="Times New Roman" w:eastAsia="宋体" w:hAnsi="Times New Roman" w:cs="Times New Roman" w:hint="eastAsia"/>
          <w:color w:val="000000" w:themeColor="text1"/>
          <w:szCs w:val="21"/>
          <w:shd w:val="clear" w:color="auto" w:fill="FFFFFF"/>
        </w:rPr>
        <w:t>前面的</w:t>
      </w:r>
      <w:r w:rsidR="003B5E03">
        <w:rPr>
          <w:rFonts w:ascii="Times New Roman" w:eastAsia="宋体" w:hAnsi="Times New Roman" w:cs="Times New Roman" w:hint="eastAsia"/>
          <w:color w:val="000000" w:themeColor="text1"/>
          <w:szCs w:val="21"/>
          <w:shd w:val="clear" w:color="auto" w:fill="FFFFFF"/>
        </w:rPr>
        <w:t>con-</w:t>
      </w:r>
      <w:r w:rsidR="003B5E03">
        <w:rPr>
          <w:rFonts w:ascii="Times New Roman" w:eastAsia="宋体" w:hAnsi="Times New Roman" w:cs="Times New Roman" w:hint="eastAsia"/>
          <w:color w:val="000000" w:themeColor="text1"/>
          <w:szCs w:val="21"/>
          <w:shd w:val="clear" w:color="auto" w:fill="FFFFFF"/>
        </w:rPr>
        <w:t>表示“侍从”，后面的</w:t>
      </w:r>
      <w:r w:rsidR="003B5E03">
        <w:rPr>
          <w:rFonts w:ascii="Times New Roman" w:eastAsia="宋体" w:hAnsi="Times New Roman" w:cs="Times New Roman" w:hint="eastAsia"/>
          <w:color w:val="000000" w:themeColor="text1"/>
          <w:szCs w:val="21"/>
          <w:shd w:val="clear" w:color="auto" w:fill="FFFFFF"/>
        </w:rPr>
        <w:t>stable</w:t>
      </w:r>
      <w:r w:rsidR="003B5E03">
        <w:rPr>
          <w:rFonts w:ascii="Times New Roman" w:eastAsia="宋体" w:hAnsi="Times New Roman" w:cs="Times New Roman" w:hint="eastAsia"/>
          <w:color w:val="000000" w:themeColor="text1"/>
          <w:szCs w:val="21"/>
          <w:shd w:val="clear" w:color="auto" w:fill="FFFFFF"/>
        </w:rPr>
        <w:t>表示“马厩”，整个单词的字面意思就是“负责管理马厩的侍从”</w:t>
      </w:r>
      <w:r w:rsidR="00CE3A3D">
        <w:rPr>
          <w:rFonts w:ascii="Times New Roman" w:eastAsia="宋体" w:hAnsi="Times New Roman" w:cs="Times New Roman" w:hint="eastAsia"/>
          <w:color w:val="000000" w:themeColor="text1"/>
          <w:szCs w:val="21"/>
          <w:shd w:val="clear" w:color="auto" w:fill="FFFFFF"/>
        </w:rPr>
        <w:t>。</w:t>
      </w:r>
    </w:p>
    <w:p w14:paraId="67EE73B0" w14:textId="4A94F166" w:rsidR="00CE3A3D" w:rsidRDefault="00CE3A3D" w:rsidP="008C79EF">
      <w:pPr>
        <w:spacing w:line="360" w:lineRule="auto"/>
        <w:ind w:firstLineChars="201" w:firstLine="422"/>
        <w:rPr>
          <w:rFonts w:ascii="Times New Roman" w:eastAsia="宋体" w:hAnsi="Times New Roman" w:cs="Times New Roman"/>
          <w:color w:val="000000" w:themeColor="text1"/>
          <w:szCs w:val="21"/>
          <w:shd w:val="clear" w:color="auto" w:fill="FFFFFF"/>
        </w:rPr>
      </w:pPr>
      <w:r w:rsidRPr="00CE3A3D">
        <w:rPr>
          <w:rFonts w:ascii="Times New Roman" w:eastAsia="宋体" w:hAnsi="Times New Roman" w:cs="Times New Roman" w:hint="eastAsia"/>
          <w:color w:val="000000" w:themeColor="text1"/>
          <w:szCs w:val="21"/>
          <w:shd w:val="clear" w:color="auto" w:fill="FFFFFF"/>
        </w:rPr>
        <w:lastRenderedPageBreak/>
        <w:t>在罗马帝国晚期</w:t>
      </w:r>
      <w:r>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constable</w:t>
      </w:r>
      <w:r w:rsidRPr="00CE3A3D">
        <w:rPr>
          <w:rFonts w:ascii="Times New Roman" w:eastAsia="宋体" w:hAnsi="Times New Roman" w:cs="Times New Roman" w:hint="eastAsia"/>
          <w:color w:val="000000" w:themeColor="text1"/>
          <w:szCs w:val="21"/>
          <w:shd w:val="clear" w:color="auto" w:fill="FFFFFF"/>
        </w:rPr>
        <w:t>是负责管理皇家马厩和骑兵的官员，属宫廷要职。</w:t>
      </w:r>
      <w:r>
        <w:rPr>
          <w:rFonts w:ascii="Times New Roman" w:eastAsia="宋体" w:hAnsi="Times New Roman" w:cs="Times New Roman" w:hint="eastAsia"/>
          <w:color w:val="000000" w:themeColor="text1"/>
          <w:szCs w:val="21"/>
          <w:shd w:val="clear" w:color="auto" w:fill="FFFFFF"/>
        </w:rPr>
        <w:t>西罗马帝国覆灭后，法兰克王国继延用这个官职，用来表示</w:t>
      </w:r>
      <w:r w:rsidR="003B5E03">
        <w:rPr>
          <w:rFonts w:ascii="Times New Roman" w:eastAsia="宋体" w:hAnsi="Times New Roman" w:cs="Times New Roman" w:hint="eastAsia"/>
          <w:color w:val="000000" w:themeColor="text1"/>
          <w:szCs w:val="21"/>
          <w:shd w:val="clear" w:color="auto" w:fill="FFFFFF"/>
        </w:rPr>
        <w:t>国王的内务总管，</w:t>
      </w:r>
      <w:r w:rsidRPr="00CE3A3D">
        <w:rPr>
          <w:rFonts w:ascii="Times New Roman" w:eastAsia="宋体" w:hAnsi="Times New Roman" w:cs="Times New Roman" w:hint="eastAsia"/>
          <w:color w:val="000000" w:themeColor="text1"/>
          <w:szCs w:val="21"/>
          <w:shd w:val="clear" w:color="auto" w:fill="FFFFFF"/>
        </w:rPr>
        <w:t>后来又升级为军队的</w:t>
      </w:r>
      <w:r w:rsidR="002D0AD3">
        <w:rPr>
          <w:rFonts w:ascii="Times New Roman" w:eastAsia="宋体" w:hAnsi="Times New Roman" w:cs="Times New Roman" w:hint="eastAsia"/>
          <w:color w:val="000000" w:themeColor="text1"/>
          <w:szCs w:val="21"/>
          <w:shd w:val="clear" w:color="auto" w:fill="FFFFFF"/>
        </w:rPr>
        <w:t>高级指挥官，负责管理国王的骑兵和军事装备</w:t>
      </w:r>
      <w:r w:rsidRPr="00CE3A3D">
        <w:rPr>
          <w:rFonts w:ascii="Times New Roman" w:eastAsia="宋体" w:hAnsi="Times New Roman" w:cs="Times New Roman" w:hint="eastAsia"/>
          <w:color w:val="000000" w:themeColor="text1"/>
          <w:szCs w:val="21"/>
          <w:shd w:val="clear" w:color="auto" w:fill="FFFFFF"/>
        </w:rPr>
        <w:t>。</w:t>
      </w:r>
    </w:p>
    <w:p w14:paraId="20B3DC18" w14:textId="77777777" w:rsidR="002D0AD3" w:rsidRDefault="00CE3A3D" w:rsidP="008C79EF">
      <w:pPr>
        <w:spacing w:line="360" w:lineRule="auto"/>
        <w:ind w:firstLineChars="201" w:firstLine="422"/>
        <w:rPr>
          <w:rFonts w:ascii="Times New Roman" w:eastAsia="宋体" w:hAnsi="Times New Roman" w:cs="Times New Roman"/>
          <w:color w:val="000000" w:themeColor="text1"/>
          <w:szCs w:val="21"/>
          <w:shd w:val="clear" w:color="auto" w:fill="FFFFFF"/>
        </w:rPr>
      </w:pPr>
      <w:r w:rsidRPr="00CE3A3D">
        <w:rPr>
          <w:rFonts w:ascii="Times New Roman" w:eastAsia="宋体" w:hAnsi="Times New Roman" w:cs="Times New Roman" w:hint="eastAsia"/>
          <w:color w:val="000000" w:themeColor="text1"/>
          <w:szCs w:val="21"/>
          <w:shd w:val="clear" w:color="auto" w:fill="FFFFFF"/>
        </w:rPr>
        <w:t>在</w:t>
      </w:r>
      <w:r w:rsidR="002D0AD3">
        <w:rPr>
          <w:rFonts w:ascii="Times New Roman" w:eastAsia="宋体" w:hAnsi="Times New Roman" w:cs="Times New Roman" w:hint="eastAsia"/>
          <w:color w:val="000000" w:themeColor="text1"/>
          <w:szCs w:val="21"/>
          <w:shd w:val="clear" w:color="auto" w:fill="FFFFFF"/>
        </w:rPr>
        <w:t>诺曼底公爵征服英国</w:t>
      </w:r>
      <w:r w:rsidRPr="00CE3A3D">
        <w:rPr>
          <w:rFonts w:ascii="Times New Roman" w:eastAsia="宋体" w:hAnsi="Times New Roman" w:cs="Times New Roman" w:hint="eastAsia"/>
          <w:color w:val="000000" w:themeColor="text1"/>
          <w:szCs w:val="21"/>
          <w:shd w:val="clear" w:color="auto" w:fill="FFFFFF"/>
        </w:rPr>
        <w:t>后，该职位随征服者进入</w:t>
      </w:r>
      <w:r w:rsidR="002D0AD3">
        <w:rPr>
          <w:rFonts w:ascii="Times New Roman" w:eastAsia="宋体" w:hAnsi="Times New Roman" w:cs="Times New Roman" w:hint="eastAsia"/>
          <w:color w:val="000000" w:themeColor="text1"/>
          <w:szCs w:val="21"/>
          <w:shd w:val="clear" w:color="auto" w:fill="FFFFFF"/>
        </w:rPr>
        <w:t>英国</w:t>
      </w:r>
      <w:r w:rsidRPr="00CE3A3D">
        <w:rPr>
          <w:rFonts w:ascii="Times New Roman" w:eastAsia="宋体" w:hAnsi="Times New Roman" w:cs="Times New Roman" w:hint="eastAsia"/>
          <w:color w:val="000000" w:themeColor="text1"/>
          <w:szCs w:val="21"/>
          <w:shd w:val="clear" w:color="auto" w:fill="FFFFFF"/>
        </w:rPr>
        <w:t>。</w:t>
      </w:r>
      <w:r w:rsidRPr="00CE3A3D">
        <w:rPr>
          <w:rFonts w:ascii="Times New Roman" w:eastAsia="宋体" w:hAnsi="Times New Roman" w:cs="Times New Roman" w:hint="eastAsia"/>
          <w:color w:val="000000" w:themeColor="text1"/>
          <w:szCs w:val="21"/>
          <w:shd w:val="clear" w:color="auto" w:fill="FFFFFF"/>
        </w:rPr>
        <w:t>12</w:t>
      </w:r>
      <w:r w:rsidRPr="00CE3A3D">
        <w:rPr>
          <w:rFonts w:ascii="Times New Roman" w:eastAsia="宋体" w:hAnsi="Times New Roman" w:cs="Times New Roman" w:hint="eastAsia"/>
          <w:color w:val="000000" w:themeColor="text1"/>
          <w:szCs w:val="21"/>
          <w:shd w:val="clear" w:color="auto" w:fill="FFFFFF"/>
        </w:rPr>
        <w:t>世纪，</w:t>
      </w:r>
      <w:r w:rsidR="002D0AD3">
        <w:rPr>
          <w:rFonts w:ascii="Times New Roman" w:eastAsia="宋体" w:hAnsi="Times New Roman" w:cs="Times New Roman" w:hint="eastAsia"/>
          <w:color w:val="000000" w:themeColor="text1"/>
          <w:szCs w:val="21"/>
          <w:shd w:val="clear" w:color="auto" w:fill="FFFFFF"/>
        </w:rPr>
        <w:t>英格兰</w:t>
      </w:r>
      <w:r w:rsidRPr="00CE3A3D">
        <w:rPr>
          <w:rFonts w:ascii="Times New Roman" w:eastAsia="宋体" w:hAnsi="Times New Roman" w:cs="Times New Roman" w:hint="eastAsia"/>
          <w:color w:val="000000" w:themeColor="text1"/>
          <w:szCs w:val="21"/>
          <w:shd w:val="clear" w:color="auto" w:fill="FFFFFF"/>
        </w:rPr>
        <w:t>和苏格兰设立了</w:t>
      </w:r>
      <w:r w:rsidRPr="00CE3A3D">
        <w:rPr>
          <w:rFonts w:ascii="Times New Roman" w:eastAsia="宋体" w:hAnsi="Times New Roman" w:cs="Times New Roman" w:hint="eastAsia"/>
          <w:color w:val="000000" w:themeColor="text1"/>
          <w:szCs w:val="21"/>
          <w:shd w:val="clear" w:color="auto" w:fill="FFFFFF"/>
        </w:rPr>
        <w:t>Lord High Constable</w:t>
      </w:r>
      <w:r w:rsidRPr="00CE3A3D">
        <w:rPr>
          <w:rFonts w:ascii="Times New Roman" w:eastAsia="宋体" w:hAnsi="Times New Roman" w:cs="Times New Roman" w:hint="eastAsia"/>
          <w:color w:val="000000" w:themeColor="text1"/>
          <w:szCs w:val="21"/>
          <w:shd w:val="clear" w:color="auto" w:fill="FFFFFF"/>
        </w:rPr>
        <w:t>，掌管国家军队。但在诸侯</w:t>
      </w:r>
      <w:r w:rsidR="002D0AD3">
        <w:rPr>
          <w:rFonts w:ascii="Times New Roman" w:eastAsia="宋体" w:hAnsi="Times New Roman" w:cs="Times New Roman" w:hint="eastAsia"/>
          <w:color w:val="000000" w:themeColor="text1"/>
          <w:szCs w:val="21"/>
          <w:shd w:val="clear" w:color="auto" w:fill="FFFFFF"/>
        </w:rPr>
        <w:t>管辖</w:t>
      </w:r>
      <w:r w:rsidRPr="00CE3A3D">
        <w:rPr>
          <w:rFonts w:ascii="Times New Roman" w:eastAsia="宋体" w:hAnsi="Times New Roman" w:cs="Times New Roman" w:hint="eastAsia"/>
          <w:color w:val="000000" w:themeColor="text1"/>
          <w:szCs w:val="21"/>
          <w:shd w:val="clear" w:color="auto" w:fill="FFFFFF"/>
        </w:rPr>
        <w:t>的</w:t>
      </w:r>
      <w:r w:rsidR="002D0AD3">
        <w:rPr>
          <w:rFonts w:ascii="Times New Roman" w:eastAsia="宋体" w:hAnsi="Times New Roman" w:cs="Times New Roman" w:hint="eastAsia"/>
          <w:color w:val="000000" w:themeColor="text1"/>
          <w:szCs w:val="21"/>
          <w:shd w:val="clear" w:color="auto" w:fill="FFFFFF"/>
        </w:rPr>
        <w:t>地方</w:t>
      </w:r>
      <w:r w:rsidRPr="00CE3A3D">
        <w:rPr>
          <w:rFonts w:ascii="Times New Roman" w:eastAsia="宋体" w:hAnsi="Times New Roman" w:cs="Times New Roman" w:hint="eastAsia"/>
          <w:color w:val="000000" w:themeColor="text1"/>
          <w:szCs w:val="21"/>
          <w:shd w:val="clear" w:color="auto" w:fill="FFFFFF"/>
        </w:rPr>
        <w:t>领地上，</w:t>
      </w:r>
      <w:r w:rsidRPr="00CE3A3D">
        <w:rPr>
          <w:rFonts w:ascii="Times New Roman" w:eastAsia="宋体" w:hAnsi="Times New Roman" w:cs="Times New Roman" w:hint="eastAsia"/>
          <w:color w:val="000000" w:themeColor="text1"/>
          <w:szCs w:val="21"/>
          <w:shd w:val="clear" w:color="auto" w:fill="FFFFFF"/>
        </w:rPr>
        <w:t>constable</w:t>
      </w:r>
      <w:r w:rsidRPr="00CE3A3D">
        <w:rPr>
          <w:rFonts w:ascii="Times New Roman" w:eastAsia="宋体" w:hAnsi="Times New Roman" w:cs="Times New Roman" w:hint="eastAsia"/>
          <w:color w:val="000000" w:themeColor="text1"/>
          <w:szCs w:val="21"/>
          <w:shd w:val="clear" w:color="auto" w:fill="FFFFFF"/>
        </w:rPr>
        <w:t>一词</w:t>
      </w:r>
      <w:r w:rsidR="002D0AD3">
        <w:rPr>
          <w:rFonts w:ascii="Times New Roman" w:eastAsia="宋体" w:hAnsi="Times New Roman" w:cs="Times New Roman" w:hint="eastAsia"/>
          <w:color w:val="000000" w:themeColor="text1"/>
          <w:szCs w:val="21"/>
          <w:shd w:val="clear" w:color="auto" w:fill="FFFFFF"/>
        </w:rPr>
        <w:t>常</w:t>
      </w:r>
      <w:r w:rsidRPr="00CE3A3D">
        <w:rPr>
          <w:rFonts w:ascii="Times New Roman" w:eastAsia="宋体" w:hAnsi="Times New Roman" w:cs="Times New Roman" w:hint="eastAsia"/>
          <w:color w:val="000000" w:themeColor="text1"/>
          <w:szCs w:val="21"/>
          <w:shd w:val="clear" w:color="auto" w:fill="FFFFFF"/>
        </w:rPr>
        <w:t>用来表示负责维持当地秩序的职位，也就是地方治安官。</w:t>
      </w:r>
    </w:p>
    <w:p w14:paraId="4256E8AF" w14:textId="36214A02" w:rsidR="003E3E2F" w:rsidRDefault="00CE3A3D" w:rsidP="008C79EF">
      <w:pPr>
        <w:spacing w:line="360" w:lineRule="auto"/>
        <w:ind w:firstLineChars="201" w:firstLine="422"/>
        <w:rPr>
          <w:rFonts w:ascii="Times New Roman" w:eastAsia="宋体" w:hAnsi="Times New Roman" w:cs="Times New Roman"/>
          <w:color w:val="000000" w:themeColor="text1"/>
          <w:szCs w:val="21"/>
          <w:shd w:val="clear" w:color="auto" w:fill="FFFFFF"/>
        </w:rPr>
      </w:pPr>
      <w:r w:rsidRPr="00CE3A3D">
        <w:rPr>
          <w:rFonts w:ascii="Times New Roman" w:eastAsia="宋体" w:hAnsi="Times New Roman" w:cs="Times New Roman" w:hint="eastAsia"/>
          <w:color w:val="000000" w:themeColor="text1"/>
          <w:szCs w:val="21"/>
          <w:shd w:val="clear" w:color="auto" w:fill="FFFFFF"/>
        </w:rPr>
        <w:t>现代警察制度建立后，</w:t>
      </w:r>
      <w:bookmarkStart w:id="404" w:name="OLE_LINK80"/>
      <w:r w:rsidR="002D0AD3" w:rsidRPr="00CE3A3D">
        <w:rPr>
          <w:rFonts w:ascii="Times New Roman" w:eastAsia="宋体" w:hAnsi="Times New Roman" w:cs="Times New Roman" w:hint="eastAsia"/>
          <w:color w:val="000000" w:themeColor="text1"/>
          <w:szCs w:val="21"/>
          <w:shd w:val="clear" w:color="auto" w:fill="FFFFFF"/>
        </w:rPr>
        <w:t>constable</w:t>
      </w:r>
      <w:bookmarkEnd w:id="404"/>
      <w:r w:rsidRPr="00CE3A3D">
        <w:rPr>
          <w:rFonts w:ascii="Times New Roman" w:eastAsia="宋体" w:hAnsi="Times New Roman" w:cs="Times New Roman" w:hint="eastAsia"/>
          <w:color w:val="000000" w:themeColor="text1"/>
          <w:szCs w:val="21"/>
          <w:shd w:val="clear" w:color="auto" w:fill="FFFFFF"/>
        </w:rPr>
        <w:t>用来表示</w:t>
      </w:r>
      <w:r w:rsidR="002D0AD3">
        <w:rPr>
          <w:rFonts w:ascii="Times New Roman" w:eastAsia="宋体" w:hAnsi="Times New Roman" w:cs="Times New Roman" w:hint="eastAsia"/>
          <w:color w:val="000000" w:themeColor="text1"/>
          <w:szCs w:val="21"/>
          <w:shd w:val="clear" w:color="auto" w:fill="FFFFFF"/>
        </w:rPr>
        <w:t>英国警察中级别最低的</w:t>
      </w:r>
      <w:r w:rsidRPr="00CE3A3D">
        <w:rPr>
          <w:rFonts w:ascii="Times New Roman" w:eastAsia="宋体" w:hAnsi="Times New Roman" w:cs="Times New Roman" w:hint="eastAsia"/>
          <w:color w:val="000000" w:themeColor="text1"/>
          <w:szCs w:val="21"/>
          <w:shd w:val="clear" w:color="auto" w:fill="FFFFFF"/>
        </w:rPr>
        <w:t>警官</w:t>
      </w:r>
      <w:r w:rsidR="002D0AD3">
        <w:rPr>
          <w:rFonts w:ascii="Times New Roman" w:eastAsia="宋体" w:hAnsi="Times New Roman" w:cs="Times New Roman" w:hint="eastAsia"/>
          <w:color w:val="000000" w:themeColor="text1"/>
          <w:szCs w:val="21"/>
          <w:shd w:val="clear" w:color="auto" w:fill="FFFFFF"/>
        </w:rPr>
        <w:t>。在美国，</w:t>
      </w:r>
      <w:r w:rsidR="002D0AD3" w:rsidRPr="00CE3A3D">
        <w:rPr>
          <w:rFonts w:ascii="Times New Roman" w:eastAsia="宋体" w:hAnsi="Times New Roman" w:cs="Times New Roman" w:hint="eastAsia"/>
          <w:color w:val="000000" w:themeColor="text1"/>
          <w:szCs w:val="21"/>
          <w:shd w:val="clear" w:color="auto" w:fill="FFFFFF"/>
        </w:rPr>
        <w:t>constable</w:t>
      </w:r>
      <w:r w:rsidR="002D0AD3">
        <w:rPr>
          <w:rFonts w:ascii="Times New Roman" w:eastAsia="宋体" w:hAnsi="Times New Roman" w:cs="Times New Roman" w:hint="eastAsia"/>
          <w:color w:val="000000" w:themeColor="text1"/>
          <w:szCs w:val="21"/>
          <w:shd w:val="clear" w:color="auto" w:fill="FFFFFF"/>
        </w:rPr>
        <w:t>表示</w:t>
      </w:r>
      <w:r w:rsidR="00F23BEE">
        <w:rPr>
          <w:rFonts w:ascii="Times New Roman" w:eastAsia="宋体" w:hAnsi="Times New Roman" w:cs="Times New Roman" w:hint="eastAsia"/>
          <w:color w:val="000000" w:themeColor="text1"/>
          <w:szCs w:val="21"/>
          <w:shd w:val="clear" w:color="auto" w:fill="FFFFFF"/>
        </w:rPr>
        <w:t>乡镇的治安官。</w:t>
      </w:r>
    </w:p>
    <w:p w14:paraId="1DF64538" w14:textId="135F4F03" w:rsidR="008C79EF" w:rsidRPr="008C79EF" w:rsidRDefault="008C79EF" w:rsidP="008C79EF">
      <w:pPr>
        <w:spacing w:line="360" w:lineRule="auto"/>
        <w:ind w:firstLineChars="201" w:firstLine="422"/>
        <w:rPr>
          <w:rFonts w:ascii="Times New Roman" w:eastAsia="宋体" w:hAnsi="Times New Roman" w:cs="Times New Roman"/>
          <w:color w:val="000000" w:themeColor="text1"/>
          <w:szCs w:val="21"/>
          <w:shd w:val="clear" w:color="auto" w:fill="FFFFFF"/>
        </w:rPr>
      </w:pPr>
      <w:r w:rsidRPr="008C79EF">
        <w:rPr>
          <w:rFonts w:ascii="Times New Roman" w:eastAsia="宋体" w:hAnsi="Times New Roman" w:cs="Times New Roman"/>
          <w:color w:val="000000" w:themeColor="text1"/>
          <w:szCs w:val="21"/>
          <w:shd w:val="clear" w:color="auto" w:fill="FFFFFF"/>
        </w:rPr>
        <w:t>constable</w:t>
      </w:r>
      <w:r w:rsidRPr="008C79EF">
        <w:rPr>
          <w:rFonts w:ascii="Times New Roman" w:eastAsia="宋体" w:hAnsi="Times New Roman" w:cs="Times New Roman" w:hint="eastAsia"/>
          <w:color w:val="000000" w:themeColor="text1"/>
          <w:szCs w:val="21"/>
          <w:shd w:val="clear" w:color="auto" w:fill="FFFFFF"/>
        </w:rPr>
        <w:t>：</w:t>
      </w:r>
      <w:r w:rsidRPr="008C79EF">
        <w:rPr>
          <w:rFonts w:ascii="Times New Roman" w:eastAsia="宋体" w:hAnsi="Times New Roman" w:cs="Times New Roman"/>
          <w:color w:val="000000" w:themeColor="text1"/>
          <w:szCs w:val="21"/>
          <w:shd w:val="clear" w:color="auto" w:fill="FFFFFF"/>
        </w:rPr>
        <w:t>[</w:t>
      </w:r>
      <w:r w:rsidR="00F23BEE" w:rsidRPr="00F23BEE">
        <w:rPr>
          <w:rFonts w:ascii="Times New Roman" w:eastAsia="宋体" w:hAnsi="Times New Roman" w:cs="Times New Roman"/>
          <w:color w:val="000000" w:themeColor="text1"/>
          <w:szCs w:val="21"/>
          <w:shd w:val="clear" w:color="auto" w:fill="FFFFFF"/>
        </w:rPr>
        <w:t>ˈkʌnstəbl</w:t>
      </w:r>
      <w:r w:rsidRPr="008C79EF">
        <w:rPr>
          <w:rFonts w:ascii="Times New Roman" w:eastAsia="宋体" w:hAnsi="Times New Roman" w:cs="Times New Roman"/>
          <w:color w:val="000000" w:themeColor="text1"/>
          <w:szCs w:val="21"/>
          <w:shd w:val="clear" w:color="auto" w:fill="FFFFFF"/>
        </w:rPr>
        <w:t>] n.</w:t>
      </w:r>
      <w:r w:rsidRPr="008C79EF">
        <w:rPr>
          <w:rFonts w:ascii="Times New Roman" w:eastAsia="宋体" w:hAnsi="Times New Roman" w:cs="Times New Roman" w:hint="eastAsia"/>
          <w:color w:val="000000" w:themeColor="text1"/>
          <w:szCs w:val="21"/>
          <w:shd w:val="clear" w:color="auto" w:fill="FFFFFF"/>
        </w:rPr>
        <w:t>警察，治安官</w:t>
      </w:r>
    </w:p>
    <w:p w14:paraId="374E93D1" w14:textId="70325FDA" w:rsidR="000318DF" w:rsidRPr="006D3883" w:rsidRDefault="000318DF" w:rsidP="000318D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6D3883">
        <w:rPr>
          <w:rFonts w:ascii="Times New Roman" w:eastAsia="宋体" w:hAnsi="Times New Roman" w:cs="Times New Roman" w:hint="eastAsia"/>
          <w:b w:val="0"/>
          <w:color w:val="000000" w:themeColor="text1"/>
          <w:sz w:val="21"/>
          <w:szCs w:val="21"/>
          <w:shd w:val="clear" w:color="auto" w:fill="FFFFFF"/>
        </w:rPr>
        <w:t>knight</w:t>
      </w:r>
      <w:r>
        <w:rPr>
          <w:rFonts w:ascii="Times New Roman" w:eastAsia="宋体" w:hAnsi="Times New Roman" w:cs="Times New Roman" w:hint="eastAsia"/>
          <w:b w:val="0"/>
          <w:color w:val="000000" w:themeColor="text1"/>
          <w:sz w:val="21"/>
          <w:szCs w:val="21"/>
          <w:shd w:val="clear" w:color="auto" w:fill="FFFFFF"/>
        </w:rPr>
        <w:t>（骑士）</w:t>
      </w:r>
      <w:r w:rsidRPr="006D3883">
        <w:rPr>
          <w:rFonts w:ascii="Times New Roman" w:eastAsia="宋体" w:hAnsi="Times New Roman" w:cs="Times New Roman" w:hint="eastAsia"/>
          <w:b w:val="0"/>
          <w:color w:val="000000" w:themeColor="text1"/>
          <w:sz w:val="21"/>
          <w:szCs w:val="21"/>
          <w:shd w:val="clear" w:color="auto" w:fill="FFFFFF"/>
        </w:rPr>
        <w:t>：</w:t>
      </w:r>
      <w:r w:rsidR="00876A94">
        <w:rPr>
          <w:rFonts w:ascii="Times New Roman" w:eastAsia="宋体" w:hAnsi="Times New Roman" w:cs="Times New Roman" w:hint="eastAsia"/>
          <w:b w:val="0"/>
          <w:color w:val="000000" w:themeColor="text1"/>
          <w:sz w:val="21"/>
          <w:szCs w:val="21"/>
          <w:shd w:val="clear" w:color="auto" w:fill="FFFFFF"/>
        </w:rPr>
        <w:t>效忠部落首领的青年战士</w:t>
      </w:r>
    </w:p>
    <w:p w14:paraId="5C8991B7" w14:textId="48F5121A" w:rsidR="000318DF" w:rsidRDefault="00876A94" w:rsidP="000318DF">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在西方历史和文化中，骑士</w:t>
      </w:r>
      <w:r w:rsidR="00D63B72">
        <w:rPr>
          <w:rFonts w:ascii="Times New Roman" w:eastAsia="宋体" w:hAnsi="Times New Roman" w:cs="Times New Roman" w:hint="eastAsia"/>
          <w:color w:val="000000" w:themeColor="text1"/>
          <w:szCs w:val="21"/>
          <w:shd w:val="clear" w:color="auto" w:fill="FFFFFF"/>
        </w:rPr>
        <w:t>制度占据重要一章</w:t>
      </w:r>
      <w:r>
        <w:rPr>
          <w:rFonts w:ascii="Times New Roman" w:eastAsia="宋体" w:hAnsi="Times New Roman" w:cs="Times New Roman" w:hint="eastAsia"/>
          <w:color w:val="000000" w:themeColor="text1"/>
          <w:szCs w:val="21"/>
          <w:shd w:val="clear" w:color="auto" w:fill="FFFFFF"/>
        </w:rPr>
        <w:t>。</w:t>
      </w:r>
      <w:r w:rsidR="00D63B72">
        <w:rPr>
          <w:rFonts w:ascii="Times New Roman" w:eastAsia="宋体" w:hAnsi="Times New Roman" w:cs="Times New Roman" w:hint="eastAsia"/>
          <w:color w:val="000000" w:themeColor="text1"/>
          <w:szCs w:val="21"/>
          <w:shd w:val="clear" w:color="auto" w:fill="FFFFFF"/>
        </w:rPr>
        <w:t>“骑士”是一种荣誉称号，意思</w:t>
      </w:r>
      <w:r w:rsidR="000A60D2">
        <w:rPr>
          <w:rFonts w:ascii="Times New Roman" w:eastAsia="宋体" w:hAnsi="Times New Roman" w:cs="Times New Roman" w:hint="eastAsia"/>
          <w:color w:val="000000" w:themeColor="text1"/>
          <w:szCs w:val="21"/>
          <w:shd w:val="clear" w:color="auto" w:fill="FFFFFF"/>
        </w:rPr>
        <w:t>大致相当于</w:t>
      </w:r>
      <w:r w:rsidR="00D63B72">
        <w:rPr>
          <w:rFonts w:ascii="Times New Roman" w:eastAsia="宋体" w:hAnsi="Times New Roman" w:cs="Times New Roman" w:hint="eastAsia"/>
          <w:color w:val="000000" w:themeColor="text1"/>
          <w:szCs w:val="21"/>
          <w:shd w:val="clear" w:color="auto" w:fill="FFFFFF"/>
        </w:rPr>
        <w:t>“武士”。它并非可以世袭的贵族爵位，但在社会上享有较高的地位和部分特权。</w:t>
      </w:r>
      <w:r>
        <w:rPr>
          <w:rFonts w:ascii="Times New Roman" w:eastAsia="宋体" w:hAnsi="Times New Roman" w:cs="Times New Roman" w:hint="eastAsia"/>
          <w:color w:val="000000" w:themeColor="text1"/>
          <w:szCs w:val="21"/>
          <w:shd w:val="clear" w:color="auto" w:fill="FFFFFF"/>
        </w:rPr>
        <w:t>欧洲大陆的骑士</w:t>
      </w:r>
      <w:r w:rsidR="000A60D2">
        <w:rPr>
          <w:rFonts w:ascii="Times New Roman" w:eastAsia="宋体" w:hAnsi="Times New Roman" w:cs="Times New Roman" w:hint="eastAsia"/>
          <w:color w:val="000000" w:themeColor="text1"/>
          <w:szCs w:val="21"/>
          <w:shd w:val="clear" w:color="auto" w:fill="FFFFFF"/>
        </w:rPr>
        <w:t>制度</w:t>
      </w:r>
      <w:r>
        <w:rPr>
          <w:rFonts w:ascii="Times New Roman" w:eastAsia="宋体" w:hAnsi="Times New Roman" w:cs="Times New Roman" w:hint="eastAsia"/>
          <w:color w:val="000000" w:themeColor="text1"/>
          <w:szCs w:val="21"/>
          <w:shd w:val="clear" w:color="auto" w:fill="FFFFFF"/>
        </w:rPr>
        <w:t>源自古罗马的“骑士阶层”——能为国家提供骑兵的富裕阶层，因此欧洲大陆各国中表示“骑士”的单词大部分来自拉丁语，如来自法语的</w:t>
      </w:r>
      <w:r w:rsidRPr="00876A94">
        <w:rPr>
          <w:rFonts w:ascii="Times New Roman" w:eastAsia="宋体" w:hAnsi="Times New Roman" w:cs="Times New Roman"/>
          <w:color w:val="000000" w:themeColor="text1"/>
          <w:szCs w:val="21"/>
          <w:shd w:val="clear" w:color="auto" w:fill="FFFFFF"/>
        </w:rPr>
        <w:t>chevalier</w:t>
      </w:r>
      <w:r>
        <w:rPr>
          <w:rFonts w:ascii="Times New Roman" w:eastAsia="宋体" w:hAnsi="Times New Roman" w:cs="Times New Roman" w:hint="eastAsia"/>
          <w:color w:val="000000" w:themeColor="text1"/>
          <w:szCs w:val="21"/>
          <w:shd w:val="clear" w:color="auto" w:fill="FFFFFF"/>
        </w:rPr>
        <w:t>（骑士），还有来自意大利语的</w:t>
      </w:r>
      <w:r w:rsidRPr="00241EDA">
        <w:rPr>
          <w:rFonts w:ascii="Times New Roman" w:hAnsi="Times New Roman" w:cs="Times New Roman" w:hint="eastAsia"/>
          <w:bCs/>
        </w:rPr>
        <w:t>cavalier</w:t>
      </w:r>
      <w:r>
        <w:rPr>
          <w:rFonts w:ascii="Times New Roman" w:hAnsi="Times New Roman" w:cs="Times New Roman" w:hint="eastAsia"/>
          <w:bCs/>
        </w:rPr>
        <w:t>（骑士），它们的</w:t>
      </w:r>
      <w:r>
        <w:rPr>
          <w:rFonts w:ascii="Times New Roman" w:eastAsia="宋体" w:hAnsi="Times New Roman" w:cs="Times New Roman" w:hint="eastAsia"/>
          <w:color w:val="000000" w:themeColor="text1"/>
          <w:szCs w:val="21"/>
          <w:shd w:val="clear" w:color="auto" w:fill="FFFFFF"/>
        </w:rPr>
        <w:t>字面意思都是“骑马的人”。而英语</w:t>
      </w:r>
      <w:r w:rsidR="000A60D2">
        <w:rPr>
          <w:rFonts w:ascii="Times New Roman" w:eastAsia="宋体" w:hAnsi="Times New Roman" w:cs="Times New Roman" w:hint="eastAsia"/>
          <w:color w:val="000000" w:themeColor="text1"/>
          <w:szCs w:val="21"/>
          <w:shd w:val="clear" w:color="auto" w:fill="FFFFFF"/>
        </w:rPr>
        <w:t>本族语</w:t>
      </w:r>
      <w:r>
        <w:rPr>
          <w:rFonts w:ascii="Times New Roman" w:eastAsia="宋体" w:hAnsi="Times New Roman" w:cs="Times New Roman" w:hint="eastAsia"/>
          <w:color w:val="000000" w:themeColor="text1"/>
          <w:szCs w:val="21"/>
          <w:shd w:val="clear" w:color="auto" w:fill="FFFFFF"/>
        </w:rPr>
        <w:t>中表示“骑士”的单词</w:t>
      </w:r>
      <w:r>
        <w:rPr>
          <w:rFonts w:ascii="Times New Roman" w:eastAsia="宋体" w:hAnsi="Times New Roman" w:cs="Times New Roman" w:hint="eastAsia"/>
          <w:color w:val="000000" w:themeColor="text1"/>
          <w:szCs w:val="21"/>
          <w:shd w:val="clear" w:color="auto" w:fill="FFFFFF"/>
        </w:rPr>
        <w:t>knight</w:t>
      </w:r>
      <w:r>
        <w:rPr>
          <w:rFonts w:ascii="Times New Roman" w:eastAsia="宋体" w:hAnsi="Times New Roman" w:cs="Times New Roman" w:hint="eastAsia"/>
          <w:color w:val="000000" w:themeColor="text1"/>
          <w:szCs w:val="21"/>
          <w:shd w:val="clear" w:color="auto" w:fill="FFFFFF"/>
        </w:rPr>
        <w:t>却和马毫无关系，</w:t>
      </w:r>
      <w:r w:rsidR="00D45865">
        <w:rPr>
          <w:rFonts w:ascii="Times New Roman" w:eastAsia="宋体" w:hAnsi="Times New Roman" w:cs="Times New Roman" w:hint="eastAsia"/>
          <w:color w:val="000000" w:themeColor="text1"/>
          <w:szCs w:val="21"/>
          <w:shd w:val="clear" w:color="auto" w:fill="FFFFFF"/>
        </w:rPr>
        <w:t>反映了它</w:t>
      </w:r>
      <w:r>
        <w:rPr>
          <w:rFonts w:ascii="Times New Roman" w:eastAsia="宋体" w:hAnsi="Times New Roman" w:cs="Times New Roman" w:hint="eastAsia"/>
          <w:color w:val="000000" w:themeColor="text1"/>
          <w:szCs w:val="21"/>
          <w:shd w:val="clear" w:color="auto" w:fill="FFFFFF"/>
        </w:rPr>
        <w:t>在文化传承上</w:t>
      </w:r>
      <w:r w:rsidR="00D45865">
        <w:rPr>
          <w:rFonts w:ascii="Times New Roman" w:eastAsia="宋体" w:hAnsi="Times New Roman" w:cs="Times New Roman" w:hint="eastAsia"/>
          <w:color w:val="000000" w:themeColor="text1"/>
          <w:szCs w:val="21"/>
          <w:shd w:val="clear" w:color="auto" w:fill="FFFFFF"/>
        </w:rPr>
        <w:t>的另一来源</w:t>
      </w:r>
      <w:r w:rsidR="009C51A6">
        <w:rPr>
          <w:rFonts w:ascii="Times New Roman" w:eastAsia="宋体" w:hAnsi="Times New Roman" w:cs="Times New Roman" w:hint="eastAsia"/>
          <w:color w:val="000000" w:themeColor="text1"/>
          <w:szCs w:val="21"/>
          <w:shd w:val="clear" w:color="auto" w:fill="FFFFFF"/>
        </w:rPr>
        <w:t>。</w:t>
      </w:r>
    </w:p>
    <w:p w14:paraId="5B8CC9A1" w14:textId="70B38214" w:rsidR="00876A94" w:rsidRDefault="00876A94" w:rsidP="000318DF">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单词</w:t>
      </w:r>
      <w:r>
        <w:rPr>
          <w:rFonts w:ascii="Times New Roman" w:eastAsia="宋体" w:hAnsi="Times New Roman" w:cs="Times New Roman" w:hint="eastAsia"/>
          <w:color w:val="000000" w:themeColor="text1"/>
          <w:szCs w:val="21"/>
          <w:shd w:val="clear" w:color="auto" w:fill="FFFFFF"/>
        </w:rPr>
        <w:t>knight</w:t>
      </w:r>
      <w:r>
        <w:rPr>
          <w:rFonts w:ascii="Times New Roman" w:eastAsia="宋体" w:hAnsi="Times New Roman" w:cs="Times New Roman" w:hint="eastAsia"/>
          <w:color w:val="000000" w:themeColor="text1"/>
          <w:szCs w:val="21"/>
          <w:shd w:val="clear" w:color="auto" w:fill="FFFFFF"/>
        </w:rPr>
        <w:t>（骑士）来自英语本族语，本意是“青年</w:t>
      </w:r>
      <w:r w:rsidR="000A60D2">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男孩”，引申为“随从</w:t>
      </w:r>
      <w:r w:rsidR="000A60D2">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侍从”。</w:t>
      </w:r>
      <w:r w:rsidR="009C51A6">
        <w:rPr>
          <w:rFonts w:ascii="Times New Roman" w:eastAsia="宋体" w:hAnsi="Times New Roman" w:cs="Times New Roman" w:hint="eastAsia"/>
          <w:color w:val="000000" w:themeColor="text1"/>
          <w:szCs w:val="21"/>
          <w:shd w:val="clear" w:color="auto" w:fill="FFFFFF"/>
        </w:rPr>
        <w:t>这个单词之所以引申出“骑士”之意，和古日耳曼部落历史悠久的军事侍从制</w:t>
      </w:r>
      <w:r w:rsidR="000A60D2">
        <w:rPr>
          <w:rFonts w:ascii="Times New Roman" w:eastAsia="宋体" w:hAnsi="Times New Roman" w:cs="Times New Roman" w:hint="eastAsia"/>
          <w:color w:val="000000" w:themeColor="text1"/>
          <w:szCs w:val="21"/>
          <w:shd w:val="clear" w:color="auto" w:fill="FFFFFF"/>
        </w:rPr>
        <w:t>有关</w:t>
      </w:r>
      <w:r w:rsidR="009C51A6">
        <w:rPr>
          <w:rFonts w:ascii="Times New Roman" w:eastAsia="宋体" w:hAnsi="Times New Roman" w:cs="Times New Roman" w:hint="eastAsia"/>
          <w:color w:val="000000" w:themeColor="text1"/>
          <w:szCs w:val="21"/>
          <w:shd w:val="clear" w:color="auto" w:fill="FFFFFF"/>
        </w:rPr>
        <w:t>。在这种制度下，古日耳曼青年成年后，</w:t>
      </w:r>
      <w:r w:rsidR="00390825">
        <w:rPr>
          <w:rFonts w:ascii="Times New Roman" w:eastAsia="宋体" w:hAnsi="Times New Roman" w:cs="Times New Roman" w:hint="eastAsia"/>
          <w:color w:val="000000" w:themeColor="text1"/>
          <w:szCs w:val="21"/>
          <w:shd w:val="clear" w:color="auto" w:fill="FFFFFF"/>
        </w:rPr>
        <w:t>有些</w:t>
      </w:r>
      <w:r w:rsidR="006C0B2A">
        <w:rPr>
          <w:rFonts w:ascii="Times New Roman" w:eastAsia="宋体" w:hAnsi="Times New Roman" w:cs="Times New Roman" w:hint="eastAsia"/>
          <w:color w:val="000000" w:themeColor="text1"/>
          <w:szCs w:val="21"/>
          <w:shd w:val="clear" w:color="auto" w:fill="FFFFFF"/>
        </w:rPr>
        <w:t>人</w:t>
      </w:r>
      <w:r w:rsidR="00390825">
        <w:rPr>
          <w:rFonts w:ascii="Times New Roman" w:eastAsia="宋体" w:hAnsi="Times New Roman" w:cs="Times New Roman" w:hint="eastAsia"/>
          <w:color w:val="000000" w:themeColor="text1"/>
          <w:szCs w:val="21"/>
          <w:shd w:val="clear" w:color="auto" w:fill="FFFFFF"/>
        </w:rPr>
        <w:t>会</w:t>
      </w:r>
      <w:r w:rsidR="009C51A6">
        <w:rPr>
          <w:rFonts w:ascii="Times New Roman" w:eastAsia="宋体" w:hAnsi="Times New Roman" w:cs="Times New Roman" w:hint="eastAsia"/>
          <w:color w:val="000000" w:themeColor="text1"/>
          <w:szCs w:val="21"/>
          <w:shd w:val="clear" w:color="auto" w:fill="FFFFFF"/>
        </w:rPr>
        <w:t>宣誓效忠部落首领，成为首领的军事侍从</w:t>
      </w:r>
      <w:r w:rsidR="000E6BD8">
        <w:rPr>
          <w:rFonts w:ascii="Times New Roman" w:eastAsia="宋体" w:hAnsi="Times New Roman" w:cs="Times New Roman" w:hint="eastAsia"/>
          <w:color w:val="000000" w:themeColor="text1"/>
          <w:szCs w:val="21"/>
          <w:shd w:val="clear" w:color="auto" w:fill="FFFFFF"/>
        </w:rPr>
        <w:t>（也可称为亲兵）</w:t>
      </w:r>
      <w:r w:rsidR="009C51A6">
        <w:rPr>
          <w:rFonts w:ascii="Times New Roman" w:eastAsia="宋体" w:hAnsi="Times New Roman" w:cs="Times New Roman" w:hint="eastAsia"/>
          <w:color w:val="000000" w:themeColor="text1"/>
          <w:szCs w:val="21"/>
          <w:shd w:val="clear" w:color="auto" w:fill="FFFFFF"/>
        </w:rPr>
        <w:t>，</w:t>
      </w:r>
      <w:r w:rsidR="00390825">
        <w:rPr>
          <w:rFonts w:ascii="Times New Roman" w:eastAsia="宋体" w:hAnsi="Times New Roman" w:cs="Times New Roman" w:hint="eastAsia"/>
          <w:color w:val="000000" w:themeColor="text1"/>
          <w:szCs w:val="21"/>
          <w:shd w:val="clear" w:color="auto" w:fill="FFFFFF"/>
        </w:rPr>
        <w:t>专职从事军事活动</w:t>
      </w:r>
      <w:r w:rsidR="009C51A6">
        <w:rPr>
          <w:rFonts w:ascii="Times New Roman" w:eastAsia="宋体" w:hAnsi="Times New Roman" w:cs="Times New Roman" w:hint="eastAsia"/>
          <w:color w:val="000000" w:themeColor="text1"/>
          <w:szCs w:val="21"/>
          <w:shd w:val="clear" w:color="auto" w:fill="FFFFFF"/>
        </w:rPr>
        <w:t>。作为回报，他享有瓜分战利品的权利。这种效忠于部落首领的军事侍从在英语中就是</w:t>
      </w:r>
      <w:r w:rsidR="009C51A6">
        <w:rPr>
          <w:rFonts w:ascii="Times New Roman" w:eastAsia="宋体" w:hAnsi="Times New Roman" w:cs="Times New Roman" w:hint="eastAsia"/>
          <w:color w:val="000000" w:themeColor="text1"/>
          <w:szCs w:val="21"/>
          <w:shd w:val="clear" w:color="auto" w:fill="FFFFFF"/>
        </w:rPr>
        <w:t>knight</w:t>
      </w:r>
      <w:r w:rsidR="009C51A6">
        <w:rPr>
          <w:rFonts w:ascii="Times New Roman" w:eastAsia="宋体" w:hAnsi="Times New Roman" w:cs="Times New Roman" w:hint="eastAsia"/>
          <w:color w:val="000000" w:themeColor="text1"/>
          <w:szCs w:val="21"/>
          <w:shd w:val="clear" w:color="auto" w:fill="FFFFFF"/>
        </w:rPr>
        <w:t>，是</w:t>
      </w:r>
      <w:r w:rsidR="00D63B72">
        <w:rPr>
          <w:rFonts w:ascii="Times New Roman" w:eastAsia="宋体" w:hAnsi="Times New Roman" w:cs="Times New Roman" w:hint="eastAsia"/>
          <w:color w:val="000000" w:themeColor="text1"/>
          <w:szCs w:val="21"/>
          <w:shd w:val="clear" w:color="auto" w:fill="FFFFFF"/>
        </w:rPr>
        <w:t>将来</w:t>
      </w:r>
      <w:r w:rsidR="009C51A6">
        <w:rPr>
          <w:rFonts w:ascii="Times New Roman" w:eastAsia="宋体" w:hAnsi="Times New Roman" w:cs="Times New Roman" w:hint="eastAsia"/>
          <w:color w:val="000000" w:themeColor="text1"/>
          <w:szCs w:val="21"/>
          <w:shd w:val="clear" w:color="auto" w:fill="FFFFFF"/>
        </w:rPr>
        <w:t>的“骑士”的雏形。</w:t>
      </w:r>
    </w:p>
    <w:p w14:paraId="17CF6EDA" w14:textId="79435555" w:rsidR="009C51A6" w:rsidRDefault="009C51A6" w:rsidP="000318DF">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诺曼征服后，来自法国的贵族成为英格兰的统治者，也将欧洲大陆源自古罗马</w:t>
      </w:r>
      <w:r w:rsidR="00D63B72">
        <w:rPr>
          <w:rFonts w:ascii="Times New Roman" w:eastAsia="宋体" w:hAnsi="Times New Roman" w:cs="Times New Roman" w:hint="eastAsia"/>
          <w:color w:val="000000" w:themeColor="text1"/>
          <w:szCs w:val="21"/>
          <w:shd w:val="clear" w:color="auto" w:fill="FFFFFF"/>
        </w:rPr>
        <w:t>文化</w:t>
      </w:r>
      <w:r>
        <w:rPr>
          <w:rFonts w:ascii="Times New Roman" w:eastAsia="宋体" w:hAnsi="Times New Roman" w:cs="Times New Roman" w:hint="eastAsia"/>
          <w:color w:val="000000" w:themeColor="text1"/>
          <w:szCs w:val="21"/>
          <w:shd w:val="clear" w:color="auto" w:fill="FFFFFF"/>
        </w:rPr>
        <w:t>传统的骑士制度带入了英格兰。</w:t>
      </w:r>
      <w:r w:rsidR="00D63B72">
        <w:rPr>
          <w:rFonts w:ascii="Times New Roman" w:eastAsia="宋体" w:hAnsi="Times New Roman" w:cs="Times New Roman" w:hint="eastAsia"/>
          <w:color w:val="000000" w:themeColor="text1"/>
          <w:szCs w:val="21"/>
          <w:shd w:val="clear" w:color="auto" w:fill="FFFFFF"/>
        </w:rPr>
        <w:t>英国人将这种制度和本民族的军事侍从制结合，因此，原本表示“军事侍从”的本族语单词</w:t>
      </w:r>
      <w:r w:rsidR="00D63B72">
        <w:rPr>
          <w:rFonts w:ascii="Times New Roman" w:eastAsia="宋体" w:hAnsi="Times New Roman" w:cs="Times New Roman" w:hint="eastAsia"/>
          <w:color w:val="000000" w:themeColor="text1"/>
          <w:szCs w:val="21"/>
          <w:shd w:val="clear" w:color="auto" w:fill="FFFFFF"/>
        </w:rPr>
        <w:t>knight</w:t>
      </w:r>
      <w:r w:rsidR="00D63B72">
        <w:rPr>
          <w:rFonts w:ascii="Times New Roman" w:eastAsia="宋体" w:hAnsi="Times New Roman" w:cs="Times New Roman" w:hint="eastAsia"/>
          <w:color w:val="000000" w:themeColor="text1"/>
          <w:szCs w:val="21"/>
          <w:shd w:val="clear" w:color="auto" w:fill="FFFFFF"/>
        </w:rPr>
        <w:t>就被用来表示骑士制度中的“骑士”。</w:t>
      </w:r>
    </w:p>
    <w:p w14:paraId="64255359" w14:textId="32F88CEA" w:rsidR="000A60D2" w:rsidRDefault="000A60D2" w:rsidP="000318DF">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现在英国依然保留了</w:t>
      </w:r>
      <w:r>
        <w:rPr>
          <w:rFonts w:ascii="Times New Roman" w:eastAsia="宋体" w:hAnsi="Times New Roman" w:cs="Times New Roman" w:hint="eastAsia"/>
          <w:color w:val="000000" w:themeColor="text1"/>
          <w:szCs w:val="21"/>
          <w:shd w:val="clear" w:color="auto" w:fill="FFFFFF"/>
        </w:rPr>
        <w:t>knight</w:t>
      </w:r>
      <w:r>
        <w:rPr>
          <w:rFonts w:ascii="Times New Roman" w:eastAsia="宋体" w:hAnsi="Times New Roman" w:cs="Times New Roman" w:hint="eastAsia"/>
          <w:color w:val="000000" w:themeColor="text1"/>
          <w:szCs w:val="21"/>
          <w:shd w:val="clear" w:color="auto" w:fill="FFFFFF"/>
        </w:rPr>
        <w:t>（骑士）这种称号，不过现在它仅仅是一种荣誉头衔，由国家元首赋予那些</w:t>
      </w:r>
      <w:r w:rsidR="00D45865">
        <w:rPr>
          <w:rFonts w:ascii="Times New Roman" w:eastAsia="宋体" w:hAnsi="Times New Roman" w:cs="Times New Roman" w:hint="eastAsia"/>
          <w:color w:val="000000" w:themeColor="text1"/>
          <w:szCs w:val="21"/>
          <w:shd w:val="clear" w:color="auto" w:fill="FFFFFF"/>
        </w:rPr>
        <w:t>为国家</w:t>
      </w:r>
      <w:r>
        <w:rPr>
          <w:rFonts w:ascii="Times New Roman" w:eastAsia="宋体" w:hAnsi="Times New Roman" w:cs="Times New Roman" w:hint="eastAsia"/>
          <w:color w:val="000000" w:themeColor="text1"/>
          <w:szCs w:val="21"/>
          <w:shd w:val="clear" w:color="auto" w:fill="FFFFFF"/>
        </w:rPr>
        <w:t>做出</w:t>
      </w:r>
      <w:r w:rsidRPr="000A60D2">
        <w:rPr>
          <w:rFonts w:ascii="Times New Roman" w:eastAsia="宋体" w:hAnsi="Times New Roman" w:cs="Times New Roman" w:hint="eastAsia"/>
          <w:color w:val="000000" w:themeColor="text1"/>
          <w:szCs w:val="21"/>
          <w:shd w:val="clear" w:color="auto" w:fill="FFFFFF"/>
        </w:rPr>
        <w:t>杰出贡献</w:t>
      </w:r>
      <w:r>
        <w:rPr>
          <w:rFonts w:ascii="Times New Roman" w:eastAsia="宋体" w:hAnsi="Times New Roman" w:cs="Times New Roman" w:hint="eastAsia"/>
          <w:color w:val="000000" w:themeColor="text1"/>
          <w:szCs w:val="21"/>
          <w:shd w:val="clear" w:color="auto" w:fill="FFFFFF"/>
        </w:rPr>
        <w:t>的人士</w:t>
      </w:r>
      <w:r w:rsidRPr="000A60D2">
        <w:rPr>
          <w:rFonts w:ascii="Times New Roman" w:eastAsia="宋体" w:hAnsi="Times New Roman" w:cs="Times New Roman" w:hint="eastAsia"/>
          <w:color w:val="000000" w:themeColor="text1"/>
          <w:szCs w:val="21"/>
          <w:shd w:val="clear" w:color="auto" w:fill="FFFFFF"/>
        </w:rPr>
        <w:t>。获封者可以在名字前加上</w:t>
      </w:r>
      <w:r w:rsidRPr="000A60D2">
        <w:rPr>
          <w:rFonts w:ascii="Times New Roman" w:eastAsia="宋体" w:hAnsi="Times New Roman" w:cs="Times New Roman" w:hint="eastAsia"/>
          <w:color w:val="000000" w:themeColor="text1"/>
          <w:szCs w:val="21"/>
          <w:shd w:val="clear" w:color="auto" w:fill="FFFFFF"/>
        </w:rPr>
        <w:t>Sir</w:t>
      </w:r>
      <w:r w:rsidR="00D45865">
        <w:rPr>
          <w:rFonts w:ascii="Times New Roman" w:eastAsia="宋体" w:hAnsi="Times New Roman" w:cs="Times New Roman" w:hint="eastAsia"/>
          <w:color w:val="000000" w:themeColor="text1"/>
          <w:szCs w:val="21"/>
          <w:shd w:val="clear" w:color="auto" w:fill="FFFFFF"/>
        </w:rPr>
        <w:t>（爵士）</w:t>
      </w:r>
      <w:r w:rsidRPr="000A60D2">
        <w:rPr>
          <w:rFonts w:ascii="Times New Roman" w:eastAsia="宋体" w:hAnsi="Times New Roman" w:cs="Times New Roman" w:hint="eastAsia"/>
          <w:color w:val="000000" w:themeColor="text1"/>
          <w:szCs w:val="21"/>
          <w:shd w:val="clear" w:color="auto" w:fill="FFFFFF"/>
        </w:rPr>
        <w:t>或</w:t>
      </w:r>
      <w:r w:rsidRPr="000A60D2">
        <w:rPr>
          <w:rFonts w:ascii="Times New Roman" w:eastAsia="宋体" w:hAnsi="Times New Roman" w:cs="Times New Roman" w:hint="eastAsia"/>
          <w:color w:val="000000" w:themeColor="text1"/>
          <w:szCs w:val="21"/>
          <w:shd w:val="clear" w:color="auto" w:fill="FFFFFF"/>
        </w:rPr>
        <w:t>Dame</w:t>
      </w:r>
      <w:r w:rsidR="00D45865">
        <w:rPr>
          <w:rFonts w:ascii="Times New Roman" w:eastAsia="宋体" w:hAnsi="Times New Roman" w:cs="Times New Roman" w:hint="eastAsia"/>
          <w:color w:val="000000" w:themeColor="text1"/>
          <w:szCs w:val="21"/>
          <w:shd w:val="clear" w:color="auto" w:fill="FFFFFF"/>
        </w:rPr>
        <w:t>（女爵士）的尊称</w:t>
      </w:r>
      <w:r w:rsidRPr="000A60D2">
        <w:rPr>
          <w:rFonts w:ascii="Times New Roman" w:eastAsia="宋体" w:hAnsi="Times New Roman" w:cs="Times New Roman" w:hint="eastAsia"/>
          <w:color w:val="000000" w:themeColor="text1"/>
          <w:szCs w:val="21"/>
          <w:shd w:val="clear" w:color="auto" w:fill="FFFFFF"/>
        </w:rPr>
        <w:t>，但这种头衔不能传给后代</w:t>
      </w:r>
      <w:r w:rsidR="00D45865">
        <w:rPr>
          <w:rFonts w:ascii="Times New Roman" w:eastAsia="宋体" w:hAnsi="Times New Roman" w:cs="Times New Roman" w:hint="eastAsia"/>
          <w:color w:val="000000" w:themeColor="text1"/>
          <w:szCs w:val="21"/>
          <w:shd w:val="clear" w:color="auto" w:fill="FFFFFF"/>
        </w:rPr>
        <w:t>。</w:t>
      </w:r>
    </w:p>
    <w:p w14:paraId="6AFEC9E7" w14:textId="6FC7AEBF" w:rsidR="000A60D2" w:rsidRDefault="000A60D2" w:rsidP="000318DF">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knight</w:t>
      </w:r>
      <w:r>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w:t>
      </w:r>
      <w:r w:rsidRPr="000A60D2">
        <w:rPr>
          <w:rFonts w:ascii="Times New Roman" w:eastAsia="宋体" w:hAnsi="Times New Roman" w:cs="Times New Roman"/>
          <w:color w:val="000000" w:themeColor="text1"/>
          <w:szCs w:val="21"/>
          <w:shd w:val="clear" w:color="auto" w:fill="FFFFFF"/>
        </w:rPr>
        <w:t>naɪt</w:t>
      </w:r>
      <w:r>
        <w:rPr>
          <w:rFonts w:ascii="Times New Roman" w:eastAsia="宋体" w:hAnsi="Times New Roman" w:cs="Times New Roman" w:hint="eastAsia"/>
          <w:color w:val="000000" w:themeColor="text1"/>
          <w:szCs w:val="21"/>
          <w:shd w:val="clear" w:color="auto" w:fill="FFFFFF"/>
        </w:rPr>
        <w:t>] n.</w:t>
      </w:r>
      <w:r>
        <w:rPr>
          <w:rFonts w:ascii="Times New Roman" w:eastAsia="宋体" w:hAnsi="Times New Roman" w:cs="Times New Roman" w:hint="eastAsia"/>
          <w:color w:val="000000" w:themeColor="text1"/>
          <w:szCs w:val="21"/>
          <w:shd w:val="clear" w:color="auto" w:fill="FFFFFF"/>
        </w:rPr>
        <w:t>骑士</w:t>
      </w:r>
      <w:r w:rsidR="00D45865">
        <w:rPr>
          <w:rFonts w:ascii="Times New Roman" w:eastAsia="宋体" w:hAnsi="Times New Roman" w:cs="Times New Roman" w:hint="eastAsia"/>
          <w:color w:val="000000" w:themeColor="text1"/>
          <w:szCs w:val="21"/>
          <w:shd w:val="clear" w:color="auto" w:fill="FFFFFF"/>
        </w:rPr>
        <w:t>，爵士</w:t>
      </w:r>
    </w:p>
    <w:p w14:paraId="4AB2A243" w14:textId="6EFE1A7B" w:rsidR="00D45865" w:rsidRDefault="00D45865" w:rsidP="000318DF">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lastRenderedPageBreak/>
        <w:t>knighthood</w:t>
      </w:r>
      <w:r>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w:t>
      </w:r>
      <w:r w:rsidRPr="00D45865">
        <w:rPr>
          <w:rFonts w:ascii="Times New Roman" w:eastAsia="宋体" w:hAnsi="Times New Roman" w:cs="Times New Roman"/>
          <w:color w:val="000000" w:themeColor="text1"/>
          <w:szCs w:val="21"/>
          <w:shd w:val="clear" w:color="auto" w:fill="FFFFFF"/>
        </w:rPr>
        <w:t>ˈnaɪthʊd</w:t>
      </w:r>
      <w:r>
        <w:rPr>
          <w:rFonts w:ascii="Times New Roman" w:eastAsia="宋体" w:hAnsi="Times New Roman" w:cs="Times New Roman" w:hint="eastAsia"/>
          <w:color w:val="000000" w:themeColor="text1"/>
          <w:szCs w:val="21"/>
          <w:shd w:val="clear" w:color="auto" w:fill="FFFFFF"/>
        </w:rPr>
        <w:t>] n.</w:t>
      </w:r>
      <w:r>
        <w:rPr>
          <w:rFonts w:ascii="Times New Roman" w:eastAsia="宋体" w:hAnsi="Times New Roman" w:cs="Times New Roman" w:hint="eastAsia"/>
          <w:color w:val="000000" w:themeColor="text1"/>
          <w:szCs w:val="21"/>
          <w:shd w:val="clear" w:color="auto" w:fill="FFFFFF"/>
        </w:rPr>
        <w:t>骑士</w:t>
      </w:r>
      <w:r>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爵士头衔</w:t>
      </w:r>
    </w:p>
    <w:p w14:paraId="24A7FCB0" w14:textId="362F287C" w:rsidR="000318DF" w:rsidRPr="006D3883" w:rsidRDefault="000318DF" w:rsidP="000318D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6D3883">
        <w:rPr>
          <w:rFonts w:ascii="Times New Roman" w:eastAsia="宋体" w:hAnsi="Times New Roman" w:cs="Times New Roman"/>
          <w:b w:val="0"/>
          <w:color w:val="000000" w:themeColor="text1"/>
          <w:sz w:val="21"/>
          <w:szCs w:val="21"/>
          <w:shd w:val="clear" w:color="auto" w:fill="FFFFFF"/>
        </w:rPr>
        <w:t>bachelor</w:t>
      </w:r>
      <w:r w:rsidR="00816874">
        <w:rPr>
          <w:rFonts w:ascii="Times New Roman" w:eastAsia="宋体" w:hAnsi="Times New Roman" w:cs="Times New Roman" w:hint="eastAsia"/>
          <w:b w:val="0"/>
          <w:color w:val="000000" w:themeColor="text1"/>
          <w:sz w:val="21"/>
          <w:szCs w:val="21"/>
          <w:shd w:val="clear" w:color="auto" w:fill="FFFFFF"/>
        </w:rPr>
        <w:t>（单身汉）</w:t>
      </w:r>
      <w:r w:rsidRPr="006D3883">
        <w:rPr>
          <w:rFonts w:ascii="Times New Roman" w:eastAsia="宋体" w:hAnsi="Times New Roman" w:cs="Times New Roman" w:hint="eastAsia"/>
          <w:b w:val="0"/>
          <w:color w:val="000000" w:themeColor="text1"/>
          <w:sz w:val="21"/>
          <w:szCs w:val="21"/>
          <w:shd w:val="clear" w:color="auto" w:fill="FFFFFF"/>
        </w:rPr>
        <w:t>：</w:t>
      </w:r>
      <w:r w:rsidR="00816874">
        <w:rPr>
          <w:rFonts w:ascii="Times New Roman" w:eastAsia="宋体" w:hAnsi="Times New Roman" w:cs="Times New Roman" w:hint="eastAsia"/>
          <w:b w:val="0"/>
          <w:color w:val="000000" w:themeColor="text1"/>
          <w:sz w:val="21"/>
          <w:szCs w:val="21"/>
          <w:shd w:val="clear" w:color="auto" w:fill="FFFFFF"/>
        </w:rPr>
        <w:t>使用棍棒来训练的见习骑士</w:t>
      </w:r>
    </w:p>
    <w:p w14:paraId="29B70DF6" w14:textId="28D6B960" w:rsidR="00816874" w:rsidRPr="00816874" w:rsidRDefault="00816874" w:rsidP="00816874">
      <w:pPr>
        <w:spacing w:line="360" w:lineRule="auto"/>
        <w:ind w:firstLineChars="201" w:firstLine="422"/>
        <w:rPr>
          <w:rFonts w:ascii="Times New Roman" w:eastAsia="宋体" w:hAnsi="Times New Roman" w:cs="Times New Roman"/>
          <w:color w:val="000000" w:themeColor="text1"/>
          <w:szCs w:val="21"/>
          <w:shd w:val="clear" w:color="auto" w:fill="FFFFFF"/>
        </w:rPr>
      </w:pPr>
      <w:r w:rsidRPr="00816874">
        <w:rPr>
          <w:rFonts w:ascii="Times New Roman" w:eastAsia="宋体" w:hAnsi="Times New Roman" w:cs="Times New Roman" w:hint="eastAsia"/>
          <w:color w:val="000000" w:themeColor="text1"/>
          <w:szCs w:val="21"/>
          <w:shd w:val="clear" w:color="auto" w:fill="FFFFFF"/>
        </w:rPr>
        <w:t>在中世纪的欧洲，骑士是非常重要的社会角色，</w:t>
      </w:r>
      <w:r>
        <w:rPr>
          <w:rFonts w:ascii="Times New Roman" w:eastAsia="宋体" w:hAnsi="Times New Roman" w:cs="Times New Roman" w:hint="eastAsia"/>
          <w:color w:val="000000" w:themeColor="text1"/>
          <w:szCs w:val="21"/>
          <w:shd w:val="clear" w:color="auto" w:fill="FFFFFF"/>
        </w:rPr>
        <w:t>通常只有贵族出身的人才有可能被封为骑士</w:t>
      </w:r>
      <w:r w:rsidRPr="00816874">
        <w:rPr>
          <w:rFonts w:ascii="Times New Roman" w:eastAsia="宋体" w:hAnsi="Times New Roman" w:cs="Times New Roman" w:hint="eastAsia"/>
          <w:color w:val="000000" w:themeColor="text1"/>
          <w:szCs w:val="21"/>
          <w:shd w:val="clear" w:color="auto" w:fill="FFFFFF"/>
        </w:rPr>
        <w:t>。一个人要想成为骑士，必须从小接受训练并逐级</w:t>
      </w:r>
      <w:r w:rsidR="000B1DDD">
        <w:rPr>
          <w:rFonts w:ascii="Times New Roman" w:eastAsia="宋体" w:hAnsi="Times New Roman" w:cs="Times New Roman" w:hint="eastAsia"/>
          <w:color w:val="000000" w:themeColor="text1"/>
          <w:szCs w:val="21"/>
          <w:shd w:val="clear" w:color="auto" w:fill="FFFFFF"/>
        </w:rPr>
        <w:t>晋升</w:t>
      </w:r>
      <w:r w:rsidRPr="00816874">
        <w:rPr>
          <w:rFonts w:ascii="Times New Roman" w:eastAsia="宋体" w:hAnsi="Times New Roman" w:cs="Times New Roman" w:hint="eastAsia"/>
          <w:color w:val="000000" w:themeColor="text1"/>
          <w:szCs w:val="21"/>
          <w:shd w:val="clear" w:color="auto" w:fill="FFFFFF"/>
        </w:rPr>
        <w:t>。从</w:t>
      </w:r>
      <w:r w:rsidRPr="00816874">
        <w:rPr>
          <w:rFonts w:ascii="Times New Roman" w:eastAsia="宋体" w:hAnsi="Times New Roman" w:cs="Times New Roman" w:hint="eastAsia"/>
          <w:color w:val="000000" w:themeColor="text1"/>
          <w:szCs w:val="21"/>
          <w:shd w:val="clear" w:color="auto" w:fill="FFFFFF"/>
        </w:rPr>
        <w:t>7</w:t>
      </w:r>
      <w:r w:rsidRPr="00816874">
        <w:rPr>
          <w:rFonts w:ascii="Times New Roman" w:eastAsia="宋体" w:hAnsi="Times New Roman" w:cs="Times New Roman" w:hint="eastAsia"/>
          <w:color w:val="000000" w:themeColor="text1"/>
          <w:szCs w:val="21"/>
          <w:shd w:val="clear" w:color="auto" w:fill="FFFFFF"/>
        </w:rPr>
        <w:t>岁起，他将作为“侍童”在贵族家庭中接受骑士礼仪的教育。等他年满</w:t>
      </w:r>
      <w:r w:rsidRPr="00816874">
        <w:rPr>
          <w:rFonts w:ascii="Times New Roman" w:eastAsia="宋体" w:hAnsi="Times New Roman" w:cs="Times New Roman" w:hint="eastAsia"/>
          <w:color w:val="000000" w:themeColor="text1"/>
          <w:szCs w:val="21"/>
          <w:shd w:val="clear" w:color="auto" w:fill="FFFFFF"/>
        </w:rPr>
        <w:t>14</w:t>
      </w:r>
      <w:r w:rsidRPr="00816874">
        <w:rPr>
          <w:rFonts w:ascii="Times New Roman" w:eastAsia="宋体" w:hAnsi="Times New Roman" w:cs="Times New Roman" w:hint="eastAsia"/>
          <w:color w:val="000000" w:themeColor="text1"/>
          <w:szCs w:val="21"/>
          <w:shd w:val="clear" w:color="auto" w:fill="FFFFFF"/>
        </w:rPr>
        <w:t>岁后，他可以作为“侍从”跟随在骑士身边，接受骑士战斗训练，并随同骑士参加各种骑士比武和战斗。等年满</w:t>
      </w:r>
      <w:r w:rsidRPr="00816874">
        <w:rPr>
          <w:rFonts w:ascii="Times New Roman" w:eastAsia="宋体" w:hAnsi="Times New Roman" w:cs="Times New Roman" w:hint="eastAsia"/>
          <w:color w:val="000000" w:themeColor="text1"/>
          <w:szCs w:val="21"/>
          <w:shd w:val="clear" w:color="auto" w:fill="FFFFFF"/>
        </w:rPr>
        <w:t>21</w:t>
      </w:r>
      <w:r w:rsidRPr="00816874">
        <w:rPr>
          <w:rFonts w:ascii="Times New Roman" w:eastAsia="宋体" w:hAnsi="Times New Roman" w:cs="Times New Roman" w:hint="eastAsia"/>
          <w:color w:val="000000" w:themeColor="text1"/>
          <w:szCs w:val="21"/>
          <w:shd w:val="clear" w:color="auto" w:fill="FFFFFF"/>
        </w:rPr>
        <w:t>岁以后，他</w:t>
      </w:r>
      <w:r w:rsidR="000B1DDD">
        <w:rPr>
          <w:rFonts w:ascii="Times New Roman" w:eastAsia="宋体" w:hAnsi="Times New Roman" w:cs="Times New Roman" w:hint="eastAsia"/>
          <w:color w:val="000000" w:themeColor="text1"/>
          <w:szCs w:val="21"/>
          <w:shd w:val="clear" w:color="auto" w:fill="FFFFFF"/>
        </w:rPr>
        <w:t>可能</w:t>
      </w:r>
      <w:r w:rsidRPr="00816874">
        <w:rPr>
          <w:rFonts w:ascii="Times New Roman" w:eastAsia="宋体" w:hAnsi="Times New Roman" w:cs="Times New Roman" w:hint="eastAsia"/>
          <w:color w:val="000000" w:themeColor="text1"/>
          <w:szCs w:val="21"/>
          <w:shd w:val="clear" w:color="auto" w:fill="FFFFFF"/>
        </w:rPr>
        <w:t>被册封为“见习骑士”（</w:t>
      </w:r>
      <w:r w:rsidRPr="00816874">
        <w:rPr>
          <w:rFonts w:ascii="Times New Roman" w:eastAsia="宋体" w:hAnsi="Times New Roman" w:cs="Times New Roman" w:hint="eastAsia"/>
          <w:color w:val="000000" w:themeColor="text1"/>
          <w:szCs w:val="21"/>
          <w:shd w:val="clear" w:color="auto" w:fill="FFFFFF"/>
        </w:rPr>
        <w:t>bachelor</w:t>
      </w:r>
      <w:r w:rsidRPr="00816874">
        <w:rPr>
          <w:rFonts w:ascii="Times New Roman" w:eastAsia="宋体" w:hAnsi="Times New Roman" w:cs="Times New Roman" w:hint="eastAsia"/>
          <w:color w:val="000000" w:themeColor="text1"/>
          <w:szCs w:val="21"/>
          <w:shd w:val="clear" w:color="auto" w:fill="FFFFFF"/>
        </w:rPr>
        <w:t>），可作为辅助部队跟随主力部队参加战斗，积累作战经验。</w:t>
      </w:r>
      <w:r w:rsidR="000B1DDD">
        <w:rPr>
          <w:rFonts w:ascii="Times New Roman" w:eastAsia="宋体" w:hAnsi="Times New Roman" w:cs="Times New Roman" w:hint="eastAsia"/>
          <w:color w:val="000000" w:themeColor="text1"/>
          <w:szCs w:val="21"/>
          <w:shd w:val="clear" w:color="auto" w:fill="FFFFFF"/>
        </w:rPr>
        <w:t>少数作战英勇且战功卓著的见习骑士可能被封为正式骑士，在战场上打出个人的旗帜。</w:t>
      </w:r>
    </w:p>
    <w:p w14:paraId="6E9F56BA" w14:textId="22E04F28" w:rsidR="00816874" w:rsidRPr="00816874" w:rsidRDefault="000B1DDD" w:rsidP="00816874">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单词</w:t>
      </w:r>
      <w:bookmarkStart w:id="405" w:name="OLE_LINK153"/>
      <w:r w:rsidR="00816874" w:rsidRPr="00816874">
        <w:rPr>
          <w:rFonts w:ascii="Times New Roman" w:eastAsia="宋体" w:hAnsi="Times New Roman" w:cs="Times New Roman" w:hint="eastAsia"/>
          <w:color w:val="000000" w:themeColor="text1"/>
          <w:szCs w:val="21"/>
          <w:shd w:val="clear" w:color="auto" w:fill="FFFFFF"/>
        </w:rPr>
        <w:t>bachelor</w:t>
      </w:r>
      <w:r>
        <w:rPr>
          <w:rFonts w:ascii="Times New Roman" w:eastAsia="宋体" w:hAnsi="Times New Roman" w:cs="Times New Roman" w:hint="eastAsia"/>
          <w:color w:val="000000" w:themeColor="text1"/>
          <w:szCs w:val="21"/>
          <w:shd w:val="clear" w:color="auto" w:fill="FFFFFF"/>
        </w:rPr>
        <w:t>（见习骑士）</w:t>
      </w:r>
      <w:bookmarkEnd w:id="405"/>
      <w:r>
        <w:rPr>
          <w:rFonts w:ascii="Times New Roman" w:eastAsia="宋体" w:hAnsi="Times New Roman" w:cs="Times New Roman" w:hint="eastAsia"/>
          <w:color w:val="000000" w:themeColor="text1"/>
          <w:szCs w:val="21"/>
          <w:shd w:val="clear" w:color="auto" w:fill="FFFFFF"/>
        </w:rPr>
        <w:t>来自古法语，</w:t>
      </w:r>
      <w:r w:rsidR="00816874" w:rsidRPr="00816874">
        <w:rPr>
          <w:rFonts w:ascii="Times New Roman" w:eastAsia="宋体" w:hAnsi="Times New Roman" w:cs="Times New Roman" w:hint="eastAsia"/>
          <w:color w:val="000000" w:themeColor="text1"/>
          <w:szCs w:val="21"/>
          <w:shd w:val="clear" w:color="auto" w:fill="FFFFFF"/>
        </w:rPr>
        <w:t>可能源自拉丁语</w:t>
      </w:r>
      <w:r>
        <w:rPr>
          <w:rFonts w:ascii="Times New Roman" w:eastAsia="宋体" w:hAnsi="Times New Roman" w:cs="Times New Roman" w:hint="eastAsia"/>
          <w:color w:val="000000" w:themeColor="text1"/>
          <w:szCs w:val="21"/>
          <w:shd w:val="clear" w:color="auto" w:fill="FFFFFF"/>
        </w:rPr>
        <w:t>单词</w:t>
      </w:r>
      <w:r w:rsidR="00816874" w:rsidRPr="00816874">
        <w:rPr>
          <w:rFonts w:ascii="Times New Roman" w:eastAsia="宋体" w:hAnsi="Times New Roman" w:cs="Times New Roman" w:hint="eastAsia"/>
          <w:color w:val="000000" w:themeColor="text1"/>
          <w:szCs w:val="21"/>
          <w:shd w:val="clear" w:color="auto" w:fill="FFFFFF"/>
        </w:rPr>
        <w:t>baculum</w:t>
      </w:r>
      <w:r w:rsidR="00816874" w:rsidRPr="00816874">
        <w:rPr>
          <w:rFonts w:ascii="Times New Roman" w:eastAsia="宋体" w:hAnsi="Times New Roman" w:cs="Times New Roman" w:hint="eastAsia"/>
          <w:color w:val="000000" w:themeColor="text1"/>
          <w:szCs w:val="21"/>
          <w:shd w:val="clear" w:color="auto" w:fill="FFFFFF"/>
        </w:rPr>
        <w:t>（棍棒），因为见习骑士一般使用</w:t>
      </w:r>
      <w:r>
        <w:rPr>
          <w:rFonts w:ascii="Times New Roman" w:eastAsia="宋体" w:hAnsi="Times New Roman" w:cs="Times New Roman" w:hint="eastAsia"/>
          <w:color w:val="000000" w:themeColor="text1"/>
          <w:szCs w:val="21"/>
          <w:shd w:val="clear" w:color="auto" w:fill="FFFFFF"/>
        </w:rPr>
        <w:t>木剑</w:t>
      </w:r>
      <w:r w:rsidR="00816874" w:rsidRPr="00816874">
        <w:rPr>
          <w:rFonts w:ascii="Times New Roman" w:eastAsia="宋体" w:hAnsi="Times New Roman" w:cs="Times New Roman" w:hint="eastAsia"/>
          <w:color w:val="000000" w:themeColor="text1"/>
          <w:szCs w:val="21"/>
          <w:shd w:val="clear" w:color="auto" w:fill="FFFFFF"/>
        </w:rPr>
        <w:t>来训练。</w:t>
      </w:r>
      <w:r w:rsidR="00816874" w:rsidRPr="00816874">
        <w:rPr>
          <w:rFonts w:ascii="Times New Roman" w:eastAsia="宋体" w:hAnsi="Times New Roman" w:cs="Times New Roman" w:hint="eastAsia"/>
          <w:color w:val="000000" w:themeColor="text1"/>
          <w:szCs w:val="21"/>
          <w:shd w:val="clear" w:color="auto" w:fill="FFFFFF"/>
        </w:rPr>
        <w:t>13</w:t>
      </w:r>
      <w:r w:rsidR="00816874" w:rsidRPr="00816874">
        <w:rPr>
          <w:rFonts w:ascii="Times New Roman" w:eastAsia="宋体" w:hAnsi="Times New Roman" w:cs="Times New Roman" w:hint="eastAsia"/>
          <w:color w:val="000000" w:themeColor="text1"/>
          <w:szCs w:val="21"/>
          <w:shd w:val="clear" w:color="auto" w:fill="FFFFFF"/>
        </w:rPr>
        <w:t>世纪初叶，法国巴黎大学首创了学位制度，学位分为学士、硕士和博士三个级别。获得硕士或博士学位意味着可以进入教师同业行会，招徒授课，而学士学位仅仅表示成为教授的候选者，还处于见习阶段，尚不能招徒授课，</w:t>
      </w:r>
      <w:r>
        <w:rPr>
          <w:rFonts w:ascii="Times New Roman" w:eastAsia="宋体" w:hAnsi="Times New Roman" w:cs="Times New Roman" w:hint="eastAsia"/>
          <w:color w:val="000000" w:themeColor="text1"/>
          <w:szCs w:val="21"/>
          <w:shd w:val="clear" w:color="auto" w:fill="FFFFFF"/>
        </w:rPr>
        <w:t>类似于</w:t>
      </w:r>
      <w:r w:rsidRPr="00816874">
        <w:rPr>
          <w:rFonts w:ascii="Times New Roman" w:eastAsia="宋体" w:hAnsi="Times New Roman" w:cs="Times New Roman" w:hint="eastAsia"/>
          <w:color w:val="000000" w:themeColor="text1"/>
          <w:szCs w:val="21"/>
          <w:shd w:val="clear" w:color="auto" w:fill="FFFFFF"/>
        </w:rPr>
        <w:t>bachelor</w:t>
      </w:r>
      <w:r>
        <w:rPr>
          <w:rFonts w:ascii="Times New Roman" w:eastAsia="宋体" w:hAnsi="Times New Roman" w:cs="Times New Roman" w:hint="eastAsia"/>
          <w:color w:val="000000" w:themeColor="text1"/>
          <w:szCs w:val="21"/>
          <w:shd w:val="clear" w:color="auto" w:fill="FFFFFF"/>
        </w:rPr>
        <w:t>（见习骑士）</w:t>
      </w:r>
      <w:r w:rsidR="00816874" w:rsidRPr="00816874">
        <w:rPr>
          <w:rFonts w:ascii="Times New Roman" w:eastAsia="宋体" w:hAnsi="Times New Roman" w:cs="Times New Roman" w:hint="eastAsia"/>
          <w:color w:val="000000" w:themeColor="text1"/>
          <w:szCs w:val="21"/>
          <w:shd w:val="clear" w:color="auto" w:fill="FFFFFF"/>
        </w:rPr>
        <w:t>，所以学士就用</w:t>
      </w:r>
      <w:r w:rsidR="00816874" w:rsidRPr="00816874">
        <w:rPr>
          <w:rFonts w:ascii="Times New Roman" w:eastAsia="宋体" w:hAnsi="Times New Roman" w:cs="Times New Roman" w:hint="eastAsia"/>
          <w:color w:val="000000" w:themeColor="text1"/>
          <w:szCs w:val="21"/>
          <w:shd w:val="clear" w:color="auto" w:fill="FFFFFF"/>
        </w:rPr>
        <w:t>bachelor</w:t>
      </w:r>
      <w:r w:rsidR="00816874" w:rsidRPr="00816874">
        <w:rPr>
          <w:rFonts w:ascii="Times New Roman" w:eastAsia="宋体" w:hAnsi="Times New Roman" w:cs="Times New Roman" w:hint="eastAsia"/>
          <w:color w:val="000000" w:themeColor="text1"/>
          <w:szCs w:val="21"/>
          <w:shd w:val="clear" w:color="auto" w:fill="FFFFFF"/>
        </w:rPr>
        <w:t>一词来表示。</w:t>
      </w:r>
    </w:p>
    <w:p w14:paraId="71CF1EE5" w14:textId="77777777" w:rsidR="00816874" w:rsidRPr="00816874" w:rsidRDefault="00816874" w:rsidP="00816874">
      <w:pPr>
        <w:spacing w:line="360" w:lineRule="auto"/>
        <w:ind w:firstLineChars="201" w:firstLine="422"/>
        <w:rPr>
          <w:rFonts w:ascii="Times New Roman" w:eastAsia="宋体" w:hAnsi="Times New Roman" w:cs="Times New Roman"/>
          <w:color w:val="000000" w:themeColor="text1"/>
          <w:szCs w:val="21"/>
          <w:shd w:val="clear" w:color="auto" w:fill="FFFFFF"/>
        </w:rPr>
      </w:pPr>
      <w:r w:rsidRPr="00816874">
        <w:rPr>
          <w:rFonts w:ascii="Times New Roman" w:eastAsia="宋体" w:hAnsi="Times New Roman" w:cs="Times New Roman" w:hint="eastAsia"/>
          <w:color w:val="000000" w:themeColor="text1"/>
          <w:szCs w:val="21"/>
          <w:shd w:val="clear" w:color="auto" w:fill="FFFFFF"/>
        </w:rPr>
        <w:t>由于“见习骑士”和“学士”一般都是年轻男子，往往尚未结婚，所以后来</w:t>
      </w:r>
      <w:r w:rsidRPr="00816874">
        <w:rPr>
          <w:rFonts w:ascii="Times New Roman" w:eastAsia="宋体" w:hAnsi="Times New Roman" w:cs="Times New Roman" w:hint="eastAsia"/>
          <w:color w:val="000000" w:themeColor="text1"/>
          <w:szCs w:val="21"/>
          <w:shd w:val="clear" w:color="auto" w:fill="FFFFFF"/>
        </w:rPr>
        <w:t>bachelor</w:t>
      </w:r>
      <w:r w:rsidRPr="00816874">
        <w:rPr>
          <w:rFonts w:ascii="Times New Roman" w:eastAsia="宋体" w:hAnsi="Times New Roman" w:cs="Times New Roman" w:hint="eastAsia"/>
          <w:color w:val="000000" w:themeColor="text1"/>
          <w:szCs w:val="21"/>
          <w:shd w:val="clear" w:color="auto" w:fill="FFFFFF"/>
        </w:rPr>
        <w:t>一词逐渐产生了“尚未结婚的年轻人”之意，男女均可，但在美式英语中，人们又仿造了</w:t>
      </w:r>
      <w:r w:rsidRPr="00816874">
        <w:rPr>
          <w:rFonts w:ascii="Times New Roman" w:eastAsia="宋体" w:hAnsi="Times New Roman" w:cs="Times New Roman" w:hint="eastAsia"/>
          <w:color w:val="000000" w:themeColor="text1"/>
          <w:szCs w:val="21"/>
          <w:shd w:val="clear" w:color="auto" w:fill="FFFFFF"/>
        </w:rPr>
        <w:t>bachelorette</w:t>
      </w:r>
      <w:r w:rsidRPr="00816874">
        <w:rPr>
          <w:rFonts w:ascii="Times New Roman" w:eastAsia="宋体" w:hAnsi="Times New Roman" w:cs="Times New Roman" w:hint="eastAsia"/>
          <w:color w:val="000000" w:themeColor="text1"/>
          <w:szCs w:val="21"/>
          <w:shd w:val="clear" w:color="auto" w:fill="FFFFFF"/>
        </w:rPr>
        <w:t>一词来表示“未婚女子”。</w:t>
      </w:r>
    </w:p>
    <w:p w14:paraId="31E124D0" w14:textId="77777777" w:rsidR="00816874" w:rsidRPr="00816874" w:rsidRDefault="00816874" w:rsidP="00816874">
      <w:pPr>
        <w:spacing w:line="360" w:lineRule="auto"/>
        <w:ind w:firstLineChars="201" w:firstLine="422"/>
        <w:rPr>
          <w:rFonts w:ascii="Times New Roman" w:eastAsia="宋体" w:hAnsi="Times New Roman" w:cs="Times New Roman"/>
          <w:color w:val="000000" w:themeColor="text1"/>
          <w:szCs w:val="21"/>
          <w:shd w:val="clear" w:color="auto" w:fill="FFFFFF"/>
        </w:rPr>
      </w:pPr>
      <w:r w:rsidRPr="00816874">
        <w:rPr>
          <w:rFonts w:ascii="Times New Roman" w:eastAsia="宋体" w:hAnsi="Times New Roman" w:cs="Times New Roman"/>
          <w:color w:val="000000" w:themeColor="text1"/>
          <w:szCs w:val="21"/>
          <w:shd w:val="clear" w:color="auto" w:fill="FFFFFF"/>
        </w:rPr>
        <w:t>bachelor</w:t>
      </w:r>
      <w:r w:rsidRPr="00816874">
        <w:rPr>
          <w:rFonts w:ascii="Times New Roman" w:eastAsia="宋体" w:hAnsi="Times New Roman" w:cs="Times New Roman" w:hint="eastAsia"/>
          <w:color w:val="000000" w:themeColor="text1"/>
          <w:szCs w:val="21"/>
          <w:shd w:val="clear" w:color="auto" w:fill="FFFFFF"/>
        </w:rPr>
        <w:t>：</w:t>
      </w:r>
      <w:r w:rsidRPr="00816874">
        <w:rPr>
          <w:rFonts w:ascii="Times New Roman" w:eastAsia="宋体" w:hAnsi="Times New Roman" w:cs="Times New Roman"/>
          <w:color w:val="000000" w:themeColor="text1"/>
          <w:szCs w:val="21"/>
          <w:shd w:val="clear" w:color="auto" w:fill="FFFFFF"/>
        </w:rPr>
        <w:t>[ˈbætʃələ(r)] n.</w:t>
      </w:r>
      <w:r w:rsidRPr="00816874">
        <w:rPr>
          <w:rFonts w:ascii="Times New Roman" w:eastAsia="宋体" w:hAnsi="Times New Roman" w:cs="Times New Roman" w:hint="eastAsia"/>
          <w:color w:val="000000" w:themeColor="text1"/>
          <w:szCs w:val="21"/>
          <w:shd w:val="clear" w:color="auto" w:fill="FFFFFF"/>
        </w:rPr>
        <w:t>学士，单身汉</w:t>
      </w:r>
    </w:p>
    <w:p w14:paraId="5B95B24B" w14:textId="254E0F83" w:rsidR="000318DF" w:rsidRPr="003A5554" w:rsidRDefault="00816874" w:rsidP="00816874">
      <w:pPr>
        <w:spacing w:line="360" w:lineRule="auto"/>
        <w:ind w:firstLineChars="201" w:firstLine="422"/>
        <w:rPr>
          <w:rFonts w:ascii="Times New Roman" w:eastAsia="宋体" w:hAnsi="Times New Roman" w:cs="Times New Roman"/>
          <w:color w:val="000000" w:themeColor="text1"/>
          <w:szCs w:val="21"/>
          <w:shd w:val="clear" w:color="auto" w:fill="FFFFFF"/>
        </w:rPr>
      </w:pPr>
      <w:r w:rsidRPr="00816874">
        <w:rPr>
          <w:rFonts w:ascii="Times New Roman" w:eastAsia="宋体" w:hAnsi="Times New Roman" w:cs="Times New Roman"/>
          <w:color w:val="000000" w:themeColor="text1"/>
          <w:szCs w:val="21"/>
          <w:shd w:val="clear" w:color="auto" w:fill="FFFFFF"/>
        </w:rPr>
        <w:t>bachelorette</w:t>
      </w:r>
      <w:r w:rsidRPr="00816874">
        <w:rPr>
          <w:rFonts w:ascii="Times New Roman" w:eastAsia="宋体" w:hAnsi="Times New Roman" w:cs="Times New Roman" w:hint="eastAsia"/>
          <w:color w:val="000000" w:themeColor="text1"/>
          <w:szCs w:val="21"/>
          <w:shd w:val="clear" w:color="auto" w:fill="FFFFFF"/>
        </w:rPr>
        <w:t>：</w:t>
      </w:r>
      <w:r w:rsidRPr="00816874">
        <w:rPr>
          <w:rFonts w:ascii="Times New Roman" w:eastAsia="宋体" w:hAnsi="Times New Roman" w:cs="Times New Roman"/>
          <w:color w:val="000000" w:themeColor="text1"/>
          <w:szCs w:val="21"/>
          <w:shd w:val="clear" w:color="auto" w:fill="FFFFFF"/>
        </w:rPr>
        <w:t>[ˌbætʃələˈret] n.</w:t>
      </w:r>
      <w:r w:rsidRPr="00816874">
        <w:rPr>
          <w:rFonts w:ascii="Times New Roman" w:eastAsia="宋体" w:hAnsi="Times New Roman" w:cs="Times New Roman" w:hint="eastAsia"/>
          <w:color w:val="000000" w:themeColor="text1"/>
          <w:szCs w:val="21"/>
          <w:shd w:val="clear" w:color="auto" w:fill="FFFFFF"/>
        </w:rPr>
        <w:t>未婚女子</w:t>
      </w:r>
    </w:p>
    <w:p w14:paraId="7E5778BE" w14:textId="4C5B7AC1" w:rsidR="00596458" w:rsidRPr="00596458" w:rsidRDefault="00596458" w:rsidP="00596458">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596458">
        <w:rPr>
          <w:rFonts w:ascii="Times New Roman" w:eastAsia="宋体" w:hAnsi="Times New Roman" w:cs="Times New Roman" w:hint="eastAsia"/>
          <w:b w:val="0"/>
          <w:color w:val="000000" w:themeColor="text1"/>
          <w:sz w:val="21"/>
          <w:szCs w:val="21"/>
          <w:shd w:val="clear" w:color="auto" w:fill="FFFFFF"/>
        </w:rPr>
        <w:t>sir</w:t>
      </w:r>
      <w:r w:rsidR="002058DC">
        <w:rPr>
          <w:rFonts w:ascii="Times New Roman" w:eastAsia="宋体" w:hAnsi="Times New Roman" w:cs="Times New Roman" w:hint="eastAsia"/>
          <w:b w:val="0"/>
          <w:color w:val="000000" w:themeColor="text1"/>
          <w:sz w:val="21"/>
          <w:szCs w:val="21"/>
          <w:shd w:val="clear" w:color="auto" w:fill="FFFFFF"/>
        </w:rPr>
        <w:t>（先生）</w:t>
      </w:r>
      <w:r w:rsidRPr="00596458">
        <w:rPr>
          <w:rFonts w:ascii="Times New Roman" w:eastAsia="宋体" w:hAnsi="Times New Roman" w:cs="Times New Roman" w:hint="eastAsia"/>
          <w:b w:val="0"/>
          <w:color w:val="000000" w:themeColor="text1"/>
          <w:sz w:val="21"/>
          <w:szCs w:val="21"/>
          <w:shd w:val="clear" w:color="auto" w:fill="FFFFFF"/>
        </w:rPr>
        <w:t>：</w:t>
      </w:r>
      <w:r w:rsidR="002058DC">
        <w:rPr>
          <w:rFonts w:ascii="Times New Roman" w:eastAsia="宋体" w:hAnsi="Times New Roman" w:cs="Times New Roman" w:hint="eastAsia"/>
          <w:b w:val="0"/>
          <w:color w:val="000000" w:themeColor="text1"/>
          <w:sz w:val="21"/>
          <w:szCs w:val="21"/>
          <w:shd w:val="clear" w:color="auto" w:fill="FFFFFF"/>
        </w:rPr>
        <w:t>比较年长的人</w:t>
      </w:r>
    </w:p>
    <w:p w14:paraId="55EE5D29" w14:textId="3CADF18F" w:rsidR="002058DC" w:rsidRDefault="002058DC" w:rsidP="00596458">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英语单词</w:t>
      </w:r>
      <w:r>
        <w:rPr>
          <w:rFonts w:ascii="Times New Roman" w:eastAsia="宋体" w:hAnsi="Times New Roman" w:cs="Times New Roman" w:hint="eastAsia"/>
          <w:color w:val="000000" w:themeColor="text1"/>
          <w:szCs w:val="21"/>
          <w:shd w:val="clear" w:color="auto" w:fill="FFFFFF"/>
        </w:rPr>
        <w:t>sir</w:t>
      </w:r>
      <w:r>
        <w:rPr>
          <w:rFonts w:ascii="Times New Roman" w:eastAsia="宋体" w:hAnsi="Times New Roman" w:cs="Times New Roman" w:hint="eastAsia"/>
          <w:color w:val="000000" w:themeColor="text1"/>
          <w:szCs w:val="21"/>
          <w:shd w:val="clear" w:color="auto" w:fill="FFFFFF"/>
        </w:rPr>
        <w:t>（先生）来自古法语，源自拉丁语</w:t>
      </w:r>
      <w:r w:rsidR="004A587D">
        <w:rPr>
          <w:rFonts w:ascii="Times New Roman" w:eastAsia="宋体" w:hAnsi="Times New Roman" w:cs="Times New Roman" w:hint="eastAsia"/>
          <w:color w:val="000000" w:themeColor="text1"/>
          <w:szCs w:val="21"/>
          <w:shd w:val="clear" w:color="auto" w:fill="FFFFFF"/>
        </w:rPr>
        <w:t>单词</w:t>
      </w:r>
      <w:r>
        <w:rPr>
          <w:rFonts w:ascii="Times New Roman" w:eastAsia="宋体" w:hAnsi="Times New Roman" w:cs="Times New Roman" w:hint="eastAsia"/>
          <w:color w:val="000000" w:themeColor="text1"/>
          <w:szCs w:val="21"/>
          <w:shd w:val="clear" w:color="auto" w:fill="FFFFFF"/>
        </w:rPr>
        <w:t>senior</w:t>
      </w:r>
      <w:r w:rsidR="004A587D">
        <w:rPr>
          <w:rFonts w:ascii="Times New Roman" w:eastAsia="宋体" w:hAnsi="Times New Roman" w:cs="Times New Roman" w:hint="eastAsia"/>
          <w:color w:val="000000" w:themeColor="text1"/>
          <w:szCs w:val="21"/>
          <w:shd w:val="clear" w:color="auto" w:fill="FFFFFF"/>
        </w:rPr>
        <w:t>（比较年长的人，长辈，前辈）</w:t>
      </w:r>
      <w:r>
        <w:rPr>
          <w:rFonts w:ascii="Times New Roman" w:eastAsia="宋体" w:hAnsi="Times New Roman" w:cs="Times New Roman" w:hint="eastAsia"/>
          <w:color w:val="000000" w:themeColor="text1"/>
          <w:szCs w:val="21"/>
          <w:shd w:val="clear" w:color="auto" w:fill="FFFFFF"/>
        </w:rPr>
        <w:t>，前面的词根</w:t>
      </w:r>
      <w:r>
        <w:rPr>
          <w:rFonts w:ascii="Times New Roman" w:eastAsia="宋体" w:hAnsi="Times New Roman" w:cs="Times New Roman" w:hint="eastAsia"/>
          <w:color w:val="000000" w:themeColor="text1"/>
          <w:szCs w:val="21"/>
          <w:shd w:val="clear" w:color="auto" w:fill="FFFFFF"/>
        </w:rPr>
        <w:t>sen-</w:t>
      </w:r>
      <w:r>
        <w:rPr>
          <w:rFonts w:ascii="Times New Roman" w:eastAsia="宋体" w:hAnsi="Times New Roman" w:cs="Times New Roman" w:hint="eastAsia"/>
          <w:color w:val="000000" w:themeColor="text1"/>
          <w:szCs w:val="21"/>
          <w:shd w:val="clear" w:color="auto" w:fill="FFFFFF"/>
        </w:rPr>
        <w:t>表示“年老，年长”，后面的</w:t>
      </w:r>
      <w:r>
        <w:rPr>
          <w:rFonts w:ascii="Times New Roman" w:eastAsia="宋体" w:hAnsi="Times New Roman" w:cs="Times New Roman" w:hint="eastAsia"/>
          <w:color w:val="000000" w:themeColor="text1"/>
          <w:szCs w:val="21"/>
          <w:shd w:val="clear" w:color="auto" w:fill="FFFFFF"/>
        </w:rPr>
        <w:t>-ior</w:t>
      </w:r>
      <w:r>
        <w:rPr>
          <w:rFonts w:ascii="Times New Roman" w:eastAsia="宋体" w:hAnsi="Times New Roman" w:cs="Times New Roman" w:hint="eastAsia"/>
          <w:color w:val="000000" w:themeColor="text1"/>
          <w:szCs w:val="21"/>
          <w:shd w:val="clear" w:color="auto" w:fill="FFFFFF"/>
        </w:rPr>
        <w:t>是比较级后缀</w:t>
      </w:r>
      <w:r w:rsidR="004A587D">
        <w:rPr>
          <w:rFonts w:ascii="Times New Roman" w:eastAsia="宋体" w:hAnsi="Times New Roman" w:cs="Times New Roman" w:hint="eastAsia"/>
          <w:color w:val="000000" w:themeColor="text1"/>
          <w:szCs w:val="21"/>
          <w:shd w:val="clear" w:color="auto" w:fill="FFFFFF"/>
        </w:rPr>
        <w:t>。这个拉丁语单词在经由法语进入英语时发生了音变，导致拼写变成了</w:t>
      </w:r>
      <w:r w:rsidR="004A587D">
        <w:rPr>
          <w:rFonts w:ascii="Times New Roman" w:eastAsia="宋体" w:hAnsi="Times New Roman" w:cs="Times New Roman" w:hint="eastAsia"/>
          <w:color w:val="000000" w:themeColor="text1"/>
          <w:szCs w:val="21"/>
          <w:shd w:val="clear" w:color="auto" w:fill="FFFFFF"/>
        </w:rPr>
        <w:t>sir</w:t>
      </w:r>
      <w:r w:rsidR="004A587D">
        <w:rPr>
          <w:rFonts w:ascii="Times New Roman" w:eastAsia="宋体" w:hAnsi="Times New Roman" w:cs="Times New Roman" w:hint="eastAsia"/>
          <w:color w:val="000000" w:themeColor="text1"/>
          <w:szCs w:val="21"/>
          <w:shd w:val="clear" w:color="auto" w:fill="FFFFFF"/>
        </w:rPr>
        <w:t>。</w:t>
      </w:r>
    </w:p>
    <w:p w14:paraId="7096057E" w14:textId="7BE56203" w:rsidR="00596458" w:rsidRPr="00596458" w:rsidRDefault="00596458" w:rsidP="00596458">
      <w:pPr>
        <w:spacing w:line="360" w:lineRule="auto"/>
        <w:ind w:firstLineChars="201" w:firstLine="422"/>
        <w:rPr>
          <w:rFonts w:ascii="Times New Roman" w:eastAsia="宋体" w:hAnsi="Times New Roman" w:cs="Times New Roman"/>
          <w:color w:val="000000" w:themeColor="text1"/>
          <w:szCs w:val="21"/>
          <w:shd w:val="clear" w:color="auto" w:fill="FFFFFF"/>
        </w:rPr>
      </w:pPr>
      <w:r w:rsidRPr="00596458">
        <w:rPr>
          <w:rFonts w:ascii="Times New Roman" w:eastAsia="宋体" w:hAnsi="Times New Roman" w:cs="Times New Roman" w:hint="eastAsia"/>
          <w:color w:val="000000" w:themeColor="text1"/>
          <w:szCs w:val="21"/>
          <w:shd w:val="clear" w:color="auto" w:fill="FFFFFF"/>
        </w:rPr>
        <w:t>在中世纪欧洲，</w:t>
      </w:r>
      <w:r w:rsidR="00D21FE7">
        <w:rPr>
          <w:rFonts w:ascii="Times New Roman" w:eastAsia="宋体" w:hAnsi="Times New Roman" w:cs="Times New Roman" w:hint="eastAsia"/>
          <w:color w:val="000000" w:themeColor="text1"/>
          <w:szCs w:val="21"/>
          <w:shd w:val="clear" w:color="auto" w:fill="FFFFFF"/>
        </w:rPr>
        <w:t>s</w:t>
      </w:r>
      <w:r w:rsidRPr="00596458">
        <w:rPr>
          <w:rFonts w:ascii="Times New Roman" w:eastAsia="宋体" w:hAnsi="Times New Roman" w:cs="Times New Roman" w:hint="eastAsia"/>
          <w:color w:val="000000" w:themeColor="text1"/>
          <w:szCs w:val="21"/>
          <w:shd w:val="clear" w:color="auto" w:fill="FFFFFF"/>
        </w:rPr>
        <w:t>ir</w:t>
      </w:r>
      <w:r w:rsidRPr="00596458">
        <w:rPr>
          <w:rFonts w:ascii="Times New Roman" w:eastAsia="宋体" w:hAnsi="Times New Roman" w:cs="Times New Roman" w:hint="eastAsia"/>
          <w:color w:val="000000" w:themeColor="text1"/>
          <w:szCs w:val="21"/>
          <w:shd w:val="clear" w:color="auto" w:fill="FFFFFF"/>
        </w:rPr>
        <w:t>最初是对</w:t>
      </w:r>
      <w:r w:rsidR="003E6D78">
        <w:rPr>
          <w:rFonts w:ascii="Times New Roman" w:eastAsia="宋体" w:hAnsi="Times New Roman" w:cs="Times New Roman" w:hint="eastAsia"/>
          <w:color w:val="000000" w:themeColor="text1"/>
          <w:szCs w:val="21"/>
          <w:shd w:val="clear" w:color="auto" w:fill="FFFFFF"/>
        </w:rPr>
        <w:t>准</w:t>
      </w:r>
      <w:r w:rsidR="003E6D78" w:rsidRPr="00596458">
        <w:rPr>
          <w:rFonts w:ascii="Times New Roman" w:eastAsia="宋体" w:hAnsi="Times New Roman" w:cs="Times New Roman" w:hint="eastAsia"/>
          <w:color w:val="000000" w:themeColor="text1"/>
          <w:szCs w:val="21"/>
          <w:shd w:val="clear" w:color="auto" w:fill="FFFFFF"/>
        </w:rPr>
        <w:t>男爵（</w:t>
      </w:r>
      <w:r w:rsidR="003E6D78" w:rsidRPr="00596458">
        <w:rPr>
          <w:rFonts w:ascii="Times New Roman" w:eastAsia="宋体" w:hAnsi="Times New Roman" w:cs="Times New Roman" w:hint="eastAsia"/>
          <w:color w:val="000000" w:themeColor="text1"/>
          <w:szCs w:val="21"/>
          <w:shd w:val="clear" w:color="auto" w:fill="FFFFFF"/>
        </w:rPr>
        <w:t>baronet</w:t>
      </w:r>
      <w:r w:rsidR="003E6D78" w:rsidRPr="00596458">
        <w:rPr>
          <w:rFonts w:ascii="Times New Roman" w:eastAsia="宋体" w:hAnsi="Times New Roman" w:cs="Times New Roman" w:hint="eastAsia"/>
          <w:color w:val="000000" w:themeColor="text1"/>
          <w:szCs w:val="21"/>
          <w:shd w:val="clear" w:color="auto" w:fill="FFFFFF"/>
        </w:rPr>
        <w:t>）或</w:t>
      </w:r>
      <w:r w:rsidRPr="00596458">
        <w:rPr>
          <w:rFonts w:ascii="Times New Roman" w:eastAsia="宋体" w:hAnsi="Times New Roman" w:cs="Times New Roman" w:hint="eastAsia"/>
          <w:color w:val="000000" w:themeColor="text1"/>
          <w:szCs w:val="21"/>
          <w:shd w:val="clear" w:color="auto" w:fill="FFFFFF"/>
        </w:rPr>
        <w:t>骑士（</w:t>
      </w:r>
      <w:r w:rsidRPr="00596458">
        <w:rPr>
          <w:rFonts w:ascii="Times New Roman" w:eastAsia="宋体" w:hAnsi="Times New Roman" w:cs="Times New Roman" w:hint="eastAsia"/>
          <w:color w:val="000000" w:themeColor="text1"/>
          <w:szCs w:val="21"/>
          <w:shd w:val="clear" w:color="auto" w:fill="FFFFFF"/>
        </w:rPr>
        <w:t>knight</w:t>
      </w:r>
      <w:r w:rsidRPr="00596458">
        <w:rPr>
          <w:rFonts w:ascii="Times New Roman" w:eastAsia="宋体" w:hAnsi="Times New Roman" w:cs="Times New Roman" w:hint="eastAsia"/>
          <w:color w:val="000000" w:themeColor="text1"/>
          <w:szCs w:val="21"/>
          <w:shd w:val="clear" w:color="auto" w:fill="FFFFFF"/>
        </w:rPr>
        <w:t>）的尊称，一般翻译为“爵士”。只有</w:t>
      </w:r>
      <w:r w:rsidR="003E6D78">
        <w:rPr>
          <w:rFonts w:ascii="Times New Roman" w:eastAsia="宋体" w:hAnsi="Times New Roman" w:cs="Times New Roman" w:hint="eastAsia"/>
          <w:color w:val="000000" w:themeColor="text1"/>
          <w:szCs w:val="21"/>
          <w:shd w:val="clear" w:color="auto" w:fill="FFFFFF"/>
        </w:rPr>
        <w:t>拥有“准男爵”爵位或</w:t>
      </w:r>
      <w:r w:rsidRPr="00596458">
        <w:rPr>
          <w:rFonts w:ascii="Times New Roman" w:eastAsia="宋体" w:hAnsi="Times New Roman" w:cs="Times New Roman" w:hint="eastAsia"/>
          <w:color w:val="000000" w:themeColor="text1"/>
          <w:szCs w:val="21"/>
          <w:shd w:val="clear" w:color="auto" w:fill="FFFFFF"/>
        </w:rPr>
        <w:t>被册封为</w:t>
      </w:r>
      <w:r w:rsidR="003E6D78">
        <w:rPr>
          <w:rFonts w:ascii="Times New Roman" w:eastAsia="宋体" w:hAnsi="Times New Roman" w:cs="Times New Roman" w:hint="eastAsia"/>
          <w:color w:val="000000" w:themeColor="text1"/>
          <w:szCs w:val="21"/>
          <w:shd w:val="clear" w:color="auto" w:fill="FFFFFF"/>
        </w:rPr>
        <w:t>“</w:t>
      </w:r>
      <w:r w:rsidRPr="00596458">
        <w:rPr>
          <w:rFonts w:ascii="Times New Roman" w:eastAsia="宋体" w:hAnsi="Times New Roman" w:cs="Times New Roman" w:hint="eastAsia"/>
          <w:color w:val="000000" w:themeColor="text1"/>
          <w:szCs w:val="21"/>
          <w:shd w:val="clear" w:color="auto" w:fill="FFFFFF"/>
        </w:rPr>
        <w:t>骑士</w:t>
      </w:r>
      <w:r w:rsidR="003E6D78">
        <w:rPr>
          <w:rFonts w:ascii="Times New Roman" w:eastAsia="宋体" w:hAnsi="Times New Roman" w:cs="Times New Roman" w:hint="eastAsia"/>
          <w:color w:val="000000" w:themeColor="text1"/>
          <w:szCs w:val="21"/>
          <w:shd w:val="clear" w:color="auto" w:fill="FFFFFF"/>
        </w:rPr>
        <w:t>”的男性</w:t>
      </w:r>
      <w:r w:rsidRPr="00596458">
        <w:rPr>
          <w:rFonts w:ascii="Times New Roman" w:eastAsia="宋体" w:hAnsi="Times New Roman" w:cs="Times New Roman" w:hint="eastAsia"/>
          <w:color w:val="000000" w:themeColor="text1"/>
          <w:szCs w:val="21"/>
          <w:shd w:val="clear" w:color="auto" w:fill="FFFFFF"/>
        </w:rPr>
        <w:t>才能</w:t>
      </w:r>
      <w:r w:rsidR="00D21FE7">
        <w:rPr>
          <w:rFonts w:ascii="Times New Roman" w:eastAsia="宋体" w:hAnsi="Times New Roman" w:cs="Times New Roman" w:hint="eastAsia"/>
          <w:color w:val="000000" w:themeColor="text1"/>
          <w:szCs w:val="21"/>
          <w:shd w:val="clear" w:color="auto" w:fill="FFFFFF"/>
        </w:rPr>
        <w:t>在姓名前冠以</w:t>
      </w:r>
      <w:r w:rsidR="00D21FE7">
        <w:rPr>
          <w:rFonts w:ascii="Times New Roman" w:eastAsia="宋体" w:hAnsi="Times New Roman" w:cs="Times New Roman" w:hint="eastAsia"/>
          <w:color w:val="000000" w:themeColor="text1"/>
          <w:szCs w:val="21"/>
          <w:shd w:val="clear" w:color="auto" w:fill="FFFFFF"/>
        </w:rPr>
        <w:t>S</w:t>
      </w:r>
      <w:r w:rsidRPr="00596458">
        <w:rPr>
          <w:rFonts w:ascii="Times New Roman" w:eastAsia="宋体" w:hAnsi="Times New Roman" w:cs="Times New Roman" w:hint="eastAsia"/>
          <w:color w:val="000000" w:themeColor="text1"/>
          <w:szCs w:val="21"/>
          <w:shd w:val="clear" w:color="auto" w:fill="FFFFFF"/>
        </w:rPr>
        <w:t>ir</w:t>
      </w:r>
      <w:r w:rsidRPr="00596458">
        <w:rPr>
          <w:rFonts w:ascii="Times New Roman" w:eastAsia="宋体" w:hAnsi="Times New Roman" w:cs="Times New Roman" w:hint="eastAsia"/>
          <w:color w:val="000000" w:themeColor="text1"/>
          <w:szCs w:val="21"/>
          <w:shd w:val="clear" w:color="auto" w:fill="FFFFFF"/>
        </w:rPr>
        <w:t>。例如，</w:t>
      </w:r>
      <w:bookmarkStart w:id="406" w:name="OLE_LINK82"/>
      <w:r w:rsidRPr="00596458">
        <w:rPr>
          <w:rFonts w:ascii="Times New Roman" w:eastAsia="宋体" w:hAnsi="Times New Roman" w:cs="Times New Roman" w:hint="eastAsia"/>
          <w:color w:val="000000" w:themeColor="text1"/>
          <w:szCs w:val="21"/>
          <w:shd w:val="clear" w:color="auto" w:fill="FFFFFF"/>
        </w:rPr>
        <w:t>艾萨克·牛顿</w:t>
      </w:r>
      <w:bookmarkEnd w:id="406"/>
      <w:r w:rsidRPr="00596458">
        <w:rPr>
          <w:rFonts w:ascii="Times New Roman" w:eastAsia="宋体" w:hAnsi="Times New Roman" w:cs="Times New Roman" w:hint="eastAsia"/>
          <w:color w:val="000000" w:themeColor="text1"/>
          <w:szCs w:val="21"/>
          <w:shd w:val="clear" w:color="auto" w:fill="FFFFFF"/>
        </w:rPr>
        <w:t>被封为</w:t>
      </w:r>
      <w:r w:rsidR="003E6D78">
        <w:rPr>
          <w:rFonts w:ascii="Times New Roman" w:eastAsia="宋体" w:hAnsi="Times New Roman" w:cs="Times New Roman" w:hint="eastAsia"/>
          <w:color w:val="000000" w:themeColor="text1"/>
          <w:szCs w:val="21"/>
          <w:shd w:val="clear" w:color="auto" w:fill="FFFFFF"/>
        </w:rPr>
        <w:t>“骑士”</w:t>
      </w:r>
      <w:r w:rsidRPr="00596458">
        <w:rPr>
          <w:rFonts w:ascii="Times New Roman" w:eastAsia="宋体" w:hAnsi="Times New Roman" w:cs="Times New Roman" w:hint="eastAsia"/>
          <w:color w:val="000000" w:themeColor="text1"/>
          <w:szCs w:val="21"/>
          <w:shd w:val="clear" w:color="auto" w:fill="FFFFFF"/>
        </w:rPr>
        <w:t>后被</w:t>
      </w:r>
      <w:r w:rsidR="003E6D78">
        <w:rPr>
          <w:rFonts w:ascii="Times New Roman" w:eastAsia="宋体" w:hAnsi="Times New Roman" w:cs="Times New Roman" w:hint="eastAsia"/>
          <w:color w:val="000000" w:themeColor="text1"/>
          <w:szCs w:val="21"/>
          <w:shd w:val="clear" w:color="auto" w:fill="FFFFFF"/>
        </w:rPr>
        <w:t>尊称</w:t>
      </w:r>
      <w:r w:rsidRPr="00596458">
        <w:rPr>
          <w:rFonts w:ascii="Times New Roman" w:eastAsia="宋体" w:hAnsi="Times New Roman" w:cs="Times New Roman" w:hint="eastAsia"/>
          <w:color w:val="000000" w:themeColor="text1"/>
          <w:szCs w:val="21"/>
          <w:shd w:val="clear" w:color="auto" w:fill="FFFFFF"/>
        </w:rPr>
        <w:t>为</w:t>
      </w:r>
      <w:r w:rsidRPr="00596458">
        <w:rPr>
          <w:rFonts w:ascii="Times New Roman" w:eastAsia="宋体" w:hAnsi="Times New Roman" w:cs="Times New Roman" w:hint="eastAsia"/>
          <w:color w:val="000000" w:themeColor="text1"/>
          <w:szCs w:val="21"/>
          <w:shd w:val="clear" w:color="auto" w:fill="FFFFFF"/>
        </w:rPr>
        <w:t>Sir Isaac Newton</w:t>
      </w:r>
      <w:r w:rsidR="003E6D78">
        <w:rPr>
          <w:rFonts w:ascii="Times New Roman" w:eastAsia="宋体" w:hAnsi="Times New Roman" w:cs="Times New Roman" w:hint="eastAsia"/>
          <w:color w:val="000000" w:themeColor="text1"/>
          <w:szCs w:val="21"/>
          <w:shd w:val="clear" w:color="auto" w:fill="FFFFFF"/>
        </w:rPr>
        <w:t>（</w:t>
      </w:r>
      <w:r w:rsidR="003E6D78" w:rsidRPr="00596458">
        <w:rPr>
          <w:rFonts w:ascii="Times New Roman" w:eastAsia="宋体" w:hAnsi="Times New Roman" w:cs="Times New Roman" w:hint="eastAsia"/>
          <w:color w:val="000000" w:themeColor="text1"/>
          <w:szCs w:val="21"/>
          <w:shd w:val="clear" w:color="auto" w:fill="FFFFFF"/>
        </w:rPr>
        <w:t>艾萨克·牛顿</w:t>
      </w:r>
      <w:r w:rsidR="003E6D78">
        <w:rPr>
          <w:rFonts w:ascii="Times New Roman" w:eastAsia="宋体" w:hAnsi="Times New Roman" w:cs="Times New Roman" w:hint="eastAsia"/>
          <w:color w:val="000000" w:themeColor="text1"/>
          <w:szCs w:val="21"/>
          <w:shd w:val="clear" w:color="auto" w:fill="FFFFFF"/>
        </w:rPr>
        <w:t>爵士）</w:t>
      </w:r>
      <w:r w:rsidRPr="00596458">
        <w:rPr>
          <w:rFonts w:ascii="Times New Roman" w:eastAsia="宋体" w:hAnsi="Times New Roman" w:cs="Times New Roman" w:hint="eastAsia"/>
          <w:color w:val="000000" w:themeColor="text1"/>
          <w:szCs w:val="21"/>
          <w:shd w:val="clear" w:color="auto" w:fill="FFFFFF"/>
        </w:rPr>
        <w:t>。</w:t>
      </w:r>
    </w:p>
    <w:p w14:paraId="71B2E750" w14:textId="337D4293" w:rsidR="00596458" w:rsidRPr="00596458" w:rsidRDefault="00D21FE7" w:rsidP="00596458">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从</w:t>
      </w:r>
      <w:r w:rsidR="00596458" w:rsidRPr="00596458">
        <w:rPr>
          <w:rFonts w:ascii="Times New Roman" w:eastAsia="宋体" w:hAnsi="Times New Roman" w:cs="Times New Roman" w:hint="eastAsia"/>
          <w:color w:val="000000" w:themeColor="text1"/>
          <w:szCs w:val="21"/>
          <w:shd w:val="clear" w:color="auto" w:fill="FFFFFF"/>
        </w:rPr>
        <w:t>14</w:t>
      </w:r>
      <w:r w:rsidR="00596458" w:rsidRPr="00596458">
        <w:rPr>
          <w:rFonts w:ascii="Times New Roman" w:eastAsia="宋体" w:hAnsi="Times New Roman" w:cs="Times New Roman" w:hint="eastAsia"/>
          <w:color w:val="000000" w:themeColor="text1"/>
          <w:szCs w:val="21"/>
          <w:shd w:val="clear" w:color="auto" w:fill="FFFFFF"/>
        </w:rPr>
        <w:t>世纪中期</w:t>
      </w:r>
      <w:r>
        <w:rPr>
          <w:rFonts w:ascii="Times New Roman" w:eastAsia="宋体" w:hAnsi="Times New Roman" w:cs="Times New Roman" w:hint="eastAsia"/>
          <w:color w:val="000000" w:themeColor="text1"/>
          <w:szCs w:val="21"/>
          <w:shd w:val="clear" w:color="auto" w:fill="FFFFFF"/>
        </w:rPr>
        <w:t>开始</w:t>
      </w:r>
      <w:r w:rsidR="00596458" w:rsidRPr="00596458">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s</w:t>
      </w:r>
      <w:r w:rsidR="00596458" w:rsidRPr="00596458">
        <w:rPr>
          <w:rFonts w:ascii="Times New Roman" w:eastAsia="宋体" w:hAnsi="Times New Roman" w:cs="Times New Roman" w:hint="eastAsia"/>
          <w:color w:val="000000" w:themeColor="text1"/>
          <w:szCs w:val="21"/>
          <w:shd w:val="clear" w:color="auto" w:fill="FFFFFF"/>
        </w:rPr>
        <w:t>ir</w:t>
      </w:r>
      <w:r w:rsidR="00596458" w:rsidRPr="00596458">
        <w:rPr>
          <w:rFonts w:ascii="Times New Roman" w:eastAsia="宋体" w:hAnsi="Times New Roman" w:cs="Times New Roman" w:hint="eastAsia"/>
          <w:color w:val="000000" w:themeColor="text1"/>
          <w:szCs w:val="21"/>
          <w:shd w:val="clear" w:color="auto" w:fill="FFFFFF"/>
        </w:rPr>
        <w:t>逐渐被用作对所有</w:t>
      </w:r>
      <w:r w:rsidR="003E6D78">
        <w:rPr>
          <w:rFonts w:ascii="Times New Roman" w:eastAsia="宋体" w:hAnsi="Times New Roman" w:cs="Times New Roman" w:hint="eastAsia"/>
          <w:color w:val="000000" w:themeColor="text1"/>
          <w:szCs w:val="21"/>
          <w:shd w:val="clear" w:color="auto" w:fill="FFFFFF"/>
        </w:rPr>
        <w:t>成年</w:t>
      </w:r>
      <w:r w:rsidR="00596458" w:rsidRPr="00596458">
        <w:rPr>
          <w:rFonts w:ascii="Times New Roman" w:eastAsia="宋体" w:hAnsi="Times New Roman" w:cs="Times New Roman" w:hint="eastAsia"/>
          <w:color w:val="000000" w:themeColor="text1"/>
          <w:szCs w:val="21"/>
          <w:shd w:val="clear" w:color="auto" w:fill="FFFFFF"/>
        </w:rPr>
        <w:t>男性的尊称，不再局限于贵族或骑士。</w:t>
      </w:r>
      <w:r w:rsidR="00DF2924">
        <w:rPr>
          <w:rFonts w:ascii="Times New Roman" w:eastAsia="宋体" w:hAnsi="Times New Roman" w:cs="Times New Roman" w:hint="eastAsia"/>
          <w:color w:val="000000" w:themeColor="text1"/>
          <w:szCs w:val="21"/>
          <w:shd w:val="clear" w:color="auto" w:fill="FFFFFF"/>
        </w:rPr>
        <w:t>Dear Sir</w:t>
      </w:r>
      <w:r w:rsidR="00DF2924">
        <w:rPr>
          <w:rFonts w:ascii="Times New Roman" w:eastAsia="宋体" w:hAnsi="Times New Roman" w:cs="Times New Roman" w:hint="eastAsia"/>
          <w:color w:val="000000" w:themeColor="text1"/>
          <w:szCs w:val="21"/>
          <w:shd w:val="clear" w:color="auto" w:fill="FFFFFF"/>
        </w:rPr>
        <w:t>常</w:t>
      </w:r>
      <w:r w:rsidR="00596458" w:rsidRPr="00596458">
        <w:rPr>
          <w:rFonts w:ascii="Times New Roman" w:eastAsia="宋体" w:hAnsi="Times New Roman" w:cs="Times New Roman" w:hint="eastAsia"/>
          <w:color w:val="000000" w:themeColor="text1"/>
          <w:szCs w:val="21"/>
          <w:shd w:val="clear" w:color="auto" w:fill="FFFFFF"/>
        </w:rPr>
        <w:t>用于书信的开头，作为一种礼貌的称呼。</w:t>
      </w:r>
    </w:p>
    <w:p w14:paraId="42F48FCD" w14:textId="44125F85" w:rsidR="00596458" w:rsidRPr="008C79EF" w:rsidRDefault="00D21FE7" w:rsidP="00596458">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lastRenderedPageBreak/>
        <w:t>sir</w:t>
      </w:r>
      <w:r>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w:t>
      </w:r>
      <w:r w:rsidRPr="00D21FE7">
        <w:rPr>
          <w:rFonts w:ascii="Times New Roman" w:eastAsia="宋体" w:hAnsi="Times New Roman" w:cs="Times New Roman"/>
          <w:color w:val="000000" w:themeColor="text1"/>
          <w:szCs w:val="21"/>
          <w:shd w:val="clear" w:color="auto" w:fill="FFFFFF"/>
        </w:rPr>
        <w:t>sɜː(r)</w:t>
      </w:r>
      <w:r>
        <w:rPr>
          <w:rFonts w:ascii="Times New Roman" w:eastAsia="宋体" w:hAnsi="Times New Roman" w:cs="Times New Roman" w:hint="eastAsia"/>
          <w:color w:val="000000" w:themeColor="text1"/>
          <w:szCs w:val="21"/>
          <w:shd w:val="clear" w:color="auto" w:fill="FFFFFF"/>
        </w:rPr>
        <w:t>] n.</w:t>
      </w:r>
      <w:r>
        <w:rPr>
          <w:rFonts w:ascii="Times New Roman" w:eastAsia="宋体" w:hAnsi="Times New Roman" w:cs="Times New Roman" w:hint="eastAsia"/>
          <w:color w:val="000000" w:themeColor="text1"/>
          <w:szCs w:val="21"/>
          <w:shd w:val="clear" w:color="auto" w:fill="FFFFFF"/>
        </w:rPr>
        <w:t>先生</w:t>
      </w:r>
      <w:r w:rsidR="002040C7">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长官，</w:t>
      </w:r>
      <w:r w:rsidR="002040C7">
        <w:rPr>
          <w:rFonts w:ascii="Times New Roman" w:eastAsia="宋体" w:hAnsi="Times New Roman" w:cs="Times New Roman" w:hint="eastAsia"/>
          <w:color w:val="000000" w:themeColor="text1"/>
          <w:szCs w:val="21"/>
          <w:shd w:val="clear" w:color="auto" w:fill="FFFFFF"/>
        </w:rPr>
        <w:t>老师，；</w:t>
      </w:r>
      <w:r>
        <w:rPr>
          <w:rFonts w:ascii="Times New Roman" w:eastAsia="宋体" w:hAnsi="Times New Roman" w:cs="Times New Roman" w:hint="eastAsia"/>
          <w:color w:val="000000" w:themeColor="text1"/>
          <w:szCs w:val="21"/>
          <w:shd w:val="clear" w:color="auto" w:fill="FFFFFF"/>
        </w:rPr>
        <w:t>爵士</w:t>
      </w:r>
    </w:p>
    <w:p w14:paraId="76A3344A" w14:textId="7C51FC02" w:rsidR="008C79EF" w:rsidRPr="00155357" w:rsidRDefault="00155357" w:rsidP="00155357">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155357">
        <w:rPr>
          <w:rFonts w:ascii="Times New Roman" w:eastAsia="宋体" w:hAnsi="Times New Roman" w:cs="Times New Roman" w:hint="eastAsia"/>
          <w:b w:val="0"/>
          <w:color w:val="000000" w:themeColor="text1"/>
          <w:sz w:val="21"/>
          <w:szCs w:val="21"/>
          <w:shd w:val="clear" w:color="auto" w:fill="FFFFFF"/>
        </w:rPr>
        <w:t>lord</w:t>
      </w:r>
      <w:r w:rsidR="002040C7">
        <w:rPr>
          <w:rFonts w:ascii="Times New Roman" w:eastAsia="宋体" w:hAnsi="Times New Roman" w:cs="Times New Roman" w:hint="eastAsia"/>
          <w:b w:val="0"/>
          <w:color w:val="000000" w:themeColor="text1"/>
          <w:sz w:val="21"/>
          <w:szCs w:val="21"/>
          <w:shd w:val="clear" w:color="auto" w:fill="FFFFFF"/>
        </w:rPr>
        <w:t>（</w:t>
      </w:r>
      <w:r w:rsidR="00F46688">
        <w:rPr>
          <w:rFonts w:ascii="Times New Roman" w:eastAsia="宋体" w:hAnsi="Times New Roman" w:cs="Times New Roman" w:hint="eastAsia"/>
          <w:b w:val="0"/>
          <w:color w:val="000000" w:themeColor="text1"/>
          <w:sz w:val="21"/>
          <w:szCs w:val="21"/>
          <w:shd w:val="clear" w:color="auto" w:fill="FFFFFF"/>
        </w:rPr>
        <w:t>主人</w:t>
      </w:r>
      <w:r w:rsidR="002040C7">
        <w:rPr>
          <w:rFonts w:ascii="Times New Roman" w:eastAsia="宋体" w:hAnsi="Times New Roman" w:cs="Times New Roman" w:hint="eastAsia"/>
          <w:b w:val="0"/>
          <w:color w:val="000000" w:themeColor="text1"/>
          <w:sz w:val="21"/>
          <w:szCs w:val="21"/>
          <w:shd w:val="clear" w:color="auto" w:fill="FFFFFF"/>
        </w:rPr>
        <w:t>）</w:t>
      </w:r>
      <w:r w:rsidRPr="00155357">
        <w:rPr>
          <w:rFonts w:ascii="Times New Roman" w:eastAsia="宋体" w:hAnsi="Times New Roman" w:cs="Times New Roman" w:hint="eastAsia"/>
          <w:b w:val="0"/>
          <w:color w:val="000000" w:themeColor="text1"/>
          <w:sz w:val="21"/>
          <w:szCs w:val="21"/>
          <w:shd w:val="clear" w:color="auto" w:fill="FFFFFF"/>
        </w:rPr>
        <w:t>：</w:t>
      </w:r>
      <w:r w:rsidR="002040C7">
        <w:rPr>
          <w:rFonts w:ascii="Times New Roman" w:eastAsia="宋体" w:hAnsi="Times New Roman" w:cs="Times New Roman" w:hint="eastAsia"/>
          <w:b w:val="0"/>
          <w:color w:val="000000" w:themeColor="text1"/>
          <w:sz w:val="21"/>
          <w:szCs w:val="21"/>
          <w:shd w:val="clear" w:color="auto" w:fill="FFFFFF"/>
        </w:rPr>
        <w:t>面包的</w:t>
      </w:r>
      <w:r w:rsidR="00907DAE">
        <w:rPr>
          <w:rFonts w:ascii="Times New Roman" w:eastAsia="宋体" w:hAnsi="Times New Roman" w:cs="Times New Roman" w:hint="eastAsia"/>
          <w:b w:val="0"/>
          <w:color w:val="000000" w:themeColor="text1"/>
          <w:sz w:val="21"/>
          <w:szCs w:val="21"/>
          <w:shd w:val="clear" w:color="auto" w:fill="FFFFFF"/>
        </w:rPr>
        <w:t>守护者</w:t>
      </w:r>
    </w:p>
    <w:p w14:paraId="2A7561CD" w14:textId="6B8A1F53" w:rsidR="002040C7" w:rsidRDefault="002040C7" w:rsidP="00155357">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英语单词</w:t>
      </w:r>
      <w:r>
        <w:rPr>
          <w:rFonts w:ascii="Times New Roman" w:eastAsia="宋体" w:hAnsi="Times New Roman" w:cs="Times New Roman" w:hint="eastAsia"/>
          <w:color w:val="000000" w:themeColor="text1"/>
          <w:szCs w:val="21"/>
          <w:shd w:val="clear" w:color="auto" w:fill="FFFFFF"/>
        </w:rPr>
        <w:t>lord</w:t>
      </w:r>
      <w:r>
        <w:rPr>
          <w:rFonts w:ascii="Times New Roman" w:eastAsia="宋体" w:hAnsi="Times New Roman" w:cs="Times New Roman" w:hint="eastAsia"/>
          <w:color w:val="000000" w:themeColor="text1"/>
          <w:szCs w:val="21"/>
          <w:shd w:val="clear" w:color="auto" w:fill="FFFFFF"/>
        </w:rPr>
        <w:t>（</w:t>
      </w:r>
      <w:r w:rsidR="00F46688">
        <w:rPr>
          <w:rFonts w:ascii="Times New Roman" w:eastAsia="宋体" w:hAnsi="Times New Roman" w:cs="Times New Roman" w:hint="eastAsia"/>
          <w:color w:val="000000" w:themeColor="text1"/>
          <w:szCs w:val="21"/>
          <w:shd w:val="clear" w:color="auto" w:fill="FFFFFF"/>
        </w:rPr>
        <w:t>主人</w:t>
      </w:r>
      <w:r>
        <w:rPr>
          <w:rFonts w:ascii="Times New Roman" w:eastAsia="宋体" w:hAnsi="Times New Roman" w:cs="Times New Roman" w:hint="eastAsia"/>
          <w:color w:val="000000" w:themeColor="text1"/>
          <w:szCs w:val="21"/>
          <w:shd w:val="clear" w:color="auto" w:fill="FFFFFF"/>
        </w:rPr>
        <w:t>）来自英语本族语，</w:t>
      </w:r>
      <w:bookmarkStart w:id="407" w:name="OLE_LINK84"/>
      <w:r w:rsidR="00A56053">
        <w:rPr>
          <w:rFonts w:ascii="Times New Roman" w:eastAsia="宋体" w:hAnsi="Times New Roman" w:cs="Times New Roman" w:hint="eastAsia"/>
          <w:color w:val="000000" w:themeColor="text1"/>
          <w:szCs w:val="21"/>
          <w:shd w:val="clear" w:color="auto" w:fill="FFFFFF"/>
        </w:rPr>
        <w:t>和</w:t>
      </w:r>
      <w:r>
        <w:rPr>
          <w:rFonts w:ascii="Times New Roman" w:eastAsia="宋体" w:hAnsi="Times New Roman" w:cs="Times New Roman" w:hint="eastAsia"/>
          <w:color w:val="000000" w:themeColor="text1"/>
          <w:szCs w:val="21"/>
          <w:shd w:val="clear" w:color="auto" w:fill="FFFFFF"/>
        </w:rPr>
        <w:t>单词</w:t>
      </w:r>
      <w:r w:rsidR="00A56053">
        <w:rPr>
          <w:rFonts w:ascii="Times New Roman" w:eastAsia="宋体" w:hAnsi="Times New Roman" w:cs="Times New Roman" w:hint="eastAsia"/>
          <w:color w:val="000000" w:themeColor="text1"/>
          <w:szCs w:val="21"/>
          <w:shd w:val="clear" w:color="auto" w:fill="FFFFFF"/>
        </w:rPr>
        <w:t>loaf</w:t>
      </w:r>
      <w:r>
        <w:rPr>
          <w:rFonts w:ascii="Times New Roman" w:eastAsia="宋体" w:hAnsi="Times New Roman" w:cs="Times New Roman" w:hint="eastAsia"/>
          <w:color w:val="000000" w:themeColor="text1"/>
          <w:szCs w:val="21"/>
          <w:shd w:val="clear" w:color="auto" w:fill="FFFFFF"/>
        </w:rPr>
        <w:t>（面包）</w:t>
      </w:r>
      <w:r w:rsidR="00A56053">
        <w:rPr>
          <w:rFonts w:ascii="Times New Roman" w:eastAsia="宋体" w:hAnsi="Times New Roman" w:cs="Times New Roman" w:hint="eastAsia"/>
          <w:color w:val="000000" w:themeColor="text1"/>
          <w:szCs w:val="21"/>
          <w:shd w:val="clear" w:color="auto" w:fill="FFFFFF"/>
        </w:rPr>
        <w:t>词源相关</w:t>
      </w:r>
      <w:r>
        <w:rPr>
          <w:rFonts w:ascii="Times New Roman" w:eastAsia="宋体" w:hAnsi="Times New Roman" w:cs="Times New Roman" w:hint="eastAsia"/>
          <w:color w:val="000000" w:themeColor="text1"/>
          <w:szCs w:val="21"/>
          <w:shd w:val="clear" w:color="auto" w:fill="FFFFFF"/>
        </w:rPr>
        <w:t>，</w:t>
      </w:r>
      <w:bookmarkEnd w:id="407"/>
      <w:r>
        <w:rPr>
          <w:rFonts w:ascii="Times New Roman" w:eastAsia="宋体" w:hAnsi="Times New Roman" w:cs="Times New Roman" w:hint="eastAsia"/>
          <w:color w:val="000000" w:themeColor="text1"/>
          <w:szCs w:val="21"/>
          <w:shd w:val="clear" w:color="auto" w:fill="FFFFFF"/>
        </w:rPr>
        <w:t>字面意思就是“</w:t>
      </w:r>
      <w:r w:rsidR="00907DAE">
        <w:rPr>
          <w:rFonts w:ascii="Times New Roman" w:eastAsia="宋体" w:hAnsi="Times New Roman" w:cs="Times New Roman" w:hint="eastAsia"/>
          <w:color w:val="000000" w:themeColor="text1"/>
          <w:szCs w:val="21"/>
          <w:shd w:val="clear" w:color="auto" w:fill="FFFFFF"/>
        </w:rPr>
        <w:t>面包的守护者</w:t>
      </w:r>
      <w:r>
        <w:rPr>
          <w:rFonts w:ascii="Times New Roman" w:eastAsia="宋体" w:hAnsi="Times New Roman" w:cs="Times New Roman" w:hint="eastAsia"/>
          <w:color w:val="000000" w:themeColor="text1"/>
          <w:szCs w:val="21"/>
          <w:shd w:val="clear" w:color="auto" w:fill="FFFFFF"/>
        </w:rPr>
        <w:t>”，原本指“一家之主”，</w:t>
      </w:r>
      <w:r w:rsidRPr="00155357">
        <w:rPr>
          <w:rFonts w:ascii="Times New Roman" w:eastAsia="宋体" w:hAnsi="Times New Roman" w:cs="Times New Roman" w:hint="eastAsia"/>
          <w:color w:val="000000" w:themeColor="text1"/>
          <w:szCs w:val="21"/>
          <w:shd w:val="clear" w:color="auto" w:fill="FFFFFF"/>
        </w:rPr>
        <w:t>家庭或部落中负责分配食物、保护成员的男性首领。</w:t>
      </w:r>
    </w:p>
    <w:p w14:paraId="10C5A3B3" w14:textId="4FDD476E" w:rsidR="002040C7" w:rsidRDefault="002040C7" w:rsidP="00155357">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在中世纪，</w:t>
      </w:r>
      <w:r>
        <w:rPr>
          <w:rFonts w:ascii="Times New Roman" w:eastAsia="宋体" w:hAnsi="Times New Roman" w:cs="Times New Roman" w:hint="eastAsia"/>
          <w:color w:val="000000" w:themeColor="text1"/>
          <w:szCs w:val="21"/>
          <w:shd w:val="clear" w:color="auto" w:fill="FFFFFF"/>
        </w:rPr>
        <w:t>lord</w:t>
      </w:r>
      <w:r>
        <w:rPr>
          <w:rFonts w:ascii="Times New Roman" w:eastAsia="宋体" w:hAnsi="Times New Roman" w:cs="Times New Roman" w:hint="eastAsia"/>
          <w:color w:val="000000" w:themeColor="text1"/>
          <w:szCs w:val="21"/>
          <w:shd w:val="clear" w:color="auto" w:fill="FFFFFF"/>
        </w:rPr>
        <w:t>可以表示某个地方的领主，他们</w:t>
      </w:r>
      <w:r w:rsidR="00907DAE">
        <w:rPr>
          <w:rFonts w:ascii="Times New Roman" w:eastAsia="宋体" w:hAnsi="Times New Roman" w:cs="Times New Roman" w:hint="eastAsia"/>
          <w:color w:val="000000" w:themeColor="text1"/>
          <w:szCs w:val="21"/>
          <w:shd w:val="clear" w:color="auto" w:fill="FFFFFF"/>
        </w:rPr>
        <w:t>是土地的所有者，是所辖领地的“一家之主”。</w:t>
      </w:r>
    </w:p>
    <w:p w14:paraId="0F923099" w14:textId="02B58D99" w:rsidR="00350BC7" w:rsidRDefault="00F46688" w:rsidP="00155357">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由于领主</w:t>
      </w:r>
      <w:r w:rsidR="005368E2">
        <w:rPr>
          <w:rFonts w:ascii="Times New Roman" w:eastAsia="宋体" w:hAnsi="Times New Roman" w:cs="Times New Roman" w:hint="eastAsia"/>
          <w:color w:val="000000" w:themeColor="text1"/>
          <w:szCs w:val="21"/>
          <w:shd w:val="clear" w:color="auto" w:fill="FFFFFF"/>
        </w:rPr>
        <w:t>通常</w:t>
      </w:r>
      <w:r>
        <w:rPr>
          <w:rFonts w:ascii="Times New Roman" w:eastAsia="宋体" w:hAnsi="Times New Roman" w:cs="Times New Roman" w:hint="eastAsia"/>
          <w:color w:val="000000" w:themeColor="text1"/>
          <w:szCs w:val="21"/>
          <w:shd w:val="clear" w:color="auto" w:fill="FFFFFF"/>
        </w:rPr>
        <w:t>都是贵族，所以</w:t>
      </w:r>
      <w:r w:rsidR="00907DAE">
        <w:rPr>
          <w:rFonts w:ascii="Times New Roman" w:eastAsia="宋体" w:hAnsi="Times New Roman" w:cs="Times New Roman" w:hint="eastAsia"/>
          <w:color w:val="000000" w:themeColor="text1"/>
          <w:szCs w:val="21"/>
          <w:shd w:val="clear" w:color="auto" w:fill="FFFFFF"/>
        </w:rPr>
        <w:t>后来</w:t>
      </w:r>
      <w:r w:rsidR="00907DAE">
        <w:rPr>
          <w:rFonts w:ascii="Times New Roman" w:eastAsia="宋体" w:hAnsi="Times New Roman" w:cs="Times New Roman" w:hint="eastAsia"/>
          <w:color w:val="000000" w:themeColor="text1"/>
          <w:szCs w:val="21"/>
          <w:shd w:val="clear" w:color="auto" w:fill="FFFFFF"/>
        </w:rPr>
        <w:t>lord</w:t>
      </w:r>
      <w:r w:rsidR="00907DAE">
        <w:rPr>
          <w:rFonts w:ascii="Times New Roman" w:eastAsia="宋体" w:hAnsi="Times New Roman" w:cs="Times New Roman" w:hint="eastAsia"/>
          <w:color w:val="000000" w:themeColor="text1"/>
          <w:szCs w:val="21"/>
          <w:shd w:val="clear" w:color="auto" w:fill="FFFFFF"/>
        </w:rPr>
        <w:t>逐渐被用作贵族的</w:t>
      </w:r>
      <w:r w:rsidR="00350BC7">
        <w:rPr>
          <w:rFonts w:ascii="Times New Roman" w:eastAsia="宋体" w:hAnsi="Times New Roman" w:cs="Times New Roman" w:hint="eastAsia"/>
          <w:color w:val="000000" w:themeColor="text1"/>
          <w:szCs w:val="21"/>
          <w:shd w:val="clear" w:color="auto" w:fill="FFFFFF"/>
        </w:rPr>
        <w:t>头衔</w:t>
      </w:r>
      <w:r w:rsidR="005368E2">
        <w:rPr>
          <w:rFonts w:ascii="Times New Roman" w:eastAsia="宋体" w:hAnsi="Times New Roman" w:cs="Times New Roman" w:hint="eastAsia"/>
          <w:color w:val="000000" w:themeColor="text1"/>
          <w:szCs w:val="21"/>
          <w:shd w:val="clear" w:color="auto" w:fill="FFFFFF"/>
        </w:rPr>
        <w:t>和尊称</w:t>
      </w:r>
      <w:r w:rsidR="00907DAE">
        <w:rPr>
          <w:rFonts w:ascii="Times New Roman" w:eastAsia="宋体" w:hAnsi="Times New Roman" w:cs="Times New Roman" w:hint="eastAsia"/>
          <w:color w:val="000000" w:themeColor="text1"/>
          <w:szCs w:val="21"/>
          <w:shd w:val="clear" w:color="auto" w:fill="FFFFFF"/>
        </w:rPr>
        <w:t>，</w:t>
      </w:r>
      <w:r w:rsidR="00350BC7">
        <w:rPr>
          <w:rFonts w:ascii="Times New Roman" w:eastAsia="宋体" w:hAnsi="Times New Roman" w:cs="Times New Roman" w:hint="eastAsia"/>
          <w:color w:val="000000" w:themeColor="text1"/>
          <w:szCs w:val="21"/>
          <w:shd w:val="clear" w:color="auto" w:fill="FFFFFF"/>
        </w:rPr>
        <w:t>可以翻译为“勋爵”，</w:t>
      </w:r>
      <w:r w:rsidR="00907DAE">
        <w:rPr>
          <w:rFonts w:ascii="Times New Roman" w:eastAsia="宋体" w:hAnsi="Times New Roman" w:cs="Times New Roman" w:hint="eastAsia"/>
          <w:color w:val="000000" w:themeColor="text1"/>
          <w:szCs w:val="21"/>
          <w:shd w:val="clear" w:color="auto" w:fill="FFFFFF"/>
        </w:rPr>
        <w:t>比如：</w:t>
      </w:r>
      <w:r w:rsidR="00907DAE" w:rsidRPr="00155357">
        <w:rPr>
          <w:rFonts w:ascii="Times New Roman" w:eastAsia="宋体" w:hAnsi="Times New Roman" w:cs="Times New Roman" w:hint="eastAsia"/>
          <w:color w:val="000000" w:themeColor="text1"/>
          <w:szCs w:val="21"/>
          <w:shd w:val="clear" w:color="auto" w:fill="FFFFFF"/>
        </w:rPr>
        <w:t>Lord Byron</w:t>
      </w:r>
      <w:r w:rsidR="00907DAE">
        <w:rPr>
          <w:rFonts w:ascii="Times New Roman" w:eastAsia="宋体" w:hAnsi="Times New Roman" w:cs="Times New Roman" w:hint="eastAsia"/>
          <w:color w:val="000000" w:themeColor="text1"/>
          <w:szCs w:val="21"/>
          <w:shd w:val="clear" w:color="auto" w:fill="FFFFFF"/>
        </w:rPr>
        <w:t>（拜伦勋爵）</w:t>
      </w:r>
      <w:r w:rsidR="00350BC7">
        <w:rPr>
          <w:rFonts w:ascii="Times New Roman" w:eastAsia="宋体" w:hAnsi="Times New Roman" w:cs="Times New Roman" w:hint="eastAsia"/>
          <w:color w:val="000000" w:themeColor="text1"/>
          <w:szCs w:val="21"/>
          <w:shd w:val="clear" w:color="auto" w:fill="FFFFFF"/>
        </w:rPr>
        <w:t>。还可以用作高级官员的头衔</w:t>
      </w:r>
      <w:r w:rsidR="005368E2">
        <w:rPr>
          <w:rFonts w:ascii="Times New Roman" w:eastAsia="宋体" w:hAnsi="Times New Roman" w:cs="Times New Roman" w:hint="eastAsia"/>
          <w:color w:val="000000" w:themeColor="text1"/>
          <w:szCs w:val="21"/>
          <w:shd w:val="clear" w:color="auto" w:fill="FFFFFF"/>
        </w:rPr>
        <w:t>和尊称</w:t>
      </w:r>
      <w:r w:rsidR="00350BC7">
        <w:rPr>
          <w:rFonts w:ascii="Times New Roman" w:eastAsia="宋体" w:hAnsi="Times New Roman" w:cs="Times New Roman" w:hint="eastAsia"/>
          <w:color w:val="000000" w:themeColor="text1"/>
          <w:szCs w:val="21"/>
          <w:shd w:val="clear" w:color="auto" w:fill="FFFFFF"/>
        </w:rPr>
        <w:t>，可以翻译为“大人”或“阁下”，比如：</w:t>
      </w:r>
      <w:r w:rsidR="00350BC7" w:rsidRPr="00350BC7">
        <w:rPr>
          <w:rFonts w:ascii="Times New Roman" w:eastAsia="宋体" w:hAnsi="Times New Roman" w:cs="Times New Roman" w:hint="eastAsia"/>
          <w:color w:val="000000" w:themeColor="text1"/>
          <w:szCs w:val="21"/>
          <w:shd w:val="clear" w:color="auto" w:fill="FFFFFF"/>
        </w:rPr>
        <w:t>the Lord Mayor</w:t>
      </w:r>
      <w:r w:rsidR="00350BC7">
        <w:rPr>
          <w:rFonts w:ascii="Times New Roman" w:eastAsia="宋体" w:hAnsi="Times New Roman" w:cs="Times New Roman" w:hint="eastAsia"/>
          <w:color w:val="000000" w:themeColor="text1"/>
          <w:szCs w:val="21"/>
          <w:shd w:val="clear" w:color="auto" w:fill="FFFFFF"/>
        </w:rPr>
        <w:t>（</w:t>
      </w:r>
      <w:r w:rsidR="00350BC7" w:rsidRPr="00350BC7">
        <w:rPr>
          <w:rFonts w:ascii="Times New Roman" w:eastAsia="宋体" w:hAnsi="Times New Roman" w:cs="Times New Roman" w:hint="eastAsia"/>
          <w:color w:val="000000" w:themeColor="text1"/>
          <w:szCs w:val="21"/>
          <w:shd w:val="clear" w:color="auto" w:fill="FFFFFF"/>
        </w:rPr>
        <w:t>市长阁下</w:t>
      </w:r>
      <w:r w:rsidR="00350BC7">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对于</w:t>
      </w:r>
      <w:r w:rsidR="00350BC7">
        <w:rPr>
          <w:rFonts w:ascii="Times New Roman" w:eastAsia="宋体" w:hAnsi="Times New Roman" w:cs="Times New Roman" w:hint="eastAsia"/>
          <w:color w:val="000000" w:themeColor="text1"/>
          <w:szCs w:val="21"/>
          <w:shd w:val="clear" w:color="auto" w:fill="FFFFFF"/>
        </w:rPr>
        <w:t>这些贵族或高官，可以统一尊称为</w:t>
      </w:r>
      <w:r w:rsidR="00350BC7">
        <w:rPr>
          <w:rFonts w:ascii="Times New Roman" w:eastAsia="宋体" w:hAnsi="Times New Roman" w:cs="Times New Roman" w:hint="eastAsia"/>
          <w:color w:val="000000" w:themeColor="text1"/>
          <w:szCs w:val="21"/>
          <w:shd w:val="clear" w:color="auto" w:fill="FFFFFF"/>
        </w:rPr>
        <w:t>my lord</w:t>
      </w:r>
      <w:r w:rsidR="00350BC7">
        <w:rPr>
          <w:rFonts w:ascii="Times New Roman" w:eastAsia="宋体" w:hAnsi="Times New Roman" w:cs="Times New Roman" w:hint="eastAsia"/>
          <w:color w:val="000000" w:themeColor="text1"/>
          <w:szCs w:val="21"/>
          <w:shd w:val="clear" w:color="auto" w:fill="FFFFFF"/>
        </w:rPr>
        <w:t>（大人</w:t>
      </w:r>
      <w:r>
        <w:rPr>
          <w:rFonts w:ascii="Times New Roman" w:eastAsia="宋体" w:hAnsi="Times New Roman" w:cs="Times New Roman" w:hint="eastAsia"/>
          <w:color w:val="000000" w:themeColor="text1"/>
          <w:szCs w:val="21"/>
          <w:shd w:val="clear" w:color="auto" w:fill="FFFFFF"/>
        </w:rPr>
        <w:t>，阁下</w:t>
      </w:r>
      <w:r w:rsidR="00350BC7">
        <w:rPr>
          <w:rFonts w:ascii="Times New Roman" w:eastAsia="宋体" w:hAnsi="Times New Roman" w:cs="Times New Roman" w:hint="eastAsia"/>
          <w:color w:val="000000" w:themeColor="text1"/>
          <w:szCs w:val="21"/>
          <w:shd w:val="clear" w:color="auto" w:fill="FFFFFF"/>
        </w:rPr>
        <w:t>）。</w:t>
      </w:r>
    </w:p>
    <w:p w14:paraId="51B0E66A" w14:textId="5FDF2B6F" w:rsidR="00155357" w:rsidRDefault="00350BC7" w:rsidP="00155357">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在宗教领域，</w:t>
      </w:r>
      <w:r>
        <w:rPr>
          <w:rFonts w:ascii="Times New Roman" w:eastAsia="宋体" w:hAnsi="Times New Roman" w:cs="Times New Roman" w:hint="eastAsia"/>
          <w:color w:val="000000" w:themeColor="text1"/>
          <w:szCs w:val="21"/>
          <w:shd w:val="clear" w:color="auto" w:fill="FFFFFF"/>
        </w:rPr>
        <w:t>lord</w:t>
      </w:r>
      <w:r>
        <w:rPr>
          <w:rFonts w:ascii="Times New Roman" w:eastAsia="宋体" w:hAnsi="Times New Roman" w:cs="Times New Roman" w:hint="eastAsia"/>
          <w:color w:val="000000" w:themeColor="text1"/>
          <w:szCs w:val="21"/>
          <w:shd w:val="clear" w:color="auto" w:fill="FFFFFF"/>
        </w:rPr>
        <w:t>用作上帝的尊称，可以翻译为“主”，比如：</w:t>
      </w:r>
      <w:r w:rsidRPr="00350BC7">
        <w:rPr>
          <w:rFonts w:ascii="Times New Roman" w:eastAsia="宋体" w:hAnsi="Times New Roman" w:cs="Times New Roman" w:hint="eastAsia"/>
          <w:color w:val="000000" w:themeColor="text1"/>
          <w:szCs w:val="21"/>
          <w:shd w:val="clear" w:color="auto" w:fill="FFFFFF"/>
        </w:rPr>
        <w:t>Love the Lord with all your heart.</w:t>
      </w:r>
      <w:r w:rsidRPr="00350BC7">
        <w:rPr>
          <w:rFonts w:ascii="Times New Roman" w:eastAsia="宋体" w:hAnsi="Times New Roman" w:cs="Times New Roman" w:hint="eastAsia"/>
          <w:color w:val="000000" w:themeColor="text1"/>
          <w:szCs w:val="21"/>
          <w:shd w:val="clear" w:color="auto" w:fill="FFFFFF"/>
        </w:rPr>
        <w:t>要全心全意地爱主。</w:t>
      </w:r>
    </w:p>
    <w:p w14:paraId="148783CC" w14:textId="6313AC81" w:rsidR="00350BC7" w:rsidRDefault="00B952A9" w:rsidP="00155357">
      <w:pPr>
        <w:spacing w:line="360" w:lineRule="auto"/>
        <w:ind w:firstLineChars="201" w:firstLine="422"/>
        <w:rPr>
          <w:rFonts w:ascii="Times New Roman" w:eastAsia="宋体" w:hAnsi="Times New Roman" w:cs="Times New Roman"/>
          <w:color w:val="000000" w:themeColor="text1"/>
          <w:szCs w:val="21"/>
          <w:shd w:val="clear" w:color="auto" w:fill="FFFFFF"/>
        </w:rPr>
      </w:pPr>
      <w:bookmarkStart w:id="408" w:name="OLE_LINK95"/>
      <w:r>
        <w:rPr>
          <w:rFonts w:ascii="Times New Roman" w:eastAsia="宋体" w:hAnsi="Times New Roman" w:cs="Times New Roman" w:hint="eastAsia"/>
          <w:color w:val="000000" w:themeColor="text1"/>
          <w:szCs w:val="21"/>
          <w:shd w:val="clear" w:color="auto" w:fill="FFFFFF"/>
        </w:rPr>
        <w:t>单词</w:t>
      </w:r>
      <w:r>
        <w:rPr>
          <w:rFonts w:ascii="Times New Roman" w:eastAsia="宋体" w:hAnsi="Times New Roman" w:cs="Times New Roman" w:hint="eastAsia"/>
          <w:color w:val="000000" w:themeColor="text1"/>
          <w:szCs w:val="21"/>
          <w:shd w:val="clear" w:color="auto" w:fill="FFFFFF"/>
        </w:rPr>
        <w:t>land</w:t>
      </w:r>
      <w:r>
        <w:rPr>
          <w:rFonts w:ascii="Times New Roman" w:eastAsia="宋体" w:hAnsi="Times New Roman" w:cs="Times New Roman" w:hint="eastAsia"/>
          <w:color w:val="000000" w:themeColor="text1"/>
          <w:szCs w:val="21"/>
          <w:shd w:val="clear" w:color="auto" w:fill="FFFFFF"/>
        </w:rPr>
        <w:t>（土地）和</w:t>
      </w:r>
      <w:r w:rsidR="00350BC7">
        <w:rPr>
          <w:rFonts w:ascii="Times New Roman" w:eastAsia="宋体" w:hAnsi="Times New Roman" w:cs="Times New Roman" w:hint="eastAsia"/>
          <w:color w:val="000000" w:themeColor="text1"/>
          <w:szCs w:val="21"/>
          <w:shd w:val="clear" w:color="auto" w:fill="FFFFFF"/>
        </w:rPr>
        <w:t>lord</w:t>
      </w:r>
      <w:r>
        <w:rPr>
          <w:rFonts w:ascii="Times New Roman" w:eastAsia="宋体" w:hAnsi="Times New Roman" w:cs="Times New Roman" w:hint="eastAsia"/>
          <w:color w:val="000000" w:themeColor="text1"/>
          <w:szCs w:val="21"/>
          <w:shd w:val="clear" w:color="auto" w:fill="FFFFFF"/>
        </w:rPr>
        <w:t>（主人）组成单词</w:t>
      </w:r>
      <w:r w:rsidR="00350BC7">
        <w:rPr>
          <w:rFonts w:ascii="Times New Roman" w:eastAsia="宋体" w:hAnsi="Times New Roman" w:cs="Times New Roman" w:hint="eastAsia"/>
          <w:color w:val="000000" w:themeColor="text1"/>
          <w:szCs w:val="21"/>
          <w:shd w:val="clear" w:color="auto" w:fill="FFFFFF"/>
        </w:rPr>
        <w:t>landlord</w:t>
      </w:r>
      <w:r w:rsidR="00350BC7">
        <w:rPr>
          <w:rFonts w:ascii="Times New Roman" w:eastAsia="宋体" w:hAnsi="Times New Roman" w:cs="Times New Roman" w:hint="eastAsia"/>
          <w:color w:val="000000" w:themeColor="text1"/>
          <w:szCs w:val="21"/>
          <w:shd w:val="clear" w:color="auto" w:fill="FFFFFF"/>
        </w:rPr>
        <w:t>，字面意思就是“土地的主人”，所以就是对外出租土地的“地主”或出租房屋的“房东”。</w:t>
      </w:r>
    </w:p>
    <w:bookmarkEnd w:id="408"/>
    <w:p w14:paraId="42CE5585" w14:textId="44257F10" w:rsidR="00155357" w:rsidRDefault="00F46688" w:rsidP="00155357">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lord</w:t>
      </w:r>
      <w:r>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w:t>
      </w:r>
      <w:r w:rsidRPr="00F46688">
        <w:rPr>
          <w:rFonts w:ascii="Times New Roman" w:eastAsia="宋体" w:hAnsi="Times New Roman" w:cs="Times New Roman"/>
          <w:color w:val="000000" w:themeColor="text1"/>
          <w:szCs w:val="21"/>
          <w:shd w:val="clear" w:color="auto" w:fill="FFFFFF"/>
        </w:rPr>
        <w:t>lɔːd</w:t>
      </w:r>
      <w:r>
        <w:rPr>
          <w:rFonts w:ascii="Times New Roman" w:eastAsia="宋体" w:hAnsi="Times New Roman" w:cs="Times New Roman" w:hint="eastAsia"/>
          <w:color w:val="000000" w:themeColor="text1"/>
          <w:szCs w:val="21"/>
          <w:shd w:val="clear" w:color="auto" w:fill="FFFFFF"/>
        </w:rPr>
        <w:t>] n.</w:t>
      </w:r>
      <w:r>
        <w:rPr>
          <w:rFonts w:ascii="Times New Roman" w:eastAsia="宋体" w:hAnsi="Times New Roman" w:cs="Times New Roman" w:hint="eastAsia"/>
          <w:color w:val="000000" w:themeColor="text1"/>
          <w:szCs w:val="21"/>
          <w:shd w:val="clear" w:color="auto" w:fill="FFFFFF"/>
        </w:rPr>
        <w:t>主人，领主，勋爵，大人，阁下，主</w:t>
      </w:r>
    </w:p>
    <w:p w14:paraId="2257A833" w14:textId="06A475D2" w:rsidR="00F46688" w:rsidRDefault="00F46688" w:rsidP="00155357">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landlord</w:t>
      </w:r>
      <w:r>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w:t>
      </w:r>
      <w:r w:rsidRPr="00F46688">
        <w:rPr>
          <w:rFonts w:ascii="Times New Roman" w:eastAsia="宋体" w:hAnsi="Times New Roman" w:cs="Times New Roman"/>
          <w:color w:val="000000" w:themeColor="text1"/>
          <w:szCs w:val="21"/>
          <w:shd w:val="clear" w:color="auto" w:fill="FFFFFF"/>
        </w:rPr>
        <w:t>ˈlændlɔːd</w:t>
      </w:r>
      <w:r>
        <w:rPr>
          <w:rFonts w:ascii="Times New Roman" w:eastAsia="宋体" w:hAnsi="Times New Roman" w:cs="Times New Roman" w:hint="eastAsia"/>
          <w:color w:val="000000" w:themeColor="text1"/>
          <w:szCs w:val="21"/>
          <w:shd w:val="clear" w:color="auto" w:fill="FFFFFF"/>
        </w:rPr>
        <w:t>] n.</w:t>
      </w:r>
      <w:r>
        <w:rPr>
          <w:rFonts w:ascii="Times New Roman" w:eastAsia="宋体" w:hAnsi="Times New Roman" w:cs="Times New Roman" w:hint="eastAsia"/>
          <w:color w:val="000000" w:themeColor="text1"/>
          <w:szCs w:val="21"/>
          <w:shd w:val="clear" w:color="auto" w:fill="FFFFFF"/>
        </w:rPr>
        <w:t>地主，房东</w:t>
      </w:r>
    </w:p>
    <w:p w14:paraId="3F91AC1D" w14:textId="244EB099" w:rsidR="00BB45E1" w:rsidRPr="00BB45E1" w:rsidRDefault="00BB45E1" w:rsidP="00BB45E1">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BB45E1">
        <w:rPr>
          <w:rFonts w:ascii="Times New Roman" w:eastAsia="宋体" w:hAnsi="Times New Roman" w:cs="Times New Roman" w:hint="eastAsia"/>
          <w:b w:val="0"/>
          <w:color w:val="000000" w:themeColor="text1"/>
          <w:sz w:val="21"/>
          <w:szCs w:val="21"/>
          <w:shd w:val="clear" w:color="auto" w:fill="FFFFFF"/>
        </w:rPr>
        <w:t>gentleman</w:t>
      </w:r>
      <w:r w:rsidRPr="00BB45E1">
        <w:rPr>
          <w:rFonts w:ascii="Times New Roman" w:eastAsia="宋体" w:hAnsi="Times New Roman" w:cs="Times New Roman" w:hint="eastAsia"/>
          <w:b w:val="0"/>
          <w:color w:val="000000" w:themeColor="text1"/>
          <w:sz w:val="21"/>
          <w:szCs w:val="21"/>
          <w:shd w:val="clear" w:color="auto" w:fill="FFFFFF"/>
        </w:rPr>
        <w:t>（绅士）：出身高贵的男人</w:t>
      </w:r>
    </w:p>
    <w:p w14:paraId="2AF7DA1D" w14:textId="111871F6" w:rsidR="00BB45E1" w:rsidRDefault="00BB45E1" w:rsidP="00155357">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单词</w:t>
      </w:r>
      <w:r>
        <w:rPr>
          <w:rFonts w:ascii="Times New Roman" w:eastAsia="宋体" w:hAnsi="Times New Roman" w:cs="Times New Roman" w:hint="eastAsia"/>
          <w:color w:val="000000" w:themeColor="text1"/>
          <w:szCs w:val="21"/>
          <w:shd w:val="clear" w:color="auto" w:fill="FFFFFF"/>
        </w:rPr>
        <w:t>gentleman</w:t>
      </w:r>
      <w:r>
        <w:rPr>
          <w:rFonts w:ascii="Times New Roman" w:eastAsia="宋体" w:hAnsi="Times New Roman" w:cs="Times New Roman" w:hint="eastAsia"/>
          <w:color w:val="000000" w:themeColor="text1"/>
          <w:szCs w:val="21"/>
          <w:shd w:val="clear" w:color="auto" w:fill="FFFFFF"/>
        </w:rPr>
        <w:t>（绅士）是个混杂词，前面的</w:t>
      </w:r>
      <w:r>
        <w:rPr>
          <w:rFonts w:ascii="Times New Roman" w:eastAsia="宋体" w:hAnsi="Times New Roman" w:cs="Times New Roman" w:hint="eastAsia"/>
          <w:color w:val="000000" w:themeColor="text1"/>
          <w:szCs w:val="21"/>
          <w:shd w:val="clear" w:color="auto" w:fill="FFFFFF"/>
        </w:rPr>
        <w:t>gentle</w:t>
      </w:r>
      <w:r>
        <w:rPr>
          <w:rFonts w:ascii="Times New Roman" w:eastAsia="宋体" w:hAnsi="Times New Roman" w:cs="Times New Roman" w:hint="eastAsia"/>
          <w:color w:val="000000" w:themeColor="text1"/>
          <w:szCs w:val="21"/>
          <w:shd w:val="clear" w:color="auto" w:fill="FFFFFF"/>
        </w:rPr>
        <w:t>（出身高贵的）来自古法语，源自拉丁语，后面的</w:t>
      </w:r>
      <w:r>
        <w:rPr>
          <w:rFonts w:ascii="Times New Roman" w:eastAsia="宋体" w:hAnsi="Times New Roman" w:cs="Times New Roman" w:hint="eastAsia"/>
          <w:color w:val="000000" w:themeColor="text1"/>
          <w:szCs w:val="21"/>
          <w:shd w:val="clear" w:color="auto" w:fill="FFFFFF"/>
        </w:rPr>
        <w:t>man</w:t>
      </w:r>
      <w:r>
        <w:rPr>
          <w:rFonts w:ascii="Times New Roman" w:eastAsia="宋体" w:hAnsi="Times New Roman" w:cs="Times New Roman" w:hint="eastAsia"/>
          <w:color w:val="000000" w:themeColor="text1"/>
          <w:szCs w:val="21"/>
          <w:shd w:val="clear" w:color="auto" w:fill="FFFFFF"/>
        </w:rPr>
        <w:t>（男人）来自英语本族语。整个单词其实是对古法语单词</w:t>
      </w:r>
      <w:r w:rsidRPr="00BB45E1">
        <w:rPr>
          <w:rFonts w:ascii="Times New Roman" w:eastAsia="宋体" w:hAnsi="Times New Roman" w:cs="Times New Roman"/>
          <w:color w:val="000000" w:themeColor="text1"/>
          <w:szCs w:val="21"/>
          <w:shd w:val="clear" w:color="auto" w:fill="FFFFFF"/>
        </w:rPr>
        <w:t>gentilhomme</w:t>
      </w:r>
      <w:r>
        <w:rPr>
          <w:rFonts w:ascii="Times New Roman" w:eastAsia="宋体" w:hAnsi="Times New Roman" w:cs="Times New Roman" w:hint="eastAsia"/>
          <w:color w:val="000000" w:themeColor="text1"/>
          <w:szCs w:val="21"/>
          <w:shd w:val="clear" w:color="auto" w:fill="FFFFFF"/>
        </w:rPr>
        <w:t>（绅士）的转译。</w:t>
      </w:r>
    </w:p>
    <w:p w14:paraId="50A974A0" w14:textId="77777777" w:rsidR="001846B1" w:rsidRDefault="00BB45E1" w:rsidP="00155357">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单词</w:t>
      </w:r>
      <w:r>
        <w:rPr>
          <w:rFonts w:ascii="Times New Roman" w:eastAsia="宋体" w:hAnsi="Times New Roman" w:cs="Times New Roman" w:hint="eastAsia"/>
          <w:color w:val="000000" w:themeColor="text1"/>
          <w:szCs w:val="21"/>
          <w:shd w:val="clear" w:color="auto" w:fill="FFFFFF"/>
        </w:rPr>
        <w:t>gentle</w:t>
      </w:r>
      <w:r w:rsidR="00B12EA3">
        <w:rPr>
          <w:rFonts w:ascii="Times New Roman" w:eastAsia="宋体" w:hAnsi="Times New Roman" w:cs="Times New Roman" w:hint="eastAsia"/>
          <w:color w:val="000000" w:themeColor="text1"/>
          <w:szCs w:val="21"/>
          <w:shd w:val="clear" w:color="auto" w:fill="FFFFFF"/>
        </w:rPr>
        <w:t>前面的</w:t>
      </w:r>
      <w:r w:rsidR="00B12EA3">
        <w:rPr>
          <w:rFonts w:ascii="Times New Roman" w:eastAsia="宋体" w:hAnsi="Times New Roman" w:cs="Times New Roman" w:hint="eastAsia"/>
          <w:color w:val="000000" w:themeColor="text1"/>
          <w:szCs w:val="21"/>
          <w:shd w:val="clear" w:color="auto" w:fill="FFFFFF"/>
        </w:rPr>
        <w:t>gent-</w:t>
      </w:r>
      <w:r w:rsidR="00B12EA3">
        <w:rPr>
          <w:rFonts w:ascii="Times New Roman" w:eastAsia="宋体" w:hAnsi="Times New Roman" w:cs="Times New Roman" w:hint="eastAsia"/>
          <w:color w:val="000000" w:themeColor="text1"/>
          <w:szCs w:val="21"/>
          <w:shd w:val="clear" w:color="auto" w:fill="FFFFFF"/>
        </w:rPr>
        <w:t>表示“出身”，</w:t>
      </w:r>
      <w:r>
        <w:rPr>
          <w:rFonts w:ascii="Times New Roman" w:eastAsia="宋体" w:hAnsi="Times New Roman" w:cs="Times New Roman" w:hint="eastAsia"/>
          <w:color w:val="000000" w:themeColor="text1"/>
          <w:szCs w:val="21"/>
          <w:shd w:val="clear" w:color="auto" w:fill="FFFFFF"/>
        </w:rPr>
        <w:t>派生出词根</w:t>
      </w:r>
      <w:r>
        <w:rPr>
          <w:rFonts w:ascii="Times New Roman" w:eastAsia="宋体" w:hAnsi="Times New Roman" w:cs="Times New Roman" w:hint="eastAsia"/>
          <w:color w:val="000000" w:themeColor="text1"/>
          <w:szCs w:val="21"/>
          <w:shd w:val="clear" w:color="auto" w:fill="FFFFFF"/>
        </w:rPr>
        <w:t>gen-</w:t>
      </w:r>
      <w:r>
        <w:rPr>
          <w:rFonts w:ascii="Times New Roman" w:eastAsia="宋体" w:hAnsi="Times New Roman" w:cs="Times New Roman" w:hint="eastAsia"/>
          <w:color w:val="000000" w:themeColor="text1"/>
          <w:szCs w:val="21"/>
          <w:shd w:val="clear" w:color="auto" w:fill="FFFFFF"/>
        </w:rPr>
        <w:t>（产生，出生），</w:t>
      </w:r>
      <w:r w:rsidR="00B12EA3">
        <w:rPr>
          <w:rFonts w:ascii="Times New Roman" w:eastAsia="宋体" w:hAnsi="Times New Roman" w:cs="Times New Roman" w:hint="eastAsia"/>
          <w:color w:val="000000" w:themeColor="text1"/>
          <w:szCs w:val="21"/>
          <w:shd w:val="clear" w:color="auto" w:fill="FFFFFF"/>
        </w:rPr>
        <w:t>后面加形容词后缀</w:t>
      </w:r>
      <w:r w:rsidR="00B12EA3">
        <w:rPr>
          <w:rFonts w:ascii="Times New Roman" w:eastAsia="宋体" w:hAnsi="Times New Roman" w:cs="Times New Roman" w:hint="eastAsia"/>
          <w:color w:val="000000" w:themeColor="text1"/>
          <w:szCs w:val="21"/>
          <w:shd w:val="clear" w:color="auto" w:fill="FFFFFF"/>
        </w:rPr>
        <w:t>-ile</w:t>
      </w:r>
      <w:r w:rsidR="00B12EA3">
        <w:rPr>
          <w:rFonts w:ascii="Times New Roman" w:eastAsia="宋体" w:hAnsi="Times New Roman" w:cs="Times New Roman" w:hint="eastAsia"/>
          <w:color w:val="000000" w:themeColor="text1"/>
          <w:szCs w:val="21"/>
          <w:shd w:val="clear" w:color="auto" w:fill="FFFFFF"/>
        </w:rPr>
        <w:t>构成形容词，</w:t>
      </w:r>
      <w:r>
        <w:rPr>
          <w:rFonts w:ascii="Times New Roman" w:eastAsia="宋体" w:hAnsi="Times New Roman" w:cs="Times New Roman" w:hint="eastAsia"/>
          <w:color w:val="000000" w:themeColor="text1"/>
          <w:szCs w:val="21"/>
          <w:shd w:val="clear" w:color="auto" w:fill="FFFFFF"/>
        </w:rPr>
        <w:t>本意是“</w:t>
      </w:r>
      <w:r w:rsidR="00B12EA3">
        <w:rPr>
          <w:rFonts w:ascii="Times New Roman" w:eastAsia="宋体" w:hAnsi="Times New Roman" w:cs="Times New Roman" w:hint="eastAsia"/>
          <w:color w:val="000000" w:themeColor="text1"/>
          <w:szCs w:val="21"/>
          <w:shd w:val="clear" w:color="auto" w:fill="FFFFFF"/>
        </w:rPr>
        <w:t>出身好的，</w:t>
      </w:r>
      <w:r>
        <w:rPr>
          <w:rFonts w:ascii="Times New Roman" w:eastAsia="宋体" w:hAnsi="Times New Roman" w:cs="Times New Roman" w:hint="eastAsia"/>
          <w:color w:val="000000" w:themeColor="text1"/>
          <w:szCs w:val="21"/>
          <w:shd w:val="clear" w:color="auto" w:fill="FFFFFF"/>
        </w:rPr>
        <w:t>出身高贵的”，引申为“</w:t>
      </w:r>
      <w:r w:rsidR="001846B1">
        <w:rPr>
          <w:rFonts w:ascii="Times New Roman" w:eastAsia="宋体" w:hAnsi="Times New Roman" w:cs="Times New Roman" w:hint="eastAsia"/>
          <w:color w:val="000000" w:themeColor="text1"/>
          <w:szCs w:val="21"/>
          <w:shd w:val="clear" w:color="auto" w:fill="FFFFFF"/>
        </w:rPr>
        <w:t>温和的，</w:t>
      </w:r>
      <w:r>
        <w:rPr>
          <w:rFonts w:ascii="Times New Roman" w:eastAsia="宋体" w:hAnsi="Times New Roman" w:cs="Times New Roman" w:hint="eastAsia"/>
          <w:color w:val="000000" w:themeColor="text1"/>
          <w:szCs w:val="21"/>
          <w:shd w:val="clear" w:color="auto" w:fill="FFFFFF"/>
        </w:rPr>
        <w:t>文雅的”。</w:t>
      </w:r>
    </w:p>
    <w:p w14:paraId="64D92AFC" w14:textId="20024B01" w:rsidR="003E0CA9" w:rsidRDefault="00BB45E1" w:rsidP="00155357">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合成词</w:t>
      </w:r>
      <w:r>
        <w:rPr>
          <w:rFonts w:ascii="Times New Roman" w:eastAsia="宋体" w:hAnsi="Times New Roman" w:cs="Times New Roman" w:hint="eastAsia"/>
          <w:color w:val="000000" w:themeColor="text1"/>
          <w:szCs w:val="21"/>
          <w:shd w:val="clear" w:color="auto" w:fill="FFFFFF"/>
        </w:rPr>
        <w:t>gentleman</w:t>
      </w:r>
      <w:r>
        <w:rPr>
          <w:rFonts w:ascii="Times New Roman" w:eastAsia="宋体" w:hAnsi="Times New Roman" w:cs="Times New Roman" w:hint="eastAsia"/>
          <w:color w:val="000000" w:themeColor="text1"/>
          <w:szCs w:val="21"/>
          <w:shd w:val="clear" w:color="auto" w:fill="FFFFFF"/>
        </w:rPr>
        <w:t>的字面意思是“出身高贵的人”，原本指贵族，后来指</w:t>
      </w:r>
      <w:r w:rsidRPr="00BB45E1">
        <w:rPr>
          <w:rFonts w:ascii="Times New Roman" w:eastAsia="宋体" w:hAnsi="Times New Roman" w:cs="Times New Roman" w:hint="eastAsia"/>
          <w:color w:val="000000" w:themeColor="text1"/>
          <w:szCs w:val="21"/>
          <w:shd w:val="clear" w:color="auto" w:fill="FFFFFF"/>
        </w:rPr>
        <w:t>那些拥有土地、有一定社会地位但又低于贵族的人</w:t>
      </w:r>
      <w:r>
        <w:rPr>
          <w:rFonts w:ascii="Times New Roman" w:eastAsia="宋体" w:hAnsi="Times New Roman" w:cs="Times New Roman" w:hint="eastAsia"/>
          <w:color w:val="000000" w:themeColor="text1"/>
          <w:szCs w:val="21"/>
          <w:shd w:val="clear" w:color="auto" w:fill="FFFFFF"/>
        </w:rPr>
        <w:t>，也就是所谓的“乡绅”。</w:t>
      </w:r>
      <w:r w:rsidR="003E0CA9" w:rsidRPr="003E0CA9">
        <w:rPr>
          <w:rFonts w:ascii="Times New Roman" w:eastAsia="宋体" w:hAnsi="Times New Roman" w:cs="Times New Roman" w:hint="eastAsia"/>
          <w:color w:val="000000" w:themeColor="text1"/>
          <w:szCs w:val="21"/>
          <w:shd w:val="clear" w:color="auto" w:fill="FFFFFF"/>
        </w:rPr>
        <w:t>在现代英语中，</w:t>
      </w:r>
      <w:r w:rsidR="003E0CA9" w:rsidRPr="003E0CA9">
        <w:rPr>
          <w:rFonts w:ascii="Times New Roman" w:eastAsia="宋体" w:hAnsi="Times New Roman" w:cs="Times New Roman" w:hint="eastAsia"/>
          <w:color w:val="000000" w:themeColor="text1"/>
          <w:szCs w:val="21"/>
          <w:shd w:val="clear" w:color="auto" w:fill="FFFFFF"/>
        </w:rPr>
        <w:t>gentleman</w:t>
      </w:r>
      <w:r w:rsidR="003E0CA9" w:rsidRPr="003E0CA9">
        <w:rPr>
          <w:rFonts w:ascii="Times New Roman" w:eastAsia="宋体" w:hAnsi="Times New Roman" w:cs="Times New Roman" w:hint="eastAsia"/>
          <w:color w:val="000000" w:themeColor="text1"/>
          <w:szCs w:val="21"/>
          <w:shd w:val="clear" w:color="auto" w:fill="FFFFFF"/>
        </w:rPr>
        <w:t>通常指“有礼貌、有教养的男性”，不再局限于出身或社会地位</w:t>
      </w:r>
      <w:r w:rsidR="001846B1">
        <w:rPr>
          <w:rFonts w:ascii="Times New Roman" w:eastAsia="宋体" w:hAnsi="Times New Roman" w:cs="Times New Roman" w:hint="eastAsia"/>
          <w:color w:val="000000" w:themeColor="text1"/>
          <w:szCs w:val="21"/>
          <w:shd w:val="clear" w:color="auto" w:fill="FFFFFF"/>
        </w:rPr>
        <w:t>，还可以用作对男子的礼貌称呼，尤其是对多名男子的</w:t>
      </w:r>
      <w:r w:rsidR="00724878">
        <w:rPr>
          <w:rFonts w:ascii="Times New Roman" w:eastAsia="宋体" w:hAnsi="Times New Roman" w:cs="Times New Roman" w:hint="eastAsia"/>
          <w:color w:val="000000" w:themeColor="text1"/>
          <w:szCs w:val="21"/>
          <w:shd w:val="clear" w:color="auto" w:fill="FFFFFF"/>
        </w:rPr>
        <w:t>礼貌</w:t>
      </w:r>
      <w:r w:rsidR="001846B1">
        <w:rPr>
          <w:rFonts w:ascii="Times New Roman" w:eastAsia="宋体" w:hAnsi="Times New Roman" w:cs="Times New Roman" w:hint="eastAsia"/>
          <w:color w:val="000000" w:themeColor="text1"/>
          <w:szCs w:val="21"/>
          <w:shd w:val="clear" w:color="auto" w:fill="FFFFFF"/>
        </w:rPr>
        <w:t>称呼。</w:t>
      </w:r>
    </w:p>
    <w:p w14:paraId="52CE9B28" w14:textId="3FA2A41E" w:rsidR="001846B1" w:rsidRPr="001846B1" w:rsidRDefault="001846B1" w:rsidP="001846B1">
      <w:pPr>
        <w:spacing w:line="360" w:lineRule="auto"/>
        <w:ind w:firstLineChars="201" w:firstLine="422"/>
        <w:rPr>
          <w:rFonts w:ascii="Times New Roman" w:eastAsia="宋体" w:hAnsi="Times New Roman" w:cs="Times New Roman"/>
          <w:color w:val="000000" w:themeColor="text1"/>
          <w:szCs w:val="21"/>
          <w:shd w:val="clear" w:color="auto" w:fill="FFFFFF"/>
        </w:rPr>
      </w:pPr>
      <w:r w:rsidRPr="001846B1">
        <w:rPr>
          <w:rFonts w:ascii="Times New Roman" w:eastAsia="宋体" w:hAnsi="Times New Roman" w:cs="Times New Roman"/>
          <w:color w:val="000000" w:themeColor="text1"/>
          <w:szCs w:val="21"/>
          <w:shd w:val="clear" w:color="auto" w:fill="FFFFFF"/>
        </w:rPr>
        <w:t>gentleman</w:t>
      </w:r>
      <w:r w:rsidRPr="001846B1">
        <w:rPr>
          <w:rFonts w:ascii="Times New Roman" w:eastAsia="宋体" w:hAnsi="Times New Roman" w:cs="Times New Roman"/>
          <w:color w:val="000000" w:themeColor="text1"/>
          <w:szCs w:val="21"/>
          <w:shd w:val="clear" w:color="auto" w:fill="FFFFFF"/>
        </w:rPr>
        <w:t>：</w:t>
      </w:r>
      <w:r w:rsidRPr="001846B1">
        <w:rPr>
          <w:rFonts w:ascii="Times New Roman" w:eastAsia="宋体" w:hAnsi="Times New Roman" w:cs="Times New Roman"/>
          <w:color w:val="000000" w:themeColor="text1"/>
          <w:szCs w:val="21"/>
          <w:shd w:val="clear" w:color="auto" w:fill="FFFFFF"/>
        </w:rPr>
        <w:t>[ˈdʒentlmən] n.</w:t>
      </w:r>
      <w:r w:rsidRPr="001846B1">
        <w:rPr>
          <w:rFonts w:ascii="Times New Roman" w:eastAsia="宋体" w:hAnsi="Times New Roman" w:cs="Times New Roman"/>
          <w:color w:val="000000" w:themeColor="text1"/>
          <w:szCs w:val="21"/>
          <w:shd w:val="clear" w:color="auto" w:fill="FFFFFF"/>
        </w:rPr>
        <w:t>先生；</w:t>
      </w:r>
      <w:r>
        <w:rPr>
          <w:rFonts w:ascii="Times New Roman" w:eastAsia="宋体" w:hAnsi="Times New Roman" w:cs="Times New Roman" w:hint="eastAsia"/>
          <w:color w:val="000000" w:themeColor="text1"/>
          <w:szCs w:val="21"/>
          <w:shd w:val="clear" w:color="auto" w:fill="FFFFFF"/>
        </w:rPr>
        <w:t>正人君子；</w:t>
      </w:r>
      <w:r w:rsidRPr="001846B1">
        <w:rPr>
          <w:rFonts w:ascii="Times New Roman" w:eastAsia="宋体" w:hAnsi="Times New Roman" w:cs="Times New Roman"/>
          <w:color w:val="000000" w:themeColor="text1"/>
          <w:szCs w:val="21"/>
          <w:shd w:val="clear" w:color="auto" w:fill="FFFFFF"/>
        </w:rPr>
        <w:t>绅士</w:t>
      </w:r>
    </w:p>
    <w:p w14:paraId="666FDA7F" w14:textId="5AA157F7" w:rsidR="001846B1" w:rsidRPr="001846B1" w:rsidRDefault="001846B1" w:rsidP="001846B1">
      <w:pPr>
        <w:spacing w:line="360" w:lineRule="auto"/>
        <w:ind w:firstLineChars="201" w:firstLine="422"/>
        <w:rPr>
          <w:rFonts w:ascii="Times New Roman" w:eastAsia="宋体" w:hAnsi="Times New Roman" w:cs="Times New Roman"/>
          <w:color w:val="000000" w:themeColor="text1"/>
          <w:szCs w:val="21"/>
          <w:shd w:val="clear" w:color="auto" w:fill="FFFFFF"/>
        </w:rPr>
      </w:pPr>
      <w:r w:rsidRPr="001846B1">
        <w:rPr>
          <w:rFonts w:ascii="Times New Roman" w:eastAsia="宋体" w:hAnsi="Times New Roman" w:cs="Times New Roman"/>
          <w:color w:val="000000" w:themeColor="text1"/>
          <w:szCs w:val="21"/>
          <w:shd w:val="clear" w:color="auto" w:fill="FFFFFF"/>
        </w:rPr>
        <w:lastRenderedPageBreak/>
        <w:t>gentle</w:t>
      </w:r>
      <w:r w:rsidRPr="001846B1">
        <w:rPr>
          <w:rFonts w:ascii="Times New Roman" w:eastAsia="宋体" w:hAnsi="Times New Roman" w:cs="Times New Roman"/>
          <w:color w:val="000000" w:themeColor="text1"/>
          <w:szCs w:val="21"/>
          <w:shd w:val="clear" w:color="auto" w:fill="FFFFFF"/>
        </w:rPr>
        <w:t>：</w:t>
      </w:r>
      <w:r w:rsidRPr="001846B1">
        <w:rPr>
          <w:rFonts w:ascii="Times New Roman" w:eastAsia="宋体" w:hAnsi="Times New Roman" w:cs="Times New Roman"/>
          <w:color w:val="000000" w:themeColor="text1"/>
          <w:szCs w:val="21"/>
          <w:shd w:val="clear" w:color="auto" w:fill="FFFFFF"/>
        </w:rPr>
        <w:t>[ˈdʒentl] adj.</w:t>
      </w:r>
      <w:r w:rsidRPr="001846B1">
        <w:rPr>
          <w:rFonts w:ascii="Times New Roman" w:eastAsia="宋体" w:hAnsi="Times New Roman" w:cs="Times New Roman"/>
          <w:color w:val="000000" w:themeColor="text1"/>
          <w:szCs w:val="21"/>
          <w:shd w:val="clear" w:color="auto" w:fill="FFFFFF"/>
        </w:rPr>
        <w:t>温和的</w:t>
      </w:r>
      <w:r>
        <w:rPr>
          <w:rFonts w:ascii="Times New Roman" w:eastAsia="宋体" w:hAnsi="Times New Roman" w:cs="Times New Roman" w:hint="eastAsia"/>
          <w:color w:val="000000" w:themeColor="text1"/>
          <w:szCs w:val="21"/>
          <w:shd w:val="clear" w:color="auto" w:fill="FFFFFF"/>
        </w:rPr>
        <w:t>，</w:t>
      </w:r>
      <w:r w:rsidRPr="001846B1">
        <w:rPr>
          <w:rFonts w:ascii="Times New Roman" w:eastAsia="宋体" w:hAnsi="Times New Roman" w:cs="Times New Roman"/>
          <w:color w:val="000000" w:themeColor="text1"/>
          <w:szCs w:val="21"/>
          <w:shd w:val="clear" w:color="auto" w:fill="FFFFFF"/>
        </w:rPr>
        <w:t>文雅的</w:t>
      </w:r>
    </w:p>
    <w:p w14:paraId="37B892DA" w14:textId="0D4C3592" w:rsidR="001846B1" w:rsidRPr="001846B1" w:rsidRDefault="001846B1" w:rsidP="001846B1">
      <w:pPr>
        <w:spacing w:line="360" w:lineRule="auto"/>
        <w:ind w:firstLineChars="201" w:firstLine="422"/>
        <w:rPr>
          <w:rFonts w:ascii="Times New Roman" w:eastAsia="宋体" w:hAnsi="Times New Roman" w:cs="Times New Roman"/>
          <w:color w:val="000000" w:themeColor="text1"/>
          <w:szCs w:val="21"/>
          <w:shd w:val="clear" w:color="auto" w:fill="FFFFFF"/>
        </w:rPr>
      </w:pPr>
      <w:r w:rsidRPr="001846B1">
        <w:rPr>
          <w:rFonts w:ascii="Times New Roman" w:eastAsia="宋体" w:hAnsi="Times New Roman" w:cs="Times New Roman" w:hint="eastAsia"/>
          <w:color w:val="000000" w:themeColor="text1"/>
          <w:szCs w:val="21"/>
          <w:shd w:val="clear" w:color="auto" w:fill="FFFFFF"/>
        </w:rPr>
        <w:t>gently</w:t>
      </w:r>
      <w:r w:rsidRPr="001846B1">
        <w:rPr>
          <w:rFonts w:ascii="Times New Roman" w:eastAsia="宋体" w:hAnsi="Times New Roman" w:cs="Times New Roman" w:hint="eastAsia"/>
          <w:color w:val="000000" w:themeColor="text1"/>
          <w:szCs w:val="21"/>
          <w:shd w:val="clear" w:color="auto" w:fill="FFFFFF"/>
        </w:rPr>
        <w:t>：</w:t>
      </w:r>
      <w:r w:rsidRPr="001846B1">
        <w:rPr>
          <w:rFonts w:ascii="Times New Roman" w:eastAsia="宋体" w:hAnsi="Times New Roman" w:cs="Times New Roman" w:hint="eastAsia"/>
          <w:color w:val="000000" w:themeColor="text1"/>
          <w:szCs w:val="21"/>
          <w:shd w:val="clear" w:color="auto" w:fill="FFFFFF"/>
        </w:rPr>
        <w:t>[</w:t>
      </w:r>
      <w:r w:rsidRPr="001846B1">
        <w:rPr>
          <w:rFonts w:ascii="Times New Roman" w:eastAsia="宋体" w:hAnsi="Times New Roman" w:cs="Times New Roman"/>
          <w:color w:val="000000" w:themeColor="text1"/>
          <w:szCs w:val="21"/>
          <w:shd w:val="clear" w:color="auto" w:fill="FFFFFF"/>
        </w:rPr>
        <w:t xml:space="preserve">ˈdʒentli] </w:t>
      </w:r>
      <w:r w:rsidRPr="001846B1">
        <w:rPr>
          <w:rFonts w:ascii="Times New Roman" w:eastAsia="宋体" w:hAnsi="Times New Roman" w:cs="Times New Roman" w:hint="eastAsia"/>
          <w:color w:val="000000" w:themeColor="text1"/>
          <w:szCs w:val="21"/>
          <w:shd w:val="clear" w:color="auto" w:fill="FFFFFF"/>
        </w:rPr>
        <w:t>adv.</w:t>
      </w:r>
      <w:r w:rsidRPr="001846B1">
        <w:rPr>
          <w:rFonts w:ascii="Times New Roman" w:eastAsia="宋体" w:hAnsi="Times New Roman" w:cs="Times New Roman" w:hint="eastAsia"/>
          <w:color w:val="000000" w:themeColor="text1"/>
          <w:szCs w:val="21"/>
          <w:shd w:val="clear" w:color="auto" w:fill="FFFFFF"/>
        </w:rPr>
        <w:t>轻轻地</w:t>
      </w:r>
      <w:r>
        <w:rPr>
          <w:rFonts w:ascii="Times New Roman" w:eastAsia="宋体" w:hAnsi="Times New Roman" w:cs="Times New Roman" w:hint="eastAsia"/>
          <w:color w:val="000000" w:themeColor="text1"/>
          <w:szCs w:val="21"/>
          <w:shd w:val="clear" w:color="auto" w:fill="FFFFFF"/>
        </w:rPr>
        <w:t>，</w:t>
      </w:r>
      <w:r w:rsidRPr="001846B1">
        <w:rPr>
          <w:rFonts w:ascii="Times New Roman" w:eastAsia="宋体" w:hAnsi="Times New Roman" w:cs="Times New Roman" w:hint="eastAsia"/>
          <w:color w:val="000000" w:themeColor="text1"/>
          <w:szCs w:val="21"/>
          <w:shd w:val="clear" w:color="auto" w:fill="FFFFFF"/>
        </w:rPr>
        <w:t>温柔地，温和地</w:t>
      </w:r>
    </w:p>
    <w:p w14:paraId="52099694" w14:textId="1D72A66D" w:rsidR="00155357" w:rsidRPr="00155357" w:rsidRDefault="00155357" w:rsidP="00155357">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155357">
        <w:rPr>
          <w:rFonts w:ascii="Times New Roman" w:eastAsia="宋体" w:hAnsi="Times New Roman" w:cs="Times New Roman" w:hint="eastAsia"/>
          <w:b w:val="0"/>
          <w:color w:val="000000" w:themeColor="text1"/>
          <w:sz w:val="21"/>
          <w:szCs w:val="21"/>
          <w:shd w:val="clear" w:color="auto" w:fill="FFFFFF"/>
        </w:rPr>
        <w:t>lady</w:t>
      </w:r>
      <w:r w:rsidR="005368E2">
        <w:rPr>
          <w:rFonts w:ascii="Times New Roman" w:eastAsia="宋体" w:hAnsi="Times New Roman" w:cs="Times New Roman" w:hint="eastAsia"/>
          <w:b w:val="0"/>
          <w:color w:val="000000" w:themeColor="text1"/>
          <w:sz w:val="21"/>
          <w:szCs w:val="21"/>
          <w:shd w:val="clear" w:color="auto" w:fill="FFFFFF"/>
        </w:rPr>
        <w:t>（</w:t>
      </w:r>
      <w:r w:rsidR="00B952A9">
        <w:rPr>
          <w:rFonts w:ascii="Times New Roman" w:eastAsia="宋体" w:hAnsi="Times New Roman" w:cs="Times New Roman" w:hint="eastAsia"/>
          <w:b w:val="0"/>
          <w:color w:val="000000" w:themeColor="text1"/>
          <w:sz w:val="21"/>
          <w:szCs w:val="21"/>
          <w:shd w:val="clear" w:color="auto" w:fill="FFFFFF"/>
        </w:rPr>
        <w:t>女士</w:t>
      </w:r>
      <w:r w:rsidR="005368E2">
        <w:rPr>
          <w:rFonts w:ascii="Times New Roman" w:eastAsia="宋体" w:hAnsi="Times New Roman" w:cs="Times New Roman" w:hint="eastAsia"/>
          <w:b w:val="0"/>
          <w:color w:val="000000" w:themeColor="text1"/>
          <w:sz w:val="21"/>
          <w:szCs w:val="21"/>
          <w:shd w:val="clear" w:color="auto" w:fill="FFFFFF"/>
        </w:rPr>
        <w:t>）</w:t>
      </w:r>
      <w:r w:rsidRPr="00155357">
        <w:rPr>
          <w:rFonts w:ascii="Times New Roman" w:eastAsia="宋体" w:hAnsi="Times New Roman" w:cs="Times New Roman" w:hint="eastAsia"/>
          <w:b w:val="0"/>
          <w:color w:val="000000" w:themeColor="text1"/>
          <w:sz w:val="21"/>
          <w:szCs w:val="21"/>
          <w:shd w:val="clear" w:color="auto" w:fill="FFFFFF"/>
        </w:rPr>
        <w:t>：</w:t>
      </w:r>
      <w:r w:rsidR="00A56053">
        <w:rPr>
          <w:rFonts w:ascii="Times New Roman" w:eastAsia="宋体" w:hAnsi="Times New Roman" w:cs="Times New Roman" w:hint="eastAsia"/>
          <w:b w:val="0"/>
          <w:color w:val="000000" w:themeColor="text1"/>
          <w:sz w:val="21"/>
          <w:szCs w:val="21"/>
          <w:shd w:val="clear" w:color="auto" w:fill="FFFFFF"/>
        </w:rPr>
        <w:t>制作面包</w:t>
      </w:r>
      <w:r w:rsidR="005368E2">
        <w:rPr>
          <w:rFonts w:ascii="Times New Roman" w:eastAsia="宋体" w:hAnsi="Times New Roman" w:cs="Times New Roman" w:hint="eastAsia"/>
          <w:b w:val="0"/>
          <w:color w:val="000000" w:themeColor="text1"/>
          <w:sz w:val="21"/>
          <w:szCs w:val="21"/>
          <w:shd w:val="clear" w:color="auto" w:fill="FFFFFF"/>
        </w:rPr>
        <w:t>的女人</w:t>
      </w:r>
    </w:p>
    <w:p w14:paraId="36C8E0CC" w14:textId="61872571" w:rsidR="005368E2" w:rsidRDefault="005368E2" w:rsidP="00155357">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英语单词</w:t>
      </w:r>
      <w:r>
        <w:rPr>
          <w:rFonts w:ascii="Times New Roman" w:eastAsia="宋体" w:hAnsi="Times New Roman" w:cs="Times New Roman" w:hint="eastAsia"/>
          <w:color w:val="000000" w:themeColor="text1"/>
          <w:szCs w:val="21"/>
          <w:shd w:val="clear" w:color="auto" w:fill="FFFFFF"/>
        </w:rPr>
        <w:t>lady</w:t>
      </w:r>
      <w:r>
        <w:rPr>
          <w:rFonts w:ascii="Times New Roman" w:eastAsia="宋体" w:hAnsi="Times New Roman" w:cs="Times New Roman" w:hint="eastAsia"/>
          <w:color w:val="000000" w:themeColor="text1"/>
          <w:szCs w:val="21"/>
          <w:shd w:val="clear" w:color="auto" w:fill="FFFFFF"/>
        </w:rPr>
        <w:t>（</w:t>
      </w:r>
      <w:r w:rsidR="00B952A9">
        <w:rPr>
          <w:rFonts w:ascii="Times New Roman" w:eastAsia="宋体" w:hAnsi="Times New Roman" w:cs="Times New Roman" w:hint="eastAsia"/>
          <w:color w:val="000000" w:themeColor="text1"/>
          <w:szCs w:val="21"/>
          <w:shd w:val="clear" w:color="auto" w:fill="FFFFFF"/>
        </w:rPr>
        <w:t>女士</w:t>
      </w:r>
      <w:r>
        <w:rPr>
          <w:rFonts w:ascii="Times New Roman" w:eastAsia="宋体" w:hAnsi="Times New Roman" w:cs="Times New Roman" w:hint="eastAsia"/>
          <w:color w:val="000000" w:themeColor="text1"/>
          <w:szCs w:val="21"/>
          <w:shd w:val="clear" w:color="auto" w:fill="FFFFFF"/>
        </w:rPr>
        <w:t>）来自英语本族语，</w:t>
      </w:r>
      <w:r w:rsidR="00A56053">
        <w:rPr>
          <w:rFonts w:ascii="Times New Roman" w:eastAsia="宋体" w:hAnsi="Times New Roman" w:cs="Times New Roman" w:hint="eastAsia"/>
          <w:color w:val="000000" w:themeColor="text1"/>
          <w:szCs w:val="21"/>
          <w:shd w:val="clear" w:color="auto" w:fill="FFFFFF"/>
        </w:rPr>
        <w:t>和单词</w:t>
      </w:r>
      <w:r w:rsidR="00A56053">
        <w:rPr>
          <w:rFonts w:ascii="Times New Roman" w:eastAsia="宋体" w:hAnsi="Times New Roman" w:cs="Times New Roman" w:hint="eastAsia"/>
          <w:color w:val="000000" w:themeColor="text1"/>
          <w:szCs w:val="21"/>
          <w:shd w:val="clear" w:color="auto" w:fill="FFFFFF"/>
        </w:rPr>
        <w:t>loaf</w:t>
      </w:r>
      <w:r w:rsidR="00A56053">
        <w:rPr>
          <w:rFonts w:ascii="Times New Roman" w:eastAsia="宋体" w:hAnsi="Times New Roman" w:cs="Times New Roman" w:hint="eastAsia"/>
          <w:color w:val="000000" w:themeColor="text1"/>
          <w:szCs w:val="21"/>
          <w:shd w:val="clear" w:color="auto" w:fill="FFFFFF"/>
        </w:rPr>
        <w:t>（面包）词源相关，字面意思是“制作面包的女人”，原本指“家庭主妇”，家庭或部落中负责制作食物的女主人，通常是</w:t>
      </w:r>
      <w:r w:rsidR="00A56053">
        <w:rPr>
          <w:rFonts w:ascii="Times New Roman" w:eastAsia="宋体" w:hAnsi="Times New Roman" w:cs="Times New Roman" w:hint="eastAsia"/>
          <w:color w:val="000000" w:themeColor="text1"/>
          <w:szCs w:val="21"/>
          <w:shd w:val="clear" w:color="auto" w:fill="FFFFFF"/>
        </w:rPr>
        <w:t>lord</w:t>
      </w:r>
      <w:r w:rsidR="00A56053">
        <w:rPr>
          <w:rFonts w:ascii="Times New Roman" w:eastAsia="宋体" w:hAnsi="Times New Roman" w:cs="Times New Roman" w:hint="eastAsia"/>
          <w:color w:val="000000" w:themeColor="text1"/>
          <w:szCs w:val="21"/>
          <w:shd w:val="clear" w:color="auto" w:fill="FFFFFF"/>
        </w:rPr>
        <w:t>（一家之主）的妻子。</w:t>
      </w:r>
    </w:p>
    <w:p w14:paraId="7D7F5BB6" w14:textId="4D3FB4A8" w:rsidR="00A56053" w:rsidRDefault="00A56053" w:rsidP="00155357">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在中世纪，</w:t>
      </w:r>
      <w:r>
        <w:rPr>
          <w:rFonts w:ascii="Times New Roman" w:eastAsia="宋体" w:hAnsi="Times New Roman" w:cs="Times New Roman" w:hint="eastAsia"/>
          <w:color w:val="000000" w:themeColor="text1"/>
          <w:szCs w:val="21"/>
          <w:shd w:val="clear" w:color="auto" w:fill="FFFFFF"/>
        </w:rPr>
        <w:t>lady</w:t>
      </w:r>
      <w:r w:rsidR="001E05C9">
        <w:rPr>
          <w:rFonts w:ascii="Times New Roman" w:eastAsia="宋体" w:hAnsi="Times New Roman" w:cs="Times New Roman" w:hint="eastAsia"/>
          <w:color w:val="000000" w:themeColor="text1"/>
          <w:szCs w:val="21"/>
          <w:shd w:val="clear" w:color="auto" w:fill="FFFFFF"/>
        </w:rPr>
        <w:t>可以</w:t>
      </w:r>
      <w:r>
        <w:rPr>
          <w:rFonts w:ascii="Times New Roman" w:eastAsia="宋体" w:hAnsi="Times New Roman" w:cs="Times New Roman" w:hint="eastAsia"/>
          <w:color w:val="000000" w:themeColor="text1"/>
          <w:szCs w:val="21"/>
          <w:shd w:val="clear" w:color="auto" w:fill="FFFFFF"/>
        </w:rPr>
        <w:t>表示</w:t>
      </w:r>
      <w:r w:rsidR="00B952A9">
        <w:rPr>
          <w:rFonts w:ascii="Times New Roman" w:eastAsia="宋体" w:hAnsi="Times New Roman" w:cs="Times New Roman" w:hint="eastAsia"/>
          <w:color w:val="000000" w:themeColor="text1"/>
          <w:szCs w:val="21"/>
          <w:shd w:val="clear" w:color="auto" w:fill="FFFFFF"/>
        </w:rPr>
        <w:t>领主家中的女眷，</w:t>
      </w:r>
      <w:r w:rsidR="001E05C9">
        <w:rPr>
          <w:rFonts w:ascii="Times New Roman" w:eastAsia="宋体" w:hAnsi="Times New Roman" w:cs="Times New Roman" w:hint="eastAsia"/>
          <w:color w:val="000000" w:themeColor="text1"/>
          <w:szCs w:val="21"/>
          <w:shd w:val="clear" w:color="auto" w:fill="FFFFFF"/>
        </w:rPr>
        <w:t>她们通常是贵族女性，所以后来</w:t>
      </w:r>
      <w:r w:rsidR="001E05C9">
        <w:rPr>
          <w:rFonts w:ascii="Times New Roman" w:eastAsia="宋体" w:hAnsi="Times New Roman" w:cs="Times New Roman" w:hint="eastAsia"/>
          <w:color w:val="000000" w:themeColor="text1"/>
          <w:szCs w:val="21"/>
          <w:shd w:val="clear" w:color="auto" w:fill="FFFFFF"/>
        </w:rPr>
        <w:t>lady</w:t>
      </w:r>
      <w:r w:rsidR="001E05C9">
        <w:rPr>
          <w:rFonts w:ascii="Times New Roman" w:eastAsia="宋体" w:hAnsi="Times New Roman" w:cs="Times New Roman" w:hint="eastAsia"/>
          <w:color w:val="000000" w:themeColor="text1"/>
          <w:szCs w:val="21"/>
          <w:shd w:val="clear" w:color="auto" w:fill="FFFFFF"/>
        </w:rPr>
        <w:t>逐渐被</w:t>
      </w:r>
      <w:r>
        <w:rPr>
          <w:rFonts w:ascii="Times New Roman" w:eastAsia="宋体" w:hAnsi="Times New Roman" w:cs="Times New Roman" w:hint="eastAsia"/>
          <w:color w:val="000000" w:themeColor="text1"/>
          <w:szCs w:val="21"/>
          <w:shd w:val="clear" w:color="auto" w:fill="FFFFFF"/>
        </w:rPr>
        <w:t>用作贵族女性的头衔或尊称。对于已婚的贵族女性，</w:t>
      </w:r>
      <w:r>
        <w:rPr>
          <w:rFonts w:ascii="Times New Roman" w:eastAsia="宋体" w:hAnsi="Times New Roman" w:cs="Times New Roman" w:hint="eastAsia"/>
          <w:color w:val="000000" w:themeColor="text1"/>
          <w:szCs w:val="21"/>
          <w:shd w:val="clear" w:color="auto" w:fill="FFFFFF"/>
        </w:rPr>
        <w:t>lady</w:t>
      </w:r>
      <w:r>
        <w:rPr>
          <w:rFonts w:ascii="Times New Roman" w:eastAsia="宋体" w:hAnsi="Times New Roman" w:cs="Times New Roman" w:hint="eastAsia"/>
          <w:color w:val="000000" w:themeColor="text1"/>
          <w:szCs w:val="21"/>
          <w:shd w:val="clear" w:color="auto" w:fill="FFFFFF"/>
        </w:rPr>
        <w:t>可以翻译成“夫人”；对于未婚的贵族女性，</w:t>
      </w:r>
      <w:r>
        <w:rPr>
          <w:rFonts w:ascii="Times New Roman" w:eastAsia="宋体" w:hAnsi="Times New Roman" w:cs="Times New Roman" w:hint="eastAsia"/>
          <w:color w:val="000000" w:themeColor="text1"/>
          <w:szCs w:val="21"/>
          <w:shd w:val="clear" w:color="auto" w:fill="FFFFFF"/>
        </w:rPr>
        <w:t>lady</w:t>
      </w:r>
      <w:r>
        <w:rPr>
          <w:rFonts w:ascii="Times New Roman" w:eastAsia="宋体" w:hAnsi="Times New Roman" w:cs="Times New Roman" w:hint="eastAsia"/>
          <w:color w:val="000000" w:themeColor="text1"/>
          <w:szCs w:val="21"/>
          <w:shd w:val="clear" w:color="auto" w:fill="FFFFFF"/>
        </w:rPr>
        <w:t>可以翻译为“小姐”。</w:t>
      </w:r>
    </w:p>
    <w:p w14:paraId="4DFC78D0" w14:textId="5C3402E2" w:rsidR="00A56053" w:rsidRDefault="00A56053" w:rsidP="00155357">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由于贵族女性通常富有教养，举止文雅，所以</w:t>
      </w:r>
      <w:r>
        <w:rPr>
          <w:rFonts w:ascii="Times New Roman" w:eastAsia="宋体" w:hAnsi="Times New Roman" w:cs="Times New Roman" w:hint="eastAsia"/>
          <w:color w:val="000000" w:themeColor="text1"/>
          <w:szCs w:val="21"/>
          <w:shd w:val="clear" w:color="auto" w:fill="FFFFFF"/>
        </w:rPr>
        <w:t>lady</w:t>
      </w:r>
      <w:r>
        <w:rPr>
          <w:rFonts w:ascii="Times New Roman" w:eastAsia="宋体" w:hAnsi="Times New Roman" w:cs="Times New Roman" w:hint="eastAsia"/>
          <w:color w:val="000000" w:themeColor="text1"/>
          <w:szCs w:val="21"/>
          <w:shd w:val="clear" w:color="auto" w:fill="FFFFFF"/>
        </w:rPr>
        <w:t>可以引申表示举止文雅且有教养的“淑女”，比如：</w:t>
      </w:r>
      <w:r w:rsidR="00B952A9" w:rsidRPr="00B952A9">
        <w:rPr>
          <w:rFonts w:ascii="Times New Roman" w:eastAsia="宋体" w:hAnsi="Times New Roman" w:cs="Times New Roman" w:hint="eastAsia"/>
          <w:color w:val="000000" w:themeColor="text1"/>
          <w:szCs w:val="21"/>
          <w:shd w:val="clear" w:color="auto" w:fill="FFFFFF"/>
        </w:rPr>
        <w:t>His wife was a real lady.</w:t>
      </w:r>
      <w:r w:rsidR="00B952A9" w:rsidRPr="00B952A9">
        <w:rPr>
          <w:rFonts w:ascii="Times New Roman" w:eastAsia="宋体" w:hAnsi="Times New Roman" w:cs="Times New Roman" w:hint="eastAsia"/>
          <w:color w:val="000000" w:themeColor="text1"/>
          <w:szCs w:val="21"/>
          <w:shd w:val="clear" w:color="auto" w:fill="FFFFFF"/>
        </w:rPr>
        <w:t>他的妻子真是个娴雅的淑女。</w:t>
      </w:r>
    </w:p>
    <w:p w14:paraId="19148B37" w14:textId="0A1D9A14" w:rsidR="00155357" w:rsidRDefault="00B952A9" w:rsidP="00155357">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现在，</w:t>
      </w:r>
      <w:r>
        <w:rPr>
          <w:rFonts w:ascii="Times New Roman" w:eastAsia="宋体" w:hAnsi="Times New Roman" w:cs="Times New Roman" w:hint="eastAsia"/>
          <w:color w:val="000000" w:themeColor="text1"/>
          <w:szCs w:val="21"/>
          <w:shd w:val="clear" w:color="auto" w:fill="FFFFFF"/>
        </w:rPr>
        <w:t>lady</w:t>
      </w:r>
      <w:r>
        <w:rPr>
          <w:rFonts w:ascii="Times New Roman" w:eastAsia="宋体" w:hAnsi="Times New Roman" w:cs="Times New Roman" w:hint="eastAsia"/>
          <w:color w:val="000000" w:themeColor="text1"/>
          <w:szCs w:val="21"/>
          <w:shd w:val="clear" w:color="auto" w:fill="FFFFFF"/>
        </w:rPr>
        <w:t>常用作对成年女性的一般性尊称，可以翻译为“女士”，比如：</w:t>
      </w:r>
      <w:r>
        <w:rPr>
          <w:rFonts w:ascii="Times New Roman" w:eastAsia="宋体" w:hAnsi="Times New Roman" w:cs="Times New Roman" w:hint="eastAsia"/>
          <w:color w:val="000000" w:themeColor="text1"/>
          <w:szCs w:val="21"/>
          <w:shd w:val="clear" w:color="auto" w:fill="FFFFFF"/>
        </w:rPr>
        <w:t>Ladies and gentlemen</w:t>
      </w:r>
      <w:r>
        <w:rPr>
          <w:rFonts w:ascii="Times New Roman" w:eastAsia="宋体" w:hAnsi="Times New Roman" w:cs="Times New Roman" w:hint="eastAsia"/>
          <w:color w:val="000000" w:themeColor="text1"/>
          <w:szCs w:val="21"/>
          <w:shd w:val="clear" w:color="auto" w:fill="FFFFFF"/>
        </w:rPr>
        <w:t>！女士们，先生们！</w:t>
      </w:r>
    </w:p>
    <w:p w14:paraId="06791595" w14:textId="39462678" w:rsidR="00B952A9" w:rsidRDefault="00B952A9" w:rsidP="00B952A9">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单词</w:t>
      </w:r>
      <w:r>
        <w:rPr>
          <w:rFonts w:ascii="Times New Roman" w:eastAsia="宋体" w:hAnsi="Times New Roman" w:cs="Times New Roman" w:hint="eastAsia"/>
          <w:color w:val="000000" w:themeColor="text1"/>
          <w:szCs w:val="21"/>
          <w:shd w:val="clear" w:color="auto" w:fill="FFFFFF"/>
        </w:rPr>
        <w:t>land</w:t>
      </w:r>
      <w:r>
        <w:rPr>
          <w:rFonts w:ascii="Times New Roman" w:eastAsia="宋体" w:hAnsi="Times New Roman" w:cs="Times New Roman" w:hint="eastAsia"/>
          <w:color w:val="000000" w:themeColor="text1"/>
          <w:szCs w:val="21"/>
          <w:shd w:val="clear" w:color="auto" w:fill="FFFFFF"/>
        </w:rPr>
        <w:t>（土地）和</w:t>
      </w:r>
      <w:r>
        <w:rPr>
          <w:rFonts w:ascii="Times New Roman" w:eastAsia="宋体" w:hAnsi="Times New Roman" w:cs="Times New Roman" w:hint="eastAsia"/>
          <w:color w:val="000000" w:themeColor="text1"/>
          <w:szCs w:val="21"/>
          <w:shd w:val="clear" w:color="auto" w:fill="FFFFFF"/>
        </w:rPr>
        <w:t>lady</w:t>
      </w:r>
      <w:r>
        <w:rPr>
          <w:rFonts w:ascii="Times New Roman" w:eastAsia="宋体" w:hAnsi="Times New Roman" w:cs="Times New Roman" w:hint="eastAsia"/>
          <w:color w:val="000000" w:themeColor="text1"/>
          <w:szCs w:val="21"/>
          <w:shd w:val="clear" w:color="auto" w:fill="FFFFFF"/>
        </w:rPr>
        <w:t>（女主人）组成单词</w:t>
      </w:r>
      <w:r>
        <w:rPr>
          <w:rFonts w:ascii="Times New Roman" w:eastAsia="宋体" w:hAnsi="Times New Roman" w:cs="Times New Roman" w:hint="eastAsia"/>
          <w:color w:val="000000" w:themeColor="text1"/>
          <w:szCs w:val="21"/>
          <w:shd w:val="clear" w:color="auto" w:fill="FFFFFF"/>
        </w:rPr>
        <w:t>landlady</w:t>
      </w:r>
      <w:r>
        <w:rPr>
          <w:rFonts w:ascii="Times New Roman" w:eastAsia="宋体" w:hAnsi="Times New Roman" w:cs="Times New Roman" w:hint="eastAsia"/>
          <w:color w:val="000000" w:themeColor="text1"/>
          <w:szCs w:val="21"/>
          <w:shd w:val="clear" w:color="auto" w:fill="FFFFFF"/>
        </w:rPr>
        <w:t>，字面意思就是“土地的女主人”，所以就是对外出租土地的“女地主”或出租房屋的“女房东”。</w:t>
      </w:r>
    </w:p>
    <w:p w14:paraId="21229843" w14:textId="62295738" w:rsidR="00B952A9" w:rsidRDefault="00B952A9" w:rsidP="00B952A9">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lady</w:t>
      </w:r>
      <w:r>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w:t>
      </w:r>
      <w:r w:rsidRPr="00B952A9">
        <w:rPr>
          <w:rFonts w:ascii="Times New Roman" w:eastAsia="宋体" w:hAnsi="Times New Roman" w:cs="Times New Roman"/>
          <w:color w:val="000000" w:themeColor="text1"/>
          <w:szCs w:val="21"/>
          <w:shd w:val="clear" w:color="auto" w:fill="FFFFFF"/>
        </w:rPr>
        <w:t>ˈleɪdi</w:t>
      </w:r>
      <w:r>
        <w:rPr>
          <w:rFonts w:ascii="Times New Roman" w:eastAsia="宋体" w:hAnsi="Times New Roman" w:cs="Times New Roman" w:hint="eastAsia"/>
          <w:color w:val="000000" w:themeColor="text1"/>
          <w:szCs w:val="21"/>
          <w:shd w:val="clear" w:color="auto" w:fill="FFFFFF"/>
        </w:rPr>
        <w:t>] n.</w:t>
      </w:r>
      <w:r>
        <w:rPr>
          <w:rFonts w:ascii="Times New Roman" w:eastAsia="宋体" w:hAnsi="Times New Roman" w:cs="Times New Roman" w:hint="eastAsia"/>
          <w:color w:val="000000" w:themeColor="text1"/>
          <w:szCs w:val="21"/>
          <w:shd w:val="clear" w:color="auto" w:fill="FFFFFF"/>
        </w:rPr>
        <w:t>女士；淑女；夫人，小姐</w:t>
      </w:r>
    </w:p>
    <w:p w14:paraId="3B995C85" w14:textId="69DE80F6" w:rsidR="00A46C26" w:rsidRPr="00A46C26" w:rsidRDefault="004A531C" w:rsidP="00A46C26">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madam</w:t>
      </w:r>
      <w:r w:rsidR="00A46C26">
        <w:rPr>
          <w:rFonts w:ascii="Times New Roman" w:eastAsia="宋体" w:hAnsi="Times New Roman" w:cs="Times New Roman" w:hint="eastAsia"/>
          <w:b w:val="0"/>
          <w:color w:val="000000" w:themeColor="text1"/>
          <w:sz w:val="21"/>
          <w:szCs w:val="21"/>
          <w:shd w:val="clear" w:color="auto" w:fill="FFFFFF"/>
        </w:rPr>
        <w:t>（</w:t>
      </w:r>
      <w:r>
        <w:rPr>
          <w:rFonts w:ascii="Times New Roman" w:eastAsia="宋体" w:hAnsi="Times New Roman" w:cs="Times New Roman" w:hint="eastAsia"/>
          <w:b w:val="0"/>
          <w:color w:val="000000" w:themeColor="text1"/>
          <w:sz w:val="21"/>
          <w:szCs w:val="21"/>
          <w:shd w:val="clear" w:color="auto" w:fill="FFFFFF"/>
        </w:rPr>
        <w:t>女士</w:t>
      </w:r>
      <w:r w:rsidR="00A46C26">
        <w:rPr>
          <w:rFonts w:ascii="Times New Roman" w:eastAsia="宋体" w:hAnsi="Times New Roman" w:cs="Times New Roman" w:hint="eastAsia"/>
          <w:b w:val="0"/>
          <w:color w:val="000000" w:themeColor="text1"/>
          <w:sz w:val="21"/>
          <w:szCs w:val="21"/>
          <w:shd w:val="clear" w:color="auto" w:fill="FFFFFF"/>
        </w:rPr>
        <w:t>）</w:t>
      </w:r>
      <w:r w:rsidR="00C06A25">
        <w:rPr>
          <w:rFonts w:ascii="Times New Roman" w:eastAsia="宋体" w:hAnsi="Times New Roman" w:cs="Times New Roman" w:hint="eastAsia"/>
          <w:b w:val="0"/>
          <w:color w:val="000000" w:themeColor="text1"/>
          <w:sz w:val="21"/>
          <w:szCs w:val="21"/>
          <w:shd w:val="clear" w:color="auto" w:fill="FFFFFF"/>
        </w:rPr>
        <w:t>：我的女主人</w:t>
      </w:r>
    </w:p>
    <w:p w14:paraId="057F3F53" w14:textId="7C167D6E" w:rsidR="00A46C26" w:rsidRDefault="00A46C26" w:rsidP="004A531C">
      <w:pPr>
        <w:spacing w:line="360" w:lineRule="auto"/>
        <w:ind w:firstLineChars="201" w:firstLine="422"/>
        <w:rPr>
          <w:rFonts w:ascii="Times New Roman" w:eastAsia="宋体" w:hAnsi="Times New Roman" w:cs="Times New Roman"/>
          <w:color w:val="000000" w:themeColor="text1"/>
          <w:szCs w:val="21"/>
          <w:shd w:val="clear" w:color="auto" w:fill="FFFFFF"/>
        </w:rPr>
      </w:pPr>
      <w:r w:rsidRPr="00A46C26">
        <w:rPr>
          <w:rFonts w:ascii="Times New Roman" w:eastAsia="宋体" w:hAnsi="Times New Roman" w:cs="Times New Roman" w:hint="eastAsia"/>
          <w:color w:val="000000" w:themeColor="text1"/>
          <w:szCs w:val="21"/>
          <w:shd w:val="clear" w:color="auto" w:fill="FFFFFF"/>
        </w:rPr>
        <w:t>英语中对女士的</w:t>
      </w:r>
      <w:r w:rsidR="004A531C">
        <w:rPr>
          <w:rFonts w:ascii="Times New Roman" w:eastAsia="宋体" w:hAnsi="Times New Roman" w:cs="Times New Roman" w:hint="eastAsia"/>
          <w:color w:val="000000" w:themeColor="text1"/>
          <w:szCs w:val="21"/>
          <w:shd w:val="clear" w:color="auto" w:fill="FFFFFF"/>
        </w:rPr>
        <w:t>一般性尊称</w:t>
      </w:r>
      <w:r w:rsidRPr="00A46C26">
        <w:rPr>
          <w:rFonts w:ascii="Times New Roman" w:eastAsia="宋体" w:hAnsi="Times New Roman" w:cs="Times New Roman" w:hint="eastAsia"/>
          <w:color w:val="000000" w:themeColor="text1"/>
          <w:szCs w:val="21"/>
          <w:shd w:val="clear" w:color="auto" w:fill="FFFFFF"/>
        </w:rPr>
        <w:t>，除了来自本族语的</w:t>
      </w:r>
      <w:r w:rsidRPr="00A46C26">
        <w:rPr>
          <w:rFonts w:ascii="Times New Roman" w:eastAsia="宋体" w:hAnsi="Times New Roman" w:cs="Times New Roman" w:hint="eastAsia"/>
          <w:color w:val="000000" w:themeColor="text1"/>
          <w:szCs w:val="21"/>
          <w:shd w:val="clear" w:color="auto" w:fill="FFFFFF"/>
        </w:rPr>
        <w:t>lady</w:t>
      </w:r>
      <w:r w:rsidRPr="00A46C26">
        <w:rPr>
          <w:rFonts w:ascii="Times New Roman" w:eastAsia="宋体" w:hAnsi="Times New Roman" w:cs="Times New Roman" w:hint="eastAsia"/>
          <w:color w:val="000000" w:themeColor="text1"/>
          <w:szCs w:val="21"/>
          <w:shd w:val="clear" w:color="auto" w:fill="FFFFFF"/>
        </w:rPr>
        <w:t>以外，还有一个单词</w:t>
      </w:r>
      <w:r w:rsidR="004A531C">
        <w:rPr>
          <w:rFonts w:ascii="Times New Roman" w:eastAsia="宋体" w:hAnsi="Times New Roman" w:cs="Times New Roman" w:hint="eastAsia"/>
          <w:color w:val="000000" w:themeColor="text1"/>
          <w:szCs w:val="21"/>
          <w:shd w:val="clear" w:color="auto" w:fill="FFFFFF"/>
        </w:rPr>
        <w:t>madam</w:t>
      </w:r>
      <w:r w:rsidR="004A531C">
        <w:rPr>
          <w:rFonts w:ascii="Times New Roman" w:eastAsia="宋体" w:hAnsi="Times New Roman" w:cs="Times New Roman" w:hint="eastAsia"/>
          <w:color w:val="000000" w:themeColor="text1"/>
          <w:szCs w:val="21"/>
          <w:shd w:val="clear" w:color="auto" w:fill="FFFFFF"/>
        </w:rPr>
        <w:t>，它来自古法语名词短语</w:t>
      </w:r>
      <w:r w:rsidR="004A531C" w:rsidRPr="004A531C">
        <w:rPr>
          <w:rFonts w:ascii="Times New Roman" w:eastAsia="宋体" w:hAnsi="Times New Roman" w:cs="Times New Roman"/>
          <w:color w:val="000000" w:themeColor="text1"/>
          <w:szCs w:val="21"/>
          <w:shd w:val="clear" w:color="auto" w:fill="FFFFFF"/>
        </w:rPr>
        <w:t>ma dame</w:t>
      </w:r>
      <w:r w:rsidR="004A531C">
        <w:rPr>
          <w:rFonts w:ascii="Times New Roman" w:eastAsia="宋体" w:hAnsi="Times New Roman" w:cs="Times New Roman" w:hint="eastAsia"/>
          <w:color w:val="000000" w:themeColor="text1"/>
          <w:szCs w:val="21"/>
          <w:shd w:val="clear" w:color="auto" w:fill="FFFFFF"/>
        </w:rPr>
        <w:t>，字面意思就是“我的</w:t>
      </w:r>
      <w:r w:rsidR="004A531C">
        <w:rPr>
          <w:rFonts w:ascii="Times New Roman" w:eastAsia="宋体" w:hAnsi="Times New Roman" w:cs="Times New Roman" w:hint="eastAsia"/>
          <w:color w:val="000000" w:themeColor="text1"/>
          <w:szCs w:val="21"/>
          <w:shd w:val="clear" w:color="auto" w:fill="FFFFFF"/>
        </w:rPr>
        <w:t>dame</w:t>
      </w:r>
      <w:r w:rsidR="004A531C">
        <w:rPr>
          <w:rFonts w:ascii="Times New Roman" w:eastAsia="宋体" w:hAnsi="Times New Roman" w:cs="Times New Roman" w:hint="eastAsia"/>
          <w:color w:val="000000" w:themeColor="text1"/>
          <w:szCs w:val="21"/>
          <w:shd w:val="clear" w:color="auto" w:fill="FFFFFF"/>
        </w:rPr>
        <w:t>”。</w:t>
      </w:r>
      <w:r w:rsidR="004A531C">
        <w:rPr>
          <w:rFonts w:ascii="Times New Roman" w:eastAsia="宋体" w:hAnsi="Times New Roman" w:cs="Times New Roman" w:hint="eastAsia"/>
          <w:color w:val="000000" w:themeColor="text1"/>
          <w:szCs w:val="21"/>
          <w:shd w:val="clear" w:color="auto" w:fill="FFFFFF"/>
        </w:rPr>
        <w:t>dame</w:t>
      </w:r>
      <w:r w:rsidR="004A531C">
        <w:rPr>
          <w:rFonts w:ascii="Times New Roman" w:eastAsia="宋体" w:hAnsi="Times New Roman" w:cs="Times New Roman" w:hint="eastAsia"/>
          <w:color w:val="000000" w:themeColor="text1"/>
          <w:szCs w:val="21"/>
          <w:shd w:val="clear" w:color="auto" w:fill="FFFFFF"/>
        </w:rPr>
        <w:t>是法语中</w:t>
      </w:r>
      <w:r w:rsidRPr="00A46C26">
        <w:rPr>
          <w:rFonts w:ascii="Times New Roman" w:eastAsia="宋体" w:hAnsi="Times New Roman" w:cs="Times New Roman" w:hint="eastAsia"/>
          <w:color w:val="000000" w:themeColor="text1"/>
          <w:szCs w:val="21"/>
          <w:shd w:val="clear" w:color="auto" w:fill="FFFFFF"/>
        </w:rPr>
        <w:t>对贵族</w:t>
      </w:r>
      <w:r w:rsidR="004A531C">
        <w:rPr>
          <w:rFonts w:ascii="Times New Roman" w:eastAsia="宋体" w:hAnsi="Times New Roman" w:cs="Times New Roman" w:hint="eastAsia"/>
          <w:color w:val="000000" w:themeColor="text1"/>
          <w:szCs w:val="21"/>
          <w:shd w:val="clear" w:color="auto" w:fill="FFFFFF"/>
        </w:rPr>
        <w:t>女性</w:t>
      </w:r>
      <w:r w:rsidRPr="00A46C26">
        <w:rPr>
          <w:rFonts w:ascii="Times New Roman" w:eastAsia="宋体" w:hAnsi="Times New Roman" w:cs="Times New Roman" w:hint="eastAsia"/>
          <w:color w:val="000000" w:themeColor="text1"/>
          <w:szCs w:val="21"/>
          <w:shd w:val="clear" w:color="auto" w:fill="FFFFFF"/>
        </w:rPr>
        <w:t>的</w:t>
      </w:r>
      <w:r w:rsidR="004A531C">
        <w:rPr>
          <w:rFonts w:ascii="Times New Roman" w:eastAsia="宋体" w:hAnsi="Times New Roman" w:cs="Times New Roman" w:hint="eastAsia"/>
          <w:color w:val="000000" w:themeColor="text1"/>
          <w:szCs w:val="21"/>
          <w:shd w:val="clear" w:color="auto" w:fill="FFFFFF"/>
        </w:rPr>
        <w:t>尊称</w:t>
      </w:r>
      <w:r w:rsidRPr="00A46C26">
        <w:rPr>
          <w:rFonts w:ascii="Times New Roman" w:eastAsia="宋体" w:hAnsi="Times New Roman" w:cs="Times New Roman" w:hint="eastAsia"/>
          <w:color w:val="000000" w:themeColor="text1"/>
          <w:szCs w:val="21"/>
          <w:shd w:val="clear" w:color="auto" w:fill="FFFFFF"/>
        </w:rPr>
        <w:t>，源自拉丁语名词</w:t>
      </w:r>
      <w:r w:rsidRPr="00A46C26">
        <w:rPr>
          <w:rFonts w:ascii="Times New Roman" w:eastAsia="宋体" w:hAnsi="Times New Roman" w:cs="Times New Roman" w:hint="eastAsia"/>
          <w:color w:val="000000" w:themeColor="text1"/>
          <w:szCs w:val="21"/>
          <w:shd w:val="clear" w:color="auto" w:fill="FFFFFF"/>
        </w:rPr>
        <w:t>domina</w:t>
      </w:r>
      <w:r w:rsidRPr="00A46C26">
        <w:rPr>
          <w:rFonts w:ascii="Times New Roman" w:eastAsia="宋体" w:hAnsi="Times New Roman" w:cs="Times New Roman" w:hint="eastAsia"/>
          <w:color w:val="000000" w:themeColor="text1"/>
          <w:szCs w:val="21"/>
          <w:shd w:val="clear" w:color="auto" w:fill="FFFFFF"/>
        </w:rPr>
        <w:t>（女主人），</w:t>
      </w:r>
      <w:r w:rsidR="004A531C">
        <w:rPr>
          <w:rFonts w:ascii="Times New Roman" w:eastAsia="宋体" w:hAnsi="Times New Roman" w:cs="Times New Roman" w:hint="eastAsia"/>
          <w:color w:val="000000" w:themeColor="text1"/>
          <w:szCs w:val="21"/>
          <w:shd w:val="clear" w:color="auto" w:fill="FFFFFF"/>
        </w:rPr>
        <w:t>派生自</w:t>
      </w:r>
      <w:r w:rsidRPr="00A46C26">
        <w:rPr>
          <w:rFonts w:ascii="Times New Roman" w:eastAsia="宋体" w:hAnsi="Times New Roman" w:cs="Times New Roman" w:hint="eastAsia"/>
          <w:color w:val="000000" w:themeColor="text1"/>
          <w:szCs w:val="21"/>
          <w:shd w:val="clear" w:color="auto" w:fill="FFFFFF"/>
        </w:rPr>
        <w:t>词根</w:t>
      </w:r>
      <w:r w:rsidRPr="00A46C26">
        <w:rPr>
          <w:rFonts w:ascii="Times New Roman" w:eastAsia="宋体" w:hAnsi="Times New Roman" w:cs="Times New Roman" w:hint="eastAsia"/>
          <w:color w:val="000000" w:themeColor="text1"/>
          <w:szCs w:val="21"/>
          <w:shd w:val="clear" w:color="auto" w:fill="FFFFFF"/>
        </w:rPr>
        <w:t>domin-</w:t>
      </w:r>
      <w:r w:rsidRPr="00A46C26">
        <w:rPr>
          <w:rFonts w:ascii="Times New Roman" w:eastAsia="宋体" w:hAnsi="Times New Roman" w:cs="Times New Roman" w:hint="eastAsia"/>
          <w:color w:val="000000" w:themeColor="text1"/>
          <w:szCs w:val="21"/>
          <w:shd w:val="clear" w:color="auto" w:fill="FFFFFF"/>
        </w:rPr>
        <w:t>（</w:t>
      </w:r>
      <w:r w:rsidR="004A531C">
        <w:rPr>
          <w:rFonts w:ascii="Times New Roman" w:eastAsia="宋体" w:hAnsi="Times New Roman" w:cs="Times New Roman" w:hint="eastAsia"/>
          <w:color w:val="000000" w:themeColor="text1"/>
          <w:szCs w:val="21"/>
          <w:shd w:val="clear" w:color="auto" w:fill="FFFFFF"/>
        </w:rPr>
        <w:t>当家作主，</w:t>
      </w:r>
      <w:r w:rsidRPr="00A46C26">
        <w:rPr>
          <w:rFonts w:ascii="Times New Roman" w:eastAsia="宋体" w:hAnsi="Times New Roman" w:cs="Times New Roman" w:hint="eastAsia"/>
          <w:color w:val="000000" w:themeColor="text1"/>
          <w:szCs w:val="21"/>
          <w:shd w:val="clear" w:color="auto" w:fill="FFFFFF"/>
        </w:rPr>
        <w:t>统治</w:t>
      </w:r>
      <w:r w:rsidR="004A531C">
        <w:rPr>
          <w:rFonts w:ascii="Times New Roman" w:eastAsia="宋体" w:hAnsi="Times New Roman" w:cs="Times New Roman" w:hint="eastAsia"/>
          <w:color w:val="000000" w:themeColor="text1"/>
          <w:szCs w:val="21"/>
          <w:shd w:val="clear" w:color="auto" w:fill="FFFFFF"/>
        </w:rPr>
        <w:t>，主宰</w:t>
      </w:r>
      <w:r w:rsidRPr="00A46C26">
        <w:rPr>
          <w:rFonts w:ascii="Times New Roman" w:eastAsia="宋体" w:hAnsi="Times New Roman" w:cs="Times New Roman" w:hint="eastAsia"/>
          <w:color w:val="000000" w:themeColor="text1"/>
          <w:szCs w:val="21"/>
          <w:shd w:val="clear" w:color="auto" w:fill="FFFFFF"/>
        </w:rPr>
        <w:t>）。</w:t>
      </w:r>
    </w:p>
    <w:p w14:paraId="7109A9FC" w14:textId="29EAB883" w:rsidR="00A46C26" w:rsidRDefault="00DF2924" w:rsidP="00DF2924">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在英语中，单词</w:t>
      </w:r>
      <w:r>
        <w:rPr>
          <w:rFonts w:ascii="Times New Roman" w:eastAsia="宋体" w:hAnsi="Times New Roman" w:cs="Times New Roman" w:hint="eastAsia"/>
          <w:color w:val="000000" w:themeColor="text1"/>
          <w:szCs w:val="21"/>
          <w:shd w:val="clear" w:color="auto" w:fill="FFFFFF"/>
        </w:rPr>
        <w:t>dame</w:t>
      </w:r>
      <w:r>
        <w:rPr>
          <w:rFonts w:ascii="Times New Roman" w:eastAsia="宋体" w:hAnsi="Times New Roman" w:cs="Times New Roman" w:hint="eastAsia"/>
          <w:color w:val="000000" w:themeColor="text1"/>
          <w:szCs w:val="21"/>
          <w:shd w:val="clear" w:color="auto" w:fill="FFFFFF"/>
        </w:rPr>
        <w:t>用作“女爵士”的头衔和尊称。</w:t>
      </w:r>
      <w:r w:rsidR="00A46C26" w:rsidRPr="00A46C26">
        <w:rPr>
          <w:rFonts w:ascii="Times New Roman" w:eastAsia="宋体" w:hAnsi="Times New Roman" w:cs="Times New Roman" w:hint="eastAsia"/>
          <w:color w:val="000000" w:themeColor="text1"/>
          <w:szCs w:val="21"/>
          <w:shd w:val="clear" w:color="auto" w:fill="FFFFFF"/>
        </w:rPr>
        <w:t>在用来表示普通女性时，常常</w:t>
      </w:r>
      <w:r>
        <w:rPr>
          <w:rFonts w:ascii="Times New Roman" w:eastAsia="宋体" w:hAnsi="Times New Roman" w:cs="Times New Roman" w:hint="eastAsia"/>
          <w:color w:val="000000" w:themeColor="text1"/>
          <w:szCs w:val="21"/>
          <w:shd w:val="clear" w:color="auto" w:fill="FFFFFF"/>
        </w:rPr>
        <w:t>含有</w:t>
      </w:r>
      <w:r w:rsidR="00A46C26" w:rsidRPr="00A46C26">
        <w:rPr>
          <w:rFonts w:ascii="Times New Roman" w:eastAsia="宋体" w:hAnsi="Times New Roman" w:cs="Times New Roman" w:hint="eastAsia"/>
          <w:color w:val="000000" w:themeColor="text1"/>
          <w:szCs w:val="21"/>
          <w:shd w:val="clear" w:color="auto" w:fill="FFFFFF"/>
        </w:rPr>
        <w:t>讽刺意味。由</w:t>
      </w:r>
      <w:r w:rsidR="00A46C26" w:rsidRPr="00A46C26">
        <w:rPr>
          <w:rFonts w:ascii="Times New Roman" w:eastAsia="宋体" w:hAnsi="Times New Roman" w:cs="Times New Roman" w:hint="eastAsia"/>
          <w:color w:val="000000" w:themeColor="text1"/>
          <w:szCs w:val="21"/>
          <w:shd w:val="clear" w:color="auto" w:fill="FFFFFF"/>
        </w:rPr>
        <w:t>dame</w:t>
      </w:r>
      <w:r w:rsidR="00A46C26" w:rsidRPr="00A46C26">
        <w:rPr>
          <w:rFonts w:ascii="Times New Roman" w:eastAsia="宋体" w:hAnsi="Times New Roman" w:cs="Times New Roman" w:hint="eastAsia"/>
          <w:color w:val="000000" w:themeColor="text1"/>
          <w:szCs w:val="21"/>
          <w:shd w:val="clear" w:color="auto" w:fill="FFFFFF"/>
        </w:rPr>
        <w:t>派生出的单词</w:t>
      </w:r>
      <w:r w:rsidR="00A46C26" w:rsidRPr="00A46C26">
        <w:rPr>
          <w:rFonts w:ascii="Times New Roman" w:eastAsia="宋体" w:hAnsi="Times New Roman" w:cs="Times New Roman" w:hint="eastAsia"/>
          <w:color w:val="000000" w:themeColor="text1"/>
          <w:szCs w:val="21"/>
          <w:shd w:val="clear" w:color="auto" w:fill="FFFFFF"/>
        </w:rPr>
        <w:t>madam</w:t>
      </w:r>
      <w:r w:rsidR="00A46C26" w:rsidRPr="00A46C26">
        <w:rPr>
          <w:rFonts w:ascii="Times New Roman" w:eastAsia="宋体" w:hAnsi="Times New Roman" w:cs="Times New Roman" w:hint="eastAsia"/>
          <w:color w:val="000000" w:themeColor="text1"/>
          <w:szCs w:val="21"/>
          <w:shd w:val="clear" w:color="auto" w:fill="FFFFFF"/>
        </w:rPr>
        <w:t>（女士）更加常见</w:t>
      </w:r>
      <w:r>
        <w:rPr>
          <w:rFonts w:ascii="Times New Roman" w:eastAsia="宋体" w:hAnsi="Times New Roman" w:cs="Times New Roman" w:hint="eastAsia"/>
          <w:color w:val="000000" w:themeColor="text1"/>
          <w:szCs w:val="21"/>
          <w:shd w:val="clear" w:color="auto" w:fill="FFFFFF"/>
        </w:rPr>
        <w:t>，</w:t>
      </w:r>
      <w:r w:rsidR="00A46C26" w:rsidRPr="00A46C26">
        <w:rPr>
          <w:rFonts w:ascii="Times New Roman" w:eastAsia="宋体" w:hAnsi="Times New Roman" w:cs="Times New Roman" w:hint="eastAsia"/>
          <w:color w:val="000000" w:themeColor="text1"/>
          <w:szCs w:val="21"/>
          <w:shd w:val="clear" w:color="auto" w:fill="FFFFFF"/>
        </w:rPr>
        <w:t>在英语中被用作对</w:t>
      </w:r>
      <w:r>
        <w:rPr>
          <w:rFonts w:ascii="Times New Roman" w:eastAsia="宋体" w:hAnsi="Times New Roman" w:cs="Times New Roman" w:hint="eastAsia"/>
          <w:color w:val="000000" w:themeColor="text1"/>
          <w:szCs w:val="21"/>
          <w:shd w:val="clear" w:color="auto" w:fill="FFFFFF"/>
        </w:rPr>
        <w:t>女性</w:t>
      </w:r>
      <w:r w:rsidR="00A46C26" w:rsidRPr="00A46C26">
        <w:rPr>
          <w:rFonts w:ascii="Times New Roman" w:eastAsia="宋体" w:hAnsi="Times New Roman" w:cs="Times New Roman" w:hint="eastAsia"/>
          <w:color w:val="000000" w:themeColor="text1"/>
          <w:szCs w:val="21"/>
          <w:shd w:val="clear" w:color="auto" w:fill="FFFFFF"/>
        </w:rPr>
        <w:t>的一般</w:t>
      </w:r>
      <w:r>
        <w:rPr>
          <w:rFonts w:ascii="Times New Roman" w:eastAsia="宋体" w:hAnsi="Times New Roman" w:cs="Times New Roman" w:hint="eastAsia"/>
          <w:color w:val="000000" w:themeColor="text1"/>
          <w:szCs w:val="21"/>
          <w:shd w:val="clear" w:color="auto" w:fill="FFFFFF"/>
        </w:rPr>
        <w:t>性尊称，相当于</w:t>
      </w:r>
      <w:r>
        <w:rPr>
          <w:rFonts w:ascii="Times New Roman" w:eastAsia="宋体" w:hAnsi="Times New Roman" w:cs="Times New Roman" w:hint="eastAsia"/>
          <w:color w:val="000000" w:themeColor="text1"/>
          <w:szCs w:val="21"/>
          <w:shd w:val="clear" w:color="auto" w:fill="FFFFFF"/>
        </w:rPr>
        <w:t>sir</w:t>
      </w:r>
      <w:r>
        <w:rPr>
          <w:rFonts w:ascii="Times New Roman" w:eastAsia="宋体" w:hAnsi="Times New Roman" w:cs="Times New Roman" w:hint="eastAsia"/>
          <w:color w:val="000000" w:themeColor="text1"/>
          <w:szCs w:val="21"/>
          <w:shd w:val="clear" w:color="auto" w:fill="FFFFFF"/>
        </w:rPr>
        <w:t>（先生）的女性版本。比如：</w:t>
      </w:r>
      <w:r w:rsidRPr="00DF2924">
        <w:rPr>
          <w:rFonts w:ascii="Times New Roman" w:eastAsia="宋体" w:hAnsi="Times New Roman" w:cs="Times New Roman" w:hint="eastAsia"/>
          <w:color w:val="000000" w:themeColor="text1"/>
          <w:szCs w:val="21"/>
          <w:shd w:val="clear" w:color="auto" w:fill="FFFFFF"/>
        </w:rPr>
        <w:t>Can I help you, madam?</w:t>
      </w:r>
      <w:r w:rsidRPr="00DF2924">
        <w:rPr>
          <w:rFonts w:ascii="Times New Roman" w:eastAsia="宋体" w:hAnsi="Times New Roman" w:cs="Times New Roman" w:hint="eastAsia"/>
          <w:color w:val="000000" w:themeColor="text1"/>
          <w:szCs w:val="21"/>
          <w:shd w:val="clear" w:color="auto" w:fill="FFFFFF"/>
        </w:rPr>
        <w:t>要帮忙吗，</w:t>
      </w:r>
      <w:r>
        <w:rPr>
          <w:rFonts w:ascii="Times New Roman" w:eastAsia="宋体" w:hAnsi="Times New Roman" w:cs="Times New Roman" w:hint="eastAsia"/>
          <w:color w:val="000000" w:themeColor="text1"/>
          <w:szCs w:val="21"/>
          <w:shd w:val="clear" w:color="auto" w:fill="FFFFFF"/>
        </w:rPr>
        <w:t>女士</w:t>
      </w:r>
      <w:r w:rsidRPr="00DF2924">
        <w:rPr>
          <w:rFonts w:ascii="Times New Roman" w:eastAsia="宋体" w:hAnsi="Times New Roman" w:cs="Times New Roman" w:hint="eastAsia"/>
          <w:color w:val="000000" w:themeColor="text1"/>
          <w:szCs w:val="21"/>
          <w:shd w:val="clear" w:color="auto" w:fill="FFFFFF"/>
        </w:rPr>
        <w:t>？</w:t>
      </w:r>
    </w:p>
    <w:p w14:paraId="479CBDD1" w14:textId="791A68AD" w:rsidR="00DF2924" w:rsidRPr="00A46C26" w:rsidRDefault="00DF2924" w:rsidP="00DF2924">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和</w:t>
      </w:r>
      <w:r>
        <w:rPr>
          <w:rFonts w:ascii="Times New Roman" w:eastAsia="宋体" w:hAnsi="Times New Roman" w:cs="Times New Roman" w:hint="eastAsia"/>
          <w:color w:val="000000" w:themeColor="text1"/>
          <w:szCs w:val="21"/>
          <w:shd w:val="clear" w:color="auto" w:fill="FFFFFF"/>
        </w:rPr>
        <w:t>Dear Sir</w:t>
      </w:r>
      <w:r>
        <w:rPr>
          <w:rFonts w:ascii="Times New Roman" w:eastAsia="宋体" w:hAnsi="Times New Roman" w:cs="Times New Roman" w:hint="eastAsia"/>
          <w:color w:val="000000" w:themeColor="text1"/>
          <w:szCs w:val="21"/>
          <w:shd w:val="clear" w:color="auto" w:fill="FFFFFF"/>
        </w:rPr>
        <w:t>类似，</w:t>
      </w:r>
      <w:r>
        <w:rPr>
          <w:rFonts w:ascii="Times New Roman" w:eastAsia="宋体" w:hAnsi="Times New Roman" w:cs="Times New Roman" w:hint="eastAsia"/>
          <w:color w:val="000000" w:themeColor="text1"/>
          <w:szCs w:val="21"/>
          <w:shd w:val="clear" w:color="auto" w:fill="FFFFFF"/>
        </w:rPr>
        <w:t>Dear Madam</w:t>
      </w:r>
      <w:r>
        <w:rPr>
          <w:rFonts w:ascii="Times New Roman" w:eastAsia="宋体" w:hAnsi="Times New Roman" w:cs="Times New Roman" w:hint="eastAsia"/>
          <w:color w:val="000000" w:themeColor="text1"/>
          <w:szCs w:val="21"/>
          <w:shd w:val="clear" w:color="auto" w:fill="FFFFFF"/>
        </w:rPr>
        <w:t>也</w:t>
      </w:r>
      <w:r w:rsidR="00C06A25">
        <w:rPr>
          <w:rFonts w:ascii="Times New Roman" w:eastAsia="宋体" w:hAnsi="Times New Roman" w:cs="Times New Roman" w:hint="eastAsia"/>
          <w:color w:val="000000" w:themeColor="text1"/>
          <w:szCs w:val="21"/>
          <w:shd w:val="clear" w:color="auto" w:fill="FFFFFF"/>
        </w:rPr>
        <w:t>可用作书信的开头，作为一种礼貌的称呼。</w:t>
      </w:r>
    </w:p>
    <w:p w14:paraId="1ACB2EBF" w14:textId="0D79A019" w:rsidR="00A46C26" w:rsidRPr="00A46C26" w:rsidRDefault="00C06A25" w:rsidP="00A46C26">
      <w:pPr>
        <w:spacing w:line="360" w:lineRule="auto"/>
        <w:ind w:firstLineChars="201" w:firstLine="422"/>
        <w:rPr>
          <w:rFonts w:ascii="Times New Roman" w:eastAsia="宋体" w:hAnsi="Times New Roman" w:cs="Times New Roman"/>
          <w:color w:val="000000" w:themeColor="text1"/>
          <w:szCs w:val="21"/>
          <w:shd w:val="clear" w:color="auto" w:fill="FFFFFF"/>
        </w:rPr>
      </w:pPr>
      <w:r w:rsidRPr="00A46C26">
        <w:rPr>
          <w:rFonts w:ascii="Times New Roman" w:eastAsia="宋体" w:hAnsi="Times New Roman" w:cs="Times New Roman" w:hint="eastAsia"/>
          <w:color w:val="000000" w:themeColor="text1"/>
          <w:szCs w:val="21"/>
          <w:shd w:val="clear" w:color="auto" w:fill="FFFFFF"/>
        </w:rPr>
        <w:t>和</w:t>
      </w:r>
      <w:r w:rsidRPr="00A46C26">
        <w:rPr>
          <w:rFonts w:ascii="Times New Roman" w:eastAsia="宋体" w:hAnsi="Times New Roman" w:cs="Times New Roman" w:hint="eastAsia"/>
          <w:color w:val="000000" w:themeColor="text1"/>
          <w:szCs w:val="21"/>
          <w:shd w:val="clear" w:color="auto" w:fill="FFFFFF"/>
        </w:rPr>
        <w:t>madam</w:t>
      </w:r>
      <w:r w:rsidRPr="00A46C26">
        <w:rPr>
          <w:rFonts w:ascii="Times New Roman" w:eastAsia="宋体" w:hAnsi="Times New Roman" w:cs="Times New Roman" w:hint="eastAsia"/>
          <w:color w:val="000000" w:themeColor="text1"/>
          <w:szCs w:val="21"/>
          <w:shd w:val="clear" w:color="auto" w:fill="FFFFFF"/>
        </w:rPr>
        <w:t>同源</w:t>
      </w:r>
      <w:r>
        <w:rPr>
          <w:rFonts w:ascii="Times New Roman" w:eastAsia="宋体" w:hAnsi="Times New Roman" w:cs="Times New Roman" w:hint="eastAsia"/>
          <w:color w:val="000000" w:themeColor="text1"/>
          <w:szCs w:val="21"/>
          <w:shd w:val="clear" w:color="auto" w:fill="FFFFFF"/>
        </w:rPr>
        <w:t>的还有</w:t>
      </w:r>
      <w:r w:rsidR="00A46C26" w:rsidRPr="00A46C26">
        <w:rPr>
          <w:rFonts w:ascii="Times New Roman" w:eastAsia="宋体" w:hAnsi="Times New Roman" w:cs="Times New Roman" w:hint="eastAsia"/>
          <w:color w:val="000000" w:themeColor="text1"/>
          <w:szCs w:val="21"/>
          <w:shd w:val="clear" w:color="auto" w:fill="FFFFFF"/>
        </w:rPr>
        <w:t>单词</w:t>
      </w:r>
      <w:r w:rsidR="00A46C26" w:rsidRPr="00A46C26">
        <w:rPr>
          <w:rFonts w:ascii="Times New Roman" w:eastAsia="宋体" w:hAnsi="Times New Roman" w:cs="Times New Roman" w:hint="eastAsia"/>
          <w:color w:val="000000" w:themeColor="text1"/>
          <w:szCs w:val="21"/>
          <w:shd w:val="clear" w:color="auto" w:fill="FFFFFF"/>
        </w:rPr>
        <w:t>madonna</w:t>
      </w:r>
      <w:r>
        <w:rPr>
          <w:rFonts w:ascii="Times New Roman" w:eastAsia="宋体" w:hAnsi="Times New Roman" w:cs="Times New Roman" w:hint="eastAsia"/>
          <w:color w:val="000000" w:themeColor="text1"/>
          <w:szCs w:val="21"/>
          <w:shd w:val="clear" w:color="auto" w:fill="FFFFFF"/>
        </w:rPr>
        <w:t>，它</w:t>
      </w:r>
      <w:r w:rsidR="00A46C26" w:rsidRPr="00A46C26">
        <w:rPr>
          <w:rFonts w:ascii="Times New Roman" w:eastAsia="宋体" w:hAnsi="Times New Roman" w:cs="Times New Roman" w:hint="eastAsia"/>
          <w:color w:val="000000" w:themeColor="text1"/>
          <w:szCs w:val="21"/>
          <w:shd w:val="clear" w:color="auto" w:fill="FFFFFF"/>
        </w:rPr>
        <w:t>来自意大利语，原本也是对女性的尊称，现在常用来称呼圣母玛利亚。</w:t>
      </w:r>
      <w:r w:rsidR="00A46C26" w:rsidRPr="00A46C26">
        <w:rPr>
          <w:rFonts w:ascii="Times New Roman" w:eastAsia="宋体" w:hAnsi="Times New Roman" w:cs="Times New Roman" w:hint="eastAsia"/>
          <w:color w:val="000000" w:themeColor="text1"/>
          <w:szCs w:val="21"/>
          <w:shd w:val="clear" w:color="auto" w:fill="FFFFFF"/>
        </w:rPr>
        <w:t>Madonna</w:t>
      </w:r>
      <w:r w:rsidR="00A46C26" w:rsidRPr="00A46C26">
        <w:rPr>
          <w:rFonts w:ascii="Times New Roman" w:eastAsia="宋体" w:hAnsi="Times New Roman" w:cs="Times New Roman" w:hint="eastAsia"/>
          <w:color w:val="000000" w:themeColor="text1"/>
          <w:szCs w:val="21"/>
          <w:shd w:val="clear" w:color="auto" w:fill="FFFFFF"/>
        </w:rPr>
        <w:t>（麦当娜）还是一个常见的英文女子名，比如美国著名女歌手</w:t>
      </w:r>
      <w:r w:rsidR="00A46C26" w:rsidRPr="00A46C26">
        <w:rPr>
          <w:rFonts w:ascii="Times New Roman" w:eastAsia="宋体" w:hAnsi="Times New Roman" w:cs="Times New Roman" w:hint="eastAsia"/>
          <w:color w:val="000000" w:themeColor="text1"/>
          <w:szCs w:val="21"/>
          <w:shd w:val="clear" w:color="auto" w:fill="FFFFFF"/>
        </w:rPr>
        <w:t>Madonna Ciccone</w:t>
      </w:r>
      <w:r w:rsidR="00A46C26" w:rsidRPr="00A46C26">
        <w:rPr>
          <w:rFonts w:ascii="Times New Roman" w:eastAsia="宋体" w:hAnsi="Times New Roman" w:cs="Times New Roman" w:hint="eastAsia"/>
          <w:color w:val="000000" w:themeColor="text1"/>
          <w:szCs w:val="21"/>
          <w:shd w:val="clear" w:color="auto" w:fill="FFFFFF"/>
        </w:rPr>
        <w:t>（麦当娜·西科尼）。</w:t>
      </w:r>
    </w:p>
    <w:p w14:paraId="79B142BF" w14:textId="55AD8100" w:rsidR="00A46C26" w:rsidRPr="00A46C26" w:rsidRDefault="00A46C26" w:rsidP="00A46C26">
      <w:pPr>
        <w:spacing w:line="360" w:lineRule="auto"/>
        <w:ind w:firstLineChars="201" w:firstLine="422"/>
        <w:rPr>
          <w:rFonts w:ascii="Times New Roman" w:eastAsia="宋体" w:hAnsi="Times New Roman" w:cs="Times New Roman"/>
          <w:color w:val="000000" w:themeColor="text1"/>
          <w:szCs w:val="21"/>
          <w:shd w:val="clear" w:color="auto" w:fill="FFFFFF"/>
        </w:rPr>
      </w:pPr>
      <w:r w:rsidRPr="00A46C26">
        <w:rPr>
          <w:rFonts w:ascii="Times New Roman" w:eastAsia="宋体" w:hAnsi="Times New Roman" w:cs="Times New Roman"/>
          <w:color w:val="000000" w:themeColor="text1"/>
          <w:szCs w:val="21"/>
          <w:shd w:val="clear" w:color="auto" w:fill="FFFFFF"/>
        </w:rPr>
        <w:lastRenderedPageBreak/>
        <w:t>dame</w:t>
      </w:r>
      <w:r w:rsidRPr="00A46C26">
        <w:rPr>
          <w:rFonts w:ascii="Times New Roman" w:eastAsia="宋体" w:hAnsi="Times New Roman" w:cs="Times New Roman" w:hint="eastAsia"/>
          <w:color w:val="000000" w:themeColor="text1"/>
          <w:szCs w:val="21"/>
          <w:shd w:val="clear" w:color="auto" w:fill="FFFFFF"/>
        </w:rPr>
        <w:t>：</w:t>
      </w:r>
      <w:r w:rsidRPr="00A46C26">
        <w:rPr>
          <w:rFonts w:ascii="Times New Roman" w:eastAsia="宋体" w:hAnsi="Times New Roman" w:cs="Times New Roman"/>
          <w:color w:val="000000" w:themeColor="text1"/>
          <w:szCs w:val="21"/>
          <w:shd w:val="clear" w:color="auto" w:fill="FFFFFF"/>
        </w:rPr>
        <w:t>[deɪm] n.</w:t>
      </w:r>
      <w:r w:rsidR="00C06A25" w:rsidRPr="00A46C26">
        <w:rPr>
          <w:rFonts w:ascii="Times New Roman" w:eastAsia="宋体" w:hAnsi="Times New Roman" w:cs="Times New Roman" w:hint="eastAsia"/>
          <w:color w:val="000000" w:themeColor="text1"/>
          <w:szCs w:val="21"/>
          <w:shd w:val="clear" w:color="auto" w:fill="FFFFFF"/>
        </w:rPr>
        <w:t>女爵士</w:t>
      </w:r>
      <w:r w:rsidR="00C06A25">
        <w:rPr>
          <w:rFonts w:ascii="Times New Roman" w:eastAsia="宋体" w:hAnsi="Times New Roman" w:cs="Times New Roman" w:hint="eastAsia"/>
          <w:color w:val="000000" w:themeColor="text1"/>
          <w:szCs w:val="21"/>
          <w:shd w:val="clear" w:color="auto" w:fill="FFFFFF"/>
        </w:rPr>
        <w:t>；</w:t>
      </w:r>
      <w:r w:rsidRPr="00A46C26">
        <w:rPr>
          <w:rFonts w:ascii="Times New Roman" w:eastAsia="宋体" w:hAnsi="Times New Roman" w:cs="Times New Roman" w:hint="eastAsia"/>
          <w:color w:val="000000" w:themeColor="text1"/>
          <w:szCs w:val="21"/>
          <w:shd w:val="clear" w:color="auto" w:fill="FFFFFF"/>
        </w:rPr>
        <w:t>夫人，年长妇女</w:t>
      </w:r>
    </w:p>
    <w:p w14:paraId="205A819D" w14:textId="6D3A6F88" w:rsidR="00A46C26" w:rsidRPr="00A46C26" w:rsidRDefault="00A46C26" w:rsidP="00A46C26">
      <w:pPr>
        <w:spacing w:line="360" w:lineRule="auto"/>
        <w:ind w:firstLineChars="201" w:firstLine="422"/>
        <w:rPr>
          <w:rFonts w:ascii="Times New Roman" w:eastAsia="宋体" w:hAnsi="Times New Roman" w:cs="Times New Roman"/>
          <w:color w:val="000000" w:themeColor="text1"/>
          <w:szCs w:val="21"/>
          <w:shd w:val="clear" w:color="auto" w:fill="FFFFFF"/>
        </w:rPr>
      </w:pPr>
      <w:r w:rsidRPr="00A46C26">
        <w:rPr>
          <w:rFonts w:ascii="Times New Roman" w:eastAsia="宋体" w:hAnsi="Times New Roman" w:cs="Times New Roman"/>
          <w:color w:val="000000" w:themeColor="text1"/>
          <w:szCs w:val="21"/>
          <w:shd w:val="clear" w:color="auto" w:fill="FFFFFF"/>
        </w:rPr>
        <w:t>madam</w:t>
      </w:r>
      <w:r w:rsidRPr="00A46C26">
        <w:rPr>
          <w:rFonts w:ascii="Times New Roman" w:eastAsia="宋体" w:hAnsi="Times New Roman" w:cs="Times New Roman" w:hint="eastAsia"/>
          <w:color w:val="000000" w:themeColor="text1"/>
          <w:szCs w:val="21"/>
          <w:shd w:val="clear" w:color="auto" w:fill="FFFFFF"/>
        </w:rPr>
        <w:t>：</w:t>
      </w:r>
      <w:r w:rsidRPr="00A46C26">
        <w:rPr>
          <w:rFonts w:ascii="Times New Roman" w:eastAsia="宋体" w:hAnsi="Times New Roman" w:cs="Times New Roman"/>
          <w:color w:val="000000" w:themeColor="text1"/>
          <w:szCs w:val="21"/>
          <w:shd w:val="clear" w:color="auto" w:fill="FFFFFF"/>
        </w:rPr>
        <w:t>[ˈmædəm] n.</w:t>
      </w:r>
      <w:r w:rsidR="00C06A25">
        <w:rPr>
          <w:rFonts w:ascii="Times New Roman" w:eastAsia="宋体" w:hAnsi="Times New Roman" w:cs="Times New Roman" w:hint="eastAsia"/>
          <w:color w:val="000000" w:themeColor="text1"/>
          <w:szCs w:val="21"/>
          <w:shd w:val="clear" w:color="auto" w:fill="FFFFFF"/>
        </w:rPr>
        <w:t>女士，夫人</w:t>
      </w:r>
    </w:p>
    <w:p w14:paraId="4B2B30FC" w14:textId="77777777" w:rsidR="00A46C26" w:rsidRPr="00A46C26" w:rsidRDefault="00A46C26" w:rsidP="00A46C26">
      <w:pPr>
        <w:spacing w:line="360" w:lineRule="auto"/>
        <w:ind w:firstLineChars="201" w:firstLine="422"/>
        <w:rPr>
          <w:rFonts w:ascii="Times New Roman" w:eastAsia="宋体" w:hAnsi="Times New Roman" w:cs="Times New Roman"/>
          <w:color w:val="000000" w:themeColor="text1"/>
          <w:szCs w:val="21"/>
          <w:shd w:val="clear" w:color="auto" w:fill="FFFFFF"/>
        </w:rPr>
      </w:pPr>
      <w:r w:rsidRPr="00A46C26">
        <w:rPr>
          <w:rFonts w:ascii="Times New Roman" w:eastAsia="宋体" w:hAnsi="Times New Roman" w:cs="Times New Roman"/>
          <w:color w:val="000000" w:themeColor="text1"/>
          <w:szCs w:val="21"/>
          <w:shd w:val="clear" w:color="auto" w:fill="FFFFFF"/>
        </w:rPr>
        <w:t>madonna</w:t>
      </w:r>
      <w:r w:rsidRPr="00A46C26">
        <w:rPr>
          <w:rFonts w:ascii="Times New Roman" w:eastAsia="宋体" w:hAnsi="Times New Roman" w:cs="Times New Roman" w:hint="eastAsia"/>
          <w:color w:val="000000" w:themeColor="text1"/>
          <w:szCs w:val="21"/>
          <w:shd w:val="clear" w:color="auto" w:fill="FFFFFF"/>
        </w:rPr>
        <w:t>：</w:t>
      </w:r>
      <w:r w:rsidRPr="00A46C26">
        <w:rPr>
          <w:rFonts w:ascii="Times New Roman" w:eastAsia="宋体" w:hAnsi="Times New Roman" w:cs="Times New Roman"/>
          <w:color w:val="000000" w:themeColor="text1"/>
          <w:szCs w:val="21"/>
          <w:shd w:val="clear" w:color="auto" w:fill="FFFFFF"/>
        </w:rPr>
        <w:t>[məˈdɒnə] n.</w:t>
      </w:r>
      <w:r w:rsidRPr="00A46C26">
        <w:rPr>
          <w:rFonts w:ascii="Times New Roman" w:eastAsia="宋体" w:hAnsi="Times New Roman" w:cs="Times New Roman" w:hint="eastAsia"/>
          <w:color w:val="000000" w:themeColor="text1"/>
          <w:szCs w:val="21"/>
          <w:shd w:val="clear" w:color="auto" w:fill="FFFFFF"/>
        </w:rPr>
        <w:t>圣母玛利亚，圣母像；（女子名）麦当娜</w:t>
      </w:r>
    </w:p>
    <w:p w14:paraId="5F5FFB30" w14:textId="63F659BB" w:rsidR="0054695E" w:rsidRPr="00CB0A61" w:rsidRDefault="00CB0A61" w:rsidP="00CB0A61">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CB0A61">
        <w:rPr>
          <w:rFonts w:ascii="Times New Roman" w:eastAsia="宋体" w:hAnsi="Times New Roman" w:cs="Times New Roman" w:hint="eastAsia"/>
          <w:b w:val="0"/>
          <w:color w:val="000000" w:themeColor="text1"/>
          <w:sz w:val="21"/>
          <w:szCs w:val="21"/>
          <w:shd w:val="clear" w:color="auto" w:fill="FFFFFF"/>
        </w:rPr>
        <w:t>husband</w:t>
      </w:r>
      <w:r w:rsidRPr="00CB0A61">
        <w:rPr>
          <w:rFonts w:ascii="Times New Roman" w:eastAsia="宋体" w:hAnsi="Times New Roman" w:cs="Times New Roman" w:hint="eastAsia"/>
          <w:b w:val="0"/>
          <w:color w:val="000000" w:themeColor="text1"/>
          <w:sz w:val="21"/>
          <w:szCs w:val="21"/>
          <w:shd w:val="clear" w:color="auto" w:fill="FFFFFF"/>
        </w:rPr>
        <w:t>（丈夫）：</w:t>
      </w:r>
      <w:r w:rsidR="009B37AA">
        <w:rPr>
          <w:rFonts w:ascii="Times New Roman" w:eastAsia="宋体" w:hAnsi="Times New Roman" w:cs="Times New Roman" w:hint="eastAsia"/>
          <w:b w:val="0"/>
          <w:color w:val="000000" w:themeColor="text1"/>
          <w:sz w:val="21"/>
          <w:szCs w:val="21"/>
          <w:shd w:val="clear" w:color="auto" w:fill="FFFFFF"/>
        </w:rPr>
        <w:t>房屋的主人</w:t>
      </w:r>
    </w:p>
    <w:p w14:paraId="5EA1C488" w14:textId="2E88C024" w:rsidR="00136D96" w:rsidRDefault="00EB63D4" w:rsidP="00CB0A61">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很多女性在择偶时，都会要求男方拥有自己的住房。英语单词</w:t>
      </w:r>
      <w:r>
        <w:rPr>
          <w:rFonts w:ascii="Times New Roman" w:eastAsia="宋体" w:hAnsi="Times New Roman" w:cs="Times New Roman" w:hint="eastAsia"/>
          <w:color w:val="000000" w:themeColor="text1"/>
          <w:szCs w:val="21"/>
          <w:shd w:val="clear" w:color="auto" w:fill="FFFFFF"/>
        </w:rPr>
        <w:t>husband</w:t>
      </w:r>
      <w:r>
        <w:rPr>
          <w:rFonts w:ascii="Times New Roman" w:eastAsia="宋体" w:hAnsi="Times New Roman" w:cs="Times New Roman" w:hint="eastAsia"/>
          <w:color w:val="000000" w:themeColor="text1"/>
          <w:szCs w:val="21"/>
          <w:shd w:val="clear" w:color="auto" w:fill="FFFFFF"/>
        </w:rPr>
        <w:t>（丈夫）的词源就反映了这种普遍期望。</w:t>
      </w:r>
    </w:p>
    <w:p w14:paraId="02CD96FA" w14:textId="7C886B99" w:rsidR="00EB63D4" w:rsidRDefault="00EB63D4" w:rsidP="00CB0A61">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英语单词</w:t>
      </w:r>
      <w:r>
        <w:rPr>
          <w:rFonts w:ascii="Times New Roman" w:eastAsia="宋体" w:hAnsi="Times New Roman" w:cs="Times New Roman" w:hint="eastAsia"/>
          <w:color w:val="000000" w:themeColor="text1"/>
          <w:szCs w:val="21"/>
          <w:shd w:val="clear" w:color="auto" w:fill="FFFFFF"/>
        </w:rPr>
        <w:t>husband</w:t>
      </w:r>
      <w:r>
        <w:rPr>
          <w:rFonts w:ascii="Times New Roman" w:eastAsia="宋体" w:hAnsi="Times New Roman" w:cs="Times New Roman" w:hint="eastAsia"/>
          <w:color w:val="000000" w:themeColor="text1"/>
          <w:szCs w:val="21"/>
          <w:shd w:val="clear" w:color="auto" w:fill="FFFFFF"/>
        </w:rPr>
        <w:t>来自</w:t>
      </w:r>
      <w:r w:rsidR="005964C3">
        <w:rPr>
          <w:rFonts w:ascii="Times New Roman" w:eastAsia="宋体" w:hAnsi="Times New Roman" w:cs="Times New Roman" w:hint="eastAsia"/>
          <w:color w:val="000000" w:themeColor="text1"/>
          <w:szCs w:val="21"/>
          <w:shd w:val="clear" w:color="auto" w:fill="FFFFFF"/>
        </w:rPr>
        <w:t>北欧的</w:t>
      </w:r>
      <w:r w:rsidR="00D25C9A">
        <w:rPr>
          <w:rFonts w:ascii="Times New Roman" w:eastAsia="宋体" w:hAnsi="Times New Roman" w:cs="Times New Roman" w:hint="eastAsia"/>
          <w:color w:val="000000" w:themeColor="text1"/>
          <w:szCs w:val="21"/>
          <w:shd w:val="clear" w:color="auto" w:fill="FFFFFF"/>
        </w:rPr>
        <w:t>古诺尔斯语</w:t>
      </w:r>
      <w:r>
        <w:rPr>
          <w:rFonts w:ascii="Times New Roman" w:eastAsia="宋体" w:hAnsi="Times New Roman" w:cs="Times New Roman" w:hint="eastAsia"/>
          <w:color w:val="000000" w:themeColor="text1"/>
          <w:szCs w:val="21"/>
          <w:shd w:val="clear" w:color="auto" w:fill="FFFFFF"/>
        </w:rPr>
        <w:t>，前半截</w:t>
      </w:r>
      <w:r>
        <w:rPr>
          <w:rFonts w:ascii="Times New Roman" w:eastAsia="宋体" w:hAnsi="Times New Roman" w:cs="Times New Roman" w:hint="eastAsia"/>
          <w:color w:val="000000" w:themeColor="text1"/>
          <w:szCs w:val="21"/>
          <w:shd w:val="clear" w:color="auto" w:fill="FFFFFF"/>
        </w:rPr>
        <w:t>hus-</w:t>
      </w:r>
      <w:r>
        <w:rPr>
          <w:rFonts w:ascii="Times New Roman" w:eastAsia="宋体" w:hAnsi="Times New Roman" w:cs="Times New Roman" w:hint="eastAsia"/>
          <w:color w:val="000000" w:themeColor="text1"/>
          <w:szCs w:val="21"/>
          <w:shd w:val="clear" w:color="auto" w:fill="FFFFFF"/>
        </w:rPr>
        <w:t>等同于单词</w:t>
      </w:r>
      <w:r>
        <w:rPr>
          <w:rFonts w:ascii="Times New Roman" w:eastAsia="宋体" w:hAnsi="Times New Roman" w:cs="Times New Roman" w:hint="eastAsia"/>
          <w:color w:val="000000" w:themeColor="text1"/>
          <w:szCs w:val="21"/>
          <w:shd w:val="clear" w:color="auto" w:fill="FFFFFF"/>
        </w:rPr>
        <w:t>house</w:t>
      </w:r>
      <w:r>
        <w:rPr>
          <w:rFonts w:ascii="Times New Roman" w:eastAsia="宋体" w:hAnsi="Times New Roman" w:cs="Times New Roman" w:hint="eastAsia"/>
          <w:color w:val="000000" w:themeColor="text1"/>
          <w:szCs w:val="21"/>
          <w:shd w:val="clear" w:color="auto" w:fill="FFFFFF"/>
        </w:rPr>
        <w:t>（房屋），后半截</w:t>
      </w:r>
      <w:r>
        <w:rPr>
          <w:rFonts w:ascii="Times New Roman" w:eastAsia="宋体" w:hAnsi="Times New Roman" w:cs="Times New Roman" w:hint="eastAsia"/>
          <w:color w:val="000000" w:themeColor="text1"/>
          <w:szCs w:val="21"/>
          <w:shd w:val="clear" w:color="auto" w:fill="FFFFFF"/>
        </w:rPr>
        <w:t>band</w:t>
      </w:r>
      <w:r>
        <w:rPr>
          <w:rFonts w:ascii="Times New Roman" w:eastAsia="宋体" w:hAnsi="Times New Roman" w:cs="Times New Roman" w:hint="eastAsia"/>
          <w:color w:val="000000" w:themeColor="text1"/>
          <w:szCs w:val="21"/>
          <w:shd w:val="clear" w:color="auto" w:fill="FFFFFF"/>
        </w:rPr>
        <w:t>表示“</w:t>
      </w:r>
      <w:r w:rsidR="009B37AA">
        <w:rPr>
          <w:rFonts w:ascii="Times New Roman" w:eastAsia="宋体" w:hAnsi="Times New Roman" w:cs="Times New Roman" w:hint="eastAsia"/>
          <w:color w:val="000000" w:themeColor="text1"/>
          <w:szCs w:val="21"/>
          <w:shd w:val="clear" w:color="auto" w:fill="FFFFFF"/>
        </w:rPr>
        <w:t>居住者，占有者”。整个单词的字面意思就是“房屋的居住者及占有者</w:t>
      </w:r>
      <w:r w:rsidR="00CF15F1">
        <w:rPr>
          <w:rFonts w:ascii="Times New Roman" w:eastAsia="宋体" w:hAnsi="Times New Roman" w:cs="Times New Roman" w:hint="eastAsia"/>
          <w:color w:val="000000" w:themeColor="text1"/>
          <w:szCs w:val="21"/>
          <w:shd w:val="clear" w:color="auto" w:fill="FFFFFF"/>
        </w:rPr>
        <w:t>，</w:t>
      </w:r>
      <w:r w:rsidR="009B37AA">
        <w:rPr>
          <w:rFonts w:ascii="Times New Roman" w:eastAsia="宋体" w:hAnsi="Times New Roman" w:cs="Times New Roman" w:hint="eastAsia"/>
          <w:color w:val="000000" w:themeColor="text1"/>
          <w:szCs w:val="21"/>
          <w:shd w:val="clear" w:color="auto" w:fill="FFFFFF"/>
        </w:rPr>
        <w:t>房屋的主人”，引申表示“</w:t>
      </w:r>
      <w:r w:rsidR="00CF15F1">
        <w:rPr>
          <w:rFonts w:ascii="Times New Roman" w:eastAsia="宋体" w:hAnsi="Times New Roman" w:cs="Times New Roman" w:hint="eastAsia"/>
          <w:color w:val="000000" w:themeColor="text1"/>
          <w:szCs w:val="21"/>
          <w:shd w:val="clear" w:color="auto" w:fill="FFFFFF"/>
        </w:rPr>
        <w:t>家庭的主人，</w:t>
      </w:r>
      <w:r w:rsidR="009B37AA">
        <w:rPr>
          <w:rFonts w:ascii="Times New Roman" w:eastAsia="宋体" w:hAnsi="Times New Roman" w:cs="Times New Roman" w:hint="eastAsia"/>
          <w:color w:val="000000" w:themeColor="text1"/>
          <w:szCs w:val="21"/>
          <w:shd w:val="clear" w:color="auto" w:fill="FFFFFF"/>
        </w:rPr>
        <w:t>一家之主”。</w:t>
      </w:r>
    </w:p>
    <w:p w14:paraId="0AB69955" w14:textId="47C99D9D" w:rsidR="009B37AA" w:rsidRDefault="009B37AA" w:rsidP="00CB0A61">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英语中表示“丈夫”的单词原本是</w:t>
      </w:r>
      <w:r>
        <w:rPr>
          <w:rFonts w:ascii="Times New Roman" w:eastAsia="宋体" w:hAnsi="Times New Roman" w:cs="Times New Roman" w:hint="eastAsia"/>
          <w:color w:val="000000" w:themeColor="text1"/>
          <w:szCs w:val="21"/>
          <w:shd w:val="clear" w:color="auto" w:fill="FFFFFF"/>
        </w:rPr>
        <w:t>wer</w:t>
      </w:r>
      <w:r>
        <w:rPr>
          <w:rFonts w:ascii="Times New Roman" w:eastAsia="宋体" w:hAnsi="Times New Roman" w:cs="Times New Roman" w:hint="eastAsia"/>
          <w:color w:val="000000" w:themeColor="text1"/>
          <w:szCs w:val="21"/>
          <w:shd w:val="clear" w:color="auto" w:fill="FFFFFF"/>
        </w:rPr>
        <w:t>，</w:t>
      </w:r>
      <w:r w:rsidR="00CF15F1">
        <w:rPr>
          <w:rFonts w:ascii="Times New Roman" w:eastAsia="宋体" w:hAnsi="Times New Roman" w:cs="Times New Roman" w:hint="eastAsia"/>
          <w:color w:val="000000" w:themeColor="text1"/>
          <w:szCs w:val="21"/>
          <w:shd w:val="clear" w:color="auto" w:fill="FFFFFF"/>
        </w:rPr>
        <w:t>其</w:t>
      </w:r>
      <w:r>
        <w:rPr>
          <w:rFonts w:ascii="Times New Roman" w:eastAsia="宋体" w:hAnsi="Times New Roman" w:cs="Times New Roman" w:hint="eastAsia"/>
          <w:color w:val="000000" w:themeColor="text1"/>
          <w:szCs w:val="21"/>
          <w:shd w:val="clear" w:color="auto" w:fill="FFFFFF"/>
        </w:rPr>
        <w:t>本意是“男人”。从</w:t>
      </w:r>
      <w:r>
        <w:rPr>
          <w:rFonts w:ascii="Times New Roman" w:eastAsia="宋体" w:hAnsi="Times New Roman" w:cs="Times New Roman" w:hint="eastAsia"/>
          <w:color w:val="000000" w:themeColor="text1"/>
          <w:szCs w:val="21"/>
          <w:shd w:val="clear" w:color="auto" w:fill="FFFFFF"/>
        </w:rPr>
        <w:t>13</w:t>
      </w:r>
      <w:r>
        <w:rPr>
          <w:rFonts w:ascii="Times New Roman" w:eastAsia="宋体" w:hAnsi="Times New Roman" w:cs="Times New Roman" w:hint="eastAsia"/>
          <w:color w:val="000000" w:themeColor="text1"/>
          <w:szCs w:val="21"/>
          <w:shd w:val="clear" w:color="auto" w:fill="FFFFFF"/>
        </w:rPr>
        <w:t>世纪后期开始，</w:t>
      </w:r>
      <w:r w:rsidR="00D25C9A">
        <w:rPr>
          <w:rFonts w:ascii="Times New Roman" w:eastAsia="宋体" w:hAnsi="Times New Roman" w:cs="Times New Roman" w:hint="eastAsia"/>
          <w:color w:val="000000" w:themeColor="text1"/>
          <w:szCs w:val="21"/>
          <w:shd w:val="clear" w:color="auto" w:fill="FFFFFF"/>
        </w:rPr>
        <w:t>来自古诺尔斯语的</w:t>
      </w:r>
      <w:r>
        <w:rPr>
          <w:rFonts w:ascii="Times New Roman" w:eastAsia="宋体" w:hAnsi="Times New Roman" w:cs="Times New Roman" w:hint="eastAsia"/>
          <w:color w:val="000000" w:themeColor="text1"/>
          <w:szCs w:val="21"/>
          <w:shd w:val="clear" w:color="auto" w:fill="FFFFFF"/>
        </w:rPr>
        <w:t>单词</w:t>
      </w:r>
      <w:r>
        <w:rPr>
          <w:rFonts w:ascii="Times New Roman" w:eastAsia="宋体" w:hAnsi="Times New Roman" w:cs="Times New Roman" w:hint="eastAsia"/>
          <w:color w:val="000000" w:themeColor="text1"/>
          <w:szCs w:val="21"/>
          <w:shd w:val="clear" w:color="auto" w:fill="FFFFFF"/>
        </w:rPr>
        <w:t>husband</w:t>
      </w:r>
      <w:r>
        <w:rPr>
          <w:rFonts w:ascii="Times New Roman" w:eastAsia="宋体" w:hAnsi="Times New Roman" w:cs="Times New Roman" w:hint="eastAsia"/>
          <w:color w:val="000000" w:themeColor="text1"/>
          <w:szCs w:val="21"/>
          <w:shd w:val="clear" w:color="auto" w:fill="FFFFFF"/>
        </w:rPr>
        <w:t>逐渐取代</w:t>
      </w:r>
      <w:r w:rsidR="00D25C9A">
        <w:rPr>
          <w:rFonts w:ascii="Times New Roman" w:eastAsia="宋体" w:hAnsi="Times New Roman" w:cs="Times New Roman" w:hint="eastAsia"/>
          <w:color w:val="000000" w:themeColor="text1"/>
          <w:szCs w:val="21"/>
          <w:shd w:val="clear" w:color="auto" w:fill="FFFFFF"/>
        </w:rPr>
        <w:t>本族语单词</w:t>
      </w:r>
      <w:r>
        <w:rPr>
          <w:rFonts w:ascii="Times New Roman" w:eastAsia="宋体" w:hAnsi="Times New Roman" w:cs="Times New Roman" w:hint="eastAsia"/>
          <w:color w:val="000000" w:themeColor="text1"/>
          <w:szCs w:val="21"/>
          <w:shd w:val="clear" w:color="auto" w:fill="FFFFFF"/>
        </w:rPr>
        <w:t>wer</w:t>
      </w:r>
      <w:r>
        <w:rPr>
          <w:rFonts w:ascii="Times New Roman" w:eastAsia="宋体" w:hAnsi="Times New Roman" w:cs="Times New Roman" w:hint="eastAsia"/>
          <w:color w:val="000000" w:themeColor="text1"/>
          <w:szCs w:val="21"/>
          <w:shd w:val="clear" w:color="auto" w:fill="FFFFFF"/>
        </w:rPr>
        <w:t>，成为“丈夫”的常用表达。这也反映了女性</w:t>
      </w:r>
      <w:r w:rsidR="00CF15F1">
        <w:rPr>
          <w:rFonts w:ascii="Times New Roman" w:eastAsia="宋体" w:hAnsi="Times New Roman" w:cs="Times New Roman" w:hint="eastAsia"/>
          <w:color w:val="000000" w:themeColor="text1"/>
          <w:szCs w:val="21"/>
          <w:shd w:val="clear" w:color="auto" w:fill="FFFFFF"/>
        </w:rPr>
        <w:t>择偶标准的变化：从“男人”提高为“</w:t>
      </w:r>
      <w:bookmarkStart w:id="409" w:name="OLE_LINK96"/>
      <w:r w:rsidR="00CF15F1">
        <w:rPr>
          <w:rFonts w:ascii="Times New Roman" w:eastAsia="宋体" w:hAnsi="Times New Roman" w:cs="Times New Roman" w:hint="eastAsia"/>
          <w:color w:val="000000" w:themeColor="text1"/>
          <w:szCs w:val="21"/>
          <w:shd w:val="clear" w:color="auto" w:fill="FFFFFF"/>
        </w:rPr>
        <w:t>有自己住房的男人”</w:t>
      </w:r>
      <w:bookmarkEnd w:id="409"/>
      <w:r w:rsidR="00CF15F1">
        <w:rPr>
          <w:rFonts w:ascii="Times New Roman" w:eastAsia="宋体" w:hAnsi="Times New Roman" w:cs="Times New Roman" w:hint="eastAsia"/>
          <w:color w:val="000000" w:themeColor="text1"/>
          <w:szCs w:val="21"/>
          <w:shd w:val="clear" w:color="auto" w:fill="FFFFFF"/>
        </w:rPr>
        <w:t>。</w:t>
      </w:r>
    </w:p>
    <w:p w14:paraId="361802DC" w14:textId="03549341" w:rsidR="00CB0A61" w:rsidRPr="00CB0A61" w:rsidRDefault="00CB0A61" w:rsidP="00CB0A61">
      <w:pPr>
        <w:spacing w:line="360" w:lineRule="auto"/>
        <w:ind w:firstLineChars="201" w:firstLine="422"/>
        <w:rPr>
          <w:rFonts w:ascii="Times New Roman" w:eastAsia="宋体" w:hAnsi="Times New Roman" w:cs="Times New Roman"/>
          <w:color w:val="000000" w:themeColor="text1"/>
          <w:szCs w:val="21"/>
          <w:shd w:val="clear" w:color="auto" w:fill="FFFFFF"/>
        </w:rPr>
      </w:pPr>
      <w:r w:rsidRPr="00CB0A61">
        <w:rPr>
          <w:rFonts w:ascii="Times New Roman" w:eastAsia="宋体" w:hAnsi="Times New Roman" w:cs="Times New Roman"/>
          <w:color w:val="000000" w:themeColor="text1"/>
          <w:szCs w:val="21"/>
          <w:shd w:val="clear" w:color="auto" w:fill="FFFFFF"/>
        </w:rPr>
        <w:t>husband</w:t>
      </w:r>
      <w:r w:rsidRPr="00CB0A61">
        <w:rPr>
          <w:rFonts w:ascii="Times New Roman" w:eastAsia="宋体" w:hAnsi="Times New Roman" w:cs="Times New Roman" w:hint="eastAsia"/>
          <w:color w:val="000000" w:themeColor="text1"/>
          <w:szCs w:val="21"/>
          <w:shd w:val="clear" w:color="auto" w:fill="FFFFFF"/>
        </w:rPr>
        <w:t>：</w:t>
      </w:r>
      <w:r w:rsidRPr="00CB0A61">
        <w:rPr>
          <w:rFonts w:ascii="Times New Roman" w:eastAsia="宋体" w:hAnsi="Times New Roman" w:cs="Times New Roman"/>
          <w:color w:val="000000" w:themeColor="text1"/>
          <w:szCs w:val="21"/>
          <w:shd w:val="clear" w:color="auto" w:fill="FFFFFF"/>
        </w:rPr>
        <w:t>['hʌzbənd] n.</w:t>
      </w:r>
      <w:r w:rsidRPr="00CB0A61">
        <w:rPr>
          <w:rFonts w:ascii="Times New Roman" w:eastAsia="宋体" w:hAnsi="Times New Roman" w:cs="Times New Roman" w:hint="eastAsia"/>
          <w:color w:val="000000" w:themeColor="text1"/>
          <w:szCs w:val="21"/>
          <w:shd w:val="clear" w:color="auto" w:fill="FFFFFF"/>
        </w:rPr>
        <w:t>丈夫</w:t>
      </w:r>
    </w:p>
    <w:p w14:paraId="2D20101E" w14:textId="703D36E8" w:rsidR="00672E41" w:rsidRPr="0046432A" w:rsidRDefault="0046432A" w:rsidP="0046432A">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46432A">
        <w:rPr>
          <w:rFonts w:ascii="Times New Roman" w:eastAsia="宋体" w:hAnsi="Times New Roman" w:cs="Times New Roman" w:hint="eastAsia"/>
          <w:b w:val="0"/>
          <w:color w:val="000000" w:themeColor="text1"/>
          <w:sz w:val="21"/>
          <w:szCs w:val="21"/>
          <w:shd w:val="clear" w:color="auto" w:fill="FFFFFF"/>
        </w:rPr>
        <w:t>wife</w:t>
      </w:r>
      <w:r w:rsidR="006A4C0F">
        <w:rPr>
          <w:rFonts w:ascii="Times New Roman" w:eastAsia="宋体" w:hAnsi="Times New Roman" w:cs="Times New Roman" w:hint="eastAsia"/>
          <w:b w:val="0"/>
          <w:color w:val="000000" w:themeColor="text1"/>
          <w:sz w:val="21"/>
          <w:szCs w:val="21"/>
          <w:shd w:val="clear" w:color="auto" w:fill="FFFFFF"/>
        </w:rPr>
        <w:t>（妻子）</w:t>
      </w:r>
      <w:r w:rsidRPr="0046432A">
        <w:rPr>
          <w:rFonts w:ascii="Times New Roman" w:eastAsia="宋体" w:hAnsi="Times New Roman" w:cs="Times New Roman" w:hint="eastAsia"/>
          <w:b w:val="0"/>
          <w:color w:val="000000" w:themeColor="text1"/>
          <w:sz w:val="21"/>
          <w:szCs w:val="21"/>
          <w:shd w:val="clear" w:color="auto" w:fill="FFFFFF"/>
        </w:rPr>
        <w:t>：</w:t>
      </w:r>
      <w:r w:rsidR="006A4C0F">
        <w:rPr>
          <w:rFonts w:ascii="Times New Roman" w:eastAsia="宋体" w:hAnsi="Times New Roman" w:cs="Times New Roman" w:hint="eastAsia"/>
          <w:b w:val="0"/>
          <w:color w:val="000000" w:themeColor="text1"/>
          <w:sz w:val="21"/>
          <w:szCs w:val="21"/>
          <w:shd w:val="clear" w:color="auto" w:fill="FFFFFF"/>
        </w:rPr>
        <w:t>女人</w:t>
      </w:r>
    </w:p>
    <w:p w14:paraId="7B925772" w14:textId="4029AFE7" w:rsidR="006A4C0F" w:rsidRDefault="006A4C0F" w:rsidP="0046432A">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英语中表示“妻子”的单词</w:t>
      </w:r>
      <w:r w:rsidR="0046432A" w:rsidRPr="0046432A">
        <w:rPr>
          <w:rFonts w:ascii="Times New Roman" w:eastAsia="宋体" w:hAnsi="Times New Roman" w:cs="Times New Roman" w:hint="eastAsia"/>
          <w:color w:val="000000" w:themeColor="text1"/>
          <w:szCs w:val="21"/>
          <w:shd w:val="clear" w:color="auto" w:fill="FFFFFF"/>
        </w:rPr>
        <w:t>wife</w:t>
      </w:r>
      <w:r>
        <w:rPr>
          <w:rFonts w:ascii="Times New Roman" w:eastAsia="宋体" w:hAnsi="Times New Roman" w:cs="Times New Roman" w:hint="eastAsia"/>
          <w:color w:val="000000" w:themeColor="text1"/>
          <w:szCs w:val="21"/>
          <w:shd w:val="clear" w:color="auto" w:fill="FFFFFF"/>
        </w:rPr>
        <w:t>来自英语本族语，本意</w:t>
      </w:r>
      <w:r w:rsidR="0046432A" w:rsidRPr="0046432A">
        <w:rPr>
          <w:rFonts w:ascii="Times New Roman" w:eastAsia="宋体" w:hAnsi="Times New Roman" w:cs="Times New Roman" w:hint="eastAsia"/>
          <w:color w:val="000000" w:themeColor="text1"/>
          <w:szCs w:val="21"/>
          <w:shd w:val="clear" w:color="auto" w:fill="FFFFFF"/>
        </w:rPr>
        <w:t>为“成年</w:t>
      </w:r>
      <w:r>
        <w:rPr>
          <w:rFonts w:ascii="Times New Roman" w:eastAsia="宋体" w:hAnsi="Times New Roman" w:cs="Times New Roman" w:hint="eastAsia"/>
          <w:color w:val="000000" w:themeColor="text1"/>
          <w:szCs w:val="21"/>
          <w:shd w:val="clear" w:color="auto" w:fill="FFFFFF"/>
        </w:rPr>
        <w:t>女性</w:t>
      </w:r>
      <w:r w:rsidR="0046432A" w:rsidRPr="0046432A">
        <w:rPr>
          <w:rFonts w:ascii="Times New Roman" w:eastAsia="宋体" w:hAnsi="Times New Roman" w:cs="Times New Roman" w:hint="eastAsia"/>
          <w:color w:val="000000" w:themeColor="text1"/>
          <w:szCs w:val="21"/>
          <w:shd w:val="clear" w:color="auto" w:fill="FFFFFF"/>
        </w:rPr>
        <w:t>”，并不特指已婚妇女。例如，</w:t>
      </w:r>
      <w:r>
        <w:rPr>
          <w:rFonts w:ascii="Times New Roman" w:eastAsia="宋体" w:hAnsi="Times New Roman" w:cs="Times New Roman" w:hint="eastAsia"/>
          <w:color w:val="000000" w:themeColor="text1"/>
          <w:szCs w:val="21"/>
          <w:shd w:val="clear" w:color="auto" w:fill="FFFFFF"/>
        </w:rPr>
        <w:t>在</w:t>
      </w:r>
      <w:r w:rsidR="00233405">
        <w:rPr>
          <w:rFonts w:ascii="Times New Roman" w:eastAsia="宋体" w:hAnsi="Times New Roman" w:cs="Times New Roman" w:hint="eastAsia"/>
          <w:color w:val="000000" w:themeColor="text1"/>
          <w:szCs w:val="21"/>
          <w:shd w:val="clear" w:color="auto" w:fill="FFFFFF"/>
        </w:rPr>
        <w:t>midwife</w:t>
      </w:r>
      <w:r w:rsidR="00233405">
        <w:rPr>
          <w:rFonts w:ascii="Times New Roman" w:eastAsia="宋体" w:hAnsi="Times New Roman" w:cs="Times New Roman" w:hint="eastAsia"/>
          <w:color w:val="000000" w:themeColor="text1"/>
          <w:szCs w:val="21"/>
          <w:shd w:val="clear" w:color="auto" w:fill="FFFFFF"/>
        </w:rPr>
        <w:t>（助产妇）</w:t>
      </w:r>
      <w:r>
        <w:rPr>
          <w:rFonts w:ascii="Times New Roman" w:eastAsia="宋体" w:hAnsi="Times New Roman" w:cs="Times New Roman" w:hint="eastAsia"/>
          <w:color w:val="000000" w:themeColor="text1"/>
          <w:szCs w:val="21"/>
          <w:shd w:val="clear" w:color="auto" w:fill="FFFFFF"/>
        </w:rPr>
        <w:t>、</w:t>
      </w:r>
      <w:r w:rsidR="00233405">
        <w:rPr>
          <w:rFonts w:ascii="Times New Roman" w:eastAsia="宋体" w:hAnsi="Times New Roman" w:cs="Times New Roman" w:hint="eastAsia"/>
          <w:color w:val="000000" w:themeColor="text1"/>
          <w:szCs w:val="21"/>
          <w:shd w:val="clear" w:color="auto" w:fill="FFFFFF"/>
        </w:rPr>
        <w:t>fishwife</w:t>
      </w:r>
      <w:r w:rsidR="00233405">
        <w:rPr>
          <w:rFonts w:ascii="Times New Roman" w:eastAsia="宋体" w:hAnsi="Times New Roman" w:cs="Times New Roman" w:hint="eastAsia"/>
          <w:color w:val="000000" w:themeColor="text1"/>
          <w:szCs w:val="21"/>
          <w:shd w:val="clear" w:color="auto" w:fill="FFFFFF"/>
        </w:rPr>
        <w:t>（卖鱼妇）</w:t>
      </w:r>
      <w:r>
        <w:rPr>
          <w:rFonts w:ascii="Times New Roman" w:eastAsia="宋体" w:hAnsi="Times New Roman" w:cs="Times New Roman" w:hint="eastAsia"/>
          <w:color w:val="000000" w:themeColor="text1"/>
          <w:szCs w:val="21"/>
          <w:shd w:val="clear" w:color="auto" w:fill="FFFFFF"/>
        </w:rPr>
        <w:t>和</w:t>
      </w:r>
      <w:r w:rsidR="00233405">
        <w:rPr>
          <w:rFonts w:ascii="Times New Roman" w:eastAsia="宋体" w:hAnsi="Times New Roman" w:cs="Times New Roman" w:hint="eastAsia"/>
          <w:color w:val="000000" w:themeColor="text1"/>
          <w:szCs w:val="21"/>
          <w:shd w:val="clear" w:color="auto" w:fill="FFFFFF"/>
        </w:rPr>
        <w:t>housewife</w:t>
      </w:r>
      <w:r w:rsidR="00233405">
        <w:rPr>
          <w:rFonts w:ascii="Times New Roman" w:eastAsia="宋体" w:hAnsi="Times New Roman" w:cs="Times New Roman" w:hint="eastAsia"/>
          <w:color w:val="000000" w:themeColor="text1"/>
          <w:szCs w:val="21"/>
          <w:shd w:val="clear" w:color="auto" w:fill="FFFFFF"/>
        </w:rPr>
        <w:t>（家庭主妇）</w:t>
      </w:r>
      <w:r>
        <w:rPr>
          <w:rFonts w:ascii="Times New Roman" w:eastAsia="宋体" w:hAnsi="Times New Roman" w:cs="Times New Roman" w:hint="eastAsia"/>
          <w:color w:val="000000" w:themeColor="text1"/>
          <w:szCs w:val="21"/>
          <w:shd w:val="clear" w:color="auto" w:fill="FFFFFF"/>
        </w:rPr>
        <w:t>等复合词中，</w:t>
      </w:r>
      <w:r>
        <w:rPr>
          <w:rFonts w:ascii="Times New Roman" w:eastAsia="宋体" w:hAnsi="Times New Roman" w:cs="Times New Roman" w:hint="eastAsia"/>
          <w:color w:val="000000" w:themeColor="text1"/>
          <w:szCs w:val="21"/>
          <w:shd w:val="clear" w:color="auto" w:fill="FFFFFF"/>
        </w:rPr>
        <w:t>wife</w:t>
      </w:r>
      <w:r>
        <w:rPr>
          <w:rFonts w:ascii="Times New Roman" w:eastAsia="宋体" w:hAnsi="Times New Roman" w:cs="Times New Roman" w:hint="eastAsia"/>
          <w:color w:val="000000" w:themeColor="text1"/>
          <w:szCs w:val="21"/>
          <w:shd w:val="clear" w:color="auto" w:fill="FFFFFF"/>
        </w:rPr>
        <w:t>都取其本意“成年女性”。英语中表示“妇女”的单词</w:t>
      </w:r>
      <w:bookmarkStart w:id="410" w:name="OLE_LINK100"/>
      <w:r>
        <w:rPr>
          <w:rFonts w:ascii="Times New Roman" w:eastAsia="宋体" w:hAnsi="Times New Roman" w:cs="Times New Roman" w:hint="eastAsia"/>
          <w:color w:val="000000" w:themeColor="text1"/>
          <w:szCs w:val="21"/>
          <w:shd w:val="clear" w:color="auto" w:fill="FFFFFF"/>
        </w:rPr>
        <w:t>woman</w:t>
      </w:r>
      <w:bookmarkEnd w:id="410"/>
      <w:r w:rsidR="00290EFA">
        <w:rPr>
          <w:rFonts w:ascii="Times New Roman" w:eastAsia="宋体" w:hAnsi="Times New Roman" w:cs="Times New Roman" w:hint="eastAsia"/>
          <w:color w:val="000000" w:themeColor="text1"/>
          <w:szCs w:val="21"/>
          <w:shd w:val="clear" w:color="auto" w:fill="FFFFFF"/>
        </w:rPr>
        <w:t>中，前半截</w:t>
      </w:r>
      <w:r w:rsidR="00290EFA">
        <w:rPr>
          <w:rFonts w:ascii="Times New Roman" w:eastAsia="宋体" w:hAnsi="Times New Roman" w:cs="Times New Roman" w:hint="eastAsia"/>
          <w:color w:val="000000" w:themeColor="text1"/>
          <w:szCs w:val="21"/>
          <w:shd w:val="clear" w:color="auto" w:fill="FFFFFF"/>
        </w:rPr>
        <w:t>wo-</w:t>
      </w:r>
      <w:r w:rsidR="00460A5E">
        <w:rPr>
          <w:rFonts w:ascii="Times New Roman" w:eastAsia="宋体" w:hAnsi="Times New Roman" w:cs="Times New Roman" w:hint="eastAsia"/>
          <w:color w:val="000000" w:themeColor="text1"/>
          <w:szCs w:val="21"/>
          <w:shd w:val="clear" w:color="auto" w:fill="FFFFFF"/>
        </w:rPr>
        <w:t>原本拼写为</w:t>
      </w:r>
      <w:r w:rsidR="00460A5E">
        <w:rPr>
          <w:rFonts w:ascii="Times New Roman" w:eastAsia="宋体" w:hAnsi="Times New Roman" w:cs="Times New Roman" w:hint="eastAsia"/>
          <w:color w:val="000000" w:themeColor="text1"/>
          <w:szCs w:val="21"/>
          <w:shd w:val="clear" w:color="auto" w:fill="FFFFFF"/>
        </w:rPr>
        <w:t>wif-</w:t>
      </w:r>
      <w:r w:rsidR="00460A5E">
        <w:rPr>
          <w:rFonts w:ascii="Times New Roman" w:eastAsia="宋体" w:hAnsi="Times New Roman" w:cs="Times New Roman" w:hint="eastAsia"/>
          <w:color w:val="000000" w:themeColor="text1"/>
          <w:szCs w:val="21"/>
          <w:shd w:val="clear" w:color="auto" w:fill="FFFFFF"/>
        </w:rPr>
        <w:t>，等于单词</w:t>
      </w:r>
      <w:r w:rsidR="00290EFA">
        <w:rPr>
          <w:rFonts w:ascii="Times New Roman" w:eastAsia="宋体" w:hAnsi="Times New Roman" w:cs="Times New Roman" w:hint="eastAsia"/>
          <w:color w:val="000000" w:themeColor="text1"/>
          <w:szCs w:val="21"/>
          <w:shd w:val="clear" w:color="auto" w:fill="FFFFFF"/>
        </w:rPr>
        <w:t>wife</w:t>
      </w:r>
      <w:r w:rsidR="00290EFA">
        <w:rPr>
          <w:rFonts w:ascii="Times New Roman" w:eastAsia="宋体" w:hAnsi="Times New Roman" w:cs="Times New Roman" w:hint="eastAsia"/>
          <w:color w:val="000000" w:themeColor="text1"/>
          <w:szCs w:val="21"/>
          <w:shd w:val="clear" w:color="auto" w:fill="FFFFFF"/>
        </w:rPr>
        <w:t>，表示“成年女性”。</w:t>
      </w:r>
    </w:p>
    <w:p w14:paraId="1C9DF6FC" w14:textId="1FEAC4B2" w:rsidR="00290EFA" w:rsidRDefault="00290EFA" w:rsidP="0046432A">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在晚期古英语中，单词</w:t>
      </w:r>
      <w:r>
        <w:rPr>
          <w:rFonts w:ascii="Times New Roman" w:eastAsia="宋体" w:hAnsi="Times New Roman" w:cs="Times New Roman" w:hint="eastAsia"/>
          <w:color w:val="000000" w:themeColor="text1"/>
          <w:szCs w:val="21"/>
          <w:shd w:val="clear" w:color="auto" w:fill="FFFFFF"/>
        </w:rPr>
        <w:t>wife</w:t>
      </w:r>
      <w:r>
        <w:rPr>
          <w:rFonts w:ascii="Times New Roman" w:eastAsia="宋体" w:hAnsi="Times New Roman" w:cs="Times New Roman" w:hint="eastAsia"/>
          <w:color w:val="000000" w:themeColor="text1"/>
          <w:szCs w:val="21"/>
          <w:shd w:val="clear" w:color="auto" w:fill="FFFFFF"/>
        </w:rPr>
        <w:t>的含义逐渐从“成年女性”演变为“妻子”，并一直延续至今。对比单词</w:t>
      </w:r>
      <w:r>
        <w:rPr>
          <w:rFonts w:ascii="Times New Roman" w:eastAsia="宋体" w:hAnsi="Times New Roman" w:cs="Times New Roman" w:hint="eastAsia"/>
          <w:color w:val="000000" w:themeColor="text1"/>
          <w:szCs w:val="21"/>
          <w:shd w:val="clear" w:color="auto" w:fill="FFFFFF"/>
        </w:rPr>
        <w:t>husband</w:t>
      </w:r>
      <w:r>
        <w:rPr>
          <w:rFonts w:ascii="Times New Roman" w:eastAsia="宋体" w:hAnsi="Times New Roman" w:cs="Times New Roman" w:hint="eastAsia"/>
          <w:color w:val="000000" w:themeColor="text1"/>
          <w:szCs w:val="21"/>
          <w:shd w:val="clear" w:color="auto" w:fill="FFFFFF"/>
        </w:rPr>
        <w:t>（丈夫）的词源，我们发现一个有趣的事实：女性对“丈夫”的普遍期望已经从“男人”提高至“有自己住房的男人”，但男性对“妻子”的普遍期望依然没变，只要是“成年女性”即可。</w:t>
      </w:r>
    </w:p>
    <w:p w14:paraId="44AB1DB2" w14:textId="79752EE2" w:rsidR="00290EFA" w:rsidRDefault="00290EFA" w:rsidP="0046432A">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wife</w:t>
      </w:r>
      <w:r>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w:t>
      </w:r>
      <w:r w:rsidRPr="00290EFA">
        <w:rPr>
          <w:rFonts w:ascii="Times New Roman" w:eastAsia="宋体" w:hAnsi="Times New Roman" w:cs="Times New Roman"/>
          <w:color w:val="000000" w:themeColor="text1"/>
          <w:szCs w:val="21"/>
          <w:shd w:val="clear" w:color="auto" w:fill="FFFFFF"/>
        </w:rPr>
        <w:t>waɪf</w:t>
      </w:r>
      <w:r>
        <w:rPr>
          <w:rFonts w:ascii="Times New Roman" w:eastAsia="宋体" w:hAnsi="Times New Roman" w:cs="Times New Roman" w:hint="eastAsia"/>
          <w:color w:val="000000" w:themeColor="text1"/>
          <w:szCs w:val="21"/>
          <w:shd w:val="clear" w:color="auto" w:fill="FFFFFF"/>
        </w:rPr>
        <w:t>] n.</w:t>
      </w:r>
      <w:r>
        <w:rPr>
          <w:rFonts w:ascii="Times New Roman" w:eastAsia="宋体" w:hAnsi="Times New Roman" w:cs="Times New Roman" w:hint="eastAsia"/>
          <w:color w:val="000000" w:themeColor="text1"/>
          <w:szCs w:val="21"/>
          <w:shd w:val="clear" w:color="auto" w:fill="FFFFFF"/>
        </w:rPr>
        <w:t>妻子</w:t>
      </w:r>
    </w:p>
    <w:p w14:paraId="23E78296" w14:textId="16C30768" w:rsidR="007375A5" w:rsidRDefault="007375A5" w:rsidP="0046432A">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woman</w:t>
      </w:r>
      <w:r>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w:t>
      </w:r>
      <w:r w:rsidRPr="007375A5">
        <w:rPr>
          <w:rFonts w:ascii="Times New Roman" w:eastAsia="宋体" w:hAnsi="Times New Roman" w:cs="Times New Roman"/>
          <w:color w:val="000000" w:themeColor="text1"/>
          <w:szCs w:val="21"/>
          <w:shd w:val="clear" w:color="auto" w:fill="FFFFFF"/>
        </w:rPr>
        <w:t>ˈwʊmən</w:t>
      </w:r>
      <w:r>
        <w:rPr>
          <w:rFonts w:ascii="Times New Roman" w:eastAsia="宋体" w:hAnsi="Times New Roman" w:cs="Times New Roman" w:hint="eastAsia"/>
          <w:color w:val="000000" w:themeColor="text1"/>
          <w:szCs w:val="21"/>
          <w:shd w:val="clear" w:color="auto" w:fill="FFFFFF"/>
        </w:rPr>
        <w:t>] n.</w:t>
      </w:r>
      <w:r>
        <w:rPr>
          <w:rFonts w:ascii="Times New Roman" w:eastAsia="宋体" w:hAnsi="Times New Roman" w:cs="Times New Roman" w:hint="eastAsia"/>
          <w:color w:val="000000" w:themeColor="text1"/>
          <w:szCs w:val="21"/>
          <w:shd w:val="clear" w:color="auto" w:fill="FFFFFF"/>
        </w:rPr>
        <w:t>妇女，成年女性</w:t>
      </w:r>
    </w:p>
    <w:p w14:paraId="77D11AD9" w14:textId="01F192D0" w:rsidR="004B3E5D" w:rsidRPr="004B3E5D" w:rsidRDefault="004B3E5D" w:rsidP="004B3E5D">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4B3E5D">
        <w:rPr>
          <w:rFonts w:ascii="Times New Roman" w:eastAsia="宋体" w:hAnsi="Times New Roman" w:cs="Times New Roman" w:hint="eastAsia"/>
          <w:b w:val="0"/>
          <w:color w:val="000000" w:themeColor="text1"/>
          <w:sz w:val="21"/>
          <w:szCs w:val="21"/>
          <w:shd w:val="clear" w:color="auto" w:fill="FFFFFF"/>
        </w:rPr>
        <w:t>mate</w:t>
      </w:r>
      <w:r w:rsidR="003B149F">
        <w:rPr>
          <w:rFonts w:ascii="Times New Roman" w:eastAsia="宋体" w:hAnsi="Times New Roman" w:cs="Times New Roman" w:hint="eastAsia"/>
          <w:b w:val="0"/>
          <w:color w:val="000000" w:themeColor="text1"/>
          <w:sz w:val="21"/>
          <w:szCs w:val="21"/>
          <w:shd w:val="clear" w:color="auto" w:fill="FFFFFF"/>
        </w:rPr>
        <w:t>（伙伴）</w:t>
      </w:r>
      <w:r w:rsidRPr="004B3E5D">
        <w:rPr>
          <w:rFonts w:ascii="Times New Roman" w:eastAsia="宋体" w:hAnsi="Times New Roman" w:cs="Times New Roman" w:hint="eastAsia"/>
          <w:b w:val="0"/>
          <w:color w:val="000000" w:themeColor="text1"/>
          <w:sz w:val="21"/>
          <w:szCs w:val="21"/>
          <w:shd w:val="clear" w:color="auto" w:fill="FFFFFF"/>
        </w:rPr>
        <w:t>：一起吃饭的</w:t>
      </w:r>
      <w:r w:rsidR="003B149F">
        <w:rPr>
          <w:rFonts w:ascii="Times New Roman" w:eastAsia="宋体" w:hAnsi="Times New Roman" w:cs="Times New Roman" w:hint="eastAsia"/>
          <w:b w:val="0"/>
          <w:color w:val="000000" w:themeColor="text1"/>
          <w:sz w:val="21"/>
          <w:szCs w:val="21"/>
          <w:shd w:val="clear" w:color="auto" w:fill="FFFFFF"/>
        </w:rPr>
        <w:t>人</w:t>
      </w:r>
    </w:p>
    <w:p w14:paraId="79C8319C" w14:textId="39CE8609" w:rsidR="00FF1A64" w:rsidRDefault="004B3E5D" w:rsidP="0046432A">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汉语中的“伙伴”原本指用同一个灶台做饭的战友，英语中也有类似的说法，那就是</w:t>
      </w:r>
      <w:r>
        <w:rPr>
          <w:rFonts w:ascii="Times New Roman" w:eastAsia="宋体" w:hAnsi="Times New Roman" w:cs="Times New Roman" w:hint="eastAsia"/>
          <w:color w:val="000000" w:themeColor="text1"/>
          <w:szCs w:val="21"/>
          <w:shd w:val="clear" w:color="auto" w:fill="FFFFFF"/>
        </w:rPr>
        <w:t>mate</w:t>
      </w:r>
      <w:r>
        <w:rPr>
          <w:rFonts w:ascii="Times New Roman" w:eastAsia="宋体" w:hAnsi="Times New Roman" w:cs="Times New Roman" w:hint="eastAsia"/>
          <w:color w:val="000000" w:themeColor="text1"/>
          <w:szCs w:val="21"/>
          <w:shd w:val="clear" w:color="auto" w:fill="FFFFFF"/>
        </w:rPr>
        <w:lastRenderedPageBreak/>
        <w:t>（伙伴）。这个单词来自</w:t>
      </w:r>
      <w:r w:rsidR="00D25C9A">
        <w:rPr>
          <w:rFonts w:ascii="Times New Roman" w:eastAsia="宋体" w:hAnsi="Times New Roman" w:cs="Times New Roman" w:hint="eastAsia"/>
          <w:color w:val="000000" w:themeColor="text1"/>
          <w:szCs w:val="21"/>
          <w:shd w:val="clear" w:color="auto" w:fill="FFFFFF"/>
        </w:rPr>
        <w:t>日耳曼语</w:t>
      </w:r>
      <w:r>
        <w:rPr>
          <w:rFonts w:ascii="Times New Roman" w:eastAsia="宋体" w:hAnsi="Times New Roman" w:cs="Times New Roman" w:hint="eastAsia"/>
          <w:color w:val="000000" w:themeColor="text1"/>
          <w:szCs w:val="21"/>
          <w:shd w:val="clear" w:color="auto" w:fill="FFFFFF"/>
        </w:rPr>
        <w:t>，本意是</w:t>
      </w:r>
      <w:r w:rsidR="003B149F">
        <w:rPr>
          <w:rFonts w:ascii="Times New Roman" w:eastAsia="宋体" w:hAnsi="Times New Roman" w:cs="Times New Roman" w:hint="eastAsia"/>
          <w:color w:val="000000" w:themeColor="text1"/>
          <w:szCs w:val="21"/>
          <w:shd w:val="clear" w:color="auto" w:fill="FFFFFF"/>
        </w:rPr>
        <w:t>“食物”，引申为</w:t>
      </w:r>
      <w:r>
        <w:rPr>
          <w:rFonts w:ascii="Times New Roman" w:eastAsia="宋体" w:hAnsi="Times New Roman" w:cs="Times New Roman" w:hint="eastAsia"/>
          <w:color w:val="000000" w:themeColor="text1"/>
          <w:szCs w:val="21"/>
          <w:shd w:val="clear" w:color="auto" w:fill="FFFFFF"/>
        </w:rPr>
        <w:t>“一起吃饭的人”</w:t>
      </w:r>
      <w:r w:rsidR="00FF1A64">
        <w:rPr>
          <w:rFonts w:ascii="Times New Roman" w:eastAsia="宋体" w:hAnsi="Times New Roman" w:cs="Times New Roman" w:hint="eastAsia"/>
          <w:color w:val="000000" w:themeColor="text1"/>
          <w:szCs w:val="21"/>
          <w:shd w:val="clear" w:color="auto" w:fill="FFFFFF"/>
        </w:rPr>
        <w:t>，</w:t>
      </w:r>
      <w:r w:rsidR="003B149F">
        <w:rPr>
          <w:rFonts w:ascii="Times New Roman" w:eastAsia="宋体" w:hAnsi="Times New Roman" w:cs="Times New Roman" w:hint="eastAsia"/>
          <w:color w:val="000000" w:themeColor="text1"/>
          <w:szCs w:val="21"/>
          <w:shd w:val="clear" w:color="auto" w:fill="FFFFFF"/>
        </w:rPr>
        <w:t>再进一步</w:t>
      </w:r>
      <w:r w:rsidR="00FF1A64">
        <w:rPr>
          <w:rFonts w:ascii="Times New Roman" w:eastAsia="宋体" w:hAnsi="Times New Roman" w:cs="Times New Roman" w:hint="eastAsia"/>
          <w:color w:val="000000" w:themeColor="text1"/>
          <w:szCs w:val="21"/>
          <w:shd w:val="clear" w:color="auto" w:fill="FFFFFF"/>
        </w:rPr>
        <w:t>引申表示“伙伴，长期生活在一起的人”，比如</w:t>
      </w:r>
      <w:r w:rsidR="00FF1A64">
        <w:rPr>
          <w:rFonts w:ascii="Times New Roman" w:eastAsia="宋体" w:hAnsi="Times New Roman" w:cs="Times New Roman" w:hint="eastAsia"/>
          <w:color w:val="000000" w:themeColor="text1"/>
          <w:szCs w:val="21"/>
          <w:shd w:val="clear" w:color="auto" w:fill="FFFFFF"/>
        </w:rPr>
        <w:t>classmate</w:t>
      </w:r>
      <w:r w:rsidR="00FF1A64">
        <w:rPr>
          <w:rFonts w:ascii="Times New Roman" w:eastAsia="宋体" w:hAnsi="Times New Roman" w:cs="Times New Roman" w:hint="eastAsia"/>
          <w:color w:val="000000" w:themeColor="text1"/>
          <w:szCs w:val="21"/>
          <w:shd w:val="clear" w:color="auto" w:fill="FFFFFF"/>
        </w:rPr>
        <w:t>（</w:t>
      </w:r>
      <w:r w:rsidR="003B149F">
        <w:rPr>
          <w:rFonts w:ascii="Times New Roman" w:eastAsia="宋体" w:hAnsi="Times New Roman" w:cs="Times New Roman" w:hint="eastAsia"/>
          <w:color w:val="000000" w:themeColor="text1"/>
          <w:szCs w:val="21"/>
          <w:shd w:val="clear" w:color="auto" w:fill="FFFFFF"/>
        </w:rPr>
        <w:t>同班</w:t>
      </w:r>
      <w:r w:rsidR="00FF1A64">
        <w:rPr>
          <w:rFonts w:ascii="Times New Roman" w:eastAsia="宋体" w:hAnsi="Times New Roman" w:cs="Times New Roman" w:hint="eastAsia"/>
          <w:color w:val="000000" w:themeColor="text1"/>
          <w:szCs w:val="21"/>
          <w:shd w:val="clear" w:color="auto" w:fill="FFFFFF"/>
        </w:rPr>
        <w:t>同学），</w:t>
      </w:r>
      <w:r w:rsidR="00FF1A64">
        <w:rPr>
          <w:rFonts w:ascii="Times New Roman" w:eastAsia="宋体" w:hAnsi="Times New Roman" w:cs="Times New Roman" w:hint="eastAsia"/>
          <w:color w:val="000000" w:themeColor="text1"/>
          <w:szCs w:val="21"/>
          <w:shd w:val="clear" w:color="auto" w:fill="FFFFFF"/>
        </w:rPr>
        <w:t>roommate</w:t>
      </w:r>
      <w:r w:rsidR="00FF1A64">
        <w:rPr>
          <w:rFonts w:ascii="Times New Roman" w:eastAsia="宋体" w:hAnsi="Times New Roman" w:cs="Times New Roman" w:hint="eastAsia"/>
          <w:color w:val="000000" w:themeColor="text1"/>
          <w:szCs w:val="21"/>
          <w:shd w:val="clear" w:color="auto" w:fill="FFFFFF"/>
        </w:rPr>
        <w:t>（室友）。</w:t>
      </w:r>
      <w:r w:rsidR="00FF1A64">
        <w:rPr>
          <w:rFonts w:ascii="Times New Roman" w:eastAsia="宋体" w:hAnsi="Times New Roman" w:cs="Times New Roman" w:hint="eastAsia"/>
          <w:color w:val="000000" w:themeColor="text1"/>
          <w:szCs w:val="21"/>
          <w:shd w:val="clear" w:color="auto" w:fill="FFFFFF"/>
        </w:rPr>
        <w:t>mate</w:t>
      </w:r>
      <w:r w:rsidR="00FF1A64">
        <w:rPr>
          <w:rFonts w:ascii="Times New Roman" w:eastAsia="宋体" w:hAnsi="Times New Roman" w:cs="Times New Roman" w:hint="eastAsia"/>
          <w:color w:val="000000" w:themeColor="text1"/>
          <w:szCs w:val="21"/>
          <w:shd w:val="clear" w:color="auto" w:fill="FFFFFF"/>
        </w:rPr>
        <w:t>还可以进一步特指配偶、人生伴侣，比如</w:t>
      </w:r>
      <w:r w:rsidR="00FF1A64">
        <w:rPr>
          <w:rFonts w:ascii="Times New Roman" w:eastAsia="宋体" w:hAnsi="Times New Roman" w:cs="Times New Roman" w:hint="eastAsia"/>
          <w:color w:val="000000" w:themeColor="text1"/>
          <w:szCs w:val="21"/>
          <w:shd w:val="clear" w:color="auto" w:fill="FFFFFF"/>
        </w:rPr>
        <w:t>soul mate</w:t>
      </w:r>
      <w:r w:rsidR="00FF1A64">
        <w:rPr>
          <w:rFonts w:ascii="Times New Roman" w:eastAsia="宋体" w:hAnsi="Times New Roman" w:cs="Times New Roman" w:hint="eastAsia"/>
          <w:color w:val="000000" w:themeColor="text1"/>
          <w:szCs w:val="21"/>
          <w:shd w:val="clear" w:color="auto" w:fill="FFFFFF"/>
        </w:rPr>
        <w:t>（灵魂伴侣）指的就是特别情投意合的伴侣。</w:t>
      </w:r>
    </w:p>
    <w:p w14:paraId="7E9B6D38" w14:textId="2BD88D4D" w:rsidR="004B3E5D" w:rsidRDefault="00FF1A64" w:rsidP="0046432A">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和</w:t>
      </w:r>
      <w:r>
        <w:rPr>
          <w:rFonts w:ascii="Times New Roman" w:eastAsia="宋体" w:hAnsi="Times New Roman" w:cs="Times New Roman" w:hint="eastAsia"/>
          <w:color w:val="000000" w:themeColor="text1"/>
          <w:szCs w:val="21"/>
          <w:shd w:val="clear" w:color="auto" w:fill="FFFFFF"/>
        </w:rPr>
        <w:t>mate</w:t>
      </w:r>
      <w:r w:rsidR="004B3E5D">
        <w:rPr>
          <w:rFonts w:ascii="Times New Roman" w:eastAsia="宋体" w:hAnsi="Times New Roman" w:cs="Times New Roman" w:hint="eastAsia"/>
          <w:color w:val="000000" w:themeColor="text1"/>
          <w:szCs w:val="21"/>
          <w:shd w:val="clear" w:color="auto" w:fill="FFFFFF"/>
        </w:rPr>
        <w:t>同源</w:t>
      </w:r>
      <w:r>
        <w:rPr>
          <w:rFonts w:ascii="Times New Roman" w:eastAsia="宋体" w:hAnsi="Times New Roman" w:cs="Times New Roman" w:hint="eastAsia"/>
          <w:color w:val="000000" w:themeColor="text1"/>
          <w:szCs w:val="21"/>
          <w:shd w:val="clear" w:color="auto" w:fill="FFFFFF"/>
        </w:rPr>
        <w:t>的</w:t>
      </w:r>
      <w:r w:rsidR="004B3E5D">
        <w:rPr>
          <w:rFonts w:ascii="Times New Roman" w:eastAsia="宋体" w:hAnsi="Times New Roman" w:cs="Times New Roman" w:hint="eastAsia"/>
          <w:color w:val="000000" w:themeColor="text1"/>
          <w:szCs w:val="21"/>
          <w:shd w:val="clear" w:color="auto" w:fill="FFFFFF"/>
        </w:rPr>
        <w:t>单词有</w:t>
      </w:r>
      <w:r w:rsidR="004B3E5D">
        <w:rPr>
          <w:rFonts w:ascii="Times New Roman" w:eastAsia="宋体" w:hAnsi="Times New Roman" w:cs="Times New Roman" w:hint="eastAsia"/>
          <w:color w:val="000000" w:themeColor="text1"/>
          <w:szCs w:val="21"/>
          <w:shd w:val="clear" w:color="auto" w:fill="FFFFFF"/>
        </w:rPr>
        <w:t>meat</w:t>
      </w:r>
      <w:r w:rsidR="004B3E5D">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它的</w:t>
      </w:r>
      <w:r w:rsidR="004B3E5D">
        <w:rPr>
          <w:rFonts w:ascii="Times New Roman" w:eastAsia="宋体" w:hAnsi="Times New Roman" w:cs="Times New Roman" w:hint="eastAsia"/>
          <w:color w:val="000000" w:themeColor="text1"/>
          <w:szCs w:val="21"/>
          <w:shd w:val="clear" w:color="auto" w:fill="FFFFFF"/>
        </w:rPr>
        <w:t>本意是“食物，饭”，后来含义缩小为“用来食用的肉类”。</w:t>
      </w:r>
    </w:p>
    <w:p w14:paraId="0EBF2DCC" w14:textId="2BF106CD" w:rsidR="00FF1A64" w:rsidRDefault="00FF1A64" w:rsidP="0046432A">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mate</w:t>
      </w:r>
      <w:r>
        <w:rPr>
          <w:rFonts w:ascii="Times New Roman" w:eastAsia="宋体" w:hAnsi="Times New Roman" w:cs="Times New Roman" w:hint="eastAsia"/>
          <w:color w:val="000000" w:themeColor="text1"/>
          <w:szCs w:val="21"/>
          <w:shd w:val="clear" w:color="auto" w:fill="FFFFFF"/>
        </w:rPr>
        <w:t>：</w:t>
      </w:r>
      <w:r w:rsidR="003B149F">
        <w:rPr>
          <w:rFonts w:ascii="Times New Roman" w:eastAsia="宋体" w:hAnsi="Times New Roman" w:cs="Times New Roman" w:hint="eastAsia"/>
          <w:color w:val="000000" w:themeColor="text1"/>
          <w:szCs w:val="21"/>
          <w:shd w:val="clear" w:color="auto" w:fill="FFFFFF"/>
        </w:rPr>
        <w:t>[</w:t>
      </w:r>
      <w:r w:rsidR="003B149F" w:rsidRPr="003B149F">
        <w:rPr>
          <w:rFonts w:ascii="Times New Roman" w:eastAsia="宋体" w:hAnsi="Times New Roman" w:cs="Times New Roman"/>
          <w:color w:val="000000" w:themeColor="text1"/>
          <w:szCs w:val="21"/>
          <w:shd w:val="clear" w:color="auto" w:fill="FFFFFF"/>
        </w:rPr>
        <w:t>meɪt</w:t>
      </w:r>
      <w:r w:rsidR="003B149F">
        <w:rPr>
          <w:rFonts w:ascii="Times New Roman" w:eastAsia="宋体" w:hAnsi="Times New Roman" w:cs="Times New Roman" w:hint="eastAsia"/>
          <w:color w:val="000000" w:themeColor="text1"/>
          <w:szCs w:val="21"/>
          <w:shd w:val="clear" w:color="auto" w:fill="FFFFFF"/>
        </w:rPr>
        <w:t>] n.</w:t>
      </w:r>
      <w:r w:rsidR="003B149F">
        <w:rPr>
          <w:rFonts w:ascii="Times New Roman" w:eastAsia="宋体" w:hAnsi="Times New Roman" w:cs="Times New Roman" w:hint="eastAsia"/>
          <w:color w:val="000000" w:themeColor="text1"/>
          <w:szCs w:val="21"/>
          <w:shd w:val="clear" w:color="auto" w:fill="FFFFFF"/>
        </w:rPr>
        <w:t>伙伴，朋友，伴侣</w:t>
      </w:r>
    </w:p>
    <w:p w14:paraId="5BA4A011" w14:textId="7AE91819" w:rsidR="00FF1A64" w:rsidRDefault="00FF1A64" w:rsidP="0046432A">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classmate</w:t>
      </w:r>
      <w:r>
        <w:rPr>
          <w:rFonts w:ascii="Times New Roman" w:eastAsia="宋体" w:hAnsi="Times New Roman" w:cs="Times New Roman" w:hint="eastAsia"/>
          <w:color w:val="000000" w:themeColor="text1"/>
          <w:szCs w:val="21"/>
          <w:shd w:val="clear" w:color="auto" w:fill="FFFFFF"/>
        </w:rPr>
        <w:t>：</w:t>
      </w:r>
      <w:r w:rsidR="003B149F">
        <w:rPr>
          <w:rFonts w:ascii="Times New Roman" w:eastAsia="宋体" w:hAnsi="Times New Roman" w:cs="Times New Roman" w:hint="eastAsia"/>
          <w:color w:val="000000" w:themeColor="text1"/>
          <w:szCs w:val="21"/>
          <w:shd w:val="clear" w:color="auto" w:fill="FFFFFF"/>
        </w:rPr>
        <w:t>[</w:t>
      </w:r>
      <w:r w:rsidR="003B149F" w:rsidRPr="003B149F">
        <w:rPr>
          <w:rFonts w:ascii="Times New Roman" w:eastAsia="宋体" w:hAnsi="Times New Roman" w:cs="Times New Roman"/>
          <w:color w:val="000000" w:themeColor="text1"/>
          <w:szCs w:val="21"/>
          <w:shd w:val="clear" w:color="auto" w:fill="FFFFFF"/>
        </w:rPr>
        <w:t>ˈkl</w:t>
      </w:r>
      <w:r w:rsidR="003B149F" w:rsidRPr="003B149F">
        <w:rPr>
          <w:rFonts w:ascii="Times New Roman" w:eastAsia="宋体" w:hAnsi="Times New Roman" w:cs="Times New Roman" w:hint="eastAsia"/>
          <w:color w:val="000000" w:themeColor="text1"/>
          <w:szCs w:val="21"/>
          <w:shd w:val="clear" w:color="auto" w:fill="FFFFFF"/>
        </w:rPr>
        <w:t>ɑ</w:t>
      </w:r>
      <w:r w:rsidR="003B149F" w:rsidRPr="003B149F">
        <w:rPr>
          <w:rFonts w:ascii="Times New Roman" w:eastAsia="宋体" w:hAnsi="Times New Roman" w:cs="Times New Roman"/>
          <w:color w:val="000000" w:themeColor="text1"/>
          <w:szCs w:val="21"/>
          <w:shd w:val="clear" w:color="auto" w:fill="FFFFFF"/>
        </w:rPr>
        <w:t>ːsmeɪt</w:t>
      </w:r>
      <w:r w:rsidR="003B149F">
        <w:rPr>
          <w:rFonts w:ascii="Times New Roman" w:eastAsia="宋体" w:hAnsi="Times New Roman" w:cs="Times New Roman" w:hint="eastAsia"/>
          <w:color w:val="000000" w:themeColor="text1"/>
          <w:szCs w:val="21"/>
          <w:shd w:val="clear" w:color="auto" w:fill="FFFFFF"/>
        </w:rPr>
        <w:t>] n.</w:t>
      </w:r>
      <w:r w:rsidR="003B149F">
        <w:rPr>
          <w:rFonts w:ascii="Times New Roman" w:eastAsia="宋体" w:hAnsi="Times New Roman" w:cs="Times New Roman" w:hint="eastAsia"/>
          <w:color w:val="000000" w:themeColor="text1"/>
          <w:szCs w:val="21"/>
          <w:shd w:val="clear" w:color="auto" w:fill="FFFFFF"/>
        </w:rPr>
        <w:t>同班同学</w:t>
      </w:r>
    </w:p>
    <w:p w14:paraId="05D09D68" w14:textId="5F52F81C" w:rsidR="00FF1A64" w:rsidRDefault="00FF1A64" w:rsidP="0046432A">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roommate</w:t>
      </w:r>
      <w:r>
        <w:rPr>
          <w:rFonts w:ascii="Times New Roman" w:eastAsia="宋体" w:hAnsi="Times New Roman" w:cs="Times New Roman" w:hint="eastAsia"/>
          <w:color w:val="000000" w:themeColor="text1"/>
          <w:szCs w:val="21"/>
          <w:shd w:val="clear" w:color="auto" w:fill="FFFFFF"/>
        </w:rPr>
        <w:t>：</w:t>
      </w:r>
      <w:r w:rsidR="003B149F">
        <w:rPr>
          <w:rFonts w:ascii="Times New Roman" w:eastAsia="宋体" w:hAnsi="Times New Roman" w:cs="Times New Roman" w:hint="eastAsia"/>
          <w:color w:val="000000" w:themeColor="text1"/>
          <w:szCs w:val="21"/>
          <w:shd w:val="clear" w:color="auto" w:fill="FFFFFF"/>
        </w:rPr>
        <w:t>[</w:t>
      </w:r>
      <w:r w:rsidR="003B149F" w:rsidRPr="003B149F">
        <w:rPr>
          <w:rFonts w:ascii="Times New Roman" w:eastAsia="宋体" w:hAnsi="Times New Roman" w:cs="Times New Roman"/>
          <w:color w:val="000000" w:themeColor="text1"/>
          <w:szCs w:val="21"/>
          <w:shd w:val="clear" w:color="auto" w:fill="FFFFFF"/>
        </w:rPr>
        <w:t>ˈruːmmeɪt</w:t>
      </w:r>
      <w:r w:rsidR="003B149F">
        <w:rPr>
          <w:rFonts w:ascii="Times New Roman" w:eastAsia="宋体" w:hAnsi="Times New Roman" w:cs="Times New Roman" w:hint="eastAsia"/>
          <w:color w:val="000000" w:themeColor="text1"/>
          <w:szCs w:val="21"/>
          <w:shd w:val="clear" w:color="auto" w:fill="FFFFFF"/>
        </w:rPr>
        <w:t>] n.</w:t>
      </w:r>
      <w:r w:rsidR="003B149F">
        <w:rPr>
          <w:rFonts w:ascii="Times New Roman" w:eastAsia="宋体" w:hAnsi="Times New Roman" w:cs="Times New Roman" w:hint="eastAsia"/>
          <w:color w:val="000000" w:themeColor="text1"/>
          <w:szCs w:val="21"/>
          <w:shd w:val="clear" w:color="auto" w:fill="FFFFFF"/>
        </w:rPr>
        <w:t>室友</w:t>
      </w:r>
    </w:p>
    <w:p w14:paraId="10AB040E" w14:textId="695CCE8B" w:rsidR="00FF1A64" w:rsidRDefault="00FF1A64" w:rsidP="0046432A">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meat</w:t>
      </w:r>
      <w:r>
        <w:rPr>
          <w:rFonts w:ascii="Times New Roman" w:eastAsia="宋体" w:hAnsi="Times New Roman" w:cs="Times New Roman" w:hint="eastAsia"/>
          <w:color w:val="000000" w:themeColor="text1"/>
          <w:szCs w:val="21"/>
          <w:shd w:val="clear" w:color="auto" w:fill="FFFFFF"/>
        </w:rPr>
        <w:t>：</w:t>
      </w:r>
      <w:r w:rsidR="003B149F">
        <w:rPr>
          <w:rFonts w:ascii="Times New Roman" w:eastAsia="宋体" w:hAnsi="Times New Roman" w:cs="Times New Roman" w:hint="eastAsia"/>
          <w:color w:val="000000" w:themeColor="text1"/>
          <w:szCs w:val="21"/>
          <w:shd w:val="clear" w:color="auto" w:fill="FFFFFF"/>
        </w:rPr>
        <w:t>[</w:t>
      </w:r>
      <w:r w:rsidR="003B149F" w:rsidRPr="003B149F">
        <w:rPr>
          <w:rFonts w:ascii="Times New Roman" w:eastAsia="宋体" w:hAnsi="Times New Roman" w:cs="Times New Roman"/>
          <w:color w:val="000000" w:themeColor="text1"/>
          <w:szCs w:val="21"/>
          <w:shd w:val="clear" w:color="auto" w:fill="FFFFFF"/>
        </w:rPr>
        <w:t>miːt</w:t>
      </w:r>
      <w:r w:rsidR="003B149F">
        <w:rPr>
          <w:rFonts w:ascii="Times New Roman" w:eastAsia="宋体" w:hAnsi="Times New Roman" w:cs="Times New Roman" w:hint="eastAsia"/>
          <w:color w:val="000000" w:themeColor="text1"/>
          <w:szCs w:val="21"/>
          <w:shd w:val="clear" w:color="auto" w:fill="FFFFFF"/>
        </w:rPr>
        <w:t>] n.</w:t>
      </w:r>
      <w:r w:rsidR="003B149F">
        <w:rPr>
          <w:rFonts w:ascii="Times New Roman" w:eastAsia="宋体" w:hAnsi="Times New Roman" w:cs="Times New Roman" w:hint="eastAsia"/>
          <w:color w:val="000000" w:themeColor="text1"/>
          <w:szCs w:val="21"/>
          <w:shd w:val="clear" w:color="auto" w:fill="FFFFFF"/>
        </w:rPr>
        <w:t>肉类，食用肉</w:t>
      </w:r>
    </w:p>
    <w:p w14:paraId="2B6CEEE0" w14:textId="7723AD2F" w:rsidR="00317F4B" w:rsidRPr="00317F4B" w:rsidRDefault="00317F4B" w:rsidP="00317F4B">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317F4B">
        <w:rPr>
          <w:rFonts w:ascii="Times New Roman" w:eastAsia="宋体" w:hAnsi="Times New Roman" w:cs="Times New Roman" w:hint="eastAsia"/>
          <w:b w:val="0"/>
          <w:color w:val="000000" w:themeColor="text1"/>
          <w:sz w:val="21"/>
          <w:szCs w:val="21"/>
          <w:shd w:val="clear" w:color="auto" w:fill="FFFFFF"/>
        </w:rPr>
        <w:t>boss</w:t>
      </w:r>
      <w:r w:rsidR="00794A18">
        <w:rPr>
          <w:rFonts w:ascii="Times New Roman" w:eastAsia="宋体" w:hAnsi="Times New Roman" w:cs="Times New Roman" w:hint="eastAsia"/>
          <w:b w:val="0"/>
          <w:color w:val="000000" w:themeColor="text1"/>
          <w:sz w:val="21"/>
          <w:szCs w:val="21"/>
          <w:shd w:val="clear" w:color="auto" w:fill="FFFFFF"/>
        </w:rPr>
        <w:t>（老板）</w:t>
      </w:r>
      <w:r w:rsidRPr="00317F4B">
        <w:rPr>
          <w:rFonts w:ascii="Times New Roman" w:eastAsia="宋体" w:hAnsi="Times New Roman" w:cs="Times New Roman" w:hint="eastAsia"/>
          <w:b w:val="0"/>
          <w:color w:val="000000" w:themeColor="text1"/>
          <w:sz w:val="21"/>
          <w:szCs w:val="21"/>
          <w:shd w:val="clear" w:color="auto" w:fill="FFFFFF"/>
        </w:rPr>
        <w:t>：负责管理</w:t>
      </w:r>
      <w:r w:rsidR="00794A18">
        <w:rPr>
          <w:rFonts w:ascii="Times New Roman" w:eastAsia="宋体" w:hAnsi="Times New Roman" w:cs="Times New Roman" w:hint="eastAsia"/>
          <w:b w:val="0"/>
          <w:color w:val="000000" w:themeColor="text1"/>
          <w:sz w:val="21"/>
          <w:szCs w:val="21"/>
          <w:shd w:val="clear" w:color="auto" w:fill="FFFFFF"/>
        </w:rPr>
        <w:t>或</w:t>
      </w:r>
      <w:r w:rsidRPr="00317F4B">
        <w:rPr>
          <w:rFonts w:ascii="Times New Roman" w:eastAsia="宋体" w:hAnsi="Times New Roman" w:cs="Times New Roman" w:hint="eastAsia"/>
          <w:b w:val="0"/>
          <w:color w:val="000000" w:themeColor="text1"/>
          <w:sz w:val="21"/>
          <w:szCs w:val="21"/>
          <w:shd w:val="clear" w:color="auto" w:fill="FFFFFF"/>
        </w:rPr>
        <w:t>监督的</w:t>
      </w:r>
      <w:r w:rsidR="00794A18">
        <w:rPr>
          <w:rFonts w:ascii="Times New Roman" w:eastAsia="宋体" w:hAnsi="Times New Roman" w:cs="Times New Roman" w:hint="eastAsia"/>
          <w:b w:val="0"/>
          <w:color w:val="000000" w:themeColor="text1"/>
          <w:sz w:val="21"/>
          <w:szCs w:val="21"/>
          <w:shd w:val="clear" w:color="auto" w:fill="FFFFFF"/>
        </w:rPr>
        <w:t>人</w:t>
      </w:r>
    </w:p>
    <w:p w14:paraId="4398C296" w14:textId="3686ECE6" w:rsidR="00317F4B" w:rsidRDefault="00317F4B" w:rsidP="0046432A">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英语中，下级员工常常称呼自己的直接领导为</w:t>
      </w:r>
      <w:r>
        <w:rPr>
          <w:rFonts w:ascii="Times New Roman" w:eastAsia="宋体" w:hAnsi="Times New Roman" w:cs="Times New Roman" w:hint="eastAsia"/>
          <w:color w:val="000000" w:themeColor="text1"/>
          <w:szCs w:val="21"/>
          <w:shd w:val="clear" w:color="auto" w:fill="FFFFFF"/>
        </w:rPr>
        <w:t>boss</w:t>
      </w:r>
      <w:r>
        <w:rPr>
          <w:rFonts w:ascii="Times New Roman" w:eastAsia="宋体" w:hAnsi="Times New Roman" w:cs="Times New Roman" w:hint="eastAsia"/>
          <w:color w:val="000000" w:themeColor="text1"/>
          <w:szCs w:val="21"/>
          <w:shd w:val="clear" w:color="auto" w:fill="FFFFFF"/>
        </w:rPr>
        <w:t>。这个单词来自荷兰语，本意</w:t>
      </w:r>
      <w:r w:rsidR="00A55FC0">
        <w:rPr>
          <w:rFonts w:ascii="Times New Roman" w:eastAsia="宋体" w:hAnsi="Times New Roman" w:cs="Times New Roman" w:hint="eastAsia"/>
          <w:color w:val="000000" w:themeColor="text1"/>
          <w:szCs w:val="21"/>
          <w:shd w:val="clear" w:color="auto" w:fill="FFFFFF"/>
        </w:rPr>
        <w:t>是“户主，主人”，</w:t>
      </w:r>
      <w:r w:rsidR="007E18C8">
        <w:rPr>
          <w:rFonts w:ascii="Times New Roman" w:eastAsia="宋体" w:hAnsi="Times New Roman" w:cs="Times New Roman" w:hint="eastAsia"/>
          <w:color w:val="000000" w:themeColor="text1"/>
          <w:szCs w:val="21"/>
          <w:shd w:val="clear" w:color="auto" w:fill="FFFFFF"/>
        </w:rPr>
        <w:t>原始含义</w:t>
      </w:r>
      <w:r w:rsidR="00A55FC0">
        <w:rPr>
          <w:rFonts w:ascii="Times New Roman" w:eastAsia="宋体" w:hAnsi="Times New Roman" w:cs="Times New Roman" w:hint="eastAsia"/>
          <w:color w:val="000000" w:themeColor="text1"/>
          <w:szCs w:val="21"/>
          <w:shd w:val="clear" w:color="auto" w:fill="FFFFFF"/>
        </w:rPr>
        <w:t>可能</w:t>
      </w:r>
      <w:r w:rsidR="007E18C8">
        <w:rPr>
          <w:rFonts w:ascii="Times New Roman" w:eastAsia="宋体" w:hAnsi="Times New Roman" w:cs="Times New Roman" w:hint="eastAsia"/>
          <w:color w:val="000000" w:themeColor="text1"/>
          <w:szCs w:val="21"/>
          <w:shd w:val="clear" w:color="auto" w:fill="FFFFFF"/>
        </w:rPr>
        <w:t>和</w:t>
      </w:r>
      <w:r>
        <w:rPr>
          <w:rFonts w:ascii="Times New Roman" w:eastAsia="宋体" w:hAnsi="Times New Roman" w:cs="Times New Roman" w:hint="eastAsia"/>
          <w:color w:val="000000" w:themeColor="text1"/>
          <w:szCs w:val="21"/>
          <w:shd w:val="clear" w:color="auto" w:fill="FFFFFF"/>
        </w:rPr>
        <w:t>“叔叔</w:t>
      </w:r>
      <w:r w:rsidR="00A55FC0">
        <w:rPr>
          <w:rFonts w:ascii="Times New Roman" w:eastAsia="宋体" w:hAnsi="Times New Roman" w:cs="Times New Roman" w:hint="eastAsia"/>
          <w:color w:val="000000" w:themeColor="text1"/>
          <w:szCs w:val="21"/>
          <w:shd w:val="clear" w:color="auto" w:fill="FFFFFF"/>
        </w:rPr>
        <w:t>、舅舅</w:t>
      </w:r>
      <w:r>
        <w:rPr>
          <w:rFonts w:ascii="Times New Roman" w:eastAsia="宋体" w:hAnsi="Times New Roman" w:cs="Times New Roman" w:hint="eastAsia"/>
          <w:color w:val="000000" w:themeColor="text1"/>
          <w:szCs w:val="21"/>
          <w:shd w:val="clear" w:color="auto" w:fill="FFFFFF"/>
        </w:rPr>
        <w:t>”</w:t>
      </w:r>
      <w:r w:rsidR="007E18C8">
        <w:rPr>
          <w:rFonts w:ascii="Times New Roman" w:eastAsia="宋体" w:hAnsi="Times New Roman" w:cs="Times New Roman" w:hint="eastAsia"/>
          <w:color w:val="000000" w:themeColor="text1"/>
          <w:szCs w:val="21"/>
          <w:shd w:val="clear" w:color="auto" w:fill="FFFFFF"/>
        </w:rPr>
        <w:t>这种称谓相关</w:t>
      </w:r>
      <w:r>
        <w:rPr>
          <w:rFonts w:ascii="Times New Roman" w:eastAsia="宋体" w:hAnsi="Times New Roman" w:cs="Times New Roman" w:hint="eastAsia"/>
          <w:color w:val="000000" w:themeColor="text1"/>
          <w:szCs w:val="21"/>
          <w:shd w:val="clear" w:color="auto" w:fill="FFFFFF"/>
        </w:rPr>
        <w:t>，后来被工人用来称呼自己的雇主或领导，相当于英语单词</w:t>
      </w:r>
      <w:r>
        <w:rPr>
          <w:rFonts w:ascii="Times New Roman" w:eastAsia="宋体" w:hAnsi="Times New Roman" w:cs="Times New Roman" w:hint="eastAsia"/>
          <w:color w:val="000000" w:themeColor="text1"/>
          <w:szCs w:val="21"/>
          <w:shd w:val="clear" w:color="auto" w:fill="FFFFFF"/>
        </w:rPr>
        <w:t>master</w:t>
      </w:r>
      <w:r>
        <w:rPr>
          <w:rFonts w:ascii="Times New Roman" w:eastAsia="宋体" w:hAnsi="Times New Roman" w:cs="Times New Roman" w:hint="eastAsia"/>
          <w:color w:val="000000" w:themeColor="text1"/>
          <w:szCs w:val="21"/>
          <w:shd w:val="clear" w:color="auto" w:fill="FFFFFF"/>
        </w:rPr>
        <w:t>（主人）。</w:t>
      </w:r>
    </w:p>
    <w:p w14:paraId="761A7337" w14:textId="50902505" w:rsidR="00317F4B" w:rsidRDefault="00317F4B" w:rsidP="0046432A">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在</w:t>
      </w:r>
      <w:r>
        <w:rPr>
          <w:rFonts w:ascii="Times New Roman" w:eastAsia="宋体" w:hAnsi="Times New Roman" w:cs="Times New Roman" w:hint="eastAsia"/>
          <w:color w:val="000000" w:themeColor="text1"/>
          <w:szCs w:val="21"/>
          <w:shd w:val="clear" w:color="auto" w:fill="FFFFFF"/>
        </w:rPr>
        <w:t>17</w:t>
      </w:r>
      <w:r>
        <w:rPr>
          <w:rFonts w:ascii="Times New Roman" w:eastAsia="宋体" w:hAnsi="Times New Roman" w:cs="Times New Roman" w:hint="eastAsia"/>
          <w:color w:val="000000" w:themeColor="text1"/>
          <w:szCs w:val="21"/>
          <w:shd w:val="clear" w:color="auto" w:fill="FFFFFF"/>
        </w:rPr>
        <w:t>世纪，荷兰殖民者将</w:t>
      </w:r>
      <w:r>
        <w:rPr>
          <w:rFonts w:ascii="Times New Roman" w:eastAsia="宋体" w:hAnsi="Times New Roman" w:cs="Times New Roman" w:hint="eastAsia"/>
          <w:color w:val="000000" w:themeColor="text1"/>
          <w:szCs w:val="21"/>
          <w:shd w:val="clear" w:color="auto" w:fill="FFFFFF"/>
        </w:rPr>
        <w:t>boss</w:t>
      </w:r>
      <w:r>
        <w:rPr>
          <w:rFonts w:ascii="Times New Roman" w:eastAsia="宋体" w:hAnsi="Times New Roman" w:cs="Times New Roman" w:hint="eastAsia"/>
          <w:color w:val="000000" w:themeColor="text1"/>
          <w:szCs w:val="21"/>
          <w:shd w:val="clear" w:color="auto" w:fill="FFFFFF"/>
        </w:rPr>
        <w:t>这个称谓带入北美殖民地，很快进入英语词汇，替代</w:t>
      </w:r>
      <w:r w:rsidR="00794A18">
        <w:rPr>
          <w:rFonts w:ascii="Times New Roman" w:eastAsia="宋体" w:hAnsi="Times New Roman" w:cs="Times New Roman" w:hint="eastAsia"/>
          <w:color w:val="000000" w:themeColor="text1"/>
          <w:szCs w:val="21"/>
          <w:shd w:val="clear" w:color="auto" w:fill="FFFFFF"/>
        </w:rPr>
        <w:t>原来的</w:t>
      </w:r>
      <w:r>
        <w:rPr>
          <w:rFonts w:ascii="Times New Roman" w:eastAsia="宋体" w:hAnsi="Times New Roman" w:cs="Times New Roman" w:hint="eastAsia"/>
          <w:color w:val="000000" w:themeColor="text1"/>
          <w:szCs w:val="21"/>
          <w:shd w:val="clear" w:color="auto" w:fill="FFFFFF"/>
        </w:rPr>
        <w:t>master</w:t>
      </w:r>
      <w:r>
        <w:rPr>
          <w:rFonts w:ascii="Times New Roman" w:eastAsia="宋体" w:hAnsi="Times New Roman" w:cs="Times New Roman" w:hint="eastAsia"/>
          <w:color w:val="000000" w:themeColor="text1"/>
          <w:szCs w:val="21"/>
          <w:shd w:val="clear" w:color="auto" w:fill="FFFFFF"/>
        </w:rPr>
        <w:t>成为了员工对雇主或领导的常见称谓。这是因为，</w:t>
      </w:r>
      <w:r>
        <w:rPr>
          <w:rFonts w:ascii="Times New Roman" w:eastAsia="宋体" w:hAnsi="Times New Roman" w:cs="Times New Roman" w:hint="eastAsia"/>
          <w:color w:val="000000" w:themeColor="text1"/>
          <w:szCs w:val="21"/>
          <w:shd w:val="clear" w:color="auto" w:fill="FFFFFF"/>
        </w:rPr>
        <w:t>master</w:t>
      </w:r>
      <w:r>
        <w:rPr>
          <w:rFonts w:ascii="Times New Roman" w:eastAsia="宋体" w:hAnsi="Times New Roman" w:cs="Times New Roman" w:hint="eastAsia"/>
          <w:color w:val="000000" w:themeColor="text1"/>
          <w:szCs w:val="21"/>
          <w:shd w:val="clear" w:color="auto" w:fill="FFFFFF"/>
        </w:rPr>
        <w:t>的字面意思是“</w:t>
      </w:r>
      <w:r w:rsidR="00A55FC0">
        <w:rPr>
          <w:rFonts w:ascii="Times New Roman" w:eastAsia="宋体" w:hAnsi="Times New Roman" w:cs="Times New Roman" w:hint="eastAsia"/>
          <w:color w:val="000000" w:themeColor="text1"/>
          <w:szCs w:val="21"/>
          <w:shd w:val="clear" w:color="auto" w:fill="FFFFFF"/>
        </w:rPr>
        <w:t>能力或权力</w:t>
      </w:r>
      <w:r>
        <w:rPr>
          <w:rFonts w:ascii="Times New Roman" w:eastAsia="宋体" w:hAnsi="Times New Roman" w:cs="Times New Roman" w:hint="eastAsia"/>
          <w:color w:val="000000" w:themeColor="text1"/>
          <w:szCs w:val="21"/>
          <w:shd w:val="clear" w:color="auto" w:fill="FFFFFF"/>
        </w:rPr>
        <w:t>更大的人，地位更高的人”，引申为“主人，大师，支配者”，带有明显的等级色彩</w:t>
      </w:r>
      <w:r w:rsidRPr="00317F4B">
        <w:rPr>
          <w:rFonts w:ascii="Times New Roman" w:eastAsia="宋体" w:hAnsi="Times New Roman" w:cs="Times New Roman" w:hint="eastAsia"/>
          <w:color w:val="000000" w:themeColor="text1"/>
          <w:szCs w:val="21"/>
          <w:shd w:val="clear" w:color="auto" w:fill="FFFFFF"/>
        </w:rPr>
        <w:t>。随着社会的发展，西方社会越来越强调平等和民主的价值观。使用“</w:t>
      </w:r>
      <w:r w:rsidRPr="00317F4B">
        <w:rPr>
          <w:rFonts w:ascii="Times New Roman" w:eastAsia="宋体" w:hAnsi="Times New Roman" w:cs="Times New Roman" w:hint="eastAsia"/>
          <w:color w:val="000000" w:themeColor="text1"/>
          <w:szCs w:val="21"/>
          <w:shd w:val="clear" w:color="auto" w:fill="FFFFFF"/>
        </w:rPr>
        <w:t>boss</w:t>
      </w:r>
      <w:r w:rsidRPr="00317F4B">
        <w:rPr>
          <w:rFonts w:ascii="Times New Roman" w:eastAsia="宋体" w:hAnsi="Times New Roman" w:cs="Times New Roman" w:hint="eastAsia"/>
          <w:color w:val="000000" w:themeColor="text1"/>
          <w:szCs w:val="21"/>
          <w:shd w:val="clear" w:color="auto" w:fill="FFFFFF"/>
        </w:rPr>
        <w:t>”替代“</w:t>
      </w:r>
      <w:r w:rsidRPr="00317F4B">
        <w:rPr>
          <w:rFonts w:ascii="Times New Roman" w:eastAsia="宋体" w:hAnsi="Times New Roman" w:cs="Times New Roman" w:hint="eastAsia"/>
          <w:color w:val="000000" w:themeColor="text1"/>
          <w:szCs w:val="21"/>
          <w:shd w:val="clear" w:color="auto" w:fill="FFFFFF"/>
        </w:rPr>
        <w:t>master</w:t>
      </w:r>
      <w:r w:rsidRPr="00317F4B">
        <w:rPr>
          <w:rFonts w:ascii="Times New Roman" w:eastAsia="宋体" w:hAnsi="Times New Roman" w:cs="Times New Roman" w:hint="eastAsia"/>
          <w:color w:val="000000" w:themeColor="text1"/>
          <w:szCs w:val="21"/>
          <w:shd w:val="clear" w:color="auto" w:fill="FFFFFF"/>
        </w:rPr>
        <w:t>”反映了这种观念的变化，减少了语言中对等级和支配关系的强调</w:t>
      </w:r>
      <w:r>
        <w:rPr>
          <w:rFonts w:ascii="Times New Roman" w:eastAsia="宋体" w:hAnsi="Times New Roman" w:cs="Times New Roman" w:hint="eastAsia"/>
          <w:color w:val="000000" w:themeColor="text1"/>
          <w:szCs w:val="21"/>
          <w:shd w:val="clear" w:color="auto" w:fill="FFFFFF"/>
        </w:rPr>
        <w:t>。</w:t>
      </w:r>
    </w:p>
    <w:p w14:paraId="49851C9B" w14:textId="118D0877" w:rsidR="00A55FC0" w:rsidRDefault="00A55FC0" w:rsidP="0046432A">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boss</w:t>
      </w:r>
      <w:r>
        <w:rPr>
          <w:rFonts w:ascii="Times New Roman" w:eastAsia="宋体" w:hAnsi="Times New Roman" w:cs="Times New Roman" w:hint="eastAsia"/>
          <w:color w:val="000000" w:themeColor="text1"/>
          <w:szCs w:val="21"/>
          <w:shd w:val="clear" w:color="auto" w:fill="FFFFFF"/>
        </w:rPr>
        <w:t>：</w:t>
      </w:r>
      <w:r w:rsidR="00794A18">
        <w:rPr>
          <w:rFonts w:ascii="Times New Roman" w:eastAsia="宋体" w:hAnsi="Times New Roman" w:cs="Times New Roman" w:hint="eastAsia"/>
          <w:color w:val="000000" w:themeColor="text1"/>
          <w:szCs w:val="21"/>
          <w:shd w:val="clear" w:color="auto" w:fill="FFFFFF"/>
        </w:rPr>
        <w:t>[</w:t>
      </w:r>
      <w:r w:rsidR="00794A18" w:rsidRPr="00794A18">
        <w:rPr>
          <w:rFonts w:ascii="Times New Roman" w:eastAsia="宋体" w:hAnsi="Times New Roman" w:cs="Times New Roman"/>
          <w:color w:val="000000" w:themeColor="text1"/>
          <w:szCs w:val="21"/>
          <w:shd w:val="clear" w:color="auto" w:fill="FFFFFF"/>
        </w:rPr>
        <w:t>bɒs</w:t>
      </w:r>
      <w:r w:rsidR="00794A18">
        <w:rPr>
          <w:rFonts w:ascii="Times New Roman" w:eastAsia="宋体" w:hAnsi="Times New Roman" w:cs="Times New Roman" w:hint="eastAsia"/>
          <w:color w:val="000000" w:themeColor="text1"/>
          <w:szCs w:val="21"/>
          <w:shd w:val="clear" w:color="auto" w:fill="FFFFFF"/>
        </w:rPr>
        <w:t>] n.</w:t>
      </w:r>
      <w:r w:rsidR="00794A18">
        <w:rPr>
          <w:rFonts w:ascii="Times New Roman" w:eastAsia="宋体" w:hAnsi="Times New Roman" w:cs="Times New Roman" w:hint="eastAsia"/>
          <w:color w:val="000000" w:themeColor="text1"/>
          <w:szCs w:val="21"/>
          <w:shd w:val="clear" w:color="auto" w:fill="FFFFFF"/>
        </w:rPr>
        <w:t>老板，领导，头儿</w:t>
      </w:r>
      <w:r w:rsidR="00794A18">
        <w:rPr>
          <w:rFonts w:ascii="Times New Roman" w:eastAsia="宋体" w:hAnsi="Times New Roman" w:cs="Times New Roman" w:hint="eastAsia"/>
          <w:color w:val="000000" w:themeColor="text1"/>
          <w:szCs w:val="21"/>
          <w:shd w:val="clear" w:color="auto" w:fill="FFFFFF"/>
        </w:rPr>
        <w:t>vt.</w:t>
      </w:r>
      <w:r w:rsidR="00794A18">
        <w:rPr>
          <w:rFonts w:ascii="Times New Roman" w:eastAsia="宋体" w:hAnsi="Times New Roman" w:cs="Times New Roman" w:hint="eastAsia"/>
          <w:color w:val="000000" w:themeColor="text1"/>
          <w:szCs w:val="21"/>
          <w:shd w:val="clear" w:color="auto" w:fill="FFFFFF"/>
        </w:rPr>
        <w:t>指使，对……发号施令</w:t>
      </w:r>
    </w:p>
    <w:p w14:paraId="68E1A8C3" w14:textId="382ECE51" w:rsidR="00A55FC0" w:rsidRDefault="00A55FC0" w:rsidP="0046432A">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master</w:t>
      </w:r>
      <w:r>
        <w:rPr>
          <w:rFonts w:ascii="Times New Roman" w:eastAsia="宋体" w:hAnsi="Times New Roman" w:cs="Times New Roman" w:hint="eastAsia"/>
          <w:color w:val="000000" w:themeColor="text1"/>
          <w:szCs w:val="21"/>
          <w:shd w:val="clear" w:color="auto" w:fill="FFFFFF"/>
        </w:rPr>
        <w:t>：</w:t>
      </w:r>
      <w:r w:rsidR="00794A18">
        <w:rPr>
          <w:rFonts w:ascii="Times New Roman" w:eastAsia="宋体" w:hAnsi="Times New Roman" w:cs="Times New Roman" w:hint="eastAsia"/>
          <w:color w:val="000000" w:themeColor="text1"/>
          <w:szCs w:val="21"/>
          <w:shd w:val="clear" w:color="auto" w:fill="FFFFFF"/>
        </w:rPr>
        <w:t>[</w:t>
      </w:r>
      <w:r w:rsidR="00794A18" w:rsidRPr="00794A18">
        <w:rPr>
          <w:rFonts w:ascii="Times New Roman" w:eastAsia="宋体" w:hAnsi="Times New Roman" w:cs="Times New Roman"/>
          <w:color w:val="000000" w:themeColor="text1"/>
          <w:szCs w:val="21"/>
          <w:shd w:val="clear" w:color="auto" w:fill="FFFFFF"/>
        </w:rPr>
        <w:t>ˈm</w:t>
      </w:r>
      <w:r w:rsidR="00794A18" w:rsidRPr="00794A18">
        <w:rPr>
          <w:rFonts w:ascii="Times New Roman" w:eastAsia="宋体" w:hAnsi="Times New Roman" w:cs="Times New Roman" w:hint="eastAsia"/>
          <w:color w:val="000000" w:themeColor="text1"/>
          <w:szCs w:val="21"/>
          <w:shd w:val="clear" w:color="auto" w:fill="FFFFFF"/>
        </w:rPr>
        <w:t>ɑ</w:t>
      </w:r>
      <w:r w:rsidR="00794A18" w:rsidRPr="00794A18">
        <w:rPr>
          <w:rFonts w:ascii="Times New Roman" w:eastAsia="宋体" w:hAnsi="Times New Roman" w:cs="Times New Roman"/>
          <w:color w:val="000000" w:themeColor="text1"/>
          <w:szCs w:val="21"/>
          <w:shd w:val="clear" w:color="auto" w:fill="FFFFFF"/>
        </w:rPr>
        <w:t>ːstə(r)</w:t>
      </w:r>
      <w:r w:rsidR="00794A18">
        <w:rPr>
          <w:rFonts w:ascii="Times New Roman" w:eastAsia="宋体" w:hAnsi="Times New Roman" w:cs="Times New Roman" w:hint="eastAsia"/>
          <w:color w:val="000000" w:themeColor="text1"/>
          <w:szCs w:val="21"/>
          <w:shd w:val="clear" w:color="auto" w:fill="FFFFFF"/>
        </w:rPr>
        <w:t>] n.</w:t>
      </w:r>
      <w:r w:rsidR="00794A18">
        <w:rPr>
          <w:rFonts w:ascii="Times New Roman" w:eastAsia="宋体" w:hAnsi="Times New Roman" w:cs="Times New Roman" w:hint="eastAsia"/>
          <w:color w:val="000000" w:themeColor="text1"/>
          <w:szCs w:val="21"/>
          <w:shd w:val="clear" w:color="auto" w:fill="FFFFFF"/>
        </w:rPr>
        <w:t>主人，大师，硕士，主宰者，控制者，负责人</w:t>
      </w:r>
      <w:r w:rsidR="00794A18">
        <w:rPr>
          <w:rFonts w:ascii="Times New Roman" w:eastAsia="宋体" w:hAnsi="Times New Roman" w:cs="Times New Roman" w:hint="eastAsia"/>
          <w:color w:val="000000" w:themeColor="text1"/>
          <w:szCs w:val="21"/>
          <w:shd w:val="clear" w:color="auto" w:fill="FFFFFF"/>
        </w:rPr>
        <w:t>vt.</w:t>
      </w:r>
      <w:r w:rsidR="00794A18">
        <w:rPr>
          <w:rFonts w:ascii="Times New Roman" w:eastAsia="宋体" w:hAnsi="Times New Roman" w:cs="Times New Roman" w:hint="eastAsia"/>
          <w:color w:val="000000" w:themeColor="text1"/>
          <w:szCs w:val="21"/>
          <w:shd w:val="clear" w:color="auto" w:fill="FFFFFF"/>
        </w:rPr>
        <w:t>掌握，精通</w:t>
      </w:r>
    </w:p>
    <w:p w14:paraId="071DCCD1" w14:textId="3633D14E" w:rsidR="0049036F" w:rsidRPr="0049036F" w:rsidRDefault="00794A18" w:rsidP="0049036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49036F">
        <w:rPr>
          <w:rFonts w:ascii="Times New Roman" w:eastAsia="宋体" w:hAnsi="Times New Roman" w:cs="Times New Roman" w:hint="eastAsia"/>
          <w:b w:val="0"/>
          <w:color w:val="000000" w:themeColor="text1"/>
          <w:sz w:val="21"/>
          <w:szCs w:val="21"/>
          <w:shd w:val="clear" w:color="auto" w:fill="FFFFFF"/>
        </w:rPr>
        <w:t>butler</w:t>
      </w:r>
      <w:r w:rsidRPr="0049036F">
        <w:rPr>
          <w:rFonts w:ascii="Times New Roman" w:eastAsia="宋体" w:hAnsi="Times New Roman" w:cs="Times New Roman" w:hint="eastAsia"/>
          <w:b w:val="0"/>
          <w:color w:val="000000" w:themeColor="text1"/>
          <w:sz w:val="21"/>
          <w:szCs w:val="21"/>
          <w:shd w:val="clear" w:color="auto" w:fill="FFFFFF"/>
        </w:rPr>
        <w:t>（男管家）</w:t>
      </w:r>
      <w:r>
        <w:rPr>
          <w:rFonts w:ascii="Times New Roman" w:eastAsia="宋体" w:hAnsi="Times New Roman" w:cs="Times New Roman" w:hint="eastAsia"/>
          <w:b w:val="0"/>
          <w:color w:val="000000" w:themeColor="text1"/>
          <w:sz w:val="21"/>
          <w:szCs w:val="21"/>
          <w:shd w:val="clear" w:color="auto" w:fill="FFFFFF"/>
        </w:rPr>
        <w:t>：</w:t>
      </w:r>
      <w:r w:rsidR="0049036F" w:rsidRPr="0049036F">
        <w:rPr>
          <w:rFonts w:ascii="Times New Roman" w:eastAsia="宋体" w:hAnsi="Times New Roman" w:cs="Times New Roman" w:hint="eastAsia"/>
          <w:b w:val="0"/>
          <w:color w:val="000000" w:themeColor="text1"/>
          <w:sz w:val="21"/>
          <w:szCs w:val="21"/>
          <w:shd w:val="clear" w:color="auto" w:fill="FFFFFF"/>
        </w:rPr>
        <w:t>负责在宴会上斟酒的</w:t>
      </w:r>
      <w:r>
        <w:rPr>
          <w:rFonts w:ascii="Times New Roman" w:eastAsia="宋体" w:hAnsi="Times New Roman" w:cs="Times New Roman" w:hint="eastAsia"/>
          <w:b w:val="0"/>
          <w:color w:val="000000" w:themeColor="text1"/>
          <w:sz w:val="21"/>
          <w:szCs w:val="21"/>
          <w:shd w:val="clear" w:color="auto" w:fill="FFFFFF"/>
        </w:rPr>
        <w:t>人</w:t>
      </w:r>
    </w:p>
    <w:p w14:paraId="1D4715CA" w14:textId="3AE0BF09" w:rsidR="0049036F" w:rsidRPr="0049036F" w:rsidRDefault="0049036F" w:rsidP="0049036F">
      <w:pPr>
        <w:spacing w:line="360" w:lineRule="auto"/>
        <w:ind w:firstLineChars="201" w:firstLine="422"/>
        <w:rPr>
          <w:rFonts w:ascii="Times New Roman" w:eastAsia="宋体" w:hAnsi="Times New Roman" w:cs="Times New Roman"/>
          <w:color w:val="000000" w:themeColor="text1"/>
          <w:szCs w:val="21"/>
          <w:shd w:val="clear" w:color="auto" w:fill="FFFFFF"/>
        </w:rPr>
      </w:pPr>
      <w:r w:rsidRPr="0049036F">
        <w:rPr>
          <w:rFonts w:ascii="Times New Roman" w:eastAsia="宋体" w:hAnsi="Times New Roman" w:cs="Times New Roman" w:hint="eastAsia"/>
          <w:color w:val="000000" w:themeColor="text1"/>
          <w:szCs w:val="21"/>
          <w:shd w:val="clear" w:color="auto" w:fill="FFFFFF"/>
        </w:rPr>
        <w:t>英语单词</w:t>
      </w:r>
      <w:r w:rsidRPr="0049036F">
        <w:rPr>
          <w:rFonts w:ascii="Times New Roman" w:eastAsia="宋体" w:hAnsi="Times New Roman" w:cs="Times New Roman" w:hint="eastAsia"/>
          <w:color w:val="000000" w:themeColor="text1"/>
          <w:szCs w:val="21"/>
          <w:shd w:val="clear" w:color="auto" w:fill="FFFFFF"/>
        </w:rPr>
        <w:t>butler</w:t>
      </w:r>
      <w:r w:rsidRPr="0049036F">
        <w:rPr>
          <w:rFonts w:ascii="Times New Roman" w:eastAsia="宋体" w:hAnsi="Times New Roman" w:cs="Times New Roman" w:hint="eastAsia"/>
          <w:color w:val="000000" w:themeColor="text1"/>
          <w:szCs w:val="21"/>
          <w:shd w:val="clear" w:color="auto" w:fill="FFFFFF"/>
        </w:rPr>
        <w:t>（男管家）来自法语，前面的</w:t>
      </w:r>
      <w:r w:rsidRPr="0049036F">
        <w:rPr>
          <w:rFonts w:ascii="Times New Roman" w:eastAsia="宋体" w:hAnsi="Times New Roman" w:cs="Times New Roman" w:hint="eastAsia"/>
          <w:color w:val="000000" w:themeColor="text1"/>
          <w:szCs w:val="21"/>
          <w:shd w:val="clear" w:color="auto" w:fill="FFFFFF"/>
        </w:rPr>
        <w:t>butl-</w:t>
      </w:r>
      <w:r w:rsidR="00794A18">
        <w:rPr>
          <w:rFonts w:ascii="Times New Roman" w:eastAsia="宋体" w:hAnsi="Times New Roman" w:cs="Times New Roman" w:hint="eastAsia"/>
          <w:color w:val="000000" w:themeColor="text1"/>
          <w:szCs w:val="21"/>
          <w:shd w:val="clear" w:color="auto" w:fill="FFFFFF"/>
        </w:rPr>
        <w:t>等同于</w:t>
      </w:r>
      <w:r w:rsidRPr="0049036F">
        <w:rPr>
          <w:rFonts w:ascii="Times New Roman" w:eastAsia="宋体" w:hAnsi="Times New Roman" w:cs="Times New Roman" w:hint="eastAsia"/>
          <w:color w:val="000000" w:themeColor="text1"/>
          <w:szCs w:val="21"/>
          <w:shd w:val="clear" w:color="auto" w:fill="FFFFFF"/>
        </w:rPr>
        <w:t>bottle</w:t>
      </w:r>
      <w:r w:rsidRPr="0049036F">
        <w:rPr>
          <w:rFonts w:ascii="Times New Roman" w:eastAsia="宋体" w:hAnsi="Times New Roman" w:cs="Times New Roman" w:hint="eastAsia"/>
          <w:color w:val="000000" w:themeColor="text1"/>
          <w:szCs w:val="21"/>
          <w:shd w:val="clear" w:color="auto" w:fill="FFFFFF"/>
        </w:rPr>
        <w:t>（瓶子），整个单词的字面意思就是“拿着酒瓶负责斟酒的人”。</w:t>
      </w:r>
      <w:r w:rsidRPr="0049036F">
        <w:rPr>
          <w:rFonts w:ascii="Times New Roman" w:eastAsia="宋体" w:hAnsi="Times New Roman" w:cs="Times New Roman" w:hint="eastAsia"/>
          <w:color w:val="000000" w:themeColor="text1"/>
          <w:szCs w:val="21"/>
          <w:shd w:val="clear" w:color="auto" w:fill="FFFFFF"/>
        </w:rPr>
        <w:t>butler</w:t>
      </w:r>
      <w:r w:rsidRPr="0049036F">
        <w:rPr>
          <w:rFonts w:ascii="Times New Roman" w:eastAsia="宋体" w:hAnsi="Times New Roman" w:cs="Times New Roman" w:hint="eastAsia"/>
          <w:color w:val="000000" w:themeColor="text1"/>
          <w:szCs w:val="21"/>
          <w:shd w:val="clear" w:color="auto" w:fill="FFFFFF"/>
        </w:rPr>
        <w:t>其实就是贵族家中仆人的头领，在宴席上负责给主人和宾客们斟酒。</w:t>
      </w:r>
    </w:p>
    <w:p w14:paraId="4B1BB223" w14:textId="77777777" w:rsidR="0049036F" w:rsidRPr="0049036F" w:rsidRDefault="0049036F" w:rsidP="0049036F">
      <w:pPr>
        <w:spacing w:line="360" w:lineRule="auto"/>
        <w:ind w:firstLineChars="201" w:firstLine="422"/>
        <w:rPr>
          <w:rFonts w:ascii="Times New Roman" w:eastAsia="宋体" w:hAnsi="Times New Roman" w:cs="Times New Roman"/>
          <w:color w:val="000000" w:themeColor="text1"/>
          <w:szCs w:val="21"/>
          <w:shd w:val="clear" w:color="auto" w:fill="FFFFFF"/>
        </w:rPr>
      </w:pPr>
      <w:r w:rsidRPr="0049036F">
        <w:rPr>
          <w:rFonts w:ascii="Times New Roman" w:eastAsia="宋体" w:hAnsi="Times New Roman" w:cs="Times New Roman" w:hint="eastAsia"/>
          <w:color w:val="000000" w:themeColor="text1"/>
          <w:szCs w:val="21"/>
          <w:shd w:val="clear" w:color="auto" w:fill="FFFFFF"/>
        </w:rPr>
        <w:t>Butler</w:t>
      </w:r>
      <w:r w:rsidRPr="0049036F">
        <w:rPr>
          <w:rFonts w:ascii="Times New Roman" w:eastAsia="宋体" w:hAnsi="Times New Roman" w:cs="Times New Roman" w:hint="eastAsia"/>
          <w:color w:val="000000" w:themeColor="text1"/>
          <w:szCs w:val="21"/>
          <w:shd w:val="clear" w:color="auto" w:fill="FFFFFF"/>
        </w:rPr>
        <w:t>（巴特勒）还是一个常见的姓氏，显然源自职业，祖上是给贵族家做管家的，所以就以此为姓氏。</w:t>
      </w:r>
    </w:p>
    <w:p w14:paraId="5759CB2F" w14:textId="77777777" w:rsidR="0049036F" w:rsidRPr="0049036F" w:rsidRDefault="0049036F" w:rsidP="0049036F">
      <w:pPr>
        <w:spacing w:line="360" w:lineRule="auto"/>
        <w:ind w:firstLineChars="201" w:firstLine="422"/>
        <w:rPr>
          <w:rFonts w:ascii="Times New Roman" w:eastAsia="宋体" w:hAnsi="Times New Roman" w:cs="Times New Roman"/>
          <w:color w:val="000000" w:themeColor="text1"/>
          <w:szCs w:val="21"/>
          <w:shd w:val="clear" w:color="auto" w:fill="FFFFFF"/>
        </w:rPr>
      </w:pPr>
      <w:r w:rsidRPr="0049036F">
        <w:rPr>
          <w:rFonts w:ascii="Times New Roman" w:eastAsia="宋体" w:hAnsi="Times New Roman" w:cs="Times New Roman"/>
          <w:color w:val="000000" w:themeColor="text1"/>
          <w:szCs w:val="21"/>
          <w:shd w:val="clear" w:color="auto" w:fill="FFFFFF"/>
        </w:rPr>
        <w:lastRenderedPageBreak/>
        <w:t>butler</w:t>
      </w:r>
      <w:r w:rsidRPr="0049036F">
        <w:rPr>
          <w:rFonts w:ascii="Times New Roman" w:eastAsia="宋体" w:hAnsi="Times New Roman" w:cs="Times New Roman" w:hint="eastAsia"/>
          <w:color w:val="000000" w:themeColor="text1"/>
          <w:szCs w:val="21"/>
          <w:shd w:val="clear" w:color="auto" w:fill="FFFFFF"/>
        </w:rPr>
        <w:t>：</w:t>
      </w:r>
      <w:r w:rsidRPr="0049036F">
        <w:rPr>
          <w:rFonts w:ascii="Times New Roman" w:eastAsia="宋体" w:hAnsi="Times New Roman" w:cs="Times New Roman"/>
          <w:color w:val="000000" w:themeColor="text1"/>
          <w:szCs w:val="21"/>
          <w:shd w:val="clear" w:color="auto" w:fill="FFFFFF"/>
        </w:rPr>
        <w:t>['bʌtlə] n.</w:t>
      </w:r>
      <w:r w:rsidRPr="0049036F">
        <w:rPr>
          <w:rFonts w:ascii="Times New Roman" w:eastAsia="宋体" w:hAnsi="Times New Roman" w:cs="Times New Roman" w:hint="eastAsia"/>
          <w:color w:val="000000" w:themeColor="text1"/>
          <w:szCs w:val="21"/>
          <w:shd w:val="clear" w:color="auto" w:fill="FFFFFF"/>
        </w:rPr>
        <w:t>男管家，仆役长，（人名）巴特勒</w:t>
      </w:r>
    </w:p>
    <w:p w14:paraId="0B411108" w14:textId="5B0DA132" w:rsidR="0049036F" w:rsidRDefault="0049036F" w:rsidP="00CC02AD">
      <w:pPr>
        <w:spacing w:line="360" w:lineRule="auto"/>
        <w:ind w:firstLineChars="201" w:firstLine="422"/>
        <w:rPr>
          <w:rFonts w:ascii="Times New Roman" w:eastAsia="宋体" w:hAnsi="Times New Roman" w:cs="Times New Roman"/>
          <w:color w:val="000000" w:themeColor="text1"/>
          <w:szCs w:val="21"/>
          <w:shd w:val="clear" w:color="auto" w:fill="FFFFFF"/>
        </w:rPr>
      </w:pPr>
      <w:r w:rsidRPr="0049036F">
        <w:rPr>
          <w:rFonts w:ascii="Times New Roman" w:eastAsia="宋体" w:hAnsi="Times New Roman" w:cs="Times New Roman"/>
          <w:color w:val="000000" w:themeColor="text1"/>
          <w:szCs w:val="21"/>
          <w:shd w:val="clear" w:color="auto" w:fill="FFFFFF"/>
        </w:rPr>
        <w:t>bottle</w:t>
      </w:r>
      <w:r w:rsidRPr="0049036F">
        <w:rPr>
          <w:rFonts w:ascii="Times New Roman" w:eastAsia="宋体" w:hAnsi="Times New Roman" w:cs="Times New Roman" w:hint="eastAsia"/>
          <w:color w:val="000000" w:themeColor="text1"/>
          <w:szCs w:val="21"/>
          <w:shd w:val="clear" w:color="auto" w:fill="FFFFFF"/>
        </w:rPr>
        <w:t>：</w:t>
      </w:r>
      <w:r w:rsidRPr="0049036F">
        <w:rPr>
          <w:rFonts w:ascii="Times New Roman" w:eastAsia="宋体" w:hAnsi="Times New Roman" w:cs="Times New Roman"/>
          <w:color w:val="000000" w:themeColor="text1"/>
          <w:szCs w:val="21"/>
          <w:shd w:val="clear" w:color="auto" w:fill="FFFFFF"/>
        </w:rPr>
        <w:t>[ˈbɒtl] n.</w:t>
      </w:r>
      <w:r w:rsidRPr="0049036F">
        <w:rPr>
          <w:rFonts w:ascii="Times New Roman" w:eastAsia="宋体" w:hAnsi="Times New Roman" w:cs="Times New Roman" w:hint="eastAsia"/>
          <w:color w:val="000000" w:themeColor="text1"/>
          <w:szCs w:val="21"/>
          <w:shd w:val="clear" w:color="auto" w:fill="FFFFFF"/>
        </w:rPr>
        <w:t>瓶子</w:t>
      </w:r>
    </w:p>
    <w:p w14:paraId="4749233F" w14:textId="227ABB1F" w:rsidR="00A77ECC" w:rsidRPr="00A77ECC" w:rsidRDefault="00794A18" w:rsidP="00A77ECC">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A77ECC">
        <w:rPr>
          <w:rFonts w:ascii="Times New Roman" w:eastAsia="宋体" w:hAnsi="Times New Roman" w:cs="Times New Roman" w:hint="eastAsia"/>
          <w:b w:val="0"/>
          <w:color w:val="000000" w:themeColor="text1"/>
          <w:sz w:val="21"/>
          <w:szCs w:val="21"/>
          <w:shd w:val="clear" w:color="auto" w:fill="FFFFFF"/>
        </w:rPr>
        <w:t>steward</w:t>
      </w:r>
      <w:r w:rsidRPr="00A77ECC">
        <w:rPr>
          <w:rFonts w:ascii="Times New Roman" w:eastAsia="宋体" w:hAnsi="Times New Roman" w:cs="Times New Roman" w:hint="eastAsia"/>
          <w:b w:val="0"/>
          <w:color w:val="000000" w:themeColor="text1"/>
          <w:sz w:val="21"/>
          <w:szCs w:val="21"/>
          <w:shd w:val="clear" w:color="auto" w:fill="FFFFFF"/>
        </w:rPr>
        <w:t>（乘务员）</w:t>
      </w:r>
      <w:r>
        <w:rPr>
          <w:rFonts w:ascii="Times New Roman" w:eastAsia="宋体" w:hAnsi="Times New Roman" w:cs="Times New Roman" w:hint="eastAsia"/>
          <w:b w:val="0"/>
          <w:color w:val="000000" w:themeColor="text1"/>
          <w:sz w:val="21"/>
          <w:szCs w:val="21"/>
          <w:shd w:val="clear" w:color="auto" w:fill="FFFFFF"/>
        </w:rPr>
        <w:t>：替人照顾房屋</w:t>
      </w:r>
      <w:r w:rsidR="00A77ECC" w:rsidRPr="00A77ECC">
        <w:rPr>
          <w:rFonts w:ascii="Times New Roman" w:eastAsia="宋体" w:hAnsi="Times New Roman" w:cs="Times New Roman" w:hint="eastAsia"/>
          <w:b w:val="0"/>
          <w:color w:val="000000" w:themeColor="text1"/>
          <w:sz w:val="21"/>
          <w:szCs w:val="21"/>
          <w:shd w:val="clear" w:color="auto" w:fill="FFFFFF"/>
        </w:rPr>
        <w:t>的</w:t>
      </w:r>
      <w:r>
        <w:rPr>
          <w:rFonts w:ascii="Times New Roman" w:eastAsia="宋体" w:hAnsi="Times New Roman" w:cs="Times New Roman" w:hint="eastAsia"/>
          <w:b w:val="0"/>
          <w:color w:val="000000" w:themeColor="text1"/>
          <w:sz w:val="21"/>
          <w:szCs w:val="21"/>
          <w:shd w:val="clear" w:color="auto" w:fill="FFFFFF"/>
        </w:rPr>
        <w:t>人</w:t>
      </w:r>
    </w:p>
    <w:p w14:paraId="5BD9FCA1"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shd w:val="clear" w:color="auto" w:fill="FFFFFF"/>
        </w:rPr>
      </w:pPr>
      <w:r w:rsidRPr="00A77ECC">
        <w:rPr>
          <w:rFonts w:ascii="Times New Roman" w:eastAsia="宋体" w:hAnsi="Times New Roman" w:cs="Times New Roman" w:hint="eastAsia"/>
          <w:color w:val="000000" w:themeColor="text1"/>
          <w:szCs w:val="21"/>
          <w:shd w:val="clear" w:color="auto" w:fill="FFFFFF"/>
        </w:rPr>
        <w:t>飞机、火车或轮船上的服务人员在中文中称为“乘务员”，在英语中，男性乘务员称为</w:t>
      </w:r>
      <w:r w:rsidRPr="00A77ECC">
        <w:rPr>
          <w:rFonts w:ascii="Times New Roman" w:eastAsia="宋体" w:hAnsi="Times New Roman" w:cs="Times New Roman" w:hint="eastAsia"/>
          <w:color w:val="000000" w:themeColor="text1"/>
          <w:szCs w:val="21"/>
          <w:shd w:val="clear" w:color="auto" w:fill="FFFFFF"/>
        </w:rPr>
        <w:t>steward</w:t>
      </w:r>
      <w:r w:rsidRPr="00A77ECC">
        <w:rPr>
          <w:rFonts w:ascii="Times New Roman" w:eastAsia="宋体" w:hAnsi="Times New Roman" w:cs="Times New Roman" w:hint="eastAsia"/>
          <w:color w:val="000000" w:themeColor="text1"/>
          <w:szCs w:val="21"/>
          <w:shd w:val="clear" w:color="auto" w:fill="FFFFFF"/>
        </w:rPr>
        <w:t>，女性乘务员称为</w:t>
      </w:r>
      <w:r w:rsidRPr="00A77ECC">
        <w:rPr>
          <w:rFonts w:ascii="Times New Roman" w:eastAsia="宋体" w:hAnsi="Times New Roman" w:cs="Times New Roman" w:hint="eastAsia"/>
          <w:color w:val="000000" w:themeColor="text1"/>
          <w:szCs w:val="21"/>
          <w:shd w:val="clear" w:color="auto" w:fill="FFFFFF"/>
        </w:rPr>
        <w:t>stewardess</w:t>
      </w:r>
      <w:r w:rsidRPr="00A77ECC">
        <w:rPr>
          <w:rFonts w:ascii="Times New Roman" w:eastAsia="宋体" w:hAnsi="Times New Roman" w:cs="Times New Roman" w:hint="eastAsia"/>
          <w:color w:val="000000" w:themeColor="text1"/>
          <w:szCs w:val="21"/>
          <w:shd w:val="clear" w:color="auto" w:fill="FFFFFF"/>
        </w:rPr>
        <w:t>。“乘务员”听起来比“服务员”档次高不少，从词源上看也确实如此，英语单词</w:t>
      </w:r>
      <w:r w:rsidRPr="00A77ECC">
        <w:rPr>
          <w:rFonts w:ascii="Times New Roman" w:eastAsia="宋体" w:hAnsi="Times New Roman" w:cs="Times New Roman" w:hint="eastAsia"/>
          <w:color w:val="000000" w:themeColor="text1"/>
          <w:szCs w:val="21"/>
          <w:shd w:val="clear" w:color="auto" w:fill="FFFFFF"/>
        </w:rPr>
        <w:t>steward</w:t>
      </w:r>
      <w:r w:rsidRPr="00A77ECC">
        <w:rPr>
          <w:rFonts w:ascii="Times New Roman" w:eastAsia="宋体" w:hAnsi="Times New Roman" w:cs="Times New Roman" w:hint="eastAsia"/>
          <w:color w:val="000000" w:themeColor="text1"/>
          <w:szCs w:val="21"/>
          <w:shd w:val="clear" w:color="auto" w:fill="FFFFFF"/>
        </w:rPr>
        <w:t>或</w:t>
      </w:r>
      <w:r w:rsidRPr="00A77ECC">
        <w:rPr>
          <w:rFonts w:ascii="Times New Roman" w:eastAsia="宋体" w:hAnsi="Times New Roman" w:cs="Times New Roman" w:hint="eastAsia"/>
          <w:color w:val="000000" w:themeColor="text1"/>
          <w:szCs w:val="21"/>
          <w:shd w:val="clear" w:color="auto" w:fill="FFFFFF"/>
        </w:rPr>
        <w:t>stewardess</w:t>
      </w:r>
      <w:r w:rsidRPr="00A77ECC">
        <w:rPr>
          <w:rFonts w:ascii="Times New Roman" w:eastAsia="宋体" w:hAnsi="Times New Roman" w:cs="Times New Roman" w:hint="eastAsia"/>
          <w:color w:val="000000" w:themeColor="text1"/>
          <w:szCs w:val="21"/>
          <w:shd w:val="clear" w:color="auto" w:fill="FFFFFF"/>
        </w:rPr>
        <w:t>的本意就是“管家、处理家务的人”。</w:t>
      </w:r>
    </w:p>
    <w:p w14:paraId="54BD9709" w14:textId="42F8D6FE"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shd w:val="clear" w:color="auto" w:fill="FFFFFF"/>
        </w:rPr>
      </w:pPr>
      <w:r w:rsidRPr="00A77ECC">
        <w:rPr>
          <w:rFonts w:ascii="Times New Roman" w:eastAsia="宋体" w:hAnsi="Times New Roman" w:cs="Times New Roman" w:hint="eastAsia"/>
          <w:color w:val="000000" w:themeColor="text1"/>
          <w:szCs w:val="21"/>
          <w:shd w:val="clear" w:color="auto" w:fill="FFFFFF"/>
        </w:rPr>
        <w:t>steward</w:t>
      </w:r>
      <w:r w:rsidRPr="00A77ECC">
        <w:rPr>
          <w:rFonts w:ascii="Times New Roman" w:eastAsia="宋体" w:hAnsi="Times New Roman" w:cs="Times New Roman" w:hint="eastAsia"/>
          <w:color w:val="000000" w:themeColor="text1"/>
          <w:szCs w:val="21"/>
          <w:shd w:val="clear" w:color="auto" w:fill="FFFFFF"/>
        </w:rPr>
        <w:t>来自英国人的本族语，由</w:t>
      </w:r>
      <w:r w:rsidRPr="00A77ECC">
        <w:rPr>
          <w:rFonts w:ascii="Times New Roman" w:eastAsia="宋体" w:hAnsi="Times New Roman" w:cs="Times New Roman" w:hint="eastAsia"/>
          <w:color w:val="000000" w:themeColor="text1"/>
          <w:szCs w:val="21"/>
          <w:shd w:val="clear" w:color="auto" w:fill="FFFFFF"/>
        </w:rPr>
        <w:t>ste-</w:t>
      </w:r>
      <w:r w:rsidRPr="00A77ECC">
        <w:rPr>
          <w:rFonts w:ascii="Times New Roman" w:eastAsia="宋体" w:hAnsi="Times New Roman" w:cs="Times New Roman" w:hint="eastAsia"/>
          <w:color w:val="000000" w:themeColor="text1"/>
          <w:szCs w:val="21"/>
          <w:shd w:val="clear" w:color="auto" w:fill="FFFFFF"/>
        </w:rPr>
        <w:t>和</w:t>
      </w:r>
      <w:r w:rsidRPr="00A77ECC">
        <w:rPr>
          <w:rFonts w:ascii="Times New Roman" w:eastAsia="宋体" w:hAnsi="Times New Roman" w:cs="Times New Roman" w:hint="eastAsia"/>
          <w:color w:val="000000" w:themeColor="text1"/>
          <w:szCs w:val="21"/>
          <w:shd w:val="clear" w:color="auto" w:fill="FFFFFF"/>
        </w:rPr>
        <w:t>-ward</w:t>
      </w:r>
      <w:r w:rsidRPr="00A77ECC">
        <w:rPr>
          <w:rFonts w:ascii="Times New Roman" w:eastAsia="宋体" w:hAnsi="Times New Roman" w:cs="Times New Roman" w:hint="eastAsia"/>
          <w:color w:val="000000" w:themeColor="text1"/>
          <w:szCs w:val="21"/>
          <w:shd w:val="clear" w:color="auto" w:fill="FFFFFF"/>
        </w:rPr>
        <w:t>两部分构成。前面的</w:t>
      </w:r>
      <w:r w:rsidRPr="00A77ECC">
        <w:rPr>
          <w:rFonts w:ascii="Times New Roman" w:eastAsia="宋体" w:hAnsi="Times New Roman" w:cs="Times New Roman" w:hint="eastAsia"/>
          <w:color w:val="000000" w:themeColor="text1"/>
          <w:szCs w:val="21"/>
          <w:shd w:val="clear" w:color="auto" w:fill="FFFFFF"/>
        </w:rPr>
        <w:t>ste-</w:t>
      </w:r>
      <w:r w:rsidRPr="00A77ECC">
        <w:rPr>
          <w:rFonts w:ascii="Times New Roman" w:eastAsia="宋体" w:hAnsi="Times New Roman" w:cs="Times New Roman" w:hint="eastAsia"/>
          <w:color w:val="000000" w:themeColor="text1"/>
          <w:szCs w:val="21"/>
          <w:shd w:val="clear" w:color="auto" w:fill="FFFFFF"/>
        </w:rPr>
        <w:t>表示“棚屋、房屋”，后面的</w:t>
      </w:r>
      <w:r w:rsidRPr="00A77ECC">
        <w:rPr>
          <w:rFonts w:ascii="Times New Roman" w:eastAsia="宋体" w:hAnsi="Times New Roman" w:cs="Times New Roman" w:hint="eastAsia"/>
          <w:color w:val="000000" w:themeColor="text1"/>
          <w:szCs w:val="21"/>
          <w:shd w:val="clear" w:color="auto" w:fill="FFFFFF"/>
        </w:rPr>
        <w:t>-ward</w:t>
      </w:r>
      <w:r w:rsidRPr="00A77ECC">
        <w:rPr>
          <w:rFonts w:ascii="Times New Roman" w:eastAsia="宋体" w:hAnsi="Times New Roman" w:cs="Times New Roman" w:hint="eastAsia"/>
          <w:color w:val="000000" w:themeColor="text1"/>
          <w:szCs w:val="21"/>
          <w:shd w:val="clear" w:color="auto" w:fill="FFFFFF"/>
        </w:rPr>
        <w:t>表示“照顾、看管”，整个单词的字面意思就是“照顾房屋的人”，也就是所谓的“管家”，替主人管理房屋、地产的人。</w:t>
      </w:r>
    </w:p>
    <w:p w14:paraId="0858195A" w14:textId="21B8447D"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shd w:val="clear" w:color="auto" w:fill="FFFFFF"/>
        </w:rPr>
      </w:pPr>
      <w:r w:rsidRPr="00A77ECC">
        <w:rPr>
          <w:rFonts w:ascii="Times New Roman" w:eastAsia="宋体" w:hAnsi="Times New Roman" w:cs="Times New Roman" w:hint="eastAsia"/>
          <w:color w:val="000000" w:themeColor="text1"/>
          <w:szCs w:val="21"/>
          <w:shd w:val="clear" w:color="auto" w:fill="FFFFFF"/>
        </w:rPr>
        <w:t>管家的主要职责之一就是安排一大家人的</w:t>
      </w:r>
      <w:r w:rsidR="00794A18">
        <w:rPr>
          <w:rFonts w:ascii="Times New Roman" w:eastAsia="宋体" w:hAnsi="Times New Roman" w:cs="Times New Roman" w:hint="eastAsia"/>
          <w:color w:val="000000" w:themeColor="text1"/>
          <w:szCs w:val="21"/>
          <w:shd w:val="clear" w:color="auto" w:fill="FFFFFF"/>
        </w:rPr>
        <w:t>日常饮食</w:t>
      </w:r>
      <w:r w:rsidRPr="00A77ECC">
        <w:rPr>
          <w:rFonts w:ascii="Times New Roman" w:eastAsia="宋体" w:hAnsi="Times New Roman" w:cs="Times New Roman" w:hint="eastAsia"/>
          <w:color w:val="000000" w:themeColor="text1"/>
          <w:szCs w:val="21"/>
          <w:shd w:val="clear" w:color="auto" w:fill="FFFFFF"/>
        </w:rPr>
        <w:t>。所以</w:t>
      </w:r>
      <w:r w:rsidRPr="00A77ECC">
        <w:rPr>
          <w:rFonts w:ascii="Times New Roman" w:eastAsia="宋体" w:hAnsi="Times New Roman" w:cs="Times New Roman" w:hint="eastAsia"/>
          <w:color w:val="000000" w:themeColor="text1"/>
          <w:szCs w:val="21"/>
          <w:shd w:val="clear" w:color="auto" w:fill="FFFFFF"/>
        </w:rPr>
        <w:t>steward</w:t>
      </w:r>
      <w:r w:rsidRPr="00A77ECC">
        <w:rPr>
          <w:rFonts w:ascii="Times New Roman" w:eastAsia="宋体" w:hAnsi="Times New Roman" w:cs="Times New Roman" w:hint="eastAsia"/>
          <w:color w:val="000000" w:themeColor="text1"/>
          <w:szCs w:val="21"/>
          <w:shd w:val="clear" w:color="auto" w:fill="FFFFFF"/>
        </w:rPr>
        <w:t>后来还可以表示大学等机构的伙食管理员。类似的，在飞机、火车或轮船上，负责为乘客们端茶送水的服务人员也就被称为</w:t>
      </w:r>
      <w:r w:rsidRPr="00A77ECC">
        <w:rPr>
          <w:rFonts w:ascii="Times New Roman" w:eastAsia="宋体" w:hAnsi="Times New Roman" w:cs="Times New Roman" w:hint="eastAsia"/>
          <w:color w:val="000000" w:themeColor="text1"/>
          <w:szCs w:val="21"/>
          <w:shd w:val="clear" w:color="auto" w:fill="FFFFFF"/>
        </w:rPr>
        <w:t>steward</w:t>
      </w:r>
      <w:r w:rsidRPr="00A77ECC">
        <w:rPr>
          <w:rFonts w:ascii="Times New Roman" w:eastAsia="宋体" w:hAnsi="Times New Roman" w:cs="Times New Roman" w:hint="eastAsia"/>
          <w:color w:val="000000" w:themeColor="text1"/>
          <w:szCs w:val="21"/>
          <w:shd w:val="clear" w:color="auto" w:fill="FFFFFF"/>
        </w:rPr>
        <w:t>（乘务员）或</w:t>
      </w:r>
      <w:r w:rsidRPr="00A77ECC">
        <w:rPr>
          <w:rFonts w:ascii="Times New Roman" w:eastAsia="宋体" w:hAnsi="Times New Roman" w:cs="Times New Roman" w:hint="eastAsia"/>
          <w:color w:val="000000" w:themeColor="text1"/>
          <w:szCs w:val="21"/>
          <w:shd w:val="clear" w:color="auto" w:fill="FFFFFF"/>
        </w:rPr>
        <w:t>stewardess</w:t>
      </w:r>
      <w:r w:rsidRPr="00A77ECC">
        <w:rPr>
          <w:rFonts w:ascii="Times New Roman" w:eastAsia="宋体" w:hAnsi="Times New Roman" w:cs="Times New Roman" w:hint="eastAsia"/>
          <w:color w:val="000000" w:themeColor="text1"/>
          <w:szCs w:val="21"/>
          <w:shd w:val="clear" w:color="auto" w:fill="FFFFFF"/>
        </w:rPr>
        <w:t>（女乘务员）。</w:t>
      </w:r>
    </w:p>
    <w:p w14:paraId="36D14672" w14:textId="3405B828"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shd w:val="clear" w:color="auto" w:fill="FFFFFF"/>
        </w:rPr>
      </w:pPr>
      <w:r w:rsidRPr="00A77ECC">
        <w:rPr>
          <w:rFonts w:ascii="Times New Roman" w:eastAsia="宋体" w:hAnsi="Times New Roman" w:cs="Times New Roman" w:hint="eastAsia"/>
          <w:color w:val="000000" w:themeColor="text1"/>
          <w:szCs w:val="21"/>
          <w:shd w:val="clear" w:color="auto" w:fill="FFFFFF"/>
        </w:rPr>
        <w:t>常见姓氏</w:t>
      </w:r>
      <w:r w:rsidRPr="00A77ECC">
        <w:rPr>
          <w:rFonts w:ascii="Times New Roman" w:eastAsia="宋体" w:hAnsi="Times New Roman" w:cs="Times New Roman" w:hint="eastAsia"/>
          <w:color w:val="000000" w:themeColor="text1"/>
          <w:szCs w:val="21"/>
          <w:shd w:val="clear" w:color="auto" w:fill="FFFFFF"/>
        </w:rPr>
        <w:t>Stewart</w:t>
      </w:r>
      <w:r w:rsidRPr="00A77ECC">
        <w:rPr>
          <w:rFonts w:ascii="Times New Roman" w:eastAsia="宋体" w:hAnsi="Times New Roman" w:cs="Times New Roman" w:hint="eastAsia"/>
          <w:color w:val="000000" w:themeColor="text1"/>
          <w:szCs w:val="21"/>
          <w:shd w:val="clear" w:color="auto" w:fill="FFFFFF"/>
        </w:rPr>
        <w:t>（斯图尔特）其实就来自</w:t>
      </w:r>
      <w:r w:rsidRPr="00A77ECC">
        <w:rPr>
          <w:rFonts w:ascii="Times New Roman" w:eastAsia="宋体" w:hAnsi="Times New Roman" w:cs="Times New Roman" w:hint="eastAsia"/>
          <w:color w:val="000000" w:themeColor="text1"/>
          <w:szCs w:val="21"/>
          <w:shd w:val="clear" w:color="auto" w:fill="FFFFFF"/>
        </w:rPr>
        <w:t>steward</w:t>
      </w:r>
      <w:r w:rsidRPr="00A77ECC">
        <w:rPr>
          <w:rFonts w:ascii="Times New Roman" w:eastAsia="宋体" w:hAnsi="Times New Roman" w:cs="Times New Roman" w:hint="eastAsia"/>
          <w:color w:val="000000" w:themeColor="text1"/>
          <w:szCs w:val="21"/>
          <w:shd w:val="clear" w:color="auto" w:fill="FFFFFF"/>
        </w:rPr>
        <w:t>（管家），</w:t>
      </w:r>
      <w:r w:rsidR="00707437">
        <w:rPr>
          <w:rFonts w:ascii="Times New Roman" w:eastAsia="宋体" w:hAnsi="Times New Roman" w:cs="Times New Roman" w:hint="eastAsia"/>
          <w:color w:val="000000" w:themeColor="text1"/>
          <w:szCs w:val="21"/>
          <w:shd w:val="clear" w:color="auto" w:fill="FFFFFF"/>
        </w:rPr>
        <w:t>末尾的</w:t>
      </w:r>
      <w:r w:rsidR="00707437">
        <w:rPr>
          <w:rFonts w:ascii="Times New Roman" w:eastAsia="宋体" w:hAnsi="Times New Roman" w:cs="Times New Roman" w:hint="eastAsia"/>
          <w:color w:val="000000" w:themeColor="text1"/>
          <w:szCs w:val="21"/>
          <w:shd w:val="clear" w:color="auto" w:fill="FFFFFF"/>
        </w:rPr>
        <w:t>t</w:t>
      </w:r>
      <w:r w:rsidR="00707437">
        <w:rPr>
          <w:rFonts w:ascii="Times New Roman" w:eastAsia="宋体" w:hAnsi="Times New Roman" w:cs="Times New Roman" w:hint="eastAsia"/>
          <w:color w:val="000000" w:themeColor="text1"/>
          <w:szCs w:val="21"/>
          <w:shd w:val="clear" w:color="auto" w:fill="FFFFFF"/>
        </w:rPr>
        <w:t>和</w:t>
      </w:r>
      <w:r w:rsidR="00707437">
        <w:rPr>
          <w:rFonts w:ascii="Times New Roman" w:eastAsia="宋体" w:hAnsi="Times New Roman" w:cs="Times New Roman" w:hint="eastAsia"/>
          <w:color w:val="000000" w:themeColor="text1"/>
          <w:szCs w:val="21"/>
          <w:shd w:val="clear" w:color="auto" w:fill="FFFFFF"/>
        </w:rPr>
        <w:t>d</w:t>
      </w:r>
      <w:r w:rsidR="00707437">
        <w:rPr>
          <w:rFonts w:ascii="Times New Roman" w:eastAsia="宋体" w:hAnsi="Times New Roman" w:cs="Times New Roman" w:hint="eastAsia"/>
          <w:color w:val="000000" w:themeColor="text1"/>
          <w:szCs w:val="21"/>
          <w:shd w:val="clear" w:color="auto" w:fill="FFFFFF"/>
        </w:rPr>
        <w:t>相通。</w:t>
      </w:r>
      <w:r w:rsidRPr="00A77ECC">
        <w:rPr>
          <w:rFonts w:ascii="Times New Roman" w:eastAsia="宋体" w:hAnsi="Times New Roman" w:cs="Times New Roman" w:hint="eastAsia"/>
          <w:color w:val="000000" w:themeColor="text1"/>
          <w:szCs w:val="21"/>
          <w:shd w:val="clear" w:color="auto" w:fill="FFFFFF"/>
        </w:rPr>
        <w:t>这个姓氏显然来自职业，说明他们家祖上是给人做管家的。</w:t>
      </w:r>
    </w:p>
    <w:p w14:paraId="31A348E8" w14:textId="063A245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shd w:val="clear" w:color="auto" w:fill="FFFFFF"/>
        </w:rPr>
      </w:pPr>
      <w:r w:rsidRPr="00A77ECC">
        <w:rPr>
          <w:rFonts w:ascii="Times New Roman" w:eastAsia="宋体" w:hAnsi="Times New Roman" w:cs="Times New Roman" w:hint="eastAsia"/>
          <w:color w:val="000000" w:themeColor="text1"/>
          <w:szCs w:val="21"/>
          <w:shd w:val="clear" w:color="auto" w:fill="FFFFFF"/>
        </w:rPr>
        <w:t>单词</w:t>
      </w:r>
      <w:r w:rsidRPr="00A77ECC">
        <w:rPr>
          <w:rFonts w:ascii="Times New Roman" w:eastAsia="宋体" w:hAnsi="Times New Roman" w:cs="Times New Roman" w:hint="eastAsia"/>
          <w:color w:val="000000" w:themeColor="text1"/>
          <w:szCs w:val="21"/>
          <w:shd w:val="clear" w:color="auto" w:fill="FFFFFF"/>
        </w:rPr>
        <w:t>ward</w:t>
      </w:r>
      <w:r w:rsidRPr="00A77ECC">
        <w:rPr>
          <w:rFonts w:ascii="Times New Roman" w:eastAsia="宋体" w:hAnsi="Times New Roman" w:cs="Times New Roman" w:hint="eastAsia"/>
          <w:color w:val="000000" w:themeColor="text1"/>
          <w:szCs w:val="21"/>
          <w:shd w:val="clear" w:color="auto" w:fill="FFFFFF"/>
        </w:rPr>
        <w:t>和</w:t>
      </w:r>
      <w:r w:rsidRPr="00A77ECC">
        <w:rPr>
          <w:rFonts w:ascii="Times New Roman" w:eastAsia="宋体" w:hAnsi="Times New Roman" w:cs="Times New Roman" w:hint="eastAsia"/>
          <w:color w:val="000000" w:themeColor="text1"/>
          <w:szCs w:val="21"/>
          <w:shd w:val="clear" w:color="auto" w:fill="FFFFFF"/>
        </w:rPr>
        <w:t>steward</w:t>
      </w:r>
      <w:r w:rsidRPr="00A77ECC">
        <w:rPr>
          <w:rFonts w:ascii="Times New Roman" w:eastAsia="宋体" w:hAnsi="Times New Roman" w:cs="Times New Roman" w:hint="eastAsia"/>
          <w:color w:val="000000" w:themeColor="text1"/>
          <w:szCs w:val="21"/>
          <w:shd w:val="clear" w:color="auto" w:fill="FFFFFF"/>
        </w:rPr>
        <w:t>的后半截</w:t>
      </w:r>
      <w:r w:rsidRPr="00A77ECC">
        <w:rPr>
          <w:rFonts w:ascii="Times New Roman" w:eastAsia="宋体" w:hAnsi="Times New Roman" w:cs="Times New Roman" w:hint="eastAsia"/>
          <w:color w:val="000000" w:themeColor="text1"/>
          <w:szCs w:val="21"/>
          <w:shd w:val="clear" w:color="auto" w:fill="FFFFFF"/>
        </w:rPr>
        <w:t>-ward</w:t>
      </w:r>
      <w:r w:rsidRPr="00A77ECC">
        <w:rPr>
          <w:rFonts w:ascii="Times New Roman" w:eastAsia="宋体" w:hAnsi="Times New Roman" w:cs="Times New Roman" w:hint="eastAsia"/>
          <w:color w:val="000000" w:themeColor="text1"/>
          <w:szCs w:val="21"/>
          <w:shd w:val="clear" w:color="auto" w:fill="FFFFFF"/>
        </w:rPr>
        <w:t>同源，本意就是“监视，监护”，用作动词时常表示“提防、防护”，比如：</w:t>
      </w:r>
      <w:r w:rsidRPr="00A77ECC">
        <w:rPr>
          <w:rFonts w:ascii="Times New Roman" w:eastAsia="宋体" w:hAnsi="Times New Roman" w:cs="Times New Roman" w:hint="eastAsia"/>
          <w:color w:val="000000" w:themeColor="text1"/>
          <w:szCs w:val="21"/>
          <w:shd w:val="clear" w:color="auto" w:fill="FFFFFF"/>
        </w:rPr>
        <w:t xml:space="preserve">He always carries a stick to ward off wild dogs. </w:t>
      </w:r>
      <w:r w:rsidRPr="00A77ECC">
        <w:rPr>
          <w:rFonts w:ascii="Times New Roman" w:eastAsia="宋体" w:hAnsi="Times New Roman" w:cs="Times New Roman" w:hint="eastAsia"/>
          <w:color w:val="000000" w:themeColor="text1"/>
          <w:szCs w:val="21"/>
          <w:shd w:val="clear" w:color="auto" w:fill="FFFFFF"/>
        </w:rPr>
        <w:t>他经常带着一根棍子以防野狗。用作名词时</w:t>
      </w:r>
      <w:r w:rsidRPr="00A77ECC">
        <w:rPr>
          <w:rFonts w:ascii="Times New Roman" w:eastAsia="宋体" w:hAnsi="Times New Roman" w:cs="Times New Roman" w:hint="eastAsia"/>
          <w:color w:val="000000" w:themeColor="text1"/>
          <w:szCs w:val="21"/>
          <w:shd w:val="clear" w:color="auto" w:fill="FFFFFF"/>
        </w:rPr>
        <w:t>ward</w:t>
      </w:r>
      <w:r w:rsidRPr="00A77ECC">
        <w:rPr>
          <w:rFonts w:ascii="Times New Roman" w:eastAsia="宋体" w:hAnsi="Times New Roman" w:cs="Times New Roman" w:hint="eastAsia"/>
          <w:color w:val="000000" w:themeColor="text1"/>
          <w:szCs w:val="21"/>
          <w:shd w:val="clear" w:color="auto" w:fill="FFFFFF"/>
        </w:rPr>
        <w:t>常表示“病房”，也就是“监护病人的场所”，比如：</w:t>
      </w:r>
      <w:r w:rsidRPr="00A77ECC">
        <w:rPr>
          <w:rFonts w:ascii="Times New Roman" w:eastAsia="宋体" w:hAnsi="Times New Roman" w:cs="Times New Roman" w:hint="eastAsia"/>
          <w:color w:val="000000" w:themeColor="text1"/>
          <w:szCs w:val="21"/>
          <w:shd w:val="clear" w:color="auto" w:fill="FFFFFF"/>
        </w:rPr>
        <w:t>He worked as a nurse on the children</w:t>
      </w:r>
      <w:r w:rsidR="00794A18">
        <w:rPr>
          <w:rFonts w:ascii="Times New Roman" w:eastAsia="宋体" w:hAnsi="Times New Roman" w:cs="Times New Roman"/>
          <w:color w:val="000000" w:themeColor="text1"/>
          <w:szCs w:val="21"/>
          <w:shd w:val="clear" w:color="auto" w:fill="FFFFFF"/>
        </w:rPr>
        <w:t>’</w:t>
      </w:r>
      <w:r w:rsidRPr="00A77ECC">
        <w:rPr>
          <w:rFonts w:ascii="Times New Roman" w:eastAsia="宋体" w:hAnsi="Times New Roman" w:cs="Times New Roman" w:hint="eastAsia"/>
          <w:color w:val="000000" w:themeColor="text1"/>
          <w:szCs w:val="21"/>
          <w:shd w:val="clear" w:color="auto" w:fill="FFFFFF"/>
        </w:rPr>
        <w:t xml:space="preserve">s ward. </w:t>
      </w:r>
      <w:r w:rsidRPr="00A77ECC">
        <w:rPr>
          <w:rFonts w:ascii="Times New Roman" w:eastAsia="宋体" w:hAnsi="Times New Roman" w:cs="Times New Roman" w:hint="eastAsia"/>
          <w:color w:val="000000" w:themeColor="text1"/>
          <w:szCs w:val="21"/>
          <w:shd w:val="clear" w:color="auto" w:fill="FFFFFF"/>
        </w:rPr>
        <w:t>他在儿科病房当护士。</w:t>
      </w:r>
      <w:r w:rsidRPr="00A77ECC">
        <w:rPr>
          <w:rFonts w:ascii="Times New Roman" w:eastAsia="宋体" w:hAnsi="Times New Roman" w:cs="Times New Roman" w:hint="eastAsia"/>
          <w:color w:val="000000" w:themeColor="text1"/>
          <w:szCs w:val="21"/>
          <w:shd w:val="clear" w:color="auto" w:fill="FFFFFF"/>
        </w:rPr>
        <w:t>ward</w:t>
      </w:r>
      <w:r w:rsidRPr="00A77ECC">
        <w:rPr>
          <w:rFonts w:ascii="Times New Roman" w:eastAsia="宋体" w:hAnsi="Times New Roman" w:cs="Times New Roman" w:hint="eastAsia"/>
          <w:color w:val="000000" w:themeColor="text1"/>
          <w:szCs w:val="21"/>
          <w:shd w:val="clear" w:color="auto" w:fill="FFFFFF"/>
        </w:rPr>
        <w:t>还可以表示“被监护人”，比如：</w:t>
      </w:r>
      <w:r w:rsidRPr="00A77ECC">
        <w:rPr>
          <w:rFonts w:ascii="Times New Roman" w:eastAsia="宋体" w:hAnsi="Times New Roman" w:cs="Times New Roman" w:hint="eastAsia"/>
          <w:color w:val="000000" w:themeColor="text1"/>
          <w:szCs w:val="21"/>
          <w:shd w:val="clear" w:color="auto" w:fill="FFFFFF"/>
        </w:rPr>
        <w:t xml:space="preserve">The naughty child was made a ward of court. </w:t>
      </w:r>
      <w:r w:rsidRPr="00A77ECC">
        <w:rPr>
          <w:rFonts w:ascii="Times New Roman" w:eastAsia="宋体" w:hAnsi="Times New Roman" w:cs="Times New Roman" w:hint="eastAsia"/>
          <w:color w:val="000000" w:themeColor="text1"/>
          <w:szCs w:val="21"/>
          <w:shd w:val="clear" w:color="auto" w:fill="FFFFFF"/>
        </w:rPr>
        <w:t>这个熊孩子移交法院监护。</w:t>
      </w:r>
    </w:p>
    <w:p w14:paraId="6030C8E4" w14:textId="77777777" w:rsidR="00A77ECC" w:rsidRDefault="00A77ECC" w:rsidP="00A77ECC">
      <w:pPr>
        <w:spacing w:line="360" w:lineRule="auto"/>
        <w:ind w:firstLineChars="201" w:firstLine="422"/>
        <w:rPr>
          <w:rFonts w:ascii="Times New Roman" w:eastAsia="宋体" w:hAnsi="Times New Roman" w:cs="Times New Roman"/>
          <w:color w:val="000000" w:themeColor="text1"/>
          <w:szCs w:val="21"/>
          <w:shd w:val="clear" w:color="auto" w:fill="FFFFFF"/>
        </w:rPr>
      </w:pPr>
      <w:r w:rsidRPr="00A77ECC">
        <w:rPr>
          <w:rFonts w:ascii="Times New Roman" w:eastAsia="宋体" w:hAnsi="Times New Roman" w:cs="Times New Roman" w:hint="eastAsia"/>
          <w:color w:val="000000" w:themeColor="text1"/>
          <w:szCs w:val="21"/>
          <w:shd w:val="clear" w:color="auto" w:fill="FFFFFF"/>
        </w:rPr>
        <w:t>单词</w:t>
      </w:r>
      <w:r w:rsidRPr="00A77ECC">
        <w:rPr>
          <w:rFonts w:ascii="Times New Roman" w:eastAsia="宋体" w:hAnsi="Times New Roman" w:cs="Times New Roman" w:hint="eastAsia"/>
          <w:color w:val="000000" w:themeColor="text1"/>
          <w:szCs w:val="21"/>
          <w:shd w:val="clear" w:color="auto" w:fill="FFFFFF"/>
        </w:rPr>
        <w:t>warden</w:t>
      </w:r>
      <w:r w:rsidRPr="00A77ECC">
        <w:rPr>
          <w:rFonts w:ascii="Times New Roman" w:eastAsia="宋体" w:hAnsi="Times New Roman" w:cs="Times New Roman" w:hint="eastAsia"/>
          <w:color w:val="000000" w:themeColor="text1"/>
          <w:szCs w:val="21"/>
          <w:shd w:val="clear" w:color="auto" w:fill="FFFFFF"/>
        </w:rPr>
        <w:t>和</w:t>
      </w:r>
      <w:r w:rsidRPr="00A77ECC">
        <w:rPr>
          <w:rFonts w:ascii="Times New Roman" w:eastAsia="宋体" w:hAnsi="Times New Roman" w:cs="Times New Roman" w:hint="eastAsia"/>
          <w:color w:val="000000" w:themeColor="text1"/>
          <w:szCs w:val="21"/>
          <w:shd w:val="clear" w:color="auto" w:fill="FFFFFF"/>
        </w:rPr>
        <w:t>ward</w:t>
      </w:r>
      <w:r w:rsidRPr="00A77ECC">
        <w:rPr>
          <w:rFonts w:ascii="Times New Roman" w:eastAsia="宋体" w:hAnsi="Times New Roman" w:cs="Times New Roman" w:hint="eastAsia"/>
          <w:color w:val="000000" w:themeColor="text1"/>
          <w:szCs w:val="21"/>
          <w:shd w:val="clear" w:color="auto" w:fill="FFFFFF"/>
        </w:rPr>
        <w:t>词源相关，本意就是“看守的人、管理员”，比如</w:t>
      </w:r>
      <w:r w:rsidRPr="00A77ECC">
        <w:rPr>
          <w:rFonts w:ascii="Times New Roman" w:eastAsia="宋体" w:hAnsi="Times New Roman" w:cs="Times New Roman" w:hint="eastAsia"/>
          <w:color w:val="000000" w:themeColor="text1"/>
          <w:szCs w:val="21"/>
          <w:shd w:val="clear" w:color="auto" w:fill="FFFFFF"/>
        </w:rPr>
        <w:t>a forest warden</w:t>
      </w:r>
      <w:r w:rsidRPr="00A77ECC">
        <w:rPr>
          <w:rFonts w:ascii="Times New Roman" w:eastAsia="宋体" w:hAnsi="Times New Roman" w:cs="Times New Roman" w:hint="eastAsia"/>
          <w:color w:val="000000" w:themeColor="text1"/>
          <w:szCs w:val="21"/>
          <w:shd w:val="clear" w:color="auto" w:fill="FFFFFF"/>
        </w:rPr>
        <w:t>（护林员）。</w:t>
      </w:r>
      <w:r w:rsidRPr="00A77ECC">
        <w:rPr>
          <w:rFonts w:ascii="Times New Roman" w:eastAsia="宋体" w:hAnsi="Times New Roman" w:cs="Times New Roman" w:hint="eastAsia"/>
          <w:color w:val="000000" w:themeColor="text1"/>
          <w:szCs w:val="21"/>
          <w:shd w:val="clear" w:color="auto" w:fill="FFFFFF"/>
        </w:rPr>
        <w:t>warden</w:t>
      </w:r>
      <w:r w:rsidRPr="00A77ECC">
        <w:rPr>
          <w:rFonts w:ascii="Times New Roman" w:eastAsia="宋体" w:hAnsi="Times New Roman" w:cs="Times New Roman" w:hint="eastAsia"/>
          <w:color w:val="000000" w:themeColor="text1"/>
          <w:szCs w:val="21"/>
          <w:shd w:val="clear" w:color="auto" w:fill="FFFFFF"/>
        </w:rPr>
        <w:t>还可以表示某个机构的主管，在英国可以表示学院的院长、协会的会长，在美国常表示监狱的监狱长。</w:t>
      </w:r>
    </w:p>
    <w:p w14:paraId="47C37D83" w14:textId="41B24C12" w:rsidR="00707437" w:rsidRPr="00A77ECC" w:rsidRDefault="00707437" w:rsidP="00A77ECC">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和</w:t>
      </w:r>
      <w:r>
        <w:rPr>
          <w:rFonts w:ascii="Times New Roman" w:eastAsia="宋体" w:hAnsi="Times New Roman" w:cs="Times New Roman" w:hint="eastAsia"/>
          <w:color w:val="000000" w:themeColor="text1"/>
          <w:szCs w:val="21"/>
          <w:shd w:val="clear" w:color="auto" w:fill="FFFFFF"/>
        </w:rPr>
        <w:t>ward</w:t>
      </w:r>
      <w:r>
        <w:rPr>
          <w:rFonts w:ascii="Times New Roman" w:eastAsia="宋体" w:hAnsi="Times New Roman" w:cs="Times New Roman" w:hint="eastAsia"/>
          <w:color w:val="000000" w:themeColor="text1"/>
          <w:szCs w:val="21"/>
          <w:shd w:val="clear" w:color="auto" w:fill="FFFFFF"/>
        </w:rPr>
        <w:t>同源的还有单词</w:t>
      </w:r>
      <w:r>
        <w:rPr>
          <w:rFonts w:ascii="Times New Roman" w:eastAsia="宋体" w:hAnsi="Times New Roman" w:cs="Times New Roman" w:hint="eastAsia"/>
          <w:color w:val="000000" w:themeColor="text1"/>
          <w:szCs w:val="21"/>
          <w:shd w:val="clear" w:color="auto" w:fill="FFFFFF"/>
        </w:rPr>
        <w:t>guard</w:t>
      </w:r>
      <w:r>
        <w:rPr>
          <w:rFonts w:ascii="Times New Roman" w:eastAsia="宋体" w:hAnsi="Times New Roman" w:cs="Times New Roman" w:hint="eastAsia"/>
          <w:color w:val="000000" w:themeColor="text1"/>
          <w:szCs w:val="21"/>
          <w:shd w:val="clear" w:color="auto" w:fill="FFFFFF"/>
        </w:rPr>
        <w:t>（警卫），字母</w:t>
      </w:r>
      <w:r>
        <w:rPr>
          <w:rFonts w:ascii="Times New Roman" w:eastAsia="宋体" w:hAnsi="Times New Roman" w:cs="Times New Roman" w:hint="eastAsia"/>
          <w:color w:val="000000" w:themeColor="text1"/>
          <w:szCs w:val="21"/>
          <w:shd w:val="clear" w:color="auto" w:fill="FFFFFF"/>
        </w:rPr>
        <w:t>u</w:t>
      </w:r>
      <w:r>
        <w:rPr>
          <w:rFonts w:ascii="Times New Roman" w:eastAsia="宋体" w:hAnsi="Times New Roman" w:cs="Times New Roman" w:hint="eastAsia"/>
          <w:color w:val="000000" w:themeColor="text1"/>
          <w:szCs w:val="21"/>
          <w:shd w:val="clear" w:color="auto" w:fill="FFFFFF"/>
        </w:rPr>
        <w:t>和</w:t>
      </w:r>
      <w:r>
        <w:rPr>
          <w:rFonts w:ascii="Times New Roman" w:eastAsia="宋体" w:hAnsi="Times New Roman" w:cs="Times New Roman" w:hint="eastAsia"/>
          <w:color w:val="000000" w:themeColor="text1"/>
          <w:szCs w:val="21"/>
          <w:shd w:val="clear" w:color="auto" w:fill="FFFFFF"/>
        </w:rPr>
        <w:t>w</w:t>
      </w:r>
      <w:r>
        <w:rPr>
          <w:rFonts w:ascii="Times New Roman" w:eastAsia="宋体" w:hAnsi="Times New Roman" w:cs="Times New Roman" w:hint="eastAsia"/>
          <w:color w:val="000000" w:themeColor="text1"/>
          <w:szCs w:val="21"/>
          <w:shd w:val="clear" w:color="auto" w:fill="FFFFFF"/>
        </w:rPr>
        <w:t>相通，前面加了一个字母</w:t>
      </w:r>
      <w:r>
        <w:rPr>
          <w:rFonts w:ascii="Times New Roman" w:eastAsia="宋体" w:hAnsi="Times New Roman" w:cs="Times New Roman" w:hint="eastAsia"/>
          <w:color w:val="000000" w:themeColor="text1"/>
          <w:szCs w:val="21"/>
          <w:shd w:val="clear" w:color="auto" w:fill="FFFFFF"/>
        </w:rPr>
        <w:t>g</w:t>
      </w:r>
      <w:r>
        <w:rPr>
          <w:rFonts w:ascii="Times New Roman" w:eastAsia="宋体" w:hAnsi="Times New Roman" w:cs="Times New Roman" w:hint="eastAsia"/>
          <w:color w:val="000000" w:themeColor="text1"/>
          <w:szCs w:val="21"/>
          <w:shd w:val="clear" w:color="auto" w:fill="FFFFFF"/>
        </w:rPr>
        <w:t>辅助发音。</w:t>
      </w:r>
    </w:p>
    <w:p w14:paraId="4A97C026"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shd w:val="clear" w:color="auto" w:fill="FFFFFF"/>
        </w:rPr>
      </w:pPr>
      <w:r w:rsidRPr="00A77ECC">
        <w:rPr>
          <w:rFonts w:ascii="Times New Roman" w:eastAsia="宋体" w:hAnsi="Times New Roman" w:cs="Times New Roman"/>
          <w:color w:val="000000" w:themeColor="text1"/>
          <w:szCs w:val="21"/>
          <w:shd w:val="clear" w:color="auto" w:fill="FFFFFF"/>
        </w:rPr>
        <w:t>steward</w:t>
      </w:r>
      <w:r w:rsidRPr="00A77ECC">
        <w:rPr>
          <w:rFonts w:ascii="Times New Roman" w:eastAsia="宋体" w:hAnsi="Times New Roman" w:cs="Times New Roman" w:hint="eastAsia"/>
          <w:color w:val="000000" w:themeColor="text1"/>
          <w:szCs w:val="21"/>
          <w:shd w:val="clear" w:color="auto" w:fill="FFFFFF"/>
        </w:rPr>
        <w:t>：</w:t>
      </w:r>
      <w:r w:rsidRPr="00A77ECC">
        <w:rPr>
          <w:rFonts w:ascii="Times New Roman" w:eastAsia="宋体" w:hAnsi="Times New Roman" w:cs="Times New Roman"/>
          <w:color w:val="000000" w:themeColor="text1"/>
          <w:szCs w:val="21"/>
          <w:shd w:val="clear" w:color="auto" w:fill="FFFFFF"/>
        </w:rPr>
        <w:t>['stjuːəd] n.</w:t>
      </w:r>
      <w:r w:rsidRPr="00A77ECC">
        <w:rPr>
          <w:rFonts w:ascii="Times New Roman" w:eastAsia="宋体" w:hAnsi="Times New Roman" w:cs="Times New Roman" w:hint="eastAsia"/>
          <w:color w:val="000000" w:themeColor="text1"/>
          <w:szCs w:val="21"/>
          <w:shd w:val="clear" w:color="auto" w:fill="FFFFFF"/>
        </w:rPr>
        <w:t>管家，管事；乘务员，膳务员</w:t>
      </w:r>
      <w:r w:rsidRPr="00A77ECC">
        <w:rPr>
          <w:rFonts w:ascii="Times New Roman" w:eastAsia="宋体" w:hAnsi="Times New Roman" w:cs="Times New Roman"/>
          <w:color w:val="000000" w:themeColor="text1"/>
          <w:szCs w:val="21"/>
          <w:shd w:val="clear" w:color="auto" w:fill="FFFFFF"/>
        </w:rPr>
        <w:t>vt.</w:t>
      </w:r>
      <w:r w:rsidRPr="00A77ECC">
        <w:rPr>
          <w:rFonts w:ascii="Times New Roman" w:eastAsia="宋体" w:hAnsi="Times New Roman" w:cs="Times New Roman" w:hint="eastAsia"/>
          <w:color w:val="000000" w:themeColor="text1"/>
          <w:szCs w:val="21"/>
          <w:shd w:val="clear" w:color="auto" w:fill="FFFFFF"/>
        </w:rPr>
        <w:t>管理，当……的管家</w:t>
      </w:r>
    </w:p>
    <w:p w14:paraId="3AB34C2B" w14:textId="738A35ED"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shd w:val="clear" w:color="auto" w:fill="FFFFFF"/>
        </w:rPr>
      </w:pPr>
      <w:r w:rsidRPr="00A77ECC">
        <w:rPr>
          <w:rFonts w:ascii="Times New Roman" w:eastAsia="宋体" w:hAnsi="Times New Roman" w:cs="Times New Roman"/>
          <w:color w:val="000000" w:themeColor="text1"/>
          <w:szCs w:val="21"/>
          <w:shd w:val="clear" w:color="auto" w:fill="FFFFFF"/>
        </w:rPr>
        <w:t>stewardess</w:t>
      </w:r>
      <w:r w:rsidRPr="00A77ECC">
        <w:rPr>
          <w:rFonts w:ascii="Times New Roman" w:eastAsia="宋体" w:hAnsi="Times New Roman" w:cs="Times New Roman" w:hint="eastAsia"/>
          <w:color w:val="000000" w:themeColor="text1"/>
          <w:szCs w:val="21"/>
          <w:shd w:val="clear" w:color="auto" w:fill="FFFFFF"/>
        </w:rPr>
        <w:t>：</w:t>
      </w:r>
      <w:r w:rsidRPr="00A77ECC">
        <w:rPr>
          <w:rFonts w:ascii="Times New Roman" w:eastAsia="宋体" w:hAnsi="Times New Roman" w:cs="Times New Roman"/>
          <w:color w:val="000000" w:themeColor="text1"/>
          <w:szCs w:val="21"/>
          <w:shd w:val="clear" w:color="auto" w:fill="FFFFFF"/>
        </w:rPr>
        <w:t>[ˌstjuːəˈdes] n.</w:t>
      </w:r>
      <w:r w:rsidRPr="00A77ECC">
        <w:rPr>
          <w:rFonts w:ascii="Times New Roman" w:eastAsia="宋体" w:hAnsi="Times New Roman" w:cs="Times New Roman" w:hint="eastAsia"/>
          <w:color w:val="000000" w:themeColor="text1"/>
          <w:szCs w:val="21"/>
          <w:shd w:val="clear" w:color="auto" w:fill="FFFFFF"/>
        </w:rPr>
        <w:t>女管家，女乘务员</w:t>
      </w:r>
    </w:p>
    <w:p w14:paraId="0B7DE9B6"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shd w:val="clear" w:color="auto" w:fill="FFFFFF"/>
        </w:rPr>
      </w:pPr>
      <w:r w:rsidRPr="00A77ECC">
        <w:rPr>
          <w:rFonts w:ascii="Times New Roman" w:eastAsia="宋体" w:hAnsi="Times New Roman" w:cs="Times New Roman"/>
          <w:color w:val="000000" w:themeColor="text1"/>
          <w:szCs w:val="21"/>
          <w:shd w:val="clear" w:color="auto" w:fill="FFFFFF"/>
        </w:rPr>
        <w:t>Stewart</w:t>
      </w:r>
      <w:r w:rsidRPr="00A77ECC">
        <w:rPr>
          <w:rFonts w:ascii="Times New Roman" w:eastAsia="宋体" w:hAnsi="Times New Roman" w:cs="Times New Roman" w:hint="eastAsia"/>
          <w:color w:val="000000" w:themeColor="text1"/>
          <w:szCs w:val="21"/>
          <w:shd w:val="clear" w:color="auto" w:fill="FFFFFF"/>
        </w:rPr>
        <w:t>：</w:t>
      </w:r>
      <w:r w:rsidRPr="00A77ECC">
        <w:rPr>
          <w:rFonts w:ascii="Times New Roman" w:eastAsia="宋体" w:hAnsi="Times New Roman" w:cs="Times New Roman"/>
          <w:color w:val="000000" w:themeColor="text1"/>
          <w:szCs w:val="21"/>
          <w:shd w:val="clear" w:color="auto" w:fill="FFFFFF"/>
        </w:rPr>
        <w:t>[ˈstjʊət] n.</w:t>
      </w:r>
      <w:r w:rsidRPr="00A77ECC">
        <w:rPr>
          <w:rFonts w:ascii="Times New Roman" w:eastAsia="宋体" w:hAnsi="Times New Roman" w:cs="Times New Roman" w:hint="eastAsia"/>
          <w:color w:val="000000" w:themeColor="text1"/>
          <w:szCs w:val="21"/>
          <w:shd w:val="clear" w:color="auto" w:fill="FFFFFF"/>
        </w:rPr>
        <w:t>斯图尔特</w:t>
      </w:r>
    </w:p>
    <w:p w14:paraId="787BA7A8"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shd w:val="clear" w:color="auto" w:fill="FFFFFF"/>
        </w:rPr>
      </w:pPr>
      <w:r w:rsidRPr="00A77ECC">
        <w:rPr>
          <w:rFonts w:ascii="Times New Roman" w:eastAsia="宋体" w:hAnsi="Times New Roman" w:cs="Times New Roman"/>
          <w:color w:val="000000" w:themeColor="text1"/>
          <w:szCs w:val="21"/>
          <w:shd w:val="clear" w:color="auto" w:fill="FFFFFF"/>
        </w:rPr>
        <w:t>ward</w:t>
      </w:r>
      <w:r w:rsidRPr="00A77ECC">
        <w:rPr>
          <w:rFonts w:ascii="Times New Roman" w:eastAsia="宋体" w:hAnsi="Times New Roman" w:cs="Times New Roman" w:hint="eastAsia"/>
          <w:color w:val="000000" w:themeColor="text1"/>
          <w:szCs w:val="21"/>
          <w:shd w:val="clear" w:color="auto" w:fill="FFFFFF"/>
        </w:rPr>
        <w:t>：</w:t>
      </w:r>
      <w:r w:rsidRPr="00A77ECC">
        <w:rPr>
          <w:rFonts w:ascii="Times New Roman" w:eastAsia="宋体" w:hAnsi="Times New Roman" w:cs="Times New Roman"/>
          <w:color w:val="000000" w:themeColor="text1"/>
          <w:szCs w:val="21"/>
          <w:shd w:val="clear" w:color="auto" w:fill="FFFFFF"/>
        </w:rPr>
        <w:t>[wɔːd] vt.</w:t>
      </w:r>
      <w:r w:rsidRPr="00A77ECC">
        <w:rPr>
          <w:rFonts w:ascii="Times New Roman" w:eastAsia="宋体" w:hAnsi="Times New Roman" w:cs="Times New Roman" w:hint="eastAsia"/>
          <w:color w:val="000000" w:themeColor="text1"/>
          <w:szCs w:val="21"/>
          <w:shd w:val="clear" w:color="auto" w:fill="FFFFFF"/>
        </w:rPr>
        <w:t>提防</w:t>
      </w:r>
      <w:r w:rsidRPr="00A77ECC">
        <w:rPr>
          <w:rFonts w:ascii="Times New Roman" w:eastAsia="宋体" w:hAnsi="Times New Roman" w:cs="Times New Roman"/>
          <w:color w:val="000000" w:themeColor="text1"/>
          <w:szCs w:val="21"/>
          <w:shd w:val="clear" w:color="auto" w:fill="FFFFFF"/>
        </w:rPr>
        <w:t>n.</w:t>
      </w:r>
      <w:r w:rsidRPr="00A77ECC">
        <w:rPr>
          <w:rFonts w:ascii="Times New Roman" w:eastAsia="宋体" w:hAnsi="Times New Roman" w:cs="Times New Roman" w:hint="eastAsia"/>
          <w:color w:val="000000" w:themeColor="text1"/>
          <w:szCs w:val="21"/>
          <w:shd w:val="clear" w:color="auto" w:fill="FFFFFF"/>
        </w:rPr>
        <w:t>病房，选区，被监护人</w:t>
      </w:r>
    </w:p>
    <w:p w14:paraId="3ADBCF3E"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shd w:val="clear" w:color="auto" w:fill="FFFFFF"/>
        </w:rPr>
      </w:pPr>
      <w:r w:rsidRPr="00A77ECC">
        <w:rPr>
          <w:rFonts w:ascii="Times New Roman" w:eastAsia="宋体" w:hAnsi="Times New Roman" w:cs="Times New Roman"/>
          <w:color w:val="000000" w:themeColor="text1"/>
          <w:szCs w:val="21"/>
          <w:shd w:val="clear" w:color="auto" w:fill="FFFFFF"/>
        </w:rPr>
        <w:lastRenderedPageBreak/>
        <w:t>warden</w:t>
      </w:r>
      <w:r w:rsidRPr="00A77ECC">
        <w:rPr>
          <w:rFonts w:ascii="Times New Roman" w:eastAsia="宋体" w:hAnsi="Times New Roman" w:cs="Times New Roman" w:hint="eastAsia"/>
          <w:color w:val="000000" w:themeColor="text1"/>
          <w:szCs w:val="21"/>
          <w:shd w:val="clear" w:color="auto" w:fill="FFFFFF"/>
        </w:rPr>
        <w:t>：</w:t>
      </w:r>
      <w:r w:rsidRPr="00A77ECC">
        <w:rPr>
          <w:rFonts w:ascii="Times New Roman" w:eastAsia="宋体" w:hAnsi="Times New Roman" w:cs="Times New Roman"/>
          <w:color w:val="000000" w:themeColor="text1"/>
          <w:szCs w:val="21"/>
          <w:shd w:val="clear" w:color="auto" w:fill="FFFFFF"/>
        </w:rPr>
        <w:t>[wɔːdn] n.</w:t>
      </w:r>
      <w:r w:rsidRPr="00A77ECC">
        <w:rPr>
          <w:rFonts w:ascii="Times New Roman" w:eastAsia="宋体" w:hAnsi="Times New Roman" w:cs="Times New Roman" w:hint="eastAsia"/>
          <w:color w:val="000000" w:themeColor="text1"/>
          <w:szCs w:val="21"/>
          <w:shd w:val="clear" w:color="auto" w:fill="FFFFFF"/>
        </w:rPr>
        <w:t>看守，管理员；典狱长，学监，院长，会长</w:t>
      </w:r>
    </w:p>
    <w:p w14:paraId="44B30933" w14:textId="7C3E0D1E" w:rsidR="00A77ECC" w:rsidRPr="00AD037E" w:rsidRDefault="00707437" w:rsidP="00CC02AD">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guard</w:t>
      </w:r>
      <w:r>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w:t>
      </w:r>
      <w:r w:rsidRPr="00707437">
        <w:rPr>
          <w:rFonts w:ascii="Times New Roman" w:eastAsia="宋体" w:hAnsi="Times New Roman" w:cs="Times New Roman" w:hint="eastAsia"/>
          <w:color w:val="000000" w:themeColor="text1"/>
          <w:szCs w:val="21"/>
          <w:shd w:val="clear" w:color="auto" w:fill="FFFFFF"/>
        </w:rPr>
        <w:t>ɡɑ</w:t>
      </w:r>
      <w:r w:rsidRPr="00707437">
        <w:rPr>
          <w:rFonts w:ascii="Times New Roman" w:eastAsia="宋体" w:hAnsi="Times New Roman" w:cs="Times New Roman"/>
          <w:color w:val="000000" w:themeColor="text1"/>
          <w:szCs w:val="21"/>
          <w:shd w:val="clear" w:color="auto" w:fill="FFFFFF"/>
        </w:rPr>
        <w:t>ːd</w:t>
      </w:r>
      <w:r>
        <w:rPr>
          <w:rFonts w:ascii="Times New Roman" w:eastAsia="宋体" w:hAnsi="Times New Roman" w:cs="Times New Roman" w:hint="eastAsia"/>
          <w:color w:val="000000" w:themeColor="text1"/>
          <w:szCs w:val="21"/>
          <w:shd w:val="clear" w:color="auto" w:fill="FFFFFF"/>
        </w:rPr>
        <w:t>] vt.</w:t>
      </w:r>
      <w:r>
        <w:rPr>
          <w:rFonts w:ascii="Times New Roman" w:eastAsia="宋体" w:hAnsi="Times New Roman" w:cs="Times New Roman" w:hint="eastAsia"/>
          <w:color w:val="000000" w:themeColor="text1"/>
          <w:szCs w:val="21"/>
          <w:shd w:val="clear" w:color="auto" w:fill="FFFFFF"/>
        </w:rPr>
        <w:t>守卫，保卫，看守，监视</w:t>
      </w:r>
      <w:r>
        <w:rPr>
          <w:rFonts w:ascii="Times New Roman" w:eastAsia="宋体" w:hAnsi="Times New Roman" w:cs="Times New Roman" w:hint="eastAsia"/>
          <w:color w:val="000000" w:themeColor="text1"/>
          <w:szCs w:val="21"/>
          <w:shd w:val="clear" w:color="auto" w:fill="FFFFFF"/>
        </w:rPr>
        <w:t>n.</w:t>
      </w:r>
      <w:r>
        <w:rPr>
          <w:rFonts w:ascii="Times New Roman" w:eastAsia="宋体" w:hAnsi="Times New Roman" w:cs="Times New Roman" w:hint="eastAsia"/>
          <w:color w:val="000000" w:themeColor="text1"/>
          <w:szCs w:val="21"/>
          <w:shd w:val="clear" w:color="auto" w:fill="FFFFFF"/>
        </w:rPr>
        <w:t>警卫，卫兵，看守</w:t>
      </w:r>
    </w:p>
    <w:p w14:paraId="59AFF577" w14:textId="47452493" w:rsidR="00DA52CF" w:rsidRPr="00DA52CF" w:rsidRDefault="00DA52CF" w:rsidP="00DA52C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DA52CF">
        <w:rPr>
          <w:rFonts w:ascii="Times New Roman" w:eastAsia="宋体" w:hAnsi="Times New Roman" w:cs="Times New Roman" w:hint="eastAsia"/>
          <w:b w:val="0"/>
          <w:color w:val="000000" w:themeColor="text1"/>
          <w:sz w:val="21"/>
          <w:szCs w:val="21"/>
          <w:shd w:val="clear" w:color="auto" w:fill="FFFFFF"/>
        </w:rPr>
        <w:t>idiot</w:t>
      </w:r>
      <w:r w:rsidR="00707437">
        <w:rPr>
          <w:rFonts w:ascii="Times New Roman" w:eastAsia="宋体" w:hAnsi="Times New Roman" w:cs="Times New Roman" w:hint="eastAsia"/>
          <w:b w:val="0"/>
          <w:color w:val="000000" w:themeColor="text1"/>
          <w:sz w:val="21"/>
          <w:szCs w:val="21"/>
          <w:shd w:val="clear" w:color="auto" w:fill="FFFFFF"/>
        </w:rPr>
        <w:t>（白痴）</w:t>
      </w:r>
      <w:r w:rsidRPr="00DA52CF">
        <w:rPr>
          <w:rFonts w:ascii="Times New Roman" w:eastAsia="宋体" w:hAnsi="Times New Roman" w:cs="Times New Roman" w:hint="eastAsia"/>
          <w:b w:val="0"/>
          <w:color w:val="000000" w:themeColor="text1"/>
          <w:sz w:val="21"/>
          <w:szCs w:val="21"/>
          <w:shd w:val="clear" w:color="auto" w:fill="FFFFFF"/>
        </w:rPr>
        <w:t>：</w:t>
      </w:r>
      <w:r w:rsidR="00707437">
        <w:rPr>
          <w:rFonts w:ascii="Times New Roman" w:eastAsia="宋体" w:hAnsi="Times New Roman" w:cs="Times New Roman" w:hint="eastAsia"/>
          <w:b w:val="0"/>
          <w:color w:val="000000" w:themeColor="text1"/>
          <w:sz w:val="21"/>
          <w:szCs w:val="21"/>
          <w:shd w:val="clear" w:color="auto" w:fill="FFFFFF"/>
        </w:rPr>
        <w:t>不担任公职的平头百姓</w:t>
      </w:r>
    </w:p>
    <w:p w14:paraId="68D84A1E" w14:textId="5380C3AF" w:rsidR="00B85439" w:rsidRPr="00B85439" w:rsidRDefault="00B85439" w:rsidP="00B85439">
      <w:pPr>
        <w:spacing w:line="360" w:lineRule="auto"/>
        <w:ind w:firstLineChars="201" w:firstLine="422"/>
        <w:rPr>
          <w:rFonts w:ascii="Times New Roman" w:eastAsia="宋体" w:hAnsi="Times New Roman" w:cs="Times New Roman"/>
          <w:color w:val="000000" w:themeColor="text1"/>
          <w:szCs w:val="21"/>
        </w:rPr>
      </w:pPr>
      <w:r w:rsidRPr="00B85439">
        <w:rPr>
          <w:rFonts w:ascii="Times New Roman" w:eastAsia="宋体" w:hAnsi="Times New Roman" w:cs="Times New Roman" w:hint="eastAsia"/>
          <w:color w:val="000000" w:themeColor="text1"/>
          <w:szCs w:val="21"/>
        </w:rPr>
        <w:t>在历史上，统治阶级往往以“精英”自居，将广大普通民众视为愚民，英语单词</w:t>
      </w:r>
      <w:r w:rsidRPr="00B85439">
        <w:rPr>
          <w:rFonts w:ascii="Times New Roman" w:eastAsia="宋体" w:hAnsi="Times New Roman" w:cs="Times New Roman" w:hint="eastAsia"/>
          <w:color w:val="000000" w:themeColor="text1"/>
          <w:szCs w:val="21"/>
        </w:rPr>
        <w:t>idiot</w:t>
      </w:r>
      <w:r w:rsidR="0035655E">
        <w:rPr>
          <w:rFonts w:ascii="Times New Roman" w:eastAsia="宋体" w:hAnsi="Times New Roman" w:cs="Times New Roman" w:hint="eastAsia"/>
          <w:color w:val="000000" w:themeColor="text1"/>
          <w:szCs w:val="21"/>
        </w:rPr>
        <w:t>（白痴）</w:t>
      </w:r>
      <w:r w:rsidRPr="00B85439">
        <w:rPr>
          <w:rFonts w:ascii="Times New Roman" w:eastAsia="宋体" w:hAnsi="Times New Roman" w:cs="Times New Roman" w:hint="eastAsia"/>
          <w:color w:val="000000" w:themeColor="text1"/>
          <w:szCs w:val="21"/>
        </w:rPr>
        <w:t>就反映了这一观念。</w:t>
      </w:r>
    </w:p>
    <w:p w14:paraId="4CA042D4" w14:textId="027F0187" w:rsidR="00B85439" w:rsidRPr="00B85439" w:rsidRDefault="00E91C8B" w:rsidP="00B8543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sidR="00B85439" w:rsidRPr="00B85439">
        <w:rPr>
          <w:rFonts w:ascii="Times New Roman" w:eastAsia="宋体" w:hAnsi="Times New Roman" w:cs="Times New Roman" w:hint="eastAsia"/>
          <w:color w:val="000000" w:themeColor="text1"/>
          <w:szCs w:val="21"/>
        </w:rPr>
        <w:t>idiot</w:t>
      </w:r>
      <w:r>
        <w:rPr>
          <w:rFonts w:ascii="Times New Roman" w:eastAsia="宋体" w:hAnsi="Times New Roman" w:cs="Times New Roman" w:hint="eastAsia"/>
          <w:color w:val="000000" w:themeColor="text1"/>
          <w:szCs w:val="21"/>
        </w:rPr>
        <w:t>（白痴）</w:t>
      </w:r>
      <w:r w:rsidR="00B85439" w:rsidRPr="00B85439">
        <w:rPr>
          <w:rFonts w:ascii="Times New Roman" w:eastAsia="宋体" w:hAnsi="Times New Roman" w:cs="Times New Roman" w:hint="eastAsia"/>
          <w:color w:val="000000" w:themeColor="text1"/>
          <w:szCs w:val="21"/>
        </w:rPr>
        <w:t>源自希腊语，由词根</w:t>
      </w:r>
      <w:r w:rsidR="00B85439" w:rsidRPr="00B85439">
        <w:rPr>
          <w:rFonts w:ascii="Times New Roman" w:eastAsia="宋体" w:hAnsi="Times New Roman" w:cs="Times New Roman" w:hint="eastAsia"/>
          <w:color w:val="000000" w:themeColor="text1"/>
          <w:szCs w:val="21"/>
        </w:rPr>
        <w:t>idio-</w:t>
      </w:r>
      <w:r w:rsidR="00B85439" w:rsidRPr="00B85439">
        <w:rPr>
          <w:rFonts w:ascii="Times New Roman" w:eastAsia="宋体" w:hAnsi="Times New Roman" w:cs="Times New Roman" w:hint="eastAsia"/>
          <w:color w:val="000000" w:themeColor="text1"/>
          <w:szCs w:val="21"/>
        </w:rPr>
        <w:t>（</w:t>
      </w:r>
      <w:r w:rsidR="00C1338A">
        <w:rPr>
          <w:rFonts w:ascii="Times New Roman" w:eastAsia="宋体" w:hAnsi="Times New Roman" w:cs="Times New Roman" w:hint="eastAsia"/>
          <w:color w:val="000000" w:themeColor="text1"/>
          <w:szCs w:val="21"/>
        </w:rPr>
        <w:t>私人的</w:t>
      </w:r>
      <w:r w:rsidR="00B85439" w:rsidRPr="00B85439">
        <w:rPr>
          <w:rFonts w:ascii="Times New Roman" w:eastAsia="宋体" w:hAnsi="Times New Roman" w:cs="Times New Roman" w:hint="eastAsia"/>
          <w:color w:val="000000" w:themeColor="text1"/>
          <w:szCs w:val="21"/>
        </w:rPr>
        <w:t>）和名词后缀</w:t>
      </w:r>
      <w:r w:rsidR="00B85439" w:rsidRPr="00B85439">
        <w:rPr>
          <w:rFonts w:ascii="Times New Roman" w:eastAsia="宋体" w:hAnsi="Times New Roman" w:cs="Times New Roman" w:hint="eastAsia"/>
          <w:color w:val="000000" w:themeColor="text1"/>
          <w:szCs w:val="21"/>
        </w:rPr>
        <w:t>-t</w:t>
      </w:r>
      <w:r w:rsidR="00B85439" w:rsidRPr="00B85439">
        <w:rPr>
          <w:rFonts w:ascii="Times New Roman" w:eastAsia="宋体" w:hAnsi="Times New Roman" w:cs="Times New Roman" w:hint="eastAsia"/>
          <w:color w:val="000000" w:themeColor="text1"/>
          <w:szCs w:val="21"/>
        </w:rPr>
        <w:t>（相关的人）组合而成，字面意思就是“私人”，在古希腊时期原本表示“不担任公职的普通民众”，通常教育程度不高，缺乏专业技能。</w:t>
      </w:r>
    </w:p>
    <w:p w14:paraId="3B30A85E" w14:textId="538B5B19" w:rsidR="00B85439" w:rsidRPr="00B85439" w:rsidRDefault="00B85439" w:rsidP="00B85439">
      <w:pPr>
        <w:spacing w:line="360" w:lineRule="auto"/>
        <w:ind w:firstLineChars="201" w:firstLine="422"/>
        <w:rPr>
          <w:rFonts w:ascii="Times New Roman" w:eastAsia="宋体" w:hAnsi="Times New Roman" w:cs="Times New Roman"/>
          <w:color w:val="000000" w:themeColor="text1"/>
          <w:szCs w:val="21"/>
        </w:rPr>
      </w:pPr>
      <w:r w:rsidRPr="00B85439">
        <w:rPr>
          <w:rFonts w:ascii="Times New Roman" w:eastAsia="宋体" w:hAnsi="Times New Roman" w:cs="Times New Roman" w:hint="eastAsia"/>
          <w:color w:val="000000" w:themeColor="text1"/>
          <w:szCs w:val="21"/>
        </w:rPr>
        <w:t>在古希腊和古罗马时期，担任公职的人</w:t>
      </w:r>
      <w:r w:rsidR="00C1338A">
        <w:rPr>
          <w:rFonts w:ascii="Times New Roman" w:eastAsia="宋体" w:hAnsi="Times New Roman" w:cs="Times New Roman" w:hint="eastAsia"/>
          <w:color w:val="000000" w:themeColor="text1"/>
          <w:szCs w:val="21"/>
        </w:rPr>
        <w:t>通常</w:t>
      </w:r>
      <w:r w:rsidRPr="00B85439">
        <w:rPr>
          <w:rFonts w:ascii="Times New Roman" w:eastAsia="宋体" w:hAnsi="Times New Roman" w:cs="Times New Roman" w:hint="eastAsia"/>
          <w:color w:val="000000" w:themeColor="text1"/>
          <w:szCs w:val="21"/>
        </w:rPr>
        <w:t>是受过良好教育的精英人士，在这些精英眼中，不担任公职的普通民众就是一帮愚昧无知的乌合之众，很容易被人煽动操纵，所以单词</w:t>
      </w:r>
      <w:r w:rsidRPr="00B85439">
        <w:rPr>
          <w:rFonts w:ascii="Times New Roman" w:eastAsia="宋体" w:hAnsi="Times New Roman" w:cs="Times New Roman" w:hint="eastAsia"/>
          <w:color w:val="000000" w:themeColor="text1"/>
          <w:szCs w:val="21"/>
        </w:rPr>
        <w:t>idiot</w:t>
      </w:r>
      <w:r w:rsidRPr="00B85439">
        <w:rPr>
          <w:rFonts w:ascii="Times New Roman" w:eastAsia="宋体" w:hAnsi="Times New Roman" w:cs="Times New Roman" w:hint="eastAsia"/>
          <w:color w:val="000000" w:themeColor="text1"/>
          <w:szCs w:val="21"/>
        </w:rPr>
        <w:t>一词就引申出“未受教育的人，无知的人”。该词进入英语后，贬义色彩进一步加强，直接等同于“笨蛋、白痴、智力低下者”。</w:t>
      </w:r>
    </w:p>
    <w:p w14:paraId="54B7E076" w14:textId="43A0758D" w:rsidR="00B85439" w:rsidRPr="00B85439" w:rsidRDefault="00B85439" w:rsidP="00B85439">
      <w:pPr>
        <w:spacing w:line="360" w:lineRule="auto"/>
        <w:ind w:firstLineChars="201" w:firstLine="422"/>
        <w:rPr>
          <w:rFonts w:ascii="Times New Roman" w:eastAsia="宋体" w:hAnsi="Times New Roman" w:cs="Times New Roman"/>
          <w:color w:val="000000" w:themeColor="text1"/>
          <w:szCs w:val="21"/>
        </w:rPr>
      </w:pPr>
      <w:r w:rsidRPr="00B85439">
        <w:rPr>
          <w:rFonts w:ascii="Times New Roman" w:eastAsia="宋体" w:hAnsi="Times New Roman" w:cs="Times New Roman" w:hint="eastAsia"/>
          <w:color w:val="000000" w:themeColor="text1"/>
          <w:szCs w:val="21"/>
        </w:rPr>
        <w:t>同样来自词根</w:t>
      </w:r>
      <w:r w:rsidRPr="00B85439">
        <w:rPr>
          <w:rFonts w:ascii="Times New Roman" w:eastAsia="宋体" w:hAnsi="Times New Roman" w:cs="Times New Roman" w:hint="eastAsia"/>
          <w:color w:val="000000" w:themeColor="text1"/>
          <w:szCs w:val="21"/>
        </w:rPr>
        <w:t>idio-</w:t>
      </w:r>
      <w:r w:rsidRPr="00B85439">
        <w:rPr>
          <w:rFonts w:ascii="Times New Roman" w:eastAsia="宋体" w:hAnsi="Times New Roman" w:cs="Times New Roman" w:hint="eastAsia"/>
          <w:color w:val="000000" w:themeColor="text1"/>
          <w:szCs w:val="21"/>
        </w:rPr>
        <w:t>（</w:t>
      </w:r>
      <w:r w:rsidR="00C1338A">
        <w:rPr>
          <w:rFonts w:ascii="Times New Roman" w:eastAsia="宋体" w:hAnsi="Times New Roman" w:cs="Times New Roman" w:hint="eastAsia"/>
          <w:color w:val="000000" w:themeColor="text1"/>
          <w:szCs w:val="21"/>
        </w:rPr>
        <w:t>私人的</w:t>
      </w:r>
      <w:r w:rsidRPr="00B85439">
        <w:rPr>
          <w:rFonts w:ascii="Times New Roman" w:eastAsia="宋体" w:hAnsi="Times New Roman" w:cs="Times New Roman" w:hint="eastAsia"/>
          <w:color w:val="000000" w:themeColor="text1"/>
          <w:szCs w:val="21"/>
        </w:rPr>
        <w:t>）的常见单词还有</w:t>
      </w:r>
      <w:r w:rsidRPr="00B85439">
        <w:rPr>
          <w:rFonts w:ascii="Times New Roman" w:eastAsia="宋体" w:hAnsi="Times New Roman" w:cs="Times New Roman" w:hint="eastAsia"/>
          <w:color w:val="000000" w:themeColor="text1"/>
          <w:szCs w:val="21"/>
        </w:rPr>
        <w:t>idiom</w:t>
      </w:r>
      <w:r w:rsidRPr="00B85439">
        <w:rPr>
          <w:rFonts w:ascii="Times New Roman" w:eastAsia="宋体" w:hAnsi="Times New Roman" w:cs="Times New Roman" w:hint="eastAsia"/>
          <w:color w:val="000000" w:themeColor="text1"/>
          <w:szCs w:val="21"/>
        </w:rPr>
        <w:t>（习语），在词根</w:t>
      </w:r>
      <w:r w:rsidRPr="00B85439">
        <w:rPr>
          <w:rFonts w:ascii="Times New Roman" w:eastAsia="宋体" w:hAnsi="Times New Roman" w:cs="Times New Roman" w:hint="eastAsia"/>
          <w:color w:val="000000" w:themeColor="text1"/>
          <w:szCs w:val="21"/>
        </w:rPr>
        <w:t>idio-</w:t>
      </w:r>
      <w:r w:rsidRPr="00B85439">
        <w:rPr>
          <w:rFonts w:ascii="Times New Roman" w:eastAsia="宋体" w:hAnsi="Times New Roman" w:cs="Times New Roman" w:hint="eastAsia"/>
          <w:color w:val="000000" w:themeColor="text1"/>
          <w:szCs w:val="21"/>
        </w:rPr>
        <w:t>后面加了一个表示“做法、现象”的名词后缀</w:t>
      </w:r>
      <w:r w:rsidRPr="00B85439">
        <w:rPr>
          <w:rFonts w:ascii="Times New Roman" w:eastAsia="宋体" w:hAnsi="Times New Roman" w:cs="Times New Roman" w:hint="eastAsia"/>
          <w:color w:val="000000" w:themeColor="text1"/>
          <w:szCs w:val="21"/>
        </w:rPr>
        <w:t>-m</w:t>
      </w:r>
      <w:r w:rsidRPr="00B85439">
        <w:rPr>
          <w:rFonts w:ascii="Times New Roman" w:eastAsia="宋体" w:hAnsi="Times New Roman" w:cs="Times New Roman" w:hint="eastAsia"/>
          <w:color w:val="000000" w:themeColor="text1"/>
          <w:szCs w:val="21"/>
        </w:rPr>
        <w:t>，字面意思就是“个人独有的做法”，进一步引申为“某一民族或某一地方独有的表达方式”，也就是所谓的“习语</w:t>
      </w:r>
      <w:r w:rsidR="00C1338A">
        <w:rPr>
          <w:rFonts w:ascii="Times New Roman" w:eastAsia="宋体" w:hAnsi="Times New Roman" w:cs="Times New Roman" w:hint="eastAsia"/>
          <w:color w:val="000000" w:themeColor="text1"/>
          <w:szCs w:val="21"/>
        </w:rPr>
        <w:t>，</w:t>
      </w:r>
      <w:r w:rsidRPr="00B85439">
        <w:rPr>
          <w:rFonts w:ascii="Times New Roman" w:eastAsia="宋体" w:hAnsi="Times New Roman" w:cs="Times New Roman" w:hint="eastAsia"/>
          <w:color w:val="000000" w:themeColor="text1"/>
          <w:szCs w:val="21"/>
        </w:rPr>
        <w:t>成语，方言，土话”。</w:t>
      </w:r>
      <w:r w:rsidRPr="00B85439">
        <w:rPr>
          <w:rFonts w:ascii="Times New Roman" w:eastAsia="宋体" w:hAnsi="Times New Roman" w:cs="Times New Roman" w:hint="eastAsia"/>
          <w:color w:val="000000" w:themeColor="text1"/>
          <w:szCs w:val="21"/>
        </w:rPr>
        <w:t xml:space="preserve"> </w:t>
      </w:r>
    </w:p>
    <w:p w14:paraId="2D2ADF31" w14:textId="77777777" w:rsidR="00B85439" w:rsidRPr="00B85439" w:rsidRDefault="00B85439" w:rsidP="00B85439">
      <w:pPr>
        <w:spacing w:line="360" w:lineRule="auto"/>
        <w:ind w:firstLineChars="201" w:firstLine="422"/>
        <w:rPr>
          <w:rFonts w:ascii="Times New Roman" w:eastAsia="宋体" w:hAnsi="Times New Roman" w:cs="Times New Roman"/>
          <w:color w:val="000000" w:themeColor="text1"/>
          <w:szCs w:val="21"/>
        </w:rPr>
      </w:pPr>
      <w:r w:rsidRPr="00B85439">
        <w:rPr>
          <w:rFonts w:ascii="Times New Roman" w:eastAsia="宋体" w:hAnsi="Times New Roman" w:cs="Times New Roman"/>
          <w:color w:val="000000" w:themeColor="text1"/>
          <w:szCs w:val="21"/>
        </w:rPr>
        <w:t>idiot</w:t>
      </w:r>
      <w:r w:rsidRPr="00B85439">
        <w:rPr>
          <w:rFonts w:ascii="Times New Roman" w:eastAsia="宋体" w:hAnsi="Times New Roman" w:cs="Times New Roman" w:hint="eastAsia"/>
          <w:color w:val="000000" w:themeColor="text1"/>
          <w:szCs w:val="21"/>
        </w:rPr>
        <w:t>：</w:t>
      </w:r>
      <w:r w:rsidRPr="00B85439">
        <w:rPr>
          <w:rFonts w:ascii="Times New Roman" w:eastAsia="宋体" w:hAnsi="Times New Roman" w:cs="Times New Roman"/>
          <w:color w:val="000000" w:themeColor="text1"/>
          <w:szCs w:val="21"/>
        </w:rPr>
        <w:t>['ɪdɪət] n.</w:t>
      </w:r>
      <w:r w:rsidRPr="00B85439">
        <w:rPr>
          <w:rFonts w:ascii="Times New Roman" w:eastAsia="宋体" w:hAnsi="Times New Roman" w:cs="Times New Roman" w:hint="eastAsia"/>
          <w:color w:val="000000" w:themeColor="text1"/>
          <w:szCs w:val="21"/>
        </w:rPr>
        <w:t>笨蛋，傻瓜，白痴</w:t>
      </w:r>
    </w:p>
    <w:p w14:paraId="60C129D9" w14:textId="5A46E4B6" w:rsidR="00B85439" w:rsidRPr="00B85439" w:rsidRDefault="00B85439" w:rsidP="00B85439">
      <w:pPr>
        <w:spacing w:line="360" w:lineRule="auto"/>
        <w:ind w:firstLineChars="201" w:firstLine="422"/>
        <w:rPr>
          <w:rFonts w:ascii="Times New Roman" w:eastAsia="宋体" w:hAnsi="Times New Roman" w:cs="Times New Roman"/>
          <w:color w:val="000000" w:themeColor="text1"/>
          <w:szCs w:val="21"/>
        </w:rPr>
      </w:pPr>
      <w:r w:rsidRPr="00B85439">
        <w:rPr>
          <w:rFonts w:ascii="Times New Roman" w:eastAsia="宋体" w:hAnsi="Times New Roman" w:cs="Times New Roman"/>
          <w:color w:val="000000" w:themeColor="text1"/>
          <w:szCs w:val="21"/>
        </w:rPr>
        <w:t>idiom</w:t>
      </w:r>
      <w:r w:rsidRPr="00B85439">
        <w:rPr>
          <w:rFonts w:ascii="Times New Roman" w:eastAsia="宋体" w:hAnsi="Times New Roman" w:cs="Times New Roman" w:hint="eastAsia"/>
          <w:color w:val="000000" w:themeColor="text1"/>
          <w:szCs w:val="21"/>
        </w:rPr>
        <w:t>：</w:t>
      </w:r>
      <w:r w:rsidRPr="00B85439">
        <w:rPr>
          <w:rFonts w:ascii="Times New Roman" w:eastAsia="宋体" w:hAnsi="Times New Roman" w:cs="Times New Roman"/>
          <w:color w:val="000000" w:themeColor="text1"/>
          <w:szCs w:val="21"/>
        </w:rPr>
        <w:t>[ˈɪdiəm] n.</w:t>
      </w:r>
      <w:r w:rsidRPr="00B85439">
        <w:rPr>
          <w:rFonts w:ascii="Times New Roman" w:eastAsia="宋体" w:hAnsi="Times New Roman" w:cs="Times New Roman" w:hint="eastAsia"/>
          <w:color w:val="000000" w:themeColor="text1"/>
          <w:szCs w:val="21"/>
        </w:rPr>
        <w:t>习语</w:t>
      </w:r>
      <w:r w:rsidR="00C1338A">
        <w:rPr>
          <w:rFonts w:ascii="Times New Roman" w:eastAsia="宋体" w:hAnsi="Times New Roman" w:cs="Times New Roman" w:hint="eastAsia"/>
          <w:color w:val="000000" w:themeColor="text1"/>
          <w:szCs w:val="21"/>
        </w:rPr>
        <w:t>，</w:t>
      </w:r>
      <w:r w:rsidRPr="00B85439">
        <w:rPr>
          <w:rFonts w:ascii="Times New Roman" w:eastAsia="宋体" w:hAnsi="Times New Roman" w:cs="Times New Roman" w:hint="eastAsia"/>
          <w:color w:val="000000" w:themeColor="text1"/>
          <w:szCs w:val="21"/>
        </w:rPr>
        <w:t>成语，方言，土话</w:t>
      </w:r>
    </w:p>
    <w:p w14:paraId="4E68A966" w14:textId="00FC7D83" w:rsidR="00DA52CF" w:rsidRPr="00515A94" w:rsidRDefault="00515A94" w:rsidP="00515A94">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515A94">
        <w:rPr>
          <w:rFonts w:ascii="Times New Roman" w:eastAsia="宋体" w:hAnsi="Times New Roman" w:cs="Times New Roman" w:hint="eastAsia"/>
          <w:b w:val="0"/>
          <w:color w:val="000000" w:themeColor="text1"/>
          <w:sz w:val="21"/>
          <w:szCs w:val="21"/>
          <w:shd w:val="clear" w:color="auto" w:fill="FFFFFF"/>
        </w:rPr>
        <w:t>scold</w:t>
      </w:r>
      <w:r w:rsidRPr="00515A94">
        <w:rPr>
          <w:rFonts w:ascii="Times New Roman" w:eastAsia="宋体" w:hAnsi="Times New Roman" w:cs="Times New Roman" w:hint="eastAsia"/>
          <w:b w:val="0"/>
          <w:color w:val="000000" w:themeColor="text1"/>
          <w:sz w:val="21"/>
          <w:szCs w:val="21"/>
          <w:shd w:val="clear" w:color="auto" w:fill="FFFFFF"/>
        </w:rPr>
        <w:t>（</w:t>
      </w:r>
      <w:r w:rsidR="001D0270">
        <w:rPr>
          <w:rFonts w:ascii="Times New Roman" w:eastAsia="宋体" w:hAnsi="Times New Roman" w:cs="Times New Roman" w:hint="eastAsia"/>
          <w:b w:val="0"/>
          <w:color w:val="000000" w:themeColor="text1"/>
          <w:sz w:val="21"/>
          <w:szCs w:val="21"/>
          <w:shd w:val="clear" w:color="auto" w:fill="FFFFFF"/>
        </w:rPr>
        <w:t>训斥</w:t>
      </w:r>
      <w:r w:rsidRPr="00515A94">
        <w:rPr>
          <w:rFonts w:ascii="Times New Roman" w:eastAsia="宋体" w:hAnsi="Times New Roman" w:cs="Times New Roman" w:hint="eastAsia"/>
          <w:b w:val="0"/>
          <w:color w:val="000000" w:themeColor="text1"/>
          <w:sz w:val="21"/>
          <w:szCs w:val="21"/>
          <w:shd w:val="clear" w:color="auto" w:fill="FFFFFF"/>
        </w:rPr>
        <w:t>）：</w:t>
      </w:r>
      <w:r w:rsidR="00E022C3">
        <w:rPr>
          <w:rFonts w:ascii="Times New Roman" w:eastAsia="宋体" w:hAnsi="Times New Roman" w:cs="Times New Roman" w:hint="eastAsia"/>
          <w:b w:val="0"/>
          <w:color w:val="000000" w:themeColor="text1"/>
          <w:sz w:val="21"/>
          <w:szCs w:val="21"/>
          <w:shd w:val="clear" w:color="auto" w:fill="FFFFFF"/>
        </w:rPr>
        <w:t>擅长</w:t>
      </w:r>
      <w:r w:rsidR="001D0270">
        <w:rPr>
          <w:rFonts w:ascii="Times New Roman" w:eastAsia="宋体" w:hAnsi="Times New Roman" w:cs="Times New Roman" w:hint="eastAsia"/>
          <w:b w:val="0"/>
          <w:color w:val="000000" w:themeColor="text1"/>
          <w:sz w:val="21"/>
          <w:szCs w:val="21"/>
          <w:shd w:val="clear" w:color="auto" w:fill="FFFFFF"/>
        </w:rPr>
        <w:t>骂人</w:t>
      </w:r>
      <w:r w:rsidRPr="00515A94">
        <w:rPr>
          <w:rFonts w:ascii="Times New Roman" w:eastAsia="宋体" w:hAnsi="Times New Roman" w:cs="Times New Roman" w:hint="eastAsia"/>
          <w:b w:val="0"/>
          <w:color w:val="000000" w:themeColor="text1"/>
          <w:sz w:val="21"/>
          <w:szCs w:val="21"/>
          <w:shd w:val="clear" w:color="auto" w:fill="FFFFFF"/>
        </w:rPr>
        <w:t>的北欧</w:t>
      </w:r>
      <w:r w:rsidR="005C2822">
        <w:rPr>
          <w:rFonts w:ascii="Times New Roman" w:eastAsia="宋体" w:hAnsi="Times New Roman" w:cs="Times New Roman" w:hint="eastAsia"/>
          <w:b w:val="0"/>
          <w:color w:val="000000" w:themeColor="text1"/>
          <w:sz w:val="21"/>
          <w:szCs w:val="21"/>
          <w:shd w:val="clear" w:color="auto" w:fill="FFFFFF"/>
        </w:rPr>
        <w:t>吟游</w:t>
      </w:r>
      <w:r w:rsidRPr="00515A94">
        <w:rPr>
          <w:rFonts w:ascii="Times New Roman" w:eastAsia="宋体" w:hAnsi="Times New Roman" w:cs="Times New Roman" w:hint="eastAsia"/>
          <w:b w:val="0"/>
          <w:color w:val="000000" w:themeColor="text1"/>
          <w:sz w:val="21"/>
          <w:szCs w:val="21"/>
          <w:shd w:val="clear" w:color="auto" w:fill="FFFFFF"/>
        </w:rPr>
        <w:t>诗人</w:t>
      </w:r>
    </w:p>
    <w:p w14:paraId="656245A9" w14:textId="15BD7D2F" w:rsidR="00C1338A" w:rsidRDefault="005C2822" w:rsidP="00DA52C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在中世纪的北欧有很多吟游诗人，他们在北欧大地四处云游，</w:t>
      </w:r>
      <w:r w:rsidR="00E022C3">
        <w:rPr>
          <w:rFonts w:ascii="Times New Roman" w:eastAsia="宋体" w:hAnsi="Times New Roman" w:cs="Times New Roman" w:hint="eastAsia"/>
          <w:color w:val="000000" w:themeColor="text1"/>
          <w:szCs w:val="21"/>
        </w:rPr>
        <w:t>吟唱</w:t>
      </w:r>
      <w:r w:rsidR="00E022C3" w:rsidRPr="00E022C3">
        <w:rPr>
          <w:rFonts w:ascii="Times New Roman" w:eastAsia="宋体" w:hAnsi="Times New Roman" w:cs="Times New Roman" w:hint="eastAsia"/>
          <w:color w:val="000000" w:themeColor="text1"/>
          <w:szCs w:val="21"/>
        </w:rPr>
        <w:t>维京人的历史、英雄事迹和神话传说。</w:t>
      </w:r>
      <w:r w:rsidR="00E022C3">
        <w:rPr>
          <w:rFonts w:ascii="Times New Roman" w:eastAsia="宋体" w:hAnsi="Times New Roman" w:cs="Times New Roman" w:hint="eastAsia"/>
          <w:color w:val="000000" w:themeColor="text1"/>
          <w:szCs w:val="21"/>
        </w:rPr>
        <w:t>这些吟游诗人</w:t>
      </w:r>
      <w:r w:rsidR="001D0270">
        <w:rPr>
          <w:rFonts w:ascii="Times New Roman" w:eastAsia="宋体" w:hAnsi="Times New Roman" w:cs="Times New Roman" w:hint="eastAsia"/>
          <w:color w:val="000000" w:themeColor="text1"/>
          <w:szCs w:val="21"/>
        </w:rPr>
        <w:t>非常</w:t>
      </w:r>
      <w:r w:rsidR="00E022C3">
        <w:rPr>
          <w:rFonts w:ascii="Times New Roman" w:eastAsia="宋体" w:hAnsi="Times New Roman" w:cs="Times New Roman" w:hint="eastAsia"/>
          <w:color w:val="000000" w:themeColor="text1"/>
          <w:szCs w:val="21"/>
        </w:rPr>
        <w:t>擅长讽刺和</w:t>
      </w:r>
      <w:r w:rsidR="00926765">
        <w:rPr>
          <w:rFonts w:ascii="Times New Roman" w:eastAsia="宋体" w:hAnsi="Times New Roman" w:cs="Times New Roman" w:hint="eastAsia"/>
          <w:color w:val="000000" w:themeColor="text1"/>
          <w:szCs w:val="21"/>
        </w:rPr>
        <w:t>骂人</w:t>
      </w:r>
      <w:r w:rsidR="00E022C3">
        <w:rPr>
          <w:rFonts w:ascii="Times New Roman" w:eastAsia="宋体" w:hAnsi="Times New Roman" w:cs="Times New Roman" w:hint="eastAsia"/>
          <w:color w:val="000000" w:themeColor="text1"/>
          <w:szCs w:val="21"/>
        </w:rPr>
        <w:t>，其</w:t>
      </w:r>
      <w:r w:rsidR="001D0270">
        <w:rPr>
          <w:rFonts w:ascii="Times New Roman" w:eastAsia="宋体" w:hAnsi="Times New Roman" w:cs="Times New Roman" w:hint="eastAsia"/>
          <w:color w:val="000000" w:themeColor="text1"/>
          <w:szCs w:val="21"/>
        </w:rPr>
        <w:t>尖酸</w:t>
      </w:r>
      <w:r w:rsidR="00E022C3">
        <w:rPr>
          <w:rFonts w:ascii="Times New Roman" w:eastAsia="宋体" w:hAnsi="Times New Roman" w:cs="Times New Roman" w:hint="eastAsia"/>
          <w:color w:val="000000" w:themeColor="text1"/>
          <w:szCs w:val="21"/>
        </w:rPr>
        <w:t>刻薄而又</w:t>
      </w:r>
      <w:r w:rsidR="001D0270">
        <w:rPr>
          <w:rFonts w:ascii="Times New Roman" w:eastAsia="宋体" w:hAnsi="Times New Roman" w:cs="Times New Roman" w:hint="eastAsia"/>
          <w:color w:val="000000" w:themeColor="text1"/>
          <w:szCs w:val="21"/>
        </w:rPr>
        <w:t>不失</w:t>
      </w:r>
      <w:r w:rsidR="00E022C3">
        <w:rPr>
          <w:rFonts w:ascii="Times New Roman" w:eastAsia="宋体" w:hAnsi="Times New Roman" w:cs="Times New Roman" w:hint="eastAsia"/>
          <w:color w:val="000000" w:themeColor="text1"/>
          <w:szCs w:val="21"/>
        </w:rPr>
        <w:t>幽默的</w:t>
      </w:r>
      <w:r w:rsidR="001D0270">
        <w:rPr>
          <w:rFonts w:ascii="Times New Roman" w:eastAsia="宋体" w:hAnsi="Times New Roman" w:cs="Times New Roman" w:hint="eastAsia"/>
          <w:color w:val="000000" w:themeColor="text1"/>
          <w:szCs w:val="21"/>
        </w:rPr>
        <w:t>语言</w:t>
      </w:r>
      <w:r w:rsidR="00E022C3">
        <w:rPr>
          <w:rFonts w:ascii="Times New Roman" w:eastAsia="宋体" w:hAnsi="Times New Roman" w:cs="Times New Roman" w:hint="eastAsia"/>
          <w:color w:val="000000" w:themeColor="text1"/>
          <w:szCs w:val="21"/>
        </w:rPr>
        <w:t>给人留下深刻印象。英语单词</w:t>
      </w:r>
      <w:r w:rsidR="00E022C3">
        <w:rPr>
          <w:rFonts w:ascii="Times New Roman" w:eastAsia="宋体" w:hAnsi="Times New Roman" w:cs="Times New Roman" w:hint="eastAsia"/>
          <w:color w:val="000000" w:themeColor="text1"/>
          <w:szCs w:val="21"/>
        </w:rPr>
        <w:t>scold</w:t>
      </w:r>
      <w:r w:rsidR="00E022C3">
        <w:rPr>
          <w:rFonts w:ascii="Times New Roman" w:eastAsia="宋体" w:hAnsi="Times New Roman" w:cs="Times New Roman" w:hint="eastAsia"/>
          <w:color w:val="000000" w:themeColor="text1"/>
          <w:szCs w:val="21"/>
        </w:rPr>
        <w:t>（训斥）就反映了北欧吟游诗人的特长。</w:t>
      </w:r>
    </w:p>
    <w:p w14:paraId="4348AB38" w14:textId="28E22422" w:rsidR="00E022C3" w:rsidRDefault="00E022C3" w:rsidP="00DA52C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scold</w:t>
      </w:r>
      <w:r>
        <w:rPr>
          <w:rFonts w:ascii="Times New Roman" w:eastAsia="宋体" w:hAnsi="Times New Roman" w:cs="Times New Roman" w:hint="eastAsia"/>
          <w:color w:val="000000" w:themeColor="text1"/>
          <w:szCs w:val="21"/>
        </w:rPr>
        <w:t>（训斥）来自</w:t>
      </w:r>
      <w:bookmarkStart w:id="411" w:name="OLE_LINK101"/>
      <w:r w:rsidR="00E91C8B">
        <w:rPr>
          <w:rFonts w:ascii="Times New Roman" w:eastAsia="宋体" w:hAnsi="Times New Roman" w:cs="Times New Roman" w:hint="eastAsia"/>
          <w:color w:val="000000" w:themeColor="text1"/>
          <w:szCs w:val="21"/>
        </w:rPr>
        <w:t>北欧的诺尔斯语</w:t>
      </w:r>
      <w:r w:rsidR="00A74461">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skald</w:t>
      </w:r>
      <w:bookmarkEnd w:id="411"/>
      <w:r>
        <w:rPr>
          <w:rFonts w:ascii="Times New Roman" w:eastAsia="宋体" w:hAnsi="Times New Roman" w:cs="Times New Roman" w:hint="eastAsia"/>
          <w:color w:val="000000" w:themeColor="text1"/>
          <w:szCs w:val="21"/>
        </w:rPr>
        <w:t>，原本指的就是</w:t>
      </w:r>
      <w:r w:rsidR="00A74461">
        <w:rPr>
          <w:rFonts w:ascii="Times New Roman" w:eastAsia="宋体" w:hAnsi="Times New Roman" w:cs="Times New Roman" w:hint="eastAsia"/>
          <w:color w:val="000000" w:themeColor="text1"/>
          <w:szCs w:val="21"/>
        </w:rPr>
        <w:t>北欧的吟游诗人，后来引申表示“</w:t>
      </w:r>
      <w:r w:rsidR="00A74461" w:rsidRPr="00A74461">
        <w:rPr>
          <w:rFonts w:ascii="Times New Roman" w:eastAsia="宋体" w:hAnsi="Times New Roman" w:cs="Times New Roman" w:hint="eastAsia"/>
          <w:color w:val="000000" w:themeColor="text1"/>
          <w:szCs w:val="21"/>
        </w:rPr>
        <w:t>喜欢用</w:t>
      </w:r>
      <w:r w:rsidR="00A74461">
        <w:rPr>
          <w:rFonts w:ascii="Times New Roman" w:eastAsia="宋体" w:hAnsi="Times New Roman" w:cs="Times New Roman" w:hint="eastAsia"/>
          <w:color w:val="000000" w:themeColor="text1"/>
          <w:szCs w:val="21"/>
        </w:rPr>
        <w:t>刻薄</w:t>
      </w:r>
      <w:r w:rsidR="00A74461" w:rsidRPr="00A74461">
        <w:rPr>
          <w:rFonts w:ascii="Times New Roman" w:eastAsia="宋体" w:hAnsi="Times New Roman" w:cs="Times New Roman" w:hint="eastAsia"/>
          <w:color w:val="000000" w:themeColor="text1"/>
          <w:szCs w:val="21"/>
        </w:rPr>
        <w:t>语言</w:t>
      </w:r>
      <w:r w:rsidR="00A74461">
        <w:rPr>
          <w:rFonts w:ascii="Times New Roman" w:eastAsia="宋体" w:hAnsi="Times New Roman" w:cs="Times New Roman" w:hint="eastAsia"/>
          <w:color w:val="000000" w:themeColor="text1"/>
          <w:szCs w:val="21"/>
        </w:rPr>
        <w:t>讽刺辱骂</w:t>
      </w:r>
      <w:r w:rsidR="00A74461" w:rsidRPr="00A74461">
        <w:rPr>
          <w:rFonts w:ascii="Times New Roman" w:eastAsia="宋体" w:hAnsi="Times New Roman" w:cs="Times New Roman" w:hint="eastAsia"/>
          <w:color w:val="000000" w:themeColor="text1"/>
          <w:szCs w:val="21"/>
        </w:rPr>
        <w:t>他人的人”，尤其是指那些爱</w:t>
      </w:r>
      <w:r w:rsidR="00A74461">
        <w:rPr>
          <w:rFonts w:ascii="Times New Roman" w:eastAsia="宋体" w:hAnsi="Times New Roman" w:cs="Times New Roman" w:hint="eastAsia"/>
          <w:color w:val="000000" w:themeColor="text1"/>
          <w:szCs w:val="21"/>
        </w:rPr>
        <w:t>骂人</w:t>
      </w:r>
      <w:r w:rsidR="00A74461" w:rsidRPr="00A74461">
        <w:rPr>
          <w:rFonts w:ascii="Times New Roman" w:eastAsia="宋体" w:hAnsi="Times New Roman" w:cs="Times New Roman" w:hint="eastAsia"/>
          <w:color w:val="000000" w:themeColor="text1"/>
          <w:szCs w:val="21"/>
        </w:rPr>
        <w:t>的</w:t>
      </w:r>
      <w:r w:rsidR="00A74461">
        <w:rPr>
          <w:rFonts w:ascii="Times New Roman" w:eastAsia="宋体" w:hAnsi="Times New Roman" w:cs="Times New Roman" w:hint="eastAsia"/>
          <w:color w:val="000000" w:themeColor="text1"/>
          <w:szCs w:val="21"/>
        </w:rPr>
        <w:t>泼妇</w:t>
      </w:r>
      <w:r w:rsidR="00A74461" w:rsidRPr="00A74461">
        <w:rPr>
          <w:rFonts w:ascii="Times New Roman" w:eastAsia="宋体" w:hAnsi="Times New Roman" w:cs="Times New Roman" w:hint="eastAsia"/>
          <w:color w:val="000000" w:themeColor="text1"/>
          <w:szCs w:val="21"/>
        </w:rPr>
        <w:t>。这个词在</w:t>
      </w:r>
      <w:r w:rsidR="00A74461" w:rsidRPr="00A74461">
        <w:rPr>
          <w:rFonts w:ascii="Times New Roman" w:eastAsia="宋体" w:hAnsi="Times New Roman" w:cs="Times New Roman" w:hint="eastAsia"/>
          <w:color w:val="000000" w:themeColor="text1"/>
          <w:szCs w:val="21"/>
        </w:rPr>
        <w:t>14</w:t>
      </w:r>
      <w:r w:rsidR="00A74461" w:rsidRPr="00A74461">
        <w:rPr>
          <w:rFonts w:ascii="Times New Roman" w:eastAsia="宋体" w:hAnsi="Times New Roman" w:cs="Times New Roman" w:hint="eastAsia"/>
          <w:color w:val="000000" w:themeColor="text1"/>
          <w:szCs w:val="21"/>
        </w:rPr>
        <w:t>世纪晚期开始</w:t>
      </w:r>
      <w:r w:rsidR="001D0270">
        <w:rPr>
          <w:rFonts w:ascii="Times New Roman" w:eastAsia="宋体" w:hAnsi="Times New Roman" w:cs="Times New Roman" w:hint="eastAsia"/>
          <w:color w:val="000000" w:themeColor="text1"/>
          <w:szCs w:val="21"/>
        </w:rPr>
        <w:t>转作</w:t>
      </w:r>
      <w:r w:rsidR="00A74461" w:rsidRPr="00A74461">
        <w:rPr>
          <w:rFonts w:ascii="Times New Roman" w:eastAsia="宋体" w:hAnsi="Times New Roman" w:cs="Times New Roman" w:hint="eastAsia"/>
          <w:color w:val="000000" w:themeColor="text1"/>
          <w:szCs w:val="21"/>
        </w:rPr>
        <w:t>动词，意为“</w:t>
      </w:r>
      <w:r w:rsidR="00A74461">
        <w:rPr>
          <w:rFonts w:ascii="Times New Roman" w:eastAsia="宋体" w:hAnsi="Times New Roman" w:cs="Times New Roman" w:hint="eastAsia"/>
          <w:color w:val="000000" w:themeColor="text1"/>
          <w:szCs w:val="21"/>
        </w:rPr>
        <w:t>讽刺，</w:t>
      </w:r>
      <w:r w:rsidR="00A74461" w:rsidRPr="00A74461">
        <w:rPr>
          <w:rFonts w:ascii="Times New Roman" w:eastAsia="宋体" w:hAnsi="Times New Roman" w:cs="Times New Roman" w:hint="eastAsia"/>
          <w:color w:val="000000" w:themeColor="text1"/>
          <w:szCs w:val="21"/>
        </w:rPr>
        <w:t>辱骂”，后来逐渐转为“</w:t>
      </w:r>
      <w:r w:rsidR="00A74461">
        <w:rPr>
          <w:rFonts w:ascii="Times New Roman" w:eastAsia="宋体" w:hAnsi="Times New Roman" w:cs="Times New Roman" w:hint="eastAsia"/>
          <w:color w:val="000000" w:themeColor="text1"/>
          <w:szCs w:val="21"/>
        </w:rPr>
        <w:t>训斥，责骂</w:t>
      </w:r>
      <w:r w:rsidR="00A74461" w:rsidRPr="00A74461">
        <w:rPr>
          <w:rFonts w:ascii="Times New Roman" w:eastAsia="宋体" w:hAnsi="Times New Roman" w:cs="Times New Roman" w:hint="eastAsia"/>
          <w:color w:val="000000" w:themeColor="text1"/>
          <w:szCs w:val="21"/>
        </w:rPr>
        <w:t>”</w:t>
      </w:r>
      <w:r w:rsidR="00A74461">
        <w:rPr>
          <w:rFonts w:ascii="Times New Roman" w:eastAsia="宋体" w:hAnsi="Times New Roman" w:cs="Times New Roman" w:hint="eastAsia"/>
          <w:color w:val="000000" w:themeColor="text1"/>
          <w:szCs w:val="21"/>
        </w:rPr>
        <w:t>。</w:t>
      </w:r>
    </w:p>
    <w:p w14:paraId="7284AE67" w14:textId="232E02E9" w:rsidR="00A74461" w:rsidRDefault="00E91C8B" w:rsidP="00DA52C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诺尔斯语单词</w:t>
      </w:r>
      <w:r w:rsidR="00A74461">
        <w:rPr>
          <w:rFonts w:ascii="Times New Roman" w:eastAsia="宋体" w:hAnsi="Times New Roman" w:cs="Times New Roman" w:hint="eastAsia"/>
          <w:color w:val="000000" w:themeColor="text1"/>
          <w:szCs w:val="21"/>
        </w:rPr>
        <w:t>skald</w:t>
      </w:r>
      <w:r w:rsidR="00A74461">
        <w:rPr>
          <w:rFonts w:ascii="Times New Roman" w:eastAsia="宋体" w:hAnsi="Times New Roman" w:cs="Times New Roman" w:hint="eastAsia"/>
          <w:color w:val="000000" w:themeColor="text1"/>
          <w:szCs w:val="21"/>
        </w:rPr>
        <w:t>也进入英语词汇，含义不变，依然表示“古代北欧的吟游诗人”。</w:t>
      </w:r>
    </w:p>
    <w:p w14:paraId="0EBAB31F" w14:textId="1AAC114A" w:rsidR="00515A94" w:rsidRDefault="00515A94" w:rsidP="00DA52C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scold</w:t>
      </w:r>
      <w:r>
        <w:rPr>
          <w:rFonts w:ascii="Times New Roman" w:eastAsia="宋体" w:hAnsi="Times New Roman" w:cs="Times New Roman" w:hint="eastAsia"/>
          <w:color w:val="000000" w:themeColor="text1"/>
          <w:szCs w:val="21"/>
        </w:rPr>
        <w:t>：</w:t>
      </w:r>
      <w:r w:rsidR="00A74461">
        <w:rPr>
          <w:rFonts w:ascii="Times New Roman" w:eastAsia="宋体" w:hAnsi="Times New Roman" w:cs="Times New Roman" w:hint="eastAsia"/>
          <w:color w:val="000000" w:themeColor="text1"/>
          <w:szCs w:val="21"/>
        </w:rPr>
        <w:t>[</w:t>
      </w:r>
      <w:r w:rsidR="00A74461" w:rsidRPr="00A74461">
        <w:rPr>
          <w:rFonts w:ascii="Times New Roman" w:eastAsia="宋体" w:hAnsi="Times New Roman" w:cs="Times New Roman"/>
          <w:color w:val="000000" w:themeColor="text1"/>
          <w:szCs w:val="21"/>
        </w:rPr>
        <w:t>skəʊld</w:t>
      </w:r>
      <w:r w:rsidR="00A74461">
        <w:rPr>
          <w:rFonts w:ascii="Times New Roman" w:eastAsia="宋体" w:hAnsi="Times New Roman" w:cs="Times New Roman" w:hint="eastAsia"/>
          <w:color w:val="000000" w:themeColor="text1"/>
          <w:szCs w:val="21"/>
        </w:rPr>
        <w:t>] vt.</w:t>
      </w:r>
      <w:r w:rsidR="00A74461">
        <w:rPr>
          <w:rFonts w:ascii="Times New Roman" w:eastAsia="宋体" w:hAnsi="Times New Roman" w:cs="Times New Roman" w:hint="eastAsia"/>
          <w:color w:val="000000" w:themeColor="text1"/>
          <w:szCs w:val="21"/>
        </w:rPr>
        <w:t>训斥，辱骂</w:t>
      </w:r>
      <w:r w:rsidR="00A74461">
        <w:rPr>
          <w:rFonts w:ascii="Times New Roman" w:eastAsia="宋体" w:hAnsi="Times New Roman" w:cs="Times New Roman" w:hint="eastAsia"/>
          <w:color w:val="000000" w:themeColor="text1"/>
          <w:szCs w:val="21"/>
        </w:rPr>
        <w:t>n.</w:t>
      </w:r>
      <w:r w:rsidR="00A74461">
        <w:rPr>
          <w:rFonts w:ascii="Times New Roman" w:eastAsia="宋体" w:hAnsi="Times New Roman" w:cs="Times New Roman" w:hint="eastAsia"/>
          <w:color w:val="000000" w:themeColor="text1"/>
          <w:szCs w:val="21"/>
        </w:rPr>
        <w:t>爱训斥他人的人</w:t>
      </w:r>
    </w:p>
    <w:p w14:paraId="19E8A4B0" w14:textId="041AD323" w:rsidR="00380BB8" w:rsidRDefault="00515A94" w:rsidP="00301BBE">
      <w:pPr>
        <w:spacing w:line="360" w:lineRule="auto"/>
        <w:ind w:firstLineChars="201" w:firstLine="422"/>
        <w:rPr>
          <w:rFonts w:ascii="Times New Roman" w:eastAsia="宋体" w:hAnsi="Times New Roman" w:cs="Times New Roman"/>
          <w:b/>
          <w:color w:val="000000" w:themeColor="text1"/>
          <w:sz w:val="28"/>
          <w:szCs w:val="21"/>
          <w:shd w:val="clear" w:color="auto" w:fill="FFFFFF"/>
        </w:rPr>
      </w:pPr>
      <w:r>
        <w:rPr>
          <w:rFonts w:ascii="Times New Roman" w:eastAsia="宋体" w:hAnsi="Times New Roman" w:cs="Times New Roman" w:hint="eastAsia"/>
          <w:color w:val="000000" w:themeColor="text1"/>
          <w:szCs w:val="21"/>
        </w:rPr>
        <w:t>sk</w:t>
      </w:r>
      <w:r w:rsidR="00E022C3">
        <w:rPr>
          <w:rFonts w:ascii="Times New Roman" w:eastAsia="宋体" w:hAnsi="Times New Roman" w:cs="Times New Roman" w:hint="eastAsia"/>
          <w:color w:val="000000" w:themeColor="text1"/>
          <w:szCs w:val="21"/>
        </w:rPr>
        <w:t>a</w:t>
      </w:r>
      <w:r>
        <w:rPr>
          <w:rFonts w:ascii="Times New Roman" w:eastAsia="宋体" w:hAnsi="Times New Roman" w:cs="Times New Roman" w:hint="eastAsia"/>
          <w:color w:val="000000" w:themeColor="text1"/>
          <w:szCs w:val="21"/>
        </w:rPr>
        <w:t>ld</w:t>
      </w:r>
      <w:r>
        <w:rPr>
          <w:rFonts w:ascii="Times New Roman" w:eastAsia="宋体" w:hAnsi="Times New Roman" w:cs="Times New Roman" w:hint="eastAsia"/>
          <w:color w:val="000000" w:themeColor="text1"/>
          <w:szCs w:val="21"/>
        </w:rPr>
        <w:t>：</w:t>
      </w:r>
      <w:r w:rsidR="00A74461">
        <w:rPr>
          <w:rFonts w:ascii="Times New Roman" w:eastAsia="宋体" w:hAnsi="Times New Roman" w:cs="Times New Roman" w:hint="eastAsia"/>
          <w:color w:val="000000" w:themeColor="text1"/>
          <w:szCs w:val="21"/>
        </w:rPr>
        <w:t>[</w:t>
      </w:r>
      <w:r w:rsidR="00A74461" w:rsidRPr="00A74461">
        <w:rPr>
          <w:rFonts w:ascii="Times New Roman" w:eastAsia="宋体" w:hAnsi="Times New Roman" w:cs="Times New Roman"/>
          <w:color w:val="000000" w:themeColor="text1"/>
          <w:szCs w:val="21"/>
        </w:rPr>
        <w:t>skɔːld</w:t>
      </w:r>
      <w:r w:rsidR="00A74461">
        <w:rPr>
          <w:rFonts w:ascii="Times New Roman" w:eastAsia="宋体" w:hAnsi="Times New Roman" w:cs="Times New Roman" w:hint="eastAsia"/>
          <w:color w:val="000000" w:themeColor="text1"/>
          <w:szCs w:val="21"/>
        </w:rPr>
        <w:t>] n.</w:t>
      </w:r>
      <w:r w:rsidR="00A74461">
        <w:rPr>
          <w:rFonts w:ascii="Times New Roman" w:eastAsia="宋体" w:hAnsi="Times New Roman" w:cs="Times New Roman" w:hint="eastAsia"/>
          <w:color w:val="000000" w:themeColor="text1"/>
          <w:szCs w:val="21"/>
        </w:rPr>
        <w:t>古代北欧的吟游诗人</w:t>
      </w:r>
      <w:r w:rsidR="00380BB8">
        <w:rPr>
          <w:rFonts w:ascii="Times New Roman" w:eastAsia="宋体" w:hAnsi="Times New Roman" w:cs="Times New Roman"/>
          <w:b/>
          <w:color w:val="000000" w:themeColor="text1"/>
          <w:sz w:val="28"/>
          <w:szCs w:val="21"/>
          <w:shd w:val="clear" w:color="auto" w:fill="FFFFFF"/>
        </w:rPr>
        <w:br w:type="page"/>
      </w:r>
    </w:p>
    <w:p w14:paraId="0D02B248" w14:textId="69865F15" w:rsidR="00FB558B" w:rsidRDefault="001F0708" w:rsidP="00E01469">
      <w:pPr>
        <w:pStyle w:val="a8"/>
        <w:numPr>
          <w:ilvl w:val="0"/>
          <w:numId w:val="15"/>
        </w:numPr>
        <w:spacing w:line="480" w:lineRule="auto"/>
        <w:ind w:firstLineChars="0"/>
        <w:jc w:val="center"/>
        <w:outlineLvl w:val="1"/>
        <w:rPr>
          <w:rFonts w:ascii="Times New Roman" w:eastAsia="宋体" w:hAnsi="Times New Roman" w:cs="Times New Roman"/>
          <w:b/>
          <w:color w:val="000000" w:themeColor="text1"/>
          <w:szCs w:val="21"/>
          <w:shd w:val="clear" w:color="auto" w:fill="FFFFFF"/>
        </w:rPr>
      </w:pPr>
      <w:bookmarkStart w:id="412" w:name="_Toc197544653"/>
      <w:r>
        <w:rPr>
          <w:rFonts w:ascii="Times New Roman" w:eastAsia="宋体" w:hAnsi="Times New Roman" w:cs="Times New Roman" w:hint="eastAsia"/>
          <w:b/>
          <w:color w:val="000000" w:themeColor="text1"/>
          <w:szCs w:val="21"/>
          <w:shd w:val="clear" w:color="auto" w:fill="FFFFFF"/>
        </w:rPr>
        <w:lastRenderedPageBreak/>
        <w:t>政治</w:t>
      </w:r>
      <w:r w:rsidR="00DE69DB" w:rsidRPr="00584FDE">
        <w:rPr>
          <w:rFonts w:ascii="Times New Roman" w:eastAsia="宋体" w:hAnsi="Times New Roman" w:cs="Times New Roman" w:hint="eastAsia"/>
          <w:b/>
          <w:color w:val="000000" w:themeColor="text1"/>
          <w:szCs w:val="21"/>
          <w:shd w:val="clear" w:color="auto" w:fill="FFFFFF"/>
        </w:rPr>
        <w:t>制度</w:t>
      </w:r>
      <w:bookmarkEnd w:id="412"/>
    </w:p>
    <w:p w14:paraId="77705C95" w14:textId="7346FB4C" w:rsidR="005200F5" w:rsidRPr="005200F5" w:rsidRDefault="005200F5" w:rsidP="005200F5">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5200F5">
        <w:rPr>
          <w:rFonts w:ascii="Times New Roman" w:eastAsia="宋体" w:hAnsi="Times New Roman" w:cs="Times New Roman" w:hint="eastAsia"/>
          <w:b w:val="0"/>
          <w:color w:val="000000" w:themeColor="text1"/>
          <w:sz w:val="21"/>
          <w:szCs w:val="21"/>
          <w:shd w:val="clear" w:color="auto" w:fill="FFFFFF"/>
        </w:rPr>
        <w:t>mark</w:t>
      </w:r>
      <w:r w:rsidR="00883495">
        <w:rPr>
          <w:rFonts w:ascii="Times New Roman" w:eastAsia="宋体" w:hAnsi="Times New Roman" w:cs="Times New Roman" w:hint="eastAsia"/>
          <w:b w:val="0"/>
          <w:color w:val="000000" w:themeColor="text1"/>
          <w:sz w:val="21"/>
          <w:szCs w:val="21"/>
          <w:shd w:val="clear" w:color="auto" w:fill="FFFFFF"/>
        </w:rPr>
        <w:t>（标记）</w:t>
      </w:r>
      <w:r w:rsidRPr="005200F5">
        <w:rPr>
          <w:rFonts w:ascii="Times New Roman" w:eastAsia="宋体" w:hAnsi="Times New Roman" w:cs="Times New Roman" w:hint="eastAsia"/>
          <w:b w:val="0"/>
          <w:color w:val="000000" w:themeColor="text1"/>
          <w:sz w:val="21"/>
          <w:szCs w:val="21"/>
          <w:shd w:val="clear" w:color="auto" w:fill="FFFFFF"/>
        </w:rPr>
        <w:t>：边界的</w:t>
      </w:r>
      <w:r w:rsidR="00883495">
        <w:rPr>
          <w:rFonts w:ascii="Times New Roman" w:eastAsia="宋体" w:hAnsi="Times New Roman" w:cs="Times New Roman" w:hint="eastAsia"/>
          <w:b w:val="0"/>
          <w:color w:val="000000" w:themeColor="text1"/>
          <w:sz w:val="21"/>
          <w:szCs w:val="21"/>
          <w:shd w:val="clear" w:color="auto" w:fill="FFFFFF"/>
        </w:rPr>
        <w:t>标记</w:t>
      </w:r>
    </w:p>
    <w:p w14:paraId="409049A3" w14:textId="1F925C2E" w:rsidR="00883495" w:rsidRDefault="00883495" w:rsidP="00AF5F4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mark</w:t>
      </w:r>
      <w:r>
        <w:rPr>
          <w:rFonts w:ascii="Times New Roman" w:eastAsia="宋体" w:hAnsi="Times New Roman" w:cs="Times New Roman" w:hint="eastAsia"/>
          <w:color w:val="000000" w:themeColor="text1"/>
          <w:szCs w:val="21"/>
        </w:rPr>
        <w:t>（标记）来自英语本族语，本意是“边界”，和单词</w:t>
      </w:r>
      <w:r>
        <w:rPr>
          <w:rFonts w:ascii="Times New Roman" w:eastAsia="宋体" w:hAnsi="Times New Roman" w:cs="Times New Roman" w:hint="eastAsia"/>
          <w:color w:val="000000" w:themeColor="text1"/>
          <w:szCs w:val="21"/>
        </w:rPr>
        <w:t>margin</w:t>
      </w:r>
      <w:r>
        <w:rPr>
          <w:rFonts w:ascii="Times New Roman" w:eastAsia="宋体" w:hAnsi="Times New Roman" w:cs="Times New Roman" w:hint="eastAsia"/>
          <w:color w:val="000000" w:themeColor="text1"/>
          <w:szCs w:val="21"/>
        </w:rPr>
        <w:t>（边缘）来自同一个原始印欧语词根，辅音字母</w:t>
      </w:r>
      <w:r>
        <w:rPr>
          <w:rFonts w:ascii="Times New Roman" w:eastAsia="宋体" w:hAnsi="Times New Roman" w:cs="Times New Roman" w:hint="eastAsia"/>
          <w:color w:val="000000" w:themeColor="text1"/>
          <w:szCs w:val="21"/>
        </w:rPr>
        <w:t>k</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g</w:t>
      </w:r>
      <w:r>
        <w:rPr>
          <w:rFonts w:ascii="Times New Roman" w:eastAsia="宋体" w:hAnsi="Times New Roman" w:cs="Times New Roman" w:hint="eastAsia"/>
          <w:color w:val="000000" w:themeColor="text1"/>
          <w:szCs w:val="21"/>
        </w:rPr>
        <w:t>相通。在国名</w:t>
      </w:r>
      <w:r>
        <w:rPr>
          <w:rFonts w:ascii="Times New Roman" w:eastAsia="宋体" w:hAnsi="Times New Roman" w:cs="Times New Roman" w:hint="eastAsia"/>
          <w:color w:val="000000" w:themeColor="text1"/>
          <w:szCs w:val="21"/>
        </w:rPr>
        <w:t>Denmark</w:t>
      </w:r>
      <w:r>
        <w:rPr>
          <w:rFonts w:ascii="Times New Roman" w:eastAsia="宋体" w:hAnsi="Times New Roman" w:cs="Times New Roman" w:hint="eastAsia"/>
          <w:color w:val="000000" w:themeColor="text1"/>
          <w:szCs w:val="21"/>
        </w:rPr>
        <w:t>（丹麦）中，</w:t>
      </w:r>
      <w:r>
        <w:rPr>
          <w:rFonts w:ascii="Times New Roman" w:eastAsia="宋体" w:hAnsi="Times New Roman" w:cs="Times New Roman" w:hint="eastAsia"/>
          <w:color w:val="000000" w:themeColor="text1"/>
          <w:szCs w:val="21"/>
        </w:rPr>
        <w:t>mark</w:t>
      </w:r>
      <w:r>
        <w:rPr>
          <w:rFonts w:ascii="Times New Roman" w:eastAsia="宋体" w:hAnsi="Times New Roman" w:cs="Times New Roman" w:hint="eastAsia"/>
          <w:color w:val="000000" w:themeColor="text1"/>
          <w:szCs w:val="21"/>
        </w:rPr>
        <w:t>就取其本意“边界”，引申为“国境”，</w:t>
      </w:r>
      <w:r>
        <w:rPr>
          <w:rFonts w:ascii="Times New Roman" w:eastAsia="宋体" w:hAnsi="Times New Roman" w:cs="Times New Roman" w:hint="eastAsia"/>
          <w:color w:val="000000" w:themeColor="text1"/>
          <w:szCs w:val="21"/>
        </w:rPr>
        <w:t>Denmark</w:t>
      </w:r>
      <w:r>
        <w:rPr>
          <w:rFonts w:ascii="Times New Roman" w:eastAsia="宋体" w:hAnsi="Times New Roman" w:cs="Times New Roman" w:hint="eastAsia"/>
          <w:color w:val="000000" w:themeColor="text1"/>
          <w:szCs w:val="21"/>
        </w:rPr>
        <w:t>的字面意思就是“丹麦人的国境”，所以就是“丹麦”这个国家。</w:t>
      </w:r>
    </w:p>
    <w:p w14:paraId="58E59116" w14:textId="5E1AFA4A" w:rsidR="00883495" w:rsidRDefault="00883495" w:rsidP="00AF5F4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那么，单词</w:t>
      </w:r>
      <w:r>
        <w:rPr>
          <w:rFonts w:ascii="Times New Roman" w:eastAsia="宋体" w:hAnsi="Times New Roman" w:cs="Times New Roman" w:hint="eastAsia"/>
          <w:color w:val="000000" w:themeColor="text1"/>
          <w:szCs w:val="21"/>
        </w:rPr>
        <w:t>mark</w:t>
      </w:r>
      <w:r>
        <w:rPr>
          <w:rFonts w:ascii="Times New Roman" w:eastAsia="宋体" w:hAnsi="Times New Roman" w:cs="Times New Roman" w:hint="eastAsia"/>
          <w:color w:val="000000" w:themeColor="text1"/>
          <w:szCs w:val="21"/>
        </w:rPr>
        <w:t>为什么能表示“标记”呢？这和古人划分边界的行为相关。古人在边界上往往会做上明显的标记，以标出边界所在位置。所以单词</w:t>
      </w:r>
      <w:r>
        <w:rPr>
          <w:rFonts w:ascii="Times New Roman" w:eastAsia="宋体" w:hAnsi="Times New Roman" w:cs="Times New Roman" w:hint="eastAsia"/>
          <w:color w:val="000000" w:themeColor="text1"/>
          <w:szCs w:val="21"/>
        </w:rPr>
        <w:t>mark</w:t>
      </w:r>
      <w:r>
        <w:rPr>
          <w:rFonts w:ascii="Times New Roman" w:eastAsia="宋体" w:hAnsi="Times New Roman" w:cs="Times New Roman" w:hint="eastAsia"/>
          <w:color w:val="000000" w:themeColor="text1"/>
          <w:szCs w:val="21"/>
        </w:rPr>
        <w:t>的含义就从“边界”引申为“边界上的标记”，再进一步泛指各种“标记”。</w:t>
      </w:r>
    </w:p>
    <w:p w14:paraId="53BC8A91" w14:textId="12A94C5F" w:rsidR="00883495" w:rsidRDefault="00883495" w:rsidP="00AF5F4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用来做标记的笔就是</w:t>
      </w:r>
      <w:r>
        <w:rPr>
          <w:rFonts w:ascii="Times New Roman" w:eastAsia="宋体" w:hAnsi="Times New Roman" w:cs="Times New Roman" w:hint="eastAsia"/>
          <w:color w:val="000000" w:themeColor="text1"/>
          <w:szCs w:val="21"/>
        </w:rPr>
        <w:t>marker</w:t>
      </w:r>
      <w:r>
        <w:rPr>
          <w:rFonts w:ascii="Times New Roman" w:eastAsia="宋体" w:hAnsi="Times New Roman" w:cs="Times New Roman" w:hint="eastAsia"/>
          <w:color w:val="000000" w:themeColor="text1"/>
          <w:szCs w:val="21"/>
        </w:rPr>
        <w:t>，常常音译为“马克笔”。</w:t>
      </w:r>
      <w:r>
        <w:rPr>
          <w:rFonts w:ascii="Times New Roman" w:eastAsia="宋体" w:hAnsi="Times New Roman" w:cs="Times New Roman" w:hint="eastAsia"/>
          <w:color w:val="000000" w:themeColor="text1"/>
          <w:szCs w:val="21"/>
        </w:rPr>
        <w:t>mark</w:t>
      </w:r>
      <w:r>
        <w:rPr>
          <w:rFonts w:ascii="Times New Roman" w:eastAsia="宋体" w:hAnsi="Times New Roman" w:cs="Times New Roman" w:hint="eastAsia"/>
          <w:color w:val="000000" w:themeColor="text1"/>
          <w:szCs w:val="21"/>
        </w:rPr>
        <w:t>（标记）还派生出单词</w:t>
      </w:r>
      <w:bookmarkStart w:id="413" w:name="OLE_LINK102"/>
      <w:r>
        <w:rPr>
          <w:rFonts w:ascii="Times New Roman" w:eastAsia="宋体" w:hAnsi="Times New Roman" w:cs="Times New Roman" w:hint="eastAsia"/>
          <w:color w:val="000000" w:themeColor="text1"/>
          <w:szCs w:val="21"/>
        </w:rPr>
        <w:t>remark</w:t>
      </w:r>
      <w:bookmarkEnd w:id="413"/>
      <w:r>
        <w:rPr>
          <w:rFonts w:ascii="Times New Roman" w:eastAsia="宋体" w:hAnsi="Times New Roman" w:cs="Times New Roman" w:hint="eastAsia"/>
          <w:color w:val="000000" w:themeColor="text1"/>
          <w:szCs w:val="21"/>
        </w:rPr>
        <w:t>，前缀</w:t>
      </w:r>
      <w:r>
        <w:rPr>
          <w:rFonts w:ascii="Times New Roman" w:eastAsia="宋体" w:hAnsi="Times New Roman" w:cs="Times New Roman" w:hint="eastAsia"/>
          <w:color w:val="000000" w:themeColor="text1"/>
          <w:szCs w:val="21"/>
        </w:rPr>
        <w:t>re-</w:t>
      </w:r>
      <w:r>
        <w:rPr>
          <w:rFonts w:ascii="Times New Roman" w:eastAsia="宋体" w:hAnsi="Times New Roman" w:cs="Times New Roman" w:hint="eastAsia"/>
          <w:color w:val="000000" w:themeColor="text1"/>
          <w:szCs w:val="21"/>
        </w:rPr>
        <w:t>在此用来加强语气，整个单词的字面意思就是“标记出来”，引申为“使人注意到”，再向前引申表示“评论，通过评论使人注意到”</w:t>
      </w:r>
      <w:r w:rsidR="00DF5AC5">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比如：</w:t>
      </w:r>
      <w:r w:rsidRPr="00883495">
        <w:rPr>
          <w:rFonts w:ascii="Times New Roman" w:eastAsia="宋体" w:hAnsi="Times New Roman" w:cs="Times New Roman" w:hint="eastAsia"/>
          <w:color w:val="000000" w:themeColor="text1"/>
          <w:szCs w:val="21"/>
        </w:rPr>
        <w:t>Critics remarked that the play was not original.</w:t>
      </w:r>
      <w:r w:rsidRPr="00883495">
        <w:rPr>
          <w:rFonts w:ascii="Times New Roman" w:eastAsia="宋体" w:hAnsi="Times New Roman" w:cs="Times New Roman" w:hint="eastAsia"/>
          <w:color w:val="000000" w:themeColor="text1"/>
          <w:szCs w:val="21"/>
        </w:rPr>
        <w:t>评论家们指出这部戏剧缺乏创意。</w:t>
      </w:r>
    </w:p>
    <w:p w14:paraId="388D1663" w14:textId="4CD166E9" w:rsidR="00883495" w:rsidRDefault="00883495" w:rsidP="00AF5F4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remark</w:t>
      </w:r>
      <w:r>
        <w:rPr>
          <w:rFonts w:ascii="Times New Roman" w:eastAsia="宋体" w:hAnsi="Times New Roman" w:cs="Times New Roman" w:hint="eastAsia"/>
          <w:color w:val="000000" w:themeColor="text1"/>
          <w:szCs w:val="21"/>
        </w:rPr>
        <w:t>（使人注意到）派生出单词</w:t>
      </w:r>
      <w:r>
        <w:rPr>
          <w:rFonts w:ascii="Times New Roman" w:eastAsia="宋体" w:hAnsi="Times New Roman" w:cs="Times New Roman" w:hint="eastAsia"/>
          <w:color w:val="000000" w:themeColor="text1"/>
          <w:szCs w:val="21"/>
        </w:rPr>
        <w:t>remarkable</w:t>
      </w:r>
      <w:r>
        <w:rPr>
          <w:rFonts w:ascii="Times New Roman" w:eastAsia="宋体" w:hAnsi="Times New Roman" w:cs="Times New Roman" w:hint="eastAsia"/>
          <w:color w:val="000000" w:themeColor="text1"/>
          <w:szCs w:val="21"/>
        </w:rPr>
        <w:t>，字面意思就是“值得标记出来的，值得注意的”，引申为“</w:t>
      </w:r>
      <w:r w:rsidR="00DF5AC5">
        <w:rPr>
          <w:rFonts w:ascii="Times New Roman" w:eastAsia="宋体" w:hAnsi="Times New Roman" w:cs="Times New Roman" w:hint="eastAsia"/>
          <w:color w:val="000000" w:themeColor="text1"/>
          <w:szCs w:val="21"/>
        </w:rPr>
        <w:t>卓越的，非凡</w:t>
      </w:r>
      <w:r>
        <w:rPr>
          <w:rFonts w:ascii="Times New Roman" w:eastAsia="宋体" w:hAnsi="Times New Roman" w:cs="Times New Roman" w:hint="eastAsia"/>
          <w:color w:val="000000" w:themeColor="text1"/>
          <w:szCs w:val="21"/>
        </w:rPr>
        <w:t>的”。</w:t>
      </w:r>
      <w:r w:rsidR="00DF5AC5">
        <w:rPr>
          <w:rFonts w:ascii="Times New Roman" w:eastAsia="宋体" w:hAnsi="Times New Roman" w:cs="Times New Roman" w:hint="eastAsia"/>
          <w:color w:val="000000" w:themeColor="text1"/>
          <w:szCs w:val="21"/>
        </w:rPr>
        <w:t>比如：</w:t>
      </w:r>
      <w:r w:rsidR="00DF5AC5" w:rsidRPr="00DF5AC5">
        <w:rPr>
          <w:rFonts w:ascii="Times New Roman" w:eastAsia="宋体" w:hAnsi="Times New Roman" w:cs="Times New Roman" w:hint="eastAsia"/>
          <w:color w:val="000000" w:themeColor="text1"/>
          <w:szCs w:val="21"/>
        </w:rPr>
        <w:t>She was a truly remarkable woman.</w:t>
      </w:r>
      <w:r w:rsidR="00DF5AC5" w:rsidRPr="00DF5AC5">
        <w:rPr>
          <w:rFonts w:ascii="Times New Roman" w:eastAsia="宋体" w:hAnsi="Times New Roman" w:cs="Times New Roman" w:hint="eastAsia"/>
          <w:color w:val="000000" w:themeColor="text1"/>
          <w:szCs w:val="21"/>
        </w:rPr>
        <w:t>她</w:t>
      </w:r>
      <w:r w:rsidR="00DF5AC5">
        <w:rPr>
          <w:rFonts w:ascii="Times New Roman" w:eastAsia="宋体" w:hAnsi="Times New Roman" w:cs="Times New Roman" w:hint="eastAsia"/>
          <w:color w:val="000000" w:themeColor="text1"/>
          <w:szCs w:val="21"/>
        </w:rPr>
        <w:t>真的</w:t>
      </w:r>
      <w:r w:rsidR="00DF5AC5" w:rsidRPr="00DF5AC5">
        <w:rPr>
          <w:rFonts w:ascii="Times New Roman" w:eastAsia="宋体" w:hAnsi="Times New Roman" w:cs="Times New Roman" w:hint="eastAsia"/>
          <w:color w:val="000000" w:themeColor="text1"/>
          <w:szCs w:val="21"/>
        </w:rPr>
        <w:t>是一位</w:t>
      </w:r>
      <w:r w:rsidR="00DF5AC5">
        <w:rPr>
          <w:rFonts w:ascii="Times New Roman" w:eastAsia="宋体" w:hAnsi="Times New Roman" w:cs="Times New Roman" w:hint="eastAsia"/>
          <w:color w:val="000000" w:themeColor="text1"/>
          <w:szCs w:val="21"/>
        </w:rPr>
        <w:t>非同凡响</w:t>
      </w:r>
      <w:r w:rsidR="00DF5AC5" w:rsidRPr="00DF5AC5">
        <w:rPr>
          <w:rFonts w:ascii="Times New Roman" w:eastAsia="宋体" w:hAnsi="Times New Roman" w:cs="Times New Roman" w:hint="eastAsia"/>
          <w:color w:val="000000" w:themeColor="text1"/>
          <w:szCs w:val="21"/>
        </w:rPr>
        <w:t>的女人。</w:t>
      </w:r>
    </w:p>
    <w:p w14:paraId="1EA0E14D" w14:textId="77777777" w:rsidR="00DF5AC5" w:rsidRDefault="00DF5AC5" w:rsidP="00DF5AC5">
      <w:pPr>
        <w:spacing w:line="360" w:lineRule="auto"/>
        <w:ind w:firstLineChars="201" w:firstLine="422"/>
        <w:rPr>
          <w:rFonts w:ascii="Times New Roman" w:eastAsia="宋体" w:hAnsi="Times New Roman" w:cs="Times New Roman"/>
          <w:color w:val="000000" w:themeColor="text1"/>
          <w:szCs w:val="21"/>
        </w:rPr>
      </w:pPr>
      <w:r w:rsidRPr="00DF5AC5">
        <w:rPr>
          <w:rFonts w:ascii="Times New Roman" w:eastAsia="宋体" w:hAnsi="Times New Roman" w:cs="Times New Roman" w:hint="eastAsia"/>
          <w:color w:val="000000" w:themeColor="text1"/>
          <w:szCs w:val="21"/>
        </w:rPr>
        <w:t>margin</w:t>
      </w:r>
      <w:r w:rsidRPr="00DF5AC5">
        <w:rPr>
          <w:rFonts w:ascii="Times New Roman" w:eastAsia="宋体" w:hAnsi="Times New Roman" w:cs="Times New Roman" w:hint="eastAsia"/>
          <w:color w:val="000000" w:themeColor="text1"/>
          <w:szCs w:val="21"/>
        </w:rPr>
        <w:t>：</w:t>
      </w:r>
      <w:r w:rsidRPr="00DF5AC5">
        <w:rPr>
          <w:rFonts w:ascii="Times New Roman" w:eastAsia="宋体" w:hAnsi="Times New Roman" w:cs="Times New Roman"/>
          <w:color w:val="000000" w:themeColor="text1"/>
          <w:szCs w:val="21"/>
        </w:rPr>
        <w:t>[ˈm</w:t>
      </w:r>
      <w:r w:rsidRPr="00DF5AC5">
        <w:rPr>
          <w:rFonts w:ascii="Times New Roman" w:eastAsia="宋体" w:hAnsi="Times New Roman" w:cs="Times New Roman" w:hint="eastAsia"/>
          <w:color w:val="000000" w:themeColor="text1"/>
          <w:szCs w:val="21"/>
        </w:rPr>
        <w:t>ɑ</w:t>
      </w:r>
      <w:r w:rsidRPr="00DF5AC5">
        <w:rPr>
          <w:rFonts w:ascii="Times New Roman" w:eastAsia="宋体" w:hAnsi="Times New Roman" w:cs="Times New Roman"/>
          <w:color w:val="000000" w:themeColor="text1"/>
          <w:szCs w:val="21"/>
        </w:rPr>
        <w:t>ːdʒɪn] n.</w:t>
      </w:r>
      <w:r w:rsidRPr="00DF5AC5">
        <w:rPr>
          <w:rFonts w:ascii="Times New Roman" w:eastAsia="宋体" w:hAnsi="Times New Roman" w:cs="Times New Roman" w:hint="eastAsia"/>
          <w:color w:val="000000" w:themeColor="text1"/>
          <w:szCs w:val="21"/>
        </w:rPr>
        <w:t>边缘；页边的空白；余裕；差额；利润</w:t>
      </w:r>
    </w:p>
    <w:p w14:paraId="6D0EC360" w14:textId="3729312F" w:rsidR="006800A3" w:rsidRPr="00DF5AC5" w:rsidRDefault="006800A3" w:rsidP="00DF5AC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Denmark</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6800A3">
        <w:rPr>
          <w:rFonts w:ascii="Times New Roman" w:eastAsia="宋体" w:hAnsi="Times New Roman" w:cs="Times New Roman"/>
          <w:color w:val="000000" w:themeColor="text1"/>
          <w:szCs w:val="21"/>
        </w:rPr>
        <w:t>ˈdenm</w:t>
      </w:r>
      <w:r w:rsidRPr="006800A3">
        <w:rPr>
          <w:rFonts w:ascii="Times New Roman" w:eastAsia="宋体" w:hAnsi="Times New Roman" w:cs="Times New Roman" w:hint="eastAsia"/>
          <w:color w:val="000000" w:themeColor="text1"/>
          <w:szCs w:val="21"/>
        </w:rPr>
        <w:t>ɑ</w:t>
      </w:r>
      <w:r w:rsidRPr="006800A3">
        <w:rPr>
          <w:rFonts w:ascii="Times New Roman" w:eastAsia="宋体" w:hAnsi="Times New Roman" w:cs="Times New Roman"/>
          <w:color w:val="000000" w:themeColor="text1"/>
          <w:szCs w:val="21"/>
        </w:rPr>
        <w:t>ːk</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丹麦</w:t>
      </w:r>
    </w:p>
    <w:p w14:paraId="786A4EDA" w14:textId="2DEEBD3E" w:rsidR="00DF5AC5" w:rsidRPr="00DF5AC5" w:rsidRDefault="00DF5AC5" w:rsidP="00DF5AC5">
      <w:pPr>
        <w:spacing w:line="360" w:lineRule="auto"/>
        <w:ind w:firstLineChars="201" w:firstLine="422"/>
        <w:rPr>
          <w:rFonts w:ascii="Times New Roman" w:eastAsia="宋体" w:hAnsi="Times New Roman" w:cs="Times New Roman"/>
          <w:color w:val="000000" w:themeColor="text1"/>
          <w:szCs w:val="21"/>
        </w:rPr>
      </w:pPr>
      <w:r w:rsidRPr="00DF5AC5">
        <w:rPr>
          <w:rFonts w:ascii="Times New Roman" w:eastAsia="宋体" w:hAnsi="Times New Roman" w:cs="Times New Roman"/>
          <w:color w:val="000000" w:themeColor="text1"/>
          <w:szCs w:val="21"/>
        </w:rPr>
        <w:t>mark</w:t>
      </w:r>
      <w:r w:rsidRPr="00DF5AC5">
        <w:rPr>
          <w:rFonts w:ascii="Times New Roman" w:eastAsia="宋体" w:hAnsi="Times New Roman" w:cs="Times New Roman"/>
          <w:color w:val="000000" w:themeColor="text1"/>
          <w:szCs w:val="21"/>
        </w:rPr>
        <w:t>：</w:t>
      </w:r>
      <w:r w:rsidRPr="00DF5AC5">
        <w:rPr>
          <w:rFonts w:ascii="Times New Roman" w:eastAsia="宋体" w:hAnsi="Times New Roman" w:cs="Times New Roman"/>
          <w:color w:val="000000" w:themeColor="text1"/>
          <w:szCs w:val="21"/>
        </w:rPr>
        <w:t>[mɑːk] v</w:t>
      </w:r>
      <w:r w:rsidRPr="00DF5AC5">
        <w:rPr>
          <w:rFonts w:ascii="Times New Roman" w:eastAsia="宋体" w:hAnsi="Times New Roman" w:cs="Times New Roman" w:hint="eastAsia"/>
          <w:color w:val="000000" w:themeColor="text1"/>
          <w:szCs w:val="21"/>
        </w:rPr>
        <w:t>t</w:t>
      </w:r>
      <w:r w:rsidRPr="00DF5AC5">
        <w:rPr>
          <w:rFonts w:ascii="Times New Roman" w:eastAsia="宋体" w:hAnsi="Times New Roman" w:cs="Times New Roman"/>
          <w:color w:val="000000" w:themeColor="text1"/>
          <w:szCs w:val="21"/>
        </w:rPr>
        <w:t>.</w:t>
      </w:r>
      <w:r w:rsidRPr="00DF5AC5">
        <w:rPr>
          <w:rFonts w:ascii="Times New Roman" w:eastAsia="宋体" w:hAnsi="Times New Roman" w:cs="Times New Roman" w:hint="eastAsia"/>
          <w:color w:val="000000" w:themeColor="text1"/>
          <w:szCs w:val="21"/>
        </w:rPr>
        <w:t>在…上标注、做记号</w:t>
      </w:r>
      <w:r w:rsidRPr="00DF5AC5">
        <w:rPr>
          <w:rFonts w:ascii="Times New Roman" w:eastAsia="宋体" w:hAnsi="Times New Roman" w:cs="Times New Roman" w:hint="eastAsia"/>
          <w:color w:val="000000" w:themeColor="text1"/>
          <w:szCs w:val="21"/>
        </w:rPr>
        <w:t>vi.</w:t>
      </w:r>
      <w:r w:rsidRPr="00DF5AC5">
        <w:rPr>
          <w:rFonts w:ascii="Times New Roman" w:eastAsia="宋体" w:hAnsi="Times New Roman" w:cs="Times New Roman"/>
          <w:color w:val="000000" w:themeColor="text1"/>
          <w:szCs w:val="21"/>
        </w:rPr>
        <w:t>作记号</w:t>
      </w:r>
      <w:r w:rsidRPr="00DF5AC5">
        <w:rPr>
          <w:rFonts w:ascii="Times New Roman" w:eastAsia="宋体" w:hAnsi="Times New Roman" w:cs="Times New Roman"/>
          <w:color w:val="000000" w:themeColor="text1"/>
          <w:szCs w:val="21"/>
        </w:rPr>
        <w:t>n.</w:t>
      </w:r>
      <w:r w:rsidRPr="00DF5AC5">
        <w:rPr>
          <w:rFonts w:ascii="Times New Roman" w:eastAsia="宋体" w:hAnsi="Times New Roman" w:cs="Times New Roman"/>
          <w:color w:val="000000" w:themeColor="text1"/>
          <w:szCs w:val="21"/>
        </w:rPr>
        <w:t>记号</w:t>
      </w:r>
    </w:p>
    <w:p w14:paraId="11CFAFB9" w14:textId="3ADEACEB" w:rsidR="00DF5AC5" w:rsidRPr="00DF5AC5" w:rsidRDefault="00DF5AC5" w:rsidP="00DF5AC5">
      <w:pPr>
        <w:spacing w:line="360" w:lineRule="auto"/>
        <w:ind w:firstLineChars="201" w:firstLine="422"/>
        <w:rPr>
          <w:rFonts w:ascii="Times New Roman" w:eastAsia="宋体" w:hAnsi="Times New Roman" w:cs="Times New Roman"/>
          <w:color w:val="000000" w:themeColor="text1"/>
          <w:szCs w:val="21"/>
        </w:rPr>
      </w:pPr>
      <w:r w:rsidRPr="00DF5AC5">
        <w:rPr>
          <w:rFonts w:ascii="Times New Roman" w:eastAsia="宋体" w:hAnsi="Times New Roman" w:cs="Times New Roman" w:hint="eastAsia"/>
          <w:color w:val="000000" w:themeColor="text1"/>
          <w:szCs w:val="21"/>
        </w:rPr>
        <w:t>marker</w:t>
      </w:r>
      <w:r w:rsidRPr="00DF5AC5">
        <w:rPr>
          <w:rFonts w:ascii="Times New Roman" w:eastAsia="宋体" w:hAnsi="Times New Roman" w:cs="Times New Roman" w:hint="eastAsia"/>
          <w:color w:val="000000" w:themeColor="text1"/>
          <w:szCs w:val="21"/>
        </w:rPr>
        <w:t>：</w:t>
      </w:r>
      <w:r w:rsidRPr="00DF5AC5">
        <w:rPr>
          <w:rFonts w:ascii="Times New Roman" w:eastAsia="宋体" w:hAnsi="Times New Roman" w:cs="Times New Roman" w:hint="eastAsia"/>
          <w:color w:val="000000" w:themeColor="text1"/>
          <w:szCs w:val="21"/>
        </w:rPr>
        <w:t>[</w:t>
      </w:r>
      <w:r w:rsidRPr="00DF5AC5">
        <w:rPr>
          <w:rFonts w:ascii="Times New Roman" w:eastAsia="宋体" w:hAnsi="Times New Roman" w:cs="Times New Roman"/>
          <w:color w:val="000000" w:themeColor="text1"/>
          <w:szCs w:val="21"/>
        </w:rPr>
        <w:t>ˈm</w:t>
      </w:r>
      <w:r w:rsidRPr="00DF5AC5">
        <w:rPr>
          <w:rFonts w:ascii="Times New Roman" w:eastAsia="宋体" w:hAnsi="Times New Roman" w:cs="Times New Roman" w:hint="eastAsia"/>
          <w:color w:val="000000" w:themeColor="text1"/>
          <w:szCs w:val="21"/>
        </w:rPr>
        <w:t>ɑ</w:t>
      </w:r>
      <w:r w:rsidRPr="00DF5AC5">
        <w:rPr>
          <w:rFonts w:ascii="Times New Roman" w:eastAsia="宋体" w:hAnsi="Times New Roman" w:cs="Times New Roman"/>
          <w:color w:val="000000" w:themeColor="text1"/>
          <w:szCs w:val="21"/>
        </w:rPr>
        <w:t xml:space="preserve">ːkə(r)] </w:t>
      </w:r>
      <w:r w:rsidRPr="00DF5AC5">
        <w:rPr>
          <w:rFonts w:ascii="Times New Roman" w:eastAsia="宋体" w:hAnsi="Times New Roman" w:cs="Times New Roman" w:hint="eastAsia"/>
          <w:color w:val="000000" w:themeColor="text1"/>
          <w:szCs w:val="21"/>
        </w:rPr>
        <w:t>n</w:t>
      </w:r>
      <w:r w:rsidRPr="00DF5AC5">
        <w:rPr>
          <w:rFonts w:ascii="Times New Roman" w:eastAsia="宋体" w:hAnsi="Times New Roman" w:cs="Times New Roman"/>
          <w:color w:val="000000" w:themeColor="text1"/>
          <w:szCs w:val="21"/>
        </w:rPr>
        <w:t>.</w:t>
      </w:r>
      <w:r w:rsidRPr="00DF5AC5">
        <w:rPr>
          <w:rFonts w:ascii="Times New Roman" w:eastAsia="宋体" w:hAnsi="Times New Roman" w:cs="Times New Roman" w:hint="eastAsia"/>
          <w:color w:val="000000" w:themeColor="text1"/>
          <w:szCs w:val="21"/>
        </w:rPr>
        <w:t>马克笔，记号笔</w:t>
      </w:r>
    </w:p>
    <w:p w14:paraId="074ABF18" w14:textId="0B9C9275" w:rsidR="00DF5AC5" w:rsidRPr="00DF5AC5" w:rsidRDefault="00DF5AC5" w:rsidP="00DF5AC5">
      <w:pPr>
        <w:spacing w:line="360" w:lineRule="auto"/>
        <w:ind w:firstLineChars="201" w:firstLine="422"/>
        <w:rPr>
          <w:rFonts w:ascii="Times New Roman" w:eastAsia="宋体" w:hAnsi="Times New Roman" w:cs="Times New Roman"/>
          <w:color w:val="000000" w:themeColor="text1"/>
          <w:szCs w:val="21"/>
        </w:rPr>
      </w:pPr>
      <w:r w:rsidRPr="00DF5AC5">
        <w:rPr>
          <w:rFonts w:ascii="Times New Roman" w:eastAsia="宋体" w:hAnsi="Times New Roman" w:cs="Times New Roman"/>
          <w:color w:val="000000" w:themeColor="text1"/>
          <w:szCs w:val="21"/>
        </w:rPr>
        <w:t>remark</w:t>
      </w:r>
      <w:r w:rsidRPr="00DF5AC5">
        <w:rPr>
          <w:rFonts w:ascii="Times New Roman" w:eastAsia="宋体" w:hAnsi="Times New Roman" w:cs="Times New Roman"/>
          <w:color w:val="000000" w:themeColor="text1"/>
          <w:szCs w:val="21"/>
        </w:rPr>
        <w:t>：</w:t>
      </w:r>
      <w:r w:rsidRPr="00DF5AC5">
        <w:rPr>
          <w:rFonts w:ascii="Times New Roman" w:eastAsia="宋体" w:hAnsi="Times New Roman" w:cs="Times New Roman"/>
          <w:color w:val="000000" w:themeColor="text1"/>
          <w:szCs w:val="21"/>
        </w:rPr>
        <w:t>[rɪ'mɑːk] n.</w:t>
      </w:r>
      <w:r w:rsidRPr="00DF5AC5">
        <w:rPr>
          <w:rFonts w:ascii="Times New Roman" w:eastAsia="宋体" w:hAnsi="Times New Roman" w:cs="Times New Roman" w:hint="eastAsia"/>
          <w:color w:val="000000" w:themeColor="text1"/>
          <w:szCs w:val="21"/>
        </w:rPr>
        <w:t>评论</w:t>
      </w:r>
      <w:r w:rsidRPr="00DF5AC5">
        <w:rPr>
          <w:rFonts w:ascii="Times New Roman" w:eastAsia="宋体" w:hAnsi="Times New Roman" w:cs="Times New Roman"/>
          <w:color w:val="000000" w:themeColor="text1"/>
          <w:szCs w:val="21"/>
        </w:rPr>
        <w:t>v.</w:t>
      </w:r>
      <w:r w:rsidRPr="00DF5AC5">
        <w:rPr>
          <w:rFonts w:ascii="Times New Roman" w:eastAsia="宋体" w:hAnsi="Times New Roman" w:cs="Times New Roman"/>
          <w:color w:val="000000" w:themeColor="text1"/>
          <w:szCs w:val="21"/>
        </w:rPr>
        <w:t>评论；谈论</w:t>
      </w:r>
    </w:p>
    <w:p w14:paraId="34485486" w14:textId="10AB593D" w:rsidR="00DF5AC5" w:rsidRPr="00DF5AC5" w:rsidRDefault="00DF5AC5" w:rsidP="00DF5AC5">
      <w:pPr>
        <w:spacing w:line="360" w:lineRule="auto"/>
        <w:ind w:firstLineChars="201" w:firstLine="422"/>
        <w:rPr>
          <w:rFonts w:ascii="Times New Roman" w:eastAsia="宋体" w:hAnsi="Times New Roman" w:cs="Times New Roman"/>
          <w:color w:val="000000" w:themeColor="text1"/>
          <w:szCs w:val="21"/>
        </w:rPr>
      </w:pPr>
      <w:r w:rsidRPr="00DF5AC5">
        <w:rPr>
          <w:rFonts w:ascii="Times New Roman" w:eastAsia="宋体" w:hAnsi="Times New Roman" w:cs="Times New Roman" w:hint="eastAsia"/>
          <w:color w:val="000000" w:themeColor="text1"/>
          <w:szCs w:val="21"/>
        </w:rPr>
        <w:t>remarkable</w:t>
      </w:r>
      <w:r w:rsidRPr="00DF5AC5">
        <w:rPr>
          <w:rFonts w:ascii="Times New Roman" w:eastAsia="宋体" w:hAnsi="Times New Roman" w:cs="Times New Roman" w:hint="eastAsia"/>
          <w:color w:val="000000" w:themeColor="text1"/>
          <w:szCs w:val="21"/>
        </w:rPr>
        <w:t>：</w:t>
      </w:r>
      <w:r w:rsidRPr="00DF5AC5">
        <w:rPr>
          <w:rFonts w:ascii="Times New Roman" w:eastAsia="宋体" w:hAnsi="Times New Roman" w:cs="Times New Roman" w:hint="eastAsia"/>
          <w:color w:val="000000" w:themeColor="text1"/>
          <w:szCs w:val="21"/>
        </w:rPr>
        <w:t>[</w:t>
      </w:r>
      <w:r w:rsidRPr="00DF5AC5">
        <w:rPr>
          <w:rFonts w:ascii="Times New Roman" w:eastAsia="宋体" w:hAnsi="Times New Roman" w:cs="Times New Roman"/>
          <w:color w:val="000000" w:themeColor="text1"/>
          <w:szCs w:val="21"/>
        </w:rPr>
        <w:t>rɪˈm</w:t>
      </w:r>
      <w:r w:rsidRPr="00DF5AC5">
        <w:rPr>
          <w:rFonts w:ascii="Times New Roman" w:eastAsia="宋体" w:hAnsi="Times New Roman" w:cs="Times New Roman" w:hint="eastAsia"/>
          <w:color w:val="000000" w:themeColor="text1"/>
          <w:szCs w:val="21"/>
        </w:rPr>
        <w:t>ɑ</w:t>
      </w:r>
      <w:r w:rsidRPr="00DF5AC5">
        <w:rPr>
          <w:rFonts w:ascii="Times New Roman" w:eastAsia="宋体" w:hAnsi="Times New Roman" w:cs="Times New Roman"/>
          <w:color w:val="000000" w:themeColor="text1"/>
          <w:szCs w:val="21"/>
        </w:rPr>
        <w:t xml:space="preserve">ːkəbl] </w:t>
      </w:r>
      <w:r w:rsidRPr="00DF5AC5">
        <w:rPr>
          <w:rFonts w:ascii="Times New Roman" w:eastAsia="宋体" w:hAnsi="Times New Roman" w:cs="Times New Roman" w:hint="eastAsia"/>
          <w:color w:val="000000" w:themeColor="text1"/>
          <w:szCs w:val="21"/>
        </w:rPr>
        <w:t>adj</w:t>
      </w:r>
      <w:r w:rsidRPr="00DF5AC5">
        <w:rPr>
          <w:rFonts w:ascii="Times New Roman" w:eastAsia="宋体" w:hAnsi="Times New Roman" w:cs="Times New Roman"/>
          <w:color w:val="000000" w:themeColor="text1"/>
          <w:szCs w:val="21"/>
        </w:rPr>
        <w:t>.</w:t>
      </w:r>
      <w:r w:rsidRPr="00DF5AC5">
        <w:rPr>
          <w:rFonts w:ascii="Times New Roman" w:eastAsia="宋体" w:hAnsi="Times New Roman" w:cs="Times New Roman" w:hint="eastAsia"/>
          <w:color w:val="000000" w:themeColor="text1"/>
          <w:szCs w:val="21"/>
        </w:rPr>
        <w:t>卓越的，非凡的，值得注意的</w:t>
      </w:r>
    </w:p>
    <w:p w14:paraId="3166EECB" w14:textId="3B5DD17B" w:rsidR="003039B6" w:rsidRPr="003039B6" w:rsidRDefault="003039B6" w:rsidP="003039B6">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3039B6">
        <w:rPr>
          <w:rFonts w:ascii="Times New Roman" w:eastAsia="宋体" w:hAnsi="Times New Roman" w:cs="Times New Roman" w:hint="eastAsia"/>
          <w:b w:val="0"/>
          <w:color w:val="000000" w:themeColor="text1"/>
          <w:sz w:val="21"/>
          <w:szCs w:val="21"/>
          <w:shd w:val="clear" w:color="auto" w:fill="FFFFFF"/>
        </w:rPr>
        <w:t>term</w:t>
      </w:r>
      <w:r w:rsidR="00762B57">
        <w:rPr>
          <w:rFonts w:ascii="Times New Roman" w:eastAsia="宋体" w:hAnsi="Times New Roman" w:cs="Times New Roman" w:hint="eastAsia"/>
          <w:b w:val="0"/>
          <w:color w:val="000000" w:themeColor="text1"/>
          <w:sz w:val="21"/>
          <w:szCs w:val="21"/>
          <w:shd w:val="clear" w:color="auto" w:fill="FFFFFF"/>
        </w:rPr>
        <w:t>in</w:t>
      </w:r>
      <w:r w:rsidR="00C07386">
        <w:rPr>
          <w:rFonts w:ascii="Times New Roman" w:eastAsia="宋体" w:hAnsi="Times New Roman" w:cs="Times New Roman" w:hint="eastAsia"/>
          <w:b w:val="0"/>
          <w:color w:val="000000" w:themeColor="text1"/>
          <w:sz w:val="21"/>
          <w:szCs w:val="21"/>
          <w:shd w:val="clear" w:color="auto" w:fill="FFFFFF"/>
        </w:rPr>
        <w:t>-</w:t>
      </w:r>
      <w:r w:rsidR="00762B57">
        <w:rPr>
          <w:rFonts w:ascii="Times New Roman" w:eastAsia="宋体" w:hAnsi="Times New Roman" w:cs="Times New Roman" w:hint="eastAsia"/>
          <w:b w:val="0"/>
          <w:color w:val="000000" w:themeColor="text1"/>
          <w:sz w:val="21"/>
          <w:szCs w:val="21"/>
          <w:shd w:val="clear" w:color="auto" w:fill="FFFFFF"/>
        </w:rPr>
        <w:t>（</w:t>
      </w:r>
      <w:r w:rsidR="00C07386">
        <w:rPr>
          <w:rFonts w:ascii="Times New Roman" w:eastAsia="宋体" w:hAnsi="Times New Roman" w:cs="Times New Roman" w:hint="eastAsia"/>
          <w:b w:val="0"/>
          <w:color w:val="000000" w:themeColor="text1"/>
          <w:sz w:val="21"/>
          <w:szCs w:val="21"/>
          <w:shd w:val="clear" w:color="auto" w:fill="FFFFFF"/>
        </w:rPr>
        <w:t>边界</w:t>
      </w:r>
      <w:r w:rsidR="00762B57">
        <w:rPr>
          <w:rFonts w:ascii="Times New Roman" w:eastAsia="宋体" w:hAnsi="Times New Roman" w:cs="Times New Roman" w:hint="eastAsia"/>
          <w:b w:val="0"/>
          <w:color w:val="000000" w:themeColor="text1"/>
          <w:sz w:val="21"/>
          <w:szCs w:val="21"/>
          <w:shd w:val="clear" w:color="auto" w:fill="FFFFFF"/>
        </w:rPr>
        <w:t>）</w:t>
      </w:r>
      <w:r w:rsidRPr="003039B6">
        <w:rPr>
          <w:rFonts w:ascii="Times New Roman" w:eastAsia="宋体" w:hAnsi="Times New Roman" w:cs="Times New Roman" w:hint="eastAsia"/>
          <w:b w:val="0"/>
          <w:color w:val="000000" w:themeColor="text1"/>
          <w:sz w:val="21"/>
          <w:szCs w:val="21"/>
          <w:shd w:val="clear" w:color="auto" w:fill="FFFFFF"/>
        </w:rPr>
        <w:t>：</w:t>
      </w:r>
      <w:r w:rsidR="00C07386">
        <w:rPr>
          <w:rFonts w:ascii="Times New Roman" w:eastAsia="宋体" w:hAnsi="Times New Roman" w:cs="Times New Roman" w:hint="eastAsia"/>
          <w:b w:val="0"/>
          <w:color w:val="000000" w:themeColor="text1"/>
          <w:sz w:val="21"/>
          <w:szCs w:val="21"/>
          <w:shd w:val="clear" w:color="auto" w:fill="FFFFFF"/>
        </w:rPr>
        <w:t>用来标记土地边界</w:t>
      </w:r>
      <w:r w:rsidRPr="003039B6">
        <w:rPr>
          <w:rFonts w:ascii="Times New Roman" w:eastAsia="宋体" w:hAnsi="Times New Roman" w:cs="Times New Roman" w:hint="eastAsia"/>
          <w:b w:val="0"/>
          <w:color w:val="000000" w:themeColor="text1"/>
          <w:sz w:val="21"/>
          <w:szCs w:val="21"/>
          <w:shd w:val="clear" w:color="auto" w:fill="FFFFFF"/>
        </w:rPr>
        <w:t>的</w:t>
      </w:r>
      <w:r w:rsidR="00C07386">
        <w:rPr>
          <w:rFonts w:ascii="Times New Roman" w:eastAsia="宋体" w:hAnsi="Times New Roman" w:cs="Times New Roman" w:hint="eastAsia"/>
          <w:b w:val="0"/>
          <w:color w:val="000000" w:themeColor="text1"/>
          <w:sz w:val="21"/>
          <w:szCs w:val="21"/>
          <w:shd w:val="clear" w:color="auto" w:fill="FFFFFF"/>
        </w:rPr>
        <w:t>物品</w:t>
      </w:r>
    </w:p>
    <w:p w14:paraId="42813365" w14:textId="7614E883" w:rsidR="003039B6" w:rsidRDefault="00C07386" w:rsidP="00AF5F4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古人用木桩、界石等物品来标记土地边界，英语中表示“边界”的词根</w:t>
      </w:r>
      <w:r>
        <w:rPr>
          <w:rFonts w:ascii="Times New Roman" w:eastAsia="宋体" w:hAnsi="Times New Roman" w:cs="Times New Roman" w:hint="eastAsia"/>
          <w:color w:val="000000" w:themeColor="text1"/>
          <w:szCs w:val="21"/>
        </w:rPr>
        <w:t>termin-</w:t>
      </w:r>
      <w:r>
        <w:rPr>
          <w:rFonts w:ascii="Times New Roman" w:eastAsia="宋体" w:hAnsi="Times New Roman" w:cs="Times New Roman" w:hint="eastAsia"/>
          <w:color w:val="000000" w:themeColor="text1"/>
          <w:szCs w:val="21"/>
        </w:rPr>
        <w:t>最初指的就是古人用来标记土地边界的物品。这个词根来自拉丁语，其实可以进一步细分为两部分，前半截</w:t>
      </w:r>
      <w:r>
        <w:rPr>
          <w:rFonts w:ascii="Times New Roman" w:eastAsia="宋体" w:hAnsi="Times New Roman" w:cs="Times New Roman" w:hint="eastAsia"/>
          <w:color w:val="000000" w:themeColor="text1"/>
          <w:szCs w:val="21"/>
        </w:rPr>
        <w:t>ter-</w:t>
      </w:r>
      <w:r>
        <w:rPr>
          <w:rFonts w:ascii="Times New Roman" w:eastAsia="宋体" w:hAnsi="Times New Roman" w:cs="Times New Roman" w:hint="eastAsia"/>
          <w:color w:val="000000" w:themeColor="text1"/>
          <w:szCs w:val="21"/>
        </w:rPr>
        <w:t>表示“到达边界”，后半截</w:t>
      </w:r>
      <w:r>
        <w:rPr>
          <w:rFonts w:ascii="Times New Roman" w:eastAsia="宋体" w:hAnsi="Times New Roman" w:cs="Times New Roman" w:hint="eastAsia"/>
          <w:color w:val="000000" w:themeColor="text1"/>
          <w:szCs w:val="21"/>
        </w:rPr>
        <w:t>-min</w:t>
      </w:r>
      <w:r>
        <w:rPr>
          <w:rFonts w:ascii="Times New Roman" w:eastAsia="宋体" w:hAnsi="Times New Roman" w:cs="Times New Roman" w:hint="eastAsia"/>
          <w:color w:val="000000" w:themeColor="text1"/>
          <w:szCs w:val="21"/>
        </w:rPr>
        <w:t>等于名词后缀</w:t>
      </w:r>
      <w:r>
        <w:rPr>
          <w:rFonts w:ascii="Times New Roman" w:eastAsia="宋体" w:hAnsi="Times New Roman" w:cs="Times New Roman" w:hint="eastAsia"/>
          <w:color w:val="000000" w:themeColor="text1"/>
          <w:szCs w:val="21"/>
        </w:rPr>
        <w:t>-men</w:t>
      </w:r>
      <w:r>
        <w:rPr>
          <w:rFonts w:ascii="Times New Roman" w:eastAsia="宋体" w:hAnsi="Times New Roman" w:cs="Times New Roman" w:hint="eastAsia"/>
          <w:color w:val="000000" w:themeColor="text1"/>
          <w:szCs w:val="21"/>
        </w:rPr>
        <w:t>表示相关工具。整个词根的字面意思就是“指示已经到达边界的工具”，所以就是用来标记边界的物品，后来引申表示“边</w:t>
      </w:r>
      <w:r>
        <w:rPr>
          <w:rFonts w:ascii="Times New Roman" w:eastAsia="宋体" w:hAnsi="Times New Roman" w:cs="Times New Roman" w:hint="eastAsia"/>
          <w:color w:val="000000" w:themeColor="text1"/>
          <w:szCs w:val="21"/>
        </w:rPr>
        <w:lastRenderedPageBreak/>
        <w:t>界”本身。</w:t>
      </w:r>
    </w:p>
    <w:p w14:paraId="0AEBAA84" w14:textId="235F3FBF" w:rsidR="00C07386" w:rsidRDefault="00C07386" w:rsidP="00AF5F4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termin-</w:t>
      </w:r>
      <w:r>
        <w:rPr>
          <w:rFonts w:ascii="Times New Roman" w:eastAsia="宋体" w:hAnsi="Times New Roman" w:cs="Times New Roman" w:hint="eastAsia"/>
          <w:color w:val="000000" w:themeColor="text1"/>
          <w:szCs w:val="21"/>
        </w:rPr>
        <w:t>（边界）在英语中派生出很多单词。比如单词</w:t>
      </w:r>
      <w:r>
        <w:rPr>
          <w:rFonts w:ascii="Times New Roman" w:eastAsia="宋体" w:hAnsi="Times New Roman" w:cs="Times New Roman" w:hint="eastAsia"/>
          <w:color w:val="000000" w:themeColor="text1"/>
          <w:szCs w:val="21"/>
        </w:rPr>
        <w:t>terminal</w:t>
      </w:r>
      <w:r>
        <w:rPr>
          <w:rFonts w:ascii="Times New Roman" w:eastAsia="宋体" w:hAnsi="Times New Roman" w:cs="Times New Roman" w:hint="eastAsia"/>
          <w:color w:val="000000" w:themeColor="text1"/>
          <w:szCs w:val="21"/>
        </w:rPr>
        <w:t>，在词根</w:t>
      </w:r>
      <w:r>
        <w:rPr>
          <w:rFonts w:ascii="Times New Roman" w:eastAsia="宋体" w:hAnsi="Times New Roman" w:cs="Times New Roman" w:hint="eastAsia"/>
          <w:color w:val="000000" w:themeColor="text1"/>
          <w:szCs w:val="21"/>
        </w:rPr>
        <w:t>termin-</w:t>
      </w:r>
      <w:r>
        <w:rPr>
          <w:rFonts w:ascii="Times New Roman" w:eastAsia="宋体" w:hAnsi="Times New Roman" w:cs="Times New Roman" w:hint="eastAsia"/>
          <w:color w:val="000000" w:themeColor="text1"/>
          <w:szCs w:val="21"/>
        </w:rPr>
        <w:t>（边界）后面加了一个形容词后缀</w:t>
      </w:r>
      <w:r>
        <w:rPr>
          <w:rFonts w:ascii="Times New Roman" w:eastAsia="宋体" w:hAnsi="Times New Roman" w:cs="Times New Roman" w:hint="eastAsia"/>
          <w:color w:val="000000" w:themeColor="text1"/>
          <w:szCs w:val="21"/>
        </w:rPr>
        <w:t>-al</w:t>
      </w:r>
      <w:r>
        <w:rPr>
          <w:rFonts w:ascii="Times New Roman" w:eastAsia="宋体" w:hAnsi="Times New Roman" w:cs="Times New Roman" w:hint="eastAsia"/>
          <w:color w:val="000000" w:themeColor="text1"/>
          <w:szCs w:val="21"/>
        </w:rPr>
        <w:t>，整个单词的字面意思就是“</w:t>
      </w:r>
      <w:r w:rsidR="00007DE7">
        <w:rPr>
          <w:rFonts w:ascii="Times New Roman" w:eastAsia="宋体" w:hAnsi="Times New Roman" w:cs="Times New Roman" w:hint="eastAsia"/>
          <w:color w:val="000000" w:themeColor="text1"/>
          <w:szCs w:val="21"/>
        </w:rPr>
        <w:t>与边界相关的，具有边界属性的</w:t>
      </w:r>
      <w:r>
        <w:rPr>
          <w:rFonts w:ascii="Times New Roman" w:eastAsia="宋体" w:hAnsi="Times New Roman" w:cs="Times New Roman" w:hint="eastAsia"/>
          <w:color w:val="000000" w:themeColor="text1"/>
          <w:szCs w:val="21"/>
        </w:rPr>
        <w:t>”，所以就是“</w:t>
      </w:r>
      <w:r w:rsidR="00007DE7">
        <w:rPr>
          <w:rFonts w:ascii="Times New Roman" w:eastAsia="宋体" w:hAnsi="Times New Roman" w:cs="Times New Roman" w:hint="eastAsia"/>
          <w:color w:val="000000" w:themeColor="text1"/>
          <w:szCs w:val="21"/>
        </w:rPr>
        <w:t>终端的，末端的</w:t>
      </w:r>
      <w:r>
        <w:rPr>
          <w:rFonts w:ascii="Times New Roman" w:eastAsia="宋体" w:hAnsi="Times New Roman" w:cs="Times New Roman" w:hint="eastAsia"/>
          <w:color w:val="000000" w:themeColor="text1"/>
          <w:szCs w:val="21"/>
        </w:rPr>
        <w:t>”，还可以</w:t>
      </w:r>
      <w:r w:rsidR="00007DE7">
        <w:rPr>
          <w:rFonts w:ascii="Times New Roman" w:eastAsia="宋体" w:hAnsi="Times New Roman" w:cs="Times New Roman" w:hint="eastAsia"/>
          <w:color w:val="000000" w:themeColor="text1"/>
          <w:szCs w:val="21"/>
        </w:rPr>
        <w:t>引申表示“疾病晚期的”，比如：</w:t>
      </w:r>
      <w:r w:rsidR="00007DE7" w:rsidRPr="00007DE7">
        <w:rPr>
          <w:rFonts w:ascii="Times New Roman" w:eastAsia="宋体" w:hAnsi="Times New Roman" w:cs="Times New Roman" w:hint="eastAsia"/>
          <w:color w:val="000000" w:themeColor="text1"/>
          <w:szCs w:val="21"/>
        </w:rPr>
        <w:t>He has terminal lung cancer.</w:t>
      </w:r>
      <w:r w:rsidR="00007DE7" w:rsidRPr="00007DE7">
        <w:rPr>
          <w:rFonts w:ascii="Times New Roman" w:eastAsia="宋体" w:hAnsi="Times New Roman" w:cs="Times New Roman" w:hint="eastAsia"/>
          <w:color w:val="000000" w:themeColor="text1"/>
          <w:szCs w:val="21"/>
        </w:rPr>
        <w:t>他患有晚期肺癌。</w:t>
      </w:r>
      <w:r w:rsidR="00007DE7">
        <w:rPr>
          <w:rFonts w:ascii="Times New Roman" w:eastAsia="宋体" w:hAnsi="Times New Roman" w:cs="Times New Roman" w:hint="eastAsia"/>
          <w:color w:val="000000" w:themeColor="text1"/>
          <w:szCs w:val="21"/>
        </w:rPr>
        <w:t>terminal</w:t>
      </w:r>
      <w:r w:rsidR="00007DE7">
        <w:rPr>
          <w:rFonts w:ascii="Times New Roman" w:eastAsia="宋体" w:hAnsi="Times New Roman" w:cs="Times New Roman" w:hint="eastAsia"/>
          <w:color w:val="000000" w:themeColor="text1"/>
          <w:szCs w:val="21"/>
        </w:rPr>
        <w:t>还可以转作名词，表示“具有边界属性的物品”，比如交通运输线路的终点站</w:t>
      </w:r>
      <w:r w:rsidR="00E91C8B">
        <w:rPr>
          <w:rFonts w:ascii="Times New Roman" w:eastAsia="宋体" w:hAnsi="Times New Roman" w:cs="Times New Roman" w:hint="eastAsia"/>
          <w:color w:val="000000" w:themeColor="text1"/>
          <w:szCs w:val="21"/>
        </w:rPr>
        <w:t>、</w:t>
      </w:r>
      <w:r w:rsidR="00007DE7">
        <w:rPr>
          <w:rFonts w:ascii="Times New Roman" w:eastAsia="宋体" w:hAnsi="Times New Roman" w:cs="Times New Roman" w:hint="eastAsia"/>
          <w:color w:val="000000" w:themeColor="text1"/>
          <w:szCs w:val="21"/>
        </w:rPr>
        <w:t>计算机网络的终端机</w:t>
      </w:r>
      <w:r w:rsidR="00E91C8B">
        <w:rPr>
          <w:rFonts w:ascii="Times New Roman" w:eastAsia="宋体" w:hAnsi="Times New Roman" w:cs="Times New Roman" w:hint="eastAsia"/>
          <w:color w:val="000000" w:themeColor="text1"/>
          <w:szCs w:val="21"/>
        </w:rPr>
        <w:t>、</w:t>
      </w:r>
      <w:r w:rsidR="00007DE7">
        <w:rPr>
          <w:rFonts w:ascii="Times New Roman" w:eastAsia="宋体" w:hAnsi="Times New Roman" w:cs="Times New Roman" w:hint="eastAsia"/>
          <w:color w:val="000000" w:themeColor="text1"/>
          <w:szCs w:val="21"/>
        </w:rPr>
        <w:t>电路的端子。</w:t>
      </w:r>
    </w:p>
    <w:p w14:paraId="0F29A9B0" w14:textId="319E4062" w:rsidR="00007DE7" w:rsidRDefault="00007DE7" w:rsidP="00AF5F4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determine</w:t>
      </w:r>
      <w:r>
        <w:rPr>
          <w:rFonts w:ascii="Times New Roman" w:eastAsia="宋体" w:hAnsi="Times New Roman" w:cs="Times New Roman" w:hint="eastAsia"/>
          <w:color w:val="000000" w:themeColor="text1"/>
          <w:szCs w:val="21"/>
        </w:rPr>
        <w:t>也派生自词根</w:t>
      </w:r>
      <w:r>
        <w:rPr>
          <w:rFonts w:ascii="Times New Roman" w:eastAsia="宋体" w:hAnsi="Times New Roman" w:cs="Times New Roman" w:hint="eastAsia"/>
          <w:color w:val="000000" w:themeColor="text1"/>
          <w:szCs w:val="21"/>
        </w:rPr>
        <w:t>termin-</w:t>
      </w:r>
      <w:r>
        <w:rPr>
          <w:rFonts w:ascii="Times New Roman" w:eastAsia="宋体" w:hAnsi="Times New Roman" w:cs="Times New Roman" w:hint="eastAsia"/>
          <w:color w:val="000000" w:themeColor="text1"/>
          <w:szCs w:val="21"/>
        </w:rPr>
        <w:t>（边界），字面意思就是“划出边界”，引申为“决断”，再进一步引申出“决定</w:t>
      </w:r>
      <w:r w:rsidR="00035FCC">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判决”。</w:t>
      </w:r>
    </w:p>
    <w:p w14:paraId="38356F1E" w14:textId="5CD1CE5B" w:rsidR="00007DE7" w:rsidRDefault="00007DE7" w:rsidP="00AF5F4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常见单词</w:t>
      </w:r>
      <w:r>
        <w:rPr>
          <w:rFonts w:ascii="Times New Roman" w:eastAsia="宋体" w:hAnsi="Times New Roman" w:cs="Times New Roman" w:hint="eastAsia"/>
          <w:color w:val="000000" w:themeColor="text1"/>
          <w:szCs w:val="21"/>
        </w:rPr>
        <w:t>term</w:t>
      </w:r>
      <w:r>
        <w:rPr>
          <w:rFonts w:ascii="Times New Roman" w:eastAsia="宋体" w:hAnsi="Times New Roman" w:cs="Times New Roman" w:hint="eastAsia"/>
          <w:color w:val="000000" w:themeColor="text1"/>
          <w:szCs w:val="21"/>
        </w:rPr>
        <w:t>也派生自词根</w:t>
      </w:r>
      <w:r>
        <w:rPr>
          <w:rFonts w:ascii="Times New Roman" w:eastAsia="宋体" w:hAnsi="Times New Roman" w:cs="Times New Roman" w:hint="eastAsia"/>
          <w:color w:val="000000" w:themeColor="text1"/>
          <w:szCs w:val="21"/>
        </w:rPr>
        <w:t>termin-</w:t>
      </w:r>
      <w:r>
        <w:rPr>
          <w:rFonts w:ascii="Times New Roman" w:eastAsia="宋体" w:hAnsi="Times New Roman" w:cs="Times New Roman" w:hint="eastAsia"/>
          <w:color w:val="000000" w:themeColor="text1"/>
          <w:szCs w:val="21"/>
        </w:rPr>
        <w:t>（边界），字面意思就是“有明确边界之物”，引申出多种含义，比如</w:t>
      </w:r>
      <w:r w:rsidR="0062010E">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学期</w:t>
      </w:r>
      <w:r w:rsidR="0062010E">
        <w:rPr>
          <w:rFonts w:ascii="Times New Roman" w:eastAsia="宋体" w:hAnsi="Times New Roman" w:cs="Times New Roman" w:hint="eastAsia"/>
          <w:color w:val="000000" w:themeColor="text1"/>
          <w:szCs w:val="21"/>
        </w:rPr>
        <w:t>、任期、期限”（边界</w:t>
      </w:r>
      <w:r>
        <w:rPr>
          <w:rFonts w:ascii="Times New Roman" w:eastAsia="宋体" w:hAnsi="Times New Roman" w:cs="Times New Roman" w:hint="eastAsia"/>
          <w:color w:val="000000" w:themeColor="text1"/>
          <w:szCs w:val="21"/>
        </w:rPr>
        <w:t>明确的一段时间</w:t>
      </w:r>
      <w:r w:rsidR="0062010E">
        <w:rPr>
          <w:rFonts w:ascii="Times New Roman" w:eastAsia="宋体" w:hAnsi="Times New Roman" w:cs="Times New Roman" w:hint="eastAsia"/>
          <w:color w:val="000000" w:themeColor="text1"/>
          <w:szCs w:val="21"/>
        </w:rPr>
        <w:t>），“条款”（边界明确的约定和承诺），“术语”（边界明确的概念）。</w:t>
      </w:r>
    </w:p>
    <w:p w14:paraId="43F00CD3" w14:textId="402D90E2" w:rsidR="0062010E" w:rsidRPr="0062010E" w:rsidRDefault="0062010E" w:rsidP="0062010E">
      <w:pPr>
        <w:spacing w:line="360" w:lineRule="auto"/>
        <w:ind w:firstLineChars="201" w:firstLine="422"/>
        <w:rPr>
          <w:rFonts w:ascii="Times New Roman" w:eastAsia="宋体" w:hAnsi="Times New Roman" w:cs="Times New Roman"/>
          <w:color w:val="000000" w:themeColor="text1"/>
          <w:szCs w:val="21"/>
        </w:rPr>
      </w:pPr>
      <w:r w:rsidRPr="0062010E">
        <w:rPr>
          <w:rFonts w:ascii="Times New Roman" w:eastAsia="宋体" w:hAnsi="Times New Roman" w:cs="Times New Roman"/>
          <w:color w:val="000000" w:themeColor="text1"/>
          <w:szCs w:val="21"/>
        </w:rPr>
        <w:t>term</w:t>
      </w:r>
      <w:r w:rsidRPr="0062010E">
        <w:rPr>
          <w:rFonts w:ascii="Times New Roman" w:eastAsia="宋体" w:hAnsi="Times New Roman" w:cs="Times New Roman"/>
          <w:color w:val="000000" w:themeColor="text1"/>
          <w:szCs w:val="21"/>
        </w:rPr>
        <w:t>：</w:t>
      </w:r>
      <w:r w:rsidRPr="0062010E">
        <w:rPr>
          <w:rFonts w:ascii="Times New Roman" w:eastAsia="宋体" w:hAnsi="Times New Roman" w:cs="Times New Roman"/>
          <w:color w:val="000000" w:themeColor="text1"/>
          <w:szCs w:val="21"/>
        </w:rPr>
        <w:t>[tɜːm] n.</w:t>
      </w:r>
      <w:r w:rsidRPr="0062010E">
        <w:rPr>
          <w:rFonts w:ascii="Times New Roman" w:eastAsia="宋体" w:hAnsi="Times New Roman" w:cs="Times New Roman" w:hint="eastAsia"/>
          <w:color w:val="000000" w:themeColor="text1"/>
          <w:szCs w:val="21"/>
        </w:rPr>
        <w:t>术语；条款；期限；学期</w:t>
      </w:r>
    </w:p>
    <w:p w14:paraId="65C65D05" w14:textId="740FE835" w:rsidR="0062010E" w:rsidRPr="0062010E" w:rsidRDefault="0062010E" w:rsidP="0062010E">
      <w:pPr>
        <w:spacing w:line="360" w:lineRule="auto"/>
        <w:ind w:firstLineChars="201" w:firstLine="422"/>
        <w:rPr>
          <w:rFonts w:ascii="Times New Roman" w:eastAsia="宋体" w:hAnsi="Times New Roman" w:cs="Times New Roman"/>
          <w:color w:val="000000" w:themeColor="text1"/>
          <w:szCs w:val="21"/>
        </w:rPr>
      </w:pPr>
      <w:r w:rsidRPr="0062010E">
        <w:rPr>
          <w:rFonts w:ascii="Times New Roman" w:eastAsia="宋体" w:hAnsi="Times New Roman" w:cs="Times New Roman"/>
          <w:color w:val="000000" w:themeColor="text1"/>
          <w:szCs w:val="21"/>
        </w:rPr>
        <w:t>determine</w:t>
      </w:r>
      <w:r w:rsidRPr="0062010E">
        <w:rPr>
          <w:rFonts w:ascii="Times New Roman" w:eastAsia="宋体" w:hAnsi="Times New Roman" w:cs="Times New Roman"/>
          <w:color w:val="000000" w:themeColor="text1"/>
          <w:szCs w:val="21"/>
        </w:rPr>
        <w:t>：</w:t>
      </w:r>
      <w:r w:rsidRPr="0062010E">
        <w:rPr>
          <w:rFonts w:ascii="Times New Roman" w:eastAsia="宋体" w:hAnsi="Times New Roman" w:cs="Times New Roman"/>
          <w:color w:val="000000" w:themeColor="text1"/>
          <w:szCs w:val="21"/>
        </w:rPr>
        <w:t>[dɪˈtɜːmɪn] v</w:t>
      </w:r>
      <w:r w:rsidRPr="0062010E">
        <w:rPr>
          <w:rFonts w:ascii="Times New Roman" w:eastAsia="宋体" w:hAnsi="Times New Roman" w:cs="Times New Roman" w:hint="eastAsia"/>
          <w:color w:val="000000" w:themeColor="text1"/>
          <w:szCs w:val="21"/>
        </w:rPr>
        <w:t>.</w:t>
      </w:r>
      <w:r w:rsidR="00035FCC">
        <w:rPr>
          <w:rFonts w:ascii="Times New Roman" w:eastAsia="宋体" w:hAnsi="Times New Roman" w:cs="Times New Roman" w:hint="eastAsia"/>
          <w:color w:val="000000" w:themeColor="text1"/>
          <w:szCs w:val="21"/>
        </w:rPr>
        <w:t>（</w:t>
      </w:r>
      <w:r w:rsidRPr="0062010E">
        <w:rPr>
          <w:rFonts w:ascii="Times New Roman" w:eastAsia="宋体" w:hAnsi="Times New Roman" w:cs="Times New Roman" w:hint="eastAsia"/>
          <w:color w:val="000000" w:themeColor="text1"/>
          <w:szCs w:val="21"/>
        </w:rPr>
        <w:t>使</w:t>
      </w:r>
      <w:r w:rsidR="00035FCC">
        <w:rPr>
          <w:rFonts w:ascii="Times New Roman" w:eastAsia="宋体" w:hAnsi="Times New Roman" w:cs="Times New Roman" w:hint="eastAsia"/>
          <w:color w:val="000000" w:themeColor="text1"/>
          <w:szCs w:val="21"/>
        </w:rPr>
        <w:t>）</w:t>
      </w:r>
      <w:r w:rsidRPr="0062010E">
        <w:rPr>
          <w:rFonts w:ascii="Times New Roman" w:eastAsia="宋体" w:hAnsi="Times New Roman" w:cs="Times New Roman" w:hint="eastAsia"/>
          <w:color w:val="000000" w:themeColor="text1"/>
          <w:szCs w:val="21"/>
        </w:rPr>
        <w:t>下决心，</w:t>
      </w:r>
      <w:r w:rsidR="00035FCC">
        <w:rPr>
          <w:rFonts w:ascii="Times New Roman" w:eastAsia="宋体" w:hAnsi="Times New Roman" w:cs="Times New Roman" w:hint="eastAsia"/>
          <w:color w:val="000000" w:themeColor="text1"/>
          <w:szCs w:val="21"/>
        </w:rPr>
        <w:t>（</w:t>
      </w:r>
      <w:r w:rsidRPr="0062010E">
        <w:rPr>
          <w:rFonts w:ascii="Times New Roman" w:eastAsia="宋体" w:hAnsi="Times New Roman" w:cs="Times New Roman" w:hint="eastAsia"/>
          <w:color w:val="000000" w:themeColor="text1"/>
          <w:szCs w:val="21"/>
        </w:rPr>
        <w:t>使</w:t>
      </w:r>
      <w:r w:rsidR="00035FCC">
        <w:rPr>
          <w:rFonts w:ascii="Times New Roman" w:eastAsia="宋体" w:hAnsi="Times New Roman" w:cs="Times New Roman" w:hint="eastAsia"/>
          <w:color w:val="000000" w:themeColor="text1"/>
          <w:szCs w:val="21"/>
        </w:rPr>
        <w:t>）</w:t>
      </w:r>
      <w:r w:rsidRPr="0062010E">
        <w:rPr>
          <w:rFonts w:ascii="Times New Roman" w:eastAsia="宋体" w:hAnsi="Times New Roman" w:cs="Times New Roman" w:hint="eastAsia"/>
          <w:color w:val="000000" w:themeColor="text1"/>
          <w:szCs w:val="21"/>
        </w:rPr>
        <w:t>做出决定；确定；判决；限定</w:t>
      </w:r>
    </w:p>
    <w:p w14:paraId="52F1E92E" w14:textId="615DFABD" w:rsidR="0062010E" w:rsidRPr="0062010E" w:rsidRDefault="0062010E" w:rsidP="0062010E">
      <w:pPr>
        <w:spacing w:line="360" w:lineRule="auto"/>
        <w:ind w:firstLineChars="201" w:firstLine="422"/>
        <w:rPr>
          <w:rFonts w:ascii="Times New Roman" w:eastAsia="宋体" w:hAnsi="Times New Roman" w:cs="Times New Roman"/>
          <w:color w:val="000000" w:themeColor="text1"/>
          <w:szCs w:val="21"/>
        </w:rPr>
      </w:pPr>
      <w:r w:rsidRPr="0062010E">
        <w:rPr>
          <w:rFonts w:ascii="Times New Roman" w:eastAsia="宋体" w:hAnsi="Times New Roman" w:cs="Times New Roman"/>
          <w:color w:val="000000" w:themeColor="text1"/>
          <w:szCs w:val="21"/>
        </w:rPr>
        <w:t>determination</w:t>
      </w:r>
      <w:r w:rsidRPr="0062010E">
        <w:rPr>
          <w:rFonts w:ascii="Times New Roman" w:eastAsia="宋体" w:hAnsi="Times New Roman" w:cs="Times New Roman"/>
          <w:color w:val="000000" w:themeColor="text1"/>
          <w:szCs w:val="21"/>
        </w:rPr>
        <w:t>：</w:t>
      </w:r>
      <w:r w:rsidRPr="0062010E">
        <w:rPr>
          <w:rFonts w:ascii="Times New Roman" w:eastAsia="宋体" w:hAnsi="Times New Roman" w:cs="Times New Roman"/>
          <w:color w:val="000000" w:themeColor="text1"/>
          <w:szCs w:val="21"/>
        </w:rPr>
        <w:t>[dɪˌtɜːmɪˈneɪʃn] n.</w:t>
      </w:r>
      <w:r w:rsidRPr="0062010E">
        <w:rPr>
          <w:rFonts w:ascii="Times New Roman" w:eastAsia="宋体" w:hAnsi="Times New Roman" w:cs="Times New Roman" w:hint="eastAsia"/>
          <w:color w:val="000000" w:themeColor="text1"/>
          <w:szCs w:val="21"/>
        </w:rPr>
        <w:t>决心，决定</w:t>
      </w:r>
    </w:p>
    <w:p w14:paraId="5AC4CAB1" w14:textId="725F6A7E" w:rsidR="0062010E" w:rsidRPr="00AF5F49" w:rsidRDefault="0062010E" w:rsidP="00AF5F49">
      <w:pPr>
        <w:spacing w:line="360" w:lineRule="auto"/>
        <w:ind w:firstLineChars="201" w:firstLine="422"/>
        <w:rPr>
          <w:rFonts w:ascii="Times New Roman" w:eastAsia="宋体" w:hAnsi="Times New Roman" w:cs="Times New Roman"/>
          <w:color w:val="000000" w:themeColor="text1"/>
          <w:szCs w:val="21"/>
        </w:rPr>
      </w:pPr>
      <w:r w:rsidRPr="0062010E">
        <w:rPr>
          <w:rFonts w:ascii="Times New Roman" w:eastAsia="宋体" w:hAnsi="Times New Roman" w:cs="Times New Roman"/>
          <w:color w:val="000000" w:themeColor="text1"/>
          <w:szCs w:val="21"/>
        </w:rPr>
        <w:t>terminal</w:t>
      </w:r>
      <w:r w:rsidRPr="0062010E">
        <w:rPr>
          <w:rFonts w:ascii="Times New Roman" w:eastAsia="宋体" w:hAnsi="Times New Roman" w:cs="Times New Roman"/>
          <w:color w:val="000000" w:themeColor="text1"/>
          <w:szCs w:val="21"/>
        </w:rPr>
        <w:t>：</w:t>
      </w:r>
      <w:r w:rsidRPr="0062010E">
        <w:rPr>
          <w:rFonts w:ascii="Times New Roman" w:eastAsia="宋体" w:hAnsi="Times New Roman" w:cs="Times New Roman"/>
          <w:color w:val="000000" w:themeColor="text1"/>
          <w:szCs w:val="21"/>
        </w:rPr>
        <w:t>[ˈtɜːmɪnl] adj</w:t>
      </w:r>
      <w:r w:rsidRPr="0062010E">
        <w:rPr>
          <w:rFonts w:ascii="Times New Roman" w:eastAsia="宋体" w:hAnsi="Times New Roman" w:cs="Times New Roman" w:hint="eastAsia"/>
          <w:color w:val="000000" w:themeColor="text1"/>
          <w:szCs w:val="21"/>
        </w:rPr>
        <w:t>.</w:t>
      </w:r>
      <w:r w:rsidRPr="0062010E">
        <w:rPr>
          <w:rFonts w:ascii="Times New Roman" w:eastAsia="宋体" w:hAnsi="Times New Roman" w:cs="Times New Roman" w:hint="eastAsia"/>
          <w:color w:val="000000" w:themeColor="text1"/>
          <w:szCs w:val="21"/>
        </w:rPr>
        <w:t>末端的；终点的；晚期的</w:t>
      </w:r>
      <w:r w:rsidRPr="0062010E">
        <w:rPr>
          <w:rFonts w:ascii="Times New Roman" w:eastAsia="宋体" w:hAnsi="Times New Roman" w:cs="Times New Roman" w:hint="eastAsia"/>
          <w:color w:val="000000" w:themeColor="text1"/>
          <w:szCs w:val="21"/>
        </w:rPr>
        <w:t>n.</w:t>
      </w:r>
      <w:r w:rsidRPr="0062010E">
        <w:rPr>
          <w:rFonts w:ascii="Times New Roman" w:eastAsia="宋体" w:hAnsi="Times New Roman" w:cs="Times New Roman" w:hint="eastAsia"/>
          <w:color w:val="000000" w:themeColor="text1"/>
          <w:szCs w:val="21"/>
        </w:rPr>
        <w:t>末端；终点；终端机；航站楼</w:t>
      </w:r>
    </w:p>
    <w:p w14:paraId="727B3B3E" w14:textId="72B6F42B" w:rsidR="00E564D5" w:rsidRPr="003A5554" w:rsidRDefault="003127B9" w:rsidP="00E564D5">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414" w:name="OLE_LINK1092"/>
      <w:bookmarkStart w:id="415" w:name="OLE_LINK1093"/>
      <w:bookmarkStart w:id="416" w:name="OLE_LINK1086"/>
      <w:bookmarkStart w:id="417" w:name="OLE_LINK1087"/>
      <w:r w:rsidRPr="003127B9">
        <w:rPr>
          <w:rFonts w:ascii="Times New Roman" w:eastAsia="宋体" w:hAnsi="Times New Roman" w:cs="Times New Roman" w:hint="eastAsia"/>
          <w:b w:val="0"/>
          <w:color w:val="000000" w:themeColor="text1"/>
          <w:sz w:val="21"/>
          <w:szCs w:val="21"/>
          <w:shd w:val="clear" w:color="auto" w:fill="FFFFFF"/>
        </w:rPr>
        <w:t>album</w:t>
      </w:r>
      <w:r w:rsidRPr="003127B9">
        <w:rPr>
          <w:rFonts w:ascii="Times New Roman" w:eastAsia="宋体" w:hAnsi="Times New Roman" w:cs="Times New Roman" w:hint="eastAsia"/>
          <w:b w:val="0"/>
          <w:color w:val="000000" w:themeColor="text1"/>
          <w:sz w:val="21"/>
          <w:szCs w:val="21"/>
          <w:shd w:val="clear" w:color="auto" w:fill="FFFFFF"/>
        </w:rPr>
        <w:t>（相册）：古罗马发布公告的白板</w:t>
      </w:r>
    </w:p>
    <w:p w14:paraId="09A35C2F" w14:textId="1B1EE6F9" w:rsidR="003127B9" w:rsidRDefault="00E564D5" w:rsidP="00E564D5">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古罗马的凯撒当选为执政官后，规定每天在元老院门口大街，以手抄公告方式向市民报道元老院议事内容。这种手抄公告被历史学家称为《元老院纪事》。凯撒死后，他的继承人屋大维在此基础上创办</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每日纪闻</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，公布于罗马和各省公共场所，内容为公民投票、官吏任命、政府命令、条约、战争和宗教新闻等，</w:t>
      </w:r>
      <w:r w:rsidRPr="003A5554">
        <w:rPr>
          <w:rFonts w:ascii="Times New Roman" w:eastAsia="MS Mincho" w:hAnsi="Times New Roman" w:cs="MS Mincho" w:hint="eastAsia"/>
          <w:color w:val="000000" w:themeColor="text1"/>
          <w:szCs w:val="21"/>
        </w:rPr>
        <w:t>‍</w:t>
      </w:r>
      <w:r w:rsidRPr="003A5554">
        <w:rPr>
          <w:rFonts w:ascii="Times New Roman" w:eastAsia="宋体" w:hAnsi="Times New Roman" w:cs="Times New Roman"/>
          <w:color w:val="000000" w:themeColor="text1"/>
          <w:szCs w:val="21"/>
        </w:rPr>
        <w:t>先后出版数百年之久。</w:t>
      </w:r>
    </w:p>
    <w:p w14:paraId="7C9CBE11" w14:textId="5B1423E1" w:rsidR="00E564D5" w:rsidRPr="003A5554" w:rsidRDefault="00E564D5" w:rsidP="00E564D5">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《元老院纪事》和《每日纪闻》被统称为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罗马公报</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，被称为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历史上第一份官方报刊</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。它其实是一块树立在广场中的木板，上面涂有白蜡，由专人每天在上面发布公告。这块</w:t>
      </w:r>
      <w:r w:rsidR="003127B9">
        <w:rPr>
          <w:rFonts w:ascii="Times New Roman" w:eastAsia="宋体" w:hAnsi="Times New Roman" w:cs="Times New Roman" w:hint="eastAsia"/>
          <w:color w:val="000000" w:themeColor="text1"/>
          <w:szCs w:val="21"/>
        </w:rPr>
        <w:t>白色</w:t>
      </w:r>
      <w:r w:rsidRPr="003A5554">
        <w:rPr>
          <w:rFonts w:ascii="Times New Roman" w:eastAsia="宋体" w:hAnsi="Times New Roman" w:cs="Times New Roman"/>
          <w:color w:val="000000" w:themeColor="text1"/>
          <w:szCs w:val="21"/>
        </w:rPr>
        <w:t>蜡板在</w:t>
      </w:r>
      <w:r w:rsidR="003127B9">
        <w:rPr>
          <w:rFonts w:ascii="Times New Roman" w:eastAsia="宋体" w:hAnsi="Times New Roman" w:cs="Times New Roman" w:hint="eastAsia"/>
          <w:color w:val="000000" w:themeColor="text1"/>
          <w:szCs w:val="21"/>
        </w:rPr>
        <w:t>拉丁语中</w:t>
      </w:r>
      <w:r w:rsidRPr="003A5554">
        <w:rPr>
          <w:rFonts w:ascii="Times New Roman" w:eastAsia="宋体" w:hAnsi="Times New Roman" w:cs="Times New Roman"/>
          <w:color w:val="000000" w:themeColor="text1"/>
          <w:szCs w:val="21"/>
        </w:rPr>
        <w:t>叫做</w:t>
      </w:r>
      <w:r w:rsidRPr="003A5554">
        <w:rPr>
          <w:rFonts w:ascii="Times New Roman" w:eastAsia="宋体" w:hAnsi="Times New Roman" w:cs="Times New Roman"/>
          <w:color w:val="000000" w:themeColor="text1"/>
          <w:szCs w:val="21"/>
        </w:rPr>
        <w:t>album</w:t>
      </w:r>
      <w:r w:rsidRPr="003A5554">
        <w:rPr>
          <w:rFonts w:ascii="Times New Roman" w:eastAsia="宋体" w:hAnsi="Times New Roman" w:cs="Times New Roman"/>
          <w:color w:val="000000" w:themeColor="text1"/>
          <w:szCs w:val="21"/>
        </w:rPr>
        <w:t>，</w:t>
      </w:r>
      <w:r w:rsidR="003127B9">
        <w:rPr>
          <w:rFonts w:ascii="Times New Roman" w:eastAsia="宋体" w:hAnsi="Times New Roman" w:cs="Times New Roman" w:hint="eastAsia"/>
          <w:color w:val="000000" w:themeColor="text1"/>
          <w:szCs w:val="21"/>
        </w:rPr>
        <w:t>由词根</w:t>
      </w:r>
      <w:r w:rsidR="003127B9">
        <w:rPr>
          <w:rFonts w:ascii="Times New Roman" w:eastAsia="宋体" w:hAnsi="Times New Roman" w:cs="Times New Roman" w:hint="eastAsia"/>
          <w:color w:val="000000" w:themeColor="text1"/>
          <w:szCs w:val="21"/>
        </w:rPr>
        <w:t>alb-</w:t>
      </w:r>
      <w:r w:rsidR="003127B9">
        <w:rPr>
          <w:rFonts w:ascii="Times New Roman" w:eastAsia="宋体" w:hAnsi="Times New Roman" w:cs="Times New Roman" w:hint="eastAsia"/>
          <w:color w:val="000000" w:themeColor="text1"/>
          <w:szCs w:val="21"/>
        </w:rPr>
        <w:t>（白色）和名词词尾</w:t>
      </w:r>
      <w:r w:rsidR="003127B9">
        <w:rPr>
          <w:rFonts w:ascii="Times New Roman" w:eastAsia="宋体" w:hAnsi="Times New Roman" w:cs="Times New Roman" w:hint="eastAsia"/>
          <w:color w:val="000000" w:themeColor="text1"/>
          <w:szCs w:val="21"/>
        </w:rPr>
        <w:t>-um</w:t>
      </w:r>
      <w:r w:rsidR="003127B9">
        <w:rPr>
          <w:rFonts w:ascii="Times New Roman" w:eastAsia="宋体" w:hAnsi="Times New Roman" w:cs="Times New Roman" w:hint="eastAsia"/>
          <w:color w:val="000000" w:themeColor="text1"/>
          <w:szCs w:val="21"/>
        </w:rPr>
        <w:t>组成，字面意思</w:t>
      </w:r>
      <w:r w:rsidRPr="003A5554">
        <w:rPr>
          <w:rFonts w:ascii="Times New Roman" w:eastAsia="宋体" w:hAnsi="Times New Roman" w:cs="Times New Roman"/>
          <w:color w:val="000000" w:themeColor="text1"/>
          <w:szCs w:val="21"/>
        </w:rPr>
        <w:t>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白色</w:t>
      </w:r>
      <w:r w:rsidR="00A57A44">
        <w:rPr>
          <w:rFonts w:ascii="Times New Roman" w:eastAsia="宋体" w:hAnsi="Times New Roman" w:cs="Times New Roman" w:hint="eastAsia"/>
          <w:color w:val="000000" w:themeColor="text1"/>
          <w:szCs w:val="21"/>
        </w:rPr>
        <w:t>之物</w:t>
      </w:r>
      <w:r w:rsidRPr="00832776">
        <w:rPr>
          <w:rFonts w:asciiTheme="minorEastAsia" w:eastAsia="宋体" w:hAnsiTheme="minorEastAsia" w:cs="Times New Roman"/>
          <w:color w:val="000000" w:themeColor="text1"/>
          <w:szCs w:val="21"/>
        </w:rPr>
        <w:t>”</w:t>
      </w:r>
      <w:r w:rsidR="00A57A44">
        <w:rPr>
          <w:rFonts w:ascii="Times New Roman" w:eastAsia="宋体" w:hAnsi="Times New Roman" w:cs="Times New Roman" w:hint="eastAsia"/>
          <w:color w:val="000000" w:themeColor="text1"/>
          <w:szCs w:val="21"/>
        </w:rPr>
        <w:t>。</w:t>
      </w:r>
    </w:p>
    <w:p w14:paraId="24349ED1" w14:textId="77777777" w:rsidR="00E564D5" w:rsidRDefault="00E564D5" w:rsidP="00E564D5">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16</w:t>
      </w:r>
      <w:r w:rsidRPr="003A5554">
        <w:rPr>
          <w:rFonts w:ascii="Times New Roman" w:eastAsia="宋体" w:hAnsi="Times New Roman" w:cs="Times New Roman"/>
          <w:color w:val="000000" w:themeColor="text1"/>
          <w:szCs w:val="21"/>
        </w:rPr>
        <w:t>世纪时，人们使用一种空白的本子来搜集名人的签名，并把这种本子也叫做</w:t>
      </w:r>
      <w:r w:rsidRPr="003A5554">
        <w:rPr>
          <w:rFonts w:ascii="Times New Roman" w:eastAsia="宋体" w:hAnsi="Times New Roman" w:cs="Times New Roman"/>
          <w:color w:val="000000" w:themeColor="text1"/>
          <w:szCs w:val="21"/>
        </w:rPr>
        <w:t>album</w:t>
      </w:r>
      <w:r w:rsidRPr="003A5554">
        <w:rPr>
          <w:rFonts w:ascii="Times New Roman" w:eastAsia="宋体" w:hAnsi="Times New Roman" w:cs="Times New Roman"/>
          <w:color w:val="000000" w:themeColor="text1"/>
          <w:szCs w:val="21"/>
        </w:rPr>
        <w:t>，意思就是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空白的本子</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19</w:t>
      </w:r>
      <w:r w:rsidRPr="003A5554">
        <w:rPr>
          <w:rFonts w:ascii="Times New Roman" w:eastAsia="宋体" w:hAnsi="Times New Roman" w:cs="Times New Roman"/>
          <w:color w:val="000000" w:themeColor="text1"/>
          <w:szCs w:val="21"/>
        </w:rPr>
        <w:t>世纪，人们管相册、集邮册也叫做</w:t>
      </w:r>
      <w:r w:rsidRPr="003A5554">
        <w:rPr>
          <w:rFonts w:ascii="Times New Roman" w:eastAsia="宋体" w:hAnsi="Times New Roman" w:cs="Times New Roman"/>
          <w:color w:val="000000" w:themeColor="text1"/>
          <w:szCs w:val="21"/>
        </w:rPr>
        <w:t>album</w:t>
      </w:r>
      <w:r w:rsidRPr="003A5554">
        <w:rPr>
          <w:rFonts w:ascii="Times New Roman" w:eastAsia="宋体" w:hAnsi="Times New Roman" w:cs="Times New Roman"/>
          <w:color w:val="000000" w:themeColor="text1"/>
          <w:szCs w:val="21"/>
        </w:rPr>
        <w:t>，因为它们都是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空白的本子</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。到了</w:t>
      </w:r>
      <w:r w:rsidRPr="003A5554">
        <w:rPr>
          <w:rFonts w:ascii="Times New Roman" w:eastAsia="宋体" w:hAnsi="Times New Roman" w:cs="Times New Roman"/>
          <w:color w:val="000000" w:themeColor="text1"/>
          <w:szCs w:val="21"/>
        </w:rPr>
        <w:t>20</w:t>
      </w:r>
      <w:r w:rsidRPr="003A5554">
        <w:rPr>
          <w:rFonts w:ascii="Times New Roman" w:eastAsia="宋体" w:hAnsi="Times New Roman" w:cs="Times New Roman"/>
          <w:color w:val="000000" w:themeColor="text1"/>
          <w:szCs w:val="21"/>
        </w:rPr>
        <w:t>世纪</w:t>
      </w:r>
      <w:r w:rsidRPr="003A5554">
        <w:rPr>
          <w:rFonts w:ascii="Times New Roman" w:eastAsia="宋体" w:hAnsi="Times New Roman" w:cs="Times New Roman"/>
          <w:color w:val="000000" w:themeColor="text1"/>
          <w:szCs w:val="21"/>
        </w:rPr>
        <w:t>50</w:t>
      </w:r>
      <w:r w:rsidRPr="003A5554">
        <w:rPr>
          <w:rFonts w:ascii="Times New Roman" w:eastAsia="宋体" w:hAnsi="Times New Roman" w:cs="Times New Roman"/>
          <w:color w:val="000000" w:themeColor="text1"/>
          <w:szCs w:val="21"/>
        </w:rPr>
        <w:t>年代，唱片问世后，人们管唱片也叫做</w:t>
      </w:r>
      <w:r w:rsidRPr="003A5554">
        <w:rPr>
          <w:rFonts w:ascii="Times New Roman" w:eastAsia="宋体" w:hAnsi="Times New Roman" w:cs="Times New Roman"/>
          <w:color w:val="000000" w:themeColor="text1"/>
          <w:szCs w:val="21"/>
        </w:rPr>
        <w:t>album</w:t>
      </w:r>
      <w:r w:rsidRPr="003A5554">
        <w:rPr>
          <w:rFonts w:ascii="Times New Roman" w:eastAsia="宋体" w:hAnsi="Times New Roman" w:cs="Times New Roman"/>
          <w:color w:val="000000" w:themeColor="text1"/>
          <w:szCs w:val="21"/>
        </w:rPr>
        <w:t>，因为唱片的封套很像一个</w:t>
      </w:r>
      <w:r w:rsidRPr="003A5554">
        <w:rPr>
          <w:rFonts w:ascii="Times New Roman" w:eastAsia="宋体" w:hAnsi="Times New Roman" w:cs="Times New Roman"/>
          <w:color w:val="000000" w:themeColor="text1"/>
          <w:szCs w:val="21"/>
        </w:rPr>
        <w:t>album</w:t>
      </w:r>
      <w:r w:rsidRPr="003A5554">
        <w:rPr>
          <w:rFonts w:ascii="Times New Roman" w:eastAsia="宋体" w:hAnsi="Times New Roman" w:cs="Times New Roman"/>
          <w:color w:val="000000" w:themeColor="text1"/>
          <w:szCs w:val="21"/>
        </w:rPr>
        <w:t>。</w:t>
      </w:r>
    </w:p>
    <w:p w14:paraId="11BD8F85" w14:textId="77777777" w:rsidR="00941B8C" w:rsidRPr="003A5554" w:rsidRDefault="00941B8C" w:rsidP="00941B8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词根</w:t>
      </w:r>
      <w:r>
        <w:rPr>
          <w:rFonts w:ascii="Times New Roman" w:eastAsia="宋体" w:hAnsi="Times New Roman" w:cs="Times New Roman" w:hint="eastAsia"/>
          <w:color w:val="000000" w:themeColor="text1"/>
          <w:szCs w:val="21"/>
        </w:rPr>
        <w:t>alb-</w:t>
      </w:r>
      <w:r>
        <w:rPr>
          <w:rFonts w:ascii="Times New Roman" w:eastAsia="宋体" w:hAnsi="Times New Roman" w:cs="Times New Roman" w:hint="eastAsia"/>
          <w:color w:val="000000" w:themeColor="text1"/>
          <w:szCs w:val="21"/>
        </w:rPr>
        <w:t>：白的，白色的</w:t>
      </w:r>
    </w:p>
    <w:p w14:paraId="3037A1C2" w14:textId="677F564E" w:rsidR="00941B8C" w:rsidRDefault="00941B8C" w:rsidP="00941B8C">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album</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3127B9" w:rsidRPr="003127B9">
        <w:rPr>
          <w:rFonts w:ascii="Times New Roman" w:eastAsia="宋体" w:hAnsi="Times New Roman" w:cs="Times New Roman"/>
          <w:color w:val="000000" w:themeColor="text1"/>
          <w:szCs w:val="21"/>
        </w:rPr>
        <w:t>ˈælbəm</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相册，唱片集，集邮册，签名纪念册</w:t>
      </w:r>
    </w:p>
    <w:bookmarkEnd w:id="414"/>
    <w:bookmarkEnd w:id="415"/>
    <w:p w14:paraId="34831FBF" w14:textId="67A3118A" w:rsidR="004543C4" w:rsidRPr="004543C4" w:rsidRDefault="004543C4" w:rsidP="004543C4">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4543C4">
        <w:rPr>
          <w:rFonts w:ascii="Times New Roman" w:eastAsia="宋体" w:hAnsi="Times New Roman" w:cs="Times New Roman" w:hint="eastAsia"/>
          <w:b w:val="0"/>
          <w:color w:val="000000" w:themeColor="text1"/>
          <w:sz w:val="21"/>
          <w:szCs w:val="21"/>
          <w:shd w:val="clear" w:color="auto" w:fill="FFFFFF"/>
        </w:rPr>
        <w:t>client</w:t>
      </w:r>
      <w:r w:rsidR="001B085F">
        <w:rPr>
          <w:rFonts w:ascii="Times New Roman" w:eastAsia="宋体" w:hAnsi="Times New Roman" w:cs="Times New Roman" w:hint="eastAsia"/>
          <w:b w:val="0"/>
          <w:color w:val="000000" w:themeColor="text1"/>
          <w:sz w:val="21"/>
          <w:szCs w:val="21"/>
          <w:shd w:val="clear" w:color="auto" w:fill="FFFFFF"/>
        </w:rPr>
        <w:t>（客户）</w:t>
      </w:r>
      <w:r w:rsidRPr="004543C4">
        <w:rPr>
          <w:rFonts w:ascii="Times New Roman" w:eastAsia="宋体" w:hAnsi="Times New Roman" w:cs="Times New Roman" w:hint="eastAsia"/>
          <w:b w:val="0"/>
          <w:color w:val="000000" w:themeColor="text1"/>
          <w:sz w:val="21"/>
          <w:szCs w:val="21"/>
          <w:shd w:val="clear" w:color="auto" w:fill="FFFFFF"/>
        </w:rPr>
        <w:t>：</w:t>
      </w:r>
      <w:r w:rsidR="001B085F">
        <w:rPr>
          <w:rFonts w:ascii="Times New Roman" w:eastAsia="宋体" w:hAnsi="Times New Roman" w:cs="Times New Roman" w:hint="eastAsia"/>
          <w:b w:val="0"/>
          <w:color w:val="000000" w:themeColor="text1"/>
          <w:sz w:val="21"/>
          <w:szCs w:val="21"/>
          <w:shd w:val="clear" w:color="auto" w:fill="FFFFFF"/>
        </w:rPr>
        <w:t>古罗马贵族的保护民</w:t>
      </w:r>
    </w:p>
    <w:p w14:paraId="0DE9BF8C" w14:textId="34F27414" w:rsidR="001B085F" w:rsidRDefault="001B085F" w:rsidP="004543C4">
      <w:pPr>
        <w:spacing w:line="360" w:lineRule="auto"/>
        <w:ind w:firstLineChars="201" w:firstLine="422"/>
        <w:rPr>
          <w:rFonts w:ascii="Times New Roman" w:eastAsia="宋体" w:hAnsi="Times New Roman" w:cs="Times New Roman"/>
          <w:color w:val="000000" w:themeColor="text1"/>
          <w:szCs w:val="21"/>
        </w:rPr>
      </w:pPr>
      <w:r w:rsidRPr="001B085F">
        <w:rPr>
          <w:rFonts w:ascii="Times New Roman" w:eastAsia="宋体" w:hAnsi="Times New Roman" w:cs="Times New Roman" w:hint="eastAsia"/>
          <w:color w:val="000000" w:themeColor="text1"/>
          <w:szCs w:val="21"/>
        </w:rPr>
        <w:t>在古罗马时期，无权无势的平民通常需要投靠一位有权有势的贵族，双方形成一种叫做</w:t>
      </w:r>
      <w:r>
        <w:rPr>
          <w:rFonts w:ascii="Times New Roman" w:eastAsia="宋体" w:hAnsi="Times New Roman" w:cs="Times New Roman" w:hint="eastAsia"/>
          <w:color w:val="000000" w:themeColor="text1"/>
          <w:szCs w:val="21"/>
        </w:rPr>
        <w:t>“保护民</w:t>
      </w:r>
      <w:r w:rsidRPr="001B085F">
        <w:rPr>
          <w:rFonts w:ascii="Times New Roman" w:eastAsia="宋体" w:hAnsi="Times New Roman" w:cs="Times New Roman" w:hint="eastAsia"/>
          <w:color w:val="000000" w:themeColor="text1"/>
          <w:szCs w:val="21"/>
        </w:rPr>
        <w:t>和庇护人</w:t>
      </w:r>
      <w:r>
        <w:rPr>
          <w:rFonts w:ascii="Times New Roman" w:eastAsia="宋体" w:hAnsi="Times New Roman" w:cs="Times New Roman" w:hint="eastAsia"/>
          <w:color w:val="000000" w:themeColor="text1"/>
          <w:szCs w:val="21"/>
        </w:rPr>
        <w:t>”</w:t>
      </w:r>
      <w:r w:rsidRPr="001B085F">
        <w:rPr>
          <w:rFonts w:ascii="Times New Roman" w:eastAsia="宋体" w:hAnsi="Times New Roman" w:cs="Times New Roman" w:hint="eastAsia"/>
          <w:color w:val="000000" w:themeColor="text1"/>
          <w:szCs w:val="21"/>
        </w:rPr>
        <w:t>的社会关系。贵族为投靠自己的平民提供庇护，帮助解决平民在生活中遇到的困难；而平民则需要效忠于这位贵族，在打仗时为贵族上战场，在选举时投票给他。一位贵族门下的</w:t>
      </w:r>
      <w:r w:rsidR="007C43E4">
        <w:rPr>
          <w:rFonts w:ascii="Times New Roman" w:eastAsia="宋体" w:hAnsi="Times New Roman" w:cs="Times New Roman" w:hint="eastAsia"/>
          <w:color w:val="000000" w:themeColor="text1"/>
          <w:szCs w:val="21"/>
        </w:rPr>
        <w:t>保护民</w:t>
      </w:r>
      <w:r w:rsidRPr="001B085F">
        <w:rPr>
          <w:rFonts w:ascii="Times New Roman" w:eastAsia="宋体" w:hAnsi="Times New Roman" w:cs="Times New Roman" w:hint="eastAsia"/>
          <w:color w:val="000000" w:themeColor="text1"/>
          <w:szCs w:val="21"/>
        </w:rPr>
        <w:t>可能超过上千人，形成了一股比家族更庞大的社会势力。</w:t>
      </w: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client</w:t>
      </w:r>
      <w:r>
        <w:rPr>
          <w:rFonts w:ascii="Times New Roman" w:eastAsia="宋体" w:hAnsi="Times New Roman" w:cs="Times New Roman" w:hint="eastAsia"/>
          <w:color w:val="000000" w:themeColor="text1"/>
          <w:szCs w:val="21"/>
        </w:rPr>
        <w:t>（客户）的词源就反映了这种制度。</w:t>
      </w:r>
    </w:p>
    <w:p w14:paraId="7A16A233" w14:textId="5F5CB24D" w:rsidR="001B085F" w:rsidRDefault="001B085F" w:rsidP="004543C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client</w:t>
      </w:r>
      <w:r>
        <w:rPr>
          <w:rFonts w:ascii="Times New Roman" w:eastAsia="宋体" w:hAnsi="Times New Roman" w:cs="Times New Roman" w:hint="eastAsia"/>
          <w:color w:val="000000" w:themeColor="text1"/>
          <w:szCs w:val="21"/>
        </w:rPr>
        <w:t>（客户）来自拉丁语，前半截</w:t>
      </w:r>
      <w:r>
        <w:rPr>
          <w:rFonts w:ascii="Times New Roman" w:eastAsia="宋体" w:hAnsi="Times New Roman" w:cs="Times New Roman" w:hint="eastAsia"/>
          <w:color w:val="000000" w:themeColor="text1"/>
          <w:szCs w:val="21"/>
        </w:rPr>
        <w:t>cli-</w:t>
      </w:r>
      <w:r>
        <w:rPr>
          <w:rFonts w:ascii="Times New Roman" w:eastAsia="宋体" w:hAnsi="Times New Roman" w:cs="Times New Roman" w:hint="eastAsia"/>
          <w:color w:val="000000" w:themeColor="text1"/>
          <w:szCs w:val="21"/>
        </w:rPr>
        <w:t>来自词根</w:t>
      </w:r>
      <w:r>
        <w:rPr>
          <w:rFonts w:ascii="Times New Roman" w:eastAsia="宋体" w:hAnsi="Times New Roman" w:cs="Times New Roman" w:hint="eastAsia"/>
          <w:color w:val="000000" w:themeColor="text1"/>
          <w:szCs w:val="21"/>
        </w:rPr>
        <w:t>clin-</w:t>
      </w:r>
      <w:r>
        <w:rPr>
          <w:rFonts w:ascii="Times New Roman" w:eastAsia="宋体" w:hAnsi="Times New Roman" w:cs="Times New Roman" w:hint="eastAsia"/>
          <w:color w:val="000000" w:themeColor="text1"/>
          <w:szCs w:val="21"/>
        </w:rPr>
        <w:t>（倾斜），鼻音字母</w:t>
      </w:r>
      <w:r>
        <w:rPr>
          <w:rFonts w:ascii="Times New Roman" w:eastAsia="宋体" w:hAnsi="Times New Roman" w:cs="Times New Roman" w:hint="eastAsia"/>
          <w:color w:val="000000" w:themeColor="text1"/>
          <w:szCs w:val="21"/>
        </w:rPr>
        <w:t>n</w:t>
      </w:r>
      <w:r>
        <w:rPr>
          <w:rFonts w:ascii="Times New Roman" w:eastAsia="宋体" w:hAnsi="Times New Roman" w:cs="Times New Roman" w:hint="eastAsia"/>
          <w:color w:val="000000" w:themeColor="text1"/>
          <w:szCs w:val="21"/>
        </w:rPr>
        <w:t>脱落了；后半截</w:t>
      </w:r>
      <w:r>
        <w:rPr>
          <w:rFonts w:ascii="Times New Roman" w:eastAsia="宋体" w:hAnsi="Times New Roman" w:cs="Times New Roman" w:hint="eastAsia"/>
          <w:color w:val="000000" w:themeColor="text1"/>
          <w:szCs w:val="21"/>
        </w:rPr>
        <w:t>-ent</w:t>
      </w:r>
      <w:r>
        <w:rPr>
          <w:rFonts w:ascii="Times New Roman" w:eastAsia="宋体" w:hAnsi="Times New Roman" w:cs="Times New Roman" w:hint="eastAsia"/>
          <w:color w:val="000000" w:themeColor="text1"/>
          <w:szCs w:val="21"/>
        </w:rPr>
        <w:t>来自拉丁语动词的现在分词后缀，相当于英语本族语中的</w:t>
      </w:r>
      <w:r w:rsidR="00D25C9A">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ing</w:t>
      </w:r>
      <w:r>
        <w:rPr>
          <w:rFonts w:ascii="Times New Roman" w:eastAsia="宋体" w:hAnsi="Times New Roman" w:cs="Times New Roman" w:hint="eastAsia"/>
          <w:color w:val="000000" w:themeColor="text1"/>
          <w:szCs w:val="21"/>
        </w:rPr>
        <w:t>。整个单词的字面意思就是“正在倾身服从的人”，引申表示听从贵族调遣的保护民。</w:t>
      </w:r>
    </w:p>
    <w:p w14:paraId="56175CA8" w14:textId="201FC443" w:rsidR="001B085F" w:rsidRDefault="001B085F" w:rsidP="004543C4">
      <w:pPr>
        <w:spacing w:line="360" w:lineRule="auto"/>
        <w:ind w:firstLineChars="201" w:firstLine="422"/>
        <w:rPr>
          <w:rFonts w:ascii="Times New Roman" w:eastAsia="宋体" w:hAnsi="Times New Roman" w:cs="Times New Roman"/>
          <w:color w:val="000000" w:themeColor="text1"/>
          <w:szCs w:val="21"/>
        </w:rPr>
      </w:pPr>
      <w:r w:rsidRPr="001B085F">
        <w:rPr>
          <w:rFonts w:ascii="Times New Roman" w:eastAsia="宋体" w:hAnsi="Times New Roman" w:cs="Times New Roman" w:hint="eastAsia"/>
          <w:color w:val="000000" w:themeColor="text1"/>
          <w:szCs w:val="21"/>
        </w:rPr>
        <w:t>进入英语后，</w:t>
      </w:r>
      <w:r w:rsidRPr="001B085F">
        <w:rPr>
          <w:rFonts w:ascii="Times New Roman" w:eastAsia="宋体" w:hAnsi="Times New Roman" w:cs="Times New Roman" w:hint="eastAsia"/>
          <w:color w:val="000000" w:themeColor="text1"/>
          <w:szCs w:val="21"/>
        </w:rPr>
        <w:t>client</w:t>
      </w:r>
      <w:r w:rsidRPr="001B085F">
        <w:rPr>
          <w:rFonts w:ascii="Times New Roman" w:eastAsia="宋体" w:hAnsi="Times New Roman" w:cs="Times New Roman" w:hint="eastAsia"/>
          <w:color w:val="000000" w:themeColor="text1"/>
          <w:szCs w:val="21"/>
        </w:rPr>
        <w:t>特指律师的客户，因为在法律事务上，客户必须听从律师的</w:t>
      </w:r>
      <w:r w:rsidR="007C43E4">
        <w:rPr>
          <w:rFonts w:ascii="Times New Roman" w:eastAsia="宋体" w:hAnsi="Times New Roman" w:cs="Times New Roman" w:hint="eastAsia"/>
          <w:color w:val="000000" w:themeColor="text1"/>
          <w:szCs w:val="21"/>
        </w:rPr>
        <w:t>专业</w:t>
      </w:r>
      <w:r w:rsidRPr="001B085F">
        <w:rPr>
          <w:rFonts w:ascii="Times New Roman" w:eastAsia="宋体" w:hAnsi="Times New Roman" w:cs="Times New Roman" w:hint="eastAsia"/>
          <w:color w:val="000000" w:themeColor="text1"/>
          <w:szCs w:val="21"/>
        </w:rPr>
        <w:t>建议，就像是古</w:t>
      </w:r>
      <w:r>
        <w:rPr>
          <w:rFonts w:ascii="Times New Roman" w:eastAsia="宋体" w:hAnsi="Times New Roman" w:cs="Times New Roman" w:hint="eastAsia"/>
          <w:color w:val="000000" w:themeColor="text1"/>
          <w:szCs w:val="21"/>
        </w:rPr>
        <w:t>罗马的</w:t>
      </w:r>
      <w:r w:rsidRPr="001B085F">
        <w:rPr>
          <w:rFonts w:ascii="Times New Roman" w:eastAsia="宋体" w:hAnsi="Times New Roman" w:cs="Times New Roman" w:hint="eastAsia"/>
          <w:color w:val="000000" w:themeColor="text1"/>
          <w:szCs w:val="21"/>
        </w:rPr>
        <w:t>保护民听从贵族的命令一样。现在，</w:t>
      </w:r>
      <w:r w:rsidRPr="001B085F">
        <w:rPr>
          <w:rFonts w:ascii="Times New Roman" w:eastAsia="宋体" w:hAnsi="Times New Roman" w:cs="Times New Roman" w:hint="eastAsia"/>
          <w:color w:val="000000" w:themeColor="text1"/>
          <w:szCs w:val="21"/>
        </w:rPr>
        <w:t>client</w:t>
      </w:r>
      <w:r w:rsidRPr="001B085F">
        <w:rPr>
          <w:rFonts w:ascii="Times New Roman" w:eastAsia="宋体" w:hAnsi="Times New Roman" w:cs="Times New Roman" w:hint="eastAsia"/>
          <w:color w:val="000000" w:themeColor="text1"/>
          <w:szCs w:val="21"/>
        </w:rPr>
        <w:t>可以表示律师、医生、咨询顾问等专业人士的客户，他们通常会尊重并听从这些专业人士的建议。请看例句：</w:t>
      </w:r>
      <w:r w:rsidRPr="001B085F">
        <w:rPr>
          <w:rFonts w:ascii="Times New Roman" w:eastAsia="宋体" w:hAnsi="Times New Roman" w:cs="Times New Roman" w:hint="eastAsia"/>
          <w:color w:val="000000" w:themeColor="text1"/>
          <w:szCs w:val="21"/>
        </w:rPr>
        <w:t>The lawyer persuaded the federal prosecutors not to arrest his client.</w:t>
      </w:r>
      <w:r w:rsidRPr="001B085F">
        <w:rPr>
          <w:rFonts w:ascii="Times New Roman" w:eastAsia="宋体" w:hAnsi="Times New Roman" w:cs="Times New Roman" w:hint="eastAsia"/>
          <w:color w:val="000000" w:themeColor="text1"/>
          <w:szCs w:val="21"/>
        </w:rPr>
        <w:t>律师说服联邦检察官不要拘留他的委托人。</w:t>
      </w:r>
    </w:p>
    <w:p w14:paraId="490410A6" w14:textId="429CA16E" w:rsidR="004543C4" w:rsidRPr="004543C4" w:rsidRDefault="004543C4" w:rsidP="004543C4">
      <w:pPr>
        <w:spacing w:line="360" w:lineRule="auto"/>
        <w:ind w:firstLineChars="201" w:firstLine="422"/>
        <w:rPr>
          <w:rFonts w:ascii="Times New Roman" w:eastAsia="宋体" w:hAnsi="Times New Roman" w:cs="Times New Roman"/>
          <w:color w:val="000000" w:themeColor="text1"/>
          <w:szCs w:val="21"/>
        </w:rPr>
      </w:pPr>
      <w:r w:rsidRPr="004543C4">
        <w:rPr>
          <w:rFonts w:ascii="Times New Roman" w:eastAsia="宋体" w:hAnsi="Times New Roman" w:cs="Times New Roman"/>
          <w:color w:val="000000" w:themeColor="text1"/>
          <w:szCs w:val="21"/>
        </w:rPr>
        <w:t>client</w:t>
      </w:r>
      <w:r w:rsidRPr="004543C4">
        <w:rPr>
          <w:rFonts w:ascii="Times New Roman" w:eastAsia="宋体" w:hAnsi="Times New Roman" w:cs="Times New Roman" w:hint="eastAsia"/>
          <w:color w:val="000000" w:themeColor="text1"/>
          <w:szCs w:val="21"/>
        </w:rPr>
        <w:t>：</w:t>
      </w:r>
      <w:r w:rsidRPr="004543C4">
        <w:rPr>
          <w:rFonts w:ascii="Times New Roman" w:eastAsia="宋体" w:hAnsi="Times New Roman" w:cs="Times New Roman"/>
          <w:color w:val="000000" w:themeColor="text1"/>
          <w:szCs w:val="21"/>
        </w:rPr>
        <w:t>['klaɪənt]n.</w:t>
      </w:r>
      <w:r w:rsidRPr="004543C4">
        <w:rPr>
          <w:rFonts w:ascii="Times New Roman" w:eastAsia="宋体" w:hAnsi="Times New Roman" w:cs="Times New Roman" w:hint="eastAsia"/>
          <w:color w:val="000000" w:themeColor="text1"/>
          <w:szCs w:val="21"/>
        </w:rPr>
        <w:t>客户；顾客；委托人</w:t>
      </w:r>
    </w:p>
    <w:p w14:paraId="5AF752BC" w14:textId="7F0081E1" w:rsidR="004543C4" w:rsidRPr="00297A0A" w:rsidRDefault="004543C4" w:rsidP="00297A0A">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297A0A">
        <w:rPr>
          <w:rFonts w:ascii="Times New Roman" w:eastAsia="宋体" w:hAnsi="Times New Roman" w:cs="Times New Roman" w:hint="eastAsia"/>
          <w:b w:val="0"/>
          <w:color w:val="000000" w:themeColor="text1"/>
          <w:sz w:val="21"/>
          <w:szCs w:val="21"/>
          <w:shd w:val="clear" w:color="auto" w:fill="FFFFFF"/>
        </w:rPr>
        <w:t>patron</w:t>
      </w:r>
      <w:r w:rsidR="001B085F">
        <w:rPr>
          <w:rFonts w:ascii="Times New Roman" w:eastAsia="宋体" w:hAnsi="Times New Roman" w:cs="Times New Roman" w:hint="eastAsia"/>
          <w:b w:val="0"/>
          <w:color w:val="000000" w:themeColor="text1"/>
          <w:sz w:val="21"/>
          <w:szCs w:val="21"/>
          <w:shd w:val="clear" w:color="auto" w:fill="FFFFFF"/>
        </w:rPr>
        <w:t>（赞助人）</w:t>
      </w:r>
      <w:r w:rsidRPr="00297A0A">
        <w:rPr>
          <w:rFonts w:ascii="Times New Roman" w:eastAsia="宋体" w:hAnsi="Times New Roman" w:cs="Times New Roman" w:hint="eastAsia"/>
          <w:b w:val="0"/>
          <w:color w:val="000000" w:themeColor="text1"/>
          <w:sz w:val="21"/>
          <w:szCs w:val="21"/>
          <w:shd w:val="clear" w:color="auto" w:fill="FFFFFF"/>
        </w:rPr>
        <w:t>：</w:t>
      </w:r>
      <w:r w:rsidR="001B085F">
        <w:rPr>
          <w:rFonts w:ascii="Times New Roman" w:eastAsia="宋体" w:hAnsi="Times New Roman" w:cs="Times New Roman" w:hint="eastAsia"/>
          <w:b w:val="0"/>
          <w:color w:val="000000" w:themeColor="text1"/>
          <w:sz w:val="21"/>
          <w:szCs w:val="21"/>
          <w:shd w:val="clear" w:color="auto" w:fill="FFFFFF"/>
        </w:rPr>
        <w:t>古罗马平民的庇护人</w:t>
      </w:r>
    </w:p>
    <w:p w14:paraId="4E8DDBE7" w14:textId="4F11B7E6" w:rsidR="007C43E4" w:rsidRDefault="004543C4" w:rsidP="004543C4">
      <w:pPr>
        <w:spacing w:line="360" w:lineRule="auto"/>
        <w:ind w:firstLineChars="201" w:firstLine="422"/>
        <w:rPr>
          <w:rFonts w:ascii="Times New Roman" w:eastAsia="宋体" w:hAnsi="Times New Roman" w:cs="Times New Roman"/>
          <w:color w:val="000000" w:themeColor="text1"/>
          <w:szCs w:val="21"/>
        </w:rPr>
      </w:pPr>
      <w:r w:rsidRPr="00CF58B3">
        <w:rPr>
          <w:rFonts w:ascii="Times New Roman" w:eastAsia="宋体" w:hAnsi="Times New Roman" w:cs="Times New Roman" w:hint="eastAsia"/>
          <w:color w:val="000000" w:themeColor="text1"/>
          <w:szCs w:val="21"/>
        </w:rPr>
        <w:t>在古罗马</w:t>
      </w:r>
      <w:r w:rsidR="001B085F">
        <w:rPr>
          <w:rFonts w:ascii="Times New Roman" w:eastAsia="宋体" w:hAnsi="Times New Roman" w:cs="Times New Roman" w:hint="eastAsia"/>
          <w:color w:val="000000" w:themeColor="text1"/>
          <w:szCs w:val="21"/>
        </w:rPr>
        <w:t>时期</w:t>
      </w:r>
      <w:r w:rsidRPr="00CF58B3">
        <w:rPr>
          <w:rFonts w:ascii="Times New Roman" w:eastAsia="宋体" w:hAnsi="Times New Roman" w:cs="Times New Roman" w:hint="eastAsia"/>
          <w:color w:val="000000" w:themeColor="text1"/>
          <w:szCs w:val="21"/>
        </w:rPr>
        <w:t>，</w:t>
      </w:r>
      <w:r w:rsidR="001B085F">
        <w:rPr>
          <w:rFonts w:ascii="Times New Roman" w:eastAsia="宋体" w:hAnsi="Times New Roman" w:cs="Times New Roman" w:hint="eastAsia"/>
          <w:color w:val="000000" w:themeColor="text1"/>
          <w:szCs w:val="21"/>
        </w:rPr>
        <w:t>贵族的</w:t>
      </w:r>
      <w:r w:rsidR="007C43E4">
        <w:rPr>
          <w:rFonts w:ascii="Times New Roman" w:eastAsia="宋体" w:hAnsi="Times New Roman" w:cs="Times New Roman" w:hint="eastAsia"/>
          <w:color w:val="000000" w:themeColor="text1"/>
          <w:szCs w:val="21"/>
        </w:rPr>
        <w:t>平民</w:t>
      </w:r>
      <w:r w:rsidR="001B085F">
        <w:rPr>
          <w:rFonts w:ascii="Times New Roman" w:eastAsia="宋体" w:hAnsi="Times New Roman" w:cs="Times New Roman" w:hint="eastAsia"/>
          <w:color w:val="000000" w:themeColor="text1"/>
          <w:szCs w:val="21"/>
        </w:rPr>
        <w:t>称呼</w:t>
      </w:r>
      <w:r w:rsidRPr="00CF58B3">
        <w:rPr>
          <w:rFonts w:ascii="Times New Roman" w:eastAsia="宋体" w:hAnsi="Times New Roman" w:cs="Times New Roman" w:hint="eastAsia"/>
          <w:color w:val="000000" w:themeColor="text1"/>
          <w:szCs w:val="21"/>
        </w:rPr>
        <w:t>自己所</w:t>
      </w:r>
      <w:r w:rsidR="007C43E4">
        <w:rPr>
          <w:rFonts w:ascii="Times New Roman" w:eastAsia="宋体" w:hAnsi="Times New Roman" w:cs="Times New Roman" w:hint="eastAsia"/>
          <w:color w:val="000000" w:themeColor="text1"/>
          <w:szCs w:val="21"/>
        </w:rPr>
        <w:t>依附</w:t>
      </w:r>
      <w:r w:rsidRPr="00CF58B3">
        <w:rPr>
          <w:rFonts w:ascii="Times New Roman" w:eastAsia="宋体" w:hAnsi="Times New Roman" w:cs="Times New Roman" w:hint="eastAsia"/>
          <w:color w:val="000000" w:themeColor="text1"/>
          <w:szCs w:val="21"/>
        </w:rPr>
        <w:t>的贵族为</w:t>
      </w:r>
      <w:r w:rsidRPr="00CF58B3">
        <w:rPr>
          <w:rFonts w:ascii="Times New Roman" w:eastAsia="宋体" w:hAnsi="Times New Roman" w:cs="Times New Roman" w:hint="eastAsia"/>
          <w:color w:val="000000" w:themeColor="text1"/>
          <w:szCs w:val="21"/>
        </w:rPr>
        <w:t>patron</w:t>
      </w:r>
      <w:r w:rsidRPr="00CF58B3">
        <w:rPr>
          <w:rFonts w:ascii="Times New Roman" w:eastAsia="宋体" w:hAnsi="Times New Roman" w:cs="Times New Roman" w:hint="eastAsia"/>
          <w:color w:val="000000" w:themeColor="text1"/>
          <w:szCs w:val="21"/>
        </w:rPr>
        <w:t>，</w:t>
      </w:r>
      <w:r w:rsidR="007C43E4">
        <w:rPr>
          <w:rFonts w:ascii="Times New Roman" w:eastAsia="宋体" w:hAnsi="Times New Roman" w:cs="Times New Roman" w:hint="eastAsia"/>
          <w:color w:val="000000" w:themeColor="text1"/>
          <w:szCs w:val="21"/>
        </w:rPr>
        <w:t>前面的</w:t>
      </w:r>
      <w:r w:rsidRPr="00CF58B3">
        <w:rPr>
          <w:rFonts w:ascii="Times New Roman" w:eastAsia="宋体" w:hAnsi="Times New Roman" w:cs="Times New Roman" w:hint="eastAsia"/>
          <w:color w:val="000000" w:themeColor="text1"/>
          <w:szCs w:val="21"/>
        </w:rPr>
        <w:t>词根</w:t>
      </w:r>
      <w:r w:rsidRPr="00CF58B3">
        <w:rPr>
          <w:rFonts w:ascii="Times New Roman" w:eastAsia="宋体" w:hAnsi="Times New Roman" w:cs="Times New Roman" w:hint="eastAsia"/>
          <w:color w:val="000000" w:themeColor="text1"/>
          <w:szCs w:val="21"/>
        </w:rPr>
        <w:t>patr-</w:t>
      </w:r>
      <w:r w:rsidR="007C43E4">
        <w:rPr>
          <w:rFonts w:ascii="Times New Roman" w:eastAsia="宋体" w:hAnsi="Times New Roman" w:cs="Times New Roman" w:hint="eastAsia"/>
          <w:color w:val="000000" w:themeColor="text1"/>
          <w:szCs w:val="21"/>
        </w:rPr>
        <w:t>表示“父亲”，等同于英语本族语单词</w:t>
      </w:r>
      <w:r w:rsidR="007C43E4">
        <w:rPr>
          <w:rFonts w:ascii="Times New Roman" w:eastAsia="宋体" w:hAnsi="Times New Roman" w:cs="Times New Roman" w:hint="eastAsia"/>
          <w:color w:val="000000" w:themeColor="text1"/>
          <w:szCs w:val="21"/>
        </w:rPr>
        <w:t>father</w:t>
      </w:r>
      <w:r w:rsidR="007C43E4">
        <w:rPr>
          <w:rFonts w:ascii="Times New Roman" w:eastAsia="宋体" w:hAnsi="Times New Roman" w:cs="Times New Roman" w:hint="eastAsia"/>
          <w:color w:val="000000" w:themeColor="text1"/>
          <w:szCs w:val="21"/>
        </w:rPr>
        <w:t>（父亲）；后面的</w:t>
      </w:r>
      <w:r w:rsidR="007C43E4">
        <w:rPr>
          <w:rFonts w:ascii="Times New Roman" w:eastAsia="宋体" w:hAnsi="Times New Roman" w:cs="Times New Roman" w:hint="eastAsia"/>
          <w:color w:val="000000" w:themeColor="text1"/>
          <w:szCs w:val="21"/>
        </w:rPr>
        <w:t>-on</w:t>
      </w:r>
      <w:r w:rsidR="007C43E4">
        <w:rPr>
          <w:rFonts w:ascii="Times New Roman" w:eastAsia="宋体" w:hAnsi="Times New Roman" w:cs="Times New Roman" w:hint="eastAsia"/>
          <w:color w:val="000000" w:themeColor="text1"/>
          <w:szCs w:val="21"/>
        </w:rPr>
        <w:t>等于后缀</w:t>
      </w:r>
      <w:r w:rsidR="007C43E4">
        <w:rPr>
          <w:rFonts w:ascii="Times New Roman" w:eastAsia="宋体" w:hAnsi="Times New Roman" w:cs="Times New Roman" w:hint="eastAsia"/>
          <w:color w:val="000000" w:themeColor="text1"/>
          <w:szCs w:val="21"/>
        </w:rPr>
        <w:t>-an</w:t>
      </w:r>
      <w:r w:rsidR="007C43E4">
        <w:rPr>
          <w:rFonts w:ascii="Times New Roman" w:eastAsia="宋体" w:hAnsi="Times New Roman" w:cs="Times New Roman" w:hint="eastAsia"/>
          <w:color w:val="000000" w:themeColor="text1"/>
          <w:szCs w:val="21"/>
        </w:rPr>
        <w:t>，表示具有某种属性的事物。整个单词</w:t>
      </w:r>
      <w:r w:rsidR="007C43E4">
        <w:rPr>
          <w:rFonts w:ascii="Times New Roman" w:eastAsia="宋体" w:hAnsi="Times New Roman" w:cs="Times New Roman" w:hint="eastAsia"/>
          <w:color w:val="000000" w:themeColor="text1"/>
          <w:szCs w:val="21"/>
        </w:rPr>
        <w:t>patron</w:t>
      </w:r>
      <w:r w:rsidR="007C43E4">
        <w:rPr>
          <w:rFonts w:ascii="Times New Roman" w:eastAsia="宋体" w:hAnsi="Times New Roman" w:cs="Times New Roman" w:hint="eastAsia"/>
          <w:color w:val="000000" w:themeColor="text1"/>
          <w:szCs w:val="21"/>
        </w:rPr>
        <w:t>的字面意思就是</w:t>
      </w:r>
      <w:r w:rsidR="007C43E4" w:rsidRPr="007C43E4">
        <w:rPr>
          <w:rFonts w:ascii="Times New Roman" w:eastAsia="宋体" w:hAnsi="Times New Roman" w:cs="Times New Roman" w:hint="eastAsia"/>
          <w:color w:val="000000" w:themeColor="text1"/>
          <w:szCs w:val="21"/>
        </w:rPr>
        <w:t>“像父亲一样的人”。对</w:t>
      </w:r>
      <w:r w:rsidR="007C43E4">
        <w:rPr>
          <w:rFonts w:ascii="Times New Roman" w:eastAsia="宋体" w:hAnsi="Times New Roman" w:cs="Times New Roman" w:hint="eastAsia"/>
          <w:color w:val="000000" w:themeColor="text1"/>
          <w:szCs w:val="21"/>
        </w:rPr>
        <w:t>平民</w:t>
      </w:r>
      <w:r w:rsidR="007C43E4" w:rsidRPr="007C43E4">
        <w:rPr>
          <w:rFonts w:ascii="Times New Roman" w:eastAsia="宋体" w:hAnsi="Times New Roman" w:cs="Times New Roman" w:hint="eastAsia"/>
          <w:color w:val="000000" w:themeColor="text1"/>
          <w:szCs w:val="21"/>
        </w:rPr>
        <w:t>而言，</w:t>
      </w:r>
      <w:r w:rsidR="007C43E4">
        <w:rPr>
          <w:rFonts w:ascii="Times New Roman" w:eastAsia="宋体" w:hAnsi="Times New Roman" w:cs="Times New Roman" w:hint="eastAsia"/>
          <w:color w:val="000000" w:themeColor="text1"/>
          <w:szCs w:val="21"/>
        </w:rPr>
        <w:t>庇护自己的贵族</w:t>
      </w:r>
      <w:r w:rsidR="007C43E4" w:rsidRPr="007C43E4">
        <w:rPr>
          <w:rFonts w:ascii="Times New Roman" w:eastAsia="宋体" w:hAnsi="Times New Roman" w:cs="Times New Roman" w:hint="eastAsia"/>
          <w:color w:val="000000" w:themeColor="text1"/>
          <w:szCs w:val="21"/>
        </w:rPr>
        <w:t>就像是他的再生父母，所以尊称为</w:t>
      </w:r>
      <w:r w:rsidR="007C43E4" w:rsidRPr="007C43E4">
        <w:rPr>
          <w:rFonts w:ascii="Times New Roman" w:eastAsia="宋体" w:hAnsi="Times New Roman" w:cs="Times New Roman" w:hint="eastAsia"/>
          <w:color w:val="000000" w:themeColor="text1"/>
          <w:szCs w:val="21"/>
        </w:rPr>
        <w:t>patron</w:t>
      </w:r>
      <w:r w:rsidR="007C43E4" w:rsidRPr="007C43E4">
        <w:rPr>
          <w:rFonts w:ascii="Times New Roman" w:eastAsia="宋体" w:hAnsi="Times New Roman" w:cs="Times New Roman" w:hint="eastAsia"/>
          <w:color w:val="000000" w:themeColor="text1"/>
          <w:szCs w:val="21"/>
        </w:rPr>
        <w:t>（像父亲一样的人）。</w:t>
      </w:r>
    </w:p>
    <w:p w14:paraId="55CB7E61" w14:textId="59C15452" w:rsidR="004543C4" w:rsidRDefault="004543C4" w:rsidP="004543C4">
      <w:pPr>
        <w:spacing w:line="360" w:lineRule="auto"/>
        <w:ind w:firstLineChars="201" w:firstLine="422"/>
        <w:rPr>
          <w:rFonts w:ascii="Times New Roman" w:eastAsia="宋体" w:hAnsi="Times New Roman" w:cs="Times New Roman"/>
          <w:color w:val="000000" w:themeColor="text1"/>
          <w:szCs w:val="21"/>
        </w:rPr>
      </w:pPr>
      <w:r w:rsidRPr="00CF58B3">
        <w:rPr>
          <w:rFonts w:ascii="Times New Roman" w:eastAsia="宋体" w:hAnsi="Times New Roman" w:cs="Times New Roman" w:hint="eastAsia"/>
          <w:color w:val="000000" w:themeColor="text1"/>
          <w:szCs w:val="21"/>
        </w:rPr>
        <w:t>文艺复兴时期，很多贵族喜欢资助新兴艺术家，经常高价购买其艺术作品。为表示感谢，艺术家们将这些贵族</w:t>
      </w:r>
      <w:r w:rsidR="007C43E4">
        <w:rPr>
          <w:rFonts w:ascii="Times New Roman" w:eastAsia="宋体" w:hAnsi="Times New Roman" w:cs="Times New Roman" w:hint="eastAsia"/>
          <w:color w:val="000000" w:themeColor="text1"/>
          <w:szCs w:val="21"/>
        </w:rPr>
        <w:t>也</w:t>
      </w:r>
      <w:r w:rsidRPr="00CF58B3">
        <w:rPr>
          <w:rFonts w:ascii="Times New Roman" w:eastAsia="宋体" w:hAnsi="Times New Roman" w:cs="Times New Roman" w:hint="eastAsia"/>
          <w:color w:val="000000" w:themeColor="text1"/>
          <w:szCs w:val="21"/>
        </w:rPr>
        <w:t>称为</w:t>
      </w:r>
      <w:r w:rsidRPr="00CF58B3">
        <w:rPr>
          <w:rFonts w:ascii="Times New Roman" w:eastAsia="宋体" w:hAnsi="Times New Roman" w:cs="Times New Roman" w:hint="eastAsia"/>
          <w:color w:val="000000" w:themeColor="text1"/>
          <w:szCs w:val="21"/>
        </w:rPr>
        <w:t>patron</w:t>
      </w:r>
      <w:r w:rsidRPr="00CF58B3">
        <w:rPr>
          <w:rFonts w:ascii="Times New Roman" w:eastAsia="宋体" w:hAnsi="Times New Roman" w:cs="Times New Roman" w:hint="eastAsia"/>
          <w:color w:val="000000" w:themeColor="text1"/>
          <w:szCs w:val="21"/>
        </w:rPr>
        <w:t>。因此，</w:t>
      </w:r>
      <w:r w:rsidRPr="00CF58B3">
        <w:rPr>
          <w:rFonts w:ascii="Times New Roman" w:eastAsia="宋体" w:hAnsi="Times New Roman" w:cs="Times New Roman" w:hint="eastAsia"/>
          <w:color w:val="000000" w:themeColor="text1"/>
          <w:szCs w:val="21"/>
        </w:rPr>
        <w:t>patron</w:t>
      </w:r>
      <w:r w:rsidRPr="00CF58B3">
        <w:rPr>
          <w:rFonts w:ascii="Times New Roman" w:eastAsia="宋体" w:hAnsi="Times New Roman" w:cs="Times New Roman" w:hint="eastAsia"/>
          <w:color w:val="000000" w:themeColor="text1"/>
          <w:szCs w:val="21"/>
        </w:rPr>
        <w:t>一词又衍生出“赞助人、老主顾”之意。</w:t>
      </w:r>
    </w:p>
    <w:p w14:paraId="3F7A1E8D" w14:textId="5018DB63" w:rsidR="007C43E4" w:rsidRDefault="007C43E4" w:rsidP="004543C4">
      <w:pPr>
        <w:spacing w:line="360" w:lineRule="auto"/>
        <w:ind w:firstLineChars="201" w:firstLine="422"/>
        <w:rPr>
          <w:rFonts w:ascii="Times New Roman" w:eastAsia="宋体" w:hAnsi="Times New Roman" w:cs="Times New Roman"/>
          <w:color w:val="000000" w:themeColor="text1"/>
          <w:szCs w:val="21"/>
        </w:rPr>
      </w:pPr>
      <w:r w:rsidRPr="007C43E4">
        <w:rPr>
          <w:rFonts w:ascii="Times New Roman" w:eastAsia="宋体" w:hAnsi="Times New Roman" w:cs="Times New Roman" w:hint="eastAsia"/>
          <w:color w:val="000000" w:themeColor="text1"/>
          <w:szCs w:val="21"/>
        </w:rPr>
        <w:t>在现代，</w:t>
      </w:r>
      <w:r w:rsidRPr="007C43E4">
        <w:rPr>
          <w:rFonts w:ascii="Times New Roman" w:eastAsia="宋体" w:hAnsi="Times New Roman" w:cs="Times New Roman" w:hint="eastAsia"/>
          <w:color w:val="000000" w:themeColor="text1"/>
          <w:szCs w:val="21"/>
        </w:rPr>
        <w:t>patron</w:t>
      </w:r>
      <w:r w:rsidRPr="007C43E4">
        <w:rPr>
          <w:rFonts w:ascii="Times New Roman" w:eastAsia="宋体" w:hAnsi="Times New Roman" w:cs="Times New Roman" w:hint="eastAsia"/>
          <w:color w:val="000000" w:themeColor="text1"/>
          <w:szCs w:val="21"/>
        </w:rPr>
        <w:t>一词的含义已经泛化，可以表示各种行业的大主顾，但依然含有“赞助、庇护”的含义，因此一般指的是那种经常惠顾的老主顾，而不是一般的顾客（</w:t>
      </w:r>
      <w:r w:rsidRPr="007C43E4">
        <w:rPr>
          <w:rFonts w:ascii="Times New Roman" w:eastAsia="宋体" w:hAnsi="Times New Roman" w:cs="Times New Roman" w:hint="eastAsia"/>
          <w:color w:val="000000" w:themeColor="text1"/>
          <w:szCs w:val="21"/>
        </w:rPr>
        <w:t>customer</w:t>
      </w:r>
      <w:r w:rsidRPr="007C43E4">
        <w:rPr>
          <w:rFonts w:ascii="Times New Roman" w:eastAsia="宋体" w:hAnsi="Times New Roman" w:cs="Times New Roman" w:hint="eastAsia"/>
          <w:color w:val="000000" w:themeColor="text1"/>
          <w:szCs w:val="21"/>
        </w:rPr>
        <w:t>）。</w:t>
      </w:r>
    </w:p>
    <w:p w14:paraId="3577BE43" w14:textId="2F7DFC8D" w:rsidR="001D7610" w:rsidRDefault="001D7610" w:rsidP="004543C4">
      <w:pPr>
        <w:spacing w:line="360" w:lineRule="auto"/>
        <w:ind w:firstLineChars="201" w:firstLine="422"/>
        <w:rPr>
          <w:rFonts w:ascii="Times New Roman" w:eastAsia="宋体" w:hAnsi="Times New Roman" w:cs="Times New Roman"/>
          <w:color w:val="000000" w:themeColor="text1"/>
          <w:szCs w:val="21"/>
        </w:rPr>
      </w:pPr>
      <w:r w:rsidRPr="001D7610">
        <w:rPr>
          <w:rFonts w:ascii="Times New Roman" w:eastAsia="宋体" w:hAnsi="Times New Roman" w:cs="Times New Roman" w:hint="eastAsia"/>
          <w:color w:val="000000" w:themeColor="text1"/>
          <w:szCs w:val="21"/>
        </w:rPr>
        <w:t>由</w:t>
      </w:r>
      <w:r w:rsidRPr="001D7610">
        <w:rPr>
          <w:rFonts w:ascii="Times New Roman" w:eastAsia="宋体" w:hAnsi="Times New Roman" w:cs="Times New Roman" w:hint="eastAsia"/>
          <w:color w:val="000000" w:themeColor="text1"/>
          <w:szCs w:val="21"/>
        </w:rPr>
        <w:t>patron</w:t>
      </w:r>
      <w:r w:rsidRPr="001D7610">
        <w:rPr>
          <w:rFonts w:ascii="Times New Roman" w:eastAsia="宋体" w:hAnsi="Times New Roman" w:cs="Times New Roman" w:hint="eastAsia"/>
          <w:color w:val="000000" w:themeColor="text1"/>
          <w:szCs w:val="21"/>
        </w:rPr>
        <w:t>派生的动词</w:t>
      </w:r>
      <w:r w:rsidRPr="001D7610">
        <w:rPr>
          <w:rFonts w:ascii="Times New Roman" w:eastAsia="宋体" w:hAnsi="Times New Roman" w:cs="Times New Roman" w:hint="eastAsia"/>
          <w:color w:val="000000" w:themeColor="text1"/>
          <w:szCs w:val="21"/>
        </w:rPr>
        <w:t>patronize</w:t>
      </w:r>
      <w:r>
        <w:rPr>
          <w:rFonts w:ascii="Times New Roman" w:eastAsia="宋体" w:hAnsi="Times New Roman" w:cs="Times New Roman" w:hint="eastAsia"/>
          <w:color w:val="000000" w:themeColor="text1"/>
          <w:szCs w:val="21"/>
        </w:rPr>
        <w:t>，它的本意是</w:t>
      </w:r>
      <w:r w:rsidRPr="001D7610">
        <w:rPr>
          <w:rFonts w:ascii="Times New Roman" w:eastAsia="宋体" w:hAnsi="Times New Roman" w:cs="Times New Roman" w:hint="eastAsia"/>
          <w:color w:val="000000" w:themeColor="text1"/>
          <w:szCs w:val="21"/>
        </w:rPr>
        <w:t>“资助、</w:t>
      </w:r>
      <w:r>
        <w:rPr>
          <w:rFonts w:ascii="Times New Roman" w:eastAsia="宋体" w:hAnsi="Times New Roman" w:cs="Times New Roman" w:hint="eastAsia"/>
          <w:color w:val="000000" w:themeColor="text1"/>
          <w:szCs w:val="21"/>
        </w:rPr>
        <w:t>惠顾</w:t>
      </w:r>
      <w:r w:rsidRPr="001D7610">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。比如：</w:t>
      </w:r>
      <w:r w:rsidRPr="001D7610">
        <w:rPr>
          <w:rFonts w:ascii="Times New Roman" w:eastAsia="宋体" w:hAnsi="Times New Roman" w:cs="Times New Roman" w:hint="eastAsia"/>
          <w:color w:val="000000" w:themeColor="text1"/>
          <w:szCs w:val="21"/>
        </w:rPr>
        <w:t xml:space="preserve">She patronized many </w:t>
      </w:r>
      <w:r w:rsidRPr="001D7610">
        <w:rPr>
          <w:rFonts w:ascii="Times New Roman" w:eastAsia="宋体" w:hAnsi="Times New Roman" w:cs="Times New Roman" w:hint="eastAsia"/>
          <w:color w:val="000000" w:themeColor="text1"/>
          <w:szCs w:val="21"/>
        </w:rPr>
        <w:lastRenderedPageBreak/>
        <w:t>British artists.</w:t>
      </w:r>
      <w:r w:rsidRPr="001D7610">
        <w:rPr>
          <w:rFonts w:ascii="Times New Roman" w:eastAsia="宋体" w:hAnsi="Times New Roman" w:cs="Times New Roman" w:hint="eastAsia"/>
          <w:color w:val="000000" w:themeColor="text1"/>
          <w:szCs w:val="21"/>
        </w:rPr>
        <w:t>她赞助过许多英国艺术家。</w:t>
      </w:r>
      <w:r>
        <w:rPr>
          <w:rFonts w:ascii="Times New Roman" w:eastAsia="宋体" w:hAnsi="Times New Roman" w:cs="Times New Roman" w:hint="eastAsia"/>
          <w:color w:val="000000" w:themeColor="text1"/>
          <w:szCs w:val="21"/>
        </w:rPr>
        <w:t>这个单词还可以转作贬义词</w:t>
      </w:r>
      <w:r w:rsidRPr="001D7610">
        <w:rPr>
          <w:rFonts w:ascii="Times New Roman" w:eastAsia="宋体" w:hAnsi="Times New Roman" w:cs="Times New Roman" w:hint="eastAsia"/>
          <w:color w:val="000000" w:themeColor="text1"/>
          <w:szCs w:val="21"/>
        </w:rPr>
        <w:t>表示“以高人一等的态度对待”。比如，</w:t>
      </w:r>
      <w:r w:rsidRPr="001D7610">
        <w:rPr>
          <w:rFonts w:ascii="Times New Roman" w:eastAsia="宋体" w:hAnsi="Times New Roman" w:cs="Times New Roman" w:hint="eastAsia"/>
          <w:color w:val="000000" w:themeColor="text1"/>
          <w:szCs w:val="21"/>
        </w:rPr>
        <w:t>Some television programmes tend to patronize children.</w:t>
      </w:r>
      <w:r w:rsidRPr="001D7610">
        <w:rPr>
          <w:rFonts w:ascii="Times New Roman" w:eastAsia="宋体" w:hAnsi="Times New Roman" w:cs="Times New Roman" w:hint="eastAsia"/>
          <w:color w:val="000000" w:themeColor="text1"/>
          <w:szCs w:val="21"/>
        </w:rPr>
        <w:t>有些电视节目喜欢居高临下地</w:t>
      </w:r>
      <w:r>
        <w:rPr>
          <w:rFonts w:ascii="Times New Roman" w:eastAsia="宋体" w:hAnsi="Times New Roman" w:cs="Times New Roman" w:hint="eastAsia"/>
          <w:color w:val="000000" w:themeColor="text1"/>
          <w:szCs w:val="21"/>
        </w:rPr>
        <w:t>教育</w:t>
      </w:r>
      <w:r w:rsidRPr="001D7610">
        <w:rPr>
          <w:rFonts w:ascii="Times New Roman" w:eastAsia="宋体" w:hAnsi="Times New Roman" w:cs="Times New Roman" w:hint="eastAsia"/>
          <w:color w:val="000000" w:themeColor="text1"/>
          <w:szCs w:val="21"/>
        </w:rPr>
        <w:t>孩子。</w:t>
      </w:r>
      <w:r w:rsidRPr="001D7610">
        <w:rPr>
          <w:rFonts w:ascii="Times New Roman" w:eastAsia="宋体" w:hAnsi="Times New Roman" w:cs="Times New Roman" w:hint="eastAsia"/>
          <w:color w:val="000000" w:themeColor="text1"/>
          <w:szCs w:val="21"/>
        </w:rPr>
        <w:t>Don</w:t>
      </w:r>
      <w:r>
        <w:rPr>
          <w:rFonts w:ascii="Times New Roman" w:eastAsia="宋体" w:hAnsi="Times New Roman" w:cs="Times New Roman"/>
          <w:color w:val="000000" w:themeColor="text1"/>
          <w:szCs w:val="21"/>
        </w:rPr>
        <w:t>’</w:t>
      </w:r>
      <w:r w:rsidRPr="001D7610">
        <w:rPr>
          <w:rFonts w:ascii="Times New Roman" w:eastAsia="宋体" w:hAnsi="Times New Roman" w:cs="Times New Roman" w:hint="eastAsia"/>
          <w:color w:val="000000" w:themeColor="text1"/>
          <w:szCs w:val="21"/>
        </w:rPr>
        <w:t>t patronize me! I am well aware of how this machine works.</w:t>
      </w:r>
      <w:r w:rsidRPr="001D7610">
        <w:rPr>
          <w:rFonts w:ascii="Times New Roman" w:eastAsia="宋体" w:hAnsi="Times New Roman" w:cs="Times New Roman" w:hint="eastAsia"/>
          <w:color w:val="000000" w:themeColor="text1"/>
          <w:szCs w:val="21"/>
        </w:rPr>
        <w:t>少对我指手画脚，我很清楚这台机器是如何运作的。</w:t>
      </w:r>
    </w:p>
    <w:p w14:paraId="7ABC2B06" w14:textId="0F4E7023" w:rsidR="004543C4" w:rsidRDefault="001D7610" w:rsidP="004543C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常见</w:t>
      </w:r>
      <w:r w:rsidR="004543C4">
        <w:rPr>
          <w:rFonts w:ascii="Times New Roman" w:eastAsia="宋体" w:hAnsi="Times New Roman" w:cs="Times New Roman" w:hint="eastAsia"/>
          <w:color w:val="000000" w:themeColor="text1"/>
          <w:szCs w:val="21"/>
        </w:rPr>
        <w:t>单词</w:t>
      </w:r>
      <w:r w:rsidR="004543C4">
        <w:rPr>
          <w:rFonts w:ascii="Times New Roman" w:eastAsia="宋体" w:hAnsi="Times New Roman" w:cs="Times New Roman" w:hint="eastAsia"/>
          <w:color w:val="000000" w:themeColor="text1"/>
          <w:szCs w:val="21"/>
        </w:rPr>
        <w:t>pattern</w:t>
      </w:r>
      <w:r w:rsidR="004543C4">
        <w:rPr>
          <w:rFonts w:ascii="Times New Roman" w:eastAsia="宋体" w:hAnsi="Times New Roman" w:cs="Times New Roman" w:hint="eastAsia"/>
          <w:color w:val="000000" w:themeColor="text1"/>
          <w:szCs w:val="21"/>
        </w:rPr>
        <w:t>（模式）其实也是由</w:t>
      </w:r>
      <w:r w:rsidR="004543C4">
        <w:rPr>
          <w:rFonts w:ascii="Times New Roman" w:eastAsia="宋体" w:hAnsi="Times New Roman" w:cs="Times New Roman" w:hint="eastAsia"/>
          <w:color w:val="000000" w:themeColor="text1"/>
          <w:szCs w:val="21"/>
        </w:rPr>
        <w:t>patron</w:t>
      </w:r>
      <w:r w:rsidR="004543C4">
        <w:rPr>
          <w:rFonts w:ascii="Times New Roman" w:eastAsia="宋体" w:hAnsi="Times New Roman" w:cs="Times New Roman" w:hint="eastAsia"/>
          <w:color w:val="000000" w:themeColor="text1"/>
          <w:szCs w:val="21"/>
        </w:rPr>
        <w:t>（</w:t>
      </w:r>
      <w:r w:rsidR="007C43E4">
        <w:rPr>
          <w:rFonts w:ascii="Times New Roman" w:eastAsia="宋体" w:hAnsi="Times New Roman" w:cs="Times New Roman" w:hint="eastAsia"/>
          <w:color w:val="000000" w:themeColor="text1"/>
          <w:szCs w:val="21"/>
        </w:rPr>
        <w:t>庇护人</w:t>
      </w:r>
      <w:r w:rsidR="004543C4">
        <w:rPr>
          <w:rFonts w:ascii="Times New Roman" w:eastAsia="宋体" w:hAnsi="Times New Roman" w:cs="Times New Roman" w:hint="eastAsia"/>
          <w:color w:val="000000" w:themeColor="text1"/>
          <w:szCs w:val="21"/>
        </w:rPr>
        <w:t>）演变来的。由于受保护的平民经常将充当</w:t>
      </w:r>
      <w:r w:rsidR="007C43E4">
        <w:rPr>
          <w:rFonts w:ascii="Times New Roman" w:eastAsia="宋体" w:hAnsi="Times New Roman" w:cs="Times New Roman" w:hint="eastAsia"/>
          <w:color w:val="000000" w:themeColor="text1"/>
          <w:szCs w:val="21"/>
        </w:rPr>
        <w:t>庇护</w:t>
      </w:r>
      <w:r w:rsidR="004543C4">
        <w:rPr>
          <w:rFonts w:ascii="Times New Roman" w:eastAsia="宋体" w:hAnsi="Times New Roman" w:cs="Times New Roman" w:hint="eastAsia"/>
          <w:color w:val="000000" w:themeColor="text1"/>
          <w:szCs w:val="21"/>
        </w:rPr>
        <w:t>人的贵族视为追随和仿效的榜样，在生活的各方面进行模仿，因此原本表示“庇护人”的</w:t>
      </w:r>
      <w:r w:rsidR="004543C4">
        <w:rPr>
          <w:rFonts w:ascii="Times New Roman" w:eastAsia="宋体" w:hAnsi="Times New Roman" w:cs="Times New Roman" w:hint="eastAsia"/>
          <w:color w:val="000000" w:themeColor="text1"/>
          <w:szCs w:val="21"/>
        </w:rPr>
        <w:t>patron</w:t>
      </w:r>
      <w:r w:rsidR="004543C4">
        <w:rPr>
          <w:rFonts w:ascii="Times New Roman" w:eastAsia="宋体" w:hAnsi="Times New Roman" w:cs="Times New Roman" w:hint="eastAsia"/>
          <w:color w:val="000000" w:themeColor="text1"/>
          <w:szCs w:val="21"/>
        </w:rPr>
        <w:t>一词衍生出“榜样、典范、模式”等含义，拼写也发生了较大变化，最终产生了英语单词</w:t>
      </w:r>
      <w:r w:rsidR="004543C4">
        <w:rPr>
          <w:rFonts w:ascii="Times New Roman" w:eastAsia="宋体" w:hAnsi="Times New Roman" w:cs="Times New Roman" w:hint="eastAsia"/>
          <w:color w:val="000000" w:themeColor="text1"/>
          <w:szCs w:val="21"/>
        </w:rPr>
        <w:t>pattern</w:t>
      </w:r>
      <w:r w:rsidR="004543C4">
        <w:rPr>
          <w:rFonts w:ascii="Times New Roman" w:eastAsia="宋体" w:hAnsi="Times New Roman" w:cs="Times New Roman" w:hint="eastAsia"/>
          <w:color w:val="000000" w:themeColor="text1"/>
          <w:szCs w:val="21"/>
        </w:rPr>
        <w:t>（模式）。</w:t>
      </w:r>
    </w:p>
    <w:p w14:paraId="06E2C573" w14:textId="636006C3" w:rsidR="001D7610" w:rsidRPr="001D7610" w:rsidRDefault="001D7610" w:rsidP="001D7610">
      <w:pPr>
        <w:spacing w:line="360" w:lineRule="auto"/>
        <w:ind w:firstLineChars="201" w:firstLine="422"/>
        <w:rPr>
          <w:rFonts w:ascii="Times New Roman" w:eastAsia="宋体" w:hAnsi="Times New Roman" w:cs="Times New Roman"/>
          <w:color w:val="000000" w:themeColor="text1"/>
          <w:szCs w:val="21"/>
        </w:rPr>
      </w:pPr>
      <w:r w:rsidRPr="001D7610">
        <w:rPr>
          <w:rFonts w:ascii="Times New Roman" w:eastAsia="宋体" w:hAnsi="Times New Roman" w:cs="Times New Roman" w:hint="eastAsia"/>
          <w:color w:val="000000" w:themeColor="text1"/>
          <w:szCs w:val="21"/>
        </w:rPr>
        <w:t>patron</w:t>
      </w:r>
      <w:r w:rsidRPr="001D7610">
        <w:rPr>
          <w:rFonts w:ascii="Times New Roman" w:eastAsia="宋体" w:hAnsi="Times New Roman" w:cs="Times New Roman" w:hint="eastAsia"/>
          <w:color w:val="000000" w:themeColor="text1"/>
          <w:szCs w:val="21"/>
        </w:rPr>
        <w:t>：</w:t>
      </w:r>
      <w:r w:rsidRPr="001D7610">
        <w:rPr>
          <w:rFonts w:ascii="Times New Roman" w:eastAsia="宋体" w:hAnsi="Times New Roman" w:cs="Times New Roman"/>
          <w:color w:val="000000" w:themeColor="text1"/>
          <w:szCs w:val="21"/>
        </w:rPr>
        <w:t>[ˈpeɪtrən]n.</w:t>
      </w:r>
      <w:r w:rsidRPr="001D7610">
        <w:rPr>
          <w:rFonts w:ascii="Times New Roman" w:eastAsia="宋体" w:hAnsi="Times New Roman" w:cs="Times New Roman" w:hint="eastAsia"/>
          <w:color w:val="000000" w:themeColor="text1"/>
          <w:szCs w:val="21"/>
        </w:rPr>
        <w:t>保护人，恩主，赞助人，老主顾</w:t>
      </w:r>
    </w:p>
    <w:p w14:paraId="124CBF5B" w14:textId="75F054E8" w:rsidR="001D7610" w:rsidRPr="001D7610" w:rsidRDefault="001D7610" w:rsidP="001D7610">
      <w:pPr>
        <w:spacing w:line="360" w:lineRule="auto"/>
        <w:ind w:firstLineChars="201" w:firstLine="422"/>
        <w:rPr>
          <w:rFonts w:ascii="Times New Roman" w:eastAsia="宋体" w:hAnsi="Times New Roman" w:cs="Times New Roman"/>
          <w:color w:val="000000" w:themeColor="text1"/>
          <w:szCs w:val="21"/>
        </w:rPr>
      </w:pPr>
      <w:r w:rsidRPr="001D7610">
        <w:rPr>
          <w:rFonts w:ascii="Times New Roman" w:eastAsia="宋体" w:hAnsi="Times New Roman" w:cs="Times New Roman" w:hint="eastAsia"/>
          <w:color w:val="000000" w:themeColor="text1"/>
          <w:szCs w:val="21"/>
        </w:rPr>
        <w:t>patronize</w:t>
      </w:r>
      <w:r w:rsidRPr="001D7610">
        <w:rPr>
          <w:rFonts w:ascii="Times New Roman" w:eastAsia="宋体" w:hAnsi="Times New Roman" w:cs="Times New Roman" w:hint="eastAsia"/>
          <w:color w:val="000000" w:themeColor="text1"/>
          <w:szCs w:val="21"/>
        </w:rPr>
        <w:t>：</w:t>
      </w:r>
      <w:r w:rsidRPr="001D7610">
        <w:rPr>
          <w:rFonts w:ascii="Times New Roman" w:eastAsia="宋体" w:hAnsi="Times New Roman" w:cs="Times New Roman"/>
          <w:color w:val="000000" w:themeColor="text1"/>
          <w:szCs w:val="21"/>
        </w:rPr>
        <w:t>[ˈpætrənaɪz]vt.</w:t>
      </w:r>
      <w:r w:rsidRPr="001D7610">
        <w:rPr>
          <w:rFonts w:ascii="Times New Roman" w:eastAsia="宋体" w:hAnsi="Times New Roman" w:cs="Times New Roman" w:hint="eastAsia"/>
          <w:color w:val="000000" w:themeColor="text1"/>
          <w:szCs w:val="21"/>
        </w:rPr>
        <w:t>以高人一等的态度对待；惠顾；资助，赞助</w:t>
      </w:r>
    </w:p>
    <w:p w14:paraId="18F8D5E5" w14:textId="454D79F8" w:rsidR="001D7610" w:rsidRPr="00CF58B3" w:rsidRDefault="001D7610" w:rsidP="004543C4">
      <w:pPr>
        <w:spacing w:line="360" w:lineRule="auto"/>
        <w:ind w:firstLineChars="201" w:firstLine="422"/>
        <w:rPr>
          <w:rFonts w:ascii="Times New Roman" w:eastAsia="宋体" w:hAnsi="Times New Roman" w:cs="Times New Roman"/>
          <w:color w:val="000000" w:themeColor="text1"/>
          <w:szCs w:val="21"/>
        </w:rPr>
      </w:pPr>
      <w:r w:rsidRPr="001D7610">
        <w:rPr>
          <w:rFonts w:ascii="Times New Roman" w:eastAsia="宋体" w:hAnsi="Times New Roman" w:cs="Times New Roman"/>
          <w:color w:val="000000" w:themeColor="text1"/>
          <w:szCs w:val="21"/>
        </w:rPr>
        <w:t>pattern</w:t>
      </w:r>
      <w:r w:rsidRPr="001D7610">
        <w:rPr>
          <w:rFonts w:ascii="Times New Roman" w:eastAsia="宋体" w:hAnsi="Times New Roman" w:cs="Times New Roman"/>
          <w:color w:val="000000" w:themeColor="text1"/>
          <w:szCs w:val="21"/>
        </w:rPr>
        <w:t>：</w:t>
      </w:r>
      <w:r w:rsidRPr="001D7610">
        <w:rPr>
          <w:rFonts w:ascii="Times New Roman" w:eastAsia="宋体" w:hAnsi="Times New Roman" w:cs="Times New Roman"/>
          <w:color w:val="000000" w:themeColor="text1"/>
          <w:szCs w:val="21"/>
        </w:rPr>
        <w:t>[ˈpætn] n.</w:t>
      </w:r>
      <w:r w:rsidRPr="001D7610">
        <w:rPr>
          <w:rFonts w:ascii="Times New Roman" w:eastAsia="宋体" w:hAnsi="Times New Roman" w:cs="Times New Roman" w:hint="eastAsia"/>
          <w:color w:val="000000" w:themeColor="text1"/>
          <w:szCs w:val="21"/>
        </w:rPr>
        <w:t>典范；</w:t>
      </w:r>
      <w:r w:rsidRPr="001D7610">
        <w:rPr>
          <w:rFonts w:ascii="Times New Roman" w:eastAsia="宋体" w:hAnsi="Times New Roman" w:cs="Times New Roman"/>
          <w:color w:val="000000" w:themeColor="text1"/>
          <w:szCs w:val="21"/>
        </w:rPr>
        <w:t>模式；</w:t>
      </w:r>
      <w:r w:rsidRPr="001D7610">
        <w:rPr>
          <w:rFonts w:ascii="Times New Roman" w:eastAsia="宋体" w:hAnsi="Times New Roman" w:cs="Times New Roman" w:hint="eastAsia"/>
          <w:color w:val="000000" w:themeColor="text1"/>
          <w:szCs w:val="21"/>
        </w:rPr>
        <w:t>样式；图样，</w:t>
      </w:r>
      <w:r w:rsidRPr="001D7610">
        <w:rPr>
          <w:rFonts w:ascii="Times New Roman" w:eastAsia="宋体" w:hAnsi="Times New Roman" w:cs="Times New Roman"/>
          <w:color w:val="000000" w:themeColor="text1"/>
          <w:szCs w:val="21"/>
        </w:rPr>
        <w:t>图案</w:t>
      </w:r>
    </w:p>
    <w:p w14:paraId="1CFFB07B" w14:textId="636C0F4B" w:rsidR="004543C4" w:rsidRPr="004B1643" w:rsidRDefault="004B1643" w:rsidP="004B1643">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4B1643">
        <w:rPr>
          <w:rFonts w:ascii="Times New Roman" w:eastAsia="宋体" w:hAnsi="Times New Roman" w:cs="Times New Roman" w:hint="eastAsia"/>
          <w:b w:val="0"/>
          <w:color w:val="000000" w:themeColor="text1"/>
          <w:sz w:val="21"/>
          <w:szCs w:val="21"/>
          <w:shd w:val="clear" w:color="auto" w:fill="FFFFFF"/>
        </w:rPr>
        <w:t>law</w:t>
      </w:r>
      <w:r w:rsidRPr="004B1643">
        <w:rPr>
          <w:rFonts w:ascii="Times New Roman" w:eastAsia="宋体" w:hAnsi="Times New Roman" w:cs="Times New Roman" w:hint="eastAsia"/>
          <w:b w:val="0"/>
          <w:color w:val="000000" w:themeColor="text1"/>
          <w:sz w:val="21"/>
          <w:szCs w:val="21"/>
          <w:shd w:val="clear" w:color="auto" w:fill="FFFFFF"/>
        </w:rPr>
        <w:t>（法律）：</w:t>
      </w:r>
      <w:r w:rsidR="00814601">
        <w:rPr>
          <w:rFonts w:ascii="Times New Roman" w:eastAsia="宋体" w:hAnsi="Times New Roman" w:cs="Times New Roman" w:hint="eastAsia"/>
          <w:b w:val="0"/>
          <w:color w:val="000000" w:themeColor="text1"/>
          <w:sz w:val="21"/>
          <w:szCs w:val="21"/>
          <w:shd w:val="clear" w:color="auto" w:fill="FFFFFF"/>
        </w:rPr>
        <w:t>确立</w:t>
      </w:r>
      <w:r w:rsidRPr="004B1643">
        <w:rPr>
          <w:rFonts w:ascii="Times New Roman" w:eastAsia="宋体" w:hAnsi="Times New Roman" w:cs="Times New Roman" w:hint="eastAsia"/>
          <w:b w:val="0"/>
          <w:color w:val="000000" w:themeColor="text1"/>
          <w:sz w:val="21"/>
          <w:szCs w:val="21"/>
          <w:shd w:val="clear" w:color="auto" w:fill="FFFFFF"/>
        </w:rPr>
        <w:t>下来的</w:t>
      </w:r>
      <w:r w:rsidR="00CC5A2E">
        <w:rPr>
          <w:rFonts w:ascii="Times New Roman" w:eastAsia="宋体" w:hAnsi="Times New Roman" w:cs="Times New Roman" w:hint="eastAsia"/>
          <w:b w:val="0"/>
          <w:color w:val="000000" w:themeColor="text1"/>
          <w:sz w:val="21"/>
          <w:szCs w:val="21"/>
          <w:shd w:val="clear" w:color="auto" w:fill="FFFFFF"/>
        </w:rPr>
        <w:t>社会</w:t>
      </w:r>
      <w:r w:rsidRPr="004B1643">
        <w:rPr>
          <w:rFonts w:ascii="Times New Roman" w:eastAsia="宋体" w:hAnsi="Times New Roman" w:cs="Times New Roman" w:hint="eastAsia"/>
          <w:b w:val="0"/>
          <w:color w:val="000000" w:themeColor="text1"/>
          <w:sz w:val="21"/>
          <w:szCs w:val="21"/>
          <w:shd w:val="clear" w:color="auto" w:fill="FFFFFF"/>
        </w:rPr>
        <w:t>规则</w:t>
      </w:r>
    </w:p>
    <w:p w14:paraId="77FB4545" w14:textId="6A637AE7" w:rsidR="00814601" w:rsidRDefault="00814601" w:rsidP="00814601">
      <w:pPr>
        <w:spacing w:line="360" w:lineRule="auto"/>
        <w:ind w:firstLineChars="201" w:firstLine="422"/>
        <w:rPr>
          <w:rFonts w:ascii="Times New Roman" w:eastAsia="宋体" w:hAnsi="Times New Roman" w:cs="Times New Roman"/>
          <w:color w:val="000000" w:themeColor="text1"/>
          <w:szCs w:val="21"/>
        </w:rPr>
      </w:pPr>
      <w:r w:rsidRPr="00814601">
        <w:rPr>
          <w:rFonts w:ascii="Times New Roman" w:eastAsia="宋体" w:hAnsi="Times New Roman" w:cs="Times New Roman" w:hint="eastAsia"/>
          <w:color w:val="000000" w:themeColor="text1"/>
          <w:szCs w:val="21"/>
        </w:rPr>
        <w:t>人类社会</w:t>
      </w:r>
      <w:r>
        <w:rPr>
          <w:rFonts w:ascii="Times New Roman" w:eastAsia="宋体" w:hAnsi="Times New Roman" w:cs="Times New Roman" w:hint="eastAsia"/>
          <w:color w:val="000000" w:themeColor="text1"/>
          <w:szCs w:val="21"/>
        </w:rPr>
        <w:t>早期主要依赖不成文法来指导和规范社会关系。</w:t>
      </w:r>
      <w:r w:rsidRPr="00814601">
        <w:rPr>
          <w:rFonts w:ascii="Times New Roman" w:eastAsia="宋体" w:hAnsi="Times New Roman" w:cs="Times New Roman" w:hint="eastAsia"/>
          <w:color w:val="000000" w:themeColor="text1"/>
          <w:szCs w:val="21"/>
        </w:rPr>
        <w:t>不成文法也称为习惯法，是指在社会中长期形成的、未经正式编纂的法律规则。这些规则通常基于社会习俗、传统和惯例。由于没有明确的书面记录，不成文法的解释和应用往往依赖于法官或仲裁者的裁决，容易受到个人偏见和权力的影响。</w:t>
      </w:r>
    </w:p>
    <w:p w14:paraId="0C2F84BD" w14:textId="39A1F030" w:rsidR="00814601" w:rsidRDefault="00814601" w:rsidP="0081460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后来，随着社会进步，开始出现了成文法。</w:t>
      </w:r>
      <w:r w:rsidRPr="00814601">
        <w:rPr>
          <w:rFonts w:ascii="Times New Roman" w:eastAsia="宋体" w:hAnsi="Times New Roman" w:cs="Times New Roman" w:hint="eastAsia"/>
          <w:color w:val="000000" w:themeColor="text1"/>
          <w:szCs w:val="21"/>
        </w:rPr>
        <w:t>成文法是指由国家机关依立法程序创制，并以条文形式表现出来、正式公布施行的法律</w:t>
      </w:r>
      <w:r>
        <w:rPr>
          <w:rFonts w:ascii="Times New Roman" w:eastAsia="宋体" w:hAnsi="Times New Roman" w:cs="Times New Roman" w:hint="eastAsia"/>
          <w:color w:val="000000" w:themeColor="text1"/>
          <w:szCs w:val="21"/>
        </w:rPr>
        <w:t>。</w:t>
      </w:r>
    </w:p>
    <w:p w14:paraId="178E6EE2" w14:textId="3449640E" w:rsidR="00814601" w:rsidRDefault="00814601" w:rsidP="0081460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英语中表示“法律”的单词</w:t>
      </w:r>
      <w:r>
        <w:rPr>
          <w:rFonts w:ascii="Times New Roman" w:eastAsia="宋体" w:hAnsi="Times New Roman" w:cs="Times New Roman" w:hint="eastAsia"/>
          <w:color w:val="000000" w:themeColor="text1"/>
          <w:szCs w:val="21"/>
        </w:rPr>
        <w:t>law</w:t>
      </w:r>
      <w:r>
        <w:rPr>
          <w:rFonts w:ascii="Times New Roman" w:eastAsia="宋体" w:hAnsi="Times New Roman" w:cs="Times New Roman" w:hint="eastAsia"/>
          <w:color w:val="000000" w:themeColor="text1"/>
          <w:szCs w:val="21"/>
        </w:rPr>
        <w:t>的词源就反映了法律制度从不成文法到成文法的转变。这个单词来自</w:t>
      </w:r>
      <w:r w:rsidR="005964C3">
        <w:rPr>
          <w:rFonts w:ascii="Times New Roman" w:eastAsia="宋体" w:hAnsi="Times New Roman" w:cs="Times New Roman" w:hint="eastAsia"/>
          <w:color w:val="000000" w:themeColor="text1"/>
          <w:szCs w:val="21"/>
        </w:rPr>
        <w:t>北欧的</w:t>
      </w:r>
      <w:r w:rsidR="00147C10">
        <w:rPr>
          <w:rFonts w:ascii="Times New Roman" w:eastAsia="宋体" w:hAnsi="Times New Roman" w:cs="Times New Roman" w:hint="eastAsia"/>
          <w:color w:val="000000" w:themeColor="text1"/>
          <w:szCs w:val="21"/>
        </w:rPr>
        <w:t>古诺尔斯语</w:t>
      </w:r>
      <w:r>
        <w:rPr>
          <w:rFonts w:ascii="Times New Roman" w:eastAsia="宋体" w:hAnsi="Times New Roman" w:cs="Times New Roman" w:hint="eastAsia"/>
          <w:color w:val="000000" w:themeColor="text1"/>
          <w:szCs w:val="21"/>
        </w:rPr>
        <w:t>，和单词</w:t>
      </w:r>
      <w:r>
        <w:rPr>
          <w:rFonts w:ascii="Times New Roman" w:eastAsia="宋体" w:hAnsi="Times New Roman" w:cs="Times New Roman" w:hint="eastAsia"/>
          <w:color w:val="000000" w:themeColor="text1"/>
          <w:szCs w:val="21"/>
        </w:rPr>
        <w:t>lay</w:t>
      </w:r>
      <w:r>
        <w:rPr>
          <w:rFonts w:ascii="Times New Roman" w:eastAsia="宋体" w:hAnsi="Times New Roman" w:cs="Times New Roman" w:hint="eastAsia"/>
          <w:color w:val="000000" w:themeColor="text1"/>
          <w:szCs w:val="21"/>
        </w:rPr>
        <w:t>（安放，放置）同源，本意就是“设置好的东西，确立下来的东西”，</w:t>
      </w:r>
      <w:r w:rsidR="00CC5A2E">
        <w:rPr>
          <w:rFonts w:ascii="Times New Roman" w:eastAsia="宋体" w:hAnsi="Times New Roman" w:cs="Times New Roman" w:hint="eastAsia"/>
          <w:color w:val="000000" w:themeColor="text1"/>
          <w:szCs w:val="21"/>
        </w:rPr>
        <w:t>引申为“确立下来的社会规则”，所以就是“法律”。</w:t>
      </w:r>
    </w:p>
    <w:p w14:paraId="5D817C01" w14:textId="114A79FB" w:rsidR="00147C10" w:rsidRDefault="00147C10" w:rsidP="0081460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在公元</w:t>
      </w:r>
      <w:r>
        <w:rPr>
          <w:rFonts w:ascii="Times New Roman" w:eastAsia="宋体" w:hAnsi="Times New Roman" w:cs="Times New Roman" w:hint="eastAsia"/>
          <w:color w:val="000000" w:themeColor="text1"/>
          <w:szCs w:val="21"/>
        </w:rPr>
        <w:t>8-11</w:t>
      </w:r>
      <w:r>
        <w:rPr>
          <w:rFonts w:ascii="Times New Roman" w:eastAsia="宋体" w:hAnsi="Times New Roman" w:cs="Times New Roman" w:hint="eastAsia"/>
          <w:color w:val="000000" w:themeColor="text1"/>
          <w:szCs w:val="21"/>
        </w:rPr>
        <w:t>世纪，来自古诺尔斯语的单词</w:t>
      </w:r>
      <w:r>
        <w:rPr>
          <w:rFonts w:ascii="Times New Roman" w:eastAsia="宋体" w:hAnsi="Times New Roman" w:cs="Times New Roman" w:hint="eastAsia"/>
          <w:color w:val="000000" w:themeColor="text1"/>
          <w:szCs w:val="21"/>
        </w:rPr>
        <w:t>law</w:t>
      </w:r>
      <w:r>
        <w:rPr>
          <w:rFonts w:ascii="Times New Roman" w:eastAsia="宋体" w:hAnsi="Times New Roman" w:cs="Times New Roman" w:hint="eastAsia"/>
          <w:color w:val="000000" w:themeColor="text1"/>
          <w:szCs w:val="21"/>
        </w:rPr>
        <w:t>（法律）随维京人入侵进入英语词汇，逐渐替代英语本族语中表示“法律”的词汇，后来逐渐成为表示“法律”的核心词汇。</w:t>
      </w:r>
    </w:p>
    <w:p w14:paraId="4907427B" w14:textId="6AC00A6C" w:rsidR="00147C10" w:rsidRPr="00814601" w:rsidRDefault="00147C10" w:rsidP="0081460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在科学领域，科学家也用</w:t>
      </w:r>
      <w:r>
        <w:rPr>
          <w:rFonts w:ascii="Times New Roman" w:eastAsia="宋体" w:hAnsi="Times New Roman" w:cs="Times New Roman" w:hint="eastAsia"/>
          <w:color w:val="000000" w:themeColor="text1"/>
          <w:szCs w:val="21"/>
        </w:rPr>
        <w:t>law</w:t>
      </w:r>
      <w:r>
        <w:rPr>
          <w:rFonts w:ascii="Times New Roman" w:eastAsia="宋体" w:hAnsi="Times New Roman" w:cs="Times New Roman" w:hint="eastAsia"/>
          <w:color w:val="000000" w:themeColor="text1"/>
          <w:szCs w:val="21"/>
        </w:rPr>
        <w:t>（法律）来类比“客观的、普遍的规律”，如</w:t>
      </w:r>
      <w:r w:rsidRPr="00147C10">
        <w:rPr>
          <w:rFonts w:ascii="Times New Roman" w:eastAsia="宋体" w:hAnsi="Times New Roman" w:cs="Times New Roman" w:hint="eastAsia"/>
          <w:color w:val="000000" w:themeColor="text1"/>
          <w:szCs w:val="21"/>
        </w:rPr>
        <w:t>牛顿</w:t>
      </w:r>
      <w:r>
        <w:rPr>
          <w:rFonts w:ascii="Times New Roman" w:eastAsia="宋体" w:hAnsi="Times New Roman" w:cs="Times New Roman" w:hint="eastAsia"/>
          <w:color w:val="000000" w:themeColor="text1"/>
          <w:szCs w:val="21"/>
        </w:rPr>
        <w:t>就</w:t>
      </w:r>
      <w:r w:rsidRPr="00147C10">
        <w:rPr>
          <w:rFonts w:ascii="Times New Roman" w:eastAsia="宋体" w:hAnsi="Times New Roman" w:cs="Times New Roman" w:hint="eastAsia"/>
          <w:color w:val="000000" w:themeColor="text1"/>
          <w:szCs w:val="21"/>
        </w:rPr>
        <w:t>用</w:t>
      </w:r>
      <w:r>
        <w:rPr>
          <w:rFonts w:ascii="Times New Roman" w:eastAsia="宋体" w:hAnsi="Times New Roman" w:cs="Times New Roman" w:hint="eastAsia"/>
          <w:color w:val="000000" w:themeColor="text1"/>
          <w:szCs w:val="21"/>
        </w:rPr>
        <w:t>“</w:t>
      </w:r>
      <w:r w:rsidRPr="00147C10">
        <w:rPr>
          <w:rFonts w:ascii="Times New Roman" w:eastAsia="宋体" w:hAnsi="Times New Roman" w:cs="Times New Roman" w:hint="eastAsia"/>
          <w:color w:val="000000" w:themeColor="text1"/>
          <w:szCs w:val="21"/>
        </w:rPr>
        <w:t>laws of nature</w:t>
      </w:r>
      <w:r>
        <w:rPr>
          <w:rFonts w:ascii="Times New Roman" w:eastAsia="宋体" w:hAnsi="Times New Roman" w:cs="Times New Roman" w:hint="eastAsia"/>
          <w:color w:val="000000" w:themeColor="text1"/>
          <w:szCs w:val="21"/>
        </w:rPr>
        <w:t>”</w:t>
      </w:r>
      <w:r w:rsidRPr="00147C10">
        <w:rPr>
          <w:rFonts w:ascii="Times New Roman" w:eastAsia="宋体" w:hAnsi="Times New Roman" w:cs="Times New Roman" w:hint="eastAsia"/>
          <w:color w:val="000000" w:themeColor="text1"/>
          <w:szCs w:val="21"/>
        </w:rPr>
        <w:t>（自然法则）描述物理规律</w:t>
      </w:r>
      <w:r>
        <w:rPr>
          <w:rFonts w:ascii="Times New Roman" w:eastAsia="宋体" w:hAnsi="Times New Roman" w:cs="Times New Roman" w:hint="eastAsia"/>
          <w:color w:val="000000" w:themeColor="text1"/>
          <w:szCs w:val="21"/>
        </w:rPr>
        <w:t>。</w:t>
      </w:r>
    </w:p>
    <w:p w14:paraId="443E92EA" w14:textId="3DBCF968" w:rsidR="004B1643" w:rsidRDefault="004B1643" w:rsidP="006C381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law</w:t>
      </w:r>
      <w:r>
        <w:rPr>
          <w:rFonts w:ascii="Times New Roman" w:eastAsia="宋体" w:hAnsi="Times New Roman" w:cs="Times New Roman" w:hint="eastAsia"/>
          <w:color w:val="000000" w:themeColor="text1"/>
          <w:szCs w:val="21"/>
        </w:rPr>
        <w:t>：</w:t>
      </w:r>
      <w:r w:rsidR="00147C10">
        <w:rPr>
          <w:rFonts w:ascii="Times New Roman" w:eastAsia="宋体" w:hAnsi="Times New Roman" w:cs="Times New Roman" w:hint="eastAsia"/>
          <w:color w:val="000000" w:themeColor="text1"/>
          <w:szCs w:val="21"/>
        </w:rPr>
        <w:t>[</w:t>
      </w:r>
      <w:r w:rsidR="00147C10" w:rsidRPr="00147C10">
        <w:rPr>
          <w:rFonts w:ascii="Times New Roman" w:eastAsia="宋体" w:hAnsi="Times New Roman" w:cs="Times New Roman"/>
          <w:color w:val="000000" w:themeColor="text1"/>
          <w:szCs w:val="21"/>
        </w:rPr>
        <w:t>lɔː</w:t>
      </w:r>
      <w:r w:rsidR="00147C10">
        <w:rPr>
          <w:rFonts w:ascii="Times New Roman" w:eastAsia="宋体" w:hAnsi="Times New Roman" w:cs="Times New Roman" w:hint="eastAsia"/>
          <w:color w:val="000000" w:themeColor="text1"/>
          <w:szCs w:val="21"/>
        </w:rPr>
        <w:t>] n.</w:t>
      </w:r>
      <w:r w:rsidR="00147C10">
        <w:rPr>
          <w:rFonts w:ascii="Times New Roman" w:eastAsia="宋体" w:hAnsi="Times New Roman" w:cs="Times New Roman" w:hint="eastAsia"/>
          <w:color w:val="000000" w:themeColor="text1"/>
          <w:szCs w:val="21"/>
        </w:rPr>
        <w:t>法律，法则，规则</w:t>
      </w:r>
    </w:p>
    <w:p w14:paraId="5022EB71" w14:textId="6A17EC25" w:rsidR="004B1643" w:rsidRPr="003A5554" w:rsidRDefault="004B1643" w:rsidP="006C381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lay</w:t>
      </w:r>
      <w:r>
        <w:rPr>
          <w:rFonts w:ascii="Times New Roman" w:eastAsia="宋体" w:hAnsi="Times New Roman" w:cs="Times New Roman" w:hint="eastAsia"/>
          <w:color w:val="000000" w:themeColor="text1"/>
          <w:szCs w:val="21"/>
        </w:rPr>
        <w:t>：</w:t>
      </w:r>
      <w:r w:rsidR="00147C10">
        <w:rPr>
          <w:rFonts w:ascii="Times New Roman" w:eastAsia="宋体" w:hAnsi="Times New Roman" w:cs="Times New Roman" w:hint="eastAsia"/>
          <w:color w:val="000000" w:themeColor="text1"/>
          <w:szCs w:val="21"/>
        </w:rPr>
        <w:t>[</w:t>
      </w:r>
      <w:r w:rsidR="00147C10" w:rsidRPr="00147C10">
        <w:rPr>
          <w:rFonts w:ascii="Times New Roman" w:eastAsia="宋体" w:hAnsi="Times New Roman" w:cs="Times New Roman"/>
          <w:color w:val="000000" w:themeColor="text1"/>
          <w:szCs w:val="21"/>
        </w:rPr>
        <w:t>leɪ</w:t>
      </w:r>
      <w:r w:rsidR="00147C10">
        <w:rPr>
          <w:rFonts w:ascii="Times New Roman" w:eastAsia="宋体" w:hAnsi="Times New Roman" w:cs="Times New Roman" w:hint="eastAsia"/>
          <w:color w:val="000000" w:themeColor="text1"/>
          <w:szCs w:val="21"/>
        </w:rPr>
        <w:t>] vt.</w:t>
      </w:r>
      <w:r w:rsidR="00147C10">
        <w:rPr>
          <w:rFonts w:ascii="Times New Roman" w:eastAsia="宋体" w:hAnsi="Times New Roman" w:cs="Times New Roman" w:hint="eastAsia"/>
          <w:color w:val="000000" w:themeColor="text1"/>
          <w:szCs w:val="21"/>
        </w:rPr>
        <w:t>安放，摆放，放置，铺设</w:t>
      </w:r>
    </w:p>
    <w:p w14:paraId="2F175380" w14:textId="170FFAA8" w:rsidR="009063B3" w:rsidRPr="00E52A67" w:rsidRDefault="009063B3" w:rsidP="009063B3">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lastRenderedPageBreak/>
        <w:t>leg-</w:t>
      </w:r>
      <w:r>
        <w:rPr>
          <w:rFonts w:ascii="Times New Roman" w:eastAsia="宋体" w:hAnsi="Times New Roman" w:cs="Times New Roman" w:hint="eastAsia"/>
          <w:b w:val="0"/>
          <w:color w:val="000000" w:themeColor="text1"/>
          <w:sz w:val="21"/>
          <w:szCs w:val="21"/>
          <w:shd w:val="clear" w:color="auto" w:fill="FFFFFF"/>
        </w:rPr>
        <w:t>（法律）：</w:t>
      </w:r>
      <w:r w:rsidR="000342DE">
        <w:rPr>
          <w:rFonts w:ascii="Times New Roman" w:eastAsia="宋体" w:hAnsi="Times New Roman" w:cs="Times New Roman" w:hint="eastAsia"/>
          <w:b w:val="0"/>
          <w:color w:val="000000" w:themeColor="text1"/>
          <w:sz w:val="21"/>
          <w:szCs w:val="21"/>
          <w:shd w:val="clear" w:color="auto" w:fill="FFFFFF"/>
        </w:rPr>
        <w:t>收</w:t>
      </w:r>
      <w:r>
        <w:rPr>
          <w:rFonts w:ascii="Times New Roman" w:eastAsia="宋体" w:hAnsi="Times New Roman" w:cs="Times New Roman" w:hint="eastAsia"/>
          <w:b w:val="0"/>
          <w:color w:val="000000" w:themeColor="text1"/>
          <w:sz w:val="21"/>
          <w:szCs w:val="21"/>
          <w:shd w:val="clear" w:color="auto" w:fill="FFFFFF"/>
        </w:rPr>
        <w:t>集到一起的规则</w:t>
      </w:r>
    </w:p>
    <w:p w14:paraId="2CEB226A" w14:textId="1540CEFD" w:rsidR="009063B3" w:rsidRDefault="009063B3" w:rsidP="009063B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古罗马早期并没有系统的成文法，在进行司法活动时主要依据的是不成文的习惯法。贵族们常常操纵司法权，对习惯法进行随意解读，引发平民不满。</w:t>
      </w:r>
      <w:r w:rsidRPr="00E52A67">
        <w:rPr>
          <w:rFonts w:ascii="Times New Roman" w:eastAsia="宋体" w:hAnsi="Times New Roman" w:cs="Times New Roman" w:hint="eastAsia"/>
          <w:color w:val="000000" w:themeColor="text1"/>
          <w:szCs w:val="21"/>
        </w:rPr>
        <w:t>平民们为了改变这种不平等的地位，主动组织起来，向政府施加压力</w:t>
      </w:r>
      <w:r>
        <w:rPr>
          <w:rFonts w:ascii="Times New Roman" w:eastAsia="宋体" w:hAnsi="Times New Roman" w:cs="Times New Roman" w:hint="eastAsia"/>
          <w:color w:val="000000" w:themeColor="text1"/>
          <w:szCs w:val="21"/>
        </w:rPr>
        <w:t>，</w:t>
      </w:r>
      <w:r w:rsidRPr="00E52A67">
        <w:rPr>
          <w:rFonts w:ascii="Times New Roman" w:eastAsia="宋体" w:hAnsi="Times New Roman" w:cs="Times New Roman" w:hint="eastAsia"/>
          <w:color w:val="000000" w:themeColor="text1"/>
          <w:szCs w:val="21"/>
        </w:rPr>
        <w:t>要求政府编纂成文法。</w:t>
      </w:r>
      <w:r>
        <w:rPr>
          <w:rFonts w:ascii="Times New Roman" w:eastAsia="宋体" w:hAnsi="Times New Roman" w:cs="Times New Roman" w:hint="eastAsia"/>
          <w:color w:val="000000" w:themeColor="text1"/>
          <w:szCs w:val="21"/>
        </w:rPr>
        <w:t>最终迫使元老院将零散的习惯法编撰成文，形成</w:t>
      </w:r>
      <w:r>
        <w:rPr>
          <w:rFonts w:ascii="Times New Roman" w:eastAsia="宋体" w:hAnsi="Times New Roman" w:cs="Times New Roman" w:hint="eastAsia"/>
          <w:color w:val="000000" w:themeColor="text1"/>
          <w:szCs w:val="21"/>
        </w:rPr>
        <w:t>1</w:t>
      </w:r>
      <w:r>
        <w:rPr>
          <w:rFonts w:ascii="Times New Roman" w:eastAsia="宋体" w:hAnsi="Times New Roman" w:cs="Times New Roman"/>
          <w:color w:val="000000" w:themeColor="text1"/>
          <w:szCs w:val="21"/>
        </w:rPr>
        <w:t>2</w:t>
      </w:r>
      <w:r>
        <w:rPr>
          <w:rFonts w:ascii="Times New Roman" w:eastAsia="宋体" w:hAnsi="Times New Roman" w:cs="Times New Roman" w:hint="eastAsia"/>
          <w:color w:val="000000" w:themeColor="text1"/>
          <w:szCs w:val="21"/>
        </w:rPr>
        <w:t>条法律，刻在铜柱上，立于罗马广场，这就是所谓的《十二铜表法》。</w:t>
      </w:r>
    </w:p>
    <w:p w14:paraId="53941496" w14:textId="4921E233" w:rsidR="009063B3" w:rsidRDefault="009063B3" w:rsidP="009063B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英语中表示“法律”的词根</w:t>
      </w:r>
      <w:r>
        <w:rPr>
          <w:rFonts w:ascii="Times New Roman" w:eastAsia="宋体" w:hAnsi="Times New Roman" w:cs="Times New Roman" w:hint="eastAsia"/>
          <w:color w:val="000000" w:themeColor="text1"/>
          <w:szCs w:val="21"/>
        </w:rPr>
        <w:t>leg-</w:t>
      </w:r>
      <w:r>
        <w:rPr>
          <w:rFonts w:ascii="Times New Roman" w:eastAsia="宋体" w:hAnsi="Times New Roman" w:cs="Times New Roman" w:hint="eastAsia"/>
          <w:color w:val="000000" w:themeColor="text1"/>
          <w:szCs w:val="21"/>
        </w:rPr>
        <w:t>和表示“采集、收集”的词根</w:t>
      </w:r>
      <w:r>
        <w:rPr>
          <w:rFonts w:ascii="Times New Roman" w:eastAsia="宋体" w:hAnsi="Times New Roman" w:cs="Times New Roman" w:hint="eastAsia"/>
          <w:color w:val="000000" w:themeColor="text1"/>
          <w:szCs w:val="21"/>
        </w:rPr>
        <w:t>leg-</w:t>
      </w:r>
      <w:r>
        <w:rPr>
          <w:rFonts w:ascii="Times New Roman" w:eastAsia="宋体" w:hAnsi="Times New Roman" w:cs="Times New Roman" w:hint="eastAsia"/>
          <w:color w:val="000000" w:themeColor="text1"/>
          <w:szCs w:val="21"/>
        </w:rPr>
        <w:t>拼写完全一样，很多词源学家认为，拉丁词根</w:t>
      </w:r>
      <w:r>
        <w:rPr>
          <w:rFonts w:ascii="Times New Roman" w:eastAsia="宋体" w:hAnsi="Times New Roman" w:cs="Times New Roman" w:hint="eastAsia"/>
          <w:color w:val="000000" w:themeColor="text1"/>
          <w:szCs w:val="21"/>
        </w:rPr>
        <w:t>leg-</w:t>
      </w:r>
      <w:r>
        <w:rPr>
          <w:rFonts w:ascii="Times New Roman" w:eastAsia="宋体" w:hAnsi="Times New Roman" w:cs="Times New Roman" w:hint="eastAsia"/>
          <w:color w:val="000000" w:themeColor="text1"/>
          <w:szCs w:val="21"/>
        </w:rPr>
        <w:t>（法律）</w:t>
      </w:r>
      <w:r w:rsidR="000342DE">
        <w:rPr>
          <w:rFonts w:ascii="Times New Roman" w:eastAsia="宋体" w:hAnsi="Times New Roman" w:cs="Times New Roman" w:hint="eastAsia"/>
          <w:color w:val="000000" w:themeColor="text1"/>
          <w:szCs w:val="21"/>
        </w:rPr>
        <w:t>与</w:t>
      </w: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leg-</w:t>
      </w:r>
      <w:r>
        <w:rPr>
          <w:rFonts w:ascii="Times New Roman" w:eastAsia="宋体" w:hAnsi="Times New Roman" w:cs="Times New Roman" w:hint="eastAsia"/>
          <w:color w:val="000000" w:themeColor="text1"/>
          <w:szCs w:val="21"/>
        </w:rPr>
        <w:t>（采集，收集）</w:t>
      </w:r>
      <w:r w:rsidR="000342DE">
        <w:rPr>
          <w:rFonts w:ascii="Times New Roman" w:eastAsia="宋体" w:hAnsi="Times New Roman" w:cs="Times New Roman" w:hint="eastAsia"/>
          <w:color w:val="000000" w:themeColor="text1"/>
          <w:szCs w:val="21"/>
        </w:rPr>
        <w:t>词源紧密相关</w:t>
      </w:r>
      <w:r>
        <w:rPr>
          <w:rFonts w:ascii="Times New Roman" w:eastAsia="宋体" w:hAnsi="Times New Roman" w:cs="Times New Roman" w:hint="eastAsia"/>
          <w:color w:val="000000" w:themeColor="text1"/>
          <w:szCs w:val="21"/>
        </w:rPr>
        <w:t>，字面意思就是“收集到一起的规则”，反映了古罗马人将零散的习惯法采集整理为成文法的历史。</w:t>
      </w:r>
    </w:p>
    <w:p w14:paraId="138A155D" w14:textId="0B3093F6" w:rsidR="009063B3" w:rsidRDefault="009063B3" w:rsidP="009063B3">
      <w:pPr>
        <w:spacing w:line="360" w:lineRule="auto"/>
        <w:ind w:firstLineChars="201" w:firstLine="422"/>
        <w:rPr>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leg-</w:t>
      </w:r>
      <w:r>
        <w:rPr>
          <w:rFonts w:ascii="Times New Roman" w:eastAsia="宋体" w:hAnsi="Times New Roman" w:cs="Times New Roman" w:hint="eastAsia"/>
          <w:color w:val="000000" w:themeColor="text1"/>
          <w:szCs w:val="21"/>
        </w:rPr>
        <w:t>（法律）衍生出大量与法律相关的单词，如</w:t>
      </w:r>
      <w:r>
        <w:rPr>
          <w:rFonts w:ascii="Times New Roman" w:eastAsia="宋体" w:hAnsi="Times New Roman" w:cs="Times New Roman" w:hint="eastAsia"/>
          <w:color w:val="000000" w:themeColor="text1"/>
          <w:szCs w:val="21"/>
        </w:rPr>
        <w:t>legal</w:t>
      </w:r>
      <w:r>
        <w:rPr>
          <w:rFonts w:ascii="Times New Roman" w:eastAsia="宋体" w:hAnsi="Times New Roman" w:cs="Times New Roman" w:hint="eastAsia"/>
          <w:color w:val="000000" w:themeColor="text1"/>
          <w:szCs w:val="21"/>
        </w:rPr>
        <w:t>（法律的</w:t>
      </w:r>
      <w:r w:rsidR="000342DE">
        <w:rPr>
          <w:rFonts w:ascii="Times New Roman" w:eastAsia="宋体" w:hAnsi="Times New Roman" w:cs="Times New Roman" w:hint="eastAsia"/>
          <w:color w:val="000000" w:themeColor="text1"/>
          <w:szCs w:val="21"/>
        </w:rPr>
        <w:t>，合法的</w:t>
      </w:r>
      <w:r>
        <w:rPr>
          <w:rFonts w:ascii="Times New Roman" w:eastAsia="宋体" w:hAnsi="Times New Roman" w:cs="Times New Roman" w:hint="eastAsia"/>
          <w:color w:val="000000" w:themeColor="text1"/>
          <w:szCs w:val="21"/>
        </w:rPr>
        <w:t>）、</w:t>
      </w:r>
      <w:r w:rsidR="000342DE">
        <w:rPr>
          <w:rFonts w:ascii="Times New Roman" w:eastAsia="宋体" w:hAnsi="Times New Roman" w:cs="Times New Roman" w:hint="eastAsia"/>
          <w:color w:val="000000" w:themeColor="text1"/>
          <w:szCs w:val="21"/>
        </w:rPr>
        <w:t>illegal</w:t>
      </w:r>
      <w:r w:rsidR="000342DE">
        <w:rPr>
          <w:rFonts w:ascii="Times New Roman" w:eastAsia="宋体" w:hAnsi="Times New Roman" w:cs="Times New Roman" w:hint="eastAsia"/>
          <w:color w:val="000000" w:themeColor="text1"/>
          <w:szCs w:val="21"/>
        </w:rPr>
        <w:t>（不合法的）</w:t>
      </w:r>
      <w:r>
        <w:rPr>
          <w:rFonts w:ascii="Times New Roman" w:eastAsia="宋体" w:hAnsi="Times New Roman" w:cs="Times New Roman" w:hint="eastAsia"/>
          <w:color w:val="000000" w:themeColor="text1"/>
          <w:szCs w:val="21"/>
        </w:rPr>
        <w:t>等。单词</w:t>
      </w:r>
      <w:r>
        <w:rPr>
          <w:rFonts w:ascii="Times New Roman" w:eastAsia="宋体" w:hAnsi="Times New Roman" w:cs="Times New Roman" w:hint="eastAsia"/>
          <w:color w:val="000000" w:themeColor="text1"/>
          <w:szCs w:val="21"/>
        </w:rPr>
        <w:t>loyal</w:t>
      </w:r>
      <w:r>
        <w:rPr>
          <w:rFonts w:ascii="Times New Roman" w:eastAsia="宋体" w:hAnsi="Times New Roman" w:cs="Times New Roman" w:hint="eastAsia"/>
          <w:color w:val="000000" w:themeColor="text1"/>
          <w:szCs w:val="21"/>
        </w:rPr>
        <w:t>（忠诚的）中的</w:t>
      </w:r>
      <w:r>
        <w:rPr>
          <w:rFonts w:ascii="Times New Roman" w:eastAsia="宋体" w:hAnsi="Times New Roman" w:cs="Times New Roman" w:hint="eastAsia"/>
          <w:color w:val="000000" w:themeColor="text1"/>
          <w:szCs w:val="21"/>
        </w:rPr>
        <w:t>loy-</w:t>
      </w:r>
      <w:r>
        <w:rPr>
          <w:rFonts w:ascii="Times New Roman" w:eastAsia="宋体" w:hAnsi="Times New Roman" w:cs="Times New Roman" w:hint="eastAsia"/>
          <w:color w:val="000000" w:themeColor="text1"/>
          <w:szCs w:val="21"/>
        </w:rPr>
        <w:t>其实是拉丁词根</w:t>
      </w:r>
      <w:r>
        <w:rPr>
          <w:rFonts w:ascii="Times New Roman" w:eastAsia="宋体" w:hAnsi="Times New Roman" w:cs="Times New Roman" w:hint="eastAsia"/>
          <w:color w:val="000000" w:themeColor="text1"/>
          <w:szCs w:val="21"/>
        </w:rPr>
        <w:t>leg-</w:t>
      </w:r>
      <w:r>
        <w:rPr>
          <w:rFonts w:ascii="Times New Roman" w:eastAsia="宋体" w:hAnsi="Times New Roman" w:cs="Times New Roman" w:hint="eastAsia"/>
          <w:color w:val="000000" w:themeColor="text1"/>
          <w:szCs w:val="21"/>
        </w:rPr>
        <w:t>（法律）的法语变体形式，</w:t>
      </w:r>
      <w:r w:rsidR="000342DE">
        <w:rPr>
          <w:rFonts w:ascii="Times New Roman" w:eastAsia="宋体" w:hAnsi="Times New Roman" w:cs="Times New Roman" w:hint="eastAsia"/>
          <w:color w:val="000000" w:themeColor="text1"/>
          <w:szCs w:val="21"/>
        </w:rPr>
        <w:t>整个单词的</w:t>
      </w:r>
      <w:r>
        <w:rPr>
          <w:rFonts w:ascii="Times New Roman" w:eastAsia="宋体" w:hAnsi="Times New Roman" w:cs="Times New Roman" w:hint="eastAsia"/>
          <w:color w:val="000000" w:themeColor="text1"/>
          <w:szCs w:val="21"/>
        </w:rPr>
        <w:t>字面意思就是“守法的”，</w:t>
      </w:r>
      <w:r w:rsidRPr="00C34623">
        <w:rPr>
          <w:rFonts w:hint="eastAsia"/>
          <w:szCs w:val="21"/>
        </w:rPr>
        <w:t>在中世纪时特指封臣“忠实履行对领主的法定义务”，因而引申出“忠诚</w:t>
      </w:r>
      <w:r w:rsidR="000342DE">
        <w:rPr>
          <w:rFonts w:hint="eastAsia"/>
          <w:szCs w:val="21"/>
        </w:rPr>
        <w:t>的</w:t>
      </w:r>
      <w:r w:rsidRPr="00C34623">
        <w:rPr>
          <w:rFonts w:hint="eastAsia"/>
          <w:szCs w:val="21"/>
        </w:rPr>
        <w:t>”之意。</w:t>
      </w:r>
    </w:p>
    <w:p w14:paraId="336246A9" w14:textId="77777777" w:rsidR="009063B3" w:rsidRDefault="009063B3" w:rsidP="009063B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leg-</w:t>
      </w:r>
      <w:r>
        <w:rPr>
          <w:rFonts w:ascii="Times New Roman" w:eastAsia="宋体" w:hAnsi="Times New Roman" w:cs="Times New Roman" w:hint="eastAsia"/>
          <w:color w:val="000000" w:themeColor="text1"/>
          <w:szCs w:val="21"/>
        </w:rPr>
        <w:t>：法律</w:t>
      </w:r>
    </w:p>
    <w:p w14:paraId="46C65553" w14:textId="74C1D1DA" w:rsidR="000342DE" w:rsidRPr="000342DE" w:rsidRDefault="000342DE" w:rsidP="000342DE">
      <w:pPr>
        <w:spacing w:line="360" w:lineRule="auto"/>
        <w:ind w:firstLineChars="201" w:firstLine="422"/>
        <w:rPr>
          <w:rFonts w:ascii="Times New Roman" w:eastAsia="宋体" w:hAnsi="Times New Roman" w:cs="Times New Roman"/>
          <w:color w:val="000000" w:themeColor="text1"/>
          <w:szCs w:val="21"/>
        </w:rPr>
      </w:pPr>
      <w:r w:rsidRPr="000342DE">
        <w:rPr>
          <w:rFonts w:ascii="Times New Roman" w:eastAsia="宋体" w:hAnsi="Times New Roman" w:cs="Times New Roman"/>
          <w:color w:val="000000" w:themeColor="text1"/>
          <w:szCs w:val="21"/>
        </w:rPr>
        <w:t>legal</w:t>
      </w:r>
      <w:r w:rsidRPr="000342DE">
        <w:rPr>
          <w:rFonts w:ascii="Times New Roman" w:eastAsia="宋体" w:hAnsi="Times New Roman" w:cs="Times New Roman"/>
          <w:color w:val="000000" w:themeColor="text1"/>
          <w:szCs w:val="21"/>
        </w:rPr>
        <w:t>：</w:t>
      </w:r>
      <w:r w:rsidRPr="000342DE">
        <w:rPr>
          <w:rFonts w:ascii="Times New Roman" w:eastAsia="宋体" w:hAnsi="Times New Roman" w:cs="Times New Roman"/>
          <w:color w:val="000000" w:themeColor="text1"/>
          <w:szCs w:val="21"/>
        </w:rPr>
        <w:t>[ˈliː</w:t>
      </w:r>
      <w:r w:rsidRPr="000342DE">
        <w:rPr>
          <w:rFonts w:ascii="Times New Roman" w:eastAsia="宋体" w:hAnsi="Times New Roman" w:cs="Times New Roman" w:hint="eastAsia"/>
          <w:color w:val="000000" w:themeColor="text1"/>
          <w:szCs w:val="21"/>
        </w:rPr>
        <w:t>ɡ</w:t>
      </w:r>
      <w:r w:rsidRPr="000342DE">
        <w:rPr>
          <w:rFonts w:ascii="Times New Roman" w:eastAsia="宋体" w:hAnsi="Times New Roman" w:cs="Times New Roman"/>
          <w:color w:val="000000" w:themeColor="text1"/>
          <w:szCs w:val="21"/>
        </w:rPr>
        <w:t>l] adj.</w:t>
      </w:r>
      <w:r w:rsidRPr="000342DE">
        <w:rPr>
          <w:rFonts w:ascii="Times New Roman" w:eastAsia="宋体" w:hAnsi="Times New Roman" w:cs="Times New Roman"/>
          <w:color w:val="000000" w:themeColor="text1"/>
          <w:szCs w:val="21"/>
        </w:rPr>
        <w:t>法律的；合法的；法定的</w:t>
      </w:r>
    </w:p>
    <w:p w14:paraId="2CE50C5D" w14:textId="4A9C9028" w:rsidR="000342DE" w:rsidRPr="000342DE" w:rsidRDefault="000342DE" w:rsidP="000342DE">
      <w:pPr>
        <w:spacing w:line="360" w:lineRule="auto"/>
        <w:ind w:firstLineChars="201" w:firstLine="422"/>
        <w:rPr>
          <w:rFonts w:ascii="Times New Roman" w:eastAsia="宋体" w:hAnsi="Times New Roman" w:cs="Times New Roman"/>
          <w:color w:val="000000" w:themeColor="text1"/>
          <w:szCs w:val="21"/>
        </w:rPr>
      </w:pPr>
      <w:r w:rsidRPr="000342DE">
        <w:rPr>
          <w:rFonts w:ascii="Times New Roman" w:eastAsia="宋体" w:hAnsi="Times New Roman" w:cs="Times New Roman"/>
          <w:color w:val="000000" w:themeColor="text1"/>
          <w:szCs w:val="21"/>
        </w:rPr>
        <w:t>illegal</w:t>
      </w:r>
      <w:r w:rsidRPr="000342DE">
        <w:rPr>
          <w:rFonts w:ascii="Times New Roman" w:eastAsia="宋体" w:hAnsi="Times New Roman" w:cs="Times New Roman"/>
          <w:color w:val="000000" w:themeColor="text1"/>
          <w:szCs w:val="21"/>
        </w:rPr>
        <w:t>：</w:t>
      </w:r>
      <w:r w:rsidRPr="000342DE">
        <w:rPr>
          <w:rFonts w:ascii="Times New Roman" w:eastAsia="宋体" w:hAnsi="Times New Roman" w:cs="Times New Roman"/>
          <w:color w:val="000000" w:themeColor="text1"/>
          <w:szCs w:val="21"/>
        </w:rPr>
        <w:t>[ɪˈliː</w:t>
      </w:r>
      <w:r w:rsidRPr="000342DE">
        <w:rPr>
          <w:rFonts w:ascii="Times New Roman" w:eastAsia="宋体" w:hAnsi="Times New Roman" w:cs="Times New Roman" w:hint="eastAsia"/>
          <w:color w:val="000000" w:themeColor="text1"/>
          <w:szCs w:val="21"/>
        </w:rPr>
        <w:t>ɡ</w:t>
      </w:r>
      <w:r w:rsidRPr="000342DE">
        <w:rPr>
          <w:rFonts w:ascii="Times New Roman" w:eastAsia="宋体" w:hAnsi="Times New Roman" w:cs="Times New Roman"/>
          <w:color w:val="000000" w:themeColor="text1"/>
          <w:szCs w:val="21"/>
        </w:rPr>
        <w:t>l] adj.</w:t>
      </w:r>
      <w:r w:rsidRPr="000342DE">
        <w:rPr>
          <w:rFonts w:ascii="Times New Roman" w:eastAsia="宋体" w:hAnsi="Times New Roman" w:cs="Times New Roman"/>
          <w:color w:val="000000" w:themeColor="text1"/>
          <w:szCs w:val="21"/>
        </w:rPr>
        <w:t>非法的；违法的</w:t>
      </w:r>
    </w:p>
    <w:p w14:paraId="62FFEA34" w14:textId="55DE57FB" w:rsidR="009063B3" w:rsidRDefault="009063B3" w:rsidP="009063B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loyal</w:t>
      </w:r>
      <w:r>
        <w:rPr>
          <w:rFonts w:ascii="Times New Roman" w:eastAsia="宋体" w:hAnsi="Times New Roman" w:cs="Times New Roman" w:hint="eastAsia"/>
          <w:color w:val="000000" w:themeColor="text1"/>
          <w:szCs w:val="21"/>
        </w:rPr>
        <w:t>：</w:t>
      </w:r>
      <w:r w:rsidRPr="00BC0CE9">
        <w:rPr>
          <w:rFonts w:ascii="Times New Roman" w:eastAsia="宋体" w:hAnsi="Times New Roman" w:cs="Times New Roman"/>
          <w:color w:val="000000" w:themeColor="text1"/>
          <w:szCs w:val="21"/>
        </w:rPr>
        <w:t>['lɔɪəl]</w:t>
      </w:r>
      <w:r w:rsidRPr="00BC0CE9">
        <w:rPr>
          <w:rFonts w:ascii="Times New Roman" w:eastAsia="宋体" w:hAnsi="Times New Roman" w:cs="Times New Roman" w:hint="eastAsia"/>
          <w:color w:val="000000" w:themeColor="text1"/>
          <w:szCs w:val="21"/>
        </w:rPr>
        <w:t>adj.</w:t>
      </w:r>
      <w:r w:rsidRPr="00BC0CE9">
        <w:rPr>
          <w:rFonts w:ascii="Times New Roman" w:eastAsia="宋体" w:hAnsi="Times New Roman" w:cs="Times New Roman" w:hint="eastAsia"/>
          <w:color w:val="000000" w:themeColor="text1"/>
          <w:szCs w:val="21"/>
        </w:rPr>
        <w:t>忠诚的，忠心的</w:t>
      </w:r>
    </w:p>
    <w:p w14:paraId="4CEE21D3" w14:textId="28D8DD72" w:rsidR="000342DE" w:rsidRPr="001C6CF3" w:rsidRDefault="000342DE" w:rsidP="009063B3">
      <w:pPr>
        <w:spacing w:line="360" w:lineRule="auto"/>
        <w:ind w:firstLineChars="201" w:firstLine="422"/>
        <w:rPr>
          <w:rFonts w:ascii="Times New Roman" w:eastAsia="宋体" w:hAnsi="Times New Roman" w:cs="Times New Roman"/>
          <w:color w:val="000000" w:themeColor="text1"/>
          <w:szCs w:val="21"/>
        </w:rPr>
      </w:pPr>
      <w:r w:rsidRPr="000342DE">
        <w:rPr>
          <w:rFonts w:ascii="Times New Roman" w:eastAsia="宋体" w:hAnsi="Times New Roman" w:cs="Times New Roman" w:hint="eastAsia"/>
          <w:color w:val="000000" w:themeColor="text1"/>
          <w:szCs w:val="21"/>
        </w:rPr>
        <w:t>loyalty</w:t>
      </w:r>
      <w:r w:rsidRPr="000342DE">
        <w:rPr>
          <w:rFonts w:ascii="Times New Roman" w:eastAsia="宋体" w:hAnsi="Times New Roman" w:cs="Times New Roman" w:hint="eastAsia"/>
          <w:color w:val="000000" w:themeColor="text1"/>
          <w:szCs w:val="21"/>
        </w:rPr>
        <w:t>：</w:t>
      </w:r>
      <w:r w:rsidRPr="000342DE">
        <w:rPr>
          <w:rFonts w:ascii="Times New Roman" w:eastAsia="宋体" w:hAnsi="Times New Roman" w:cs="Times New Roman"/>
          <w:color w:val="000000" w:themeColor="text1"/>
          <w:szCs w:val="21"/>
        </w:rPr>
        <w:t>[ˈlɔɪəlti] n.</w:t>
      </w:r>
      <w:r w:rsidRPr="000342DE">
        <w:rPr>
          <w:rFonts w:ascii="Times New Roman" w:eastAsia="宋体" w:hAnsi="Times New Roman" w:cs="Times New Roman" w:hint="eastAsia"/>
          <w:color w:val="000000" w:themeColor="text1"/>
          <w:szCs w:val="21"/>
        </w:rPr>
        <w:t>忠诚</w:t>
      </w:r>
      <w:r>
        <w:rPr>
          <w:rFonts w:ascii="Times New Roman" w:eastAsia="宋体" w:hAnsi="Times New Roman" w:cs="Times New Roman" w:hint="eastAsia"/>
          <w:color w:val="000000" w:themeColor="text1"/>
          <w:szCs w:val="21"/>
        </w:rPr>
        <w:t>，</w:t>
      </w:r>
      <w:r w:rsidRPr="000342DE">
        <w:rPr>
          <w:rFonts w:ascii="Times New Roman" w:eastAsia="宋体" w:hAnsi="Times New Roman" w:cs="Times New Roman" w:hint="eastAsia"/>
          <w:color w:val="000000" w:themeColor="text1"/>
          <w:szCs w:val="21"/>
        </w:rPr>
        <w:t>忠心</w:t>
      </w:r>
    </w:p>
    <w:p w14:paraId="6D5D7955" w14:textId="4265AE85" w:rsidR="00FC7A45" w:rsidRPr="00FC7A45" w:rsidRDefault="007723C6"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cause</w:t>
      </w:r>
      <w:r>
        <w:rPr>
          <w:rFonts w:ascii="Times New Roman" w:eastAsia="宋体" w:hAnsi="Times New Roman" w:cs="Times New Roman" w:hint="eastAsia"/>
          <w:b w:val="0"/>
          <w:color w:val="000000" w:themeColor="text1"/>
          <w:sz w:val="21"/>
          <w:szCs w:val="21"/>
          <w:shd w:val="clear" w:color="auto" w:fill="FFFFFF"/>
        </w:rPr>
        <w:t>（诉讼）：在法庭上辩论各自的理由</w:t>
      </w:r>
    </w:p>
    <w:p w14:paraId="2351992C" w14:textId="292B68FB" w:rsidR="007723C6" w:rsidRDefault="00FC7A45" w:rsidP="00D1532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古罗马</w:t>
      </w:r>
      <w:r w:rsidR="007723C6">
        <w:rPr>
          <w:rFonts w:ascii="Times New Roman" w:eastAsia="宋体" w:hAnsi="Times New Roman" w:cs="Times New Roman" w:hint="eastAsia"/>
          <w:color w:val="000000" w:themeColor="text1"/>
          <w:szCs w:val="21"/>
        </w:rPr>
        <w:t>法庭</w:t>
      </w:r>
      <w:r>
        <w:rPr>
          <w:rFonts w:ascii="Times New Roman" w:eastAsia="宋体" w:hAnsi="Times New Roman" w:cs="Times New Roman" w:hint="eastAsia"/>
          <w:color w:val="000000" w:themeColor="text1"/>
          <w:szCs w:val="21"/>
        </w:rPr>
        <w:t>实施公开审理</w:t>
      </w:r>
      <w:r w:rsidR="007723C6">
        <w:rPr>
          <w:rFonts w:ascii="Times New Roman" w:eastAsia="宋体" w:hAnsi="Times New Roman" w:cs="Times New Roman" w:hint="eastAsia"/>
          <w:color w:val="000000" w:themeColor="text1"/>
          <w:szCs w:val="21"/>
        </w:rPr>
        <w:t>和辩论</w:t>
      </w:r>
      <w:r>
        <w:rPr>
          <w:rFonts w:ascii="Times New Roman" w:eastAsia="宋体" w:hAnsi="Times New Roman" w:cs="Times New Roman" w:hint="eastAsia"/>
          <w:color w:val="000000" w:themeColor="text1"/>
          <w:szCs w:val="21"/>
        </w:rPr>
        <w:t>制度</w:t>
      </w:r>
      <w:r w:rsidR="007723C6">
        <w:rPr>
          <w:rFonts w:ascii="Times New Roman" w:eastAsia="宋体" w:hAnsi="Times New Roman" w:cs="Times New Roman" w:hint="eastAsia"/>
          <w:color w:val="000000" w:themeColor="text1"/>
          <w:szCs w:val="21"/>
        </w:rPr>
        <w:t>，</w:t>
      </w:r>
      <w:r w:rsidR="00085BC7">
        <w:rPr>
          <w:rFonts w:ascii="Times New Roman" w:eastAsia="宋体" w:hAnsi="Times New Roman" w:cs="Times New Roman" w:hint="eastAsia"/>
          <w:color w:val="000000" w:themeColor="text1"/>
          <w:szCs w:val="21"/>
        </w:rPr>
        <w:t>原被告双方</w:t>
      </w:r>
      <w:r w:rsidR="007723C6" w:rsidRPr="007723C6">
        <w:rPr>
          <w:rFonts w:ascii="Times New Roman" w:eastAsia="宋体" w:hAnsi="Times New Roman" w:cs="Times New Roman" w:hint="eastAsia"/>
          <w:color w:val="000000" w:themeColor="text1"/>
          <w:szCs w:val="21"/>
        </w:rPr>
        <w:t>需在法庭上陈述</w:t>
      </w:r>
      <w:r w:rsidR="007723C6">
        <w:rPr>
          <w:rFonts w:ascii="Times New Roman" w:eastAsia="宋体" w:hAnsi="Times New Roman" w:cs="Times New Roman" w:hint="eastAsia"/>
          <w:color w:val="000000" w:themeColor="text1"/>
          <w:szCs w:val="21"/>
        </w:rPr>
        <w:t>各自的理由</w:t>
      </w:r>
      <w:r w:rsidR="007723C6" w:rsidRPr="007723C6">
        <w:rPr>
          <w:rFonts w:ascii="Times New Roman" w:eastAsia="宋体" w:hAnsi="Times New Roman" w:cs="Times New Roman" w:hint="eastAsia"/>
          <w:color w:val="000000" w:themeColor="text1"/>
          <w:szCs w:val="21"/>
        </w:rPr>
        <w:t>以支持自己的诉求</w:t>
      </w:r>
      <w:r w:rsidR="00085BC7">
        <w:rPr>
          <w:rFonts w:ascii="Times New Roman" w:eastAsia="宋体" w:hAnsi="Times New Roman" w:cs="Times New Roman" w:hint="eastAsia"/>
          <w:color w:val="000000" w:themeColor="text1"/>
          <w:szCs w:val="21"/>
        </w:rPr>
        <w:t>，因此，法律诉讼的核心是“辩论理由”。英语单词</w:t>
      </w:r>
      <w:r w:rsidR="00085BC7">
        <w:rPr>
          <w:rFonts w:ascii="Times New Roman" w:eastAsia="宋体" w:hAnsi="Times New Roman" w:cs="Times New Roman" w:hint="eastAsia"/>
          <w:color w:val="000000" w:themeColor="text1"/>
          <w:szCs w:val="21"/>
        </w:rPr>
        <w:t>cause</w:t>
      </w:r>
      <w:r w:rsidR="00085BC7">
        <w:rPr>
          <w:rFonts w:ascii="Times New Roman" w:eastAsia="宋体" w:hAnsi="Times New Roman" w:cs="Times New Roman" w:hint="eastAsia"/>
          <w:color w:val="000000" w:themeColor="text1"/>
          <w:szCs w:val="21"/>
        </w:rPr>
        <w:t>就反映了古罗马司法制度的这种特征。</w:t>
      </w:r>
    </w:p>
    <w:p w14:paraId="07349DEA" w14:textId="3BB53FD9" w:rsidR="00085BC7" w:rsidRDefault="00085BC7" w:rsidP="00D1532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cause</w:t>
      </w:r>
      <w:r>
        <w:rPr>
          <w:rFonts w:ascii="Times New Roman" w:eastAsia="宋体" w:hAnsi="Times New Roman" w:cs="Times New Roman" w:hint="eastAsia"/>
          <w:color w:val="000000" w:themeColor="text1"/>
          <w:szCs w:val="21"/>
        </w:rPr>
        <w:t>来自拉丁语，本意是“原因，理由”。它派生出单词</w:t>
      </w:r>
      <w:r>
        <w:rPr>
          <w:rFonts w:ascii="Times New Roman" w:eastAsia="宋体" w:hAnsi="Times New Roman" w:cs="Times New Roman" w:hint="eastAsia"/>
          <w:color w:val="000000" w:themeColor="text1"/>
          <w:szCs w:val="21"/>
        </w:rPr>
        <w:t>because</w:t>
      </w:r>
      <w:r>
        <w:rPr>
          <w:rFonts w:ascii="Times New Roman" w:eastAsia="宋体" w:hAnsi="Times New Roman" w:cs="Times New Roman" w:hint="eastAsia"/>
          <w:color w:val="000000" w:themeColor="text1"/>
          <w:szCs w:val="21"/>
        </w:rPr>
        <w:t>，前面的</w:t>
      </w:r>
      <w:r>
        <w:rPr>
          <w:rFonts w:ascii="Times New Roman" w:eastAsia="宋体" w:hAnsi="Times New Roman" w:cs="Times New Roman" w:hint="eastAsia"/>
          <w:color w:val="000000" w:themeColor="text1"/>
          <w:szCs w:val="21"/>
        </w:rPr>
        <w:t>be-</w:t>
      </w:r>
      <w:r>
        <w:rPr>
          <w:rFonts w:ascii="Times New Roman" w:eastAsia="宋体" w:hAnsi="Times New Roman" w:cs="Times New Roman" w:hint="eastAsia"/>
          <w:color w:val="000000" w:themeColor="text1"/>
          <w:szCs w:val="21"/>
        </w:rPr>
        <w:t>等于介词</w:t>
      </w:r>
      <w:r>
        <w:rPr>
          <w:rFonts w:ascii="Times New Roman" w:eastAsia="宋体" w:hAnsi="Times New Roman" w:cs="Times New Roman" w:hint="eastAsia"/>
          <w:color w:val="000000" w:themeColor="text1"/>
          <w:szCs w:val="21"/>
        </w:rPr>
        <w:t>by</w:t>
      </w:r>
      <w:r>
        <w:rPr>
          <w:rFonts w:ascii="Times New Roman" w:eastAsia="宋体" w:hAnsi="Times New Roman" w:cs="Times New Roman" w:hint="eastAsia"/>
          <w:color w:val="000000" w:themeColor="text1"/>
          <w:szCs w:val="21"/>
        </w:rPr>
        <w:t>，后面的</w:t>
      </w:r>
      <w:r>
        <w:rPr>
          <w:rFonts w:ascii="Times New Roman" w:eastAsia="宋体" w:hAnsi="Times New Roman" w:cs="Times New Roman" w:hint="eastAsia"/>
          <w:color w:val="000000" w:themeColor="text1"/>
          <w:szCs w:val="21"/>
        </w:rPr>
        <w:t>cause</w:t>
      </w:r>
      <w:r>
        <w:rPr>
          <w:rFonts w:ascii="Times New Roman" w:eastAsia="宋体" w:hAnsi="Times New Roman" w:cs="Times New Roman" w:hint="eastAsia"/>
          <w:color w:val="000000" w:themeColor="text1"/>
          <w:szCs w:val="21"/>
        </w:rPr>
        <w:t>表示“原因，理由”，整个单词的字面意思就是“依据下面这个原因或理由”，所以就是“因为，由于”。</w:t>
      </w:r>
    </w:p>
    <w:p w14:paraId="5515B0F1" w14:textId="0BE7E6A9" w:rsidR="00085BC7" w:rsidRDefault="00085BC7" w:rsidP="00D1532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由于古罗马法律诉讼的核心是“辩论理由”，所以在司法领域，</w:t>
      </w:r>
      <w:r>
        <w:rPr>
          <w:rFonts w:ascii="Times New Roman" w:eastAsia="宋体" w:hAnsi="Times New Roman" w:cs="Times New Roman" w:hint="eastAsia"/>
          <w:color w:val="000000" w:themeColor="text1"/>
          <w:szCs w:val="21"/>
        </w:rPr>
        <w:t>cause</w:t>
      </w:r>
      <w:r>
        <w:rPr>
          <w:rFonts w:ascii="Times New Roman" w:eastAsia="宋体" w:hAnsi="Times New Roman" w:cs="Times New Roman" w:hint="eastAsia"/>
          <w:color w:val="000000" w:themeColor="text1"/>
          <w:szCs w:val="21"/>
        </w:rPr>
        <w:t>用作专业术语表示“诉讼”。在日常生活中，</w:t>
      </w:r>
      <w:r>
        <w:rPr>
          <w:rFonts w:ascii="Times New Roman" w:eastAsia="宋体" w:hAnsi="Times New Roman" w:cs="Times New Roman" w:hint="eastAsia"/>
          <w:color w:val="000000" w:themeColor="text1"/>
          <w:szCs w:val="21"/>
        </w:rPr>
        <w:t>cause</w:t>
      </w:r>
      <w:r>
        <w:rPr>
          <w:rFonts w:ascii="Times New Roman" w:eastAsia="宋体" w:hAnsi="Times New Roman" w:cs="Times New Roman" w:hint="eastAsia"/>
          <w:color w:val="000000" w:themeColor="text1"/>
          <w:szCs w:val="21"/>
        </w:rPr>
        <w:t>的这</w:t>
      </w:r>
      <w:r w:rsidR="001E33D7">
        <w:rPr>
          <w:rFonts w:ascii="Times New Roman" w:eastAsia="宋体" w:hAnsi="Times New Roman" w:cs="Times New Roman" w:hint="eastAsia"/>
          <w:color w:val="000000" w:themeColor="text1"/>
          <w:szCs w:val="21"/>
        </w:rPr>
        <w:t>个含义</w:t>
      </w:r>
      <w:r>
        <w:rPr>
          <w:rFonts w:ascii="Times New Roman" w:eastAsia="宋体" w:hAnsi="Times New Roman" w:cs="Times New Roman" w:hint="eastAsia"/>
          <w:color w:val="000000" w:themeColor="text1"/>
          <w:szCs w:val="21"/>
        </w:rPr>
        <w:t>很少见。但在一些派生词中，</w:t>
      </w:r>
      <w:r>
        <w:rPr>
          <w:rFonts w:ascii="Times New Roman" w:eastAsia="宋体" w:hAnsi="Times New Roman" w:cs="Times New Roman" w:hint="eastAsia"/>
          <w:color w:val="000000" w:themeColor="text1"/>
          <w:szCs w:val="21"/>
        </w:rPr>
        <w:t>cause</w:t>
      </w:r>
      <w:r>
        <w:rPr>
          <w:rFonts w:ascii="Times New Roman" w:eastAsia="宋体" w:hAnsi="Times New Roman" w:cs="Times New Roman" w:hint="eastAsia"/>
          <w:color w:val="000000" w:themeColor="text1"/>
          <w:szCs w:val="21"/>
        </w:rPr>
        <w:t>表示“诉讼”</w:t>
      </w:r>
      <w:r w:rsidR="001E33D7">
        <w:rPr>
          <w:rFonts w:ascii="Times New Roman" w:eastAsia="宋体" w:hAnsi="Times New Roman" w:cs="Times New Roman" w:hint="eastAsia"/>
          <w:color w:val="000000" w:themeColor="text1"/>
          <w:szCs w:val="21"/>
        </w:rPr>
        <w:t>的含义非常明显。</w:t>
      </w:r>
    </w:p>
    <w:p w14:paraId="0511E73A" w14:textId="006BCD16" w:rsidR="001E33D7" w:rsidRDefault="001E33D7" w:rsidP="00D1532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比如单词</w:t>
      </w:r>
      <w:r>
        <w:rPr>
          <w:rFonts w:ascii="Times New Roman" w:eastAsia="宋体" w:hAnsi="Times New Roman" w:cs="Times New Roman" w:hint="eastAsia"/>
          <w:color w:val="000000" w:themeColor="text1"/>
          <w:szCs w:val="21"/>
        </w:rPr>
        <w:t>accuse</w:t>
      </w:r>
      <w:r>
        <w:rPr>
          <w:rFonts w:ascii="Times New Roman" w:eastAsia="宋体" w:hAnsi="Times New Roman" w:cs="Times New Roman" w:hint="eastAsia"/>
          <w:color w:val="000000" w:themeColor="text1"/>
          <w:szCs w:val="21"/>
        </w:rPr>
        <w:t>（指控），前面的</w:t>
      </w:r>
      <w:r>
        <w:rPr>
          <w:rFonts w:ascii="Times New Roman" w:eastAsia="宋体" w:hAnsi="Times New Roman" w:cs="Times New Roman" w:hint="eastAsia"/>
          <w:color w:val="000000" w:themeColor="text1"/>
          <w:szCs w:val="21"/>
        </w:rPr>
        <w:t>ac-</w:t>
      </w:r>
      <w:r>
        <w:rPr>
          <w:rFonts w:ascii="Times New Roman" w:eastAsia="宋体" w:hAnsi="Times New Roman" w:cs="Times New Roman" w:hint="eastAsia"/>
          <w:color w:val="000000" w:themeColor="text1"/>
          <w:szCs w:val="21"/>
        </w:rPr>
        <w:t>等于常见前缀</w:t>
      </w:r>
      <w:r>
        <w:rPr>
          <w:rFonts w:ascii="Times New Roman" w:eastAsia="宋体" w:hAnsi="Times New Roman" w:cs="Times New Roman" w:hint="eastAsia"/>
          <w:color w:val="000000" w:themeColor="text1"/>
          <w:szCs w:val="21"/>
        </w:rPr>
        <w:t>ad-</w:t>
      </w:r>
      <w:r>
        <w:rPr>
          <w:rFonts w:ascii="Times New Roman" w:eastAsia="宋体" w:hAnsi="Times New Roman" w:cs="Times New Roman" w:hint="eastAsia"/>
          <w:color w:val="000000" w:themeColor="text1"/>
          <w:szCs w:val="21"/>
        </w:rPr>
        <w:t>表示“去，趋向”，</w:t>
      </w:r>
      <w:bookmarkStart w:id="418" w:name="OLE_LINK103"/>
      <w:r>
        <w:rPr>
          <w:rFonts w:ascii="Times New Roman" w:eastAsia="宋体" w:hAnsi="Times New Roman" w:cs="Times New Roman" w:hint="eastAsia"/>
          <w:color w:val="000000" w:themeColor="text1"/>
          <w:szCs w:val="21"/>
        </w:rPr>
        <w:t>后面的</w:t>
      </w:r>
      <w:r>
        <w:rPr>
          <w:rFonts w:ascii="Times New Roman" w:eastAsia="宋体" w:hAnsi="Times New Roman" w:cs="Times New Roman" w:hint="eastAsia"/>
          <w:color w:val="000000" w:themeColor="text1"/>
          <w:szCs w:val="21"/>
        </w:rPr>
        <w:t>-cuse</w:t>
      </w:r>
      <w:r>
        <w:rPr>
          <w:rFonts w:ascii="Times New Roman" w:eastAsia="宋体" w:hAnsi="Times New Roman" w:cs="Times New Roman" w:hint="eastAsia"/>
          <w:color w:val="000000" w:themeColor="text1"/>
          <w:szCs w:val="21"/>
        </w:rPr>
        <w:t>等于</w:t>
      </w:r>
      <w:r>
        <w:rPr>
          <w:rFonts w:ascii="Times New Roman" w:eastAsia="宋体" w:hAnsi="Times New Roman" w:cs="Times New Roman" w:hint="eastAsia"/>
          <w:color w:val="000000" w:themeColor="text1"/>
          <w:szCs w:val="21"/>
        </w:rPr>
        <w:t>cause</w:t>
      </w:r>
      <w:r>
        <w:rPr>
          <w:rFonts w:ascii="Times New Roman" w:eastAsia="宋体" w:hAnsi="Times New Roman" w:cs="Times New Roman" w:hint="eastAsia"/>
          <w:color w:val="000000" w:themeColor="text1"/>
          <w:szCs w:val="21"/>
        </w:rPr>
        <w:t>表示“诉讼”。整个单词的字面意思就是</w:t>
      </w:r>
      <w:bookmarkEnd w:id="418"/>
      <w:r>
        <w:rPr>
          <w:rFonts w:ascii="Times New Roman" w:eastAsia="宋体" w:hAnsi="Times New Roman" w:cs="Times New Roman" w:hint="eastAsia"/>
          <w:color w:val="000000" w:themeColor="text1"/>
          <w:szCs w:val="21"/>
        </w:rPr>
        <w:t>“去发起诉讼”，所以就是“指控，控告”，还可以引申表示“指责”，比如：</w:t>
      </w:r>
      <w:r w:rsidRPr="001E33D7">
        <w:rPr>
          <w:rFonts w:ascii="Times New Roman" w:eastAsia="宋体" w:hAnsi="Times New Roman" w:cs="Times New Roman" w:hint="eastAsia"/>
          <w:color w:val="000000" w:themeColor="text1"/>
          <w:szCs w:val="21"/>
        </w:rPr>
        <w:t>She accused him of lying.</w:t>
      </w:r>
      <w:r w:rsidRPr="001E33D7">
        <w:rPr>
          <w:rFonts w:ascii="Times New Roman" w:eastAsia="宋体" w:hAnsi="Times New Roman" w:cs="Times New Roman" w:hint="eastAsia"/>
          <w:color w:val="000000" w:themeColor="text1"/>
          <w:szCs w:val="21"/>
        </w:rPr>
        <w:t>她指责他说谎。</w:t>
      </w:r>
    </w:p>
    <w:p w14:paraId="288C09C8" w14:textId="2A4DA039" w:rsidR="001E33D7" w:rsidRDefault="001E33D7" w:rsidP="00D63CA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再看单词</w:t>
      </w:r>
      <w:r>
        <w:rPr>
          <w:rFonts w:ascii="Times New Roman" w:eastAsia="宋体" w:hAnsi="Times New Roman" w:cs="Times New Roman" w:hint="eastAsia"/>
          <w:color w:val="000000" w:themeColor="text1"/>
          <w:szCs w:val="21"/>
        </w:rPr>
        <w:t>excuse</w:t>
      </w:r>
      <w:r>
        <w:rPr>
          <w:rFonts w:ascii="Times New Roman" w:eastAsia="宋体" w:hAnsi="Times New Roman" w:cs="Times New Roman" w:hint="eastAsia"/>
          <w:color w:val="000000" w:themeColor="text1"/>
          <w:szCs w:val="21"/>
        </w:rPr>
        <w:t>，前缀</w:t>
      </w:r>
      <w:r>
        <w:rPr>
          <w:rFonts w:ascii="Times New Roman" w:eastAsia="宋体" w:hAnsi="Times New Roman" w:cs="Times New Roman" w:hint="eastAsia"/>
          <w:color w:val="000000" w:themeColor="text1"/>
          <w:szCs w:val="21"/>
        </w:rPr>
        <w:t>ex-</w:t>
      </w:r>
      <w:r>
        <w:rPr>
          <w:rFonts w:ascii="Times New Roman" w:eastAsia="宋体" w:hAnsi="Times New Roman" w:cs="Times New Roman" w:hint="eastAsia"/>
          <w:color w:val="000000" w:themeColor="text1"/>
          <w:szCs w:val="21"/>
        </w:rPr>
        <w:t>表示“向外，出来”，后面的</w:t>
      </w:r>
      <w:r>
        <w:rPr>
          <w:rFonts w:ascii="Times New Roman" w:eastAsia="宋体" w:hAnsi="Times New Roman" w:cs="Times New Roman" w:hint="eastAsia"/>
          <w:color w:val="000000" w:themeColor="text1"/>
          <w:szCs w:val="21"/>
        </w:rPr>
        <w:t>-cuse</w:t>
      </w:r>
      <w:r>
        <w:rPr>
          <w:rFonts w:ascii="Times New Roman" w:eastAsia="宋体" w:hAnsi="Times New Roman" w:cs="Times New Roman" w:hint="eastAsia"/>
          <w:color w:val="000000" w:themeColor="text1"/>
          <w:szCs w:val="21"/>
        </w:rPr>
        <w:t>等于</w:t>
      </w:r>
      <w:r>
        <w:rPr>
          <w:rFonts w:ascii="Times New Roman" w:eastAsia="宋体" w:hAnsi="Times New Roman" w:cs="Times New Roman" w:hint="eastAsia"/>
          <w:color w:val="000000" w:themeColor="text1"/>
          <w:szCs w:val="21"/>
        </w:rPr>
        <w:t>cause</w:t>
      </w:r>
      <w:r>
        <w:rPr>
          <w:rFonts w:ascii="Times New Roman" w:eastAsia="宋体" w:hAnsi="Times New Roman" w:cs="Times New Roman" w:hint="eastAsia"/>
          <w:color w:val="000000" w:themeColor="text1"/>
          <w:szCs w:val="21"/>
        </w:rPr>
        <w:t>表示“诉讼”。整个单词的字面意思就是“使逃脱诉讼”，引申为“使免遭指控或指责”，进一步引申为“宽恕，免除</w:t>
      </w:r>
      <w:r w:rsidR="00D63CA3">
        <w:rPr>
          <w:rFonts w:ascii="Times New Roman" w:eastAsia="宋体" w:hAnsi="Times New Roman" w:cs="Times New Roman" w:hint="eastAsia"/>
          <w:color w:val="000000" w:themeColor="text1"/>
          <w:szCs w:val="21"/>
        </w:rPr>
        <w:t>责任</w:t>
      </w:r>
      <w:r>
        <w:rPr>
          <w:rFonts w:ascii="Times New Roman" w:eastAsia="宋体" w:hAnsi="Times New Roman" w:cs="Times New Roman" w:hint="eastAsia"/>
          <w:color w:val="000000" w:themeColor="text1"/>
          <w:szCs w:val="21"/>
        </w:rPr>
        <w:t>”，</w:t>
      </w:r>
      <w:r w:rsidR="00D63CA3" w:rsidRPr="00D63CA3">
        <w:rPr>
          <w:rFonts w:ascii="Times New Roman" w:eastAsia="宋体" w:hAnsi="Times New Roman" w:cs="Times New Roman" w:hint="eastAsia"/>
          <w:color w:val="000000" w:themeColor="text1"/>
          <w:szCs w:val="21"/>
        </w:rPr>
        <w:t>She was excused from giving evidence because of her age.</w:t>
      </w:r>
      <w:r w:rsidR="00D63CA3" w:rsidRPr="00D63CA3">
        <w:rPr>
          <w:rFonts w:ascii="Times New Roman" w:eastAsia="宋体" w:hAnsi="Times New Roman" w:cs="Times New Roman" w:hint="eastAsia"/>
          <w:color w:val="000000" w:themeColor="text1"/>
          <w:szCs w:val="21"/>
        </w:rPr>
        <w:t>因年龄关系她获准不予作证。</w:t>
      </w:r>
      <w:r w:rsidR="00D63CA3">
        <w:rPr>
          <w:rFonts w:ascii="Times New Roman" w:eastAsia="宋体" w:hAnsi="Times New Roman" w:cs="Times New Roman" w:hint="eastAsia"/>
          <w:color w:val="000000" w:themeColor="text1"/>
          <w:szCs w:val="21"/>
        </w:rPr>
        <w:t>在日常生活中，人们常用</w:t>
      </w:r>
      <w:r w:rsidR="00D63CA3">
        <w:rPr>
          <w:rFonts w:ascii="Times New Roman" w:eastAsia="宋体" w:hAnsi="Times New Roman" w:cs="Times New Roman" w:hint="eastAsia"/>
          <w:color w:val="000000" w:themeColor="text1"/>
          <w:szCs w:val="21"/>
        </w:rPr>
        <w:t>excuse me</w:t>
      </w:r>
      <w:r w:rsidR="00D63CA3">
        <w:rPr>
          <w:rFonts w:ascii="Times New Roman" w:eastAsia="宋体" w:hAnsi="Times New Roman" w:cs="Times New Roman" w:hint="eastAsia"/>
          <w:color w:val="000000" w:themeColor="text1"/>
          <w:szCs w:val="21"/>
        </w:rPr>
        <w:t>（请原谅）来</w:t>
      </w:r>
      <w:r w:rsidR="005F2A85">
        <w:rPr>
          <w:rFonts w:ascii="Times New Roman" w:eastAsia="宋体" w:hAnsi="Times New Roman" w:cs="Times New Roman" w:hint="eastAsia"/>
          <w:color w:val="000000" w:themeColor="text1"/>
          <w:szCs w:val="21"/>
        </w:rPr>
        <w:t>表示礼貌的请求</w:t>
      </w:r>
      <w:r w:rsidR="00D63CA3">
        <w:rPr>
          <w:rFonts w:ascii="Times New Roman" w:eastAsia="宋体" w:hAnsi="Times New Roman" w:cs="Times New Roman" w:hint="eastAsia"/>
          <w:color w:val="000000" w:themeColor="text1"/>
          <w:szCs w:val="21"/>
        </w:rPr>
        <w:t>，比如：</w:t>
      </w:r>
      <w:r w:rsidR="00D63CA3" w:rsidRPr="00D63CA3">
        <w:rPr>
          <w:rFonts w:ascii="Times New Roman" w:eastAsia="宋体" w:hAnsi="Times New Roman" w:cs="Times New Roman"/>
          <w:color w:val="000000" w:themeColor="text1"/>
          <w:szCs w:val="21"/>
        </w:rPr>
        <w:t>Excuse me, could you let me through?</w:t>
      </w:r>
      <w:r w:rsidR="00D63CA3" w:rsidRPr="00D63CA3">
        <w:rPr>
          <w:rFonts w:ascii="Times New Roman" w:eastAsia="宋体" w:hAnsi="Times New Roman" w:cs="Times New Roman" w:hint="eastAsia"/>
          <w:color w:val="000000" w:themeColor="text1"/>
          <w:szCs w:val="21"/>
        </w:rPr>
        <w:t>对不起，能让我过去吗？</w:t>
      </w:r>
    </w:p>
    <w:p w14:paraId="77D290A0" w14:textId="44F5F0B1" w:rsidR="00D63CA3" w:rsidRDefault="00D63CA3" w:rsidP="00D63CA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excuse</w:t>
      </w:r>
      <w:r>
        <w:rPr>
          <w:rFonts w:ascii="Times New Roman" w:eastAsia="宋体" w:hAnsi="Times New Roman" w:cs="Times New Roman" w:hint="eastAsia"/>
          <w:color w:val="000000" w:themeColor="text1"/>
          <w:szCs w:val="21"/>
        </w:rPr>
        <w:t>还可以转作名词，向前引申表示“使人免遭指控或指责的手段或工具”，也就是“借口、理由”，比如：</w:t>
      </w:r>
      <w:r w:rsidRPr="00D63CA3">
        <w:rPr>
          <w:rFonts w:ascii="Times New Roman" w:eastAsia="宋体" w:hAnsi="Times New Roman" w:cs="Times New Roman" w:hint="eastAsia"/>
          <w:color w:val="000000" w:themeColor="text1"/>
          <w:szCs w:val="21"/>
        </w:rPr>
        <w:t>Late again! What's your excuse this time?</w:t>
      </w:r>
      <w:r w:rsidRPr="00D63CA3">
        <w:rPr>
          <w:rFonts w:ascii="Times New Roman" w:eastAsia="宋体" w:hAnsi="Times New Roman" w:cs="Times New Roman" w:hint="eastAsia"/>
          <w:color w:val="000000" w:themeColor="text1"/>
          <w:szCs w:val="21"/>
        </w:rPr>
        <w:t>又迟到了！你这次有什么借口？</w:t>
      </w:r>
    </w:p>
    <w:p w14:paraId="37F0B9B1" w14:textId="49816A39" w:rsidR="00D63CA3" w:rsidRPr="00D63CA3" w:rsidRDefault="00D63CA3" w:rsidP="00D63CA3">
      <w:pPr>
        <w:spacing w:line="360" w:lineRule="auto"/>
        <w:ind w:firstLineChars="201" w:firstLine="422"/>
        <w:rPr>
          <w:rFonts w:ascii="Times New Roman" w:eastAsia="宋体" w:hAnsi="Times New Roman" w:cs="Times New Roman"/>
          <w:color w:val="000000" w:themeColor="text1"/>
          <w:szCs w:val="21"/>
        </w:rPr>
      </w:pPr>
      <w:r w:rsidRPr="00D63CA3">
        <w:rPr>
          <w:rFonts w:ascii="Times New Roman" w:eastAsia="宋体" w:hAnsi="Times New Roman" w:cs="Times New Roman"/>
          <w:color w:val="000000" w:themeColor="text1"/>
          <w:szCs w:val="21"/>
        </w:rPr>
        <w:t>cause</w:t>
      </w:r>
      <w:r w:rsidRPr="00D63CA3">
        <w:rPr>
          <w:rFonts w:ascii="Times New Roman" w:eastAsia="宋体" w:hAnsi="Times New Roman" w:cs="Times New Roman"/>
          <w:color w:val="000000" w:themeColor="text1"/>
          <w:szCs w:val="21"/>
        </w:rPr>
        <w:t>：</w:t>
      </w:r>
      <w:r w:rsidRPr="00D63CA3">
        <w:rPr>
          <w:rFonts w:ascii="Times New Roman" w:eastAsia="宋体" w:hAnsi="Times New Roman" w:cs="Times New Roman"/>
          <w:color w:val="000000" w:themeColor="text1"/>
          <w:szCs w:val="21"/>
        </w:rPr>
        <w:t>[kɔːz] n.</w:t>
      </w:r>
      <w:r w:rsidRPr="00D63CA3">
        <w:rPr>
          <w:rFonts w:ascii="Times New Roman" w:eastAsia="宋体" w:hAnsi="Times New Roman" w:cs="Times New Roman"/>
          <w:color w:val="000000" w:themeColor="text1"/>
          <w:szCs w:val="21"/>
        </w:rPr>
        <w:t>原因；事业</w:t>
      </w:r>
      <w:r w:rsidRPr="00D63CA3">
        <w:rPr>
          <w:rFonts w:ascii="Times New Roman" w:eastAsia="宋体" w:hAnsi="Times New Roman" w:cs="Times New Roman"/>
          <w:color w:val="000000" w:themeColor="text1"/>
          <w:szCs w:val="21"/>
        </w:rPr>
        <w:t>vt.</w:t>
      </w:r>
      <w:r w:rsidRPr="00D63CA3">
        <w:rPr>
          <w:rFonts w:ascii="Times New Roman" w:eastAsia="宋体" w:hAnsi="Times New Roman" w:cs="Times New Roman"/>
          <w:color w:val="000000" w:themeColor="text1"/>
          <w:szCs w:val="21"/>
        </w:rPr>
        <w:t>引起；使遭受</w:t>
      </w:r>
    </w:p>
    <w:p w14:paraId="7CFEEB21" w14:textId="04D4D88A" w:rsidR="00D63CA3" w:rsidRPr="00D63CA3" w:rsidRDefault="00D63CA3" w:rsidP="00D63CA3">
      <w:pPr>
        <w:spacing w:line="360" w:lineRule="auto"/>
        <w:ind w:firstLineChars="201" w:firstLine="422"/>
        <w:rPr>
          <w:rFonts w:ascii="Times New Roman" w:eastAsia="宋体" w:hAnsi="Times New Roman" w:cs="Times New Roman"/>
          <w:color w:val="000000" w:themeColor="text1"/>
          <w:szCs w:val="21"/>
        </w:rPr>
      </w:pPr>
      <w:r w:rsidRPr="00D63CA3">
        <w:rPr>
          <w:rFonts w:ascii="Times New Roman" w:eastAsia="宋体" w:hAnsi="Times New Roman" w:cs="Times New Roman"/>
          <w:color w:val="000000" w:themeColor="text1"/>
          <w:szCs w:val="21"/>
        </w:rPr>
        <w:t>because</w:t>
      </w:r>
      <w:r w:rsidRPr="00D63CA3">
        <w:rPr>
          <w:rFonts w:ascii="Times New Roman" w:eastAsia="宋体" w:hAnsi="Times New Roman" w:cs="Times New Roman"/>
          <w:color w:val="000000" w:themeColor="text1"/>
          <w:szCs w:val="21"/>
        </w:rPr>
        <w:t>：</w:t>
      </w:r>
      <w:r w:rsidRPr="00D63CA3">
        <w:rPr>
          <w:rFonts w:ascii="Times New Roman" w:eastAsia="宋体" w:hAnsi="Times New Roman" w:cs="Times New Roman"/>
          <w:color w:val="000000" w:themeColor="text1"/>
          <w:szCs w:val="21"/>
        </w:rPr>
        <w:t>[bɪˈkəz] conj.</w:t>
      </w:r>
      <w:r w:rsidRPr="00D63CA3">
        <w:rPr>
          <w:rFonts w:ascii="Times New Roman" w:eastAsia="宋体" w:hAnsi="Times New Roman" w:cs="Times New Roman"/>
          <w:color w:val="000000" w:themeColor="text1"/>
          <w:szCs w:val="21"/>
        </w:rPr>
        <w:t>因为</w:t>
      </w:r>
      <w:r w:rsidRPr="00D63CA3">
        <w:rPr>
          <w:rFonts w:ascii="Times New Roman" w:eastAsia="宋体" w:hAnsi="Times New Roman" w:cs="Times New Roman" w:hint="eastAsia"/>
          <w:color w:val="000000" w:themeColor="text1"/>
          <w:szCs w:val="21"/>
        </w:rPr>
        <w:t>，由于</w:t>
      </w:r>
    </w:p>
    <w:p w14:paraId="3AF8F747" w14:textId="7483D2B6" w:rsidR="00D63CA3" w:rsidRPr="00D63CA3" w:rsidRDefault="00D63CA3" w:rsidP="00D63CA3">
      <w:pPr>
        <w:spacing w:line="360" w:lineRule="auto"/>
        <w:ind w:firstLineChars="201" w:firstLine="422"/>
        <w:rPr>
          <w:rFonts w:ascii="Times New Roman" w:eastAsia="宋体" w:hAnsi="Times New Roman" w:cs="Times New Roman"/>
          <w:color w:val="000000" w:themeColor="text1"/>
          <w:szCs w:val="21"/>
        </w:rPr>
      </w:pPr>
      <w:r w:rsidRPr="00D63CA3">
        <w:rPr>
          <w:rFonts w:ascii="Times New Roman" w:eastAsia="宋体" w:hAnsi="Times New Roman" w:cs="Times New Roman"/>
          <w:color w:val="000000" w:themeColor="text1"/>
          <w:szCs w:val="21"/>
        </w:rPr>
        <w:t>accuse</w:t>
      </w:r>
      <w:r w:rsidRPr="00D63CA3">
        <w:rPr>
          <w:rFonts w:ascii="Times New Roman" w:eastAsia="宋体" w:hAnsi="Times New Roman" w:cs="Times New Roman"/>
          <w:color w:val="000000" w:themeColor="text1"/>
          <w:szCs w:val="21"/>
        </w:rPr>
        <w:t>：</w:t>
      </w:r>
      <w:r w:rsidRPr="00D63CA3">
        <w:rPr>
          <w:rFonts w:ascii="Times New Roman" w:eastAsia="宋体" w:hAnsi="Times New Roman" w:cs="Times New Roman"/>
          <w:color w:val="000000" w:themeColor="text1"/>
          <w:szCs w:val="21"/>
        </w:rPr>
        <w:t>[əˈkjuːz] v</w:t>
      </w:r>
      <w:r w:rsidRPr="00D63CA3">
        <w:rPr>
          <w:rFonts w:ascii="Times New Roman" w:eastAsia="宋体" w:hAnsi="Times New Roman" w:cs="Times New Roman" w:hint="eastAsia"/>
          <w:color w:val="000000" w:themeColor="text1"/>
          <w:szCs w:val="21"/>
        </w:rPr>
        <w:t>t</w:t>
      </w:r>
      <w:r w:rsidRPr="00D63CA3">
        <w:rPr>
          <w:rFonts w:ascii="Times New Roman" w:eastAsia="宋体" w:hAnsi="Times New Roman" w:cs="Times New Roman"/>
          <w:color w:val="000000" w:themeColor="text1"/>
          <w:szCs w:val="21"/>
        </w:rPr>
        <w:t>.</w:t>
      </w:r>
      <w:r w:rsidRPr="00D63CA3">
        <w:rPr>
          <w:rFonts w:ascii="Times New Roman" w:eastAsia="宋体" w:hAnsi="Times New Roman" w:cs="Times New Roman"/>
          <w:color w:val="000000" w:themeColor="text1"/>
          <w:szCs w:val="21"/>
        </w:rPr>
        <w:t>控告，指控</w:t>
      </w:r>
      <w:r w:rsidRPr="00D63CA3">
        <w:rPr>
          <w:rFonts w:ascii="Times New Roman" w:eastAsia="宋体" w:hAnsi="Times New Roman" w:cs="Times New Roman" w:hint="eastAsia"/>
          <w:color w:val="000000" w:themeColor="text1"/>
          <w:szCs w:val="21"/>
        </w:rPr>
        <w:t>，指责</w:t>
      </w:r>
    </w:p>
    <w:p w14:paraId="7C18B056" w14:textId="1743769D" w:rsidR="00D63CA3" w:rsidRPr="00D63CA3" w:rsidRDefault="00D63CA3" w:rsidP="00D63CA3">
      <w:pPr>
        <w:spacing w:line="360" w:lineRule="auto"/>
        <w:ind w:firstLineChars="201" w:firstLine="422"/>
        <w:rPr>
          <w:rFonts w:ascii="Times New Roman" w:eastAsia="宋体" w:hAnsi="Times New Roman" w:cs="Times New Roman"/>
          <w:color w:val="000000" w:themeColor="text1"/>
          <w:szCs w:val="21"/>
        </w:rPr>
      </w:pPr>
      <w:r w:rsidRPr="00D63CA3">
        <w:rPr>
          <w:rFonts w:ascii="Times New Roman" w:eastAsia="宋体" w:hAnsi="Times New Roman" w:cs="Times New Roman"/>
          <w:color w:val="000000" w:themeColor="text1"/>
          <w:szCs w:val="21"/>
        </w:rPr>
        <w:t>excuse</w:t>
      </w:r>
      <w:r w:rsidRPr="00D63CA3">
        <w:rPr>
          <w:rFonts w:ascii="Times New Roman" w:eastAsia="宋体" w:hAnsi="Times New Roman" w:cs="Times New Roman"/>
          <w:color w:val="000000" w:themeColor="text1"/>
          <w:szCs w:val="21"/>
        </w:rPr>
        <w:t>：</w:t>
      </w:r>
      <w:r w:rsidRPr="00D63CA3">
        <w:rPr>
          <w:rFonts w:ascii="Times New Roman" w:eastAsia="宋体" w:hAnsi="Times New Roman" w:cs="Times New Roman"/>
          <w:color w:val="000000" w:themeColor="text1"/>
          <w:szCs w:val="21"/>
        </w:rPr>
        <w:t>[ɪkˈskjuːs] v</w:t>
      </w:r>
      <w:r w:rsidRPr="00D63CA3">
        <w:rPr>
          <w:rFonts w:ascii="Times New Roman" w:eastAsia="宋体" w:hAnsi="Times New Roman" w:cs="Times New Roman" w:hint="eastAsia"/>
          <w:color w:val="000000" w:themeColor="text1"/>
          <w:szCs w:val="21"/>
        </w:rPr>
        <w:t>t</w:t>
      </w:r>
      <w:r w:rsidRPr="00D63CA3">
        <w:rPr>
          <w:rFonts w:ascii="Times New Roman" w:eastAsia="宋体" w:hAnsi="Times New Roman" w:cs="Times New Roman"/>
          <w:color w:val="000000" w:themeColor="text1"/>
          <w:szCs w:val="21"/>
        </w:rPr>
        <w:t>.</w:t>
      </w:r>
      <w:r w:rsidRPr="00D63CA3">
        <w:rPr>
          <w:rFonts w:ascii="Times New Roman" w:eastAsia="宋体" w:hAnsi="Times New Roman" w:cs="Times New Roman"/>
          <w:color w:val="000000" w:themeColor="text1"/>
          <w:szCs w:val="21"/>
        </w:rPr>
        <w:t>原谅</w:t>
      </w:r>
      <w:r w:rsidRPr="00D63CA3">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宽恕，</w:t>
      </w:r>
      <w:r w:rsidRPr="00D63CA3">
        <w:rPr>
          <w:rFonts w:ascii="Times New Roman" w:eastAsia="宋体" w:hAnsi="Times New Roman" w:cs="Times New Roman" w:hint="eastAsia"/>
          <w:color w:val="000000" w:themeColor="text1"/>
          <w:szCs w:val="21"/>
        </w:rPr>
        <w:t>免除…的责任；为…辩解</w:t>
      </w:r>
      <w:r w:rsidRPr="00D63CA3">
        <w:rPr>
          <w:rFonts w:ascii="Times New Roman" w:eastAsia="宋体" w:hAnsi="Times New Roman" w:cs="Times New Roman"/>
          <w:color w:val="000000" w:themeColor="text1"/>
          <w:szCs w:val="21"/>
        </w:rPr>
        <w:t>n.</w:t>
      </w:r>
      <w:r w:rsidRPr="00D63CA3">
        <w:rPr>
          <w:rFonts w:ascii="Times New Roman" w:eastAsia="宋体" w:hAnsi="Times New Roman" w:cs="Times New Roman"/>
          <w:color w:val="000000" w:themeColor="text1"/>
          <w:szCs w:val="21"/>
        </w:rPr>
        <w:t>借口</w:t>
      </w:r>
      <w:r>
        <w:rPr>
          <w:rFonts w:ascii="Times New Roman" w:eastAsia="宋体" w:hAnsi="Times New Roman" w:cs="Times New Roman" w:hint="eastAsia"/>
          <w:color w:val="000000" w:themeColor="text1"/>
          <w:szCs w:val="21"/>
        </w:rPr>
        <w:t>，</w:t>
      </w:r>
      <w:r w:rsidRPr="00D63CA3">
        <w:rPr>
          <w:rFonts w:ascii="Times New Roman" w:eastAsia="宋体" w:hAnsi="Times New Roman" w:cs="Times New Roman"/>
          <w:color w:val="000000" w:themeColor="text1"/>
          <w:szCs w:val="21"/>
        </w:rPr>
        <w:t>理由</w:t>
      </w:r>
    </w:p>
    <w:p w14:paraId="68969690" w14:textId="3AC42291" w:rsidR="00EE639F" w:rsidRPr="00EE639F" w:rsidRDefault="00EE639F" w:rsidP="00EE639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EE639F">
        <w:rPr>
          <w:rFonts w:ascii="Times New Roman" w:eastAsia="宋体" w:hAnsi="Times New Roman" w:cs="Times New Roman" w:hint="eastAsia"/>
          <w:b w:val="0"/>
          <w:color w:val="000000" w:themeColor="text1"/>
          <w:sz w:val="21"/>
          <w:szCs w:val="21"/>
          <w:shd w:val="clear" w:color="auto" w:fill="FFFFFF"/>
        </w:rPr>
        <w:t>answer</w:t>
      </w:r>
      <w:r w:rsidRPr="00EE639F">
        <w:rPr>
          <w:rFonts w:ascii="Times New Roman" w:eastAsia="宋体" w:hAnsi="Times New Roman" w:cs="Times New Roman" w:hint="eastAsia"/>
          <w:b w:val="0"/>
          <w:color w:val="000000" w:themeColor="text1"/>
          <w:sz w:val="21"/>
          <w:szCs w:val="21"/>
          <w:shd w:val="clear" w:color="auto" w:fill="FFFFFF"/>
        </w:rPr>
        <w:t>（回答）：对指控的郑重回应</w:t>
      </w:r>
    </w:p>
    <w:p w14:paraId="672B9659" w14:textId="1B3E4D75" w:rsidR="00EE639F" w:rsidRDefault="00C353D2" w:rsidP="00D1532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西方人自古以来非常看重誓言。</w:t>
      </w:r>
      <w:r w:rsidRPr="00C353D2">
        <w:rPr>
          <w:rFonts w:ascii="Times New Roman" w:eastAsia="宋体" w:hAnsi="Times New Roman" w:cs="Times New Roman" w:hint="eastAsia"/>
          <w:color w:val="000000" w:themeColor="text1"/>
          <w:szCs w:val="21"/>
        </w:rPr>
        <w:t>在古代西方的法庭上，宣誓</w:t>
      </w:r>
      <w:r>
        <w:rPr>
          <w:rFonts w:ascii="Times New Roman" w:eastAsia="宋体" w:hAnsi="Times New Roman" w:cs="Times New Roman" w:hint="eastAsia"/>
          <w:color w:val="000000" w:themeColor="text1"/>
          <w:szCs w:val="21"/>
        </w:rPr>
        <w:t>是一个非常重要的环节，</w:t>
      </w:r>
      <w:r w:rsidRPr="00C353D2">
        <w:rPr>
          <w:rFonts w:ascii="Times New Roman" w:eastAsia="宋体" w:hAnsi="Times New Roman" w:cs="Times New Roman" w:hint="eastAsia"/>
          <w:color w:val="000000" w:themeColor="text1"/>
          <w:szCs w:val="21"/>
        </w:rPr>
        <w:t>证人作证、原告被告的申辩都要进行宣誓。</w:t>
      </w: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answer</w:t>
      </w:r>
      <w:r>
        <w:rPr>
          <w:rFonts w:ascii="Times New Roman" w:eastAsia="宋体" w:hAnsi="Times New Roman" w:cs="Times New Roman" w:hint="eastAsia"/>
          <w:color w:val="000000" w:themeColor="text1"/>
          <w:szCs w:val="21"/>
        </w:rPr>
        <w:t>（回答）的词源就反映了古代西方法庭的这种制度要求。</w:t>
      </w:r>
    </w:p>
    <w:p w14:paraId="4B98C5FB" w14:textId="1345BBC9" w:rsidR="00C353D2" w:rsidRDefault="00C353D2" w:rsidP="00D1532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answer</w:t>
      </w:r>
      <w:r>
        <w:rPr>
          <w:rFonts w:ascii="Times New Roman" w:eastAsia="宋体" w:hAnsi="Times New Roman" w:cs="Times New Roman" w:hint="eastAsia"/>
          <w:color w:val="000000" w:themeColor="text1"/>
          <w:szCs w:val="21"/>
        </w:rPr>
        <w:t>（回答）来自英语本族语，前面的</w:t>
      </w:r>
      <w:r>
        <w:rPr>
          <w:rFonts w:ascii="Times New Roman" w:eastAsia="宋体" w:hAnsi="Times New Roman" w:cs="Times New Roman" w:hint="eastAsia"/>
          <w:color w:val="000000" w:themeColor="text1"/>
          <w:szCs w:val="21"/>
        </w:rPr>
        <w:t>an-</w:t>
      </w:r>
      <w:r>
        <w:rPr>
          <w:rFonts w:ascii="Times New Roman" w:eastAsia="宋体" w:hAnsi="Times New Roman" w:cs="Times New Roman" w:hint="eastAsia"/>
          <w:color w:val="000000" w:themeColor="text1"/>
          <w:szCs w:val="21"/>
        </w:rPr>
        <w:t>等同于前缀</w:t>
      </w:r>
      <w:r>
        <w:rPr>
          <w:rFonts w:ascii="Times New Roman" w:eastAsia="宋体" w:hAnsi="Times New Roman" w:cs="Times New Roman" w:hint="eastAsia"/>
          <w:color w:val="000000" w:themeColor="text1"/>
          <w:szCs w:val="21"/>
        </w:rPr>
        <w:t>anti-</w:t>
      </w:r>
      <w:r>
        <w:rPr>
          <w:rFonts w:ascii="Times New Roman" w:eastAsia="宋体" w:hAnsi="Times New Roman" w:cs="Times New Roman" w:hint="eastAsia"/>
          <w:color w:val="000000" w:themeColor="text1"/>
          <w:szCs w:val="21"/>
        </w:rPr>
        <w:t>（正对着）同源，后面的</w:t>
      </w:r>
      <w:r>
        <w:rPr>
          <w:rFonts w:ascii="Times New Roman" w:eastAsia="宋体" w:hAnsi="Times New Roman" w:cs="Times New Roman" w:hint="eastAsia"/>
          <w:color w:val="000000" w:themeColor="text1"/>
          <w:szCs w:val="21"/>
        </w:rPr>
        <w:t>swer</w:t>
      </w:r>
      <w:r>
        <w:rPr>
          <w:rFonts w:ascii="Times New Roman" w:eastAsia="宋体" w:hAnsi="Times New Roman" w:cs="Times New Roman" w:hint="eastAsia"/>
          <w:color w:val="000000" w:themeColor="text1"/>
          <w:szCs w:val="21"/>
        </w:rPr>
        <w:t>等于单词</w:t>
      </w:r>
      <w:r>
        <w:rPr>
          <w:rFonts w:ascii="Times New Roman" w:eastAsia="宋体" w:hAnsi="Times New Roman" w:cs="Times New Roman" w:hint="eastAsia"/>
          <w:color w:val="000000" w:themeColor="text1"/>
          <w:szCs w:val="21"/>
        </w:rPr>
        <w:t>swear</w:t>
      </w:r>
      <w:r>
        <w:rPr>
          <w:rFonts w:ascii="Times New Roman" w:eastAsia="宋体" w:hAnsi="Times New Roman" w:cs="Times New Roman" w:hint="eastAsia"/>
          <w:color w:val="000000" w:themeColor="text1"/>
          <w:szCs w:val="21"/>
        </w:rPr>
        <w:t>（发誓），整个单词的字面意思是“针对某事发誓”，原本是个法律领域的专业术语，表示在法庭上针对某项指控做出郑重</w:t>
      </w:r>
      <w:r w:rsidR="002306D1">
        <w:rPr>
          <w:rFonts w:ascii="Times New Roman" w:eastAsia="宋体" w:hAnsi="Times New Roman" w:cs="Times New Roman" w:hint="eastAsia"/>
          <w:color w:val="000000" w:themeColor="text1"/>
          <w:szCs w:val="21"/>
        </w:rPr>
        <w:t>回应</w:t>
      </w:r>
      <w:r>
        <w:rPr>
          <w:rFonts w:ascii="Times New Roman" w:eastAsia="宋体" w:hAnsi="Times New Roman" w:cs="Times New Roman" w:hint="eastAsia"/>
          <w:color w:val="000000" w:themeColor="text1"/>
          <w:szCs w:val="21"/>
        </w:rPr>
        <w:t>。</w:t>
      </w:r>
    </w:p>
    <w:p w14:paraId="4FA79E85" w14:textId="322830B4" w:rsidR="00C353D2" w:rsidRDefault="00C353D2" w:rsidP="00D1532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随着时间推移，单词</w:t>
      </w:r>
      <w:r>
        <w:rPr>
          <w:rFonts w:ascii="Times New Roman" w:eastAsia="宋体" w:hAnsi="Times New Roman" w:cs="Times New Roman" w:hint="eastAsia"/>
          <w:color w:val="000000" w:themeColor="text1"/>
          <w:szCs w:val="21"/>
        </w:rPr>
        <w:t>answer</w:t>
      </w:r>
      <w:r>
        <w:rPr>
          <w:rFonts w:ascii="Times New Roman" w:eastAsia="宋体" w:hAnsi="Times New Roman" w:cs="Times New Roman" w:hint="eastAsia"/>
          <w:color w:val="000000" w:themeColor="text1"/>
          <w:szCs w:val="21"/>
        </w:rPr>
        <w:t>的法律色彩逐渐弱化，逐渐用于日常生活中，泛指</w:t>
      </w:r>
      <w:r w:rsidR="002306D1">
        <w:rPr>
          <w:rFonts w:ascii="Times New Roman" w:eastAsia="宋体" w:hAnsi="Times New Roman" w:cs="Times New Roman" w:hint="eastAsia"/>
          <w:color w:val="000000" w:themeColor="text1"/>
          <w:szCs w:val="21"/>
        </w:rPr>
        <w:t>对问题或请求的回应，比如</w:t>
      </w:r>
      <w:r w:rsidR="002306D1">
        <w:rPr>
          <w:rFonts w:ascii="Times New Roman" w:eastAsia="宋体" w:hAnsi="Times New Roman" w:cs="Times New Roman" w:hint="eastAsia"/>
          <w:color w:val="000000" w:themeColor="text1"/>
          <w:szCs w:val="21"/>
        </w:rPr>
        <w:t>to answer a question</w:t>
      </w:r>
      <w:r w:rsidR="002306D1">
        <w:rPr>
          <w:rFonts w:ascii="Times New Roman" w:eastAsia="宋体" w:hAnsi="Times New Roman" w:cs="Times New Roman" w:hint="eastAsia"/>
          <w:color w:val="000000" w:themeColor="text1"/>
          <w:szCs w:val="21"/>
        </w:rPr>
        <w:t>（回答问题），</w:t>
      </w:r>
      <w:r w:rsidR="002306D1">
        <w:rPr>
          <w:rFonts w:ascii="Times New Roman" w:eastAsia="宋体" w:hAnsi="Times New Roman" w:cs="Times New Roman" w:hint="eastAsia"/>
          <w:color w:val="000000" w:themeColor="text1"/>
          <w:szCs w:val="21"/>
        </w:rPr>
        <w:t>to answer the phone</w:t>
      </w:r>
      <w:r w:rsidR="002306D1">
        <w:rPr>
          <w:rFonts w:ascii="Times New Roman" w:eastAsia="宋体" w:hAnsi="Times New Roman" w:cs="Times New Roman" w:hint="eastAsia"/>
          <w:color w:val="000000" w:themeColor="text1"/>
          <w:szCs w:val="21"/>
        </w:rPr>
        <w:t>（接电话），</w:t>
      </w:r>
      <w:r w:rsidR="002306D1">
        <w:rPr>
          <w:rFonts w:ascii="Times New Roman" w:eastAsia="宋体" w:hAnsi="Times New Roman" w:cs="Times New Roman" w:hint="eastAsia"/>
          <w:color w:val="000000" w:themeColor="text1"/>
          <w:szCs w:val="21"/>
        </w:rPr>
        <w:t>to answer the door</w:t>
      </w:r>
      <w:r w:rsidR="002306D1">
        <w:rPr>
          <w:rFonts w:ascii="Times New Roman" w:eastAsia="宋体" w:hAnsi="Times New Roman" w:cs="Times New Roman" w:hint="eastAsia"/>
          <w:color w:val="000000" w:themeColor="text1"/>
          <w:szCs w:val="21"/>
        </w:rPr>
        <w:t>（听到敲门声去开门）。</w:t>
      </w:r>
    </w:p>
    <w:p w14:paraId="204C743C" w14:textId="77777777" w:rsidR="002306D1" w:rsidRPr="002306D1" w:rsidRDefault="002306D1" w:rsidP="002306D1">
      <w:pPr>
        <w:spacing w:line="360" w:lineRule="auto"/>
        <w:ind w:firstLineChars="201" w:firstLine="422"/>
        <w:rPr>
          <w:rFonts w:ascii="Times New Roman" w:eastAsia="宋体" w:hAnsi="Times New Roman" w:cs="Times New Roman"/>
          <w:color w:val="000000" w:themeColor="text1"/>
          <w:szCs w:val="21"/>
        </w:rPr>
      </w:pPr>
      <w:r w:rsidRPr="002306D1">
        <w:rPr>
          <w:rFonts w:ascii="Times New Roman" w:eastAsia="宋体" w:hAnsi="Times New Roman" w:cs="Times New Roman"/>
          <w:color w:val="000000" w:themeColor="text1"/>
          <w:szCs w:val="21"/>
        </w:rPr>
        <w:t>answer</w:t>
      </w:r>
      <w:r w:rsidRPr="002306D1">
        <w:rPr>
          <w:rFonts w:ascii="Times New Roman" w:eastAsia="宋体" w:hAnsi="Times New Roman" w:cs="Times New Roman"/>
          <w:color w:val="000000" w:themeColor="text1"/>
          <w:szCs w:val="21"/>
        </w:rPr>
        <w:t>：</w:t>
      </w:r>
      <w:r w:rsidRPr="002306D1">
        <w:rPr>
          <w:rFonts w:ascii="Times New Roman" w:eastAsia="宋体" w:hAnsi="Times New Roman" w:cs="Times New Roman"/>
          <w:color w:val="000000" w:themeColor="text1"/>
          <w:szCs w:val="21"/>
        </w:rPr>
        <w:t>['</w:t>
      </w:r>
      <w:r w:rsidRPr="002306D1">
        <w:rPr>
          <w:rFonts w:ascii="Times New Roman" w:eastAsia="宋体" w:hAnsi="Times New Roman" w:cs="Times New Roman" w:hint="eastAsia"/>
          <w:color w:val="000000" w:themeColor="text1"/>
          <w:szCs w:val="21"/>
        </w:rPr>
        <w:t>ɑ</w:t>
      </w:r>
      <w:r w:rsidRPr="002306D1">
        <w:rPr>
          <w:rFonts w:ascii="Times New Roman" w:eastAsia="宋体" w:hAnsi="Times New Roman" w:cs="Times New Roman"/>
          <w:color w:val="000000" w:themeColor="text1"/>
          <w:szCs w:val="21"/>
        </w:rPr>
        <w:t>ːnsə(r)] v.</w:t>
      </w:r>
      <w:r w:rsidRPr="002306D1">
        <w:rPr>
          <w:rFonts w:ascii="Times New Roman" w:eastAsia="宋体" w:hAnsi="Times New Roman" w:cs="Times New Roman"/>
          <w:color w:val="000000" w:themeColor="text1"/>
          <w:szCs w:val="21"/>
        </w:rPr>
        <w:t>回答</w:t>
      </w:r>
      <w:r w:rsidRPr="002306D1">
        <w:rPr>
          <w:rFonts w:ascii="Times New Roman" w:eastAsia="宋体" w:hAnsi="Times New Roman" w:cs="Times New Roman"/>
          <w:color w:val="000000" w:themeColor="text1"/>
          <w:szCs w:val="21"/>
        </w:rPr>
        <w:t>n.</w:t>
      </w:r>
      <w:r w:rsidRPr="002306D1">
        <w:rPr>
          <w:rFonts w:ascii="Times New Roman" w:eastAsia="宋体" w:hAnsi="Times New Roman" w:cs="Times New Roman"/>
          <w:color w:val="000000" w:themeColor="text1"/>
          <w:szCs w:val="21"/>
        </w:rPr>
        <w:t>回答；答案；答辩</w:t>
      </w:r>
    </w:p>
    <w:p w14:paraId="3CC65829" w14:textId="285B1F4A" w:rsidR="002306D1" w:rsidRDefault="002306D1" w:rsidP="00D15325">
      <w:pPr>
        <w:spacing w:line="360" w:lineRule="auto"/>
        <w:ind w:firstLineChars="201" w:firstLine="422"/>
        <w:rPr>
          <w:rFonts w:ascii="Times New Roman" w:eastAsia="宋体" w:hAnsi="Times New Roman" w:cs="Times New Roman"/>
          <w:color w:val="000000" w:themeColor="text1"/>
          <w:szCs w:val="21"/>
        </w:rPr>
      </w:pPr>
      <w:r w:rsidRPr="002306D1">
        <w:rPr>
          <w:rFonts w:ascii="Times New Roman" w:eastAsia="宋体" w:hAnsi="Times New Roman" w:cs="Times New Roman"/>
          <w:color w:val="000000" w:themeColor="text1"/>
          <w:szCs w:val="21"/>
        </w:rPr>
        <w:t>swear</w:t>
      </w:r>
      <w:r w:rsidRPr="002306D1">
        <w:rPr>
          <w:rFonts w:ascii="Times New Roman" w:eastAsia="宋体" w:hAnsi="Times New Roman" w:cs="Times New Roman"/>
          <w:color w:val="000000" w:themeColor="text1"/>
          <w:szCs w:val="21"/>
        </w:rPr>
        <w:t>：</w:t>
      </w:r>
      <w:r w:rsidRPr="002306D1">
        <w:rPr>
          <w:rFonts w:ascii="Times New Roman" w:eastAsia="宋体" w:hAnsi="Times New Roman" w:cs="Times New Roman"/>
          <w:color w:val="000000" w:themeColor="text1"/>
          <w:szCs w:val="21"/>
        </w:rPr>
        <w:t>[sweə(r)] v.</w:t>
      </w:r>
      <w:r w:rsidRPr="002306D1">
        <w:rPr>
          <w:rFonts w:ascii="Times New Roman" w:eastAsia="宋体" w:hAnsi="Times New Roman" w:cs="Times New Roman"/>
          <w:color w:val="000000" w:themeColor="text1"/>
          <w:szCs w:val="21"/>
        </w:rPr>
        <w:t>发誓</w:t>
      </w:r>
      <w:r w:rsidRPr="002306D1">
        <w:rPr>
          <w:rFonts w:ascii="Times New Roman" w:eastAsia="宋体" w:hAnsi="Times New Roman" w:cs="Times New Roman" w:hint="eastAsia"/>
          <w:color w:val="000000" w:themeColor="text1"/>
          <w:szCs w:val="21"/>
        </w:rPr>
        <w:t>，发誓去做，郑重承诺</w:t>
      </w:r>
      <w:r w:rsidRPr="002306D1">
        <w:rPr>
          <w:rFonts w:ascii="Times New Roman" w:eastAsia="宋体" w:hAnsi="Times New Roman" w:cs="Times New Roman"/>
          <w:color w:val="000000" w:themeColor="text1"/>
          <w:szCs w:val="21"/>
        </w:rPr>
        <w:t>；</w:t>
      </w:r>
      <w:r w:rsidRPr="002306D1">
        <w:rPr>
          <w:rFonts w:ascii="Times New Roman" w:eastAsia="宋体" w:hAnsi="Times New Roman" w:cs="Times New Roman" w:hint="eastAsia"/>
          <w:color w:val="000000" w:themeColor="text1"/>
          <w:szCs w:val="21"/>
        </w:rPr>
        <w:t>诅咒</w:t>
      </w:r>
      <w:r w:rsidRPr="002306D1">
        <w:rPr>
          <w:rFonts w:ascii="Times New Roman" w:eastAsia="宋体" w:hAnsi="Times New Roman" w:cs="Times New Roman" w:hint="eastAsia"/>
          <w:color w:val="000000" w:themeColor="text1"/>
          <w:szCs w:val="21"/>
        </w:rPr>
        <w:t>n</w:t>
      </w:r>
      <w:r w:rsidRPr="002306D1">
        <w:rPr>
          <w:rFonts w:ascii="Times New Roman" w:eastAsia="宋体" w:hAnsi="Times New Roman" w:cs="Times New Roman"/>
          <w:color w:val="000000" w:themeColor="text1"/>
          <w:szCs w:val="21"/>
        </w:rPr>
        <w:t>.</w:t>
      </w:r>
      <w:r w:rsidRPr="002306D1">
        <w:rPr>
          <w:rFonts w:ascii="Times New Roman" w:eastAsia="宋体" w:hAnsi="Times New Roman" w:cs="Times New Roman" w:hint="eastAsia"/>
          <w:color w:val="000000" w:themeColor="text1"/>
          <w:szCs w:val="21"/>
        </w:rPr>
        <w:t>宣誓，诅咒</w:t>
      </w:r>
    </w:p>
    <w:p w14:paraId="6495725F" w14:textId="305A4118" w:rsidR="006C3435" w:rsidRPr="006C3435" w:rsidRDefault="006C3435" w:rsidP="006C3435">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6C3435">
        <w:rPr>
          <w:rFonts w:ascii="Times New Roman" w:eastAsia="宋体" w:hAnsi="Times New Roman" w:cs="Times New Roman"/>
          <w:b w:val="0"/>
          <w:color w:val="000000" w:themeColor="text1"/>
          <w:sz w:val="21"/>
          <w:szCs w:val="21"/>
          <w:shd w:val="clear" w:color="auto" w:fill="FFFFFF"/>
        </w:rPr>
        <w:lastRenderedPageBreak/>
        <w:t>arbiter</w:t>
      </w:r>
      <w:r w:rsidRPr="006C3435">
        <w:rPr>
          <w:rFonts w:ascii="Times New Roman" w:eastAsia="宋体" w:hAnsi="Times New Roman" w:cs="Times New Roman" w:hint="eastAsia"/>
          <w:b w:val="0"/>
          <w:color w:val="000000" w:themeColor="text1"/>
          <w:sz w:val="21"/>
          <w:szCs w:val="21"/>
          <w:shd w:val="clear" w:color="auto" w:fill="FFFFFF"/>
        </w:rPr>
        <w:t>（仲裁者）：</w:t>
      </w:r>
      <w:r w:rsidR="00CD01A9">
        <w:rPr>
          <w:rFonts w:ascii="Times New Roman" w:eastAsia="宋体" w:hAnsi="Times New Roman" w:cs="Times New Roman" w:hint="eastAsia"/>
          <w:b w:val="0"/>
          <w:color w:val="000000" w:themeColor="text1"/>
          <w:sz w:val="21"/>
          <w:szCs w:val="21"/>
          <w:shd w:val="clear" w:color="auto" w:fill="FFFFFF"/>
        </w:rPr>
        <w:t>派去某地审案的人</w:t>
      </w:r>
    </w:p>
    <w:p w14:paraId="79CEBAC6" w14:textId="77777777" w:rsidR="00CD01A9" w:rsidRPr="00CD01A9" w:rsidRDefault="00CD01A9" w:rsidP="00CD01A9">
      <w:pPr>
        <w:spacing w:line="360" w:lineRule="auto"/>
        <w:ind w:firstLineChars="201" w:firstLine="422"/>
        <w:rPr>
          <w:rFonts w:ascii="Times New Roman" w:hAnsi="Times New Roman" w:cs="Times New Roman"/>
          <w:szCs w:val="21"/>
        </w:rPr>
      </w:pPr>
      <w:r w:rsidRPr="00CD01A9">
        <w:rPr>
          <w:rFonts w:ascii="Times New Roman" w:hAnsi="Times New Roman" w:cs="Times New Roman" w:hint="eastAsia"/>
          <w:szCs w:val="21"/>
        </w:rPr>
        <w:t>古罗马时期，国家的司法权力掌握在“裁判官”手中。这个职位最早设立于公元前</w:t>
      </w:r>
      <w:r w:rsidRPr="00CD01A9">
        <w:rPr>
          <w:rFonts w:ascii="Times New Roman" w:hAnsi="Times New Roman" w:cs="Times New Roman" w:hint="eastAsia"/>
          <w:szCs w:val="21"/>
        </w:rPr>
        <w:t>376</w:t>
      </w:r>
      <w:r w:rsidRPr="00CD01A9">
        <w:rPr>
          <w:rFonts w:ascii="Times New Roman" w:hAnsi="Times New Roman" w:cs="Times New Roman" w:hint="eastAsia"/>
          <w:szCs w:val="21"/>
        </w:rPr>
        <w:t>年，是从执政官的职权中分离出来的，地位仅次于执政官，享有在其职责范围内的法律方面的最高权威。但裁判官并不参与具体案件的审判，而是交给审判员去审理。审判员是由裁判官从预定名单中选中并授权处理特定案件的公断人，他拥有较大的自由裁决权，可以独断专行，凭个人对法律的理解来裁决案件。</w:t>
      </w:r>
    </w:p>
    <w:p w14:paraId="54BFDE09" w14:textId="137C87F1" w:rsidR="00CD01A9" w:rsidRPr="00CD01A9" w:rsidRDefault="00CD01A9" w:rsidP="00CD01A9">
      <w:pPr>
        <w:spacing w:line="360" w:lineRule="auto"/>
        <w:ind w:firstLineChars="201" w:firstLine="422"/>
        <w:rPr>
          <w:rFonts w:ascii="Times New Roman" w:hAnsi="Times New Roman" w:cs="Times New Roman"/>
          <w:szCs w:val="21"/>
        </w:rPr>
      </w:pPr>
      <w:r w:rsidRPr="00CD01A9">
        <w:rPr>
          <w:rFonts w:ascii="Times New Roman" w:hAnsi="Times New Roman" w:cs="Times New Roman" w:hint="eastAsia"/>
          <w:szCs w:val="21"/>
        </w:rPr>
        <w:t>这种被裁判官派出去的审判员在拉丁语中被称为</w:t>
      </w:r>
      <w:r w:rsidRPr="00CD01A9">
        <w:rPr>
          <w:rFonts w:ascii="Times New Roman" w:hAnsi="Times New Roman" w:cs="Times New Roman" w:hint="eastAsia"/>
          <w:szCs w:val="21"/>
        </w:rPr>
        <w:t>arbiter</w:t>
      </w:r>
      <w:r w:rsidRPr="00CD01A9">
        <w:rPr>
          <w:rFonts w:ascii="Times New Roman" w:hAnsi="Times New Roman" w:cs="Times New Roman" w:hint="eastAsia"/>
          <w:szCs w:val="21"/>
        </w:rPr>
        <w:t>，前面的</w:t>
      </w:r>
      <w:r w:rsidRPr="00CD01A9">
        <w:rPr>
          <w:rFonts w:ascii="Times New Roman" w:hAnsi="Times New Roman" w:cs="Times New Roman" w:hint="eastAsia"/>
          <w:szCs w:val="21"/>
        </w:rPr>
        <w:t>ar-</w:t>
      </w:r>
      <w:r w:rsidRPr="00CD01A9">
        <w:rPr>
          <w:rFonts w:ascii="Times New Roman" w:hAnsi="Times New Roman" w:cs="Times New Roman" w:hint="eastAsia"/>
          <w:szCs w:val="21"/>
        </w:rPr>
        <w:t>是常见前缀</w:t>
      </w:r>
      <w:r w:rsidRPr="00CD01A9">
        <w:rPr>
          <w:rFonts w:ascii="Times New Roman" w:hAnsi="Times New Roman" w:cs="Times New Roman" w:hint="eastAsia"/>
          <w:szCs w:val="21"/>
        </w:rPr>
        <w:t>ad-</w:t>
      </w:r>
      <w:r w:rsidRPr="00CD01A9">
        <w:rPr>
          <w:rFonts w:ascii="Times New Roman" w:hAnsi="Times New Roman" w:cs="Times New Roman" w:hint="eastAsia"/>
          <w:szCs w:val="21"/>
        </w:rPr>
        <w:t>（去，趋近）的变体形式，后面的</w:t>
      </w:r>
      <w:r w:rsidRPr="00CD01A9">
        <w:rPr>
          <w:rFonts w:ascii="Times New Roman" w:hAnsi="Times New Roman" w:cs="Times New Roman" w:hint="eastAsia"/>
          <w:szCs w:val="21"/>
        </w:rPr>
        <w:t>biter</w:t>
      </w:r>
      <w:r w:rsidRPr="00CD01A9">
        <w:rPr>
          <w:rFonts w:ascii="Times New Roman" w:hAnsi="Times New Roman" w:cs="Times New Roman" w:hint="eastAsia"/>
          <w:szCs w:val="21"/>
        </w:rPr>
        <w:t>来自拉丁语动词</w:t>
      </w:r>
      <w:r w:rsidRPr="00CD01A9">
        <w:rPr>
          <w:rFonts w:ascii="Times New Roman" w:hAnsi="Times New Roman" w:cs="Times New Roman" w:hint="eastAsia"/>
          <w:szCs w:val="21"/>
        </w:rPr>
        <w:t>baetere</w:t>
      </w:r>
      <w:r w:rsidRPr="00CD01A9">
        <w:rPr>
          <w:rFonts w:ascii="Times New Roman" w:hAnsi="Times New Roman" w:cs="Times New Roman" w:hint="eastAsia"/>
          <w:szCs w:val="21"/>
        </w:rPr>
        <w:t>（前往），</w:t>
      </w:r>
      <w:r>
        <w:rPr>
          <w:rFonts w:ascii="Times New Roman" w:hAnsi="Times New Roman" w:cs="Times New Roman" w:hint="eastAsia"/>
          <w:szCs w:val="21"/>
        </w:rPr>
        <w:t>整个单词的</w:t>
      </w:r>
      <w:r w:rsidRPr="00CD01A9">
        <w:rPr>
          <w:rFonts w:ascii="Times New Roman" w:hAnsi="Times New Roman" w:cs="Times New Roman" w:hint="eastAsia"/>
          <w:szCs w:val="21"/>
        </w:rPr>
        <w:t>字面意思就是“派去某地（审案）的人”。这个单词直接进入英语词汇，拼写不变，表示“仲裁人、公断人”。比如：</w:t>
      </w:r>
      <w:r w:rsidRPr="00CD01A9">
        <w:rPr>
          <w:rFonts w:ascii="Times New Roman" w:hAnsi="Times New Roman" w:cs="Times New Roman" w:hint="eastAsia"/>
          <w:szCs w:val="21"/>
        </w:rPr>
        <w:t xml:space="preserve">The arbiter will have the last say in resolving this dispute. </w:t>
      </w:r>
      <w:r w:rsidRPr="00CD01A9">
        <w:rPr>
          <w:rFonts w:ascii="Times New Roman" w:hAnsi="Times New Roman" w:cs="Times New Roman" w:hint="eastAsia"/>
          <w:szCs w:val="21"/>
        </w:rPr>
        <w:t>在解决争议的过程中，仲裁者有决定性的发言权。</w:t>
      </w:r>
    </w:p>
    <w:p w14:paraId="5FB5F49B" w14:textId="4A6200F6" w:rsidR="00CD01A9" w:rsidRPr="00CD01A9" w:rsidRDefault="00CD01A9" w:rsidP="00CD01A9">
      <w:pPr>
        <w:spacing w:line="360" w:lineRule="auto"/>
        <w:ind w:firstLineChars="201" w:firstLine="422"/>
        <w:rPr>
          <w:rFonts w:ascii="Times New Roman" w:hAnsi="Times New Roman" w:cs="Times New Roman"/>
          <w:szCs w:val="21"/>
        </w:rPr>
      </w:pPr>
      <w:r w:rsidRPr="00CD01A9">
        <w:rPr>
          <w:rFonts w:ascii="Times New Roman" w:hAnsi="Times New Roman" w:cs="Times New Roman" w:hint="eastAsia"/>
          <w:szCs w:val="21"/>
        </w:rPr>
        <w:t>arbiter</w:t>
      </w:r>
      <w:r w:rsidRPr="00CD01A9">
        <w:rPr>
          <w:rFonts w:ascii="Times New Roman" w:hAnsi="Times New Roman" w:cs="Times New Roman" w:hint="eastAsia"/>
          <w:szCs w:val="21"/>
        </w:rPr>
        <w:t>常用于文学领域，用来比喻某件事情的最高裁决者、权威人士，比如：</w:t>
      </w:r>
      <w:r w:rsidRPr="00CD01A9">
        <w:rPr>
          <w:rFonts w:ascii="Times New Roman" w:hAnsi="Times New Roman" w:cs="Times New Roman" w:hint="eastAsia"/>
          <w:szCs w:val="21"/>
        </w:rPr>
        <w:t xml:space="preserve">Experiment is the final arbiter in science. </w:t>
      </w:r>
      <w:r w:rsidRPr="00CD01A9">
        <w:rPr>
          <w:rFonts w:ascii="Times New Roman" w:hAnsi="Times New Roman" w:cs="Times New Roman" w:hint="eastAsia"/>
          <w:szCs w:val="21"/>
        </w:rPr>
        <w:t>实验是科学的最后仲裁者。</w:t>
      </w:r>
      <w:r w:rsidRPr="00CD01A9">
        <w:rPr>
          <w:rFonts w:ascii="Times New Roman" w:hAnsi="Times New Roman" w:cs="Times New Roman" w:hint="eastAsia"/>
          <w:szCs w:val="21"/>
        </w:rPr>
        <w:t xml:space="preserve">Russia has become the arbiter of global diamond prices. </w:t>
      </w:r>
      <w:r w:rsidRPr="00CD01A9">
        <w:rPr>
          <w:rFonts w:ascii="Times New Roman" w:hAnsi="Times New Roman" w:cs="Times New Roman" w:hint="eastAsia"/>
          <w:szCs w:val="21"/>
        </w:rPr>
        <w:t>俄罗斯成了全球钻石价格的决定者。</w:t>
      </w:r>
    </w:p>
    <w:p w14:paraId="6275C961" w14:textId="77777777" w:rsidR="00CD01A9" w:rsidRPr="00CD01A9" w:rsidRDefault="00CD01A9" w:rsidP="00CD01A9">
      <w:pPr>
        <w:spacing w:line="360" w:lineRule="auto"/>
        <w:ind w:firstLineChars="201" w:firstLine="422"/>
        <w:rPr>
          <w:rFonts w:ascii="Times New Roman" w:hAnsi="Times New Roman" w:cs="Times New Roman"/>
          <w:szCs w:val="21"/>
        </w:rPr>
      </w:pPr>
      <w:r w:rsidRPr="00CD01A9">
        <w:rPr>
          <w:rFonts w:ascii="Times New Roman" w:hAnsi="Times New Roman" w:cs="Times New Roman" w:hint="eastAsia"/>
          <w:szCs w:val="21"/>
        </w:rPr>
        <w:t>arbiter</w:t>
      </w:r>
      <w:r w:rsidRPr="00CD01A9">
        <w:rPr>
          <w:rFonts w:ascii="Times New Roman" w:hAnsi="Times New Roman" w:cs="Times New Roman" w:hint="eastAsia"/>
          <w:szCs w:val="21"/>
        </w:rPr>
        <w:t>还能用来比喻某种时尚的引领者，比如：</w:t>
      </w:r>
      <w:r w:rsidRPr="00CD01A9">
        <w:rPr>
          <w:rFonts w:ascii="Times New Roman" w:hAnsi="Times New Roman" w:cs="Times New Roman" w:hint="eastAsia"/>
          <w:szCs w:val="21"/>
        </w:rPr>
        <w:t xml:space="preserve">Sequins have often aroused the scorn of arbiters of taste. </w:t>
      </w:r>
      <w:r w:rsidRPr="00CD01A9">
        <w:rPr>
          <w:rFonts w:ascii="Times New Roman" w:hAnsi="Times New Roman" w:cs="Times New Roman" w:hint="eastAsia"/>
          <w:szCs w:val="21"/>
        </w:rPr>
        <w:t>闪光装饰片经常引起时尚引领者的鄙视。</w:t>
      </w:r>
    </w:p>
    <w:p w14:paraId="5BBB7DBB" w14:textId="77777777" w:rsidR="00CD01A9" w:rsidRPr="00CD01A9" w:rsidRDefault="00CD01A9" w:rsidP="00CD01A9">
      <w:pPr>
        <w:spacing w:line="360" w:lineRule="auto"/>
        <w:ind w:firstLineChars="201" w:firstLine="422"/>
        <w:rPr>
          <w:rFonts w:ascii="Times New Roman" w:hAnsi="Times New Roman" w:cs="Times New Roman"/>
          <w:szCs w:val="21"/>
        </w:rPr>
      </w:pPr>
      <w:r w:rsidRPr="00CD01A9">
        <w:rPr>
          <w:rFonts w:ascii="Times New Roman" w:hAnsi="Times New Roman" w:cs="Times New Roman" w:hint="eastAsia"/>
          <w:szCs w:val="21"/>
        </w:rPr>
        <w:t>arbiter</w:t>
      </w:r>
      <w:r w:rsidRPr="00CD01A9">
        <w:rPr>
          <w:rFonts w:ascii="Times New Roman" w:hAnsi="Times New Roman" w:cs="Times New Roman" w:hint="eastAsia"/>
          <w:szCs w:val="21"/>
        </w:rPr>
        <w:t>派生出形容词</w:t>
      </w:r>
      <w:r w:rsidRPr="00CD01A9">
        <w:rPr>
          <w:rFonts w:ascii="Times New Roman" w:hAnsi="Times New Roman" w:cs="Times New Roman" w:hint="eastAsia"/>
          <w:szCs w:val="21"/>
        </w:rPr>
        <w:t>arbitral</w:t>
      </w:r>
      <w:r w:rsidRPr="00CD01A9">
        <w:rPr>
          <w:rFonts w:ascii="Times New Roman" w:hAnsi="Times New Roman" w:cs="Times New Roman" w:hint="eastAsia"/>
          <w:szCs w:val="21"/>
        </w:rPr>
        <w:t>，前面的</w:t>
      </w:r>
      <w:r w:rsidRPr="00CD01A9">
        <w:rPr>
          <w:rFonts w:ascii="Times New Roman" w:hAnsi="Times New Roman" w:cs="Times New Roman" w:hint="eastAsia"/>
          <w:szCs w:val="21"/>
        </w:rPr>
        <w:t>arbitr-</w:t>
      </w:r>
      <w:r w:rsidRPr="00CD01A9">
        <w:rPr>
          <w:rFonts w:ascii="Times New Roman" w:hAnsi="Times New Roman" w:cs="Times New Roman" w:hint="eastAsia"/>
          <w:szCs w:val="21"/>
        </w:rPr>
        <w:t>等于</w:t>
      </w:r>
      <w:r w:rsidRPr="00CD01A9">
        <w:rPr>
          <w:rFonts w:ascii="Times New Roman" w:hAnsi="Times New Roman" w:cs="Times New Roman" w:hint="eastAsia"/>
          <w:szCs w:val="21"/>
        </w:rPr>
        <w:t>arbiter</w:t>
      </w:r>
      <w:r w:rsidRPr="00CD01A9">
        <w:rPr>
          <w:rFonts w:ascii="Times New Roman" w:hAnsi="Times New Roman" w:cs="Times New Roman" w:hint="eastAsia"/>
          <w:szCs w:val="21"/>
        </w:rPr>
        <w:t>（仲裁人），后面加了一个常见的形容词后缀</w:t>
      </w:r>
      <w:r w:rsidRPr="00CD01A9">
        <w:rPr>
          <w:rFonts w:ascii="Times New Roman" w:hAnsi="Times New Roman" w:cs="Times New Roman" w:hint="eastAsia"/>
          <w:szCs w:val="21"/>
        </w:rPr>
        <w:t>-al</w:t>
      </w:r>
      <w:r w:rsidRPr="00CD01A9">
        <w:rPr>
          <w:rFonts w:ascii="Times New Roman" w:hAnsi="Times New Roman" w:cs="Times New Roman" w:hint="eastAsia"/>
          <w:szCs w:val="21"/>
        </w:rPr>
        <w:t>，构成形容词，表示“仲裁的”，比如</w:t>
      </w:r>
      <w:r w:rsidRPr="00CD01A9">
        <w:rPr>
          <w:rFonts w:ascii="Times New Roman" w:hAnsi="Times New Roman" w:cs="Times New Roman" w:hint="eastAsia"/>
          <w:szCs w:val="21"/>
        </w:rPr>
        <w:t>arbitral tribunal</w:t>
      </w:r>
      <w:r w:rsidRPr="00CD01A9">
        <w:rPr>
          <w:rFonts w:ascii="Times New Roman" w:hAnsi="Times New Roman" w:cs="Times New Roman" w:hint="eastAsia"/>
          <w:szCs w:val="21"/>
        </w:rPr>
        <w:t>（仲裁法庭）。</w:t>
      </w:r>
    </w:p>
    <w:p w14:paraId="42D35390" w14:textId="77777777" w:rsidR="00CD01A9" w:rsidRPr="00CD01A9" w:rsidRDefault="00CD01A9" w:rsidP="00CD01A9">
      <w:pPr>
        <w:spacing w:line="360" w:lineRule="auto"/>
        <w:ind w:firstLineChars="201" w:firstLine="422"/>
        <w:rPr>
          <w:rFonts w:ascii="Times New Roman" w:hAnsi="Times New Roman" w:cs="Times New Roman"/>
          <w:szCs w:val="21"/>
        </w:rPr>
      </w:pPr>
      <w:r w:rsidRPr="00CD01A9">
        <w:rPr>
          <w:rFonts w:ascii="Times New Roman" w:hAnsi="Times New Roman" w:cs="Times New Roman" w:hint="eastAsia"/>
          <w:szCs w:val="21"/>
        </w:rPr>
        <w:t>arbiter</w:t>
      </w:r>
      <w:r w:rsidRPr="00CD01A9">
        <w:rPr>
          <w:rFonts w:ascii="Times New Roman" w:hAnsi="Times New Roman" w:cs="Times New Roman" w:hint="eastAsia"/>
          <w:szCs w:val="21"/>
        </w:rPr>
        <w:t>还派生出形容词</w:t>
      </w:r>
      <w:r w:rsidRPr="00CD01A9">
        <w:rPr>
          <w:rFonts w:ascii="Times New Roman" w:hAnsi="Times New Roman" w:cs="Times New Roman" w:hint="eastAsia"/>
          <w:szCs w:val="21"/>
        </w:rPr>
        <w:t>arbitrary</w:t>
      </w:r>
      <w:r w:rsidRPr="00CD01A9">
        <w:rPr>
          <w:rFonts w:ascii="Times New Roman" w:hAnsi="Times New Roman" w:cs="Times New Roman" w:hint="eastAsia"/>
          <w:szCs w:val="21"/>
        </w:rPr>
        <w:t>，由</w:t>
      </w:r>
      <w:r w:rsidRPr="00CD01A9">
        <w:rPr>
          <w:rFonts w:ascii="Times New Roman" w:hAnsi="Times New Roman" w:cs="Times New Roman" w:hint="eastAsia"/>
          <w:szCs w:val="21"/>
        </w:rPr>
        <w:t>arbitr-</w:t>
      </w:r>
      <w:r w:rsidRPr="00CD01A9">
        <w:rPr>
          <w:rFonts w:ascii="Times New Roman" w:hAnsi="Times New Roman" w:cs="Times New Roman" w:hint="eastAsia"/>
          <w:szCs w:val="21"/>
        </w:rPr>
        <w:t>（</w:t>
      </w:r>
      <w:r w:rsidRPr="00CD01A9">
        <w:rPr>
          <w:rFonts w:ascii="Times New Roman" w:hAnsi="Times New Roman" w:cs="Times New Roman" w:hint="eastAsia"/>
          <w:szCs w:val="21"/>
        </w:rPr>
        <w:t>=arbiter</w:t>
      </w:r>
      <w:r w:rsidRPr="00CD01A9">
        <w:rPr>
          <w:rFonts w:ascii="Times New Roman" w:hAnsi="Times New Roman" w:cs="Times New Roman" w:hint="eastAsia"/>
          <w:szCs w:val="21"/>
        </w:rPr>
        <w:t>，仲裁者）加形容词后缀</w:t>
      </w:r>
      <w:r w:rsidRPr="00CD01A9">
        <w:rPr>
          <w:rFonts w:ascii="Times New Roman" w:hAnsi="Times New Roman" w:cs="Times New Roman" w:hint="eastAsia"/>
          <w:szCs w:val="21"/>
        </w:rPr>
        <w:t>-ary</w:t>
      </w:r>
      <w:r w:rsidRPr="00CD01A9">
        <w:rPr>
          <w:rFonts w:ascii="Times New Roman" w:hAnsi="Times New Roman" w:cs="Times New Roman" w:hint="eastAsia"/>
          <w:szCs w:val="21"/>
        </w:rPr>
        <w:t>组成，字面意思就是“像</w:t>
      </w:r>
      <w:r w:rsidRPr="00CD01A9">
        <w:rPr>
          <w:rFonts w:ascii="Times New Roman" w:hAnsi="Times New Roman" w:cs="Times New Roman" w:hint="eastAsia"/>
          <w:szCs w:val="21"/>
        </w:rPr>
        <w:t>arbiter</w:t>
      </w:r>
      <w:r w:rsidRPr="00CD01A9">
        <w:rPr>
          <w:rFonts w:ascii="Times New Roman" w:hAnsi="Times New Roman" w:cs="Times New Roman" w:hint="eastAsia"/>
          <w:szCs w:val="21"/>
        </w:rPr>
        <w:t>那样的”。由于古罗马的</w:t>
      </w:r>
      <w:r w:rsidRPr="00CD01A9">
        <w:rPr>
          <w:rFonts w:ascii="Times New Roman" w:hAnsi="Times New Roman" w:cs="Times New Roman" w:hint="eastAsia"/>
          <w:szCs w:val="21"/>
        </w:rPr>
        <w:t>arbiter</w:t>
      </w:r>
      <w:r w:rsidRPr="00CD01A9">
        <w:rPr>
          <w:rFonts w:ascii="Times New Roman" w:hAnsi="Times New Roman" w:cs="Times New Roman" w:hint="eastAsia"/>
          <w:szCs w:val="21"/>
        </w:rPr>
        <w:t>拥有极大自由裁量权，可以仅凭个人理解来断案，所以</w:t>
      </w:r>
      <w:r w:rsidRPr="00CD01A9">
        <w:rPr>
          <w:rFonts w:ascii="Times New Roman" w:hAnsi="Times New Roman" w:cs="Times New Roman" w:hint="eastAsia"/>
          <w:szCs w:val="21"/>
        </w:rPr>
        <w:t>arbitray</w:t>
      </w:r>
      <w:r w:rsidRPr="00CD01A9">
        <w:rPr>
          <w:rFonts w:ascii="Times New Roman" w:hAnsi="Times New Roman" w:cs="Times New Roman" w:hint="eastAsia"/>
          <w:szCs w:val="21"/>
        </w:rPr>
        <w:t>引申为“武断的、专制的”，比如，</w:t>
      </w:r>
      <w:r w:rsidRPr="00CD01A9">
        <w:rPr>
          <w:rFonts w:ascii="Times New Roman" w:hAnsi="Times New Roman" w:cs="Times New Roman" w:hint="eastAsia"/>
          <w:szCs w:val="21"/>
        </w:rPr>
        <w:t>an arbitrary decision</w:t>
      </w:r>
      <w:r w:rsidRPr="00CD01A9">
        <w:rPr>
          <w:rFonts w:ascii="Times New Roman" w:hAnsi="Times New Roman" w:cs="Times New Roman" w:hint="eastAsia"/>
          <w:szCs w:val="21"/>
        </w:rPr>
        <w:t>（一个武断的决定），</w:t>
      </w:r>
      <w:r w:rsidRPr="00CD01A9">
        <w:rPr>
          <w:rFonts w:ascii="Times New Roman" w:hAnsi="Times New Roman" w:cs="Times New Roman" w:hint="eastAsia"/>
          <w:szCs w:val="21"/>
        </w:rPr>
        <w:t>arbitrary power</w:t>
      </w:r>
      <w:r w:rsidRPr="00CD01A9">
        <w:rPr>
          <w:rFonts w:ascii="Times New Roman" w:hAnsi="Times New Roman" w:cs="Times New Roman" w:hint="eastAsia"/>
          <w:szCs w:val="21"/>
        </w:rPr>
        <w:t>（专制权力）。</w:t>
      </w:r>
    </w:p>
    <w:p w14:paraId="403992FB" w14:textId="77777777" w:rsidR="00CD01A9" w:rsidRPr="00CD01A9" w:rsidRDefault="00CD01A9" w:rsidP="00CD01A9">
      <w:pPr>
        <w:spacing w:line="360" w:lineRule="auto"/>
        <w:ind w:firstLineChars="201" w:firstLine="422"/>
        <w:rPr>
          <w:rFonts w:ascii="Times New Roman" w:hAnsi="Times New Roman" w:cs="Times New Roman"/>
          <w:szCs w:val="21"/>
        </w:rPr>
      </w:pPr>
      <w:r w:rsidRPr="00CD01A9">
        <w:rPr>
          <w:rFonts w:ascii="Times New Roman" w:hAnsi="Times New Roman" w:cs="Times New Roman" w:hint="eastAsia"/>
          <w:szCs w:val="21"/>
        </w:rPr>
        <w:t>arbiter</w:t>
      </w:r>
      <w:r w:rsidRPr="00CD01A9">
        <w:rPr>
          <w:rFonts w:ascii="Times New Roman" w:hAnsi="Times New Roman" w:cs="Times New Roman" w:hint="eastAsia"/>
          <w:szCs w:val="21"/>
        </w:rPr>
        <w:t>还能派生出动词</w:t>
      </w:r>
      <w:r w:rsidRPr="00CD01A9">
        <w:rPr>
          <w:rFonts w:ascii="Times New Roman" w:hAnsi="Times New Roman" w:cs="Times New Roman" w:hint="eastAsia"/>
          <w:szCs w:val="21"/>
        </w:rPr>
        <w:t>arbitrate</w:t>
      </w:r>
      <w:r w:rsidRPr="00CD01A9">
        <w:rPr>
          <w:rFonts w:ascii="Times New Roman" w:hAnsi="Times New Roman" w:cs="Times New Roman" w:hint="eastAsia"/>
          <w:szCs w:val="21"/>
        </w:rPr>
        <w:t>，后面的</w:t>
      </w:r>
      <w:r w:rsidRPr="00CD01A9">
        <w:rPr>
          <w:rFonts w:ascii="Times New Roman" w:hAnsi="Times New Roman" w:cs="Times New Roman" w:hint="eastAsia"/>
          <w:szCs w:val="21"/>
        </w:rPr>
        <w:t>-ate</w:t>
      </w:r>
      <w:r w:rsidRPr="00CD01A9">
        <w:rPr>
          <w:rFonts w:ascii="Times New Roman" w:hAnsi="Times New Roman" w:cs="Times New Roman" w:hint="eastAsia"/>
          <w:szCs w:val="21"/>
        </w:rPr>
        <w:t>来自拉丁语动词的过去分词后缀，在此用来构成动词，字面意思就是“去担任仲裁人”，引申为“仲裁，公断”，比如：</w:t>
      </w:r>
      <w:r w:rsidRPr="00CD01A9">
        <w:rPr>
          <w:rFonts w:ascii="Times New Roman" w:hAnsi="Times New Roman" w:cs="Times New Roman" w:hint="eastAsia"/>
          <w:szCs w:val="21"/>
        </w:rPr>
        <w:t xml:space="preserve">Mr. Smith has been asked to arbitrate between the employers and their workers. </w:t>
      </w:r>
      <w:r w:rsidRPr="00CD01A9">
        <w:rPr>
          <w:rFonts w:ascii="Times New Roman" w:hAnsi="Times New Roman" w:cs="Times New Roman" w:hint="eastAsia"/>
          <w:szCs w:val="21"/>
        </w:rPr>
        <w:t>已经请了史密斯先生来仲裁雇主与工人之间的纷争。</w:t>
      </w:r>
    </w:p>
    <w:p w14:paraId="7BC86E96" w14:textId="77777777" w:rsidR="00CD01A9" w:rsidRPr="00CD01A9" w:rsidRDefault="00CD01A9" w:rsidP="00CD01A9">
      <w:pPr>
        <w:spacing w:line="360" w:lineRule="auto"/>
        <w:ind w:firstLineChars="201" w:firstLine="422"/>
        <w:rPr>
          <w:rFonts w:ascii="Times New Roman" w:hAnsi="Times New Roman" w:cs="Times New Roman"/>
          <w:szCs w:val="21"/>
        </w:rPr>
      </w:pPr>
      <w:r w:rsidRPr="00CD01A9">
        <w:rPr>
          <w:rFonts w:ascii="Times New Roman" w:hAnsi="Times New Roman" w:cs="Times New Roman" w:hint="eastAsia"/>
          <w:szCs w:val="21"/>
        </w:rPr>
        <w:t>arbitrate</w:t>
      </w:r>
      <w:r w:rsidRPr="00CD01A9">
        <w:rPr>
          <w:rFonts w:ascii="Times New Roman" w:hAnsi="Times New Roman" w:cs="Times New Roman" w:hint="eastAsia"/>
          <w:szCs w:val="21"/>
        </w:rPr>
        <w:t>（仲裁）进一步派生出施动者名词</w:t>
      </w:r>
      <w:r w:rsidRPr="00CD01A9">
        <w:rPr>
          <w:rFonts w:ascii="Times New Roman" w:hAnsi="Times New Roman" w:cs="Times New Roman" w:hint="eastAsia"/>
          <w:szCs w:val="21"/>
        </w:rPr>
        <w:t>arbitrator</w:t>
      </w:r>
      <w:r w:rsidRPr="00CD01A9">
        <w:rPr>
          <w:rFonts w:ascii="Times New Roman" w:hAnsi="Times New Roman" w:cs="Times New Roman" w:hint="eastAsia"/>
          <w:szCs w:val="21"/>
        </w:rPr>
        <w:t>，表示“仲裁人”。比如：</w:t>
      </w:r>
      <w:r w:rsidRPr="00CD01A9">
        <w:rPr>
          <w:rFonts w:ascii="Times New Roman" w:hAnsi="Times New Roman" w:cs="Times New Roman" w:hint="eastAsia"/>
          <w:szCs w:val="21"/>
        </w:rPr>
        <w:t xml:space="preserve">The arbitrator dealing with the dispute is my schoolmate. </w:t>
      </w:r>
      <w:r w:rsidRPr="00CD01A9">
        <w:rPr>
          <w:rFonts w:ascii="Times New Roman" w:hAnsi="Times New Roman" w:cs="Times New Roman" w:hint="eastAsia"/>
          <w:szCs w:val="21"/>
        </w:rPr>
        <w:t>处理这件纠纷的仲裁员是我的校友。</w:t>
      </w:r>
      <w:r w:rsidRPr="00CD01A9">
        <w:rPr>
          <w:rFonts w:ascii="Times New Roman" w:hAnsi="Times New Roman" w:cs="Times New Roman" w:hint="eastAsia"/>
          <w:szCs w:val="21"/>
        </w:rPr>
        <w:t xml:space="preserve">He served as an arbitrator in a series of commercial disputes in India. </w:t>
      </w:r>
      <w:r w:rsidRPr="00CD01A9">
        <w:rPr>
          <w:rFonts w:ascii="Times New Roman" w:hAnsi="Times New Roman" w:cs="Times New Roman" w:hint="eastAsia"/>
          <w:szCs w:val="21"/>
        </w:rPr>
        <w:t>他担任过印度一系列商业纠纷的仲裁者。</w:t>
      </w:r>
    </w:p>
    <w:p w14:paraId="534774AA" w14:textId="2B77E83E" w:rsidR="00CD01A9" w:rsidRPr="00CD01A9" w:rsidRDefault="00CD01A9" w:rsidP="00CD01A9">
      <w:pPr>
        <w:spacing w:line="360" w:lineRule="auto"/>
        <w:ind w:firstLineChars="201" w:firstLine="422"/>
        <w:rPr>
          <w:rFonts w:ascii="Times New Roman" w:hAnsi="Times New Roman" w:cs="Times New Roman"/>
          <w:szCs w:val="21"/>
        </w:rPr>
      </w:pPr>
      <w:r w:rsidRPr="00CD01A9">
        <w:rPr>
          <w:rFonts w:ascii="Times New Roman" w:hAnsi="Times New Roman" w:cs="Times New Roman" w:hint="eastAsia"/>
          <w:szCs w:val="21"/>
        </w:rPr>
        <w:lastRenderedPageBreak/>
        <w:t>arbiter</w:t>
      </w:r>
      <w:r w:rsidRPr="00CD01A9">
        <w:rPr>
          <w:rFonts w:ascii="Times New Roman" w:hAnsi="Times New Roman" w:cs="Times New Roman" w:hint="eastAsia"/>
          <w:szCs w:val="21"/>
        </w:rPr>
        <w:t>和</w:t>
      </w:r>
      <w:r w:rsidRPr="00CD01A9">
        <w:rPr>
          <w:rFonts w:ascii="Times New Roman" w:hAnsi="Times New Roman" w:cs="Times New Roman" w:hint="eastAsia"/>
          <w:szCs w:val="21"/>
        </w:rPr>
        <w:t>arbitrator</w:t>
      </w:r>
      <w:r w:rsidRPr="00CD01A9">
        <w:rPr>
          <w:rFonts w:ascii="Times New Roman" w:hAnsi="Times New Roman" w:cs="Times New Roman" w:hint="eastAsia"/>
          <w:szCs w:val="21"/>
        </w:rPr>
        <w:t>都可以表示“仲裁人”，区别在于：</w:t>
      </w:r>
      <w:r w:rsidRPr="00CD01A9">
        <w:rPr>
          <w:rFonts w:ascii="Times New Roman" w:hAnsi="Times New Roman" w:cs="Times New Roman" w:hint="eastAsia"/>
          <w:szCs w:val="21"/>
        </w:rPr>
        <w:t>arbiter</w:t>
      </w:r>
      <w:r w:rsidRPr="00CD01A9">
        <w:rPr>
          <w:rFonts w:ascii="Times New Roman" w:hAnsi="Times New Roman" w:cs="Times New Roman" w:hint="eastAsia"/>
          <w:szCs w:val="21"/>
        </w:rPr>
        <w:t>一词比较古雅，指的是古罗马时代的“仲裁人”，拥有极大的自由裁量权，现在常用来比喻能够决定某件事、引领某种时尚的权威人士，而</w:t>
      </w:r>
      <w:r w:rsidRPr="00CD01A9">
        <w:rPr>
          <w:rFonts w:ascii="Times New Roman" w:hAnsi="Times New Roman" w:cs="Times New Roman" w:hint="eastAsia"/>
          <w:szCs w:val="21"/>
        </w:rPr>
        <w:t>arbitrator</w:t>
      </w:r>
      <w:r w:rsidRPr="00CD01A9">
        <w:rPr>
          <w:rFonts w:ascii="Times New Roman" w:hAnsi="Times New Roman" w:cs="Times New Roman" w:hint="eastAsia"/>
          <w:szCs w:val="21"/>
        </w:rPr>
        <w:t>表示当代社会</w:t>
      </w:r>
      <w:r>
        <w:rPr>
          <w:rFonts w:ascii="Times New Roman" w:hAnsi="Times New Roman" w:cs="Times New Roman" w:hint="eastAsia"/>
          <w:szCs w:val="21"/>
        </w:rPr>
        <w:t>中</w:t>
      </w:r>
      <w:r w:rsidRPr="00CD01A9">
        <w:rPr>
          <w:rFonts w:ascii="Times New Roman" w:hAnsi="Times New Roman" w:cs="Times New Roman" w:hint="eastAsia"/>
          <w:szCs w:val="21"/>
        </w:rPr>
        <w:t>受争议双方所托居中仲裁的人，在仲裁时必须遵守相关法律和规则。</w:t>
      </w:r>
    </w:p>
    <w:p w14:paraId="7753877B" w14:textId="77777777" w:rsidR="00CD01A9" w:rsidRPr="00CD01A9" w:rsidRDefault="00CD01A9" w:rsidP="00CD01A9">
      <w:pPr>
        <w:spacing w:line="360" w:lineRule="auto"/>
        <w:ind w:firstLineChars="201" w:firstLine="422"/>
        <w:rPr>
          <w:rFonts w:ascii="Times New Roman" w:hAnsi="Times New Roman" w:cs="Times New Roman"/>
          <w:szCs w:val="21"/>
        </w:rPr>
      </w:pPr>
      <w:r w:rsidRPr="00CD01A9">
        <w:rPr>
          <w:rFonts w:ascii="Times New Roman" w:hAnsi="Times New Roman" w:cs="Times New Roman"/>
          <w:szCs w:val="21"/>
        </w:rPr>
        <w:t>arbiter</w:t>
      </w:r>
      <w:r w:rsidRPr="00CD01A9">
        <w:rPr>
          <w:rFonts w:ascii="Times New Roman" w:hAnsi="Times New Roman" w:cs="Times New Roman" w:hint="eastAsia"/>
          <w:szCs w:val="21"/>
        </w:rPr>
        <w:t>：</w:t>
      </w:r>
      <w:r w:rsidRPr="00CD01A9">
        <w:rPr>
          <w:rFonts w:ascii="Times New Roman" w:hAnsi="Times New Roman" w:cs="Times New Roman"/>
          <w:szCs w:val="21"/>
        </w:rPr>
        <w:t>[ˈ</w:t>
      </w:r>
      <w:r w:rsidRPr="00CD01A9">
        <w:rPr>
          <w:rFonts w:ascii="Times New Roman" w:hAnsi="Times New Roman" w:cs="Times New Roman" w:hint="eastAsia"/>
          <w:szCs w:val="21"/>
        </w:rPr>
        <w:t>ɑ</w:t>
      </w:r>
      <w:r w:rsidRPr="00CD01A9">
        <w:rPr>
          <w:rFonts w:ascii="Times New Roman" w:hAnsi="Times New Roman" w:cs="Times New Roman"/>
          <w:szCs w:val="21"/>
        </w:rPr>
        <w:t>ːbɪtə(r)] n.</w:t>
      </w:r>
      <w:r w:rsidRPr="00CD01A9">
        <w:rPr>
          <w:rFonts w:ascii="Times New Roman" w:hAnsi="Times New Roman" w:cs="Times New Roman" w:hint="eastAsia"/>
          <w:szCs w:val="21"/>
        </w:rPr>
        <w:t>仲裁人；裁决人，评判人；引领者</w:t>
      </w:r>
    </w:p>
    <w:p w14:paraId="5A815ED6" w14:textId="77777777" w:rsidR="00CD01A9" w:rsidRPr="00CD01A9" w:rsidRDefault="00CD01A9" w:rsidP="00CD01A9">
      <w:pPr>
        <w:spacing w:line="360" w:lineRule="auto"/>
        <w:ind w:firstLineChars="201" w:firstLine="422"/>
        <w:rPr>
          <w:rFonts w:ascii="Times New Roman" w:hAnsi="Times New Roman" w:cs="Times New Roman"/>
          <w:szCs w:val="21"/>
        </w:rPr>
      </w:pPr>
      <w:r w:rsidRPr="00CD01A9">
        <w:rPr>
          <w:rFonts w:ascii="Times New Roman" w:hAnsi="Times New Roman" w:cs="Times New Roman"/>
          <w:szCs w:val="21"/>
        </w:rPr>
        <w:t>arbitral</w:t>
      </w:r>
      <w:r w:rsidRPr="00CD01A9">
        <w:rPr>
          <w:rFonts w:ascii="Times New Roman" w:hAnsi="Times New Roman" w:cs="Times New Roman" w:hint="eastAsia"/>
          <w:szCs w:val="21"/>
        </w:rPr>
        <w:t>：</w:t>
      </w:r>
      <w:r w:rsidRPr="00CD01A9">
        <w:rPr>
          <w:rFonts w:ascii="Times New Roman" w:hAnsi="Times New Roman" w:cs="Times New Roman"/>
          <w:szCs w:val="21"/>
        </w:rPr>
        <w:t>[ˈ</w:t>
      </w:r>
      <w:r w:rsidRPr="00CD01A9">
        <w:rPr>
          <w:rFonts w:ascii="Times New Roman" w:hAnsi="Times New Roman" w:cs="Times New Roman" w:hint="eastAsia"/>
          <w:szCs w:val="21"/>
        </w:rPr>
        <w:t>ɑ</w:t>
      </w:r>
      <w:r w:rsidRPr="00CD01A9">
        <w:rPr>
          <w:rFonts w:ascii="Times New Roman" w:hAnsi="Times New Roman" w:cs="Times New Roman"/>
          <w:szCs w:val="21"/>
        </w:rPr>
        <w:t>ːbɪtr(ə)l] adj.</w:t>
      </w:r>
      <w:r w:rsidRPr="00CD01A9">
        <w:rPr>
          <w:rFonts w:ascii="Times New Roman" w:hAnsi="Times New Roman" w:cs="Times New Roman" w:hint="eastAsia"/>
          <w:szCs w:val="21"/>
        </w:rPr>
        <w:t>仲裁的，仲裁人的</w:t>
      </w:r>
    </w:p>
    <w:p w14:paraId="302019F9" w14:textId="77777777" w:rsidR="00CD01A9" w:rsidRPr="00CD01A9" w:rsidRDefault="00CD01A9" w:rsidP="00CD01A9">
      <w:pPr>
        <w:spacing w:line="360" w:lineRule="auto"/>
        <w:ind w:firstLineChars="201" w:firstLine="422"/>
        <w:rPr>
          <w:rFonts w:ascii="Times New Roman" w:hAnsi="Times New Roman" w:cs="Times New Roman"/>
          <w:szCs w:val="21"/>
        </w:rPr>
      </w:pPr>
      <w:r w:rsidRPr="00CD01A9">
        <w:rPr>
          <w:rFonts w:ascii="Times New Roman" w:hAnsi="Times New Roman" w:cs="Times New Roman"/>
          <w:szCs w:val="21"/>
        </w:rPr>
        <w:t>arbitrary</w:t>
      </w:r>
      <w:r w:rsidRPr="00CD01A9">
        <w:rPr>
          <w:rFonts w:ascii="Times New Roman" w:hAnsi="Times New Roman" w:cs="Times New Roman" w:hint="eastAsia"/>
          <w:szCs w:val="21"/>
        </w:rPr>
        <w:t>：</w:t>
      </w:r>
      <w:r w:rsidRPr="00CD01A9">
        <w:rPr>
          <w:rFonts w:ascii="Times New Roman" w:hAnsi="Times New Roman" w:cs="Times New Roman"/>
          <w:szCs w:val="21"/>
        </w:rPr>
        <w:t>[ˈ</w:t>
      </w:r>
      <w:r w:rsidRPr="00CD01A9">
        <w:rPr>
          <w:rFonts w:ascii="Times New Roman" w:hAnsi="Times New Roman" w:cs="Times New Roman" w:hint="eastAsia"/>
          <w:szCs w:val="21"/>
        </w:rPr>
        <w:t>ɑ</w:t>
      </w:r>
      <w:r w:rsidRPr="00CD01A9">
        <w:rPr>
          <w:rFonts w:ascii="Times New Roman" w:hAnsi="Times New Roman" w:cs="Times New Roman"/>
          <w:szCs w:val="21"/>
        </w:rPr>
        <w:t>ːbɪtrəri] adj.</w:t>
      </w:r>
      <w:r w:rsidRPr="00CD01A9">
        <w:rPr>
          <w:rFonts w:ascii="Times New Roman" w:hAnsi="Times New Roman" w:cs="Times New Roman" w:hint="eastAsia"/>
          <w:szCs w:val="21"/>
        </w:rPr>
        <w:t>任意的；武断的；专制的</w:t>
      </w:r>
    </w:p>
    <w:p w14:paraId="5A914451" w14:textId="77777777" w:rsidR="00CD01A9" w:rsidRPr="00CD01A9" w:rsidRDefault="00CD01A9" w:rsidP="00CD01A9">
      <w:pPr>
        <w:spacing w:line="360" w:lineRule="auto"/>
        <w:ind w:firstLineChars="201" w:firstLine="422"/>
        <w:rPr>
          <w:rFonts w:ascii="Times New Roman" w:hAnsi="Times New Roman" w:cs="Times New Roman"/>
          <w:szCs w:val="21"/>
        </w:rPr>
      </w:pPr>
      <w:r w:rsidRPr="00CD01A9">
        <w:rPr>
          <w:rFonts w:ascii="Times New Roman" w:hAnsi="Times New Roman" w:cs="Times New Roman"/>
          <w:szCs w:val="21"/>
        </w:rPr>
        <w:t>arbitrate</w:t>
      </w:r>
      <w:r w:rsidRPr="00CD01A9">
        <w:rPr>
          <w:rFonts w:ascii="Times New Roman" w:hAnsi="Times New Roman" w:cs="Times New Roman" w:hint="eastAsia"/>
          <w:szCs w:val="21"/>
        </w:rPr>
        <w:t>：</w:t>
      </w:r>
      <w:r w:rsidRPr="00CD01A9">
        <w:rPr>
          <w:rFonts w:ascii="Times New Roman" w:hAnsi="Times New Roman" w:cs="Times New Roman"/>
          <w:szCs w:val="21"/>
        </w:rPr>
        <w:t>[ˈ</w:t>
      </w:r>
      <w:r w:rsidRPr="00CD01A9">
        <w:rPr>
          <w:rFonts w:ascii="Times New Roman" w:hAnsi="Times New Roman" w:cs="Times New Roman" w:hint="eastAsia"/>
          <w:szCs w:val="21"/>
        </w:rPr>
        <w:t>ɑ</w:t>
      </w:r>
      <w:r w:rsidRPr="00CD01A9">
        <w:rPr>
          <w:rFonts w:ascii="Times New Roman" w:hAnsi="Times New Roman" w:cs="Times New Roman"/>
          <w:szCs w:val="21"/>
        </w:rPr>
        <w:t>ːbɪtreɪt] vt.</w:t>
      </w:r>
      <w:r w:rsidRPr="00CD01A9">
        <w:rPr>
          <w:rFonts w:ascii="Times New Roman" w:hAnsi="Times New Roman" w:cs="Times New Roman" w:hint="eastAsia"/>
          <w:szCs w:val="21"/>
        </w:rPr>
        <w:t>仲裁，公断</w:t>
      </w:r>
    </w:p>
    <w:p w14:paraId="0A74E2A6" w14:textId="11F6AF9F" w:rsidR="00CD01A9" w:rsidRDefault="00CD01A9" w:rsidP="00CD01A9">
      <w:pPr>
        <w:spacing w:line="360" w:lineRule="auto"/>
        <w:ind w:firstLineChars="201" w:firstLine="422"/>
        <w:rPr>
          <w:rFonts w:ascii="Times New Roman" w:hAnsi="Times New Roman" w:cs="Times New Roman"/>
          <w:szCs w:val="21"/>
        </w:rPr>
      </w:pPr>
      <w:r w:rsidRPr="00CD01A9">
        <w:rPr>
          <w:rFonts w:ascii="Times New Roman" w:hAnsi="Times New Roman" w:cs="Times New Roman"/>
          <w:szCs w:val="21"/>
        </w:rPr>
        <w:t>arbitrator</w:t>
      </w:r>
      <w:r w:rsidRPr="00CD01A9">
        <w:rPr>
          <w:rFonts w:ascii="Times New Roman" w:hAnsi="Times New Roman" w:cs="Times New Roman" w:hint="eastAsia"/>
          <w:szCs w:val="21"/>
        </w:rPr>
        <w:t>：</w:t>
      </w:r>
      <w:r w:rsidRPr="00CD01A9">
        <w:rPr>
          <w:rFonts w:ascii="Times New Roman" w:hAnsi="Times New Roman" w:cs="Times New Roman"/>
          <w:szCs w:val="21"/>
        </w:rPr>
        <w:t>[ˈ</w:t>
      </w:r>
      <w:r w:rsidRPr="00CD01A9">
        <w:rPr>
          <w:rFonts w:ascii="Times New Roman" w:hAnsi="Times New Roman" w:cs="Times New Roman" w:hint="eastAsia"/>
          <w:szCs w:val="21"/>
        </w:rPr>
        <w:t>ɑ</w:t>
      </w:r>
      <w:r w:rsidRPr="00CD01A9">
        <w:rPr>
          <w:rFonts w:ascii="Times New Roman" w:hAnsi="Times New Roman" w:cs="Times New Roman"/>
          <w:szCs w:val="21"/>
        </w:rPr>
        <w:t>ːbɪtreɪtə(r)] n.</w:t>
      </w:r>
      <w:r w:rsidRPr="00CD01A9">
        <w:rPr>
          <w:rFonts w:ascii="Times New Roman" w:hAnsi="Times New Roman" w:cs="Times New Roman" w:hint="eastAsia"/>
          <w:szCs w:val="21"/>
        </w:rPr>
        <w:t>仲裁者，公断人</w:t>
      </w:r>
    </w:p>
    <w:p w14:paraId="52D25A6B" w14:textId="2FAC2232" w:rsidR="0049036F" w:rsidRPr="0049036F" w:rsidRDefault="00CD01A9" w:rsidP="0049036F">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419" w:name="OLE_LINK1090"/>
      <w:bookmarkStart w:id="420" w:name="OLE_LINK1091"/>
      <w:bookmarkEnd w:id="416"/>
      <w:bookmarkEnd w:id="417"/>
      <w:r w:rsidRPr="0049036F">
        <w:rPr>
          <w:rFonts w:ascii="Times New Roman" w:eastAsia="宋体" w:hAnsi="Times New Roman" w:cs="Times New Roman" w:hint="eastAsia"/>
          <w:b w:val="0"/>
          <w:color w:val="000000" w:themeColor="text1"/>
          <w:sz w:val="21"/>
          <w:szCs w:val="21"/>
          <w:shd w:val="clear" w:color="auto" w:fill="FFFFFF"/>
        </w:rPr>
        <w:t>cadet</w:t>
      </w:r>
      <w:r w:rsidRPr="0049036F">
        <w:rPr>
          <w:rFonts w:ascii="Times New Roman" w:eastAsia="宋体" w:hAnsi="Times New Roman" w:cs="Times New Roman" w:hint="eastAsia"/>
          <w:b w:val="0"/>
          <w:color w:val="000000" w:themeColor="text1"/>
          <w:sz w:val="21"/>
          <w:szCs w:val="21"/>
          <w:shd w:val="clear" w:color="auto" w:fill="FFFFFF"/>
        </w:rPr>
        <w:t>（军校学员）</w:t>
      </w:r>
      <w:r>
        <w:rPr>
          <w:rFonts w:ascii="Times New Roman" w:eastAsia="宋体" w:hAnsi="Times New Roman" w:cs="Times New Roman" w:hint="eastAsia"/>
          <w:b w:val="0"/>
          <w:color w:val="000000" w:themeColor="text1"/>
          <w:sz w:val="21"/>
          <w:szCs w:val="21"/>
          <w:shd w:val="clear" w:color="auto" w:fill="FFFFFF"/>
        </w:rPr>
        <w:t>：</w:t>
      </w:r>
      <w:r w:rsidR="0049036F" w:rsidRPr="0049036F">
        <w:rPr>
          <w:rFonts w:ascii="Times New Roman" w:eastAsia="宋体" w:hAnsi="Times New Roman" w:cs="Times New Roman" w:hint="eastAsia"/>
          <w:b w:val="0"/>
          <w:color w:val="000000" w:themeColor="text1"/>
          <w:sz w:val="21"/>
          <w:szCs w:val="21"/>
          <w:shd w:val="clear" w:color="auto" w:fill="FFFFFF"/>
        </w:rPr>
        <w:t>贵族家里的小首领</w:t>
      </w:r>
    </w:p>
    <w:p w14:paraId="6AE38D5D" w14:textId="3D13819F" w:rsidR="0049036F" w:rsidRPr="0049036F" w:rsidRDefault="0049036F" w:rsidP="0049036F">
      <w:pPr>
        <w:spacing w:line="360" w:lineRule="auto"/>
        <w:ind w:firstLineChars="201" w:firstLine="422"/>
        <w:rPr>
          <w:rFonts w:ascii="Times New Roman" w:eastAsia="宋体" w:hAnsi="Times New Roman" w:cs="Times New Roman"/>
          <w:color w:val="000000" w:themeColor="text1"/>
          <w:szCs w:val="21"/>
          <w:shd w:val="clear" w:color="auto" w:fill="FFFFFF"/>
        </w:rPr>
      </w:pPr>
      <w:r w:rsidRPr="0049036F">
        <w:rPr>
          <w:rFonts w:ascii="Times New Roman" w:eastAsia="宋体" w:hAnsi="Times New Roman" w:cs="Times New Roman" w:hint="eastAsia"/>
          <w:color w:val="000000" w:themeColor="text1"/>
          <w:szCs w:val="21"/>
          <w:shd w:val="clear" w:color="auto" w:fill="FFFFFF"/>
        </w:rPr>
        <w:t>中世纪的欧洲普遍实行长子继承制，也就是说，贵族的爵位、领土等最重要的财富仅由长子一人继承，而不是平分给所有儿子。长子继承制能避免家产越分越少，保持家族未来的</w:t>
      </w:r>
      <w:r w:rsidR="00CD01A9">
        <w:rPr>
          <w:rFonts w:ascii="Times New Roman" w:eastAsia="宋体" w:hAnsi="Times New Roman" w:cs="Times New Roman" w:hint="eastAsia"/>
          <w:color w:val="000000" w:themeColor="text1"/>
          <w:szCs w:val="21"/>
          <w:shd w:val="clear" w:color="auto" w:fill="FFFFFF"/>
        </w:rPr>
        <w:t>权势和</w:t>
      </w:r>
      <w:r w:rsidRPr="0049036F">
        <w:rPr>
          <w:rFonts w:ascii="Times New Roman" w:eastAsia="宋体" w:hAnsi="Times New Roman" w:cs="Times New Roman" w:hint="eastAsia"/>
          <w:color w:val="000000" w:themeColor="text1"/>
          <w:szCs w:val="21"/>
          <w:shd w:val="clear" w:color="auto" w:fill="FFFFFF"/>
        </w:rPr>
        <w:t>影响力。</w:t>
      </w:r>
    </w:p>
    <w:p w14:paraId="36B32877" w14:textId="77777777" w:rsidR="0049036F" w:rsidRPr="0049036F" w:rsidRDefault="0049036F" w:rsidP="0049036F">
      <w:pPr>
        <w:spacing w:line="360" w:lineRule="auto"/>
        <w:ind w:firstLineChars="201" w:firstLine="422"/>
        <w:rPr>
          <w:rFonts w:ascii="Times New Roman" w:eastAsia="宋体" w:hAnsi="Times New Roman" w:cs="Times New Roman"/>
          <w:color w:val="000000" w:themeColor="text1"/>
          <w:szCs w:val="21"/>
          <w:shd w:val="clear" w:color="auto" w:fill="FFFFFF"/>
        </w:rPr>
      </w:pPr>
      <w:r w:rsidRPr="0049036F">
        <w:rPr>
          <w:rFonts w:ascii="Times New Roman" w:eastAsia="宋体" w:hAnsi="Times New Roman" w:cs="Times New Roman" w:hint="eastAsia"/>
          <w:color w:val="000000" w:themeColor="text1"/>
          <w:szCs w:val="21"/>
          <w:shd w:val="clear" w:color="auto" w:fill="FFFFFF"/>
        </w:rPr>
        <w:t>然而，在这种制度安排下，贵族家中的其他儿子就吃亏了。为了自己的前途，很多贵族家的次子或幼子往往选择参军，希望能建功立业，为自己赢得一官半职。</w:t>
      </w:r>
    </w:p>
    <w:p w14:paraId="1224247E" w14:textId="4B81F11B" w:rsidR="0049036F" w:rsidRPr="0049036F" w:rsidRDefault="0049036F" w:rsidP="0049036F">
      <w:pPr>
        <w:spacing w:line="360" w:lineRule="auto"/>
        <w:ind w:firstLineChars="201" w:firstLine="422"/>
        <w:rPr>
          <w:rFonts w:ascii="Times New Roman" w:eastAsia="宋体" w:hAnsi="Times New Roman" w:cs="Times New Roman"/>
          <w:color w:val="000000" w:themeColor="text1"/>
          <w:szCs w:val="21"/>
          <w:shd w:val="clear" w:color="auto" w:fill="FFFFFF"/>
        </w:rPr>
      </w:pPr>
      <w:r w:rsidRPr="0049036F">
        <w:rPr>
          <w:rFonts w:ascii="Times New Roman" w:eastAsia="宋体" w:hAnsi="Times New Roman" w:cs="Times New Roman" w:hint="eastAsia"/>
          <w:color w:val="000000" w:themeColor="text1"/>
          <w:szCs w:val="21"/>
          <w:shd w:val="clear" w:color="auto" w:fill="FFFFFF"/>
        </w:rPr>
        <w:t>在英语中，这种参军的贵族子弟就被称为</w:t>
      </w:r>
      <w:r w:rsidRPr="0049036F">
        <w:rPr>
          <w:rFonts w:ascii="Times New Roman" w:eastAsia="宋体" w:hAnsi="Times New Roman" w:cs="Times New Roman" w:hint="eastAsia"/>
          <w:color w:val="000000" w:themeColor="text1"/>
          <w:szCs w:val="21"/>
          <w:shd w:val="clear" w:color="auto" w:fill="FFFFFF"/>
        </w:rPr>
        <w:t>cadet</w:t>
      </w:r>
      <w:r w:rsidRPr="0049036F">
        <w:rPr>
          <w:rFonts w:ascii="Times New Roman" w:eastAsia="宋体" w:hAnsi="Times New Roman" w:cs="Times New Roman" w:hint="eastAsia"/>
          <w:color w:val="000000" w:themeColor="text1"/>
          <w:szCs w:val="21"/>
          <w:shd w:val="clear" w:color="auto" w:fill="FFFFFF"/>
        </w:rPr>
        <w:t>。它来自法语，</w:t>
      </w:r>
      <w:r w:rsidR="00CD01A9">
        <w:rPr>
          <w:rFonts w:ascii="Times New Roman" w:eastAsia="宋体" w:hAnsi="Times New Roman" w:cs="Times New Roman" w:hint="eastAsia"/>
          <w:color w:val="000000" w:themeColor="text1"/>
          <w:szCs w:val="21"/>
          <w:shd w:val="clear" w:color="auto" w:fill="FFFFFF"/>
        </w:rPr>
        <w:t>源自拉丁语，</w:t>
      </w:r>
      <w:r w:rsidRPr="0049036F">
        <w:rPr>
          <w:rFonts w:ascii="Times New Roman" w:eastAsia="宋体" w:hAnsi="Times New Roman" w:cs="Times New Roman" w:hint="eastAsia"/>
          <w:color w:val="000000" w:themeColor="text1"/>
          <w:szCs w:val="21"/>
          <w:shd w:val="clear" w:color="auto" w:fill="FFFFFF"/>
        </w:rPr>
        <w:t>前面的</w:t>
      </w:r>
      <w:r w:rsidRPr="0049036F">
        <w:rPr>
          <w:rFonts w:ascii="Times New Roman" w:eastAsia="宋体" w:hAnsi="Times New Roman" w:cs="Times New Roman" w:hint="eastAsia"/>
          <w:color w:val="000000" w:themeColor="text1"/>
          <w:szCs w:val="21"/>
          <w:shd w:val="clear" w:color="auto" w:fill="FFFFFF"/>
        </w:rPr>
        <w:t>cad-</w:t>
      </w:r>
      <w:r w:rsidRPr="0049036F">
        <w:rPr>
          <w:rFonts w:ascii="Times New Roman" w:eastAsia="宋体" w:hAnsi="Times New Roman" w:cs="Times New Roman" w:hint="eastAsia"/>
          <w:color w:val="000000" w:themeColor="text1"/>
          <w:szCs w:val="21"/>
          <w:shd w:val="clear" w:color="auto" w:fill="FFFFFF"/>
        </w:rPr>
        <w:t>其实是拉丁词根</w:t>
      </w:r>
      <w:r w:rsidRPr="0049036F">
        <w:rPr>
          <w:rFonts w:ascii="Times New Roman" w:eastAsia="宋体" w:hAnsi="Times New Roman" w:cs="Times New Roman" w:hint="eastAsia"/>
          <w:color w:val="000000" w:themeColor="text1"/>
          <w:szCs w:val="21"/>
          <w:shd w:val="clear" w:color="auto" w:fill="FFFFFF"/>
        </w:rPr>
        <w:t>capit-</w:t>
      </w:r>
      <w:r w:rsidRPr="0049036F">
        <w:rPr>
          <w:rFonts w:ascii="Times New Roman" w:eastAsia="宋体" w:hAnsi="Times New Roman" w:cs="Times New Roman" w:hint="eastAsia"/>
          <w:color w:val="000000" w:themeColor="text1"/>
          <w:szCs w:val="21"/>
          <w:shd w:val="clear" w:color="auto" w:fill="FFFFFF"/>
        </w:rPr>
        <w:t>（头）在法语中的变体形式，后面的</w:t>
      </w:r>
      <w:r w:rsidRPr="0049036F">
        <w:rPr>
          <w:rFonts w:ascii="Times New Roman" w:eastAsia="宋体" w:hAnsi="Times New Roman" w:cs="Times New Roman" w:hint="eastAsia"/>
          <w:color w:val="000000" w:themeColor="text1"/>
          <w:szCs w:val="21"/>
          <w:shd w:val="clear" w:color="auto" w:fill="FFFFFF"/>
        </w:rPr>
        <w:t>-et</w:t>
      </w:r>
      <w:r w:rsidRPr="0049036F">
        <w:rPr>
          <w:rFonts w:ascii="Times New Roman" w:eastAsia="宋体" w:hAnsi="Times New Roman" w:cs="Times New Roman" w:hint="eastAsia"/>
          <w:color w:val="000000" w:themeColor="text1"/>
          <w:szCs w:val="21"/>
          <w:shd w:val="clear" w:color="auto" w:fill="FFFFFF"/>
        </w:rPr>
        <w:t>是个指小名词后缀。整个单词的字面意思就是“小头、小首领”。贵族家的老大是“大头、大首领”，他的弟弟自然就是“小头、小首领”了。</w:t>
      </w:r>
    </w:p>
    <w:p w14:paraId="0F989F49" w14:textId="530B7BB7" w:rsidR="0049036F" w:rsidRPr="0049036F" w:rsidRDefault="0049036F" w:rsidP="0049036F">
      <w:pPr>
        <w:spacing w:line="360" w:lineRule="auto"/>
        <w:ind w:firstLineChars="201" w:firstLine="422"/>
        <w:rPr>
          <w:rFonts w:ascii="Times New Roman" w:eastAsia="宋体" w:hAnsi="Times New Roman" w:cs="Times New Roman"/>
          <w:color w:val="000000" w:themeColor="text1"/>
          <w:szCs w:val="21"/>
          <w:shd w:val="clear" w:color="auto" w:fill="FFFFFF"/>
        </w:rPr>
      </w:pPr>
      <w:r w:rsidRPr="0049036F">
        <w:rPr>
          <w:rFonts w:ascii="Times New Roman" w:eastAsia="宋体" w:hAnsi="Times New Roman" w:cs="Times New Roman" w:hint="eastAsia"/>
          <w:color w:val="000000" w:themeColor="text1"/>
          <w:szCs w:val="21"/>
          <w:shd w:val="clear" w:color="auto" w:fill="FFFFFF"/>
        </w:rPr>
        <w:t>在</w:t>
      </w:r>
      <w:r w:rsidR="00CD01A9">
        <w:rPr>
          <w:rFonts w:ascii="Times New Roman" w:eastAsia="宋体" w:hAnsi="Times New Roman" w:cs="Times New Roman" w:hint="eastAsia"/>
          <w:color w:val="000000" w:themeColor="text1"/>
          <w:szCs w:val="21"/>
          <w:shd w:val="clear" w:color="auto" w:fill="FFFFFF"/>
        </w:rPr>
        <w:t>西方</w:t>
      </w:r>
      <w:r w:rsidRPr="0049036F">
        <w:rPr>
          <w:rFonts w:ascii="Times New Roman" w:eastAsia="宋体" w:hAnsi="Times New Roman" w:cs="Times New Roman" w:hint="eastAsia"/>
          <w:color w:val="000000" w:themeColor="text1"/>
          <w:szCs w:val="21"/>
          <w:shd w:val="clear" w:color="auto" w:fill="FFFFFF"/>
        </w:rPr>
        <w:t>历史上，常常有所谓的“次子军团”，比如在美剧《权利的游戏》中，就有一个次子军团，后来被龙母收服，变成龙母手下的一支主力军队。</w:t>
      </w:r>
    </w:p>
    <w:p w14:paraId="6D237F1F" w14:textId="77777777" w:rsidR="0049036F" w:rsidRPr="0049036F" w:rsidRDefault="0049036F" w:rsidP="0049036F">
      <w:pPr>
        <w:spacing w:line="360" w:lineRule="auto"/>
        <w:ind w:firstLineChars="201" w:firstLine="422"/>
        <w:rPr>
          <w:rFonts w:ascii="Times New Roman" w:eastAsia="宋体" w:hAnsi="Times New Roman" w:cs="Times New Roman"/>
          <w:color w:val="000000" w:themeColor="text1"/>
          <w:szCs w:val="21"/>
          <w:shd w:val="clear" w:color="auto" w:fill="FFFFFF"/>
        </w:rPr>
      </w:pPr>
      <w:r w:rsidRPr="0049036F">
        <w:rPr>
          <w:rFonts w:ascii="Times New Roman" w:eastAsia="宋体" w:hAnsi="Times New Roman" w:cs="Times New Roman" w:hint="eastAsia"/>
          <w:color w:val="000000" w:themeColor="text1"/>
          <w:szCs w:val="21"/>
          <w:shd w:val="clear" w:color="auto" w:fill="FFFFFF"/>
        </w:rPr>
        <w:t>现在，英语单词</w:t>
      </w:r>
      <w:r w:rsidRPr="0049036F">
        <w:rPr>
          <w:rFonts w:ascii="Times New Roman" w:eastAsia="宋体" w:hAnsi="Times New Roman" w:cs="Times New Roman" w:hint="eastAsia"/>
          <w:color w:val="000000" w:themeColor="text1"/>
          <w:szCs w:val="21"/>
          <w:shd w:val="clear" w:color="auto" w:fill="FFFFFF"/>
        </w:rPr>
        <w:t>cadet</w:t>
      </w:r>
      <w:r w:rsidRPr="0049036F">
        <w:rPr>
          <w:rFonts w:ascii="Times New Roman" w:eastAsia="宋体" w:hAnsi="Times New Roman" w:cs="Times New Roman" w:hint="eastAsia"/>
          <w:color w:val="000000" w:themeColor="text1"/>
          <w:szCs w:val="21"/>
          <w:shd w:val="clear" w:color="auto" w:fill="FFFFFF"/>
        </w:rPr>
        <w:t>常用来表示军校或警校中的学员，他们就好比以前从军的贵族子弟。比如：</w:t>
      </w:r>
      <w:r w:rsidRPr="0049036F">
        <w:rPr>
          <w:rFonts w:ascii="Times New Roman" w:eastAsia="宋体" w:hAnsi="Times New Roman" w:cs="Times New Roman" w:hint="eastAsia"/>
          <w:color w:val="000000" w:themeColor="text1"/>
          <w:szCs w:val="21"/>
          <w:shd w:val="clear" w:color="auto" w:fill="FFFFFF"/>
        </w:rPr>
        <w:t>He is a cadet at West Point.</w:t>
      </w:r>
      <w:r w:rsidRPr="0049036F">
        <w:rPr>
          <w:rFonts w:ascii="Times New Roman" w:eastAsia="宋体" w:hAnsi="Times New Roman" w:cs="Times New Roman" w:hint="eastAsia"/>
          <w:color w:val="000000" w:themeColor="text1"/>
          <w:szCs w:val="21"/>
          <w:shd w:val="clear" w:color="auto" w:fill="FFFFFF"/>
        </w:rPr>
        <w:t>他是西点军校的学员。</w:t>
      </w:r>
    </w:p>
    <w:p w14:paraId="76ECEB2D" w14:textId="57252C9C" w:rsidR="0049036F" w:rsidRPr="003A5554" w:rsidRDefault="0049036F" w:rsidP="00C57073">
      <w:pPr>
        <w:spacing w:line="360" w:lineRule="auto"/>
        <w:ind w:firstLineChars="201" w:firstLine="422"/>
        <w:rPr>
          <w:rFonts w:ascii="Times New Roman" w:eastAsia="宋体" w:hAnsi="Times New Roman" w:cs="Times New Roman"/>
          <w:color w:val="000000" w:themeColor="text1"/>
          <w:szCs w:val="21"/>
          <w:shd w:val="clear" w:color="auto" w:fill="FFFFFF"/>
        </w:rPr>
      </w:pPr>
      <w:r w:rsidRPr="0049036F">
        <w:rPr>
          <w:rFonts w:ascii="Times New Roman" w:eastAsia="宋体" w:hAnsi="Times New Roman" w:cs="Times New Roman"/>
          <w:color w:val="000000" w:themeColor="text1"/>
          <w:szCs w:val="21"/>
          <w:shd w:val="clear" w:color="auto" w:fill="FFFFFF"/>
        </w:rPr>
        <w:t>cadet</w:t>
      </w:r>
      <w:r w:rsidRPr="0049036F">
        <w:rPr>
          <w:rFonts w:ascii="Times New Roman" w:eastAsia="宋体" w:hAnsi="Times New Roman" w:cs="Times New Roman" w:hint="eastAsia"/>
          <w:color w:val="000000" w:themeColor="text1"/>
          <w:szCs w:val="21"/>
          <w:shd w:val="clear" w:color="auto" w:fill="FFFFFF"/>
        </w:rPr>
        <w:t>：</w:t>
      </w:r>
      <w:r w:rsidRPr="0049036F">
        <w:rPr>
          <w:rFonts w:ascii="Times New Roman" w:eastAsia="宋体" w:hAnsi="Times New Roman" w:cs="Times New Roman"/>
          <w:color w:val="000000" w:themeColor="text1"/>
          <w:szCs w:val="21"/>
          <w:shd w:val="clear" w:color="auto" w:fill="FFFFFF"/>
        </w:rPr>
        <w:t>[kəˈdet] n.</w:t>
      </w:r>
      <w:r w:rsidRPr="0049036F">
        <w:rPr>
          <w:rFonts w:ascii="Times New Roman" w:eastAsia="宋体" w:hAnsi="Times New Roman" w:cs="Times New Roman" w:hint="eastAsia"/>
          <w:color w:val="000000" w:themeColor="text1"/>
          <w:szCs w:val="21"/>
          <w:shd w:val="clear" w:color="auto" w:fill="FFFFFF"/>
        </w:rPr>
        <w:t>军校或警校学员</w:t>
      </w:r>
      <w:r w:rsidR="00EB5B64">
        <w:rPr>
          <w:rFonts w:ascii="Times New Roman" w:eastAsia="宋体" w:hAnsi="Times New Roman" w:cs="Times New Roman" w:hint="eastAsia"/>
          <w:color w:val="000000" w:themeColor="text1"/>
          <w:szCs w:val="21"/>
          <w:shd w:val="clear" w:color="auto" w:fill="FFFFFF"/>
        </w:rPr>
        <w:t>；（古）次子，幼子</w:t>
      </w:r>
    </w:p>
    <w:p w14:paraId="6E537865" w14:textId="501AF4AB" w:rsidR="00EB5B64" w:rsidRPr="003A5554" w:rsidRDefault="00EB5B64"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421" w:name="OLE_LINK1098"/>
      <w:bookmarkStart w:id="422" w:name="OLE_LINK1099"/>
      <w:bookmarkEnd w:id="419"/>
      <w:bookmarkEnd w:id="420"/>
      <w:r>
        <w:rPr>
          <w:rFonts w:ascii="Times New Roman" w:eastAsia="宋体" w:hAnsi="Times New Roman" w:cs="Times New Roman" w:hint="eastAsia"/>
          <w:b w:val="0"/>
          <w:color w:val="000000" w:themeColor="text1"/>
          <w:sz w:val="21"/>
          <w:szCs w:val="21"/>
          <w:shd w:val="clear" w:color="auto" w:fill="FFFFFF"/>
        </w:rPr>
        <w:t>ambition</w:t>
      </w:r>
      <w:r>
        <w:rPr>
          <w:rFonts w:ascii="Times New Roman" w:eastAsia="宋体" w:hAnsi="Times New Roman" w:cs="Times New Roman" w:hint="eastAsia"/>
          <w:b w:val="0"/>
          <w:color w:val="000000" w:themeColor="text1"/>
          <w:sz w:val="21"/>
          <w:szCs w:val="21"/>
          <w:shd w:val="clear" w:color="auto" w:fill="FFFFFF"/>
        </w:rPr>
        <w:t>（抱负）：</w:t>
      </w:r>
      <w:r w:rsidRPr="003A5554">
        <w:rPr>
          <w:rFonts w:ascii="Times New Roman" w:eastAsia="宋体" w:hAnsi="Times New Roman" w:cs="Times New Roman"/>
          <w:b w:val="0"/>
          <w:color w:val="000000" w:themeColor="text1"/>
          <w:sz w:val="21"/>
          <w:szCs w:val="21"/>
          <w:shd w:val="clear" w:color="auto" w:fill="FFFFFF"/>
        </w:rPr>
        <w:t>古代政客四处</w:t>
      </w:r>
      <w:r>
        <w:rPr>
          <w:rFonts w:ascii="Times New Roman" w:eastAsia="宋体" w:hAnsi="Times New Roman" w:cs="Times New Roman" w:hint="eastAsia"/>
          <w:b w:val="0"/>
          <w:color w:val="000000" w:themeColor="text1"/>
          <w:sz w:val="21"/>
          <w:szCs w:val="21"/>
          <w:shd w:val="clear" w:color="auto" w:fill="FFFFFF"/>
        </w:rPr>
        <w:t>奔走</w:t>
      </w:r>
      <w:r w:rsidRPr="003A5554">
        <w:rPr>
          <w:rFonts w:ascii="Times New Roman" w:eastAsia="宋体" w:hAnsi="Times New Roman" w:cs="Times New Roman"/>
          <w:b w:val="0"/>
          <w:color w:val="000000" w:themeColor="text1"/>
          <w:sz w:val="21"/>
          <w:szCs w:val="21"/>
          <w:shd w:val="clear" w:color="auto" w:fill="FFFFFF"/>
        </w:rPr>
        <w:t>拉票的行为</w:t>
      </w:r>
    </w:p>
    <w:p w14:paraId="7BE1A30A" w14:textId="41E82598" w:rsidR="00EB5B64" w:rsidRPr="00EB5B64" w:rsidRDefault="00EB5B64" w:rsidP="00EB5B64">
      <w:pPr>
        <w:spacing w:line="360" w:lineRule="auto"/>
        <w:ind w:firstLineChars="201" w:firstLine="422"/>
        <w:rPr>
          <w:rFonts w:ascii="Times New Roman" w:eastAsia="宋体" w:hAnsi="Times New Roman" w:cs="Times New Roman"/>
          <w:color w:val="000000" w:themeColor="text1"/>
          <w:szCs w:val="21"/>
        </w:rPr>
      </w:pPr>
      <w:r w:rsidRPr="00EB5B64">
        <w:rPr>
          <w:rFonts w:ascii="Times New Roman" w:eastAsia="宋体" w:hAnsi="Times New Roman" w:cs="Times New Roman" w:hint="eastAsia"/>
          <w:color w:val="000000" w:themeColor="text1"/>
          <w:szCs w:val="21"/>
        </w:rPr>
        <w:t>在古罗马时期，你如果想谋求官职，就得像现代人一样去参加竞选。为了赢得竞选，候选人需要花费大量时间和精力来向公众宣传自己。除了常见的雇人贴标语、发传单等手段外，</w:t>
      </w:r>
      <w:r w:rsidRPr="00EB5B64">
        <w:rPr>
          <w:rFonts w:ascii="Times New Roman" w:eastAsia="宋体" w:hAnsi="Times New Roman" w:cs="Times New Roman" w:hint="eastAsia"/>
          <w:color w:val="000000" w:themeColor="text1"/>
          <w:szCs w:val="21"/>
        </w:rPr>
        <w:lastRenderedPageBreak/>
        <w:t>候选人往往还得亲自上阵，在街头四处奔走，拉拢群众，以求在选举时得到更多选票。</w:t>
      </w: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ambition</w:t>
      </w:r>
      <w:r>
        <w:rPr>
          <w:rFonts w:ascii="Times New Roman" w:eastAsia="宋体" w:hAnsi="Times New Roman" w:cs="Times New Roman" w:hint="eastAsia"/>
          <w:color w:val="000000" w:themeColor="text1"/>
          <w:szCs w:val="21"/>
        </w:rPr>
        <w:t>（抱负）的词源就反映了古罗马政客的这种行为。</w:t>
      </w:r>
    </w:p>
    <w:p w14:paraId="247C8D3F" w14:textId="2DB562B3" w:rsidR="00EB5B64" w:rsidRPr="00EB5B64" w:rsidRDefault="00EB5B64" w:rsidP="00EB5B6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ambition</w:t>
      </w:r>
      <w:r>
        <w:rPr>
          <w:rFonts w:ascii="Times New Roman" w:eastAsia="宋体" w:hAnsi="Times New Roman" w:cs="Times New Roman" w:hint="eastAsia"/>
          <w:color w:val="000000" w:themeColor="text1"/>
          <w:szCs w:val="21"/>
        </w:rPr>
        <w:t>（抱负）来自拉丁语，</w:t>
      </w:r>
      <w:r w:rsidRPr="00EB5B64">
        <w:rPr>
          <w:rFonts w:ascii="Times New Roman" w:eastAsia="宋体" w:hAnsi="Times New Roman" w:cs="Times New Roman" w:hint="eastAsia"/>
          <w:color w:val="000000" w:themeColor="text1"/>
          <w:szCs w:val="21"/>
        </w:rPr>
        <w:t>由前缀</w:t>
      </w:r>
      <w:r w:rsidRPr="00EB5B64">
        <w:rPr>
          <w:rFonts w:ascii="Times New Roman" w:eastAsia="宋体" w:hAnsi="Times New Roman" w:cs="Times New Roman" w:hint="eastAsia"/>
          <w:color w:val="000000" w:themeColor="text1"/>
          <w:szCs w:val="21"/>
        </w:rPr>
        <w:t>amb-</w:t>
      </w:r>
      <w:r w:rsidRPr="00EB5B64">
        <w:rPr>
          <w:rFonts w:ascii="Times New Roman" w:eastAsia="宋体" w:hAnsi="Times New Roman" w:cs="Times New Roman" w:hint="eastAsia"/>
          <w:color w:val="000000" w:themeColor="text1"/>
          <w:szCs w:val="21"/>
        </w:rPr>
        <w:t>（四处、周围）加词根</w:t>
      </w:r>
      <w:r w:rsidRPr="00EB5B64">
        <w:rPr>
          <w:rFonts w:ascii="Times New Roman" w:eastAsia="宋体" w:hAnsi="Times New Roman" w:cs="Times New Roman" w:hint="eastAsia"/>
          <w:color w:val="000000" w:themeColor="text1"/>
          <w:szCs w:val="21"/>
        </w:rPr>
        <w:t>it-</w:t>
      </w:r>
      <w:r w:rsidRPr="00EB5B64">
        <w:rPr>
          <w:rFonts w:ascii="Times New Roman" w:eastAsia="宋体" w:hAnsi="Times New Roman" w:cs="Times New Roman" w:hint="eastAsia"/>
          <w:color w:val="000000" w:themeColor="text1"/>
          <w:szCs w:val="21"/>
        </w:rPr>
        <w:t>（走）及</w:t>
      </w:r>
      <w:r>
        <w:rPr>
          <w:rFonts w:ascii="Times New Roman" w:eastAsia="宋体" w:hAnsi="Times New Roman" w:cs="Times New Roman" w:hint="eastAsia"/>
          <w:color w:val="000000" w:themeColor="text1"/>
          <w:szCs w:val="21"/>
        </w:rPr>
        <w:t>抽象</w:t>
      </w:r>
      <w:r w:rsidRPr="00EB5B64">
        <w:rPr>
          <w:rFonts w:ascii="Times New Roman" w:eastAsia="宋体" w:hAnsi="Times New Roman" w:cs="Times New Roman" w:hint="eastAsia"/>
          <w:color w:val="000000" w:themeColor="text1"/>
          <w:szCs w:val="21"/>
        </w:rPr>
        <w:t>名词后缀</w:t>
      </w:r>
      <w:r w:rsidRPr="00EB5B64">
        <w:rPr>
          <w:rFonts w:ascii="Times New Roman" w:eastAsia="宋体" w:hAnsi="Times New Roman" w:cs="Times New Roman" w:hint="eastAsia"/>
          <w:color w:val="000000" w:themeColor="text1"/>
          <w:szCs w:val="21"/>
        </w:rPr>
        <w:t>-ion</w:t>
      </w:r>
      <w:r w:rsidRPr="00EB5B64">
        <w:rPr>
          <w:rFonts w:ascii="Times New Roman" w:eastAsia="宋体" w:hAnsi="Times New Roman" w:cs="Times New Roman" w:hint="eastAsia"/>
          <w:color w:val="000000" w:themeColor="text1"/>
          <w:szCs w:val="21"/>
        </w:rPr>
        <w:t>组成，字面意思就是“四处奔走”</w:t>
      </w:r>
      <w:r>
        <w:rPr>
          <w:rFonts w:ascii="Times New Roman" w:eastAsia="宋体" w:hAnsi="Times New Roman" w:cs="Times New Roman" w:hint="eastAsia"/>
          <w:color w:val="000000" w:themeColor="text1"/>
          <w:szCs w:val="21"/>
        </w:rPr>
        <w:t>，引申表示“四处奔走拉票的行为”。</w:t>
      </w:r>
    </w:p>
    <w:p w14:paraId="443E75E6" w14:textId="624B3C45" w:rsidR="00EB5B64" w:rsidRPr="00EB5B64" w:rsidRDefault="00EB5B64" w:rsidP="00EB5B64">
      <w:pPr>
        <w:spacing w:line="360" w:lineRule="auto"/>
        <w:ind w:firstLineChars="201" w:firstLine="422"/>
        <w:rPr>
          <w:rFonts w:ascii="Times New Roman" w:eastAsia="宋体" w:hAnsi="Times New Roman" w:cs="Times New Roman"/>
          <w:color w:val="000000" w:themeColor="text1"/>
          <w:szCs w:val="21"/>
        </w:rPr>
      </w:pPr>
      <w:r w:rsidRPr="00EB5B64">
        <w:rPr>
          <w:rFonts w:ascii="Times New Roman" w:eastAsia="宋体" w:hAnsi="Times New Roman" w:cs="Times New Roman" w:hint="eastAsia"/>
          <w:color w:val="000000" w:themeColor="text1"/>
          <w:szCs w:val="21"/>
        </w:rPr>
        <w:t>在古罗马人看来，这种四处</w:t>
      </w:r>
      <w:r>
        <w:rPr>
          <w:rFonts w:ascii="Times New Roman" w:eastAsia="宋体" w:hAnsi="Times New Roman" w:cs="Times New Roman" w:hint="eastAsia"/>
          <w:color w:val="000000" w:themeColor="text1"/>
          <w:szCs w:val="21"/>
        </w:rPr>
        <w:t>奔走拉票</w:t>
      </w:r>
      <w:r w:rsidRPr="00EB5B64">
        <w:rPr>
          <w:rFonts w:ascii="Times New Roman" w:eastAsia="宋体" w:hAnsi="Times New Roman" w:cs="Times New Roman" w:hint="eastAsia"/>
          <w:color w:val="000000" w:themeColor="text1"/>
          <w:szCs w:val="21"/>
        </w:rPr>
        <w:t>的行为很不光彩，有贿赂舞弊的嫌疑。古罗马人曾经制定了专门的法案，来惩罚这种拉票行为。人们还把这种拉票行为看作是政治野心的表现，所以</w:t>
      </w:r>
      <w:r>
        <w:rPr>
          <w:rFonts w:ascii="Times New Roman" w:eastAsia="宋体" w:hAnsi="Times New Roman" w:cs="Times New Roman" w:hint="eastAsia"/>
          <w:color w:val="000000" w:themeColor="text1"/>
          <w:szCs w:val="21"/>
        </w:rPr>
        <w:t>单词</w:t>
      </w:r>
      <w:r w:rsidRPr="00EB5B64">
        <w:rPr>
          <w:rFonts w:ascii="Times New Roman" w:eastAsia="宋体" w:hAnsi="Times New Roman" w:cs="Times New Roman" w:hint="eastAsia"/>
          <w:color w:val="000000" w:themeColor="text1"/>
          <w:szCs w:val="21"/>
        </w:rPr>
        <w:t>ambition</w:t>
      </w:r>
      <w:r>
        <w:rPr>
          <w:rFonts w:ascii="Times New Roman" w:eastAsia="宋体" w:hAnsi="Times New Roman" w:cs="Times New Roman" w:hint="eastAsia"/>
          <w:color w:val="000000" w:themeColor="text1"/>
          <w:szCs w:val="21"/>
        </w:rPr>
        <w:t>引申</w:t>
      </w:r>
      <w:r w:rsidRPr="00EB5B64">
        <w:rPr>
          <w:rFonts w:ascii="Times New Roman" w:eastAsia="宋体" w:hAnsi="Times New Roman" w:cs="Times New Roman" w:hint="eastAsia"/>
          <w:color w:val="000000" w:themeColor="text1"/>
          <w:szCs w:val="21"/>
        </w:rPr>
        <w:t>表示人的政治野心</w:t>
      </w:r>
      <w:r>
        <w:rPr>
          <w:rFonts w:ascii="Times New Roman" w:eastAsia="宋体" w:hAnsi="Times New Roman" w:cs="Times New Roman" w:hint="eastAsia"/>
          <w:color w:val="000000" w:themeColor="text1"/>
          <w:szCs w:val="21"/>
        </w:rPr>
        <w:t>，</w:t>
      </w:r>
      <w:r w:rsidRPr="00EB5B64">
        <w:rPr>
          <w:rFonts w:ascii="Times New Roman" w:eastAsia="宋体" w:hAnsi="Times New Roman" w:cs="Times New Roman" w:hint="eastAsia"/>
          <w:color w:val="000000" w:themeColor="text1"/>
          <w:szCs w:val="21"/>
        </w:rPr>
        <w:t>原本含有贬义色彩。</w:t>
      </w:r>
    </w:p>
    <w:p w14:paraId="3EA12421" w14:textId="77777777" w:rsidR="00EB5B64" w:rsidRPr="00EB5B64" w:rsidRDefault="00EB5B64" w:rsidP="00EB5B64">
      <w:pPr>
        <w:spacing w:line="360" w:lineRule="auto"/>
        <w:ind w:firstLineChars="201" w:firstLine="422"/>
        <w:rPr>
          <w:rFonts w:ascii="Times New Roman" w:eastAsia="宋体" w:hAnsi="Times New Roman" w:cs="Times New Roman"/>
          <w:color w:val="000000" w:themeColor="text1"/>
          <w:szCs w:val="21"/>
        </w:rPr>
      </w:pPr>
      <w:r w:rsidRPr="00EB5B64">
        <w:rPr>
          <w:rFonts w:ascii="Times New Roman" w:eastAsia="宋体" w:hAnsi="Times New Roman" w:cs="Times New Roman" w:hint="eastAsia"/>
          <w:color w:val="000000" w:themeColor="text1"/>
          <w:szCs w:val="21"/>
        </w:rPr>
        <w:t>不过到了现在，单词</w:t>
      </w:r>
      <w:r w:rsidRPr="00EB5B64">
        <w:rPr>
          <w:rFonts w:ascii="Times New Roman" w:eastAsia="宋体" w:hAnsi="Times New Roman" w:cs="Times New Roman" w:hint="eastAsia"/>
          <w:color w:val="000000" w:themeColor="text1"/>
          <w:szCs w:val="21"/>
        </w:rPr>
        <w:t>ambition</w:t>
      </w:r>
      <w:r w:rsidRPr="00EB5B64">
        <w:rPr>
          <w:rFonts w:ascii="Times New Roman" w:eastAsia="宋体" w:hAnsi="Times New Roman" w:cs="Times New Roman" w:hint="eastAsia"/>
          <w:color w:val="000000" w:themeColor="text1"/>
          <w:szCs w:val="21"/>
        </w:rPr>
        <w:t>的贬义色彩已经消失，变成了一个中性词，既可以表示“野心”，也可以表示“雄心、志向”。它的形容词形式是</w:t>
      </w:r>
      <w:r w:rsidRPr="00EB5B64">
        <w:rPr>
          <w:rFonts w:ascii="Times New Roman" w:eastAsia="宋体" w:hAnsi="Times New Roman" w:cs="Times New Roman" w:hint="eastAsia"/>
          <w:color w:val="000000" w:themeColor="text1"/>
          <w:szCs w:val="21"/>
        </w:rPr>
        <w:t>ambitious</w:t>
      </w:r>
      <w:r w:rsidRPr="00EB5B64">
        <w:rPr>
          <w:rFonts w:ascii="Times New Roman" w:eastAsia="宋体" w:hAnsi="Times New Roman" w:cs="Times New Roman" w:hint="eastAsia"/>
          <w:color w:val="000000" w:themeColor="text1"/>
          <w:szCs w:val="21"/>
        </w:rPr>
        <w:t>，意思是野心勃勃的、有雄心壮志的。</w:t>
      </w:r>
    </w:p>
    <w:p w14:paraId="46F3CA3F" w14:textId="4C6A738B" w:rsidR="00EB5B64" w:rsidRPr="00EB5B64" w:rsidRDefault="00EB5B64" w:rsidP="00EB5B64">
      <w:pPr>
        <w:spacing w:line="360" w:lineRule="auto"/>
        <w:ind w:firstLineChars="201" w:firstLine="422"/>
        <w:rPr>
          <w:rFonts w:ascii="Times New Roman" w:eastAsia="宋体" w:hAnsi="Times New Roman" w:cs="Times New Roman"/>
          <w:color w:val="000000" w:themeColor="text1"/>
          <w:szCs w:val="21"/>
        </w:rPr>
      </w:pPr>
      <w:r w:rsidRPr="00EB5B64">
        <w:rPr>
          <w:rFonts w:ascii="Times New Roman" w:eastAsia="宋体" w:hAnsi="Times New Roman" w:cs="Times New Roman"/>
          <w:color w:val="000000" w:themeColor="text1"/>
          <w:szCs w:val="21"/>
        </w:rPr>
        <w:t>ambition</w:t>
      </w:r>
      <w:r w:rsidRPr="00EB5B64">
        <w:rPr>
          <w:rFonts w:ascii="Times New Roman" w:eastAsia="宋体" w:hAnsi="Times New Roman" w:cs="Times New Roman" w:hint="eastAsia"/>
          <w:color w:val="000000" w:themeColor="text1"/>
          <w:szCs w:val="21"/>
        </w:rPr>
        <w:t>：</w:t>
      </w:r>
      <w:r w:rsidRPr="00EB5B64">
        <w:rPr>
          <w:rFonts w:ascii="Times New Roman" w:eastAsia="宋体" w:hAnsi="Times New Roman" w:cs="Times New Roman"/>
          <w:color w:val="000000" w:themeColor="text1"/>
          <w:szCs w:val="21"/>
        </w:rPr>
        <w:t>[æm'bɪʃ(ə)n] n.</w:t>
      </w:r>
      <w:r w:rsidRPr="00EB5B64">
        <w:rPr>
          <w:rFonts w:ascii="Times New Roman" w:eastAsia="宋体" w:hAnsi="Times New Roman" w:cs="Times New Roman" w:hint="eastAsia"/>
          <w:color w:val="000000" w:themeColor="text1"/>
          <w:szCs w:val="21"/>
        </w:rPr>
        <w:t>野心</w:t>
      </w:r>
      <w:r>
        <w:rPr>
          <w:rFonts w:ascii="Times New Roman" w:eastAsia="宋体" w:hAnsi="Times New Roman" w:cs="Times New Roman" w:hint="eastAsia"/>
          <w:color w:val="000000" w:themeColor="text1"/>
          <w:szCs w:val="21"/>
        </w:rPr>
        <w:t>，</w:t>
      </w:r>
      <w:r w:rsidRPr="00EB5B64">
        <w:rPr>
          <w:rFonts w:ascii="Times New Roman" w:eastAsia="宋体" w:hAnsi="Times New Roman" w:cs="Times New Roman" w:hint="eastAsia"/>
          <w:color w:val="000000" w:themeColor="text1"/>
          <w:szCs w:val="21"/>
        </w:rPr>
        <w:t>雄心</w:t>
      </w:r>
      <w:r>
        <w:rPr>
          <w:rFonts w:ascii="Times New Roman" w:eastAsia="宋体" w:hAnsi="Times New Roman" w:cs="Times New Roman" w:hint="eastAsia"/>
          <w:color w:val="000000" w:themeColor="text1"/>
          <w:szCs w:val="21"/>
        </w:rPr>
        <w:t>，</w:t>
      </w:r>
      <w:r w:rsidRPr="00EB5B64">
        <w:rPr>
          <w:rFonts w:ascii="Times New Roman" w:eastAsia="宋体" w:hAnsi="Times New Roman" w:cs="Times New Roman" w:hint="eastAsia"/>
          <w:color w:val="000000" w:themeColor="text1"/>
          <w:szCs w:val="21"/>
        </w:rPr>
        <w:t>抱负</w:t>
      </w:r>
    </w:p>
    <w:p w14:paraId="3484310D" w14:textId="6ACAC4E8" w:rsidR="00EB5B64" w:rsidRDefault="00EB5B64" w:rsidP="00EB5B64">
      <w:pPr>
        <w:spacing w:line="360" w:lineRule="auto"/>
        <w:ind w:firstLineChars="201" w:firstLine="422"/>
        <w:rPr>
          <w:rFonts w:ascii="Times New Roman" w:eastAsia="宋体" w:hAnsi="Times New Roman" w:cs="Times New Roman"/>
          <w:color w:val="000000" w:themeColor="text1"/>
          <w:szCs w:val="21"/>
        </w:rPr>
      </w:pPr>
      <w:r w:rsidRPr="00EB5B64">
        <w:rPr>
          <w:rFonts w:ascii="Times New Roman" w:eastAsia="宋体" w:hAnsi="Times New Roman" w:cs="Times New Roman"/>
          <w:color w:val="000000" w:themeColor="text1"/>
          <w:szCs w:val="21"/>
        </w:rPr>
        <w:t>ambitious</w:t>
      </w:r>
      <w:r w:rsidRPr="00EB5B64">
        <w:rPr>
          <w:rFonts w:ascii="Times New Roman" w:eastAsia="宋体" w:hAnsi="Times New Roman" w:cs="Times New Roman" w:hint="eastAsia"/>
          <w:color w:val="000000" w:themeColor="text1"/>
          <w:szCs w:val="21"/>
        </w:rPr>
        <w:t>：</w:t>
      </w:r>
      <w:r w:rsidRPr="00EB5B64">
        <w:rPr>
          <w:rFonts w:ascii="Times New Roman" w:eastAsia="宋体" w:hAnsi="Times New Roman" w:cs="Times New Roman"/>
          <w:color w:val="000000" w:themeColor="text1"/>
          <w:szCs w:val="21"/>
        </w:rPr>
        <w:t>[æm'bɪʃəs]</w:t>
      </w:r>
      <w:r>
        <w:rPr>
          <w:rFonts w:ascii="Times New Roman" w:eastAsia="宋体" w:hAnsi="Times New Roman" w:cs="Times New Roman" w:hint="eastAsia"/>
          <w:color w:val="000000" w:themeColor="text1"/>
          <w:szCs w:val="21"/>
        </w:rPr>
        <w:t xml:space="preserve"> </w:t>
      </w:r>
      <w:r w:rsidRPr="00EB5B64">
        <w:rPr>
          <w:rFonts w:ascii="Times New Roman" w:eastAsia="宋体" w:hAnsi="Times New Roman" w:cs="Times New Roman"/>
          <w:color w:val="000000" w:themeColor="text1"/>
          <w:szCs w:val="21"/>
        </w:rPr>
        <w:t>adj.</w:t>
      </w:r>
      <w:r w:rsidRPr="00EB5B64">
        <w:rPr>
          <w:rFonts w:ascii="Times New Roman" w:eastAsia="宋体" w:hAnsi="Times New Roman" w:cs="Times New Roman" w:hint="eastAsia"/>
          <w:color w:val="000000" w:themeColor="text1"/>
          <w:szCs w:val="21"/>
        </w:rPr>
        <w:t>野心勃勃的</w:t>
      </w:r>
      <w:r>
        <w:rPr>
          <w:rFonts w:ascii="Times New Roman" w:eastAsia="宋体" w:hAnsi="Times New Roman" w:cs="Times New Roman" w:hint="eastAsia"/>
          <w:color w:val="000000" w:themeColor="text1"/>
          <w:szCs w:val="21"/>
        </w:rPr>
        <w:t>，</w:t>
      </w:r>
      <w:r w:rsidRPr="00EB5B64">
        <w:rPr>
          <w:rFonts w:ascii="Times New Roman" w:eastAsia="宋体" w:hAnsi="Times New Roman" w:cs="Times New Roman" w:hint="eastAsia"/>
          <w:color w:val="000000" w:themeColor="text1"/>
          <w:szCs w:val="21"/>
        </w:rPr>
        <w:t>有雄心的</w:t>
      </w:r>
      <w:r>
        <w:rPr>
          <w:rFonts w:ascii="Times New Roman" w:eastAsia="宋体" w:hAnsi="Times New Roman" w:cs="Times New Roman" w:hint="eastAsia"/>
          <w:color w:val="000000" w:themeColor="text1"/>
          <w:szCs w:val="21"/>
        </w:rPr>
        <w:t>，</w:t>
      </w:r>
      <w:r w:rsidRPr="00EB5B64">
        <w:rPr>
          <w:rFonts w:ascii="Times New Roman" w:eastAsia="宋体" w:hAnsi="Times New Roman" w:cs="Times New Roman" w:hint="eastAsia"/>
          <w:color w:val="000000" w:themeColor="text1"/>
          <w:szCs w:val="21"/>
        </w:rPr>
        <w:t>有抱负的</w:t>
      </w:r>
    </w:p>
    <w:p w14:paraId="0CF4EF45" w14:textId="621CFEA3" w:rsidR="00342D78" w:rsidRPr="003A5554" w:rsidRDefault="00342D78"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423" w:name="OLE_LINK1108"/>
      <w:bookmarkStart w:id="424" w:name="OLE_LINK1109"/>
      <w:bookmarkEnd w:id="421"/>
      <w:bookmarkEnd w:id="422"/>
      <w:r>
        <w:rPr>
          <w:rFonts w:ascii="Times New Roman" w:eastAsia="宋体" w:hAnsi="Times New Roman" w:cs="Times New Roman" w:hint="eastAsia"/>
          <w:b w:val="0"/>
          <w:color w:val="000000" w:themeColor="text1"/>
          <w:sz w:val="21"/>
          <w:szCs w:val="21"/>
          <w:shd w:val="clear" w:color="auto" w:fill="FFFFFF"/>
        </w:rPr>
        <w:t>ballot</w:t>
      </w:r>
      <w:r>
        <w:rPr>
          <w:rFonts w:ascii="Times New Roman" w:eastAsia="宋体" w:hAnsi="Times New Roman" w:cs="Times New Roman" w:hint="eastAsia"/>
          <w:b w:val="0"/>
          <w:color w:val="000000" w:themeColor="text1"/>
          <w:sz w:val="21"/>
          <w:szCs w:val="21"/>
          <w:shd w:val="clear" w:color="auto" w:fill="FFFFFF"/>
        </w:rPr>
        <w:t>（选票）：</w:t>
      </w:r>
      <w:r w:rsidRPr="003A5554">
        <w:rPr>
          <w:rFonts w:ascii="Times New Roman" w:eastAsia="宋体" w:hAnsi="Times New Roman" w:cs="Times New Roman"/>
          <w:b w:val="0"/>
          <w:color w:val="000000" w:themeColor="text1"/>
          <w:sz w:val="21"/>
          <w:szCs w:val="21"/>
          <w:shd w:val="clear" w:color="auto" w:fill="FFFFFF"/>
        </w:rPr>
        <w:t>用来</w:t>
      </w:r>
      <w:r w:rsidR="00E41215">
        <w:rPr>
          <w:rFonts w:ascii="Times New Roman" w:eastAsia="宋体" w:hAnsi="Times New Roman" w:cs="Times New Roman" w:hint="eastAsia"/>
          <w:b w:val="0"/>
          <w:color w:val="000000" w:themeColor="text1"/>
          <w:sz w:val="21"/>
          <w:szCs w:val="21"/>
          <w:shd w:val="clear" w:color="auto" w:fill="FFFFFF"/>
        </w:rPr>
        <w:t>匿名</w:t>
      </w:r>
      <w:r w:rsidRPr="003A5554">
        <w:rPr>
          <w:rFonts w:ascii="Times New Roman" w:eastAsia="宋体" w:hAnsi="Times New Roman" w:cs="Times New Roman"/>
          <w:b w:val="0"/>
          <w:color w:val="000000" w:themeColor="text1"/>
          <w:sz w:val="21"/>
          <w:szCs w:val="21"/>
          <w:shd w:val="clear" w:color="auto" w:fill="FFFFFF"/>
        </w:rPr>
        <w:t>投票的小球</w:t>
      </w:r>
    </w:p>
    <w:p w14:paraId="2B8BD394" w14:textId="423829C5" w:rsidR="00342D78" w:rsidRDefault="00A36E12" w:rsidP="00C5707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西方</w:t>
      </w:r>
      <w:r w:rsidR="00342D78" w:rsidRPr="003A5554">
        <w:rPr>
          <w:rFonts w:ascii="Times New Roman" w:eastAsia="宋体" w:hAnsi="Times New Roman" w:cs="Times New Roman"/>
          <w:color w:val="000000" w:themeColor="text1"/>
          <w:szCs w:val="21"/>
        </w:rPr>
        <w:t>人很早就发明了匿名投票的方法。</w:t>
      </w:r>
      <w:r>
        <w:rPr>
          <w:rFonts w:ascii="Times New Roman" w:eastAsia="宋体" w:hAnsi="Times New Roman" w:cs="Times New Roman" w:hint="eastAsia"/>
          <w:color w:val="000000" w:themeColor="text1"/>
          <w:szCs w:val="21"/>
        </w:rPr>
        <w:t>例如在古希腊时代，</w:t>
      </w:r>
      <w:r w:rsidR="00342D78" w:rsidRPr="003A5554">
        <w:rPr>
          <w:rFonts w:ascii="Times New Roman" w:eastAsia="宋体" w:hAnsi="Times New Roman" w:cs="Times New Roman"/>
          <w:color w:val="000000" w:themeColor="text1"/>
          <w:szCs w:val="21"/>
        </w:rPr>
        <w:t>人们</w:t>
      </w:r>
      <w:r>
        <w:rPr>
          <w:rFonts w:ascii="Times New Roman" w:eastAsia="宋体" w:hAnsi="Times New Roman" w:cs="Times New Roman" w:hint="eastAsia"/>
          <w:color w:val="000000" w:themeColor="text1"/>
          <w:szCs w:val="21"/>
        </w:rPr>
        <w:t>就</w:t>
      </w:r>
      <w:r w:rsidR="00342D78" w:rsidRPr="003A5554">
        <w:rPr>
          <w:rFonts w:ascii="Times New Roman" w:eastAsia="宋体" w:hAnsi="Times New Roman" w:cs="Times New Roman"/>
          <w:color w:val="000000" w:themeColor="text1"/>
          <w:szCs w:val="21"/>
        </w:rPr>
        <w:t>使用青铜片、筹码或小球等材料来投票，用不同形状或颜色代表赞同或反对。英语单词</w:t>
      </w:r>
      <w:r w:rsidR="00342D78" w:rsidRPr="003A5554">
        <w:rPr>
          <w:rFonts w:ascii="Times New Roman" w:eastAsia="宋体" w:hAnsi="Times New Roman" w:cs="Times New Roman"/>
          <w:color w:val="000000" w:themeColor="text1"/>
          <w:szCs w:val="21"/>
        </w:rPr>
        <w:t>ballot</w:t>
      </w:r>
      <w:r w:rsidR="00342D78" w:rsidRPr="003A5554">
        <w:rPr>
          <w:rFonts w:ascii="Times New Roman" w:eastAsia="宋体" w:hAnsi="Times New Roman" w:cs="Times New Roman"/>
          <w:color w:val="000000" w:themeColor="text1"/>
          <w:szCs w:val="21"/>
        </w:rPr>
        <w:t>（选票）的</w:t>
      </w:r>
      <w:r w:rsidR="00342D78">
        <w:rPr>
          <w:rFonts w:ascii="Times New Roman" w:eastAsia="宋体" w:hAnsi="Times New Roman" w:cs="Times New Roman" w:hint="eastAsia"/>
          <w:color w:val="000000" w:themeColor="text1"/>
          <w:szCs w:val="21"/>
        </w:rPr>
        <w:t>词源就反映了古人的这种匿名投票方法</w:t>
      </w:r>
      <w:r w:rsidR="00342D78" w:rsidRPr="003A5554">
        <w:rPr>
          <w:rFonts w:ascii="Times New Roman" w:eastAsia="宋体" w:hAnsi="Times New Roman" w:cs="Times New Roman"/>
          <w:color w:val="000000" w:themeColor="text1"/>
          <w:szCs w:val="21"/>
        </w:rPr>
        <w:t>。</w:t>
      </w:r>
    </w:p>
    <w:p w14:paraId="2E40A05F" w14:textId="41C29D65" w:rsidR="00342D78" w:rsidRDefault="00342D78" w:rsidP="00C5707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bookmarkStart w:id="425" w:name="OLE_LINK104"/>
      <w:r w:rsidRPr="003A5554">
        <w:rPr>
          <w:rFonts w:ascii="Times New Roman" w:eastAsia="宋体" w:hAnsi="Times New Roman" w:cs="Times New Roman"/>
          <w:color w:val="000000" w:themeColor="text1"/>
          <w:szCs w:val="21"/>
        </w:rPr>
        <w:t>ballot</w:t>
      </w:r>
      <w:bookmarkEnd w:id="425"/>
      <w:r w:rsidR="00A36E12" w:rsidRPr="003A5554">
        <w:rPr>
          <w:rFonts w:ascii="Times New Roman" w:eastAsia="宋体" w:hAnsi="Times New Roman" w:cs="Times New Roman"/>
          <w:color w:val="000000" w:themeColor="text1"/>
          <w:szCs w:val="21"/>
        </w:rPr>
        <w:t>（选票）</w:t>
      </w:r>
      <w:r w:rsidR="00A36E12">
        <w:rPr>
          <w:rFonts w:ascii="Times New Roman" w:eastAsia="宋体" w:hAnsi="Times New Roman" w:cs="Times New Roman" w:hint="eastAsia"/>
          <w:color w:val="000000" w:themeColor="text1"/>
          <w:szCs w:val="21"/>
        </w:rPr>
        <w:t>来自</w:t>
      </w:r>
      <w:r w:rsidRPr="003A5554">
        <w:rPr>
          <w:rFonts w:ascii="Times New Roman" w:eastAsia="宋体" w:hAnsi="Times New Roman" w:cs="Times New Roman"/>
          <w:color w:val="000000" w:themeColor="text1"/>
          <w:szCs w:val="21"/>
        </w:rPr>
        <w:t>意大利语</w:t>
      </w:r>
      <w:r w:rsidR="00A36E12">
        <w:rPr>
          <w:rFonts w:ascii="Times New Roman" w:eastAsia="宋体" w:hAnsi="Times New Roman" w:cs="Times New Roman" w:hint="eastAsia"/>
          <w:color w:val="000000" w:themeColor="text1"/>
          <w:szCs w:val="21"/>
        </w:rPr>
        <w:t>，源自日耳曼语，前面的</w:t>
      </w:r>
      <w:r w:rsidR="00A36E12">
        <w:rPr>
          <w:rFonts w:ascii="Times New Roman" w:eastAsia="宋体" w:hAnsi="Times New Roman" w:cs="Times New Roman" w:hint="eastAsia"/>
          <w:color w:val="000000" w:themeColor="text1"/>
          <w:szCs w:val="21"/>
        </w:rPr>
        <w:t>ball</w:t>
      </w:r>
      <w:r w:rsidR="00A36E12">
        <w:rPr>
          <w:rFonts w:ascii="Times New Roman" w:eastAsia="宋体" w:hAnsi="Times New Roman" w:cs="Times New Roman" w:hint="eastAsia"/>
          <w:color w:val="000000" w:themeColor="text1"/>
          <w:szCs w:val="21"/>
        </w:rPr>
        <w:t>表示“球”，后面的</w:t>
      </w:r>
      <w:r w:rsidR="00A36E12">
        <w:rPr>
          <w:rFonts w:ascii="Times New Roman" w:eastAsia="宋体" w:hAnsi="Times New Roman" w:cs="Times New Roman" w:hint="eastAsia"/>
          <w:color w:val="000000" w:themeColor="text1"/>
          <w:szCs w:val="21"/>
        </w:rPr>
        <w:t>-ot</w:t>
      </w:r>
      <w:r w:rsidR="00A36E12">
        <w:rPr>
          <w:rFonts w:ascii="Times New Roman" w:eastAsia="宋体" w:hAnsi="Times New Roman" w:cs="Times New Roman" w:hint="eastAsia"/>
          <w:color w:val="000000" w:themeColor="text1"/>
          <w:szCs w:val="21"/>
        </w:rPr>
        <w:t>等于指小名词后缀</w:t>
      </w:r>
      <w:r w:rsidR="00A36E12">
        <w:rPr>
          <w:rFonts w:ascii="Times New Roman" w:eastAsia="宋体" w:hAnsi="Times New Roman" w:cs="Times New Roman" w:hint="eastAsia"/>
          <w:color w:val="000000" w:themeColor="text1"/>
          <w:szCs w:val="21"/>
        </w:rPr>
        <w:t>-et</w:t>
      </w:r>
      <w:r w:rsidRPr="003A5554">
        <w:rPr>
          <w:rFonts w:ascii="Times New Roman" w:eastAsia="宋体" w:hAnsi="Times New Roman" w:cs="Times New Roman"/>
          <w:color w:val="000000" w:themeColor="text1"/>
          <w:szCs w:val="21"/>
        </w:rPr>
        <w:t>，</w:t>
      </w:r>
      <w:r w:rsidR="00A36E12">
        <w:rPr>
          <w:rFonts w:ascii="Times New Roman" w:eastAsia="宋体" w:hAnsi="Times New Roman" w:cs="Times New Roman" w:hint="eastAsia"/>
          <w:color w:val="000000" w:themeColor="text1"/>
          <w:szCs w:val="21"/>
        </w:rPr>
        <w:t>整个单词的</w:t>
      </w:r>
      <w:r>
        <w:rPr>
          <w:rFonts w:ascii="Times New Roman" w:eastAsia="宋体" w:hAnsi="Times New Roman" w:cs="Times New Roman" w:hint="eastAsia"/>
          <w:color w:val="000000" w:themeColor="text1"/>
          <w:szCs w:val="21"/>
        </w:rPr>
        <w:t>字面</w:t>
      </w:r>
      <w:r w:rsidRPr="003A5554">
        <w:rPr>
          <w:rFonts w:ascii="Times New Roman" w:eastAsia="宋体" w:hAnsi="Times New Roman" w:cs="Times New Roman"/>
          <w:color w:val="000000" w:themeColor="text1"/>
          <w:szCs w:val="21"/>
        </w:rPr>
        <w:t>意思就是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小球</w:t>
      </w:r>
      <w:r w:rsidRPr="00832776">
        <w:rPr>
          <w:rFonts w:asciiTheme="minorEastAsia" w:eastAsia="宋体" w:hAnsiTheme="minorEastAsia" w:cs="Times New Roman"/>
          <w:color w:val="000000" w:themeColor="text1"/>
          <w:szCs w:val="21"/>
        </w:rPr>
        <w:t>”</w:t>
      </w:r>
      <w:r w:rsidR="00E41215">
        <w:rPr>
          <w:rFonts w:ascii="Times New Roman" w:eastAsia="宋体" w:hAnsi="Times New Roman" w:cs="Times New Roman" w:hint="eastAsia"/>
          <w:color w:val="000000" w:themeColor="text1"/>
          <w:szCs w:val="21"/>
        </w:rPr>
        <w:t>，原本指用于匿名投票的小球</w:t>
      </w:r>
    </w:p>
    <w:p w14:paraId="00551A8E" w14:textId="47DB3AF1" w:rsidR="00342D78" w:rsidRDefault="00342D78" w:rsidP="00C5707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英语单词</w:t>
      </w:r>
      <w:r w:rsidRPr="003A5554">
        <w:rPr>
          <w:rFonts w:ascii="Times New Roman" w:eastAsia="宋体" w:hAnsi="Times New Roman" w:cs="Times New Roman"/>
          <w:color w:val="000000" w:themeColor="text1"/>
          <w:szCs w:val="21"/>
        </w:rPr>
        <w:t>balloon</w:t>
      </w:r>
      <w:r w:rsidRPr="003A5554">
        <w:rPr>
          <w:rFonts w:ascii="Times New Roman" w:eastAsia="宋体" w:hAnsi="Times New Roman" w:cs="Times New Roman"/>
          <w:color w:val="000000" w:themeColor="text1"/>
          <w:szCs w:val="21"/>
        </w:rPr>
        <w:t>（气球）同样</w:t>
      </w:r>
      <w:r w:rsidR="00A36E12">
        <w:rPr>
          <w:rFonts w:ascii="Times New Roman" w:eastAsia="宋体" w:hAnsi="Times New Roman" w:cs="Times New Roman" w:hint="eastAsia"/>
          <w:color w:val="000000" w:themeColor="text1"/>
          <w:szCs w:val="21"/>
        </w:rPr>
        <w:t>派生自单词</w:t>
      </w:r>
      <w:r w:rsidR="00A36E12">
        <w:rPr>
          <w:rFonts w:ascii="Times New Roman" w:eastAsia="宋体" w:hAnsi="Times New Roman" w:cs="Times New Roman" w:hint="eastAsia"/>
          <w:color w:val="000000" w:themeColor="text1"/>
          <w:szCs w:val="21"/>
        </w:rPr>
        <w:t>ball</w:t>
      </w:r>
      <w:r w:rsidRPr="003A5554">
        <w:rPr>
          <w:rFonts w:ascii="Times New Roman" w:eastAsia="宋体" w:hAnsi="Times New Roman" w:cs="Times New Roman"/>
          <w:color w:val="000000" w:themeColor="text1"/>
          <w:szCs w:val="21"/>
        </w:rPr>
        <w:t>（球），</w:t>
      </w:r>
      <w:r>
        <w:rPr>
          <w:rFonts w:ascii="Times New Roman" w:eastAsia="宋体" w:hAnsi="Times New Roman" w:cs="Times New Roman" w:hint="eastAsia"/>
          <w:color w:val="000000" w:themeColor="text1"/>
          <w:szCs w:val="21"/>
        </w:rPr>
        <w:t>字面意思就是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大球</w:t>
      </w:r>
      <w:r w:rsidRPr="00832776">
        <w:rPr>
          <w:rFonts w:asciiTheme="minorEastAsia" w:eastAsia="宋体" w:hAnsiTheme="minorEastAsia" w:cs="Times New Roman"/>
          <w:color w:val="000000" w:themeColor="text1"/>
          <w:szCs w:val="21"/>
        </w:rPr>
        <w:t>”</w:t>
      </w:r>
      <w:r w:rsidR="00A36E12">
        <w:rPr>
          <w:rFonts w:ascii="Times New Roman" w:eastAsia="宋体" w:hAnsi="Times New Roman" w:cs="Times New Roman" w:hint="eastAsia"/>
          <w:color w:val="000000" w:themeColor="text1"/>
          <w:szCs w:val="21"/>
        </w:rPr>
        <w:t>，原本指用来载人飞行的热气球，后来表示用来娱乐或装饰的气球。</w:t>
      </w:r>
    </w:p>
    <w:p w14:paraId="5BE87C58" w14:textId="637D0657" w:rsidR="00342D78" w:rsidRPr="003A5554" w:rsidRDefault="00342D78" w:rsidP="002B2D8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ball</w:t>
      </w:r>
      <w:r>
        <w:rPr>
          <w:rFonts w:ascii="Times New Roman" w:eastAsia="宋体" w:hAnsi="Times New Roman" w:cs="Times New Roman" w:hint="eastAsia"/>
          <w:color w:val="000000" w:themeColor="text1"/>
          <w:szCs w:val="21"/>
        </w:rPr>
        <w:t>：</w:t>
      </w:r>
      <w:r w:rsidRPr="00AE389B">
        <w:rPr>
          <w:rFonts w:ascii="Times New Roman" w:eastAsia="宋体" w:hAnsi="Times New Roman" w:cs="Times New Roman"/>
          <w:color w:val="000000" w:themeColor="text1"/>
          <w:szCs w:val="21"/>
        </w:rPr>
        <w:t>[</w:t>
      </w:r>
      <w:r w:rsidR="00A36E12" w:rsidRPr="00A36E12">
        <w:rPr>
          <w:rFonts w:ascii="Times New Roman" w:eastAsia="宋体" w:hAnsi="Times New Roman" w:cs="Times New Roman"/>
          <w:color w:val="000000" w:themeColor="text1"/>
          <w:szCs w:val="21"/>
        </w:rPr>
        <w:t>bɔːl</w:t>
      </w:r>
      <w:r w:rsidRPr="00AE389B">
        <w:rPr>
          <w:rFonts w:ascii="Times New Roman" w:eastAsia="宋体" w:hAnsi="Times New Roman" w:cs="Times New Roman"/>
          <w:color w:val="000000" w:themeColor="text1"/>
          <w:szCs w:val="21"/>
        </w:rPr>
        <w:t xml:space="preserve">] </w:t>
      </w:r>
      <w:r w:rsidRPr="00AE389B">
        <w:rPr>
          <w:rFonts w:ascii="Times New Roman" w:eastAsia="宋体" w:hAnsi="Times New Roman" w:cs="Times New Roman" w:hint="eastAsia"/>
          <w:color w:val="000000" w:themeColor="text1"/>
          <w:szCs w:val="21"/>
        </w:rPr>
        <w:t>n.</w:t>
      </w:r>
      <w:r>
        <w:rPr>
          <w:rFonts w:ascii="Times New Roman" w:eastAsia="宋体" w:hAnsi="Times New Roman" w:cs="Times New Roman" w:hint="eastAsia"/>
          <w:color w:val="000000" w:themeColor="text1"/>
          <w:szCs w:val="21"/>
        </w:rPr>
        <w:t>球</w:t>
      </w:r>
    </w:p>
    <w:p w14:paraId="26E36E85" w14:textId="082DA72F" w:rsidR="00342D78" w:rsidRPr="003A5554" w:rsidRDefault="00342D78" w:rsidP="00C5707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ballot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A36E12" w:rsidRPr="00A36E12">
        <w:rPr>
          <w:rFonts w:ascii="Times New Roman" w:eastAsia="宋体" w:hAnsi="Times New Roman" w:cs="Times New Roman"/>
          <w:color w:val="000000" w:themeColor="text1"/>
          <w:szCs w:val="21"/>
        </w:rPr>
        <w:t>ˈbælət</w:t>
      </w:r>
      <w:r w:rsidRPr="003A5554">
        <w:rPr>
          <w:rFonts w:ascii="Times New Roman" w:eastAsia="宋体" w:hAnsi="Times New Roman" w:cs="Times New Roman"/>
          <w:color w:val="000000" w:themeColor="text1"/>
          <w:szCs w:val="21"/>
        </w:rPr>
        <w:t>]</w:t>
      </w:r>
      <w:r w:rsidR="00A36E12">
        <w:rPr>
          <w:rFonts w:ascii="Times New Roman" w:eastAsia="宋体" w:hAnsi="Times New Roman" w:cs="Times New Roman" w:hint="eastAsia"/>
          <w:color w:val="000000" w:themeColor="text1"/>
          <w:szCs w:val="21"/>
        </w:rPr>
        <w:t xml:space="preserve"> </w:t>
      </w:r>
      <w:r w:rsidRPr="003A5554">
        <w:rPr>
          <w:rFonts w:ascii="Times New Roman" w:eastAsia="宋体" w:hAnsi="Times New Roman" w:cs="Times New Roman"/>
          <w:color w:val="000000" w:themeColor="text1"/>
          <w:szCs w:val="21"/>
        </w:rPr>
        <w:t>n.</w:t>
      </w:r>
      <w:r w:rsidR="00A36E12">
        <w:rPr>
          <w:rFonts w:ascii="Times New Roman" w:eastAsia="宋体" w:hAnsi="Times New Roman" w:cs="Times New Roman" w:hint="eastAsia"/>
          <w:color w:val="000000" w:themeColor="text1"/>
          <w:szCs w:val="21"/>
        </w:rPr>
        <w:t>选票；（匿名）</w:t>
      </w:r>
      <w:r w:rsidRPr="003A5554">
        <w:rPr>
          <w:rFonts w:ascii="Times New Roman" w:eastAsia="宋体" w:hAnsi="Times New Roman" w:cs="Times New Roman"/>
          <w:color w:val="000000" w:themeColor="text1"/>
          <w:szCs w:val="21"/>
        </w:rPr>
        <w:t>投票</w:t>
      </w:r>
      <w:r w:rsidRPr="003A5554">
        <w:rPr>
          <w:rFonts w:ascii="Times New Roman" w:eastAsia="宋体" w:hAnsi="Times New Roman" w:cs="Times New Roman"/>
          <w:color w:val="000000" w:themeColor="text1"/>
          <w:szCs w:val="21"/>
        </w:rPr>
        <w:t>v.</w:t>
      </w:r>
      <w:r w:rsidR="00A36E12">
        <w:rPr>
          <w:rFonts w:ascii="Times New Roman" w:eastAsia="宋体" w:hAnsi="Times New Roman" w:cs="Times New Roman" w:hint="eastAsia"/>
          <w:color w:val="000000" w:themeColor="text1"/>
          <w:szCs w:val="21"/>
        </w:rPr>
        <w:t>匿名</w:t>
      </w:r>
      <w:r w:rsidRPr="003A5554">
        <w:rPr>
          <w:rFonts w:ascii="Times New Roman" w:eastAsia="宋体" w:hAnsi="Times New Roman" w:cs="Times New Roman"/>
          <w:color w:val="000000" w:themeColor="text1"/>
          <w:szCs w:val="21"/>
        </w:rPr>
        <w:t>投票</w:t>
      </w:r>
    </w:p>
    <w:p w14:paraId="7E13AD72" w14:textId="7903227F" w:rsidR="00342D78" w:rsidRDefault="00342D78" w:rsidP="00C5707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balloon</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[b</w:t>
      </w:r>
      <w:r w:rsidRPr="003A5554">
        <w:rPr>
          <w:rFonts w:ascii="Times New Roman" w:eastAsia="MS Mincho" w:hAnsi="Times New Roman" w:cs="MS Mincho" w:hint="eastAsia"/>
          <w:color w:val="000000" w:themeColor="text1"/>
          <w:szCs w:val="21"/>
        </w:rPr>
        <w:t>ə</w:t>
      </w:r>
      <w:r w:rsidRPr="003A5554">
        <w:rPr>
          <w:rFonts w:ascii="Times New Roman" w:eastAsia="宋体" w:hAnsi="Times New Roman" w:cs="Times New Roman"/>
          <w:color w:val="000000" w:themeColor="text1"/>
          <w:szCs w:val="21"/>
        </w:rPr>
        <w:t>'luːn]</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气球</w:t>
      </w:r>
      <w:r w:rsidR="00A36E12">
        <w:rPr>
          <w:rFonts w:ascii="Times New Roman" w:eastAsia="宋体" w:hAnsi="Times New Roman" w:cs="Times New Roman" w:hint="eastAsia"/>
          <w:color w:val="000000" w:themeColor="text1"/>
          <w:szCs w:val="21"/>
        </w:rPr>
        <w:t>；热气球</w:t>
      </w:r>
      <w:r w:rsidRPr="003A5554">
        <w:rPr>
          <w:rFonts w:ascii="Times New Roman" w:eastAsia="宋体" w:hAnsi="Times New Roman" w:cs="Times New Roman"/>
          <w:color w:val="000000" w:themeColor="text1"/>
          <w:szCs w:val="21"/>
        </w:rPr>
        <w:t>v.</w:t>
      </w:r>
      <w:r w:rsidRPr="003A5554">
        <w:rPr>
          <w:rFonts w:ascii="Times New Roman" w:eastAsia="宋体" w:hAnsi="Times New Roman" w:cs="Times New Roman"/>
          <w:color w:val="000000" w:themeColor="text1"/>
          <w:szCs w:val="21"/>
        </w:rPr>
        <w:t>激增，如气球般膨胀</w:t>
      </w:r>
      <w:r w:rsidR="00E41215">
        <w:rPr>
          <w:rFonts w:ascii="Times New Roman" w:eastAsia="宋体" w:hAnsi="Times New Roman" w:cs="Times New Roman" w:hint="eastAsia"/>
          <w:color w:val="000000" w:themeColor="text1"/>
          <w:szCs w:val="21"/>
        </w:rPr>
        <w:t>；乘坐热气球</w:t>
      </w:r>
    </w:p>
    <w:p w14:paraId="53F1DE8B" w14:textId="1BDCF6C9" w:rsidR="00342D78" w:rsidRPr="003A5554" w:rsidRDefault="00833908"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426" w:name="OLE_LINK1110"/>
      <w:bookmarkStart w:id="427" w:name="OLE_LINK1111"/>
      <w:bookmarkEnd w:id="423"/>
      <w:bookmarkEnd w:id="424"/>
      <w:r>
        <w:rPr>
          <w:rFonts w:ascii="Times New Roman" w:eastAsia="宋体" w:hAnsi="Times New Roman" w:cs="Times New Roman" w:hint="eastAsia"/>
          <w:b w:val="0"/>
          <w:color w:val="000000" w:themeColor="text1"/>
          <w:sz w:val="21"/>
          <w:szCs w:val="21"/>
          <w:shd w:val="clear" w:color="auto" w:fill="FFFFFF"/>
        </w:rPr>
        <w:t>ban</w:t>
      </w:r>
      <w:r>
        <w:rPr>
          <w:rFonts w:ascii="Times New Roman" w:eastAsia="宋体" w:hAnsi="Times New Roman" w:cs="Times New Roman" w:hint="eastAsia"/>
          <w:b w:val="0"/>
          <w:color w:val="000000" w:themeColor="text1"/>
          <w:sz w:val="21"/>
          <w:szCs w:val="21"/>
          <w:shd w:val="clear" w:color="auto" w:fill="FFFFFF"/>
        </w:rPr>
        <w:t>（禁令）：</w:t>
      </w:r>
      <w:r w:rsidR="00342D78" w:rsidRPr="003A5554">
        <w:rPr>
          <w:rFonts w:ascii="Times New Roman" w:eastAsia="宋体" w:hAnsi="Times New Roman" w:cs="Times New Roman"/>
          <w:b w:val="0"/>
          <w:color w:val="000000" w:themeColor="text1"/>
          <w:sz w:val="21"/>
          <w:szCs w:val="21"/>
          <w:shd w:val="clear" w:color="auto" w:fill="FFFFFF"/>
        </w:rPr>
        <w:t>封建领主</w:t>
      </w:r>
      <w:r w:rsidR="007209EE">
        <w:rPr>
          <w:rFonts w:ascii="Times New Roman" w:eastAsia="宋体" w:hAnsi="Times New Roman" w:cs="Times New Roman" w:hint="eastAsia"/>
          <w:b w:val="0"/>
          <w:color w:val="000000" w:themeColor="text1"/>
          <w:sz w:val="21"/>
          <w:szCs w:val="21"/>
          <w:shd w:val="clear" w:color="auto" w:fill="FFFFFF"/>
        </w:rPr>
        <w:t>颁发</w:t>
      </w:r>
      <w:r w:rsidR="00342D78">
        <w:rPr>
          <w:rFonts w:ascii="Times New Roman" w:eastAsia="宋体" w:hAnsi="Times New Roman" w:cs="Times New Roman" w:hint="eastAsia"/>
          <w:b w:val="0"/>
          <w:color w:val="000000" w:themeColor="text1"/>
          <w:sz w:val="21"/>
          <w:szCs w:val="21"/>
          <w:shd w:val="clear" w:color="auto" w:fill="FFFFFF"/>
        </w:rPr>
        <w:t>的</w:t>
      </w:r>
      <w:r w:rsidR="00342D78" w:rsidRPr="003A5554">
        <w:rPr>
          <w:rFonts w:ascii="Times New Roman" w:eastAsia="宋体" w:hAnsi="Times New Roman" w:cs="Times New Roman"/>
          <w:b w:val="0"/>
          <w:color w:val="000000" w:themeColor="text1"/>
          <w:sz w:val="21"/>
          <w:szCs w:val="21"/>
          <w:shd w:val="clear" w:color="auto" w:fill="FFFFFF"/>
        </w:rPr>
        <w:t>公告</w:t>
      </w:r>
    </w:p>
    <w:p w14:paraId="564F527E" w14:textId="77777777" w:rsidR="00833908" w:rsidRPr="00833908" w:rsidRDefault="00833908" w:rsidP="00833908">
      <w:pPr>
        <w:spacing w:line="360" w:lineRule="auto"/>
        <w:ind w:firstLineChars="201" w:firstLine="422"/>
        <w:rPr>
          <w:rFonts w:ascii="Times New Roman" w:eastAsia="宋体" w:hAnsi="Times New Roman" w:cs="Times New Roman"/>
          <w:color w:val="000000" w:themeColor="text1"/>
          <w:szCs w:val="21"/>
        </w:rPr>
      </w:pPr>
      <w:r w:rsidRPr="00833908">
        <w:rPr>
          <w:rFonts w:ascii="Times New Roman" w:eastAsia="宋体" w:hAnsi="Times New Roman" w:cs="Times New Roman" w:hint="eastAsia"/>
          <w:color w:val="000000" w:themeColor="text1"/>
          <w:szCs w:val="21"/>
        </w:rPr>
        <w:t>看中国历史小说时，经常会看到“揭皇榜”、“金榜题名”这样的情节。这里的“榜”其实就是“公告”的意思。有趣的是，英语中也有个单词，不仅发音跟汉字“榜”十分接近，含义也很相关，那就是</w:t>
      </w:r>
      <w:r w:rsidRPr="00833908">
        <w:rPr>
          <w:rFonts w:ascii="Times New Roman" w:eastAsia="宋体" w:hAnsi="Times New Roman" w:cs="Times New Roman" w:hint="eastAsia"/>
          <w:color w:val="000000" w:themeColor="text1"/>
          <w:szCs w:val="21"/>
        </w:rPr>
        <w:t>ban</w:t>
      </w:r>
      <w:r w:rsidRPr="00833908">
        <w:rPr>
          <w:rFonts w:ascii="Times New Roman" w:eastAsia="宋体" w:hAnsi="Times New Roman" w:cs="Times New Roman" w:hint="eastAsia"/>
          <w:color w:val="000000" w:themeColor="text1"/>
          <w:szCs w:val="21"/>
        </w:rPr>
        <w:t>。</w:t>
      </w:r>
    </w:p>
    <w:p w14:paraId="333A9814" w14:textId="2194867D" w:rsidR="00833908" w:rsidRDefault="00833908" w:rsidP="00833908">
      <w:pPr>
        <w:spacing w:line="360" w:lineRule="auto"/>
        <w:ind w:firstLineChars="201" w:firstLine="422"/>
        <w:rPr>
          <w:rFonts w:ascii="Times New Roman" w:eastAsia="宋体" w:hAnsi="Times New Roman" w:cs="Times New Roman"/>
          <w:color w:val="000000" w:themeColor="text1"/>
          <w:szCs w:val="21"/>
        </w:rPr>
      </w:pPr>
      <w:r w:rsidRPr="00833908">
        <w:rPr>
          <w:rFonts w:ascii="Times New Roman" w:eastAsia="宋体" w:hAnsi="Times New Roman" w:cs="Times New Roman" w:hint="eastAsia"/>
          <w:color w:val="000000" w:themeColor="text1"/>
          <w:szCs w:val="21"/>
        </w:rPr>
        <w:lastRenderedPageBreak/>
        <w:t>英语单词</w:t>
      </w:r>
      <w:r w:rsidRPr="00833908">
        <w:rPr>
          <w:rFonts w:ascii="Times New Roman" w:eastAsia="宋体" w:hAnsi="Times New Roman" w:cs="Times New Roman" w:hint="eastAsia"/>
          <w:color w:val="000000" w:themeColor="text1"/>
          <w:szCs w:val="21"/>
        </w:rPr>
        <w:t>ban</w:t>
      </w:r>
      <w:r w:rsidRPr="00833908">
        <w:rPr>
          <w:rFonts w:ascii="Times New Roman" w:eastAsia="宋体" w:hAnsi="Times New Roman" w:cs="Times New Roman" w:hint="eastAsia"/>
          <w:color w:val="000000" w:themeColor="text1"/>
          <w:szCs w:val="21"/>
        </w:rPr>
        <w:t>的本意就是“公告”，来自</w:t>
      </w:r>
      <w:r w:rsidR="00982662">
        <w:rPr>
          <w:rFonts w:ascii="Times New Roman" w:eastAsia="宋体" w:hAnsi="Times New Roman" w:cs="Times New Roman" w:hint="eastAsia"/>
          <w:color w:val="000000" w:themeColor="text1"/>
          <w:szCs w:val="21"/>
        </w:rPr>
        <w:t>英语本族语</w:t>
      </w:r>
      <w:r w:rsidRPr="00833908">
        <w:rPr>
          <w:rFonts w:ascii="Times New Roman" w:eastAsia="宋体" w:hAnsi="Times New Roman" w:cs="Times New Roman" w:hint="eastAsia"/>
          <w:color w:val="000000" w:themeColor="text1"/>
          <w:szCs w:val="21"/>
        </w:rPr>
        <w:t>。在中世纪时，单词</w:t>
      </w:r>
      <w:r w:rsidRPr="00833908">
        <w:rPr>
          <w:rFonts w:ascii="Times New Roman" w:eastAsia="宋体" w:hAnsi="Times New Roman" w:cs="Times New Roman" w:hint="eastAsia"/>
          <w:color w:val="000000" w:themeColor="text1"/>
          <w:szCs w:val="21"/>
        </w:rPr>
        <w:t>ban</w:t>
      </w:r>
      <w:r w:rsidRPr="00833908">
        <w:rPr>
          <w:rFonts w:ascii="Times New Roman" w:eastAsia="宋体" w:hAnsi="Times New Roman" w:cs="Times New Roman" w:hint="eastAsia"/>
          <w:color w:val="000000" w:themeColor="text1"/>
          <w:szCs w:val="21"/>
        </w:rPr>
        <w:t>常常用来表示“禁令”，即禁止民众做某事的公告。为什么会这样呢？原来，在中世纪时期，欧洲大部分地区都处于封建社会，大大小小的封建领主如公爵、伯爵等割据一方，成为某一地区的实际主宰者，领地成为了领主的私人财产。领主行使领地管辖权，从领地上获取经济利益的主要方式就是发布公告（</w:t>
      </w:r>
      <w:r w:rsidRPr="00833908">
        <w:rPr>
          <w:rFonts w:ascii="Times New Roman" w:eastAsia="宋体" w:hAnsi="Times New Roman" w:cs="Times New Roman" w:hint="eastAsia"/>
          <w:color w:val="000000" w:themeColor="text1"/>
          <w:szCs w:val="21"/>
        </w:rPr>
        <w:t>ban</w:t>
      </w:r>
      <w:r w:rsidRPr="00833908">
        <w:rPr>
          <w:rFonts w:ascii="Times New Roman" w:eastAsia="宋体" w:hAnsi="Times New Roman" w:cs="Times New Roman" w:hint="eastAsia"/>
          <w:color w:val="000000" w:themeColor="text1"/>
          <w:szCs w:val="21"/>
        </w:rPr>
        <w:t>），规定某些行当由领主垄断经营，其他民众不得参与。所以，原本表示“公告”的单词</w:t>
      </w:r>
      <w:r w:rsidRPr="00833908">
        <w:rPr>
          <w:rFonts w:ascii="Times New Roman" w:eastAsia="宋体" w:hAnsi="Times New Roman" w:cs="Times New Roman" w:hint="eastAsia"/>
          <w:color w:val="000000" w:themeColor="text1"/>
          <w:szCs w:val="21"/>
        </w:rPr>
        <w:t>ban</w:t>
      </w:r>
      <w:r w:rsidRPr="00833908">
        <w:rPr>
          <w:rFonts w:ascii="Times New Roman" w:eastAsia="宋体" w:hAnsi="Times New Roman" w:cs="Times New Roman" w:hint="eastAsia"/>
          <w:color w:val="000000" w:themeColor="text1"/>
          <w:szCs w:val="21"/>
        </w:rPr>
        <w:t>就衍生出“禁令”之意，比如</w:t>
      </w:r>
      <w:r w:rsidRPr="00833908">
        <w:rPr>
          <w:rFonts w:ascii="Times New Roman" w:eastAsia="宋体" w:hAnsi="Times New Roman" w:cs="Times New Roman" w:hint="eastAsia"/>
          <w:color w:val="000000" w:themeColor="text1"/>
          <w:szCs w:val="21"/>
        </w:rPr>
        <w:t>to impose a ban</w:t>
      </w:r>
      <w:r w:rsidRPr="00833908">
        <w:rPr>
          <w:rFonts w:ascii="Times New Roman" w:eastAsia="宋体" w:hAnsi="Times New Roman" w:cs="Times New Roman" w:hint="eastAsia"/>
          <w:color w:val="000000" w:themeColor="text1"/>
          <w:szCs w:val="21"/>
        </w:rPr>
        <w:t>（颁发禁令）。</w:t>
      </w:r>
    </w:p>
    <w:p w14:paraId="28E69F54" w14:textId="0A9FE5AB" w:rsidR="00833908" w:rsidRPr="00833908" w:rsidRDefault="00833908" w:rsidP="00833908">
      <w:pPr>
        <w:spacing w:line="360" w:lineRule="auto"/>
        <w:ind w:firstLineChars="201" w:firstLine="422"/>
        <w:rPr>
          <w:rFonts w:ascii="Times New Roman" w:eastAsia="宋体" w:hAnsi="Times New Roman" w:cs="Times New Roman"/>
          <w:color w:val="000000" w:themeColor="text1"/>
          <w:szCs w:val="21"/>
        </w:rPr>
      </w:pPr>
      <w:r w:rsidRPr="00833908">
        <w:rPr>
          <w:rFonts w:ascii="Times New Roman" w:eastAsia="宋体" w:hAnsi="Times New Roman" w:cs="Times New Roman" w:hint="eastAsia"/>
          <w:color w:val="000000" w:themeColor="text1"/>
          <w:szCs w:val="21"/>
        </w:rPr>
        <w:t>ban</w:t>
      </w:r>
      <w:r w:rsidRPr="00833908">
        <w:rPr>
          <w:rFonts w:ascii="Times New Roman" w:eastAsia="宋体" w:hAnsi="Times New Roman" w:cs="Times New Roman" w:hint="eastAsia"/>
          <w:color w:val="000000" w:themeColor="text1"/>
          <w:szCs w:val="21"/>
        </w:rPr>
        <w:t>还可以转作动词，表示“明令禁止、取缔”，比如，</w:t>
      </w:r>
      <w:r w:rsidRPr="00833908">
        <w:rPr>
          <w:rFonts w:ascii="Times New Roman" w:eastAsia="宋体" w:hAnsi="Times New Roman" w:cs="Times New Roman" w:hint="eastAsia"/>
          <w:color w:val="000000" w:themeColor="text1"/>
          <w:szCs w:val="21"/>
        </w:rPr>
        <w:t>Canada will ban smoking in all offices later this year.</w:t>
      </w:r>
      <w:r w:rsidRPr="00833908">
        <w:rPr>
          <w:rFonts w:ascii="Times New Roman" w:eastAsia="宋体" w:hAnsi="Times New Roman" w:cs="Times New Roman" w:hint="eastAsia"/>
          <w:color w:val="000000" w:themeColor="text1"/>
          <w:szCs w:val="21"/>
        </w:rPr>
        <w:t>加拿大将从今年晚些时候起在办公场所全面禁烟。</w:t>
      </w:r>
    </w:p>
    <w:p w14:paraId="327B2EA3" w14:textId="77777777" w:rsidR="00833908" w:rsidRPr="00833908" w:rsidRDefault="00833908" w:rsidP="00833908">
      <w:pPr>
        <w:spacing w:line="360" w:lineRule="auto"/>
        <w:ind w:firstLineChars="201" w:firstLine="422"/>
        <w:rPr>
          <w:rFonts w:ascii="Times New Roman" w:eastAsia="宋体" w:hAnsi="Times New Roman" w:cs="Times New Roman"/>
          <w:color w:val="000000" w:themeColor="text1"/>
          <w:szCs w:val="21"/>
        </w:rPr>
      </w:pPr>
      <w:r w:rsidRPr="00833908">
        <w:rPr>
          <w:rFonts w:ascii="Times New Roman" w:eastAsia="宋体" w:hAnsi="Times New Roman" w:cs="Times New Roman" w:hint="eastAsia"/>
          <w:color w:val="000000" w:themeColor="text1"/>
          <w:szCs w:val="21"/>
        </w:rPr>
        <w:t>领主颁发</w:t>
      </w:r>
      <w:r w:rsidRPr="00833908">
        <w:rPr>
          <w:rFonts w:ascii="Times New Roman" w:eastAsia="宋体" w:hAnsi="Times New Roman" w:cs="Times New Roman" w:hint="eastAsia"/>
          <w:color w:val="000000" w:themeColor="text1"/>
          <w:szCs w:val="21"/>
        </w:rPr>
        <w:t>ban</w:t>
      </w:r>
      <w:r w:rsidRPr="00833908">
        <w:rPr>
          <w:rFonts w:ascii="Times New Roman" w:eastAsia="宋体" w:hAnsi="Times New Roman" w:cs="Times New Roman" w:hint="eastAsia"/>
          <w:color w:val="000000" w:themeColor="text1"/>
          <w:szCs w:val="21"/>
        </w:rPr>
        <w:t>垄断经营的行当中，其中很大一部分是老百姓日常生活中必不可少的基础设施，如磨坊、面包房、水井等。领主发</w:t>
      </w:r>
      <w:r w:rsidRPr="00833908">
        <w:rPr>
          <w:rFonts w:ascii="Times New Roman" w:eastAsia="宋体" w:hAnsi="Times New Roman" w:cs="Times New Roman" w:hint="eastAsia"/>
          <w:color w:val="000000" w:themeColor="text1"/>
          <w:szCs w:val="21"/>
        </w:rPr>
        <w:t>ban</w:t>
      </w:r>
      <w:r w:rsidRPr="00833908">
        <w:rPr>
          <w:rFonts w:ascii="Times New Roman" w:eastAsia="宋体" w:hAnsi="Times New Roman" w:cs="Times New Roman" w:hint="eastAsia"/>
          <w:color w:val="000000" w:themeColor="text1"/>
          <w:szCs w:val="21"/>
        </w:rPr>
        <w:t>后，老百姓就不能私自修建这样的基础设施，只能去领主家开的磨坊、面包房和水井那里磨面、烤面包和挑水喝，并支付相应的费用。在英语中，由单词</w:t>
      </w:r>
      <w:r w:rsidRPr="00833908">
        <w:rPr>
          <w:rFonts w:ascii="Times New Roman" w:eastAsia="宋体" w:hAnsi="Times New Roman" w:cs="Times New Roman" w:hint="eastAsia"/>
          <w:color w:val="000000" w:themeColor="text1"/>
          <w:szCs w:val="21"/>
        </w:rPr>
        <w:t>ban</w:t>
      </w:r>
      <w:r w:rsidRPr="00833908">
        <w:rPr>
          <w:rFonts w:ascii="Times New Roman" w:eastAsia="宋体" w:hAnsi="Times New Roman" w:cs="Times New Roman" w:hint="eastAsia"/>
          <w:color w:val="000000" w:themeColor="text1"/>
          <w:szCs w:val="21"/>
        </w:rPr>
        <w:t>衍生出形容词</w:t>
      </w:r>
      <w:r w:rsidRPr="00833908">
        <w:rPr>
          <w:rFonts w:ascii="Times New Roman" w:eastAsia="宋体" w:hAnsi="Times New Roman" w:cs="Times New Roman" w:hint="eastAsia"/>
          <w:color w:val="000000" w:themeColor="text1"/>
          <w:szCs w:val="21"/>
        </w:rPr>
        <w:t>banal</w:t>
      </w:r>
      <w:r w:rsidRPr="00833908">
        <w:rPr>
          <w:rFonts w:ascii="Times New Roman" w:eastAsia="宋体" w:hAnsi="Times New Roman" w:cs="Times New Roman" w:hint="eastAsia"/>
          <w:color w:val="000000" w:themeColor="text1"/>
          <w:szCs w:val="21"/>
        </w:rPr>
        <w:t>，它的本意就是“被领主发</w:t>
      </w:r>
      <w:r w:rsidRPr="00833908">
        <w:rPr>
          <w:rFonts w:ascii="Times New Roman" w:eastAsia="宋体" w:hAnsi="Times New Roman" w:cs="Times New Roman" w:hint="eastAsia"/>
          <w:color w:val="000000" w:themeColor="text1"/>
          <w:szCs w:val="21"/>
        </w:rPr>
        <w:t>ban</w:t>
      </w:r>
      <w:r w:rsidRPr="00833908">
        <w:rPr>
          <w:rFonts w:ascii="Times New Roman" w:eastAsia="宋体" w:hAnsi="Times New Roman" w:cs="Times New Roman" w:hint="eastAsia"/>
          <w:color w:val="000000" w:themeColor="text1"/>
          <w:szCs w:val="21"/>
        </w:rPr>
        <w:t>垄断经营的”。由于领主垄断经营的大部分都是老百姓日常生活中常见的基础设施，所以</w:t>
      </w:r>
      <w:r w:rsidRPr="00833908">
        <w:rPr>
          <w:rFonts w:ascii="Times New Roman" w:eastAsia="宋体" w:hAnsi="Times New Roman" w:cs="Times New Roman" w:hint="eastAsia"/>
          <w:color w:val="000000" w:themeColor="text1"/>
          <w:szCs w:val="21"/>
        </w:rPr>
        <w:t>banal</w:t>
      </w:r>
      <w:r w:rsidRPr="00833908">
        <w:rPr>
          <w:rFonts w:ascii="Times New Roman" w:eastAsia="宋体" w:hAnsi="Times New Roman" w:cs="Times New Roman" w:hint="eastAsia"/>
          <w:color w:val="000000" w:themeColor="text1"/>
          <w:szCs w:val="21"/>
        </w:rPr>
        <w:t>一词又衍生出“普遍的、司空见惯的”之意，继而又衍生出“陈腐的、平庸的”之意，比如</w:t>
      </w:r>
      <w:r w:rsidRPr="00833908">
        <w:rPr>
          <w:rFonts w:ascii="Times New Roman" w:eastAsia="宋体" w:hAnsi="Times New Roman" w:cs="Times New Roman" w:hint="eastAsia"/>
          <w:color w:val="000000" w:themeColor="text1"/>
          <w:szCs w:val="21"/>
        </w:rPr>
        <w:t>banal comments</w:t>
      </w:r>
      <w:r w:rsidRPr="00833908">
        <w:rPr>
          <w:rFonts w:ascii="Times New Roman" w:eastAsia="宋体" w:hAnsi="Times New Roman" w:cs="Times New Roman" w:hint="eastAsia"/>
          <w:color w:val="000000" w:themeColor="text1"/>
          <w:szCs w:val="21"/>
        </w:rPr>
        <w:t>（司空见惯的评论）。</w:t>
      </w:r>
    </w:p>
    <w:p w14:paraId="3AB8E3E1" w14:textId="3B367F87" w:rsidR="00833908" w:rsidRPr="00833908" w:rsidRDefault="00833908" w:rsidP="00833908">
      <w:pPr>
        <w:spacing w:line="360" w:lineRule="auto"/>
        <w:ind w:firstLineChars="201" w:firstLine="422"/>
        <w:rPr>
          <w:rFonts w:ascii="Times New Roman" w:eastAsia="宋体" w:hAnsi="Times New Roman" w:cs="Times New Roman"/>
          <w:color w:val="000000" w:themeColor="text1"/>
          <w:szCs w:val="21"/>
        </w:rPr>
      </w:pPr>
      <w:r w:rsidRPr="00833908">
        <w:rPr>
          <w:rFonts w:ascii="Times New Roman" w:eastAsia="宋体" w:hAnsi="Times New Roman" w:cs="Times New Roman" w:hint="eastAsia"/>
          <w:color w:val="000000" w:themeColor="text1"/>
          <w:szCs w:val="21"/>
        </w:rPr>
        <w:t>领主颁发</w:t>
      </w:r>
      <w:r w:rsidRPr="00833908">
        <w:rPr>
          <w:rFonts w:ascii="Times New Roman" w:eastAsia="宋体" w:hAnsi="Times New Roman" w:cs="Times New Roman" w:hint="eastAsia"/>
          <w:color w:val="000000" w:themeColor="text1"/>
          <w:szCs w:val="21"/>
        </w:rPr>
        <w:t>ban</w:t>
      </w:r>
      <w:r w:rsidRPr="00833908">
        <w:rPr>
          <w:rFonts w:ascii="Times New Roman" w:eastAsia="宋体" w:hAnsi="Times New Roman" w:cs="Times New Roman" w:hint="eastAsia"/>
          <w:color w:val="000000" w:themeColor="text1"/>
          <w:szCs w:val="21"/>
        </w:rPr>
        <w:t>（禁令）后，有些人还会偷偷违反禁令，非法买卖违禁品，这种行为就是</w:t>
      </w:r>
      <w:r w:rsidRPr="00833908">
        <w:rPr>
          <w:rFonts w:ascii="Times New Roman" w:eastAsia="宋体" w:hAnsi="Times New Roman" w:cs="Times New Roman" w:hint="eastAsia"/>
          <w:color w:val="000000" w:themeColor="text1"/>
          <w:szCs w:val="21"/>
        </w:rPr>
        <w:t>contraband</w:t>
      </w:r>
      <w:r w:rsidRPr="00833908">
        <w:rPr>
          <w:rFonts w:ascii="Times New Roman" w:eastAsia="宋体" w:hAnsi="Times New Roman" w:cs="Times New Roman" w:hint="eastAsia"/>
          <w:color w:val="000000" w:themeColor="text1"/>
          <w:szCs w:val="21"/>
        </w:rPr>
        <w:t>（走私）。它由两部分组成，前缀</w:t>
      </w:r>
      <w:r w:rsidRPr="00833908">
        <w:rPr>
          <w:rFonts w:ascii="Times New Roman" w:eastAsia="宋体" w:hAnsi="Times New Roman" w:cs="Times New Roman" w:hint="eastAsia"/>
          <w:color w:val="000000" w:themeColor="text1"/>
          <w:szCs w:val="21"/>
        </w:rPr>
        <w:t>contra-</w:t>
      </w:r>
      <w:r w:rsidRPr="00833908">
        <w:rPr>
          <w:rFonts w:ascii="Times New Roman" w:eastAsia="宋体" w:hAnsi="Times New Roman" w:cs="Times New Roman" w:hint="eastAsia"/>
          <w:color w:val="000000" w:themeColor="text1"/>
          <w:szCs w:val="21"/>
        </w:rPr>
        <w:t>表示“反、逆”，后面的</w:t>
      </w:r>
      <w:r w:rsidRPr="00833908">
        <w:rPr>
          <w:rFonts w:ascii="Times New Roman" w:eastAsia="宋体" w:hAnsi="Times New Roman" w:cs="Times New Roman" w:hint="eastAsia"/>
          <w:color w:val="000000" w:themeColor="text1"/>
          <w:szCs w:val="21"/>
        </w:rPr>
        <w:t>band</w:t>
      </w:r>
      <w:r w:rsidRPr="00833908">
        <w:rPr>
          <w:rFonts w:ascii="Times New Roman" w:eastAsia="宋体" w:hAnsi="Times New Roman" w:cs="Times New Roman" w:hint="eastAsia"/>
          <w:color w:val="000000" w:themeColor="text1"/>
          <w:szCs w:val="21"/>
        </w:rPr>
        <w:t>等同于</w:t>
      </w:r>
      <w:r w:rsidR="007209EE">
        <w:rPr>
          <w:rFonts w:ascii="Times New Roman" w:eastAsia="宋体" w:hAnsi="Times New Roman" w:cs="Times New Roman" w:hint="eastAsia"/>
          <w:color w:val="000000" w:themeColor="text1"/>
          <w:szCs w:val="21"/>
        </w:rPr>
        <w:t>单词</w:t>
      </w:r>
      <w:r w:rsidRPr="00833908">
        <w:rPr>
          <w:rFonts w:ascii="Times New Roman" w:eastAsia="宋体" w:hAnsi="Times New Roman" w:cs="Times New Roman" w:hint="eastAsia"/>
          <w:color w:val="000000" w:themeColor="text1"/>
          <w:szCs w:val="21"/>
        </w:rPr>
        <w:t>ban</w:t>
      </w:r>
      <w:r w:rsidRPr="00833908">
        <w:rPr>
          <w:rFonts w:ascii="Times New Roman" w:eastAsia="宋体" w:hAnsi="Times New Roman" w:cs="Times New Roman" w:hint="eastAsia"/>
          <w:color w:val="000000" w:themeColor="text1"/>
          <w:szCs w:val="21"/>
        </w:rPr>
        <w:t>（禁令），末尾的字母</w:t>
      </w:r>
      <w:r w:rsidRPr="00833908">
        <w:rPr>
          <w:rFonts w:ascii="Times New Roman" w:eastAsia="宋体" w:hAnsi="Times New Roman" w:cs="Times New Roman" w:hint="eastAsia"/>
          <w:color w:val="000000" w:themeColor="text1"/>
          <w:szCs w:val="21"/>
        </w:rPr>
        <w:t>d</w:t>
      </w:r>
      <w:r w:rsidRPr="00833908">
        <w:rPr>
          <w:rFonts w:ascii="Times New Roman" w:eastAsia="宋体" w:hAnsi="Times New Roman" w:cs="Times New Roman" w:hint="eastAsia"/>
          <w:color w:val="000000" w:themeColor="text1"/>
          <w:szCs w:val="21"/>
        </w:rPr>
        <w:t>很可能是后人加上去的。很多单词都在字母</w:t>
      </w:r>
      <w:r w:rsidRPr="00833908">
        <w:rPr>
          <w:rFonts w:ascii="Times New Roman" w:eastAsia="宋体" w:hAnsi="Times New Roman" w:cs="Times New Roman" w:hint="eastAsia"/>
          <w:color w:val="000000" w:themeColor="text1"/>
          <w:szCs w:val="21"/>
        </w:rPr>
        <w:t>n</w:t>
      </w:r>
      <w:r w:rsidRPr="00833908">
        <w:rPr>
          <w:rFonts w:ascii="Times New Roman" w:eastAsia="宋体" w:hAnsi="Times New Roman" w:cs="Times New Roman" w:hint="eastAsia"/>
          <w:color w:val="000000" w:themeColor="text1"/>
          <w:szCs w:val="21"/>
        </w:rPr>
        <w:t>后面多加一个字母的，比如</w:t>
      </w:r>
      <w:r w:rsidRPr="00833908">
        <w:rPr>
          <w:rFonts w:ascii="Times New Roman" w:eastAsia="宋体" w:hAnsi="Times New Roman" w:cs="Times New Roman" w:hint="eastAsia"/>
          <w:color w:val="000000" w:themeColor="text1"/>
          <w:szCs w:val="21"/>
        </w:rPr>
        <w:t>sound</w:t>
      </w:r>
      <w:r w:rsidRPr="00833908">
        <w:rPr>
          <w:rFonts w:ascii="Times New Roman" w:eastAsia="宋体" w:hAnsi="Times New Roman" w:cs="Times New Roman" w:hint="eastAsia"/>
          <w:color w:val="000000" w:themeColor="text1"/>
          <w:szCs w:val="21"/>
        </w:rPr>
        <w:t>（声音）、</w:t>
      </w:r>
      <w:r w:rsidRPr="00833908">
        <w:rPr>
          <w:rFonts w:ascii="Times New Roman" w:eastAsia="宋体" w:hAnsi="Times New Roman" w:cs="Times New Roman" w:hint="eastAsia"/>
          <w:color w:val="000000" w:themeColor="text1"/>
          <w:szCs w:val="21"/>
        </w:rPr>
        <w:t>thunder</w:t>
      </w:r>
      <w:r w:rsidRPr="00833908">
        <w:rPr>
          <w:rFonts w:ascii="Times New Roman" w:eastAsia="宋体" w:hAnsi="Times New Roman" w:cs="Times New Roman" w:hint="eastAsia"/>
          <w:color w:val="000000" w:themeColor="text1"/>
          <w:szCs w:val="21"/>
        </w:rPr>
        <w:t>（雷声）。</w:t>
      </w:r>
    </w:p>
    <w:p w14:paraId="620AFF36" w14:textId="08F0E193" w:rsidR="00833908" w:rsidRPr="00833908" w:rsidRDefault="00833908" w:rsidP="00833908">
      <w:pPr>
        <w:spacing w:line="360" w:lineRule="auto"/>
        <w:ind w:firstLineChars="201" w:firstLine="422"/>
        <w:rPr>
          <w:rFonts w:ascii="Times New Roman" w:eastAsia="宋体" w:hAnsi="Times New Roman" w:cs="Times New Roman"/>
          <w:color w:val="000000" w:themeColor="text1"/>
          <w:szCs w:val="21"/>
        </w:rPr>
      </w:pPr>
      <w:r w:rsidRPr="00833908">
        <w:rPr>
          <w:rFonts w:ascii="Times New Roman" w:eastAsia="宋体" w:hAnsi="Times New Roman" w:cs="Times New Roman" w:hint="eastAsia"/>
          <w:color w:val="000000" w:themeColor="text1"/>
          <w:szCs w:val="21"/>
        </w:rPr>
        <w:t>除了经济领域，颁发公告的做法在政治、法律领域也很常见，其中有一类公告是宣布剥夺某人或某座城市的</w:t>
      </w:r>
      <w:r w:rsidR="007209EE">
        <w:rPr>
          <w:rFonts w:ascii="Times New Roman" w:eastAsia="宋体" w:hAnsi="Times New Roman" w:cs="Times New Roman" w:hint="eastAsia"/>
          <w:color w:val="000000" w:themeColor="text1"/>
          <w:szCs w:val="21"/>
        </w:rPr>
        <w:t>公民权</w:t>
      </w:r>
      <w:r w:rsidRPr="00833908">
        <w:rPr>
          <w:rFonts w:ascii="Times New Roman" w:eastAsia="宋体" w:hAnsi="Times New Roman" w:cs="Times New Roman" w:hint="eastAsia"/>
          <w:color w:val="000000" w:themeColor="text1"/>
          <w:szCs w:val="21"/>
        </w:rPr>
        <w:t>。这是中世纪的一种重大刑罚，通常只有国王或皇帝才有权颁发这样的公告。被剥夺</w:t>
      </w:r>
      <w:r w:rsidR="007209EE">
        <w:rPr>
          <w:rFonts w:ascii="Times New Roman" w:eastAsia="宋体" w:hAnsi="Times New Roman" w:cs="Times New Roman" w:hint="eastAsia"/>
          <w:color w:val="000000" w:themeColor="text1"/>
          <w:szCs w:val="21"/>
        </w:rPr>
        <w:t>公民权</w:t>
      </w:r>
      <w:r w:rsidRPr="00833908">
        <w:rPr>
          <w:rFonts w:ascii="Times New Roman" w:eastAsia="宋体" w:hAnsi="Times New Roman" w:cs="Times New Roman" w:hint="eastAsia"/>
          <w:color w:val="000000" w:themeColor="text1"/>
          <w:szCs w:val="21"/>
        </w:rPr>
        <w:t>意味着丧失了法律保护，任何人可以杀之或掠夺之。在英语中，表示发公告剥夺</w:t>
      </w:r>
      <w:r w:rsidR="007209EE">
        <w:rPr>
          <w:rFonts w:ascii="Times New Roman" w:eastAsia="宋体" w:hAnsi="Times New Roman" w:cs="Times New Roman" w:hint="eastAsia"/>
          <w:color w:val="000000" w:themeColor="text1"/>
          <w:szCs w:val="21"/>
        </w:rPr>
        <w:t>公民权</w:t>
      </w:r>
      <w:r w:rsidRPr="00833908">
        <w:rPr>
          <w:rFonts w:ascii="Times New Roman" w:eastAsia="宋体" w:hAnsi="Times New Roman" w:cs="Times New Roman" w:hint="eastAsia"/>
          <w:color w:val="000000" w:themeColor="text1"/>
          <w:szCs w:val="21"/>
        </w:rPr>
        <w:t>的单词是</w:t>
      </w:r>
      <w:r w:rsidRPr="00833908">
        <w:rPr>
          <w:rFonts w:ascii="Times New Roman" w:eastAsia="宋体" w:hAnsi="Times New Roman" w:cs="Times New Roman" w:hint="eastAsia"/>
          <w:color w:val="000000" w:themeColor="text1"/>
          <w:szCs w:val="21"/>
        </w:rPr>
        <w:t>banish</w:t>
      </w:r>
      <w:r w:rsidRPr="00833908">
        <w:rPr>
          <w:rFonts w:ascii="Times New Roman" w:eastAsia="宋体" w:hAnsi="Times New Roman" w:cs="Times New Roman" w:hint="eastAsia"/>
          <w:color w:val="000000" w:themeColor="text1"/>
          <w:szCs w:val="21"/>
        </w:rPr>
        <w:t>，</w:t>
      </w:r>
      <w:r w:rsidR="007209EE">
        <w:rPr>
          <w:rFonts w:ascii="Times New Roman" w:eastAsia="宋体" w:hAnsi="Times New Roman" w:cs="Times New Roman" w:hint="eastAsia"/>
          <w:color w:val="000000" w:themeColor="text1"/>
          <w:szCs w:val="21"/>
        </w:rPr>
        <w:t>前面的</w:t>
      </w:r>
      <w:r w:rsidR="007209EE">
        <w:rPr>
          <w:rFonts w:ascii="Times New Roman" w:eastAsia="宋体" w:hAnsi="Times New Roman" w:cs="Times New Roman" w:hint="eastAsia"/>
          <w:color w:val="000000" w:themeColor="text1"/>
          <w:szCs w:val="21"/>
        </w:rPr>
        <w:t>ban</w:t>
      </w:r>
      <w:r w:rsidR="007209EE">
        <w:rPr>
          <w:rFonts w:ascii="Times New Roman" w:eastAsia="宋体" w:hAnsi="Times New Roman" w:cs="Times New Roman" w:hint="eastAsia"/>
          <w:color w:val="000000" w:themeColor="text1"/>
          <w:szCs w:val="21"/>
        </w:rPr>
        <w:t>在此取其本意“</w:t>
      </w:r>
      <w:r w:rsidRPr="00833908">
        <w:rPr>
          <w:rFonts w:ascii="Times New Roman" w:eastAsia="宋体" w:hAnsi="Times New Roman" w:cs="Times New Roman" w:hint="eastAsia"/>
          <w:color w:val="000000" w:themeColor="text1"/>
          <w:szCs w:val="21"/>
        </w:rPr>
        <w:t>公告</w:t>
      </w:r>
      <w:r w:rsidR="007209EE">
        <w:rPr>
          <w:rFonts w:ascii="Times New Roman" w:eastAsia="宋体" w:hAnsi="Times New Roman" w:cs="Times New Roman" w:hint="eastAsia"/>
          <w:color w:val="000000" w:themeColor="text1"/>
          <w:szCs w:val="21"/>
        </w:rPr>
        <w:t>”，后面加</w:t>
      </w:r>
      <w:r w:rsidRPr="00833908">
        <w:rPr>
          <w:rFonts w:ascii="Times New Roman" w:eastAsia="宋体" w:hAnsi="Times New Roman" w:cs="Times New Roman" w:hint="eastAsia"/>
          <w:color w:val="000000" w:themeColor="text1"/>
          <w:szCs w:val="21"/>
        </w:rPr>
        <w:t>动词后缀</w:t>
      </w:r>
      <w:r w:rsidRPr="00833908">
        <w:rPr>
          <w:rFonts w:ascii="Times New Roman" w:eastAsia="宋体" w:hAnsi="Times New Roman" w:cs="Times New Roman" w:hint="eastAsia"/>
          <w:color w:val="000000" w:themeColor="text1"/>
          <w:szCs w:val="21"/>
        </w:rPr>
        <w:t>-ish</w:t>
      </w:r>
      <w:r w:rsidR="007209EE">
        <w:rPr>
          <w:rFonts w:ascii="Times New Roman" w:eastAsia="宋体" w:hAnsi="Times New Roman" w:cs="Times New Roman" w:hint="eastAsia"/>
          <w:color w:val="000000" w:themeColor="text1"/>
          <w:szCs w:val="21"/>
        </w:rPr>
        <w:t>，整个单词的字面意思就是“发布公告”，特指“发布公告剥夺公民权”</w:t>
      </w:r>
      <w:r w:rsidRPr="00833908">
        <w:rPr>
          <w:rFonts w:ascii="Times New Roman" w:eastAsia="宋体" w:hAnsi="Times New Roman" w:cs="Times New Roman" w:hint="eastAsia"/>
          <w:color w:val="000000" w:themeColor="text1"/>
          <w:szCs w:val="21"/>
        </w:rPr>
        <w:t>。由于被剥夺</w:t>
      </w:r>
      <w:r w:rsidR="007209EE">
        <w:rPr>
          <w:rFonts w:ascii="Times New Roman" w:eastAsia="宋体" w:hAnsi="Times New Roman" w:cs="Times New Roman" w:hint="eastAsia"/>
          <w:color w:val="000000" w:themeColor="text1"/>
          <w:szCs w:val="21"/>
        </w:rPr>
        <w:t>公民权</w:t>
      </w:r>
      <w:r w:rsidRPr="00833908">
        <w:rPr>
          <w:rFonts w:ascii="Times New Roman" w:eastAsia="宋体" w:hAnsi="Times New Roman" w:cs="Times New Roman" w:hint="eastAsia"/>
          <w:color w:val="000000" w:themeColor="text1"/>
          <w:szCs w:val="21"/>
        </w:rPr>
        <w:t>者通常在当地再无立足之处，只能远走他乡，所以这种刑罚其实就相当于流放。单词</w:t>
      </w:r>
      <w:r w:rsidRPr="00833908">
        <w:rPr>
          <w:rFonts w:ascii="Times New Roman" w:eastAsia="宋体" w:hAnsi="Times New Roman" w:cs="Times New Roman" w:hint="eastAsia"/>
          <w:color w:val="000000" w:themeColor="text1"/>
          <w:szCs w:val="21"/>
        </w:rPr>
        <w:t>banish</w:t>
      </w:r>
      <w:r w:rsidRPr="00833908">
        <w:rPr>
          <w:rFonts w:ascii="Times New Roman" w:eastAsia="宋体" w:hAnsi="Times New Roman" w:cs="Times New Roman" w:hint="eastAsia"/>
          <w:color w:val="000000" w:themeColor="text1"/>
          <w:szCs w:val="21"/>
        </w:rPr>
        <w:t>也因而衍生出“放逐”之意。比如，</w:t>
      </w:r>
      <w:r w:rsidRPr="00833908">
        <w:rPr>
          <w:rFonts w:ascii="Times New Roman" w:eastAsia="宋体" w:hAnsi="Times New Roman" w:cs="Times New Roman" w:hint="eastAsia"/>
          <w:color w:val="000000" w:themeColor="text1"/>
          <w:szCs w:val="21"/>
        </w:rPr>
        <w:t>John was banished from England.</w:t>
      </w:r>
      <w:r w:rsidRPr="00833908">
        <w:rPr>
          <w:rFonts w:ascii="Times New Roman" w:eastAsia="宋体" w:hAnsi="Times New Roman" w:cs="Times New Roman" w:hint="eastAsia"/>
          <w:color w:val="000000" w:themeColor="text1"/>
          <w:szCs w:val="21"/>
        </w:rPr>
        <w:t>约翰被驱逐出了英格兰。</w:t>
      </w:r>
    </w:p>
    <w:p w14:paraId="5AED979A" w14:textId="57277906" w:rsidR="00833908" w:rsidRPr="00833908" w:rsidRDefault="00833908" w:rsidP="00833908">
      <w:pPr>
        <w:spacing w:line="360" w:lineRule="auto"/>
        <w:ind w:firstLineChars="201" w:firstLine="422"/>
        <w:rPr>
          <w:rFonts w:ascii="Times New Roman" w:eastAsia="宋体" w:hAnsi="Times New Roman" w:cs="Times New Roman"/>
          <w:color w:val="000000" w:themeColor="text1"/>
          <w:szCs w:val="21"/>
        </w:rPr>
      </w:pPr>
      <w:r w:rsidRPr="00833908">
        <w:rPr>
          <w:rFonts w:ascii="Times New Roman" w:eastAsia="宋体" w:hAnsi="Times New Roman" w:cs="Times New Roman" w:hint="eastAsia"/>
          <w:color w:val="000000" w:themeColor="text1"/>
          <w:szCs w:val="21"/>
        </w:rPr>
        <w:t>单词</w:t>
      </w:r>
      <w:r w:rsidRPr="00833908">
        <w:rPr>
          <w:rFonts w:ascii="Times New Roman" w:eastAsia="宋体" w:hAnsi="Times New Roman" w:cs="Times New Roman" w:hint="eastAsia"/>
          <w:color w:val="000000" w:themeColor="text1"/>
          <w:szCs w:val="21"/>
        </w:rPr>
        <w:t>bandit</w:t>
      </w:r>
      <w:r w:rsidRPr="00833908">
        <w:rPr>
          <w:rFonts w:ascii="Times New Roman" w:eastAsia="宋体" w:hAnsi="Times New Roman" w:cs="Times New Roman" w:hint="eastAsia"/>
          <w:color w:val="000000" w:themeColor="text1"/>
          <w:szCs w:val="21"/>
        </w:rPr>
        <w:t>和</w:t>
      </w:r>
      <w:r w:rsidRPr="00833908">
        <w:rPr>
          <w:rFonts w:ascii="Times New Roman" w:eastAsia="宋体" w:hAnsi="Times New Roman" w:cs="Times New Roman" w:hint="eastAsia"/>
          <w:color w:val="000000" w:themeColor="text1"/>
          <w:szCs w:val="21"/>
        </w:rPr>
        <w:t>banish</w:t>
      </w:r>
      <w:r w:rsidRPr="00833908">
        <w:rPr>
          <w:rFonts w:ascii="Times New Roman" w:eastAsia="宋体" w:hAnsi="Times New Roman" w:cs="Times New Roman" w:hint="eastAsia"/>
          <w:color w:val="000000" w:themeColor="text1"/>
          <w:szCs w:val="21"/>
        </w:rPr>
        <w:t>（驱逐）词源相关，前面的</w:t>
      </w:r>
      <w:r w:rsidRPr="00833908">
        <w:rPr>
          <w:rFonts w:ascii="Times New Roman" w:eastAsia="宋体" w:hAnsi="Times New Roman" w:cs="Times New Roman" w:hint="eastAsia"/>
          <w:color w:val="000000" w:themeColor="text1"/>
          <w:szCs w:val="21"/>
        </w:rPr>
        <w:t>band-</w:t>
      </w:r>
      <w:r w:rsidRPr="00833908">
        <w:rPr>
          <w:rFonts w:ascii="Times New Roman" w:eastAsia="宋体" w:hAnsi="Times New Roman" w:cs="Times New Roman" w:hint="eastAsia"/>
          <w:color w:val="000000" w:themeColor="text1"/>
          <w:szCs w:val="21"/>
        </w:rPr>
        <w:t>等同于</w:t>
      </w:r>
      <w:r w:rsidR="007209EE">
        <w:rPr>
          <w:rFonts w:ascii="Times New Roman" w:eastAsia="宋体" w:hAnsi="Times New Roman" w:cs="Times New Roman" w:hint="eastAsia"/>
          <w:color w:val="000000" w:themeColor="text1"/>
          <w:szCs w:val="21"/>
        </w:rPr>
        <w:t>单词</w:t>
      </w:r>
      <w:r w:rsidR="007209EE">
        <w:rPr>
          <w:rFonts w:ascii="Times New Roman" w:eastAsia="宋体" w:hAnsi="Times New Roman" w:cs="Times New Roman" w:hint="eastAsia"/>
          <w:color w:val="000000" w:themeColor="text1"/>
          <w:szCs w:val="21"/>
        </w:rPr>
        <w:t>ban</w:t>
      </w:r>
      <w:r w:rsidRPr="00833908">
        <w:rPr>
          <w:rFonts w:ascii="Times New Roman" w:eastAsia="宋体" w:hAnsi="Times New Roman" w:cs="Times New Roman" w:hint="eastAsia"/>
          <w:color w:val="000000" w:themeColor="text1"/>
          <w:szCs w:val="21"/>
        </w:rPr>
        <w:t>，在这里表示“发公告剥夺公权”。后面的</w:t>
      </w:r>
      <w:r w:rsidRPr="00833908">
        <w:rPr>
          <w:rFonts w:ascii="Times New Roman" w:eastAsia="宋体" w:hAnsi="Times New Roman" w:cs="Times New Roman" w:hint="eastAsia"/>
          <w:color w:val="000000" w:themeColor="text1"/>
          <w:szCs w:val="21"/>
        </w:rPr>
        <w:t>-it</w:t>
      </w:r>
      <w:r w:rsidRPr="00833908">
        <w:rPr>
          <w:rFonts w:ascii="Times New Roman" w:eastAsia="宋体" w:hAnsi="Times New Roman" w:cs="Times New Roman" w:hint="eastAsia"/>
          <w:color w:val="000000" w:themeColor="text1"/>
          <w:szCs w:val="21"/>
        </w:rPr>
        <w:t>来自拉丁语动词的过去分词形式，相当于英语中的</w:t>
      </w:r>
      <w:r w:rsidRPr="00833908">
        <w:rPr>
          <w:rFonts w:ascii="Times New Roman" w:eastAsia="宋体" w:hAnsi="Times New Roman" w:cs="Times New Roman" w:hint="eastAsia"/>
          <w:color w:val="000000" w:themeColor="text1"/>
          <w:szCs w:val="21"/>
        </w:rPr>
        <w:t>-ed</w:t>
      </w:r>
      <w:r w:rsidRPr="00833908">
        <w:rPr>
          <w:rFonts w:ascii="Times New Roman" w:eastAsia="宋体" w:hAnsi="Times New Roman" w:cs="Times New Roman" w:hint="eastAsia"/>
          <w:color w:val="000000" w:themeColor="text1"/>
          <w:szCs w:val="21"/>
        </w:rPr>
        <w:t>，表示动作已完成，在这里构成名词，表示行为的产物，遭受了某种行为的人。单词</w:t>
      </w:r>
      <w:r w:rsidRPr="00833908">
        <w:rPr>
          <w:rFonts w:ascii="Times New Roman" w:eastAsia="宋体" w:hAnsi="Times New Roman" w:cs="Times New Roman" w:hint="eastAsia"/>
          <w:color w:val="000000" w:themeColor="text1"/>
          <w:szCs w:val="21"/>
        </w:rPr>
        <w:t>bandit</w:t>
      </w:r>
      <w:r w:rsidRPr="00833908">
        <w:rPr>
          <w:rFonts w:ascii="Times New Roman" w:eastAsia="宋体" w:hAnsi="Times New Roman" w:cs="Times New Roman" w:hint="eastAsia"/>
          <w:color w:val="000000" w:themeColor="text1"/>
          <w:szCs w:val="21"/>
        </w:rPr>
        <w:t>的字面意思</w:t>
      </w:r>
      <w:r w:rsidRPr="00833908">
        <w:rPr>
          <w:rFonts w:ascii="Times New Roman" w:eastAsia="宋体" w:hAnsi="Times New Roman" w:cs="Times New Roman" w:hint="eastAsia"/>
          <w:color w:val="000000" w:themeColor="text1"/>
          <w:szCs w:val="21"/>
        </w:rPr>
        <w:lastRenderedPageBreak/>
        <w:t>就是“被剥夺</w:t>
      </w:r>
      <w:r>
        <w:rPr>
          <w:rFonts w:ascii="Times New Roman" w:eastAsia="宋体" w:hAnsi="Times New Roman" w:cs="Times New Roman" w:hint="eastAsia"/>
          <w:color w:val="000000" w:themeColor="text1"/>
          <w:szCs w:val="21"/>
        </w:rPr>
        <w:t>了</w:t>
      </w:r>
      <w:r w:rsidRPr="00833908">
        <w:rPr>
          <w:rFonts w:ascii="Times New Roman" w:eastAsia="宋体" w:hAnsi="Times New Roman" w:cs="Times New Roman" w:hint="eastAsia"/>
          <w:color w:val="000000" w:themeColor="text1"/>
          <w:szCs w:val="21"/>
        </w:rPr>
        <w:t>公权的人”，也就是被流放者。这些亡命天涯者往往最后落草为寇，成为绿林好汉，所以</w:t>
      </w:r>
      <w:r w:rsidRPr="00833908">
        <w:rPr>
          <w:rFonts w:ascii="Times New Roman" w:eastAsia="宋体" w:hAnsi="Times New Roman" w:cs="Times New Roman" w:hint="eastAsia"/>
          <w:color w:val="000000" w:themeColor="text1"/>
          <w:szCs w:val="21"/>
        </w:rPr>
        <w:t>bandit</w:t>
      </w:r>
      <w:r w:rsidRPr="00833908">
        <w:rPr>
          <w:rFonts w:ascii="Times New Roman" w:eastAsia="宋体" w:hAnsi="Times New Roman" w:cs="Times New Roman" w:hint="eastAsia"/>
          <w:color w:val="000000" w:themeColor="text1"/>
          <w:szCs w:val="21"/>
        </w:rPr>
        <w:t>又衍生出“盗贼、土匪”之意。</w:t>
      </w:r>
    </w:p>
    <w:p w14:paraId="67DDD8BE" w14:textId="055284C4" w:rsidR="00833908" w:rsidRPr="00833908" w:rsidRDefault="00833908" w:rsidP="00833908">
      <w:pPr>
        <w:spacing w:line="360" w:lineRule="auto"/>
        <w:ind w:firstLineChars="201" w:firstLine="422"/>
        <w:rPr>
          <w:rFonts w:ascii="Times New Roman" w:eastAsia="宋体" w:hAnsi="Times New Roman" w:cs="Times New Roman"/>
          <w:color w:val="000000" w:themeColor="text1"/>
          <w:szCs w:val="21"/>
        </w:rPr>
      </w:pPr>
      <w:r w:rsidRPr="00833908">
        <w:rPr>
          <w:rFonts w:ascii="Times New Roman" w:eastAsia="宋体" w:hAnsi="Times New Roman" w:cs="Times New Roman" w:hint="eastAsia"/>
          <w:color w:val="000000" w:themeColor="text1"/>
          <w:szCs w:val="21"/>
        </w:rPr>
        <w:t>英语单词</w:t>
      </w:r>
      <w:r w:rsidRPr="00833908">
        <w:rPr>
          <w:rFonts w:ascii="Times New Roman" w:eastAsia="宋体" w:hAnsi="Times New Roman" w:cs="Times New Roman" w:hint="eastAsia"/>
          <w:color w:val="000000" w:themeColor="text1"/>
          <w:szCs w:val="21"/>
        </w:rPr>
        <w:t>abandon</w:t>
      </w:r>
      <w:r w:rsidRPr="00833908">
        <w:rPr>
          <w:rFonts w:ascii="Times New Roman" w:eastAsia="宋体" w:hAnsi="Times New Roman" w:cs="Times New Roman" w:hint="eastAsia"/>
          <w:color w:val="000000" w:themeColor="text1"/>
          <w:szCs w:val="21"/>
        </w:rPr>
        <w:t>也来自</w:t>
      </w:r>
      <w:r w:rsidR="007209EE">
        <w:rPr>
          <w:rFonts w:ascii="Times New Roman" w:eastAsia="宋体" w:hAnsi="Times New Roman" w:cs="Times New Roman" w:hint="eastAsia"/>
          <w:color w:val="000000" w:themeColor="text1"/>
          <w:szCs w:val="21"/>
        </w:rPr>
        <w:t>单词</w:t>
      </w:r>
      <w:r w:rsidR="007209EE">
        <w:rPr>
          <w:rFonts w:ascii="Times New Roman" w:eastAsia="宋体" w:hAnsi="Times New Roman" w:cs="Times New Roman" w:hint="eastAsia"/>
          <w:color w:val="000000" w:themeColor="text1"/>
          <w:szCs w:val="21"/>
        </w:rPr>
        <w:t>ban</w:t>
      </w:r>
      <w:r w:rsidRPr="00833908">
        <w:rPr>
          <w:rFonts w:ascii="Times New Roman" w:eastAsia="宋体" w:hAnsi="Times New Roman" w:cs="Times New Roman" w:hint="eastAsia"/>
          <w:color w:val="000000" w:themeColor="text1"/>
          <w:szCs w:val="21"/>
        </w:rPr>
        <w:t>。前面的</w:t>
      </w:r>
      <w:r w:rsidRPr="00833908">
        <w:rPr>
          <w:rFonts w:ascii="Times New Roman" w:eastAsia="宋体" w:hAnsi="Times New Roman" w:cs="Times New Roman" w:hint="eastAsia"/>
          <w:color w:val="000000" w:themeColor="text1"/>
          <w:szCs w:val="21"/>
        </w:rPr>
        <w:t>a-</w:t>
      </w:r>
      <w:r w:rsidRPr="00833908">
        <w:rPr>
          <w:rFonts w:ascii="Times New Roman" w:eastAsia="宋体" w:hAnsi="Times New Roman" w:cs="Times New Roman" w:hint="eastAsia"/>
          <w:color w:val="000000" w:themeColor="text1"/>
          <w:szCs w:val="21"/>
        </w:rPr>
        <w:t>表示“处于”，中间的</w:t>
      </w:r>
      <w:r w:rsidRPr="00833908">
        <w:rPr>
          <w:rFonts w:ascii="Times New Roman" w:eastAsia="宋体" w:hAnsi="Times New Roman" w:cs="Times New Roman" w:hint="eastAsia"/>
          <w:color w:val="000000" w:themeColor="text1"/>
          <w:szCs w:val="21"/>
        </w:rPr>
        <w:t>band-</w:t>
      </w:r>
      <w:r w:rsidRPr="00833908">
        <w:rPr>
          <w:rFonts w:ascii="Times New Roman" w:eastAsia="宋体" w:hAnsi="Times New Roman" w:cs="Times New Roman" w:hint="eastAsia"/>
          <w:color w:val="000000" w:themeColor="text1"/>
          <w:szCs w:val="21"/>
        </w:rPr>
        <w:t>等同于</w:t>
      </w:r>
      <w:r w:rsidR="007209EE">
        <w:rPr>
          <w:rFonts w:ascii="Times New Roman" w:eastAsia="宋体" w:hAnsi="Times New Roman" w:cs="Times New Roman" w:hint="eastAsia"/>
          <w:color w:val="000000" w:themeColor="text1"/>
          <w:szCs w:val="21"/>
        </w:rPr>
        <w:t>单词</w:t>
      </w:r>
      <w:r w:rsidR="007209EE">
        <w:rPr>
          <w:rFonts w:ascii="Times New Roman" w:eastAsia="宋体" w:hAnsi="Times New Roman" w:cs="Times New Roman" w:hint="eastAsia"/>
          <w:color w:val="000000" w:themeColor="text1"/>
          <w:szCs w:val="21"/>
        </w:rPr>
        <w:t>ban</w:t>
      </w:r>
      <w:r w:rsidRPr="00833908">
        <w:rPr>
          <w:rFonts w:ascii="Times New Roman" w:eastAsia="宋体" w:hAnsi="Times New Roman" w:cs="Times New Roman" w:hint="eastAsia"/>
          <w:color w:val="000000" w:themeColor="text1"/>
          <w:szCs w:val="21"/>
        </w:rPr>
        <w:t>，在这里引申</w:t>
      </w:r>
      <w:r w:rsidR="007209EE">
        <w:rPr>
          <w:rFonts w:ascii="Times New Roman" w:eastAsia="宋体" w:hAnsi="Times New Roman" w:cs="Times New Roman" w:hint="eastAsia"/>
          <w:color w:val="000000" w:themeColor="text1"/>
          <w:szCs w:val="21"/>
        </w:rPr>
        <w:t>表示</w:t>
      </w:r>
      <w:r w:rsidRPr="00833908">
        <w:rPr>
          <w:rFonts w:ascii="Times New Roman" w:eastAsia="宋体" w:hAnsi="Times New Roman" w:cs="Times New Roman" w:hint="eastAsia"/>
          <w:color w:val="000000" w:themeColor="text1"/>
          <w:szCs w:val="21"/>
        </w:rPr>
        <w:t>“管辖”，因为发布公告是行使管辖权的重要表现形式。末尾的</w:t>
      </w:r>
      <w:r w:rsidRPr="00833908">
        <w:rPr>
          <w:rFonts w:ascii="Times New Roman" w:eastAsia="宋体" w:hAnsi="Times New Roman" w:cs="Times New Roman" w:hint="eastAsia"/>
          <w:color w:val="000000" w:themeColor="text1"/>
          <w:szCs w:val="21"/>
        </w:rPr>
        <w:t>-on</w:t>
      </w:r>
      <w:r w:rsidRPr="00833908">
        <w:rPr>
          <w:rFonts w:ascii="Times New Roman" w:eastAsia="宋体" w:hAnsi="Times New Roman" w:cs="Times New Roman" w:hint="eastAsia"/>
          <w:color w:val="000000" w:themeColor="text1"/>
          <w:szCs w:val="21"/>
        </w:rPr>
        <w:t>是个名词后缀。整个单词的字面意思就是“处于他人的管辖下”，也就是放弃自主权，听任他人摆布之意。所以</w:t>
      </w:r>
      <w:r w:rsidRPr="00833908">
        <w:rPr>
          <w:rFonts w:ascii="Times New Roman" w:eastAsia="宋体" w:hAnsi="Times New Roman" w:cs="Times New Roman" w:hint="eastAsia"/>
          <w:color w:val="000000" w:themeColor="text1"/>
          <w:szCs w:val="21"/>
        </w:rPr>
        <w:t>abandon</w:t>
      </w:r>
      <w:r w:rsidRPr="00833908">
        <w:rPr>
          <w:rFonts w:ascii="Times New Roman" w:eastAsia="宋体" w:hAnsi="Times New Roman" w:cs="Times New Roman" w:hint="eastAsia"/>
          <w:color w:val="000000" w:themeColor="text1"/>
          <w:szCs w:val="21"/>
        </w:rPr>
        <w:t>常表示“放弃、抛弃”，比如，</w:t>
      </w:r>
      <w:r w:rsidRPr="00833908">
        <w:rPr>
          <w:rFonts w:ascii="Times New Roman" w:eastAsia="宋体" w:hAnsi="Times New Roman" w:cs="Times New Roman" w:hint="eastAsia"/>
          <w:color w:val="000000" w:themeColor="text1"/>
          <w:szCs w:val="21"/>
        </w:rPr>
        <w:t xml:space="preserve">The captain gave the order to abandon ship. </w:t>
      </w:r>
      <w:r w:rsidRPr="00833908">
        <w:rPr>
          <w:rFonts w:ascii="Times New Roman" w:eastAsia="宋体" w:hAnsi="Times New Roman" w:cs="Times New Roman" w:hint="eastAsia"/>
          <w:color w:val="000000" w:themeColor="text1"/>
          <w:szCs w:val="21"/>
        </w:rPr>
        <w:t>船长下令弃船。</w:t>
      </w:r>
      <w:r w:rsidRPr="00833908">
        <w:rPr>
          <w:rFonts w:ascii="Times New Roman" w:eastAsia="宋体" w:hAnsi="Times New Roman" w:cs="Times New Roman" w:hint="eastAsia"/>
          <w:color w:val="000000" w:themeColor="text1"/>
          <w:szCs w:val="21"/>
        </w:rPr>
        <w:t>abandon</w:t>
      </w:r>
      <w:r w:rsidRPr="00833908">
        <w:rPr>
          <w:rFonts w:ascii="Times New Roman" w:eastAsia="宋体" w:hAnsi="Times New Roman" w:cs="Times New Roman" w:hint="eastAsia"/>
          <w:color w:val="000000" w:themeColor="text1"/>
          <w:szCs w:val="21"/>
        </w:rPr>
        <w:t>还可以比喻“放弃自我、放纵”，比如，</w:t>
      </w:r>
      <w:r w:rsidRPr="00833908">
        <w:rPr>
          <w:rFonts w:ascii="Times New Roman" w:eastAsia="宋体" w:hAnsi="Times New Roman" w:cs="Times New Roman" w:hint="eastAsia"/>
          <w:color w:val="000000" w:themeColor="text1"/>
          <w:szCs w:val="21"/>
        </w:rPr>
        <w:t>He abandoned himself to despair.</w:t>
      </w:r>
      <w:r w:rsidRPr="00833908">
        <w:rPr>
          <w:rFonts w:ascii="Times New Roman" w:eastAsia="宋体" w:hAnsi="Times New Roman" w:cs="Times New Roman" w:hint="eastAsia"/>
          <w:color w:val="000000" w:themeColor="text1"/>
          <w:szCs w:val="21"/>
        </w:rPr>
        <w:t>他任凭自己陷入绝望。</w:t>
      </w:r>
    </w:p>
    <w:p w14:paraId="1BC0B267" w14:textId="77777777" w:rsidR="00833908" w:rsidRPr="00833908" w:rsidRDefault="00833908" w:rsidP="00833908">
      <w:pPr>
        <w:spacing w:line="360" w:lineRule="auto"/>
        <w:ind w:firstLineChars="201" w:firstLine="422"/>
        <w:rPr>
          <w:rFonts w:ascii="Times New Roman" w:eastAsia="宋体" w:hAnsi="Times New Roman" w:cs="Times New Roman"/>
          <w:color w:val="000000" w:themeColor="text1"/>
          <w:szCs w:val="21"/>
        </w:rPr>
      </w:pPr>
      <w:r w:rsidRPr="00833908">
        <w:rPr>
          <w:rFonts w:ascii="Times New Roman" w:eastAsia="宋体" w:hAnsi="Times New Roman" w:cs="Times New Roman" w:hint="eastAsia"/>
          <w:color w:val="000000" w:themeColor="text1"/>
          <w:szCs w:val="21"/>
        </w:rPr>
        <w:t>ban</w:t>
      </w:r>
      <w:r w:rsidRPr="00833908">
        <w:rPr>
          <w:rFonts w:ascii="Times New Roman" w:eastAsia="宋体" w:hAnsi="Times New Roman" w:cs="Times New Roman" w:hint="eastAsia"/>
          <w:color w:val="000000" w:themeColor="text1"/>
          <w:szCs w:val="21"/>
        </w:rPr>
        <w:t>：</w:t>
      </w:r>
      <w:r w:rsidRPr="00833908">
        <w:rPr>
          <w:rFonts w:ascii="Times New Roman" w:eastAsia="宋体" w:hAnsi="Times New Roman" w:cs="Times New Roman" w:hint="eastAsia"/>
          <w:color w:val="000000" w:themeColor="text1"/>
          <w:szCs w:val="21"/>
        </w:rPr>
        <w:t>[bæn] n.</w:t>
      </w:r>
      <w:r w:rsidRPr="00833908">
        <w:rPr>
          <w:rFonts w:ascii="Times New Roman" w:eastAsia="宋体" w:hAnsi="Times New Roman" w:cs="Times New Roman" w:hint="eastAsia"/>
          <w:color w:val="000000" w:themeColor="text1"/>
          <w:szCs w:val="21"/>
        </w:rPr>
        <w:t>禁令，禁止</w:t>
      </w:r>
      <w:r w:rsidRPr="00833908">
        <w:rPr>
          <w:rFonts w:ascii="Times New Roman" w:eastAsia="宋体" w:hAnsi="Times New Roman" w:cs="Times New Roman" w:hint="eastAsia"/>
          <w:color w:val="000000" w:themeColor="text1"/>
          <w:szCs w:val="21"/>
        </w:rPr>
        <w:t>vt.</w:t>
      </w:r>
      <w:r w:rsidRPr="00833908">
        <w:rPr>
          <w:rFonts w:ascii="Times New Roman" w:eastAsia="宋体" w:hAnsi="Times New Roman" w:cs="Times New Roman" w:hint="eastAsia"/>
          <w:color w:val="000000" w:themeColor="text1"/>
          <w:szCs w:val="21"/>
        </w:rPr>
        <w:t>禁止，取缔</w:t>
      </w:r>
    </w:p>
    <w:p w14:paraId="4A88EAB7" w14:textId="77777777" w:rsidR="00833908" w:rsidRPr="00833908" w:rsidRDefault="00833908" w:rsidP="00833908">
      <w:pPr>
        <w:spacing w:line="360" w:lineRule="auto"/>
        <w:ind w:firstLineChars="201" w:firstLine="422"/>
        <w:rPr>
          <w:rFonts w:ascii="Times New Roman" w:eastAsia="宋体" w:hAnsi="Times New Roman" w:cs="Times New Roman"/>
          <w:color w:val="000000" w:themeColor="text1"/>
          <w:szCs w:val="21"/>
        </w:rPr>
      </w:pPr>
      <w:r w:rsidRPr="00833908">
        <w:rPr>
          <w:rFonts w:ascii="Times New Roman" w:eastAsia="宋体" w:hAnsi="Times New Roman" w:cs="Times New Roman"/>
          <w:color w:val="000000" w:themeColor="text1"/>
          <w:szCs w:val="21"/>
        </w:rPr>
        <w:t>banal</w:t>
      </w:r>
      <w:r w:rsidRPr="00833908">
        <w:rPr>
          <w:rFonts w:ascii="Times New Roman" w:eastAsia="宋体" w:hAnsi="Times New Roman" w:cs="Times New Roman" w:hint="eastAsia"/>
          <w:color w:val="000000" w:themeColor="text1"/>
          <w:szCs w:val="21"/>
        </w:rPr>
        <w:t>：</w:t>
      </w:r>
      <w:r w:rsidRPr="00833908">
        <w:rPr>
          <w:rFonts w:ascii="Times New Roman" w:eastAsia="宋体" w:hAnsi="Times New Roman" w:cs="Times New Roman"/>
          <w:color w:val="000000" w:themeColor="text1"/>
          <w:szCs w:val="21"/>
        </w:rPr>
        <w:t>[bəˈn</w:t>
      </w:r>
      <w:r w:rsidRPr="00833908">
        <w:rPr>
          <w:rFonts w:ascii="Times New Roman" w:eastAsia="宋体" w:hAnsi="Times New Roman" w:cs="Times New Roman" w:hint="eastAsia"/>
          <w:color w:val="000000" w:themeColor="text1"/>
          <w:szCs w:val="21"/>
        </w:rPr>
        <w:t>ɑ</w:t>
      </w:r>
      <w:r w:rsidRPr="00833908">
        <w:rPr>
          <w:rFonts w:ascii="Times New Roman" w:eastAsia="宋体" w:hAnsi="Times New Roman" w:cs="Times New Roman"/>
          <w:color w:val="000000" w:themeColor="text1"/>
          <w:szCs w:val="21"/>
        </w:rPr>
        <w:t>ːl] adj.</w:t>
      </w:r>
      <w:r w:rsidRPr="00833908">
        <w:rPr>
          <w:rFonts w:ascii="Times New Roman" w:eastAsia="宋体" w:hAnsi="Times New Roman" w:cs="Times New Roman" w:hint="eastAsia"/>
          <w:color w:val="000000" w:themeColor="text1"/>
          <w:szCs w:val="21"/>
        </w:rPr>
        <w:t>陈腐的，平庸的，老一套的</w:t>
      </w:r>
    </w:p>
    <w:p w14:paraId="23D61E29" w14:textId="77777777" w:rsidR="00833908" w:rsidRPr="00833908" w:rsidRDefault="00833908" w:rsidP="00833908">
      <w:pPr>
        <w:spacing w:line="360" w:lineRule="auto"/>
        <w:ind w:firstLineChars="201" w:firstLine="422"/>
        <w:rPr>
          <w:rFonts w:ascii="Times New Roman" w:eastAsia="宋体" w:hAnsi="Times New Roman" w:cs="Times New Roman"/>
          <w:color w:val="000000" w:themeColor="text1"/>
          <w:szCs w:val="21"/>
        </w:rPr>
      </w:pPr>
      <w:r w:rsidRPr="00833908">
        <w:rPr>
          <w:rFonts w:ascii="Times New Roman" w:eastAsia="宋体" w:hAnsi="Times New Roman" w:cs="Times New Roman"/>
          <w:color w:val="000000" w:themeColor="text1"/>
          <w:szCs w:val="21"/>
        </w:rPr>
        <w:t>contraband</w:t>
      </w:r>
      <w:r w:rsidRPr="00833908">
        <w:rPr>
          <w:rFonts w:ascii="Times New Roman" w:eastAsia="宋体" w:hAnsi="Times New Roman" w:cs="Times New Roman" w:hint="eastAsia"/>
          <w:color w:val="000000" w:themeColor="text1"/>
          <w:szCs w:val="21"/>
        </w:rPr>
        <w:t>：</w:t>
      </w:r>
      <w:r w:rsidRPr="00833908">
        <w:rPr>
          <w:rFonts w:ascii="Times New Roman" w:eastAsia="宋体" w:hAnsi="Times New Roman" w:cs="Times New Roman"/>
          <w:color w:val="000000" w:themeColor="text1"/>
          <w:szCs w:val="21"/>
        </w:rPr>
        <w:t>[ˈkɒntrəbænd] adj.</w:t>
      </w:r>
      <w:r w:rsidRPr="00833908">
        <w:rPr>
          <w:rFonts w:ascii="Times New Roman" w:eastAsia="宋体" w:hAnsi="Times New Roman" w:cs="Times New Roman" w:hint="eastAsia"/>
          <w:color w:val="000000" w:themeColor="text1"/>
          <w:szCs w:val="21"/>
        </w:rPr>
        <w:t>走私的，非法买卖的，违禁的</w:t>
      </w:r>
      <w:r w:rsidRPr="00833908">
        <w:rPr>
          <w:rFonts w:ascii="Times New Roman" w:eastAsia="宋体" w:hAnsi="Times New Roman" w:cs="Times New Roman"/>
          <w:color w:val="000000" w:themeColor="text1"/>
          <w:szCs w:val="21"/>
        </w:rPr>
        <w:t>n.</w:t>
      </w:r>
      <w:r w:rsidRPr="00833908">
        <w:rPr>
          <w:rFonts w:ascii="Times New Roman" w:eastAsia="宋体" w:hAnsi="Times New Roman" w:cs="Times New Roman" w:hint="eastAsia"/>
          <w:color w:val="000000" w:themeColor="text1"/>
          <w:szCs w:val="21"/>
        </w:rPr>
        <w:t>走私，走私品，禁运品</w:t>
      </w:r>
    </w:p>
    <w:p w14:paraId="684FD4C6" w14:textId="77777777" w:rsidR="00833908" w:rsidRPr="00833908" w:rsidRDefault="00833908" w:rsidP="00833908">
      <w:pPr>
        <w:spacing w:line="360" w:lineRule="auto"/>
        <w:ind w:firstLineChars="201" w:firstLine="422"/>
        <w:rPr>
          <w:rFonts w:ascii="Times New Roman" w:eastAsia="宋体" w:hAnsi="Times New Roman" w:cs="Times New Roman"/>
          <w:color w:val="000000" w:themeColor="text1"/>
          <w:szCs w:val="21"/>
        </w:rPr>
      </w:pPr>
      <w:r w:rsidRPr="00833908">
        <w:rPr>
          <w:rFonts w:ascii="Times New Roman" w:eastAsia="宋体" w:hAnsi="Times New Roman" w:cs="Times New Roman"/>
          <w:color w:val="000000" w:themeColor="text1"/>
          <w:szCs w:val="21"/>
        </w:rPr>
        <w:t>banish</w:t>
      </w:r>
      <w:r w:rsidRPr="00833908">
        <w:rPr>
          <w:rFonts w:ascii="Times New Roman" w:eastAsia="宋体" w:hAnsi="Times New Roman" w:cs="Times New Roman" w:hint="eastAsia"/>
          <w:color w:val="000000" w:themeColor="text1"/>
          <w:szCs w:val="21"/>
        </w:rPr>
        <w:t>：</w:t>
      </w:r>
      <w:r w:rsidRPr="00833908">
        <w:rPr>
          <w:rFonts w:ascii="Times New Roman" w:eastAsia="宋体" w:hAnsi="Times New Roman" w:cs="Times New Roman"/>
          <w:color w:val="000000" w:themeColor="text1"/>
          <w:szCs w:val="21"/>
        </w:rPr>
        <w:t>[ˈbænɪʃ] vt.</w:t>
      </w:r>
      <w:r w:rsidRPr="00833908">
        <w:rPr>
          <w:rFonts w:ascii="Times New Roman" w:eastAsia="宋体" w:hAnsi="Times New Roman" w:cs="Times New Roman" w:hint="eastAsia"/>
          <w:color w:val="000000" w:themeColor="text1"/>
          <w:szCs w:val="21"/>
        </w:rPr>
        <w:t>放逐，驱逐</w:t>
      </w:r>
    </w:p>
    <w:p w14:paraId="59A29904" w14:textId="62C0FCEC" w:rsidR="00833908" w:rsidRPr="00833908" w:rsidRDefault="00833908" w:rsidP="00833908">
      <w:pPr>
        <w:spacing w:line="360" w:lineRule="auto"/>
        <w:ind w:firstLineChars="201" w:firstLine="422"/>
        <w:rPr>
          <w:rFonts w:ascii="Times New Roman" w:eastAsia="宋体" w:hAnsi="Times New Roman" w:cs="Times New Roman"/>
          <w:color w:val="000000" w:themeColor="text1"/>
          <w:szCs w:val="21"/>
        </w:rPr>
      </w:pPr>
      <w:r w:rsidRPr="00833908">
        <w:rPr>
          <w:rFonts w:ascii="Times New Roman" w:eastAsia="宋体" w:hAnsi="Times New Roman" w:cs="Times New Roman"/>
          <w:color w:val="000000" w:themeColor="text1"/>
          <w:szCs w:val="21"/>
        </w:rPr>
        <w:t>bandit</w:t>
      </w:r>
      <w:r w:rsidRPr="00833908">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833908">
        <w:rPr>
          <w:rFonts w:ascii="Times New Roman" w:eastAsia="宋体" w:hAnsi="Times New Roman" w:cs="Times New Roman"/>
          <w:color w:val="000000" w:themeColor="text1"/>
          <w:szCs w:val="21"/>
        </w:rPr>
        <w:t>ˈbændɪt</w:t>
      </w:r>
      <w:r>
        <w:rPr>
          <w:rFonts w:ascii="Times New Roman" w:eastAsia="宋体" w:hAnsi="Times New Roman" w:cs="Times New Roman" w:hint="eastAsia"/>
          <w:color w:val="000000" w:themeColor="text1"/>
          <w:szCs w:val="21"/>
        </w:rPr>
        <w:t xml:space="preserve">] </w:t>
      </w:r>
      <w:r w:rsidRPr="00833908">
        <w:rPr>
          <w:rFonts w:ascii="Times New Roman" w:eastAsia="宋体" w:hAnsi="Times New Roman" w:cs="Times New Roman"/>
          <w:color w:val="000000" w:themeColor="text1"/>
          <w:szCs w:val="21"/>
        </w:rPr>
        <w:t>n.</w:t>
      </w:r>
      <w:r w:rsidRPr="00833908">
        <w:rPr>
          <w:rFonts w:ascii="Times New Roman" w:eastAsia="宋体" w:hAnsi="Times New Roman" w:cs="Times New Roman" w:hint="eastAsia"/>
          <w:color w:val="000000" w:themeColor="text1"/>
          <w:szCs w:val="21"/>
        </w:rPr>
        <w:t>盗贼，土匪</w:t>
      </w:r>
    </w:p>
    <w:p w14:paraId="3B9F5E11" w14:textId="4DD511F5" w:rsidR="00833908" w:rsidRDefault="00833908" w:rsidP="00833908">
      <w:pPr>
        <w:spacing w:line="360" w:lineRule="auto"/>
        <w:ind w:firstLineChars="201" w:firstLine="422"/>
        <w:rPr>
          <w:rFonts w:ascii="Times New Roman" w:eastAsia="宋体" w:hAnsi="Times New Roman" w:cs="Times New Roman"/>
          <w:color w:val="000000" w:themeColor="text1"/>
          <w:szCs w:val="21"/>
        </w:rPr>
      </w:pPr>
      <w:r w:rsidRPr="00833908">
        <w:rPr>
          <w:rFonts w:ascii="Times New Roman" w:eastAsia="宋体" w:hAnsi="Times New Roman" w:cs="Times New Roman"/>
          <w:color w:val="000000" w:themeColor="text1"/>
          <w:szCs w:val="21"/>
        </w:rPr>
        <w:t>abandon</w:t>
      </w:r>
      <w:r w:rsidRPr="00833908">
        <w:rPr>
          <w:rFonts w:ascii="Times New Roman" w:eastAsia="宋体" w:hAnsi="Times New Roman" w:cs="Times New Roman" w:hint="eastAsia"/>
          <w:color w:val="000000" w:themeColor="text1"/>
          <w:szCs w:val="21"/>
        </w:rPr>
        <w:t>：</w:t>
      </w:r>
      <w:r w:rsidRPr="00833908">
        <w:rPr>
          <w:rFonts w:ascii="Times New Roman" w:eastAsia="宋体" w:hAnsi="Times New Roman" w:cs="Times New Roman"/>
          <w:color w:val="000000" w:themeColor="text1"/>
          <w:szCs w:val="21"/>
        </w:rPr>
        <w:t>[əˈbændən] vt.</w:t>
      </w:r>
      <w:r w:rsidRPr="00833908">
        <w:rPr>
          <w:rFonts w:ascii="Times New Roman" w:eastAsia="宋体" w:hAnsi="Times New Roman" w:cs="Times New Roman" w:hint="eastAsia"/>
          <w:color w:val="000000" w:themeColor="text1"/>
          <w:szCs w:val="21"/>
        </w:rPr>
        <w:t>放弃，抛弃</w:t>
      </w:r>
    </w:p>
    <w:p w14:paraId="0FAE71F7" w14:textId="720BEA67" w:rsidR="00727703" w:rsidRPr="003A5554" w:rsidRDefault="00727703"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428" w:name="OLE_LINK1116"/>
      <w:bookmarkStart w:id="429" w:name="OLE_LINK1117"/>
      <w:bookmarkEnd w:id="426"/>
      <w:bookmarkEnd w:id="427"/>
      <w:r>
        <w:rPr>
          <w:rFonts w:ascii="Times New Roman" w:eastAsia="宋体" w:hAnsi="Times New Roman" w:cs="Times New Roman" w:hint="eastAsia"/>
          <w:b w:val="0"/>
          <w:color w:val="000000" w:themeColor="text1"/>
          <w:sz w:val="21"/>
          <w:szCs w:val="21"/>
          <w:shd w:val="clear" w:color="auto" w:fill="FFFFFF"/>
        </w:rPr>
        <w:t>cabinet</w:t>
      </w:r>
      <w:r>
        <w:rPr>
          <w:rFonts w:ascii="Times New Roman" w:eastAsia="宋体" w:hAnsi="Times New Roman" w:cs="Times New Roman" w:hint="eastAsia"/>
          <w:b w:val="0"/>
          <w:color w:val="000000" w:themeColor="text1"/>
          <w:sz w:val="21"/>
          <w:szCs w:val="21"/>
          <w:shd w:val="clear" w:color="auto" w:fill="FFFFFF"/>
        </w:rPr>
        <w:t>（内阁）：国王</w:t>
      </w:r>
      <w:r w:rsidRPr="003A5554">
        <w:rPr>
          <w:rFonts w:ascii="Times New Roman" w:eastAsia="宋体" w:hAnsi="Times New Roman" w:cs="Times New Roman"/>
          <w:b w:val="0"/>
          <w:color w:val="000000" w:themeColor="text1"/>
          <w:sz w:val="21"/>
          <w:szCs w:val="21"/>
          <w:shd w:val="clear" w:color="auto" w:fill="FFFFFF"/>
        </w:rPr>
        <w:t>与亲信</w:t>
      </w:r>
      <w:r w:rsidR="00581DD3">
        <w:rPr>
          <w:rFonts w:ascii="Times New Roman" w:eastAsia="宋体" w:hAnsi="Times New Roman" w:cs="Times New Roman" w:hint="eastAsia"/>
          <w:b w:val="0"/>
          <w:color w:val="000000" w:themeColor="text1"/>
          <w:sz w:val="21"/>
          <w:szCs w:val="21"/>
          <w:shd w:val="clear" w:color="auto" w:fill="FFFFFF"/>
        </w:rPr>
        <w:t>大臣</w:t>
      </w:r>
      <w:r w:rsidRPr="003A5554">
        <w:rPr>
          <w:rFonts w:ascii="Times New Roman" w:eastAsia="宋体" w:hAnsi="Times New Roman" w:cs="Times New Roman"/>
          <w:b w:val="0"/>
          <w:color w:val="000000" w:themeColor="text1"/>
          <w:sz w:val="21"/>
          <w:szCs w:val="21"/>
          <w:shd w:val="clear" w:color="auto" w:fill="FFFFFF"/>
        </w:rPr>
        <w:t>讨论国家大事的</w:t>
      </w:r>
      <w:r w:rsidR="00581DD3">
        <w:rPr>
          <w:rFonts w:ascii="Times New Roman" w:eastAsia="宋体" w:hAnsi="Times New Roman" w:cs="Times New Roman" w:hint="eastAsia"/>
          <w:b w:val="0"/>
          <w:color w:val="000000" w:themeColor="text1"/>
          <w:sz w:val="21"/>
          <w:szCs w:val="21"/>
          <w:shd w:val="clear" w:color="auto" w:fill="FFFFFF"/>
        </w:rPr>
        <w:t>密室</w:t>
      </w:r>
    </w:p>
    <w:p w14:paraId="3256D9B6" w14:textId="11F8096E" w:rsidR="00727703" w:rsidRDefault="00727703" w:rsidP="0049036F">
      <w:pPr>
        <w:spacing w:line="360" w:lineRule="auto"/>
        <w:ind w:firstLineChars="201" w:firstLine="422"/>
        <w:rPr>
          <w:rFonts w:ascii="Times New Roman" w:eastAsia="宋体" w:hAnsi="Times New Roman" w:cs="Times New Roman"/>
          <w:color w:val="000000" w:themeColor="text1"/>
          <w:szCs w:val="21"/>
        </w:rPr>
      </w:pPr>
      <w:r w:rsidRPr="0049036F">
        <w:rPr>
          <w:rFonts w:ascii="Times New Roman" w:eastAsia="宋体" w:hAnsi="Times New Roman" w:cs="Times New Roman" w:hint="eastAsia"/>
          <w:color w:val="000000" w:themeColor="text1"/>
          <w:szCs w:val="21"/>
        </w:rPr>
        <w:t>英语单词</w:t>
      </w:r>
      <w:r w:rsidRPr="0049036F">
        <w:rPr>
          <w:rFonts w:ascii="Times New Roman" w:eastAsia="宋体" w:hAnsi="Times New Roman" w:cs="Times New Roman" w:hint="eastAsia"/>
          <w:color w:val="000000" w:themeColor="text1"/>
          <w:szCs w:val="21"/>
        </w:rPr>
        <w:t>cabinet</w:t>
      </w:r>
      <w:r w:rsidRPr="0049036F">
        <w:rPr>
          <w:rFonts w:ascii="Times New Roman" w:eastAsia="宋体" w:hAnsi="Times New Roman" w:cs="Times New Roman" w:hint="eastAsia"/>
          <w:color w:val="000000" w:themeColor="text1"/>
          <w:szCs w:val="21"/>
        </w:rPr>
        <w:t>（内阁）源自法语，是</w:t>
      </w:r>
      <w:r w:rsidRPr="0049036F">
        <w:rPr>
          <w:rFonts w:ascii="Times New Roman" w:eastAsia="宋体" w:hAnsi="Times New Roman" w:cs="Times New Roman" w:hint="eastAsia"/>
          <w:color w:val="000000" w:themeColor="text1"/>
          <w:szCs w:val="21"/>
        </w:rPr>
        <w:t>cabin</w:t>
      </w:r>
      <w:r w:rsidRPr="0049036F">
        <w:rPr>
          <w:rFonts w:ascii="Times New Roman" w:eastAsia="宋体" w:hAnsi="Times New Roman" w:cs="Times New Roman" w:hint="eastAsia"/>
          <w:color w:val="000000" w:themeColor="text1"/>
          <w:szCs w:val="21"/>
        </w:rPr>
        <w:t>（小屋、客舱、船舱）的指小形式，字面意思就是</w:t>
      </w:r>
      <w:r>
        <w:rPr>
          <w:rFonts w:ascii="Times New Roman" w:eastAsia="宋体" w:hAnsi="Times New Roman" w:cs="Times New Roman" w:hint="eastAsia"/>
          <w:color w:val="000000" w:themeColor="text1"/>
          <w:szCs w:val="21"/>
        </w:rPr>
        <w:t>“</w:t>
      </w:r>
      <w:r w:rsidRPr="0049036F">
        <w:rPr>
          <w:rFonts w:ascii="Times New Roman" w:eastAsia="宋体" w:hAnsi="Times New Roman" w:cs="Times New Roman" w:hint="eastAsia"/>
          <w:color w:val="000000" w:themeColor="text1"/>
          <w:szCs w:val="21"/>
        </w:rPr>
        <w:t>比小屋更小的空间</w:t>
      </w:r>
      <w:r>
        <w:rPr>
          <w:rFonts w:ascii="Times New Roman" w:eastAsia="宋体" w:hAnsi="Times New Roman" w:cs="Times New Roman" w:hint="eastAsia"/>
          <w:color w:val="000000" w:themeColor="text1"/>
          <w:szCs w:val="21"/>
        </w:rPr>
        <w:t>”</w:t>
      </w:r>
      <w:r w:rsidRPr="0049036F">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最初</w:t>
      </w:r>
      <w:r w:rsidRPr="0049036F">
        <w:rPr>
          <w:rFonts w:ascii="Times New Roman" w:eastAsia="宋体" w:hAnsi="Times New Roman" w:cs="Times New Roman" w:hint="eastAsia"/>
          <w:color w:val="000000" w:themeColor="text1"/>
          <w:szCs w:val="21"/>
        </w:rPr>
        <w:t>常用来表示收藏标本、财宝的壁橱或密室。</w:t>
      </w:r>
    </w:p>
    <w:p w14:paraId="23348EAE" w14:textId="35947165" w:rsidR="00727703" w:rsidRPr="00727703" w:rsidRDefault="00727703" w:rsidP="00727703">
      <w:pPr>
        <w:spacing w:line="360" w:lineRule="auto"/>
        <w:ind w:firstLineChars="201" w:firstLine="422"/>
        <w:rPr>
          <w:rFonts w:ascii="Times New Roman" w:eastAsia="宋体" w:hAnsi="Times New Roman" w:cs="Times New Roman"/>
          <w:color w:val="000000" w:themeColor="text1"/>
          <w:szCs w:val="21"/>
        </w:rPr>
      </w:pPr>
      <w:r w:rsidRPr="00727703">
        <w:rPr>
          <w:rFonts w:ascii="Times New Roman" w:eastAsia="宋体" w:hAnsi="Times New Roman" w:cs="Times New Roman" w:hint="eastAsia"/>
          <w:color w:val="000000" w:themeColor="text1"/>
          <w:szCs w:val="21"/>
        </w:rPr>
        <w:t>在</w:t>
      </w:r>
      <w:r w:rsidRPr="00727703">
        <w:rPr>
          <w:rFonts w:ascii="Times New Roman" w:eastAsia="宋体" w:hAnsi="Times New Roman" w:cs="Times New Roman" w:hint="eastAsia"/>
          <w:color w:val="000000" w:themeColor="text1"/>
          <w:szCs w:val="21"/>
        </w:rPr>
        <w:t>17</w:t>
      </w:r>
      <w:r w:rsidRPr="00727703">
        <w:rPr>
          <w:rFonts w:ascii="Times New Roman" w:eastAsia="宋体" w:hAnsi="Times New Roman" w:cs="Times New Roman" w:hint="eastAsia"/>
          <w:color w:val="000000" w:themeColor="text1"/>
          <w:szCs w:val="21"/>
        </w:rPr>
        <w:t>世纪英国，国王常与</w:t>
      </w:r>
      <w:r w:rsidR="00581DD3">
        <w:rPr>
          <w:rFonts w:ascii="Times New Roman" w:eastAsia="宋体" w:hAnsi="Times New Roman" w:cs="Times New Roman" w:hint="eastAsia"/>
          <w:color w:val="000000" w:themeColor="text1"/>
          <w:szCs w:val="21"/>
        </w:rPr>
        <w:t>少数亲信大臣</w:t>
      </w:r>
      <w:r w:rsidRPr="00727703">
        <w:rPr>
          <w:rFonts w:ascii="Times New Roman" w:eastAsia="宋体" w:hAnsi="Times New Roman" w:cs="Times New Roman" w:hint="eastAsia"/>
          <w:color w:val="000000" w:themeColor="text1"/>
          <w:szCs w:val="21"/>
        </w:rPr>
        <w:t>在私密的小房间</w:t>
      </w:r>
      <w:r w:rsidR="00581DD3">
        <w:rPr>
          <w:rFonts w:ascii="Times New Roman" w:eastAsia="宋体" w:hAnsi="Times New Roman" w:cs="Times New Roman" w:hint="eastAsia"/>
          <w:color w:val="000000" w:themeColor="text1"/>
          <w:szCs w:val="21"/>
        </w:rPr>
        <w:t>里</w:t>
      </w:r>
      <w:r w:rsidRPr="00727703">
        <w:rPr>
          <w:rFonts w:ascii="Times New Roman" w:eastAsia="宋体" w:hAnsi="Times New Roman" w:cs="Times New Roman" w:hint="eastAsia"/>
          <w:color w:val="000000" w:themeColor="text1"/>
          <w:szCs w:val="21"/>
        </w:rPr>
        <w:t>商议国事，这一群体逐渐被称为</w:t>
      </w:r>
      <w:r w:rsidR="00581DD3">
        <w:rPr>
          <w:rFonts w:ascii="Times New Roman" w:eastAsia="宋体" w:hAnsi="Times New Roman" w:cs="Times New Roman" w:hint="eastAsia"/>
          <w:color w:val="000000" w:themeColor="text1"/>
          <w:szCs w:val="21"/>
        </w:rPr>
        <w:t>c</w:t>
      </w:r>
      <w:r w:rsidRPr="00727703">
        <w:rPr>
          <w:rFonts w:ascii="Times New Roman" w:eastAsia="宋体" w:hAnsi="Times New Roman" w:cs="Times New Roman" w:hint="eastAsia"/>
          <w:color w:val="000000" w:themeColor="text1"/>
          <w:szCs w:val="21"/>
        </w:rPr>
        <w:t xml:space="preserve">abinet </w:t>
      </w:r>
      <w:r w:rsidR="00581DD3">
        <w:rPr>
          <w:rFonts w:ascii="Times New Roman" w:eastAsia="宋体" w:hAnsi="Times New Roman" w:cs="Times New Roman" w:hint="eastAsia"/>
          <w:color w:val="000000" w:themeColor="text1"/>
          <w:szCs w:val="21"/>
        </w:rPr>
        <w:t>c</w:t>
      </w:r>
      <w:r w:rsidRPr="00727703">
        <w:rPr>
          <w:rFonts w:ascii="Times New Roman" w:eastAsia="宋体" w:hAnsi="Times New Roman" w:cs="Times New Roman" w:hint="eastAsia"/>
          <w:color w:val="000000" w:themeColor="text1"/>
          <w:szCs w:val="21"/>
        </w:rPr>
        <w:t>ouncil</w:t>
      </w:r>
      <w:r w:rsidR="00581DD3">
        <w:rPr>
          <w:rFonts w:ascii="Times New Roman" w:eastAsia="宋体" w:hAnsi="Times New Roman" w:cs="Times New Roman" w:hint="eastAsia"/>
          <w:color w:val="000000" w:themeColor="text1"/>
          <w:szCs w:val="21"/>
        </w:rPr>
        <w:t>（密室委员会），后来缩略为</w:t>
      </w:r>
      <w:r w:rsidR="00581DD3">
        <w:rPr>
          <w:rFonts w:ascii="Times New Roman" w:eastAsia="宋体" w:hAnsi="Times New Roman" w:cs="Times New Roman" w:hint="eastAsia"/>
          <w:color w:val="000000" w:themeColor="text1"/>
          <w:szCs w:val="21"/>
        </w:rPr>
        <w:t>cabinet</w:t>
      </w:r>
      <w:r w:rsidR="00581DD3">
        <w:rPr>
          <w:rFonts w:ascii="Times New Roman" w:eastAsia="宋体" w:hAnsi="Times New Roman" w:cs="Times New Roman" w:hint="eastAsia"/>
          <w:color w:val="000000" w:themeColor="text1"/>
          <w:szCs w:val="21"/>
        </w:rPr>
        <w:t>。</w:t>
      </w:r>
      <w:r w:rsidRPr="00727703">
        <w:rPr>
          <w:rFonts w:ascii="Times New Roman" w:eastAsia="宋体" w:hAnsi="Times New Roman" w:cs="Times New Roman" w:hint="eastAsia"/>
          <w:color w:val="000000" w:themeColor="text1"/>
          <w:szCs w:val="21"/>
        </w:rPr>
        <w:t>随着时间推移，</w:t>
      </w:r>
      <w:r w:rsidRPr="00727703">
        <w:rPr>
          <w:rFonts w:ascii="Times New Roman" w:eastAsia="宋体" w:hAnsi="Times New Roman" w:cs="Times New Roman" w:hint="eastAsia"/>
          <w:color w:val="000000" w:themeColor="text1"/>
          <w:szCs w:val="21"/>
        </w:rPr>
        <w:t>cabinet</w:t>
      </w:r>
      <w:r w:rsidR="00581DD3">
        <w:rPr>
          <w:rFonts w:ascii="Times New Roman" w:eastAsia="宋体" w:hAnsi="Times New Roman" w:cs="Times New Roman" w:hint="eastAsia"/>
          <w:color w:val="000000" w:themeColor="text1"/>
          <w:szCs w:val="21"/>
        </w:rPr>
        <w:t>在政治领域变成固定说法，表示</w:t>
      </w:r>
      <w:r w:rsidRPr="00727703">
        <w:rPr>
          <w:rFonts w:ascii="Times New Roman" w:eastAsia="宋体" w:hAnsi="Times New Roman" w:cs="Times New Roman" w:hint="eastAsia"/>
          <w:color w:val="000000" w:themeColor="text1"/>
          <w:szCs w:val="21"/>
        </w:rPr>
        <w:t>国家</w:t>
      </w:r>
      <w:r w:rsidR="00581DD3">
        <w:rPr>
          <w:rFonts w:ascii="Times New Roman" w:eastAsia="宋体" w:hAnsi="Times New Roman" w:cs="Times New Roman" w:hint="eastAsia"/>
          <w:color w:val="000000" w:themeColor="text1"/>
          <w:szCs w:val="21"/>
        </w:rPr>
        <w:t>的</w:t>
      </w:r>
      <w:r w:rsidRPr="00727703">
        <w:rPr>
          <w:rFonts w:ascii="Times New Roman" w:eastAsia="宋体" w:hAnsi="Times New Roman" w:cs="Times New Roman" w:hint="eastAsia"/>
          <w:color w:val="000000" w:themeColor="text1"/>
          <w:szCs w:val="21"/>
        </w:rPr>
        <w:t>最高行政决策团队，即现代意义上的“内阁”。</w:t>
      </w:r>
    </w:p>
    <w:p w14:paraId="10F5E2F9" w14:textId="20741184" w:rsidR="00727703" w:rsidRDefault="00581DD3" w:rsidP="0072770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现在，</w:t>
      </w:r>
      <w:r w:rsidR="00727703" w:rsidRPr="00727703">
        <w:rPr>
          <w:rFonts w:ascii="Times New Roman" w:eastAsia="宋体" w:hAnsi="Times New Roman" w:cs="Times New Roman" w:hint="eastAsia"/>
          <w:color w:val="000000" w:themeColor="text1"/>
          <w:szCs w:val="21"/>
        </w:rPr>
        <w:t>英语</w:t>
      </w:r>
      <w:r>
        <w:rPr>
          <w:rFonts w:ascii="Times New Roman" w:eastAsia="宋体" w:hAnsi="Times New Roman" w:cs="Times New Roman" w:hint="eastAsia"/>
          <w:color w:val="000000" w:themeColor="text1"/>
          <w:szCs w:val="21"/>
        </w:rPr>
        <w:t>单词</w:t>
      </w:r>
      <w:r w:rsidR="00727703" w:rsidRPr="00727703">
        <w:rPr>
          <w:rFonts w:ascii="Times New Roman" w:eastAsia="宋体" w:hAnsi="Times New Roman" w:cs="Times New Roman" w:hint="eastAsia"/>
          <w:color w:val="000000" w:themeColor="text1"/>
          <w:szCs w:val="21"/>
        </w:rPr>
        <w:t>cabinet</w:t>
      </w:r>
      <w:r w:rsidR="00727703" w:rsidRPr="00727703">
        <w:rPr>
          <w:rFonts w:ascii="Times New Roman" w:eastAsia="宋体" w:hAnsi="Times New Roman" w:cs="Times New Roman" w:hint="eastAsia"/>
          <w:color w:val="000000" w:themeColor="text1"/>
          <w:szCs w:val="21"/>
        </w:rPr>
        <w:t>保留双重含义，既指储物家具，也指政府内阁，体现了词义从具体空间到抽象权力的演变。</w:t>
      </w:r>
    </w:p>
    <w:p w14:paraId="298D43F2" w14:textId="4AF738E3" w:rsidR="00727703" w:rsidRPr="0049036F" w:rsidRDefault="00727703" w:rsidP="0049036F">
      <w:pPr>
        <w:spacing w:line="360" w:lineRule="auto"/>
        <w:ind w:firstLineChars="201" w:firstLine="422"/>
        <w:rPr>
          <w:rFonts w:ascii="Times New Roman" w:eastAsia="宋体" w:hAnsi="Times New Roman" w:cs="Times New Roman"/>
          <w:color w:val="000000" w:themeColor="text1"/>
          <w:szCs w:val="21"/>
        </w:rPr>
      </w:pPr>
      <w:r w:rsidRPr="0049036F">
        <w:rPr>
          <w:rFonts w:ascii="Times New Roman" w:eastAsia="宋体" w:hAnsi="Times New Roman" w:cs="Times New Roman"/>
          <w:color w:val="000000" w:themeColor="text1"/>
          <w:szCs w:val="21"/>
        </w:rPr>
        <w:t>cabinet</w:t>
      </w:r>
      <w:r w:rsidRPr="0049036F">
        <w:rPr>
          <w:rFonts w:ascii="Times New Roman" w:eastAsia="宋体" w:hAnsi="Times New Roman" w:cs="Times New Roman" w:hint="eastAsia"/>
          <w:color w:val="000000" w:themeColor="text1"/>
          <w:szCs w:val="21"/>
        </w:rPr>
        <w:t>：</w:t>
      </w:r>
      <w:r w:rsidRPr="0049036F">
        <w:rPr>
          <w:rFonts w:ascii="Times New Roman" w:eastAsia="宋体" w:hAnsi="Times New Roman" w:cs="Times New Roman"/>
          <w:color w:val="000000" w:themeColor="text1"/>
          <w:szCs w:val="21"/>
        </w:rPr>
        <w:t>['kæbɪnɪt] n.</w:t>
      </w:r>
      <w:r w:rsidRPr="0049036F">
        <w:rPr>
          <w:rFonts w:ascii="Times New Roman" w:eastAsia="宋体" w:hAnsi="Times New Roman" w:cs="Times New Roman" w:hint="eastAsia"/>
          <w:color w:val="000000" w:themeColor="text1"/>
          <w:szCs w:val="21"/>
        </w:rPr>
        <w:t>内阁</w:t>
      </w:r>
      <w:r w:rsidR="00581DD3">
        <w:rPr>
          <w:rFonts w:ascii="Times New Roman" w:eastAsia="宋体" w:hAnsi="Times New Roman" w:cs="Times New Roman" w:hint="eastAsia"/>
          <w:color w:val="000000" w:themeColor="text1"/>
          <w:szCs w:val="21"/>
        </w:rPr>
        <w:t>；储藏柜</w:t>
      </w:r>
      <w:r w:rsidRPr="0049036F">
        <w:rPr>
          <w:rFonts w:ascii="Times New Roman" w:eastAsia="宋体" w:hAnsi="Times New Roman" w:cs="Times New Roman" w:hint="eastAsia"/>
          <w:color w:val="000000" w:themeColor="text1"/>
          <w:szCs w:val="21"/>
        </w:rPr>
        <w:t>，</w:t>
      </w:r>
      <w:r w:rsidR="00581DD3">
        <w:rPr>
          <w:rFonts w:ascii="Times New Roman" w:eastAsia="宋体" w:hAnsi="Times New Roman" w:cs="Times New Roman" w:hint="eastAsia"/>
          <w:color w:val="000000" w:themeColor="text1"/>
          <w:szCs w:val="21"/>
        </w:rPr>
        <w:t>陈列柜</w:t>
      </w:r>
    </w:p>
    <w:p w14:paraId="2B746818" w14:textId="77777777" w:rsidR="00727703" w:rsidRPr="0049036F" w:rsidRDefault="00727703" w:rsidP="0049036F">
      <w:pPr>
        <w:spacing w:line="360" w:lineRule="auto"/>
        <w:ind w:firstLineChars="201" w:firstLine="422"/>
        <w:rPr>
          <w:rFonts w:ascii="Times New Roman" w:eastAsia="宋体" w:hAnsi="Times New Roman" w:cs="Times New Roman"/>
          <w:color w:val="000000" w:themeColor="text1"/>
          <w:szCs w:val="21"/>
        </w:rPr>
      </w:pPr>
      <w:r w:rsidRPr="0049036F">
        <w:rPr>
          <w:rFonts w:ascii="Times New Roman" w:eastAsia="宋体" w:hAnsi="Times New Roman" w:cs="Times New Roman"/>
          <w:color w:val="000000" w:themeColor="text1"/>
          <w:szCs w:val="21"/>
        </w:rPr>
        <w:t>cabin</w:t>
      </w:r>
      <w:r w:rsidRPr="0049036F">
        <w:rPr>
          <w:rFonts w:ascii="Times New Roman" w:eastAsia="宋体" w:hAnsi="Times New Roman" w:cs="Times New Roman" w:hint="eastAsia"/>
          <w:color w:val="000000" w:themeColor="text1"/>
          <w:szCs w:val="21"/>
        </w:rPr>
        <w:t>：</w:t>
      </w:r>
      <w:r w:rsidRPr="0049036F">
        <w:rPr>
          <w:rFonts w:ascii="Times New Roman" w:eastAsia="宋体" w:hAnsi="Times New Roman" w:cs="Times New Roman"/>
          <w:color w:val="000000" w:themeColor="text1"/>
          <w:szCs w:val="21"/>
        </w:rPr>
        <w:t>[ˈkæbɪn] n.</w:t>
      </w:r>
      <w:r w:rsidRPr="0049036F">
        <w:rPr>
          <w:rFonts w:ascii="Times New Roman" w:eastAsia="宋体" w:hAnsi="Times New Roman" w:cs="Times New Roman" w:hint="eastAsia"/>
          <w:color w:val="000000" w:themeColor="text1"/>
          <w:szCs w:val="21"/>
        </w:rPr>
        <w:t>小屋，客舱，船舱</w:t>
      </w:r>
    </w:p>
    <w:p w14:paraId="6D789892" w14:textId="51710F78" w:rsidR="008F3BC3" w:rsidRPr="003A5554" w:rsidRDefault="008F3BC3"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430" w:name="OLE_LINK1118"/>
      <w:bookmarkStart w:id="431" w:name="OLE_LINK1119"/>
      <w:bookmarkEnd w:id="428"/>
      <w:bookmarkEnd w:id="429"/>
      <w:r>
        <w:rPr>
          <w:rFonts w:ascii="Times New Roman" w:eastAsia="宋体" w:hAnsi="Times New Roman" w:cs="Times New Roman" w:hint="eastAsia"/>
          <w:b w:val="0"/>
          <w:color w:val="000000" w:themeColor="text1"/>
          <w:sz w:val="21"/>
          <w:szCs w:val="21"/>
          <w:shd w:val="clear" w:color="auto" w:fill="FFFFFF"/>
        </w:rPr>
        <w:t>candidate</w:t>
      </w:r>
      <w:r>
        <w:rPr>
          <w:rFonts w:ascii="Times New Roman" w:eastAsia="宋体" w:hAnsi="Times New Roman" w:cs="Times New Roman" w:hint="eastAsia"/>
          <w:b w:val="0"/>
          <w:color w:val="000000" w:themeColor="text1"/>
          <w:sz w:val="21"/>
          <w:szCs w:val="21"/>
          <w:shd w:val="clear" w:color="auto" w:fill="FFFFFF"/>
        </w:rPr>
        <w:t>（候选人）：</w:t>
      </w:r>
      <w:r>
        <w:rPr>
          <w:rFonts w:ascii="Times New Roman" w:eastAsia="宋体" w:hAnsi="Times New Roman" w:cs="Times New Roman"/>
          <w:b w:val="0"/>
          <w:color w:val="000000" w:themeColor="text1"/>
          <w:sz w:val="21"/>
          <w:szCs w:val="21"/>
          <w:shd w:val="clear" w:color="auto" w:fill="FFFFFF"/>
        </w:rPr>
        <w:t>身着白色长袍的</w:t>
      </w:r>
      <w:r>
        <w:rPr>
          <w:rFonts w:ascii="Times New Roman" w:eastAsia="宋体" w:hAnsi="Times New Roman" w:cs="Times New Roman" w:hint="eastAsia"/>
          <w:b w:val="0"/>
          <w:color w:val="000000" w:themeColor="text1"/>
          <w:sz w:val="21"/>
          <w:szCs w:val="21"/>
          <w:shd w:val="clear" w:color="auto" w:fill="FFFFFF"/>
        </w:rPr>
        <w:t>竞选人</w:t>
      </w:r>
    </w:p>
    <w:p w14:paraId="4682120C" w14:textId="6808673E" w:rsidR="008F3BC3" w:rsidRDefault="008F3BC3" w:rsidP="00FD1BCE">
      <w:pPr>
        <w:spacing w:line="360" w:lineRule="auto"/>
        <w:ind w:firstLineChars="201" w:firstLine="422"/>
        <w:rPr>
          <w:rFonts w:ascii="Times New Roman" w:eastAsia="宋体" w:hAnsi="Times New Roman" w:cs="Times New Roman"/>
          <w:color w:val="000000" w:themeColor="text1"/>
          <w:szCs w:val="21"/>
        </w:rPr>
      </w:pPr>
      <w:r w:rsidRPr="00FD1BCE">
        <w:rPr>
          <w:rFonts w:ascii="Times New Roman" w:eastAsia="宋体" w:hAnsi="Times New Roman" w:cs="Times New Roman" w:hint="eastAsia"/>
          <w:color w:val="000000" w:themeColor="text1"/>
          <w:szCs w:val="21"/>
        </w:rPr>
        <w:t>古罗马的成年公民通常身穿一种称为“托加”的长袍，边角通常缝有彩色的装饰线。而在竞选时，竞选公职者常常身穿没有任何装饰的纯白色托加，作为</w:t>
      </w:r>
      <w:r>
        <w:rPr>
          <w:rFonts w:ascii="Times New Roman" w:eastAsia="宋体" w:hAnsi="Times New Roman" w:cs="Times New Roman" w:hint="eastAsia"/>
          <w:color w:val="000000" w:themeColor="text1"/>
          <w:szCs w:val="21"/>
        </w:rPr>
        <w:t>竞</w:t>
      </w:r>
      <w:r w:rsidRPr="00FD1BCE">
        <w:rPr>
          <w:rFonts w:ascii="Times New Roman" w:eastAsia="宋体" w:hAnsi="Times New Roman" w:cs="Times New Roman" w:hint="eastAsia"/>
          <w:color w:val="000000" w:themeColor="text1"/>
          <w:szCs w:val="21"/>
        </w:rPr>
        <w:t>选人的标志，同时暗含</w:t>
      </w:r>
      <w:r w:rsidRPr="00FD1BCE">
        <w:rPr>
          <w:rFonts w:ascii="Times New Roman" w:eastAsia="宋体" w:hAnsi="Times New Roman" w:cs="Times New Roman" w:hint="eastAsia"/>
          <w:color w:val="000000" w:themeColor="text1"/>
          <w:szCs w:val="21"/>
        </w:rPr>
        <w:lastRenderedPageBreak/>
        <w:t>品德清白无瑕之意。英语单词</w:t>
      </w:r>
      <w:r w:rsidRPr="00FD1BCE">
        <w:rPr>
          <w:rFonts w:ascii="Times New Roman" w:eastAsia="宋体" w:hAnsi="Times New Roman" w:cs="Times New Roman" w:hint="eastAsia"/>
          <w:color w:val="000000" w:themeColor="text1"/>
          <w:szCs w:val="21"/>
        </w:rPr>
        <w:t>candidate</w:t>
      </w:r>
      <w:r w:rsidRPr="00FD1BCE">
        <w:rPr>
          <w:rFonts w:ascii="Times New Roman" w:eastAsia="宋体" w:hAnsi="Times New Roman" w:cs="Times New Roman" w:hint="eastAsia"/>
          <w:color w:val="000000" w:themeColor="text1"/>
          <w:szCs w:val="21"/>
        </w:rPr>
        <w:t>（候选人）</w:t>
      </w:r>
      <w:r>
        <w:rPr>
          <w:rFonts w:ascii="Times New Roman" w:eastAsia="宋体" w:hAnsi="Times New Roman" w:cs="Times New Roman" w:hint="eastAsia"/>
          <w:color w:val="000000" w:themeColor="text1"/>
          <w:szCs w:val="21"/>
        </w:rPr>
        <w:t>就反映了古罗马人的这种习俗。</w:t>
      </w:r>
    </w:p>
    <w:p w14:paraId="06FB3DB0" w14:textId="2E081E1D" w:rsidR="008F3BC3" w:rsidRDefault="008F3BC3" w:rsidP="008F3BC3">
      <w:pPr>
        <w:spacing w:line="360" w:lineRule="auto"/>
        <w:ind w:firstLineChars="201" w:firstLine="422"/>
        <w:rPr>
          <w:rFonts w:ascii="Times New Roman" w:eastAsia="宋体" w:hAnsi="Times New Roman" w:cs="Times New Roman"/>
          <w:color w:val="000000" w:themeColor="text1"/>
          <w:szCs w:val="21"/>
        </w:rPr>
      </w:pPr>
      <w:r w:rsidRPr="00FD1BCE">
        <w:rPr>
          <w:rFonts w:ascii="Times New Roman" w:eastAsia="宋体" w:hAnsi="Times New Roman" w:cs="Times New Roman" w:hint="eastAsia"/>
          <w:color w:val="000000" w:themeColor="text1"/>
          <w:szCs w:val="21"/>
        </w:rPr>
        <w:t>单词</w:t>
      </w:r>
      <w:r w:rsidRPr="00FD1BCE">
        <w:rPr>
          <w:rFonts w:ascii="Times New Roman" w:eastAsia="宋体" w:hAnsi="Times New Roman" w:cs="Times New Roman" w:hint="eastAsia"/>
          <w:color w:val="000000" w:themeColor="text1"/>
          <w:szCs w:val="21"/>
        </w:rPr>
        <w:t>candidate</w:t>
      </w:r>
      <w:r w:rsidRPr="00FD1BCE">
        <w:rPr>
          <w:rFonts w:ascii="Times New Roman" w:eastAsia="宋体" w:hAnsi="Times New Roman" w:cs="Times New Roman" w:hint="eastAsia"/>
          <w:color w:val="000000" w:themeColor="text1"/>
          <w:szCs w:val="21"/>
        </w:rPr>
        <w:t>（候选人）</w:t>
      </w:r>
      <w:r>
        <w:rPr>
          <w:rFonts w:ascii="Times New Roman" w:eastAsia="宋体" w:hAnsi="Times New Roman" w:cs="Times New Roman" w:hint="eastAsia"/>
          <w:color w:val="000000" w:themeColor="text1"/>
          <w:szCs w:val="21"/>
        </w:rPr>
        <w:t>来自拉丁语，</w:t>
      </w:r>
      <w:r w:rsidRPr="008F3BC3">
        <w:rPr>
          <w:rFonts w:ascii="Times New Roman" w:eastAsia="宋体" w:hAnsi="Times New Roman" w:cs="Times New Roman" w:hint="eastAsia"/>
          <w:color w:val="000000" w:themeColor="text1"/>
          <w:szCs w:val="21"/>
        </w:rPr>
        <w:t>前面的</w:t>
      </w:r>
      <w:r w:rsidRPr="008F3BC3">
        <w:rPr>
          <w:rFonts w:ascii="Times New Roman" w:eastAsia="宋体" w:hAnsi="Times New Roman" w:cs="Times New Roman" w:hint="eastAsia"/>
          <w:color w:val="000000" w:themeColor="text1"/>
          <w:szCs w:val="21"/>
        </w:rPr>
        <w:t>candid-</w:t>
      </w:r>
      <w:r w:rsidRPr="008F3BC3">
        <w:rPr>
          <w:rFonts w:ascii="Times New Roman" w:eastAsia="宋体" w:hAnsi="Times New Roman" w:cs="Times New Roman" w:hint="eastAsia"/>
          <w:color w:val="000000" w:themeColor="text1"/>
          <w:szCs w:val="21"/>
        </w:rPr>
        <w:t>意思是“白色的，发白光的，明亮的”，英语单词</w:t>
      </w:r>
      <w:r w:rsidRPr="008F3BC3">
        <w:rPr>
          <w:rFonts w:ascii="Times New Roman" w:eastAsia="宋体" w:hAnsi="Times New Roman" w:cs="Times New Roman" w:hint="eastAsia"/>
          <w:color w:val="000000" w:themeColor="text1"/>
          <w:szCs w:val="21"/>
        </w:rPr>
        <w:t>candid</w:t>
      </w:r>
      <w:r w:rsidRPr="008F3BC3">
        <w:rPr>
          <w:rFonts w:ascii="Times New Roman" w:eastAsia="宋体" w:hAnsi="Times New Roman" w:cs="Times New Roman" w:hint="eastAsia"/>
          <w:color w:val="000000" w:themeColor="text1"/>
          <w:szCs w:val="21"/>
        </w:rPr>
        <w:t>（坦白的，坦率的）就来源于此；后面的</w:t>
      </w:r>
      <w:r w:rsidRPr="008F3BC3">
        <w:rPr>
          <w:rFonts w:ascii="Times New Roman" w:eastAsia="宋体" w:hAnsi="Times New Roman" w:cs="Times New Roman" w:hint="eastAsia"/>
          <w:color w:val="000000" w:themeColor="text1"/>
          <w:szCs w:val="21"/>
        </w:rPr>
        <w:t>-ate</w:t>
      </w:r>
      <w:r w:rsidRPr="008F3BC3">
        <w:rPr>
          <w:rFonts w:ascii="Times New Roman" w:eastAsia="宋体" w:hAnsi="Times New Roman" w:cs="Times New Roman" w:hint="eastAsia"/>
          <w:color w:val="000000" w:themeColor="text1"/>
          <w:szCs w:val="21"/>
        </w:rPr>
        <w:t>来自拉丁语动词的完成分词后缀，相当于英语中的</w:t>
      </w:r>
      <w:r w:rsidRPr="008F3BC3">
        <w:rPr>
          <w:rFonts w:ascii="Times New Roman" w:eastAsia="宋体" w:hAnsi="Times New Roman" w:cs="Times New Roman" w:hint="eastAsia"/>
          <w:color w:val="000000" w:themeColor="text1"/>
          <w:szCs w:val="21"/>
        </w:rPr>
        <w:t>-ed</w:t>
      </w:r>
      <w:r w:rsidRPr="008F3BC3">
        <w:rPr>
          <w:rFonts w:ascii="Times New Roman" w:eastAsia="宋体" w:hAnsi="Times New Roman" w:cs="Times New Roman" w:hint="eastAsia"/>
          <w:color w:val="000000" w:themeColor="text1"/>
          <w:szCs w:val="21"/>
        </w:rPr>
        <w:t>，表示动作已结束，在这里构成名词，表示动作产生的结果，也就是“身穿白衣的人”</w:t>
      </w:r>
      <w:r>
        <w:rPr>
          <w:rFonts w:ascii="Times New Roman" w:eastAsia="宋体" w:hAnsi="Times New Roman" w:cs="Times New Roman" w:hint="eastAsia"/>
          <w:color w:val="000000" w:themeColor="text1"/>
          <w:szCs w:val="21"/>
        </w:rPr>
        <w:t>，引申表示“竞选公职者”，后来泛指各种“候选人”。</w:t>
      </w:r>
    </w:p>
    <w:p w14:paraId="6F7A4EEB" w14:textId="77777777" w:rsidR="008F3BC3" w:rsidRPr="008F3BC3" w:rsidRDefault="008F3BC3" w:rsidP="008F3BC3">
      <w:pPr>
        <w:spacing w:line="360" w:lineRule="auto"/>
        <w:ind w:firstLineChars="201" w:firstLine="422"/>
        <w:rPr>
          <w:rFonts w:ascii="Times New Roman" w:eastAsia="宋体" w:hAnsi="Times New Roman" w:cs="Times New Roman"/>
          <w:color w:val="000000" w:themeColor="text1"/>
          <w:szCs w:val="21"/>
        </w:rPr>
      </w:pPr>
      <w:r w:rsidRPr="008F3BC3">
        <w:rPr>
          <w:rFonts w:ascii="Times New Roman" w:eastAsia="宋体" w:hAnsi="Times New Roman" w:cs="Times New Roman" w:hint="eastAsia"/>
          <w:color w:val="000000" w:themeColor="text1"/>
          <w:szCs w:val="21"/>
        </w:rPr>
        <w:t>和</w:t>
      </w:r>
      <w:r w:rsidRPr="008F3BC3">
        <w:rPr>
          <w:rFonts w:ascii="Times New Roman" w:eastAsia="宋体" w:hAnsi="Times New Roman" w:cs="Times New Roman" w:hint="eastAsia"/>
          <w:color w:val="000000" w:themeColor="text1"/>
          <w:szCs w:val="21"/>
        </w:rPr>
        <w:t>candidate</w:t>
      </w:r>
      <w:r w:rsidRPr="008F3BC3">
        <w:rPr>
          <w:rFonts w:ascii="Times New Roman" w:eastAsia="宋体" w:hAnsi="Times New Roman" w:cs="Times New Roman" w:hint="eastAsia"/>
          <w:color w:val="000000" w:themeColor="text1"/>
          <w:szCs w:val="21"/>
        </w:rPr>
        <w:t>（候选人）同源的还有名词</w:t>
      </w:r>
      <w:r w:rsidRPr="008F3BC3">
        <w:rPr>
          <w:rFonts w:ascii="Times New Roman" w:eastAsia="宋体" w:hAnsi="Times New Roman" w:cs="Times New Roman" w:hint="eastAsia"/>
          <w:color w:val="000000" w:themeColor="text1"/>
          <w:szCs w:val="21"/>
        </w:rPr>
        <w:t>candidacy</w:t>
      </w:r>
      <w:r w:rsidRPr="008F3BC3">
        <w:rPr>
          <w:rFonts w:ascii="Times New Roman" w:eastAsia="宋体" w:hAnsi="Times New Roman" w:cs="Times New Roman" w:hint="eastAsia"/>
          <w:color w:val="000000" w:themeColor="text1"/>
          <w:szCs w:val="21"/>
        </w:rPr>
        <w:t>（候选状态、候选资格），后缀</w:t>
      </w:r>
      <w:r>
        <w:rPr>
          <w:rFonts w:ascii="Times New Roman" w:eastAsia="宋体" w:hAnsi="Times New Roman" w:cs="Times New Roman" w:hint="eastAsia"/>
          <w:color w:val="000000" w:themeColor="text1"/>
          <w:szCs w:val="21"/>
        </w:rPr>
        <w:t>-ate</w:t>
      </w:r>
      <w:r w:rsidRPr="008F3BC3">
        <w:rPr>
          <w:rFonts w:ascii="Times New Roman" w:eastAsia="宋体" w:hAnsi="Times New Roman" w:cs="Times New Roman" w:hint="eastAsia"/>
          <w:color w:val="000000" w:themeColor="text1"/>
          <w:szCs w:val="21"/>
        </w:rPr>
        <w:t>变成了</w:t>
      </w:r>
      <w:r>
        <w:rPr>
          <w:rFonts w:ascii="Times New Roman" w:eastAsia="宋体" w:hAnsi="Times New Roman" w:cs="Times New Roman" w:hint="eastAsia"/>
          <w:color w:val="000000" w:themeColor="text1"/>
          <w:szCs w:val="21"/>
        </w:rPr>
        <w:t>对应的</w:t>
      </w:r>
      <w:r w:rsidRPr="008F3BC3">
        <w:rPr>
          <w:rFonts w:ascii="Times New Roman" w:eastAsia="宋体" w:hAnsi="Times New Roman" w:cs="Times New Roman" w:hint="eastAsia"/>
          <w:color w:val="000000" w:themeColor="text1"/>
          <w:szCs w:val="21"/>
        </w:rPr>
        <w:t>抽象名词后缀</w:t>
      </w:r>
      <w:r w:rsidRPr="008F3BC3">
        <w:rPr>
          <w:rFonts w:ascii="Times New Roman" w:eastAsia="宋体" w:hAnsi="Times New Roman" w:cs="Times New Roman" w:hint="eastAsia"/>
          <w:color w:val="000000" w:themeColor="text1"/>
          <w:szCs w:val="21"/>
        </w:rPr>
        <w:t>-acy</w:t>
      </w:r>
      <w:r w:rsidRPr="008F3BC3">
        <w:rPr>
          <w:rFonts w:ascii="Times New Roman" w:eastAsia="宋体" w:hAnsi="Times New Roman" w:cs="Times New Roman" w:hint="eastAsia"/>
          <w:color w:val="000000" w:themeColor="text1"/>
          <w:szCs w:val="21"/>
        </w:rPr>
        <w:t>，表示某种状态和性质。</w:t>
      </w:r>
    </w:p>
    <w:p w14:paraId="4232803D" w14:textId="77777777" w:rsidR="008F3BC3" w:rsidRDefault="008F3BC3" w:rsidP="008F3BC3">
      <w:pPr>
        <w:spacing w:line="360" w:lineRule="auto"/>
        <w:ind w:firstLineChars="201" w:firstLine="422"/>
        <w:rPr>
          <w:rFonts w:ascii="Times New Roman" w:eastAsia="宋体" w:hAnsi="Times New Roman" w:cs="Times New Roman"/>
          <w:color w:val="000000" w:themeColor="text1"/>
          <w:szCs w:val="21"/>
        </w:rPr>
      </w:pPr>
      <w:r w:rsidRPr="008F3BC3">
        <w:rPr>
          <w:rFonts w:ascii="Times New Roman" w:eastAsia="宋体" w:hAnsi="Times New Roman" w:cs="Times New Roman" w:hint="eastAsia"/>
          <w:color w:val="000000" w:themeColor="text1"/>
          <w:szCs w:val="21"/>
        </w:rPr>
        <w:t>单词</w:t>
      </w:r>
      <w:r w:rsidRPr="008F3BC3">
        <w:rPr>
          <w:rFonts w:ascii="Times New Roman" w:eastAsia="宋体" w:hAnsi="Times New Roman" w:cs="Times New Roman" w:hint="eastAsia"/>
          <w:color w:val="000000" w:themeColor="text1"/>
          <w:szCs w:val="21"/>
        </w:rPr>
        <w:t>candid</w:t>
      </w:r>
      <w:r w:rsidRPr="008F3BC3">
        <w:rPr>
          <w:rFonts w:ascii="Times New Roman" w:eastAsia="宋体" w:hAnsi="Times New Roman" w:cs="Times New Roman" w:hint="eastAsia"/>
          <w:color w:val="000000" w:themeColor="text1"/>
          <w:szCs w:val="21"/>
        </w:rPr>
        <w:t>（坦白的、坦率的）还可以进一步分解为拉丁词根</w:t>
      </w:r>
      <w:r w:rsidRPr="008F3BC3">
        <w:rPr>
          <w:rFonts w:ascii="Times New Roman" w:eastAsia="宋体" w:hAnsi="Times New Roman" w:cs="Times New Roman" w:hint="eastAsia"/>
          <w:color w:val="000000" w:themeColor="text1"/>
          <w:szCs w:val="21"/>
        </w:rPr>
        <w:t>cand-</w:t>
      </w:r>
      <w:r w:rsidRPr="008F3BC3">
        <w:rPr>
          <w:rFonts w:ascii="Times New Roman" w:eastAsia="宋体" w:hAnsi="Times New Roman" w:cs="Times New Roman" w:hint="eastAsia"/>
          <w:color w:val="000000" w:themeColor="text1"/>
          <w:szCs w:val="21"/>
        </w:rPr>
        <w:t>（发光，白亮）和形容词后缀</w:t>
      </w:r>
      <w:r w:rsidRPr="008F3BC3">
        <w:rPr>
          <w:rFonts w:ascii="Times New Roman" w:eastAsia="宋体" w:hAnsi="Times New Roman" w:cs="Times New Roman" w:hint="eastAsia"/>
          <w:color w:val="000000" w:themeColor="text1"/>
          <w:szCs w:val="21"/>
        </w:rPr>
        <w:t>-id</w:t>
      </w:r>
      <w:r w:rsidRPr="008F3BC3">
        <w:rPr>
          <w:rFonts w:ascii="Times New Roman" w:eastAsia="宋体" w:hAnsi="Times New Roman" w:cs="Times New Roman" w:hint="eastAsia"/>
          <w:color w:val="000000" w:themeColor="text1"/>
          <w:szCs w:val="21"/>
        </w:rPr>
        <w:t>（看起来像是……的），字面意思就是“看起来像是正在发光的”。</w:t>
      </w:r>
      <w:r w:rsidRPr="008F3BC3">
        <w:rPr>
          <w:rFonts w:ascii="Times New Roman" w:eastAsia="宋体" w:hAnsi="Times New Roman" w:cs="Times New Roman" w:hint="eastAsia"/>
          <w:color w:val="000000" w:themeColor="text1"/>
          <w:szCs w:val="21"/>
        </w:rPr>
        <w:t>candid</w:t>
      </w:r>
      <w:r w:rsidRPr="008F3BC3">
        <w:rPr>
          <w:rFonts w:ascii="Times New Roman" w:eastAsia="宋体" w:hAnsi="Times New Roman" w:cs="Times New Roman" w:hint="eastAsia"/>
          <w:color w:val="000000" w:themeColor="text1"/>
          <w:szCs w:val="21"/>
        </w:rPr>
        <w:t>还可以表示“抓拍的、偷拍的”，因为抓拍的照片都是“坦白的”，如实反映真实情况的。</w:t>
      </w:r>
    </w:p>
    <w:p w14:paraId="266E692C" w14:textId="77777777" w:rsidR="008F3BC3" w:rsidRPr="00FD1BCE" w:rsidRDefault="008F3BC3" w:rsidP="00C57073">
      <w:pPr>
        <w:spacing w:line="360" w:lineRule="auto"/>
        <w:ind w:firstLineChars="201" w:firstLine="422"/>
        <w:rPr>
          <w:rFonts w:ascii="Times New Roman" w:eastAsia="宋体" w:hAnsi="Times New Roman" w:cs="Times New Roman"/>
          <w:color w:val="000000" w:themeColor="text1"/>
          <w:szCs w:val="21"/>
        </w:rPr>
      </w:pPr>
      <w:r>
        <w:rPr>
          <w:rFonts w:hint="eastAsia"/>
        </w:rPr>
        <w:t>词根</w:t>
      </w:r>
      <w:r>
        <w:rPr>
          <w:rFonts w:hint="eastAsia"/>
        </w:rPr>
        <w:t>cand-</w:t>
      </w:r>
      <w:r>
        <w:rPr>
          <w:rFonts w:hint="eastAsia"/>
        </w:rPr>
        <w:t>：发光，变白</w:t>
      </w:r>
    </w:p>
    <w:p w14:paraId="74C57B9F" w14:textId="77777777" w:rsidR="008F3BC3" w:rsidRPr="00FD1BCE" w:rsidRDefault="008F3BC3" w:rsidP="008F3BC3">
      <w:pPr>
        <w:spacing w:line="360" w:lineRule="auto"/>
        <w:ind w:firstLineChars="201" w:firstLine="422"/>
        <w:rPr>
          <w:rFonts w:ascii="Times New Roman" w:eastAsia="宋体" w:hAnsi="Times New Roman" w:cs="Times New Roman"/>
          <w:bCs/>
          <w:color w:val="000000" w:themeColor="text1"/>
          <w:szCs w:val="21"/>
          <w:shd w:val="clear" w:color="auto" w:fill="FFFFFF"/>
        </w:rPr>
      </w:pPr>
      <w:r w:rsidRPr="00FD1BCE">
        <w:rPr>
          <w:rFonts w:ascii="Times New Roman" w:eastAsia="宋体" w:hAnsi="Times New Roman" w:cs="Times New Roman"/>
          <w:bCs/>
          <w:color w:val="000000" w:themeColor="text1"/>
          <w:szCs w:val="21"/>
          <w:shd w:val="clear" w:color="auto" w:fill="FFFFFF"/>
        </w:rPr>
        <w:t>candid</w:t>
      </w:r>
      <w:r w:rsidRPr="00FD1BCE">
        <w:rPr>
          <w:rFonts w:ascii="Times New Roman" w:eastAsia="宋体" w:hAnsi="Times New Roman" w:cs="Times New Roman"/>
          <w:bCs/>
          <w:color w:val="000000" w:themeColor="text1"/>
          <w:szCs w:val="21"/>
          <w:shd w:val="clear" w:color="auto" w:fill="FFFFFF"/>
        </w:rPr>
        <w:t>：</w:t>
      </w:r>
      <w:r w:rsidRPr="00FD1BCE">
        <w:rPr>
          <w:rFonts w:ascii="Times New Roman" w:eastAsia="宋体" w:hAnsi="Times New Roman" w:cs="Times New Roman"/>
          <w:color w:val="000000" w:themeColor="text1"/>
          <w:szCs w:val="21"/>
        </w:rPr>
        <w:t>['kænd</w:t>
      </w:r>
      <w:r w:rsidRPr="00FD1BCE">
        <w:rPr>
          <w:rFonts w:ascii="Times New Roman" w:eastAsia="MS Mincho" w:hAnsi="Times New Roman" w:cs="Times New Roman"/>
          <w:color w:val="000000" w:themeColor="text1"/>
          <w:szCs w:val="21"/>
        </w:rPr>
        <w:t>ɪ</w:t>
      </w:r>
      <w:r w:rsidRPr="00FD1BCE">
        <w:rPr>
          <w:rFonts w:ascii="Times New Roman" w:eastAsia="宋体" w:hAnsi="Times New Roman" w:cs="Times New Roman"/>
          <w:color w:val="000000" w:themeColor="text1"/>
          <w:szCs w:val="21"/>
        </w:rPr>
        <w:t>d]</w:t>
      </w:r>
      <w:r w:rsidRPr="00FD1BCE">
        <w:rPr>
          <w:rFonts w:ascii="Times New Roman" w:eastAsia="宋体" w:hAnsi="Times New Roman" w:cs="Times New Roman"/>
          <w:b/>
          <w:bCs/>
          <w:color w:val="000000" w:themeColor="text1"/>
          <w:szCs w:val="21"/>
        </w:rPr>
        <w:t> </w:t>
      </w:r>
      <w:r w:rsidRPr="00FD1BCE">
        <w:rPr>
          <w:rFonts w:ascii="Times New Roman" w:eastAsia="宋体" w:hAnsi="Times New Roman" w:cs="Times New Roman"/>
          <w:bCs/>
          <w:color w:val="000000" w:themeColor="text1"/>
          <w:szCs w:val="21"/>
          <w:shd w:val="clear" w:color="auto" w:fill="FFFFFF"/>
        </w:rPr>
        <w:t>adj.</w:t>
      </w:r>
      <w:r w:rsidRPr="00FD1BCE">
        <w:rPr>
          <w:rFonts w:ascii="Times New Roman" w:eastAsia="宋体" w:hAnsi="Times New Roman" w:cs="Times New Roman"/>
          <w:bCs/>
          <w:color w:val="000000" w:themeColor="text1"/>
          <w:szCs w:val="21"/>
          <w:shd w:val="clear" w:color="auto" w:fill="FFFFFF"/>
        </w:rPr>
        <w:t>公正的，坦白的，率直的，偷拍的</w:t>
      </w:r>
    </w:p>
    <w:p w14:paraId="57247D45" w14:textId="77777777" w:rsidR="008F3BC3" w:rsidRDefault="008F3BC3" w:rsidP="00C57073">
      <w:pPr>
        <w:spacing w:line="360" w:lineRule="auto"/>
        <w:ind w:firstLineChars="201" w:firstLine="422"/>
        <w:rPr>
          <w:rFonts w:ascii="Times New Roman" w:eastAsia="宋体" w:hAnsi="Times New Roman" w:cs="Times New Roman"/>
          <w:bCs/>
          <w:color w:val="000000" w:themeColor="text1"/>
          <w:szCs w:val="21"/>
          <w:shd w:val="clear" w:color="auto" w:fill="FFFFFF"/>
        </w:rPr>
      </w:pPr>
      <w:r w:rsidRPr="00FD1BCE">
        <w:rPr>
          <w:rFonts w:ascii="Times New Roman" w:eastAsia="宋体" w:hAnsi="Times New Roman" w:cs="Times New Roman"/>
          <w:bCs/>
          <w:color w:val="000000" w:themeColor="text1"/>
          <w:szCs w:val="21"/>
          <w:shd w:val="clear" w:color="auto" w:fill="FFFFFF"/>
        </w:rPr>
        <w:t>candidate</w:t>
      </w:r>
      <w:r w:rsidRPr="00FD1BCE">
        <w:rPr>
          <w:rFonts w:ascii="Times New Roman" w:eastAsia="宋体" w:hAnsi="Times New Roman" w:cs="Times New Roman"/>
          <w:bCs/>
          <w:color w:val="000000" w:themeColor="text1"/>
          <w:szCs w:val="21"/>
          <w:shd w:val="clear" w:color="auto" w:fill="FFFFFF"/>
        </w:rPr>
        <w:t>：</w:t>
      </w:r>
      <w:r w:rsidRPr="00FD1BCE">
        <w:rPr>
          <w:rFonts w:ascii="Times New Roman" w:eastAsia="宋体" w:hAnsi="Times New Roman" w:cs="Times New Roman"/>
          <w:color w:val="000000" w:themeColor="text1"/>
          <w:szCs w:val="21"/>
        </w:rPr>
        <w:t>[</w:t>
      </w:r>
      <w:r w:rsidRPr="008F3BC3">
        <w:rPr>
          <w:rFonts w:ascii="Times New Roman" w:eastAsia="宋体" w:hAnsi="Times New Roman" w:cs="Times New Roman"/>
          <w:color w:val="000000" w:themeColor="text1"/>
          <w:szCs w:val="21"/>
        </w:rPr>
        <w:t>ˈkændɪdət</w:t>
      </w:r>
      <w:r w:rsidRPr="00FD1BCE">
        <w:rPr>
          <w:rFonts w:ascii="Times New Roman" w:eastAsia="宋体" w:hAnsi="Times New Roman" w:cs="Times New Roman"/>
          <w:color w:val="000000" w:themeColor="text1"/>
          <w:szCs w:val="21"/>
        </w:rPr>
        <w:t>]</w:t>
      </w:r>
      <w:r w:rsidRPr="00FD1BCE">
        <w:rPr>
          <w:rFonts w:ascii="Times New Roman" w:eastAsia="宋体" w:hAnsi="Times New Roman" w:cs="Times New Roman"/>
          <w:b/>
          <w:bCs/>
          <w:color w:val="000000" w:themeColor="text1"/>
          <w:szCs w:val="21"/>
        </w:rPr>
        <w:t> </w:t>
      </w:r>
      <w:r w:rsidRPr="00FD1BCE">
        <w:rPr>
          <w:rFonts w:ascii="Times New Roman" w:eastAsia="宋体" w:hAnsi="Times New Roman" w:cs="Times New Roman"/>
          <w:bCs/>
          <w:color w:val="000000" w:themeColor="text1"/>
          <w:szCs w:val="21"/>
          <w:shd w:val="clear" w:color="auto" w:fill="FFFFFF"/>
        </w:rPr>
        <w:t>n.</w:t>
      </w:r>
      <w:r w:rsidRPr="00FD1BCE">
        <w:rPr>
          <w:rFonts w:ascii="Times New Roman" w:eastAsia="宋体" w:hAnsi="Times New Roman" w:cs="Times New Roman"/>
          <w:bCs/>
          <w:color w:val="000000" w:themeColor="text1"/>
          <w:szCs w:val="21"/>
          <w:shd w:val="clear" w:color="auto" w:fill="FFFFFF"/>
        </w:rPr>
        <w:t>候选人，</w:t>
      </w:r>
      <w:r>
        <w:rPr>
          <w:rFonts w:ascii="Times New Roman" w:eastAsia="宋体" w:hAnsi="Times New Roman" w:cs="Times New Roman" w:hint="eastAsia"/>
          <w:bCs/>
          <w:color w:val="000000" w:themeColor="text1"/>
          <w:szCs w:val="21"/>
          <w:shd w:val="clear" w:color="auto" w:fill="FFFFFF"/>
        </w:rPr>
        <w:t>申请人</w:t>
      </w:r>
    </w:p>
    <w:p w14:paraId="02942BFE" w14:textId="2ECBBE83" w:rsidR="008F3BC3" w:rsidRPr="00FD1BCE" w:rsidRDefault="008F3BC3" w:rsidP="00FD1BCE">
      <w:pPr>
        <w:spacing w:line="360" w:lineRule="auto"/>
        <w:ind w:firstLineChars="201" w:firstLine="422"/>
        <w:rPr>
          <w:rFonts w:ascii="Times New Roman" w:eastAsia="宋体" w:hAnsi="Times New Roman" w:cs="Times New Roman"/>
          <w:bCs/>
          <w:color w:val="000000" w:themeColor="text1"/>
          <w:szCs w:val="21"/>
          <w:shd w:val="clear" w:color="auto" w:fill="FFFFFF"/>
        </w:rPr>
      </w:pPr>
      <w:r>
        <w:rPr>
          <w:rFonts w:ascii="Times New Roman" w:eastAsia="宋体" w:hAnsi="Times New Roman" w:cs="Times New Roman" w:hint="eastAsia"/>
          <w:bCs/>
          <w:color w:val="000000" w:themeColor="text1"/>
          <w:szCs w:val="21"/>
          <w:shd w:val="clear" w:color="auto" w:fill="FFFFFF"/>
        </w:rPr>
        <w:t>candidacy</w:t>
      </w:r>
      <w:r>
        <w:rPr>
          <w:rFonts w:ascii="Times New Roman" w:eastAsia="宋体" w:hAnsi="Times New Roman" w:cs="Times New Roman" w:hint="eastAsia"/>
          <w:bCs/>
          <w:color w:val="000000" w:themeColor="text1"/>
          <w:szCs w:val="21"/>
          <w:shd w:val="clear" w:color="auto" w:fill="FFFFFF"/>
        </w:rPr>
        <w:t>：</w:t>
      </w:r>
      <w:r>
        <w:rPr>
          <w:rFonts w:ascii="Times New Roman" w:eastAsia="宋体" w:hAnsi="Times New Roman" w:cs="Times New Roman" w:hint="eastAsia"/>
          <w:bCs/>
          <w:color w:val="000000" w:themeColor="text1"/>
          <w:szCs w:val="21"/>
          <w:shd w:val="clear" w:color="auto" w:fill="FFFFFF"/>
        </w:rPr>
        <w:t>[</w:t>
      </w:r>
      <w:r w:rsidRPr="008F3BC3">
        <w:rPr>
          <w:rFonts w:ascii="Times New Roman" w:eastAsia="宋体" w:hAnsi="Times New Roman" w:cs="Times New Roman"/>
          <w:bCs/>
          <w:color w:val="000000" w:themeColor="text1"/>
          <w:szCs w:val="21"/>
          <w:shd w:val="clear" w:color="auto" w:fill="FFFFFF"/>
        </w:rPr>
        <w:t>ˈkændɪdəsi</w:t>
      </w:r>
      <w:r>
        <w:rPr>
          <w:rFonts w:ascii="Times New Roman" w:eastAsia="宋体" w:hAnsi="Times New Roman" w:cs="Times New Roman" w:hint="eastAsia"/>
          <w:bCs/>
          <w:color w:val="000000" w:themeColor="text1"/>
          <w:szCs w:val="21"/>
          <w:shd w:val="clear" w:color="auto" w:fill="FFFFFF"/>
        </w:rPr>
        <w:t>] n.</w:t>
      </w:r>
      <w:r>
        <w:rPr>
          <w:rFonts w:ascii="Times New Roman" w:eastAsia="宋体" w:hAnsi="Times New Roman" w:cs="Times New Roman" w:hint="eastAsia"/>
          <w:bCs/>
          <w:color w:val="000000" w:themeColor="text1"/>
          <w:szCs w:val="21"/>
          <w:shd w:val="clear" w:color="auto" w:fill="FFFFFF"/>
        </w:rPr>
        <w:t>候选人的身份和资格</w:t>
      </w:r>
    </w:p>
    <w:p w14:paraId="094F5D37" w14:textId="2FB10256" w:rsidR="0027546D" w:rsidRPr="003A5554" w:rsidRDefault="0027546D"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432" w:name="OLE_LINK1120"/>
      <w:bookmarkStart w:id="433" w:name="OLE_LINK1121"/>
      <w:bookmarkEnd w:id="430"/>
      <w:bookmarkEnd w:id="431"/>
      <w:r>
        <w:rPr>
          <w:rFonts w:ascii="Times New Roman" w:eastAsia="宋体" w:hAnsi="Times New Roman" w:cs="Times New Roman" w:hint="eastAsia"/>
          <w:b w:val="0"/>
          <w:color w:val="000000" w:themeColor="text1"/>
          <w:sz w:val="21"/>
          <w:szCs w:val="21"/>
          <w:shd w:val="clear" w:color="auto" w:fill="FFFFFF"/>
        </w:rPr>
        <w:t>caption</w:t>
      </w:r>
      <w:r>
        <w:rPr>
          <w:rFonts w:ascii="Times New Roman" w:eastAsia="宋体" w:hAnsi="Times New Roman" w:cs="Times New Roman" w:hint="eastAsia"/>
          <w:b w:val="0"/>
          <w:color w:val="000000" w:themeColor="text1"/>
          <w:sz w:val="21"/>
          <w:szCs w:val="21"/>
          <w:shd w:val="clear" w:color="auto" w:fill="FFFFFF"/>
        </w:rPr>
        <w:t>（标题）：</w:t>
      </w:r>
      <w:r w:rsidRPr="003A5554">
        <w:rPr>
          <w:rFonts w:ascii="Times New Roman" w:eastAsia="宋体" w:hAnsi="Times New Roman" w:cs="Times New Roman" w:hint="eastAsia"/>
          <w:b w:val="0"/>
          <w:color w:val="000000" w:themeColor="text1"/>
          <w:sz w:val="21"/>
          <w:szCs w:val="21"/>
          <w:shd w:val="clear" w:color="auto" w:fill="FFFFFF"/>
        </w:rPr>
        <w:t>逮捕令文件的开头</w:t>
      </w:r>
    </w:p>
    <w:p w14:paraId="276F819C" w14:textId="77777777" w:rsidR="0027546D" w:rsidRDefault="0027546D" w:rsidP="00C5707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hint="eastAsia"/>
          <w:color w:val="000000" w:themeColor="text1"/>
          <w:szCs w:val="21"/>
        </w:rPr>
        <w:t>英语单词</w:t>
      </w:r>
      <w:bookmarkStart w:id="434" w:name="OLE_LINK97"/>
      <w:r w:rsidRPr="003A5554">
        <w:rPr>
          <w:rFonts w:ascii="Times New Roman" w:eastAsia="宋体" w:hAnsi="Times New Roman" w:cs="Times New Roman" w:hint="eastAsia"/>
          <w:color w:val="000000" w:themeColor="text1"/>
          <w:szCs w:val="21"/>
        </w:rPr>
        <w:t>caption</w:t>
      </w:r>
      <w:bookmarkEnd w:id="434"/>
      <w:r w:rsidRPr="003A5554">
        <w:rPr>
          <w:rFonts w:ascii="Times New Roman" w:eastAsia="宋体" w:hAnsi="Times New Roman" w:cs="Times New Roman" w:hint="eastAsia"/>
          <w:color w:val="000000" w:themeColor="text1"/>
          <w:szCs w:val="21"/>
        </w:rPr>
        <w:t>原本表示</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逮捕</w:t>
      </w:r>
      <w:r>
        <w:rPr>
          <w:rFonts w:ascii="Times New Roman" w:eastAsia="宋体" w:hAnsi="Times New Roman" w:cs="Times New Roman" w:hint="eastAsia"/>
          <w:color w:val="000000" w:themeColor="text1"/>
          <w:szCs w:val="21"/>
        </w:rPr>
        <w:t>之行为</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，来自拉丁语</w:t>
      </w:r>
      <w:r>
        <w:rPr>
          <w:rFonts w:ascii="Times New Roman" w:eastAsia="宋体" w:hAnsi="Times New Roman" w:cs="Times New Roman" w:hint="eastAsia"/>
          <w:color w:val="000000" w:themeColor="text1"/>
          <w:szCs w:val="21"/>
        </w:rPr>
        <w:t>，派生自词根</w:t>
      </w:r>
      <w:r w:rsidRPr="003A5554">
        <w:rPr>
          <w:rFonts w:ascii="Times New Roman" w:eastAsia="宋体" w:hAnsi="Times New Roman" w:cs="Times New Roman"/>
          <w:color w:val="000000" w:themeColor="text1"/>
          <w:szCs w:val="21"/>
        </w:rPr>
        <w:t>cap</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（抓住、持有、容纳</w:t>
      </w:r>
      <w:r w:rsidRPr="003A5554">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同根单词还有</w:t>
      </w:r>
      <w:r w:rsidRPr="003A5554">
        <w:rPr>
          <w:rFonts w:ascii="Times New Roman" w:eastAsia="宋体" w:hAnsi="Times New Roman" w:cs="Times New Roman" w:hint="eastAsia"/>
          <w:color w:val="000000" w:themeColor="text1"/>
          <w:szCs w:val="21"/>
        </w:rPr>
        <w:t>capture</w:t>
      </w:r>
      <w:r w:rsidRPr="003A5554">
        <w:rPr>
          <w:rFonts w:ascii="Times New Roman" w:eastAsia="宋体" w:hAnsi="Times New Roman" w:cs="Times New Roman" w:hint="eastAsia"/>
          <w:color w:val="000000" w:themeColor="text1"/>
          <w:szCs w:val="21"/>
        </w:rPr>
        <w:t>（捕获）</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captive</w:t>
      </w:r>
      <w:r>
        <w:rPr>
          <w:rFonts w:ascii="Times New Roman" w:eastAsia="宋体" w:hAnsi="Times New Roman" w:cs="Times New Roman" w:hint="eastAsia"/>
          <w:color w:val="000000" w:themeColor="text1"/>
          <w:szCs w:val="21"/>
        </w:rPr>
        <w:t>（俘虏）等</w:t>
      </w:r>
      <w:r w:rsidRPr="003A5554">
        <w:rPr>
          <w:rFonts w:ascii="Times New Roman" w:eastAsia="宋体" w:hAnsi="Times New Roman" w:cs="Times New Roman" w:hint="eastAsia"/>
          <w:color w:val="000000" w:themeColor="text1"/>
          <w:szCs w:val="21"/>
        </w:rPr>
        <w:t>。在中世纪时，</w:t>
      </w:r>
      <w:r>
        <w:rPr>
          <w:rFonts w:ascii="Times New Roman" w:eastAsia="宋体" w:hAnsi="Times New Roman" w:cs="Times New Roman" w:hint="eastAsia"/>
          <w:color w:val="000000" w:themeColor="text1"/>
          <w:szCs w:val="21"/>
        </w:rPr>
        <w:t>caption</w:t>
      </w:r>
      <w:r w:rsidRPr="003A5554">
        <w:rPr>
          <w:rFonts w:ascii="Times New Roman" w:eastAsia="宋体" w:hAnsi="Times New Roman" w:cs="Times New Roman" w:hint="eastAsia"/>
          <w:color w:val="000000" w:themeColor="text1"/>
          <w:szCs w:val="21"/>
        </w:rPr>
        <w:t>经常出现在逮捕令之类的法律文件的开头部分中，</w:t>
      </w:r>
      <w:r>
        <w:rPr>
          <w:rFonts w:ascii="Times New Roman" w:eastAsia="宋体" w:hAnsi="Times New Roman" w:cs="Times New Roman" w:hint="eastAsia"/>
          <w:color w:val="000000" w:themeColor="text1"/>
          <w:szCs w:val="21"/>
        </w:rPr>
        <w:t>表示逮捕某人或扣留某物。</w:t>
      </w:r>
    </w:p>
    <w:p w14:paraId="44B7C805" w14:textId="74DAB47A" w:rsidR="0027546D" w:rsidRDefault="0027546D" w:rsidP="00C5707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由于</w:t>
      </w:r>
      <w:r>
        <w:rPr>
          <w:rFonts w:ascii="Times New Roman" w:eastAsia="宋体" w:hAnsi="Times New Roman" w:cs="Times New Roman" w:hint="eastAsia"/>
          <w:color w:val="000000" w:themeColor="text1"/>
          <w:szCs w:val="21"/>
        </w:rPr>
        <w:t>caption</w:t>
      </w:r>
      <w:r>
        <w:rPr>
          <w:rFonts w:ascii="Times New Roman" w:eastAsia="宋体" w:hAnsi="Times New Roman" w:cs="Times New Roman" w:hint="eastAsia"/>
          <w:color w:val="000000" w:themeColor="text1"/>
          <w:szCs w:val="21"/>
        </w:rPr>
        <w:t>经常出现在文件的开头，</w:t>
      </w:r>
      <w:r w:rsidRPr="003A5554">
        <w:rPr>
          <w:rFonts w:ascii="Times New Roman" w:eastAsia="宋体" w:hAnsi="Times New Roman" w:cs="Times New Roman" w:hint="eastAsia"/>
          <w:color w:val="000000" w:themeColor="text1"/>
          <w:szCs w:val="21"/>
        </w:rPr>
        <w:t>因此该词</w:t>
      </w:r>
      <w:r>
        <w:rPr>
          <w:rFonts w:ascii="Times New Roman" w:eastAsia="宋体" w:hAnsi="Times New Roman" w:cs="Times New Roman" w:hint="eastAsia"/>
          <w:color w:val="000000" w:themeColor="text1"/>
          <w:szCs w:val="21"/>
        </w:rPr>
        <w:t>引申</w:t>
      </w:r>
      <w:r w:rsidRPr="003A5554">
        <w:rPr>
          <w:rFonts w:ascii="Times New Roman" w:eastAsia="宋体" w:hAnsi="Times New Roman" w:cs="Times New Roman" w:hint="eastAsia"/>
          <w:color w:val="000000" w:themeColor="text1"/>
          <w:szCs w:val="21"/>
        </w:rPr>
        <w:t>出</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文件开头</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的含义，进而</w:t>
      </w:r>
      <w:r>
        <w:rPr>
          <w:rFonts w:ascii="Times New Roman" w:eastAsia="宋体" w:hAnsi="Times New Roman" w:cs="Times New Roman" w:hint="eastAsia"/>
          <w:color w:val="000000" w:themeColor="text1"/>
          <w:szCs w:val="21"/>
        </w:rPr>
        <w:t>引申</w:t>
      </w:r>
      <w:r w:rsidRPr="003A5554">
        <w:rPr>
          <w:rFonts w:ascii="Times New Roman" w:eastAsia="宋体" w:hAnsi="Times New Roman" w:cs="Times New Roman" w:hint="eastAsia"/>
          <w:color w:val="000000" w:themeColor="text1"/>
          <w:szCs w:val="21"/>
        </w:rPr>
        <w:t>出</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文章标题</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之意</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hint="eastAsia"/>
          <w:color w:val="000000" w:themeColor="text1"/>
          <w:szCs w:val="21"/>
        </w:rPr>
        <w:t>现在</w:t>
      </w:r>
      <w:r>
        <w:rPr>
          <w:rFonts w:ascii="Times New Roman" w:eastAsia="宋体" w:hAnsi="Times New Roman" w:cs="Times New Roman" w:hint="eastAsia"/>
          <w:color w:val="000000" w:themeColor="text1"/>
          <w:szCs w:val="21"/>
        </w:rPr>
        <w:t>caption</w:t>
      </w:r>
      <w:r w:rsidRPr="003A5554">
        <w:rPr>
          <w:rFonts w:ascii="Times New Roman" w:eastAsia="宋体" w:hAnsi="Times New Roman" w:cs="Times New Roman" w:hint="eastAsia"/>
          <w:color w:val="000000" w:themeColor="text1"/>
          <w:szCs w:val="21"/>
        </w:rPr>
        <w:t>还可以表示图片的说明文字、影视节目的字幕等。</w:t>
      </w:r>
    </w:p>
    <w:p w14:paraId="4CD231F2" w14:textId="7FF2D400" w:rsidR="0027546D" w:rsidRPr="003A5554" w:rsidRDefault="0027546D" w:rsidP="00C5707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cap-</w:t>
      </w:r>
      <w:r>
        <w:rPr>
          <w:rFonts w:ascii="Times New Roman" w:eastAsia="宋体" w:hAnsi="Times New Roman" w:cs="Times New Roman" w:hint="eastAsia"/>
          <w:color w:val="000000" w:themeColor="text1"/>
          <w:szCs w:val="21"/>
        </w:rPr>
        <w:t>：抓住，持有，容纳</w:t>
      </w:r>
    </w:p>
    <w:p w14:paraId="36D2FC96" w14:textId="4E53D3AA" w:rsidR="0027546D" w:rsidRPr="003A5554" w:rsidRDefault="0027546D" w:rsidP="00C5707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hint="eastAsia"/>
          <w:color w:val="000000" w:themeColor="text1"/>
          <w:szCs w:val="21"/>
        </w:rPr>
        <w:t>caption</w:t>
      </w:r>
      <w:r w:rsidRPr="003A5554">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w:t>
      </w:r>
      <w:r w:rsidR="00D720FF" w:rsidRPr="00D720FF">
        <w:rPr>
          <w:rFonts w:ascii="Times New Roman" w:eastAsia="宋体" w:hAnsi="Times New Roman" w:cs="Times New Roman"/>
          <w:color w:val="000000" w:themeColor="text1"/>
          <w:szCs w:val="21"/>
        </w:rPr>
        <w:t>ˈkæpʃ(ə)n</w:t>
      </w:r>
      <w:r w:rsidRPr="003A5554">
        <w:rPr>
          <w:rFonts w:ascii="Times New Roman" w:eastAsia="宋体" w:hAnsi="Times New Roman" w:cs="Times New Roman"/>
          <w:color w:val="000000" w:themeColor="text1"/>
          <w:szCs w:val="21"/>
        </w:rPr>
        <w:t>] n.</w:t>
      </w:r>
      <w:r w:rsidRPr="003A5554">
        <w:rPr>
          <w:rFonts w:ascii="Times New Roman" w:eastAsia="宋体" w:hAnsi="Times New Roman" w:cs="Times New Roman" w:hint="eastAsia"/>
          <w:color w:val="000000" w:themeColor="text1"/>
          <w:szCs w:val="21"/>
        </w:rPr>
        <w:t>标题；说明文字；字幕</w:t>
      </w:r>
    </w:p>
    <w:p w14:paraId="02861DB9" w14:textId="5AB4FDC9" w:rsidR="00D720FF" w:rsidRPr="00D720FF" w:rsidRDefault="00D720FF" w:rsidP="00D720FF">
      <w:pPr>
        <w:spacing w:line="360" w:lineRule="auto"/>
        <w:ind w:firstLineChars="201" w:firstLine="422"/>
        <w:rPr>
          <w:rFonts w:ascii="Times New Roman" w:eastAsia="宋体" w:hAnsi="Times New Roman" w:cs="Times New Roman"/>
          <w:color w:val="000000" w:themeColor="text1"/>
          <w:szCs w:val="21"/>
        </w:rPr>
      </w:pPr>
      <w:r w:rsidRPr="00D720FF">
        <w:rPr>
          <w:rFonts w:ascii="Times New Roman" w:eastAsia="宋体" w:hAnsi="Times New Roman" w:cs="Times New Roman" w:hint="eastAsia"/>
          <w:color w:val="000000" w:themeColor="text1"/>
          <w:szCs w:val="21"/>
        </w:rPr>
        <w:t>capture</w:t>
      </w:r>
      <w:r w:rsidRPr="00D720FF">
        <w:rPr>
          <w:rFonts w:ascii="Times New Roman" w:eastAsia="宋体" w:hAnsi="Times New Roman" w:cs="Times New Roman" w:hint="eastAsia"/>
          <w:color w:val="000000" w:themeColor="text1"/>
          <w:szCs w:val="21"/>
        </w:rPr>
        <w:t>：</w:t>
      </w:r>
      <w:r w:rsidRPr="00D720FF">
        <w:rPr>
          <w:rFonts w:ascii="Times New Roman" w:eastAsia="宋体" w:hAnsi="Times New Roman" w:cs="Times New Roman"/>
          <w:color w:val="000000" w:themeColor="text1"/>
          <w:szCs w:val="21"/>
        </w:rPr>
        <w:t>['kæptʃə(r)]</w:t>
      </w:r>
      <w:r w:rsidRPr="00D720FF">
        <w:rPr>
          <w:rFonts w:ascii="Times New Roman" w:eastAsia="宋体" w:hAnsi="Times New Roman" w:cs="Times New Roman" w:hint="eastAsia"/>
          <w:color w:val="000000" w:themeColor="text1"/>
          <w:szCs w:val="21"/>
        </w:rPr>
        <w:t xml:space="preserve"> </w:t>
      </w:r>
      <w:r w:rsidRPr="00D720FF">
        <w:rPr>
          <w:rFonts w:ascii="Times New Roman" w:eastAsia="宋体" w:hAnsi="Times New Roman" w:cs="Times New Roman"/>
          <w:color w:val="000000" w:themeColor="text1"/>
          <w:szCs w:val="21"/>
        </w:rPr>
        <w:t>vt.</w:t>
      </w:r>
      <w:r w:rsidRPr="00D720FF">
        <w:rPr>
          <w:rFonts w:ascii="Times New Roman" w:eastAsia="宋体" w:hAnsi="Times New Roman" w:cs="Times New Roman" w:hint="eastAsia"/>
          <w:color w:val="000000" w:themeColor="text1"/>
          <w:szCs w:val="21"/>
        </w:rPr>
        <w:t>俘获；夺得；捕捉</w:t>
      </w:r>
      <w:r w:rsidRPr="00D720FF">
        <w:rPr>
          <w:rFonts w:ascii="Times New Roman" w:eastAsia="宋体" w:hAnsi="Times New Roman" w:cs="Times New Roman"/>
          <w:color w:val="000000" w:themeColor="text1"/>
          <w:szCs w:val="21"/>
        </w:rPr>
        <w:t>n.</w:t>
      </w:r>
      <w:r w:rsidRPr="00D720FF">
        <w:rPr>
          <w:rFonts w:ascii="Times New Roman" w:eastAsia="宋体" w:hAnsi="Times New Roman" w:cs="Times New Roman" w:hint="eastAsia"/>
          <w:color w:val="000000" w:themeColor="text1"/>
          <w:szCs w:val="21"/>
        </w:rPr>
        <w:t>俘获，捕捉；战利品，俘虏</w:t>
      </w:r>
    </w:p>
    <w:p w14:paraId="14CDA6C2" w14:textId="6C78DC89" w:rsidR="00D720FF" w:rsidRPr="00D720FF" w:rsidRDefault="00D720FF" w:rsidP="00D720FF">
      <w:pPr>
        <w:spacing w:line="360" w:lineRule="auto"/>
        <w:ind w:firstLineChars="201" w:firstLine="422"/>
        <w:rPr>
          <w:rFonts w:ascii="Times New Roman" w:eastAsia="宋体" w:hAnsi="Times New Roman" w:cs="Times New Roman"/>
          <w:color w:val="000000" w:themeColor="text1"/>
          <w:szCs w:val="21"/>
        </w:rPr>
      </w:pPr>
      <w:r w:rsidRPr="00D720FF">
        <w:rPr>
          <w:rFonts w:ascii="Times New Roman" w:eastAsia="宋体" w:hAnsi="Times New Roman" w:cs="Times New Roman" w:hint="eastAsia"/>
          <w:color w:val="000000" w:themeColor="text1"/>
          <w:szCs w:val="21"/>
        </w:rPr>
        <w:t>captive</w:t>
      </w:r>
      <w:r w:rsidRPr="00D720FF">
        <w:rPr>
          <w:rFonts w:ascii="Times New Roman" w:eastAsia="宋体" w:hAnsi="Times New Roman" w:cs="Times New Roman" w:hint="eastAsia"/>
          <w:color w:val="000000" w:themeColor="text1"/>
          <w:szCs w:val="21"/>
        </w:rPr>
        <w:t>：</w:t>
      </w:r>
      <w:r w:rsidRPr="00D720FF">
        <w:rPr>
          <w:rFonts w:ascii="Times New Roman" w:eastAsia="宋体" w:hAnsi="Times New Roman" w:cs="Times New Roman"/>
          <w:color w:val="000000" w:themeColor="text1"/>
          <w:szCs w:val="21"/>
        </w:rPr>
        <w:t>['kæptɪv]</w:t>
      </w:r>
      <w:r w:rsidRPr="00D720FF">
        <w:rPr>
          <w:rFonts w:ascii="Times New Roman" w:eastAsia="宋体" w:hAnsi="Times New Roman" w:cs="Times New Roman" w:hint="eastAsia"/>
          <w:color w:val="000000" w:themeColor="text1"/>
          <w:szCs w:val="21"/>
        </w:rPr>
        <w:t xml:space="preserve"> </w:t>
      </w:r>
      <w:r w:rsidRPr="00D720FF">
        <w:rPr>
          <w:rFonts w:ascii="Times New Roman" w:eastAsia="宋体" w:hAnsi="Times New Roman" w:cs="Times New Roman"/>
          <w:color w:val="000000" w:themeColor="text1"/>
          <w:szCs w:val="21"/>
        </w:rPr>
        <w:t>adj.</w:t>
      </w:r>
      <w:r w:rsidRPr="00D720FF">
        <w:rPr>
          <w:rFonts w:ascii="Times New Roman" w:eastAsia="宋体" w:hAnsi="Times New Roman" w:cs="Times New Roman" w:hint="eastAsia"/>
          <w:color w:val="000000" w:themeColor="text1"/>
          <w:szCs w:val="21"/>
        </w:rPr>
        <w:t>被俘虏的；被迷住的</w:t>
      </w:r>
      <w:r w:rsidRPr="00D720FF">
        <w:rPr>
          <w:rFonts w:ascii="Times New Roman" w:eastAsia="宋体" w:hAnsi="Times New Roman" w:cs="Times New Roman"/>
          <w:color w:val="000000" w:themeColor="text1"/>
          <w:szCs w:val="21"/>
        </w:rPr>
        <w:t>n.</w:t>
      </w:r>
      <w:r w:rsidRPr="00D720FF">
        <w:rPr>
          <w:rFonts w:ascii="Times New Roman" w:eastAsia="宋体" w:hAnsi="Times New Roman" w:cs="Times New Roman" w:hint="eastAsia"/>
          <w:color w:val="000000" w:themeColor="text1"/>
          <w:szCs w:val="21"/>
        </w:rPr>
        <w:t>俘虏；迷恋者</w:t>
      </w:r>
    </w:p>
    <w:p w14:paraId="609D48BE" w14:textId="487DA837" w:rsidR="00F52B59" w:rsidRPr="003A5554" w:rsidRDefault="00F52B59"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435" w:name="OLE_LINK1122"/>
      <w:bookmarkStart w:id="436" w:name="OLE_LINK1123"/>
      <w:bookmarkEnd w:id="432"/>
      <w:bookmarkEnd w:id="433"/>
      <w:r>
        <w:rPr>
          <w:rFonts w:ascii="Times New Roman" w:eastAsia="宋体" w:hAnsi="Times New Roman" w:cs="Times New Roman" w:hint="eastAsia"/>
          <w:b w:val="0"/>
          <w:color w:val="000000" w:themeColor="text1"/>
          <w:sz w:val="21"/>
          <w:szCs w:val="21"/>
          <w:shd w:val="clear" w:color="auto" w:fill="FFFFFF"/>
        </w:rPr>
        <w:t>class</w:t>
      </w:r>
      <w:r>
        <w:rPr>
          <w:rFonts w:ascii="Times New Roman" w:eastAsia="宋体" w:hAnsi="Times New Roman" w:cs="Times New Roman" w:hint="eastAsia"/>
          <w:b w:val="0"/>
          <w:color w:val="000000" w:themeColor="text1"/>
          <w:sz w:val="21"/>
          <w:szCs w:val="21"/>
          <w:shd w:val="clear" w:color="auto" w:fill="FFFFFF"/>
        </w:rPr>
        <w:t>（等级）：</w:t>
      </w:r>
      <w:r w:rsidRPr="003A5554">
        <w:rPr>
          <w:rFonts w:ascii="Times New Roman" w:eastAsia="宋体" w:hAnsi="Times New Roman" w:cs="Times New Roman"/>
          <w:b w:val="0"/>
          <w:color w:val="000000" w:themeColor="text1"/>
          <w:sz w:val="21"/>
          <w:szCs w:val="21"/>
          <w:shd w:val="clear" w:color="auto" w:fill="FFFFFF"/>
        </w:rPr>
        <w:t>古罗马</w:t>
      </w:r>
      <w:r>
        <w:rPr>
          <w:rFonts w:ascii="Times New Roman" w:eastAsia="宋体" w:hAnsi="Times New Roman" w:cs="Times New Roman" w:hint="eastAsia"/>
          <w:b w:val="0"/>
          <w:color w:val="000000" w:themeColor="text1"/>
          <w:sz w:val="21"/>
          <w:szCs w:val="21"/>
          <w:shd w:val="clear" w:color="auto" w:fill="FFFFFF"/>
        </w:rPr>
        <w:t>公民</w:t>
      </w:r>
      <w:r w:rsidRPr="003A5554">
        <w:rPr>
          <w:rFonts w:ascii="Times New Roman" w:eastAsia="宋体" w:hAnsi="Times New Roman" w:cs="Times New Roman"/>
          <w:b w:val="0"/>
          <w:color w:val="000000" w:themeColor="text1"/>
          <w:sz w:val="21"/>
          <w:szCs w:val="21"/>
          <w:shd w:val="clear" w:color="auto" w:fill="FFFFFF"/>
        </w:rPr>
        <w:t>的</w:t>
      </w:r>
      <w:r>
        <w:rPr>
          <w:rFonts w:ascii="Times New Roman" w:eastAsia="宋体" w:hAnsi="Times New Roman" w:cs="Times New Roman" w:hint="eastAsia"/>
          <w:b w:val="0"/>
          <w:color w:val="000000" w:themeColor="text1"/>
          <w:sz w:val="21"/>
          <w:szCs w:val="21"/>
          <w:shd w:val="clear" w:color="auto" w:fill="FFFFFF"/>
        </w:rPr>
        <w:t>不同等级</w:t>
      </w:r>
    </w:p>
    <w:p w14:paraId="0CFC8B33" w14:textId="47567895" w:rsidR="00F52B59" w:rsidRDefault="00F52B59" w:rsidP="00C5707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古罗马王政时期</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第六位国王塞尔维乌斯</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图利乌斯推行一系列军事和政治改革</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其中一项改革是对所有罗马</w:t>
      </w:r>
      <w:r w:rsidR="000F71A2">
        <w:rPr>
          <w:rFonts w:ascii="Times New Roman" w:eastAsia="宋体" w:hAnsi="Times New Roman" w:cs="Times New Roman" w:hint="eastAsia"/>
          <w:color w:val="000000" w:themeColor="text1"/>
          <w:szCs w:val="21"/>
        </w:rPr>
        <w:t>公民</w:t>
      </w:r>
      <w:r w:rsidRPr="003A5554">
        <w:rPr>
          <w:rFonts w:ascii="Times New Roman" w:eastAsia="宋体" w:hAnsi="Times New Roman" w:cs="Times New Roman"/>
          <w:color w:val="000000" w:themeColor="text1"/>
          <w:szCs w:val="21"/>
        </w:rPr>
        <w:t>进行财产普查，根据财产多寡将所有</w:t>
      </w:r>
      <w:r>
        <w:rPr>
          <w:rFonts w:ascii="Times New Roman" w:eastAsia="宋体" w:hAnsi="Times New Roman" w:cs="Times New Roman" w:hint="eastAsia"/>
          <w:color w:val="000000" w:themeColor="text1"/>
          <w:szCs w:val="21"/>
        </w:rPr>
        <w:t>公民</w:t>
      </w:r>
      <w:r w:rsidRPr="003A5554">
        <w:rPr>
          <w:rFonts w:ascii="Times New Roman" w:eastAsia="宋体" w:hAnsi="Times New Roman" w:cs="Times New Roman"/>
          <w:color w:val="000000" w:themeColor="text1"/>
          <w:szCs w:val="21"/>
        </w:rPr>
        <w:t>划分为</w:t>
      </w:r>
      <w:r>
        <w:rPr>
          <w:rFonts w:ascii="Times New Roman" w:eastAsia="宋体" w:hAnsi="Times New Roman" w:cs="Times New Roman" w:hint="eastAsia"/>
          <w:color w:val="000000" w:themeColor="text1"/>
          <w:szCs w:val="21"/>
        </w:rPr>
        <w:t>不同等级，承担</w:t>
      </w:r>
      <w:r>
        <w:rPr>
          <w:rFonts w:ascii="Times New Roman" w:eastAsia="宋体" w:hAnsi="Times New Roman" w:cs="Times New Roman" w:hint="eastAsia"/>
          <w:color w:val="000000" w:themeColor="text1"/>
          <w:szCs w:val="21"/>
        </w:rPr>
        <w:lastRenderedPageBreak/>
        <w:t>不同军事义务，享受不同政治权利。</w:t>
      </w:r>
    </w:p>
    <w:p w14:paraId="4F74E5C3" w14:textId="10DBB000" w:rsidR="00F52B59" w:rsidRPr="003A5554" w:rsidRDefault="00F52B59" w:rsidP="00C5707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全体罗马</w:t>
      </w:r>
      <w:r w:rsidR="000F71A2">
        <w:rPr>
          <w:rFonts w:ascii="Times New Roman" w:eastAsia="宋体" w:hAnsi="Times New Roman" w:cs="Times New Roman" w:hint="eastAsia"/>
          <w:color w:val="000000" w:themeColor="text1"/>
          <w:szCs w:val="21"/>
        </w:rPr>
        <w:t>公民</w:t>
      </w:r>
      <w:r>
        <w:rPr>
          <w:rFonts w:ascii="Times New Roman" w:eastAsia="宋体" w:hAnsi="Times New Roman" w:cs="Times New Roman" w:hint="eastAsia"/>
          <w:color w:val="000000" w:themeColor="text1"/>
          <w:szCs w:val="21"/>
        </w:rPr>
        <w:t>按照财产多寡被划分为</w:t>
      </w:r>
      <w:r w:rsidRPr="003A5554">
        <w:rPr>
          <w:rFonts w:ascii="Times New Roman" w:eastAsia="宋体" w:hAnsi="Times New Roman" w:cs="Times New Roman"/>
          <w:color w:val="000000" w:themeColor="text1"/>
          <w:szCs w:val="21"/>
        </w:rPr>
        <w:t>六个等级</w:t>
      </w:r>
      <w:r>
        <w:rPr>
          <w:rFonts w:ascii="Times New Roman" w:eastAsia="宋体" w:hAnsi="Times New Roman" w:cs="Times New Roman" w:hint="eastAsia"/>
          <w:color w:val="000000" w:themeColor="text1"/>
          <w:szCs w:val="21"/>
        </w:rPr>
        <w:t>，第一等级财产最多，依次递减，第六等级财产最少，也被称为“无产者”。</w:t>
      </w:r>
      <w:r w:rsidRPr="003A5554">
        <w:rPr>
          <w:rFonts w:ascii="Times New Roman" w:eastAsia="宋体" w:hAnsi="Times New Roman" w:cs="Times New Roman"/>
          <w:color w:val="000000" w:themeColor="text1"/>
          <w:szCs w:val="21"/>
        </w:rPr>
        <w:t>每个等级须为军队提供数目不等的</w:t>
      </w:r>
      <w:r w:rsidRPr="00832776">
        <w:rPr>
          <w:rFonts w:asciiTheme="minorEastAsia" w:eastAsia="宋体" w:hAnsiTheme="minorEastAsia" w:cs="Times New Roman"/>
          <w:color w:val="000000" w:themeColor="text1"/>
          <w:szCs w:val="21"/>
        </w:rPr>
        <w:t>“</w:t>
      </w:r>
      <w:r>
        <w:rPr>
          <w:rFonts w:ascii="Times New Roman" w:eastAsia="宋体" w:hAnsi="Times New Roman" w:cs="Times New Roman" w:hint="eastAsia"/>
          <w:color w:val="000000" w:themeColor="text1"/>
          <w:szCs w:val="21"/>
        </w:rPr>
        <w:t>百人队</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其中，财产最多的第一等级需要提供的百人队最多，而财产最少的第六等级（无产者）需要提供的百人队最少。各个百人队需要自备武器装备，第一等级的百人队需要配备最全最贵的武器装备。</w:t>
      </w:r>
    </w:p>
    <w:p w14:paraId="529F598F" w14:textId="6003ADF1" w:rsidR="00F52B59" w:rsidRDefault="00F52B59" w:rsidP="00C5707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相应地</w:t>
      </w:r>
      <w:r w:rsidRPr="003A5554">
        <w:rPr>
          <w:rFonts w:ascii="Times New Roman" w:eastAsia="宋体" w:hAnsi="Times New Roman" w:cs="Times New Roman"/>
          <w:color w:val="000000" w:themeColor="text1"/>
          <w:szCs w:val="21"/>
        </w:rPr>
        <w:t>，塞尔维乌斯</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图利乌斯还</w:t>
      </w:r>
      <w:r>
        <w:rPr>
          <w:rFonts w:ascii="Times New Roman" w:eastAsia="宋体" w:hAnsi="Times New Roman" w:cs="Times New Roman" w:hint="eastAsia"/>
          <w:color w:val="000000" w:themeColor="text1"/>
          <w:szCs w:val="21"/>
        </w:rPr>
        <w:t>设立</w:t>
      </w:r>
      <w:r w:rsidRPr="003A5554">
        <w:rPr>
          <w:rFonts w:ascii="Times New Roman" w:eastAsia="宋体" w:hAnsi="Times New Roman" w:cs="Times New Roman"/>
          <w:color w:val="000000" w:themeColor="text1"/>
          <w:szCs w:val="21"/>
        </w:rPr>
        <w:t>了</w:t>
      </w:r>
      <w:r>
        <w:rPr>
          <w:rFonts w:ascii="Times New Roman" w:eastAsia="宋体" w:hAnsi="Times New Roman" w:cs="Times New Roman" w:hint="eastAsia"/>
          <w:color w:val="000000" w:themeColor="text1"/>
          <w:szCs w:val="21"/>
        </w:rPr>
        <w:t>“百人队会议”，代替原来的公民大会（库里亚会议）</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这个会议拥有</w:t>
      </w:r>
      <w:r w:rsidRPr="003A5554">
        <w:rPr>
          <w:rFonts w:ascii="Times New Roman" w:eastAsia="宋体" w:hAnsi="Times New Roman" w:cs="Times New Roman"/>
          <w:color w:val="000000" w:themeColor="text1"/>
          <w:szCs w:val="21"/>
        </w:rPr>
        <w:t>宣战、媾和、选举高级官员、制定法律和审判等职权</w:t>
      </w:r>
      <w:r>
        <w:rPr>
          <w:rFonts w:ascii="Times New Roman" w:eastAsia="宋体" w:hAnsi="Times New Roman" w:cs="Times New Roman" w:hint="eastAsia"/>
          <w:color w:val="000000" w:themeColor="text1"/>
          <w:szCs w:val="21"/>
        </w:rPr>
        <w:t>，是古罗马政治体系的核心机构</w:t>
      </w:r>
      <w:r w:rsidRPr="003A5554">
        <w:rPr>
          <w:rFonts w:ascii="Times New Roman" w:eastAsia="宋体" w:hAnsi="Times New Roman" w:cs="Times New Roman"/>
          <w:color w:val="000000" w:themeColor="text1"/>
          <w:szCs w:val="21"/>
        </w:rPr>
        <w:t>。</w:t>
      </w:r>
      <w:r w:rsidR="000F71A2">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百人队会议</w:t>
      </w:r>
      <w:r w:rsidR="000F71A2">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采用集体投票制度，以百人队为单位投票，因此事实上被百人队数量过半的第一等级控制</w:t>
      </w:r>
      <w:r w:rsidRPr="003A5554">
        <w:rPr>
          <w:rFonts w:ascii="Times New Roman" w:eastAsia="宋体" w:hAnsi="Times New Roman" w:cs="Times New Roman"/>
          <w:color w:val="000000" w:themeColor="text1"/>
          <w:szCs w:val="21"/>
        </w:rPr>
        <w:t>。</w:t>
      </w:r>
    </w:p>
    <w:p w14:paraId="463B961F" w14:textId="5E16241A" w:rsidR="00F52B59" w:rsidRDefault="00F52B59" w:rsidP="00C5707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英语单词</w:t>
      </w:r>
      <w:r w:rsidRPr="003A5554">
        <w:rPr>
          <w:rFonts w:ascii="Times New Roman" w:eastAsia="宋体" w:hAnsi="Times New Roman" w:cs="Times New Roman"/>
          <w:color w:val="000000" w:themeColor="text1"/>
          <w:szCs w:val="21"/>
        </w:rPr>
        <w:t>class</w:t>
      </w:r>
      <w:r w:rsidRPr="003A5554">
        <w:rPr>
          <w:rFonts w:ascii="Times New Roman" w:eastAsia="宋体" w:hAnsi="Times New Roman" w:cs="Times New Roman"/>
          <w:color w:val="000000" w:themeColor="text1"/>
          <w:szCs w:val="21"/>
        </w:rPr>
        <w:t>来自拉丁语</w:t>
      </w:r>
      <w:r>
        <w:rPr>
          <w:rFonts w:ascii="Times New Roman" w:eastAsia="宋体" w:hAnsi="Times New Roman" w:cs="Times New Roman" w:hint="eastAsia"/>
          <w:color w:val="000000" w:themeColor="text1"/>
          <w:szCs w:val="21"/>
        </w:rPr>
        <w:t>，最初指的就是古罗马公民</w:t>
      </w:r>
      <w:r w:rsidR="000F71A2">
        <w:rPr>
          <w:rFonts w:ascii="Times New Roman" w:eastAsia="宋体" w:hAnsi="Times New Roman" w:cs="Times New Roman" w:hint="eastAsia"/>
          <w:color w:val="000000" w:themeColor="text1"/>
          <w:szCs w:val="21"/>
        </w:rPr>
        <w:t>的不同等级，现在可以泛指各种不同等级，比如社会阶层、学校班级、交通工具舱位等级等等。</w:t>
      </w:r>
    </w:p>
    <w:p w14:paraId="66A9FA59" w14:textId="49B706DC" w:rsidR="000F71A2" w:rsidRDefault="000F71A2" w:rsidP="00C5707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class</w:t>
      </w:r>
      <w:r>
        <w:rPr>
          <w:rFonts w:ascii="Times New Roman" w:eastAsia="宋体" w:hAnsi="Times New Roman" w:cs="Times New Roman" w:hint="eastAsia"/>
          <w:color w:val="000000" w:themeColor="text1"/>
          <w:szCs w:val="21"/>
        </w:rPr>
        <w:t>（等级）派生出形容词</w:t>
      </w:r>
      <w:r>
        <w:rPr>
          <w:rFonts w:ascii="Times New Roman" w:eastAsia="宋体" w:hAnsi="Times New Roman" w:cs="Times New Roman" w:hint="eastAsia"/>
          <w:color w:val="000000" w:themeColor="text1"/>
          <w:szCs w:val="21"/>
        </w:rPr>
        <w:t>classic</w:t>
      </w:r>
      <w:r>
        <w:rPr>
          <w:rFonts w:ascii="Times New Roman" w:eastAsia="宋体" w:hAnsi="Times New Roman" w:cs="Times New Roman" w:hint="eastAsia"/>
          <w:color w:val="000000" w:themeColor="text1"/>
          <w:szCs w:val="21"/>
        </w:rPr>
        <w:t>，字面意思是“等级的”，特指“最高等级的”，引申为“最优秀的，一流的，经典的”，比如：</w:t>
      </w:r>
      <w:r>
        <w:rPr>
          <w:rFonts w:ascii="Times New Roman" w:eastAsia="宋体" w:hAnsi="Times New Roman" w:cs="Times New Roman" w:hint="eastAsia"/>
          <w:color w:val="000000" w:themeColor="text1"/>
          <w:szCs w:val="21"/>
        </w:rPr>
        <w:t>a classic novel</w:t>
      </w:r>
      <w:r>
        <w:rPr>
          <w:rFonts w:ascii="Times New Roman" w:eastAsia="宋体" w:hAnsi="Times New Roman" w:cs="Times New Roman" w:hint="eastAsia"/>
          <w:color w:val="000000" w:themeColor="text1"/>
          <w:szCs w:val="21"/>
        </w:rPr>
        <w:t>（经典小说）。</w:t>
      </w:r>
      <w:r>
        <w:rPr>
          <w:rFonts w:ascii="Times New Roman" w:eastAsia="宋体" w:hAnsi="Times New Roman" w:cs="Times New Roman" w:hint="eastAsia"/>
          <w:color w:val="000000" w:themeColor="text1"/>
          <w:szCs w:val="21"/>
        </w:rPr>
        <w:t>classic</w:t>
      </w:r>
      <w:r>
        <w:rPr>
          <w:rFonts w:ascii="Times New Roman" w:eastAsia="宋体" w:hAnsi="Times New Roman" w:cs="Times New Roman" w:hint="eastAsia"/>
          <w:color w:val="000000" w:themeColor="text1"/>
          <w:szCs w:val="21"/>
        </w:rPr>
        <w:t>还可以转作名词表示“经典作品，典范”。</w:t>
      </w:r>
    </w:p>
    <w:p w14:paraId="4CCBB7AF" w14:textId="34D71158" w:rsidR="000F71A2" w:rsidRDefault="000F71A2" w:rsidP="00C5707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classic</w:t>
      </w:r>
      <w:r>
        <w:rPr>
          <w:rFonts w:ascii="Times New Roman" w:eastAsia="宋体" w:hAnsi="Times New Roman" w:cs="Times New Roman" w:hint="eastAsia"/>
          <w:color w:val="000000" w:themeColor="text1"/>
          <w:szCs w:val="21"/>
        </w:rPr>
        <w:t>后面再加形容词后缀</w:t>
      </w:r>
      <w:r>
        <w:rPr>
          <w:rFonts w:ascii="Times New Roman" w:eastAsia="宋体" w:hAnsi="Times New Roman" w:cs="Times New Roman" w:hint="eastAsia"/>
          <w:color w:val="000000" w:themeColor="text1"/>
          <w:szCs w:val="21"/>
        </w:rPr>
        <w:t>-al</w:t>
      </w:r>
      <w:r>
        <w:rPr>
          <w:rFonts w:ascii="Times New Roman" w:eastAsia="宋体" w:hAnsi="Times New Roman" w:cs="Times New Roman" w:hint="eastAsia"/>
          <w:color w:val="000000" w:themeColor="text1"/>
          <w:szCs w:val="21"/>
        </w:rPr>
        <w:t>，派生出形容词</w:t>
      </w:r>
      <w:r>
        <w:rPr>
          <w:rFonts w:ascii="Times New Roman" w:eastAsia="宋体" w:hAnsi="Times New Roman" w:cs="Times New Roman" w:hint="eastAsia"/>
          <w:color w:val="000000" w:themeColor="text1"/>
          <w:szCs w:val="21"/>
        </w:rPr>
        <w:t>classical</w:t>
      </w:r>
      <w:r>
        <w:rPr>
          <w:rFonts w:ascii="Times New Roman" w:eastAsia="宋体" w:hAnsi="Times New Roman" w:cs="Times New Roman" w:hint="eastAsia"/>
          <w:color w:val="000000" w:themeColor="text1"/>
          <w:szCs w:val="21"/>
        </w:rPr>
        <w:t>，它的含义比</w:t>
      </w:r>
      <w:r>
        <w:rPr>
          <w:rFonts w:ascii="Times New Roman" w:eastAsia="宋体" w:hAnsi="Times New Roman" w:cs="Times New Roman" w:hint="eastAsia"/>
          <w:color w:val="000000" w:themeColor="text1"/>
          <w:szCs w:val="21"/>
        </w:rPr>
        <w:t>classic</w:t>
      </w:r>
      <w:r>
        <w:rPr>
          <w:rFonts w:ascii="Times New Roman" w:eastAsia="宋体" w:hAnsi="Times New Roman" w:cs="Times New Roman" w:hint="eastAsia"/>
          <w:color w:val="000000" w:themeColor="text1"/>
          <w:szCs w:val="21"/>
        </w:rPr>
        <w:t>更进一步，表示“经典而又古老的”，也就是“古典的”，比如</w:t>
      </w:r>
      <w:r>
        <w:rPr>
          <w:rFonts w:ascii="Times New Roman" w:eastAsia="宋体" w:hAnsi="Times New Roman" w:cs="Times New Roman" w:hint="eastAsia"/>
          <w:color w:val="000000" w:themeColor="text1"/>
          <w:szCs w:val="21"/>
        </w:rPr>
        <w:t>classical music</w:t>
      </w:r>
      <w:r>
        <w:rPr>
          <w:rFonts w:ascii="Times New Roman" w:eastAsia="宋体" w:hAnsi="Times New Roman" w:cs="Times New Roman" w:hint="eastAsia"/>
          <w:color w:val="000000" w:themeColor="text1"/>
          <w:szCs w:val="21"/>
        </w:rPr>
        <w:t>（古典音乐）、</w:t>
      </w:r>
      <w:r>
        <w:rPr>
          <w:rFonts w:ascii="Times New Roman" w:eastAsia="宋体" w:hAnsi="Times New Roman" w:cs="Times New Roman" w:hint="eastAsia"/>
          <w:color w:val="000000" w:themeColor="text1"/>
          <w:szCs w:val="21"/>
        </w:rPr>
        <w:t>classical ballet</w:t>
      </w:r>
      <w:r>
        <w:rPr>
          <w:rFonts w:ascii="Times New Roman" w:eastAsia="宋体" w:hAnsi="Times New Roman" w:cs="Times New Roman" w:hint="eastAsia"/>
          <w:color w:val="000000" w:themeColor="text1"/>
          <w:szCs w:val="21"/>
        </w:rPr>
        <w:t>（古典芭蕾舞）。</w:t>
      </w:r>
    </w:p>
    <w:p w14:paraId="417AD63D" w14:textId="45A8EC58" w:rsidR="000F71A2" w:rsidRPr="003A5554" w:rsidRDefault="000F71A2" w:rsidP="00C5707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class</w:t>
      </w:r>
      <w:r>
        <w:rPr>
          <w:rFonts w:ascii="Times New Roman" w:eastAsia="宋体" w:hAnsi="Times New Roman" w:cs="Times New Roman" w:hint="eastAsia"/>
          <w:color w:val="000000" w:themeColor="text1"/>
          <w:szCs w:val="21"/>
        </w:rPr>
        <w:t>（等级）还派生出动词</w:t>
      </w:r>
      <w:r>
        <w:rPr>
          <w:rFonts w:ascii="Times New Roman" w:eastAsia="宋体" w:hAnsi="Times New Roman" w:cs="Times New Roman" w:hint="eastAsia"/>
          <w:color w:val="000000" w:themeColor="text1"/>
          <w:szCs w:val="21"/>
        </w:rPr>
        <w:t>classify</w:t>
      </w:r>
      <w:r>
        <w:rPr>
          <w:rFonts w:ascii="Times New Roman" w:eastAsia="宋体" w:hAnsi="Times New Roman" w:cs="Times New Roman" w:hint="eastAsia"/>
          <w:color w:val="000000" w:themeColor="text1"/>
          <w:szCs w:val="21"/>
        </w:rPr>
        <w:t>，本意就是“分类，分等级”，比如：</w:t>
      </w:r>
      <w:r w:rsidRPr="000F71A2">
        <w:rPr>
          <w:rFonts w:ascii="Times New Roman" w:eastAsia="宋体" w:hAnsi="Times New Roman" w:cs="Times New Roman" w:hint="eastAsia"/>
          <w:color w:val="000000" w:themeColor="text1"/>
          <w:szCs w:val="21"/>
        </w:rPr>
        <w:t>The books in the library are classified according to subject.</w:t>
      </w:r>
      <w:r w:rsidRPr="000F71A2">
        <w:rPr>
          <w:rFonts w:ascii="Times New Roman" w:eastAsia="宋体" w:hAnsi="Times New Roman" w:cs="Times New Roman" w:hint="eastAsia"/>
          <w:color w:val="000000" w:themeColor="text1"/>
          <w:szCs w:val="21"/>
        </w:rPr>
        <w:t>图书馆的书按学科分类。</w:t>
      </w:r>
      <w:r>
        <w:rPr>
          <w:rFonts w:ascii="Times New Roman" w:eastAsia="宋体" w:hAnsi="Times New Roman" w:cs="Times New Roman" w:hint="eastAsia"/>
          <w:color w:val="000000" w:themeColor="text1"/>
          <w:szCs w:val="21"/>
        </w:rPr>
        <w:t>classify</w:t>
      </w:r>
      <w:r>
        <w:rPr>
          <w:rFonts w:ascii="Times New Roman" w:eastAsia="宋体" w:hAnsi="Times New Roman" w:cs="Times New Roman" w:hint="eastAsia"/>
          <w:color w:val="000000" w:themeColor="text1"/>
          <w:szCs w:val="21"/>
        </w:rPr>
        <w:t>还可以特指将文件、信息划分为</w:t>
      </w:r>
      <w:r w:rsidR="006D2A9D">
        <w:rPr>
          <w:rFonts w:ascii="Times New Roman" w:eastAsia="宋体" w:hAnsi="Times New Roman" w:cs="Times New Roman" w:hint="eastAsia"/>
          <w:color w:val="000000" w:themeColor="text1"/>
          <w:szCs w:val="21"/>
        </w:rPr>
        <w:t>机密，比如</w:t>
      </w:r>
      <w:r w:rsidR="006D2A9D">
        <w:rPr>
          <w:rFonts w:ascii="Times New Roman" w:eastAsia="宋体" w:hAnsi="Times New Roman" w:cs="Times New Roman" w:hint="eastAsia"/>
          <w:color w:val="000000" w:themeColor="text1"/>
          <w:szCs w:val="21"/>
        </w:rPr>
        <w:t>classified information</w:t>
      </w:r>
      <w:r w:rsidR="006D2A9D">
        <w:rPr>
          <w:rFonts w:ascii="Times New Roman" w:eastAsia="宋体" w:hAnsi="Times New Roman" w:cs="Times New Roman" w:hint="eastAsia"/>
          <w:color w:val="000000" w:themeColor="text1"/>
          <w:szCs w:val="21"/>
        </w:rPr>
        <w:t>（机密信息）。</w:t>
      </w:r>
    </w:p>
    <w:p w14:paraId="76FAEE90" w14:textId="0747DADD" w:rsidR="00F52B59" w:rsidRDefault="00F52B59" w:rsidP="00C5707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class</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[klɑːs] n.</w:t>
      </w:r>
      <w:r w:rsidR="000F71A2" w:rsidRPr="003A5554">
        <w:rPr>
          <w:rFonts w:ascii="Times New Roman" w:eastAsia="宋体" w:hAnsi="Times New Roman" w:cs="Times New Roman"/>
          <w:color w:val="000000" w:themeColor="text1"/>
          <w:szCs w:val="21"/>
        </w:rPr>
        <w:t>等级，</w:t>
      </w:r>
      <w:r w:rsidR="000F71A2">
        <w:rPr>
          <w:rFonts w:ascii="Times New Roman" w:eastAsia="宋体" w:hAnsi="Times New Roman" w:cs="Times New Roman" w:hint="eastAsia"/>
          <w:color w:val="000000" w:themeColor="text1"/>
          <w:szCs w:val="21"/>
        </w:rPr>
        <w:t>类别，</w:t>
      </w:r>
      <w:r w:rsidRPr="003A5554">
        <w:rPr>
          <w:rFonts w:ascii="Times New Roman" w:eastAsia="宋体" w:hAnsi="Times New Roman" w:cs="Times New Roman"/>
          <w:color w:val="000000" w:themeColor="text1"/>
          <w:szCs w:val="21"/>
        </w:rPr>
        <w:t>阶级，班级，</w:t>
      </w:r>
      <w:r w:rsidR="000F71A2">
        <w:rPr>
          <w:rFonts w:ascii="Times New Roman" w:eastAsia="宋体" w:hAnsi="Times New Roman" w:cs="Times New Roman" w:hint="eastAsia"/>
          <w:color w:val="000000" w:themeColor="text1"/>
          <w:szCs w:val="21"/>
        </w:rPr>
        <w:t>舱位等级</w:t>
      </w:r>
      <w:r w:rsidRPr="003A5554">
        <w:rPr>
          <w:rFonts w:ascii="Times New Roman" w:eastAsia="宋体" w:hAnsi="Times New Roman" w:cs="Times New Roman"/>
          <w:color w:val="000000" w:themeColor="text1"/>
          <w:szCs w:val="21"/>
        </w:rPr>
        <w:t>vt.</w:t>
      </w:r>
      <w:r w:rsidRPr="003A5554">
        <w:rPr>
          <w:rFonts w:ascii="Times New Roman" w:eastAsia="宋体" w:hAnsi="Times New Roman" w:cs="Times New Roman"/>
          <w:color w:val="000000" w:themeColor="text1"/>
          <w:szCs w:val="21"/>
        </w:rPr>
        <w:t>分类，把</w:t>
      </w:r>
      <w:r w:rsidR="000F71A2">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分等级</w:t>
      </w:r>
    </w:p>
    <w:p w14:paraId="139EF936" w14:textId="0A147970" w:rsidR="00F52B59" w:rsidRDefault="00F52B59" w:rsidP="00E35083">
      <w:pPr>
        <w:spacing w:line="360" w:lineRule="auto"/>
        <w:ind w:firstLineChars="201" w:firstLine="422"/>
        <w:rPr>
          <w:rFonts w:ascii="Times New Roman" w:eastAsia="宋体" w:hAnsi="Times New Roman" w:cs="Times New Roman"/>
          <w:color w:val="000000" w:themeColor="text1"/>
          <w:szCs w:val="21"/>
        </w:rPr>
      </w:pPr>
      <w:bookmarkStart w:id="437" w:name="OLE_LINK107"/>
      <w:r w:rsidRPr="00E35083">
        <w:rPr>
          <w:rFonts w:ascii="Times New Roman" w:eastAsia="宋体" w:hAnsi="Times New Roman" w:cs="Times New Roman"/>
          <w:color w:val="000000" w:themeColor="text1"/>
          <w:szCs w:val="21"/>
        </w:rPr>
        <w:t>classic</w:t>
      </w:r>
      <w:bookmarkEnd w:id="437"/>
      <w:r>
        <w:rPr>
          <w:rFonts w:ascii="Times New Roman" w:eastAsia="宋体" w:hAnsi="Times New Roman" w:cs="Times New Roman" w:hint="eastAsia"/>
          <w:color w:val="000000" w:themeColor="text1"/>
          <w:szCs w:val="21"/>
        </w:rPr>
        <w:t>：</w:t>
      </w:r>
      <w:r w:rsidRPr="00E35083">
        <w:rPr>
          <w:rFonts w:ascii="Times New Roman" w:eastAsia="宋体" w:hAnsi="Times New Roman" w:cs="Times New Roman"/>
          <w:color w:val="000000" w:themeColor="text1"/>
          <w:szCs w:val="21"/>
        </w:rPr>
        <w:t xml:space="preserve">['klæsɪk] </w:t>
      </w:r>
      <w:r w:rsidRPr="00E35083">
        <w:rPr>
          <w:rFonts w:ascii="Times New Roman" w:eastAsia="宋体" w:hAnsi="Times New Roman" w:cs="Times New Roman" w:hint="eastAsia"/>
          <w:color w:val="000000" w:themeColor="text1"/>
          <w:szCs w:val="21"/>
        </w:rPr>
        <w:t>adj.</w:t>
      </w:r>
      <w:r w:rsidRPr="00E35083">
        <w:rPr>
          <w:rFonts w:ascii="Times New Roman" w:eastAsia="宋体" w:hAnsi="Times New Roman" w:cs="Times New Roman" w:hint="eastAsia"/>
          <w:color w:val="000000" w:themeColor="text1"/>
          <w:szCs w:val="21"/>
        </w:rPr>
        <w:t>经典的</w:t>
      </w:r>
      <w:r w:rsidR="006D2A9D">
        <w:rPr>
          <w:rFonts w:ascii="Times New Roman" w:eastAsia="宋体" w:hAnsi="Times New Roman" w:cs="Times New Roman" w:hint="eastAsia"/>
          <w:color w:val="000000" w:themeColor="text1"/>
          <w:szCs w:val="21"/>
        </w:rPr>
        <w:t>，最优秀的，一流的</w:t>
      </w:r>
      <w:r w:rsidRPr="00E35083">
        <w:rPr>
          <w:rFonts w:ascii="Times New Roman" w:eastAsia="宋体" w:hAnsi="Times New Roman" w:cs="Times New Roman" w:hint="eastAsia"/>
          <w:color w:val="000000" w:themeColor="text1"/>
          <w:szCs w:val="21"/>
        </w:rPr>
        <w:t>；</w:t>
      </w:r>
      <w:r w:rsidR="006D2A9D">
        <w:rPr>
          <w:rFonts w:ascii="Times New Roman" w:eastAsia="宋体" w:hAnsi="Times New Roman" w:cs="Times New Roman" w:hint="eastAsia"/>
          <w:color w:val="000000" w:themeColor="text1"/>
          <w:szCs w:val="21"/>
        </w:rPr>
        <w:t>典型的，又代表性的；典雅</w:t>
      </w:r>
      <w:r w:rsidRPr="00E35083">
        <w:rPr>
          <w:rFonts w:ascii="Times New Roman" w:eastAsia="宋体" w:hAnsi="Times New Roman" w:cs="Times New Roman" w:hint="eastAsia"/>
          <w:color w:val="000000" w:themeColor="text1"/>
          <w:szCs w:val="21"/>
        </w:rPr>
        <w:t>的</w:t>
      </w:r>
      <w:r w:rsidRPr="00E35083">
        <w:rPr>
          <w:rFonts w:ascii="Times New Roman" w:eastAsia="宋体" w:hAnsi="Times New Roman" w:cs="Times New Roman" w:hint="eastAsia"/>
          <w:color w:val="000000" w:themeColor="text1"/>
          <w:szCs w:val="21"/>
        </w:rPr>
        <w:t>n.</w:t>
      </w:r>
      <w:r w:rsidR="006D2A9D">
        <w:rPr>
          <w:rFonts w:ascii="Times New Roman" w:eastAsia="宋体" w:hAnsi="Times New Roman" w:cs="Times New Roman" w:hint="eastAsia"/>
          <w:color w:val="000000" w:themeColor="text1"/>
          <w:szCs w:val="21"/>
        </w:rPr>
        <w:t>经典作品</w:t>
      </w:r>
    </w:p>
    <w:p w14:paraId="23542D09" w14:textId="74FEB246" w:rsidR="006D2A9D" w:rsidRPr="00E35083" w:rsidRDefault="006D2A9D" w:rsidP="00E3508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classical</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6D2A9D">
        <w:rPr>
          <w:rFonts w:ascii="Times New Roman" w:eastAsia="宋体" w:hAnsi="Times New Roman" w:cs="Times New Roman"/>
          <w:color w:val="000000" w:themeColor="text1"/>
          <w:szCs w:val="21"/>
        </w:rPr>
        <w:t>ˈklæsɪk(ə)l</w:t>
      </w:r>
      <w:r>
        <w:rPr>
          <w:rFonts w:ascii="Times New Roman" w:eastAsia="宋体" w:hAnsi="Times New Roman" w:cs="Times New Roman" w:hint="eastAsia"/>
          <w:color w:val="000000" w:themeColor="text1"/>
          <w:szCs w:val="21"/>
        </w:rPr>
        <w:t>] adj.</w:t>
      </w:r>
      <w:r>
        <w:rPr>
          <w:rFonts w:ascii="Times New Roman" w:eastAsia="宋体" w:hAnsi="Times New Roman" w:cs="Times New Roman" w:hint="eastAsia"/>
          <w:color w:val="000000" w:themeColor="text1"/>
          <w:szCs w:val="21"/>
        </w:rPr>
        <w:t>古典的，传统的；与古希腊及古罗马相关的</w:t>
      </w:r>
    </w:p>
    <w:p w14:paraId="1369B5C6" w14:textId="086E9271" w:rsidR="00F52B59" w:rsidRPr="00E35083" w:rsidRDefault="00F52B59" w:rsidP="00C57073">
      <w:pPr>
        <w:spacing w:line="360" w:lineRule="auto"/>
        <w:ind w:firstLineChars="201" w:firstLine="422"/>
        <w:rPr>
          <w:rFonts w:ascii="Times New Roman" w:eastAsia="宋体" w:hAnsi="Times New Roman" w:cs="Times New Roman"/>
          <w:color w:val="000000" w:themeColor="text1"/>
          <w:szCs w:val="21"/>
        </w:rPr>
      </w:pPr>
      <w:r w:rsidRPr="00E35083">
        <w:rPr>
          <w:rFonts w:ascii="Times New Roman" w:eastAsia="宋体" w:hAnsi="Times New Roman" w:cs="Times New Roman"/>
          <w:color w:val="000000" w:themeColor="text1"/>
          <w:szCs w:val="21"/>
        </w:rPr>
        <w:t>classify</w:t>
      </w:r>
      <w:r>
        <w:rPr>
          <w:rFonts w:ascii="Times New Roman" w:eastAsia="宋体" w:hAnsi="Times New Roman" w:cs="Times New Roman" w:hint="eastAsia"/>
          <w:color w:val="000000" w:themeColor="text1"/>
          <w:szCs w:val="21"/>
        </w:rPr>
        <w:t>：</w:t>
      </w:r>
      <w:r w:rsidRPr="00E35083">
        <w:rPr>
          <w:rFonts w:ascii="Times New Roman" w:eastAsia="宋体" w:hAnsi="Times New Roman" w:cs="Times New Roman"/>
          <w:color w:val="000000" w:themeColor="text1"/>
          <w:szCs w:val="21"/>
        </w:rPr>
        <w:t xml:space="preserve">['klæsɪfaɪ] </w:t>
      </w:r>
      <w:r w:rsidRPr="00E35083">
        <w:rPr>
          <w:rFonts w:ascii="Times New Roman" w:eastAsia="宋体" w:hAnsi="Times New Roman" w:cs="Times New Roman" w:hint="eastAsia"/>
          <w:color w:val="000000" w:themeColor="text1"/>
          <w:szCs w:val="21"/>
        </w:rPr>
        <w:t>vt.</w:t>
      </w:r>
      <w:r w:rsidR="006D2A9D">
        <w:rPr>
          <w:rFonts w:ascii="Times New Roman" w:eastAsia="宋体" w:hAnsi="Times New Roman" w:cs="Times New Roman" w:hint="eastAsia"/>
          <w:color w:val="000000" w:themeColor="text1"/>
          <w:szCs w:val="21"/>
        </w:rPr>
        <w:t>将……</w:t>
      </w:r>
      <w:r w:rsidRPr="00E35083">
        <w:rPr>
          <w:rFonts w:ascii="Times New Roman" w:eastAsia="宋体" w:hAnsi="Times New Roman" w:cs="Times New Roman" w:hint="eastAsia"/>
          <w:color w:val="000000" w:themeColor="text1"/>
          <w:szCs w:val="21"/>
        </w:rPr>
        <w:t>分类</w:t>
      </w:r>
      <w:r w:rsidR="006D2A9D">
        <w:rPr>
          <w:rFonts w:ascii="Times New Roman" w:eastAsia="宋体" w:hAnsi="Times New Roman" w:cs="Times New Roman" w:hint="eastAsia"/>
          <w:color w:val="000000" w:themeColor="text1"/>
          <w:szCs w:val="21"/>
        </w:rPr>
        <w:t>，分等级；将……划分为机密</w:t>
      </w:r>
    </w:p>
    <w:p w14:paraId="4D56BC78" w14:textId="34CFC3E3" w:rsidR="00AC6E35" w:rsidRPr="003A5554" w:rsidRDefault="00AC6E35"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438" w:name="OLE_LINK1126"/>
      <w:bookmarkStart w:id="439" w:name="OLE_LINK1127"/>
      <w:bookmarkEnd w:id="435"/>
      <w:bookmarkEnd w:id="436"/>
      <w:r>
        <w:rPr>
          <w:rFonts w:ascii="Times New Roman" w:eastAsia="宋体" w:hAnsi="Times New Roman" w:cs="Times New Roman" w:hint="eastAsia"/>
          <w:b w:val="0"/>
          <w:color w:val="000000" w:themeColor="text1"/>
          <w:sz w:val="21"/>
          <w:szCs w:val="21"/>
          <w:shd w:val="clear" w:color="auto" w:fill="FFFFFF"/>
        </w:rPr>
        <w:t>commune</w:t>
      </w:r>
      <w:r>
        <w:rPr>
          <w:rFonts w:ascii="Times New Roman" w:eastAsia="宋体" w:hAnsi="Times New Roman" w:cs="Times New Roman" w:hint="eastAsia"/>
          <w:b w:val="0"/>
          <w:color w:val="000000" w:themeColor="text1"/>
          <w:sz w:val="21"/>
          <w:szCs w:val="21"/>
          <w:shd w:val="clear" w:color="auto" w:fill="FFFFFF"/>
        </w:rPr>
        <w:t>（公社）</w:t>
      </w:r>
      <w:r>
        <w:rPr>
          <w:rFonts w:ascii="Times New Roman" w:eastAsia="宋体" w:hAnsi="Times New Roman" w:cs="Times New Roman"/>
          <w:b w:val="0"/>
          <w:color w:val="000000" w:themeColor="text1"/>
          <w:sz w:val="21"/>
          <w:szCs w:val="21"/>
          <w:shd w:val="clear" w:color="auto" w:fill="FFFFFF"/>
        </w:rPr>
        <w:t>全体市民共同治理</w:t>
      </w:r>
      <w:r>
        <w:rPr>
          <w:rFonts w:ascii="Times New Roman" w:eastAsia="宋体" w:hAnsi="Times New Roman" w:cs="Times New Roman" w:hint="eastAsia"/>
          <w:b w:val="0"/>
          <w:color w:val="000000" w:themeColor="text1"/>
          <w:sz w:val="21"/>
          <w:szCs w:val="21"/>
          <w:shd w:val="clear" w:color="auto" w:fill="FFFFFF"/>
        </w:rPr>
        <w:t>城市</w:t>
      </w:r>
      <w:r>
        <w:rPr>
          <w:rFonts w:ascii="Times New Roman" w:eastAsia="宋体" w:hAnsi="Times New Roman" w:cs="Times New Roman"/>
          <w:b w:val="0"/>
          <w:color w:val="000000" w:themeColor="text1"/>
          <w:sz w:val="21"/>
          <w:szCs w:val="21"/>
          <w:shd w:val="clear" w:color="auto" w:fill="FFFFFF"/>
        </w:rPr>
        <w:t>的自治</w:t>
      </w:r>
      <w:r>
        <w:rPr>
          <w:rFonts w:ascii="Times New Roman" w:eastAsia="宋体" w:hAnsi="Times New Roman" w:cs="Times New Roman" w:hint="eastAsia"/>
          <w:b w:val="0"/>
          <w:color w:val="000000" w:themeColor="text1"/>
          <w:sz w:val="21"/>
          <w:szCs w:val="21"/>
          <w:shd w:val="clear" w:color="auto" w:fill="FFFFFF"/>
        </w:rPr>
        <w:t>机构</w:t>
      </w:r>
    </w:p>
    <w:p w14:paraId="138917B2" w14:textId="77777777" w:rsidR="00AC6E35" w:rsidRPr="003A5554" w:rsidRDefault="00AC6E35" w:rsidP="00C5707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在欧洲封建时期，国家的土地被分封给各个诸侯</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土地成了封建君主</w:t>
      </w:r>
      <w:r>
        <w:rPr>
          <w:rFonts w:ascii="Times New Roman" w:eastAsia="宋体" w:hAnsi="Times New Roman" w:cs="Times New Roman" w:hint="eastAsia"/>
          <w:color w:val="000000" w:themeColor="text1"/>
          <w:szCs w:val="21"/>
        </w:rPr>
        <w:t>或</w:t>
      </w:r>
      <w:r w:rsidRPr="003A5554">
        <w:rPr>
          <w:rFonts w:ascii="Times New Roman" w:eastAsia="宋体" w:hAnsi="Times New Roman" w:cs="Times New Roman"/>
          <w:color w:val="000000" w:themeColor="text1"/>
          <w:szCs w:val="21"/>
        </w:rPr>
        <w:t>领主的私人财产。</w:t>
      </w:r>
      <w:r w:rsidRPr="003A5554">
        <w:rPr>
          <w:rFonts w:ascii="Times New Roman" w:eastAsia="宋体" w:hAnsi="Times New Roman" w:cs="Times New Roman"/>
          <w:color w:val="000000" w:themeColor="text1"/>
          <w:szCs w:val="21"/>
        </w:rPr>
        <w:lastRenderedPageBreak/>
        <w:t>后来，随着资本主义工商业的兴起，新兴资产阶级逐渐发展壮大。他们</w:t>
      </w:r>
      <w:r>
        <w:rPr>
          <w:rFonts w:ascii="Times New Roman" w:eastAsia="宋体" w:hAnsi="Times New Roman" w:cs="Times New Roman" w:hint="eastAsia"/>
          <w:color w:val="000000" w:themeColor="text1"/>
          <w:szCs w:val="21"/>
        </w:rPr>
        <w:t>想方设法</w:t>
      </w:r>
      <w:r w:rsidRPr="003A5554">
        <w:rPr>
          <w:rFonts w:ascii="Times New Roman" w:eastAsia="宋体" w:hAnsi="Times New Roman" w:cs="Times New Roman"/>
          <w:color w:val="000000" w:themeColor="text1"/>
          <w:szCs w:val="21"/>
        </w:rPr>
        <w:t>通过赎买和战争手段从封建领主手中夺取了城市的主权，建立了由全体市民共同治理的自治城市。在</w:t>
      </w:r>
      <w:r>
        <w:rPr>
          <w:rFonts w:ascii="Times New Roman" w:eastAsia="宋体" w:hAnsi="Times New Roman" w:cs="Times New Roman" w:hint="eastAsia"/>
          <w:color w:val="000000" w:themeColor="text1"/>
          <w:szCs w:val="21"/>
        </w:rPr>
        <w:t>英语</w:t>
      </w:r>
      <w:r w:rsidRPr="003A5554">
        <w:rPr>
          <w:rFonts w:ascii="Times New Roman" w:eastAsia="宋体" w:hAnsi="Times New Roman" w:cs="Times New Roman"/>
          <w:color w:val="000000" w:themeColor="text1"/>
          <w:szCs w:val="21"/>
        </w:rPr>
        <w:t>中，自治城市</w:t>
      </w:r>
      <w:r w:rsidRPr="003A5554">
        <w:rPr>
          <w:rFonts w:ascii="Times New Roman" w:eastAsia="宋体" w:hAnsi="Times New Roman" w:cs="Times New Roman" w:hint="eastAsia"/>
          <w:color w:val="000000" w:themeColor="text1"/>
          <w:szCs w:val="21"/>
        </w:rPr>
        <w:t>的</w:t>
      </w:r>
      <w:r w:rsidRPr="003A5554">
        <w:rPr>
          <w:rFonts w:ascii="Times New Roman" w:eastAsia="宋体" w:hAnsi="Times New Roman" w:cs="Times New Roman"/>
          <w:color w:val="000000" w:themeColor="text1"/>
          <w:szCs w:val="21"/>
        </w:rPr>
        <w:t>这种</w:t>
      </w:r>
      <w:r w:rsidRPr="003A5554">
        <w:rPr>
          <w:rFonts w:ascii="Times New Roman" w:eastAsia="宋体" w:hAnsi="Times New Roman" w:cs="Times New Roman" w:hint="eastAsia"/>
          <w:color w:val="000000" w:themeColor="text1"/>
          <w:szCs w:val="21"/>
        </w:rPr>
        <w:t>治理</w:t>
      </w:r>
      <w:r w:rsidRPr="003A5554">
        <w:rPr>
          <w:rFonts w:ascii="Times New Roman" w:eastAsia="宋体" w:hAnsi="Times New Roman" w:cs="Times New Roman"/>
          <w:color w:val="000000" w:themeColor="text1"/>
          <w:szCs w:val="21"/>
        </w:rPr>
        <w:t>机构被称为</w:t>
      </w:r>
      <w:r w:rsidRPr="003A5554">
        <w:rPr>
          <w:rFonts w:ascii="Times New Roman" w:eastAsia="宋体" w:hAnsi="Times New Roman" w:cs="Times New Roman"/>
          <w:color w:val="000000" w:themeColor="text1"/>
          <w:szCs w:val="21"/>
        </w:rPr>
        <w:t>commune</w:t>
      </w:r>
      <w:r>
        <w:rPr>
          <w:rFonts w:ascii="Times New Roman" w:eastAsia="宋体" w:hAnsi="Times New Roman" w:cs="Times New Roman" w:hint="eastAsia"/>
          <w:color w:val="000000" w:themeColor="text1"/>
          <w:szCs w:val="21"/>
        </w:rPr>
        <w:t>（公社）</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它</w:t>
      </w:r>
      <w:r w:rsidRPr="003A5554">
        <w:rPr>
          <w:rFonts w:ascii="Times New Roman" w:eastAsia="宋体" w:hAnsi="Times New Roman" w:cs="Times New Roman"/>
          <w:color w:val="000000" w:themeColor="text1"/>
          <w:szCs w:val="21"/>
        </w:rPr>
        <w:t>来自</w:t>
      </w:r>
      <w:r>
        <w:rPr>
          <w:rFonts w:ascii="Times New Roman" w:eastAsia="宋体" w:hAnsi="Times New Roman" w:cs="Times New Roman" w:hint="eastAsia"/>
          <w:color w:val="000000" w:themeColor="text1"/>
          <w:szCs w:val="21"/>
        </w:rPr>
        <w:t>法语，源自</w:t>
      </w:r>
      <w:r w:rsidRPr="003A5554">
        <w:rPr>
          <w:rFonts w:ascii="Times New Roman" w:eastAsia="宋体" w:hAnsi="Times New Roman" w:cs="Times New Roman"/>
          <w:color w:val="000000" w:themeColor="text1"/>
          <w:szCs w:val="21"/>
        </w:rPr>
        <w:t>拉丁语</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由</w:t>
      </w:r>
      <w:r>
        <w:rPr>
          <w:rFonts w:ascii="Times New Roman" w:eastAsia="宋体" w:hAnsi="Times New Roman" w:cs="Times New Roman" w:hint="eastAsia"/>
          <w:color w:val="000000" w:themeColor="text1"/>
          <w:szCs w:val="21"/>
        </w:rPr>
        <w:t>前缀</w:t>
      </w:r>
      <w:r w:rsidRPr="003A5554">
        <w:rPr>
          <w:rFonts w:ascii="Times New Roman" w:eastAsia="宋体" w:hAnsi="Times New Roman" w:cs="Times New Roman"/>
          <w:color w:val="000000" w:themeColor="text1"/>
          <w:szCs w:val="21"/>
        </w:rPr>
        <w:t>com</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一起，共同</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和词根</w:t>
      </w:r>
      <w:r w:rsidRPr="003A5554">
        <w:rPr>
          <w:rFonts w:ascii="Times New Roman" w:eastAsia="宋体" w:hAnsi="Times New Roman" w:cs="Times New Roman"/>
          <w:color w:val="000000" w:themeColor="text1"/>
          <w:szCs w:val="21"/>
        </w:rPr>
        <w:t>mun</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交换，分享；义务，</w:t>
      </w:r>
      <w:r w:rsidRPr="003A5554">
        <w:rPr>
          <w:rFonts w:ascii="Times New Roman" w:eastAsia="宋体" w:hAnsi="Times New Roman" w:cs="Times New Roman"/>
          <w:color w:val="000000" w:themeColor="text1"/>
          <w:szCs w:val="21"/>
        </w:rPr>
        <w:t>职责）构成，</w:t>
      </w:r>
      <w:r>
        <w:rPr>
          <w:rFonts w:ascii="Times New Roman" w:eastAsia="宋体" w:hAnsi="Times New Roman" w:cs="Times New Roman" w:hint="eastAsia"/>
          <w:color w:val="000000" w:themeColor="text1"/>
          <w:szCs w:val="21"/>
        </w:rPr>
        <w:t>字面意思就是“一起交换分享，共同承担义务和职责”，</w:t>
      </w:r>
      <w:r w:rsidRPr="003A5554">
        <w:rPr>
          <w:rFonts w:ascii="Times New Roman" w:eastAsia="宋体" w:hAnsi="Times New Roman" w:cs="Times New Roman"/>
          <w:color w:val="000000" w:themeColor="text1"/>
          <w:szCs w:val="21"/>
        </w:rPr>
        <w:t>表明自治城市的主权属于全体市民，由全体市民</w:t>
      </w:r>
      <w:r>
        <w:rPr>
          <w:rFonts w:ascii="Times New Roman" w:eastAsia="宋体" w:hAnsi="Times New Roman" w:cs="Times New Roman" w:hint="eastAsia"/>
          <w:color w:val="000000" w:themeColor="text1"/>
          <w:szCs w:val="21"/>
        </w:rPr>
        <w:t>共同</w:t>
      </w:r>
      <w:r w:rsidRPr="003A5554">
        <w:rPr>
          <w:rFonts w:ascii="Times New Roman" w:eastAsia="宋体" w:hAnsi="Times New Roman" w:cs="Times New Roman"/>
          <w:color w:val="000000" w:themeColor="text1"/>
          <w:szCs w:val="21"/>
        </w:rPr>
        <w:t>承担</w:t>
      </w:r>
      <w:r w:rsidRPr="003A5554">
        <w:rPr>
          <w:rFonts w:ascii="Times New Roman" w:eastAsia="宋体" w:hAnsi="Times New Roman" w:cs="Times New Roman" w:hint="eastAsia"/>
          <w:color w:val="000000" w:themeColor="text1"/>
          <w:szCs w:val="21"/>
        </w:rPr>
        <w:t>治理</w:t>
      </w:r>
      <w:r w:rsidRPr="003A5554">
        <w:rPr>
          <w:rFonts w:ascii="Times New Roman" w:eastAsia="宋体" w:hAnsi="Times New Roman" w:cs="Times New Roman"/>
          <w:color w:val="000000" w:themeColor="text1"/>
          <w:szCs w:val="21"/>
        </w:rPr>
        <w:t>职责。</w:t>
      </w:r>
    </w:p>
    <w:p w14:paraId="0D5EC1D0" w14:textId="0E0D53CC" w:rsidR="00AC6E35" w:rsidRDefault="00AC6E35" w:rsidP="00C5707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1871</w:t>
      </w:r>
      <w:r w:rsidRPr="003A5554">
        <w:rPr>
          <w:rFonts w:ascii="Times New Roman" w:eastAsia="宋体" w:hAnsi="Times New Roman" w:cs="Times New Roman"/>
          <w:color w:val="000000" w:themeColor="text1"/>
          <w:szCs w:val="21"/>
        </w:rPr>
        <w:t>年，法国巴黎人民起义，推翻了资产阶级临时政府，建立了世界上第一个无产阶级政权的雏形</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Paris Commune</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巴黎公社</w:t>
      </w:r>
      <w:r>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color w:val="000000" w:themeColor="text1"/>
          <w:szCs w:val="21"/>
        </w:rPr>
        <w:t>。从此以后，</w:t>
      </w:r>
      <w:r w:rsidRPr="003A5554">
        <w:rPr>
          <w:rFonts w:ascii="Times New Roman" w:eastAsia="宋体" w:hAnsi="Times New Roman" w:cs="Times New Roman"/>
          <w:color w:val="000000" w:themeColor="text1"/>
          <w:szCs w:val="21"/>
        </w:rPr>
        <w:t>commune</w:t>
      </w:r>
      <w:r w:rsidRPr="003A5554">
        <w:rPr>
          <w:rFonts w:ascii="Times New Roman" w:eastAsia="宋体" w:hAnsi="Times New Roman" w:cs="Times New Roman"/>
          <w:color w:val="000000" w:themeColor="text1"/>
          <w:szCs w:val="21"/>
        </w:rPr>
        <w:t>（公社）成为社会主义国家的一种独特组织形式，</w:t>
      </w:r>
      <w:r w:rsidR="00951509">
        <w:rPr>
          <w:rFonts w:ascii="Times New Roman" w:eastAsia="宋体" w:hAnsi="Times New Roman" w:cs="Times New Roman" w:hint="eastAsia"/>
          <w:color w:val="000000" w:themeColor="text1"/>
          <w:szCs w:val="21"/>
        </w:rPr>
        <w:t>原苏联和</w:t>
      </w:r>
      <w:r w:rsidRPr="003A5554">
        <w:rPr>
          <w:rFonts w:ascii="Times New Roman" w:eastAsia="宋体" w:hAnsi="Times New Roman" w:cs="Times New Roman"/>
          <w:color w:val="000000" w:themeColor="text1"/>
          <w:szCs w:val="21"/>
        </w:rPr>
        <w:t>新中国</w:t>
      </w:r>
      <w:r w:rsidR="00951509">
        <w:rPr>
          <w:rFonts w:ascii="Times New Roman" w:eastAsia="宋体" w:hAnsi="Times New Roman" w:cs="Times New Roman" w:hint="eastAsia"/>
          <w:color w:val="000000" w:themeColor="text1"/>
          <w:szCs w:val="21"/>
        </w:rPr>
        <w:t>都曾</w:t>
      </w:r>
      <w:r w:rsidRPr="003A5554">
        <w:rPr>
          <w:rFonts w:ascii="Times New Roman" w:eastAsia="宋体" w:hAnsi="Times New Roman" w:cs="Times New Roman"/>
          <w:color w:val="000000" w:themeColor="text1"/>
          <w:szCs w:val="21"/>
        </w:rPr>
        <w:t>经历过建设</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人民公社</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的阶段。</w:t>
      </w:r>
    </w:p>
    <w:p w14:paraId="073DFA3E" w14:textId="77777777" w:rsidR="00AC6E35" w:rsidRPr="003A5554" w:rsidRDefault="00AC6E35" w:rsidP="00C5707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现在单词</w:t>
      </w:r>
      <w:r w:rsidRPr="003A5554">
        <w:rPr>
          <w:rFonts w:ascii="Times New Roman" w:eastAsia="宋体" w:hAnsi="Times New Roman" w:cs="Times New Roman"/>
          <w:color w:val="000000" w:themeColor="text1"/>
          <w:szCs w:val="21"/>
        </w:rPr>
        <w:t>commune</w:t>
      </w:r>
      <w:r>
        <w:rPr>
          <w:rFonts w:ascii="Times New Roman" w:eastAsia="宋体" w:hAnsi="Times New Roman" w:cs="Times New Roman" w:hint="eastAsia"/>
          <w:color w:val="000000" w:themeColor="text1"/>
          <w:szCs w:val="21"/>
        </w:rPr>
        <w:t>除了表示自治社区或地方行政单位外，还可以表示“</w:t>
      </w:r>
      <w:r>
        <w:rPr>
          <w:rFonts w:ascii="Times New Roman" w:hAnsi="Times New Roman" w:cs="Times New Roman" w:hint="eastAsia"/>
          <w:bCs/>
        </w:rPr>
        <w:t>共同生活并共享财产、分担责任的</w:t>
      </w:r>
      <w:r w:rsidRPr="00241EDA">
        <w:rPr>
          <w:rFonts w:ascii="Times New Roman" w:hAnsi="Times New Roman" w:cs="Times New Roman" w:hint="eastAsia"/>
          <w:bCs/>
        </w:rPr>
        <w:t>群体</w:t>
      </w:r>
      <w:r>
        <w:rPr>
          <w:rFonts w:ascii="Times New Roman" w:hAnsi="Times New Roman" w:cs="Times New Roman" w:hint="eastAsia"/>
          <w:bCs/>
        </w:rPr>
        <w:t>”，可以翻译为“群居团体”，比如</w:t>
      </w:r>
      <w:r>
        <w:rPr>
          <w:rFonts w:ascii="Times New Roman" w:hAnsi="Times New Roman" w:cs="Times New Roman" w:hint="eastAsia"/>
          <w:bCs/>
        </w:rPr>
        <w:t>20</w:t>
      </w:r>
      <w:r>
        <w:rPr>
          <w:rFonts w:ascii="Times New Roman" w:hAnsi="Times New Roman" w:cs="Times New Roman" w:hint="eastAsia"/>
          <w:bCs/>
        </w:rPr>
        <w:t>世纪</w:t>
      </w:r>
      <w:r>
        <w:rPr>
          <w:rFonts w:ascii="Times New Roman" w:hAnsi="Times New Roman" w:cs="Times New Roman" w:hint="eastAsia"/>
          <w:bCs/>
        </w:rPr>
        <w:t>60</w:t>
      </w:r>
      <w:r>
        <w:rPr>
          <w:rFonts w:ascii="Times New Roman" w:hAnsi="Times New Roman" w:cs="Times New Roman" w:hint="eastAsia"/>
          <w:bCs/>
        </w:rPr>
        <w:t>年代美国嬉皮士群体中流行的另类生活方式——</w:t>
      </w:r>
      <w:r w:rsidRPr="004C7A9C">
        <w:rPr>
          <w:rFonts w:ascii="Times New Roman" w:hAnsi="Times New Roman" w:cs="Times New Roman" w:hint="eastAsia"/>
          <w:bCs/>
        </w:rPr>
        <w:t>hippy commune</w:t>
      </w:r>
      <w:r>
        <w:rPr>
          <w:rFonts w:ascii="Times New Roman" w:hAnsi="Times New Roman" w:cs="Times New Roman" w:hint="eastAsia"/>
          <w:bCs/>
        </w:rPr>
        <w:t>（</w:t>
      </w:r>
      <w:r w:rsidRPr="004C7A9C">
        <w:rPr>
          <w:rFonts w:ascii="Times New Roman" w:hAnsi="Times New Roman" w:cs="Times New Roman" w:hint="eastAsia"/>
          <w:bCs/>
        </w:rPr>
        <w:t>嬉皮士</w:t>
      </w:r>
      <w:r>
        <w:rPr>
          <w:rFonts w:ascii="Times New Roman" w:hAnsi="Times New Roman" w:cs="Times New Roman" w:hint="eastAsia"/>
          <w:bCs/>
        </w:rPr>
        <w:t>群居团体）。</w:t>
      </w:r>
    </w:p>
    <w:p w14:paraId="6FB5E068" w14:textId="77777777" w:rsidR="00AC6E35" w:rsidRPr="003A5554" w:rsidRDefault="00AC6E35" w:rsidP="00C5707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commune</w:t>
      </w:r>
      <w:r>
        <w:rPr>
          <w:rFonts w:ascii="Times New Roman" w:eastAsia="宋体" w:hAnsi="Times New Roman" w:cs="Times New Roman" w:hint="eastAsia"/>
          <w:color w:val="000000" w:themeColor="text1"/>
          <w:szCs w:val="21"/>
        </w:rPr>
        <w:t>（公社）同源</w:t>
      </w:r>
      <w:r w:rsidRPr="003A5554">
        <w:rPr>
          <w:rFonts w:ascii="Times New Roman" w:eastAsia="宋体" w:hAnsi="Times New Roman" w:cs="Times New Roman"/>
          <w:color w:val="000000" w:themeColor="text1"/>
          <w:szCs w:val="21"/>
        </w:rPr>
        <w:t>的还有</w:t>
      </w:r>
      <w:r w:rsidRPr="003A5554">
        <w:rPr>
          <w:rFonts w:ascii="Times New Roman" w:eastAsia="宋体" w:hAnsi="Times New Roman" w:cs="Times New Roman"/>
          <w:color w:val="000000" w:themeColor="text1"/>
          <w:szCs w:val="21"/>
        </w:rPr>
        <w:t>common</w:t>
      </w:r>
      <w:r>
        <w:rPr>
          <w:rFonts w:ascii="Times New Roman" w:eastAsia="宋体" w:hAnsi="Times New Roman" w:cs="Times New Roman" w:hint="eastAsia"/>
          <w:color w:val="000000" w:themeColor="text1"/>
          <w:szCs w:val="21"/>
        </w:rPr>
        <w:t>（共同的）</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community</w:t>
      </w:r>
      <w:r>
        <w:rPr>
          <w:rFonts w:ascii="Times New Roman" w:eastAsia="宋体" w:hAnsi="Times New Roman" w:cs="Times New Roman" w:hint="eastAsia"/>
          <w:color w:val="000000" w:themeColor="text1"/>
          <w:szCs w:val="21"/>
        </w:rPr>
        <w:t>（社区，群落）</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communism</w:t>
      </w:r>
      <w:r w:rsidRPr="003A5554">
        <w:rPr>
          <w:rFonts w:ascii="Times New Roman" w:eastAsia="宋体" w:hAnsi="Times New Roman" w:cs="Times New Roman"/>
          <w:color w:val="000000" w:themeColor="text1"/>
          <w:szCs w:val="21"/>
        </w:rPr>
        <w:t>等</w:t>
      </w:r>
      <w:r>
        <w:rPr>
          <w:rFonts w:ascii="Times New Roman" w:eastAsia="宋体" w:hAnsi="Times New Roman" w:cs="Times New Roman" w:hint="eastAsia"/>
          <w:color w:val="000000" w:themeColor="text1"/>
          <w:szCs w:val="21"/>
        </w:rPr>
        <w:t>（共产主义）、</w:t>
      </w:r>
      <w:r>
        <w:rPr>
          <w:rFonts w:ascii="Times New Roman" w:eastAsia="宋体" w:hAnsi="Times New Roman" w:cs="Times New Roman" w:hint="eastAsia"/>
          <w:color w:val="000000" w:themeColor="text1"/>
          <w:szCs w:val="21"/>
        </w:rPr>
        <w:t>communist</w:t>
      </w:r>
      <w:r>
        <w:rPr>
          <w:rFonts w:ascii="Times New Roman" w:eastAsia="宋体" w:hAnsi="Times New Roman" w:cs="Times New Roman" w:hint="eastAsia"/>
          <w:color w:val="000000" w:themeColor="text1"/>
          <w:szCs w:val="21"/>
        </w:rPr>
        <w:t>（共产主义者）等单词</w:t>
      </w:r>
      <w:r w:rsidRPr="003A5554">
        <w:rPr>
          <w:rFonts w:ascii="Times New Roman" w:eastAsia="宋体" w:hAnsi="Times New Roman" w:cs="Times New Roman"/>
          <w:color w:val="000000" w:themeColor="text1"/>
          <w:szCs w:val="21"/>
        </w:rPr>
        <w:t>。</w:t>
      </w:r>
    </w:p>
    <w:p w14:paraId="2F6EE55A" w14:textId="77777777" w:rsidR="00AC6E35" w:rsidRPr="004C7A9C" w:rsidRDefault="00AC6E35" w:rsidP="004C7A9C">
      <w:pPr>
        <w:spacing w:line="360" w:lineRule="auto"/>
        <w:ind w:firstLineChars="201" w:firstLine="422"/>
        <w:rPr>
          <w:rFonts w:ascii="Times New Roman" w:eastAsia="宋体" w:hAnsi="Times New Roman" w:cs="Times New Roman"/>
          <w:color w:val="000000" w:themeColor="text1"/>
          <w:szCs w:val="21"/>
        </w:rPr>
      </w:pPr>
      <w:r w:rsidRPr="004C7A9C">
        <w:rPr>
          <w:rFonts w:ascii="Times New Roman" w:eastAsia="宋体" w:hAnsi="Times New Roman" w:cs="Times New Roman" w:hint="eastAsia"/>
          <w:color w:val="000000" w:themeColor="text1"/>
          <w:szCs w:val="21"/>
        </w:rPr>
        <w:t>commune</w:t>
      </w:r>
      <w:r w:rsidRPr="004C7A9C">
        <w:rPr>
          <w:rFonts w:ascii="Times New Roman" w:eastAsia="宋体" w:hAnsi="Times New Roman" w:cs="Times New Roman" w:hint="eastAsia"/>
          <w:color w:val="000000" w:themeColor="text1"/>
          <w:szCs w:val="21"/>
        </w:rPr>
        <w:t>：</w:t>
      </w:r>
      <w:r w:rsidRPr="004C7A9C">
        <w:rPr>
          <w:rFonts w:ascii="Times New Roman" w:eastAsia="宋体" w:hAnsi="Times New Roman" w:cs="Times New Roman"/>
          <w:color w:val="000000" w:themeColor="text1"/>
          <w:szCs w:val="21"/>
        </w:rPr>
        <w:t>[ˈkɒmjuːn] n.</w:t>
      </w:r>
      <w:r>
        <w:rPr>
          <w:rFonts w:ascii="Times New Roman" w:eastAsia="宋体" w:hAnsi="Times New Roman" w:cs="Times New Roman" w:hint="eastAsia"/>
          <w:color w:val="000000" w:themeColor="text1"/>
          <w:szCs w:val="21"/>
        </w:rPr>
        <w:t>群居团体</w:t>
      </w:r>
      <w:r w:rsidRPr="004C7A9C">
        <w:rPr>
          <w:rFonts w:ascii="Times New Roman" w:eastAsia="宋体" w:hAnsi="Times New Roman" w:cs="Times New Roman" w:hint="eastAsia"/>
          <w:color w:val="000000" w:themeColor="text1"/>
          <w:szCs w:val="21"/>
        </w:rPr>
        <w:t>，公社</w:t>
      </w:r>
    </w:p>
    <w:p w14:paraId="4C617301" w14:textId="77777777" w:rsidR="00AC6E35" w:rsidRPr="004C7A9C" w:rsidRDefault="00AC6E35" w:rsidP="004C7A9C">
      <w:pPr>
        <w:spacing w:line="360" w:lineRule="auto"/>
        <w:ind w:firstLineChars="201" w:firstLine="422"/>
        <w:rPr>
          <w:rFonts w:ascii="Times New Roman" w:eastAsia="宋体" w:hAnsi="Times New Roman" w:cs="Times New Roman"/>
          <w:color w:val="000000" w:themeColor="text1"/>
          <w:szCs w:val="21"/>
        </w:rPr>
      </w:pPr>
      <w:r w:rsidRPr="004C7A9C">
        <w:rPr>
          <w:rFonts w:ascii="Times New Roman" w:eastAsia="宋体" w:hAnsi="Times New Roman" w:cs="Times New Roman"/>
          <w:color w:val="000000" w:themeColor="text1"/>
          <w:szCs w:val="21"/>
        </w:rPr>
        <w:t>common</w:t>
      </w:r>
      <w:r w:rsidRPr="004C7A9C">
        <w:rPr>
          <w:rFonts w:ascii="Times New Roman" w:eastAsia="宋体" w:hAnsi="Times New Roman" w:cs="Times New Roman"/>
          <w:color w:val="000000" w:themeColor="text1"/>
          <w:szCs w:val="21"/>
        </w:rPr>
        <w:t>：</w:t>
      </w:r>
      <w:r w:rsidRPr="004C7A9C">
        <w:rPr>
          <w:rFonts w:ascii="Times New Roman" w:eastAsia="宋体" w:hAnsi="Times New Roman" w:cs="Times New Roman"/>
          <w:color w:val="000000" w:themeColor="text1"/>
          <w:szCs w:val="21"/>
        </w:rPr>
        <w:t>[ˈkɒmən] adj.</w:t>
      </w:r>
      <w:r w:rsidRPr="004C7A9C">
        <w:rPr>
          <w:rFonts w:ascii="Times New Roman" w:eastAsia="宋体" w:hAnsi="Times New Roman" w:cs="Times New Roman" w:hint="eastAsia"/>
          <w:color w:val="000000" w:themeColor="text1"/>
          <w:szCs w:val="21"/>
        </w:rPr>
        <w:t>共同的，公共的；普遍的，普通的</w:t>
      </w:r>
      <w:r w:rsidRPr="004C7A9C">
        <w:rPr>
          <w:rFonts w:ascii="Times New Roman" w:eastAsia="宋体" w:hAnsi="Times New Roman" w:cs="Times New Roman" w:hint="eastAsia"/>
          <w:color w:val="000000" w:themeColor="text1"/>
          <w:szCs w:val="21"/>
        </w:rPr>
        <w:t>n</w:t>
      </w:r>
      <w:r w:rsidRPr="004C7A9C">
        <w:rPr>
          <w:rFonts w:ascii="Times New Roman" w:eastAsia="宋体" w:hAnsi="Times New Roman" w:cs="Times New Roman"/>
          <w:color w:val="000000" w:themeColor="text1"/>
          <w:szCs w:val="21"/>
        </w:rPr>
        <w:t>.</w:t>
      </w:r>
      <w:r w:rsidRPr="004C7A9C">
        <w:rPr>
          <w:rFonts w:ascii="Times New Roman" w:eastAsia="宋体" w:hAnsi="Times New Roman" w:cs="Times New Roman" w:hint="eastAsia"/>
          <w:color w:val="000000" w:themeColor="text1"/>
          <w:szCs w:val="21"/>
        </w:rPr>
        <w:t>共同之物，公共之物</w:t>
      </w:r>
    </w:p>
    <w:p w14:paraId="5185C7E0" w14:textId="77777777" w:rsidR="00AC6E35" w:rsidRPr="004C7A9C" w:rsidRDefault="00AC6E35" w:rsidP="004C7A9C">
      <w:pPr>
        <w:spacing w:line="360" w:lineRule="auto"/>
        <w:ind w:firstLineChars="201" w:firstLine="422"/>
        <w:rPr>
          <w:rFonts w:ascii="Times New Roman" w:eastAsia="宋体" w:hAnsi="Times New Roman" w:cs="Times New Roman"/>
          <w:color w:val="000000" w:themeColor="text1"/>
          <w:szCs w:val="21"/>
        </w:rPr>
      </w:pPr>
      <w:r w:rsidRPr="004C7A9C">
        <w:rPr>
          <w:rFonts w:ascii="Times New Roman" w:eastAsia="宋体" w:hAnsi="Times New Roman" w:cs="Times New Roman" w:hint="eastAsia"/>
          <w:color w:val="000000" w:themeColor="text1"/>
          <w:szCs w:val="21"/>
        </w:rPr>
        <w:t>community</w:t>
      </w:r>
      <w:r w:rsidRPr="004C7A9C">
        <w:rPr>
          <w:rFonts w:ascii="Times New Roman" w:eastAsia="宋体" w:hAnsi="Times New Roman" w:cs="Times New Roman" w:hint="eastAsia"/>
          <w:color w:val="000000" w:themeColor="text1"/>
          <w:szCs w:val="21"/>
        </w:rPr>
        <w:t>：</w:t>
      </w:r>
      <w:r w:rsidRPr="004C7A9C">
        <w:rPr>
          <w:rFonts w:ascii="Times New Roman" w:eastAsia="宋体" w:hAnsi="Times New Roman" w:cs="Times New Roman"/>
          <w:color w:val="000000" w:themeColor="text1"/>
          <w:szCs w:val="21"/>
        </w:rPr>
        <w:t>[kəˈmjuːnəti] n.</w:t>
      </w:r>
      <w:r w:rsidRPr="004C7A9C">
        <w:rPr>
          <w:rFonts w:ascii="Times New Roman" w:eastAsia="宋体" w:hAnsi="Times New Roman" w:cs="Times New Roman" w:hint="eastAsia"/>
          <w:color w:val="000000" w:themeColor="text1"/>
          <w:szCs w:val="21"/>
        </w:rPr>
        <w:t>社区，</w:t>
      </w:r>
      <w:r>
        <w:rPr>
          <w:rFonts w:ascii="Times New Roman" w:eastAsia="宋体" w:hAnsi="Times New Roman" w:cs="Times New Roman" w:hint="eastAsia"/>
          <w:color w:val="000000" w:themeColor="text1"/>
          <w:szCs w:val="21"/>
        </w:rPr>
        <w:t>社会，</w:t>
      </w:r>
      <w:r w:rsidRPr="004C7A9C">
        <w:rPr>
          <w:rFonts w:ascii="Times New Roman" w:eastAsia="宋体" w:hAnsi="Times New Roman" w:cs="Times New Roman" w:hint="eastAsia"/>
          <w:color w:val="000000" w:themeColor="text1"/>
          <w:szCs w:val="21"/>
        </w:rPr>
        <w:t>团体，群落，共同体</w:t>
      </w:r>
    </w:p>
    <w:p w14:paraId="1451C667" w14:textId="77777777" w:rsidR="00AC6E35" w:rsidRPr="004C7A9C" w:rsidRDefault="00AC6E35" w:rsidP="004C7A9C">
      <w:pPr>
        <w:spacing w:line="360" w:lineRule="auto"/>
        <w:ind w:firstLineChars="201" w:firstLine="422"/>
        <w:rPr>
          <w:rFonts w:ascii="Times New Roman" w:eastAsia="宋体" w:hAnsi="Times New Roman" w:cs="Times New Roman"/>
          <w:color w:val="000000" w:themeColor="text1"/>
          <w:szCs w:val="21"/>
        </w:rPr>
      </w:pPr>
      <w:r w:rsidRPr="004C7A9C">
        <w:rPr>
          <w:rFonts w:ascii="Times New Roman" w:eastAsia="宋体" w:hAnsi="Times New Roman" w:cs="Times New Roman"/>
          <w:color w:val="000000" w:themeColor="text1"/>
          <w:szCs w:val="21"/>
        </w:rPr>
        <w:t>communism</w:t>
      </w:r>
      <w:r w:rsidRPr="004C7A9C">
        <w:rPr>
          <w:rFonts w:ascii="Times New Roman" w:eastAsia="宋体" w:hAnsi="Times New Roman" w:cs="Times New Roman"/>
          <w:color w:val="000000" w:themeColor="text1"/>
          <w:szCs w:val="21"/>
        </w:rPr>
        <w:t>：</w:t>
      </w:r>
      <w:r w:rsidRPr="004C7A9C">
        <w:rPr>
          <w:rFonts w:ascii="Times New Roman" w:eastAsia="宋体" w:hAnsi="Times New Roman" w:cs="Times New Roman"/>
          <w:color w:val="000000" w:themeColor="text1"/>
          <w:szCs w:val="21"/>
        </w:rPr>
        <w:t>[ˈkɒmjunɪzəm] n.</w:t>
      </w:r>
      <w:r w:rsidRPr="004C7A9C">
        <w:rPr>
          <w:rFonts w:ascii="Times New Roman" w:eastAsia="宋体" w:hAnsi="Times New Roman" w:cs="Times New Roman"/>
          <w:color w:val="000000" w:themeColor="text1"/>
          <w:szCs w:val="21"/>
        </w:rPr>
        <w:t>共产主义</w:t>
      </w:r>
    </w:p>
    <w:p w14:paraId="203511B8" w14:textId="77777777" w:rsidR="00AC6E35" w:rsidRPr="004C7A9C" w:rsidRDefault="00AC6E35" w:rsidP="004C7A9C">
      <w:pPr>
        <w:spacing w:line="360" w:lineRule="auto"/>
        <w:ind w:firstLineChars="201" w:firstLine="422"/>
        <w:rPr>
          <w:rFonts w:ascii="Times New Roman" w:eastAsia="宋体" w:hAnsi="Times New Roman" w:cs="Times New Roman"/>
          <w:color w:val="000000" w:themeColor="text1"/>
          <w:szCs w:val="21"/>
        </w:rPr>
      </w:pPr>
      <w:r w:rsidRPr="004C7A9C">
        <w:rPr>
          <w:rFonts w:ascii="Times New Roman" w:eastAsia="宋体" w:hAnsi="Times New Roman" w:cs="Times New Roman"/>
          <w:color w:val="000000" w:themeColor="text1"/>
          <w:szCs w:val="21"/>
        </w:rPr>
        <w:t>communist</w:t>
      </w:r>
      <w:r w:rsidRPr="004C7A9C">
        <w:rPr>
          <w:rFonts w:ascii="Times New Roman" w:eastAsia="宋体" w:hAnsi="Times New Roman" w:cs="Times New Roman"/>
          <w:color w:val="000000" w:themeColor="text1"/>
          <w:szCs w:val="21"/>
        </w:rPr>
        <w:t>：</w:t>
      </w:r>
      <w:r w:rsidRPr="004C7A9C">
        <w:rPr>
          <w:rFonts w:ascii="Times New Roman" w:eastAsia="宋体" w:hAnsi="Times New Roman" w:cs="Times New Roman"/>
          <w:color w:val="000000" w:themeColor="text1"/>
          <w:szCs w:val="21"/>
        </w:rPr>
        <w:t>[ˈkɒmjənɪst] n.</w:t>
      </w:r>
      <w:r>
        <w:rPr>
          <w:rFonts w:ascii="Times New Roman" w:eastAsia="宋体" w:hAnsi="Times New Roman" w:cs="Times New Roman" w:hint="eastAsia"/>
          <w:color w:val="000000" w:themeColor="text1"/>
          <w:szCs w:val="21"/>
        </w:rPr>
        <w:t>共产主义者，</w:t>
      </w:r>
      <w:r w:rsidRPr="004C7A9C">
        <w:rPr>
          <w:rFonts w:ascii="Times New Roman" w:eastAsia="宋体" w:hAnsi="Times New Roman" w:cs="Times New Roman"/>
          <w:color w:val="000000" w:themeColor="text1"/>
          <w:szCs w:val="21"/>
        </w:rPr>
        <w:t>共产党员</w:t>
      </w:r>
    </w:p>
    <w:p w14:paraId="6AA213DB" w14:textId="74550A9D" w:rsidR="003F321E" w:rsidRPr="003A5554" w:rsidRDefault="003F321E"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440" w:name="OLE_LINK1130"/>
      <w:bookmarkStart w:id="441" w:name="OLE_LINK1131"/>
      <w:bookmarkEnd w:id="438"/>
      <w:bookmarkEnd w:id="439"/>
      <w:r>
        <w:rPr>
          <w:rFonts w:ascii="Times New Roman" w:eastAsia="宋体" w:hAnsi="Times New Roman" w:cs="Times New Roman" w:hint="eastAsia"/>
          <w:b w:val="0"/>
          <w:color w:val="000000" w:themeColor="text1"/>
          <w:sz w:val="21"/>
          <w:szCs w:val="21"/>
          <w:shd w:val="clear" w:color="auto" w:fill="FFFFFF"/>
        </w:rPr>
        <w:t>crucify</w:t>
      </w:r>
      <w:r>
        <w:rPr>
          <w:rFonts w:ascii="Times New Roman" w:eastAsia="宋体" w:hAnsi="Times New Roman" w:cs="Times New Roman" w:hint="eastAsia"/>
          <w:b w:val="0"/>
          <w:color w:val="000000" w:themeColor="text1"/>
          <w:sz w:val="21"/>
          <w:szCs w:val="21"/>
          <w:shd w:val="clear" w:color="auto" w:fill="FFFFFF"/>
        </w:rPr>
        <w:t>（</w:t>
      </w:r>
      <w:r w:rsidRPr="003A5554">
        <w:rPr>
          <w:rFonts w:ascii="Times New Roman" w:eastAsia="宋体" w:hAnsi="Times New Roman" w:cs="Times New Roman"/>
          <w:b w:val="0"/>
          <w:color w:val="000000" w:themeColor="text1"/>
          <w:sz w:val="21"/>
          <w:szCs w:val="21"/>
          <w:shd w:val="clear" w:color="auto" w:fill="FFFFFF"/>
        </w:rPr>
        <w:t>钉十字架</w:t>
      </w:r>
      <w:r>
        <w:rPr>
          <w:rFonts w:ascii="Times New Roman" w:eastAsia="宋体" w:hAnsi="Times New Roman" w:cs="Times New Roman" w:hint="eastAsia"/>
          <w:b w:val="0"/>
          <w:color w:val="000000" w:themeColor="text1"/>
          <w:sz w:val="21"/>
          <w:szCs w:val="21"/>
          <w:shd w:val="clear" w:color="auto" w:fill="FFFFFF"/>
        </w:rPr>
        <w:t>处死）：</w:t>
      </w:r>
      <w:r w:rsidRPr="003A5554">
        <w:rPr>
          <w:rFonts w:ascii="Times New Roman" w:eastAsia="宋体" w:hAnsi="Times New Roman" w:cs="Times New Roman"/>
          <w:b w:val="0"/>
          <w:color w:val="000000" w:themeColor="text1"/>
          <w:sz w:val="21"/>
          <w:szCs w:val="21"/>
          <w:shd w:val="clear" w:color="auto" w:fill="FFFFFF"/>
        </w:rPr>
        <w:t>古罗马的</w:t>
      </w:r>
      <w:r>
        <w:rPr>
          <w:rFonts w:ascii="Times New Roman" w:eastAsia="宋体" w:hAnsi="Times New Roman" w:cs="Times New Roman" w:hint="eastAsia"/>
          <w:b w:val="0"/>
          <w:color w:val="000000" w:themeColor="text1"/>
          <w:sz w:val="21"/>
          <w:szCs w:val="21"/>
          <w:shd w:val="clear" w:color="auto" w:fill="FFFFFF"/>
        </w:rPr>
        <w:t>残忍</w:t>
      </w:r>
      <w:r w:rsidRPr="003A5554">
        <w:rPr>
          <w:rFonts w:ascii="Times New Roman" w:eastAsia="宋体" w:hAnsi="Times New Roman" w:cs="Times New Roman"/>
          <w:b w:val="0"/>
          <w:color w:val="000000" w:themeColor="text1"/>
          <w:sz w:val="21"/>
          <w:szCs w:val="21"/>
          <w:shd w:val="clear" w:color="auto" w:fill="FFFFFF"/>
        </w:rPr>
        <w:t>刑罚</w:t>
      </w:r>
    </w:p>
    <w:p w14:paraId="66E0B370" w14:textId="77777777" w:rsidR="003F321E" w:rsidRPr="003A5554" w:rsidRDefault="003F321E" w:rsidP="00C57073">
      <w:pPr>
        <w:spacing w:line="360" w:lineRule="auto"/>
        <w:ind w:firstLineChars="201" w:firstLine="422"/>
        <w:rPr>
          <w:rFonts w:ascii="Times New Roman" w:eastAsia="宋体" w:hAnsi="Times New Roman" w:cs="Times New Roman"/>
          <w:color w:val="000000" w:themeColor="text1"/>
          <w:szCs w:val="21"/>
        </w:rPr>
      </w:pPr>
      <w:bookmarkStart w:id="442" w:name="OLE_LINK379"/>
      <w:bookmarkStart w:id="443" w:name="OLE_LINK380"/>
      <w:r w:rsidRPr="003A5554">
        <w:rPr>
          <w:rFonts w:ascii="Times New Roman" w:eastAsia="宋体" w:hAnsi="Times New Roman" w:cs="Times New Roman"/>
          <w:color w:val="000000" w:themeColor="text1"/>
          <w:szCs w:val="21"/>
        </w:rPr>
        <w:t>一提起耶稣基督，人们总会想到被钉死在十字架上的耶稣受难图。将人钉在十字架上处死是古罗马时期的一种残忍刑罚，据说是古腓尼基人最先发明的，后来广泛流传至希腊、亚述、埃及、波斯和罗马。这种死亡方式被视为是最屈辱的。罗马人认为只有奴隶和最坏的罪犯才可以被这样处死</w:t>
      </w:r>
      <w:r w:rsidRPr="003A5554">
        <w:rPr>
          <w:rFonts w:ascii="Times New Roman" w:eastAsia="宋体" w:hAnsi="Times New Roman" w:cs="Times New Roman" w:hint="eastAsia"/>
          <w:color w:val="000000" w:themeColor="text1"/>
          <w:szCs w:val="21"/>
        </w:rPr>
        <w:t>。</w:t>
      </w:r>
    </w:p>
    <w:p w14:paraId="5550CBB1" w14:textId="7D851408" w:rsidR="003F321E" w:rsidRPr="003A5554" w:rsidRDefault="003F321E" w:rsidP="00C5707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这种残酷刑罚起初是把犯人绑在木桩上，令他窒息而死，既简单又残忍。后来木架被引入，有十字架、</w:t>
      </w:r>
      <w:r w:rsidRPr="003A5554">
        <w:rPr>
          <w:rFonts w:ascii="Times New Roman" w:eastAsia="宋体" w:hAnsi="Times New Roman" w:cs="Times New Roman"/>
          <w:color w:val="000000" w:themeColor="text1"/>
          <w:szCs w:val="21"/>
        </w:rPr>
        <w:t>T</w:t>
      </w:r>
      <w:r w:rsidRPr="003A5554">
        <w:rPr>
          <w:rFonts w:ascii="Times New Roman" w:eastAsia="宋体" w:hAnsi="Times New Roman" w:cs="Times New Roman"/>
          <w:color w:val="000000" w:themeColor="text1"/>
          <w:szCs w:val="21"/>
        </w:rPr>
        <w:t>形架和</w:t>
      </w:r>
      <w:r w:rsidRPr="003A5554">
        <w:rPr>
          <w:rFonts w:ascii="Times New Roman" w:eastAsia="宋体" w:hAnsi="Times New Roman" w:cs="Times New Roman"/>
          <w:color w:val="000000" w:themeColor="text1"/>
          <w:szCs w:val="21"/>
        </w:rPr>
        <w:t>X</w:t>
      </w:r>
      <w:r w:rsidRPr="003A5554">
        <w:rPr>
          <w:rFonts w:ascii="Times New Roman" w:eastAsia="宋体" w:hAnsi="Times New Roman" w:cs="Times New Roman"/>
          <w:color w:val="000000" w:themeColor="text1"/>
          <w:szCs w:val="21"/>
        </w:rPr>
        <w:t>形架。尽管各地行刑的细节略有不同，但大致情形都一样：犯人先被鞭笞，然后被迫背着木架走到刑场。行刑前，犯人被剥去衣服，只剩下一块缠腰布。</w:t>
      </w:r>
      <w:r w:rsidRPr="003A5554">
        <w:rPr>
          <w:rFonts w:ascii="Times New Roman" w:eastAsia="宋体" w:hAnsi="Times New Roman" w:cs="Times New Roman" w:hint="eastAsia"/>
          <w:color w:val="000000" w:themeColor="text1"/>
          <w:szCs w:val="21"/>
        </w:rPr>
        <w:t>然后将犯人的手脚钉在木架上，再</w:t>
      </w:r>
      <w:r w:rsidRPr="003A5554">
        <w:rPr>
          <w:rFonts w:ascii="Times New Roman" w:eastAsia="宋体" w:hAnsi="Times New Roman" w:cs="Times New Roman"/>
          <w:color w:val="000000" w:themeColor="text1"/>
          <w:szCs w:val="21"/>
        </w:rPr>
        <w:t>把十字架插进地上预备好的固定口内。</w:t>
      </w:r>
    </w:p>
    <w:p w14:paraId="17A336BF" w14:textId="77777777" w:rsidR="003F321E" w:rsidRPr="003A5554" w:rsidRDefault="003F321E" w:rsidP="00C5707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lastRenderedPageBreak/>
        <w:t>十字架上的犯人不是饿死或渴死的，也不是因为出血而死，最终是因窒息而死。钉在十字架上的人只能靠伸缩双臂呼吸。可是在这样的一种姿势下，加上钉伤所产生的强烈疼痛，肌肉</w:t>
      </w:r>
      <w:r w:rsidRPr="003A5554">
        <w:rPr>
          <w:rFonts w:ascii="Times New Roman" w:eastAsia="宋体" w:hAnsi="Times New Roman" w:cs="Times New Roman" w:hint="eastAsia"/>
          <w:color w:val="000000" w:themeColor="text1"/>
          <w:szCs w:val="21"/>
        </w:rPr>
        <w:t>无法收缩</w:t>
      </w:r>
      <w:r w:rsidRPr="003A5554">
        <w:rPr>
          <w:rFonts w:ascii="Times New Roman" w:eastAsia="宋体" w:hAnsi="Times New Roman" w:cs="Times New Roman"/>
          <w:color w:val="000000" w:themeColor="text1"/>
          <w:szCs w:val="21"/>
        </w:rPr>
        <w:t>，于是胸腔的空气无法排出，人最终慢慢窒息而死。</w:t>
      </w:r>
    </w:p>
    <w:p w14:paraId="6B77F103" w14:textId="6B857D12" w:rsidR="003F321E" w:rsidRPr="003A5554" w:rsidRDefault="003F321E" w:rsidP="00C5707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耶稣基督被钉死在十字架上是基督教发展的核心事件。自从耶稣基督殉难、基督教发展壮大后，十字架刑罚逐渐销声匿迹，因为掌权者不再用处死</w:t>
      </w:r>
      <w:r w:rsidRPr="00832776">
        <w:rPr>
          <w:rFonts w:asciiTheme="minorEastAsia" w:eastAsia="宋体" w:hAnsiTheme="minorEastAsia" w:cs="Times New Roman"/>
          <w:color w:val="000000" w:themeColor="text1"/>
          <w:szCs w:val="21"/>
        </w:rPr>
        <w:t>“</w:t>
      </w:r>
      <w:r w:rsidR="00982662">
        <w:rPr>
          <w:rFonts w:ascii="Times New Roman" w:eastAsia="宋体" w:hAnsi="Times New Roman" w:cs="Times New Roman" w:hint="eastAsia"/>
          <w:color w:val="000000" w:themeColor="text1"/>
          <w:szCs w:val="21"/>
        </w:rPr>
        <w:t>上帝之子</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的方法来处死犯罪的人，而是以绞刑和其它刑罚取代。</w:t>
      </w:r>
    </w:p>
    <w:p w14:paraId="7365DFB2" w14:textId="72A83147" w:rsidR="003F321E" w:rsidRDefault="003F321E" w:rsidP="00C5707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在英语中，用钉十字架刑罚来处死犯人被称为</w:t>
      </w:r>
      <w:r w:rsidRPr="003A5554">
        <w:rPr>
          <w:rFonts w:ascii="Times New Roman" w:eastAsia="宋体" w:hAnsi="Times New Roman" w:cs="Times New Roman"/>
          <w:color w:val="000000" w:themeColor="text1"/>
          <w:szCs w:val="21"/>
        </w:rPr>
        <w:t>crucify</w:t>
      </w:r>
      <w:r w:rsidRPr="003A5554">
        <w:rPr>
          <w:rFonts w:ascii="Times New Roman" w:eastAsia="宋体" w:hAnsi="Times New Roman" w:cs="Times New Roman"/>
          <w:color w:val="000000" w:themeColor="text1"/>
          <w:szCs w:val="21"/>
        </w:rPr>
        <w:t>，来自拉丁语，字面意思就是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钉在十字架上</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，其中</w:t>
      </w:r>
      <w:r w:rsidRPr="003A5554">
        <w:rPr>
          <w:rFonts w:ascii="Times New Roman" w:eastAsia="宋体" w:hAnsi="Times New Roman" w:cs="Times New Roman" w:hint="eastAsia"/>
          <w:color w:val="000000" w:themeColor="text1"/>
          <w:szCs w:val="21"/>
        </w:rPr>
        <w:t>词根</w:t>
      </w:r>
      <w:r w:rsidRPr="003A5554">
        <w:rPr>
          <w:rFonts w:ascii="Times New Roman" w:eastAsia="宋体" w:hAnsi="Times New Roman" w:cs="Times New Roman"/>
          <w:color w:val="000000" w:themeColor="text1"/>
          <w:szCs w:val="21"/>
        </w:rPr>
        <w:t>cruc</w:t>
      </w:r>
      <w:r w:rsidRPr="003A5554">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就是</w:t>
      </w:r>
      <w:r>
        <w:rPr>
          <w:rFonts w:ascii="Times New Roman" w:eastAsia="宋体" w:hAnsi="Times New Roman" w:cs="Times New Roman" w:hint="eastAsia"/>
          <w:color w:val="000000" w:themeColor="text1"/>
          <w:szCs w:val="21"/>
        </w:rPr>
        <w:t>“交叉，十字架”</w:t>
      </w:r>
      <w:r w:rsidRPr="003A5554">
        <w:rPr>
          <w:rFonts w:ascii="Times New Roman" w:eastAsia="宋体" w:hAnsi="Times New Roman" w:cs="Times New Roman"/>
          <w:color w:val="000000" w:themeColor="text1"/>
          <w:szCs w:val="21"/>
        </w:rPr>
        <w:t>的</w:t>
      </w:r>
      <w:r w:rsidRPr="003A5554">
        <w:rPr>
          <w:rFonts w:ascii="Times New Roman" w:eastAsia="宋体" w:hAnsi="Times New Roman" w:cs="Times New Roman" w:hint="eastAsia"/>
          <w:color w:val="000000" w:themeColor="text1"/>
          <w:szCs w:val="21"/>
        </w:rPr>
        <w:t>意思</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常见单词</w:t>
      </w:r>
      <w:r>
        <w:rPr>
          <w:rFonts w:ascii="Times New Roman" w:eastAsia="宋体" w:hAnsi="Times New Roman" w:cs="Times New Roman" w:hint="eastAsia"/>
          <w:color w:val="000000" w:themeColor="text1"/>
          <w:szCs w:val="21"/>
        </w:rPr>
        <w:t>cross</w:t>
      </w:r>
      <w:r>
        <w:rPr>
          <w:rFonts w:ascii="Times New Roman" w:eastAsia="宋体" w:hAnsi="Times New Roman" w:cs="Times New Roman" w:hint="eastAsia"/>
          <w:color w:val="000000" w:themeColor="text1"/>
          <w:szCs w:val="21"/>
        </w:rPr>
        <w:t>（交叉）就来自这个词根。</w:t>
      </w:r>
    </w:p>
    <w:p w14:paraId="2643A72D" w14:textId="39776755" w:rsidR="003F321E" w:rsidRPr="003A5554" w:rsidRDefault="003F321E" w:rsidP="00C5707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cruc-</w:t>
      </w:r>
      <w:r>
        <w:rPr>
          <w:rFonts w:ascii="Times New Roman" w:eastAsia="宋体" w:hAnsi="Times New Roman" w:cs="Times New Roman" w:hint="eastAsia"/>
          <w:color w:val="000000" w:themeColor="text1"/>
          <w:szCs w:val="21"/>
        </w:rPr>
        <w:t>：交叉，十字架</w:t>
      </w:r>
    </w:p>
    <w:p w14:paraId="65F6CCE2" w14:textId="2B711701" w:rsidR="003F321E" w:rsidRPr="003F321E" w:rsidRDefault="003F321E" w:rsidP="003F321E">
      <w:pPr>
        <w:spacing w:line="360" w:lineRule="auto"/>
        <w:ind w:firstLineChars="201" w:firstLine="422"/>
        <w:rPr>
          <w:rFonts w:ascii="Times New Roman" w:eastAsia="宋体" w:hAnsi="Times New Roman" w:cs="Times New Roman"/>
          <w:color w:val="000000" w:themeColor="text1"/>
          <w:szCs w:val="21"/>
        </w:rPr>
      </w:pPr>
      <w:r w:rsidRPr="003F321E">
        <w:rPr>
          <w:rFonts w:ascii="Times New Roman" w:eastAsia="宋体" w:hAnsi="Times New Roman" w:cs="Times New Roman"/>
          <w:color w:val="000000" w:themeColor="text1"/>
          <w:szCs w:val="21"/>
        </w:rPr>
        <w:t>cross</w:t>
      </w:r>
      <w:r w:rsidRPr="003F321E">
        <w:rPr>
          <w:rFonts w:ascii="Times New Roman" w:eastAsia="宋体" w:hAnsi="Times New Roman" w:cs="Times New Roman"/>
          <w:color w:val="000000" w:themeColor="text1"/>
          <w:szCs w:val="21"/>
        </w:rPr>
        <w:t>：</w:t>
      </w:r>
      <w:r w:rsidRPr="003F321E">
        <w:rPr>
          <w:rFonts w:ascii="Times New Roman" w:eastAsia="宋体" w:hAnsi="Times New Roman" w:cs="Times New Roman"/>
          <w:color w:val="000000" w:themeColor="text1"/>
          <w:szCs w:val="21"/>
        </w:rPr>
        <w:t>[krɔs] n.</w:t>
      </w:r>
      <w:r w:rsidRPr="003F321E">
        <w:rPr>
          <w:rFonts w:ascii="Times New Roman" w:eastAsia="宋体" w:hAnsi="Times New Roman" w:cs="Times New Roman"/>
          <w:color w:val="000000" w:themeColor="text1"/>
          <w:szCs w:val="21"/>
        </w:rPr>
        <w:t>交叉，十字；十字架，十字形物</w:t>
      </w:r>
      <w:r w:rsidRPr="003F321E">
        <w:rPr>
          <w:rFonts w:ascii="Times New Roman" w:eastAsia="宋体" w:hAnsi="Times New Roman" w:cs="Times New Roman"/>
          <w:color w:val="000000" w:themeColor="text1"/>
          <w:szCs w:val="21"/>
        </w:rPr>
        <w:t>v</w:t>
      </w:r>
      <w:r w:rsidRPr="003F321E">
        <w:rPr>
          <w:rFonts w:ascii="Times New Roman" w:eastAsia="宋体" w:hAnsi="Times New Roman" w:cs="Times New Roman" w:hint="eastAsia"/>
          <w:color w:val="000000" w:themeColor="text1"/>
          <w:szCs w:val="21"/>
        </w:rPr>
        <w:t>t</w:t>
      </w:r>
      <w:r w:rsidRPr="003F321E">
        <w:rPr>
          <w:rFonts w:ascii="Times New Roman" w:eastAsia="宋体" w:hAnsi="Times New Roman" w:cs="Times New Roman"/>
          <w:color w:val="000000" w:themeColor="text1"/>
          <w:szCs w:val="21"/>
        </w:rPr>
        <w:t>.</w:t>
      </w:r>
      <w:r w:rsidRPr="003F321E">
        <w:rPr>
          <w:rFonts w:ascii="Times New Roman" w:eastAsia="宋体" w:hAnsi="Times New Roman" w:cs="Times New Roman" w:hint="eastAsia"/>
          <w:color w:val="000000" w:themeColor="text1"/>
          <w:szCs w:val="21"/>
        </w:rPr>
        <w:t>跨越，</w:t>
      </w:r>
      <w:r w:rsidRPr="003F321E">
        <w:rPr>
          <w:rFonts w:ascii="Times New Roman" w:eastAsia="宋体" w:hAnsi="Times New Roman" w:cs="Times New Roman"/>
          <w:color w:val="000000" w:themeColor="text1"/>
          <w:szCs w:val="21"/>
        </w:rPr>
        <w:t>横</w:t>
      </w:r>
      <w:r w:rsidRPr="003F321E">
        <w:rPr>
          <w:rFonts w:ascii="Times New Roman" w:eastAsia="宋体" w:hAnsi="Times New Roman" w:cs="Times New Roman" w:hint="eastAsia"/>
          <w:color w:val="000000" w:themeColor="text1"/>
          <w:szCs w:val="21"/>
        </w:rPr>
        <w:t>穿</w:t>
      </w:r>
      <w:r w:rsidRPr="003F321E">
        <w:rPr>
          <w:rFonts w:ascii="Times New Roman" w:eastAsia="宋体" w:hAnsi="Times New Roman" w:cs="Times New Roman" w:hint="eastAsia"/>
          <w:color w:val="000000" w:themeColor="text1"/>
          <w:szCs w:val="21"/>
        </w:rPr>
        <w:t>vi.</w:t>
      </w:r>
      <w:r w:rsidRPr="003F321E">
        <w:rPr>
          <w:rFonts w:ascii="Times New Roman" w:eastAsia="宋体" w:hAnsi="Times New Roman" w:cs="Times New Roman" w:hint="eastAsia"/>
          <w:color w:val="000000" w:themeColor="text1"/>
          <w:szCs w:val="21"/>
        </w:rPr>
        <w:t>交叉，相交</w:t>
      </w:r>
    </w:p>
    <w:p w14:paraId="260EE53C" w14:textId="7B1BFC6B" w:rsidR="003F321E" w:rsidRPr="003F321E" w:rsidRDefault="003F321E" w:rsidP="003F321E">
      <w:pPr>
        <w:spacing w:line="360" w:lineRule="auto"/>
        <w:ind w:firstLineChars="201" w:firstLine="422"/>
        <w:rPr>
          <w:rFonts w:ascii="Times New Roman" w:eastAsia="宋体" w:hAnsi="Times New Roman" w:cs="Times New Roman"/>
          <w:color w:val="000000" w:themeColor="text1"/>
          <w:szCs w:val="21"/>
        </w:rPr>
      </w:pPr>
      <w:r w:rsidRPr="003F321E">
        <w:rPr>
          <w:rFonts w:ascii="Times New Roman" w:eastAsia="宋体" w:hAnsi="Times New Roman" w:cs="Times New Roman"/>
          <w:color w:val="000000" w:themeColor="text1"/>
          <w:szCs w:val="21"/>
        </w:rPr>
        <w:t>crucify</w:t>
      </w:r>
      <w:r w:rsidRPr="003F321E">
        <w:rPr>
          <w:rFonts w:ascii="Times New Roman" w:eastAsia="宋体" w:hAnsi="Times New Roman" w:cs="Times New Roman" w:hint="eastAsia"/>
          <w:color w:val="000000" w:themeColor="text1"/>
          <w:szCs w:val="21"/>
        </w:rPr>
        <w:t>：</w:t>
      </w:r>
      <w:r w:rsidRPr="003F321E">
        <w:rPr>
          <w:rFonts w:ascii="Times New Roman" w:eastAsia="宋体" w:hAnsi="Times New Roman" w:cs="Times New Roman"/>
          <w:color w:val="000000" w:themeColor="text1"/>
          <w:szCs w:val="21"/>
        </w:rPr>
        <w:t>[ˈkruːsɪfaɪ] vt.</w:t>
      </w:r>
      <w:r w:rsidRPr="003F321E">
        <w:rPr>
          <w:rFonts w:ascii="Times New Roman" w:eastAsia="宋体" w:hAnsi="Times New Roman" w:cs="Times New Roman" w:hint="eastAsia"/>
          <w:color w:val="000000" w:themeColor="text1"/>
          <w:szCs w:val="21"/>
        </w:rPr>
        <w:t>钉在十字架上处死，折磨</w:t>
      </w:r>
    </w:p>
    <w:p w14:paraId="54A877C3" w14:textId="1FAD8A67" w:rsidR="003F321E" w:rsidRPr="003F321E" w:rsidRDefault="003F321E" w:rsidP="003F321E">
      <w:pPr>
        <w:spacing w:line="360" w:lineRule="auto"/>
        <w:ind w:firstLineChars="201" w:firstLine="422"/>
        <w:rPr>
          <w:rFonts w:ascii="Times New Roman" w:eastAsia="宋体" w:hAnsi="Times New Roman" w:cs="Times New Roman"/>
          <w:color w:val="000000" w:themeColor="text1"/>
          <w:szCs w:val="21"/>
        </w:rPr>
      </w:pPr>
      <w:r w:rsidRPr="003F321E">
        <w:rPr>
          <w:rFonts w:ascii="Times New Roman" w:eastAsia="宋体" w:hAnsi="Times New Roman" w:cs="Times New Roman"/>
          <w:color w:val="000000" w:themeColor="text1"/>
          <w:szCs w:val="21"/>
        </w:rPr>
        <w:t>crucifix</w:t>
      </w:r>
      <w:r w:rsidRPr="003F321E">
        <w:rPr>
          <w:rFonts w:ascii="Times New Roman" w:eastAsia="宋体" w:hAnsi="Times New Roman" w:cs="Times New Roman" w:hint="eastAsia"/>
          <w:color w:val="000000" w:themeColor="text1"/>
          <w:szCs w:val="21"/>
        </w:rPr>
        <w:t>：</w:t>
      </w:r>
      <w:r w:rsidRPr="003F321E">
        <w:rPr>
          <w:rFonts w:ascii="Times New Roman" w:eastAsia="宋体" w:hAnsi="Times New Roman" w:cs="Times New Roman"/>
          <w:color w:val="000000" w:themeColor="text1"/>
          <w:szCs w:val="21"/>
        </w:rPr>
        <w:t>[ˈkruːsəfɪks] n.</w:t>
      </w:r>
      <w:r w:rsidRPr="003F321E">
        <w:rPr>
          <w:rFonts w:ascii="Times New Roman" w:eastAsia="宋体" w:hAnsi="Times New Roman" w:cs="Times New Roman" w:hint="eastAsia"/>
          <w:color w:val="000000" w:themeColor="text1"/>
          <w:szCs w:val="21"/>
        </w:rPr>
        <w:t>耶稣受难十字架像</w:t>
      </w:r>
    </w:p>
    <w:p w14:paraId="2F8515C3" w14:textId="1A98249B" w:rsidR="003F321E" w:rsidRPr="003F321E" w:rsidRDefault="003F321E" w:rsidP="003F321E">
      <w:pPr>
        <w:spacing w:line="360" w:lineRule="auto"/>
        <w:ind w:firstLineChars="201" w:firstLine="422"/>
        <w:rPr>
          <w:rFonts w:ascii="Times New Roman" w:eastAsia="宋体" w:hAnsi="Times New Roman" w:cs="Times New Roman"/>
          <w:color w:val="000000" w:themeColor="text1"/>
          <w:szCs w:val="21"/>
        </w:rPr>
      </w:pPr>
      <w:r w:rsidRPr="003F321E">
        <w:rPr>
          <w:rFonts w:ascii="Times New Roman" w:eastAsia="宋体" w:hAnsi="Times New Roman" w:cs="Times New Roman"/>
          <w:color w:val="000000" w:themeColor="text1"/>
          <w:szCs w:val="21"/>
        </w:rPr>
        <w:t>crucifixion</w:t>
      </w:r>
      <w:r w:rsidRPr="003F321E">
        <w:rPr>
          <w:rFonts w:ascii="Times New Roman" w:eastAsia="宋体" w:hAnsi="Times New Roman" w:cs="Times New Roman" w:hint="eastAsia"/>
          <w:color w:val="000000" w:themeColor="text1"/>
          <w:szCs w:val="21"/>
        </w:rPr>
        <w:t>：</w:t>
      </w:r>
      <w:r w:rsidRPr="003F321E">
        <w:rPr>
          <w:rFonts w:ascii="Times New Roman" w:eastAsia="宋体" w:hAnsi="Times New Roman" w:cs="Times New Roman"/>
          <w:color w:val="000000" w:themeColor="text1"/>
          <w:szCs w:val="21"/>
        </w:rPr>
        <w:t>[ˌkruːsəˈfɪkʃn]n.</w:t>
      </w:r>
      <w:r w:rsidRPr="003F321E">
        <w:rPr>
          <w:rFonts w:ascii="Times New Roman" w:eastAsia="宋体" w:hAnsi="Times New Roman" w:cs="Times New Roman" w:hint="eastAsia"/>
          <w:color w:val="000000" w:themeColor="text1"/>
          <w:szCs w:val="21"/>
        </w:rPr>
        <w:t>钉在十字架上处死，耶稣受难</w:t>
      </w:r>
    </w:p>
    <w:p w14:paraId="7CB1AA91" w14:textId="716AC75B" w:rsidR="0041038B" w:rsidRPr="0092205B" w:rsidRDefault="0041038B" w:rsidP="001C6979">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444" w:name="OLE_LINK1134"/>
      <w:bookmarkStart w:id="445" w:name="OLE_LINK1135"/>
      <w:bookmarkEnd w:id="440"/>
      <w:bookmarkEnd w:id="441"/>
      <w:bookmarkEnd w:id="442"/>
      <w:bookmarkEnd w:id="443"/>
      <w:r>
        <w:rPr>
          <w:rFonts w:ascii="Times New Roman" w:eastAsia="宋体" w:hAnsi="Times New Roman" w:cs="Times New Roman" w:hint="eastAsia"/>
          <w:b w:val="0"/>
          <w:color w:val="000000" w:themeColor="text1"/>
          <w:sz w:val="21"/>
          <w:szCs w:val="21"/>
          <w:shd w:val="clear" w:color="auto" w:fill="FFFFFF"/>
        </w:rPr>
        <w:t>devise</w:t>
      </w:r>
      <w:r>
        <w:rPr>
          <w:rFonts w:ascii="Times New Roman" w:eastAsia="宋体" w:hAnsi="Times New Roman" w:cs="Times New Roman" w:hint="eastAsia"/>
          <w:b w:val="0"/>
          <w:color w:val="000000" w:themeColor="text1"/>
          <w:sz w:val="21"/>
          <w:szCs w:val="21"/>
          <w:shd w:val="clear" w:color="auto" w:fill="FFFFFF"/>
        </w:rPr>
        <w:t>（策划）：</w:t>
      </w:r>
      <w:r w:rsidR="00650352">
        <w:rPr>
          <w:rFonts w:ascii="Times New Roman" w:eastAsia="宋体" w:hAnsi="Times New Roman" w:cs="Times New Roman" w:hint="eastAsia"/>
          <w:b w:val="0"/>
          <w:color w:val="000000" w:themeColor="text1"/>
          <w:sz w:val="21"/>
          <w:szCs w:val="21"/>
          <w:shd w:val="clear" w:color="auto" w:fill="FFFFFF"/>
        </w:rPr>
        <w:t>贵族</w:t>
      </w:r>
      <w:r>
        <w:rPr>
          <w:rFonts w:ascii="Times New Roman" w:eastAsia="宋体" w:hAnsi="Times New Roman" w:cs="Times New Roman" w:hint="eastAsia"/>
          <w:b w:val="0"/>
          <w:color w:val="000000" w:themeColor="text1"/>
          <w:sz w:val="21"/>
          <w:szCs w:val="21"/>
          <w:shd w:val="clear" w:color="auto" w:fill="FFFFFF"/>
        </w:rPr>
        <w:t>在</w:t>
      </w:r>
      <w:r w:rsidRPr="0092205B">
        <w:rPr>
          <w:rFonts w:ascii="Times New Roman" w:eastAsia="宋体" w:hAnsi="Times New Roman" w:cs="Times New Roman" w:hint="eastAsia"/>
          <w:b w:val="0"/>
          <w:color w:val="000000" w:themeColor="text1"/>
          <w:sz w:val="21"/>
          <w:szCs w:val="21"/>
          <w:shd w:val="clear" w:color="auto" w:fill="FFFFFF"/>
        </w:rPr>
        <w:t>遗嘱中</w:t>
      </w:r>
      <w:r w:rsidR="00650352">
        <w:rPr>
          <w:rFonts w:ascii="Times New Roman" w:eastAsia="宋体" w:hAnsi="Times New Roman" w:cs="Times New Roman" w:hint="eastAsia"/>
          <w:b w:val="0"/>
          <w:color w:val="000000" w:themeColor="text1"/>
          <w:sz w:val="21"/>
          <w:szCs w:val="21"/>
          <w:shd w:val="clear" w:color="auto" w:fill="FFFFFF"/>
        </w:rPr>
        <w:t>精心</w:t>
      </w:r>
      <w:r>
        <w:rPr>
          <w:rFonts w:ascii="Times New Roman" w:eastAsia="宋体" w:hAnsi="Times New Roman" w:cs="Times New Roman" w:hint="eastAsia"/>
          <w:b w:val="0"/>
          <w:color w:val="000000" w:themeColor="text1"/>
          <w:sz w:val="21"/>
          <w:szCs w:val="21"/>
          <w:shd w:val="clear" w:color="auto" w:fill="FFFFFF"/>
        </w:rPr>
        <w:t>分配自己的</w:t>
      </w:r>
      <w:r w:rsidRPr="0092205B">
        <w:rPr>
          <w:rFonts w:ascii="Times New Roman" w:eastAsia="宋体" w:hAnsi="Times New Roman" w:cs="Times New Roman" w:hint="eastAsia"/>
          <w:b w:val="0"/>
          <w:color w:val="000000" w:themeColor="text1"/>
          <w:sz w:val="21"/>
          <w:szCs w:val="21"/>
          <w:shd w:val="clear" w:color="auto" w:fill="FFFFFF"/>
        </w:rPr>
        <w:t>遗产</w:t>
      </w:r>
    </w:p>
    <w:p w14:paraId="70CB40F5" w14:textId="4CCE3F5F" w:rsidR="0041038B" w:rsidRDefault="0041038B" w:rsidP="001C697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古代贵族常通过遗嘱来安排遗产，</w:t>
      </w:r>
      <w:r w:rsidRPr="00241EDA">
        <w:rPr>
          <w:rFonts w:ascii="Times New Roman" w:hAnsi="Times New Roman" w:cs="Times New Roman" w:hint="eastAsia"/>
          <w:bCs/>
          <w:szCs w:val="21"/>
        </w:rPr>
        <w:t>将</w:t>
      </w:r>
      <w:r>
        <w:rPr>
          <w:rFonts w:ascii="Times New Roman" w:hAnsi="Times New Roman" w:cs="Times New Roman" w:hint="eastAsia"/>
          <w:bCs/>
          <w:szCs w:val="21"/>
        </w:rPr>
        <w:t>自己的</w:t>
      </w:r>
      <w:r w:rsidRPr="00241EDA">
        <w:rPr>
          <w:rFonts w:ascii="Times New Roman" w:hAnsi="Times New Roman" w:cs="Times New Roman" w:hint="eastAsia"/>
          <w:bCs/>
          <w:szCs w:val="21"/>
        </w:rPr>
        <w:t>财产分割为若干部分，分配给多个继承人。</w:t>
      </w:r>
      <w:r>
        <w:rPr>
          <w:rFonts w:ascii="Times New Roman" w:hAnsi="Times New Roman" w:cs="Times New Roman" w:hint="eastAsia"/>
          <w:bCs/>
          <w:szCs w:val="21"/>
        </w:rPr>
        <w:t>英语单词</w:t>
      </w:r>
      <w:r>
        <w:rPr>
          <w:rFonts w:ascii="Times New Roman" w:hAnsi="Times New Roman" w:cs="Times New Roman" w:hint="eastAsia"/>
          <w:bCs/>
          <w:szCs w:val="21"/>
        </w:rPr>
        <w:t>devise</w:t>
      </w:r>
      <w:r>
        <w:rPr>
          <w:rFonts w:ascii="Times New Roman" w:hAnsi="Times New Roman" w:cs="Times New Roman" w:hint="eastAsia"/>
          <w:bCs/>
          <w:szCs w:val="21"/>
        </w:rPr>
        <w:t>（策划）就和古人的这种做法相关。</w:t>
      </w:r>
    </w:p>
    <w:p w14:paraId="46E97469" w14:textId="12AEE16E" w:rsidR="0041038B" w:rsidRPr="00BC00EE" w:rsidRDefault="0041038B" w:rsidP="001C6979">
      <w:pPr>
        <w:spacing w:line="360" w:lineRule="auto"/>
        <w:ind w:firstLineChars="201" w:firstLine="422"/>
        <w:rPr>
          <w:rFonts w:ascii="Times New Roman" w:hAnsi="Times New Roman" w:cs="Times New Roman"/>
          <w:szCs w:val="21"/>
        </w:rPr>
      </w:pPr>
      <w:r w:rsidRPr="00BC00EE">
        <w:rPr>
          <w:rFonts w:ascii="Times New Roman" w:eastAsia="宋体" w:hAnsi="Times New Roman" w:cs="Times New Roman"/>
          <w:color w:val="000000" w:themeColor="text1"/>
          <w:szCs w:val="21"/>
        </w:rPr>
        <w:t>单词</w:t>
      </w:r>
      <w:r w:rsidRPr="00BC00EE">
        <w:rPr>
          <w:rFonts w:ascii="Times New Roman" w:eastAsia="宋体" w:hAnsi="Times New Roman" w:cs="Times New Roman"/>
          <w:color w:val="000000" w:themeColor="text1"/>
          <w:szCs w:val="21"/>
        </w:rPr>
        <w:t>devise</w:t>
      </w:r>
      <w:r w:rsidRPr="00BC00EE">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策划</w:t>
      </w:r>
      <w:r w:rsidRPr="00BC00EE">
        <w:rPr>
          <w:rFonts w:ascii="Times New Roman" w:eastAsia="宋体" w:hAnsi="Times New Roman" w:cs="Times New Roman"/>
          <w:color w:val="000000" w:themeColor="text1"/>
          <w:szCs w:val="21"/>
        </w:rPr>
        <w:t>）来自古法语，源自拉丁语</w:t>
      </w:r>
      <w:r>
        <w:rPr>
          <w:rFonts w:ascii="Times New Roman" w:eastAsia="宋体" w:hAnsi="Times New Roman" w:cs="Times New Roman" w:hint="eastAsia"/>
          <w:color w:val="000000" w:themeColor="text1"/>
          <w:szCs w:val="21"/>
        </w:rPr>
        <w:t>，和</w:t>
      </w:r>
      <w:r w:rsidR="00DC6C90">
        <w:rPr>
          <w:rFonts w:ascii="Times New Roman" w:eastAsia="宋体" w:hAnsi="Times New Roman" w:cs="Times New Roman" w:hint="eastAsia"/>
          <w:color w:val="000000" w:themeColor="text1"/>
          <w:szCs w:val="21"/>
        </w:rPr>
        <w:t>动词</w:t>
      </w:r>
      <w:r w:rsidRPr="00BC00EE">
        <w:rPr>
          <w:rFonts w:ascii="Times New Roman" w:eastAsia="宋体" w:hAnsi="Times New Roman" w:cs="Times New Roman"/>
          <w:color w:val="000000" w:themeColor="text1"/>
          <w:szCs w:val="21"/>
        </w:rPr>
        <w:t>divide</w:t>
      </w:r>
      <w:r w:rsidRPr="00BC00EE">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分开，划分</w:t>
      </w:r>
      <w:r w:rsidRPr="00BC00EE">
        <w:rPr>
          <w:rFonts w:ascii="Times New Roman" w:eastAsia="宋体" w:hAnsi="Times New Roman" w:cs="Times New Roman"/>
          <w:color w:val="000000" w:themeColor="text1"/>
          <w:szCs w:val="21"/>
        </w:rPr>
        <w:t>）</w:t>
      </w:r>
      <w:r w:rsidR="00DC6C90">
        <w:rPr>
          <w:rFonts w:ascii="Times New Roman" w:eastAsia="宋体" w:hAnsi="Times New Roman" w:cs="Times New Roman" w:hint="eastAsia"/>
          <w:color w:val="000000" w:themeColor="text1"/>
          <w:szCs w:val="21"/>
        </w:rPr>
        <w:t>及名词</w:t>
      </w:r>
      <w:r w:rsidR="00DC6C90">
        <w:rPr>
          <w:rFonts w:ascii="Times New Roman" w:eastAsia="宋体" w:hAnsi="Times New Roman" w:cs="Times New Roman" w:hint="eastAsia"/>
          <w:color w:val="000000" w:themeColor="text1"/>
          <w:szCs w:val="21"/>
        </w:rPr>
        <w:t>division</w:t>
      </w:r>
      <w:r w:rsidR="00DC6C90">
        <w:rPr>
          <w:rFonts w:ascii="Times New Roman" w:eastAsia="宋体" w:hAnsi="Times New Roman" w:cs="Times New Roman" w:hint="eastAsia"/>
          <w:color w:val="000000" w:themeColor="text1"/>
          <w:szCs w:val="21"/>
        </w:rPr>
        <w:t>（分开，分配）词源相关</w:t>
      </w:r>
      <w:r>
        <w:rPr>
          <w:rFonts w:ascii="Times New Roman" w:eastAsia="宋体" w:hAnsi="Times New Roman" w:cs="Times New Roman" w:hint="eastAsia"/>
          <w:color w:val="000000" w:themeColor="text1"/>
          <w:szCs w:val="21"/>
        </w:rPr>
        <w:t>，</w:t>
      </w:r>
      <w:r w:rsidRPr="00BC00EE">
        <w:rPr>
          <w:rFonts w:ascii="Times New Roman" w:eastAsia="宋体" w:hAnsi="Times New Roman" w:cs="Times New Roman"/>
          <w:color w:val="000000" w:themeColor="text1"/>
          <w:szCs w:val="21"/>
        </w:rPr>
        <w:t>本意</w:t>
      </w:r>
      <w:r>
        <w:rPr>
          <w:rFonts w:ascii="Times New Roman" w:eastAsia="宋体" w:hAnsi="Times New Roman" w:cs="Times New Roman" w:hint="eastAsia"/>
          <w:color w:val="000000" w:themeColor="text1"/>
          <w:szCs w:val="21"/>
        </w:rPr>
        <w:t>就</w:t>
      </w:r>
      <w:r w:rsidRPr="00BC00EE">
        <w:rPr>
          <w:rFonts w:ascii="Times New Roman" w:eastAsia="宋体" w:hAnsi="Times New Roman" w:cs="Times New Roman"/>
          <w:color w:val="000000" w:themeColor="text1"/>
          <w:szCs w:val="21"/>
        </w:rPr>
        <w:t>是</w:t>
      </w:r>
      <w:r>
        <w:rPr>
          <w:rFonts w:ascii="Times New Roman" w:eastAsia="宋体" w:hAnsi="Times New Roman" w:cs="Times New Roman" w:hint="eastAsia"/>
          <w:color w:val="000000" w:themeColor="text1"/>
          <w:szCs w:val="21"/>
        </w:rPr>
        <w:t>“</w:t>
      </w:r>
      <w:r w:rsidRPr="00BC00EE">
        <w:rPr>
          <w:rFonts w:ascii="Times New Roman" w:eastAsia="宋体" w:hAnsi="Times New Roman" w:cs="Times New Roman"/>
          <w:color w:val="000000" w:themeColor="text1"/>
          <w:szCs w:val="21"/>
        </w:rPr>
        <w:t>划分</w:t>
      </w:r>
      <w:r>
        <w:rPr>
          <w:rFonts w:ascii="Times New Roman" w:eastAsia="宋体" w:hAnsi="Times New Roman" w:cs="Times New Roman" w:hint="eastAsia"/>
          <w:color w:val="000000" w:themeColor="text1"/>
          <w:szCs w:val="21"/>
        </w:rPr>
        <w:t>”</w:t>
      </w:r>
      <w:r w:rsidRPr="00BC00EE">
        <w:rPr>
          <w:rFonts w:ascii="Times New Roman" w:eastAsia="宋体" w:hAnsi="Times New Roman" w:cs="Times New Roman"/>
          <w:color w:val="000000" w:themeColor="text1"/>
          <w:szCs w:val="21"/>
        </w:rPr>
        <w:t>，</w:t>
      </w:r>
      <w:r w:rsidRPr="00BC00EE">
        <w:rPr>
          <w:rFonts w:ascii="Times New Roman" w:hAnsi="Times New Roman" w:cs="Times New Roman"/>
          <w:szCs w:val="21"/>
        </w:rPr>
        <w:t>原本是个法律术语，指</w:t>
      </w:r>
      <w:r w:rsidR="00650352">
        <w:rPr>
          <w:rFonts w:ascii="Times New Roman" w:hAnsi="Times New Roman" w:cs="Times New Roman" w:hint="eastAsia"/>
          <w:szCs w:val="21"/>
        </w:rPr>
        <w:t>贵族</w:t>
      </w:r>
      <w:r w:rsidRPr="00BC00EE">
        <w:rPr>
          <w:rFonts w:ascii="Times New Roman" w:hAnsi="Times New Roman" w:cs="Times New Roman"/>
          <w:szCs w:val="21"/>
        </w:rPr>
        <w:t>在遗嘱中</w:t>
      </w:r>
      <w:r>
        <w:rPr>
          <w:rFonts w:ascii="Times New Roman" w:hAnsi="Times New Roman" w:cs="Times New Roman" w:hint="eastAsia"/>
          <w:szCs w:val="21"/>
        </w:rPr>
        <w:t>“分配”自己的</w:t>
      </w:r>
      <w:r w:rsidRPr="00BC00EE">
        <w:rPr>
          <w:rFonts w:ascii="Times New Roman" w:hAnsi="Times New Roman" w:cs="Times New Roman"/>
          <w:szCs w:val="21"/>
        </w:rPr>
        <w:t>遗产</w:t>
      </w:r>
      <w:r>
        <w:rPr>
          <w:rFonts w:ascii="Times New Roman" w:hAnsi="Times New Roman" w:cs="Times New Roman" w:hint="eastAsia"/>
          <w:szCs w:val="21"/>
        </w:rPr>
        <w:t>。</w:t>
      </w:r>
      <w:r w:rsidR="00CB30A5">
        <w:rPr>
          <w:rFonts w:ascii="Times New Roman" w:hAnsi="Times New Roman" w:cs="Times New Roman" w:hint="eastAsia"/>
          <w:szCs w:val="21"/>
        </w:rPr>
        <w:t>贵族</w:t>
      </w:r>
      <w:r w:rsidR="00650352">
        <w:rPr>
          <w:rFonts w:ascii="Times New Roman" w:hAnsi="Times New Roman" w:cs="Times New Roman" w:hint="eastAsia"/>
          <w:szCs w:val="21"/>
        </w:rPr>
        <w:t>家庭通常家大业大</w:t>
      </w:r>
      <w:r w:rsidR="00CB30A5">
        <w:rPr>
          <w:rFonts w:ascii="Times New Roman" w:hAnsi="Times New Roman" w:cs="Times New Roman" w:hint="eastAsia"/>
          <w:szCs w:val="21"/>
        </w:rPr>
        <w:t>，</w:t>
      </w:r>
      <w:r>
        <w:rPr>
          <w:rFonts w:ascii="Times New Roman" w:hAnsi="Times New Roman" w:cs="Times New Roman" w:hint="eastAsia"/>
          <w:szCs w:val="21"/>
        </w:rPr>
        <w:t>分配遗产</w:t>
      </w:r>
      <w:r w:rsidR="00CB30A5">
        <w:rPr>
          <w:rFonts w:ascii="Times New Roman" w:hAnsi="Times New Roman" w:cs="Times New Roman" w:hint="eastAsia"/>
          <w:szCs w:val="21"/>
        </w:rPr>
        <w:t>需要</w:t>
      </w:r>
      <w:r w:rsidR="00650352">
        <w:rPr>
          <w:rFonts w:ascii="Times New Roman" w:hAnsi="Times New Roman" w:cs="Times New Roman" w:hint="eastAsia"/>
          <w:szCs w:val="21"/>
        </w:rPr>
        <w:t>慎重</w:t>
      </w:r>
      <w:r>
        <w:rPr>
          <w:rFonts w:ascii="Times New Roman" w:hAnsi="Times New Roman" w:cs="Times New Roman" w:hint="eastAsia"/>
          <w:szCs w:val="21"/>
        </w:rPr>
        <w:t>考虑</w:t>
      </w:r>
      <w:r w:rsidR="00650352">
        <w:rPr>
          <w:rFonts w:ascii="Times New Roman" w:hAnsi="Times New Roman" w:cs="Times New Roman" w:hint="eastAsia"/>
          <w:szCs w:val="21"/>
        </w:rPr>
        <w:t>各种因素，精心设计出最佳方案</w:t>
      </w:r>
      <w:r>
        <w:rPr>
          <w:rFonts w:ascii="Times New Roman" w:hAnsi="Times New Roman" w:cs="Times New Roman" w:hint="eastAsia"/>
          <w:szCs w:val="21"/>
        </w:rPr>
        <w:t>，</w:t>
      </w:r>
      <w:r w:rsidR="00650352">
        <w:rPr>
          <w:rFonts w:ascii="Times New Roman" w:hAnsi="Times New Roman" w:cs="Times New Roman" w:hint="eastAsia"/>
          <w:szCs w:val="21"/>
        </w:rPr>
        <w:t>以免后代内讧导致家族衰败，</w:t>
      </w:r>
      <w:r>
        <w:rPr>
          <w:rFonts w:ascii="Times New Roman" w:hAnsi="Times New Roman" w:cs="Times New Roman" w:hint="eastAsia"/>
          <w:szCs w:val="21"/>
        </w:rPr>
        <w:t>所以单词</w:t>
      </w:r>
      <w:r>
        <w:rPr>
          <w:rFonts w:ascii="Times New Roman" w:hAnsi="Times New Roman" w:cs="Times New Roman" w:hint="eastAsia"/>
          <w:szCs w:val="21"/>
        </w:rPr>
        <w:t>devise</w:t>
      </w:r>
      <w:r>
        <w:rPr>
          <w:rFonts w:ascii="Times New Roman" w:hAnsi="Times New Roman" w:cs="Times New Roman" w:hint="eastAsia"/>
          <w:szCs w:val="21"/>
        </w:rPr>
        <w:t>进一步引申出“</w:t>
      </w:r>
      <w:r w:rsidRPr="00BC00EE">
        <w:rPr>
          <w:rFonts w:ascii="Times New Roman" w:hAnsi="Times New Roman" w:cs="Times New Roman"/>
          <w:szCs w:val="21"/>
        </w:rPr>
        <w:t>努力想出</w:t>
      </w:r>
      <w:r>
        <w:rPr>
          <w:rFonts w:ascii="Times New Roman" w:hAnsi="Times New Roman" w:cs="Times New Roman" w:hint="eastAsia"/>
          <w:szCs w:val="21"/>
        </w:rPr>
        <w:t>，策划，精心</w:t>
      </w:r>
      <w:r w:rsidRPr="00BC00EE">
        <w:rPr>
          <w:rFonts w:ascii="Times New Roman" w:hAnsi="Times New Roman" w:cs="Times New Roman"/>
          <w:szCs w:val="21"/>
        </w:rPr>
        <w:t>设计</w:t>
      </w:r>
      <w:r>
        <w:rPr>
          <w:rFonts w:ascii="Times New Roman" w:hAnsi="Times New Roman" w:cs="Times New Roman" w:hint="eastAsia"/>
          <w:szCs w:val="21"/>
        </w:rPr>
        <w:t>，发明”</w:t>
      </w:r>
      <w:r w:rsidRPr="00BC00EE">
        <w:rPr>
          <w:rFonts w:ascii="Times New Roman" w:hAnsi="Times New Roman" w:cs="Times New Roman"/>
          <w:szCs w:val="21"/>
        </w:rPr>
        <w:t>等含义。</w:t>
      </w:r>
    </w:p>
    <w:p w14:paraId="0523C42D" w14:textId="1A7C73CA" w:rsidR="0041038B" w:rsidRDefault="0041038B" w:rsidP="001C6979">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和</w:t>
      </w:r>
      <w:r w:rsidRPr="00BC00EE">
        <w:rPr>
          <w:rFonts w:ascii="Times New Roman" w:hAnsi="Times New Roman" w:cs="Times New Roman"/>
          <w:szCs w:val="21"/>
        </w:rPr>
        <w:t>devise</w:t>
      </w:r>
      <w:r w:rsidRPr="00BC00EE">
        <w:rPr>
          <w:rFonts w:ascii="Times New Roman" w:hAnsi="Times New Roman" w:cs="Times New Roman"/>
          <w:szCs w:val="21"/>
        </w:rPr>
        <w:t>同源</w:t>
      </w:r>
      <w:r>
        <w:rPr>
          <w:rFonts w:ascii="Times New Roman" w:hAnsi="Times New Roman" w:cs="Times New Roman" w:hint="eastAsia"/>
          <w:szCs w:val="21"/>
        </w:rPr>
        <w:t>的还有单词</w:t>
      </w:r>
      <w:bookmarkStart w:id="446" w:name="OLE_LINK109"/>
      <w:r>
        <w:rPr>
          <w:rFonts w:ascii="Times New Roman" w:hAnsi="Times New Roman" w:cs="Times New Roman" w:hint="eastAsia"/>
          <w:szCs w:val="21"/>
        </w:rPr>
        <w:t>device</w:t>
      </w:r>
      <w:bookmarkEnd w:id="446"/>
      <w:r w:rsidRPr="00BC00EE">
        <w:rPr>
          <w:rFonts w:ascii="Times New Roman" w:hAnsi="Times New Roman" w:cs="Times New Roman"/>
          <w:szCs w:val="21"/>
        </w:rPr>
        <w:t>，</w:t>
      </w:r>
      <w:r w:rsidR="00DC6C90">
        <w:rPr>
          <w:rFonts w:ascii="Times New Roman" w:hAnsi="Times New Roman" w:cs="Times New Roman" w:hint="eastAsia"/>
          <w:szCs w:val="21"/>
        </w:rPr>
        <w:t>它用作名词，原本表示“对遗产的分配方案”，</w:t>
      </w:r>
      <w:r w:rsidRPr="00BC00EE">
        <w:rPr>
          <w:rFonts w:ascii="Times New Roman" w:hAnsi="Times New Roman" w:cs="Times New Roman"/>
          <w:szCs w:val="21"/>
        </w:rPr>
        <w:t>引申为</w:t>
      </w:r>
      <w:r w:rsidR="00DC6C90">
        <w:rPr>
          <w:rFonts w:ascii="Times New Roman" w:hAnsi="Times New Roman" w:cs="Times New Roman" w:hint="eastAsia"/>
          <w:szCs w:val="21"/>
        </w:rPr>
        <w:t>精心设计出来的“</w:t>
      </w:r>
      <w:r w:rsidRPr="00BC00EE">
        <w:rPr>
          <w:rFonts w:ascii="Times New Roman" w:hAnsi="Times New Roman" w:cs="Times New Roman"/>
          <w:szCs w:val="21"/>
        </w:rPr>
        <w:t>策略</w:t>
      </w:r>
      <w:r w:rsidR="00DC6C90">
        <w:rPr>
          <w:rFonts w:ascii="Times New Roman" w:hAnsi="Times New Roman" w:cs="Times New Roman" w:hint="eastAsia"/>
          <w:szCs w:val="21"/>
        </w:rPr>
        <w:t>，方法，巧妙的手段，诡计”</w:t>
      </w:r>
      <w:r w:rsidRPr="00BC00EE">
        <w:rPr>
          <w:rFonts w:ascii="Times New Roman" w:hAnsi="Times New Roman" w:cs="Times New Roman"/>
          <w:szCs w:val="21"/>
        </w:rPr>
        <w:t>，</w:t>
      </w:r>
      <w:r w:rsidR="00DC6C90">
        <w:rPr>
          <w:rFonts w:ascii="Times New Roman" w:hAnsi="Times New Roman" w:cs="Times New Roman" w:hint="eastAsia"/>
          <w:szCs w:val="21"/>
        </w:rPr>
        <w:t>还可以表示精心设计出来的具体产物，也就是“装置，仪器”。</w:t>
      </w:r>
    </w:p>
    <w:p w14:paraId="4ED60957" w14:textId="5B866940" w:rsidR="00DC6C90" w:rsidRPr="005A56AF" w:rsidRDefault="00DC6C90" w:rsidP="005A56AF">
      <w:pPr>
        <w:spacing w:line="360" w:lineRule="auto"/>
        <w:ind w:firstLineChars="201" w:firstLine="422"/>
        <w:rPr>
          <w:rFonts w:ascii="Times New Roman" w:hAnsi="Times New Roman" w:cs="Times New Roman"/>
          <w:szCs w:val="21"/>
        </w:rPr>
      </w:pPr>
      <w:r w:rsidRPr="005A56AF">
        <w:rPr>
          <w:rFonts w:ascii="Times New Roman" w:hAnsi="Times New Roman" w:cs="Times New Roman"/>
          <w:szCs w:val="21"/>
        </w:rPr>
        <w:t>divide</w:t>
      </w:r>
      <w:r w:rsidRPr="005A56AF">
        <w:rPr>
          <w:rFonts w:ascii="Times New Roman" w:hAnsi="Times New Roman" w:cs="Times New Roman"/>
          <w:szCs w:val="21"/>
        </w:rPr>
        <w:t>：</w:t>
      </w:r>
      <w:r w:rsidRPr="005A56AF">
        <w:rPr>
          <w:rFonts w:ascii="Times New Roman" w:hAnsi="Times New Roman" w:cs="Times New Roman"/>
          <w:szCs w:val="21"/>
        </w:rPr>
        <w:t>[dɪ'vaɪd] v.</w:t>
      </w:r>
      <w:r w:rsidRPr="005A56AF">
        <w:rPr>
          <w:rFonts w:ascii="Times New Roman" w:hAnsi="Times New Roman" w:cs="Times New Roman" w:hint="eastAsia"/>
          <w:szCs w:val="21"/>
        </w:rPr>
        <w:t>（平均）</w:t>
      </w:r>
      <w:r w:rsidRPr="005A56AF">
        <w:rPr>
          <w:rFonts w:ascii="Times New Roman" w:hAnsi="Times New Roman" w:cs="Times New Roman"/>
          <w:szCs w:val="21"/>
        </w:rPr>
        <w:t>分开；划分</w:t>
      </w:r>
      <w:r w:rsidRPr="005A56AF">
        <w:rPr>
          <w:rFonts w:ascii="Times New Roman" w:hAnsi="Times New Roman" w:cs="Times New Roman" w:hint="eastAsia"/>
          <w:szCs w:val="21"/>
        </w:rPr>
        <w:t>；（算术）除</w:t>
      </w:r>
    </w:p>
    <w:p w14:paraId="61F96A37" w14:textId="3372D357" w:rsidR="00DC6C90" w:rsidRPr="005A56AF" w:rsidRDefault="00DC6C90" w:rsidP="005A56AF">
      <w:pPr>
        <w:spacing w:line="360" w:lineRule="auto"/>
        <w:ind w:firstLineChars="201" w:firstLine="422"/>
        <w:rPr>
          <w:rFonts w:ascii="Times New Roman" w:hAnsi="Times New Roman" w:cs="Times New Roman"/>
          <w:szCs w:val="21"/>
        </w:rPr>
      </w:pPr>
      <w:r w:rsidRPr="005A56AF">
        <w:rPr>
          <w:rFonts w:ascii="Times New Roman" w:hAnsi="Times New Roman" w:cs="Times New Roman"/>
          <w:szCs w:val="21"/>
        </w:rPr>
        <w:t>division</w:t>
      </w:r>
      <w:r w:rsidRPr="005A56AF">
        <w:rPr>
          <w:rFonts w:ascii="Times New Roman" w:hAnsi="Times New Roman" w:cs="Times New Roman"/>
          <w:szCs w:val="21"/>
        </w:rPr>
        <w:t>：</w:t>
      </w:r>
      <w:r w:rsidRPr="005A56AF">
        <w:rPr>
          <w:rFonts w:ascii="Times New Roman" w:hAnsi="Times New Roman" w:cs="Times New Roman"/>
          <w:szCs w:val="21"/>
        </w:rPr>
        <w:t>[də'vɪʒən] n.</w:t>
      </w:r>
      <w:r w:rsidRPr="005A56AF">
        <w:rPr>
          <w:rFonts w:ascii="Times New Roman" w:hAnsi="Times New Roman" w:cs="Times New Roman" w:hint="eastAsia"/>
          <w:szCs w:val="21"/>
        </w:rPr>
        <w:t>分开，分配，</w:t>
      </w:r>
      <w:r w:rsidRPr="005A56AF">
        <w:rPr>
          <w:rFonts w:ascii="Times New Roman" w:hAnsi="Times New Roman" w:cs="Times New Roman"/>
          <w:szCs w:val="21"/>
        </w:rPr>
        <w:t>除法</w:t>
      </w:r>
      <w:r w:rsidRPr="005A56AF">
        <w:rPr>
          <w:rFonts w:ascii="Times New Roman" w:hAnsi="Times New Roman" w:cs="Times New Roman" w:hint="eastAsia"/>
          <w:szCs w:val="21"/>
        </w:rPr>
        <w:t>，分区，部门，分部，（军队）师</w:t>
      </w:r>
    </w:p>
    <w:p w14:paraId="39D58FC9" w14:textId="72453C98" w:rsidR="00DC6C90" w:rsidRPr="005A56AF" w:rsidRDefault="00DC6C90" w:rsidP="005A56AF">
      <w:pPr>
        <w:spacing w:line="360" w:lineRule="auto"/>
        <w:ind w:firstLineChars="201" w:firstLine="422"/>
        <w:rPr>
          <w:rFonts w:ascii="Times New Roman" w:hAnsi="Times New Roman" w:cs="Times New Roman"/>
          <w:szCs w:val="21"/>
        </w:rPr>
      </w:pPr>
      <w:r w:rsidRPr="005A56AF">
        <w:rPr>
          <w:rFonts w:ascii="Times New Roman" w:hAnsi="Times New Roman" w:cs="Times New Roman" w:hint="eastAsia"/>
          <w:szCs w:val="21"/>
        </w:rPr>
        <w:t>devise</w:t>
      </w:r>
      <w:r w:rsidRPr="005A56AF">
        <w:rPr>
          <w:rFonts w:ascii="Times New Roman" w:hAnsi="Times New Roman" w:cs="Times New Roman" w:hint="eastAsia"/>
          <w:szCs w:val="21"/>
        </w:rPr>
        <w:t>：</w:t>
      </w:r>
      <w:r w:rsidRPr="005A56AF">
        <w:rPr>
          <w:rFonts w:ascii="Times New Roman" w:hAnsi="Times New Roman" w:cs="Times New Roman"/>
          <w:szCs w:val="21"/>
        </w:rPr>
        <w:t>[dɪ'vaɪz] vt.</w:t>
      </w:r>
      <w:r w:rsidRPr="005A56AF">
        <w:rPr>
          <w:rFonts w:ascii="Times New Roman" w:hAnsi="Times New Roman" w:cs="Times New Roman" w:hint="eastAsia"/>
          <w:szCs w:val="21"/>
        </w:rPr>
        <w:t>想出，策划，精心设计，发明；（通过遗嘱）遗赠</w:t>
      </w:r>
    </w:p>
    <w:p w14:paraId="4BB5306A" w14:textId="633A282E" w:rsidR="00DC6C90" w:rsidRPr="005A56AF" w:rsidRDefault="00DC6C90" w:rsidP="005A56AF">
      <w:pPr>
        <w:spacing w:line="360" w:lineRule="auto"/>
        <w:ind w:firstLineChars="201" w:firstLine="422"/>
        <w:rPr>
          <w:rFonts w:ascii="Times New Roman" w:hAnsi="Times New Roman" w:cs="Times New Roman"/>
          <w:szCs w:val="21"/>
        </w:rPr>
      </w:pPr>
      <w:r w:rsidRPr="005A56AF">
        <w:rPr>
          <w:rFonts w:ascii="Times New Roman" w:hAnsi="Times New Roman" w:cs="Times New Roman" w:hint="eastAsia"/>
          <w:szCs w:val="21"/>
        </w:rPr>
        <w:lastRenderedPageBreak/>
        <w:t>device</w:t>
      </w:r>
      <w:r w:rsidRPr="005A56AF">
        <w:rPr>
          <w:rFonts w:ascii="Times New Roman" w:hAnsi="Times New Roman" w:cs="Times New Roman" w:hint="eastAsia"/>
          <w:szCs w:val="21"/>
        </w:rPr>
        <w:t>：</w:t>
      </w:r>
      <w:r w:rsidRPr="005A56AF">
        <w:rPr>
          <w:rFonts w:ascii="Times New Roman" w:hAnsi="Times New Roman" w:cs="Times New Roman"/>
          <w:szCs w:val="21"/>
        </w:rPr>
        <w:t>[dɪ'vaɪs] n.</w:t>
      </w:r>
      <w:r w:rsidRPr="005A56AF">
        <w:rPr>
          <w:rFonts w:ascii="Times New Roman" w:hAnsi="Times New Roman" w:cs="Times New Roman" w:hint="eastAsia"/>
          <w:szCs w:val="21"/>
        </w:rPr>
        <w:t>装置，仪器；策略，方法，计划，阴谋，诡计</w:t>
      </w:r>
    </w:p>
    <w:p w14:paraId="346B5919" w14:textId="2E1E61C5" w:rsidR="0041038B" w:rsidRPr="003A5554" w:rsidRDefault="00CD6CFF"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diploma</w:t>
      </w:r>
      <w:r>
        <w:rPr>
          <w:rFonts w:ascii="Times New Roman" w:eastAsia="宋体" w:hAnsi="Times New Roman" w:cs="Times New Roman" w:hint="eastAsia"/>
          <w:b w:val="0"/>
          <w:color w:val="000000" w:themeColor="text1"/>
          <w:sz w:val="21"/>
          <w:szCs w:val="21"/>
          <w:shd w:val="clear" w:color="auto" w:fill="FFFFFF"/>
        </w:rPr>
        <w:t>（证书）：可以对折的正式文件</w:t>
      </w:r>
    </w:p>
    <w:p w14:paraId="26089651" w14:textId="5E999A61" w:rsidR="00CD6CFF" w:rsidRPr="00CD6CFF" w:rsidRDefault="00CD6CFF" w:rsidP="00CD6CFF">
      <w:pPr>
        <w:spacing w:line="360" w:lineRule="auto"/>
        <w:ind w:firstLineChars="201" w:firstLine="422"/>
        <w:rPr>
          <w:rFonts w:ascii="Times New Roman" w:eastAsia="宋体" w:hAnsi="Times New Roman" w:cs="Times New Roman"/>
          <w:color w:val="000000" w:themeColor="text1"/>
          <w:szCs w:val="21"/>
        </w:rPr>
      </w:pPr>
      <w:r w:rsidRPr="00CD6CFF">
        <w:rPr>
          <w:rFonts w:ascii="Times New Roman" w:eastAsia="宋体" w:hAnsi="Times New Roman" w:cs="Times New Roman" w:hint="eastAsia"/>
          <w:color w:val="000000" w:themeColor="text1"/>
          <w:szCs w:val="21"/>
        </w:rPr>
        <w:t>不知道大家有没有注意到，像文凭、驾照这样的重要证件，它们的装订都有一个共同特点，那就是它们都是可以对折的。使用的时候把它打开，即可显示里面的内容，不用的时候把它合起来，可以有效地保护里面的内容，防止磨损。其实这种做法早已有之，英语单词</w:t>
      </w:r>
      <w:r w:rsidRPr="00CD6CFF">
        <w:rPr>
          <w:rFonts w:ascii="Times New Roman" w:eastAsia="宋体" w:hAnsi="Times New Roman" w:cs="Times New Roman" w:hint="eastAsia"/>
          <w:color w:val="000000" w:themeColor="text1"/>
          <w:szCs w:val="21"/>
        </w:rPr>
        <w:t>diploma</w:t>
      </w:r>
      <w:r w:rsidRPr="00CD6CFF">
        <w:rPr>
          <w:rFonts w:ascii="Times New Roman" w:eastAsia="宋体" w:hAnsi="Times New Roman" w:cs="Times New Roman" w:hint="eastAsia"/>
          <w:color w:val="000000" w:themeColor="text1"/>
          <w:szCs w:val="21"/>
        </w:rPr>
        <w:t>（证书、文凭）就给我们演示了古人的智慧。</w:t>
      </w:r>
    </w:p>
    <w:p w14:paraId="42214052" w14:textId="45C476F2" w:rsidR="00CD6CFF" w:rsidRPr="00CD6CFF" w:rsidRDefault="00CD6CFF" w:rsidP="00CD6CFF">
      <w:pPr>
        <w:spacing w:line="360" w:lineRule="auto"/>
        <w:ind w:firstLineChars="201" w:firstLine="422"/>
        <w:rPr>
          <w:rFonts w:ascii="Times New Roman" w:eastAsia="宋体" w:hAnsi="Times New Roman" w:cs="Times New Roman"/>
          <w:color w:val="000000" w:themeColor="text1"/>
          <w:szCs w:val="21"/>
        </w:rPr>
      </w:pPr>
      <w:r w:rsidRPr="00CD6CFF">
        <w:rPr>
          <w:rFonts w:ascii="Times New Roman" w:eastAsia="宋体" w:hAnsi="Times New Roman" w:cs="Times New Roman" w:hint="eastAsia"/>
          <w:color w:val="000000" w:themeColor="text1"/>
          <w:szCs w:val="21"/>
        </w:rPr>
        <w:t>单词</w:t>
      </w:r>
      <w:r w:rsidRPr="00CD6CFF">
        <w:rPr>
          <w:rFonts w:ascii="Times New Roman" w:eastAsia="宋体" w:hAnsi="Times New Roman" w:cs="Times New Roman" w:hint="eastAsia"/>
          <w:color w:val="000000" w:themeColor="text1"/>
          <w:szCs w:val="21"/>
        </w:rPr>
        <w:t>diploma</w:t>
      </w:r>
      <w:r w:rsidRPr="00CD6CFF">
        <w:rPr>
          <w:rFonts w:ascii="Times New Roman" w:eastAsia="宋体" w:hAnsi="Times New Roman" w:cs="Times New Roman" w:hint="eastAsia"/>
          <w:color w:val="000000" w:themeColor="text1"/>
          <w:szCs w:val="21"/>
        </w:rPr>
        <w:t>源自希腊语，由前缀</w:t>
      </w:r>
      <w:r w:rsidRPr="00CD6CFF">
        <w:rPr>
          <w:rFonts w:ascii="Times New Roman" w:eastAsia="宋体" w:hAnsi="Times New Roman" w:cs="Times New Roman" w:hint="eastAsia"/>
          <w:color w:val="000000" w:themeColor="text1"/>
          <w:szCs w:val="21"/>
        </w:rPr>
        <w:t>di-</w:t>
      </w:r>
      <w:r w:rsidRPr="00CD6CFF">
        <w:rPr>
          <w:rFonts w:ascii="Times New Roman" w:eastAsia="宋体" w:hAnsi="Times New Roman" w:cs="Times New Roman" w:hint="eastAsia"/>
          <w:color w:val="000000" w:themeColor="text1"/>
          <w:szCs w:val="21"/>
        </w:rPr>
        <w:t>（两）加词根</w:t>
      </w:r>
      <w:r w:rsidRPr="00CD6CFF">
        <w:rPr>
          <w:rFonts w:ascii="Times New Roman" w:eastAsia="宋体" w:hAnsi="Times New Roman" w:cs="Times New Roman" w:hint="eastAsia"/>
          <w:color w:val="000000" w:themeColor="text1"/>
          <w:szCs w:val="21"/>
        </w:rPr>
        <w:t>plo-</w:t>
      </w:r>
      <w:r w:rsidRPr="00CD6CFF">
        <w:rPr>
          <w:rFonts w:ascii="Times New Roman" w:eastAsia="宋体" w:hAnsi="Times New Roman" w:cs="Times New Roman" w:hint="eastAsia"/>
          <w:color w:val="000000" w:themeColor="text1"/>
          <w:szCs w:val="21"/>
        </w:rPr>
        <w:t>（折叠）及名词后缀</w:t>
      </w:r>
      <w:r w:rsidRPr="00CD6CFF">
        <w:rPr>
          <w:rFonts w:ascii="Times New Roman" w:eastAsia="宋体" w:hAnsi="Times New Roman" w:cs="Times New Roman" w:hint="eastAsia"/>
          <w:color w:val="000000" w:themeColor="text1"/>
          <w:szCs w:val="21"/>
        </w:rPr>
        <w:t>-ma</w:t>
      </w:r>
      <w:r w:rsidRPr="00CD6CFF">
        <w:rPr>
          <w:rFonts w:ascii="Times New Roman" w:eastAsia="宋体" w:hAnsi="Times New Roman" w:cs="Times New Roman" w:hint="eastAsia"/>
          <w:color w:val="000000" w:themeColor="text1"/>
          <w:szCs w:val="21"/>
        </w:rPr>
        <w:t>组成，字面意思就是“对折之物、由两部分折叠而成的东西”。在古希腊和古罗马时期，政府颁发的正式公文和证书通常都用可以对折的两片铜片做成，铜片内侧刻有文字内容，还有政府的烙印。因此，</w:t>
      </w:r>
      <w:r w:rsidRPr="00CD6CFF">
        <w:rPr>
          <w:rFonts w:ascii="Times New Roman" w:eastAsia="宋体" w:hAnsi="Times New Roman" w:cs="Times New Roman" w:hint="eastAsia"/>
          <w:color w:val="000000" w:themeColor="text1"/>
          <w:szCs w:val="21"/>
        </w:rPr>
        <w:t>diploma</w:t>
      </w:r>
      <w:r w:rsidRPr="00CD6CFF">
        <w:rPr>
          <w:rFonts w:ascii="Times New Roman" w:eastAsia="宋体" w:hAnsi="Times New Roman" w:cs="Times New Roman" w:hint="eastAsia"/>
          <w:color w:val="000000" w:themeColor="text1"/>
          <w:szCs w:val="21"/>
        </w:rPr>
        <w:t>的基本含义就是政府颁发的正式文书。</w:t>
      </w:r>
    </w:p>
    <w:p w14:paraId="2FDAF44E" w14:textId="1D13F77C" w:rsidR="00CD6CFF" w:rsidRPr="00CD6CFF" w:rsidRDefault="00CD6CFF" w:rsidP="00CD6CFF">
      <w:pPr>
        <w:spacing w:line="360" w:lineRule="auto"/>
        <w:ind w:firstLineChars="201" w:firstLine="422"/>
        <w:rPr>
          <w:rFonts w:ascii="Times New Roman" w:eastAsia="宋体" w:hAnsi="Times New Roman" w:cs="Times New Roman"/>
          <w:color w:val="000000" w:themeColor="text1"/>
          <w:szCs w:val="21"/>
        </w:rPr>
      </w:pPr>
      <w:r w:rsidRPr="00CD6CFF">
        <w:rPr>
          <w:rFonts w:ascii="Times New Roman" w:eastAsia="宋体" w:hAnsi="Times New Roman" w:cs="Times New Roman" w:hint="eastAsia"/>
          <w:color w:val="000000" w:themeColor="text1"/>
          <w:szCs w:val="21"/>
        </w:rPr>
        <w:t>diploma</w:t>
      </w:r>
      <w:r w:rsidRPr="00CD6CFF">
        <w:rPr>
          <w:rFonts w:ascii="Times New Roman" w:eastAsia="宋体" w:hAnsi="Times New Roman" w:cs="Times New Roman" w:hint="eastAsia"/>
          <w:color w:val="000000" w:themeColor="text1"/>
          <w:szCs w:val="21"/>
        </w:rPr>
        <w:t>最早可以表示身份证件。在古罗马时期，拥有罗马公民权的人，都可以获得政府下发的一个</w:t>
      </w:r>
      <w:r w:rsidRPr="00CD6CFF">
        <w:rPr>
          <w:rFonts w:ascii="Times New Roman" w:eastAsia="宋体" w:hAnsi="Times New Roman" w:cs="Times New Roman" w:hint="eastAsia"/>
          <w:color w:val="000000" w:themeColor="text1"/>
          <w:szCs w:val="21"/>
        </w:rPr>
        <w:t>diploma</w:t>
      </w:r>
      <w:r w:rsidRPr="00CD6CFF">
        <w:rPr>
          <w:rFonts w:ascii="Times New Roman" w:eastAsia="宋体" w:hAnsi="Times New Roman" w:cs="Times New Roman" w:hint="eastAsia"/>
          <w:color w:val="000000" w:themeColor="text1"/>
          <w:szCs w:val="21"/>
        </w:rPr>
        <w:t>，就像是现代人的护照一样。有了这个身份凭证，罗马公民就可以在罗马帝国的道路和边境自由通行。现在，</w:t>
      </w:r>
      <w:r w:rsidRPr="00CD6CFF">
        <w:rPr>
          <w:rFonts w:ascii="Times New Roman" w:eastAsia="宋体" w:hAnsi="Times New Roman" w:cs="Times New Roman" w:hint="eastAsia"/>
          <w:color w:val="000000" w:themeColor="text1"/>
          <w:szCs w:val="21"/>
        </w:rPr>
        <w:t>diploma</w:t>
      </w:r>
      <w:r w:rsidRPr="00CD6CFF">
        <w:rPr>
          <w:rFonts w:ascii="Times New Roman" w:eastAsia="宋体" w:hAnsi="Times New Roman" w:cs="Times New Roman" w:hint="eastAsia"/>
          <w:color w:val="000000" w:themeColor="text1"/>
          <w:szCs w:val="21"/>
        </w:rPr>
        <w:t>常常表示大学文凭、毕业证书。它们也是政府颁发的正式文书。</w:t>
      </w:r>
    </w:p>
    <w:p w14:paraId="271CD9E5" w14:textId="77777777" w:rsidR="00CD6CFF" w:rsidRPr="00CD6CFF" w:rsidRDefault="00CD6CFF" w:rsidP="00CD6CFF">
      <w:pPr>
        <w:spacing w:line="360" w:lineRule="auto"/>
        <w:ind w:firstLineChars="201" w:firstLine="422"/>
        <w:rPr>
          <w:rFonts w:ascii="Times New Roman" w:eastAsia="宋体" w:hAnsi="Times New Roman" w:cs="Times New Roman"/>
          <w:color w:val="000000" w:themeColor="text1"/>
          <w:szCs w:val="21"/>
        </w:rPr>
      </w:pPr>
      <w:r w:rsidRPr="00CD6CFF">
        <w:rPr>
          <w:rFonts w:ascii="Times New Roman" w:eastAsia="宋体" w:hAnsi="Times New Roman" w:cs="Times New Roman" w:hint="eastAsia"/>
          <w:color w:val="000000" w:themeColor="text1"/>
          <w:szCs w:val="21"/>
        </w:rPr>
        <w:t>英语单词</w:t>
      </w:r>
      <w:r w:rsidRPr="00CD6CFF">
        <w:rPr>
          <w:rFonts w:ascii="Times New Roman" w:eastAsia="宋体" w:hAnsi="Times New Roman" w:cs="Times New Roman" w:hint="eastAsia"/>
          <w:color w:val="000000" w:themeColor="text1"/>
          <w:szCs w:val="21"/>
        </w:rPr>
        <w:t>diplomatic</w:t>
      </w:r>
      <w:r w:rsidRPr="00CD6CFF">
        <w:rPr>
          <w:rFonts w:ascii="Times New Roman" w:eastAsia="宋体" w:hAnsi="Times New Roman" w:cs="Times New Roman" w:hint="eastAsia"/>
          <w:color w:val="000000" w:themeColor="text1"/>
          <w:szCs w:val="21"/>
        </w:rPr>
        <w:t>（外交的）其实就派生自单词</w:t>
      </w:r>
      <w:r w:rsidRPr="00CD6CFF">
        <w:rPr>
          <w:rFonts w:ascii="Times New Roman" w:eastAsia="宋体" w:hAnsi="Times New Roman" w:cs="Times New Roman" w:hint="eastAsia"/>
          <w:color w:val="000000" w:themeColor="text1"/>
          <w:szCs w:val="21"/>
        </w:rPr>
        <w:t>diploma</w:t>
      </w:r>
      <w:r w:rsidRPr="00CD6CFF">
        <w:rPr>
          <w:rFonts w:ascii="Times New Roman" w:eastAsia="宋体" w:hAnsi="Times New Roman" w:cs="Times New Roman" w:hint="eastAsia"/>
          <w:color w:val="000000" w:themeColor="text1"/>
          <w:szCs w:val="21"/>
        </w:rPr>
        <w:t>，后面加了一个形容词后缀</w:t>
      </w:r>
      <w:r w:rsidRPr="00CD6CFF">
        <w:rPr>
          <w:rFonts w:ascii="Times New Roman" w:eastAsia="宋体" w:hAnsi="Times New Roman" w:cs="Times New Roman" w:hint="eastAsia"/>
          <w:color w:val="000000" w:themeColor="text1"/>
          <w:szCs w:val="21"/>
        </w:rPr>
        <w:t>-tic</w:t>
      </w:r>
      <w:r w:rsidRPr="00CD6CFF">
        <w:rPr>
          <w:rFonts w:ascii="Times New Roman" w:eastAsia="宋体" w:hAnsi="Times New Roman" w:cs="Times New Roman" w:hint="eastAsia"/>
          <w:color w:val="000000" w:themeColor="text1"/>
          <w:szCs w:val="21"/>
        </w:rPr>
        <w:t>。在这里，</w:t>
      </w:r>
      <w:r w:rsidRPr="00CD6CFF">
        <w:rPr>
          <w:rFonts w:ascii="Times New Roman" w:eastAsia="宋体" w:hAnsi="Times New Roman" w:cs="Times New Roman" w:hint="eastAsia"/>
          <w:color w:val="000000" w:themeColor="text1"/>
          <w:szCs w:val="21"/>
        </w:rPr>
        <w:t>diploma</w:t>
      </w:r>
      <w:r w:rsidRPr="00CD6CFF">
        <w:rPr>
          <w:rFonts w:ascii="Times New Roman" w:eastAsia="宋体" w:hAnsi="Times New Roman" w:cs="Times New Roman" w:hint="eastAsia"/>
          <w:color w:val="000000" w:themeColor="text1"/>
          <w:szCs w:val="21"/>
        </w:rPr>
        <w:t>特指一个国家发送给另一个国家的外交文书，所以</w:t>
      </w:r>
      <w:r w:rsidRPr="00CD6CFF">
        <w:rPr>
          <w:rFonts w:ascii="Times New Roman" w:eastAsia="宋体" w:hAnsi="Times New Roman" w:cs="Times New Roman" w:hint="eastAsia"/>
          <w:color w:val="000000" w:themeColor="text1"/>
          <w:szCs w:val="21"/>
        </w:rPr>
        <w:t>diplomatic</w:t>
      </w:r>
      <w:r w:rsidRPr="00CD6CFF">
        <w:rPr>
          <w:rFonts w:ascii="Times New Roman" w:eastAsia="宋体" w:hAnsi="Times New Roman" w:cs="Times New Roman" w:hint="eastAsia"/>
          <w:color w:val="000000" w:themeColor="text1"/>
          <w:szCs w:val="21"/>
        </w:rPr>
        <w:t>的含义引申为“外交的”。</w:t>
      </w:r>
    </w:p>
    <w:p w14:paraId="5FB99AC4" w14:textId="5EBF8A4E" w:rsidR="00CD6CFF" w:rsidRPr="00CD6CFF" w:rsidRDefault="00CD6CFF" w:rsidP="00CD6CFF">
      <w:pPr>
        <w:spacing w:line="360" w:lineRule="auto"/>
        <w:ind w:firstLineChars="201" w:firstLine="422"/>
        <w:rPr>
          <w:rFonts w:ascii="Times New Roman" w:eastAsia="宋体" w:hAnsi="Times New Roman" w:cs="Times New Roman"/>
          <w:color w:val="000000" w:themeColor="text1"/>
          <w:szCs w:val="21"/>
        </w:rPr>
      </w:pPr>
      <w:r w:rsidRPr="00CD6CFF">
        <w:rPr>
          <w:rFonts w:ascii="Times New Roman" w:eastAsia="宋体" w:hAnsi="Times New Roman" w:cs="Times New Roman" w:hint="eastAsia"/>
          <w:color w:val="000000" w:themeColor="text1"/>
          <w:szCs w:val="21"/>
        </w:rPr>
        <w:t>单词</w:t>
      </w:r>
      <w:r w:rsidRPr="00CD6CFF">
        <w:rPr>
          <w:rFonts w:ascii="Times New Roman" w:eastAsia="宋体" w:hAnsi="Times New Roman" w:cs="Times New Roman" w:hint="eastAsia"/>
          <w:color w:val="000000" w:themeColor="text1"/>
          <w:szCs w:val="21"/>
        </w:rPr>
        <w:t>diplomatic</w:t>
      </w:r>
      <w:r>
        <w:rPr>
          <w:rFonts w:ascii="Times New Roman" w:eastAsia="宋体" w:hAnsi="Times New Roman" w:cs="Times New Roman" w:hint="eastAsia"/>
          <w:color w:val="000000" w:themeColor="text1"/>
          <w:szCs w:val="21"/>
        </w:rPr>
        <w:t>（外交的）</w:t>
      </w:r>
      <w:r w:rsidRPr="00CD6CFF">
        <w:rPr>
          <w:rFonts w:ascii="Times New Roman" w:eastAsia="宋体" w:hAnsi="Times New Roman" w:cs="Times New Roman" w:hint="eastAsia"/>
          <w:color w:val="000000" w:themeColor="text1"/>
          <w:szCs w:val="21"/>
        </w:rPr>
        <w:t>还派生出</w:t>
      </w:r>
      <w:r w:rsidRPr="00CD6CFF">
        <w:rPr>
          <w:rFonts w:ascii="Times New Roman" w:eastAsia="宋体" w:hAnsi="Times New Roman" w:cs="Times New Roman" w:hint="eastAsia"/>
          <w:color w:val="000000" w:themeColor="text1"/>
          <w:szCs w:val="21"/>
        </w:rPr>
        <w:t>diplomat</w:t>
      </w:r>
      <w:r w:rsidRPr="00CD6CFF">
        <w:rPr>
          <w:rFonts w:ascii="Times New Roman" w:eastAsia="宋体" w:hAnsi="Times New Roman" w:cs="Times New Roman" w:hint="eastAsia"/>
          <w:color w:val="000000" w:themeColor="text1"/>
          <w:szCs w:val="21"/>
        </w:rPr>
        <w:t>（外交官）和</w:t>
      </w:r>
      <w:r w:rsidRPr="00CD6CFF">
        <w:rPr>
          <w:rFonts w:ascii="Times New Roman" w:eastAsia="宋体" w:hAnsi="Times New Roman" w:cs="Times New Roman" w:hint="eastAsia"/>
          <w:color w:val="000000" w:themeColor="text1"/>
          <w:szCs w:val="21"/>
        </w:rPr>
        <w:t>diplomacy</w:t>
      </w:r>
      <w:r w:rsidRPr="00CD6CFF">
        <w:rPr>
          <w:rFonts w:ascii="Times New Roman" w:eastAsia="宋体" w:hAnsi="Times New Roman" w:cs="Times New Roman" w:hint="eastAsia"/>
          <w:color w:val="000000" w:themeColor="text1"/>
          <w:szCs w:val="21"/>
        </w:rPr>
        <w:t>（外交）等单词。</w:t>
      </w:r>
    </w:p>
    <w:p w14:paraId="6E732AF7" w14:textId="77777777" w:rsidR="00CD6CFF" w:rsidRPr="00CD6CFF" w:rsidRDefault="00CD6CFF" w:rsidP="00CD6CFF">
      <w:pPr>
        <w:spacing w:line="360" w:lineRule="auto"/>
        <w:ind w:firstLineChars="201" w:firstLine="422"/>
        <w:rPr>
          <w:rFonts w:ascii="Times New Roman" w:eastAsia="宋体" w:hAnsi="Times New Roman" w:cs="Times New Roman"/>
          <w:color w:val="000000" w:themeColor="text1"/>
          <w:szCs w:val="21"/>
        </w:rPr>
      </w:pPr>
      <w:r w:rsidRPr="00CD6CFF">
        <w:rPr>
          <w:rFonts w:ascii="Times New Roman" w:eastAsia="宋体" w:hAnsi="Times New Roman" w:cs="Times New Roman"/>
          <w:color w:val="000000" w:themeColor="text1"/>
          <w:szCs w:val="21"/>
        </w:rPr>
        <w:t>diploma</w:t>
      </w:r>
      <w:r w:rsidRPr="00CD6CFF">
        <w:rPr>
          <w:rFonts w:ascii="Times New Roman" w:eastAsia="宋体" w:hAnsi="Times New Roman" w:cs="Times New Roman" w:hint="eastAsia"/>
          <w:color w:val="000000" w:themeColor="text1"/>
          <w:szCs w:val="21"/>
        </w:rPr>
        <w:t>：</w:t>
      </w:r>
      <w:r w:rsidRPr="00CD6CFF">
        <w:rPr>
          <w:rFonts w:ascii="Times New Roman" w:eastAsia="宋体" w:hAnsi="Times New Roman" w:cs="Times New Roman"/>
          <w:color w:val="000000" w:themeColor="text1"/>
          <w:szCs w:val="21"/>
        </w:rPr>
        <w:t>[dɪ'pləʊmə] n.</w:t>
      </w:r>
      <w:r w:rsidRPr="00CD6CFF">
        <w:rPr>
          <w:rFonts w:ascii="Times New Roman" w:eastAsia="宋体" w:hAnsi="Times New Roman" w:cs="Times New Roman" w:hint="eastAsia"/>
          <w:color w:val="000000" w:themeColor="text1"/>
          <w:szCs w:val="21"/>
        </w:rPr>
        <w:t>证书，文凭，公文</w:t>
      </w:r>
    </w:p>
    <w:p w14:paraId="534436CC" w14:textId="77777777" w:rsidR="00CD6CFF" w:rsidRPr="00CD6CFF" w:rsidRDefault="00CD6CFF" w:rsidP="00CD6CFF">
      <w:pPr>
        <w:spacing w:line="360" w:lineRule="auto"/>
        <w:ind w:firstLineChars="201" w:firstLine="422"/>
        <w:rPr>
          <w:rFonts w:ascii="Times New Roman" w:eastAsia="宋体" w:hAnsi="Times New Roman" w:cs="Times New Roman"/>
          <w:color w:val="000000" w:themeColor="text1"/>
          <w:szCs w:val="21"/>
        </w:rPr>
      </w:pPr>
      <w:r w:rsidRPr="00CD6CFF">
        <w:rPr>
          <w:rFonts w:ascii="Times New Roman" w:eastAsia="宋体" w:hAnsi="Times New Roman" w:cs="Times New Roman"/>
          <w:color w:val="000000" w:themeColor="text1"/>
          <w:szCs w:val="21"/>
        </w:rPr>
        <w:t>diplomatic</w:t>
      </w:r>
      <w:r w:rsidRPr="00CD6CFF">
        <w:rPr>
          <w:rFonts w:ascii="Times New Roman" w:eastAsia="宋体" w:hAnsi="Times New Roman" w:cs="Times New Roman" w:hint="eastAsia"/>
          <w:color w:val="000000" w:themeColor="text1"/>
          <w:szCs w:val="21"/>
        </w:rPr>
        <w:t>：</w:t>
      </w:r>
      <w:r w:rsidRPr="00CD6CFF">
        <w:rPr>
          <w:rFonts w:ascii="Times New Roman" w:eastAsia="宋体" w:hAnsi="Times New Roman" w:cs="Times New Roman"/>
          <w:color w:val="000000" w:themeColor="text1"/>
          <w:szCs w:val="21"/>
        </w:rPr>
        <w:t>[ˌdɪpləˈmætɪk] adj.</w:t>
      </w:r>
      <w:r w:rsidRPr="00CD6CFF">
        <w:rPr>
          <w:rFonts w:ascii="Times New Roman" w:eastAsia="宋体" w:hAnsi="Times New Roman" w:cs="Times New Roman" w:hint="eastAsia"/>
          <w:color w:val="000000" w:themeColor="text1"/>
          <w:szCs w:val="21"/>
        </w:rPr>
        <w:t>外交的</w:t>
      </w:r>
    </w:p>
    <w:p w14:paraId="7AF70DB1" w14:textId="77777777" w:rsidR="00CD6CFF" w:rsidRPr="00CD6CFF" w:rsidRDefault="00CD6CFF" w:rsidP="00CD6CFF">
      <w:pPr>
        <w:spacing w:line="360" w:lineRule="auto"/>
        <w:ind w:firstLineChars="201" w:firstLine="422"/>
        <w:rPr>
          <w:rFonts w:ascii="Times New Roman" w:eastAsia="宋体" w:hAnsi="Times New Roman" w:cs="Times New Roman"/>
          <w:color w:val="000000" w:themeColor="text1"/>
          <w:szCs w:val="21"/>
        </w:rPr>
      </w:pPr>
      <w:r w:rsidRPr="00CD6CFF">
        <w:rPr>
          <w:rFonts w:ascii="Times New Roman" w:eastAsia="宋体" w:hAnsi="Times New Roman" w:cs="Times New Roman"/>
          <w:color w:val="000000" w:themeColor="text1"/>
          <w:szCs w:val="21"/>
        </w:rPr>
        <w:t>diplomat</w:t>
      </w:r>
      <w:r w:rsidRPr="00CD6CFF">
        <w:rPr>
          <w:rFonts w:ascii="Times New Roman" w:eastAsia="宋体" w:hAnsi="Times New Roman" w:cs="Times New Roman" w:hint="eastAsia"/>
          <w:color w:val="000000" w:themeColor="text1"/>
          <w:szCs w:val="21"/>
        </w:rPr>
        <w:t>：</w:t>
      </w:r>
      <w:r w:rsidRPr="00CD6CFF">
        <w:rPr>
          <w:rFonts w:ascii="Times New Roman" w:eastAsia="宋体" w:hAnsi="Times New Roman" w:cs="Times New Roman"/>
          <w:color w:val="000000" w:themeColor="text1"/>
          <w:szCs w:val="21"/>
        </w:rPr>
        <w:t>['dɪpləmæt] n.</w:t>
      </w:r>
      <w:r w:rsidRPr="00CD6CFF">
        <w:rPr>
          <w:rFonts w:ascii="Times New Roman" w:eastAsia="宋体" w:hAnsi="Times New Roman" w:cs="Times New Roman" w:hint="eastAsia"/>
          <w:color w:val="000000" w:themeColor="text1"/>
          <w:szCs w:val="21"/>
        </w:rPr>
        <w:t>外交官，外交家</w:t>
      </w:r>
    </w:p>
    <w:p w14:paraId="5D400F2E" w14:textId="77777777" w:rsidR="00CD6CFF" w:rsidRDefault="00CD6CFF" w:rsidP="00CD6CFF">
      <w:pPr>
        <w:spacing w:line="360" w:lineRule="auto"/>
        <w:ind w:firstLineChars="201" w:firstLine="422"/>
        <w:rPr>
          <w:rFonts w:ascii="Times New Roman" w:eastAsia="宋体" w:hAnsi="Times New Roman" w:cs="Times New Roman"/>
          <w:color w:val="000000" w:themeColor="text1"/>
          <w:szCs w:val="21"/>
        </w:rPr>
      </w:pPr>
      <w:r w:rsidRPr="00CD6CFF">
        <w:rPr>
          <w:rFonts w:ascii="Times New Roman" w:eastAsia="宋体" w:hAnsi="Times New Roman" w:cs="Times New Roman"/>
          <w:color w:val="000000" w:themeColor="text1"/>
          <w:szCs w:val="21"/>
        </w:rPr>
        <w:t>diplomacy</w:t>
      </w:r>
      <w:r w:rsidRPr="00CD6CFF">
        <w:rPr>
          <w:rFonts w:ascii="Times New Roman" w:eastAsia="宋体" w:hAnsi="Times New Roman" w:cs="Times New Roman" w:hint="eastAsia"/>
          <w:color w:val="000000" w:themeColor="text1"/>
          <w:szCs w:val="21"/>
        </w:rPr>
        <w:t>：</w:t>
      </w:r>
      <w:r w:rsidRPr="00CD6CFF">
        <w:rPr>
          <w:rFonts w:ascii="Times New Roman" w:eastAsia="宋体" w:hAnsi="Times New Roman" w:cs="Times New Roman"/>
          <w:color w:val="000000" w:themeColor="text1"/>
          <w:szCs w:val="21"/>
        </w:rPr>
        <w:t>[dɪˈpləʊməsi] n.</w:t>
      </w:r>
      <w:r w:rsidRPr="00CD6CFF">
        <w:rPr>
          <w:rFonts w:ascii="Times New Roman" w:eastAsia="宋体" w:hAnsi="Times New Roman" w:cs="Times New Roman" w:hint="eastAsia"/>
          <w:color w:val="000000" w:themeColor="text1"/>
          <w:szCs w:val="21"/>
        </w:rPr>
        <w:t>外交</w:t>
      </w:r>
    </w:p>
    <w:p w14:paraId="32F19243" w14:textId="0A53E4E6" w:rsidR="0041038B" w:rsidRDefault="0041038B" w:rsidP="00234A25">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5E3EAD">
        <w:rPr>
          <w:rFonts w:ascii="Times New Roman" w:eastAsia="宋体" w:hAnsi="Times New Roman" w:cs="Times New Roman" w:hint="eastAsia"/>
          <w:b w:val="0"/>
          <w:color w:val="000000" w:themeColor="text1"/>
          <w:sz w:val="21"/>
          <w:szCs w:val="21"/>
          <w:shd w:val="clear" w:color="auto" w:fill="FFFFFF"/>
        </w:rPr>
        <w:t>preside</w:t>
      </w:r>
      <w:r w:rsidRPr="005E3EAD">
        <w:rPr>
          <w:rFonts w:ascii="Times New Roman" w:eastAsia="宋体" w:hAnsi="Times New Roman" w:cs="Times New Roman" w:hint="eastAsia"/>
          <w:b w:val="0"/>
          <w:color w:val="000000" w:themeColor="text1"/>
          <w:sz w:val="21"/>
          <w:szCs w:val="21"/>
          <w:shd w:val="clear" w:color="auto" w:fill="FFFFFF"/>
        </w:rPr>
        <w:t>（</w:t>
      </w:r>
      <w:r>
        <w:rPr>
          <w:rFonts w:ascii="Times New Roman" w:eastAsia="宋体" w:hAnsi="Times New Roman" w:cs="Times New Roman" w:hint="eastAsia"/>
          <w:b w:val="0"/>
          <w:color w:val="000000" w:themeColor="text1"/>
          <w:sz w:val="21"/>
          <w:szCs w:val="21"/>
          <w:shd w:val="clear" w:color="auto" w:fill="FFFFFF"/>
        </w:rPr>
        <w:t>主持</w:t>
      </w:r>
      <w:r w:rsidRPr="005E3EAD">
        <w:rPr>
          <w:rFonts w:ascii="Times New Roman" w:eastAsia="宋体" w:hAnsi="Times New Roman" w:cs="Times New Roman" w:hint="eastAsia"/>
          <w:b w:val="0"/>
          <w:color w:val="000000" w:themeColor="text1"/>
          <w:sz w:val="21"/>
          <w:szCs w:val="21"/>
          <w:shd w:val="clear" w:color="auto" w:fill="FFFFFF"/>
        </w:rPr>
        <w:t>）：</w:t>
      </w:r>
      <w:r w:rsidR="00554AB6">
        <w:rPr>
          <w:rFonts w:ascii="Times New Roman" w:eastAsia="宋体" w:hAnsi="Times New Roman" w:cs="Times New Roman" w:hint="eastAsia"/>
          <w:b w:val="0"/>
          <w:color w:val="000000" w:themeColor="text1"/>
          <w:sz w:val="21"/>
          <w:szCs w:val="21"/>
          <w:shd w:val="clear" w:color="auto" w:fill="FFFFFF"/>
        </w:rPr>
        <w:t>开会时</w:t>
      </w:r>
      <w:r w:rsidRPr="005E3EAD">
        <w:rPr>
          <w:rFonts w:ascii="Times New Roman" w:eastAsia="宋体" w:hAnsi="Times New Roman" w:cs="Times New Roman" w:hint="eastAsia"/>
          <w:b w:val="0"/>
          <w:color w:val="000000" w:themeColor="text1"/>
          <w:sz w:val="21"/>
          <w:szCs w:val="21"/>
          <w:shd w:val="clear" w:color="auto" w:fill="FFFFFF"/>
        </w:rPr>
        <w:t>坐在前面</w:t>
      </w:r>
    </w:p>
    <w:p w14:paraId="7884F572" w14:textId="6064A480" w:rsidR="0041038B" w:rsidRPr="00301BBE" w:rsidRDefault="00554AB6" w:rsidP="00234A25">
      <w:pPr>
        <w:spacing w:line="360" w:lineRule="auto"/>
        <w:ind w:firstLineChars="201" w:firstLine="422"/>
        <w:rPr>
          <w:rFonts w:ascii="Times New Roman" w:eastAsia="宋体" w:hAnsi="Times New Roman" w:cs="Times New Roman"/>
          <w:color w:val="000000" w:themeColor="text1"/>
          <w:szCs w:val="21"/>
        </w:rPr>
      </w:pPr>
      <w:r w:rsidRPr="00301BBE">
        <w:rPr>
          <w:rFonts w:ascii="Times New Roman" w:eastAsia="宋体" w:hAnsi="Times New Roman" w:cs="Times New Roman" w:hint="eastAsia"/>
          <w:color w:val="000000" w:themeColor="text1"/>
          <w:szCs w:val="21"/>
        </w:rPr>
        <w:t>开会的时候，让最大的领导坐在最前面，这似乎是古今中外的普遍做法。英语单词</w:t>
      </w:r>
      <w:r w:rsidRPr="00301BBE">
        <w:rPr>
          <w:rFonts w:ascii="Times New Roman" w:eastAsia="宋体" w:hAnsi="Times New Roman" w:cs="Times New Roman" w:hint="eastAsia"/>
          <w:color w:val="000000" w:themeColor="text1"/>
          <w:szCs w:val="21"/>
        </w:rPr>
        <w:t>preside</w:t>
      </w:r>
      <w:r w:rsidRPr="00301BBE">
        <w:rPr>
          <w:rFonts w:ascii="Times New Roman" w:eastAsia="宋体" w:hAnsi="Times New Roman" w:cs="Times New Roman" w:hint="eastAsia"/>
          <w:color w:val="000000" w:themeColor="text1"/>
          <w:szCs w:val="21"/>
        </w:rPr>
        <w:t>（主持）就反映了这种普遍做法。</w:t>
      </w:r>
    </w:p>
    <w:p w14:paraId="10A094C9" w14:textId="47D9037E" w:rsidR="00554AB6" w:rsidRPr="00301BBE" w:rsidRDefault="00554AB6" w:rsidP="00554AB6">
      <w:pPr>
        <w:spacing w:line="360" w:lineRule="auto"/>
        <w:ind w:firstLineChars="201" w:firstLine="422"/>
        <w:rPr>
          <w:rFonts w:ascii="Times New Roman" w:eastAsia="宋体" w:hAnsi="Times New Roman" w:cs="Times New Roman"/>
          <w:color w:val="000000" w:themeColor="text1"/>
          <w:szCs w:val="21"/>
        </w:rPr>
      </w:pPr>
      <w:r w:rsidRPr="00301BBE">
        <w:rPr>
          <w:rFonts w:ascii="Times New Roman" w:eastAsia="宋体" w:hAnsi="Times New Roman" w:cs="Times New Roman" w:hint="eastAsia"/>
          <w:color w:val="000000" w:themeColor="text1"/>
          <w:szCs w:val="21"/>
        </w:rPr>
        <w:t>单词</w:t>
      </w:r>
      <w:r w:rsidRPr="00301BBE">
        <w:rPr>
          <w:rFonts w:ascii="Times New Roman" w:eastAsia="宋体" w:hAnsi="Times New Roman" w:cs="Times New Roman" w:hint="eastAsia"/>
          <w:color w:val="000000" w:themeColor="text1"/>
          <w:szCs w:val="21"/>
        </w:rPr>
        <w:t>preside</w:t>
      </w:r>
      <w:r w:rsidRPr="00301BBE">
        <w:rPr>
          <w:rFonts w:ascii="Times New Roman" w:eastAsia="宋体" w:hAnsi="Times New Roman" w:cs="Times New Roman" w:hint="eastAsia"/>
          <w:color w:val="000000" w:themeColor="text1"/>
          <w:szCs w:val="21"/>
        </w:rPr>
        <w:t>（主持）来自拉丁语，前缀</w:t>
      </w:r>
      <w:r w:rsidRPr="00301BBE">
        <w:rPr>
          <w:rFonts w:ascii="Times New Roman" w:eastAsia="宋体" w:hAnsi="Times New Roman" w:cs="Times New Roman" w:hint="eastAsia"/>
          <w:color w:val="000000" w:themeColor="text1"/>
          <w:szCs w:val="21"/>
        </w:rPr>
        <w:t>pre-</w:t>
      </w:r>
      <w:r w:rsidRPr="00301BBE">
        <w:rPr>
          <w:rFonts w:ascii="Times New Roman" w:eastAsia="宋体" w:hAnsi="Times New Roman" w:cs="Times New Roman" w:hint="eastAsia"/>
          <w:color w:val="000000" w:themeColor="text1"/>
          <w:szCs w:val="21"/>
        </w:rPr>
        <w:t>表示“在前面”，后面的</w:t>
      </w:r>
      <w:r w:rsidRPr="00301BBE">
        <w:rPr>
          <w:rFonts w:ascii="Times New Roman" w:eastAsia="宋体" w:hAnsi="Times New Roman" w:cs="Times New Roman" w:hint="eastAsia"/>
          <w:color w:val="000000" w:themeColor="text1"/>
          <w:szCs w:val="21"/>
        </w:rPr>
        <w:t>sid-</w:t>
      </w:r>
      <w:r w:rsidR="00870074" w:rsidRPr="00301BBE">
        <w:rPr>
          <w:rFonts w:ascii="Times New Roman" w:eastAsia="宋体" w:hAnsi="Times New Roman" w:cs="Times New Roman" w:hint="eastAsia"/>
          <w:color w:val="000000" w:themeColor="text1"/>
          <w:szCs w:val="21"/>
        </w:rPr>
        <w:t>是词根</w:t>
      </w:r>
      <w:r w:rsidR="00870074" w:rsidRPr="00301BBE">
        <w:rPr>
          <w:rFonts w:ascii="Times New Roman" w:eastAsia="宋体" w:hAnsi="Times New Roman" w:cs="Times New Roman" w:hint="eastAsia"/>
          <w:color w:val="000000" w:themeColor="text1"/>
          <w:szCs w:val="21"/>
        </w:rPr>
        <w:t>sed-</w:t>
      </w:r>
      <w:r w:rsidR="00870074" w:rsidRPr="00301BBE">
        <w:rPr>
          <w:rFonts w:ascii="Times New Roman" w:eastAsia="宋体" w:hAnsi="Times New Roman" w:cs="Times New Roman" w:hint="eastAsia"/>
          <w:color w:val="000000" w:themeColor="text1"/>
          <w:szCs w:val="21"/>
        </w:rPr>
        <w:t>（坐）的变体形式</w:t>
      </w:r>
      <w:r w:rsidRPr="00301BBE">
        <w:rPr>
          <w:rFonts w:ascii="Times New Roman" w:eastAsia="宋体" w:hAnsi="Times New Roman" w:cs="Times New Roman" w:hint="eastAsia"/>
          <w:color w:val="000000" w:themeColor="text1"/>
          <w:szCs w:val="21"/>
        </w:rPr>
        <w:t>，和本族语单词</w:t>
      </w:r>
      <w:r w:rsidRPr="00301BBE">
        <w:rPr>
          <w:rFonts w:ascii="Times New Roman" w:eastAsia="宋体" w:hAnsi="Times New Roman" w:cs="Times New Roman" w:hint="eastAsia"/>
          <w:color w:val="000000" w:themeColor="text1"/>
          <w:szCs w:val="21"/>
        </w:rPr>
        <w:t>sit</w:t>
      </w:r>
      <w:r w:rsidRPr="00301BBE">
        <w:rPr>
          <w:rFonts w:ascii="Times New Roman" w:eastAsia="宋体" w:hAnsi="Times New Roman" w:cs="Times New Roman" w:hint="eastAsia"/>
          <w:color w:val="000000" w:themeColor="text1"/>
          <w:szCs w:val="21"/>
        </w:rPr>
        <w:t>（坐）源自同一个原始印欧语词根。整个单词的字面意思就是</w:t>
      </w:r>
      <w:r w:rsidRPr="00301BBE">
        <w:rPr>
          <w:rFonts w:ascii="Times New Roman" w:eastAsia="宋体" w:hAnsi="Times New Roman" w:cs="Times New Roman" w:hint="eastAsia"/>
          <w:color w:val="000000" w:themeColor="text1"/>
          <w:szCs w:val="21"/>
        </w:rPr>
        <w:lastRenderedPageBreak/>
        <w:t>“坐在前面”。开会时坐在前面意味着主持大局，所以单词</w:t>
      </w:r>
      <w:r w:rsidRPr="00301BBE">
        <w:rPr>
          <w:rFonts w:ascii="Times New Roman" w:eastAsia="宋体" w:hAnsi="Times New Roman" w:cs="Times New Roman" w:hint="eastAsia"/>
          <w:color w:val="000000" w:themeColor="text1"/>
          <w:szCs w:val="21"/>
        </w:rPr>
        <w:t>preside</w:t>
      </w:r>
      <w:r w:rsidRPr="00301BBE">
        <w:rPr>
          <w:rFonts w:ascii="Times New Roman" w:eastAsia="宋体" w:hAnsi="Times New Roman" w:cs="Times New Roman" w:hint="eastAsia"/>
          <w:color w:val="000000" w:themeColor="text1"/>
          <w:szCs w:val="21"/>
        </w:rPr>
        <w:t>就引申表示“主持”会议或“主管”某项工作，比如：</w:t>
      </w:r>
      <w:r w:rsidRPr="00301BBE">
        <w:rPr>
          <w:rFonts w:ascii="Times New Roman" w:eastAsia="宋体" w:hAnsi="Times New Roman" w:cs="Times New Roman"/>
          <w:color w:val="000000" w:themeColor="text1"/>
          <w:szCs w:val="21"/>
        </w:rPr>
        <w:t xml:space="preserve">The </w:t>
      </w:r>
      <w:r w:rsidRPr="00301BBE">
        <w:rPr>
          <w:rFonts w:ascii="Times New Roman" w:eastAsia="宋体" w:hAnsi="Times New Roman" w:cs="Times New Roman" w:hint="eastAsia"/>
          <w:color w:val="000000" w:themeColor="text1"/>
          <w:szCs w:val="21"/>
        </w:rPr>
        <w:t xml:space="preserve">Prime Minister </w:t>
      </w:r>
      <w:r w:rsidRPr="00301BBE">
        <w:rPr>
          <w:rFonts w:ascii="Times New Roman" w:eastAsia="宋体" w:hAnsi="Times New Roman" w:cs="Times New Roman"/>
          <w:color w:val="000000" w:themeColor="text1"/>
          <w:szCs w:val="21"/>
        </w:rPr>
        <w:t>returned to Downing Street to preside over a meeting of his inner cabinet.</w:t>
      </w:r>
      <w:r w:rsidRPr="00301BBE">
        <w:rPr>
          <w:rFonts w:ascii="Times New Roman" w:eastAsia="宋体" w:hAnsi="Times New Roman" w:cs="Times New Roman" w:hint="eastAsia"/>
          <w:color w:val="000000" w:themeColor="text1"/>
          <w:szCs w:val="21"/>
        </w:rPr>
        <w:t> </w:t>
      </w:r>
      <w:r w:rsidRPr="00301BBE">
        <w:rPr>
          <w:rFonts w:ascii="Times New Roman" w:eastAsia="宋体" w:hAnsi="Times New Roman" w:cs="Times New Roman" w:hint="eastAsia"/>
          <w:color w:val="000000" w:themeColor="text1"/>
          <w:szCs w:val="21"/>
        </w:rPr>
        <w:t>首相回到唐宁街去主持一场核心内阁会议。</w:t>
      </w:r>
    </w:p>
    <w:p w14:paraId="5259E69D" w14:textId="66E51F69" w:rsidR="00554AB6" w:rsidRPr="00301BBE" w:rsidRDefault="00554AB6" w:rsidP="00554AB6">
      <w:pPr>
        <w:spacing w:line="360" w:lineRule="auto"/>
        <w:ind w:firstLineChars="201" w:firstLine="422"/>
        <w:rPr>
          <w:rFonts w:ascii="Times New Roman" w:eastAsia="宋体" w:hAnsi="Times New Roman" w:cs="Times New Roman"/>
          <w:color w:val="000000" w:themeColor="text1"/>
          <w:szCs w:val="21"/>
        </w:rPr>
      </w:pPr>
      <w:r w:rsidRPr="00301BBE">
        <w:rPr>
          <w:rFonts w:ascii="Times New Roman" w:eastAsia="宋体" w:hAnsi="Times New Roman" w:cs="Times New Roman" w:hint="eastAsia"/>
          <w:color w:val="000000" w:themeColor="text1"/>
          <w:szCs w:val="21"/>
        </w:rPr>
        <w:t>单词</w:t>
      </w:r>
      <w:r w:rsidRPr="00301BBE">
        <w:rPr>
          <w:rFonts w:ascii="Times New Roman" w:eastAsia="宋体" w:hAnsi="Times New Roman" w:cs="Times New Roman" w:hint="eastAsia"/>
          <w:color w:val="000000" w:themeColor="text1"/>
          <w:szCs w:val="21"/>
        </w:rPr>
        <w:t>preside</w:t>
      </w:r>
      <w:r w:rsidRPr="00301BBE">
        <w:rPr>
          <w:rFonts w:ascii="Times New Roman" w:eastAsia="宋体" w:hAnsi="Times New Roman" w:cs="Times New Roman" w:hint="eastAsia"/>
          <w:color w:val="000000" w:themeColor="text1"/>
          <w:szCs w:val="21"/>
        </w:rPr>
        <w:t>（主持）派生出</w:t>
      </w:r>
      <w:r w:rsidR="00DC69FB" w:rsidRPr="00301BBE">
        <w:rPr>
          <w:rFonts w:ascii="Times New Roman" w:eastAsia="宋体" w:hAnsi="Times New Roman" w:cs="Times New Roman" w:hint="eastAsia"/>
          <w:color w:val="000000" w:themeColor="text1"/>
          <w:szCs w:val="21"/>
        </w:rPr>
        <w:t>名词</w:t>
      </w:r>
      <w:r w:rsidRPr="00301BBE">
        <w:rPr>
          <w:rFonts w:ascii="Times New Roman" w:eastAsia="宋体" w:hAnsi="Times New Roman" w:cs="Times New Roman" w:hint="eastAsia"/>
          <w:color w:val="000000" w:themeColor="text1"/>
          <w:szCs w:val="21"/>
        </w:rPr>
        <w:t>president</w:t>
      </w:r>
      <w:r w:rsidRPr="00301BBE">
        <w:rPr>
          <w:rFonts w:ascii="Times New Roman" w:eastAsia="宋体" w:hAnsi="Times New Roman" w:cs="Times New Roman" w:hint="eastAsia"/>
          <w:color w:val="000000" w:themeColor="text1"/>
          <w:szCs w:val="21"/>
        </w:rPr>
        <w:t>，后面附加的后缀</w:t>
      </w:r>
      <w:r w:rsidRPr="00301BBE">
        <w:rPr>
          <w:rFonts w:ascii="Times New Roman" w:eastAsia="宋体" w:hAnsi="Times New Roman" w:cs="Times New Roman" w:hint="eastAsia"/>
          <w:color w:val="000000" w:themeColor="text1"/>
          <w:szCs w:val="21"/>
        </w:rPr>
        <w:t>-ent</w:t>
      </w:r>
      <w:r w:rsidRPr="00301BBE">
        <w:rPr>
          <w:rFonts w:ascii="Times New Roman" w:eastAsia="宋体" w:hAnsi="Times New Roman" w:cs="Times New Roman" w:hint="eastAsia"/>
          <w:color w:val="000000" w:themeColor="text1"/>
          <w:szCs w:val="21"/>
        </w:rPr>
        <w:t>来自拉丁语动词的现在分词后缀，等同于英语本族语中的</w:t>
      </w:r>
      <w:r w:rsidRPr="00301BBE">
        <w:rPr>
          <w:rFonts w:ascii="Times New Roman" w:eastAsia="宋体" w:hAnsi="Times New Roman" w:cs="Times New Roman" w:hint="eastAsia"/>
          <w:color w:val="000000" w:themeColor="text1"/>
          <w:szCs w:val="21"/>
        </w:rPr>
        <w:t>-ing</w:t>
      </w:r>
      <w:r w:rsidRPr="00301BBE">
        <w:rPr>
          <w:rFonts w:ascii="Times New Roman" w:eastAsia="宋体" w:hAnsi="Times New Roman" w:cs="Times New Roman" w:hint="eastAsia"/>
          <w:color w:val="000000" w:themeColor="text1"/>
          <w:szCs w:val="21"/>
        </w:rPr>
        <w:t>。整个单词的字面意思就是“坐在前面的人”，引申为“主持会议的人，主管工作的人”，</w:t>
      </w:r>
      <w:r w:rsidR="00DC69FB" w:rsidRPr="00301BBE">
        <w:rPr>
          <w:rFonts w:ascii="Times New Roman" w:eastAsia="宋体" w:hAnsi="Times New Roman" w:cs="Times New Roman" w:hint="eastAsia"/>
          <w:color w:val="000000" w:themeColor="text1"/>
          <w:szCs w:val="21"/>
        </w:rPr>
        <w:t>可以表示多种高级职位，包括国家总统或主席、企业总裁或董事长、大学校长等等。</w:t>
      </w:r>
    </w:p>
    <w:p w14:paraId="7E9FF8E2" w14:textId="54789E2F" w:rsidR="00DC69FB" w:rsidRPr="00301BBE" w:rsidRDefault="00DC69FB" w:rsidP="00554AB6">
      <w:pPr>
        <w:spacing w:line="360" w:lineRule="auto"/>
        <w:ind w:firstLineChars="201" w:firstLine="422"/>
        <w:rPr>
          <w:rFonts w:ascii="Times New Roman" w:eastAsia="宋体" w:hAnsi="Times New Roman" w:cs="Times New Roman"/>
          <w:color w:val="000000" w:themeColor="text1"/>
          <w:szCs w:val="21"/>
        </w:rPr>
      </w:pPr>
      <w:r w:rsidRPr="00301BBE">
        <w:rPr>
          <w:rFonts w:ascii="Times New Roman" w:eastAsia="宋体" w:hAnsi="Times New Roman" w:cs="Times New Roman" w:hint="eastAsia"/>
          <w:color w:val="000000" w:themeColor="text1"/>
          <w:szCs w:val="21"/>
        </w:rPr>
        <w:t>单词</w:t>
      </w:r>
      <w:r w:rsidRPr="00301BBE">
        <w:rPr>
          <w:rFonts w:ascii="Times New Roman" w:eastAsia="宋体" w:hAnsi="Times New Roman" w:cs="Times New Roman" w:hint="eastAsia"/>
          <w:color w:val="000000" w:themeColor="text1"/>
          <w:szCs w:val="21"/>
        </w:rPr>
        <w:t>preside</w:t>
      </w:r>
      <w:r w:rsidRPr="00301BBE">
        <w:rPr>
          <w:rFonts w:ascii="Times New Roman" w:eastAsia="宋体" w:hAnsi="Times New Roman" w:cs="Times New Roman" w:hint="eastAsia"/>
          <w:color w:val="000000" w:themeColor="text1"/>
          <w:szCs w:val="21"/>
        </w:rPr>
        <w:t>（主持）还派生出抽象名词</w:t>
      </w:r>
      <w:r w:rsidRPr="00301BBE">
        <w:rPr>
          <w:rFonts w:ascii="Times New Roman" w:eastAsia="宋体" w:hAnsi="Times New Roman" w:cs="Times New Roman" w:hint="eastAsia"/>
          <w:color w:val="000000" w:themeColor="text1"/>
          <w:szCs w:val="21"/>
        </w:rPr>
        <w:t>presidency</w:t>
      </w:r>
      <w:r w:rsidRPr="00301BBE">
        <w:rPr>
          <w:rFonts w:ascii="Times New Roman" w:eastAsia="宋体" w:hAnsi="Times New Roman" w:cs="Times New Roman" w:hint="eastAsia"/>
          <w:color w:val="000000" w:themeColor="text1"/>
          <w:szCs w:val="21"/>
        </w:rPr>
        <w:t>，后缀换成了抽象名词后缀</w:t>
      </w:r>
      <w:r w:rsidRPr="00301BBE">
        <w:rPr>
          <w:rFonts w:ascii="Times New Roman" w:eastAsia="宋体" w:hAnsi="Times New Roman" w:cs="Times New Roman" w:hint="eastAsia"/>
          <w:color w:val="000000" w:themeColor="text1"/>
          <w:szCs w:val="21"/>
        </w:rPr>
        <w:t>-ency</w:t>
      </w:r>
      <w:r w:rsidRPr="00301BBE">
        <w:rPr>
          <w:rFonts w:ascii="Times New Roman" w:eastAsia="宋体" w:hAnsi="Times New Roman" w:cs="Times New Roman" w:hint="eastAsia"/>
          <w:color w:val="000000" w:themeColor="text1"/>
          <w:szCs w:val="21"/>
        </w:rPr>
        <w:t>，表示“总统</w:t>
      </w:r>
      <w:r w:rsidRPr="00301BBE">
        <w:rPr>
          <w:rFonts w:ascii="Times New Roman" w:eastAsia="宋体" w:hAnsi="Times New Roman" w:cs="Times New Roman" w:hint="eastAsia"/>
          <w:color w:val="000000" w:themeColor="text1"/>
          <w:szCs w:val="21"/>
        </w:rPr>
        <w:t>/</w:t>
      </w:r>
      <w:r w:rsidRPr="00301BBE">
        <w:rPr>
          <w:rFonts w:ascii="Times New Roman" w:eastAsia="宋体" w:hAnsi="Times New Roman" w:cs="Times New Roman" w:hint="eastAsia"/>
          <w:color w:val="000000" w:themeColor="text1"/>
          <w:szCs w:val="21"/>
        </w:rPr>
        <w:t>主席</w:t>
      </w:r>
      <w:r w:rsidRPr="00301BBE">
        <w:rPr>
          <w:rFonts w:ascii="Times New Roman" w:eastAsia="宋体" w:hAnsi="Times New Roman" w:cs="Times New Roman" w:hint="eastAsia"/>
          <w:color w:val="000000" w:themeColor="text1"/>
          <w:szCs w:val="21"/>
        </w:rPr>
        <w:t>/</w:t>
      </w:r>
      <w:r w:rsidRPr="00301BBE">
        <w:rPr>
          <w:rFonts w:ascii="Times New Roman" w:eastAsia="宋体" w:hAnsi="Times New Roman" w:cs="Times New Roman" w:hint="eastAsia"/>
          <w:color w:val="000000" w:themeColor="text1"/>
          <w:szCs w:val="21"/>
        </w:rPr>
        <w:t>总裁</w:t>
      </w:r>
      <w:r w:rsidRPr="00301BBE">
        <w:rPr>
          <w:rFonts w:ascii="Times New Roman" w:eastAsia="宋体" w:hAnsi="Times New Roman" w:cs="Times New Roman" w:hint="eastAsia"/>
          <w:color w:val="000000" w:themeColor="text1"/>
          <w:szCs w:val="21"/>
        </w:rPr>
        <w:t>/</w:t>
      </w:r>
      <w:r w:rsidRPr="00301BBE">
        <w:rPr>
          <w:rFonts w:ascii="Times New Roman" w:eastAsia="宋体" w:hAnsi="Times New Roman" w:cs="Times New Roman" w:hint="eastAsia"/>
          <w:color w:val="000000" w:themeColor="text1"/>
          <w:szCs w:val="21"/>
        </w:rPr>
        <w:t>校长的职位或任期”。</w:t>
      </w:r>
      <w:r w:rsidRPr="00301BBE">
        <w:rPr>
          <w:rFonts w:ascii="Times New Roman" w:eastAsia="宋体" w:hAnsi="Times New Roman" w:cs="Times New Roman" w:hint="eastAsia"/>
          <w:color w:val="000000" w:themeColor="text1"/>
          <w:szCs w:val="21"/>
        </w:rPr>
        <w:t>presidency</w:t>
      </w:r>
      <w:r w:rsidRPr="00301BBE">
        <w:rPr>
          <w:rFonts w:ascii="Times New Roman" w:eastAsia="宋体" w:hAnsi="Times New Roman" w:cs="Times New Roman" w:hint="eastAsia"/>
          <w:color w:val="000000" w:themeColor="text1"/>
          <w:szCs w:val="21"/>
        </w:rPr>
        <w:t>进一步派生出形容词</w:t>
      </w:r>
      <w:r w:rsidRPr="00301BBE">
        <w:rPr>
          <w:rFonts w:ascii="Times New Roman" w:eastAsia="宋体" w:hAnsi="Times New Roman" w:cs="Times New Roman" w:hint="eastAsia"/>
          <w:color w:val="000000" w:themeColor="text1"/>
          <w:szCs w:val="21"/>
        </w:rPr>
        <w:t>presidential</w:t>
      </w:r>
      <w:r w:rsidRPr="00301BBE">
        <w:rPr>
          <w:rFonts w:ascii="Times New Roman" w:eastAsia="宋体" w:hAnsi="Times New Roman" w:cs="Times New Roman" w:hint="eastAsia"/>
          <w:color w:val="000000" w:themeColor="text1"/>
          <w:szCs w:val="21"/>
        </w:rPr>
        <w:t>，表示“总统的，和总统职位或任期相关的”，比如</w:t>
      </w:r>
      <w:r w:rsidRPr="00301BBE">
        <w:rPr>
          <w:rFonts w:ascii="Times New Roman" w:eastAsia="宋体" w:hAnsi="Times New Roman" w:cs="Times New Roman" w:hint="eastAsia"/>
          <w:color w:val="000000" w:themeColor="text1"/>
          <w:szCs w:val="21"/>
        </w:rPr>
        <w:t>presidential election</w:t>
      </w:r>
      <w:r w:rsidRPr="00301BBE">
        <w:rPr>
          <w:rFonts w:ascii="Times New Roman" w:eastAsia="宋体" w:hAnsi="Times New Roman" w:cs="Times New Roman" w:hint="eastAsia"/>
          <w:color w:val="000000" w:themeColor="text1"/>
          <w:szCs w:val="21"/>
        </w:rPr>
        <w:t>就是“总统选举”。</w:t>
      </w:r>
    </w:p>
    <w:p w14:paraId="40336C05" w14:textId="0BED4158" w:rsidR="001575BD" w:rsidRPr="00301BBE" w:rsidRDefault="001575BD" w:rsidP="00554AB6">
      <w:pPr>
        <w:spacing w:line="360" w:lineRule="auto"/>
        <w:ind w:firstLineChars="201" w:firstLine="422"/>
        <w:rPr>
          <w:rFonts w:ascii="Times New Roman" w:eastAsia="宋体" w:hAnsi="Times New Roman" w:cs="Times New Roman"/>
          <w:color w:val="000000" w:themeColor="text1"/>
          <w:szCs w:val="21"/>
        </w:rPr>
      </w:pPr>
      <w:r w:rsidRPr="00301BBE">
        <w:rPr>
          <w:rFonts w:ascii="Times New Roman" w:eastAsia="宋体" w:hAnsi="Times New Roman" w:cs="Times New Roman" w:hint="eastAsia"/>
          <w:color w:val="000000" w:themeColor="text1"/>
          <w:szCs w:val="21"/>
        </w:rPr>
        <w:t>词根</w:t>
      </w:r>
      <w:r w:rsidR="00870074" w:rsidRPr="00301BBE">
        <w:rPr>
          <w:rFonts w:ascii="Times New Roman" w:eastAsia="宋体" w:hAnsi="Times New Roman" w:cs="Times New Roman" w:hint="eastAsia"/>
          <w:color w:val="000000" w:themeColor="text1"/>
          <w:szCs w:val="21"/>
        </w:rPr>
        <w:t>sed-/</w:t>
      </w:r>
      <w:r w:rsidRPr="00301BBE">
        <w:rPr>
          <w:rFonts w:ascii="Times New Roman" w:eastAsia="宋体" w:hAnsi="Times New Roman" w:cs="Times New Roman" w:hint="eastAsia"/>
          <w:color w:val="000000" w:themeColor="text1"/>
          <w:szCs w:val="21"/>
        </w:rPr>
        <w:t>sid-</w:t>
      </w:r>
      <w:r w:rsidRPr="00301BBE">
        <w:rPr>
          <w:rFonts w:ascii="Times New Roman" w:eastAsia="宋体" w:hAnsi="Times New Roman" w:cs="Times New Roman" w:hint="eastAsia"/>
          <w:color w:val="000000" w:themeColor="text1"/>
          <w:szCs w:val="21"/>
        </w:rPr>
        <w:t>：坐</w:t>
      </w:r>
    </w:p>
    <w:p w14:paraId="7CF6227D" w14:textId="15F53D9F" w:rsidR="00DC69FB" w:rsidRPr="00301BBE" w:rsidRDefault="00DC69FB" w:rsidP="00DC69FB">
      <w:pPr>
        <w:spacing w:line="360" w:lineRule="auto"/>
        <w:ind w:firstLineChars="201" w:firstLine="422"/>
        <w:rPr>
          <w:rFonts w:ascii="Times New Roman" w:eastAsia="宋体" w:hAnsi="Times New Roman" w:cs="Times New Roman"/>
          <w:color w:val="000000" w:themeColor="text1"/>
          <w:szCs w:val="21"/>
        </w:rPr>
      </w:pPr>
      <w:r w:rsidRPr="00301BBE">
        <w:rPr>
          <w:rFonts w:ascii="Times New Roman" w:eastAsia="宋体" w:hAnsi="Times New Roman" w:cs="Times New Roman" w:hint="eastAsia"/>
          <w:color w:val="000000" w:themeColor="text1"/>
          <w:szCs w:val="21"/>
        </w:rPr>
        <w:t>preside</w:t>
      </w:r>
      <w:r w:rsidRPr="00301BBE">
        <w:rPr>
          <w:rFonts w:ascii="Times New Roman" w:eastAsia="宋体" w:hAnsi="Times New Roman" w:cs="Times New Roman" w:hint="eastAsia"/>
          <w:color w:val="000000" w:themeColor="text1"/>
          <w:szCs w:val="21"/>
        </w:rPr>
        <w:t>：</w:t>
      </w:r>
      <w:r w:rsidRPr="00301BBE">
        <w:rPr>
          <w:rFonts w:ascii="Times New Roman" w:eastAsia="宋体" w:hAnsi="Times New Roman" w:cs="Times New Roman"/>
          <w:color w:val="000000" w:themeColor="text1"/>
          <w:szCs w:val="21"/>
        </w:rPr>
        <w:t>[prɪ'zaɪd]</w:t>
      </w:r>
      <w:r w:rsidRPr="00301BBE">
        <w:rPr>
          <w:rFonts w:ascii="Times New Roman" w:eastAsia="宋体" w:hAnsi="Times New Roman" w:cs="Times New Roman" w:hint="eastAsia"/>
          <w:color w:val="000000" w:themeColor="text1"/>
          <w:szCs w:val="21"/>
        </w:rPr>
        <w:t xml:space="preserve"> </w:t>
      </w:r>
      <w:r w:rsidRPr="00301BBE">
        <w:rPr>
          <w:rFonts w:ascii="Times New Roman" w:eastAsia="宋体" w:hAnsi="Times New Roman" w:cs="Times New Roman"/>
          <w:color w:val="000000" w:themeColor="text1"/>
          <w:szCs w:val="21"/>
        </w:rPr>
        <w:t>v</w:t>
      </w:r>
      <w:r w:rsidRPr="00301BBE">
        <w:rPr>
          <w:rFonts w:ascii="Times New Roman" w:eastAsia="宋体" w:hAnsi="Times New Roman" w:cs="Times New Roman" w:hint="eastAsia"/>
          <w:color w:val="000000" w:themeColor="text1"/>
          <w:szCs w:val="21"/>
        </w:rPr>
        <w:t>i</w:t>
      </w:r>
      <w:r w:rsidRPr="00301BBE">
        <w:rPr>
          <w:rFonts w:ascii="Times New Roman" w:eastAsia="宋体" w:hAnsi="Times New Roman" w:cs="Times New Roman"/>
          <w:color w:val="000000" w:themeColor="text1"/>
          <w:szCs w:val="21"/>
        </w:rPr>
        <w:t>.</w:t>
      </w:r>
      <w:r w:rsidRPr="00301BBE">
        <w:rPr>
          <w:rFonts w:ascii="Times New Roman" w:eastAsia="宋体" w:hAnsi="Times New Roman" w:cs="Times New Roman" w:hint="eastAsia"/>
          <w:color w:val="000000" w:themeColor="text1"/>
          <w:szCs w:val="21"/>
        </w:rPr>
        <w:t>主持，担任会议主席</w:t>
      </w:r>
    </w:p>
    <w:p w14:paraId="119249C3" w14:textId="56F4CEA6" w:rsidR="00DC69FB" w:rsidRPr="00301BBE" w:rsidRDefault="00DC69FB" w:rsidP="00DC69FB">
      <w:pPr>
        <w:spacing w:line="360" w:lineRule="auto"/>
        <w:ind w:firstLineChars="201" w:firstLine="422"/>
        <w:rPr>
          <w:rFonts w:ascii="Times New Roman" w:eastAsia="宋体" w:hAnsi="Times New Roman" w:cs="Times New Roman"/>
          <w:color w:val="000000" w:themeColor="text1"/>
          <w:szCs w:val="21"/>
        </w:rPr>
      </w:pPr>
      <w:r w:rsidRPr="00301BBE">
        <w:rPr>
          <w:rFonts w:ascii="Times New Roman" w:eastAsia="宋体" w:hAnsi="Times New Roman" w:cs="Times New Roman"/>
          <w:color w:val="000000" w:themeColor="text1"/>
          <w:szCs w:val="21"/>
        </w:rPr>
        <w:t>president</w:t>
      </w:r>
      <w:r w:rsidRPr="00301BBE">
        <w:rPr>
          <w:rFonts w:ascii="Times New Roman" w:eastAsia="宋体" w:hAnsi="Times New Roman" w:cs="Times New Roman"/>
          <w:color w:val="000000" w:themeColor="text1"/>
          <w:szCs w:val="21"/>
        </w:rPr>
        <w:t>：</w:t>
      </w:r>
      <w:r w:rsidRPr="00301BBE">
        <w:rPr>
          <w:rFonts w:ascii="Times New Roman" w:eastAsia="宋体" w:hAnsi="Times New Roman" w:cs="Times New Roman"/>
          <w:color w:val="000000" w:themeColor="text1"/>
          <w:szCs w:val="21"/>
        </w:rPr>
        <w:t>[ˈprezɪdənt] n.</w:t>
      </w:r>
      <w:r w:rsidRPr="00301BBE">
        <w:rPr>
          <w:rFonts w:ascii="Times New Roman" w:eastAsia="宋体" w:hAnsi="Times New Roman" w:cs="Times New Roman"/>
          <w:color w:val="000000" w:themeColor="text1"/>
          <w:szCs w:val="21"/>
        </w:rPr>
        <w:t>总统</w:t>
      </w:r>
      <w:r w:rsidRPr="00301BBE">
        <w:rPr>
          <w:rFonts w:ascii="Times New Roman" w:eastAsia="宋体" w:hAnsi="Times New Roman" w:cs="Times New Roman" w:hint="eastAsia"/>
          <w:color w:val="000000" w:themeColor="text1"/>
          <w:szCs w:val="21"/>
        </w:rPr>
        <w:t>，主席，总裁，</w:t>
      </w:r>
      <w:r w:rsidRPr="00301BBE">
        <w:rPr>
          <w:rFonts w:ascii="Times New Roman" w:eastAsia="宋体" w:hAnsi="Times New Roman" w:cs="Times New Roman"/>
          <w:color w:val="000000" w:themeColor="text1"/>
          <w:szCs w:val="21"/>
        </w:rPr>
        <w:t>董事长</w:t>
      </w:r>
      <w:r w:rsidRPr="00301BBE">
        <w:rPr>
          <w:rFonts w:ascii="Times New Roman" w:eastAsia="宋体" w:hAnsi="Times New Roman" w:cs="Times New Roman" w:hint="eastAsia"/>
          <w:color w:val="000000" w:themeColor="text1"/>
          <w:szCs w:val="21"/>
        </w:rPr>
        <w:t>，</w:t>
      </w:r>
      <w:r w:rsidRPr="00301BBE">
        <w:rPr>
          <w:rFonts w:ascii="Times New Roman" w:eastAsia="宋体" w:hAnsi="Times New Roman" w:cs="Times New Roman"/>
          <w:color w:val="000000" w:themeColor="text1"/>
          <w:szCs w:val="21"/>
        </w:rPr>
        <w:t>校长</w:t>
      </w:r>
    </w:p>
    <w:p w14:paraId="2AFC826C" w14:textId="370621C1" w:rsidR="00DC69FB" w:rsidRPr="00301BBE" w:rsidRDefault="00DC69FB" w:rsidP="00DC69FB">
      <w:pPr>
        <w:spacing w:line="360" w:lineRule="auto"/>
        <w:ind w:firstLineChars="201" w:firstLine="422"/>
        <w:rPr>
          <w:rFonts w:ascii="Times New Roman" w:eastAsia="宋体" w:hAnsi="Times New Roman" w:cs="Times New Roman"/>
          <w:color w:val="000000" w:themeColor="text1"/>
          <w:szCs w:val="21"/>
        </w:rPr>
      </w:pPr>
      <w:r w:rsidRPr="00301BBE">
        <w:rPr>
          <w:rFonts w:ascii="Times New Roman" w:eastAsia="宋体" w:hAnsi="Times New Roman" w:cs="Times New Roman" w:hint="eastAsia"/>
          <w:color w:val="000000" w:themeColor="text1"/>
          <w:szCs w:val="21"/>
        </w:rPr>
        <w:t>presidency</w:t>
      </w:r>
      <w:r w:rsidRPr="00301BBE">
        <w:rPr>
          <w:rFonts w:ascii="Times New Roman" w:eastAsia="宋体" w:hAnsi="Times New Roman" w:cs="Times New Roman" w:hint="eastAsia"/>
          <w:color w:val="000000" w:themeColor="text1"/>
          <w:szCs w:val="21"/>
        </w:rPr>
        <w:t>：</w:t>
      </w:r>
      <w:r w:rsidRPr="00301BBE">
        <w:rPr>
          <w:rFonts w:ascii="Times New Roman" w:eastAsia="宋体" w:hAnsi="Times New Roman" w:cs="Times New Roman" w:hint="eastAsia"/>
          <w:color w:val="000000" w:themeColor="text1"/>
          <w:szCs w:val="21"/>
        </w:rPr>
        <w:t>[</w:t>
      </w:r>
      <w:r w:rsidRPr="00301BBE">
        <w:rPr>
          <w:rFonts w:ascii="Times New Roman" w:eastAsia="宋体" w:hAnsi="Times New Roman" w:cs="Times New Roman"/>
          <w:color w:val="000000" w:themeColor="text1"/>
          <w:szCs w:val="21"/>
        </w:rPr>
        <w:t>ˈprezɪdənsi] n.</w:t>
      </w:r>
      <w:r w:rsidRPr="00301BBE">
        <w:rPr>
          <w:rFonts w:ascii="Times New Roman" w:eastAsia="宋体" w:hAnsi="Times New Roman" w:cs="Times New Roman" w:hint="eastAsia"/>
          <w:color w:val="000000" w:themeColor="text1"/>
          <w:szCs w:val="21"/>
        </w:rPr>
        <w:t>总统（或主席、总裁等）的职位、任期</w:t>
      </w:r>
    </w:p>
    <w:p w14:paraId="1135A6A6" w14:textId="36E2D4AF" w:rsidR="00DC69FB" w:rsidRPr="00301BBE" w:rsidRDefault="00DC69FB" w:rsidP="00DC69FB">
      <w:pPr>
        <w:spacing w:line="360" w:lineRule="auto"/>
        <w:ind w:firstLineChars="201" w:firstLine="422"/>
        <w:rPr>
          <w:rFonts w:ascii="Times New Roman" w:eastAsia="宋体" w:hAnsi="Times New Roman" w:cs="Times New Roman"/>
          <w:color w:val="000000" w:themeColor="text1"/>
          <w:szCs w:val="21"/>
        </w:rPr>
      </w:pPr>
      <w:r w:rsidRPr="00301BBE">
        <w:rPr>
          <w:rFonts w:ascii="Times New Roman" w:eastAsia="宋体" w:hAnsi="Times New Roman" w:cs="Times New Roman" w:hint="eastAsia"/>
          <w:color w:val="000000" w:themeColor="text1"/>
          <w:szCs w:val="21"/>
        </w:rPr>
        <w:t>presidential</w:t>
      </w:r>
      <w:r w:rsidRPr="00301BBE">
        <w:rPr>
          <w:rFonts w:ascii="Times New Roman" w:eastAsia="宋体" w:hAnsi="Times New Roman" w:cs="Times New Roman" w:hint="eastAsia"/>
          <w:color w:val="000000" w:themeColor="text1"/>
          <w:szCs w:val="21"/>
        </w:rPr>
        <w:t>：</w:t>
      </w:r>
      <w:r w:rsidRPr="00301BBE">
        <w:rPr>
          <w:rFonts w:ascii="Times New Roman" w:eastAsia="宋体" w:hAnsi="Times New Roman" w:cs="Times New Roman"/>
          <w:color w:val="000000" w:themeColor="text1"/>
          <w:szCs w:val="21"/>
        </w:rPr>
        <w:t>[ˌprezɪˈdenʃl] adj.</w:t>
      </w:r>
      <w:r w:rsidRPr="00301BBE">
        <w:rPr>
          <w:rFonts w:ascii="Times New Roman" w:eastAsia="宋体" w:hAnsi="Times New Roman" w:cs="Times New Roman" w:hint="eastAsia"/>
          <w:color w:val="000000" w:themeColor="text1"/>
          <w:szCs w:val="21"/>
        </w:rPr>
        <w:t>总统的，与总统职位或任期有关的</w:t>
      </w:r>
    </w:p>
    <w:p w14:paraId="1FC8FFD7" w14:textId="516A8D0C" w:rsidR="0041038B" w:rsidRPr="001C6979" w:rsidRDefault="001575BD" w:rsidP="001C6979">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dissident</w:t>
      </w:r>
      <w:r>
        <w:rPr>
          <w:rFonts w:ascii="Times New Roman" w:eastAsia="宋体" w:hAnsi="Times New Roman" w:cs="Times New Roman" w:hint="eastAsia"/>
          <w:b w:val="0"/>
          <w:color w:val="000000" w:themeColor="text1"/>
          <w:sz w:val="21"/>
          <w:szCs w:val="21"/>
          <w:shd w:val="clear" w:color="auto" w:fill="FFFFFF"/>
        </w:rPr>
        <w:t>（持不同</w:t>
      </w:r>
      <w:r w:rsidR="0041038B" w:rsidRPr="001C6979">
        <w:rPr>
          <w:rFonts w:ascii="Times New Roman" w:eastAsia="宋体" w:hAnsi="Times New Roman" w:cs="Times New Roman" w:hint="eastAsia"/>
          <w:b w:val="0"/>
          <w:color w:val="000000" w:themeColor="text1"/>
          <w:sz w:val="21"/>
          <w:szCs w:val="21"/>
          <w:shd w:val="clear" w:color="auto" w:fill="FFFFFF"/>
        </w:rPr>
        <w:t>政见</w:t>
      </w:r>
      <w:r>
        <w:rPr>
          <w:rFonts w:ascii="Times New Roman" w:eastAsia="宋体" w:hAnsi="Times New Roman" w:cs="Times New Roman" w:hint="eastAsia"/>
          <w:b w:val="0"/>
          <w:color w:val="000000" w:themeColor="text1"/>
          <w:sz w:val="21"/>
          <w:szCs w:val="21"/>
          <w:shd w:val="clear" w:color="auto" w:fill="FFFFFF"/>
        </w:rPr>
        <w:t>者）：开会时</w:t>
      </w:r>
      <w:r w:rsidR="0041038B" w:rsidRPr="001C6979">
        <w:rPr>
          <w:rFonts w:ascii="Times New Roman" w:eastAsia="宋体" w:hAnsi="Times New Roman" w:cs="Times New Roman" w:hint="eastAsia"/>
          <w:b w:val="0"/>
          <w:color w:val="000000" w:themeColor="text1"/>
          <w:sz w:val="21"/>
          <w:szCs w:val="21"/>
          <w:shd w:val="clear" w:color="auto" w:fill="FFFFFF"/>
        </w:rPr>
        <w:t>分开来坐</w:t>
      </w:r>
      <w:r>
        <w:rPr>
          <w:rFonts w:ascii="Times New Roman" w:eastAsia="宋体" w:hAnsi="Times New Roman" w:cs="Times New Roman" w:hint="eastAsia"/>
          <w:b w:val="0"/>
          <w:color w:val="000000" w:themeColor="text1"/>
          <w:sz w:val="21"/>
          <w:szCs w:val="21"/>
          <w:shd w:val="clear" w:color="auto" w:fill="FFFFFF"/>
        </w:rPr>
        <w:t>的人</w:t>
      </w:r>
    </w:p>
    <w:p w14:paraId="36DC31F7" w14:textId="77777777" w:rsidR="001575BD" w:rsidRPr="003A3E0B" w:rsidRDefault="0041038B" w:rsidP="001C6979">
      <w:pPr>
        <w:spacing w:line="360" w:lineRule="auto"/>
        <w:ind w:firstLineChars="201" w:firstLine="422"/>
        <w:rPr>
          <w:rFonts w:ascii="Times New Roman" w:hAnsi="Times New Roman" w:cs="Times New Roman"/>
          <w:szCs w:val="21"/>
        </w:rPr>
      </w:pPr>
      <w:r w:rsidRPr="003A3E0B">
        <w:rPr>
          <w:rFonts w:ascii="Times New Roman" w:hAnsi="Times New Roman" w:cs="Times New Roman" w:hint="eastAsia"/>
          <w:szCs w:val="21"/>
        </w:rPr>
        <w:t>西方议会以前开会时，持不同政见的人常常分开来坐，因而形成“左派”、“右派”之分。单词</w:t>
      </w:r>
      <w:r w:rsidRPr="003A3E0B">
        <w:rPr>
          <w:rFonts w:ascii="Times New Roman" w:hAnsi="Times New Roman" w:cs="Times New Roman" w:hint="eastAsia"/>
          <w:szCs w:val="21"/>
        </w:rPr>
        <w:t>dissident</w:t>
      </w:r>
      <w:r w:rsidRPr="003A3E0B">
        <w:rPr>
          <w:rFonts w:ascii="Times New Roman" w:hAnsi="Times New Roman" w:cs="Times New Roman" w:hint="eastAsia"/>
          <w:szCs w:val="21"/>
        </w:rPr>
        <w:t>（持不同政见</w:t>
      </w:r>
      <w:r w:rsidR="001575BD" w:rsidRPr="003A3E0B">
        <w:rPr>
          <w:rFonts w:ascii="Times New Roman" w:hAnsi="Times New Roman" w:cs="Times New Roman" w:hint="eastAsia"/>
          <w:szCs w:val="21"/>
        </w:rPr>
        <w:t>者</w:t>
      </w:r>
      <w:r w:rsidRPr="003A3E0B">
        <w:rPr>
          <w:rFonts w:ascii="Times New Roman" w:hAnsi="Times New Roman" w:cs="Times New Roman" w:hint="eastAsia"/>
          <w:szCs w:val="21"/>
        </w:rPr>
        <w:t>）就反映了这种做法。</w:t>
      </w:r>
    </w:p>
    <w:p w14:paraId="619EF2BF" w14:textId="77777777" w:rsidR="001575BD" w:rsidRPr="003A3E0B" w:rsidRDefault="001575BD" w:rsidP="001C6979">
      <w:pPr>
        <w:spacing w:line="360" w:lineRule="auto"/>
        <w:ind w:firstLineChars="201" w:firstLine="422"/>
        <w:rPr>
          <w:rFonts w:ascii="Times New Roman" w:hAnsi="Times New Roman" w:cs="Times New Roman"/>
          <w:szCs w:val="21"/>
        </w:rPr>
      </w:pPr>
      <w:r w:rsidRPr="003A3E0B">
        <w:rPr>
          <w:rFonts w:ascii="Times New Roman" w:hAnsi="Times New Roman" w:cs="Times New Roman" w:hint="eastAsia"/>
          <w:szCs w:val="21"/>
        </w:rPr>
        <w:t>单词</w:t>
      </w:r>
      <w:r w:rsidRPr="003A3E0B">
        <w:rPr>
          <w:rFonts w:ascii="Times New Roman" w:hAnsi="Times New Roman" w:cs="Times New Roman" w:hint="eastAsia"/>
          <w:szCs w:val="21"/>
        </w:rPr>
        <w:t>dissident</w:t>
      </w:r>
      <w:r w:rsidRPr="003A3E0B">
        <w:rPr>
          <w:rFonts w:ascii="Times New Roman" w:hAnsi="Times New Roman" w:cs="Times New Roman" w:hint="eastAsia"/>
          <w:szCs w:val="21"/>
        </w:rPr>
        <w:t>（持不同政见者）</w:t>
      </w:r>
      <w:r w:rsidR="0041038B" w:rsidRPr="003A3E0B">
        <w:rPr>
          <w:rFonts w:ascii="Times New Roman" w:hAnsi="Times New Roman" w:cs="Times New Roman" w:hint="eastAsia"/>
          <w:szCs w:val="21"/>
        </w:rPr>
        <w:t>来自拉丁语，由前缀</w:t>
      </w:r>
      <w:r w:rsidR="0041038B" w:rsidRPr="003A3E0B">
        <w:rPr>
          <w:rFonts w:ascii="Times New Roman" w:hAnsi="Times New Roman" w:cs="Times New Roman" w:hint="eastAsia"/>
          <w:szCs w:val="21"/>
        </w:rPr>
        <w:t>dis-</w:t>
      </w:r>
      <w:r w:rsidR="0041038B" w:rsidRPr="003A3E0B">
        <w:rPr>
          <w:rFonts w:ascii="Times New Roman" w:hAnsi="Times New Roman" w:cs="Times New Roman" w:hint="eastAsia"/>
          <w:szCs w:val="21"/>
        </w:rPr>
        <w:t>（分离）加词根</w:t>
      </w:r>
      <w:r w:rsidR="0041038B" w:rsidRPr="003A3E0B">
        <w:rPr>
          <w:rFonts w:ascii="Times New Roman" w:hAnsi="Times New Roman" w:cs="Times New Roman" w:hint="eastAsia"/>
          <w:szCs w:val="21"/>
        </w:rPr>
        <w:t>sid-</w:t>
      </w:r>
      <w:r w:rsidR="0041038B" w:rsidRPr="003A3E0B">
        <w:rPr>
          <w:rFonts w:ascii="Times New Roman" w:hAnsi="Times New Roman" w:cs="Times New Roman" w:hint="eastAsia"/>
          <w:szCs w:val="21"/>
        </w:rPr>
        <w:t>（坐）及形容词后缀</w:t>
      </w:r>
      <w:r w:rsidR="0041038B" w:rsidRPr="003A3E0B">
        <w:rPr>
          <w:rFonts w:ascii="Times New Roman" w:hAnsi="Times New Roman" w:cs="Times New Roman" w:hint="eastAsia"/>
          <w:szCs w:val="21"/>
        </w:rPr>
        <w:t>-ent</w:t>
      </w:r>
      <w:r w:rsidR="0041038B" w:rsidRPr="003A3E0B">
        <w:rPr>
          <w:rFonts w:ascii="Times New Roman" w:hAnsi="Times New Roman" w:cs="Times New Roman" w:hint="eastAsia"/>
          <w:szCs w:val="21"/>
        </w:rPr>
        <w:t>组成，字母意思就是“分开来坐的”，引申为“持不同政见的”。</w:t>
      </w:r>
      <w:r w:rsidRPr="003A3E0B">
        <w:rPr>
          <w:rFonts w:ascii="Times New Roman" w:hAnsi="Times New Roman" w:cs="Times New Roman" w:hint="eastAsia"/>
          <w:szCs w:val="21"/>
        </w:rPr>
        <w:t>它转作名词表示“持不同政见者”。</w:t>
      </w:r>
    </w:p>
    <w:p w14:paraId="7D0BA475" w14:textId="04A3ACB5" w:rsidR="0041038B" w:rsidRPr="003A3E0B" w:rsidRDefault="001575BD" w:rsidP="001C6979">
      <w:pPr>
        <w:spacing w:line="360" w:lineRule="auto"/>
        <w:ind w:firstLineChars="201" w:firstLine="422"/>
        <w:rPr>
          <w:rFonts w:ascii="Times New Roman" w:hAnsi="Times New Roman" w:cs="Times New Roman"/>
          <w:szCs w:val="21"/>
        </w:rPr>
      </w:pPr>
      <w:r w:rsidRPr="003A3E0B">
        <w:rPr>
          <w:rFonts w:ascii="Times New Roman" w:hAnsi="Times New Roman" w:cs="Times New Roman" w:hint="eastAsia"/>
          <w:szCs w:val="21"/>
        </w:rPr>
        <w:t>单词</w:t>
      </w:r>
      <w:r w:rsidRPr="003A3E0B">
        <w:rPr>
          <w:rFonts w:ascii="Times New Roman" w:hAnsi="Times New Roman" w:cs="Times New Roman" w:hint="eastAsia"/>
          <w:szCs w:val="21"/>
        </w:rPr>
        <w:t>dissident</w:t>
      </w:r>
      <w:r w:rsidRPr="003A3E0B">
        <w:rPr>
          <w:rFonts w:ascii="Times New Roman" w:hAnsi="Times New Roman" w:cs="Times New Roman" w:hint="eastAsia"/>
          <w:szCs w:val="21"/>
        </w:rPr>
        <w:t>（持不同政见者）</w:t>
      </w:r>
      <w:r w:rsidR="0041038B" w:rsidRPr="003A3E0B">
        <w:rPr>
          <w:rFonts w:ascii="Times New Roman" w:hAnsi="Times New Roman" w:cs="Times New Roman" w:hint="eastAsia"/>
          <w:szCs w:val="21"/>
        </w:rPr>
        <w:t>对应的</w:t>
      </w:r>
      <w:r w:rsidRPr="003A3E0B">
        <w:rPr>
          <w:rFonts w:ascii="Times New Roman" w:hAnsi="Times New Roman" w:cs="Times New Roman" w:hint="eastAsia"/>
          <w:szCs w:val="21"/>
        </w:rPr>
        <w:t>抽象</w:t>
      </w:r>
      <w:r w:rsidR="0041038B" w:rsidRPr="003A3E0B">
        <w:rPr>
          <w:rFonts w:ascii="Times New Roman" w:hAnsi="Times New Roman" w:cs="Times New Roman" w:hint="eastAsia"/>
          <w:szCs w:val="21"/>
        </w:rPr>
        <w:t>名词是</w:t>
      </w:r>
      <w:r w:rsidR="0041038B" w:rsidRPr="003A3E0B">
        <w:rPr>
          <w:rFonts w:ascii="Times New Roman" w:hAnsi="Times New Roman" w:cs="Times New Roman" w:hint="eastAsia"/>
          <w:szCs w:val="21"/>
        </w:rPr>
        <w:t>dissidence</w:t>
      </w:r>
      <w:r w:rsidR="0041038B" w:rsidRPr="003A3E0B">
        <w:rPr>
          <w:rFonts w:ascii="Times New Roman" w:hAnsi="Times New Roman" w:cs="Times New Roman" w:hint="eastAsia"/>
          <w:szCs w:val="21"/>
        </w:rPr>
        <w:t>（</w:t>
      </w:r>
      <w:r w:rsidRPr="003A3E0B">
        <w:rPr>
          <w:rFonts w:ascii="Times New Roman" w:hAnsi="Times New Roman" w:cs="Times New Roman" w:hint="eastAsia"/>
          <w:szCs w:val="21"/>
        </w:rPr>
        <w:t>政见不同</w:t>
      </w:r>
      <w:r w:rsidR="0041038B" w:rsidRPr="003A3E0B">
        <w:rPr>
          <w:rFonts w:ascii="Times New Roman" w:hAnsi="Times New Roman" w:cs="Times New Roman" w:hint="eastAsia"/>
          <w:szCs w:val="21"/>
        </w:rPr>
        <w:t>）</w:t>
      </w:r>
      <w:r w:rsidRPr="003A3E0B">
        <w:rPr>
          <w:rFonts w:ascii="Times New Roman" w:hAnsi="Times New Roman" w:cs="Times New Roman" w:hint="eastAsia"/>
          <w:szCs w:val="21"/>
        </w:rPr>
        <w:t>，后缀</w:t>
      </w:r>
      <w:r w:rsidRPr="003A3E0B">
        <w:rPr>
          <w:rFonts w:ascii="Times New Roman" w:hAnsi="Times New Roman" w:cs="Times New Roman" w:hint="eastAsia"/>
          <w:szCs w:val="21"/>
        </w:rPr>
        <w:t>-ent</w:t>
      </w:r>
      <w:r w:rsidRPr="003A3E0B">
        <w:rPr>
          <w:rFonts w:ascii="Times New Roman" w:hAnsi="Times New Roman" w:cs="Times New Roman" w:hint="eastAsia"/>
          <w:szCs w:val="21"/>
        </w:rPr>
        <w:t>变成了对应的抽象名词后缀</w:t>
      </w:r>
      <w:r w:rsidRPr="003A3E0B">
        <w:rPr>
          <w:rFonts w:ascii="Times New Roman" w:hAnsi="Times New Roman" w:cs="Times New Roman" w:hint="eastAsia"/>
          <w:szCs w:val="21"/>
        </w:rPr>
        <w:t>-ence</w:t>
      </w:r>
      <w:r w:rsidRPr="003A3E0B">
        <w:rPr>
          <w:rFonts w:ascii="Times New Roman" w:hAnsi="Times New Roman" w:cs="Times New Roman" w:hint="eastAsia"/>
          <w:szCs w:val="21"/>
        </w:rPr>
        <w:t>，整个单词的字面意思是“分开来坐的状态”，引申为“政见不同，异议”。</w:t>
      </w:r>
    </w:p>
    <w:p w14:paraId="1EA74917" w14:textId="5043BC91" w:rsidR="0041038B" w:rsidRPr="002D7C35" w:rsidRDefault="0041038B" w:rsidP="001C6979">
      <w:pPr>
        <w:spacing w:line="360" w:lineRule="auto"/>
        <w:ind w:firstLineChars="201" w:firstLine="422"/>
        <w:rPr>
          <w:rFonts w:ascii="Times New Roman" w:eastAsia="宋体" w:hAnsi="Times New Roman" w:cs="Times New Roman"/>
          <w:color w:val="000000" w:themeColor="text1"/>
          <w:szCs w:val="21"/>
        </w:rPr>
      </w:pPr>
      <w:r w:rsidRPr="002D7C35">
        <w:rPr>
          <w:rFonts w:ascii="Times New Roman" w:hAnsi="Times New Roman" w:cs="Times New Roman"/>
          <w:szCs w:val="21"/>
        </w:rPr>
        <w:t>dissident</w:t>
      </w:r>
      <w:r w:rsidRPr="002D7C35">
        <w:rPr>
          <w:rFonts w:ascii="Times New Roman" w:cs="Times New Roman"/>
          <w:szCs w:val="21"/>
        </w:rPr>
        <w:t>：</w:t>
      </w:r>
      <w:r w:rsidRPr="002D7C35">
        <w:rPr>
          <w:rFonts w:ascii="Times New Roman" w:hAnsi="Times New Roman" w:cs="Times New Roman"/>
          <w:szCs w:val="21"/>
        </w:rPr>
        <w:t>['dɪsɪdənt]n.</w:t>
      </w:r>
      <w:r w:rsidRPr="002D7C35">
        <w:rPr>
          <w:rFonts w:ascii="Times New Roman" w:cs="Times New Roman"/>
          <w:szCs w:val="21"/>
        </w:rPr>
        <w:t>持不同政见者</w:t>
      </w:r>
      <w:r w:rsidRPr="002D7C35">
        <w:rPr>
          <w:rFonts w:ascii="Times New Roman" w:hAnsi="Times New Roman" w:cs="Times New Roman"/>
          <w:szCs w:val="21"/>
        </w:rPr>
        <w:t>adj.</w:t>
      </w:r>
      <w:r w:rsidRPr="002D7C35">
        <w:rPr>
          <w:rFonts w:ascii="Times New Roman" w:cs="Times New Roman"/>
          <w:szCs w:val="21"/>
        </w:rPr>
        <w:t>持不同政见的</w:t>
      </w:r>
    </w:p>
    <w:p w14:paraId="12ABA776" w14:textId="18EF7988" w:rsidR="0041038B" w:rsidRPr="001C6979" w:rsidRDefault="0041038B" w:rsidP="001C6979">
      <w:pPr>
        <w:spacing w:line="360" w:lineRule="auto"/>
        <w:ind w:firstLineChars="201" w:firstLine="422"/>
        <w:rPr>
          <w:rFonts w:ascii="Times New Roman" w:eastAsia="宋体" w:hAnsi="Times New Roman" w:cs="Times New Roman"/>
          <w:color w:val="000000" w:themeColor="text1"/>
          <w:szCs w:val="21"/>
          <w:shd w:val="clear" w:color="auto" w:fill="FFFFFF"/>
        </w:rPr>
      </w:pPr>
      <w:r w:rsidRPr="001C6979">
        <w:rPr>
          <w:rFonts w:ascii="Times New Roman" w:eastAsia="宋体" w:hAnsi="Times New Roman" w:cs="Times New Roman"/>
          <w:color w:val="000000" w:themeColor="text1"/>
          <w:szCs w:val="21"/>
          <w:shd w:val="clear" w:color="auto" w:fill="FFFFFF"/>
        </w:rPr>
        <w:t>dissidence</w:t>
      </w:r>
      <w:r>
        <w:rPr>
          <w:rFonts w:ascii="Times New Roman" w:eastAsia="宋体" w:hAnsi="Times New Roman" w:cs="Times New Roman" w:hint="eastAsia"/>
          <w:color w:val="000000" w:themeColor="text1"/>
          <w:szCs w:val="21"/>
          <w:shd w:val="clear" w:color="auto" w:fill="FFFFFF"/>
        </w:rPr>
        <w:t>：</w:t>
      </w:r>
      <w:r w:rsidRPr="001C6979">
        <w:rPr>
          <w:rFonts w:ascii="Times New Roman" w:eastAsia="宋体" w:hAnsi="Times New Roman" w:cs="Times New Roman"/>
          <w:color w:val="000000" w:themeColor="text1"/>
          <w:szCs w:val="21"/>
          <w:shd w:val="clear" w:color="auto" w:fill="FFFFFF"/>
        </w:rPr>
        <w:t>['dɪsədəns]</w:t>
      </w:r>
      <w:r w:rsidRPr="001C6979">
        <w:rPr>
          <w:rFonts w:ascii="Times New Roman" w:eastAsia="宋体" w:hAnsi="Times New Roman" w:cs="Times New Roman" w:hint="eastAsia"/>
          <w:color w:val="000000" w:themeColor="text1"/>
          <w:szCs w:val="21"/>
          <w:shd w:val="clear" w:color="auto" w:fill="FFFFFF"/>
        </w:rPr>
        <w:t>n.</w:t>
      </w:r>
      <w:r w:rsidRPr="001C6979">
        <w:rPr>
          <w:rFonts w:ascii="Times New Roman" w:eastAsia="宋体" w:hAnsi="Times New Roman" w:cs="Times New Roman" w:hint="eastAsia"/>
          <w:color w:val="000000" w:themeColor="text1"/>
          <w:szCs w:val="21"/>
          <w:shd w:val="clear" w:color="auto" w:fill="FFFFFF"/>
        </w:rPr>
        <w:t>异议</w:t>
      </w:r>
      <w:r w:rsidR="001575BD">
        <w:rPr>
          <w:rFonts w:ascii="Times New Roman" w:eastAsia="宋体" w:hAnsi="Times New Roman" w:cs="Times New Roman" w:hint="eastAsia"/>
          <w:color w:val="000000" w:themeColor="text1"/>
          <w:szCs w:val="21"/>
          <w:shd w:val="clear" w:color="auto" w:fill="FFFFFF"/>
        </w:rPr>
        <w:t>，政见</w:t>
      </w:r>
      <w:r w:rsidRPr="001C6979">
        <w:rPr>
          <w:rFonts w:ascii="Times New Roman" w:eastAsia="宋体" w:hAnsi="Times New Roman" w:cs="Times New Roman" w:hint="eastAsia"/>
          <w:color w:val="000000" w:themeColor="text1"/>
          <w:szCs w:val="21"/>
          <w:shd w:val="clear" w:color="auto" w:fill="FFFFFF"/>
        </w:rPr>
        <w:t>不同</w:t>
      </w:r>
    </w:p>
    <w:p w14:paraId="511F1B0C" w14:textId="22B9FA9E" w:rsidR="006A3A95" w:rsidRPr="003A5554" w:rsidRDefault="006A3A95"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447" w:name="OLE_LINK1136"/>
      <w:bookmarkStart w:id="448" w:name="OLE_LINK1137"/>
      <w:bookmarkEnd w:id="444"/>
      <w:bookmarkEnd w:id="445"/>
      <w:r>
        <w:rPr>
          <w:rFonts w:ascii="Times New Roman" w:eastAsia="宋体" w:hAnsi="Times New Roman" w:cs="Times New Roman" w:hint="eastAsia"/>
          <w:b w:val="0"/>
          <w:color w:val="000000" w:themeColor="text1"/>
          <w:sz w:val="21"/>
          <w:szCs w:val="21"/>
          <w:shd w:val="clear" w:color="auto" w:fill="FFFFFF"/>
        </w:rPr>
        <w:lastRenderedPageBreak/>
        <w:t>etiquette</w:t>
      </w:r>
      <w:r>
        <w:rPr>
          <w:rFonts w:ascii="Times New Roman" w:eastAsia="宋体" w:hAnsi="Times New Roman" w:cs="Times New Roman" w:hint="eastAsia"/>
          <w:b w:val="0"/>
          <w:color w:val="000000" w:themeColor="text1"/>
          <w:sz w:val="21"/>
          <w:szCs w:val="21"/>
          <w:shd w:val="clear" w:color="auto" w:fill="FFFFFF"/>
        </w:rPr>
        <w:t>（礼仪）：</w:t>
      </w:r>
      <w:r w:rsidRPr="003A5554">
        <w:rPr>
          <w:rFonts w:ascii="Times New Roman" w:eastAsia="宋体" w:hAnsi="Times New Roman" w:cs="Times New Roman"/>
          <w:b w:val="0"/>
          <w:color w:val="000000" w:themeColor="text1"/>
          <w:sz w:val="21"/>
          <w:szCs w:val="21"/>
          <w:shd w:val="clear" w:color="auto" w:fill="FFFFFF"/>
        </w:rPr>
        <w:t>写有礼仪要求的小纸条</w:t>
      </w:r>
    </w:p>
    <w:p w14:paraId="315D7B45" w14:textId="79C5D8CC" w:rsidR="006A3A95" w:rsidRDefault="006A3A95" w:rsidP="00C5707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西方古人比较讲究礼仪，在法庭等重要场合的墙壁上常常张贴有小纸条，上面写着一些关于礼仪要求的提示信息。英语单词</w:t>
      </w:r>
      <w:r w:rsidRPr="003A5554">
        <w:rPr>
          <w:rFonts w:ascii="Times New Roman" w:eastAsia="宋体" w:hAnsi="Times New Roman" w:cs="Times New Roman"/>
          <w:color w:val="000000" w:themeColor="text1"/>
          <w:szCs w:val="21"/>
        </w:rPr>
        <w:t>etiquette</w:t>
      </w:r>
      <w:r w:rsidRPr="003A5554">
        <w:rPr>
          <w:rFonts w:ascii="Times New Roman" w:eastAsia="宋体" w:hAnsi="Times New Roman" w:cs="Times New Roman"/>
          <w:color w:val="000000" w:themeColor="text1"/>
          <w:szCs w:val="21"/>
        </w:rPr>
        <w:t>（礼仪）</w:t>
      </w:r>
      <w:r>
        <w:rPr>
          <w:rFonts w:ascii="Times New Roman" w:eastAsia="宋体" w:hAnsi="Times New Roman" w:cs="Times New Roman" w:hint="eastAsia"/>
          <w:color w:val="000000" w:themeColor="text1"/>
          <w:szCs w:val="21"/>
        </w:rPr>
        <w:t>的词源就和古人的这种做法相关。</w:t>
      </w:r>
    </w:p>
    <w:p w14:paraId="6A4ECCB9" w14:textId="77777777" w:rsidR="006A3A95" w:rsidRPr="003A5554" w:rsidRDefault="006A3A95" w:rsidP="00C5707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单词</w:t>
      </w:r>
      <w:bookmarkStart w:id="449" w:name="OLE_LINK467"/>
      <w:bookmarkStart w:id="450" w:name="OLE_LINK468"/>
      <w:r w:rsidRPr="003A5554">
        <w:rPr>
          <w:rFonts w:ascii="Times New Roman" w:eastAsia="宋体" w:hAnsi="Times New Roman" w:cs="Times New Roman"/>
          <w:color w:val="000000" w:themeColor="text1"/>
          <w:szCs w:val="21"/>
        </w:rPr>
        <w:t>etiquette</w:t>
      </w:r>
      <w:bookmarkEnd w:id="449"/>
      <w:bookmarkEnd w:id="450"/>
      <w:r w:rsidRPr="003A5554">
        <w:rPr>
          <w:rFonts w:ascii="Times New Roman" w:eastAsia="宋体" w:hAnsi="Times New Roman" w:cs="Times New Roman"/>
          <w:color w:val="000000" w:themeColor="text1"/>
          <w:szCs w:val="21"/>
        </w:rPr>
        <w:t>（礼仪）</w:t>
      </w:r>
      <w:r>
        <w:rPr>
          <w:rFonts w:ascii="Times New Roman" w:eastAsia="宋体" w:hAnsi="Times New Roman" w:cs="Times New Roman" w:hint="eastAsia"/>
          <w:color w:val="000000" w:themeColor="text1"/>
          <w:szCs w:val="21"/>
        </w:rPr>
        <w:t>来自法语，原本拼写为</w:t>
      </w:r>
      <w:r w:rsidRPr="00F50CDD">
        <w:rPr>
          <w:rFonts w:ascii="Times New Roman" w:eastAsia="宋体" w:hAnsi="Times New Roman" w:cs="Times New Roman"/>
          <w:color w:val="000000" w:themeColor="text1"/>
          <w:szCs w:val="21"/>
        </w:rPr>
        <w:t>estiquette</w:t>
      </w:r>
      <w:r>
        <w:rPr>
          <w:rFonts w:ascii="Times New Roman" w:eastAsia="宋体" w:hAnsi="Times New Roman" w:cs="Times New Roman" w:hint="eastAsia"/>
          <w:color w:val="000000" w:themeColor="text1"/>
          <w:szCs w:val="21"/>
        </w:rPr>
        <w:t>，最前面的</w:t>
      </w:r>
      <w:r>
        <w:rPr>
          <w:rFonts w:ascii="Times New Roman" w:eastAsia="宋体" w:hAnsi="Times New Roman" w:cs="Times New Roman" w:hint="eastAsia"/>
          <w:color w:val="000000" w:themeColor="text1"/>
          <w:szCs w:val="21"/>
        </w:rPr>
        <w:t>e</w:t>
      </w:r>
      <w:r>
        <w:rPr>
          <w:rFonts w:ascii="Times New Roman" w:eastAsia="宋体" w:hAnsi="Times New Roman" w:cs="Times New Roman" w:hint="eastAsia"/>
          <w:color w:val="000000" w:themeColor="text1"/>
          <w:szCs w:val="21"/>
        </w:rPr>
        <w:t>用来辅助发音，中间的</w:t>
      </w:r>
      <w:r>
        <w:rPr>
          <w:rFonts w:ascii="Times New Roman" w:eastAsia="宋体" w:hAnsi="Times New Roman" w:cs="Times New Roman" w:hint="eastAsia"/>
          <w:color w:val="000000" w:themeColor="text1"/>
          <w:szCs w:val="21"/>
        </w:rPr>
        <w:t>stiqu-</w:t>
      </w:r>
      <w:r>
        <w:rPr>
          <w:rFonts w:ascii="Times New Roman" w:eastAsia="宋体" w:hAnsi="Times New Roman" w:cs="Times New Roman" w:hint="eastAsia"/>
          <w:color w:val="000000" w:themeColor="text1"/>
          <w:szCs w:val="21"/>
        </w:rPr>
        <w:t>等于单词</w:t>
      </w:r>
      <w:r>
        <w:rPr>
          <w:rFonts w:ascii="Times New Roman" w:eastAsia="宋体" w:hAnsi="Times New Roman" w:cs="Times New Roman" w:hint="eastAsia"/>
          <w:color w:val="000000" w:themeColor="text1"/>
          <w:szCs w:val="21"/>
        </w:rPr>
        <w:t>stick</w:t>
      </w:r>
      <w:r>
        <w:rPr>
          <w:rFonts w:ascii="Times New Roman" w:eastAsia="宋体" w:hAnsi="Times New Roman" w:cs="Times New Roman" w:hint="eastAsia"/>
          <w:color w:val="000000" w:themeColor="text1"/>
          <w:szCs w:val="21"/>
        </w:rPr>
        <w:t>表示“粘贴”，末尾的</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ette</w:t>
      </w:r>
      <w:r>
        <w:rPr>
          <w:rFonts w:ascii="Times New Roman" w:eastAsia="宋体" w:hAnsi="Times New Roman" w:cs="Times New Roman" w:hint="eastAsia"/>
          <w:color w:val="000000" w:themeColor="text1"/>
          <w:szCs w:val="21"/>
        </w:rPr>
        <w:t>是指小名词后缀</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整个单词的</w:t>
      </w:r>
      <w:r w:rsidRPr="003A5554">
        <w:rPr>
          <w:rFonts w:ascii="Times New Roman" w:eastAsia="宋体" w:hAnsi="Times New Roman" w:cs="Times New Roman"/>
          <w:color w:val="000000" w:themeColor="text1"/>
          <w:szCs w:val="21"/>
        </w:rPr>
        <w:t>字面意思就是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可供粘贴的小纸条</w:t>
      </w:r>
      <w:r w:rsidRPr="00832776">
        <w:rPr>
          <w:rFonts w:asciiTheme="minorEastAsia" w:eastAsia="宋体" w:hAnsiTheme="minorEastAsia" w:cs="Times New Roman"/>
          <w:color w:val="000000" w:themeColor="text1"/>
          <w:szCs w:val="21"/>
        </w:rPr>
        <w:t>”</w:t>
      </w:r>
      <w:r>
        <w:rPr>
          <w:rFonts w:ascii="Times New Roman" w:eastAsia="宋体" w:hAnsi="Times New Roman" w:cs="Times New Roman" w:hint="eastAsia"/>
          <w:color w:val="000000" w:themeColor="text1"/>
          <w:szCs w:val="21"/>
        </w:rPr>
        <w:t>，原本指的就是粘贴</w:t>
      </w:r>
      <w:r w:rsidRPr="003A5554">
        <w:rPr>
          <w:rFonts w:ascii="Times New Roman" w:eastAsia="宋体" w:hAnsi="Times New Roman" w:cs="Times New Roman"/>
          <w:color w:val="000000" w:themeColor="text1"/>
          <w:szCs w:val="21"/>
        </w:rPr>
        <w:t>在法庭</w:t>
      </w:r>
      <w:r>
        <w:rPr>
          <w:rFonts w:ascii="Times New Roman" w:eastAsia="宋体" w:hAnsi="Times New Roman" w:cs="Times New Roman" w:hint="eastAsia"/>
          <w:color w:val="000000" w:themeColor="text1"/>
          <w:szCs w:val="21"/>
        </w:rPr>
        <w:t>墙</w:t>
      </w:r>
      <w:r w:rsidRPr="003A5554">
        <w:rPr>
          <w:rFonts w:ascii="Times New Roman" w:eastAsia="宋体" w:hAnsi="Times New Roman" w:cs="Times New Roman"/>
          <w:color w:val="000000" w:themeColor="text1"/>
          <w:szCs w:val="21"/>
        </w:rPr>
        <w:t>上</w:t>
      </w:r>
      <w:r>
        <w:rPr>
          <w:rFonts w:ascii="Times New Roman" w:eastAsia="宋体" w:hAnsi="Times New Roman" w:cs="Times New Roman" w:hint="eastAsia"/>
          <w:color w:val="000000" w:themeColor="text1"/>
          <w:szCs w:val="21"/>
        </w:rPr>
        <w:t>写有</w:t>
      </w:r>
      <w:r w:rsidRPr="003A5554">
        <w:rPr>
          <w:rFonts w:ascii="Times New Roman" w:eastAsia="宋体" w:hAnsi="Times New Roman" w:cs="Times New Roman"/>
          <w:color w:val="000000" w:themeColor="text1"/>
          <w:szCs w:val="21"/>
        </w:rPr>
        <w:t>礼仪要求的小</w:t>
      </w:r>
      <w:r>
        <w:rPr>
          <w:rFonts w:ascii="Times New Roman" w:eastAsia="宋体" w:hAnsi="Times New Roman" w:cs="Times New Roman" w:hint="eastAsia"/>
          <w:color w:val="000000" w:themeColor="text1"/>
          <w:szCs w:val="21"/>
        </w:rPr>
        <w:t>纸条</w:t>
      </w:r>
      <w:r w:rsidRPr="003A5554">
        <w:rPr>
          <w:rFonts w:ascii="Times New Roman" w:eastAsia="宋体" w:hAnsi="Times New Roman" w:cs="Times New Roman"/>
          <w:color w:val="000000" w:themeColor="text1"/>
          <w:szCs w:val="21"/>
        </w:rPr>
        <w:t>。</w:t>
      </w:r>
    </w:p>
    <w:p w14:paraId="6C10BA0F" w14:textId="77777777" w:rsidR="006A3A95" w:rsidRDefault="006A3A95" w:rsidP="00C5707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在中世纪，法国宫廷礼节繁琐，每次盛宴之前宾客都会收到一张小纸条，上面列出了入宫后应该遵守的</w:t>
      </w:r>
      <w:r>
        <w:rPr>
          <w:rFonts w:ascii="Times New Roman" w:eastAsia="宋体" w:hAnsi="Times New Roman" w:cs="Times New Roman" w:hint="eastAsia"/>
          <w:color w:val="000000" w:themeColor="text1"/>
          <w:szCs w:val="21"/>
        </w:rPr>
        <w:t>礼仪</w:t>
      </w:r>
      <w:r w:rsidRPr="003A5554">
        <w:rPr>
          <w:rFonts w:ascii="Times New Roman" w:eastAsia="宋体" w:hAnsi="Times New Roman" w:cs="Times New Roman"/>
          <w:color w:val="000000" w:themeColor="text1"/>
          <w:szCs w:val="21"/>
        </w:rPr>
        <w:t>要求。这种小纸条</w:t>
      </w:r>
      <w:r>
        <w:rPr>
          <w:rFonts w:ascii="Times New Roman" w:eastAsia="宋体" w:hAnsi="Times New Roman" w:cs="Times New Roman" w:hint="eastAsia"/>
          <w:color w:val="000000" w:themeColor="text1"/>
          <w:szCs w:val="21"/>
        </w:rPr>
        <w:t>也被称为</w:t>
      </w:r>
      <w:r w:rsidRPr="003A5554">
        <w:rPr>
          <w:rFonts w:ascii="Times New Roman" w:eastAsia="宋体" w:hAnsi="Times New Roman" w:cs="Times New Roman"/>
          <w:color w:val="000000" w:themeColor="text1"/>
          <w:szCs w:val="21"/>
        </w:rPr>
        <w:t>estiquette</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hint="eastAsia"/>
          <w:color w:val="000000" w:themeColor="text1"/>
          <w:szCs w:val="21"/>
        </w:rPr>
        <w:t>后来，</w:t>
      </w:r>
      <w:r w:rsidRPr="003A5554">
        <w:rPr>
          <w:rFonts w:ascii="Times New Roman" w:eastAsia="宋体" w:hAnsi="Times New Roman" w:cs="Times New Roman"/>
          <w:color w:val="000000" w:themeColor="text1"/>
          <w:szCs w:val="21"/>
        </w:rPr>
        <w:t>estiquette</w:t>
      </w:r>
      <w:r>
        <w:rPr>
          <w:rFonts w:ascii="Times New Roman" w:eastAsia="宋体" w:hAnsi="Times New Roman" w:cs="Times New Roman" w:hint="eastAsia"/>
          <w:color w:val="000000" w:themeColor="text1"/>
          <w:szCs w:val="21"/>
        </w:rPr>
        <w:t>里面的</w:t>
      </w:r>
      <w:r>
        <w:rPr>
          <w:rFonts w:ascii="Times New Roman" w:eastAsia="宋体" w:hAnsi="Times New Roman" w:cs="Times New Roman" w:hint="eastAsia"/>
          <w:color w:val="000000" w:themeColor="text1"/>
          <w:szCs w:val="21"/>
        </w:rPr>
        <w:t>s</w:t>
      </w:r>
      <w:r>
        <w:rPr>
          <w:rFonts w:ascii="Times New Roman" w:eastAsia="宋体" w:hAnsi="Times New Roman" w:cs="Times New Roman" w:hint="eastAsia"/>
          <w:color w:val="000000" w:themeColor="text1"/>
          <w:szCs w:val="21"/>
        </w:rPr>
        <w:t>脱落，拼写</w:t>
      </w:r>
      <w:r w:rsidRPr="003A5554">
        <w:rPr>
          <w:rFonts w:ascii="Times New Roman" w:eastAsia="宋体" w:hAnsi="Times New Roman" w:cs="Times New Roman" w:hint="eastAsia"/>
          <w:color w:val="000000" w:themeColor="text1"/>
          <w:szCs w:val="21"/>
        </w:rPr>
        <w:t>演变为</w:t>
      </w:r>
      <w:r w:rsidRPr="003A5554">
        <w:rPr>
          <w:rFonts w:ascii="Times New Roman" w:eastAsia="宋体" w:hAnsi="Times New Roman" w:cs="Times New Roman" w:hint="eastAsia"/>
          <w:color w:val="000000" w:themeColor="text1"/>
          <w:szCs w:val="21"/>
        </w:rPr>
        <w:t>etiquette</w:t>
      </w:r>
      <w:r w:rsidRPr="003A5554">
        <w:rPr>
          <w:rFonts w:ascii="Times New Roman" w:eastAsia="宋体" w:hAnsi="Times New Roman" w:cs="Times New Roman" w:hint="eastAsia"/>
          <w:color w:val="000000" w:themeColor="text1"/>
          <w:szCs w:val="21"/>
        </w:rPr>
        <w:t>并进入了英语，含义</w:t>
      </w:r>
      <w:r>
        <w:rPr>
          <w:rFonts w:ascii="Times New Roman" w:eastAsia="宋体" w:hAnsi="Times New Roman" w:cs="Times New Roman" w:hint="eastAsia"/>
          <w:color w:val="000000" w:themeColor="text1"/>
          <w:szCs w:val="21"/>
        </w:rPr>
        <w:t>从“写有礼仪要求的小纸条”</w:t>
      </w:r>
      <w:r w:rsidRPr="003A5554">
        <w:rPr>
          <w:rFonts w:ascii="Times New Roman" w:eastAsia="宋体" w:hAnsi="Times New Roman" w:cs="Times New Roman" w:hint="eastAsia"/>
          <w:color w:val="000000" w:themeColor="text1"/>
          <w:szCs w:val="21"/>
        </w:rPr>
        <w:t>转变为</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礼仪</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color w:val="000000" w:themeColor="text1"/>
          <w:szCs w:val="21"/>
        </w:rPr>
        <w:t>。</w:t>
      </w:r>
    </w:p>
    <w:p w14:paraId="58BEBE05" w14:textId="77777777" w:rsidR="006A3A95" w:rsidRPr="003A5554" w:rsidRDefault="006A3A95" w:rsidP="00C5707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另一方面，除了告知礼仪要求外，这种小纸条还可以用作</w:t>
      </w:r>
      <w:r>
        <w:rPr>
          <w:rFonts w:ascii="Times New Roman" w:eastAsia="宋体" w:hAnsi="Times New Roman" w:cs="Times New Roman" w:hint="eastAsia"/>
          <w:color w:val="000000" w:themeColor="text1"/>
          <w:szCs w:val="21"/>
        </w:rPr>
        <w:t>入宫的凭证，相当于</w:t>
      </w:r>
      <w:r w:rsidRPr="003A5554">
        <w:rPr>
          <w:rFonts w:ascii="Times New Roman" w:eastAsia="宋体" w:hAnsi="Times New Roman" w:cs="Times New Roman"/>
          <w:color w:val="000000" w:themeColor="text1"/>
          <w:szCs w:val="21"/>
        </w:rPr>
        <w:t>门票</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因此</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hint="eastAsia"/>
          <w:color w:val="000000" w:themeColor="text1"/>
          <w:szCs w:val="21"/>
        </w:rPr>
        <w:t>从</w:t>
      </w:r>
      <w:r w:rsidRPr="003A5554">
        <w:rPr>
          <w:rFonts w:ascii="Times New Roman" w:eastAsia="宋体" w:hAnsi="Times New Roman" w:cs="Times New Roman"/>
          <w:color w:val="000000" w:themeColor="text1"/>
          <w:szCs w:val="21"/>
        </w:rPr>
        <w:t>etiquette</w:t>
      </w:r>
      <w:r w:rsidRPr="003A5554">
        <w:rPr>
          <w:rFonts w:ascii="Times New Roman" w:eastAsia="宋体" w:hAnsi="Times New Roman" w:cs="Times New Roman" w:hint="eastAsia"/>
          <w:color w:val="000000" w:themeColor="text1"/>
          <w:szCs w:val="21"/>
        </w:rPr>
        <w:t>一词</w:t>
      </w:r>
      <w:r w:rsidRPr="003A5554">
        <w:rPr>
          <w:rFonts w:ascii="Times New Roman" w:eastAsia="宋体" w:hAnsi="Times New Roman" w:cs="Times New Roman"/>
          <w:color w:val="000000" w:themeColor="text1"/>
          <w:szCs w:val="21"/>
        </w:rPr>
        <w:t>又衍生出表示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票券</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的</w:t>
      </w:r>
      <w:r w:rsidRPr="003A5554">
        <w:rPr>
          <w:rFonts w:ascii="Times New Roman" w:eastAsia="宋体" w:hAnsi="Times New Roman" w:cs="Times New Roman" w:hint="eastAsia"/>
          <w:color w:val="000000" w:themeColor="text1"/>
          <w:szCs w:val="21"/>
        </w:rPr>
        <w:t>英语</w:t>
      </w:r>
      <w:r w:rsidRPr="003A5554">
        <w:rPr>
          <w:rFonts w:ascii="Times New Roman" w:eastAsia="宋体" w:hAnsi="Times New Roman" w:cs="Times New Roman"/>
          <w:color w:val="000000" w:themeColor="text1"/>
          <w:szCs w:val="21"/>
        </w:rPr>
        <w:t>单词</w:t>
      </w:r>
      <w:r w:rsidRPr="003A5554">
        <w:rPr>
          <w:rFonts w:ascii="Times New Roman" w:eastAsia="宋体" w:hAnsi="Times New Roman" w:cs="Times New Roman"/>
          <w:color w:val="000000" w:themeColor="text1"/>
          <w:szCs w:val="21"/>
        </w:rPr>
        <w:t>ticket</w:t>
      </w:r>
      <w:r w:rsidRPr="003A5554">
        <w:rPr>
          <w:rFonts w:ascii="Times New Roman" w:eastAsia="宋体" w:hAnsi="Times New Roman" w:cs="Times New Roman"/>
          <w:color w:val="000000" w:themeColor="text1"/>
          <w:szCs w:val="21"/>
        </w:rPr>
        <w:t>，其拼写方式</w:t>
      </w:r>
      <w:r>
        <w:rPr>
          <w:rFonts w:ascii="Times New Roman" w:eastAsia="宋体" w:hAnsi="Times New Roman" w:cs="Times New Roman" w:hint="eastAsia"/>
          <w:color w:val="000000" w:themeColor="text1"/>
          <w:szCs w:val="21"/>
        </w:rPr>
        <w:t>也发生了</w:t>
      </w:r>
      <w:r w:rsidRPr="003A5554">
        <w:rPr>
          <w:rFonts w:ascii="Times New Roman" w:eastAsia="宋体" w:hAnsi="Times New Roman" w:cs="Times New Roman"/>
          <w:color w:val="000000" w:themeColor="text1"/>
          <w:szCs w:val="21"/>
        </w:rPr>
        <w:t>较大的简化。</w:t>
      </w:r>
    </w:p>
    <w:p w14:paraId="288CA74D" w14:textId="77777777" w:rsidR="006A3A95" w:rsidRPr="006A3A95" w:rsidRDefault="006A3A95" w:rsidP="006A3A95">
      <w:pPr>
        <w:spacing w:line="360" w:lineRule="auto"/>
        <w:ind w:firstLineChars="201" w:firstLine="422"/>
        <w:rPr>
          <w:rFonts w:ascii="Times New Roman" w:eastAsia="宋体" w:hAnsi="Times New Roman" w:cs="Times New Roman"/>
          <w:color w:val="000000" w:themeColor="text1"/>
          <w:szCs w:val="21"/>
        </w:rPr>
      </w:pPr>
      <w:r w:rsidRPr="006A3A95">
        <w:rPr>
          <w:rFonts w:ascii="Times New Roman" w:eastAsia="宋体" w:hAnsi="Times New Roman" w:cs="Times New Roman"/>
          <w:color w:val="000000" w:themeColor="text1"/>
          <w:szCs w:val="21"/>
        </w:rPr>
        <w:t>etiquette</w:t>
      </w:r>
      <w:r w:rsidRPr="006A3A95">
        <w:rPr>
          <w:rFonts w:ascii="Times New Roman" w:eastAsia="宋体" w:hAnsi="Times New Roman" w:cs="Times New Roman" w:hint="eastAsia"/>
          <w:color w:val="000000" w:themeColor="text1"/>
          <w:szCs w:val="21"/>
        </w:rPr>
        <w:t>：</w:t>
      </w:r>
      <w:r w:rsidRPr="006A3A95">
        <w:rPr>
          <w:rFonts w:ascii="Times New Roman" w:eastAsia="宋体" w:hAnsi="Times New Roman" w:cs="Times New Roman"/>
          <w:color w:val="000000" w:themeColor="text1"/>
          <w:szCs w:val="21"/>
        </w:rPr>
        <w:t>[ˈetɪkət] n.</w:t>
      </w:r>
      <w:r w:rsidRPr="006A3A95">
        <w:rPr>
          <w:rFonts w:ascii="Times New Roman" w:eastAsia="宋体" w:hAnsi="Times New Roman" w:cs="Times New Roman" w:hint="eastAsia"/>
          <w:color w:val="000000" w:themeColor="text1"/>
          <w:szCs w:val="21"/>
        </w:rPr>
        <w:t>礼仪，礼节，规矩</w:t>
      </w:r>
    </w:p>
    <w:p w14:paraId="36FAF483" w14:textId="77777777" w:rsidR="006A3A95" w:rsidRPr="006A3A95" w:rsidRDefault="006A3A95" w:rsidP="006A3A95">
      <w:pPr>
        <w:spacing w:line="360" w:lineRule="auto"/>
        <w:ind w:firstLineChars="201" w:firstLine="422"/>
        <w:rPr>
          <w:rFonts w:ascii="Times New Roman" w:eastAsia="宋体" w:hAnsi="Times New Roman" w:cs="Times New Roman"/>
          <w:color w:val="000000" w:themeColor="text1"/>
          <w:szCs w:val="21"/>
        </w:rPr>
      </w:pPr>
      <w:r w:rsidRPr="006A3A95">
        <w:rPr>
          <w:rFonts w:ascii="Times New Roman" w:eastAsia="宋体" w:hAnsi="Times New Roman" w:cs="Times New Roman"/>
          <w:color w:val="000000" w:themeColor="text1"/>
          <w:szCs w:val="21"/>
        </w:rPr>
        <w:t>ticket</w:t>
      </w:r>
      <w:r w:rsidRPr="006A3A95">
        <w:rPr>
          <w:rFonts w:ascii="Times New Roman" w:eastAsia="宋体" w:hAnsi="Times New Roman" w:cs="Times New Roman"/>
          <w:color w:val="000000" w:themeColor="text1"/>
          <w:szCs w:val="21"/>
        </w:rPr>
        <w:t>：</w:t>
      </w:r>
      <w:r w:rsidRPr="006A3A95">
        <w:rPr>
          <w:rFonts w:ascii="Times New Roman" w:eastAsia="宋体" w:hAnsi="Times New Roman" w:cs="Times New Roman"/>
          <w:color w:val="000000" w:themeColor="text1"/>
          <w:szCs w:val="21"/>
        </w:rPr>
        <w:t>['tɪkɪt] n.</w:t>
      </w:r>
      <w:r>
        <w:rPr>
          <w:rFonts w:ascii="Times New Roman" w:eastAsia="宋体" w:hAnsi="Times New Roman" w:cs="Times New Roman" w:hint="eastAsia"/>
          <w:color w:val="000000" w:themeColor="text1"/>
          <w:szCs w:val="21"/>
        </w:rPr>
        <w:t>票券，</w:t>
      </w:r>
      <w:r w:rsidRPr="006A3A95">
        <w:rPr>
          <w:rFonts w:ascii="Times New Roman" w:eastAsia="宋体" w:hAnsi="Times New Roman" w:cs="Times New Roman"/>
          <w:color w:val="000000" w:themeColor="text1"/>
          <w:szCs w:val="21"/>
        </w:rPr>
        <w:t>入场券</w:t>
      </w:r>
      <w:r>
        <w:rPr>
          <w:rFonts w:ascii="Times New Roman" w:eastAsia="宋体" w:hAnsi="Times New Roman" w:cs="Times New Roman" w:hint="eastAsia"/>
          <w:color w:val="000000" w:themeColor="text1"/>
          <w:szCs w:val="21"/>
        </w:rPr>
        <w:t>，奖券</w:t>
      </w:r>
    </w:p>
    <w:p w14:paraId="5661BBAB" w14:textId="5FC9CDD8" w:rsidR="006A3A95" w:rsidRPr="003A5554" w:rsidRDefault="006A3A95"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451" w:name="OLE_LINK1140"/>
      <w:bookmarkStart w:id="452" w:name="OLE_LINK1141"/>
      <w:bookmarkEnd w:id="447"/>
      <w:bookmarkEnd w:id="448"/>
      <w:r>
        <w:rPr>
          <w:rFonts w:ascii="Times New Roman" w:eastAsia="宋体" w:hAnsi="Times New Roman" w:cs="Times New Roman" w:hint="eastAsia"/>
          <w:b w:val="0"/>
          <w:color w:val="000000" w:themeColor="text1"/>
          <w:sz w:val="21"/>
          <w:szCs w:val="21"/>
          <w:shd w:val="clear" w:color="auto" w:fill="FFFFFF"/>
        </w:rPr>
        <w:t>estate</w:t>
      </w:r>
      <w:r>
        <w:rPr>
          <w:rFonts w:ascii="Times New Roman" w:eastAsia="宋体" w:hAnsi="Times New Roman" w:cs="Times New Roman" w:hint="eastAsia"/>
          <w:b w:val="0"/>
          <w:color w:val="000000" w:themeColor="text1"/>
          <w:sz w:val="21"/>
          <w:szCs w:val="21"/>
          <w:shd w:val="clear" w:color="auto" w:fill="FFFFFF"/>
        </w:rPr>
        <w:t>（财产）：</w:t>
      </w:r>
      <w:r w:rsidRPr="003A5554">
        <w:rPr>
          <w:rFonts w:ascii="Times New Roman" w:eastAsia="宋体" w:hAnsi="Times New Roman" w:cs="Times New Roman"/>
          <w:b w:val="0"/>
          <w:color w:val="000000" w:themeColor="text1"/>
          <w:sz w:val="21"/>
          <w:szCs w:val="21"/>
          <w:shd w:val="clear" w:color="auto" w:fill="FFFFFF"/>
        </w:rPr>
        <w:t>中世纪欧洲的社会等级划分</w:t>
      </w:r>
    </w:p>
    <w:p w14:paraId="7E697DB6" w14:textId="77777777" w:rsidR="006A3A95" w:rsidRPr="003A5554" w:rsidRDefault="006A3A95" w:rsidP="00C5707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单词</w:t>
      </w:r>
      <w:r w:rsidRPr="003A5554">
        <w:rPr>
          <w:rFonts w:ascii="Times New Roman" w:eastAsia="宋体" w:hAnsi="Times New Roman" w:cs="Times New Roman"/>
          <w:color w:val="000000" w:themeColor="text1"/>
          <w:szCs w:val="21"/>
        </w:rPr>
        <w:t>estate</w:t>
      </w:r>
      <w:r>
        <w:rPr>
          <w:rFonts w:ascii="Times New Roman" w:eastAsia="宋体" w:hAnsi="Times New Roman" w:cs="Times New Roman" w:hint="eastAsia"/>
          <w:color w:val="000000" w:themeColor="text1"/>
          <w:szCs w:val="21"/>
        </w:rPr>
        <w:t>和</w:t>
      </w:r>
      <w:r w:rsidRPr="003A5554">
        <w:rPr>
          <w:rFonts w:ascii="Times New Roman" w:eastAsia="宋体" w:hAnsi="Times New Roman" w:cs="Times New Roman"/>
          <w:color w:val="000000" w:themeColor="text1"/>
          <w:szCs w:val="21"/>
        </w:rPr>
        <w:t>单词</w:t>
      </w:r>
      <w:r w:rsidRPr="003A5554">
        <w:rPr>
          <w:rFonts w:ascii="Times New Roman" w:eastAsia="宋体" w:hAnsi="Times New Roman" w:cs="Times New Roman"/>
          <w:color w:val="000000" w:themeColor="text1"/>
          <w:szCs w:val="21"/>
        </w:rPr>
        <w:t>state</w:t>
      </w:r>
      <w:r w:rsidRPr="003A5554">
        <w:rPr>
          <w:rFonts w:ascii="Times New Roman" w:eastAsia="宋体" w:hAnsi="Times New Roman" w:cs="Times New Roman"/>
          <w:color w:val="000000" w:themeColor="text1"/>
          <w:szCs w:val="21"/>
        </w:rPr>
        <w:t>（状态）</w:t>
      </w:r>
      <w:r>
        <w:rPr>
          <w:rFonts w:ascii="Times New Roman" w:eastAsia="宋体" w:hAnsi="Times New Roman" w:cs="Times New Roman" w:hint="eastAsia"/>
          <w:color w:val="000000" w:themeColor="text1"/>
          <w:szCs w:val="21"/>
        </w:rPr>
        <w:t>同源，</w:t>
      </w:r>
      <w:r w:rsidRPr="003A5554">
        <w:rPr>
          <w:rFonts w:ascii="Times New Roman" w:eastAsia="宋体" w:hAnsi="Times New Roman" w:cs="Times New Roman"/>
          <w:color w:val="000000" w:themeColor="text1"/>
          <w:szCs w:val="21"/>
        </w:rPr>
        <w:t>第一个字母</w:t>
      </w:r>
      <w:r w:rsidRPr="003A5554">
        <w:rPr>
          <w:rFonts w:ascii="Times New Roman" w:eastAsia="宋体" w:hAnsi="Times New Roman" w:cs="Times New Roman"/>
          <w:color w:val="000000" w:themeColor="text1"/>
          <w:szCs w:val="21"/>
        </w:rPr>
        <w:t>e</w:t>
      </w:r>
      <w:r w:rsidRPr="003A5554">
        <w:rPr>
          <w:rFonts w:ascii="Times New Roman" w:eastAsia="宋体" w:hAnsi="Times New Roman" w:cs="Times New Roman"/>
          <w:color w:val="000000" w:themeColor="text1"/>
          <w:szCs w:val="21"/>
        </w:rPr>
        <w:t>是</w:t>
      </w:r>
      <w:r>
        <w:rPr>
          <w:rFonts w:ascii="Times New Roman" w:eastAsia="宋体" w:hAnsi="Times New Roman" w:cs="Times New Roman" w:hint="eastAsia"/>
          <w:color w:val="000000" w:themeColor="text1"/>
          <w:szCs w:val="21"/>
        </w:rPr>
        <w:t>后人加上用来辅助发音</w:t>
      </w:r>
      <w:r w:rsidRPr="003A5554">
        <w:rPr>
          <w:rFonts w:ascii="Times New Roman" w:eastAsia="宋体" w:hAnsi="Times New Roman" w:cs="Times New Roman"/>
          <w:color w:val="000000" w:themeColor="text1"/>
          <w:szCs w:val="21"/>
        </w:rPr>
        <w:t>的</w:t>
      </w:r>
      <w:r>
        <w:rPr>
          <w:rFonts w:ascii="Times New Roman" w:eastAsia="宋体" w:hAnsi="Times New Roman" w:cs="Times New Roman" w:hint="eastAsia"/>
          <w:color w:val="000000" w:themeColor="text1"/>
          <w:szCs w:val="21"/>
        </w:rPr>
        <w:t>，原本表示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地位、社会等级</w:t>
      </w:r>
      <w:r w:rsidRPr="00832776">
        <w:rPr>
          <w:rFonts w:asciiTheme="minorEastAsia" w:eastAsia="宋体" w:hAnsiTheme="minorEastAsia" w:cs="Times New Roman"/>
          <w:color w:val="000000" w:themeColor="text1"/>
          <w:szCs w:val="21"/>
        </w:rPr>
        <w:t>”</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在</w:t>
      </w:r>
      <w:r w:rsidRPr="003A5554">
        <w:rPr>
          <w:rFonts w:ascii="Times New Roman" w:eastAsia="宋体" w:hAnsi="Times New Roman" w:cs="Times New Roman"/>
          <w:color w:val="000000" w:themeColor="text1"/>
          <w:szCs w:val="21"/>
        </w:rPr>
        <w:t>15</w:t>
      </w:r>
      <w:r w:rsidRPr="003A5554">
        <w:rPr>
          <w:rFonts w:ascii="Times New Roman" w:eastAsia="宋体" w:hAnsi="Times New Roman" w:cs="Times New Roman"/>
          <w:color w:val="000000" w:themeColor="text1"/>
          <w:szCs w:val="21"/>
        </w:rPr>
        <w:t>世纪，英国和法国将整个社会划分为三个等级（</w:t>
      </w:r>
      <w:r w:rsidRPr="003A5554">
        <w:rPr>
          <w:rFonts w:ascii="Times New Roman" w:eastAsia="宋体" w:hAnsi="Times New Roman" w:cs="Times New Roman"/>
          <w:color w:val="000000" w:themeColor="text1"/>
          <w:szCs w:val="21"/>
        </w:rPr>
        <w:t>estate</w:t>
      </w:r>
      <w:r w:rsidRPr="003A5554">
        <w:rPr>
          <w:rFonts w:ascii="Times New Roman" w:eastAsia="宋体" w:hAnsi="Times New Roman" w:cs="Times New Roman"/>
          <w:color w:val="000000" w:themeColor="text1"/>
          <w:szCs w:val="21"/>
        </w:rPr>
        <w:t>），第一等级是教士（</w:t>
      </w:r>
      <w:r w:rsidRPr="003A5554">
        <w:rPr>
          <w:rFonts w:ascii="Times New Roman" w:eastAsia="宋体" w:hAnsi="Times New Roman" w:cs="Times New Roman"/>
          <w:color w:val="000000" w:themeColor="text1"/>
          <w:szCs w:val="21"/>
        </w:rPr>
        <w:t>clergy</w:t>
      </w:r>
      <w:r w:rsidRPr="003A5554">
        <w:rPr>
          <w:rFonts w:ascii="Times New Roman" w:eastAsia="宋体" w:hAnsi="Times New Roman" w:cs="Times New Roman"/>
          <w:color w:val="000000" w:themeColor="text1"/>
          <w:szCs w:val="21"/>
        </w:rPr>
        <w:t>），第二等级是贵族（</w:t>
      </w:r>
      <w:r w:rsidRPr="003A5554">
        <w:rPr>
          <w:rFonts w:ascii="Times New Roman" w:eastAsia="宋体" w:hAnsi="Times New Roman" w:cs="Times New Roman"/>
          <w:color w:val="000000" w:themeColor="text1"/>
          <w:szCs w:val="21"/>
        </w:rPr>
        <w:t>nobles</w:t>
      </w:r>
      <w:r w:rsidRPr="003A5554">
        <w:rPr>
          <w:rFonts w:ascii="Times New Roman" w:eastAsia="宋体" w:hAnsi="Times New Roman" w:cs="Times New Roman"/>
          <w:color w:val="000000" w:themeColor="text1"/>
          <w:szCs w:val="21"/>
        </w:rPr>
        <w:t>），第三等级是平民（</w:t>
      </w:r>
      <w:r w:rsidRPr="003A5554">
        <w:rPr>
          <w:rFonts w:ascii="Times New Roman" w:eastAsia="宋体" w:hAnsi="Times New Roman" w:cs="Times New Roman"/>
          <w:color w:val="000000" w:themeColor="text1"/>
          <w:szCs w:val="21"/>
        </w:rPr>
        <w:t>commons</w:t>
      </w:r>
      <w:r w:rsidRPr="003A5554">
        <w:rPr>
          <w:rFonts w:ascii="Times New Roman" w:eastAsia="宋体" w:hAnsi="Times New Roman" w:cs="Times New Roman"/>
          <w:color w:val="000000" w:themeColor="text1"/>
          <w:szCs w:val="21"/>
        </w:rPr>
        <w:t>）。</w:t>
      </w:r>
    </w:p>
    <w:p w14:paraId="3008B338" w14:textId="3D9661AD" w:rsidR="006A3A95" w:rsidRPr="003A5554" w:rsidRDefault="006A3A95" w:rsidP="00C5707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17</w:t>
      </w:r>
      <w:r w:rsidRPr="003A5554">
        <w:rPr>
          <w:rFonts w:ascii="Times New Roman" w:eastAsia="宋体" w:hAnsi="Times New Roman" w:cs="Times New Roman"/>
          <w:color w:val="000000" w:themeColor="text1"/>
          <w:szCs w:val="21"/>
        </w:rPr>
        <w:t>世纪以后，因为社会地位主要取决于财产，所以</w:t>
      </w:r>
      <w:r w:rsidRPr="003A5554">
        <w:rPr>
          <w:rFonts w:ascii="Times New Roman" w:eastAsia="宋体" w:hAnsi="Times New Roman" w:cs="Times New Roman"/>
          <w:color w:val="000000" w:themeColor="text1"/>
          <w:szCs w:val="21"/>
        </w:rPr>
        <w:t>estate</w:t>
      </w:r>
      <w:r w:rsidRPr="003A5554">
        <w:rPr>
          <w:rFonts w:ascii="Times New Roman" w:eastAsia="宋体" w:hAnsi="Times New Roman" w:cs="Times New Roman"/>
          <w:color w:val="000000" w:themeColor="text1"/>
          <w:szCs w:val="21"/>
        </w:rPr>
        <w:t>逐渐有了</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财产</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的含义，如</w:t>
      </w:r>
      <w:r w:rsidRPr="003A5554">
        <w:rPr>
          <w:rFonts w:ascii="Times New Roman" w:eastAsia="宋体" w:hAnsi="Times New Roman" w:cs="Times New Roman"/>
          <w:color w:val="000000" w:themeColor="text1"/>
          <w:szCs w:val="21"/>
        </w:rPr>
        <w:t>real estate</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房地产</w:t>
      </w:r>
      <w:r w:rsidRPr="003A5554">
        <w:rPr>
          <w:rFonts w:ascii="Times New Roman" w:eastAsia="宋体" w:hAnsi="Times New Roman" w:cs="Times New Roman"/>
          <w:color w:val="000000" w:themeColor="text1"/>
          <w:szCs w:val="21"/>
        </w:rPr>
        <w:t>）。值得注意的是，这里的</w:t>
      </w:r>
      <w:r w:rsidRPr="003A5554">
        <w:rPr>
          <w:rFonts w:ascii="Times New Roman" w:eastAsia="宋体" w:hAnsi="Times New Roman" w:cs="Times New Roman"/>
          <w:color w:val="000000" w:themeColor="text1"/>
          <w:szCs w:val="21"/>
        </w:rPr>
        <w:t>real</w:t>
      </w:r>
      <w:r>
        <w:rPr>
          <w:rFonts w:ascii="Times New Roman" w:eastAsia="宋体" w:hAnsi="Times New Roman" w:cs="Times New Roman" w:hint="eastAsia"/>
          <w:color w:val="000000" w:themeColor="text1"/>
          <w:szCs w:val="21"/>
        </w:rPr>
        <w:t>并</w:t>
      </w:r>
      <w:r w:rsidRPr="003A5554">
        <w:rPr>
          <w:rFonts w:ascii="Times New Roman" w:eastAsia="宋体" w:hAnsi="Times New Roman" w:cs="Times New Roman"/>
          <w:color w:val="000000" w:themeColor="text1"/>
          <w:szCs w:val="21"/>
        </w:rPr>
        <w:t>不是表示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真正的</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，而是表示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王室的</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是单词</w:t>
      </w:r>
      <w:r>
        <w:rPr>
          <w:rFonts w:ascii="Times New Roman" w:eastAsia="宋体" w:hAnsi="Times New Roman" w:cs="Times New Roman" w:hint="eastAsia"/>
          <w:color w:val="000000" w:themeColor="text1"/>
          <w:szCs w:val="21"/>
        </w:rPr>
        <w:t>regal</w:t>
      </w:r>
      <w:r>
        <w:rPr>
          <w:rFonts w:ascii="Times New Roman" w:eastAsia="宋体" w:hAnsi="Times New Roman" w:cs="Times New Roman" w:hint="eastAsia"/>
          <w:color w:val="000000" w:themeColor="text1"/>
          <w:szCs w:val="21"/>
        </w:rPr>
        <w:t>（王室的）的变体形式</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real estate</w:t>
      </w:r>
      <w:r w:rsidRPr="003A5554">
        <w:rPr>
          <w:rFonts w:ascii="Times New Roman" w:eastAsia="宋体" w:hAnsi="Times New Roman" w:cs="Times New Roman"/>
          <w:color w:val="000000" w:themeColor="text1"/>
          <w:szCs w:val="21"/>
        </w:rPr>
        <w:t>的本意是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王室的财产</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，因为</w:t>
      </w:r>
      <w:r w:rsidR="00F651FF">
        <w:rPr>
          <w:rFonts w:ascii="Times New Roman" w:eastAsia="宋体" w:hAnsi="Times New Roman" w:cs="Times New Roman" w:hint="eastAsia"/>
          <w:color w:val="000000" w:themeColor="text1"/>
          <w:szCs w:val="21"/>
        </w:rPr>
        <w:t>王室的财产主要是土地，所以</w:t>
      </w:r>
      <w:r w:rsidR="00F651FF">
        <w:rPr>
          <w:rFonts w:ascii="Times New Roman" w:eastAsia="宋体" w:hAnsi="Times New Roman" w:cs="Times New Roman" w:hint="eastAsia"/>
          <w:color w:val="000000" w:themeColor="text1"/>
          <w:szCs w:val="21"/>
        </w:rPr>
        <w:t>real estate</w:t>
      </w:r>
      <w:r>
        <w:rPr>
          <w:rFonts w:ascii="Times New Roman" w:eastAsia="宋体" w:hAnsi="Times New Roman" w:cs="Times New Roman" w:hint="eastAsia"/>
          <w:color w:val="000000" w:themeColor="text1"/>
          <w:szCs w:val="21"/>
        </w:rPr>
        <w:t>后来才</w:t>
      </w:r>
      <w:r w:rsidR="00F651FF">
        <w:rPr>
          <w:rFonts w:ascii="Times New Roman" w:eastAsia="宋体" w:hAnsi="Times New Roman" w:cs="Times New Roman" w:hint="eastAsia"/>
          <w:color w:val="000000" w:themeColor="text1"/>
          <w:szCs w:val="21"/>
        </w:rPr>
        <w:t>引申</w:t>
      </w:r>
      <w:r>
        <w:rPr>
          <w:rFonts w:ascii="Times New Roman" w:eastAsia="宋体" w:hAnsi="Times New Roman" w:cs="Times New Roman" w:hint="eastAsia"/>
          <w:color w:val="000000" w:themeColor="text1"/>
          <w:szCs w:val="21"/>
        </w:rPr>
        <w:t>表示“</w:t>
      </w:r>
      <w:r w:rsidR="00F651FF">
        <w:rPr>
          <w:rFonts w:ascii="Times New Roman" w:eastAsia="宋体" w:hAnsi="Times New Roman" w:cs="Times New Roman" w:hint="eastAsia"/>
          <w:color w:val="000000" w:themeColor="text1"/>
          <w:szCs w:val="21"/>
        </w:rPr>
        <w:t>房地产</w:t>
      </w:r>
      <w:r>
        <w:rPr>
          <w:rFonts w:ascii="Times New Roman" w:eastAsia="宋体" w:hAnsi="Times New Roman" w:cs="Times New Roman" w:hint="eastAsia"/>
          <w:color w:val="000000" w:themeColor="text1"/>
          <w:szCs w:val="21"/>
        </w:rPr>
        <w:t>”。</w:t>
      </w:r>
    </w:p>
    <w:p w14:paraId="66D686B0" w14:textId="59C11065" w:rsidR="006A3A95" w:rsidRPr="006A3A95" w:rsidRDefault="006A3A95" w:rsidP="006A3A95">
      <w:pPr>
        <w:spacing w:line="360" w:lineRule="auto"/>
        <w:ind w:firstLineChars="201" w:firstLine="422"/>
        <w:rPr>
          <w:rFonts w:ascii="Times New Roman" w:eastAsia="宋体" w:hAnsi="Times New Roman" w:cs="Times New Roman"/>
          <w:color w:val="000000" w:themeColor="text1"/>
          <w:szCs w:val="21"/>
        </w:rPr>
      </w:pPr>
      <w:r w:rsidRPr="006A3A95">
        <w:rPr>
          <w:rFonts w:ascii="Times New Roman" w:eastAsia="宋体" w:hAnsi="Times New Roman" w:cs="Times New Roman" w:hint="eastAsia"/>
          <w:color w:val="000000" w:themeColor="text1"/>
          <w:szCs w:val="21"/>
        </w:rPr>
        <w:t>estate</w:t>
      </w:r>
      <w:r w:rsidRPr="006A3A95">
        <w:rPr>
          <w:rFonts w:ascii="Times New Roman" w:eastAsia="宋体" w:hAnsi="Times New Roman" w:cs="Times New Roman" w:hint="eastAsia"/>
          <w:color w:val="000000" w:themeColor="text1"/>
          <w:szCs w:val="21"/>
        </w:rPr>
        <w:t>：</w:t>
      </w:r>
      <w:r w:rsidRPr="006A3A95">
        <w:rPr>
          <w:rFonts w:ascii="Times New Roman" w:eastAsia="宋体" w:hAnsi="Times New Roman" w:cs="Times New Roman"/>
          <w:color w:val="000000" w:themeColor="text1"/>
          <w:szCs w:val="21"/>
        </w:rPr>
        <w:t>[ɪˈsteɪt]</w:t>
      </w:r>
      <w:r w:rsidR="00510009">
        <w:rPr>
          <w:rFonts w:ascii="Times New Roman" w:eastAsia="宋体" w:hAnsi="Times New Roman" w:cs="Times New Roman" w:hint="eastAsia"/>
          <w:color w:val="000000" w:themeColor="text1"/>
          <w:szCs w:val="21"/>
        </w:rPr>
        <w:t xml:space="preserve"> </w:t>
      </w:r>
      <w:r w:rsidRPr="006A3A95">
        <w:rPr>
          <w:rFonts w:ascii="Times New Roman" w:eastAsia="宋体" w:hAnsi="Times New Roman" w:cs="Times New Roman"/>
          <w:color w:val="000000" w:themeColor="text1"/>
          <w:szCs w:val="21"/>
        </w:rPr>
        <w:t>n.</w:t>
      </w:r>
      <w:r w:rsidRPr="006A3A95">
        <w:rPr>
          <w:rFonts w:ascii="Times New Roman" w:eastAsia="宋体" w:hAnsi="Times New Roman" w:cs="Times New Roman" w:hint="eastAsia"/>
          <w:color w:val="000000" w:themeColor="text1"/>
          <w:szCs w:val="21"/>
        </w:rPr>
        <w:t>地产，（大片）私有土地；财产，遗产</w:t>
      </w:r>
    </w:p>
    <w:p w14:paraId="23100123" w14:textId="171C380D" w:rsidR="006A3A95" w:rsidRPr="006A3A95" w:rsidRDefault="006A3A95" w:rsidP="006A3A95">
      <w:pPr>
        <w:spacing w:line="360" w:lineRule="auto"/>
        <w:ind w:firstLineChars="201" w:firstLine="422"/>
        <w:rPr>
          <w:rFonts w:ascii="Times New Roman" w:eastAsia="宋体" w:hAnsi="Times New Roman" w:cs="Times New Roman"/>
          <w:color w:val="000000" w:themeColor="text1"/>
          <w:szCs w:val="21"/>
        </w:rPr>
      </w:pPr>
      <w:r w:rsidRPr="006A3A95">
        <w:rPr>
          <w:rFonts w:ascii="Times New Roman" w:eastAsia="宋体" w:hAnsi="Times New Roman" w:cs="Times New Roman"/>
          <w:color w:val="000000" w:themeColor="text1"/>
          <w:szCs w:val="21"/>
        </w:rPr>
        <w:t>state</w:t>
      </w:r>
      <w:r w:rsidRPr="006A3A95">
        <w:rPr>
          <w:rFonts w:ascii="Times New Roman" w:eastAsia="宋体" w:hAnsi="Times New Roman" w:cs="Times New Roman"/>
          <w:color w:val="000000" w:themeColor="text1"/>
          <w:szCs w:val="21"/>
        </w:rPr>
        <w:t>：</w:t>
      </w:r>
      <w:r w:rsidRPr="006A3A95">
        <w:rPr>
          <w:rFonts w:ascii="Times New Roman" w:eastAsia="宋体" w:hAnsi="Times New Roman" w:cs="Times New Roman"/>
          <w:color w:val="000000" w:themeColor="text1"/>
          <w:szCs w:val="21"/>
        </w:rPr>
        <w:t>[steɪt] vt.</w:t>
      </w:r>
      <w:r w:rsidRPr="006A3A95">
        <w:rPr>
          <w:rFonts w:ascii="Times New Roman" w:eastAsia="宋体" w:hAnsi="Times New Roman" w:cs="Times New Roman"/>
          <w:color w:val="000000" w:themeColor="text1"/>
          <w:szCs w:val="21"/>
        </w:rPr>
        <w:t>声明；陈述</w:t>
      </w:r>
      <w:r w:rsidRPr="006A3A95">
        <w:rPr>
          <w:rFonts w:ascii="Times New Roman" w:eastAsia="宋体" w:hAnsi="Times New Roman" w:cs="Times New Roman"/>
          <w:color w:val="000000" w:themeColor="text1"/>
          <w:szCs w:val="21"/>
        </w:rPr>
        <w:t>n.</w:t>
      </w:r>
      <w:r w:rsidRPr="006A3A95">
        <w:rPr>
          <w:rFonts w:ascii="Times New Roman" w:eastAsia="宋体" w:hAnsi="Times New Roman" w:cs="Times New Roman"/>
          <w:color w:val="000000" w:themeColor="text1"/>
          <w:szCs w:val="21"/>
        </w:rPr>
        <w:t>状态，情形；国家；州</w:t>
      </w:r>
      <w:r w:rsidRPr="006A3A95">
        <w:rPr>
          <w:rFonts w:ascii="Times New Roman" w:eastAsia="宋体" w:hAnsi="Times New Roman" w:cs="Times New Roman"/>
          <w:color w:val="000000" w:themeColor="text1"/>
          <w:szCs w:val="21"/>
        </w:rPr>
        <w:t>adj.</w:t>
      </w:r>
      <w:r w:rsidRPr="006A3A95">
        <w:rPr>
          <w:rFonts w:ascii="Times New Roman" w:eastAsia="宋体" w:hAnsi="Times New Roman" w:cs="Times New Roman"/>
          <w:color w:val="000000" w:themeColor="text1"/>
          <w:szCs w:val="21"/>
        </w:rPr>
        <w:t>国家的；州的</w:t>
      </w:r>
    </w:p>
    <w:p w14:paraId="3FE64897" w14:textId="1B2B434D" w:rsidR="00F651FF" w:rsidRPr="003A5554" w:rsidRDefault="00F651FF"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453" w:name="OLE_LINK1142"/>
      <w:bookmarkStart w:id="454" w:name="OLE_LINK1143"/>
      <w:bookmarkEnd w:id="451"/>
      <w:bookmarkEnd w:id="452"/>
      <w:r>
        <w:rPr>
          <w:rFonts w:ascii="Times New Roman" w:eastAsia="宋体" w:hAnsi="Times New Roman" w:cs="Times New Roman" w:hint="eastAsia"/>
          <w:b w:val="0"/>
          <w:color w:val="000000" w:themeColor="text1"/>
          <w:sz w:val="21"/>
          <w:szCs w:val="21"/>
          <w:shd w:val="clear" w:color="auto" w:fill="FFFFFF"/>
        </w:rPr>
        <w:t>fasces</w:t>
      </w:r>
      <w:r>
        <w:rPr>
          <w:rFonts w:ascii="Times New Roman" w:eastAsia="宋体" w:hAnsi="Times New Roman" w:cs="Times New Roman" w:hint="eastAsia"/>
          <w:b w:val="0"/>
          <w:color w:val="000000" w:themeColor="text1"/>
          <w:sz w:val="21"/>
          <w:szCs w:val="21"/>
          <w:shd w:val="clear" w:color="auto" w:fill="FFFFFF"/>
        </w:rPr>
        <w:t>（法西斯）：</w:t>
      </w:r>
      <w:r w:rsidRPr="003A5554">
        <w:rPr>
          <w:rFonts w:ascii="Times New Roman" w:eastAsia="宋体" w:hAnsi="Times New Roman" w:cs="Times New Roman"/>
          <w:b w:val="0"/>
          <w:color w:val="000000" w:themeColor="text1"/>
          <w:sz w:val="21"/>
          <w:szCs w:val="21"/>
          <w:shd w:val="clear" w:color="auto" w:fill="FFFFFF"/>
        </w:rPr>
        <w:t>古罗马象征国家最高权力的束棒</w:t>
      </w:r>
    </w:p>
    <w:p w14:paraId="007BA52C" w14:textId="5E5802FA" w:rsidR="00F651FF" w:rsidRDefault="00F651FF" w:rsidP="00C5707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在古罗马共和国时代，国家设有两名执政官共同掌管政权。执政官外出时带有</w:t>
      </w:r>
      <w:r w:rsidRPr="003A5554">
        <w:rPr>
          <w:rFonts w:ascii="Times New Roman" w:eastAsia="宋体" w:hAnsi="Times New Roman" w:cs="Times New Roman"/>
          <w:color w:val="000000" w:themeColor="text1"/>
          <w:szCs w:val="21"/>
        </w:rPr>
        <w:t>12</w:t>
      </w:r>
      <w:r w:rsidRPr="003A5554">
        <w:rPr>
          <w:rFonts w:ascii="Times New Roman" w:eastAsia="宋体" w:hAnsi="Times New Roman" w:cs="Times New Roman"/>
          <w:color w:val="000000" w:themeColor="text1"/>
          <w:szCs w:val="21"/>
        </w:rPr>
        <w:t>名侍</w:t>
      </w:r>
      <w:r w:rsidRPr="003A5554">
        <w:rPr>
          <w:rFonts w:ascii="Times New Roman" w:eastAsia="宋体" w:hAnsi="Times New Roman" w:cs="Times New Roman"/>
          <w:color w:val="000000" w:themeColor="text1"/>
          <w:szCs w:val="21"/>
        </w:rPr>
        <w:lastRenderedPageBreak/>
        <w:t>卫</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每名侍卫肩上扛有一把束棒，束棒中间插有一把斧头。束棒用于执行笞刑，斧子用来执行死刑。这种插有斧头的束棒是罗马国家最高权力的象征，称为</w:t>
      </w:r>
      <w:r w:rsidRPr="003A5554">
        <w:rPr>
          <w:rFonts w:ascii="Times New Roman" w:eastAsia="宋体" w:hAnsi="Times New Roman" w:cs="Times New Roman"/>
          <w:color w:val="000000" w:themeColor="text1"/>
          <w:szCs w:val="21"/>
        </w:rPr>
        <w:t>fasces</w:t>
      </w:r>
      <w:r>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color w:val="000000" w:themeColor="text1"/>
          <w:szCs w:val="21"/>
        </w:rPr>
        <w:t>法西斯），字面意思就是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一束木棒</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w:t>
      </w:r>
    </w:p>
    <w:p w14:paraId="74A84EF6" w14:textId="35B5094A" w:rsidR="00F651FF" w:rsidRPr="003A5554" w:rsidRDefault="00F651FF" w:rsidP="00C57073">
      <w:pPr>
        <w:spacing w:line="360" w:lineRule="auto"/>
        <w:ind w:firstLineChars="201" w:firstLine="422"/>
        <w:rPr>
          <w:rFonts w:ascii="Times New Roman" w:eastAsia="宋体" w:hAnsi="Times New Roman" w:cs="Times New Roman"/>
          <w:color w:val="000000" w:themeColor="text1"/>
          <w:szCs w:val="21"/>
        </w:rPr>
      </w:pPr>
      <w:r w:rsidRPr="00F651FF">
        <w:rPr>
          <w:rFonts w:ascii="Times New Roman" w:eastAsia="宋体" w:hAnsi="Times New Roman" w:cs="Times New Roman" w:hint="eastAsia"/>
          <w:color w:val="000000" w:themeColor="text1"/>
          <w:szCs w:val="21"/>
        </w:rPr>
        <w:t>古罗马共和国的第一任执政官布鲁特斯的两个儿子参与叛乱，企图复辟王权。</w:t>
      </w:r>
      <w:r>
        <w:rPr>
          <w:rFonts w:ascii="Times New Roman" w:eastAsia="宋体" w:hAnsi="Times New Roman" w:cs="Times New Roman" w:hint="eastAsia"/>
          <w:color w:val="000000" w:themeColor="text1"/>
          <w:szCs w:val="21"/>
        </w:rPr>
        <w:t>两人</w:t>
      </w:r>
      <w:r w:rsidRPr="00F651FF">
        <w:rPr>
          <w:rFonts w:ascii="Times New Roman" w:eastAsia="宋体" w:hAnsi="Times New Roman" w:cs="Times New Roman" w:hint="eastAsia"/>
          <w:color w:val="000000" w:themeColor="text1"/>
          <w:szCs w:val="21"/>
        </w:rPr>
        <w:t>被抓后，执政官布鲁特斯毫不留情，当众用“法西斯”处决了自己的两个亲生儿子。由此可见，“法西斯”代表了国家政权的绝对权威和铁面无私。</w:t>
      </w:r>
    </w:p>
    <w:p w14:paraId="227C3412" w14:textId="067B1777" w:rsidR="00F651FF" w:rsidRDefault="00F651FF" w:rsidP="00C5707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20</w:t>
      </w:r>
      <w:r w:rsidRPr="003A5554">
        <w:rPr>
          <w:rFonts w:ascii="Times New Roman" w:eastAsia="宋体" w:hAnsi="Times New Roman" w:cs="Times New Roman"/>
          <w:color w:val="000000" w:themeColor="text1"/>
          <w:szCs w:val="21"/>
        </w:rPr>
        <w:t>世纪</w:t>
      </w:r>
      <w:r w:rsidRPr="003A5554">
        <w:rPr>
          <w:rFonts w:ascii="Times New Roman" w:eastAsia="宋体" w:hAnsi="Times New Roman" w:cs="Times New Roman"/>
          <w:color w:val="000000" w:themeColor="text1"/>
          <w:szCs w:val="21"/>
        </w:rPr>
        <w:t>20</w:t>
      </w:r>
      <w:r w:rsidRPr="003A5554">
        <w:rPr>
          <w:rFonts w:ascii="Times New Roman" w:eastAsia="宋体" w:hAnsi="Times New Roman" w:cs="Times New Roman"/>
          <w:color w:val="000000" w:themeColor="text1"/>
          <w:szCs w:val="21"/>
        </w:rPr>
        <w:t>年代，意大利墨索里尼选择用</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法西斯</w:t>
      </w:r>
      <w:r w:rsidRPr="00832776">
        <w:rPr>
          <w:rFonts w:asciiTheme="minorEastAsia" w:eastAsia="宋体" w:hAnsiTheme="minorEastAsia" w:cs="Times New Roman"/>
          <w:color w:val="000000" w:themeColor="text1"/>
          <w:szCs w:val="21"/>
        </w:rPr>
        <w:t>”</w:t>
      </w:r>
      <w:r>
        <w:rPr>
          <w:rFonts w:ascii="Times New Roman" w:eastAsia="宋体" w:hAnsi="Times New Roman" w:cs="Times New Roman" w:hint="eastAsia"/>
          <w:color w:val="000000" w:themeColor="text1"/>
          <w:szCs w:val="21"/>
        </w:rPr>
        <w:t>来</w:t>
      </w:r>
      <w:r w:rsidRPr="003A5554">
        <w:rPr>
          <w:rFonts w:ascii="Times New Roman" w:eastAsia="宋体" w:hAnsi="Times New Roman" w:cs="Times New Roman"/>
          <w:color w:val="000000" w:themeColor="text1"/>
          <w:szCs w:val="21"/>
        </w:rPr>
        <w:t>命名自己的党派，先后成立准军事组织</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战斗的法西斯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和以资产阶级右翼和反动军人为骨干的</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意大利国家法西斯党</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。他们以古罗马的法西斯图案作为党徽，其中棒子象征人民，斧头象征领袖，意思是人民要绝对服从他们的领袖。法西斯党用</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信仰、服从、战斗</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的口号，代替民主政治的</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自由、平等、博爱</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。随后，德国和日本先后建立了法西斯性质的政党，从此</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法西斯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这个词沦为了极端恐怖和独裁的代名词，遗臭万年。</w:t>
      </w:r>
    </w:p>
    <w:p w14:paraId="1E291BC1" w14:textId="1BBA9952" w:rsidR="00F651FF" w:rsidRDefault="00B532E1" w:rsidP="00C5707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f</w:t>
      </w:r>
      <w:r w:rsidR="00F651FF" w:rsidRPr="00F651FF">
        <w:rPr>
          <w:rFonts w:ascii="Times New Roman" w:eastAsia="宋体" w:hAnsi="Times New Roman" w:cs="Times New Roman" w:hint="eastAsia"/>
          <w:color w:val="000000" w:themeColor="text1"/>
          <w:szCs w:val="21"/>
        </w:rPr>
        <w:t>asces</w:t>
      </w:r>
      <w:r w:rsidR="00F651FF" w:rsidRPr="00F651FF">
        <w:rPr>
          <w:rFonts w:ascii="Times New Roman" w:eastAsia="宋体" w:hAnsi="Times New Roman" w:cs="Times New Roman" w:hint="eastAsia"/>
          <w:color w:val="000000" w:themeColor="text1"/>
          <w:szCs w:val="21"/>
        </w:rPr>
        <w:t>还派生出单词</w:t>
      </w:r>
      <w:r w:rsidR="00F651FF" w:rsidRPr="00F651FF">
        <w:rPr>
          <w:rFonts w:ascii="Times New Roman" w:eastAsia="宋体" w:hAnsi="Times New Roman" w:cs="Times New Roman" w:hint="eastAsia"/>
          <w:color w:val="000000" w:themeColor="text1"/>
          <w:szCs w:val="21"/>
        </w:rPr>
        <w:t>fascism</w:t>
      </w:r>
      <w:r w:rsidR="00F651FF" w:rsidRPr="00F651FF">
        <w:rPr>
          <w:rFonts w:ascii="Times New Roman" w:eastAsia="宋体" w:hAnsi="Times New Roman" w:cs="Times New Roman" w:hint="eastAsia"/>
          <w:color w:val="000000" w:themeColor="text1"/>
          <w:szCs w:val="21"/>
        </w:rPr>
        <w:t>（法西斯主义）和</w:t>
      </w:r>
      <w:r w:rsidR="00F651FF" w:rsidRPr="00F651FF">
        <w:rPr>
          <w:rFonts w:ascii="Times New Roman" w:eastAsia="宋体" w:hAnsi="Times New Roman" w:cs="Times New Roman" w:hint="eastAsia"/>
          <w:color w:val="000000" w:themeColor="text1"/>
          <w:szCs w:val="21"/>
        </w:rPr>
        <w:t>fascist</w:t>
      </w:r>
      <w:r w:rsidR="00F651FF" w:rsidRPr="00F651FF">
        <w:rPr>
          <w:rFonts w:ascii="Times New Roman" w:eastAsia="宋体" w:hAnsi="Times New Roman" w:cs="Times New Roman" w:hint="eastAsia"/>
          <w:color w:val="000000" w:themeColor="text1"/>
          <w:szCs w:val="21"/>
        </w:rPr>
        <w:t>（法西斯主义者）。</w:t>
      </w:r>
    </w:p>
    <w:p w14:paraId="7F6EBF57" w14:textId="6B89AA7E" w:rsidR="00F651FF" w:rsidRPr="003A5554" w:rsidRDefault="00F651FF" w:rsidP="00C5707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fasces</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['fæsiːz]n.</w:t>
      </w:r>
      <w:r w:rsidRPr="003A5554">
        <w:rPr>
          <w:rFonts w:ascii="Times New Roman" w:eastAsia="宋体" w:hAnsi="Times New Roman" w:cs="Times New Roman"/>
          <w:color w:val="000000" w:themeColor="text1"/>
          <w:szCs w:val="21"/>
        </w:rPr>
        <w:t>束棒，法西斯</w:t>
      </w:r>
    </w:p>
    <w:p w14:paraId="3C01C396" w14:textId="77777777" w:rsidR="00B532E1" w:rsidRDefault="00B532E1" w:rsidP="00B532E1">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fascism</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Pr="00F651FF">
        <w:rPr>
          <w:rFonts w:ascii="Times New Roman" w:eastAsia="宋体" w:hAnsi="Times New Roman" w:cs="Times New Roman"/>
          <w:color w:val="000000" w:themeColor="text1"/>
          <w:szCs w:val="21"/>
        </w:rPr>
        <w:t>ˈfæʃɪzəm</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法西斯主义</w:t>
      </w:r>
    </w:p>
    <w:p w14:paraId="56AF69E2" w14:textId="4A8F0398" w:rsidR="00F651FF" w:rsidRPr="003A5554" w:rsidRDefault="00F651FF" w:rsidP="00C5707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fascist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Pr="00F651FF">
        <w:rPr>
          <w:rFonts w:ascii="Times New Roman" w:eastAsia="宋体" w:hAnsi="Times New Roman" w:cs="Times New Roman"/>
          <w:color w:val="000000" w:themeColor="text1"/>
          <w:szCs w:val="21"/>
        </w:rPr>
        <w:t>ˈfæʃɪst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法西斯主义者</w:t>
      </w:r>
      <w:r w:rsidRPr="003A5554">
        <w:rPr>
          <w:rFonts w:ascii="Times New Roman" w:eastAsia="宋体" w:hAnsi="Times New Roman" w:cs="Times New Roman"/>
          <w:color w:val="000000" w:themeColor="text1"/>
          <w:szCs w:val="21"/>
        </w:rPr>
        <w:t>adj.</w:t>
      </w:r>
      <w:r w:rsidRPr="003A5554">
        <w:rPr>
          <w:rFonts w:ascii="Times New Roman" w:eastAsia="宋体" w:hAnsi="Times New Roman" w:cs="Times New Roman"/>
          <w:color w:val="000000" w:themeColor="text1"/>
          <w:szCs w:val="21"/>
        </w:rPr>
        <w:t>法西斯主义的</w:t>
      </w:r>
    </w:p>
    <w:p w14:paraId="61329D4D" w14:textId="1D94A789" w:rsidR="00F651FF" w:rsidRPr="003A5554" w:rsidRDefault="00C2474E"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455" w:name="OLE_LINK1144"/>
      <w:bookmarkStart w:id="456" w:name="OLE_LINK1145"/>
      <w:bookmarkEnd w:id="453"/>
      <w:bookmarkEnd w:id="454"/>
      <w:r>
        <w:rPr>
          <w:rFonts w:ascii="Times New Roman" w:eastAsia="宋体" w:hAnsi="Times New Roman" w:cs="Times New Roman" w:hint="eastAsia"/>
          <w:b w:val="0"/>
          <w:color w:val="000000" w:themeColor="text1"/>
          <w:sz w:val="21"/>
          <w:szCs w:val="21"/>
          <w:shd w:val="clear" w:color="auto" w:fill="FFFFFF"/>
        </w:rPr>
        <w:t>forest</w:t>
      </w:r>
      <w:r>
        <w:rPr>
          <w:rFonts w:ascii="Times New Roman" w:eastAsia="宋体" w:hAnsi="Times New Roman" w:cs="Times New Roman" w:hint="eastAsia"/>
          <w:b w:val="0"/>
          <w:color w:val="000000" w:themeColor="text1"/>
          <w:sz w:val="21"/>
          <w:szCs w:val="21"/>
          <w:shd w:val="clear" w:color="auto" w:fill="FFFFFF"/>
        </w:rPr>
        <w:t>（森林）：</w:t>
      </w:r>
      <w:r w:rsidR="00753D7B">
        <w:rPr>
          <w:rFonts w:ascii="Times New Roman" w:eastAsia="宋体" w:hAnsi="Times New Roman" w:cs="Times New Roman" w:hint="eastAsia"/>
          <w:b w:val="0"/>
          <w:color w:val="000000" w:themeColor="text1"/>
          <w:sz w:val="21"/>
          <w:szCs w:val="21"/>
          <w:shd w:val="clear" w:color="auto" w:fill="FFFFFF"/>
        </w:rPr>
        <w:t>没有围起来</w:t>
      </w:r>
      <w:r w:rsidR="00F651FF" w:rsidRPr="003A5554">
        <w:rPr>
          <w:rFonts w:ascii="Times New Roman" w:eastAsia="宋体" w:hAnsi="Times New Roman" w:cs="Times New Roman"/>
          <w:b w:val="0"/>
          <w:color w:val="000000" w:themeColor="text1"/>
          <w:sz w:val="21"/>
          <w:szCs w:val="21"/>
          <w:shd w:val="clear" w:color="auto" w:fill="FFFFFF"/>
        </w:rPr>
        <w:t>的</w:t>
      </w:r>
      <w:r w:rsidR="00753D7B">
        <w:rPr>
          <w:rFonts w:ascii="Times New Roman" w:eastAsia="宋体" w:hAnsi="Times New Roman" w:cs="Times New Roman" w:hint="eastAsia"/>
          <w:b w:val="0"/>
          <w:color w:val="000000" w:themeColor="text1"/>
          <w:sz w:val="21"/>
          <w:szCs w:val="21"/>
          <w:shd w:val="clear" w:color="auto" w:fill="FFFFFF"/>
        </w:rPr>
        <w:t>树林</w:t>
      </w:r>
    </w:p>
    <w:p w14:paraId="6DC9834A" w14:textId="3F6294F3" w:rsidR="00F651FF" w:rsidRDefault="00F651FF" w:rsidP="00C5707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英语中表示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森林</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的单词是</w:t>
      </w:r>
      <w:r w:rsidRPr="003A5554">
        <w:rPr>
          <w:rFonts w:ascii="Times New Roman" w:eastAsia="宋体" w:hAnsi="Times New Roman" w:cs="Times New Roman"/>
          <w:color w:val="000000" w:themeColor="text1"/>
          <w:szCs w:val="21"/>
        </w:rPr>
        <w:t>forest</w:t>
      </w:r>
      <w:r w:rsidRPr="003A5554">
        <w:rPr>
          <w:rFonts w:ascii="Times New Roman" w:eastAsia="宋体" w:hAnsi="Times New Roman" w:cs="Times New Roman"/>
          <w:color w:val="000000" w:themeColor="text1"/>
          <w:szCs w:val="21"/>
        </w:rPr>
        <w:t>，从拼写上看，它与表示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树木</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的</w:t>
      </w:r>
      <w:r w:rsidRPr="003A5554">
        <w:rPr>
          <w:rFonts w:ascii="Times New Roman" w:eastAsia="宋体" w:hAnsi="Times New Roman" w:cs="Times New Roman"/>
          <w:color w:val="000000" w:themeColor="text1"/>
          <w:szCs w:val="21"/>
        </w:rPr>
        <w:t>tree</w:t>
      </w:r>
      <w:r w:rsidR="003557AD">
        <w:rPr>
          <w:rFonts w:ascii="Times New Roman" w:eastAsia="宋体" w:hAnsi="Times New Roman" w:cs="Times New Roman" w:hint="eastAsia"/>
          <w:color w:val="000000" w:themeColor="text1"/>
          <w:szCs w:val="21"/>
        </w:rPr>
        <w:t>或</w:t>
      </w:r>
      <w:r w:rsidRPr="003A5554">
        <w:rPr>
          <w:rFonts w:ascii="Times New Roman" w:eastAsia="宋体" w:hAnsi="Times New Roman" w:cs="Times New Roman"/>
          <w:color w:val="000000" w:themeColor="text1"/>
          <w:szCs w:val="21"/>
        </w:rPr>
        <w:t>wood</w:t>
      </w:r>
      <w:r w:rsidRPr="003A5554">
        <w:rPr>
          <w:rFonts w:ascii="Times New Roman" w:eastAsia="宋体" w:hAnsi="Times New Roman" w:cs="Times New Roman"/>
          <w:color w:val="000000" w:themeColor="text1"/>
          <w:szCs w:val="21"/>
        </w:rPr>
        <w:t>没有任何关系。这是为什么呢？原来，</w:t>
      </w:r>
      <w:r w:rsidR="003557AD">
        <w:rPr>
          <w:rFonts w:ascii="Times New Roman" w:eastAsia="宋体" w:hAnsi="Times New Roman" w:cs="Times New Roman" w:hint="eastAsia"/>
          <w:color w:val="000000" w:themeColor="text1"/>
          <w:szCs w:val="21"/>
        </w:rPr>
        <w:t>这个</w:t>
      </w:r>
      <w:r w:rsidRPr="003A5554">
        <w:rPr>
          <w:rFonts w:ascii="Times New Roman" w:eastAsia="宋体" w:hAnsi="Times New Roman" w:cs="Times New Roman"/>
          <w:color w:val="000000" w:themeColor="text1"/>
          <w:szCs w:val="21"/>
        </w:rPr>
        <w:t>forest</w:t>
      </w:r>
      <w:r w:rsidRPr="003A5554">
        <w:rPr>
          <w:rFonts w:ascii="Times New Roman" w:eastAsia="宋体" w:hAnsi="Times New Roman" w:cs="Times New Roman"/>
          <w:color w:val="000000" w:themeColor="text1"/>
          <w:szCs w:val="21"/>
        </w:rPr>
        <w:t>是个地道的外来词</w:t>
      </w:r>
      <w:r w:rsidR="003557AD">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它来自拉丁语</w:t>
      </w:r>
      <w:r w:rsidR="003557AD">
        <w:rPr>
          <w:rFonts w:ascii="Times New Roman" w:eastAsia="宋体" w:hAnsi="Times New Roman" w:cs="Times New Roman" w:hint="eastAsia"/>
          <w:color w:val="000000" w:themeColor="text1"/>
          <w:szCs w:val="21"/>
        </w:rPr>
        <w:t>名词短语</w:t>
      </w:r>
      <w:r w:rsidRPr="003A5554">
        <w:rPr>
          <w:rFonts w:ascii="Times New Roman" w:eastAsia="宋体" w:hAnsi="Times New Roman" w:cs="Times New Roman"/>
          <w:color w:val="000000" w:themeColor="text1"/>
          <w:szCs w:val="21"/>
        </w:rPr>
        <w:t>forestem silvam</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其中</w:t>
      </w:r>
      <w:r w:rsidRPr="003A5554">
        <w:rPr>
          <w:rFonts w:ascii="Times New Roman" w:eastAsia="宋体" w:hAnsi="Times New Roman" w:cs="Times New Roman"/>
          <w:color w:val="000000" w:themeColor="text1"/>
          <w:szCs w:val="21"/>
        </w:rPr>
        <w:t>forestem</w:t>
      </w:r>
      <w:r w:rsidR="003557AD">
        <w:rPr>
          <w:rFonts w:ascii="Times New Roman" w:eastAsia="宋体" w:hAnsi="Times New Roman" w:cs="Times New Roman" w:hint="eastAsia"/>
          <w:color w:val="000000" w:themeColor="text1"/>
          <w:szCs w:val="21"/>
        </w:rPr>
        <w:t>来自</w:t>
      </w:r>
      <w:r w:rsidR="00753D7B">
        <w:rPr>
          <w:rFonts w:ascii="Times New Roman" w:eastAsia="宋体" w:hAnsi="Times New Roman" w:cs="Times New Roman" w:hint="eastAsia"/>
          <w:color w:val="000000" w:themeColor="text1"/>
          <w:szCs w:val="21"/>
        </w:rPr>
        <w:t>词根</w:t>
      </w:r>
      <w:r w:rsidRPr="003A5554">
        <w:rPr>
          <w:rFonts w:ascii="Times New Roman" w:eastAsia="宋体" w:hAnsi="Times New Roman" w:cs="Times New Roman"/>
          <w:color w:val="000000" w:themeColor="text1"/>
          <w:szCs w:val="21"/>
        </w:rPr>
        <w:t>for</w:t>
      </w:r>
      <w:r w:rsidR="00753D7B">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外面的、</w:t>
      </w:r>
      <w:bookmarkStart w:id="457" w:name="OLE_LINK110"/>
      <w:r>
        <w:rPr>
          <w:rFonts w:ascii="Times New Roman" w:eastAsia="宋体" w:hAnsi="Times New Roman" w:cs="Times New Roman" w:hint="eastAsia"/>
          <w:color w:val="000000" w:themeColor="text1"/>
          <w:szCs w:val="21"/>
        </w:rPr>
        <w:t>户外的</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sil</w:t>
      </w:r>
      <w:bookmarkEnd w:id="457"/>
      <w:r w:rsidRPr="003A5554">
        <w:rPr>
          <w:rFonts w:ascii="Times New Roman" w:eastAsia="宋体" w:hAnsi="Times New Roman" w:cs="Times New Roman"/>
          <w:color w:val="000000" w:themeColor="text1"/>
          <w:szCs w:val="21"/>
        </w:rPr>
        <w:t>vam</w:t>
      </w:r>
      <w:r>
        <w:rPr>
          <w:rFonts w:ascii="Times New Roman" w:eastAsia="宋体" w:hAnsi="Times New Roman" w:cs="Times New Roman" w:hint="eastAsia"/>
          <w:color w:val="000000" w:themeColor="text1"/>
          <w:szCs w:val="21"/>
        </w:rPr>
        <w:t>表示“</w:t>
      </w:r>
      <w:r w:rsidR="00753D7B">
        <w:rPr>
          <w:rFonts w:ascii="Times New Roman" w:eastAsia="宋体" w:hAnsi="Times New Roman" w:cs="Times New Roman" w:hint="eastAsia"/>
          <w:color w:val="000000" w:themeColor="text1"/>
          <w:szCs w:val="21"/>
        </w:rPr>
        <w:t>树林</w:t>
      </w:r>
      <w:r>
        <w:rPr>
          <w:rFonts w:ascii="Times New Roman" w:eastAsia="宋体" w:hAnsi="Times New Roman" w:cs="Times New Roman" w:hint="eastAsia"/>
          <w:color w:val="000000" w:themeColor="text1"/>
          <w:szCs w:val="21"/>
        </w:rPr>
        <w:t>”。所以</w:t>
      </w:r>
      <w:r w:rsidRPr="003A5554">
        <w:rPr>
          <w:rFonts w:ascii="Times New Roman" w:eastAsia="宋体" w:hAnsi="Times New Roman" w:cs="Times New Roman"/>
          <w:color w:val="000000" w:themeColor="text1"/>
          <w:szCs w:val="21"/>
        </w:rPr>
        <w:t>forestem silvam</w:t>
      </w:r>
      <w:r>
        <w:rPr>
          <w:rFonts w:ascii="Times New Roman" w:eastAsia="宋体" w:hAnsi="Times New Roman" w:cs="Times New Roman" w:hint="eastAsia"/>
          <w:color w:val="000000" w:themeColor="text1"/>
          <w:szCs w:val="21"/>
        </w:rPr>
        <w:t>的意思就是</w:t>
      </w:r>
      <w:r w:rsidRPr="00832776">
        <w:rPr>
          <w:rFonts w:asciiTheme="minorEastAsia" w:eastAsia="宋体" w:hAnsiTheme="minorEastAsia" w:cs="Times New Roman"/>
          <w:color w:val="000000" w:themeColor="text1"/>
          <w:szCs w:val="21"/>
        </w:rPr>
        <w:t>“</w:t>
      </w:r>
      <w:r>
        <w:rPr>
          <w:rFonts w:asciiTheme="minorEastAsia" w:eastAsia="宋体" w:hAnsiTheme="minorEastAsia" w:cs="Times New Roman" w:hint="eastAsia"/>
          <w:color w:val="000000" w:themeColor="text1"/>
          <w:szCs w:val="21"/>
        </w:rPr>
        <w:t>外面的</w:t>
      </w:r>
      <w:r w:rsidR="00753D7B">
        <w:rPr>
          <w:rFonts w:ascii="Times New Roman" w:eastAsia="宋体" w:hAnsi="Times New Roman" w:cs="Times New Roman" w:hint="eastAsia"/>
          <w:color w:val="000000" w:themeColor="text1"/>
          <w:szCs w:val="21"/>
        </w:rPr>
        <w:t>树林</w:t>
      </w:r>
      <w:r w:rsidRPr="00832776">
        <w:rPr>
          <w:rFonts w:asciiTheme="minorEastAsia" w:eastAsia="宋体" w:hAnsiTheme="minorEastAsia" w:cs="Times New Roman"/>
          <w:color w:val="000000" w:themeColor="text1"/>
          <w:szCs w:val="21"/>
        </w:rPr>
        <w:t>”</w:t>
      </w:r>
      <w:r w:rsidR="00753D7B">
        <w:rPr>
          <w:rFonts w:ascii="Times New Roman" w:eastAsia="宋体" w:hAnsi="Times New Roman" w:cs="Times New Roman" w:hint="eastAsia"/>
          <w:color w:val="000000" w:themeColor="text1"/>
          <w:szCs w:val="21"/>
        </w:rPr>
        <w:t>。这个短语</w:t>
      </w:r>
      <w:r w:rsidR="003557AD" w:rsidRPr="003A5554">
        <w:rPr>
          <w:rFonts w:ascii="Times New Roman" w:eastAsia="宋体" w:hAnsi="Times New Roman" w:cs="Times New Roman"/>
          <w:color w:val="000000" w:themeColor="text1"/>
          <w:szCs w:val="21"/>
        </w:rPr>
        <w:t>最早出现在法兰克国王查理曼大帝所制订的法律中</w:t>
      </w:r>
      <w:r w:rsidR="00753D7B">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指的是</w:t>
      </w:r>
      <w:r w:rsidR="003557AD">
        <w:rPr>
          <w:rFonts w:ascii="Times New Roman" w:eastAsia="宋体" w:hAnsi="Times New Roman" w:cs="Times New Roman" w:hint="eastAsia"/>
          <w:color w:val="000000" w:themeColor="text1"/>
          <w:szCs w:val="21"/>
        </w:rPr>
        <w:t>没有围起来的</w:t>
      </w:r>
      <w:r w:rsidR="00753D7B">
        <w:rPr>
          <w:rFonts w:ascii="Times New Roman" w:eastAsia="宋体" w:hAnsi="Times New Roman" w:cs="Times New Roman" w:hint="eastAsia"/>
          <w:color w:val="000000" w:themeColor="text1"/>
          <w:szCs w:val="21"/>
        </w:rPr>
        <w:t>树林</w:t>
      </w:r>
      <w:r>
        <w:rPr>
          <w:rFonts w:ascii="Times New Roman" w:eastAsia="宋体" w:hAnsi="Times New Roman" w:cs="Times New Roman" w:hint="eastAsia"/>
          <w:color w:val="000000" w:themeColor="text1"/>
          <w:szCs w:val="21"/>
        </w:rPr>
        <w:t>，与其相对的是</w:t>
      </w:r>
      <w:r>
        <w:rPr>
          <w:rFonts w:ascii="Times New Roman" w:eastAsia="宋体" w:hAnsi="Times New Roman" w:cs="Times New Roman" w:hint="eastAsia"/>
          <w:color w:val="000000" w:themeColor="text1"/>
          <w:szCs w:val="21"/>
        </w:rPr>
        <w:t>park</w:t>
      </w:r>
      <w:r>
        <w:rPr>
          <w:rFonts w:ascii="Times New Roman" w:eastAsia="宋体" w:hAnsi="Times New Roman" w:cs="Times New Roman" w:hint="eastAsia"/>
          <w:color w:val="000000" w:themeColor="text1"/>
          <w:szCs w:val="21"/>
        </w:rPr>
        <w:t>（园林</w:t>
      </w:r>
      <w:r w:rsidR="00753D7B">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围起来的</w:t>
      </w:r>
      <w:r w:rsidR="00753D7B">
        <w:rPr>
          <w:rFonts w:ascii="Times New Roman" w:eastAsia="宋体" w:hAnsi="Times New Roman" w:cs="Times New Roman" w:hint="eastAsia"/>
          <w:color w:val="000000" w:themeColor="text1"/>
          <w:szCs w:val="21"/>
        </w:rPr>
        <w:t>树林）</w:t>
      </w:r>
      <w:r>
        <w:rPr>
          <w:rFonts w:ascii="Times New Roman" w:eastAsia="宋体" w:hAnsi="Times New Roman" w:cs="Times New Roman" w:hint="eastAsia"/>
          <w:color w:val="000000" w:themeColor="text1"/>
          <w:szCs w:val="21"/>
        </w:rPr>
        <w:t>。</w:t>
      </w:r>
    </w:p>
    <w:p w14:paraId="66BE926F" w14:textId="1369A814" w:rsidR="00F651FF" w:rsidRDefault="00F651FF" w:rsidP="00C5707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拉丁语</w:t>
      </w:r>
      <w:r w:rsidR="00753D7B">
        <w:rPr>
          <w:rFonts w:ascii="Times New Roman" w:eastAsia="宋体" w:hAnsi="Times New Roman" w:cs="Times New Roman" w:hint="eastAsia"/>
          <w:color w:val="000000" w:themeColor="text1"/>
          <w:szCs w:val="21"/>
        </w:rPr>
        <w:t>短语</w:t>
      </w:r>
      <w:r w:rsidRPr="003A5554">
        <w:rPr>
          <w:rFonts w:ascii="Times New Roman" w:eastAsia="宋体" w:hAnsi="Times New Roman" w:cs="Times New Roman"/>
          <w:color w:val="000000" w:themeColor="text1"/>
          <w:szCs w:val="21"/>
        </w:rPr>
        <w:t>forestem silvam</w:t>
      </w:r>
      <w:r w:rsidR="00753D7B">
        <w:rPr>
          <w:rFonts w:ascii="Times New Roman" w:eastAsia="宋体" w:hAnsi="Times New Roman" w:cs="Times New Roman" w:hint="eastAsia"/>
          <w:color w:val="000000" w:themeColor="text1"/>
          <w:szCs w:val="21"/>
        </w:rPr>
        <w:t>（没有围起来的树林）后来被简略为</w:t>
      </w:r>
      <w:r w:rsidR="00753D7B">
        <w:rPr>
          <w:rFonts w:ascii="Times New Roman" w:eastAsia="宋体" w:hAnsi="Times New Roman" w:cs="Times New Roman" w:hint="eastAsia"/>
          <w:color w:val="000000" w:themeColor="text1"/>
          <w:szCs w:val="21"/>
        </w:rPr>
        <w:t>forest</w:t>
      </w:r>
      <w:r w:rsidR="00753D7B">
        <w:rPr>
          <w:rFonts w:ascii="Times New Roman" w:eastAsia="宋体" w:hAnsi="Times New Roman" w:cs="Times New Roman" w:hint="eastAsia"/>
          <w:color w:val="000000" w:themeColor="text1"/>
          <w:szCs w:val="21"/>
        </w:rPr>
        <w:t>，用来表示野外的大片树林，也就是“森林”</w:t>
      </w:r>
      <w:r w:rsidRPr="003A5554">
        <w:rPr>
          <w:rFonts w:ascii="Times New Roman" w:eastAsia="宋体" w:hAnsi="Times New Roman" w:cs="Times New Roman"/>
          <w:color w:val="000000" w:themeColor="text1"/>
          <w:szCs w:val="21"/>
        </w:rPr>
        <w:t>。</w:t>
      </w:r>
    </w:p>
    <w:p w14:paraId="64E89BEA" w14:textId="3F072609" w:rsidR="00AE7006" w:rsidRDefault="00AE7006" w:rsidP="00C5707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forest</w:t>
      </w:r>
      <w:r>
        <w:rPr>
          <w:rFonts w:ascii="Times New Roman" w:eastAsia="宋体" w:hAnsi="Times New Roman" w:cs="Times New Roman" w:hint="eastAsia"/>
          <w:color w:val="000000" w:themeColor="text1"/>
          <w:szCs w:val="21"/>
        </w:rPr>
        <w:t>（森林）还派生出</w:t>
      </w:r>
      <w:r>
        <w:rPr>
          <w:rFonts w:ascii="Times New Roman" w:eastAsia="宋体" w:hAnsi="Times New Roman" w:cs="Times New Roman" w:hint="eastAsia"/>
          <w:color w:val="000000" w:themeColor="text1"/>
          <w:szCs w:val="21"/>
        </w:rPr>
        <w:t>forestry</w:t>
      </w:r>
      <w:r>
        <w:rPr>
          <w:rFonts w:ascii="Times New Roman" w:eastAsia="宋体" w:hAnsi="Times New Roman" w:cs="Times New Roman" w:hint="eastAsia"/>
          <w:color w:val="000000" w:themeColor="text1"/>
          <w:szCs w:val="21"/>
        </w:rPr>
        <w:t>（林学，林业）和</w:t>
      </w:r>
      <w:r>
        <w:rPr>
          <w:rFonts w:ascii="Times New Roman" w:eastAsia="宋体" w:hAnsi="Times New Roman" w:cs="Times New Roman" w:hint="eastAsia"/>
          <w:color w:val="000000" w:themeColor="text1"/>
          <w:szCs w:val="21"/>
        </w:rPr>
        <w:t>deforest</w:t>
      </w:r>
      <w:r>
        <w:rPr>
          <w:rFonts w:ascii="Times New Roman" w:eastAsia="宋体" w:hAnsi="Times New Roman" w:cs="Times New Roman" w:hint="eastAsia"/>
          <w:color w:val="000000" w:themeColor="text1"/>
          <w:szCs w:val="21"/>
        </w:rPr>
        <w:t>（砍伐树林）等单词。</w:t>
      </w:r>
    </w:p>
    <w:p w14:paraId="108D79E8" w14:textId="17CFF3BB" w:rsidR="00F651FF" w:rsidRDefault="00F651FF" w:rsidP="003B4731">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forest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AE7006" w:rsidRPr="00AE7006">
        <w:rPr>
          <w:rFonts w:ascii="Times New Roman" w:eastAsia="宋体" w:hAnsi="Times New Roman" w:cs="Times New Roman"/>
          <w:color w:val="000000" w:themeColor="text1"/>
          <w:szCs w:val="21"/>
        </w:rPr>
        <w:t>ˈfɒrɪst</w:t>
      </w:r>
      <w:r w:rsidRPr="003A5554">
        <w:rPr>
          <w:rFonts w:ascii="Times New Roman" w:eastAsia="宋体" w:hAnsi="Times New Roman" w:cs="Times New Roman"/>
          <w:color w:val="000000" w:themeColor="text1"/>
          <w:szCs w:val="21"/>
        </w:rPr>
        <w:t>] n.</w:t>
      </w:r>
      <w:r w:rsidRPr="003A5554">
        <w:rPr>
          <w:rFonts w:ascii="Times New Roman" w:eastAsia="宋体" w:hAnsi="Times New Roman" w:cs="Times New Roman"/>
          <w:color w:val="000000" w:themeColor="text1"/>
          <w:szCs w:val="21"/>
        </w:rPr>
        <w:t>森林</w:t>
      </w:r>
    </w:p>
    <w:p w14:paraId="1E8A85A3" w14:textId="6570C161" w:rsidR="00F651FF" w:rsidRPr="00A868D3" w:rsidRDefault="00F651FF" w:rsidP="003B4731">
      <w:pPr>
        <w:spacing w:line="360" w:lineRule="auto"/>
        <w:ind w:firstLineChars="201" w:firstLine="422"/>
        <w:rPr>
          <w:rFonts w:ascii="Times New Roman" w:eastAsia="宋体" w:hAnsi="Times New Roman" w:cs="Times New Roman"/>
          <w:color w:val="000000" w:themeColor="text1"/>
          <w:szCs w:val="21"/>
        </w:rPr>
      </w:pPr>
      <w:r w:rsidRPr="00A868D3">
        <w:rPr>
          <w:rFonts w:ascii="Times New Roman" w:eastAsia="宋体" w:hAnsi="Times New Roman" w:cs="Times New Roman"/>
          <w:color w:val="000000" w:themeColor="text1"/>
          <w:szCs w:val="21"/>
        </w:rPr>
        <w:t>forestry</w:t>
      </w:r>
      <w:r>
        <w:rPr>
          <w:rFonts w:ascii="Times New Roman" w:eastAsia="宋体" w:hAnsi="Times New Roman" w:cs="Times New Roman" w:hint="eastAsia"/>
          <w:color w:val="000000" w:themeColor="text1"/>
          <w:szCs w:val="21"/>
        </w:rPr>
        <w:t>：</w:t>
      </w:r>
      <w:r w:rsidRPr="00A868D3">
        <w:rPr>
          <w:rFonts w:ascii="Times New Roman" w:eastAsia="宋体" w:hAnsi="Times New Roman" w:cs="Times New Roman"/>
          <w:color w:val="000000" w:themeColor="text1"/>
          <w:szCs w:val="21"/>
        </w:rPr>
        <w:t xml:space="preserve">['fɔrɪstri] </w:t>
      </w:r>
      <w:r w:rsidRPr="00A868D3">
        <w:rPr>
          <w:rFonts w:ascii="Times New Roman" w:eastAsia="宋体" w:hAnsi="Times New Roman" w:cs="Times New Roman" w:hint="eastAsia"/>
          <w:color w:val="000000" w:themeColor="text1"/>
          <w:szCs w:val="21"/>
        </w:rPr>
        <w:t>n.</w:t>
      </w:r>
      <w:r w:rsidRPr="00A868D3">
        <w:rPr>
          <w:rFonts w:ascii="Times New Roman" w:eastAsia="宋体" w:hAnsi="Times New Roman" w:cs="Times New Roman" w:hint="eastAsia"/>
          <w:color w:val="000000" w:themeColor="text1"/>
          <w:szCs w:val="21"/>
        </w:rPr>
        <w:t>林业</w:t>
      </w:r>
      <w:r w:rsidR="00AE7006">
        <w:rPr>
          <w:rFonts w:ascii="Times New Roman" w:eastAsia="宋体" w:hAnsi="Times New Roman" w:cs="Times New Roman" w:hint="eastAsia"/>
          <w:color w:val="000000" w:themeColor="text1"/>
          <w:szCs w:val="21"/>
        </w:rPr>
        <w:t>，</w:t>
      </w:r>
      <w:r w:rsidRPr="00A868D3">
        <w:rPr>
          <w:rFonts w:ascii="Times New Roman" w:eastAsia="宋体" w:hAnsi="Times New Roman" w:cs="Times New Roman" w:hint="eastAsia"/>
          <w:color w:val="000000" w:themeColor="text1"/>
          <w:szCs w:val="21"/>
        </w:rPr>
        <w:t>林学</w:t>
      </w:r>
    </w:p>
    <w:p w14:paraId="02F07597" w14:textId="1FF29CE7" w:rsidR="00F651FF" w:rsidRDefault="00F651FF" w:rsidP="003B4731">
      <w:pPr>
        <w:spacing w:line="360" w:lineRule="auto"/>
        <w:ind w:firstLineChars="201" w:firstLine="422"/>
        <w:rPr>
          <w:rFonts w:ascii="Times New Roman" w:eastAsia="宋体" w:hAnsi="Times New Roman" w:cs="Times New Roman"/>
          <w:color w:val="000000" w:themeColor="text1"/>
          <w:szCs w:val="21"/>
        </w:rPr>
      </w:pPr>
      <w:r w:rsidRPr="00A868D3">
        <w:rPr>
          <w:rFonts w:ascii="Times New Roman" w:eastAsia="宋体" w:hAnsi="Times New Roman" w:cs="Times New Roman"/>
          <w:color w:val="000000" w:themeColor="text1"/>
          <w:szCs w:val="21"/>
        </w:rPr>
        <w:t>deforest</w:t>
      </w:r>
      <w:r>
        <w:rPr>
          <w:rFonts w:ascii="Times New Roman" w:eastAsia="宋体" w:hAnsi="Times New Roman" w:cs="Times New Roman" w:hint="eastAsia"/>
          <w:color w:val="000000" w:themeColor="text1"/>
          <w:szCs w:val="21"/>
        </w:rPr>
        <w:t>：</w:t>
      </w:r>
      <w:r w:rsidRPr="00A868D3">
        <w:rPr>
          <w:rFonts w:ascii="Times New Roman" w:eastAsia="宋体" w:hAnsi="Times New Roman" w:cs="Times New Roman"/>
          <w:color w:val="000000" w:themeColor="text1"/>
          <w:szCs w:val="21"/>
        </w:rPr>
        <w:t>[</w:t>
      </w:r>
      <w:r w:rsidR="00AE7006" w:rsidRPr="00AE7006">
        <w:rPr>
          <w:rFonts w:ascii="Times New Roman" w:eastAsia="宋体" w:hAnsi="Times New Roman" w:cs="Times New Roman"/>
          <w:color w:val="000000" w:themeColor="text1"/>
          <w:szCs w:val="21"/>
        </w:rPr>
        <w:t>ˌdiːˈfɒrɪst</w:t>
      </w:r>
      <w:r w:rsidRPr="00A868D3">
        <w:rPr>
          <w:rFonts w:ascii="Times New Roman" w:eastAsia="宋体" w:hAnsi="Times New Roman" w:cs="Times New Roman"/>
          <w:color w:val="000000" w:themeColor="text1"/>
          <w:szCs w:val="21"/>
        </w:rPr>
        <w:t xml:space="preserve">] </w:t>
      </w:r>
      <w:r w:rsidRPr="00A868D3">
        <w:rPr>
          <w:rFonts w:ascii="Times New Roman" w:eastAsia="宋体" w:hAnsi="Times New Roman" w:cs="Times New Roman" w:hint="eastAsia"/>
          <w:color w:val="000000" w:themeColor="text1"/>
          <w:szCs w:val="21"/>
        </w:rPr>
        <w:t>vt.</w:t>
      </w:r>
      <w:r w:rsidR="00AE7006">
        <w:rPr>
          <w:rFonts w:ascii="Times New Roman" w:eastAsia="宋体" w:hAnsi="Times New Roman" w:cs="Times New Roman" w:hint="eastAsia"/>
          <w:color w:val="000000" w:themeColor="text1"/>
          <w:szCs w:val="21"/>
        </w:rPr>
        <w:t>砍伐……的树林</w:t>
      </w:r>
    </w:p>
    <w:p w14:paraId="5DDBE18B" w14:textId="0AEDCBB5" w:rsidR="00F651FF" w:rsidRPr="00F17751" w:rsidRDefault="00F651FF" w:rsidP="00F17751">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F17751">
        <w:rPr>
          <w:rFonts w:ascii="Times New Roman" w:eastAsia="宋体" w:hAnsi="Times New Roman" w:cs="Times New Roman"/>
          <w:b w:val="0"/>
          <w:color w:val="000000" w:themeColor="text1"/>
          <w:sz w:val="21"/>
          <w:szCs w:val="21"/>
          <w:shd w:val="clear" w:color="auto" w:fill="FFFFFF"/>
        </w:rPr>
        <w:lastRenderedPageBreak/>
        <w:t>park</w:t>
      </w:r>
      <w:r w:rsidR="00810BAC">
        <w:rPr>
          <w:rFonts w:ascii="Times New Roman" w:eastAsia="宋体" w:hAnsi="Times New Roman" w:cs="Times New Roman" w:hint="eastAsia"/>
          <w:b w:val="0"/>
          <w:color w:val="000000" w:themeColor="text1"/>
          <w:sz w:val="21"/>
          <w:szCs w:val="21"/>
          <w:shd w:val="clear" w:color="auto" w:fill="FFFFFF"/>
        </w:rPr>
        <w:t>（</w:t>
      </w:r>
      <w:r w:rsidRPr="00F17751">
        <w:rPr>
          <w:rFonts w:ascii="Times New Roman" w:eastAsia="宋体" w:hAnsi="Times New Roman" w:cs="Times New Roman" w:hint="eastAsia"/>
          <w:b w:val="0"/>
          <w:color w:val="000000" w:themeColor="text1"/>
          <w:sz w:val="21"/>
          <w:szCs w:val="21"/>
          <w:shd w:val="clear" w:color="auto" w:fill="FFFFFF"/>
        </w:rPr>
        <w:t>公园</w:t>
      </w:r>
      <w:r w:rsidR="00810BAC">
        <w:rPr>
          <w:rFonts w:ascii="Times New Roman" w:eastAsia="宋体" w:hAnsi="Times New Roman" w:cs="Times New Roman" w:hint="eastAsia"/>
          <w:b w:val="0"/>
          <w:color w:val="000000" w:themeColor="text1"/>
          <w:sz w:val="21"/>
          <w:szCs w:val="21"/>
          <w:shd w:val="clear" w:color="auto" w:fill="FFFFFF"/>
        </w:rPr>
        <w:t>）：围起来的场地</w:t>
      </w:r>
    </w:p>
    <w:p w14:paraId="78564B6A" w14:textId="5C1F4F8C" w:rsidR="00810BAC" w:rsidRDefault="00810BAC" w:rsidP="00F1775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古代的王公贵族们喜欢狩猎游戏，为了便于狩猎游玩，他们会用围栏把一大片树林围起来，平时有专人在里面饲养各种动物，以供贵族们来狩猎游玩。英语单词</w:t>
      </w:r>
      <w:r>
        <w:rPr>
          <w:rFonts w:ascii="Times New Roman" w:eastAsia="宋体" w:hAnsi="Times New Roman" w:cs="Times New Roman" w:hint="eastAsia"/>
          <w:color w:val="000000" w:themeColor="text1"/>
          <w:szCs w:val="21"/>
        </w:rPr>
        <w:t>park</w:t>
      </w:r>
      <w:r>
        <w:rPr>
          <w:rFonts w:ascii="Times New Roman" w:eastAsia="宋体" w:hAnsi="Times New Roman" w:cs="Times New Roman" w:hint="eastAsia"/>
          <w:color w:val="000000" w:themeColor="text1"/>
          <w:szCs w:val="21"/>
        </w:rPr>
        <w:t>（公园）的词源和贵族们用来狩猎游玩的围场有关。</w:t>
      </w:r>
    </w:p>
    <w:p w14:paraId="63A897F5" w14:textId="3BC7FA37" w:rsidR="00810BAC" w:rsidRDefault="00810BAC" w:rsidP="00F1775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park</w:t>
      </w:r>
      <w:r>
        <w:rPr>
          <w:rFonts w:ascii="Times New Roman" w:eastAsia="宋体" w:hAnsi="Times New Roman" w:cs="Times New Roman" w:hint="eastAsia"/>
          <w:color w:val="000000" w:themeColor="text1"/>
          <w:szCs w:val="21"/>
        </w:rPr>
        <w:t>（公园）来自古法语，源自日耳曼语，原本是个动词表示</w:t>
      </w:r>
      <w:r w:rsidR="00B3568B">
        <w:rPr>
          <w:rFonts w:ascii="Times New Roman" w:eastAsia="宋体" w:hAnsi="Times New Roman" w:cs="Times New Roman" w:hint="eastAsia"/>
          <w:color w:val="000000" w:themeColor="text1"/>
          <w:szCs w:val="21"/>
        </w:rPr>
        <w:t>“用围栏围起来”，后来转作名词表示“用围栏围起来的地方”，最早指的就是供王公贵族们狩猎游玩的围场。后来这种围场向公众开放，变成了公众休闲娱乐的公共园林，也就是所谓的“公园”。</w:t>
      </w:r>
    </w:p>
    <w:p w14:paraId="146D3EC8" w14:textId="77777777" w:rsidR="00B3568B" w:rsidRDefault="00B3568B" w:rsidP="00B3568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除了“公园”外，单词</w:t>
      </w:r>
      <w:r>
        <w:rPr>
          <w:rFonts w:ascii="Times New Roman" w:eastAsia="宋体" w:hAnsi="Times New Roman" w:cs="Times New Roman" w:hint="eastAsia"/>
          <w:color w:val="000000" w:themeColor="text1"/>
          <w:szCs w:val="21"/>
        </w:rPr>
        <w:t>park</w:t>
      </w:r>
      <w:r>
        <w:rPr>
          <w:rFonts w:ascii="Times New Roman" w:eastAsia="宋体" w:hAnsi="Times New Roman" w:cs="Times New Roman" w:hint="eastAsia"/>
          <w:color w:val="000000" w:themeColor="text1"/>
          <w:szCs w:val="21"/>
        </w:rPr>
        <w:t>还可以表示</w:t>
      </w:r>
      <w:r w:rsidR="00F651FF" w:rsidRPr="00F17751">
        <w:rPr>
          <w:rFonts w:ascii="Times New Roman" w:eastAsia="宋体" w:hAnsi="Times New Roman" w:cs="Times New Roman" w:hint="eastAsia"/>
          <w:color w:val="000000" w:themeColor="text1"/>
          <w:szCs w:val="21"/>
        </w:rPr>
        <w:t>其他</w:t>
      </w:r>
      <w:r>
        <w:rPr>
          <w:rFonts w:ascii="Times New Roman" w:eastAsia="宋体" w:hAnsi="Times New Roman" w:cs="Times New Roman" w:hint="eastAsia"/>
          <w:color w:val="000000" w:themeColor="text1"/>
          <w:szCs w:val="21"/>
        </w:rPr>
        <w:t>用于</w:t>
      </w:r>
      <w:r w:rsidR="00F651FF" w:rsidRPr="00F17751">
        <w:rPr>
          <w:rFonts w:ascii="Times New Roman" w:eastAsia="宋体" w:hAnsi="Times New Roman" w:cs="Times New Roman" w:hint="eastAsia"/>
          <w:color w:val="000000" w:themeColor="text1"/>
          <w:szCs w:val="21"/>
        </w:rPr>
        <w:t>特定用途的“围起来的场地”，如停车场、</w:t>
      </w:r>
      <w:r>
        <w:rPr>
          <w:rFonts w:ascii="Times New Roman" w:eastAsia="宋体" w:hAnsi="Times New Roman" w:cs="Times New Roman" w:hint="eastAsia"/>
          <w:color w:val="000000" w:themeColor="text1"/>
          <w:szCs w:val="21"/>
        </w:rPr>
        <w:t>运动</w:t>
      </w:r>
      <w:r w:rsidR="00F651FF" w:rsidRPr="00F17751">
        <w:rPr>
          <w:rFonts w:ascii="Times New Roman" w:eastAsia="宋体" w:hAnsi="Times New Roman" w:cs="Times New Roman" w:hint="eastAsia"/>
          <w:color w:val="000000" w:themeColor="text1"/>
          <w:szCs w:val="21"/>
        </w:rPr>
        <w:t>场等。</w:t>
      </w:r>
      <w:r>
        <w:rPr>
          <w:rFonts w:ascii="Times New Roman" w:eastAsia="宋体" w:hAnsi="Times New Roman" w:cs="Times New Roman" w:hint="eastAsia"/>
          <w:color w:val="000000" w:themeColor="text1"/>
          <w:szCs w:val="21"/>
        </w:rPr>
        <w:t>它还可以转作动词，表示“把车停在停车场”，后来还可以泛指在任何地方“停车，泊车”。</w:t>
      </w:r>
    </w:p>
    <w:p w14:paraId="57687A79" w14:textId="4501FC3D" w:rsidR="00F651FF" w:rsidRDefault="00B3568B" w:rsidP="00B3568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park</w:t>
      </w:r>
      <w:r>
        <w:rPr>
          <w:rFonts w:ascii="Times New Roman" w:eastAsia="宋体" w:hAnsi="Times New Roman" w:cs="Times New Roman" w:hint="eastAsia"/>
          <w:color w:val="000000" w:themeColor="text1"/>
          <w:szCs w:val="21"/>
        </w:rPr>
        <w:t>还派生出名词</w:t>
      </w:r>
      <w:r>
        <w:rPr>
          <w:rFonts w:ascii="Times New Roman" w:eastAsia="宋体" w:hAnsi="Times New Roman" w:cs="Times New Roman" w:hint="eastAsia"/>
          <w:color w:val="000000" w:themeColor="text1"/>
          <w:szCs w:val="21"/>
        </w:rPr>
        <w:t>parking</w:t>
      </w:r>
      <w:r>
        <w:rPr>
          <w:rFonts w:ascii="Times New Roman" w:eastAsia="宋体" w:hAnsi="Times New Roman" w:cs="Times New Roman" w:hint="eastAsia"/>
          <w:color w:val="000000" w:themeColor="text1"/>
          <w:szCs w:val="21"/>
        </w:rPr>
        <w:t>，既可以表示“停车”这个行为，也可以表示用来停车的场地。交通标志中的</w:t>
      </w:r>
      <w:r>
        <w:rPr>
          <w:rFonts w:ascii="Times New Roman" w:eastAsia="宋体" w:hAnsi="Times New Roman" w:cs="Times New Roman" w:hint="eastAsia"/>
          <w:color w:val="000000" w:themeColor="text1"/>
          <w:szCs w:val="21"/>
        </w:rPr>
        <w:t>P</w:t>
      </w:r>
      <w:r>
        <w:rPr>
          <w:rFonts w:ascii="Times New Roman" w:eastAsia="宋体" w:hAnsi="Times New Roman" w:cs="Times New Roman" w:hint="eastAsia"/>
          <w:color w:val="000000" w:themeColor="text1"/>
          <w:szCs w:val="21"/>
        </w:rPr>
        <w:t>就代表</w:t>
      </w:r>
      <w:r>
        <w:rPr>
          <w:rFonts w:ascii="Times New Roman" w:eastAsia="宋体" w:hAnsi="Times New Roman" w:cs="Times New Roman" w:hint="eastAsia"/>
          <w:color w:val="000000" w:themeColor="text1"/>
          <w:szCs w:val="21"/>
        </w:rPr>
        <w:t>parking</w:t>
      </w:r>
      <w:r>
        <w:rPr>
          <w:rFonts w:ascii="Times New Roman" w:eastAsia="宋体" w:hAnsi="Times New Roman" w:cs="Times New Roman" w:hint="eastAsia"/>
          <w:color w:val="000000" w:themeColor="text1"/>
          <w:szCs w:val="21"/>
        </w:rPr>
        <w:t>（停车场）</w:t>
      </w:r>
    </w:p>
    <w:p w14:paraId="3851DA54" w14:textId="69B9904D" w:rsidR="00B3568B" w:rsidRDefault="00B3568B" w:rsidP="00B3568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park</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B3568B">
        <w:rPr>
          <w:rFonts w:ascii="Times New Roman" w:eastAsia="宋体" w:hAnsi="Times New Roman" w:cs="Times New Roman"/>
          <w:color w:val="000000" w:themeColor="text1"/>
          <w:szCs w:val="21"/>
        </w:rPr>
        <w:t>p</w:t>
      </w:r>
      <w:r w:rsidRPr="00B3568B">
        <w:rPr>
          <w:rFonts w:ascii="Times New Roman" w:eastAsia="宋体" w:hAnsi="Times New Roman" w:cs="Times New Roman" w:hint="eastAsia"/>
          <w:color w:val="000000" w:themeColor="text1"/>
          <w:szCs w:val="21"/>
        </w:rPr>
        <w:t>ɑ</w:t>
      </w:r>
      <w:r w:rsidRPr="00B3568B">
        <w:rPr>
          <w:rFonts w:ascii="Times New Roman" w:eastAsia="宋体" w:hAnsi="Times New Roman" w:cs="Times New Roman"/>
          <w:color w:val="000000" w:themeColor="text1"/>
          <w:szCs w:val="21"/>
        </w:rPr>
        <w:t>ːk</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公园；专用场地（停车场、运动场）</w:t>
      </w:r>
      <w:r>
        <w:rPr>
          <w:rFonts w:ascii="Times New Roman" w:eastAsia="宋体" w:hAnsi="Times New Roman" w:cs="Times New Roman" w:hint="eastAsia"/>
          <w:color w:val="000000" w:themeColor="text1"/>
          <w:szCs w:val="21"/>
        </w:rPr>
        <w:t>vt.</w:t>
      </w:r>
      <w:r>
        <w:rPr>
          <w:rFonts w:ascii="Times New Roman" w:eastAsia="宋体" w:hAnsi="Times New Roman" w:cs="Times New Roman" w:hint="eastAsia"/>
          <w:color w:val="000000" w:themeColor="text1"/>
          <w:szCs w:val="21"/>
        </w:rPr>
        <w:t>停车，泊车</w:t>
      </w:r>
    </w:p>
    <w:p w14:paraId="28488952" w14:textId="5C729C1C" w:rsidR="001F1010" w:rsidRDefault="001F1010" w:rsidP="00B3568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parking</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1F1010">
        <w:rPr>
          <w:rFonts w:ascii="Times New Roman" w:eastAsia="宋体" w:hAnsi="Times New Roman" w:cs="Times New Roman"/>
          <w:color w:val="000000" w:themeColor="text1"/>
          <w:szCs w:val="21"/>
        </w:rPr>
        <w:t>ˈp</w:t>
      </w:r>
      <w:r w:rsidRPr="001F1010">
        <w:rPr>
          <w:rFonts w:ascii="Times New Roman" w:eastAsia="宋体" w:hAnsi="Times New Roman" w:cs="Times New Roman" w:hint="eastAsia"/>
          <w:color w:val="000000" w:themeColor="text1"/>
          <w:szCs w:val="21"/>
        </w:rPr>
        <w:t>ɑ</w:t>
      </w:r>
      <w:r w:rsidRPr="001F1010">
        <w:rPr>
          <w:rFonts w:ascii="Times New Roman" w:eastAsia="宋体" w:hAnsi="Times New Roman" w:cs="Times New Roman"/>
          <w:color w:val="000000" w:themeColor="text1"/>
          <w:szCs w:val="21"/>
        </w:rPr>
        <w:t>ːkɪŋ</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停车，泊车；停车场，停车位</w:t>
      </w:r>
    </w:p>
    <w:p w14:paraId="5E2F50CB" w14:textId="73C132ED" w:rsidR="00F651FF" w:rsidRPr="00446AEE" w:rsidRDefault="00F651FF" w:rsidP="00446AEE">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446AEE">
        <w:rPr>
          <w:rFonts w:ascii="Times New Roman" w:eastAsia="宋体" w:hAnsi="Times New Roman" w:cs="Times New Roman" w:hint="eastAsia"/>
          <w:b w:val="0"/>
          <w:color w:val="000000" w:themeColor="text1"/>
          <w:sz w:val="21"/>
          <w:szCs w:val="21"/>
          <w:shd w:val="clear" w:color="auto" w:fill="FFFFFF"/>
        </w:rPr>
        <w:t>family</w:t>
      </w:r>
      <w:r w:rsidR="001F1010">
        <w:rPr>
          <w:rFonts w:ascii="Times New Roman" w:eastAsia="宋体" w:hAnsi="Times New Roman" w:cs="Times New Roman" w:hint="eastAsia"/>
          <w:b w:val="0"/>
          <w:color w:val="000000" w:themeColor="text1"/>
          <w:sz w:val="21"/>
          <w:szCs w:val="21"/>
          <w:shd w:val="clear" w:color="auto" w:fill="FFFFFF"/>
        </w:rPr>
        <w:t>（家人）</w:t>
      </w:r>
      <w:r w:rsidRPr="00446AEE">
        <w:rPr>
          <w:rFonts w:ascii="Times New Roman" w:eastAsia="宋体" w:hAnsi="Times New Roman" w:cs="Times New Roman" w:hint="eastAsia"/>
          <w:b w:val="0"/>
          <w:color w:val="000000" w:themeColor="text1"/>
          <w:sz w:val="21"/>
          <w:szCs w:val="21"/>
          <w:shd w:val="clear" w:color="auto" w:fill="FFFFFF"/>
        </w:rPr>
        <w:t>：</w:t>
      </w:r>
      <w:r w:rsidR="00F93EDE">
        <w:rPr>
          <w:rFonts w:ascii="Times New Roman" w:eastAsia="宋体" w:hAnsi="Times New Roman" w:cs="Times New Roman" w:hint="eastAsia"/>
          <w:b w:val="0"/>
          <w:color w:val="000000" w:themeColor="text1"/>
          <w:sz w:val="21"/>
          <w:szCs w:val="21"/>
          <w:shd w:val="clear" w:color="auto" w:fill="FFFFFF"/>
        </w:rPr>
        <w:t>一户人家的所有奴仆</w:t>
      </w:r>
    </w:p>
    <w:p w14:paraId="2DC30F5C" w14:textId="77777777" w:rsidR="001F1010" w:rsidRDefault="00F651FF" w:rsidP="003B473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古希腊和古罗马都有历史悠久的奴隶制，贵族家中几乎都有大量</w:t>
      </w:r>
      <w:r w:rsidR="001F1010">
        <w:rPr>
          <w:rFonts w:ascii="Times New Roman" w:eastAsia="宋体" w:hAnsi="Times New Roman" w:cs="Times New Roman" w:hint="eastAsia"/>
          <w:color w:val="000000" w:themeColor="text1"/>
          <w:szCs w:val="21"/>
        </w:rPr>
        <w:t>奴仆</w:t>
      </w: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family</w:t>
      </w:r>
      <w:r>
        <w:rPr>
          <w:rFonts w:ascii="Times New Roman" w:eastAsia="宋体" w:hAnsi="Times New Roman" w:cs="Times New Roman" w:hint="eastAsia"/>
          <w:color w:val="000000" w:themeColor="text1"/>
          <w:szCs w:val="21"/>
        </w:rPr>
        <w:t>（家人）的词源就反映了这种历史现象。</w:t>
      </w:r>
    </w:p>
    <w:p w14:paraId="583B579B" w14:textId="448358E0" w:rsidR="00F651FF" w:rsidRDefault="00F651FF" w:rsidP="003B473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family</w:t>
      </w:r>
      <w:r>
        <w:rPr>
          <w:rFonts w:ascii="Times New Roman" w:eastAsia="宋体" w:hAnsi="Times New Roman" w:cs="Times New Roman" w:hint="eastAsia"/>
          <w:color w:val="000000" w:themeColor="text1"/>
          <w:szCs w:val="21"/>
        </w:rPr>
        <w:t>源自拉丁语，</w:t>
      </w:r>
      <w:r w:rsidR="001F1010">
        <w:rPr>
          <w:rFonts w:ascii="Times New Roman" w:eastAsia="宋体" w:hAnsi="Times New Roman" w:cs="Times New Roman" w:hint="eastAsia"/>
          <w:color w:val="000000" w:themeColor="text1"/>
          <w:szCs w:val="21"/>
        </w:rPr>
        <w:t>前面的</w:t>
      </w:r>
      <w:r w:rsidR="001F1010">
        <w:rPr>
          <w:rFonts w:ascii="Times New Roman" w:eastAsia="宋体" w:hAnsi="Times New Roman" w:cs="Times New Roman" w:hint="eastAsia"/>
          <w:color w:val="000000" w:themeColor="text1"/>
          <w:szCs w:val="21"/>
        </w:rPr>
        <w:t>famil-</w:t>
      </w:r>
      <w:r w:rsidR="001F1010">
        <w:rPr>
          <w:rFonts w:ascii="Times New Roman" w:eastAsia="宋体" w:hAnsi="Times New Roman" w:cs="Times New Roman" w:hint="eastAsia"/>
          <w:color w:val="000000" w:themeColor="text1"/>
          <w:szCs w:val="21"/>
        </w:rPr>
        <w:t>表示“奴隶，奴仆”，后面的</w:t>
      </w:r>
      <w:r w:rsidR="001F1010">
        <w:rPr>
          <w:rFonts w:ascii="Times New Roman" w:eastAsia="宋体" w:hAnsi="Times New Roman" w:cs="Times New Roman" w:hint="eastAsia"/>
          <w:color w:val="000000" w:themeColor="text1"/>
          <w:szCs w:val="21"/>
        </w:rPr>
        <w:t>-y</w:t>
      </w:r>
      <w:r w:rsidR="001F1010">
        <w:rPr>
          <w:rFonts w:ascii="Times New Roman" w:eastAsia="宋体" w:hAnsi="Times New Roman" w:cs="Times New Roman" w:hint="eastAsia"/>
          <w:color w:val="000000" w:themeColor="text1"/>
          <w:szCs w:val="21"/>
        </w:rPr>
        <w:t>是个抽象名词后缀，在此构成集合名词。整个单词的字面意思是“一户人家的所有奴仆”。由于</w:t>
      </w:r>
      <w:r>
        <w:rPr>
          <w:rFonts w:ascii="Times New Roman" w:eastAsia="宋体" w:hAnsi="Times New Roman" w:cs="Times New Roman" w:hint="eastAsia"/>
          <w:color w:val="000000" w:themeColor="text1"/>
          <w:szCs w:val="21"/>
        </w:rPr>
        <w:t>古代贵族家庭拥有大量</w:t>
      </w:r>
      <w:r w:rsidR="001F1010">
        <w:rPr>
          <w:rFonts w:ascii="Times New Roman" w:eastAsia="宋体" w:hAnsi="Times New Roman" w:cs="Times New Roman" w:hint="eastAsia"/>
          <w:color w:val="000000" w:themeColor="text1"/>
          <w:szCs w:val="21"/>
        </w:rPr>
        <w:t>奴仆</w:t>
      </w:r>
      <w:r>
        <w:rPr>
          <w:rFonts w:ascii="Times New Roman" w:eastAsia="宋体" w:hAnsi="Times New Roman" w:cs="Times New Roman" w:hint="eastAsia"/>
          <w:color w:val="000000" w:themeColor="text1"/>
          <w:szCs w:val="21"/>
        </w:rPr>
        <w:t>，</w:t>
      </w:r>
      <w:r w:rsidR="001F1010">
        <w:rPr>
          <w:rFonts w:ascii="Times New Roman" w:eastAsia="宋体" w:hAnsi="Times New Roman" w:cs="Times New Roman" w:hint="eastAsia"/>
          <w:color w:val="000000" w:themeColor="text1"/>
          <w:szCs w:val="21"/>
        </w:rPr>
        <w:t>奴仆</w:t>
      </w:r>
      <w:r>
        <w:rPr>
          <w:rFonts w:ascii="Times New Roman" w:eastAsia="宋体" w:hAnsi="Times New Roman" w:cs="Times New Roman" w:hint="eastAsia"/>
          <w:color w:val="000000" w:themeColor="text1"/>
          <w:szCs w:val="21"/>
        </w:rPr>
        <w:t>的总数占了</w:t>
      </w:r>
      <w:r w:rsidR="00F93EDE">
        <w:rPr>
          <w:rFonts w:ascii="Times New Roman" w:eastAsia="宋体" w:hAnsi="Times New Roman" w:cs="Times New Roman" w:hint="eastAsia"/>
          <w:color w:val="000000" w:themeColor="text1"/>
          <w:szCs w:val="21"/>
        </w:rPr>
        <w:t>家庭</w:t>
      </w:r>
      <w:r>
        <w:rPr>
          <w:rFonts w:ascii="Times New Roman" w:eastAsia="宋体" w:hAnsi="Times New Roman" w:cs="Times New Roman" w:hint="eastAsia"/>
          <w:color w:val="000000" w:themeColor="text1"/>
          <w:szCs w:val="21"/>
        </w:rPr>
        <w:t>所有成员的大部分，所有原本表示所有</w:t>
      </w:r>
      <w:r w:rsidR="001F1010">
        <w:rPr>
          <w:rFonts w:ascii="Times New Roman" w:eastAsia="宋体" w:hAnsi="Times New Roman" w:cs="Times New Roman" w:hint="eastAsia"/>
          <w:color w:val="000000" w:themeColor="text1"/>
          <w:szCs w:val="21"/>
        </w:rPr>
        <w:t>奴仆</w:t>
      </w:r>
      <w:r>
        <w:rPr>
          <w:rFonts w:ascii="Times New Roman" w:eastAsia="宋体" w:hAnsi="Times New Roman" w:cs="Times New Roman" w:hint="eastAsia"/>
          <w:color w:val="000000" w:themeColor="text1"/>
          <w:szCs w:val="21"/>
        </w:rPr>
        <w:t>的单词</w:t>
      </w:r>
      <w:r>
        <w:rPr>
          <w:rFonts w:ascii="Times New Roman" w:eastAsia="宋体" w:hAnsi="Times New Roman" w:cs="Times New Roman" w:hint="eastAsia"/>
          <w:color w:val="000000" w:themeColor="text1"/>
          <w:szCs w:val="21"/>
        </w:rPr>
        <w:t>family</w:t>
      </w:r>
      <w:r>
        <w:rPr>
          <w:rFonts w:ascii="Times New Roman" w:eastAsia="宋体" w:hAnsi="Times New Roman" w:cs="Times New Roman" w:hint="eastAsia"/>
          <w:color w:val="000000" w:themeColor="text1"/>
          <w:szCs w:val="21"/>
        </w:rPr>
        <w:t>含义逐渐演变，被用来表示一个家庭的所有成员，包括</w:t>
      </w:r>
      <w:r w:rsidR="001F1010">
        <w:rPr>
          <w:rFonts w:ascii="Times New Roman" w:eastAsia="宋体" w:hAnsi="Times New Roman" w:cs="Times New Roman" w:hint="eastAsia"/>
          <w:color w:val="000000" w:themeColor="text1"/>
          <w:szCs w:val="21"/>
        </w:rPr>
        <w:t>男女主人、子女</w:t>
      </w:r>
      <w:r>
        <w:rPr>
          <w:rFonts w:ascii="Times New Roman" w:eastAsia="宋体" w:hAnsi="Times New Roman" w:cs="Times New Roman" w:hint="eastAsia"/>
          <w:color w:val="000000" w:themeColor="text1"/>
          <w:szCs w:val="21"/>
        </w:rPr>
        <w:t>、</w:t>
      </w:r>
      <w:r w:rsidR="001F1010">
        <w:rPr>
          <w:rFonts w:ascii="Times New Roman" w:eastAsia="宋体" w:hAnsi="Times New Roman" w:cs="Times New Roman" w:hint="eastAsia"/>
          <w:color w:val="000000" w:themeColor="text1"/>
          <w:szCs w:val="21"/>
        </w:rPr>
        <w:t>奴仆、甚至</w:t>
      </w:r>
      <w:r w:rsidR="00F93EDE">
        <w:rPr>
          <w:rFonts w:ascii="Times New Roman" w:eastAsia="宋体" w:hAnsi="Times New Roman" w:cs="Times New Roman" w:hint="eastAsia"/>
          <w:color w:val="000000" w:themeColor="text1"/>
          <w:szCs w:val="21"/>
        </w:rPr>
        <w:t>还</w:t>
      </w:r>
      <w:r w:rsidR="001F1010">
        <w:rPr>
          <w:rFonts w:ascii="Times New Roman" w:eastAsia="宋体" w:hAnsi="Times New Roman" w:cs="Times New Roman" w:hint="eastAsia"/>
          <w:color w:val="000000" w:themeColor="text1"/>
          <w:szCs w:val="21"/>
        </w:rPr>
        <w:t>包括租户和寄宿者</w:t>
      </w:r>
      <w:r w:rsidR="00F93EDE">
        <w:rPr>
          <w:rFonts w:ascii="Times New Roman" w:eastAsia="宋体" w:hAnsi="Times New Roman" w:cs="Times New Roman" w:hint="eastAsia"/>
          <w:color w:val="000000" w:themeColor="text1"/>
          <w:szCs w:val="21"/>
        </w:rPr>
        <w:t>。它强调的</w:t>
      </w:r>
      <w:r>
        <w:rPr>
          <w:rFonts w:ascii="Times New Roman" w:eastAsia="宋体" w:hAnsi="Times New Roman" w:cs="Times New Roman" w:hint="eastAsia"/>
          <w:color w:val="000000" w:themeColor="text1"/>
          <w:szCs w:val="21"/>
        </w:rPr>
        <w:t>是</w:t>
      </w:r>
      <w:r w:rsidR="00F93EDE">
        <w:rPr>
          <w:rFonts w:ascii="Times New Roman" w:eastAsia="宋体" w:hAnsi="Times New Roman" w:cs="Times New Roman" w:hint="eastAsia"/>
          <w:color w:val="000000" w:themeColor="text1"/>
          <w:szCs w:val="21"/>
        </w:rPr>
        <w:t>“家庭”这个</w:t>
      </w:r>
      <w:r>
        <w:rPr>
          <w:rFonts w:ascii="Times New Roman" w:eastAsia="宋体" w:hAnsi="Times New Roman" w:cs="Times New Roman" w:hint="eastAsia"/>
          <w:color w:val="000000" w:themeColor="text1"/>
          <w:szCs w:val="21"/>
        </w:rPr>
        <w:t>社会</w:t>
      </w:r>
      <w:r w:rsidR="00F93EDE">
        <w:rPr>
          <w:rFonts w:ascii="Times New Roman" w:eastAsia="宋体" w:hAnsi="Times New Roman" w:cs="Times New Roman" w:hint="eastAsia"/>
          <w:color w:val="000000" w:themeColor="text1"/>
          <w:szCs w:val="21"/>
        </w:rPr>
        <w:t>经济</w:t>
      </w:r>
      <w:r>
        <w:rPr>
          <w:rFonts w:ascii="Times New Roman" w:eastAsia="宋体" w:hAnsi="Times New Roman" w:cs="Times New Roman" w:hint="eastAsia"/>
          <w:color w:val="000000" w:themeColor="text1"/>
          <w:szCs w:val="21"/>
        </w:rPr>
        <w:t>基本</w:t>
      </w:r>
      <w:r w:rsidR="00F93EDE">
        <w:rPr>
          <w:rFonts w:ascii="Times New Roman" w:eastAsia="宋体" w:hAnsi="Times New Roman" w:cs="Times New Roman" w:hint="eastAsia"/>
          <w:color w:val="000000" w:themeColor="text1"/>
          <w:szCs w:val="21"/>
        </w:rPr>
        <w:t>组成</w:t>
      </w:r>
      <w:r>
        <w:rPr>
          <w:rFonts w:ascii="Times New Roman" w:eastAsia="宋体" w:hAnsi="Times New Roman" w:cs="Times New Roman" w:hint="eastAsia"/>
          <w:color w:val="000000" w:themeColor="text1"/>
          <w:szCs w:val="21"/>
        </w:rPr>
        <w:t>单元</w:t>
      </w:r>
      <w:r w:rsidR="00F93EDE">
        <w:rPr>
          <w:rFonts w:ascii="Times New Roman" w:eastAsia="宋体" w:hAnsi="Times New Roman" w:cs="Times New Roman" w:hint="eastAsia"/>
          <w:color w:val="000000" w:themeColor="text1"/>
          <w:szCs w:val="21"/>
        </w:rPr>
        <w:t>而非血缘关系</w:t>
      </w:r>
      <w:r>
        <w:rPr>
          <w:rFonts w:ascii="Times New Roman" w:eastAsia="宋体" w:hAnsi="Times New Roman" w:cs="Times New Roman" w:hint="eastAsia"/>
          <w:color w:val="000000" w:themeColor="text1"/>
          <w:szCs w:val="21"/>
        </w:rPr>
        <w:t>。</w:t>
      </w:r>
    </w:p>
    <w:p w14:paraId="779CC9AB" w14:textId="7DF56C80" w:rsidR="00F651FF" w:rsidRDefault="00F651FF" w:rsidP="003B473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到了近现代，随着奴隶制逐渐退出历史舞台，</w:t>
      </w:r>
      <w:r>
        <w:rPr>
          <w:rFonts w:ascii="Times New Roman" w:eastAsia="宋体" w:hAnsi="Times New Roman" w:cs="Times New Roman" w:hint="eastAsia"/>
          <w:color w:val="000000" w:themeColor="text1"/>
          <w:szCs w:val="21"/>
        </w:rPr>
        <w:t>family</w:t>
      </w:r>
      <w:r>
        <w:rPr>
          <w:rFonts w:ascii="Times New Roman" w:eastAsia="宋体" w:hAnsi="Times New Roman" w:cs="Times New Roman" w:hint="eastAsia"/>
          <w:color w:val="000000" w:themeColor="text1"/>
          <w:szCs w:val="21"/>
        </w:rPr>
        <w:t>的含义也</w:t>
      </w:r>
      <w:r w:rsidR="00F93EDE">
        <w:rPr>
          <w:rFonts w:ascii="Times New Roman" w:eastAsia="宋体" w:hAnsi="Times New Roman" w:cs="Times New Roman" w:hint="eastAsia"/>
          <w:color w:val="000000" w:themeColor="text1"/>
          <w:szCs w:val="21"/>
        </w:rPr>
        <w:t>发生</w:t>
      </w:r>
      <w:r>
        <w:rPr>
          <w:rFonts w:ascii="Times New Roman" w:eastAsia="宋体" w:hAnsi="Times New Roman" w:cs="Times New Roman" w:hint="eastAsia"/>
          <w:color w:val="000000" w:themeColor="text1"/>
          <w:szCs w:val="21"/>
        </w:rPr>
        <w:t>演变，</w:t>
      </w:r>
      <w:r w:rsidR="00F93EDE">
        <w:rPr>
          <w:rFonts w:ascii="Times New Roman" w:eastAsia="宋体" w:hAnsi="Times New Roman" w:cs="Times New Roman" w:hint="eastAsia"/>
          <w:color w:val="000000" w:themeColor="text1"/>
          <w:szCs w:val="21"/>
        </w:rPr>
        <w:t>侧重点从“经济单元”转向“血缘关系”，</w:t>
      </w:r>
      <w:r>
        <w:rPr>
          <w:rFonts w:ascii="Times New Roman" w:eastAsia="宋体" w:hAnsi="Times New Roman" w:cs="Times New Roman" w:hint="eastAsia"/>
          <w:color w:val="000000" w:themeColor="text1"/>
          <w:szCs w:val="21"/>
        </w:rPr>
        <w:t>含义</w:t>
      </w:r>
      <w:r w:rsidRPr="00646BEE">
        <w:rPr>
          <w:rFonts w:ascii="Times New Roman" w:eastAsia="宋体" w:hAnsi="Times New Roman" w:cs="Times New Roman" w:hint="eastAsia"/>
          <w:color w:val="000000" w:themeColor="text1"/>
          <w:szCs w:val="21"/>
        </w:rPr>
        <w:t>从“</w:t>
      </w:r>
      <w:r>
        <w:rPr>
          <w:rFonts w:ascii="Times New Roman" w:eastAsia="宋体" w:hAnsi="Times New Roman" w:cs="Times New Roman" w:hint="eastAsia"/>
          <w:color w:val="000000" w:themeColor="text1"/>
          <w:szCs w:val="21"/>
        </w:rPr>
        <w:t>家庭</w:t>
      </w:r>
      <w:r w:rsidRPr="00646BEE">
        <w:rPr>
          <w:rFonts w:ascii="Times New Roman" w:eastAsia="宋体" w:hAnsi="Times New Roman" w:cs="Times New Roman" w:hint="eastAsia"/>
          <w:color w:val="000000" w:themeColor="text1"/>
          <w:szCs w:val="21"/>
        </w:rPr>
        <w:t>共同体”</w:t>
      </w:r>
      <w:r w:rsidR="00F93EDE">
        <w:rPr>
          <w:rFonts w:ascii="Times New Roman" w:eastAsia="宋体" w:hAnsi="Times New Roman" w:cs="Times New Roman" w:hint="eastAsia"/>
          <w:color w:val="000000" w:themeColor="text1"/>
          <w:szCs w:val="21"/>
        </w:rPr>
        <w:t>演变</w:t>
      </w:r>
      <w:r w:rsidRPr="00646BEE">
        <w:rPr>
          <w:rFonts w:ascii="Times New Roman" w:eastAsia="宋体" w:hAnsi="Times New Roman" w:cs="Times New Roman" w:hint="eastAsia"/>
          <w:color w:val="000000" w:themeColor="text1"/>
          <w:szCs w:val="21"/>
        </w:rPr>
        <w:t>为“</w:t>
      </w:r>
      <w:r w:rsidR="00F93EDE">
        <w:rPr>
          <w:rFonts w:ascii="Times New Roman" w:eastAsia="宋体" w:hAnsi="Times New Roman" w:cs="Times New Roman" w:hint="eastAsia"/>
          <w:color w:val="000000" w:themeColor="text1"/>
          <w:szCs w:val="21"/>
        </w:rPr>
        <w:t>基于</w:t>
      </w:r>
      <w:r w:rsidRPr="00646BEE">
        <w:rPr>
          <w:rFonts w:ascii="Times New Roman" w:eastAsia="宋体" w:hAnsi="Times New Roman" w:cs="Times New Roman" w:hint="eastAsia"/>
          <w:color w:val="000000" w:themeColor="text1"/>
          <w:szCs w:val="21"/>
        </w:rPr>
        <w:t>血缘</w:t>
      </w:r>
      <w:r w:rsidR="00F93EDE">
        <w:rPr>
          <w:rFonts w:ascii="Times New Roman" w:eastAsia="宋体" w:hAnsi="Times New Roman" w:cs="Times New Roman" w:hint="eastAsia"/>
          <w:color w:val="000000" w:themeColor="text1"/>
          <w:szCs w:val="21"/>
        </w:rPr>
        <w:t>的</w:t>
      </w:r>
      <w:r w:rsidRPr="00646BEE">
        <w:rPr>
          <w:rFonts w:ascii="Times New Roman" w:eastAsia="宋体" w:hAnsi="Times New Roman" w:cs="Times New Roman" w:hint="eastAsia"/>
          <w:color w:val="000000" w:themeColor="text1"/>
          <w:szCs w:val="21"/>
        </w:rPr>
        <w:t>亲属群体”。</w:t>
      </w:r>
      <w:r w:rsidRPr="00646BEE">
        <w:rPr>
          <w:rFonts w:ascii="Times New Roman" w:eastAsia="宋体" w:hAnsi="Times New Roman" w:cs="Times New Roman" w:hint="eastAsia"/>
          <w:color w:val="000000" w:themeColor="text1"/>
          <w:szCs w:val="21"/>
        </w:rPr>
        <w:t>16</w:t>
      </w:r>
      <w:r w:rsidRPr="00646BEE">
        <w:rPr>
          <w:rFonts w:ascii="Times New Roman" w:eastAsia="宋体" w:hAnsi="Times New Roman" w:cs="Times New Roman" w:hint="eastAsia"/>
          <w:color w:val="000000" w:themeColor="text1"/>
          <w:szCs w:val="21"/>
        </w:rPr>
        <w:t>世纪文献中，</w:t>
      </w:r>
      <w:r w:rsidRPr="00646BEE">
        <w:rPr>
          <w:rFonts w:ascii="Times New Roman" w:eastAsia="宋体" w:hAnsi="Times New Roman" w:cs="Times New Roman" w:hint="eastAsia"/>
          <w:color w:val="000000" w:themeColor="text1"/>
          <w:szCs w:val="21"/>
        </w:rPr>
        <w:t>family</w:t>
      </w:r>
      <w:r w:rsidRPr="00646BEE">
        <w:rPr>
          <w:rFonts w:ascii="Times New Roman" w:eastAsia="宋体" w:hAnsi="Times New Roman" w:cs="Times New Roman" w:hint="eastAsia"/>
          <w:color w:val="000000" w:themeColor="text1"/>
          <w:szCs w:val="21"/>
        </w:rPr>
        <w:t>已明确指父母与子女</w:t>
      </w:r>
      <w:r>
        <w:rPr>
          <w:rFonts w:ascii="Times New Roman" w:eastAsia="宋体" w:hAnsi="Times New Roman" w:cs="Times New Roman" w:hint="eastAsia"/>
          <w:color w:val="000000" w:themeColor="text1"/>
          <w:szCs w:val="21"/>
        </w:rPr>
        <w:t>组成的群体</w:t>
      </w:r>
      <w:r w:rsidRPr="00646BEE">
        <w:rPr>
          <w:rFonts w:ascii="Times New Roman" w:eastAsia="宋体" w:hAnsi="Times New Roman" w:cs="Times New Roman" w:hint="eastAsia"/>
          <w:color w:val="000000" w:themeColor="text1"/>
          <w:szCs w:val="21"/>
        </w:rPr>
        <w:t>。</w:t>
      </w:r>
      <w:r w:rsidR="00F93EDE">
        <w:rPr>
          <w:rFonts w:ascii="Times New Roman" w:eastAsia="宋体" w:hAnsi="Times New Roman" w:cs="Times New Roman" w:hint="eastAsia"/>
          <w:color w:val="000000" w:themeColor="text1"/>
          <w:szCs w:val="21"/>
        </w:rPr>
        <w:t>在科学领域，</w:t>
      </w:r>
      <w:r w:rsidR="00F93EDE">
        <w:rPr>
          <w:rFonts w:ascii="Times New Roman" w:eastAsia="宋体" w:hAnsi="Times New Roman" w:cs="Times New Roman" w:hint="eastAsia"/>
          <w:color w:val="000000" w:themeColor="text1"/>
          <w:szCs w:val="21"/>
        </w:rPr>
        <w:t>family</w:t>
      </w:r>
      <w:r w:rsidR="00F93EDE">
        <w:rPr>
          <w:rFonts w:ascii="Times New Roman" w:eastAsia="宋体" w:hAnsi="Times New Roman" w:cs="Times New Roman" w:hint="eastAsia"/>
          <w:color w:val="000000" w:themeColor="text1"/>
          <w:szCs w:val="21"/>
        </w:rPr>
        <w:t>被用来表示“具有亲缘关系的事物群体”，比如动植物的“科”，语言学中的“语族”。</w:t>
      </w:r>
    </w:p>
    <w:p w14:paraId="54F1A8B2" w14:textId="77777777" w:rsidR="00F651FF" w:rsidRDefault="00F651FF" w:rsidP="003B473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名词</w:t>
      </w:r>
      <w:r>
        <w:rPr>
          <w:rFonts w:ascii="Times New Roman" w:eastAsia="宋体" w:hAnsi="Times New Roman" w:cs="Times New Roman" w:hint="eastAsia"/>
          <w:color w:val="000000" w:themeColor="text1"/>
          <w:szCs w:val="21"/>
        </w:rPr>
        <w:t>family</w:t>
      </w:r>
      <w:r>
        <w:rPr>
          <w:rFonts w:ascii="Times New Roman" w:eastAsia="宋体" w:hAnsi="Times New Roman" w:cs="Times New Roman" w:hint="eastAsia"/>
          <w:color w:val="000000" w:themeColor="text1"/>
          <w:szCs w:val="21"/>
        </w:rPr>
        <w:t>（家庭）的末尾附加形容词后缀</w:t>
      </w:r>
      <w:r>
        <w:rPr>
          <w:rFonts w:ascii="Times New Roman" w:eastAsia="宋体" w:hAnsi="Times New Roman" w:cs="Times New Roman" w:hint="eastAsia"/>
          <w:color w:val="000000" w:themeColor="text1"/>
          <w:szCs w:val="21"/>
        </w:rPr>
        <w:t>-ar</w:t>
      </w:r>
      <w:r>
        <w:rPr>
          <w:rFonts w:ascii="Times New Roman" w:eastAsia="宋体" w:hAnsi="Times New Roman" w:cs="Times New Roman" w:hint="eastAsia"/>
          <w:color w:val="000000" w:themeColor="text1"/>
          <w:szCs w:val="21"/>
        </w:rPr>
        <w:t>，就派生出形容词</w:t>
      </w:r>
      <w:r>
        <w:rPr>
          <w:rFonts w:ascii="Times New Roman" w:eastAsia="宋体" w:hAnsi="Times New Roman" w:cs="Times New Roman" w:hint="eastAsia"/>
          <w:color w:val="000000" w:themeColor="text1"/>
          <w:szCs w:val="21"/>
        </w:rPr>
        <w:t>familiar</w:t>
      </w:r>
      <w:r>
        <w:rPr>
          <w:rFonts w:ascii="Times New Roman" w:eastAsia="宋体" w:hAnsi="Times New Roman" w:cs="Times New Roman" w:hint="eastAsia"/>
          <w:color w:val="000000" w:themeColor="text1"/>
          <w:szCs w:val="21"/>
        </w:rPr>
        <w:t>，字面意思是“一家人的”，引申为“熟悉的，常见的，亲密的”。</w:t>
      </w:r>
    </w:p>
    <w:p w14:paraId="23F294D5" w14:textId="72DC6184" w:rsidR="001F1010" w:rsidRPr="001F1010" w:rsidRDefault="001F1010" w:rsidP="001F1010">
      <w:pPr>
        <w:spacing w:line="360" w:lineRule="auto"/>
        <w:ind w:firstLineChars="201" w:firstLine="422"/>
        <w:rPr>
          <w:rFonts w:ascii="Times New Roman" w:eastAsia="宋体" w:hAnsi="Times New Roman" w:cs="Times New Roman"/>
          <w:color w:val="000000" w:themeColor="text1"/>
          <w:szCs w:val="21"/>
        </w:rPr>
      </w:pPr>
      <w:r w:rsidRPr="001F1010">
        <w:rPr>
          <w:rFonts w:ascii="Times New Roman" w:eastAsia="宋体" w:hAnsi="Times New Roman" w:cs="Times New Roman"/>
          <w:color w:val="000000" w:themeColor="text1"/>
          <w:szCs w:val="21"/>
        </w:rPr>
        <w:lastRenderedPageBreak/>
        <w:t>family</w:t>
      </w:r>
      <w:r w:rsidRPr="001F1010">
        <w:rPr>
          <w:rFonts w:ascii="Times New Roman" w:eastAsia="宋体" w:hAnsi="Times New Roman" w:cs="Times New Roman"/>
          <w:color w:val="000000" w:themeColor="text1"/>
          <w:szCs w:val="21"/>
        </w:rPr>
        <w:t>：</w:t>
      </w:r>
      <w:r w:rsidRPr="001F1010">
        <w:rPr>
          <w:rFonts w:ascii="Times New Roman" w:eastAsia="宋体" w:hAnsi="Times New Roman" w:cs="Times New Roman"/>
          <w:color w:val="000000" w:themeColor="text1"/>
          <w:szCs w:val="21"/>
        </w:rPr>
        <w:t>[ˈfæməlɪ] n.</w:t>
      </w:r>
      <w:r w:rsidR="00F93EDE">
        <w:rPr>
          <w:rFonts w:ascii="Times New Roman" w:eastAsia="宋体" w:hAnsi="Times New Roman" w:cs="Times New Roman" w:hint="eastAsia"/>
          <w:color w:val="000000" w:themeColor="text1"/>
          <w:szCs w:val="21"/>
        </w:rPr>
        <w:t>家，</w:t>
      </w:r>
      <w:r w:rsidRPr="001F1010">
        <w:rPr>
          <w:rFonts w:ascii="Times New Roman" w:eastAsia="宋体" w:hAnsi="Times New Roman" w:cs="Times New Roman"/>
          <w:color w:val="000000" w:themeColor="text1"/>
          <w:szCs w:val="21"/>
        </w:rPr>
        <w:t>家庭</w:t>
      </w:r>
      <w:r w:rsidR="00F93EDE">
        <w:rPr>
          <w:rFonts w:ascii="Times New Roman" w:eastAsia="宋体" w:hAnsi="Times New Roman" w:cs="Times New Roman" w:hint="eastAsia"/>
          <w:color w:val="000000" w:themeColor="text1"/>
          <w:szCs w:val="21"/>
        </w:rPr>
        <w:t>，</w:t>
      </w:r>
      <w:r w:rsidRPr="001F1010">
        <w:rPr>
          <w:rFonts w:ascii="Times New Roman" w:eastAsia="宋体" w:hAnsi="Times New Roman" w:cs="Times New Roman"/>
          <w:color w:val="000000" w:themeColor="text1"/>
          <w:szCs w:val="21"/>
        </w:rPr>
        <w:t>家人</w:t>
      </w:r>
      <w:r w:rsidR="00F93EDE">
        <w:rPr>
          <w:rFonts w:ascii="Times New Roman" w:eastAsia="宋体" w:hAnsi="Times New Roman" w:cs="Times New Roman" w:hint="eastAsia"/>
          <w:color w:val="000000" w:themeColor="text1"/>
          <w:szCs w:val="21"/>
        </w:rPr>
        <w:t>，家属；动植物的科；语族</w:t>
      </w:r>
    </w:p>
    <w:p w14:paraId="0354427B" w14:textId="77777777" w:rsidR="001F1010" w:rsidRPr="001F1010" w:rsidRDefault="001F1010" w:rsidP="001F1010">
      <w:pPr>
        <w:spacing w:line="360" w:lineRule="auto"/>
        <w:ind w:firstLineChars="201" w:firstLine="422"/>
        <w:rPr>
          <w:rFonts w:ascii="Times New Roman" w:eastAsia="宋体" w:hAnsi="Times New Roman" w:cs="Times New Roman"/>
          <w:color w:val="000000" w:themeColor="text1"/>
          <w:szCs w:val="21"/>
        </w:rPr>
      </w:pPr>
      <w:r w:rsidRPr="001F1010">
        <w:rPr>
          <w:rFonts w:ascii="Times New Roman" w:eastAsia="宋体" w:hAnsi="Times New Roman" w:cs="Times New Roman"/>
          <w:color w:val="000000" w:themeColor="text1"/>
          <w:szCs w:val="21"/>
        </w:rPr>
        <w:t>familiar</w:t>
      </w:r>
      <w:r w:rsidRPr="001F1010">
        <w:rPr>
          <w:rFonts w:ascii="Times New Roman" w:eastAsia="宋体" w:hAnsi="Times New Roman" w:cs="Times New Roman"/>
          <w:color w:val="000000" w:themeColor="text1"/>
          <w:szCs w:val="21"/>
        </w:rPr>
        <w:t>：</w:t>
      </w:r>
      <w:r w:rsidRPr="001F1010">
        <w:rPr>
          <w:rFonts w:ascii="Times New Roman" w:eastAsia="宋体" w:hAnsi="Times New Roman" w:cs="Times New Roman"/>
          <w:color w:val="000000" w:themeColor="text1"/>
          <w:szCs w:val="21"/>
        </w:rPr>
        <w:t>[fəˈmɪliə(r)] adj.</w:t>
      </w:r>
      <w:r w:rsidRPr="001F1010">
        <w:rPr>
          <w:rFonts w:ascii="Times New Roman" w:eastAsia="宋体" w:hAnsi="Times New Roman" w:cs="Times New Roman"/>
          <w:color w:val="000000" w:themeColor="text1"/>
          <w:szCs w:val="21"/>
        </w:rPr>
        <w:t>熟悉的</w:t>
      </w:r>
      <w:r w:rsidRPr="001F1010">
        <w:rPr>
          <w:rFonts w:ascii="Times New Roman" w:eastAsia="宋体" w:hAnsi="Times New Roman" w:cs="Times New Roman" w:hint="eastAsia"/>
          <w:color w:val="000000" w:themeColor="text1"/>
          <w:szCs w:val="21"/>
        </w:rPr>
        <w:t>，</w:t>
      </w:r>
      <w:r w:rsidRPr="001F1010">
        <w:rPr>
          <w:rFonts w:ascii="Times New Roman" w:eastAsia="宋体" w:hAnsi="Times New Roman" w:cs="Times New Roman"/>
          <w:color w:val="000000" w:themeColor="text1"/>
          <w:szCs w:val="21"/>
        </w:rPr>
        <w:t>常见的；亲近的</w:t>
      </w:r>
    </w:p>
    <w:p w14:paraId="0103FA4A" w14:textId="35CE75C4" w:rsidR="001F1010" w:rsidRDefault="001F1010" w:rsidP="003B4731">
      <w:pPr>
        <w:spacing w:line="360" w:lineRule="auto"/>
        <w:ind w:firstLineChars="201" w:firstLine="422"/>
        <w:rPr>
          <w:rFonts w:ascii="Times New Roman" w:eastAsia="宋体" w:hAnsi="Times New Roman" w:cs="Times New Roman"/>
          <w:color w:val="000000" w:themeColor="text1"/>
          <w:szCs w:val="21"/>
        </w:rPr>
      </w:pPr>
      <w:r w:rsidRPr="001F1010">
        <w:rPr>
          <w:rFonts w:ascii="Times New Roman" w:eastAsia="宋体" w:hAnsi="Times New Roman" w:cs="Times New Roman"/>
          <w:color w:val="000000" w:themeColor="text1"/>
          <w:szCs w:val="21"/>
        </w:rPr>
        <w:t>familiarity</w:t>
      </w:r>
      <w:r w:rsidRPr="001F1010">
        <w:rPr>
          <w:rFonts w:ascii="Times New Roman" w:eastAsia="宋体" w:hAnsi="Times New Roman" w:cs="Times New Roman" w:hint="eastAsia"/>
          <w:color w:val="000000" w:themeColor="text1"/>
          <w:szCs w:val="21"/>
        </w:rPr>
        <w:t>：</w:t>
      </w:r>
      <w:r w:rsidRPr="001F1010">
        <w:rPr>
          <w:rFonts w:ascii="Times New Roman" w:eastAsia="宋体" w:hAnsi="Times New Roman" w:cs="Times New Roman" w:hint="eastAsia"/>
          <w:color w:val="000000" w:themeColor="text1"/>
          <w:szCs w:val="21"/>
        </w:rPr>
        <w:t>[</w:t>
      </w:r>
      <w:r w:rsidRPr="001F1010">
        <w:rPr>
          <w:rFonts w:ascii="Times New Roman" w:eastAsia="宋体" w:hAnsi="Times New Roman" w:cs="Times New Roman"/>
          <w:color w:val="000000" w:themeColor="text1"/>
          <w:szCs w:val="21"/>
        </w:rPr>
        <w:t>fəˌmɪliˈærəti] n.</w:t>
      </w:r>
      <w:r w:rsidRPr="001F1010">
        <w:rPr>
          <w:rFonts w:ascii="Times New Roman" w:eastAsia="宋体" w:hAnsi="Times New Roman" w:cs="Times New Roman" w:hint="eastAsia"/>
          <w:color w:val="000000" w:themeColor="text1"/>
          <w:szCs w:val="21"/>
        </w:rPr>
        <w:t>熟悉</w:t>
      </w:r>
    </w:p>
    <w:p w14:paraId="1A0E1D4B" w14:textId="7FE857DD" w:rsidR="00857CEC" w:rsidRPr="003A5554" w:rsidRDefault="00857CEC"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458" w:name="OLE_LINK1146"/>
      <w:bookmarkStart w:id="459" w:name="OLE_LINK1147"/>
      <w:bookmarkEnd w:id="455"/>
      <w:bookmarkEnd w:id="456"/>
      <w:r>
        <w:rPr>
          <w:rFonts w:ascii="Times New Roman" w:eastAsia="宋体" w:hAnsi="Times New Roman" w:cs="Times New Roman" w:hint="eastAsia"/>
          <w:b w:val="0"/>
          <w:color w:val="000000" w:themeColor="text1"/>
          <w:sz w:val="21"/>
          <w:szCs w:val="21"/>
          <w:shd w:val="clear" w:color="auto" w:fill="FFFFFF"/>
        </w:rPr>
        <w:t>free</w:t>
      </w:r>
      <w:r>
        <w:rPr>
          <w:rFonts w:ascii="Times New Roman" w:eastAsia="宋体" w:hAnsi="Times New Roman" w:cs="Times New Roman" w:hint="eastAsia"/>
          <w:b w:val="0"/>
          <w:color w:val="000000" w:themeColor="text1"/>
          <w:sz w:val="21"/>
          <w:szCs w:val="21"/>
          <w:shd w:val="clear" w:color="auto" w:fill="FFFFFF"/>
        </w:rPr>
        <w:t>（自由的）：被一家之主</w:t>
      </w:r>
      <w:r w:rsidRPr="003A5554">
        <w:rPr>
          <w:rFonts w:ascii="Times New Roman" w:eastAsia="宋体" w:hAnsi="Times New Roman" w:cs="Times New Roman"/>
          <w:b w:val="0"/>
          <w:color w:val="000000" w:themeColor="text1"/>
          <w:sz w:val="21"/>
          <w:szCs w:val="21"/>
          <w:shd w:val="clear" w:color="auto" w:fill="FFFFFF"/>
        </w:rPr>
        <w:t>钟爱的</w:t>
      </w:r>
    </w:p>
    <w:p w14:paraId="2A8690A7" w14:textId="30947266" w:rsidR="00857CEC" w:rsidRDefault="00857CEC" w:rsidP="00C5707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古代实行奴隶制度和父权制度，</w:t>
      </w:r>
      <w:r>
        <w:rPr>
          <w:rFonts w:ascii="Times New Roman" w:eastAsia="宋体" w:hAnsi="Times New Roman" w:cs="Times New Roman" w:hint="eastAsia"/>
          <w:color w:val="000000" w:themeColor="text1"/>
          <w:szCs w:val="21"/>
        </w:rPr>
        <w:t>成年</w:t>
      </w:r>
      <w:r w:rsidRPr="003A5554">
        <w:rPr>
          <w:rFonts w:ascii="Times New Roman" w:eastAsia="宋体" w:hAnsi="Times New Roman" w:cs="Times New Roman"/>
          <w:color w:val="000000" w:themeColor="text1"/>
          <w:szCs w:val="21"/>
        </w:rPr>
        <w:t>男人是一家之主，他的妻子</w:t>
      </w:r>
      <w:r>
        <w:rPr>
          <w:rFonts w:ascii="Times New Roman" w:eastAsia="宋体" w:hAnsi="Times New Roman" w:cs="Times New Roman" w:hint="eastAsia"/>
          <w:color w:val="000000" w:themeColor="text1"/>
          <w:szCs w:val="21"/>
        </w:rPr>
        <w:t>儿</w:t>
      </w:r>
      <w:r w:rsidRPr="003A5554">
        <w:rPr>
          <w:rFonts w:ascii="Times New Roman" w:eastAsia="宋体" w:hAnsi="Times New Roman" w:cs="Times New Roman"/>
          <w:color w:val="000000" w:themeColor="text1"/>
          <w:szCs w:val="21"/>
        </w:rPr>
        <w:t>女和奴隶在法律上都属于他的私人财产。但奴隶主的妻子儿女和奴隶毕竟是有区别的：妻子儿女是奴隶主</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钟爱的</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所以享有人身自由；</w:t>
      </w:r>
      <w:r w:rsidRPr="003A5554">
        <w:rPr>
          <w:rFonts w:ascii="Times New Roman" w:eastAsia="宋体" w:hAnsi="Times New Roman" w:cs="Times New Roman"/>
          <w:color w:val="000000" w:themeColor="text1"/>
          <w:szCs w:val="21"/>
        </w:rPr>
        <w:t>而奴隶不是奴隶主</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钟爱的</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所以没有人身自由</w:t>
      </w:r>
      <w:r w:rsidRPr="003A5554">
        <w:rPr>
          <w:rFonts w:ascii="Times New Roman" w:eastAsia="宋体" w:hAnsi="Times New Roman" w:cs="Times New Roman"/>
          <w:color w:val="000000" w:themeColor="text1"/>
          <w:szCs w:val="21"/>
        </w:rPr>
        <w:t>。</w:t>
      </w:r>
    </w:p>
    <w:p w14:paraId="0768184F" w14:textId="77777777" w:rsidR="00857CEC" w:rsidRDefault="00857CEC" w:rsidP="00C5707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英语中表示“自由的”的单词</w:t>
      </w:r>
      <w:r>
        <w:rPr>
          <w:rFonts w:ascii="Times New Roman" w:eastAsia="宋体" w:hAnsi="Times New Roman" w:cs="Times New Roman" w:hint="eastAsia"/>
          <w:color w:val="000000" w:themeColor="text1"/>
          <w:szCs w:val="21"/>
        </w:rPr>
        <w:t>free</w:t>
      </w:r>
      <w:r>
        <w:rPr>
          <w:rFonts w:ascii="Times New Roman" w:eastAsia="宋体" w:hAnsi="Times New Roman" w:cs="Times New Roman" w:hint="eastAsia"/>
          <w:color w:val="000000" w:themeColor="text1"/>
          <w:szCs w:val="21"/>
        </w:rPr>
        <w:t>来自英语本族语，本意是“钟爱的”。由于受到主人钟爱就意味着自由，所以单词</w:t>
      </w:r>
      <w:r>
        <w:rPr>
          <w:rFonts w:ascii="Times New Roman" w:eastAsia="宋体" w:hAnsi="Times New Roman" w:cs="Times New Roman" w:hint="eastAsia"/>
          <w:color w:val="000000" w:themeColor="text1"/>
          <w:szCs w:val="21"/>
        </w:rPr>
        <w:t>free</w:t>
      </w:r>
      <w:r>
        <w:rPr>
          <w:rFonts w:ascii="Times New Roman" w:eastAsia="宋体" w:hAnsi="Times New Roman" w:cs="Times New Roman" w:hint="eastAsia"/>
          <w:color w:val="000000" w:themeColor="text1"/>
          <w:szCs w:val="21"/>
        </w:rPr>
        <w:t>的含义就从“钟爱的”引申为“自由的”。</w:t>
      </w:r>
    </w:p>
    <w:p w14:paraId="3F7946AC" w14:textId="77777777" w:rsidR="00857CEC" w:rsidRDefault="00857CEC" w:rsidP="00C5707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free</w:t>
      </w:r>
      <w:r>
        <w:rPr>
          <w:rFonts w:ascii="Times New Roman" w:eastAsia="宋体" w:hAnsi="Times New Roman" w:cs="Times New Roman" w:hint="eastAsia"/>
          <w:color w:val="000000" w:themeColor="text1"/>
          <w:szCs w:val="21"/>
        </w:rPr>
        <w:t>（自由的）派生出抽象名词</w:t>
      </w:r>
      <w:r>
        <w:rPr>
          <w:rFonts w:ascii="Times New Roman" w:eastAsia="宋体" w:hAnsi="Times New Roman" w:cs="Times New Roman" w:hint="eastAsia"/>
          <w:color w:val="000000" w:themeColor="text1"/>
          <w:szCs w:val="21"/>
        </w:rPr>
        <w:t>freedom</w:t>
      </w:r>
      <w:r>
        <w:rPr>
          <w:rFonts w:ascii="Times New Roman" w:eastAsia="宋体" w:hAnsi="Times New Roman" w:cs="Times New Roman" w:hint="eastAsia"/>
          <w:color w:val="000000" w:themeColor="text1"/>
          <w:szCs w:val="21"/>
        </w:rPr>
        <w:t>，表示“自由”这种性质和状态。和</w:t>
      </w:r>
      <w:r>
        <w:rPr>
          <w:rFonts w:ascii="Times New Roman" w:eastAsia="宋体" w:hAnsi="Times New Roman" w:cs="Times New Roman" w:hint="eastAsia"/>
          <w:color w:val="000000" w:themeColor="text1"/>
          <w:szCs w:val="21"/>
        </w:rPr>
        <w:t>free</w:t>
      </w:r>
      <w:r>
        <w:rPr>
          <w:rFonts w:ascii="Times New Roman" w:eastAsia="宋体" w:hAnsi="Times New Roman" w:cs="Times New Roman" w:hint="eastAsia"/>
          <w:color w:val="000000" w:themeColor="text1"/>
          <w:szCs w:val="21"/>
        </w:rPr>
        <w:t>（自由的）词源相关的单词还有</w:t>
      </w:r>
      <w:r>
        <w:rPr>
          <w:rFonts w:ascii="Times New Roman" w:eastAsia="宋体" w:hAnsi="Times New Roman" w:cs="Times New Roman" w:hint="eastAsia"/>
          <w:color w:val="000000" w:themeColor="text1"/>
          <w:szCs w:val="21"/>
        </w:rPr>
        <w:t>friend</w:t>
      </w:r>
      <w:r>
        <w:rPr>
          <w:rFonts w:ascii="Times New Roman" w:eastAsia="宋体" w:hAnsi="Times New Roman" w:cs="Times New Roman" w:hint="eastAsia"/>
          <w:color w:val="000000" w:themeColor="text1"/>
          <w:szCs w:val="21"/>
        </w:rPr>
        <w:t>（朋友），前面的</w:t>
      </w:r>
      <w:r>
        <w:rPr>
          <w:rFonts w:ascii="Times New Roman" w:eastAsia="宋体" w:hAnsi="Times New Roman" w:cs="Times New Roman" w:hint="eastAsia"/>
          <w:color w:val="000000" w:themeColor="text1"/>
          <w:szCs w:val="21"/>
        </w:rPr>
        <w:t>fri-</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free</w:t>
      </w:r>
      <w:r>
        <w:rPr>
          <w:rFonts w:ascii="Times New Roman" w:eastAsia="宋体" w:hAnsi="Times New Roman" w:cs="Times New Roman" w:hint="eastAsia"/>
          <w:color w:val="000000" w:themeColor="text1"/>
          <w:szCs w:val="21"/>
        </w:rPr>
        <w:t>同源表示“钟爱的”，整个单词的字面意思就是“钟爱之人，喜爱之人”，引申为“朋友”。</w:t>
      </w:r>
    </w:p>
    <w:p w14:paraId="2A990243" w14:textId="5E9EE221" w:rsidR="00857CEC" w:rsidRPr="003A5554" w:rsidRDefault="00857CEC" w:rsidP="00C5707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free</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[friː] adj.</w:t>
      </w:r>
      <w:r w:rsidRPr="003A5554">
        <w:rPr>
          <w:rFonts w:ascii="Times New Roman" w:eastAsia="宋体" w:hAnsi="Times New Roman" w:cs="Times New Roman"/>
          <w:color w:val="000000" w:themeColor="text1"/>
          <w:szCs w:val="21"/>
        </w:rPr>
        <w:t>自由的，免费的</w:t>
      </w:r>
      <w:r w:rsidRPr="003A5554">
        <w:rPr>
          <w:rFonts w:ascii="Times New Roman" w:eastAsia="宋体" w:hAnsi="Times New Roman" w:cs="Times New Roman"/>
          <w:color w:val="000000" w:themeColor="text1"/>
          <w:szCs w:val="21"/>
        </w:rPr>
        <w:t>adv.</w:t>
      </w:r>
      <w:r w:rsidRPr="003A5554">
        <w:rPr>
          <w:rFonts w:ascii="Times New Roman" w:eastAsia="宋体" w:hAnsi="Times New Roman" w:cs="Times New Roman"/>
          <w:color w:val="000000" w:themeColor="text1"/>
          <w:szCs w:val="21"/>
        </w:rPr>
        <w:t>自由地，免费地</w:t>
      </w:r>
      <w:r w:rsidRPr="003A5554">
        <w:rPr>
          <w:rFonts w:ascii="Times New Roman" w:eastAsia="宋体" w:hAnsi="Times New Roman" w:cs="Times New Roman"/>
          <w:color w:val="000000" w:themeColor="text1"/>
          <w:szCs w:val="21"/>
        </w:rPr>
        <w:t>vt.</w:t>
      </w:r>
      <w:r w:rsidRPr="003A5554">
        <w:rPr>
          <w:rFonts w:ascii="Times New Roman" w:eastAsia="宋体" w:hAnsi="Times New Roman" w:cs="Times New Roman"/>
          <w:color w:val="000000" w:themeColor="text1"/>
          <w:szCs w:val="21"/>
        </w:rPr>
        <w:t>释放，使自由</w:t>
      </w:r>
    </w:p>
    <w:p w14:paraId="4AF88CA5" w14:textId="77777777" w:rsidR="00857CEC" w:rsidRPr="003A5554" w:rsidRDefault="00857CEC" w:rsidP="00C5707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freedom</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['friːd</w:t>
      </w:r>
      <w:r w:rsidRPr="003A5554">
        <w:rPr>
          <w:rFonts w:ascii="Times New Roman" w:eastAsia="MS Mincho" w:hAnsi="Times New Roman" w:cs="MS Mincho" w:hint="eastAsia"/>
          <w:color w:val="000000" w:themeColor="text1"/>
          <w:szCs w:val="21"/>
        </w:rPr>
        <w:t>ə</w:t>
      </w:r>
      <w:r w:rsidRPr="003A5554">
        <w:rPr>
          <w:rFonts w:ascii="Times New Roman" w:eastAsia="宋体" w:hAnsi="Times New Roman" w:cs="Times New Roman"/>
          <w:color w:val="000000" w:themeColor="text1"/>
          <w:szCs w:val="21"/>
        </w:rPr>
        <w:t>m] n.</w:t>
      </w:r>
      <w:r w:rsidRPr="003A5554">
        <w:rPr>
          <w:rFonts w:ascii="Times New Roman" w:eastAsia="宋体" w:hAnsi="Times New Roman" w:cs="Times New Roman"/>
          <w:color w:val="000000" w:themeColor="text1"/>
          <w:szCs w:val="21"/>
        </w:rPr>
        <w:t>自由</w:t>
      </w:r>
    </w:p>
    <w:p w14:paraId="3C387AA5" w14:textId="77777777" w:rsidR="00857CEC" w:rsidRPr="003A5554" w:rsidRDefault="00857CEC" w:rsidP="00C5707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friend</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[frend] n.</w:t>
      </w:r>
      <w:r w:rsidRPr="003A5554">
        <w:rPr>
          <w:rFonts w:ascii="Times New Roman" w:eastAsia="宋体" w:hAnsi="Times New Roman" w:cs="Times New Roman"/>
          <w:color w:val="000000" w:themeColor="text1"/>
          <w:szCs w:val="21"/>
        </w:rPr>
        <w:t>朋友</w:t>
      </w:r>
    </w:p>
    <w:p w14:paraId="5DC5EA93" w14:textId="77777777" w:rsidR="00857CEC" w:rsidRPr="003A5554" w:rsidRDefault="00857CEC"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460" w:name="OLE_LINK1152"/>
      <w:bookmarkStart w:id="461" w:name="OLE_LINK1153"/>
      <w:bookmarkEnd w:id="458"/>
      <w:bookmarkEnd w:id="459"/>
      <w:r>
        <w:rPr>
          <w:rFonts w:ascii="Times New Roman" w:eastAsia="宋体" w:hAnsi="Times New Roman" w:cs="Times New Roman" w:hint="eastAsia"/>
          <w:b w:val="0"/>
          <w:color w:val="000000" w:themeColor="text1"/>
          <w:sz w:val="21"/>
          <w:szCs w:val="21"/>
          <w:shd w:val="clear" w:color="auto" w:fill="FFFFFF"/>
        </w:rPr>
        <w:t>jury</w:t>
      </w:r>
      <w:r>
        <w:rPr>
          <w:rFonts w:ascii="Times New Roman" w:eastAsia="宋体" w:hAnsi="Times New Roman" w:cs="Times New Roman" w:hint="eastAsia"/>
          <w:b w:val="0"/>
          <w:color w:val="000000" w:themeColor="text1"/>
          <w:sz w:val="21"/>
          <w:szCs w:val="21"/>
          <w:shd w:val="clear" w:color="auto" w:fill="FFFFFF"/>
        </w:rPr>
        <w:t>（陪审团）：已经发誓主持公道的人</w:t>
      </w:r>
    </w:p>
    <w:p w14:paraId="7FB21179" w14:textId="65C08069" w:rsidR="00F4793C" w:rsidRPr="00F4793C" w:rsidRDefault="00F4793C" w:rsidP="00F4793C">
      <w:pPr>
        <w:spacing w:line="360" w:lineRule="auto"/>
        <w:ind w:firstLineChars="201" w:firstLine="422"/>
        <w:rPr>
          <w:rFonts w:ascii="Times New Roman" w:eastAsia="宋体" w:hAnsi="Times New Roman" w:cs="Times New Roman"/>
          <w:color w:val="000000" w:themeColor="text1"/>
          <w:szCs w:val="21"/>
        </w:rPr>
      </w:pPr>
      <w:r w:rsidRPr="00F4793C">
        <w:rPr>
          <w:rFonts w:ascii="Times New Roman" w:eastAsia="宋体" w:hAnsi="Times New Roman" w:cs="Times New Roman" w:hint="eastAsia"/>
          <w:color w:val="000000" w:themeColor="text1"/>
          <w:szCs w:val="21"/>
        </w:rPr>
        <w:t>很多西方国家在司法实践中都实行陪审团（</w:t>
      </w:r>
      <w:r w:rsidRPr="00F4793C">
        <w:rPr>
          <w:rFonts w:ascii="Times New Roman" w:eastAsia="宋体" w:hAnsi="Times New Roman" w:cs="Times New Roman" w:hint="eastAsia"/>
          <w:color w:val="000000" w:themeColor="text1"/>
          <w:szCs w:val="21"/>
        </w:rPr>
        <w:t>jury</w:t>
      </w:r>
      <w:r w:rsidRPr="00F4793C">
        <w:rPr>
          <w:rFonts w:ascii="Times New Roman" w:eastAsia="宋体" w:hAnsi="Times New Roman" w:cs="Times New Roman" w:hint="eastAsia"/>
          <w:color w:val="000000" w:themeColor="text1"/>
          <w:szCs w:val="21"/>
        </w:rPr>
        <w:t>）制度。这种制度最早诞生于古希腊。为了防止法官独裁专断，梭伦立法建立公民陪审制度，从有资格的公民中随机选择陪审员，共同参与司法审判，判决被告是否有罪或是否应承担民事赔偿责任。那么，如何才能进入陪审团（</w:t>
      </w:r>
      <w:r w:rsidRPr="00F4793C">
        <w:rPr>
          <w:rFonts w:ascii="Times New Roman" w:eastAsia="宋体" w:hAnsi="Times New Roman" w:cs="Times New Roman" w:hint="eastAsia"/>
          <w:color w:val="000000" w:themeColor="text1"/>
          <w:szCs w:val="21"/>
        </w:rPr>
        <w:t>jury</w:t>
      </w:r>
      <w:r w:rsidRPr="00F4793C">
        <w:rPr>
          <w:rFonts w:ascii="Times New Roman" w:eastAsia="宋体" w:hAnsi="Times New Roman" w:cs="Times New Roman" w:hint="eastAsia"/>
          <w:color w:val="000000" w:themeColor="text1"/>
          <w:szCs w:val="21"/>
        </w:rPr>
        <w:t>）呢？单词</w:t>
      </w:r>
      <w:r w:rsidRPr="00F4793C">
        <w:rPr>
          <w:rFonts w:ascii="Times New Roman" w:eastAsia="宋体" w:hAnsi="Times New Roman" w:cs="Times New Roman" w:hint="eastAsia"/>
          <w:color w:val="000000" w:themeColor="text1"/>
          <w:szCs w:val="21"/>
        </w:rPr>
        <w:t>jury</w:t>
      </w:r>
      <w:r>
        <w:rPr>
          <w:rFonts w:ascii="Times New Roman" w:eastAsia="宋体" w:hAnsi="Times New Roman" w:cs="Times New Roman" w:hint="eastAsia"/>
          <w:color w:val="000000" w:themeColor="text1"/>
          <w:szCs w:val="21"/>
        </w:rPr>
        <w:t>（陪审团）</w:t>
      </w:r>
      <w:r w:rsidRPr="00F4793C">
        <w:rPr>
          <w:rFonts w:ascii="Times New Roman" w:eastAsia="宋体" w:hAnsi="Times New Roman" w:cs="Times New Roman" w:hint="eastAsia"/>
          <w:color w:val="000000" w:themeColor="text1"/>
          <w:szCs w:val="21"/>
        </w:rPr>
        <w:t>的词源揭示了进入陪审团的关键条件。</w:t>
      </w:r>
    </w:p>
    <w:p w14:paraId="7BED53AC" w14:textId="37B2B0F9" w:rsidR="00F4793C" w:rsidRPr="00F4793C" w:rsidRDefault="00F4793C" w:rsidP="00F4793C">
      <w:pPr>
        <w:spacing w:line="360" w:lineRule="auto"/>
        <w:ind w:firstLineChars="201" w:firstLine="422"/>
        <w:rPr>
          <w:rFonts w:ascii="Times New Roman" w:eastAsia="宋体" w:hAnsi="Times New Roman" w:cs="Times New Roman"/>
          <w:color w:val="000000" w:themeColor="text1"/>
          <w:szCs w:val="21"/>
        </w:rPr>
      </w:pPr>
      <w:r w:rsidRPr="00F4793C">
        <w:rPr>
          <w:rFonts w:ascii="Times New Roman" w:eastAsia="宋体" w:hAnsi="Times New Roman" w:cs="Times New Roman" w:hint="eastAsia"/>
          <w:color w:val="000000" w:themeColor="text1"/>
          <w:szCs w:val="21"/>
        </w:rPr>
        <w:t>单词</w:t>
      </w:r>
      <w:r w:rsidRPr="00F4793C">
        <w:rPr>
          <w:rFonts w:ascii="Times New Roman" w:eastAsia="宋体" w:hAnsi="Times New Roman" w:cs="Times New Roman" w:hint="eastAsia"/>
          <w:color w:val="000000" w:themeColor="text1"/>
          <w:szCs w:val="21"/>
        </w:rPr>
        <w:t>jury</w:t>
      </w:r>
      <w:r>
        <w:rPr>
          <w:rFonts w:ascii="Times New Roman" w:eastAsia="宋体" w:hAnsi="Times New Roman" w:cs="Times New Roman" w:hint="eastAsia"/>
          <w:color w:val="000000" w:themeColor="text1"/>
          <w:szCs w:val="21"/>
        </w:rPr>
        <w:t>（陪审团）</w:t>
      </w:r>
      <w:r w:rsidRPr="00F4793C">
        <w:rPr>
          <w:rFonts w:ascii="Times New Roman" w:eastAsia="宋体" w:hAnsi="Times New Roman" w:cs="Times New Roman" w:hint="eastAsia"/>
          <w:color w:val="000000" w:themeColor="text1"/>
          <w:szCs w:val="21"/>
        </w:rPr>
        <w:t>来自古法语，源自拉丁语，</w:t>
      </w:r>
      <w:r>
        <w:rPr>
          <w:rFonts w:ascii="Times New Roman" w:eastAsia="宋体" w:hAnsi="Times New Roman" w:cs="Times New Roman" w:hint="eastAsia"/>
          <w:color w:val="000000" w:themeColor="text1"/>
          <w:szCs w:val="21"/>
        </w:rPr>
        <w:t>前面的</w:t>
      </w:r>
      <w:r w:rsidRPr="00F4793C">
        <w:rPr>
          <w:rFonts w:ascii="Times New Roman" w:eastAsia="宋体" w:hAnsi="Times New Roman" w:cs="Times New Roman" w:hint="eastAsia"/>
          <w:color w:val="000000" w:themeColor="text1"/>
          <w:szCs w:val="21"/>
        </w:rPr>
        <w:t>词根</w:t>
      </w:r>
      <w:r w:rsidRPr="00F4793C">
        <w:rPr>
          <w:rFonts w:ascii="Times New Roman" w:eastAsia="宋体" w:hAnsi="Times New Roman" w:cs="Times New Roman" w:hint="eastAsia"/>
          <w:color w:val="000000" w:themeColor="text1"/>
          <w:szCs w:val="21"/>
        </w:rPr>
        <w:t>jur-</w:t>
      </w:r>
      <w:r w:rsidRPr="00F4793C">
        <w:rPr>
          <w:rFonts w:ascii="Times New Roman" w:eastAsia="宋体" w:hAnsi="Times New Roman" w:cs="Times New Roman" w:hint="eastAsia"/>
          <w:color w:val="000000" w:themeColor="text1"/>
          <w:szCs w:val="21"/>
        </w:rPr>
        <w:t>表示“发誓”，后缀</w:t>
      </w:r>
      <w:r w:rsidRPr="00F4793C">
        <w:rPr>
          <w:rFonts w:ascii="Times New Roman" w:eastAsia="宋体" w:hAnsi="Times New Roman" w:cs="Times New Roman" w:hint="eastAsia"/>
          <w:color w:val="000000" w:themeColor="text1"/>
          <w:szCs w:val="21"/>
        </w:rPr>
        <w:t>-y</w:t>
      </w:r>
      <w:r w:rsidRPr="00F4793C">
        <w:rPr>
          <w:rFonts w:ascii="Times New Roman" w:eastAsia="宋体" w:hAnsi="Times New Roman" w:cs="Times New Roman" w:hint="eastAsia"/>
          <w:color w:val="000000" w:themeColor="text1"/>
          <w:szCs w:val="21"/>
        </w:rPr>
        <w:t>来自法语中的</w:t>
      </w:r>
      <w:r w:rsidRPr="00F4793C">
        <w:rPr>
          <w:rFonts w:ascii="Times New Roman" w:eastAsia="宋体" w:hAnsi="Times New Roman" w:cs="Times New Roman" w:hint="eastAsia"/>
          <w:color w:val="000000" w:themeColor="text1"/>
          <w:szCs w:val="21"/>
        </w:rPr>
        <w:t>-ee</w:t>
      </w:r>
      <w:r w:rsidRPr="00F4793C">
        <w:rPr>
          <w:rFonts w:ascii="Times New Roman" w:eastAsia="宋体" w:hAnsi="Times New Roman" w:cs="Times New Roman" w:hint="eastAsia"/>
          <w:color w:val="000000" w:themeColor="text1"/>
          <w:szCs w:val="21"/>
        </w:rPr>
        <w:t>，源自拉丁语动词的过去分词后缀</w:t>
      </w:r>
      <w:r w:rsidRPr="00F4793C">
        <w:rPr>
          <w:rFonts w:ascii="Times New Roman" w:eastAsia="宋体" w:hAnsi="Times New Roman" w:cs="Times New Roman" w:hint="eastAsia"/>
          <w:color w:val="000000" w:themeColor="text1"/>
          <w:szCs w:val="21"/>
        </w:rPr>
        <w:t>-at</w:t>
      </w:r>
      <w:r w:rsidRPr="00F4793C">
        <w:rPr>
          <w:rFonts w:ascii="Times New Roman" w:eastAsia="宋体" w:hAnsi="Times New Roman" w:cs="Times New Roman" w:hint="eastAsia"/>
          <w:color w:val="000000" w:themeColor="text1"/>
          <w:szCs w:val="21"/>
        </w:rPr>
        <w:t>，相当于</w:t>
      </w:r>
      <w:r>
        <w:rPr>
          <w:rFonts w:ascii="Times New Roman" w:eastAsia="宋体" w:hAnsi="Times New Roman" w:cs="Times New Roman" w:hint="eastAsia"/>
          <w:color w:val="000000" w:themeColor="text1"/>
          <w:szCs w:val="21"/>
        </w:rPr>
        <w:t>英语本族语</w:t>
      </w:r>
      <w:r w:rsidRPr="00F4793C">
        <w:rPr>
          <w:rFonts w:ascii="Times New Roman" w:eastAsia="宋体" w:hAnsi="Times New Roman" w:cs="Times New Roman" w:hint="eastAsia"/>
          <w:color w:val="000000" w:themeColor="text1"/>
          <w:szCs w:val="21"/>
        </w:rPr>
        <w:t>的过去分词后缀</w:t>
      </w:r>
      <w:r w:rsidRPr="00F4793C">
        <w:rPr>
          <w:rFonts w:ascii="Times New Roman" w:eastAsia="宋体" w:hAnsi="Times New Roman" w:cs="Times New Roman" w:hint="eastAsia"/>
          <w:color w:val="000000" w:themeColor="text1"/>
          <w:szCs w:val="21"/>
        </w:rPr>
        <w:t>-ed</w:t>
      </w:r>
      <w:r w:rsidRPr="00F4793C">
        <w:rPr>
          <w:rFonts w:ascii="Times New Roman" w:eastAsia="宋体" w:hAnsi="Times New Roman" w:cs="Times New Roman" w:hint="eastAsia"/>
          <w:color w:val="000000" w:themeColor="text1"/>
          <w:szCs w:val="21"/>
        </w:rPr>
        <w:t>，表示动作已经完成，在这里构成名词表示动作完成后的产物。整个单词的字面意思就是“</w:t>
      </w:r>
      <w:r>
        <w:rPr>
          <w:rFonts w:ascii="Times New Roman" w:eastAsia="宋体" w:hAnsi="Times New Roman" w:cs="Times New Roman" w:hint="eastAsia"/>
          <w:color w:val="000000" w:themeColor="text1"/>
          <w:szCs w:val="21"/>
        </w:rPr>
        <w:t>已经</w:t>
      </w:r>
      <w:r w:rsidRPr="00F4793C">
        <w:rPr>
          <w:rFonts w:ascii="Times New Roman" w:eastAsia="宋体" w:hAnsi="Times New Roman" w:cs="Times New Roman" w:hint="eastAsia"/>
          <w:color w:val="000000" w:themeColor="text1"/>
          <w:szCs w:val="21"/>
        </w:rPr>
        <w:t>发过誓的一群人”。</w:t>
      </w:r>
    </w:p>
    <w:p w14:paraId="28166384" w14:textId="77777777" w:rsidR="00F4793C" w:rsidRPr="00F4793C" w:rsidRDefault="00F4793C" w:rsidP="00F4793C">
      <w:pPr>
        <w:spacing w:line="360" w:lineRule="auto"/>
        <w:ind w:firstLineChars="201" w:firstLine="422"/>
        <w:rPr>
          <w:rFonts w:ascii="Times New Roman" w:eastAsia="宋体" w:hAnsi="Times New Roman" w:cs="Times New Roman"/>
          <w:color w:val="000000" w:themeColor="text1"/>
          <w:szCs w:val="21"/>
        </w:rPr>
      </w:pPr>
      <w:r w:rsidRPr="00F4793C">
        <w:rPr>
          <w:rFonts w:ascii="Times New Roman" w:eastAsia="宋体" w:hAnsi="Times New Roman" w:cs="Times New Roman" w:hint="eastAsia"/>
          <w:color w:val="000000" w:themeColor="text1"/>
          <w:szCs w:val="21"/>
        </w:rPr>
        <w:t>由此可见，要想进入陪审团，除了满足一些必要的资格条件外，最重要的一点是必须宣誓自己将公正行事、维护正义。</w:t>
      </w:r>
    </w:p>
    <w:p w14:paraId="7DF490EC" w14:textId="77777777" w:rsidR="00F4793C" w:rsidRPr="00F4793C" w:rsidRDefault="00F4793C" w:rsidP="00F4793C">
      <w:pPr>
        <w:spacing w:line="360" w:lineRule="auto"/>
        <w:ind w:firstLineChars="201" w:firstLine="422"/>
        <w:rPr>
          <w:rFonts w:ascii="Times New Roman" w:eastAsia="宋体" w:hAnsi="Times New Roman" w:cs="Times New Roman"/>
          <w:color w:val="000000" w:themeColor="text1"/>
          <w:szCs w:val="21"/>
        </w:rPr>
      </w:pPr>
      <w:r w:rsidRPr="00F4793C">
        <w:rPr>
          <w:rFonts w:ascii="Times New Roman" w:eastAsia="宋体" w:hAnsi="Times New Roman" w:cs="Times New Roman" w:hint="eastAsia"/>
          <w:color w:val="000000" w:themeColor="text1"/>
          <w:szCs w:val="21"/>
        </w:rPr>
        <w:t>古代西方人十分看重誓言，在法律诉讼场合往往要求参与者宣誓以示公正。因此，原本</w:t>
      </w:r>
      <w:r w:rsidRPr="00F4793C">
        <w:rPr>
          <w:rFonts w:ascii="Times New Roman" w:eastAsia="宋体" w:hAnsi="Times New Roman" w:cs="Times New Roman" w:hint="eastAsia"/>
          <w:color w:val="000000" w:themeColor="text1"/>
          <w:szCs w:val="21"/>
        </w:rPr>
        <w:lastRenderedPageBreak/>
        <w:t>表示“宣誓”的词根</w:t>
      </w:r>
      <w:r w:rsidRPr="00F4793C">
        <w:rPr>
          <w:rFonts w:ascii="Times New Roman" w:eastAsia="宋体" w:hAnsi="Times New Roman" w:cs="Times New Roman" w:hint="eastAsia"/>
          <w:color w:val="000000" w:themeColor="text1"/>
          <w:szCs w:val="21"/>
        </w:rPr>
        <w:t>jur-</w:t>
      </w:r>
      <w:r w:rsidRPr="00F4793C">
        <w:rPr>
          <w:rFonts w:ascii="Times New Roman" w:eastAsia="宋体" w:hAnsi="Times New Roman" w:cs="Times New Roman" w:hint="eastAsia"/>
          <w:color w:val="000000" w:themeColor="text1"/>
          <w:szCs w:val="21"/>
        </w:rPr>
        <w:t>就引申出“正义、法律”等含义，派生出很多与法律、正义相关的单词。</w:t>
      </w:r>
    </w:p>
    <w:p w14:paraId="0B41F4D2" w14:textId="630F26B5" w:rsidR="00F4793C" w:rsidRPr="00F4793C" w:rsidRDefault="00F4793C" w:rsidP="00F4793C">
      <w:pPr>
        <w:spacing w:line="360" w:lineRule="auto"/>
        <w:ind w:firstLineChars="201" w:firstLine="422"/>
        <w:rPr>
          <w:rFonts w:ascii="Times New Roman" w:eastAsia="宋体" w:hAnsi="Times New Roman" w:cs="Times New Roman"/>
          <w:color w:val="000000" w:themeColor="text1"/>
          <w:szCs w:val="21"/>
        </w:rPr>
      </w:pPr>
      <w:r w:rsidRPr="00F4793C">
        <w:rPr>
          <w:rFonts w:ascii="Times New Roman" w:eastAsia="宋体" w:hAnsi="Times New Roman" w:cs="Times New Roman" w:hint="eastAsia"/>
          <w:color w:val="000000" w:themeColor="text1"/>
          <w:szCs w:val="21"/>
        </w:rPr>
        <w:t>比如单词</w:t>
      </w:r>
      <w:r w:rsidRPr="00F4793C">
        <w:rPr>
          <w:rFonts w:ascii="Times New Roman" w:eastAsia="宋体" w:hAnsi="Times New Roman" w:cs="Times New Roman" w:hint="eastAsia"/>
          <w:color w:val="000000" w:themeColor="text1"/>
          <w:szCs w:val="21"/>
        </w:rPr>
        <w:t>just</w:t>
      </w:r>
      <w:r w:rsidRPr="00F4793C">
        <w:rPr>
          <w:rFonts w:ascii="Times New Roman" w:eastAsia="宋体" w:hAnsi="Times New Roman" w:cs="Times New Roman" w:hint="eastAsia"/>
          <w:color w:val="000000" w:themeColor="text1"/>
          <w:szCs w:val="21"/>
        </w:rPr>
        <w:t>（正义的，公平的），前面的</w:t>
      </w:r>
      <w:r w:rsidRPr="00F4793C">
        <w:rPr>
          <w:rFonts w:ascii="Times New Roman" w:eastAsia="宋体" w:hAnsi="Times New Roman" w:cs="Times New Roman" w:hint="eastAsia"/>
          <w:color w:val="000000" w:themeColor="text1"/>
          <w:szCs w:val="21"/>
        </w:rPr>
        <w:t>jus-</w:t>
      </w:r>
      <w:r w:rsidRPr="00F4793C">
        <w:rPr>
          <w:rFonts w:ascii="Times New Roman" w:eastAsia="宋体" w:hAnsi="Times New Roman" w:cs="Times New Roman" w:hint="eastAsia"/>
          <w:color w:val="000000" w:themeColor="text1"/>
          <w:szCs w:val="21"/>
        </w:rPr>
        <w:t>其实就是词根</w:t>
      </w:r>
      <w:r w:rsidRPr="00F4793C">
        <w:rPr>
          <w:rFonts w:ascii="Times New Roman" w:eastAsia="宋体" w:hAnsi="Times New Roman" w:cs="Times New Roman" w:hint="eastAsia"/>
          <w:color w:val="000000" w:themeColor="text1"/>
          <w:szCs w:val="21"/>
        </w:rPr>
        <w:t>jur-</w:t>
      </w:r>
      <w:r w:rsidRPr="00F4793C">
        <w:rPr>
          <w:rFonts w:ascii="Times New Roman" w:eastAsia="宋体" w:hAnsi="Times New Roman" w:cs="Times New Roman" w:hint="eastAsia"/>
          <w:color w:val="000000" w:themeColor="text1"/>
          <w:szCs w:val="21"/>
        </w:rPr>
        <w:t>的变体，末尾的辅音字母</w:t>
      </w:r>
      <w:r w:rsidRPr="00F4793C">
        <w:rPr>
          <w:rFonts w:ascii="Times New Roman" w:eastAsia="宋体" w:hAnsi="Times New Roman" w:cs="Times New Roman" w:hint="eastAsia"/>
          <w:color w:val="000000" w:themeColor="text1"/>
          <w:szCs w:val="21"/>
        </w:rPr>
        <w:t>r</w:t>
      </w:r>
      <w:r w:rsidRPr="00F4793C">
        <w:rPr>
          <w:rFonts w:ascii="Times New Roman" w:eastAsia="宋体" w:hAnsi="Times New Roman" w:cs="Times New Roman" w:hint="eastAsia"/>
          <w:color w:val="000000" w:themeColor="text1"/>
          <w:szCs w:val="21"/>
        </w:rPr>
        <w:t>在字母</w:t>
      </w:r>
      <w:r w:rsidRPr="00F4793C">
        <w:rPr>
          <w:rFonts w:ascii="Times New Roman" w:eastAsia="宋体" w:hAnsi="Times New Roman" w:cs="Times New Roman" w:hint="eastAsia"/>
          <w:color w:val="000000" w:themeColor="text1"/>
          <w:szCs w:val="21"/>
        </w:rPr>
        <w:t>t</w:t>
      </w:r>
      <w:r w:rsidRPr="00F4793C">
        <w:rPr>
          <w:rFonts w:ascii="Times New Roman" w:eastAsia="宋体" w:hAnsi="Times New Roman" w:cs="Times New Roman" w:hint="eastAsia"/>
          <w:color w:val="000000" w:themeColor="text1"/>
          <w:szCs w:val="21"/>
        </w:rPr>
        <w:t>前音变成了字母</w:t>
      </w:r>
      <w:r w:rsidRPr="00F4793C">
        <w:rPr>
          <w:rFonts w:ascii="Times New Roman" w:eastAsia="宋体" w:hAnsi="Times New Roman" w:cs="Times New Roman" w:hint="eastAsia"/>
          <w:color w:val="000000" w:themeColor="text1"/>
          <w:szCs w:val="21"/>
        </w:rPr>
        <w:t>s</w:t>
      </w:r>
      <w:r w:rsidRPr="00F4793C">
        <w:rPr>
          <w:rFonts w:ascii="Times New Roman" w:eastAsia="宋体" w:hAnsi="Times New Roman" w:cs="Times New Roman" w:hint="eastAsia"/>
          <w:color w:val="000000" w:themeColor="text1"/>
          <w:szCs w:val="21"/>
        </w:rPr>
        <w:t>，以便发音。末尾的字母</w:t>
      </w:r>
      <w:r w:rsidRPr="00F4793C">
        <w:rPr>
          <w:rFonts w:ascii="Times New Roman" w:eastAsia="宋体" w:hAnsi="Times New Roman" w:cs="Times New Roman" w:hint="eastAsia"/>
          <w:color w:val="000000" w:themeColor="text1"/>
          <w:szCs w:val="21"/>
        </w:rPr>
        <w:t>t</w:t>
      </w:r>
      <w:r w:rsidRPr="00F4793C">
        <w:rPr>
          <w:rFonts w:ascii="Times New Roman" w:eastAsia="宋体" w:hAnsi="Times New Roman" w:cs="Times New Roman" w:hint="eastAsia"/>
          <w:color w:val="000000" w:themeColor="text1"/>
          <w:szCs w:val="21"/>
        </w:rPr>
        <w:t>来自拉丁语动词的过去分词后缀，相当于常见的</w:t>
      </w:r>
      <w:r w:rsidRPr="00F4793C">
        <w:rPr>
          <w:rFonts w:ascii="Times New Roman" w:eastAsia="宋体" w:hAnsi="Times New Roman" w:cs="Times New Roman" w:hint="eastAsia"/>
          <w:color w:val="000000" w:themeColor="text1"/>
          <w:szCs w:val="21"/>
        </w:rPr>
        <w:t>-ed</w:t>
      </w:r>
      <w:r w:rsidRPr="00F4793C">
        <w:rPr>
          <w:rFonts w:ascii="Times New Roman" w:eastAsia="宋体" w:hAnsi="Times New Roman" w:cs="Times New Roman" w:hint="eastAsia"/>
          <w:color w:val="000000" w:themeColor="text1"/>
          <w:szCs w:val="21"/>
        </w:rPr>
        <w:t>，所以</w:t>
      </w:r>
      <w:r w:rsidRPr="00F4793C">
        <w:rPr>
          <w:rFonts w:ascii="Times New Roman" w:eastAsia="宋体" w:hAnsi="Times New Roman" w:cs="Times New Roman" w:hint="eastAsia"/>
          <w:color w:val="000000" w:themeColor="text1"/>
          <w:szCs w:val="21"/>
        </w:rPr>
        <w:t>just</w:t>
      </w:r>
      <w:r w:rsidRPr="00F4793C">
        <w:rPr>
          <w:rFonts w:ascii="Times New Roman" w:eastAsia="宋体" w:hAnsi="Times New Roman" w:cs="Times New Roman" w:hint="eastAsia"/>
          <w:color w:val="000000" w:themeColor="text1"/>
          <w:szCs w:val="21"/>
        </w:rPr>
        <w:t>的字面意思就是“已经宣誓过的”，引申为“正义的，公平的”。比如：</w:t>
      </w:r>
      <w:r w:rsidRPr="00F4793C">
        <w:rPr>
          <w:rFonts w:ascii="Times New Roman" w:eastAsia="宋体" w:hAnsi="Times New Roman" w:cs="Times New Roman" w:hint="eastAsia"/>
          <w:color w:val="000000" w:themeColor="text1"/>
          <w:szCs w:val="21"/>
        </w:rPr>
        <w:t xml:space="preserve">We all got our just deserts. </w:t>
      </w:r>
      <w:r w:rsidRPr="00F4793C">
        <w:rPr>
          <w:rFonts w:ascii="Times New Roman" w:eastAsia="宋体" w:hAnsi="Times New Roman" w:cs="Times New Roman" w:hint="eastAsia"/>
          <w:color w:val="000000" w:themeColor="text1"/>
          <w:szCs w:val="21"/>
        </w:rPr>
        <w:t>我们都得到了应得的奖赏。</w:t>
      </w:r>
      <w:r w:rsidRPr="00F4793C">
        <w:rPr>
          <w:rFonts w:ascii="Times New Roman" w:eastAsia="宋体" w:hAnsi="Times New Roman" w:cs="Times New Roman" w:hint="eastAsia"/>
          <w:color w:val="000000" w:themeColor="text1"/>
          <w:szCs w:val="21"/>
        </w:rPr>
        <w:t>just</w:t>
      </w:r>
      <w:r w:rsidRPr="00F4793C">
        <w:rPr>
          <w:rFonts w:ascii="Times New Roman" w:eastAsia="宋体" w:hAnsi="Times New Roman" w:cs="Times New Roman" w:hint="eastAsia"/>
          <w:color w:val="000000" w:themeColor="text1"/>
          <w:szCs w:val="21"/>
        </w:rPr>
        <w:t>还常转作副词，表示“正好，刚好，恰巧”，比如：</w:t>
      </w:r>
      <w:r w:rsidRPr="00F4793C">
        <w:rPr>
          <w:rFonts w:ascii="Times New Roman" w:eastAsia="宋体" w:hAnsi="Times New Roman" w:cs="Times New Roman" w:hint="eastAsia"/>
          <w:color w:val="000000" w:themeColor="text1"/>
          <w:szCs w:val="21"/>
        </w:rPr>
        <w:t xml:space="preserve">You're just in time. </w:t>
      </w:r>
      <w:r w:rsidRPr="00F4793C">
        <w:rPr>
          <w:rFonts w:ascii="Times New Roman" w:eastAsia="宋体" w:hAnsi="Times New Roman" w:cs="Times New Roman" w:hint="eastAsia"/>
          <w:color w:val="000000" w:themeColor="text1"/>
          <w:szCs w:val="21"/>
        </w:rPr>
        <w:t>你来得正是时候。</w:t>
      </w:r>
    </w:p>
    <w:p w14:paraId="7C59CA24" w14:textId="77777777" w:rsidR="00F4793C" w:rsidRPr="00F4793C" w:rsidRDefault="00F4793C" w:rsidP="00F4793C">
      <w:pPr>
        <w:spacing w:line="360" w:lineRule="auto"/>
        <w:ind w:firstLineChars="201" w:firstLine="422"/>
        <w:rPr>
          <w:rFonts w:ascii="Times New Roman" w:eastAsia="宋体" w:hAnsi="Times New Roman" w:cs="Times New Roman"/>
          <w:color w:val="000000" w:themeColor="text1"/>
          <w:szCs w:val="21"/>
        </w:rPr>
      </w:pPr>
      <w:r w:rsidRPr="00F4793C">
        <w:rPr>
          <w:rFonts w:ascii="Times New Roman" w:eastAsia="宋体" w:hAnsi="Times New Roman" w:cs="Times New Roman" w:hint="eastAsia"/>
          <w:color w:val="000000" w:themeColor="text1"/>
          <w:szCs w:val="21"/>
        </w:rPr>
        <w:t>just</w:t>
      </w:r>
      <w:r w:rsidRPr="00F4793C">
        <w:rPr>
          <w:rFonts w:ascii="Times New Roman" w:eastAsia="宋体" w:hAnsi="Times New Roman" w:cs="Times New Roman" w:hint="eastAsia"/>
          <w:color w:val="000000" w:themeColor="text1"/>
          <w:szCs w:val="21"/>
        </w:rPr>
        <w:t>派生出名词</w:t>
      </w:r>
      <w:r w:rsidRPr="00F4793C">
        <w:rPr>
          <w:rFonts w:ascii="Times New Roman" w:eastAsia="宋体" w:hAnsi="Times New Roman" w:cs="Times New Roman" w:hint="eastAsia"/>
          <w:color w:val="000000" w:themeColor="text1"/>
          <w:szCs w:val="21"/>
        </w:rPr>
        <w:t>justice</w:t>
      </w:r>
      <w:r w:rsidRPr="00F4793C">
        <w:rPr>
          <w:rFonts w:ascii="Times New Roman" w:eastAsia="宋体" w:hAnsi="Times New Roman" w:cs="Times New Roman" w:hint="eastAsia"/>
          <w:color w:val="000000" w:themeColor="text1"/>
          <w:szCs w:val="21"/>
        </w:rPr>
        <w:t>，后面加了一个抽象名词后缀</w:t>
      </w:r>
      <w:r w:rsidRPr="00F4793C">
        <w:rPr>
          <w:rFonts w:ascii="Times New Roman" w:eastAsia="宋体" w:hAnsi="Times New Roman" w:cs="Times New Roman" w:hint="eastAsia"/>
          <w:color w:val="000000" w:themeColor="text1"/>
          <w:szCs w:val="21"/>
        </w:rPr>
        <w:t>-ice</w:t>
      </w:r>
      <w:r w:rsidRPr="00F4793C">
        <w:rPr>
          <w:rFonts w:ascii="Times New Roman" w:eastAsia="宋体" w:hAnsi="Times New Roman" w:cs="Times New Roman" w:hint="eastAsia"/>
          <w:color w:val="000000" w:themeColor="text1"/>
          <w:szCs w:val="21"/>
        </w:rPr>
        <w:t>，表示“正义、公平”，比如：</w:t>
      </w:r>
      <w:r w:rsidRPr="00F4793C">
        <w:rPr>
          <w:rFonts w:ascii="Times New Roman" w:eastAsia="宋体" w:hAnsi="Times New Roman" w:cs="Times New Roman" w:hint="eastAsia"/>
          <w:color w:val="000000" w:themeColor="text1"/>
          <w:szCs w:val="21"/>
        </w:rPr>
        <w:t xml:space="preserve">We only wants freedom, justice and equality. </w:t>
      </w:r>
      <w:r w:rsidRPr="00F4793C">
        <w:rPr>
          <w:rFonts w:ascii="Times New Roman" w:eastAsia="宋体" w:hAnsi="Times New Roman" w:cs="Times New Roman" w:hint="eastAsia"/>
          <w:color w:val="000000" w:themeColor="text1"/>
          <w:szCs w:val="21"/>
        </w:rPr>
        <w:t>我们只要自由、公正和平等。</w:t>
      </w:r>
    </w:p>
    <w:p w14:paraId="1BACCD94" w14:textId="3818FDD0" w:rsidR="00F4793C" w:rsidRPr="00F4793C" w:rsidRDefault="00F4793C" w:rsidP="00F4793C">
      <w:pPr>
        <w:spacing w:line="360" w:lineRule="auto"/>
        <w:ind w:firstLineChars="201" w:firstLine="422"/>
        <w:rPr>
          <w:rFonts w:ascii="Times New Roman" w:eastAsia="宋体" w:hAnsi="Times New Roman" w:cs="Times New Roman"/>
          <w:color w:val="000000" w:themeColor="text1"/>
          <w:szCs w:val="21"/>
        </w:rPr>
      </w:pPr>
      <w:r w:rsidRPr="00F4793C">
        <w:rPr>
          <w:rFonts w:ascii="Times New Roman" w:eastAsia="宋体" w:hAnsi="Times New Roman" w:cs="Times New Roman" w:hint="eastAsia"/>
          <w:color w:val="000000" w:themeColor="text1"/>
          <w:szCs w:val="21"/>
        </w:rPr>
        <w:t>justice</w:t>
      </w:r>
      <w:r w:rsidRPr="00F4793C">
        <w:rPr>
          <w:rFonts w:ascii="Times New Roman" w:eastAsia="宋体" w:hAnsi="Times New Roman" w:cs="Times New Roman" w:hint="eastAsia"/>
          <w:color w:val="000000" w:themeColor="text1"/>
          <w:szCs w:val="21"/>
        </w:rPr>
        <w:t>还可以</w:t>
      </w:r>
      <w:r>
        <w:rPr>
          <w:rFonts w:ascii="Times New Roman" w:eastAsia="宋体" w:hAnsi="Times New Roman" w:cs="Times New Roman" w:hint="eastAsia"/>
          <w:color w:val="000000" w:themeColor="text1"/>
          <w:szCs w:val="21"/>
        </w:rPr>
        <w:t>向前</w:t>
      </w:r>
      <w:r w:rsidRPr="00F4793C">
        <w:rPr>
          <w:rFonts w:ascii="Times New Roman" w:eastAsia="宋体" w:hAnsi="Times New Roman" w:cs="Times New Roman" w:hint="eastAsia"/>
          <w:color w:val="000000" w:themeColor="text1"/>
          <w:szCs w:val="21"/>
        </w:rPr>
        <w:t>引申为“司法、法律制裁”，也就是实现正义的手段和途径，比如常见习语</w:t>
      </w:r>
      <w:r w:rsidRPr="00F4793C">
        <w:rPr>
          <w:rFonts w:ascii="Times New Roman" w:eastAsia="宋体" w:hAnsi="Times New Roman" w:cs="Times New Roman" w:hint="eastAsia"/>
          <w:color w:val="000000" w:themeColor="text1"/>
          <w:szCs w:val="21"/>
        </w:rPr>
        <w:t>bring somebody to justice</w:t>
      </w:r>
      <w:r w:rsidRPr="00F4793C">
        <w:rPr>
          <w:rFonts w:ascii="Times New Roman" w:eastAsia="宋体" w:hAnsi="Times New Roman" w:cs="Times New Roman" w:hint="eastAsia"/>
          <w:color w:val="000000" w:themeColor="text1"/>
          <w:szCs w:val="21"/>
        </w:rPr>
        <w:t>意思就是“将某人绳之以法”。</w:t>
      </w:r>
    </w:p>
    <w:p w14:paraId="4F575C0A" w14:textId="65E20623" w:rsidR="00F4793C" w:rsidRPr="00F4793C" w:rsidRDefault="00F4793C" w:rsidP="00F4793C">
      <w:pPr>
        <w:spacing w:line="360" w:lineRule="auto"/>
        <w:ind w:firstLineChars="201" w:firstLine="422"/>
        <w:rPr>
          <w:rFonts w:ascii="Times New Roman" w:eastAsia="宋体" w:hAnsi="Times New Roman" w:cs="Times New Roman"/>
          <w:color w:val="000000" w:themeColor="text1"/>
          <w:szCs w:val="21"/>
        </w:rPr>
      </w:pPr>
      <w:r w:rsidRPr="00F4793C">
        <w:rPr>
          <w:rFonts w:ascii="Times New Roman" w:eastAsia="宋体" w:hAnsi="Times New Roman" w:cs="Times New Roman" w:hint="eastAsia"/>
          <w:color w:val="000000" w:themeColor="text1"/>
          <w:szCs w:val="21"/>
        </w:rPr>
        <w:t>单词</w:t>
      </w:r>
      <w:r w:rsidRPr="00F4793C">
        <w:rPr>
          <w:rFonts w:ascii="Times New Roman" w:eastAsia="宋体" w:hAnsi="Times New Roman" w:cs="Times New Roman" w:hint="eastAsia"/>
          <w:color w:val="000000" w:themeColor="text1"/>
          <w:szCs w:val="21"/>
        </w:rPr>
        <w:t>injury</w:t>
      </w:r>
      <w:r w:rsidRPr="00F4793C">
        <w:rPr>
          <w:rFonts w:ascii="Times New Roman" w:eastAsia="宋体" w:hAnsi="Times New Roman" w:cs="Times New Roman" w:hint="eastAsia"/>
          <w:color w:val="000000" w:themeColor="text1"/>
          <w:szCs w:val="21"/>
        </w:rPr>
        <w:t>（损害）也派生自词根</w:t>
      </w:r>
      <w:r w:rsidRPr="00F4793C">
        <w:rPr>
          <w:rFonts w:ascii="Times New Roman" w:eastAsia="宋体" w:hAnsi="Times New Roman" w:cs="Times New Roman" w:hint="eastAsia"/>
          <w:color w:val="000000" w:themeColor="text1"/>
          <w:szCs w:val="21"/>
        </w:rPr>
        <w:t>jur-</w:t>
      </w:r>
      <w:r w:rsidRPr="00F4793C">
        <w:rPr>
          <w:rFonts w:ascii="Times New Roman" w:eastAsia="宋体" w:hAnsi="Times New Roman" w:cs="Times New Roman" w:hint="eastAsia"/>
          <w:color w:val="000000" w:themeColor="text1"/>
          <w:szCs w:val="21"/>
        </w:rPr>
        <w:t>（宣誓），前面的</w:t>
      </w:r>
      <w:r w:rsidRPr="00F4793C">
        <w:rPr>
          <w:rFonts w:ascii="Times New Roman" w:eastAsia="宋体" w:hAnsi="Times New Roman" w:cs="Times New Roman" w:hint="eastAsia"/>
          <w:color w:val="000000" w:themeColor="text1"/>
          <w:szCs w:val="21"/>
        </w:rPr>
        <w:t>in-</w:t>
      </w:r>
      <w:r w:rsidRPr="00F4793C">
        <w:rPr>
          <w:rFonts w:ascii="Times New Roman" w:eastAsia="宋体" w:hAnsi="Times New Roman" w:cs="Times New Roman" w:hint="eastAsia"/>
          <w:color w:val="000000" w:themeColor="text1"/>
          <w:szCs w:val="21"/>
        </w:rPr>
        <w:t>是个否定前缀，相当于本族语前缀</w:t>
      </w:r>
      <w:r w:rsidRPr="00F4793C">
        <w:rPr>
          <w:rFonts w:ascii="Times New Roman" w:eastAsia="宋体" w:hAnsi="Times New Roman" w:cs="Times New Roman" w:hint="eastAsia"/>
          <w:color w:val="000000" w:themeColor="text1"/>
          <w:szCs w:val="21"/>
        </w:rPr>
        <w:t>un-</w:t>
      </w:r>
      <w:r w:rsidRPr="00F4793C">
        <w:rPr>
          <w:rFonts w:ascii="Times New Roman" w:eastAsia="宋体" w:hAnsi="Times New Roman" w:cs="Times New Roman" w:hint="eastAsia"/>
          <w:color w:val="000000" w:themeColor="text1"/>
          <w:szCs w:val="21"/>
        </w:rPr>
        <w:t>。末尾的</w:t>
      </w:r>
      <w:r w:rsidRPr="00F4793C">
        <w:rPr>
          <w:rFonts w:ascii="Times New Roman" w:eastAsia="宋体" w:hAnsi="Times New Roman" w:cs="Times New Roman" w:hint="eastAsia"/>
          <w:color w:val="000000" w:themeColor="text1"/>
          <w:szCs w:val="21"/>
        </w:rPr>
        <w:t>-y</w:t>
      </w:r>
      <w:r w:rsidRPr="00F4793C">
        <w:rPr>
          <w:rFonts w:ascii="Times New Roman" w:eastAsia="宋体" w:hAnsi="Times New Roman" w:cs="Times New Roman" w:hint="eastAsia"/>
          <w:color w:val="000000" w:themeColor="text1"/>
          <w:szCs w:val="21"/>
        </w:rPr>
        <w:t>是个抽象名词后缀，构成名词，字面意思就是“没有宣誓的状态”，引申为“不公正，不公平”，进一步引申为对他人权益的损害，但现在常被用来表示对身体、精神或名誉的伤害，比如：</w:t>
      </w:r>
      <w:r w:rsidRPr="00F4793C">
        <w:rPr>
          <w:rFonts w:ascii="Times New Roman" w:eastAsia="宋体" w:hAnsi="Times New Roman" w:cs="Times New Roman" w:hint="eastAsia"/>
          <w:color w:val="000000" w:themeColor="text1"/>
          <w:szCs w:val="21"/>
        </w:rPr>
        <w:t xml:space="preserve">Two players are out of the team because of injury. </w:t>
      </w:r>
      <w:r w:rsidRPr="00F4793C">
        <w:rPr>
          <w:rFonts w:ascii="Times New Roman" w:eastAsia="宋体" w:hAnsi="Times New Roman" w:cs="Times New Roman" w:hint="eastAsia"/>
          <w:color w:val="000000" w:themeColor="text1"/>
          <w:szCs w:val="21"/>
        </w:rPr>
        <w:t>两名队员因伤退出了比赛。</w:t>
      </w:r>
      <w:r w:rsidRPr="00F4793C">
        <w:rPr>
          <w:rFonts w:ascii="Times New Roman" w:eastAsia="宋体" w:hAnsi="Times New Roman" w:cs="Times New Roman" w:hint="eastAsia"/>
          <w:color w:val="000000" w:themeColor="text1"/>
          <w:szCs w:val="21"/>
        </w:rPr>
        <w:t xml:space="preserve">She was awarded $3,500 for injury to her feelings. </w:t>
      </w:r>
      <w:r w:rsidRPr="00F4793C">
        <w:rPr>
          <w:rFonts w:ascii="Times New Roman" w:eastAsia="宋体" w:hAnsi="Times New Roman" w:cs="Times New Roman" w:hint="eastAsia"/>
          <w:color w:val="000000" w:themeColor="text1"/>
          <w:szCs w:val="21"/>
        </w:rPr>
        <w:t>她获得了</w:t>
      </w:r>
      <w:r w:rsidRPr="00F4793C">
        <w:rPr>
          <w:rFonts w:ascii="Times New Roman" w:eastAsia="宋体" w:hAnsi="Times New Roman" w:cs="Times New Roman" w:hint="eastAsia"/>
          <w:color w:val="000000" w:themeColor="text1"/>
          <w:szCs w:val="21"/>
        </w:rPr>
        <w:t>3500</w:t>
      </w:r>
      <w:r w:rsidRPr="00F4793C">
        <w:rPr>
          <w:rFonts w:ascii="Times New Roman" w:eastAsia="宋体" w:hAnsi="Times New Roman" w:cs="Times New Roman" w:hint="eastAsia"/>
          <w:color w:val="000000" w:themeColor="text1"/>
          <w:szCs w:val="21"/>
        </w:rPr>
        <w:t>美元的精神损伤费。</w:t>
      </w:r>
    </w:p>
    <w:p w14:paraId="6572CB17" w14:textId="2B126B7F" w:rsidR="00F4793C" w:rsidRPr="00F4793C" w:rsidRDefault="00F4793C" w:rsidP="00F4793C">
      <w:pPr>
        <w:spacing w:line="360" w:lineRule="auto"/>
        <w:ind w:firstLineChars="201" w:firstLine="422"/>
        <w:rPr>
          <w:rFonts w:ascii="Times New Roman" w:eastAsia="宋体" w:hAnsi="Times New Roman" w:cs="Times New Roman"/>
          <w:color w:val="000000" w:themeColor="text1"/>
          <w:szCs w:val="21"/>
        </w:rPr>
      </w:pPr>
      <w:r w:rsidRPr="00F4793C">
        <w:rPr>
          <w:rFonts w:ascii="Times New Roman" w:eastAsia="宋体" w:hAnsi="Times New Roman" w:cs="Times New Roman" w:hint="eastAsia"/>
          <w:color w:val="000000" w:themeColor="text1"/>
          <w:szCs w:val="21"/>
        </w:rPr>
        <w:t>injury</w:t>
      </w:r>
      <w:r w:rsidRPr="00F4793C">
        <w:rPr>
          <w:rFonts w:ascii="Times New Roman" w:eastAsia="宋体" w:hAnsi="Times New Roman" w:cs="Times New Roman" w:hint="eastAsia"/>
          <w:color w:val="000000" w:themeColor="text1"/>
          <w:szCs w:val="21"/>
        </w:rPr>
        <w:t>还</w:t>
      </w:r>
      <w:r>
        <w:rPr>
          <w:rFonts w:ascii="Times New Roman" w:eastAsia="宋体" w:hAnsi="Times New Roman" w:cs="Times New Roman" w:hint="eastAsia"/>
          <w:color w:val="000000" w:themeColor="text1"/>
          <w:szCs w:val="21"/>
        </w:rPr>
        <w:t>反向</w:t>
      </w:r>
      <w:r w:rsidRPr="00F4793C">
        <w:rPr>
          <w:rFonts w:ascii="Times New Roman" w:eastAsia="宋体" w:hAnsi="Times New Roman" w:cs="Times New Roman" w:hint="eastAsia"/>
          <w:color w:val="000000" w:themeColor="text1"/>
          <w:szCs w:val="21"/>
        </w:rPr>
        <w:t>派生出动词</w:t>
      </w:r>
      <w:r w:rsidRPr="00F4793C">
        <w:rPr>
          <w:rFonts w:ascii="Times New Roman" w:eastAsia="宋体" w:hAnsi="Times New Roman" w:cs="Times New Roman" w:hint="eastAsia"/>
          <w:color w:val="000000" w:themeColor="text1"/>
          <w:szCs w:val="21"/>
        </w:rPr>
        <w:t>injure</w:t>
      </w:r>
      <w:r w:rsidRPr="00F4793C">
        <w:rPr>
          <w:rFonts w:ascii="Times New Roman" w:eastAsia="宋体" w:hAnsi="Times New Roman" w:cs="Times New Roman" w:hint="eastAsia"/>
          <w:color w:val="000000" w:themeColor="text1"/>
          <w:szCs w:val="21"/>
        </w:rPr>
        <w:t>，表示“伤害、损害”，比如：</w:t>
      </w:r>
      <w:r w:rsidRPr="00F4793C">
        <w:rPr>
          <w:rFonts w:ascii="Times New Roman" w:eastAsia="宋体" w:hAnsi="Times New Roman" w:cs="Times New Roman" w:hint="eastAsia"/>
          <w:color w:val="000000" w:themeColor="text1"/>
          <w:szCs w:val="21"/>
        </w:rPr>
        <w:t xml:space="preserve">This could seriously injure the company's reputation. </w:t>
      </w:r>
      <w:r w:rsidRPr="00F4793C">
        <w:rPr>
          <w:rFonts w:ascii="Times New Roman" w:eastAsia="宋体" w:hAnsi="Times New Roman" w:cs="Times New Roman" w:hint="eastAsia"/>
          <w:color w:val="000000" w:themeColor="text1"/>
          <w:szCs w:val="21"/>
        </w:rPr>
        <w:t>这会严重损害公司的声誉。</w:t>
      </w:r>
    </w:p>
    <w:p w14:paraId="7FE61AED" w14:textId="77777777" w:rsidR="00F4793C" w:rsidRPr="00F4793C" w:rsidRDefault="00F4793C" w:rsidP="00F4793C">
      <w:pPr>
        <w:spacing w:line="360" w:lineRule="auto"/>
        <w:ind w:firstLineChars="201" w:firstLine="422"/>
        <w:rPr>
          <w:rFonts w:ascii="Times New Roman" w:eastAsia="宋体" w:hAnsi="Times New Roman" w:cs="Times New Roman"/>
          <w:color w:val="000000" w:themeColor="text1"/>
          <w:szCs w:val="21"/>
        </w:rPr>
      </w:pPr>
      <w:r w:rsidRPr="00F4793C">
        <w:rPr>
          <w:rFonts w:ascii="Times New Roman" w:eastAsia="宋体" w:hAnsi="Times New Roman" w:cs="Times New Roman" w:hint="eastAsia"/>
          <w:color w:val="000000" w:themeColor="text1"/>
          <w:szCs w:val="21"/>
        </w:rPr>
        <w:t>词根</w:t>
      </w:r>
      <w:r w:rsidRPr="00F4793C">
        <w:rPr>
          <w:rFonts w:ascii="Times New Roman" w:eastAsia="宋体" w:hAnsi="Times New Roman" w:cs="Times New Roman" w:hint="eastAsia"/>
          <w:color w:val="000000" w:themeColor="text1"/>
          <w:szCs w:val="21"/>
        </w:rPr>
        <w:t>jur-</w:t>
      </w:r>
      <w:r w:rsidRPr="00F4793C">
        <w:rPr>
          <w:rFonts w:ascii="Times New Roman" w:eastAsia="宋体" w:hAnsi="Times New Roman" w:cs="Times New Roman" w:hint="eastAsia"/>
          <w:color w:val="000000" w:themeColor="text1"/>
          <w:szCs w:val="21"/>
        </w:rPr>
        <w:t>：宣誓，正义，法律</w:t>
      </w:r>
    </w:p>
    <w:p w14:paraId="39A3F3AE" w14:textId="77777777" w:rsidR="00F4793C" w:rsidRPr="00F4793C" w:rsidRDefault="00F4793C" w:rsidP="00F4793C">
      <w:pPr>
        <w:spacing w:line="360" w:lineRule="auto"/>
        <w:ind w:firstLineChars="201" w:firstLine="422"/>
        <w:rPr>
          <w:rFonts w:ascii="Times New Roman" w:eastAsia="宋体" w:hAnsi="Times New Roman" w:cs="Times New Roman"/>
          <w:color w:val="000000" w:themeColor="text1"/>
          <w:szCs w:val="21"/>
        </w:rPr>
      </w:pPr>
      <w:r w:rsidRPr="00F4793C">
        <w:rPr>
          <w:rFonts w:ascii="Times New Roman" w:eastAsia="宋体" w:hAnsi="Times New Roman" w:cs="Times New Roman"/>
          <w:color w:val="000000" w:themeColor="text1"/>
          <w:szCs w:val="21"/>
        </w:rPr>
        <w:t>jury</w:t>
      </w:r>
      <w:r w:rsidRPr="00F4793C">
        <w:rPr>
          <w:rFonts w:ascii="Times New Roman" w:eastAsia="宋体" w:hAnsi="Times New Roman" w:cs="Times New Roman" w:hint="eastAsia"/>
          <w:color w:val="000000" w:themeColor="text1"/>
          <w:szCs w:val="21"/>
        </w:rPr>
        <w:t>：</w:t>
      </w:r>
      <w:r w:rsidRPr="00F4793C">
        <w:rPr>
          <w:rFonts w:ascii="Times New Roman" w:eastAsia="宋体" w:hAnsi="Times New Roman" w:cs="Times New Roman"/>
          <w:color w:val="000000" w:themeColor="text1"/>
          <w:szCs w:val="21"/>
        </w:rPr>
        <w:t>[ˈdʒʊəri] n.</w:t>
      </w:r>
      <w:r w:rsidRPr="00F4793C">
        <w:rPr>
          <w:rFonts w:ascii="Times New Roman" w:eastAsia="宋体" w:hAnsi="Times New Roman" w:cs="Times New Roman" w:hint="eastAsia"/>
          <w:color w:val="000000" w:themeColor="text1"/>
          <w:szCs w:val="21"/>
        </w:rPr>
        <w:t>陪审团；评判委员会</w:t>
      </w:r>
    </w:p>
    <w:p w14:paraId="61C81E2B" w14:textId="77777777" w:rsidR="00F4793C" w:rsidRPr="00F4793C" w:rsidRDefault="00F4793C" w:rsidP="00F4793C">
      <w:pPr>
        <w:spacing w:line="360" w:lineRule="auto"/>
        <w:ind w:firstLineChars="201" w:firstLine="422"/>
        <w:rPr>
          <w:rFonts w:ascii="Times New Roman" w:eastAsia="宋体" w:hAnsi="Times New Roman" w:cs="Times New Roman"/>
          <w:color w:val="000000" w:themeColor="text1"/>
          <w:szCs w:val="21"/>
        </w:rPr>
      </w:pPr>
      <w:r w:rsidRPr="00F4793C">
        <w:rPr>
          <w:rFonts w:ascii="Times New Roman" w:eastAsia="宋体" w:hAnsi="Times New Roman" w:cs="Times New Roman"/>
          <w:color w:val="000000" w:themeColor="text1"/>
          <w:szCs w:val="21"/>
        </w:rPr>
        <w:t>just</w:t>
      </w:r>
      <w:r w:rsidRPr="00F4793C">
        <w:rPr>
          <w:rFonts w:ascii="Times New Roman" w:eastAsia="宋体" w:hAnsi="Times New Roman" w:cs="Times New Roman" w:hint="eastAsia"/>
          <w:color w:val="000000" w:themeColor="text1"/>
          <w:szCs w:val="21"/>
        </w:rPr>
        <w:t>：</w:t>
      </w:r>
      <w:r w:rsidRPr="00F4793C">
        <w:rPr>
          <w:rFonts w:ascii="Times New Roman" w:eastAsia="宋体" w:hAnsi="Times New Roman" w:cs="Times New Roman"/>
          <w:color w:val="000000" w:themeColor="text1"/>
          <w:szCs w:val="21"/>
        </w:rPr>
        <w:t>[dʒʌst] adj.</w:t>
      </w:r>
      <w:r w:rsidRPr="00F4793C">
        <w:rPr>
          <w:rFonts w:ascii="Times New Roman" w:eastAsia="宋体" w:hAnsi="Times New Roman" w:cs="Times New Roman" w:hint="eastAsia"/>
          <w:color w:val="000000" w:themeColor="text1"/>
          <w:szCs w:val="21"/>
        </w:rPr>
        <w:t>公正的；公平的；正义的；合理的；恰当的</w:t>
      </w:r>
      <w:r w:rsidRPr="00F4793C">
        <w:rPr>
          <w:rFonts w:ascii="Times New Roman" w:eastAsia="宋体" w:hAnsi="Times New Roman" w:cs="Times New Roman"/>
          <w:color w:val="000000" w:themeColor="text1"/>
          <w:szCs w:val="21"/>
        </w:rPr>
        <w:t>adv.</w:t>
      </w:r>
      <w:r w:rsidRPr="00F4793C">
        <w:rPr>
          <w:rFonts w:ascii="Times New Roman" w:eastAsia="宋体" w:hAnsi="Times New Roman" w:cs="Times New Roman" w:hint="eastAsia"/>
          <w:color w:val="000000" w:themeColor="text1"/>
          <w:szCs w:val="21"/>
        </w:rPr>
        <w:t>正好，恰巧，仅仅</w:t>
      </w:r>
    </w:p>
    <w:p w14:paraId="553A4E28" w14:textId="77777777" w:rsidR="00F4793C" w:rsidRPr="00F4793C" w:rsidRDefault="00F4793C" w:rsidP="00F4793C">
      <w:pPr>
        <w:spacing w:line="360" w:lineRule="auto"/>
        <w:ind w:firstLineChars="201" w:firstLine="422"/>
        <w:rPr>
          <w:rFonts w:ascii="Times New Roman" w:eastAsia="宋体" w:hAnsi="Times New Roman" w:cs="Times New Roman"/>
          <w:color w:val="000000" w:themeColor="text1"/>
          <w:szCs w:val="21"/>
        </w:rPr>
      </w:pPr>
      <w:r w:rsidRPr="00F4793C">
        <w:rPr>
          <w:rFonts w:ascii="Times New Roman" w:eastAsia="宋体" w:hAnsi="Times New Roman" w:cs="Times New Roman"/>
          <w:color w:val="000000" w:themeColor="text1"/>
          <w:szCs w:val="21"/>
        </w:rPr>
        <w:t>justice</w:t>
      </w:r>
      <w:r w:rsidRPr="00F4793C">
        <w:rPr>
          <w:rFonts w:ascii="Times New Roman" w:eastAsia="宋体" w:hAnsi="Times New Roman" w:cs="Times New Roman" w:hint="eastAsia"/>
          <w:color w:val="000000" w:themeColor="text1"/>
          <w:szCs w:val="21"/>
        </w:rPr>
        <w:t>：</w:t>
      </w:r>
      <w:r w:rsidRPr="00F4793C">
        <w:rPr>
          <w:rFonts w:ascii="Times New Roman" w:eastAsia="宋体" w:hAnsi="Times New Roman" w:cs="Times New Roman"/>
          <w:color w:val="000000" w:themeColor="text1"/>
          <w:szCs w:val="21"/>
        </w:rPr>
        <w:t>['dʒʌstɪs] n.</w:t>
      </w:r>
      <w:r w:rsidRPr="00F4793C">
        <w:rPr>
          <w:rFonts w:ascii="Times New Roman" w:eastAsia="宋体" w:hAnsi="Times New Roman" w:cs="Times New Roman" w:hint="eastAsia"/>
          <w:color w:val="000000" w:themeColor="text1"/>
          <w:szCs w:val="21"/>
        </w:rPr>
        <w:t>正义；司法，法律制裁</w:t>
      </w:r>
    </w:p>
    <w:p w14:paraId="38D53C02" w14:textId="77777777" w:rsidR="00F4793C" w:rsidRPr="00F4793C" w:rsidRDefault="00F4793C" w:rsidP="00F4793C">
      <w:pPr>
        <w:spacing w:line="360" w:lineRule="auto"/>
        <w:ind w:firstLineChars="201" w:firstLine="422"/>
        <w:rPr>
          <w:rFonts w:ascii="Times New Roman" w:eastAsia="宋体" w:hAnsi="Times New Roman" w:cs="Times New Roman"/>
          <w:color w:val="000000" w:themeColor="text1"/>
          <w:szCs w:val="21"/>
        </w:rPr>
      </w:pPr>
      <w:r w:rsidRPr="00F4793C">
        <w:rPr>
          <w:rFonts w:ascii="Times New Roman" w:eastAsia="宋体" w:hAnsi="Times New Roman" w:cs="Times New Roman"/>
          <w:color w:val="000000" w:themeColor="text1"/>
          <w:szCs w:val="21"/>
        </w:rPr>
        <w:t>injury</w:t>
      </w:r>
      <w:r w:rsidRPr="00F4793C">
        <w:rPr>
          <w:rFonts w:ascii="Times New Roman" w:eastAsia="宋体" w:hAnsi="Times New Roman" w:cs="Times New Roman" w:hint="eastAsia"/>
          <w:color w:val="000000" w:themeColor="text1"/>
          <w:szCs w:val="21"/>
        </w:rPr>
        <w:t>：</w:t>
      </w:r>
      <w:r w:rsidRPr="00F4793C">
        <w:rPr>
          <w:rFonts w:ascii="Times New Roman" w:eastAsia="宋体" w:hAnsi="Times New Roman" w:cs="Times New Roman"/>
          <w:color w:val="000000" w:themeColor="text1"/>
          <w:szCs w:val="21"/>
        </w:rPr>
        <w:t>['ɪndʒəri] n.</w:t>
      </w:r>
      <w:r w:rsidRPr="00F4793C">
        <w:rPr>
          <w:rFonts w:ascii="Times New Roman" w:eastAsia="宋体" w:hAnsi="Times New Roman" w:cs="Times New Roman" w:hint="eastAsia"/>
          <w:color w:val="000000" w:themeColor="text1"/>
          <w:szCs w:val="21"/>
        </w:rPr>
        <w:t>伤害，损害；受伤处</w:t>
      </w:r>
    </w:p>
    <w:p w14:paraId="480BBA99" w14:textId="676BECA5" w:rsidR="00F4793C" w:rsidRDefault="00F4793C" w:rsidP="00F4793C">
      <w:pPr>
        <w:spacing w:line="360" w:lineRule="auto"/>
        <w:ind w:firstLineChars="201" w:firstLine="422"/>
        <w:rPr>
          <w:rFonts w:ascii="Times New Roman" w:eastAsia="宋体" w:hAnsi="Times New Roman" w:cs="Times New Roman"/>
          <w:color w:val="000000" w:themeColor="text1"/>
          <w:szCs w:val="21"/>
        </w:rPr>
      </w:pPr>
      <w:r w:rsidRPr="00F4793C">
        <w:rPr>
          <w:rFonts w:ascii="Times New Roman" w:eastAsia="宋体" w:hAnsi="Times New Roman" w:cs="Times New Roman"/>
          <w:color w:val="000000" w:themeColor="text1"/>
          <w:szCs w:val="21"/>
        </w:rPr>
        <w:t>injure</w:t>
      </w:r>
      <w:r w:rsidRPr="00F4793C">
        <w:rPr>
          <w:rFonts w:ascii="Times New Roman" w:eastAsia="宋体" w:hAnsi="Times New Roman" w:cs="Times New Roman" w:hint="eastAsia"/>
          <w:color w:val="000000" w:themeColor="text1"/>
          <w:szCs w:val="21"/>
        </w:rPr>
        <w:t>：</w:t>
      </w:r>
      <w:r w:rsidRPr="00F4793C">
        <w:rPr>
          <w:rFonts w:ascii="Times New Roman" w:eastAsia="宋体" w:hAnsi="Times New Roman" w:cs="Times New Roman"/>
          <w:color w:val="000000" w:themeColor="text1"/>
          <w:szCs w:val="21"/>
        </w:rPr>
        <w:t>['ɪndʒə(r)] vt.</w:t>
      </w:r>
      <w:r w:rsidRPr="00F4793C">
        <w:rPr>
          <w:rFonts w:ascii="Times New Roman" w:eastAsia="宋体" w:hAnsi="Times New Roman" w:cs="Times New Roman" w:hint="eastAsia"/>
          <w:color w:val="000000" w:themeColor="text1"/>
          <w:szCs w:val="21"/>
        </w:rPr>
        <w:t>伤害，损害</w:t>
      </w:r>
    </w:p>
    <w:p w14:paraId="66542B41" w14:textId="77777777" w:rsidR="00857CEC" w:rsidRPr="001A0C05" w:rsidRDefault="00857CEC" w:rsidP="001A0C05">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1A0C05">
        <w:rPr>
          <w:rFonts w:ascii="Times New Roman" w:eastAsia="宋体" w:hAnsi="Times New Roman" w:cs="Times New Roman" w:hint="eastAsia"/>
          <w:b w:val="0"/>
          <w:color w:val="000000" w:themeColor="text1"/>
          <w:sz w:val="21"/>
          <w:szCs w:val="21"/>
          <w:shd w:val="clear" w:color="auto" w:fill="FFFFFF"/>
        </w:rPr>
        <w:t>vote</w:t>
      </w:r>
      <w:r w:rsidRPr="001A0C05">
        <w:rPr>
          <w:rFonts w:ascii="Times New Roman" w:eastAsia="宋体" w:hAnsi="Times New Roman" w:cs="Times New Roman" w:hint="eastAsia"/>
          <w:b w:val="0"/>
          <w:color w:val="000000" w:themeColor="text1"/>
          <w:sz w:val="21"/>
          <w:szCs w:val="21"/>
          <w:shd w:val="clear" w:color="auto" w:fill="FFFFFF"/>
        </w:rPr>
        <w:t>（投票）：发誓后做出的郑重选择</w:t>
      </w:r>
    </w:p>
    <w:p w14:paraId="460C4391" w14:textId="41043D8A" w:rsidR="00857CEC" w:rsidRDefault="00F4793C" w:rsidP="00C5707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除了在法庭上要</w:t>
      </w:r>
      <w:r w:rsidR="003964CE">
        <w:rPr>
          <w:rFonts w:ascii="Times New Roman" w:eastAsia="宋体" w:hAnsi="Times New Roman" w:cs="Times New Roman" w:hint="eastAsia"/>
          <w:color w:val="000000" w:themeColor="text1"/>
          <w:szCs w:val="21"/>
        </w:rPr>
        <w:t>发誓</w:t>
      </w:r>
      <w:r>
        <w:rPr>
          <w:rFonts w:ascii="Times New Roman" w:eastAsia="宋体" w:hAnsi="Times New Roman" w:cs="Times New Roman" w:hint="eastAsia"/>
          <w:color w:val="000000" w:themeColor="text1"/>
          <w:szCs w:val="21"/>
        </w:rPr>
        <w:t>外，西方古人在投票时也要</w:t>
      </w:r>
      <w:r w:rsidR="003964CE">
        <w:rPr>
          <w:rFonts w:ascii="Times New Roman" w:eastAsia="宋体" w:hAnsi="Times New Roman" w:cs="Times New Roman" w:hint="eastAsia"/>
          <w:color w:val="000000" w:themeColor="text1"/>
          <w:szCs w:val="21"/>
        </w:rPr>
        <w:t>发誓</w:t>
      </w:r>
      <w:r>
        <w:rPr>
          <w:rFonts w:ascii="Times New Roman" w:eastAsia="宋体" w:hAnsi="Times New Roman" w:cs="Times New Roman" w:hint="eastAsia"/>
          <w:color w:val="000000" w:themeColor="text1"/>
          <w:szCs w:val="21"/>
        </w:rPr>
        <w:t>，以确保</w:t>
      </w:r>
      <w:r w:rsidR="003964CE">
        <w:rPr>
          <w:rFonts w:ascii="Times New Roman" w:eastAsia="宋体" w:hAnsi="Times New Roman" w:cs="Times New Roman" w:hint="eastAsia"/>
          <w:color w:val="000000" w:themeColor="text1"/>
          <w:szCs w:val="21"/>
        </w:rPr>
        <w:t>投票行为是真实意思的表达，投票后</w:t>
      </w:r>
      <w:r>
        <w:rPr>
          <w:rFonts w:ascii="Times New Roman" w:eastAsia="宋体" w:hAnsi="Times New Roman" w:cs="Times New Roman" w:hint="eastAsia"/>
          <w:color w:val="000000" w:themeColor="text1"/>
          <w:szCs w:val="21"/>
        </w:rPr>
        <w:t>不可反悔。</w:t>
      </w:r>
      <w:r w:rsidR="003964CE">
        <w:rPr>
          <w:rFonts w:ascii="Times New Roman" w:eastAsia="宋体" w:hAnsi="Times New Roman" w:cs="Times New Roman" w:hint="eastAsia"/>
          <w:color w:val="000000" w:themeColor="text1"/>
          <w:szCs w:val="21"/>
        </w:rPr>
        <w:t>英语单词</w:t>
      </w:r>
      <w:r w:rsidR="003964CE">
        <w:rPr>
          <w:rFonts w:ascii="Times New Roman" w:eastAsia="宋体" w:hAnsi="Times New Roman" w:cs="Times New Roman" w:hint="eastAsia"/>
          <w:color w:val="000000" w:themeColor="text1"/>
          <w:szCs w:val="21"/>
        </w:rPr>
        <w:t>vote</w:t>
      </w:r>
      <w:r w:rsidR="003964CE">
        <w:rPr>
          <w:rFonts w:ascii="Times New Roman" w:eastAsia="宋体" w:hAnsi="Times New Roman" w:cs="Times New Roman" w:hint="eastAsia"/>
          <w:color w:val="000000" w:themeColor="text1"/>
          <w:szCs w:val="21"/>
        </w:rPr>
        <w:t>（投票）的词源就反映了西方古人的这种做法。</w:t>
      </w:r>
    </w:p>
    <w:p w14:paraId="0333881C" w14:textId="5111AA1B" w:rsidR="003964CE" w:rsidRDefault="003964CE" w:rsidP="00C5707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vote</w:t>
      </w:r>
      <w:r>
        <w:rPr>
          <w:rFonts w:ascii="Times New Roman" w:eastAsia="宋体" w:hAnsi="Times New Roman" w:cs="Times New Roman" w:hint="eastAsia"/>
          <w:color w:val="000000" w:themeColor="text1"/>
          <w:szCs w:val="21"/>
        </w:rPr>
        <w:t>（投票）来自拉丁语，前半截</w:t>
      </w:r>
      <w:r>
        <w:rPr>
          <w:rFonts w:ascii="Times New Roman" w:eastAsia="宋体" w:hAnsi="Times New Roman" w:cs="Times New Roman" w:hint="eastAsia"/>
          <w:color w:val="000000" w:themeColor="text1"/>
          <w:szCs w:val="21"/>
        </w:rPr>
        <w:t>vo-</w:t>
      </w:r>
      <w:r>
        <w:rPr>
          <w:rFonts w:ascii="Times New Roman" w:eastAsia="宋体" w:hAnsi="Times New Roman" w:cs="Times New Roman" w:hint="eastAsia"/>
          <w:color w:val="000000" w:themeColor="text1"/>
          <w:szCs w:val="21"/>
        </w:rPr>
        <w:t>和单词</w:t>
      </w:r>
      <w:r>
        <w:rPr>
          <w:rFonts w:ascii="Times New Roman" w:eastAsia="宋体" w:hAnsi="Times New Roman" w:cs="Times New Roman" w:hint="eastAsia"/>
          <w:color w:val="000000" w:themeColor="text1"/>
          <w:szCs w:val="21"/>
        </w:rPr>
        <w:t>vow</w:t>
      </w:r>
      <w:r>
        <w:rPr>
          <w:rFonts w:ascii="Times New Roman" w:eastAsia="宋体" w:hAnsi="Times New Roman" w:cs="Times New Roman" w:hint="eastAsia"/>
          <w:color w:val="000000" w:themeColor="text1"/>
          <w:szCs w:val="21"/>
        </w:rPr>
        <w:t>（发誓），后半截</w:t>
      </w:r>
      <w:r>
        <w:rPr>
          <w:rFonts w:ascii="Times New Roman" w:eastAsia="宋体" w:hAnsi="Times New Roman" w:cs="Times New Roman" w:hint="eastAsia"/>
          <w:color w:val="000000" w:themeColor="text1"/>
          <w:szCs w:val="21"/>
        </w:rPr>
        <w:t>-te</w:t>
      </w:r>
      <w:r>
        <w:rPr>
          <w:rFonts w:ascii="Times New Roman" w:eastAsia="宋体" w:hAnsi="Times New Roman" w:cs="Times New Roman" w:hint="eastAsia"/>
          <w:color w:val="000000" w:themeColor="text1"/>
          <w:szCs w:val="21"/>
        </w:rPr>
        <w:t>来自拉丁语</w:t>
      </w:r>
      <w:r>
        <w:rPr>
          <w:rFonts w:ascii="Times New Roman" w:eastAsia="宋体" w:hAnsi="Times New Roman" w:cs="Times New Roman" w:hint="eastAsia"/>
          <w:color w:val="000000" w:themeColor="text1"/>
          <w:szCs w:val="21"/>
        </w:rPr>
        <w:lastRenderedPageBreak/>
        <w:t>动词的过去分词后缀，等于英语本族语中的</w:t>
      </w:r>
      <w:r>
        <w:rPr>
          <w:rFonts w:ascii="Times New Roman" w:eastAsia="宋体" w:hAnsi="Times New Roman" w:cs="Times New Roman" w:hint="eastAsia"/>
          <w:color w:val="000000" w:themeColor="text1"/>
          <w:szCs w:val="21"/>
        </w:rPr>
        <w:t>-ed</w:t>
      </w:r>
      <w:r>
        <w:rPr>
          <w:rFonts w:ascii="Times New Roman" w:eastAsia="宋体" w:hAnsi="Times New Roman" w:cs="Times New Roman" w:hint="eastAsia"/>
          <w:color w:val="000000" w:themeColor="text1"/>
          <w:szCs w:val="21"/>
        </w:rPr>
        <w:t>，表示动作或行为。单词</w:t>
      </w:r>
      <w:r>
        <w:rPr>
          <w:rFonts w:ascii="Times New Roman" w:eastAsia="宋体" w:hAnsi="Times New Roman" w:cs="Times New Roman" w:hint="eastAsia"/>
          <w:color w:val="000000" w:themeColor="text1"/>
          <w:szCs w:val="21"/>
        </w:rPr>
        <w:t>vote</w:t>
      </w:r>
      <w:r>
        <w:rPr>
          <w:rFonts w:ascii="Times New Roman" w:eastAsia="宋体" w:hAnsi="Times New Roman" w:cs="Times New Roman" w:hint="eastAsia"/>
          <w:color w:val="000000" w:themeColor="text1"/>
          <w:szCs w:val="21"/>
        </w:rPr>
        <w:t>的字面意思就是“发誓之行为”，引申为“投票”，因为投票就是发誓后做出的郑重选择，是不可反悔的。</w:t>
      </w:r>
    </w:p>
    <w:p w14:paraId="7B2E4B63" w14:textId="07215575" w:rsidR="003964CE" w:rsidRDefault="003964CE" w:rsidP="00C57073">
      <w:pPr>
        <w:spacing w:line="360" w:lineRule="auto"/>
        <w:ind w:firstLineChars="201" w:firstLine="422"/>
        <w:rPr>
          <w:rFonts w:ascii="Times New Roman" w:hAnsi="Times New Roman" w:cs="Times New Roman"/>
          <w:bCs/>
        </w:rPr>
      </w:pP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vote</w:t>
      </w:r>
      <w:r>
        <w:rPr>
          <w:rFonts w:ascii="Times New Roman" w:eastAsia="宋体" w:hAnsi="Times New Roman" w:cs="Times New Roman" w:hint="eastAsia"/>
          <w:color w:val="000000" w:themeColor="text1"/>
          <w:szCs w:val="21"/>
        </w:rPr>
        <w:t>（投票）词源相关的单词还有</w:t>
      </w:r>
      <w:r>
        <w:rPr>
          <w:rFonts w:ascii="Times New Roman" w:eastAsia="宋体" w:hAnsi="Times New Roman" w:cs="Times New Roman" w:hint="eastAsia"/>
          <w:color w:val="000000" w:themeColor="text1"/>
          <w:szCs w:val="21"/>
        </w:rPr>
        <w:t>devote</w:t>
      </w:r>
      <w:r>
        <w:rPr>
          <w:rFonts w:ascii="Times New Roman" w:eastAsia="宋体" w:hAnsi="Times New Roman" w:cs="Times New Roman" w:hint="eastAsia"/>
          <w:color w:val="000000" w:themeColor="text1"/>
          <w:szCs w:val="21"/>
        </w:rPr>
        <w:t>，前缀</w:t>
      </w:r>
      <w:r>
        <w:rPr>
          <w:rFonts w:ascii="Times New Roman" w:eastAsia="宋体" w:hAnsi="Times New Roman" w:cs="Times New Roman" w:hint="eastAsia"/>
          <w:color w:val="000000" w:themeColor="text1"/>
          <w:szCs w:val="21"/>
        </w:rPr>
        <w:t>de-</w:t>
      </w:r>
      <w:r>
        <w:rPr>
          <w:rFonts w:ascii="Times New Roman" w:eastAsia="宋体" w:hAnsi="Times New Roman" w:cs="Times New Roman" w:hint="eastAsia"/>
          <w:color w:val="000000" w:themeColor="text1"/>
          <w:szCs w:val="21"/>
        </w:rPr>
        <w:t>表示“向下，离开”；后面的</w:t>
      </w:r>
      <w:r>
        <w:rPr>
          <w:rFonts w:ascii="Times New Roman" w:eastAsia="宋体" w:hAnsi="Times New Roman" w:cs="Times New Roman" w:hint="eastAsia"/>
          <w:color w:val="000000" w:themeColor="text1"/>
          <w:szCs w:val="21"/>
        </w:rPr>
        <w:t>-vote</w:t>
      </w:r>
      <w:r>
        <w:rPr>
          <w:rFonts w:ascii="Times New Roman" w:eastAsia="宋体" w:hAnsi="Times New Roman" w:cs="Times New Roman" w:hint="eastAsia"/>
          <w:color w:val="000000" w:themeColor="text1"/>
          <w:szCs w:val="21"/>
        </w:rPr>
        <w:t>取其本意“发誓”。整个单词的字面意思就是“发誓离开，发誓舍弃”，引申为“把……奉献给，把……投入至”，比如：</w:t>
      </w:r>
      <w:r w:rsidRPr="005E593E">
        <w:rPr>
          <w:rFonts w:ascii="Times New Roman" w:hAnsi="Times New Roman" w:cs="Times New Roman" w:hint="eastAsia"/>
          <w:bCs/>
        </w:rPr>
        <w:t>She devoted herself to her career.</w:t>
      </w:r>
      <w:r w:rsidRPr="005E593E">
        <w:rPr>
          <w:rFonts w:ascii="Times New Roman" w:hAnsi="Times New Roman" w:cs="Times New Roman" w:hint="eastAsia"/>
          <w:bCs/>
        </w:rPr>
        <w:t>她全力倾注于自己的事业。</w:t>
      </w:r>
    </w:p>
    <w:p w14:paraId="0F46EF46" w14:textId="48E17F46" w:rsidR="003964CE" w:rsidRPr="003964CE" w:rsidRDefault="003964CE" w:rsidP="003964CE">
      <w:pPr>
        <w:spacing w:line="360" w:lineRule="auto"/>
        <w:ind w:firstLineChars="201" w:firstLine="422"/>
        <w:rPr>
          <w:rFonts w:ascii="Times New Roman" w:eastAsia="宋体" w:hAnsi="Times New Roman" w:cs="Times New Roman"/>
          <w:color w:val="000000" w:themeColor="text1"/>
          <w:szCs w:val="21"/>
        </w:rPr>
      </w:pPr>
      <w:r w:rsidRPr="003964CE">
        <w:rPr>
          <w:rFonts w:ascii="Times New Roman" w:eastAsia="宋体" w:hAnsi="Times New Roman" w:cs="Times New Roman" w:hint="eastAsia"/>
          <w:color w:val="000000" w:themeColor="text1"/>
          <w:szCs w:val="21"/>
        </w:rPr>
        <w:t>v</w:t>
      </w:r>
      <w:r w:rsidRPr="003964CE">
        <w:rPr>
          <w:rFonts w:ascii="Times New Roman" w:eastAsia="宋体" w:hAnsi="Times New Roman" w:cs="Times New Roman"/>
          <w:color w:val="000000" w:themeColor="text1"/>
          <w:szCs w:val="21"/>
        </w:rPr>
        <w:t>ow</w:t>
      </w:r>
      <w:r w:rsidRPr="003964CE">
        <w:rPr>
          <w:rFonts w:ascii="Times New Roman" w:eastAsia="宋体" w:hAnsi="Times New Roman" w:cs="Times New Roman" w:hint="eastAsia"/>
          <w:color w:val="000000" w:themeColor="text1"/>
          <w:szCs w:val="21"/>
        </w:rPr>
        <w:t>：</w:t>
      </w:r>
      <w:r w:rsidRPr="003964CE">
        <w:rPr>
          <w:rFonts w:ascii="Times New Roman" w:eastAsia="宋体" w:hAnsi="Times New Roman" w:cs="Times New Roman" w:hint="eastAsia"/>
          <w:color w:val="000000" w:themeColor="text1"/>
          <w:szCs w:val="21"/>
        </w:rPr>
        <w:t>[</w:t>
      </w:r>
      <w:r w:rsidRPr="003964CE">
        <w:rPr>
          <w:rFonts w:ascii="Times New Roman" w:eastAsia="宋体" w:hAnsi="Times New Roman" w:cs="Times New Roman"/>
          <w:color w:val="000000" w:themeColor="text1"/>
          <w:szCs w:val="21"/>
        </w:rPr>
        <w:t xml:space="preserve">vaʊ] </w:t>
      </w:r>
      <w:r w:rsidRPr="003964CE">
        <w:rPr>
          <w:rFonts w:ascii="Times New Roman" w:eastAsia="宋体" w:hAnsi="Times New Roman" w:cs="Times New Roman" w:hint="eastAsia"/>
          <w:color w:val="000000" w:themeColor="text1"/>
          <w:szCs w:val="21"/>
        </w:rPr>
        <w:t>n</w:t>
      </w:r>
      <w:r w:rsidRPr="003964CE">
        <w:rPr>
          <w:rFonts w:ascii="Times New Roman" w:eastAsia="宋体" w:hAnsi="Times New Roman" w:cs="Times New Roman"/>
          <w:color w:val="000000" w:themeColor="text1"/>
          <w:szCs w:val="21"/>
        </w:rPr>
        <w:t>.v.</w:t>
      </w:r>
      <w:r w:rsidRPr="003964CE">
        <w:rPr>
          <w:rFonts w:ascii="Times New Roman" w:eastAsia="宋体" w:hAnsi="Times New Roman" w:cs="Times New Roman" w:hint="eastAsia"/>
          <w:color w:val="000000" w:themeColor="text1"/>
          <w:szCs w:val="21"/>
        </w:rPr>
        <w:t>发誓，誓言</w:t>
      </w:r>
    </w:p>
    <w:p w14:paraId="5377327F" w14:textId="0DDC69CA" w:rsidR="003964CE" w:rsidRPr="003964CE" w:rsidRDefault="003964CE" w:rsidP="003964CE">
      <w:pPr>
        <w:spacing w:line="360" w:lineRule="auto"/>
        <w:ind w:firstLineChars="201" w:firstLine="422"/>
        <w:rPr>
          <w:rFonts w:ascii="Times New Roman" w:eastAsia="宋体" w:hAnsi="Times New Roman" w:cs="Times New Roman"/>
          <w:color w:val="000000" w:themeColor="text1"/>
          <w:szCs w:val="21"/>
        </w:rPr>
      </w:pPr>
      <w:r w:rsidRPr="003964CE">
        <w:rPr>
          <w:rFonts w:ascii="Times New Roman" w:eastAsia="宋体" w:hAnsi="Times New Roman" w:cs="Times New Roman"/>
          <w:color w:val="000000" w:themeColor="text1"/>
          <w:szCs w:val="21"/>
        </w:rPr>
        <w:t>vote</w:t>
      </w:r>
      <w:r w:rsidRPr="003964CE">
        <w:rPr>
          <w:rFonts w:ascii="Times New Roman" w:eastAsia="宋体" w:hAnsi="Times New Roman" w:cs="Times New Roman"/>
          <w:color w:val="000000" w:themeColor="text1"/>
          <w:szCs w:val="21"/>
        </w:rPr>
        <w:t>：</w:t>
      </w:r>
      <w:r w:rsidRPr="003964CE">
        <w:rPr>
          <w:rFonts w:ascii="Times New Roman" w:eastAsia="宋体" w:hAnsi="Times New Roman" w:cs="Times New Roman"/>
          <w:color w:val="000000" w:themeColor="text1"/>
          <w:szCs w:val="21"/>
        </w:rPr>
        <w:t>[vəʊt] n.</w:t>
      </w:r>
      <w:r w:rsidRPr="003964CE">
        <w:rPr>
          <w:rFonts w:ascii="Times New Roman" w:eastAsia="宋体" w:hAnsi="Times New Roman" w:cs="Times New Roman" w:hint="eastAsia"/>
          <w:color w:val="000000" w:themeColor="text1"/>
          <w:szCs w:val="21"/>
        </w:rPr>
        <w:t>选票；</w:t>
      </w:r>
      <w:r w:rsidRPr="003964CE">
        <w:rPr>
          <w:rFonts w:ascii="Times New Roman" w:eastAsia="宋体" w:hAnsi="Times New Roman" w:cs="Times New Roman"/>
          <w:color w:val="000000" w:themeColor="text1"/>
          <w:szCs w:val="21"/>
        </w:rPr>
        <w:t>投票；</w:t>
      </w:r>
      <w:r w:rsidRPr="003964CE">
        <w:rPr>
          <w:rFonts w:ascii="Times New Roman" w:eastAsia="宋体" w:hAnsi="Times New Roman" w:cs="Times New Roman" w:hint="eastAsia"/>
          <w:color w:val="000000" w:themeColor="text1"/>
          <w:szCs w:val="21"/>
        </w:rPr>
        <w:t>选举</w:t>
      </w:r>
      <w:r w:rsidRPr="003964CE">
        <w:rPr>
          <w:rFonts w:ascii="Times New Roman" w:eastAsia="宋体" w:hAnsi="Times New Roman" w:cs="Times New Roman" w:hint="eastAsia"/>
          <w:color w:val="000000" w:themeColor="text1"/>
          <w:szCs w:val="21"/>
        </w:rPr>
        <w:t>v.</w:t>
      </w:r>
      <w:r w:rsidRPr="003964CE">
        <w:rPr>
          <w:rFonts w:ascii="Times New Roman" w:eastAsia="宋体" w:hAnsi="Times New Roman" w:cs="Times New Roman" w:hint="eastAsia"/>
          <w:color w:val="000000" w:themeColor="text1"/>
          <w:szCs w:val="21"/>
        </w:rPr>
        <w:t>投票，选举</w:t>
      </w:r>
    </w:p>
    <w:p w14:paraId="0739A626" w14:textId="5BD31730" w:rsidR="003964CE" w:rsidRPr="003964CE" w:rsidRDefault="003964CE" w:rsidP="003964CE">
      <w:pPr>
        <w:spacing w:line="360" w:lineRule="auto"/>
        <w:ind w:firstLineChars="201" w:firstLine="422"/>
        <w:rPr>
          <w:rFonts w:ascii="Times New Roman" w:eastAsia="宋体" w:hAnsi="Times New Roman" w:cs="Times New Roman"/>
          <w:color w:val="000000" w:themeColor="text1"/>
          <w:szCs w:val="21"/>
        </w:rPr>
      </w:pPr>
      <w:r w:rsidRPr="003964CE">
        <w:rPr>
          <w:rFonts w:ascii="Times New Roman" w:eastAsia="宋体" w:hAnsi="Times New Roman" w:cs="Times New Roman"/>
          <w:color w:val="000000" w:themeColor="text1"/>
          <w:szCs w:val="21"/>
        </w:rPr>
        <w:t>devote</w:t>
      </w:r>
      <w:r w:rsidRPr="003964CE">
        <w:rPr>
          <w:rFonts w:ascii="Times New Roman" w:eastAsia="宋体" w:hAnsi="Times New Roman" w:cs="Times New Roman"/>
          <w:color w:val="000000" w:themeColor="text1"/>
          <w:szCs w:val="21"/>
        </w:rPr>
        <w:t>：</w:t>
      </w:r>
      <w:r w:rsidRPr="003964CE">
        <w:rPr>
          <w:rFonts w:ascii="Times New Roman" w:eastAsia="宋体" w:hAnsi="Times New Roman" w:cs="Times New Roman"/>
          <w:color w:val="000000" w:themeColor="text1"/>
          <w:szCs w:val="21"/>
        </w:rPr>
        <w:t>[dɪˈvəʊt] vt.</w:t>
      </w:r>
      <w:r w:rsidRPr="003964CE">
        <w:rPr>
          <w:rFonts w:ascii="Times New Roman" w:eastAsia="宋体" w:hAnsi="Times New Roman" w:cs="Times New Roman" w:hint="eastAsia"/>
          <w:color w:val="000000" w:themeColor="text1"/>
          <w:szCs w:val="21"/>
        </w:rPr>
        <w:t>把…奉献给，把…投入至</w:t>
      </w:r>
    </w:p>
    <w:p w14:paraId="09A4B8BA" w14:textId="576CCEDA" w:rsidR="003964CE" w:rsidRDefault="003964CE" w:rsidP="00C57073">
      <w:pPr>
        <w:spacing w:line="360" w:lineRule="auto"/>
        <w:ind w:firstLineChars="201" w:firstLine="422"/>
        <w:rPr>
          <w:rFonts w:ascii="Times New Roman" w:eastAsia="宋体" w:hAnsi="Times New Roman" w:cs="Times New Roman"/>
          <w:color w:val="000000" w:themeColor="text1"/>
          <w:szCs w:val="21"/>
        </w:rPr>
      </w:pPr>
      <w:r w:rsidRPr="003964CE">
        <w:rPr>
          <w:rFonts w:ascii="Times New Roman" w:eastAsia="宋体" w:hAnsi="Times New Roman" w:cs="Times New Roman"/>
          <w:color w:val="000000" w:themeColor="text1"/>
          <w:szCs w:val="21"/>
        </w:rPr>
        <w:t>devotion</w:t>
      </w:r>
      <w:r w:rsidRPr="003964CE">
        <w:rPr>
          <w:rFonts w:ascii="Times New Roman" w:eastAsia="宋体" w:hAnsi="Times New Roman" w:cs="Times New Roman"/>
          <w:color w:val="000000" w:themeColor="text1"/>
          <w:szCs w:val="21"/>
        </w:rPr>
        <w:t>：</w:t>
      </w:r>
      <w:r w:rsidRPr="003964CE">
        <w:rPr>
          <w:rFonts w:ascii="Times New Roman" w:eastAsia="宋体" w:hAnsi="Times New Roman" w:cs="Times New Roman"/>
          <w:color w:val="000000" w:themeColor="text1"/>
          <w:szCs w:val="21"/>
        </w:rPr>
        <w:t>[dɪ'vəʊʃn] n.</w:t>
      </w:r>
      <w:r w:rsidRPr="003964CE">
        <w:rPr>
          <w:rFonts w:ascii="Times New Roman" w:eastAsia="宋体" w:hAnsi="Times New Roman" w:cs="Times New Roman"/>
          <w:color w:val="000000" w:themeColor="text1"/>
          <w:szCs w:val="21"/>
        </w:rPr>
        <w:t>献身，奉献</w:t>
      </w:r>
      <w:r w:rsidRPr="003964CE">
        <w:rPr>
          <w:rFonts w:ascii="Times New Roman" w:eastAsia="宋体" w:hAnsi="Times New Roman" w:cs="Times New Roman" w:hint="eastAsia"/>
          <w:color w:val="000000" w:themeColor="text1"/>
          <w:szCs w:val="21"/>
        </w:rPr>
        <w:t>；忠诚，热爱：宗教虔诚，敬拜活动</w:t>
      </w:r>
    </w:p>
    <w:p w14:paraId="6D6EB71E" w14:textId="5A81D337" w:rsidR="000342DE" w:rsidRPr="003A5554" w:rsidRDefault="000342DE"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462" w:name="OLE_LINK1168"/>
      <w:bookmarkStart w:id="463" w:name="OLE_LINK1169"/>
      <w:bookmarkEnd w:id="460"/>
      <w:bookmarkEnd w:id="461"/>
      <w:r>
        <w:rPr>
          <w:rFonts w:ascii="Times New Roman" w:eastAsia="宋体" w:hAnsi="Times New Roman" w:cs="Times New Roman" w:hint="eastAsia"/>
          <w:b w:val="0"/>
          <w:color w:val="000000" w:themeColor="text1"/>
          <w:sz w:val="21"/>
          <w:szCs w:val="21"/>
          <w:shd w:val="clear" w:color="auto" w:fill="FFFFFF"/>
        </w:rPr>
        <w:t>parliament</w:t>
      </w:r>
      <w:r>
        <w:rPr>
          <w:rFonts w:ascii="Times New Roman" w:eastAsia="宋体" w:hAnsi="Times New Roman" w:cs="Times New Roman" w:hint="eastAsia"/>
          <w:b w:val="0"/>
          <w:color w:val="000000" w:themeColor="text1"/>
          <w:sz w:val="21"/>
          <w:szCs w:val="21"/>
          <w:shd w:val="clear" w:color="auto" w:fill="FFFFFF"/>
        </w:rPr>
        <w:t>（议会）：</w:t>
      </w:r>
      <w:r w:rsidRPr="003A5554">
        <w:rPr>
          <w:rFonts w:ascii="Times New Roman" w:eastAsia="宋体" w:hAnsi="Times New Roman" w:cs="Times New Roman"/>
          <w:b w:val="0"/>
          <w:color w:val="000000" w:themeColor="text1"/>
          <w:sz w:val="21"/>
          <w:szCs w:val="21"/>
          <w:shd w:val="clear" w:color="auto" w:fill="FFFFFF"/>
        </w:rPr>
        <w:t>英王</w:t>
      </w:r>
      <w:r>
        <w:rPr>
          <w:rFonts w:ascii="Times New Roman" w:eastAsia="宋体" w:hAnsi="Times New Roman" w:cs="Times New Roman" w:hint="eastAsia"/>
          <w:b w:val="0"/>
          <w:color w:val="000000" w:themeColor="text1"/>
          <w:sz w:val="21"/>
          <w:szCs w:val="21"/>
          <w:shd w:val="clear" w:color="auto" w:fill="FFFFFF"/>
        </w:rPr>
        <w:t>和</w:t>
      </w:r>
      <w:r>
        <w:rPr>
          <w:rFonts w:ascii="Times New Roman" w:eastAsia="宋体" w:hAnsi="Times New Roman" w:cs="Times New Roman"/>
          <w:b w:val="0"/>
          <w:color w:val="000000" w:themeColor="text1"/>
          <w:sz w:val="21"/>
          <w:szCs w:val="21"/>
          <w:shd w:val="clear" w:color="auto" w:fill="FFFFFF"/>
        </w:rPr>
        <w:t>贵族</w:t>
      </w:r>
      <w:r w:rsidR="00104B09">
        <w:rPr>
          <w:rFonts w:ascii="Times New Roman" w:eastAsia="宋体" w:hAnsi="Times New Roman" w:cs="Times New Roman" w:hint="eastAsia"/>
          <w:b w:val="0"/>
          <w:color w:val="000000" w:themeColor="text1"/>
          <w:sz w:val="21"/>
          <w:szCs w:val="21"/>
          <w:shd w:val="clear" w:color="auto" w:fill="FFFFFF"/>
        </w:rPr>
        <w:t>及</w:t>
      </w:r>
      <w:r>
        <w:rPr>
          <w:rFonts w:ascii="Times New Roman" w:eastAsia="宋体" w:hAnsi="Times New Roman" w:cs="Times New Roman"/>
          <w:b w:val="0"/>
          <w:color w:val="000000" w:themeColor="text1"/>
          <w:sz w:val="21"/>
          <w:szCs w:val="21"/>
          <w:shd w:val="clear" w:color="auto" w:fill="FFFFFF"/>
        </w:rPr>
        <w:t>教士讨论朝政的</w:t>
      </w:r>
      <w:r>
        <w:rPr>
          <w:rFonts w:ascii="Times New Roman" w:eastAsia="宋体" w:hAnsi="Times New Roman" w:cs="Times New Roman" w:hint="eastAsia"/>
          <w:b w:val="0"/>
          <w:color w:val="000000" w:themeColor="text1"/>
          <w:sz w:val="21"/>
          <w:szCs w:val="21"/>
          <w:shd w:val="clear" w:color="auto" w:fill="FFFFFF"/>
        </w:rPr>
        <w:t>大会</w:t>
      </w:r>
    </w:p>
    <w:p w14:paraId="4B73E9D7" w14:textId="6F2FF4D4" w:rsidR="000342DE" w:rsidRPr="003A5554" w:rsidRDefault="000342DE" w:rsidP="00C5707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在中世纪的英国，当国王觉得有必要召集一些贵族、教士来讨论朝政时，就会专门召集一次会议，这种会议就叫做</w:t>
      </w:r>
      <w:bookmarkStart w:id="464" w:name="OLE_LINK111"/>
      <w:r w:rsidRPr="003A5554">
        <w:rPr>
          <w:rFonts w:ascii="Times New Roman" w:eastAsia="宋体" w:hAnsi="Times New Roman" w:cs="Times New Roman"/>
          <w:color w:val="000000" w:themeColor="text1"/>
          <w:szCs w:val="21"/>
        </w:rPr>
        <w:t>parliament</w:t>
      </w:r>
      <w:bookmarkEnd w:id="464"/>
      <w:r w:rsidRPr="003A5554">
        <w:rPr>
          <w:rFonts w:ascii="Times New Roman" w:eastAsia="宋体" w:hAnsi="Times New Roman" w:cs="Times New Roman"/>
          <w:color w:val="000000" w:themeColor="text1"/>
          <w:szCs w:val="21"/>
        </w:rPr>
        <w:t>。这个单词来自</w:t>
      </w:r>
      <w:r>
        <w:rPr>
          <w:rFonts w:ascii="Times New Roman" w:eastAsia="宋体" w:hAnsi="Times New Roman" w:cs="Times New Roman" w:hint="eastAsia"/>
          <w:color w:val="000000" w:themeColor="text1"/>
          <w:szCs w:val="21"/>
        </w:rPr>
        <w:t>古</w:t>
      </w:r>
      <w:r w:rsidRPr="003A5554">
        <w:rPr>
          <w:rFonts w:ascii="Times New Roman" w:eastAsia="宋体" w:hAnsi="Times New Roman" w:cs="Times New Roman"/>
          <w:color w:val="000000" w:themeColor="text1"/>
          <w:szCs w:val="21"/>
        </w:rPr>
        <w:t>法语，</w:t>
      </w:r>
      <w:r>
        <w:rPr>
          <w:rFonts w:ascii="Times New Roman" w:eastAsia="宋体" w:hAnsi="Times New Roman" w:cs="Times New Roman" w:hint="eastAsia"/>
          <w:color w:val="000000" w:themeColor="text1"/>
          <w:szCs w:val="21"/>
        </w:rPr>
        <w:t>派生自词根</w:t>
      </w:r>
      <w:r>
        <w:rPr>
          <w:rFonts w:ascii="Times New Roman" w:eastAsia="宋体" w:hAnsi="Times New Roman" w:cs="Times New Roman" w:hint="eastAsia"/>
          <w:color w:val="000000" w:themeColor="text1"/>
          <w:szCs w:val="21"/>
        </w:rPr>
        <w:t>parl-</w:t>
      </w:r>
      <w:r w:rsidRPr="003A5554">
        <w:rPr>
          <w:rFonts w:ascii="Times New Roman" w:eastAsia="宋体" w:hAnsi="Times New Roman" w:cs="Times New Roman"/>
          <w:color w:val="000000" w:themeColor="text1"/>
          <w:szCs w:val="21"/>
        </w:rPr>
        <w:t>（说话、发言）</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字面意思就是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开会讨论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，后来演变成了一种常设机构和国家政治制度。</w:t>
      </w:r>
    </w:p>
    <w:p w14:paraId="38DEC555" w14:textId="64E7B513" w:rsidR="000342DE" w:rsidRDefault="000342DE" w:rsidP="00C5707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parliament</w:t>
      </w:r>
      <w:r>
        <w:rPr>
          <w:rFonts w:ascii="Times New Roman" w:eastAsia="宋体" w:hAnsi="Times New Roman" w:cs="Times New Roman" w:hint="eastAsia"/>
          <w:color w:val="000000" w:themeColor="text1"/>
          <w:szCs w:val="21"/>
        </w:rPr>
        <w:t>（议会）派生出形容词</w:t>
      </w:r>
      <w:r>
        <w:rPr>
          <w:rFonts w:ascii="Times New Roman" w:eastAsia="宋体" w:hAnsi="Times New Roman" w:cs="Times New Roman" w:hint="eastAsia"/>
          <w:color w:val="000000" w:themeColor="text1"/>
          <w:szCs w:val="21"/>
        </w:rPr>
        <w:t>parliamentary</w:t>
      </w:r>
      <w:r>
        <w:rPr>
          <w:rFonts w:ascii="Times New Roman" w:eastAsia="宋体" w:hAnsi="Times New Roman" w:cs="Times New Roman" w:hint="eastAsia"/>
          <w:color w:val="000000" w:themeColor="text1"/>
          <w:szCs w:val="21"/>
        </w:rPr>
        <w:t>，意思是“议会的”。来自英语词根</w:t>
      </w:r>
      <w:r>
        <w:rPr>
          <w:rFonts w:ascii="Times New Roman" w:eastAsia="宋体" w:hAnsi="Times New Roman" w:cs="Times New Roman" w:hint="eastAsia"/>
          <w:color w:val="000000" w:themeColor="text1"/>
          <w:szCs w:val="21"/>
        </w:rPr>
        <w:t>parl-</w:t>
      </w:r>
      <w:r>
        <w:rPr>
          <w:rFonts w:ascii="Times New Roman" w:eastAsia="宋体" w:hAnsi="Times New Roman" w:cs="Times New Roman" w:hint="eastAsia"/>
          <w:color w:val="000000" w:themeColor="text1"/>
          <w:szCs w:val="21"/>
        </w:rPr>
        <w:t>（说话、发言）的</w:t>
      </w:r>
      <w:r w:rsidRPr="003A5554">
        <w:rPr>
          <w:rFonts w:ascii="Times New Roman" w:eastAsia="宋体" w:hAnsi="Times New Roman" w:cs="Times New Roman"/>
          <w:color w:val="000000" w:themeColor="text1"/>
          <w:szCs w:val="21"/>
        </w:rPr>
        <w:t>单词还有</w:t>
      </w:r>
      <w:r w:rsidRPr="003A5554">
        <w:rPr>
          <w:rFonts w:ascii="Times New Roman" w:eastAsia="宋体" w:hAnsi="Times New Roman" w:cs="Times New Roman"/>
          <w:color w:val="000000" w:themeColor="text1"/>
          <w:szCs w:val="21"/>
        </w:rPr>
        <w:t>parley</w:t>
      </w:r>
      <w:r w:rsidRPr="003A5554">
        <w:rPr>
          <w:rFonts w:ascii="Times New Roman" w:eastAsia="宋体" w:hAnsi="Times New Roman" w:cs="Times New Roman"/>
          <w:color w:val="000000" w:themeColor="text1"/>
          <w:szCs w:val="21"/>
        </w:rPr>
        <w:t>（会谈）、</w:t>
      </w:r>
      <w:r w:rsidRPr="003A5554">
        <w:rPr>
          <w:rFonts w:ascii="Times New Roman" w:eastAsia="宋体" w:hAnsi="Times New Roman" w:cs="Times New Roman"/>
          <w:color w:val="000000" w:themeColor="text1"/>
          <w:szCs w:val="21"/>
        </w:rPr>
        <w:t>parlour</w:t>
      </w:r>
      <w:r w:rsidRPr="003A5554">
        <w:rPr>
          <w:rFonts w:ascii="Times New Roman" w:eastAsia="宋体" w:hAnsi="Times New Roman" w:cs="Times New Roman"/>
          <w:color w:val="000000" w:themeColor="text1"/>
          <w:szCs w:val="21"/>
        </w:rPr>
        <w:t>（会客室）等。</w:t>
      </w:r>
    </w:p>
    <w:p w14:paraId="55451AC1" w14:textId="77777777" w:rsidR="000342DE" w:rsidRPr="003A5554" w:rsidRDefault="000342DE" w:rsidP="00C5707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parl-</w:t>
      </w:r>
      <w:r>
        <w:rPr>
          <w:rFonts w:ascii="Times New Roman" w:eastAsia="宋体" w:hAnsi="Times New Roman" w:cs="Times New Roman" w:hint="eastAsia"/>
          <w:color w:val="000000" w:themeColor="text1"/>
          <w:szCs w:val="21"/>
        </w:rPr>
        <w:t>：说话，发言</w:t>
      </w:r>
    </w:p>
    <w:p w14:paraId="572045E3" w14:textId="2EBDA253" w:rsidR="000342DE" w:rsidRDefault="000342DE" w:rsidP="00C5707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parliament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104B09" w:rsidRPr="00104B09">
        <w:rPr>
          <w:rFonts w:ascii="Times New Roman" w:eastAsia="宋体" w:hAnsi="Times New Roman" w:cs="Times New Roman"/>
          <w:color w:val="000000" w:themeColor="text1"/>
          <w:szCs w:val="21"/>
        </w:rPr>
        <w:t>ˈp</w:t>
      </w:r>
      <w:r w:rsidR="00104B09" w:rsidRPr="00104B09">
        <w:rPr>
          <w:rFonts w:ascii="Times New Roman" w:eastAsia="宋体" w:hAnsi="Times New Roman" w:cs="Times New Roman" w:hint="eastAsia"/>
          <w:color w:val="000000" w:themeColor="text1"/>
          <w:szCs w:val="21"/>
        </w:rPr>
        <w:t>ɑ</w:t>
      </w:r>
      <w:r w:rsidR="00104B09" w:rsidRPr="00104B09">
        <w:rPr>
          <w:rFonts w:ascii="Times New Roman" w:eastAsia="宋体" w:hAnsi="Times New Roman" w:cs="Times New Roman"/>
          <w:color w:val="000000" w:themeColor="text1"/>
          <w:szCs w:val="21"/>
        </w:rPr>
        <w:t>ːləmənt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议会，国会</w:t>
      </w:r>
    </w:p>
    <w:p w14:paraId="0C260543" w14:textId="3FC7A7E1" w:rsidR="000342DE" w:rsidRDefault="000342DE" w:rsidP="00C57073">
      <w:pPr>
        <w:spacing w:line="360" w:lineRule="auto"/>
        <w:ind w:firstLineChars="201" w:firstLine="422"/>
        <w:rPr>
          <w:rFonts w:ascii="Times New Roman" w:eastAsia="宋体" w:hAnsi="Times New Roman" w:cs="Times New Roman"/>
          <w:color w:val="000000" w:themeColor="text1"/>
          <w:szCs w:val="21"/>
        </w:rPr>
      </w:pPr>
      <w:r w:rsidRPr="00D47F35">
        <w:rPr>
          <w:rFonts w:ascii="Times New Roman" w:eastAsia="宋体" w:hAnsi="Times New Roman" w:cs="Times New Roman"/>
          <w:color w:val="000000" w:themeColor="text1"/>
          <w:szCs w:val="21"/>
        </w:rPr>
        <w:t>parliamentary</w:t>
      </w:r>
      <w:r>
        <w:rPr>
          <w:rFonts w:ascii="Times New Roman" w:eastAsia="宋体" w:hAnsi="Times New Roman" w:cs="Times New Roman" w:hint="eastAsia"/>
          <w:color w:val="000000" w:themeColor="text1"/>
          <w:szCs w:val="21"/>
        </w:rPr>
        <w:t>：</w:t>
      </w:r>
      <w:r w:rsidRPr="00D47F35">
        <w:rPr>
          <w:rFonts w:ascii="Times New Roman" w:eastAsia="宋体" w:hAnsi="Times New Roman" w:cs="Times New Roman"/>
          <w:color w:val="000000" w:themeColor="text1"/>
          <w:szCs w:val="21"/>
        </w:rPr>
        <w:t>[</w:t>
      </w:r>
      <w:r w:rsidR="00104B09" w:rsidRPr="00104B09">
        <w:rPr>
          <w:rFonts w:ascii="Times New Roman" w:eastAsia="宋体" w:hAnsi="Times New Roman" w:cs="Times New Roman"/>
          <w:color w:val="000000" w:themeColor="text1"/>
          <w:szCs w:val="21"/>
        </w:rPr>
        <w:t>ˌp</w:t>
      </w:r>
      <w:r w:rsidR="00104B09" w:rsidRPr="00104B09">
        <w:rPr>
          <w:rFonts w:ascii="Times New Roman" w:eastAsia="宋体" w:hAnsi="Times New Roman" w:cs="Times New Roman" w:hint="eastAsia"/>
          <w:color w:val="000000" w:themeColor="text1"/>
          <w:szCs w:val="21"/>
        </w:rPr>
        <w:t>ɑ</w:t>
      </w:r>
      <w:r w:rsidR="00104B09" w:rsidRPr="00104B09">
        <w:rPr>
          <w:rFonts w:ascii="Times New Roman" w:eastAsia="宋体" w:hAnsi="Times New Roman" w:cs="Times New Roman"/>
          <w:color w:val="000000" w:themeColor="text1"/>
          <w:szCs w:val="21"/>
        </w:rPr>
        <w:t>ːləˈmentri</w:t>
      </w:r>
      <w:r>
        <w:rPr>
          <w:rFonts w:ascii="Times New Roman" w:eastAsia="宋体" w:hAnsi="Times New Roman" w:cs="Times New Roman"/>
          <w:color w:val="000000" w:themeColor="text1"/>
          <w:szCs w:val="21"/>
        </w:rPr>
        <w:t xml:space="preserve">] </w:t>
      </w:r>
      <w:r w:rsidRPr="00D47F35">
        <w:rPr>
          <w:rFonts w:ascii="Times New Roman" w:eastAsia="宋体" w:hAnsi="Times New Roman" w:cs="Times New Roman" w:hint="eastAsia"/>
          <w:color w:val="000000" w:themeColor="text1"/>
          <w:szCs w:val="21"/>
        </w:rPr>
        <w:t>adj.</w:t>
      </w:r>
      <w:r w:rsidRPr="00D47F35">
        <w:rPr>
          <w:rFonts w:ascii="Times New Roman" w:eastAsia="宋体" w:hAnsi="Times New Roman" w:cs="Times New Roman" w:hint="eastAsia"/>
          <w:color w:val="000000" w:themeColor="text1"/>
          <w:szCs w:val="21"/>
        </w:rPr>
        <w:t>议会的</w:t>
      </w:r>
      <w:r w:rsidR="00104B09">
        <w:rPr>
          <w:rFonts w:ascii="Times New Roman" w:eastAsia="宋体" w:hAnsi="Times New Roman" w:cs="Times New Roman" w:hint="eastAsia"/>
          <w:color w:val="000000" w:themeColor="text1"/>
          <w:szCs w:val="21"/>
        </w:rPr>
        <w:t>，</w:t>
      </w:r>
      <w:r w:rsidRPr="00D47F35">
        <w:rPr>
          <w:rFonts w:ascii="Times New Roman" w:eastAsia="宋体" w:hAnsi="Times New Roman" w:cs="Times New Roman" w:hint="eastAsia"/>
          <w:color w:val="000000" w:themeColor="text1"/>
          <w:szCs w:val="21"/>
        </w:rPr>
        <w:t>国会的</w:t>
      </w:r>
    </w:p>
    <w:p w14:paraId="29133915" w14:textId="5626E6B0" w:rsidR="000342DE" w:rsidRPr="003A5554" w:rsidRDefault="000342DE" w:rsidP="00C5707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parley</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104B09" w:rsidRPr="00104B09">
        <w:rPr>
          <w:rFonts w:ascii="Times New Roman" w:eastAsia="宋体" w:hAnsi="Times New Roman" w:cs="Times New Roman"/>
          <w:color w:val="000000" w:themeColor="text1"/>
          <w:szCs w:val="21"/>
        </w:rPr>
        <w:t>ˈp</w:t>
      </w:r>
      <w:r w:rsidR="00104B09" w:rsidRPr="00104B09">
        <w:rPr>
          <w:rFonts w:ascii="Times New Roman" w:eastAsia="宋体" w:hAnsi="Times New Roman" w:cs="Times New Roman" w:hint="eastAsia"/>
          <w:color w:val="000000" w:themeColor="text1"/>
          <w:szCs w:val="21"/>
        </w:rPr>
        <w:t>ɑ</w:t>
      </w:r>
      <w:r w:rsidR="00104B09" w:rsidRPr="00104B09">
        <w:rPr>
          <w:rFonts w:ascii="Times New Roman" w:eastAsia="宋体" w:hAnsi="Times New Roman" w:cs="Times New Roman"/>
          <w:color w:val="000000" w:themeColor="text1"/>
          <w:szCs w:val="21"/>
        </w:rPr>
        <w:t>ːli</w:t>
      </w:r>
      <w:r w:rsidRPr="003A5554">
        <w:rPr>
          <w:rFonts w:ascii="Times New Roman" w:eastAsia="宋体" w:hAnsi="Times New Roman" w:cs="Times New Roman"/>
          <w:color w:val="000000" w:themeColor="text1"/>
          <w:szCs w:val="21"/>
        </w:rPr>
        <w:t>] n. v</w:t>
      </w:r>
      <w:r w:rsidR="00104B09">
        <w:rPr>
          <w:rFonts w:ascii="Times New Roman" w:eastAsia="宋体" w:hAnsi="Times New Roman" w:cs="Times New Roman" w:hint="eastAsia"/>
          <w:color w:val="000000" w:themeColor="text1"/>
          <w:szCs w:val="21"/>
        </w:rPr>
        <w:t>i</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会谈，谈判</w:t>
      </w:r>
    </w:p>
    <w:p w14:paraId="6181A388" w14:textId="23037186" w:rsidR="000342DE" w:rsidRPr="003A5554" w:rsidRDefault="000342DE" w:rsidP="00C5707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parlour</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104B09" w:rsidRPr="00104B09">
        <w:rPr>
          <w:rFonts w:ascii="Times New Roman" w:eastAsia="宋体" w:hAnsi="Times New Roman" w:cs="Times New Roman"/>
          <w:color w:val="000000" w:themeColor="text1"/>
          <w:szCs w:val="21"/>
        </w:rPr>
        <w:t>ˈp</w:t>
      </w:r>
      <w:r w:rsidR="00104B09" w:rsidRPr="00104B09">
        <w:rPr>
          <w:rFonts w:ascii="Times New Roman" w:eastAsia="宋体" w:hAnsi="Times New Roman" w:cs="Times New Roman" w:hint="eastAsia"/>
          <w:color w:val="000000" w:themeColor="text1"/>
          <w:szCs w:val="21"/>
        </w:rPr>
        <w:t>ɑ</w:t>
      </w:r>
      <w:r w:rsidR="00104B09" w:rsidRPr="00104B09">
        <w:rPr>
          <w:rFonts w:ascii="Times New Roman" w:eastAsia="宋体" w:hAnsi="Times New Roman" w:cs="Times New Roman"/>
          <w:color w:val="000000" w:themeColor="text1"/>
          <w:szCs w:val="21"/>
        </w:rPr>
        <w:t>ːlə(r)</w:t>
      </w:r>
      <w:r w:rsidRPr="003A5554">
        <w:rPr>
          <w:rFonts w:ascii="Times New Roman" w:eastAsia="宋体" w:hAnsi="Times New Roman" w:cs="Times New Roman"/>
          <w:color w:val="000000" w:themeColor="text1"/>
          <w:szCs w:val="21"/>
        </w:rPr>
        <w:t>] n.</w:t>
      </w:r>
      <w:r w:rsidRPr="003A5554">
        <w:rPr>
          <w:rFonts w:ascii="Times New Roman" w:eastAsia="宋体" w:hAnsi="Times New Roman" w:cs="Times New Roman"/>
          <w:color w:val="000000" w:themeColor="text1"/>
          <w:szCs w:val="21"/>
        </w:rPr>
        <w:t>会客室，客厅</w:t>
      </w:r>
      <w:r w:rsidR="00104B09">
        <w:rPr>
          <w:rFonts w:ascii="Times New Roman" w:eastAsia="宋体" w:hAnsi="Times New Roman" w:cs="Times New Roman" w:hint="eastAsia"/>
          <w:color w:val="000000" w:themeColor="text1"/>
          <w:szCs w:val="21"/>
        </w:rPr>
        <w:t>；店铺</w:t>
      </w:r>
    </w:p>
    <w:p w14:paraId="20E78ECB" w14:textId="558EAC39" w:rsidR="00104B09" w:rsidRPr="003A5554" w:rsidRDefault="00104B09"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465" w:name="OLE_LINK1180"/>
      <w:bookmarkStart w:id="466" w:name="OLE_LINK1181"/>
      <w:bookmarkEnd w:id="462"/>
      <w:bookmarkEnd w:id="463"/>
      <w:r>
        <w:rPr>
          <w:rFonts w:ascii="Times New Roman" w:eastAsia="宋体" w:hAnsi="Times New Roman" w:cs="Times New Roman" w:hint="eastAsia"/>
          <w:b w:val="0"/>
          <w:color w:val="000000" w:themeColor="text1"/>
          <w:sz w:val="21"/>
          <w:szCs w:val="21"/>
          <w:shd w:val="clear" w:color="auto" w:fill="FFFFFF"/>
        </w:rPr>
        <w:t>post</w:t>
      </w:r>
      <w:r>
        <w:rPr>
          <w:rFonts w:ascii="Times New Roman" w:eastAsia="宋体" w:hAnsi="Times New Roman" w:cs="Times New Roman" w:hint="eastAsia"/>
          <w:b w:val="0"/>
          <w:color w:val="000000" w:themeColor="text1"/>
          <w:sz w:val="21"/>
          <w:szCs w:val="21"/>
          <w:shd w:val="clear" w:color="auto" w:fill="FFFFFF"/>
        </w:rPr>
        <w:t>（邮政）：</w:t>
      </w:r>
      <w:r w:rsidRPr="003A5554">
        <w:rPr>
          <w:rFonts w:ascii="Times New Roman" w:eastAsia="宋体" w:hAnsi="Times New Roman" w:cs="Times New Roman"/>
          <w:b w:val="0"/>
          <w:color w:val="000000" w:themeColor="text1"/>
          <w:sz w:val="21"/>
          <w:szCs w:val="21"/>
          <w:shd w:val="clear" w:color="auto" w:fill="FFFFFF"/>
        </w:rPr>
        <w:t>古代用来传递信函的驿站</w:t>
      </w:r>
    </w:p>
    <w:p w14:paraId="760CF672" w14:textId="77777777" w:rsidR="00E05AD5" w:rsidRDefault="00E05AD5" w:rsidP="00C5707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幅员辽阔的古代文明大国</w:t>
      </w:r>
      <w:r w:rsidR="00104B09" w:rsidRPr="003A5554">
        <w:rPr>
          <w:rFonts w:ascii="Times New Roman" w:eastAsia="宋体" w:hAnsi="Times New Roman" w:cs="Times New Roman"/>
          <w:color w:val="000000" w:themeColor="text1"/>
          <w:szCs w:val="21"/>
        </w:rPr>
        <w:t>一般都会修筑驿道并建立驿站，利用骑马、马车等方式传递官方文书。</w:t>
      </w:r>
      <w:r w:rsidRPr="00E05AD5">
        <w:rPr>
          <w:rFonts w:ascii="Times New Roman" w:eastAsia="宋体" w:hAnsi="Times New Roman" w:cs="Times New Roman" w:hint="eastAsia"/>
          <w:color w:val="000000" w:themeColor="text1"/>
          <w:szCs w:val="21"/>
        </w:rPr>
        <w:t>公元前</w:t>
      </w:r>
      <w:r w:rsidRPr="00E05AD5">
        <w:rPr>
          <w:rFonts w:ascii="Times New Roman" w:eastAsia="宋体" w:hAnsi="Times New Roman" w:cs="Times New Roman" w:hint="eastAsia"/>
          <w:color w:val="000000" w:themeColor="text1"/>
          <w:szCs w:val="21"/>
        </w:rPr>
        <w:t>6</w:t>
      </w:r>
      <w:r w:rsidRPr="00E05AD5">
        <w:rPr>
          <w:rFonts w:ascii="Times New Roman" w:eastAsia="宋体" w:hAnsi="Times New Roman" w:cs="Times New Roman" w:hint="eastAsia"/>
          <w:color w:val="000000" w:themeColor="text1"/>
          <w:szCs w:val="21"/>
        </w:rPr>
        <w:t>世纪，波斯</w:t>
      </w:r>
      <w:r>
        <w:rPr>
          <w:rFonts w:ascii="Times New Roman" w:eastAsia="宋体" w:hAnsi="Times New Roman" w:cs="Times New Roman" w:hint="eastAsia"/>
          <w:color w:val="000000" w:themeColor="text1"/>
          <w:szCs w:val="21"/>
        </w:rPr>
        <w:t>帝国的</w:t>
      </w:r>
      <w:r w:rsidRPr="00E05AD5">
        <w:rPr>
          <w:rFonts w:ascii="Times New Roman" w:eastAsia="宋体" w:hAnsi="Times New Roman" w:cs="Times New Roman" w:hint="eastAsia"/>
          <w:color w:val="000000" w:themeColor="text1"/>
          <w:szCs w:val="21"/>
        </w:rPr>
        <w:t>大流士一世建立“御道”系统，通过驿站网络快速传递军令，成为跨区域通信的典范</w:t>
      </w:r>
      <w:r>
        <w:rPr>
          <w:rFonts w:ascii="Times New Roman" w:eastAsia="宋体" w:hAnsi="Times New Roman" w:cs="Times New Roman" w:hint="eastAsia"/>
          <w:color w:val="000000" w:themeColor="text1"/>
          <w:szCs w:val="21"/>
        </w:rPr>
        <w:t>。</w:t>
      </w:r>
      <w:r w:rsidR="00104B09" w:rsidRPr="003A5554">
        <w:rPr>
          <w:rFonts w:ascii="Times New Roman" w:eastAsia="宋体" w:hAnsi="Times New Roman" w:cs="Times New Roman"/>
          <w:color w:val="000000" w:themeColor="text1"/>
          <w:szCs w:val="21"/>
        </w:rPr>
        <w:t>古罗马继承了波斯的邮驿制度，在整个地中海地区建立了驿道网，并按照一定距离建立驿站。西方谚语</w:t>
      </w:r>
      <w:r w:rsidR="00104B09" w:rsidRPr="00832776">
        <w:rPr>
          <w:rFonts w:asciiTheme="minorEastAsia" w:eastAsia="宋体" w:hAnsiTheme="minorEastAsia" w:cs="Times New Roman"/>
          <w:color w:val="000000" w:themeColor="text1"/>
          <w:szCs w:val="21"/>
        </w:rPr>
        <w:t>“</w:t>
      </w:r>
      <w:r w:rsidR="00104B09" w:rsidRPr="003A5554">
        <w:rPr>
          <w:rFonts w:ascii="Times New Roman" w:eastAsia="宋体" w:hAnsi="Times New Roman" w:cs="Times New Roman"/>
          <w:color w:val="000000" w:themeColor="text1"/>
          <w:szCs w:val="21"/>
        </w:rPr>
        <w:t>条条道路通罗马</w:t>
      </w:r>
      <w:r w:rsidR="00104B09" w:rsidRPr="00832776">
        <w:rPr>
          <w:rFonts w:asciiTheme="minorEastAsia" w:eastAsia="宋体" w:hAnsiTheme="minorEastAsia" w:cs="Times New Roman"/>
          <w:color w:val="000000" w:themeColor="text1"/>
          <w:szCs w:val="21"/>
        </w:rPr>
        <w:t>”</w:t>
      </w:r>
      <w:r w:rsidR="00104B09" w:rsidRPr="003A5554">
        <w:rPr>
          <w:rFonts w:ascii="Times New Roman" w:eastAsia="宋体" w:hAnsi="Times New Roman" w:cs="Times New Roman"/>
          <w:color w:val="000000" w:themeColor="text1"/>
          <w:szCs w:val="21"/>
        </w:rPr>
        <w:t>就反映了古罗马驿道的发达。</w:t>
      </w:r>
    </w:p>
    <w:p w14:paraId="3282DC01" w14:textId="196BF999" w:rsidR="00E05AD5" w:rsidRDefault="00E05AD5" w:rsidP="00C5707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英语中表示“邮政”的单词</w:t>
      </w:r>
      <w:r>
        <w:rPr>
          <w:rFonts w:ascii="Times New Roman" w:eastAsia="宋体" w:hAnsi="Times New Roman" w:cs="Times New Roman" w:hint="eastAsia"/>
          <w:color w:val="000000" w:themeColor="text1"/>
          <w:szCs w:val="21"/>
        </w:rPr>
        <w:t>post</w:t>
      </w:r>
      <w:r>
        <w:rPr>
          <w:rFonts w:ascii="Times New Roman" w:eastAsia="宋体" w:hAnsi="Times New Roman" w:cs="Times New Roman" w:hint="eastAsia"/>
          <w:color w:val="000000" w:themeColor="text1"/>
          <w:szCs w:val="21"/>
        </w:rPr>
        <w:t>来自词根</w:t>
      </w:r>
      <w:r>
        <w:rPr>
          <w:rFonts w:ascii="Times New Roman" w:eastAsia="宋体" w:hAnsi="Times New Roman" w:cs="Times New Roman" w:hint="eastAsia"/>
          <w:color w:val="000000" w:themeColor="text1"/>
          <w:szCs w:val="21"/>
        </w:rPr>
        <w:t>pon-</w:t>
      </w:r>
      <w:r>
        <w:rPr>
          <w:rFonts w:ascii="Times New Roman" w:eastAsia="宋体" w:hAnsi="Times New Roman" w:cs="Times New Roman" w:hint="eastAsia"/>
          <w:color w:val="000000" w:themeColor="text1"/>
          <w:szCs w:val="21"/>
        </w:rPr>
        <w:t>（摆放</w:t>
      </w:r>
      <w:r w:rsidR="005331B4">
        <w:rPr>
          <w:rFonts w:ascii="Times New Roman" w:eastAsia="宋体" w:hAnsi="Times New Roman" w:cs="Times New Roman" w:hint="eastAsia"/>
          <w:color w:val="000000" w:themeColor="text1"/>
          <w:szCs w:val="21"/>
        </w:rPr>
        <w:t>，设置</w:t>
      </w:r>
      <w:r>
        <w:rPr>
          <w:rFonts w:ascii="Times New Roman" w:eastAsia="宋体" w:hAnsi="Times New Roman" w:cs="Times New Roman" w:hint="eastAsia"/>
          <w:color w:val="000000" w:themeColor="text1"/>
          <w:szCs w:val="21"/>
        </w:rPr>
        <w:t>）的过去分词形式，字面意思是</w:t>
      </w:r>
      <w:r w:rsidRPr="00E05AD5">
        <w:rPr>
          <w:rFonts w:ascii="Times New Roman" w:eastAsia="宋体" w:hAnsi="Times New Roman" w:cs="Times New Roman" w:hint="eastAsia"/>
          <w:color w:val="000000" w:themeColor="text1"/>
          <w:szCs w:val="21"/>
        </w:rPr>
        <w:t>“已经设置好的事物”，如岗位、哨所、驻军</w:t>
      </w:r>
      <w:r w:rsidR="005331B4">
        <w:rPr>
          <w:rFonts w:ascii="Times New Roman" w:eastAsia="宋体" w:hAnsi="Times New Roman" w:cs="Times New Roman" w:hint="eastAsia"/>
          <w:color w:val="000000" w:themeColor="text1"/>
          <w:szCs w:val="21"/>
        </w:rPr>
        <w:t>。</w:t>
      </w:r>
      <w:r w:rsidRPr="00E05AD5">
        <w:rPr>
          <w:rFonts w:ascii="Times New Roman" w:eastAsia="宋体" w:hAnsi="Times New Roman" w:cs="Times New Roman" w:hint="eastAsia"/>
          <w:color w:val="000000" w:themeColor="text1"/>
          <w:szCs w:val="21"/>
        </w:rPr>
        <w:t>古代的驿站</w:t>
      </w:r>
      <w:r w:rsidR="005331B4">
        <w:rPr>
          <w:rFonts w:ascii="Times New Roman" w:eastAsia="宋体" w:hAnsi="Times New Roman" w:cs="Times New Roman" w:hint="eastAsia"/>
          <w:color w:val="000000" w:themeColor="text1"/>
          <w:szCs w:val="21"/>
        </w:rPr>
        <w:t>需要</w:t>
      </w:r>
      <w:r w:rsidRPr="00E05AD5">
        <w:rPr>
          <w:rFonts w:ascii="Times New Roman" w:eastAsia="宋体" w:hAnsi="Times New Roman" w:cs="Times New Roman" w:hint="eastAsia"/>
          <w:color w:val="000000" w:themeColor="text1"/>
          <w:szCs w:val="21"/>
        </w:rPr>
        <w:t>提前准备好信使和马匹，</w:t>
      </w:r>
      <w:r w:rsidRPr="00E05AD5">
        <w:rPr>
          <w:rFonts w:ascii="Times New Roman" w:eastAsia="宋体" w:hAnsi="Times New Roman" w:cs="Times New Roman" w:hint="eastAsia"/>
          <w:color w:val="000000" w:themeColor="text1"/>
          <w:szCs w:val="21"/>
        </w:rPr>
        <w:lastRenderedPageBreak/>
        <w:t>以便接力传递信件的设施，</w:t>
      </w:r>
      <w:r w:rsidR="005331B4">
        <w:rPr>
          <w:rFonts w:ascii="Times New Roman" w:eastAsia="宋体" w:hAnsi="Times New Roman" w:cs="Times New Roman" w:hint="eastAsia"/>
          <w:color w:val="000000" w:themeColor="text1"/>
          <w:szCs w:val="21"/>
        </w:rPr>
        <w:t>因此也被称为</w:t>
      </w:r>
      <w:r w:rsidR="005331B4">
        <w:rPr>
          <w:rFonts w:ascii="Times New Roman" w:eastAsia="宋体" w:hAnsi="Times New Roman" w:cs="Times New Roman" w:hint="eastAsia"/>
          <w:color w:val="000000" w:themeColor="text1"/>
          <w:szCs w:val="21"/>
        </w:rPr>
        <w:t>post</w:t>
      </w:r>
      <w:r w:rsidR="005331B4">
        <w:rPr>
          <w:rFonts w:ascii="Times New Roman" w:eastAsia="宋体" w:hAnsi="Times New Roman" w:cs="Times New Roman" w:hint="eastAsia"/>
          <w:color w:val="000000" w:themeColor="text1"/>
          <w:szCs w:val="21"/>
        </w:rPr>
        <w:t>。</w:t>
      </w:r>
      <w:r w:rsidRPr="00E05AD5">
        <w:rPr>
          <w:rFonts w:ascii="Times New Roman" w:eastAsia="宋体" w:hAnsi="Times New Roman" w:cs="Times New Roman" w:hint="eastAsia"/>
          <w:color w:val="000000" w:themeColor="text1"/>
          <w:szCs w:val="21"/>
        </w:rPr>
        <w:t>现代的邮政</w:t>
      </w:r>
      <w:r w:rsidR="005331B4">
        <w:rPr>
          <w:rFonts w:ascii="Times New Roman" w:eastAsia="宋体" w:hAnsi="Times New Roman" w:cs="Times New Roman" w:hint="eastAsia"/>
          <w:color w:val="000000" w:themeColor="text1"/>
          <w:szCs w:val="21"/>
        </w:rPr>
        <w:t>系统就源自古代的驿站，所以也被称为</w:t>
      </w:r>
      <w:r w:rsidR="005331B4">
        <w:rPr>
          <w:rFonts w:ascii="Times New Roman" w:eastAsia="宋体" w:hAnsi="Times New Roman" w:cs="Times New Roman" w:hint="eastAsia"/>
          <w:color w:val="000000" w:themeColor="text1"/>
          <w:szCs w:val="21"/>
        </w:rPr>
        <w:t>post</w:t>
      </w:r>
      <w:r w:rsidRPr="00E05AD5">
        <w:rPr>
          <w:rFonts w:ascii="Times New Roman" w:eastAsia="宋体" w:hAnsi="Times New Roman" w:cs="Times New Roman" w:hint="eastAsia"/>
          <w:color w:val="000000" w:themeColor="text1"/>
          <w:szCs w:val="21"/>
        </w:rPr>
        <w:t>。</w:t>
      </w:r>
    </w:p>
    <w:p w14:paraId="6E5DCE05" w14:textId="0BA4C8DD" w:rsidR="00104B09" w:rsidRDefault="005331B4" w:rsidP="00C5707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post</w:t>
      </w:r>
      <w:r>
        <w:rPr>
          <w:rFonts w:ascii="Times New Roman" w:eastAsia="宋体" w:hAnsi="Times New Roman" w:cs="Times New Roman" w:hint="eastAsia"/>
          <w:color w:val="000000" w:themeColor="text1"/>
          <w:szCs w:val="21"/>
        </w:rPr>
        <w:t>（邮政）还派生出</w:t>
      </w:r>
      <w:r>
        <w:rPr>
          <w:rFonts w:ascii="Times New Roman" w:eastAsia="宋体" w:hAnsi="Times New Roman" w:cs="Times New Roman" w:hint="eastAsia"/>
          <w:color w:val="000000" w:themeColor="text1"/>
          <w:szCs w:val="21"/>
        </w:rPr>
        <w:t>postal</w:t>
      </w:r>
      <w:r>
        <w:rPr>
          <w:rFonts w:ascii="Times New Roman" w:eastAsia="宋体" w:hAnsi="Times New Roman" w:cs="Times New Roman" w:hint="eastAsia"/>
          <w:color w:val="000000" w:themeColor="text1"/>
          <w:szCs w:val="21"/>
        </w:rPr>
        <w:t>（邮政的）、</w:t>
      </w:r>
      <w:r>
        <w:rPr>
          <w:rFonts w:ascii="Times New Roman" w:eastAsia="宋体" w:hAnsi="Times New Roman" w:cs="Times New Roman" w:hint="eastAsia"/>
          <w:color w:val="000000" w:themeColor="text1"/>
          <w:szCs w:val="21"/>
        </w:rPr>
        <w:t>postman</w:t>
      </w:r>
      <w:r>
        <w:rPr>
          <w:rFonts w:ascii="Times New Roman" w:eastAsia="宋体" w:hAnsi="Times New Roman" w:cs="Times New Roman" w:hint="eastAsia"/>
          <w:color w:val="000000" w:themeColor="text1"/>
          <w:szCs w:val="21"/>
        </w:rPr>
        <w:t>（邮差）和</w:t>
      </w:r>
      <w:r>
        <w:rPr>
          <w:rFonts w:ascii="Times New Roman" w:eastAsia="宋体" w:hAnsi="Times New Roman" w:cs="Times New Roman" w:hint="eastAsia"/>
          <w:color w:val="000000" w:themeColor="text1"/>
          <w:szCs w:val="21"/>
        </w:rPr>
        <w:t>postage</w:t>
      </w:r>
      <w:r>
        <w:rPr>
          <w:rFonts w:ascii="Times New Roman" w:eastAsia="宋体" w:hAnsi="Times New Roman" w:cs="Times New Roman" w:hint="eastAsia"/>
          <w:color w:val="000000" w:themeColor="text1"/>
          <w:szCs w:val="21"/>
        </w:rPr>
        <w:t>（邮费）等单词。</w:t>
      </w:r>
    </w:p>
    <w:p w14:paraId="14DF6F73" w14:textId="5F85BA75" w:rsidR="005331B4" w:rsidRPr="005331B4" w:rsidRDefault="005331B4" w:rsidP="005331B4">
      <w:pPr>
        <w:spacing w:line="360" w:lineRule="auto"/>
        <w:ind w:firstLineChars="201" w:firstLine="422"/>
        <w:rPr>
          <w:rFonts w:ascii="Times New Roman" w:eastAsia="宋体" w:hAnsi="Times New Roman" w:cs="Times New Roman"/>
          <w:color w:val="000000" w:themeColor="text1"/>
          <w:szCs w:val="21"/>
        </w:rPr>
      </w:pPr>
      <w:r w:rsidRPr="005331B4">
        <w:rPr>
          <w:rFonts w:ascii="Times New Roman" w:eastAsia="宋体" w:hAnsi="Times New Roman" w:cs="Times New Roman"/>
          <w:color w:val="000000" w:themeColor="text1"/>
          <w:szCs w:val="21"/>
        </w:rPr>
        <w:t>post</w:t>
      </w:r>
      <w:r w:rsidRPr="005331B4">
        <w:rPr>
          <w:rFonts w:ascii="Times New Roman" w:eastAsia="宋体" w:hAnsi="Times New Roman" w:cs="Times New Roman"/>
          <w:color w:val="000000" w:themeColor="text1"/>
          <w:szCs w:val="21"/>
        </w:rPr>
        <w:t>：</w:t>
      </w:r>
      <w:r w:rsidRPr="005331B4">
        <w:rPr>
          <w:rFonts w:ascii="Times New Roman" w:eastAsia="宋体" w:hAnsi="Times New Roman" w:cs="Times New Roman"/>
          <w:color w:val="000000" w:themeColor="text1"/>
          <w:szCs w:val="21"/>
        </w:rPr>
        <w:t>[pəʊst] n.</w:t>
      </w:r>
      <w:r w:rsidRPr="005331B4">
        <w:rPr>
          <w:rFonts w:ascii="Times New Roman" w:eastAsia="宋体" w:hAnsi="Times New Roman" w:cs="Times New Roman" w:hint="eastAsia"/>
          <w:color w:val="000000" w:themeColor="text1"/>
          <w:szCs w:val="21"/>
        </w:rPr>
        <w:t>岗位；哨所；驻军；</w:t>
      </w:r>
      <w:r w:rsidRPr="005331B4">
        <w:rPr>
          <w:rFonts w:ascii="Times New Roman" w:eastAsia="宋体" w:hAnsi="Times New Roman" w:cs="Times New Roman"/>
          <w:color w:val="000000" w:themeColor="text1"/>
          <w:szCs w:val="21"/>
        </w:rPr>
        <w:t>邮政</w:t>
      </w:r>
      <w:r>
        <w:rPr>
          <w:rFonts w:ascii="Times New Roman" w:eastAsia="宋体" w:hAnsi="Times New Roman" w:cs="Times New Roman" w:hint="eastAsia"/>
          <w:color w:val="000000" w:themeColor="text1"/>
          <w:szCs w:val="21"/>
        </w:rPr>
        <w:t>，</w:t>
      </w:r>
      <w:r w:rsidRPr="005331B4">
        <w:rPr>
          <w:rFonts w:ascii="Times New Roman" w:eastAsia="宋体" w:hAnsi="Times New Roman" w:cs="Times New Roman"/>
          <w:color w:val="000000" w:themeColor="text1"/>
          <w:szCs w:val="21"/>
        </w:rPr>
        <w:t>邮件</w:t>
      </w:r>
      <w:r w:rsidRPr="005331B4">
        <w:rPr>
          <w:rFonts w:ascii="Times New Roman" w:eastAsia="宋体" w:hAnsi="Times New Roman" w:cs="Times New Roman" w:hint="eastAsia"/>
          <w:color w:val="000000" w:themeColor="text1"/>
          <w:szCs w:val="21"/>
        </w:rPr>
        <w:t>vt.</w:t>
      </w:r>
      <w:r w:rsidRPr="005331B4">
        <w:rPr>
          <w:rFonts w:ascii="Times New Roman" w:eastAsia="宋体" w:hAnsi="Times New Roman" w:cs="Times New Roman" w:hint="eastAsia"/>
          <w:color w:val="000000" w:themeColor="text1"/>
          <w:szCs w:val="21"/>
        </w:rPr>
        <w:t>邮寄</w:t>
      </w:r>
    </w:p>
    <w:p w14:paraId="521947F6" w14:textId="77B8C8DF" w:rsidR="005331B4" w:rsidRPr="005331B4" w:rsidRDefault="005331B4" w:rsidP="005331B4">
      <w:pPr>
        <w:spacing w:line="360" w:lineRule="auto"/>
        <w:ind w:firstLineChars="201" w:firstLine="422"/>
        <w:rPr>
          <w:rFonts w:ascii="Times New Roman" w:eastAsia="宋体" w:hAnsi="Times New Roman" w:cs="Times New Roman"/>
          <w:color w:val="000000" w:themeColor="text1"/>
          <w:szCs w:val="21"/>
        </w:rPr>
      </w:pPr>
      <w:r w:rsidRPr="005331B4">
        <w:rPr>
          <w:rFonts w:ascii="Times New Roman" w:eastAsia="宋体" w:hAnsi="Times New Roman" w:cs="Times New Roman" w:hint="eastAsia"/>
          <w:color w:val="000000" w:themeColor="text1"/>
          <w:szCs w:val="21"/>
        </w:rPr>
        <w:t>postal</w:t>
      </w:r>
      <w:r w:rsidRPr="005331B4">
        <w:rPr>
          <w:rFonts w:ascii="Times New Roman" w:eastAsia="宋体" w:hAnsi="Times New Roman" w:cs="Times New Roman" w:hint="eastAsia"/>
          <w:color w:val="000000" w:themeColor="text1"/>
          <w:szCs w:val="21"/>
        </w:rPr>
        <w:t>：</w:t>
      </w:r>
      <w:r w:rsidRPr="005331B4">
        <w:rPr>
          <w:rFonts w:ascii="Times New Roman" w:eastAsia="宋体" w:hAnsi="Times New Roman" w:cs="Times New Roman"/>
          <w:color w:val="000000" w:themeColor="text1"/>
          <w:szCs w:val="21"/>
        </w:rPr>
        <w:t>[ˈpəʊstl] adj.</w:t>
      </w:r>
      <w:r w:rsidRPr="005331B4">
        <w:rPr>
          <w:rFonts w:ascii="Times New Roman" w:eastAsia="宋体" w:hAnsi="Times New Roman" w:cs="Times New Roman" w:hint="eastAsia"/>
          <w:color w:val="000000" w:themeColor="text1"/>
          <w:szCs w:val="21"/>
        </w:rPr>
        <w:t>邮政的，</w:t>
      </w:r>
      <w:r>
        <w:rPr>
          <w:rFonts w:ascii="Times New Roman" w:eastAsia="宋体" w:hAnsi="Times New Roman" w:cs="Times New Roman" w:hint="eastAsia"/>
          <w:color w:val="000000" w:themeColor="text1"/>
          <w:szCs w:val="21"/>
        </w:rPr>
        <w:t>邮递</w:t>
      </w:r>
      <w:r w:rsidRPr="005331B4">
        <w:rPr>
          <w:rFonts w:ascii="Times New Roman" w:eastAsia="宋体" w:hAnsi="Times New Roman" w:cs="Times New Roman" w:hint="eastAsia"/>
          <w:color w:val="000000" w:themeColor="text1"/>
          <w:szCs w:val="21"/>
        </w:rPr>
        <w:t>的</w:t>
      </w:r>
      <w:r w:rsidRPr="005331B4">
        <w:rPr>
          <w:rFonts w:ascii="Times New Roman" w:eastAsia="宋体" w:hAnsi="Times New Roman" w:cs="Times New Roman"/>
          <w:color w:val="000000" w:themeColor="text1"/>
          <w:szCs w:val="21"/>
        </w:rPr>
        <w:t>n.</w:t>
      </w:r>
      <w:r w:rsidRPr="005331B4">
        <w:rPr>
          <w:rFonts w:ascii="Times New Roman" w:eastAsia="宋体" w:hAnsi="Times New Roman" w:cs="Times New Roman" w:hint="eastAsia"/>
          <w:color w:val="000000" w:themeColor="text1"/>
          <w:szCs w:val="21"/>
        </w:rPr>
        <w:t>明信片</w:t>
      </w:r>
    </w:p>
    <w:p w14:paraId="4963F1B3" w14:textId="77777777" w:rsidR="005331B4" w:rsidRPr="003A5554" w:rsidRDefault="005331B4" w:rsidP="005331B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postman</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Pr="005331B4">
        <w:rPr>
          <w:rFonts w:ascii="Times New Roman" w:eastAsia="宋体" w:hAnsi="Times New Roman" w:cs="Times New Roman"/>
          <w:color w:val="000000" w:themeColor="text1"/>
          <w:szCs w:val="21"/>
        </w:rPr>
        <w:t>ˈpəʊstmən</w:t>
      </w:r>
      <w:r w:rsidRPr="003A5554">
        <w:rPr>
          <w:rFonts w:ascii="Times New Roman" w:eastAsia="宋体" w:hAnsi="Times New Roman" w:cs="Times New Roman"/>
          <w:color w:val="000000" w:themeColor="text1"/>
          <w:szCs w:val="21"/>
        </w:rPr>
        <w:t>] n.</w:t>
      </w:r>
      <w:r w:rsidRPr="003A5554">
        <w:rPr>
          <w:rFonts w:ascii="Times New Roman" w:eastAsia="宋体" w:hAnsi="Times New Roman" w:cs="Times New Roman"/>
          <w:color w:val="000000" w:themeColor="text1"/>
          <w:szCs w:val="21"/>
        </w:rPr>
        <w:t>邮递员，邮差</w:t>
      </w:r>
    </w:p>
    <w:p w14:paraId="7C0A005D" w14:textId="0EC92B70" w:rsidR="005331B4" w:rsidRPr="005331B4" w:rsidRDefault="005331B4" w:rsidP="005331B4">
      <w:pPr>
        <w:spacing w:line="360" w:lineRule="auto"/>
        <w:ind w:firstLineChars="201" w:firstLine="422"/>
        <w:rPr>
          <w:rFonts w:ascii="Times New Roman" w:eastAsia="宋体" w:hAnsi="Times New Roman" w:cs="Times New Roman"/>
          <w:color w:val="000000" w:themeColor="text1"/>
          <w:szCs w:val="21"/>
        </w:rPr>
      </w:pPr>
      <w:r w:rsidRPr="005331B4">
        <w:rPr>
          <w:rFonts w:ascii="Times New Roman" w:eastAsia="宋体" w:hAnsi="Times New Roman" w:cs="Times New Roman"/>
          <w:color w:val="000000" w:themeColor="text1"/>
          <w:szCs w:val="21"/>
        </w:rPr>
        <w:t>postage</w:t>
      </w:r>
      <w:r w:rsidRPr="005331B4">
        <w:rPr>
          <w:rFonts w:ascii="Times New Roman" w:eastAsia="宋体" w:hAnsi="Times New Roman" w:cs="Times New Roman"/>
          <w:color w:val="000000" w:themeColor="text1"/>
          <w:szCs w:val="21"/>
        </w:rPr>
        <w:t>：</w:t>
      </w:r>
      <w:r w:rsidRPr="005331B4">
        <w:rPr>
          <w:rFonts w:ascii="Times New Roman" w:eastAsia="宋体" w:hAnsi="Times New Roman" w:cs="Times New Roman"/>
          <w:color w:val="000000" w:themeColor="text1"/>
          <w:szCs w:val="21"/>
        </w:rPr>
        <w:t>[ˈpəʊstɪdʒ] n.</w:t>
      </w:r>
      <w:r w:rsidRPr="005331B4">
        <w:rPr>
          <w:rFonts w:ascii="Times New Roman" w:eastAsia="宋体" w:hAnsi="Times New Roman" w:cs="Times New Roman"/>
          <w:color w:val="000000" w:themeColor="text1"/>
          <w:szCs w:val="21"/>
        </w:rPr>
        <w:t>邮资，邮费</w:t>
      </w:r>
    </w:p>
    <w:p w14:paraId="175FC478" w14:textId="70EF29AB" w:rsidR="005331B4" w:rsidRPr="003A5554" w:rsidRDefault="005331B4"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467" w:name="OLE_LINK1184"/>
      <w:bookmarkStart w:id="468" w:name="OLE_LINK1185"/>
      <w:bookmarkEnd w:id="465"/>
      <w:bookmarkEnd w:id="466"/>
      <w:r>
        <w:rPr>
          <w:rFonts w:ascii="Times New Roman" w:eastAsia="宋体" w:hAnsi="Times New Roman" w:cs="Times New Roman" w:hint="eastAsia"/>
          <w:b w:val="0"/>
          <w:color w:val="000000" w:themeColor="text1"/>
          <w:sz w:val="21"/>
          <w:szCs w:val="21"/>
          <w:shd w:val="clear" w:color="auto" w:fill="FFFFFF"/>
        </w:rPr>
        <w:t>province</w:t>
      </w:r>
      <w:r>
        <w:rPr>
          <w:rFonts w:ascii="Times New Roman" w:eastAsia="宋体" w:hAnsi="Times New Roman" w:cs="Times New Roman" w:hint="eastAsia"/>
          <w:b w:val="0"/>
          <w:color w:val="000000" w:themeColor="text1"/>
          <w:sz w:val="21"/>
          <w:szCs w:val="21"/>
          <w:shd w:val="clear" w:color="auto" w:fill="FFFFFF"/>
        </w:rPr>
        <w:t>（省）：</w:t>
      </w:r>
      <w:r>
        <w:rPr>
          <w:rFonts w:ascii="Times New Roman" w:eastAsia="宋体" w:hAnsi="Times New Roman" w:cs="Times New Roman"/>
          <w:b w:val="0"/>
          <w:color w:val="000000" w:themeColor="text1"/>
          <w:sz w:val="21"/>
          <w:szCs w:val="21"/>
          <w:shd w:val="clear" w:color="auto" w:fill="FFFFFF"/>
        </w:rPr>
        <w:t>古罗马帝国</w:t>
      </w:r>
      <w:r>
        <w:rPr>
          <w:rFonts w:ascii="Times New Roman" w:eastAsia="宋体" w:hAnsi="Times New Roman" w:cs="Times New Roman" w:hint="eastAsia"/>
          <w:b w:val="0"/>
          <w:color w:val="000000" w:themeColor="text1"/>
          <w:sz w:val="21"/>
          <w:szCs w:val="21"/>
          <w:shd w:val="clear" w:color="auto" w:fill="FFFFFF"/>
        </w:rPr>
        <w:t>所征服的地区</w:t>
      </w:r>
    </w:p>
    <w:p w14:paraId="5F35B02D" w14:textId="642B05D7" w:rsidR="005331B4" w:rsidRDefault="005331B4" w:rsidP="00C5707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古罗马帝国发源于意大利的罗马城，后来经过数百年的战争，不仅</w:t>
      </w:r>
      <w:r w:rsidR="002F5F01">
        <w:rPr>
          <w:rFonts w:ascii="Times New Roman" w:eastAsia="宋体" w:hAnsi="Times New Roman" w:cs="Times New Roman" w:hint="eastAsia"/>
          <w:color w:val="000000" w:themeColor="text1"/>
          <w:szCs w:val="21"/>
        </w:rPr>
        <w:t>成功</w:t>
      </w:r>
      <w:r>
        <w:rPr>
          <w:rFonts w:ascii="Times New Roman" w:eastAsia="宋体" w:hAnsi="Times New Roman" w:cs="Times New Roman" w:hint="eastAsia"/>
          <w:color w:val="000000" w:themeColor="text1"/>
          <w:szCs w:val="21"/>
        </w:rPr>
        <w:t>统一了意大利本土，还征服了周边诸多其他民族</w:t>
      </w:r>
      <w:r w:rsidR="002F5F01">
        <w:rPr>
          <w:rFonts w:ascii="Times New Roman" w:eastAsia="宋体" w:hAnsi="Times New Roman" w:cs="Times New Roman" w:hint="eastAsia"/>
          <w:color w:val="000000" w:themeColor="text1"/>
          <w:szCs w:val="21"/>
        </w:rPr>
        <w:t>和地区。古罗马将意大利本土以外的地区划分为“行省”（</w:t>
      </w:r>
      <w:r w:rsidR="002F5F01">
        <w:rPr>
          <w:rFonts w:ascii="Times New Roman" w:eastAsia="宋体" w:hAnsi="Times New Roman" w:cs="Times New Roman" w:hint="eastAsia"/>
          <w:color w:val="000000" w:themeColor="text1"/>
          <w:szCs w:val="21"/>
        </w:rPr>
        <w:t>province</w:t>
      </w:r>
      <w:r w:rsidR="002F5F01">
        <w:rPr>
          <w:rFonts w:ascii="Times New Roman" w:eastAsia="宋体" w:hAnsi="Times New Roman" w:cs="Times New Roman" w:hint="eastAsia"/>
          <w:color w:val="000000" w:themeColor="text1"/>
          <w:szCs w:val="21"/>
        </w:rPr>
        <w:t>），由罗马任命的总督来管理。</w:t>
      </w:r>
    </w:p>
    <w:p w14:paraId="52540422" w14:textId="06B3C30D" w:rsidR="002F5F01" w:rsidRDefault="002F5F01" w:rsidP="00C5707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province</w:t>
      </w:r>
      <w:r>
        <w:rPr>
          <w:rFonts w:ascii="Times New Roman" w:eastAsia="宋体" w:hAnsi="Times New Roman" w:cs="Times New Roman" w:hint="eastAsia"/>
          <w:color w:val="000000" w:themeColor="text1"/>
          <w:szCs w:val="21"/>
        </w:rPr>
        <w:t>来自拉丁语，前缀</w:t>
      </w:r>
      <w:r>
        <w:rPr>
          <w:rFonts w:ascii="Times New Roman" w:eastAsia="宋体" w:hAnsi="Times New Roman" w:cs="Times New Roman" w:hint="eastAsia"/>
          <w:color w:val="000000" w:themeColor="text1"/>
          <w:szCs w:val="21"/>
        </w:rPr>
        <w:t>pro-</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pre-</w:t>
      </w:r>
      <w:r>
        <w:rPr>
          <w:rFonts w:ascii="Times New Roman" w:eastAsia="宋体" w:hAnsi="Times New Roman" w:cs="Times New Roman" w:hint="eastAsia"/>
          <w:color w:val="000000" w:themeColor="text1"/>
          <w:szCs w:val="21"/>
        </w:rPr>
        <w:t>相通，表示“以前，在前面”，后面的词根</w:t>
      </w:r>
      <w:r>
        <w:rPr>
          <w:rFonts w:ascii="Times New Roman" w:eastAsia="宋体" w:hAnsi="Times New Roman" w:cs="Times New Roman" w:hint="eastAsia"/>
          <w:color w:val="000000" w:themeColor="text1"/>
          <w:szCs w:val="21"/>
        </w:rPr>
        <w:t>vinc-</w:t>
      </w:r>
      <w:r>
        <w:rPr>
          <w:rFonts w:ascii="Times New Roman" w:eastAsia="宋体" w:hAnsi="Times New Roman" w:cs="Times New Roman" w:hint="eastAsia"/>
          <w:color w:val="000000" w:themeColor="text1"/>
          <w:szCs w:val="21"/>
        </w:rPr>
        <w:t>表示“征服，战胜”。整个单词的字面意思就是“以前征服的地区”，它最早指古罗马帝国的“行省”，现在还可以表示某些国家的主要行政区“省”。</w:t>
      </w:r>
    </w:p>
    <w:p w14:paraId="14DACB8B" w14:textId="36FE35D9" w:rsidR="002F5F01" w:rsidRDefault="002F5F01" w:rsidP="00C5707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province</w:t>
      </w:r>
      <w:r>
        <w:rPr>
          <w:rFonts w:ascii="Times New Roman" w:eastAsia="宋体" w:hAnsi="Times New Roman" w:cs="Times New Roman" w:hint="eastAsia"/>
          <w:color w:val="000000" w:themeColor="text1"/>
          <w:szCs w:val="21"/>
        </w:rPr>
        <w:t>（省，行省）派生出形容词</w:t>
      </w:r>
      <w:r>
        <w:rPr>
          <w:rFonts w:ascii="Times New Roman" w:eastAsia="宋体" w:hAnsi="Times New Roman" w:cs="Times New Roman" w:hint="eastAsia"/>
          <w:color w:val="000000" w:themeColor="text1"/>
          <w:szCs w:val="21"/>
        </w:rPr>
        <w:t>provincial</w:t>
      </w:r>
      <w:r>
        <w:rPr>
          <w:rFonts w:ascii="Times New Roman" w:eastAsia="宋体" w:hAnsi="Times New Roman" w:cs="Times New Roman" w:hint="eastAsia"/>
          <w:color w:val="000000" w:themeColor="text1"/>
          <w:szCs w:val="21"/>
        </w:rPr>
        <w:t>，本意是“省的，行省的”，引申为“外省的，首都以外的”。由于古罗马人对行省居民的</w:t>
      </w:r>
      <w:r w:rsidR="00017E07">
        <w:rPr>
          <w:rFonts w:ascii="Times New Roman" w:eastAsia="宋体" w:hAnsi="Times New Roman" w:cs="Times New Roman" w:hint="eastAsia"/>
          <w:color w:val="000000" w:themeColor="text1"/>
          <w:szCs w:val="21"/>
        </w:rPr>
        <w:t>歧视和</w:t>
      </w:r>
      <w:r>
        <w:rPr>
          <w:rFonts w:ascii="Times New Roman" w:eastAsia="宋体" w:hAnsi="Times New Roman" w:cs="Times New Roman" w:hint="eastAsia"/>
          <w:color w:val="000000" w:themeColor="text1"/>
          <w:szCs w:val="21"/>
        </w:rPr>
        <w:t>成见，这个单词又引申出“土气的，守旧的”等贬损含义</w:t>
      </w:r>
      <w:r w:rsidR="003A2D51">
        <w:rPr>
          <w:rFonts w:ascii="Times New Roman" w:eastAsia="宋体" w:hAnsi="Times New Roman" w:cs="Times New Roman" w:hint="eastAsia"/>
          <w:color w:val="000000" w:themeColor="text1"/>
          <w:szCs w:val="21"/>
        </w:rPr>
        <w:t>，还可以转作名词，表示“外省人，乡下人”。</w:t>
      </w:r>
    </w:p>
    <w:p w14:paraId="4E478D5F" w14:textId="22B1A8B4" w:rsidR="005331B4" w:rsidRDefault="005331B4" w:rsidP="006A7EE4">
      <w:pPr>
        <w:spacing w:line="360" w:lineRule="auto"/>
        <w:ind w:firstLineChars="201" w:firstLine="422"/>
        <w:rPr>
          <w:rFonts w:ascii="Times New Roman" w:eastAsia="宋体" w:hAnsi="Times New Roman" w:cs="Times New Roman"/>
          <w:color w:val="000000" w:themeColor="text1"/>
          <w:szCs w:val="21"/>
        </w:rPr>
      </w:pPr>
      <w:bookmarkStart w:id="469" w:name="OLE_LINK112"/>
      <w:r w:rsidRPr="003A5554">
        <w:rPr>
          <w:rFonts w:ascii="Times New Roman" w:eastAsia="宋体" w:hAnsi="Times New Roman" w:cs="Times New Roman"/>
          <w:color w:val="000000" w:themeColor="text1"/>
          <w:szCs w:val="21"/>
        </w:rPr>
        <w:t>普罗旺斯</w:t>
      </w:r>
      <w:bookmarkEnd w:id="469"/>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Provence</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位于</w:t>
      </w:r>
      <w:r w:rsidRPr="003A5554">
        <w:rPr>
          <w:rFonts w:ascii="Times New Roman" w:eastAsia="宋体" w:hAnsi="Times New Roman" w:cs="Times New Roman"/>
          <w:color w:val="000000" w:themeColor="text1"/>
          <w:szCs w:val="21"/>
        </w:rPr>
        <w:t>法国东南部</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与意大利接壤</w:t>
      </w:r>
      <w:r w:rsidR="003A2D51">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历史上</w:t>
      </w:r>
      <w:r w:rsidRPr="003A5554">
        <w:rPr>
          <w:rFonts w:ascii="Times New Roman" w:eastAsia="宋体" w:hAnsi="Times New Roman" w:cs="Times New Roman"/>
          <w:color w:val="000000" w:themeColor="text1"/>
          <w:szCs w:val="21"/>
        </w:rPr>
        <w:t>是</w:t>
      </w:r>
      <w:r w:rsidR="003A2D51">
        <w:rPr>
          <w:rFonts w:ascii="Times New Roman" w:eastAsia="宋体" w:hAnsi="Times New Roman" w:cs="Times New Roman" w:hint="eastAsia"/>
          <w:color w:val="000000" w:themeColor="text1"/>
          <w:szCs w:val="21"/>
        </w:rPr>
        <w:t>古</w:t>
      </w:r>
      <w:r w:rsidRPr="003A5554">
        <w:rPr>
          <w:rFonts w:ascii="Times New Roman" w:eastAsia="宋体" w:hAnsi="Times New Roman" w:cs="Times New Roman"/>
          <w:color w:val="000000" w:themeColor="text1"/>
          <w:szCs w:val="21"/>
        </w:rPr>
        <w:t>罗马</w:t>
      </w:r>
      <w:r w:rsidR="003A2D51">
        <w:rPr>
          <w:rFonts w:ascii="Times New Roman" w:eastAsia="宋体" w:hAnsi="Times New Roman" w:cs="Times New Roman" w:hint="eastAsia"/>
          <w:color w:val="000000" w:themeColor="text1"/>
          <w:szCs w:val="21"/>
        </w:rPr>
        <w:t>的一个行省</w:t>
      </w:r>
      <w:r w:rsidRPr="003A5554">
        <w:rPr>
          <w:rFonts w:ascii="Times New Roman" w:eastAsia="宋体" w:hAnsi="Times New Roman" w:cs="Times New Roman"/>
          <w:color w:val="000000" w:themeColor="text1"/>
          <w:szCs w:val="21"/>
        </w:rPr>
        <w:t>。由于</w:t>
      </w:r>
      <w:r w:rsidR="003A2D51">
        <w:rPr>
          <w:rFonts w:ascii="Times New Roman" w:eastAsia="宋体" w:hAnsi="Times New Roman" w:cs="Times New Roman" w:hint="eastAsia"/>
          <w:color w:val="000000" w:themeColor="text1"/>
          <w:szCs w:val="21"/>
        </w:rPr>
        <w:t>普罗旺斯地区很</w:t>
      </w:r>
      <w:r w:rsidRPr="003A5554">
        <w:rPr>
          <w:rFonts w:ascii="Times New Roman" w:eastAsia="宋体" w:hAnsi="Times New Roman" w:cs="Times New Roman"/>
          <w:color w:val="000000" w:themeColor="text1"/>
          <w:szCs w:val="21"/>
        </w:rPr>
        <w:t>早</w:t>
      </w:r>
      <w:r w:rsidR="003A2D51">
        <w:rPr>
          <w:rFonts w:ascii="Times New Roman" w:eastAsia="宋体" w:hAnsi="Times New Roman" w:cs="Times New Roman" w:hint="eastAsia"/>
          <w:color w:val="000000" w:themeColor="text1"/>
          <w:szCs w:val="21"/>
        </w:rPr>
        <w:t>就</w:t>
      </w:r>
      <w:r w:rsidRPr="003A5554">
        <w:rPr>
          <w:rFonts w:ascii="Times New Roman" w:eastAsia="宋体" w:hAnsi="Times New Roman" w:cs="Times New Roman"/>
          <w:color w:val="000000" w:themeColor="text1"/>
          <w:szCs w:val="21"/>
        </w:rPr>
        <w:t>被</w:t>
      </w:r>
      <w:r w:rsidR="003A2D51">
        <w:rPr>
          <w:rFonts w:ascii="Times New Roman" w:eastAsia="宋体" w:hAnsi="Times New Roman" w:cs="Times New Roman" w:hint="eastAsia"/>
          <w:color w:val="000000" w:themeColor="text1"/>
          <w:szCs w:val="21"/>
        </w:rPr>
        <w:t>古</w:t>
      </w:r>
      <w:r w:rsidRPr="003A5554">
        <w:rPr>
          <w:rFonts w:ascii="Times New Roman" w:eastAsia="宋体" w:hAnsi="Times New Roman" w:cs="Times New Roman"/>
          <w:color w:val="000000" w:themeColor="text1"/>
          <w:szCs w:val="21"/>
        </w:rPr>
        <w:t>罗马征服，与</w:t>
      </w:r>
      <w:r w:rsidR="003A2D51">
        <w:rPr>
          <w:rFonts w:ascii="Times New Roman" w:eastAsia="宋体" w:hAnsi="Times New Roman" w:cs="Times New Roman" w:hint="eastAsia"/>
          <w:color w:val="000000" w:themeColor="text1"/>
          <w:szCs w:val="21"/>
        </w:rPr>
        <w:t>古</w:t>
      </w:r>
      <w:r w:rsidRPr="003A5554">
        <w:rPr>
          <w:rFonts w:ascii="Times New Roman" w:eastAsia="宋体" w:hAnsi="Times New Roman" w:cs="Times New Roman"/>
          <w:color w:val="000000" w:themeColor="text1"/>
          <w:szCs w:val="21"/>
        </w:rPr>
        <w:t>罗马关系融洽，所以被罗马人亲切地简称为</w:t>
      </w:r>
      <w:r w:rsidR="003A2D51">
        <w:rPr>
          <w:rFonts w:ascii="Times New Roman" w:eastAsia="宋体" w:hAnsi="Times New Roman" w:cs="Times New Roman" w:hint="eastAsia"/>
          <w:color w:val="000000" w:themeColor="text1"/>
          <w:szCs w:val="21"/>
        </w:rPr>
        <w:t>P</w:t>
      </w:r>
      <w:r>
        <w:rPr>
          <w:rFonts w:ascii="Times New Roman" w:eastAsia="宋体" w:hAnsi="Times New Roman" w:cs="Times New Roman" w:hint="eastAsia"/>
          <w:color w:val="000000" w:themeColor="text1"/>
          <w:szCs w:val="21"/>
        </w:rPr>
        <w:t>rovince</w:t>
      </w:r>
      <w:r w:rsidR="003A2D51">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行省）</w:t>
      </w:r>
      <w:r w:rsidR="003A2D51">
        <w:rPr>
          <w:rFonts w:ascii="Times New Roman" w:eastAsia="宋体" w:hAnsi="Times New Roman" w:cs="Times New Roman" w:hint="eastAsia"/>
          <w:color w:val="000000" w:themeColor="text1"/>
          <w:szCs w:val="21"/>
        </w:rPr>
        <w:t>，后来</w:t>
      </w:r>
      <w:r w:rsidR="00453078">
        <w:rPr>
          <w:rFonts w:ascii="Times New Roman" w:eastAsia="宋体" w:hAnsi="Times New Roman" w:cs="Times New Roman" w:hint="eastAsia"/>
          <w:color w:val="000000" w:themeColor="text1"/>
          <w:szCs w:val="21"/>
        </w:rPr>
        <w:t>音</w:t>
      </w:r>
      <w:r w:rsidR="003A2D51">
        <w:rPr>
          <w:rFonts w:ascii="Times New Roman" w:eastAsia="宋体" w:hAnsi="Times New Roman" w:cs="Times New Roman" w:hint="eastAsia"/>
          <w:color w:val="000000" w:themeColor="text1"/>
          <w:szCs w:val="21"/>
        </w:rPr>
        <w:t>变为</w:t>
      </w:r>
      <w:r w:rsidRPr="002A52CF">
        <w:rPr>
          <w:rFonts w:ascii="Times New Roman" w:eastAsia="宋体" w:hAnsi="Times New Roman" w:cs="Times New Roman"/>
          <w:color w:val="000000" w:themeColor="text1"/>
          <w:szCs w:val="21"/>
        </w:rPr>
        <w:t>Provence</w:t>
      </w:r>
      <w:r>
        <w:rPr>
          <w:rFonts w:ascii="Times New Roman" w:eastAsia="宋体" w:hAnsi="Times New Roman" w:cs="Times New Roman" w:hint="eastAsia"/>
          <w:color w:val="000000" w:themeColor="text1"/>
          <w:szCs w:val="21"/>
        </w:rPr>
        <w:t>（普罗旺斯）。</w:t>
      </w:r>
    </w:p>
    <w:p w14:paraId="6D1BD2B1" w14:textId="11249B65" w:rsidR="003A2D51" w:rsidRDefault="003A2D51" w:rsidP="006A7EE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来自词根</w:t>
      </w:r>
      <w:r>
        <w:rPr>
          <w:rFonts w:ascii="Times New Roman" w:eastAsia="宋体" w:hAnsi="Times New Roman" w:cs="Times New Roman" w:hint="eastAsia"/>
          <w:color w:val="000000" w:themeColor="text1"/>
          <w:szCs w:val="21"/>
        </w:rPr>
        <w:t>vinc-</w:t>
      </w:r>
      <w:r>
        <w:rPr>
          <w:rFonts w:ascii="Times New Roman" w:eastAsia="宋体" w:hAnsi="Times New Roman" w:cs="Times New Roman" w:hint="eastAsia"/>
          <w:color w:val="000000" w:themeColor="text1"/>
          <w:szCs w:val="21"/>
        </w:rPr>
        <w:t>（征服，战胜）的常见单词还有</w:t>
      </w:r>
      <w:r>
        <w:rPr>
          <w:rFonts w:ascii="Times New Roman" w:eastAsia="宋体" w:hAnsi="Times New Roman" w:cs="Times New Roman" w:hint="eastAsia"/>
          <w:color w:val="000000" w:themeColor="text1"/>
          <w:szCs w:val="21"/>
        </w:rPr>
        <w:t>invincible</w:t>
      </w:r>
      <w:r>
        <w:rPr>
          <w:rFonts w:ascii="Times New Roman" w:eastAsia="宋体" w:hAnsi="Times New Roman" w:cs="Times New Roman" w:hint="eastAsia"/>
          <w:color w:val="000000" w:themeColor="text1"/>
          <w:szCs w:val="21"/>
        </w:rPr>
        <w:t>（不可战胜的）、</w:t>
      </w:r>
      <w:r>
        <w:rPr>
          <w:rFonts w:ascii="Times New Roman" w:eastAsia="宋体" w:hAnsi="Times New Roman" w:cs="Times New Roman" w:hint="eastAsia"/>
          <w:color w:val="000000" w:themeColor="text1"/>
          <w:szCs w:val="21"/>
        </w:rPr>
        <w:t>convince</w:t>
      </w:r>
      <w:r>
        <w:rPr>
          <w:rFonts w:ascii="Times New Roman" w:eastAsia="宋体" w:hAnsi="Times New Roman" w:cs="Times New Roman" w:hint="eastAsia"/>
          <w:color w:val="000000" w:themeColor="text1"/>
          <w:szCs w:val="21"/>
        </w:rPr>
        <w:t>（说服，使确信）等。</w:t>
      </w:r>
      <w:r w:rsidR="00017E07">
        <w:rPr>
          <w:rFonts w:ascii="Times New Roman" w:eastAsia="宋体" w:hAnsi="Times New Roman" w:cs="Times New Roman" w:hint="eastAsia"/>
          <w:color w:val="000000" w:themeColor="text1"/>
          <w:szCs w:val="21"/>
        </w:rPr>
        <w:t>还有男子名</w:t>
      </w:r>
      <w:r w:rsidR="00017E07">
        <w:rPr>
          <w:rFonts w:ascii="Times New Roman" w:eastAsia="宋体" w:hAnsi="Times New Roman" w:cs="Times New Roman" w:hint="eastAsia"/>
          <w:color w:val="000000" w:themeColor="text1"/>
          <w:szCs w:val="21"/>
        </w:rPr>
        <w:t>Vincent</w:t>
      </w:r>
      <w:r w:rsidR="00017E07">
        <w:rPr>
          <w:rFonts w:ascii="Times New Roman" w:eastAsia="宋体" w:hAnsi="Times New Roman" w:cs="Times New Roman" w:hint="eastAsia"/>
          <w:color w:val="000000" w:themeColor="text1"/>
          <w:szCs w:val="21"/>
        </w:rPr>
        <w:t>（文森特），字面意思是“正在征服的，能征服的”。</w:t>
      </w:r>
    </w:p>
    <w:p w14:paraId="2A07624F" w14:textId="77777777" w:rsidR="005331B4" w:rsidRDefault="005331B4" w:rsidP="006A7EE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vinc-</w:t>
      </w:r>
      <w:r>
        <w:rPr>
          <w:rFonts w:ascii="Times New Roman" w:eastAsia="宋体" w:hAnsi="Times New Roman" w:cs="Times New Roman" w:hint="eastAsia"/>
          <w:color w:val="000000" w:themeColor="text1"/>
          <w:szCs w:val="21"/>
        </w:rPr>
        <w:t>：征服</w:t>
      </w:r>
    </w:p>
    <w:p w14:paraId="785340A5" w14:textId="43B89499" w:rsidR="005331B4" w:rsidRDefault="005331B4" w:rsidP="00C5707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province</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3A2D51" w:rsidRPr="003A2D51">
        <w:rPr>
          <w:rFonts w:ascii="Times New Roman" w:eastAsia="宋体" w:hAnsi="Times New Roman" w:cs="Times New Roman"/>
          <w:color w:val="000000" w:themeColor="text1"/>
          <w:szCs w:val="21"/>
        </w:rPr>
        <w:t>ˈprɒvɪns</w:t>
      </w:r>
      <w:r w:rsidRPr="003A5554">
        <w:rPr>
          <w:rFonts w:ascii="Times New Roman" w:eastAsia="宋体" w:hAnsi="Times New Roman" w:cs="Times New Roman"/>
          <w:color w:val="000000" w:themeColor="text1"/>
          <w:szCs w:val="21"/>
        </w:rPr>
        <w:t>] n.</w:t>
      </w:r>
      <w:r w:rsidRPr="003A5554">
        <w:rPr>
          <w:rFonts w:ascii="Times New Roman" w:eastAsia="宋体" w:hAnsi="Times New Roman" w:cs="Times New Roman"/>
          <w:color w:val="000000" w:themeColor="text1"/>
          <w:szCs w:val="21"/>
        </w:rPr>
        <w:t>省，行省</w:t>
      </w:r>
    </w:p>
    <w:p w14:paraId="2CE3F2E1" w14:textId="00C386C5" w:rsidR="005331B4" w:rsidRDefault="005331B4" w:rsidP="00C57073">
      <w:pPr>
        <w:spacing w:line="360" w:lineRule="auto"/>
        <w:ind w:firstLineChars="201" w:firstLine="422"/>
        <w:rPr>
          <w:rFonts w:ascii="Times New Roman" w:eastAsia="宋体" w:hAnsi="Times New Roman" w:cs="Times New Roman"/>
          <w:color w:val="000000" w:themeColor="text1"/>
          <w:szCs w:val="21"/>
        </w:rPr>
      </w:pPr>
      <w:r w:rsidRPr="00D47F35">
        <w:rPr>
          <w:rFonts w:ascii="Times New Roman" w:eastAsia="宋体" w:hAnsi="Times New Roman" w:cs="Times New Roman"/>
          <w:color w:val="000000" w:themeColor="text1"/>
          <w:szCs w:val="21"/>
        </w:rPr>
        <w:t>provincial</w:t>
      </w:r>
      <w:r>
        <w:rPr>
          <w:rFonts w:ascii="Times New Roman" w:eastAsia="宋体" w:hAnsi="Times New Roman" w:cs="Times New Roman" w:hint="eastAsia"/>
          <w:color w:val="000000" w:themeColor="text1"/>
          <w:szCs w:val="21"/>
        </w:rPr>
        <w:t>：</w:t>
      </w:r>
      <w:r w:rsidRPr="00D47F35">
        <w:rPr>
          <w:rFonts w:ascii="Times New Roman" w:eastAsia="宋体" w:hAnsi="Times New Roman" w:cs="Times New Roman"/>
          <w:color w:val="000000" w:themeColor="text1"/>
          <w:szCs w:val="21"/>
        </w:rPr>
        <w:t>[</w:t>
      </w:r>
      <w:r w:rsidR="003A2D51" w:rsidRPr="003A2D51">
        <w:rPr>
          <w:rFonts w:ascii="Times New Roman" w:eastAsia="宋体" w:hAnsi="Times New Roman" w:cs="Times New Roman"/>
          <w:color w:val="000000" w:themeColor="text1"/>
          <w:szCs w:val="21"/>
        </w:rPr>
        <w:t>prəˈvɪnʃ(ə)l</w:t>
      </w:r>
      <w:r w:rsidRPr="00D47F35">
        <w:rPr>
          <w:rFonts w:ascii="Times New Roman" w:eastAsia="宋体" w:hAnsi="Times New Roman" w:cs="Times New Roman"/>
          <w:color w:val="000000" w:themeColor="text1"/>
          <w:szCs w:val="21"/>
        </w:rPr>
        <w:t xml:space="preserve">] </w:t>
      </w:r>
      <w:r w:rsidRPr="00D47F35">
        <w:rPr>
          <w:rFonts w:ascii="Times New Roman" w:eastAsia="宋体" w:hAnsi="Times New Roman" w:cs="Times New Roman" w:hint="eastAsia"/>
          <w:color w:val="000000" w:themeColor="text1"/>
          <w:szCs w:val="21"/>
        </w:rPr>
        <w:t>adj.</w:t>
      </w:r>
      <w:r w:rsidRPr="00D47F35">
        <w:rPr>
          <w:rFonts w:ascii="Times New Roman" w:eastAsia="宋体" w:hAnsi="Times New Roman" w:cs="Times New Roman" w:hint="eastAsia"/>
          <w:color w:val="000000" w:themeColor="text1"/>
          <w:szCs w:val="21"/>
        </w:rPr>
        <w:t>省的</w:t>
      </w:r>
      <w:r w:rsidR="00017E07">
        <w:rPr>
          <w:rFonts w:ascii="Times New Roman" w:eastAsia="宋体" w:hAnsi="Times New Roman" w:cs="Times New Roman" w:hint="eastAsia"/>
          <w:color w:val="000000" w:themeColor="text1"/>
          <w:szCs w:val="21"/>
        </w:rPr>
        <w:t>，行省的</w:t>
      </w:r>
      <w:r w:rsidRPr="00D47F35">
        <w:rPr>
          <w:rFonts w:ascii="Times New Roman" w:eastAsia="宋体" w:hAnsi="Times New Roman" w:cs="Times New Roman" w:hint="eastAsia"/>
          <w:color w:val="000000" w:themeColor="text1"/>
          <w:szCs w:val="21"/>
        </w:rPr>
        <w:t>；</w:t>
      </w:r>
      <w:r w:rsidR="003A2D51">
        <w:rPr>
          <w:rFonts w:ascii="Times New Roman" w:eastAsia="宋体" w:hAnsi="Times New Roman" w:cs="Times New Roman" w:hint="eastAsia"/>
          <w:color w:val="000000" w:themeColor="text1"/>
          <w:szCs w:val="21"/>
        </w:rPr>
        <w:t>外省的</w:t>
      </w:r>
      <w:r w:rsidR="00017E07">
        <w:rPr>
          <w:rFonts w:ascii="Times New Roman" w:eastAsia="宋体" w:hAnsi="Times New Roman" w:cs="Times New Roman" w:hint="eastAsia"/>
          <w:color w:val="000000" w:themeColor="text1"/>
          <w:szCs w:val="21"/>
        </w:rPr>
        <w:t>；</w:t>
      </w:r>
      <w:r w:rsidR="003A2D51">
        <w:rPr>
          <w:rFonts w:ascii="Times New Roman" w:eastAsia="宋体" w:hAnsi="Times New Roman" w:cs="Times New Roman" w:hint="eastAsia"/>
          <w:color w:val="000000" w:themeColor="text1"/>
          <w:szCs w:val="21"/>
        </w:rPr>
        <w:t>土气的，守旧的</w:t>
      </w:r>
      <w:r w:rsidRPr="00D47F35">
        <w:rPr>
          <w:rFonts w:ascii="Times New Roman" w:eastAsia="宋体" w:hAnsi="Times New Roman" w:cs="Times New Roman" w:hint="eastAsia"/>
          <w:color w:val="000000" w:themeColor="text1"/>
          <w:szCs w:val="21"/>
        </w:rPr>
        <w:t>n.</w:t>
      </w:r>
      <w:r w:rsidR="003A2D51">
        <w:rPr>
          <w:rFonts w:ascii="Times New Roman" w:eastAsia="宋体" w:hAnsi="Times New Roman" w:cs="Times New Roman" w:hint="eastAsia"/>
          <w:color w:val="000000" w:themeColor="text1"/>
          <w:szCs w:val="21"/>
        </w:rPr>
        <w:t>外省人，</w:t>
      </w:r>
      <w:r w:rsidRPr="00D47F35">
        <w:rPr>
          <w:rFonts w:ascii="Times New Roman" w:eastAsia="宋体" w:hAnsi="Times New Roman" w:cs="Times New Roman" w:hint="eastAsia"/>
          <w:color w:val="000000" w:themeColor="text1"/>
          <w:szCs w:val="21"/>
        </w:rPr>
        <w:t>乡下人</w:t>
      </w:r>
    </w:p>
    <w:p w14:paraId="3FE95BCF" w14:textId="1C037452" w:rsidR="005331B4" w:rsidRPr="006A7EE4" w:rsidRDefault="005331B4" w:rsidP="00C5707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Provence</w:t>
      </w:r>
      <w:r>
        <w:rPr>
          <w:rFonts w:ascii="Times New Roman" w:eastAsia="宋体" w:hAnsi="Times New Roman" w:cs="Times New Roman" w:hint="eastAsia"/>
          <w:color w:val="000000" w:themeColor="text1"/>
          <w:szCs w:val="21"/>
        </w:rPr>
        <w:t>：</w:t>
      </w:r>
      <w:r w:rsidRPr="00DB4711">
        <w:rPr>
          <w:rFonts w:ascii="Times New Roman" w:eastAsia="宋体" w:hAnsi="Times New Roman" w:cs="Times New Roman"/>
          <w:color w:val="000000" w:themeColor="text1"/>
          <w:szCs w:val="21"/>
        </w:rPr>
        <w:t>[</w:t>
      </w:r>
      <w:r w:rsidR="003A2D51" w:rsidRPr="003A2D51">
        <w:rPr>
          <w:rFonts w:ascii="Times New Roman" w:eastAsia="宋体" w:hAnsi="Times New Roman" w:cs="Times New Roman"/>
          <w:color w:val="000000" w:themeColor="text1"/>
          <w:szCs w:val="21"/>
        </w:rPr>
        <w:t>prɔ'vɔŋs</w:t>
      </w:r>
      <w:r w:rsidRPr="00DB4711">
        <w:rPr>
          <w:rFonts w:ascii="Times New Roman" w:eastAsia="宋体" w:hAnsi="Times New Roman" w:cs="Times New Roman"/>
          <w:color w:val="000000" w:themeColor="text1"/>
          <w:szCs w:val="21"/>
        </w:rPr>
        <w:t xml:space="preserve">] </w:t>
      </w:r>
      <w:r w:rsidRPr="00DB4711">
        <w:rPr>
          <w:rFonts w:ascii="Times New Roman" w:eastAsia="宋体" w:hAnsi="Times New Roman" w:cs="Times New Roman" w:hint="eastAsia"/>
          <w:color w:val="000000" w:themeColor="text1"/>
          <w:szCs w:val="21"/>
        </w:rPr>
        <w:t>n.</w:t>
      </w:r>
      <w:r w:rsidRPr="00DB4711">
        <w:rPr>
          <w:rFonts w:ascii="Times New Roman" w:eastAsia="宋体" w:hAnsi="Times New Roman" w:cs="Times New Roman" w:hint="eastAsia"/>
          <w:color w:val="000000" w:themeColor="text1"/>
          <w:szCs w:val="21"/>
        </w:rPr>
        <w:t>普罗旺斯（法国东南部一地区</w:t>
      </w:r>
      <w:r>
        <w:rPr>
          <w:rFonts w:ascii="Times New Roman" w:eastAsia="宋体" w:hAnsi="Times New Roman" w:cs="Times New Roman" w:hint="eastAsia"/>
          <w:color w:val="000000" w:themeColor="text1"/>
          <w:szCs w:val="21"/>
        </w:rPr>
        <w:t>）</w:t>
      </w:r>
    </w:p>
    <w:p w14:paraId="3FE21A47" w14:textId="77777777" w:rsidR="003A2D51" w:rsidRDefault="003A2D51" w:rsidP="003A2D51">
      <w:pPr>
        <w:spacing w:line="360" w:lineRule="auto"/>
        <w:ind w:firstLineChars="201" w:firstLine="422"/>
        <w:rPr>
          <w:rFonts w:ascii="Times New Roman" w:eastAsia="宋体" w:hAnsi="Times New Roman" w:cs="Times New Roman"/>
          <w:color w:val="000000" w:themeColor="text1"/>
          <w:szCs w:val="21"/>
        </w:rPr>
      </w:pPr>
      <w:bookmarkStart w:id="470" w:name="OLE_LINK1197"/>
      <w:bookmarkStart w:id="471" w:name="OLE_LINK1198"/>
      <w:bookmarkEnd w:id="467"/>
      <w:bookmarkEnd w:id="468"/>
      <w:r>
        <w:rPr>
          <w:rFonts w:ascii="Times New Roman" w:eastAsia="宋体" w:hAnsi="Times New Roman" w:cs="Times New Roman" w:hint="eastAsia"/>
          <w:color w:val="000000" w:themeColor="text1"/>
          <w:szCs w:val="21"/>
        </w:rPr>
        <w:t>invincible</w:t>
      </w:r>
      <w:r>
        <w:rPr>
          <w:rFonts w:ascii="Times New Roman" w:eastAsia="宋体" w:hAnsi="Times New Roman" w:cs="Times New Roman" w:hint="eastAsia"/>
          <w:color w:val="000000" w:themeColor="text1"/>
          <w:szCs w:val="21"/>
        </w:rPr>
        <w:t>：</w:t>
      </w:r>
      <w:r w:rsidRPr="007F7BAE">
        <w:rPr>
          <w:rFonts w:ascii="Times New Roman" w:eastAsia="宋体" w:hAnsi="Times New Roman" w:cs="Times New Roman"/>
          <w:color w:val="000000" w:themeColor="text1"/>
          <w:szCs w:val="21"/>
        </w:rPr>
        <w:t>[ɪn'vɪnsə</w:t>
      </w:r>
      <w:r>
        <w:rPr>
          <w:rFonts w:ascii="Times New Roman" w:eastAsia="宋体" w:hAnsi="Times New Roman" w:cs="Times New Roman"/>
          <w:color w:val="000000" w:themeColor="text1"/>
          <w:szCs w:val="21"/>
        </w:rPr>
        <w:t xml:space="preserve">bl] </w:t>
      </w:r>
      <w:r w:rsidRPr="007F7BAE">
        <w:rPr>
          <w:rFonts w:ascii="Times New Roman" w:eastAsia="宋体" w:hAnsi="Times New Roman" w:cs="Times New Roman" w:hint="eastAsia"/>
          <w:color w:val="000000" w:themeColor="text1"/>
          <w:szCs w:val="21"/>
        </w:rPr>
        <w:t>adj.</w:t>
      </w:r>
      <w:r w:rsidRPr="007F7BAE">
        <w:rPr>
          <w:rFonts w:ascii="Times New Roman" w:eastAsia="宋体" w:hAnsi="Times New Roman" w:cs="Times New Roman" w:hint="eastAsia"/>
          <w:color w:val="000000" w:themeColor="text1"/>
          <w:szCs w:val="21"/>
        </w:rPr>
        <w:t>无敌的</w:t>
      </w:r>
      <w:r>
        <w:rPr>
          <w:rFonts w:ascii="Times New Roman" w:eastAsia="宋体" w:hAnsi="Times New Roman" w:cs="Times New Roman" w:hint="eastAsia"/>
          <w:color w:val="000000" w:themeColor="text1"/>
          <w:szCs w:val="21"/>
        </w:rPr>
        <w:t>，不可战胜</w:t>
      </w:r>
      <w:r w:rsidRPr="007F7BAE">
        <w:rPr>
          <w:rFonts w:ascii="Times New Roman" w:eastAsia="宋体" w:hAnsi="Times New Roman" w:cs="Times New Roman" w:hint="eastAsia"/>
          <w:color w:val="000000" w:themeColor="text1"/>
          <w:szCs w:val="21"/>
        </w:rPr>
        <w:t>的</w:t>
      </w:r>
    </w:p>
    <w:p w14:paraId="4658C298" w14:textId="0D685EA8" w:rsidR="003A2D51" w:rsidRDefault="003A2D51" w:rsidP="003A2D51">
      <w:pPr>
        <w:spacing w:line="360" w:lineRule="auto"/>
        <w:ind w:firstLineChars="201" w:firstLine="422"/>
        <w:rPr>
          <w:rFonts w:ascii="Times New Roman" w:eastAsia="宋体" w:hAnsi="Times New Roman" w:cs="Times New Roman"/>
          <w:color w:val="000000" w:themeColor="text1"/>
          <w:szCs w:val="21"/>
        </w:rPr>
      </w:pPr>
      <w:r w:rsidRPr="003A2D51">
        <w:rPr>
          <w:rFonts w:ascii="Times New Roman" w:eastAsia="宋体" w:hAnsi="Times New Roman" w:cs="Times New Roman"/>
          <w:color w:val="000000" w:themeColor="text1"/>
          <w:szCs w:val="21"/>
        </w:rPr>
        <w:t>convince</w:t>
      </w:r>
      <w:r w:rsidRPr="003A2D51">
        <w:rPr>
          <w:rFonts w:ascii="Times New Roman" w:eastAsia="宋体" w:hAnsi="Times New Roman" w:cs="Times New Roman"/>
          <w:color w:val="000000" w:themeColor="text1"/>
          <w:szCs w:val="21"/>
        </w:rPr>
        <w:t>：</w:t>
      </w:r>
      <w:r w:rsidRPr="003A2D51">
        <w:rPr>
          <w:rFonts w:ascii="Times New Roman" w:eastAsia="宋体" w:hAnsi="Times New Roman" w:cs="Times New Roman"/>
          <w:color w:val="000000" w:themeColor="text1"/>
          <w:szCs w:val="21"/>
        </w:rPr>
        <w:t>[kən'vɪns] vt.</w:t>
      </w:r>
      <w:r w:rsidRPr="003A2D51">
        <w:rPr>
          <w:rFonts w:ascii="Times New Roman" w:eastAsia="宋体" w:hAnsi="Times New Roman" w:cs="Times New Roman"/>
          <w:color w:val="000000" w:themeColor="text1"/>
          <w:szCs w:val="21"/>
        </w:rPr>
        <w:t>说服；使确信，使信服</w:t>
      </w:r>
    </w:p>
    <w:p w14:paraId="0B3C9170" w14:textId="2DA43F7E" w:rsidR="00017E07" w:rsidRDefault="00017E07" w:rsidP="003A2D51">
      <w:pPr>
        <w:spacing w:line="360" w:lineRule="auto"/>
        <w:ind w:firstLineChars="201" w:firstLine="422"/>
        <w:rPr>
          <w:rFonts w:ascii="Times New Roman" w:eastAsia="宋体" w:hAnsi="Times New Roman" w:cs="Times New Roman"/>
          <w:color w:val="000000" w:themeColor="text1"/>
          <w:szCs w:val="21"/>
        </w:rPr>
      </w:pPr>
      <w:r w:rsidRPr="007F7BAE">
        <w:rPr>
          <w:rFonts w:ascii="Times New Roman" w:eastAsia="宋体" w:hAnsi="Times New Roman" w:cs="Times New Roman"/>
          <w:color w:val="000000" w:themeColor="text1"/>
          <w:szCs w:val="21"/>
        </w:rPr>
        <w:lastRenderedPageBreak/>
        <w:t>Vincent</w:t>
      </w:r>
      <w:r>
        <w:rPr>
          <w:rFonts w:ascii="Times New Roman" w:eastAsia="宋体" w:hAnsi="Times New Roman" w:cs="Times New Roman" w:hint="eastAsia"/>
          <w:color w:val="000000" w:themeColor="text1"/>
          <w:szCs w:val="21"/>
        </w:rPr>
        <w:t>：</w:t>
      </w:r>
      <w:r w:rsidRPr="007F7BAE">
        <w:rPr>
          <w:rFonts w:ascii="Times New Roman" w:eastAsia="宋体" w:hAnsi="Times New Roman" w:cs="Times New Roman"/>
          <w:color w:val="000000" w:themeColor="text1"/>
          <w:szCs w:val="21"/>
        </w:rPr>
        <w:t>['vɪ</w:t>
      </w:r>
      <w:r>
        <w:rPr>
          <w:rFonts w:ascii="Times New Roman" w:eastAsia="宋体" w:hAnsi="Times New Roman" w:cs="Times New Roman"/>
          <w:color w:val="000000" w:themeColor="text1"/>
          <w:szCs w:val="21"/>
        </w:rPr>
        <w:t xml:space="preserve">nsnt] </w:t>
      </w:r>
      <w:r w:rsidRPr="007F7BAE">
        <w:rPr>
          <w:rFonts w:ascii="Times New Roman" w:eastAsia="宋体" w:hAnsi="Times New Roman" w:cs="Times New Roman" w:hint="eastAsia"/>
          <w:color w:val="000000" w:themeColor="text1"/>
          <w:szCs w:val="21"/>
        </w:rPr>
        <w:t>n.</w:t>
      </w:r>
      <w:r w:rsidRPr="007F7BAE">
        <w:rPr>
          <w:rFonts w:ascii="Times New Roman" w:eastAsia="宋体" w:hAnsi="Times New Roman" w:cs="Times New Roman" w:hint="eastAsia"/>
          <w:color w:val="000000" w:themeColor="text1"/>
          <w:szCs w:val="21"/>
        </w:rPr>
        <w:t>文森特</w:t>
      </w:r>
    </w:p>
    <w:p w14:paraId="7673E545" w14:textId="1FEF822D" w:rsidR="005331B4" w:rsidRPr="003A5554" w:rsidRDefault="00017E07"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republic</w:t>
      </w:r>
      <w:r>
        <w:rPr>
          <w:rFonts w:ascii="Times New Roman" w:eastAsia="宋体" w:hAnsi="Times New Roman" w:cs="Times New Roman" w:hint="eastAsia"/>
          <w:b w:val="0"/>
          <w:color w:val="000000" w:themeColor="text1"/>
          <w:sz w:val="21"/>
          <w:szCs w:val="21"/>
          <w:shd w:val="clear" w:color="auto" w:fill="FFFFFF"/>
        </w:rPr>
        <w:t>（共和）：公民有权参与</w:t>
      </w:r>
      <w:r w:rsidR="005331B4" w:rsidRPr="003A5554">
        <w:rPr>
          <w:rFonts w:ascii="Times New Roman" w:eastAsia="宋体" w:hAnsi="Times New Roman" w:cs="Times New Roman"/>
          <w:b w:val="0"/>
          <w:color w:val="000000" w:themeColor="text1"/>
          <w:sz w:val="21"/>
          <w:szCs w:val="21"/>
          <w:shd w:val="clear" w:color="auto" w:fill="FFFFFF"/>
        </w:rPr>
        <w:t>公共事务</w:t>
      </w:r>
      <w:r>
        <w:rPr>
          <w:rFonts w:asciiTheme="minorEastAsia" w:eastAsia="宋体" w:hAnsiTheme="minorEastAsia" w:cs="Times New Roman" w:hint="eastAsia"/>
          <w:b w:val="0"/>
          <w:color w:val="000000" w:themeColor="text1"/>
          <w:sz w:val="21"/>
          <w:szCs w:val="21"/>
          <w:shd w:val="clear" w:color="auto" w:fill="FFFFFF"/>
        </w:rPr>
        <w:t>的政治体制</w:t>
      </w:r>
    </w:p>
    <w:p w14:paraId="711711C9" w14:textId="5880B044" w:rsidR="00017E07" w:rsidRDefault="00017E07" w:rsidP="00C5707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西方在古希腊和古罗马时期就已经在政治上实践过“共和”制度。</w:t>
      </w:r>
      <w:r w:rsidRPr="00017E07">
        <w:rPr>
          <w:rFonts w:ascii="Times New Roman" w:eastAsia="宋体" w:hAnsi="Times New Roman" w:cs="Times New Roman" w:hint="eastAsia"/>
          <w:color w:val="000000" w:themeColor="text1"/>
          <w:szCs w:val="21"/>
        </w:rPr>
        <w:t>在古希腊，雅典的民主制度是一种早期的共和形式。公民通过大会参与决策，并选举官员</w:t>
      </w:r>
      <w:r>
        <w:rPr>
          <w:rFonts w:ascii="Times New Roman" w:eastAsia="宋体" w:hAnsi="Times New Roman" w:cs="Times New Roman" w:hint="eastAsia"/>
          <w:color w:val="000000" w:themeColor="text1"/>
          <w:szCs w:val="21"/>
        </w:rPr>
        <w:t>。在古罗马，</w:t>
      </w:r>
      <w:r w:rsidRPr="00017E07">
        <w:rPr>
          <w:rFonts w:ascii="Times New Roman" w:eastAsia="宋体" w:hAnsi="Times New Roman" w:cs="Times New Roman" w:hint="eastAsia"/>
          <w:color w:val="000000" w:themeColor="text1"/>
          <w:szCs w:val="21"/>
        </w:rPr>
        <w:t>公元前</w:t>
      </w:r>
      <w:r w:rsidRPr="00017E07">
        <w:rPr>
          <w:rFonts w:ascii="Times New Roman" w:eastAsia="宋体" w:hAnsi="Times New Roman" w:cs="Times New Roman" w:hint="eastAsia"/>
          <w:color w:val="000000" w:themeColor="text1"/>
          <w:szCs w:val="21"/>
        </w:rPr>
        <w:t>510</w:t>
      </w:r>
      <w:r w:rsidRPr="00017E07">
        <w:rPr>
          <w:rFonts w:ascii="Times New Roman" w:eastAsia="宋体" w:hAnsi="Times New Roman" w:cs="Times New Roman" w:hint="eastAsia"/>
          <w:color w:val="000000" w:themeColor="text1"/>
          <w:szCs w:val="21"/>
        </w:rPr>
        <w:t>年，罗马人民驱逐了暴君塔克文，结束了罗马王政时代，建立了罗马共和国。这一时期，权力由元老院、执政官和部族会议三权分立，公民有权参与公共事务</w:t>
      </w:r>
      <w:r>
        <w:rPr>
          <w:rFonts w:ascii="Times New Roman" w:eastAsia="宋体" w:hAnsi="Times New Roman" w:cs="Times New Roman" w:hint="eastAsia"/>
          <w:color w:val="000000" w:themeColor="text1"/>
          <w:szCs w:val="21"/>
        </w:rPr>
        <w:t>。</w:t>
      </w:r>
    </w:p>
    <w:p w14:paraId="572F766F" w14:textId="4BEAB9AE" w:rsidR="005331B4" w:rsidRDefault="005331B4" w:rsidP="00C5707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sidRPr="003A5554">
        <w:rPr>
          <w:rFonts w:ascii="Times New Roman" w:eastAsia="宋体" w:hAnsi="Times New Roman" w:cs="Times New Roman" w:hint="eastAsia"/>
          <w:color w:val="000000" w:themeColor="text1"/>
          <w:szCs w:val="21"/>
        </w:rPr>
        <w:t>republic</w:t>
      </w:r>
      <w:r w:rsidRPr="003A5554">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共和</w:t>
      </w:r>
      <w:r w:rsidRPr="003A5554">
        <w:rPr>
          <w:rFonts w:ascii="Times New Roman" w:hAnsi="Times New Roman" w:cs="Times New Roman" w:hint="eastAsia"/>
          <w:color w:val="000000" w:themeColor="text1"/>
          <w:szCs w:val="21"/>
        </w:rPr>
        <w:t>）一</w:t>
      </w:r>
      <w:r w:rsidRPr="003A5554">
        <w:rPr>
          <w:rFonts w:ascii="Times New Roman" w:eastAsia="宋体" w:hAnsi="Times New Roman" w:cs="Times New Roman"/>
          <w:color w:val="000000" w:themeColor="text1"/>
          <w:szCs w:val="21"/>
        </w:rPr>
        <w:t>词来源于拉丁语</w:t>
      </w:r>
      <w:r w:rsidR="00017E07">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由</w:t>
      </w:r>
      <w:r w:rsidRPr="003A5554">
        <w:rPr>
          <w:rFonts w:ascii="Times New Roman" w:eastAsia="宋体" w:hAnsi="Times New Roman" w:cs="Times New Roman"/>
          <w:color w:val="000000" w:themeColor="text1"/>
          <w:szCs w:val="21"/>
        </w:rPr>
        <w:t>res</w:t>
      </w:r>
      <w:r w:rsidRPr="003A5554">
        <w:rPr>
          <w:rFonts w:ascii="Times New Roman" w:eastAsia="宋体" w:hAnsi="Times New Roman" w:cs="Times New Roman"/>
          <w:color w:val="000000" w:themeColor="text1"/>
          <w:szCs w:val="21"/>
        </w:rPr>
        <w:t>（事务）和</w:t>
      </w:r>
      <w:r w:rsidRPr="003A5554">
        <w:rPr>
          <w:rFonts w:ascii="Times New Roman" w:eastAsia="宋体" w:hAnsi="Times New Roman" w:cs="Times New Roman"/>
          <w:color w:val="000000" w:themeColor="text1"/>
          <w:szCs w:val="21"/>
        </w:rPr>
        <w:t>public</w:t>
      </w:r>
      <w:r w:rsidRPr="003A5554">
        <w:rPr>
          <w:rFonts w:ascii="Times New Roman" w:eastAsia="宋体" w:hAnsi="Times New Roman" w:cs="Times New Roman"/>
          <w:color w:val="000000" w:themeColor="text1"/>
          <w:szCs w:val="21"/>
        </w:rPr>
        <w:t>（公共</w:t>
      </w:r>
      <w:r w:rsidR="00017E07">
        <w:rPr>
          <w:rFonts w:ascii="Times New Roman" w:eastAsia="宋体" w:hAnsi="Times New Roman" w:cs="Times New Roman" w:hint="eastAsia"/>
          <w:color w:val="000000" w:themeColor="text1"/>
          <w:szCs w:val="21"/>
        </w:rPr>
        <w:t>的，公众的</w:t>
      </w:r>
      <w:r w:rsidRPr="003A5554">
        <w:rPr>
          <w:rFonts w:ascii="Times New Roman" w:eastAsia="宋体" w:hAnsi="Times New Roman" w:cs="Times New Roman"/>
          <w:color w:val="000000" w:themeColor="text1"/>
          <w:szCs w:val="21"/>
        </w:rPr>
        <w:t>）构成，</w:t>
      </w:r>
      <w:r w:rsidR="00017E07">
        <w:rPr>
          <w:rFonts w:ascii="Times New Roman" w:eastAsia="宋体" w:hAnsi="Times New Roman" w:cs="Times New Roman" w:hint="eastAsia"/>
          <w:color w:val="000000" w:themeColor="text1"/>
          <w:szCs w:val="21"/>
        </w:rPr>
        <w:t>字面</w:t>
      </w:r>
      <w:r w:rsidRPr="003A5554">
        <w:rPr>
          <w:rFonts w:ascii="Times New Roman" w:eastAsia="宋体" w:hAnsi="Times New Roman" w:cs="Times New Roman"/>
          <w:color w:val="000000" w:themeColor="text1"/>
          <w:szCs w:val="21"/>
        </w:rPr>
        <w:t>意思是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公共事务</w:t>
      </w:r>
      <w:r w:rsidRPr="00832776">
        <w:rPr>
          <w:rFonts w:asciiTheme="minorEastAsia" w:eastAsia="宋体" w:hAnsiTheme="minorEastAsia" w:cs="Times New Roman"/>
          <w:color w:val="000000" w:themeColor="text1"/>
          <w:szCs w:val="21"/>
        </w:rPr>
        <w:t>”</w:t>
      </w:r>
      <w:r w:rsidR="00017E07">
        <w:rPr>
          <w:rFonts w:asciiTheme="minorEastAsia" w:eastAsia="宋体" w:hAnsiTheme="minorEastAsia" w:cs="Times New Roman" w:hint="eastAsia"/>
          <w:color w:val="000000" w:themeColor="text1"/>
          <w:szCs w:val="21"/>
        </w:rPr>
        <w:t>，引申表示一种公民有权参与公共事务的政治体制</w:t>
      </w:r>
      <w:r w:rsidR="00F8026D" w:rsidRPr="003A5554">
        <w:rPr>
          <w:rFonts w:ascii="Times New Roman" w:eastAsia="宋体" w:hAnsi="Times New Roman" w:cs="Times New Roman"/>
          <w:color w:val="000000" w:themeColor="text1"/>
          <w:szCs w:val="21"/>
        </w:rPr>
        <w:t>，是君主政体的对立面</w:t>
      </w:r>
      <w:r w:rsidRPr="003A5554">
        <w:rPr>
          <w:rFonts w:ascii="Times New Roman" w:eastAsia="宋体" w:hAnsi="Times New Roman" w:cs="Times New Roman"/>
          <w:color w:val="000000" w:themeColor="text1"/>
          <w:szCs w:val="21"/>
        </w:rPr>
        <w:t>。</w:t>
      </w:r>
    </w:p>
    <w:p w14:paraId="16C82205" w14:textId="6383C2F8" w:rsidR="00F8026D" w:rsidRDefault="00F8026D" w:rsidP="00C57073">
      <w:pPr>
        <w:spacing w:line="360" w:lineRule="auto"/>
        <w:ind w:firstLineChars="201" w:firstLine="422"/>
        <w:rPr>
          <w:rFonts w:ascii="Times New Roman" w:eastAsia="宋体" w:hAnsi="Times New Roman" w:cs="Times New Roman"/>
          <w:color w:val="000000" w:themeColor="text1"/>
          <w:szCs w:val="21"/>
        </w:rPr>
      </w:pPr>
      <w:r w:rsidRPr="00F8026D">
        <w:rPr>
          <w:rFonts w:ascii="Times New Roman" w:eastAsia="宋体" w:hAnsi="Times New Roman" w:cs="Times New Roman" w:hint="eastAsia"/>
          <w:color w:val="000000" w:themeColor="text1"/>
          <w:szCs w:val="21"/>
        </w:rPr>
        <w:t>今天，</w:t>
      </w:r>
      <w:r w:rsidRPr="00F8026D">
        <w:rPr>
          <w:rFonts w:ascii="Times New Roman" w:eastAsia="宋体" w:hAnsi="Times New Roman" w:cs="Times New Roman" w:hint="eastAsia"/>
          <w:color w:val="000000" w:themeColor="text1"/>
          <w:szCs w:val="21"/>
        </w:rPr>
        <w:t>republic</w:t>
      </w:r>
      <w:r>
        <w:rPr>
          <w:rFonts w:ascii="Times New Roman" w:eastAsia="宋体" w:hAnsi="Times New Roman" w:cs="Times New Roman" w:hint="eastAsia"/>
          <w:color w:val="000000" w:themeColor="text1"/>
          <w:szCs w:val="21"/>
        </w:rPr>
        <w:t>（共和）</w:t>
      </w:r>
      <w:r w:rsidRPr="00F8026D">
        <w:rPr>
          <w:rFonts w:ascii="Times New Roman" w:eastAsia="宋体" w:hAnsi="Times New Roman" w:cs="Times New Roman" w:hint="eastAsia"/>
          <w:color w:val="000000" w:themeColor="text1"/>
          <w:szCs w:val="21"/>
        </w:rPr>
        <w:t>指的是一种广泛的民主政体，国家的最高权力由人民通过选举产生的代表行使</w:t>
      </w:r>
      <w:r>
        <w:rPr>
          <w:rFonts w:ascii="Times New Roman" w:eastAsia="宋体" w:hAnsi="Times New Roman" w:cs="Times New Roman" w:hint="eastAsia"/>
          <w:color w:val="000000" w:themeColor="text1"/>
          <w:szCs w:val="21"/>
        </w:rPr>
        <w:t>，</w:t>
      </w:r>
      <w:r w:rsidRPr="00F8026D">
        <w:rPr>
          <w:rFonts w:ascii="Times New Roman" w:eastAsia="宋体" w:hAnsi="Times New Roman" w:cs="Times New Roman" w:hint="eastAsia"/>
          <w:color w:val="000000" w:themeColor="text1"/>
          <w:szCs w:val="21"/>
        </w:rPr>
        <w:t>现代许多国家都采用共和制</w:t>
      </w:r>
      <w:r>
        <w:rPr>
          <w:rFonts w:ascii="Times New Roman" w:eastAsia="宋体" w:hAnsi="Times New Roman" w:cs="Times New Roman" w:hint="eastAsia"/>
          <w:color w:val="000000" w:themeColor="text1"/>
          <w:szCs w:val="21"/>
        </w:rPr>
        <w:t>。</w:t>
      </w:r>
    </w:p>
    <w:p w14:paraId="734A16D1" w14:textId="77777777" w:rsidR="00EB29A4" w:rsidRPr="00D47F35" w:rsidRDefault="00EB29A4" w:rsidP="00EB29A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public</w:t>
      </w:r>
      <w:r>
        <w:rPr>
          <w:rFonts w:ascii="Times New Roman" w:eastAsia="宋体" w:hAnsi="Times New Roman" w:cs="Times New Roman" w:hint="eastAsia"/>
          <w:color w:val="000000" w:themeColor="text1"/>
          <w:szCs w:val="21"/>
        </w:rPr>
        <w:t>：</w:t>
      </w:r>
      <w:r w:rsidRPr="00D47F35">
        <w:rPr>
          <w:rFonts w:ascii="Times New Roman" w:eastAsia="宋体" w:hAnsi="Times New Roman" w:cs="Times New Roman"/>
          <w:color w:val="000000" w:themeColor="text1"/>
          <w:szCs w:val="21"/>
        </w:rPr>
        <w:t xml:space="preserve">['pʌblɪk] </w:t>
      </w:r>
      <w:r w:rsidRPr="00D47F35">
        <w:rPr>
          <w:rFonts w:ascii="Times New Roman" w:eastAsia="宋体" w:hAnsi="Times New Roman" w:cs="Times New Roman" w:hint="eastAsia"/>
          <w:color w:val="000000" w:themeColor="text1"/>
          <w:szCs w:val="21"/>
        </w:rPr>
        <w:t>adj.</w:t>
      </w:r>
      <w:r>
        <w:rPr>
          <w:rFonts w:ascii="Times New Roman" w:eastAsia="宋体" w:hAnsi="Times New Roman" w:cs="Times New Roman" w:hint="eastAsia"/>
          <w:color w:val="000000" w:themeColor="text1"/>
          <w:szCs w:val="21"/>
        </w:rPr>
        <w:t>公共的，</w:t>
      </w:r>
      <w:r w:rsidRPr="00D47F35">
        <w:rPr>
          <w:rFonts w:ascii="Times New Roman" w:eastAsia="宋体" w:hAnsi="Times New Roman" w:cs="Times New Roman" w:hint="eastAsia"/>
          <w:color w:val="000000" w:themeColor="text1"/>
          <w:szCs w:val="21"/>
        </w:rPr>
        <w:t>公众的</w:t>
      </w:r>
      <w:r>
        <w:rPr>
          <w:rFonts w:ascii="Times New Roman" w:eastAsia="宋体" w:hAnsi="Times New Roman" w:cs="Times New Roman" w:hint="eastAsia"/>
          <w:color w:val="000000" w:themeColor="text1"/>
          <w:szCs w:val="21"/>
        </w:rPr>
        <w:t>，</w:t>
      </w:r>
      <w:r w:rsidRPr="00D47F35">
        <w:rPr>
          <w:rFonts w:ascii="Times New Roman" w:eastAsia="宋体" w:hAnsi="Times New Roman" w:cs="Times New Roman" w:hint="eastAsia"/>
          <w:color w:val="000000" w:themeColor="text1"/>
          <w:szCs w:val="21"/>
        </w:rPr>
        <w:t>公用的</w:t>
      </w:r>
      <w:r>
        <w:rPr>
          <w:rFonts w:ascii="Times New Roman" w:eastAsia="宋体" w:hAnsi="Times New Roman" w:cs="Times New Roman" w:hint="eastAsia"/>
          <w:color w:val="000000" w:themeColor="text1"/>
          <w:szCs w:val="21"/>
        </w:rPr>
        <w:t>，</w:t>
      </w:r>
      <w:r w:rsidRPr="00D47F35">
        <w:rPr>
          <w:rFonts w:ascii="Times New Roman" w:eastAsia="宋体" w:hAnsi="Times New Roman" w:cs="Times New Roman" w:hint="eastAsia"/>
          <w:color w:val="000000" w:themeColor="text1"/>
          <w:szCs w:val="21"/>
        </w:rPr>
        <w:t>公立的</w:t>
      </w:r>
      <w:r w:rsidRPr="00D47F35">
        <w:rPr>
          <w:rFonts w:ascii="Times New Roman" w:eastAsia="宋体" w:hAnsi="Times New Roman" w:cs="Times New Roman" w:hint="eastAsia"/>
          <w:color w:val="000000" w:themeColor="text1"/>
          <w:szCs w:val="21"/>
        </w:rPr>
        <w:t>n.</w:t>
      </w:r>
      <w:r w:rsidRPr="00D47F35">
        <w:rPr>
          <w:rFonts w:ascii="Times New Roman" w:eastAsia="宋体" w:hAnsi="Times New Roman" w:cs="Times New Roman" w:hint="eastAsia"/>
          <w:color w:val="000000" w:themeColor="text1"/>
          <w:szCs w:val="21"/>
        </w:rPr>
        <w:t>公众</w:t>
      </w:r>
    </w:p>
    <w:p w14:paraId="52DF6F98" w14:textId="7871A15A" w:rsidR="005331B4" w:rsidRDefault="005331B4" w:rsidP="00C5707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republic</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F8026D" w:rsidRPr="00F8026D">
        <w:rPr>
          <w:rFonts w:ascii="Times New Roman" w:eastAsia="宋体" w:hAnsi="Times New Roman" w:cs="Times New Roman"/>
          <w:color w:val="000000" w:themeColor="text1"/>
          <w:szCs w:val="21"/>
        </w:rPr>
        <w:t>rɪˈpʌblɪk</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00F8026D">
        <w:rPr>
          <w:rFonts w:ascii="Times New Roman" w:eastAsia="宋体" w:hAnsi="Times New Roman" w:cs="Times New Roman" w:hint="eastAsia"/>
          <w:color w:val="000000" w:themeColor="text1"/>
          <w:szCs w:val="21"/>
        </w:rPr>
        <w:t>共和，共和制，共和政体，</w:t>
      </w:r>
      <w:r w:rsidRPr="003A5554">
        <w:rPr>
          <w:rFonts w:ascii="Times New Roman" w:eastAsia="宋体" w:hAnsi="Times New Roman" w:cs="Times New Roman"/>
          <w:color w:val="000000" w:themeColor="text1"/>
          <w:szCs w:val="21"/>
        </w:rPr>
        <w:t>共和国</w:t>
      </w:r>
    </w:p>
    <w:p w14:paraId="7F9792CB" w14:textId="5B6D889B" w:rsidR="00EB29A4" w:rsidRPr="00EB29A4" w:rsidRDefault="00EB29A4" w:rsidP="00EB29A4">
      <w:pPr>
        <w:spacing w:line="360" w:lineRule="auto"/>
        <w:ind w:firstLineChars="201" w:firstLine="422"/>
        <w:rPr>
          <w:rFonts w:ascii="Times New Roman" w:eastAsia="宋体" w:hAnsi="Times New Roman" w:cs="Times New Roman"/>
          <w:color w:val="000000" w:themeColor="text1"/>
          <w:szCs w:val="21"/>
        </w:rPr>
      </w:pPr>
      <w:bookmarkStart w:id="472" w:name="OLE_LINK1200"/>
      <w:bookmarkStart w:id="473" w:name="OLE_LINK1201"/>
      <w:bookmarkEnd w:id="470"/>
      <w:bookmarkEnd w:id="471"/>
      <w:r w:rsidRPr="00EB29A4">
        <w:rPr>
          <w:rFonts w:ascii="Times New Roman" w:eastAsia="宋体" w:hAnsi="Times New Roman" w:cs="Times New Roman" w:hint="eastAsia"/>
          <w:color w:val="000000" w:themeColor="text1"/>
          <w:szCs w:val="21"/>
        </w:rPr>
        <w:t>republic</w:t>
      </w:r>
      <w:r w:rsidRPr="00EB29A4">
        <w:rPr>
          <w:rFonts w:ascii="Times New Roman" w:eastAsia="宋体" w:hAnsi="Times New Roman" w:cs="Times New Roman"/>
          <w:color w:val="000000" w:themeColor="text1"/>
          <w:szCs w:val="21"/>
        </w:rPr>
        <w:t>an</w:t>
      </w:r>
      <w:r w:rsidRPr="00EB29A4">
        <w:rPr>
          <w:rFonts w:ascii="Times New Roman" w:eastAsia="宋体" w:hAnsi="Times New Roman" w:cs="Times New Roman" w:hint="eastAsia"/>
          <w:color w:val="000000" w:themeColor="text1"/>
          <w:szCs w:val="21"/>
        </w:rPr>
        <w:t>：</w:t>
      </w:r>
      <w:r w:rsidRPr="00EB29A4">
        <w:rPr>
          <w:rFonts w:ascii="Times New Roman" w:eastAsia="宋体" w:hAnsi="Times New Roman" w:cs="Times New Roman" w:hint="eastAsia"/>
          <w:color w:val="000000" w:themeColor="text1"/>
          <w:szCs w:val="21"/>
        </w:rPr>
        <w:t>[</w:t>
      </w:r>
      <w:r w:rsidRPr="00EB29A4">
        <w:rPr>
          <w:rFonts w:ascii="Times New Roman" w:eastAsia="宋体" w:hAnsi="Times New Roman" w:cs="Times New Roman"/>
          <w:color w:val="000000" w:themeColor="text1"/>
          <w:szCs w:val="21"/>
        </w:rPr>
        <w:t>rɪˈpʌblɪkən] adj.</w:t>
      </w:r>
      <w:r w:rsidRPr="00EB29A4">
        <w:rPr>
          <w:rFonts w:ascii="Times New Roman" w:eastAsia="宋体" w:hAnsi="Times New Roman" w:cs="Times New Roman" w:hint="eastAsia"/>
          <w:color w:val="000000" w:themeColor="text1"/>
          <w:szCs w:val="21"/>
        </w:rPr>
        <w:t>共和的，共和政体的</w:t>
      </w:r>
      <w:r w:rsidRPr="00EB29A4">
        <w:rPr>
          <w:rFonts w:ascii="Times New Roman" w:eastAsia="宋体" w:hAnsi="Times New Roman" w:cs="Times New Roman" w:hint="eastAsia"/>
          <w:color w:val="000000" w:themeColor="text1"/>
          <w:szCs w:val="21"/>
        </w:rPr>
        <w:t>n</w:t>
      </w:r>
      <w:r w:rsidRPr="00EB29A4">
        <w:rPr>
          <w:rFonts w:ascii="Times New Roman" w:eastAsia="宋体" w:hAnsi="Times New Roman" w:cs="Times New Roman"/>
          <w:color w:val="000000" w:themeColor="text1"/>
          <w:szCs w:val="21"/>
        </w:rPr>
        <w:t>.</w:t>
      </w:r>
      <w:r w:rsidRPr="00EB29A4">
        <w:rPr>
          <w:rFonts w:ascii="Times New Roman" w:eastAsia="宋体" w:hAnsi="Times New Roman" w:cs="Times New Roman" w:hint="eastAsia"/>
          <w:color w:val="000000" w:themeColor="text1"/>
          <w:szCs w:val="21"/>
        </w:rPr>
        <w:t>共和主义者，共和党人</w:t>
      </w:r>
    </w:p>
    <w:p w14:paraId="16C3A695" w14:textId="74124F6C" w:rsidR="005331B4" w:rsidRPr="003A5554" w:rsidRDefault="00EB29A4"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senate</w:t>
      </w:r>
      <w:r>
        <w:rPr>
          <w:rFonts w:ascii="Times New Roman" w:eastAsia="宋体" w:hAnsi="Times New Roman" w:cs="Times New Roman" w:hint="eastAsia"/>
          <w:b w:val="0"/>
          <w:color w:val="000000" w:themeColor="text1"/>
          <w:sz w:val="21"/>
          <w:szCs w:val="21"/>
          <w:shd w:val="clear" w:color="auto" w:fill="FFFFFF"/>
        </w:rPr>
        <w:t>（参议院）：</w:t>
      </w:r>
      <w:r w:rsidR="005331B4" w:rsidRPr="003A5554">
        <w:rPr>
          <w:rFonts w:ascii="Times New Roman" w:eastAsia="宋体" w:hAnsi="Times New Roman" w:cs="Times New Roman"/>
          <w:b w:val="0"/>
          <w:color w:val="000000" w:themeColor="text1"/>
          <w:sz w:val="21"/>
          <w:szCs w:val="21"/>
          <w:shd w:val="clear" w:color="auto" w:fill="FFFFFF"/>
        </w:rPr>
        <w:t>古罗马的元老院</w:t>
      </w:r>
    </w:p>
    <w:p w14:paraId="63DD0B9D" w14:textId="614235FC" w:rsidR="00EB29A4" w:rsidRPr="00EB29A4" w:rsidRDefault="00EB29A4" w:rsidP="00EB29A4">
      <w:pPr>
        <w:spacing w:line="360" w:lineRule="auto"/>
        <w:ind w:firstLineChars="201" w:firstLine="422"/>
        <w:rPr>
          <w:rFonts w:ascii="Times New Roman" w:eastAsia="宋体" w:hAnsi="Times New Roman" w:cs="Times New Roman"/>
          <w:color w:val="000000" w:themeColor="text1"/>
          <w:szCs w:val="21"/>
          <w:shd w:val="clear" w:color="auto" w:fill="FFFFFF"/>
        </w:rPr>
      </w:pPr>
      <w:r w:rsidRPr="00EB29A4">
        <w:rPr>
          <w:rFonts w:ascii="Times New Roman" w:eastAsia="宋体" w:hAnsi="Times New Roman" w:cs="Times New Roman" w:hint="eastAsia"/>
          <w:color w:val="000000" w:themeColor="text1"/>
          <w:szCs w:val="21"/>
          <w:shd w:val="clear" w:color="auto" w:fill="FFFFFF"/>
        </w:rPr>
        <w:t>当年，罗慕洛斯创建罗马城时，邀请</w:t>
      </w:r>
      <w:r>
        <w:rPr>
          <w:rFonts w:ascii="Times New Roman" w:eastAsia="宋体" w:hAnsi="Times New Roman" w:cs="Times New Roman" w:hint="eastAsia"/>
          <w:color w:val="000000" w:themeColor="text1"/>
          <w:szCs w:val="21"/>
          <w:shd w:val="clear" w:color="auto" w:fill="FFFFFF"/>
        </w:rPr>
        <w:t>周边</w:t>
      </w:r>
      <w:r w:rsidRPr="00EB29A4">
        <w:rPr>
          <w:rFonts w:ascii="Times New Roman" w:eastAsia="宋体" w:hAnsi="Times New Roman" w:cs="Times New Roman" w:hint="eastAsia"/>
          <w:color w:val="000000" w:themeColor="text1"/>
          <w:szCs w:val="21"/>
          <w:shd w:val="clear" w:color="auto" w:fill="FFFFFF"/>
        </w:rPr>
        <w:t>最有权势的</w:t>
      </w:r>
      <w:r w:rsidRPr="00EB29A4">
        <w:rPr>
          <w:rFonts w:ascii="Times New Roman" w:eastAsia="宋体" w:hAnsi="Times New Roman" w:cs="Times New Roman" w:hint="eastAsia"/>
          <w:color w:val="000000" w:themeColor="text1"/>
          <w:szCs w:val="21"/>
          <w:shd w:val="clear" w:color="auto" w:fill="FFFFFF"/>
        </w:rPr>
        <w:t>100</w:t>
      </w:r>
      <w:r w:rsidRPr="00EB29A4">
        <w:rPr>
          <w:rFonts w:ascii="Times New Roman" w:eastAsia="宋体" w:hAnsi="Times New Roman" w:cs="Times New Roman" w:hint="eastAsia"/>
          <w:color w:val="000000" w:themeColor="text1"/>
          <w:szCs w:val="21"/>
          <w:shd w:val="clear" w:color="auto" w:fill="FFFFFF"/>
        </w:rPr>
        <w:t>个家族的族长，组成一个常设机构，帮助他一块治理罗马。这个政治机构就是</w:t>
      </w:r>
      <w:r w:rsidRPr="00EB29A4">
        <w:rPr>
          <w:rFonts w:ascii="Times New Roman" w:eastAsia="宋体" w:hAnsi="Times New Roman" w:cs="Times New Roman" w:hint="eastAsia"/>
          <w:color w:val="000000" w:themeColor="text1"/>
          <w:szCs w:val="21"/>
          <w:shd w:val="clear" w:color="auto" w:fill="FFFFFF"/>
        </w:rPr>
        <w:t>senate</w:t>
      </w:r>
      <w:r w:rsidRPr="00EB29A4">
        <w:rPr>
          <w:rFonts w:ascii="Times New Roman" w:eastAsia="宋体" w:hAnsi="Times New Roman" w:cs="Times New Roman" w:hint="eastAsia"/>
          <w:color w:val="000000" w:themeColor="text1"/>
          <w:szCs w:val="21"/>
          <w:shd w:val="clear" w:color="auto" w:fill="FFFFFF"/>
        </w:rPr>
        <w:t>（元老院）。</w:t>
      </w:r>
    </w:p>
    <w:p w14:paraId="2D549A69" w14:textId="77777777" w:rsidR="00EB29A4" w:rsidRPr="00EB29A4" w:rsidRDefault="00EB29A4" w:rsidP="00EB29A4">
      <w:pPr>
        <w:spacing w:line="360" w:lineRule="auto"/>
        <w:ind w:firstLineChars="201" w:firstLine="422"/>
        <w:rPr>
          <w:rFonts w:ascii="Times New Roman" w:eastAsia="宋体" w:hAnsi="Times New Roman" w:cs="Times New Roman"/>
          <w:color w:val="000000" w:themeColor="text1"/>
          <w:szCs w:val="21"/>
          <w:shd w:val="clear" w:color="auto" w:fill="FFFFFF"/>
        </w:rPr>
      </w:pPr>
      <w:r w:rsidRPr="00EB29A4">
        <w:rPr>
          <w:rFonts w:ascii="Times New Roman" w:eastAsia="宋体" w:hAnsi="Times New Roman" w:cs="Times New Roman" w:hint="eastAsia"/>
          <w:color w:val="000000" w:themeColor="text1"/>
          <w:szCs w:val="21"/>
          <w:shd w:val="clear" w:color="auto" w:fill="FFFFFF"/>
        </w:rPr>
        <w:t>单词</w:t>
      </w:r>
      <w:r w:rsidRPr="00EB29A4">
        <w:rPr>
          <w:rFonts w:ascii="Times New Roman" w:eastAsia="宋体" w:hAnsi="Times New Roman" w:cs="Times New Roman" w:hint="eastAsia"/>
          <w:color w:val="000000" w:themeColor="text1"/>
          <w:szCs w:val="21"/>
          <w:shd w:val="clear" w:color="auto" w:fill="FFFFFF"/>
        </w:rPr>
        <w:t>senate</w:t>
      </w:r>
      <w:r w:rsidRPr="00EB29A4">
        <w:rPr>
          <w:rFonts w:ascii="Times New Roman" w:eastAsia="宋体" w:hAnsi="Times New Roman" w:cs="Times New Roman" w:hint="eastAsia"/>
          <w:color w:val="000000" w:themeColor="text1"/>
          <w:szCs w:val="21"/>
          <w:shd w:val="clear" w:color="auto" w:fill="FFFFFF"/>
        </w:rPr>
        <w:t>（元老院）来自拉丁语，由拉丁词根</w:t>
      </w:r>
      <w:r w:rsidRPr="00EB29A4">
        <w:rPr>
          <w:rFonts w:ascii="Times New Roman" w:eastAsia="宋体" w:hAnsi="Times New Roman" w:cs="Times New Roman" w:hint="eastAsia"/>
          <w:color w:val="000000" w:themeColor="text1"/>
          <w:szCs w:val="21"/>
          <w:shd w:val="clear" w:color="auto" w:fill="FFFFFF"/>
        </w:rPr>
        <w:t>sen-</w:t>
      </w:r>
      <w:r w:rsidRPr="00EB29A4">
        <w:rPr>
          <w:rFonts w:ascii="Times New Roman" w:eastAsia="宋体" w:hAnsi="Times New Roman" w:cs="Times New Roman" w:hint="eastAsia"/>
          <w:color w:val="000000" w:themeColor="text1"/>
          <w:szCs w:val="21"/>
          <w:shd w:val="clear" w:color="auto" w:fill="FFFFFF"/>
        </w:rPr>
        <w:t>（年老的，年长的）加动词的过去分词后缀</w:t>
      </w:r>
      <w:r w:rsidRPr="00EB29A4">
        <w:rPr>
          <w:rFonts w:ascii="Times New Roman" w:eastAsia="宋体" w:hAnsi="Times New Roman" w:cs="Times New Roman" w:hint="eastAsia"/>
          <w:color w:val="000000" w:themeColor="text1"/>
          <w:szCs w:val="21"/>
          <w:shd w:val="clear" w:color="auto" w:fill="FFFFFF"/>
        </w:rPr>
        <w:t>-ate</w:t>
      </w:r>
      <w:r w:rsidRPr="00EB29A4">
        <w:rPr>
          <w:rFonts w:ascii="Times New Roman" w:eastAsia="宋体" w:hAnsi="Times New Roman" w:cs="Times New Roman" w:hint="eastAsia"/>
          <w:color w:val="000000" w:themeColor="text1"/>
          <w:szCs w:val="21"/>
          <w:shd w:val="clear" w:color="auto" w:fill="FFFFFF"/>
        </w:rPr>
        <w:t>组成，字面含义就是“由老人组成的机构”。元老院的成员被称为</w:t>
      </w:r>
      <w:r w:rsidRPr="00EB29A4">
        <w:rPr>
          <w:rFonts w:ascii="Times New Roman" w:eastAsia="宋体" w:hAnsi="Times New Roman" w:cs="Times New Roman" w:hint="eastAsia"/>
          <w:color w:val="000000" w:themeColor="text1"/>
          <w:szCs w:val="21"/>
          <w:shd w:val="clear" w:color="auto" w:fill="FFFFFF"/>
        </w:rPr>
        <w:t>senator</w:t>
      </w:r>
      <w:r w:rsidRPr="00EB29A4">
        <w:rPr>
          <w:rFonts w:ascii="Times New Roman" w:eastAsia="宋体" w:hAnsi="Times New Roman" w:cs="Times New Roman" w:hint="eastAsia"/>
          <w:color w:val="000000" w:themeColor="text1"/>
          <w:szCs w:val="21"/>
          <w:shd w:val="clear" w:color="auto" w:fill="FFFFFF"/>
        </w:rPr>
        <w:t>（元老）。</w:t>
      </w:r>
    </w:p>
    <w:p w14:paraId="21E94D3A" w14:textId="7547E91B" w:rsidR="00EB29A4" w:rsidRPr="00EB29A4" w:rsidRDefault="00EB29A4" w:rsidP="00EB29A4">
      <w:pPr>
        <w:spacing w:line="360" w:lineRule="auto"/>
        <w:ind w:firstLineChars="201" w:firstLine="422"/>
        <w:rPr>
          <w:rFonts w:ascii="Times New Roman" w:eastAsia="宋体" w:hAnsi="Times New Roman" w:cs="Times New Roman"/>
          <w:color w:val="000000" w:themeColor="text1"/>
          <w:szCs w:val="21"/>
          <w:shd w:val="clear" w:color="auto" w:fill="FFFFFF"/>
        </w:rPr>
      </w:pPr>
      <w:r w:rsidRPr="00EB29A4">
        <w:rPr>
          <w:rFonts w:ascii="Times New Roman" w:eastAsia="宋体" w:hAnsi="Times New Roman" w:cs="Times New Roman" w:hint="eastAsia"/>
          <w:color w:val="000000" w:themeColor="text1"/>
          <w:szCs w:val="21"/>
          <w:shd w:val="clear" w:color="auto" w:fill="FFFFFF"/>
        </w:rPr>
        <w:t>如今，古罗马已经灰飞烟灭，但</w:t>
      </w:r>
      <w:r w:rsidRPr="00EB29A4">
        <w:rPr>
          <w:rFonts w:ascii="Times New Roman" w:eastAsia="宋体" w:hAnsi="Times New Roman" w:cs="Times New Roman" w:hint="eastAsia"/>
          <w:color w:val="000000" w:themeColor="text1"/>
          <w:szCs w:val="21"/>
          <w:shd w:val="clear" w:color="auto" w:fill="FFFFFF"/>
        </w:rPr>
        <w:t>senate</w:t>
      </w:r>
      <w:r w:rsidRPr="00EB29A4">
        <w:rPr>
          <w:rFonts w:ascii="Times New Roman" w:eastAsia="宋体" w:hAnsi="Times New Roman" w:cs="Times New Roman" w:hint="eastAsia"/>
          <w:color w:val="000000" w:themeColor="text1"/>
          <w:szCs w:val="21"/>
          <w:shd w:val="clear" w:color="auto" w:fill="FFFFFF"/>
        </w:rPr>
        <w:t>这个</w:t>
      </w:r>
      <w:r w:rsidR="00D12583">
        <w:rPr>
          <w:rFonts w:ascii="Times New Roman" w:eastAsia="宋体" w:hAnsi="Times New Roman" w:cs="Times New Roman" w:hint="eastAsia"/>
          <w:color w:val="000000" w:themeColor="text1"/>
          <w:szCs w:val="21"/>
          <w:shd w:val="clear" w:color="auto" w:fill="FFFFFF"/>
        </w:rPr>
        <w:t>称谓</w:t>
      </w:r>
      <w:r w:rsidRPr="00EB29A4">
        <w:rPr>
          <w:rFonts w:ascii="Times New Roman" w:eastAsia="宋体" w:hAnsi="Times New Roman" w:cs="Times New Roman" w:hint="eastAsia"/>
          <w:color w:val="000000" w:themeColor="text1"/>
          <w:szCs w:val="21"/>
          <w:shd w:val="clear" w:color="auto" w:fill="FFFFFF"/>
        </w:rPr>
        <w:t>却保留了下来</w:t>
      </w:r>
      <w:r w:rsidR="00D12583">
        <w:rPr>
          <w:rFonts w:ascii="Times New Roman" w:eastAsia="宋体" w:hAnsi="Times New Roman" w:cs="Times New Roman" w:hint="eastAsia"/>
          <w:color w:val="000000" w:themeColor="text1"/>
          <w:szCs w:val="21"/>
          <w:shd w:val="clear" w:color="auto" w:fill="FFFFFF"/>
        </w:rPr>
        <w:t>。在美国、法国、加拿大、澳大利亚等国家，议会包括两个议院，其中之一就叫做</w:t>
      </w:r>
      <w:r w:rsidR="00D12583">
        <w:rPr>
          <w:rFonts w:ascii="Times New Roman" w:eastAsia="宋体" w:hAnsi="Times New Roman" w:cs="Times New Roman" w:hint="eastAsia"/>
          <w:color w:val="000000" w:themeColor="text1"/>
          <w:szCs w:val="21"/>
          <w:shd w:val="clear" w:color="auto" w:fill="FFFFFF"/>
        </w:rPr>
        <w:t>senate</w:t>
      </w:r>
      <w:r w:rsidR="00D12583">
        <w:rPr>
          <w:rFonts w:ascii="Times New Roman" w:eastAsia="宋体" w:hAnsi="Times New Roman" w:cs="Times New Roman" w:hint="eastAsia"/>
          <w:color w:val="000000" w:themeColor="text1"/>
          <w:szCs w:val="21"/>
          <w:shd w:val="clear" w:color="auto" w:fill="FFFFFF"/>
        </w:rPr>
        <w:t>，一般翻译为“参议院”，里面的议员也</w:t>
      </w:r>
      <w:r w:rsidRPr="00EB29A4">
        <w:rPr>
          <w:rFonts w:ascii="Times New Roman" w:eastAsia="宋体" w:hAnsi="Times New Roman" w:cs="Times New Roman" w:hint="eastAsia"/>
          <w:color w:val="000000" w:themeColor="text1"/>
          <w:szCs w:val="21"/>
          <w:shd w:val="clear" w:color="auto" w:fill="FFFFFF"/>
        </w:rPr>
        <w:t>被称为</w:t>
      </w:r>
      <w:r w:rsidRPr="00EB29A4">
        <w:rPr>
          <w:rFonts w:ascii="Times New Roman" w:eastAsia="宋体" w:hAnsi="Times New Roman" w:cs="Times New Roman" w:hint="eastAsia"/>
          <w:color w:val="000000" w:themeColor="text1"/>
          <w:szCs w:val="21"/>
          <w:shd w:val="clear" w:color="auto" w:fill="FFFFFF"/>
        </w:rPr>
        <w:t>senator</w:t>
      </w:r>
      <w:r w:rsidR="00D12583">
        <w:rPr>
          <w:rFonts w:ascii="Times New Roman" w:eastAsia="宋体" w:hAnsi="Times New Roman" w:cs="Times New Roman" w:hint="eastAsia"/>
          <w:color w:val="000000" w:themeColor="text1"/>
          <w:szCs w:val="21"/>
          <w:shd w:val="clear" w:color="auto" w:fill="FFFFFF"/>
        </w:rPr>
        <w:t>，一般翻译为“参议员”</w:t>
      </w:r>
      <w:r w:rsidRPr="00EB29A4">
        <w:rPr>
          <w:rFonts w:ascii="Times New Roman" w:eastAsia="宋体" w:hAnsi="Times New Roman" w:cs="Times New Roman" w:hint="eastAsia"/>
          <w:color w:val="000000" w:themeColor="text1"/>
          <w:szCs w:val="21"/>
          <w:shd w:val="clear" w:color="auto" w:fill="FFFFFF"/>
        </w:rPr>
        <w:t>。</w:t>
      </w:r>
      <w:r w:rsidR="00624A2B">
        <w:rPr>
          <w:rFonts w:ascii="Times New Roman" w:eastAsia="宋体" w:hAnsi="Times New Roman" w:cs="Times New Roman" w:hint="eastAsia"/>
          <w:color w:val="000000" w:themeColor="text1"/>
          <w:szCs w:val="21"/>
          <w:shd w:val="clear" w:color="auto" w:fill="FFFFFF"/>
        </w:rPr>
        <w:t>某些大学的管理机构也叫做</w:t>
      </w:r>
      <w:r w:rsidR="00624A2B">
        <w:rPr>
          <w:rFonts w:ascii="Times New Roman" w:eastAsia="宋体" w:hAnsi="Times New Roman" w:cs="Times New Roman" w:hint="eastAsia"/>
          <w:color w:val="000000" w:themeColor="text1"/>
          <w:szCs w:val="21"/>
          <w:shd w:val="clear" w:color="auto" w:fill="FFFFFF"/>
        </w:rPr>
        <w:t>senate</w:t>
      </w:r>
      <w:r w:rsidR="00624A2B">
        <w:rPr>
          <w:rFonts w:ascii="Times New Roman" w:eastAsia="宋体" w:hAnsi="Times New Roman" w:cs="Times New Roman" w:hint="eastAsia"/>
          <w:color w:val="000000" w:themeColor="text1"/>
          <w:szCs w:val="21"/>
          <w:shd w:val="clear" w:color="auto" w:fill="FFFFFF"/>
        </w:rPr>
        <w:t>，一般翻译为“理事会”或“评议会”。</w:t>
      </w:r>
    </w:p>
    <w:p w14:paraId="3491554C" w14:textId="14A1C7AD" w:rsidR="00D12583" w:rsidRDefault="00EB29A4" w:rsidP="00EB29A4">
      <w:pPr>
        <w:spacing w:line="360" w:lineRule="auto"/>
        <w:ind w:firstLineChars="201" w:firstLine="422"/>
        <w:rPr>
          <w:rFonts w:ascii="Times New Roman" w:eastAsia="宋体" w:hAnsi="Times New Roman" w:cs="Times New Roman"/>
          <w:color w:val="000000" w:themeColor="text1"/>
          <w:szCs w:val="21"/>
          <w:shd w:val="clear" w:color="auto" w:fill="FFFFFF"/>
        </w:rPr>
      </w:pPr>
      <w:r w:rsidRPr="00EB29A4">
        <w:rPr>
          <w:rFonts w:ascii="Times New Roman" w:eastAsia="宋体" w:hAnsi="Times New Roman" w:cs="Times New Roman" w:hint="eastAsia"/>
          <w:color w:val="000000" w:themeColor="text1"/>
          <w:szCs w:val="21"/>
          <w:shd w:val="clear" w:color="auto" w:fill="FFFFFF"/>
        </w:rPr>
        <w:t>来自词根</w:t>
      </w:r>
      <w:r w:rsidRPr="00EB29A4">
        <w:rPr>
          <w:rFonts w:ascii="Times New Roman" w:eastAsia="宋体" w:hAnsi="Times New Roman" w:cs="Times New Roman" w:hint="eastAsia"/>
          <w:color w:val="000000" w:themeColor="text1"/>
          <w:szCs w:val="21"/>
          <w:shd w:val="clear" w:color="auto" w:fill="FFFFFF"/>
        </w:rPr>
        <w:t>sen-</w:t>
      </w:r>
      <w:r w:rsidRPr="00EB29A4">
        <w:rPr>
          <w:rFonts w:ascii="Times New Roman" w:eastAsia="宋体" w:hAnsi="Times New Roman" w:cs="Times New Roman" w:hint="eastAsia"/>
          <w:color w:val="000000" w:themeColor="text1"/>
          <w:szCs w:val="21"/>
          <w:shd w:val="clear" w:color="auto" w:fill="FFFFFF"/>
        </w:rPr>
        <w:t>（年老的，年长的）的常见单词还有</w:t>
      </w:r>
      <w:r w:rsidRPr="00EB29A4">
        <w:rPr>
          <w:rFonts w:ascii="Times New Roman" w:eastAsia="宋体" w:hAnsi="Times New Roman" w:cs="Times New Roman" w:hint="eastAsia"/>
          <w:color w:val="000000" w:themeColor="text1"/>
          <w:szCs w:val="21"/>
          <w:shd w:val="clear" w:color="auto" w:fill="FFFFFF"/>
        </w:rPr>
        <w:t>senior</w:t>
      </w:r>
      <w:r w:rsidRPr="00EB29A4">
        <w:rPr>
          <w:rFonts w:ascii="Times New Roman" w:eastAsia="宋体" w:hAnsi="Times New Roman" w:cs="Times New Roman" w:hint="eastAsia"/>
          <w:color w:val="000000" w:themeColor="text1"/>
          <w:szCs w:val="21"/>
          <w:shd w:val="clear" w:color="auto" w:fill="FFFFFF"/>
        </w:rPr>
        <w:t>，后面加了一个形容词比较级后缀</w:t>
      </w:r>
      <w:r w:rsidRPr="00EB29A4">
        <w:rPr>
          <w:rFonts w:ascii="Times New Roman" w:eastAsia="宋体" w:hAnsi="Times New Roman" w:cs="Times New Roman" w:hint="eastAsia"/>
          <w:color w:val="000000" w:themeColor="text1"/>
          <w:szCs w:val="21"/>
          <w:shd w:val="clear" w:color="auto" w:fill="FFFFFF"/>
        </w:rPr>
        <w:t>-ior</w:t>
      </w:r>
      <w:r w:rsidRPr="00EB29A4">
        <w:rPr>
          <w:rFonts w:ascii="Times New Roman" w:eastAsia="宋体" w:hAnsi="Times New Roman" w:cs="Times New Roman" w:hint="eastAsia"/>
          <w:color w:val="000000" w:themeColor="text1"/>
          <w:szCs w:val="21"/>
          <w:shd w:val="clear" w:color="auto" w:fill="FFFFFF"/>
        </w:rPr>
        <w:t>。</w:t>
      </w:r>
      <w:r w:rsidRPr="00EB29A4">
        <w:rPr>
          <w:rFonts w:ascii="Times New Roman" w:eastAsia="宋体" w:hAnsi="Times New Roman" w:cs="Times New Roman" w:hint="eastAsia"/>
          <w:color w:val="000000" w:themeColor="text1"/>
          <w:szCs w:val="21"/>
          <w:shd w:val="clear" w:color="auto" w:fill="FFFFFF"/>
        </w:rPr>
        <w:t>senior</w:t>
      </w:r>
      <w:r w:rsidRPr="00EB29A4">
        <w:rPr>
          <w:rFonts w:ascii="Times New Roman" w:eastAsia="宋体" w:hAnsi="Times New Roman" w:cs="Times New Roman" w:hint="eastAsia"/>
          <w:color w:val="000000" w:themeColor="text1"/>
          <w:szCs w:val="21"/>
          <w:shd w:val="clear" w:color="auto" w:fill="FFFFFF"/>
        </w:rPr>
        <w:t>的字面意思就是“年龄比较老的”，比如</w:t>
      </w:r>
      <w:r w:rsidRPr="00EB29A4">
        <w:rPr>
          <w:rFonts w:ascii="Times New Roman" w:eastAsia="宋体" w:hAnsi="Times New Roman" w:cs="Times New Roman" w:hint="eastAsia"/>
          <w:color w:val="000000" w:themeColor="text1"/>
          <w:szCs w:val="21"/>
          <w:shd w:val="clear" w:color="auto" w:fill="FFFFFF"/>
        </w:rPr>
        <w:t>senior citizens</w:t>
      </w:r>
      <w:r w:rsidRPr="00EB29A4">
        <w:rPr>
          <w:rFonts w:ascii="Times New Roman" w:eastAsia="宋体" w:hAnsi="Times New Roman" w:cs="Times New Roman" w:hint="eastAsia"/>
          <w:color w:val="000000" w:themeColor="text1"/>
          <w:szCs w:val="21"/>
          <w:shd w:val="clear" w:color="auto" w:fill="FFFFFF"/>
        </w:rPr>
        <w:t>（老年人）。在职场上，</w:t>
      </w:r>
      <w:r w:rsidRPr="00EB29A4">
        <w:rPr>
          <w:rFonts w:ascii="Times New Roman" w:eastAsia="宋体" w:hAnsi="Times New Roman" w:cs="Times New Roman" w:hint="eastAsia"/>
          <w:color w:val="000000" w:themeColor="text1"/>
          <w:szCs w:val="21"/>
          <w:shd w:val="clear" w:color="auto" w:fill="FFFFFF"/>
        </w:rPr>
        <w:t>senior</w:t>
      </w:r>
      <w:r w:rsidRPr="00EB29A4">
        <w:rPr>
          <w:rFonts w:ascii="Times New Roman" w:eastAsia="宋体" w:hAnsi="Times New Roman" w:cs="Times New Roman" w:hint="eastAsia"/>
          <w:color w:val="000000" w:themeColor="text1"/>
          <w:szCs w:val="21"/>
          <w:shd w:val="clear" w:color="auto" w:fill="FFFFFF"/>
        </w:rPr>
        <w:t>常常表示“从业时间较长的、资历较老的”，比如</w:t>
      </w:r>
      <w:r w:rsidRPr="00EB29A4">
        <w:rPr>
          <w:rFonts w:ascii="Times New Roman" w:eastAsia="宋体" w:hAnsi="Times New Roman" w:cs="Times New Roman" w:hint="eastAsia"/>
          <w:color w:val="000000" w:themeColor="text1"/>
          <w:szCs w:val="21"/>
          <w:shd w:val="clear" w:color="auto" w:fill="FFFFFF"/>
        </w:rPr>
        <w:t>senior</w:t>
      </w:r>
      <w:r w:rsidR="00453078">
        <w:rPr>
          <w:rFonts w:ascii="Times New Roman" w:eastAsia="宋体" w:hAnsi="Times New Roman" w:cs="Times New Roman" w:hint="eastAsia"/>
          <w:color w:val="000000" w:themeColor="text1"/>
          <w:szCs w:val="21"/>
          <w:shd w:val="clear" w:color="auto" w:fill="FFFFFF"/>
        </w:rPr>
        <w:t xml:space="preserve"> </w:t>
      </w:r>
      <w:r w:rsidRPr="00EB29A4">
        <w:rPr>
          <w:rFonts w:ascii="Times New Roman" w:eastAsia="宋体" w:hAnsi="Times New Roman" w:cs="Times New Roman" w:hint="eastAsia"/>
          <w:color w:val="000000" w:themeColor="text1"/>
          <w:szCs w:val="21"/>
          <w:shd w:val="clear" w:color="auto" w:fill="FFFFFF"/>
        </w:rPr>
        <w:t>manger</w:t>
      </w:r>
      <w:r w:rsidRPr="00EB29A4">
        <w:rPr>
          <w:rFonts w:ascii="Times New Roman" w:eastAsia="宋体" w:hAnsi="Times New Roman" w:cs="Times New Roman" w:hint="eastAsia"/>
          <w:color w:val="000000" w:themeColor="text1"/>
          <w:szCs w:val="21"/>
          <w:shd w:val="clear" w:color="auto" w:fill="FFFFFF"/>
        </w:rPr>
        <w:t>（资深经理），</w:t>
      </w:r>
      <w:r w:rsidRPr="00EB29A4">
        <w:rPr>
          <w:rFonts w:ascii="Times New Roman" w:eastAsia="宋体" w:hAnsi="Times New Roman" w:cs="Times New Roman" w:hint="eastAsia"/>
          <w:color w:val="000000" w:themeColor="text1"/>
          <w:szCs w:val="21"/>
          <w:shd w:val="clear" w:color="auto" w:fill="FFFFFF"/>
        </w:rPr>
        <w:t xml:space="preserve">senior </w:t>
      </w:r>
      <w:r w:rsidRPr="00EB29A4">
        <w:rPr>
          <w:rFonts w:ascii="Times New Roman" w:eastAsia="宋体" w:hAnsi="Times New Roman" w:cs="Times New Roman" w:hint="eastAsia"/>
          <w:color w:val="000000" w:themeColor="text1"/>
          <w:szCs w:val="21"/>
          <w:shd w:val="clear" w:color="auto" w:fill="FFFFFF"/>
        </w:rPr>
        <w:lastRenderedPageBreak/>
        <w:t>official</w:t>
      </w:r>
      <w:r w:rsidRPr="00EB29A4">
        <w:rPr>
          <w:rFonts w:ascii="Times New Roman" w:eastAsia="宋体" w:hAnsi="Times New Roman" w:cs="Times New Roman" w:hint="eastAsia"/>
          <w:color w:val="000000" w:themeColor="text1"/>
          <w:szCs w:val="21"/>
          <w:shd w:val="clear" w:color="auto" w:fill="FFFFFF"/>
        </w:rPr>
        <w:t>（高级官员）。在</w:t>
      </w:r>
      <w:r w:rsidR="00624A2B" w:rsidRPr="00EB29A4">
        <w:rPr>
          <w:rFonts w:ascii="Times New Roman" w:eastAsia="宋体" w:hAnsi="Times New Roman" w:cs="Times New Roman" w:hint="eastAsia"/>
          <w:color w:val="000000" w:themeColor="text1"/>
          <w:szCs w:val="21"/>
          <w:shd w:val="clear" w:color="auto" w:fill="FFFFFF"/>
        </w:rPr>
        <w:t>中学或大学</w:t>
      </w:r>
      <w:r w:rsidRPr="00EB29A4">
        <w:rPr>
          <w:rFonts w:ascii="Times New Roman" w:eastAsia="宋体" w:hAnsi="Times New Roman" w:cs="Times New Roman" w:hint="eastAsia"/>
          <w:color w:val="000000" w:themeColor="text1"/>
          <w:szCs w:val="21"/>
          <w:shd w:val="clear" w:color="auto" w:fill="FFFFFF"/>
        </w:rPr>
        <w:t>里，</w:t>
      </w:r>
      <w:r w:rsidRPr="00EB29A4">
        <w:rPr>
          <w:rFonts w:ascii="Times New Roman" w:eastAsia="宋体" w:hAnsi="Times New Roman" w:cs="Times New Roman" w:hint="eastAsia"/>
          <w:color w:val="000000" w:themeColor="text1"/>
          <w:szCs w:val="21"/>
          <w:shd w:val="clear" w:color="auto" w:fill="FFFFFF"/>
        </w:rPr>
        <w:t>senior</w:t>
      </w:r>
      <w:r w:rsidRPr="00EB29A4">
        <w:rPr>
          <w:rFonts w:ascii="Times New Roman" w:eastAsia="宋体" w:hAnsi="Times New Roman" w:cs="Times New Roman" w:hint="eastAsia"/>
          <w:color w:val="000000" w:themeColor="text1"/>
          <w:szCs w:val="21"/>
          <w:shd w:val="clear" w:color="auto" w:fill="FFFFFF"/>
        </w:rPr>
        <w:t>常常表示“最高年级的”，比如，</w:t>
      </w:r>
      <w:r w:rsidRPr="00EB29A4">
        <w:rPr>
          <w:rFonts w:ascii="Times New Roman" w:eastAsia="宋体" w:hAnsi="Times New Roman" w:cs="Times New Roman" w:hint="eastAsia"/>
          <w:color w:val="000000" w:themeColor="text1"/>
          <w:szCs w:val="21"/>
          <w:shd w:val="clear" w:color="auto" w:fill="FFFFFF"/>
        </w:rPr>
        <w:t>senior student</w:t>
      </w:r>
      <w:r w:rsidRPr="00EB29A4">
        <w:rPr>
          <w:rFonts w:ascii="Times New Roman" w:eastAsia="宋体" w:hAnsi="Times New Roman" w:cs="Times New Roman" w:hint="eastAsia"/>
          <w:color w:val="000000" w:themeColor="text1"/>
          <w:szCs w:val="21"/>
          <w:shd w:val="clear" w:color="auto" w:fill="FFFFFF"/>
        </w:rPr>
        <w:t>（大四学生，毕业班学生）。</w:t>
      </w:r>
    </w:p>
    <w:p w14:paraId="0CAD3CA7" w14:textId="01C3C661" w:rsidR="00EB29A4" w:rsidRPr="00EB29A4" w:rsidRDefault="00EB29A4" w:rsidP="00EB29A4">
      <w:pPr>
        <w:spacing w:line="360" w:lineRule="auto"/>
        <w:ind w:firstLineChars="201" w:firstLine="422"/>
        <w:rPr>
          <w:rFonts w:ascii="Times New Roman" w:eastAsia="宋体" w:hAnsi="Times New Roman" w:cs="Times New Roman"/>
          <w:color w:val="000000" w:themeColor="text1"/>
          <w:szCs w:val="21"/>
          <w:shd w:val="clear" w:color="auto" w:fill="FFFFFF"/>
        </w:rPr>
      </w:pPr>
      <w:r w:rsidRPr="00EB29A4">
        <w:rPr>
          <w:rFonts w:ascii="Times New Roman" w:eastAsia="宋体" w:hAnsi="Times New Roman" w:cs="Times New Roman" w:hint="eastAsia"/>
          <w:color w:val="000000" w:themeColor="text1"/>
          <w:szCs w:val="21"/>
          <w:shd w:val="clear" w:color="auto" w:fill="FFFFFF"/>
        </w:rPr>
        <w:t>senior</w:t>
      </w:r>
      <w:r w:rsidRPr="00EB29A4">
        <w:rPr>
          <w:rFonts w:ascii="Times New Roman" w:eastAsia="宋体" w:hAnsi="Times New Roman" w:cs="Times New Roman" w:hint="eastAsia"/>
          <w:color w:val="000000" w:themeColor="text1"/>
          <w:szCs w:val="21"/>
          <w:shd w:val="clear" w:color="auto" w:fill="FFFFFF"/>
        </w:rPr>
        <w:t>还可以转作名词，表示“年长的人、资历较老的人、毕业班学生”。</w:t>
      </w:r>
      <w:r w:rsidR="00D12583">
        <w:rPr>
          <w:rFonts w:ascii="Times New Roman" w:eastAsia="宋体" w:hAnsi="Times New Roman" w:cs="Times New Roman" w:hint="eastAsia"/>
          <w:color w:val="000000" w:themeColor="text1"/>
          <w:szCs w:val="21"/>
          <w:shd w:val="clear" w:color="auto" w:fill="FFFFFF"/>
        </w:rPr>
        <w:t>常见礼貌</w:t>
      </w:r>
      <w:r w:rsidRPr="00EB29A4">
        <w:rPr>
          <w:rFonts w:ascii="Times New Roman" w:eastAsia="宋体" w:hAnsi="Times New Roman" w:cs="Times New Roman" w:hint="eastAsia"/>
          <w:color w:val="000000" w:themeColor="text1"/>
          <w:szCs w:val="21"/>
          <w:shd w:val="clear" w:color="auto" w:fill="FFFFFF"/>
        </w:rPr>
        <w:t>称谓</w:t>
      </w:r>
      <w:r w:rsidR="00D12583">
        <w:rPr>
          <w:rFonts w:ascii="Times New Roman" w:eastAsia="宋体" w:hAnsi="Times New Roman" w:cs="Times New Roman" w:hint="eastAsia"/>
          <w:color w:val="000000" w:themeColor="text1"/>
          <w:szCs w:val="21"/>
          <w:shd w:val="clear" w:color="auto" w:fill="FFFFFF"/>
        </w:rPr>
        <w:t>s</w:t>
      </w:r>
      <w:r w:rsidRPr="00EB29A4">
        <w:rPr>
          <w:rFonts w:ascii="Times New Roman" w:eastAsia="宋体" w:hAnsi="Times New Roman" w:cs="Times New Roman" w:hint="eastAsia"/>
          <w:color w:val="000000" w:themeColor="text1"/>
          <w:szCs w:val="21"/>
          <w:shd w:val="clear" w:color="auto" w:fill="FFFFFF"/>
        </w:rPr>
        <w:t>ir</w:t>
      </w:r>
      <w:r w:rsidR="00D12583">
        <w:rPr>
          <w:rFonts w:ascii="Times New Roman" w:eastAsia="宋体" w:hAnsi="Times New Roman" w:cs="Times New Roman" w:hint="eastAsia"/>
          <w:color w:val="000000" w:themeColor="text1"/>
          <w:szCs w:val="21"/>
          <w:shd w:val="clear" w:color="auto" w:fill="FFFFFF"/>
        </w:rPr>
        <w:t>（先生）</w:t>
      </w:r>
      <w:r w:rsidRPr="00EB29A4">
        <w:rPr>
          <w:rFonts w:ascii="Times New Roman" w:eastAsia="宋体" w:hAnsi="Times New Roman" w:cs="Times New Roman" w:hint="eastAsia"/>
          <w:color w:val="000000" w:themeColor="text1"/>
          <w:szCs w:val="21"/>
          <w:shd w:val="clear" w:color="auto" w:fill="FFFFFF"/>
        </w:rPr>
        <w:t>其实就源自单词</w:t>
      </w:r>
      <w:r w:rsidRPr="00EB29A4">
        <w:rPr>
          <w:rFonts w:ascii="Times New Roman" w:eastAsia="宋体" w:hAnsi="Times New Roman" w:cs="Times New Roman" w:hint="eastAsia"/>
          <w:color w:val="000000" w:themeColor="text1"/>
          <w:szCs w:val="21"/>
          <w:shd w:val="clear" w:color="auto" w:fill="FFFFFF"/>
        </w:rPr>
        <w:t>senior</w:t>
      </w:r>
      <w:r w:rsidRPr="00EB29A4">
        <w:rPr>
          <w:rFonts w:ascii="Times New Roman" w:eastAsia="宋体" w:hAnsi="Times New Roman" w:cs="Times New Roman" w:hint="eastAsia"/>
          <w:color w:val="000000" w:themeColor="text1"/>
          <w:szCs w:val="21"/>
          <w:shd w:val="clear" w:color="auto" w:fill="FFFFFF"/>
        </w:rPr>
        <w:t>，只是在法语中发生了较多的音变。它原本是对长辈、领主的尊称，相当于中文的“大人、老爷”，后来被用作对普通</w:t>
      </w:r>
      <w:r w:rsidR="00D12583">
        <w:rPr>
          <w:rFonts w:ascii="Times New Roman" w:eastAsia="宋体" w:hAnsi="Times New Roman" w:cs="Times New Roman" w:hint="eastAsia"/>
          <w:color w:val="000000" w:themeColor="text1"/>
          <w:szCs w:val="21"/>
          <w:shd w:val="clear" w:color="auto" w:fill="FFFFFF"/>
        </w:rPr>
        <w:t>男人</w:t>
      </w:r>
      <w:r w:rsidRPr="00EB29A4">
        <w:rPr>
          <w:rFonts w:ascii="Times New Roman" w:eastAsia="宋体" w:hAnsi="Times New Roman" w:cs="Times New Roman" w:hint="eastAsia"/>
          <w:color w:val="000000" w:themeColor="text1"/>
          <w:szCs w:val="21"/>
          <w:shd w:val="clear" w:color="auto" w:fill="FFFFFF"/>
        </w:rPr>
        <w:t>的</w:t>
      </w:r>
      <w:r w:rsidR="00D12583">
        <w:rPr>
          <w:rFonts w:ascii="Times New Roman" w:eastAsia="宋体" w:hAnsi="Times New Roman" w:cs="Times New Roman" w:hint="eastAsia"/>
          <w:color w:val="000000" w:themeColor="text1"/>
          <w:szCs w:val="21"/>
          <w:shd w:val="clear" w:color="auto" w:fill="FFFFFF"/>
        </w:rPr>
        <w:t>常见</w:t>
      </w:r>
      <w:r w:rsidRPr="00EB29A4">
        <w:rPr>
          <w:rFonts w:ascii="Times New Roman" w:eastAsia="宋体" w:hAnsi="Times New Roman" w:cs="Times New Roman" w:hint="eastAsia"/>
          <w:color w:val="000000" w:themeColor="text1"/>
          <w:szCs w:val="21"/>
          <w:shd w:val="clear" w:color="auto" w:fill="FFFFFF"/>
        </w:rPr>
        <w:t>尊称。</w:t>
      </w:r>
    </w:p>
    <w:p w14:paraId="6CFC89F6" w14:textId="63450B42" w:rsidR="00EB29A4" w:rsidRPr="00EB29A4" w:rsidRDefault="00EB29A4" w:rsidP="00EB29A4">
      <w:pPr>
        <w:spacing w:line="360" w:lineRule="auto"/>
        <w:ind w:firstLineChars="201" w:firstLine="422"/>
        <w:rPr>
          <w:rFonts w:ascii="Times New Roman" w:eastAsia="宋体" w:hAnsi="Times New Roman" w:cs="Times New Roman"/>
          <w:color w:val="000000" w:themeColor="text1"/>
          <w:szCs w:val="21"/>
          <w:shd w:val="clear" w:color="auto" w:fill="FFFFFF"/>
        </w:rPr>
      </w:pPr>
      <w:r w:rsidRPr="00EB29A4">
        <w:rPr>
          <w:rFonts w:ascii="Times New Roman" w:eastAsia="宋体" w:hAnsi="Times New Roman" w:cs="Times New Roman"/>
          <w:color w:val="000000" w:themeColor="text1"/>
          <w:szCs w:val="21"/>
          <w:shd w:val="clear" w:color="auto" w:fill="FFFFFF"/>
        </w:rPr>
        <w:t>senate</w:t>
      </w:r>
      <w:r w:rsidRPr="00EB29A4">
        <w:rPr>
          <w:rFonts w:ascii="Times New Roman" w:eastAsia="宋体" w:hAnsi="Times New Roman" w:cs="Times New Roman" w:hint="eastAsia"/>
          <w:color w:val="000000" w:themeColor="text1"/>
          <w:szCs w:val="21"/>
          <w:shd w:val="clear" w:color="auto" w:fill="FFFFFF"/>
        </w:rPr>
        <w:t>：</w:t>
      </w:r>
      <w:r w:rsidRPr="00EB29A4">
        <w:rPr>
          <w:rFonts w:ascii="Times New Roman" w:eastAsia="宋体" w:hAnsi="Times New Roman" w:cs="Times New Roman"/>
          <w:color w:val="000000" w:themeColor="text1"/>
          <w:szCs w:val="21"/>
          <w:shd w:val="clear" w:color="auto" w:fill="FFFFFF"/>
        </w:rPr>
        <w:t>[ˈsenət] n.</w:t>
      </w:r>
      <w:r w:rsidRPr="00EB29A4">
        <w:rPr>
          <w:rFonts w:ascii="Times New Roman" w:eastAsia="宋体" w:hAnsi="Times New Roman" w:cs="Times New Roman" w:hint="eastAsia"/>
          <w:color w:val="000000" w:themeColor="text1"/>
          <w:szCs w:val="21"/>
          <w:shd w:val="clear" w:color="auto" w:fill="FFFFFF"/>
        </w:rPr>
        <w:t>古罗马的元老院；</w:t>
      </w:r>
      <w:r w:rsidR="00624A2B">
        <w:rPr>
          <w:rFonts w:ascii="Times New Roman" w:eastAsia="宋体" w:hAnsi="Times New Roman" w:cs="Times New Roman" w:hint="eastAsia"/>
          <w:color w:val="000000" w:themeColor="text1"/>
          <w:szCs w:val="21"/>
          <w:shd w:val="clear" w:color="auto" w:fill="FFFFFF"/>
        </w:rPr>
        <w:t>（某些国家）</w:t>
      </w:r>
      <w:r w:rsidRPr="00EB29A4">
        <w:rPr>
          <w:rFonts w:ascii="Times New Roman" w:eastAsia="宋体" w:hAnsi="Times New Roman" w:cs="Times New Roman" w:hint="eastAsia"/>
          <w:color w:val="000000" w:themeColor="text1"/>
          <w:szCs w:val="21"/>
          <w:shd w:val="clear" w:color="auto" w:fill="FFFFFF"/>
        </w:rPr>
        <w:t>参议院</w:t>
      </w:r>
      <w:r w:rsidR="00624A2B">
        <w:rPr>
          <w:rFonts w:ascii="Times New Roman" w:eastAsia="宋体" w:hAnsi="Times New Roman" w:cs="Times New Roman" w:hint="eastAsia"/>
          <w:color w:val="000000" w:themeColor="text1"/>
          <w:szCs w:val="21"/>
          <w:shd w:val="clear" w:color="auto" w:fill="FFFFFF"/>
        </w:rPr>
        <w:t>；（某些大学）理事会，评议会</w:t>
      </w:r>
    </w:p>
    <w:p w14:paraId="2F45A485" w14:textId="1FC38BD5" w:rsidR="00EB29A4" w:rsidRPr="00EB29A4" w:rsidRDefault="00EB29A4" w:rsidP="00EB29A4">
      <w:pPr>
        <w:spacing w:line="360" w:lineRule="auto"/>
        <w:ind w:firstLineChars="201" w:firstLine="422"/>
        <w:rPr>
          <w:rFonts w:ascii="Times New Roman" w:eastAsia="宋体" w:hAnsi="Times New Roman" w:cs="Times New Roman"/>
          <w:color w:val="000000" w:themeColor="text1"/>
          <w:szCs w:val="21"/>
          <w:shd w:val="clear" w:color="auto" w:fill="FFFFFF"/>
        </w:rPr>
      </w:pPr>
      <w:r w:rsidRPr="00EB29A4">
        <w:rPr>
          <w:rFonts w:ascii="Times New Roman" w:eastAsia="宋体" w:hAnsi="Times New Roman" w:cs="Times New Roman"/>
          <w:color w:val="000000" w:themeColor="text1"/>
          <w:szCs w:val="21"/>
          <w:shd w:val="clear" w:color="auto" w:fill="FFFFFF"/>
        </w:rPr>
        <w:t>senator</w:t>
      </w:r>
      <w:r w:rsidRPr="00EB29A4">
        <w:rPr>
          <w:rFonts w:ascii="Times New Roman" w:eastAsia="宋体" w:hAnsi="Times New Roman" w:cs="Times New Roman" w:hint="eastAsia"/>
          <w:color w:val="000000" w:themeColor="text1"/>
          <w:szCs w:val="21"/>
          <w:shd w:val="clear" w:color="auto" w:fill="FFFFFF"/>
        </w:rPr>
        <w:t>：</w:t>
      </w:r>
      <w:r w:rsidRPr="00EB29A4">
        <w:rPr>
          <w:rFonts w:ascii="Times New Roman" w:eastAsia="宋体" w:hAnsi="Times New Roman" w:cs="Times New Roman"/>
          <w:color w:val="000000" w:themeColor="text1"/>
          <w:szCs w:val="21"/>
          <w:shd w:val="clear" w:color="auto" w:fill="FFFFFF"/>
        </w:rPr>
        <w:t>[ˈsenətə(r)] n.</w:t>
      </w:r>
      <w:r w:rsidRPr="00EB29A4">
        <w:rPr>
          <w:rFonts w:ascii="Times New Roman" w:eastAsia="宋体" w:hAnsi="Times New Roman" w:cs="Times New Roman" w:hint="eastAsia"/>
          <w:color w:val="000000" w:themeColor="text1"/>
          <w:szCs w:val="21"/>
          <w:shd w:val="clear" w:color="auto" w:fill="FFFFFF"/>
        </w:rPr>
        <w:t>古罗马元老院议员；参议员</w:t>
      </w:r>
      <w:r w:rsidR="00624A2B">
        <w:rPr>
          <w:rFonts w:ascii="Times New Roman" w:eastAsia="宋体" w:hAnsi="Times New Roman" w:cs="Times New Roman" w:hint="eastAsia"/>
          <w:color w:val="000000" w:themeColor="text1"/>
          <w:szCs w:val="21"/>
          <w:shd w:val="clear" w:color="auto" w:fill="FFFFFF"/>
        </w:rPr>
        <w:t>；理事</w:t>
      </w:r>
    </w:p>
    <w:p w14:paraId="1E14E2D6" w14:textId="2059A590" w:rsidR="00EB29A4" w:rsidRDefault="00EB29A4" w:rsidP="00EB29A4">
      <w:pPr>
        <w:spacing w:line="360" w:lineRule="auto"/>
        <w:ind w:firstLineChars="201" w:firstLine="422"/>
        <w:rPr>
          <w:rFonts w:ascii="Times New Roman" w:eastAsia="宋体" w:hAnsi="Times New Roman" w:cs="Times New Roman"/>
          <w:color w:val="000000" w:themeColor="text1"/>
          <w:szCs w:val="21"/>
          <w:shd w:val="clear" w:color="auto" w:fill="FFFFFF"/>
        </w:rPr>
      </w:pPr>
      <w:r w:rsidRPr="00EB29A4">
        <w:rPr>
          <w:rFonts w:ascii="Times New Roman" w:eastAsia="宋体" w:hAnsi="Times New Roman" w:cs="Times New Roman"/>
          <w:color w:val="000000" w:themeColor="text1"/>
          <w:szCs w:val="21"/>
          <w:shd w:val="clear" w:color="auto" w:fill="FFFFFF"/>
        </w:rPr>
        <w:t>senior</w:t>
      </w:r>
      <w:r w:rsidRPr="00EB29A4">
        <w:rPr>
          <w:rFonts w:ascii="Times New Roman" w:eastAsia="宋体" w:hAnsi="Times New Roman" w:cs="Times New Roman" w:hint="eastAsia"/>
          <w:color w:val="000000" w:themeColor="text1"/>
          <w:szCs w:val="21"/>
          <w:shd w:val="clear" w:color="auto" w:fill="FFFFFF"/>
        </w:rPr>
        <w:t>：</w:t>
      </w:r>
      <w:r w:rsidRPr="00EB29A4">
        <w:rPr>
          <w:rFonts w:ascii="Times New Roman" w:eastAsia="宋体" w:hAnsi="Times New Roman" w:cs="Times New Roman"/>
          <w:color w:val="000000" w:themeColor="text1"/>
          <w:szCs w:val="21"/>
          <w:shd w:val="clear" w:color="auto" w:fill="FFFFFF"/>
        </w:rPr>
        <w:t>[ˈsiːniə(r)] adj.</w:t>
      </w:r>
      <w:r w:rsidRPr="00EB29A4">
        <w:rPr>
          <w:rFonts w:ascii="Times New Roman" w:eastAsia="宋体" w:hAnsi="Times New Roman" w:cs="Times New Roman" w:hint="eastAsia"/>
          <w:color w:val="000000" w:themeColor="text1"/>
          <w:szCs w:val="21"/>
          <w:shd w:val="clear" w:color="auto" w:fill="FFFFFF"/>
        </w:rPr>
        <w:t>年老的，年长的，资格老的，资深的，高级的，毕业</w:t>
      </w:r>
      <w:r w:rsidR="00624A2B">
        <w:rPr>
          <w:rFonts w:ascii="Times New Roman" w:eastAsia="宋体" w:hAnsi="Times New Roman" w:cs="Times New Roman" w:hint="eastAsia"/>
          <w:color w:val="000000" w:themeColor="text1"/>
          <w:szCs w:val="21"/>
          <w:shd w:val="clear" w:color="auto" w:fill="FFFFFF"/>
        </w:rPr>
        <w:t>班</w:t>
      </w:r>
      <w:r w:rsidRPr="00EB29A4">
        <w:rPr>
          <w:rFonts w:ascii="Times New Roman" w:eastAsia="宋体" w:hAnsi="Times New Roman" w:cs="Times New Roman" w:hint="eastAsia"/>
          <w:color w:val="000000" w:themeColor="text1"/>
          <w:szCs w:val="21"/>
          <w:shd w:val="clear" w:color="auto" w:fill="FFFFFF"/>
        </w:rPr>
        <w:t>的</w:t>
      </w:r>
      <w:r w:rsidRPr="00EB29A4">
        <w:rPr>
          <w:rFonts w:ascii="Times New Roman" w:eastAsia="宋体" w:hAnsi="Times New Roman" w:cs="Times New Roman"/>
          <w:color w:val="000000" w:themeColor="text1"/>
          <w:szCs w:val="21"/>
          <w:shd w:val="clear" w:color="auto" w:fill="FFFFFF"/>
        </w:rPr>
        <w:t>n.</w:t>
      </w:r>
      <w:r w:rsidRPr="00EB29A4">
        <w:rPr>
          <w:rFonts w:ascii="Times New Roman" w:eastAsia="宋体" w:hAnsi="Times New Roman" w:cs="Times New Roman" w:hint="eastAsia"/>
          <w:color w:val="000000" w:themeColor="text1"/>
          <w:szCs w:val="21"/>
          <w:shd w:val="clear" w:color="auto" w:fill="FFFFFF"/>
        </w:rPr>
        <w:t>年长者，毕业班学生</w:t>
      </w:r>
    </w:p>
    <w:p w14:paraId="248BE3A6" w14:textId="2E9326C6" w:rsidR="00D12583" w:rsidRDefault="00D12583" w:rsidP="00624A2B">
      <w:pPr>
        <w:spacing w:line="360" w:lineRule="auto"/>
        <w:ind w:firstLineChars="201" w:firstLine="422"/>
        <w:rPr>
          <w:rFonts w:ascii="Times New Roman" w:eastAsia="宋体" w:hAnsi="Times New Roman" w:cs="Times New Roman"/>
          <w:color w:val="000000" w:themeColor="text1"/>
          <w:szCs w:val="21"/>
          <w:shd w:val="clear" w:color="auto" w:fill="FFFFFF"/>
        </w:rPr>
      </w:pPr>
      <w:r w:rsidRPr="00624A2B">
        <w:rPr>
          <w:rFonts w:ascii="Times New Roman" w:eastAsia="宋体" w:hAnsi="Times New Roman" w:cs="Times New Roman" w:hint="eastAsia"/>
          <w:color w:val="000000" w:themeColor="text1"/>
          <w:szCs w:val="21"/>
          <w:shd w:val="clear" w:color="auto" w:fill="FFFFFF"/>
        </w:rPr>
        <w:t>sir</w:t>
      </w:r>
      <w:r w:rsidRPr="00D12583">
        <w:rPr>
          <w:rFonts w:ascii="Times New Roman" w:eastAsia="宋体" w:hAnsi="Times New Roman" w:cs="Times New Roman" w:hint="eastAsia"/>
          <w:color w:val="000000" w:themeColor="text1"/>
          <w:szCs w:val="21"/>
          <w:shd w:val="clear" w:color="auto" w:fill="FFFFFF"/>
        </w:rPr>
        <w:t>：</w:t>
      </w:r>
      <w:r w:rsidRPr="00D12583">
        <w:rPr>
          <w:rFonts w:ascii="Times New Roman" w:eastAsia="宋体" w:hAnsi="Times New Roman" w:cs="Times New Roman" w:hint="eastAsia"/>
          <w:color w:val="000000" w:themeColor="text1"/>
          <w:szCs w:val="21"/>
          <w:shd w:val="clear" w:color="auto" w:fill="FFFFFF"/>
        </w:rPr>
        <w:t>[s</w:t>
      </w:r>
      <w:r w:rsidRPr="00D12583">
        <w:rPr>
          <w:rFonts w:ascii="Times New Roman" w:eastAsia="宋体" w:hAnsi="Times New Roman" w:cs="Times New Roman"/>
          <w:color w:val="000000" w:themeColor="text1"/>
          <w:szCs w:val="21"/>
          <w:shd w:val="clear" w:color="auto" w:fill="FFFFFF"/>
        </w:rPr>
        <w:t>ɜː</w:t>
      </w:r>
      <w:r w:rsidRPr="00D12583">
        <w:rPr>
          <w:rFonts w:ascii="Times New Roman" w:eastAsia="宋体" w:hAnsi="Times New Roman" w:cs="Times New Roman" w:hint="eastAsia"/>
          <w:color w:val="000000" w:themeColor="text1"/>
          <w:szCs w:val="21"/>
          <w:shd w:val="clear" w:color="auto" w:fill="FFFFFF"/>
        </w:rPr>
        <w:t>(r)] n.</w:t>
      </w:r>
      <w:r w:rsidRPr="00D12583">
        <w:rPr>
          <w:rFonts w:ascii="Times New Roman" w:eastAsia="宋体" w:hAnsi="Times New Roman" w:cs="Times New Roman" w:hint="eastAsia"/>
          <w:color w:val="000000" w:themeColor="text1"/>
          <w:szCs w:val="21"/>
          <w:shd w:val="clear" w:color="auto" w:fill="FFFFFF"/>
        </w:rPr>
        <w:t>先生，阁下；爵士</w:t>
      </w:r>
    </w:p>
    <w:p w14:paraId="3FA27251" w14:textId="25ED0B6C" w:rsidR="005331B4" w:rsidRPr="00A77ECC" w:rsidRDefault="00624A2B" w:rsidP="00A77EC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congress</w:t>
      </w:r>
      <w:r>
        <w:rPr>
          <w:rFonts w:ascii="Times New Roman" w:eastAsia="宋体" w:hAnsi="Times New Roman" w:cs="Times New Roman" w:hint="eastAsia"/>
          <w:b w:val="0"/>
          <w:color w:val="000000" w:themeColor="text1"/>
          <w:sz w:val="21"/>
          <w:szCs w:val="21"/>
          <w:shd w:val="clear" w:color="auto" w:fill="FFFFFF"/>
        </w:rPr>
        <w:t>（国会）：北美殖民地的代表大会</w:t>
      </w:r>
    </w:p>
    <w:p w14:paraId="183292A0" w14:textId="74301C6F" w:rsidR="005331B4" w:rsidRPr="00A77ECC" w:rsidRDefault="00624A2B" w:rsidP="00A77ECC">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英国</w:t>
      </w:r>
      <w:r w:rsidR="005331B4" w:rsidRPr="00A77ECC">
        <w:rPr>
          <w:rFonts w:ascii="Times New Roman" w:eastAsia="宋体" w:hAnsi="Times New Roman" w:cs="Times New Roman" w:hint="eastAsia"/>
          <w:color w:val="000000" w:themeColor="text1"/>
          <w:szCs w:val="21"/>
          <w:shd w:val="clear" w:color="auto" w:fill="FFFFFF"/>
        </w:rPr>
        <w:t>的议会叫作</w:t>
      </w:r>
      <w:r w:rsidR="005331B4" w:rsidRPr="00A77ECC">
        <w:rPr>
          <w:rFonts w:ascii="Times New Roman" w:eastAsia="宋体" w:hAnsi="Times New Roman" w:cs="Times New Roman" w:hint="eastAsia"/>
          <w:color w:val="000000" w:themeColor="text1"/>
          <w:szCs w:val="21"/>
          <w:shd w:val="clear" w:color="auto" w:fill="FFFFFF"/>
        </w:rPr>
        <w:t>parliament</w:t>
      </w:r>
      <w:r w:rsidR="005331B4" w:rsidRPr="00A77ECC">
        <w:rPr>
          <w:rFonts w:ascii="Times New Roman" w:eastAsia="宋体" w:hAnsi="Times New Roman" w:cs="Times New Roman" w:hint="eastAsia"/>
          <w:color w:val="000000" w:themeColor="text1"/>
          <w:szCs w:val="21"/>
          <w:shd w:val="clear" w:color="auto" w:fill="FFFFFF"/>
        </w:rPr>
        <w:t>，美国的议会</w:t>
      </w:r>
      <w:r>
        <w:rPr>
          <w:rFonts w:ascii="Times New Roman" w:eastAsia="宋体" w:hAnsi="Times New Roman" w:cs="Times New Roman" w:hint="eastAsia"/>
          <w:color w:val="000000" w:themeColor="text1"/>
          <w:szCs w:val="21"/>
          <w:shd w:val="clear" w:color="auto" w:fill="FFFFFF"/>
        </w:rPr>
        <w:t>却</w:t>
      </w:r>
      <w:r w:rsidR="005331B4" w:rsidRPr="00A77ECC">
        <w:rPr>
          <w:rFonts w:ascii="Times New Roman" w:eastAsia="宋体" w:hAnsi="Times New Roman" w:cs="Times New Roman" w:hint="eastAsia"/>
          <w:color w:val="000000" w:themeColor="text1"/>
          <w:szCs w:val="21"/>
          <w:shd w:val="clear" w:color="auto" w:fill="FFFFFF"/>
        </w:rPr>
        <w:t>叫作</w:t>
      </w:r>
      <w:r w:rsidR="005331B4" w:rsidRPr="00A77ECC">
        <w:rPr>
          <w:rFonts w:ascii="Times New Roman" w:eastAsia="宋体" w:hAnsi="Times New Roman" w:cs="Times New Roman" w:hint="eastAsia"/>
          <w:color w:val="000000" w:themeColor="text1"/>
          <w:szCs w:val="21"/>
          <w:shd w:val="clear" w:color="auto" w:fill="FFFFFF"/>
        </w:rPr>
        <w:t>congress</w:t>
      </w:r>
      <w:r w:rsidR="005331B4" w:rsidRPr="00A77ECC">
        <w:rPr>
          <w:rFonts w:ascii="Times New Roman" w:eastAsia="宋体" w:hAnsi="Times New Roman" w:cs="Times New Roman" w:hint="eastAsia"/>
          <w:color w:val="000000" w:themeColor="text1"/>
          <w:szCs w:val="21"/>
          <w:shd w:val="clear" w:color="auto" w:fill="FFFFFF"/>
        </w:rPr>
        <w:t>，常常翻译为“国会”。为什么叫法不一样呢？这是由</w:t>
      </w:r>
      <w:r>
        <w:rPr>
          <w:rFonts w:ascii="Times New Roman" w:eastAsia="宋体" w:hAnsi="Times New Roman" w:cs="Times New Roman" w:hint="eastAsia"/>
          <w:color w:val="000000" w:themeColor="text1"/>
          <w:szCs w:val="21"/>
          <w:shd w:val="clear" w:color="auto" w:fill="FFFFFF"/>
        </w:rPr>
        <w:t>美国</w:t>
      </w:r>
      <w:r w:rsidR="005331B4" w:rsidRPr="00A77ECC">
        <w:rPr>
          <w:rFonts w:ascii="Times New Roman" w:eastAsia="宋体" w:hAnsi="Times New Roman" w:cs="Times New Roman" w:hint="eastAsia"/>
          <w:color w:val="000000" w:themeColor="text1"/>
          <w:szCs w:val="21"/>
          <w:shd w:val="clear" w:color="auto" w:fill="FFFFFF"/>
        </w:rPr>
        <w:t>独特的历史造成的。</w:t>
      </w:r>
    </w:p>
    <w:p w14:paraId="672FB4C0" w14:textId="77777777" w:rsidR="005331B4" w:rsidRPr="00A77ECC" w:rsidRDefault="005331B4" w:rsidP="00A77ECC">
      <w:pPr>
        <w:spacing w:line="360" w:lineRule="auto"/>
        <w:ind w:firstLineChars="201" w:firstLine="422"/>
        <w:rPr>
          <w:rFonts w:ascii="Times New Roman" w:eastAsia="宋体" w:hAnsi="Times New Roman" w:cs="Times New Roman"/>
          <w:color w:val="000000" w:themeColor="text1"/>
          <w:szCs w:val="21"/>
          <w:shd w:val="clear" w:color="auto" w:fill="FFFFFF"/>
        </w:rPr>
      </w:pPr>
      <w:r w:rsidRPr="00A77ECC">
        <w:rPr>
          <w:rFonts w:ascii="Times New Roman" w:eastAsia="宋体" w:hAnsi="Times New Roman" w:cs="Times New Roman" w:hint="eastAsia"/>
          <w:color w:val="000000" w:themeColor="text1"/>
          <w:szCs w:val="21"/>
          <w:shd w:val="clear" w:color="auto" w:fill="FFFFFF"/>
        </w:rPr>
        <w:t>18</w:t>
      </w:r>
      <w:r w:rsidRPr="00A77ECC">
        <w:rPr>
          <w:rFonts w:ascii="Times New Roman" w:eastAsia="宋体" w:hAnsi="Times New Roman" w:cs="Times New Roman" w:hint="eastAsia"/>
          <w:color w:val="000000" w:themeColor="text1"/>
          <w:szCs w:val="21"/>
          <w:shd w:val="clear" w:color="auto" w:fill="FFFFFF"/>
        </w:rPr>
        <w:t>世纪</w:t>
      </w:r>
      <w:r w:rsidRPr="00A77ECC">
        <w:rPr>
          <w:rFonts w:ascii="Times New Roman" w:eastAsia="宋体" w:hAnsi="Times New Roman" w:cs="Times New Roman" w:hint="eastAsia"/>
          <w:color w:val="000000" w:themeColor="text1"/>
          <w:szCs w:val="21"/>
          <w:shd w:val="clear" w:color="auto" w:fill="FFFFFF"/>
        </w:rPr>
        <w:t>70</w:t>
      </w:r>
      <w:r w:rsidRPr="00A77ECC">
        <w:rPr>
          <w:rFonts w:ascii="Times New Roman" w:eastAsia="宋体" w:hAnsi="Times New Roman" w:cs="Times New Roman" w:hint="eastAsia"/>
          <w:color w:val="000000" w:themeColor="text1"/>
          <w:szCs w:val="21"/>
          <w:shd w:val="clear" w:color="auto" w:fill="FFFFFF"/>
        </w:rPr>
        <w:t>年代，英国在北美的</w:t>
      </w:r>
      <w:r w:rsidRPr="00A77ECC">
        <w:rPr>
          <w:rFonts w:ascii="Times New Roman" w:eastAsia="宋体" w:hAnsi="Times New Roman" w:cs="Times New Roman" w:hint="eastAsia"/>
          <w:color w:val="000000" w:themeColor="text1"/>
          <w:szCs w:val="21"/>
          <w:shd w:val="clear" w:color="auto" w:fill="FFFFFF"/>
        </w:rPr>
        <w:t>13</w:t>
      </w:r>
      <w:r w:rsidRPr="00A77ECC">
        <w:rPr>
          <w:rFonts w:ascii="Times New Roman" w:eastAsia="宋体" w:hAnsi="Times New Roman" w:cs="Times New Roman" w:hint="eastAsia"/>
          <w:color w:val="000000" w:themeColor="text1"/>
          <w:szCs w:val="21"/>
          <w:shd w:val="clear" w:color="auto" w:fill="FFFFFF"/>
        </w:rPr>
        <w:t>个殖民地为了反抗英国的压榨，决定联合起来开展斗争。弗吉尼亚和马萨诸塞这两个殖民地的议会先后通过决议，决定召开北美殖民地的代表大会，称为</w:t>
      </w:r>
      <w:r w:rsidRPr="00A77ECC">
        <w:rPr>
          <w:rFonts w:ascii="Times New Roman" w:eastAsia="宋体" w:hAnsi="Times New Roman" w:cs="Times New Roman" w:hint="eastAsia"/>
          <w:color w:val="000000" w:themeColor="text1"/>
          <w:szCs w:val="21"/>
          <w:shd w:val="clear" w:color="auto" w:fill="FFFFFF"/>
        </w:rPr>
        <w:t>Continental Congress of the United Colonies</w:t>
      </w:r>
      <w:r w:rsidRPr="00A77ECC">
        <w:rPr>
          <w:rFonts w:ascii="Times New Roman" w:eastAsia="宋体" w:hAnsi="Times New Roman" w:cs="Times New Roman" w:hint="eastAsia"/>
          <w:color w:val="000000" w:themeColor="text1"/>
          <w:szCs w:val="21"/>
          <w:shd w:val="clear" w:color="auto" w:fill="FFFFFF"/>
        </w:rPr>
        <w:t>，这就是历史上著名的“大陆会议”。</w:t>
      </w:r>
    </w:p>
    <w:p w14:paraId="2C362588" w14:textId="77777777" w:rsidR="005331B4" w:rsidRPr="00A77ECC" w:rsidRDefault="005331B4" w:rsidP="00A77ECC">
      <w:pPr>
        <w:spacing w:line="360" w:lineRule="auto"/>
        <w:ind w:firstLineChars="201" w:firstLine="422"/>
        <w:rPr>
          <w:rFonts w:ascii="Times New Roman" w:eastAsia="宋体" w:hAnsi="Times New Roman" w:cs="Times New Roman"/>
          <w:color w:val="000000" w:themeColor="text1"/>
          <w:szCs w:val="21"/>
          <w:shd w:val="clear" w:color="auto" w:fill="FFFFFF"/>
        </w:rPr>
      </w:pPr>
      <w:r w:rsidRPr="00A77ECC">
        <w:rPr>
          <w:rFonts w:ascii="Times New Roman" w:eastAsia="宋体" w:hAnsi="Times New Roman" w:cs="Times New Roman" w:hint="eastAsia"/>
          <w:color w:val="000000" w:themeColor="text1"/>
          <w:szCs w:val="21"/>
          <w:shd w:val="clear" w:color="auto" w:fill="FFFFFF"/>
        </w:rPr>
        <w:t>单词</w:t>
      </w:r>
      <w:r w:rsidRPr="00A77ECC">
        <w:rPr>
          <w:rFonts w:ascii="Times New Roman" w:eastAsia="宋体" w:hAnsi="Times New Roman" w:cs="Times New Roman" w:hint="eastAsia"/>
          <w:color w:val="000000" w:themeColor="text1"/>
          <w:szCs w:val="21"/>
          <w:shd w:val="clear" w:color="auto" w:fill="FFFFFF"/>
        </w:rPr>
        <w:t>congress</w:t>
      </w:r>
      <w:r w:rsidRPr="00A77ECC">
        <w:rPr>
          <w:rFonts w:ascii="Times New Roman" w:eastAsia="宋体" w:hAnsi="Times New Roman" w:cs="Times New Roman" w:hint="eastAsia"/>
          <w:color w:val="000000" w:themeColor="text1"/>
          <w:szCs w:val="21"/>
          <w:shd w:val="clear" w:color="auto" w:fill="FFFFFF"/>
        </w:rPr>
        <w:t>来自拉丁语，由常见前缀</w:t>
      </w:r>
      <w:r w:rsidRPr="00A77ECC">
        <w:rPr>
          <w:rFonts w:ascii="Times New Roman" w:eastAsia="宋体" w:hAnsi="Times New Roman" w:cs="Times New Roman" w:hint="eastAsia"/>
          <w:color w:val="000000" w:themeColor="text1"/>
          <w:szCs w:val="21"/>
          <w:shd w:val="clear" w:color="auto" w:fill="FFFFFF"/>
        </w:rPr>
        <w:t>con</w:t>
      </w:r>
      <w:r w:rsidRPr="00A77ECC">
        <w:rPr>
          <w:rFonts w:ascii="Times New Roman" w:eastAsia="宋体" w:hAnsi="Times New Roman" w:cs="Times New Roman" w:hint="eastAsia"/>
          <w:color w:val="000000" w:themeColor="text1"/>
          <w:szCs w:val="21"/>
          <w:shd w:val="clear" w:color="auto" w:fill="FFFFFF"/>
        </w:rPr>
        <w:t>（全部，一起）和动词词根</w:t>
      </w:r>
      <w:r w:rsidRPr="00A77ECC">
        <w:rPr>
          <w:rFonts w:ascii="Times New Roman" w:eastAsia="宋体" w:hAnsi="Times New Roman" w:cs="Times New Roman" w:hint="eastAsia"/>
          <w:color w:val="000000" w:themeColor="text1"/>
          <w:szCs w:val="21"/>
          <w:shd w:val="clear" w:color="auto" w:fill="FFFFFF"/>
        </w:rPr>
        <w:t>grad-</w:t>
      </w:r>
      <w:r w:rsidRPr="00A77ECC">
        <w:rPr>
          <w:rFonts w:ascii="Times New Roman" w:eastAsia="宋体" w:hAnsi="Times New Roman" w:cs="Times New Roman" w:hint="eastAsia"/>
          <w:color w:val="000000" w:themeColor="text1"/>
          <w:szCs w:val="21"/>
          <w:shd w:val="clear" w:color="auto" w:fill="FFFFFF"/>
        </w:rPr>
        <w:t>（迈步、行走）的过去分词形式</w:t>
      </w:r>
      <w:r w:rsidRPr="00A77ECC">
        <w:rPr>
          <w:rFonts w:ascii="Times New Roman" w:eastAsia="宋体" w:hAnsi="Times New Roman" w:cs="Times New Roman" w:hint="eastAsia"/>
          <w:color w:val="000000" w:themeColor="text1"/>
          <w:szCs w:val="21"/>
          <w:shd w:val="clear" w:color="auto" w:fill="FFFFFF"/>
        </w:rPr>
        <w:t>gress-</w:t>
      </w:r>
      <w:r w:rsidRPr="00A77ECC">
        <w:rPr>
          <w:rFonts w:ascii="Times New Roman" w:eastAsia="宋体" w:hAnsi="Times New Roman" w:cs="Times New Roman" w:hint="eastAsia"/>
          <w:color w:val="000000" w:themeColor="text1"/>
          <w:szCs w:val="21"/>
          <w:shd w:val="clear" w:color="auto" w:fill="FFFFFF"/>
        </w:rPr>
        <w:t>组成，字面意思就是“大家走到一起来”，也就是“集会、会议”。</w:t>
      </w:r>
    </w:p>
    <w:p w14:paraId="344AAEF2" w14:textId="77777777" w:rsidR="005331B4" w:rsidRPr="00A77ECC" w:rsidRDefault="005331B4" w:rsidP="00A77ECC">
      <w:pPr>
        <w:spacing w:line="360" w:lineRule="auto"/>
        <w:ind w:firstLineChars="201" w:firstLine="422"/>
        <w:rPr>
          <w:rFonts w:ascii="Times New Roman" w:eastAsia="宋体" w:hAnsi="Times New Roman" w:cs="Times New Roman"/>
          <w:color w:val="000000" w:themeColor="text1"/>
          <w:szCs w:val="21"/>
          <w:shd w:val="clear" w:color="auto" w:fill="FFFFFF"/>
        </w:rPr>
      </w:pPr>
      <w:r w:rsidRPr="00A77ECC">
        <w:rPr>
          <w:rFonts w:ascii="Times New Roman" w:eastAsia="宋体" w:hAnsi="Times New Roman" w:cs="Times New Roman" w:hint="eastAsia"/>
          <w:color w:val="000000" w:themeColor="text1"/>
          <w:szCs w:val="21"/>
          <w:shd w:val="clear" w:color="auto" w:fill="FFFFFF"/>
        </w:rPr>
        <w:t>1774</w:t>
      </w:r>
      <w:r w:rsidRPr="00A77ECC">
        <w:rPr>
          <w:rFonts w:ascii="Times New Roman" w:eastAsia="宋体" w:hAnsi="Times New Roman" w:cs="Times New Roman" w:hint="eastAsia"/>
          <w:color w:val="000000" w:themeColor="text1"/>
          <w:szCs w:val="21"/>
          <w:shd w:val="clear" w:color="auto" w:fill="FFFFFF"/>
        </w:rPr>
        <w:t>年，第一届大陆会议在费城召开，除佐治亚缺席外，其他</w:t>
      </w:r>
      <w:r w:rsidRPr="00A77ECC">
        <w:rPr>
          <w:rFonts w:ascii="Times New Roman" w:eastAsia="宋体" w:hAnsi="Times New Roman" w:cs="Times New Roman" w:hint="eastAsia"/>
          <w:color w:val="000000" w:themeColor="text1"/>
          <w:szCs w:val="21"/>
          <w:shd w:val="clear" w:color="auto" w:fill="FFFFFF"/>
        </w:rPr>
        <w:t>12</w:t>
      </w:r>
      <w:r w:rsidRPr="00A77ECC">
        <w:rPr>
          <w:rFonts w:ascii="Times New Roman" w:eastAsia="宋体" w:hAnsi="Times New Roman" w:cs="Times New Roman" w:hint="eastAsia"/>
          <w:color w:val="000000" w:themeColor="text1"/>
          <w:szCs w:val="21"/>
          <w:shd w:val="clear" w:color="auto" w:fill="FFFFFF"/>
        </w:rPr>
        <w:t>个殖民地的</w:t>
      </w:r>
      <w:r w:rsidRPr="00A77ECC">
        <w:rPr>
          <w:rFonts w:ascii="Times New Roman" w:eastAsia="宋体" w:hAnsi="Times New Roman" w:cs="Times New Roman" w:hint="eastAsia"/>
          <w:color w:val="000000" w:themeColor="text1"/>
          <w:szCs w:val="21"/>
          <w:shd w:val="clear" w:color="auto" w:fill="FFFFFF"/>
        </w:rPr>
        <w:t>55</w:t>
      </w:r>
      <w:r w:rsidRPr="00A77ECC">
        <w:rPr>
          <w:rFonts w:ascii="Times New Roman" w:eastAsia="宋体" w:hAnsi="Times New Roman" w:cs="Times New Roman" w:hint="eastAsia"/>
          <w:color w:val="000000" w:themeColor="text1"/>
          <w:szCs w:val="21"/>
          <w:shd w:val="clear" w:color="auto" w:fill="FFFFFF"/>
        </w:rPr>
        <w:t>名代表都参加了会议。在大陆会议的统一指挥下，北美各殖民地联合起来，开展了反抗英国、争取独立的革命运动。在革命运动中，大陆会议成为了协调各殖民地行动的最高政治机构，扮演了临时政府的角色。</w:t>
      </w:r>
    </w:p>
    <w:p w14:paraId="302639E7" w14:textId="496FD6D5" w:rsidR="005331B4" w:rsidRPr="00A77ECC" w:rsidRDefault="005331B4" w:rsidP="00A77ECC">
      <w:pPr>
        <w:spacing w:line="360" w:lineRule="auto"/>
        <w:ind w:firstLineChars="201" w:firstLine="422"/>
        <w:rPr>
          <w:rFonts w:ascii="Times New Roman" w:eastAsia="宋体" w:hAnsi="Times New Roman" w:cs="Times New Roman"/>
          <w:color w:val="000000" w:themeColor="text1"/>
          <w:szCs w:val="21"/>
          <w:shd w:val="clear" w:color="auto" w:fill="FFFFFF"/>
        </w:rPr>
      </w:pPr>
      <w:r w:rsidRPr="00A77ECC">
        <w:rPr>
          <w:rFonts w:ascii="Times New Roman" w:eastAsia="宋体" w:hAnsi="Times New Roman" w:cs="Times New Roman" w:hint="eastAsia"/>
          <w:color w:val="000000" w:themeColor="text1"/>
          <w:szCs w:val="21"/>
          <w:shd w:val="clear" w:color="auto" w:fill="FFFFFF"/>
        </w:rPr>
        <w:t>美国独立后成立了联邦政府，大陆会议（</w:t>
      </w:r>
      <w:r w:rsidRPr="00A77ECC">
        <w:rPr>
          <w:rFonts w:ascii="Times New Roman" w:eastAsia="宋体" w:hAnsi="Times New Roman" w:cs="Times New Roman" w:hint="eastAsia"/>
          <w:color w:val="000000" w:themeColor="text1"/>
          <w:szCs w:val="21"/>
          <w:shd w:val="clear" w:color="auto" w:fill="FFFFFF"/>
        </w:rPr>
        <w:t>Continental Congress</w:t>
      </w:r>
      <w:r w:rsidRPr="00A77ECC">
        <w:rPr>
          <w:rFonts w:ascii="Times New Roman" w:eastAsia="宋体" w:hAnsi="Times New Roman" w:cs="Times New Roman" w:hint="eastAsia"/>
          <w:color w:val="000000" w:themeColor="text1"/>
          <w:szCs w:val="21"/>
          <w:shd w:val="clear" w:color="auto" w:fill="FFFFFF"/>
        </w:rPr>
        <w:t>）就演变成了现在的美国国会（</w:t>
      </w:r>
      <w:r w:rsidRPr="00A77ECC">
        <w:rPr>
          <w:rFonts w:ascii="Times New Roman" w:eastAsia="宋体" w:hAnsi="Times New Roman" w:cs="Times New Roman" w:hint="eastAsia"/>
          <w:color w:val="000000" w:themeColor="text1"/>
          <w:szCs w:val="21"/>
          <w:shd w:val="clear" w:color="auto" w:fill="FFFFFF"/>
        </w:rPr>
        <w:t>Congress of the United States</w:t>
      </w:r>
      <w:r w:rsidRPr="00A77ECC">
        <w:rPr>
          <w:rFonts w:ascii="Times New Roman" w:eastAsia="宋体" w:hAnsi="Times New Roman" w:cs="Times New Roman" w:hint="eastAsia"/>
          <w:color w:val="000000" w:themeColor="text1"/>
          <w:szCs w:val="21"/>
          <w:shd w:val="clear" w:color="auto" w:fill="FFFFFF"/>
        </w:rPr>
        <w:t>）。这就是美国国会</w:t>
      </w:r>
      <w:r w:rsidR="00453078">
        <w:rPr>
          <w:rFonts w:ascii="Times New Roman" w:eastAsia="宋体" w:hAnsi="Times New Roman" w:cs="Times New Roman" w:hint="eastAsia"/>
          <w:color w:val="000000" w:themeColor="text1"/>
          <w:szCs w:val="21"/>
          <w:shd w:val="clear" w:color="auto" w:fill="FFFFFF"/>
        </w:rPr>
        <w:t>叫做</w:t>
      </w:r>
      <w:r w:rsidRPr="00A77ECC">
        <w:rPr>
          <w:rFonts w:ascii="Times New Roman" w:eastAsia="宋体" w:hAnsi="Times New Roman" w:cs="Times New Roman" w:hint="eastAsia"/>
          <w:color w:val="000000" w:themeColor="text1"/>
          <w:szCs w:val="21"/>
          <w:shd w:val="clear" w:color="auto" w:fill="FFFFFF"/>
        </w:rPr>
        <w:t>congress</w:t>
      </w:r>
      <w:r w:rsidRPr="00A77ECC">
        <w:rPr>
          <w:rFonts w:ascii="Times New Roman" w:eastAsia="宋体" w:hAnsi="Times New Roman" w:cs="Times New Roman" w:hint="eastAsia"/>
          <w:color w:val="000000" w:themeColor="text1"/>
          <w:szCs w:val="21"/>
          <w:shd w:val="clear" w:color="auto" w:fill="FFFFFF"/>
        </w:rPr>
        <w:t>的原因。</w:t>
      </w:r>
    </w:p>
    <w:p w14:paraId="45883167" w14:textId="60E3EFD9" w:rsidR="005331B4" w:rsidRPr="00A77ECC" w:rsidRDefault="005331B4" w:rsidP="00A77ECC">
      <w:pPr>
        <w:spacing w:line="360" w:lineRule="auto"/>
        <w:ind w:firstLineChars="201" w:firstLine="422"/>
        <w:rPr>
          <w:rFonts w:ascii="Times New Roman" w:eastAsia="宋体" w:hAnsi="Times New Roman" w:cs="Times New Roman"/>
          <w:color w:val="000000" w:themeColor="text1"/>
          <w:szCs w:val="21"/>
          <w:shd w:val="clear" w:color="auto" w:fill="FFFFFF"/>
        </w:rPr>
      </w:pPr>
      <w:r w:rsidRPr="00A77ECC">
        <w:rPr>
          <w:rFonts w:ascii="Times New Roman" w:eastAsia="宋体" w:hAnsi="Times New Roman" w:cs="Times New Roman" w:hint="eastAsia"/>
          <w:color w:val="000000" w:themeColor="text1"/>
          <w:szCs w:val="21"/>
          <w:shd w:val="clear" w:color="auto" w:fill="FFFFFF"/>
        </w:rPr>
        <w:t>美国国会的男议员叫做</w:t>
      </w:r>
      <w:r w:rsidRPr="00A77ECC">
        <w:rPr>
          <w:rFonts w:ascii="Times New Roman" w:eastAsia="宋体" w:hAnsi="Times New Roman" w:cs="Times New Roman" w:hint="eastAsia"/>
          <w:color w:val="000000" w:themeColor="text1"/>
          <w:szCs w:val="21"/>
          <w:shd w:val="clear" w:color="auto" w:fill="FFFFFF"/>
        </w:rPr>
        <w:t>congressman</w:t>
      </w:r>
      <w:r w:rsidRPr="00A77ECC">
        <w:rPr>
          <w:rFonts w:ascii="Times New Roman" w:eastAsia="宋体" w:hAnsi="Times New Roman" w:cs="Times New Roman" w:hint="eastAsia"/>
          <w:color w:val="000000" w:themeColor="text1"/>
          <w:szCs w:val="21"/>
          <w:shd w:val="clear" w:color="auto" w:fill="FFFFFF"/>
        </w:rPr>
        <w:t>，女议员叫做</w:t>
      </w:r>
      <w:r w:rsidRPr="00A77ECC">
        <w:rPr>
          <w:rFonts w:ascii="Times New Roman" w:eastAsia="宋体" w:hAnsi="Times New Roman" w:cs="Times New Roman" w:hint="eastAsia"/>
          <w:color w:val="000000" w:themeColor="text1"/>
          <w:szCs w:val="21"/>
          <w:shd w:val="clear" w:color="auto" w:fill="FFFFFF"/>
        </w:rPr>
        <w:t>congresswoman</w:t>
      </w:r>
      <w:r w:rsidRPr="00A77ECC">
        <w:rPr>
          <w:rFonts w:ascii="Times New Roman" w:eastAsia="宋体" w:hAnsi="Times New Roman" w:cs="Times New Roman" w:hint="eastAsia"/>
          <w:color w:val="000000" w:themeColor="text1"/>
          <w:szCs w:val="21"/>
          <w:shd w:val="clear" w:color="auto" w:fill="FFFFFF"/>
        </w:rPr>
        <w:t>。这两个单词一般指的是众议院（</w:t>
      </w:r>
      <w:r w:rsidRPr="00A77ECC">
        <w:rPr>
          <w:rFonts w:ascii="Times New Roman" w:eastAsia="宋体" w:hAnsi="Times New Roman" w:cs="Times New Roman" w:hint="eastAsia"/>
          <w:color w:val="000000" w:themeColor="text1"/>
          <w:szCs w:val="21"/>
          <w:shd w:val="clear" w:color="auto" w:fill="FFFFFF"/>
        </w:rPr>
        <w:t>House of Representatives</w:t>
      </w:r>
      <w:r w:rsidRPr="00A77ECC">
        <w:rPr>
          <w:rFonts w:ascii="Times New Roman" w:eastAsia="宋体" w:hAnsi="Times New Roman" w:cs="Times New Roman" w:hint="eastAsia"/>
          <w:color w:val="000000" w:themeColor="text1"/>
          <w:szCs w:val="21"/>
          <w:shd w:val="clear" w:color="auto" w:fill="FFFFFF"/>
        </w:rPr>
        <w:t>）的议员，因为参议院（</w:t>
      </w:r>
      <w:r w:rsidR="00624A2B">
        <w:rPr>
          <w:rFonts w:ascii="Times New Roman" w:eastAsia="宋体" w:hAnsi="Times New Roman" w:cs="Times New Roman" w:hint="eastAsia"/>
          <w:color w:val="000000" w:themeColor="text1"/>
          <w:szCs w:val="21"/>
          <w:shd w:val="clear" w:color="auto" w:fill="FFFFFF"/>
        </w:rPr>
        <w:t>s</w:t>
      </w:r>
      <w:r w:rsidRPr="00A77ECC">
        <w:rPr>
          <w:rFonts w:ascii="Times New Roman" w:eastAsia="宋体" w:hAnsi="Times New Roman" w:cs="Times New Roman" w:hint="eastAsia"/>
          <w:color w:val="000000" w:themeColor="text1"/>
          <w:szCs w:val="21"/>
          <w:shd w:val="clear" w:color="auto" w:fill="FFFFFF"/>
        </w:rPr>
        <w:t>enate</w:t>
      </w:r>
      <w:r w:rsidRPr="00A77ECC">
        <w:rPr>
          <w:rFonts w:ascii="Times New Roman" w:eastAsia="宋体" w:hAnsi="Times New Roman" w:cs="Times New Roman" w:hint="eastAsia"/>
          <w:color w:val="000000" w:themeColor="text1"/>
          <w:szCs w:val="21"/>
          <w:shd w:val="clear" w:color="auto" w:fill="FFFFFF"/>
        </w:rPr>
        <w:t>）的议员有另一个名称，叫做</w:t>
      </w:r>
      <w:r w:rsidRPr="00A77ECC">
        <w:rPr>
          <w:rFonts w:ascii="Times New Roman" w:eastAsia="宋体" w:hAnsi="Times New Roman" w:cs="Times New Roman" w:hint="eastAsia"/>
          <w:color w:val="000000" w:themeColor="text1"/>
          <w:szCs w:val="21"/>
          <w:shd w:val="clear" w:color="auto" w:fill="FFFFFF"/>
        </w:rPr>
        <w:t>senator</w:t>
      </w:r>
      <w:r w:rsidRPr="00A77ECC">
        <w:rPr>
          <w:rFonts w:ascii="Times New Roman" w:eastAsia="宋体" w:hAnsi="Times New Roman" w:cs="Times New Roman" w:hint="eastAsia"/>
          <w:color w:val="000000" w:themeColor="text1"/>
          <w:szCs w:val="21"/>
          <w:shd w:val="clear" w:color="auto" w:fill="FFFFFF"/>
        </w:rPr>
        <w:t>（参议员）。</w:t>
      </w:r>
    </w:p>
    <w:p w14:paraId="14DC1822" w14:textId="77777777" w:rsidR="005331B4" w:rsidRPr="00A77ECC" w:rsidRDefault="005331B4" w:rsidP="00A77ECC">
      <w:pPr>
        <w:spacing w:line="360" w:lineRule="auto"/>
        <w:ind w:firstLineChars="201" w:firstLine="422"/>
        <w:rPr>
          <w:rFonts w:ascii="Times New Roman" w:eastAsia="宋体" w:hAnsi="Times New Roman" w:cs="Times New Roman"/>
          <w:color w:val="000000" w:themeColor="text1"/>
          <w:szCs w:val="21"/>
          <w:shd w:val="clear" w:color="auto" w:fill="FFFFFF"/>
        </w:rPr>
      </w:pPr>
      <w:r w:rsidRPr="00A77ECC">
        <w:rPr>
          <w:rFonts w:ascii="Times New Roman" w:eastAsia="宋体" w:hAnsi="Times New Roman" w:cs="Times New Roman"/>
          <w:color w:val="000000" w:themeColor="text1"/>
          <w:szCs w:val="21"/>
          <w:shd w:val="clear" w:color="auto" w:fill="FFFFFF"/>
        </w:rPr>
        <w:t>congress</w:t>
      </w:r>
      <w:r w:rsidRPr="00A77ECC">
        <w:rPr>
          <w:rFonts w:ascii="Times New Roman" w:eastAsia="宋体" w:hAnsi="Times New Roman" w:cs="Times New Roman" w:hint="eastAsia"/>
          <w:color w:val="000000" w:themeColor="text1"/>
          <w:szCs w:val="21"/>
          <w:shd w:val="clear" w:color="auto" w:fill="FFFFFF"/>
        </w:rPr>
        <w:t>：</w:t>
      </w:r>
      <w:r w:rsidRPr="00A77ECC">
        <w:rPr>
          <w:rFonts w:ascii="Times New Roman" w:eastAsia="宋体" w:hAnsi="Times New Roman" w:cs="Times New Roman"/>
          <w:color w:val="000000" w:themeColor="text1"/>
          <w:szCs w:val="21"/>
          <w:shd w:val="clear" w:color="auto" w:fill="FFFFFF"/>
        </w:rPr>
        <w:t>[ˈkɒŋ</w:t>
      </w:r>
      <w:r w:rsidRPr="00A77ECC">
        <w:rPr>
          <w:rFonts w:ascii="Times New Roman" w:eastAsia="宋体" w:hAnsi="Times New Roman" w:cs="Times New Roman" w:hint="eastAsia"/>
          <w:color w:val="000000" w:themeColor="text1"/>
          <w:szCs w:val="21"/>
          <w:shd w:val="clear" w:color="auto" w:fill="FFFFFF"/>
        </w:rPr>
        <w:t>ɡ</w:t>
      </w:r>
      <w:r w:rsidRPr="00A77ECC">
        <w:rPr>
          <w:rFonts w:ascii="Times New Roman" w:eastAsia="宋体" w:hAnsi="Times New Roman" w:cs="Times New Roman"/>
          <w:color w:val="000000" w:themeColor="text1"/>
          <w:szCs w:val="21"/>
          <w:shd w:val="clear" w:color="auto" w:fill="FFFFFF"/>
        </w:rPr>
        <w:t>res] n.</w:t>
      </w:r>
      <w:r w:rsidRPr="00A77ECC">
        <w:rPr>
          <w:rFonts w:ascii="Times New Roman" w:eastAsia="宋体" w:hAnsi="Times New Roman" w:cs="Times New Roman" w:hint="eastAsia"/>
          <w:color w:val="000000" w:themeColor="text1"/>
          <w:szCs w:val="21"/>
          <w:shd w:val="clear" w:color="auto" w:fill="FFFFFF"/>
        </w:rPr>
        <w:t>国会，议会，国民大会，美国国会</w:t>
      </w:r>
    </w:p>
    <w:p w14:paraId="5A96906A" w14:textId="14C78582" w:rsidR="005331B4" w:rsidRPr="00A77ECC" w:rsidRDefault="005331B4" w:rsidP="00A77ECC">
      <w:pPr>
        <w:spacing w:line="360" w:lineRule="auto"/>
        <w:ind w:firstLineChars="201" w:firstLine="422"/>
        <w:rPr>
          <w:rFonts w:ascii="Times New Roman" w:eastAsia="宋体" w:hAnsi="Times New Roman" w:cs="Times New Roman"/>
          <w:color w:val="000000" w:themeColor="text1"/>
          <w:szCs w:val="21"/>
          <w:shd w:val="clear" w:color="auto" w:fill="FFFFFF"/>
        </w:rPr>
      </w:pPr>
      <w:r w:rsidRPr="00A77ECC">
        <w:rPr>
          <w:rFonts w:ascii="Times New Roman" w:eastAsia="宋体" w:hAnsi="Times New Roman" w:cs="Times New Roman"/>
          <w:color w:val="000000" w:themeColor="text1"/>
          <w:szCs w:val="21"/>
          <w:shd w:val="clear" w:color="auto" w:fill="FFFFFF"/>
        </w:rPr>
        <w:lastRenderedPageBreak/>
        <w:t>congressman</w:t>
      </w:r>
      <w:r w:rsidRPr="00A77ECC">
        <w:rPr>
          <w:rFonts w:ascii="Times New Roman" w:eastAsia="宋体" w:hAnsi="Times New Roman" w:cs="Times New Roman" w:hint="eastAsia"/>
          <w:color w:val="000000" w:themeColor="text1"/>
          <w:szCs w:val="21"/>
          <w:shd w:val="clear" w:color="auto" w:fill="FFFFFF"/>
        </w:rPr>
        <w:t>：</w:t>
      </w:r>
      <w:r w:rsidRPr="00A77ECC">
        <w:rPr>
          <w:rFonts w:ascii="Times New Roman" w:eastAsia="宋体" w:hAnsi="Times New Roman" w:cs="Times New Roman"/>
          <w:color w:val="000000" w:themeColor="text1"/>
          <w:szCs w:val="21"/>
          <w:shd w:val="clear" w:color="auto" w:fill="FFFFFF"/>
        </w:rPr>
        <w:t>[ˈkɒŋ</w:t>
      </w:r>
      <w:r w:rsidRPr="00A77ECC">
        <w:rPr>
          <w:rFonts w:ascii="Times New Roman" w:eastAsia="宋体" w:hAnsi="Times New Roman" w:cs="Times New Roman" w:hint="eastAsia"/>
          <w:color w:val="000000" w:themeColor="text1"/>
          <w:szCs w:val="21"/>
          <w:shd w:val="clear" w:color="auto" w:fill="FFFFFF"/>
        </w:rPr>
        <w:t>ɡ</w:t>
      </w:r>
      <w:r w:rsidRPr="00A77ECC">
        <w:rPr>
          <w:rFonts w:ascii="Times New Roman" w:eastAsia="宋体" w:hAnsi="Times New Roman" w:cs="Times New Roman"/>
          <w:color w:val="000000" w:themeColor="text1"/>
          <w:szCs w:val="21"/>
          <w:shd w:val="clear" w:color="auto" w:fill="FFFFFF"/>
        </w:rPr>
        <w:t>rəsmən] n.</w:t>
      </w:r>
      <w:r w:rsidRPr="00A77ECC">
        <w:rPr>
          <w:rFonts w:ascii="Times New Roman" w:eastAsia="宋体" w:hAnsi="Times New Roman" w:cs="Times New Roman" w:hint="eastAsia"/>
          <w:color w:val="000000" w:themeColor="text1"/>
          <w:szCs w:val="21"/>
          <w:shd w:val="clear" w:color="auto" w:fill="FFFFFF"/>
        </w:rPr>
        <w:t>美国</w:t>
      </w:r>
      <w:r w:rsidR="00624A2B">
        <w:rPr>
          <w:rFonts w:ascii="Times New Roman" w:eastAsia="宋体" w:hAnsi="Times New Roman" w:cs="Times New Roman" w:hint="eastAsia"/>
          <w:color w:val="000000" w:themeColor="text1"/>
          <w:szCs w:val="21"/>
          <w:shd w:val="clear" w:color="auto" w:fill="FFFFFF"/>
        </w:rPr>
        <w:t>国会（</w:t>
      </w:r>
      <w:r w:rsidRPr="00A77ECC">
        <w:rPr>
          <w:rFonts w:ascii="Times New Roman" w:eastAsia="宋体" w:hAnsi="Times New Roman" w:cs="Times New Roman" w:hint="eastAsia"/>
          <w:color w:val="000000" w:themeColor="text1"/>
          <w:szCs w:val="21"/>
          <w:shd w:val="clear" w:color="auto" w:fill="FFFFFF"/>
        </w:rPr>
        <w:t>众议院</w:t>
      </w:r>
      <w:r w:rsidR="00624A2B">
        <w:rPr>
          <w:rFonts w:ascii="Times New Roman" w:eastAsia="宋体" w:hAnsi="Times New Roman" w:cs="Times New Roman" w:hint="eastAsia"/>
          <w:color w:val="000000" w:themeColor="text1"/>
          <w:szCs w:val="21"/>
          <w:shd w:val="clear" w:color="auto" w:fill="FFFFFF"/>
        </w:rPr>
        <w:t>）</w:t>
      </w:r>
      <w:r w:rsidRPr="00A77ECC">
        <w:rPr>
          <w:rFonts w:ascii="Times New Roman" w:eastAsia="宋体" w:hAnsi="Times New Roman" w:cs="Times New Roman" w:hint="eastAsia"/>
          <w:color w:val="000000" w:themeColor="text1"/>
          <w:szCs w:val="21"/>
          <w:shd w:val="clear" w:color="auto" w:fill="FFFFFF"/>
        </w:rPr>
        <w:t>男议员</w:t>
      </w:r>
    </w:p>
    <w:p w14:paraId="424D90C4" w14:textId="0412CD2E" w:rsidR="005331B4" w:rsidRPr="003A5554" w:rsidRDefault="005331B4" w:rsidP="00C57073">
      <w:pPr>
        <w:spacing w:line="360" w:lineRule="auto"/>
        <w:ind w:firstLineChars="201" w:firstLine="422"/>
        <w:rPr>
          <w:rFonts w:ascii="Times New Roman" w:eastAsia="宋体" w:hAnsi="Times New Roman" w:cs="Times New Roman"/>
          <w:color w:val="000000" w:themeColor="text1"/>
          <w:szCs w:val="21"/>
          <w:shd w:val="clear" w:color="auto" w:fill="FFFFFF"/>
        </w:rPr>
      </w:pPr>
      <w:r w:rsidRPr="00A77ECC">
        <w:rPr>
          <w:rFonts w:ascii="Times New Roman" w:eastAsia="宋体" w:hAnsi="Times New Roman" w:cs="Times New Roman"/>
          <w:color w:val="000000" w:themeColor="text1"/>
          <w:szCs w:val="21"/>
          <w:shd w:val="clear" w:color="auto" w:fill="FFFFFF"/>
        </w:rPr>
        <w:t>congresswoman</w:t>
      </w:r>
      <w:r w:rsidRPr="00A77ECC">
        <w:rPr>
          <w:rFonts w:ascii="Times New Roman" w:eastAsia="宋体" w:hAnsi="Times New Roman" w:cs="Times New Roman" w:hint="eastAsia"/>
          <w:color w:val="000000" w:themeColor="text1"/>
          <w:szCs w:val="21"/>
          <w:shd w:val="clear" w:color="auto" w:fill="FFFFFF"/>
        </w:rPr>
        <w:t>：</w:t>
      </w:r>
      <w:r w:rsidRPr="00A77ECC">
        <w:rPr>
          <w:rFonts w:ascii="Times New Roman" w:eastAsia="宋体" w:hAnsi="Times New Roman" w:cs="Times New Roman"/>
          <w:color w:val="000000" w:themeColor="text1"/>
          <w:szCs w:val="21"/>
          <w:shd w:val="clear" w:color="auto" w:fill="FFFFFF"/>
        </w:rPr>
        <w:t>[ˈkɒŋ</w:t>
      </w:r>
      <w:r w:rsidRPr="00A77ECC">
        <w:rPr>
          <w:rFonts w:ascii="Times New Roman" w:eastAsia="宋体" w:hAnsi="Times New Roman" w:cs="Times New Roman" w:hint="eastAsia"/>
          <w:color w:val="000000" w:themeColor="text1"/>
          <w:szCs w:val="21"/>
          <w:shd w:val="clear" w:color="auto" w:fill="FFFFFF"/>
        </w:rPr>
        <w:t>ɡ</w:t>
      </w:r>
      <w:r w:rsidRPr="00A77ECC">
        <w:rPr>
          <w:rFonts w:ascii="Times New Roman" w:eastAsia="宋体" w:hAnsi="Times New Roman" w:cs="Times New Roman"/>
          <w:color w:val="000000" w:themeColor="text1"/>
          <w:szCs w:val="21"/>
          <w:shd w:val="clear" w:color="auto" w:fill="FFFFFF"/>
        </w:rPr>
        <w:t>rəswʊmən] n.</w:t>
      </w:r>
      <w:r w:rsidRPr="00A77ECC">
        <w:rPr>
          <w:rFonts w:ascii="Times New Roman" w:eastAsia="宋体" w:hAnsi="Times New Roman" w:cs="Times New Roman" w:hint="eastAsia"/>
          <w:color w:val="000000" w:themeColor="text1"/>
          <w:szCs w:val="21"/>
          <w:shd w:val="clear" w:color="auto" w:fill="FFFFFF"/>
        </w:rPr>
        <w:t>美国国会</w:t>
      </w:r>
      <w:r w:rsidR="00624A2B">
        <w:rPr>
          <w:rFonts w:ascii="Times New Roman" w:eastAsia="宋体" w:hAnsi="Times New Roman" w:cs="Times New Roman" w:hint="eastAsia"/>
          <w:color w:val="000000" w:themeColor="text1"/>
          <w:szCs w:val="21"/>
          <w:shd w:val="clear" w:color="auto" w:fill="FFFFFF"/>
        </w:rPr>
        <w:t>（</w:t>
      </w:r>
      <w:r w:rsidR="00624A2B" w:rsidRPr="00A77ECC">
        <w:rPr>
          <w:rFonts w:ascii="Times New Roman" w:eastAsia="宋体" w:hAnsi="Times New Roman" w:cs="Times New Roman" w:hint="eastAsia"/>
          <w:color w:val="000000" w:themeColor="text1"/>
          <w:szCs w:val="21"/>
          <w:shd w:val="clear" w:color="auto" w:fill="FFFFFF"/>
        </w:rPr>
        <w:t>众议院</w:t>
      </w:r>
      <w:r w:rsidR="00624A2B">
        <w:rPr>
          <w:rFonts w:ascii="Times New Roman" w:eastAsia="宋体" w:hAnsi="Times New Roman" w:cs="Times New Roman" w:hint="eastAsia"/>
          <w:color w:val="000000" w:themeColor="text1"/>
          <w:szCs w:val="21"/>
          <w:shd w:val="clear" w:color="auto" w:fill="FFFFFF"/>
        </w:rPr>
        <w:t>）</w:t>
      </w:r>
      <w:r w:rsidRPr="00A77ECC">
        <w:rPr>
          <w:rFonts w:ascii="Times New Roman" w:eastAsia="宋体" w:hAnsi="Times New Roman" w:cs="Times New Roman" w:hint="eastAsia"/>
          <w:color w:val="000000" w:themeColor="text1"/>
          <w:szCs w:val="21"/>
          <w:shd w:val="clear" w:color="auto" w:fill="FFFFFF"/>
        </w:rPr>
        <w:t>女议员</w:t>
      </w:r>
    </w:p>
    <w:p w14:paraId="30DBC72B" w14:textId="2741FD3D" w:rsidR="00624A2B" w:rsidRPr="003A5554" w:rsidRDefault="00624A2B"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474" w:name="OLE_LINK1202"/>
      <w:bookmarkStart w:id="475" w:name="OLE_LINK1203"/>
      <w:bookmarkEnd w:id="472"/>
      <w:bookmarkEnd w:id="473"/>
      <w:r>
        <w:rPr>
          <w:rFonts w:ascii="Times New Roman" w:eastAsia="宋体" w:hAnsi="Times New Roman" w:cs="Times New Roman" w:hint="eastAsia"/>
          <w:b w:val="0"/>
          <w:color w:val="000000" w:themeColor="text1"/>
          <w:sz w:val="21"/>
          <w:szCs w:val="21"/>
          <w:shd w:val="clear" w:color="auto" w:fill="FFFFFF"/>
        </w:rPr>
        <w:t>stigma</w:t>
      </w:r>
      <w:r>
        <w:rPr>
          <w:rFonts w:ascii="Times New Roman" w:eastAsia="宋体" w:hAnsi="Times New Roman" w:cs="Times New Roman" w:hint="eastAsia"/>
          <w:b w:val="0"/>
          <w:color w:val="000000" w:themeColor="text1"/>
          <w:sz w:val="21"/>
          <w:szCs w:val="21"/>
          <w:shd w:val="clear" w:color="auto" w:fill="FFFFFF"/>
        </w:rPr>
        <w:t>（耻辱）：</w:t>
      </w:r>
      <w:r w:rsidRPr="003A5554">
        <w:rPr>
          <w:rFonts w:ascii="Times New Roman" w:eastAsia="宋体" w:hAnsi="Times New Roman" w:cs="Times New Roman"/>
          <w:b w:val="0"/>
          <w:color w:val="000000" w:themeColor="text1"/>
          <w:sz w:val="21"/>
          <w:szCs w:val="21"/>
          <w:shd w:val="clear" w:color="auto" w:fill="FFFFFF"/>
        </w:rPr>
        <w:t>在罪犯皮肤上烙下</w:t>
      </w:r>
      <w:r>
        <w:rPr>
          <w:rFonts w:ascii="Times New Roman" w:eastAsia="宋体" w:hAnsi="Times New Roman" w:cs="Times New Roman" w:hint="eastAsia"/>
          <w:b w:val="0"/>
          <w:color w:val="000000" w:themeColor="text1"/>
          <w:sz w:val="21"/>
          <w:szCs w:val="21"/>
          <w:shd w:val="clear" w:color="auto" w:fill="FFFFFF"/>
        </w:rPr>
        <w:t>的</w:t>
      </w:r>
      <w:r w:rsidRPr="003A5554">
        <w:rPr>
          <w:rFonts w:ascii="Times New Roman" w:eastAsia="宋体" w:hAnsi="Times New Roman" w:cs="Times New Roman"/>
          <w:b w:val="0"/>
          <w:color w:val="000000" w:themeColor="text1"/>
          <w:sz w:val="21"/>
          <w:szCs w:val="21"/>
          <w:shd w:val="clear" w:color="auto" w:fill="FFFFFF"/>
        </w:rPr>
        <w:t>印记</w:t>
      </w:r>
    </w:p>
    <w:p w14:paraId="73262E63" w14:textId="5AAE5F7F" w:rsidR="007A1C65" w:rsidRPr="007A1C65" w:rsidRDefault="007A1C65" w:rsidP="007A1C65">
      <w:pPr>
        <w:spacing w:line="360" w:lineRule="auto"/>
        <w:ind w:firstLineChars="201" w:firstLine="422"/>
        <w:rPr>
          <w:rFonts w:ascii="Times New Roman" w:eastAsia="宋体" w:hAnsi="Times New Roman" w:cs="Times New Roman"/>
          <w:color w:val="000000" w:themeColor="text1"/>
          <w:szCs w:val="21"/>
        </w:rPr>
      </w:pPr>
      <w:r w:rsidRPr="007A1C65">
        <w:rPr>
          <w:rFonts w:ascii="Times New Roman" w:eastAsia="宋体" w:hAnsi="Times New Roman" w:cs="Times New Roman" w:hint="eastAsia"/>
          <w:color w:val="000000" w:themeColor="text1"/>
          <w:szCs w:val="21"/>
        </w:rPr>
        <w:t>中国有一种古老的刑罚，叫做“黥刑”，也就是在人的脸上刺字，然后涂上墨或别的颜料，使所刺的字成为永久性的记号。古代西方也有类似的刑罚，通常是用烧红的烙铁在罪犯脸上或身体其他部位烙下印记。这种刑罚所留下的烙印就是</w:t>
      </w:r>
      <w:r w:rsidRPr="007A1C65">
        <w:rPr>
          <w:rFonts w:ascii="Times New Roman" w:eastAsia="宋体" w:hAnsi="Times New Roman" w:cs="Times New Roman" w:hint="eastAsia"/>
          <w:color w:val="000000" w:themeColor="text1"/>
          <w:szCs w:val="21"/>
        </w:rPr>
        <w:t>stigma</w:t>
      </w:r>
      <w:r>
        <w:rPr>
          <w:rFonts w:ascii="Times New Roman" w:eastAsia="宋体" w:hAnsi="Times New Roman" w:cs="Times New Roman" w:hint="eastAsia"/>
          <w:color w:val="000000" w:themeColor="text1"/>
          <w:szCs w:val="21"/>
        </w:rPr>
        <w:t>（耻辱）</w:t>
      </w:r>
      <w:r w:rsidRPr="007A1C65">
        <w:rPr>
          <w:rFonts w:ascii="Times New Roman" w:eastAsia="宋体" w:hAnsi="Times New Roman" w:cs="Times New Roman" w:hint="eastAsia"/>
          <w:color w:val="000000" w:themeColor="text1"/>
          <w:szCs w:val="21"/>
        </w:rPr>
        <w:t>。</w:t>
      </w:r>
    </w:p>
    <w:p w14:paraId="0009A933" w14:textId="534A9E66" w:rsidR="007A1C65" w:rsidRPr="007A1C65" w:rsidRDefault="007A1C65" w:rsidP="007A1C6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sidRPr="007A1C65">
        <w:rPr>
          <w:rFonts w:ascii="Times New Roman" w:eastAsia="宋体" w:hAnsi="Times New Roman" w:cs="Times New Roman" w:hint="eastAsia"/>
          <w:color w:val="000000" w:themeColor="text1"/>
          <w:szCs w:val="21"/>
        </w:rPr>
        <w:t>stigma</w:t>
      </w:r>
      <w:r w:rsidRPr="007A1C65">
        <w:rPr>
          <w:rFonts w:ascii="Times New Roman" w:eastAsia="宋体" w:hAnsi="Times New Roman" w:cs="Times New Roman" w:hint="eastAsia"/>
          <w:color w:val="000000" w:themeColor="text1"/>
          <w:szCs w:val="21"/>
        </w:rPr>
        <w:t>（耻辱）源自希腊语，由两部分组成：前面的</w:t>
      </w:r>
      <w:r w:rsidRPr="007A1C65">
        <w:rPr>
          <w:rFonts w:ascii="Times New Roman" w:eastAsia="宋体" w:hAnsi="Times New Roman" w:cs="Times New Roman" w:hint="eastAsia"/>
          <w:color w:val="000000" w:themeColor="text1"/>
          <w:szCs w:val="21"/>
        </w:rPr>
        <w:t>stig</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和单词</w:t>
      </w:r>
      <w:r w:rsidRPr="007A1C65">
        <w:rPr>
          <w:rFonts w:ascii="Times New Roman" w:eastAsia="宋体" w:hAnsi="Times New Roman" w:cs="Times New Roman" w:hint="eastAsia"/>
          <w:color w:val="000000" w:themeColor="text1"/>
          <w:szCs w:val="21"/>
        </w:rPr>
        <w:t>stick</w:t>
      </w:r>
      <w:r w:rsidRPr="007A1C65">
        <w:rPr>
          <w:rFonts w:ascii="Times New Roman" w:eastAsia="宋体" w:hAnsi="Times New Roman" w:cs="Times New Roman" w:hint="eastAsia"/>
          <w:color w:val="000000" w:themeColor="text1"/>
          <w:szCs w:val="21"/>
        </w:rPr>
        <w:t>（刺，戳）</w:t>
      </w:r>
      <w:r>
        <w:rPr>
          <w:rFonts w:ascii="Times New Roman" w:eastAsia="宋体" w:hAnsi="Times New Roman" w:cs="Times New Roman" w:hint="eastAsia"/>
          <w:color w:val="000000" w:themeColor="text1"/>
          <w:szCs w:val="21"/>
        </w:rPr>
        <w:t>相通</w:t>
      </w:r>
      <w:r w:rsidRPr="007A1C65">
        <w:rPr>
          <w:rFonts w:ascii="Times New Roman" w:eastAsia="宋体" w:hAnsi="Times New Roman" w:cs="Times New Roman" w:hint="eastAsia"/>
          <w:color w:val="000000" w:themeColor="text1"/>
          <w:szCs w:val="21"/>
        </w:rPr>
        <w:t>；后面的</w:t>
      </w:r>
      <w:r w:rsidRPr="007A1C65">
        <w:rPr>
          <w:rFonts w:ascii="Times New Roman" w:eastAsia="宋体" w:hAnsi="Times New Roman" w:cs="Times New Roman" w:hint="eastAsia"/>
          <w:color w:val="000000" w:themeColor="text1"/>
          <w:szCs w:val="21"/>
        </w:rPr>
        <w:t>-ma</w:t>
      </w:r>
      <w:r w:rsidRPr="007A1C65">
        <w:rPr>
          <w:rFonts w:ascii="Times New Roman" w:eastAsia="宋体" w:hAnsi="Times New Roman" w:cs="Times New Roman" w:hint="eastAsia"/>
          <w:color w:val="000000" w:themeColor="text1"/>
          <w:szCs w:val="21"/>
        </w:rPr>
        <w:t>是个常见的名词后缀，表示行为的产物。整个单词的字面意思就是“用尖锐之物刺戳所留下的痕迹”</w:t>
      </w:r>
      <w:r>
        <w:rPr>
          <w:rFonts w:ascii="Times New Roman" w:eastAsia="宋体" w:hAnsi="Times New Roman" w:cs="Times New Roman" w:hint="eastAsia"/>
          <w:color w:val="000000" w:themeColor="text1"/>
          <w:szCs w:val="21"/>
        </w:rPr>
        <w:t>，最早指用烙铁在罪犯脸上或身体上留下的烙印。</w:t>
      </w:r>
    </w:p>
    <w:p w14:paraId="180E27B5" w14:textId="64F919AD" w:rsidR="007A1C65" w:rsidRPr="007A1C65" w:rsidRDefault="007A1C65" w:rsidP="007A1C65">
      <w:pPr>
        <w:spacing w:line="360" w:lineRule="auto"/>
        <w:ind w:firstLineChars="201" w:firstLine="422"/>
        <w:rPr>
          <w:rFonts w:ascii="Times New Roman" w:eastAsia="宋体" w:hAnsi="Times New Roman" w:cs="Times New Roman"/>
          <w:color w:val="000000" w:themeColor="text1"/>
          <w:szCs w:val="21"/>
        </w:rPr>
      </w:pPr>
      <w:r w:rsidRPr="007A1C65">
        <w:rPr>
          <w:rFonts w:ascii="Times New Roman" w:eastAsia="宋体" w:hAnsi="Times New Roman" w:cs="Times New Roman" w:hint="eastAsia"/>
          <w:color w:val="000000" w:themeColor="text1"/>
          <w:szCs w:val="21"/>
        </w:rPr>
        <w:t>对于受刑者来说，</w:t>
      </w:r>
      <w:r w:rsidRPr="007A1C65">
        <w:rPr>
          <w:rFonts w:ascii="Times New Roman" w:eastAsia="宋体" w:hAnsi="Times New Roman" w:cs="Times New Roman" w:hint="eastAsia"/>
          <w:color w:val="000000" w:themeColor="text1"/>
          <w:szCs w:val="21"/>
        </w:rPr>
        <w:t>stigma</w:t>
      </w:r>
      <w:r w:rsidRPr="007A1C65">
        <w:rPr>
          <w:rFonts w:ascii="Times New Roman" w:eastAsia="宋体" w:hAnsi="Times New Roman" w:cs="Times New Roman" w:hint="eastAsia"/>
          <w:color w:val="000000" w:themeColor="text1"/>
          <w:szCs w:val="21"/>
        </w:rPr>
        <w:t>是一种终生无法抹去的耻辱。因此，</w:t>
      </w:r>
      <w:r w:rsidRPr="007A1C65">
        <w:rPr>
          <w:rFonts w:ascii="Times New Roman" w:eastAsia="宋体" w:hAnsi="Times New Roman" w:cs="Times New Roman" w:hint="eastAsia"/>
          <w:color w:val="000000" w:themeColor="text1"/>
          <w:szCs w:val="21"/>
        </w:rPr>
        <w:t>stigma</w:t>
      </w:r>
      <w:r w:rsidRPr="007A1C65">
        <w:rPr>
          <w:rFonts w:ascii="Times New Roman" w:eastAsia="宋体" w:hAnsi="Times New Roman" w:cs="Times New Roman" w:hint="eastAsia"/>
          <w:color w:val="000000" w:themeColor="text1"/>
          <w:szCs w:val="21"/>
        </w:rPr>
        <w:t>现在就被用来比喻“耻辱、污名”，比如：</w:t>
      </w:r>
      <w:r w:rsidRPr="007A1C65">
        <w:rPr>
          <w:rFonts w:ascii="Times New Roman" w:eastAsia="宋体" w:hAnsi="Times New Roman" w:cs="Times New Roman" w:hint="eastAsia"/>
          <w:color w:val="000000" w:themeColor="text1"/>
          <w:szCs w:val="21"/>
        </w:rPr>
        <w:t>There is no longer any stigma attached to being divorced.</w:t>
      </w:r>
      <w:r w:rsidRPr="007A1C65">
        <w:rPr>
          <w:rFonts w:ascii="Times New Roman" w:eastAsia="宋体" w:hAnsi="Times New Roman" w:cs="Times New Roman" w:hint="eastAsia"/>
          <w:color w:val="000000" w:themeColor="text1"/>
          <w:szCs w:val="21"/>
        </w:rPr>
        <w:t>离婚不再是什么丢脸的事。</w:t>
      </w:r>
    </w:p>
    <w:p w14:paraId="5292DA6A" w14:textId="435ADF6F" w:rsidR="007A1C65" w:rsidRPr="007A1C65" w:rsidRDefault="007A1C65" w:rsidP="007A1C65">
      <w:pPr>
        <w:spacing w:line="360" w:lineRule="auto"/>
        <w:ind w:firstLineChars="201" w:firstLine="422"/>
        <w:rPr>
          <w:rFonts w:ascii="Times New Roman" w:eastAsia="宋体" w:hAnsi="Times New Roman" w:cs="Times New Roman"/>
          <w:color w:val="000000" w:themeColor="text1"/>
          <w:szCs w:val="21"/>
        </w:rPr>
      </w:pPr>
      <w:r w:rsidRPr="007A1C65">
        <w:rPr>
          <w:rFonts w:ascii="Times New Roman" w:eastAsia="宋体" w:hAnsi="Times New Roman" w:cs="Times New Roman" w:hint="eastAsia"/>
          <w:color w:val="000000" w:themeColor="text1"/>
          <w:szCs w:val="21"/>
        </w:rPr>
        <w:t>stigma</w:t>
      </w:r>
      <w:r w:rsidRPr="007A1C65">
        <w:rPr>
          <w:rFonts w:ascii="Times New Roman" w:eastAsia="宋体" w:hAnsi="Times New Roman" w:cs="Times New Roman" w:hint="eastAsia"/>
          <w:color w:val="000000" w:themeColor="text1"/>
          <w:szCs w:val="21"/>
        </w:rPr>
        <w:t>派生出形容词</w:t>
      </w:r>
      <w:r w:rsidRPr="007A1C65">
        <w:rPr>
          <w:rFonts w:ascii="Times New Roman" w:eastAsia="宋体" w:hAnsi="Times New Roman" w:cs="Times New Roman" w:hint="eastAsia"/>
          <w:color w:val="000000" w:themeColor="text1"/>
          <w:szCs w:val="21"/>
        </w:rPr>
        <w:t>stigmatic</w:t>
      </w:r>
      <w:r w:rsidRPr="007A1C65">
        <w:rPr>
          <w:rFonts w:ascii="Times New Roman" w:eastAsia="宋体" w:hAnsi="Times New Roman" w:cs="Times New Roman" w:hint="eastAsia"/>
          <w:color w:val="000000" w:themeColor="text1"/>
          <w:szCs w:val="21"/>
        </w:rPr>
        <w:t>，末尾的名词后缀</w:t>
      </w:r>
      <w:r w:rsidRPr="007A1C65">
        <w:rPr>
          <w:rFonts w:ascii="Times New Roman" w:eastAsia="宋体" w:hAnsi="Times New Roman" w:cs="Times New Roman" w:hint="eastAsia"/>
          <w:color w:val="000000" w:themeColor="text1"/>
          <w:szCs w:val="21"/>
        </w:rPr>
        <w:t>-ma</w:t>
      </w:r>
      <w:r w:rsidRPr="007A1C65">
        <w:rPr>
          <w:rFonts w:ascii="Times New Roman" w:eastAsia="宋体" w:hAnsi="Times New Roman" w:cs="Times New Roman" w:hint="eastAsia"/>
          <w:color w:val="000000" w:themeColor="text1"/>
          <w:szCs w:val="21"/>
        </w:rPr>
        <w:t>补全为</w:t>
      </w:r>
      <w:r w:rsidRPr="007A1C65">
        <w:rPr>
          <w:rFonts w:ascii="Times New Roman" w:eastAsia="宋体" w:hAnsi="Times New Roman" w:cs="Times New Roman" w:hint="eastAsia"/>
          <w:color w:val="000000" w:themeColor="text1"/>
          <w:szCs w:val="21"/>
        </w:rPr>
        <w:t>mat-</w:t>
      </w:r>
      <w:r w:rsidRPr="007A1C65">
        <w:rPr>
          <w:rFonts w:ascii="Times New Roman" w:eastAsia="宋体" w:hAnsi="Times New Roman" w:cs="Times New Roman" w:hint="eastAsia"/>
          <w:color w:val="000000" w:themeColor="text1"/>
          <w:szCs w:val="21"/>
        </w:rPr>
        <w:t>，然后加形容词后缀</w:t>
      </w:r>
      <w:r w:rsidRPr="007A1C65">
        <w:rPr>
          <w:rFonts w:ascii="Times New Roman" w:eastAsia="宋体" w:hAnsi="Times New Roman" w:cs="Times New Roman" w:hint="eastAsia"/>
          <w:color w:val="000000" w:themeColor="text1"/>
          <w:szCs w:val="21"/>
        </w:rPr>
        <w:t>-ic</w:t>
      </w:r>
      <w:r w:rsidRPr="007A1C65">
        <w:rPr>
          <w:rFonts w:ascii="Times New Roman" w:eastAsia="宋体" w:hAnsi="Times New Roman" w:cs="Times New Roman" w:hint="eastAsia"/>
          <w:color w:val="000000" w:themeColor="text1"/>
          <w:szCs w:val="21"/>
        </w:rPr>
        <w:t>，字面意思就是“烙印的”，引申为“不名誉的，耻辱性的”，比如：</w:t>
      </w:r>
      <w:r w:rsidRPr="007A1C65">
        <w:rPr>
          <w:rFonts w:ascii="Times New Roman" w:eastAsia="宋体" w:hAnsi="Times New Roman" w:cs="Times New Roman" w:hint="eastAsia"/>
          <w:color w:val="000000" w:themeColor="text1"/>
          <w:szCs w:val="21"/>
        </w:rPr>
        <w:t xml:space="preserve">People become less likely to seek help in cases of stigmatic illness. </w:t>
      </w:r>
      <w:r w:rsidRPr="007A1C65">
        <w:rPr>
          <w:rFonts w:ascii="Times New Roman" w:eastAsia="宋体" w:hAnsi="Times New Roman" w:cs="Times New Roman" w:hint="eastAsia"/>
          <w:color w:val="000000" w:themeColor="text1"/>
          <w:szCs w:val="21"/>
        </w:rPr>
        <w:t>在得了耻于启齿的疾病时，人们不太愿意寻求帮助。</w:t>
      </w:r>
    </w:p>
    <w:p w14:paraId="1D922AF0" w14:textId="454F89D6" w:rsidR="007A1C65" w:rsidRPr="007A1C65" w:rsidRDefault="007A1C65" w:rsidP="007A1C65">
      <w:pPr>
        <w:spacing w:line="360" w:lineRule="auto"/>
        <w:ind w:firstLineChars="201" w:firstLine="422"/>
        <w:rPr>
          <w:rFonts w:ascii="Times New Roman" w:eastAsia="宋体" w:hAnsi="Times New Roman" w:cs="Times New Roman"/>
          <w:color w:val="000000" w:themeColor="text1"/>
          <w:szCs w:val="21"/>
        </w:rPr>
      </w:pPr>
      <w:r w:rsidRPr="007A1C65">
        <w:rPr>
          <w:rFonts w:ascii="Times New Roman" w:eastAsia="宋体" w:hAnsi="Times New Roman" w:cs="Times New Roman" w:hint="eastAsia"/>
          <w:color w:val="000000" w:themeColor="text1"/>
          <w:szCs w:val="21"/>
        </w:rPr>
        <w:t>stigma</w:t>
      </w:r>
      <w:r>
        <w:rPr>
          <w:rFonts w:ascii="Times New Roman" w:eastAsia="宋体" w:hAnsi="Times New Roman" w:cs="Times New Roman" w:hint="eastAsia"/>
          <w:color w:val="000000" w:themeColor="text1"/>
          <w:szCs w:val="21"/>
        </w:rPr>
        <w:t>还</w:t>
      </w:r>
      <w:r w:rsidRPr="007A1C65">
        <w:rPr>
          <w:rFonts w:ascii="Times New Roman" w:eastAsia="宋体" w:hAnsi="Times New Roman" w:cs="Times New Roman" w:hint="eastAsia"/>
          <w:color w:val="000000" w:themeColor="text1"/>
          <w:szCs w:val="21"/>
        </w:rPr>
        <w:t>派生出动词</w:t>
      </w:r>
      <w:r w:rsidRPr="007A1C65">
        <w:rPr>
          <w:rFonts w:ascii="Times New Roman" w:eastAsia="宋体" w:hAnsi="Times New Roman" w:cs="Times New Roman" w:hint="eastAsia"/>
          <w:color w:val="000000" w:themeColor="text1"/>
          <w:szCs w:val="21"/>
        </w:rPr>
        <w:t>stigmatize</w:t>
      </w:r>
      <w:r w:rsidRPr="007A1C65">
        <w:rPr>
          <w:rFonts w:ascii="Times New Roman" w:eastAsia="宋体" w:hAnsi="Times New Roman" w:cs="Times New Roman" w:hint="eastAsia"/>
          <w:color w:val="000000" w:themeColor="text1"/>
          <w:szCs w:val="21"/>
        </w:rPr>
        <w:t>，意思是“抹黑，打上烙印”，比如：</w:t>
      </w:r>
      <w:r w:rsidRPr="007A1C65">
        <w:rPr>
          <w:rFonts w:ascii="Times New Roman" w:eastAsia="宋体" w:hAnsi="Times New Roman" w:cs="Times New Roman" w:hint="eastAsia"/>
          <w:color w:val="000000" w:themeColor="text1"/>
          <w:szCs w:val="21"/>
        </w:rPr>
        <w:t xml:space="preserve">IQ testing can stigmatize a child permanently, causing more harm than good. </w:t>
      </w:r>
      <w:r w:rsidRPr="007A1C65">
        <w:rPr>
          <w:rFonts w:ascii="Times New Roman" w:eastAsia="宋体" w:hAnsi="Times New Roman" w:cs="Times New Roman" w:hint="eastAsia"/>
          <w:color w:val="000000" w:themeColor="text1"/>
          <w:szCs w:val="21"/>
        </w:rPr>
        <w:t>智商测试会给孩子打上永久性烙印，弊大于利。</w:t>
      </w:r>
    </w:p>
    <w:p w14:paraId="30081710" w14:textId="77777777" w:rsidR="007A1C65" w:rsidRPr="007A1C65" w:rsidRDefault="007A1C65" w:rsidP="007A1C65">
      <w:pPr>
        <w:spacing w:line="360" w:lineRule="auto"/>
        <w:ind w:firstLineChars="201" w:firstLine="422"/>
        <w:rPr>
          <w:rFonts w:ascii="Times New Roman" w:eastAsia="宋体" w:hAnsi="Times New Roman" w:cs="Times New Roman"/>
          <w:color w:val="000000" w:themeColor="text1"/>
          <w:szCs w:val="21"/>
        </w:rPr>
      </w:pPr>
      <w:r w:rsidRPr="007A1C65">
        <w:rPr>
          <w:rFonts w:ascii="Times New Roman" w:eastAsia="宋体" w:hAnsi="Times New Roman" w:cs="Times New Roman"/>
          <w:color w:val="000000" w:themeColor="text1"/>
          <w:szCs w:val="21"/>
        </w:rPr>
        <w:t>stick</w:t>
      </w:r>
      <w:r w:rsidRPr="007A1C65">
        <w:rPr>
          <w:rFonts w:ascii="Times New Roman" w:eastAsia="宋体" w:hAnsi="Times New Roman" w:cs="Times New Roman" w:hint="eastAsia"/>
          <w:color w:val="000000" w:themeColor="text1"/>
          <w:szCs w:val="21"/>
        </w:rPr>
        <w:t>：</w:t>
      </w:r>
      <w:r w:rsidRPr="007A1C65">
        <w:rPr>
          <w:rFonts w:ascii="Times New Roman" w:eastAsia="宋体" w:hAnsi="Times New Roman" w:cs="Times New Roman"/>
          <w:color w:val="000000" w:themeColor="text1"/>
          <w:szCs w:val="21"/>
        </w:rPr>
        <w:t>[stɪk] n.</w:t>
      </w:r>
      <w:r w:rsidRPr="007A1C65">
        <w:rPr>
          <w:rFonts w:ascii="Times New Roman" w:eastAsia="宋体" w:hAnsi="Times New Roman" w:cs="Times New Roman" w:hint="eastAsia"/>
          <w:color w:val="000000" w:themeColor="text1"/>
          <w:szCs w:val="21"/>
        </w:rPr>
        <w:t>棍，棒，杖</w:t>
      </w:r>
      <w:r w:rsidRPr="007A1C65">
        <w:rPr>
          <w:rFonts w:ascii="Times New Roman" w:eastAsia="宋体" w:hAnsi="Times New Roman" w:cs="Times New Roman"/>
          <w:color w:val="000000" w:themeColor="text1"/>
          <w:szCs w:val="21"/>
        </w:rPr>
        <w:t>v.</w:t>
      </w:r>
      <w:r w:rsidRPr="007A1C65">
        <w:rPr>
          <w:rFonts w:ascii="Times New Roman" w:eastAsia="宋体" w:hAnsi="Times New Roman" w:cs="Times New Roman" w:hint="eastAsia"/>
          <w:color w:val="000000" w:themeColor="text1"/>
          <w:szCs w:val="21"/>
        </w:rPr>
        <w:t>刺，戳，插，伸出，粘附</w:t>
      </w:r>
    </w:p>
    <w:p w14:paraId="41699375" w14:textId="2FA654B8" w:rsidR="007A1C65" w:rsidRPr="007A1C65" w:rsidRDefault="007A1C65" w:rsidP="007A1C65">
      <w:pPr>
        <w:spacing w:line="360" w:lineRule="auto"/>
        <w:ind w:firstLineChars="201" w:firstLine="422"/>
        <w:rPr>
          <w:rFonts w:ascii="Times New Roman" w:eastAsia="宋体" w:hAnsi="Times New Roman" w:cs="Times New Roman"/>
          <w:color w:val="000000" w:themeColor="text1"/>
          <w:szCs w:val="21"/>
        </w:rPr>
      </w:pPr>
      <w:r w:rsidRPr="007A1C65">
        <w:rPr>
          <w:rFonts w:ascii="Times New Roman" w:eastAsia="宋体" w:hAnsi="Times New Roman" w:cs="Times New Roman"/>
          <w:color w:val="000000" w:themeColor="text1"/>
          <w:szCs w:val="21"/>
        </w:rPr>
        <w:t>stigma</w:t>
      </w:r>
      <w:r w:rsidRPr="007A1C65">
        <w:rPr>
          <w:rFonts w:ascii="Times New Roman" w:eastAsia="宋体" w:hAnsi="Times New Roman" w:cs="Times New Roman" w:hint="eastAsia"/>
          <w:color w:val="000000" w:themeColor="text1"/>
          <w:szCs w:val="21"/>
        </w:rPr>
        <w:t>：</w:t>
      </w:r>
      <w:r w:rsidRPr="007A1C65">
        <w:rPr>
          <w:rFonts w:ascii="Times New Roman" w:eastAsia="宋体" w:hAnsi="Times New Roman" w:cs="Times New Roman"/>
          <w:color w:val="000000" w:themeColor="text1"/>
          <w:szCs w:val="21"/>
        </w:rPr>
        <w:t>[ˈstɪ</w:t>
      </w:r>
      <w:r w:rsidRPr="007A1C65">
        <w:rPr>
          <w:rFonts w:ascii="Times New Roman" w:eastAsia="宋体" w:hAnsi="Times New Roman" w:cs="Times New Roman" w:hint="eastAsia"/>
          <w:color w:val="000000" w:themeColor="text1"/>
          <w:szCs w:val="21"/>
        </w:rPr>
        <w:t>ɡ</w:t>
      </w:r>
      <w:r w:rsidRPr="007A1C65">
        <w:rPr>
          <w:rFonts w:ascii="Times New Roman" w:eastAsia="宋体" w:hAnsi="Times New Roman" w:cs="Times New Roman"/>
          <w:color w:val="000000" w:themeColor="text1"/>
          <w:szCs w:val="21"/>
        </w:rPr>
        <w:t>mə] n.</w:t>
      </w:r>
      <w:r w:rsidRPr="007A1C65">
        <w:rPr>
          <w:rFonts w:ascii="Times New Roman" w:eastAsia="宋体" w:hAnsi="Times New Roman" w:cs="Times New Roman" w:hint="eastAsia"/>
          <w:color w:val="000000" w:themeColor="text1"/>
          <w:szCs w:val="21"/>
        </w:rPr>
        <w:t>烙印，污名，耻辱</w:t>
      </w:r>
    </w:p>
    <w:p w14:paraId="0A4AD6C2" w14:textId="77777777" w:rsidR="007A1C65" w:rsidRPr="007A1C65" w:rsidRDefault="007A1C65" w:rsidP="007A1C65">
      <w:pPr>
        <w:spacing w:line="360" w:lineRule="auto"/>
        <w:ind w:firstLineChars="201" w:firstLine="422"/>
        <w:rPr>
          <w:rFonts w:ascii="Times New Roman" w:eastAsia="宋体" w:hAnsi="Times New Roman" w:cs="Times New Roman"/>
          <w:color w:val="000000" w:themeColor="text1"/>
          <w:szCs w:val="21"/>
        </w:rPr>
      </w:pPr>
      <w:r w:rsidRPr="007A1C65">
        <w:rPr>
          <w:rFonts w:ascii="Times New Roman" w:eastAsia="宋体" w:hAnsi="Times New Roman" w:cs="Times New Roman"/>
          <w:color w:val="000000" w:themeColor="text1"/>
          <w:szCs w:val="21"/>
        </w:rPr>
        <w:t>stigmatic</w:t>
      </w:r>
      <w:r w:rsidRPr="007A1C65">
        <w:rPr>
          <w:rFonts w:ascii="Times New Roman" w:eastAsia="宋体" w:hAnsi="Times New Roman" w:cs="Times New Roman" w:hint="eastAsia"/>
          <w:color w:val="000000" w:themeColor="text1"/>
          <w:szCs w:val="21"/>
        </w:rPr>
        <w:t>：</w:t>
      </w:r>
      <w:r w:rsidRPr="007A1C65">
        <w:rPr>
          <w:rFonts w:ascii="Times New Roman" w:eastAsia="宋体" w:hAnsi="Times New Roman" w:cs="Times New Roman"/>
          <w:color w:val="000000" w:themeColor="text1"/>
          <w:szCs w:val="21"/>
        </w:rPr>
        <w:t>[stɪ</w:t>
      </w:r>
      <w:r w:rsidRPr="007A1C65">
        <w:rPr>
          <w:rFonts w:ascii="Times New Roman" w:eastAsia="宋体" w:hAnsi="Times New Roman" w:cs="Times New Roman" w:hint="eastAsia"/>
          <w:color w:val="000000" w:themeColor="text1"/>
          <w:szCs w:val="21"/>
        </w:rPr>
        <w:t>ɡ</w:t>
      </w:r>
      <w:r w:rsidRPr="007A1C65">
        <w:rPr>
          <w:rFonts w:ascii="Times New Roman" w:eastAsia="宋体" w:hAnsi="Times New Roman" w:cs="Times New Roman"/>
          <w:color w:val="000000" w:themeColor="text1"/>
          <w:szCs w:val="21"/>
        </w:rPr>
        <w:t>ˈmætɪk] adj.</w:t>
      </w:r>
      <w:r w:rsidRPr="007A1C65">
        <w:rPr>
          <w:rFonts w:ascii="Times New Roman" w:eastAsia="宋体" w:hAnsi="Times New Roman" w:cs="Times New Roman" w:hint="eastAsia"/>
          <w:color w:val="000000" w:themeColor="text1"/>
          <w:szCs w:val="21"/>
        </w:rPr>
        <w:t>有污名的，耻辱性的</w:t>
      </w:r>
    </w:p>
    <w:p w14:paraId="70151054" w14:textId="741D8F7D" w:rsidR="007A1C65" w:rsidRDefault="007A1C65" w:rsidP="007A1C65">
      <w:pPr>
        <w:spacing w:line="360" w:lineRule="auto"/>
        <w:ind w:firstLineChars="201" w:firstLine="422"/>
        <w:rPr>
          <w:rFonts w:ascii="Times New Roman" w:eastAsia="宋体" w:hAnsi="Times New Roman" w:cs="Times New Roman"/>
          <w:color w:val="000000" w:themeColor="text1"/>
          <w:szCs w:val="21"/>
        </w:rPr>
      </w:pPr>
      <w:r w:rsidRPr="007A1C65">
        <w:rPr>
          <w:rFonts w:ascii="Times New Roman" w:eastAsia="宋体" w:hAnsi="Times New Roman" w:cs="Times New Roman"/>
          <w:color w:val="000000" w:themeColor="text1"/>
          <w:szCs w:val="21"/>
        </w:rPr>
        <w:t>stigmatize</w:t>
      </w:r>
      <w:r w:rsidRPr="007A1C65">
        <w:rPr>
          <w:rFonts w:ascii="Times New Roman" w:eastAsia="宋体" w:hAnsi="Times New Roman" w:cs="Times New Roman" w:hint="eastAsia"/>
          <w:color w:val="000000" w:themeColor="text1"/>
          <w:szCs w:val="21"/>
        </w:rPr>
        <w:t>：</w:t>
      </w:r>
      <w:r w:rsidRPr="007A1C65">
        <w:rPr>
          <w:rFonts w:ascii="Times New Roman" w:eastAsia="宋体" w:hAnsi="Times New Roman" w:cs="Times New Roman"/>
          <w:color w:val="000000" w:themeColor="text1"/>
          <w:szCs w:val="21"/>
        </w:rPr>
        <w:t>[ˈstɪ</w:t>
      </w:r>
      <w:r w:rsidRPr="007A1C65">
        <w:rPr>
          <w:rFonts w:ascii="Times New Roman" w:eastAsia="宋体" w:hAnsi="Times New Roman" w:cs="Times New Roman" w:hint="eastAsia"/>
          <w:color w:val="000000" w:themeColor="text1"/>
          <w:szCs w:val="21"/>
        </w:rPr>
        <w:t>ɡ</w:t>
      </w:r>
      <w:r w:rsidRPr="007A1C65">
        <w:rPr>
          <w:rFonts w:ascii="Times New Roman" w:eastAsia="宋体" w:hAnsi="Times New Roman" w:cs="Times New Roman"/>
          <w:color w:val="000000" w:themeColor="text1"/>
          <w:szCs w:val="21"/>
        </w:rPr>
        <w:t>mətaɪz] vt.</w:t>
      </w:r>
      <w:r w:rsidRPr="007A1C65">
        <w:rPr>
          <w:rFonts w:ascii="Times New Roman" w:eastAsia="宋体" w:hAnsi="Times New Roman" w:cs="Times New Roman" w:hint="eastAsia"/>
          <w:color w:val="000000" w:themeColor="text1"/>
          <w:szCs w:val="21"/>
        </w:rPr>
        <w:t>给……打上烙印，抹黑，污蔑，污名化</w:t>
      </w:r>
    </w:p>
    <w:p w14:paraId="6F3BC420" w14:textId="519E1B30" w:rsidR="00E16A1F" w:rsidRPr="003A5554" w:rsidRDefault="00E16A1F"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476" w:name="OLE_LINK1214"/>
      <w:bookmarkStart w:id="477" w:name="OLE_LINK1215"/>
      <w:bookmarkEnd w:id="474"/>
      <w:bookmarkEnd w:id="475"/>
      <w:r>
        <w:rPr>
          <w:rFonts w:ascii="Times New Roman" w:eastAsia="宋体" w:hAnsi="Times New Roman" w:cs="Times New Roman" w:hint="eastAsia"/>
          <w:b w:val="0"/>
          <w:color w:val="000000" w:themeColor="text1"/>
          <w:sz w:val="21"/>
          <w:szCs w:val="21"/>
          <w:shd w:val="clear" w:color="auto" w:fill="FFFFFF"/>
        </w:rPr>
        <w:t>veto</w:t>
      </w:r>
      <w:r>
        <w:rPr>
          <w:rFonts w:ascii="Times New Roman" w:eastAsia="宋体" w:hAnsi="Times New Roman" w:cs="Times New Roman" w:hint="eastAsia"/>
          <w:b w:val="0"/>
          <w:color w:val="000000" w:themeColor="text1"/>
          <w:sz w:val="21"/>
          <w:szCs w:val="21"/>
          <w:shd w:val="clear" w:color="auto" w:fill="FFFFFF"/>
        </w:rPr>
        <w:t>（否决）：</w:t>
      </w:r>
      <w:r w:rsidRPr="003A5554">
        <w:rPr>
          <w:rFonts w:ascii="Times New Roman" w:eastAsia="宋体" w:hAnsi="Times New Roman" w:cs="Times New Roman"/>
          <w:b w:val="0"/>
          <w:color w:val="000000" w:themeColor="text1"/>
          <w:sz w:val="21"/>
          <w:szCs w:val="21"/>
          <w:shd w:val="clear" w:color="auto" w:fill="FFFFFF"/>
        </w:rPr>
        <w:t>古罗马护民官的</w:t>
      </w:r>
      <w:r>
        <w:rPr>
          <w:rFonts w:ascii="Times New Roman" w:eastAsia="宋体" w:hAnsi="Times New Roman" w:cs="Times New Roman" w:hint="eastAsia"/>
          <w:b w:val="0"/>
          <w:color w:val="000000" w:themeColor="text1"/>
          <w:sz w:val="21"/>
          <w:szCs w:val="21"/>
          <w:shd w:val="clear" w:color="auto" w:fill="FFFFFF"/>
        </w:rPr>
        <w:t>一票</w:t>
      </w:r>
      <w:r w:rsidRPr="003A5554">
        <w:rPr>
          <w:rFonts w:ascii="Times New Roman" w:eastAsia="宋体" w:hAnsi="Times New Roman" w:cs="Times New Roman"/>
          <w:b w:val="0"/>
          <w:color w:val="000000" w:themeColor="text1"/>
          <w:sz w:val="21"/>
          <w:szCs w:val="21"/>
          <w:shd w:val="clear" w:color="auto" w:fill="FFFFFF"/>
        </w:rPr>
        <w:t>否决权</w:t>
      </w:r>
    </w:p>
    <w:p w14:paraId="62DFE05B" w14:textId="41D66787" w:rsidR="00E16A1F" w:rsidRDefault="00E16A1F" w:rsidP="00C5707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在古罗马共和国时代，为了保护平民权利，出现了护民官的</w:t>
      </w:r>
      <w:r>
        <w:rPr>
          <w:rFonts w:ascii="Times New Roman" w:eastAsia="宋体" w:hAnsi="Times New Roman" w:cs="Times New Roman" w:hint="eastAsia"/>
          <w:color w:val="000000" w:themeColor="text1"/>
          <w:szCs w:val="21"/>
        </w:rPr>
        <w:t>官职</w:t>
      </w:r>
      <w:r w:rsidRPr="003A5554">
        <w:rPr>
          <w:rFonts w:ascii="Times New Roman" w:eastAsia="宋体" w:hAnsi="Times New Roman" w:cs="Times New Roman"/>
          <w:color w:val="000000" w:themeColor="text1"/>
          <w:szCs w:val="21"/>
        </w:rPr>
        <w:t>。他</w:t>
      </w:r>
      <w:r>
        <w:rPr>
          <w:rFonts w:ascii="Times New Roman" w:eastAsia="宋体" w:hAnsi="Times New Roman" w:cs="Times New Roman" w:hint="eastAsia"/>
          <w:color w:val="000000" w:themeColor="text1"/>
          <w:szCs w:val="21"/>
        </w:rPr>
        <w:t>由平民选举产生，虽然</w:t>
      </w:r>
      <w:r w:rsidRPr="003A5554">
        <w:rPr>
          <w:rFonts w:ascii="Times New Roman" w:eastAsia="宋体" w:hAnsi="Times New Roman" w:cs="Times New Roman"/>
          <w:color w:val="000000" w:themeColor="text1"/>
          <w:szCs w:val="21"/>
        </w:rPr>
        <w:t>没有立法权，但有</w:t>
      </w:r>
      <w:r>
        <w:rPr>
          <w:rFonts w:ascii="Times New Roman" w:eastAsia="宋体" w:hAnsi="Times New Roman" w:cs="Times New Roman" w:hint="eastAsia"/>
          <w:color w:val="000000" w:themeColor="text1"/>
          <w:szCs w:val="21"/>
        </w:rPr>
        <w:t>一票</w:t>
      </w:r>
      <w:r w:rsidRPr="003A5554">
        <w:rPr>
          <w:rFonts w:ascii="Times New Roman" w:eastAsia="宋体" w:hAnsi="Times New Roman" w:cs="Times New Roman"/>
          <w:color w:val="000000" w:themeColor="text1"/>
          <w:szCs w:val="21"/>
        </w:rPr>
        <w:t>否决权</w:t>
      </w:r>
      <w:r>
        <w:rPr>
          <w:rFonts w:ascii="Times New Roman" w:eastAsia="宋体" w:hAnsi="Times New Roman" w:cs="Times New Roman" w:hint="eastAsia"/>
          <w:color w:val="000000" w:themeColor="text1"/>
          <w:szCs w:val="21"/>
        </w:rPr>
        <w:t>。对于</w:t>
      </w:r>
      <w:r w:rsidRPr="003A5554">
        <w:rPr>
          <w:rFonts w:ascii="Times New Roman" w:eastAsia="宋体" w:hAnsi="Times New Roman" w:cs="Times New Roman"/>
          <w:color w:val="000000" w:themeColor="text1"/>
          <w:szCs w:val="21"/>
        </w:rPr>
        <w:t>由贵族组成的立法机构提出的</w:t>
      </w:r>
      <w:r>
        <w:rPr>
          <w:rFonts w:ascii="Times New Roman" w:eastAsia="宋体" w:hAnsi="Times New Roman" w:cs="Times New Roman" w:hint="eastAsia"/>
          <w:color w:val="000000" w:themeColor="text1"/>
          <w:szCs w:val="21"/>
        </w:rPr>
        <w:t>任何</w:t>
      </w:r>
      <w:r w:rsidR="00D50B49" w:rsidRPr="00E16A1F">
        <w:rPr>
          <w:rFonts w:ascii="Times New Roman" w:eastAsia="宋体" w:hAnsi="Times New Roman" w:cs="Times New Roman" w:hint="eastAsia"/>
          <w:color w:val="000000" w:themeColor="text1"/>
          <w:szCs w:val="21"/>
        </w:rPr>
        <w:t>提案</w:t>
      </w:r>
      <w:r w:rsidRPr="003A5554">
        <w:rPr>
          <w:rFonts w:ascii="Times New Roman" w:eastAsia="宋体" w:hAnsi="Times New Roman" w:cs="Times New Roman"/>
          <w:color w:val="000000" w:themeColor="text1"/>
          <w:szCs w:val="21"/>
        </w:rPr>
        <w:t>，如果</w:t>
      </w:r>
      <w:r>
        <w:rPr>
          <w:rFonts w:ascii="Times New Roman" w:eastAsia="宋体" w:hAnsi="Times New Roman" w:cs="Times New Roman" w:hint="eastAsia"/>
          <w:color w:val="000000" w:themeColor="text1"/>
          <w:szCs w:val="21"/>
        </w:rPr>
        <w:t>护民官</w:t>
      </w:r>
      <w:r w:rsidRPr="003A5554">
        <w:rPr>
          <w:rFonts w:ascii="Times New Roman" w:eastAsia="宋体" w:hAnsi="Times New Roman" w:cs="Times New Roman"/>
          <w:color w:val="000000" w:themeColor="text1"/>
          <w:szCs w:val="21"/>
        </w:rPr>
        <w:t>觉得侵犯了平民的权益，可以对它</w:t>
      </w:r>
      <w:r>
        <w:rPr>
          <w:rFonts w:ascii="Times New Roman" w:eastAsia="宋体" w:hAnsi="Times New Roman" w:cs="Times New Roman" w:hint="eastAsia"/>
          <w:color w:val="000000" w:themeColor="text1"/>
          <w:szCs w:val="21"/>
        </w:rPr>
        <w:t>一票否决。英语单词</w:t>
      </w:r>
      <w:r>
        <w:rPr>
          <w:rFonts w:ascii="Times New Roman" w:eastAsia="宋体" w:hAnsi="Times New Roman" w:cs="Times New Roman" w:hint="eastAsia"/>
          <w:color w:val="000000" w:themeColor="text1"/>
          <w:szCs w:val="21"/>
        </w:rPr>
        <w:t>veto</w:t>
      </w:r>
      <w:r>
        <w:rPr>
          <w:rFonts w:ascii="Times New Roman" w:eastAsia="宋体" w:hAnsi="Times New Roman" w:cs="Times New Roman" w:hint="eastAsia"/>
          <w:color w:val="000000" w:themeColor="text1"/>
          <w:szCs w:val="21"/>
        </w:rPr>
        <w:t>（否决）的词源就和这段历史相关。</w:t>
      </w:r>
    </w:p>
    <w:p w14:paraId="701B0985" w14:textId="1074EEFA" w:rsidR="00E16A1F" w:rsidRDefault="00E16A1F" w:rsidP="00C5707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lastRenderedPageBreak/>
        <w:t>单词</w:t>
      </w:r>
      <w:r w:rsidRPr="003A5554">
        <w:rPr>
          <w:rFonts w:ascii="Times New Roman" w:eastAsia="宋体" w:hAnsi="Times New Roman" w:cs="Times New Roman"/>
          <w:color w:val="000000" w:themeColor="text1"/>
          <w:szCs w:val="21"/>
        </w:rPr>
        <w:t>veto</w:t>
      </w:r>
      <w:r w:rsidRPr="003A5554">
        <w:rPr>
          <w:rFonts w:ascii="Times New Roman" w:eastAsia="宋体" w:hAnsi="Times New Roman" w:cs="Times New Roman"/>
          <w:color w:val="000000" w:themeColor="text1"/>
          <w:szCs w:val="21"/>
        </w:rPr>
        <w:t>直接来自拉丁语，</w:t>
      </w:r>
      <w:r>
        <w:rPr>
          <w:rFonts w:ascii="Times New Roman" w:eastAsia="宋体" w:hAnsi="Times New Roman" w:cs="Times New Roman" w:hint="eastAsia"/>
          <w:color w:val="000000" w:themeColor="text1"/>
          <w:szCs w:val="21"/>
        </w:rPr>
        <w:t>是拉丁语</w:t>
      </w:r>
      <w:r w:rsidR="002C39C8">
        <w:rPr>
          <w:rFonts w:ascii="Times New Roman" w:eastAsia="宋体" w:hAnsi="Times New Roman" w:cs="Times New Roman" w:hint="eastAsia"/>
          <w:color w:val="000000" w:themeColor="text1"/>
          <w:szCs w:val="21"/>
        </w:rPr>
        <w:t>中表示“</w:t>
      </w:r>
      <w:r>
        <w:rPr>
          <w:rFonts w:ascii="Times New Roman" w:eastAsia="宋体" w:hAnsi="Times New Roman" w:cs="Times New Roman" w:hint="eastAsia"/>
          <w:color w:val="000000" w:themeColor="text1"/>
          <w:szCs w:val="21"/>
        </w:rPr>
        <w:t>反对</w:t>
      </w:r>
      <w:r w:rsidR="002C39C8">
        <w:rPr>
          <w:rFonts w:ascii="Times New Roman" w:eastAsia="宋体" w:hAnsi="Times New Roman" w:cs="Times New Roman" w:hint="eastAsia"/>
          <w:color w:val="000000" w:themeColor="text1"/>
          <w:szCs w:val="21"/>
        </w:rPr>
        <w:t>”的动词</w:t>
      </w:r>
      <w:r>
        <w:rPr>
          <w:rFonts w:ascii="Times New Roman" w:eastAsia="宋体" w:hAnsi="Times New Roman" w:cs="Times New Roman" w:hint="eastAsia"/>
          <w:color w:val="000000" w:themeColor="text1"/>
          <w:szCs w:val="21"/>
        </w:rPr>
        <w:t>的第一人称单数现在时，字面</w:t>
      </w:r>
      <w:r w:rsidRPr="003A5554">
        <w:rPr>
          <w:rFonts w:ascii="Times New Roman" w:eastAsia="宋体" w:hAnsi="Times New Roman" w:cs="Times New Roman"/>
          <w:color w:val="000000" w:themeColor="text1"/>
          <w:szCs w:val="21"/>
        </w:rPr>
        <w:t>意思</w:t>
      </w:r>
      <w:r>
        <w:rPr>
          <w:rFonts w:ascii="Times New Roman" w:eastAsia="宋体" w:hAnsi="Times New Roman" w:cs="Times New Roman" w:hint="eastAsia"/>
          <w:color w:val="000000" w:themeColor="text1"/>
          <w:szCs w:val="21"/>
        </w:rPr>
        <w:t>就</w:t>
      </w:r>
      <w:r w:rsidRPr="003A5554">
        <w:rPr>
          <w:rFonts w:ascii="Times New Roman" w:eastAsia="宋体" w:hAnsi="Times New Roman" w:cs="Times New Roman"/>
          <w:color w:val="000000" w:themeColor="text1"/>
          <w:szCs w:val="21"/>
        </w:rPr>
        <w:t>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我反对</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当古罗马护民官认为某项</w:t>
      </w:r>
      <w:r w:rsidR="00D50B49" w:rsidRPr="00E16A1F">
        <w:rPr>
          <w:rFonts w:ascii="Times New Roman" w:eastAsia="宋体" w:hAnsi="Times New Roman" w:cs="Times New Roman" w:hint="eastAsia"/>
          <w:color w:val="000000" w:themeColor="text1"/>
          <w:szCs w:val="21"/>
        </w:rPr>
        <w:t>提案</w:t>
      </w:r>
      <w:r>
        <w:rPr>
          <w:rFonts w:ascii="Times New Roman" w:eastAsia="宋体" w:hAnsi="Times New Roman" w:cs="Times New Roman" w:hint="eastAsia"/>
          <w:color w:val="000000" w:themeColor="text1"/>
          <w:szCs w:val="21"/>
        </w:rPr>
        <w:t>侵犯了平民的权益，就可以大声说“</w:t>
      </w:r>
      <w:r>
        <w:rPr>
          <w:rFonts w:ascii="Times New Roman" w:eastAsia="宋体" w:hAnsi="Times New Roman" w:cs="Times New Roman" w:hint="eastAsia"/>
          <w:color w:val="000000" w:themeColor="text1"/>
          <w:szCs w:val="21"/>
        </w:rPr>
        <w:t>veto</w:t>
      </w:r>
      <w:r>
        <w:rPr>
          <w:rFonts w:ascii="Times New Roman" w:eastAsia="宋体" w:hAnsi="Times New Roman" w:cs="Times New Roman" w:hint="eastAsia"/>
          <w:color w:val="000000" w:themeColor="text1"/>
          <w:szCs w:val="21"/>
        </w:rPr>
        <w:t>”，从而否决该</w:t>
      </w:r>
      <w:r w:rsidR="00D50B49" w:rsidRPr="00E16A1F">
        <w:rPr>
          <w:rFonts w:ascii="Times New Roman" w:eastAsia="宋体" w:hAnsi="Times New Roman" w:cs="Times New Roman" w:hint="eastAsia"/>
          <w:color w:val="000000" w:themeColor="text1"/>
          <w:szCs w:val="21"/>
        </w:rPr>
        <w:t>提案</w:t>
      </w:r>
      <w:r>
        <w:rPr>
          <w:rFonts w:ascii="Times New Roman" w:eastAsia="宋体" w:hAnsi="Times New Roman" w:cs="Times New Roman" w:hint="eastAsia"/>
          <w:color w:val="000000" w:themeColor="text1"/>
          <w:szCs w:val="21"/>
        </w:rPr>
        <w:t>。</w:t>
      </w:r>
    </w:p>
    <w:p w14:paraId="625A8843" w14:textId="30990282" w:rsidR="00E16A1F" w:rsidRDefault="00E16A1F" w:rsidP="00E16A1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由于</w:t>
      </w:r>
      <w:r w:rsidRPr="003A5554">
        <w:rPr>
          <w:rFonts w:ascii="Times New Roman" w:eastAsia="宋体" w:hAnsi="Times New Roman" w:cs="Times New Roman"/>
          <w:color w:val="000000" w:themeColor="text1"/>
          <w:szCs w:val="21"/>
        </w:rPr>
        <w:t>古罗马护民官</w:t>
      </w:r>
      <w:r>
        <w:rPr>
          <w:rFonts w:ascii="Times New Roman" w:eastAsia="宋体" w:hAnsi="Times New Roman" w:cs="Times New Roman" w:hint="eastAsia"/>
          <w:color w:val="000000" w:themeColor="text1"/>
          <w:szCs w:val="21"/>
        </w:rPr>
        <w:t>用</w:t>
      </w:r>
      <w:r>
        <w:rPr>
          <w:rFonts w:ascii="Times New Roman" w:eastAsia="宋体" w:hAnsi="Times New Roman" w:cs="Times New Roman" w:hint="eastAsia"/>
          <w:color w:val="000000" w:themeColor="text1"/>
          <w:szCs w:val="21"/>
        </w:rPr>
        <w:t>veto</w:t>
      </w:r>
      <w:r w:rsidR="00D50B49">
        <w:rPr>
          <w:rFonts w:ascii="Times New Roman" w:eastAsia="宋体" w:hAnsi="Times New Roman" w:cs="Times New Roman" w:hint="eastAsia"/>
          <w:color w:val="000000" w:themeColor="text1"/>
          <w:szCs w:val="21"/>
        </w:rPr>
        <w:t>一词</w:t>
      </w:r>
      <w:r>
        <w:rPr>
          <w:rFonts w:ascii="Times New Roman" w:eastAsia="宋体" w:hAnsi="Times New Roman" w:cs="Times New Roman" w:hint="eastAsia"/>
          <w:color w:val="000000" w:themeColor="text1"/>
          <w:szCs w:val="21"/>
        </w:rPr>
        <w:t>来否决</w:t>
      </w:r>
      <w:r w:rsidR="00D50B49" w:rsidRPr="00E16A1F">
        <w:rPr>
          <w:rFonts w:ascii="Times New Roman" w:eastAsia="宋体" w:hAnsi="Times New Roman" w:cs="Times New Roman" w:hint="eastAsia"/>
          <w:color w:val="000000" w:themeColor="text1"/>
          <w:szCs w:val="21"/>
        </w:rPr>
        <w:t>提案</w:t>
      </w:r>
      <w:r>
        <w:rPr>
          <w:rFonts w:ascii="Times New Roman" w:eastAsia="宋体" w:hAnsi="Times New Roman" w:cs="Times New Roman" w:hint="eastAsia"/>
          <w:color w:val="000000" w:themeColor="text1"/>
          <w:szCs w:val="21"/>
        </w:rPr>
        <w:t>，所以</w:t>
      </w:r>
      <w:r>
        <w:rPr>
          <w:rFonts w:ascii="Times New Roman" w:eastAsia="宋体" w:hAnsi="Times New Roman" w:cs="Times New Roman" w:hint="eastAsia"/>
          <w:color w:val="000000" w:themeColor="text1"/>
          <w:szCs w:val="21"/>
        </w:rPr>
        <w:t>veto</w:t>
      </w:r>
      <w:r>
        <w:rPr>
          <w:rFonts w:ascii="Times New Roman" w:eastAsia="宋体" w:hAnsi="Times New Roman" w:cs="Times New Roman" w:hint="eastAsia"/>
          <w:color w:val="000000" w:themeColor="text1"/>
          <w:szCs w:val="21"/>
        </w:rPr>
        <w:t>逐渐演变为一个法律术语，表示“否决，禁止”，比如：</w:t>
      </w:r>
      <w:r w:rsidRPr="00E16A1F">
        <w:rPr>
          <w:rFonts w:ascii="Times New Roman" w:eastAsia="宋体" w:hAnsi="Times New Roman" w:cs="Times New Roman"/>
          <w:color w:val="000000" w:themeColor="text1"/>
          <w:szCs w:val="21"/>
        </w:rPr>
        <w:t>They need 12 votes to override his veto.</w:t>
      </w:r>
      <w:r w:rsidRPr="00E16A1F">
        <w:rPr>
          <w:rFonts w:ascii="Times New Roman" w:eastAsia="宋体" w:hAnsi="Times New Roman" w:cs="Times New Roman" w:hint="eastAsia"/>
          <w:color w:val="000000" w:themeColor="text1"/>
          <w:szCs w:val="21"/>
        </w:rPr>
        <w:t>他们需要</w:t>
      </w:r>
      <w:r w:rsidRPr="00E16A1F">
        <w:rPr>
          <w:rFonts w:ascii="Times New Roman" w:eastAsia="宋体" w:hAnsi="Times New Roman" w:cs="Times New Roman" w:hint="eastAsia"/>
          <w:color w:val="000000" w:themeColor="text1"/>
          <w:szCs w:val="21"/>
        </w:rPr>
        <w:t>12</w:t>
      </w:r>
      <w:r w:rsidRPr="00E16A1F">
        <w:rPr>
          <w:rFonts w:ascii="Times New Roman" w:eastAsia="宋体" w:hAnsi="Times New Roman" w:cs="Times New Roman" w:hint="eastAsia"/>
          <w:color w:val="000000" w:themeColor="text1"/>
          <w:szCs w:val="21"/>
        </w:rPr>
        <w:t>票来推翻他的否决。</w:t>
      </w:r>
      <w:r>
        <w:rPr>
          <w:rFonts w:ascii="Times New Roman" w:eastAsia="宋体" w:hAnsi="Times New Roman" w:cs="Times New Roman" w:hint="eastAsia"/>
          <w:color w:val="000000" w:themeColor="text1"/>
          <w:szCs w:val="21"/>
        </w:rPr>
        <w:t>veto</w:t>
      </w:r>
      <w:r>
        <w:rPr>
          <w:rFonts w:ascii="Times New Roman" w:eastAsia="宋体" w:hAnsi="Times New Roman" w:cs="Times New Roman" w:hint="eastAsia"/>
          <w:color w:val="000000" w:themeColor="text1"/>
          <w:szCs w:val="21"/>
        </w:rPr>
        <w:t>还可以向前引申表示“否决权”，比如：</w:t>
      </w:r>
      <w:r w:rsidRPr="00E16A1F">
        <w:rPr>
          <w:rFonts w:ascii="Times New Roman" w:eastAsia="宋体" w:hAnsi="Times New Roman" w:cs="Times New Roman"/>
          <w:color w:val="000000" w:themeColor="text1"/>
          <w:szCs w:val="21"/>
        </w:rPr>
        <w:t>The British government used its veto to block the proposal.</w:t>
      </w:r>
      <w:r w:rsidRPr="00E16A1F">
        <w:rPr>
          <w:rFonts w:ascii="Times New Roman" w:eastAsia="宋体" w:hAnsi="Times New Roman" w:cs="Times New Roman" w:hint="eastAsia"/>
          <w:color w:val="000000" w:themeColor="text1"/>
          <w:szCs w:val="21"/>
        </w:rPr>
        <w:t>英国政府行使其否决权阻止了这项</w:t>
      </w:r>
      <w:bookmarkStart w:id="478" w:name="OLE_LINK115"/>
      <w:r w:rsidRPr="00E16A1F">
        <w:rPr>
          <w:rFonts w:ascii="Times New Roman" w:eastAsia="宋体" w:hAnsi="Times New Roman" w:cs="Times New Roman" w:hint="eastAsia"/>
          <w:color w:val="000000" w:themeColor="text1"/>
          <w:szCs w:val="21"/>
        </w:rPr>
        <w:t>提案</w:t>
      </w:r>
      <w:bookmarkEnd w:id="478"/>
      <w:r w:rsidRPr="00E16A1F">
        <w:rPr>
          <w:rFonts w:ascii="Times New Roman" w:eastAsia="宋体" w:hAnsi="Times New Roman" w:cs="Times New Roman" w:hint="eastAsia"/>
          <w:color w:val="000000" w:themeColor="text1"/>
          <w:szCs w:val="21"/>
        </w:rPr>
        <w:t>。</w:t>
      </w:r>
    </w:p>
    <w:p w14:paraId="071190BE" w14:textId="5EAFD23B" w:rsidR="00D50B49" w:rsidRDefault="00D50B49" w:rsidP="00E16A1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veto</w:t>
      </w:r>
      <w:r>
        <w:rPr>
          <w:rFonts w:ascii="Times New Roman" w:eastAsia="宋体" w:hAnsi="Times New Roman" w:cs="Times New Roman" w:hint="eastAsia"/>
          <w:color w:val="000000" w:themeColor="text1"/>
          <w:szCs w:val="21"/>
        </w:rPr>
        <w:t>还可以转作动词，表示“否决，反对，禁止”，比如：</w:t>
      </w:r>
      <w:r>
        <w:rPr>
          <w:rFonts w:ascii="Times New Roman" w:eastAsia="宋体" w:hAnsi="Times New Roman" w:cs="Times New Roman" w:hint="eastAsia"/>
          <w:color w:val="000000" w:themeColor="text1"/>
          <w:szCs w:val="21"/>
        </w:rPr>
        <w:t xml:space="preserve">The president vetoed the bill. </w:t>
      </w:r>
      <w:r>
        <w:rPr>
          <w:rFonts w:ascii="Times New Roman" w:eastAsia="宋体" w:hAnsi="Times New Roman" w:cs="Times New Roman" w:hint="eastAsia"/>
          <w:color w:val="000000" w:themeColor="text1"/>
          <w:szCs w:val="21"/>
        </w:rPr>
        <w:t>总统否决了那项提案。</w:t>
      </w:r>
    </w:p>
    <w:p w14:paraId="1539AF79" w14:textId="7100B68C" w:rsidR="00E16A1F" w:rsidRPr="003A5554" w:rsidRDefault="00E16A1F" w:rsidP="00C5707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veto</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D50B49" w:rsidRPr="00D50B49">
        <w:rPr>
          <w:rFonts w:ascii="Times New Roman" w:eastAsia="宋体" w:hAnsi="Times New Roman" w:cs="Times New Roman"/>
          <w:color w:val="000000" w:themeColor="text1"/>
          <w:szCs w:val="21"/>
        </w:rPr>
        <w:t>ˈviːtəʊ</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00D50B49" w:rsidRPr="003A5554">
        <w:rPr>
          <w:rFonts w:ascii="Times New Roman" w:eastAsia="宋体" w:hAnsi="Times New Roman" w:cs="Times New Roman"/>
          <w:color w:val="000000" w:themeColor="text1"/>
          <w:szCs w:val="21"/>
        </w:rPr>
        <w:t>n.</w:t>
      </w:r>
      <w:r w:rsidR="00D50B49">
        <w:rPr>
          <w:rFonts w:ascii="Times New Roman" w:eastAsia="宋体" w:hAnsi="Times New Roman" w:cs="Times New Roman" w:hint="eastAsia"/>
          <w:color w:val="000000" w:themeColor="text1"/>
          <w:szCs w:val="21"/>
        </w:rPr>
        <w:t>否决；</w:t>
      </w:r>
      <w:r w:rsidR="00D50B49" w:rsidRPr="003A5554">
        <w:rPr>
          <w:rFonts w:ascii="Times New Roman" w:eastAsia="宋体" w:hAnsi="Times New Roman" w:cs="Times New Roman"/>
          <w:color w:val="000000" w:themeColor="text1"/>
          <w:szCs w:val="21"/>
        </w:rPr>
        <w:t>否决权</w:t>
      </w:r>
      <w:r w:rsidRPr="003A5554">
        <w:rPr>
          <w:rFonts w:ascii="Times New Roman" w:eastAsia="宋体" w:hAnsi="Times New Roman" w:cs="Times New Roman"/>
          <w:color w:val="000000" w:themeColor="text1"/>
          <w:szCs w:val="21"/>
        </w:rPr>
        <w:t>v</w:t>
      </w:r>
      <w:r w:rsidR="00D50B49">
        <w:rPr>
          <w:rFonts w:ascii="Times New Roman" w:eastAsia="宋体" w:hAnsi="Times New Roman" w:cs="Times New Roman" w:hint="eastAsia"/>
          <w:color w:val="000000" w:themeColor="text1"/>
          <w:szCs w:val="21"/>
        </w:rPr>
        <w:t>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否决，禁止</w:t>
      </w:r>
    </w:p>
    <w:p w14:paraId="6D7C37A0" w14:textId="4F1C0618" w:rsidR="004038BC" w:rsidRPr="003A5554" w:rsidRDefault="004038BC"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479" w:name="OLE_LINK1216"/>
      <w:bookmarkStart w:id="480" w:name="OLE_LINK1217"/>
      <w:bookmarkEnd w:id="476"/>
      <w:bookmarkEnd w:id="477"/>
      <w:r>
        <w:rPr>
          <w:rFonts w:ascii="Times New Roman" w:eastAsia="宋体" w:hAnsi="Times New Roman" w:cs="Times New Roman" w:hint="eastAsia"/>
          <w:b w:val="0"/>
          <w:color w:val="000000" w:themeColor="text1"/>
          <w:sz w:val="21"/>
          <w:szCs w:val="21"/>
          <w:shd w:val="clear" w:color="auto" w:fill="FFFFFF"/>
        </w:rPr>
        <w:t>windfall</w:t>
      </w:r>
      <w:r>
        <w:rPr>
          <w:rFonts w:ascii="Times New Roman" w:eastAsia="宋体" w:hAnsi="Times New Roman" w:cs="Times New Roman" w:hint="eastAsia"/>
          <w:b w:val="0"/>
          <w:color w:val="000000" w:themeColor="text1"/>
          <w:sz w:val="21"/>
          <w:szCs w:val="21"/>
          <w:shd w:val="clear" w:color="auto" w:fill="FFFFFF"/>
        </w:rPr>
        <w:t>（意外之财）：私人</w:t>
      </w:r>
      <w:r w:rsidRPr="003A5554">
        <w:rPr>
          <w:rFonts w:ascii="Times New Roman" w:eastAsia="宋体" w:hAnsi="Times New Roman" w:cs="Times New Roman"/>
          <w:b w:val="0"/>
          <w:color w:val="000000" w:themeColor="text1"/>
          <w:sz w:val="21"/>
          <w:szCs w:val="21"/>
          <w:shd w:val="clear" w:color="auto" w:fill="FFFFFF"/>
        </w:rPr>
        <w:t>森林中被风吹落的果实</w:t>
      </w:r>
    </w:p>
    <w:p w14:paraId="67FEAE2A" w14:textId="79A130DD" w:rsidR="004038BC" w:rsidRDefault="004038BC" w:rsidP="00C5707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欧洲中世纪时，英国许多土地都掌握在贵族手中，包括大片的森林。这些私人森林</w:t>
      </w:r>
      <w:r w:rsidR="008907AE">
        <w:rPr>
          <w:rFonts w:ascii="Times New Roman" w:eastAsia="宋体" w:hAnsi="Times New Roman" w:cs="Times New Roman" w:hint="eastAsia"/>
          <w:color w:val="000000" w:themeColor="text1"/>
          <w:szCs w:val="21"/>
        </w:rPr>
        <w:t>受到法律的严格保护</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平民不能</w:t>
      </w:r>
      <w:r w:rsidR="006E70FF">
        <w:rPr>
          <w:rFonts w:ascii="Times New Roman" w:eastAsia="宋体" w:hAnsi="Times New Roman" w:cs="Times New Roman" w:hint="eastAsia"/>
          <w:color w:val="000000" w:themeColor="text1"/>
          <w:szCs w:val="21"/>
        </w:rPr>
        <w:t>砍伐森林中的树木，捕猎里面的野兽，只能</w:t>
      </w:r>
      <w:r>
        <w:rPr>
          <w:rFonts w:ascii="Times New Roman" w:eastAsia="宋体" w:hAnsi="Times New Roman" w:cs="Times New Roman" w:hint="eastAsia"/>
          <w:color w:val="000000" w:themeColor="text1"/>
          <w:szCs w:val="21"/>
        </w:rPr>
        <w:t>捡拾</w:t>
      </w:r>
      <w:r w:rsidRPr="003A5554">
        <w:rPr>
          <w:rFonts w:ascii="Times New Roman" w:eastAsia="宋体" w:hAnsi="Times New Roman" w:cs="Times New Roman" w:hint="eastAsia"/>
          <w:color w:val="000000" w:themeColor="text1"/>
          <w:szCs w:val="21"/>
        </w:rPr>
        <w:t>被风</w:t>
      </w:r>
      <w:r w:rsidRPr="003A5554">
        <w:rPr>
          <w:rFonts w:ascii="Times New Roman" w:eastAsia="宋体" w:hAnsi="Times New Roman" w:cs="Times New Roman"/>
          <w:color w:val="000000" w:themeColor="text1"/>
          <w:szCs w:val="21"/>
        </w:rPr>
        <w:t>吹落到地上的果子和折断的树枝。</w:t>
      </w: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windfall</w:t>
      </w:r>
      <w:r>
        <w:rPr>
          <w:rFonts w:ascii="Times New Roman" w:eastAsia="宋体" w:hAnsi="Times New Roman" w:cs="Times New Roman" w:hint="eastAsia"/>
          <w:color w:val="000000" w:themeColor="text1"/>
          <w:szCs w:val="21"/>
        </w:rPr>
        <w:t>（意外之财）就反映了这种制度。</w:t>
      </w:r>
    </w:p>
    <w:p w14:paraId="516EDD20" w14:textId="61CBD28A" w:rsidR="004038BC" w:rsidRDefault="004038BC" w:rsidP="00C5707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windfall</w:t>
      </w:r>
      <w:r>
        <w:rPr>
          <w:rFonts w:ascii="Times New Roman" w:eastAsia="宋体" w:hAnsi="Times New Roman" w:cs="Times New Roman" w:hint="eastAsia"/>
          <w:color w:val="000000" w:themeColor="text1"/>
          <w:szCs w:val="21"/>
        </w:rPr>
        <w:t>（意外之财）来自英语本族语，由</w:t>
      </w:r>
      <w:r>
        <w:rPr>
          <w:rFonts w:ascii="Times New Roman" w:eastAsia="宋体" w:hAnsi="Times New Roman" w:cs="Times New Roman" w:hint="eastAsia"/>
          <w:color w:val="000000" w:themeColor="text1"/>
          <w:szCs w:val="21"/>
        </w:rPr>
        <w:t>wind</w:t>
      </w:r>
      <w:r>
        <w:rPr>
          <w:rFonts w:ascii="Times New Roman" w:eastAsia="宋体" w:hAnsi="Times New Roman" w:cs="Times New Roman" w:hint="eastAsia"/>
          <w:color w:val="000000" w:themeColor="text1"/>
          <w:szCs w:val="21"/>
        </w:rPr>
        <w:t>（风）和</w:t>
      </w:r>
      <w:r>
        <w:rPr>
          <w:rFonts w:ascii="Times New Roman" w:eastAsia="宋体" w:hAnsi="Times New Roman" w:cs="Times New Roman" w:hint="eastAsia"/>
          <w:color w:val="000000" w:themeColor="text1"/>
          <w:szCs w:val="21"/>
        </w:rPr>
        <w:t>fall</w:t>
      </w:r>
      <w:r>
        <w:rPr>
          <w:rFonts w:ascii="Times New Roman" w:eastAsia="宋体" w:hAnsi="Times New Roman" w:cs="Times New Roman" w:hint="eastAsia"/>
          <w:color w:val="000000" w:themeColor="text1"/>
          <w:szCs w:val="21"/>
        </w:rPr>
        <w:t>（落）组成，字面意思是“被风吹落之物”。</w:t>
      </w:r>
      <w:r w:rsidR="006E70FF">
        <w:rPr>
          <w:rFonts w:ascii="Times New Roman" w:eastAsia="宋体" w:hAnsi="Times New Roman" w:cs="Times New Roman" w:hint="eastAsia"/>
          <w:color w:val="000000" w:themeColor="text1"/>
          <w:szCs w:val="21"/>
        </w:rPr>
        <w:t>由于这种好事是偶然发生的</w:t>
      </w:r>
      <w:r>
        <w:rPr>
          <w:rFonts w:ascii="Times New Roman" w:eastAsia="宋体" w:hAnsi="Times New Roman" w:cs="Times New Roman" w:hint="eastAsia"/>
          <w:color w:val="000000" w:themeColor="text1"/>
          <w:szCs w:val="21"/>
        </w:rPr>
        <w:t>，</w:t>
      </w:r>
      <w:r w:rsidR="006E70FF">
        <w:rPr>
          <w:rFonts w:ascii="Times New Roman" w:eastAsia="宋体" w:hAnsi="Times New Roman" w:cs="Times New Roman" w:hint="eastAsia"/>
          <w:color w:val="000000" w:themeColor="text1"/>
          <w:szCs w:val="21"/>
        </w:rPr>
        <w:t>是一种</w:t>
      </w:r>
      <w:r>
        <w:rPr>
          <w:rFonts w:ascii="Times New Roman" w:eastAsia="宋体" w:hAnsi="Times New Roman" w:cs="Times New Roman" w:hint="eastAsia"/>
          <w:color w:val="000000" w:themeColor="text1"/>
          <w:szCs w:val="21"/>
        </w:rPr>
        <w:t>“意外之财”，</w:t>
      </w:r>
      <w:r w:rsidRPr="003A5554">
        <w:rPr>
          <w:rFonts w:ascii="Times New Roman" w:eastAsia="宋体" w:hAnsi="Times New Roman" w:cs="Times New Roman"/>
          <w:color w:val="000000" w:themeColor="text1"/>
          <w:szCs w:val="21"/>
        </w:rPr>
        <w:t>所以，</w:t>
      </w:r>
      <w:r w:rsidRPr="003A5554">
        <w:rPr>
          <w:rFonts w:ascii="Times New Roman" w:eastAsia="宋体" w:hAnsi="Times New Roman" w:cs="Times New Roman"/>
          <w:color w:val="000000" w:themeColor="text1"/>
          <w:szCs w:val="21"/>
        </w:rPr>
        <w:t>windfall</w:t>
      </w:r>
      <w:r w:rsidRPr="003A5554">
        <w:rPr>
          <w:rFonts w:ascii="Times New Roman" w:eastAsia="宋体" w:hAnsi="Times New Roman" w:cs="Times New Roman" w:hint="eastAsia"/>
          <w:color w:val="000000" w:themeColor="text1"/>
          <w:szCs w:val="21"/>
        </w:rPr>
        <w:t>一词</w:t>
      </w:r>
      <w:r w:rsidRPr="003A5554">
        <w:rPr>
          <w:rFonts w:ascii="Times New Roman" w:eastAsia="宋体" w:hAnsi="Times New Roman" w:cs="Times New Roman"/>
          <w:color w:val="000000" w:themeColor="text1"/>
          <w:szCs w:val="21"/>
        </w:rPr>
        <w:t>就</w:t>
      </w:r>
      <w:r>
        <w:rPr>
          <w:rFonts w:ascii="Times New Roman" w:eastAsia="宋体" w:hAnsi="Times New Roman" w:cs="Times New Roman" w:hint="eastAsia"/>
          <w:color w:val="000000" w:themeColor="text1"/>
          <w:szCs w:val="21"/>
        </w:rPr>
        <w:t>引申出</w:t>
      </w:r>
      <w:r w:rsidRPr="00832776">
        <w:rPr>
          <w:rFonts w:asciiTheme="minorEastAsia" w:eastAsia="宋体" w:hAnsiTheme="minorEastAsia" w:cs="Times New Roman"/>
          <w:color w:val="000000" w:themeColor="text1"/>
          <w:szCs w:val="21"/>
        </w:rPr>
        <w:t>“</w:t>
      </w:r>
      <w:r>
        <w:rPr>
          <w:rFonts w:asciiTheme="minorEastAsia" w:eastAsia="宋体" w:hAnsiTheme="minorEastAsia" w:cs="Times New Roman" w:hint="eastAsia"/>
          <w:color w:val="000000" w:themeColor="text1"/>
          <w:szCs w:val="21"/>
        </w:rPr>
        <w:t>意外之财，</w:t>
      </w:r>
      <w:r w:rsidRPr="003A5554">
        <w:rPr>
          <w:rFonts w:ascii="Times New Roman" w:eastAsia="宋体" w:hAnsi="Times New Roman" w:cs="Times New Roman"/>
          <w:color w:val="000000" w:themeColor="text1"/>
          <w:szCs w:val="21"/>
        </w:rPr>
        <w:t>意外</w:t>
      </w:r>
      <w:r>
        <w:rPr>
          <w:rFonts w:ascii="Times New Roman" w:eastAsia="宋体" w:hAnsi="Times New Roman" w:cs="Times New Roman" w:hint="eastAsia"/>
          <w:color w:val="000000" w:themeColor="text1"/>
          <w:szCs w:val="21"/>
        </w:rPr>
        <w:t>收获</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的意思。</w:t>
      </w:r>
    </w:p>
    <w:p w14:paraId="1357B0C4" w14:textId="605034E9" w:rsidR="004038BC" w:rsidRPr="003A5554" w:rsidRDefault="002C39C8" w:rsidP="00C5707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在商业领域，</w:t>
      </w:r>
      <w:r w:rsidR="004038BC">
        <w:rPr>
          <w:rFonts w:ascii="Times New Roman" w:eastAsia="宋体" w:hAnsi="Times New Roman" w:cs="Times New Roman" w:hint="eastAsia"/>
          <w:color w:val="000000" w:themeColor="text1"/>
          <w:szCs w:val="21"/>
        </w:rPr>
        <w:t>一家企业如果能赚到超过整个行业平均水平的利润，这些多出来的利润就被视为“</w:t>
      </w:r>
      <w:r w:rsidR="008907AE">
        <w:rPr>
          <w:rFonts w:ascii="Times New Roman" w:eastAsia="宋体" w:hAnsi="Times New Roman" w:cs="Times New Roman" w:hint="eastAsia"/>
          <w:color w:val="000000" w:themeColor="text1"/>
          <w:szCs w:val="21"/>
        </w:rPr>
        <w:t>意外</w:t>
      </w:r>
      <w:r w:rsidR="004038BC">
        <w:rPr>
          <w:rFonts w:ascii="Times New Roman" w:eastAsia="宋体" w:hAnsi="Times New Roman" w:cs="Times New Roman" w:hint="eastAsia"/>
          <w:color w:val="000000" w:themeColor="text1"/>
          <w:szCs w:val="21"/>
        </w:rPr>
        <w:t>之财”</w:t>
      </w:r>
      <w:r w:rsidR="008907AE">
        <w:rPr>
          <w:rFonts w:ascii="Times New Roman" w:eastAsia="宋体" w:hAnsi="Times New Roman" w:cs="Times New Roman" w:hint="eastAsia"/>
          <w:color w:val="000000" w:themeColor="text1"/>
          <w:szCs w:val="21"/>
        </w:rPr>
        <w:t>，英语中称为</w:t>
      </w:r>
      <w:r w:rsidR="008907AE">
        <w:rPr>
          <w:rFonts w:ascii="Times New Roman" w:eastAsia="宋体" w:hAnsi="Times New Roman" w:cs="Times New Roman" w:hint="eastAsia"/>
          <w:color w:val="000000" w:themeColor="text1"/>
          <w:szCs w:val="21"/>
        </w:rPr>
        <w:t>windfall profit</w:t>
      </w:r>
      <w:r w:rsidR="008907AE">
        <w:rPr>
          <w:rFonts w:ascii="Times New Roman" w:eastAsia="宋体" w:hAnsi="Times New Roman" w:cs="Times New Roman" w:hint="eastAsia"/>
          <w:color w:val="000000" w:themeColor="text1"/>
          <w:szCs w:val="21"/>
        </w:rPr>
        <w:t>，中文常</w:t>
      </w:r>
      <w:r w:rsidR="006E70FF">
        <w:rPr>
          <w:rFonts w:ascii="Times New Roman" w:eastAsia="宋体" w:hAnsi="Times New Roman" w:cs="Times New Roman" w:hint="eastAsia"/>
          <w:color w:val="000000" w:themeColor="text1"/>
          <w:szCs w:val="21"/>
        </w:rPr>
        <w:t>翻译</w:t>
      </w:r>
      <w:r w:rsidR="008907AE">
        <w:rPr>
          <w:rFonts w:ascii="Times New Roman" w:eastAsia="宋体" w:hAnsi="Times New Roman" w:cs="Times New Roman" w:hint="eastAsia"/>
          <w:color w:val="000000" w:themeColor="text1"/>
          <w:szCs w:val="21"/>
        </w:rPr>
        <w:t>为“暴利”。有些国家在某些情况下会对这种利润额外征税，这种税就是</w:t>
      </w:r>
      <w:r w:rsidR="008907AE">
        <w:rPr>
          <w:rFonts w:ascii="Times New Roman" w:eastAsia="宋体" w:hAnsi="Times New Roman" w:cs="Times New Roman" w:hint="eastAsia"/>
          <w:color w:val="000000" w:themeColor="text1"/>
          <w:szCs w:val="21"/>
        </w:rPr>
        <w:t>windfall tax</w:t>
      </w:r>
      <w:r w:rsidR="008907AE">
        <w:rPr>
          <w:rFonts w:ascii="Times New Roman" w:eastAsia="宋体" w:hAnsi="Times New Roman" w:cs="Times New Roman" w:hint="eastAsia"/>
          <w:color w:val="000000" w:themeColor="text1"/>
          <w:szCs w:val="21"/>
        </w:rPr>
        <w:t>（暴利税）。</w:t>
      </w:r>
    </w:p>
    <w:p w14:paraId="22D96CD3" w14:textId="02C0E398" w:rsidR="008907AE" w:rsidRPr="008907AE" w:rsidRDefault="008907AE" w:rsidP="008907AE">
      <w:pPr>
        <w:spacing w:line="360" w:lineRule="auto"/>
        <w:ind w:firstLineChars="201" w:firstLine="422"/>
        <w:rPr>
          <w:rFonts w:ascii="Times New Roman" w:eastAsia="宋体" w:hAnsi="Times New Roman" w:cs="Times New Roman"/>
          <w:color w:val="000000" w:themeColor="text1"/>
          <w:szCs w:val="21"/>
        </w:rPr>
      </w:pPr>
      <w:r w:rsidRPr="008907AE">
        <w:rPr>
          <w:rFonts w:ascii="Times New Roman" w:eastAsia="宋体" w:hAnsi="Times New Roman" w:cs="Times New Roman"/>
          <w:color w:val="000000" w:themeColor="text1"/>
          <w:szCs w:val="21"/>
        </w:rPr>
        <w:t>windfall</w:t>
      </w:r>
      <w:r w:rsidRPr="008907AE">
        <w:rPr>
          <w:rFonts w:ascii="Times New Roman" w:eastAsia="宋体" w:hAnsi="Times New Roman" w:cs="Times New Roman" w:hint="eastAsia"/>
          <w:color w:val="000000" w:themeColor="text1"/>
          <w:szCs w:val="21"/>
        </w:rPr>
        <w:t>：</w:t>
      </w:r>
      <w:r w:rsidRPr="008907AE">
        <w:rPr>
          <w:rFonts w:ascii="Times New Roman" w:eastAsia="宋体" w:hAnsi="Times New Roman" w:cs="Times New Roman"/>
          <w:color w:val="000000" w:themeColor="text1"/>
          <w:szCs w:val="21"/>
        </w:rPr>
        <w:t>[ˈwɪndfɔːl] n.</w:t>
      </w:r>
      <w:r w:rsidRPr="008907AE">
        <w:rPr>
          <w:rFonts w:ascii="Times New Roman" w:eastAsia="宋体" w:hAnsi="Times New Roman" w:cs="Times New Roman" w:hint="eastAsia"/>
          <w:color w:val="000000" w:themeColor="text1"/>
          <w:szCs w:val="21"/>
        </w:rPr>
        <w:t>意外之财，意外收获</w:t>
      </w:r>
    </w:p>
    <w:p w14:paraId="3BE69525" w14:textId="67931F6F" w:rsidR="004038BC" w:rsidRPr="0049742A" w:rsidRDefault="00EA7469" w:rsidP="0049742A">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49742A">
        <w:rPr>
          <w:rFonts w:ascii="Times New Roman" w:eastAsia="宋体" w:hAnsi="Times New Roman" w:cs="Times New Roman" w:hint="eastAsia"/>
          <w:b w:val="0"/>
          <w:color w:val="000000" w:themeColor="text1"/>
          <w:sz w:val="21"/>
          <w:szCs w:val="21"/>
          <w:shd w:val="clear" w:color="auto" w:fill="FFFFFF"/>
        </w:rPr>
        <w:t>colon</w:t>
      </w:r>
      <w:r>
        <w:rPr>
          <w:rFonts w:ascii="Times New Roman" w:eastAsia="宋体" w:hAnsi="Times New Roman" w:cs="Times New Roman" w:hint="eastAsia"/>
          <w:b w:val="0"/>
          <w:color w:val="000000" w:themeColor="text1"/>
          <w:sz w:val="21"/>
          <w:szCs w:val="21"/>
          <w:shd w:val="clear" w:color="auto" w:fill="FFFFFF"/>
        </w:rPr>
        <w:t>-</w:t>
      </w:r>
      <w:r w:rsidRPr="0049742A">
        <w:rPr>
          <w:rFonts w:ascii="Times New Roman" w:eastAsia="宋体" w:hAnsi="Times New Roman" w:cs="Times New Roman" w:hint="eastAsia"/>
          <w:b w:val="0"/>
          <w:color w:val="000000" w:themeColor="text1"/>
          <w:sz w:val="21"/>
          <w:szCs w:val="21"/>
          <w:shd w:val="clear" w:color="auto" w:fill="FFFFFF"/>
        </w:rPr>
        <w:t>（殖民）</w:t>
      </w:r>
      <w:r>
        <w:rPr>
          <w:rFonts w:ascii="Times New Roman" w:eastAsia="宋体" w:hAnsi="Times New Roman" w:cs="Times New Roman" w:hint="eastAsia"/>
          <w:b w:val="0"/>
          <w:color w:val="000000" w:themeColor="text1"/>
          <w:sz w:val="21"/>
          <w:szCs w:val="21"/>
          <w:shd w:val="clear" w:color="auto" w:fill="FFFFFF"/>
        </w:rPr>
        <w:t>：迁居至</w:t>
      </w:r>
      <w:r w:rsidR="006E27BF">
        <w:rPr>
          <w:rFonts w:ascii="Times New Roman" w:eastAsia="宋体" w:hAnsi="Times New Roman" w:cs="Times New Roman" w:hint="eastAsia"/>
          <w:b w:val="0"/>
          <w:color w:val="000000" w:themeColor="text1"/>
          <w:sz w:val="21"/>
          <w:szCs w:val="21"/>
          <w:shd w:val="clear" w:color="auto" w:fill="FFFFFF"/>
        </w:rPr>
        <w:t>新的</w:t>
      </w:r>
      <w:r>
        <w:rPr>
          <w:rFonts w:ascii="Times New Roman" w:eastAsia="宋体" w:hAnsi="Times New Roman" w:cs="Times New Roman" w:hint="eastAsia"/>
          <w:b w:val="0"/>
          <w:color w:val="000000" w:themeColor="text1"/>
          <w:sz w:val="21"/>
          <w:szCs w:val="21"/>
          <w:shd w:val="clear" w:color="auto" w:fill="FFFFFF"/>
        </w:rPr>
        <w:t>地方开荒拓土的农民</w:t>
      </w:r>
    </w:p>
    <w:p w14:paraId="17F474C0" w14:textId="1ADE09D4" w:rsidR="004038BC" w:rsidRDefault="00EA7469" w:rsidP="00C5707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西方国家有悠久的殖民传统。当一个地区人口饱和，自然资源紧缺时，人们就会想方设法组织一部分人口向外迁移，到其他人口稀少之处开荒拓土，建立殖民地。比如，古希腊城邦就曾经在地中海和黑海的沿海地区建立了大量殖民城市，如那不勒斯、拜占庭等。</w:t>
      </w:r>
      <w:r w:rsidR="006E27BF">
        <w:rPr>
          <w:rFonts w:ascii="Times New Roman" w:eastAsia="宋体" w:hAnsi="Times New Roman" w:cs="Times New Roman" w:hint="eastAsia"/>
          <w:color w:val="000000" w:themeColor="text1"/>
          <w:szCs w:val="21"/>
        </w:rPr>
        <w:t>英语词根</w:t>
      </w:r>
      <w:r w:rsidR="006E27BF">
        <w:rPr>
          <w:rFonts w:ascii="Times New Roman" w:eastAsia="宋体" w:hAnsi="Times New Roman" w:cs="Times New Roman" w:hint="eastAsia"/>
          <w:color w:val="000000" w:themeColor="text1"/>
          <w:szCs w:val="21"/>
        </w:rPr>
        <w:t>colon-</w:t>
      </w:r>
      <w:r w:rsidR="006E27BF">
        <w:rPr>
          <w:rFonts w:ascii="Times New Roman" w:eastAsia="宋体" w:hAnsi="Times New Roman" w:cs="Times New Roman" w:hint="eastAsia"/>
          <w:color w:val="000000" w:themeColor="text1"/>
          <w:szCs w:val="21"/>
        </w:rPr>
        <w:t>（殖民）就反映了西方国家的殖民传统。</w:t>
      </w:r>
    </w:p>
    <w:p w14:paraId="53BA7249" w14:textId="4ABF8E06" w:rsidR="006E27BF" w:rsidRDefault="006E27BF" w:rsidP="00C5707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colon-</w:t>
      </w:r>
      <w:r>
        <w:rPr>
          <w:rFonts w:ascii="Times New Roman" w:eastAsia="宋体" w:hAnsi="Times New Roman" w:cs="Times New Roman" w:hint="eastAsia"/>
          <w:color w:val="000000" w:themeColor="text1"/>
          <w:szCs w:val="21"/>
        </w:rPr>
        <w:t>（殖民）来自</w:t>
      </w:r>
      <w:r w:rsidRPr="006E27BF">
        <w:rPr>
          <w:rFonts w:ascii="Times New Roman" w:eastAsia="宋体" w:hAnsi="Times New Roman" w:cs="Times New Roman" w:hint="eastAsia"/>
          <w:color w:val="000000" w:themeColor="text1"/>
          <w:szCs w:val="21"/>
        </w:rPr>
        <w:t>拉丁语，派生自词根</w:t>
      </w:r>
      <w:r w:rsidRPr="006E27BF">
        <w:rPr>
          <w:rFonts w:ascii="Times New Roman" w:eastAsia="宋体" w:hAnsi="Times New Roman" w:cs="Times New Roman" w:hint="eastAsia"/>
          <w:color w:val="000000" w:themeColor="text1"/>
          <w:szCs w:val="21"/>
        </w:rPr>
        <w:t>col-</w:t>
      </w:r>
      <w:r w:rsidRPr="006E27BF">
        <w:rPr>
          <w:rFonts w:ascii="Times New Roman" w:eastAsia="宋体" w:hAnsi="Times New Roman" w:cs="Times New Roman" w:hint="eastAsia"/>
          <w:color w:val="000000" w:themeColor="text1"/>
          <w:szCs w:val="21"/>
        </w:rPr>
        <w:t>（耕作），本意为“耕作者，农夫”，</w:t>
      </w:r>
      <w:r w:rsidRPr="006E27BF">
        <w:rPr>
          <w:rFonts w:ascii="Times New Roman" w:eastAsia="宋体" w:hAnsi="Times New Roman" w:cs="Times New Roman" w:hint="eastAsia"/>
          <w:color w:val="000000" w:themeColor="text1"/>
          <w:szCs w:val="21"/>
        </w:rPr>
        <w:lastRenderedPageBreak/>
        <w:t>进一步特指“殖民者”——迁居至新的土地上，在那里开荒拓土的农夫。</w:t>
      </w:r>
      <w:r>
        <w:rPr>
          <w:rFonts w:ascii="Times New Roman" w:eastAsia="宋体" w:hAnsi="Times New Roman" w:cs="Times New Roman" w:hint="eastAsia"/>
          <w:color w:val="000000" w:themeColor="text1"/>
          <w:szCs w:val="21"/>
        </w:rPr>
        <w:t>由此可见，早期的殖民者主要是农民，殖民活动的基础是农业。随着时间的推移，殖民活动变得日益多样化，不再局限于农民和农业。</w:t>
      </w:r>
    </w:p>
    <w:p w14:paraId="0686DDFA" w14:textId="03264629" w:rsidR="006E27BF" w:rsidRDefault="006E27BF" w:rsidP="00C57073">
      <w:pPr>
        <w:spacing w:line="360" w:lineRule="auto"/>
        <w:ind w:firstLineChars="201" w:firstLine="422"/>
        <w:rPr>
          <w:rFonts w:ascii="Times New Roman" w:eastAsia="宋体" w:hAnsi="Times New Roman" w:cs="Times New Roman"/>
          <w:bCs/>
          <w:szCs w:val="21"/>
        </w:rPr>
      </w:pPr>
      <w:r>
        <w:rPr>
          <w:rFonts w:ascii="Times New Roman" w:eastAsia="宋体" w:hAnsi="Times New Roman" w:cs="Times New Roman" w:hint="eastAsia"/>
          <w:color w:val="000000" w:themeColor="text1"/>
          <w:szCs w:val="21"/>
        </w:rPr>
        <w:t>来自词根</w:t>
      </w:r>
      <w:r>
        <w:rPr>
          <w:rFonts w:ascii="Times New Roman" w:eastAsia="宋体" w:hAnsi="Times New Roman" w:cs="Times New Roman" w:hint="eastAsia"/>
          <w:color w:val="000000" w:themeColor="text1"/>
          <w:szCs w:val="21"/>
        </w:rPr>
        <w:t>colon-</w:t>
      </w:r>
      <w:r>
        <w:rPr>
          <w:rFonts w:ascii="Times New Roman" w:eastAsia="宋体" w:hAnsi="Times New Roman" w:cs="Times New Roman" w:hint="eastAsia"/>
          <w:color w:val="000000" w:themeColor="text1"/>
          <w:szCs w:val="21"/>
        </w:rPr>
        <w:t>（殖民）的常见单词是</w:t>
      </w:r>
      <w:r>
        <w:rPr>
          <w:rFonts w:ascii="Times New Roman" w:eastAsia="宋体" w:hAnsi="Times New Roman" w:cs="Times New Roman" w:hint="eastAsia"/>
          <w:color w:val="000000" w:themeColor="text1"/>
          <w:szCs w:val="21"/>
        </w:rPr>
        <w:t>colony</w:t>
      </w:r>
      <w:r>
        <w:rPr>
          <w:rFonts w:ascii="Times New Roman" w:eastAsia="宋体" w:hAnsi="Times New Roman" w:cs="Times New Roman" w:hint="eastAsia"/>
          <w:color w:val="000000" w:themeColor="text1"/>
          <w:szCs w:val="21"/>
        </w:rPr>
        <w:t>，后面加抽象名词后缀</w:t>
      </w:r>
      <w:r>
        <w:rPr>
          <w:rFonts w:ascii="Times New Roman" w:eastAsia="宋体" w:hAnsi="Times New Roman" w:cs="Times New Roman" w:hint="eastAsia"/>
          <w:color w:val="000000" w:themeColor="text1"/>
          <w:szCs w:val="21"/>
        </w:rPr>
        <w:t>-y</w:t>
      </w:r>
      <w:r>
        <w:rPr>
          <w:rFonts w:ascii="Times New Roman" w:eastAsia="宋体" w:hAnsi="Times New Roman" w:cs="Times New Roman" w:hint="eastAsia"/>
          <w:color w:val="000000" w:themeColor="text1"/>
          <w:szCs w:val="21"/>
        </w:rPr>
        <w:t>表集合和地方。</w:t>
      </w:r>
      <w:r>
        <w:rPr>
          <w:rFonts w:ascii="Times New Roman" w:eastAsia="宋体" w:hAnsi="Times New Roman" w:cs="Times New Roman" w:hint="eastAsia"/>
          <w:color w:val="000000" w:themeColor="text1"/>
          <w:szCs w:val="21"/>
        </w:rPr>
        <w:t>colony</w:t>
      </w:r>
      <w:r>
        <w:rPr>
          <w:rFonts w:ascii="Times New Roman" w:eastAsia="宋体" w:hAnsi="Times New Roman" w:cs="Times New Roman" w:hint="eastAsia"/>
          <w:color w:val="000000" w:themeColor="text1"/>
          <w:szCs w:val="21"/>
        </w:rPr>
        <w:t>既可以表示“殖民队伍”，也可以表示“殖民地”，比如</w:t>
      </w:r>
      <w:r w:rsidRPr="006E27BF">
        <w:rPr>
          <w:rFonts w:ascii="Times New Roman" w:eastAsia="宋体" w:hAnsi="Times New Roman" w:cs="Times New Roman" w:hint="eastAsia"/>
          <w:color w:val="000000" w:themeColor="text1"/>
          <w:szCs w:val="21"/>
        </w:rPr>
        <w:t>former British colonies</w:t>
      </w:r>
      <w:r>
        <w:rPr>
          <w:rFonts w:ascii="Times New Roman" w:eastAsia="宋体" w:hAnsi="Times New Roman" w:cs="Times New Roman" w:hint="eastAsia"/>
          <w:color w:val="000000" w:themeColor="text1"/>
          <w:szCs w:val="21"/>
        </w:rPr>
        <w:t>（</w:t>
      </w:r>
      <w:r w:rsidRPr="006E27BF">
        <w:rPr>
          <w:rFonts w:ascii="Times New Roman" w:eastAsia="宋体" w:hAnsi="Times New Roman" w:cs="Times New Roman" w:hint="eastAsia"/>
          <w:color w:val="000000" w:themeColor="text1"/>
          <w:szCs w:val="21"/>
        </w:rPr>
        <w:t>前英国殖民地</w:t>
      </w:r>
      <w:r>
        <w:rPr>
          <w:rFonts w:ascii="Times New Roman" w:eastAsia="宋体" w:hAnsi="Times New Roman" w:cs="Times New Roman" w:hint="eastAsia"/>
          <w:color w:val="000000" w:themeColor="text1"/>
          <w:szCs w:val="21"/>
        </w:rPr>
        <w:t>）。另外，</w:t>
      </w:r>
      <w:r>
        <w:rPr>
          <w:rFonts w:ascii="Times New Roman" w:eastAsia="宋体" w:hAnsi="Times New Roman" w:cs="Times New Roman" w:hint="eastAsia"/>
          <w:color w:val="000000" w:themeColor="text1"/>
          <w:szCs w:val="21"/>
        </w:rPr>
        <w:t>colony</w:t>
      </w:r>
      <w:r>
        <w:rPr>
          <w:rFonts w:ascii="Times New Roman" w:eastAsia="宋体" w:hAnsi="Times New Roman" w:cs="Times New Roman" w:hint="eastAsia"/>
          <w:color w:val="000000" w:themeColor="text1"/>
          <w:szCs w:val="21"/>
        </w:rPr>
        <w:t>还可以</w:t>
      </w:r>
      <w:r w:rsidR="00862914">
        <w:rPr>
          <w:rFonts w:ascii="Times New Roman" w:eastAsia="宋体" w:hAnsi="Times New Roman" w:cs="Times New Roman" w:hint="eastAsia"/>
          <w:color w:val="000000" w:themeColor="text1"/>
          <w:szCs w:val="21"/>
        </w:rPr>
        <w:t>引申表示来自同一地方、从事同一职业或拥有相同爱好的一群人及其聚居地，比如</w:t>
      </w:r>
      <w:r w:rsidR="00862914" w:rsidRPr="00862914">
        <w:rPr>
          <w:rFonts w:ascii="Times New Roman" w:eastAsia="宋体" w:hAnsi="Times New Roman" w:cs="Times New Roman" w:hint="eastAsia"/>
          <w:color w:val="000000" w:themeColor="text1"/>
          <w:szCs w:val="21"/>
        </w:rPr>
        <w:t>the American colony in Paris</w:t>
      </w:r>
      <w:r w:rsidR="00862914">
        <w:rPr>
          <w:rFonts w:ascii="Times New Roman" w:eastAsia="宋体" w:hAnsi="Times New Roman" w:cs="Times New Roman" w:hint="eastAsia"/>
          <w:color w:val="000000" w:themeColor="text1"/>
          <w:szCs w:val="21"/>
        </w:rPr>
        <w:t>（</w:t>
      </w:r>
      <w:r w:rsidR="00862914" w:rsidRPr="00862914">
        <w:rPr>
          <w:rFonts w:ascii="Times New Roman" w:eastAsia="宋体" w:hAnsi="Times New Roman" w:cs="Times New Roman" w:hint="eastAsia"/>
          <w:color w:val="000000" w:themeColor="text1"/>
          <w:szCs w:val="21"/>
        </w:rPr>
        <w:t>在巴黎的美国侨民</w:t>
      </w:r>
      <w:r w:rsidR="00862914">
        <w:rPr>
          <w:rFonts w:ascii="Times New Roman" w:eastAsia="宋体" w:hAnsi="Times New Roman" w:cs="Times New Roman" w:hint="eastAsia"/>
          <w:color w:val="000000" w:themeColor="text1"/>
          <w:szCs w:val="21"/>
        </w:rPr>
        <w:t>），</w:t>
      </w:r>
      <w:r w:rsidR="00862914" w:rsidRPr="00BB1A40">
        <w:rPr>
          <w:rFonts w:ascii="Times New Roman" w:eastAsia="宋体" w:hAnsi="Times New Roman" w:cs="Times New Roman" w:hint="eastAsia"/>
          <w:bCs/>
          <w:szCs w:val="21"/>
        </w:rPr>
        <w:t>an artists' colony</w:t>
      </w:r>
      <w:r w:rsidR="00862914">
        <w:rPr>
          <w:rFonts w:ascii="Times New Roman" w:eastAsia="宋体" w:hAnsi="Times New Roman" w:cs="Times New Roman" w:hint="eastAsia"/>
          <w:bCs/>
          <w:szCs w:val="21"/>
        </w:rPr>
        <w:t>（</w:t>
      </w:r>
      <w:r w:rsidR="00862914" w:rsidRPr="00BB1A40">
        <w:rPr>
          <w:rFonts w:ascii="Times New Roman" w:eastAsia="宋体" w:hAnsi="Times New Roman" w:cs="Times New Roman" w:hint="eastAsia"/>
          <w:bCs/>
          <w:szCs w:val="21"/>
        </w:rPr>
        <w:t>艺术家聚居</w:t>
      </w:r>
      <w:r w:rsidR="00862914">
        <w:rPr>
          <w:rFonts w:ascii="Times New Roman" w:eastAsia="宋体" w:hAnsi="Times New Roman" w:cs="Times New Roman" w:hint="eastAsia"/>
          <w:bCs/>
          <w:szCs w:val="21"/>
        </w:rPr>
        <w:t>区）。在生物学领域，</w:t>
      </w:r>
      <w:r w:rsidR="00862914">
        <w:rPr>
          <w:rFonts w:ascii="Times New Roman" w:eastAsia="宋体" w:hAnsi="Times New Roman" w:cs="Times New Roman" w:hint="eastAsia"/>
          <w:bCs/>
          <w:szCs w:val="21"/>
        </w:rPr>
        <w:t>colony</w:t>
      </w:r>
      <w:r w:rsidR="00862914">
        <w:rPr>
          <w:rFonts w:ascii="Times New Roman" w:eastAsia="宋体" w:hAnsi="Times New Roman" w:cs="Times New Roman" w:hint="eastAsia"/>
          <w:bCs/>
          <w:szCs w:val="21"/>
        </w:rPr>
        <w:t>可以表示某地方的动植物集群，如</w:t>
      </w:r>
      <w:r w:rsidR="00862914" w:rsidRPr="00BB1A40">
        <w:rPr>
          <w:rFonts w:ascii="Times New Roman" w:eastAsia="宋体" w:hAnsi="Times New Roman" w:cs="Times New Roman" w:hint="eastAsia"/>
          <w:bCs/>
          <w:szCs w:val="21"/>
        </w:rPr>
        <w:t>a colony of ants</w:t>
      </w:r>
      <w:r w:rsidR="00862914">
        <w:rPr>
          <w:rFonts w:ascii="Times New Roman" w:eastAsia="宋体" w:hAnsi="Times New Roman" w:cs="Times New Roman" w:hint="eastAsia"/>
          <w:bCs/>
          <w:szCs w:val="21"/>
        </w:rPr>
        <w:t>（</w:t>
      </w:r>
      <w:r w:rsidR="00862914" w:rsidRPr="00BB1A40">
        <w:rPr>
          <w:rFonts w:ascii="Times New Roman" w:eastAsia="宋体" w:hAnsi="Times New Roman" w:cs="Times New Roman" w:hint="eastAsia"/>
          <w:bCs/>
          <w:szCs w:val="21"/>
        </w:rPr>
        <w:t>蚁群</w:t>
      </w:r>
      <w:r w:rsidR="00862914">
        <w:rPr>
          <w:rFonts w:ascii="Times New Roman" w:eastAsia="宋体" w:hAnsi="Times New Roman" w:cs="Times New Roman" w:hint="eastAsia"/>
          <w:bCs/>
          <w:szCs w:val="21"/>
        </w:rPr>
        <w:t>）。</w:t>
      </w:r>
    </w:p>
    <w:p w14:paraId="337EE803" w14:textId="14474B32" w:rsidR="00862914" w:rsidRDefault="00862914" w:rsidP="00C5707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来自词根</w:t>
      </w:r>
      <w:r>
        <w:rPr>
          <w:rFonts w:ascii="Times New Roman" w:eastAsia="宋体" w:hAnsi="Times New Roman" w:cs="Times New Roman" w:hint="eastAsia"/>
          <w:color w:val="000000" w:themeColor="text1"/>
          <w:szCs w:val="21"/>
        </w:rPr>
        <w:t>colon-</w:t>
      </w:r>
      <w:r>
        <w:rPr>
          <w:rFonts w:ascii="Times New Roman" w:eastAsia="宋体" w:hAnsi="Times New Roman" w:cs="Times New Roman" w:hint="eastAsia"/>
          <w:color w:val="000000" w:themeColor="text1"/>
          <w:szCs w:val="21"/>
        </w:rPr>
        <w:t>（殖民）的常见单词还有</w:t>
      </w:r>
      <w:r>
        <w:rPr>
          <w:rFonts w:ascii="Times New Roman" w:eastAsia="宋体" w:hAnsi="Times New Roman" w:cs="Times New Roman" w:hint="eastAsia"/>
          <w:color w:val="000000" w:themeColor="text1"/>
          <w:szCs w:val="21"/>
        </w:rPr>
        <w:t>colonist</w:t>
      </w:r>
      <w:r>
        <w:rPr>
          <w:rFonts w:ascii="Times New Roman" w:eastAsia="宋体" w:hAnsi="Times New Roman" w:cs="Times New Roman" w:hint="eastAsia"/>
          <w:color w:val="000000" w:themeColor="text1"/>
          <w:szCs w:val="21"/>
        </w:rPr>
        <w:t>（殖民者）、</w:t>
      </w:r>
      <w:r>
        <w:rPr>
          <w:rFonts w:ascii="Times New Roman" w:eastAsia="宋体" w:hAnsi="Times New Roman" w:cs="Times New Roman" w:hint="eastAsia"/>
          <w:color w:val="000000" w:themeColor="text1"/>
          <w:szCs w:val="21"/>
        </w:rPr>
        <w:t>colonial</w:t>
      </w:r>
      <w:r>
        <w:rPr>
          <w:rFonts w:ascii="Times New Roman" w:eastAsia="宋体" w:hAnsi="Times New Roman" w:cs="Times New Roman" w:hint="eastAsia"/>
          <w:color w:val="000000" w:themeColor="text1"/>
          <w:szCs w:val="21"/>
        </w:rPr>
        <w:t>（殖民的，殖民地的）等。</w:t>
      </w:r>
    </w:p>
    <w:p w14:paraId="4511BBFE" w14:textId="19212587" w:rsidR="00862914" w:rsidRPr="00862914" w:rsidRDefault="00862914" w:rsidP="00862914">
      <w:pPr>
        <w:spacing w:line="360" w:lineRule="auto"/>
        <w:ind w:firstLineChars="201" w:firstLine="422"/>
        <w:rPr>
          <w:rFonts w:ascii="Times New Roman" w:eastAsia="宋体" w:hAnsi="Times New Roman" w:cs="Times New Roman"/>
          <w:color w:val="000000" w:themeColor="text1"/>
          <w:szCs w:val="21"/>
        </w:rPr>
      </w:pPr>
      <w:r w:rsidRPr="00862914">
        <w:rPr>
          <w:rFonts w:ascii="Times New Roman" w:eastAsia="宋体" w:hAnsi="Times New Roman" w:cs="Times New Roman" w:hint="eastAsia"/>
          <w:color w:val="000000" w:themeColor="text1"/>
          <w:szCs w:val="21"/>
        </w:rPr>
        <w:t>colony</w:t>
      </w:r>
      <w:r w:rsidRPr="00862914">
        <w:rPr>
          <w:rFonts w:ascii="Times New Roman" w:eastAsia="宋体" w:hAnsi="Times New Roman" w:cs="Times New Roman" w:hint="eastAsia"/>
          <w:color w:val="000000" w:themeColor="text1"/>
          <w:szCs w:val="21"/>
        </w:rPr>
        <w:t>：</w:t>
      </w:r>
      <w:r w:rsidRPr="00862914">
        <w:rPr>
          <w:rFonts w:ascii="Times New Roman" w:eastAsia="宋体" w:hAnsi="Times New Roman" w:cs="Times New Roman"/>
          <w:color w:val="000000" w:themeColor="text1"/>
          <w:szCs w:val="21"/>
        </w:rPr>
        <w:t>[ˈkɒləni]n.</w:t>
      </w:r>
      <w:r w:rsidRPr="00862914">
        <w:rPr>
          <w:rFonts w:ascii="Times New Roman" w:eastAsia="宋体" w:hAnsi="Times New Roman" w:cs="Times New Roman" w:hint="eastAsia"/>
          <w:color w:val="000000" w:themeColor="text1"/>
          <w:szCs w:val="21"/>
        </w:rPr>
        <w:t>殖民地，某一类人的聚居区；殖民队伍，侨民群体；（生物学）集群</w:t>
      </w:r>
    </w:p>
    <w:p w14:paraId="6A12C246" w14:textId="27A96BBC" w:rsidR="00862914" w:rsidRPr="00862914" w:rsidRDefault="00862914" w:rsidP="00862914">
      <w:pPr>
        <w:spacing w:line="360" w:lineRule="auto"/>
        <w:ind w:firstLineChars="201" w:firstLine="422"/>
        <w:rPr>
          <w:rFonts w:ascii="Times New Roman" w:eastAsia="宋体" w:hAnsi="Times New Roman" w:cs="Times New Roman"/>
          <w:color w:val="000000" w:themeColor="text1"/>
          <w:szCs w:val="21"/>
        </w:rPr>
      </w:pPr>
      <w:r w:rsidRPr="00862914">
        <w:rPr>
          <w:rFonts w:ascii="Times New Roman" w:eastAsia="宋体" w:hAnsi="Times New Roman" w:cs="Times New Roman" w:hint="eastAsia"/>
          <w:color w:val="000000" w:themeColor="text1"/>
          <w:szCs w:val="21"/>
        </w:rPr>
        <w:t>colonist</w:t>
      </w:r>
      <w:r w:rsidRPr="00862914">
        <w:rPr>
          <w:rFonts w:ascii="Times New Roman" w:eastAsia="宋体" w:hAnsi="Times New Roman" w:cs="Times New Roman" w:hint="eastAsia"/>
          <w:color w:val="000000" w:themeColor="text1"/>
          <w:szCs w:val="21"/>
        </w:rPr>
        <w:t>：</w:t>
      </w:r>
      <w:r w:rsidRPr="00862914">
        <w:rPr>
          <w:rFonts w:ascii="Times New Roman" w:eastAsia="宋体" w:hAnsi="Times New Roman" w:cs="Times New Roman"/>
          <w:color w:val="000000" w:themeColor="text1"/>
          <w:szCs w:val="21"/>
        </w:rPr>
        <w:t>['k</w:t>
      </w:r>
      <w:r w:rsidRPr="00862914">
        <w:rPr>
          <w:rFonts w:ascii="Times New Roman" w:eastAsia="宋体" w:hAnsi="Times New Roman" w:cs="Times New Roman" w:hint="eastAsia"/>
          <w:color w:val="000000" w:themeColor="text1"/>
          <w:szCs w:val="21"/>
        </w:rPr>
        <w:t>ɑ</w:t>
      </w:r>
      <w:r w:rsidRPr="00862914">
        <w:rPr>
          <w:rFonts w:ascii="Times New Roman" w:eastAsia="宋体" w:hAnsi="Times New Roman" w:cs="Times New Roman"/>
          <w:color w:val="000000" w:themeColor="text1"/>
          <w:szCs w:val="21"/>
        </w:rPr>
        <w:t>lənɪst] n.</w:t>
      </w:r>
      <w:r w:rsidRPr="00862914">
        <w:rPr>
          <w:rFonts w:ascii="Times New Roman" w:eastAsia="宋体" w:hAnsi="Times New Roman" w:cs="Times New Roman" w:hint="eastAsia"/>
          <w:color w:val="000000" w:themeColor="text1"/>
          <w:szCs w:val="21"/>
        </w:rPr>
        <w:t>殖民者，殖民地居民</w:t>
      </w:r>
    </w:p>
    <w:p w14:paraId="77503042" w14:textId="78E92016" w:rsidR="00862914" w:rsidRDefault="00862914" w:rsidP="00C57073">
      <w:pPr>
        <w:spacing w:line="360" w:lineRule="auto"/>
        <w:ind w:firstLineChars="201" w:firstLine="422"/>
        <w:rPr>
          <w:rFonts w:ascii="Times New Roman" w:eastAsia="宋体" w:hAnsi="Times New Roman" w:cs="Times New Roman"/>
          <w:color w:val="000000" w:themeColor="text1"/>
          <w:szCs w:val="21"/>
        </w:rPr>
      </w:pPr>
      <w:r w:rsidRPr="00862914">
        <w:rPr>
          <w:rFonts w:ascii="Times New Roman" w:eastAsia="宋体" w:hAnsi="Times New Roman" w:cs="Times New Roman" w:hint="eastAsia"/>
          <w:color w:val="000000" w:themeColor="text1"/>
          <w:szCs w:val="21"/>
        </w:rPr>
        <w:t>colonial</w:t>
      </w:r>
      <w:r w:rsidRPr="00862914">
        <w:rPr>
          <w:rFonts w:ascii="Times New Roman" w:eastAsia="宋体" w:hAnsi="Times New Roman" w:cs="Times New Roman" w:hint="eastAsia"/>
          <w:color w:val="000000" w:themeColor="text1"/>
          <w:szCs w:val="21"/>
        </w:rPr>
        <w:t>：</w:t>
      </w:r>
      <w:r w:rsidRPr="00862914">
        <w:rPr>
          <w:rFonts w:ascii="Times New Roman" w:eastAsia="宋体" w:hAnsi="Times New Roman" w:cs="Times New Roman"/>
          <w:color w:val="000000" w:themeColor="text1"/>
          <w:szCs w:val="21"/>
        </w:rPr>
        <w:t>[kəˈləʊniəl]adj.</w:t>
      </w:r>
      <w:r w:rsidRPr="00862914">
        <w:rPr>
          <w:rFonts w:ascii="Times New Roman" w:eastAsia="宋体" w:hAnsi="Times New Roman" w:cs="Times New Roman" w:hint="eastAsia"/>
          <w:color w:val="000000" w:themeColor="text1"/>
          <w:szCs w:val="21"/>
        </w:rPr>
        <w:t>殖民地的，殖民的</w:t>
      </w:r>
    </w:p>
    <w:p w14:paraId="182FA818" w14:textId="6142E156" w:rsidR="004038BC" w:rsidRPr="0025773A" w:rsidRDefault="00622B7E" w:rsidP="00C745D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25773A">
        <w:rPr>
          <w:rFonts w:ascii="Times New Roman" w:eastAsia="宋体" w:hAnsi="Times New Roman" w:cs="Times New Roman" w:hint="eastAsia"/>
          <w:b w:val="0"/>
          <w:color w:val="000000" w:themeColor="text1"/>
          <w:sz w:val="21"/>
          <w:szCs w:val="21"/>
          <w:shd w:val="clear" w:color="auto" w:fill="FFFFFF"/>
        </w:rPr>
        <w:t>surname</w:t>
      </w:r>
      <w:r w:rsidRPr="0025773A">
        <w:rPr>
          <w:rFonts w:ascii="Times New Roman" w:eastAsia="宋体" w:hAnsi="Times New Roman" w:cs="Times New Roman" w:hint="eastAsia"/>
          <w:b w:val="0"/>
          <w:color w:val="000000" w:themeColor="text1"/>
          <w:sz w:val="21"/>
          <w:szCs w:val="21"/>
          <w:shd w:val="clear" w:color="auto" w:fill="FFFFFF"/>
        </w:rPr>
        <w:t>（姓氏）</w:t>
      </w:r>
      <w:r>
        <w:rPr>
          <w:rFonts w:ascii="Times New Roman" w:eastAsia="宋体" w:hAnsi="Times New Roman" w:cs="Times New Roman" w:hint="eastAsia"/>
          <w:b w:val="0"/>
          <w:color w:val="000000" w:themeColor="text1"/>
          <w:sz w:val="21"/>
          <w:szCs w:val="21"/>
          <w:shd w:val="clear" w:color="auto" w:fill="FFFFFF"/>
        </w:rPr>
        <w:t>：后来加上去的名字</w:t>
      </w:r>
    </w:p>
    <w:p w14:paraId="775058FD" w14:textId="7CE883B0" w:rsidR="004038BC" w:rsidRDefault="0044769B" w:rsidP="00C745D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古人最早只有一个名字。因为人类社会早期人口较少，一个人一个名字就足够了，</w:t>
      </w:r>
      <w:r w:rsidR="00622B7E">
        <w:rPr>
          <w:rFonts w:ascii="Times New Roman" w:eastAsia="宋体" w:hAnsi="Times New Roman" w:cs="Times New Roman" w:hint="eastAsia"/>
          <w:color w:val="000000" w:themeColor="text1"/>
          <w:szCs w:val="21"/>
        </w:rPr>
        <w:t>很少出现</w:t>
      </w:r>
      <w:r>
        <w:rPr>
          <w:rFonts w:ascii="Times New Roman" w:eastAsia="宋体" w:hAnsi="Times New Roman" w:cs="Times New Roman" w:hint="eastAsia"/>
          <w:color w:val="000000" w:themeColor="text1"/>
          <w:szCs w:val="21"/>
        </w:rPr>
        <w:t>重名问题。后来随着人口不断增长，重名现象越来越严重，一个村子里可能有好几个</w:t>
      </w:r>
      <w:r w:rsidR="00622B7E">
        <w:rPr>
          <w:rFonts w:ascii="Times New Roman" w:eastAsia="宋体" w:hAnsi="Times New Roman" w:cs="Times New Roman" w:hint="eastAsia"/>
          <w:color w:val="000000" w:themeColor="text1"/>
          <w:szCs w:val="21"/>
        </w:rPr>
        <w:t>人都叫</w:t>
      </w:r>
      <w:r>
        <w:rPr>
          <w:rFonts w:ascii="Times New Roman" w:eastAsia="宋体" w:hAnsi="Times New Roman" w:cs="Times New Roman" w:hint="eastAsia"/>
          <w:color w:val="000000" w:themeColor="text1"/>
          <w:szCs w:val="21"/>
        </w:rPr>
        <w:t>Jack</w:t>
      </w:r>
      <w:r>
        <w:rPr>
          <w:rFonts w:ascii="Times New Roman" w:eastAsia="宋体" w:hAnsi="Times New Roman" w:cs="Times New Roman" w:hint="eastAsia"/>
          <w:color w:val="000000" w:themeColor="text1"/>
          <w:szCs w:val="21"/>
        </w:rPr>
        <w:t>。在这种情况下，人们就会在名字后再附加一个外号，通过这种方法来区分重名者。比如，当铁匠（</w:t>
      </w:r>
      <w:r>
        <w:rPr>
          <w:rFonts w:ascii="Times New Roman" w:eastAsia="宋体" w:hAnsi="Times New Roman" w:cs="Times New Roman" w:hint="eastAsia"/>
          <w:color w:val="000000" w:themeColor="text1"/>
          <w:szCs w:val="21"/>
        </w:rPr>
        <w:t>smith</w:t>
      </w:r>
      <w:r>
        <w:rPr>
          <w:rFonts w:ascii="Times New Roman" w:eastAsia="宋体" w:hAnsi="Times New Roman" w:cs="Times New Roman" w:hint="eastAsia"/>
          <w:color w:val="000000" w:themeColor="text1"/>
          <w:szCs w:val="21"/>
        </w:rPr>
        <w:t>）的那个</w:t>
      </w:r>
      <w:r>
        <w:rPr>
          <w:rFonts w:ascii="Times New Roman" w:eastAsia="宋体" w:hAnsi="Times New Roman" w:cs="Times New Roman" w:hint="eastAsia"/>
          <w:color w:val="000000" w:themeColor="text1"/>
          <w:szCs w:val="21"/>
        </w:rPr>
        <w:t>Jack</w:t>
      </w:r>
      <w:r>
        <w:rPr>
          <w:rFonts w:ascii="Times New Roman" w:eastAsia="宋体" w:hAnsi="Times New Roman" w:cs="Times New Roman" w:hint="eastAsia"/>
          <w:color w:val="000000" w:themeColor="text1"/>
          <w:szCs w:val="21"/>
        </w:rPr>
        <w:t>就被叫作</w:t>
      </w:r>
      <w:r>
        <w:rPr>
          <w:rFonts w:ascii="Times New Roman" w:eastAsia="宋体" w:hAnsi="Times New Roman" w:cs="Times New Roman" w:hint="eastAsia"/>
          <w:color w:val="000000" w:themeColor="text1"/>
          <w:szCs w:val="21"/>
        </w:rPr>
        <w:t>Jack Smith</w:t>
      </w:r>
      <w:r>
        <w:rPr>
          <w:rFonts w:ascii="Times New Roman" w:eastAsia="宋体" w:hAnsi="Times New Roman" w:cs="Times New Roman" w:hint="eastAsia"/>
          <w:color w:val="000000" w:themeColor="text1"/>
          <w:szCs w:val="21"/>
        </w:rPr>
        <w:t>，而个头矮小的那个</w:t>
      </w:r>
      <w:r>
        <w:rPr>
          <w:rFonts w:ascii="Times New Roman" w:eastAsia="宋体" w:hAnsi="Times New Roman" w:cs="Times New Roman" w:hint="eastAsia"/>
          <w:color w:val="000000" w:themeColor="text1"/>
          <w:szCs w:val="21"/>
        </w:rPr>
        <w:t>Jack</w:t>
      </w:r>
      <w:r>
        <w:rPr>
          <w:rFonts w:ascii="Times New Roman" w:eastAsia="宋体" w:hAnsi="Times New Roman" w:cs="Times New Roman" w:hint="eastAsia"/>
          <w:color w:val="000000" w:themeColor="text1"/>
          <w:szCs w:val="21"/>
        </w:rPr>
        <w:t>就被称为</w:t>
      </w:r>
      <w:r>
        <w:rPr>
          <w:rFonts w:ascii="Times New Roman" w:eastAsia="宋体" w:hAnsi="Times New Roman" w:cs="Times New Roman" w:hint="eastAsia"/>
          <w:color w:val="000000" w:themeColor="text1"/>
          <w:szCs w:val="21"/>
        </w:rPr>
        <w:t>Jack Short</w:t>
      </w:r>
      <w:r>
        <w:rPr>
          <w:rFonts w:ascii="Times New Roman" w:eastAsia="宋体" w:hAnsi="Times New Roman" w:cs="Times New Roman" w:hint="eastAsia"/>
          <w:color w:val="000000" w:themeColor="text1"/>
          <w:szCs w:val="21"/>
        </w:rPr>
        <w:t>。后来，有些人把自己的外号遗传给自己的子孙后代，就演变成了姓氏。</w:t>
      </w:r>
    </w:p>
    <w:p w14:paraId="20D50689" w14:textId="5DB244A9" w:rsidR="0044769B" w:rsidRDefault="0044769B" w:rsidP="00C745D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英语中表示“姓氏”的单词是</w:t>
      </w:r>
      <w:r>
        <w:rPr>
          <w:rFonts w:ascii="Times New Roman" w:eastAsia="宋体" w:hAnsi="Times New Roman" w:cs="Times New Roman" w:hint="eastAsia"/>
          <w:color w:val="000000" w:themeColor="text1"/>
          <w:szCs w:val="21"/>
        </w:rPr>
        <w:t>surname</w:t>
      </w:r>
      <w:r>
        <w:rPr>
          <w:rFonts w:ascii="Times New Roman" w:eastAsia="宋体" w:hAnsi="Times New Roman" w:cs="Times New Roman" w:hint="eastAsia"/>
          <w:color w:val="000000" w:themeColor="text1"/>
          <w:szCs w:val="21"/>
        </w:rPr>
        <w:t>，前缀</w:t>
      </w:r>
      <w:r>
        <w:rPr>
          <w:rFonts w:ascii="Times New Roman" w:eastAsia="宋体" w:hAnsi="Times New Roman" w:cs="Times New Roman" w:hint="eastAsia"/>
          <w:color w:val="000000" w:themeColor="text1"/>
          <w:szCs w:val="21"/>
        </w:rPr>
        <w:t>sur-</w:t>
      </w:r>
      <w:r>
        <w:rPr>
          <w:rFonts w:ascii="Times New Roman" w:eastAsia="宋体" w:hAnsi="Times New Roman" w:cs="Times New Roman" w:hint="eastAsia"/>
          <w:color w:val="000000" w:themeColor="text1"/>
          <w:szCs w:val="21"/>
        </w:rPr>
        <w:t>来自法语，等同于前缀</w:t>
      </w:r>
      <w:r>
        <w:rPr>
          <w:rFonts w:ascii="Times New Roman" w:eastAsia="宋体" w:hAnsi="Times New Roman" w:cs="Times New Roman" w:hint="eastAsia"/>
          <w:color w:val="000000" w:themeColor="text1"/>
          <w:szCs w:val="21"/>
        </w:rPr>
        <w:t>super-</w:t>
      </w:r>
      <w:r>
        <w:rPr>
          <w:rFonts w:ascii="Times New Roman" w:eastAsia="宋体" w:hAnsi="Times New Roman" w:cs="Times New Roman" w:hint="eastAsia"/>
          <w:color w:val="000000" w:themeColor="text1"/>
          <w:szCs w:val="21"/>
        </w:rPr>
        <w:t>，表示“在上面”，后面的</w:t>
      </w:r>
      <w:r>
        <w:rPr>
          <w:rFonts w:ascii="Times New Roman" w:eastAsia="宋体" w:hAnsi="Times New Roman" w:cs="Times New Roman" w:hint="eastAsia"/>
          <w:color w:val="000000" w:themeColor="text1"/>
          <w:szCs w:val="21"/>
        </w:rPr>
        <w:t>name</w:t>
      </w:r>
      <w:r>
        <w:rPr>
          <w:rFonts w:ascii="Times New Roman" w:eastAsia="宋体" w:hAnsi="Times New Roman" w:cs="Times New Roman" w:hint="eastAsia"/>
          <w:color w:val="000000" w:themeColor="text1"/>
          <w:szCs w:val="21"/>
        </w:rPr>
        <w:t>表示“名字”。整个单词的字面意思就是“后来加上去的名字”，原本指一个人</w:t>
      </w:r>
      <w:r w:rsidR="00622B7E">
        <w:rPr>
          <w:rFonts w:ascii="Times New Roman" w:eastAsia="宋体" w:hAnsi="Times New Roman" w:cs="Times New Roman" w:hint="eastAsia"/>
          <w:color w:val="000000" w:themeColor="text1"/>
          <w:szCs w:val="21"/>
        </w:rPr>
        <w:t>的外号，后来演变为姓氏。</w:t>
      </w:r>
    </w:p>
    <w:p w14:paraId="6072CB8F" w14:textId="47AEEFC0" w:rsidR="004038BC" w:rsidRDefault="00622B7E" w:rsidP="00C5707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12</w:t>
      </w:r>
      <w:r>
        <w:rPr>
          <w:rFonts w:ascii="Times New Roman" w:eastAsia="宋体" w:hAnsi="Times New Roman" w:cs="Times New Roman" w:hint="eastAsia"/>
          <w:color w:val="000000" w:themeColor="text1"/>
          <w:szCs w:val="21"/>
        </w:rPr>
        <w:t>世纪时，征服英格兰的诺曼贵族将姓氏制度带入英格兰。贵族们的姓氏通常来自他们的封地。普通人的姓氏通常来自职业（如</w:t>
      </w:r>
      <w:r>
        <w:rPr>
          <w:rFonts w:ascii="Times New Roman" w:eastAsia="宋体" w:hAnsi="Times New Roman" w:cs="Times New Roman" w:hint="eastAsia"/>
          <w:color w:val="000000" w:themeColor="text1"/>
          <w:szCs w:val="21"/>
        </w:rPr>
        <w:t>Baker</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Fisher</w:t>
      </w:r>
      <w:r>
        <w:rPr>
          <w:rFonts w:ascii="Times New Roman" w:eastAsia="宋体" w:hAnsi="Times New Roman" w:cs="Times New Roman" w:hint="eastAsia"/>
          <w:color w:val="000000" w:themeColor="text1"/>
          <w:szCs w:val="21"/>
        </w:rPr>
        <w:t>）、居住地（如</w:t>
      </w:r>
      <w:r>
        <w:rPr>
          <w:rFonts w:ascii="Times New Roman" w:eastAsia="宋体" w:hAnsi="Times New Roman" w:cs="Times New Roman" w:hint="eastAsia"/>
          <w:color w:val="000000" w:themeColor="text1"/>
          <w:szCs w:val="21"/>
        </w:rPr>
        <w:t>Hill</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Bush</w:t>
      </w:r>
      <w:r>
        <w:rPr>
          <w:rFonts w:ascii="Times New Roman" w:eastAsia="宋体" w:hAnsi="Times New Roman" w:cs="Times New Roman" w:hint="eastAsia"/>
          <w:color w:val="000000" w:themeColor="text1"/>
          <w:szCs w:val="21"/>
        </w:rPr>
        <w:t>）、个人特征（如</w:t>
      </w:r>
      <w:r>
        <w:rPr>
          <w:rFonts w:ascii="Times New Roman" w:eastAsia="宋体" w:hAnsi="Times New Roman" w:cs="Times New Roman" w:hint="eastAsia"/>
          <w:color w:val="000000" w:themeColor="text1"/>
          <w:szCs w:val="21"/>
        </w:rPr>
        <w:t>Brown</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Armstrong</w:t>
      </w:r>
      <w:r>
        <w:rPr>
          <w:rFonts w:ascii="Times New Roman" w:eastAsia="宋体" w:hAnsi="Times New Roman" w:cs="Times New Roman" w:hint="eastAsia"/>
          <w:color w:val="000000" w:themeColor="text1"/>
          <w:szCs w:val="21"/>
        </w:rPr>
        <w:t>）、父名（如</w:t>
      </w:r>
      <w:r>
        <w:rPr>
          <w:rFonts w:ascii="Times New Roman" w:eastAsia="宋体" w:hAnsi="Times New Roman" w:cs="Times New Roman" w:hint="eastAsia"/>
          <w:color w:val="000000" w:themeColor="text1"/>
          <w:szCs w:val="21"/>
        </w:rPr>
        <w:t>Anderson</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Johnson</w:t>
      </w:r>
      <w:r>
        <w:rPr>
          <w:rFonts w:ascii="Times New Roman" w:eastAsia="宋体" w:hAnsi="Times New Roman" w:cs="Times New Roman" w:hint="eastAsia"/>
          <w:color w:val="000000" w:themeColor="text1"/>
          <w:szCs w:val="21"/>
        </w:rPr>
        <w:t>）等。</w:t>
      </w:r>
    </w:p>
    <w:p w14:paraId="3EEA7927" w14:textId="0F87E57C" w:rsidR="000B7FBE" w:rsidRPr="000B7FBE" w:rsidRDefault="000B7FBE" w:rsidP="000B7FBE">
      <w:pPr>
        <w:spacing w:line="360" w:lineRule="auto"/>
        <w:ind w:firstLineChars="201" w:firstLine="422"/>
        <w:rPr>
          <w:rFonts w:ascii="Times New Roman" w:eastAsia="宋体" w:hAnsi="Times New Roman" w:cs="Times New Roman"/>
          <w:color w:val="000000" w:themeColor="text1"/>
          <w:szCs w:val="21"/>
        </w:rPr>
      </w:pPr>
      <w:r w:rsidRPr="000B7FBE">
        <w:rPr>
          <w:rFonts w:ascii="Times New Roman" w:eastAsia="宋体" w:hAnsi="Times New Roman" w:cs="Times New Roman"/>
          <w:color w:val="000000" w:themeColor="text1"/>
          <w:szCs w:val="21"/>
        </w:rPr>
        <w:t>name</w:t>
      </w:r>
      <w:r w:rsidRPr="000B7FBE">
        <w:rPr>
          <w:rFonts w:ascii="Times New Roman" w:eastAsia="宋体" w:hAnsi="Times New Roman" w:cs="Times New Roman"/>
          <w:color w:val="000000" w:themeColor="text1"/>
          <w:szCs w:val="21"/>
        </w:rPr>
        <w:t>：</w:t>
      </w:r>
      <w:r w:rsidRPr="000B7FBE">
        <w:rPr>
          <w:rFonts w:ascii="Times New Roman" w:eastAsia="宋体" w:hAnsi="Times New Roman" w:cs="Times New Roman"/>
          <w:color w:val="000000" w:themeColor="text1"/>
          <w:szCs w:val="21"/>
        </w:rPr>
        <w:t>[neɪm] n.</w:t>
      </w:r>
      <w:r w:rsidRPr="000B7FBE">
        <w:rPr>
          <w:rFonts w:ascii="Times New Roman" w:eastAsia="宋体" w:hAnsi="Times New Roman" w:cs="Times New Roman"/>
          <w:color w:val="000000" w:themeColor="text1"/>
          <w:szCs w:val="21"/>
        </w:rPr>
        <w:t>名称，名字</w:t>
      </w:r>
      <w:r w:rsidRPr="000B7FBE">
        <w:rPr>
          <w:rFonts w:ascii="Times New Roman" w:eastAsia="宋体" w:hAnsi="Times New Roman" w:cs="Times New Roman" w:hint="eastAsia"/>
          <w:color w:val="000000" w:themeColor="text1"/>
          <w:szCs w:val="21"/>
        </w:rPr>
        <w:t>vt.</w:t>
      </w:r>
      <w:r w:rsidRPr="000B7FBE">
        <w:rPr>
          <w:rFonts w:ascii="Times New Roman" w:eastAsia="宋体" w:hAnsi="Times New Roman" w:cs="Times New Roman" w:hint="eastAsia"/>
          <w:color w:val="000000" w:themeColor="text1"/>
          <w:szCs w:val="21"/>
        </w:rPr>
        <w:t>命名，取名；说出…的名字；说定</w:t>
      </w:r>
    </w:p>
    <w:p w14:paraId="69B99938" w14:textId="7E4D54AE" w:rsidR="00622B7E" w:rsidRDefault="000B7FBE" w:rsidP="00C57073">
      <w:pPr>
        <w:spacing w:line="360" w:lineRule="auto"/>
        <w:ind w:firstLineChars="201" w:firstLine="422"/>
        <w:rPr>
          <w:rFonts w:ascii="Times New Roman" w:eastAsia="宋体" w:hAnsi="Times New Roman" w:cs="Times New Roman"/>
          <w:color w:val="000000" w:themeColor="text1"/>
          <w:szCs w:val="21"/>
        </w:rPr>
      </w:pPr>
      <w:r w:rsidRPr="000B7FBE">
        <w:rPr>
          <w:rFonts w:ascii="Times New Roman" w:eastAsia="宋体" w:hAnsi="Times New Roman" w:cs="Times New Roman" w:hint="eastAsia"/>
          <w:color w:val="000000" w:themeColor="text1"/>
          <w:szCs w:val="21"/>
        </w:rPr>
        <w:t>surname</w:t>
      </w:r>
      <w:r w:rsidRPr="000B7FBE">
        <w:rPr>
          <w:rFonts w:ascii="Times New Roman" w:eastAsia="宋体" w:hAnsi="Times New Roman" w:cs="Times New Roman" w:hint="eastAsia"/>
          <w:color w:val="000000" w:themeColor="text1"/>
          <w:szCs w:val="21"/>
        </w:rPr>
        <w:t>：</w:t>
      </w:r>
      <w:r w:rsidRPr="000B7FBE">
        <w:rPr>
          <w:rFonts w:ascii="Times New Roman" w:eastAsia="宋体" w:hAnsi="Times New Roman" w:cs="Times New Roman"/>
          <w:color w:val="000000" w:themeColor="text1"/>
          <w:szCs w:val="21"/>
        </w:rPr>
        <w:t>[ˈsɜːneɪm] n.</w:t>
      </w:r>
      <w:r w:rsidRPr="000B7FBE">
        <w:rPr>
          <w:rFonts w:ascii="Times New Roman" w:eastAsia="宋体" w:hAnsi="Times New Roman" w:cs="Times New Roman" w:hint="eastAsia"/>
          <w:color w:val="000000" w:themeColor="text1"/>
          <w:szCs w:val="21"/>
        </w:rPr>
        <w:t>姓氏，家族名</w:t>
      </w:r>
    </w:p>
    <w:p w14:paraId="2EF80B49" w14:textId="646F3299" w:rsidR="004038BC" w:rsidRPr="00A77ECC" w:rsidRDefault="000B7FBE" w:rsidP="00A77ECC">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A77ECC">
        <w:rPr>
          <w:rFonts w:ascii="Times New Roman" w:eastAsia="宋体" w:hAnsi="Times New Roman" w:cs="Times New Roman" w:hint="eastAsia"/>
          <w:b w:val="0"/>
          <w:color w:val="000000" w:themeColor="text1"/>
          <w:sz w:val="21"/>
          <w:szCs w:val="21"/>
          <w:shd w:val="clear" w:color="auto" w:fill="FFFFFF"/>
        </w:rPr>
        <w:lastRenderedPageBreak/>
        <w:t>calendar</w:t>
      </w:r>
      <w:r w:rsidRPr="00A77ECC">
        <w:rPr>
          <w:rFonts w:ascii="Times New Roman" w:eastAsia="宋体" w:hAnsi="Times New Roman" w:cs="Times New Roman" w:hint="eastAsia"/>
          <w:b w:val="0"/>
          <w:color w:val="000000" w:themeColor="text1"/>
          <w:sz w:val="21"/>
          <w:szCs w:val="21"/>
          <w:shd w:val="clear" w:color="auto" w:fill="FFFFFF"/>
        </w:rPr>
        <w:t>（日历）</w:t>
      </w:r>
      <w:r>
        <w:rPr>
          <w:rFonts w:ascii="Times New Roman" w:eastAsia="宋体" w:hAnsi="Times New Roman" w:cs="Times New Roman" w:hint="eastAsia"/>
          <w:b w:val="0"/>
          <w:color w:val="000000" w:themeColor="text1"/>
          <w:sz w:val="21"/>
          <w:szCs w:val="21"/>
          <w:shd w:val="clear" w:color="auto" w:fill="FFFFFF"/>
        </w:rPr>
        <w:t>：</w:t>
      </w:r>
      <w:r w:rsidR="004038BC" w:rsidRPr="00A77ECC">
        <w:rPr>
          <w:rFonts w:ascii="Times New Roman" w:eastAsia="宋体" w:hAnsi="Times New Roman" w:cs="Times New Roman" w:hint="eastAsia"/>
          <w:b w:val="0"/>
          <w:color w:val="000000" w:themeColor="text1"/>
          <w:sz w:val="21"/>
          <w:szCs w:val="21"/>
          <w:shd w:val="clear" w:color="auto" w:fill="FFFFFF"/>
        </w:rPr>
        <w:t>用来提醒债主讨债的</w:t>
      </w:r>
      <w:r>
        <w:rPr>
          <w:rFonts w:ascii="Times New Roman" w:eastAsia="宋体" w:hAnsi="Times New Roman" w:cs="Times New Roman" w:hint="eastAsia"/>
          <w:b w:val="0"/>
          <w:color w:val="000000" w:themeColor="text1"/>
          <w:sz w:val="21"/>
          <w:szCs w:val="21"/>
          <w:shd w:val="clear" w:color="auto" w:fill="FFFFFF"/>
        </w:rPr>
        <w:t>小本子</w:t>
      </w:r>
    </w:p>
    <w:p w14:paraId="7CD5BD4B" w14:textId="77777777" w:rsidR="004038BC" w:rsidRPr="00A77ECC" w:rsidRDefault="004038B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英语单词</w:t>
      </w:r>
      <w:r w:rsidRPr="00A77ECC">
        <w:rPr>
          <w:rFonts w:ascii="Times New Roman" w:eastAsia="宋体" w:hAnsi="Times New Roman" w:cs="Times New Roman" w:hint="eastAsia"/>
          <w:color w:val="000000" w:themeColor="text1"/>
          <w:szCs w:val="21"/>
        </w:rPr>
        <w:t>calendar</w:t>
      </w:r>
      <w:r w:rsidRPr="00A77ECC">
        <w:rPr>
          <w:rFonts w:ascii="Times New Roman" w:eastAsia="宋体" w:hAnsi="Times New Roman" w:cs="Times New Roman" w:hint="eastAsia"/>
          <w:color w:val="000000" w:themeColor="text1"/>
          <w:szCs w:val="21"/>
        </w:rPr>
        <w:t>常常翻译为“日历”，但你们知道吗，这个单词最早的含义并不是日历，而是用来提醒债主讨要债款的“讨债日程表”。</w:t>
      </w:r>
    </w:p>
    <w:p w14:paraId="2ECBD4EB" w14:textId="2565C876" w:rsidR="004038BC" w:rsidRPr="00A77ECC" w:rsidRDefault="004038B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古罗马人和我们中国人一样，最初也是用月亮的盈亏周期来计算日期，月亮的每一个盈亏周期就是一个月。古代罗马人有祭司专门负责观察月亮变化。一旦发现新月出现，他就会向大家宣告新的一月开始了，这一天就被称为</w:t>
      </w:r>
      <w:r w:rsidRPr="00A77ECC">
        <w:rPr>
          <w:rFonts w:ascii="Times New Roman" w:eastAsia="宋体" w:hAnsi="Times New Roman" w:cs="Times New Roman" w:hint="eastAsia"/>
          <w:color w:val="000000" w:themeColor="text1"/>
          <w:szCs w:val="21"/>
        </w:rPr>
        <w:t>calend</w:t>
      </w:r>
      <w:r w:rsidRPr="00A77ECC">
        <w:rPr>
          <w:rFonts w:ascii="Times New Roman" w:eastAsia="宋体" w:hAnsi="Times New Roman" w:cs="Times New Roman" w:hint="eastAsia"/>
          <w:color w:val="000000" w:themeColor="text1"/>
          <w:szCs w:val="21"/>
        </w:rPr>
        <w:t>（</w:t>
      </w:r>
      <w:r w:rsidR="00000DB4" w:rsidRPr="00000DB4">
        <w:rPr>
          <w:rFonts w:ascii="Times New Roman" w:eastAsia="宋体" w:hAnsi="Times New Roman" w:cs="Times New Roman" w:hint="eastAsia"/>
          <w:color w:val="000000" w:themeColor="text1"/>
          <w:szCs w:val="21"/>
        </w:rPr>
        <w:t>朔日</w:t>
      </w:r>
      <w:r w:rsidR="00000DB4">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hint="eastAsia"/>
          <w:color w:val="000000" w:themeColor="text1"/>
          <w:szCs w:val="21"/>
        </w:rPr>
        <w:t>每月的第一天）。</w:t>
      </w:r>
    </w:p>
    <w:p w14:paraId="5CB3F9C9" w14:textId="77777777" w:rsidR="004038BC" w:rsidRPr="00A77ECC" w:rsidRDefault="004038B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单词</w:t>
      </w:r>
      <w:r w:rsidRPr="00A77ECC">
        <w:rPr>
          <w:rFonts w:ascii="Times New Roman" w:eastAsia="宋体" w:hAnsi="Times New Roman" w:cs="Times New Roman" w:hint="eastAsia"/>
          <w:color w:val="000000" w:themeColor="text1"/>
          <w:szCs w:val="21"/>
        </w:rPr>
        <w:t>calend</w:t>
      </w:r>
      <w:r w:rsidRPr="00A77ECC">
        <w:rPr>
          <w:rFonts w:ascii="Times New Roman" w:eastAsia="宋体" w:hAnsi="Times New Roman" w:cs="Times New Roman" w:hint="eastAsia"/>
          <w:color w:val="000000" w:themeColor="text1"/>
          <w:szCs w:val="21"/>
        </w:rPr>
        <w:t>来自拉丁语，由词根</w:t>
      </w:r>
      <w:r w:rsidRPr="00A77ECC">
        <w:rPr>
          <w:rFonts w:ascii="Times New Roman" w:eastAsia="宋体" w:hAnsi="Times New Roman" w:cs="Times New Roman" w:hint="eastAsia"/>
          <w:color w:val="000000" w:themeColor="text1"/>
          <w:szCs w:val="21"/>
        </w:rPr>
        <w:t>cal-</w:t>
      </w:r>
      <w:r w:rsidRPr="00A77ECC">
        <w:rPr>
          <w:rFonts w:ascii="Times New Roman" w:eastAsia="宋体" w:hAnsi="Times New Roman" w:cs="Times New Roman" w:hint="eastAsia"/>
          <w:color w:val="000000" w:themeColor="text1"/>
          <w:szCs w:val="21"/>
        </w:rPr>
        <w:t>（叫喊，宣布）和动词的将来被动分词后缀</w:t>
      </w:r>
      <w:r w:rsidRPr="00A77ECC">
        <w:rPr>
          <w:rFonts w:ascii="Times New Roman" w:eastAsia="宋体" w:hAnsi="Times New Roman" w:cs="Times New Roman" w:hint="eastAsia"/>
          <w:color w:val="000000" w:themeColor="text1"/>
          <w:szCs w:val="21"/>
        </w:rPr>
        <w:t>-end</w:t>
      </w:r>
      <w:r w:rsidRPr="00A77ECC">
        <w:rPr>
          <w:rFonts w:ascii="Times New Roman" w:eastAsia="宋体" w:hAnsi="Times New Roman" w:cs="Times New Roman" w:hint="eastAsia"/>
          <w:color w:val="000000" w:themeColor="text1"/>
          <w:szCs w:val="21"/>
        </w:rPr>
        <w:t>组成，字面意思就是“将要被宣布的事物”，引申为“被祭司宣布的那一天”，也就是每月的第一天。</w:t>
      </w:r>
    </w:p>
    <w:p w14:paraId="4B80AE4A" w14:textId="000AA8B6" w:rsidR="004038BC" w:rsidRPr="00A77ECC" w:rsidRDefault="004038B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在古罗马人的生活中，</w:t>
      </w:r>
      <w:r w:rsidRPr="00A77ECC">
        <w:rPr>
          <w:rFonts w:ascii="Times New Roman" w:eastAsia="宋体" w:hAnsi="Times New Roman" w:cs="Times New Roman" w:hint="eastAsia"/>
          <w:color w:val="000000" w:themeColor="text1"/>
          <w:szCs w:val="21"/>
        </w:rPr>
        <w:t>calend</w:t>
      </w:r>
      <w:r w:rsidRPr="00A77ECC">
        <w:rPr>
          <w:rFonts w:ascii="Times New Roman" w:eastAsia="宋体" w:hAnsi="Times New Roman" w:cs="Times New Roman" w:hint="eastAsia"/>
          <w:color w:val="000000" w:themeColor="text1"/>
          <w:szCs w:val="21"/>
        </w:rPr>
        <w:t>（</w:t>
      </w:r>
      <w:r w:rsidR="00000DB4" w:rsidRPr="00000DB4">
        <w:rPr>
          <w:rFonts w:ascii="Times New Roman" w:eastAsia="宋体" w:hAnsi="Times New Roman" w:cs="Times New Roman" w:hint="eastAsia"/>
          <w:color w:val="000000" w:themeColor="text1"/>
          <w:szCs w:val="21"/>
        </w:rPr>
        <w:t>朔日</w:t>
      </w:r>
      <w:r w:rsidRPr="00A77ECC">
        <w:rPr>
          <w:rFonts w:ascii="Times New Roman" w:eastAsia="宋体" w:hAnsi="Times New Roman" w:cs="Times New Roman" w:hint="eastAsia"/>
          <w:color w:val="000000" w:themeColor="text1"/>
          <w:szCs w:val="21"/>
        </w:rPr>
        <w:t>）具有特殊意义。按照古罗马习俗，</w:t>
      </w:r>
      <w:r w:rsidRPr="00A77ECC">
        <w:rPr>
          <w:rFonts w:ascii="Times New Roman" w:eastAsia="宋体" w:hAnsi="Times New Roman" w:cs="Times New Roman" w:hint="eastAsia"/>
          <w:color w:val="000000" w:themeColor="text1"/>
          <w:szCs w:val="21"/>
        </w:rPr>
        <w:t>calend</w:t>
      </w:r>
      <w:r w:rsidR="00000DB4">
        <w:rPr>
          <w:rFonts w:ascii="Times New Roman" w:eastAsia="宋体" w:hAnsi="Times New Roman" w:cs="Times New Roman" w:hint="eastAsia"/>
          <w:color w:val="000000" w:themeColor="text1"/>
          <w:szCs w:val="21"/>
        </w:rPr>
        <w:t>（</w:t>
      </w:r>
      <w:r w:rsidR="00000DB4" w:rsidRPr="00000DB4">
        <w:rPr>
          <w:rFonts w:ascii="Times New Roman" w:eastAsia="宋体" w:hAnsi="Times New Roman" w:cs="Times New Roman" w:hint="eastAsia"/>
          <w:color w:val="000000" w:themeColor="text1"/>
          <w:szCs w:val="21"/>
        </w:rPr>
        <w:t>朔日</w:t>
      </w:r>
      <w:r w:rsidR="00000DB4">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hint="eastAsia"/>
          <w:color w:val="000000" w:themeColor="text1"/>
          <w:szCs w:val="21"/>
        </w:rPr>
        <w:t>是</w:t>
      </w:r>
      <w:r w:rsidR="00000DB4">
        <w:rPr>
          <w:rFonts w:ascii="Times New Roman" w:eastAsia="宋体" w:hAnsi="Times New Roman" w:cs="Times New Roman" w:hint="eastAsia"/>
          <w:color w:val="000000" w:themeColor="text1"/>
          <w:szCs w:val="21"/>
        </w:rPr>
        <w:t>还债的日子</w:t>
      </w:r>
      <w:r w:rsidRPr="00A77ECC">
        <w:rPr>
          <w:rFonts w:ascii="Times New Roman" w:eastAsia="宋体" w:hAnsi="Times New Roman" w:cs="Times New Roman" w:hint="eastAsia"/>
          <w:color w:val="000000" w:themeColor="text1"/>
          <w:szCs w:val="21"/>
        </w:rPr>
        <w:t>。为了方便讨债，债主会用一个小本子记录债务信息，上面写着在每个</w:t>
      </w:r>
      <w:r w:rsidRPr="00A77ECC">
        <w:rPr>
          <w:rFonts w:ascii="Times New Roman" w:eastAsia="宋体" w:hAnsi="Times New Roman" w:cs="Times New Roman" w:hint="eastAsia"/>
          <w:color w:val="000000" w:themeColor="text1"/>
          <w:szCs w:val="21"/>
        </w:rPr>
        <w:t>calend</w:t>
      </w:r>
      <w:r w:rsidRPr="00A77ECC">
        <w:rPr>
          <w:rFonts w:ascii="Times New Roman" w:eastAsia="宋体" w:hAnsi="Times New Roman" w:cs="Times New Roman" w:hint="eastAsia"/>
          <w:color w:val="000000" w:themeColor="text1"/>
          <w:szCs w:val="21"/>
        </w:rPr>
        <w:t>（</w:t>
      </w:r>
      <w:r w:rsidR="00000DB4" w:rsidRPr="00000DB4">
        <w:rPr>
          <w:rFonts w:ascii="Times New Roman" w:eastAsia="宋体" w:hAnsi="Times New Roman" w:cs="Times New Roman" w:hint="eastAsia"/>
          <w:color w:val="000000" w:themeColor="text1"/>
          <w:szCs w:val="21"/>
        </w:rPr>
        <w:t>朔日</w:t>
      </w:r>
      <w:r w:rsidRPr="00A77ECC">
        <w:rPr>
          <w:rFonts w:ascii="Times New Roman" w:eastAsia="宋体" w:hAnsi="Times New Roman" w:cs="Times New Roman" w:hint="eastAsia"/>
          <w:color w:val="000000" w:themeColor="text1"/>
          <w:szCs w:val="21"/>
        </w:rPr>
        <w:t>）都有哪几笔债务</w:t>
      </w:r>
      <w:r w:rsidR="002C39C8">
        <w:rPr>
          <w:rFonts w:ascii="Times New Roman" w:eastAsia="宋体" w:hAnsi="Times New Roman" w:cs="Times New Roman" w:hint="eastAsia"/>
          <w:color w:val="000000" w:themeColor="text1"/>
          <w:szCs w:val="21"/>
        </w:rPr>
        <w:t>到期</w:t>
      </w:r>
      <w:r w:rsidRPr="00A77ECC">
        <w:rPr>
          <w:rFonts w:ascii="Times New Roman" w:eastAsia="宋体" w:hAnsi="Times New Roman" w:cs="Times New Roman" w:hint="eastAsia"/>
          <w:color w:val="000000" w:themeColor="text1"/>
          <w:szCs w:val="21"/>
        </w:rPr>
        <w:t>。有了这个小本子，债主就可以按时去讨债了。这个小本子就被称为</w:t>
      </w:r>
      <w:r w:rsidRPr="00A77ECC">
        <w:rPr>
          <w:rFonts w:ascii="Times New Roman" w:eastAsia="宋体" w:hAnsi="Times New Roman" w:cs="Times New Roman" w:hint="eastAsia"/>
          <w:color w:val="000000" w:themeColor="text1"/>
          <w:szCs w:val="21"/>
        </w:rPr>
        <w:t>calendar</w:t>
      </w:r>
      <w:r w:rsidRPr="00A77ECC">
        <w:rPr>
          <w:rFonts w:ascii="Times New Roman" w:eastAsia="宋体" w:hAnsi="Times New Roman" w:cs="Times New Roman" w:hint="eastAsia"/>
          <w:color w:val="000000" w:themeColor="text1"/>
          <w:szCs w:val="21"/>
        </w:rPr>
        <w:t>，后面的</w:t>
      </w:r>
      <w:r w:rsidRPr="00A77ECC">
        <w:rPr>
          <w:rFonts w:ascii="Times New Roman" w:eastAsia="宋体" w:hAnsi="Times New Roman" w:cs="Times New Roman" w:hint="eastAsia"/>
          <w:color w:val="000000" w:themeColor="text1"/>
          <w:szCs w:val="21"/>
        </w:rPr>
        <w:t>-ar</w:t>
      </w:r>
      <w:r w:rsidRPr="00A77ECC">
        <w:rPr>
          <w:rFonts w:ascii="Times New Roman" w:eastAsia="宋体" w:hAnsi="Times New Roman" w:cs="Times New Roman" w:hint="eastAsia"/>
          <w:color w:val="000000" w:themeColor="text1"/>
          <w:szCs w:val="21"/>
        </w:rPr>
        <w:t>等于常见的形容词和名词后缀</w:t>
      </w:r>
      <w:r w:rsidRPr="00A77ECC">
        <w:rPr>
          <w:rFonts w:ascii="Times New Roman" w:eastAsia="宋体" w:hAnsi="Times New Roman" w:cs="Times New Roman" w:hint="eastAsia"/>
          <w:color w:val="000000" w:themeColor="text1"/>
          <w:szCs w:val="21"/>
        </w:rPr>
        <w:t>-ary</w:t>
      </w:r>
      <w:r w:rsidRPr="00A77ECC">
        <w:rPr>
          <w:rFonts w:ascii="Times New Roman" w:eastAsia="宋体" w:hAnsi="Times New Roman" w:cs="Times New Roman" w:hint="eastAsia"/>
          <w:color w:val="000000" w:themeColor="text1"/>
          <w:szCs w:val="21"/>
        </w:rPr>
        <w:t>，表示相关事物。</w:t>
      </w:r>
    </w:p>
    <w:p w14:paraId="22AB2B85" w14:textId="4C12E62F" w:rsidR="004038BC" w:rsidRPr="00A77ECC" w:rsidRDefault="004038B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calendar</w:t>
      </w:r>
      <w:r w:rsidRPr="00A77ECC">
        <w:rPr>
          <w:rFonts w:ascii="Times New Roman" w:eastAsia="宋体" w:hAnsi="Times New Roman" w:cs="Times New Roman" w:hint="eastAsia"/>
          <w:color w:val="000000" w:themeColor="text1"/>
          <w:szCs w:val="21"/>
        </w:rPr>
        <w:t>的字面意思就是“与</w:t>
      </w:r>
      <w:r w:rsidRPr="00A77ECC">
        <w:rPr>
          <w:rFonts w:ascii="Times New Roman" w:eastAsia="宋体" w:hAnsi="Times New Roman" w:cs="Times New Roman" w:hint="eastAsia"/>
          <w:color w:val="000000" w:themeColor="text1"/>
          <w:szCs w:val="21"/>
        </w:rPr>
        <w:t>calend</w:t>
      </w:r>
      <w:r w:rsidRPr="00A77ECC">
        <w:rPr>
          <w:rFonts w:ascii="Times New Roman" w:eastAsia="宋体" w:hAnsi="Times New Roman" w:cs="Times New Roman" w:hint="eastAsia"/>
          <w:color w:val="000000" w:themeColor="text1"/>
          <w:szCs w:val="21"/>
        </w:rPr>
        <w:t>（</w:t>
      </w:r>
      <w:r w:rsidR="00000DB4" w:rsidRPr="00000DB4">
        <w:rPr>
          <w:rFonts w:ascii="Times New Roman" w:eastAsia="宋体" w:hAnsi="Times New Roman" w:cs="Times New Roman" w:hint="eastAsia"/>
          <w:color w:val="000000" w:themeColor="text1"/>
          <w:szCs w:val="21"/>
        </w:rPr>
        <w:t>朔日</w:t>
      </w:r>
      <w:r w:rsidRPr="00A77ECC">
        <w:rPr>
          <w:rFonts w:ascii="Times New Roman" w:eastAsia="宋体" w:hAnsi="Times New Roman" w:cs="Times New Roman" w:hint="eastAsia"/>
          <w:color w:val="000000" w:themeColor="text1"/>
          <w:szCs w:val="21"/>
        </w:rPr>
        <w:t>）相关的事物”，也就是记录每个</w:t>
      </w:r>
      <w:r w:rsidRPr="00A77ECC">
        <w:rPr>
          <w:rFonts w:ascii="Times New Roman" w:eastAsia="宋体" w:hAnsi="Times New Roman" w:cs="Times New Roman" w:hint="eastAsia"/>
          <w:color w:val="000000" w:themeColor="text1"/>
          <w:szCs w:val="21"/>
        </w:rPr>
        <w:t>calend</w:t>
      </w:r>
      <w:r w:rsidR="00000DB4" w:rsidRPr="00A77ECC">
        <w:rPr>
          <w:rFonts w:ascii="Times New Roman" w:eastAsia="宋体" w:hAnsi="Times New Roman" w:cs="Times New Roman" w:hint="eastAsia"/>
          <w:color w:val="000000" w:themeColor="text1"/>
          <w:szCs w:val="21"/>
        </w:rPr>
        <w:t>（</w:t>
      </w:r>
      <w:r w:rsidR="00000DB4" w:rsidRPr="00000DB4">
        <w:rPr>
          <w:rFonts w:ascii="Times New Roman" w:eastAsia="宋体" w:hAnsi="Times New Roman" w:cs="Times New Roman" w:hint="eastAsia"/>
          <w:color w:val="000000" w:themeColor="text1"/>
          <w:szCs w:val="21"/>
        </w:rPr>
        <w:t>朔日</w:t>
      </w:r>
      <w:r w:rsidR="00000DB4"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hint="eastAsia"/>
          <w:color w:val="000000" w:themeColor="text1"/>
          <w:szCs w:val="21"/>
        </w:rPr>
        <w:t>要找哪些人讨债的日程表。这个小本子后来演变为现代人使用的日历，所以单词</w:t>
      </w:r>
      <w:r w:rsidRPr="00A77ECC">
        <w:rPr>
          <w:rFonts w:ascii="Times New Roman" w:eastAsia="宋体" w:hAnsi="Times New Roman" w:cs="Times New Roman" w:hint="eastAsia"/>
          <w:color w:val="000000" w:themeColor="text1"/>
          <w:szCs w:val="21"/>
        </w:rPr>
        <w:t>calendar</w:t>
      </w:r>
      <w:r w:rsidRPr="00A77ECC">
        <w:rPr>
          <w:rFonts w:ascii="Times New Roman" w:eastAsia="宋体" w:hAnsi="Times New Roman" w:cs="Times New Roman" w:hint="eastAsia"/>
          <w:color w:val="000000" w:themeColor="text1"/>
          <w:szCs w:val="21"/>
        </w:rPr>
        <w:t>现在常表示“日历”。不过它依然保留了“日程表”这个含义，比如：</w:t>
      </w:r>
      <w:r w:rsidRPr="00A77ECC">
        <w:rPr>
          <w:rFonts w:ascii="Times New Roman" w:eastAsia="宋体" w:hAnsi="Times New Roman" w:cs="Times New Roman" w:hint="eastAsia"/>
          <w:color w:val="000000" w:themeColor="text1"/>
          <w:szCs w:val="21"/>
        </w:rPr>
        <w:t xml:space="preserve">This is one of the biggest weeks in the racing calendar. </w:t>
      </w:r>
      <w:r w:rsidRPr="00A77ECC">
        <w:rPr>
          <w:rFonts w:ascii="Times New Roman" w:eastAsia="宋体" w:hAnsi="Times New Roman" w:cs="Times New Roman" w:hint="eastAsia"/>
          <w:color w:val="000000" w:themeColor="text1"/>
          <w:szCs w:val="21"/>
        </w:rPr>
        <w:t>这是全年赛马日程表中最重要的几个星期之一。</w:t>
      </w:r>
    </w:p>
    <w:p w14:paraId="1BB1509B" w14:textId="48F6ADEA" w:rsidR="004038BC" w:rsidRPr="00A77ECC" w:rsidRDefault="004038B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calend</w:t>
      </w:r>
      <w:r w:rsidRPr="00A77ECC">
        <w:rPr>
          <w:rFonts w:ascii="Times New Roman" w:eastAsia="宋体" w:hAnsi="Times New Roman" w:cs="Times New Roman" w:hint="eastAsia"/>
          <w:color w:val="000000" w:themeColor="text1"/>
          <w:szCs w:val="21"/>
        </w:rPr>
        <w:t>（</w:t>
      </w:r>
      <w:r w:rsidR="00000DB4" w:rsidRPr="00000DB4">
        <w:rPr>
          <w:rFonts w:ascii="Times New Roman" w:eastAsia="宋体" w:hAnsi="Times New Roman" w:cs="Times New Roman" w:hint="eastAsia"/>
          <w:color w:val="000000" w:themeColor="text1"/>
          <w:szCs w:val="21"/>
        </w:rPr>
        <w:t>朔日</w:t>
      </w:r>
      <w:r w:rsidRPr="00A77ECC">
        <w:rPr>
          <w:rFonts w:ascii="Times New Roman" w:eastAsia="宋体" w:hAnsi="Times New Roman" w:cs="Times New Roman" w:hint="eastAsia"/>
          <w:color w:val="000000" w:themeColor="text1"/>
          <w:szCs w:val="21"/>
        </w:rPr>
        <w:t>）这个单词常采用复数形式</w:t>
      </w:r>
      <w:r w:rsidRPr="00A77ECC">
        <w:rPr>
          <w:rFonts w:ascii="Times New Roman" w:eastAsia="宋体" w:hAnsi="Times New Roman" w:cs="Times New Roman" w:hint="eastAsia"/>
          <w:color w:val="000000" w:themeColor="text1"/>
          <w:szCs w:val="21"/>
        </w:rPr>
        <w:t>calends</w:t>
      </w:r>
      <w:r w:rsidRPr="00A77ECC">
        <w:rPr>
          <w:rFonts w:ascii="Times New Roman" w:eastAsia="宋体" w:hAnsi="Times New Roman" w:cs="Times New Roman" w:hint="eastAsia"/>
          <w:color w:val="000000" w:themeColor="text1"/>
          <w:szCs w:val="21"/>
        </w:rPr>
        <w:t>，它经常出现在习语</w:t>
      </w:r>
      <w:r w:rsidRPr="00A77ECC">
        <w:rPr>
          <w:rFonts w:ascii="Times New Roman" w:eastAsia="宋体" w:hAnsi="Times New Roman" w:cs="Times New Roman" w:hint="eastAsia"/>
          <w:color w:val="000000" w:themeColor="text1"/>
          <w:szCs w:val="21"/>
        </w:rPr>
        <w:t>Greek calends</w:t>
      </w:r>
      <w:r w:rsidRPr="00A77ECC">
        <w:rPr>
          <w:rFonts w:ascii="Times New Roman" w:eastAsia="宋体" w:hAnsi="Times New Roman" w:cs="Times New Roman" w:hint="eastAsia"/>
          <w:color w:val="000000" w:themeColor="text1"/>
          <w:szCs w:val="21"/>
        </w:rPr>
        <w:t>中。这个习语的字面意思是“希腊人的</w:t>
      </w:r>
      <w:r w:rsidR="00000DB4" w:rsidRPr="00000DB4">
        <w:rPr>
          <w:rFonts w:ascii="Times New Roman" w:eastAsia="宋体" w:hAnsi="Times New Roman" w:cs="Times New Roman" w:hint="eastAsia"/>
          <w:color w:val="000000" w:themeColor="text1"/>
          <w:szCs w:val="21"/>
        </w:rPr>
        <w:t>朔日</w:t>
      </w:r>
      <w:r w:rsidRPr="00A77ECC">
        <w:rPr>
          <w:rFonts w:ascii="Times New Roman" w:eastAsia="宋体" w:hAnsi="Times New Roman" w:cs="Times New Roman" w:hint="eastAsia"/>
          <w:color w:val="000000" w:themeColor="text1"/>
          <w:szCs w:val="21"/>
        </w:rPr>
        <w:t>”，实际上指的是“永远不会到来的日子”，比如：</w:t>
      </w:r>
      <w:r w:rsidRPr="00A77ECC">
        <w:rPr>
          <w:rFonts w:ascii="Times New Roman" w:eastAsia="宋体" w:hAnsi="Times New Roman" w:cs="Times New Roman" w:hint="eastAsia"/>
          <w:color w:val="000000" w:themeColor="text1"/>
          <w:szCs w:val="21"/>
        </w:rPr>
        <w:t>The debt would be paid on the Greek calends.</w:t>
      </w:r>
      <w:r w:rsidRPr="00A77ECC">
        <w:rPr>
          <w:rFonts w:ascii="Times New Roman" w:eastAsia="宋体" w:hAnsi="Times New Roman" w:cs="Times New Roman" w:hint="eastAsia"/>
          <w:color w:val="000000" w:themeColor="text1"/>
          <w:szCs w:val="21"/>
        </w:rPr>
        <w:t>那笔债永远也不会偿还。</w:t>
      </w:r>
    </w:p>
    <w:p w14:paraId="7C6E0220" w14:textId="27ED9FE9" w:rsidR="004038BC" w:rsidRPr="00A77ECC" w:rsidRDefault="004038B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Greek calends</w:t>
      </w:r>
      <w:r w:rsidR="00000DB4">
        <w:rPr>
          <w:rFonts w:ascii="Times New Roman" w:eastAsia="宋体" w:hAnsi="Times New Roman" w:cs="Times New Roman" w:hint="eastAsia"/>
          <w:color w:val="000000" w:themeColor="text1"/>
          <w:szCs w:val="21"/>
        </w:rPr>
        <w:t>（</w:t>
      </w:r>
      <w:r w:rsidR="00000DB4" w:rsidRPr="00A77ECC">
        <w:rPr>
          <w:rFonts w:ascii="Times New Roman" w:eastAsia="宋体" w:hAnsi="Times New Roman" w:cs="Times New Roman" w:hint="eastAsia"/>
          <w:color w:val="000000" w:themeColor="text1"/>
          <w:szCs w:val="21"/>
        </w:rPr>
        <w:t>希腊人的</w:t>
      </w:r>
      <w:r w:rsidR="00000DB4" w:rsidRPr="00000DB4">
        <w:rPr>
          <w:rFonts w:ascii="Times New Roman" w:eastAsia="宋体" w:hAnsi="Times New Roman" w:cs="Times New Roman" w:hint="eastAsia"/>
          <w:color w:val="000000" w:themeColor="text1"/>
          <w:szCs w:val="21"/>
        </w:rPr>
        <w:t>朔日</w:t>
      </w:r>
      <w:r w:rsidR="00000DB4">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hint="eastAsia"/>
          <w:color w:val="000000" w:themeColor="text1"/>
          <w:szCs w:val="21"/>
        </w:rPr>
        <w:t>为什么表示“永远不会到来的日子”呢？这是因为，</w:t>
      </w:r>
      <w:r w:rsidR="000B7FBE">
        <w:rPr>
          <w:rFonts w:ascii="Times New Roman" w:eastAsia="宋体" w:hAnsi="Times New Roman" w:cs="Times New Roman" w:hint="eastAsia"/>
          <w:color w:val="000000" w:themeColor="text1"/>
          <w:szCs w:val="21"/>
        </w:rPr>
        <w:t>在希腊人的历法中，每个月的第一天</w:t>
      </w:r>
      <w:r w:rsidR="007D6588">
        <w:rPr>
          <w:rFonts w:ascii="Times New Roman" w:eastAsia="宋体" w:hAnsi="Times New Roman" w:cs="Times New Roman" w:hint="eastAsia"/>
          <w:color w:val="000000" w:themeColor="text1"/>
          <w:szCs w:val="21"/>
        </w:rPr>
        <w:t>和其它日子一样，没有什么特别意义，也没有</w:t>
      </w:r>
      <w:r w:rsidR="007D6588">
        <w:rPr>
          <w:rFonts w:ascii="Times New Roman" w:eastAsia="宋体" w:hAnsi="Times New Roman" w:cs="Times New Roman" w:hint="eastAsia"/>
          <w:color w:val="000000" w:themeColor="text1"/>
          <w:szCs w:val="21"/>
        </w:rPr>
        <w:t>calend</w:t>
      </w:r>
      <w:r w:rsidR="002C39C8">
        <w:rPr>
          <w:rFonts w:ascii="Times New Roman" w:eastAsia="宋体" w:hAnsi="Times New Roman" w:cs="Times New Roman" w:hint="eastAsia"/>
          <w:color w:val="000000" w:themeColor="text1"/>
          <w:szCs w:val="21"/>
        </w:rPr>
        <w:t>s</w:t>
      </w:r>
      <w:r w:rsidR="00000DB4">
        <w:rPr>
          <w:rFonts w:ascii="Times New Roman" w:eastAsia="宋体" w:hAnsi="Times New Roman" w:cs="Times New Roman" w:hint="eastAsia"/>
          <w:color w:val="000000" w:themeColor="text1"/>
          <w:szCs w:val="21"/>
        </w:rPr>
        <w:t>（</w:t>
      </w:r>
      <w:r w:rsidR="00000DB4" w:rsidRPr="00000DB4">
        <w:rPr>
          <w:rFonts w:ascii="Times New Roman" w:eastAsia="宋体" w:hAnsi="Times New Roman" w:cs="Times New Roman" w:hint="eastAsia"/>
          <w:color w:val="000000" w:themeColor="text1"/>
          <w:szCs w:val="21"/>
        </w:rPr>
        <w:t>朔日</w:t>
      </w:r>
      <w:r w:rsidR="00000DB4">
        <w:rPr>
          <w:rFonts w:ascii="Times New Roman" w:eastAsia="宋体" w:hAnsi="Times New Roman" w:cs="Times New Roman" w:hint="eastAsia"/>
          <w:color w:val="000000" w:themeColor="text1"/>
          <w:szCs w:val="21"/>
        </w:rPr>
        <w:t>）</w:t>
      </w:r>
      <w:r w:rsidR="007D6588">
        <w:rPr>
          <w:rFonts w:ascii="Times New Roman" w:eastAsia="宋体" w:hAnsi="Times New Roman" w:cs="Times New Roman" w:hint="eastAsia"/>
          <w:color w:val="000000" w:themeColor="text1"/>
          <w:szCs w:val="21"/>
        </w:rPr>
        <w:t>这个专门称谓。一个罗马人如果说他将在</w:t>
      </w:r>
      <w:r w:rsidR="007D6588" w:rsidRPr="00A77ECC">
        <w:rPr>
          <w:rFonts w:ascii="Times New Roman" w:eastAsia="宋体" w:hAnsi="Times New Roman" w:cs="Times New Roman" w:hint="eastAsia"/>
          <w:color w:val="000000" w:themeColor="text1"/>
          <w:szCs w:val="21"/>
        </w:rPr>
        <w:t>Greek calends</w:t>
      </w:r>
      <w:r w:rsidR="007D6588">
        <w:rPr>
          <w:rFonts w:ascii="Times New Roman" w:eastAsia="宋体" w:hAnsi="Times New Roman" w:cs="Times New Roman" w:hint="eastAsia"/>
          <w:color w:val="000000" w:themeColor="text1"/>
          <w:szCs w:val="21"/>
        </w:rPr>
        <w:t>还钱，那就意味着他永远也不会还钱。因此，人们就用</w:t>
      </w:r>
      <w:r w:rsidRPr="00A77ECC">
        <w:rPr>
          <w:rFonts w:ascii="Times New Roman" w:eastAsia="宋体" w:hAnsi="Times New Roman" w:cs="Times New Roman" w:hint="eastAsia"/>
          <w:color w:val="000000" w:themeColor="text1"/>
          <w:szCs w:val="21"/>
        </w:rPr>
        <w:t>Greek calends</w:t>
      </w:r>
      <w:r w:rsidR="007D6588">
        <w:rPr>
          <w:rFonts w:ascii="Times New Roman" w:eastAsia="宋体" w:hAnsi="Times New Roman" w:cs="Times New Roman" w:hint="eastAsia"/>
          <w:color w:val="000000" w:themeColor="text1"/>
          <w:szCs w:val="21"/>
        </w:rPr>
        <w:t>来幽默地表示</w:t>
      </w:r>
      <w:r w:rsidRPr="00A77ECC">
        <w:rPr>
          <w:rFonts w:ascii="Times New Roman" w:eastAsia="宋体" w:hAnsi="Times New Roman" w:cs="Times New Roman" w:hint="eastAsia"/>
          <w:color w:val="000000" w:themeColor="text1"/>
          <w:szCs w:val="21"/>
        </w:rPr>
        <w:t>“永远不会到来的日子”。</w:t>
      </w:r>
    </w:p>
    <w:p w14:paraId="23549231" w14:textId="77777777" w:rsidR="004038BC" w:rsidRPr="00A77ECC" w:rsidRDefault="004038B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calends</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[ˈkælɪndz] n.</w:t>
      </w:r>
      <w:r w:rsidRPr="00A77ECC">
        <w:rPr>
          <w:rFonts w:ascii="Times New Roman" w:eastAsia="宋体" w:hAnsi="Times New Roman" w:cs="Times New Roman" w:hint="eastAsia"/>
          <w:color w:val="000000" w:themeColor="text1"/>
          <w:szCs w:val="21"/>
        </w:rPr>
        <w:t>古罗马历中的每月第一天</w:t>
      </w:r>
    </w:p>
    <w:p w14:paraId="0A8D644A" w14:textId="51B3B519" w:rsidR="004038BC" w:rsidRDefault="004038BC" w:rsidP="00C57073">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calendar</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[ˈkælɪndə(r)] n.</w:t>
      </w:r>
      <w:r w:rsidRPr="00A77ECC">
        <w:rPr>
          <w:rFonts w:ascii="Times New Roman" w:eastAsia="宋体" w:hAnsi="Times New Roman" w:cs="Times New Roman" w:hint="eastAsia"/>
          <w:color w:val="000000" w:themeColor="text1"/>
          <w:szCs w:val="21"/>
        </w:rPr>
        <w:t>日历，日程表</w:t>
      </w:r>
      <w:r w:rsidR="007D6588">
        <w:rPr>
          <w:rFonts w:ascii="Times New Roman" w:eastAsia="宋体" w:hAnsi="Times New Roman" w:cs="Times New Roman" w:hint="eastAsia"/>
          <w:color w:val="000000" w:themeColor="text1"/>
          <w:szCs w:val="21"/>
        </w:rPr>
        <w:t>；历法</w:t>
      </w:r>
    </w:p>
    <w:p w14:paraId="6D4D2A58" w14:textId="3AE4A1C7" w:rsidR="004038BC" w:rsidRPr="00D63BD2" w:rsidRDefault="004038BC" w:rsidP="00D63BD2">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D63BD2">
        <w:rPr>
          <w:rFonts w:ascii="Times New Roman" w:eastAsia="宋体" w:hAnsi="Times New Roman" w:cs="Times New Roman" w:hint="eastAsia"/>
          <w:b w:val="0"/>
          <w:color w:val="000000" w:themeColor="text1"/>
          <w:sz w:val="21"/>
          <w:szCs w:val="21"/>
          <w:shd w:val="clear" w:color="auto" w:fill="FFFFFF"/>
        </w:rPr>
        <w:t>citizen</w:t>
      </w:r>
      <w:r w:rsidR="00EA22CA">
        <w:rPr>
          <w:rFonts w:ascii="Times New Roman" w:eastAsia="宋体" w:hAnsi="Times New Roman" w:cs="Times New Roman" w:hint="eastAsia"/>
          <w:b w:val="0"/>
          <w:color w:val="000000" w:themeColor="text1"/>
          <w:sz w:val="21"/>
          <w:szCs w:val="21"/>
          <w:shd w:val="clear" w:color="auto" w:fill="FFFFFF"/>
        </w:rPr>
        <w:t>（公民）</w:t>
      </w:r>
      <w:r w:rsidRPr="00D63BD2">
        <w:rPr>
          <w:rFonts w:ascii="Times New Roman" w:eastAsia="宋体" w:hAnsi="Times New Roman" w:cs="Times New Roman" w:hint="eastAsia"/>
          <w:b w:val="0"/>
          <w:color w:val="000000" w:themeColor="text1"/>
          <w:sz w:val="21"/>
          <w:szCs w:val="21"/>
          <w:shd w:val="clear" w:color="auto" w:fill="FFFFFF"/>
        </w:rPr>
        <w:t>：</w:t>
      </w:r>
      <w:r w:rsidR="00EA22CA">
        <w:rPr>
          <w:rFonts w:ascii="Times New Roman" w:eastAsia="宋体" w:hAnsi="Times New Roman" w:cs="Times New Roman" w:hint="eastAsia"/>
          <w:b w:val="0"/>
          <w:color w:val="000000" w:themeColor="text1"/>
          <w:sz w:val="21"/>
          <w:szCs w:val="21"/>
          <w:shd w:val="clear" w:color="auto" w:fill="FFFFFF"/>
        </w:rPr>
        <w:t>城邦中的市民</w:t>
      </w:r>
    </w:p>
    <w:p w14:paraId="7E148AC6" w14:textId="2F39E4D0" w:rsidR="004038BC" w:rsidRPr="00A77ECC" w:rsidRDefault="004038B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在古代西方，国家</w:t>
      </w:r>
      <w:r w:rsidR="00EA22CA">
        <w:rPr>
          <w:rFonts w:ascii="Times New Roman" w:eastAsia="宋体" w:hAnsi="Times New Roman" w:cs="Times New Roman" w:hint="eastAsia"/>
          <w:color w:val="000000" w:themeColor="text1"/>
          <w:szCs w:val="21"/>
        </w:rPr>
        <w:t>最早</w:t>
      </w:r>
      <w:r w:rsidRPr="00A77ECC">
        <w:rPr>
          <w:rFonts w:ascii="Times New Roman" w:eastAsia="宋体" w:hAnsi="Times New Roman" w:cs="Times New Roman" w:hint="eastAsia"/>
          <w:color w:val="000000" w:themeColor="text1"/>
          <w:szCs w:val="21"/>
        </w:rPr>
        <w:t>的存在形式是城市（</w:t>
      </w:r>
      <w:bookmarkStart w:id="481" w:name="OLE_LINK116"/>
      <w:r w:rsidRPr="00A77ECC">
        <w:rPr>
          <w:rFonts w:ascii="Times New Roman" w:eastAsia="宋体" w:hAnsi="Times New Roman" w:cs="Times New Roman" w:hint="eastAsia"/>
          <w:color w:val="000000" w:themeColor="text1"/>
          <w:szCs w:val="21"/>
        </w:rPr>
        <w:t>city</w:t>
      </w:r>
      <w:bookmarkEnd w:id="481"/>
      <w:r w:rsidRPr="00A77ECC">
        <w:rPr>
          <w:rFonts w:ascii="Times New Roman" w:eastAsia="宋体" w:hAnsi="Times New Roman" w:cs="Times New Roman" w:hint="eastAsia"/>
          <w:color w:val="000000" w:themeColor="text1"/>
          <w:szCs w:val="21"/>
        </w:rPr>
        <w:t>），一座城市就是一个国家，</w:t>
      </w:r>
      <w:r w:rsidR="00EA22CA">
        <w:rPr>
          <w:rFonts w:ascii="Times New Roman" w:eastAsia="宋体" w:hAnsi="Times New Roman" w:cs="Times New Roman" w:hint="eastAsia"/>
          <w:color w:val="000000" w:themeColor="text1"/>
          <w:szCs w:val="21"/>
        </w:rPr>
        <w:t>也就是所谓</w:t>
      </w:r>
      <w:r w:rsidR="00EA22CA">
        <w:rPr>
          <w:rFonts w:ascii="Times New Roman" w:eastAsia="宋体" w:hAnsi="Times New Roman" w:cs="Times New Roman" w:hint="eastAsia"/>
          <w:color w:val="000000" w:themeColor="text1"/>
          <w:szCs w:val="21"/>
        </w:rPr>
        <w:lastRenderedPageBreak/>
        <w:t>的</w:t>
      </w:r>
      <w:r w:rsidRPr="00A77ECC">
        <w:rPr>
          <w:rFonts w:ascii="Times New Roman" w:eastAsia="宋体" w:hAnsi="Times New Roman" w:cs="Times New Roman" w:hint="eastAsia"/>
          <w:color w:val="000000" w:themeColor="text1"/>
          <w:szCs w:val="21"/>
        </w:rPr>
        <w:t>“城邦”。城市里的市民被称为</w:t>
      </w:r>
      <w:r w:rsidRPr="00A77ECC">
        <w:rPr>
          <w:rFonts w:ascii="Times New Roman" w:eastAsia="宋体" w:hAnsi="Times New Roman" w:cs="Times New Roman" w:hint="eastAsia"/>
          <w:color w:val="000000" w:themeColor="text1"/>
          <w:szCs w:val="21"/>
        </w:rPr>
        <w:t>citizen</w:t>
      </w:r>
      <w:r w:rsidRPr="00A77ECC">
        <w:rPr>
          <w:rFonts w:ascii="Times New Roman" w:eastAsia="宋体" w:hAnsi="Times New Roman" w:cs="Times New Roman" w:hint="eastAsia"/>
          <w:color w:val="000000" w:themeColor="text1"/>
          <w:szCs w:val="21"/>
        </w:rPr>
        <w:t>（市民），这个单词来自法语，前面的</w:t>
      </w:r>
      <w:r w:rsidRPr="00A77ECC">
        <w:rPr>
          <w:rFonts w:ascii="Times New Roman" w:eastAsia="宋体" w:hAnsi="Times New Roman" w:cs="Times New Roman" w:hint="eastAsia"/>
          <w:color w:val="000000" w:themeColor="text1"/>
          <w:szCs w:val="21"/>
        </w:rPr>
        <w:t>citi-</w:t>
      </w:r>
      <w:r w:rsidRPr="00A77ECC">
        <w:rPr>
          <w:rFonts w:ascii="Times New Roman" w:eastAsia="宋体" w:hAnsi="Times New Roman" w:cs="Times New Roman" w:hint="eastAsia"/>
          <w:color w:val="000000" w:themeColor="text1"/>
          <w:szCs w:val="21"/>
        </w:rPr>
        <w:t>等于</w:t>
      </w:r>
      <w:r w:rsidRPr="00A77ECC">
        <w:rPr>
          <w:rFonts w:ascii="Times New Roman" w:eastAsia="宋体" w:hAnsi="Times New Roman" w:cs="Times New Roman" w:hint="eastAsia"/>
          <w:color w:val="000000" w:themeColor="text1"/>
          <w:szCs w:val="21"/>
        </w:rPr>
        <w:t>city</w:t>
      </w:r>
      <w:r w:rsidRPr="00A77ECC">
        <w:rPr>
          <w:rFonts w:ascii="Times New Roman" w:eastAsia="宋体" w:hAnsi="Times New Roman" w:cs="Times New Roman" w:hint="eastAsia"/>
          <w:color w:val="000000" w:themeColor="text1"/>
          <w:szCs w:val="21"/>
        </w:rPr>
        <w:t>（城市）；中间的字母</w:t>
      </w:r>
      <w:r w:rsidRPr="00A77ECC">
        <w:rPr>
          <w:rFonts w:ascii="Times New Roman" w:eastAsia="宋体" w:hAnsi="Times New Roman" w:cs="Times New Roman" w:hint="eastAsia"/>
          <w:color w:val="000000" w:themeColor="text1"/>
          <w:szCs w:val="21"/>
        </w:rPr>
        <w:t>z</w:t>
      </w:r>
      <w:r w:rsidRPr="00A77ECC">
        <w:rPr>
          <w:rFonts w:ascii="Times New Roman" w:eastAsia="宋体" w:hAnsi="Times New Roman" w:cs="Times New Roman" w:hint="eastAsia"/>
          <w:color w:val="000000" w:themeColor="text1"/>
          <w:szCs w:val="21"/>
        </w:rPr>
        <w:t>是个插入成分，没有实际含义；末尾的</w:t>
      </w:r>
      <w:r w:rsidRPr="00A77ECC">
        <w:rPr>
          <w:rFonts w:ascii="Times New Roman" w:eastAsia="宋体" w:hAnsi="Times New Roman" w:cs="Times New Roman" w:hint="eastAsia"/>
          <w:color w:val="000000" w:themeColor="text1"/>
          <w:szCs w:val="21"/>
        </w:rPr>
        <w:t>-en</w:t>
      </w:r>
      <w:r w:rsidRPr="00A77ECC">
        <w:rPr>
          <w:rFonts w:ascii="Times New Roman" w:eastAsia="宋体" w:hAnsi="Times New Roman" w:cs="Times New Roman" w:hint="eastAsia"/>
          <w:color w:val="000000" w:themeColor="text1"/>
          <w:szCs w:val="21"/>
        </w:rPr>
        <w:t>等于常见的形容词和名词后缀</w:t>
      </w:r>
      <w:r w:rsidRPr="00A77ECC">
        <w:rPr>
          <w:rFonts w:ascii="Times New Roman" w:eastAsia="宋体" w:hAnsi="Times New Roman" w:cs="Times New Roman" w:hint="eastAsia"/>
          <w:color w:val="000000" w:themeColor="text1"/>
          <w:szCs w:val="21"/>
        </w:rPr>
        <w:t>-an</w:t>
      </w:r>
      <w:r w:rsidRPr="00A77ECC">
        <w:rPr>
          <w:rFonts w:ascii="Times New Roman" w:eastAsia="宋体" w:hAnsi="Times New Roman" w:cs="Times New Roman" w:hint="eastAsia"/>
          <w:color w:val="000000" w:themeColor="text1"/>
          <w:szCs w:val="21"/>
        </w:rPr>
        <w:t>，表示“属于某地的人”。整个单词的字面意思就是“属于某个城市的人”，也就是市民。</w:t>
      </w:r>
    </w:p>
    <w:p w14:paraId="751CD15A" w14:textId="61052A71" w:rsidR="004038BC" w:rsidRPr="00A77ECC" w:rsidRDefault="004038B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在城邦制度中，只有本城市的</w:t>
      </w:r>
      <w:r w:rsidRPr="00A77ECC">
        <w:rPr>
          <w:rFonts w:ascii="Times New Roman" w:eastAsia="宋体" w:hAnsi="Times New Roman" w:cs="Times New Roman" w:hint="eastAsia"/>
          <w:color w:val="000000" w:themeColor="text1"/>
          <w:szCs w:val="21"/>
        </w:rPr>
        <w:t>citizen</w:t>
      </w:r>
      <w:r w:rsidRPr="00A77ECC">
        <w:rPr>
          <w:rFonts w:ascii="Times New Roman" w:eastAsia="宋体" w:hAnsi="Times New Roman" w:cs="Times New Roman" w:hint="eastAsia"/>
          <w:color w:val="000000" w:themeColor="text1"/>
          <w:szCs w:val="21"/>
        </w:rPr>
        <w:t>（市民）才拥有政治权利，能够参与城邦的公共事务。而其他人包括奴隶、外地人都没有该城邦的政治权利。一座城市的</w:t>
      </w:r>
      <w:r w:rsidRPr="00A77ECC">
        <w:rPr>
          <w:rFonts w:ascii="Times New Roman" w:eastAsia="宋体" w:hAnsi="Times New Roman" w:cs="Times New Roman" w:hint="eastAsia"/>
          <w:color w:val="000000" w:themeColor="text1"/>
          <w:szCs w:val="21"/>
        </w:rPr>
        <w:t>citizen</w:t>
      </w:r>
      <w:r w:rsidRPr="00A77ECC">
        <w:rPr>
          <w:rFonts w:ascii="Times New Roman" w:eastAsia="宋体" w:hAnsi="Times New Roman" w:cs="Times New Roman" w:hint="eastAsia"/>
          <w:color w:val="000000" w:themeColor="text1"/>
          <w:szCs w:val="21"/>
        </w:rPr>
        <w:t>（市民）就等于该城邦的公民。因此，在英语中</w:t>
      </w:r>
      <w:r w:rsidR="00EA22CA">
        <w:rPr>
          <w:rFonts w:ascii="Times New Roman" w:eastAsia="宋体" w:hAnsi="Times New Roman" w:cs="Times New Roman" w:hint="eastAsia"/>
          <w:color w:val="000000" w:themeColor="text1"/>
          <w:szCs w:val="21"/>
        </w:rPr>
        <w:t>单词</w:t>
      </w:r>
      <w:r w:rsidRPr="00A77ECC">
        <w:rPr>
          <w:rFonts w:ascii="Times New Roman" w:eastAsia="宋体" w:hAnsi="Times New Roman" w:cs="Times New Roman" w:hint="eastAsia"/>
          <w:color w:val="000000" w:themeColor="text1"/>
          <w:szCs w:val="21"/>
        </w:rPr>
        <w:t>citizen</w:t>
      </w:r>
      <w:r w:rsidR="00EA22CA">
        <w:rPr>
          <w:rFonts w:ascii="Times New Roman" w:eastAsia="宋体" w:hAnsi="Times New Roman" w:cs="Times New Roman" w:hint="eastAsia"/>
          <w:color w:val="000000" w:themeColor="text1"/>
          <w:szCs w:val="21"/>
        </w:rPr>
        <w:t>一直具有“</w:t>
      </w:r>
      <w:r w:rsidRPr="00A77ECC">
        <w:rPr>
          <w:rFonts w:ascii="Times New Roman" w:eastAsia="宋体" w:hAnsi="Times New Roman" w:cs="Times New Roman" w:hint="eastAsia"/>
          <w:color w:val="000000" w:themeColor="text1"/>
          <w:szCs w:val="21"/>
        </w:rPr>
        <w:t>市民</w:t>
      </w:r>
      <w:r w:rsidR="00EA22CA">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hint="eastAsia"/>
          <w:color w:val="000000" w:themeColor="text1"/>
          <w:szCs w:val="21"/>
        </w:rPr>
        <w:t>和</w:t>
      </w:r>
      <w:r w:rsidR="00EA22CA">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hint="eastAsia"/>
          <w:color w:val="000000" w:themeColor="text1"/>
          <w:szCs w:val="21"/>
        </w:rPr>
        <w:t>公民</w:t>
      </w:r>
      <w:r w:rsidR="00EA22CA">
        <w:rPr>
          <w:rFonts w:ascii="Times New Roman" w:eastAsia="宋体" w:hAnsi="Times New Roman" w:cs="Times New Roman" w:hint="eastAsia"/>
          <w:color w:val="000000" w:themeColor="text1"/>
          <w:szCs w:val="21"/>
        </w:rPr>
        <w:t>”的</w:t>
      </w:r>
      <w:r w:rsidRPr="00A77ECC">
        <w:rPr>
          <w:rFonts w:ascii="Times New Roman" w:eastAsia="宋体" w:hAnsi="Times New Roman" w:cs="Times New Roman" w:hint="eastAsia"/>
          <w:color w:val="000000" w:themeColor="text1"/>
          <w:szCs w:val="21"/>
        </w:rPr>
        <w:t>双重含义。比如：</w:t>
      </w:r>
      <w:r w:rsidRPr="00A77ECC">
        <w:rPr>
          <w:rFonts w:ascii="Times New Roman" w:eastAsia="宋体" w:hAnsi="Times New Roman" w:cs="Times New Roman" w:hint="eastAsia"/>
          <w:color w:val="000000" w:themeColor="text1"/>
          <w:szCs w:val="21"/>
        </w:rPr>
        <w:t>the citizens of London</w:t>
      </w:r>
      <w:r w:rsidRPr="00A77ECC">
        <w:rPr>
          <w:rFonts w:ascii="Times New Roman" w:eastAsia="宋体" w:hAnsi="Times New Roman" w:cs="Times New Roman" w:hint="eastAsia"/>
          <w:color w:val="000000" w:themeColor="text1"/>
          <w:szCs w:val="21"/>
        </w:rPr>
        <w:t>（伦敦市民），</w:t>
      </w:r>
      <w:r w:rsidRPr="00A77ECC">
        <w:rPr>
          <w:rFonts w:ascii="Times New Roman" w:eastAsia="宋体" w:hAnsi="Times New Roman" w:cs="Times New Roman" w:hint="eastAsia"/>
          <w:color w:val="000000" w:themeColor="text1"/>
          <w:szCs w:val="21"/>
        </w:rPr>
        <w:t>a British citizen</w:t>
      </w:r>
      <w:r w:rsidRPr="00A77ECC">
        <w:rPr>
          <w:rFonts w:ascii="Times New Roman" w:eastAsia="宋体" w:hAnsi="Times New Roman" w:cs="Times New Roman" w:hint="eastAsia"/>
          <w:color w:val="000000" w:themeColor="text1"/>
          <w:szCs w:val="21"/>
        </w:rPr>
        <w:t>（一位英国公民）。</w:t>
      </w:r>
    </w:p>
    <w:p w14:paraId="6D985A9C" w14:textId="77777777" w:rsidR="004038BC" w:rsidRPr="00A77ECC" w:rsidRDefault="004038B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古希腊创造了辉煌的城邦文明，雅典、斯巴达、科林斯等都是古希腊时期的著名城邦。然而，这些城邦固守封闭的公民权制度，任何外人都无法获得城邦的公民权。这也导致了这些城邦自始至终都只能是一城之邦，无法发展壮大为包含众多城市和人口的王国或帝国。</w:t>
      </w:r>
    </w:p>
    <w:p w14:paraId="08D908B0" w14:textId="6A2E1EE8" w:rsidR="004038BC" w:rsidRPr="00A77ECC" w:rsidRDefault="004038B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作为古希腊文明的学生，古罗马在公民权的问题上原本和古希腊一样采取封闭政策</w:t>
      </w:r>
      <w:r w:rsidR="00EA22CA">
        <w:rPr>
          <w:rFonts w:ascii="Times New Roman" w:eastAsia="宋体" w:hAnsi="Times New Roman" w:cs="Times New Roman" w:hint="eastAsia"/>
          <w:color w:val="000000" w:themeColor="text1"/>
          <w:szCs w:val="21"/>
        </w:rPr>
        <w:t>，只有罗马城的市民才享有罗马公民权</w:t>
      </w:r>
      <w:r w:rsidRPr="00A77ECC">
        <w:rPr>
          <w:rFonts w:ascii="Times New Roman" w:eastAsia="宋体" w:hAnsi="Times New Roman" w:cs="Times New Roman" w:hint="eastAsia"/>
          <w:color w:val="000000" w:themeColor="text1"/>
          <w:szCs w:val="21"/>
        </w:rPr>
        <w:t>。直到公元前</w:t>
      </w:r>
      <w:r w:rsidRPr="00A77ECC">
        <w:rPr>
          <w:rFonts w:ascii="Times New Roman" w:eastAsia="宋体" w:hAnsi="Times New Roman" w:cs="Times New Roman" w:hint="eastAsia"/>
          <w:color w:val="000000" w:themeColor="text1"/>
          <w:szCs w:val="21"/>
        </w:rPr>
        <w:t>91</w:t>
      </w:r>
      <w:r w:rsidRPr="00A77ECC">
        <w:rPr>
          <w:rFonts w:ascii="Times New Roman" w:eastAsia="宋体" w:hAnsi="Times New Roman" w:cs="Times New Roman" w:hint="eastAsia"/>
          <w:color w:val="000000" w:themeColor="text1"/>
          <w:szCs w:val="21"/>
        </w:rPr>
        <w:t>年，那些被罗马征服的意大利“同盟者”为了争取罗马公民权，发起了</w:t>
      </w:r>
      <w:r w:rsidR="002C39C8">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hint="eastAsia"/>
          <w:color w:val="000000" w:themeColor="text1"/>
          <w:szCs w:val="21"/>
        </w:rPr>
        <w:t>同盟者战争</w:t>
      </w:r>
      <w:r w:rsidR="002C39C8">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hint="eastAsia"/>
          <w:color w:val="000000" w:themeColor="text1"/>
          <w:szCs w:val="21"/>
        </w:rPr>
        <w:t>。古罗马</w:t>
      </w:r>
      <w:r w:rsidR="002C39C8">
        <w:rPr>
          <w:rFonts w:ascii="Times New Roman" w:eastAsia="宋体" w:hAnsi="Times New Roman" w:cs="Times New Roman" w:hint="eastAsia"/>
          <w:color w:val="000000" w:themeColor="text1"/>
          <w:szCs w:val="21"/>
        </w:rPr>
        <w:t>这才</w:t>
      </w:r>
      <w:r w:rsidRPr="00A77ECC">
        <w:rPr>
          <w:rFonts w:ascii="Times New Roman" w:eastAsia="宋体" w:hAnsi="Times New Roman" w:cs="Times New Roman" w:hint="eastAsia"/>
          <w:color w:val="000000" w:themeColor="text1"/>
          <w:szCs w:val="21"/>
        </w:rPr>
        <w:t>被迫改革公民权制度，将罗马公民权逐步授予罗马统治下的外地居民。得益于此，古罗马不断发展壮大，从台伯河畔的一座山城最终发展成为横跨欧亚非的庞大帝国。</w:t>
      </w:r>
    </w:p>
    <w:p w14:paraId="092EFEB7" w14:textId="77777777" w:rsidR="004038BC" w:rsidRPr="00A77ECC" w:rsidRDefault="004038B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citizen</w:t>
      </w:r>
      <w:r w:rsidRPr="00A77ECC">
        <w:rPr>
          <w:rFonts w:ascii="Times New Roman" w:eastAsia="宋体" w:hAnsi="Times New Roman" w:cs="Times New Roman" w:hint="eastAsia"/>
          <w:color w:val="000000" w:themeColor="text1"/>
          <w:szCs w:val="21"/>
        </w:rPr>
        <w:t>派生出抽象名词</w:t>
      </w:r>
      <w:r w:rsidRPr="00A77ECC">
        <w:rPr>
          <w:rFonts w:ascii="Times New Roman" w:eastAsia="宋体" w:hAnsi="Times New Roman" w:cs="Times New Roman" w:hint="eastAsia"/>
          <w:color w:val="000000" w:themeColor="text1"/>
          <w:szCs w:val="21"/>
        </w:rPr>
        <w:t>citizenship</w:t>
      </w:r>
      <w:r w:rsidRPr="00A77ECC">
        <w:rPr>
          <w:rFonts w:ascii="Times New Roman" w:eastAsia="宋体" w:hAnsi="Times New Roman" w:cs="Times New Roman" w:hint="eastAsia"/>
          <w:color w:val="000000" w:themeColor="text1"/>
          <w:szCs w:val="21"/>
        </w:rPr>
        <w:t>，表示身为某国公民的身份、资格和权利，也就是所谓的“公民权”或“国籍”。比如：</w:t>
      </w:r>
      <w:r w:rsidRPr="00A77ECC">
        <w:rPr>
          <w:rFonts w:ascii="Times New Roman" w:eastAsia="宋体" w:hAnsi="Times New Roman" w:cs="Times New Roman" w:hint="eastAsia"/>
          <w:color w:val="000000" w:themeColor="text1"/>
          <w:szCs w:val="21"/>
        </w:rPr>
        <w:t xml:space="preserve">You can apply for citizenship after five years' residency. </w:t>
      </w:r>
      <w:r w:rsidRPr="00A77ECC">
        <w:rPr>
          <w:rFonts w:ascii="Times New Roman" w:eastAsia="宋体" w:hAnsi="Times New Roman" w:cs="Times New Roman" w:hint="eastAsia"/>
          <w:color w:val="000000" w:themeColor="text1"/>
          <w:szCs w:val="21"/>
        </w:rPr>
        <w:t>居住五年后可申请公民资格。</w:t>
      </w:r>
    </w:p>
    <w:p w14:paraId="5585684A" w14:textId="77777777" w:rsidR="004038BC" w:rsidRPr="00A77ECC" w:rsidRDefault="004038B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city</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['sɪti] n.</w:t>
      </w:r>
      <w:r w:rsidRPr="00A77ECC">
        <w:rPr>
          <w:rFonts w:ascii="Times New Roman" w:eastAsia="宋体" w:hAnsi="Times New Roman" w:cs="Times New Roman" w:hint="eastAsia"/>
          <w:color w:val="000000" w:themeColor="text1"/>
          <w:szCs w:val="21"/>
        </w:rPr>
        <w:t>城市，都市</w:t>
      </w:r>
    </w:p>
    <w:p w14:paraId="79FEBDAA" w14:textId="4C048B2D" w:rsidR="004038BC" w:rsidRPr="00A77ECC" w:rsidRDefault="004038B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citizen</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w:t>
      </w:r>
      <w:r w:rsidR="00EA22CA" w:rsidRPr="00EA22CA">
        <w:rPr>
          <w:rFonts w:ascii="Times New Roman" w:eastAsia="宋体" w:hAnsi="Times New Roman" w:cs="Times New Roman"/>
          <w:color w:val="000000" w:themeColor="text1"/>
          <w:szCs w:val="21"/>
        </w:rPr>
        <w:t>ˈsɪtɪz(ə)n</w:t>
      </w:r>
      <w:r w:rsidRPr="00A77ECC">
        <w:rPr>
          <w:rFonts w:ascii="Times New Roman" w:eastAsia="宋体" w:hAnsi="Times New Roman" w:cs="Times New Roman"/>
          <w:color w:val="000000" w:themeColor="text1"/>
          <w:szCs w:val="21"/>
        </w:rPr>
        <w:t>] n.</w:t>
      </w:r>
      <w:r w:rsidRPr="00A77ECC">
        <w:rPr>
          <w:rFonts w:ascii="Times New Roman" w:eastAsia="宋体" w:hAnsi="Times New Roman" w:cs="Times New Roman" w:hint="eastAsia"/>
          <w:color w:val="000000" w:themeColor="text1"/>
          <w:szCs w:val="21"/>
        </w:rPr>
        <w:t>公民；市民</w:t>
      </w:r>
    </w:p>
    <w:p w14:paraId="7E9F0C98" w14:textId="5ED413AF" w:rsidR="004038BC" w:rsidRDefault="004038BC" w:rsidP="00C57073">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citizenship</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[ˈsɪtɪzənʃɪp] n.</w:t>
      </w:r>
      <w:r w:rsidRPr="00A77ECC">
        <w:rPr>
          <w:rFonts w:ascii="Times New Roman" w:eastAsia="宋体" w:hAnsi="Times New Roman" w:cs="Times New Roman" w:hint="eastAsia"/>
          <w:color w:val="000000" w:themeColor="text1"/>
          <w:szCs w:val="21"/>
        </w:rPr>
        <w:t>公民身份，公民资格</w:t>
      </w:r>
      <w:r w:rsidR="00EA22CA">
        <w:rPr>
          <w:rFonts w:ascii="Times New Roman" w:eastAsia="宋体" w:hAnsi="Times New Roman" w:cs="Times New Roman" w:hint="eastAsia"/>
          <w:color w:val="000000" w:themeColor="text1"/>
          <w:szCs w:val="21"/>
        </w:rPr>
        <w:t>，公民权利，</w:t>
      </w:r>
      <w:r w:rsidRPr="00A77ECC">
        <w:rPr>
          <w:rFonts w:ascii="Times New Roman" w:eastAsia="宋体" w:hAnsi="Times New Roman" w:cs="Times New Roman" w:hint="eastAsia"/>
          <w:color w:val="000000" w:themeColor="text1"/>
          <w:szCs w:val="21"/>
        </w:rPr>
        <w:t>国籍</w:t>
      </w:r>
    </w:p>
    <w:p w14:paraId="36B31316" w14:textId="2818AD9D" w:rsidR="004038BC" w:rsidRPr="002E0648" w:rsidRDefault="004038BC" w:rsidP="002E0648">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2E0648">
        <w:rPr>
          <w:rFonts w:ascii="Times New Roman" w:eastAsia="宋体" w:hAnsi="Times New Roman" w:cs="Times New Roman" w:hint="eastAsia"/>
          <w:b w:val="0"/>
          <w:color w:val="000000" w:themeColor="text1"/>
          <w:sz w:val="21"/>
          <w:szCs w:val="21"/>
          <w:shd w:val="clear" w:color="auto" w:fill="FFFFFF"/>
        </w:rPr>
        <w:t>police</w:t>
      </w:r>
      <w:r w:rsidR="00EA22CA">
        <w:rPr>
          <w:rFonts w:ascii="Times New Roman" w:eastAsia="宋体" w:hAnsi="Times New Roman" w:cs="Times New Roman" w:hint="eastAsia"/>
          <w:b w:val="0"/>
          <w:color w:val="000000" w:themeColor="text1"/>
          <w:sz w:val="21"/>
          <w:szCs w:val="21"/>
          <w:shd w:val="clear" w:color="auto" w:fill="FFFFFF"/>
        </w:rPr>
        <w:t>（</w:t>
      </w:r>
      <w:r w:rsidRPr="002E0648">
        <w:rPr>
          <w:rFonts w:ascii="Times New Roman" w:eastAsia="宋体" w:hAnsi="Times New Roman" w:cs="Times New Roman" w:hint="eastAsia"/>
          <w:b w:val="0"/>
          <w:color w:val="000000" w:themeColor="text1"/>
          <w:sz w:val="21"/>
          <w:szCs w:val="21"/>
          <w:shd w:val="clear" w:color="auto" w:fill="FFFFFF"/>
        </w:rPr>
        <w:t>警察</w:t>
      </w:r>
      <w:r w:rsidR="00EA22CA">
        <w:rPr>
          <w:rFonts w:ascii="Times New Roman" w:eastAsia="宋体" w:hAnsi="Times New Roman" w:cs="Times New Roman" w:hint="eastAsia"/>
          <w:b w:val="0"/>
          <w:color w:val="000000" w:themeColor="text1"/>
          <w:sz w:val="21"/>
          <w:szCs w:val="21"/>
          <w:shd w:val="clear" w:color="auto" w:fill="FFFFFF"/>
        </w:rPr>
        <w:t>）：</w:t>
      </w:r>
      <w:r w:rsidR="00F20F25">
        <w:rPr>
          <w:rFonts w:ascii="Times New Roman" w:eastAsia="宋体" w:hAnsi="Times New Roman" w:cs="Times New Roman" w:hint="eastAsia"/>
          <w:b w:val="0"/>
          <w:color w:val="000000" w:themeColor="text1"/>
          <w:sz w:val="21"/>
          <w:szCs w:val="21"/>
          <w:shd w:val="clear" w:color="auto" w:fill="FFFFFF"/>
        </w:rPr>
        <w:t>城市管理</w:t>
      </w:r>
    </w:p>
    <w:p w14:paraId="0EF0142D" w14:textId="711CE720" w:rsidR="004038BC" w:rsidRDefault="00DA1698" w:rsidP="00C5707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英语中表示“警察”的单词是</w:t>
      </w:r>
      <w:r>
        <w:rPr>
          <w:rFonts w:ascii="Times New Roman" w:eastAsia="宋体" w:hAnsi="Times New Roman" w:cs="Times New Roman" w:hint="eastAsia"/>
          <w:color w:val="000000" w:themeColor="text1"/>
          <w:szCs w:val="21"/>
        </w:rPr>
        <w:t>police</w:t>
      </w:r>
      <w:r>
        <w:rPr>
          <w:rFonts w:ascii="Times New Roman" w:eastAsia="宋体" w:hAnsi="Times New Roman" w:cs="Times New Roman" w:hint="eastAsia"/>
          <w:color w:val="000000" w:themeColor="text1"/>
          <w:szCs w:val="21"/>
        </w:rPr>
        <w:t>，这个单词来自法语</w:t>
      </w:r>
      <w:r>
        <w:rPr>
          <w:rFonts w:ascii="Times New Roman" w:eastAsia="宋体" w:hAnsi="Times New Roman" w:cs="Times New Roman" w:hint="eastAsia"/>
          <w:color w:val="000000" w:themeColor="text1"/>
          <w:szCs w:val="21"/>
        </w:rPr>
        <w:t>police</w:t>
      </w:r>
      <w:r>
        <w:rPr>
          <w:rFonts w:ascii="Times New Roman" w:eastAsia="宋体" w:hAnsi="Times New Roman" w:cs="Times New Roman" w:hint="eastAsia"/>
          <w:color w:val="000000" w:themeColor="text1"/>
          <w:szCs w:val="21"/>
        </w:rPr>
        <w:t>，源自拉丁语</w:t>
      </w:r>
      <w:r>
        <w:rPr>
          <w:rFonts w:ascii="Times New Roman" w:eastAsia="宋体" w:hAnsi="Times New Roman" w:cs="Times New Roman" w:hint="eastAsia"/>
          <w:color w:val="000000" w:themeColor="text1"/>
          <w:szCs w:val="21"/>
        </w:rPr>
        <w:t>politia</w:t>
      </w:r>
      <w:r>
        <w:rPr>
          <w:rFonts w:ascii="Times New Roman" w:eastAsia="宋体" w:hAnsi="Times New Roman" w:cs="Times New Roman" w:hint="eastAsia"/>
          <w:color w:val="000000" w:themeColor="text1"/>
          <w:szCs w:val="21"/>
        </w:rPr>
        <w:t>，派生自希腊语</w:t>
      </w:r>
      <w:r>
        <w:rPr>
          <w:rFonts w:ascii="Times New Roman" w:eastAsia="宋体" w:hAnsi="Times New Roman" w:cs="Times New Roman" w:hint="eastAsia"/>
          <w:color w:val="000000" w:themeColor="text1"/>
          <w:szCs w:val="21"/>
        </w:rPr>
        <w:t>polis</w:t>
      </w:r>
      <w:r>
        <w:rPr>
          <w:rFonts w:ascii="Times New Roman" w:eastAsia="宋体" w:hAnsi="Times New Roman" w:cs="Times New Roman" w:hint="eastAsia"/>
          <w:color w:val="000000" w:themeColor="text1"/>
          <w:szCs w:val="21"/>
        </w:rPr>
        <w:t>（城市），本意是“城市管理，民政管理”，和单词</w:t>
      </w:r>
      <w:r>
        <w:rPr>
          <w:rFonts w:ascii="Times New Roman" w:eastAsia="宋体" w:hAnsi="Times New Roman" w:cs="Times New Roman" w:hint="eastAsia"/>
          <w:color w:val="000000" w:themeColor="text1"/>
          <w:szCs w:val="21"/>
        </w:rPr>
        <w:t>policy</w:t>
      </w:r>
      <w:r>
        <w:rPr>
          <w:rFonts w:ascii="Times New Roman" w:eastAsia="宋体" w:hAnsi="Times New Roman" w:cs="Times New Roman" w:hint="eastAsia"/>
          <w:color w:val="000000" w:themeColor="text1"/>
          <w:szCs w:val="21"/>
        </w:rPr>
        <w:t>（政策）同源。这个单词于</w:t>
      </w:r>
      <w:r>
        <w:rPr>
          <w:rFonts w:ascii="Times New Roman" w:eastAsia="宋体" w:hAnsi="Times New Roman" w:cs="Times New Roman" w:hint="eastAsia"/>
          <w:color w:val="000000" w:themeColor="text1"/>
          <w:szCs w:val="21"/>
        </w:rPr>
        <w:t>15</w:t>
      </w:r>
      <w:r>
        <w:rPr>
          <w:rFonts w:ascii="Times New Roman" w:eastAsia="宋体" w:hAnsi="Times New Roman" w:cs="Times New Roman" w:hint="eastAsia"/>
          <w:color w:val="000000" w:themeColor="text1"/>
          <w:szCs w:val="21"/>
        </w:rPr>
        <w:t>世纪</w:t>
      </w:r>
      <w:r>
        <w:rPr>
          <w:rFonts w:ascii="Times New Roman" w:eastAsia="宋体" w:hAnsi="Times New Roman" w:cs="Times New Roman" w:hint="eastAsia"/>
          <w:color w:val="000000" w:themeColor="text1"/>
          <w:szCs w:val="21"/>
        </w:rPr>
        <w:t>30</w:t>
      </w:r>
      <w:r>
        <w:rPr>
          <w:rFonts w:ascii="Times New Roman" w:eastAsia="宋体" w:hAnsi="Times New Roman" w:cs="Times New Roman" w:hint="eastAsia"/>
          <w:color w:val="000000" w:themeColor="text1"/>
          <w:szCs w:val="21"/>
        </w:rPr>
        <w:t>年代从法语进入英语，</w:t>
      </w:r>
      <w:r w:rsidR="00704447">
        <w:rPr>
          <w:rFonts w:ascii="Times New Roman" w:eastAsia="宋体" w:hAnsi="Times New Roman" w:cs="Times New Roman" w:hint="eastAsia"/>
          <w:color w:val="000000" w:themeColor="text1"/>
          <w:szCs w:val="21"/>
        </w:rPr>
        <w:t>在数百年间</w:t>
      </w:r>
      <w:r>
        <w:rPr>
          <w:rFonts w:ascii="Times New Roman" w:eastAsia="宋体" w:hAnsi="Times New Roman" w:cs="Times New Roman" w:hint="eastAsia"/>
          <w:color w:val="000000" w:themeColor="text1"/>
          <w:szCs w:val="21"/>
        </w:rPr>
        <w:t>都保持其原意。</w:t>
      </w:r>
    </w:p>
    <w:p w14:paraId="10AFB211" w14:textId="5AD6D7CB" w:rsidR="00DA1698" w:rsidRDefault="00CF2672" w:rsidP="00C5707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现代警察制度的雏形出现在</w:t>
      </w:r>
      <w:r>
        <w:rPr>
          <w:rFonts w:ascii="Times New Roman" w:eastAsia="宋体" w:hAnsi="Times New Roman" w:cs="Times New Roman" w:hint="eastAsia"/>
          <w:color w:val="000000" w:themeColor="text1"/>
          <w:szCs w:val="21"/>
        </w:rPr>
        <w:t>17</w:t>
      </w:r>
      <w:r>
        <w:rPr>
          <w:rFonts w:ascii="Times New Roman" w:eastAsia="宋体" w:hAnsi="Times New Roman" w:cs="Times New Roman" w:hint="eastAsia"/>
          <w:color w:val="000000" w:themeColor="text1"/>
          <w:szCs w:val="21"/>
        </w:rPr>
        <w:t>世纪的法国。</w:t>
      </w:r>
      <w:r w:rsidR="00DA1698">
        <w:rPr>
          <w:rFonts w:ascii="Times New Roman" w:eastAsia="宋体" w:hAnsi="Times New Roman" w:cs="Times New Roman" w:hint="eastAsia"/>
          <w:color w:val="000000" w:themeColor="text1"/>
          <w:szCs w:val="21"/>
        </w:rPr>
        <w:t>1</w:t>
      </w:r>
      <w:r w:rsidR="00704447">
        <w:rPr>
          <w:rFonts w:ascii="Times New Roman" w:eastAsia="宋体" w:hAnsi="Times New Roman" w:cs="Times New Roman" w:hint="eastAsia"/>
          <w:color w:val="000000" w:themeColor="text1"/>
          <w:szCs w:val="21"/>
        </w:rPr>
        <w:t>667</w:t>
      </w:r>
      <w:r w:rsidR="00DA1698">
        <w:rPr>
          <w:rFonts w:ascii="Times New Roman" w:eastAsia="宋体" w:hAnsi="Times New Roman" w:cs="Times New Roman" w:hint="eastAsia"/>
          <w:color w:val="000000" w:themeColor="text1"/>
          <w:szCs w:val="21"/>
        </w:rPr>
        <w:t>年，</w:t>
      </w:r>
      <w:bookmarkStart w:id="482" w:name="OLE_LINK117"/>
      <w:r w:rsidR="00DA1698">
        <w:rPr>
          <w:rFonts w:ascii="Times New Roman" w:eastAsia="宋体" w:hAnsi="Times New Roman" w:cs="Times New Roman" w:hint="eastAsia"/>
          <w:color w:val="000000" w:themeColor="text1"/>
          <w:szCs w:val="21"/>
        </w:rPr>
        <w:t>法国国</w:t>
      </w:r>
      <w:bookmarkEnd w:id="482"/>
      <w:r w:rsidR="00DA1698">
        <w:rPr>
          <w:rFonts w:ascii="Times New Roman" w:eastAsia="宋体" w:hAnsi="Times New Roman" w:cs="Times New Roman" w:hint="eastAsia"/>
          <w:color w:val="000000" w:themeColor="text1"/>
          <w:szCs w:val="21"/>
        </w:rPr>
        <w:t>王路易十四任命</w:t>
      </w:r>
      <w:r w:rsidR="00DA1698" w:rsidRPr="00DA1698">
        <w:rPr>
          <w:rFonts w:ascii="Times New Roman" w:eastAsia="宋体" w:hAnsi="Times New Roman" w:cs="Times New Roman" w:hint="eastAsia"/>
          <w:color w:val="000000" w:themeColor="text1"/>
          <w:szCs w:val="21"/>
        </w:rPr>
        <w:t>尼古拉·拉雷尼</w:t>
      </w:r>
      <w:r w:rsidR="00DA1698">
        <w:rPr>
          <w:rFonts w:ascii="Times New Roman" w:eastAsia="宋体" w:hAnsi="Times New Roman" w:cs="Times New Roman" w:hint="eastAsia"/>
          <w:color w:val="000000" w:themeColor="text1"/>
          <w:szCs w:val="21"/>
        </w:rPr>
        <w:t>为</w:t>
      </w:r>
      <w:r w:rsidR="00DA1698" w:rsidRPr="00DA1698">
        <w:rPr>
          <w:rFonts w:ascii="Times New Roman" w:eastAsia="宋体" w:hAnsi="Times New Roman" w:cs="Times New Roman"/>
          <w:color w:val="000000" w:themeColor="text1"/>
          <w:szCs w:val="21"/>
        </w:rPr>
        <w:t xml:space="preserve">Lieutenant </w:t>
      </w:r>
      <w:r w:rsidR="002C39C8">
        <w:rPr>
          <w:rFonts w:ascii="Times New Roman" w:eastAsia="宋体" w:hAnsi="Times New Roman" w:cs="Times New Roman" w:hint="eastAsia"/>
          <w:color w:val="000000" w:themeColor="text1"/>
          <w:szCs w:val="21"/>
        </w:rPr>
        <w:t>general</w:t>
      </w:r>
      <w:r w:rsidR="00DA1698" w:rsidRPr="00DA1698">
        <w:rPr>
          <w:rFonts w:ascii="Times New Roman" w:eastAsia="宋体" w:hAnsi="Times New Roman" w:cs="Times New Roman"/>
          <w:color w:val="000000" w:themeColor="text1"/>
          <w:szCs w:val="21"/>
        </w:rPr>
        <w:t xml:space="preserve"> de police</w:t>
      </w:r>
      <w:r w:rsidR="00DA1698">
        <w:rPr>
          <w:rFonts w:ascii="Times New Roman" w:eastAsia="宋体" w:hAnsi="Times New Roman" w:cs="Times New Roman" w:hint="eastAsia"/>
          <w:color w:val="000000" w:themeColor="text1"/>
          <w:szCs w:val="21"/>
        </w:rPr>
        <w:t>（</w:t>
      </w:r>
      <w:r w:rsidR="00330560">
        <w:rPr>
          <w:rFonts w:ascii="Times New Roman" w:eastAsia="宋体" w:hAnsi="Times New Roman" w:cs="Times New Roman" w:hint="eastAsia"/>
          <w:color w:val="000000" w:themeColor="text1"/>
          <w:szCs w:val="21"/>
        </w:rPr>
        <w:t>负责</w:t>
      </w:r>
      <w:r w:rsidR="00330560">
        <w:rPr>
          <w:rFonts w:ascii="Times New Roman" w:eastAsia="宋体" w:hAnsi="Times New Roman" w:cs="Times New Roman" w:hint="eastAsia"/>
          <w:color w:val="000000" w:themeColor="text1"/>
          <w:szCs w:val="21"/>
        </w:rPr>
        <w:t>police</w:t>
      </w:r>
      <w:r w:rsidR="00330560">
        <w:rPr>
          <w:rFonts w:ascii="Times New Roman" w:eastAsia="宋体" w:hAnsi="Times New Roman" w:cs="Times New Roman" w:hint="eastAsia"/>
          <w:color w:val="000000" w:themeColor="text1"/>
          <w:szCs w:val="21"/>
        </w:rPr>
        <w:t>的</w:t>
      </w:r>
      <w:r w:rsidR="00DA1698">
        <w:rPr>
          <w:rFonts w:ascii="Times New Roman" w:eastAsia="宋体" w:hAnsi="Times New Roman" w:cs="Times New Roman" w:hint="eastAsia"/>
          <w:color w:val="000000" w:themeColor="text1"/>
          <w:szCs w:val="21"/>
        </w:rPr>
        <w:t>中将），</w:t>
      </w:r>
      <w:r w:rsidR="00704447">
        <w:rPr>
          <w:rFonts w:ascii="Times New Roman" w:eastAsia="宋体" w:hAnsi="Times New Roman" w:cs="Times New Roman" w:hint="eastAsia"/>
          <w:color w:val="000000" w:themeColor="text1"/>
          <w:szCs w:val="21"/>
        </w:rPr>
        <w:t>负责</w:t>
      </w:r>
      <w:r w:rsidR="00330560">
        <w:rPr>
          <w:rFonts w:ascii="Times New Roman" w:eastAsia="宋体" w:hAnsi="Times New Roman" w:cs="Times New Roman" w:hint="eastAsia"/>
          <w:color w:val="000000" w:themeColor="text1"/>
          <w:szCs w:val="21"/>
        </w:rPr>
        <w:t>维持首都</w:t>
      </w:r>
      <w:r w:rsidR="00704447">
        <w:rPr>
          <w:rFonts w:ascii="Times New Roman" w:eastAsia="宋体" w:hAnsi="Times New Roman" w:cs="Times New Roman" w:hint="eastAsia"/>
          <w:color w:val="000000" w:themeColor="text1"/>
          <w:szCs w:val="21"/>
        </w:rPr>
        <w:t>巴黎</w:t>
      </w:r>
      <w:r w:rsidR="00330560">
        <w:rPr>
          <w:rFonts w:ascii="Times New Roman" w:eastAsia="宋体" w:hAnsi="Times New Roman" w:cs="Times New Roman" w:hint="eastAsia"/>
          <w:color w:val="000000" w:themeColor="text1"/>
          <w:szCs w:val="21"/>
        </w:rPr>
        <w:t>的城市秩序，促</w:t>
      </w:r>
      <w:r w:rsidR="00330560">
        <w:rPr>
          <w:rFonts w:ascii="Times New Roman" w:eastAsia="宋体" w:hAnsi="Times New Roman" w:cs="Times New Roman" w:hint="eastAsia"/>
          <w:color w:val="000000" w:themeColor="text1"/>
          <w:szCs w:val="21"/>
        </w:rPr>
        <w:lastRenderedPageBreak/>
        <w:t>进城市繁荣</w:t>
      </w:r>
      <w:r w:rsidR="00704447">
        <w:rPr>
          <w:rFonts w:ascii="Times New Roman" w:eastAsia="宋体" w:hAnsi="Times New Roman" w:cs="Times New Roman" w:hint="eastAsia"/>
          <w:color w:val="000000" w:themeColor="text1"/>
          <w:szCs w:val="21"/>
        </w:rPr>
        <w:t>。</w:t>
      </w:r>
      <w:r w:rsidR="00704447" w:rsidRPr="00DA1698">
        <w:rPr>
          <w:rFonts w:ascii="Times New Roman" w:eastAsia="宋体" w:hAnsi="Times New Roman" w:cs="Times New Roman" w:hint="eastAsia"/>
          <w:color w:val="000000" w:themeColor="text1"/>
          <w:szCs w:val="21"/>
        </w:rPr>
        <w:t>拉雷尼</w:t>
      </w:r>
      <w:r w:rsidR="00704447">
        <w:rPr>
          <w:rFonts w:ascii="Times New Roman" w:eastAsia="宋体" w:hAnsi="Times New Roman" w:cs="Times New Roman" w:hint="eastAsia"/>
          <w:color w:val="000000" w:themeColor="text1"/>
          <w:szCs w:val="21"/>
        </w:rPr>
        <w:t>上任后，</w:t>
      </w:r>
      <w:r w:rsidR="00330560">
        <w:rPr>
          <w:rFonts w:ascii="Times New Roman" w:eastAsia="宋体" w:hAnsi="Times New Roman" w:cs="Times New Roman" w:hint="eastAsia"/>
          <w:color w:val="000000" w:themeColor="text1"/>
          <w:szCs w:val="21"/>
        </w:rPr>
        <w:t>对巴黎的治安和城市基础设施进行了全面改革，</w:t>
      </w:r>
      <w:r w:rsidR="00704447">
        <w:rPr>
          <w:rFonts w:ascii="Times New Roman" w:eastAsia="宋体" w:hAnsi="Times New Roman" w:cs="Times New Roman" w:hint="eastAsia"/>
          <w:color w:val="000000" w:themeColor="text1"/>
          <w:szCs w:val="21"/>
        </w:rPr>
        <w:t>通过安装路灯、增加夜间巡逻力量、建立犯罪记录档案等措施，明显提升了巴黎的治安水平，</w:t>
      </w:r>
      <w:r w:rsidR="00330560">
        <w:rPr>
          <w:rFonts w:ascii="Times New Roman" w:eastAsia="宋体" w:hAnsi="Times New Roman" w:cs="Times New Roman" w:hint="eastAsia"/>
          <w:color w:val="000000" w:themeColor="text1"/>
          <w:szCs w:val="21"/>
        </w:rPr>
        <w:t>同时促进了商业的繁荣。这种集治安管理和公共服务于一体的新制度纷纷被欧洲各国效仿。</w:t>
      </w:r>
      <w:r w:rsidR="00704447">
        <w:rPr>
          <w:rFonts w:ascii="Times New Roman" w:eastAsia="宋体" w:hAnsi="Times New Roman" w:cs="Times New Roman" w:hint="eastAsia"/>
          <w:color w:val="000000" w:themeColor="text1"/>
          <w:szCs w:val="21"/>
        </w:rPr>
        <w:t>单词</w:t>
      </w:r>
      <w:r w:rsidR="00704447">
        <w:rPr>
          <w:rFonts w:ascii="Times New Roman" w:eastAsia="宋体" w:hAnsi="Times New Roman" w:cs="Times New Roman" w:hint="eastAsia"/>
          <w:color w:val="000000" w:themeColor="text1"/>
          <w:szCs w:val="21"/>
        </w:rPr>
        <w:t>police</w:t>
      </w:r>
      <w:r w:rsidR="00704447">
        <w:rPr>
          <w:rFonts w:ascii="Times New Roman" w:eastAsia="宋体" w:hAnsi="Times New Roman" w:cs="Times New Roman" w:hint="eastAsia"/>
          <w:color w:val="000000" w:themeColor="text1"/>
          <w:szCs w:val="21"/>
        </w:rPr>
        <w:t>的含义也从“民政管理”逐渐聚焦“治安管理”</w:t>
      </w:r>
      <w:r w:rsidR="00330560">
        <w:rPr>
          <w:rFonts w:ascii="Times New Roman" w:eastAsia="宋体" w:hAnsi="Times New Roman" w:cs="Times New Roman" w:hint="eastAsia"/>
          <w:color w:val="000000" w:themeColor="text1"/>
          <w:szCs w:val="21"/>
        </w:rPr>
        <w:t>。</w:t>
      </w:r>
    </w:p>
    <w:p w14:paraId="56044A62" w14:textId="067741E3" w:rsidR="00704447" w:rsidRDefault="00CF2672" w:rsidP="00C57073">
      <w:pPr>
        <w:spacing w:line="360" w:lineRule="auto"/>
        <w:ind w:firstLineChars="201" w:firstLine="422"/>
        <w:rPr>
          <w:rFonts w:ascii="Times New Roman" w:eastAsia="宋体" w:hAnsi="Times New Roman" w:cs="Times New Roman"/>
          <w:color w:val="000000" w:themeColor="text1"/>
          <w:szCs w:val="21"/>
        </w:rPr>
      </w:pPr>
      <w:r w:rsidRPr="00CF2672">
        <w:rPr>
          <w:rFonts w:ascii="Times New Roman" w:eastAsia="宋体" w:hAnsi="Times New Roman" w:cs="Times New Roman" w:hint="eastAsia"/>
          <w:color w:val="000000" w:themeColor="text1"/>
          <w:szCs w:val="21"/>
        </w:rPr>
        <w:t>现代意义上的警察制度起源于</w:t>
      </w:r>
      <w:r w:rsidRPr="00CF2672">
        <w:rPr>
          <w:rFonts w:ascii="Times New Roman" w:eastAsia="宋体" w:hAnsi="Times New Roman" w:cs="Times New Roman" w:hint="eastAsia"/>
          <w:color w:val="000000" w:themeColor="text1"/>
          <w:szCs w:val="21"/>
        </w:rPr>
        <w:t>19</w:t>
      </w:r>
      <w:r w:rsidRPr="00CF2672">
        <w:rPr>
          <w:rFonts w:ascii="Times New Roman" w:eastAsia="宋体" w:hAnsi="Times New Roman" w:cs="Times New Roman" w:hint="eastAsia"/>
          <w:color w:val="000000" w:themeColor="text1"/>
          <w:szCs w:val="21"/>
        </w:rPr>
        <w:t>世纪的英国。</w:t>
      </w:r>
      <w:r w:rsidRPr="00CF2672">
        <w:rPr>
          <w:rFonts w:ascii="Times New Roman" w:eastAsia="宋体" w:hAnsi="Times New Roman" w:cs="Times New Roman" w:hint="eastAsia"/>
          <w:color w:val="000000" w:themeColor="text1"/>
          <w:szCs w:val="21"/>
        </w:rPr>
        <w:t>1829</w:t>
      </w:r>
      <w:r w:rsidRPr="00CF2672">
        <w:rPr>
          <w:rFonts w:ascii="Times New Roman" w:eastAsia="宋体" w:hAnsi="Times New Roman" w:cs="Times New Roman" w:hint="eastAsia"/>
          <w:color w:val="000000" w:themeColor="text1"/>
          <w:szCs w:val="21"/>
        </w:rPr>
        <w:t>年，英国通过</w:t>
      </w:r>
      <w:r>
        <w:rPr>
          <w:rFonts w:ascii="Times New Roman" w:eastAsia="宋体" w:hAnsi="Times New Roman" w:cs="Times New Roman" w:hint="eastAsia"/>
          <w:color w:val="000000" w:themeColor="text1"/>
          <w:szCs w:val="21"/>
        </w:rPr>
        <w:t>了《伦敦</w:t>
      </w:r>
      <w:r w:rsidRPr="00CF2672">
        <w:rPr>
          <w:rFonts w:ascii="Times New Roman" w:eastAsia="宋体" w:hAnsi="Times New Roman" w:cs="Times New Roman" w:hint="eastAsia"/>
          <w:color w:val="000000" w:themeColor="text1"/>
          <w:szCs w:val="21"/>
        </w:rPr>
        <w:t>大都市警察法》</w:t>
      </w:r>
      <w:r>
        <w:rPr>
          <w:rFonts w:ascii="Times New Roman" w:eastAsia="宋体" w:hAnsi="Times New Roman" w:cs="Times New Roman" w:hint="eastAsia"/>
          <w:color w:val="000000" w:themeColor="text1"/>
          <w:szCs w:val="21"/>
        </w:rPr>
        <w:t>（</w:t>
      </w:r>
      <w:r w:rsidRPr="00CF2672">
        <w:rPr>
          <w:rFonts w:ascii="Times New Roman" w:eastAsia="宋体" w:hAnsi="Times New Roman" w:cs="Times New Roman"/>
          <w:color w:val="000000" w:themeColor="text1"/>
          <w:szCs w:val="21"/>
        </w:rPr>
        <w:t>Metropolitan Police Act</w:t>
      </w:r>
      <w:r>
        <w:rPr>
          <w:rFonts w:ascii="Times New Roman" w:eastAsia="宋体" w:hAnsi="Times New Roman" w:cs="Times New Roman" w:hint="eastAsia"/>
          <w:color w:val="000000" w:themeColor="text1"/>
          <w:szCs w:val="21"/>
        </w:rPr>
        <w:t>）</w:t>
      </w:r>
      <w:r w:rsidRPr="00CF2672">
        <w:rPr>
          <w:rFonts w:ascii="Times New Roman" w:eastAsia="宋体" w:hAnsi="Times New Roman" w:cs="Times New Roman" w:hint="eastAsia"/>
          <w:color w:val="000000" w:themeColor="text1"/>
          <w:szCs w:val="21"/>
        </w:rPr>
        <w:t>，由罗伯特·皮尔爵士创建了伦敦大都市警察局</w:t>
      </w:r>
      <w:r>
        <w:rPr>
          <w:rFonts w:ascii="Times New Roman" w:eastAsia="宋体" w:hAnsi="Times New Roman" w:cs="Times New Roman" w:hint="eastAsia"/>
          <w:color w:val="000000" w:themeColor="text1"/>
          <w:szCs w:val="21"/>
        </w:rPr>
        <w:t>（</w:t>
      </w:r>
      <w:r w:rsidRPr="00CF2672">
        <w:rPr>
          <w:rFonts w:ascii="Times New Roman" w:eastAsia="宋体" w:hAnsi="Times New Roman" w:cs="Times New Roman"/>
          <w:color w:val="000000" w:themeColor="text1"/>
          <w:szCs w:val="21"/>
        </w:rPr>
        <w:t>Metropolitan Police Service</w:t>
      </w:r>
      <w:r>
        <w:rPr>
          <w:rFonts w:ascii="Times New Roman" w:eastAsia="宋体" w:hAnsi="Times New Roman" w:cs="Times New Roman" w:hint="eastAsia"/>
          <w:color w:val="000000" w:themeColor="text1"/>
          <w:szCs w:val="21"/>
        </w:rPr>
        <w:t>）</w:t>
      </w:r>
      <w:r w:rsidRPr="00CF2672">
        <w:rPr>
          <w:rFonts w:ascii="Times New Roman" w:eastAsia="宋体" w:hAnsi="Times New Roman" w:cs="Times New Roman" w:hint="eastAsia"/>
          <w:color w:val="000000" w:themeColor="text1"/>
          <w:szCs w:val="21"/>
        </w:rPr>
        <w:t>。这是第一个由政府正式组织的、具有现代意义的警察机构</w:t>
      </w:r>
      <w:r>
        <w:rPr>
          <w:rFonts w:ascii="Times New Roman" w:eastAsia="宋体" w:hAnsi="Times New Roman" w:cs="Times New Roman" w:hint="eastAsia"/>
          <w:color w:val="000000" w:themeColor="text1"/>
          <w:szCs w:val="21"/>
        </w:rPr>
        <w:t>。至此，英语单词</w:t>
      </w:r>
      <w:r>
        <w:rPr>
          <w:rFonts w:ascii="Times New Roman" w:eastAsia="宋体" w:hAnsi="Times New Roman" w:cs="Times New Roman" w:hint="eastAsia"/>
          <w:color w:val="000000" w:themeColor="text1"/>
          <w:szCs w:val="21"/>
        </w:rPr>
        <w:t>police</w:t>
      </w:r>
      <w:r>
        <w:rPr>
          <w:rFonts w:ascii="Times New Roman" w:eastAsia="宋体" w:hAnsi="Times New Roman" w:cs="Times New Roman" w:hint="eastAsia"/>
          <w:color w:val="000000" w:themeColor="text1"/>
          <w:szCs w:val="21"/>
        </w:rPr>
        <w:t>的含义演变为“维持社会治安，预防和侦查犯罪，保护公民的生命和财产安全”，也就是所谓的“警察”</w:t>
      </w:r>
      <w:r w:rsidR="00F20F25">
        <w:rPr>
          <w:rFonts w:ascii="Times New Roman" w:eastAsia="宋体" w:hAnsi="Times New Roman" w:cs="Times New Roman" w:hint="eastAsia"/>
          <w:color w:val="000000" w:themeColor="text1"/>
          <w:szCs w:val="21"/>
        </w:rPr>
        <w:t>，并向前引申表示负责履行这些职责的专业机构，也就是“警察部门，警方”。</w:t>
      </w:r>
    </w:p>
    <w:p w14:paraId="21319568" w14:textId="74B28E22" w:rsidR="00F20F25" w:rsidRPr="00F20F25" w:rsidRDefault="00F20F25" w:rsidP="00F20F25">
      <w:pPr>
        <w:spacing w:line="360" w:lineRule="auto"/>
        <w:ind w:firstLineChars="201" w:firstLine="422"/>
        <w:rPr>
          <w:rFonts w:ascii="Times New Roman" w:eastAsia="宋体" w:hAnsi="Times New Roman" w:cs="Times New Roman"/>
          <w:color w:val="000000" w:themeColor="text1"/>
          <w:szCs w:val="21"/>
        </w:rPr>
      </w:pPr>
      <w:r w:rsidRPr="00F20F25">
        <w:rPr>
          <w:rFonts w:ascii="Times New Roman" w:eastAsia="宋体" w:hAnsi="Times New Roman" w:cs="Times New Roman"/>
          <w:color w:val="000000" w:themeColor="text1"/>
          <w:szCs w:val="21"/>
        </w:rPr>
        <w:t>police</w:t>
      </w:r>
      <w:r w:rsidRPr="00F20F25">
        <w:rPr>
          <w:rFonts w:ascii="Times New Roman" w:eastAsia="宋体" w:hAnsi="Times New Roman" w:cs="Times New Roman"/>
          <w:color w:val="000000" w:themeColor="text1"/>
          <w:szCs w:val="21"/>
        </w:rPr>
        <w:t>：</w:t>
      </w:r>
      <w:r w:rsidRPr="00F20F25">
        <w:rPr>
          <w:rFonts w:ascii="Times New Roman" w:eastAsia="宋体" w:hAnsi="Times New Roman" w:cs="Times New Roman"/>
          <w:color w:val="000000" w:themeColor="text1"/>
          <w:szCs w:val="21"/>
        </w:rPr>
        <w:t>[pəˈliːs] n.</w:t>
      </w:r>
      <w:r w:rsidRPr="00F20F25">
        <w:rPr>
          <w:rFonts w:ascii="Times New Roman" w:eastAsia="宋体" w:hAnsi="Times New Roman" w:cs="Times New Roman"/>
          <w:color w:val="000000" w:themeColor="text1"/>
          <w:szCs w:val="21"/>
        </w:rPr>
        <w:t>警察</w:t>
      </w:r>
      <w:r>
        <w:rPr>
          <w:rFonts w:ascii="Times New Roman" w:eastAsia="宋体" w:hAnsi="Times New Roman" w:cs="Times New Roman" w:hint="eastAsia"/>
          <w:color w:val="000000" w:themeColor="text1"/>
          <w:szCs w:val="21"/>
        </w:rPr>
        <w:t>部门</w:t>
      </w:r>
      <w:r w:rsidRPr="00F20F25">
        <w:rPr>
          <w:rFonts w:ascii="Times New Roman" w:eastAsia="宋体" w:hAnsi="Times New Roman" w:cs="Times New Roman"/>
          <w:color w:val="000000" w:themeColor="text1"/>
          <w:szCs w:val="21"/>
        </w:rPr>
        <w:t>，警方</w:t>
      </w:r>
    </w:p>
    <w:p w14:paraId="6A636700" w14:textId="479D87D3" w:rsidR="00F20F25" w:rsidRPr="00F20F25" w:rsidRDefault="00F20F25" w:rsidP="00F20F25">
      <w:pPr>
        <w:spacing w:line="360" w:lineRule="auto"/>
        <w:ind w:firstLineChars="201" w:firstLine="422"/>
        <w:rPr>
          <w:rFonts w:ascii="Times New Roman" w:eastAsia="宋体" w:hAnsi="Times New Roman" w:cs="Times New Roman"/>
          <w:color w:val="000000" w:themeColor="text1"/>
          <w:szCs w:val="21"/>
        </w:rPr>
      </w:pPr>
      <w:r w:rsidRPr="00F20F25">
        <w:rPr>
          <w:rFonts w:ascii="Times New Roman" w:eastAsia="宋体" w:hAnsi="Times New Roman" w:cs="Times New Roman"/>
          <w:color w:val="000000" w:themeColor="text1"/>
          <w:szCs w:val="21"/>
        </w:rPr>
        <w:t>policeman</w:t>
      </w:r>
      <w:r w:rsidRPr="00F20F25">
        <w:rPr>
          <w:rFonts w:ascii="Times New Roman" w:eastAsia="宋体" w:hAnsi="Times New Roman" w:cs="Times New Roman"/>
          <w:color w:val="000000" w:themeColor="text1"/>
          <w:szCs w:val="21"/>
        </w:rPr>
        <w:t>：</w:t>
      </w:r>
      <w:r w:rsidRPr="00F20F25">
        <w:rPr>
          <w:rFonts w:ascii="Times New Roman" w:eastAsia="宋体" w:hAnsi="Times New Roman" w:cs="Times New Roman"/>
          <w:color w:val="000000" w:themeColor="text1"/>
          <w:szCs w:val="21"/>
        </w:rPr>
        <w:t>[pəˈliːsmən] n.</w:t>
      </w:r>
      <w:r w:rsidRPr="00F20F25">
        <w:rPr>
          <w:rFonts w:ascii="Times New Roman" w:eastAsia="宋体" w:hAnsi="Times New Roman" w:cs="Times New Roman"/>
          <w:color w:val="000000" w:themeColor="text1"/>
          <w:szCs w:val="21"/>
        </w:rPr>
        <w:t>警察，警员</w:t>
      </w:r>
    </w:p>
    <w:p w14:paraId="75A1C8AC" w14:textId="34EC9F93" w:rsidR="00F20F25" w:rsidRPr="00F20F25" w:rsidRDefault="00F20F25" w:rsidP="00F20F25">
      <w:pPr>
        <w:spacing w:line="360" w:lineRule="auto"/>
        <w:ind w:firstLineChars="201" w:firstLine="422"/>
        <w:rPr>
          <w:rFonts w:ascii="Times New Roman" w:eastAsia="宋体" w:hAnsi="Times New Roman" w:cs="Times New Roman"/>
          <w:color w:val="000000" w:themeColor="text1"/>
          <w:szCs w:val="21"/>
        </w:rPr>
      </w:pPr>
      <w:r w:rsidRPr="00F20F25">
        <w:rPr>
          <w:rFonts w:ascii="Times New Roman" w:eastAsia="宋体" w:hAnsi="Times New Roman" w:cs="Times New Roman"/>
          <w:color w:val="000000" w:themeColor="text1"/>
          <w:szCs w:val="21"/>
        </w:rPr>
        <w:t>policewoman</w:t>
      </w:r>
      <w:r w:rsidRPr="00F20F25">
        <w:rPr>
          <w:rFonts w:ascii="Times New Roman" w:eastAsia="宋体" w:hAnsi="Times New Roman" w:cs="Times New Roman"/>
          <w:color w:val="000000" w:themeColor="text1"/>
          <w:szCs w:val="21"/>
        </w:rPr>
        <w:t>：</w:t>
      </w:r>
      <w:r w:rsidRPr="00F20F25">
        <w:rPr>
          <w:rFonts w:ascii="Times New Roman" w:eastAsia="宋体" w:hAnsi="Times New Roman" w:cs="Times New Roman"/>
          <w:color w:val="000000" w:themeColor="text1"/>
          <w:szCs w:val="21"/>
        </w:rPr>
        <w:t>[pəˈliːswʊmən] n.</w:t>
      </w:r>
      <w:r w:rsidRPr="00F20F25">
        <w:rPr>
          <w:rFonts w:ascii="Times New Roman" w:eastAsia="宋体" w:hAnsi="Times New Roman" w:cs="Times New Roman"/>
          <w:color w:val="000000" w:themeColor="text1"/>
          <w:szCs w:val="21"/>
        </w:rPr>
        <w:t>女警察</w:t>
      </w:r>
      <w:r>
        <w:rPr>
          <w:rFonts w:ascii="Times New Roman" w:eastAsia="宋体" w:hAnsi="Times New Roman" w:cs="Times New Roman" w:hint="eastAsia"/>
          <w:color w:val="000000" w:themeColor="text1"/>
          <w:szCs w:val="21"/>
        </w:rPr>
        <w:t>，女警员</w:t>
      </w:r>
    </w:p>
    <w:p w14:paraId="694B1F14" w14:textId="237EF3C4" w:rsidR="00CF2672" w:rsidRDefault="00F20F25" w:rsidP="00C57073">
      <w:pPr>
        <w:spacing w:line="360" w:lineRule="auto"/>
        <w:ind w:firstLineChars="201" w:firstLine="422"/>
        <w:rPr>
          <w:rFonts w:ascii="Times New Roman" w:eastAsia="宋体" w:hAnsi="Times New Roman" w:cs="Times New Roman"/>
          <w:color w:val="000000" w:themeColor="text1"/>
          <w:szCs w:val="21"/>
        </w:rPr>
      </w:pPr>
      <w:r w:rsidRPr="00F20F25">
        <w:rPr>
          <w:rFonts w:ascii="Times New Roman" w:eastAsia="宋体" w:hAnsi="Times New Roman" w:cs="Times New Roman"/>
          <w:color w:val="000000" w:themeColor="text1"/>
          <w:szCs w:val="21"/>
        </w:rPr>
        <w:t>policy</w:t>
      </w:r>
      <w:r w:rsidRPr="00F20F25">
        <w:rPr>
          <w:rFonts w:ascii="Times New Roman" w:eastAsia="宋体" w:hAnsi="Times New Roman" w:cs="Times New Roman"/>
          <w:color w:val="000000" w:themeColor="text1"/>
          <w:szCs w:val="21"/>
        </w:rPr>
        <w:t>：</w:t>
      </w:r>
      <w:r w:rsidRPr="00F20F25">
        <w:rPr>
          <w:rFonts w:ascii="Times New Roman" w:eastAsia="宋体" w:hAnsi="Times New Roman" w:cs="Times New Roman"/>
          <w:color w:val="000000" w:themeColor="text1"/>
          <w:szCs w:val="21"/>
        </w:rPr>
        <w:t>[ˈpɒləsi] n.</w:t>
      </w:r>
      <w:r w:rsidRPr="00F20F25">
        <w:rPr>
          <w:rFonts w:ascii="Times New Roman" w:eastAsia="宋体" w:hAnsi="Times New Roman" w:cs="Times New Roman"/>
          <w:color w:val="000000" w:themeColor="text1"/>
          <w:szCs w:val="21"/>
        </w:rPr>
        <w:t>政策，方针</w:t>
      </w:r>
    </w:p>
    <w:p w14:paraId="2B42CC61" w14:textId="545D72A4" w:rsidR="004038BC" w:rsidRPr="002E0648" w:rsidRDefault="004038BC" w:rsidP="002E0648">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2E0648">
        <w:rPr>
          <w:rFonts w:ascii="Times New Roman" w:eastAsia="宋体" w:hAnsi="Times New Roman" w:cs="Times New Roman" w:hint="eastAsia"/>
          <w:b w:val="0"/>
          <w:color w:val="000000" w:themeColor="text1"/>
          <w:sz w:val="21"/>
          <w:szCs w:val="21"/>
          <w:shd w:val="clear" w:color="auto" w:fill="FFFFFF"/>
        </w:rPr>
        <w:t>politics</w:t>
      </w:r>
      <w:r w:rsidR="00D62991">
        <w:rPr>
          <w:rFonts w:ascii="Times New Roman" w:eastAsia="宋体" w:hAnsi="Times New Roman" w:cs="Times New Roman" w:hint="eastAsia"/>
          <w:b w:val="0"/>
          <w:color w:val="000000" w:themeColor="text1"/>
          <w:sz w:val="21"/>
          <w:szCs w:val="21"/>
          <w:shd w:val="clear" w:color="auto" w:fill="FFFFFF"/>
        </w:rPr>
        <w:t>（政治）：治理城邦的学问</w:t>
      </w:r>
    </w:p>
    <w:p w14:paraId="3CA76A66" w14:textId="1A176018" w:rsidR="004038BC" w:rsidRDefault="00D62991" w:rsidP="00C5707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古代西方最初实现“城邦”制度，一城即一邦。在英语中，表示“城邦”的词根是</w:t>
      </w:r>
      <w:r>
        <w:rPr>
          <w:rFonts w:ascii="Times New Roman" w:eastAsia="宋体" w:hAnsi="Times New Roman" w:cs="Times New Roman" w:hint="eastAsia"/>
          <w:color w:val="000000" w:themeColor="text1"/>
          <w:szCs w:val="21"/>
        </w:rPr>
        <w:t>polit-</w:t>
      </w:r>
      <w:r>
        <w:rPr>
          <w:rFonts w:ascii="Times New Roman" w:eastAsia="宋体" w:hAnsi="Times New Roman" w:cs="Times New Roman" w:hint="eastAsia"/>
          <w:color w:val="000000" w:themeColor="text1"/>
          <w:szCs w:val="21"/>
        </w:rPr>
        <w:t>，它来自希腊语，派生自希腊语名词</w:t>
      </w:r>
      <w:r>
        <w:rPr>
          <w:rFonts w:ascii="Times New Roman" w:eastAsia="宋体" w:hAnsi="Times New Roman" w:cs="Times New Roman" w:hint="eastAsia"/>
          <w:color w:val="000000" w:themeColor="text1"/>
          <w:szCs w:val="21"/>
        </w:rPr>
        <w:t>polis</w:t>
      </w:r>
      <w:r>
        <w:rPr>
          <w:rFonts w:ascii="Times New Roman" w:eastAsia="宋体" w:hAnsi="Times New Roman" w:cs="Times New Roman" w:hint="eastAsia"/>
          <w:color w:val="000000" w:themeColor="text1"/>
          <w:szCs w:val="21"/>
        </w:rPr>
        <w:t>（城市），本意就是“城市所有</w:t>
      </w:r>
      <w:r w:rsidR="00CF6098">
        <w:rPr>
          <w:rFonts w:ascii="Times New Roman" w:eastAsia="宋体" w:hAnsi="Times New Roman" w:cs="Times New Roman" w:hint="eastAsia"/>
          <w:color w:val="000000" w:themeColor="text1"/>
          <w:szCs w:val="21"/>
        </w:rPr>
        <w:t>公民组成的政治实体”。</w:t>
      </w:r>
    </w:p>
    <w:p w14:paraId="3BFAAF63" w14:textId="7B7EBAAF" w:rsidR="00CF6098" w:rsidRDefault="00CF6098" w:rsidP="00C5707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politics</w:t>
      </w:r>
      <w:r>
        <w:rPr>
          <w:rFonts w:ascii="Times New Roman" w:eastAsia="宋体" w:hAnsi="Times New Roman" w:cs="Times New Roman" w:hint="eastAsia"/>
          <w:color w:val="000000" w:themeColor="text1"/>
          <w:szCs w:val="21"/>
        </w:rPr>
        <w:t>（政治）就派生自词根</w:t>
      </w:r>
      <w:r>
        <w:rPr>
          <w:rFonts w:ascii="Times New Roman" w:eastAsia="宋体" w:hAnsi="Times New Roman" w:cs="Times New Roman" w:hint="eastAsia"/>
          <w:color w:val="000000" w:themeColor="text1"/>
          <w:szCs w:val="21"/>
        </w:rPr>
        <w:t>polit-</w:t>
      </w:r>
      <w:r>
        <w:rPr>
          <w:rFonts w:ascii="Times New Roman" w:eastAsia="宋体" w:hAnsi="Times New Roman" w:cs="Times New Roman" w:hint="eastAsia"/>
          <w:color w:val="000000" w:themeColor="text1"/>
          <w:szCs w:val="21"/>
        </w:rPr>
        <w:t>（城邦），字面意思就是“治理城邦的学问”，中文翻译为“政治”。</w:t>
      </w:r>
    </w:p>
    <w:p w14:paraId="167605D5" w14:textId="734FB0CC" w:rsidR="00CF6098" w:rsidRDefault="00CF6098" w:rsidP="00C5707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和英语单词</w:t>
      </w:r>
      <w:r>
        <w:rPr>
          <w:rFonts w:ascii="Times New Roman" w:eastAsia="宋体" w:hAnsi="Times New Roman" w:cs="Times New Roman" w:hint="eastAsia"/>
          <w:color w:val="000000" w:themeColor="text1"/>
          <w:szCs w:val="21"/>
        </w:rPr>
        <w:t>politics</w:t>
      </w:r>
      <w:r>
        <w:rPr>
          <w:rFonts w:ascii="Times New Roman" w:eastAsia="宋体" w:hAnsi="Times New Roman" w:cs="Times New Roman" w:hint="eastAsia"/>
          <w:color w:val="000000" w:themeColor="text1"/>
          <w:szCs w:val="21"/>
        </w:rPr>
        <w:t>（政治）同源的单词还有</w:t>
      </w:r>
      <w:r>
        <w:rPr>
          <w:rFonts w:ascii="Times New Roman" w:eastAsia="宋体" w:hAnsi="Times New Roman" w:cs="Times New Roman" w:hint="eastAsia"/>
          <w:color w:val="000000" w:themeColor="text1"/>
          <w:szCs w:val="21"/>
        </w:rPr>
        <w:t>political</w:t>
      </w:r>
      <w:r>
        <w:rPr>
          <w:rFonts w:ascii="Times New Roman" w:eastAsia="宋体" w:hAnsi="Times New Roman" w:cs="Times New Roman" w:hint="eastAsia"/>
          <w:color w:val="000000" w:themeColor="text1"/>
          <w:szCs w:val="21"/>
        </w:rPr>
        <w:t>（政治的），字面意思就是“和城邦相关的，治国安邦的”。</w:t>
      </w:r>
    </w:p>
    <w:p w14:paraId="1FA42E30" w14:textId="2C65CB61" w:rsidR="00CF6098" w:rsidRDefault="00CF6098" w:rsidP="00C5707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politics</w:t>
      </w:r>
      <w:r>
        <w:rPr>
          <w:rFonts w:ascii="Times New Roman" w:eastAsia="宋体" w:hAnsi="Times New Roman" w:cs="Times New Roman" w:hint="eastAsia"/>
          <w:color w:val="000000" w:themeColor="text1"/>
          <w:szCs w:val="21"/>
        </w:rPr>
        <w:t>（政治）派生出单词</w:t>
      </w:r>
      <w:r>
        <w:rPr>
          <w:rFonts w:ascii="Times New Roman" w:eastAsia="宋体" w:hAnsi="Times New Roman" w:cs="Times New Roman" w:hint="eastAsia"/>
          <w:color w:val="000000" w:themeColor="text1"/>
          <w:szCs w:val="21"/>
        </w:rPr>
        <w:t>politician</w:t>
      </w:r>
      <w:r>
        <w:rPr>
          <w:rFonts w:ascii="Times New Roman" w:eastAsia="宋体" w:hAnsi="Times New Roman" w:cs="Times New Roman" w:hint="eastAsia"/>
          <w:color w:val="000000" w:themeColor="text1"/>
          <w:szCs w:val="21"/>
        </w:rPr>
        <w:t>，末尾的</w:t>
      </w:r>
      <w:r>
        <w:rPr>
          <w:rFonts w:ascii="Times New Roman" w:eastAsia="宋体" w:hAnsi="Times New Roman" w:cs="Times New Roman" w:hint="eastAsia"/>
          <w:color w:val="000000" w:themeColor="text1"/>
          <w:szCs w:val="21"/>
        </w:rPr>
        <w:t>-ian</w:t>
      </w:r>
      <w:r>
        <w:rPr>
          <w:rFonts w:ascii="Times New Roman" w:eastAsia="宋体" w:hAnsi="Times New Roman" w:cs="Times New Roman" w:hint="eastAsia"/>
          <w:color w:val="000000" w:themeColor="text1"/>
          <w:szCs w:val="21"/>
        </w:rPr>
        <w:t>表示从事某种职业的人。整个单词的字面意思就是“以政治为职业的人”，所以就是“政客，政治家”。</w:t>
      </w:r>
    </w:p>
    <w:p w14:paraId="48CC2A7F" w14:textId="42E2B61D" w:rsidR="00CF6098" w:rsidRPr="00CF6098" w:rsidRDefault="00CF6098" w:rsidP="00CF6098">
      <w:pPr>
        <w:spacing w:line="360" w:lineRule="auto"/>
        <w:ind w:firstLineChars="201" w:firstLine="422"/>
        <w:rPr>
          <w:rFonts w:ascii="Times New Roman" w:eastAsia="宋体" w:hAnsi="Times New Roman" w:cs="Times New Roman"/>
          <w:color w:val="000000" w:themeColor="text1"/>
          <w:szCs w:val="21"/>
        </w:rPr>
      </w:pPr>
      <w:r w:rsidRPr="00CF6098">
        <w:rPr>
          <w:rFonts w:ascii="Times New Roman" w:eastAsia="宋体" w:hAnsi="Times New Roman" w:cs="Times New Roman"/>
          <w:color w:val="000000" w:themeColor="text1"/>
          <w:szCs w:val="21"/>
        </w:rPr>
        <w:t>politics</w:t>
      </w:r>
      <w:r w:rsidRPr="00CF6098">
        <w:rPr>
          <w:rFonts w:ascii="Times New Roman" w:eastAsia="宋体" w:hAnsi="Times New Roman" w:cs="Times New Roman"/>
          <w:color w:val="000000" w:themeColor="text1"/>
          <w:szCs w:val="21"/>
        </w:rPr>
        <w:t>：</w:t>
      </w:r>
      <w:r w:rsidRPr="00CF6098">
        <w:rPr>
          <w:rFonts w:ascii="Times New Roman" w:eastAsia="宋体" w:hAnsi="Times New Roman" w:cs="Times New Roman"/>
          <w:color w:val="000000" w:themeColor="text1"/>
          <w:szCs w:val="21"/>
        </w:rPr>
        <w:t>[ˈpɒlətɪks] n.</w:t>
      </w:r>
      <w:r w:rsidRPr="00CF6098">
        <w:rPr>
          <w:rFonts w:ascii="Times New Roman" w:eastAsia="宋体" w:hAnsi="Times New Roman" w:cs="Times New Roman"/>
          <w:color w:val="000000" w:themeColor="text1"/>
          <w:szCs w:val="21"/>
        </w:rPr>
        <w:t>政治，政治学</w:t>
      </w:r>
    </w:p>
    <w:p w14:paraId="725F993F" w14:textId="5838205A" w:rsidR="00CF6098" w:rsidRPr="00CF6098" w:rsidRDefault="00CF6098" w:rsidP="00CF6098">
      <w:pPr>
        <w:spacing w:line="360" w:lineRule="auto"/>
        <w:ind w:firstLineChars="201" w:firstLine="422"/>
        <w:rPr>
          <w:rFonts w:ascii="Times New Roman" w:eastAsia="宋体" w:hAnsi="Times New Roman" w:cs="Times New Roman"/>
          <w:color w:val="000000" w:themeColor="text1"/>
          <w:szCs w:val="21"/>
        </w:rPr>
      </w:pPr>
      <w:r w:rsidRPr="00CF6098">
        <w:rPr>
          <w:rFonts w:ascii="Times New Roman" w:eastAsia="宋体" w:hAnsi="Times New Roman" w:cs="Times New Roman"/>
          <w:color w:val="000000" w:themeColor="text1"/>
          <w:szCs w:val="21"/>
        </w:rPr>
        <w:t>political</w:t>
      </w:r>
      <w:r w:rsidRPr="00CF6098">
        <w:rPr>
          <w:rFonts w:ascii="Times New Roman" w:eastAsia="宋体" w:hAnsi="Times New Roman" w:cs="Times New Roman"/>
          <w:color w:val="000000" w:themeColor="text1"/>
          <w:szCs w:val="21"/>
        </w:rPr>
        <w:t>：</w:t>
      </w:r>
      <w:r w:rsidRPr="00CF6098">
        <w:rPr>
          <w:rFonts w:ascii="Times New Roman" w:eastAsia="宋体" w:hAnsi="Times New Roman" w:cs="Times New Roman"/>
          <w:color w:val="000000" w:themeColor="text1"/>
          <w:szCs w:val="21"/>
        </w:rPr>
        <w:t>[pə'lɪtɪkl] adj.</w:t>
      </w:r>
      <w:r w:rsidRPr="00CF6098">
        <w:rPr>
          <w:rFonts w:ascii="Times New Roman" w:eastAsia="宋体" w:hAnsi="Times New Roman" w:cs="Times New Roman"/>
          <w:color w:val="000000" w:themeColor="text1"/>
          <w:szCs w:val="21"/>
        </w:rPr>
        <w:t>政治的</w:t>
      </w:r>
    </w:p>
    <w:p w14:paraId="11ACF991" w14:textId="78F09A46" w:rsidR="00CF6098" w:rsidRDefault="00CF6098" w:rsidP="00C57073">
      <w:pPr>
        <w:spacing w:line="360" w:lineRule="auto"/>
        <w:ind w:firstLineChars="201" w:firstLine="422"/>
        <w:rPr>
          <w:rFonts w:ascii="Times New Roman" w:eastAsia="宋体" w:hAnsi="Times New Roman" w:cs="Times New Roman"/>
          <w:color w:val="000000" w:themeColor="text1"/>
          <w:szCs w:val="21"/>
        </w:rPr>
      </w:pPr>
      <w:r w:rsidRPr="00CF6098">
        <w:rPr>
          <w:rFonts w:ascii="Times New Roman" w:eastAsia="宋体" w:hAnsi="Times New Roman" w:cs="Times New Roman"/>
          <w:color w:val="000000" w:themeColor="text1"/>
          <w:szCs w:val="21"/>
        </w:rPr>
        <w:t>politician</w:t>
      </w:r>
      <w:r w:rsidRPr="00CF6098">
        <w:rPr>
          <w:rFonts w:ascii="Times New Roman" w:eastAsia="宋体" w:hAnsi="Times New Roman" w:cs="Times New Roman"/>
          <w:color w:val="000000" w:themeColor="text1"/>
          <w:szCs w:val="21"/>
        </w:rPr>
        <w:t>：</w:t>
      </w:r>
      <w:r w:rsidRPr="00CF6098">
        <w:rPr>
          <w:rFonts w:ascii="Times New Roman" w:eastAsia="宋体" w:hAnsi="Times New Roman" w:cs="Times New Roman"/>
          <w:color w:val="000000" w:themeColor="text1"/>
          <w:szCs w:val="21"/>
        </w:rPr>
        <w:t>[ˌpɒləˈtɪʃn] n.</w:t>
      </w:r>
      <w:r w:rsidRPr="00CF6098">
        <w:rPr>
          <w:rFonts w:ascii="Times New Roman" w:eastAsia="宋体" w:hAnsi="Times New Roman" w:cs="Times New Roman"/>
          <w:color w:val="000000" w:themeColor="text1"/>
          <w:szCs w:val="21"/>
        </w:rPr>
        <w:t>政客</w:t>
      </w:r>
      <w:r>
        <w:rPr>
          <w:rFonts w:ascii="Times New Roman" w:eastAsia="宋体" w:hAnsi="Times New Roman" w:cs="Times New Roman" w:hint="eastAsia"/>
          <w:color w:val="000000" w:themeColor="text1"/>
          <w:szCs w:val="21"/>
        </w:rPr>
        <w:t>，政治家</w:t>
      </w:r>
    </w:p>
    <w:p w14:paraId="7DA997A1" w14:textId="2A4E4ADA" w:rsidR="004038BC" w:rsidRPr="00FE1C84" w:rsidRDefault="004038BC" w:rsidP="00FE1C84">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FE1C84">
        <w:rPr>
          <w:rFonts w:ascii="Times New Roman" w:eastAsia="宋体" w:hAnsi="Times New Roman" w:cs="Times New Roman" w:hint="eastAsia"/>
          <w:b w:val="0"/>
          <w:color w:val="000000" w:themeColor="text1"/>
          <w:sz w:val="21"/>
          <w:szCs w:val="21"/>
          <w:shd w:val="clear" w:color="auto" w:fill="FFFFFF"/>
        </w:rPr>
        <w:lastRenderedPageBreak/>
        <w:t>farm</w:t>
      </w:r>
      <w:r w:rsidR="0079090D">
        <w:rPr>
          <w:rFonts w:ascii="Times New Roman" w:eastAsia="宋体" w:hAnsi="Times New Roman" w:cs="Times New Roman" w:hint="eastAsia"/>
          <w:b w:val="0"/>
          <w:color w:val="000000" w:themeColor="text1"/>
          <w:sz w:val="21"/>
          <w:szCs w:val="21"/>
          <w:shd w:val="clear" w:color="auto" w:fill="FFFFFF"/>
        </w:rPr>
        <w:t>（农场）：租金固定的农田</w:t>
      </w:r>
    </w:p>
    <w:p w14:paraId="74C908F3" w14:textId="468F5FE1" w:rsidR="0079090D" w:rsidRDefault="0079090D" w:rsidP="00FE1C84">
      <w:pPr>
        <w:spacing w:line="360" w:lineRule="auto"/>
        <w:ind w:firstLineChars="201" w:firstLine="422"/>
        <w:rPr>
          <w:rFonts w:ascii="Times New Roman" w:eastAsia="宋体" w:hAnsi="Times New Roman" w:cs="Times New Roman"/>
          <w:color w:val="000000" w:themeColor="text1"/>
          <w:szCs w:val="21"/>
        </w:rPr>
      </w:pPr>
      <w:r w:rsidRPr="00FE1C84">
        <w:rPr>
          <w:rFonts w:ascii="Times New Roman" w:eastAsia="宋体" w:hAnsi="Times New Roman" w:cs="Times New Roman" w:hint="eastAsia"/>
          <w:color w:val="000000" w:themeColor="text1"/>
          <w:szCs w:val="21"/>
        </w:rPr>
        <w:t>在中世纪欧洲，</w:t>
      </w:r>
      <w:r>
        <w:rPr>
          <w:rFonts w:ascii="Times New Roman" w:eastAsia="宋体" w:hAnsi="Times New Roman" w:cs="Times New Roman" w:hint="eastAsia"/>
          <w:color w:val="000000" w:themeColor="text1"/>
          <w:szCs w:val="21"/>
        </w:rPr>
        <w:t>大部分</w:t>
      </w:r>
      <w:r w:rsidRPr="00FE1C84">
        <w:rPr>
          <w:rFonts w:ascii="Times New Roman" w:eastAsia="宋体" w:hAnsi="Times New Roman" w:cs="Times New Roman" w:hint="eastAsia"/>
          <w:color w:val="000000" w:themeColor="text1"/>
          <w:szCs w:val="21"/>
        </w:rPr>
        <w:t>土地</w:t>
      </w:r>
      <w:r>
        <w:rPr>
          <w:rFonts w:ascii="Times New Roman" w:eastAsia="宋体" w:hAnsi="Times New Roman" w:cs="Times New Roman" w:hint="eastAsia"/>
          <w:color w:val="000000" w:themeColor="text1"/>
          <w:szCs w:val="21"/>
        </w:rPr>
        <w:t>都被</w:t>
      </w:r>
      <w:r w:rsidRPr="00FE1C84">
        <w:rPr>
          <w:rFonts w:ascii="Times New Roman" w:eastAsia="宋体" w:hAnsi="Times New Roman" w:cs="Times New Roman" w:hint="eastAsia"/>
          <w:color w:val="000000" w:themeColor="text1"/>
          <w:szCs w:val="21"/>
        </w:rPr>
        <w:t>封建领主</w:t>
      </w:r>
      <w:r>
        <w:rPr>
          <w:rFonts w:ascii="Times New Roman" w:eastAsia="宋体" w:hAnsi="Times New Roman" w:cs="Times New Roman" w:hint="eastAsia"/>
          <w:color w:val="000000" w:themeColor="text1"/>
          <w:szCs w:val="21"/>
        </w:rPr>
        <w:t>占有</w:t>
      </w:r>
      <w:r w:rsidRPr="00FE1C84">
        <w:rPr>
          <w:rFonts w:ascii="Times New Roman" w:eastAsia="宋体" w:hAnsi="Times New Roman" w:cs="Times New Roman" w:hint="eastAsia"/>
          <w:color w:val="000000" w:themeColor="text1"/>
          <w:szCs w:val="21"/>
        </w:rPr>
        <w:t>，农民</w:t>
      </w:r>
      <w:r>
        <w:rPr>
          <w:rFonts w:ascii="Times New Roman" w:eastAsia="宋体" w:hAnsi="Times New Roman" w:cs="Times New Roman" w:hint="eastAsia"/>
          <w:color w:val="000000" w:themeColor="text1"/>
          <w:szCs w:val="21"/>
        </w:rPr>
        <w:t>只能</w:t>
      </w:r>
      <w:r w:rsidRPr="00FE1C84">
        <w:rPr>
          <w:rFonts w:ascii="Times New Roman" w:eastAsia="宋体" w:hAnsi="Times New Roman" w:cs="Times New Roman" w:hint="eastAsia"/>
          <w:color w:val="000000" w:themeColor="text1"/>
          <w:szCs w:val="21"/>
        </w:rPr>
        <w:t>租赁</w:t>
      </w:r>
      <w:r>
        <w:rPr>
          <w:rFonts w:ascii="Times New Roman" w:eastAsia="宋体" w:hAnsi="Times New Roman" w:cs="Times New Roman" w:hint="eastAsia"/>
          <w:color w:val="000000" w:themeColor="text1"/>
          <w:szCs w:val="21"/>
        </w:rPr>
        <w:t>领主的</w:t>
      </w:r>
      <w:r w:rsidRPr="00FE1C84">
        <w:rPr>
          <w:rFonts w:ascii="Times New Roman" w:eastAsia="宋体" w:hAnsi="Times New Roman" w:cs="Times New Roman" w:hint="eastAsia"/>
          <w:color w:val="000000" w:themeColor="text1"/>
          <w:szCs w:val="21"/>
        </w:rPr>
        <w:t>土地进行耕种。</w:t>
      </w:r>
      <w:r>
        <w:rPr>
          <w:rFonts w:ascii="Times New Roman" w:eastAsia="宋体" w:hAnsi="Times New Roman" w:cs="Times New Roman" w:hint="eastAsia"/>
          <w:color w:val="000000" w:themeColor="text1"/>
          <w:szCs w:val="21"/>
        </w:rPr>
        <w:t>不管当年收成如何，农民都必须向领主缴纳固定的租金。英语单词</w:t>
      </w:r>
      <w:r>
        <w:rPr>
          <w:rFonts w:ascii="Times New Roman" w:eastAsia="宋体" w:hAnsi="Times New Roman" w:cs="Times New Roman" w:hint="eastAsia"/>
          <w:color w:val="000000" w:themeColor="text1"/>
          <w:szCs w:val="21"/>
        </w:rPr>
        <w:t>farm</w:t>
      </w:r>
      <w:r>
        <w:rPr>
          <w:rFonts w:ascii="Times New Roman" w:eastAsia="宋体" w:hAnsi="Times New Roman" w:cs="Times New Roman" w:hint="eastAsia"/>
          <w:color w:val="000000" w:themeColor="text1"/>
          <w:szCs w:val="21"/>
        </w:rPr>
        <w:t>（农场）的词源就反映了古代的这种农业制度。</w:t>
      </w:r>
    </w:p>
    <w:p w14:paraId="02EF7E78" w14:textId="5F8BA7A0" w:rsidR="0079090D" w:rsidRDefault="0079090D" w:rsidP="0079090D">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farm</w:t>
      </w:r>
      <w:r>
        <w:rPr>
          <w:rFonts w:ascii="Times New Roman" w:eastAsia="宋体" w:hAnsi="Times New Roman" w:cs="Times New Roman" w:hint="eastAsia"/>
          <w:color w:val="000000" w:themeColor="text1"/>
          <w:szCs w:val="21"/>
        </w:rPr>
        <w:t>来自古法语，源自拉丁语，和单词</w:t>
      </w:r>
      <w:r>
        <w:rPr>
          <w:rFonts w:ascii="Times New Roman" w:eastAsia="宋体" w:hAnsi="Times New Roman" w:cs="Times New Roman" w:hint="eastAsia"/>
          <w:color w:val="000000" w:themeColor="text1"/>
          <w:szCs w:val="21"/>
        </w:rPr>
        <w:t>firm</w:t>
      </w:r>
      <w:r>
        <w:rPr>
          <w:rFonts w:ascii="Times New Roman" w:eastAsia="宋体" w:hAnsi="Times New Roman" w:cs="Times New Roman" w:hint="eastAsia"/>
          <w:color w:val="000000" w:themeColor="text1"/>
          <w:szCs w:val="21"/>
        </w:rPr>
        <w:t>（坚固的）同源，元音字母</w:t>
      </w:r>
      <w:r>
        <w:rPr>
          <w:rFonts w:ascii="Times New Roman" w:eastAsia="宋体" w:hAnsi="Times New Roman" w:cs="Times New Roman" w:hint="eastAsia"/>
          <w:color w:val="000000" w:themeColor="text1"/>
          <w:szCs w:val="21"/>
        </w:rPr>
        <w:t>a</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i</w:t>
      </w:r>
      <w:r>
        <w:rPr>
          <w:rFonts w:ascii="Times New Roman" w:eastAsia="宋体" w:hAnsi="Times New Roman" w:cs="Times New Roman" w:hint="eastAsia"/>
          <w:color w:val="000000" w:themeColor="text1"/>
          <w:szCs w:val="21"/>
        </w:rPr>
        <w:t>相通，本意就是“固定的租金”。</w:t>
      </w:r>
      <w:r w:rsidRPr="0079090D">
        <w:rPr>
          <w:rFonts w:ascii="Times New Roman" w:eastAsia="宋体" w:hAnsi="Times New Roman" w:cs="Times New Roman" w:hint="eastAsia"/>
          <w:color w:val="000000" w:themeColor="text1"/>
          <w:szCs w:val="21"/>
        </w:rPr>
        <w:t>到了</w:t>
      </w:r>
      <w:r w:rsidRPr="0079090D">
        <w:rPr>
          <w:rFonts w:ascii="Times New Roman" w:eastAsia="宋体" w:hAnsi="Times New Roman" w:cs="Times New Roman" w:hint="eastAsia"/>
          <w:color w:val="000000" w:themeColor="text1"/>
          <w:szCs w:val="21"/>
        </w:rPr>
        <w:t>14</w:t>
      </w:r>
      <w:r w:rsidRPr="0079090D">
        <w:rPr>
          <w:rFonts w:ascii="Times New Roman" w:eastAsia="宋体" w:hAnsi="Times New Roman" w:cs="Times New Roman" w:hint="eastAsia"/>
          <w:color w:val="000000" w:themeColor="text1"/>
          <w:szCs w:val="21"/>
        </w:rPr>
        <w:t>世纪初，</w:t>
      </w:r>
      <w:r w:rsidRPr="0079090D">
        <w:rPr>
          <w:rFonts w:ascii="Times New Roman" w:eastAsia="宋体" w:hAnsi="Times New Roman" w:cs="Times New Roman" w:hint="eastAsia"/>
          <w:color w:val="000000" w:themeColor="text1"/>
          <w:szCs w:val="21"/>
        </w:rPr>
        <w:t>farm</w:t>
      </w:r>
      <w:r w:rsidRPr="0079090D">
        <w:rPr>
          <w:rFonts w:ascii="Times New Roman" w:eastAsia="宋体" w:hAnsi="Times New Roman" w:cs="Times New Roman" w:hint="eastAsia"/>
          <w:color w:val="000000" w:themeColor="text1"/>
          <w:szCs w:val="21"/>
        </w:rPr>
        <w:t>开始指“</w:t>
      </w:r>
      <w:r w:rsidR="0037624B">
        <w:rPr>
          <w:rFonts w:ascii="Times New Roman" w:eastAsia="宋体" w:hAnsi="Times New Roman" w:cs="Times New Roman" w:hint="eastAsia"/>
          <w:color w:val="000000" w:themeColor="text1"/>
          <w:szCs w:val="21"/>
        </w:rPr>
        <w:t>租金固定的</w:t>
      </w:r>
      <w:r w:rsidRPr="0079090D">
        <w:rPr>
          <w:rFonts w:ascii="Times New Roman" w:eastAsia="宋体" w:hAnsi="Times New Roman" w:cs="Times New Roman" w:hint="eastAsia"/>
          <w:color w:val="000000" w:themeColor="text1"/>
          <w:szCs w:val="21"/>
        </w:rPr>
        <w:t>租赁土地”，尤其是用于农业耕种的土地。直到</w:t>
      </w:r>
      <w:r w:rsidRPr="0079090D">
        <w:rPr>
          <w:rFonts w:ascii="Times New Roman" w:eastAsia="宋体" w:hAnsi="Times New Roman" w:cs="Times New Roman" w:hint="eastAsia"/>
          <w:color w:val="000000" w:themeColor="text1"/>
          <w:szCs w:val="21"/>
        </w:rPr>
        <w:t>16</w:t>
      </w:r>
      <w:r w:rsidRPr="0079090D">
        <w:rPr>
          <w:rFonts w:ascii="Times New Roman" w:eastAsia="宋体" w:hAnsi="Times New Roman" w:cs="Times New Roman" w:hint="eastAsia"/>
          <w:color w:val="000000" w:themeColor="text1"/>
          <w:szCs w:val="21"/>
        </w:rPr>
        <w:t>世纪，</w:t>
      </w:r>
      <w:r w:rsidRPr="0079090D">
        <w:rPr>
          <w:rFonts w:ascii="Times New Roman" w:eastAsia="宋体" w:hAnsi="Times New Roman" w:cs="Times New Roman" w:hint="eastAsia"/>
          <w:color w:val="000000" w:themeColor="text1"/>
          <w:szCs w:val="21"/>
        </w:rPr>
        <w:t>farm</w:t>
      </w:r>
      <w:r w:rsidRPr="0079090D">
        <w:rPr>
          <w:rFonts w:ascii="Times New Roman" w:eastAsia="宋体" w:hAnsi="Times New Roman" w:cs="Times New Roman" w:hint="eastAsia"/>
          <w:color w:val="000000" w:themeColor="text1"/>
          <w:szCs w:val="21"/>
        </w:rPr>
        <w:t>才逐渐获得“用于</w:t>
      </w:r>
      <w:r w:rsidR="0074662F">
        <w:rPr>
          <w:rFonts w:ascii="Times New Roman" w:eastAsia="宋体" w:hAnsi="Times New Roman" w:cs="Times New Roman" w:hint="eastAsia"/>
          <w:color w:val="000000" w:themeColor="text1"/>
          <w:szCs w:val="21"/>
        </w:rPr>
        <w:t>农业</w:t>
      </w:r>
      <w:r w:rsidRPr="0079090D">
        <w:rPr>
          <w:rFonts w:ascii="Times New Roman" w:eastAsia="宋体" w:hAnsi="Times New Roman" w:cs="Times New Roman" w:hint="eastAsia"/>
          <w:color w:val="000000" w:themeColor="text1"/>
          <w:szCs w:val="21"/>
        </w:rPr>
        <w:t>的土地”这一现代</w:t>
      </w:r>
      <w:r>
        <w:rPr>
          <w:rFonts w:ascii="Times New Roman" w:eastAsia="宋体" w:hAnsi="Times New Roman" w:cs="Times New Roman" w:hint="eastAsia"/>
          <w:color w:val="000000" w:themeColor="text1"/>
          <w:szCs w:val="21"/>
        </w:rPr>
        <w:t>含义。</w:t>
      </w:r>
    </w:p>
    <w:p w14:paraId="2309D5DB" w14:textId="0B43D55C" w:rsidR="0079090D" w:rsidRDefault="0079090D" w:rsidP="0079090D">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farm</w:t>
      </w:r>
      <w:r>
        <w:rPr>
          <w:rFonts w:ascii="Times New Roman" w:eastAsia="宋体" w:hAnsi="Times New Roman" w:cs="Times New Roman" w:hint="eastAsia"/>
          <w:color w:val="000000" w:themeColor="text1"/>
          <w:szCs w:val="21"/>
        </w:rPr>
        <w:t>派生出单词</w:t>
      </w:r>
      <w:r>
        <w:rPr>
          <w:rFonts w:ascii="Times New Roman" w:eastAsia="宋体" w:hAnsi="Times New Roman" w:cs="Times New Roman" w:hint="eastAsia"/>
          <w:color w:val="000000" w:themeColor="text1"/>
          <w:szCs w:val="21"/>
        </w:rPr>
        <w:t>farmer</w:t>
      </w:r>
      <w:r>
        <w:rPr>
          <w:rFonts w:ascii="Times New Roman" w:eastAsia="宋体" w:hAnsi="Times New Roman" w:cs="Times New Roman" w:hint="eastAsia"/>
          <w:color w:val="000000" w:themeColor="text1"/>
          <w:szCs w:val="21"/>
        </w:rPr>
        <w:t>，原本指替领主来收租的人，后来转而表示在农场上劳动的人，也就是“农夫，农场主”。</w:t>
      </w:r>
    </w:p>
    <w:p w14:paraId="6CC3C979" w14:textId="77777777" w:rsidR="0079090D" w:rsidRPr="0079090D" w:rsidRDefault="0079090D" w:rsidP="0079090D">
      <w:pPr>
        <w:spacing w:line="360" w:lineRule="auto"/>
        <w:ind w:firstLineChars="201" w:firstLine="422"/>
        <w:rPr>
          <w:rFonts w:ascii="Times New Roman" w:eastAsia="宋体" w:hAnsi="Times New Roman" w:cs="Times New Roman"/>
          <w:color w:val="000000" w:themeColor="text1"/>
          <w:szCs w:val="21"/>
        </w:rPr>
      </w:pPr>
      <w:r w:rsidRPr="0079090D">
        <w:rPr>
          <w:rFonts w:ascii="Times New Roman" w:eastAsia="宋体" w:hAnsi="Times New Roman" w:cs="Times New Roman"/>
          <w:color w:val="000000" w:themeColor="text1"/>
          <w:szCs w:val="21"/>
        </w:rPr>
        <w:t>farm</w:t>
      </w:r>
      <w:r w:rsidRPr="0079090D">
        <w:rPr>
          <w:rFonts w:ascii="Times New Roman" w:eastAsia="宋体" w:hAnsi="Times New Roman" w:cs="Times New Roman"/>
          <w:color w:val="000000" w:themeColor="text1"/>
          <w:szCs w:val="21"/>
        </w:rPr>
        <w:t>：</w:t>
      </w:r>
      <w:r w:rsidRPr="0079090D">
        <w:rPr>
          <w:rFonts w:ascii="Times New Roman" w:eastAsia="宋体" w:hAnsi="Times New Roman" w:cs="Times New Roman"/>
          <w:color w:val="000000" w:themeColor="text1"/>
          <w:szCs w:val="21"/>
        </w:rPr>
        <w:t>[f</w:t>
      </w:r>
      <w:r w:rsidRPr="0079090D">
        <w:rPr>
          <w:rFonts w:ascii="Times New Roman" w:eastAsia="宋体" w:hAnsi="Times New Roman" w:cs="Times New Roman" w:hint="eastAsia"/>
          <w:color w:val="000000" w:themeColor="text1"/>
          <w:szCs w:val="21"/>
        </w:rPr>
        <w:t>ɑ</w:t>
      </w:r>
      <w:r w:rsidRPr="0079090D">
        <w:rPr>
          <w:rFonts w:ascii="Times New Roman" w:eastAsia="宋体" w:hAnsi="Times New Roman" w:cs="Times New Roman"/>
          <w:color w:val="000000" w:themeColor="text1"/>
          <w:szCs w:val="21"/>
        </w:rPr>
        <w:t>ːm] n.</w:t>
      </w:r>
      <w:r w:rsidRPr="0079090D">
        <w:rPr>
          <w:rFonts w:ascii="Times New Roman" w:eastAsia="宋体" w:hAnsi="Times New Roman" w:cs="Times New Roman"/>
          <w:color w:val="000000" w:themeColor="text1"/>
          <w:szCs w:val="21"/>
        </w:rPr>
        <w:t>农场</w:t>
      </w:r>
      <w:r w:rsidRPr="0079090D">
        <w:rPr>
          <w:rFonts w:ascii="Times New Roman" w:eastAsia="宋体" w:hAnsi="Times New Roman" w:cs="Times New Roman" w:hint="eastAsia"/>
          <w:color w:val="000000" w:themeColor="text1"/>
          <w:szCs w:val="21"/>
        </w:rPr>
        <w:t>vi.</w:t>
      </w:r>
      <w:r w:rsidRPr="0079090D">
        <w:rPr>
          <w:rFonts w:ascii="Times New Roman" w:eastAsia="宋体" w:hAnsi="Times New Roman" w:cs="Times New Roman" w:hint="eastAsia"/>
          <w:color w:val="000000" w:themeColor="text1"/>
          <w:szCs w:val="21"/>
        </w:rPr>
        <w:t>务农，经营农场</w:t>
      </w:r>
    </w:p>
    <w:p w14:paraId="44778F9E" w14:textId="77777777" w:rsidR="0079090D" w:rsidRPr="0079090D" w:rsidRDefault="0079090D" w:rsidP="0079090D">
      <w:pPr>
        <w:spacing w:line="360" w:lineRule="auto"/>
        <w:ind w:firstLineChars="201" w:firstLine="422"/>
        <w:rPr>
          <w:rFonts w:ascii="Times New Roman" w:eastAsia="宋体" w:hAnsi="Times New Roman" w:cs="Times New Roman"/>
          <w:color w:val="000000" w:themeColor="text1"/>
          <w:szCs w:val="21"/>
        </w:rPr>
      </w:pPr>
      <w:r w:rsidRPr="0079090D">
        <w:rPr>
          <w:rFonts w:ascii="Times New Roman" w:eastAsia="宋体" w:hAnsi="Times New Roman" w:cs="Times New Roman"/>
          <w:color w:val="000000" w:themeColor="text1"/>
          <w:szCs w:val="21"/>
        </w:rPr>
        <w:t>farmer</w:t>
      </w:r>
      <w:r w:rsidRPr="0079090D">
        <w:rPr>
          <w:rFonts w:ascii="Times New Roman" w:eastAsia="宋体" w:hAnsi="Times New Roman" w:cs="Times New Roman"/>
          <w:color w:val="000000" w:themeColor="text1"/>
          <w:szCs w:val="21"/>
        </w:rPr>
        <w:t>：</w:t>
      </w:r>
      <w:r w:rsidRPr="0079090D">
        <w:rPr>
          <w:rFonts w:ascii="Times New Roman" w:eastAsia="宋体" w:hAnsi="Times New Roman" w:cs="Times New Roman"/>
          <w:color w:val="000000" w:themeColor="text1"/>
          <w:szCs w:val="21"/>
        </w:rPr>
        <w:t>[ˈf</w:t>
      </w:r>
      <w:r w:rsidRPr="0079090D">
        <w:rPr>
          <w:rFonts w:ascii="Times New Roman" w:eastAsia="宋体" w:hAnsi="Times New Roman" w:cs="Times New Roman" w:hint="eastAsia"/>
          <w:color w:val="000000" w:themeColor="text1"/>
          <w:szCs w:val="21"/>
        </w:rPr>
        <w:t>ɑ</w:t>
      </w:r>
      <w:r w:rsidRPr="0079090D">
        <w:rPr>
          <w:rFonts w:ascii="Times New Roman" w:eastAsia="宋体" w:hAnsi="Times New Roman" w:cs="Times New Roman"/>
          <w:color w:val="000000" w:themeColor="text1"/>
          <w:szCs w:val="21"/>
        </w:rPr>
        <w:t>ːmə(r)] n.</w:t>
      </w:r>
      <w:r w:rsidRPr="0079090D">
        <w:rPr>
          <w:rFonts w:ascii="Times New Roman" w:eastAsia="宋体" w:hAnsi="Times New Roman" w:cs="Times New Roman"/>
          <w:color w:val="000000" w:themeColor="text1"/>
          <w:szCs w:val="21"/>
        </w:rPr>
        <w:t>农夫</w:t>
      </w:r>
      <w:r w:rsidRPr="0079090D">
        <w:rPr>
          <w:rFonts w:ascii="Times New Roman" w:eastAsia="宋体" w:hAnsi="Times New Roman" w:cs="Times New Roman" w:hint="eastAsia"/>
          <w:color w:val="000000" w:themeColor="text1"/>
          <w:szCs w:val="21"/>
        </w:rPr>
        <w:t>，</w:t>
      </w:r>
      <w:r w:rsidRPr="0079090D">
        <w:rPr>
          <w:rFonts w:ascii="Times New Roman" w:eastAsia="宋体" w:hAnsi="Times New Roman" w:cs="Times New Roman"/>
          <w:color w:val="000000" w:themeColor="text1"/>
          <w:szCs w:val="21"/>
        </w:rPr>
        <w:t>农场主</w:t>
      </w:r>
    </w:p>
    <w:p w14:paraId="4EBFCB03" w14:textId="6659871C" w:rsidR="004038BC" w:rsidRPr="003A5554" w:rsidRDefault="0074662F" w:rsidP="00E01469">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483" w:name="OLE_LINK1017"/>
      <w:bookmarkStart w:id="484" w:name="OLE_LINK1018"/>
      <w:bookmarkStart w:id="485" w:name="OLE_LINK1007"/>
      <w:bookmarkStart w:id="486" w:name="OLE_LINK1008"/>
      <w:r>
        <w:rPr>
          <w:rFonts w:ascii="Times New Roman" w:eastAsia="宋体" w:hAnsi="Times New Roman" w:cs="Times New Roman" w:hint="eastAsia"/>
          <w:b w:val="0"/>
          <w:color w:val="000000" w:themeColor="text1"/>
          <w:sz w:val="21"/>
          <w:szCs w:val="21"/>
          <w:shd w:val="clear" w:color="auto" w:fill="FFFFFF"/>
        </w:rPr>
        <w:t>genuine</w:t>
      </w:r>
      <w:r>
        <w:rPr>
          <w:rFonts w:ascii="Times New Roman" w:eastAsia="宋体" w:hAnsi="Times New Roman" w:cs="Times New Roman" w:hint="eastAsia"/>
          <w:b w:val="0"/>
          <w:color w:val="000000" w:themeColor="text1"/>
          <w:sz w:val="21"/>
          <w:szCs w:val="21"/>
          <w:shd w:val="clear" w:color="auto" w:fill="FFFFFF"/>
        </w:rPr>
        <w:t>（真正的）：</w:t>
      </w:r>
      <w:r w:rsidR="004038BC" w:rsidRPr="003A5554">
        <w:rPr>
          <w:rFonts w:ascii="Times New Roman" w:eastAsia="宋体" w:hAnsi="Times New Roman" w:cs="Times New Roman"/>
          <w:b w:val="0"/>
          <w:color w:val="000000" w:themeColor="text1"/>
          <w:sz w:val="21"/>
          <w:szCs w:val="21"/>
          <w:shd w:val="clear" w:color="auto" w:fill="FFFFFF"/>
        </w:rPr>
        <w:t>抱起婴儿</w:t>
      </w:r>
      <w:r>
        <w:rPr>
          <w:rFonts w:ascii="Times New Roman" w:eastAsia="宋体" w:hAnsi="Times New Roman" w:cs="Times New Roman" w:hint="eastAsia"/>
          <w:b w:val="0"/>
          <w:color w:val="000000" w:themeColor="text1"/>
          <w:sz w:val="21"/>
          <w:szCs w:val="21"/>
          <w:shd w:val="clear" w:color="auto" w:fill="FFFFFF"/>
        </w:rPr>
        <w:t>放在膝上</w:t>
      </w:r>
      <w:r w:rsidR="00161BB7">
        <w:rPr>
          <w:rFonts w:ascii="Times New Roman" w:eastAsia="宋体" w:hAnsi="Times New Roman" w:cs="Times New Roman" w:hint="eastAsia"/>
          <w:b w:val="0"/>
          <w:color w:val="000000" w:themeColor="text1"/>
          <w:sz w:val="21"/>
          <w:szCs w:val="21"/>
          <w:shd w:val="clear" w:color="auto" w:fill="FFFFFF"/>
        </w:rPr>
        <w:t>的</w:t>
      </w:r>
    </w:p>
    <w:p w14:paraId="2689667B" w14:textId="7559293B" w:rsidR="0074662F" w:rsidRDefault="004038BC" w:rsidP="00E01469">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在古罗马时代，孩子出生并不能自动成为一个家庭的成员，还需要父亲的认可。孩子出生后，接生婆会把它放在地上。父亲过来</w:t>
      </w:r>
      <w:r w:rsidR="0074662F">
        <w:rPr>
          <w:rFonts w:ascii="Times New Roman" w:eastAsia="宋体" w:hAnsi="Times New Roman" w:cs="Times New Roman" w:hint="eastAsia"/>
          <w:color w:val="000000" w:themeColor="text1"/>
          <w:szCs w:val="21"/>
        </w:rPr>
        <w:t>查看</w:t>
      </w:r>
      <w:r w:rsidRPr="003A5554">
        <w:rPr>
          <w:rFonts w:ascii="Times New Roman" w:eastAsia="宋体" w:hAnsi="Times New Roman" w:cs="Times New Roman"/>
          <w:color w:val="000000" w:themeColor="text1"/>
          <w:szCs w:val="21"/>
        </w:rPr>
        <w:t>。如果</w:t>
      </w:r>
      <w:r w:rsidR="0074662F">
        <w:rPr>
          <w:rFonts w:ascii="Times New Roman" w:eastAsia="宋体" w:hAnsi="Times New Roman" w:cs="Times New Roman" w:hint="eastAsia"/>
          <w:color w:val="000000" w:themeColor="text1"/>
          <w:szCs w:val="21"/>
        </w:rPr>
        <w:t>父亲</w:t>
      </w:r>
      <w:r w:rsidRPr="003A5554">
        <w:rPr>
          <w:rFonts w:ascii="Times New Roman" w:eastAsia="宋体" w:hAnsi="Times New Roman" w:cs="Times New Roman"/>
          <w:color w:val="000000" w:themeColor="text1"/>
          <w:szCs w:val="21"/>
        </w:rPr>
        <w:t>愿意接纳这个孩子，就会把他抱起来，放在自己的膝上</w:t>
      </w:r>
      <w:r w:rsidRPr="003A5554">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通过这个举动来宣告这个孩子</w:t>
      </w:r>
      <w:r w:rsidR="0037624B">
        <w:rPr>
          <w:rFonts w:ascii="Times New Roman" w:eastAsia="宋体" w:hAnsi="Times New Roman" w:cs="Times New Roman" w:hint="eastAsia"/>
          <w:color w:val="000000" w:themeColor="text1"/>
          <w:szCs w:val="21"/>
        </w:rPr>
        <w:t>是</w:t>
      </w:r>
      <w:r w:rsidRPr="003A5554">
        <w:rPr>
          <w:rFonts w:ascii="Times New Roman" w:eastAsia="宋体" w:hAnsi="Times New Roman" w:cs="Times New Roman"/>
          <w:color w:val="000000" w:themeColor="text1"/>
          <w:szCs w:val="21"/>
        </w:rPr>
        <w:t>自己的子女。如果不愿意接纳，父亲就不会把婴儿抱起来</w:t>
      </w:r>
      <w:r w:rsidRPr="003A5554">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这个婴儿就会被遗弃。</w:t>
      </w:r>
    </w:p>
    <w:p w14:paraId="2EDC08C9" w14:textId="48DB77A2" w:rsidR="004038BC" w:rsidRPr="003A5554" w:rsidRDefault="004038BC" w:rsidP="00E01469">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这样做的原因可能有二：一是古罗马时代，男女关系混乱，妻子生的孩子未必就是自己的亲骨肉</w:t>
      </w:r>
      <w:r w:rsidRPr="003A5554">
        <w:rPr>
          <w:rFonts w:ascii="Times New Roman" w:eastAsia="宋体" w:hAnsi="Times New Roman" w:cs="Times New Roman" w:hint="eastAsia"/>
          <w:color w:val="000000" w:themeColor="text1"/>
          <w:szCs w:val="21"/>
        </w:rPr>
        <w:t>；二是</w:t>
      </w:r>
      <w:r w:rsidRPr="003A5554">
        <w:rPr>
          <w:rFonts w:ascii="Times New Roman" w:eastAsia="宋体" w:hAnsi="Times New Roman" w:cs="Times New Roman"/>
          <w:color w:val="000000" w:themeColor="text1"/>
          <w:szCs w:val="21"/>
        </w:rPr>
        <w:t>做父亲的也可能跟女奴或女仆乱搞，</w:t>
      </w:r>
      <w:r w:rsidRPr="003A5554">
        <w:rPr>
          <w:rFonts w:ascii="Times New Roman" w:eastAsia="宋体" w:hAnsi="Times New Roman" w:cs="Times New Roman" w:hint="eastAsia"/>
          <w:color w:val="000000" w:themeColor="text1"/>
          <w:szCs w:val="21"/>
        </w:rPr>
        <w:t>生下的私生子也</w:t>
      </w:r>
      <w:r w:rsidRPr="003A5554">
        <w:rPr>
          <w:rFonts w:ascii="Times New Roman" w:eastAsia="宋体" w:hAnsi="Times New Roman" w:cs="Times New Roman"/>
          <w:color w:val="000000" w:themeColor="text1"/>
          <w:szCs w:val="21"/>
        </w:rPr>
        <w:t>不能随便认可</w:t>
      </w:r>
      <w:r w:rsidRPr="003A5554">
        <w:rPr>
          <w:rFonts w:ascii="Times New Roman" w:eastAsia="宋体" w:hAnsi="Times New Roman" w:cs="Times New Roman" w:hint="eastAsia"/>
          <w:color w:val="000000" w:themeColor="text1"/>
          <w:szCs w:val="21"/>
        </w:rPr>
        <w:t>，因为</w:t>
      </w:r>
      <w:r w:rsidRPr="003A5554">
        <w:rPr>
          <w:rFonts w:ascii="Times New Roman" w:eastAsia="宋体" w:hAnsi="Times New Roman" w:cs="Times New Roman"/>
          <w:color w:val="000000" w:themeColor="text1"/>
          <w:szCs w:val="21"/>
        </w:rPr>
        <w:t>一旦认可了，在法律上这个婴儿就算是你的子女了</w:t>
      </w:r>
      <w:r w:rsidRPr="003A5554">
        <w:rPr>
          <w:rFonts w:ascii="Times New Roman" w:eastAsia="宋体" w:hAnsi="Times New Roman" w:cs="Times New Roman" w:hint="eastAsia"/>
          <w:color w:val="000000" w:themeColor="text1"/>
          <w:szCs w:val="21"/>
        </w:rPr>
        <w:t>，将来有权继承你的遗产。</w:t>
      </w:r>
    </w:p>
    <w:p w14:paraId="4A49C090" w14:textId="7342DA85" w:rsidR="004038BC" w:rsidRDefault="004038BC" w:rsidP="00E01469">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英语单词</w:t>
      </w:r>
      <w:r w:rsidRPr="003A5554">
        <w:rPr>
          <w:rFonts w:ascii="Times New Roman" w:eastAsia="宋体" w:hAnsi="Times New Roman" w:cs="Times New Roman"/>
          <w:color w:val="000000" w:themeColor="text1"/>
          <w:szCs w:val="21"/>
        </w:rPr>
        <w:t>genuine</w:t>
      </w:r>
      <w:r w:rsidRPr="003A5554">
        <w:rPr>
          <w:rFonts w:ascii="Times New Roman" w:eastAsia="宋体" w:hAnsi="Times New Roman" w:cs="Times New Roman"/>
          <w:color w:val="000000" w:themeColor="text1"/>
          <w:szCs w:val="21"/>
        </w:rPr>
        <w:t>表示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真实的，真正的</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，它的词源就与这种把新生儿放到膝上以示认可的习俗有关。</w:t>
      </w:r>
      <w:r w:rsidR="0074662F">
        <w:rPr>
          <w:rFonts w:ascii="Times New Roman" w:eastAsia="宋体" w:hAnsi="Times New Roman" w:cs="Times New Roman" w:hint="eastAsia"/>
          <w:color w:val="000000" w:themeColor="text1"/>
          <w:szCs w:val="21"/>
        </w:rPr>
        <w:t>有些词源学家认为，</w:t>
      </w:r>
      <w:r w:rsidRPr="003A5554">
        <w:rPr>
          <w:rFonts w:ascii="Times New Roman" w:eastAsia="宋体" w:hAnsi="Times New Roman" w:cs="Times New Roman"/>
          <w:color w:val="000000" w:themeColor="text1"/>
          <w:szCs w:val="21"/>
        </w:rPr>
        <w:t>genuine</w:t>
      </w:r>
      <w:r w:rsidR="0074662F">
        <w:rPr>
          <w:rFonts w:ascii="Times New Roman" w:eastAsia="宋体" w:hAnsi="Times New Roman" w:cs="Times New Roman" w:hint="eastAsia"/>
          <w:color w:val="000000" w:themeColor="text1"/>
          <w:szCs w:val="21"/>
        </w:rPr>
        <w:t>派生自</w:t>
      </w:r>
      <w:r w:rsidRPr="003A5554">
        <w:rPr>
          <w:rFonts w:ascii="Times New Roman" w:eastAsia="宋体" w:hAnsi="Times New Roman" w:cs="Times New Roman"/>
          <w:color w:val="000000" w:themeColor="text1"/>
          <w:szCs w:val="21"/>
        </w:rPr>
        <w:t>拉丁语</w:t>
      </w:r>
      <w:r w:rsidRPr="003A5554">
        <w:rPr>
          <w:rFonts w:ascii="Times New Roman" w:eastAsia="宋体" w:hAnsi="Times New Roman" w:cs="Times New Roman"/>
          <w:color w:val="000000" w:themeColor="text1"/>
          <w:szCs w:val="21"/>
        </w:rPr>
        <w:t>genu</w:t>
      </w:r>
      <w:r w:rsidR="0074662F">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膝</w:t>
      </w:r>
      <w:r>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color w:val="000000" w:themeColor="text1"/>
          <w:szCs w:val="21"/>
        </w:rPr>
        <w:t>字面意思就是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放在膝上</w:t>
      </w:r>
      <w:r w:rsidR="00286552">
        <w:rPr>
          <w:rFonts w:ascii="Times New Roman" w:eastAsia="宋体" w:hAnsi="Times New Roman" w:cs="Times New Roman" w:hint="eastAsia"/>
          <w:color w:val="000000" w:themeColor="text1"/>
          <w:szCs w:val="21"/>
        </w:rPr>
        <w:t>的</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把新生儿放在膝上就</w:t>
      </w:r>
      <w:r w:rsidRPr="003A5554">
        <w:rPr>
          <w:rFonts w:ascii="Times New Roman" w:eastAsia="宋体" w:hAnsi="Times New Roman" w:cs="Times New Roman" w:hint="eastAsia"/>
          <w:color w:val="000000" w:themeColor="text1"/>
          <w:szCs w:val="21"/>
        </w:rPr>
        <w:t>意味着</w:t>
      </w:r>
      <w:r w:rsidRPr="003A5554">
        <w:rPr>
          <w:rFonts w:ascii="Times New Roman" w:eastAsia="宋体" w:hAnsi="Times New Roman" w:cs="Times New Roman"/>
          <w:color w:val="000000" w:themeColor="text1"/>
          <w:szCs w:val="21"/>
        </w:rPr>
        <w:t>这个孩子确实是</w:t>
      </w:r>
      <w:r w:rsidR="0074662F">
        <w:rPr>
          <w:rFonts w:ascii="Times New Roman" w:eastAsia="宋体" w:hAnsi="Times New Roman" w:cs="Times New Roman" w:hint="eastAsia"/>
          <w:color w:val="000000" w:themeColor="text1"/>
          <w:szCs w:val="21"/>
        </w:rPr>
        <w:t>自己</w:t>
      </w:r>
      <w:r w:rsidRPr="003A5554">
        <w:rPr>
          <w:rFonts w:ascii="Times New Roman" w:eastAsia="宋体" w:hAnsi="Times New Roman" w:cs="Times New Roman"/>
          <w:color w:val="000000" w:themeColor="text1"/>
          <w:szCs w:val="21"/>
        </w:rPr>
        <w:t>的子女，所以</w:t>
      </w:r>
      <w:bookmarkStart w:id="487" w:name="OLE_LINK118"/>
      <w:r w:rsidRPr="003A5554">
        <w:rPr>
          <w:rFonts w:ascii="Times New Roman" w:eastAsia="宋体" w:hAnsi="Times New Roman" w:cs="Times New Roman"/>
          <w:color w:val="000000" w:themeColor="text1"/>
          <w:szCs w:val="21"/>
        </w:rPr>
        <w:t>genuine</w:t>
      </w:r>
      <w:bookmarkEnd w:id="487"/>
      <w:r w:rsidR="0074662F">
        <w:rPr>
          <w:rFonts w:ascii="Times New Roman" w:eastAsia="宋体" w:hAnsi="Times New Roman" w:cs="Times New Roman" w:hint="eastAsia"/>
          <w:color w:val="000000" w:themeColor="text1"/>
          <w:szCs w:val="21"/>
        </w:rPr>
        <w:t>引申</w:t>
      </w:r>
      <w:r w:rsidRPr="003A5554">
        <w:rPr>
          <w:rFonts w:ascii="Times New Roman" w:eastAsia="宋体" w:hAnsi="Times New Roman" w:cs="Times New Roman"/>
          <w:color w:val="000000" w:themeColor="text1"/>
          <w:szCs w:val="21"/>
        </w:rPr>
        <w:t>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真实的</w:t>
      </w:r>
      <w:r w:rsidR="0074662F">
        <w:rPr>
          <w:rFonts w:ascii="Times New Roman" w:eastAsia="宋体" w:hAnsi="Times New Roman" w:cs="Times New Roman" w:hint="eastAsia"/>
          <w:color w:val="000000" w:themeColor="text1"/>
          <w:szCs w:val="21"/>
        </w:rPr>
        <w:t>，真正的</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的含义。</w:t>
      </w:r>
    </w:p>
    <w:p w14:paraId="7EEC30C8" w14:textId="78226C7C" w:rsidR="0074662F" w:rsidRDefault="0074662F" w:rsidP="00E0146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派生自</w:t>
      </w:r>
      <w:r>
        <w:rPr>
          <w:rFonts w:ascii="Times New Roman" w:eastAsia="宋体" w:hAnsi="Times New Roman" w:cs="Times New Roman" w:hint="eastAsia"/>
          <w:color w:val="000000" w:themeColor="text1"/>
          <w:szCs w:val="21"/>
        </w:rPr>
        <w:t>genu</w:t>
      </w:r>
      <w:r>
        <w:rPr>
          <w:rFonts w:ascii="Times New Roman" w:eastAsia="宋体" w:hAnsi="Times New Roman" w:cs="Times New Roman" w:hint="eastAsia"/>
          <w:color w:val="000000" w:themeColor="text1"/>
          <w:szCs w:val="21"/>
        </w:rPr>
        <w:t>（膝）的常见单词还有</w:t>
      </w:r>
      <w:r>
        <w:rPr>
          <w:rFonts w:ascii="Times New Roman" w:eastAsia="宋体" w:hAnsi="Times New Roman" w:cs="Times New Roman" w:hint="eastAsia"/>
          <w:color w:val="000000" w:themeColor="text1"/>
          <w:szCs w:val="21"/>
        </w:rPr>
        <w:t>genuflect</w:t>
      </w:r>
      <w:r>
        <w:rPr>
          <w:rFonts w:ascii="Times New Roman" w:eastAsia="宋体" w:hAnsi="Times New Roman" w:cs="Times New Roman" w:hint="eastAsia"/>
          <w:color w:val="000000" w:themeColor="text1"/>
          <w:szCs w:val="21"/>
        </w:rPr>
        <w:t>，后半截</w:t>
      </w:r>
      <w:r>
        <w:rPr>
          <w:rFonts w:ascii="Times New Roman" w:eastAsia="宋体" w:hAnsi="Times New Roman" w:cs="Times New Roman" w:hint="eastAsia"/>
          <w:color w:val="000000" w:themeColor="text1"/>
          <w:szCs w:val="21"/>
        </w:rPr>
        <w:t>flect</w:t>
      </w:r>
      <w:r>
        <w:rPr>
          <w:rFonts w:ascii="Times New Roman" w:eastAsia="宋体" w:hAnsi="Times New Roman" w:cs="Times New Roman" w:hint="eastAsia"/>
          <w:color w:val="000000" w:themeColor="text1"/>
          <w:szCs w:val="21"/>
        </w:rPr>
        <w:t>表示“弯曲”，整个单词的意思就是“屈膝跪拜”，引申为“卑躬屈膝”。</w:t>
      </w:r>
    </w:p>
    <w:p w14:paraId="1C703EBC" w14:textId="77777777" w:rsidR="004038BC" w:rsidRPr="003A5554" w:rsidRDefault="004038BC" w:rsidP="00E01469">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genu</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['d</w:t>
      </w:r>
      <w:r w:rsidRPr="003A5554">
        <w:rPr>
          <w:rFonts w:ascii="Times New Roman" w:eastAsia="MS Mincho" w:hAnsi="Times New Roman" w:cs="MS Mincho" w:hint="eastAsia"/>
          <w:color w:val="000000" w:themeColor="text1"/>
          <w:szCs w:val="21"/>
        </w:rPr>
        <w:t>ʒ</w:t>
      </w:r>
      <w:r w:rsidRPr="003A5554">
        <w:rPr>
          <w:rFonts w:ascii="Times New Roman" w:eastAsia="宋体" w:hAnsi="Times New Roman" w:cs="Times New Roman"/>
          <w:color w:val="000000" w:themeColor="text1"/>
          <w:szCs w:val="21"/>
        </w:rPr>
        <w:t>enjuː]</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膝</w:t>
      </w:r>
    </w:p>
    <w:p w14:paraId="19237882" w14:textId="5BA8BC0B" w:rsidR="004038BC" w:rsidRDefault="004038BC" w:rsidP="00E01469">
      <w:pPr>
        <w:spacing w:line="360" w:lineRule="auto"/>
        <w:ind w:firstLineChars="201" w:firstLine="422"/>
        <w:rPr>
          <w:rFonts w:ascii="Times New Roman" w:eastAsia="宋体" w:hAnsi="Times New Roman" w:cs="Times New Roman"/>
          <w:color w:val="000000" w:themeColor="text1"/>
          <w:szCs w:val="21"/>
        </w:rPr>
      </w:pPr>
      <w:bookmarkStart w:id="488" w:name="OLE_LINK119"/>
      <w:r w:rsidRPr="003A5554">
        <w:rPr>
          <w:rFonts w:ascii="Times New Roman" w:eastAsia="宋体" w:hAnsi="Times New Roman" w:cs="Times New Roman"/>
          <w:color w:val="000000" w:themeColor="text1"/>
          <w:szCs w:val="21"/>
        </w:rPr>
        <w:t>genuine</w:t>
      </w:r>
      <w:bookmarkEnd w:id="488"/>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74662F" w:rsidRPr="0074662F">
        <w:rPr>
          <w:rFonts w:ascii="Times New Roman" w:eastAsia="宋体" w:hAnsi="Times New Roman" w:cs="Times New Roman"/>
          <w:color w:val="000000" w:themeColor="text1"/>
          <w:szCs w:val="21"/>
        </w:rPr>
        <w:t>ˈdʒenjuɪn</w:t>
      </w:r>
      <w:r w:rsidRPr="003A5554">
        <w:rPr>
          <w:rFonts w:ascii="Times New Roman" w:eastAsia="宋体" w:hAnsi="Times New Roman" w:cs="Times New Roman"/>
          <w:color w:val="000000" w:themeColor="text1"/>
          <w:szCs w:val="21"/>
        </w:rPr>
        <w:t>]</w:t>
      </w:r>
      <w:r w:rsidR="00286552">
        <w:rPr>
          <w:rFonts w:ascii="Times New Roman" w:eastAsia="宋体" w:hAnsi="Times New Roman" w:cs="Times New Roman" w:hint="eastAsia"/>
          <w:color w:val="000000" w:themeColor="text1"/>
          <w:szCs w:val="21"/>
        </w:rPr>
        <w:t xml:space="preserve"> </w:t>
      </w:r>
      <w:r w:rsidRPr="003A5554">
        <w:rPr>
          <w:rFonts w:ascii="Times New Roman" w:eastAsia="宋体" w:hAnsi="Times New Roman" w:cs="Times New Roman"/>
          <w:color w:val="000000" w:themeColor="text1"/>
          <w:szCs w:val="21"/>
        </w:rPr>
        <w:t>adj.</w:t>
      </w:r>
      <w:r w:rsidRPr="003A5554">
        <w:rPr>
          <w:rFonts w:ascii="Times New Roman" w:eastAsia="宋体" w:hAnsi="Times New Roman" w:cs="Times New Roman"/>
          <w:color w:val="000000" w:themeColor="text1"/>
          <w:szCs w:val="21"/>
        </w:rPr>
        <w:t>真实的，真正的</w:t>
      </w:r>
    </w:p>
    <w:p w14:paraId="00D2CE46" w14:textId="6CF4C127" w:rsidR="004038BC" w:rsidRPr="003A5554" w:rsidRDefault="004038BC" w:rsidP="00E0146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genuflect</w:t>
      </w:r>
      <w:r>
        <w:rPr>
          <w:rFonts w:ascii="Times New Roman" w:eastAsia="宋体" w:hAnsi="Times New Roman" w:cs="Times New Roman" w:hint="eastAsia"/>
          <w:color w:val="000000" w:themeColor="text1"/>
          <w:szCs w:val="21"/>
        </w:rPr>
        <w:t>：</w:t>
      </w:r>
      <w:r w:rsidRPr="007F08C0">
        <w:rPr>
          <w:rFonts w:ascii="Times New Roman" w:eastAsia="宋体" w:hAnsi="Times New Roman" w:cs="Times New Roman"/>
          <w:color w:val="000000" w:themeColor="text1"/>
          <w:szCs w:val="21"/>
        </w:rPr>
        <w:t>[</w:t>
      </w:r>
      <w:r w:rsidR="0074662F" w:rsidRPr="0074662F">
        <w:rPr>
          <w:rFonts w:ascii="Times New Roman" w:eastAsia="宋体" w:hAnsi="Times New Roman" w:cs="Times New Roman"/>
          <w:color w:val="000000" w:themeColor="text1"/>
          <w:szCs w:val="21"/>
        </w:rPr>
        <w:t>ˈdʒenjuflekt</w:t>
      </w:r>
      <w:r w:rsidRPr="007F08C0">
        <w:rPr>
          <w:rFonts w:ascii="Times New Roman" w:eastAsia="宋体" w:hAnsi="Times New Roman" w:cs="Times New Roman"/>
          <w:color w:val="000000" w:themeColor="text1"/>
          <w:szCs w:val="21"/>
        </w:rPr>
        <w:t xml:space="preserve">] </w:t>
      </w:r>
      <w:r w:rsidR="00286552">
        <w:rPr>
          <w:rFonts w:ascii="Times New Roman" w:eastAsia="宋体" w:hAnsi="Times New Roman" w:cs="Times New Roman" w:hint="eastAsia"/>
          <w:color w:val="000000" w:themeColor="text1"/>
          <w:szCs w:val="21"/>
        </w:rPr>
        <w:t>vi.</w:t>
      </w:r>
      <w:r w:rsidR="00286552">
        <w:rPr>
          <w:rFonts w:ascii="Times New Roman" w:eastAsia="宋体" w:hAnsi="Times New Roman" w:cs="Times New Roman" w:hint="eastAsia"/>
          <w:color w:val="000000" w:themeColor="text1"/>
          <w:szCs w:val="21"/>
        </w:rPr>
        <w:t>单膝跪拜；卑躬屈膝</w:t>
      </w:r>
    </w:p>
    <w:bookmarkEnd w:id="483"/>
    <w:bookmarkEnd w:id="484"/>
    <w:bookmarkEnd w:id="485"/>
    <w:bookmarkEnd w:id="486"/>
    <w:p w14:paraId="32400C00" w14:textId="3BBA65FA" w:rsidR="004038BC" w:rsidRPr="00443E9D" w:rsidRDefault="004038BC" w:rsidP="00443E9D">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443E9D">
        <w:rPr>
          <w:rFonts w:ascii="Times New Roman" w:eastAsia="宋体" w:hAnsi="Times New Roman" w:cs="Times New Roman"/>
          <w:b w:val="0"/>
          <w:color w:val="000000" w:themeColor="text1"/>
          <w:sz w:val="21"/>
          <w:szCs w:val="21"/>
          <w:shd w:val="clear" w:color="auto" w:fill="FFFFFF"/>
        </w:rPr>
        <w:lastRenderedPageBreak/>
        <w:t>hospital</w:t>
      </w:r>
      <w:r w:rsidRPr="00443E9D">
        <w:rPr>
          <w:rFonts w:ascii="Times New Roman" w:eastAsia="宋体" w:hAnsi="Times New Roman" w:cs="Times New Roman" w:hint="eastAsia"/>
          <w:b w:val="0"/>
          <w:color w:val="000000" w:themeColor="text1"/>
          <w:sz w:val="21"/>
          <w:szCs w:val="21"/>
          <w:shd w:val="clear" w:color="auto" w:fill="FFFFFF"/>
        </w:rPr>
        <w:t>（医院）</w:t>
      </w:r>
      <w:r w:rsidR="00161BB7">
        <w:rPr>
          <w:rFonts w:ascii="Times New Roman" w:eastAsia="宋体" w:hAnsi="Times New Roman" w:cs="Times New Roman" w:hint="eastAsia"/>
          <w:b w:val="0"/>
          <w:color w:val="000000" w:themeColor="text1"/>
          <w:sz w:val="21"/>
          <w:szCs w:val="21"/>
          <w:shd w:val="clear" w:color="auto" w:fill="FFFFFF"/>
        </w:rPr>
        <w:t>：用来接待外乡来客的地方</w:t>
      </w:r>
    </w:p>
    <w:p w14:paraId="778259F4" w14:textId="788FB5BD" w:rsidR="00161BB7" w:rsidRDefault="00161BB7" w:rsidP="00161BB7">
      <w:pPr>
        <w:spacing w:line="360" w:lineRule="auto"/>
        <w:ind w:firstLineChars="201" w:firstLine="422"/>
        <w:rPr>
          <w:rFonts w:ascii="Times New Roman" w:eastAsia="宋体" w:hAnsi="Times New Roman" w:cs="Times New Roman"/>
          <w:color w:val="000000" w:themeColor="text1"/>
          <w:szCs w:val="21"/>
        </w:rPr>
      </w:pPr>
      <w:r w:rsidRPr="00161BB7">
        <w:rPr>
          <w:rFonts w:ascii="Times New Roman" w:eastAsia="宋体" w:hAnsi="Times New Roman" w:cs="Times New Roman" w:hint="eastAsia"/>
          <w:color w:val="000000" w:themeColor="text1"/>
          <w:szCs w:val="21"/>
        </w:rPr>
        <w:t>英语中表示“医院”的单词是</w:t>
      </w:r>
      <w:bookmarkStart w:id="489" w:name="OLE_LINK120"/>
      <w:r w:rsidRPr="00161BB7">
        <w:rPr>
          <w:rFonts w:ascii="Times New Roman" w:eastAsia="宋体" w:hAnsi="Times New Roman" w:cs="Times New Roman" w:hint="eastAsia"/>
          <w:color w:val="000000" w:themeColor="text1"/>
          <w:szCs w:val="21"/>
        </w:rPr>
        <w:t>hospital</w:t>
      </w:r>
      <w:bookmarkEnd w:id="489"/>
      <w:r w:rsidRPr="00161BB7">
        <w:rPr>
          <w:rFonts w:ascii="Times New Roman" w:eastAsia="宋体" w:hAnsi="Times New Roman" w:cs="Times New Roman" w:hint="eastAsia"/>
          <w:color w:val="000000" w:themeColor="text1"/>
          <w:szCs w:val="21"/>
        </w:rPr>
        <w:t>。它后面附加一个抽象名词后缀</w:t>
      </w:r>
      <w:r w:rsidRPr="00161BB7">
        <w:rPr>
          <w:rFonts w:ascii="Times New Roman" w:eastAsia="宋体" w:hAnsi="Times New Roman" w:cs="Times New Roman" w:hint="eastAsia"/>
          <w:color w:val="000000" w:themeColor="text1"/>
          <w:szCs w:val="21"/>
        </w:rPr>
        <w:t>-ity</w:t>
      </w:r>
      <w:r w:rsidRPr="00161BB7">
        <w:rPr>
          <w:rFonts w:ascii="Times New Roman" w:eastAsia="宋体" w:hAnsi="Times New Roman" w:cs="Times New Roman" w:hint="eastAsia"/>
          <w:color w:val="000000" w:themeColor="text1"/>
          <w:szCs w:val="21"/>
        </w:rPr>
        <w:t>，构成名词</w:t>
      </w:r>
      <w:r w:rsidRPr="00161BB7">
        <w:rPr>
          <w:rFonts w:ascii="Times New Roman" w:eastAsia="宋体" w:hAnsi="Times New Roman" w:cs="Times New Roman" w:hint="eastAsia"/>
          <w:color w:val="000000" w:themeColor="text1"/>
          <w:szCs w:val="21"/>
        </w:rPr>
        <w:t>hospitality</w:t>
      </w:r>
      <w:r w:rsidRPr="00161BB7">
        <w:rPr>
          <w:rFonts w:ascii="Times New Roman" w:eastAsia="宋体" w:hAnsi="Times New Roman" w:cs="Times New Roman" w:hint="eastAsia"/>
          <w:color w:val="000000" w:themeColor="text1"/>
          <w:szCs w:val="21"/>
        </w:rPr>
        <w:t>，意思却变成了“殷勤好客”。为什么会这样呢？难道西方人接待客人的最高待遇就是请客人去医院看病？</w:t>
      </w:r>
    </w:p>
    <w:p w14:paraId="7AEBD461" w14:textId="6845D1DB" w:rsidR="00161BB7" w:rsidRPr="00161BB7" w:rsidRDefault="00161BB7" w:rsidP="00161BB7">
      <w:pPr>
        <w:spacing w:line="360" w:lineRule="auto"/>
        <w:ind w:firstLineChars="201" w:firstLine="422"/>
        <w:rPr>
          <w:rFonts w:ascii="Times New Roman" w:eastAsia="宋体" w:hAnsi="Times New Roman" w:cs="Times New Roman"/>
          <w:color w:val="000000" w:themeColor="text1"/>
          <w:szCs w:val="21"/>
        </w:rPr>
      </w:pPr>
      <w:r w:rsidRPr="00161BB7">
        <w:rPr>
          <w:rFonts w:ascii="Times New Roman" w:eastAsia="宋体" w:hAnsi="Times New Roman" w:cs="Times New Roman" w:hint="eastAsia"/>
          <w:color w:val="000000" w:themeColor="text1"/>
          <w:szCs w:val="21"/>
        </w:rPr>
        <w:t>原来，</w:t>
      </w:r>
      <w:r w:rsidR="00783782" w:rsidRPr="00161BB7">
        <w:rPr>
          <w:rFonts w:ascii="Times New Roman" w:eastAsia="宋体" w:hAnsi="Times New Roman" w:cs="Times New Roman" w:hint="eastAsia"/>
          <w:color w:val="000000" w:themeColor="text1"/>
          <w:szCs w:val="21"/>
        </w:rPr>
        <w:t>hospital</w:t>
      </w:r>
      <w:r w:rsidR="00783782">
        <w:rPr>
          <w:rFonts w:ascii="Times New Roman" w:eastAsia="宋体" w:hAnsi="Times New Roman" w:cs="Times New Roman" w:hint="eastAsia"/>
          <w:color w:val="000000" w:themeColor="text1"/>
          <w:szCs w:val="21"/>
        </w:rPr>
        <w:t>前面的</w:t>
      </w:r>
      <w:r w:rsidRPr="00161BB7">
        <w:rPr>
          <w:rFonts w:ascii="Times New Roman" w:eastAsia="宋体" w:hAnsi="Times New Roman" w:cs="Times New Roman" w:hint="eastAsia"/>
          <w:color w:val="000000" w:themeColor="text1"/>
          <w:szCs w:val="21"/>
        </w:rPr>
        <w:t>hospit-</w:t>
      </w:r>
      <w:r w:rsidRPr="00161BB7">
        <w:rPr>
          <w:rFonts w:ascii="Times New Roman" w:eastAsia="宋体" w:hAnsi="Times New Roman" w:cs="Times New Roman" w:hint="eastAsia"/>
          <w:color w:val="000000" w:themeColor="text1"/>
          <w:szCs w:val="21"/>
        </w:rPr>
        <w:t>是个拉丁词根，本意是“陌生人，外来者”，引申为“客人”。它还可以转作动词表示“招待客人”。单词</w:t>
      </w:r>
      <w:r w:rsidRPr="00161BB7">
        <w:rPr>
          <w:rFonts w:ascii="Times New Roman" w:eastAsia="宋体" w:hAnsi="Times New Roman" w:cs="Times New Roman" w:hint="eastAsia"/>
          <w:color w:val="000000" w:themeColor="text1"/>
          <w:szCs w:val="21"/>
        </w:rPr>
        <w:t>hospital</w:t>
      </w:r>
      <w:r w:rsidRPr="00161BB7">
        <w:rPr>
          <w:rFonts w:ascii="Times New Roman" w:eastAsia="宋体" w:hAnsi="Times New Roman" w:cs="Times New Roman" w:hint="eastAsia"/>
          <w:color w:val="000000" w:themeColor="text1"/>
          <w:szCs w:val="21"/>
        </w:rPr>
        <w:t>由词根</w:t>
      </w:r>
      <w:r w:rsidRPr="00161BB7">
        <w:rPr>
          <w:rFonts w:ascii="Times New Roman" w:eastAsia="宋体" w:hAnsi="Times New Roman" w:cs="Times New Roman" w:hint="eastAsia"/>
          <w:color w:val="000000" w:themeColor="text1"/>
          <w:szCs w:val="21"/>
        </w:rPr>
        <w:t>hospit-</w:t>
      </w:r>
      <w:r w:rsidRPr="00161BB7">
        <w:rPr>
          <w:rFonts w:ascii="Times New Roman" w:eastAsia="宋体" w:hAnsi="Times New Roman" w:cs="Times New Roman" w:hint="eastAsia"/>
          <w:color w:val="000000" w:themeColor="text1"/>
          <w:szCs w:val="21"/>
        </w:rPr>
        <w:t>（接待客人）</w:t>
      </w:r>
      <w:r w:rsidR="0037624B">
        <w:rPr>
          <w:rFonts w:ascii="Times New Roman" w:eastAsia="宋体" w:hAnsi="Times New Roman" w:cs="Times New Roman" w:hint="eastAsia"/>
          <w:color w:val="000000" w:themeColor="text1"/>
          <w:szCs w:val="21"/>
        </w:rPr>
        <w:t>加</w:t>
      </w:r>
      <w:r w:rsidRPr="00161BB7">
        <w:rPr>
          <w:rFonts w:ascii="Times New Roman" w:eastAsia="宋体" w:hAnsi="Times New Roman" w:cs="Times New Roman" w:hint="eastAsia"/>
          <w:color w:val="000000" w:themeColor="text1"/>
          <w:szCs w:val="21"/>
        </w:rPr>
        <w:t>形容词后缀</w:t>
      </w:r>
      <w:r w:rsidRPr="00161BB7">
        <w:rPr>
          <w:rFonts w:ascii="Times New Roman" w:eastAsia="宋体" w:hAnsi="Times New Roman" w:cs="Times New Roman" w:hint="eastAsia"/>
          <w:color w:val="000000" w:themeColor="text1"/>
          <w:szCs w:val="21"/>
        </w:rPr>
        <w:t>-al</w:t>
      </w:r>
      <w:r w:rsidRPr="00161BB7">
        <w:rPr>
          <w:rFonts w:ascii="Times New Roman" w:eastAsia="宋体" w:hAnsi="Times New Roman" w:cs="Times New Roman" w:hint="eastAsia"/>
          <w:color w:val="000000" w:themeColor="text1"/>
          <w:szCs w:val="21"/>
        </w:rPr>
        <w:t>组成，原本是个形容词，意思是“接待</w:t>
      </w:r>
      <w:r>
        <w:rPr>
          <w:rFonts w:ascii="Times New Roman" w:eastAsia="宋体" w:hAnsi="Times New Roman" w:cs="Times New Roman" w:hint="eastAsia"/>
          <w:color w:val="000000" w:themeColor="text1"/>
          <w:szCs w:val="21"/>
        </w:rPr>
        <w:t>外乡来客</w:t>
      </w:r>
      <w:r w:rsidRPr="00161BB7">
        <w:rPr>
          <w:rFonts w:ascii="Times New Roman" w:eastAsia="宋体" w:hAnsi="Times New Roman" w:cs="Times New Roman" w:hint="eastAsia"/>
          <w:color w:val="000000" w:themeColor="text1"/>
          <w:szCs w:val="21"/>
        </w:rPr>
        <w:t>的”，后来转作名词表示“用来接待</w:t>
      </w:r>
      <w:r>
        <w:rPr>
          <w:rFonts w:ascii="Times New Roman" w:eastAsia="宋体" w:hAnsi="Times New Roman" w:cs="Times New Roman" w:hint="eastAsia"/>
          <w:color w:val="000000" w:themeColor="text1"/>
          <w:szCs w:val="21"/>
        </w:rPr>
        <w:t>外乡来客</w:t>
      </w:r>
      <w:r w:rsidRPr="00161BB7">
        <w:rPr>
          <w:rFonts w:ascii="Times New Roman" w:eastAsia="宋体" w:hAnsi="Times New Roman" w:cs="Times New Roman" w:hint="eastAsia"/>
          <w:color w:val="000000" w:themeColor="text1"/>
          <w:szCs w:val="21"/>
        </w:rPr>
        <w:t>的场所”</w:t>
      </w:r>
      <w:r>
        <w:rPr>
          <w:rFonts w:ascii="Times New Roman" w:eastAsia="宋体" w:hAnsi="Times New Roman" w:cs="Times New Roman" w:hint="eastAsia"/>
          <w:color w:val="000000" w:themeColor="text1"/>
          <w:szCs w:val="21"/>
        </w:rPr>
        <w:t>，</w:t>
      </w:r>
      <w:r w:rsidRPr="00161BB7">
        <w:rPr>
          <w:rFonts w:ascii="Times New Roman" w:eastAsia="宋体" w:hAnsi="Times New Roman" w:cs="Times New Roman" w:hint="eastAsia"/>
          <w:color w:val="000000" w:themeColor="text1"/>
          <w:szCs w:val="21"/>
        </w:rPr>
        <w:t>原本指基督教会用来接待外地</w:t>
      </w:r>
      <w:r>
        <w:rPr>
          <w:rFonts w:ascii="Times New Roman" w:eastAsia="宋体" w:hAnsi="Times New Roman" w:cs="Times New Roman" w:hint="eastAsia"/>
          <w:color w:val="000000" w:themeColor="text1"/>
          <w:szCs w:val="21"/>
        </w:rPr>
        <w:t>香客</w:t>
      </w:r>
      <w:r w:rsidRPr="00161BB7">
        <w:rPr>
          <w:rFonts w:ascii="Times New Roman" w:eastAsia="宋体" w:hAnsi="Times New Roman" w:cs="Times New Roman" w:hint="eastAsia"/>
          <w:color w:val="000000" w:themeColor="text1"/>
          <w:szCs w:val="21"/>
        </w:rPr>
        <w:t>的</w:t>
      </w:r>
      <w:r>
        <w:rPr>
          <w:rFonts w:ascii="Times New Roman" w:eastAsia="宋体" w:hAnsi="Times New Roman" w:cs="Times New Roman" w:hint="eastAsia"/>
          <w:color w:val="000000" w:themeColor="text1"/>
          <w:szCs w:val="21"/>
        </w:rPr>
        <w:t>场所，后来演变为救济</w:t>
      </w:r>
      <w:r w:rsidR="00783782">
        <w:rPr>
          <w:rFonts w:ascii="Times New Roman" w:eastAsia="宋体" w:hAnsi="Times New Roman" w:cs="Times New Roman" w:hint="eastAsia"/>
          <w:color w:val="000000" w:themeColor="text1"/>
          <w:szCs w:val="21"/>
        </w:rPr>
        <w:t>贫</w:t>
      </w:r>
      <w:r>
        <w:rPr>
          <w:rFonts w:ascii="Times New Roman" w:eastAsia="宋体" w:hAnsi="Times New Roman" w:cs="Times New Roman" w:hint="eastAsia"/>
          <w:color w:val="000000" w:themeColor="text1"/>
          <w:szCs w:val="21"/>
        </w:rPr>
        <w:t>困者的</w:t>
      </w:r>
      <w:r w:rsidRPr="00161BB7">
        <w:rPr>
          <w:rFonts w:ascii="Times New Roman" w:eastAsia="宋体" w:hAnsi="Times New Roman" w:cs="Times New Roman" w:hint="eastAsia"/>
          <w:color w:val="000000" w:themeColor="text1"/>
          <w:szCs w:val="21"/>
        </w:rPr>
        <w:t>慈善机构。由于被救济者</w:t>
      </w:r>
      <w:r>
        <w:rPr>
          <w:rFonts w:ascii="Times New Roman" w:eastAsia="宋体" w:hAnsi="Times New Roman" w:cs="Times New Roman" w:hint="eastAsia"/>
          <w:color w:val="000000" w:themeColor="text1"/>
          <w:szCs w:val="21"/>
        </w:rPr>
        <w:t>常常</w:t>
      </w:r>
      <w:r w:rsidRPr="00161BB7">
        <w:rPr>
          <w:rFonts w:ascii="Times New Roman" w:eastAsia="宋体" w:hAnsi="Times New Roman" w:cs="Times New Roman" w:hint="eastAsia"/>
          <w:color w:val="000000" w:themeColor="text1"/>
          <w:szCs w:val="21"/>
        </w:rPr>
        <w:t>体弱多病，所以这些慈善机构的一个主要功能就是提供医疗救助服务。西方的医院其实就是从这种慈善机构演变而来的，所以</w:t>
      </w:r>
      <w:r w:rsidRPr="00161BB7">
        <w:rPr>
          <w:rFonts w:ascii="Times New Roman" w:eastAsia="宋体" w:hAnsi="Times New Roman" w:cs="Times New Roman" w:hint="eastAsia"/>
          <w:color w:val="000000" w:themeColor="text1"/>
          <w:szCs w:val="21"/>
        </w:rPr>
        <w:t>hospital</w:t>
      </w:r>
      <w:r w:rsidRPr="00161BB7">
        <w:rPr>
          <w:rFonts w:ascii="Times New Roman" w:eastAsia="宋体" w:hAnsi="Times New Roman" w:cs="Times New Roman" w:hint="eastAsia"/>
          <w:color w:val="000000" w:themeColor="text1"/>
          <w:szCs w:val="21"/>
        </w:rPr>
        <w:t>的含义也随之演变为“医院”。象征医院的红十字其实就源自基督教的十字架。</w:t>
      </w:r>
    </w:p>
    <w:p w14:paraId="52BAD579" w14:textId="65FC4631" w:rsidR="00161BB7" w:rsidRPr="00161BB7" w:rsidRDefault="00161BB7" w:rsidP="00161BB7">
      <w:pPr>
        <w:spacing w:line="360" w:lineRule="auto"/>
        <w:ind w:firstLineChars="201" w:firstLine="422"/>
        <w:rPr>
          <w:rFonts w:ascii="Times New Roman" w:eastAsia="宋体" w:hAnsi="Times New Roman" w:cs="Times New Roman"/>
          <w:color w:val="000000" w:themeColor="text1"/>
          <w:szCs w:val="21"/>
        </w:rPr>
      </w:pPr>
      <w:r w:rsidRPr="00161BB7">
        <w:rPr>
          <w:rFonts w:ascii="Times New Roman" w:eastAsia="宋体" w:hAnsi="Times New Roman" w:cs="Times New Roman" w:hint="eastAsia"/>
          <w:color w:val="000000" w:themeColor="text1"/>
          <w:szCs w:val="21"/>
        </w:rPr>
        <w:t>单词</w:t>
      </w:r>
      <w:r w:rsidRPr="00161BB7">
        <w:rPr>
          <w:rFonts w:ascii="Times New Roman" w:eastAsia="宋体" w:hAnsi="Times New Roman" w:cs="Times New Roman" w:hint="eastAsia"/>
          <w:color w:val="000000" w:themeColor="text1"/>
          <w:szCs w:val="21"/>
        </w:rPr>
        <w:t>hospitality</w:t>
      </w:r>
      <w:r w:rsidRPr="00161BB7">
        <w:rPr>
          <w:rFonts w:ascii="Times New Roman" w:eastAsia="宋体" w:hAnsi="Times New Roman" w:cs="Times New Roman" w:hint="eastAsia"/>
          <w:color w:val="000000" w:themeColor="text1"/>
          <w:szCs w:val="21"/>
        </w:rPr>
        <w:t>中，前面的</w:t>
      </w:r>
      <w:r w:rsidRPr="00161BB7">
        <w:rPr>
          <w:rFonts w:ascii="Times New Roman" w:eastAsia="宋体" w:hAnsi="Times New Roman" w:cs="Times New Roman" w:hint="eastAsia"/>
          <w:color w:val="000000" w:themeColor="text1"/>
          <w:szCs w:val="21"/>
        </w:rPr>
        <w:t>hospital</w:t>
      </w:r>
      <w:r w:rsidRPr="00161BB7">
        <w:rPr>
          <w:rFonts w:ascii="Times New Roman" w:eastAsia="宋体" w:hAnsi="Times New Roman" w:cs="Times New Roman" w:hint="eastAsia"/>
          <w:color w:val="000000" w:themeColor="text1"/>
          <w:szCs w:val="21"/>
        </w:rPr>
        <w:t>取其本意“接待客人的”，后面的抽象名词后缀</w:t>
      </w:r>
      <w:r w:rsidRPr="00161BB7">
        <w:rPr>
          <w:rFonts w:ascii="Times New Roman" w:eastAsia="宋体" w:hAnsi="Times New Roman" w:cs="Times New Roman" w:hint="eastAsia"/>
          <w:color w:val="000000" w:themeColor="text1"/>
          <w:szCs w:val="21"/>
        </w:rPr>
        <w:t>-ity</w:t>
      </w:r>
      <w:r w:rsidRPr="00161BB7">
        <w:rPr>
          <w:rFonts w:ascii="Times New Roman" w:eastAsia="宋体" w:hAnsi="Times New Roman" w:cs="Times New Roman" w:hint="eastAsia"/>
          <w:color w:val="000000" w:themeColor="text1"/>
          <w:szCs w:val="21"/>
        </w:rPr>
        <w:t>表示某种性质和状态，合起来整个单词的字面意思就是“愿意接待客人的性质和状态”，所以就是“殷勤好客”，可不是“请客人去医院看病”。</w:t>
      </w:r>
    </w:p>
    <w:p w14:paraId="5E89A54E" w14:textId="77777777" w:rsidR="00161BB7" w:rsidRPr="00161BB7" w:rsidRDefault="00161BB7" w:rsidP="00161BB7">
      <w:pPr>
        <w:spacing w:line="360" w:lineRule="auto"/>
        <w:ind w:firstLineChars="201" w:firstLine="422"/>
        <w:rPr>
          <w:rFonts w:ascii="Times New Roman" w:eastAsia="宋体" w:hAnsi="Times New Roman" w:cs="Times New Roman"/>
          <w:color w:val="000000" w:themeColor="text1"/>
          <w:szCs w:val="21"/>
        </w:rPr>
      </w:pPr>
      <w:r w:rsidRPr="00161BB7">
        <w:rPr>
          <w:rFonts w:ascii="Times New Roman" w:eastAsia="宋体" w:hAnsi="Times New Roman" w:cs="Times New Roman" w:hint="eastAsia"/>
          <w:color w:val="000000" w:themeColor="text1"/>
          <w:szCs w:val="21"/>
        </w:rPr>
        <w:t>拉丁词根</w:t>
      </w:r>
      <w:r w:rsidRPr="00161BB7">
        <w:rPr>
          <w:rFonts w:ascii="Times New Roman" w:eastAsia="宋体" w:hAnsi="Times New Roman" w:cs="Times New Roman" w:hint="eastAsia"/>
          <w:color w:val="000000" w:themeColor="text1"/>
          <w:szCs w:val="21"/>
        </w:rPr>
        <w:t>hospit-</w:t>
      </w:r>
      <w:r w:rsidRPr="00161BB7">
        <w:rPr>
          <w:rFonts w:ascii="Times New Roman" w:eastAsia="宋体" w:hAnsi="Times New Roman" w:cs="Times New Roman" w:hint="eastAsia"/>
          <w:color w:val="000000" w:themeColor="text1"/>
          <w:szCs w:val="21"/>
        </w:rPr>
        <w:t>在法语中音变为</w:t>
      </w:r>
      <w:r w:rsidRPr="00161BB7">
        <w:rPr>
          <w:rFonts w:ascii="Times New Roman" w:eastAsia="宋体" w:hAnsi="Times New Roman" w:cs="Times New Roman" w:hint="eastAsia"/>
          <w:color w:val="000000" w:themeColor="text1"/>
          <w:szCs w:val="21"/>
        </w:rPr>
        <w:t>host-</w:t>
      </w:r>
      <w:r w:rsidRPr="00161BB7">
        <w:rPr>
          <w:rFonts w:ascii="Times New Roman" w:eastAsia="宋体" w:hAnsi="Times New Roman" w:cs="Times New Roman" w:hint="eastAsia"/>
          <w:color w:val="000000" w:themeColor="text1"/>
          <w:szCs w:val="21"/>
        </w:rPr>
        <w:t>，中间的</w:t>
      </w:r>
      <w:r w:rsidRPr="00161BB7">
        <w:rPr>
          <w:rFonts w:ascii="Times New Roman" w:eastAsia="宋体" w:hAnsi="Times New Roman" w:cs="Times New Roman" w:hint="eastAsia"/>
          <w:color w:val="000000" w:themeColor="text1"/>
          <w:szCs w:val="21"/>
        </w:rPr>
        <w:t>-pi-</w:t>
      </w:r>
      <w:r w:rsidRPr="00161BB7">
        <w:rPr>
          <w:rFonts w:ascii="Times New Roman" w:eastAsia="宋体" w:hAnsi="Times New Roman" w:cs="Times New Roman" w:hint="eastAsia"/>
          <w:color w:val="000000" w:themeColor="text1"/>
          <w:szCs w:val="21"/>
        </w:rPr>
        <w:t>都脱落了。英语单词</w:t>
      </w:r>
      <w:r w:rsidRPr="00161BB7">
        <w:rPr>
          <w:rFonts w:ascii="Times New Roman" w:eastAsia="宋体" w:hAnsi="Times New Roman" w:cs="Times New Roman" w:hint="eastAsia"/>
          <w:color w:val="000000" w:themeColor="text1"/>
          <w:szCs w:val="21"/>
        </w:rPr>
        <w:t>host</w:t>
      </w:r>
      <w:r w:rsidRPr="00161BB7">
        <w:rPr>
          <w:rFonts w:ascii="Times New Roman" w:eastAsia="宋体" w:hAnsi="Times New Roman" w:cs="Times New Roman" w:hint="eastAsia"/>
          <w:color w:val="000000" w:themeColor="text1"/>
          <w:szCs w:val="21"/>
        </w:rPr>
        <w:t>就来源于此，本意就是“接待客人的人”，所以就是“主人”，还可以引申为“主持人”。它对应的阴性名词形式是</w:t>
      </w:r>
      <w:r w:rsidRPr="00161BB7">
        <w:rPr>
          <w:rFonts w:ascii="Times New Roman" w:eastAsia="宋体" w:hAnsi="Times New Roman" w:cs="Times New Roman" w:hint="eastAsia"/>
          <w:color w:val="000000" w:themeColor="text1"/>
          <w:szCs w:val="21"/>
        </w:rPr>
        <w:t>hostess</w:t>
      </w:r>
      <w:r w:rsidRPr="00161BB7">
        <w:rPr>
          <w:rFonts w:ascii="Times New Roman" w:eastAsia="宋体" w:hAnsi="Times New Roman" w:cs="Times New Roman" w:hint="eastAsia"/>
          <w:color w:val="000000" w:themeColor="text1"/>
          <w:szCs w:val="21"/>
        </w:rPr>
        <w:t>，后面加了一个阴性名词后缀</w:t>
      </w:r>
      <w:r w:rsidRPr="00161BB7">
        <w:rPr>
          <w:rFonts w:ascii="Times New Roman" w:eastAsia="宋体" w:hAnsi="Times New Roman" w:cs="Times New Roman" w:hint="eastAsia"/>
          <w:color w:val="000000" w:themeColor="text1"/>
          <w:szCs w:val="21"/>
        </w:rPr>
        <w:t>-ess</w:t>
      </w:r>
      <w:r w:rsidRPr="00161BB7">
        <w:rPr>
          <w:rFonts w:ascii="Times New Roman" w:eastAsia="宋体" w:hAnsi="Times New Roman" w:cs="Times New Roman" w:hint="eastAsia"/>
          <w:color w:val="000000" w:themeColor="text1"/>
          <w:szCs w:val="21"/>
        </w:rPr>
        <w:t>，意思就是“女主人、女主持人”。</w:t>
      </w:r>
    </w:p>
    <w:p w14:paraId="0D03CC03" w14:textId="77777777" w:rsidR="00161BB7" w:rsidRPr="00161BB7" w:rsidRDefault="00161BB7" w:rsidP="00161BB7">
      <w:pPr>
        <w:spacing w:line="360" w:lineRule="auto"/>
        <w:ind w:firstLineChars="201" w:firstLine="422"/>
        <w:rPr>
          <w:rFonts w:ascii="Times New Roman" w:eastAsia="宋体" w:hAnsi="Times New Roman" w:cs="Times New Roman"/>
          <w:color w:val="000000" w:themeColor="text1"/>
          <w:szCs w:val="21"/>
        </w:rPr>
      </w:pPr>
      <w:r w:rsidRPr="00161BB7">
        <w:rPr>
          <w:rFonts w:ascii="Times New Roman" w:eastAsia="宋体" w:hAnsi="Times New Roman" w:cs="Times New Roman" w:hint="eastAsia"/>
          <w:color w:val="000000" w:themeColor="text1"/>
          <w:szCs w:val="21"/>
        </w:rPr>
        <w:t>含有词根</w:t>
      </w:r>
      <w:r w:rsidRPr="00161BB7">
        <w:rPr>
          <w:rFonts w:ascii="Times New Roman" w:eastAsia="宋体" w:hAnsi="Times New Roman" w:cs="Times New Roman" w:hint="eastAsia"/>
          <w:color w:val="000000" w:themeColor="text1"/>
          <w:szCs w:val="21"/>
        </w:rPr>
        <w:t>host-</w:t>
      </w:r>
      <w:r w:rsidRPr="00161BB7">
        <w:rPr>
          <w:rFonts w:ascii="Times New Roman" w:eastAsia="宋体" w:hAnsi="Times New Roman" w:cs="Times New Roman" w:hint="eastAsia"/>
          <w:color w:val="000000" w:themeColor="text1"/>
          <w:szCs w:val="21"/>
        </w:rPr>
        <w:t>的常见单词还有</w:t>
      </w:r>
      <w:r w:rsidRPr="00161BB7">
        <w:rPr>
          <w:rFonts w:ascii="Times New Roman" w:eastAsia="宋体" w:hAnsi="Times New Roman" w:cs="Times New Roman" w:hint="eastAsia"/>
          <w:color w:val="000000" w:themeColor="text1"/>
          <w:szCs w:val="21"/>
        </w:rPr>
        <w:t>hostage</w:t>
      </w:r>
      <w:r w:rsidRPr="00161BB7">
        <w:rPr>
          <w:rFonts w:ascii="Times New Roman" w:eastAsia="宋体" w:hAnsi="Times New Roman" w:cs="Times New Roman" w:hint="eastAsia"/>
          <w:color w:val="000000" w:themeColor="text1"/>
          <w:szCs w:val="21"/>
        </w:rPr>
        <w:t>（人质、抵押物）。它原本是个抽象名词，表示“客居异乡的状态”，后来转作具体名词，表示“客居异乡的人”。古时候，为了表示和平的诚意，一个国家常常会把本国权贵家族的子弟送到另一个国家寄住，这些人就是</w:t>
      </w:r>
      <w:r w:rsidRPr="00161BB7">
        <w:rPr>
          <w:rFonts w:ascii="Times New Roman" w:eastAsia="宋体" w:hAnsi="Times New Roman" w:cs="Times New Roman" w:hint="eastAsia"/>
          <w:color w:val="000000" w:themeColor="text1"/>
          <w:szCs w:val="21"/>
        </w:rPr>
        <w:t>hostage</w:t>
      </w:r>
      <w:r w:rsidRPr="00161BB7">
        <w:rPr>
          <w:rFonts w:ascii="Times New Roman" w:eastAsia="宋体" w:hAnsi="Times New Roman" w:cs="Times New Roman" w:hint="eastAsia"/>
          <w:color w:val="000000" w:themeColor="text1"/>
          <w:szCs w:val="21"/>
        </w:rPr>
        <w:t>。现在还可以表示被强行扣留的人质，在经济领域还可以表示抵押物。</w:t>
      </w:r>
    </w:p>
    <w:p w14:paraId="1D46D94A" w14:textId="0C071BD7" w:rsidR="00161BB7" w:rsidRPr="00161BB7" w:rsidRDefault="00161BB7" w:rsidP="00161BB7">
      <w:pPr>
        <w:spacing w:line="360" w:lineRule="auto"/>
        <w:ind w:firstLineChars="201" w:firstLine="422"/>
        <w:rPr>
          <w:rFonts w:ascii="Times New Roman" w:eastAsia="宋体" w:hAnsi="Times New Roman" w:cs="Times New Roman"/>
          <w:color w:val="000000" w:themeColor="text1"/>
          <w:szCs w:val="21"/>
        </w:rPr>
      </w:pPr>
      <w:r w:rsidRPr="00161BB7">
        <w:rPr>
          <w:rFonts w:ascii="Times New Roman" w:eastAsia="宋体" w:hAnsi="Times New Roman" w:cs="Times New Roman" w:hint="eastAsia"/>
          <w:color w:val="000000" w:themeColor="text1"/>
          <w:szCs w:val="21"/>
        </w:rPr>
        <w:t>英语单词</w:t>
      </w:r>
      <w:r w:rsidRPr="00161BB7">
        <w:rPr>
          <w:rFonts w:ascii="Times New Roman" w:eastAsia="宋体" w:hAnsi="Times New Roman" w:cs="Times New Roman" w:hint="eastAsia"/>
          <w:color w:val="000000" w:themeColor="text1"/>
          <w:szCs w:val="21"/>
        </w:rPr>
        <w:t>hostile</w:t>
      </w:r>
      <w:r w:rsidRPr="00161BB7">
        <w:rPr>
          <w:rFonts w:ascii="Times New Roman" w:eastAsia="宋体" w:hAnsi="Times New Roman" w:cs="Times New Roman" w:hint="eastAsia"/>
          <w:color w:val="000000" w:themeColor="text1"/>
          <w:szCs w:val="21"/>
        </w:rPr>
        <w:t>（敌对的，怀有敌意的）同样来自词根</w:t>
      </w:r>
      <w:r w:rsidRPr="00161BB7">
        <w:rPr>
          <w:rFonts w:ascii="Times New Roman" w:eastAsia="宋体" w:hAnsi="Times New Roman" w:cs="Times New Roman" w:hint="eastAsia"/>
          <w:color w:val="000000" w:themeColor="text1"/>
          <w:szCs w:val="21"/>
        </w:rPr>
        <w:t>host-</w:t>
      </w:r>
      <w:r w:rsidRPr="00161BB7">
        <w:rPr>
          <w:rFonts w:ascii="Times New Roman" w:eastAsia="宋体" w:hAnsi="Times New Roman" w:cs="Times New Roman" w:hint="eastAsia"/>
          <w:color w:val="000000" w:themeColor="text1"/>
          <w:szCs w:val="21"/>
        </w:rPr>
        <w:t>。注意在这里词根</w:t>
      </w:r>
      <w:r w:rsidRPr="00161BB7">
        <w:rPr>
          <w:rFonts w:ascii="Times New Roman" w:eastAsia="宋体" w:hAnsi="Times New Roman" w:cs="Times New Roman" w:hint="eastAsia"/>
          <w:color w:val="000000" w:themeColor="text1"/>
          <w:szCs w:val="21"/>
        </w:rPr>
        <w:t>host-</w:t>
      </w:r>
      <w:r w:rsidR="00783782">
        <w:rPr>
          <w:rFonts w:ascii="Times New Roman" w:eastAsia="宋体" w:hAnsi="Times New Roman" w:cs="Times New Roman" w:hint="eastAsia"/>
          <w:color w:val="000000" w:themeColor="text1"/>
          <w:szCs w:val="21"/>
        </w:rPr>
        <w:t>引申为</w:t>
      </w:r>
      <w:r w:rsidRPr="00161BB7">
        <w:rPr>
          <w:rFonts w:ascii="Times New Roman" w:eastAsia="宋体" w:hAnsi="Times New Roman" w:cs="Times New Roman" w:hint="eastAsia"/>
          <w:color w:val="000000" w:themeColor="text1"/>
          <w:szCs w:val="21"/>
        </w:rPr>
        <w:t>“敌人”，因为古时候可没现在这么太平，部落之间战争不断，从外地来的陌生人十有八九是敌</w:t>
      </w:r>
      <w:r w:rsidR="00783782">
        <w:rPr>
          <w:rFonts w:ascii="Times New Roman" w:eastAsia="宋体" w:hAnsi="Times New Roman" w:cs="Times New Roman" w:hint="eastAsia"/>
          <w:color w:val="000000" w:themeColor="text1"/>
          <w:szCs w:val="21"/>
        </w:rPr>
        <w:t>人</w:t>
      </w:r>
      <w:r w:rsidRPr="00161BB7">
        <w:rPr>
          <w:rFonts w:ascii="Times New Roman" w:eastAsia="宋体" w:hAnsi="Times New Roman" w:cs="Times New Roman" w:hint="eastAsia"/>
          <w:color w:val="000000" w:themeColor="text1"/>
          <w:szCs w:val="21"/>
        </w:rPr>
        <w:t>。</w:t>
      </w:r>
    </w:p>
    <w:p w14:paraId="2D5C74EA" w14:textId="77777777" w:rsidR="00161BB7" w:rsidRPr="00161BB7" w:rsidRDefault="00161BB7" w:rsidP="00161BB7">
      <w:pPr>
        <w:spacing w:line="360" w:lineRule="auto"/>
        <w:ind w:firstLineChars="201" w:firstLine="422"/>
        <w:rPr>
          <w:rFonts w:ascii="Times New Roman" w:eastAsia="宋体" w:hAnsi="Times New Roman" w:cs="Times New Roman"/>
          <w:color w:val="000000" w:themeColor="text1"/>
          <w:szCs w:val="21"/>
        </w:rPr>
      </w:pPr>
      <w:r w:rsidRPr="00161BB7">
        <w:rPr>
          <w:rFonts w:ascii="Times New Roman" w:eastAsia="宋体" w:hAnsi="Times New Roman" w:cs="Times New Roman" w:hint="eastAsia"/>
          <w:color w:val="000000" w:themeColor="text1"/>
          <w:szCs w:val="21"/>
        </w:rPr>
        <w:t>常见单词</w:t>
      </w:r>
      <w:r w:rsidRPr="00161BB7">
        <w:rPr>
          <w:rFonts w:ascii="Times New Roman" w:eastAsia="宋体" w:hAnsi="Times New Roman" w:cs="Times New Roman" w:hint="eastAsia"/>
          <w:color w:val="000000" w:themeColor="text1"/>
          <w:szCs w:val="21"/>
        </w:rPr>
        <w:t>hotel</w:t>
      </w:r>
      <w:r w:rsidRPr="00161BB7">
        <w:rPr>
          <w:rFonts w:ascii="Times New Roman" w:eastAsia="宋体" w:hAnsi="Times New Roman" w:cs="Times New Roman" w:hint="eastAsia"/>
          <w:color w:val="000000" w:themeColor="text1"/>
          <w:szCs w:val="21"/>
        </w:rPr>
        <w:t>（宾馆、旅店）其实也来自词根</w:t>
      </w:r>
      <w:r w:rsidRPr="00161BB7">
        <w:rPr>
          <w:rFonts w:ascii="Times New Roman" w:eastAsia="宋体" w:hAnsi="Times New Roman" w:cs="Times New Roman" w:hint="eastAsia"/>
          <w:color w:val="000000" w:themeColor="text1"/>
          <w:szCs w:val="21"/>
        </w:rPr>
        <w:t>host-</w:t>
      </w:r>
      <w:r w:rsidRPr="00161BB7">
        <w:rPr>
          <w:rFonts w:ascii="Times New Roman" w:eastAsia="宋体" w:hAnsi="Times New Roman" w:cs="Times New Roman" w:hint="eastAsia"/>
          <w:color w:val="000000" w:themeColor="text1"/>
          <w:szCs w:val="21"/>
        </w:rPr>
        <w:t>，本意就是“接待客人的地方”。它原本拼写为</w:t>
      </w:r>
      <w:r w:rsidRPr="00161BB7">
        <w:rPr>
          <w:rFonts w:ascii="Times New Roman" w:eastAsia="宋体" w:hAnsi="Times New Roman" w:cs="Times New Roman" w:hint="eastAsia"/>
          <w:color w:val="000000" w:themeColor="text1"/>
          <w:szCs w:val="21"/>
        </w:rPr>
        <w:t>hostel</w:t>
      </w:r>
      <w:r w:rsidRPr="00161BB7">
        <w:rPr>
          <w:rFonts w:ascii="Times New Roman" w:eastAsia="宋体" w:hAnsi="Times New Roman" w:cs="Times New Roman" w:hint="eastAsia"/>
          <w:color w:val="000000" w:themeColor="text1"/>
          <w:szCs w:val="21"/>
        </w:rPr>
        <w:t>，后来中间的字母</w:t>
      </w:r>
      <w:r w:rsidRPr="00161BB7">
        <w:rPr>
          <w:rFonts w:ascii="Times New Roman" w:eastAsia="宋体" w:hAnsi="Times New Roman" w:cs="Times New Roman" w:hint="eastAsia"/>
          <w:color w:val="000000" w:themeColor="text1"/>
          <w:szCs w:val="21"/>
        </w:rPr>
        <w:t>s</w:t>
      </w:r>
      <w:r w:rsidRPr="00161BB7">
        <w:rPr>
          <w:rFonts w:ascii="Times New Roman" w:eastAsia="宋体" w:hAnsi="Times New Roman" w:cs="Times New Roman" w:hint="eastAsia"/>
          <w:color w:val="000000" w:themeColor="text1"/>
          <w:szCs w:val="21"/>
        </w:rPr>
        <w:t>脱落了，拼写变成了</w:t>
      </w:r>
      <w:r w:rsidRPr="00161BB7">
        <w:rPr>
          <w:rFonts w:ascii="Times New Roman" w:eastAsia="宋体" w:hAnsi="Times New Roman" w:cs="Times New Roman" w:hint="eastAsia"/>
          <w:color w:val="000000" w:themeColor="text1"/>
          <w:szCs w:val="21"/>
        </w:rPr>
        <w:t>hotel</w:t>
      </w:r>
      <w:r w:rsidRPr="00161BB7">
        <w:rPr>
          <w:rFonts w:ascii="Times New Roman" w:eastAsia="宋体" w:hAnsi="Times New Roman" w:cs="Times New Roman" w:hint="eastAsia"/>
          <w:color w:val="000000" w:themeColor="text1"/>
          <w:szCs w:val="21"/>
        </w:rPr>
        <w:t>。单词</w:t>
      </w:r>
      <w:r w:rsidRPr="00161BB7">
        <w:rPr>
          <w:rFonts w:ascii="Times New Roman" w:eastAsia="宋体" w:hAnsi="Times New Roman" w:cs="Times New Roman" w:hint="eastAsia"/>
          <w:color w:val="000000" w:themeColor="text1"/>
          <w:szCs w:val="21"/>
        </w:rPr>
        <w:t>hostel</w:t>
      </w:r>
      <w:r w:rsidRPr="00161BB7">
        <w:rPr>
          <w:rFonts w:ascii="Times New Roman" w:eastAsia="宋体" w:hAnsi="Times New Roman" w:cs="Times New Roman" w:hint="eastAsia"/>
          <w:color w:val="000000" w:themeColor="text1"/>
          <w:szCs w:val="21"/>
        </w:rPr>
        <w:t>依然存在，只不过含义变了，表示为学生、工人等特定人群提供廉价食宿的小旅社、招待所，比如</w:t>
      </w:r>
      <w:r w:rsidRPr="00161BB7">
        <w:rPr>
          <w:rFonts w:ascii="Times New Roman" w:eastAsia="宋体" w:hAnsi="Times New Roman" w:cs="Times New Roman" w:hint="eastAsia"/>
          <w:color w:val="000000" w:themeColor="text1"/>
          <w:szCs w:val="21"/>
        </w:rPr>
        <w:t>Youth Hostel</w:t>
      </w:r>
      <w:r w:rsidRPr="00161BB7">
        <w:rPr>
          <w:rFonts w:ascii="Times New Roman" w:eastAsia="宋体" w:hAnsi="Times New Roman" w:cs="Times New Roman" w:hint="eastAsia"/>
          <w:color w:val="000000" w:themeColor="text1"/>
          <w:szCs w:val="21"/>
        </w:rPr>
        <w:t>（青年旅社），常常直接省略为</w:t>
      </w:r>
      <w:r w:rsidRPr="00161BB7">
        <w:rPr>
          <w:rFonts w:ascii="Times New Roman" w:eastAsia="宋体" w:hAnsi="Times New Roman" w:cs="Times New Roman" w:hint="eastAsia"/>
          <w:color w:val="000000" w:themeColor="text1"/>
          <w:szCs w:val="21"/>
        </w:rPr>
        <w:t>hostel</w:t>
      </w:r>
      <w:r w:rsidRPr="00161BB7">
        <w:rPr>
          <w:rFonts w:ascii="Times New Roman" w:eastAsia="宋体" w:hAnsi="Times New Roman" w:cs="Times New Roman" w:hint="eastAsia"/>
          <w:color w:val="000000" w:themeColor="text1"/>
          <w:szCs w:val="21"/>
        </w:rPr>
        <w:t>。</w:t>
      </w:r>
    </w:p>
    <w:p w14:paraId="7FE076CA" w14:textId="0957B6BF" w:rsidR="00161BB7" w:rsidRPr="00161BB7" w:rsidRDefault="00161BB7" w:rsidP="00161BB7">
      <w:pPr>
        <w:spacing w:line="360" w:lineRule="auto"/>
        <w:ind w:firstLineChars="201" w:firstLine="422"/>
        <w:rPr>
          <w:rFonts w:ascii="Times New Roman" w:eastAsia="宋体" w:hAnsi="Times New Roman" w:cs="Times New Roman"/>
          <w:color w:val="000000" w:themeColor="text1"/>
          <w:szCs w:val="21"/>
        </w:rPr>
      </w:pPr>
      <w:r w:rsidRPr="00161BB7">
        <w:rPr>
          <w:rFonts w:ascii="Times New Roman" w:eastAsia="宋体" w:hAnsi="Times New Roman" w:cs="Times New Roman"/>
          <w:color w:val="000000" w:themeColor="text1"/>
          <w:szCs w:val="21"/>
        </w:rPr>
        <w:t>hospital</w:t>
      </w:r>
      <w:r w:rsidRPr="00161BB7">
        <w:rPr>
          <w:rFonts w:ascii="Times New Roman" w:eastAsia="宋体" w:hAnsi="Times New Roman" w:cs="Times New Roman" w:hint="eastAsia"/>
          <w:color w:val="000000" w:themeColor="text1"/>
          <w:szCs w:val="21"/>
        </w:rPr>
        <w:t>：</w:t>
      </w:r>
      <w:r w:rsidRPr="00161BB7">
        <w:rPr>
          <w:rFonts w:ascii="Times New Roman" w:eastAsia="宋体" w:hAnsi="Times New Roman" w:cs="Times New Roman"/>
          <w:color w:val="000000" w:themeColor="text1"/>
          <w:szCs w:val="21"/>
        </w:rPr>
        <w:t>[</w:t>
      </w:r>
      <w:r w:rsidR="00783782" w:rsidRPr="00783782">
        <w:rPr>
          <w:rFonts w:ascii="Times New Roman" w:eastAsia="宋体" w:hAnsi="Times New Roman" w:cs="Times New Roman"/>
          <w:color w:val="000000" w:themeColor="text1"/>
          <w:szCs w:val="21"/>
        </w:rPr>
        <w:t>ˈhɒspɪt(ə)l</w:t>
      </w:r>
      <w:r w:rsidRPr="00161BB7">
        <w:rPr>
          <w:rFonts w:ascii="Times New Roman" w:eastAsia="宋体" w:hAnsi="Times New Roman" w:cs="Times New Roman"/>
          <w:color w:val="000000" w:themeColor="text1"/>
          <w:szCs w:val="21"/>
        </w:rPr>
        <w:t>] n.</w:t>
      </w:r>
      <w:r w:rsidRPr="00161BB7">
        <w:rPr>
          <w:rFonts w:ascii="Times New Roman" w:eastAsia="宋体" w:hAnsi="Times New Roman" w:cs="Times New Roman" w:hint="eastAsia"/>
          <w:color w:val="000000" w:themeColor="text1"/>
          <w:szCs w:val="21"/>
        </w:rPr>
        <w:t>医院</w:t>
      </w:r>
    </w:p>
    <w:p w14:paraId="613A2801" w14:textId="77777777" w:rsidR="00161BB7" w:rsidRPr="00161BB7" w:rsidRDefault="00161BB7" w:rsidP="00161BB7">
      <w:pPr>
        <w:spacing w:line="360" w:lineRule="auto"/>
        <w:ind w:firstLineChars="201" w:firstLine="422"/>
        <w:rPr>
          <w:rFonts w:ascii="Times New Roman" w:eastAsia="宋体" w:hAnsi="Times New Roman" w:cs="Times New Roman"/>
          <w:color w:val="000000" w:themeColor="text1"/>
          <w:szCs w:val="21"/>
        </w:rPr>
      </w:pPr>
      <w:r w:rsidRPr="00161BB7">
        <w:rPr>
          <w:rFonts w:ascii="Times New Roman" w:eastAsia="宋体" w:hAnsi="Times New Roman" w:cs="Times New Roman"/>
          <w:color w:val="000000" w:themeColor="text1"/>
          <w:szCs w:val="21"/>
        </w:rPr>
        <w:lastRenderedPageBreak/>
        <w:t>hospitality</w:t>
      </w:r>
      <w:r w:rsidRPr="00161BB7">
        <w:rPr>
          <w:rFonts w:ascii="Times New Roman" w:eastAsia="宋体" w:hAnsi="Times New Roman" w:cs="Times New Roman" w:hint="eastAsia"/>
          <w:color w:val="000000" w:themeColor="text1"/>
          <w:szCs w:val="21"/>
        </w:rPr>
        <w:t>：</w:t>
      </w:r>
      <w:r w:rsidRPr="00161BB7">
        <w:rPr>
          <w:rFonts w:ascii="Times New Roman" w:eastAsia="宋体" w:hAnsi="Times New Roman" w:cs="Times New Roman"/>
          <w:color w:val="000000" w:themeColor="text1"/>
          <w:szCs w:val="21"/>
        </w:rPr>
        <w:t>[ˌhɒspɪˈtæləti] n.</w:t>
      </w:r>
      <w:r w:rsidRPr="00161BB7">
        <w:rPr>
          <w:rFonts w:ascii="Times New Roman" w:eastAsia="宋体" w:hAnsi="Times New Roman" w:cs="Times New Roman" w:hint="eastAsia"/>
          <w:color w:val="000000" w:themeColor="text1"/>
          <w:szCs w:val="21"/>
        </w:rPr>
        <w:t>殷勤款待，好客</w:t>
      </w:r>
    </w:p>
    <w:p w14:paraId="0F1D9BB0" w14:textId="77777777" w:rsidR="00161BB7" w:rsidRPr="00161BB7" w:rsidRDefault="00161BB7" w:rsidP="00161BB7">
      <w:pPr>
        <w:spacing w:line="360" w:lineRule="auto"/>
        <w:ind w:firstLineChars="201" w:firstLine="422"/>
        <w:rPr>
          <w:rFonts w:ascii="Times New Roman" w:eastAsia="宋体" w:hAnsi="Times New Roman" w:cs="Times New Roman"/>
          <w:color w:val="000000" w:themeColor="text1"/>
          <w:szCs w:val="21"/>
        </w:rPr>
      </w:pPr>
      <w:r w:rsidRPr="00161BB7">
        <w:rPr>
          <w:rFonts w:ascii="Times New Roman" w:eastAsia="宋体" w:hAnsi="Times New Roman" w:cs="Times New Roman"/>
          <w:color w:val="000000" w:themeColor="text1"/>
          <w:szCs w:val="21"/>
        </w:rPr>
        <w:t>host</w:t>
      </w:r>
      <w:r w:rsidRPr="00161BB7">
        <w:rPr>
          <w:rFonts w:ascii="Times New Roman" w:eastAsia="宋体" w:hAnsi="Times New Roman" w:cs="Times New Roman" w:hint="eastAsia"/>
          <w:color w:val="000000" w:themeColor="text1"/>
          <w:szCs w:val="21"/>
        </w:rPr>
        <w:t>：</w:t>
      </w:r>
      <w:r w:rsidRPr="00161BB7">
        <w:rPr>
          <w:rFonts w:ascii="Times New Roman" w:eastAsia="宋体" w:hAnsi="Times New Roman" w:cs="Times New Roman"/>
          <w:color w:val="000000" w:themeColor="text1"/>
          <w:szCs w:val="21"/>
        </w:rPr>
        <w:t>[həʊst] n.</w:t>
      </w:r>
      <w:r w:rsidRPr="00161BB7">
        <w:rPr>
          <w:rFonts w:ascii="Times New Roman" w:eastAsia="宋体" w:hAnsi="Times New Roman" w:cs="Times New Roman" w:hint="eastAsia"/>
          <w:color w:val="000000" w:themeColor="text1"/>
          <w:szCs w:val="21"/>
        </w:rPr>
        <w:t>主人，主持人，主机</w:t>
      </w:r>
    </w:p>
    <w:p w14:paraId="7DEA62EF" w14:textId="77777777" w:rsidR="00161BB7" w:rsidRPr="00161BB7" w:rsidRDefault="00161BB7" w:rsidP="00161BB7">
      <w:pPr>
        <w:spacing w:line="360" w:lineRule="auto"/>
        <w:ind w:firstLineChars="201" w:firstLine="422"/>
        <w:rPr>
          <w:rFonts w:ascii="Times New Roman" w:eastAsia="宋体" w:hAnsi="Times New Roman" w:cs="Times New Roman"/>
          <w:color w:val="000000" w:themeColor="text1"/>
          <w:szCs w:val="21"/>
        </w:rPr>
      </w:pPr>
      <w:r w:rsidRPr="00161BB7">
        <w:rPr>
          <w:rFonts w:ascii="Times New Roman" w:eastAsia="宋体" w:hAnsi="Times New Roman" w:cs="Times New Roman"/>
          <w:color w:val="000000" w:themeColor="text1"/>
          <w:szCs w:val="21"/>
        </w:rPr>
        <w:t>hostess</w:t>
      </w:r>
      <w:r w:rsidRPr="00161BB7">
        <w:rPr>
          <w:rFonts w:ascii="Times New Roman" w:eastAsia="宋体" w:hAnsi="Times New Roman" w:cs="Times New Roman" w:hint="eastAsia"/>
          <w:color w:val="000000" w:themeColor="text1"/>
          <w:szCs w:val="21"/>
        </w:rPr>
        <w:t>：</w:t>
      </w:r>
      <w:r w:rsidRPr="00161BB7">
        <w:rPr>
          <w:rFonts w:ascii="Times New Roman" w:eastAsia="宋体" w:hAnsi="Times New Roman" w:cs="Times New Roman"/>
          <w:color w:val="000000" w:themeColor="text1"/>
          <w:szCs w:val="21"/>
        </w:rPr>
        <w:t>[ˈhəʊstəs] n.</w:t>
      </w:r>
      <w:r w:rsidRPr="00161BB7">
        <w:rPr>
          <w:rFonts w:ascii="Times New Roman" w:eastAsia="宋体" w:hAnsi="Times New Roman" w:cs="Times New Roman" w:hint="eastAsia"/>
          <w:color w:val="000000" w:themeColor="text1"/>
          <w:szCs w:val="21"/>
        </w:rPr>
        <w:t>女主人，女主持人</w:t>
      </w:r>
    </w:p>
    <w:p w14:paraId="23E26D47" w14:textId="77777777" w:rsidR="00161BB7" w:rsidRPr="00161BB7" w:rsidRDefault="00161BB7" w:rsidP="00161BB7">
      <w:pPr>
        <w:spacing w:line="360" w:lineRule="auto"/>
        <w:ind w:firstLineChars="201" w:firstLine="422"/>
        <w:rPr>
          <w:rFonts w:ascii="Times New Roman" w:eastAsia="宋体" w:hAnsi="Times New Roman" w:cs="Times New Roman"/>
          <w:color w:val="000000" w:themeColor="text1"/>
          <w:szCs w:val="21"/>
        </w:rPr>
      </w:pPr>
      <w:r w:rsidRPr="00161BB7">
        <w:rPr>
          <w:rFonts w:ascii="Times New Roman" w:eastAsia="宋体" w:hAnsi="Times New Roman" w:cs="Times New Roman"/>
          <w:color w:val="000000" w:themeColor="text1"/>
          <w:szCs w:val="21"/>
        </w:rPr>
        <w:t>hostage</w:t>
      </w:r>
      <w:r w:rsidRPr="00161BB7">
        <w:rPr>
          <w:rFonts w:ascii="Times New Roman" w:eastAsia="宋体" w:hAnsi="Times New Roman" w:cs="Times New Roman" w:hint="eastAsia"/>
          <w:color w:val="000000" w:themeColor="text1"/>
          <w:szCs w:val="21"/>
        </w:rPr>
        <w:t>：</w:t>
      </w:r>
      <w:r w:rsidRPr="00161BB7">
        <w:rPr>
          <w:rFonts w:ascii="Times New Roman" w:eastAsia="宋体" w:hAnsi="Times New Roman" w:cs="Times New Roman"/>
          <w:color w:val="000000" w:themeColor="text1"/>
          <w:szCs w:val="21"/>
        </w:rPr>
        <w:t>[ˈhɒstɪdʒ] n.</w:t>
      </w:r>
      <w:r w:rsidRPr="00161BB7">
        <w:rPr>
          <w:rFonts w:ascii="Times New Roman" w:eastAsia="宋体" w:hAnsi="Times New Roman" w:cs="Times New Roman" w:hint="eastAsia"/>
          <w:color w:val="000000" w:themeColor="text1"/>
          <w:szCs w:val="21"/>
        </w:rPr>
        <w:t>人质，抵押品</w:t>
      </w:r>
    </w:p>
    <w:p w14:paraId="4086F969" w14:textId="77777777" w:rsidR="00161BB7" w:rsidRPr="00161BB7" w:rsidRDefault="00161BB7" w:rsidP="00161BB7">
      <w:pPr>
        <w:spacing w:line="360" w:lineRule="auto"/>
        <w:ind w:firstLineChars="201" w:firstLine="422"/>
        <w:rPr>
          <w:rFonts w:ascii="Times New Roman" w:eastAsia="宋体" w:hAnsi="Times New Roman" w:cs="Times New Roman"/>
          <w:color w:val="000000" w:themeColor="text1"/>
          <w:szCs w:val="21"/>
        </w:rPr>
      </w:pPr>
      <w:r w:rsidRPr="00161BB7">
        <w:rPr>
          <w:rFonts w:ascii="Times New Roman" w:eastAsia="宋体" w:hAnsi="Times New Roman" w:cs="Times New Roman"/>
          <w:color w:val="000000" w:themeColor="text1"/>
          <w:szCs w:val="21"/>
        </w:rPr>
        <w:t>hostile</w:t>
      </w:r>
      <w:r w:rsidRPr="00161BB7">
        <w:rPr>
          <w:rFonts w:ascii="Times New Roman" w:eastAsia="宋体" w:hAnsi="Times New Roman" w:cs="Times New Roman" w:hint="eastAsia"/>
          <w:color w:val="000000" w:themeColor="text1"/>
          <w:szCs w:val="21"/>
        </w:rPr>
        <w:t>：</w:t>
      </w:r>
      <w:r w:rsidRPr="00161BB7">
        <w:rPr>
          <w:rFonts w:ascii="Times New Roman" w:eastAsia="宋体" w:hAnsi="Times New Roman" w:cs="Times New Roman"/>
          <w:color w:val="000000" w:themeColor="text1"/>
          <w:szCs w:val="21"/>
        </w:rPr>
        <w:t>[ˈhɒstaɪl] adj.</w:t>
      </w:r>
      <w:r w:rsidRPr="00161BB7">
        <w:rPr>
          <w:rFonts w:ascii="Times New Roman" w:eastAsia="宋体" w:hAnsi="Times New Roman" w:cs="Times New Roman" w:hint="eastAsia"/>
          <w:color w:val="000000" w:themeColor="text1"/>
          <w:szCs w:val="21"/>
        </w:rPr>
        <w:t>敌对的，敌方的，怀有敌意的</w:t>
      </w:r>
    </w:p>
    <w:p w14:paraId="151B08F7" w14:textId="77777777" w:rsidR="00161BB7" w:rsidRPr="00161BB7" w:rsidRDefault="00161BB7" w:rsidP="00161BB7">
      <w:pPr>
        <w:spacing w:line="360" w:lineRule="auto"/>
        <w:ind w:firstLineChars="201" w:firstLine="422"/>
        <w:rPr>
          <w:rFonts w:ascii="Times New Roman" w:eastAsia="宋体" w:hAnsi="Times New Roman" w:cs="Times New Roman"/>
          <w:color w:val="000000" w:themeColor="text1"/>
          <w:szCs w:val="21"/>
        </w:rPr>
      </w:pPr>
      <w:r w:rsidRPr="00161BB7">
        <w:rPr>
          <w:rFonts w:ascii="Times New Roman" w:eastAsia="宋体" w:hAnsi="Times New Roman" w:cs="Times New Roman"/>
          <w:color w:val="000000" w:themeColor="text1"/>
          <w:szCs w:val="21"/>
        </w:rPr>
        <w:t>hotel</w:t>
      </w:r>
      <w:r w:rsidRPr="00161BB7">
        <w:rPr>
          <w:rFonts w:ascii="Times New Roman" w:eastAsia="宋体" w:hAnsi="Times New Roman" w:cs="Times New Roman" w:hint="eastAsia"/>
          <w:color w:val="000000" w:themeColor="text1"/>
          <w:szCs w:val="21"/>
        </w:rPr>
        <w:t>：</w:t>
      </w:r>
      <w:r w:rsidRPr="00161BB7">
        <w:rPr>
          <w:rFonts w:ascii="Times New Roman" w:eastAsia="宋体" w:hAnsi="Times New Roman" w:cs="Times New Roman"/>
          <w:color w:val="000000" w:themeColor="text1"/>
          <w:szCs w:val="21"/>
        </w:rPr>
        <w:t>[həʊˈtel] n.</w:t>
      </w:r>
      <w:r w:rsidRPr="00161BB7">
        <w:rPr>
          <w:rFonts w:ascii="Times New Roman" w:eastAsia="宋体" w:hAnsi="Times New Roman" w:cs="Times New Roman" w:hint="eastAsia"/>
          <w:color w:val="000000" w:themeColor="text1"/>
          <w:szCs w:val="21"/>
        </w:rPr>
        <w:t>酒店，宾馆</w:t>
      </w:r>
    </w:p>
    <w:p w14:paraId="5E193B29" w14:textId="444FDCEA" w:rsidR="004038BC" w:rsidRDefault="00161BB7" w:rsidP="00161BB7">
      <w:pPr>
        <w:spacing w:line="360" w:lineRule="auto"/>
        <w:ind w:firstLineChars="201" w:firstLine="422"/>
        <w:rPr>
          <w:rFonts w:ascii="Times New Roman" w:eastAsia="宋体" w:hAnsi="Times New Roman" w:cs="Times New Roman"/>
          <w:color w:val="000000" w:themeColor="text1"/>
          <w:szCs w:val="21"/>
        </w:rPr>
      </w:pPr>
      <w:r w:rsidRPr="00161BB7">
        <w:rPr>
          <w:rFonts w:ascii="Times New Roman" w:eastAsia="宋体" w:hAnsi="Times New Roman" w:cs="Times New Roman"/>
          <w:color w:val="000000" w:themeColor="text1"/>
          <w:szCs w:val="21"/>
        </w:rPr>
        <w:t>hostel</w:t>
      </w:r>
      <w:r w:rsidRPr="00161BB7">
        <w:rPr>
          <w:rFonts w:ascii="Times New Roman" w:eastAsia="宋体" w:hAnsi="Times New Roman" w:cs="Times New Roman" w:hint="eastAsia"/>
          <w:color w:val="000000" w:themeColor="text1"/>
          <w:szCs w:val="21"/>
        </w:rPr>
        <w:t>：</w:t>
      </w:r>
      <w:r w:rsidRPr="00161BB7">
        <w:rPr>
          <w:rFonts w:ascii="Times New Roman" w:eastAsia="宋体" w:hAnsi="Times New Roman" w:cs="Times New Roman"/>
          <w:color w:val="000000" w:themeColor="text1"/>
          <w:szCs w:val="21"/>
        </w:rPr>
        <w:t>[</w:t>
      </w:r>
      <w:r w:rsidR="00783782" w:rsidRPr="00783782">
        <w:rPr>
          <w:rFonts w:ascii="Times New Roman" w:eastAsia="宋体" w:hAnsi="Times New Roman" w:cs="Times New Roman"/>
          <w:color w:val="000000" w:themeColor="text1"/>
          <w:szCs w:val="21"/>
        </w:rPr>
        <w:t>ˈhɒst(ə)l</w:t>
      </w:r>
      <w:r w:rsidRPr="00161BB7">
        <w:rPr>
          <w:rFonts w:ascii="Times New Roman" w:eastAsia="宋体" w:hAnsi="Times New Roman" w:cs="Times New Roman"/>
          <w:color w:val="000000" w:themeColor="text1"/>
          <w:szCs w:val="21"/>
        </w:rPr>
        <w:t>] n.</w:t>
      </w:r>
      <w:r w:rsidRPr="00161BB7">
        <w:rPr>
          <w:rFonts w:ascii="Times New Roman" w:eastAsia="宋体" w:hAnsi="Times New Roman" w:cs="Times New Roman" w:hint="eastAsia"/>
          <w:color w:val="000000" w:themeColor="text1"/>
          <w:szCs w:val="21"/>
        </w:rPr>
        <w:t>青年旅社，招待所</w:t>
      </w:r>
    </w:p>
    <w:p w14:paraId="2DF3CB7F" w14:textId="5990B9E4" w:rsidR="004038BC" w:rsidRPr="001F0708" w:rsidRDefault="004038BC" w:rsidP="001F0708">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1F0708">
        <w:rPr>
          <w:rFonts w:ascii="Times New Roman" w:eastAsia="宋体" w:hAnsi="Times New Roman" w:cs="Times New Roman" w:hint="eastAsia"/>
          <w:b w:val="0"/>
          <w:color w:val="000000" w:themeColor="text1"/>
          <w:sz w:val="21"/>
          <w:szCs w:val="21"/>
          <w:shd w:val="clear" w:color="auto" w:fill="FFFFFF"/>
        </w:rPr>
        <w:t>crime</w:t>
      </w:r>
      <w:r w:rsidRPr="001F0708">
        <w:rPr>
          <w:rFonts w:ascii="Times New Roman" w:eastAsia="宋体" w:hAnsi="Times New Roman" w:cs="Times New Roman" w:hint="eastAsia"/>
          <w:b w:val="0"/>
          <w:color w:val="000000" w:themeColor="text1"/>
          <w:sz w:val="21"/>
          <w:szCs w:val="21"/>
          <w:shd w:val="clear" w:color="auto" w:fill="FFFFFF"/>
        </w:rPr>
        <w:t>（</w:t>
      </w:r>
      <w:r w:rsidR="00823C5E">
        <w:rPr>
          <w:rFonts w:ascii="Times New Roman" w:eastAsia="宋体" w:hAnsi="Times New Roman" w:cs="Times New Roman" w:hint="eastAsia"/>
          <w:b w:val="0"/>
          <w:color w:val="000000" w:themeColor="text1"/>
          <w:sz w:val="21"/>
          <w:szCs w:val="21"/>
          <w:shd w:val="clear" w:color="auto" w:fill="FFFFFF"/>
        </w:rPr>
        <w:t>罪行</w:t>
      </w:r>
      <w:r w:rsidRPr="001F0708">
        <w:rPr>
          <w:rFonts w:ascii="Times New Roman" w:eastAsia="宋体" w:hAnsi="Times New Roman" w:cs="Times New Roman" w:hint="eastAsia"/>
          <w:b w:val="0"/>
          <w:color w:val="000000" w:themeColor="text1"/>
          <w:sz w:val="21"/>
          <w:szCs w:val="21"/>
          <w:shd w:val="clear" w:color="auto" w:fill="FFFFFF"/>
        </w:rPr>
        <w:t>）：</w:t>
      </w:r>
      <w:r w:rsidR="0037624B">
        <w:rPr>
          <w:rFonts w:ascii="Times New Roman" w:eastAsia="宋体" w:hAnsi="Times New Roman" w:cs="Times New Roman" w:hint="eastAsia"/>
          <w:b w:val="0"/>
          <w:color w:val="000000" w:themeColor="text1"/>
          <w:sz w:val="21"/>
          <w:szCs w:val="21"/>
          <w:shd w:val="clear" w:color="auto" w:fill="FFFFFF"/>
        </w:rPr>
        <w:t>法官</w:t>
      </w:r>
      <w:r w:rsidRPr="001F0708">
        <w:rPr>
          <w:rFonts w:ascii="Times New Roman" w:eastAsia="宋体" w:hAnsi="Times New Roman" w:cs="Times New Roman" w:hint="eastAsia"/>
          <w:b w:val="0"/>
          <w:color w:val="000000" w:themeColor="text1"/>
          <w:sz w:val="21"/>
          <w:szCs w:val="21"/>
          <w:shd w:val="clear" w:color="auto" w:fill="FFFFFF"/>
        </w:rPr>
        <w:t>区分和裁定的非法行为</w:t>
      </w:r>
    </w:p>
    <w:p w14:paraId="6C0F391D" w14:textId="7567AFDF" w:rsidR="00823C5E" w:rsidRDefault="00823C5E" w:rsidP="001F070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西方人坚持“无罪推定”原则。一个人有没有罪，得法官说了算。法官正式裁定一个人有罪，这个人才被视为有罪之人。英语单词</w:t>
      </w:r>
      <w:r>
        <w:rPr>
          <w:rFonts w:ascii="Times New Roman" w:eastAsia="宋体" w:hAnsi="Times New Roman" w:cs="Times New Roman" w:hint="eastAsia"/>
          <w:color w:val="000000" w:themeColor="text1"/>
          <w:szCs w:val="21"/>
        </w:rPr>
        <w:t>crime</w:t>
      </w:r>
      <w:r>
        <w:rPr>
          <w:rFonts w:ascii="Times New Roman" w:eastAsia="宋体" w:hAnsi="Times New Roman" w:cs="Times New Roman" w:hint="eastAsia"/>
          <w:color w:val="000000" w:themeColor="text1"/>
          <w:szCs w:val="21"/>
        </w:rPr>
        <w:t>（罪行）就反映了西方人的这种法律观念和实践</w:t>
      </w:r>
      <w:r w:rsidR="00C11875">
        <w:rPr>
          <w:rFonts w:ascii="Times New Roman" w:eastAsia="宋体" w:hAnsi="Times New Roman" w:cs="Times New Roman" w:hint="eastAsia"/>
          <w:color w:val="000000" w:themeColor="text1"/>
          <w:szCs w:val="21"/>
        </w:rPr>
        <w:t>。</w:t>
      </w:r>
    </w:p>
    <w:p w14:paraId="268702BC" w14:textId="00F1789F" w:rsidR="00C11875" w:rsidRDefault="00C11875" w:rsidP="001F070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crime</w:t>
      </w:r>
      <w:r>
        <w:rPr>
          <w:rFonts w:ascii="Times New Roman" w:eastAsia="宋体" w:hAnsi="Times New Roman" w:cs="Times New Roman" w:hint="eastAsia"/>
          <w:color w:val="000000" w:themeColor="text1"/>
          <w:szCs w:val="21"/>
        </w:rPr>
        <w:t>（罪行）来自拉丁语</w:t>
      </w:r>
      <w:r>
        <w:rPr>
          <w:rFonts w:ascii="Times New Roman" w:eastAsia="宋体" w:hAnsi="Times New Roman" w:cs="Times New Roman" w:hint="eastAsia"/>
          <w:color w:val="000000" w:themeColor="text1"/>
          <w:szCs w:val="21"/>
        </w:rPr>
        <w:t>crimen</w:t>
      </w:r>
      <w:r>
        <w:rPr>
          <w:rFonts w:ascii="Times New Roman" w:eastAsia="宋体" w:hAnsi="Times New Roman" w:cs="Times New Roman" w:hint="eastAsia"/>
          <w:color w:val="000000" w:themeColor="text1"/>
          <w:szCs w:val="21"/>
        </w:rPr>
        <w:t>（属格形式为</w:t>
      </w:r>
      <w:r>
        <w:rPr>
          <w:rFonts w:ascii="Times New Roman" w:eastAsia="宋体" w:hAnsi="Times New Roman" w:cs="Times New Roman" w:hint="eastAsia"/>
          <w:color w:val="000000" w:themeColor="text1"/>
          <w:szCs w:val="21"/>
        </w:rPr>
        <w:t>criminis</w:t>
      </w:r>
      <w:r>
        <w:rPr>
          <w:rFonts w:ascii="Times New Roman" w:eastAsia="宋体" w:hAnsi="Times New Roman" w:cs="Times New Roman" w:hint="eastAsia"/>
          <w:color w:val="000000" w:themeColor="text1"/>
          <w:szCs w:val="21"/>
        </w:rPr>
        <w:t>），前半截</w:t>
      </w:r>
      <w:r>
        <w:rPr>
          <w:rFonts w:ascii="Times New Roman" w:eastAsia="宋体" w:hAnsi="Times New Roman" w:cs="Times New Roman" w:hint="eastAsia"/>
          <w:color w:val="000000" w:themeColor="text1"/>
          <w:szCs w:val="21"/>
        </w:rPr>
        <w:t>cri-</w:t>
      </w:r>
      <w:r>
        <w:rPr>
          <w:rFonts w:ascii="Times New Roman" w:eastAsia="宋体" w:hAnsi="Times New Roman" w:cs="Times New Roman" w:hint="eastAsia"/>
          <w:color w:val="000000" w:themeColor="text1"/>
          <w:szCs w:val="21"/>
        </w:rPr>
        <w:t>很可能源自拉丁词根</w:t>
      </w:r>
      <w:r>
        <w:rPr>
          <w:rFonts w:ascii="Times New Roman" w:eastAsia="宋体" w:hAnsi="Times New Roman" w:cs="Times New Roman" w:hint="eastAsia"/>
          <w:color w:val="000000" w:themeColor="text1"/>
          <w:szCs w:val="21"/>
        </w:rPr>
        <w:t>cern-</w:t>
      </w:r>
      <w:r>
        <w:rPr>
          <w:rFonts w:ascii="Times New Roman" w:eastAsia="宋体" w:hAnsi="Times New Roman" w:cs="Times New Roman" w:hint="eastAsia"/>
          <w:color w:val="000000" w:themeColor="text1"/>
          <w:szCs w:val="21"/>
        </w:rPr>
        <w:t>（区分，辨别，判断），后面加名词后缀</w:t>
      </w:r>
      <w:r>
        <w:rPr>
          <w:rFonts w:ascii="Times New Roman" w:eastAsia="宋体" w:hAnsi="Times New Roman" w:cs="Times New Roman" w:hint="eastAsia"/>
          <w:color w:val="000000" w:themeColor="text1"/>
          <w:szCs w:val="21"/>
        </w:rPr>
        <w:t>-men</w:t>
      </w:r>
      <w:r>
        <w:rPr>
          <w:rFonts w:ascii="Times New Roman" w:eastAsia="宋体" w:hAnsi="Times New Roman" w:cs="Times New Roman" w:hint="eastAsia"/>
          <w:color w:val="000000" w:themeColor="text1"/>
          <w:szCs w:val="21"/>
        </w:rPr>
        <w:t>，整个单词的字面意思很可能是“区分、辨别、判断的结果”，也就是“法官区分并裁定的非法行为”。</w:t>
      </w:r>
    </w:p>
    <w:p w14:paraId="7071635D" w14:textId="5BDDD303" w:rsidR="00C11875" w:rsidRDefault="00C11875" w:rsidP="001F070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crime</w:t>
      </w:r>
      <w:r>
        <w:rPr>
          <w:rFonts w:ascii="Times New Roman" w:eastAsia="宋体" w:hAnsi="Times New Roman" w:cs="Times New Roman" w:hint="eastAsia"/>
          <w:color w:val="000000" w:themeColor="text1"/>
          <w:szCs w:val="21"/>
        </w:rPr>
        <w:t>（罪行）派生出单词</w:t>
      </w:r>
      <w:r>
        <w:rPr>
          <w:rFonts w:ascii="Times New Roman" w:eastAsia="宋体" w:hAnsi="Times New Roman" w:cs="Times New Roman" w:hint="eastAsia"/>
          <w:color w:val="000000" w:themeColor="text1"/>
          <w:szCs w:val="21"/>
        </w:rPr>
        <w:t>criminal</w:t>
      </w:r>
      <w:r>
        <w:rPr>
          <w:rFonts w:ascii="Times New Roman" w:eastAsia="宋体" w:hAnsi="Times New Roman" w:cs="Times New Roman" w:hint="eastAsia"/>
          <w:color w:val="000000" w:themeColor="text1"/>
          <w:szCs w:val="21"/>
        </w:rPr>
        <w:t>，前面的</w:t>
      </w:r>
      <w:r>
        <w:rPr>
          <w:rFonts w:ascii="Times New Roman" w:eastAsia="宋体" w:hAnsi="Times New Roman" w:cs="Times New Roman" w:hint="eastAsia"/>
          <w:color w:val="000000" w:themeColor="text1"/>
          <w:szCs w:val="21"/>
        </w:rPr>
        <w:t>crimin-</w:t>
      </w:r>
      <w:r>
        <w:rPr>
          <w:rFonts w:ascii="Times New Roman" w:eastAsia="宋体" w:hAnsi="Times New Roman" w:cs="Times New Roman" w:hint="eastAsia"/>
          <w:color w:val="000000" w:themeColor="text1"/>
          <w:szCs w:val="21"/>
        </w:rPr>
        <w:t>等于单词</w:t>
      </w:r>
      <w:r>
        <w:rPr>
          <w:rFonts w:ascii="Times New Roman" w:eastAsia="宋体" w:hAnsi="Times New Roman" w:cs="Times New Roman" w:hint="eastAsia"/>
          <w:color w:val="000000" w:themeColor="text1"/>
          <w:szCs w:val="21"/>
        </w:rPr>
        <w:t>crime</w:t>
      </w:r>
      <w:r>
        <w:rPr>
          <w:rFonts w:ascii="Times New Roman" w:eastAsia="宋体" w:hAnsi="Times New Roman" w:cs="Times New Roman" w:hint="eastAsia"/>
          <w:color w:val="000000" w:themeColor="text1"/>
          <w:szCs w:val="21"/>
        </w:rPr>
        <w:t>，只不过恢复了拉丁语拼写形式，后面加形容词后缀</w:t>
      </w:r>
      <w:r>
        <w:rPr>
          <w:rFonts w:ascii="Times New Roman" w:eastAsia="宋体" w:hAnsi="Times New Roman" w:cs="Times New Roman" w:hint="eastAsia"/>
          <w:color w:val="000000" w:themeColor="text1"/>
          <w:szCs w:val="21"/>
        </w:rPr>
        <w:t>-al</w:t>
      </w:r>
      <w:r>
        <w:rPr>
          <w:rFonts w:ascii="Times New Roman" w:eastAsia="宋体" w:hAnsi="Times New Roman" w:cs="Times New Roman" w:hint="eastAsia"/>
          <w:color w:val="000000" w:themeColor="text1"/>
          <w:szCs w:val="21"/>
        </w:rPr>
        <w:t>构成形容词，意思就是“犯罪的”，还可以转作名词表示“犯罪的人”，也就是“罪犯”。</w:t>
      </w:r>
    </w:p>
    <w:p w14:paraId="3CCE5128" w14:textId="0B33E76F" w:rsidR="00C11875" w:rsidRDefault="00C11875" w:rsidP="001F0708">
      <w:pPr>
        <w:spacing w:line="360" w:lineRule="auto"/>
        <w:ind w:firstLineChars="201" w:firstLine="422"/>
        <w:rPr>
          <w:rFonts w:ascii="Times New Roman" w:hAnsi="Times New Roman" w:cs="Times New Roman"/>
          <w:bCs/>
          <w:szCs w:val="21"/>
        </w:rPr>
      </w:pP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crime</w:t>
      </w:r>
      <w:r>
        <w:rPr>
          <w:rFonts w:ascii="Times New Roman" w:eastAsia="宋体" w:hAnsi="Times New Roman" w:cs="Times New Roman" w:hint="eastAsia"/>
          <w:color w:val="000000" w:themeColor="text1"/>
          <w:szCs w:val="21"/>
        </w:rPr>
        <w:t>（罪行）词源相关的还有单词</w:t>
      </w:r>
      <w:r>
        <w:rPr>
          <w:rFonts w:ascii="Times New Roman" w:hAnsi="Times New Roman" w:cs="Times New Roman" w:hint="eastAsia"/>
          <w:bCs/>
          <w:szCs w:val="21"/>
        </w:rPr>
        <w:t>discriminate</w:t>
      </w:r>
      <w:r>
        <w:rPr>
          <w:rFonts w:ascii="Times New Roman" w:hAnsi="Times New Roman" w:cs="Times New Roman" w:hint="eastAsia"/>
          <w:bCs/>
          <w:szCs w:val="21"/>
        </w:rPr>
        <w:t>，前缀</w:t>
      </w:r>
      <w:r>
        <w:rPr>
          <w:rFonts w:ascii="Times New Roman" w:hAnsi="Times New Roman" w:cs="Times New Roman" w:hint="eastAsia"/>
          <w:bCs/>
          <w:szCs w:val="21"/>
        </w:rPr>
        <w:t>dis-</w:t>
      </w:r>
      <w:r>
        <w:rPr>
          <w:rFonts w:ascii="Times New Roman" w:hAnsi="Times New Roman" w:cs="Times New Roman" w:hint="eastAsia"/>
          <w:bCs/>
          <w:szCs w:val="21"/>
        </w:rPr>
        <w:t>表示“分离”，中间的</w:t>
      </w:r>
      <w:r>
        <w:rPr>
          <w:rFonts w:ascii="Times New Roman" w:hAnsi="Times New Roman" w:cs="Times New Roman" w:hint="eastAsia"/>
          <w:bCs/>
          <w:szCs w:val="21"/>
        </w:rPr>
        <w:t>crimin-</w:t>
      </w:r>
      <w:r>
        <w:rPr>
          <w:rFonts w:ascii="Times New Roman" w:hAnsi="Times New Roman" w:cs="Times New Roman" w:hint="eastAsia"/>
          <w:bCs/>
          <w:szCs w:val="21"/>
        </w:rPr>
        <w:t>表示“区分，辨别”，末尾的</w:t>
      </w:r>
      <w:r>
        <w:rPr>
          <w:rFonts w:ascii="Times New Roman" w:hAnsi="Times New Roman" w:cs="Times New Roman" w:hint="eastAsia"/>
          <w:bCs/>
          <w:szCs w:val="21"/>
        </w:rPr>
        <w:t>-ate</w:t>
      </w:r>
      <w:r>
        <w:rPr>
          <w:rFonts w:ascii="Times New Roman" w:hAnsi="Times New Roman" w:cs="Times New Roman" w:hint="eastAsia"/>
          <w:bCs/>
          <w:szCs w:val="21"/>
        </w:rPr>
        <w:t>来自拉丁语动词的过去分词后缀，相当于英语本族语中的</w:t>
      </w:r>
      <w:r>
        <w:rPr>
          <w:rFonts w:ascii="Times New Roman" w:hAnsi="Times New Roman" w:cs="Times New Roman" w:hint="eastAsia"/>
          <w:bCs/>
          <w:szCs w:val="21"/>
        </w:rPr>
        <w:t>-ed</w:t>
      </w:r>
      <w:r>
        <w:rPr>
          <w:rFonts w:ascii="Times New Roman" w:hAnsi="Times New Roman" w:cs="Times New Roman" w:hint="eastAsia"/>
          <w:bCs/>
          <w:szCs w:val="21"/>
        </w:rPr>
        <w:t>，在此构成动词。整个单词的本意就是“</w:t>
      </w:r>
      <w:r w:rsidR="00A643E2">
        <w:rPr>
          <w:rFonts w:ascii="Times New Roman" w:hAnsi="Times New Roman" w:cs="Times New Roman" w:hint="eastAsia"/>
          <w:bCs/>
          <w:szCs w:val="21"/>
        </w:rPr>
        <w:t>区分，</w:t>
      </w:r>
      <w:r>
        <w:rPr>
          <w:rFonts w:ascii="Times New Roman" w:hAnsi="Times New Roman" w:cs="Times New Roman" w:hint="eastAsia"/>
          <w:bCs/>
          <w:szCs w:val="21"/>
        </w:rPr>
        <w:t>辨别”，</w:t>
      </w:r>
      <w:r w:rsidR="00A643E2">
        <w:rPr>
          <w:rFonts w:ascii="Times New Roman" w:hAnsi="Times New Roman" w:cs="Times New Roman" w:hint="eastAsia"/>
          <w:bCs/>
          <w:szCs w:val="21"/>
        </w:rPr>
        <w:t>比如：</w:t>
      </w:r>
      <w:r>
        <w:rPr>
          <w:rFonts w:ascii="Times New Roman" w:hAnsi="Times New Roman" w:cs="Times New Roman" w:hint="eastAsia"/>
          <w:bCs/>
          <w:szCs w:val="21"/>
        </w:rPr>
        <w:t xml:space="preserve">Babies can </w:t>
      </w:r>
      <w:bookmarkStart w:id="490" w:name="_Hlk196231273"/>
      <w:r>
        <w:rPr>
          <w:rFonts w:ascii="Times New Roman" w:hAnsi="Times New Roman" w:cs="Times New Roman" w:hint="eastAsia"/>
          <w:bCs/>
          <w:szCs w:val="21"/>
        </w:rPr>
        <w:t xml:space="preserve">discriminate </w:t>
      </w:r>
      <w:bookmarkEnd w:id="490"/>
      <w:r>
        <w:rPr>
          <w:rFonts w:ascii="Times New Roman" w:hAnsi="Times New Roman" w:cs="Times New Roman" w:hint="eastAsia"/>
          <w:bCs/>
          <w:szCs w:val="21"/>
        </w:rPr>
        <w:t>between different facial expressions.</w:t>
      </w:r>
      <w:r>
        <w:rPr>
          <w:rFonts w:ascii="Times New Roman" w:hAnsi="Times New Roman" w:cs="Times New Roman" w:hint="eastAsia"/>
          <w:bCs/>
          <w:szCs w:val="21"/>
        </w:rPr>
        <w:t>婴儿能够区分不同的面部表情。</w:t>
      </w:r>
      <w:r>
        <w:rPr>
          <w:rFonts w:ascii="Times New Roman" w:hAnsi="Times New Roman" w:cs="Times New Roman" w:hint="eastAsia"/>
          <w:bCs/>
          <w:szCs w:val="21"/>
        </w:rPr>
        <w:t>discriminate</w:t>
      </w:r>
      <w:r>
        <w:rPr>
          <w:rFonts w:ascii="Times New Roman" w:hAnsi="Times New Roman" w:cs="Times New Roman" w:hint="eastAsia"/>
          <w:bCs/>
          <w:szCs w:val="21"/>
        </w:rPr>
        <w:t>还可以引申表示“歧视</w:t>
      </w:r>
      <w:r w:rsidR="00A643E2">
        <w:rPr>
          <w:rFonts w:ascii="Times New Roman" w:hAnsi="Times New Roman" w:cs="Times New Roman" w:hint="eastAsia"/>
          <w:bCs/>
          <w:szCs w:val="21"/>
        </w:rPr>
        <w:t>，区别对待</w:t>
      </w:r>
      <w:r>
        <w:rPr>
          <w:rFonts w:ascii="Times New Roman" w:hAnsi="Times New Roman" w:cs="Times New Roman" w:hint="eastAsia"/>
          <w:bCs/>
          <w:szCs w:val="21"/>
        </w:rPr>
        <w:t>”</w:t>
      </w:r>
      <w:r w:rsidR="00A643E2">
        <w:rPr>
          <w:rFonts w:ascii="Times New Roman" w:hAnsi="Times New Roman" w:cs="Times New Roman" w:hint="eastAsia"/>
          <w:bCs/>
          <w:szCs w:val="21"/>
        </w:rPr>
        <w:t>，比如：</w:t>
      </w:r>
      <w:r w:rsidR="00A643E2" w:rsidRPr="00D27A05">
        <w:rPr>
          <w:rFonts w:ascii="Times New Roman" w:hAnsi="Times New Roman" w:cs="Times New Roman"/>
          <w:bCs/>
          <w:szCs w:val="21"/>
        </w:rPr>
        <w:t>They believe the law discriminates against women.</w:t>
      </w:r>
      <w:r w:rsidR="00A643E2" w:rsidRPr="00D27A05">
        <w:rPr>
          <w:rFonts w:ascii="Times New Roman" w:hAnsi="Times New Roman" w:cs="Times New Roman" w:hint="eastAsia"/>
          <w:bCs/>
          <w:szCs w:val="21"/>
        </w:rPr>
        <w:t> </w:t>
      </w:r>
      <w:r w:rsidR="00A643E2" w:rsidRPr="00D27A05">
        <w:rPr>
          <w:rFonts w:ascii="Times New Roman" w:hAnsi="Times New Roman" w:cs="Times New Roman" w:hint="eastAsia"/>
          <w:bCs/>
          <w:szCs w:val="21"/>
        </w:rPr>
        <w:t>他们认为这项法律歧视妇女。</w:t>
      </w:r>
    </w:p>
    <w:p w14:paraId="5C76E1F8" w14:textId="2674F762" w:rsidR="00A643E2" w:rsidRPr="00A643E2" w:rsidRDefault="00A643E2" w:rsidP="00A643E2">
      <w:pPr>
        <w:spacing w:line="360" w:lineRule="auto"/>
        <w:ind w:firstLineChars="201" w:firstLine="422"/>
        <w:rPr>
          <w:rFonts w:ascii="Times New Roman" w:eastAsia="宋体" w:hAnsi="Times New Roman" w:cs="Times New Roman"/>
          <w:color w:val="000000" w:themeColor="text1"/>
          <w:szCs w:val="21"/>
        </w:rPr>
      </w:pPr>
      <w:r w:rsidRPr="00A643E2">
        <w:rPr>
          <w:rFonts w:ascii="Times New Roman" w:eastAsia="宋体" w:hAnsi="Times New Roman" w:cs="Times New Roman"/>
          <w:color w:val="000000" w:themeColor="text1"/>
          <w:szCs w:val="21"/>
        </w:rPr>
        <w:t>crime</w:t>
      </w:r>
      <w:r w:rsidRPr="00A643E2">
        <w:rPr>
          <w:rFonts w:ascii="Times New Roman" w:eastAsia="宋体" w:hAnsi="Times New Roman" w:cs="Times New Roman"/>
          <w:color w:val="000000" w:themeColor="text1"/>
          <w:szCs w:val="21"/>
        </w:rPr>
        <w:t>：</w:t>
      </w:r>
      <w:r w:rsidRPr="00A643E2">
        <w:rPr>
          <w:rFonts w:ascii="Times New Roman" w:eastAsia="宋体" w:hAnsi="Times New Roman" w:cs="Times New Roman"/>
          <w:color w:val="000000" w:themeColor="text1"/>
          <w:szCs w:val="21"/>
        </w:rPr>
        <w:t>[kraɪm] n.</w:t>
      </w:r>
      <w:r w:rsidRPr="00A643E2">
        <w:rPr>
          <w:rFonts w:ascii="Times New Roman" w:eastAsia="宋体" w:hAnsi="Times New Roman" w:cs="Times New Roman"/>
          <w:color w:val="000000" w:themeColor="text1"/>
          <w:szCs w:val="21"/>
        </w:rPr>
        <w:t>罪行，犯罪；罪恶；犯罪活动</w:t>
      </w:r>
    </w:p>
    <w:p w14:paraId="5F05E0A5" w14:textId="3BB8A441" w:rsidR="00A643E2" w:rsidRPr="00A643E2" w:rsidRDefault="00A643E2" w:rsidP="00A643E2">
      <w:pPr>
        <w:spacing w:line="360" w:lineRule="auto"/>
        <w:ind w:firstLineChars="201" w:firstLine="422"/>
        <w:rPr>
          <w:rFonts w:ascii="Times New Roman" w:eastAsia="宋体" w:hAnsi="Times New Roman" w:cs="Times New Roman"/>
          <w:color w:val="000000" w:themeColor="text1"/>
          <w:szCs w:val="21"/>
        </w:rPr>
      </w:pPr>
      <w:r w:rsidRPr="00A643E2">
        <w:rPr>
          <w:rFonts w:ascii="Times New Roman" w:eastAsia="宋体" w:hAnsi="Times New Roman" w:cs="Times New Roman"/>
          <w:color w:val="000000" w:themeColor="text1"/>
          <w:szCs w:val="21"/>
        </w:rPr>
        <w:t>criminal</w:t>
      </w:r>
      <w:r w:rsidRPr="00A643E2">
        <w:rPr>
          <w:rFonts w:ascii="Times New Roman" w:eastAsia="宋体" w:hAnsi="Times New Roman" w:cs="Times New Roman"/>
          <w:color w:val="000000" w:themeColor="text1"/>
          <w:szCs w:val="21"/>
        </w:rPr>
        <w:t>：</w:t>
      </w:r>
      <w:r w:rsidRPr="00A643E2">
        <w:rPr>
          <w:rFonts w:ascii="Times New Roman" w:eastAsia="宋体" w:hAnsi="Times New Roman" w:cs="Times New Roman"/>
          <w:color w:val="000000" w:themeColor="text1"/>
          <w:szCs w:val="21"/>
        </w:rPr>
        <w:t>[ˈkrɪmɪn(ə)l] adj.</w:t>
      </w:r>
      <w:r w:rsidRPr="00A643E2">
        <w:rPr>
          <w:rFonts w:ascii="Times New Roman" w:eastAsia="宋体" w:hAnsi="Times New Roman" w:cs="Times New Roman"/>
          <w:color w:val="000000" w:themeColor="text1"/>
          <w:szCs w:val="21"/>
        </w:rPr>
        <w:t>刑事的；犯罪的；罪恶的</w:t>
      </w:r>
      <w:r w:rsidRPr="00A643E2">
        <w:rPr>
          <w:rFonts w:ascii="Times New Roman" w:eastAsia="宋体" w:hAnsi="Times New Roman" w:cs="Times New Roman"/>
          <w:color w:val="000000" w:themeColor="text1"/>
          <w:szCs w:val="21"/>
        </w:rPr>
        <w:t>n.</w:t>
      </w:r>
      <w:r w:rsidRPr="00A643E2">
        <w:rPr>
          <w:rFonts w:ascii="Times New Roman" w:eastAsia="宋体" w:hAnsi="Times New Roman" w:cs="Times New Roman"/>
          <w:color w:val="000000" w:themeColor="text1"/>
          <w:szCs w:val="21"/>
        </w:rPr>
        <w:t>罪犯</w:t>
      </w:r>
    </w:p>
    <w:p w14:paraId="4FBFADEB" w14:textId="07800304" w:rsidR="00306A20" w:rsidRPr="00A643E2" w:rsidRDefault="00A643E2" w:rsidP="00A643E2">
      <w:pPr>
        <w:spacing w:line="360" w:lineRule="auto"/>
        <w:ind w:firstLineChars="201" w:firstLine="422"/>
        <w:rPr>
          <w:rFonts w:ascii="Times New Roman" w:eastAsia="宋体" w:hAnsi="Times New Roman" w:cs="Times New Roman"/>
          <w:color w:val="000000" w:themeColor="text1"/>
          <w:szCs w:val="21"/>
        </w:rPr>
      </w:pPr>
      <w:r w:rsidRPr="00A643E2">
        <w:rPr>
          <w:rFonts w:ascii="Times New Roman" w:eastAsia="宋体" w:hAnsi="Times New Roman" w:cs="Times New Roman" w:hint="eastAsia"/>
          <w:color w:val="000000" w:themeColor="text1"/>
          <w:szCs w:val="21"/>
        </w:rPr>
        <w:t>discriminate</w:t>
      </w:r>
      <w:r w:rsidRPr="00A643E2">
        <w:rPr>
          <w:rFonts w:ascii="Times New Roman" w:eastAsia="宋体" w:hAnsi="Times New Roman" w:cs="Times New Roman" w:hint="eastAsia"/>
          <w:color w:val="000000" w:themeColor="text1"/>
          <w:szCs w:val="21"/>
        </w:rPr>
        <w:t>：</w:t>
      </w:r>
      <w:r w:rsidRPr="00A643E2">
        <w:rPr>
          <w:rFonts w:ascii="Times New Roman" w:eastAsia="宋体" w:hAnsi="Times New Roman" w:cs="Times New Roman" w:hint="eastAsia"/>
          <w:color w:val="000000" w:themeColor="text1"/>
          <w:szCs w:val="21"/>
        </w:rPr>
        <w:t>[</w:t>
      </w:r>
      <w:r w:rsidRPr="00A643E2">
        <w:rPr>
          <w:rFonts w:ascii="Times New Roman" w:eastAsia="宋体" w:hAnsi="Times New Roman" w:cs="Times New Roman"/>
          <w:color w:val="000000" w:themeColor="text1"/>
          <w:szCs w:val="21"/>
        </w:rPr>
        <w:t xml:space="preserve">dɪˈskrɪmɪneɪt] </w:t>
      </w:r>
      <w:r w:rsidRPr="00A643E2">
        <w:rPr>
          <w:rFonts w:ascii="Times New Roman" w:eastAsia="宋体" w:hAnsi="Times New Roman" w:cs="Times New Roman" w:hint="eastAsia"/>
          <w:color w:val="000000" w:themeColor="text1"/>
          <w:szCs w:val="21"/>
        </w:rPr>
        <w:t>v.</w:t>
      </w:r>
      <w:r w:rsidRPr="00A643E2">
        <w:rPr>
          <w:rFonts w:ascii="Times New Roman" w:eastAsia="宋体" w:hAnsi="Times New Roman" w:cs="Times New Roman" w:hint="eastAsia"/>
          <w:color w:val="000000" w:themeColor="text1"/>
          <w:szCs w:val="21"/>
        </w:rPr>
        <w:t>区别，辨别；歧视</w:t>
      </w:r>
    </w:p>
    <w:p w14:paraId="1354691D" w14:textId="5C6B2297" w:rsidR="00A643E2" w:rsidRPr="00A643E2" w:rsidRDefault="00A643E2" w:rsidP="00A643E2">
      <w:pPr>
        <w:spacing w:line="360" w:lineRule="auto"/>
        <w:ind w:firstLineChars="201" w:firstLine="422"/>
        <w:rPr>
          <w:rFonts w:ascii="Times New Roman" w:eastAsia="宋体" w:hAnsi="Times New Roman" w:cs="Times New Roman"/>
          <w:color w:val="000000" w:themeColor="text1"/>
          <w:szCs w:val="21"/>
        </w:rPr>
      </w:pPr>
      <w:r w:rsidRPr="00A643E2">
        <w:rPr>
          <w:rFonts w:ascii="Times New Roman" w:eastAsia="宋体" w:hAnsi="Times New Roman" w:cs="Times New Roman"/>
          <w:color w:val="000000" w:themeColor="text1"/>
          <w:szCs w:val="21"/>
        </w:rPr>
        <w:t>discrimination</w:t>
      </w:r>
      <w:r w:rsidRPr="00A643E2">
        <w:rPr>
          <w:rFonts w:ascii="Times New Roman" w:eastAsia="宋体" w:hAnsi="Times New Roman" w:cs="Times New Roman"/>
          <w:color w:val="000000" w:themeColor="text1"/>
          <w:szCs w:val="21"/>
        </w:rPr>
        <w:t>：</w:t>
      </w:r>
      <w:r w:rsidRPr="00A643E2">
        <w:rPr>
          <w:rFonts w:ascii="Times New Roman" w:eastAsia="宋体" w:hAnsi="Times New Roman" w:cs="Times New Roman"/>
          <w:color w:val="000000" w:themeColor="text1"/>
          <w:szCs w:val="21"/>
        </w:rPr>
        <w:t>[dɪˌskrɪmɪˈneɪʃn] n.</w:t>
      </w:r>
      <w:r w:rsidRPr="00A643E2">
        <w:rPr>
          <w:rFonts w:ascii="Times New Roman" w:eastAsia="宋体" w:hAnsi="Times New Roman" w:cs="Times New Roman"/>
          <w:color w:val="000000" w:themeColor="text1"/>
          <w:szCs w:val="21"/>
        </w:rPr>
        <w:t>歧视；区别，辨别</w:t>
      </w:r>
      <w:r w:rsidRPr="00A643E2">
        <w:rPr>
          <w:rFonts w:ascii="Times New Roman" w:eastAsia="宋体" w:hAnsi="Times New Roman" w:cs="Times New Roman" w:hint="eastAsia"/>
          <w:color w:val="000000" w:themeColor="text1"/>
          <w:szCs w:val="21"/>
        </w:rPr>
        <w:t>，识别</w:t>
      </w:r>
      <w:r w:rsidRPr="00A643E2">
        <w:rPr>
          <w:rFonts w:ascii="Times New Roman" w:eastAsia="宋体" w:hAnsi="Times New Roman" w:cs="Times New Roman"/>
          <w:color w:val="000000" w:themeColor="text1"/>
          <w:szCs w:val="21"/>
        </w:rPr>
        <w:t>力</w:t>
      </w:r>
    </w:p>
    <w:p w14:paraId="3EA97599" w14:textId="17B550AA" w:rsidR="00A643E2" w:rsidRDefault="00A643E2" w:rsidP="00A643E2">
      <w:pPr>
        <w:spacing w:line="360" w:lineRule="auto"/>
        <w:ind w:firstLineChars="201" w:firstLine="422"/>
        <w:rPr>
          <w:rFonts w:ascii="Times New Roman" w:eastAsia="宋体" w:hAnsi="Times New Roman" w:cs="Times New Roman"/>
          <w:b/>
          <w:color w:val="000000" w:themeColor="text1"/>
          <w:sz w:val="28"/>
          <w:szCs w:val="21"/>
          <w:shd w:val="clear" w:color="auto" w:fill="FFFFFF"/>
        </w:rPr>
      </w:pPr>
      <w:r w:rsidRPr="00A643E2">
        <w:rPr>
          <w:rFonts w:ascii="Times New Roman" w:eastAsia="宋体" w:hAnsi="Times New Roman" w:cs="Times New Roman"/>
          <w:color w:val="000000" w:themeColor="text1"/>
          <w:szCs w:val="21"/>
        </w:rPr>
        <w:t>discriminatory</w:t>
      </w:r>
      <w:r w:rsidRPr="00A643E2">
        <w:rPr>
          <w:rFonts w:ascii="Times New Roman" w:eastAsia="宋体" w:hAnsi="Times New Roman" w:cs="Times New Roman" w:hint="eastAsia"/>
          <w:color w:val="000000" w:themeColor="text1"/>
          <w:szCs w:val="21"/>
        </w:rPr>
        <w:t>：</w:t>
      </w:r>
      <w:r w:rsidRPr="00A643E2">
        <w:rPr>
          <w:rFonts w:ascii="Times New Roman" w:eastAsia="宋体" w:hAnsi="Times New Roman" w:cs="Times New Roman"/>
          <w:color w:val="000000" w:themeColor="text1"/>
          <w:szCs w:val="21"/>
        </w:rPr>
        <w:t>[dɪˈskrɪmɪnətəri]</w:t>
      </w:r>
      <w:r w:rsidR="00306A20">
        <w:rPr>
          <w:rFonts w:ascii="Times New Roman" w:eastAsia="宋体" w:hAnsi="Times New Roman" w:cs="Times New Roman" w:hint="eastAsia"/>
          <w:color w:val="000000" w:themeColor="text1"/>
          <w:szCs w:val="21"/>
        </w:rPr>
        <w:t xml:space="preserve"> </w:t>
      </w:r>
      <w:r w:rsidRPr="00A643E2">
        <w:rPr>
          <w:rFonts w:ascii="Times New Roman" w:eastAsia="宋体" w:hAnsi="Times New Roman" w:cs="Times New Roman"/>
          <w:color w:val="000000" w:themeColor="text1"/>
          <w:szCs w:val="21"/>
        </w:rPr>
        <w:t>adj.</w:t>
      </w:r>
      <w:r w:rsidRPr="00A643E2">
        <w:rPr>
          <w:rFonts w:ascii="Times New Roman" w:eastAsia="宋体" w:hAnsi="Times New Roman" w:cs="Times New Roman" w:hint="eastAsia"/>
          <w:color w:val="000000" w:themeColor="text1"/>
          <w:szCs w:val="21"/>
        </w:rPr>
        <w:t>区别对待的，歧视的</w:t>
      </w:r>
      <w:r>
        <w:rPr>
          <w:rFonts w:ascii="Times New Roman" w:eastAsia="宋体" w:hAnsi="Times New Roman" w:cs="Times New Roman"/>
          <w:b/>
          <w:color w:val="000000" w:themeColor="text1"/>
          <w:sz w:val="28"/>
          <w:szCs w:val="21"/>
          <w:shd w:val="clear" w:color="auto" w:fill="FFFFFF"/>
        </w:rPr>
        <w:br w:type="page"/>
      </w:r>
    </w:p>
    <w:p w14:paraId="3E8C6D6D" w14:textId="396F1AF4" w:rsidR="004038BC" w:rsidRPr="008C77F4" w:rsidRDefault="0042522B" w:rsidP="008C77F4">
      <w:pPr>
        <w:pStyle w:val="a8"/>
        <w:numPr>
          <w:ilvl w:val="0"/>
          <w:numId w:val="1"/>
        </w:numPr>
        <w:spacing w:line="480" w:lineRule="auto"/>
        <w:ind w:leftChars="1" w:left="944" w:hangingChars="335" w:hanging="942"/>
        <w:jc w:val="center"/>
        <w:outlineLvl w:val="0"/>
        <w:rPr>
          <w:rFonts w:ascii="Times New Roman" w:eastAsia="宋体" w:hAnsi="Times New Roman" w:cs="Times New Roman"/>
          <w:b/>
          <w:color w:val="000000" w:themeColor="text1"/>
          <w:sz w:val="28"/>
          <w:szCs w:val="21"/>
          <w:shd w:val="clear" w:color="auto" w:fill="FFFFFF"/>
        </w:rPr>
      </w:pPr>
      <w:bookmarkStart w:id="491" w:name="_Toc197544654"/>
      <w:r>
        <w:rPr>
          <w:rFonts w:ascii="Times New Roman" w:eastAsia="宋体" w:hAnsi="Times New Roman" w:cs="Times New Roman" w:hint="eastAsia"/>
          <w:b/>
          <w:color w:val="000000" w:themeColor="text1"/>
          <w:sz w:val="28"/>
          <w:szCs w:val="21"/>
          <w:shd w:val="clear" w:color="auto" w:fill="FFFFFF"/>
        </w:rPr>
        <w:lastRenderedPageBreak/>
        <w:t>行业篇</w:t>
      </w:r>
      <w:bookmarkEnd w:id="491"/>
    </w:p>
    <w:p w14:paraId="2C4EC956" w14:textId="77777777" w:rsidR="004038BC" w:rsidRPr="00584FDE" w:rsidRDefault="004038BC" w:rsidP="008C77F4">
      <w:pPr>
        <w:pStyle w:val="a8"/>
        <w:numPr>
          <w:ilvl w:val="0"/>
          <w:numId w:val="16"/>
        </w:numPr>
        <w:spacing w:line="480" w:lineRule="auto"/>
        <w:ind w:firstLineChars="0"/>
        <w:jc w:val="center"/>
        <w:outlineLvl w:val="1"/>
        <w:rPr>
          <w:rFonts w:ascii="Times New Roman" w:eastAsia="宋体" w:hAnsi="Times New Roman" w:cs="Times New Roman"/>
          <w:b/>
          <w:color w:val="000000" w:themeColor="text1"/>
          <w:szCs w:val="21"/>
          <w:shd w:val="clear" w:color="auto" w:fill="FFFFFF"/>
        </w:rPr>
      </w:pPr>
      <w:bookmarkStart w:id="492" w:name="_Toc197544655"/>
      <w:r w:rsidRPr="00584FDE">
        <w:rPr>
          <w:rFonts w:ascii="Times New Roman" w:eastAsia="宋体" w:hAnsi="Times New Roman" w:cs="Times New Roman"/>
          <w:b/>
          <w:color w:val="000000" w:themeColor="text1"/>
          <w:szCs w:val="21"/>
          <w:shd w:val="clear" w:color="auto" w:fill="FFFFFF"/>
        </w:rPr>
        <w:t>经济贸易</w:t>
      </w:r>
      <w:bookmarkEnd w:id="492"/>
    </w:p>
    <w:p w14:paraId="658EC0CE" w14:textId="73649F58" w:rsidR="004038BC" w:rsidRPr="00E01469" w:rsidRDefault="00604F28" w:rsidP="00E01469">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bank</w:t>
      </w:r>
      <w:r>
        <w:rPr>
          <w:rFonts w:ascii="Times New Roman" w:eastAsia="宋体" w:hAnsi="Times New Roman" w:cs="Times New Roman" w:hint="eastAsia"/>
          <w:b w:val="0"/>
          <w:color w:val="000000" w:themeColor="text1"/>
          <w:sz w:val="21"/>
          <w:szCs w:val="21"/>
          <w:shd w:val="clear" w:color="auto" w:fill="FFFFFF"/>
        </w:rPr>
        <w:t>（银行）：用来摆放货币的长凳</w:t>
      </w:r>
    </w:p>
    <w:p w14:paraId="3230E661" w14:textId="6B331866" w:rsidR="00953B88" w:rsidRPr="00953B88" w:rsidRDefault="00953B88" w:rsidP="00953B88">
      <w:pPr>
        <w:spacing w:line="360" w:lineRule="auto"/>
        <w:ind w:firstLineChars="201" w:firstLine="422"/>
        <w:rPr>
          <w:rFonts w:ascii="Times New Roman" w:eastAsia="宋体" w:hAnsi="Times New Roman" w:cs="Times New Roman"/>
          <w:color w:val="000000" w:themeColor="text1"/>
          <w:szCs w:val="21"/>
        </w:rPr>
      </w:pPr>
      <w:r w:rsidRPr="00953B88">
        <w:rPr>
          <w:rFonts w:ascii="Times New Roman" w:eastAsia="宋体" w:hAnsi="Times New Roman" w:cs="Times New Roman" w:hint="eastAsia"/>
          <w:color w:val="000000" w:themeColor="text1"/>
          <w:szCs w:val="21"/>
        </w:rPr>
        <w:t>英语单词</w:t>
      </w:r>
      <w:r w:rsidRPr="00953B88">
        <w:rPr>
          <w:rFonts w:ascii="Times New Roman" w:eastAsia="宋体" w:hAnsi="Times New Roman" w:cs="Times New Roman" w:hint="eastAsia"/>
          <w:color w:val="000000" w:themeColor="text1"/>
          <w:szCs w:val="21"/>
        </w:rPr>
        <w:t>bank</w:t>
      </w:r>
      <w:r w:rsidRPr="00953B88">
        <w:rPr>
          <w:rFonts w:ascii="Times New Roman" w:eastAsia="宋体" w:hAnsi="Times New Roman" w:cs="Times New Roman" w:hint="eastAsia"/>
          <w:color w:val="000000" w:themeColor="text1"/>
          <w:szCs w:val="21"/>
        </w:rPr>
        <w:t>在词典中有两个主要含义，一个是“银行”，另一个是“河岸”。这两个含义看起来风马牛不相及，为什么会是同一个单词呢？其实，</w:t>
      </w:r>
      <w:r w:rsidRPr="00953B88">
        <w:rPr>
          <w:rFonts w:ascii="Times New Roman" w:eastAsia="宋体" w:hAnsi="Times New Roman" w:cs="Times New Roman" w:hint="eastAsia"/>
          <w:color w:val="000000" w:themeColor="text1"/>
          <w:szCs w:val="21"/>
        </w:rPr>
        <w:t>bank</w:t>
      </w:r>
      <w:r w:rsidRPr="00953B88">
        <w:rPr>
          <w:rFonts w:ascii="Times New Roman" w:eastAsia="宋体" w:hAnsi="Times New Roman" w:cs="Times New Roman" w:hint="eastAsia"/>
          <w:color w:val="000000" w:themeColor="text1"/>
          <w:szCs w:val="21"/>
        </w:rPr>
        <w:t>和单词</w:t>
      </w:r>
      <w:r w:rsidRPr="00953B88">
        <w:rPr>
          <w:rFonts w:ascii="Times New Roman" w:eastAsia="宋体" w:hAnsi="Times New Roman" w:cs="Times New Roman" w:hint="eastAsia"/>
          <w:color w:val="000000" w:themeColor="text1"/>
          <w:szCs w:val="21"/>
        </w:rPr>
        <w:t>bench</w:t>
      </w:r>
      <w:r w:rsidRPr="00953B88">
        <w:rPr>
          <w:rFonts w:ascii="Times New Roman" w:eastAsia="宋体" w:hAnsi="Times New Roman" w:cs="Times New Roman" w:hint="eastAsia"/>
          <w:color w:val="000000" w:themeColor="text1"/>
          <w:szCs w:val="21"/>
        </w:rPr>
        <w:t>（长凳、工作台）同源，</w:t>
      </w:r>
      <w:r w:rsidR="0037624B">
        <w:rPr>
          <w:rFonts w:ascii="Times New Roman" w:eastAsia="宋体" w:hAnsi="Times New Roman" w:cs="Times New Roman" w:hint="eastAsia"/>
          <w:color w:val="000000" w:themeColor="text1"/>
          <w:szCs w:val="21"/>
        </w:rPr>
        <w:t>辅音字母</w:t>
      </w:r>
      <w:r w:rsidRPr="00953B88">
        <w:rPr>
          <w:rFonts w:ascii="Times New Roman" w:eastAsia="宋体" w:hAnsi="Times New Roman" w:cs="Times New Roman" w:hint="eastAsia"/>
          <w:color w:val="000000" w:themeColor="text1"/>
          <w:szCs w:val="21"/>
        </w:rPr>
        <w:t>k</w:t>
      </w:r>
      <w:r w:rsidR="0037624B">
        <w:rPr>
          <w:rFonts w:ascii="Times New Roman" w:eastAsia="宋体" w:hAnsi="Times New Roman" w:cs="Times New Roman" w:hint="eastAsia"/>
          <w:color w:val="000000" w:themeColor="text1"/>
          <w:szCs w:val="21"/>
        </w:rPr>
        <w:t>和</w:t>
      </w:r>
      <w:r w:rsidRPr="00953B88">
        <w:rPr>
          <w:rFonts w:ascii="Times New Roman" w:eastAsia="宋体" w:hAnsi="Times New Roman" w:cs="Times New Roman" w:hint="eastAsia"/>
          <w:color w:val="000000" w:themeColor="text1"/>
          <w:szCs w:val="21"/>
        </w:rPr>
        <w:t>ch</w:t>
      </w:r>
      <w:r w:rsidRPr="00953B88">
        <w:rPr>
          <w:rFonts w:ascii="Times New Roman" w:eastAsia="宋体" w:hAnsi="Times New Roman" w:cs="Times New Roman" w:hint="eastAsia"/>
          <w:color w:val="000000" w:themeColor="text1"/>
          <w:szCs w:val="21"/>
        </w:rPr>
        <w:t>相通，本意是指用土垒起来的平台，上面可以坐人或者是摆放物品。后来才表示用木或其他材质制成的平台。</w:t>
      </w:r>
    </w:p>
    <w:p w14:paraId="2190F64F" w14:textId="718E012B" w:rsidR="00953B88" w:rsidRPr="00953B88" w:rsidRDefault="00953B88" w:rsidP="00953B88">
      <w:pPr>
        <w:spacing w:line="360" w:lineRule="auto"/>
        <w:ind w:firstLineChars="201" w:firstLine="422"/>
        <w:rPr>
          <w:rFonts w:ascii="Times New Roman" w:eastAsia="宋体" w:hAnsi="Times New Roman" w:cs="Times New Roman"/>
          <w:color w:val="000000" w:themeColor="text1"/>
          <w:szCs w:val="21"/>
        </w:rPr>
      </w:pPr>
      <w:r w:rsidRPr="00953B88">
        <w:rPr>
          <w:rFonts w:ascii="Times New Roman" w:eastAsia="宋体" w:hAnsi="Times New Roman" w:cs="Times New Roman" w:hint="eastAsia"/>
          <w:color w:val="000000" w:themeColor="text1"/>
          <w:szCs w:val="21"/>
        </w:rPr>
        <w:t>bank</w:t>
      </w:r>
      <w:r w:rsidRPr="00953B88">
        <w:rPr>
          <w:rFonts w:ascii="Times New Roman" w:eastAsia="宋体" w:hAnsi="Times New Roman" w:cs="Times New Roman" w:hint="eastAsia"/>
          <w:color w:val="000000" w:themeColor="text1"/>
          <w:szCs w:val="21"/>
        </w:rPr>
        <w:t>为什么可以表示“河岸”呢？这是因为，</w:t>
      </w:r>
      <w:r>
        <w:rPr>
          <w:rFonts w:ascii="Times New Roman" w:eastAsia="宋体" w:hAnsi="Times New Roman" w:cs="Times New Roman" w:hint="eastAsia"/>
          <w:color w:val="000000" w:themeColor="text1"/>
          <w:szCs w:val="21"/>
        </w:rPr>
        <w:t>河流两侧</w:t>
      </w:r>
      <w:r w:rsidRPr="00953B88">
        <w:rPr>
          <w:rFonts w:ascii="Times New Roman" w:eastAsia="宋体" w:hAnsi="Times New Roman" w:cs="Times New Roman" w:hint="eastAsia"/>
          <w:color w:val="000000" w:themeColor="text1"/>
          <w:szCs w:val="21"/>
        </w:rPr>
        <w:t>的土质</w:t>
      </w:r>
      <w:r>
        <w:rPr>
          <w:rFonts w:ascii="Times New Roman" w:eastAsia="宋体" w:hAnsi="Times New Roman" w:cs="Times New Roman" w:hint="eastAsia"/>
          <w:color w:val="000000" w:themeColor="text1"/>
          <w:szCs w:val="21"/>
        </w:rPr>
        <w:t>堤岸</w:t>
      </w:r>
      <w:r w:rsidRPr="00953B88">
        <w:rPr>
          <w:rFonts w:ascii="Times New Roman" w:eastAsia="宋体" w:hAnsi="Times New Roman" w:cs="Times New Roman" w:hint="eastAsia"/>
          <w:color w:val="000000" w:themeColor="text1"/>
          <w:szCs w:val="21"/>
        </w:rPr>
        <w:t>看起来很像用土垒起来的平台，所以被称为</w:t>
      </w:r>
      <w:r w:rsidRPr="00953B88">
        <w:rPr>
          <w:rFonts w:ascii="Times New Roman" w:eastAsia="宋体" w:hAnsi="Times New Roman" w:cs="Times New Roman" w:hint="eastAsia"/>
          <w:color w:val="000000" w:themeColor="text1"/>
          <w:szCs w:val="21"/>
        </w:rPr>
        <w:t>bank</w:t>
      </w:r>
      <w:r w:rsidRPr="00953B88">
        <w:rPr>
          <w:rFonts w:ascii="Times New Roman" w:eastAsia="宋体" w:hAnsi="Times New Roman" w:cs="Times New Roman" w:hint="eastAsia"/>
          <w:color w:val="000000" w:themeColor="text1"/>
          <w:szCs w:val="21"/>
        </w:rPr>
        <w:t>。</w:t>
      </w:r>
    </w:p>
    <w:p w14:paraId="05A60CF5" w14:textId="77777777" w:rsidR="00953B88" w:rsidRPr="00953B88" w:rsidRDefault="00953B88" w:rsidP="00953B88">
      <w:pPr>
        <w:spacing w:line="360" w:lineRule="auto"/>
        <w:ind w:firstLineChars="201" w:firstLine="422"/>
        <w:rPr>
          <w:rFonts w:ascii="Times New Roman" w:eastAsia="宋体" w:hAnsi="Times New Roman" w:cs="Times New Roman"/>
          <w:color w:val="000000" w:themeColor="text1"/>
          <w:szCs w:val="21"/>
        </w:rPr>
      </w:pPr>
      <w:r w:rsidRPr="00953B88">
        <w:rPr>
          <w:rFonts w:ascii="Times New Roman" w:eastAsia="宋体" w:hAnsi="Times New Roman" w:cs="Times New Roman" w:hint="eastAsia"/>
          <w:color w:val="000000" w:themeColor="text1"/>
          <w:szCs w:val="21"/>
        </w:rPr>
        <w:t>bank</w:t>
      </w:r>
      <w:r w:rsidRPr="00953B88">
        <w:rPr>
          <w:rFonts w:ascii="Times New Roman" w:eastAsia="宋体" w:hAnsi="Times New Roman" w:cs="Times New Roman" w:hint="eastAsia"/>
          <w:color w:val="000000" w:themeColor="text1"/>
          <w:szCs w:val="21"/>
        </w:rPr>
        <w:t>为什么还可以表示“银行”呢？这是因为，古代货币兑换商会把各种货币堆放在长凳上，供人兑换。这种堆放货币的长凳就是最早的银行，所以</w:t>
      </w:r>
      <w:r w:rsidRPr="00953B88">
        <w:rPr>
          <w:rFonts w:ascii="Times New Roman" w:eastAsia="宋体" w:hAnsi="Times New Roman" w:cs="Times New Roman" w:hint="eastAsia"/>
          <w:color w:val="000000" w:themeColor="text1"/>
          <w:szCs w:val="21"/>
        </w:rPr>
        <w:t>bank</w:t>
      </w:r>
      <w:r w:rsidRPr="00953B88">
        <w:rPr>
          <w:rFonts w:ascii="Times New Roman" w:eastAsia="宋体" w:hAnsi="Times New Roman" w:cs="Times New Roman" w:hint="eastAsia"/>
          <w:color w:val="000000" w:themeColor="text1"/>
          <w:szCs w:val="21"/>
        </w:rPr>
        <w:t>就引申出“银行”的含义。</w:t>
      </w:r>
    </w:p>
    <w:p w14:paraId="5A2FFA82" w14:textId="7CE454AA" w:rsidR="00953B88" w:rsidRPr="00953B88" w:rsidRDefault="00953B88" w:rsidP="00953B88">
      <w:pPr>
        <w:spacing w:line="360" w:lineRule="auto"/>
        <w:ind w:firstLineChars="201" w:firstLine="422"/>
        <w:rPr>
          <w:rFonts w:ascii="Times New Roman" w:eastAsia="宋体" w:hAnsi="Times New Roman" w:cs="Times New Roman"/>
          <w:color w:val="000000" w:themeColor="text1"/>
          <w:szCs w:val="21"/>
        </w:rPr>
      </w:pPr>
      <w:r w:rsidRPr="00953B88">
        <w:rPr>
          <w:rFonts w:ascii="Times New Roman" w:eastAsia="宋体" w:hAnsi="Times New Roman" w:cs="Times New Roman" w:hint="eastAsia"/>
          <w:color w:val="000000" w:themeColor="text1"/>
          <w:szCs w:val="21"/>
        </w:rPr>
        <w:t>当货币兑换商因为资金短缺而无法继续开展业务时，他们的长凳就会被人折断，以此方式宣布他已经丧失经营资格。这种状态就是</w:t>
      </w:r>
      <w:r w:rsidRPr="00953B88">
        <w:rPr>
          <w:rFonts w:ascii="Times New Roman" w:eastAsia="宋体" w:hAnsi="Times New Roman" w:cs="Times New Roman" w:hint="eastAsia"/>
          <w:color w:val="000000" w:themeColor="text1"/>
          <w:szCs w:val="21"/>
        </w:rPr>
        <w:t>bankrupt</w:t>
      </w:r>
      <w:r w:rsidRPr="00953B88">
        <w:rPr>
          <w:rFonts w:ascii="Times New Roman" w:eastAsia="宋体" w:hAnsi="Times New Roman" w:cs="Times New Roman" w:hint="eastAsia"/>
          <w:color w:val="000000" w:themeColor="text1"/>
          <w:szCs w:val="21"/>
        </w:rPr>
        <w:t>，后面的词根</w:t>
      </w:r>
      <w:r w:rsidRPr="00953B88">
        <w:rPr>
          <w:rFonts w:ascii="Times New Roman" w:eastAsia="宋体" w:hAnsi="Times New Roman" w:cs="Times New Roman" w:hint="eastAsia"/>
          <w:color w:val="000000" w:themeColor="text1"/>
          <w:szCs w:val="21"/>
        </w:rPr>
        <w:t>rup-</w:t>
      </w:r>
      <w:r w:rsidRPr="00953B88">
        <w:rPr>
          <w:rFonts w:ascii="Times New Roman" w:eastAsia="宋体" w:hAnsi="Times New Roman" w:cs="Times New Roman" w:hint="eastAsia"/>
          <w:color w:val="000000" w:themeColor="text1"/>
          <w:szCs w:val="21"/>
        </w:rPr>
        <w:t>表示“断裂”</w:t>
      </w:r>
      <w:r>
        <w:rPr>
          <w:rFonts w:ascii="Times New Roman" w:eastAsia="宋体" w:hAnsi="Times New Roman" w:cs="Times New Roman" w:hint="eastAsia"/>
          <w:color w:val="000000" w:themeColor="text1"/>
          <w:szCs w:val="21"/>
        </w:rPr>
        <w:t>，末尾的</w:t>
      </w:r>
      <w:r>
        <w:rPr>
          <w:rFonts w:ascii="Times New Roman" w:eastAsia="宋体" w:hAnsi="Times New Roman" w:cs="Times New Roman" w:hint="eastAsia"/>
          <w:color w:val="000000" w:themeColor="text1"/>
          <w:szCs w:val="21"/>
        </w:rPr>
        <w:t>-t</w:t>
      </w:r>
      <w:r>
        <w:rPr>
          <w:rFonts w:ascii="Times New Roman" w:eastAsia="宋体" w:hAnsi="Times New Roman" w:cs="Times New Roman" w:hint="eastAsia"/>
          <w:color w:val="000000" w:themeColor="text1"/>
          <w:szCs w:val="21"/>
        </w:rPr>
        <w:t>来自拉丁语动词的过去分词后缀，等于本族语中的</w:t>
      </w:r>
      <w:r>
        <w:rPr>
          <w:rFonts w:ascii="Times New Roman" w:eastAsia="宋体" w:hAnsi="Times New Roman" w:cs="Times New Roman" w:hint="eastAsia"/>
          <w:color w:val="000000" w:themeColor="text1"/>
          <w:szCs w:val="21"/>
        </w:rPr>
        <w:t>-ed</w:t>
      </w:r>
      <w:r w:rsidRPr="00953B88">
        <w:rPr>
          <w:rFonts w:ascii="Times New Roman" w:eastAsia="宋体" w:hAnsi="Times New Roman" w:cs="Times New Roman" w:hint="eastAsia"/>
          <w:color w:val="000000" w:themeColor="text1"/>
          <w:szCs w:val="21"/>
        </w:rPr>
        <w:t>。整个单词的字面意思就是“长凳</w:t>
      </w:r>
      <w:r>
        <w:rPr>
          <w:rFonts w:ascii="Times New Roman" w:eastAsia="宋体" w:hAnsi="Times New Roman" w:cs="Times New Roman" w:hint="eastAsia"/>
          <w:color w:val="000000" w:themeColor="text1"/>
          <w:szCs w:val="21"/>
        </w:rPr>
        <w:t>已经</w:t>
      </w:r>
      <w:r w:rsidRPr="00953B88">
        <w:rPr>
          <w:rFonts w:ascii="Times New Roman" w:eastAsia="宋体" w:hAnsi="Times New Roman" w:cs="Times New Roman" w:hint="eastAsia"/>
          <w:color w:val="000000" w:themeColor="text1"/>
          <w:szCs w:val="21"/>
        </w:rPr>
        <w:t>被折断的”，引申为“破产的”。比如，</w:t>
      </w:r>
      <w:r w:rsidRPr="00953B88">
        <w:rPr>
          <w:rFonts w:ascii="Times New Roman" w:eastAsia="宋体" w:hAnsi="Times New Roman" w:cs="Times New Roman" w:hint="eastAsia"/>
          <w:color w:val="000000" w:themeColor="text1"/>
          <w:szCs w:val="21"/>
        </w:rPr>
        <w:t xml:space="preserve">The company went bankrupt last year. </w:t>
      </w:r>
      <w:r w:rsidRPr="00953B88">
        <w:rPr>
          <w:rFonts w:ascii="Times New Roman" w:eastAsia="宋体" w:hAnsi="Times New Roman" w:cs="Times New Roman" w:hint="eastAsia"/>
          <w:color w:val="000000" w:themeColor="text1"/>
          <w:szCs w:val="21"/>
        </w:rPr>
        <w:t>这家公司去年破产了。</w:t>
      </w:r>
    </w:p>
    <w:p w14:paraId="06360B7F" w14:textId="08A1E633" w:rsidR="00953B88" w:rsidRPr="00953B88" w:rsidRDefault="00953B88" w:rsidP="00953B88">
      <w:pPr>
        <w:spacing w:line="360" w:lineRule="auto"/>
        <w:ind w:firstLineChars="201" w:firstLine="422"/>
        <w:rPr>
          <w:rFonts w:ascii="Times New Roman" w:eastAsia="宋体" w:hAnsi="Times New Roman" w:cs="Times New Roman"/>
          <w:color w:val="000000" w:themeColor="text1"/>
          <w:szCs w:val="21"/>
        </w:rPr>
      </w:pPr>
      <w:r w:rsidRPr="00953B88">
        <w:rPr>
          <w:rFonts w:ascii="Times New Roman" w:eastAsia="宋体" w:hAnsi="Times New Roman" w:cs="Times New Roman" w:hint="eastAsia"/>
          <w:color w:val="000000" w:themeColor="text1"/>
          <w:szCs w:val="21"/>
        </w:rPr>
        <w:t>bankrupt</w:t>
      </w:r>
      <w:r w:rsidRPr="00953B88">
        <w:rPr>
          <w:rFonts w:ascii="Times New Roman" w:eastAsia="宋体" w:hAnsi="Times New Roman" w:cs="Times New Roman" w:hint="eastAsia"/>
          <w:color w:val="000000" w:themeColor="text1"/>
          <w:szCs w:val="21"/>
        </w:rPr>
        <w:t>的名词形式是</w:t>
      </w:r>
      <w:r w:rsidRPr="00953B88">
        <w:rPr>
          <w:rFonts w:ascii="Times New Roman" w:eastAsia="宋体" w:hAnsi="Times New Roman" w:cs="Times New Roman" w:hint="eastAsia"/>
          <w:color w:val="000000" w:themeColor="text1"/>
          <w:szCs w:val="21"/>
        </w:rPr>
        <w:t>bankruptcy</w:t>
      </w:r>
      <w:r w:rsidRPr="00953B88">
        <w:rPr>
          <w:rFonts w:ascii="Times New Roman" w:eastAsia="宋体" w:hAnsi="Times New Roman" w:cs="Times New Roman" w:hint="eastAsia"/>
          <w:color w:val="000000" w:themeColor="text1"/>
          <w:szCs w:val="21"/>
        </w:rPr>
        <w:t>，后面加了一个抽象名词后缀</w:t>
      </w:r>
      <w:r w:rsidRPr="00953B88">
        <w:rPr>
          <w:rFonts w:ascii="Times New Roman" w:eastAsia="宋体" w:hAnsi="Times New Roman" w:cs="Times New Roman" w:hint="eastAsia"/>
          <w:color w:val="000000" w:themeColor="text1"/>
          <w:szCs w:val="21"/>
        </w:rPr>
        <w:t>-cy</w:t>
      </w:r>
      <w:r w:rsidRPr="00953B88">
        <w:rPr>
          <w:rFonts w:ascii="Times New Roman" w:eastAsia="宋体" w:hAnsi="Times New Roman" w:cs="Times New Roman" w:hint="eastAsia"/>
          <w:color w:val="000000" w:themeColor="text1"/>
          <w:szCs w:val="21"/>
        </w:rPr>
        <w:t>，表示“破产”这个</w:t>
      </w:r>
      <w:r w:rsidR="00AB4081">
        <w:rPr>
          <w:rFonts w:ascii="Times New Roman" w:eastAsia="宋体" w:hAnsi="Times New Roman" w:cs="Times New Roman" w:hint="eastAsia"/>
          <w:color w:val="000000" w:themeColor="text1"/>
          <w:szCs w:val="21"/>
        </w:rPr>
        <w:t>结果</w:t>
      </w:r>
      <w:r>
        <w:rPr>
          <w:rFonts w:ascii="Times New Roman" w:eastAsia="宋体" w:hAnsi="Times New Roman" w:cs="Times New Roman" w:hint="eastAsia"/>
          <w:color w:val="000000" w:themeColor="text1"/>
          <w:szCs w:val="21"/>
        </w:rPr>
        <w:t>和状态</w:t>
      </w:r>
      <w:r w:rsidRPr="00953B88">
        <w:rPr>
          <w:rFonts w:ascii="Times New Roman" w:eastAsia="宋体" w:hAnsi="Times New Roman" w:cs="Times New Roman" w:hint="eastAsia"/>
          <w:color w:val="000000" w:themeColor="text1"/>
          <w:szCs w:val="21"/>
        </w:rPr>
        <w:t>。</w:t>
      </w:r>
    </w:p>
    <w:p w14:paraId="6263AB7A" w14:textId="77777777" w:rsidR="00953B88" w:rsidRPr="00953B88" w:rsidRDefault="00953B88" w:rsidP="00953B88">
      <w:pPr>
        <w:spacing w:line="360" w:lineRule="auto"/>
        <w:ind w:firstLineChars="201" w:firstLine="422"/>
        <w:rPr>
          <w:rFonts w:ascii="Times New Roman" w:eastAsia="宋体" w:hAnsi="Times New Roman" w:cs="Times New Roman"/>
          <w:color w:val="000000" w:themeColor="text1"/>
          <w:szCs w:val="21"/>
        </w:rPr>
      </w:pPr>
      <w:r w:rsidRPr="00953B88">
        <w:rPr>
          <w:rFonts w:ascii="Times New Roman" w:eastAsia="宋体" w:hAnsi="Times New Roman" w:cs="Times New Roman"/>
          <w:color w:val="000000" w:themeColor="text1"/>
          <w:szCs w:val="21"/>
        </w:rPr>
        <w:t>bench</w:t>
      </w:r>
      <w:r w:rsidRPr="00953B88">
        <w:rPr>
          <w:rFonts w:ascii="Times New Roman" w:eastAsia="宋体" w:hAnsi="Times New Roman" w:cs="Times New Roman" w:hint="eastAsia"/>
          <w:color w:val="000000" w:themeColor="text1"/>
          <w:szCs w:val="21"/>
        </w:rPr>
        <w:t>：</w:t>
      </w:r>
      <w:r w:rsidRPr="00953B88">
        <w:rPr>
          <w:rFonts w:ascii="Times New Roman" w:eastAsia="宋体" w:hAnsi="Times New Roman" w:cs="Times New Roman"/>
          <w:color w:val="000000" w:themeColor="text1"/>
          <w:szCs w:val="21"/>
        </w:rPr>
        <w:t>[bentʃ] n.</w:t>
      </w:r>
      <w:r w:rsidRPr="00953B88">
        <w:rPr>
          <w:rFonts w:ascii="Times New Roman" w:eastAsia="宋体" w:hAnsi="Times New Roman" w:cs="Times New Roman" w:hint="eastAsia"/>
          <w:color w:val="000000" w:themeColor="text1"/>
          <w:szCs w:val="21"/>
        </w:rPr>
        <w:t>长凳；工作台</w:t>
      </w:r>
    </w:p>
    <w:p w14:paraId="24B644D5" w14:textId="77777777" w:rsidR="00953B88" w:rsidRPr="00953B88" w:rsidRDefault="00953B88" w:rsidP="00953B88">
      <w:pPr>
        <w:spacing w:line="360" w:lineRule="auto"/>
        <w:ind w:firstLineChars="201" w:firstLine="422"/>
        <w:rPr>
          <w:rFonts w:ascii="Times New Roman" w:eastAsia="宋体" w:hAnsi="Times New Roman" w:cs="Times New Roman"/>
          <w:color w:val="000000" w:themeColor="text1"/>
          <w:szCs w:val="21"/>
        </w:rPr>
      </w:pPr>
      <w:r w:rsidRPr="00953B88">
        <w:rPr>
          <w:rFonts w:ascii="Times New Roman" w:eastAsia="宋体" w:hAnsi="Times New Roman" w:cs="Times New Roman"/>
          <w:color w:val="000000" w:themeColor="text1"/>
          <w:szCs w:val="21"/>
        </w:rPr>
        <w:t>bank</w:t>
      </w:r>
      <w:r w:rsidRPr="00953B88">
        <w:rPr>
          <w:rFonts w:ascii="Times New Roman" w:eastAsia="宋体" w:hAnsi="Times New Roman" w:cs="Times New Roman" w:hint="eastAsia"/>
          <w:color w:val="000000" w:themeColor="text1"/>
          <w:szCs w:val="21"/>
        </w:rPr>
        <w:t>：</w:t>
      </w:r>
      <w:r w:rsidRPr="00953B88">
        <w:rPr>
          <w:rFonts w:ascii="Times New Roman" w:eastAsia="宋体" w:hAnsi="Times New Roman" w:cs="Times New Roman"/>
          <w:color w:val="000000" w:themeColor="text1"/>
          <w:szCs w:val="21"/>
        </w:rPr>
        <w:t>[bæŋk] n.</w:t>
      </w:r>
      <w:r w:rsidRPr="00953B88">
        <w:rPr>
          <w:rFonts w:ascii="Times New Roman" w:eastAsia="宋体" w:hAnsi="Times New Roman" w:cs="Times New Roman" w:hint="eastAsia"/>
          <w:color w:val="000000" w:themeColor="text1"/>
          <w:szCs w:val="21"/>
        </w:rPr>
        <w:t>河岸；银行</w:t>
      </w:r>
    </w:p>
    <w:p w14:paraId="7F7B6D3A" w14:textId="77777777" w:rsidR="00953B88" w:rsidRPr="00953B88" w:rsidRDefault="00953B88" w:rsidP="00953B88">
      <w:pPr>
        <w:spacing w:line="360" w:lineRule="auto"/>
        <w:ind w:firstLineChars="201" w:firstLine="422"/>
        <w:rPr>
          <w:rFonts w:ascii="Times New Roman" w:eastAsia="宋体" w:hAnsi="Times New Roman" w:cs="Times New Roman"/>
          <w:color w:val="000000" w:themeColor="text1"/>
          <w:szCs w:val="21"/>
        </w:rPr>
      </w:pPr>
      <w:r w:rsidRPr="00953B88">
        <w:rPr>
          <w:rFonts w:ascii="Times New Roman" w:eastAsia="宋体" w:hAnsi="Times New Roman" w:cs="Times New Roman"/>
          <w:color w:val="000000" w:themeColor="text1"/>
          <w:szCs w:val="21"/>
        </w:rPr>
        <w:t>bankrupt</w:t>
      </w:r>
      <w:r w:rsidRPr="00953B88">
        <w:rPr>
          <w:rFonts w:ascii="Times New Roman" w:eastAsia="宋体" w:hAnsi="Times New Roman" w:cs="Times New Roman" w:hint="eastAsia"/>
          <w:color w:val="000000" w:themeColor="text1"/>
          <w:szCs w:val="21"/>
        </w:rPr>
        <w:t>：</w:t>
      </w:r>
      <w:r w:rsidRPr="00953B88">
        <w:rPr>
          <w:rFonts w:ascii="Times New Roman" w:eastAsia="宋体" w:hAnsi="Times New Roman" w:cs="Times New Roman"/>
          <w:color w:val="000000" w:themeColor="text1"/>
          <w:szCs w:val="21"/>
        </w:rPr>
        <w:t>[ˈbæŋkrʌpt] adj.</w:t>
      </w:r>
      <w:r w:rsidRPr="00953B88">
        <w:rPr>
          <w:rFonts w:ascii="Times New Roman" w:eastAsia="宋体" w:hAnsi="Times New Roman" w:cs="Times New Roman" w:hint="eastAsia"/>
          <w:color w:val="000000" w:themeColor="text1"/>
          <w:szCs w:val="21"/>
        </w:rPr>
        <w:t>破产的</w:t>
      </w:r>
      <w:r w:rsidRPr="00953B88">
        <w:rPr>
          <w:rFonts w:ascii="Times New Roman" w:eastAsia="宋体" w:hAnsi="Times New Roman" w:cs="Times New Roman"/>
          <w:color w:val="000000" w:themeColor="text1"/>
          <w:szCs w:val="21"/>
        </w:rPr>
        <w:t>vt.</w:t>
      </w:r>
      <w:r w:rsidRPr="00953B88">
        <w:rPr>
          <w:rFonts w:ascii="Times New Roman" w:eastAsia="宋体" w:hAnsi="Times New Roman" w:cs="Times New Roman" w:hint="eastAsia"/>
          <w:color w:val="000000" w:themeColor="text1"/>
          <w:szCs w:val="21"/>
        </w:rPr>
        <w:t>使破产</w:t>
      </w:r>
      <w:r w:rsidRPr="00953B88">
        <w:rPr>
          <w:rFonts w:ascii="Times New Roman" w:eastAsia="宋体" w:hAnsi="Times New Roman" w:cs="Times New Roman"/>
          <w:color w:val="000000" w:themeColor="text1"/>
          <w:szCs w:val="21"/>
        </w:rPr>
        <w:t>n.</w:t>
      </w:r>
      <w:r w:rsidRPr="00953B88">
        <w:rPr>
          <w:rFonts w:ascii="Times New Roman" w:eastAsia="宋体" w:hAnsi="Times New Roman" w:cs="Times New Roman" w:hint="eastAsia"/>
          <w:color w:val="000000" w:themeColor="text1"/>
          <w:szCs w:val="21"/>
        </w:rPr>
        <w:t>破产者</w:t>
      </w:r>
    </w:p>
    <w:p w14:paraId="28001870" w14:textId="4608DD3D" w:rsidR="004038BC" w:rsidRPr="00C61203" w:rsidRDefault="00953B88" w:rsidP="00E01469">
      <w:pPr>
        <w:spacing w:line="360" w:lineRule="auto"/>
        <w:ind w:firstLineChars="201" w:firstLine="422"/>
        <w:rPr>
          <w:rFonts w:ascii="Times New Roman" w:eastAsia="宋体" w:hAnsi="Times New Roman" w:cs="Times New Roman"/>
          <w:color w:val="000000" w:themeColor="text1"/>
          <w:szCs w:val="21"/>
        </w:rPr>
      </w:pPr>
      <w:r w:rsidRPr="00953B88">
        <w:rPr>
          <w:rFonts w:ascii="Times New Roman" w:eastAsia="宋体" w:hAnsi="Times New Roman" w:cs="Times New Roman"/>
          <w:color w:val="000000" w:themeColor="text1"/>
          <w:szCs w:val="21"/>
        </w:rPr>
        <w:t>bankruptcy</w:t>
      </w:r>
      <w:r w:rsidRPr="00953B88">
        <w:rPr>
          <w:rFonts w:ascii="Times New Roman" w:eastAsia="宋体" w:hAnsi="Times New Roman" w:cs="Times New Roman" w:hint="eastAsia"/>
          <w:color w:val="000000" w:themeColor="text1"/>
          <w:szCs w:val="21"/>
        </w:rPr>
        <w:t>：</w:t>
      </w:r>
      <w:r w:rsidRPr="00953B88">
        <w:rPr>
          <w:rFonts w:ascii="Times New Roman" w:eastAsia="宋体" w:hAnsi="Times New Roman" w:cs="Times New Roman"/>
          <w:color w:val="000000" w:themeColor="text1"/>
          <w:szCs w:val="21"/>
        </w:rPr>
        <w:t>[ˈbæŋkrʌptsi] n.</w:t>
      </w:r>
      <w:r w:rsidRPr="00953B88">
        <w:rPr>
          <w:rFonts w:ascii="Times New Roman" w:eastAsia="宋体" w:hAnsi="Times New Roman" w:cs="Times New Roman" w:hint="eastAsia"/>
          <w:color w:val="000000" w:themeColor="text1"/>
          <w:szCs w:val="21"/>
        </w:rPr>
        <w:t>破产</w:t>
      </w:r>
    </w:p>
    <w:p w14:paraId="26B64925" w14:textId="67430AB5" w:rsidR="004038BC" w:rsidRDefault="004038BC"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price</w:t>
      </w:r>
      <w:r w:rsidR="00EE6967">
        <w:rPr>
          <w:rFonts w:ascii="Times New Roman" w:eastAsia="宋体" w:hAnsi="Times New Roman" w:cs="Times New Roman" w:hint="eastAsia"/>
          <w:b w:val="0"/>
          <w:color w:val="000000" w:themeColor="text1"/>
          <w:sz w:val="21"/>
          <w:szCs w:val="21"/>
          <w:shd w:val="clear" w:color="auto" w:fill="FFFFFF"/>
        </w:rPr>
        <w:t>（价格）</w:t>
      </w:r>
      <w:r>
        <w:rPr>
          <w:rFonts w:ascii="Times New Roman" w:eastAsia="宋体" w:hAnsi="Times New Roman" w:cs="Times New Roman" w:hint="eastAsia"/>
          <w:b w:val="0"/>
          <w:color w:val="000000" w:themeColor="text1"/>
          <w:sz w:val="21"/>
          <w:szCs w:val="21"/>
          <w:shd w:val="clear" w:color="auto" w:fill="FFFFFF"/>
        </w:rPr>
        <w:t>：交易的回报</w:t>
      </w:r>
    </w:p>
    <w:p w14:paraId="3A20DCB8" w14:textId="6739522C" w:rsidR="004038BC" w:rsidRDefault="00EE6967" w:rsidP="002E3BA1">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交易是人类社会发展历史中的一个重大进步。有形的商品和无形的服务都可以交易，</w:t>
      </w:r>
      <w:r w:rsidR="00A239E4">
        <w:rPr>
          <w:rFonts w:ascii="Times New Roman" w:eastAsia="宋体" w:hAnsi="Times New Roman" w:cs="Times New Roman" w:hint="eastAsia"/>
          <w:color w:val="000000" w:themeColor="text1"/>
          <w:szCs w:val="21"/>
          <w:shd w:val="clear" w:color="auto" w:fill="FFFFFF"/>
        </w:rPr>
        <w:t>交易的核心要素是提供某种物品或服务并获得特定回报</w:t>
      </w:r>
      <w:r>
        <w:rPr>
          <w:rFonts w:ascii="Times New Roman" w:eastAsia="宋体" w:hAnsi="Times New Roman" w:cs="Times New Roman" w:hint="eastAsia"/>
          <w:color w:val="000000" w:themeColor="text1"/>
          <w:szCs w:val="21"/>
          <w:shd w:val="clear" w:color="auto" w:fill="FFFFFF"/>
        </w:rPr>
        <w:t>。英语单词</w:t>
      </w:r>
      <w:r>
        <w:rPr>
          <w:rFonts w:ascii="Times New Roman" w:eastAsia="宋体" w:hAnsi="Times New Roman" w:cs="Times New Roman" w:hint="eastAsia"/>
          <w:color w:val="000000" w:themeColor="text1"/>
          <w:szCs w:val="21"/>
          <w:shd w:val="clear" w:color="auto" w:fill="FFFFFF"/>
        </w:rPr>
        <w:t>price</w:t>
      </w:r>
      <w:r>
        <w:rPr>
          <w:rFonts w:ascii="Times New Roman" w:eastAsia="宋体" w:hAnsi="Times New Roman" w:cs="Times New Roman" w:hint="eastAsia"/>
          <w:color w:val="000000" w:themeColor="text1"/>
          <w:szCs w:val="21"/>
          <w:shd w:val="clear" w:color="auto" w:fill="FFFFFF"/>
        </w:rPr>
        <w:t>（价格）的词源就深</w:t>
      </w:r>
      <w:r>
        <w:rPr>
          <w:rFonts w:ascii="Times New Roman" w:eastAsia="宋体" w:hAnsi="Times New Roman" w:cs="Times New Roman" w:hint="eastAsia"/>
          <w:color w:val="000000" w:themeColor="text1"/>
          <w:szCs w:val="21"/>
          <w:shd w:val="clear" w:color="auto" w:fill="FFFFFF"/>
        </w:rPr>
        <w:lastRenderedPageBreak/>
        <w:t>刻反映了交易行为的</w:t>
      </w:r>
      <w:r w:rsidR="00A239E4">
        <w:rPr>
          <w:rFonts w:ascii="Times New Roman" w:eastAsia="宋体" w:hAnsi="Times New Roman" w:cs="Times New Roman" w:hint="eastAsia"/>
          <w:color w:val="000000" w:themeColor="text1"/>
          <w:szCs w:val="21"/>
          <w:shd w:val="clear" w:color="auto" w:fill="FFFFFF"/>
        </w:rPr>
        <w:t>这种特点</w:t>
      </w:r>
      <w:r>
        <w:rPr>
          <w:rFonts w:ascii="Times New Roman" w:eastAsia="宋体" w:hAnsi="Times New Roman" w:cs="Times New Roman" w:hint="eastAsia"/>
          <w:color w:val="000000" w:themeColor="text1"/>
          <w:szCs w:val="21"/>
          <w:shd w:val="clear" w:color="auto" w:fill="FFFFFF"/>
        </w:rPr>
        <w:t>。</w:t>
      </w:r>
    </w:p>
    <w:p w14:paraId="348DD75B" w14:textId="64C70EC6" w:rsidR="00EE6967" w:rsidRDefault="00EE6967" w:rsidP="002E3BA1">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单词</w:t>
      </w:r>
      <w:r>
        <w:rPr>
          <w:rFonts w:ascii="Times New Roman" w:eastAsia="宋体" w:hAnsi="Times New Roman" w:cs="Times New Roman" w:hint="eastAsia"/>
          <w:color w:val="000000" w:themeColor="text1"/>
          <w:szCs w:val="21"/>
          <w:shd w:val="clear" w:color="auto" w:fill="FFFFFF"/>
        </w:rPr>
        <w:t>price</w:t>
      </w:r>
      <w:r>
        <w:rPr>
          <w:rFonts w:ascii="Times New Roman" w:eastAsia="宋体" w:hAnsi="Times New Roman" w:cs="Times New Roman" w:hint="eastAsia"/>
          <w:color w:val="000000" w:themeColor="text1"/>
          <w:szCs w:val="21"/>
          <w:shd w:val="clear" w:color="auto" w:fill="FFFFFF"/>
        </w:rPr>
        <w:t>（价格）来自古法语，</w:t>
      </w:r>
      <w:r w:rsidR="004840C7">
        <w:rPr>
          <w:rFonts w:ascii="Times New Roman" w:eastAsia="宋体" w:hAnsi="Times New Roman" w:cs="Times New Roman" w:hint="eastAsia"/>
          <w:color w:val="000000" w:themeColor="text1"/>
          <w:szCs w:val="21"/>
          <w:shd w:val="clear" w:color="auto" w:fill="FFFFFF"/>
        </w:rPr>
        <w:t>派生自</w:t>
      </w:r>
      <w:r>
        <w:rPr>
          <w:rFonts w:ascii="Times New Roman" w:eastAsia="宋体" w:hAnsi="Times New Roman" w:cs="Times New Roman" w:hint="eastAsia"/>
          <w:color w:val="000000" w:themeColor="text1"/>
          <w:szCs w:val="21"/>
          <w:shd w:val="clear" w:color="auto" w:fill="FFFFFF"/>
        </w:rPr>
        <w:t>拉丁语</w:t>
      </w:r>
      <w:r w:rsidR="00A239E4">
        <w:rPr>
          <w:rFonts w:ascii="Times New Roman" w:eastAsia="宋体" w:hAnsi="Times New Roman" w:cs="Times New Roman" w:hint="eastAsia"/>
          <w:color w:val="000000" w:themeColor="text1"/>
          <w:szCs w:val="21"/>
          <w:shd w:val="clear" w:color="auto" w:fill="FFFFFF"/>
        </w:rPr>
        <w:t>词根</w:t>
      </w:r>
      <w:r w:rsidR="00A239E4">
        <w:rPr>
          <w:rFonts w:ascii="Times New Roman" w:eastAsia="宋体" w:hAnsi="Times New Roman" w:cs="Times New Roman" w:hint="eastAsia"/>
          <w:color w:val="000000" w:themeColor="text1"/>
          <w:szCs w:val="21"/>
          <w:shd w:val="clear" w:color="auto" w:fill="FFFFFF"/>
        </w:rPr>
        <w:t>pret-</w:t>
      </w:r>
      <w:r w:rsidR="00A239E4">
        <w:rPr>
          <w:rFonts w:ascii="Times New Roman" w:eastAsia="宋体" w:hAnsi="Times New Roman" w:cs="Times New Roman" w:hint="eastAsia"/>
          <w:color w:val="000000" w:themeColor="text1"/>
          <w:szCs w:val="21"/>
          <w:shd w:val="clear" w:color="auto" w:fill="FFFFFF"/>
        </w:rPr>
        <w:t>（交换，交易）</w:t>
      </w:r>
      <w:r>
        <w:rPr>
          <w:rFonts w:ascii="Times New Roman" w:eastAsia="宋体" w:hAnsi="Times New Roman" w:cs="Times New Roman" w:hint="eastAsia"/>
          <w:color w:val="000000" w:themeColor="text1"/>
          <w:szCs w:val="21"/>
          <w:shd w:val="clear" w:color="auto" w:fill="FFFFFF"/>
        </w:rPr>
        <w:t>，本意就是“交易的回报”</w:t>
      </w:r>
      <w:r w:rsidR="00A239E4">
        <w:rPr>
          <w:rFonts w:ascii="Times New Roman" w:eastAsia="宋体" w:hAnsi="Times New Roman" w:cs="Times New Roman" w:hint="eastAsia"/>
          <w:color w:val="000000" w:themeColor="text1"/>
          <w:szCs w:val="21"/>
          <w:shd w:val="clear" w:color="auto" w:fill="FFFFFF"/>
        </w:rPr>
        <w:t>。</w:t>
      </w:r>
      <w:r w:rsidR="00A239E4">
        <w:rPr>
          <w:rFonts w:ascii="Times New Roman" w:eastAsia="宋体" w:hAnsi="Times New Roman" w:cs="Times New Roman" w:hint="eastAsia"/>
          <w:color w:val="000000" w:themeColor="text1"/>
          <w:szCs w:val="21"/>
          <w:shd w:val="clear" w:color="auto" w:fill="FFFFFF"/>
        </w:rPr>
        <w:t>A</w:t>
      </w:r>
      <w:r w:rsidR="00A239E4">
        <w:rPr>
          <w:rFonts w:ascii="Times New Roman" w:eastAsia="宋体" w:hAnsi="Times New Roman" w:cs="Times New Roman" w:hint="eastAsia"/>
          <w:color w:val="000000" w:themeColor="text1"/>
          <w:szCs w:val="21"/>
          <w:shd w:val="clear" w:color="auto" w:fill="FFFFFF"/>
        </w:rPr>
        <w:t>向</w:t>
      </w:r>
      <w:r w:rsidR="00A239E4">
        <w:rPr>
          <w:rFonts w:ascii="Times New Roman" w:eastAsia="宋体" w:hAnsi="Times New Roman" w:cs="Times New Roman" w:hint="eastAsia"/>
          <w:color w:val="000000" w:themeColor="text1"/>
          <w:szCs w:val="21"/>
          <w:shd w:val="clear" w:color="auto" w:fill="FFFFFF"/>
        </w:rPr>
        <w:t>B</w:t>
      </w:r>
      <w:r w:rsidR="00A239E4">
        <w:rPr>
          <w:rFonts w:ascii="Times New Roman" w:eastAsia="宋体" w:hAnsi="Times New Roman" w:cs="Times New Roman" w:hint="eastAsia"/>
          <w:color w:val="000000" w:themeColor="text1"/>
          <w:szCs w:val="21"/>
          <w:shd w:val="clear" w:color="auto" w:fill="FFFFFF"/>
        </w:rPr>
        <w:t>提供一项商品或服务后，</w:t>
      </w:r>
      <w:r w:rsidR="00A239E4">
        <w:rPr>
          <w:rFonts w:ascii="Times New Roman" w:eastAsia="宋体" w:hAnsi="Times New Roman" w:cs="Times New Roman" w:hint="eastAsia"/>
          <w:color w:val="000000" w:themeColor="text1"/>
          <w:szCs w:val="21"/>
          <w:shd w:val="clear" w:color="auto" w:fill="FFFFFF"/>
        </w:rPr>
        <w:t>B</w:t>
      </w:r>
      <w:r w:rsidR="00A239E4">
        <w:rPr>
          <w:rFonts w:ascii="Times New Roman" w:eastAsia="宋体" w:hAnsi="Times New Roman" w:cs="Times New Roman" w:hint="eastAsia"/>
          <w:color w:val="000000" w:themeColor="text1"/>
          <w:szCs w:val="21"/>
          <w:shd w:val="clear" w:color="auto" w:fill="FFFFFF"/>
        </w:rPr>
        <w:t>就要给</w:t>
      </w:r>
      <w:r w:rsidR="00A239E4">
        <w:rPr>
          <w:rFonts w:ascii="Times New Roman" w:eastAsia="宋体" w:hAnsi="Times New Roman" w:cs="Times New Roman" w:hint="eastAsia"/>
          <w:color w:val="000000" w:themeColor="text1"/>
          <w:szCs w:val="21"/>
          <w:shd w:val="clear" w:color="auto" w:fill="FFFFFF"/>
        </w:rPr>
        <w:t>A</w:t>
      </w:r>
      <w:r w:rsidR="00A239E4">
        <w:rPr>
          <w:rFonts w:ascii="Times New Roman" w:eastAsia="宋体" w:hAnsi="Times New Roman" w:cs="Times New Roman" w:hint="eastAsia"/>
          <w:color w:val="000000" w:themeColor="text1"/>
          <w:szCs w:val="21"/>
          <w:shd w:val="clear" w:color="auto" w:fill="FFFFFF"/>
        </w:rPr>
        <w:t>一定的回报，这个回报就是商品或服务的“价格”。</w:t>
      </w:r>
    </w:p>
    <w:p w14:paraId="555841D4" w14:textId="16261D63" w:rsidR="00A239E4" w:rsidRDefault="00A239E4" w:rsidP="002E3BA1">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单词</w:t>
      </w:r>
      <w:r>
        <w:rPr>
          <w:rFonts w:ascii="Times New Roman" w:eastAsia="宋体" w:hAnsi="Times New Roman" w:cs="Times New Roman" w:hint="eastAsia"/>
          <w:color w:val="000000" w:themeColor="text1"/>
          <w:szCs w:val="21"/>
          <w:shd w:val="clear" w:color="auto" w:fill="FFFFFF"/>
        </w:rPr>
        <w:t>prize</w:t>
      </w:r>
      <w:r>
        <w:rPr>
          <w:rFonts w:ascii="Times New Roman" w:eastAsia="宋体" w:hAnsi="Times New Roman" w:cs="Times New Roman" w:hint="eastAsia"/>
          <w:color w:val="000000" w:themeColor="text1"/>
          <w:szCs w:val="21"/>
          <w:shd w:val="clear" w:color="auto" w:fill="FFFFFF"/>
        </w:rPr>
        <w:t>（奖品）和</w:t>
      </w:r>
      <w:r>
        <w:rPr>
          <w:rFonts w:ascii="Times New Roman" w:eastAsia="宋体" w:hAnsi="Times New Roman" w:cs="Times New Roman" w:hint="eastAsia"/>
          <w:color w:val="000000" w:themeColor="text1"/>
          <w:szCs w:val="21"/>
          <w:shd w:val="clear" w:color="auto" w:fill="FFFFFF"/>
        </w:rPr>
        <w:t>price</w:t>
      </w:r>
      <w:r>
        <w:rPr>
          <w:rFonts w:ascii="Times New Roman" w:eastAsia="宋体" w:hAnsi="Times New Roman" w:cs="Times New Roman" w:hint="eastAsia"/>
          <w:color w:val="000000" w:themeColor="text1"/>
          <w:szCs w:val="21"/>
          <w:shd w:val="clear" w:color="auto" w:fill="FFFFFF"/>
        </w:rPr>
        <w:t>（价格）同源，字母</w:t>
      </w:r>
      <w:r>
        <w:rPr>
          <w:rFonts w:ascii="Times New Roman" w:eastAsia="宋体" w:hAnsi="Times New Roman" w:cs="Times New Roman" w:hint="eastAsia"/>
          <w:color w:val="000000" w:themeColor="text1"/>
          <w:szCs w:val="21"/>
          <w:shd w:val="clear" w:color="auto" w:fill="FFFFFF"/>
        </w:rPr>
        <w:t>z</w:t>
      </w:r>
      <w:r>
        <w:rPr>
          <w:rFonts w:ascii="Times New Roman" w:eastAsia="宋体" w:hAnsi="Times New Roman" w:cs="Times New Roman" w:hint="eastAsia"/>
          <w:color w:val="000000" w:themeColor="text1"/>
          <w:szCs w:val="21"/>
          <w:shd w:val="clear" w:color="auto" w:fill="FFFFFF"/>
        </w:rPr>
        <w:t>和</w:t>
      </w:r>
      <w:r>
        <w:rPr>
          <w:rFonts w:ascii="Times New Roman" w:eastAsia="宋体" w:hAnsi="Times New Roman" w:cs="Times New Roman" w:hint="eastAsia"/>
          <w:color w:val="000000" w:themeColor="text1"/>
          <w:szCs w:val="21"/>
          <w:shd w:val="clear" w:color="auto" w:fill="FFFFFF"/>
        </w:rPr>
        <w:t>c</w:t>
      </w:r>
      <w:r>
        <w:rPr>
          <w:rFonts w:ascii="Times New Roman" w:eastAsia="宋体" w:hAnsi="Times New Roman" w:cs="Times New Roman" w:hint="eastAsia"/>
          <w:color w:val="000000" w:themeColor="text1"/>
          <w:szCs w:val="21"/>
          <w:shd w:val="clear" w:color="auto" w:fill="FFFFFF"/>
        </w:rPr>
        <w:t>相通。</w:t>
      </w:r>
      <w:r>
        <w:rPr>
          <w:rFonts w:ascii="Times New Roman" w:eastAsia="宋体" w:hAnsi="Times New Roman" w:cs="Times New Roman" w:hint="eastAsia"/>
          <w:color w:val="000000" w:themeColor="text1"/>
          <w:szCs w:val="21"/>
          <w:shd w:val="clear" w:color="auto" w:fill="FFFFFF"/>
        </w:rPr>
        <w:t>prize</w:t>
      </w:r>
      <w:r>
        <w:rPr>
          <w:rFonts w:ascii="Times New Roman" w:eastAsia="宋体" w:hAnsi="Times New Roman" w:cs="Times New Roman" w:hint="eastAsia"/>
          <w:color w:val="000000" w:themeColor="text1"/>
          <w:szCs w:val="21"/>
          <w:shd w:val="clear" w:color="auto" w:fill="FFFFFF"/>
        </w:rPr>
        <w:t>的本意也是“交易的回报”</w:t>
      </w:r>
      <w:r w:rsidR="004840C7">
        <w:rPr>
          <w:rFonts w:ascii="Times New Roman" w:eastAsia="宋体" w:hAnsi="Times New Roman" w:cs="Times New Roman" w:hint="eastAsia"/>
          <w:color w:val="000000" w:themeColor="text1"/>
          <w:szCs w:val="21"/>
          <w:shd w:val="clear" w:color="auto" w:fill="FFFFFF"/>
        </w:rPr>
        <w:t>。一个人在某一领域特别努力，做出了超越他人的成就，</w:t>
      </w:r>
      <w:r>
        <w:rPr>
          <w:rFonts w:ascii="Times New Roman" w:eastAsia="宋体" w:hAnsi="Times New Roman" w:cs="Times New Roman" w:hint="eastAsia"/>
          <w:color w:val="000000" w:themeColor="text1"/>
          <w:szCs w:val="21"/>
          <w:shd w:val="clear" w:color="auto" w:fill="FFFFFF"/>
        </w:rPr>
        <w:t>他的努力也会收到回报，这种回报就是</w:t>
      </w:r>
      <w:r>
        <w:rPr>
          <w:rFonts w:ascii="Times New Roman" w:eastAsia="宋体" w:hAnsi="Times New Roman" w:cs="Times New Roman" w:hint="eastAsia"/>
          <w:color w:val="000000" w:themeColor="text1"/>
          <w:szCs w:val="21"/>
          <w:shd w:val="clear" w:color="auto" w:fill="FFFFFF"/>
        </w:rPr>
        <w:t>prize</w:t>
      </w:r>
      <w:r>
        <w:rPr>
          <w:rFonts w:ascii="Times New Roman" w:eastAsia="宋体" w:hAnsi="Times New Roman" w:cs="Times New Roman" w:hint="eastAsia"/>
          <w:color w:val="000000" w:themeColor="text1"/>
          <w:szCs w:val="21"/>
          <w:shd w:val="clear" w:color="auto" w:fill="FFFFFF"/>
        </w:rPr>
        <w:t>（奖品</w:t>
      </w:r>
      <w:r w:rsidR="004840C7">
        <w:rPr>
          <w:rFonts w:ascii="Times New Roman" w:eastAsia="宋体" w:hAnsi="Times New Roman" w:cs="Times New Roman" w:hint="eastAsia"/>
          <w:color w:val="000000" w:themeColor="text1"/>
          <w:szCs w:val="21"/>
          <w:shd w:val="clear" w:color="auto" w:fill="FFFFFF"/>
        </w:rPr>
        <w:t>）。</w:t>
      </w:r>
    </w:p>
    <w:p w14:paraId="3D074B37" w14:textId="77777777" w:rsidR="00081AE9" w:rsidRDefault="004840C7" w:rsidP="004840C7">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派生自拉丁语词根</w:t>
      </w:r>
      <w:r>
        <w:rPr>
          <w:rFonts w:ascii="Times New Roman" w:eastAsia="宋体" w:hAnsi="Times New Roman" w:cs="Times New Roman" w:hint="eastAsia"/>
          <w:color w:val="000000" w:themeColor="text1"/>
          <w:szCs w:val="21"/>
          <w:shd w:val="clear" w:color="auto" w:fill="FFFFFF"/>
        </w:rPr>
        <w:t>pret-</w:t>
      </w:r>
      <w:r>
        <w:rPr>
          <w:rFonts w:ascii="Times New Roman" w:eastAsia="宋体" w:hAnsi="Times New Roman" w:cs="Times New Roman" w:hint="eastAsia"/>
          <w:color w:val="000000" w:themeColor="text1"/>
          <w:szCs w:val="21"/>
          <w:shd w:val="clear" w:color="auto" w:fill="FFFFFF"/>
        </w:rPr>
        <w:t>（交换，交易）的常见单词还有</w:t>
      </w:r>
      <w:bookmarkStart w:id="493" w:name="OLE_LINK122"/>
      <w:r>
        <w:rPr>
          <w:rFonts w:ascii="Times New Roman" w:eastAsia="宋体" w:hAnsi="Times New Roman" w:cs="Times New Roman" w:hint="eastAsia"/>
          <w:color w:val="000000" w:themeColor="text1"/>
          <w:szCs w:val="21"/>
          <w:shd w:val="clear" w:color="auto" w:fill="FFFFFF"/>
        </w:rPr>
        <w:t>interpret</w:t>
      </w:r>
      <w:bookmarkEnd w:id="493"/>
      <w:r>
        <w:rPr>
          <w:rFonts w:ascii="Times New Roman" w:eastAsia="宋体" w:hAnsi="Times New Roman" w:cs="Times New Roman" w:hint="eastAsia"/>
          <w:color w:val="000000" w:themeColor="text1"/>
          <w:szCs w:val="21"/>
          <w:shd w:val="clear" w:color="auto" w:fill="FFFFFF"/>
        </w:rPr>
        <w:t>（口译）。前缀</w:t>
      </w:r>
      <w:r>
        <w:rPr>
          <w:rFonts w:ascii="Times New Roman" w:eastAsia="宋体" w:hAnsi="Times New Roman" w:cs="Times New Roman" w:hint="eastAsia"/>
          <w:color w:val="000000" w:themeColor="text1"/>
          <w:szCs w:val="21"/>
          <w:shd w:val="clear" w:color="auto" w:fill="FFFFFF"/>
        </w:rPr>
        <w:t>inter-</w:t>
      </w:r>
      <w:r>
        <w:rPr>
          <w:rFonts w:ascii="Times New Roman" w:eastAsia="宋体" w:hAnsi="Times New Roman" w:cs="Times New Roman" w:hint="eastAsia"/>
          <w:color w:val="000000" w:themeColor="text1"/>
          <w:szCs w:val="21"/>
          <w:shd w:val="clear" w:color="auto" w:fill="FFFFFF"/>
        </w:rPr>
        <w:t>表示“在二者之间”，后面的词根</w:t>
      </w:r>
      <w:r>
        <w:rPr>
          <w:rFonts w:ascii="Times New Roman" w:eastAsia="宋体" w:hAnsi="Times New Roman" w:cs="Times New Roman" w:hint="eastAsia"/>
          <w:color w:val="000000" w:themeColor="text1"/>
          <w:szCs w:val="21"/>
          <w:shd w:val="clear" w:color="auto" w:fill="FFFFFF"/>
        </w:rPr>
        <w:t>pret-</w:t>
      </w:r>
      <w:r>
        <w:rPr>
          <w:rFonts w:ascii="Times New Roman" w:eastAsia="宋体" w:hAnsi="Times New Roman" w:cs="Times New Roman" w:hint="eastAsia"/>
          <w:color w:val="000000" w:themeColor="text1"/>
          <w:szCs w:val="21"/>
          <w:shd w:val="clear" w:color="auto" w:fill="FFFFFF"/>
        </w:rPr>
        <w:t>表示“交换”。整个单词的字面意思就是“在二者之间交换信息”，所以就是给人口译，比如：</w:t>
      </w:r>
      <w:r w:rsidRPr="004840C7">
        <w:rPr>
          <w:rFonts w:ascii="Times New Roman" w:eastAsia="宋体" w:hAnsi="Times New Roman" w:cs="Times New Roman"/>
          <w:color w:val="000000" w:themeColor="text1"/>
          <w:szCs w:val="21"/>
          <w:shd w:val="clear" w:color="auto" w:fill="FFFFFF"/>
        </w:rPr>
        <w:t>The chambermaid spoke little English, so her husband came with her to interpret.</w:t>
      </w:r>
      <w:r w:rsidRPr="004840C7">
        <w:rPr>
          <w:rFonts w:ascii="Times New Roman" w:eastAsia="宋体" w:hAnsi="Times New Roman" w:cs="Times New Roman" w:hint="eastAsia"/>
          <w:color w:val="000000" w:themeColor="text1"/>
          <w:szCs w:val="21"/>
          <w:shd w:val="clear" w:color="auto" w:fill="FFFFFF"/>
        </w:rPr>
        <w:t> </w:t>
      </w:r>
      <w:r w:rsidRPr="004840C7">
        <w:rPr>
          <w:rFonts w:ascii="Times New Roman" w:eastAsia="宋体" w:hAnsi="Times New Roman" w:cs="Times New Roman" w:hint="eastAsia"/>
          <w:color w:val="000000" w:themeColor="text1"/>
          <w:szCs w:val="21"/>
          <w:shd w:val="clear" w:color="auto" w:fill="FFFFFF"/>
        </w:rPr>
        <w:t>那个女服务员几乎不会说英语，所以她丈夫来给她作口译。</w:t>
      </w:r>
    </w:p>
    <w:p w14:paraId="36CFB372" w14:textId="2951AA84" w:rsidR="004840C7" w:rsidRDefault="004840C7" w:rsidP="004840C7">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interpret</w:t>
      </w:r>
      <w:r>
        <w:rPr>
          <w:rFonts w:ascii="Times New Roman" w:eastAsia="宋体" w:hAnsi="Times New Roman" w:cs="Times New Roman" w:hint="eastAsia"/>
          <w:color w:val="000000" w:themeColor="text1"/>
          <w:szCs w:val="21"/>
          <w:shd w:val="clear" w:color="auto" w:fill="FFFFFF"/>
        </w:rPr>
        <w:t>还可以引申表示“解释，解读”，比如：</w:t>
      </w:r>
      <w:r w:rsidRPr="004840C7">
        <w:rPr>
          <w:rFonts w:ascii="Times New Roman" w:eastAsia="宋体" w:hAnsi="Times New Roman" w:cs="Times New Roman" w:hint="eastAsia"/>
          <w:color w:val="000000" w:themeColor="text1"/>
          <w:szCs w:val="21"/>
          <w:shd w:val="clear" w:color="auto" w:fill="FFFFFF"/>
        </w:rPr>
        <w:t xml:space="preserve">I didn't know whether to </w:t>
      </w:r>
      <w:bookmarkStart w:id="494" w:name="OLE_LINK123"/>
      <w:r w:rsidRPr="004840C7">
        <w:rPr>
          <w:rFonts w:ascii="Times New Roman" w:eastAsia="宋体" w:hAnsi="Times New Roman" w:cs="Times New Roman" w:hint="eastAsia"/>
          <w:color w:val="000000" w:themeColor="text1"/>
          <w:szCs w:val="21"/>
          <w:shd w:val="clear" w:color="auto" w:fill="FFFFFF"/>
        </w:rPr>
        <w:t xml:space="preserve">interpret </w:t>
      </w:r>
      <w:bookmarkEnd w:id="494"/>
      <w:r w:rsidRPr="004840C7">
        <w:rPr>
          <w:rFonts w:ascii="Times New Roman" w:eastAsia="宋体" w:hAnsi="Times New Roman" w:cs="Times New Roman" w:hint="eastAsia"/>
          <w:color w:val="000000" w:themeColor="text1"/>
          <w:szCs w:val="21"/>
          <w:shd w:val="clear" w:color="auto" w:fill="FFFFFF"/>
        </w:rPr>
        <w:t>her silence as acceptance or refusal.</w:t>
      </w:r>
      <w:r w:rsidRPr="004840C7">
        <w:rPr>
          <w:rFonts w:ascii="Times New Roman" w:eastAsia="宋体" w:hAnsi="Times New Roman" w:cs="Times New Roman" w:hint="eastAsia"/>
          <w:color w:val="000000" w:themeColor="text1"/>
          <w:szCs w:val="21"/>
          <w:shd w:val="clear" w:color="auto" w:fill="FFFFFF"/>
        </w:rPr>
        <w:t>我不知该把她的沉默看作是接受还是拒绝。</w:t>
      </w:r>
    </w:p>
    <w:p w14:paraId="5378F969" w14:textId="5BDD5ED6" w:rsidR="004840C7" w:rsidRPr="00081AE9" w:rsidRDefault="004840C7" w:rsidP="00081AE9">
      <w:pPr>
        <w:spacing w:line="360" w:lineRule="auto"/>
        <w:ind w:firstLineChars="201" w:firstLine="422"/>
        <w:rPr>
          <w:rFonts w:ascii="Times New Roman" w:eastAsia="宋体" w:hAnsi="Times New Roman" w:cs="Times New Roman"/>
          <w:color w:val="000000" w:themeColor="text1"/>
          <w:szCs w:val="21"/>
          <w:shd w:val="clear" w:color="auto" w:fill="FFFFFF"/>
        </w:rPr>
      </w:pPr>
      <w:r w:rsidRPr="00081AE9">
        <w:rPr>
          <w:rFonts w:ascii="Times New Roman" w:eastAsia="宋体" w:hAnsi="Times New Roman" w:cs="Times New Roman"/>
          <w:color w:val="000000" w:themeColor="text1"/>
          <w:szCs w:val="21"/>
          <w:shd w:val="clear" w:color="auto" w:fill="FFFFFF"/>
        </w:rPr>
        <w:t>price</w:t>
      </w:r>
      <w:r w:rsidRPr="00081AE9">
        <w:rPr>
          <w:rFonts w:ascii="Times New Roman" w:eastAsia="宋体" w:hAnsi="Times New Roman" w:cs="Times New Roman"/>
          <w:color w:val="000000" w:themeColor="text1"/>
          <w:szCs w:val="21"/>
          <w:shd w:val="clear" w:color="auto" w:fill="FFFFFF"/>
        </w:rPr>
        <w:t>：</w:t>
      </w:r>
      <w:r w:rsidRPr="00081AE9">
        <w:rPr>
          <w:rFonts w:ascii="Times New Roman" w:eastAsia="宋体" w:hAnsi="Times New Roman" w:cs="Times New Roman"/>
          <w:color w:val="000000" w:themeColor="text1"/>
          <w:szCs w:val="21"/>
          <w:shd w:val="clear" w:color="auto" w:fill="FFFFFF"/>
        </w:rPr>
        <w:t>[praɪs] n.</w:t>
      </w:r>
      <w:r w:rsidRPr="00081AE9">
        <w:rPr>
          <w:rFonts w:ascii="Times New Roman" w:eastAsia="宋体" w:hAnsi="Times New Roman" w:cs="Times New Roman"/>
          <w:color w:val="000000" w:themeColor="text1"/>
          <w:szCs w:val="21"/>
          <w:shd w:val="clear" w:color="auto" w:fill="FFFFFF"/>
        </w:rPr>
        <w:t>价格；价值；代价</w:t>
      </w:r>
      <w:r w:rsidRPr="00081AE9">
        <w:rPr>
          <w:rFonts w:ascii="Times New Roman" w:eastAsia="宋体" w:hAnsi="Times New Roman" w:cs="Times New Roman" w:hint="eastAsia"/>
          <w:color w:val="000000" w:themeColor="text1"/>
          <w:szCs w:val="21"/>
          <w:shd w:val="clear" w:color="auto" w:fill="FFFFFF"/>
        </w:rPr>
        <w:t>vt.</w:t>
      </w:r>
      <w:r w:rsidRPr="00081AE9">
        <w:rPr>
          <w:rFonts w:ascii="Times New Roman" w:eastAsia="宋体" w:hAnsi="Times New Roman" w:cs="Times New Roman" w:hint="eastAsia"/>
          <w:color w:val="000000" w:themeColor="text1"/>
          <w:szCs w:val="21"/>
          <w:shd w:val="clear" w:color="auto" w:fill="FFFFFF"/>
        </w:rPr>
        <w:t>给…定价</w:t>
      </w:r>
    </w:p>
    <w:p w14:paraId="2A654B0B" w14:textId="568C1A1F" w:rsidR="004840C7" w:rsidRPr="00081AE9" w:rsidRDefault="004840C7" w:rsidP="00081AE9">
      <w:pPr>
        <w:spacing w:line="360" w:lineRule="auto"/>
        <w:ind w:firstLineChars="201" w:firstLine="422"/>
        <w:rPr>
          <w:rFonts w:ascii="Times New Roman" w:eastAsia="宋体" w:hAnsi="Times New Roman" w:cs="Times New Roman"/>
          <w:color w:val="000000" w:themeColor="text1"/>
          <w:szCs w:val="21"/>
          <w:shd w:val="clear" w:color="auto" w:fill="FFFFFF"/>
        </w:rPr>
      </w:pPr>
      <w:r w:rsidRPr="00081AE9">
        <w:rPr>
          <w:rFonts w:ascii="Times New Roman" w:eastAsia="宋体" w:hAnsi="Times New Roman" w:cs="Times New Roman"/>
          <w:color w:val="000000" w:themeColor="text1"/>
          <w:szCs w:val="21"/>
          <w:shd w:val="clear" w:color="auto" w:fill="FFFFFF"/>
        </w:rPr>
        <w:t>prize</w:t>
      </w:r>
      <w:r w:rsidRPr="00081AE9">
        <w:rPr>
          <w:rFonts w:ascii="Times New Roman" w:eastAsia="宋体" w:hAnsi="Times New Roman" w:cs="Times New Roman"/>
          <w:color w:val="000000" w:themeColor="text1"/>
          <w:szCs w:val="21"/>
          <w:shd w:val="clear" w:color="auto" w:fill="FFFFFF"/>
        </w:rPr>
        <w:t>：</w:t>
      </w:r>
      <w:r w:rsidRPr="00081AE9">
        <w:rPr>
          <w:rFonts w:ascii="Times New Roman" w:eastAsia="宋体" w:hAnsi="Times New Roman" w:cs="Times New Roman"/>
          <w:color w:val="000000" w:themeColor="text1"/>
          <w:szCs w:val="21"/>
          <w:shd w:val="clear" w:color="auto" w:fill="FFFFFF"/>
        </w:rPr>
        <w:t>[praɪz] n.</w:t>
      </w:r>
      <w:r w:rsidRPr="00081AE9">
        <w:rPr>
          <w:rFonts w:ascii="Times New Roman" w:eastAsia="宋体" w:hAnsi="Times New Roman" w:cs="Times New Roman"/>
          <w:color w:val="000000" w:themeColor="text1"/>
          <w:szCs w:val="21"/>
          <w:shd w:val="clear" w:color="auto" w:fill="FFFFFF"/>
        </w:rPr>
        <w:t>奖品</w:t>
      </w:r>
    </w:p>
    <w:p w14:paraId="475951A0" w14:textId="7B589EC6" w:rsidR="004840C7" w:rsidRDefault="004840C7" w:rsidP="004840C7">
      <w:pPr>
        <w:spacing w:line="360" w:lineRule="auto"/>
        <w:ind w:firstLineChars="201" w:firstLine="422"/>
        <w:rPr>
          <w:rFonts w:ascii="Times New Roman" w:eastAsia="宋体" w:hAnsi="Times New Roman" w:cs="Times New Roman"/>
          <w:color w:val="000000" w:themeColor="text1"/>
          <w:szCs w:val="21"/>
          <w:shd w:val="clear" w:color="auto" w:fill="FFFFFF"/>
        </w:rPr>
      </w:pPr>
      <w:r w:rsidRPr="004840C7">
        <w:rPr>
          <w:rFonts w:ascii="Times New Roman" w:eastAsia="宋体" w:hAnsi="Times New Roman" w:cs="Times New Roman" w:hint="eastAsia"/>
          <w:color w:val="000000" w:themeColor="text1"/>
          <w:szCs w:val="21"/>
          <w:shd w:val="clear" w:color="auto" w:fill="FFFFFF"/>
        </w:rPr>
        <w:t>interpret</w:t>
      </w:r>
      <w:r>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w:t>
      </w:r>
      <w:r w:rsidRPr="004840C7">
        <w:rPr>
          <w:rFonts w:ascii="Times New Roman" w:eastAsia="宋体" w:hAnsi="Times New Roman" w:cs="Times New Roman"/>
          <w:color w:val="000000" w:themeColor="text1"/>
          <w:szCs w:val="21"/>
          <w:shd w:val="clear" w:color="auto" w:fill="FFFFFF"/>
        </w:rPr>
        <w:t>ɪnˈtɜːprət</w:t>
      </w:r>
      <w:r>
        <w:rPr>
          <w:rFonts w:ascii="Times New Roman" w:eastAsia="宋体" w:hAnsi="Times New Roman" w:cs="Times New Roman" w:hint="eastAsia"/>
          <w:color w:val="000000" w:themeColor="text1"/>
          <w:szCs w:val="21"/>
          <w:shd w:val="clear" w:color="auto" w:fill="FFFFFF"/>
        </w:rPr>
        <w:t>] vt.</w:t>
      </w:r>
      <w:r>
        <w:rPr>
          <w:rFonts w:ascii="Times New Roman" w:eastAsia="宋体" w:hAnsi="Times New Roman" w:cs="Times New Roman" w:hint="eastAsia"/>
          <w:color w:val="000000" w:themeColor="text1"/>
          <w:szCs w:val="21"/>
          <w:shd w:val="clear" w:color="auto" w:fill="FFFFFF"/>
        </w:rPr>
        <w:t>解释，说明，解读</w:t>
      </w:r>
      <w:r>
        <w:rPr>
          <w:rFonts w:ascii="Times New Roman" w:eastAsia="宋体" w:hAnsi="Times New Roman" w:cs="Times New Roman" w:hint="eastAsia"/>
          <w:color w:val="000000" w:themeColor="text1"/>
          <w:szCs w:val="21"/>
          <w:shd w:val="clear" w:color="auto" w:fill="FFFFFF"/>
        </w:rPr>
        <w:t>vi.</w:t>
      </w:r>
      <w:r>
        <w:rPr>
          <w:rFonts w:ascii="Times New Roman" w:eastAsia="宋体" w:hAnsi="Times New Roman" w:cs="Times New Roman" w:hint="eastAsia"/>
          <w:color w:val="000000" w:themeColor="text1"/>
          <w:szCs w:val="21"/>
          <w:shd w:val="clear" w:color="auto" w:fill="FFFFFF"/>
        </w:rPr>
        <w:t>口译</w:t>
      </w:r>
    </w:p>
    <w:p w14:paraId="1EAF1D28" w14:textId="77777777" w:rsidR="004840C7" w:rsidRPr="00081AE9" w:rsidRDefault="004840C7" w:rsidP="00081AE9">
      <w:pPr>
        <w:spacing w:line="360" w:lineRule="auto"/>
        <w:ind w:firstLineChars="201" w:firstLine="422"/>
        <w:rPr>
          <w:rFonts w:ascii="Times New Roman" w:eastAsia="宋体" w:hAnsi="Times New Roman" w:cs="Times New Roman"/>
          <w:color w:val="000000" w:themeColor="text1"/>
          <w:szCs w:val="21"/>
          <w:shd w:val="clear" w:color="auto" w:fill="FFFFFF"/>
        </w:rPr>
      </w:pPr>
      <w:r w:rsidRPr="00081AE9">
        <w:rPr>
          <w:rFonts w:ascii="Times New Roman" w:eastAsia="宋体" w:hAnsi="Times New Roman" w:cs="Times New Roman"/>
          <w:color w:val="000000" w:themeColor="text1"/>
          <w:szCs w:val="21"/>
          <w:shd w:val="clear" w:color="auto" w:fill="FFFFFF"/>
        </w:rPr>
        <w:t>interpreter</w:t>
      </w:r>
      <w:r w:rsidRPr="00081AE9">
        <w:rPr>
          <w:rFonts w:ascii="Times New Roman" w:eastAsia="宋体" w:hAnsi="Times New Roman" w:cs="Times New Roman"/>
          <w:color w:val="000000" w:themeColor="text1"/>
          <w:szCs w:val="21"/>
          <w:shd w:val="clear" w:color="auto" w:fill="FFFFFF"/>
        </w:rPr>
        <w:t>：</w:t>
      </w:r>
      <w:r w:rsidRPr="00081AE9">
        <w:rPr>
          <w:rFonts w:ascii="Times New Roman" w:eastAsia="宋体" w:hAnsi="Times New Roman" w:cs="Times New Roman"/>
          <w:color w:val="000000" w:themeColor="text1"/>
          <w:szCs w:val="21"/>
          <w:shd w:val="clear" w:color="auto" w:fill="FFFFFF"/>
        </w:rPr>
        <w:t>[ɪnˈtɜːprətə(r)] n.</w:t>
      </w:r>
      <w:r w:rsidRPr="00081AE9">
        <w:rPr>
          <w:rFonts w:ascii="Times New Roman" w:eastAsia="宋体" w:hAnsi="Times New Roman" w:cs="Times New Roman"/>
          <w:color w:val="000000" w:themeColor="text1"/>
          <w:szCs w:val="21"/>
          <w:shd w:val="clear" w:color="auto" w:fill="FFFFFF"/>
        </w:rPr>
        <w:t>解释者</w:t>
      </w:r>
      <w:r w:rsidRPr="00081AE9">
        <w:rPr>
          <w:rFonts w:ascii="Times New Roman" w:eastAsia="宋体" w:hAnsi="Times New Roman" w:cs="Times New Roman" w:hint="eastAsia"/>
          <w:color w:val="000000" w:themeColor="text1"/>
          <w:szCs w:val="21"/>
          <w:shd w:val="clear" w:color="auto" w:fill="FFFFFF"/>
        </w:rPr>
        <w:t>，</w:t>
      </w:r>
      <w:r w:rsidRPr="00081AE9">
        <w:rPr>
          <w:rFonts w:ascii="Times New Roman" w:eastAsia="宋体" w:hAnsi="Times New Roman" w:cs="Times New Roman"/>
          <w:color w:val="000000" w:themeColor="text1"/>
          <w:szCs w:val="21"/>
          <w:shd w:val="clear" w:color="auto" w:fill="FFFFFF"/>
        </w:rPr>
        <w:t>口译者</w:t>
      </w:r>
    </w:p>
    <w:p w14:paraId="014A691D" w14:textId="7A2CF220" w:rsidR="004840C7" w:rsidRDefault="00081AE9" w:rsidP="004840C7">
      <w:pPr>
        <w:spacing w:line="360" w:lineRule="auto"/>
        <w:ind w:firstLineChars="201" w:firstLine="422"/>
        <w:rPr>
          <w:rFonts w:ascii="Times New Roman" w:eastAsia="宋体" w:hAnsi="Times New Roman" w:cs="Times New Roman"/>
          <w:color w:val="000000" w:themeColor="text1"/>
          <w:szCs w:val="21"/>
          <w:shd w:val="clear" w:color="auto" w:fill="FFFFFF"/>
        </w:rPr>
      </w:pPr>
      <w:r w:rsidRPr="00081AE9">
        <w:rPr>
          <w:rFonts w:ascii="Times New Roman" w:eastAsia="宋体" w:hAnsi="Times New Roman" w:cs="Times New Roman" w:hint="eastAsia"/>
          <w:color w:val="000000" w:themeColor="text1"/>
          <w:szCs w:val="21"/>
          <w:shd w:val="clear" w:color="auto" w:fill="FFFFFF"/>
        </w:rPr>
        <w:t>interpretation</w:t>
      </w:r>
      <w:r w:rsidRPr="00081AE9">
        <w:rPr>
          <w:rFonts w:ascii="Times New Roman" w:eastAsia="宋体" w:hAnsi="Times New Roman" w:cs="Times New Roman" w:hint="eastAsia"/>
          <w:color w:val="000000" w:themeColor="text1"/>
          <w:szCs w:val="21"/>
          <w:shd w:val="clear" w:color="auto" w:fill="FFFFFF"/>
        </w:rPr>
        <w:t>：</w:t>
      </w:r>
      <w:r w:rsidRPr="00081AE9">
        <w:rPr>
          <w:rFonts w:ascii="Times New Roman" w:eastAsia="宋体" w:hAnsi="Times New Roman" w:cs="Times New Roman" w:hint="eastAsia"/>
          <w:color w:val="000000" w:themeColor="text1"/>
          <w:szCs w:val="21"/>
          <w:shd w:val="clear" w:color="auto" w:fill="FFFFFF"/>
        </w:rPr>
        <w:t>[</w:t>
      </w:r>
      <w:r w:rsidRPr="00081AE9">
        <w:rPr>
          <w:rFonts w:ascii="Times New Roman" w:eastAsia="宋体" w:hAnsi="Times New Roman" w:cs="Times New Roman"/>
          <w:color w:val="000000" w:themeColor="text1"/>
          <w:szCs w:val="21"/>
          <w:shd w:val="clear" w:color="auto" w:fill="FFFFFF"/>
        </w:rPr>
        <w:t>ɪnˌtɜːprəˈteɪʃn] n.</w:t>
      </w:r>
      <w:r w:rsidRPr="00081AE9">
        <w:rPr>
          <w:rFonts w:ascii="Times New Roman" w:eastAsia="宋体" w:hAnsi="Times New Roman" w:cs="Times New Roman" w:hint="eastAsia"/>
          <w:color w:val="000000" w:themeColor="text1"/>
          <w:szCs w:val="21"/>
          <w:shd w:val="clear" w:color="auto" w:fill="FFFFFF"/>
        </w:rPr>
        <w:t>解释，诠释，翻译</w:t>
      </w:r>
    </w:p>
    <w:p w14:paraId="19C0553D" w14:textId="0BD9174E" w:rsidR="004038BC" w:rsidRPr="00E66F65" w:rsidRDefault="004038BC" w:rsidP="00E66F65">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E66F65">
        <w:rPr>
          <w:rFonts w:ascii="Times New Roman" w:eastAsia="宋体" w:hAnsi="Times New Roman" w:cs="Times New Roman" w:hint="eastAsia"/>
          <w:b w:val="0"/>
          <w:color w:val="000000" w:themeColor="text1"/>
          <w:sz w:val="21"/>
          <w:szCs w:val="21"/>
          <w:shd w:val="clear" w:color="auto" w:fill="FFFFFF"/>
        </w:rPr>
        <w:t>gift</w:t>
      </w:r>
      <w:r w:rsidRPr="00E66F65">
        <w:rPr>
          <w:rFonts w:ascii="Times New Roman" w:eastAsia="宋体" w:hAnsi="Times New Roman" w:cs="Times New Roman" w:hint="eastAsia"/>
          <w:b w:val="0"/>
          <w:color w:val="000000" w:themeColor="text1"/>
          <w:sz w:val="21"/>
          <w:szCs w:val="21"/>
          <w:shd w:val="clear" w:color="auto" w:fill="FFFFFF"/>
        </w:rPr>
        <w:t>（礼物）：免费给的东西</w:t>
      </w:r>
    </w:p>
    <w:p w14:paraId="13AE8ED1" w14:textId="02E6112B" w:rsidR="00081AE9" w:rsidRDefault="00081AE9" w:rsidP="002E3BA1">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大部分情况下，人们为别人提供某种物品总是希望得到回报。但在少数情况下，人们也会免费提供物品，这种免费</w:t>
      </w:r>
      <w:r w:rsidR="00CD6EA5">
        <w:rPr>
          <w:rFonts w:ascii="Times New Roman" w:eastAsia="宋体" w:hAnsi="Times New Roman" w:cs="Times New Roman" w:hint="eastAsia"/>
          <w:color w:val="000000" w:themeColor="text1"/>
          <w:szCs w:val="21"/>
          <w:shd w:val="clear" w:color="auto" w:fill="FFFFFF"/>
        </w:rPr>
        <w:t>给</w:t>
      </w:r>
      <w:r>
        <w:rPr>
          <w:rFonts w:ascii="Times New Roman" w:eastAsia="宋体" w:hAnsi="Times New Roman" w:cs="Times New Roman" w:hint="eastAsia"/>
          <w:color w:val="000000" w:themeColor="text1"/>
          <w:szCs w:val="21"/>
          <w:shd w:val="clear" w:color="auto" w:fill="FFFFFF"/>
        </w:rPr>
        <w:t>的</w:t>
      </w:r>
      <w:r w:rsidR="00CD6EA5">
        <w:rPr>
          <w:rFonts w:ascii="Times New Roman" w:eastAsia="宋体" w:hAnsi="Times New Roman" w:cs="Times New Roman" w:hint="eastAsia"/>
          <w:color w:val="000000" w:themeColor="text1"/>
          <w:szCs w:val="21"/>
          <w:shd w:val="clear" w:color="auto" w:fill="FFFFFF"/>
        </w:rPr>
        <w:t>东西</w:t>
      </w:r>
      <w:r>
        <w:rPr>
          <w:rFonts w:ascii="Times New Roman" w:eastAsia="宋体" w:hAnsi="Times New Roman" w:cs="Times New Roman" w:hint="eastAsia"/>
          <w:color w:val="000000" w:themeColor="text1"/>
          <w:szCs w:val="21"/>
          <w:shd w:val="clear" w:color="auto" w:fill="FFFFFF"/>
        </w:rPr>
        <w:t>就是</w:t>
      </w:r>
      <w:r>
        <w:rPr>
          <w:rFonts w:ascii="Times New Roman" w:eastAsia="宋体" w:hAnsi="Times New Roman" w:cs="Times New Roman" w:hint="eastAsia"/>
          <w:color w:val="000000" w:themeColor="text1"/>
          <w:szCs w:val="21"/>
          <w:shd w:val="clear" w:color="auto" w:fill="FFFFFF"/>
        </w:rPr>
        <w:t>gift</w:t>
      </w:r>
      <w:r>
        <w:rPr>
          <w:rFonts w:ascii="Times New Roman" w:eastAsia="宋体" w:hAnsi="Times New Roman" w:cs="Times New Roman" w:hint="eastAsia"/>
          <w:color w:val="000000" w:themeColor="text1"/>
          <w:szCs w:val="21"/>
          <w:shd w:val="clear" w:color="auto" w:fill="FFFFFF"/>
        </w:rPr>
        <w:t>（礼物）。</w:t>
      </w:r>
    </w:p>
    <w:p w14:paraId="0292C933" w14:textId="53F23087" w:rsidR="004038BC" w:rsidRDefault="00081AE9" w:rsidP="002E3BA1">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单词</w:t>
      </w:r>
      <w:r>
        <w:rPr>
          <w:rFonts w:ascii="Times New Roman" w:eastAsia="宋体" w:hAnsi="Times New Roman" w:cs="Times New Roman" w:hint="eastAsia"/>
          <w:color w:val="000000" w:themeColor="text1"/>
          <w:szCs w:val="21"/>
          <w:shd w:val="clear" w:color="auto" w:fill="FFFFFF"/>
        </w:rPr>
        <w:t>gift</w:t>
      </w:r>
      <w:r>
        <w:rPr>
          <w:rFonts w:ascii="Times New Roman" w:eastAsia="宋体" w:hAnsi="Times New Roman" w:cs="Times New Roman" w:hint="eastAsia"/>
          <w:color w:val="000000" w:themeColor="text1"/>
          <w:szCs w:val="21"/>
          <w:shd w:val="clear" w:color="auto" w:fill="FFFFFF"/>
        </w:rPr>
        <w:t>（礼物）来自英语本族语，派生自动词</w:t>
      </w:r>
      <w:r w:rsidR="004038BC">
        <w:rPr>
          <w:rFonts w:ascii="Times New Roman" w:eastAsia="宋体" w:hAnsi="Times New Roman" w:cs="Times New Roman" w:hint="eastAsia"/>
          <w:color w:val="000000" w:themeColor="text1"/>
          <w:szCs w:val="21"/>
          <w:shd w:val="clear" w:color="auto" w:fill="FFFFFF"/>
        </w:rPr>
        <w:t>give</w:t>
      </w:r>
      <w:r>
        <w:rPr>
          <w:rFonts w:ascii="Times New Roman" w:eastAsia="宋体" w:hAnsi="Times New Roman" w:cs="Times New Roman" w:hint="eastAsia"/>
          <w:color w:val="000000" w:themeColor="text1"/>
          <w:szCs w:val="21"/>
          <w:shd w:val="clear" w:color="auto" w:fill="FFFFFF"/>
        </w:rPr>
        <w:t>（给），前面的</w:t>
      </w:r>
      <w:r>
        <w:rPr>
          <w:rFonts w:ascii="Times New Roman" w:eastAsia="宋体" w:hAnsi="Times New Roman" w:cs="Times New Roman" w:hint="eastAsia"/>
          <w:color w:val="000000" w:themeColor="text1"/>
          <w:szCs w:val="21"/>
          <w:shd w:val="clear" w:color="auto" w:fill="FFFFFF"/>
        </w:rPr>
        <w:t>gif-</w:t>
      </w:r>
      <w:r>
        <w:rPr>
          <w:rFonts w:ascii="Times New Roman" w:eastAsia="宋体" w:hAnsi="Times New Roman" w:cs="Times New Roman" w:hint="eastAsia"/>
          <w:color w:val="000000" w:themeColor="text1"/>
          <w:szCs w:val="21"/>
          <w:shd w:val="clear" w:color="auto" w:fill="FFFFFF"/>
        </w:rPr>
        <w:t>就等于</w:t>
      </w:r>
      <w:r>
        <w:rPr>
          <w:rFonts w:ascii="Times New Roman" w:eastAsia="宋体" w:hAnsi="Times New Roman" w:cs="Times New Roman" w:hint="eastAsia"/>
          <w:color w:val="000000" w:themeColor="text1"/>
          <w:szCs w:val="21"/>
          <w:shd w:val="clear" w:color="auto" w:fill="FFFFFF"/>
        </w:rPr>
        <w:t>give</w:t>
      </w:r>
      <w:r>
        <w:rPr>
          <w:rFonts w:ascii="Times New Roman" w:eastAsia="宋体" w:hAnsi="Times New Roman" w:cs="Times New Roman" w:hint="eastAsia"/>
          <w:color w:val="000000" w:themeColor="text1"/>
          <w:szCs w:val="21"/>
          <w:shd w:val="clear" w:color="auto" w:fill="FFFFFF"/>
        </w:rPr>
        <w:t>（给），辅音字母</w:t>
      </w:r>
      <w:r>
        <w:rPr>
          <w:rFonts w:ascii="Times New Roman" w:eastAsia="宋体" w:hAnsi="Times New Roman" w:cs="Times New Roman" w:hint="eastAsia"/>
          <w:color w:val="000000" w:themeColor="text1"/>
          <w:szCs w:val="21"/>
          <w:shd w:val="clear" w:color="auto" w:fill="FFFFFF"/>
        </w:rPr>
        <w:t>f</w:t>
      </w:r>
      <w:r>
        <w:rPr>
          <w:rFonts w:ascii="Times New Roman" w:eastAsia="宋体" w:hAnsi="Times New Roman" w:cs="Times New Roman" w:hint="eastAsia"/>
          <w:color w:val="000000" w:themeColor="text1"/>
          <w:szCs w:val="21"/>
          <w:shd w:val="clear" w:color="auto" w:fill="FFFFFF"/>
        </w:rPr>
        <w:t>和</w:t>
      </w:r>
      <w:r>
        <w:rPr>
          <w:rFonts w:ascii="Times New Roman" w:eastAsia="宋体" w:hAnsi="Times New Roman" w:cs="Times New Roman" w:hint="eastAsia"/>
          <w:color w:val="000000" w:themeColor="text1"/>
          <w:szCs w:val="21"/>
          <w:shd w:val="clear" w:color="auto" w:fill="FFFFFF"/>
        </w:rPr>
        <w:t>v</w:t>
      </w:r>
      <w:r>
        <w:rPr>
          <w:rFonts w:ascii="Times New Roman" w:eastAsia="宋体" w:hAnsi="Times New Roman" w:cs="Times New Roman" w:hint="eastAsia"/>
          <w:color w:val="000000" w:themeColor="text1"/>
          <w:szCs w:val="21"/>
          <w:shd w:val="clear" w:color="auto" w:fill="FFFFFF"/>
        </w:rPr>
        <w:t>相通，末尾的</w:t>
      </w:r>
      <w:r>
        <w:rPr>
          <w:rFonts w:ascii="Times New Roman" w:eastAsia="宋体" w:hAnsi="Times New Roman" w:cs="Times New Roman" w:hint="eastAsia"/>
          <w:color w:val="000000" w:themeColor="text1"/>
          <w:szCs w:val="21"/>
          <w:shd w:val="clear" w:color="auto" w:fill="FFFFFF"/>
        </w:rPr>
        <w:t>t</w:t>
      </w:r>
      <w:r>
        <w:rPr>
          <w:rFonts w:ascii="Times New Roman" w:eastAsia="宋体" w:hAnsi="Times New Roman" w:cs="Times New Roman" w:hint="eastAsia"/>
          <w:color w:val="000000" w:themeColor="text1"/>
          <w:szCs w:val="21"/>
          <w:shd w:val="clear" w:color="auto" w:fill="FFFFFF"/>
        </w:rPr>
        <w:t>等于动词的过去分词后缀</w:t>
      </w:r>
      <w:r>
        <w:rPr>
          <w:rFonts w:ascii="Times New Roman" w:eastAsia="宋体" w:hAnsi="Times New Roman" w:cs="Times New Roman" w:hint="eastAsia"/>
          <w:color w:val="000000" w:themeColor="text1"/>
          <w:szCs w:val="21"/>
          <w:shd w:val="clear" w:color="auto" w:fill="FFFFFF"/>
        </w:rPr>
        <w:t>-ed</w:t>
      </w:r>
      <w:r>
        <w:rPr>
          <w:rFonts w:ascii="Times New Roman" w:eastAsia="宋体" w:hAnsi="Times New Roman" w:cs="Times New Roman" w:hint="eastAsia"/>
          <w:color w:val="000000" w:themeColor="text1"/>
          <w:szCs w:val="21"/>
          <w:shd w:val="clear" w:color="auto" w:fill="FFFFFF"/>
        </w:rPr>
        <w:t>，表示动作已经完成。整个单词的字面意思就是“已经给别人的东西”，所以就是“礼物”。</w:t>
      </w:r>
    </w:p>
    <w:p w14:paraId="69E4742E" w14:textId="4A99DDA6" w:rsidR="00081AE9" w:rsidRDefault="00081AE9" w:rsidP="002E3BA1">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gift</w:t>
      </w:r>
      <w:r>
        <w:rPr>
          <w:rFonts w:ascii="Times New Roman" w:eastAsia="宋体" w:hAnsi="Times New Roman" w:cs="Times New Roman" w:hint="eastAsia"/>
          <w:color w:val="000000" w:themeColor="text1"/>
          <w:szCs w:val="21"/>
          <w:shd w:val="clear" w:color="auto" w:fill="FFFFFF"/>
        </w:rPr>
        <w:t>还可以转作动词表示“赠送</w:t>
      </w:r>
      <w:r w:rsidR="00CD6EA5">
        <w:rPr>
          <w:rFonts w:ascii="Times New Roman" w:eastAsia="宋体" w:hAnsi="Times New Roman" w:cs="Times New Roman" w:hint="eastAsia"/>
          <w:color w:val="000000" w:themeColor="text1"/>
          <w:szCs w:val="21"/>
          <w:shd w:val="clear" w:color="auto" w:fill="FFFFFF"/>
        </w:rPr>
        <w:t>礼物</w:t>
      </w:r>
      <w:r>
        <w:rPr>
          <w:rFonts w:ascii="Times New Roman" w:eastAsia="宋体" w:hAnsi="Times New Roman" w:cs="Times New Roman" w:hint="eastAsia"/>
          <w:color w:val="000000" w:themeColor="text1"/>
          <w:szCs w:val="21"/>
          <w:shd w:val="clear" w:color="auto" w:fill="FFFFFF"/>
        </w:rPr>
        <w:t>”，比如：</w:t>
      </w:r>
      <w:r w:rsidRPr="00081AE9">
        <w:rPr>
          <w:rFonts w:ascii="Times New Roman" w:eastAsia="宋体" w:hAnsi="Times New Roman" w:cs="Times New Roman" w:hint="eastAsia"/>
          <w:color w:val="000000" w:themeColor="text1"/>
          <w:szCs w:val="21"/>
          <w:shd w:val="clear" w:color="auto" w:fill="FFFFFF"/>
        </w:rPr>
        <w:t>They gifted a goal to their opponents.</w:t>
      </w:r>
      <w:r w:rsidRPr="00081AE9">
        <w:rPr>
          <w:rFonts w:ascii="Times New Roman" w:eastAsia="宋体" w:hAnsi="Times New Roman" w:cs="Times New Roman" w:hint="eastAsia"/>
          <w:color w:val="000000" w:themeColor="text1"/>
          <w:szCs w:val="21"/>
          <w:shd w:val="clear" w:color="auto" w:fill="FFFFFF"/>
        </w:rPr>
        <w:t>他们白送给对方一分。</w:t>
      </w:r>
    </w:p>
    <w:p w14:paraId="75A30D52" w14:textId="2CF92DD7" w:rsidR="00081AE9" w:rsidRDefault="00081AE9" w:rsidP="002E3BA1">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gift</w:t>
      </w:r>
      <w:r>
        <w:rPr>
          <w:rFonts w:ascii="Times New Roman" w:eastAsia="宋体" w:hAnsi="Times New Roman" w:cs="Times New Roman" w:hint="eastAsia"/>
          <w:color w:val="000000" w:themeColor="text1"/>
          <w:szCs w:val="21"/>
          <w:shd w:val="clear" w:color="auto" w:fill="FFFFFF"/>
        </w:rPr>
        <w:t>后面加后缀</w:t>
      </w:r>
      <w:r>
        <w:rPr>
          <w:rFonts w:ascii="Times New Roman" w:eastAsia="宋体" w:hAnsi="Times New Roman" w:cs="Times New Roman" w:hint="eastAsia"/>
          <w:color w:val="000000" w:themeColor="text1"/>
          <w:szCs w:val="21"/>
          <w:shd w:val="clear" w:color="auto" w:fill="FFFFFF"/>
        </w:rPr>
        <w:t>-ed</w:t>
      </w:r>
      <w:r>
        <w:rPr>
          <w:rFonts w:ascii="Times New Roman" w:eastAsia="宋体" w:hAnsi="Times New Roman" w:cs="Times New Roman" w:hint="eastAsia"/>
          <w:color w:val="000000" w:themeColor="text1"/>
          <w:szCs w:val="21"/>
          <w:shd w:val="clear" w:color="auto" w:fill="FFFFFF"/>
        </w:rPr>
        <w:t>构成形容词</w:t>
      </w:r>
      <w:r>
        <w:rPr>
          <w:rFonts w:ascii="Times New Roman" w:eastAsia="宋体" w:hAnsi="Times New Roman" w:cs="Times New Roman" w:hint="eastAsia"/>
          <w:color w:val="000000" w:themeColor="text1"/>
          <w:szCs w:val="21"/>
          <w:shd w:val="clear" w:color="auto" w:fill="FFFFFF"/>
        </w:rPr>
        <w:t>gifted</w:t>
      </w:r>
      <w:r>
        <w:rPr>
          <w:rFonts w:ascii="Times New Roman" w:eastAsia="宋体" w:hAnsi="Times New Roman" w:cs="Times New Roman" w:hint="eastAsia"/>
          <w:color w:val="000000" w:themeColor="text1"/>
          <w:szCs w:val="21"/>
          <w:shd w:val="clear" w:color="auto" w:fill="FFFFFF"/>
        </w:rPr>
        <w:t>，字面意思是“已经被赠予礼物的”，引申表示“有天赋的”，比如：</w:t>
      </w:r>
      <w:r>
        <w:rPr>
          <w:rFonts w:ascii="Times New Roman" w:eastAsia="宋体" w:hAnsi="Times New Roman" w:cs="Times New Roman" w:hint="eastAsia"/>
          <w:color w:val="000000" w:themeColor="text1"/>
          <w:szCs w:val="21"/>
          <w:shd w:val="clear" w:color="auto" w:fill="FFFFFF"/>
        </w:rPr>
        <w:t>a gifted player</w:t>
      </w:r>
      <w:r>
        <w:rPr>
          <w:rFonts w:ascii="Times New Roman" w:eastAsia="宋体" w:hAnsi="Times New Roman" w:cs="Times New Roman" w:hint="eastAsia"/>
          <w:color w:val="000000" w:themeColor="text1"/>
          <w:szCs w:val="21"/>
          <w:shd w:val="clear" w:color="auto" w:fill="FFFFFF"/>
        </w:rPr>
        <w:t>（一名有天赋的选手）。</w:t>
      </w:r>
    </w:p>
    <w:p w14:paraId="7DE1DCF1" w14:textId="77777777" w:rsidR="00081AE9" w:rsidRPr="00081AE9" w:rsidRDefault="00081AE9" w:rsidP="00081AE9">
      <w:pPr>
        <w:spacing w:line="360" w:lineRule="auto"/>
        <w:ind w:firstLineChars="201" w:firstLine="422"/>
        <w:rPr>
          <w:rFonts w:ascii="Times New Roman" w:eastAsia="宋体" w:hAnsi="Times New Roman" w:cs="Times New Roman"/>
          <w:color w:val="000000" w:themeColor="text1"/>
          <w:szCs w:val="21"/>
          <w:shd w:val="clear" w:color="auto" w:fill="FFFFFF"/>
        </w:rPr>
      </w:pPr>
      <w:r w:rsidRPr="00081AE9">
        <w:rPr>
          <w:rFonts w:ascii="Times New Roman" w:eastAsia="宋体" w:hAnsi="Times New Roman" w:cs="Times New Roman"/>
          <w:color w:val="000000" w:themeColor="text1"/>
          <w:szCs w:val="21"/>
          <w:shd w:val="clear" w:color="auto" w:fill="FFFFFF"/>
        </w:rPr>
        <w:lastRenderedPageBreak/>
        <w:t>give</w:t>
      </w:r>
      <w:r w:rsidRPr="00081AE9">
        <w:rPr>
          <w:rFonts w:ascii="Times New Roman" w:eastAsia="宋体" w:hAnsi="Times New Roman" w:cs="Times New Roman"/>
          <w:color w:val="000000" w:themeColor="text1"/>
          <w:szCs w:val="21"/>
          <w:shd w:val="clear" w:color="auto" w:fill="FFFFFF"/>
        </w:rPr>
        <w:t>：</w:t>
      </w:r>
      <w:r w:rsidRPr="00081AE9">
        <w:rPr>
          <w:rFonts w:ascii="Times New Roman" w:eastAsia="宋体" w:hAnsi="Times New Roman" w:cs="Times New Roman"/>
          <w:color w:val="000000" w:themeColor="text1"/>
          <w:szCs w:val="21"/>
          <w:shd w:val="clear" w:color="auto" w:fill="FFFFFF"/>
        </w:rPr>
        <w:t>[ɡɪv] v.</w:t>
      </w:r>
      <w:r w:rsidRPr="00081AE9">
        <w:rPr>
          <w:rFonts w:ascii="Times New Roman" w:eastAsia="宋体" w:hAnsi="Times New Roman" w:cs="Times New Roman"/>
          <w:color w:val="000000" w:themeColor="text1"/>
          <w:szCs w:val="21"/>
          <w:shd w:val="clear" w:color="auto" w:fill="FFFFFF"/>
        </w:rPr>
        <w:t>给</w:t>
      </w:r>
    </w:p>
    <w:p w14:paraId="22858C20" w14:textId="77777777" w:rsidR="00081AE9" w:rsidRPr="00081AE9" w:rsidRDefault="00081AE9" w:rsidP="00081AE9">
      <w:pPr>
        <w:spacing w:line="360" w:lineRule="auto"/>
        <w:ind w:firstLineChars="201" w:firstLine="422"/>
        <w:rPr>
          <w:rFonts w:ascii="Times New Roman" w:eastAsia="宋体" w:hAnsi="Times New Roman" w:cs="Times New Roman"/>
          <w:color w:val="000000" w:themeColor="text1"/>
          <w:szCs w:val="21"/>
          <w:shd w:val="clear" w:color="auto" w:fill="FFFFFF"/>
        </w:rPr>
      </w:pPr>
      <w:r w:rsidRPr="00081AE9">
        <w:rPr>
          <w:rFonts w:ascii="Times New Roman" w:eastAsia="宋体" w:hAnsi="Times New Roman" w:cs="Times New Roman"/>
          <w:color w:val="000000" w:themeColor="text1"/>
          <w:szCs w:val="21"/>
          <w:shd w:val="clear" w:color="auto" w:fill="FFFFFF"/>
        </w:rPr>
        <w:t>gift</w:t>
      </w:r>
      <w:r w:rsidRPr="00081AE9">
        <w:rPr>
          <w:rFonts w:ascii="Times New Roman" w:eastAsia="宋体" w:hAnsi="Times New Roman" w:cs="Times New Roman"/>
          <w:color w:val="000000" w:themeColor="text1"/>
          <w:szCs w:val="21"/>
          <w:shd w:val="clear" w:color="auto" w:fill="FFFFFF"/>
        </w:rPr>
        <w:t>：</w:t>
      </w:r>
      <w:r w:rsidRPr="00081AE9">
        <w:rPr>
          <w:rFonts w:ascii="Times New Roman" w:eastAsia="宋体" w:hAnsi="Times New Roman" w:cs="Times New Roman"/>
          <w:color w:val="000000" w:themeColor="text1"/>
          <w:szCs w:val="21"/>
          <w:shd w:val="clear" w:color="auto" w:fill="FFFFFF"/>
        </w:rPr>
        <w:t>[ɡɪft] n.</w:t>
      </w:r>
      <w:r w:rsidRPr="00081AE9">
        <w:rPr>
          <w:rFonts w:ascii="Times New Roman" w:eastAsia="宋体" w:hAnsi="Times New Roman" w:cs="Times New Roman"/>
          <w:color w:val="000000" w:themeColor="text1"/>
          <w:szCs w:val="21"/>
          <w:shd w:val="clear" w:color="auto" w:fill="FFFFFF"/>
        </w:rPr>
        <w:t>礼物</w:t>
      </w:r>
      <w:r w:rsidRPr="00081AE9">
        <w:rPr>
          <w:rFonts w:ascii="Times New Roman" w:eastAsia="宋体" w:hAnsi="Times New Roman" w:cs="Times New Roman" w:hint="eastAsia"/>
          <w:color w:val="000000" w:themeColor="text1"/>
          <w:szCs w:val="21"/>
          <w:shd w:val="clear" w:color="auto" w:fill="FFFFFF"/>
        </w:rPr>
        <w:t>，天赋</w:t>
      </w:r>
      <w:r w:rsidRPr="00081AE9">
        <w:rPr>
          <w:rFonts w:ascii="Times New Roman" w:eastAsia="宋体" w:hAnsi="Times New Roman" w:cs="Times New Roman" w:hint="eastAsia"/>
          <w:color w:val="000000" w:themeColor="text1"/>
          <w:szCs w:val="21"/>
          <w:shd w:val="clear" w:color="auto" w:fill="FFFFFF"/>
        </w:rPr>
        <w:t>vt.</w:t>
      </w:r>
      <w:r w:rsidRPr="00081AE9">
        <w:rPr>
          <w:rFonts w:ascii="Times New Roman" w:eastAsia="宋体" w:hAnsi="Times New Roman" w:cs="Times New Roman" w:hint="eastAsia"/>
          <w:color w:val="000000" w:themeColor="text1"/>
          <w:szCs w:val="21"/>
          <w:shd w:val="clear" w:color="auto" w:fill="FFFFFF"/>
        </w:rPr>
        <w:t>赋予，向……赠送</w:t>
      </w:r>
    </w:p>
    <w:p w14:paraId="55B81BBA" w14:textId="77777777" w:rsidR="00081AE9" w:rsidRPr="00081AE9" w:rsidRDefault="00081AE9" w:rsidP="00081AE9">
      <w:pPr>
        <w:spacing w:line="360" w:lineRule="auto"/>
        <w:ind w:firstLineChars="201" w:firstLine="422"/>
        <w:rPr>
          <w:rFonts w:ascii="Times New Roman" w:eastAsia="宋体" w:hAnsi="Times New Roman" w:cs="Times New Roman"/>
          <w:color w:val="000000" w:themeColor="text1"/>
          <w:szCs w:val="21"/>
          <w:shd w:val="clear" w:color="auto" w:fill="FFFFFF"/>
        </w:rPr>
      </w:pPr>
      <w:r w:rsidRPr="00081AE9">
        <w:rPr>
          <w:rFonts w:ascii="Times New Roman" w:eastAsia="宋体" w:hAnsi="Times New Roman" w:cs="Times New Roman"/>
          <w:color w:val="000000" w:themeColor="text1"/>
          <w:szCs w:val="21"/>
          <w:shd w:val="clear" w:color="auto" w:fill="FFFFFF"/>
        </w:rPr>
        <w:t>gifted</w:t>
      </w:r>
      <w:r w:rsidRPr="00081AE9">
        <w:rPr>
          <w:rFonts w:ascii="Times New Roman" w:eastAsia="宋体" w:hAnsi="Times New Roman" w:cs="Times New Roman"/>
          <w:color w:val="000000" w:themeColor="text1"/>
          <w:szCs w:val="21"/>
          <w:shd w:val="clear" w:color="auto" w:fill="FFFFFF"/>
        </w:rPr>
        <w:t>：</w:t>
      </w:r>
      <w:r w:rsidRPr="00081AE9">
        <w:rPr>
          <w:rFonts w:ascii="Times New Roman" w:eastAsia="宋体" w:hAnsi="Times New Roman" w:cs="Times New Roman"/>
          <w:color w:val="000000" w:themeColor="text1"/>
          <w:szCs w:val="21"/>
          <w:shd w:val="clear" w:color="auto" w:fill="FFFFFF"/>
        </w:rPr>
        <w:t>['ɡɪftɪd] adj.</w:t>
      </w:r>
      <w:r w:rsidRPr="00081AE9">
        <w:rPr>
          <w:rFonts w:ascii="Times New Roman" w:eastAsia="宋体" w:hAnsi="Times New Roman" w:cs="Times New Roman"/>
          <w:color w:val="000000" w:themeColor="text1"/>
          <w:szCs w:val="21"/>
          <w:shd w:val="clear" w:color="auto" w:fill="FFFFFF"/>
        </w:rPr>
        <w:t>有天赋的；有才华的</w:t>
      </w:r>
    </w:p>
    <w:p w14:paraId="2E848299" w14:textId="77777777" w:rsidR="004038BC" w:rsidRPr="00B44B1C" w:rsidRDefault="004038BC" w:rsidP="00B44B1C">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B44B1C">
        <w:rPr>
          <w:rFonts w:ascii="Times New Roman" w:eastAsia="宋体" w:hAnsi="Times New Roman" w:cs="Times New Roman" w:hint="eastAsia"/>
          <w:b w:val="0"/>
          <w:color w:val="000000" w:themeColor="text1"/>
          <w:sz w:val="21"/>
          <w:szCs w:val="21"/>
          <w:shd w:val="clear" w:color="auto" w:fill="FFFFFF"/>
        </w:rPr>
        <w:t>pay</w:t>
      </w:r>
      <w:r w:rsidRPr="00B44B1C">
        <w:rPr>
          <w:rFonts w:ascii="Times New Roman" w:eastAsia="宋体" w:hAnsi="Times New Roman" w:cs="Times New Roman" w:hint="eastAsia"/>
          <w:b w:val="0"/>
          <w:color w:val="000000" w:themeColor="text1"/>
          <w:sz w:val="21"/>
          <w:szCs w:val="21"/>
          <w:shd w:val="clear" w:color="auto" w:fill="FFFFFF"/>
        </w:rPr>
        <w:t>（支付）：</w:t>
      </w:r>
      <w:r>
        <w:rPr>
          <w:rFonts w:ascii="Times New Roman" w:eastAsia="宋体" w:hAnsi="Times New Roman" w:cs="Times New Roman" w:hint="eastAsia"/>
          <w:b w:val="0"/>
          <w:color w:val="000000" w:themeColor="text1"/>
          <w:sz w:val="21"/>
          <w:szCs w:val="21"/>
          <w:shd w:val="clear" w:color="auto" w:fill="FFFFFF"/>
        </w:rPr>
        <w:t>花钱买和平</w:t>
      </w:r>
    </w:p>
    <w:p w14:paraId="2C93059E" w14:textId="77777777" w:rsidR="004038BC" w:rsidRDefault="004038BC" w:rsidP="002E3BA1">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一个人要是买了东西不给钱，货主肯定不乐意，搞不好能打起来。如果能及时付钱，双方就能皆大欢喜，和平相处。英语单词</w:t>
      </w:r>
      <w:r>
        <w:rPr>
          <w:rFonts w:ascii="Times New Roman" w:eastAsia="宋体" w:hAnsi="Times New Roman" w:cs="Times New Roman" w:hint="eastAsia"/>
          <w:color w:val="000000" w:themeColor="text1"/>
          <w:szCs w:val="21"/>
          <w:shd w:val="clear" w:color="auto" w:fill="FFFFFF"/>
        </w:rPr>
        <w:t>pay</w:t>
      </w:r>
      <w:r>
        <w:rPr>
          <w:rFonts w:ascii="Times New Roman" w:eastAsia="宋体" w:hAnsi="Times New Roman" w:cs="Times New Roman" w:hint="eastAsia"/>
          <w:color w:val="000000" w:themeColor="text1"/>
          <w:szCs w:val="21"/>
          <w:shd w:val="clear" w:color="auto" w:fill="FFFFFF"/>
        </w:rPr>
        <w:t>的词源就反映了这种现象。这个单词源自拉丁语词根</w:t>
      </w:r>
      <w:r>
        <w:rPr>
          <w:rFonts w:ascii="Times New Roman" w:eastAsia="宋体" w:hAnsi="Times New Roman" w:cs="Times New Roman" w:hint="eastAsia"/>
          <w:color w:val="000000" w:themeColor="text1"/>
          <w:szCs w:val="21"/>
          <w:shd w:val="clear" w:color="auto" w:fill="FFFFFF"/>
        </w:rPr>
        <w:t>pac-</w:t>
      </w:r>
      <w:r>
        <w:rPr>
          <w:rFonts w:ascii="Times New Roman" w:eastAsia="宋体" w:hAnsi="Times New Roman" w:cs="Times New Roman" w:hint="eastAsia"/>
          <w:color w:val="000000" w:themeColor="text1"/>
          <w:szCs w:val="21"/>
          <w:shd w:val="clear" w:color="auto" w:fill="FFFFFF"/>
        </w:rPr>
        <w:t>（和平，安宁），经由法语进入英语时发生了音变，末尾的辅音不发音了，中间的元音发音变长，拼写变成了</w:t>
      </w:r>
      <w:r>
        <w:rPr>
          <w:rFonts w:ascii="Times New Roman" w:eastAsia="宋体" w:hAnsi="Times New Roman" w:cs="Times New Roman" w:hint="eastAsia"/>
          <w:color w:val="000000" w:themeColor="text1"/>
          <w:szCs w:val="21"/>
          <w:shd w:val="clear" w:color="auto" w:fill="FFFFFF"/>
        </w:rPr>
        <w:t>pay</w:t>
      </w:r>
      <w:r>
        <w:rPr>
          <w:rFonts w:ascii="Times New Roman" w:eastAsia="宋体" w:hAnsi="Times New Roman" w:cs="Times New Roman" w:hint="eastAsia"/>
          <w:color w:val="000000" w:themeColor="text1"/>
          <w:szCs w:val="21"/>
          <w:shd w:val="clear" w:color="auto" w:fill="FFFFFF"/>
        </w:rPr>
        <w:t>，字面意思就是“平息纷争，获得和平”。</w:t>
      </w:r>
    </w:p>
    <w:p w14:paraId="1F4B56AB" w14:textId="77777777" w:rsidR="004038BC" w:rsidRDefault="004038BC" w:rsidP="002E3BA1">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pay</w:t>
      </w:r>
      <w:r>
        <w:rPr>
          <w:rFonts w:ascii="Times New Roman" w:eastAsia="宋体" w:hAnsi="Times New Roman" w:cs="Times New Roman" w:hint="eastAsia"/>
          <w:color w:val="000000" w:themeColor="text1"/>
          <w:szCs w:val="21"/>
          <w:shd w:val="clear" w:color="auto" w:fill="FFFFFF"/>
        </w:rPr>
        <w:t>原本指给别人某种东西，使对方高兴和满意，比如</w:t>
      </w:r>
      <w:r>
        <w:rPr>
          <w:rFonts w:ascii="Times New Roman" w:eastAsia="宋体" w:hAnsi="Times New Roman" w:cs="Times New Roman" w:hint="eastAsia"/>
          <w:color w:val="000000" w:themeColor="text1"/>
          <w:szCs w:val="21"/>
          <w:shd w:val="clear" w:color="auto" w:fill="FFFFFF"/>
        </w:rPr>
        <w:t>pay attention</w:t>
      </w:r>
      <w:r>
        <w:rPr>
          <w:rFonts w:ascii="Times New Roman" w:eastAsia="宋体" w:hAnsi="Times New Roman" w:cs="Times New Roman" w:hint="eastAsia"/>
          <w:color w:val="000000" w:themeColor="text1"/>
          <w:szCs w:val="21"/>
          <w:shd w:val="clear" w:color="auto" w:fill="FFFFFF"/>
        </w:rPr>
        <w:t>（注意）、</w:t>
      </w:r>
      <w:r>
        <w:rPr>
          <w:rFonts w:ascii="Times New Roman" w:eastAsia="宋体" w:hAnsi="Times New Roman" w:cs="Times New Roman" w:hint="eastAsia"/>
          <w:color w:val="000000" w:themeColor="text1"/>
          <w:szCs w:val="21"/>
          <w:shd w:val="clear" w:color="auto" w:fill="FFFFFF"/>
        </w:rPr>
        <w:t xml:space="preserve">pay </w:t>
      </w:r>
      <w:r w:rsidRPr="00FF0FCC">
        <w:rPr>
          <w:rFonts w:ascii="Times New Roman" w:eastAsia="宋体" w:hAnsi="Times New Roman" w:cs="Times New Roman"/>
          <w:color w:val="000000" w:themeColor="text1"/>
          <w:szCs w:val="21"/>
          <w:shd w:val="clear" w:color="auto" w:fill="FFFFFF"/>
        </w:rPr>
        <w:t>respects</w:t>
      </w:r>
      <w:r>
        <w:rPr>
          <w:rFonts w:ascii="Times New Roman" w:eastAsia="宋体" w:hAnsi="Times New Roman" w:cs="Times New Roman" w:hint="eastAsia"/>
          <w:color w:val="000000" w:themeColor="text1"/>
          <w:szCs w:val="21"/>
          <w:shd w:val="clear" w:color="auto" w:fill="FFFFFF"/>
        </w:rPr>
        <w:t>（致敬）、</w:t>
      </w:r>
      <w:r w:rsidRPr="00FF0FCC">
        <w:rPr>
          <w:rFonts w:ascii="Times New Roman" w:eastAsia="宋体" w:hAnsi="Times New Roman" w:cs="Times New Roman"/>
          <w:color w:val="000000" w:themeColor="text1"/>
          <w:szCs w:val="21"/>
          <w:shd w:val="clear" w:color="auto" w:fill="FFFFFF"/>
        </w:rPr>
        <w:t>pay a compliment</w:t>
      </w:r>
      <w:r>
        <w:rPr>
          <w:rFonts w:ascii="Times New Roman" w:eastAsia="宋体" w:hAnsi="Times New Roman" w:cs="Times New Roman" w:hint="eastAsia"/>
          <w:color w:val="000000" w:themeColor="text1"/>
          <w:szCs w:val="21"/>
          <w:shd w:val="clear" w:color="auto" w:fill="FFFFFF"/>
        </w:rPr>
        <w:t>（恭维）、</w:t>
      </w:r>
      <w:r>
        <w:rPr>
          <w:rFonts w:ascii="Times New Roman" w:eastAsia="宋体" w:hAnsi="Times New Roman" w:cs="Times New Roman" w:hint="eastAsia"/>
          <w:color w:val="000000" w:themeColor="text1"/>
          <w:szCs w:val="21"/>
          <w:shd w:val="clear" w:color="auto" w:fill="FFFFFF"/>
        </w:rPr>
        <w:t>pay a visit</w:t>
      </w:r>
      <w:r>
        <w:rPr>
          <w:rFonts w:ascii="Times New Roman" w:eastAsia="宋体" w:hAnsi="Times New Roman" w:cs="Times New Roman" w:hint="eastAsia"/>
          <w:color w:val="000000" w:themeColor="text1"/>
          <w:szCs w:val="21"/>
          <w:shd w:val="clear" w:color="auto" w:fill="FFFFFF"/>
        </w:rPr>
        <w:t>（拜访）。在商业领域，单词</w:t>
      </w:r>
      <w:r>
        <w:rPr>
          <w:rFonts w:ascii="Times New Roman" w:eastAsia="宋体" w:hAnsi="Times New Roman" w:cs="Times New Roman" w:hint="eastAsia"/>
          <w:color w:val="000000" w:themeColor="text1"/>
          <w:szCs w:val="21"/>
          <w:shd w:val="clear" w:color="auto" w:fill="FFFFFF"/>
        </w:rPr>
        <w:t>pay</w:t>
      </w:r>
      <w:r>
        <w:rPr>
          <w:rFonts w:ascii="Times New Roman" w:eastAsia="宋体" w:hAnsi="Times New Roman" w:cs="Times New Roman" w:hint="eastAsia"/>
          <w:color w:val="000000" w:themeColor="text1"/>
          <w:szCs w:val="21"/>
          <w:shd w:val="clear" w:color="auto" w:fill="FFFFFF"/>
        </w:rPr>
        <w:t>特指“支付该付的钱”，从而让对方满意。</w:t>
      </w:r>
    </w:p>
    <w:p w14:paraId="2848908D" w14:textId="77777777" w:rsidR="004038BC" w:rsidRDefault="004038BC" w:rsidP="002E3BA1">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派生自词根</w:t>
      </w:r>
      <w:r>
        <w:rPr>
          <w:rFonts w:ascii="Times New Roman" w:eastAsia="宋体" w:hAnsi="Times New Roman" w:cs="Times New Roman" w:hint="eastAsia"/>
          <w:color w:val="000000" w:themeColor="text1"/>
          <w:szCs w:val="21"/>
          <w:shd w:val="clear" w:color="auto" w:fill="FFFFFF"/>
        </w:rPr>
        <w:t>pac-</w:t>
      </w:r>
      <w:r>
        <w:rPr>
          <w:rFonts w:ascii="Times New Roman" w:eastAsia="宋体" w:hAnsi="Times New Roman" w:cs="Times New Roman" w:hint="eastAsia"/>
          <w:color w:val="000000" w:themeColor="text1"/>
          <w:szCs w:val="21"/>
          <w:shd w:val="clear" w:color="auto" w:fill="FFFFFF"/>
        </w:rPr>
        <w:t>（和平，安宁）的常见单词还有</w:t>
      </w:r>
      <w:r>
        <w:rPr>
          <w:rFonts w:ascii="Times New Roman" w:eastAsia="宋体" w:hAnsi="Times New Roman" w:cs="Times New Roman" w:hint="eastAsia"/>
          <w:color w:val="000000" w:themeColor="text1"/>
          <w:szCs w:val="21"/>
          <w:shd w:val="clear" w:color="auto" w:fill="FFFFFF"/>
        </w:rPr>
        <w:t>peace</w:t>
      </w:r>
      <w:r>
        <w:rPr>
          <w:rFonts w:ascii="Times New Roman" w:eastAsia="宋体" w:hAnsi="Times New Roman" w:cs="Times New Roman" w:hint="eastAsia"/>
          <w:color w:val="000000" w:themeColor="text1"/>
          <w:szCs w:val="21"/>
          <w:shd w:val="clear" w:color="auto" w:fill="FFFFFF"/>
        </w:rPr>
        <w:t>（和平），</w:t>
      </w:r>
      <w:r>
        <w:rPr>
          <w:rFonts w:ascii="Times New Roman" w:eastAsia="宋体" w:hAnsi="Times New Roman" w:cs="Times New Roman" w:hint="eastAsia"/>
          <w:color w:val="000000" w:themeColor="text1"/>
          <w:szCs w:val="21"/>
          <w:shd w:val="clear" w:color="auto" w:fill="FFFFFF"/>
        </w:rPr>
        <w:t>pacific</w:t>
      </w:r>
      <w:r>
        <w:rPr>
          <w:rFonts w:ascii="Times New Roman" w:eastAsia="宋体" w:hAnsi="Times New Roman" w:cs="Times New Roman" w:hint="eastAsia"/>
          <w:color w:val="000000" w:themeColor="text1"/>
          <w:szCs w:val="21"/>
          <w:shd w:val="clear" w:color="auto" w:fill="FFFFFF"/>
        </w:rPr>
        <w:t>（太平洋），</w:t>
      </w:r>
      <w:r>
        <w:rPr>
          <w:rFonts w:ascii="Times New Roman" w:eastAsia="宋体" w:hAnsi="Times New Roman" w:cs="Times New Roman" w:hint="eastAsia"/>
          <w:color w:val="000000" w:themeColor="text1"/>
          <w:szCs w:val="21"/>
          <w:shd w:val="clear" w:color="auto" w:fill="FFFFFF"/>
        </w:rPr>
        <w:t>pacify</w:t>
      </w:r>
      <w:r>
        <w:rPr>
          <w:rFonts w:ascii="Times New Roman" w:eastAsia="宋体" w:hAnsi="Times New Roman" w:cs="Times New Roman" w:hint="eastAsia"/>
          <w:color w:val="000000" w:themeColor="text1"/>
          <w:szCs w:val="21"/>
          <w:shd w:val="clear" w:color="auto" w:fill="FFFFFF"/>
        </w:rPr>
        <w:t>（平定，使安静）等。</w:t>
      </w:r>
    </w:p>
    <w:p w14:paraId="516B37F6" w14:textId="77777777" w:rsidR="000E6CB4" w:rsidRPr="000E6CB4" w:rsidRDefault="000E6CB4" w:rsidP="000E6CB4">
      <w:pPr>
        <w:spacing w:line="360" w:lineRule="auto"/>
        <w:ind w:firstLineChars="201" w:firstLine="422"/>
        <w:rPr>
          <w:rFonts w:ascii="Times New Roman" w:eastAsia="宋体" w:hAnsi="Times New Roman" w:cs="Times New Roman"/>
          <w:color w:val="000000" w:themeColor="text1"/>
          <w:szCs w:val="21"/>
          <w:shd w:val="clear" w:color="auto" w:fill="FFFFFF"/>
        </w:rPr>
      </w:pPr>
      <w:r w:rsidRPr="000E6CB4">
        <w:rPr>
          <w:rFonts w:ascii="Times New Roman" w:eastAsia="宋体" w:hAnsi="Times New Roman" w:cs="Times New Roman"/>
          <w:color w:val="000000" w:themeColor="text1"/>
          <w:szCs w:val="21"/>
          <w:shd w:val="clear" w:color="auto" w:fill="FFFFFF"/>
        </w:rPr>
        <w:t>pay</w:t>
      </w:r>
      <w:r w:rsidRPr="000E6CB4">
        <w:rPr>
          <w:rFonts w:ascii="Times New Roman" w:eastAsia="宋体" w:hAnsi="Times New Roman" w:cs="Times New Roman"/>
          <w:color w:val="000000" w:themeColor="text1"/>
          <w:szCs w:val="21"/>
          <w:shd w:val="clear" w:color="auto" w:fill="FFFFFF"/>
        </w:rPr>
        <w:t>：</w:t>
      </w:r>
      <w:r w:rsidRPr="000E6CB4">
        <w:rPr>
          <w:rFonts w:ascii="Times New Roman" w:eastAsia="宋体" w:hAnsi="Times New Roman" w:cs="Times New Roman"/>
          <w:color w:val="000000" w:themeColor="text1"/>
          <w:szCs w:val="21"/>
          <w:shd w:val="clear" w:color="auto" w:fill="FFFFFF"/>
        </w:rPr>
        <w:t>[peɪ] v.</w:t>
      </w:r>
      <w:r w:rsidRPr="000E6CB4">
        <w:rPr>
          <w:rFonts w:ascii="Times New Roman" w:eastAsia="宋体" w:hAnsi="Times New Roman" w:cs="Times New Roman"/>
          <w:color w:val="000000" w:themeColor="text1"/>
          <w:szCs w:val="21"/>
          <w:shd w:val="clear" w:color="auto" w:fill="FFFFFF"/>
        </w:rPr>
        <w:t>支付</w:t>
      </w:r>
      <w:r w:rsidRPr="000E6CB4">
        <w:rPr>
          <w:rFonts w:ascii="Times New Roman" w:eastAsia="宋体" w:hAnsi="Times New Roman" w:cs="Times New Roman" w:hint="eastAsia"/>
          <w:color w:val="000000" w:themeColor="text1"/>
          <w:szCs w:val="21"/>
          <w:shd w:val="clear" w:color="auto" w:fill="FFFFFF"/>
        </w:rPr>
        <w:t>，回报</w:t>
      </w:r>
    </w:p>
    <w:p w14:paraId="77968F57" w14:textId="77777777" w:rsidR="000E6CB4" w:rsidRPr="000E6CB4" w:rsidRDefault="000E6CB4" w:rsidP="000E6CB4">
      <w:pPr>
        <w:spacing w:line="360" w:lineRule="auto"/>
        <w:ind w:firstLineChars="201" w:firstLine="422"/>
        <w:rPr>
          <w:rFonts w:ascii="Times New Roman" w:eastAsia="宋体" w:hAnsi="Times New Roman" w:cs="Times New Roman"/>
          <w:color w:val="000000" w:themeColor="text1"/>
          <w:szCs w:val="21"/>
          <w:shd w:val="clear" w:color="auto" w:fill="FFFFFF"/>
        </w:rPr>
      </w:pPr>
      <w:r w:rsidRPr="000E6CB4">
        <w:rPr>
          <w:rFonts w:ascii="Times New Roman" w:eastAsia="宋体" w:hAnsi="Times New Roman" w:cs="Times New Roman" w:hint="eastAsia"/>
          <w:color w:val="000000" w:themeColor="text1"/>
          <w:szCs w:val="21"/>
          <w:shd w:val="clear" w:color="auto" w:fill="FFFFFF"/>
        </w:rPr>
        <w:t>payment</w:t>
      </w:r>
      <w:r w:rsidRPr="000E6CB4">
        <w:rPr>
          <w:rFonts w:ascii="Times New Roman" w:eastAsia="宋体" w:hAnsi="Times New Roman" w:cs="Times New Roman" w:hint="eastAsia"/>
          <w:color w:val="000000" w:themeColor="text1"/>
          <w:szCs w:val="21"/>
          <w:shd w:val="clear" w:color="auto" w:fill="FFFFFF"/>
        </w:rPr>
        <w:t>：</w:t>
      </w:r>
      <w:r w:rsidRPr="000E6CB4">
        <w:rPr>
          <w:rFonts w:ascii="Times New Roman" w:eastAsia="宋体" w:hAnsi="Times New Roman" w:cs="Times New Roman" w:hint="eastAsia"/>
          <w:color w:val="000000" w:themeColor="text1"/>
          <w:szCs w:val="21"/>
          <w:shd w:val="clear" w:color="auto" w:fill="FFFFFF"/>
        </w:rPr>
        <w:t>[</w:t>
      </w:r>
      <w:r w:rsidRPr="000E6CB4">
        <w:rPr>
          <w:rFonts w:ascii="Times New Roman" w:eastAsia="宋体" w:hAnsi="Times New Roman" w:cs="Times New Roman"/>
          <w:color w:val="000000" w:themeColor="text1"/>
          <w:szCs w:val="21"/>
          <w:shd w:val="clear" w:color="auto" w:fill="FFFFFF"/>
        </w:rPr>
        <w:t>ˈpeɪmənt] n.</w:t>
      </w:r>
      <w:r w:rsidRPr="000E6CB4">
        <w:rPr>
          <w:rFonts w:ascii="Times New Roman" w:eastAsia="宋体" w:hAnsi="Times New Roman" w:cs="Times New Roman" w:hint="eastAsia"/>
          <w:color w:val="000000" w:themeColor="text1"/>
          <w:szCs w:val="21"/>
          <w:shd w:val="clear" w:color="auto" w:fill="FFFFFF"/>
        </w:rPr>
        <w:t>支付，支付的款项；报偿，报答</w:t>
      </w:r>
    </w:p>
    <w:p w14:paraId="3DEECE5D" w14:textId="7F73824E" w:rsidR="000E6CB4" w:rsidRPr="000E6CB4" w:rsidRDefault="000E6CB4" w:rsidP="000E6CB4">
      <w:pPr>
        <w:spacing w:line="360" w:lineRule="auto"/>
        <w:ind w:firstLineChars="201" w:firstLine="422"/>
        <w:rPr>
          <w:rFonts w:ascii="Times New Roman" w:eastAsia="宋体" w:hAnsi="Times New Roman" w:cs="Times New Roman"/>
          <w:color w:val="000000" w:themeColor="text1"/>
          <w:szCs w:val="21"/>
          <w:shd w:val="clear" w:color="auto" w:fill="FFFFFF"/>
        </w:rPr>
      </w:pPr>
      <w:r w:rsidRPr="000E6CB4">
        <w:rPr>
          <w:rFonts w:ascii="Times New Roman" w:eastAsia="宋体" w:hAnsi="Times New Roman" w:cs="Times New Roman"/>
          <w:color w:val="000000" w:themeColor="text1"/>
          <w:szCs w:val="21"/>
          <w:shd w:val="clear" w:color="auto" w:fill="FFFFFF"/>
        </w:rPr>
        <w:t>peace</w:t>
      </w:r>
      <w:r w:rsidRPr="000E6CB4">
        <w:rPr>
          <w:rFonts w:ascii="Times New Roman" w:eastAsia="宋体" w:hAnsi="Times New Roman" w:cs="Times New Roman"/>
          <w:color w:val="000000" w:themeColor="text1"/>
          <w:szCs w:val="21"/>
          <w:shd w:val="clear" w:color="auto" w:fill="FFFFFF"/>
        </w:rPr>
        <w:t>：</w:t>
      </w:r>
      <w:r w:rsidRPr="000E6CB4">
        <w:rPr>
          <w:rFonts w:ascii="Times New Roman" w:eastAsia="宋体" w:hAnsi="Times New Roman" w:cs="Times New Roman"/>
          <w:color w:val="000000" w:themeColor="text1"/>
          <w:szCs w:val="21"/>
          <w:shd w:val="clear" w:color="auto" w:fill="FFFFFF"/>
        </w:rPr>
        <w:t>[piːs] n.</w:t>
      </w:r>
      <w:r w:rsidRPr="000E6CB4">
        <w:rPr>
          <w:rFonts w:ascii="Times New Roman" w:eastAsia="宋体" w:hAnsi="Times New Roman" w:cs="Times New Roman"/>
          <w:color w:val="000000" w:themeColor="text1"/>
          <w:szCs w:val="21"/>
          <w:shd w:val="clear" w:color="auto" w:fill="FFFFFF"/>
        </w:rPr>
        <w:t>和平</w:t>
      </w:r>
      <w:r>
        <w:rPr>
          <w:rFonts w:ascii="Times New Roman" w:eastAsia="宋体" w:hAnsi="Times New Roman" w:cs="Times New Roman" w:hint="eastAsia"/>
          <w:color w:val="000000" w:themeColor="text1"/>
          <w:szCs w:val="21"/>
          <w:shd w:val="clear" w:color="auto" w:fill="FFFFFF"/>
        </w:rPr>
        <w:t>，</w:t>
      </w:r>
      <w:r w:rsidRPr="000E6CB4">
        <w:rPr>
          <w:rFonts w:ascii="Times New Roman" w:eastAsia="宋体" w:hAnsi="Times New Roman" w:cs="Times New Roman"/>
          <w:color w:val="000000" w:themeColor="text1"/>
          <w:szCs w:val="21"/>
          <w:shd w:val="clear" w:color="auto" w:fill="FFFFFF"/>
        </w:rPr>
        <w:t>平静</w:t>
      </w:r>
    </w:p>
    <w:p w14:paraId="409D57A1" w14:textId="62F87AF2" w:rsidR="000E6CB4" w:rsidRPr="000E6CB4" w:rsidRDefault="000E6CB4" w:rsidP="000E6CB4">
      <w:pPr>
        <w:spacing w:line="360" w:lineRule="auto"/>
        <w:ind w:firstLineChars="201" w:firstLine="422"/>
        <w:rPr>
          <w:rFonts w:ascii="Times New Roman" w:eastAsia="宋体" w:hAnsi="Times New Roman" w:cs="Times New Roman"/>
          <w:color w:val="000000" w:themeColor="text1"/>
          <w:szCs w:val="21"/>
          <w:shd w:val="clear" w:color="auto" w:fill="FFFFFF"/>
        </w:rPr>
      </w:pPr>
      <w:r w:rsidRPr="000E6CB4">
        <w:rPr>
          <w:rFonts w:ascii="Times New Roman" w:eastAsia="宋体" w:hAnsi="Times New Roman" w:cs="Times New Roman"/>
          <w:color w:val="000000" w:themeColor="text1"/>
          <w:szCs w:val="21"/>
          <w:shd w:val="clear" w:color="auto" w:fill="FFFFFF"/>
        </w:rPr>
        <w:t>peaceful</w:t>
      </w:r>
      <w:r w:rsidRPr="000E6CB4">
        <w:rPr>
          <w:rFonts w:ascii="Times New Roman" w:eastAsia="宋体" w:hAnsi="Times New Roman" w:cs="Times New Roman"/>
          <w:color w:val="000000" w:themeColor="text1"/>
          <w:szCs w:val="21"/>
          <w:shd w:val="clear" w:color="auto" w:fill="FFFFFF"/>
        </w:rPr>
        <w:t>：</w:t>
      </w:r>
      <w:r w:rsidRPr="000E6CB4">
        <w:rPr>
          <w:rFonts w:ascii="Times New Roman" w:eastAsia="宋体" w:hAnsi="Times New Roman" w:cs="Times New Roman"/>
          <w:color w:val="000000" w:themeColor="text1"/>
          <w:szCs w:val="21"/>
          <w:shd w:val="clear" w:color="auto" w:fill="FFFFFF"/>
        </w:rPr>
        <w:t>[ˈpiːsf(ə)l] adj.</w:t>
      </w:r>
      <w:r w:rsidRPr="000E6CB4">
        <w:rPr>
          <w:rFonts w:ascii="Times New Roman" w:eastAsia="宋体" w:hAnsi="Times New Roman" w:cs="Times New Roman"/>
          <w:color w:val="000000" w:themeColor="text1"/>
          <w:szCs w:val="21"/>
          <w:shd w:val="clear" w:color="auto" w:fill="FFFFFF"/>
        </w:rPr>
        <w:t>和平的，爱好和平的；平静的</w:t>
      </w:r>
    </w:p>
    <w:p w14:paraId="5FFB2A88" w14:textId="71918794" w:rsidR="000E6CB4" w:rsidRPr="000E6CB4" w:rsidRDefault="000E6CB4" w:rsidP="000E6CB4">
      <w:pPr>
        <w:spacing w:line="360" w:lineRule="auto"/>
        <w:ind w:firstLineChars="201" w:firstLine="422"/>
        <w:rPr>
          <w:rFonts w:ascii="Times New Roman" w:eastAsia="宋体" w:hAnsi="Times New Roman" w:cs="Times New Roman"/>
          <w:color w:val="000000" w:themeColor="text1"/>
          <w:szCs w:val="21"/>
          <w:shd w:val="clear" w:color="auto" w:fill="FFFFFF"/>
        </w:rPr>
      </w:pPr>
      <w:r w:rsidRPr="000E6CB4">
        <w:rPr>
          <w:rFonts w:ascii="Times New Roman" w:eastAsia="宋体" w:hAnsi="Times New Roman" w:cs="Times New Roman"/>
          <w:color w:val="000000" w:themeColor="text1"/>
          <w:szCs w:val="21"/>
          <w:shd w:val="clear" w:color="auto" w:fill="FFFFFF"/>
        </w:rPr>
        <w:t>Pacific</w:t>
      </w:r>
      <w:r w:rsidRPr="000E6CB4">
        <w:rPr>
          <w:rFonts w:ascii="Times New Roman" w:eastAsia="宋体" w:hAnsi="Times New Roman" w:cs="Times New Roman"/>
          <w:color w:val="000000" w:themeColor="text1"/>
          <w:szCs w:val="21"/>
          <w:shd w:val="clear" w:color="auto" w:fill="FFFFFF"/>
        </w:rPr>
        <w:t>：</w:t>
      </w:r>
      <w:r w:rsidRPr="000E6CB4">
        <w:rPr>
          <w:rFonts w:ascii="Times New Roman" w:eastAsia="宋体" w:hAnsi="Times New Roman" w:cs="Times New Roman"/>
          <w:color w:val="000000" w:themeColor="text1"/>
          <w:szCs w:val="21"/>
          <w:shd w:val="clear" w:color="auto" w:fill="FFFFFF"/>
        </w:rPr>
        <w:t>[pə'sɪfɪk] adj.</w:t>
      </w:r>
      <w:r w:rsidRPr="000E6CB4">
        <w:rPr>
          <w:rFonts w:ascii="Times New Roman" w:eastAsia="宋体" w:hAnsi="Times New Roman" w:cs="Times New Roman"/>
          <w:color w:val="000000" w:themeColor="text1"/>
          <w:szCs w:val="21"/>
          <w:shd w:val="clear" w:color="auto" w:fill="FFFFFF"/>
        </w:rPr>
        <w:t>太平洋的</w:t>
      </w:r>
      <w:r w:rsidRPr="000E6CB4">
        <w:rPr>
          <w:rFonts w:ascii="Times New Roman" w:eastAsia="宋体" w:hAnsi="Times New Roman" w:cs="Times New Roman"/>
          <w:color w:val="000000" w:themeColor="text1"/>
          <w:szCs w:val="21"/>
          <w:shd w:val="clear" w:color="auto" w:fill="FFFFFF"/>
        </w:rPr>
        <w:t>n.</w:t>
      </w:r>
      <w:r w:rsidRPr="000E6CB4">
        <w:rPr>
          <w:rFonts w:ascii="Times New Roman" w:eastAsia="宋体" w:hAnsi="Times New Roman" w:cs="Times New Roman"/>
          <w:color w:val="000000" w:themeColor="text1"/>
          <w:szCs w:val="21"/>
          <w:shd w:val="clear" w:color="auto" w:fill="FFFFFF"/>
        </w:rPr>
        <w:t>太平洋</w:t>
      </w:r>
    </w:p>
    <w:p w14:paraId="0F0A69A6" w14:textId="770B27A8" w:rsidR="000E6CB4" w:rsidRPr="000E6CB4" w:rsidRDefault="000E6CB4" w:rsidP="000E6CB4">
      <w:pPr>
        <w:spacing w:line="360" w:lineRule="auto"/>
        <w:ind w:firstLineChars="201" w:firstLine="422"/>
        <w:rPr>
          <w:rFonts w:ascii="Times New Roman" w:eastAsia="宋体" w:hAnsi="Times New Roman" w:cs="Times New Roman"/>
          <w:color w:val="000000" w:themeColor="text1"/>
          <w:szCs w:val="21"/>
          <w:shd w:val="clear" w:color="auto" w:fill="FFFFFF"/>
        </w:rPr>
      </w:pPr>
      <w:r w:rsidRPr="000E6CB4">
        <w:rPr>
          <w:rFonts w:ascii="Times New Roman" w:eastAsia="宋体" w:hAnsi="Times New Roman" w:cs="Times New Roman"/>
          <w:color w:val="000000" w:themeColor="text1"/>
          <w:szCs w:val="21"/>
          <w:shd w:val="clear" w:color="auto" w:fill="FFFFFF"/>
        </w:rPr>
        <w:t>pacify</w:t>
      </w:r>
      <w:r w:rsidRPr="000E6CB4">
        <w:rPr>
          <w:rFonts w:ascii="Times New Roman" w:eastAsia="宋体" w:hAnsi="Times New Roman" w:cs="Times New Roman" w:hint="eastAsia"/>
          <w:color w:val="000000" w:themeColor="text1"/>
          <w:szCs w:val="21"/>
          <w:shd w:val="clear" w:color="auto" w:fill="FFFFFF"/>
        </w:rPr>
        <w:t>：</w:t>
      </w:r>
      <w:r w:rsidRPr="000E6CB4">
        <w:rPr>
          <w:rFonts w:ascii="Times New Roman" w:eastAsia="宋体" w:hAnsi="Times New Roman" w:cs="Times New Roman"/>
          <w:color w:val="000000" w:themeColor="text1"/>
          <w:szCs w:val="21"/>
          <w:shd w:val="clear" w:color="auto" w:fill="FFFFFF"/>
        </w:rPr>
        <w:t>[ˈpæsɪfaɪ]</w:t>
      </w:r>
      <w:r w:rsidRPr="000E6CB4">
        <w:rPr>
          <w:rFonts w:ascii="Times New Roman" w:eastAsia="宋体" w:hAnsi="Times New Roman" w:cs="Times New Roman" w:hint="eastAsia"/>
          <w:color w:val="000000" w:themeColor="text1"/>
          <w:szCs w:val="21"/>
          <w:shd w:val="clear" w:color="auto" w:fill="FFFFFF"/>
        </w:rPr>
        <w:t xml:space="preserve"> </w:t>
      </w:r>
      <w:r w:rsidRPr="000E6CB4">
        <w:rPr>
          <w:rFonts w:ascii="Times New Roman" w:eastAsia="宋体" w:hAnsi="Times New Roman" w:cs="Times New Roman"/>
          <w:color w:val="000000" w:themeColor="text1"/>
          <w:szCs w:val="21"/>
          <w:shd w:val="clear" w:color="auto" w:fill="FFFFFF"/>
        </w:rPr>
        <w:t xml:space="preserve">vt. </w:t>
      </w:r>
      <w:r w:rsidRPr="000E6CB4">
        <w:rPr>
          <w:rFonts w:ascii="Times New Roman" w:eastAsia="宋体" w:hAnsi="Times New Roman" w:cs="Times New Roman" w:hint="eastAsia"/>
          <w:color w:val="000000" w:themeColor="text1"/>
          <w:szCs w:val="21"/>
          <w:shd w:val="clear" w:color="auto" w:fill="FFFFFF"/>
        </w:rPr>
        <w:t>安抚，使平静；平息，平定</w:t>
      </w:r>
    </w:p>
    <w:p w14:paraId="0B86CEED" w14:textId="77777777" w:rsidR="004038BC" w:rsidRPr="00602D58" w:rsidRDefault="004038BC" w:rsidP="00602D58">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602D58">
        <w:rPr>
          <w:rFonts w:ascii="Times New Roman" w:eastAsia="宋体" w:hAnsi="Times New Roman" w:cs="Times New Roman" w:hint="eastAsia"/>
          <w:b w:val="0"/>
          <w:color w:val="000000" w:themeColor="text1"/>
          <w:sz w:val="21"/>
          <w:szCs w:val="21"/>
          <w:shd w:val="clear" w:color="auto" w:fill="FFFFFF"/>
        </w:rPr>
        <w:t>finance</w:t>
      </w:r>
      <w:r w:rsidRPr="00602D58">
        <w:rPr>
          <w:rFonts w:ascii="Times New Roman" w:eastAsia="宋体" w:hAnsi="Times New Roman" w:cs="Times New Roman" w:hint="eastAsia"/>
          <w:b w:val="0"/>
          <w:color w:val="000000" w:themeColor="text1"/>
          <w:sz w:val="21"/>
          <w:szCs w:val="21"/>
          <w:shd w:val="clear" w:color="auto" w:fill="FFFFFF"/>
        </w:rPr>
        <w:t>（金融）：了断债务</w:t>
      </w:r>
    </w:p>
    <w:p w14:paraId="1A886410" w14:textId="216FC001" w:rsidR="005C059F" w:rsidRPr="005C059F" w:rsidRDefault="005C059F" w:rsidP="005C059F">
      <w:pPr>
        <w:spacing w:line="360" w:lineRule="auto"/>
        <w:ind w:firstLineChars="201" w:firstLine="422"/>
        <w:rPr>
          <w:rFonts w:ascii="Times New Roman" w:eastAsia="宋体" w:hAnsi="Times New Roman" w:cs="Times New Roman"/>
          <w:color w:val="000000" w:themeColor="text1"/>
          <w:szCs w:val="21"/>
          <w:shd w:val="clear" w:color="auto" w:fill="FFFFFF"/>
        </w:rPr>
      </w:pPr>
      <w:r w:rsidRPr="005C059F">
        <w:rPr>
          <w:rFonts w:ascii="Times New Roman" w:eastAsia="宋体" w:hAnsi="Times New Roman" w:cs="Times New Roman" w:hint="eastAsia"/>
          <w:color w:val="000000" w:themeColor="text1"/>
          <w:szCs w:val="21"/>
          <w:shd w:val="clear" w:color="auto" w:fill="FFFFFF"/>
        </w:rPr>
        <w:t>一说起“金融”，很多人都会想起“贷款、融资”等活动，不过老话说得好：有借有还，再借不难！金融的基本要求是按时还钱。英语中表示“金融”的单词</w:t>
      </w:r>
      <w:r w:rsidRPr="005C059F">
        <w:rPr>
          <w:rFonts w:ascii="Times New Roman" w:eastAsia="宋体" w:hAnsi="Times New Roman" w:cs="Times New Roman" w:hint="eastAsia"/>
          <w:color w:val="000000" w:themeColor="text1"/>
          <w:szCs w:val="21"/>
          <w:shd w:val="clear" w:color="auto" w:fill="FFFFFF"/>
        </w:rPr>
        <w:t>finance</w:t>
      </w:r>
      <w:r w:rsidRPr="005C059F">
        <w:rPr>
          <w:rFonts w:ascii="Times New Roman" w:eastAsia="宋体" w:hAnsi="Times New Roman" w:cs="Times New Roman" w:hint="eastAsia"/>
          <w:color w:val="000000" w:themeColor="text1"/>
          <w:szCs w:val="21"/>
          <w:shd w:val="clear" w:color="auto" w:fill="FFFFFF"/>
        </w:rPr>
        <w:t>就反映了</w:t>
      </w:r>
      <w:r>
        <w:rPr>
          <w:rFonts w:ascii="Times New Roman" w:eastAsia="宋体" w:hAnsi="Times New Roman" w:cs="Times New Roman" w:hint="eastAsia"/>
          <w:color w:val="000000" w:themeColor="text1"/>
          <w:szCs w:val="21"/>
          <w:shd w:val="clear" w:color="auto" w:fill="FFFFFF"/>
        </w:rPr>
        <w:t>金融活动的这一要求</w:t>
      </w:r>
      <w:r w:rsidRPr="005C059F">
        <w:rPr>
          <w:rFonts w:ascii="Times New Roman" w:eastAsia="宋体" w:hAnsi="Times New Roman" w:cs="Times New Roman" w:hint="eastAsia"/>
          <w:color w:val="000000" w:themeColor="text1"/>
          <w:szCs w:val="21"/>
          <w:shd w:val="clear" w:color="auto" w:fill="FFFFFF"/>
        </w:rPr>
        <w:t>。</w:t>
      </w:r>
    </w:p>
    <w:p w14:paraId="1CDFFE16" w14:textId="3D331E11" w:rsidR="005C059F" w:rsidRPr="005C059F" w:rsidRDefault="005C059F" w:rsidP="005C059F">
      <w:pPr>
        <w:spacing w:line="360" w:lineRule="auto"/>
        <w:ind w:firstLineChars="201" w:firstLine="422"/>
        <w:rPr>
          <w:rFonts w:ascii="Times New Roman" w:eastAsia="宋体" w:hAnsi="Times New Roman" w:cs="Times New Roman"/>
          <w:color w:val="000000" w:themeColor="text1"/>
          <w:szCs w:val="21"/>
          <w:shd w:val="clear" w:color="auto" w:fill="FFFFFF"/>
        </w:rPr>
      </w:pPr>
      <w:r w:rsidRPr="005C059F">
        <w:rPr>
          <w:rFonts w:ascii="Times New Roman" w:eastAsia="宋体" w:hAnsi="Times New Roman" w:cs="Times New Roman" w:hint="eastAsia"/>
          <w:color w:val="000000" w:themeColor="text1"/>
          <w:szCs w:val="21"/>
          <w:shd w:val="clear" w:color="auto" w:fill="FFFFFF"/>
        </w:rPr>
        <w:t>单词</w:t>
      </w:r>
      <w:r w:rsidRPr="005C059F">
        <w:rPr>
          <w:rFonts w:ascii="Times New Roman" w:eastAsia="宋体" w:hAnsi="Times New Roman" w:cs="Times New Roman" w:hint="eastAsia"/>
          <w:color w:val="000000" w:themeColor="text1"/>
          <w:szCs w:val="21"/>
          <w:shd w:val="clear" w:color="auto" w:fill="FFFFFF"/>
        </w:rPr>
        <w:t>finance</w:t>
      </w:r>
      <w:r w:rsidRPr="005C059F">
        <w:rPr>
          <w:rFonts w:ascii="Times New Roman" w:eastAsia="宋体" w:hAnsi="Times New Roman" w:cs="Times New Roman" w:hint="eastAsia"/>
          <w:color w:val="000000" w:themeColor="text1"/>
          <w:szCs w:val="21"/>
          <w:shd w:val="clear" w:color="auto" w:fill="FFFFFF"/>
        </w:rPr>
        <w:t>（金融）来自古法语，</w:t>
      </w:r>
      <w:r>
        <w:rPr>
          <w:rFonts w:ascii="Times New Roman" w:eastAsia="宋体" w:hAnsi="Times New Roman" w:cs="Times New Roman" w:hint="eastAsia"/>
          <w:color w:val="000000" w:themeColor="text1"/>
          <w:szCs w:val="21"/>
          <w:shd w:val="clear" w:color="auto" w:fill="FFFFFF"/>
        </w:rPr>
        <w:t>源自拉丁语，</w:t>
      </w:r>
      <w:r w:rsidRPr="005C059F">
        <w:rPr>
          <w:rFonts w:ascii="Times New Roman" w:eastAsia="宋体" w:hAnsi="Times New Roman" w:cs="Times New Roman" w:hint="eastAsia"/>
          <w:color w:val="000000" w:themeColor="text1"/>
          <w:szCs w:val="21"/>
          <w:shd w:val="clear" w:color="auto" w:fill="FFFFFF"/>
        </w:rPr>
        <w:t>由词根</w:t>
      </w:r>
      <w:r w:rsidRPr="005C059F">
        <w:rPr>
          <w:rFonts w:ascii="Times New Roman" w:eastAsia="宋体" w:hAnsi="Times New Roman" w:cs="Times New Roman" w:hint="eastAsia"/>
          <w:color w:val="000000" w:themeColor="text1"/>
          <w:szCs w:val="21"/>
          <w:shd w:val="clear" w:color="auto" w:fill="FFFFFF"/>
        </w:rPr>
        <w:t>fin-</w:t>
      </w:r>
      <w:r w:rsidRPr="005C059F">
        <w:rPr>
          <w:rFonts w:ascii="Times New Roman" w:eastAsia="宋体" w:hAnsi="Times New Roman" w:cs="Times New Roman" w:hint="eastAsia"/>
          <w:color w:val="000000" w:themeColor="text1"/>
          <w:szCs w:val="21"/>
          <w:shd w:val="clear" w:color="auto" w:fill="FFFFFF"/>
        </w:rPr>
        <w:t>（终点、</w:t>
      </w:r>
      <w:r>
        <w:rPr>
          <w:rFonts w:ascii="Times New Roman" w:eastAsia="宋体" w:hAnsi="Times New Roman" w:cs="Times New Roman" w:hint="eastAsia"/>
          <w:color w:val="000000" w:themeColor="text1"/>
          <w:szCs w:val="21"/>
          <w:shd w:val="clear" w:color="auto" w:fill="FFFFFF"/>
        </w:rPr>
        <w:t>边界、</w:t>
      </w:r>
      <w:r w:rsidRPr="005C059F">
        <w:rPr>
          <w:rFonts w:ascii="Times New Roman" w:eastAsia="宋体" w:hAnsi="Times New Roman" w:cs="Times New Roman" w:hint="eastAsia"/>
          <w:color w:val="000000" w:themeColor="text1"/>
          <w:szCs w:val="21"/>
          <w:shd w:val="clear" w:color="auto" w:fill="FFFFFF"/>
        </w:rPr>
        <w:t>终结）和抽象名词后缀</w:t>
      </w:r>
      <w:r w:rsidRPr="005C059F">
        <w:rPr>
          <w:rFonts w:ascii="Times New Roman" w:eastAsia="宋体" w:hAnsi="Times New Roman" w:cs="Times New Roman" w:hint="eastAsia"/>
          <w:color w:val="000000" w:themeColor="text1"/>
          <w:szCs w:val="21"/>
          <w:shd w:val="clear" w:color="auto" w:fill="FFFFFF"/>
        </w:rPr>
        <w:t>-ance</w:t>
      </w:r>
      <w:r w:rsidRPr="005C059F">
        <w:rPr>
          <w:rFonts w:ascii="Times New Roman" w:eastAsia="宋体" w:hAnsi="Times New Roman" w:cs="Times New Roman" w:hint="eastAsia"/>
          <w:color w:val="000000" w:themeColor="text1"/>
          <w:szCs w:val="21"/>
          <w:shd w:val="clear" w:color="auto" w:fill="FFFFFF"/>
        </w:rPr>
        <w:t>组成，字面意思就是“某件事的终结、</w:t>
      </w:r>
      <w:r w:rsidRPr="005C059F">
        <w:rPr>
          <w:rFonts w:ascii="Times New Roman" w:eastAsia="宋体" w:hAnsi="Times New Roman" w:cs="Times New Roman" w:hint="eastAsia"/>
          <w:color w:val="000000" w:themeColor="text1"/>
          <w:szCs w:val="21"/>
          <w:shd w:val="clear" w:color="auto" w:fill="FFFFFF"/>
        </w:rPr>
        <w:t>ending</w:t>
      </w:r>
      <w:r w:rsidRPr="005C059F">
        <w:rPr>
          <w:rFonts w:ascii="Times New Roman" w:eastAsia="宋体" w:hAnsi="Times New Roman" w:cs="Times New Roman" w:hint="eastAsia"/>
          <w:color w:val="000000" w:themeColor="text1"/>
          <w:szCs w:val="21"/>
          <w:shd w:val="clear" w:color="auto" w:fill="FFFFFF"/>
        </w:rPr>
        <w:t>”。该词后来被用作财务领域的专业术语，表示债务的偿付、终结。直到</w:t>
      </w:r>
      <w:r w:rsidRPr="005C059F">
        <w:rPr>
          <w:rFonts w:ascii="Times New Roman" w:eastAsia="宋体" w:hAnsi="Times New Roman" w:cs="Times New Roman" w:hint="eastAsia"/>
          <w:color w:val="000000" w:themeColor="text1"/>
          <w:szCs w:val="21"/>
          <w:shd w:val="clear" w:color="auto" w:fill="FFFFFF"/>
        </w:rPr>
        <w:t>18</w:t>
      </w:r>
      <w:r w:rsidRPr="005C059F">
        <w:rPr>
          <w:rFonts w:ascii="Times New Roman" w:eastAsia="宋体" w:hAnsi="Times New Roman" w:cs="Times New Roman" w:hint="eastAsia"/>
          <w:color w:val="000000" w:themeColor="text1"/>
          <w:szCs w:val="21"/>
          <w:shd w:val="clear" w:color="auto" w:fill="FFFFFF"/>
        </w:rPr>
        <w:t>世纪时，</w:t>
      </w:r>
      <w:r w:rsidRPr="005C059F">
        <w:rPr>
          <w:rFonts w:ascii="Times New Roman" w:eastAsia="宋体" w:hAnsi="Times New Roman" w:cs="Times New Roman" w:hint="eastAsia"/>
          <w:color w:val="000000" w:themeColor="text1"/>
          <w:szCs w:val="21"/>
          <w:shd w:val="clear" w:color="auto" w:fill="FFFFFF"/>
        </w:rPr>
        <w:t>finance</w:t>
      </w:r>
      <w:r w:rsidRPr="005C059F">
        <w:rPr>
          <w:rFonts w:ascii="Times New Roman" w:eastAsia="宋体" w:hAnsi="Times New Roman" w:cs="Times New Roman" w:hint="eastAsia"/>
          <w:color w:val="000000" w:themeColor="text1"/>
          <w:szCs w:val="21"/>
          <w:shd w:val="clear" w:color="auto" w:fill="FFFFFF"/>
        </w:rPr>
        <w:t>一词才用来表示管理资金、财政的学问，即所谓的“金融”或“财政”。由此可见，</w:t>
      </w:r>
      <w:r w:rsidRPr="005C059F">
        <w:rPr>
          <w:rFonts w:ascii="Times New Roman" w:eastAsia="宋体" w:hAnsi="Times New Roman" w:cs="Times New Roman" w:hint="eastAsia"/>
          <w:color w:val="000000" w:themeColor="text1"/>
          <w:szCs w:val="21"/>
          <w:shd w:val="clear" w:color="auto" w:fill="FFFFFF"/>
        </w:rPr>
        <w:t>finance</w:t>
      </w:r>
      <w:r w:rsidRPr="005C059F">
        <w:rPr>
          <w:rFonts w:ascii="Times New Roman" w:eastAsia="宋体" w:hAnsi="Times New Roman" w:cs="Times New Roman" w:hint="eastAsia"/>
          <w:color w:val="000000" w:themeColor="text1"/>
          <w:szCs w:val="21"/>
          <w:shd w:val="clear" w:color="auto" w:fill="FFFFFF"/>
        </w:rPr>
        <w:t>（金融、财政）的重点是对</w:t>
      </w:r>
      <w:r w:rsidRPr="005C059F">
        <w:rPr>
          <w:rFonts w:ascii="Times New Roman" w:eastAsia="宋体" w:hAnsi="Times New Roman" w:cs="Times New Roman" w:hint="eastAsia"/>
          <w:color w:val="000000" w:themeColor="text1"/>
          <w:szCs w:val="21"/>
          <w:shd w:val="clear" w:color="auto" w:fill="FFFFFF"/>
        </w:rPr>
        <w:lastRenderedPageBreak/>
        <w:t>债务的管理。</w:t>
      </w:r>
    </w:p>
    <w:p w14:paraId="6F2DFDD6" w14:textId="77777777" w:rsidR="005C059F" w:rsidRPr="005C059F" w:rsidRDefault="005C059F" w:rsidP="005C059F">
      <w:pPr>
        <w:spacing w:line="360" w:lineRule="auto"/>
        <w:ind w:firstLineChars="201" w:firstLine="422"/>
        <w:rPr>
          <w:rFonts w:ascii="Times New Roman" w:eastAsia="宋体" w:hAnsi="Times New Roman" w:cs="Times New Roman"/>
          <w:color w:val="000000" w:themeColor="text1"/>
          <w:szCs w:val="21"/>
          <w:shd w:val="clear" w:color="auto" w:fill="FFFFFF"/>
        </w:rPr>
      </w:pPr>
      <w:r w:rsidRPr="005C059F">
        <w:rPr>
          <w:rFonts w:ascii="Times New Roman" w:eastAsia="宋体" w:hAnsi="Times New Roman" w:cs="Times New Roman" w:hint="eastAsia"/>
          <w:color w:val="000000" w:themeColor="text1"/>
          <w:szCs w:val="21"/>
          <w:shd w:val="clear" w:color="auto" w:fill="FFFFFF"/>
        </w:rPr>
        <w:t>单词</w:t>
      </w:r>
      <w:r w:rsidRPr="005C059F">
        <w:rPr>
          <w:rFonts w:ascii="Times New Roman" w:eastAsia="宋体" w:hAnsi="Times New Roman" w:cs="Times New Roman" w:hint="eastAsia"/>
          <w:color w:val="000000" w:themeColor="text1"/>
          <w:szCs w:val="21"/>
          <w:shd w:val="clear" w:color="auto" w:fill="FFFFFF"/>
        </w:rPr>
        <w:t>fine</w:t>
      </w:r>
      <w:r w:rsidRPr="005C059F">
        <w:rPr>
          <w:rFonts w:ascii="Times New Roman" w:eastAsia="宋体" w:hAnsi="Times New Roman" w:cs="Times New Roman" w:hint="eastAsia"/>
          <w:color w:val="000000" w:themeColor="text1"/>
          <w:szCs w:val="21"/>
          <w:shd w:val="clear" w:color="auto" w:fill="FFFFFF"/>
        </w:rPr>
        <w:t>（罚款）同样来自词根</w:t>
      </w:r>
      <w:r w:rsidRPr="005C059F">
        <w:rPr>
          <w:rFonts w:ascii="Times New Roman" w:eastAsia="宋体" w:hAnsi="Times New Roman" w:cs="Times New Roman" w:hint="eastAsia"/>
          <w:color w:val="000000" w:themeColor="text1"/>
          <w:szCs w:val="21"/>
          <w:shd w:val="clear" w:color="auto" w:fill="FFFFFF"/>
        </w:rPr>
        <w:t>fin-</w:t>
      </w:r>
      <w:r w:rsidRPr="005C059F">
        <w:rPr>
          <w:rFonts w:ascii="Times New Roman" w:eastAsia="宋体" w:hAnsi="Times New Roman" w:cs="Times New Roman" w:hint="eastAsia"/>
          <w:color w:val="000000" w:themeColor="text1"/>
          <w:szCs w:val="21"/>
          <w:shd w:val="clear" w:color="auto" w:fill="FFFFFF"/>
        </w:rPr>
        <w:t>（终点、边界、终结），原本也表示“结束、终结”。它的含义也经历了与</w:t>
      </w:r>
      <w:r w:rsidRPr="005C059F">
        <w:rPr>
          <w:rFonts w:ascii="Times New Roman" w:eastAsia="宋体" w:hAnsi="Times New Roman" w:cs="Times New Roman" w:hint="eastAsia"/>
          <w:color w:val="000000" w:themeColor="text1"/>
          <w:szCs w:val="21"/>
          <w:shd w:val="clear" w:color="auto" w:fill="FFFFFF"/>
        </w:rPr>
        <w:t>finance</w:t>
      </w:r>
      <w:r w:rsidRPr="005C059F">
        <w:rPr>
          <w:rFonts w:ascii="Times New Roman" w:eastAsia="宋体" w:hAnsi="Times New Roman" w:cs="Times New Roman" w:hint="eastAsia"/>
          <w:color w:val="000000" w:themeColor="text1"/>
          <w:szCs w:val="21"/>
          <w:shd w:val="clear" w:color="auto" w:fill="FFFFFF"/>
        </w:rPr>
        <w:t>一样的变迁，由“结束、终结”引申为“为了结束某事而付出金钱代价”。我们缴纳罚款，其实就是在破财免灾，终结麻烦。</w:t>
      </w:r>
    </w:p>
    <w:p w14:paraId="51A04986" w14:textId="77777777" w:rsidR="005C059F" w:rsidRPr="005C059F" w:rsidRDefault="005C059F" w:rsidP="005C059F">
      <w:pPr>
        <w:spacing w:line="360" w:lineRule="auto"/>
        <w:ind w:firstLineChars="201" w:firstLine="422"/>
        <w:rPr>
          <w:rFonts w:ascii="Times New Roman" w:eastAsia="宋体" w:hAnsi="Times New Roman" w:cs="Times New Roman"/>
          <w:color w:val="000000" w:themeColor="text1"/>
          <w:szCs w:val="21"/>
          <w:shd w:val="clear" w:color="auto" w:fill="FFFFFF"/>
        </w:rPr>
      </w:pPr>
      <w:r w:rsidRPr="005C059F">
        <w:rPr>
          <w:rFonts w:ascii="Times New Roman" w:eastAsia="宋体" w:hAnsi="Times New Roman" w:cs="Times New Roman" w:hint="eastAsia"/>
          <w:color w:val="000000" w:themeColor="text1"/>
          <w:szCs w:val="21"/>
          <w:shd w:val="clear" w:color="auto" w:fill="FFFFFF"/>
        </w:rPr>
        <w:t>当我们把债务、罚款这些麻烦事都搞定后，我们的生活就会变得非常美好，这种状态在英语中就是</w:t>
      </w:r>
      <w:r w:rsidRPr="005C059F">
        <w:rPr>
          <w:rFonts w:ascii="Times New Roman" w:eastAsia="宋体" w:hAnsi="Times New Roman" w:cs="Times New Roman" w:hint="eastAsia"/>
          <w:color w:val="000000" w:themeColor="text1"/>
          <w:szCs w:val="21"/>
          <w:shd w:val="clear" w:color="auto" w:fill="FFFFFF"/>
        </w:rPr>
        <w:t>fine</w:t>
      </w:r>
      <w:r w:rsidRPr="005C059F">
        <w:rPr>
          <w:rFonts w:ascii="Times New Roman" w:eastAsia="宋体" w:hAnsi="Times New Roman" w:cs="Times New Roman" w:hint="eastAsia"/>
          <w:color w:val="000000" w:themeColor="text1"/>
          <w:szCs w:val="21"/>
          <w:shd w:val="clear" w:color="auto" w:fill="FFFFFF"/>
        </w:rPr>
        <w:t>（美好的，令人满意的），它的本意就是“终极的，完美的，不再有麻烦、缺陷或杂质的”。</w:t>
      </w:r>
    </w:p>
    <w:p w14:paraId="17A2A2D7" w14:textId="77777777" w:rsidR="005C059F" w:rsidRPr="005C059F" w:rsidRDefault="005C059F" w:rsidP="005C059F">
      <w:pPr>
        <w:spacing w:line="360" w:lineRule="auto"/>
        <w:ind w:firstLineChars="201" w:firstLine="422"/>
        <w:rPr>
          <w:rFonts w:ascii="Times New Roman" w:eastAsia="宋体" w:hAnsi="Times New Roman" w:cs="Times New Roman"/>
          <w:color w:val="000000" w:themeColor="text1"/>
          <w:szCs w:val="21"/>
          <w:shd w:val="clear" w:color="auto" w:fill="FFFFFF"/>
        </w:rPr>
      </w:pPr>
      <w:r w:rsidRPr="005C059F">
        <w:rPr>
          <w:rFonts w:ascii="Times New Roman" w:eastAsia="宋体" w:hAnsi="Times New Roman" w:cs="Times New Roman" w:hint="eastAsia"/>
          <w:color w:val="000000" w:themeColor="text1"/>
          <w:szCs w:val="21"/>
          <w:shd w:val="clear" w:color="auto" w:fill="FFFFFF"/>
        </w:rPr>
        <w:t>词根</w:t>
      </w:r>
      <w:r w:rsidRPr="005C059F">
        <w:rPr>
          <w:rFonts w:ascii="Times New Roman" w:eastAsia="宋体" w:hAnsi="Times New Roman" w:cs="Times New Roman" w:hint="eastAsia"/>
          <w:color w:val="000000" w:themeColor="text1"/>
          <w:szCs w:val="21"/>
          <w:shd w:val="clear" w:color="auto" w:fill="FFFFFF"/>
        </w:rPr>
        <w:t>fin-</w:t>
      </w:r>
      <w:r w:rsidRPr="005C059F">
        <w:rPr>
          <w:rFonts w:ascii="Times New Roman" w:eastAsia="宋体" w:hAnsi="Times New Roman" w:cs="Times New Roman" w:hint="eastAsia"/>
          <w:color w:val="000000" w:themeColor="text1"/>
          <w:szCs w:val="21"/>
          <w:shd w:val="clear" w:color="auto" w:fill="FFFFFF"/>
        </w:rPr>
        <w:t>（终点、边界、终结）来自拉丁语，在英语中衍生出很多单词，比如常见单词</w:t>
      </w:r>
      <w:r w:rsidRPr="005C059F">
        <w:rPr>
          <w:rFonts w:ascii="Times New Roman" w:eastAsia="宋体" w:hAnsi="Times New Roman" w:cs="Times New Roman" w:hint="eastAsia"/>
          <w:color w:val="000000" w:themeColor="text1"/>
          <w:szCs w:val="21"/>
          <w:shd w:val="clear" w:color="auto" w:fill="FFFFFF"/>
        </w:rPr>
        <w:t>final</w:t>
      </w:r>
      <w:r w:rsidRPr="005C059F">
        <w:rPr>
          <w:rFonts w:ascii="Times New Roman" w:eastAsia="宋体" w:hAnsi="Times New Roman" w:cs="Times New Roman" w:hint="eastAsia"/>
          <w:color w:val="000000" w:themeColor="text1"/>
          <w:szCs w:val="21"/>
          <w:shd w:val="clear" w:color="auto" w:fill="FFFFFF"/>
        </w:rPr>
        <w:t>（最后的）、</w:t>
      </w:r>
      <w:r w:rsidRPr="005C059F">
        <w:rPr>
          <w:rFonts w:ascii="Times New Roman" w:eastAsia="宋体" w:hAnsi="Times New Roman" w:cs="Times New Roman" w:hint="eastAsia"/>
          <w:color w:val="000000" w:themeColor="text1"/>
          <w:szCs w:val="21"/>
          <w:shd w:val="clear" w:color="auto" w:fill="FFFFFF"/>
        </w:rPr>
        <w:t>finish</w:t>
      </w:r>
      <w:r w:rsidRPr="005C059F">
        <w:rPr>
          <w:rFonts w:ascii="Times New Roman" w:eastAsia="宋体" w:hAnsi="Times New Roman" w:cs="Times New Roman" w:hint="eastAsia"/>
          <w:color w:val="000000" w:themeColor="text1"/>
          <w:szCs w:val="21"/>
          <w:shd w:val="clear" w:color="auto" w:fill="FFFFFF"/>
        </w:rPr>
        <w:t>（结束）。在这里，词根</w:t>
      </w:r>
      <w:r w:rsidRPr="005C059F">
        <w:rPr>
          <w:rFonts w:ascii="Times New Roman" w:eastAsia="宋体" w:hAnsi="Times New Roman" w:cs="Times New Roman" w:hint="eastAsia"/>
          <w:color w:val="000000" w:themeColor="text1"/>
          <w:szCs w:val="21"/>
          <w:shd w:val="clear" w:color="auto" w:fill="FFFFFF"/>
        </w:rPr>
        <w:t>fin-</w:t>
      </w:r>
      <w:r w:rsidRPr="005C059F">
        <w:rPr>
          <w:rFonts w:ascii="Times New Roman" w:eastAsia="宋体" w:hAnsi="Times New Roman" w:cs="Times New Roman" w:hint="eastAsia"/>
          <w:color w:val="000000" w:themeColor="text1"/>
          <w:szCs w:val="21"/>
          <w:shd w:val="clear" w:color="auto" w:fill="FFFFFF"/>
        </w:rPr>
        <w:t>表示“终点”或“终结、到达终点”。</w:t>
      </w:r>
    </w:p>
    <w:p w14:paraId="27CF06B1" w14:textId="77777777" w:rsidR="005C059F" w:rsidRPr="005C059F" w:rsidRDefault="005C059F" w:rsidP="005C059F">
      <w:pPr>
        <w:spacing w:line="360" w:lineRule="auto"/>
        <w:ind w:firstLineChars="201" w:firstLine="422"/>
        <w:rPr>
          <w:rFonts w:ascii="Times New Roman" w:eastAsia="宋体" w:hAnsi="Times New Roman" w:cs="Times New Roman"/>
          <w:color w:val="000000" w:themeColor="text1"/>
          <w:szCs w:val="21"/>
          <w:shd w:val="clear" w:color="auto" w:fill="FFFFFF"/>
        </w:rPr>
      </w:pPr>
      <w:r w:rsidRPr="005C059F">
        <w:rPr>
          <w:rFonts w:ascii="Times New Roman" w:eastAsia="宋体" w:hAnsi="Times New Roman" w:cs="Times New Roman" w:hint="eastAsia"/>
          <w:color w:val="000000" w:themeColor="text1"/>
          <w:szCs w:val="21"/>
          <w:shd w:val="clear" w:color="auto" w:fill="FFFFFF"/>
        </w:rPr>
        <w:t>来自词根</w:t>
      </w:r>
      <w:r w:rsidRPr="005C059F">
        <w:rPr>
          <w:rFonts w:ascii="Times New Roman" w:eastAsia="宋体" w:hAnsi="Times New Roman" w:cs="Times New Roman" w:hint="eastAsia"/>
          <w:color w:val="000000" w:themeColor="text1"/>
          <w:szCs w:val="21"/>
          <w:shd w:val="clear" w:color="auto" w:fill="FFFFFF"/>
        </w:rPr>
        <w:t>fin-</w:t>
      </w:r>
      <w:r w:rsidRPr="005C059F">
        <w:rPr>
          <w:rFonts w:ascii="Times New Roman" w:eastAsia="宋体" w:hAnsi="Times New Roman" w:cs="Times New Roman" w:hint="eastAsia"/>
          <w:color w:val="000000" w:themeColor="text1"/>
          <w:szCs w:val="21"/>
          <w:shd w:val="clear" w:color="auto" w:fill="FFFFFF"/>
        </w:rPr>
        <w:t>（终点、边界、终结）的单词还有</w:t>
      </w:r>
      <w:r w:rsidRPr="005C059F">
        <w:rPr>
          <w:rFonts w:ascii="Times New Roman" w:eastAsia="宋体" w:hAnsi="Times New Roman" w:cs="Times New Roman" w:hint="eastAsia"/>
          <w:color w:val="000000" w:themeColor="text1"/>
          <w:szCs w:val="21"/>
          <w:shd w:val="clear" w:color="auto" w:fill="FFFFFF"/>
        </w:rPr>
        <w:t>define</w:t>
      </w:r>
      <w:r w:rsidRPr="005C059F">
        <w:rPr>
          <w:rFonts w:ascii="Times New Roman" w:eastAsia="宋体" w:hAnsi="Times New Roman" w:cs="Times New Roman" w:hint="eastAsia"/>
          <w:color w:val="000000" w:themeColor="text1"/>
          <w:szCs w:val="21"/>
          <w:shd w:val="clear" w:color="auto" w:fill="FFFFFF"/>
        </w:rPr>
        <w:t>（定义）。前缀</w:t>
      </w:r>
      <w:r w:rsidRPr="005C059F">
        <w:rPr>
          <w:rFonts w:ascii="Times New Roman" w:eastAsia="宋体" w:hAnsi="Times New Roman" w:cs="Times New Roman" w:hint="eastAsia"/>
          <w:color w:val="000000" w:themeColor="text1"/>
          <w:szCs w:val="21"/>
          <w:shd w:val="clear" w:color="auto" w:fill="FFFFFF"/>
        </w:rPr>
        <w:t>de-</w:t>
      </w:r>
      <w:r w:rsidRPr="005C059F">
        <w:rPr>
          <w:rFonts w:ascii="Times New Roman" w:eastAsia="宋体" w:hAnsi="Times New Roman" w:cs="Times New Roman" w:hint="eastAsia"/>
          <w:color w:val="000000" w:themeColor="text1"/>
          <w:szCs w:val="21"/>
          <w:shd w:val="clear" w:color="auto" w:fill="FFFFFF"/>
        </w:rPr>
        <w:t>的本意是“向下，掉，离开”，在这里用来加强语气。词根</w:t>
      </w:r>
      <w:r w:rsidRPr="005C059F">
        <w:rPr>
          <w:rFonts w:ascii="Times New Roman" w:eastAsia="宋体" w:hAnsi="Times New Roman" w:cs="Times New Roman" w:hint="eastAsia"/>
          <w:color w:val="000000" w:themeColor="text1"/>
          <w:szCs w:val="21"/>
          <w:shd w:val="clear" w:color="auto" w:fill="FFFFFF"/>
        </w:rPr>
        <w:t>fin-</w:t>
      </w:r>
      <w:r w:rsidRPr="005C059F">
        <w:rPr>
          <w:rFonts w:ascii="Times New Roman" w:eastAsia="宋体" w:hAnsi="Times New Roman" w:cs="Times New Roman" w:hint="eastAsia"/>
          <w:color w:val="000000" w:themeColor="text1"/>
          <w:szCs w:val="21"/>
          <w:shd w:val="clear" w:color="auto" w:fill="FFFFFF"/>
        </w:rPr>
        <w:t>表示“边界”，在这里转做动词表示“划出边界”。整个单词的本意就是“彻底划出边界、使边界和轮廓清晰”，比如：</w:t>
      </w:r>
      <w:r w:rsidRPr="005C059F">
        <w:rPr>
          <w:rFonts w:ascii="Times New Roman" w:eastAsia="宋体" w:hAnsi="Times New Roman" w:cs="Times New Roman" w:hint="eastAsia"/>
          <w:color w:val="000000" w:themeColor="text1"/>
          <w:szCs w:val="21"/>
          <w:shd w:val="clear" w:color="auto" w:fill="FFFFFF"/>
        </w:rPr>
        <w:t xml:space="preserve">The man was sharply defined against the sky. </w:t>
      </w:r>
      <w:r w:rsidRPr="005C059F">
        <w:rPr>
          <w:rFonts w:ascii="Times New Roman" w:eastAsia="宋体" w:hAnsi="Times New Roman" w:cs="Times New Roman" w:hint="eastAsia"/>
          <w:color w:val="000000" w:themeColor="text1"/>
          <w:szCs w:val="21"/>
          <w:shd w:val="clear" w:color="auto" w:fill="FFFFFF"/>
        </w:rPr>
        <w:t>那个男人在天空的衬托下显得轮廓分明。</w:t>
      </w:r>
    </w:p>
    <w:p w14:paraId="48548524" w14:textId="77777777" w:rsidR="005C059F" w:rsidRPr="005C059F" w:rsidRDefault="005C059F" w:rsidP="005C059F">
      <w:pPr>
        <w:spacing w:line="360" w:lineRule="auto"/>
        <w:ind w:firstLineChars="201" w:firstLine="422"/>
        <w:rPr>
          <w:rFonts w:ascii="Times New Roman" w:eastAsia="宋体" w:hAnsi="Times New Roman" w:cs="Times New Roman"/>
          <w:color w:val="000000" w:themeColor="text1"/>
          <w:szCs w:val="21"/>
          <w:shd w:val="clear" w:color="auto" w:fill="FFFFFF"/>
        </w:rPr>
      </w:pPr>
      <w:r w:rsidRPr="005C059F">
        <w:rPr>
          <w:rFonts w:ascii="Times New Roman" w:eastAsia="宋体" w:hAnsi="Times New Roman" w:cs="Times New Roman" w:hint="eastAsia"/>
          <w:color w:val="000000" w:themeColor="text1"/>
          <w:szCs w:val="21"/>
          <w:shd w:val="clear" w:color="auto" w:fill="FFFFFF"/>
        </w:rPr>
        <w:t>define</w:t>
      </w:r>
      <w:r w:rsidRPr="005C059F">
        <w:rPr>
          <w:rFonts w:ascii="Times New Roman" w:eastAsia="宋体" w:hAnsi="Times New Roman" w:cs="Times New Roman" w:hint="eastAsia"/>
          <w:color w:val="000000" w:themeColor="text1"/>
          <w:szCs w:val="21"/>
          <w:shd w:val="clear" w:color="auto" w:fill="FFFFFF"/>
        </w:rPr>
        <w:t>常常引申表示“定义、界定”某个抽象事物。比如：</w:t>
      </w:r>
      <w:r w:rsidRPr="005C059F">
        <w:rPr>
          <w:rFonts w:ascii="Times New Roman" w:eastAsia="宋体" w:hAnsi="Times New Roman" w:cs="Times New Roman" w:hint="eastAsia"/>
          <w:color w:val="000000" w:themeColor="text1"/>
          <w:szCs w:val="21"/>
          <w:shd w:val="clear" w:color="auto" w:fill="FFFFFF"/>
        </w:rPr>
        <w:t xml:space="preserve">The term 'Internet celebrity' is difficult to define. </w:t>
      </w:r>
      <w:r w:rsidRPr="005C059F">
        <w:rPr>
          <w:rFonts w:ascii="Times New Roman" w:eastAsia="宋体" w:hAnsi="Times New Roman" w:cs="Times New Roman" w:hint="eastAsia"/>
          <w:color w:val="000000" w:themeColor="text1"/>
          <w:szCs w:val="21"/>
          <w:shd w:val="clear" w:color="auto" w:fill="FFFFFF"/>
        </w:rPr>
        <w:t>“网红”这个词很难定义。</w:t>
      </w:r>
    </w:p>
    <w:p w14:paraId="36ACE082" w14:textId="77777777" w:rsidR="005C059F" w:rsidRPr="005C059F" w:rsidRDefault="005C059F" w:rsidP="005C059F">
      <w:pPr>
        <w:spacing w:line="360" w:lineRule="auto"/>
        <w:ind w:firstLineChars="201" w:firstLine="422"/>
        <w:rPr>
          <w:rFonts w:ascii="Times New Roman" w:eastAsia="宋体" w:hAnsi="Times New Roman" w:cs="Times New Roman"/>
          <w:color w:val="000000" w:themeColor="text1"/>
          <w:szCs w:val="21"/>
          <w:shd w:val="clear" w:color="auto" w:fill="FFFFFF"/>
        </w:rPr>
      </w:pPr>
      <w:r w:rsidRPr="005C059F">
        <w:rPr>
          <w:rFonts w:ascii="Times New Roman" w:eastAsia="宋体" w:hAnsi="Times New Roman" w:cs="Times New Roman" w:hint="eastAsia"/>
          <w:color w:val="000000" w:themeColor="text1"/>
          <w:szCs w:val="21"/>
          <w:shd w:val="clear" w:color="auto" w:fill="FFFFFF"/>
        </w:rPr>
        <w:t>词根</w:t>
      </w:r>
      <w:r w:rsidRPr="005C059F">
        <w:rPr>
          <w:rFonts w:ascii="Times New Roman" w:eastAsia="宋体" w:hAnsi="Times New Roman" w:cs="Times New Roman" w:hint="eastAsia"/>
          <w:color w:val="000000" w:themeColor="text1"/>
          <w:szCs w:val="21"/>
          <w:shd w:val="clear" w:color="auto" w:fill="FFFFFF"/>
        </w:rPr>
        <w:t>fin-</w:t>
      </w:r>
      <w:r w:rsidRPr="005C059F">
        <w:rPr>
          <w:rFonts w:ascii="Times New Roman" w:eastAsia="宋体" w:hAnsi="Times New Roman" w:cs="Times New Roman" w:hint="eastAsia"/>
          <w:color w:val="000000" w:themeColor="text1"/>
          <w:szCs w:val="21"/>
          <w:shd w:val="clear" w:color="auto" w:fill="FFFFFF"/>
        </w:rPr>
        <w:t>：终点，边界，终结</w:t>
      </w:r>
    </w:p>
    <w:p w14:paraId="212DB0CC" w14:textId="77777777" w:rsidR="005C059F" w:rsidRPr="005C059F" w:rsidRDefault="005C059F" w:rsidP="005C059F">
      <w:pPr>
        <w:spacing w:line="360" w:lineRule="auto"/>
        <w:ind w:firstLineChars="201" w:firstLine="422"/>
        <w:rPr>
          <w:rFonts w:ascii="Times New Roman" w:eastAsia="宋体" w:hAnsi="Times New Roman" w:cs="Times New Roman"/>
          <w:color w:val="000000" w:themeColor="text1"/>
          <w:szCs w:val="21"/>
          <w:shd w:val="clear" w:color="auto" w:fill="FFFFFF"/>
        </w:rPr>
      </w:pPr>
      <w:r w:rsidRPr="005C059F">
        <w:rPr>
          <w:rFonts w:ascii="Times New Roman" w:eastAsia="宋体" w:hAnsi="Times New Roman" w:cs="Times New Roman"/>
          <w:color w:val="000000" w:themeColor="text1"/>
          <w:szCs w:val="21"/>
          <w:shd w:val="clear" w:color="auto" w:fill="FFFFFF"/>
        </w:rPr>
        <w:t>finance</w:t>
      </w:r>
      <w:r w:rsidRPr="005C059F">
        <w:rPr>
          <w:rFonts w:ascii="Times New Roman" w:eastAsia="宋体" w:hAnsi="Times New Roman" w:cs="Times New Roman" w:hint="eastAsia"/>
          <w:color w:val="000000" w:themeColor="text1"/>
          <w:szCs w:val="21"/>
          <w:shd w:val="clear" w:color="auto" w:fill="FFFFFF"/>
        </w:rPr>
        <w:t>：</w:t>
      </w:r>
      <w:r w:rsidRPr="005C059F">
        <w:rPr>
          <w:rFonts w:ascii="Times New Roman" w:eastAsia="宋体" w:hAnsi="Times New Roman" w:cs="Times New Roman"/>
          <w:color w:val="000000" w:themeColor="text1"/>
          <w:szCs w:val="21"/>
          <w:shd w:val="clear" w:color="auto" w:fill="FFFFFF"/>
        </w:rPr>
        <w:t>[ˈfaɪnæns] n.</w:t>
      </w:r>
      <w:r w:rsidRPr="005C059F">
        <w:rPr>
          <w:rFonts w:ascii="Times New Roman" w:eastAsia="宋体" w:hAnsi="Times New Roman" w:cs="Times New Roman" w:hint="eastAsia"/>
          <w:color w:val="000000" w:themeColor="text1"/>
          <w:szCs w:val="21"/>
          <w:shd w:val="clear" w:color="auto" w:fill="FFFFFF"/>
        </w:rPr>
        <w:t>金融，财政</w:t>
      </w:r>
      <w:r w:rsidRPr="005C059F">
        <w:rPr>
          <w:rFonts w:ascii="Times New Roman" w:eastAsia="宋体" w:hAnsi="Times New Roman" w:cs="Times New Roman"/>
          <w:color w:val="000000" w:themeColor="text1"/>
          <w:szCs w:val="21"/>
          <w:shd w:val="clear" w:color="auto" w:fill="FFFFFF"/>
        </w:rPr>
        <w:t>v.</w:t>
      </w:r>
      <w:r w:rsidRPr="005C059F">
        <w:rPr>
          <w:rFonts w:ascii="Times New Roman" w:eastAsia="宋体" w:hAnsi="Times New Roman" w:cs="Times New Roman" w:hint="eastAsia"/>
          <w:color w:val="000000" w:themeColor="text1"/>
          <w:szCs w:val="21"/>
          <w:shd w:val="clear" w:color="auto" w:fill="FFFFFF"/>
        </w:rPr>
        <w:t>筹措资金，负担经费</w:t>
      </w:r>
    </w:p>
    <w:p w14:paraId="70E44637" w14:textId="77777777" w:rsidR="005C059F" w:rsidRPr="005C059F" w:rsidRDefault="005C059F" w:rsidP="005C059F">
      <w:pPr>
        <w:spacing w:line="360" w:lineRule="auto"/>
        <w:ind w:firstLineChars="201" w:firstLine="422"/>
        <w:rPr>
          <w:rFonts w:ascii="Times New Roman" w:eastAsia="宋体" w:hAnsi="Times New Roman" w:cs="Times New Roman"/>
          <w:color w:val="000000" w:themeColor="text1"/>
          <w:szCs w:val="21"/>
          <w:shd w:val="clear" w:color="auto" w:fill="FFFFFF"/>
        </w:rPr>
      </w:pPr>
      <w:r w:rsidRPr="005C059F">
        <w:rPr>
          <w:rFonts w:ascii="Times New Roman" w:eastAsia="宋体" w:hAnsi="Times New Roman" w:cs="Times New Roman"/>
          <w:color w:val="000000" w:themeColor="text1"/>
          <w:szCs w:val="21"/>
          <w:shd w:val="clear" w:color="auto" w:fill="FFFFFF"/>
        </w:rPr>
        <w:t>financial</w:t>
      </w:r>
      <w:r w:rsidRPr="005C059F">
        <w:rPr>
          <w:rFonts w:ascii="Times New Roman" w:eastAsia="宋体" w:hAnsi="Times New Roman" w:cs="Times New Roman" w:hint="eastAsia"/>
          <w:color w:val="000000" w:themeColor="text1"/>
          <w:szCs w:val="21"/>
          <w:shd w:val="clear" w:color="auto" w:fill="FFFFFF"/>
        </w:rPr>
        <w:t>：</w:t>
      </w:r>
      <w:r w:rsidRPr="005C059F">
        <w:rPr>
          <w:rFonts w:ascii="Times New Roman" w:eastAsia="宋体" w:hAnsi="Times New Roman" w:cs="Times New Roman"/>
          <w:color w:val="000000" w:themeColor="text1"/>
          <w:szCs w:val="21"/>
          <w:shd w:val="clear" w:color="auto" w:fill="FFFFFF"/>
        </w:rPr>
        <w:t>[faɪˈnænʃ(ə)l] adj.</w:t>
      </w:r>
      <w:r w:rsidRPr="005C059F">
        <w:rPr>
          <w:rFonts w:ascii="Times New Roman" w:eastAsia="宋体" w:hAnsi="Times New Roman" w:cs="Times New Roman" w:hint="eastAsia"/>
          <w:color w:val="000000" w:themeColor="text1"/>
          <w:szCs w:val="21"/>
          <w:shd w:val="clear" w:color="auto" w:fill="FFFFFF"/>
        </w:rPr>
        <w:t>金融的，财政的</w:t>
      </w:r>
    </w:p>
    <w:p w14:paraId="0066B075" w14:textId="77777777" w:rsidR="005C059F" w:rsidRPr="005C059F" w:rsidRDefault="005C059F" w:rsidP="005C059F">
      <w:pPr>
        <w:spacing w:line="360" w:lineRule="auto"/>
        <w:ind w:firstLineChars="201" w:firstLine="422"/>
        <w:rPr>
          <w:rFonts w:ascii="Times New Roman" w:eastAsia="宋体" w:hAnsi="Times New Roman" w:cs="Times New Roman"/>
          <w:color w:val="000000" w:themeColor="text1"/>
          <w:szCs w:val="21"/>
          <w:shd w:val="clear" w:color="auto" w:fill="FFFFFF"/>
        </w:rPr>
      </w:pPr>
      <w:r w:rsidRPr="005C059F">
        <w:rPr>
          <w:rFonts w:ascii="Times New Roman" w:eastAsia="宋体" w:hAnsi="Times New Roman" w:cs="Times New Roman"/>
          <w:color w:val="000000" w:themeColor="text1"/>
          <w:szCs w:val="21"/>
          <w:shd w:val="clear" w:color="auto" w:fill="FFFFFF"/>
        </w:rPr>
        <w:t>fine</w:t>
      </w:r>
      <w:r w:rsidRPr="005C059F">
        <w:rPr>
          <w:rFonts w:ascii="Times New Roman" w:eastAsia="宋体" w:hAnsi="Times New Roman" w:cs="Times New Roman" w:hint="eastAsia"/>
          <w:color w:val="000000" w:themeColor="text1"/>
          <w:szCs w:val="21"/>
          <w:shd w:val="clear" w:color="auto" w:fill="FFFFFF"/>
        </w:rPr>
        <w:t>：</w:t>
      </w:r>
      <w:r w:rsidRPr="005C059F">
        <w:rPr>
          <w:rFonts w:ascii="Times New Roman" w:eastAsia="宋体" w:hAnsi="Times New Roman" w:cs="Times New Roman"/>
          <w:color w:val="000000" w:themeColor="text1"/>
          <w:szCs w:val="21"/>
          <w:shd w:val="clear" w:color="auto" w:fill="FFFFFF"/>
        </w:rPr>
        <w:t>[faɪn] n.</w:t>
      </w:r>
      <w:r w:rsidRPr="005C059F">
        <w:rPr>
          <w:rFonts w:ascii="Times New Roman" w:eastAsia="宋体" w:hAnsi="Times New Roman" w:cs="Times New Roman" w:hint="eastAsia"/>
          <w:color w:val="000000" w:themeColor="text1"/>
          <w:szCs w:val="21"/>
          <w:shd w:val="clear" w:color="auto" w:fill="FFFFFF"/>
        </w:rPr>
        <w:t>罚款</w:t>
      </w:r>
      <w:r w:rsidRPr="005C059F">
        <w:rPr>
          <w:rFonts w:ascii="Times New Roman" w:eastAsia="宋体" w:hAnsi="Times New Roman" w:cs="Times New Roman"/>
          <w:color w:val="000000" w:themeColor="text1"/>
          <w:szCs w:val="21"/>
          <w:shd w:val="clear" w:color="auto" w:fill="FFFFFF"/>
        </w:rPr>
        <w:t>vt.</w:t>
      </w:r>
      <w:r w:rsidRPr="005C059F">
        <w:rPr>
          <w:rFonts w:ascii="Times New Roman" w:eastAsia="宋体" w:hAnsi="Times New Roman" w:cs="Times New Roman" w:hint="eastAsia"/>
          <w:color w:val="000000" w:themeColor="text1"/>
          <w:szCs w:val="21"/>
          <w:shd w:val="clear" w:color="auto" w:fill="FFFFFF"/>
        </w:rPr>
        <w:t>罚……款</w:t>
      </w:r>
      <w:r w:rsidRPr="005C059F">
        <w:rPr>
          <w:rFonts w:ascii="Times New Roman" w:eastAsia="宋体" w:hAnsi="Times New Roman" w:cs="Times New Roman"/>
          <w:color w:val="000000" w:themeColor="text1"/>
          <w:szCs w:val="21"/>
          <w:shd w:val="clear" w:color="auto" w:fill="FFFFFF"/>
        </w:rPr>
        <w:t>adj.</w:t>
      </w:r>
      <w:r w:rsidRPr="005C059F">
        <w:rPr>
          <w:rFonts w:ascii="Times New Roman" w:eastAsia="宋体" w:hAnsi="Times New Roman" w:cs="Times New Roman" w:hint="eastAsia"/>
          <w:color w:val="000000" w:themeColor="text1"/>
          <w:szCs w:val="21"/>
          <w:shd w:val="clear" w:color="auto" w:fill="FFFFFF"/>
        </w:rPr>
        <w:t>好的，美好的，优质的，精美的</w:t>
      </w:r>
    </w:p>
    <w:p w14:paraId="7E8C315F" w14:textId="77777777" w:rsidR="005C059F" w:rsidRPr="005C059F" w:rsidRDefault="005C059F" w:rsidP="005C059F">
      <w:pPr>
        <w:spacing w:line="360" w:lineRule="auto"/>
        <w:ind w:firstLineChars="201" w:firstLine="422"/>
        <w:rPr>
          <w:rFonts w:ascii="Times New Roman" w:eastAsia="宋体" w:hAnsi="Times New Roman" w:cs="Times New Roman"/>
          <w:color w:val="000000" w:themeColor="text1"/>
          <w:szCs w:val="21"/>
          <w:shd w:val="clear" w:color="auto" w:fill="FFFFFF"/>
        </w:rPr>
      </w:pPr>
      <w:r w:rsidRPr="005C059F">
        <w:rPr>
          <w:rFonts w:ascii="Times New Roman" w:eastAsia="宋体" w:hAnsi="Times New Roman" w:cs="Times New Roman"/>
          <w:color w:val="000000" w:themeColor="text1"/>
          <w:szCs w:val="21"/>
          <w:shd w:val="clear" w:color="auto" w:fill="FFFFFF"/>
        </w:rPr>
        <w:t>final</w:t>
      </w:r>
      <w:r w:rsidRPr="005C059F">
        <w:rPr>
          <w:rFonts w:ascii="Times New Roman" w:eastAsia="宋体" w:hAnsi="Times New Roman" w:cs="Times New Roman" w:hint="eastAsia"/>
          <w:color w:val="000000" w:themeColor="text1"/>
          <w:szCs w:val="21"/>
          <w:shd w:val="clear" w:color="auto" w:fill="FFFFFF"/>
        </w:rPr>
        <w:t>：</w:t>
      </w:r>
      <w:r w:rsidRPr="005C059F">
        <w:rPr>
          <w:rFonts w:ascii="Times New Roman" w:eastAsia="宋体" w:hAnsi="Times New Roman" w:cs="Times New Roman"/>
          <w:color w:val="000000" w:themeColor="text1"/>
          <w:szCs w:val="21"/>
          <w:shd w:val="clear" w:color="auto" w:fill="FFFFFF"/>
        </w:rPr>
        <w:t>[ˈfaɪn(ə)l] adj.</w:t>
      </w:r>
      <w:r w:rsidRPr="005C059F">
        <w:rPr>
          <w:rFonts w:ascii="Times New Roman" w:eastAsia="宋体" w:hAnsi="Times New Roman" w:cs="Times New Roman" w:hint="eastAsia"/>
          <w:color w:val="000000" w:themeColor="text1"/>
          <w:szCs w:val="21"/>
          <w:shd w:val="clear" w:color="auto" w:fill="FFFFFF"/>
        </w:rPr>
        <w:t>最后的，末尾的</w:t>
      </w:r>
      <w:r w:rsidRPr="005C059F">
        <w:rPr>
          <w:rFonts w:ascii="Times New Roman" w:eastAsia="宋体" w:hAnsi="Times New Roman" w:cs="Times New Roman"/>
          <w:color w:val="000000" w:themeColor="text1"/>
          <w:szCs w:val="21"/>
          <w:shd w:val="clear" w:color="auto" w:fill="FFFFFF"/>
        </w:rPr>
        <w:t>n.</w:t>
      </w:r>
      <w:r w:rsidRPr="005C059F">
        <w:rPr>
          <w:rFonts w:ascii="Times New Roman" w:eastAsia="宋体" w:hAnsi="Times New Roman" w:cs="Times New Roman" w:hint="eastAsia"/>
          <w:color w:val="000000" w:themeColor="text1"/>
          <w:szCs w:val="21"/>
          <w:shd w:val="clear" w:color="auto" w:fill="FFFFFF"/>
        </w:rPr>
        <w:t>决赛，期末考试</w:t>
      </w:r>
    </w:p>
    <w:p w14:paraId="634F048B" w14:textId="77777777" w:rsidR="005C059F" w:rsidRPr="005C059F" w:rsidRDefault="005C059F" w:rsidP="005C059F">
      <w:pPr>
        <w:spacing w:line="360" w:lineRule="auto"/>
        <w:ind w:firstLineChars="201" w:firstLine="422"/>
        <w:rPr>
          <w:rFonts w:ascii="Times New Roman" w:eastAsia="宋体" w:hAnsi="Times New Roman" w:cs="Times New Roman"/>
          <w:color w:val="000000" w:themeColor="text1"/>
          <w:szCs w:val="21"/>
          <w:shd w:val="clear" w:color="auto" w:fill="FFFFFF"/>
        </w:rPr>
      </w:pPr>
      <w:r w:rsidRPr="005C059F">
        <w:rPr>
          <w:rFonts w:ascii="Times New Roman" w:eastAsia="宋体" w:hAnsi="Times New Roman" w:cs="Times New Roman"/>
          <w:color w:val="000000" w:themeColor="text1"/>
          <w:szCs w:val="21"/>
          <w:shd w:val="clear" w:color="auto" w:fill="FFFFFF"/>
        </w:rPr>
        <w:t>finish</w:t>
      </w:r>
      <w:r w:rsidRPr="005C059F">
        <w:rPr>
          <w:rFonts w:ascii="Times New Roman" w:eastAsia="宋体" w:hAnsi="Times New Roman" w:cs="Times New Roman" w:hint="eastAsia"/>
          <w:color w:val="000000" w:themeColor="text1"/>
          <w:szCs w:val="21"/>
          <w:shd w:val="clear" w:color="auto" w:fill="FFFFFF"/>
        </w:rPr>
        <w:t>：</w:t>
      </w:r>
      <w:r w:rsidRPr="005C059F">
        <w:rPr>
          <w:rFonts w:ascii="Times New Roman" w:eastAsia="宋体" w:hAnsi="Times New Roman" w:cs="Times New Roman"/>
          <w:color w:val="000000" w:themeColor="text1"/>
          <w:szCs w:val="21"/>
          <w:shd w:val="clear" w:color="auto" w:fill="FFFFFF"/>
        </w:rPr>
        <w:t>[ˈfɪnɪʃ] vt.</w:t>
      </w:r>
      <w:r w:rsidRPr="005C059F">
        <w:rPr>
          <w:rFonts w:ascii="Times New Roman" w:eastAsia="宋体" w:hAnsi="Times New Roman" w:cs="Times New Roman" w:hint="eastAsia"/>
          <w:color w:val="000000" w:themeColor="text1"/>
          <w:szCs w:val="21"/>
          <w:shd w:val="clear" w:color="auto" w:fill="FFFFFF"/>
        </w:rPr>
        <w:t>结束，完成，终结</w:t>
      </w:r>
    </w:p>
    <w:p w14:paraId="696E3A76" w14:textId="77777777" w:rsidR="005C059F" w:rsidRPr="005C059F" w:rsidRDefault="005C059F" w:rsidP="005C059F">
      <w:pPr>
        <w:spacing w:line="360" w:lineRule="auto"/>
        <w:ind w:firstLineChars="201" w:firstLine="422"/>
        <w:rPr>
          <w:rFonts w:ascii="Times New Roman" w:eastAsia="宋体" w:hAnsi="Times New Roman" w:cs="Times New Roman"/>
          <w:color w:val="000000" w:themeColor="text1"/>
          <w:szCs w:val="21"/>
          <w:shd w:val="clear" w:color="auto" w:fill="FFFFFF"/>
        </w:rPr>
      </w:pPr>
      <w:r w:rsidRPr="005C059F">
        <w:rPr>
          <w:rFonts w:ascii="Times New Roman" w:eastAsia="宋体" w:hAnsi="Times New Roman" w:cs="Times New Roman"/>
          <w:color w:val="000000" w:themeColor="text1"/>
          <w:szCs w:val="21"/>
          <w:shd w:val="clear" w:color="auto" w:fill="FFFFFF"/>
        </w:rPr>
        <w:t>define</w:t>
      </w:r>
      <w:r w:rsidRPr="005C059F">
        <w:rPr>
          <w:rFonts w:ascii="Times New Roman" w:eastAsia="宋体" w:hAnsi="Times New Roman" w:cs="Times New Roman" w:hint="eastAsia"/>
          <w:color w:val="000000" w:themeColor="text1"/>
          <w:szCs w:val="21"/>
          <w:shd w:val="clear" w:color="auto" w:fill="FFFFFF"/>
        </w:rPr>
        <w:t>：</w:t>
      </w:r>
      <w:r w:rsidRPr="005C059F">
        <w:rPr>
          <w:rFonts w:ascii="Times New Roman" w:eastAsia="宋体" w:hAnsi="Times New Roman" w:cs="Times New Roman"/>
          <w:color w:val="000000" w:themeColor="text1"/>
          <w:szCs w:val="21"/>
          <w:shd w:val="clear" w:color="auto" w:fill="FFFFFF"/>
        </w:rPr>
        <w:t>[dɪˈfaɪn] vt.</w:t>
      </w:r>
      <w:r w:rsidRPr="005C059F">
        <w:rPr>
          <w:rFonts w:ascii="Times New Roman" w:eastAsia="宋体" w:hAnsi="Times New Roman" w:cs="Times New Roman" w:hint="eastAsia"/>
          <w:color w:val="000000" w:themeColor="text1"/>
          <w:szCs w:val="21"/>
          <w:shd w:val="clear" w:color="auto" w:fill="FFFFFF"/>
        </w:rPr>
        <w:t>定义，界定，使明确；标出……的界限，使……的轮廓清晰</w:t>
      </w:r>
    </w:p>
    <w:p w14:paraId="44C5A545" w14:textId="30BA5250" w:rsidR="005C059F" w:rsidRPr="005C059F" w:rsidRDefault="005C059F" w:rsidP="005C059F">
      <w:pPr>
        <w:spacing w:line="360" w:lineRule="auto"/>
        <w:ind w:firstLineChars="201" w:firstLine="422"/>
        <w:rPr>
          <w:rFonts w:ascii="Times New Roman" w:eastAsia="宋体" w:hAnsi="Times New Roman" w:cs="Times New Roman"/>
          <w:color w:val="000000" w:themeColor="text1"/>
          <w:szCs w:val="21"/>
          <w:shd w:val="clear" w:color="auto" w:fill="FFFFFF"/>
        </w:rPr>
      </w:pPr>
      <w:r w:rsidRPr="005C059F">
        <w:rPr>
          <w:rFonts w:ascii="Times New Roman" w:eastAsia="宋体" w:hAnsi="Times New Roman" w:cs="Times New Roman"/>
          <w:color w:val="000000" w:themeColor="text1"/>
          <w:szCs w:val="21"/>
          <w:shd w:val="clear" w:color="auto" w:fill="FFFFFF"/>
        </w:rPr>
        <w:t>definition</w:t>
      </w:r>
      <w:r w:rsidRPr="005C059F">
        <w:rPr>
          <w:rFonts w:ascii="Times New Roman" w:eastAsia="宋体" w:hAnsi="Times New Roman" w:cs="Times New Roman" w:hint="eastAsia"/>
          <w:color w:val="000000" w:themeColor="text1"/>
          <w:szCs w:val="21"/>
          <w:shd w:val="clear" w:color="auto" w:fill="FFFFFF"/>
        </w:rPr>
        <w:t>：</w:t>
      </w:r>
      <w:r w:rsidRPr="005C059F">
        <w:rPr>
          <w:rFonts w:ascii="Times New Roman" w:eastAsia="宋体" w:hAnsi="Times New Roman" w:cs="Times New Roman"/>
          <w:color w:val="000000" w:themeColor="text1"/>
          <w:szCs w:val="21"/>
          <w:shd w:val="clear" w:color="auto" w:fill="FFFFFF"/>
        </w:rPr>
        <w:t>[ˌdefɪˈnɪʃ(ə)n] n.</w:t>
      </w:r>
      <w:r w:rsidRPr="005C059F">
        <w:rPr>
          <w:rFonts w:ascii="Times New Roman" w:eastAsia="宋体" w:hAnsi="Times New Roman" w:cs="Times New Roman" w:hint="eastAsia"/>
          <w:color w:val="000000" w:themeColor="text1"/>
          <w:szCs w:val="21"/>
          <w:shd w:val="clear" w:color="auto" w:fill="FFFFFF"/>
        </w:rPr>
        <w:t>定义，界定；清晰度</w:t>
      </w:r>
    </w:p>
    <w:p w14:paraId="6A11C2D0" w14:textId="33435923" w:rsidR="004038BC" w:rsidRPr="003A5554" w:rsidRDefault="005C059F"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assess</w:t>
      </w:r>
      <w:r>
        <w:rPr>
          <w:rFonts w:ascii="Times New Roman" w:eastAsia="宋体" w:hAnsi="Times New Roman" w:cs="Times New Roman" w:hint="eastAsia"/>
          <w:b w:val="0"/>
          <w:color w:val="000000" w:themeColor="text1"/>
          <w:sz w:val="21"/>
          <w:szCs w:val="21"/>
          <w:shd w:val="clear" w:color="auto" w:fill="FFFFFF"/>
        </w:rPr>
        <w:t>（评估）：</w:t>
      </w:r>
      <w:r w:rsidR="004038BC" w:rsidRPr="003A5554">
        <w:rPr>
          <w:rFonts w:ascii="Times New Roman" w:eastAsia="宋体" w:hAnsi="Times New Roman" w:cs="Times New Roman" w:hint="eastAsia"/>
          <w:b w:val="0"/>
          <w:color w:val="000000" w:themeColor="text1"/>
          <w:sz w:val="21"/>
          <w:szCs w:val="21"/>
          <w:shd w:val="clear" w:color="auto" w:fill="FFFFFF"/>
        </w:rPr>
        <w:t>坐在法官旁边计算罚金或税金</w:t>
      </w:r>
    </w:p>
    <w:p w14:paraId="466B8B64" w14:textId="3A80BE85" w:rsidR="004038BC" w:rsidRDefault="004038BC" w:rsidP="00B80184">
      <w:pPr>
        <w:spacing w:line="360" w:lineRule="auto"/>
        <w:ind w:firstLineChars="201" w:firstLine="422"/>
        <w:rPr>
          <w:rFonts w:ascii="Times New Roman" w:eastAsia="宋体" w:hAnsi="Times New Roman" w:cs="Times New Roman"/>
          <w:color w:val="000000" w:themeColor="text1"/>
          <w:szCs w:val="21"/>
          <w:shd w:val="clear" w:color="auto" w:fill="FFFFFF"/>
        </w:rPr>
      </w:pPr>
      <w:r w:rsidRPr="003A5554">
        <w:rPr>
          <w:rFonts w:ascii="Times New Roman" w:eastAsia="宋体" w:hAnsi="Times New Roman" w:cs="Times New Roman" w:hint="eastAsia"/>
          <w:color w:val="000000" w:themeColor="text1"/>
          <w:szCs w:val="21"/>
          <w:shd w:val="clear" w:color="auto" w:fill="FFFFFF"/>
        </w:rPr>
        <w:t>在古代西方的法庭上，法官旁边除了坐着书记员等人员外，还有一名辅助人员，他的职责是帮助法官计算当事人应当缴纳的罚金或税金。因为他是坐在法官旁边进行计算的，所以这个计算过程在</w:t>
      </w:r>
      <w:r w:rsidR="005C059F">
        <w:rPr>
          <w:rFonts w:ascii="Times New Roman" w:eastAsia="宋体" w:hAnsi="Times New Roman" w:cs="Times New Roman" w:hint="eastAsia"/>
          <w:color w:val="000000" w:themeColor="text1"/>
          <w:szCs w:val="21"/>
          <w:shd w:val="clear" w:color="auto" w:fill="FFFFFF"/>
        </w:rPr>
        <w:t>英语</w:t>
      </w:r>
      <w:r w:rsidRPr="003A5554">
        <w:rPr>
          <w:rFonts w:ascii="Times New Roman" w:eastAsia="宋体" w:hAnsi="Times New Roman" w:cs="Times New Roman" w:hint="eastAsia"/>
          <w:color w:val="000000" w:themeColor="text1"/>
          <w:szCs w:val="21"/>
          <w:shd w:val="clear" w:color="auto" w:fill="FFFFFF"/>
        </w:rPr>
        <w:t>中就被称为</w:t>
      </w:r>
      <w:r w:rsidRPr="003A5554">
        <w:rPr>
          <w:rFonts w:ascii="Times New Roman" w:eastAsia="宋体" w:hAnsi="Times New Roman" w:cs="Times New Roman"/>
          <w:color w:val="000000" w:themeColor="text1"/>
          <w:szCs w:val="21"/>
          <w:shd w:val="clear" w:color="auto" w:fill="FFFFFF"/>
        </w:rPr>
        <w:t>assess</w:t>
      </w:r>
      <w:r w:rsidRPr="003A5554">
        <w:rPr>
          <w:rFonts w:ascii="Times New Roman" w:eastAsia="宋体" w:hAnsi="Times New Roman" w:cs="Times New Roman" w:hint="eastAsia"/>
          <w:color w:val="000000" w:themeColor="text1"/>
          <w:szCs w:val="21"/>
          <w:shd w:val="clear" w:color="auto" w:fill="FFFFFF"/>
        </w:rPr>
        <w:t>，</w:t>
      </w:r>
      <w:r w:rsidR="005C059F">
        <w:rPr>
          <w:rFonts w:ascii="Times New Roman" w:eastAsia="宋体" w:hAnsi="Times New Roman" w:cs="Times New Roman" w:hint="eastAsia"/>
          <w:color w:val="000000" w:themeColor="text1"/>
          <w:szCs w:val="21"/>
          <w:shd w:val="clear" w:color="auto" w:fill="FFFFFF"/>
        </w:rPr>
        <w:t>这个单词来自拉丁语</w:t>
      </w:r>
      <w:r w:rsidRPr="003A5554">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由前缀</w:t>
      </w:r>
      <w:r>
        <w:rPr>
          <w:rFonts w:ascii="Times New Roman" w:eastAsia="宋体" w:hAnsi="Times New Roman" w:cs="Times New Roman" w:hint="eastAsia"/>
          <w:color w:val="000000" w:themeColor="text1"/>
          <w:szCs w:val="21"/>
          <w:shd w:val="clear" w:color="auto" w:fill="FFFFFF"/>
        </w:rPr>
        <w:t>ad-</w:t>
      </w:r>
      <w:r>
        <w:rPr>
          <w:rFonts w:ascii="Times New Roman" w:eastAsia="宋体" w:hAnsi="Times New Roman" w:cs="Times New Roman" w:hint="eastAsia"/>
          <w:color w:val="000000" w:themeColor="text1"/>
          <w:szCs w:val="21"/>
          <w:shd w:val="clear" w:color="auto" w:fill="FFFFFF"/>
        </w:rPr>
        <w:t>（趋近）</w:t>
      </w:r>
      <w:r w:rsidR="005C059F">
        <w:rPr>
          <w:rFonts w:ascii="Times New Roman" w:eastAsia="宋体" w:hAnsi="Times New Roman" w:cs="Times New Roman" w:hint="eastAsia"/>
          <w:color w:val="000000" w:themeColor="text1"/>
          <w:szCs w:val="21"/>
          <w:shd w:val="clear" w:color="auto" w:fill="FFFFFF"/>
        </w:rPr>
        <w:t>的变体</w:t>
      </w:r>
      <w:r w:rsidR="005C059F">
        <w:rPr>
          <w:rFonts w:ascii="Times New Roman" w:eastAsia="宋体" w:hAnsi="Times New Roman" w:cs="Times New Roman" w:hint="eastAsia"/>
          <w:color w:val="000000" w:themeColor="text1"/>
          <w:szCs w:val="21"/>
          <w:shd w:val="clear" w:color="auto" w:fill="FFFFFF"/>
        </w:rPr>
        <w:t>as-</w:t>
      </w:r>
      <w:r>
        <w:rPr>
          <w:rFonts w:ascii="Times New Roman" w:eastAsia="宋体" w:hAnsi="Times New Roman" w:cs="Times New Roman" w:hint="eastAsia"/>
          <w:color w:val="000000" w:themeColor="text1"/>
          <w:szCs w:val="21"/>
          <w:shd w:val="clear" w:color="auto" w:fill="FFFFFF"/>
        </w:rPr>
        <w:t>和</w:t>
      </w:r>
      <w:r w:rsidR="005C059F">
        <w:rPr>
          <w:rFonts w:ascii="Times New Roman" w:eastAsia="宋体" w:hAnsi="Times New Roman" w:cs="Times New Roman" w:hint="eastAsia"/>
          <w:color w:val="000000" w:themeColor="text1"/>
          <w:szCs w:val="21"/>
          <w:shd w:val="clear" w:color="auto" w:fill="FFFFFF"/>
        </w:rPr>
        <w:t>词根</w:t>
      </w:r>
      <w:r>
        <w:rPr>
          <w:rFonts w:ascii="Times New Roman" w:eastAsia="宋体" w:hAnsi="Times New Roman" w:cs="Times New Roman" w:hint="eastAsia"/>
          <w:color w:val="000000" w:themeColor="text1"/>
          <w:szCs w:val="21"/>
          <w:shd w:val="clear" w:color="auto" w:fill="FFFFFF"/>
        </w:rPr>
        <w:t>sed</w:t>
      </w:r>
      <w:r w:rsidR="005C059F">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（坐）</w:t>
      </w:r>
      <w:r w:rsidR="005C059F">
        <w:rPr>
          <w:rFonts w:ascii="Times New Roman" w:eastAsia="宋体" w:hAnsi="Times New Roman" w:cs="Times New Roman" w:hint="eastAsia"/>
          <w:color w:val="000000" w:themeColor="text1"/>
          <w:szCs w:val="21"/>
          <w:shd w:val="clear" w:color="auto" w:fill="FFFFFF"/>
        </w:rPr>
        <w:t>的过去分词形式</w:t>
      </w:r>
      <w:r w:rsidR="005C059F">
        <w:rPr>
          <w:rFonts w:ascii="Times New Roman" w:eastAsia="宋体" w:hAnsi="Times New Roman" w:cs="Times New Roman" w:hint="eastAsia"/>
          <w:color w:val="000000" w:themeColor="text1"/>
          <w:szCs w:val="21"/>
          <w:shd w:val="clear" w:color="auto" w:fill="FFFFFF"/>
        </w:rPr>
        <w:t>sess-</w:t>
      </w:r>
      <w:r>
        <w:rPr>
          <w:rFonts w:ascii="Times New Roman" w:eastAsia="宋体" w:hAnsi="Times New Roman" w:cs="Times New Roman" w:hint="eastAsia"/>
          <w:color w:val="000000" w:themeColor="text1"/>
          <w:szCs w:val="21"/>
          <w:shd w:val="clear" w:color="auto" w:fill="FFFFFF"/>
        </w:rPr>
        <w:t>组成</w:t>
      </w:r>
      <w:r w:rsidR="005C059F">
        <w:rPr>
          <w:rFonts w:ascii="Times New Roman" w:eastAsia="宋体" w:hAnsi="Times New Roman" w:cs="Times New Roman" w:hint="eastAsia"/>
          <w:color w:val="000000" w:themeColor="text1"/>
          <w:szCs w:val="21"/>
          <w:shd w:val="clear" w:color="auto" w:fill="FFFFFF"/>
        </w:rPr>
        <w:t>，字面意思就是“坐在附近”，</w:t>
      </w:r>
      <w:r w:rsidRPr="003A5554">
        <w:rPr>
          <w:rFonts w:ascii="Times New Roman" w:eastAsia="宋体" w:hAnsi="Times New Roman" w:cs="Times New Roman" w:hint="eastAsia"/>
          <w:color w:val="000000" w:themeColor="text1"/>
          <w:szCs w:val="21"/>
          <w:shd w:val="clear" w:color="auto" w:fill="FFFFFF"/>
        </w:rPr>
        <w:t>最初用来表示</w:t>
      </w:r>
      <w:r w:rsidRPr="003A5554">
        <w:rPr>
          <w:rFonts w:ascii="Times New Roman" w:eastAsia="宋体" w:hAnsi="Times New Roman" w:cs="Times New Roman" w:hint="eastAsia"/>
          <w:color w:val="000000" w:themeColor="text1"/>
          <w:szCs w:val="21"/>
          <w:shd w:val="clear" w:color="auto" w:fill="FFFFFF"/>
        </w:rPr>
        <w:lastRenderedPageBreak/>
        <w:t>确定罚金或税金的数量，后来词义得到扩展，可以用来表示其他更多与金额或价值有关的计算和评估。</w:t>
      </w:r>
    </w:p>
    <w:p w14:paraId="3DE253EB" w14:textId="52C977D3" w:rsidR="00870074" w:rsidRDefault="00870074" w:rsidP="00B80184">
      <w:pPr>
        <w:spacing w:line="360" w:lineRule="auto"/>
        <w:ind w:firstLineChars="201" w:firstLine="422"/>
        <w:rPr>
          <w:rFonts w:ascii="Times New Roman" w:eastAsia="宋体" w:hAnsi="Times New Roman" w:cs="Times New Roman"/>
          <w:color w:val="000000" w:themeColor="text1"/>
          <w:szCs w:val="21"/>
          <w:shd w:val="clear" w:color="auto" w:fill="FFFFFF"/>
        </w:rPr>
      </w:pPr>
      <w:r w:rsidRPr="00870074">
        <w:rPr>
          <w:rFonts w:ascii="Times New Roman" w:eastAsia="宋体" w:hAnsi="Times New Roman" w:cs="Times New Roman" w:hint="eastAsia"/>
          <w:color w:val="000000" w:themeColor="text1"/>
          <w:szCs w:val="21"/>
          <w:shd w:val="clear" w:color="auto" w:fill="FFFFFF"/>
        </w:rPr>
        <w:t>assess</w:t>
      </w:r>
      <w:r w:rsidRPr="00870074">
        <w:rPr>
          <w:rFonts w:ascii="Times New Roman" w:eastAsia="宋体" w:hAnsi="Times New Roman" w:cs="Times New Roman" w:hint="eastAsia"/>
          <w:color w:val="000000" w:themeColor="text1"/>
          <w:szCs w:val="21"/>
          <w:shd w:val="clear" w:color="auto" w:fill="FFFFFF"/>
        </w:rPr>
        <w:t>的名词形式是</w:t>
      </w:r>
      <w:r w:rsidRPr="00870074">
        <w:rPr>
          <w:rFonts w:ascii="Times New Roman" w:eastAsia="宋体" w:hAnsi="Times New Roman" w:cs="Times New Roman" w:hint="eastAsia"/>
          <w:color w:val="000000" w:themeColor="text1"/>
          <w:szCs w:val="21"/>
          <w:shd w:val="clear" w:color="auto" w:fill="FFFFFF"/>
        </w:rPr>
        <w:t>assessment</w:t>
      </w:r>
      <w:r w:rsidRPr="00870074">
        <w:rPr>
          <w:rFonts w:ascii="Times New Roman" w:eastAsia="宋体" w:hAnsi="Times New Roman" w:cs="Times New Roman" w:hint="eastAsia"/>
          <w:color w:val="000000" w:themeColor="text1"/>
          <w:szCs w:val="21"/>
          <w:shd w:val="clear" w:color="auto" w:fill="FFFFFF"/>
        </w:rPr>
        <w:t>，表示评定、评估这个行为本身。比如：</w:t>
      </w:r>
      <w:r w:rsidRPr="00870074">
        <w:rPr>
          <w:rFonts w:ascii="Times New Roman" w:eastAsia="宋体" w:hAnsi="Times New Roman" w:cs="Times New Roman" w:hint="eastAsia"/>
          <w:color w:val="000000" w:themeColor="text1"/>
          <w:szCs w:val="21"/>
          <w:shd w:val="clear" w:color="auto" w:fill="FFFFFF"/>
        </w:rPr>
        <w:t>There is little assessment of the damage to the natural environment.</w:t>
      </w:r>
      <w:r w:rsidRPr="00870074">
        <w:rPr>
          <w:rFonts w:ascii="Times New Roman" w:eastAsia="宋体" w:hAnsi="Times New Roman" w:cs="Times New Roman" w:hint="eastAsia"/>
          <w:color w:val="000000" w:themeColor="text1"/>
          <w:szCs w:val="21"/>
          <w:shd w:val="clear" w:color="auto" w:fill="FFFFFF"/>
        </w:rPr>
        <w:t>几乎没有有关自然环境破坏的评估。</w:t>
      </w:r>
    </w:p>
    <w:p w14:paraId="1DB5B131" w14:textId="5F3BCBDA" w:rsidR="00870074" w:rsidRDefault="00870074" w:rsidP="00B80184">
      <w:pPr>
        <w:spacing w:line="360" w:lineRule="auto"/>
        <w:ind w:firstLineChars="201" w:firstLine="422"/>
        <w:rPr>
          <w:rFonts w:ascii="Times New Roman" w:eastAsia="宋体" w:hAnsi="Times New Roman" w:cs="Times New Roman"/>
          <w:color w:val="000000" w:themeColor="text1"/>
          <w:szCs w:val="21"/>
          <w:shd w:val="clear" w:color="auto" w:fill="FFFFFF"/>
        </w:rPr>
      </w:pPr>
      <w:r w:rsidRPr="00870074">
        <w:rPr>
          <w:rFonts w:ascii="Times New Roman" w:eastAsia="宋体" w:hAnsi="Times New Roman" w:cs="Times New Roman" w:hint="eastAsia"/>
          <w:color w:val="000000" w:themeColor="text1"/>
          <w:szCs w:val="21"/>
          <w:shd w:val="clear" w:color="auto" w:fill="FFFFFF"/>
        </w:rPr>
        <w:t>sess-</w:t>
      </w:r>
      <w:r w:rsidRPr="00870074">
        <w:rPr>
          <w:rFonts w:ascii="Times New Roman" w:eastAsia="宋体" w:hAnsi="Times New Roman" w:cs="Times New Roman" w:hint="eastAsia"/>
          <w:color w:val="000000" w:themeColor="text1"/>
          <w:szCs w:val="21"/>
          <w:shd w:val="clear" w:color="auto" w:fill="FFFFFF"/>
        </w:rPr>
        <w:t>（坐）其实是词根</w:t>
      </w:r>
      <w:r w:rsidRPr="00870074">
        <w:rPr>
          <w:rFonts w:ascii="Times New Roman" w:eastAsia="宋体" w:hAnsi="Times New Roman" w:cs="Times New Roman" w:hint="eastAsia"/>
          <w:color w:val="000000" w:themeColor="text1"/>
          <w:szCs w:val="21"/>
          <w:shd w:val="clear" w:color="auto" w:fill="FFFFFF"/>
        </w:rPr>
        <w:t>sed-</w:t>
      </w:r>
      <w:r w:rsidRPr="00870074">
        <w:rPr>
          <w:rFonts w:ascii="Times New Roman" w:eastAsia="宋体" w:hAnsi="Times New Roman" w:cs="Times New Roman" w:hint="eastAsia"/>
          <w:color w:val="000000" w:themeColor="text1"/>
          <w:szCs w:val="21"/>
          <w:shd w:val="clear" w:color="auto" w:fill="FFFFFF"/>
        </w:rPr>
        <w:t>（坐）的过去分词形式，由它派生出的常见单词还有</w:t>
      </w:r>
      <w:r w:rsidRPr="00870074">
        <w:rPr>
          <w:rFonts w:ascii="Times New Roman" w:eastAsia="宋体" w:hAnsi="Times New Roman" w:cs="Times New Roman" w:hint="eastAsia"/>
          <w:color w:val="000000" w:themeColor="text1"/>
          <w:szCs w:val="21"/>
          <w:shd w:val="clear" w:color="auto" w:fill="FFFFFF"/>
        </w:rPr>
        <w:t>session</w:t>
      </w:r>
      <w:r w:rsidRPr="00870074">
        <w:rPr>
          <w:rFonts w:ascii="Times New Roman" w:eastAsia="宋体" w:hAnsi="Times New Roman" w:cs="Times New Roman" w:hint="eastAsia"/>
          <w:color w:val="000000" w:themeColor="text1"/>
          <w:szCs w:val="21"/>
          <w:shd w:val="clear" w:color="auto" w:fill="FFFFFF"/>
        </w:rPr>
        <w:t>，后面加了一个抽象名词后缀</w:t>
      </w:r>
      <w:r w:rsidRPr="00870074">
        <w:rPr>
          <w:rFonts w:ascii="Times New Roman" w:eastAsia="宋体" w:hAnsi="Times New Roman" w:cs="Times New Roman" w:hint="eastAsia"/>
          <w:color w:val="000000" w:themeColor="text1"/>
          <w:szCs w:val="21"/>
          <w:shd w:val="clear" w:color="auto" w:fill="FFFFFF"/>
        </w:rPr>
        <w:t>-ion</w:t>
      </w:r>
      <w:r w:rsidRPr="00870074">
        <w:rPr>
          <w:rFonts w:ascii="Times New Roman" w:eastAsia="宋体" w:hAnsi="Times New Roman" w:cs="Times New Roman" w:hint="eastAsia"/>
          <w:color w:val="000000" w:themeColor="text1"/>
          <w:szCs w:val="21"/>
          <w:shd w:val="clear" w:color="auto" w:fill="FFFFFF"/>
        </w:rPr>
        <w:t>，构成抽象名词，本意就是“坐的行为和过程”，引申为“坐着进行的一次活动”，进一步泛指在一段时间内完成的一次活动，比如一次会议、一节课程等，请看例句：</w:t>
      </w:r>
      <w:r w:rsidRPr="00870074">
        <w:rPr>
          <w:rFonts w:ascii="Times New Roman" w:eastAsia="宋体" w:hAnsi="Times New Roman" w:cs="Times New Roman" w:hint="eastAsia"/>
          <w:color w:val="000000" w:themeColor="text1"/>
          <w:szCs w:val="21"/>
          <w:shd w:val="clear" w:color="auto" w:fill="FFFFFF"/>
        </w:rPr>
        <w:t xml:space="preserve">The course is made up of 12 two-hour sessions. </w:t>
      </w:r>
      <w:r w:rsidRPr="00870074">
        <w:rPr>
          <w:rFonts w:ascii="Times New Roman" w:eastAsia="宋体" w:hAnsi="Times New Roman" w:cs="Times New Roman" w:hint="eastAsia"/>
          <w:color w:val="000000" w:themeColor="text1"/>
          <w:szCs w:val="21"/>
          <w:shd w:val="clear" w:color="auto" w:fill="FFFFFF"/>
        </w:rPr>
        <w:t>这门课总共上</w:t>
      </w:r>
      <w:r w:rsidRPr="00870074">
        <w:rPr>
          <w:rFonts w:ascii="Times New Roman" w:eastAsia="宋体" w:hAnsi="Times New Roman" w:cs="Times New Roman" w:hint="eastAsia"/>
          <w:color w:val="000000" w:themeColor="text1"/>
          <w:szCs w:val="21"/>
          <w:shd w:val="clear" w:color="auto" w:fill="FFFFFF"/>
        </w:rPr>
        <w:t>12</w:t>
      </w:r>
      <w:r w:rsidRPr="00870074">
        <w:rPr>
          <w:rFonts w:ascii="Times New Roman" w:eastAsia="宋体" w:hAnsi="Times New Roman" w:cs="Times New Roman" w:hint="eastAsia"/>
          <w:color w:val="000000" w:themeColor="text1"/>
          <w:szCs w:val="21"/>
          <w:shd w:val="clear" w:color="auto" w:fill="FFFFFF"/>
        </w:rPr>
        <w:t>次，每次两小时。</w:t>
      </w:r>
    </w:p>
    <w:p w14:paraId="7A25CE3F" w14:textId="6C6CC169" w:rsidR="004038BC" w:rsidRDefault="00870074" w:rsidP="00B80184">
      <w:pPr>
        <w:spacing w:line="360" w:lineRule="auto"/>
        <w:ind w:firstLineChars="201" w:firstLine="422"/>
        <w:rPr>
          <w:rFonts w:ascii="Times New Roman" w:eastAsia="宋体" w:hAnsi="Times New Roman" w:cs="Times New Roman"/>
          <w:color w:val="000000" w:themeColor="text1"/>
          <w:szCs w:val="21"/>
          <w:shd w:val="clear" w:color="auto" w:fill="FFFFFF"/>
        </w:rPr>
      </w:pPr>
      <w:r w:rsidRPr="00870074">
        <w:rPr>
          <w:rFonts w:ascii="Times New Roman" w:eastAsia="宋体" w:hAnsi="Times New Roman" w:cs="Times New Roman" w:hint="eastAsia"/>
          <w:color w:val="000000" w:themeColor="text1"/>
          <w:szCs w:val="21"/>
          <w:shd w:val="clear" w:color="auto" w:fill="FFFFFF"/>
        </w:rPr>
        <w:t>词根</w:t>
      </w:r>
      <w:r w:rsidRPr="00870074">
        <w:rPr>
          <w:rFonts w:ascii="Times New Roman" w:eastAsia="宋体" w:hAnsi="Times New Roman" w:cs="Times New Roman" w:hint="eastAsia"/>
          <w:color w:val="000000" w:themeColor="text1"/>
          <w:szCs w:val="21"/>
          <w:shd w:val="clear" w:color="auto" w:fill="FFFFFF"/>
        </w:rPr>
        <w:t>sed-</w:t>
      </w:r>
      <w:r w:rsidRPr="00870074">
        <w:rPr>
          <w:rFonts w:ascii="Times New Roman" w:eastAsia="宋体" w:hAnsi="Times New Roman" w:cs="Times New Roman" w:hint="eastAsia"/>
          <w:color w:val="000000" w:themeColor="text1"/>
          <w:szCs w:val="21"/>
          <w:shd w:val="clear" w:color="auto" w:fill="FFFFFF"/>
        </w:rPr>
        <w:t>（坐）来自拉丁语，看似陌生，其实我们非常熟悉它的堂兄弟，英语本族语中的常见单词</w:t>
      </w:r>
      <w:r w:rsidRPr="00870074">
        <w:rPr>
          <w:rFonts w:ascii="Times New Roman" w:eastAsia="宋体" w:hAnsi="Times New Roman" w:cs="Times New Roman" w:hint="eastAsia"/>
          <w:color w:val="000000" w:themeColor="text1"/>
          <w:szCs w:val="21"/>
          <w:shd w:val="clear" w:color="auto" w:fill="FFFFFF"/>
        </w:rPr>
        <w:t>sit</w:t>
      </w:r>
      <w:r w:rsidRPr="00870074">
        <w:rPr>
          <w:rFonts w:ascii="Times New Roman" w:eastAsia="宋体" w:hAnsi="Times New Roman" w:cs="Times New Roman" w:hint="eastAsia"/>
          <w:color w:val="000000" w:themeColor="text1"/>
          <w:szCs w:val="21"/>
          <w:shd w:val="clear" w:color="auto" w:fill="FFFFFF"/>
        </w:rPr>
        <w:t>（坐），它俩来自同一个</w:t>
      </w:r>
      <w:r>
        <w:rPr>
          <w:rFonts w:ascii="Times New Roman" w:eastAsia="宋体" w:hAnsi="Times New Roman" w:cs="Times New Roman" w:hint="eastAsia"/>
          <w:color w:val="000000" w:themeColor="text1"/>
          <w:szCs w:val="21"/>
          <w:shd w:val="clear" w:color="auto" w:fill="FFFFFF"/>
        </w:rPr>
        <w:t>原始印欧语词根</w:t>
      </w:r>
      <w:r w:rsidRPr="00870074">
        <w:rPr>
          <w:rFonts w:ascii="Times New Roman" w:eastAsia="宋体" w:hAnsi="Times New Roman" w:cs="Times New Roman" w:hint="eastAsia"/>
          <w:color w:val="000000" w:themeColor="text1"/>
          <w:szCs w:val="21"/>
          <w:shd w:val="clear" w:color="auto" w:fill="FFFFFF"/>
        </w:rPr>
        <w:t>，只不过发生了音变，导致拼写有所差异，中间的元音字母</w:t>
      </w:r>
      <w:r w:rsidRPr="00870074">
        <w:rPr>
          <w:rFonts w:ascii="Times New Roman" w:eastAsia="宋体" w:hAnsi="Times New Roman" w:cs="Times New Roman" w:hint="eastAsia"/>
          <w:color w:val="000000" w:themeColor="text1"/>
          <w:szCs w:val="21"/>
          <w:shd w:val="clear" w:color="auto" w:fill="FFFFFF"/>
        </w:rPr>
        <w:t>e</w:t>
      </w:r>
      <w:r>
        <w:rPr>
          <w:rFonts w:ascii="Times New Roman" w:eastAsia="宋体" w:hAnsi="Times New Roman" w:cs="Times New Roman" w:hint="eastAsia"/>
          <w:color w:val="000000" w:themeColor="text1"/>
          <w:szCs w:val="21"/>
          <w:shd w:val="clear" w:color="auto" w:fill="FFFFFF"/>
        </w:rPr>
        <w:t>和</w:t>
      </w:r>
      <w:r w:rsidRPr="00870074">
        <w:rPr>
          <w:rFonts w:ascii="Times New Roman" w:eastAsia="宋体" w:hAnsi="Times New Roman" w:cs="Times New Roman" w:hint="eastAsia"/>
          <w:color w:val="000000" w:themeColor="text1"/>
          <w:szCs w:val="21"/>
          <w:shd w:val="clear" w:color="auto" w:fill="FFFFFF"/>
        </w:rPr>
        <w:t>i</w:t>
      </w:r>
      <w:r w:rsidRPr="00870074">
        <w:rPr>
          <w:rFonts w:ascii="Times New Roman" w:eastAsia="宋体" w:hAnsi="Times New Roman" w:cs="Times New Roman" w:hint="eastAsia"/>
          <w:color w:val="000000" w:themeColor="text1"/>
          <w:szCs w:val="21"/>
          <w:shd w:val="clear" w:color="auto" w:fill="FFFFFF"/>
        </w:rPr>
        <w:t>相通，末尾的辅音字母</w:t>
      </w:r>
      <w:r w:rsidRPr="00870074">
        <w:rPr>
          <w:rFonts w:ascii="Times New Roman" w:eastAsia="宋体" w:hAnsi="Times New Roman" w:cs="Times New Roman" w:hint="eastAsia"/>
          <w:color w:val="000000" w:themeColor="text1"/>
          <w:szCs w:val="21"/>
          <w:shd w:val="clear" w:color="auto" w:fill="FFFFFF"/>
        </w:rPr>
        <w:t>d</w:t>
      </w:r>
      <w:r>
        <w:rPr>
          <w:rFonts w:ascii="Times New Roman" w:eastAsia="宋体" w:hAnsi="Times New Roman" w:cs="Times New Roman" w:hint="eastAsia"/>
          <w:color w:val="000000" w:themeColor="text1"/>
          <w:szCs w:val="21"/>
          <w:shd w:val="clear" w:color="auto" w:fill="FFFFFF"/>
        </w:rPr>
        <w:t>和</w:t>
      </w:r>
      <w:r w:rsidRPr="00870074">
        <w:rPr>
          <w:rFonts w:ascii="Times New Roman" w:eastAsia="宋体" w:hAnsi="Times New Roman" w:cs="Times New Roman" w:hint="eastAsia"/>
          <w:color w:val="000000" w:themeColor="text1"/>
          <w:szCs w:val="21"/>
          <w:shd w:val="clear" w:color="auto" w:fill="FFFFFF"/>
        </w:rPr>
        <w:t>t</w:t>
      </w:r>
      <w:r w:rsidRPr="00870074">
        <w:rPr>
          <w:rFonts w:ascii="Times New Roman" w:eastAsia="宋体" w:hAnsi="Times New Roman" w:cs="Times New Roman" w:hint="eastAsia"/>
          <w:color w:val="000000" w:themeColor="text1"/>
          <w:szCs w:val="21"/>
          <w:shd w:val="clear" w:color="auto" w:fill="FFFFFF"/>
        </w:rPr>
        <w:t>相通，这些都是十分常见的音变现象。</w:t>
      </w:r>
    </w:p>
    <w:p w14:paraId="1766510F" w14:textId="77777777" w:rsidR="004038BC" w:rsidRPr="00B40630" w:rsidRDefault="004038BC" w:rsidP="00B80184">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词根</w:t>
      </w:r>
      <w:r>
        <w:rPr>
          <w:rFonts w:ascii="Times New Roman" w:eastAsia="宋体" w:hAnsi="Times New Roman" w:cs="Times New Roman" w:hint="eastAsia"/>
          <w:color w:val="000000" w:themeColor="text1"/>
          <w:szCs w:val="21"/>
          <w:shd w:val="clear" w:color="auto" w:fill="FFFFFF"/>
        </w:rPr>
        <w:t>sed-</w:t>
      </w:r>
      <w:r>
        <w:rPr>
          <w:rFonts w:ascii="Times New Roman" w:eastAsia="宋体" w:hAnsi="Times New Roman" w:cs="Times New Roman"/>
          <w:color w:val="000000" w:themeColor="text1"/>
          <w:szCs w:val="21"/>
          <w:shd w:val="clear" w:color="auto" w:fill="FFFFFF"/>
        </w:rPr>
        <w:t>/sess-</w:t>
      </w:r>
      <w:r>
        <w:rPr>
          <w:rFonts w:ascii="Times New Roman" w:eastAsia="宋体" w:hAnsi="Times New Roman" w:cs="Times New Roman" w:hint="eastAsia"/>
          <w:color w:val="000000" w:themeColor="text1"/>
          <w:szCs w:val="21"/>
          <w:shd w:val="clear" w:color="auto" w:fill="FFFFFF"/>
        </w:rPr>
        <w:t>：坐</w:t>
      </w:r>
    </w:p>
    <w:p w14:paraId="4D0A4B42" w14:textId="77777777" w:rsidR="00870074" w:rsidRPr="00870074" w:rsidRDefault="00870074" w:rsidP="00870074">
      <w:pPr>
        <w:spacing w:line="360" w:lineRule="auto"/>
        <w:ind w:firstLineChars="201" w:firstLine="422"/>
        <w:rPr>
          <w:rFonts w:ascii="Times New Roman" w:eastAsia="宋体" w:hAnsi="Times New Roman" w:cs="Times New Roman"/>
          <w:color w:val="000000" w:themeColor="text1"/>
          <w:szCs w:val="21"/>
          <w:shd w:val="clear" w:color="auto" w:fill="FFFFFF"/>
        </w:rPr>
      </w:pPr>
      <w:r w:rsidRPr="00870074">
        <w:rPr>
          <w:rFonts w:ascii="Times New Roman" w:eastAsia="宋体" w:hAnsi="Times New Roman" w:cs="Times New Roman"/>
          <w:color w:val="000000" w:themeColor="text1"/>
          <w:szCs w:val="21"/>
          <w:shd w:val="clear" w:color="auto" w:fill="FFFFFF"/>
        </w:rPr>
        <w:t>assess</w:t>
      </w:r>
      <w:r w:rsidRPr="00870074">
        <w:rPr>
          <w:rFonts w:ascii="Times New Roman" w:eastAsia="宋体" w:hAnsi="Times New Roman" w:cs="Times New Roman" w:hint="eastAsia"/>
          <w:color w:val="000000" w:themeColor="text1"/>
          <w:szCs w:val="21"/>
          <w:shd w:val="clear" w:color="auto" w:fill="FFFFFF"/>
        </w:rPr>
        <w:t>：</w:t>
      </w:r>
      <w:r w:rsidRPr="00870074">
        <w:rPr>
          <w:rFonts w:ascii="Times New Roman" w:eastAsia="宋体" w:hAnsi="Times New Roman" w:cs="Times New Roman"/>
          <w:color w:val="000000" w:themeColor="text1"/>
          <w:szCs w:val="21"/>
          <w:shd w:val="clear" w:color="auto" w:fill="FFFFFF"/>
        </w:rPr>
        <w:t>[ə'ses] vt.</w:t>
      </w:r>
      <w:r w:rsidRPr="00870074">
        <w:rPr>
          <w:rFonts w:ascii="Times New Roman" w:eastAsia="宋体" w:hAnsi="Times New Roman" w:cs="Times New Roman" w:hint="eastAsia"/>
          <w:color w:val="000000" w:themeColor="text1"/>
          <w:szCs w:val="21"/>
          <w:shd w:val="clear" w:color="auto" w:fill="FFFFFF"/>
        </w:rPr>
        <w:t>评估，评定，估价，对……征税</w:t>
      </w:r>
    </w:p>
    <w:p w14:paraId="1EF612C6" w14:textId="77777777" w:rsidR="00870074" w:rsidRPr="00870074" w:rsidRDefault="00870074" w:rsidP="00870074">
      <w:pPr>
        <w:spacing w:line="360" w:lineRule="auto"/>
        <w:ind w:firstLineChars="201" w:firstLine="422"/>
        <w:rPr>
          <w:rFonts w:ascii="Times New Roman" w:eastAsia="宋体" w:hAnsi="Times New Roman" w:cs="Times New Roman"/>
          <w:color w:val="000000" w:themeColor="text1"/>
          <w:szCs w:val="21"/>
          <w:shd w:val="clear" w:color="auto" w:fill="FFFFFF"/>
        </w:rPr>
      </w:pPr>
      <w:r w:rsidRPr="00870074">
        <w:rPr>
          <w:rFonts w:ascii="Times New Roman" w:eastAsia="宋体" w:hAnsi="Times New Roman" w:cs="Times New Roman"/>
          <w:color w:val="000000" w:themeColor="text1"/>
          <w:szCs w:val="21"/>
          <w:shd w:val="clear" w:color="auto" w:fill="FFFFFF"/>
        </w:rPr>
        <w:t>assessment</w:t>
      </w:r>
      <w:r w:rsidRPr="00870074">
        <w:rPr>
          <w:rFonts w:ascii="Times New Roman" w:eastAsia="宋体" w:hAnsi="Times New Roman" w:cs="Times New Roman" w:hint="eastAsia"/>
          <w:color w:val="000000" w:themeColor="text1"/>
          <w:szCs w:val="21"/>
          <w:shd w:val="clear" w:color="auto" w:fill="FFFFFF"/>
        </w:rPr>
        <w:t>：</w:t>
      </w:r>
      <w:r w:rsidRPr="00870074">
        <w:rPr>
          <w:rFonts w:ascii="Times New Roman" w:eastAsia="宋体" w:hAnsi="Times New Roman" w:cs="Times New Roman"/>
          <w:color w:val="000000" w:themeColor="text1"/>
          <w:szCs w:val="21"/>
          <w:shd w:val="clear" w:color="auto" w:fill="FFFFFF"/>
        </w:rPr>
        <w:t>[əˈsesmənt] n.</w:t>
      </w:r>
      <w:r w:rsidRPr="00870074">
        <w:rPr>
          <w:rFonts w:ascii="Times New Roman" w:eastAsia="宋体" w:hAnsi="Times New Roman" w:cs="Times New Roman" w:hint="eastAsia"/>
          <w:color w:val="000000" w:themeColor="text1"/>
          <w:szCs w:val="21"/>
          <w:shd w:val="clear" w:color="auto" w:fill="FFFFFF"/>
        </w:rPr>
        <w:t>评定，评估</w:t>
      </w:r>
    </w:p>
    <w:p w14:paraId="11193F19" w14:textId="77777777" w:rsidR="00870074" w:rsidRDefault="00870074" w:rsidP="00870074">
      <w:pPr>
        <w:spacing w:line="360" w:lineRule="auto"/>
        <w:ind w:firstLineChars="201" w:firstLine="422"/>
        <w:rPr>
          <w:rFonts w:ascii="Times New Roman" w:eastAsia="宋体" w:hAnsi="Times New Roman" w:cs="Times New Roman"/>
          <w:color w:val="000000" w:themeColor="text1"/>
          <w:szCs w:val="21"/>
          <w:shd w:val="clear" w:color="auto" w:fill="FFFFFF"/>
        </w:rPr>
      </w:pPr>
      <w:r w:rsidRPr="00870074">
        <w:rPr>
          <w:rFonts w:ascii="Times New Roman" w:eastAsia="宋体" w:hAnsi="Times New Roman" w:cs="Times New Roman"/>
          <w:color w:val="000000" w:themeColor="text1"/>
          <w:szCs w:val="21"/>
          <w:shd w:val="clear" w:color="auto" w:fill="FFFFFF"/>
        </w:rPr>
        <w:t>session</w:t>
      </w:r>
      <w:r w:rsidRPr="00870074">
        <w:rPr>
          <w:rFonts w:ascii="Times New Roman" w:eastAsia="宋体" w:hAnsi="Times New Roman" w:cs="Times New Roman" w:hint="eastAsia"/>
          <w:color w:val="000000" w:themeColor="text1"/>
          <w:szCs w:val="21"/>
          <w:shd w:val="clear" w:color="auto" w:fill="FFFFFF"/>
        </w:rPr>
        <w:t>：</w:t>
      </w:r>
      <w:r w:rsidRPr="00870074">
        <w:rPr>
          <w:rFonts w:ascii="Times New Roman" w:eastAsia="宋体" w:hAnsi="Times New Roman" w:cs="Times New Roman"/>
          <w:color w:val="000000" w:themeColor="text1"/>
          <w:szCs w:val="21"/>
          <w:shd w:val="clear" w:color="auto" w:fill="FFFFFF"/>
        </w:rPr>
        <w:t>[ˈseʃ(ə)n] n.</w:t>
      </w:r>
      <w:r w:rsidRPr="00870074">
        <w:rPr>
          <w:rFonts w:ascii="Times New Roman" w:eastAsia="宋体" w:hAnsi="Times New Roman" w:cs="Times New Roman" w:hint="eastAsia"/>
          <w:color w:val="000000" w:themeColor="text1"/>
          <w:szCs w:val="21"/>
          <w:shd w:val="clear" w:color="auto" w:fill="FFFFFF"/>
        </w:rPr>
        <w:t>一次活动，一节课，一次会议</w:t>
      </w:r>
    </w:p>
    <w:p w14:paraId="695E7DA0" w14:textId="436824B8" w:rsidR="004038BC" w:rsidRPr="00753644" w:rsidRDefault="004038BC" w:rsidP="00753644">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753644">
        <w:rPr>
          <w:rFonts w:ascii="Times New Roman" w:eastAsia="宋体" w:hAnsi="Times New Roman" w:cs="Times New Roman" w:hint="eastAsia"/>
          <w:b w:val="0"/>
          <w:color w:val="000000" w:themeColor="text1"/>
          <w:sz w:val="21"/>
          <w:szCs w:val="21"/>
          <w:shd w:val="clear" w:color="auto" w:fill="FFFFFF"/>
        </w:rPr>
        <w:t>economy</w:t>
      </w:r>
      <w:r w:rsidR="00870074">
        <w:rPr>
          <w:rFonts w:ascii="Times New Roman" w:eastAsia="宋体" w:hAnsi="Times New Roman" w:cs="Times New Roman" w:hint="eastAsia"/>
          <w:b w:val="0"/>
          <w:color w:val="000000" w:themeColor="text1"/>
          <w:sz w:val="21"/>
          <w:szCs w:val="21"/>
          <w:shd w:val="clear" w:color="auto" w:fill="FFFFFF"/>
        </w:rPr>
        <w:t>（</w:t>
      </w:r>
      <w:r w:rsidRPr="00753644">
        <w:rPr>
          <w:rFonts w:ascii="Times New Roman" w:eastAsia="宋体" w:hAnsi="Times New Roman" w:cs="Times New Roman" w:hint="eastAsia"/>
          <w:b w:val="0"/>
          <w:color w:val="000000" w:themeColor="text1"/>
          <w:sz w:val="21"/>
          <w:szCs w:val="21"/>
          <w:shd w:val="clear" w:color="auto" w:fill="FFFFFF"/>
        </w:rPr>
        <w:t>经济</w:t>
      </w:r>
      <w:r w:rsidR="00870074">
        <w:rPr>
          <w:rFonts w:ascii="Times New Roman" w:eastAsia="宋体" w:hAnsi="Times New Roman" w:cs="Times New Roman" w:hint="eastAsia"/>
          <w:b w:val="0"/>
          <w:color w:val="000000" w:themeColor="text1"/>
          <w:sz w:val="21"/>
          <w:szCs w:val="21"/>
          <w:shd w:val="clear" w:color="auto" w:fill="FFFFFF"/>
        </w:rPr>
        <w:t>）：</w:t>
      </w:r>
      <w:r w:rsidRPr="00753644">
        <w:rPr>
          <w:rFonts w:ascii="Times New Roman" w:eastAsia="宋体" w:hAnsi="Times New Roman" w:cs="Times New Roman" w:hint="eastAsia"/>
          <w:b w:val="0"/>
          <w:color w:val="000000" w:themeColor="text1"/>
          <w:sz w:val="21"/>
          <w:szCs w:val="21"/>
          <w:shd w:val="clear" w:color="auto" w:fill="FFFFFF"/>
        </w:rPr>
        <w:t>居家理财</w:t>
      </w:r>
    </w:p>
    <w:p w14:paraId="565A9BB6" w14:textId="77777777" w:rsidR="00870074" w:rsidRPr="00870074" w:rsidRDefault="00870074" w:rsidP="00870074">
      <w:pPr>
        <w:spacing w:line="360" w:lineRule="auto"/>
        <w:ind w:firstLineChars="201" w:firstLine="422"/>
        <w:rPr>
          <w:rFonts w:ascii="Times New Roman" w:eastAsia="宋体" w:hAnsi="Times New Roman" w:cs="Times New Roman"/>
          <w:color w:val="000000" w:themeColor="text1"/>
          <w:szCs w:val="21"/>
          <w:shd w:val="clear" w:color="auto" w:fill="FFFFFF"/>
        </w:rPr>
      </w:pPr>
      <w:r w:rsidRPr="00870074">
        <w:rPr>
          <w:rFonts w:ascii="Times New Roman" w:eastAsia="宋体" w:hAnsi="Times New Roman" w:cs="Times New Roman" w:hint="eastAsia"/>
          <w:color w:val="000000" w:themeColor="text1"/>
          <w:szCs w:val="21"/>
          <w:shd w:val="clear" w:color="auto" w:fill="FFFFFF"/>
        </w:rPr>
        <w:t>英语中表示“经济”的单词是</w:t>
      </w:r>
      <w:r w:rsidRPr="00870074">
        <w:rPr>
          <w:rFonts w:ascii="Times New Roman" w:eastAsia="宋体" w:hAnsi="Times New Roman" w:cs="Times New Roman" w:hint="eastAsia"/>
          <w:color w:val="000000" w:themeColor="text1"/>
          <w:szCs w:val="21"/>
          <w:shd w:val="clear" w:color="auto" w:fill="FFFFFF"/>
        </w:rPr>
        <w:t>economy</w:t>
      </w:r>
      <w:r w:rsidRPr="00870074">
        <w:rPr>
          <w:rFonts w:ascii="Times New Roman" w:eastAsia="宋体" w:hAnsi="Times New Roman" w:cs="Times New Roman" w:hint="eastAsia"/>
          <w:color w:val="000000" w:themeColor="text1"/>
          <w:szCs w:val="21"/>
          <w:shd w:val="clear" w:color="auto" w:fill="FFFFFF"/>
        </w:rPr>
        <w:t>。中国学生常常把它谐音为“依靠农民”，经济就得依靠农民，所以</w:t>
      </w:r>
      <w:r w:rsidRPr="00870074">
        <w:rPr>
          <w:rFonts w:ascii="Times New Roman" w:eastAsia="宋体" w:hAnsi="Times New Roman" w:cs="Times New Roman" w:hint="eastAsia"/>
          <w:color w:val="000000" w:themeColor="text1"/>
          <w:szCs w:val="21"/>
          <w:shd w:val="clear" w:color="auto" w:fill="FFFFFF"/>
        </w:rPr>
        <w:t>economy</w:t>
      </w:r>
      <w:r w:rsidRPr="00870074">
        <w:rPr>
          <w:rFonts w:ascii="Times New Roman" w:eastAsia="宋体" w:hAnsi="Times New Roman" w:cs="Times New Roman" w:hint="eastAsia"/>
          <w:color w:val="000000" w:themeColor="text1"/>
          <w:szCs w:val="21"/>
          <w:shd w:val="clear" w:color="auto" w:fill="FFFFFF"/>
        </w:rPr>
        <w:t>就是“经济”。</w:t>
      </w:r>
    </w:p>
    <w:p w14:paraId="0FAD614D" w14:textId="77777777" w:rsidR="00870074" w:rsidRPr="00870074" w:rsidRDefault="00870074" w:rsidP="00870074">
      <w:pPr>
        <w:spacing w:line="360" w:lineRule="auto"/>
        <w:ind w:firstLineChars="201" w:firstLine="422"/>
        <w:rPr>
          <w:rFonts w:ascii="Times New Roman" w:eastAsia="宋体" w:hAnsi="Times New Roman" w:cs="Times New Roman"/>
          <w:color w:val="000000" w:themeColor="text1"/>
          <w:szCs w:val="21"/>
          <w:shd w:val="clear" w:color="auto" w:fill="FFFFFF"/>
        </w:rPr>
      </w:pPr>
      <w:r w:rsidRPr="00870074">
        <w:rPr>
          <w:rFonts w:ascii="Times New Roman" w:eastAsia="宋体" w:hAnsi="Times New Roman" w:cs="Times New Roman" w:hint="eastAsia"/>
          <w:color w:val="000000" w:themeColor="text1"/>
          <w:szCs w:val="21"/>
          <w:shd w:val="clear" w:color="auto" w:fill="FFFFFF"/>
        </w:rPr>
        <w:t>这个方法虽然能够帮助我们轻松记住</w:t>
      </w:r>
      <w:r w:rsidRPr="00870074">
        <w:rPr>
          <w:rFonts w:ascii="Times New Roman" w:eastAsia="宋体" w:hAnsi="Times New Roman" w:cs="Times New Roman" w:hint="eastAsia"/>
          <w:color w:val="000000" w:themeColor="text1"/>
          <w:szCs w:val="21"/>
          <w:shd w:val="clear" w:color="auto" w:fill="FFFFFF"/>
        </w:rPr>
        <w:t>economy</w:t>
      </w:r>
      <w:r w:rsidRPr="00870074">
        <w:rPr>
          <w:rFonts w:ascii="Times New Roman" w:eastAsia="宋体" w:hAnsi="Times New Roman" w:cs="Times New Roman" w:hint="eastAsia"/>
          <w:color w:val="000000" w:themeColor="text1"/>
          <w:szCs w:val="21"/>
          <w:shd w:val="clear" w:color="auto" w:fill="FFFFFF"/>
        </w:rPr>
        <w:t>这个单词，但要想真正理解它，还是要老老实实地研究它的词源，研究它的组成结构。</w:t>
      </w:r>
    </w:p>
    <w:p w14:paraId="3B92D59F" w14:textId="6B140C6F" w:rsidR="00870074" w:rsidRPr="00870074" w:rsidRDefault="00870074" w:rsidP="00870074">
      <w:pPr>
        <w:spacing w:line="360" w:lineRule="auto"/>
        <w:ind w:firstLineChars="201" w:firstLine="422"/>
        <w:rPr>
          <w:rFonts w:ascii="Times New Roman" w:eastAsia="宋体" w:hAnsi="Times New Roman" w:cs="Times New Roman"/>
          <w:color w:val="000000" w:themeColor="text1"/>
          <w:szCs w:val="21"/>
          <w:shd w:val="clear" w:color="auto" w:fill="FFFFFF"/>
        </w:rPr>
      </w:pPr>
      <w:r w:rsidRPr="00870074">
        <w:rPr>
          <w:rFonts w:ascii="Times New Roman" w:eastAsia="宋体" w:hAnsi="Times New Roman" w:cs="Times New Roman" w:hint="eastAsia"/>
          <w:color w:val="000000" w:themeColor="text1"/>
          <w:szCs w:val="21"/>
          <w:shd w:val="clear" w:color="auto" w:fill="FFFFFF"/>
        </w:rPr>
        <w:t>单词</w:t>
      </w:r>
      <w:r w:rsidRPr="00870074">
        <w:rPr>
          <w:rFonts w:ascii="Times New Roman" w:eastAsia="宋体" w:hAnsi="Times New Roman" w:cs="Times New Roman" w:hint="eastAsia"/>
          <w:color w:val="000000" w:themeColor="text1"/>
          <w:szCs w:val="21"/>
          <w:shd w:val="clear" w:color="auto" w:fill="FFFFFF"/>
        </w:rPr>
        <w:t>economy</w:t>
      </w:r>
      <w:r>
        <w:rPr>
          <w:rFonts w:ascii="Times New Roman" w:eastAsia="宋体" w:hAnsi="Times New Roman" w:cs="Times New Roman" w:hint="eastAsia"/>
          <w:color w:val="000000" w:themeColor="text1"/>
          <w:szCs w:val="21"/>
          <w:shd w:val="clear" w:color="auto" w:fill="FFFFFF"/>
        </w:rPr>
        <w:t>（经济）源自</w:t>
      </w:r>
      <w:r w:rsidRPr="00870074">
        <w:rPr>
          <w:rFonts w:ascii="Times New Roman" w:eastAsia="宋体" w:hAnsi="Times New Roman" w:cs="Times New Roman" w:hint="eastAsia"/>
          <w:color w:val="000000" w:themeColor="text1"/>
          <w:szCs w:val="21"/>
          <w:shd w:val="clear" w:color="auto" w:fill="FFFFFF"/>
        </w:rPr>
        <w:t>希腊语，前面的词根</w:t>
      </w:r>
      <w:r w:rsidRPr="00870074">
        <w:rPr>
          <w:rFonts w:ascii="Times New Roman" w:eastAsia="宋体" w:hAnsi="Times New Roman" w:cs="Times New Roman" w:hint="eastAsia"/>
          <w:color w:val="000000" w:themeColor="text1"/>
          <w:szCs w:val="21"/>
          <w:shd w:val="clear" w:color="auto" w:fill="FFFFFF"/>
        </w:rPr>
        <w:t>eco-</w:t>
      </w:r>
      <w:r>
        <w:rPr>
          <w:rFonts w:ascii="Times New Roman" w:eastAsia="宋体" w:hAnsi="Times New Roman" w:cs="Times New Roman" w:hint="eastAsia"/>
          <w:color w:val="000000" w:themeColor="text1"/>
          <w:szCs w:val="21"/>
          <w:shd w:val="clear" w:color="auto" w:fill="FFFFFF"/>
        </w:rPr>
        <w:t>本意是</w:t>
      </w:r>
      <w:r w:rsidRPr="00870074">
        <w:rPr>
          <w:rFonts w:ascii="Times New Roman" w:eastAsia="宋体" w:hAnsi="Times New Roman" w:cs="Times New Roman" w:hint="eastAsia"/>
          <w:color w:val="000000" w:themeColor="text1"/>
          <w:szCs w:val="21"/>
          <w:shd w:val="clear" w:color="auto" w:fill="FFFFFF"/>
        </w:rPr>
        <w:t>“栖息地”，在这里引申为“</w:t>
      </w:r>
      <w:r>
        <w:rPr>
          <w:rFonts w:ascii="Times New Roman" w:eastAsia="宋体" w:hAnsi="Times New Roman" w:cs="Times New Roman" w:hint="eastAsia"/>
          <w:color w:val="000000" w:themeColor="text1"/>
          <w:szCs w:val="21"/>
          <w:shd w:val="clear" w:color="auto" w:fill="FFFFFF"/>
        </w:rPr>
        <w:t>家庭</w:t>
      </w:r>
      <w:r w:rsidRPr="00870074">
        <w:rPr>
          <w:rFonts w:ascii="Times New Roman" w:eastAsia="宋体" w:hAnsi="Times New Roman" w:cs="Times New Roman" w:hint="eastAsia"/>
          <w:color w:val="000000" w:themeColor="text1"/>
          <w:szCs w:val="21"/>
          <w:shd w:val="clear" w:color="auto" w:fill="FFFFFF"/>
        </w:rPr>
        <w:t>、住所”</w:t>
      </w:r>
      <w:r>
        <w:rPr>
          <w:rFonts w:ascii="Times New Roman" w:eastAsia="宋体" w:hAnsi="Times New Roman" w:cs="Times New Roman" w:hint="eastAsia"/>
          <w:color w:val="000000" w:themeColor="text1"/>
          <w:szCs w:val="21"/>
          <w:shd w:val="clear" w:color="auto" w:fill="FFFFFF"/>
        </w:rPr>
        <w:t>，</w:t>
      </w:r>
      <w:r w:rsidRPr="00870074">
        <w:rPr>
          <w:rFonts w:ascii="Times New Roman" w:eastAsia="宋体" w:hAnsi="Times New Roman" w:cs="Times New Roman" w:hint="eastAsia"/>
          <w:color w:val="000000" w:themeColor="text1"/>
          <w:szCs w:val="21"/>
          <w:shd w:val="clear" w:color="auto" w:fill="FFFFFF"/>
        </w:rPr>
        <w:t>后面的词根</w:t>
      </w:r>
      <w:r w:rsidRPr="00870074">
        <w:rPr>
          <w:rFonts w:ascii="Times New Roman" w:eastAsia="宋体" w:hAnsi="Times New Roman" w:cs="Times New Roman" w:hint="eastAsia"/>
          <w:color w:val="000000" w:themeColor="text1"/>
          <w:szCs w:val="21"/>
          <w:shd w:val="clear" w:color="auto" w:fill="FFFFFF"/>
        </w:rPr>
        <w:t>nom-</w:t>
      </w:r>
      <w:r w:rsidRPr="00870074">
        <w:rPr>
          <w:rFonts w:ascii="Times New Roman" w:eastAsia="宋体" w:hAnsi="Times New Roman" w:cs="Times New Roman" w:hint="eastAsia"/>
          <w:color w:val="000000" w:themeColor="text1"/>
          <w:szCs w:val="21"/>
          <w:shd w:val="clear" w:color="auto" w:fill="FFFFFF"/>
        </w:rPr>
        <w:t>表示“分配、管理”</w:t>
      </w:r>
      <w:r>
        <w:rPr>
          <w:rFonts w:ascii="Times New Roman" w:eastAsia="宋体" w:hAnsi="Times New Roman" w:cs="Times New Roman" w:hint="eastAsia"/>
          <w:color w:val="000000" w:themeColor="text1"/>
          <w:szCs w:val="21"/>
          <w:shd w:val="clear" w:color="auto" w:fill="FFFFFF"/>
        </w:rPr>
        <w:t>，</w:t>
      </w:r>
      <w:r w:rsidRPr="00870074">
        <w:rPr>
          <w:rFonts w:ascii="Times New Roman" w:eastAsia="宋体" w:hAnsi="Times New Roman" w:cs="Times New Roman" w:hint="eastAsia"/>
          <w:color w:val="000000" w:themeColor="text1"/>
          <w:szCs w:val="21"/>
          <w:shd w:val="clear" w:color="auto" w:fill="FFFFFF"/>
        </w:rPr>
        <w:t>末尾加了一个抽象名词后缀</w:t>
      </w:r>
      <w:r w:rsidRPr="00870074">
        <w:rPr>
          <w:rFonts w:ascii="Times New Roman" w:eastAsia="宋体" w:hAnsi="Times New Roman" w:cs="Times New Roman" w:hint="eastAsia"/>
          <w:color w:val="000000" w:themeColor="text1"/>
          <w:szCs w:val="21"/>
          <w:shd w:val="clear" w:color="auto" w:fill="FFFFFF"/>
        </w:rPr>
        <w:t>-y</w:t>
      </w:r>
      <w:r w:rsidRPr="00870074">
        <w:rPr>
          <w:rFonts w:ascii="Times New Roman" w:eastAsia="宋体" w:hAnsi="Times New Roman" w:cs="Times New Roman" w:hint="eastAsia"/>
          <w:color w:val="000000" w:themeColor="text1"/>
          <w:szCs w:val="21"/>
          <w:shd w:val="clear" w:color="auto" w:fill="FFFFFF"/>
        </w:rPr>
        <w:t>，构成一个抽象名词</w:t>
      </w:r>
      <w:r>
        <w:rPr>
          <w:rFonts w:ascii="Times New Roman" w:eastAsia="宋体" w:hAnsi="Times New Roman" w:cs="Times New Roman" w:hint="eastAsia"/>
          <w:color w:val="000000" w:themeColor="text1"/>
          <w:szCs w:val="21"/>
          <w:shd w:val="clear" w:color="auto" w:fill="FFFFFF"/>
        </w:rPr>
        <w:t>。整个单词的</w:t>
      </w:r>
      <w:r w:rsidRPr="00870074">
        <w:rPr>
          <w:rFonts w:ascii="Times New Roman" w:eastAsia="宋体" w:hAnsi="Times New Roman" w:cs="Times New Roman" w:hint="eastAsia"/>
          <w:color w:val="000000" w:themeColor="text1"/>
          <w:szCs w:val="21"/>
          <w:shd w:val="clear" w:color="auto" w:fill="FFFFFF"/>
        </w:rPr>
        <w:t>字面意思就是就是“家政管理</w:t>
      </w:r>
      <w:r w:rsidR="003A39D1">
        <w:rPr>
          <w:rFonts w:ascii="Times New Roman" w:eastAsia="宋体" w:hAnsi="Times New Roman" w:cs="Times New Roman" w:hint="eastAsia"/>
          <w:color w:val="000000" w:themeColor="text1"/>
          <w:szCs w:val="21"/>
          <w:shd w:val="clear" w:color="auto" w:fill="FFFFFF"/>
        </w:rPr>
        <w:t>、居家理财</w:t>
      </w:r>
      <w:r w:rsidRPr="00870074">
        <w:rPr>
          <w:rFonts w:ascii="Times New Roman" w:eastAsia="宋体" w:hAnsi="Times New Roman" w:cs="Times New Roman" w:hint="eastAsia"/>
          <w:color w:val="000000" w:themeColor="text1"/>
          <w:szCs w:val="21"/>
          <w:shd w:val="clear" w:color="auto" w:fill="FFFFFF"/>
        </w:rPr>
        <w:t>”。</w:t>
      </w:r>
    </w:p>
    <w:p w14:paraId="00AC4743" w14:textId="1E4F74E0" w:rsidR="00870074" w:rsidRPr="00870074" w:rsidRDefault="00870074" w:rsidP="00870074">
      <w:pPr>
        <w:spacing w:line="360" w:lineRule="auto"/>
        <w:ind w:firstLineChars="201" w:firstLine="422"/>
        <w:rPr>
          <w:rFonts w:ascii="Times New Roman" w:eastAsia="宋体" w:hAnsi="Times New Roman" w:cs="Times New Roman"/>
          <w:color w:val="000000" w:themeColor="text1"/>
          <w:szCs w:val="21"/>
          <w:shd w:val="clear" w:color="auto" w:fill="FFFFFF"/>
        </w:rPr>
      </w:pPr>
      <w:r w:rsidRPr="00870074">
        <w:rPr>
          <w:rFonts w:ascii="Times New Roman" w:eastAsia="宋体" w:hAnsi="Times New Roman" w:cs="Times New Roman" w:hint="eastAsia"/>
          <w:color w:val="000000" w:themeColor="text1"/>
          <w:szCs w:val="21"/>
          <w:shd w:val="clear" w:color="auto" w:fill="FFFFFF"/>
        </w:rPr>
        <w:t>将单词</w:t>
      </w:r>
      <w:r w:rsidRPr="00870074">
        <w:rPr>
          <w:rFonts w:ascii="Times New Roman" w:eastAsia="宋体" w:hAnsi="Times New Roman" w:cs="Times New Roman" w:hint="eastAsia"/>
          <w:color w:val="000000" w:themeColor="text1"/>
          <w:szCs w:val="21"/>
          <w:shd w:val="clear" w:color="auto" w:fill="FFFFFF"/>
        </w:rPr>
        <w:t>economy</w:t>
      </w:r>
      <w:r w:rsidRPr="00870074">
        <w:rPr>
          <w:rFonts w:ascii="Times New Roman" w:eastAsia="宋体" w:hAnsi="Times New Roman" w:cs="Times New Roman" w:hint="eastAsia"/>
          <w:color w:val="000000" w:themeColor="text1"/>
          <w:szCs w:val="21"/>
          <w:shd w:val="clear" w:color="auto" w:fill="FFFFFF"/>
        </w:rPr>
        <w:t>翻译为“经济”其实是日本人的贡献，最早出现在</w:t>
      </w:r>
      <w:r w:rsidRPr="00870074">
        <w:rPr>
          <w:rFonts w:ascii="Times New Roman" w:eastAsia="宋体" w:hAnsi="Times New Roman" w:cs="Times New Roman" w:hint="eastAsia"/>
          <w:color w:val="000000" w:themeColor="text1"/>
          <w:szCs w:val="21"/>
          <w:shd w:val="clear" w:color="auto" w:fill="FFFFFF"/>
        </w:rPr>
        <w:t>1862</w:t>
      </w:r>
      <w:r w:rsidRPr="00870074">
        <w:rPr>
          <w:rFonts w:ascii="Times New Roman" w:eastAsia="宋体" w:hAnsi="Times New Roman" w:cs="Times New Roman" w:hint="eastAsia"/>
          <w:color w:val="000000" w:themeColor="text1"/>
          <w:szCs w:val="21"/>
          <w:shd w:val="clear" w:color="auto" w:fill="FFFFFF"/>
        </w:rPr>
        <w:t>年出版的《日英对译袖珍辞典》。我国的梁启超在</w:t>
      </w:r>
      <w:r w:rsidRPr="00870074">
        <w:rPr>
          <w:rFonts w:ascii="Times New Roman" w:eastAsia="宋体" w:hAnsi="Times New Roman" w:cs="Times New Roman" w:hint="eastAsia"/>
          <w:color w:val="000000" w:themeColor="text1"/>
          <w:szCs w:val="21"/>
          <w:shd w:val="clear" w:color="auto" w:fill="FFFFFF"/>
        </w:rPr>
        <w:t>1902</w:t>
      </w:r>
      <w:r w:rsidRPr="00870074">
        <w:rPr>
          <w:rFonts w:ascii="Times New Roman" w:eastAsia="宋体" w:hAnsi="Times New Roman" w:cs="Times New Roman" w:hint="eastAsia"/>
          <w:color w:val="000000" w:themeColor="text1"/>
          <w:szCs w:val="21"/>
          <w:shd w:val="clear" w:color="auto" w:fill="FFFFFF"/>
        </w:rPr>
        <w:t>年发表的《论自由》一文中，将</w:t>
      </w:r>
      <w:r w:rsidR="003A39D1">
        <w:rPr>
          <w:rFonts w:ascii="Times New Roman" w:eastAsia="宋体" w:hAnsi="Times New Roman" w:cs="Times New Roman" w:hint="eastAsia"/>
          <w:color w:val="000000" w:themeColor="text1"/>
          <w:szCs w:val="21"/>
          <w:shd w:val="clear" w:color="auto" w:fill="FFFFFF"/>
        </w:rPr>
        <w:t>单词</w:t>
      </w:r>
      <w:r w:rsidRPr="00870074">
        <w:rPr>
          <w:rFonts w:ascii="Times New Roman" w:eastAsia="宋体" w:hAnsi="Times New Roman" w:cs="Times New Roman" w:hint="eastAsia"/>
          <w:color w:val="000000" w:themeColor="text1"/>
          <w:szCs w:val="21"/>
          <w:shd w:val="clear" w:color="auto" w:fill="FFFFFF"/>
        </w:rPr>
        <w:t>economy</w:t>
      </w:r>
      <w:r w:rsidRPr="00870074">
        <w:rPr>
          <w:rFonts w:ascii="Times New Roman" w:eastAsia="宋体" w:hAnsi="Times New Roman" w:cs="Times New Roman" w:hint="eastAsia"/>
          <w:color w:val="000000" w:themeColor="text1"/>
          <w:szCs w:val="21"/>
          <w:shd w:val="clear" w:color="auto" w:fill="FFFFFF"/>
        </w:rPr>
        <w:t>翻译为“生计”，同时注明“即日本所谓经济”。自此“经济”一词开始广泛被中国引用。</w:t>
      </w:r>
    </w:p>
    <w:p w14:paraId="0131A25D" w14:textId="14DF2E8A" w:rsidR="00870074" w:rsidRPr="00870074" w:rsidRDefault="00870074" w:rsidP="00870074">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lastRenderedPageBreak/>
        <w:t>单词</w:t>
      </w:r>
      <w:r w:rsidRPr="00870074">
        <w:rPr>
          <w:rFonts w:ascii="Times New Roman" w:eastAsia="宋体" w:hAnsi="Times New Roman" w:cs="Times New Roman" w:hint="eastAsia"/>
          <w:color w:val="000000" w:themeColor="text1"/>
          <w:szCs w:val="21"/>
          <w:shd w:val="clear" w:color="auto" w:fill="FFFFFF"/>
        </w:rPr>
        <w:t>economy</w:t>
      </w:r>
      <w:r>
        <w:rPr>
          <w:rFonts w:ascii="Times New Roman" w:eastAsia="宋体" w:hAnsi="Times New Roman" w:cs="Times New Roman" w:hint="eastAsia"/>
          <w:color w:val="000000" w:themeColor="text1"/>
          <w:szCs w:val="21"/>
          <w:shd w:val="clear" w:color="auto" w:fill="FFFFFF"/>
        </w:rPr>
        <w:t>（经济）</w:t>
      </w:r>
      <w:r w:rsidRPr="00870074">
        <w:rPr>
          <w:rFonts w:ascii="Times New Roman" w:eastAsia="宋体" w:hAnsi="Times New Roman" w:cs="Times New Roman" w:hint="eastAsia"/>
          <w:color w:val="000000" w:themeColor="text1"/>
          <w:szCs w:val="21"/>
          <w:shd w:val="clear" w:color="auto" w:fill="FFFFFF"/>
        </w:rPr>
        <w:t>派生出不少单词，包括形容词</w:t>
      </w:r>
      <w:r w:rsidRPr="00870074">
        <w:rPr>
          <w:rFonts w:ascii="Times New Roman" w:eastAsia="宋体" w:hAnsi="Times New Roman" w:cs="Times New Roman" w:hint="eastAsia"/>
          <w:color w:val="000000" w:themeColor="text1"/>
          <w:szCs w:val="21"/>
          <w:shd w:val="clear" w:color="auto" w:fill="FFFFFF"/>
        </w:rPr>
        <w:t>economic</w:t>
      </w:r>
      <w:r w:rsidRPr="00870074">
        <w:rPr>
          <w:rFonts w:ascii="Times New Roman" w:eastAsia="宋体" w:hAnsi="Times New Roman" w:cs="Times New Roman" w:hint="eastAsia"/>
          <w:color w:val="000000" w:themeColor="text1"/>
          <w:szCs w:val="21"/>
          <w:shd w:val="clear" w:color="auto" w:fill="FFFFFF"/>
        </w:rPr>
        <w:t>（经济的，经济上的，经济学的）和</w:t>
      </w:r>
      <w:r w:rsidRPr="00870074">
        <w:rPr>
          <w:rFonts w:ascii="Times New Roman" w:eastAsia="宋体" w:hAnsi="Times New Roman" w:cs="Times New Roman" w:hint="eastAsia"/>
          <w:color w:val="000000" w:themeColor="text1"/>
          <w:szCs w:val="21"/>
          <w:shd w:val="clear" w:color="auto" w:fill="FFFFFF"/>
        </w:rPr>
        <w:t>economical</w:t>
      </w:r>
      <w:r w:rsidRPr="00870074">
        <w:rPr>
          <w:rFonts w:ascii="Times New Roman" w:eastAsia="宋体" w:hAnsi="Times New Roman" w:cs="Times New Roman" w:hint="eastAsia"/>
          <w:color w:val="000000" w:themeColor="text1"/>
          <w:szCs w:val="21"/>
          <w:shd w:val="clear" w:color="auto" w:fill="FFFFFF"/>
        </w:rPr>
        <w:t>（经济实惠的，节约的，划算的），还有名词</w:t>
      </w:r>
      <w:r w:rsidRPr="00870074">
        <w:rPr>
          <w:rFonts w:ascii="Times New Roman" w:eastAsia="宋体" w:hAnsi="Times New Roman" w:cs="Times New Roman" w:hint="eastAsia"/>
          <w:color w:val="000000" w:themeColor="text1"/>
          <w:szCs w:val="21"/>
          <w:shd w:val="clear" w:color="auto" w:fill="FFFFFF"/>
        </w:rPr>
        <w:t>economics</w:t>
      </w:r>
      <w:r w:rsidRPr="00870074">
        <w:rPr>
          <w:rFonts w:ascii="Times New Roman" w:eastAsia="宋体" w:hAnsi="Times New Roman" w:cs="Times New Roman" w:hint="eastAsia"/>
          <w:color w:val="000000" w:themeColor="text1"/>
          <w:szCs w:val="21"/>
          <w:shd w:val="clear" w:color="auto" w:fill="FFFFFF"/>
        </w:rPr>
        <w:t>（经济学、经济状况）</w:t>
      </w:r>
      <w:r>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economist</w:t>
      </w:r>
      <w:r>
        <w:rPr>
          <w:rFonts w:ascii="Times New Roman" w:eastAsia="宋体" w:hAnsi="Times New Roman" w:cs="Times New Roman" w:hint="eastAsia"/>
          <w:color w:val="000000" w:themeColor="text1"/>
          <w:szCs w:val="21"/>
          <w:shd w:val="clear" w:color="auto" w:fill="FFFFFF"/>
        </w:rPr>
        <w:t>（经济学家）等</w:t>
      </w:r>
      <w:r w:rsidRPr="00870074">
        <w:rPr>
          <w:rFonts w:ascii="Times New Roman" w:eastAsia="宋体" w:hAnsi="Times New Roman" w:cs="Times New Roman" w:hint="eastAsia"/>
          <w:color w:val="000000" w:themeColor="text1"/>
          <w:szCs w:val="21"/>
          <w:shd w:val="clear" w:color="auto" w:fill="FFFFFF"/>
        </w:rPr>
        <w:t>。</w:t>
      </w:r>
    </w:p>
    <w:p w14:paraId="5BA7B814" w14:textId="056C580A" w:rsidR="00870074" w:rsidRDefault="00870074" w:rsidP="00870074">
      <w:pPr>
        <w:spacing w:line="360" w:lineRule="auto"/>
        <w:ind w:firstLineChars="201" w:firstLine="422"/>
        <w:rPr>
          <w:rFonts w:ascii="Times New Roman" w:eastAsia="宋体" w:hAnsi="Times New Roman" w:cs="Times New Roman"/>
          <w:color w:val="000000" w:themeColor="text1"/>
          <w:szCs w:val="21"/>
          <w:shd w:val="clear" w:color="auto" w:fill="FFFFFF"/>
        </w:rPr>
      </w:pPr>
      <w:r w:rsidRPr="00870074">
        <w:rPr>
          <w:rFonts w:ascii="Times New Roman" w:eastAsia="宋体" w:hAnsi="Times New Roman" w:cs="Times New Roman" w:hint="eastAsia"/>
          <w:color w:val="000000" w:themeColor="text1"/>
          <w:szCs w:val="21"/>
          <w:shd w:val="clear" w:color="auto" w:fill="FFFFFF"/>
        </w:rPr>
        <w:t>含有词根</w:t>
      </w:r>
      <w:r w:rsidRPr="00870074">
        <w:rPr>
          <w:rFonts w:ascii="Times New Roman" w:eastAsia="宋体" w:hAnsi="Times New Roman" w:cs="Times New Roman" w:hint="eastAsia"/>
          <w:color w:val="000000" w:themeColor="text1"/>
          <w:szCs w:val="21"/>
          <w:shd w:val="clear" w:color="auto" w:fill="FFFFFF"/>
        </w:rPr>
        <w:t>eco-</w:t>
      </w:r>
      <w:r w:rsidRPr="00870074">
        <w:rPr>
          <w:rFonts w:ascii="Times New Roman" w:eastAsia="宋体" w:hAnsi="Times New Roman" w:cs="Times New Roman" w:hint="eastAsia"/>
          <w:color w:val="000000" w:themeColor="text1"/>
          <w:szCs w:val="21"/>
          <w:shd w:val="clear" w:color="auto" w:fill="FFFFFF"/>
        </w:rPr>
        <w:t>的单词还有</w:t>
      </w:r>
      <w:r w:rsidRPr="00870074">
        <w:rPr>
          <w:rFonts w:ascii="Times New Roman" w:eastAsia="宋体" w:hAnsi="Times New Roman" w:cs="Times New Roman" w:hint="eastAsia"/>
          <w:color w:val="000000" w:themeColor="text1"/>
          <w:szCs w:val="21"/>
          <w:shd w:val="clear" w:color="auto" w:fill="FFFFFF"/>
        </w:rPr>
        <w:t>ecology</w:t>
      </w:r>
      <w:r w:rsidRPr="00870074">
        <w:rPr>
          <w:rFonts w:ascii="Times New Roman" w:eastAsia="宋体" w:hAnsi="Times New Roman" w:cs="Times New Roman" w:hint="eastAsia"/>
          <w:color w:val="000000" w:themeColor="text1"/>
          <w:szCs w:val="21"/>
          <w:shd w:val="clear" w:color="auto" w:fill="FFFFFF"/>
        </w:rPr>
        <w:t>（生态学）。在这里，词根</w:t>
      </w:r>
      <w:r w:rsidRPr="00870074">
        <w:rPr>
          <w:rFonts w:ascii="Times New Roman" w:eastAsia="宋体" w:hAnsi="Times New Roman" w:cs="Times New Roman" w:hint="eastAsia"/>
          <w:color w:val="000000" w:themeColor="text1"/>
          <w:szCs w:val="21"/>
          <w:shd w:val="clear" w:color="auto" w:fill="FFFFFF"/>
        </w:rPr>
        <w:t>eco-</w:t>
      </w:r>
      <w:r w:rsidRPr="00870074">
        <w:rPr>
          <w:rFonts w:ascii="Times New Roman" w:eastAsia="宋体" w:hAnsi="Times New Roman" w:cs="Times New Roman" w:hint="eastAsia"/>
          <w:color w:val="000000" w:themeColor="text1"/>
          <w:szCs w:val="21"/>
          <w:shd w:val="clear" w:color="auto" w:fill="FFFFFF"/>
        </w:rPr>
        <w:t>特指动植物的栖息地，也就是所谓的“生态环境”。</w:t>
      </w:r>
    </w:p>
    <w:p w14:paraId="10F6DCAF" w14:textId="435F1AC5" w:rsidR="003A39D1" w:rsidRPr="00870074" w:rsidRDefault="003A39D1" w:rsidP="00870074">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词根</w:t>
      </w:r>
      <w:r>
        <w:rPr>
          <w:rFonts w:ascii="Times New Roman" w:eastAsia="宋体" w:hAnsi="Times New Roman" w:cs="Times New Roman" w:hint="eastAsia"/>
          <w:color w:val="000000" w:themeColor="text1"/>
          <w:szCs w:val="21"/>
          <w:shd w:val="clear" w:color="auto" w:fill="FFFFFF"/>
        </w:rPr>
        <w:t>eco-</w:t>
      </w:r>
      <w:r>
        <w:rPr>
          <w:rFonts w:ascii="Times New Roman" w:eastAsia="宋体" w:hAnsi="Times New Roman" w:cs="Times New Roman" w:hint="eastAsia"/>
          <w:color w:val="000000" w:themeColor="text1"/>
          <w:szCs w:val="21"/>
          <w:shd w:val="clear" w:color="auto" w:fill="FFFFFF"/>
        </w:rPr>
        <w:t>：栖息地，家；词根</w:t>
      </w:r>
      <w:r>
        <w:rPr>
          <w:rFonts w:ascii="Times New Roman" w:eastAsia="宋体" w:hAnsi="Times New Roman" w:cs="Times New Roman" w:hint="eastAsia"/>
          <w:color w:val="000000" w:themeColor="text1"/>
          <w:szCs w:val="21"/>
          <w:shd w:val="clear" w:color="auto" w:fill="FFFFFF"/>
        </w:rPr>
        <w:t>nom-</w:t>
      </w:r>
      <w:r>
        <w:rPr>
          <w:rFonts w:ascii="Times New Roman" w:eastAsia="宋体" w:hAnsi="Times New Roman" w:cs="Times New Roman" w:hint="eastAsia"/>
          <w:color w:val="000000" w:themeColor="text1"/>
          <w:szCs w:val="21"/>
          <w:shd w:val="clear" w:color="auto" w:fill="FFFFFF"/>
        </w:rPr>
        <w:t>：分配，管理</w:t>
      </w:r>
    </w:p>
    <w:p w14:paraId="5EB22666" w14:textId="0C9011BA" w:rsidR="00870074" w:rsidRPr="00870074" w:rsidRDefault="00870074" w:rsidP="00870074">
      <w:pPr>
        <w:spacing w:line="360" w:lineRule="auto"/>
        <w:ind w:firstLineChars="201" w:firstLine="422"/>
        <w:rPr>
          <w:rFonts w:ascii="Times New Roman" w:eastAsia="宋体" w:hAnsi="Times New Roman" w:cs="Times New Roman"/>
          <w:color w:val="000000" w:themeColor="text1"/>
          <w:szCs w:val="21"/>
          <w:shd w:val="clear" w:color="auto" w:fill="FFFFFF"/>
        </w:rPr>
      </w:pPr>
      <w:r w:rsidRPr="00870074">
        <w:rPr>
          <w:rFonts w:ascii="Times New Roman" w:eastAsia="宋体" w:hAnsi="Times New Roman" w:cs="Times New Roman"/>
          <w:color w:val="000000" w:themeColor="text1"/>
          <w:szCs w:val="21"/>
          <w:shd w:val="clear" w:color="auto" w:fill="FFFFFF"/>
        </w:rPr>
        <w:t>economy</w:t>
      </w:r>
      <w:r w:rsidRPr="00870074">
        <w:rPr>
          <w:rFonts w:ascii="Times New Roman" w:eastAsia="宋体" w:hAnsi="Times New Roman" w:cs="Times New Roman" w:hint="eastAsia"/>
          <w:color w:val="000000" w:themeColor="text1"/>
          <w:szCs w:val="21"/>
          <w:shd w:val="clear" w:color="auto" w:fill="FFFFFF"/>
        </w:rPr>
        <w:t>：</w:t>
      </w:r>
      <w:r w:rsidRPr="00870074">
        <w:rPr>
          <w:rFonts w:ascii="Times New Roman" w:eastAsia="宋体" w:hAnsi="Times New Roman" w:cs="Times New Roman"/>
          <w:color w:val="000000" w:themeColor="text1"/>
          <w:szCs w:val="21"/>
          <w:shd w:val="clear" w:color="auto" w:fill="FFFFFF"/>
        </w:rPr>
        <w:t>[ɪˈkɒnəmi] n.</w:t>
      </w:r>
      <w:r w:rsidRPr="00870074">
        <w:rPr>
          <w:rFonts w:ascii="Times New Roman" w:eastAsia="宋体" w:hAnsi="Times New Roman" w:cs="Times New Roman" w:hint="eastAsia"/>
          <w:color w:val="000000" w:themeColor="text1"/>
          <w:szCs w:val="21"/>
          <w:shd w:val="clear" w:color="auto" w:fill="FFFFFF"/>
        </w:rPr>
        <w:t>经济</w:t>
      </w:r>
      <w:r w:rsidR="003A39D1">
        <w:rPr>
          <w:rFonts w:ascii="Times New Roman" w:eastAsia="宋体" w:hAnsi="Times New Roman" w:cs="Times New Roman" w:hint="eastAsia"/>
          <w:color w:val="000000" w:themeColor="text1"/>
          <w:szCs w:val="21"/>
          <w:shd w:val="clear" w:color="auto" w:fill="FFFFFF"/>
        </w:rPr>
        <w:t>，</w:t>
      </w:r>
      <w:r w:rsidRPr="00870074">
        <w:rPr>
          <w:rFonts w:ascii="Times New Roman" w:eastAsia="宋体" w:hAnsi="Times New Roman" w:cs="Times New Roman" w:hint="eastAsia"/>
          <w:color w:val="000000" w:themeColor="text1"/>
          <w:szCs w:val="21"/>
          <w:shd w:val="clear" w:color="auto" w:fill="FFFFFF"/>
        </w:rPr>
        <w:t>节约</w:t>
      </w:r>
      <w:r w:rsidR="003A39D1">
        <w:rPr>
          <w:rFonts w:ascii="Times New Roman" w:eastAsia="宋体" w:hAnsi="Times New Roman" w:cs="Times New Roman" w:hint="eastAsia"/>
          <w:color w:val="000000" w:themeColor="text1"/>
          <w:szCs w:val="21"/>
          <w:shd w:val="clear" w:color="auto" w:fill="FFFFFF"/>
        </w:rPr>
        <w:t>，</w:t>
      </w:r>
      <w:r w:rsidRPr="00870074">
        <w:rPr>
          <w:rFonts w:ascii="Times New Roman" w:eastAsia="宋体" w:hAnsi="Times New Roman" w:cs="Times New Roman" w:hint="eastAsia"/>
          <w:color w:val="000000" w:themeColor="text1"/>
          <w:szCs w:val="21"/>
          <w:shd w:val="clear" w:color="auto" w:fill="FFFFFF"/>
        </w:rPr>
        <w:t>理财</w:t>
      </w:r>
    </w:p>
    <w:p w14:paraId="7377F191" w14:textId="77777777" w:rsidR="00870074" w:rsidRPr="00870074" w:rsidRDefault="00870074" w:rsidP="00870074">
      <w:pPr>
        <w:spacing w:line="360" w:lineRule="auto"/>
        <w:ind w:firstLineChars="201" w:firstLine="422"/>
        <w:rPr>
          <w:rFonts w:ascii="Times New Roman" w:eastAsia="宋体" w:hAnsi="Times New Roman" w:cs="Times New Roman"/>
          <w:color w:val="000000" w:themeColor="text1"/>
          <w:szCs w:val="21"/>
          <w:shd w:val="clear" w:color="auto" w:fill="FFFFFF"/>
        </w:rPr>
      </w:pPr>
      <w:r w:rsidRPr="00870074">
        <w:rPr>
          <w:rFonts w:ascii="Times New Roman" w:eastAsia="宋体" w:hAnsi="Times New Roman" w:cs="Times New Roman"/>
          <w:color w:val="000000" w:themeColor="text1"/>
          <w:szCs w:val="21"/>
          <w:shd w:val="clear" w:color="auto" w:fill="FFFFFF"/>
        </w:rPr>
        <w:t>economic</w:t>
      </w:r>
      <w:r w:rsidRPr="00870074">
        <w:rPr>
          <w:rFonts w:ascii="Times New Roman" w:eastAsia="宋体" w:hAnsi="Times New Roman" w:cs="Times New Roman" w:hint="eastAsia"/>
          <w:color w:val="000000" w:themeColor="text1"/>
          <w:szCs w:val="21"/>
          <w:shd w:val="clear" w:color="auto" w:fill="FFFFFF"/>
        </w:rPr>
        <w:t>：</w:t>
      </w:r>
      <w:r w:rsidRPr="00870074">
        <w:rPr>
          <w:rFonts w:ascii="Times New Roman" w:eastAsia="宋体" w:hAnsi="Times New Roman" w:cs="Times New Roman"/>
          <w:color w:val="000000" w:themeColor="text1"/>
          <w:szCs w:val="21"/>
          <w:shd w:val="clear" w:color="auto" w:fill="FFFFFF"/>
        </w:rPr>
        <w:t>[ˌiːkəˈnɒmɪk] adj.</w:t>
      </w:r>
      <w:r w:rsidRPr="00870074">
        <w:rPr>
          <w:rFonts w:ascii="Times New Roman" w:eastAsia="宋体" w:hAnsi="Times New Roman" w:cs="Times New Roman" w:hint="eastAsia"/>
          <w:color w:val="000000" w:themeColor="text1"/>
          <w:szCs w:val="21"/>
          <w:shd w:val="clear" w:color="auto" w:fill="FFFFFF"/>
        </w:rPr>
        <w:t>经济的，经济上的，经济学的</w:t>
      </w:r>
    </w:p>
    <w:p w14:paraId="5B7B31B3" w14:textId="5AEAC0F7" w:rsidR="00870074" w:rsidRPr="00870074" w:rsidRDefault="00870074" w:rsidP="00870074">
      <w:pPr>
        <w:spacing w:line="360" w:lineRule="auto"/>
        <w:ind w:firstLineChars="201" w:firstLine="422"/>
        <w:rPr>
          <w:rFonts w:ascii="Times New Roman" w:eastAsia="宋体" w:hAnsi="Times New Roman" w:cs="Times New Roman"/>
          <w:color w:val="000000" w:themeColor="text1"/>
          <w:szCs w:val="21"/>
          <w:shd w:val="clear" w:color="auto" w:fill="FFFFFF"/>
        </w:rPr>
      </w:pPr>
      <w:r w:rsidRPr="00870074">
        <w:rPr>
          <w:rFonts w:ascii="Times New Roman" w:eastAsia="宋体" w:hAnsi="Times New Roman" w:cs="Times New Roman"/>
          <w:color w:val="000000" w:themeColor="text1"/>
          <w:szCs w:val="21"/>
          <w:shd w:val="clear" w:color="auto" w:fill="FFFFFF"/>
        </w:rPr>
        <w:t>economical</w:t>
      </w:r>
      <w:r w:rsidRPr="00870074">
        <w:rPr>
          <w:rFonts w:ascii="Times New Roman" w:eastAsia="宋体" w:hAnsi="Times New Roman" w:cs="Times New Roman" w:hint="eastAsia"/>
          <w:color w:val="000000" w:themeColor="text1"/>
          <w:szCs w:val="21"/>
          <w:shd w:val="clear" w:color="auto" w:fill="FFFFFF"/>
        </w:rPr>
        <w:t>：</w:t>
      </w:r>
      <w:r w:rsidRPr="00870074">
        <w:rPr>
          <w:rFonts w:ascii="Times New Roman" w:eastAsia="宋体" w:hAnsi="Times New Roman" w:cs="Times New Roman"/>
          <w:color w:val="000000" w:themeColor="text1"/>
          <w:szCs w:val="21"/>
          <w:shd w:val="clear" w:color="auto" w:fill="FFFFFF"/>
        </w:rPr>
        <w:t>[</w:t>
      </w:r>
      <w:r w:rsidR="003A39D1" w:rsidRPr="003A39D1">
        <w:rPr>
          <w:rFonts w:ascii="Times New Roman" w:eastAsia="宋体" w:hAnsi="Times New Roman" w:cs="Times New Roman"/>
          <w:color w:val="000000" w:themeColor="text1"/>
          <w:szCs w:val="21"/>
          <w:shd w:val="clear" w:color="auto" w:fill="FFFFFF"/>
        </w:rPr>
        <w:t>ˌiːkəˈnɒmɪk(ə)l</w:t>
      </w:r>
      <w:r w:rsidRPr="00870074">
        <w:rPr>
          <w:rFonts w:ascii="Times New Roman" w:eastAsia="宋体" w:hAnsi="Times New Roman" w:cs="Times New Roman"/>
          <w:color w:val="000000" w:themeColor="text1"/>
          <w:szCs w:val="21"/>
          <w:shd w:val="clear" w:color="auto" w:fill="FFFFFF"/>
        </w:rPr>
        <w:t>] adj.</w:t>
      </w:r>
      <w:r w:rsidRPr="00870074">
        <w:rPr>
          <w:rFonts w:ascii="Times New Roman" w:eastAsia="宋体" w:hAnsi="Times New Roman" w:cs="Times New Roman" w:hint="eastAsia"/>
          <w:color w:val="000000" w:themeColor="text1"/>
          <w:szCs w:val="21"/>
          <w:shd w:val="clear" w:color="auto" w:fill="FFFFFF"/>
        </w:rPr>
        <w:t>经济实惠的，节约的，划算的</w:t>
      </w:r>
    </w:p>
    <w:p w14:paraId="198077C6" w14:textId="7AF9B073" w:rsidR="003A39D1" w:rsidRPr="003A39D1" w:rsidRDefault="003A39D1" w:rsidP="003A39D1">
      <w:pPr>
        <w:spacing w:line="360" w:lineRule="auto"/>
        <w:ind w:firstLineChars="201" w:firstLine="422"/>
        <w:rPr>
          <w:rFonts w:ascii="Times New Roman" w:eastAsia="宋体" w:hAnsi="Times New Roman" w:cs="Times New Roman"/>
          <w:color w:val="000000" w:themeColor="text1"/>
          <w:szCs w:val="21"/>
          <w:shd w:val="clear" w:color="auto" w:fill="FFFFFF"/>
        </w:rPr>
      </w:pPr>
      <w:r w:rsidRPr="003A39D1">
        <w:rPr>
          <w:rFonts w:ascii="Times New Roman" w:eastAsia="宋体" w:hAnsi="Times New Roman" w:cs="Times New Roman" w:hint="eastAsia"/>
          <w:color w:val="000000" w:themeColor="text1"/>
          <w:szCs w:val="21"/>
          <w:shd w:val="clear" w:color="auto" w:fill="FFFFFF"/>
        </w:rPr>
        <w:t>economics</w:t>
      </w:r>
      <w:r w:rsidRPr="003A39D1">
        <w:rPr>
          <w:rFonts w:ascii="Times New Roman" w:eastAsia="宋体" w:hAnsi="Times New Roman" w:cs="Times New Roman" w:hint="eastAsia"/>
          <w:color w:val="000000" w:themeColor="text1"/>
          <w:szCs w:val="21"/>
          <w:shd w:val="clear" w:color="auto" w:fill="FFFFFF"/>
        </w:rPr>
        <w:t>：</w:t>
      </w:r>
      <w:r w:rsidRPr="003A39D1">
        <w:rPr>
          <w:rFonts w:ascii="Times New Roman" w:eastAsia="宋体" w:hAnsi="Times New Roman" w:cs="Times New Roman"/>
          <w:color w:val="000000" w:themeColor="text1"/>
          <w:szCs w:val="21"/>
          <w:shd w:val="clear" w:color="auto" w:fill="FFFFFF"/>
        </w:rPr>
        <w:t>[ˌiːkəˈnɒmɪks]n.</w:t>
      </w:r>
      <w:r w:rsidRPr="003A39D1">
        <w:rPr>
          <w:rFonts w:ascii="Times New Roman" w:eastAsia="宋体" w:hAnsi="Times New Roman" w:cs="Times New Roman" w:hint="eastAsia"/>
          <w:color w:val="000000" w:themeColor="text1"/>
          <w:szCs w:val="21"/>
          <w:shd w:val="clear" w:color="auto" w:fill="FFFFFF"/>
        </w:rPr>
        <w:t>经济学；（某地某国的）经济状况</w:t>
      </w:r>
    </w:p>
    <w:p w14:paraId="253C1F7B" w14:textId="57F31B1F" w:rsidR="003A39D1" w:rsidRPr="003A39D1" w:rsidRDefault="003A39D1" w:rsidP="003A39D1">
      <w:pPr>
        <w:spacing w:line="360" w:lineRule="auto"/>
        <w:ind w:firstLineChars="201" w:firstLine="422"/>
        <w:rPr>
          <w:rFonts w:ascii="Times New Roman" w:eastAsia="宋体" w:hAnsi="Times New Roman" w:cs="Times New Roman"/>
          <w:color w:val="000000" w:themeColor="text1"/>
          <w:szCs w:val="21"/>
          <w:shd w:val="clear" w:color="auto" w:fill="FFFFFF"/>
        </w:rPr>
      </w:pPr>
      <w:r w:rsidRPr="003A39D1">
        <w:rPr>
          <w:rFonts w:ascii="Times New Roman" w:eastAsia="宋体" w:hAnsi="Times New Roman" w:cs="Times New Roman" w:hint="eastAsia"/>
          <w:color w:val="000000" w:themeColor="text1"/>
          <w:szCs w:val="21"/>
          <w:shd w:val="clear" w:color="auto" w:fill="FFFFFF"/>
        </w:rPr>
        <w:t>economist</w:t>
      </w:r>
      <w:r w:rsidRPr="003A39D1">
        <w:rPr>
          <w:rFonts w:ascii="Times New Roman" w:eastAsia="宋体" w:hAnsi="Times New Roman" w:cs="Times New Roman" w:hint="eastAsia"/>
          <w:color w:val="000000" w:themeColor="text1"/>
          <w:szCs w:val="21"/>
          <w:shd w:val="clear" w:color="auto" w:fill="FFFFFF"/>
        </w:rPr>
        <w:t>：</w:t>
      </w:r>
      <w:r w:rsidRPr="003A39D1">
        <w:rPr>
          <w:rFonts w:ascii="Times New Roman" w:eastAsia="宋体" w:hAnsi="Times New Roman" w:cs="Times New Roman"/>
          <w:color w:val="000000" w:themeColor="text1"/>
          <w:szCs w:val="21"/>
          <w:shd w:val="clear" w:color="auto" w:fill="FFFFFF"/>
        </w:rPr>
        <w:t>[ɪˈkɒnəmɪst] n.</w:t>
      </w:r>
      <w:r w:rsidRPr="003A39D1">
        <w:rPr>
          <w:rFonts w:ascii="Times New Roman" w:eastAsia="宋体" w:hAnsi="Times New Roman" w:cs="Times New Roman" w:hint="eastAsia"/>
          <w:color w:val="000000" w:themeColor="text1"/>
          <w:szCs w:val="21"/>
          <w:shd w:val="clear" w:color="auto" w:fill="FFFFFF"/>
        </w:rPr>
        <w:t>经济学家</w:t>
      </w:r>
    </w:p>
    <w:p w14:paraId="39F8DC74" w14:textId="202E7AC5" w:rsidR="00870074" w:rsidRDefault="00870074" w:rsidP="00870074">
      <w:pPr>
        <w:spacing w:line="360" w:lineRule="auto"/>
        <w:ind w:firstLineChars="201" w:firstLine="422"/>
        <w:rPr>
          <w:rFonts w:ascii="Times New Roman" w:eastAsia="宋体" w:hAnsi="Times New Roman" w:cs="Times New Roman"/>
          <w:color w:val="000000" w:themeColor="text1"/>
          <w:szCs w:val="21"/>
          <w:shd w:val="clear" w:color="auto" w:fill="FFFFFF"/>
        </w:rPr>
      </w:pPr>
      <w:r w:rsidRPr="00870074">
        <w:rPr>
          <w:rFonts w:ascii="Times New Roman" w:eastAsia="宋体" w:hAnsi="Times New Roman" w:cs="Times New Roman"/>
          <w:color w:val="000000" w:themeColor="text1"/>
          <w:szCs w:val="21"/>
          <w:shd w:val="clear" w:color="auto" w:fill="FFFFFF"/>
        </w:rPr>
        <w:t>ecology</w:t>
      </w:r>
      <w:r w:rsidRPr="00870074">
        <w:rPr>
          <w:rFonts w:ascii="Times New Roman" w:eastAsia="宋体" w:hAnsi="Times New Roman" w:cs="Times New Roman" w:hint="eastAsia"/>
          <w:color w:val="000000" w:themeColor="text1"/>
          <w:szCs w:val="21"/>
          <w:shd w:val="clear" w:color="auto" w:fill="FFFFFF"/>
        </w:rPr>
        <w:t>：</w:t>
      </w:r>
      <w:r w:rsidRPr="00870074">
        <w:rPr>
          <w:rFonts w:ascii="Times New Roman" w:eastAsia="宋体" w:hAnsi="Times New Roman" w:cs="Times New Roman"/>
          <w:color w:val="000000" w:themeColor="text1"/>
          <w:szCs w:val="21"/>
          <w:shd w:val="clear" w:color="auto" w:fill="FFFFFF"/>
        </w:rPr>
        <w:t>[iˈkɒlədʒi] n.</w:t>
      </w:r>
      <w:r w:rsidRPr="00870074">
        <w:rPr>
          <w:rFonts w:ascii="Times New Roman" w:eastAsia="宋体" w:hAnsi="Times New Roman" w:cs="Times New Roman" w:hint="eastAsia"/>
          <w:color w:val="000000" w:themeColor="text1"/>
          <w:szCs w:val="21"/>
          <w:shd w:val="clear" w:color="auto" w:fill="FFFFFF"/>
        </w:rPr>
        <w:t>生态学</w:t>
      </w:r>
    </w:p>
    <w:p w14:paraId="528E5812" w14:textId="77777777" w:rsidR="004038BC" w:rsidRPr="00D07240" w:rsidRDefault="004038BC" w:rsidP="00D07240">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D07240">
        <w:rPr>
          <w:rFonts w:ascii="Times New Roman" w:eastAsia="宋体" w:hAnsi="Times New Roman" w:cs="Times New Roman" w:hint="eastAsia"/>
          <w:b w:val="0"/>
          <w:color w:val="000000" w:themeColor="text1"/>
          <w:sz w:val="21"/>
          <w:szCs w:val="21"/>
          <w:shd w:val="clear" w:color="auto" w:fill="FFFFFF"/>
        </w:rPr>
        <w:t>business</w:t>
      </w:r>
      <w:r w:rsidRPr="00D07240">
        <w:rPr>
          <w:rFonts w:ascii="Times New Roman" w:eastAsia="宋体" w:hAnsi="Times New Roman" w:cs="Times New Roman" w:hint="eastAsia"/>
          <w:b w:val="0"/>
          <w:color w:val="000000" w:themeColor="text1"/>
          <w:sz w:val="21"/>
          <w:szCs w:val="21"/>
          <w:shd w:val="clear" w:color="auto" w:fill="FFFFFF"/>
        </w:rPr>
        <w:t>（商务）：一个人所忙碌的事情</w:t>
      </w:r>
    </w:p>
    <w:p w14:paraId="39D57C5D" w14:textId="36A2124B" w:rsidR="004038BC" w:rsidRDefault="004038BC" w:rsidP="00753644">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英语单词</w:t>
      </w:r>
      <w:r>
        <w:rPr>
          <w:rFonts w:ascii="Times New Roman" w:eastAsia="宋体" w:hAnsi="Times New Roman" w:cs="Times New Roman" w:hint="eastAsia"/>
          <w:color w:val="000000" w:themeColor="text1"/>
          <w:szCs w:val="21"/>
          <w:shd w:val="clear" w:color="auto" w:fill="FFFFFF"/>
        </w:rPr>
        <w:t>business</w:t>
      </w:r>
      <w:r>
        <w:rPr>
          <w:rFonts w:ascii="Times New Roman" w:eastAsia="宋体" w:hAnsi="Times New Roman" w:cs="Times New Roman" w:hint="eastAsia"/>
          <w:color w:val="000000" w:themeColor="text1"/>
          <w:szCs w:val="21"/>
          <w:shd w:val="clear" w:color="auto" w:fill="FFFFFF"/>
        </w:rPr>
        <w:t>派生自形容词</w:t>
      </w:r>
      <w:r>
        <w:rPr>
          <w:rFonts w:ascii="Times New Roman" w:eastAsia="宋体" w:hAnsi="Times New Roman" w:cs="Times New Roman" w:hint="eastAsia"/>
          <w:color w:val="000000" w:themeColor="text1"/>
          <w:szCs w:val="21"/>
          <w:shd w:val="clear" w:color="auto" w:fill="FFFFFF"/>
        </w:rPr>
        <w:t>busy</w:t>
      </w:r>
      <w:r>
        <w:rPr>
          <w:rFonts w:ascii="Times New Roman" w:eastAsia="宋体" w:hAnsi="Times New Roman" w:cs="Times New Roman" w:hint="eastAsia"/>
          <w:color w:val="000000" w:themeColor="text1"/>
          <w:szCs w:val="21"/>
          <w:shd w:val="clear" w:color="auto" w:fill="FFFFFF"/>
        </w:rPr>
        <w:t>（忙碌的），后面附加了抽象名词后缀</w:t>
      </w:r>
      <w:r>
        <w:rPr>
          <w:rFonts w:ascii="Times New Roman" w:eastAsia="宋体" w:hAnsi="Times New Roman" w:cs="Times New Roman" w:hint="eastAsia"/>
          <w:color w:val="000000" w:themeColor="text1"/>
          <w:szCs w:val="21"/>
          <w:shd w:val="clear" w:color="auto" w:fill="FFFFFF"/>
        </w:rPr>
        <w:t>-ness</w:t>
      </w:r>
      <w:r>
        <w:rPr>
          <w:rFonts w:ascii="Times New Roman" w:eastAsia="宋体" w:hAnsi="Times New Roman" w:cs="Times New Roman" w:hint="eastAsia"/>
          <w:color w:val="000000" w:themeColor="text1"/>
          <w:szCs w:val="21"/>
          <w:shd w:val="clear" w:color="auto" w:fill="FFFFFF"/>
        </w:rPr>
        <w:t>，字面意思是“忙碌的状态”，向前引申表示“令人忙碌的原因”，也就是一个人所忙碌的事情。它最早指一个人所从事的工作，一个人所操心的事情，比如短语</w:t>
      </w:r>
      <w:r>
        <w:rPr>
          <w:rFonts w:ascii="Times New Roman" w:eastAsia="宋体" w:hAnsi="Times New Roman" w:cs="Times New Roman" w:hint="eastAsia"/>
          <w:color w:val="000000" w:themeColor="text1"/>
          <w:szCs w:val="21"/>
          <w:shd w:val="clear" w:color="auto" w:fill="FFFFFF"/>
        </w:rPr>
        <w:t>mind your own business</w:t>
      </w:r>
      <w:r>
        <w:rPr>
          <w:rFonts w:ascii="Times New Roman" w:eastAsia="宋体" w:hAnsi="Times New Roman" w:cs="Times New Roman" w:hint="eastAsia"/>
          <w:color w:val="000000" w:themeColor="text1"/>
          <w:szCs w:val="21"/>
          <w:shd w:val="clear" w:color="auto" w:fill="FFFFFF"/>
        </w:rPr>
        <w:t>（管好你自己的事情，少管闲事）、</w:t>
      </w:r>
      <w:r>
        <w:rPr>
          <w:rFonts w:ascii="Times New Roman" w:eastAsia="宋体" w:hAnsi="Times New Roman" w:cs="Times New Roman" w:hint="eastAsia"/>
          <w:color w:val="000000" w:themeColor="text1"/>
          <w:szCs w:val="21"/>
          <w:shd w:val="clear" w:color="auto" w:fill="FFFFFF"/>
        </w:rPr>
        <w:t>It</w:t>
      </w:r>
      <w:r>
        <w:rPr>
          <w:rFonts w:ascii="Times New Roman" w:eastAsia="宋体" w:hAnsi="Times New Roman" w:cs="Times New Roman"/>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s none of your business</w:t>
      </w:r>
      <w:r>
        <w:rPr>
          <w:rFonts w:ascii="Times New Roman" w:eastAsia="宋体" w:hAnsi="Times New Roman" w:cs="Times New Roman" w:hint="eastAsia"/>
          <w:color w:val="000000" w:themeColor="text1"/>
          <w:szCs w:val="21"/>
          <w:shd w:val="clear" w:color="auto" w:fill="FFFFFF"/>
        </w:rPr>
        <w:t>（不关你的事）。</w:t>
      </w:r>
    </w:p>
    <w:p w14:paraId="4E10BCBF" w14:textId="7CA889FE" w:rsidR="004038BC" w:rsidRDefault="004038BC" w:rsidP="00753644">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西方社会经过文艺复兴和大航海时代后，商业迅猛发展，从</w:t>
      </w:r>
      <w:r>
        <w:rPr>
          <w:rFonts w:ascii="Times New Roman" w:eastAsia="宋体" w:hAnsi="Times New Roman" w:cs="Times New Roman" w:hint="eastAsia"/>
          <w:color w:val="000000" w:themeColor="text1"/>
          <w:szCs w:val="21"/>
          <w:shd w:val="clear" w:color="auto" w:fill="FFFFFF"/>
        </w:rPr>
        <w:t>18</w:t>
      </w:r>
      <w:r>
        <w:rPr>
          <w:rFonts w:ascii="Times New Roman" w:eastAsia="宋体" w:hAnsi="Times New Roman" w:cs="Times New Roman" w:hint="eastAsia"/>
          <w:color w:val="000000" w:themeColor="text1"/>
          <w:szCs w:val="21"/>
          <w:shd w:val="clear" w:color="auto" w:fill="FFFFFF"/>
        </w:rPr>
        <w:t>世纪开始，</w:t>
      </w:r>
      <w:r>
        <w:rPr>
          <w:rFonts w:ascii="Times New Roman" w:eastAsia="宋体" w:hAnsi="Times New Roman" w:cs="Times New Roman" w:hint="eastAsia"/>
          <w:color w:val="000000" w:themeColor="text1"/>
          <w:szCs w:val="21"/>
          <w:shd w:val="clear" w:color="auto" w:fill="FFFFFF"/>
        </w:rPr>
        <w:t>business</w:t>
      </w:r>
      <w:r>
        <w:rPr>
          <w:rFonts w:ascii="Times New Roman" w:eastAsia="宋体" w:hAnsi="Times New Roman" w:cs="Times New Roman" w:hint="eastAsia"/>
          <w:color w:val="000000" w:themeColor="text1"/>
          <w:szCs w:val="21"/>
          <w:shd w:val="clear" w:color="auto" w:fill="FFFFFF"/>
        </w:rPr>
        <w:t>的含义逐渐</w:t>
      </w:r>
      <w:r w:rsidR="003A39D1">
        <w:rPr>
          <w:rFonts w:ascii="Times New Roman" w:eastAsia="宋体" w:hAnsi="Times New Roman" w:cs="Times New Roman" w:hint="eastAsia"/>
          <w:color w:val="000000" w:themeColor="text1"/>
          <w:szCs w:val="21"/>
          <w:shd w:val="clear" w:color="auto" w:fill="FFFFFF"/>
        </w:rPr>
        <w:t>聚焦</w:t>
      </w:r>
      <w:r>
        <w:rPr>
          <w:rFonts w:ascii="Times New Roman" w:eastAsia="宋体" w:hAnsi="Times New Roman" w:cs="Times New Roman" w:hint="eastAsia"/>
          <w:color w:val="000000" w:themeColor="text1"/>
          <w:szCs w:val="21"/>
          <w:shd w:val="clear" w:color="auto" w:fill="FFFFFF"/>
        </w:rPr>
        <w:t>为“商务活动，商业行为”，反映出当时商业活动在</w:t>
      </w:r>
      <w:r w:rsidRPr="00D07240">
        <w:rPr>
          <w:rFonts w:ascii="Times New Roman" w:eastAsia="宋体" w:hAnsi="Times New Roman" w:cs="Times New Roman" w:hint="eastAsia"/>
          <w:color w:val="000000" w:themeColor="text1"/>
          <w:szCs w:val="21"/>
          <w:shd w:val="clear" w:color="auto" w:fill="FFFFFF"/>
        </w:rPr>
        <w:t>西方社会</w:t>
      </w:r>
      <w:r>
        <w:rPr>
          <w:rFonts w:ascii="Times New Roman" w:eastAsia="宋体" w:hAnsi="Times New Roman" w:cs="Times New Roman" w:hint="eastAsia"/>
          <w:color w:val="000000" w:themeColor="text1"/>
          <w:szCs w:val="21"/>
          <w:shd w:val="clear" w:color="auto" w:fill="FFFFFF"/>
        </w:rPr>
        <w:t>中的作用日益重要，</w:t>
      </w:r>
      <w:r w:rsidRPr="00D07240">
        <w:rPr>
          <w:rFonts w:ascii="Times New Roman" w:eastAsia="宋体" w:hAnsi="Times New Roman" w:cs="Times New Roman" w:hint="eastAsia"/>
          <w:color w:val="000000" w:themeColor="text1"/>
          <w:szCs w:val="21"/>
          <w:shd w:val="clear" w:color="auto" w:fill="FFFFFF"/>
        </w:rPr>
        <w:t>商业活动成为人们谋生、创造财富的重要途径</w:t>
      </w:r>
      <w:r>
        <w:rPr>
          <w:rFonts w:ascii="Times New Roman" w:eastAsia="宋体" w:hAnsi="Times New Roman" w:cs="Times New Roman" w:hint="eastAsia"/>
          <w:color w:val="000000" w:themeColor="text1"/>
          <w:szCs w:val="21"/>
          <w:shd w:val="clear" w:color="auto" w:fill="FFFFFF"/>
        </w:rPr>
        <w:t>。</w:t>
      </w:r>
    </w:p>
    <w:p w14:paraId="7325D7BB" w14:textId="287A184E" w:rsidR="004038BC" w:rsidRDefault="004038BC" w:rsidP="00753644">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单词</w:t>
      </w:r>
      <w:r>
        <w:rPr>
          <w:rFonts w:ascii="Times New Roman" w:eastAsia="宋体" w:hAnsi="Times New Roman" w:cs="Times New Roman" w:hint="eastAsia"/>
          <w:color w:val="000000" w:themeColor="text1"/>
          <w:szCs w:val="21"/>
          <w:shd w:val="clear" w:color="auto" w:fill="FFFFFF"/>
        </w:rPr>
        <w:t>businessman</w:t>
      </w:r>
      <w:r>
        <w:rPr>
          <w:rFonts w:ascii="Times New Roman" w:eastAsia="宋体" w:hAnsi="Times New Roman" w:cs="Times New Roman" w:hint="eastAsia"/>
          <w:color w:val="000000" w:themeColor="text1"/>
          <w:szCs w:val="21"/>
          <w:shd w:val="clear" w:color="auto" w:fill="FFFFFF"/>
        </w:rPr>
        <w:t>（商人）和</w:t>
      </w:r>
      <w:r>
        <w:rPr>
          <w:rFonts w:ascii="Times New Roman" w:eastAsia="宋体" w:hAnsi="Times New Roman" w:cs="Times New Roman" w:hint="eastAsia"/>
          <w:color w:val="000000" w:themeColor="text1"/>
          <w:szCs w:val="21"/>
          <w:shd w:val="clear" w:color="auto" w:fill="FFFFFF"/>
        </w:rPr>
        <w:t>businesswoman</w:t>
      </w:r>
      <w:r>
        <w:rPr>
          <w:rFonts w:ascii="Times New Roman" w:eastAsia="宋体" w:hAnsi="Times New Roman" w:cs="Times New Roman" w:hint="eastAsia"/>
          <w:color w:val="000000" w:themeColor="text1"/>
          <w:szCs w:val="21"/>
          <w:shd w:val="clear" w:color="auto" w:fill="FFFFFF"/>
        </w:rPr>
        <w:t>（女商人）诞生于</w:t>
      </w:r>
      <w:r>
        <w:rPr>
          <w:rFonts w:ascii="Times New Roman" w:eastAsia="宋体" w:hAnsi="Times New Roman" w:cs="Times New Roman" w:hint="eastAsia"/>
          <w:color w:val="000000" w:themeColor="text1"/>
          <w:szCs w:val="21"/>
          <w:shd w:val="clear" w:color="auto" w:fill="FFFFFF"/>
        </w:rPr>
        <w:t>19</w:t>
      </w:r>
      <w:r>
        <w:rPr>
          <w:rFonts w:ascii="Times New Roman" w:eastAsia="宋体" w:hAnsi="Times New Roman" w:cs="Times New Roman" w:hint="eastAsia"/>
          <w:color w:val="000000" w:themeColor="text1"/>
          <w:szCs w:val="21"/>
          <w:shd w:val="clear" w:color="auto" w:fill="FFFFFF"/>
        </w:rPr>
        <w:t>世纪上半叶，这里面的</w:t>
      </w:r>
      <w:r>
        <w:rPr>
          <w:rFonts w:ascii="Times New Roman" w:eastAsia="宋体" w:hAnsi="Times New Roman" w:cs="Times New Roman" w:hint="eastAsia"/>
          <w:color w:val="000000" w:themeColor="text1"/>
          <w:szCs w:val="21"/>
          <w:shd w:val="clear" w:color="auto" w:fill="FFFFFF"/>
        </w:rPr>
        <w:t>business</w:t>
      </w:r>
      <w:r>
        <w:rPr>
          <w:rFonts w:ascii="Times New Roman" w:eastAsia="宋体" w:hAnsi="Times New Roman" w:cs="Times New Roman" w:hint="eastAsia"/>
          <w:color w:val="000000" w:themeColor="text1"/>
          <w:szCs w:val="21"/>
          <w:shd w:val="clear" w:color="auto" w:fill="FFFFFF"/>
        </w:rPr>
        <w:t>均表示“商业”，这也反映了当时的西方社会已经进入全面商业社会，一切皆是生意。</w:t>
      </w:r>
    </w:p>
    <w:p w14:paraId="23C00E2C" w14:textId="77777777" w:rsidR="003A39D1" w:rsidRPr="003A39D1" w:rsidRDefault="003A39D1" w:rsidP="003A39D1">
      <w:pPr>
        <w:spacing w:line="360" w:lineRule="auto"/>
        <w:ind w:firstLineChars="201" w:firstLine="422"/>
        <w:rPr>
          <w:rFonts w:ascii="Times New Roman" w:eastAsia="宋体" w:hAnsi="Times New Roman" w:cs="Times New Roman"/>
          <w:color w:val="000000" w:themeColor="text1"/>
          <w:szCs w:val="21"/>
          <w:shd w:val="clear" w:color="auto" w:fill="FFFFFF"/>
        </w:rPr>
      </w:pPr>
      <w:r w:rsidRPr="003A39D1">
        <w:rPr>
          <w:rFonts w:ascii="Times New Roman" w:eastAsia="宋体" w:hAnsi="Times New Roman" w:cs="Times New Roman"/>
          <w:color w:val="000000" w:themeColor="text1"/>
          <w:szCs w:val="21"/>
          <w:shd w:val="clear" w:color="auto" w:fill="FFFFFF"/>
        </w:rPr>
        <w:t>busy</w:t>
      </w:r>
      <w:r w:rsidRPr="003A39D1">
        <w:rPr>
          <w:rFonts w:ascii="Times New Roman" w:eastAsia="宋体" w:hAnsi="Times New Roman" w:cs="Times New Roman"/>
          <w:color w:val="000000" w:themeColor="text1"/>
          <w:szCs w:val="21"/>
          <w:shd w:val="clear" w:color="auto" w:fill="FFFFFF"/>
        </w:rPr>
        <w:t>：</w:t>
      </w:r>
      <w:r w:rsidRPr="003A39D1">
        <w:rPr>
          <w:rFonts w:ascii="Times New Roman" w:eastAsia="宋体" w:hAnsi="Times New Roman" w:cs="Times New Roman"/>
          <w:color w:val="000000" w:themeColor="text1"/>
          <w:szCs w:val="21"/>
          <w:shd w:val="clear" w:color="auto" w:fill="FFFFFF"/>
        </w:rPr>
        <w:t>[ˈbɪzɪ] adj.</w:t>
      </w:r>
      <w:r w:rsidRPr="003A39D1">
        <w:rPr>
          <w:rFonts w:ascii="Times New Roman" w:eastAsia="宋体" w:hAnsi="Times New Roman" w:cs="Times New Roman"/>
          <w:color w:val="000000" w:themeColor="text1"/>
          <w:szCs w:val="21"/>
          <w:shd w:val="clear" w:color="auto" w:fill="FFFFFF"/>
        </w:rPr>
        <w:t>忙碌的；正被占用的</w:t>
      </w:r>
    </w:p>
    <w:p w14:paraId="1D07962B" w14:textId="77777777" w:rsidR="003A39D1" w:rsidRPr="003A39D1" w:rsidRDefault="003A39D1" w:rsidP="003A39D1">
      <w:pPr>
        <w:spacing w:line="360" w:lineRule="auto"/>
        <w:ind w:firstLineChars="201" w:firstLine="422"/>
        <w:rPr>
          <w:rFonts w:ascii="Times New Roman" w:eastAsia="宋体" w:hAnsi="Times New Roman" w:cs="Times New Roman"/>
          <w:color w:val="000000" w:themeColor="text1"/>
          <w:szCs w:val="21"/>
          <w:shd w:val="clear" w:color="auto" w:fill="FFFFFF"/>
        </w:rPr>
      </w:pPr>
      <w:r w:rsidRPr="003A39D1">
        <w:rPr>
          <w:rFonts w:ascii="Times New Roman" w:eastAsia="宋体" w:hAnsi="Times New Roman" w:cs="Times New Roman"/>
          <w:color w:val="000000" w:themeColor="text1"/>
          <w:szCs w:val="21"/>
          <w:shd w:val="clear" w:color="auto" w:fill="FFFFFF"/>
        </w:rPr>
        <w:t>business</w:t>
      </w:r>
      <w:r w:rsidRPr="003A39D1">
        <w:rPr>
          <w:rFonts w:ascii="Times New Roman" w:eastAsia="宋体" w:hAnsi="Times New Roman" w:cs="Times New Roman"/>
          <w:color w:val="000000" w:themeColor="text1"/>
          <w:szCs w:val="21"/>
          <w:shd w:val="clear" w:color="auto" w:fill="FFFFFF"/>
        </w:rPr>
        <w:t>：</w:t>
      </w:r>
      <w:r w:rsidRPr="003A39D1">
        <w:rPr>
          <w:rFonts w:ascii="Times New Roman" w:eastAsia="宋体" w:hAnsi="Times New Roman" w:cs="Times New Roman"/>
          <w:color w:val="000000" w:themeColor="text1"/>
          <w:szCs w:val="21"/>
          <w:shd w:val="clear" w:color="auto" w:fill="FFFFFF"/>
        </w:rPr>
        <w:t>[ˈbɪznəs] n.</w:t>
      </w:r>
      <w:r w:rsidRPr="003A39D1">
        <w:rPr>
          <w:rFonts w:ascii="Times New Roman" w:eastAsia="宋体" w:hAnsi="Times New Roman" w:cs="Times New Roman"/>
          <w:color w:val="000000" w:themeColor="text1"/>
          <w:szCs w:val="21"/>
          <w:shd w:val="clear" w:color="auto" w:fill="FFFFFF"/>
        </w:rPr>
        <w:t>生意</w:t>
      </w:r>
      <w:r w:rsidRPr="003A39D1">
        <w:rPr>
          <w:rFonts w:ascii="Times New Roman" w:eastAsia="宋体" w:hAnsi="Times New Roman" w:cs="Times New Roman" w:hint="eastAsia"/>
          <w:color w:val="000000" w:themeColor="text1"/>
          <w:szCs w:val="21"/>
          <w:shd w:val="clear" w:color="auto" w:fill="FFFFFF"/>
        </w:rPr>
        <w:t>，商务，公务，事务</w:t>
      </w:r>
    </w:p>
    <w:p w14:paraId="59164E11" w14:textId="77777777" w:rsidR="003A39D1" w:rsidRPr="003A39D1" w:rsidRDefault="003A39D1" w:rsidP="003A39D1">
      <w:pPr>
        <w:spacing w:line="360" w:lineRule="auto"/>
        <w:ind w:firstLineChars="201" w:firstLine="422"/>
        <w:rPr>
          <w:rFonts w:ascii="Times New Roman" w:eastAsia="宋体" w:hAnsi="Times New Roman" w:cs="Times New Roman"/>
          <w:color w:val="000000" w:themeColor="text1"/>
          <w:szCs w:val="21"/>
          <w:shd w:val="clear" w:color="auto" w:fill="FFFFFF"/>
        </w:rPr>
      </w:pPr>
      <w:r w:rsidRPr="003A39D1">
        <w:rPr>
          <w:rFonts w:ascii="Times New Roman" w:eastAsia="宋体" w:hAnsi="Times New Roman" w:cs="Times New Roman"/>
          <w:color w:val="000000" w:themeColor="text1"/>
          <w:szCs w:val="21"/>
          <w:shd w:val="clear" w:color="auto" w:fill="FFFFFF"/>
        </w:rPr>
        <w:t>businessman</w:t>
      </w:r>
      <w:r w:rsidRPr="003A39D1">
        <w:rPr>
          <w:rFonts w:ascii="Times New Roman" w:eastAsia="宋体" w:hAnsi="Times New Roman" w:cs="Times New Roman"/>
          <w:color w:val="000000" w:themeColor="text1"/>
          <w:szCs w:val="21"/>
          <w:shd w:val="clear" w:color="auto" w:fill="FFFFFF"/>
        </w:rPr>
        <w:t>：</w:t>
      </w:r>
      <w:r w:rsidRPr="003A39D1">
        <w:rPr>
          <w:rFonts w:ascii="Times New Roman" w:eastAsia="宋体" w:hAnsi="Times New Roman" w:cs="Times New Roman"/>
          <w:color w:val="000000" w:themeColor="text1"/>
          <w:szCs w:val="21"/>
          <w:shd w:val="clear" w:color="auto" w:fill="FFFFFF"/>
        </w:rPr>
        <w:t>['bɪznəsmæn] n.</w:t>
      </w:r>
      <w:r w:rsidRPr="003A39D1">
        <w:rPr>
          <w:rFonts w:ascii="Times New Roman" w:eastAsia="宋体" w:hAnsi="Times New Roman" w:cs="Times New Roman"/>
          <w:color w:val="000000" w:themeColor="text1"/>
          <w:szCs w:val="21"/>
          <w:shd w:val="clear" w:color="auto" w:fill="FFFFFF"/>
        </w:rPr>
        <w:t>商人</w:t>
      </w:r>
    </w:p>
    <w:p w14:paraId="0EB3D35B" w14:textId="541C2BD7" w:rsidR="003A39D1" w:rsidRDefault="003A39D1" w:rsidP="00753644">
      <w:pPr>
        <w:spacing w:line="360" w:lineRule="auto"/>
        <w:ind w:firstLineChars="201" w:firstLine="422"/>
        <w:rPr>
          <w:rFonts w:ascii="Times New Roman" w:eastAsia="宋体" w:hAnsi="Times New Roman" w:cs="Times New Roman"/>
          <w:color w:val="000000" w:themeColor="text1"/>
          <w:szCs w:val="21"/>
          <w:shd w:val="clear" w:color="auto" w:fill="FFFFFF"/>
        </w:rPr>
      </w:pPr>
      <w:r w:rsidRPr="003A39D1">
        <w:rPr>
          <w:rFonts w:ascii="Times New Roman" w:eastAsia="宋体" w:hAnsi="Times New Roman" w:cs="Times New Roman"/>
          <w:color w:val="000000" w:themeColor="text1"/>
          <w:szCs w:val="21"/>
          <w:shd w:val="clear" w:color="auto" w:fill="FFFFFF"/>
        </w:rPr>
        <w:t>businesswoman</w:t>
      </w:r>
      <w:r w:rsidRPr="003A39D1">
        <w:rPr>
          <w:rFonts w:ascii="Times New Roman" w:eastAsia="宋体" w:hAnsi="Times New Roman" w:cs="Times New Roman"/>
          <w:color w:val="000000" w:themeColor="text1"/>
          <w:szCs w:val="21"/>
          <w:shd w:val="clear" w:color="auto" w:fill="FFFFFF"/>
        </w:rPr>
        <w:t>：</w:t>
      </w:r>
      <w:r w:rsidRPr="003A39D1">
        <w:rPr>
          <w:rFonts w:ascii="Times New Roman" w:eastAsia="宋体" w:hAnsi="Times New Roman" w:cs="Times New Roman"/>
          <w:color w:val="000000" w:themeColor="text1"/>
          <w:szCs w:val="21"/>
          <w:shd w:val="clear" w:color="auto" w:fill="FFFFFF"/>
        </w:rPr>
        <w:t>[ˈbɪznəswʊmən] n.</w:t>
      </w:r>
      <w:r w:rsidRPr="003A39D1">
        <w:rPr>
          <w:rFonts w:ascii="Times New Roman" w:eastAsia="宋体" w:hAnsi="Times New Roman" w:cs="Times New Roman"/>
          <w:color w:val="000000" w:themeColor="text1"/>
          <w:szCs w:val="21"/>
          <w:shd w:val="clear" w:color="auto" w:fill="FFFFFF"/>
        </w:rPr>
        <w:t>女商人</w:t>
      </w:r>
    </w:p>
    <w:p w14:paraId="598D01CB" w14:textId="77777777" w:rsidR="004038BC" w:rsidRPr="00512BBD" w:rsidRDefault="004038BC" w:rsidP="00512BBD">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512BBD">
        <w:rPr>
          <w:rFonts w:ascii="Times New Roman" w:eastAsia="宋体" w:hAnsi="Times New Roman" w:cs="Times New Roman" w:hint="eastAsia"/>
          <w:b w:val="0"/>
          <w:color w:val="000000" w:themeColor="text1"/>
          <w:sz w:val="21"/>
          <w:szCs w:val="21"/>
          <w:shd w:val="clear" w:color="auto" w:fill="FFFFFF"/>
        </w:rPr>
        <w:lastRenderedPageBreak/>
        <w:t>expend</w:t>
      </w:r>
      <w:r w:rsidRPr="00512BBD">
        <w:rPr>
          <w:rFonts w:ascii="Times New Roman" w:eastAsia="宋体" w:hAnsi="Times New Roman" w:cs="Times New Roman" w:hint="eastAsia"/>
          <w:b w:val="0"/>
          <w:color w:val="000000" w:themeColor="text1"/>
          <w:sz w:val="21"/>
          <w:szCs w:val="21"/>
          <w:shd w:val="clear" w:color="auto" w:fill="FFFFFF"/>
        </w:rPr>
        <w:t>（花费）：称量货币来支付</w:t>
      </w:r>
    </w:p>
    <w:p w14:paraId="118AA86F" w14:textId="77777777" w:rsidR="004038BC" w:rsidRDefault="004038BC" w:rsidP="00753644">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词根</w:t>
      </w:r>
      <w:r>
        <w:rPr>
          <w:rFonts w:ascii="Times New Roman" w:eastAsia="宋体" w:hAnsi="Times New Roman" w:cs="Times New Roman" w:hint="eastAsia"/>
          <w:color w:val="000000" w:themeColor="text1"/>
          <w:szCs w:val="21"/>
          <w:shd w:val="clear" w:color="auto" w:fill="FFFFFF"/>
        </w:rPr>
        <w:t>pend-</w:t>
      </w:r>
      <w:r>
        <w:rPr>
          <w:rFonts w:ascii="Times New Roman" w:eastAsia="宋体" w:hAnsi="Times New Roman" w:cs="Times New Roman" w:hint="eastAsia"/>
          <w:color w:val="000000" w:themeColor="text1"/>
          <w:szCs w:val="21"/>
          <w:shd w:val="clear" w:color="auto" w:fill="FFFFFF"/>
        </w:rPr>
        <w:t>源自拉丁语，本意是“悬挂”。比如</w:t>
      </w:r>
      <w:r>
        <w:rPr>
          <w:rFonts w:ascii="Times New Roman" w:eastAsia="宋体" w:hAnsi="Times New Roman" w:cs="Times New Roman" w:hint="eastAsia"/>
          <w:color w:val="000000" w:themeColor="text1"/>
          <w:szCs w:val="21"/>
          <w:shd w:val="clear" w:color="auto" w:fill="FFFFFF"/>
        </w:rPr>
        <w:t>pending</w:t>
      </w:r>
      <w:r>
        <w:rPr>
          <w:rFonts w:ascii="Times New Roman" w:eastAsia="宋体" w:hAnsi="Times New Roman" w:cs="Times New Roman" w:hint="eastAsia"/>
          <w:color w:val="000000" w:themeColor="text1"/>
          <w:szCs w:val="21"/>
          <w:shd w:val="clear" w:color="auto" w:fill="FFFFFF"/>
        </w:rPr>
        <w:t>（待定的），字面意思就是“悬而未决的”。古人最早使用金银等贵金属作为货币，在购物时需要使用天平来称量金银货币。所以词根</w:t>
      </w:r>
      <w:r>
        <w:rPr>
          <w:rFonts w:ascii="Times New Roman" w:eastAsia="宋体" w:hAnsi="Times New Roman" w:cs="Times New Roman" w:hint="eastAsia"/>
          <w:color w:val="000000" w:themeColor="text1"/>
          <w:szCs w:val="21"/>
          <w:shd w:val="clear" w:color="auto" w:fill="FFFFFF"/>
        </w:rPr>
        <w:t>pend-</w:t>
      </w:r>
      <w:r>
        <w:rPr>
          <w:rFonts w:ascii="Times New Roman" w:eastAsia="宋体" w:hAnsi="Times New Roman" w:cs="Times New Roman" w:hint="eastAsia"/>
          <w:color w:val="000000" w:themeColor="text1"/>
          <w:szCs w:val="21"/>
          <w:shd w:val="clear" w:color="auto" w:fill="FFFFFF"/>
        </w:rPr>
        <w:t>的含义就从“悬挂”引申为“称量”，进一步引申出“支付”之意。</w:t>
      </w:r>
    </w:p>
    <w:p w14:paraId="0F6C5C14" w14:textId="3E9CAC83" w:rsidR="004038BC" w:rsidRDefault="004038BC" w:rsidP="00753644">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比如单词</w:t>
      </w:r>
      <w:r>
        <w:rPr>
          <w:rFonts w:ascii="Times New Roman" w:eastAsia="宋体" w:hAnsi="Times New Roman" w:cs="Times New Roman" w:hint="eastAsia"/>
          <w:color w:val="000000" w:themeColor="text1"/>
          <w:szCs w:val="21"/>
          <w:shd w:val="clear" w:color="auto" w:fill="FFFFFF"/>
        </w:rPr>
        <w:t>expend</w:t>
      </w:r>
      <w:r>
        <w:rPr>
          <w:rFonts w:ascii="Times New Roman" w:eastAsia="宋体" w:hAnsi="Times New Roman" w:cs="Times New Roman" w:hint="eastAsia"/>
          <w:color w:val="000000" w:themeColor="text1"/>
          <w:szCs w:val="21"/>
          <w:shd w:val="clear" w:color="auto" w:fill="FFFFFF"/>
        </w:rPr>
        <w:t>，字面意思就是“向外称出</w:t>
      </w:r>
      <w:r w:rsidR="00661D14">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一定数量的金银货币</w:t>
      </w:r>
      <w:r w:rsidR="00661D14">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”，其实就是支付出一定数量的金银货币，所以常用来表示“花费”了多少金钱。后来，</w:t>
      </w:r>
      <w:r>
        <w:rPr>
          <w:rFonts w:ascii="Times New Roman" w:eastAsia="宋体" w:hAnsi="Times New Roman" w:cs="Times New Roman" w:hint="eastAsia"/>
          <w:color w:val="000000" w:themeColor="text1"/>
          <w:szCs w:val="21"/>
          <w:shd w:val="clear" w:color="auto" w:fill="FFFFFF"/>
        </w:rPr>
        <w:t>expend</w:t>
      </w:r>
      <w:r>
        <w:rPr>
          <w:rFonts w:ascii="Times New Roman" w:eastAsia="宋体" w:hAnsi="Times New Roman" w:cs="Times New Roman" w:hint="eastAsia"/>
          <w:color w:val="000000" w:themeColor="text1"/>
          <w:szCs w:val="21"/>
          <w:shd w:val="clear" w:color="auto" w:fill="FFFFFF"/>
        </w:rPr>
        <w:t>还可以表示耗费时间、精力、能量等等。比如：</w:t>
      </w:r>
      <w:r w:rsidRPr="00512BBD">
        <w:rPr>
          <w:rFonts w:ascii="Times New Roman" w:eastAsia="宋体" w:hAnsi="Times New Roman" w:cs="Times New Roman" w:hint="eastAsia"/>
          <w:color w:val="000000" w:themeColor="text1"/>
          <w:szCs w:val="21"/>
          <w:shd w:val="clear" w:color="auto" w:fill="FFFFFF"/>
        </w:rPr>
        <w:t>She expended all her efforts on the care of home and children.</w:t>
      </w:r>
      <w:r w:rsidRPr="00512BBD">
        <w:rPr>
          <w:rFonts w:ascii="Times New Roman" w:eastAsia="宋体" w:hAnsi="Times New Roman" w:cs="Times New Roman" w:hint="eastAsia"/>
          <w:color w:val="000000" w:themeColor="text1"/>
          <w:szCs w:val="21"/>
          <w:shd w:val="clear" w:color="auto" w:fill="FFFFFF"/>
        </w:rPr>
        <w:t>她把所有精力都花在料理家务和照顾孩子上。</w:t>
      </w:r>
    </w:p>
    <w:p w14:paraId="4B15361E" w14:textId="77777777" w:rsidR="004038BC" w:rsidRDefault="004038BC" w:rsidP="00071CB4">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单词</w:t>
      </w:r>
      <w:r>
        <w:rPr>
          <w:rFonts w:ascii="Times New Roman" w:eastAsia="宋体" w:hAnsi="Times New Roman" w:cs="Times New Roman" w:hint="eastAsia"/>
          <w:color w:val="000000" w:themeColor="text1"/>
          <w:szCs w:val="21"/>
          <w:shd w:val="clear" w:color="auto" w:fill="FFFFFF"/>
        </w:rPr>
        <w:t>expend</w:t>
      </w:r>
      <w:r>
        <w:rPr>
          <w:rFonts w:ascii="Times New Roman" w:eastAsia="宋体" w:hAnsi="Times New Roman" w:cs="Times New Roman" w:hint="eastAsia"/>
          <w:color w:val="000000" w:themeColor="text1"/>
          <w:szCs w:val="21"/>
          <w:shd w:val="clear" w:color="auto" w:fill="FFFFFF"/>
        </w:rPr>
        <w:t>可以进一步简化为</w:t>
      </w:r>
      <w:r>
        <w:rPr>
          <w:rFonts w:ascii="Times New Roman" w:eastAsia="宋体" w:hAnsi="Times New Roman" w:cs="Times New Roman" w:hint="eastAsia"/>
          <w:color w:val="000000" w:themeColor="text1"/>
          <w:szCs w:val="21"/>
          <w:shd w:val="clear" w:color="auto" w:fill="FFFFFF"/>
        </w:rPr>
        <w:t>spend</w:t>
      </w:r>
      <w:r>
        <w:rPr>
          <w:rFonts w:ascii="Times New Roman" w:eastAsia="宋体" w:hAnsi="Times New Roman" w:cs="Times New Roman" w:hint="eastAsia"/>
          <w:color w:val="000000" w:themeColor="text1"/>
          <w:szCs w:val="21"/>
          <w:shd w:val="clear" w:color="auto" w:fill="FFFFFF"/>
        </w:rPr>
        <w:t>，在日常生活中更加常见。</w:t>
      </w:r>
      <w:r>
        <w:rPr>
          <w:rFonts w:ascii="Times New Roman" w:eastAsia="宋体" w:hAnsi="Times New Roman" w:cs="Times New Roman" w:hint="eastAsia"/>
          <w:color w:val="000000" w:themeColor="text1"/>
          <w:szCs w:val="21"/>
          <w:shd w:val="clear" w:color="auto" w:fill="FFFFFF"/>
        </w:rPr>
        <w:t>expend</w:t>
      </w:r>
      <w:r>
        <w:rPr>
          <w:rFonts w:ascii="Times New Roman" w:eastAsia="宋体" w:hAnsi="Times New Roman" w:cs="Times New Roman" w:hint="eastAsia"/>
          <w:color w:val="000000" w:themeColor="text1"/>
          <w:szCs w:val="21"/>
          <w:shd w:val="clear" w:color="auto" w:fill="FFFFFF"/>
        </w:rPr>
        <w:t>还可以进一步派生出名词</w:t>
      </w:r>
      <w:r>
        <w:rPr>
          <w:rFonts w:ascii="Times New Roman" w:eastAsia="宋体" w:hAnsi="Times New Roman" w:cs="Times New Roman" w:hint="eastAsia"/>
          <w:color w:val="000000" w:themeColor="text1"/>
          <w:szCs w:val="21"/>
          <w:shd w:val="clear" w:color="auto" w:fill="FFFFFF"/>
        </w:rPr>
        <w:t>expense</w:t>
      </w:r>
      <w:r>
        <w:rPr>
          <w:rFonts w:ascii="Times New Roman" w:eastAsia="宋体" w:hAnsi="Times New Roman" w:cs="Times New Roman" w:hint="eastAsia"/>
          <w:color w:val="000000" w:themeColor="text1"/>
          <w:szCs w:val="21"/>
          <w:shd w:val="clear" w:color="auto" w:fill="FFFFFF"/>
        </w:rPr>
        <w:t>（费用）和形容词</w:t>
      </w:r>
      <w:r>
        <w:rPr>
          <w:rFonts w:ascii="Times New Roman" w:eastAsia="宋体" w:hAnsi="Times New Roman" w:cs="Times New Roman" w:hint="eastAsia"/>
          <w:color w:val="000000" w:themeColor="text1"/>
          <w:szCs w:val="21"/>
          <w:shd w:val="clear" w:color="auto" w:fill="FFFFFF"/>
        </w:rPr>
        <w:t>expensive</w:t>
      </w:r>
      <w:r>
        <w:rPr>
          <w:rFonts w:ascii="Times New Roman" w:eastAsia="宋体" w:hAnsi="Times New Roman" w:cs="Times New Roman" w:hint="eastAsia"/>
          <w:color w:val="000000" w:themeColor="text1"/>
          <w:szCs w:val="21"/>
          <w:shd w:val="clear" w:color="auto" w:fill="FFFFFF"/>
        </w:rPr>
        <w:t>（贵的，花费多的）。</w:t>
      </w:r>
    </w:p>
    <w:p w14:paraId="07CA0859" w14:textId="77777777" w:rsidR="004038BC" w:rsidRDefault="004038BC" w:rsidP="00753644">
      <w:pPr>
        <w:spacing w:line="360" w:lineRule="auto"/>
        <w:ind w:firstLineChars="201" w:firstLine="422"/>
        <w:rPr>
          <w:rFonts w:ascii="Times New Roman" w:eastAsia="宋体" w:hAnsi="Times New Roman" w:cs="Times New Roman"/>
          <w:color w:val="000000" w:themeColor="text1"/>
          <w:szCs w:val="21"/>
          <w:shd w:val="clear" w:color="auto" w:fill="FFFFFF"/>
        </w:rPr>
      </w:pPr>
      <w:r w:rsidRPr="00071CB4">
        <w:rPr>
          <w:rFonts w:ascii="Times New Roman" w:eastAsia="宋体" w:hAnsi="Times New Roman" w:cs="Times New Roman"/>
          <w:color w:val="000000" w:themeColor="text1"/>
          <w:szCs w:val="21"/>
          <w:shd w:val="clear" w:color="auto" w:fill="FFFFFF"/>
        </w:rPr>
        <w:t>pending</w:t>
      </w:r>
      <w:r w:rsidRPr="00071CB4">
        <w:rPr>
          <w:rFonts w:ascii="Times New Roman" w:eastAsia="宋体" w:hAnsi="Times New Roman" w:cs="Times New Roman" w:hint="eastAsia"/>
          <w:color w:val="000000" w:themeColor="text1"/>
          <w:szCs w:val="21"/>
          <w:shd w:val="clear" w:color="auto" w:fill="FFFFFF"/>
        </w:rPr>
        <w:t>：</w:t>
      </w:r>
      <w:r w:rsidRPr="00071CB4">
        <w:rPr>
          <w:rFonts w:ascii="Times New Roman" w:eastAsia="宋体" w:hAnsi="Times New Roman" w:cs="Times New Roman"/>
          <w:color w:val="000000" w:themeColor="text1"/>
          <w:szCs w:val="21"/>
          <w:shd w:val="clear" w:color="auto" w:fill="FFFFFF"/>
        </w:rPr>
        <w:t>['pendɪŋ]adj.</w:t>
      </w:r>
      <w:r w:rsidRPr="00071CB4">
        <w:rPr>
          <w:rFonts w:ascii="Times New Roman" w:eastAsia="宋体" w:hAnsi="Times New Roman" w:cs="Times New Roman" w:hint="eastAsia"/>
          <w:color w:val="000000" w:themeColor="text1"/>
          <w:szCs w:val="21"/>
          <w:shd w:val="clear" w:color="auto" w:fill="FFFFFF"/>
        </w:rPr>
        <w:t>待定的，悬而未决的；迫近的，行将发生的</w:t>
      </w:r>
    </w:p>
    <w:p w14:paraId="6CAF03F0" w14:textId="77777777" w:rsidR="004038BC" w:rsidRPr="00512BBD" w:rsidRDefault="004038BC" w:rsidP="00512BBD">
      <w:pPr>
        <w:spacing w:line="360" w:lineRule="auto"/>
        <w:ind w:firstLineChars="201" w:firstLine="422"/>
        <w:rPr>
          <w:rFonts w:ascii="Times New Roman" w:eastAsia="宋体" w:hAnsi="Times New Roman" w:cs="Times New Roman"/>
          <w:color w:val="000000" w:themeColor="text1"/>
          <w:szCs w:val="21"/>
          <w:shd w:val="clear" w:color="auto" w:fill="FFFFFF"/>
        </w:rPr>
      </w:pPr>
      <w:r w:rsidRPr="00512BBD">
        <w:rPr>
          <w:rFonts w:ascii="Times New Roman" w:eastAsia="宋体" w:hAnsi="Times New Roman" w:cs="Times New Roman"/>
          <w:color w:val="000000" w:themeColor="text1"/>
          <w:szCs w:val="21"/>
          <w:shd w:val="clear" w:color="auto" w:fill="FFFFFF"/>
        </w:rPr>
        <w:t>expend</w:t>
      </w:r>
      <w:r w:rsidRPr="00512BBD">
        <w:rPr>
          <w:rFonts w:ascii="Times New Roman" w:eastAsia="宋体" w:hAnsi="Times New Roman" w:cs="Times New Roman" w:hint="eastAsia"/>
          <w:color w:val="000000" w:themeColor="text1"/>
          <w:szCs w:val="21"/>
          <w:shd w:val="clear" w:color="auto" w:fill="FFFFFF"/>
        </w:rPr>
        <w:t>：</w:t>
      </w:r>
      <w:r w:rsidRPr="00512BBD">
        <w:rPr>
          <w:rFonts w:ascii="Times New Roman" w:eastAsia="宋体" w:hAnsi="Times New Roman" w:cs="Times New Roman"/>
          <w:color w:val="000000" w:themeColor="text1"/>
          <w:szCs w:val="21"/>
          <w:shd w:val="clear" w:color="auto" w:fill="FFFFFF"/>
        </w:rPr>
        <w:t>[ɪk'spend] vt.</w:t>
      </w:r>
      <w:r w:rsidRPr="00512BBD">
        <w:rPr>
          <w:rFonts w:ascii="Times New Roman" w:eastAsia="宋体" w:hAnsi="Times New Roman" w:cs="Times New Roman" w:hint="eastAsia"/>
          <w:color w:val="000000" w:themeColor="text1"/>
          <w:szCs w:val="21"/>
          <w:shd w:val="clear" w:color="auto" w:fill="FFFFFF"/>
        </w:rPr>
        <w:t>花费；耗尽</w:t>
      </w:r>
    </w:p>
    <w:p w14:paraId="11370494" w14:textId="77777777" w:rsidR="004038BC" w:rsidRPr="00512BBD" w:rsidRDefault="004038BC" w:rsidP="00512BBD">
      <w:pPr>
        <w:spacing w:line="360" w:lineRule="auto"/>
        <w:ind w:firstLineChars="201" w:firstLine="422"/>
        <w:rPr>
          <w:rFonts w:ascii="Times New Roman" w:eastAsia="宋体" w:hAnsi="Times New Roman" w:cs="Times New Roman"/>
          <w:color w:val="000000" w:themeColor="text1"/>
          <w:szCs w:val="21"/>
          <w:shd w:val="clear" w:color="auto" w:fill="FFFFFF"/>
        </w:rPr>
      </w:pPr>
      <w:r w:rsidRPr="00512BBD">
        <w:rPr>
          <w:rFonts w:ascii="Times New Roman" w:eastAsia="宋体" w:hAnsi="Times New Roman" w:cs="Times New Roman" w:hint="eastAsia"/>
          <w:color w:val="000000" w:themeColor="text1"/>
          <w:szCs w:val="21"/>
          <w:shd w:val="clear" w:color="auto" w:fill="FFFFFF"/>
        </w:rPr>
        <w:t>spend</w:t>
      </w:r>
      <w:r w:rsidRPr="00512BBD">
        <w:rPr>
          <w:rFonts w:ascii="Times New Roman" w:eastAsia="宋体" w:hAnsi="Times New Roman" w:cs="Times New Roman" w:hint="eastAsia"/>
          <w:color w:val="000000" w:themeColor="text1"/>
          <w:szCs w:val="21"/>
          <w:shd w:val="clear" w:color="auto" w:fill="FFFFFF"/>
        </w:rPr>
        <w:t>：</w:t>
      </w:r>
      <w:r w:rsidRPr="00512BBD">
        <w:rPr>
          <w:rFonts w:ascii="Times New Roman" w:eastAsia="宋体" w:hAnsi="Times New Roman" w:cs="Times New Roman" w:hint="eastAsia"/>
          <w:color w:val="000000" w:themeColor="text1"/>
          <w:szCs w:val="21"/>
          <w:shd w:val="clear" w:color="auto" w:fill="FFFFFF"/>
        </w:rPr>
        <w:t>[spend] vt.</w:t>
      </w:r>
      <w:r w:rsidRPr="00512BBD">
        <w:rPr>
          <w:rFonts w:ascii="Times New Roman" w:eastAsia="宋体" w:hAnsi="Times New Roman" w:cs="Times New Roman" w:hint="eastAsia"/>
          <w:color w:val="000000" w:themeColor="text1"/>
          <w:szCs w:val="21"/>
          <w:shd w:val="clear" w:color="auto" w:fill="FFFFFF"/>
        </w:rPr>
        <w:t>度过，消磨（时光）；花费（金钱）</w:t>
      </w:r>
    </w:p>
    <w:p w14:paraId="06B754F2" w14:textId="77777777" w:rsidR="004038BC" w:rsidRPr="00512BBD" w:rsidRDefault="004038BC" w:rsidP="00512BBD">
      <w:pPr>
        <w:spacing w:line="360" w:lineRule="auto"/>
        <w:ind w:firstLineChars="201" w:firstLine="422"/>
        <w:rPr>
          <w:rFonts w:ascii="Times New Roman" w:eastAsia="宋体" w:hAnsi="Times New Roman" w:cs="Times New Roman"/>
          <w:color w:val="000000" w:themeColor="text1"/>
          <w:szCs w:val="21"/>
          <w:shd w:val="clear" w:color="auto" w:fill="FFFFFF"/>
        </w:rPr>
      </w:pPr>
      <w:r w:rsidRPr="00512BBD">
        <w:rPr>
          <w:rFonts w:ascii="Times New Roman" w:eastAsia="宋体" w:hAnsi="Times New Roman" w:cs="Times New Roman"/>
          <w:color w:val="000000" w:themeColor="text1"/>
          <w:szCs w:val="21"/>
          <w:shd w:val="clear" w:color="auto" w:fill="FFFFFF"/>
        </w:rPr>
        <w:t>expense</w:t>
      </w:r>
      <w:r w:rsidRPr="00512BBD">
        <w:rPr>
          <w:rFonts w:ascii="Times New Roman" w:eastAsia="宋体" w:hAnsi="Times New Roman" w:cs="Times New Roman" w:hint="eastAsia"/>
          <w:color w:val="000000" w:themeColor="text1"/>
          <w:szCs w:val="21"/>
          <w:shd w:val="clear" w:color="auto" w:fill="FFFFFF"/>
        </w:rPr>
        <w:t>：</w:t>
      </w:r>
      <w:r w:rsidRPr="00512BBD">
        <w:rPr>
          <w:rFonts w:ascii="Times New Roman" w:eastAsia="宋体" w:hAnsi="Times New Roman" w:cs="Times New Roman"/>
          <w:color w:val="000000" w:themeColor="text1"/>
          <w:szCs w:val="21"/>
          <w:shd w:val="clear" w:color="auto" w:fill="FFFFFF"/>
        </w:rPr>
        <w:t>[ɪkˈspens] n.</w:t>
      </w:r>
      <w:r w:rsidRPr="00512BBD">
        <w:rPr>
          <w:rFonts w:ascii="Times New Roman" w:eastAsia="宋体" w:hAnsi="Times New Roman" w:cs="Times New Roman" w:hint="eastAsia"/>
          <w:color w:val="000000" w:themeColor="text1"/>
          <w:szCs w:val="21"/>
          <w:shd w:val="clear" w:color="auto" w:fill="FFFFFF"/>
        </w:rPr>
        <w:t>花费，费用，开支；代价</w:t>
      </w:r>
    </w:p>
    <w:p w14:paraId="4F431500" w14:textId="1B92E6F2" w:rsidR="004038BC" w:rsidRDefault="004038BC" w:rsidP="00753644">
      <w:pPr>
        <w:spacing w:line="360" w:lineRule="auto"/>
        <w:ind w:firstLineChars="201" w:firstLine="422"/>
        <w:rPr>
          <w:rFonts w:ascii="Times New Roman" w:eastAsia="宋体" w:hAnsi="Times New Roman" w:cs="Times New Roman"/>
          <w:color w:val="000000" w:themeColor="text1"/>
          <w:szCs w:val="21"/>
          <w:shd w:val="clear" w:color="auto" w:fill="FFFFFF"/>
        </w:rPr>
      </w:pPr>
      <w:r w:rsidRPr="00512BBD">
        <w:rPr>
          <w:rFonts w:ascii="Times New Roman" w:eastAsia="宋体" w:hAnsi="Times New Roman" w:cs="Times New Roman"/>
          <w:color w:val="000000" w:themeColor="text1"/>
          <w:szCs w:val="21"/>
          <w:shd w:val="clear" w:color="auto" w:fill="FFFFFF"/>
        </w:rPr>
        <w:t>expensive</w:t>
      </w:r>
      <w:r w:rsidRPr="00512BBD">
        <w:rPr>
          <w:rFonts w:ascii="Times New Roman" w:eastAsia="宋体" w:hAnsi="Times New Roman" w:cs="Times New Roman" w:hint="eastAsia"/>
          <w:color w:val="000000" w:themeColor="text1"/>
          <w:szCs w:val="21"/>
          <w:shd w:val="clear" w:color="auto" w:fill="FFFFFF"/>
        </w:rPr>
        <w:t>：</w:t>
      </w:r>
      <w:r w:rsidRPr="00512BBD">
        <w:rPr>
          <w:rFonts w:ascii="Times New Roman" w:eastAsia="宋体" w:hAnsi="Times New Roman" w:cs="Times New Roman"/>
          <w:color w:val="000000" w:themeColor="text1"/>
          <w:szCs w:val="21"/>
          <w:shd w:val="clear" w:color="auto" w:fill="FFFFFF"/>
        </w:rPr>
        <w:t>[ɪkˈspensɪv] adj.</w:t>
      </w:r>
      <w:r w:rsidRPr="00512BBD">
        <w:rPr>
          <w:rFonts w:ascii="Times New Roman" w:eastAsia="宋体" w:hAnsi="Times New Roman" w:cs="Times New Roman" w:hint="eastAsia"/>
          <w:color w:val="000000" w:themeColor="text1"/>
          <w:szCs w:val="21"/>
          <w:shd w:val="clear" w:color="auto" w:fill="FFFFFF"/>
        </w:rPr>
        <w:t>昂贵的；花钱的</w:t>
      </w:r>
    </w:p>
    <w:p w14:paraId="5B897AD6" w14:textId="7FF91F8E" w:rsidR="004038BC" w:rsidRPr="007E18C8" w:rsidRDefault="004038BC" w:rsidP="007E18C8">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7E18C8">
        <w:rPr>
          <w:rFonts w:ascii="Times New Roman" w:eastAsia="宋体" w:hAnsi="Times New Roman" w:cs="Times New Roman" w:hint="eastAsia"/>
          <w:b w:val="0"/>
          <w:color w:val="000000" w:themeColor="text1"/>
          <w:sz w:val="21"/>
          <w:szCs w:val="21"/>
          <w:shd w:val="clear" w:color="auto" w:fill="FFFFFF"/>
        </w:rPr>
        <w:t>fellow</w:t>
      </w:r>
      <w:r w:rsidR="00661D14">
        <w:rPr>
          <w:rFonts w:ascii="Times New Roman" w:eastAsia="宋体" w:hAnsi="Times New Roman" w:cs="Times New Roman" w:hint="eastAsia"/>
          <w:b w:val="0"/>
          <w:color w:val="000000" w:themeColor="text1"/>
          <w:sz w:val="21"/>
          <w:szCs w:val="21"/>
          <w:shd w:val="clear" w:color="auto" w:fill="FFFFFF"/>
        </w:rPr>
        <w:t>（伙伴）</w:t>
      </w:r>
      <w:r w:rsidRPr="007E18C8">
        <w:rPr>
          <w:rFonts w:ascii="Times New Roman" w:eastAsia="宋体" w:hAnsi="Times New Roman" w:cs="Times New Roman" w:hint="eastAsia"/>
          <w:b w:val="0"/>
          <w:color w:val="000000" w:themeColor="text1"/>
          <w:sz w:val="21"/>
          <w:szCs w:val="21"/>
          <w:shd w:val="clear" w:color="auto" w:fill="FFFFFF"/>
        </w:rPr>
        <w:t>：一起出资做生意的</w:t>
      </w:r>
      <w:r w:rsidR="00661D14">
        <w:rPr>
          <w:rFonts w:ascii="Times New Roman" w:eastAsia="宋体" w:hAnsi="Times New Roman" w:cs="Times New Roman" w:hint="eastAsia"/>
          <w:b w:val="0"/>
          <w:color w:val="000000" w:themeColor="text1"/>
          <w:sz w:val="21"/>
          <w:szCs w:val="21"/>
          <w:shd w:val="clear" w:color="auto" w:fill="FFFFFF"/>
        </w:rPr>
        <w:t>人</w:t>
      </w:r>
    </w:p>
    <w:p w14:paraId="7974084B" w14:textId="715759FA" w:rsidR="00661D14" w:rsidRDefault="00661D14" w:rsidP="007E18C8">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北欧维京人经常组团进行航海探险或贸易，团队成员共同出资，共享收益。英语单词</w:t>
      </w:r>
      <w:r>
        <w:rPr>
          <w:rFonts w:ascii="Times New Roman" w:eastAsia="宋体" w:hAnsi="Times New Roman" w:cs="Times New Roman" w:hint="eastAsia"/>
          <w:color w:val="000000" w:themeColor="text1"/>
          <w:szCs w:val="21"/>
          <w:shd w:val="clear" w:color="auto" w:fill="FFFFFF"/>
        </w:rPr>
        <w:t>fellow</w:t>
      </w:r>
      <w:r>
        <w:rPr>
          <w:rFonts w:ascii="Times New Roman" w:eastAsia="宋体" w:hAnsi="Times New Roman" w:cs="Times New Roman" w:hint="eastAsia"/>
          <w:color w:val="000000" w:themeColor="text1"/>
          <w:szCs w:val="21"/>
          <w:shd w:val="clear" w:color="auto" w:fill="FFFFFF"/>
        </w:rPr>
        <w:t>（伙伴）就反映了维京人的这种合作模式。</w:t>
      </w:r>
    </w:p>
    <w:p w14:paraId="5BF20CF1" w14:textId="637218F5" w:rsidR="00661D14" w:rsidRDefault="00661D14" w:rsidP="007E18C8">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单词</w:t>
      </w:r>
      <w:bookmarkStart w:id="495" w:name="OLE_LINK124"/>
      <w:r>
        <w:rPr>
          <w:rFonts w:ascii="Times New Roman" w:eastAsia="宋体" w:hAnsi="Times New Roman" w:cs="Times New Roman" w:hint="eastAsia"/>
          <w:color w:val="000000" w:themeColor="text1"/>
          <w:szCs w:val="21"/>
          <w:shd w:val="clear" w:color="auto" w:fill="FFFFFF"/>
        </w:rPr>
        <w:t>fellow</w:t>
      </w:r>
      <w:bookmarkEnd w:id="495"/>
      <w:r>
        <w:rPr>
          <w:rFonts w:ascii="Times New Roman" w:eastAsia="宋体" w:hAnsi="Times New Roman" w:cs="Times New Roman" w:hint="eastAsia"/>
          <w:color w:val="000000" w:themeColor="text1"/>
          <w:szCs w:val="21"/>
          <w:shd w:val="clear" w:color="auto" w:fill="FFFFFF"/>
        </w:rPr>
        <w:t>（伙伴）来自北欧的古诺尔斯语，前半截</w:t>
      </w:r>
      <w:r>
        <w:rPr>
          <w:rFonts w:ascii="Times New Roman" w:eastAsia="宋体" w:hAnsi="Times New Roman" w:cs="Times New Roman" w:hint="eastAsia"/>
          <w:color w:val="000000" w:themeColor="text1"/>
          <w:szCs w:val="21"/>
          <w:shd w:val="clear" w:color="auto" w:fill="FFFFFF"/>
        </w:rPr>
        <w:t>fe-</w:t>
      </w:r>
      <w:r>
        <w:rPr>
          <w:rFonts w:ascii="Times New Roman" w:eastAsia="宋体" w:hAnsi="Times New Roman" w:cs="Times New Roman" w:hint="eastAsia"/>
          <w:color w:val="000000" w:themeColor="text1"/>
          <w:szCs w:val="21"/>
          <w:shd w:val="clear" w:color="auto" w:fill="FFFFFF"/>
        </w:rPr>
        <w:t>表示“牲畜”，引申为“资产”，后半截</w:t>
      </w:r>
      <w:r>
        <w:rPr>
          <w:rFonts w:ascii="Times New Roman" w:eastAsia="宋体" w:hAnsi="Times New Roman" w:cs="Times New Roman" w:hint="eastAsia"/>
          <w:color w:val="000000" w:themeColor="text1"/>
          <w:szCs w:val="21"/>
          <w:shd w:val="clear" w:color="auto" w:fill="FFFFFF"/>
        </w:rPr>
        <w:t>-llow</w:t>
      </w:r>
      <w:r>
        <w:rPr>
          <w:rFonts w:ascii="Times New Roman" w:eastAsia="宋体" w:hAnsi="Times New Roman" w:cs="Times New Roman" w:hint="eastAsia"/>
          <w:color w:val="000000" w:themeColor="text1"/>
          <w:szCs w:val="21"/>
          <w:shd w:val="clear" w:color="auto" w:fill="FFFFFF"/>
        </w:rPr>
        <w:t>和单词</w:t>
      </w:r>
      <w:r>
        <w:rPr>
          <w:rFonts w:ascii="Times New Roman" w:eastAsia="宋体" w:hAnsi="Times New Roman" w:cs="Times New Roman" w:hint="eastAsia"/>
          <w:color w:val="000000" w:themeColor="text1"/>
          <w:szCs w:val="21"/>
          <w:shd w:val="clear" w:color="auto" w:fill="FFFFFF"/>
        </w:rPr>
        <w:t>lay</w:t>
      </w:r>
      <w:r>
        <w:rPr>
          <w:rFonts w:ascii="Times New Roman" w:eastAsia="宋体" w:hAnsi="Times New Roman" w:cs="Times New Roman" w:hint="eastAsia"/>
          <w:color w:val="000000" w:themeColor="text1"/>
          <w:szCs w:val="21"/>
          <w:shd w:val="clear" w:color="auto" w:fill="FFFFFF"/>
        </w:rPr>
        <w:t>（摆放）词源相关，表示“放置”，引申为“投放”。整个单词的字面意思就是“一起投资的人”，引申为“合伙人”。</w:t>
      </w:r>
    </w:p>
    <w:p w14:paraId="3CE56DA4" w14:textId="085D04AE" w:rsidR="004038BC" w:rsidRPr="007E18C8" w:rsidRDefault="004038BC" w:rsidP="007E18C8">
      <w:pPr>
        <w:spacing w:line="360" w:lineRule="auto"/>
        <w:ind w:firstLineChars="201" w:firstLine="422"/>
        <w:rPr>
          <w:rFonts w:ascii="Times New Roman" w:eastAsia="宋体" w:hAnsi="Times New Roman" w:cs="Times New Roman"/>
          <w:color w:val="000000" w:themeColor="text1"/>
          <w:szCs w:val="21"/>
          <w:shd w:val="clear" w:color="auto" w:fill="FFFFFF"/>
        </w:rPr>
      </w:pPr>
      <w:r w:rsidRPr="007E18C8">
        <w:rPr>
          <w:rFonts w:ascii="Times New Roman" w:eastAsia="宋体" w:hAnsi="Times New Roman" w:cs="Times New Roman" w:hint="eastAsia"/>
          <w:color w:val="000000" w:themeColor="text1"/>
          <w:szCs w:val="21"/>
          <w:shd w:val="clear" w:color="auto" w:fill="FFFFFF"/>
        </w:rPr>
        <w:t>随着维京人对英格兰的入侵和定居，</w:t>
      </w:r>
      <w:r w:rsidR="00DA0DA6">
        <w:rPr>
          <w:rFonts w:ascii="Times New Roman" w:eastAsia="宋体" w:hAnsi="Times New Roman" w:cs="Times New Roman" w:hint="eastAsia"/>
          <w:color w:val="000000" w:themeColor="text1"/>
          <w:szCs w:val="21"/>
          <w:shd w:val="clear" w:color="auto" w:fill="FFFFFF"/>
        </w:rPr>
        <w:t>这个</w:t>
      </w:r>
      <w:r w:rsidRPr="007E18C8">
        <w:rPr>
          <w:rFonts w:ascii="Times New Roman" w:eastAsia="宋体" w:hAnsi="Times New Roman" w:cs="Times New Roman" w:hint="eastAsia"/>
          <w:color w:val="000000" w:themeColor="text1"/>
          <w:szCs w:val="21"/>
          <w:shd w:val="clear" w:color="auto" w:fill="FFFFFF"/>
        </w:rPr>
        <w:t>古诺尔斯语词汇融入英语，</w:t>
      </w:r>
      <w:r w:rsidR="00DA0DA6">
        <w:rPr>
          <w:rFonts w:ascii="Times New Roman" w:eastAsia="宋体" w:hAnsi="Times New Roman" w:cs="Times New Roman" w:hint="eastAsia"/>
          <w:color w:val="000000" w:themeColor="text1"/>
          <w:szCs w:val="21"/>
          <w:shd w:val="clear" w:color="auto" w:fill="FFFFFF"/>
        </w:rPr>
        <w:t>含义从“合伙人”</w:t>
      </w:r>
      <w:r w:rsidRPr="007E18C8">
        <w:rPr>
          <w:rFonts w:ascii="Times New Roman" w:eastAsia="宋体" w:hAnsi="Times New Roman" w:cs="Times New Roman" w:hint="eastAsia"/>
          <w:color w:val="000000" w:themeColor="text1"/>
          <w:szCs w:val="21"/>
          <w:shd w:val="clear" w:color="auto" w:fill="FFFFFF"/>
        </w:rPr>
        <w:t>扩展为“</w:t>
      </w:r>
      <w:r w:rsidR="00DA0DA6">
        <w:rPr>
          <w:rFonts w:ascii="Times New Roman" w:eastAsia="宋体" w:hAnsi="Times New Roman" w:cs="Times New Roman" w:hint="eastAsia"/>
          <w:color w:val="000000" w:themeColor="text1"/>
          <w:szCs w:val="21"/>
          <w:shd w:val="clear" w:color="auto" w:fill="FFFFFF"/>
        </w:rPr>
        <w:t>伙伴、</w:t>
      </w:r>
      <w:r w:rsidRPr="007E18C8">
        <w:rPr>
          <w:rFonts w:ascii="Times New Roman" w:eastAsia="宋体" w:hAnsi="Times New Roman" w:cs="Times New Roman" w:hint="eastAsia"/>
          <w:color w:val="000000" w:themeColor="text1"/>
          <w:szCs w:val="21"/>
          <w:shd w:val="clear" w:color="auto" w:fill="FFFFFF"/>
        </w:rPr>
        <w:t>同一群体成员”。</w:t>
      </w:r>
    </w:p>
    <w:p w14:paraId="4A5CFDA5" w14:textId="666E3F4D" w:rsidR="004038BC" w:rsidRPr="007E18C8" w:rsidRDefault="004038BC" w:rsidP="007E18C8">
      <w:pPr>
        <w:spacing w:line="360" w:lineRule="auto"/>
        <w:ind w:firstLineChars="201" w:firstLine="422"/>
        <w:rPr>
          <w:rFonts w:ascii="Times New Roman" w:eastAsia="宋体" w:hAnsi="Times New Roman" w:cs="Times New Roman"/>
          <w:color w:val="000000" w:themeColor="text1"/>
          <w:szCs w:val="21"/>
          <w:shd w:val="clear" w:color="auto" w:fill="FFFFFF"/>
        </w:rPr>
      </w:pPr>
      <w:r w:rsidRPr="007E18C8">
        <w:rPr>
          <w:rFonts w:ascii="Times New Roman" w:eastAsia="宋体" w:hAnsi="Times New Roman" w:cs="Times New Roman" w:hint="eastAsia"/>
          <w:color w:val="000000" w:themeColor="text1"/>
          <w:szCs w:val="21"/>
          <w:shd w:val="clear" w:color="auto" w:fill="FFFFFF"/>
        </w:rPr>
        <w:t>在中世纪欧洲，</w:t>
      </w:r>
      <w:r w:rsidRPr="007E18C8">
        <w:rPr>
          <w:rFonts w:ascii="Times New Roman" w:eastAsia="宋体" w:hAnsi="Times New Roman" w:cs="Times New Roman" w:hint="eastAsia"/>
          <w:color w:val="000000" w:themeColor="text1"/>
          <w:szCs w:val="21"/>
          <w:shd w:val="clear" w:color="auto" w:fill="FFFFFF"/>
        </w:rPr>
        <w:t>fellow</w:t>
      </w:r>
      <w:r w:rsidR="009C7F77">
        <w:rPr>
          <w:rFonts w:ascii="Times New Roman" w:eastAsia="宋体" w:hAnsi="Times New Roman" w:cs="Times New Roman" w:hint="eastAsia"/>
          <w:color w:val="000000" w:themeColor="text1"/>
          <w:szCs w:val="21"/>
          <w:shd w:val="clear" w:color="auto" w:fill="FFFFFF"/>
        </w:rPr>
        <w:t>一词</w:t>
      </w:r>
      <w:r w:rsidRPr="007E18C8">
        <w:rPr>
          <w:rFonts w:ascii="Times New Roman" w:eastAsia="宋体" w:hAnsi="Times New Roman" w:cs="Times New Roman" w:hint="eastAsia"/>
          <w:color w:val="000000" w:themeColor="text1"/>
          <w:szCs w:val="21"/>
          <w:shd w:val="clear" w:color="auto" w:fill="FFFFFF"/>
        </w:rPr>
        <w:t>被用于</w:t>
      </w:r>
      <w:r w:rsidR="00DA0DA6">
        <w:rPr>
          <w:rFonts w:ascii="Times New Roman" w:eastAsia="宋体" w:hAnsi="Times New Roman" w:cs="Times New Roman" w:hint="eastAsia"/>
          <w:color w:val="000000" w:themeColor="text1"/>
          <w:szCs w:val="21"/>
          <w:shd w:val="clear" w:color="auto" w:fill="FFFFFF"/>
        </w:rPr>
        <w:t>行业工会</w:t>
      </w:r>
      <w:r w:rsidRPr="007E18C8">
        <w:rPr>
          <w:rFonts w:ascii="Times New Roman" w:eastAsia="宋体" w:hAnsi="Times New Roman" w:cs="Times New Roman" w:hint="eastAsia"/>
          <w:color w:val="000000" w:themeColor="text1"/>
          <w:szCs w:val="21"/>
          <w:shd w:val="clear" w:color="auto" w:fill="FFFFFF"/>
        </w:rPr>
        <w:t>中，</w:t>
      </w:r>
      <w:r w:rsidR="00DA0DA6">
        <w:rPr>
          <w:rFonts w:ascii="Times New Roman" w:eastAsia="宋体" w:hAnsi="Times New Roman" w:cs="Times New Roman" w:hint="eastAsia"/>
          <w:color w:val="000000" w:themeColor="text1"/>
          <w:szCs w:val="21"/>
          <w:shd w:val="clear" w:color="auto" w:fill="FFFFFF"/>
        </w:rPr>
        <w:t>表示</w:t>
      </w:r>
      <w:r w:rsidRPr="007E18C8">
        <w:rPr>
          <w:rFonts w:ascii="Times New Roman" w:eastAsia="宋体" w:hAnsi="Times New Roman" w:cs="Times New Roman" w:hint="eastAsia"/>
          <w:color w:val="000000" w:themeColor="text1"/>
          <w:szCs w:val="21"/>
          <w:shd w:val="clear" w:color="auto" w:fill="FFFFFF"/>
        </w:rPr>
        <w:t>同一行业的成员</w:t>
      </w:r>
      <w:r w:rsidR="00DA0DA6">
        <w:rPr>
          <w:rFonts w:ascii="Times New Roman" w:eastAsia="宋体" w:hAnsi="Times New Roman" w:cs="Times New Roman" w:hint="eastAsia"/>
          <w:color w:val="000000" w:themeColor="text1"/>
          <w:szCs w:val="21"/>
          <w:shd w:val="clear" w:color="auto" w:fill="FFFFFF"/>
        </w:rPr>
        <w:t>，</w:t>
      </w:r>
      <w:r w:rsidRPr="007E18C8">
        <w:rPr>
          <w:rFonts w:ascii="Times New Roman" w:eastAsia="宋体" w:hAnsi="Times New Roman" w:cs="Times New Roman" w:hint="eastAsia"/>
          <w:color w:val="000000" w:themeColor="text1"/>
          <w:szCs w:val="21"/>
          <w:shd w:val="clear" w:color="auto" w:fill="FFFFFF"/>
        </w:rPr>
        <w:t>同行</w:t>
      </w:r>
      <w:r w:rsidR="00DA0DA6">
        <w:rPr>
          <w:rFonts w:ascii="Times New Roman" w:eastAsia="宋体" w:hAnsi="Times New Roman" w:cs="Times New Roman" w:hint="eastAsia"/>
          <w:color w:val="000000" w:themeColor="text1"/>
          <w:szCs w:val="21"/>
          <w:shd w:val="clear" w:color="auto" w:fill="FFFFFF"/>
        </w:rPr>
        <w:t>之间</w:t>
      </w:r>
      <w:r w:rsidRPr="007E18C8">
        <w:rPr>
          <w:rFonts w:ascii="Times New Roman" w:eastAsia="宋体" w:hAnsi="Times New Roman" w:cs="Times New Roman" w:hint="eastAsia"/>
          <w:color w:val="000000" w:themeColor="text1"/>
          <w:szCs w:val="21"/>
          <w:shd w:val="clear" w:color="auto" w:fill="FFFFFF"/>
        </w:rPr>
        <w:t>互称</w:t>
      </w:r>
      <w:r w:rsidRPr="007E18C8">
        <w:rPr>
          <w:rFonts w:ascii="Times New Roman" w:eastAsia="宋体" w:hAnsi="Times New Roman" w:cs="Times New Roman" w:hint="eastAsia"/>
          <w:color w:val="000000" w:themeColor="text1"/>
          <w:szCs w:val="21"/>
          <w:shd w:val="clear" w:color="auto" w:fill="FFFFFF"/>
        </w:rPr>
        <w:t>fellow</w:t>
      </w:r>
      <w:r w:rsidRPr="007E18C8">
        <w:rPr>
          <w:rFonts w:ascii="Times New Roman" w:eastAsia="宋体" w:hAnsi="Times New Roman" w:cs="Times New Roman" w:hint="eastAsia"/>
          <w:color w:val="000000" w:themeColor="text1"/>
          <w:szCs w:val="21"/>
          <w:shd w:val="clear" w:color="auto" w:fill="FFFFFF"/>
        </w:rPr>
        <w:t>，强调职业共同体的归属感。</w:t>
      </w:r>
    </w:p>
    <w:p w14:paraId="3EF3E007" w14:textId="3CED38DE" w:rsidR="004038BC" w:rsidRDefault="004038BC" w:rsidP="007E18C8">
      <w:pPr>
        <w:spacing w:line="360" w:lineRule="auto"/>
        <w:ind w:firstLineChars="201" w:firstLine="422"/>
        <w:rPr>
          <w:rFonts w:ascii="Times New Roman" w:eastAsia="宋体" w:hAnsi="Times New Roman" w:cs="Times New Roman"/>
          <w:color w:val="000000" w:themeColor="text1"/>
          <w:szCs w:val="21"/>
          <w:shd w:val="clear" w:color="auto" w:fill="FFFFFF"/>
        </w:rPr>
      </w:pPr>
      <w:r w:rsidRPr="007E18C8">
        <w:rPr>
          <w:rFonts w:ascii="Times New Roman" w:eastAsia="宋体" w:hAnsi="Times New Roman" w:cs="Times New Roman" w:hint="eastAsia"/>
          <w:color w:val="000000" w:themeColor="text1"/>
          <w:szCs w:val="21"/>
          <w:shd w:val="clear" w:color="auto" w:fill="FFFFFF"/>
        </w:rPr>
        <w:t>中世纪大学（如牛津、剑桥）建立</w:t>
      </w:r>
      <w:r w:rsidR="00DA0DA6">
        <w:rPr>
          <w:rFonts w:ascii="Times New Roman" w:eastAsia="宋体" w:hAnsi="Times New Roman" w:cs="Times New Roman" w:hint="eastAsia"/>
          <w:color w:val="000000" w:themeColor="text1"/>
          <w:szCs w:val="21"/>
          <w:shd w:val="clear" w:color="auto" w:fill="FFFFFF"/>
        </w:rPr>
        <w:t>以后，</w:t>
      </w:r>
      <w:r w:rsidR="00DA0DA6">
        <w:rPr>
          <w:rFonts w:ascii="Times New Roman" w:eastAsia="宋体" w:hAnsi="Times New Roman" w:cs="Times New Roman" w:hint="eastAsia"/>
          <w:color w:val="000000" w:themeColor="text1"/>
          <w:szCs w:val="21"/>
          <w:shd w:val="clear" w:color="auto" w:fill="FFFFFF"/>
        </w:rPr>
        <w:t>fellow</w:t>
      </w:r>
      <w:r w:rsidRPr="007E18C8">
        <w:rPr>
          <w:rFonts w:ascii="Times New Roman" w:eastAsia="宋体" w:hAnsi="Times New Roman" w:cs="Times New Roman" w:hint="eastAsia"/>
          <w:color w:val="000000" w:themeColor="text1"/>
          <w:szCs w:val="21"/>
          <w:shd w:val="clear" w:color="auto" w:fill="FFFFFF"/>
        </w:rPr>
        <w:t>成为</w:t>
      </w:r>
      <w:r w:rsidR="00DA0DA6">
        <w:rPr>
          <w:rFonts w:ascii="Times New Roman" w:eastAsia="宋体" w:hAnsi="Times New Roman" w:cs="Times New Roman" w:hint="eastAsia"/>
          <w:color w:val="000000" w:themeColor="text1"/>
          <w:szCs w:val="21"/>
          <w:shd w:val="clear" w:color="auto" w:fill="FFFFFF"/>
        </w:rPr>
        <w:t>大学里的</w:t>
      </w:r>
      <w:r w:rsidRPr="007E18C8">
        <w:rPr>
          <w:rFonts w:ascii="Times New Roman" w:eastAsia="宋体" w:hAnsi="Times New Roman" w:cs="Times New Roman" w:hint="eastAsia"/>
          <w:color w:val="000000" w:themeColor="text1"/>
          <w:szCs w:val="21"/>
          <w:shd w:val="clear" w:color="auto" w:fill="FFFFFF"/>
        </w:rPr>
        <w:t>正式头衔，</w:t>
      </w:r>
      <w:r w:rsidR="00DA0DA6">
        <w:rPr>
          <w:rFonts w:ascii="Times New Roman" w:eastAsia="宋体" w:hAnsi="Times New Roman" w:cs="Times New Roman" w:hint="eastAsia"/>
          <w:color w:val="000000" w:themeColor="text1"/>
          <w:szCs w:val="21"/>
          <w:shd w:val="clear" w:color="auto" w:fill="FFFFFF"/>
        </w:rPr>
        <w:t>用来表示</w:t>
      </w:r>
      <w:r w:rsidRPr="007E18C8">
        <w:rPr>
          <w:rFonts w:ascii="Times New Roman" w:eastAsia="宋体" w:hAnsi="Times New Roman" w:cs="Times New Roman" w:hint="eastAsia"/>
          <w:color w:val="000000" w:themeColor="text1"/>
          <w:szCs w:val="21"/>
          <w:shd w:val="clear" w:color="auto" w:fill="FFFFFF"/>
        </w:rPr>
        <w:t>获得终身职位的学者</w:t>
      </w:r>
      <w:r w:rsidR="00DA0DA6">
        <w:rPr>
          <w:rFonts w:ascii="Times New Roman" w:eastAsia="宋体" w:hAnsi="Times New Roman" w:cs="Times New Roman" w:hint="eastAsia"/>
          <w:color w:val="000000" w:themeColor="text1"/>
          <w:szCs w:val="21"/>
          <w:shd w:val="clear" w:color="auto" w:fill="FFFFFF"/>
        </w:rPr>
        <w:t>或</w:t>
      </w:r>
      <w:r w:rsidR="00DA0DA6" w:rsidRPr="00DA0DA6">
        <w:rPr>
          <w:rFonts w:ascii="Times New Roman" w:eastAsia="宋体" w:hAnsi="Times New Roman" w:cs="Times New Roman" w:hint="eastAsia"/>
          <w:color w:val="000000" w:themeColor="text1"/>
          <w:szCs w:val="21"/>
          <w:shd w:val="clear" w:color="auto" w:fill="FFFFFF"/>
        </w:rPr>
        <w:t>某个学术团体的会员，如</w:t>
      </w:r>
      <w:r w:rsidR="00DA0DA6" w:rsidRPr="00DA0DA6">
        <w:rPr>
          <w:rFonts w:ascii="Times New Roman" w:eastAsia="宋体" w:hAnsi="Times New Roman" w:cs="Times New Roman" w:hint="eastAsia"/>
          <w:color w:val="000000" w:themeColor="text1"/>
          <w:szCs w:val="21"/>
          <w:shd w:val="clear" w:color="auto" w:fill="FFFFFF"/>
        </w:rPr>
        <w:t>research fellow</w:t>
      </w:r>
      <w:r w:rsidR="00DA0DA6" w:rsidRPr="00DA0DA6">
        <w:rPr>
          <w:rFonts w:ascii="Times New Roman" w:eastAsia="宋体" w:hAnsi="Times New Roman" w:cs="Times New Roman" w:hint="eastAsia"/>
          <w:color w:val="000000" w:themeColor="text1"/>
          <w:szCs w:val="21"/>
          <w:shd w:val="clear" w:color="auto" w:fill="FFFFFF"/>
        </w:rPr>
        <w:t>就是“研究员”，</w:t>
      </w:r>
      <w:r w:rsidR="00DA0DA6" w:rsidRPr="00DA0DA6">
        <w:rPr>
          <w:rFonts w:ascii="Times New Roman" w:eastAsia="宋体" w:hAnsi="Times New Roman" w:cs="Times New Roman" w:hint="eastAsia"/>
          <w:color w:val="000000" w:themeColor="text1"/>
          <w:szCs w:val="21"/>
          <w:shd w:val="clear" w:color="auto" w:fill="FFFFFF"/>
        </w:rPr>
        <w:t>teaching fellow</w:t>
      </w:r>
      <w:r w:rsidR="00DA0DA6" w:rsidRPr="00DA0DA6">
        <w:rPr>
          <w:rFonts w:ascii="Times New Roman" w:eastAsia="宋体" w:hAnsi="Times New Roman" w:cs="Times New Roman" w:hint="eastAsia"/>
          <w:color w:val="000000" w:themeColor="text1"/>
          <w:szCs w:val="21"/>
          <w:shd w:val="clear" w:color="auto" w:fill="FFFFFF"/>
        </w:rPr>
        <w:t>就是“助教”（通常由研究生担任）</w:t>
      </w:r>
      <w:r w:rsidR="00DA0DA6">
        <w:rPr>
          <w:rFonts w:ascii="Times New Roman" w:eastAsia="宋体" w:hAnsi="Times New Roman" w:cs="Times New Roman" w:hint="eastAsia"/>
          <w:color w:val="000000" w:themeColor="text1"/>
          <w:szCs w:val="21"/>
          <w:shd w:val="clear" w:color="auto" w:fill="FFFFFF"/>
        </w:rPr>
        <w:t>。</w:t>
      </w:r>
    </w:p>
    <w:p w14:paraId="12A65FAF" w14:textId="748519A1" w:rsidR="002F30FE" w:rsidRPr="007E18C8" w:rsidRDefault="002F30FE" w:rsidP="007E18C8">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lastRenderedPageBreak/>
        <w:t>在口语中，</w:t>
      </w:r>
      <w:r>
        <w:rPr>
          <w:rFonts w:ascii="Times New Roman" w:eastAsia="宋体" w:hAnsi="Times New Roman" w:cs="Times New Roman" w:hint="eastAsia"/>
          <w:color w:val="000000" w:themeColor="text1"/>
          <w:szCs w:val="21"/>
          <w:shd w:val="clear" w:color="auto" w:fill="FFFFFF"/>
        </w:rPr>
        <w:t>fellow</w:t>
      </w:r>
      <w:r>
        <w:rPr>
          <w:rFonts w:ascii="Times New Roman" w:eastAsia="宋体" w:hAnsi="Times New Roman" w:cs="Times New Roman" w:hint="eastAsia"/>
          <w:color w:val="000000" w:themeColor="text1"/>
          <w:szCs w:val="21"/>
          <w:shd w:val="clear" w:color="auto" w:fill="FFFFFF"/>
        </w:rPr>
        <w:t>可以泛指男人或男孩，相当于汉语中的“家伙，小伙子”。</w:t>
      </w:r>
    </w:p>
    <w:p w14:paraId="2CE633E0" w14:textId="5B699515" w:rsidR="004038BC" w:rsidRPr="007E18C8" w:rsidRDefault="00DA0DA6" w:rsidP="00DA0DA6">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fellow</w:t>
      </w:r>
      <w:r>
        <w:rPr>
          <w:rFonts w:ascii="Times New Roman" w:eastAsia="宋体" w:hAnsi="Times New Roman" w:cs="Times New Roman" w:hint="eastAsia"/>
          <w:color w:val="000000" w:themeColor="text1"/>
          <w:szCs w:val="21"/>
          <w:shd w:val="clear" w:color="auto" w:fill="FFFFFF"/>
        </w:rPr>
        <w:t>派生出名词</w:t>
      </w:r>
      <w:r>
        <w:rPr>
          <w:rFonts w:ascii="Times New Roman" w:eastAsia="宋体" w:hAnsi="Times New Roman" w:cs="Times New Roman" w:hint="eastAsia"/>
          <w:color w:val="000000" w:themeColor="text1"/>
          <w:szCs w:val="21"/>
          <w:shd w:val="clear" w:color="auto" w:fill="FFFFFF"/>
        </w:rPr>
        <w:t>fellowship</w:t>
      </w:r>
      <w:r>
        <w:rPr>
          <w:rFonts w:ascii="Times New Roman" w:eastAsia="宋体" w:hAnsi="Times New Roman" w:cs="Times New Roman" w:hint="eastAsia"/>
          <w:color w:val="000000" w:themeColor="text1"/>
          <w:szCs w:val="21"/>
          <w:shd w:val="clear" w:color="auto" w:fill="FFFFFF"/>
        </w:rPr>
        <w:t>，表示“</w:t>
      </w:r>
      <w:r>
        <w:rPr>
          <w:rFonts w:ascii="Times New Roman" w:eastAsia="宋体" w:hAnsi="Times New Roman" w:cs="Times New Roman" w:hint="eastAsia"/>
          <w:color w:val="000000" w:themeColor="text1"/>
          <w:szCs w:val="21"/>
          <w:shd w:val="clear" w:color="auto" w:fill="FFFFFF"/>
        </w:rPr>
        <w:t>fellow</w:t>
      </w:r>
      <w:r>
        <w:rPr>
          <w:rFonts w:ascii="Times New Roman" w:eastAsia="宋体" w:hAnsi="Times New Roman" w:cs="Times New Roman" w:hint="eastAsia"/>
          <w:color w:val="000000" w:themeColor="text1"/>
          <w:szCs w:val="21"/>
          <w:shd w:val="clear" w:color="auto" w:fill="FFFFFF"/>
        </w:rPr>
        <w:t>的资格、职位、奖金、关系、集合等”，比如：</w:t>
      </w:r>
      <w:r w:rsidRPr="00DA0DA6">
        <w:rPr>
          <w:rFonts w:ascii="Times New Roman" w:eastAsia="宋体" w:hAnsi="Times New Roman" w:cs="Times New Roman"/>
          <w:color w:val="000000" w:themeColor="text1"/>
          <w:szCs w:val="21"/>
          <w:shd w:val="clear" w:color="auto" w:fill="FFFFFF"/>
        </w:rPr>
        <w:t>He was offered a research fellowship at Yale.</w:t>
      </w:r>
      <w:r w:rsidRPr="00DA0DA6">
        <w:rPr>
          <w:rFonts w:ascii="Times New Roman" w:eastAsia="宋体" w:hAnsi="Times New Roman" w:cs="Times New Roman" w:hint="eastAsia"/>
          <w:color w:val="000000" w:themeColor="text1"/>
          <w:szCs w:val="21"/>
          <w:shd w:val="clear" w:color="auto" w:fill="FFFFFF"/>
        </w:rPr>
        <w:t> </w:t>
      </w:r>
      <w:r w:rsidRPr="00DA0DA6">
        <w:rPr>
          <w:rFonts w:ascii="Times New Roman" w:eastAsia="宋体" w:hAnsi="Times New Roman" w:cs="Times New Roman" w:hint="eastAsia"/>
          <w:color w:val="000000" w:themeColor="text1"/>
          <w:szCs w:val="21"/>
          <w:shd w:val="clear" w:color="auto" w:fill="FFFFFF"/>
        </w:rPr>
        <w:t>他得到了一个耶鲁大学的研究员职位。</w:t>
      </w:r>
      <w:r w:rsidRPr="00DA0DA6">
        <w:rPr>
          <w:rFonts w:ascii="Times New Roman" w:eastAsia="宋体" w:hAnsi="Times New Roman" w:cs="Times New Roman"/>
          <w:color w:val="000000" w:themeColor="text1"/>
          <w:szCs w:val="21"/>
          <w:shd w:val="clear" w:color="auto" w:fill="FFFFFF"/>
        </w:rPr>
        <w:t>He managed to get a fellowship, and he came to the UK all the way from New Zealand.</w:t>
      </w:r>
      <w:r w:rsidRPr="00DA0DA6">
        <w:rPr>
          <w:rFonts w:ascii="Times New Roman" w:eastAsia="宋体" w:hAnsi="Times New Roman" w:cs="Times New Roman" w:hint="eastAsia"/>
          <w:color w:val="000000" w:themeColor="text1"/>
          <w:szCs w:val="21"/>
          <w:shd w:val="clear" w:color="auto" w:fill="FFFFFF"/>
        </w:rPr>
        <w:t>他设法获得了奖学金，从新西兰远道来到英国。</w:t>
      </w:r>
    </w:p>
    <w:p w14:paraId="22E839AD" w14:textId="322A5C1A" w:rsidR="004038BC" w:rsidRDefault="002F30FE" w:rsidP="007E18C8">
      <w:pPr>
        <w:spacing w:line="360" w:lineRule="auto"/>
        <w:ind w:firstLineChars="201" w:firstLine="422"/>
        <w:rPr>
          <w:rFonts w:ascii="Times New Roman" w:eastAsia="宋体" w:hAnsi="Times New Roman" w:cs="Times New Roman"/>
          <w:color w:val="000000" w:themeColor="text1"/>
          <w:szCs w:val="21"/>
          <w:shd w:val="clear" w:color="auto" w:fill="FFFFFF"/>
        </w:rPr>
      </w:pPr>
      <w:r w:rsidRPr="002F30FE">
        <w:rPr>
          <w:rFonts w:ascii="Times New Roman" w:eastAsia="宋体" w:hAnsi="Times New Roman" w:cs="Times New Roman"/>
          <w:color w:val="000000" w:themeColor="text1"/>
          <w:szCs w:val="21"/>
          <w:shd w:val="clear" w:color="auto" w:fill="FFFFFF"/>
        </w:rPr>
        <w:t>fellow</w:t>
      </w:r>
      <w:r w:rsidRPr="002F30FE">
        <w:rPr>
          <w:rFonts w:ascii="Times New Roman" w:eastAsia="宋体" w:hAnsi="Times New Roman" w:cs="Times New Roman" w:hint="eastAsia"/>
          <w:color w:val="000000" w:themeColor="text1"/>
          <w:szCs w:val="21"/>
          <w:shd w:val="clear" w:color="auto" w:fill="FFFFFF"/>
        </w:rPr>
        <w:t>：</w:t>
      </w:r>
      <w:r w:rsidRPr="002F30FE">
        <w:rPr>
          <w:rFonts w:ascii="Times New Roman" w:eastAsia="宋体" w:hAnsi="Times New Roman" w:cs="Times New Roman"/>
          <w:color w:val="000000" w:themeColor="text1"/>
          <w:szCs w:val="21"/>
          <w:shd w:val="clear" w:color="auto" w:fill="FFFFFF"/>
        </w:rPr>
        <w:t>[ˈfeləʊ] n.</w:t>
      </w:r>
      <w:r w:rsidRPr="002F30FE">
        <w:rPr>
          <w:rFonts w:ascii="Times New Roman" w:eastAsia="宋体" w:hAnsi="Times New Roman" w:cs="Times New Roman" w:hint="eastAsia"/>
          <w:color w:val="000000" w:themeColor="text1"/>
          <w:szCs w:val="21"/>
          <w:shd w:val="clear" w:color="auto" w:fill="FFFFFF"/>
        </w:rPr>
        <w:t>家伙，</w:t>
      </w:r>
      <w:r>
        <w:rPr>
          <w:rFonts w:ascii="Times New Roman" w:eastAsia="宋体" w:hAnsi="Times New Roman" w:cs="Times New Roman" w:hint="eastAsia"/>
          <w:color w:val="000000" w:themeColor="text1"/>
          <w:szCs w:val="21"/>
          <w:shd w:val="clear" w:color="auto" w:fill="FFFFFF"/>
        </w:rPr>
        <w:t>小伙子，</w:t>
      </w:r>
      <w:r w:rsidRPr="002F30FE">
        <w:rPr>
          <w:rFonts w:ascii="Times New Roman" w:eastAsia="宋体" w:hAnsi="Times New Roman" w:cs="Times New Roman" w:hint="eastAsia"/>
          <w:color w:val="000000" w:themeColor="text1"/>
          <w:szCs w:val="21"/>
          <w:shd w:val="clear" w:color="auto" w:fill="FFFFFF"/>
        </w:rPr>
        <w:t>伙伴，同事，同类，（学术团体的）会员</w:t>
      </w:r>
      <w:r w:rsidRPr="002F30FE">
        <w:rPr>
          <w:rFonts w:ascii="Times New Roman" w:eastAsia="宋体" w:hAnsi="Times New Roman" w:cs="Times New Roman"/>
          <w:color w:val="000000" w:themeColor="text1"/>
          <w:szCs w:val="21"/>
          <w:shd w:val="clear" w:color="auto" w:fill="FFFFFF"/>
        </w:rPr>
        <w:t>adj.</w:t>
      </w:r>
      <w:r w:rsidRPr="002F30FE">
        <w:rPr>
          <w:rFonts w:ascii="Times New Roman" w:eastAsia="宋体" w:hAnsi="Times New Roman" w:cs="Times New Roman" w:hint="eastAsia"/>
          <w:color w:val="000000" w:themeColor="text1"/>
          <w:szCs w:val="21"/>
          <w:shd w:val="clear" w:color="auto" w:fill="FFFFFF"/>
        </w:rPr>
        <w:t>同伴的，同类的</w:t>
      </w:r>
    </w:p>
    <w:p w14:paraId="38A72D59" w14:textId="445DC154" w:rsidR="002F30FE" w:rsidRPr="007E18C8" w:rsidRDefault="002F30FE" w:rsidP="007E18C8">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fellowship</w:t>
      </w:r>
      <w:r>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w:t>
      </w:r>
      <w:r w:rsidRPr="002F30FE">
        <w:rPr>
          <w:rFonts w:ascii="Times New Roman" w:eastAsia="宋体" w:hAnsi="Times New Roman" w:cs="Times New Roman"/>
          <w:color w:val="000000" w:themeColor="text1"/>
          <w:szCs w:val="21"/>
          <w:shd w:val="clear" w:color="auto" w:fill="FFFFFF"/>
        </w:rPr>
        <w:t>ˈfeləʊʃɪp</w:t>
      </w:r>
      <w:r>
        <w:rPr>
          <w:rFonts w:ascii="Times New Roman" w:eastAsia="宋体" w:hAnsi="Times New Roman" w:cs="Times New Roman" w:hint="eastAsia"/>
          <w:color w:val="000000" w:themeColor="text1"/>
          <w:szCs w:val="21"/>
          <w:shd w:val="clear" w:color="auto" w:fill="FFFFFF"/>
        </w:rPr>
        <w:t>] n.</w:t>
      </w:r>
      <w:r>
        <w:rPr>
          <w:rFonts w:ascii="Times New Roman" w:eastAsia="宋体" w:hAnsi="Times New Roman" w:cs="Times New Roman" w:hint="eastAsia"/>
          <w:color w:val="000000" w:themeColor="text1"/>
          <w:szCs w:val="21"/>
          <w:shd w:val="clear" w:color="auto" w:fill="FFFFFF"/>
        </w:rPr>
        <w:t>伙伴关系，交情；团体，协会，行会；会员资格；研究员职位；研究生奖学金</w:t>
      </w:r>
    </w:p>
    <w:p w14:paraId="14ECBD5E" w14:textId="47235E63" w:rsidR="004038BC" w:rsidRPr="003A5554" w:rsidRDefault="00402A6C"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asset</w:t>
      </w:r>
      <w:r>
        <w:rPr>
          <w:rFonts w:ascii="Times New Roman" w:eastAsia="宋体" w:hAnsi="Times New Roman" w:cs="Times New Roman" w:hint="eastAsia"/>
          <w:b w:val="0"/>
          <w:color w:val="000000" w:themeColor="text1"/>
          <w:sz w:val="21"/>
          <w:szCs w:val="21"/>
          <w:shd w:val="clear" w:color="auto" w:fill="FFFFFF"/>
        </w:rPr>
        <w:t>（资产）：</w:t>
      </w:r>
      <w:r w:rsidR="002603D8">
        <w:rPr>
          <w:rFonts w:ascii="Times New Roman" w:eastAsia="宋体" w:hAnsi="Times New Roman" w:cs="Times New Roman" w:hint="eastAsia"/>
          <w:b w:val="0"/>
          <w:color w:val="000000" w:themeColor="text1"/>
          <w:sz w:val="21"/>
          <w:szCs w:val="21"/>
          <w:shd w:val="clear" w:color="auto" w:fill="FFFFFF"/>
        </w:rPr>
        <w:t>足以偿还债务的财产</w:t>
      </w:r>
    </w:p>
    <w:p w14:paraId="6CBBBABF" w14:textId="77777777" w:rsidR="002603D8" w:rsidRDefault="004038BC"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英语单词</w:t>
      </w:r>
      <w:r w:rsidRPr="003A5554">
        <w:rPr>
          <w:rFonts w:ascii="Times New Roman" w:eastAsia="宋体" w:hAnsi="Times New Roman" w:cs="Times New Roman"/>
          <w:color w:val="000000" w:themeColor="text1"/>
          <w:szCs w:val="21"/>
        </w:rPr>
        <w:t>asset</w:t>
      </w:r>
      <w:r w:rsidR="00402A6C">
        <w:rPr>
          <w:rFonts w:ascii="Times New Roman" w:eastAsia="宋体" w:hAnsi="Times New Roman" w:cs="Times New Roman" w:hint="eastAsia"/>
          <w:color w:val="000000" w:themeColor="text1"/>
          <w:szCs w:val="21"/>
        </w:rPr>
        <w:t>（资产）</w:t>
      </w:r>
      <w:r w:rsidRPr="003A5554">
        <w:rPr>
          <w:rFonts w:ascii="Times New Roman" w:eastAsia="宋体" w:hAnsi="Times New Roman" w:cs="Times New Roman"/>
          <w:color w:val="000000" w:themeColor="text1"/>
          <w:szCs w:val="21"/>
        </w:rPr>
        <w:t>原本是个法律术语，来自</w:t>
      </w:r>
      <w:bookmarkStart w:id="496" w:name="OLE_LINK125"/>
      <w:r w:rsidRPr="003A5554">
        <w:rPr>
          <w:rFonts w:ascii="Times New Roman" w:eastAsia="宋体" w:hAnsi="Times New Roman" w:cs="Times New Roman"/>
          <w:color w:val="000000" w:themeColor="text1"/>
          <w:szCs w:val="21"/>
        </w:rPr>
        <w:t>拉丁文</w:t>
      </w:r>
      <w:r w:rsidR="00402A6C">
        <w:rPr>
          <w:rFonts w:ascii="Times New Roman" w:eastAsia="宋体" w:hAnsi="Times New Roman" w:cs="Times New Roman" w:hint="eastAsia"/>
          <w:color w:val="000000" w:themeColor="text1"/>
          <w:szCs w:val="21"/>
        </w:rPr>
        <w:t>短语</w:t>
      </w:r>
      <w:r w:rsidRPr="003A5554">
        <w:rPr>
          <w:rFonts w:ascii="Times New Roman" w:eastAsia="宋体" w:hAnsi="Times New Roman" w:cs="Times New Roman"/>
          <w:color w:val="000000" w:themeColor="text1"/>
          <w:szCs w:val="21"/>
        </w:rPr>
        <w:t>ad satis</w:t>
      </w:r>
      <w:bookmarkEnd w:id="496"/>
      <w:r w:rsidRPr="003A5554">
        <w:rPr>
          <w:rFonts w:ascii="Times New Roman" w:eastAsia="宋体" w:hAnsi="Times New Roman" w:cs="Times New Roman"/>
          <w:color w:val="000000" w:themeColor="text1"/>
          <w:szCs w:val="21"/>
        </w:rPr>
        <w:t>，其中</w:t>
      </w:r>
      <w:r w:rsidRPr="003A5554">
        <w:rPr>
          <w:rFonts w:ascii="Times New Roman" w:eastAsia="宋体" w:hAnsi="Times New Roman" w:cs="Times New Roman"/>
          <w:color w:val="000000" w:themeColor="text1"/>
          <w:szCs w:val="21"/>
        </w:rPr>
        <w:t>ad</w:t>
      </w:r>
      <w:r>
        <w:rPr>
          <w:rFonts w:ascii="Times New Roman" w:eastAsia="宋体" w:hAnsi="Times New Roman" w:cs="Times New Roman" w:hint="eastAsia"/>
          <w:color w:val="000000" w:themeColor="text1"/>
          <w:szCs w:val="21"/>
        </w:rPr>
        <w:t>表示“趋向”</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astis</w:t>
      </w:r>
      <w:r>
        <w:rPr>
          <w:rFonts w:ascii="Times New Roman" w:eastAsia="宋体" w:hAnsi="Times New Roman" w:cs="Times New Roman" w:hint="eastAsia"/>
          <w:color w:val="000000" w:themeColor="text1"/>
          <w:szCs w:val="21"/>
        </w:rPr>
        <w:t>表示“满足</w:t>
      </w:r>
      <w:r w:rsidR="00402A6C">
        <w:rPr>
          <w:rFonts w:ascii="Times New Roman" w:eastAsia="宋体" w:hAnsi="Times New Roman" w:cs="Times New Roman" w:hint="eastAsia"/>
          <w:color w:val="000000" w:themeColor="text1"/>
          <w:szCs w:val="21"/>
        </w:rPr>
        <w:t>的，</w:t>
      </w:r>
      <w:r>
        <w:rPr>
          <w:rFonts w:ascii="Times New Roman" w:eastAsia="宋体" w:hAnsi="Times New Roman" w:cs="Times New Roman" w:hint="eastAsia"/>
          <w:color w:val="000000" w:themeColor="text1"/>
          <w:szCs w:val="21"/>
        </w:rPr>
        <w:t>足够的”</w:t>
      </w:r>
      <w:r w:rsidRPr="003A5554">
        <w:rPr>
          <w:rFonts w:ascii="Times New Roman" w:eastAsia="宋体" w:hAnsi="Times New Roman" w:cs="Times New Roman"/>
          <w:color w:val="000000" w:themeColor="text1"/>
          <w:szCs w:val="21"/>
        </w:rPr>
        <w:t>，</w:t>
      </w:r>
      <w:r w:rsidR="00402A6C">
        <w:rPr>
          <w:rFonts w:ascii="Times New Roman" w:eastAsia="宋体" w:hAnsi="Times New Roman" w:cs="Times New Roman" w:hint="eastAsia"/>
          <w:color w:val="000000" w:themeColor="text1"/>
          <w:szCs w:val="21"/>
        </w:rPr>
        <w:t>整个短语意思</w:t>
      </w:r>
      <w:r w:rsidRPr="003A5554">
        <w:rPr>
          <w:rFonts w:ascii="Times New Roman" w:eastAsia="宋体" w:hAnsi="Times New Roman" w:cs="Times New Roman"/>
          <w:color w:val="000000" w:themeColor="text1"/>
          <w:szCs w:val="21"/>
        </w:rPr>
        <w:t>就是</w:t>
      </w:r>
      <w:r w:rsidRPr="00832776">
        <w:rPr>
          <w:rFonts w:asciiTheme="minorEastAsia" w:eastAsia="宋体" w:hAnsiTheme="minorEastAsia" w:cs="Times New Roman"/>
          <w:color w:val="000000" w:themeColor="text1"/>
          <w:szCs w:val="21"/>
        </w:rPr>
        <w:t>“</w:t>
      </w:r>
      <w:r w:rsidR="002603D8">
        <w:rPr>
          <w:rFonts w:asciiTheme="minorEastAsia" w:eastAsia="宋体" w:hAnsiTheme="minorEastAsia" w:cs="Times New Roman" w:hint="eastAsia"/>
          <w:color w:val="000000" w:themeColor="text1"/>
          <w:szCs w:val="21"/>
        </w:rPr>
        <w:t>足够的，足以……的</w:t>
      </w:r>
      <w:r w:rsidRPr="00832776">
        <w:rPr>
          <w:rFonts w:asciiTheme="minorEastAsia" w:eastAsia="宋体" w:hAnsiTheme="minorEastAsia" w:cs="Times New Roman"/>
          <w:color w:val="000000" w:themeColor="text1"/>
          <w:szCs w:val="21"/>
        </w:rPr>
        <w:t>”</w:t>
      </w:r>
      <w:r w:rsidR="002603D8">
        <w:rPr>
          <w:rFonts w:asciiTheme="minorEastAsia" w:eastAsia="宋体" w:hAnsiTheme="minorEastAsia" w:cs="Times New Roman" w:hint="eastAsia"/>
          <w:color w:val="000000" w:themeColor="text1"/>
          <w:szCs w:val="21"/>
        </w:rPr>
        <w:t>，在法律文本中常用来说明某种条件的充足性</w:t>
      </w:r>
      <w:r w:rsidRPr="003A5554">
        <w:rPr>
          <w:rFonts w:ascii="Times New Roman" w:eastAsia="宋体" w:hAnsi="Times New Roman" w:cs="Times New Roman"/>
          <w:color w:val="000000" w:themeColor="text1"/>
          <w:szCs w:val="21"/>
        </w:rPr>
        <w:t>。</w:t>
      </w:r>
    </w:p>
    <w:p w14:paraId="60D04ADA" w14:textId="679B21F3" w:rsidR="002603D8" w:rsidRDefault="002603D8" w:rsidP="002603D8">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拉丁文</w:t>
      </w:r>
      <w:r>
        <w:rPr>
          <w:rFonts w:ascii="Times New Roman" w:eastAsia="宋体" w:hAnsi="Times New Roman" w:cs="Times New Roman" w:hint="eastAsia"/>
          <w:color w:val="000000" w:themeColor="text1"/>
          <w:szCs w:val="21"/>
        </w:rPr>
        <w:t>短语</w:t>
      </w:r>
      <w:r w:rsidRPr="003A5554">
        <w:rPr>
          <w:rFonts w:ascii="Times New Roman" w:eastAsia="宋体" w:hAnsi="Times New Roman" w:cs="Times New Roman"/>
          <w:color w:val="000000" w:themeColor="text1"/>
          <w:szCs w:val="21"/>
        </w:rPr>
        <w:t>ad satis</w:t>
      </w:r>
      <w:r>
        <w:rPr>
          <w:rFonts w:ascii="Times New Roman" w:eastAsia="宋体" w:hAnsi="Times New Roman" w:cs="Times New Roman" w:hint="eastAsia"/>
          <w:color w:val="000000" w:themeColor="text1"/>
          <w:szCs w:val="21"/>
        </w:rPr>
        <w:t>后来合并为一个单词，经由法语进入英语后变成单词</w:t>
      </w:r>
      <w:r>
        <w:rPr>
          <w:rFonts w:ascii="Times New Roman" w:eastAsia="宋体" w:hAnsi="Times New Roman" w:cs="Times New Roman" w:hint="eastAsia"/>
          <w:color w:val="000000" w:themeColor="text1"/>
          <w:szCs w:val="21"/>
        </w:rPr>
        <w:t>asset</w:t>
      </w:r>
      <w:r>
        <w:rPr>
          <w:rFonts w:ascii="Times New Roman" w:eastAsia="宋体" w:hAnsi="Times New Roman" w:cs="Times New Roman" w:hint="eastAsia"/>
          <w:color w:val="000000" w:themeColor="text1"/>
          <w:szCs w:val="21"/>
        </w:rPr>
        <w:t>，表示某件事的“充分条件”，在经济领域表示“足以偿还债务的财产”，常常翻译为“资产”，比如：</w:t>
      </w:r>
      <w:r w:rsidRPr="002603D8">
        <w:rPr>
          <w:rFonts w:ascii="Times New Roman" w:eastAsia="宋体" w:hAnsi="Times New Roman" w:cs="Times New Roman"/>
          <w:color w:val="000000" w:themeColor="text1"/>
          <w:szCs w:val="21"/>
        </w:rPr>
        <w:t>By the end of 1989 the group had assets of $3.5 billion.</w:t>
      </w:r>
      <w:r w:rsidRPr="002603D8">
        <w:rPr>
          <w:rFonts w:ascii="Times New Roman" w:eastAsia="宋体" w:hAnsi="Times New Roman" w:cs="Times New Roman" w:hint="eastAsia"/>
          <w:color w:val="000000" w:themeColor="text1"/>
          <w:szCs w:val="21"/>
        </w:rPr>
        <w:t> </w:t>
      </w:r>
      <w:r w:rsidRPr="002603D8">
        <w:rPr>
          <w:rFonts w:ascii="Times New Roman" w:eastAsia="宋体" w:hAnsi="Times New Roman" w:cs="Times New Roman" w:hint="eastAsia"/>
          <w:color w:val="000000" w:themeColor="text1"/>
          <w:szCs w:val="21"/>
        </w:rPr>
        <w:t>到</w:t>
      </w:r>
      <w:r w:rsidRPr="002603D8">
        <w:rPr>
          <w:rFonts w:ascii="Times New Roman" w:eastAsia="宋体" w:hAnsi="Times New Roman" w:cs="Times New Roman" w:hint="eastAsia"/>
          <w:color w:val="000000" w:themeColor="text1"/>
          <w:szCs w:val="21"/>
        </w:rPr>
        <w:t>1989</w:t>
      </w:r>
      <w:r w:rsidRPr="002603D8">
        <w:rPr>
          <w:rFonts w:ascii="Times New Roman" w:eastAsia="宋体" w:hAnsi="Times New Roman" w:cs="Times New Roman" w:hint="eastAsia"/>
          <w:color w:val="000000" w:themeColor="text1"/>
          <w:szCs w:val="21"/>
        </w:rPr>
        <w:t>年底该集团已有</w:t>
      </w:r>
      <w:r w:rsidRPr="002603D8">
        <w:rPr>
          <w:rFonts w:ascii="Times New Roman" w:eastAsia="宋体" w:hAnsi="Times New Roman" w:cs="Times New Roman" w:hint="eastAsia"/>
          <w:color w:val="000000" w:themeColor="text1"/>
          <w:szCs w:val="21"/>
        </w:rPr>
        <w:t>35</w:t>
      </w:r>
      <w:r w:rsidRPr="002603D8">
        <w:rPr>
          <w:rFonts w:ascii="Times New Roman" w:eastAsia="宋体" w:hAnsi="Times New Roman" w:cs="Times New Roman" w:hint="eastAsia"/>
          <w:color w:val="000000" w:themeColor="text1"/>
          <w:szCs w:val="21"/>
        </w:rPr>
        <w:t>亿美元的资产。</w:t>
      </w:r>
    </w:p>
    <w:p w14:paraId="4CD3FB14" w14:textId="7C5F5A51" w:rsidR="002603D8" w:rsidRDefault="002603D8" w:rsidP="002603D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asset</w:t>
      </w:r>
      <w:r>
        <w:rPr>
          <w:rFonts w:ascii="Times New Roman" w:eastAsia="宋体" w:hAnsi="Times New Roman" w:cs="Times New Roman" w:hint="eastAsia"/>
          <w:color w:val="000000" w:themeColor="text1"/>
          <w:szCs w:val="21"/>
        </w:rPr>
        <w:t>还可以用来比喻</w:t>
      </w:r>
      <w:r w:rsidR="00D45214">
        <w:rPr>
          <w:rFonts w:ascii="Times New Roman" w:eastAsia="宋体" w:hAnsi="Times New Roman" w:cs="Times New Roman" w:hint="eastAsia"/>
          <w:color w:val="000000" w:themeColor="text1"/>
          <w:szCs w:val="21"/>
        </w:rPr>
        <w:t>高</w:t>
      </w:r>
      <w:r>
        <w:rPr>
          <w:rFonts w:ascii="Times New Roman" w:eastAsia="宋体" w:hAnsi="Times New Roman" w:cs="Times New Roman" w:hint="eastAsia"/>
          <w:color w:val="000000" w:themeColor="text1"/>
          <w:szCs w:val="21"/>
        </w:rPr>
        <w:t>价值的人或事物，比如：</w:t>
      </w:r>
      <w:r w:rsidRPr="002603D8">
        <w:rPr>
          <w:rFonts w:ascii="Times New Roman" w:eastAsia="宋体" w:hAnsi="Times New Roman" w:cs="Times New Roman"/>
          <w:color w:val="000000" w:themeColor="text1"/>
          <w:szCs w:val="21"/>
        </w:rPr>
        <w:t>Our creativity in the field of technology is our greatest asset.</w:t>
      </w:r>
      <w:r w:rsidRPr="002603D8">
        <w:rPr>
          <w:rFonts w:ascii="Times New Roman" w:eastAsia="宋体" w:hAnsi="Times New Roman" w:cs="Times New Roman" w:hint="eastAsia"/>
          <w:color w:val="000000" w:themeColor="text1"/>
          <w:szCs w:val="21"/>
        </w:rPr>
        <w:t> </w:t>
      </w:r>
      <w:r w:rsidRPr="002603D8">
        <w:rPr>
          <w:rFonts w:ascii="Times New Roman" w:eastAsia="宋体" w:hAnsi="Times New Roman" w:cs="Times New Roman" w:hint="eastAsia"/>
          <w:color w:val="000000" w:themeColor="text1"/>
          <w:szCs w:val="21"/>
        </w:rPr>
        <w:t>我们在技术领域的创造力是我们最大的资本。</w:t>
      </w:r>
    </w:p>
    <w:p w14:paraId="717389D4" w14:textId="4EFFE45F" w:rsidR="002603D8" w:rsidRDefault="002603D8" w:rsidP="002603D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来自拉丁语</w:t>
      </w:r>
      <w:r>
        <w:rPr>
          <w:rFonts w:ascii="Times New Roman" w:eastAsia="宋体" w:hAnsi="Times New Roman" w:cs="Times New Roman" w:hint="eastAsia"/>
          <w:color w:val="000000" w:themeColor="text1"/>
          <w:szCs w:val="21"/>
        </w:rPr>
        <w:t>satis</w:t>
      </w:r>
      <w:r>
        <w:rPr>
          <w:rFonts w:ascii="Times New Roman" w:eastAsia="宋体" w:hAnsi="Times New Roman" w:cs="Times New Roman" w:hint="eastAsia"/>
          <w:color w:val="000000" w:themeColor="text1"/>
          <w:szCs w:val="21"/>
        </w:rPr>
        <w:t>（满足的，足够的）的常见英语单词还有</w:t>
      </w:r>
      <w:r>
        <w:rPr>
          <w:rFonts w:ascii="Times New Roman" w:eastAsia="宋体" w:hAnsi="Times New Roman" w:cs="Times New Roman" w:hint="eastAsia"/>
          <w:color w:val="000000" w:themeColor="text1"/>
          <w:szCs w:val="21"/>
        </w:rPr>
        <w:t>satisfy</w:t>
      </w:r>
      <w:r>
        <w:rPr>
          <w:rFonts w:ascii="Times New Roman" w:eastAsia="宋体" w:hAnsi="Times New Roman" w:cs="Times New Roman" w:hint="eastAsia"/>
          <w:color w:val="000000" w:themeColor="text1"/>
          <w:szCs w:val="21"/>
        </w:rPr>
        <w:t>（满足，使满意），比如：</w:t>
      </w:r>
      <w:r w:rsidR="00D45214" w:rsidRPr="00D45214">
        <w:rPr>
          <w:rFonts w:ascii="Times New Roman" w:eastAsia="宋体" w:hAnsi="Times New Roman" w:cs="Times New Roman" w:hint="eastAsia"/>
          <w:color w:val="000000" w:themeColor="text1"/>
          <w:szCs w:val="21"/>
        </w:rPr>
        <w:t>The education system must satisfy the needs of all children.</w:t>
      </w:r>
      <w:r w:rsidR="00D45214" w:rsidRPr="00D45214">
        <w:rPr>
          <w:rFonts w:ascii="Times New Roman" w:eastAsia="宋体" w:hAnsi="Times New Roman" w:cs="Times New Roman" w:hint="eastAsia"/>
          <w:color w:val="000000" w:themeColor="text1"/>
          <w:szCs w:val="21"/>
        </w:rPr>
        <w:t>教育系统必须满足所有儿童的需要。</w:t>
      </w:r>
      <w:r w:rsidR="00D45214" w:rsidRPr="00D45214">
        <w:rPr>
          <w:rFonts w:ascii="Times New Roman" w:eastAsia="宋体" w:hAnsi="Times New Roman" w:cs="Times New Roman" w:hint="eastAsia"/>
          <w:color w:val="000000" w:themeColor="text1"/>
          <w:szCs w:val="21"/>
        </w:rPr>
        <w:t>The proposed plan will not satisfy everyone.</w:t>
      </w:r>
      <w:r w:rsidR="00D45214" w:rsidRPr="00D45214">
        <w:rPr>
          <w:rFonts w:ascii="Times New Roman" w:eastAsia="宋体" w:hAnsi="Times New Roman" w:cs="Times New Roman" w:hint="eastAsia"/>
          <w:color w:val="000000" w:themeColor="text1"/>
          <w:szCs w:val="21"/>
        </w:rPr>
        <w:t>拟议中的计划不会让所有人都满意。</w:t>
      </w:r>
    </w:p>
    <w:p w14:paraId="2A55254D" w14:textId="57666402" w:rsidR="004038BC" w:rsidRDefault="004038BC"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asset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['æset]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资产，财产</w:t>
      </w:r>
      <w:r w:rsidR="00D45214">
        <w:rPr>
          <w:rFonts w:ascii="Times New Roman" w:eastAsia="宋体" w:hAnsi="Times New Roman" w:cs="Times New Roman" w:hint="eastAsia"/>
          <w:color w:val="000000" w:themeColor="text1"/>
          <w:szCs w:val="21"/>
        </w:rPr>
        <w:t>；高</w:t>
      </w:r>
      <w:r w:rsidRPr="003A5554">
        <w:rPr>
          <w:rFonts w:ascii="Times New Roman" w:eastAsia="宋体" w:hAnsi="Times New Roman" w:cs="Times New Roman"/>
          <w:color w:val="000000" w:themeColor="text1"/>
          <w:szCs w:val="21"/>
        </w:rPr>
        <w:t>价值的人或物</w:t>
      </w:r>
      <w:r w:rsidR="00D45214">
        <w:rPr>
          <w:rFonts w:ascii="Times New Roman" w:eastAsia="宋体" w:hAnsi="Times New Roman" w:cs="Times New Roman" w:hint="eastAsia"/>
          <w:color w:val="000000" w:themeColor="text1"/>
          <w:szCs w:val="21"/>
        </w:rPr>
        <w:t>，优点</w:t>
      </w:r>
    </w:p>
    <w:p w14:paraId="1F84C980" w14:textId="6C2004F6" w:rsidR="004038BC" w:rsidRPr="003A5554" w:rsidRDefault="004038BC" w:rsidP="00A800AF">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satisfy</w:t>
      </w:r>
      <w:r>
        <w:rPr>
          <w:rFonts w:ascii="Times New Roman" w:eastAsia="宋体" w:hAnsi="Times New Roman" w:cs="Times New Roman" w:hint="eastAsia"/>
          <w:color w:val="000000" w:themeColor="text1"/>
          <w:szCs w:val="21"/>
        </w:rPr>
        <w:t>：</w:t>
      </w:r>
      <w:r w:rsidRPr="00A800AF">
        <w:rPr>
          <w:rFonts w:ascii="Times New Roman" w:eastAsia="宋体" w:hAnsi="Times New Roman" w:cs="Times New Roman"/>
          <w:color w:val="000000" w:themeColor="text1"/>
          <w:szCs w:val="21"/>
        </w:rPr>
        <w:t>['sætɪsfaɪ]</w:t>
      </w:r>
      <w:r w:rsidR="00D45214">
        <w:rPr>
          <w:rFonts w:ascii="Times New Roman" w:eastAsia="宋体" w:hAnsi="Times New Roman" w:cs="Times New Roman" w:hint="eastAsia"/>
          <w:color w:val="000000" w:themeColor="text1"/>
          <w:szCs w:val="21"/>
        </w:rPr>
        <w:t xml:space="preserve"> </w:t>
      </w:r>
      <w:r w:rsidR="00D45214" w:rsidRPr="00A800AF">
        <w:rPr>
          <w:rFonts w:ascii="Times New Roman" w:eastAsia="宋体" w:hAnsi="Times New Roman" w:cs="Times New Roman" w:hint="eastAsia"/>
          <w:color w:val="000000" w:themeColor="text1"/>
          <w:szCs w:val="21"/>
        </w:rPr>
        <w:t>vt.</w:t>
      </w:r>
      <w:r w:rsidR="00D45214" w:rsidRPr="00A800AF">
        <w:rPr>
          <w:rFonts w:ascii="Times New Roman" w:eastAsia="宋体" w:hAnsi="Times New Roman" w:cs="Times New Roman" w:hint="eastAsia"/>
          <w:color w:val="000000" w:themeColor="text1"/>
          <w:szCs w:val="21"/>
        </w:rPr>
        <w:t>满足；使满意</w:t>
      </w:r>
      <w:r w:rsidRPr="00A800AF">
        <w:rPr>
          <w:rFonts w:ascii="Times New Roman" w:eastAsia="宋体" w:hAnsi="Times New Roman" w:cs="Times New Roman" w:hint="eastAsia"/>
          <w:color w:val="000000" w:themeColor="text1"/>
          <w:szCs w:val="21"/>
        </w:rPr>
        <w:t>vi.</w:t>
      </w:r>
      <w:r w:rsidRPr="00A800AF">
        <w:rPr>
          <w:rFonts w:ascii="Times New Roman" w:eastAsia="宋体" w:hAnsi="Times New Roman" w:cs="Times New Roman" w:hint="eastAsia"/>
          <w:color w:val="000000" w:themeColor="text1"/>
          <w:szCs w:val="21"/>
        </w:rPr>
        <w:t>令人满意</w:t>
      </w:r>
    </w:p>
    <w:p w14:paraId="4432F4C3" w14:textId="7A7E02F8" w:rsidR="004038BC" w:rsidRPr="003A5554" w:rsidRDefault="00F178AE"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auction</w:t>
      </w:r>
      <w:r>
        <w:rPr>
          <w:rFonts w:ascii="Times New Roman" w:eastAsia="宋体" w:hAnsi="Times New Roman" w:cs="Times New Roman" w:hint="eastAsia"/>
          <w:b w:val="0"/>
          <w:color w:val="000000" w:themeColor="text1"/>
          <w:sz w:val="21"/>
          <w:szCs w:val="21"/>
          <w:shd w:val="clear" w:color="auto" w:fill="FFFFFF"/>
        </w:rPr>
        <w:t>（拍卖）：</w:t>
      </w:r>
      <w:r w:rsidR="00E84BEC">
        <w:rPr>
          <w:rFonts w:ascii="Times New Roman" w:eastAsia="宋体" w:hAnsi="Times New Roman" w:cs="Times New Roman" w:hint="eastAsia"/>
          <w:b w:val="0"/>
          <w:color w:val="000000" w:themeColor="text1"/>
          <w:sz w:val="21"/>
          <w:szCs w:val="21"/>
          <w:shd w:val="clear" w:color="auto" w:fill="FFFFFF"/>
        </w:rPr>
        <w:t>出价</w:t>
      </w:r>
      <w:r>
        <w:rPr>
          <w:rFonts w:ascii="Times New Roman" w:eastAsia="宋体" w:hAnsi="Times New Roman" w:cs="Times New Roman" w:hint="eastAsia"/>
          <w:b w:val="0"/>
          <w:color w:val="000000" w:themeColor="text1"/>
          <w:sz w:val="21"/>
          <w:szCs w:val="21"/>
          <w:shd w:val="clear" w:color="auto" w:fill="FFFFFF"/>
        </w:rPr>
        <w:t>逐步增长的交易</w:t>
      </w:r>
    </w:p>
    <w:p w14:paraId="62E74150" w14:textId="6F4F5C3B" w:rsidR="00E0780D" w:rsidRDefault="00F178AE" w:rsidP="00B8018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拍卖</w:t>
      </w:r>
      <w:r w:rsidR="00A14418">
        <w:rPr>
          <w:rFonts w:ascii="Times New Roman" w:eastAsia="宋体" w:hAnsi="Times New Roman" w:cs="Times New Roman" w:hint="eastAsia"/>
          <w:color w:val="000000" w:themeColor="text1"/>
          <w:szCs w:val="21"/>
        </w:rPr>
        <w:t>这</w:t>
      </w:r>
      <w:r>
        <w:rPr>
          <w:rFonts w:ascii="Times New Roman" w:eastAsia="宋体" w:hAnsi="Times New Roman" w:cs="Times New Roman" w:hint="eastAsia"/>
          <w:color w:val="000000" w:themeColor="text1"/>
          <w:szCs w:val="21"/>
        </w:rPr>
        <w:t>种独特的交易形式</w:t>
      </w:r>
      <w:r w:rsidR="00A14418">
        <w:rPr>
          <w:rFonts w:ascii="Times New Roman" w:eastAsia="宋体" w:hAnsi="Times New Roman" w:cs="Times New Roman" w:hint="eastAsia"/>
          <w:color w:val="000000" w:themeColor="text1"/>
          <w:szCs w:val="21"/>
        </w:rPr>
        <w:t>在西方历史中很早就出现了。</w:t>
      </w:r>
      <w:r w:rsidR="00A14418" w:rsidRPr="00A14418">
        <w:rPr>
          <w:rFonts w:ascii="Times New Roman" w:eastAsia="宋体" w:hAnsi="Times New Roman" w:cs="Times New Roman" w:hint="eastAsia"/>
          <w:color w:val="000000" w:themeColor="text1"/>
          <w:szCs w:val="21"/>
        </w:rPr>
        <w:t>人类最早的拍卖记录见于古巴比伦。古希腊历史学家希罗多德在</w:t>
      </w:r>
      <w:r w:rsidR="00E84BEC">
        <w:rPr>
          <w:rFonts w:ascii="Times New Roman" w:eastAsia="宋体" w:hAnsi="Times New Roman" w:cs="Times New Roman" w:hint="eastAsia"/>
          <w:color w:val="000000" w:themeColor="text1"/>
          <w:szCs w:val="21"/>
        </w:rPr>
        <w:t>其名著</w:t>
      </w:r>
      <w:r w:rsidR="00A14418" w:rsidRPr="00A14418">
        <w:rPr>
          <w:rFonts w:ascii="Times New Roman" w:eastAsia="宋体" w:hAnsi="Times New Roman" w:cs="Times New Roman" w:hint="eastAsia"/>
          <w:color w:val="000000" w:themeColor="text1"/>
          <w:szCs w:val="21"/>
        </w:rPr>
        <w:t>《历史》中记载了古巴比伦“拍卖新娘”的习俗：</w:t>
      </w:r>
      <w:r w:rsidR="00E84BEC">
        <w:rPr>
          <w:rFonts w:ascii="Times New Roman" w:eastAsia="宋体" w:hAnsi="Times New Roman" w:cs="Times New Roman" w:hint="eastAsia"/>
          <w:color w:val="000000" w:themeColor="text1"/>
          <w:szCs w:val="21"/>
        </w:rPr>
        <w:t>在</w:t>
      </w:r>
      <w:r w:rsidR="00E84BEC">
        <w:rPr>
          <w:rFonts w:ascii="Times New Roman" w:eastAsia="宋体" w:hAnsi="Times New Roman" w:cs="Times New Roman" w:hint="eastAsia"/>
          <w:color w:val="000000" w:themeColor="text1"/>
          <w:szCs w:val="21"/>
        </w:rPr>
        <w:lastRenderedPageBreak/>
        <w:t>每年一次的固定日子，</w:t>
      </w:r>
      <w:r w:rsidR="00E34675">
        <w:rPr>
          <w:rFonts w:ascii="Times New Roman" w:eastAsia="宋体" w:hAnsi="Times New Roman" w:cs="Times New Roman" w:hint="eastAsia"/>
          <w:color w:val="000000" w:themeColor="text1"/>
          <w:szCs w:val="21"/>
        </w:rPr>
        <w:t>村庄里所有</w:t>
      </w:r>
      <w:r w:rsidR="00A14418" w:rsidRPr="00A14418">
        <w:rPr>
          <w:rFonts w:ascii="Times New Roman" w:eastAsia="宋体" w:hAnsi="Times New Roman" w:cs="Times New Roman" w:hint="eastAsia"/>
          <w:color w:val="000000" w:themeColor="text1"/>
          <w:szCs w:val="21"/>
        </w:rPr>
        <w:t>适婚女性按外貌排序，</w:t>
      </w:r>
      <w:r w:rsidR="00E34675">
        <w:rPr>
          <w:rFonts w:ascii="Times New Roman" w:eastAsia="宋体" w:hAnsi="Times New Roman" w:cs="Times New Roman" w:hint="eastAsia"/>
          <w:color w:val="000000" w:themeColor="text1"/>
          <w:szCs w:val="21"/>
        </w:rPr>
        <w:t>挨个</w:t>
      </w:r>
      <w:r w:rsidR="006446BC">
        <w:rPr>
          <w:rFonts w:ascii="Times New Roman" w:eastAsia="宋体" w:hAnsi="Times New Roman" w:cs="Times New Roman" w:hint="eastAsia"/>
          <w:color w:val="000000" w:themeColor="text1"/>
          <w:szCs w:val="21"/>
        </w:rPr>
        <w:t>进行拍卖，</w:t>
      </w:r>
      <w:r w:rsidR="00E34675">
        <w:rPr>
          <w:rFonts w:ascii="Times New Roman" w:eastAsia="宋体" w:hAnsi="Times New Roman" w:cs="Times New Roman" w:hint="eastAsia"/>
          <w:color w:val="000000" w:themeColor="text1"/>
          <w:szCs w:val="21"/>
        </w:rPr>
        <w:t>出彩礼</w:t>
      </w:r>
      <w:r w:rsidR="00E84BEC">
        <w:rPr>
          <w:rFonts w:ascii="Times New Roman" w:eastAsia="宋体" w:hAnsi="Times New Roman" w:cs="Times New Roman" w:hint="eastAsia"/>
          <w:color w:val="000000" w:themeColor="text1"/>
          <w:szCs w:val="21"/>
        </w:rPr>
        <w:t>最多</w:t>
      </w:r>
      <w:r w:rsidR="00E34675">
        <w:rPr>
          <w:rFonts w:ascii="Times New Roman" w:eastAsia="宋体" w:hAnsi="Times New Roman" w:cs="Times New Roman" w:hint="eastAsia"/>
          <w:color w:val="000000" w:themeColor="text1"/>
          <w:szCs w:val="21"/>
        </w:rPr>
        <w:t>的男子即可迎娶最漂亮的女性</w:t>
      </w:r>
      <w:r w:rsidR="00A14418" w:rsidRPr="00A14418">
        <w:rPr>
          <w:rFonts w:ascii="Times New Roman" w:eastAsia="宋体" w:hAnsi="Times New Roman" w:cs="Times New Roman" w:hint="eastAsia"/>
          <w:color w:val="000000" w:themeColor="text1"/>
          <w:szCs w:val="21"/>
        </w:rPr>
        <w:t>。</w:t>
      </w:r>
      <w:r w:rsidR="00E0780D" w:rsidRPr="00E0780D">
        <w:rPr>
          <w:rFonts w:ascii="Times New Roman" w:eastAsia="宋体" w:hAnsi="Times New Roman" w:cs="Times New Roman" w:hint="eastAsia"/>
          <w:color w:val="000000" w:themeColor="text1"/>
          <w:szCs w:val="21"/>
        </w:rPr>
        <w:t>在古希腊，拍卖被用来出售战利品。在罗马，拍卖广泛用于出售战利品和奴隶。</w:t>
      </w:r>
    </w:p>
    <w:p w14:paraId="57DAF5C5" w14:textId="17832156" w:rsidR="00F178AE" w:rsidRDefault="00E0780D" w:rsidP="00B8018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拍卖的</w:t>
      </w:r>
      <w:r w:rsidR="00F178AE">
        <w:rPr>
          <w:rFonts w:ascii="Times New Roman" w:eastAsia="宋体" w:hAnsi="Times New Roman" w:cs="Times New Roman" w:hint="eastAsia"/>
          <w:color w:val="000000" w:themeColor="text1"/>
          <w:szCs w:val="21"/>
        </w:rPr>
        <w:t>主要</w:t>
      </w:r>
      <w:r>
        <w:rPr>
          <w:rFonts w:ascii="Times New Roman" w:eastAsia="宋体" w:hAnsi="Times New Roman" w:cs="Times New Roman" w:hint="eastAsia"/>
          <w:color w:val="000000" w:themeColor="text1"/>
          <w:szCs w:val="21"/>
        </w:rPr>
        <w:t>特点</w:t>
      </w:r>
      <w:r w:rsidR="00F178AE">
        <w:rPr>
          <w:rFonts w:ascii="Times New Roman" w:eastAsia="宋体" w:hAnsi="Times New Roman" w:cs="Times New Roman" w:hint="eastAsia"/>
          <w:color w:val="000000" w:themeColor="text1"/>
          <w:szCs w:val="21"/>
        </w:rPr>
        <w:t>是竞拍者会逐步提高出价，直到一人以最高价胜出。英语中表示“拍卖”的单词</w:t>
      </w:r>
      <w:r w:rsidR="00F178AE">
        <w:rPr>
          <w:rFonts w:ascii="Times New Roman" w:eastAsia="宋体" w:hAnsi="Times New Roman" w:cs="Times New Roman" w:hint="eastAsia"/>
          <w:color w:val="000000" w:themeColor="text1"/>
          <w:szCs w:val="21"/>
        </w:rPr>
        <w:t>auction</w:t>
      </w:r>
      <w:r w:rsidR="00F178AE">
        <w:rPr>
          <w:rFonts w:ascii="Times New Roman" w:eastAsia="宋体" w:hAnsi="Times New Roman" w:cs="Times New Roman" w:hint="eastAsia"/>
          <w:color w:val="000000" w:themeColor="text1"/>
          <w:szCs w:val="21"/>
        </w:rPr>
        <w:t>就反映了拍卖的这种特点。</w:t>
      </w:r>
    </w:p>
    <w:p w14:paraId="0A427834" w14:textId="563C0DEB" w:rsidR="00F178AE" w:rsidRDefault="00F178AE" w:rsidP="00B8018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auction</w:t>
      </w:r>
      <w:r>
        <w:rPr>
          <w:rFonts w:ascii="Times New Roman" w:eastAsia="宋体" w:hAnsi="Times New Roman" w:cs="Times New Roman" w:hint="eastAsia"/>
          <w:color w:val="000000" w:themeColor="text1"/>
          <w:szCs w:val="21"/>
        </w:rPr>
        <w:t>（拍卖）来自拉丁语，</w:t>
      </w:r>
      <w:bookmarkStart w:id="497" w:name="OLE_LINK126"/>
      <w:r w:rsidR="00E84BEC">
        <w:rPr>
          <w:rFonts w:ascii="Times New Roman" w:eastAsia="宋体" w:hAnsi="Times New Roman" w:cs="Times New Roman" w:hint="eastAsia"/>
          <w:color w:val="000000" w:themeColor="text1"/>
          <w:szCs w:val="21"/>
        </w:rPr>
        <w:t>前面的</w:t>
      </w:r>
      <w:r w:rsidR="00E84BEC">
        <w:rPr>
          <w:rFonts w:ascii="Times New Roman" w:eastAsia="宋体" w:hAnsi="Times New Roman" w:cs="Times New Roman" w:hint="eastAsia"/>
          <w:color w:val="000000" w:themeColor="text1"/>
          <w:szCs w:val="21"/>
        </w:rPr>
        <w:t>auc-</w:t>
      </w:r>
      <w:r w:rsidR="00E84BEC">
        <w:rPr>
          <w:rFonts w:ascii="Times New Roman" w:eastAsia="宋体" w:hAnsi="Times New Roman" w:cs="Times New Roman" w:hint="eastAsia"/>
          <w:color w:val="000000" w:themeColor="text1"/>
          <w:szCs w:val="21"/>
        </w:rPr>
        <w:t>是</w:t>
      </w: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aug-</w:t>
      </w:r>
      <w:r>
        <w:rPr>
          <w:rFonts w:ascii="Times New Roman" w:eastAsia="宋体" w:hAnsi="Times New Roman" w:cs="Times New Roman" w:hint="eastAsia"/>
          <w:color w:val="000000" w:themeColor="text1"/>
          <w:szCs w:val="21"/>
        </w:rPr>
        <w:t>（增加</w:t>
      </w:r>
      <w:r w:rsidR="00E0780D">
        <w:rPr>
          <w:rFonts w:ascii="Times New Roman" w:eastAsia="宋体" w:hAnsi="Times New Roman" w:cs="Times New Roman" w:hint="eastAsia"/>
          <w:color w:val="000000" w:themeColor="text1"/>
          <w:szCs w:val="21"/>
        </w:rPr>
        <w:t>，增长</w:t>
      </w:r>
      <w:r>
        <w:rPr>
          <w:rFonts w:ascii="Times New Roman" w:eastAsia="宋体" w:hAnsi="Times New Roman" w:cs="Times New Roman" w:hint="eastAsia"/>
          <w:color w:val="000000" w:themeColor="text1"/>
          <w:szCs w:val="21"/>
        </w:rPr>
        <w:t>）</w:t>
      </w:r>
      <w:bookmarkEnd w:id="497"/>
      <w:r w:rsidR="00E84BEC">
        <w:rPr>
          <w:rFonts w:ascii="Times New Roman" w:eastAsia="宋体" w:hAnsi="Times New Roman" w:cs="Times New Roman" w:hint="eastAsia"/>
          <w:color w:val="000000" w:themeColor="text1"/>
          <w:szCs w:val="21"/>
        </w:rPr>
        <w:t>的变体形式</w:t>
      </w:r>
      <w:r>
        <w:rPr>
          <w:rFonts w:ascii="Times New Roman" w:eastAsia="宋体" w:hAnsi="Times New Roman" w:cs="Times New Roman" w:hint="eastAsia"/>
          <w:color w:val="000000" w:themeColor="text1"/>
          <w:szCs w:val="21"/>
        </w:rPr>
        <w:t>，</w:t>
      </w:r>
      <w:r w:rsidR="00E84BEC">
        <w:rPr>
          <w:rFonts w:ascii="Times New Roman" w:eastAsia="宋体" w:hAnsi="Times New Roman" w:cs="Times New Roman" w:hint="eastAsia"/>
          <w:color w:val="000000" w:themeColor="text1"/>
          <w:szCs w:val="21"/>
        </w:rPr>
        <w:t>辅音字母</w:t>
      </w:r>
      <w:r w:rsidR="00E84BEC">
        <w:rPr>
          <w:rFonts w:ascii="Times New Roman" w:eastAsia="宋体" w:hAnsi="Times New Roman" w:cs="Times New Roman" w:hint="eastAsia"/>
          <w:color w:val="000000" w:themeColor="text1"/>
          <w:szCs w:val="21"/>
        </w:rPr>
        <w:t>c</w:t>
      </w:r>
      <w:r w:rsidR="00E84BEC">
        <w:rPr>
          <w:rFonts w:ascii="Times New Roman" w:eastAsia="宋体" w:hAnsi="Times New Roman" w:cs="Times New Roman" w:hint="eastAsia"/>
          <w:color w:val="000000" w:themeColor="text1"/>
          <w:szCs w:val="21"/>
        </w:rPr>
        <w:t>和</w:t>
      </w:r>
      <w:r w:rsidR="00E84BEC">
        <w:rPr>
          <w:rFonts w:ascii="Times New Roman" w:eastAsia="宋体" w:hAnsi="Times New Roman" w:cs="Times New Roman" w:hint="eastAsia"/>
          <w:color w:val="000000" w:themeColor="text1"/>
          <w:szCs w:val="21"/>
        </w:rPr>
        <w:t>g</w:t>
      </w:r>
      <w:r w:rsidR="00E84BEC">
        <w:rPr>
          <w:rFonts w:ascii="Times New Roman" w:eastAsia="宋体" w:hAnsi="Times New Roman" w:cs="Times New Roman" w:hint="eastAsia"/>
          <w:color w:val="000000" w:themeColor="text1"/>
          <w:szCs w:val="21"/>
        </w:rPr>
        <w:t>相通，</w:t>
      </w:r>
      <w:r>
        <w:rPr>
          <w:rFonts w:ascii="Times New Roman" w:eastAsia="宋体" w:hAnsi="Times New Roman" w:cs="Times New Roman" w:hint="eastAsia"/>
          <w:color w:val="000000" w:themeColor="text1"/>
          <w:szCs w:val="21"/>
        </w:rPr>
        <w:t>后面加动名词后缀</w:t>
      </w:r>
      <w:r>
        <w:rPr>
          <w:rFonts w:ascii="Times New Roman" w:eastAsia="宋体" w:hAnsi="Times New Roman" w:cs="Times New Roman" w:hint="eastAsia"/>
          <w:color w:val="000000" w:themeColor="text1"/>
          <w:szCs w:val="21"/>
        </w:rPr>
        <w:t>-tion</w:t>
      </w:r>
      <w:r>
        <w:rPr>
          <w:rFonts w:ascii="Times New Roman" w:eastAsia="宋体" w:hAnsi="Times New Roman" w:cs="Times New Roman" w:hint="eastAsia"/>
          <w:color w:val="000000" w:themeColor="text1"/>
          <w:szCs w:val="21"/>
        </w:rPr>
        <w:t>，整个单词的字面意思就是“</w:t>
      </w:r>
      <w:r w:rsidR="00E0780D">
        <w:rPr>
          <w:rFonts w:ascii="Times New Roman" w:eastAsia="宋体" w:hAnsi="Times New Roman" w:cs="Times New Roman" w:hint="eastAsia"/>
          <w:color w:val="000000" w:themeColor="text1"/>
          <w:szCs w:val="21"/>
        </w:rPr>
        <w:t>增长</w:t>
      </w:r>
      <w:r>
        <w:rPr>
          <w:rFonts w:ascii="Times New Roman" w:eastAsia="宋体" w:hAnsi="Times New Roman" w:cs="Times New Roman" w:hint="eastAsia"/>
          <w:color w:val="000000" w:themeColor="text1"/>
          <w:szCs w:val="21"/>
        </w:rPr>
        <w:t>之过程”，引申表示“出价逐步</w:t>
      </w:r>
      <w:r w:rsidR="00E0780D">
        <w:rPr>
          <w:rFonts w:ascii="Times New Roman" w:eastAsia="宋体" w:hAnsi="Times New Roman" w:cs="Times New Roman" w:hint="eastAsia"/>
          <w:color w:val="000000" w:themeColor="text1"/>
          <w:szCs w:val="21"/>
        </w:rPr>
        <w:t>增长</w:t>
      </w:r>
      <w:r>
        <w:rPr>
          <w:rFonts w:ascii="Times New Roman" w:eastAsia="宋体" w:hAnsi="Times New Roman" w:cs="Times New Roman" w:hint="eastAsia"/>
          <w:color w:val="000000" w:themeColor="text1"/>
          <w:szCs w:val="21"/>
        </w:rPr>
        <w:t>之过程”，所以就是“拍卖”。</w:t>
      </w:r>
    </w:p>
    <w:p w14:paraId="70137EB5" w14:textId="52924728" w:rsidR="00291D93" w:rsidRDefault="00291D93" w:rsidP="00B8018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auction</w:t>
      </w:r>
      <w:r>
        <w:rPr>
          <w:rFonts w:ascii="Times New Roman" w:eastAsia="宋体" w:hAnsi="Times New Roman" w:cs="Times New Roman" w:hint="eastAsia"/>
          <w:color w:val="000000" w:themeColor="text1"/>
          <w:szCs w:val="21"/>
        </w:rPr>
        <w:t>还可以转作动词，表示“拍卖”某商品，往往采用被动式，如：</w:t>
      </w:r>
      <w:r w:rsidRPr="00291D93">
        <w:rPr>
          <w:rFonts w:ascii="Times New Roman" w:eastAsia="宋体" w:hAnsi="Times New Roman" w:cs="Times New Roman" w:hint="eastAsia"/>
          <w:color w:val="000000" w:themeColor="text1"/>
          <w:szCs w:val="21"/>
        </w:rPr>
        <w:t>The costumes from the movie are to be auctioned for charity.</w:t>
      </w:r>
      <w:r w:rsidRPr="00291D93">
        <w:rPr>
          <w:rFonts w:ascii="Times New Roman" w:eastAsia="宋体" w:hAnsi="Times New Roman" w:cs="Times New Roman" w:hint="eastAsia"/>
          <w:color w:val="000000" w:themeColor="text1"/>
          <w:szCs w:val="21"/>
        </w:rPr>
        <w:t>这部电影用过的服装将</w:t>
      </w:r>
      <w:r>
        <w:rPr>
          <w:rFonts w:ascii="Times New Roman" w:eastAsia="宋体" w:hAnsi="Times New Roman" w:cs="Times New Roman" w:hint="eastAsia"/>
          <w:color w:val="000000" w:themeColor="text1"/>
          <w:szCs w:val="21"/>
        </w:rPr>
        <w:t>被拍卖以用于</w:t>
      </w:r>
      <w:r w:rsidRPr="00291D93">
        <w:rPr>
          <w:rFonts w:ascii="Times New Roman" w:eastAsia="宋体" w:hAnsi="Times New Roman" w:cs="Times New Roman" w:hint="eastAsia"/>
          <w:color w:val="000000" w:themeColor="text1"/>
          <w:szCs w:val="21"/>
        </w:rPr>
        <w:t>慈善</w:t>
      </w:r>
      <w:r>
        <w:rPr>
          <w:rFonts w:ascii="Times New Roman" w:eastAsia="宋体" w:hAnsi="Times New Roman" w:cs="Times New Roman" w:hint="eastAsia"/>
          <w:color w:val="000000" w:themeColor="text1"/>
          <w:szCs w:val="21"/>
        </w:rPr>
        <w:t>事业</w:t>
      </w:r>
      <w:r w:rsidRPr="00291D93">
        <w:rPr>
          <w:rFonts w:ascii="Times New Roman" w:eastAsia="宋体" w:hAnsi="Times New Roman" w:cs="Times New Roman" w:hint="eastAsia"/>
          <w:color w:val="000000" w:themeColor="text1"/>
          <w:szCs w:val="21"/>
        </w:rPr>
        <w:t>。</w:t>
      </w:r>
    </w:p>
    <w:p w14:paraId="382D9F22" w14:textId="4F377B10" w:rsidR="00E0780D" w:rsidRDefault="00E0780D" w:rsidP="00E0780D">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派生自词根</w:t>
      </w:r>
      <w:r>
        <w:rPr>
          <w:rFonts w:ascii="Times New Roman" w:eastAsia="宋体" w:hAnsi="Times New Roman" w:cs="Times New Roman" w:hint="eastAsia"/>
          <w:color w:val="000000" w:themeColor="text1"/>
          <w:szCs w:val="21"/>
        </w:rPr>
        <w:t>aug-</w:t>
      </w:r>
      <w:r>
        <w:rPr>
          <w:rFonts w:ascii="Times New Roman" w:eastAsia="宋体" w:hAnsi="Times New Roman" w:cs="Times New Roman" w:hint="eastAsia"/>
          <w:color w:val="000000" w:themeColor="text1"/>
          <w:szCs w:val="21"/>
        </w:rPr>
        <w:t>（增加，增长）的常见单词还有</w:t>
      </w:r>
      <w:r>
        <w:rPr>
          <w:rFonts w:ascii="Times New Roman" w:eastAsia="宋体" w:hAnsi="Times New Roman" w:cs="Times New Roman" w:hint="eastAsia"/>
          <w:color w:val="000000" w:themeColor="text1"/>
          <w:szCs w:val="21"/>
        </w:rPr>
        <w:t>augment</w:t>
      </w:r>
      <w:r>
        <w:rPr>
          <w:rFonts w:ascii="Times New Roman" w:eastAsia="宋体" w:hAnsi="Times New Roman" w:cs="Times New Roman" w:hint="eastAsia"/>
          <w:color w:val="000000" w:themeColor="text1"/>
          <w:szCs w:val="21"/>
        </w:rPr>
        <w:t>，本意就是“增加、增长”，原本是个名词，但往往转作动词，比如：</w:t>
      </w:r>
      <w:r w:rsidRPr="00E0780D">
        <w:rPr>
          <w:rFonts w:ascii="Times New Roman" w:eastAsia="宋体" w:hAnsi="Times New Roman" w:cs="Times New Roman"/>
          <w:color w:val="000000" w:themeColor="text1"/>
          <w:szCs w:val="21"/>
        </w:rPr>
        <w:t>While searching for a way to augment the family income, she began making dolls.</w:t>
      </w:r>
      <w:r w:rsidRPr="00E0780D">
        <w:rPr>
          <w:rFonts w:ascii="Times New Roman" w:eastAsia="宋体" w:hAnsi="Times New Roman" w:cs="Times New Roman" w:hint="eastAsia"/>
          <w:color w:val="000000" w:themeColor="text1"/>
          <w:szCs w:val="21"/>
        </w:rPr>
        <w:t> </w:t>
      </w:r>
      <w:r w:rsidRPr="00E0780D">
        <w:rPr>
          <w:rFonts w:ascii="Times New Roman" w:eastAsia="宋体" w:hAnsi="Times New Roman" w:cs="Times New Roman" w:hint="eastAsia"/>
          <w:color w:val="000000" w:themeColor="text1"/>
          <w:szCs w:val="21"/>
        </w:rPr>
        <w:t>为求增加家庭收入，她开始做起了玩具娃娃。</w:t>
      </w:r>
    </w:p>
    <w:p w14:paraId="3E72F7CC" w14:textId="3C52EA3D" w:rsidR="00E0780D" w:rsidRDefault="00E0780D" w:rsidP="00E0780D">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augment</w:t>
      </w:r>
      <w:r>
        <w:rPr>
          <w:rFonts w:ascii="Times New Roman" w:eastAsia="宋体" w:hAnsi="Times New Roman" w:cs="Times New Roman" w:hint="eastAsia"/>
          <w:color w:val="000000" w:themeColor="text1"/>
          <w:szCs w:val="21"/>
        </w:rPr>
        <w:t>（增加）派生出名词</w:t>
      </w:r>
      <w:r>
        <w:rPr>
          <w:rFonts w:ascii="Times New Roman" w:eastAsia="宋体" w:hAnsi="Times New Roman" w:cs="Times New Roman" w:hint="eastAsia"/>
          <w:color w:val="000000" w:themeColor="text1"/>
          <w:szCs w:val="21"/>
        </w:rPr>
        <w:t>augmentation</w:t>
      </w:r>
      <w:r>
        <w:rPr>
          <w:rFonts w:ascii="Times New Roman" w:eastAsia="宋体" w:hAnsi="Times New Roman" w:cs="Times New Roman" w:hint="eastAsia"/>
          <w:color w:val="000000" w:themeColor="text1"/>
          <w:szCs w:val="21"/>
        </w:rPr>
        <w:t>，表示“增加之行为或结果”，比如</w:t>
      </w:r>
      <w:r>
        <w:rPr>
          <w:rFonts w:ascii="Times New Roman" w:eastAsia="宋体" w:hAnsi="Times New Roman" w:cs="Times New Roman" w:hint="eastAsia"/>
          <w:color w:val="000000" w:themeColor="text1"/>
          <w:szCs w:val="21"/>
        </w:rPr>
        <w:t>breast augmentaion</w:t>
      </w:r>
      <w:r>
        <w:rPr>
          <w:rFonts w:ascii="Times New Roman" w:eastAsia="宋体" w:hAnsi="Times New Roman" w:cs="Times New Roman" w:hint="eastAsia"/>
          <w:color w:val="000000" w:themeColor="text1"/>
          <w:szCs w:val="21"/>
        </w:rPr>
        <w:t>（隆胸手术）。</w:t>
      </w:r>
    </w:p>
    <w:p w14:paraId="2A4628EE" w14:textId="5C04589B" w:rsidR="00291D93" w:rsidRDefault="00291D93" w:rsidP="00291D93">
      <w:pPr>
        <w:spacing w:line="360" w:lineRule="auto"/>
        <w:ind w:firstLineChars="201" w:firstLine="422"/>
        <w:rPr>
          <w:rFonts w:ascii="Times New Roman" w:eastAsia="宋体" w:hAnsi="Times New Roman" w:cs="Times New Roman"/>
          <w:color w:val="000000" w:themeColor="text1"/>
          <w:szCs w:val="21"/>
        </w:rPr>
      </w:pPr>
      <w:bookmarkStart w:id="498" w:name="OLE_LINK127"/>
      <w:r>
        <w:rPr>
          <w:rFonts w:ascii="Times New Roman" w:eastAsia="宋体" w:hAnsi="Times New Roman" w:cs="Times New Roman" w:hint="eastAsia"/>
          <w:color w:val="000000" w:themeColor="text1"/>
          <w:szCs w:val="21"/>
        </w:rPr>
        <w:t>派生自词根</w:t>
      </w:r>
      <w:r>
        <w:rPr>
          <w:rFonts w:ascii="Times New Roman" w:eastAsia="宋体" w:hAnsi="Times New Roman" w:cs="Times New Roman" w:hint="eastAsia"/>
          <w:color w:val="000000" w:themeColor="text1"/>
          <w:szCs w:val="21"/>
        </w:rPr>
        <w:t>aug-</w:t>
      </w:r>
      <w:r>
        <w:rPr>
          <w:rFonts w:ascii="Times New Roman" w:eastAsia="宋体" w:hAnsi="Times New Roman" w:cs="Times New Roman" w:hint="eastAsia"/>
          <w:color w:val="000000" w:themeColor="text1"/>
          <w:szCs w:val="21"/>
        </w:rPr>
        <w:t>（增加，增长）</w:t>
      </w:r>
      <w:bookmarkEnd w:id="498"/>
      <w:r>
        <w:rPr>
          <w:rFonts w:ascii="Times New Roman" w:eastAsia="宋体" w:hAnsi="Times New Roman" w:cs="Times New Roman" w:hint="eastAsia"/>
          <w:color w:val="000000" w:themeColor="text1"/>
          <w:szCs w:val="21"/>
        </w:rPr>
        <w:t>的常见单词还有</w:t>
      </w:r>
      <w:r>
        <w:rPr>
          <w:rFonts w:ascii="Times New Roman" w:eastAsia="宋体" w:hAnsi="Times New Roman" w:cs="Times New Roman" w:hint="eastAsia"/>
          <w:color w:val="000000" w:themeColor="text1"/>
          <w:szCs w:val="21"/>
        </w:rPr>
        <w:t>author</w:t>
      </w:r>
      <w:r>
        <w:rPr>
          <w:rFonts w:ascii="Times New Roman" w:eastAsia="宋体" w:hAnsi="Times New Roman" w:cs="Times New Roman" w:hint="eastAsia"/>
          <w:color w:val="000000" w:themeColor="text1"/>
          <w:szCs w:val="21"/>
        </w:rPr>
        <w:t>。前面的</w:t>
      </w:r>
      <w:r>
        <w:rPr>
          <w:rFonts w:ascii="Times New Roman" w:eastAsia="宋体" w:hAnsi="Times New Roman" w:cs="Times New Roman" w:hint="eastAsia"/>
          <w:color w:val="000000" w:themeColor="text1"/>
          <w:szCs w:val="21"/>
        </w:rPr>
        <w:t>au-</w:t>
      </w:r>
      <w:r>
        <w:rPr>
          <w:rFonts w:ascii="Times New Roman" w:eastAsia="宋体" w:hAnsi="Times New Roman" w:cs="Times New Roman" w:hint="eastAsia"/>
          <w:color w:val="000000" w:themeColor="text1"/>
          <w:szCs w:val="21"/>
        </w:rPr>
        <w:t>是词根</w:t>
      </w:r>
      <w:r>
        <w:rPr>
          <w:rFonts w:ascii="Times New Roman" w:eastAsia="宋体" w:hAnsi="Times New Roman" w:cs="Times New Roman" w:hint="eastAsia"/>
          <w:color w:val="000000" w:themeColor="text1"/>
          <w:szCs w:val="21"/>
        </w:rPr>
        <w:t>aug-</w:t>
      </w:r>
      <w:r>
        <w:rPr>
          <w:rFonts w:ascii="Times New Roman" w:eastAsia="宋体" w:hAnsi="Times New Roman" w:cs="Times New Roman" w:hint="eastAsia"/>
          <w:color w:val="000000" w:themeColor="text1"/>
          <w:szCs w:val="21"/>
        </w:rPr>
        <w:t>在法语中的音变结果，辅音字母</w:t>
      </w:r>
      <w:r>
        <w:rPr>
          <w:rFonts w:ascii="Times New Roman" w:eastAsia="宋体" w:hAnsi="Times New Roman" w:cs="Times New Roman" w:hint="eastAsia"/>
          <w:color w:val="000000" w:themeColor="text1"/>
          <w:szCs w:val="21"/>
        </w:rPr>
        <w:t>g</w:t>
      </w:r>
      <w:r>
        <w:rPr>
          <w:rFonts w:ascii="Times New Roman" w:eastAsia="宋体" w:hAnsi="Times New Roman" w:cs="Times New Roman" w:hint="eastAsia"/>
          <w:color w:val="000000" w:themeColor="text1"/>
          <w:szCs w:val="21"/>
        </w:rPr>
        <w:t>脱落了；后面的</w:t>
      </w:r>
      <w:r>
        <w:rPr>
          <w:rFonts w:ascii="Times New Roman" w:eastAsia="宋体" w:hAnsi="Times New Roman" w:cs="Times New Roman" w:hint="eastAsia"/>
          <w:color w:val="000000" w:themeColor="text1"/>
          <w:szCs w:val="21"/>
        </w:rPr>
        <w:t>-thor</w:t>
      </w:r>
      <w:r>
        <w:rPr>
          <w:rFonts w:ascii="Times New Roman" w:eastAsia="宋体" w:hAnsi="Times New Roman" w:cs="Times New Roman" w:hint="eastAsia"/>
          <w:color w:val="000000" w:themeColor="text1"/>
          <w:szCs w:val="21"/>
        </w:rPr>
        <w:t>等于后缀</w:t>
      </w:r>
      <w:r>
        <w:rPr>
          <w:rFonts w:ascii="Times New Roman" w:eastAsia="宋体" w:hAnsi="Times New Roman" w:cs="Times New Roman" w:hint="eastAsia"/>
          <w:color w:val="000000" w:themeColor="text1"/>
          <w:szCs w:val="21"/>
        </w:rPr>
        <w:t>-tor</w:t>
      </w:r>
      <w:r>
        <w:rPr>
          <w:rFonts w:ascii="Times New Roman" w:eastAsia="宋体" w:hAnsi="Times New Roman" w:cs="Times New Roman" w:hint="eastAsia"/>
          <w:color w:val="000000" w:themeColor="text1"/>
          <w:szCs w:val="21"/>
        </w:rPr>
        <w:t>表示“行为者”。整个单词的字面意思就是“使某物增长的人”，引申表示某个事物的“</w:t>
      </w:r>
      <w:r w:rsidR="00E84BEC">
        <w:rPr>
          <w:rFonts w:ascii="Times New Roman" w:eastAsia="宋体" w:hAnsi="Times New Roman" w:cs="Times New Roman" w:hint="eastAsia"/>
          <w:color w:val="000000" w:themeColor="text1"/>
          <w:szCs w:val="21"/>
        </w:rPr>
        <w:t>发起人，</w:t>
      </w:r>
      <w:r>
        <w:rPr>
          <w:rFonts w:ascii="Times New Roman" w:eastAsia="宋体" w:hAnsi="Times New Roman" w:cs="Times New Roman" w:hint="eastAsia"/>
          <w:color w:val="000000" w:themeColor="text1"/>
          <w:szCs w:val="21"/>
        </w:rPr>
        <w:t>创始人”，还可以特指某本书的“作者”。</w:t>
      </w:r>
    </w:p>
    <w:p w14:paraId="035DFE1D" w14:textId="046B6272" w:rsidR="00291D93" w:rsidRDefault="00291D93" w:rsidP="00B8018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author</w:t>
      </w:r>
      <w:r>
        <w:rPr>
          <w:rFonts w:ascii="Times New Roman" w:eastAsia="宋体" w:hAnsi="Times New Roman" w:cs="Times New Roman" w:hint="eastAsia"/>
          <w:color w:val="000000" w:themeColor="text1"/>
          <w:szCs w:val="21"/>
        </w:rPr>
        <w:t>（创始人）后面加抽象名词后缀</w:t>
      </w:r>
      <w:r>
        <w:rPr>
          <w:rFonts w:ascii="Times New Roman" w:eastAsia="宋体" w:hAnsi="Times New Roman" w:cs="Times New Roman" w:hint="eastAsia"/>
          <w:color w:val="000000" w:themeColor="text1"/>
          <w:szCs w:val="21"/>
        </w:rPr>
        <w:t>-ity</w:t>
      </w:r>
      <w:r>
        <w:rPr>
          <w:rFonts w:ascii="Times New Roman" w:eastAsia="宋体" w:hAnsi="Times New Roman" w:cs="Times New Roman" w:hint="eastAsia"/>
          <w:color w:val="000000" w:themeColor="text1"/>
          <w:szCs w:val="21"/>
        </w:rPr>
        <w:t>，派生出抽象名词</w:t>
      </w:r>
      <w:r>
        <w:rPr>
          <w:rFonts w:ascii="Times New Roman" w:eastAsia="宋体" w:hAnsi="Times New Roman" w:cs="Times New Roman" w:hint="eastAsia"/>
          <w:color w:val="000000" w:themeColor="text1"/>
          <w:szCs w:val="21"/>
        </w:rPr>
        <w:t>authority</w:t>
      </w:r>
      <w:r>
        <w:rPr>
          <w:rFonts w:ascii="Times New Roman" w:eastAsia="宋体" w:hAnsi="Times New Roman" w:cs="Times New Roman" w:hint="eastAsia"/>
          <w:color w:val="000000" w:themeColor="text1"/>
          <w:szCs w:val="21"/>
        </w:rPr>
        <w:t>，字面意思是“创始人的地位和影响力”，引申为“权威、权力”，还可以转作具体名词表实例，也就是拥有某种权威或权力的机构或人，可以翻译为“当局、当权者”。</w:t>
      </w:r>
    </w:p>
    <w:p w14:paraId="03AE53B0" w14:textId="4529C0DB" w:rsidR="00291D93" w:rsidRDefault="00291D93" w:rsidP="00B8018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aug-</w:t>
      </w:r>
      <w:r>
        <w:rPr>
          <w:rFonts w:ascii="Times New Roman" w:eastAsia="宋体" w:hAnsi="Times New Roman" w:cs="Times New Roman" w:hint="eastAsia"/>
          <w:color w:val="000000" w:themeColor="text1"/>
          <w:szCs w:val="21"/>
        </w:rPr>
        <w:t>：增加，增长</w:t>
      </w:r>
    </w:p>
    <w:p w14:paraId="4AD6C866" w14:textId="49C633D6" w:rsidR="00291D93" w:rsidRPr="00291D93" w:rsidRDefault="00291D93" w:rsidP="00291D93">
      <w:pPr>
        <w:spacing w:line="360" w:lineRule="auto"/>
        <w:ind w:firstLineChars="201" w:firstLine="422"/>
        <w:rPr>
          <w:rFonts w:ascii="Times New Roman" w:eastAsia="宋体" w:hAnsi="Times New Roman" w:cs="Times New Roman"/>
          <w:color w:val="000000" w:themeColor="text1"/>
          <w:szCs w:val="21"/>
        </w:rPr>
      </w:pPr>
      <w:r w:rsidRPr="00291D93">
        <w:rPr>
          <w:rFonts w:ascii="Times New Roman" w:eastAsia="宋体" w:hAnsi="Times New Roman" w:cs="Times New Roman" w:hint="eastAsia"/>
          <w:color w:val="000000" w:themeColor="text1"/>
          <w:szCs w:val="21"/>
        </w:rPr>
        <w:t>auction</w:t>
      </w:r>
      <w:r w:rsidRPr="00291D93">
        <w:rPr>
          <w:rFonts w:ascii="Times New Roman" w:eastAsia="宋体" w:hAnsi="Times New Roman" w:cs="Times New Roman" w:hint="eastAsia"/>
          <w:color w:val="000000" w:themeColor="text1"/>
          <w:szCs w:val="21"/>
        </w:rPr>
        <w:t>：</w:t>
      </w:r>
      <w:r w:rsidRPr="00291D93">
        <w:rPr>
          <w:rFonts w:ascii="Times New Roman" w:eastAsia="宋体" w:hAnsi="Times New Roman" w:cs="Times New Roman"/>
          <w:color w:val="000000" w:themeColor="text1"/>
          <w:szCs w:val="21"/>
        </w:rPr>
        <w:t>[ˈɔːkʃ(ə)n] n.</w:t>
      </w:r>
      <w:r w:rsidRPr="00291D93">
        <w:rPr>
          <w:rFonts w:ascii="Times New Roman" w:eastAsia="宋体" w:hAnsi="Times New Roman" w:cs="Times New Roman" w:hint="eastAsia"/>
          <w:color w:val="000000" w:themeColor="text1"/>
          <w:szCs w:val="21"/>
        </w:rPr>
        <w:t>拍卖</w:t>
      </w:r>
      <w:r w:rsidRPr="00291D93">
        <w:rPr>
          <w:rFonts w:ascii="Times New Roman" w:eastAsia="宋体" w:hAnsi="Times New Roman" w:cs="Times New Roman"/>
          <w:color w:val="000000" w:themeColor="text1"/>
          <w:szCs w:val="21"/>
        </w:rPr>
        <w:t>vt.</w:t>
      </w:r>
      <w:r w:rsidRPr="00291D93">
        <w:rPr>
          <w:rFonts w:ascii="Times New Roman" w:eastAsia="宋体" w:hAnsi="Times New Roman" w:cs="Times New Roman" w:hint="eastAsia"/>
          <w:color w:val="000000" w:themeColor="text1"/>
          <w:szCs w:val="21"/>
        </w:rPr>
        <w:t>拍卖</w:t>
      </w:r>
    </w:p>
    <w:p w14:paraId="1E0AC3EE" w14:textId="1C2C349F" w:rsidR="00291D93" w:rsidRPr="00291D93" w:rsidRDefault="00291D93" w:rsidP="00291D93">
      <w:pPr>
        <w:spacing w:line="360" w:lineRule="auto"/>
        <w:ind w:firstLineChars="201" w:firstLine="422"/>
        <w:rPr>
          <w:rFonts w:ascii="Times New Roman" w:eastAsia="宋体" w:hAnsi="Times New Roman" w:cs="Times New Roman"/>
          <w:color w:val="000000" w:themeColor="text1"/>
          <w:szCs w:val="21"/>
        </w:rPr>
      </w:pPr>
      <w:r w:rsidRPr="00291D93">
        <w:rPr>
          <w:rFonts w:ascii="Times New Roman" w:eastAsia="宋体" w:hAnsi="Times New Roman" w:cs="Times New Roman" w:hint="eastAsia"/>
          <w:color w:val="000000" w:themeColor="text1"/>
          <w:szCs w:val="21"/>
        </w:rPr>
        <w:t>auctioneer</w:t>
      </w:r>
      <w:r w:rsidRPr="00291D93">
        <w:rPr>
          <w:rFonts w:ascii="Times New Roman" w:eastAsia="宋体" w:hAnsi="Times New Roman" w:cs="Times New Roman" w:hint="eastAsia"/>
          <w:color w:val="000000" w:themeColor="text1"/>
          <w:szCs w:val="21"/>
        </w:rPr>
        <w:t>：</w:t>
      </w:r>
      <w:r w:rsidRPr="00291D93">
        <w:rPr>
          <w:rFonts w:ascii="Times New Roman" w:eastAsia="宋体" w:hAnsi="Times New Roman" w:cs="Times New Roman"/>
          <w:color w:val="000000" w:themeColor="text1"/>
          <w:szCs w:val="21"/>
        </w:rPr>
        <w:t>[ˌɔːkʃəˈnɪə(r)]</w:t>
      </w:r>
      <w:r>
        <w:rPr>
          <w:rFonts w:ascii="Times New Roman" w:eastAsia="宋体" w:hAnsi="Times New Roman" w:cs="Times New Roman" w:hint="eastAsia"/>
          <w:color w:val="000000" w:themeColor="text1"/>
          <w:szCs w:val="21"/>
        </w:rPr>
        <w:t xml:space="preserve"> </w:t>
      </w:r>
      <w:r w:rsidRPr="00291D93">
        <w:rPr>
          <w:rFonts w:ascii="Times New Roman" w:eastAsia="宋体" w:hAnsi="Times New Roman" w:cs="Times New Roman"/>
          <w:color w:val="000000" w:themeColor="text1"/>
          <w:szCs w:val="21"/>
        </w:rPr>
        <w:t>n.</w:t>
      </w:r>
      <w:r w:rsidRPr="00291D93">
        <w:rPr>
          <w:rFonts w:ascii="Times New Roman" w:eastAsia="宋体" w:hAnsi="Times New Roman" w:cs="Times New Roman" w:hint="eastAsia"/>
          <w:color w:val="000000" w:themeColor="text1"/>
          <w:szCs w:val="21"/>
        </w:rPr>
        <w:t>拍卖师</w:t>
      </w:r>
    </w:p>
    <w:p w14:paraId="30C0E235" w14:textId="66EB884F" w:rsidR="00291D93" w:rsidRPr="00291D93" w:rsidRDefault="00291D93" w:rsidP="00291D93">
      <w:pPr>
        <w:spacing w:line="360" w:lineRule="auto"/>
        <w:ind w:firstLineChars="201" w:firstLine="422"/>
        <w:rPr>
          <w:rFonts w:ascii="Times New Roman" w:eastAsia="宋体" w:hAnsi="Times New Roman" w:cs="Times New Roman"/>
          <w:color w:val="000000" w:themeColor="text1"/>
          <w:szCs w:val="21"/>
        </w:rPr>
      </w:pPr>
      <w:r w:rsidRPr="00291D93">
        <w:rPr>
          <w:rFonts w:ascii="Times New Roman" w:eastAsia="宋体" w:hAnsi="Times New Roman" w:cs="Times New Roman"/>
          <w:color w:val="000000" w:themeColor="text1"/>
          <w:szCs w:val="21"/>
        </w:rPr>
        <w:t>augment</w:t>
      </w:r>
      <w:r w:rsidRPr="00291D93">
        <w:rPr>
          <w:rFonts w:ascii="Times New Roman" w:eastAsia="宋体" w:hAnsi="Times New Roman" w:cs="Times New Roman"/>
          <w:color w:val="000000" w:themeColor="text1"/>
          <w:szCs w:val="21"/>
        </w:rPr>
        <w:t>：</w:t>
      </w:r>
      <w:r w:rsidRPr="00291D93">
        <w:rPr>
          <w:rFonts w:ascii="Times New Roman" w:eastAsia="宋体" w:hAnsi="Times New Roman" w:cs="Times New Roman"/>
          <w:color w:val="000000" w:themeColor="text1"/>
          <w:szCs w:val="21"/>
        </w:rPr>
        <w:t>[ɔː</w:t>
      </w:r>
      <w:r w:rsidRPr="00291D93">
        <w:rPr>
          <w:rFonts w:ascii="Times New Roman" w:eastAsia="宋体" w:hAnsi="Times New Roman" w:cs="Times New Roman" w:hint="eastAsia"/>
          <w:color w:val="000000" w:themeColor="text1"/>
          <w:szCs w:val="21"/>
        </w:rPr>
        <w:t>ɡ</w:t>
      </w:r>
      <w:r w:rsidRPr="00291D93">
        <w:rPr>
          <w:rFonts w:ascii="Times New Roman" w:eastAsia="宋体" w:hAnsi="Times New Roman" w:cs="Times New Roman"/>
          <w:color w:val="000000" w:themeColor="text1"/>
          <w:szCs w:val="21"/>
        </w:rPr>
        <w:t xml:space="preserve">ˈment] </w:t>
      </w:r>
      <w:r w:rsidRPr="00291D93">
        <w:rPr>
          <w:rFonts w:ascii="Times New Roman" w:eastAsia="宋体" w:hAnsi="Times New Roman" w:cs="Times New Roman" w:hint="eastAsia"/>
          <w:color w:val="000000" w:themeColor="text1"/>
          <w:szCs w:val="21"/>
        </w:rPr>
        <w:t>vt.</w:t>
      </w:r>
      <w:r w:rsidRPr="00291D93">
        <w:rPr>
          <w:rFonts w:ascii="Times New Roman" w:eastAsia="宋体" w:hAnsi="Times New Roman" w:cs="Times New Roman" w:hint="eastAsia"/>
          <w:color w:val="000000" w:themeColor="text1"/>
          <w:szCs w:val="21"/>
        </w:rPr>
        <w:t>增加，增大</w:t>
      </w:r>
    </w:p>
    <w:p w14:paraId="30A15B5E" w14:textId="75F627E0" w:rsidR="00291D93" w:rsidRPr="00291D93" w:rsidRDefault="00291D93" w:rsidP="00291D93">
      <w:pPr>
        <w:spacing w:line="360" w:lineRule="auto"/>
        <w:ind w:firstLineChars="201" w:firstLine="422"/>
        <w:rPr>
          <w:rFonts w:ascii="Times New Roman" w:eastAsia="宋体" w:hAnsi="Times New Roman" w:cs="Times New Roman"/>
          <w:color w:val="000000" w:themeColor="text1"/>
          <w:szCs w:val="21"/>
        </w:rPr>
      </w:pPr>
      <w:r w:rsidRPr="00291D93">
        <w:rPr>
          <w:rFonts w:ascii="Times New Roman" w:eastAsia="宋体" w:hAnsi="Times New Roman" w:cs="Times New Roman" w:hint="eastAsia"/>
          <w:color w:val="000000" w:themeColor="text1"/>
          <w:szCs w:val="21"/>
        </w:rPr>
        <w:t>augmentation</w:t>
      </w:r>
      <w:r w:rsidRPr="00291D93">
        <w:rPr>
          <w:rFonts w:ascii="Times New Roman" w:eastAsia="宋体" w:hAnsi="Times New Roman" w:cs="Times New Roman" w:hint="eastAsia"/>
          <w:color w:val="000000" w:themeColor="text1"/>
          <w:szCs w:val="21"/>
        </w:rPr>
        <w:t>：</w:t>
      </w:r>
      <w:r w:rsidRPr="00291D93">
        <w:rPr>
          <w:rFonts w:ascii="Times New Roman" w:eastAsia="宋体" w:hAnsi="Times New Roman" w:cs="Times New Roman" w:hint="eastAsia"/>
          <w:color w:val="000000" w:themeColor="text1"/>
          <w:szCs w:val="21"/>
        </w:rPr>
        <w:t>[</w:t>
      </w:r>
      <w:r w:rsidRPr="00291D93">
        <w:rPr>
          <w:rFonts w:ascii="Times New Roman" w:eastAsia="宋体" w:hAnsi="Times New Roman" w:cs="Times New Roman"/>
          <w:color w:val="000000" w:themeColor="text1"/>
          <w:szCs w:val="21"/>
        </w:rPr>
        <w:t>ˌɔː</w:t>
      </w:r>
      <w:r w:rsidRPr="00291D93">
        <w:rPr>
          <w:rFonts w:ascii="Times New Roman" w:eastAsia="宋体" w:hAnsi="Times New Roman" w:cs="Times New Roman" w:hint="eastAsia"/>
          <w:color w:val="000000" w:themeColor="text1"/>
          <w:szCs w:val="21"/>
        </w:rPr>
        <w:t>ɡ</w:t>
      </w:r>
      <w:r w:rsidRPr="00291D93">
        <w:rPr>
          <w:rFonts w:ascii="Times New Roman" w:eastAsia="宋体" w:hAnsi="Times New Roman" w:cs="Times New Roman"/>
          <w:color w:val="000000" w:themeColor="text1"/>
          <w:szCs w:val="21"/>
        </w:rPr>
        <w:t xml:space="preserve">menˈteɪʃ(ə)n] </w:t>
      </w:r>
      <w:r w:rsidRPr="00291D93">
        <w:rPr>
          <w:rFonts w:ascii="Times New Roman" w:eastAsia="宋体" w:hAnsi="Times New Roman" w:cs="Times New Roman" w:hint="eastAsia"/>
          <w:color w:val="000000" w:themeColor="text1"/>
          <w:szCs w:val="21"/>
        </w:rPr>
        <w:t>n</w:t>
      </w:r>
      <w:r w:rsidRPr="00291D93">
        <w:rPr>
          <w:rFonts w:ascii="Times New Roman" w:eastAsia="宋体" w:hAnsi="Times New Roman" w:cs="Times New Roman"/>
          <w:color w:val="000000" w:themeColor="text1"/>
          <w:szCs w:val="21"/>
        </w:rPr>
        <w:t>.</w:t>
      </w:r>
      <w:r w:rsidRPr="00291D93">
        <w:rPr>
          <w:rFonts w:ascii="Times New Roman" w:eastAsia="宋体" w:hAnsi="Times New Roman" w:cs="Times New Roman" w:hint="eastAsia"/>
          <w:color w:val="000000" w:themeColor="text1"/>
          <w:szCs w:val="21"/>
        </w:rPr>
        <w:t>增加，增大</w:t>
      </w:r>
    </w:p>
    <w:p w14:paraId="3A7EB596" w14:textId="56CE69A5" w:rsidR="00291D93" w:rsidRPr="00291D93" w:rsidRDefault="00291D93" w:rsidP="00291D93">
      <w:pPr>
        <w:spacing w:line="360" w:lineRule="auto"/>
        <w:ind w:firstLineChars="201" w:firstLine="422"/>
        <w:rPr>
          <w:rFonts w:ascii="Times New Roman" w:eastAsia="宋体" w:hAnsi="Times New Roman" w:cs="Times New Roman"/>
          <w:color w:val="000000" w:themeColor="text1"/>
          <w:szCs w:val="21"/>
        </w:rPr>
      </w:pPr>
      <w:r w:rsidRPr="00291D93">
        <w:rPr>
          <w:rFonts w:ascii="Times New Roman" w:eastAsia="宋体" w:hAnsi="Times New Roman" w:cs="Times New Roman"/>
          <w:color w:val="000000" w:themeColor="text1"/>
          <w:szCs w:val="21"/>
        </w:rPr>
        <w:t>author</w:t>
      </w:r>
      <w:r w:rsidRPr="00291D93">
        <w:rPr>
          <w:rFonts w:ascii="Times New Roman" w:eastAsia="宋体" w:hAnsi="Times New Roman" w:cs="Times New Roman"/>
          <w:color w:val="000000" w:themeColor="text1"/>
          <w:szCs w:val="21"/>
        </w:rPr>
        <w:t>：</w:t>
      </w:r>
      <w:r w:rsidRPr="00291D93">
        <w:rPr>
          <w:rFonts w:ascii="Times New Roman" w:eastAsia="宋体" w:hAnsi="Times New Roman" w:cs="Times New Roman"/>
          <w:color w:val="000000" w:themeColor="text1"/>
          <w:szCs w:val="21"/>
        </w:rPr>
        <w:t>[ˈɔːθə(r)] n.</w:t>
      </w:r>
      <w:r w:rsidRPr="00291D93">
        <w:rPr>
          <w:rFonts w:ascii="Times New Roman" w:eastAsia="宋体" w:hAnsi="Times New Roman" w:cs="Times New Roman"/>
          <w:color w:val="000000" w:themeColor="text1"/>
          <w:szCs w:val="21"/>
        </w:rPr>
        <w:t>作者；</w:t>
      </w:r>
      <w:r w:rsidRPr="00291D93">
        <w:rPr>
          <w:rFonts w:ascii="Times New Roman" w:eastAsia="宋体" w:hAnsi="Times New Roman" w:cs="Times New Roman" w:hint="eastAsia"/>
          <w:color w:val="000000" w:themeColor="text1"/>
          <w:szCs w:val="21"/>
        </w:rPr>
        <w:t>发起人，</w:t>
      </w:r>
      <w:r w:rsidRPr="00291D93">
        <w:rPr>
          <w:rFonts w:ascii="Times New Roman" w:eastAsia="宋体" w:hAnsi="Times New Roman" w:cs="Times New Roman"/>
          <w:color w:val="000000" w:themeColor="text1"/>
          <w:szCs w:val="21"/>
        </w:rPr>
        <w:t>创始人</w:t>
      </w:r>
    </w:p>
    <w:p w14:paraId="410F5755" w14:textId="2DC8093A" w:rsidR="00291D93" w:rsidRPr="00291D93" w:rsidRDefault="00291D93" w:rsidP="00291D93">
      <w:pPr>
        <w:spacing w:line="360" w:lineRule="auto"/>
        <w:ind w:firstLineChars="201" w:firstLine="422"/>
        <w:rPr>
          <w:rFonts w:ascii="Times New Roman" w:eastAsia="宋体" w:hAnsi="Times New Roman" w:cs="Times New Roman"/>
          <w:color w:val="000000" w:themeColor="text1"/>
          <w:szCs w:val="21"/>
        </w:rPr>
      </w:pPr>
      <w:r w:rsidRPr="00291D93">
        <w:rPr>
          <w:rFonts w:ascii="Times New Roman" w:eastAsia="宋体" w:hAnsi="Times New Roman" w:cs="Times New Roman"/>
          <w:color w:val="000000" w:themeColor="text1"/>
          <w:szCs w:val="21"/>
        </w:rPr>
        <w:t>authority</w:t>
      </w:r>
      <w:r w:rsidRPr="00291D93">
        <w:rPr>
          <w:rFonts w:ascii="Times New Roman" w:eastAsia="宋体" w:hAnsi="Times New Roman" w:cs="Times New Roman"/>
          <w:color w:val="000000" w:themeColor="text1"/>
          <w:szCs w:val="21"/>
        </w:rPr>
        <w:t>：</w:t>
      </w:r>
      <w:r w:rsidRPr="00291D93">
        <w:rPr>
          <w:rFonts w:ascii="Times New Roman" w:eastAsia="宋体" w:hAnsi="Times New Roman" w:cs="Times New Roman"/>
          <w:color w:val="000000" w:themeColor="text1"/>
          <w:szCs w:val="21"/>
        </w:rPr>
        <w:t>[ɔːˈθɒrəti] n.</w:t>
      </w:r>
      <w:r w:rsidRPr="00291D93">
        <w:rPr>
          <w:rFonts w:ascii="Times New Roman" w:eastAsia="宋体" w:hAnsi="Times New Roman" w:cs="Times New Roman"/>
          <w:color w:val="000000" w:themeColor="text1"/>
          <w:szCs w:val="21"/>
        </w:rPr>
        <w:t>权威</w:t>
      </w:r>
      <w:r w:rsidRPr="00291D93">
        <w:rPr>
          <w:rFonts w:ascii="Times New Roman" w:eastAsia="宋体" w:hAnsi="Times New Roman" w:cs="Times New Roman" w:hint="eastAsia"/>
          <w:color w:val="000000" w:themeColor="text1"/>
          <w:szCs w:val="21"/>
        </w:rPr>
        <w:t>，威信</w:t>
      </w:r>
      <w:r w:rsidRPr="00291D93">
        <w:rPr>
          <w:rFonts w:ascii="Times New Roman" w:eastAsia="宋体" w:hAnsi="Times New Roman" w:cs="Times New Roman"/>
          <w:color w:val="000000" w:themeColor="text1"/>
          <w:szCs w:val="21"/>
        </w:rPr>
        <w:t>；</w:t>
      </w:r>
      <w:r w:rsidRPr="00291D93">
        <w:rPr>
          <w:rFonts w:ascii="Times New Roman" w:eastAsia="宋体" w:hAnsi="Times New Roman" w:cs="Times New Roman" w:hint="eastAsia"/>
          <w:color w:val="000000" w:themeColor="text1"/>
          <w:szCs w:val="21"/>
        </w:rPr>
        <w:t>管辖权，</w:t>
      </w:r>
      <w:r w:rsidRPr="00291D93">
        <w:rPr>
          <w:rFonts w:ascii="Times New Roman" w:eastAsia="宋体" w:hAnsi="Times New Roman" w:cs="Times New Roman"/>
          <w:color w:val="000000" w:themeColor="text1"/>
          <w:szCs w:val="21"/>
        </w:rPr>
        <w:t>权力；当局</w:t>
      </w:r>
      <w:r w:rsidRPr="00291D93">
        <w:rPr>
          <w:rFonts w:ascii="Times New Roman" w:eastAsia="宋体" w:hAnsi="Times New Roman" w:cs="Times New Roman" w:hint="eastAsia"/>
          <w:color w:val="000000" w:themeColor="text1"/>
          <w:szCs w:val="21"/>
        </w:rPr>
        <w:t>，当权者</w:t>
      </w:r>
    </w:p>
    <w:p w14:paraId="29A73CBA" w14:textId="19931337" w:rsidR="004038BC" w:rsidRPr="003A5554" w:rsidRDefault="00E84BEC"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lastRenderedPageBreak/>
        <w:t>blackmail</w:t>
      </w:r>
      <w:r>
        <w:rPr>
          <w:rFonts w:ascii="Times New Roman" w:eastAsia="宋体" w:hAnsi="Times New Roman" w:cs="Times New Roman" w:hint="eastAsia"/>
          <w:b w:val="0"/>
          <w:color w:val="000000" w:themeColor="text1"/>
          <w:sz w:val="21"/>
          <w:szCs w:val="21"/>
          <w:shd w:val="clear" w:color="auto" w:fill="FFFFFF"/>
        </w:rPr>
        <w:t>（敲诈勒索）：</w:t>
      </w:r>
      <w:r w:rsidR="004038BC" w:rsidRPr="003A5554">
        <w:rPr>
          <w:rFonts w:ascii="Times New Roman" w:eastAsia="宋体" w:hAnsi="Times New Roman" w:cs="Times New Roman"/>
          <w:b w:val="0"/>
          <w:color w:val="000000" w:themeColor="text1"/>
          <w:sz w:val="21"/>
          <w:szCs w:val="21"/>
          <w:shd w:val="clear" w:color="auto" w:fill="FFFFFF"/>
        </w:rPr>
        <w:t>以牲畜或农产品</w:t>
      </w:r>
      <w:r w:rsidR="00DD5050">
        <w:rPr>
          <w:rFonts w:ascii="Times New Roman" w:eastAsia="宋体" w:hAnsi="Times New Roman" w:cs="Times New Roman" w:hint="eastAsia"/>
          <w:b w:val="0"/>
          <w:color w:val="000000" w:themeColor="text1"/>
          <w:sz w:val="21"/>
          <w:szCs w:val="21"/>
          <w:shd w:val="clear" w:color="auto" w:fill="FFFFFF"/>
        </w:rPr>
        <w:t>形式</w:t>
      </w:r>
      <w:r w:rsidR="004038BC" w:rsidRPr="003A5554">
        <w:rPr>
          <w:rFonts w:ascii="Times New Roman" w:eastAsia="宋体" w:hAnsi="Times New Roman" w:cs="Times New Roman"/>
          <w:b w:val="0"/>
          <w:color w:val="000000" w:themeColor="text1"/>
          <w:sz w:val="21"/>
          <w:szCs w:val="21"/>
          <w:shd w:val="clear" w:color="auto" w:fill="FFFFFF"/>
        </w:rPr>
        <w:t>缴纳的地租</w:t>
      </w:r>
    </w:p>
    <w:p w14:paraId="04381914" w14:textId="042DBA87" w:rsidR="00E84BEC" w:rsidRDefault="00E84BEC" w:rsidP="00B8018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从表面上看，</w:t>
      </w:r>
      <w:r w:rsidR="004038BC" w:rsidRPr="003A5554">
        <w:rPr>
          <w:rFonts w:ascii="Times New Roman" w:eastAsia="宋体" w:hAnsi="Times New Roman" w:cs="Times New Roman"/>
          <w:color w:val="000000" w:themeColor="text1"/>
          <w:szCs w:val="21"/>
        </w:rPr>
        <w:t>英语单词</w:t>
      </w:r>
      <w:r w:rsidR="004038BC" w:rsidRPr="003A5554">
        <w:rPr>
          <w:rFonts w:ascii="Times New Roman" w:eastAsia="宋体" w:hAnsi="Times New Roman" w:cs="Times New Roman"/>
          <w:color w:val="000000" w:themeColor="text1"/>
          <w:szCs w:val="21"/>
        </w:rPr>
        <w:t>blackmail</w:t>
      </w:r>
      <w:r w:rsidR="004038BC" w:rsidRPr="003A5554">
        <w:rPr>
          <w:rFonts w:ascii="Times New Roman" w:eastAsia="宋体" w:hAnsi="Times New Roman" w:cs="Times New Roman"/>
          <w:color w:val="000000" w:themeColor="text1"/>
          <w:szCs w:val="21"/>
        </w:rPr>
        <w:t>由</w:t>
      </w:r>
      <w:r w:rsidR="004038BC" w:rsidRPr="003A5554">
        <w:rPr>
          <w:rFonts w:ascii="Times New Roman" w:eastAsia="宋体" w:hAnsi="Times New Roman" w:cs="Times New Roman"/>
          <w:color w:val="000000" w:themeColor="text1"/>
          <w:szCs w:val="21"/>
        </w:rPr>
        <w:t>black</w:t>
      </w:r>
      <w:r w:rsidR="004038BC" w:rsidRPr="003A5554">
        <w:rPr>
          <w:rFonts w:ascii="Times New Roman" w:eastAsia="宋体" w:hAnsi="Times New Roman" w:cs="Times New Roman"/>
          <w:color w:val="000000" w:themeColor="text1"/>
          <w:szCs w:val="21"/>
        </w:rPr>
        <w:t>（黑色的）</w:t>
      </w:r>
      <w:r>
        <w:rPr>
          <w:rFonts w:ascii="Times New Roman" w:eastAsia="宋体" w:hAnsi="Times New Roman" w:cs="Times New Roman" w:hint="eastAsia"/>
          <w:color w:val="000000" w:themeColor="text1"/>
          <w:szCs w:val="21"/>
        </w:rPr>
        <w:t>加</w:t>
      </w:r>
      <w:r w:rsidR="004038BC" w:rsidRPr="003A5554">
        <w:rPr>
          <w:rFonts w:ascii="Times New Roman" w:eastAsia="宋体" w:hAnsi="Times New Roman" w:cs="Times New Roman"/>
          <w:color w:val="000000" w:themeColor="text1"/>
          <w:szCs w:val="21"/>
        </w:rPr>
        <w:t>mail</w:t>
      </w:r>
      <w:r w:rsidR="004038BC" w:rsidRPr="003A5554">
        <w:rPr>
          <w:rFonts w:ascii="Times New Roman" w:eastAsia="宋体" w:hAnsi="Times New Roman" w:cs="Times New Roman"/>
          <w:color w:val="000000" w:themeColor="text1"/>
          <w:szCs w:val="21"/>
        </w:rPr>
        <w:t>（邮件）构成，为什么</w:t>
      </w:r>
      <w:r>
        <w:rPr>
          <w:rFonts w:ascii="Times New Roman" w:eastAsia="宋体" w:hAnsi="Times New Roman" w:cs="Times New Roman" w:hint="eastAsia"/>
          <w:color w:val="000000" w:themeColor="text1"/>
          <w:szCs w:val="21"/>
        </w:rPr>
        <w:t>表示</w:t>
      </w:r>
      <w:r w:rsidR="004038BC" w:rsidRPr="00832776">
        <w:rPr>
          <w:rFonts w:asciiTheme="minorEastAsia" w:eastAsia="宋体" w:hAnsiTheme="minorEastAsia" w:cs="Times New Roman"/>
          <w:color w:val="000000" w:themeColor="text1"/>
          <w:szCs w:val="21"/>
        </w:rPr>
        <w:t>“</w:t>
      </w:r>
      <w:r w:rsidR="004038BC" w:rsidRPr="003A5554">
        <w:rPr>
          <w:rFonts w:ascii="Times New Roman" w:eastAsia="宋体" w:hAnsi="Times New Roman" w:cs="Times New Roman"/>
          <w:color w:val="000000" w:themeColor="text1"/>
          <w:szCs w:val="21"/>
        </w:rPr>
        <w:t>敲诈勒索</w:t>
      </w:r>
      <w:r w:rsidR="004038BC" w:rsidRPr="00832776">
        <w:rPr>
          <w:rFonts w:asciiTheme="minorEastAsia" w:eastAsia="宋体" w:hAnsiTheme="minorEastAsia" w:cs="Times New Roman"/>
          <w:color w:val="000000" w:themeColor="text1"/>
          <w:szCs w:val="21"/>
        </w:rPr>
        <w:t>”</w:t>
      </w:r>
      <w:r w:rsidR="004038BC" w:rsidRPr="003A5554">
        <w:rPr>
          <w:rFonts w:ascii="Times New Roman" w:eastAsia="宋体" w:hAnsi="Times New Roman" w:cs="Times New Roman"/>
          <w:color w:val="000000" w:themeColor="text1"/>
          <w:szCs w:val="21"/>
        </w:rPr>
        <w:t>而不是</w:t>
      </w:r>
      <w:r w:rsidR="004038BC" w:rsidRPr="00832776">
        <w:rPr>
          <w:rFonts w:asciiTheme="minorEastAsia" w:eastAsia="宋体" w:hAnsiTheme="minorEastAsia" w:cs="Times New Roman"/>
          <w:color w:val="000000" w:themeColor="text1"/>
          <w:szCs w:val="21"/>
        </w:rPr>
        <w:t>“</w:t>
      </w:r>
      <w:r w:rsidR="004038BC" w:rsidRPr="003A5554">
        <w:rPr>
          <w:rFonts w:ascii="Times New Roman" w:eastAsia="宋体" w:hAnsi="Times New Roman" w:cs="Times New Roman"/>
          <w:color w:val="000000" w:themeColor="text1"/>
          <w:szCs w:val="21"/>
        </w:rPr>
        <w:t>黑色邮件</w:t>
      </w:r>
      <w:r w:rsidR="004038BC" w:rsidRPr="00832776">
        <w:rPr>
          <w:rFonts w:asciiTheme="minorEastAsia" w:eastAsia="宋体" w:hAnsiTheme="minorEastAsia" w:cs="Times New Roman"/>
          <w:color w:val="000000" w:themeColor="text1"/>
          <w:szCs w:val="21"/>
        </w:rPr>
        <w:t>”</w:t>
      </w:r>
      <w:r w:rsidR="004038BC" w:rsidRPr="003A5554">
        <w:rPr>
          <w:rFonts w:ascii="Times New Roman" w:eastAsia="宋体" w:hAnsi="Times New Roman" w:cs="Times New Roman"/>
          <w:color w:val="000000" w:themeColor="text1"/>
          <w:szCs w:val="21"/>
        </w:rPr>
        <w:t>呢？难道敲诈勒索时要给对方发黑色邮件吗？其实，</w:t>
      </w:r>
      <w:r w:rsidR="004038BC" w:rsidRPr="003A5554">
        <w:rPr>
          <w:rFonts w:ascii="Times New Roman" w:eastAsia="宋体" w:hAnsi="Times New Roman" w:cs="Times New Roman"/>
          <w:color w:val="000000" w:themeColor="text1"/>
          <w:szCs w:val="21"/>
        </w:rPr>
        <w:t>blackmail</w:t>
      </w:r>
      <w:r w:rsidR="004038BC" w:rsidRPr="003A5554">
        <w:rPr>
          <w:rFonts w:ascii="Times New Roman" w:eastAsia="宋体" w:hAnsi="Times New Roman" w:cs="Times New Roman"/>
          <w:color w:val="000000" w:themeColor="text1"/>
          <w:szCs w:val="21"/>
        </w:rPr>
        <w:t>中的</w:t>
      </w:r>
      <w:r w:rsidR="004038BC" w:rsidRPr="003A5554">
        <w:rPr>
          <w:rFonts w:ascii="Times New Roman" w:eastAsia="宋体" w:hAnsi="Times New Roman" w:cs="Times New Roman"/>
          <w:color w:val="000000" w:themeColor="text1"/>
          <w:szCs w:val="21"/>
        </w:rPr>
        <w:t>mail</w:t>
      </w:r>
      <w:r w:rsidR="004038BC" w:rsidRPr="003A5554">
        <w:rPr>
          <w:rFonts w:ascii="Times New Roman" w:eastAsia="宋体" w:hAnsi="Times New Roman" w:cs="Times New Roman"/>
          <w:color w:val="000000" w:themeColor="text1"/>
          <w:szCs w:val="21"/>
        </w:rPr>
        <w:t>与现代英语中表示</w:t>
      </w:r>
      <w:r w:rsidR="004038BC" w:rsidRPr="00832776">
        <w:rPr>
          <w:rFonts w:asciiTheme="minorEastAsia" w:eastAsia="宋体" w:hAnsiTheme="minorEastAsia" w:cs="Times New Roman"/>
          <w:color w:val="000000" w:themeColor="text1"/>
          <w:szCs w:val="21"/>
        </w:rPr>
        <w:t>“</w:t>
      </w:r>
      <w:r w:rsidR="004038BC" w:rsidRPr="003A5554">
        <w:rPr>
          <w:rFonts w:ascii="Times New Roman" w:eastAsia="宋体" w:hAnsi="Times New Roman" w:cs="Times New Roman"/>
          <w:color w:val="000000" w:themeColor="text1"/>
          <w:szCs w:val="21"/>
        </w:rPr>
        <w:t>邮件</w:t>
      </w:r>
      <w:r w:rsidR="004038BC" w:rsidRPr="00832776">
        <w:rPr>
          <w:rFonts w:asciiTheme="minorEastAsia" w:eastAsia="宋体" w:hAnsiTheme="minorEastAsia" w:cs="Times New Roman"/>
          <w:color w:val="000000" w:themeColor="text1"/>
          <w:szCs w:val="21"/>
        </w:rPr>
        <w:t>”</w:t>
      </w:r>
      <w:r w:rsidR="004038BC" w:rsidRPr="003A5554">
        <w:rPr>
          <w:rFonts w:ascii="Times New Roman" w:eastAsia="宋体" w:hAnsi="Times New Roman" w:cs="Times New Roman"/>
          <w:color w:val="000000" w:themeColor="text1"/>
          <w:szCs w:val="21"/>
        </w:rPr>
        <w:t>的</w:t>
      </w:r>
      <w:r w:rsidR="004038BC" w:rsidRPr="003A5554">
        <w:rPr>
          <w:rFonts w:ascii="Times New Roman" w:eastAsia="宋体" w:hAnsi="Times New Roman" w:cs="Times New Roman"/>
          <w:color w:val="000000" w:themeColor="text1"/>
          <w:szCs w:val="21"/>
        </w:rPr>
        <w:t>mail</w:t>
      </w:r>
      <w:r w:rsidR="004038BC" w:rsidRPr="003A5554">
        <w:rPr>
          <w:rFonts w:ascii="Times New Roman" w:eastAsia="宋体" w:hAnsi="Times New Roman" w:cs="Times New Roman"/>
          <w:color w:val="000000" w:themeColor="text1"/>
          <w:szCs w:val="21"/>
        </w:rPr>
        <w:t>毫无关系，它源自古时苏格兰方言，指的是</w:t>
      </w:r>
      <w:r w:rsidR="004038BC" w:rsidRPr="00832776">
        <w:rPr>
          <w:rFonts w:asciiTheme="minorEastAsia" w:eastAsia="宋体" w:hAnsiTheme="minorEastAsia" w:cs="Times New Roman"/>
          <w:color w:val="000000" w:themeColor="text1"/>
          <w:szCs w:val="21"/>
        </w:rPr>
        <w:t>“</w:t>
      </w:r>
      <w:r w:rsidR="004038BC" w:rsidRPr="003A5554">
        <w:rPr>
          <w:rFonts w:ascii="Times New Roman" w:eastAsia="宋体" w:hAnsi="Times New Roman" w:cs="Times New Roman"/>
          <w:color w:val="000000" w:themeColor="text1"/>
          <w:szCs w:val="21"/>
        </w:rPr>
        <w:t>地租</w:t>
      </w:r>
      <w:r w:rsidR="004038BC" w:rsidRPr="00832776">
        <w:rPr>
          <w:rFonts w:asciiTheme="minorEastAsia" w:eastAsia="宋体" w:hAnsiTheme="minorEastAsia" w:cs="Times New Roman"/>
          <w:color w:val="000000" w:themeColor="text1"/>
          <w:szCs w:val="21"/>
        </w:rPr>
        <w:t>”</w:t>
      </w:r>
      <w:r w:rsidR="004038BC" w:rsidRPr="003A5554">
        <w:rPr>
          <w:rFonts w:ascii="Times New Roman" w:eastAsia="宋体" w:hAnsi="Times New Roman" w:cs="Times New Roman"/>
          <w:color w:val="000000" w:themeColor="text1"/>
          <w:szCs w:val="21"/>
        </w:rPr>
        <w:t>或</w:t>
      </w:r>
      <w:r w:rsidR="004038BC" w:rsidRPr="00832776">
        <w:rPr>
          <w:rFonts w:asciiTheme="minorEastAsia" w:eastAsia="宋体" w:hAnsiTheme="minorEastAsia" w:cs="Times New Roman"/>
          <w:color w:val="000000" w:themeColor="text1"/>
          <w:szCs w:val="21"/>
        </w:rPr>
        <w:t>“</w:t>
      </w:r>
      <w:r w:rsidR="00DD5050">
        <w:rPr>
          <w:rFonts w:ascii="Times New Roman" w:eastAsia="宋体" w:hAnsi="Times New Roman" w:cs="Times New Roman" w:hint="eastAsia"/>
          <w:color w:val="000000" w:themeColor="text1"/>
          <w:szCs w:val="21"/>
        </w:rPr>
        <w:t>贡品</w:t>
      </w:r>
      <w:r w:rsidR="004038BC" w:rsidRPr="00832776">
        <w:rPr>
          <w:rFonts w:asciiTheme="minorEastAsia" w:eastAsia="宋体" w:hAnsiTheme="minorEastAsia" w:cs="Times New Roman"/>
          <w:color w:val="000000" w:themeColor="text1"/>
          <w:szCs w:val="21"/>
        </w:rPr>
        <w:t>”</w:t>
      </w:r>
      <w:r w:rsidR="004038BC" w:rsidRPr="003A5554">
        <w:rPr>
          <w:rFonts w:ascii="Times New Roman" w:eastAsia="宋体" w:hAnsi="Times New Roman" w:cs="Times New Roman"/>
          <w:color w:val="000000" w:themeColor="text1"/>
          <w:szCs w:val="21"/>
        </w:rPr>
        <w:t>。</w:t>
      </w:r>
    </w:p>
    <w:p w14:paraId="74E12631" w14:textId="77777777" w:rsidR="00DD5050" w:rsidRDefault="004038BC"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16</w:t>
      </w:r>
      <w:r w:rsidRPr="003A5554">
        <w:rPr>
          <w:rFonts w:ascii="Times New Roman" w:eastAsia="宋体" w:hAnsi="Times New Roman" w:cs="Times New Roman"/>
          <w:color w:val="000000" w:themeColor="text1"/>
          <w:szCs w:val="21"/>
        </w:rPr>
        <w:t>世纪时苏格兰农民向地主交租时</w:t>
      </w:r>
      <w:r w:rsidRPr="003A5554">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以白银形式缴纳的地租叫做</w:t>
      </w:r>
      <w:r w:rsidRPr="003A5554">
        <w:rPr>
          <w:rFonts w:ascii="Times New Roman" w:eastAsia="宋体" w:hAnsi="Times New Roman" w:cs="Times New Roman"/>
          <w:color w:val="000000" w:themeColor="text1"/>
          <w:szCs w:val="21"/>
        </w:rPr>
        <w:t>white mail</w:t>
      </w:r>
      <w:r w:rsidRPr="003A5554">
        <w:rPr>
          <w:rFonts w:ascii="Times New Roman" w:eastAsia="宋体" w:hAnsi="Times New Roman" w:cs="Times New Roman"/>
          <w:color w:val="000000" w:themeColor="text1"/>
          <w:szCs w:val="21"/>
        </w:rPr>
        <w:t>，而那些没有白银的穷困农民只能以牲畜或农产品形式缴纳地租，这种地租就叫做</w:t>
      </w:r>
      <w:r w:rsidRPr="003A5554">
        <w:rPr>
          <w:rFonts w:ascii="Times New Roman" w:eastAsia="宋体" w:hAnsi="Times New Roman" w:cs="Times New Roman"/>
          <w:color w:val="000000" w:themeColor="text1"/>
          <w:szCs w:val="21"/>
        </w:rPr>
        <w:t>black mail</w:t>
      </w:r>
      <w:r w:rsidRPr="003A5554">
        <w:rPr>
          <w:rFonts w:ascii="Times New Roman" w:eastAsia="宋体" w:hAnsi="Times New Roman" w:cs="Times New Roman"/>
          <w:color w:val="000000" w:themeColor="text1"/>
          <w:szCs w:val="21"/>
        </w:rPr>
        <w:t>。农民缴纳</w:t>
      </w:r>
      <w:r w:rsidRPr="003A5554">
        <w:rPr>
          <w:rFonts w:ascii="Times New Roman" w:eastAsia="宋体" w:hAnsi="Times New Roman" w:cs="Times New Roman"/>
          <w:color w:val="000000" w:themeColor="text1"/>
          <w:szCs w:val="21"/>
        </w:rPr>
        <w:t>black mail</w:t>
      </w:r>
      <w:r w:rsidRPr="003A5554">
        <w:rPr>
          <w:rFonts w:ascii="Times New Roman" w:eastAsia="宋体" w:hAnsi="Times New Roman" w:cs="Times New Roman"/>
          <w:color w:val="000000" w:themeColor="text1"/>
          <w:szCs w:val="21"/>
        </w:rPr>
        <w:t>时，</w:t>
      </w:r>
      <w:r w:rsidRPr="003A5554">
        <w:rPr>
          <w:rFonts w:ascii="Times New Roman" w:eastAsia="宋体" w:hAnsi="Times New Roman" w:cs="Times New Roman" w:hint="eastAsia"/>
          <w:color w:val="000000" w:themeColor="text1"/>
          <w:szCs w:val="21"/>
        </w:rPr>
        <w:t>地主</w:t>
      </w:r>
      <w:r w:rsidRPr="003A5554">
        <w:rPr>
          <w:rFonts w:ascii="Times New Roman" w:eastAsia="宋体" w:hAnsi="Times New Roman" w:cs="Times New Roman"/>
          <w:color w:val="000000" w:themeColor="text1"/>
          <w:szCs w:val="21"/>
        </w:rPr>
        <w:t>往往会压低牲畜或农产品</w:t>
      </w:r>
      <w:r w:rsidR="00DD5050">
        <w:rPr>
          <w:rFonts w:ascii="Times New Roman" w:eastAsia="宋体" w:hAnsi="Times New Roman" w:cs="Times New Roman" w:hint="eastAsia"/>
          <w:color w:val="000000" w:themeColor="text1"/>
          <w:szCs w:val="21"/>
        </w:rPr>
        <w:t>的</w:t>
      </w:r>
      <w:r w:rsidRPr="003A5554">
        <w:rPr>
          <w:rFonts w:ascii="Times New Roman" w:eastAsia="宋体" w:hAnsi="Times New Roman" w:cs="Times New Roman"/>
          <w:color w:val="000000" w:themeColor="text1"/>
          <w:szCs w:val="21"/>
        </w:rPr>
        <w:t>价格，对农民进行</w:t>
      </w:r>
      <w:r w:rsidR="00DD5050">
        <w:rPr>
          <w:rFonts w:ascii="Times New Roman" w:eastAsia="宋体" w:hAnsi="Times New Roman" w:cs="Times New Roman" w:hint="eastAsia"/>
          <w:color w:val="000000" w:themeColor="text1"/>
          <w:szCs w:val="21"/>
        </w:rPr>
        <w:t>压榨</w:t>
      </w:r>
      <w:r w:rsidRPr="003A5554">
        <w:rPr>
          <w:rFonts w:ascii="Times New Roman" w:eastAsia="宋体" w:hAnsi="Times New Roman" w:cs="Times New Roman"/>
          <w:color w:val="000000" w:themeColor="text1"/>
          <w:szCs w:val="21"/>
        </w:rPr>
        <w:t>，因此</w:t>
      </w:r>
      <w:r w:rsidRPr="003A5554">
        <w:rPr>
          <w:rFonts w:ascii="Times New Roman" w:eastAsia="宋体" w:hAnsi="Times New Roman" w:cs="Times New Roman"/>
          <w:color w:val="000000" w:themeColor="text1"/>
          <w:szCs w:val="21"/>
        </w:rPr>
        <w:t>black mail</w:t>
      </w:r>
      <w:r w:rsidRPr="003A5554">
        <w:rPr>
          <w:rFonts w:ascii="Times New Roman" w:eastAsia="宋体" w:hAnsi="Times New Roman" w:cs="Times New Roman"/>
          <w:color w:val="000000" w:themeColor="text1"/>
          <w:szCs w:val="21"/>
        </w:rPr>
        <w:t>逐渐产生了</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敲诈勒索</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的含义。</w:t>
      </w:r>
    </w:p>
    <w:p w14:paraId="3FD17DA8" w14:textId="77777777" w:rsidR="00DD5050" w:rsidRDefault="004038BC"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并且当时苏格兰和英格兰交界处盗匪流行，人们被迫向盗匪缴纳保护费才能求得一时平安。这种保护费也被称作</w:t>
      </w:r>
      <w:r w:rsidRPr="003A5554">
        <w:rPr>
          <w:rFonts w:ascii="Times New Roman" w:eastAsia="宋体" w:hAnsi="Times New Roman" w:cs="Times New Roman"/>
          <w:color w:val="000000" w:themeColor="text1"/>
          <w:szCs w:val="21"/>
        </w:rPr>
        <w:t>black mail</w:t>
      </w:r>
      <w:r w:rsidRPr="003A5554">
        <w:rPr>
          <w:rFonts w:ascii="Times New Roman" w:eastAsia="宋体" w:hAnsi="Times New Roman" w:cs="Times New Roman"/>
          <w:color w:val="000000" w:themeColor="text1"/>
          <w:szCs w:val="21"/>
        </w:rPr>
        <w:t>。</w:t>
      </w:r>
      <w:r w:rsidR="00DD5050">
        <w:rPr>
          <w:rFonts w:ascii="Times New Roman" w:eastAsia="宋体" w:hAnsi="Times New Roman" w:cs="Times New Roman" w:hint="eastAsia"/>
          <w:color w:val="000000" w:themeColor="text1"/>
          <w:szCs w:val="21"/>
        </w:rPr>
        <w:t>这种被迫付费行为进一步强化了</w:t>
      </w:r>
      <w:r w:rsidR="00DD5050">
        <w:rPr>
          <w:rFonts w:ascii="Times New Roman" w:eastAsia="宋体" w:hAnsi="Times New Roman" w:cs="Times New Roman" w:hint="eastAsia"/>
          <w:color w:val="000000" w:themeColor="text1"/>
          <w:szCs w:val="21"/>
        </w:rPr>
        <w:t>black mail</w:t>
      </w:r>
      <w:r w:rsidR="00DD5050">
        <w:rPr>
          <w:rFonts w:ascii="Times New Roman" w:eastAsia="宋体" w:hAnsi="Times New Roman" w:cs="Times New Roman" w:hint="eastAsia"/>
          <w:color w:val="000000" w:themeColor="text1"/>
          <w:szCs w:val="21"/>
        </w:rPr>
        <w:t>的负面含义。</w:t>
      </w:r>
    </w:p>
    <w:p w14:paraId="1BDBB0EC" w14:textId="77777777" w:rsidR="00DD5050" w:rsidRDefault="00DD5050" w:rsidP="00DD5050">
      <w:pPr>
        <w:spacing w:line="360" w:lineRule="auto"/>
        <w:ind w:firstLineChars="201" w:firstLine="422"/>
        <w:rPr>
          <w:rFonts w:ascii="Times New Roman" w:eastAsia="宋体" w:hAnsi="Times New Roman" w:cs="Times New Roman"/>
          <w:color w:val="000000" w:themeColor="text1"/>
          <w:szCs w:val="21"/>
        </w:rPr>
      </w:pPr>
      <w:r w:rsidRPr="00DD5050">
        <w:rPr>
          <w:rFonts w:ascii="Times New Roman" w:eastAsia="宋体" w:hAnsi="Times New Roman" w:cs="Times New Roman" w:hint="eastAsia"/>
          <w:color w:val="000000" w:themeColor="text1"/>
          <w:szCs w:val="21"/>
        </w:rPr>
        <w:t>至</w:t>
      </w:r>
      <w:r w:rsidRPr="00DD5050">
        <w:rPr>
          <w:rFonts w:ascii="Times New Roman" w:eastAsia="宋体" w:hAnsi="Times New Roman" w:cs="Times New Roman" w:hint="eastAsia"/>
          <w:color w:val="000000" w:themeColor="text1"/>
          <w:szCs w:val="21"/>
        </w:rPr>
        <w:t>19</w:t>
      </w:r>
      <w:r w:rsidRPr="00DD5050">
        <w:rPr>
          <w:rFonts w:ascii="Times New Roman" w:eastAsia="宋体" w:hAnsi="Times New Roman" w:cs="Times New Roman" w:hint="eastAsia"/>
          <w:color w:val="000000" w:themeColor="text1"/>
          <w:szCs w:val="21"/>
        </w:rPr>
        <w:t>世纪，短语</w:t>
      </w:r>
      <w:r w:rsidRPr="00DD5050">
        <w:rPr>
          <w:rFonts w:ascii="Times New Roman" w:eastAsia="宋体" w:hAnsi="Times New Roman" w:cs="Times New Roman" w:hint="eastAsia"/>
          <w:color w:val="000000" w:themeColor="text1"/>
          <w:szCs w:val="21"/>
        </w:rPr>
        <w:t>black mail</w:t>
      </w:r>
      <w:r w:rsidRPr="00DD5050">
        <w:rPr>
          <w:rFonts w:ascii="Times New Roman" w:eastAsia="宋体" w:hAnsi="Times New Roman" w:cs="Times New Roman" w:hint="eastAsia"/>
          <w:color w:val="000000" w:themeColor="text1"/>
          <w:szCs w:val="21"/>
        </w:rPr>
        <w:t>合并为</w:t>
      </w:r>
      <w:r>
        <w:rPr>
          <w:rFonts w:ascii="Times New Roman" w:eastAsia="宋体" w:hAnsi="Times New Roman" w:cs="Times New Roman" w:hint="eastAsia"/>
          <w:color w:val="000000" w:themeColor="text1"/>
          <w:szCs w:val="21"/>
        </w:rPr>
        <w:t>单词</w:t>
      </w:r>
      <w:r w:rsidRPr="00DD5050">
        <w:rPr>
          <w:rFonts w:ascii="Times New Roman" w:eastAsia="宋体" w:hAnsi="Times New Roman" w:cs="Times New Roman" w:hint="eastAsia"/>
          <w:color w:val="000000" w:themeColor="text1"/>
          <w:szCs w:val="21"/>
        </w:rPr>
        <w:t>blackmail</w:t>
      </w:r>
      <w:r w:rsidRPr="00DD5050">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表示“敲诈勒索的行为和钱财”，比如：</w:t>
      </w:r>
      <w:r w:rsidRPr="00DD5050">
        <w:rPr>
          <w:rFonts w:ascii="Times New Roman" w:eastAsia="宋体" w:hAnsi="Times New Roman" w:cs="Times New Roman"/>
          <w:color w:val="000000" w:themeColor="text1"/>
          <w:szCs w:val="21"/>
        </w:rPr>
        <w:t>This is emotional blackmail.</w:t>
      </w:r>
      <w:r w:rsidRPr="00DD5050">
        <w:rPr>
          <w:rFonts w:ascii="Times New Roman" w:eastAsia="宋体" w:hAnsi="Times New Roman" w:cs="Times New Roman" w:hint="eastAsia"/>
          <w:color w:val="000000" w:themeColor="text1"/>
          <w:szCs w:val="21"/>
        </w:rPr>
        <w:t>这是情感敲诈。</w:t>
      </w:r>
      <w:r>
        <w:rPr>
          <w:rFonts w:ascii="Times New Roman" w:eastAsia="宋体" w:hAnsi="Times New Roman" w:cs="Times New Roman" w:hint="eastAsia"/>
          <w:color w:val="000000" w:themeColor="text1"/>
          <w:szCs w:val="21"/>
        </w:rPr>
        <w:t xml:space="preserve">We do not pay the blackmail. </w:t>
      </w:r>
      <w:r>
        <w:rPr>
          <w:rFonts w:ascii="Times New Roman" w:eastAsia="宋体" w:hAnsi="Times New Roman" w:cs="Times New Roman" w:hint="eastAsia"/>
          <w:color w:val="000000" w:themeColor="text1"/>
          <w:szCs w:val="21"/>
        </w:rPr>
        <w:t>我们不会支付勒索金。</w:t>
      </w:r>
    </w:p>
    <w:p w14:paraId="4E0586CA" w14:textId="0AF3349D" w:rsidR="00DD5050" w:rsidRDefault="00DD5050" w:rsidP="00DD5050">
      <w:pPr>
        <w:spacing w:line="360" w:lineRule="auto"/>
        <w:ind w:firstLineChars="201" w:firstLine="422"/>
        <w:rPr>
          <w:rFonts w:ascii="Times New Roman" w:eastAsia="宋体" w:hAnsi="Times New Roman" w:cs="Times New Roman"/>
          <w:color w:val="000000" w:themeColor="text1"/>
          <w:szCs w:val="21"/>
        </w:rPr>
      </w:pPr>
      <w:r w:rsidRPr="00DD5050">
        <w:rPr>
          <w:rFonts w:ascii="Times New Roman" w:eastAsia="宋体" w:hAnsi="Times New Roman" w:cs="Times New Roman" w:hint="eastAsia"/>
          <w:color w:val="000000" w:themeColor="text1"/>
          <w:szCs w:val="21"/>
        </w:rPr>
        <w:t>blackmail</w:t>
      </w:r>
      <w:r>
        <w:rPr>
          <w:rFonts w:ascii="Times New Roman" w:eastAsia="宋体" w:hAnsi="Times New Roman" w:cs="Times New Roman" w:hint="eastAsia"/>
          <w:color w:val="000000" w:themeColor="text1"/>
          <w:szCs w:val="21"/>
        </w:rPr>
        <w:t>还可以转作动词，比如：</w:t>
      </w:r>
      <w:r w:rsidRPr="00DD5050">
        <w:rPr>
          <w:rFonts w:ascii="Times New Roman" w:eastAsia="宋体" w:hAnsi="Times New Roman" w:cs="Times New Roman" w:hint="eastAsia"/>
          <w:color w:val="000000" w:themeColor="text1"/>
          <w:szCs w:val="21"/>
        </w:rPr>
        <w:t>She blackmailed him for years by threatening to tell the newspapers about their affair.</w:t>
      </w:r>
      <w:r w:rsidRPr="00DD5050">
        <w:rPr>
          <w:rFonts w:ascii="Times New Roman" w:eastAsia="宋体" w:hAnsi="Times New Roman" w:cs="Times New Roman" w:hint="eastAsia"/>
          <w:color w:val="000000" w:themeColor="text1"/>
          <w:szCs w:val="21"/>
        </w:rPr>
        <w:t>她以向报纸公开他们的恋情</w:t>
      </w:r>
      <w:r>
        <w:rPr>
          <w:rFonts w:ascii="Times New Roman" w:eastAsia="宋体" w:hAnsi="Times New Roman" w:cs="Times New Roman" w:hint="eastAsia"/>
          <w:color w:val="000000" w:themeColor="text1"/>
          <w:szCs w:val="21"/>
        </w:rPr>
        <w:t>为手段勒索</w:t>
      </w:r>
      <w:r w:rsidRPr="00DD5050">
        <w:rPr>
          <w:rFonts w:ascii="Times New Roman" w:eastAsia="宋体" w:hAnsi="Times New Roman" w:cs="Times New Roman" w:hint="eastAsia"/>
          <w:color w:val="000000" w:themeColor="text1"/>
          <w:szCs w:val="21"/>
        </w:rPr>
        <w:t>了他很多年。</w:t>
      </w:r>
    </w:p>
    <w:p w14:paraId="743FBB95" w14:textId="7B2FE288" w:rsidR="004038BC" w:rsidRPr="003A5554" w:rsidRDefault="004038BC"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blackmail</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DD5050" w:rsidRPr="00DD5050">
        <w:rPr>
          <w:rFonts w:ascii="Times New Roman" w:eastAsia="宋体" w:hAnsi="Times New Roman" w:cs="Times New Roman"/>
          <w:color w:val="000000" w:themeColor="text1"/>
          <w:szCs w:val="21"/>
        </w:rPr>
        <w:t>ˈblækmeɪl</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敲诈勒索，勒索</w:t>
      </w:r>
      <w:r w:rsidR="00DD5050">
        <w:rPr>
          <w:rFonts w:ascii="Times New Roman" w:eastAsia="宋体" w:hAnsi="Times New Roman" w:cs="Times New Roman" w:hint="eastAsia"/>
          <w:color w:val="000000" w:themeColor="text1"/>
          <w:szCs w:val="21"/>
        </w:rPr>
        <w:t>金</w:t>
      </w:r>
      <w:r w:rsidRPr="003A5554">
        <w:rPr>
          <w:rFonts w:ascii="Times New Roman" w:eastAsia="宋体" w:hAnsi="Times New Roman" w:cs="Times New Roman"/>
          <w:color w:val="000000" w:themeColor="text1"/>
          <w:szCs w:val="21"/>
        </w:rPr>
        <w:t>vt.</w:t>
      </w:r>
      <w:r w:rsidRPr="003A5554">
        <w:rPr>
          <w:rFonts w:ascii="Times New Roman" w:eastAsia="宋体" w:hAnsi="Times New Roman" w:cs="Times New Roman"/>
          <w:color w:val="000000" w:themeColor="text1"/>
          <w:szCs w:val="21"/>
        </w:rPr>
        <w:t>敲诈勒索</w:t>
      </w:r>
      <w:r w:rsidR="00DD5050">
        <w:rPr>
          <w:rFonts w:ascii="Times New Roman" w:eastAsia="宋体" w:hAnsi="Times New Roman" w:cs="Times New Roman" w:hint="eastAsia"/>
          <w:color w:val="000000" w:themeColor="text1"/>
          <w:szCs w:val="21"/>
        </w:rPr>
        <w:t>，要挟</w:t>
      </w:r>
    </w:p>
    <w:p w14:paraId="4C0C2895" w14:textId="7F2FDC11" w:rsidR="004038BC" w:rsidRPr="003A5554" w:rsidRDefault="00AE5765"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bonus</w:t>
      </w:r>
      <w:r>
        <w:rPr>
          <w:rFonts w:ascii="Times New Roman" w:eastAsia="宋体" w:hAnsi="Times New Roman" w:cs="Times New Roman" w:hint="eastAsia"/>
          <w:b w:val="0"/>
          <w:color w:val="000000" w:themeColor="text1"/>
          <w:sz w:val="21"/>
          <w:szCs w:val="21"/>
          <w:shd w:val="clear" w:color="auto" w:fill="FFFFFF"/>
        </w:rPr>
        <w:t>（奖金）：</w:t>
      </w:r>
      <w:r w:rsidR="00EE57E9">
        <w:rPr>
          <w:rFonts w:ascii="Times New Roman" w:eastAsia="宋体" w:hAnsi="Times New Roman" w:cs="Times New Roman" w:hint="eastAsia"/>
          <w:b w:val="0"/>
          <w:color w:val="000000" w:themeColor="text1"/>
          <w:sz w:val="21"/>
          <w:szCs w:val="21"/>
          <w:shd w:val="clear" w:color="auto" w:fill="FFFFFF"/>
        </w:rPr>
        <w:t>更多的好处</w:t>
      </w:r>
    </w:p>
    <w:p w14:paraId="097DB3E0" w14:textId="77777777" w:rsidR="004038BC" w:rsidRDefault="004038BC"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1733</w:t>
      </w:r>
      <w:r w:rsidRPr="003A5554">
        <w:rPr>
          <w:rFonts w:ascii="Times New Roman" w:eastAsia="宋体" w:hAnsi="Times New Roman" w:cs="Times New Roman"/>
          <w:color w:val="000000" w:themeColor="text1"/>
          <w:szCs w:val="21"/>
        </w:rPr>
        <w:t>年，英国第一家证券交易所在一家名叫乔纳森的咖啡馆成立。</w:t>
      </w:r>
      <w:r w:rsidRPr="003A5554">
        <w:rPr>
          <w:rFonts w:ascii="Times New Roman" w:eastAsia="宋体" w:hAnsi="Times New Roman" w:cs="Times New Roman"/>
          <w:color w:val="000000" w:themeColor="text1"/>
          <w:szCs w:val="21"/>
        </w:rPr>
        <w:t>1802</w:t>
      </w:r>
      <w:r w:rsidRPr="003A5554">
        <w:rPr>
          <w:rFonts w:ascii="Times New Roman" w:eastAsia="宋体" w:hAnsi="Times New Roman" w:cs="Times New Roman"/>
          <w:color w:val="000000" w:themeColor="text1"/>
          <w:szCs w:val="21"/>
        </w:rPr>
        <w:t>年获得英国政府的正式批准。这家证券交易所即为现在伦敦证券交易所的前身。早期人们对股票还不熟悉，为了劝说人们购买股票，证券交易商会大力向人们解释购买股票的各种收益。其中最基本的一项收益是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股息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dividend</w:t>
      </w:r>
      <w:r w:rsidRPr="003A5554">
        <w:rPr>
          <w:rFonts w:ascii="Times New Roman" w:eastAsia="宋体" w:hAnsi="Times New Roman" w:cs="Times New Roman"/>
          <w:color w:val="000000" w:themeColor="text1"/>
          <w:szCs w:val="21"/>
        </w:rPr>
        <w:t>），即股票持有人可以按照预定的比率，根据所购买的股份从所投资的公司的盈利中获得收益，就像从银行存款中获得固定比率的利息一样。</w:t>
      </w:r>
    </w:p>
    <w:p w14:paraId="366A4063" w14:textId="6F94CB20" w:rsidR="004038BC" w:rsidRDefault="004038BC"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与银行存款不一样</w:t>
      </w:r>
      <w:r w:rsidR="00AE5765">
        <w:rPr>
          <w:rFonts w:ascii="Times New Roman" w:eastAsia="宋体" w:hAnsi="Times New Roman" w:cs="Times New Roman" w:hint="eastAsia"/>
          <w:color w:val="000000" w:themeColor="text1"/>
          <w:szCs w:val="21"/>
        </w:rPr>
        <w:t>的是</w:t>
      </w:r>
      <w:r w:rsidRPr="003A5554">
        <w:rPr>
          <w:rFonts w:ascii="Times New Roman" w:eastAsia="宋体" w:hAnsi="Times New Roman" w:cs="Times New Roman"/>
          <w:color w:val="000000" w:themeColor="text1"/>
          <w:szCs w:val="21"/>
        </w:rPr>
        <w:t>，在派发股息之后如果公司还有盈余，股票持有人还有可能进一步瓜分盈余，获得更多收益。当时，英语中并没有一个对应单词用来表示这种股息之外的更多收益。于是证券交易商们借用了拉丁语</w:t>
      </w:r>
      <w:r w:rsidR="00AE5765">
        <w:rPr>
          <w:rFonts w:ascii="Times New Roman" w:eastAsia="宋体" w:hAnsi="Times New Roman" w:cs="Times New Roman" w:hint="eastAsia"/>
          <w:color w:val="000000" w:themeColor="text1"/>
          <w:szCs w:val="21"/>
        </w:rPr>
        <w:t>单词</w:t>
      </w:r>
      <w:r w:rsidRPr="003A5554">
        <w:rPr>
          <w:rFonts w:ascii="Times New Roman" w:eastAsia="宋体" w:hAnsi="Times New Roman" w:cs="Times New Roman"/>
          <w:color w:val="000000" w:themeColor="text1"/>
          <w:szCs w:val="21"/>
        </w:rPr>
        <w:t>bonus</w:t>
      </w:r>
      <w:r>
        <w:rPr>
          <w:rFonts w:ascii="Times New Roman" w:eastAsia="宋体" w:hAnsi="Times New Roman" w:cs="Times New Roman" w:hint="eastAsia"/>
          <w:color w:val="000000" w:themeColor="text1"/>
          <w:szCs w:val="21"/>
        </w:rPr>
        <w:t>（好的</w:t>
      </w:r>
      <w:r w:rsidR="00AE5765">
        <w:rPr>
          <w:rFonts w:ascii="Times New Roman" w:eastAsia="宋体" w:hAnsi="Times New Roman" w:cs="Times New Roman" w:hint="eastAsia"/>
          <w:color w:val="000000" w:themeColor="text1"/>
          <w:szCs w:val="21"/>
        </w:rPr>
        <w:t>，好处</w:t>
      </w:r>
      <w:r>
        <w:rPr>
          <w:rFonts w:ascii="Times New Roman" w:eastAsia="宋体" w:hAnsi="Times New Roman" w:cs="Times New Roman" w:hint="eastAsia"/>
          <w:color w:val="000000" w:themeColor="text1"/>
          <w:szCs w:val="21"/>
        </w:rPr>
        <w:t>）来表示这种</w:t>
      </w:r>
      <w:r w:rsidRPr="00832776">
        <w:rPr>
          <w:rFonts w:asciiTheme="minorEastAsia" w:eastAsia="宋体" w:hAnsiTheme="minorEastAsia" w:cs="Times New Roman"/>
          <w:color w:val="000000" w:themeColor="text1"/>
          <w:szCs w:val="21"/>
        </w:rPr>
        <w:t>“</w:t>
      </w:r>
      <w:r w:rsidR="00AE5765">
        <w:rPr>
          <w:rFonts w:ascii="Times New Roman" w:eastAsia="宋体" w:hAnsi="Times New Roman" w:cs="Times New Roman" w:hint="eastAsia"/>
          <w:color w:val="000000" w:themeColor="text1"/>
          <w:szCs w:val="21"/>
        </w:rPr>
        <w:t>更多收益</w:t>
      </w:r>
      <w:r w:rsidRPr="00832776">
        <w:rPr>
          <w:rFonts w:asciiTheme="minorEastAsia" w:eastAsia="宋体" w:hAnsiTheme="minorEastAsia" w:cs="Times New Roman"/>
          <w:color w:val="000000" w:themeColor="text1"/>
          <w:szCs w:val="21"/>
        </w:rPr>
        <w:t>”</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从此以后，</w:t>
      </w:r>
      <w:r w:rsidRPr="003A5554">
        <w:rPr>
          <w:rFonts w:ascii="Times New Roman" w:eastAsia="宋体" w:hAnsi="Times New Roman" w:cs="Times New Roman"/>
          <w:color w:val="000000" w:themeColor="text1"/>
          <w:szCs w:val="21"/>
        </w:rPr>
        <w:t>bonus</w:t>
      </w:r>
      <w:r w:rsidRPr="003A5554">
        <w:rPr>
          <w:rFonts w:ascii="Times New Roman" w:eastAsia="宋体" w:hAnsi="Times New Roman" w:cs="Times New Roman"/>
          <w:color w:val="000000" w:themeColor="text1"/>
          <w:szCs w:val="21"/>
        </w:rPr>
        <w:t>一词就成为了对这种更多收益的称呼，中文一般翻译为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红利</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w:t>
      </w:r>
    </w:p>
    <w:p w14:paraId="2534EFA8" w14:textId="77777777" w:rsidR="004038BC" w:rsidRDefault="004038BC"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lastRenderedPageBreak/>
        <w:t>现在，</w:t>
      </w:r>
      <w:r w:rsidRPr="003A5554">
        <w:rPr>
          <w:rFonts w:ascii="Times New Roman" w:eastAsia="宋体" w:hAnsi="Times New Roman" w:cs="Times New Roman"/>
          <w:color w:val="000000" w:themeColor="text1"/>
          <w:szCs w:val="21"/>
        </w:rPr>
        <w:t>bonus</w:t>
      </w:r>
      <w:r w:rsidRPr="003A5554">
        <w:rPr>
          <w:rFonts w:ascii="Times New Roman" w:eastAsia="宋体" w:hAnsi="Times New Roman" w:cs="Times New Roman"/>
          <w:color w:val="000000" w:themeColor="text1"/>
          <w:szCs w:val="21"/>
        </w:rPr>
        <w:t>一词早已经超越了股票领域，用来泛指固定收益外的各种更多收益，如奖金、给退伍军人发放的一次性费用等，甚至还成为了贿赂的暗语，相当于我们中国人说的</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意思意思</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w:t>
      </w:r>
    </w:p>
    <w:p w14:paraId="13D9E34D" w14:textId="17A496FE" w:rsidR="002F3B44" w:rsidRDefault="002F3B44" w:rsidP="00B8018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bonus</w:t>
      </w:r>
      <w:r w:rsidR="00EE57E9">
        <w:rPr>
          <w:rFonts w:ascii="Times New Roman" w:eastAsia="宋体" w:hAnsi="Times New Roman" w:cs="Times New Roman" w:hint="eastAsia"/>
          <w:color w:val="000000" w:themeColor="text1"/>
          <w:szCs w:val="21"/>
        </w:rPr>
        <w:t>中的</w:t>
      </w:r>
      <w:r w:rsidR="00EE57E9">
        <w:rPr>
          <w:rFonts w:ascii="Times New Roman" w:eastAsia="宋体" w:hAnsi="Times New Roman" w:cs="Times New Roman" w:hint="eastAsia"/>
          <w:color w:val="000000" w:themeColor="text1"/>
          <w:szCs w:val="21"/>
        </w:rPr>
        <w:t>bon-</w:t>
      </w:r>
      <w:r w:rsidR="00EE57E9">
        <w:rPr>
          <w:rFonts w:ascii="Times New Roman" w:eastAsia="宋体" w:hAnsi="Times New Roman" w:cs="Times New Roman" w:hint="eastAsia"/>
          <w:color w:val="000000" w:themeColor="text1"/>
          <w:szCs w:val="21"/>
        </w:rPr>
        <w:t>是个词根，意思是“好”。和它同源的还有词根</w:t>
      </w:r>
      <w:r w:rsidR="00EE57E9">
        <w:rPr>
          <w:rFonts w:ascii="Times New Roman" w:eastAsia="宋体" w:hAnsi="Times New Roman" w:cs="Times New Roman" w:hint="eastAsia"/>
          <w:color w:val="000000" w:themeColor="text1"/>
          <w:szCs w:val="21"/>
        </w:rPr>
        <w:t>bene-</w:t>
      </w:r>
      <w:r w:rsidR="00EE57E9">
        <w:rPr>
          <w:rFonts w:ascii="Times New Roman" w:eastAsia="宋体" w:hAnsi="Times New Roman" w:cs="Times New Roman" w:hint="eastAsia"/>
          <w:color w:val="000000" w:themeColor="text1"/>
          <w:szCs w:val="21"/>
        </w:rPr>
        <w:t>（好），由它派生出的常见单词有</w:t>
      </w:r>
      <w:r w:rsidR="00EE57E9">
        <w:rPr>
          <w:rFonts w:ascii="Times New Roman" w:eastAsia="宋体" w:hAnsi="Times New Roman" w:cs="Times New Roman" w:hint="eastAsia"/>
          <w:color w:val="000000" w:themeColor="text1"/>
          <w:szCs w:val="21"/>
        </w:rPr>
        <w:t>benefit</w:t>
      </w:r>
      <w:r w:rsidR="00EE57E9">
        <w:rPr>
          <w:rFonts w:ascii="Times New Roman" w:eastAsia="宋体" w:hAnsi="Times New Roman" w:cs="Times New Roman" w:hint="eastAsia"/>
          <w:color w:val="000000" w:themeColor="text1"/>
          <w:szCs w:val="21"/>
        </w:rPr>
        <w:t>（利益，好处）、</w:t>
      </w:r>
      <w:r w:rsidR="00EE57E9">
        <w:rPr>
          <w:rFonts w:ascii="Times New Roman" w:eastAsia="宋体" w:hAnsi="Times New Roman" w:cs="Times New Roman" w:hint="eastAsia"/>
          <w:color w:val="000000" w:themeColor="text1"/>
          <w:szCs w:val="21"/>
        </w:rPr>
        <w:t>beneficial</w:t>
      </w:r>
      <w:r w:rsidR="00EE57E9">
        <w:rPr>
          <w:rFonts w:ascii="Times New Roman" w:eastAsia="宋体" w:hAnsi="Times New Roman" w:cs="Times New Roman" w:hint="eastAsia"/>
          <w:color w:val="000000" w:themeColor="text1"/>
          <w:szCs w:val="21"/>
        </w:rPr>
        <w:t>（有益的）等。</w:t>
      </w:r>
    </w:p>
    <w:p w14:paraId="359517D6" w14:textId="6D935652" w:rsidR="004038BC" w:rsidRDefault="004038BC" w:rsidP="00B8018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bon-/bene-</w:t>
      </w:r>
      <w:r>
        <w:rPr>
          <w:rFonts w:ascii="Times New Roman" w:eastAsia="宋体" w:hAnsi="Times New Roman" w:cs="Times New Roman" w:hint="eastAsia"/>
          <w:color w:val="000000" w:themeColor="text1"/>
          <w:szCs w:val="21"/>
        </w:rPr>
        <w:t>：好</w:t>
      </w:r>
    </w:p>
    <w:p w14:paraId="33C03A4B" w14:textId="39E6D66F" w:rsidR="004038BC" w:rsidRDefault="004038BC"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bonus</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EE57E9" w:rsidRPr="00EE57E9">
        <w:rPr>
          <w:rFonts w:ascii="Times New Roman" w:eastAsia="宋体" w:hAnsi="Times New Roman" w:cs="Times New Roman"/>
          <w:color w:val="000000" w:themeColor="text1"/>
          <w:szCs w:val="21"/>
        </w:rPr>
        <w:t>ˈbəʊnəs</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奖金，红利，津贴，额外收益</w:t>
      </w:r>
    </w:p>
    <w:p w14:paraId="58F722CB" w14:textId="2D53ADCC" w:rsidR="004038BC" w:rsidRDefault="004038BC" w:rsidP="0072479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benefit</w:t>
      </w:r>
      <w:r>
        <w:rPr>
          <w:rFonts w:ascii="Times New Roman" w:eastAsia="宋体" w:hAnsi="Times New Roman" w:cs="Times New Roman" w:hint="eastAsia"/>
          <w:color w:val="000000" w:themeColor="text1"/>
          <w:szCs w:val="21"/>
        </w:rPr>
        <w:t>：</w:t>
      </w:r>
      <w:r w:rsidRPr="00724791">
        <w:rPr>
          <w:rFonts w:ascii="Times New Roman" w:eastAsia="宋体" w:hAnsi="Times New Roman" w:cs="Times New Roman"/>
          <w:color w:val="000000" w:themeColor="text1"/>
          <w:szCs w:val="21"/>
        </w:rPr>
        <w:t>[</w:t>
      </w:r>
      <w:r w:rsidR="00EE57E9" w:rsidRPr="00EE57E9">
        <w:rPr>
          <w:rFonts w:ascii="Times New Roman" w:eastAsia="宋体" w:hAnsi="Times New Roman" w:cs="Times New Roman"/>
          <w:color w:val="000000" w:themeColor="text1"/>
          <w:szCs w:val="21"/>
        </w:rPr>
        <w:t>ˈbenɪfɪt</w:t>
      </w:r>
      <w:r w:rsidRPr="00724791">
        <w:rPr>
          <w:rFonts w:ascii="Times New Roman" w:eastAsia="宋体" w:hAnsi="Times New Roman" w:cs="Times New Roman"/>
          <w:color w:val="000000" w:themeColor="text1"/>
          <w:szCs w:val="21"/>
        </w:rPr>
        <w:t>]</w:t>
      </w:r>
      <w:r w:rsidR="00EE57E9">
        <w:rPr>
          <w:rFonts w:ascii="Times New Roman" w:eastAsia="宋体" w:hAnsi="Times New Roman" w:cs="Times New Roman" w:hint="eastAsia"/>
          <w:color w:val="000000" w:themeColor="text1"/>
          <w:szCs w:val="21"/>
        </w:rPr>
        <w:t xml:space="preserve"> </w:t>
      </w:r>
      <w:r w:rsidRPr="00724791">
        <w:rPr>
          <w:rFonts w:ascii="Times New Roman" w:eastAsia="宋体" w:hAnsi="Times New Roman" w:cs="Times New Roman" w:hint="eastAsia"/>
          <w:color w:val="000000" w:themeColor="text1"/>
          <w:szCs w:val="21"/>
        </w:rPr>
        <w:t>n.</w:t>
      </w:r>
      <w:r w:rsidRPr="00724791">
        <w:rPr>
          <w:rFonts w:ascii="Times New Roman" w:eastAsia="宋体" w:hAnsi="Times New Roman" w:cs="Times New Roman" w:hint="eastAsia"/>
          <w:color w:val="000000" w:themeColor="text1"/>
          <w:szCs w:val="21"/>
        </w:rPr>
        <w:t>利益，好处；</w:t>
      </w:r>
      <w:r w:rsidR="00EE57E9">
        <w:rPr>
          <w:rFonts w:ascii="Times New Roman" w:eastAsia="宋体" w:hAnsi="Times New Roman" w:cs="Times New Roman" w:hint="eastAsia"/>
          <w:color w:val="000000" w:themeColor="text1"/>
          <w:szCs w:val="21"/>
        </w:rPr>
        <w:t>补助，</w:t>
      </w:r>
      <w:r w:rsidRPr="00724791">
        <w:rPr>
          <w:rFonts w:ascii="Times New Roman" w:eastAsia="宋体" w:hAnsi="Times New Roman" w:cs="Times New Roman" w:hint="eastAsia"/>
          <w:color w:val="000000" w:themeColor="text1"/>
          <w:szCs w:val="21"/>
        </w:rPr>
        <w:t>救济金</w:t>
      </w:r>
      <w:r w:rsidRPr="00724791">
        <w:rPr>
          <w:rFonts w:ascii="Times New Roman" w:eastAsia="宋体" w:hAnsi="Times New Roman" w:cs="Times New Roman" w:hint="eastAsia"/>
          <w:color w:val="000000" w:themeColor="text1"/>
          <w:szCs w:val="21"/>
        </w:rPr>
        <w:t>vt.</w:t>
      </w:r>
      <w:r w:rsidRPr="00724791">
        <w:rPr>
          <w:rFonts w:ascii="Times New Roman" w:eastAsia="宋体" w:hAnsi="Times New Roman" w:cs="Times New Roman" w:hint="eastAsia"/>
          <w:color w:val="000000" w:themeColor="text1"/>
          <w:szCs w:val="21"/>
        </w:rPr>
        <w:t>有益于</w:t>
      </w:r>
      <w:r w:rsidRPr="00724791">
        <w:rPr>
          <w:rFonts w:ascii="Times New Roman" w:eastAsia="宋体" w:hAnsi="Times New Roman" w:cs="Times New Roman" w:hint="eastAsia"/>
          <w:color w:val="000000" w:themeColor="text1"/>
          <w:szCs w:val="21"/>
        </w:rPr>
        <w:t>vi.</w:t>
      </w:r>
      <w:r w:rsidRPr="00724791">
        <w:rPr>
          <w:rFonts w:ascii="Times New Roman" w:eastAsia="宋体" w:hAnsi="Times New Roman" w:cs="Times New Roman" w:hint="eastAsia"/>
          <w:color w:val="000000" w:themeColor="text1"/>
          <w:szCs w:val="21"/>
        </w:rPr>
        <w:t>受益</w:t>
      </w:r>
    </w:p>
    <w:p w14:paraId="1BFEA356" w14:textId="2782912C" w:rsidR="004038BC" w:rsidRPr="003A5554" w:rsidRDefault="004038BC" w:rsidP="0072479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beneficial</w:t>
      </w:r>
      <w:r>
        <w:rPr>
          <w:rFonts w:ascii="Times New Roman" w:eastAsia="宋体" w:hAnsi="Times New Roman" w:cs="Times New Roman" w:hint="eastAsia"/>
          <w:color w:val="000000" w:themeColor="text1"/>
          <w:szCs w:val="21"/>
        </w:rPr>
        <w:t>：</w:t>
      </w:r>
      <w:r w:rsidRPr="00724791">
        <w:rPr>
          <w:rFonts w:ascii="Times New Roman" w:eastAsia="宋体" w:hAnsi="Times New Roman" w:cs="Times New Roman"/>
          <w:color w:val="000000" w:themeColor="text1"/>
          <w:szCs w:val="21"/>
        </w:rPr>
        <w:t>[</w:t>
      </w:r>
      <w:r w:rsidR="00EE57E9" w:rsidRPr="00EE57E9">
        <w:rPr>
          <w:rFonts w:ascii="Times New Roman" w:eastAsia="宋体" w:hAnsi="Times New Roman" w:cs="Times New Roman"/>
          <w:color w:val="000000" w:themeColor="text1"/>
          <w:szCs w:val="21"/>
        </w:rPr>
        <w:t>ˌbenɪˈfɪʃ(ə)l</w:t>
      </w:r>
      <w:r w:rsidRPr="00724791">
        <w:rPr>
          <w:rFonts w:ascii="Times New Roman" w:eastAsia="宋体" w:hAnsi="Times New Roman" w:cs="Times New Roman"/>
          <w:color w:val="000000" w:themeColor="text1"/>
          <w:szCs w:val="21"/>
        </w:rPr>
        <w:t>]</w:t>
      </w:r>
      <w:r w:rsidR="00EE57E9">
        <w:rPr>
          <w:rFonts w:ascii="Times New Roman" w:eastAsia="宋体" w:hAnsi="Times New Roman" w:cs="Times New Roman" w:hint="eastAsia"/>
          <w:color w:val="000000" w:themeColor="text1"/>
          <w:szCs w:val="21"/>
        </w:rPr>
        <w:t xml:space="preserve"> </w:t>
      </w:r>
      <w:r w:rsidRPr="00724791">
        <w:rPr>
          <w:rFonts w:ascii="Times New Roman" w:eastAsia="宋体" w:hAnsi="Times New Roman" w:cs="Times New Roman" w:hint="eastAsia"/>
          <w:color w:val="000000" w:themeColor="text1"/>
          <w:szCs w:val="21"/>
        </w:rPr>
        <w:t xml:space="preserve">adj. </w:t>
      </w:r>
      <w:r w:rsidRPr="00724791">
        <w:rPr>
          <w:rFonts w:ascii="Times New Roman" w:eastAsia="宋体" w:hAnsi="Times New Roman" w:cs="Times New Roman" w:hint="eastAsia"/>
          <w:color w:val="000000" w:themeColor="text1"/>
          <w:szCs w:val="21"/>
        </w:rPr>
        <w:t>有益的，有利的</w:t>
      </w:r>
    </w:p>
    <w:p w14:paraId="12CCC8B3" w14:textId="1870DB30" w:rsidR="004038BC" w:rsidRPr="003A5554" w:rsidRDefault="00C91734"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brand</w:t>
      </w:r>
      <w:r>
        <w:rPr>
          <w:rFonts w:ascii="Times New Roman" w:eastAsia="宋体" w:hAnsi="Times New Roman" w:cs="Times New Roman" w:hint="eastAsia"/>
          <w:b w:val="0"/>
          <w:color w:val="000000" w:themeColor="text1"/>
          <w:sz w:val="21"/>
          <w:szCs w:val="21"/>
          <w:shd w:val="clear" w:color="auto" w:fill="FFFFFF"/>
        </w:rPr>
        <w:t>（品牌）：</w:t>
      </w:r>
      <w:r w:rsidR="002168FA">
        <w:rPr>
          <w:rFonts w:ascii="Times New Roman" w:eastAsia="宋体" w:hAnsi="Times New Roman" w:cs="Times New Roman" w:hint="eastAsia"/>
          <w:b w:val="0"/>
          <w:color w:val="000000" w:themeColor="text1"/>
          <w:sz w:val="21"/>
          <w:szCs w:val="21"/>
          <w:shd w:val="clear" w:color="auto" w:fill="FFFFFF"/>
        </w:rPr>
        <w:t>用烧红的烙铁在牲畜</w:t>
      </w:r>
      <w:r w:rsidR="004038BC" w:rsidRPr="003A5554">
        <w:rPr>
          <w:rFonts w:ascii="Times New Roman" w:eastAsia="宋体" w:hAnsi="Times New Roman" w:cs="Times New Roman"/>
          <w:b w:val="0"/>
          <w:color w:val="000000" w:themeColor="text1"/>
          <w:sz w:val="21"/>
          <w:szCs w:val="21"/>
          <w:shd w:val="clear" w:color="auto" w:fill="FFFFFF"/>
        </w:rPr>
        <w:t>身上</w:t>
      </w:r>
      <w:r w:rsidR="002168FA">
        <w:rPr>
          <w:rFonts w:ascii="Times New Roman" w:eastAsia="宋体" w:hAnsi="Times New Roman" w:cs="Times New Roman" w:hint="eastAsia"/>
          <w:b w:val="0"/>
          <w:color w:val="000000" w:themeColor="text1"/>
          <w:sz w:val="21"/>
          <w:szCs w:val="21"/>
          <w:shd w:val="clear" w:color="auto" w:fill="FFFFFF"/>
        </w:rPr>
        <w:t>留下</w:t>
      </w:r>
      <w:r w:rsidR="004038BC" w:rsidRPr="003A5554">
        <w:rPr>
          <w:rFonts w:ascii="Times New Roman" w:eastAsia="宋体" w:hAnsi="Times New Roman" w:cs="Times New Roman"/>
          <w:b w:val="0"/>
          <w:color w:val="000000" w:themeColor="text1"/>
          <w:sz w:val="21"/>
          <w:szCs w:val="21"/>
          <w:shd w:val="clear" w:color="auto" w:fill="FFFFFF"/>
        </w:rPr>
        <w:t>的烙印</w:t>
      </w:r>
    </w:p>
    <w:p w14:paraId="4F5AF6B4" w14:textId="50A12518" w:rsidR="00C91734" w:rsidRDefault="00C91734" w:rsidP="00C91734">
      <w:pPr>
        <w:spacing w:line="360" w:lineRule="auto"/>
        <w:ind w:firstLineChars="201" w:firstLine="422"/>
        <w:rPr>
          <w:rFonts w:ascii="Times New Roman" w:eastAsia="宋体" w:hAnsi="Times New Roman" w:cs="Times New Roman"/>
          <w:color w:val="000000" w:themeColor="text1"/>
          <w:szCs w:val="21"/>
        </w:rPr>
      </w:pPr>
      <w:r w:rsidRPr="00C91734">
        <w:rPr>
          <w:rFonts w:ascii="Times New Roman" w:eastAsia="宋体" w:hAnsi="Times New Roman" w:cs="Times New Roman" w:hint="eastAsia"/>
          <w:color w:val="000000" w:themeColor="text1"/>
          <w:szCs w:val="21"/>
        </w:rPr>
        <w:t>在古代，为了区分牲畜，牧场主往往会用烙铁在牲畜身上打上烙印。</w:t>
      </w: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brand</w:t>
      </w:r>
      <w:r>
        <w:rPr>
          <w:rFonts w:ascii="Times New Roman" w:eastAsia="宋体" w:hAnsi="Times New Roman" w:cs="Times New Roman" w:hint="eastAsia"/>
          <w:color w:val="000000" w:themeColor="text1"/>
          <w:szCs w:val="21"/>
        </w:rPr>
        <w:t>（品牌）的词源就和古人的这种做法相关。</w:t>
      </w:r>
    </w:p>
    <w:p w14:paraId="6959E0C2" w14:textId="1F914DDA" w:rsidR="009A3983" w:rsidRDefault="00C91734" w:rsidP="00C91734">
      <w:pPr>
        <w:spacing w:line="360" w:lineRule="auto"/>
        <w:ind w:firstLineChars="201" w:firstLine="422"/>
        <w:rPr>
          <w:rFonts w:ascii="Times New Roman" w:eastAsia="宋体" w:hAnsi="Times New Roman" w:cs="Times New Roman"/>
          <w:color w:val="000000" w:themeColor="text1"/>
          <w:szCs w:val="21"/>
        </w:rPr>
      </w:pPr>
      <w:r w:rsidRPr="00C91734">
        <w:rPr>
          <w:rFonts w:ascii="Times New Roman" w:eastAsia="宋体" w:hAnsi="Times New Roman" w:cs="Times New Roman" w:hint="eastAsia"/>
          <w:color w:val="000000" w:themeColor="text1"/>
          <w:szCs w:val="21"/>
        </w:rPr>
        <w:t>单词</w:t>
      </w:r>
      <w:r w:rsidRPr="00C91734">
        <w:rPr>
          <w:rFonts w:ascii="Times New Roman" w:eastAsia="宋体" w:hAnsi="Times New Roman" w:cs="Times New Roman" w:hint="eastAsia"/>
          <w:color w:val="000000" w:themeColor="text1"/>
          <w:szCs w:val="21"/>
        </w:rPr>
        <w:t>brand</w:t>
      </w:r>
      <w:r w:rsidR="009A3983">
        <w:rPr>
          <w:rFonts w:ascii="Times New Roman" w:eastAsia="宋体" w:hAnsi="Times New Roman" w:cs="Times New Roman" w:hint="eastAsia"/>
          <w:color w:val="000000" w:themeColor="text1"/>
          <w:szCs w:val="21"/>
        </w:rPr>
        <w:t>（品牌）来自英语本族语</w:t>
      </w:r>
      <w:r w:rsidRPr="00C91734">
        <w:rPr>
          <w:rFonts w:ascii="Times New Roman" w:eastAsia="宋体" w:hAnsi="Times New Roman" w:cs="Times New Roman" w:hint="eastAsia"/>
          <w:color w:val="000000" w:themeColor="text1"/>
          <w:szCs w:val="21"/>
        </w:rPr>
        <w:t>，</w:t>
      </w:r>
      <w:r w:rsidR="002168FA">
        <w:rPr>
          <w:rFonts w:ascii="Times New Roman" w:eastAsia="宋体" w:hAnsi="Times New Roman" w:cs="Times New Roman" w:hint="eastAsia"/>
          <w:color w:val="000000" w:themeColor="text1"/>
          <w:szCs w:val="21"/>
        </w:rPr>
        <w:t>和</w:t>
      </w:r>
      <w:r w:rsidR="009A3983">
        <w:rPr>
          <w:rFonts w:ascii="Times New Roman" w:eastAsia="宋体" w:hAnsi="Times New Roman" w:cs="Times New Roman" w:hint="eastAsia"/>
          <w:color w:val="000000" w:themeColor="text1"/>
          <w:szCs w:val="21"/>
        </w:rPr>
        <w:t>单词</w:t>
      </w:r>
      <w:r w:rsidR="009A3983">
        <w:rPr>
          <w:rFonts w:ascii="Times New Roman" w:eastAsia="宋体" w:hAnsi="Times New Roman" w:cs="Times New Roman" w:hint="eastAsia"/>
          <w:color w:val="000000" w:themeColor="text1"/>
          <w:szCs w:val="21"/>
        </w:rPr>
        <w:t>burn</w:t>
      </w:r>
      <w:r w:rsidR="009A3983">
        <w:rPr>
          <w:rFonts w:ascii="Times New Roman" w:eastAsia="宋体" w:hAnsi="Times New Roman" w:cs="Times New Roman" w:hint="eastAsia"/>
          <w:color w:val="000000" w:themeColor="text1"/>
          <w:szCs w:val="21"/>
        </w:rPr>
        <w:t>（燃烧）</w:t>
      </w:r>
      <w:r w:rsidR="002168FA">
        <w:rPr>
          <w:rFonts w:ascii="Times New Roman" w:eastAsia="宋体" w:hAnsi="Times New Roman" w:cs="Times New Roman" w:hint="eastAsia"/>
          <w:color w:val="000000" w:themeColor="text1"/>
          <w:szCs w:val="21"/>
        </w:rPr>
        <w:t>同源，</w:t>
      </w:r>
      <w:r w:rsidR="009A3983">
        <w:rPr>
          <w:rFonts w:ascii="Times New Roman" w:eastAsia="宋体" w:hAnsi="Times New Roman" w:cs="Times New Roman" w:hint="eastAsia"/>
          <w:color w:val="000000" w:themeColor="text1"/>
          <w:szCs w:val="21"/>
        </w:rPr>
        <w:t>字面意思</w:t>
      </w:r>
      <w:r w:rsidRPr="00C91734">
        <w:rPr>
          <w:rFonts w:ascii="Times New Roman" w:eastAsia="宋体" w:hAnsi="Times New Roman" w:cs="Times New Roman" w:hint="eastAsia"/>
          <w:color w:val="000000" w:themeColor="text1"/>
          <w:szCs w:val="21"/>
        </w:rPr>
        <w:t>是“燃烧的</w:t>
      </w:r>
      <w:r w:rsidR="009A3983">
        <w:rPr>
          <w:rFonts w:ascii="Times New Roman" w:eastAsia="宋体" w:hAnsi="Times New Roman" w:cs="Times New Roman" w:hint="eastAsia"/>
          <w:color w:val="000000" w:themeColor="text1"/>
          <w:szCs w:val="21"/>
        </w:rPr>
        <w:t>东西</w:t>
      </w:r>
      <w:r w:rsidRPr="00C91734">
        <w:rPr>
          <w:rFonts w:ascii="Times New Roman" w:eastAsia="宋体" w:hAnsi="Times New Roman" w:cs="Times New Roman" w:hint="eastAsia"/>
          <w:color w:val="000000" w:themeColor="text1"/>
          <w:szCs w:val="21"/>
        </w:rPr>
        <w:t>”</w:t>
      </w:r>
      <w:r w:rsidR="009A3983">
        <w:rPr>
          <w:rFonts w:ascii="Times New Roman" w:eastAsia="宋体" w:hAnsi="Times New Roman" w:cs="Times New Roman" w:hint="eastAsia"/>
          <w:color w:val="000000" w:themeColor="text1"/>
          <w:szCs w:val="21"/>
        </w:rPr>
        <w:t>，引申为“烧红的烙铁”。由于古人用烧红的烙铁在牲畜身上打烙印，所以</w:t>
      </w:r>
      <w:r w:rsidR="009A3983">
        <w:rPr>
          <w:rFonts w:ascii="Times New Roman" w:eastAsia="宋体" w:hAnsi="Times New Roman" w:cs="Times New Roman" w:hint="eastAsia"/>
          <w:color w:val="000000" w:themeColor="text1"/>
          <w:szCs w:val="21"/>
        </w:rPr>
        <w:t>brand</w:t>
      </w:r>
      <w:r w:rsidR="009A3983">
        <w:rPr>
          <w:rFonts w:ascii="Times New Roman" w:eastAsia="宋体" w:hAnsi="Times New Roman" w:cs="Times New Roman" w:hint="eastAsia"/>
          <w:color w:val="000000" w:themeColor="text1"/>
          <w:szCs w:val="21"/>
        </w:rPr>
        <w:t>进一步引申</w:t>
      </w:r>
      <w:r w:rsidR="002168FA">
        <w:rPr>
          <w:rFonts w:ascii="Times New Roman" w:eastAsia="宋体" w:hAnsi="Times New Roman" w:cs="Times New Roman" w:hint="eastAsia"/>
          <w:color w:val="000000" w:themeColor="text1"/>
          <w:szCs w:val="21"/>
        </w:rPr>
        <w:t>表示“</w:t>
      </w:r>
      <w:r w:rsidR="009A3983">
        <w:rPr>
          <w:rFonts w:ascii="Times New Roman" w:eastAsia="宋体" w:hAnsi="Times New Roman" w:cs="Times New Roman" w:hint="eastAsia"/>
          <w:color w:val="000000" w:themeColor="text1"/>
          <w:szCs w:val="21"/>
        </w:rPr>
        <w:t>用</w:t>
      </w:r>
      <w:r w:rsidR="002168FA">
        <w:rPr>
          <w:rFonts w:ascii="Times New Roman" w:eastAsia="宋体" w:hAnsi="Times New Roman" w:cs="Times New Roman" w:hint="eastAsia"/>
          <w:color w:val="000000" w:themeColor="text1"/>
          <w:szCs w:val="21"/>
        </w:rPr>
        <w:t>烧红的</w:t>
      </w:r>
      <w:r w:rsidR="009A3983">
        <w:rPr>
          <w:rFonts w:ascii="Times New Roman" w:eastAsia="宋体" w:hAnsi="Times New Roman" w:cs="Times New Roman" w:hint="eastAsia"/>
          <w:color w:val="000000" w:themeColor="text1"/>
          <w:szCs w:val="21"/>
        </w:rPr>
        <w:t>烙铁在牲畜身上留下的烙印</w:t>
      </w:r>
      <w:r w:rsidR="002168FA">
        <w:rPr>
          <w:rFonts w:ascii="Times New Roman" w:eastAsia="宋体" w:hAnsi="Times New Roman" w:cs="Times New Roman" w:hint="eastAsia"/>
          <w:color w:val="000000" w:themeColor="text1"/>
          <w:szCs w:val="21"/>
        </w:rPr>
        <w:t>”</w:t>
      </w:r>
      <w:r w:rsidR="009A3983">
        <w:rPr>
          <w:rFonts w:ascii="Times New Roman" w:eastAsia="宋体" w:hAnsi="Times New Roman" w:cs="Times New Roman" w:hint="eastAsia"/>
          <w:color w:val="000000" w:themeColor="text1"/>
          <w:szCs w:val="21"/>
        </w:rPr>
        <w:t>。这种烙印就是农场出产商品的身份标识</w:t>
      </w:r>
      <w:r w:rsidR="002168FA">
        <w:rPr>
          <w:rFonts w:ascii="Times New Roman" w:eastAsia="宋体" w:hAnsi="Times New Roman" w:cs="Times New Roman" w:hint="eastAsia"/>
          <w:color w:val="000000" w:themeColor="text1"/>
          <w:szCs w:val="21"/>
        </w:rPr>
        <w:t>和品质保证</w:t>
      </w:r>
      <w:r w:rsidR="009A3983">
        <w:rPr>
          <w:rFonts w:ascii="Times New Roman" w:eastAsia="宋体" w:hAnsi="Times New Roman" w:cs="Times New Roman" w:hint="eastAsia"/>
          <w:color w:val="000000" w:themeColor="text1"/>
          <w:szCs w:val="21"/>
        </w:rPr>
        <w:t>，后来演变为商品的品牌，所以单词</w:t>
      </w:r>
      <w:r w:rsidR="009A3983">
        <w:rPr>
          <w:rFonts w:ascii="Times New Roman" w:eastAsia="宋体" w:hAnsi="Times New Roman" w:cs="Times New Roman" w:hint="eastAsia"/>
          <w:color w:val="000000" w:themeColor="text1"/>
          <w:szCs w:val="21"/>
        </w:rPr>
        <w:t>brand</w:t>
      </w:r>
      <w:r w:rsidR="002168FA">
        <w:rPr>
          <w:rFonts w:ascii="Times New Roman" w:eastAsia="宋体" w:hAnsi="Times New Roman" w:cs="Times New Roman" w:hint="eastAsia"/>
          <w:color w:val="000000" w:themeColor="text1"/>
          <w:szCs w:val="21"/>
        </w:rPr>
        <w:t>就</w:t>
      </w:r>
      <w:r w:rsidR="009A3983">
        <w:rPr>
          <w:rFonts w:ascii="Times New Roman" w:eastAsia="宋体" w:hAnsi="Times New Roman" w:cs="Times New Roman" w:hint="eastAsia"/>
          <w:color w:val="000000" w:themeColor="text1"/>
          <w:szCs w:val="21"/>
        </w:rPr>
        <w:t>引申为“品牌”。</w:t>
      </w:r>
    </w:p>
    <w:p w14:paraId="3A036D0F" w14:textId="37617F8B" w:rsidR="00C91734" w:rsidRPr="00C91734" w:rsidRDefault="00C91734" w:rsidP="00C91734">
      <w:pPr>
        <w:spacing w:line="360" w:lineRule="auto"/>
        <w:ind w:firstLineChars="201" w:firstLine="422"/>
        <w:rPr>
          <w:rFonts w:ascii="Times New Roman" w:eastAsia="宋体" w:hAnsi="Times New Roman" w:cs="Times New Roman"/>
          <w:color w:val="000000" w:themeColor="text1"/>
          <w:szCs w:val="21"/>
        </w:rPr>
      </w:pPr>
      <w:r w:rsidRPr="00C91734">
        <w:rPr>
          <w:rFonts w:ascii="Times New Roman" w:eastAsia="宋体" w:hAnsi="Times New Roman" w:cs="Times New Roman" w:hint="eastAsia"/>
          <w:color w:val="000000" w:themeColor="text1"/>
          <w:szCs w:val="21"/>
        </w:rPr>
        <w:t>复合单词</w:t>
      </w:r>
      <w:r w:rsidRPr="00C91734">
        <w:rPr>
          <w:rFonts w:ascii="Times New Roman" w:eastAsia="宋体" w:hAnsi="Times New Roman" w:cs="Times New Roman" w:hint="eastAsia"/>
          <w:color w:val="000000" w:themeColor="text1"/>
          <w:szCs w:val="21"/>
        </w:rPr>
        <w:t>brand-new</w:t>
      </w:r>
      <w:r w:rsidRPr="00C91734">
        <w:rPr>
          <w:rFonts w:ascii="Times New Roman" w:eastAsia="宋体" w:hAnsi="Times New Roman" w:cs="Times New Roman" w:hint="eastAsia"/>
          <w:color w:val="000000" w:themeColor="text1"/>
          <w:szCs w:val="21"/>
        </w:rPr>
        <w:t>（崭新的）中的</w:t>
      </w:r>
      <w:r w:rsidRPr="00C91734">
        <w:rPr>
          <w:rFonts w:ascii="Times New Roman" w:eastAsia="宋体" w:hAnsi="Times New Roman" w:cs="Times New Roman" w:hint="eastAsia"/>
          <w:color w:val="000000" w:themeColor="text1"/>
          <w:szCs w:val="21"/>
        </w:rPr>
        <w:t>brand</w:t>
      </w:r>
      <w:r w:rsidR="009A3983">
        <w:rPr>
          <w:rFonts w:ascii="Times New Roman" w:eastAsia="宋体" w:hAnsi="Times New Roman" w:cs="Times New Roman" w:hint="eastAsia"/>
          <w:color w:val="000000" w:themeColor="text1"/>
          <w:szCs w:val="21"/>
        </w:rPr>
        <w:t>取其</w:t>
      </w:r>
      <w:r w:rsidRPr="00C91734">
        <w:rPr>
          <w:rFonts w:ascii="Times New Roman" w:eastAsia="宋体" w:hAnsi="Times New Roman" w:cs="Times New Roman" w:hint="eastAsia"/>
          <w:color w:val="000000" w:themeColor="text1"/>
          <w:szCs w:val="21"/>
        </w:rPr>
        <w:t>本意</w:t>
      </w:r>
      <w:r w:rsidR="009A3983">
        <w:rPr>
          <w:rFonts w:ascii="Times New Roman" w:eastAsia="宋体" w:hAnsi="Times New Roman" w:cs="Times New Roman" w:hint="eastAsia"/>
          <w:color w:val="000000" w:themeColor="text1"/>
          <w:szCs w:val="21"/>
        </w:rPr>
        <w:t>“烧红的铁器”</w:t>
      </w:r>
      <w:r w:rsidRPr="00C91734">
        <w:rPr>
          <w:rFonts w:ascii="Times New Roman" w:eastAsia="宋体" w:hAnsi="Times New Roman" w:cs="Times New Roman" w:hint="eastAsia"/>
          <w:color w:val="000000" w:themeColor="text1"/>
          <w:szCs w:val="21"/>
        </w:rPr>
        <w:t>，整个单词的字面意思就是“</w:t>
      </w:r>
      <w:r w:rsidR="009A3983">
        <w:rPr>
          <w:rFonts w:ascii="Times New Roman" w:eastAsia="宋体" w:hAnsi="Times New Roman" w:cs="Times New Roman" w:hint="eastAsia"/>
          <w:color w:val="000000" w:themeColor="text1"/>
          <w:szCs w:val="21"/>
        </w:rPr>
        <w:t>像烧红的铁器那样新的</w:t>
      </w:r>
      <w:r w:rsidRPr="00C91734">
        <w:rPr>
          <w:rFonts w:ascii="Times New Roman" w:eastAsia="宋体" w:hAnsi="Times New Roman" w:cs="Times New Roman" w:hint="eastAsia"/>
          <w:color w:val="000000" w:themeColor="text1"/>
          <w:szCs w:val="21"/>
        </w:rPr>
        <w:t>”，</w:t>
      </w:r>
      <w:r w:rsidR="009A3983">
        <w:rPr>
          <w:rFonts w:ascii="Times New Roman" w:eastAsia="宋体" w:hAnsi="Times New Roman" w:cs="Times New Roman" w:hint="eastAsia"/>
          <w:color w:val="000000" w:themeColor="text1"/>
          <w:szCs w:val="21"/>
        </w:rPr>
        <w:t>最早</w:t>
      </w:r>
      <w:r w:rsidRPr="00C91734">
        <w:rPr>
          <w:rFonts w:ascii="Times New Roman" w:eastAsia="宋体" w:hAnsi="Times New Roman" w:cs="Times New Roman" w:hint="eastAsia"/>
          <w:color w:val="000000" w:themeColor="text1"/>
          <w:szCs w:val="21"/>
        </w:rPr>
        <w:t>用来形容刚</w:t>
      </w:r>
      <w:r w:rsidR="009A3983">
        <w:rPr>
          <w:rFonts w:ascii="Times New Roman" w:eastAsia="宋体" w:hAnsi="Times New Roman" w:cs="Times New Roman" w:hint="eastAsia"/>
          <w:color w:val="000000" w:themeColor="text1"/>
          <w:szCs w:val="21"/>
        </w:rPr>
        <w:t>出炉</w:t>
      </w:r>
      <w:r w:rsidRPr="00C91734">
        <w:rPr>
          <w:rFonts w:ascii="Times New Roman" w:eastAsia="宋体" w:hAnsi="Times New Roman" w:cs="Times New Roman" w:hint="eastAsia"/>
          <w:color w:val="000000" w:themeColor="text1"/>
          <w:szCs w:val="21"/>
        </w:rPr>
        <w:t>的铁制品</w:t>
      </w:r>
      <w:r w:rsidR="009A3983">
        <w:rPr>
          <w:rFonts w:ascii="Times New Roman" w:eastAsia="宋体" w:hAnsi="Times New Roman" w:cs="Times New Roman" w:hint="eastAsia"/>
          <w:color w:val="000000" w:themeColor="text1"/>
          <w:szCs w:val="21"/>
        </w:rPr>
        <w:t>，后来可以</w:t>
      </w:r>
      <w:r w:rsidR="002168FA">
        <w:rPr>
          <w:rFonts w:ascii="Times New Roman" w:eastAsia="宋体" w:hAnsi="Times New Roman" w:cs="Times New Roman" w:hint="eastAsia"/>
          <w:color w:val="000000" w:themeColor="text1"/>
          <w:szCs w:val="21"/>
        </w:rPr>
        <w:t>形容任何一种尚未使用的崭新的物品。</w:t>
      </w:r>
    </w:p>
    <w:p w14:paraId="0694029D" w14:textId="2C69520B" w:rsidR="004038BC" w:rsidRPr="003A5554" w:rsidRDefault="004038BC"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brand</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[brænd]</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品牌，商标，烙印</w:t>
      </w:r>
      <w:r w:rsidR="002168FA">
        <w:rPr>
          <w:rFonts w:ascii="Times New Roman" w:eastAsia="宋体" w:hAnsi="Times New Roman" w:cs="Times New Roman" w:hint="eastAsia"/>
          <w:color w:val="000000" w:themeColor="text1"/>
          <w:szCs w:val="21"/>
        </w:rPr>
        <w:t>，烙铁</w:t>
      </w:r>
      <w:r w:rsidRPr="003A5554">
        <w:rPr>
          <w:rFonts w:ascii="Times New Roman" w:eastAsia="宋体" w:hAnsi="Times New Roman" w:cs="Times New Roman"/>
          <w:color w:val="000000" w:themeColor="text1"/>
          <w:szCs w:val="21"/>
        </w:rPr>
        <w:t>vt.</w:t>
      </w:r>
      <w:r w:rsidRPr="003A5554">
        <w:rPr>
          <w:rFonts w:ascii="Times New Roman" w:eastAsia="宋体" w:hAnsi="Times New Roman" w:cs="Times New Roman"/>
          <w:color w:val="000000" w:themeColor="text1"/>
          <w:szCs w:val="21"/>
        </w:rPr>
        <w:t>给</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打烙印，印商标于</w:t>
      </w:r>
      <w:r w:rsidRPr="003A5554">
        <w:rPr>
          <w:rFonts w:ascii="Times New Roman" w:eastAsia="宋体" w:hAnsi="Times New Roman" w:cs="Times New Roman"/>
          <w:color w:val="000000" w:themeColor="text1"/>
          <w:szCs w:val="21"/>
        </w:rPr>
        <w:t>……</w:t>
      </w:r>
    </w:p>
    <w:p w14:paraId="7734EC31" w14:textId="37C1ECFC" w:rsidR="004038BC" w:rsidRDefault="004038BC"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brand-new</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['brænd'nju]</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adj.</w:t>
      </w:r>
      <w:r w:rsidRPr="003A5554">
        <w:rPr>
          <w:rFonts w:ascii="Times New Roman" w:eastAsia="宋体" w:hAnsi="Times New Roman" w:cs="Times New Roman"/>
          <w:color w:val="000000" w:themeColor="text1"/>
          <w:szCs w:val="21"/>
        </w:rPr>
        <w:t>崭新的，</w:t>
      </w:r>
      <w:r w:rsidR="002168FA">
        <w:rPr>
          <w:rFonts w:ascii="Times New Roman" w:eastAsia="宋体" w:hAnsi="Times New Roman" w:cs="Times New Roman" w:hint="eastAsia"/>
          <w:color w:val="000000" w:themeColor="text1"/>
          <w:szCs w:val="21"/>
        </w:rPr>
        <w:t>尚未使用的，</w:t>
      </w:r>
      <w:r w:rsidRPr="003A5554">
        <w:rPr>
          <w:rFonts w:ascii="Times New Roman" w:eastAsia="宋体" w:hAnsi="Times New Roman" w:cs="Times New Roman"/>
          <w:color w:val="000000" w:themeColor="text1"/>
          <w:szCs w:val="21"/>
        </w:rPr>
        <w:t>新鲜出炉的</w:t>
      </w:r>
    </w:p>
    <w:p w14:paraId="4456059E" w14:textId="7BD46236" w:rsidR="004038BC" w:rsidRPr="0049036F" w:rsidRDefault="004038BC" w:rsidP="0049036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49036F">
        <w:rPr>
          <w:rFonts w:ascii="Times New Roman" w:eastAsia="宋体" w:hAnsi="Times New Roman" w:cs="Times New Roman" w:hint="eastAsia"/>
          <w:b w:val="0"/>
          <w:color w:val="000000" w:themeColor="text1"/>
          <w:sz w:val="21"/>
          <w:szCs w:val="21"/>
          <w:shd w:val="clear" w:color="auto" w:fill="FFFFFF"/>
        </w:rPr>
        <w:t>brandy</w:t>
      </w:r>
      <w:r w:rsidRPr="0049036F">
        <w:rPr>
          <w:rFonts w:ascii="Times New Roman" w:eastAsia="宋体" w:hAnsi="Times New Roman" w:cs="Times New Roman" w:hint="eastAsia"/>
          <w:b w:val="0"/>
          <w:color w:val="000000" w:themeColor="text1"/>
          <w:sz w:val="21"/>
          <w:szCs w:val="21"/>
          <w:shd w:val="clear" w:color="auto" w:fill="FFFFFF"/>
        </w:rPr>
        <w:t>（白兰地）：</w:t>
      </w:r>
      <w:r w:rsidR="00923DF8">
        <w:rPr>
          <w:rFonts w:ascii="Times New Roman" w:eastAsia="宋体" w:hAnsi="Times New Roman" w:cs="Times New Roman" w:hint="eastAsia"/>
          <w:b w:val="0"/>
          <w:color w:val="000000" w:themeColor="text1"/>
          <w:sz w:val="21"/>
          <w:szCs w:val="21"/>
          <w:shd w:val="clear" w:color="auto" w:fill="FFFFFF"/>
        </w:rPr>
        <w:t>烧</w:t>
      </w:r>
      <w:r w:rsidRPr="0049036F">
        <w:rPr>
          <w:rFonts w:ascii="Times New Roman" w:eastAsia="宋体" w:hAnsi="Times New Roman" w:cs="Times New Roman" w:hint="eastAsia"/>
          <w:b w:val="0"/>
          <w:color w:val="000000" w:themeColor="text1"/>
          <w:sz w:val="21"/>
          <w:szCs w:val="21"/>
          <w:shd w:val="clear" w:color="auto" w:fill="FFFFFF"/>
        </w:rPr>
        <w:t>过的葡萄酒</w:t>
      </w:r>
    </w:p>
    <w:p w14:paraId="78D3840A" w14:textId="371B9844" w:rsidR="001A1839" w:rsidRDefault="002168FA" w:rsidP="0049036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中世纪时，法国</w:t>
      </w:r>
      <w:r w:rsidRPr="003A5554">
        <w:rPr>
          <w:rFonts w:ascii="Times New Roman" w:eastAsia="宋体" w:hAnsi="Times New Roman" w:cs="Times New Roman"/>
          <w:color w:val="000000" w:themeColor="text1"/>
          <w:szCs w:val="21"/>
        </w:rPr>
        <w:t>干邑地区盛产葡萄酒</w:t>
      </w:r>
      <w:r>
        <w:rPr>
          <w:rFonts w:ascii="Times New Roman" w:eastAsia="宋体" w:hAnsi="Times New Roman" w:cs="Times New Roman" w:hint="eastAsia"/>
          <w:color w:val="000000" w:themeColor="text1"/>
          <w:szCs w:val="21"/>
        </w:rPr>
        <w:t>，远销欧洲各地，深受广大欧洲人民的喜爱。</w:t>
      </w:r>
      <w:r w:rsidR="004038BC" w:rsidRPr="003A5554">
        <w:rPr>
          <w:rFonts w:ascii="Times New Roman" w:eastAsia="宋体" w:hAnsi="Times New Roman" w:cs="Times New Roman"/>
          <w:color w:val="000000" w:themeColor="text1"/>
          <w:szCs w:val="21"/>
        </w:rPr>
        <w:t>约在</w:t>
      </w:r>
      <w:r w:rsidR="004038BC" w:rsidRPr="003A5554">
        <w:rPr>
          <w:rFonts w:ascii="Times New Roman" w:eastAsia="宋体" w:hAnsi="Times New Roman" w:cs="Times New Roman"/>
          <w:color w:val="000000" w:themeColor="text1"/>
          <w:szCs w:val="21"/>
        </w:rPr>
        <w:t>16</w:t>
      </w:r>
      <w:r w:rsidR="004038BC" w:rsidRPr="003A5554">
        <w:rPr>
          <w:rFonts w:ascii="Times New Roman" w:eastAsia="宋体" w:hAnsi="Times New Roman" w:cs="Times New Roman"/>
          <w:color w:val="000000" w:themeColor="text1"/>
          <w:szCs w:val="21"/>
        </w:rPr>
        <w:t>世纪中叶，</w:t>
      </w:r>
      <w:r w:rsidR="001A1839">
        <w:rPr>
          <w:rFonts w:ascii="Times New Roman" w:eastAsia="宋体" w:hAnsi="Times New Roman" w:cs="Times New Roman" w:hint="eastAsia"/>
          <w:color w:val="000000" w:themeColor="text1"/>
          <w:szCs w:val="21"/>
        </w:rPr>
        <w:t>为了</w:t>
      </w:r>
      <w:r w:rsidR="004038BC" w:rsidRPr="003A5554">
        <w:rPr>
          <w:rFonts w:ascii="Times New Roman" w:eastAsia="宋体" w:hAnsi="Times New Roman" w:cs="Times New Roman"/>
          <w:color w:val="000000" w:themeColor="text1"/>
          <w:szCs w:val="21"/>
        </w:rPr>
        <w:t>减少海运的船舱占用空间，同时也</w:t>
      </w:r>
      <w:r w:rsidR="00923DF8">
        <w:rPr>
          <w:rFonts w:ascii="Times New Roman" w:eastAsia="宋体" w:hAnsi="Times New Roman" w:cs="Times New Roman" w:hint="eastAsia"/>
          <w:color w:val="000000" w:themeColor="text1"/>
          <w:szCs w:val="21"/>
        </w:rPr>
        <w:t>为了</w:t>
      </w:r>
      <w:r w:rsidR="004038BC" w:rsidRPr="003A5554">
        <w:rPr>
          <w:rFonts w:ascii="Times New Roman" w:eastAsia="宋体" w:hAnsi="Times New Roman" w:cs="Times New Roman"/>
          <w:color w:val="000000" w:themeColor="text1"/>
          <w:szCs w:val="21"/>
        </w:rPr>
        <w:t>避免长途运输</w:t>
      </w:r>
      <w:r w:rsidR="00923DF8">
        <w:rPr>
          <w:rFonts w:ascii="Times New Roman" w:eastAsia="宋体" w:hAnsi="Times New Roman" w:cs="Times New Roman" w:hint="eastAsia"/>
          <w:color w:val="000000" w:themeColor="text1"/>
          <w:szCs w:val="21"/>
        </w:rPr>
        <w:t>中</w:t>
      </w:r>
      <w:r w:rsidR="004038BC" w:rsidRPr="003A5554">
        <w:rPr>
          <w:rFonts w:ascii="Times New Roman" w:eastAsia="宋体" w:hAnsi="Times New Roman" w:cs="Times New Roman"/>
          <w:color w:val="000000" w:themeColor="text1"/>
          <w:szCs w:val="21"/>
        </w:rPr>
        <w:t>的葡萄酒变质，干邑</w:t>
      </w:r>
      <w:r w:rsidR="004038BC" w:rsidRPr="003A5554">
        <w:rPr>
          <w:rFonts w:ascii="Times New Roman" w:eastAsia="宋体" w:hAnsi="Times New Roman" w:cs="Times New Roman" w:hint="eastAsia"/>
          <w:color w:val="000000" w:themeColor="text1"/>
          <w:szCs w:val="21"/>
        </w:rPr>
        <w:t>地区</w:t>
      </w:r>
      <w:r w:rsidR="004038BC" w:rsidRPr="003A5554">
        <w:rPr>
          <w:rFonts w:ascii="Times New Roman" w:eastAsia="宋体" w:hAnsi="Times New Roman" w:cs="Times New Roman"/>
          <w:color w:val="000000" w:themeColor="text1"/>
          <w:szCs w:val="21"/>
        </w:rPr>
        <w:t>的酒商</w:t>
      </w:r>
      <w:r w:rsidR="001A1839">
        <w:rPr>
          <w:rFonts w:ascii="Times New Roman" w:eastAsia="宋体" w:hAnsi="Times New Roman" w:cs="Times New Roman" w:hint="eastAsia"/>
          <w:color w:val="000000" w:themeColor="text1"/>
          <w:szCs w:val="21"/>
        </w:rPr>
        <w:t>先把</w:t>
      </w:r>
      <w:r w:rsidR="004038BC" w:rsidRPr="003A5554">
        <w:rPr>
          <w:rFonts w:ascii="Times New Roman" w:eastAsia="宋体" w:hAnsi="Times New Roman" w:cs="Times New Roman"/>
          <w:color w:val="000000" w:themeColor="text1"/>
          <w:szCs w:val="21"/>
        </w:rPr>
        <w:t>葡萄酒蒸馏浓缩，然后</w:t>
      </w:r>
      <w:r w:rsidR="001A1839">
        <w:rPr>
          <w:rFonts w:ascii="Times New Roman" w:eastAsia="宋体" w:hAnsi="Times New Roman" w:cs="Times New Roman" w:hint="eastAsia"/>
          <w:color w:val="000000" w:themeColor="text1"/>
          <w:szCs w:val="21"/>
        </w:rPr>
        <w:t>再装船运输。等到达目的地后，</w:t>
      </w:r>
      <w:r w:rsidR="00923DF8">
        <w:rPr>
          <w:rFonts w:ascii="Times New Roman" w:eastAsia="宋体" w:hAnsi="Times New Roman" w:cs="Times New Roman" w:hint="eastAsia"/>
          <w:color w:val="000000" w:themeColor="text1"/>
          <w:szCs w:val="21"/>
        </w:rPr>
        <w:t>当地的</w:t>
      </w:r>
      <w:r w:rsidR="001A1839">
        <w:rPr>
          <w:rFonts w:ascii="Times New Roman" w:eastAsia="宋体" w:hAnsi="Times New Roman" w:cs="Times New Roman" w:hint="eastAsia"/>
          <w:color w:val="000000" w:themeColor="text1"/>
          <w:szCs w:val="21"/>
        </w:rPr>
        <w:t>分销商</w:t>
      </w:r>
      <w:r w:rsidR="004038BC" w:rsidRPr="003A5554">
        <w:rPr>
          <w:rFonts w:ascii="Times New Roman" w:eastAsia="宋体" w:hAnsi="Times New Roman" w:cs="Times New Roman"/>
          <w:color w:val="000000" w:themeColor="text1"/>
          <w:szCs w:val="21"/>
        </w:rPr>
        <w:t>再按比例兑水稀释出售。这种把葡萄酒蒸馏</w:t>
      </w:r>
      <w:r w:rsidR="001A1839">
        <w:rPr>
          <w:rFonts w:ascii="Times New Roman" w:eastAsia="宋体" w:hAnsi="Times New Roman" w:cs="Times New Roman" w:hint="eastAsia"/>
          <w:color w:val="000000" w:themeColor="text1"/>
          <w:szCs w:val="21"/>
        </w:rPr>
        <w:t>浓缩</w:t>
      </w:r>
      <w:r w:rsidR="004038BC" w:rsidRPr="003A5554">
        <w:rPr>
          <w:rFonts w:ascii="Times New Roman" w:eastAsia="宋体" w:hAnsi="Times New Roman" w:cs="Times New Roman"/>
          <w:color w:val="000000" w:themeColor="text1"/>
          <w:szCs w:val="21"/>
        </w:rPr>
        <w:t>后</w:t>
      </w:r>
      <w:r w:rsidR="001A1839">
        <w:rPr>
          <w:rFonts w:ascii="Times New Roman" w:eastAsia="宋体" w:hAnsi="Times New Roman" w:cs="Times New Roman" w:hint="eastAsia"/>
          <w:color w:val="000000" w:themeColor="text1"/>
          <w:szCs w:val="21"/>
        </w:rPr>
        <w:t>的产物在英语中被称为</w:t>
      </w:r>
      <w:r w:rsidR="001A1839">
        <w:rPr>
          <w:rFonts w:ascii="Times New Roman" w:eastAsia="宋体" w:hAnsi="Times New Roman" w:cs="Times New Roman" w:hint="eastAsia"/>
          <w:color w:val="000000" w:themeColor="text1"/>
          <w:szCs w:val="21"/>
        </w:rPr>
        <w:t>brandy wine</w:t>
      </w:r>
      <w:r w:rsidR="001A1839">
        <w:rPr>
          <w:rFonts w:ascii="Times New Roman" w:eastAsia="宋体" w:hAnsi="Times New Roman" w:cs="Times New Roman" w:hint="eastAsia"/>
          <w:color w:val="000000" w:themeColor="text1"/>
          <w:szCs w:val="21"/>
        </w:rPr>
        <w:t>（烧过的葡萄酒），后来简化为</w:t>
      </w:r>
      <w:r w:rsidR="001A1839">
        <w:rPr>
          <w:rFonts w:ascii="Times New Roman" w:eastAsia="宋体" w:hAnsi="Times New Roman" w:cs="Times New Roman" w:hint="eastAsia"/>
          <w:color w:val="000000" w:themeColor="text1"/>
          <w:szCs w:val="21"/>
        </w:rPr>
        <w:t>brandy</w:t>
      </w:r>
      <w:r w:rsidR="001A1839">
        <w:rPr>
          <w:rFonts w:ascii="Times New Roman" w:eastAsia="宋体" w:hAnsi="Times New Roman" w:cs="Times New Roman" w:hint="eastAsia"/>
          <w:color w:val="000000" w:themeColor="text1"/>
          <w:szCs w:val="21"/>
        </w:rPr>
        <w:t>（</w:t>
      </w:r>
      <w:r w:rsidR="004038BC" w:rsidRPr="003A5554">
        <w:rPr>
          <w:rFonts w:ascii="Times New Roman" w:eastAsia="宋体" w:hAnsi="Times New Roman" w:cs="Times New Roman"/>
          <w:color w:val="000000" w:themeColor="text1"/>
          <w:szCs w:val="21"/>
        </w:rPr>
        <w:t>白兰地</w:t>
      </w:r>
      <w:r w:rsidR="001A1839">
        <w:rPr>
          <w:rFonts w:ascii="Times New Roman" w:eastAsia="宋体" w:hAnsi="Times New Roman" w:cs="Times New Roman" w:hint="eastAsia"/>
          <w:color w:val="000000" w:themeColor="text1"/>
          <w:szCs w:val="21"/>
        </w:rPr>
        <w:t>）</w:t>
      </w:r>
      <w:r w:rsidR="004038BC" w:rsidRPr="003A5554">
        <w:rPr>
          <w:rFonts w:ascii="Times New Roman" w:eastAsia="宋体" w:hAnsi="Times New Roman" w:cs="Times New Roman"/>
          <w:color w:val="000000" w:themeColor="text1"/>
          <w:szCs w:val="21"/>
        </w:rPr>
        <w:t>。</w:t>
      </w:r>
    </w:p>
    <w:p w14:paraId="15569295" w14:textId="738B9299" w:rsidR="001A1839" w:rsidRDefault="001A1839" w:rsidP="0049036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单词</w:t>
      </w:r>
      <w:r>
        <w:rPr>
          <w:rFonts w:ascii="Times New Roman" w:eastAsia="宋体" w:hAnsi="Times New Roman" w:cs="Times New Roman" w:hint="eastAsia"/>
          <w:color w:val="000000" w:themeColor="text1"/>
          <w:szCs w:val="21"/>
        </w:rPr>
        <w:t>brandy</w:t>
      </w:r>
      <w:r w:rsidR="00923DF8">
        <w:rPr>
          <w:rFonts w:ascii="Times New Roman" w:eastAsia="宋体" w:hAnsi="Times New Roman" w:cs="Times New Roman" w:hint="eastAsia"/>
          <w:color w:val="000000" w:themeColor="text1"/>
          <w:szCs w:val="21"/>
        </w:rPr>
        <w:t>（白兰地）</w:t>
      </w:r>
      <w:r>
        <w:rPr>
          <w:rFonts w:ascii="Times New Roman" w:eastAsia="宋体" w:hAnsi="Times New Roman" w:cs="Times New Roman" w:hint="eastAsia"/>
          <w:color w:val="000000" w:themeColor="text1"/>
          <w:szCs w:val="21"/>
        </w:rPr>
        <w:t>来自日耳曼语，前面的</w:t>
      </w:r>
      <w:r>
        <w:rPr>
          <w:rFonts w:ascii="Times New Roman" w:eastAsia="宋体" w:hAnsi="Times New Roman" w:cs="Times New Roman" w:hint="eastAsia"/>
          <w:color w:val="000000" w:themeColor="text1"/>
          <w:szCs w:val="21"/>
        </w:rPr>
        <w:t>brand-</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burn</w:t>
      </w:r>
      <w:r>
        <w:rPr>
          <w:rFonts w:ascii="Times New Roman" w:eastAsia="宋体" w:hAnsi="Times New Roman" w:cs="Times New Roman" w:hint="eastAsia"/>
          <w:color w:val="000000" w:themeColor="text1"/>
          <w:szCs w:val="21"/>
        </w:rPr>
        <w:t>（燃烧）同源，表示“燃烧”，末尾的</w:t>
      </w:r>
      <w:r>
        <w:rPr>
          <w:rFonts w:ascii="Times New Roman" w:eastAsia="宋体" w:hAnsi="Times New Roman" w:cs="Times New Roman" w:hint="eastAsia"/>
          <w:color w:val="000000" w:themeColor="text1"/>
          <w:szCs w:val="21"/>
        </w:rPr>
        <w:t>-y</w:t>
      </w:r>
      <w:r>
        <w:rPr>
          <w:rFonts w:ascii="Times New Roman" w:eastAsia="宋体" w:hAnsi="Times New Roman" w:cs="Times New Roman" w:hint="eastAsia"/>
          <w:color w:val="000000" w:themeColor="text1"/>
          <w:szCs w:val="21"/>
        </w:rPr>
        <w:t>相当于英语本族语中的动词过去分词后缀</w:t>
      </w:r>
      <w:r>
        <w:rPr>
          <w:rFonts w:ascii="Times New Roman" w:eastAsia="宋体" w:hAnsi="Times New Roman" w:cs="Times New Roman" w:hint="eastAsia"/>
          <w:color w:val="000000" w:themeColor="text1"/>
          <w:szCs w:val="21"/>
        </w:rPr>
        <w:t>-ed</w:t>
      </w:r>
      <w:r>
        <w:rPr>
          <w:rFonts w:ascii="Times New Roman" w:eastAsia="宋体" w:hAnsi="Times New Roman" w:cs="Times New Roman" w:hint="eastAsia"/>
          <w:color w:val="000000" w:themeColor="text1"/>
          <w:szCs w:val="21"/>
        </w:rPr>
        <w:t>，表示动作已经完成。整个单词的字面意思就是“已经燃烧过的”，引申为“已经蒸馏浓缩过的（葡萄酒）”，所以就是“白兰地”这种酒。</w:t>
      </w:r>
    </w:p>
    <w:p w14:paraId="47217386" w14:textId="53F2C222" w:rsidR="004038BC" w:rsidRPr="003A5554" w:rsidRDefault="004038BC"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brandy</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1A1839" w:rsidRPr="001A1839">
        <w:rPr>
          <w:rFonts w:ascii="Times New Roman" w:eastAsia="宋体" w:hAnsi="Times New Roman" w:cs="Times New Roman"/>
          <w:color w:val="000000" w:themeColor="text1"/>
          <w:szCs w:val="21"/>
        </w:rPr>
        <w:t>ˈbrændi</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白兰地</w:t>
      </w:r>
    </w:p>
    <w:p w14:paraId="6959AA94" w14:textId="16C5D7C1" w:rsidR="004038BC" w:rsidRPr="003A5554" w:rsidRDefault="00923DF8"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budget</w:t>
      </w:r>
      <w:r>
        <w:rPr>
          <w:rFonts w:ascii="Times New Roman" w:eastAsia="宋体" w:hAnsi="Times New Roman" w:cs="Times New Roman" w:hint="eastAsia"/>
          <w:b w:val="0"/>
          <w:color w:val="000000" w:themeColor="text1"/>
          <w:sz w:val="21"/>
          <w:szCs w:val="21"/>
          <w:shd w:val="clear" w:color="auto" w:fill="FFFFFF"/>
        </w:rPr>
        <w:t>（预算）：</w:t>
      </w:r>
      <w:r w:rsidR="004038BC" w:rsidRPr="003A5554">
        <w:rPr>
          <w:rFonts w:ascii="Times New Roman" w:eastAsia="宋体" w:hAnsi="Times New Roman" w:cs="Times New Roman"/>
          <w:b w:val="0"/>
          <w:color w:val="000000" w:themeColor="text1"/>
          <w:sz w:val="21"/>
          <w:szCs w:val="21"/>
          <w:shd w:val="clear" w:color="auto" w:fill="FFFFFF"/>
        </w:rPr>
        <w:t>装</w:t>
      </w:r>
      <w:r>
        <w:rPr>
          <w:rFonts w:ascii="Times New Roman" w:eastAsia="宋体" w:hAnsi="Times New Roman" w:cs="Times New Roman" w:hint="eastAsia"/>
          <w:b w:val="0"/>
          <w:color w:val="000000" w:themeColor="text1"/>
          <w:sz w:val="21"/>
          <w:szCs w:val="21"/>
          <w:shd w:val="clear" w:color="auto" w:fill="FFFFFF"/>
        </w:rPr>
        <w:t>有</w:t>
      </w:r>
      <w:r w:rsidR="004038BC" w:rsidRPr="003A5554">
        <w:rPr>
          <w:rFonts w:ascii="Times New Roman" w:eastAsia="宋体" w:hAnsi="Times New Roman" w:cs="Times New Roman"/>
          <w:b w:val="0"/>
          <w:color w:val="000000" w:themeColor="text1"/>
          <w:sz w:val="21"/>
          <w:szCs w:val="21"/>
          <w:shd w:val="clear" w:color="auto" w:fill="FFFFFF"/>
        </w:rPr>
        <w:t>预算</w:t>
      </w:r>
      <w:r>
        <w:rPr>
          <w:rFonts w:ascii="Times New Roman" w:eastAsia="宋体" w:hAnsi="Times New Roman" w:cs="Times New Roman" w:hint="eastAsia"/>
          <w:b w:val="0"/>
          <w:color w:val="000000" w:themeColor="text1"/>
          <w:sz w:val="21"/>
          <w:szCs w:val="21"/>
          <w:shd w:val="clear" w:color="auto" w:fill="FFFFFF"/>
        </w:rPr>
        <w:t>方案</w:t>
      </w:r>
      <w:r w:rsidR="004038BC" w:rsidRPr="003A5554">
        <w:rPr>
          <w:rFonts w:ascii="Times New Roman" w:eastAsia="宋体" w:hAnsi="Times New Roman" w:cs="Times New Roman"/>
          <w:b w:val="0"/>
          <w:color w:val="000000" w:themeColor="text1"/>
          <w:sz w:val="21"/>
          <w:szCs w:val="21"/>
          <w:shd w:val="clear" w:color="auto" w:fill="FFFFFF"/>
        </w:rPr>
        <w:t>的皮包</w:t>
      </w:r>
    </w:p>
    <w:p w14:paraId="2FF1D3DF" w14:textId="0542929D" w:rsidR="004038BC" w:rsidRPr="0049036F" w:rsidRDefault="004038BC" w:rsidP="0049036F">
      <w:pPr>
        <w:spacing w:line="360" w:lineRule="auto"/>
        <w:ind w:firstLineChars="201" w:firstLine="422"/>
        <w:rPr>
          <w:rFonts w:ascii="Times New Roman" w:eastAsia="宋体" w:hAnsi="Times New Roman" w:cs="Times New Roman"/>
          <w:color w:val="000000" w:themeColor="text1"/>
          <w:szCs w:val="21"/>
        </w:rPr>
      </w:pPr>
      <w:r w:rsidRPr="0049036F">
        <w:rPr>
          <w:rFonts w:ascii="Times New Roman" w:eastAsia="宋体" w:hAnsi="Times New Roman" w:cs="Times New Roman" w:hint="eastAsia"/>
          <w:color w:val="000000" w:themeColor="text1"/>
          <w:szCs w:val="21"/>
        </w:rPr>
        <w:t>英语中表示“预算”的单词是</w:t>
      </w:r>
      <w:r w:rsidRPr="0049036F">
        <w:rPr>
          <w:rFonts w:ascii="Times New Roman" w:eastAsia="宋体" w:hAnsi="Times New Roman" w:cs="Times New Roman" w:hint="eastAsia"/>
          <w:color w:val="000000" w:themeColor="text1"/>
          <w:szCs w:val="21"/>
        </w:rPr>
        <w:t>budget</w:t>
      </w:r>
      <w:r w:rsidRPr="0049036F">
        <w:rPr>
          <w:rFonts w:ascii="Times New Roman" w:eastAsia="宋体" w:hAnsi="Times New Roman" w:cs="Times New Roman" w:hint="eastAsia"/>
          <w:color w:val="000000" w:themeColor="text1"/>
          <w:szCs w:val="21"/>
        </w:rPr>
        <w:t>，它源自古法语名词</w:t>
      </w:r>
      <w:r w:rsidRPr="0049036F">
        <w:rPr>
          <w:rFonts w:ascii="Times New Roman" w:eastAsia="宋体" w:hAnsi="Times New Roman" w:cs="Times New Roman" w:hint="eastAsia"/>
          <w:color w:val="000000" w:themeColor="text1"/>
          <w:szCs w:val="21"/>
        </w:rPr>
        <w:t>bougette</w:t>
      </w:r>
      <w:r w:rsidRPr="0049036F">
        <w:rPr>
          <w:rFonts w:ascii="Times New Roman" w:eastAsia="宋体" w:hAnsi="Times New Roman" w:cs="Times New Roman" w:hint="eastAsia"/>
          <w:color w:val="000000" w:themeColor="text1"/>
          <w:szCs w:val="21"/>
        </w:rPr>
        <w:t>，是名词</w:t>
      </w:r>
      <w:r w:rsidRPr="0049036F">
        <w:rPr>
          <w:rFonts w:ascii="Times New Roman" w:eastAsia="宋体" w:hAnsi="Times New Roman" w:cs="Times New Roman" w:hint="eastAsia"/>
          <w:color w:val="000000" w:themeColor="text1"/>
          <w:szCs w:val="21"/>
        </w:rPr>
        <w:t>bouge</w:t>
      </w:r>
      <w:r w:rsidRPr="0049036F">
        <w:rPr>
          <w:rFonts w:ascii="Times New Roman" w:eastAsia="宋体" w:hAnsi="Times New Roman" w:cs="Times New Roman" w:hint="eastAsia"/>
          <w:color w:val="000000" w:themeColor="text1"/>
          <w:szCs w:val="21"/>
        </w:rPr>
        <w:t>（皮包）的指小形式，字面意思就是“小皮包”。这个单词为什么能表示“预算”呢？这得从古人的一项生活习惯说起。</w:t>
      </w:r>
    </w:p>
    <w:p w14:paraId="6B59DF43" w14:textId="72762168" w:rsidR="004038BC" w:rsidRPr="0049036F" w:rsidRDefault="004038BC" w:rsidP="0049036F">
      <w:pPr>
        <w:spacing w:line="360" w:lineRule="auto"/>
        <w:ind w:firstLineChars="201" w:firstLine="422"/>
        <w:rPr>
          <w:rFonts w:ascii="Times New Roman" w:eastAsia="宋体" w:hAnsi="Times New Roman" w:cs="Times New Roman"/>
          <w:color w:val="000000" w:themeColor="text1"/>
          <w:szCs w:val="21"/>
        </w:rPr>
      </w:pPr>
      <w:r w:rsidRPr="0049036F">
        <w:rPr>
          <w:rFonts w:ascii="Times New Roman" w:eastAsia="宋体" w:hAnsi="Times New Roman" w:cs="Times New Roman" w:hint="eastAsia"/>
          <w:color w:val="000000" w:themeColor="text1"/>
          <w:szCs w:val="21"/>
        </w:rPr>
        <w:t>在我们中国，古代的医生常用葫芦来装药，人们常常好奇葫芦里面到底装了</w:t>
      </w:r>
      <w:r w:rsidR="00923DF8">
        <w:rPr>
          <w:rFonts w:ascii="Times New Roman" w:eastAsia="宋体" w:hAnsi="Times New Roman" w:cs="Times New Roman" w:hint="eastAsia"/>
          <w:color w:val="000000" w:themeColor="text1"/>
          <w:szCs w:val="21"/>
        </w:rPr>
        <w:t>什么</w:t>
      </w:r>
      <w:r w:rsidRPr="0049036F">
        <w:rPr>
          <w:rFonts w:ascii="Times New Roman" w:eastAsia="宋体" w:hAnsi="Times New Roman" w:cs="Times New Roman" w:hint="eastAsia"/>
          <w:color w:val="000000" w:themeColor="text1"/>
          <w:szCs w:val="21"/>
        </w:rPr>
        <w:t>药，因此就有了“葫芦里卖的什么药”这句俗语。</w:t>
      </w:r>
    </w:p>
    <w:p w14:paraId="71D6F197" w14:textId="11B717AF" w:rsidR="004038BC" w:rsidRPr="0049036F" w:rsidRDefault="004038BC" w:rsidP="0049036F">
      <w:pPr>
        <w:spacing w:line="360" w:lineRule="auto"/>
        <w:ind w:firstLineChars="201" w:firstLine="422"/>
        <w:rPr>
          <w:rFonts w:ascii="Times New Roman" w:eastAsia="宋体" w:hAnsi="Times New Roman" w:cs="Times New Roman"/>
          <w:color w:val="000000" w:themeColor="text1"/>
          <w:szCs w:val="21"/>
        </w:rPr>
      </w:pPr>
      <w:r w:rsidRPr="0049036F">
        <w:rPr>
          <w:rFonts w:ascii="Times New Roman" w:eastAsia="宋体" w:hAnsi="Times New Roman" w:cs="Times New Roman" w:hint="eastAsia"/>
          <w:color w:val="000000" w:themeColor="text1"/>
          <w:szCs w:val="21"/>
        </w:rPr>
        <w:t>在西方也有类似的俗语，叫做</w:t>
      </w:r>
      <w:r w:rsidRPr="0049036F">
        <w:rPr>
          <w:rFonts w:ascii="Times New Roman" w:eastAsia="宋体" w:hAnsi="Times New Roman" w:cs="Times New Roman" w:hint="eastAsia"/>
          <w:color w:val="000000" w:themeColor="text1"/>
          <w:szCs w:val="21"/>
        </w:rPr>
        <w:t>open one</w:t>
      </w:r>
      <w:r w:rsidR="00923DF8">
        <w:rPr>
          <w:rFonts w:ascii="Times New Roman" w:eastAsia="宋体" w:hAnsi="Times New Roman" w:cs="Times New Roman"/>
          <w:color w:val="000000" w:themeColor="text1"/>
          <w:szCs w:val="21"/>
        </w:rPr>
        <w:t>’</w:t>
      </w:r>
      <w:r w:rsidRPr="0049036F">
        <w:rPr>
          <w:rFonts w:ascii="Times New Roman" w:eastAsia="宋体" w:hAnsi="Times New Roman" w:cs="Times New Roman" w:hint="eastAsia"/>
          <w:color w:val="000000" w:themeColor="text1"/>
          <w:szCs w:val="21"/>
        </w:rPr>
        <w:t>s budget</w:t>
      </w:r>
      <w:r w:rsidRPr="0049036F">
        <w:rPr>
          <w:rFonts w:ascii="Times New Roman" w:eastAsia="宋体" w:hAnsi="Times New Roman" w:cs="Times New Roman" w:hint="eastAsia"/>
          <w:color w:val="000000" w:themeColor="text1"/>
          <w:szCs w:val="21"/>
        </w:rPr>
        <w:t>。这里的</w:t>
      </w:r>
      <w:r w:rsidRPr="0049036F">
        <w:rPr>
          <w:rFonts w:ascii="Times New Roman" w:eastAsia="宋体" w:hAnsi="Times New Roman" w:cs="Times New Roman" w:hint="eastAsia"/>
          <w:color w:val="000000" w:themeColor="text1"/>
          <w:szCs w:val="21"/>
        </w:rPr>
        <w:t>budget</w:t>
      </w:r>
      <w:r w:rsidRPr="0049036F">
        <w:rPr>
          <w:rFonts w:ascii="Times New Roman" w:eastAsia="宋体" w:hAnsi="Times New Roman" w:cs="Times New Roman" w:hint="eastAsia"/>
          <w:color w:val="000000" w:themeColor="text1"/>
          <w:szCs w:val="21"/>
        </w:rPr>
        <w:t>就是人们用来装东西的小皮包，就像我们中国的葫芦一样。</w:t>
      </w:r>
      <w:r w:rsidRPr="0049036F">
        <w:rPr>
          <w:rFonts w:ascii="Times New Roman" w:eastAsia="宋体" w:hAnsi="Times New Roman" w:cs="Times New Roman" w:hint="eastAsia"/>
          <w:color w:val="000000" w:themeColor="text1"/>
          <w:szCs w:val="21"/>
        </w:rPr>
        <w:t>open one</w:t>
      </w:r>
      <w:r w:rsidR="00923DF8">
        <w:rPr>
          <w:rFonts w:ascii="Times New Roman" w:eastAsia="宋体" w:hAnsi="Times New Roman" w:cs="Times New Roman"/>
          <w:color w:val="000000" w:themeColor="text1"/>
          <w:szCs w:val="21"/>
        </w:rPr>
        <w:t>’</w:t>
      </w:r>
      <w:r w:rsidRPr="0049036F">
        <w:rPr>
          <w:rFonts w:ascii="Times New Roman" w:eastAsia="宋体" w:hAnsi="Times New Roman" w:cs="Times New Roman" w:hint="eastAsia"/>
          <w:color w:val="000000" w:themeColor="text1"/>
          <w:szCs w:val="21"/>
        </w:rPr>
        <w:t>s budget</w:t>
      </w:r>
      <w:r w:rsidRPr="0049036F">
        <w:rPr>
          <w:rFonts w:ascii="Times New Roman" w:eastAsia="宋体" w:hAnsi="Times New Roman" w:cs="Times New Roman" w:hint="eastAsia"/>
          <w:color w:val="000000" w:themeColor="text1"/>
          <w:szCs w:val="21"/>
        </w:rPr>
        <w:t>的字面意思就是把某人的小皮包打开，让大家看清楚里面到底有什么东西，常用来比喻对大家都关心的问题作出回应，揭开谜底。</w:t>
      </w:r>
    </w:p>
    <w:p w14:paraId="5DFF2F8E" w14:textId="77777777" w:rsidR="004038BC" w:rsidRPr="0049036F" w:rsidRDefault="004038BC" w:rsidP="0049036F">
      <w:pPr>
        <w:spacing w:line="360" w:lineRule="auto"/>
        <w:ind w:firstLineChars="201" w:firstLine="422"/>
        <w:rPr>
          <w:rFonts w:ascii="Times New Roman" w:eastAsia="宋体" w:hAnsi="Times New Roman" w:cs="Times New Roman"/>
          <w:color w:val="000000" w:themeColor="text1"/>
          <w:szCs w:val="21"/>
        </w:rPr>
      </w:pPr>
      <w:r w:rsidRPr="0049036F">
        <w:rPr>
          <w:rFonts w:ascii="Times New Roman" w:eastAsia="宋体" w:hAnsi="Times New Roman" w:cs="Times New Roman" w:hint="eastAsia"/>
          <w:color w:val="000000" w:themeColor="text1"/>
          <w:szCs w:val="21"/>
        </w:rPr>
        <w:t>在</w:t>
      </w:r>
      <w:r w:rsidRPr="0049036F">
        <w:rPr>
          <w:rFonts w:ascii="Times New Roman" w:eastAsia="宋体" w:hAnsi="Times New Roman" w:cs="Times New Roman" w:hint="eastAsia"/>
          <w:color w:val="000000" w:themeColor="text1"/>
          <w:szCs w:val="21"/>
        </w:rPr>
        <w:t>18</w:t>
      </w:r>
      <w:r w:rsidRPr="0049036F">
        <w:rPr>
          <w:rFonts w:ascii="Times New Roman" w:eastAsia="宋体" w:hAnsi="Times New Roman" w:cs="Times New Roman" w:hint="eastAsia"/>
          <w:color w:val="000000" w:themeColor="text1"/>
          <w:szCs w:val="21"/>
        </w:rPr>
        <w:t>世纪</w:t>
      </w:r>
      <w:r w:rsidRPr="0049036F">
        <w:rPr>
          <w:rFonts w:ascii="Times New Roman" w:eastAsia="宋体" w:hAnsi="Times New Roman" w:cs="Times New Roman" w:hint="eastAsia"/>
          <w:color w:val="000000" w:themeColor="text1"/>
          <w:szCs w:val="21"/>
        </w:rPr>
        <w:t>30</w:t>
      </w:r>
      <w:r w:rsidRPr="0049036F">
        <w:rPr>
          <w:rFonts w:ascii="Times New Roman" w:eastAsia="宋体" w:hAnsi="Times New Roman" w:cs="Times New Roman" w:hint="eastAsia"/>
          <w:color w:val="000000" w:themeColor="text1"/>
          <w:szCs w:val="21"/>
        </w:rPr>
        <w:t>年代，时任英国首相的罗伯特·沃波尔爵士推行税收改革，提出开征普遍消费税的建议，引起轩然大波。大家都在拭目以待沃波尔到底将对哪些消费品征税。</w:t>
      </w:r>
    </w:p>
    <w:p w14:paraId="21D0449D" w14:textId="76081F2F" w:rsidR="004038BC" w:rsidRPr="0049036F" w:rsidRDefault="004038BC" w:rsidP="0049036F">
      <w:pPr>
        <w:spacing w:line="360" w:lineRule="auto"/>
        <w:ind w:firstLineChars="201" w:firstLine="422"/>
        <w:rPr>
          <w:rFonts w:ascii="Times New Roman" w:eastAsia="宋体" w:hAnsi="Times New Roman" w:cs="Times New Roman"/>
          <w:color w:val="000000" w:themeColor="text1"/>
          <w:szCs w:val="21"/>
        </w:rPr>
      </w:pPr>
      <w:r w:rsidRPr="0049036F">
        <w:rPr>
          <w:rFonts w:ascii="Times New Roman" w:eastAsia="宋体" w:hAnsi="Times New Roman" w:cs="Times New Roman" w:hint="eastAsia"/>
          <w:color w:val="000000" w:themeColor="text1"/>
          <w:szCs w:val="21"/>
        </w:rPr>
        <w:t>在</w:t>
      </w:r>
      <w:r w:rsidRPr="0049036F">
        <w:rPr>
          <w:rFonts w:ascii="Times New Roman" w:eastAsia="宋体" w:hAnsi="Times New Roman" w:cs="Times New Roman" w:hint="eastAsia"/>
          <w:color w:val="000000" w:themeColor="text1"/>
          <w:szCs w:val="21"/>
        </w:rPr>
        <w:t>1733</w:t>
      </w:r>
      <w:r w:rsidRPr="0049036F">
        <w:rPr>
          <w:rFonts w:ascii="Times New Roman" w:eastAsia="宋体" w:hAnsi="Times New Roman" w:cs="Times New Roman" w:hint="eastAsia"/>
          <w:color w:val="000000" w:themeColor="text1"/>
          <w:szCs w:val="21"/>
        </w:rPr>
        <w:t>年</w:t>
      </w:r>
      <w:r w:rsidRPr="0049036F">
        <w:rPr>
          <w:rFonts w:ascii="Times New Roman" w:eastAsia="宋体" w:hAnsi="Times New Roman" w:cs="Times New Roman" w:hint="eastAsia"/>
          <w:color w:val="000000" w:themeColor="text1"/>
          <w:szCs w:val="21"/>
        </w:rPr>
        <w:t>3</w:t>
      </w:r>
      <w:r w:rsidRPr="0049036F">
        <w:rPr>
          <w:rFonts w:ascii="Times New Roman" w:eastAsia="宋体" w:hAnsi="Times New Roman" w:cs="Times New Roman" w:hint="eastAsia"/>
          <w:color w:val="000000" w:themeColor="text1"/>
          <w:szCs w:val="21"/>
        </w:rPr>
        <w:t>月开幕的国会上，沃波尔终于解开了谜底，公布了详细的消费税征收方案。当时的媒体在讨论这件事情时，</w:t>
      </w:r>
      <w:r w:rsidR="00923DF8">
        <w:rPr>
          <w:rFonts w:ascii="Times New Roman" w:eastAsia="宋体" w:hAnsi="Times New Roman" w:cs="Times New Roman" w:hint="eastAsia"/>
          <w:color w:val="000000" w:themeColor="text1"/>
          <w:szCs w:val="21"/>
        </w:rPr>
        <w:t>常</w:t>
      </w:r>
      <w:r w:rsidRPr="0049036F">
        <w:rPr>
          <w:rFonts w:ascii="Times New Roman" w:eastAsia="宋体" w:hAnsi="Times New Roman" w:cs="Times New Roman" w:hint="eastAsia"/>
          <w:color w:val="000000" w:themeColor="text1"/>
          <w:szCs w:val="21"/>
        </w:rPr>
        <w:t>用短语</w:t>
      </w:r>
      <w:r w:rsidRPr="0049036F">
        <w:rPr>
          <w:rFonts w:ascii="Times New Roman" w:eastAsia="宋体" w:hAnsi="Times New Roman" w:cs="Times New Roman" w:hint="eastAsia"/>
          <w:color w:val="000000" w:themeColor="text1"/>
          <w:szCs w:val="21"/>
        </w:rPr>
        <w:t>the budget is opened</w:t>
      </w:r>
      <w:r w:rsidRPr="0049036F">
        <w:rPr>
          <w:rFonts w:ascii="Times New Roman" w:eastAsia="宋体" w:hAnsi="Times New Roman" w:cs="Times New Roman" w:hint="eastAsia"/>
          <w:color w:val="000000" w:themeColor="text1"/>
          <w:szCs w:val="21"/>
        </w:rPr>
        <w:t>（皮包已打开</w:t>
      </w:r>
      <w:r w:rsidR="00923DF8">
        <w:rPr>
          <w:rFonts w:ascii="Times New Roman" w:eastAsia="宋体" w:hAnsi="Times New Roman" w:cs="Times New Roman" w:hint="eastAsia"/>
          <w:color w:val="000000" w:themeColor="text1"/>
          <w:szCs w:val="21"/>
        </w:rPr>
        <w:t>）来比喻</w:t>
      </w:r>
      <w:r w:rsidRPr="0049036F">
        <w:rPr>
          <w:rFonts w:ascii="Times New Roman" w:eastAsia="宋体" w:hAnsi="Times New Roman" w:cs="Times New Roman" w:hint="eastAsia"/>
          <w:color w:val="000000" w:themeColor="text1"/>
          <w:szCs w:val="21"/>
        </w:rPr>
        <w:t>谜底已揭开。因此，</w:t>
      </w:r>
      <w:r w:rsidRPr="0049036F">
        <w:rPr>
          <w:rFonts w:ascii="Times New Roman" w:eastAsia="宋体" w:hAnsi="Times New Roman" w:cs="Times New Roman" w:hint="eastAsia"/>
          <w:color w:val="000000" w:themeColor="text1"/>
          <w:szCs w:val="21"/>
        </w:rPr>
        <w:t>budget</w:t>
      </w:r>
      <w:r w:rsidRPr="0049036F">
        <w:rPr>
          <w:rFonts w:ascii="Times New Roman" w:eastAsia="宋体" w:hAnsi="Times New Roman" w:cs="Times New Roman" w:hint="eastAsia"/>
          <w:color w:val="000000" w:themeColor="text1"/>
          <w:szCs w:val="21"/>
        </w:rPr>
        <w:t>一词就引申出了“征税方案、财务计划”的含义。</w:t>
      </w:r>
    </w:p>
    <w:p w14:paraId="4DE4EF56" w14:textId="1B471188" w:rsidR="004038BC" w:rsidRPr="0049036F" w:rsidRDefault="004038BC" w:rsidP="0049036F">
      <w:pPr>
        <w:spacing w:line="360" w:lineRule="auto"/>
        <w:ind w:firstLineChars="201" w:firstLine="422"/>
        <w:rPr>
          <w:rFonts w:ascii="Times New Roman" w:eastAsia="宋体" w:hAnsi="Times New Roman" w:cs="Times New Roman"/>
          <w:color w:val="000000" w:themeColor="text1"/>
          <w:szCs w:val="21"/>
        </w:rPr>
      </w:pPr>
      <w:r w:rsidRPr="0049036F">
        <w:rPr>
          <w:rFonts w:ascii="Times New Roman" w:eastAsia="宋体" w:hAnsi="Times New Roman" w:cs="Times New Roman" w:hint="eastAsia"/>
          <w:color w:val="000000" w:themeColor="text1"/>
          <w:szCs w:val="21"/>
        </w:rPr>
        <w:t>后来，当英国政府每年公布财政预算时，人们便习惯性地用短语</w:t>
      </w:r>
      <w:r w:rsidRPr="0049036F">
        <w:rPr>
          <w:rFonts w:ascii="Times New Roman" w:eastAsia="宋体" w:hAnsi="Times New Roman" w:cs="Times New Roman" w:hint="eastAsia"/>
          <w:color w:val="000000" w:themeColor="text1"/>
          <w:szCs w:val="21"/>
        </w:rPr>
        <w:t>open the budget</w:t>
      </w:r>
      <w:r w:rsidRPr="0049036F">
        <w:rPr>
          <w:rFonts w:ascii="Times New Roman" w:eastAsia="宋体" w:hAnsi="Times New Roman" w:cs="Times New Roman" w:hint="eastAsia"/>
          <w:color w:val="000000" w:themeColor="text1"/>
          <w:szCs w:val="21"/>
        </w:rPr>
        <w:t>来表示此事。时间长了，人们就把</w:t>
      </w:r>
      <w:r w:rsidRPr="0049036F">
        <w:rPr>
          <w:rFonts w:ascii="Times New Roman" w:eastAsia="宋体" w:hAnsi="Times New Roman" w:cs="Times New Roman" w:hint="eastAsia"/>
          <w:color w:val="000000" w:themeColor="text1"/>
          <w:szCs w:val="21"/>
        </w:rPr>
        <w:t>budget</w:t>
      </w:r>
      <w:r w:rsidRPr="0049036F">
        <w:rPr>
          <w:rFonts w:ascii="Times New Roman" w:eastAsia="宋体" w:hAnsi="Times New Roman" w:cs="Times New Roman" w:hint="eastAsia"/>
          <w:color w:val="000000" w:themeColor="text1"/>
          <w:szCs w:val="21"/>
        </w:rPr>
        <w:t>一词和“财政预算”画上了等号，可以用来表示各种预算</w:t>
      </w:r>
      <w:r w:rsidR="00923DF8">
        <w:rPr>
          <w:rFonts w:ascii="Times New Roman" w:eastAsia="宋体" w:hAnsi="Times New Roman" w:cs="Times New Roman" w:hint="eastAsia"/>
          <w:color w:val="000000" w:themeColor="text1"/>
          <w:szCs w:val="21"/>
        </w:rPr>
        <w:t>方案</w:t>
      </w:r>
      <w:r w:rsidRPr="0049036F">
        <w:rPr>
          <w:rFonts w:ascii="Times New Roman" w:eastAsia="宋体" w:hAnsi="Times New Roman" w:cs="Times New Roman" w:hint="eastAsia"/>
          <w:color w:val="000000" w:themeColor="text1"/>
          <w:szCs w:val="21"/>
        </w:rPr>
        <w:t>或财务计划。</w:t>
      </w:r>
    </w:p>
    <w:p w14:paraId="62BE87D6" w14:textId="77777777" w:rsidR="004038BC" w:rsidRPr="0049036F" w:rsidRDefault="004038BC" w:rsidP="0049036F">
      <w:pPr>
        <w:spacing w:line="360" w:lineRule="auto"/>
        <w:ind w:firstLineChars="201" w:firstLine="422"/>
        <w:rPr>
          <w:rFonts w:ascii="Times New Roman" w:eastAsia="宋体" w:hAnsi="Times New Roman" w:cs="Times New Roman"/>
          <w:color w:val="000000" w:themeColor="text1"/>
          <w:szCs w:val="21"/>
        </w:rPr>
      </w:pPr>
      <w:r w:rsidRPr="0049036F">
        <w:rPr>
          <w:rFonts w:ascii="Times New Roman" w:eastAsia="宋体" w:hAnsi="Times New Roman" w:cs="Times New Roman" w:hint="eastAsia"/>
          <w:color w:val="000000" w:themeColor="text1"/>
          <w:szCs w:val="21"/>
        </w:rPr>
        <w:t>请看例句：</w:t>
      </w:r>
      <w:r w:rsidRPr="0049036F">
        <w:rPr>
          <w:rFonts w:ascii="Times New Roman" w:eastAsia="宋体" w:hAnsi="Times New Roman" w:cs="Times New Roman" w:hint="eastAsia"/>
          <w:color w:val="000000" w:themeColor="text1"/>
          <w:szCs w:val="21"/>
        </w:rPr>
        <w:t xml:space="preserve">The department has been shrinking year by year because of budget cuts. </w:t>
      </w:r>
      <w:r w:rsidRPr="0049036F">
        <w:rPr>
          <w:rFonts w:ascii="Times New Roman" w:eastAsia="宋体" w:hAnsi="Times New Roman" w:cs="Times New Roman" w:hint="eastAsia"/>
          <w:color w:val="000000" w:themeColor="text1"/>
          <w:szCs w:val="21"/>
        </w:rPr>
        <w:t>这个部门因为预算削减而逐年萎缩。</w:t>
      </w:r>
    </w:p>
    <w:p w14:paraId="426E1587" w14:textId="0FE50391" w:rsidR="004038BC" w:rsidRPr="0049036F" w:rsidRDefault="004038BC" w:rsidP="0049036F">
      <w:pPr>
        <w:spacing w:line="360" w:lineRule="auto"/>
        <w:ind w:firstLineChars="201" w:firstLine="422"/>
        <w:rPr>
          <w:rFonts w:ascii="Times New Roman" w:eastAsia="宋体" w:hAnsi="Times New Roman" w:cs="Times New Roman"/>
          <w:color w:val="000000" w:themeColor="text1"/>
          <w:szCs w:val="21"/>
        </w:rPr>
      </w:pPr>
      <w:r w:rsidRPr="0049036F">
        <w:rPr>
          <w:rFonts w:ascii="Times New Roman" w:eastAsia="宋体" w:hAnsi="Times New Roman" w:cs="Times New Roman" w:hint="eastAsia"/>
          <w:color w:val="000000" w:themeColor="text1"/>
          <w:szCs w:val="21"/>
        </w:rPr>
        <w:t>budget</w:t>
      </w:r>
      <w:r w:rsidRPr="0049036F">
        <w:rPr>
          <w:rFonts w:ascii="Times New Roman" w:eastAsia="宋体" w:hAnsi="Times New Roman" w:cs="Times New Roman" w:hint="eastAsia"/>
          <w:color w:val="000000" w:themeColor="text1"/>
          <w:szCs w:val="21"/>
        </w:rPr>
        <w:t>还可以转做动词，表示编制预算，比如：</w:t>
      </w:r>
      <w:r w:rsidRPr="0049036F">
        <w:rPr>
          <w:rFonts w:ascii="Times New Roman" w:eastAsia="宋体" w:hAnsi="Times New Roman" w:cs="Times New Roman" w:hint="eastAsia"/>
          <w:color w:val="000000" w:themeColor="text1"/>
          <w:szCs w:val="21"/>
        </w:rPr>
        <w:t xml:space="preserve">The company has budgeted $ 10 million for advertising. </w:t>
      </w:r>
      <w:r w:rsidRPr="0049036F">
        <w:rPr>
          <w:rFonts w:ascii="Times New Roman" w:eastAsia="宋体" w:hAnsi="Times New Roman" w:cs="Times New Roman" w:hint="eastAsia"/>
          <w:color w:val="000000" w:themeColor="text1"/>
          <w:szCs w:val="21"/>
        </w:rPr>
        <w:t>公司已经做了</w:t>
      </w:r>
      <w:r w:rsidRPr="0049036F">
        <w:rPr>
          <w:rFonts w:ascii="Times New Roman" w:eastAsia="宋体" w:hAnsi="Times New Roman" w:cs="Times New Roman" w:hint="eastAsia"/>
          <w:color w:val="000000" w:themeColor="text1"/>
          <w:szCs w:val="21"/>
        </w:rPr>
        <w:t>1000</w:t>
      </w:r>
      <w:r w:rsidRPr="0049036F">
        <w:rPr>
          <w:rFonts w:ascii="Times New Roman" w:eastAsia="宋体" w:hAnsi="Times New Roman" w:cs="Times New Roman" w:hint="eastAsia"/>
          <w:color w:val="000000" w:themeColor="text1"/>
          <w:szCs w:val="21"/>
        </w:rPr>
        <w:t>万美元的广告预算。</w:t>
      </w:r>
    </w:p>
    <w:p w14:paraId="143CAE64" w14:textId="599390B4" w:rsidR="004038BC" w:rsidRPr="0049036F" w:rsidRDefault="004038BC" w:rsidP="0049036F">
      <w:pPr>
        <w:spacing w:line="360" w:lineRule="auto"/>
        <w:ind w:firstLineChars="201" w:firstLine="422"/>
        <w:rPr>
          <w:rFonts w:ascii="Times New Roman" w:eastAsia="宋体" w:hAnsi="Times New Roman" w:cs="Times New Roman"/>
          <w:color w:val="000000" w:themeColor="text1"/>
          <w:szCs w:val="21"/>
        </w:rPr>
      </w:pPr>
      <w:r w:rsidRPr="0049036F">
        <w:rPr>
          <w:rFonts w:ascii="Times New Roman" w:eastAsia="宋体" w:hAnsi="Times New Roman" w:cs="Times New Roman"/>
          <w:color w:val="000000" w:themeColor="text1"/>
          <w:szCs w:val="21"/>
        </w:rPr>
        <w:t>budget</w:t>
      </w:r>
      <w:r w:rsidRPr="0049036F">
        <w:rPr>
          <w:rFonts w:ascii="Times New Roman" w:eastAsia="宋体" w:hAnsi="Times New Roman" w:cs="Times New Roman" w:hint="eastAsia"/>
          <w:color w:val="000000" w:themeColor="text1"/>
          <w:szCs w:val="21"/>
        </w:rPr>
        <w:t>：</w:t>
      </w:r>
      <w:r w:rsidRPr="0049036F">
        <w:rPr>
          <w:rFonts w:ascii="Times New Roman" w:eastAsia="宋体" w:hAnsi="Times New Roman" w:cs="Times New Roman"/>
          <w:color w:val="000000" w:themeColor="text1"/>
          <w:szCs w:val="21"/>
        </w:rPr>
        <w:t>[ˈbʌdʒɪt] n.</w:t>
      </w:r>
      <w:r w:rsidRPr="0049036F">
        <w:rPr>
          <w:rFonts w:ascii="Times New Roman" w:eastAsia="宋体" w:hAnsi="Times New Roman" w:cs="Times New Roman" w:hint="eastAsia"/>
          <w:color w:val="000000" w:themeColor="text1"/>
          <w:szCs w:val="21"/>
        </w:rPr>
        <w:t>预算</w:t>
      </w:r>
      <w:r w:rsidR="00923DF8">
        <w:rPr>
          <w:rFonts w:ascii="Times New Roman" w:eastAsia="宋体" w:hAnsi="Times New Roman" w:cs="Times New Roman" w:hint="eastAsia"/>
          <w:color w:val="000000" w:themeColor="text1"/>
          <w:szCs w:val="21"/>
        </w:rPr>
        <w:t>，</w:t>
      </w:r>
      <w:r w:rsidR="00923DF8" w:rsidRPr="0049036F">
        <w:rPr>
          <w:rFonts w:ascii="Times New Roman" w:eastAsia="宋体" w:hAnsi="Times New Roman" w:cs="Times New Roman" w:hint="eastAsia"/>
          <w:color w:val="000000" w:themeColor="text1"/>
          <w:szCs w:val="21"/>
        </w:rPr>
        <w:t>预算费</w:t>
      </w:r>
      <w:r w:rsidRPr="0049036F">
        <w:rPr>
          <w:rFonts w:ascii="Times New Roman" w:eastAsia="宋体" w:hAnsi="Times New Roman" w:cs="Times New Roman" w:hint="eastAsia"/>
          <w:color w:val="000000" w:themeColor="text1"/>
          <w:szCs w:val="21"/>
        </w:rPr>
        <w:t>，</w:t>
      </w:r>
      <w:r w:rsidR="00923DF8">
        <w:rPr>
          <w:rFonts w:ascii="Times New Roman" w:eastAsia="宋体" w:hAnsi="Times New Roman" w:cs="Times New Roman" w:hint="eastAsia"/>
          <w:color w:val="000000" w:themeColor="text1"/>
          <w:szCs w:val="21"/>
        </w:rPr>
        <w:t>预算方案</w:t>
      </w:r>
      <w:r w:rsidRPr="0049036F">
        <w:rPr>
          <w:rFonts w:ascii="Times New Roman" w:eastAsia="宋体" w:hAnsi="Times New Roman" w:cs="Times New Roman"/>
          <w:color w:val="000000" w:themeColor="text1"/>
          <w:szCs w:val="21"/>
        </w:rPr>
        <w:t>v.</w:t>
      </w:r>
      <w:r w:rsidRPr="0049036F">
        <w:rPr>
          <w:rFonts w:ascii="Times New Roman" w:eastAsia="宋体" w:hAnsi="Times New Roman" w:cs="Times New Roman" w:hint="eastAsia"/>
          <w:color w:val="000000" w:themeColor="text1"/>
          <w:szCs w:val="21"/>
        </w:rPr>
        <w:t>编制预算，把……编入预算</w:t>
      </w:r>
    </w:p>
    <w:p w14:paraId="5712967A" w14:textId="246DF564" w:rsidR="004038BC" w:rsidRPr="003A5554" w:rsidRDefault="007000D2"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lastRenderedPageBreak/>
        <w:t>capital</w:t>
      </w:r>
      <w:r>
        <w:rPr>
          <w:rFonts w:ascii="Times New Roman" w:eastAsia="宋体" w:hAnsi="Times New Roman" w:cs="Times New Roman" w:hint="eastAsia"/>
          <w:b w:val="0"/>
          <w:color w:val="000000" w:themeColor="text1"/>
          <w:sz w:val="21"/>
          <w:szCs w:val="21"/>
          <w:shd w:val="clear" w:color="auto" w:fill="FFFFFF"/>
        </w:rPr>
        <w:t>（资产）：</w:t>
      </w:r>
      <w:r w:rsidR="004038BC">
        <w:rPr>
          <w:rFonts w:ascii="Times New Roman" w:eastAsia="宋体" w:hAnsi="Times New Roman" w:cs="Times New Roman" w:hint="eastAsia"/>
          <w:b w:val="0"/>
          <w:color w:val="000000" w:themeColor="text1"/>
          <w:sz w:val="21"/>
          <w:szCs w:val="21"/>
          <w:shd w:val="clear" w:color="auto" w:fill="FFFFFF"/>
        </w:rPr>
        <w:t>牲畜</w:t>
      </w:r>
      <w:r>
        <w:rPr>
          <w:rFonts w:ascii="Times New Roman" w:eastAsia="宋体" w:hAnsi="Times New Roman" w:cs="Times New Roman" w:hint="eastAsia"/>
          <w:b w:val="0"/>
          <w:color w:val="000000" w:themeColor="text1"/>
          <w:sz w:val="21"/>
          <w:szCs w:val="21"/>
          <w:shd w:val="clear" w:color="auto" w:fill="FFFFFF"/>
        </w:rPr>
        <w:t>的</w:t>
      </w:r>
      <w:r w:rsidR="004038BC">
        <w:rPr>
          <w:rFonts w:ascii="Times New Roman" w:eastAsia="宋体" w:hAnsi="Times New Roman" w:cs="Times New Roman" w:hint="eastAsia"/>
          <w:b w:val="0"/>
          <w:color w:val="000000" w:themeColor="text1"/>
          <w:sz w:val="21"/>
          <w:szCs w:val="21"/>
          <w:shd w:val="clear" w:color="auto" w:fill="FFFFFF"/>
        </w:rPr>
        <w:t>头</w:t>
      </w:r>
      <w:r w:rsidR="004038BC" w:rsidRPr="003A5554">
        <w:rPr>
          <w:rFonts w:ascii="Times New Roman" w:eastAsia="宋体" w:hAnsi="Times New Roman" w:cs="Times New Roman"/>
          <w:b w:val="0"/>
          <w:color w:val="000000" w:themeColor="text1"/>
          <w:sz w:val="21"/>
          <w:szCs w:val="21"/>
          <w:shd w:val="clear" w:color="auto" w:fill="FFFFFF"/>
        </w:rPr>
        <w:t>数</w:t>
      </w:r>
    </w:p>
    <w:p w14:paraId="6E117C82" w14:textId="24C0B11F" w:rsidR="007000D2" w:rsidRDefault="007000D2" w:rsidP="00B8018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在古代，牲畜是普通人家最常见的、同时也是最重要的资产。英语单词</w:t>
      </w:r>
      <w:r>
        <w:rPr>
          <w:rFonts w:ascii="Times New Roman" w:eastAsia="宋体" w:hAnsi="Times New Roman" w:cs="Times New Roman" w:hint="eastAsia"/>
          <w:color w:val="000000" w:themeColor="text1"/>
          <w:szCs w:val="21"/>
        </w:rPr>
        <w:t>capital</w:t>
      </w:r>
      <w:r>
        <w:rPr>
          <w:rFonts w:ascii="Times New Roman" w:eastAsia="宋体" w:hAnsi="Times New Roman" w:cs="Times New Roman" w:hint="eastAsia"/>
          <w:color w:val="000000" w:themeColor="text1"/>
          <w:szCs w:val="21"/>
        </w:rPr>
        <w:t>（资产）的词源就反映了这一现象。</w:t>
      </w:r>
    </w:p>
    <w:p w14:paraId="6383E180" w14:textId="77777777" w:rsidR="007000D2" w:rsidRDefault="004038BC"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英语单词</w:t>
      </w:r>
      <w:r w:rsidRPr="003A5554">
        <w:rPr>
          <w:rFonts w:ascii="Times New Roman" w:eastAsia="宋体" w:hAnsi="Times New Roman" w:cs="Times New Roman"/>
          <w:color w:val="000000" w:themeColor="text1"/>
          <w:szCs w:val="21"/>
        </w:rPr>
        <w:t>capital</w:t>
      </w:r>
      <w:r w:rsidRPr="003A5554">
        <w:rPr>
          <w:rFonts w:ascii="Times New Roman" w:eastAsia="宋体" w:hAnsi="Times New Roman" w:cs="Times New Roman"/>
          <w:color w:val="000000" w:themeColor="text1"/>
          <w:szCs w:val="21"/>
        </w:rPr>
        <w:t>来自拉丁语，</w:t>
      </w:r>
      <w:r w:rsidR="007000D2">
        <w:rPr>
          <w:rFonts w:ascii="Times New Roman" w:eastAsia="宋体" w:hAnsi="Times New Roman" w:cs="Times New Roman" w:hint="eastAsia"/>
          <w:color w:val="000000" w:themeColor="text1"/>
          <w:szCs w:val="21"/>
        </w:rPr>
        <w:t>前面的词根</w:t>
      </w:r>
      <w:r w:rsidR="007000D2">
        <w:rPr>
          <w:rFonts w:ascii="Times New Roman" w:eastAsia="宋体" w:hAnsi="Times New Roman" w:cs="Times New Roman" w:hint="eastAsia"/>
          <w:color w:val="000000" w:themeColor="text1"/>
          <w:szCs w:val="21"/>
        </w:rPr>
        <w:t>capit-</w:t>
      </w:r>
      <w:r w:rsidR="007000D2">
        <w:rPr>
          <w:rFonts w:ascii="Times New Roman" w:eastAsia="宋体" w:hAnsi="Times New Roman" w:cs="Times New Roman" w:hint="eastAsia"/>
          <w:color w:val="000000" w:themeColor="text1"/>
          <w:szCs w:val="21"/>
        </w:rPr>
        <w:t>表示“头”，后面加形容词后缀</w:t>
      </w:r>
      <w:r w:rsidR="007000D2">
        <w:rPr>
          <w:rFonts w:ascii="Times New Roman" w:eastAsia="宋体" w:hAnsi="Times New Roman" w:cs="Times New Roman" w:hint="eastAsia"/>
          <w:color w:val="000000" w:themeColor="text1"/>
          <w:szCs w:val="21"/>
        </w:rPr>
        <w:t>-al</w:t>
      </w:r>
      <w:r w:rsidR="007000D2">
        <w:rPr>
          <w:rFonts w:ascii="Times New Roman" w:eastAsia="宋体" w:hAnsi="Times New Roman" w:cs="Times New Roman" w:hint="eastAsia"/>
          <w:color w:val="000000" w:themeColor="text1"/>
          <w:szCs w:val="21"/>
        </w:rPr>
        <w:t>，整个单词的字面意思是“头的，和头相关的，具有头的属性的”。它转作名词表示“头的数量”，特指牲畜的头数。由于牲畜是最常见的资产，所以</w:t>
      </w:r>
      <w:r w:rsidR="007000D2">
        <w:rPr>
          <w:rFonts w:ascii="Times New Roman" w:eastAsia="宋体" w:hAnsi="Times New Roman" w:cs="Times New Roman" w:hint="eastAsia"/>
          <w:color w:val="000000" w:themeColor="text1"/>
          <w:szCs w:val="21"/>
        </w:rPr>
        <w:t>capital</w:t>
      </w:r>
      <w:r w:rsidR="007000D2">
        <w:rPr>
          <w:rFonts w:ascii="Times New Roman" w:eastAsia="宋体" w:hAnsi="Times New Roman" w:cs="Times New Roman" w:hint="eastAsia"/>
          <w:color w:val="000000" w:themeColor="text1"/>
          <w:szCs w:val="21"/>
        </w:rPr>
        <w:t>就引申出“资产，资本”之意。</w:t>
      </w:r>
    </w:p>
    <w:p w14:paraId="189D895D" w14:textId="3BD88DD8" w:rsidR="007000D2" w:rsidRDefault="007000D2" w:rsidP="00B8018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除此以外，</w:t>
      </w:r>
      <w:r>
        <w:rPr>
          <w:rFonts w:ascii="Times New Roman" w:eastAsia="宋体" w:hAnsi="Times New Roman" w:cs="Times New Roman" w:hint="eastAsia"/>
          <w:color w:val="000000" w:themeColor="text1"/>
          <w:szCs w:val="21"/>
        </w:rPr>
        <w:t>capital</w:t>
      </w:r>
      <w:r>
        <w:rPr>
          <w:rFonts w:ascii="Times New Roman" w:eastAsia="宋体" w:hAnsi="Times New Roman" w:cs="Times New Roman" w:hint="eastAsia"/>
          <w:color w:val="000000" w:themeColor="text1"/>
          <w:szCs w:val="21"/>
        </w:rPr>
        <w:t>还可以表示“为首之物”，进一步特指“首都、省会”，</w:t>
      </w:r>
      <w:r w:rsidR="00A5119F">
        <w:rPr>
          <w:rFonts w:ascii="Times New Roman" w:eastAsia="宋体" w:hAnsi="Times New Roman" w:cs="Times New Roman" w:hint="eastAsia"/>
          <w:color w:val="000000" w:themeColor="text1"/>
          <w:szCs w:val="21"/>
        </w:rPr>
        <w:t>或者是</w:t>
      </w:r>
      <w:r>
        <w:rPr>
          <w:rFonts w:ascii="Times New Roman" w:eastAsia="宋体" w:hAnsi="Times New Roman" w:cs="Times New Roman" w:hint="eastAsia"/>
          <w:color w:val="000000" w:themeColor="text1"/>
          <w:szCs w:val="21"/>
        </w:rPr>
        <w:t>“大写字母”，因为按照英文拼写惯例，每句话开头的字母要大写。</w:t>
      </w:r>
    </w:p>
    <w:p w14:paraId="542A7A50" w14:textId="24F95053" w:rsidR="00A5119F" w:rsidRDefault="004038BC"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hint="eastAsia"/>
          <w:color w:val="000000" w:themeColor="text1"/>
          <w:szCs w:val="21"/>
        </w:rPr>
        <w:t>英语单词</w:t>
      </w:r>
      <w:r w:rsidRPr="003A5554">
        <w:rPr>
          <w:rFonts w:ascii="Times New Roman" w:eastAsia="宋体" w:hAnsi="Times New Roman" w:cs="Times New Roman" w:hint="eastAsia"/>
          <w:color w:val="000000" w:themeColor="text1"/>
          <w:szCs w:val="21"/>
        </w:rPr>
        <w:t>cattle</w:t>
      </w:r>
      <w:r w:rsidRPr="003A5554">
        <w:rPr>
          <w:rFonts w:ascii="Times New Roman" w:eastAsia="宋体" w:hAnsi="Times New Roman" w:cs="Times New Roman" w:hint="eastAsia"/>
          <w:color w:val="000000" w:themeColor="text1"/>
          <w:szCs w:val="21"/>
        </w:rPr>
        <w:t>（牛）其实与</w:t>
      </w:r>
      <w:r w:rsidRPr="003A5554">
        <w:rPr>
          <w:rFonts w:ascii="Times New Roman" w:eastAsia="宋体" w:hAnsi="Times New Roman" w:cs="Times New Roman" w:hint="eastAsia"/>
          <w:color w:val="000000" w:themeColor="text1"/>
          <w:szCs w:val="21"/>
        </w:rPr>
        <w:t>capital</w:t>
      </w:r>
      <w:r w:rsidRPr="003A5554">
        <w:rPr>
          <w:rFonts w:ascii="Times New Roman" w:eastAsia="宋体" w:hAnsi="Times New Roman" w:cs="Times New Roman" w:hint="eastAsia"/>
          <w:color w:val="000000" w:themeColor="text1"/>
          <w:szCs w:val="21"/>
        </w:rPr>
        <w:t>同源</w:t>
      </w:r>
      <w:r w:rsidR="00A5119F">
        <w:rPr>
          <w:rFonts w:ascii="Times New Roman" w:eastAsia="宋体" w:hAnsi="Times New Roman" w:cs="Times New Roman" w:hint="eastAsia"/>
          <w:color w:val="000000" w:themeColor="text1"/>
          <w:szCs w:val="21"/>
        </w:rPr>
        <w:t>，</w:t>
      </w:r>
      <w:r w:rsidR="00A5119F" w:rsidRPr="00A5119F">
        <w:rPr>
          <w:rFonts w:ascii="Times New Roman" w:eastAsia="宋体" w:hAnsi="Times New Roman" w:cs="Times New Roman" w:hint="eastAsia"/>
          <w:color w:val="000000" w:themeColor="text1"/>
          <w:szCs w:val="21"/>
        </w:rPr>
        <w:t>只是在法语中发生了音变，导致拼写差异很大。</w:t>
      </w:r>
      <w:r w:rsidR="00A5119F" w:rsidRPr="00A5119F">
        <w:rPr>
          <w:rFonts w:ascii="Times New Roman" w:eastAsia="宋体" w:hAnsi="Times New Roman" w:cs="Times New Roman" w:hint="eastAsia"/>
          <w:color w:val="000000" w:themeColor="text1"/>
          <w:szCs w:val="21"/>
        </w:rPr>
        <w:t>cattle</w:t>
      </w:r>
      <w:r w:rsidR="00A5119F" w:rsidRPr="00A5119F">
        <w:rPr>
          <w:rFonts w:ascii="Times New Roman" w:eastAsia="宋体" w:hAnsi="Times New Roman" w:cs="Times New Roman" w:hint="eastAsia"/>
          <w:color w:val="000000" w:themeColor="text1"/>
          <w:szCs w:val="21"/>
        </w:rPr>
        <w:t>原本可以表示各种“资产、财富”，但现在仅表示</w:t>
      </w:r>
      <w:r w:rsidR="00A5119F">
        <w:rPr>
          <w:rFonts w:ascii="Times New Roman" w:eastAsia="宋体" w:hAnsi="Times New Roman" w:cs="Times New Roman" w:hint="eastAsia"/>
          <w:color w:val="000000" w:themeColor="text1"/>
          <w:szCs w:val="21"/>
        </w:rPr>
        <w:t>被视为资产的</w:t>
      </w:r>
      <w:r w:rsidR="00A5119F" w:rsidRPr="00A5119F">
        <w:rPr>
          <w:rFonts w:ascii="Times New Roman" w:eastAsia="宋体" w:hAnsi="Times New Roman" w:cs="Times New Roman" w:hint="eastAsia"/>
          <w:color w:val="000000" w:themeColor="text1"/>
          <w:szCs w:val="21"/>
        </w:rPr>
        <w:t>牲畜，</w:t>
      </w:r>
      <w:r w:rsidR="00A5119F">
        <w:rPr>
          <w:rFonts w:ascii="Times New Roman" w:eastAsia="宋体" w:hAnsi="Times New Roman" w:cs="Times New Roman" w:hint="eastAsia"/>
          <w:color w:val="000000" w:themeColor="text1"/>
          <w:szCs w:val="21"/>
        </w:rPr>
        <w:t>常特指</w:t>
      </w:r>
      <w:r w:rsidR="00A5119F" w:rsidRPr="00A5119F">
        <w:rPr>
          <w:rFonts w:ascii="Times New Roman" w:eastAsia="宋体" w:hAnsi="Times New Roman" w:cs="Times New Roman" w:hint="eastAsia"/>
          <w:color w:val="000000" w:themeColor="text1"/>
          <w:szCs w:val="21"/>
        </w:rPr>
        <w:t>家里</w:t>
      </w:r>
      <w:r w:rsidR="00A5119F">
        <w:rPr>
          <w:rFonts w:ascii="Times New Roman" w:eastAsia="宋体" w:hAnsi="Times New Roman" w:cs="Times New Roman" w:hint="eastAsia"/>
          <w:color w:val="000000" w:themeColor="text1"/>
          <w:szCs w:val="21"/>
        </w:rPr>
        <w:t>所有</w:t>
      </w:r>
      <w:r w:rsidR="00A5119F" w:rsidRPr="00A5119F">
        <w:rPr>
          <w:rFonts w:ascii="Times New Roman" w:eastAsia="宋体" w:hAnsi="Times New Roman" w:cs="Times New Roman" w:hint="eastAsia"/>
          <w:color w:val="000000" w:themeColor="text1"/>
          <w:szCs w:val="21"/>
        </w:rPr>
        <w:t>的牛。</w:t>
      </w:r>
    </w:p>
    <w:p w14:paraId="74007E14" w14:textId="7C0E1DAC" w:rsidR="00A5119F" w:rsidRDefault="00A5119F" w:rsidP="00B80184">
      <w:pPr>
        <w:spacing w:line="360" w:lineRule="auto"/>
        <w:ind w:firstLineChars="201" w:firstLine="422"/>
        <w:rPr>
          <w:rFonts w:ascii="Times New Roman" w:eastAsia="宋体" w:hAnsi="Times New Roman" w:cs="Times New Roman"/>
          <w:color w:val="000000" w:themeColor="text1"/>
          <w:szCs w:val="21"/>
        </w:rPr>
      </w:pPr>
      <w:r w:rsidRPr="00A5119F">
        <w:rPr>
          <w:rFonts w:ascii="Times New Roman" w:eastAsia="宋体" w:hAnsi="Times New Roman" w:cs="Times New Roman" w:hint="eastAsia"/>
          <w:color w:val="000000" w:themeColor="text1"/>
          <w:szCs w:val="21"/>
        </w:rPr>
        <w:t>注意</w:t>
      </w:r>
      <w:r w:rsidRPr="00A5119F">
        <w:rPr>
          <w:rFonts w:ascii="Times New Roman" w:eastAsia="宋体" w:hAnsi="Times New Roman" w:cs="Times New Roman" w:hint="eastAsia"/>
          <w:color w:val="000000" w:themeColor="text1"/>
          <w:szCs w:val="21"/>
        </w:rPr>
        <w:t>cattle</w:t>
      </w:r>
      <w:r w:rsidRPr="00A5119F">
        <w:rPr>
          <w:rFonts w:ascii="Times New Roman" w:eastAsia="宋体" w:hAnsi="Times New Roman" w:cs="Times New Roman" w:hint="eastAsia"/>
          <w:color w:val="000000" w:themeColor="text1"/>
          <w:szCs w:val="21"/>
        </w:rPr>
        <w:t>是个集合名词，表示牛群这个集合</w:t>
      </w:r>
      <w:r>
        <w:rPr>
          <w:rFonts w:ascii="Times New Roman" w:eastAsia="宋体" w:hAnsi="Times New Roman" w:cs="Times New Roman" w:hint="eastAsia"/>
          <w:color w:val="000000" w:themeColor="text1"/>
          <w:szCs w:val="21"/>
        </w:rPr>
        <w:t>。表示几头牛时前面要加适当的量词，比如：</w:t>
      </w:r>
      <w:r w:rsidRPr="003D5025">
        <w:rPr>
          <w:rFonts w:ascii="Times New Roman" w:hAnsi="Times New Roman" w:cs="Times New Roman"/>
          <w:bCs/>
          <w:szCs w:val="21"/>
        </w:rPr>
        <w:t xml:space="preserve"> </w:t>
      </w:r>
      <w:r w:rsidRPr="003D5025">
        <w:rPr>
          <w:rFonts w:ascii="Times New Roman" w:hAnsi="Times New Roman" w:cs="Times New Roman" w:hint="eastAsia"/>
          <w:bCs/>
          <w:szCs w:val="21"/>
        </w:rPr>
        <w:t>two</w:t>
      </w:r>
      <w:r w:rsidRPr="003D5025">
        <w:rPr>
          <w:rFonts w:ascii="Times New Roman" w:hAnsi="Times New Roman" w:cs="Times New Roman"/>
          <w:bCs/>
          <w:szCs w:val="21"/>
        </w:rPr>
        <w:t xml:space="preserve"> </w:t>
      </w:r>
      <w:r w:rsidRPr="003D5025">
        <w:rPr>
          <w:rFonts w:ascii="Times New Roman" w:hAnsi="Times New Roman" w:cs="Times New Roman" w:hint="eastAsia"/>
          <w:bCs/>
          <w:szCs w:val="21"/>
        </w:rPr>
        <w:t>head</w:t>
      </w:r>
      <w:r w:rsidRPr="003D5025">
        <w:rPr>
          <w:rFonts w:ascii="Times New Roman" w:hAnsi="Times New Roman" w:cs="Times New Roman"/>
          <w:bCs/>
          <w:szCs w:val="21"/>
        </w:rPr>
        <w:t xml:space="preserve"> of cattle</w:t>
      </w:r>
      <w:r>
        <w:rPr>
          <w:rFonts w:ascii="Times New Roman" w:hAnsi="Times New Roman" w:cs="Times New Roman" w:hint="eastAsia"/>
          <w:bCs/>
          <w:szCs w:val="21"/>
        </w:rPr>
        <w:t>（两头牛），</w:t>
      </w:r>
      <w:r>
        <w:rPr>
          <w:rFonts w:ascii="Times New Roman" w:hAnsi="Times New Roman" w:cs="Times New Roman" w:hint="eastAsia"/>
          <w:bCs/>
          <w:szCs w:val="21"/>
        </w:rPr>
        <w:t>a herd of cattle</w:t>
      </w:r>
      <w:r>
        <w:rPr>
          <w:rFonts w:ascii="Times New Roman" w:hAnsi="Times New Roman" w:cs="Times New Roman" w:hint="eastAsia"/>
          <w:bCs/>
          <w:szCs w:val="21"/>
        </w:rPr>
        <w:t>（一群牛）。</w:t>
      </w:r>
    </w:p>
    <w:p w14:paraId="21331483" w14:textId="70830A7B" w:rsidR="004038BC" w:rsidRDefault="004038BC"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capital</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A5119F" w:rsidRPr="00A5119F">
        <w:rPr>
          <w:rFonts w:ascii="Times New Roman" w:eastAsia="宋体" w:hAnsi="Times New Roman" w:cs="Times New Roman"/>
          <w:color w:val="000000" w:themeColor="text1"/>
          <w:szCs w:val="21"/>
        </w:rPr>
        <w:t>ˈkæpɪt(ə)l</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adj.</w:t>
      </w:r>
      <w:r w:rsidRPr="003A5554">
        <w:rPr>
          <w:rFonts w:ascii="Times New Roman" w:eastAsia="宋体" w:hAnsi="Times New Roman" w:cs="Times New Roman"/>
          <w:color w:val="000000" w:themeColor="text1"/>
          <w:szCs w:val="21"/>
        </w:rPr>
        <w:t>首都的，重要的，大写的</w:t>
      </w:r>
      <w:r w:rsidRPr="003A5554">
        <w:rPr>
          <w:rFonts w:ascii="Times New Roman" w:eastAsia="宋体" w:hAnsi="Times New Roman" w:cs="Times New Roman"/>
          <w:color w:val="000000" w:themeColor="text1"/>
          <w:szCs w:val="21"/>
        </w:rPr>
        <w:t>n.</w:t>
      </w:r>
      <w:r>
        <w:rPr>
          <w:rFonts w:ascii="Times New Roman" w:eastAsia="宋体" w:hAnsi="Times New Roman" w:cs="Times New Roman" w:hint="eastAsia"/>
          <w:color w:val="000000" w:themeColor="text1"/>
          <w:szCs w:val="21"/>
        </w:rPr>
        <w:t>资本，</w:t>
      </w:r>
      <w:r w:rsidRPr="003A5554">
        <w:rPr>
          <w:rFonts w:ascii="Times New Roman" w:eastAsia="宋体" w:hAnsi="Times New Roman" w:cs="Times New Roman"/>
          <w:color w:val="000000" w:themeColor="text1"/>
          <w:szCs w:val="21"/>
        </w:rPr>
        <w:t>资金，首都，省会，大写字母</w:t>
      </w:r>
    </w:p>
    <w:p w14:paraId="7AA33549" w14:textId="0621F98C" w:rsidR="004038BC" w:rsidRDefault="004038BC" w:rsidP="00B80184">
      <w:pPr>
        <w:spacing w:line="360" w:lineRule="auto"/>
        <w:ind w:firstLineChars="201" w:firstLine="422"/>
        <w:rPr>
          <w:rFonts w:ascii="Times New Roman" w:eastAsia="宋体" w:hAnsi="Times New Roman" w:cs="Times New Roman"/>
          <w:color w:val="000000" w:themeColor="text1"/>
          <w:szCs w:val="21"/>
        </w:rPr>
      </w:pPr>
      <w:r w:rsidRPr="00D47F35">
        <w:rPr>
          <w:rFonts w:ascii="Times New Roman" w:eastAsia="宋体" w:hAnsi="Times New Roman" w:cs="Times New Roman"/>
          <w:color w:val="000000" w:themeColor="text1"/>
          <w:szCs w:val="21"/>
        </w:rPr>
        <w:t>capitalism</w:t>
      </w:r>
      <w:r>
        <w:rPr>
          <w:rFonts w:ascii="Times New Roman" w:eastAsia="宋体" w:hAnsi="Times New Roman" w:cs="Times New Roman" w:hint="eastAsia"/>
          <w:color w:val="000000" w:themeColor="text1"/>
          <w:szCs w:val="21"/>
        </w:rPr>
        <w:t>：</w:t>
      </w:r>
      <w:r w:rsidRPr="00D47F35">
        <w:rPr>
          <w:rFonts w:ascii="Times New Roman" w:eastAsia="宋体" w:hAnsi="Times New Roman" w:cs="Times New Roman"/>
          <w:color w:val="000000" w:themeColor="text1"/>
          <w:szCs w:val="21"/>
        </w:rPr>
        <w:t xml:space="preserve">['kæpɪtəlɪzəm] </w:t>
      </w:r>
      <w:r w:rsidRPr="00D47F35">
        <w:rPr>
          <w:rFonts w:ascii="Times New Roman" w:eastAsia="宋体" w:hAnsi="Times New Roman" w:cs="Times New Roman" w:hint="eastAsia"/>
          <w:color w:val="000000" w:themeColor="text1"/>
          <w:szCs w:val="21"/>
        </w:rPr>
        <w:t>n.</w:t>
      </w:r>
      <w:r w:rsidRPr="00D47F35">
        <w:rPr>
          <w:rFonts w:ascii="Times New Roman" w:eastAsia="宋体" w:hAnsi="Times New Roman" w:cs="Times New Roman" w:hint="eastAsia"/>
          <w:color w:val="000000" w:themeColor="text1"/>
          <w:szCs w:val="21"/>
        </w:rPr>
        <w:t>资本主义</w:t>
      </w:r>
    </w:p>
    <w:p w14:paraId="62402C2D" w14:textId="7254D777" w:rsidR="004038BC" w:rsidRPr="00D47F35" w:rsidRDefault="004038BC" w:rsidP="00D47F35">
      <w:pPr>
        <w:spacing w:line="360" w:lineRule="auto"/>
        <w:ind w:firstLineChars="201" w:firstLine="422"/>
        <w:rPr>
          <w:rFonts w:ascii="Times New Roman" w:eastAsia="宋体" w:hAnsi="Times New Roman" w:cs="Times New Roman"/>
          <w:color w:val="000000" w:themeColor="text1"/>
          <w:szCs w:val="21"/>
        </w:rPr>
      </w:pPr>
      <w:r w:rsidRPr="00D47F35">
        <w:rPr>
          <w:rFonts w:ascii="Times New Roman" w:eastAsia="宋体" w:hAnsi="Times New Roman" w:cs="Times New Roman"/>
          <w:color w:val="000000" w:themeColor="text1"/>
          <w:szCs w:val="21"/>
        </w:rPr>
        <w:t>capitalist</w:t>
      </w:r>
      <w:r>
        <w:rPr>
          <w:rFonts w:ascii="Times New Roman" w:eastAsia="宋体" w:hAnsi="Times New Roman" w:cs="Times New Roman" w:hint="eastAsia"/>
          <w:color w:val="000000" w:themeColor="text1"/>
          <w:szCs w:val="21"/>
        </w:rPr>
        <w:t>：</w:t>
      </w:r>
      <w:r w:rsidRPr="00D47F35">
        <w:rPr>
          <w:rFonts w:ascii="Times New Roman" w:eastAsia="宋体" w:hAnsi="Times New Roman" w:cs="Times New Roman"/>
          <w:color w:val="000000" w:themeColor="text1"/>
          <w:szCs w:val="21"/>
        </w:rPr>
        <w:t xml:space="preserve">['kæpɪtəlɪst] </w:t>
      </w:r>
      <w:r w:rsidRPr="00D47F35">
        <w:rPr>
          <w:rFonts w:ascii="Times New Roman" w:eastAsia="宋体" w:hAnsi="Times New Roman" w:cs="Times New Roman" w:hint="eastAsia"/>
          <w:color w:val="000000" w:themeColor="text1"/>
          <w:szCs w:val="21"/>
        </w:rPr>
        <w:t>n.</w:t>
      </w:r>
      <w:r w:rsidRPr="00D47F35">
        <w:rPr>
          <w:rFonts w:ascii="Times New Roman" w:eastAsia="宋体" w:hAnsi="Times New Roman" w:cs="Times New Roman" w:hint="eastAsia"/>
          <w:color w:val="000000" w:themeColor="text1"/>
          <w:szCs w:val="21"/>
        </w:rPr>
        <w:t>资本家</w:t>
      </w:r>
      <w:r w:rsidR="00A5119F">
        <w:rPr>
          <w:rFonts w:ascii="Times New Roman" w:eastAsia="宋体" w:hAnsi="Times New Roman" w:cs="Times New Roman" w:hint="eastAsia"/>
          <w:color w:val="000000" w:themeColor="text1"/>
          <w:szCs w:val="21"/>
        </w:rPr>
        <w:t>，</w:t>
      </w:r>
      <w:r w:rsidRPr="00D47F35">
        <w:rPr>
          <w:rFonts w:ascii="Times New Roman" w:eastAsia="宋体" w:hAnsi="Times New Roman" w:cs="Times New Roman" w:hint="eastAsia"/>
          <w:color w:val="000000" w:themeColor="text1"/>
          <w:szCs w:val="21"/>
        </w:rPr>
        <w:t>资本主义者</w:t>
      </w:r>
    </w:p>
    <w:p w14:paraId="52EBA186" w14:textId="732C05A4" w:rsidR="004038BC" w:rsidRPr="003A5554" w:rsidRDefault="004038BC"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cattle</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['kæt(</w:t>
      </w:r>
      <w:r w:rsidRPr="003A5554">
        <w:rPr>
          <w:rFonts w:ascii="Times New Roman" w:eastAsia="MS Mincho" w:hAnsi="Times New Roman" w:cs="MS Mincho" w:hint="eastAsia"/>
          <w:color w:val="000000" w:themeColor="text1"/>
          <w:szCs w:val="21"/>
        </w:rPr>
        <w:t>ə</w:t>
      </w:r>
      <w:r w:rsidRPr="003A5554">
        <w:rPr>
          <w:rFonts w:ascii="Times New Roman" w:eastAsia="宋体" w:hAnsi="Times New Roman" w:cs="Times New Roman"/>
          <w:color w:val="000000" w:themeColor="text1"/>
          <w:szCs w:val="21"/>
        </w:rPr>
        <w:t>)l]</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牛</w:t>
      </w:r>
    </w:p>
    <w:p w14:paraId="52E461A8" w14:textId="2A1C4FE4" w:rsidR="004038BC" w:rsidRPr="003A5554" w:rsidRDefault="000C4132"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coin</w:t>
      </w:r>
      <w:r>
        <w:rPr>
          <w:rFonts w:ascii="Times New Roman" w:eastAsia="宋体" w:hAnsi="Times New Roman" w:cs="Times New Roman" w:hint="eastAsia"/>
          <w:b w:val="0"/>
          <w:color w:val="000000" w:themeColor="text1"/>
          <w:sz w:val="21"/>
          <w:szCs w:val="21"/>
          <w:shd w:val="clear" w:color="auto" w:fill="FFFFFF"/>
        </w:rPr>
        <w:t>（硬币）：</w:t>
      </w:r>
      <w:r w:rsidR="000753CA">
        <w:rPr>
          <w:rFonts w:ascii="Times New Roman" w:eastAsia="宋体" w:hAnsi="Times New Roman" w:cs="Times New Roman" w:hint="eastAsia"/>
          <w:b w:val="0"/>
          <w:color w:val="000000" w:themeColor="text1"/>
          <w:sz w:val="21"/>
          <w:szCs w:val="21"/>
          <w:shd w:val="clear" w:color="auto" w:fill="FFFFFF"/>
        </w:rPr>
        <w:t>用来冲压</w:t>
      </w:r>
      <w:r w:rsidR="004038BC" w:rsidRPr="003A5554">
        <w:rPr>
          <w:rFonts w:ascii="Times New Roman" w:eastAsia="宋体" w:hAnsi="Times New Roman" w:cs="Times New Roman"/>
          <w:b w:val="0"/>
          <w:color w:val="000000" w:themeColor="text1"/>
          <w:sz w:val="21"/>
          <w:szCs w:val="21"/>
          <w:shd w:val="clear" w:color="auto" w:fill="FFFFFF"/>
        </w:rPr>
        <w:t>硬币的</w:t>
      </w:r>
      <w:r>
        <w:rPr>
          <w:rFonts w:ascii="Times New Roman" w:eastAsia="宋体" w:hAnsi="Times New Roman" w:cs="Times New Roman" w:hint="eastAsia"/>
          <w:b w:val="0"/>
          <w:color w:val="000000" w:themeColor="text1"/>
          <w:sz w:val="21"/>
          <w:szCs w:val="21"/>
          <w:shd w:val="clear" w:color="auto" w:fill="FFFFFF"/>
        </w:rPr>
        <w:t>楔形</w:t>
      </w:r>
      <w:r w:rsidR="004038BC" w:rsidRPr="003A5554">
        <w:rPr>
          <w:rFonts w:ascii="Times New Roman" w:eastAsia="宋体" w:hAnsi="Times New Roman" w:cs="Times New Roman"/>
          <w:b w:val="0"/>
          <w:color w:val="000000" w:themeColor="text1"/>
          <w:sz w:val="21"/>
          <w:szCs w:val="21"/>
          <w:shd w:val="clear" w:color="auto" w:fill="FFFFFF"/>
        </w:rPr>
        <w:t>模具</w:t>
      </w:r>
    </w:p>
    <w:p w14:paraId="7FB405E0" w14:textId="5456AB57" w:rsidR="003D3C70" w:rsidRDefault="003D3C70" w:rsidP="003D3C70">
      <w:pPr>
        <w:spacing w:line="360" w:lineRule="auto"/>
        <w:ind w:firstLineChars="201" w:firstLine="422"/>
        <w:rPr>
          <w:rFonts w:ascii="Times New Roman" w:eastAsia="宋体" w:hAnsi="Times New Roman" w:cs="Times New Roman"/>
          <w:color w:val="000000" w:themeColor="text1"/>
          <w:szCs w:val="21"/>
        </w:rPr>
      </w:pPr>
      <w:r w:rsidRPr="003D3C70">
        <w:rPr>
          <w:rFonts w:ascii="Times New Roman" w:eastAsia="宋体" w:hAnsi="Times New Roman" w:cs="Times New Roman" w:hint="eastAsia"/>
          <w:color w:val="000000" w:themeColor="text1"/>
          <w:szCs w:val="21"/>
        </w:rPr>
        <w:t>铸币作为支付方式最早出现在公元前</w:t>
      </w:r>
      <w:r w:rsidRPr="003D3C70">
        <w:rPr>
          <w:rFonts w:ascii="Times New Roman" w:eastAsia="宋体" w:hAnsi="Times New Roman" w:cs="Times New Roman" w:hint="eastAsia"/>
          <w:color w:val="000000" w:themeColor="text1"/>
          <w:szCs w:val="21"/>
        </w:rPr>
        <w:t>7</w:t>
      </w:r>
      <w:r w:rsidRPr="003D3C70">
        <w:rPr>
          <w:rFonts w:ascii="Times New Roman" w:eastAsia="宋体" w:hAnsi="Times New Roman" w:cs="Times New Roman" w:hint="eastAsia"/>
          <w:color w:val="000000" w:themeColor="text1"/>
          <w:szCs w:val="21"/>
        </w:rPr>
        <w:t>世纪的小亚细亚西部。希腊</w:t>
      </w:r>
      <w:r>
        <w:rPr>
          <w:rFonts w:ascii="Times New Roman" w:eastAsia="宋体" w:hAnsi="Times New Roman" w:cs="Times New Roman" w:hint="eastAsia"/>
          <w:color w:val="000000" w:themeColor="text1"/>
          <w:szCs w:val="21"/>
        </w:rPr>
        <w:t>历史学家</w:t>
      </w:r>
      <w:r w:rsidRPr="003D3C70">
        <w:rPr>
          <w:rFonts w:ascii="Times New Roman" w:eastAsia="宋体" w:hAnsi="Times New Roman" w:cs="Times New Roman" w:hint="eastAsia"/>
          <w:color w:val="000000" w:themeColor="text1"/>
          <w:szCs w:val="21"/>
        </w:rPr>
        <w:t>希罗多德认为，吕底亚人是首批制造和使用银币和金币的人。</w:t>
      </w:r>
      <w:r>
        <w:rPr>
          <w:rFonts w:ascii="Times New Roman" w:eastAsia="宋体" w:hAnsi="Times New Roman" w:cs="Times New Roman" w:hint="eastAsia"/>
          <w:color w:val="000000" w:themeColor="text1"/>
          <w:szCs w:val="21"/>
        </w:rPr>
        <w:t>古</w:t>
      </w:r>
      <w:r w:rsidRPr="003D3C70">
        <w:rPr>
          <w:rFonts w:ascii="Times New Roman" w:eastAsia="宋体" w:hAnsi="Times New Roman" w:cs="Times New Roman" w:hint="eastAsia"/>
          <w:color w:val="000000" w:themeColor="text1"/>
          <w:szCs w:val="21"/>
        </w:rPr>
        <w:t>罗马人</w:t>
      </w:r>
      <w:r>
        <w:rPr>
          <w:rFonts w:ascii="Times New Roman" w:eastAsia="宋体" w:hAnsi="Times New Roman" w:cs="Times New Roman" w:hint="eastAsia"/>
          <w:color w:val="000000" w:themeColor="text1"/>
          <w:szCs w:val="21"/>
        </w:rPr>
        <w:t>在</w:t>
      </w:r>
      <w:r w:rsidRPr="003D3C70">
        <w:rPr>
          <w:rFonts w:ascii="Times New Roman" w:eastAsia="宋体" w:hAnsi="Times New Roman" w:cs="Times New Roman" w:hint="eastAsia"/>
          <w:color w:val="000000" w:themeColor="text1"/>
          <w:szCs w:val="21"/>
        </w:rPr>
        <w:t>公元前</w:t>
      </w:r>
      <w:r>
        <w:rPr>
          <w:rFonts w:ascii="Times New Roman" w:eastAsia="宋体" w:hAnsi="Times New Roman" w:cs="Times New Roman" w:hint="eastAsia"/>
          <w:color w:val="000000" w:themeColor="text1"/>
          <w:szCs w:val="21"/>
        </w:rPr>
        <w:t>4</w:t>
      </w:r>
      <w:r>
        <w:rPr>
          <w:rFonts w:ascii="Times New Roman" w:eastAsia="宋体" w:hAnsi="Times New Roman" w:cs="Times New Roman" w:hint="eastAsia"/>
          <w:color w:val="000000" w:themeColor="text1"/>
          <w:szCs w:val="21"/>
        </w:rPr>
        <w:t>世纪</w:t>
      </w:r>
      <w:r w:rsidRPr="003D3C70">
        <w:rPr>
          <w:rFonts w:ascii="Times New Roman" w:eastAsia="宋体" w:hAnsi="Times New Roman" w:cs="Times New Roman" w:hint="eastAsia"/>
          <w:color w:val="000000" w:themeColor="text1"/>
          <w:szCs w:val="21"/>
        </w:rPr>
        <w:t>开始铸造硬币</w:t>
      </w:r>
      <w:r>
        <w:rPr>
          <w:rFonts w:ascii="Times New Roman" w:eastAsia="宋体" w:hAnsi="Times New Roman" w:cs="Times New Roman" w:hint="eastAsia"/>
          <w:color w:val="000000" w:themeColor="text1"/>
          <w:szCs w:val="21"/>
        </w:rPr>
        <w:t>，主要流程</w:t>
      </w:r>
      <w:r w:rsidR="00E32396">
        <w:rPr>
          <w:rFonts w:ascii="Times New Roman" w:eastAsia="宋体" w:hAnsi="Times New Roman" w:cs="Times New Roman" w:hint="eastAsia"/>
          <w:color w:val="000000" w:themeColor="text1"/>
          <w:szCs w:val="21"/>
        </w:rPr>
        <w:t>如下</w:t>
      </w:r>
      <w:r>
        <w:rPr>
          <w:rFonts w:ascii="Times New Roman" w:eastAsia="宋体" w:hAnsi="Times New Roman" w:cs="Times New Roman" w:hint="eastAsia"/>
          <w:color w:val="000000" w:themeColor="text1"/>
          <w:szCs w:val="21"/>
        </w:rPr>
        <w:t>：</w:t>
      </w:r>
      <w:r w:rsidRPr="003D3C70">
        <w:rPr>
          <w:rFonts w:ascii="Times New Roman" w:eastAsia="宋体" w:hAnsi="Times New Roman" w:cs="Times New Roman" w:hint="eastAsia"/>
          <w:color w:val="000000" w:themeColor="text1"/>
          <w:szCs w:val="21"/>
        </w:rPr>
        <w:t>首先，将</w:t>
      </w:r>
      <w:r>
        <w:rPr>
          <w:rFonts w:ascii="Times New Roman" w:eastAsia="宋体" w:hAnsi="Times New Roman" w:cs="Times New Roman" w:hint="eastAsia"/>
          <w:color w:val="000000" w:themeColor="text1"/>
          <w:szCs w:val="21"/>
        </w:rPr>
        <w:t>金银铜等</w:t>
      </w:r>
      <w:r w:rsidRPr="003D3C70">
        <w:rPr>
          <w:rFonts w:ascii="Times New Roman" w:eastAsia="宋体" w:hAnsi="Times New Roman" w:cs="Times New Roman" w:hint="eastAsia"/>
          <w:color w:val="000000" w:themeColor="text1"/>
          <w:szCs w:val="21"/>
        </w:rPr>
        <w:t>金属熔化并倒入</w:t>
      </w:r>
      <w:r w:rsidR="00E32396">
        <w:rPr>
          <w:rFonts w:ascii="Times New Roman" w:eastAsia="宋体" w:hAnsi="Times New Roman" w:cs="Times New Roman" w:hint="eastAsia"/>
          <w:color w:val="000000" w:themeColor="text1"/>
          <w:szCs w:val="21"/>
        </w:rPr>
        <w:t>浇筑</w:t>
      </w:r>
      <w:r w:rsidRPr="003D3C70">
        <w:rPr>
          <w:rFonts w:ascii="Times New Roman" w:eastAsia="宋体" w:hAnsi="Times New Roman" w:cs="Times New Roman" w:hint="eastAsia"/>
          <w:color w:val="000000" w:themeColor="text1"/>
          <w:szCs w:val="21"/>
        </w:rPr>
        <w:t>模具中，制成金属坯饼</w:t>
      </w:r>
      <w:r>
        <w:rPr>
          <w:rFonts w:ascii="Times New Roman" w:eastAsia="宋体" w:hAnsi="Times New Roman" w:cs="Times New Roman" w:hint="eastAsia"/>
          <w:color w:val="000000" w:themeColor="text1"/>
          <w:szCs w:val="21"/>
        </w:rPr>
        <w:t>；然后将</w:t>
      </w:r>
      <w:bookmarkStart w:id="499" w:name="OLE_LINK226"/>
      <w:r w:rsidRPr="003D3C70">
        <w:rPr>
          <w:rFonts w:ascii="Times New Roman" w:eastAsia="宋体" w:hAnsi="Times New Roman" w:cs="Times New Roman" w:hint="eastAsia"/>
          <w:color w:val="000000" w:themeColor="text1"/>
          <w:szCs w:val="21"/>
        </w:rPr>
        <w:t>金属坯饼</w:t>
      </w:r>
      <w:bookmarkEnd w:id="499"/>
      <w:r>
        <w:rPr>
          <w:rFonts w:ascii="Times New Roman" w:eastAsia="宋体" w:hAnsi="Times New Roman" w:cs="Times New Roman" w:hint="eastAsia"/>
          <w:color w:val="000000" w:themeColor="text1"/>
          <w:szCs w:val="21"/>
        </w:rPr>
        <w:t>放在两个雕刻有图案的</w:t>
      </w:r>
      <w:r w:rsidR="00E32396">
        <w:rPr>
          <w:rFonts w:ascii="Times New Roman" w:eastAsia="宋体" w:hAnsi="Times New Roman" w:cs="Times New Roman" w:hint="eastAsia"/>
          <w:color w:val="000000" w:themeColor="text1"/>
          <w:szCs w:val="21"/>
        </w:rPr>
        <w:t>冲压</w:t>
      </w:r>
      <w:r>
        <w:rPr>
          <w:rFonts w:ascii="Times New Roman" w:eastAsia="宋体" w:hAnsi="Times New Roman" w:cs="Times New Roman" w:hint="eastAsia"/>
          <w:color w:val="000000" w:themeColor="text1"/>
          <w:szCs w:val="21"/>
        </w:rPr>
        <w:t>模具之间，工人用锤子</w:t>
      </w:r>
      <w:r w:rsidR="00E32396">
        <w:rPr>
          <w:rFonts w:ascii="Times New Roman" w:eastAsia="宋体" w:hAnsi="Times New Roman" w:cs="Times New Roman" w:hint="eastAsia"/>
          <w:color w:val="000000" w:themeColor="text1"/>
          <w:szCs w:val="21"/>
        </w:rPr>
        <w:t>持续</w:t>
      </w:r>
      <w:r>
        <w:rPr>
          <w:rFonts w:ascii="Times New Roman" w:eastAsia="宋体" w:hAnsi="Times New Roman" w:cs="Times New Roman" w:hint="eastAsia"/>
          <w:color w:val="000000" w:themeColor="text1"/>
          <w:szCs w:val="21"/>
        </w:rPr>
        <w:t>敲打上方的</w:t>
      </w:r>
      <w:r w:rsidR="00E32396">
        <w:rPr>
          <w:rFonts w:ascii="Times New Roman" w:eastAsia="宋体" w:hAnsi="Times New Roman" w:cs="Times New Roman" w:hint="eastAsia"/>
          <w:color w:val="000000" w:themeColor="text1"/>
          <w:szCs w:val="21"/>
        </w:rPr>
        <w:t>冲压</w:t>
      </w:r>
      <w:r>
        <w:rPr>
          <w:rFonts w:ascii="Times New Roman" w:eastAsia="宋体" w:hAnsi="Times New Roman" w:cs="Times New Roman" w:hint="eastAsia"/>
          <w:color w:val="000000" w:themeColor="text1"/>
          <w:szCs w:val="21"/>
        </w:rPr>
        <w:t>模具，将模具上的图案压印在</w:t>
      </w:r>
      <w:r w:rsidRPr="003D3C70">
        <w:rPr>
          <w:rFonts w:ascii="Times New Roman" w:eastAsia="宋体" w:hAnsi="Times New Roman" w:cs="Times New Roman" w:hint="eastAsia"/>
          <w:color w:val="000000" w:themeColor="text1"/>
          <w:szCs w:val="21"/>
        </w:rPr>
        <w:t>金属坯饼</w:t>
      </w:r>
      <w:r>
        <w:rPr>
          <w:rFonts w:ascii="Times New Roman" w:eastAsia="宋体" w:hAnsi="Times New Roman" w:cs="Times New Roman" w:hint="eastAsia"/>
          <w:color w:val="000000" w:themeColor="text1"/>
          <w:szCs w:val="21"/>
        </w:rPr>
        <w:t>两边；最后，</w:t>
      </w:r>
      <w:r w:rsidRPr="003D3C70">
        <w:rPr>
          <w:rFonts w:ascii="Times New Roman" w:eastAsia="宋体" w:hAnsi="Times New Roman" w:cs="Times New Roman" w:hint="eastAsia"/>
          <w:color w:val="000000" w:themeColor="text1"/>
          <w:szCs w:val="21"/>
        </w:rPr>
        <w:t>压印</w:t>
      </w:r>
      <w:r>
        <w:rPr>
          <w:rFonts w:ascii="Times New Roman" w:eastAsia="宋体" w:hAnsi="Times New Roman" w:cs="Times New Roman" w:hint="eastAsia"/>
          <w:color w:val="000000" w:themeColor="text1"/>
          <w:szCs w:val="21"/>
        </w:rPr>
        <w:t>好</w:t>
      </w:r>
      <w:r w:rsidRPr="003D3C70">
        <w:rPr>
          <w:rFonts w:ascii="Times New Roman" w:eastAsia="宋体" w:hAnsi="Times New Roman" w:cs="Times New Roman" w:hint="eastAsia"/>
          <w:color w:val="000000" w:themeColor="text1"/>
          <w:szCs w:val="21"/>
        </w:rPr>
        <w:t>的硬币会交给雕刻大师进行检查，确保图案清晰无误</w:t>
      </w:r>
      <w:r>
        <w:rPr>
          <w:rFonts w:ascii="Times New Roman" w:eastAsia="宋体" w:hAnsi="Times New Roman" w:cs="Times New Roman" w:hint="eastAsia"/>
          <w:color w:val="000000" w:themeColor="text1"/>
          <w:szCs w:val="21"/>
        </w:rPr>
        <w:t>，</w:t>
      </w:r>
      <w:r w:rsidRPr="003D3C70">
        <w:rPr>
          <w:rFonts w:ascii="Times New Roman" w:eastAsia="宋体" w:hAnsi="Times New Roman" w:cs="Times New Roman" w:hint="eastAsia"/>
          <w:color w:val="000000" w:themeColor="text1"/>
          <w:szCs w:val="21"/>
        </w:rPr>
        <w:t>如果</w:t>
      </w:r>
      <w:r>
        <w:rPr>
          <w:rFonts w:ascii="Times New Roman" w:eastAsia="宋体" w:hAnsi="Times New Roman" w:cs="Times New Roman" w:hint="eastAsia"/>
          <w:color w:val="000000" w:themeColor="text1"/>
          <w:szCs w:val="21"/>
        </w:rPr>
        <w:t>有必要</w:t>
      </w:r>
      <w:r w:rsidRPr="003D3C70">
        <w:rPr>
          <w:rFonts w:ascii="Times New Roman" w:eastAsia="宋体" w:hAnsi="Times New Roman" w:cs="Times New Roman" w:hint="eastAsia"/>
          <w:color w:val="000000" w:themeColor="text1"/>
          <w:szCs w:val="21"/>
        </w:rPr>
        <w:t>，雕刻大师会添加</w:t>
      </w:r>
      <w:r>
        <w:rPr>
          <w:rFonts w:ascii="Times New Roman" w:eastAsia="宋体" w:hAnsi="Times New Roman" w:cs="Times New Roman" w:hint="eastAsia"/>
          <w:color w:val="000000" w:themeColor="text1"/>
          <w:szCs w:val="21"/>
        </w:rPr>
        <w:t>更多</w:t>
      </w:r>
      <w:r w:rsidRPr="003D3C70">
        <w:rPr>
          <w:rFonts w:ascii="Times New Roman" w:eastAsia="宋体" w:hAnsi="Times New Roman" w:cs="Times New Roman" w:hint="eastAsia"/>
          <w:color w:val="000000" w:themeColor="text1"/>
          <w:szCs w:val="21"/>
        </w:rPr>
        <w:t>细节，使硬币更加精美</w:t>
      </w:r>
      <w:r>
        <w:rPr>
          <w:rFonts w:ascii="Times New Roman" w:eastAsia="宋体" w:hAnsi="Times New Roman" w:cs="Times New Roman" w:hint="eastAsia"/>
          <w:color w:val="000000" w:themeColor="text1"/>
          <w:szCs w:val="21"/>
        </w:rPr>
        <w:t>。</w:t>
      </w:r>
    </w:p>
    <w:p w14:paraId="7016E382" w14:textId="6B5876DC" w:rsidR="00E32396" w:rsidRDefault="00E32396" w:rsidP="003D3C7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英语中表示“硬币”的单词</w:t>
      </w:r>
      <w:r>
        <w:rPr>
          <w:rFonts w:ascii="Times New Roman" w:eastAsia="宋体" w:hAnsi="Times New Roman" w:cs="Times New Roman" w:hint="eastAsia"/>
          <w:color w:val="000000" w:themeColor="text1"/>
          <w:szCs w:val="21"/>
        </w:rPr>
        <w:t>coin</w:t>
      </w:r>
      <w:r>
        <w:rPr>
          <w:rFonts w:ascii="Times New Roman" w:eastAsia="宋体" w:hAnsi="Times New Roman" w:cs="Times New Roman" w:hint="eastAsia"/>
          <w:color w:val="000000" w:themeColor="text1"/>
          <w:szCs w:val="21"/>
        </w:rPr>
        <w:t>的词源就和古罗马人铸造硬币的工艺紧密相关。这个单词来自古法语，源自</w:t>
      </w:r>
      <w:bookmarkStart w:id="500" w:name="OLE_LINK128"/>
      <w:r>
        <w:rPr>
          <w:rFonts w:ascii="Times New Roman" w:eastAsia="宋体" w:hAnsi="Times New Roman" w:cs="Times New Roman" w:hint="eastAsia"/>
          <w:color w:val="000000" w:themeColor="text1"/>
          <w:szCs w:val="21"/>
        </w:rPr>
        <w:t>拉丁语</w:t>
      </w:r>
      <w:bookmarkEnd w:id="500"/>
      <w:r>
        <w:rPr>
          <w:rFonts w:ascii="Times New Roman" w:eastAsia="宋体" w:hAnsi="Times New Roman" w:cs="Times New Roman" w:hint="eastAsia"/>
          <w:color w:val="000000" w:themeColor="text1"/>
          <w:szCs w:val="21"/>
        </w:rPr>
        <w:t>，</w:t>
      </w:r>
      <w:r w:rsidR="000753CA">
        <w:rPr>
          <w:rFonts w:ascii="Times New Roman" w:eastAsia="宋体" w:hAnsi="Times New Roman" w:cs="Times New Roman" w:hint="eastAsia"/>
          <w:color w:val="000000" w:themeColor="text1"/>
          <w:szCs w:val="21"/>
        </w:rPr>
        <w:t>本意是“楔子”，</w:t>
      </w:r>
      <w:r>
        <w:rPr>
          <w:rFonts w:ascii="Times New Roman" w:eastAsia="宋体" w:hAnsi="Times New Roman" w:cs="Times New Roman" w:hint="eastAsia"/>
          <w:color w:val="000000" w:themeColor="text1"/>
          <w:szCs w:val="21"/>
        </w:rPr>
        <w:t>原本指古罗马人铸造硬币时使用的冲压模具。</w:t>
      </w:r>
      <w:r w:rsidR="004007F7">
        <w:rPr>
          <w:rFonts w:ascii="Times New Roman" w:eastAsia="宋体" w:hAnsi="Times New Roman" w:cs="Times New Roman" w:hint="eastAsia"/>
          <w:color w:val="000000" w:themeColor="text1"/>
          <w:szCs w:val="21"/>
        </w:rPr>
        <w:t>这种</w:t>
      </w:r>
      <w:r>
        <w:rPr>
          <w:rFonts w:ascii="Times New Roman" w:eastAsia="宋体" w:hAnsi="Times New Roman" w:cs="Times New Roman" w:hint="eastAsia"/>
          <w:color w:val="000000" w:themeColor="text1"/>
          <w:szCs w:val="21"/>
        </w:rPr>
        <w:t>模具一头细，一头粗，细的一端雕刻有图案，</w:t>
      </w:r>
      <w:r w:rsidR="0048430D">
        <w:rPr>
          <w:rFonts w:ascii="Times New Roman" w:eastAsia="宋体" w:hAnsi="Times New Roman" w:cs="Times New Roman" w:hint="eastAsia"/>
          <w:color w:val="000000" w:themeColor="text1"/>
          <w:szCs w:val="21"/>
        </w:rPr>
        <w:t>和要冲压的金属</w:t>
      </w:r>
      <w:r w:rsidR="0048430D" w:rsidRPr="003D3C70">
        <w:rPr>
          <w:rFonts w:ascii="Times New Roman" w:eastAsia="宋体" w:hAnsi="Times New Roman" w:cs="Times New Roman" w:hint="eastAsia"/>
          <w:color w:val="000000" w:themeColor="text1"/>
          <w:szCs w:val="21"/>
        </w:rPr>
        <w:t>金属坯饼</w:t>
      </w:r>
      <w:r w:rsidR="0048430D">
        <w:rPr>
          <w:rFonts w:ascii="Times New Roman" w:eastAsia="宋体" w:hAnsi="Times New Roman" w:cs="Times New Roman" w:hint="eastAsia"/>
          <w:color w:val="000000" w:themeColor="text1"/>
          <w:szCs w:val="21"/>
        </w:rPr>
        <w:t>挨在一起，</w:t>
      </w:r>
      <w:r>
        <w:rPr>
          <w:rFonts w:ascii="Times New Roman" w:eastAsia="宋体" w:hAnsi="Times New Roman" w:cs="Times New Roman" w:hint="eastAsia"/>
          <w:color w:val="000000" w:themeColor="text1"/>
          <w:szCs w:val="21"/>
        </w:rPr>
        <w:t>粗的一端方便锤子敲打。</w:t>
      </w:r>
      <w:r w:rsidR="000753CA">
        <w:rPr>
          <w:rFonts w:ascii="Times New Roman" w:eastAsia="宋体" w:hAnsi="Times New Roman" w:cs="Times New Roman" w:hint="eastAsia"/>
          <w:color w:val="000000" w:themeColor="text1"/>
          <w:szCs w:val="21"/>
        </w:rPr>
        <w:t>由于这</w:t>
      </w:r>
      <w:r w:rsidR="004007F7">
        <w:rPr>
          <w:rFonts w:ascii="Times New Roman" w:eastAsia="宋体" w:hAnsi="Times New Roman" w:cs="Times New Roman" w:hint="eastAsia"/>
          <w:color w:val="000000" w:themeColor="text1"/>
          <w:szCs w:val="21"/>
        </w:rPr>
        <w:t>种</w:t>
      </w:r>
      <w:r w:rsidR="000753CA">
        <w:rPr>
          <w:rFonts w:ascii="Times New Roman" w:eastAsia="宋体" w:hAnsi="Times New Roman" w:cs="Times New Roman" w:hint="eastAsia"/>
          <w:color w:val="000000" w:themeColor="text1"/>
          <w:szCs w:val="21"/>
        </w:rPr>
        <w:t>模具形状很像楔子，所以就叫作</w:t>
      </w:r>
      <w:r w:rsidR="000753CA">
        <w:rPr>
          <w:rFonts w:ascii="Times New Roman" w:eastAsia="宋体" w:hAnsi="Times New Roman" w:cs="Times New Roman" w:hint="eastAsia"/>
          <w:color w:val="000000" w:themeColor="text1"/>
          <w:szCs w:val="21"/>
        </w:rPr>
        <w:t>coin</w:t>
      </w:r>
      <w:r w:rsidR="000753CA">
        <w:rPr>
          <w:rFonts w:ascii="Times New Roman" w:eastAsia="宋体" w:hAnsi="Times New Roman" w:cs="Times New Roman" w:hint="eastAsia"/>
          <w:color w:val="000000" w:themeColor="text1"/>
          <w:szCs w:val="21"/>
        </w:rPr>
        <w:t>（楔子）。</w:t>
      </w:r>
    </w:p>
    <w:p w14:paraId="240F5C3F" w14:textId="0D02D370" w:rsidR="000753CA" w:rsidRDefault="000753CA" w:rsidP="000753C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随着时间的推移，单词</w:t>
      </w:r>
      <w:r>
        <w:rPr>
          <w:rFonts w:ascii="Times New Roman" w:eastAsia="宋体" w:hAnsi="Times New Roman" w:cs="Times New Roman" w:hint="eastAsia"/>
          <w:color w:val="000000" w:themeColor="text1"/>
          <w:szCs w:val="21"/>
        </w:rPr>
        <w:t>coin</w:t>
      </w:r>
      <w:r>
        <w:rPr>
          <w:rFonts w:ascii="Times New Roman" w:eastAsia="宋体" w:hAnsi="Times New Roman" w:cs="Times New Roman" w:hint="eastAsia"/>
          <w:color w:val="000000" w:themeColor="text1"/>
          <w:szCs w:val="21"/>
        </w:rPr>
        <w:t>的含义逐渐从“用来冲压硬币的楔状模具”转变为“硬币”本身。</w:t>
      </w:r>
      <w:r>
        <w:rPr>
          <w:rFonts w:ascii="Times New Roman" w:eastAsia="宋体" w:hAnsi="Times New Roman" w:cs="Times New Roman" w:hint="eastAsia"/>
          <w:color w:val="000000" w:themeColor="text1"/>
          <w:szCs w:val="21"/>
        </w:rPr>
        <w:t>coin</w:t>
      </w:r>
      <w:r>
        <w:rPr>
          <w:rFonts w:ascii="Times New Roman" w:eastAsia="宋体" w:hAnsi="Times New Roman" w:cs="Times New Roman" w:hint="eastAsia"/>
          <w:color w:val="000000" w:themeColor="text1"/>
          <w:szCs w:val="21"/>
        </w:rPr>
        <w:t>还可以转作动词，本意是“铸造硬币”，引申为“杜撰，创造新词”，比如：</w:t>
      </w:r>
      <w:r w:rsidRPr="000753CA">
        <w:rPr>
          <w:rFonts w:ascii="Times New Roman" w:eastAsia="宋体" w:hAnsi="Times New Roman" w:cs="Times New Roman"/>
          <w:color w:val="000000" w:themeColor="text1"/>
          <w:szCs w:val="21"/>
        </w:rPr>
        <w:t xml:space="preserve">Jaron Lanier coined the term "virtual reality" </w:t>
      </w:r>
      <w:r w:rsidR="0048430D">
        <w:rPr>
          <w:rFonts w:ascii="Times New Roman" w:eastAsia="宋体" w:hAnsi="Times New Roman" w:cs="Times New Roman" w:hint="eastAsia"/>
          <w:color w:val="000000" w:themeColor="text1"/>
          <w:szCs w:val="21"/>
        </w:rPr>
        <w:t>.</w:t>
      </w:r>
      <w:r w:rsidRPr="000753CA">
        <w:rPr>
          <w:rFonts w:ascii="Times New Roman" w:eastAsia="宋体" w:hAnsi="Times New Roman" w:cs="Times New Roman" w:hint="eastAsia"/>
          <w:color w:val="000000" w:themeColor="text1"/>
          <w:szCs w:val="21"/>
        </w:rPr>
        <w:t> </w:t>
      </w:r>
      <w:r w:rsidRPr="000753CA">
        <w:rPr>
          <w:rFonts w:ascii="Times New Roman" w:eastAsia="宋体" w:hAnsi="Times New Roman" w:cs="Times New Roman" w:hint="eastAsia"/>
          <w:color w:val="000000" w:themeColor="text1"/>
          <w:szCs w:val="21"/>
        </w:rPr>
        <w:t>加隆·雷尼尔首创“虚拟现实”一词。</w:t>
      </w:r>
    </w:p>
    <w:p w14:paraId="2E8465E0" w14:textId="2D8C6D6C" w:rsidR="000753CA" w:rsidRDefault="000753CA" w:rsidP="000753C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coin</w:t>
      </w:r>
      <w:r>
        <w:rPr>
          <w:rFonts w:ascii="Times New Roman" w:eastAsia="宋体" w:hAnsi="Times New Roman" w:cs="Times New Roman" w:hint="eastAsia"/>
          <w:color w:val="000000" w:themeColor="text1"/>
          <w:szCs w:val="21"/>
        </w:rPr>
        <w:t>后面附加抽象名词后缀</w:t>
      </w:r>
      <w:r>
        <w:rPr>
          <w:rFonts w:ascii="Times New Roman" w:eastAsia="宋体" w:hAnsi="Times New Roman" w:cs="Times New Roman" w:hint="eastAsia"/>
          <w:color w:val="000000" w:themeColor="text1"/>
          <w:szCs w:val="21"/>
        </w:rPr>
        <w:t>-age</w:t>
      </w:r>
      <w:r>
        <w:rPr>
          <w:rFonts w:ascii="Times New Roman" w:eastAsia="宋体" w:hAnsi="Times New Roman" w:cs="Times New Roman" w:hint="eastAsia"/>
          <w:color w:val="000000" w:themeColor="text1"/>
          <w:szCs w:val="21"/>
        </w:rPr>
        <w:t>，得到派生词</w:t>
      </w:r>
      <w:r>
        <w:rPr>
          <w:rFonts w:ascii="Times New Roman" w:eastAsia="宋体" w:hAnsi="Times New Roman" w:cs="Times New Roman" w:hint="eastAsia"/>
          <w:color w:val="000000" w:themeColor="text1"/>
          <w:szCs w:val="21"/>
        </w:rPr>
        <w:t>coinage</w:t>
      </w:r>
      <w:r>
        <w:rPr>
          <w:rFonts w:ascii="Times New Roman" w:eastAsia="宋体" w:hAnsi="Times New Roman" w:cs="Times New Roman" w:hint="eastAsia"/>
          <w:color w:val="000000" w:themeColor="text1"/>
          <w:szCs w:val="21"/>
        </w:rPr>
        <w:t>，表示“铸币”或“创造新词”的行为</w:t>
      </w:r>
      <w:r w:rsidR="004007F7">
        <w:rPr>
          <w:rFonts w:ascii="Times New Roman" w:eastAsia="宋体" w:hAnsi="Times New Roman" w:cs="Times New Roman" w:hint="eastAsia"/>
          <w:color w:val="000000" w:themeColor="text1"/>
          <w:szCs w:val="21"/>
        </w:rPr>
        <w:t>和结果。</w:t>
      </w:r>
    </w:p>
    <w:p w14:paraId="7895F703" w14:textId="0D136C3F" w:rsidR="004007F7" w:rsidRDefault="004007F7" w:rsidP="000753C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拉丁语词根</w:t>
      </w:r>
      <w:r>
        <w:rPr>
          <w:rFonts w:ascii="Times New Roman" w:eastAsia="宋体" w:hAnsi="Times New Roman" w:cs="Times New Roman" w:hint="eastAsia"/>
          <w:color w:val="000000" w:themeColor="text1"/>
          <w:szCs w:val="21"/>
        </w:rPr>
        <w:t>cune-</w:t>
      </w:r>
      <w:r>
        <w:rPr>
          <w:rFonts w:ascii="Times New Roman" w:eastAsia="宋体" w:hAnsi="Times New Roman" w:cs="Times New Roman" w:hint="eastAsia"/>
          <w:color w:val="000000" w:themeColor="text1"/>
          <w:szCs w:val="21"/>
        </w:rPr>
        <w:t>（楔子）和</w:t>
      </w:r>
      <w:r>
        <w:rPr>
          <w:rFonts w:ascii="Times New Roman" w:eastAsia="宋体" w:hAnsi="Times New Roman" w:cs="Times New Roman" w:hint="eastAsia"/>
          <w:color w:val="000000" w:themeColor="text1"/>
          <w:szCs w:val="21"/>
        </w:rPr>
        <w:t>coin</w:t>
      </w:r>
      <w:r>
        <w:rPr>
          <w:rFonts w:ascii="Times New Roman" w:eastAsia="宋体" w:hAnsi="Times New Roman" w:cs="Times New Roman" w:hint="eastAsia"/>
          <w:color w:val="000000" w:themeColor="text1"/>
          <w:szCs w:val="21"/>
        </w:rPr>
        <w:t>（硬币）同源，元音字母</w:t>
      </w:r>
      <w:r>
        <w:rPr>
          <w:rFonts w:ascii="Times New Roman" w:eastAsia="宋体" w:hAnsi="Times New Roman" w:cs="Times New Roman" w:hint="eastAsia"/>
          <w:color w:val="000000" w:themeColor="text1"/>
          <w:szCs w:val="21"/>
        </w:rPr>
        <w:t>u</w:t>
      </w:r>
      <w:r w:rsidR="0048430D">
        <w:rPr>
          <w:rFonts w:ascii="Times New Roman" w:eastAsia="宋体" w:hAnsi="Times New Roman" w:cs="Times New Roman" w:hint="eastAsia"/>
          <w:color w:val="000000" w:themeColor="text1"/>
          <w:szCs w:val="21"/>
        </w:rPr>
        <w:t>e</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oi</w:t>
      </w:r>
      <w:r>
        <w:rPr>
          <w:rFonts w:ascii="Times New Roman" w:eastAsia="宋体" w:hAnsi="Times New Roman" w:cs="Times New Roman" w:hint="eastAsia"/>
          <w:color w:val="000000" w:themeColor="text1"/>
          <w:szCs w:val="21"/>
        </w:rPr>
        <w:t>相通。由它派生的常见单词还有</w:t>
      </w:r>
      <w:r>
        <w:rPr>
          <w:rFonts w:ascii="Times New Roman" w:eastAsia="宋体" w:hAnsi="Times New Roman" w:cs="Times New Roman" w:hint="eastAsia"/>
          <w:color w:val="000000" w:themeColor="text1"/>
          <w:szCs w:val="21"/>
        </w:rPr>
        <w:t>cuneiform</w:t>
      </w:r>
      <w:r>
        <w:rPr>
          <w:rFonts w:ascii="Times New Roman" w:eastAsia="宋体" w:hAnsi="Times New Roman" w:cs="Times New Roman" w:hint="eastAsia"/>
          <w:color w:val="000000" w:themeColor="text1"/>
          <w:szCs w:val="21"/>
        </w:rPr>
        <w:t>，意思是“楔形的”，还可以引申表示“楔形文字”或“楔形文字的”。</w:t>
      </w:r>
    </w:p>
    <w:p w14:paraId="08EB319B" w14:textId="7C001976" w:rsidR="004007F7" w:rsidRDefault="004007F7" w:rsidP="000753C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cune-</w:t>
      </w:r>
      <w:r>
        <w:rPr>
          <w:rFonts w:ascii="Times New Roman" w:eastAsia="宋体" w:hAnsi="Times New Roman" w:cs="Times New Roman" w:hint="eastAsia"/>
          <w:color w:val="000000" w:themeColor="text1"/>
          <w:szCs w:val="21"/>
        </w:rPr>
        <w:t>：楔子</w:t>
      </w:r>
    </w:p>
    <w:p w14:paraId="2C0C1C7B" w14:textId="6E0643F4" w:rsidR="004038BC" w:rsidRDefault="004038BC"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coin</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4007F7" w:rsidRPr="004007F7">
        <w:rPr>
          <w:rFonts w:ascii="Times New Roman" w:eastAsia="宋体" w:hAnsi="Times New Roman" w:cs="Times New Roman"/>
          <w:color w:val="000000" w:themeColor="text1"/>
          <w:szCs w:val="21"/>
        </w:rPr>
        <w:t>kɔɪn</w:t>
      </w:r>
      <w:r w:rsidRPr="003A5554">
        <w:rPr>
          <w:rFonts w:ascii="Times New Roman" w:eastAsia="宋体" w:hAnsi="Times New Roman" w:cs="Times New Roman"/>
          <w:color w:val="000000" w:themeColor="text1"/>
          <w:szCs w:val="21"/>
        </w:rPr>
        <w:t>] n.</w:t>
      </w:r>
      <w:r w:rsidRPr="003A5554">
        <w:rPr>
          <w:rFonts w:ascii="Times New Roman" w:eastAsia="宋体" w:hAnsi="Times New Roman" w:cs="Times New Roman"/>
          <w:color w:val="000000" w:themeColor="text1"/>
          <w:szCs w:val="21"/>
        </w:rPr>
        <w:t>硬币，钱币</w:t>
      </w:r>
      <w:r w:rsidRPr="003A5554">
        <w:rPr>
          <w:rFonts w:ascii="Times New Roman" w:eastAsia="宋体" w:hAnsi="Times New Roman" w:cs="Times New Roman"/>
          <w:color w:val="000000" w:themeColor="text1"/>
          <w:szCs w:val="21"/>
        </w:rPr>
        <w:t>vt.</w:t>
      </w:r>
      <w:r w:rsidRPr="003A5554">
        <w:rPr>
          <w:rFonts w:ascii="Times New Roman" w:eastAsia="宋体" w:hAnsi="Times New Roman" w:cs="Times New Roman"/>
          <w:color w:val="000000" w:themeColor="text1"/>
          <w:szCs w:val="21"/>
        </w:rPr>
        <w:t>铸造</w:t>
      </w:r>
      <w:r w:rsidR="004007F7">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杜撰，创造</w:t>
      </w:r>
    </w:p>
    <w:p w14:paraId="67AD5965" w14:textId="46973D7E" w:rsidR="004038BC" w:rsidRDefault="004038BC" w:rsidP="00D47F35">
      <w:pPr>
        <w:spacing w:line="360" w:lineRule="auto"/>
        <w:ind w:firstLineChars="201" w:firstLine="422"/>
        <w:rPr>
          <w:rFonts w:ascii="Times New Roman" w:eastAsia="宋体" w:hAnsi="Times New Roman" w:cs="Times New Roman"/>
          <w:color w:val="000000" w:themeColor="text1"/>
          <w:szCs w:val="21"/>
        </w:rPr>
      </w:pPr>
      <w:r w:rsidRPr="00D47F35">
        <w:rPr>
          <w:rFonts w:ascii="Times New Roman" w:eastAsia="宋体" w:hAnsi="Times New Roman" w:cs="Times New Roman"/>
          <w:color w:val="000000" w:themeColor="text1"/>
          <w:szCs w:val="21"/>
        </w:rPr>
        <w:t>coinage</w:t>
      </w:r>
      <w:r>
        <w:rPr>
          <w:rFonts w:ascii="Times New Roman" w:eastAsia="宋体" w:hAnsi="Times New Roman" w:cs="Times New Roman" w:hint="eastAsia"/>
          <w:color w:val="000000" w:themeColor="text1"/>
          <w:szCs w:val="21"/>
        </w:rPr>
        <w:t>：</w:t>
      </w:r>
      <w:r w:rsidRPr="00D47F35">
        <w:rPr>
          <w:rFonts w:ascii="Times New Roman" w:eastAsia="宋体" w:hAnsi="Times New Roman" w:cs="Times New Roman"/>
          <w:color w:val="000000" w:themeColor="text1"/>
          <w:szCs w:val="21"/>
        </w:rPr>
        <w:t xml:space="preserve">['kɔɪnɪdʒ] </w:t>
      </w:r>
      <w:r w:rsidRPr="00D47F35">
        <w:rPr>
          <w:rFonts w:ascii="Times New Roman" w:eastAsia="宋体" w:hAnsi="Times New Roman" w:cs="Times New Roman" w:hint="eastAsia"/>
          <w:color w:val="000000" w:themeColor="text1"/>
          <w:szCs w:val="21"/>
        </w:rPr>
        <w:t>n.</w:t>
      </w:r>
      <w:r w:rsidR="004007F7">
        <w:rPr>
          <w:rFonts w:ascii="Times New Roman" w:eastAsia="宋体" w:hAnsi="Times New Roman" w:cs="Times New Roman" w:hint="eastAsia"/>
          <w:color w:val="000000" w:themeColor="text1"/>
          <w:szCs w:val="21"/>
        </w:rPr>
        <w:t>铸币；杜撰，创造新词；钱币总称；硬币币制</w:t>
      </w:r>
      <w:r w:rsidRPr="00D47F35">
        <w:rPr>
          <w:rFonts w:ascii="Times New Roman" w:eastAsia="宋体" w:hAnsi="Times New Roman" w:cs="Times New Roman" w:hint="eastAsia"/>
          <w:color w:val="000000" w:themeColor="text1"/>
          <w:szCs w:val="21"/>
        </w:rPr>
        <w:t>；新造的字</w:t>
      </w:r>
      <w:r>
        <w:rPr>
          <w:rFonts w:ascii="Times New Roman" w:eastAsia="宋体" w:hAnsi="Times New Roman" w:cs="Times New Roman" w:hint="eastAsia"/>
          <w:color w:val="000000" w:themeColor="text1"/>
          <w:szCs w:val="21"/>
        </w:rPr>
        <w:t>或词语</w:t>
      </w:r>
    </w:p>
    <w:p w14:paraId="4506D7C2" w14:textId="1AB00E6E" w:rsidR="004007F7" w:rsidRPr="00D47F35" w:rsidRDefault="004007F7" w:rsidP="00D47F3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cuneiform</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4007F7">
        <w:rPr>
          <w:rFonts w:ascii="Times New Roman" w:eastAsia="宋体" w:hAnsi="Times New Roman" w:cs="Times New Roman"/>
          <w:color w:val="000000" w:themeColor="text1"/>
          <w:szCs w:val="21"/>
        </w:rPr>
        <w:t>ˈkjuːnɪfɔːm</w:t>
      </w:r>
      <w:r>
        <w:rPr>
          <w:rFonts w:ascii="Times New Roman" w:eastAsia="宋体" w:hAnsi="Times New Roman" w:cs="Times New Roman" w:hint="eastAsia"/>
          <w:color w:val="000000" w:themeColor="text1"/>
          <w:szCs w:val="21"/>
        </w:rPr>
        <w:t>] adj.</w:t>
      </w:r>
      <w:r>
        <w:rPr>
          <w:rFonts w:ascii="Times New Roman" w:eastAsia="宋体" w:hAnsi="Times New Roman" w:cs="Times New Roman" w:hint="eastAsia"/>
          <w:color w:val="000000" w:themeColor="text1"/>
          <w:szCs w:val="21"/>
        </w:rPr>
        <w:t>楔形的，楔形文字的</w:t>
      </w:r>
      <w:r>
        <w:rPr>
          <w:rFonts w:ascii="Times New Roman" w:eastAsia="宋体" w:hAnsi="Times New Roman" w:cs="Times New Roman" w:hint="eastAsia"/>
          <w:color w:val="000000" w:themeColor="text1"/>
          <w:szCs w:val="21"/>
        </w:rPr>
        <w:t>n.</w:t>
      </w:r>
      <w:r>
        <w:rPr>
          <w:rFonts w:ascii="Times New Roman" w:eastAsia="宋体" w:hAnsi="Times New Roman" w:cs="Times New Roman" w:hint="eastAsia"/>
          <w:color w:val="000000" w:themeColor="text1"/>
          <w:szCs w:val="21"/>
        </w:rPr>
        <w:t>楔形文字</w:t>
      </w:r>
    </w:p>
    <w:p w14:paraId="004B792C" w14:textId="1239A75D" w:rsidR="004038BC" w:rsidRPr="003A5554" w:rsidRDefault="007A3F89"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custom</w:t>
      </w:r>
      <w:r>
        <w:rPr>
          <w:rFonts w:ascii="Times New Roman" w:eastAsia="宋体" w:hAnsi="Times New Roman" w:cs="Times New Roman" w:hint="eastAsia"/>
          <w:b w:val="0"/>
          <w:color w:val="000000" w:themeColor="text1"/>
          <w:sz w:val="21"/>
          <w:szCs w:val="21"/>
          <w:shd w:val="clear" w:color="auto" w:fill="FFFFFF"/>
        </w:rPr>
        <w:t>（关税）：</w:t>
      </w:r>
      <w:r w:rsidR="004038BC" w:rsidRPr="003A5554">
        <w:rPr>
          <w:rFonts w:ascii="Times New Roman" w:eastAsia="宋体" w:hAnsi="Times New Roman" w:cs="Times New Roman"/>
          <w:b w:val="0"/>
          <w:color w:val="000000" w:themeColor="text1"/>
          <w:sz w:val="21"/>
          <w:szCs w:val="21"/>
          <w:shd w:val="clear" w:color="auto" w:fill="FFFFFF"/>
        </w:rPr>
        <w:t>外地商人向当地领主缴纳</w:t>
      </w:r>
      <w:r w:rsidR="004038BC" w:rsidRPr="003A5554">
        <w:rPr>
          <w:rFonts w:ascii="Times New Roman" w:eastAsia="宋体" w:hAnsi="Times New Roman" w:cs="Times New Roman" w:hint="eastAsia"/>
          <w:b w:val="0"/>
          <w:color w:val="000000" w:themeColor="text1"/>
          <w:sz w:val="21"/>
          <w:szCs w:val="21"/>
          <w:shd w:val="clear" w:color="auto" w:fill="FFFFFF"/>
        </w:rPr>
        <w:t>通行税</w:t>
      </w:r>
      <w:r w:rsidR="004038BC" w:rsidRPr="003A5554">
        <w:rPr>
          <w:rFonts w:ascii="Times New Roman" w:eastAsia="宋体" w:hAnsi="Times New Roman" w:cs="Times New Roman"/>
          <w:b w:val="0"/>
          <w:color w:val="000000" w:themeColor="text1"/>
          <w:sz w:val="21"/>
          <w:szCs w:val="21"/>
          <w:shd w:val="clear" w:color="auto" w:fill="FFFFFF"/>
        </w:rPr>
        <w:t>的惯例</w:t>
      </w:r>
    </w:p>
    <w:p w14:paraId="6A743BAA" w14:textId="77777777" w:rsidR="004038BC" w:rsidRPr="00A46C26" w:rsidRDefault="004038BC" w:rsidP="00A46C26">
      <w:pPr>
        <w:spacing w:line="360" w:lineRule="auto"/>
        <w:ind w:firstLineChars="201" w:firstLine="422"/>
        <w:rPr>
          <w:rFonts w:ascii="Times New Roman" w:eastAsia="宋体" w:hAnsi="Times New Roman" w:cs="Times New Roman"/>
          <w:color w:val="000000" w:themeColor="text1"/>
          <w:szCs w:val="21"/>
        </w:rPr>
      </w:pPr>
      <w:r w:rsidRPr="00A46C26">
        <w:rPr>
          <w:rFonts w:ascii="Times New Roman" w:eastAsia="宋体" w:hAnsi="Times New Roman" w:cs="Times New Roman" w:hint="eastAsia"/>
          <w:color w:val="000000" w:themeColor="text1"/>
          <w:szCs w:val="21"/>
        </w:rPr>
        <w:t>单词</w:t>
      </w:r>
      <w:r w:rsidRPr="00A46C26">
        <w:rPr>
          <w:rFonts w:ascii="Times New Roman" w:eastAsia="宋体" w:hAnsi="Times New Roman" w:cs="Times New Roman" w:hint="eastAsia"/>
          <w:color w:val="000000" w:themeColor="text1"/>
          <w:szCs w:val="21"/>
        </w:rPr>
        <w:t>custom</w:t>
      </w:r>
      <w:r w:rsidRPr="00A46C26">
        <w:rPr>
          <w:rFonts w:ascii="Times New Roman" w:eastAsia="宋体" w:hAnsi="Times New Roman" w:cs="Times New Roman" w:hint="eastAsia"/>
          <w:color w:val="000000" w:themeColor="text1"/>
          <w:szCs w:val="21"/>
        </w:rPr>
        <w:t>来自古法语，源自拉丁语，本意是“习俗、惯例”，比如，</w:t>
      </w:r>
      <w:r w:rsidRPr="00A46C26">
        <w:rPr>
          <w:rFonts w:ascii="Times New Roman" w:eastAsia="宋体" w:hAnsi="Times New Roman" w:cs="Times New Roman" w:hint="eastAsia"/>
          <w:color w:val="000000" w:themeColor="text1"/>
          <w:szCs w:val="21"/>
        </w:rPr>
        <w:t>anancient custom</w:t>
      </w:r>
      <w:r w:rsidRPr="00A46C26">
        <w:rPr>
          <w:rFonts w:ascii="Times New Roman" w:eastAsia="宋体" w:hAnsi="Times New Roman" w:cs="Times New Roman" w:hint="eastAsia"/>
          <w:color w:val="000000" w:themeColor="text1"/>
          <w:szCs w:val="21"/>
        </w:rPr>
        <w:t>（一项古老的习俗），</w:t>
      </w:r>
      <w:r w:rsidRPr="00A46C26">
        <w:rPr>
          <w:rFonts w:ascii="Times New Roman" w:eastAsia="宋体" w:hAnsi="Times New Roman" w:cs="Times New Roman" w:hint="eastAsia"/>
          <w:color w:val="000000" w:themeColor="text1"/>
          <w:szCs w:val="21"/>
        </w:rPr>
        <w:t>a local custom</w:t>
      </w:r>
      <w:r w:rsidRPr="00A46C26">
        <w:rPr>
          <w:rFonts w:ascii="Times New Roman" w:eastAsia="宋体" w:hAnsi="Times New Roman" w:cs="Times New Roman" w:hint="eastAsia"/>
          <w:color w:val="000000" w:themeColor="text1"/>
          <w:szCs w:val="21"/>
        </w:rPr>
        <w:t>（一项当地习俗）。除此以外，</w:t>
      </w:r>
      <w:r w:rsidRPr="00A46C26">
        <w:rPr>
          <w:rFonts w:ascii="Times New Roman" w:eastAsia="宋体" w:hAnsi="Times New Roman" w:cs="Times New Roman" w:hint="eastAsia"/>
          <w:color w:val="000000" w:themeColor="text1"/>
          <w:szCs w:val="21"/>
        </w:rPr>
        <w:t>custom</w:t>
      </w:r>
      <w:r w:rsidRPr="00A46C26">
        <w:rPr>
          <w:rFonts w:ascii="Times New Roman" w:eastAsia="宋体" w:hAnsi="Times New Roman" w:cs="Times New Roman" w:hint="eastAsia"/>
          <w:color w:val="000000" w:themeColor="text1"/>
          <w:szCs w:val="21"/>
        </w:rPr>
        <w:t>还常表示“关税”，这是因为，缴纳关税原来也是一项习俗。</w:t>
      </w:r>
    </w:p>
    <w:p w14:paraId="0821C8D2" w14:textId="77777777" w:rsidR="004038BC" w:rsidRPr="00A46C26" w:rsidRDefault="004038BC" w:rsidP="00A46C26">
      <w:pPr>
        <w:spacing w:line="360" w:lineRule="auto"/>
        <w:ind w:firstLineChars="201" w:firstLine="422"/>
        <w:rPr>
          <w:rFonts w:ascii="Times New Roman" w:eastAsia="宋体" w:hAnsi="Times New Roman" w:cs="Times New Roman"/>
          <w:color w:val="000000" w:themeColor="text1"/>
          <w:szCs w:val="21"/>
        </w:rPr>
      </w:pPr>
      <w:r w:rsidRPr="00A46C26">
        <w:rPr>
          <w:rFonts w:ascii="Times New Roman" w:eastAsia="宋体" w:hAnsi="Times New Roman" w:cs="Times New Roman" w:hint="eastAsia"/>
          <w:color w:val="000000" w:themeColor="text1"/>
          <w:szCs w:val="21"/>
        </w:rPr>
        <w:t>外地商人向当地领主缴纳保护费的做法是一种历史悠长的惯例。早在古希腊时代，雅典成为爱琴海沿岸的商贸中心。外地商人为了保障自己在当地的贸易权利和利益，就向雅典城邦当局赠送礼物。后来，雅典以使用其港口为名，正式向来往商品征收一定比例的费用。</w:t>
      </w:r>
    </w:p>
    <w:p w14:paraId="1321DCE9" w14:textId="77777777" w:rsidR="004038BC" w:rsidRPr="00A46C26" w:rsidRDefault="004038BC" w:rsidP="00A46C26">
      <w:pPr>
        <w:spacing w:line="360" w:lineRule="auto"/>
        <w:ind w:firstLineChars="201" w:firstLine="422"/>
        <w:rPr>
          <w:rFonts w:ascii="Times New Roman" w:eastAsia="宋体" w:hAnsi="Times New Roman" w:cs="Times New Roman"/>
          <w:color w:val="000000" w:themeColor="text1"/>
          <w:szCs w:val="21"/>
        </w:rPr>
      </w:pPr>
      <w:r w:rsidRPr="00A46C26">
        <w:rPr>
          <w:rFonts w:ascii="Times New Roman" w:eastAsia="宋体" w:hAnsi="Times New Roman" w:cs="Times New Roman" w:hint="eastAsia"/>
          <w:color w:val="000000" w:themeColor="text1"/>
          <w:szCs w:val="21"/>
        </w:rPr>
        <w:t>在英国，外地商人进入某地进行商贸活动时，需要向当地领主缴纳一项</w:t>
      </w:r>
      <w:r w:rsidRPr="00A46C26">
        <w:rPr>
          <w:rFonts w:ascii="Times New Roman" w:eastAsia="宋体" w:hAnsi="Times New Roman" w:cs="Times New Roman" w:hint="eastAsia"/>
          <w:color w:val="000000" w:themeColor="text1"/>
          <w:szCs w:val="21"/>
        </w:rPr>
        <w:t>customary tolls</w:t>
      </w:r>
      <w:r w:rsidRPr="00A46C26">
        <w:rPr>
          <w:rFonts w:ascii="Times New Roman" w:eastAsia="宋体" w:hAnsi="Times New Roman" w:cs="Times New Roman" w:hint="eastAsia"/>
          <w:color w:val="000000" w:themeColor="text1"/>
          <w:szCs w:val="21"/>
        </w:rPr>
        <w:t>（例行通行税）。英语单词</w:t>
      </w:r>
      <w:r w:rsidRPr="00A46C26">
        <w:rPr>
          <w:rFonts w:ascii="Times New Roman" w:eastAsia="宋体" w:hAnsi="Times New Roman" w:cs="Times New Roman" w:hint="eastAsia"/>
          <w:color w:val="000000" w:themeColor="text1"/>
          <w:szCs w:val="21"/>
        </w:rPr>
        <w:t>custom</w:t>
      </w:r>
      <w:r w:rsidRPr="00A46C26">
        <w:rPr>
          <w:rFonts w:ascii="Times New Roman" w:eastAsia="宋体" w:hAnsi="Times New Roman" w:cs="Times New Roman" w:hint="eastAsia"/>
          <w:color w:val="000000" w:themeColor="text1"/>
          <w:szCs w:val="21"/>
        </w:rPr>
        <w:t>被用作词组</w:t>
      </w:r>
      <w:r w:rsidRPr="00A46C26">
        <w:rPr>
          <w:rFonts w:ascii="Times New Roman" w:eastAsia="宋体" w:hAnsi="Times New Roman" w:cs="Times New Roman" w:hint="eastAsia"/>
          <w:color w:val="000000" w:themeColor="text1"/>
          <w:szCs w:val="21"/>
        </w:rPr>
        <w:t>customary tolls</w:t>
      </w:r>
      <w:r w:rsidRPr="00A46C26">
        <w:rPr>
          <w:rFonts w:ascii="Times New Roman" w:eastAsia="宋体" w:hAnsi="Times New Roman" w:cs="Times New Roman" w:hint="eastAsia"/>
          <w:color w:val="000000" w:themeColor="text1"/>
          <w:szCs w:val="21"/>
        </w:rPr>
        <w:t>的简略形式，衍生了“关税”的含义，通常采用复数形式。比如，</w:t>
      </w:r>
      <w:r w:rsidRPr="00A46C26">
        <w:rPr>
          <w:rFonts w:ascii="Times New Roman" w:eastAsia="宋体" w:hAnsi="Times New Roman" w:cs="Times New Roman" w:hint="eastAsia"/>
          <w:color w:val="000000" w:themeColor="text1"/>
          <w:szCs w:val="21"/>
        </w:rPr>
        <w:t>customs duty</w:t>
      </w:r>
      <w:r w:rsidRPr="00A46C26">
        <w:rPr>
          <w:rFonts w:ascii="Times New Roman" w:eastAsia="宋体" w:hAnsi="Times New Roman" w:cs="Times New Roman" w:hint="eastAsia"/>
          <w:color w:val="000000" w:themeColor="text1"/>
          <w:szCs w:val="21"/>
        </w:rPr>
        <w:t>（进口税），</w:t>
      </w:r>
      <w:r w:rsidRPr="00A46C26">
        <w:rPr>
          <w:rFonts w:ascii="Times New Roman" w:eastAsia="宋体" w:hAnsi="Times New Roman" w:cs="Times New Roman" w:hint="eastAsia"/>
          <w:color w:val="000000" w:themeColor="text1"/>
          <w:szCs w:val="21"/>
        </w:rPr>
        <w:t>to pay customs on something</w:t>
      </w:r>
      <w:r w:rsidRPr="00A46C26">
        <w:rPr>
          <w:rFonts w:ascii="Times New Roman" w:eastAsia="宋体" w:hAnsi="Times New Roman" w:cs="Times New Roman" w:hint="eastAsia"/>
          <w:color w:val="000000" w:themeColor="text1"/>
          <w:szCs w:val="21"/>
        </w:rPr>
        <w:t>（支付某物的关税）。</w:t>
      </w:r>
    </w:p>
    <w:p w14:paraId="1524881A" w14:textId="77777777" w:rsidR="004038BC" w:rsidRPr="00A46C26" w:rsidRDefault="004038BC" w:rsidP="00A46C26">
      <w:pPr>
        <w:spacing w:line="360" w:lineRule="auto"/>
        <w:ind w:firstLineChars="201" w:firstLine="422"/>
        <w:rPr>
          <w:rFonts w:ascii="Times New Roman" w:eastAsia="宋体" w:hAnsi="Times New Roman" w:cs="Times New Roman"/>
          <w:color w:val="000000" w:themeColor="text1"/>
          <w:szCs w:val="21"/>
        </w:rPr>
      </w:pPr>
      <w:r w:rsidRPr="00A46C26">
        <w:rPr>
          <w:rFonts w:ascii="Times New Roman" w:eastAsia="宋体" w:hAnsi="Times New Roman" w:cs="Times New Roman" w:hint="eastAsia"/>
          <w:color w:val="000000" w:themeColor="text1"/>
          <w:szCs w:val="21"/>
        </w:rPr>
        <w:t>后来</w:t>
      </w:r>
      <w:r w:rsidRPr="00A46C26">
        <w:rPr>
          <w:rFonts w:ascii="Times New Roman" w:eastAsia="宋体" w:hAnsi="Times New Roman" w:cs="Times New Roman" w:hint="eastAsia"/>
          <w:color w:val="000000" w:themeColor="text1"/>
          <w:szCs w:val="21"/>
        </w:rPr>
        <w:t>custom</w:t>
      </w:r>
      <w:r w:rsidRPr="00A46C26">
        <w:rPr>
          <w:rFonts w:ascii="Times New Roman" w:eastAsia="宋体" w:hAnsi="Times New Roman" w:cs="Times New Roman" w:hint="eastAsia"/>
          <w:color w:val="000000" w:themeColor="text1"/>
          <w:szCs w:val="21"/>
        </w:rPr>
        <w:t>又可以用来表示征收关税的场所，即海关。比如，</w:t>
      </w:r>
      <w:r w:rsidRPr="00A46C26">
        <w:rPr>
          <w:rFonts w:ascii="Times New Roman" w:eastAsia="宋体" w:hAnsi="Times New Roman" w:cs="Times New Roman" w:hint="eastAsia"/>
          <w:color w:val="000000" w:themeColor="text1"/>
          <w:szCs w:val="21"/>
        </w:rPr>
        <w:t>go through customs</w:t>
      </w:r>
      <w:r w:rsidRPr="00A46C26">
        <w:rPr>
          <w:rFonts w:ascii="Times New Roman" w:eastAsia="宋体" w:hAnsi="Times New Roman" w:cs="Times New Roman" w:hint="eastAsia"/>
          <w:color w:val="000000" w:themeColor="text1"/>
          <w:szCs w:val="21"/>
        </w:rPr>
        <w:t>（通过海关），</w:t>
      </w:r>
      <w:r w:rsidRPr="00A46C26">
        <w:rPr>
          <w:rFonts w:ascii="Times New Roman" w:eastAsia="宋体" w:hAnsi="Times New Roman" w:cs="Times New Roman" w:hint="eastAsia"/>
          <w:color w:val="000000" w:themeColor="text1"/>
          <w:szCs w:val="21"/>
        </w:rPr>
        <w:t>a customs officer</w:t>
      </w:r>
      <w:r w:rsidRPr="00A46C26">
        <w:rPr>
          <w:rFonts w:ascii="Times New Roman" w:eastAsia="宋体" w:hAnsi="Times New Roman" w:cs="Times New Roman" w:hint="eastAsia"/>
          <w:color w:val="000000" w:themeColor="text1"/>
          <w:szCs w:val="21"/>
        </w:rPr>
        <w:t>（一位海关官员）。</w:t>
      </w:r>
    </w:p>
    <w:p w14:paraId="3585FC6D" w14:textId="77777777" w:rsidR="004038BC" w:rsidRPr="00A46C26" w:rsidRDefault="004038BC" w:rsidP="00A46C26">
      <w:pPr>
        <w:spacing w:line="360" w:lineRule="auto"/>
        <w:ind w:firstLineChars="201" w:firstLine="422"/>
        <w:rPr>
          <w:rFonts w:ascii="Times New Roman" w:eastAsia="宋体" w:hAnsi="Times New Roman" w:cs="Times New Roman"/>
          <w:color w:val="000000" w:themeColor="text1"/>
          <w:szCs w:val="21"/>
        </w:rPr>
      </w:pPr>
      <w:r w:rsidRPr="00A46C26">
        <w:rPr>
          <w:rFonts w:ascii="Times New Roman" w:eastAsia="宋体" w:hAnsi="Times New Roman" w:cs="Times New Roman" w:hint="eastAsia"/>
          <w:color w:val="000000" w:themeColor="text1"/>
          <w:szCs w:val="21"/>
        </w:rPr>
        <w:t>custom</w:t>
      </w:r>
      <w:r w:rsidRPr="00A46C26">
        <w:rPr>
          <w:rFonts w:ascii="Times New Roman" w:eastAsia="宋体" w:hAnsi="Times New Roman" w:cs="Times New Roman" w:hint="eastAsia"/>
          <w:color w:val="000000" w:themeColor="text1"/>
          <w:szCs w:val="21"/>
        </w:rPr>
        <w:t>派生出单词</w:t>
      </w:r>
      <w:r w:rsidRPr="00A46C26">
        <w:rPr>
          <w:rFonts w:ascii="Times New Roman" w:eastAsia="宋体" w:hAnsi="Times New Roman" w:cs="Times New Roman" w:hint="eastAsia"/>
          <w:color w:val="000000" w:themeColor="text1"/>
          <w:szCs w:val="21"/>
        </w:rPr>
        <w:t>customer</w:t>
      </w:r>
      <w:r w:rsidRPr="00A46C26">
        <w:rPr>
          <w:rFonts w:ascii="Times New Roman" w:eastAsia="宋体" w:hAnsi="Times New Roman" w:cs="Times New Roman" w:hint="eastAsia"/>
          <w:color w:val="000000" w:themeColor="text1"/>
          <w:szCs w:val="21"/>
        </w:rPr>
        <w:t>，本意是“惯常做某事的人”，常用来表示顾客，消费者，尤其是经常光顾的老顾客。</w:t>
      </w:r>
    </w:p>
    <w:p w14:paraId="7031B72A" w14:textId="77777777" w:rsidR="004038BC" w:rsidRPr="00A46C26" w:rsidRDefault="004038BC" w:rsidP="00A46C26">
      <w:pPr>
        <w:spacing w:line="360" w:lineRule="auto"/>
        <w:ind w:firstLineChars="201" w:firstLine="422"/>
        <w:rPr>
          <w:rFonts w:ascii="Times New Roman" w:eastAsia="宋体" w:hAnsi="Times New Roman" w:cs="Times New Roman"/>
          <w:color w:val="000000" w:themeColor="text1"/>
          <w:szCs w:val="21"/>
        </w:rPr>
      </w:pPr>
      <w:r w:rsidRPr="00A46C26">
        <w:rPr>
          <w:rFonts w:ascii="Times New Roman" w:eastAsia="宋体" w:hAnsi="Times New Roman" w:cs="Times New Roman" w:hint="eastAsia"/>
          <w:color w:val="000000" w:themeColor="text1"/>
          <w:szCs w:val="21"/>
        </w:rPr>
        <w:t>custom</w:t>
      </w:r>
      <w:r w:rsidRPr="00A46C26">
        <w:rPr>
          <w:rFonts w:ascii="Times New Roman" w:eastAsia="宋体" w:hAnsi="Times New Roman" w:cs="Times New Roman" w:hint="eastAsia"/>
          <w:color w:val="000000" w:themeColor="text1"/>
          <w:szCs w:val="21"/>
        </w:rPr>
        <w:t>还有一个同源异构体</w:t>
      </w:r>
      <w:r w:rsidRPr="00A46C26">
        <w:rPr>
          <w:rFonts w:ascii="Times New Roman" w:eastAsia="宋体" w:hAnsi="Times New Roman" w:cs="Times New Roman" w:hint="eastAsia"/>
          <w:color w:val="000000" w:themeColor="text1"/>
          <w:szCs w:val="21"/>
        </w:rPr>
        <w:t>costume</w:t>
      </w:r>
      <w:r w:rsidRPr="00A46C26">
        <w:rPr>
          <w:rFonts w:ascii="Times New Roman" w:eastAsia="宋体" w:hAnsi="Times New Roman" w:cs="Times New Roman" w:hint="eastAsia"/>
          <w:color w:val="000000" w:themeColor="text1"/>
          <w:szCs w:val="21"/>
        </w:rPr>
        <w:t>，保留了古法语的拼写方式，本意是“与某些习俗相关的事物”，现在常用来表示戏服，民族服装，或特定节日穿的服装，这些都是与某些习</w:t>
      </w:r>
      <w:r w:rsidRPr="00A46C26">
        <w:rPr>
          <w:rFonts w:ascii="Times New Roman" w:eastAsia="宋体" w:hAnsi="Times New Roman" w:cs="Times New Roman" w:hint="eastAsia"/>
          <w:color w:val="000000" w:themeColor="text1"/>
          <w:szCs w:val="21"/>
        </w:rPr>
        <w:lastRenderedPageBreak/>
        <w:t>俗相关的服装。</w:t>
      </w:r>
      <w:r w:rsidRPr="00A46C26">
        <w:rPr>
          <w:rFonts w:ascii="Times New Roman" w:eastAsia="宋体" w:hAnsi="Times New Roman" w:cs="Times New Roman" w:hint="eastAsia"/>
          <w:color w:val="000000" w:themeColor="text1"/>
          <w:szCs w:val="21"/>
        </w:rPr>
        <w:t xml:space="preserve"> </w:t>
      </w:r>
    </w:p>
    <w:p w14:paraId="3E4CB0BB" w14:textId="77777777" w:rsidR="004038BC" w:rsidRPr="00A46C26" w:rsidRDefault="004038BC" w:rsidP="00A46C26">
      <w:pPr>
        <w:spacing w:line="360" w:lineRule="auto"/>
        <w:ind w:firstLineChars="201" w:firstLine="422"/>
        <w:rPr>
          <w:rFonts w:ascii="Times New Roman" w:eastAsia="宋体" w:hAnsi="Times New Roman" w:cs="Times New Roman"/>
          <w:color w:val="000000" w:themeColor="text1"/>
          <w:szCs w:val="21"/>
        </w:rPr>
      </w:pPr>
      <w:r w:rsidRPr="00A46C26">
        <w:rPr>
          <w:rFonts w:ascii="Times New Roman" w:eastAsia="宋体" w:hAnsi="Times New Roman" w:cs="Times New Roman" w:hint="eastAsia"/>
          <w:color w:val="000000" w:themeColor="text1"/>
          <w:szCs w:val="21"/>
        </w:rPr>
        <w:t>我们常说的</w:t>
      </w:r>
      <w:r w:rsidRPr="00A46C26">
        <w:rPr>
          <w:rFonts w:ascii="Times New Roman" w:eastAsia="宋体" w:hAnsi="Times New Roman" w:cs="Times New Roman" w:hint="eastAsia"/>
          <w:color w:val="000000" w:themeColor="text1"/>
          <w:szCs w:val="21"/>
        </w:rPr>
        <w:t>cosplay</w:t>
      </w:r>
      <w:r w:rsidRPr="00A46C26">
        <w:rPr>
          <w:rFonts w:ascii="Times New Roman" w:eastAsia="宋体" w:hAnsi="Times New Roman" w:cs="Times New Roman" w:hint="eastAsia"/>
          <w:color w:val="000000" w:themeColor="text1"/>
          <w:szCs w:val="21"/>
        </w:rPr>
        <w:t>（角色扮演）其实就是</w:t>
      </w:r>
      <w:r w:rsidRPr="00A46C26">
        <w:rPr>
          <w:rFonts w:ascii="Times New Roman" w:eastAsia="宋体" w:hAnsi="Times New Roman" w:cs="Times New Roman" w:hint="eastAsia"/>
          <w:color w:val="000000" w:themeColor="text1"/>
          <w:szCs w:val="21"/>
        </w:rPr>
        <w:t>costume play</w:t>
      </w:r>
      <w:r w:rsidRPr="00A46C26">
        <w:rPr>
          <w:rFonts w:ascii="Times New Roman" w:eastAsia="宋体" w:hAnsi="Times New Roman" w:cs="Times New Roman" w:hint="eastAsia"/>
          <w:color w:val="000000" w:themeColor="text1"/>
          <w:szCs w:val="21"/>
        </w:rPr>
        <w:t>的简略形式，指利用服装、饰品、道具以及化妆来扮演动漫作品、游戏中以及古代人物的角色。</w:t>
      </w:r>
    </w:p>
    <w:p w14:paraId="1F24D41F" w14:textId="77777777" w:rsidR="004038BC" w:rsidRPr="00A46C26" w:rsidRDefault="004038BC" w:rsidP="00A46C26">
      <w:pPr>
        <w:spacing w:line="360" w:lineRule="auto"/>
        <w:ind w:firstLineChars="201" w:firstLine="422"/>
        <w:rPr>
          <w:rFonts w:ascii="Times New Roman" w:eastAsia="宋体" w:hAnsi="Times New Roman" w:cs="Times New Roman"/>
          <w:color w:val="000000" w:themeColor="text1"/>
          <w:szCs w:val="21"/>
        </w:rPr>
      </w:pPr>
      <w:r w:rsidRPr="00A46C26">
        <w:rPr>
          <w:rFonts w:ascii="Times New Roman" w:eastAsia="宋体" w:hAnsi="Times New Roman" w:cs="Times New Roman"/>
          <w:color w:val="000000" w:themeColor="text1"/>
          <w:szCs w:val="21"/>
        </w:rPr>
        <w:t>custom</w:t>
      </w:r>
      <w:r w:rsidRPr="00A46C26">
        <w:rPr>
          <w:rFonts w:ascii="Times New Roman" w:eastAsia="宋体" w:hAnsi="Times New Roman" w:cs="Times New Roman" w:hint="eastAsia"/>
          <w:color w:val="000000" w:themeColor="text1"/>
          <w:szCs w:val="21"/>
        </w:rPr>
        <w:t>：</w:t>
      </w:r>
      <w:r w:rsidRPr="00A46C26">
        <w:rPr>
          <w:rFonts w:ascii="Times New Roman" w:eastAsia="宋体" w:hAnsi="Times New Roman" w:cs="Times New Roman"/>
          <w:color w:val="000000" w:themeColor="text1"/>
          <w:szCs w:val="21"/>
        </w:rPr>
        <w:t>['kʌstəm] n.</w:t>
      </w:r>
      <w:r w:rsidRPr="00A46C26">
        <w:rPr>
          <w:rFonts w:ascii="Times New Roman" w:eastAsia="宋体" w:hAnsi="Times New Roman" w:cs="Times New Roman" w:hint="eastAsia"/>
          <w:color w:val="000000" w:themeColor="text1"/>
          <w:szCs w:val="21"/>
        </w:rPr>
        <w:t>习俗，惯例；关税，海关；经常光顾，老顾客</w:t>
      </w:r>
      <w:r w:rsidRPr="00A46C26">
        <w:rPr>
          <w:rFonts w:ascii="Times New Roman" w:eastAsia="宋体" w:hAnsi="Times New Roman" w:cs="Times New Roman"/>
          <w:color w:val="000000" w:themeColor="text1"/>
          <w:szCs w:val="21"/>
        </w:rPr>
        <w:t>adj.</w:t>
      </w:r>
      <w:r w:rsidRPr="00A46C26">
        <w:rPr>
          <w:rFonts w:ascii="Times New Roman" w:eastAsia="宋体" w:hAnsi="Times New Roman" w:cs="Times New Roman" w:hint="eastAsia"/>
          <w:color w:val="000000" w:themeColor="text1"/>
          <w:szCs w:val="21"/>
        </w:rPr>
        <w:t>定做的，定制的</w:t>
      </w:r>
    </w:p>
    <w:p w14:paraId="62EA6919" w14:textId="77777777" w:rsidR="004038BC" w:rsidRPr="00A46C26" w:rsidRDefault="004038BC" w:rsidP="00A46C26">
      <w:pPr>
        <w:spacing w:line="360" w:lineRule="auto"/>
        <w:ind w:firstLineChars="201" w:firstLine="422"/>
        <w:rPr>
          <w:rFonts w:ascii="Times New Roman" w:eastAsia="宋体" w:hAnsi="Times New Roman" w:cs="Times New Roman"/>
          <w:color w:val="000000" w:themeColor="text1"/>
          <w:szCs w:val="21"/>
        </w:rPr>
      </w:pPr>
      <w:r w:rsidRPr="00A46C26">
        <w:rPr>
          <w:rFonts w:ascii="Times New Roman" w:eastAsia="宋体" w:hAnsi="Times New Roman" w:cs="Times New Roman"/>
          <w:color w:val="000000" w:themeColor="text1"/>
          <w:szCs w:val="21"/>
        </w:rPr>
        <w:t>customary</w:t>
      </w:r>
      <w:r w:rsidRPr="00A46C26">
        <w:rPr>
          <w:rFonts w:ascii="Times New Roman" w:eastAsia="宋体" w:hAnsi="Times New Roman" w:cs="Times New Roman" w:hint="eastAsia"/>
          <w:color w:val="000000" w:themeColor="text1"/>
          <w:szCs w:val="21"/>
        </w:rPr>
        <w:t>：</w:t>
      </w:r>
      <w:r w:rsidRPr="00A46C26">
        <w:rPr>
          <w:rFonts w:ascii="Times New Roman" w:eastAsia="宋体" w:hAnsi="Times New Roman" w:cs="Times New Roman"/>
          <w:color w:val="000000" w:themeColor="text1"/>
          <w:szCs w:val="21"/>
        </w:rPr>
        <w:t>[ˈkʌstəməri] adj.</w:t>
      </w:r>
      <w:r w:rsidRPr="00A46C26">
        <w:rPr>
          <w:rFonts w:ascii="Times New Roman" w:eastAsia="宋体" w:hAnsi="Times New Roman" w:cs="Times New Roman" w:hint="eastAsia"/>
          <w:color w:val="000000" w:themeColor="text1"/>
          <w:szCs w:val="21"/>
        </w:rPr>
        <w:t>习惯的，惯常的</w:t>
      </w:r>
    </w:p>
    <w:p w14:paraId="55CEDAFE" w14:textId="77777777" w:rsidR="004038BC" w:rsidRPr="00A46C26" w:rsidRDefault="004038BC" w:rsidP="00A46C26">
      <w:pPr>
        <w:spacing w:line="360" w:lineRule="auto"/>
        <w:ind w:firstLineChars="201" w:firstLine="422"/>
        <w:rPr>
          <w:rFonts w:ascii="Times New Roman" w:eastAsia="宋体" w:hAnsi="Times New Roman" w:cs="Times New Roman"/>
          <w:color w:val="000000" w:themeColor="text1"/>
          <w:szCs w:val="21"/>
        </w:rPr>
      </w:pPr>
      <w:r w:rsidRPr="00A46C26">
        <w:rPr>
          <w:rFonts w:ascii="Times New Roman" w:eastAsia="宋体" w:hAnsi="Times New Roman" w:cs="Times New Roman"/>
          <w:color w:val="000000" w:themeColor="text1"/>
          <w:szCs w:val="21"/>
        </w:rPr>
        <w:t>customer</w:t>
      </w:r>
      <w:r w:rsidRPr="00A46C26">
        <w:rPr>
          <w:rFonts w:ascii="Times New Roman" w:eastAsia="宋体" w:hAnsi="Times New Roman" w:cs="Times New Roman" w:hint="eastAsia"/>
          <w:color w:val="000000" w:themeColor="text1"/>
          <w:szCs w:val="21"/>
        </w:rPr>
        <w:t>：</w:t>
      </w:r>
      <w:r w:rsidRPr="00A46C26">
        <w:rPr>
          <w:rFonts w:ascii="Times New Roman" w:eastAsia="宋体" w:hAnsi="Times New Roman" w:cs="Times New Roman"/>
          <w:color w:val="000000" w:themeColor="text1"/>
          <w:szCs w:val="21"/>
        </w:rPr>
        <w:t>[ˈkʌstəmə(r)] n.</w:t>
      </w:r>
      <w:r w:rsidRPr="00A46C26">
        <w:rPr>
          <w:rFonts w:ascii="Times New Roman" w:eastAsia="宋体" w:hAnsi="Times New Roman" w:cs="Times New Roman" w:hint="eastAsia"/>
          <w:color w:val="000000" w:themeColor="text1"/>
          <w:szCs w:val="21"/>
        </w:rPr>
        <w:t>顾客</w:t>
      </w:r>
    </w:p>
    <w:p w14:paraId="7BB42639" w14:textId="77777777" w:rsidR="004038BC" w:rsidRPr="00A46C26" w:rsidRDefault="004038BC" w:rsidP="00A46C26">
      <w:pPr>
        <w:spacing w:line="360" w:lineRule="auto"/>
        <w:ind w:firstLineChars="201" w:firstLine="422"/>
        <w:rPr>
          <w:rFonts w:ascii="Times New Roman" w:eastAsia="宋体" w:hAnsi="Times New Roman" w:cs="Times New Roman"/>
          <w:color w:val="000000" w:themeColor="text1"/>
          <w:szCs w:val="21"/>
        </w:rPr>
      </w:pPr>
      <w:r w:rsidRPr="00A46C26">
        <w:rPr>
          <w:rFonts w:ascii="Times New Roman" w:eastAsia="宋体" w:hAnsi="Times New Roman" w:cs="Times New Roman"/>
          <w:color w:val="000000" w:themeColor="text1"/>
          <w:szCs w:val="21"/>
        </w:rPr>
        <w:t>costume</w:t>
      </w:r>
      <w:r w:rsidRPr="00A46C26">
        <w:rPr>
          <w:rFonts w:ascii="Times New Roman" w:eastAsia="宋体" w:hAnsi="Times New Roman" w:cs="Times New Roman" w:hint="eastAsia"/>
          <w:color w:val="000000" w:themeColor="text1"/>
          <w:szCs w:val="21"/>
        </w:rPr>
        <w:t>：</w:t>
      </w:r>
      <w:r w:rsidRPr="00A46C26">
        <w:rPr>
          <w:rFonts w:ascii="Times New Roman" w:eastAsia="宋体" w:hAnsi="Times New Roman" w:cs="Times New Roman"/>
          <w:color w:val="000000" w:themeColor="text1"/>
          <w:szCs w:val="21"/>
        </w:rPr>
        <w:t>[ˈkɒstjuːm] n.</w:t>
      </w:r>
      <w:r w:rsidRPr="00A46C26">
        <w:rPr>
          <w:rFonts w:ascii="Times New Roman" w:eastAsia="宋体" w:hAnsi="Times New Roman" w:cs="Times New Roman" w:hint="eastAsia"/>
          <w:color w:val="000000" w:themeColor="text1"/>
          <w:szCs w:val="21"/>
        </w:rPr>
        <w:t>戏服；民族服装；节日服装；特定历史时期的服装</w:t>
      </w:r>
    </w:p>
    <w:p w14:paraId="492B64BF" w14:textId="77777777" w:rsidR="004038BC" w:rsidRPr="00A46C26" w:rsidRDefault="004038BC" w:rsidP="00A46C26">
      <w:pPr>
        <w:spacing w:line="360" w:lineRule="auto"/>
        <w:ind w:firstLineChars="201" w:firstLine="422"/>
        <w:rPr>
          <w:rFonts w:ascii="Times New Roman" w:eastAsia="宋体" w:hAnsi="Times New Roman" w:cs="Times New Roman"/>
          <w:color w:val="000000" w:themeColor="text1"/>
          <w:szCs w:val="21"/>
        </w:rPr>
      </w:pPr>
      <w:r w:rsidRPr="00A46C26">
        <w:rPr>
          <w:rFonts w:ascii="Times New Roman" w:eastAsia="宋体" w:hAnsi="Times New Roman" w:cs="Times New Roman"/>
          <w:color w:val="000000" w:themeColor="text1"/>
          <w:szCs w:val="21"/>
        </w:rPr>
        <w:t>cosplay</w:t>
      </w:r>
      <w:r w:rsidRPr="00A46C26">
        <w:rPr>
          <w:rFonts w:ascii="Times New Roman" w:eastAsia="宋体" w:hAnsi="Times New Roman" w:cs="Times New Roman" w:hint="eastAsia"/>
          <w:color w:val="000000" w:themeColor="text1"/>
          <w:szCs w:val="21"/>
        </w:rPr>
        <w:t>：</w:t>
      </w:r>
      <w:r w:rsidRPr="00A46C26">
        <w:rPr>
          <w:rFonts w:ascii="Times New Roman" w:eastAsia="宋体" w:hAnsi="Times New Roman" w:cs="Times New Roman"/>
          <w:color w:val="000000" w:themeColor="text1"/>
          <w:szCs w:val="21"/>
        </w:rPr>
        <w:t>[ˈkɒspleɪ]n.</w:t>
      </w:r>
      <w:r w:rsidRPr="00A46C26">
        <w:rPr>
          <w:rFonts w:ascii="Times New Roman" w:eastAsia="宋体" w:hAnsi="Times New Roman" w:cs="Times New Roman" w:hint="eastAsia"/>
          <w:color w:val="000000" w:themeColor="text1"/>
          <w:szCs w:val="21"/>
        </w:rPr>
        <w:t>角色扮演，动漫真人秀</w:t>
      </w:r>
    </w:p>
    <w:p w14:paraId="20C4DFF6" w14:textId="7AFF4D29" w:rsidR="004038BC" w:rsidRPr="003A5554" w:rsidRDefault="007A3F89"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Hallmark</w:t>
      </w:r>
      <w:r>
        <w:rPr>
          <w:rFonts w:ascii="Times New Roman" w:eastAsia="宋体" w:hAnsi="Times New Roman" w:cs="Times New Roman" w:hint="eastAsia"/>
          <w:b w:val="0"/>
          <w:color w:val="000000" w:themeColor="text1"/>
          <w:sz w:val="21"/>
          <w:szCs w:val="21"/>
          <w:shd w:val="clear" w:color="auto" w:fill="FFFFFF"/>
        </w:rPr>
        <w:t>（特征）：</w:t>
      </w:r>
      <w:r w:rsidR="004038BC">
        <w:rPr>
          <w:rFonts w:ascii="Times New Roman" w:eastAsia="宋体" w:hAnsi="Times New Roman" w:cs="Times New Roman" w:hint="eastAsia"/>
          <w:b w:val="0"/>
          <w:color w:val="000000" w:themeColor="text1"/>
          <w:sz w:val="21"/>
          <w:szCs w:val="21"/>
          <w:shd w:val="clear" w:color="auto" w:fill="FFFFFF"/>
        </w:rPr>
        <w:t>标注</w:t>
      </w:r>
      <w:r w:rsidR="004038BC" w:rsidRPr="003A5554">
        <w:rPr>
          <w:rFonts w:ascii="Times New Roman" w:eastAsia="宋体" w:hAnsi="Times New Roman" w:cs="Times New Roman"/>
          <w:b w:val="0"/>
          <w:color w:val="000000" w:themeColor="text1"/>
          <w:sz w:val="21"/>
          <w:szCs w:val="21"/>
          <w:shd w:val="clear" w:color="auto" w:fill="FFFFFF"/>
        </w:rPr>
        <w:t>金银制品</w:t>
      </w:r>
      <w:r w:rsidR="004038BC">
        <w:rPr>
          <w:rFonts w:ascii="Times New Roman" w:eastAsia="宋体" w:hAnsi="Times New Roman" w:cs="Times New Roman" w:hint="eastAsia"/>
          <w:b w:val="0"/>
          <w:color w:val="000000" w:themeColor="text1"/>
          <w:sz w:val="21"/>
          <w:szCs w:val="21"/>
          <w:shd w:val="clear" w:color="auto" w:fill="FFFFFF"/>
        </w:rPr>
        <w:t>纯度</w:t>
      </w:r>
      <w:r w:rsidR="004038BC">
        <w:rPr>
          <w:rFonts w:ascii="Times New Roman" w:eastAsia="宋体" w:hAnsi="Times New Roman" w:cs="Times New Roman"/>
          <w:b w:val="0"/>
          <w:color w:val="000000" w:themeColor="text1"/>
          <w:sz w:val="21"/>
          <w:szCs w:val="21"/>
          <w:shd w:val="clear" w:color="auto" w:fill="FFFFFF"/>
        </w:rPr>
        <w:t>的官方</w:t>
      </w:r>
      <w:r w:rsidR="004038BC" w:rsidRPr="003A5554">
        <w:rPr>
          <w:rFonts w:ascii="Times New Roman" w:eastAsia="宋体" w:hAnsi="Times New Roman" w:cs="Times New Roman"/>
          <w:b w:val="0"/>
          <w:color w:val="000000" w:themeColor="text1"/>
          <w:sz w:val="21"/>
          <w:szCs w:val="21"/>
          <w:shd w:val="clear" w:color="auto" w:fill="FFFFFF"/>
        </w:rPr>
        <w:t>印记</w:t>
      </w:r>
    </w:p>
    <w:p w14:paraId="4F2E2920" w14:textId="77777777" w:rsidR="007A3F89" w:rsidRDefault="004038BC"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英国在国王爱德华一世统治期间建立了金银器的纯度衡量标准，如银制品必须含有</w:t>
      </w:r>
      <w:r w:rsidRPr="003A5554">
        <w:rPr>
          <w:rFonts w:ascii="Times New Roman" w:eastAsia="宋体" w:hAnsi="Times New Roman" w:cs="Times New Roman"/>
          <w:color w:val="000000" w:themeColor="text1"/>
          <w:szCs w:val="21"/>
        </w:rPr>
        <w:t>92.5%</w:t>
      </w:r>
      <w:r w:rsidRPr="003A5554">
        <w:rPr>
          <w:rFonts w:ascii="Times New Roman" w:eastAsia="宋体" w:hAnsi="Times New Roman" w:cs="Times New Roman"/>
          <w:color w:val="000000" w:themeColor="text1"/>
          <w:szCs w:val="21"/>
        </w:rPr>
        <w:t>的银、</w:t>
      </w:r>
      <w:r w:rsidRPr="003A5554">
        <w:rPr>
          <w:rFonts w:ascii="Times New Roman" w:eastAsia="宋体" w:hAnsi="Times New Roman" w:cs="Times New Roman"/>
          <w:color w:val="000000" w:themeColor="text1"/>
          <w:szCs w:val="21"/>
        </w:rPr>
        <w:t>2.5%</w:t>
      </w:r>
      <w:r w:rsidRPr="003A5554">
        <w:rPr>
          <w:rFonts w:ascii="Times New Roman" w:eastAsia="宋体" w:hAnsi="Times New Roman" w:cs="Times New Roman"/>
          <w:color w:val="000000" w:themeColor="text1"/>
          <w:szCs w:val="21"/>
        </w:rPr>
        <w:t>的铜，只有符合这一标准的银器才能被称为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标准纯银</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1300</w:t>
      </w:r>
      <w:r w:rsidRPr="003A5554">
        <w:rPr>
          <w:rFonts w:ascii="Times New Roman" w:eastAsia="宋体" w:hAnsi="Times New Roman" w:cs="Times New Roman"/>
          <w:color w:val="000000" w:themeColor="text1"/>
          <w:szCs w:val="21"/>
        </w:rPr>
        <w:t>年，爱德华一世下令，凡金银制品必须由伦敦金匠公司鉴定纯度，符合标准的由伦敦金匠公司打上印记，否则不得上市交易。</w:t>
      </w:r>
    </w:p>
    <w:p w14:paraId="3BD09B69" w14:textId="7D0B9D21" w:rsidR="004038BC" w:rsidRPr="003A5554" w:rsidRDefault="004038BC"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鉴定</w:t>
      </w:r>
      <w:r w:rsidR="007A3F89" w:rsidRPr="003A5554">
        <w:rPr>
          <w:rFonts w:ascii="Times New Roman" w:eastAsia="宋体" w:hAnsi="Times New Roman" w:cs="Times New Roman"/>
          <w:color w:val="000000" w:themeColor="text1"/>
          <w:szCs w:val="21"/>
        </w:rPr>
        <w:t>金银制品</w:t>
      </w:r>
      <w:r w:rsidRPr="003A5554">
        <w:rPr>
          <w:rFonts w:ascii="Times New Roman" w:eastAsia="宋体" w:hAnsi="Times New Roman" w:cs="Times New Roman"/>
          <w:color w:val="000000" w:themeColor="text1"/>
          <w:szCs w:val="21"/>
        </w:rPr>
        <w:t>并打印记的工作在</w:t>
      </w:r>
      <w:r w:rsidR="0048430D" w:rsidRPr="003A5554">
        <w:rPr>
          <w:rFonts w:ascii="Times New Roman" w:eastAsia="宋体" w:hAnsi="Times New Roman" w:cs="Times New Roman"/>
          <w:color w:val="000000" w:themeColor="text1"/>
          <w:szCs w:val="21"/>
        </w:rPr>
        <w:t>伦敦金匠</w:t>
      </w:r>
      <w:r w:rsidRPr="003A5554">
        <w:rPr>
          <w:rFonts w:ascii="Times New Roman" w:eastAsia="宋体" w:hAnsi="Times New Roman" w:cs="Times New Roman"/>
          <w:color w:val="000000" w:themeColor="text1"/>
          <w:szCs w:val="21"/>
        </w:rPr>
        <w:t>公司的</w:t>
      </w:r>
      <w:r w:rsidR="0048430D">
        <w:rPr>
          <w:rFonts w:ascii="Times New Roman" w:eastAsia="宋体" w:hAnsi="Times New Roman" w:cs="Times New Roman" w:hint="eastAsia"/>
          <w:color w:val="000000" w:themeColor="text1"/>
          <w:szCs w:val="21"/>
        </w:rPr>
        <w:t>总部</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金匠大厦</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Goldsmiths’</w:t>
      </w:r>
      <w:r w:rsidR="007A3F89">
        <w:rPr>
          <w:rFonts w:ascii="Times New Roman" w:eastAsia="宋体" w:hAnsi="Times New Roman" w:cs="Times New Roman" w:hint="eastAsia"/>
          <w:color w:val="000000" w:themeColor="text1"/>
          <w:szCs w:val="21"/>
        </w:rPr>
        <w:t xml:space="preserve"> </w:t>
      </w:r>
      <w:r w:rsidRPr="003A5554">
        <w:rPr>
          <w:rFonts w:ascii="Times New Roman" w:eastAsia="宋体" w:hAnsi="Times New Roman" w:cs="Times New Roman"/>
          <w:color w:val="000000" w:themeColor="text1"/>
          <w:szCs w:val="21"/>
        </w:rPr>
        <w:t>Hall</w:t>
      </w:r>
      <w:r w:rsidRPr="003A5554">
        <w:rPr>
          <w:rFonts w:ascii="Times New Roman" w:eastAsia="宋体" w:hAnsi="Times New Roman" w:cs="Times New Roman"/>
          <w:color w:val="000000" w:themeColor="text1"/>
          <w:szCs w:val="21"/>
        </w:rPr>
        <w:t>）中进行，因此金银纯度印记就被称为</w:t>
      </w:r>
      <w:r w:rsidRPr="003A5554">
        <w:rPr>
          <w:rFonts w:ascii="Times New Roman" w:eastAsia="宋体" w:hAnsi="Times New Roman" w:cs="Times New Roman"/>
          <w:color w:val="000000" w:themeColor="text1"/>
          <w:szCs w:val="21"/>
        </w:rPr>
        <w:t>hallmark</w:t>
      </w:r>
      <w:r w:rsidRPr="003A5554">
        <w:rPr>
          <w:rFonts w:ascii="Times New Roman" w:eastAsia="宋体" w:hAnsi="Times New Roman" w:cs="Times New Roman"/>
          <w:color w:val="000000" w:themeColor="text1"/>
          <w:szCs w:val="21"/>
        </w:rPr>
        <w:t>，并逐渐</w:t>
      </w:r>
      <w:r w:rsidR="007A3F89">
        <w:rPr>
          <w:rFonts w:ascii="Times New Roman" w:eastAsia="宋体" w:hAnsi="Times New Roman" w:cs="Times New Roman" w:hint="eastAsia"/>
          <w:color w:val="000000" w:themeColor="text1"/>
          <w:szCs w:val="21"/>
        </w:rPr>
        <w:t>引申</w:t>
      </w:r>
      <w:r w:rsidRPr="003A5554">
        <w:rPr>
          <w:rFonts w:ascii="Times New Roman" w:eastAsia="宋体" w:hAnsi="Times New Roman" w:cs="Times New Roman"/>
          <w:color w:val="000000" w:themeColor="text1"/>
          <w:szCs w:val="21"/>
        </w:rPr>
        <w:t>为</w:t>
      </w:r>
      <w:r w:rsidRPr="00832776">
        <w:rPr>
          <w:rFonts w:asciiTheme="minorEastAsia" w:eastAsia="宋体" w:hAnsiTheme="minorEastAsia" w:cs="Times New Roman"/>
          <w:color w:val="000000" w:themeColor="text1"/>
          <w:szCs w:val="21"/>
        </w:rPr>
        <w:t>“</w:t>
      </w:r>
      <w:r w:rsidR="007A3F89">
        <w:rPr>
          <w:rFonts w:asciiTheme="minorEastAsia" w:eastAsia="宋体" w:hAnsiTheme="minorEastAsia" w:cs="Times New Roman" w:hint="eastAsia"/>
          <w:color w:val="000000" w:themeColor="text1"/>
          <w:szCs w:val="21"/>
        </w:rPr>
        <w:t>特征</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之意。</w:t>
      </w:r>
    </w:p>
    <w:p w14:paraId="4CE6EA14" w14:textId="2481641E" w:rsidR="004038BC" w:rsidRPr="003A5554" w:rsidRDefault="004038BC"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hallmark</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['h</w:t>
      </w:r>
      <w:r w:rsidRPr="003A5554">
        <w:rPr>
          <w:rFonts w:ascii="Times New Roman" w:eastAsia="MS Mincho" w:hAnsi="Times New Roman" w:cs="MS Mincho" w:hint="eastAsia"/>
          <w:color w:val="000000" w:themeColor="text1"/>
          <w:szCs w:val="21"/>
        </w:rPr>
        <w:t>ɔ</w:t>
      </w:r>
      <w:r w:rsidRPr="003A5554">
        <w:rPr>
          <w:rFonts w:ascii="Times New Roman" w:eastAsia="宋体" w:hAnsi="Times New Roman" w:cs="Times New Roman"/>
          <w:color w:val="000000" w:themeColor="text1"/>
          <w:szCs w:val="21"/>
        </w:rPr>
        <w:t>ːlmɑːk]</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007A3F89">
        <w:rPr>
          <w:rFonts w:ascii="Times New Roman" w:eastAsia="宋体" w:hAnsi="Times New Roman" w:cs="Times New Roman" w:hint="eastAsia"/>
          <w:color w:val="000000" w:themeColor="text1"/>
          <w:szCs w:val="21"/>
        </w:rPr>
        <w:t>特征；纯度印记</w:t>
      </w:r>
    </w:p>
    <w:p w14:paraId="51AEE06C" w14:textId="04054572" w:rsidR="004038BC" w:rsidRPr="003A5554" w:rsidRDefault="009F1D89"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invest</w:t>
      </w:r>
      <w:r>
        <w:rPr>
          <w:rFonts w:ascii="Times New Roman" w:eastAsia="宋体" w:hAnsi="Times New Roman" w:cs="Times New Roman" w:hint="eastAsia"/>
          <w:b w:val="0"/>
          <w:color w:val="000000" w:themeColor="text1"/>
          <w:sz w:val="21"/>
          <w:szCs w:val="21"/>
          <w:shd w:val="clear" w:color="auto" w:fill="FFFFFF"/>
        </w:rPr>
        <w:t>（投资）：</w:t>
      </w:r>
      <w:r w:rsidR="004038BC" w:rsidRPr="003A5554">
        <w:rPr>
          <w:rFonts w:ascii="Times New Roman" w:eastAsia="宋体" w:hAnsi="Times New Roman" w:cs="Times New Roman"/>
          <w:b w:val="0"/>
          <w:color w:val="000000" w:themeColor="text1"/>
          <w:sz w:val="21"/>
          <w:szCs w:val="21"/>
          <w:shd w:val="clear" w:color="auto" w:fill="FFFFFF"/>
        </w:rPr>
        <w:t>给</w:t>
      </w:r>
      <w:r>
        <w:rPr>
          <w:rFonts w:ascii="Times New Roman" w:eastAsia="宋体" w:hAnsi="Times New Roman" w:cs="Times New Roman" w:hint="eastAsia"/>
          <w:b w:val="0"/>
          <w:color w:val="000000" w:themeColor="text1"/>
          <w:sz w:val="21"/>
          <w:szCs w:val="21"/>
          <w:shd w:val="clear" w:color="auto" w:fill="FFFFFF"/>
        </w:rPr>
        <w:t>金钱穿</w:t>
      </w:r>
      <w:r w:rsidR="004038BC" w:rsidRPr="003A5554">
        <w:rPr>
          <w:rFonts w:ascii="Times New Roman" w:eastAsia="宋体" w:hAnsi="Times New Roman" w:cs="Times New Roman"/>
          <w:b w:val="0"/>
          <w:color w:val="000000" w:themeColor="text1"/>
          <w:sz w:val="21"/>
          <w:szCs w:val="21"/>
          <w:shd w:val="clear" w:color="auto" w:fill="FFFFFF"/>
        </w:rPr>
        <w:t>上衣服</w:t>
      </w:r>
    </w:p>
    <w:p w14:paraId="753C497B" w14:textId="4499F32D" w:rsidR="007A3F89" w:rsidRPr="007A3F89" w:rsidRDefault="007A3F89" w:rsidP="007A3F89">
      <w:pPr>
        <w:spacing w:line="360" w:lineRule="auto"/>
        <w:ind w:firstLineChars="201" w:firstLine="422"/>
        <w:rPr>
          <w:rFonts w:ascii="Times New Roman" w:eastAsia="宋体" w:hAnsi="Times New Roman" w:cs="Times New Roman"/>
          <w:color w:val="000000" w:themeColor="text1"/>
          <w:szCs w:val="21"/>
        </w:rPr>
      </w:pPr>
      <w:r w:rsidRPr="007A3F89">
        <w:rPr>
          <w:rFonts w:ascii="Times New Roman" w:eastAsia="宋体" w:hAnsi="Times New Roman" w:cs="Times New Roman" w:hint="eastAsia"/>
          <w:color w:val="000000" w:themeColor="text1"/>
          <w:szCs w:val="21"/>
        </w:rPr>
        <w:t>17</w:t>
      </w:r>
      <w:r w:rsidRPr="007A3F89">
        <w:rPr>
          <w:rFonts w:ascii="Times New Roman" w:eastAsia="宋体" w:hAnsi="Times New Roman" w:cs="Times New Roman" w:hint="eastAsia"/>
          <w:color w:val="000000" w:themeColor="text1"/>
          <w:szCs w:val="21"/>
        </w:rPr>
        <w:t>世纪时，西方的英、法、荷等国纷纷向东半球开展殖民扩展，并设立多家“东印度公司”负责殖民地的经贸事务。东印度公司成了</w:t>
      </w:r>
      <w:r w:rsidR="005F7B91">
        <w:rPr>
          <w:rFonts w:ascii="Times New Roman" w:eastAsia="宋体" w:hAnsi="Times New Roman" w:cs="Times New Roman" w:hint="eastAsia"/>
          <w:color w:val="000000" w:themeColor="text1"/>
          <w:szCs w:val="21"/>
        </w:rPr>
        <w:t>这些</w:t>
      </w:r>
      <w:r w:rsidRPr="007A3F89">
        <w:rPr>
          <w:rFonts w:ascii="Times New Roman" w:eastAsia="宋体" w:hAnsi="Times New Roman" w:cs="Times New Roman" w:hint="eastAsia"/>
          <w:color w:val="000000" w:themeColor="text1"/>
          <w:szCs w:val="21"/>
        </w:rPr>
        <w:t>国家的摇钱树，源源不断地从东方带来巨大财富。</w:t>
      </w:r>
    </w:p>
    <w:p w14:paraId="25CBF5C4" w14:textId="1AAE2231" w:rsidR="007A3F89" w:rsidRDefault="007A3F89" w:rsidP="007A3F89">
      <w:pPr>
        <w:spacing w:line="360" w:lineRule="auto"/>
        <w:ind w:firstLineChars="201" w:firstLine="422"/>
        <w:rPr>
          <w:rFonts w:ascii="Times New Roman" w:eastAsia="宋体" w:hAnsi="Times New Roman" w:cs="Times New Roman"/>
          <w:color w:val="000000" w:themeColor="text1"/>
          <w:szCs w:val="21"/>
        </w:rPr>
      </w:pPr>
      <w:r w:rsidRPr="007A3F89">
        <w:rPr>
          <w:rFonts w:ascii="Times New Roman" w:eastAsia="宋体" w:hAnsi="Times New Roman" w:cs="Times New Roman" w:hint="eastAsia"/>
          <w:color w:val="000000" w:themeColor="text1"/>
          <w:szCs w:val="21"/>
        </w:rPr>
        <w:t>为了进一步扩大规模，东印度公司开始发行股票筹措资金。在海外财富的刺激下，成千上万的人把自己的积蓄投给东印度公司，换成东印度公司的股票，希望将来能获得丰厚的回报。这种投资行为</w:t>
      </w:r>
      <w:r>
        <w:rPr>
          <w:rFonts w:ascii="Times New Roman" w:eastAsia="宋体" w:hAnsi="Times New Roman" w:cs="Times New Roman" w:hint="eastAsia"/>
          <w:color w:val="000000" w:themeColor="text1"/>
          <w:szCs w:val="21"/>
        </w:rPr>
        <w:t>在英语中就是</w:t>
      </w:r>
      <w:r w:rsidRPr="007A3F89">
        <w:rPr>
          <w:rFonts w:ascii="Times New Roman" w:eastAsia="宋体" w:hAnsi="Times New Roman" w:cs="Times New Roman" w:hint="eastAsia"/>
          <w:color w:val="000000" w:themeColor="text1"/>
          <w:szCs w:val="21"/>
        </w:rPr>
        <w:t>invest</w:t>
      </w:r>
      <w:r>
        <w:rPr>
          <w:rFonts w:ascii="Times New Roman" w:eastAsia="宋体" w:hAnsi="Times New Roman" w:cs="Times New Roman" w:hint="eastAsia"/>
          <w:color w:val="000000" w:themeColor="text1"/>
          <w:szCs w:val="21"/>
        </w:rPr>
        <w:t>。</w:t>
      </w:r>
    </w:p>
    <w:p w14:paraId="2B6BEA7D" w14:textId="42AB213A" w:rsidR="009F1D89" w:rsidRDefault="007A3F89" w:rsidP="009F1D8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invest</w:t>
      </w:r>
      <w:r>
        <w:rPr>
          <w:rFonts w:ascii="Times New Roman" w:eastAsia="宋体" w:hAnsi="Times New Roman" w:cs="Times New Roman" w:hint="eastAsia"/>
          <w:color w:val="000000" w:themeColor="text1"/>
          <w:szCs w:val="21"/>
        </w:rPr>
        <w:t>来自法语，源自拉丁语，前缀</w:t>
      </w:r>
      <w:r>
        <w:rPr>
          <w:rFonts w:ascii="Times New Roman" w:eastAsia="宋体" w:hAnsi="Times New Roman" w:cs="Times New Roman" w:hint="eastAsia"/>
          <w:color w:val="000000" w:themeColor="text1"/>
          <w:szCs w:val="21"/>
        </w:rPr>
        <w:t>in-</w:t>
      </w:r>
      <w:r>
        <w:rPr>
          <w:rFonts w:ascii="Times New Roman" w:eastAsia="宋体" w:hAnsi="Times New Roman" w:cs="Times New Roman" w:hint="eastAsia"/>
          <w:color w:val="000000" w:themeColor="text1"/>
          <w:szCs w:val="21"/>
        </w:rPr>
        <w:t>表示“进入”，后面的</w:t>
      </w:r>
      <w:r>
        <w:rPr>
          <w:rFonts w:ascii="Times New Roman" w:eastAsia="宋体" w:hAnsi="Times New Roman" w:cs="Times New Roman" w:hint="eastAsia"/>
          <w:color w:val="000000" w:themeColor="text1"/>
          <w:szCs w:val="21"/>
        </w:rPr>
        <w:t>vest</w:t>
      </w:r>
      <w:r>
        <w:rPr>
          <w:rFonts w:ascii="Times New Roman" w:eastAsia="宋体" w:hAnsi="Times New Roman" w:cs="Times New Roman" w:hint="eastAsia"/>
          <w:color w:val="000000" w:themeColor="text1"/>
          <w:szCs w:val="21"/>
        </w:rPr>
        <w:t>表示“衣服”</w:t>
      </w:r>
      <w:r w:rsidR="009F1D89">
        <w:rPr>
          <w:rFonts w:ascii="Times New Roman" w:eastAsia="宋体" w:hAnsi="Times New Roman" w:cs="Times New Roman" w:hint="eastAsia"/>
          <w:color w:val="000000" w:themeColor="text1"/>
          <w:szCs w:val="21"/>
        </w:rPr>
        <w:t>，整个单词的字面意思就是“给……穿上衣服”。</w:t>
      </w:r>
      <w:r w:rsidRPr="007A3F89">
        <w:rPr>
          <w:rFonts w:ascii="Times New Roman" w:eastAsia="宋体" w:hAnsi="Times New Roman" w:cs="Times New Roman" w:hint="eastAsia"/>
          <w:color w:val="000000" w:themeColor="text1"/>
          <w:szCs w:val="21"/>
        </w:rPr>
        <w:t>我们知道，服装往往是身份和权利的象征，给人穿上某件衣服，就意味着赋予其特定权利。因此，</w:t>
      </w:r>
      <w:r w:rsidR="009F1D89">
        <w:rPr>
          <w:rFonts w:ascii="Times New Roman" w:eastAsia="宋体" w:hAnsi="Times New Roman" w:cs="Times New Roman" w:hint="eastAsia"/>
          <w:color w:val="000000" w:themeColor="text1"/>
          <w:szCs w:val="21"/>
        </w:rPr>
        <w:t>单词</w:t>
      </w:r>
      <w:r w:rsidR="009F1D89">
        <w:rPr>
          <w:rFonts w:ascii="Times New Roman" w:eastAsia="宋体" w:hAnsi="Times New Roman" w:cs="Times New Roman" w:hint="eastAsia"/>
          <w:color w:val="000000" w:themeColor="text1"/>
          <w:szCs w:val="21"/>
        </w:rPr>
        <w:t>invest</w:t>
      </w:r>
      <w:r w:rsidR="009F1D89">
        <w:rPr>
          <w:rFonts w:ascii="Times New Roman" w:eastAsia="宋体" w:hAnsi="Times New Roman" w:cs="Times New Roman" w:hint="eastAsia"/>
          <w:color w:val="000000" w:themeColor="text1"/>
          <w:szCs w:val="21"/>
        </w:rPr>
        <w:t>就引申表示“授予某人权利”，比如：</w:t>
      </w:r>
      <w:r w:rsidR="009F1D89" w:rsidRPr="009F1D89">
        <w:rPr>
          <w:rFonts w:ascii="Times New Roman" w:eastAsia="宋体" w:hAnsi="Times New Roman" w:cs="Times New Roman"/>
          <w:color w:val="000000" w:themeColor="text1"/>
          <w:szCs w:val="21"/>
        </w:rPr>
        <w:t>The constitution invested him with certain powers.</w:t>
      </w:r>
      <w:r w:rsidR="009F1D89" w:rsidRPr="009F1D89">
        <w:rPr>
          <w:rFonts w:ascii="Times New Roman" w:eastAsia="宋体" w:hAnsi="Times New Roman" w:cs="Times New Roman" w:hint="eastAsia"/>
          <w:color w:val="000000" w:themeColor="text1"/>
          <w:szCs w:val="21"/>
        </w:rPr>
        <w:t> </w:t>
      </w:r>
      <w:r w:rsidR="009F1D89" w:rsidRPr="009F1D89">
        <w:rPr>
          <w:rFonts w:ascii="Times New Roman" w:eastAsia="宋体" w:hAnsi="Times New Roman" w:cs="Times New Roman" w:hint="eastAsia"/>
          <w:color w:val="000000" w:themeColor="text1"/>
          <w:szCs w:val="21"/>
        </w:rPr>
        <w:t>宪法赋予了他一些权力。</w:t>
      </w:r>
    </w:p>
    <w:p w14:paraId="49193297" w14:textId="2B2E8FF1" w:rsidR="007A3F89" w:rsidRPr="007A3F89" w:rsidRDefault="009F1D89" w:rsidP="009F1D8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人们</w:t>
      </w:r>
      <w:r w:rsidR="005F7B91">
        <w:rPr>
          <w:rFonts w:ascii="Times New Roman" w:eastAsia="宋体" w:hAnsi="Times New Roman" w:cs="Times New Roman" w:hint="eastAsia"/>
          <w:color w:val="000000" w:themeColor="text1"/>
          <w:szCs w:val="21"/>
        </w:rPr>
        <w:t>把</w:t>
      </w:r>
      <w:r>
        <w:rPr>
          <w:rFonts w:ascii="Times New Roman" w:eastAsia="宋体" w:hAnsi="Times New Roman" w:cs="Times New Roman" w:hint="eastAsia"/>
          <w:color w:val="000000" w:themeColor="text1"/>
          <w:szCs w:val="21"/>
        </w:rPr>
        <w:t>金钱投入某个公司，获得该公司的股票，就变成了这家公司的股东，就可以享有分红等权利。因此，人们把这种投资行为也称为</w:t>
      </w:r>
      <w:r>
        <w:rPr>
          <w:rFonts w:ascii="Times New Roman" w:eastAsia="宋体" w:hAnsi="Times New Roman" w:cs="Times New Roman" w:hint="eastAsia"/>
          <w:color w:val="000000" w:themeColor="text1"/>
          <w:szCs w:val="21"/>
        </w:rPr>
        <w:t>invest</w:t>
      </w:r>
      <w:r>
        <w:rPr>
          <w:rFonts w:ascii="Times New Roman" w:eastAsia="宋体" w:hAnsi="Times New Roman" w:cs="Times New Roman" w:hint="eastAsia"/>
          <w:color w:val="000000" w:themeColor="text1"/>
          <w:szCs w:val="21"/>
        </w:rPr>
        <w:t>，</w:t>
      </w:r>
      <w:r w:rsidR="007A3F89" w:rsidRPr="007A3F89">
        <w:rPr>
          <w:rFonts w:ascii="Times New Roman" w:eastAsia="宋体" w:hAnsi="Times New Roman" w:cs="Times New Roman" w:hint="eastAsia"/>
          <w:color w:val="000000" w:themeColor="text1"/>
          <w:szCs w:val="21"/>
        </w:rPr>
        <w:t>意思就是“给金钱穿上衣服，使其享有收取回报的</w:t>
      </w:r>
      <w:r>
        <w:rPr>
          <w:rFonts w:ascii="Times New Roman" w:eastAsia="宋体" w:hAnsi="Times New Roman" w:cs="Times New Roman" w:hint="eastAsia"/>
          <w:color w:val="000000" w:themeColor="text1"/>
          <w:szCs w:val="21"/>
        </w:rPr>
        <w:t>权利</w:t>
      </w:r>
      <w:r w:rsidR="007A3F89" w:rsidRPr="007A3F89">
        <w:rPr>
          <w:rFonts w:ascii="Times New Roman" w:eastAsia="宋体" w:hAnsi="Times New Roman" w:cs="Times New Roman" w:hint="eastAsia"/>
          <w:color w:val="000000" w:themeColor="text1"/>
          <w:szCs w:val="21"/>
        </w:rPr>
        <w:t>”。从此以后，</w:t>
      </w:r>
      <w:r w:rsidR="007A3F89" w:rsidRPr="007A3F89">
        <w:rPr>
          <w:rFonts w:ascii="Times New Roman" w:eastAsia="宋体" w:hAnsi="Times New Roman" w:cs="Times New Roman" w:hint="eastAsia"/>
          <w:color w:val="000000" w:themeColor="text1"/>
          <w:szCs w:val="21"/>
        </w:rPr>
        <w:t>invest</w:t>
      </w:r>
      <w:r w:rsidR="007A3F89" w:rsidRPr="007A3F89">
        <w:rPr>
          <w:rFonts w:ascii="Times New Roman" w:eastAsia="宋体" w:hAnsi="Times New Roman" w:cs="Times New Roman" w:hint="eastAsia"/>
          <w:color w:val="000000" w:themeColor="text1"/>
          <w:szCs w:val="21"/>
        </w:rPr>
        <w:t>这个原本与金融毫无关系的单词就衍生出了“投资”的含义。比如：</w:t>
      </w:r>
      <w:r w:rsidRPr="009F1D89">
        <w:rPr>
          <w:rFonts w:ascii="Times New Roman" w:eastAsia="宋体" w:hAnsi="Times New Roman" w:cs="Times New Roman"/>
          <w:color w:val="000000" w:themeColor="text1"/>
          <w:szCs w:val="21"/>
        </w:rPr>
        <w:t>I'm tired of watching you invest our money in insane projects.</w:t>
      </w:r>
      <w:r w:rsidRPr="009F1D89">
        <w:rPr>
          <w:rFonts w:ascii="Times New Roman" w:eastAsia="宋体" w:hAnsi="Times New Roman" w:cs="Times New Roman" w:hint="eastAsia"/>
          <w:color w:val="000000" w:themeColor="text1"/>
          <w:szCs w:val="21"/>
        </w:rPr>
        <w:t> </w:t>
      </w:r>
      <w:r w:rsidRPr="009F1D89">
        <w:rPr>
          <w:rFonts w:ascii="Times New Roman" w:eastAsia="宋体" w:hAnsi="Times New Roman" w:cs="Times New Roman" w:hint="eastAsia"/>
          <w:color w:val="000000" w:themeColor="text1"/>
          <w:szCs w:val="21"/>
        </w:rPr>
        <w:t>我看够了你将我们的钱投到一些荒唐的项目上。</w:t>
      </w:r>
      <w:r w:rsidR="007A3F89" w:rsidRPr="007A3F89">
        <w:rPr>
          <w:rFonts w:ascii="Times New Roman" w:eastAsia="宋体" w:hAnsi="Times New Roman" w:cs="Times New Roman" w:hint="eastAsia"/>
          <w:color w:val="000000" w:themeColor="text1"/>
          <w:szCs w:val="21"/>
        </w:rPr>
        <w:t>Many people don't like to invest in stocks.</w:t>
      </w:r>
      <w:r w:rsidR="007A3F89" w:rsidRPr="007A3F89">
        <w:rPr>
          <w:rFonts w:ascii="Times New Roman" w:eastAsia="宋体" w:hAnsi="Times New Roman" w:cs="Times New Roman" w:hint="eastAsia"/>
          <w:color w:val="000000" w:themeColor="text1"/>
          <w:szCs w:val="21"/>
        </w:rPr>
        <w:t>很多人不喜欢投资股票。</w:t>
      </w:r>
    </w:p>
    <w:p w14:paraId="48343FCD" w14:textId="7BFFF78D" w:rsidR="007A3F89" w:rsidRDefault="007A3F89" w:rsidP="007A3F89">
      <w:pPr>
        <w:spacing w:line="360" w:lineRule="auto"/>
        <w:ind w:firstLineChars="201" w:firstLine="422"/>
        <w:rPr>
          <w:rFonts w:ascii="Times New Roman" w:eastAsia="宋体" w:hAnsi="Times New Roman" w:cs="Times New Roman"/>
          <w:color w:val="000000" w:themeColor="text1"/>
          <w:szCs w:val="21"/>
        </w:rPr>
      </w:pPr>
      <w:r w:rsidRPr="007A3F89">
        <w:rPr>
          <w:rFonts w:ascii="Times New Roman" w:eastAsia="宋体" w:hAnsi="Times New Roman" w:cs="Times New Roman" w:hint="eastAsia"/>
          <w:color w:val="000000" w:themeColor="text1"/>
          <w:szCs w:val="21"/>
        </w:rPr>
        <w:t>invest</w:t>
      </w:r>
      <w:r w:rsidRPr="007A3F89">
        <w:rPr>
          <w:rFonts w:ascii="Times New Roman" w:eastAsia="宋体" w:hAnsi="Times New Roman" w:cs="Times New Roman" w:hint="eastAsia"/>
          <w:color w:val="000000" w:themeColor="text1"/>
          <w:szCs w:val="21"/>
        </w:rPr>
        <w:t>还派生出名词</w:t>
      </w:r>
      <w:r w:rsidRPr="007A3F89">
        <w:rPr>
          <w:rFonts w:ascii="Times New Roman" w:eastAsia="宋体" w:hAnsi="Times New Roman" w:cs="Times New Roman" w:hint="eastAsia"/>
          <w:color w:val="000000" w:themeColor="text1"/>
          <w:szCs w:val="21"/>
        </w:rPr>
        <w:t>investment</w:t>
      </w:r>
      <w:r w:rsidRPr="007A3F89">
        <w:rPr>
          <w:rFonts w:ascii="Times New Roman" w:eastAsia="宋体" w:hAnsi="Times New Roman" w:cs="Times New Roman" w:hint="eastAsia"/>
          <w:color w:val="000000" w:themeColor="text1"/>
          <w:szCs w:val="21"/>
        </w:rPr>
        <w:t>，表示“投资</w:t>
      </w:r>
      <w:r w:rsidR="005F7B91">
        <w:rPr>
          <w:rFonts w:ascii="Times New Roman" w:eastAsia="宋体" w:hAnsi="Times New Roman" w:cs="Times New Roman" w:hint="eastAsia"/>
          <w:color w:val="000000" w:themeColor="text1"/>
          <w:szCs w:val="21"/>
        </w:rPr>
        <w:t>”</w:t>
      </w:r>
      <w:r w:rsidRPr="007A3F89">
        <w:rPr>
          <w:rFonts w:ascii="Times New Roman" w:eastAsia="宋体" w:hAnsi="Times New Roman" w:cs="Times New Roman" w:hint="eastAsia"/>
          <w:color w:val="000000" w:themeColor="text1"/>
          <w:szCs w:val="21"/>
        </w:rPr>
        <w:t>这种行为。比如：</w:t>
      </w:r>
      <w:r w:rsidRPr="007A3F89">
        <w:rPr>
          <w:rFonts w:ascii="Times New Roman" w:eastAsia="宋体" w:hAnsi="Times New Roman" w:cs="Times New Roman" w:hint="eastAsia"/>
          <w:color w:val="000000" w:themeColor="text1"/>
          <w:szCs w:val="21"/>
        </w:rPr>
        <w:t>Training is an investment, not a cost.</w:t>
      </w:r>
      <w:r w:rsidRPr="007A3F89">
        <w:rPr>
          <w:rFonts w:ascii="Times New Roman" w:eastAsia="宋体" w:hAnsi="Times New Roman" w:cs="Times New Roman" w:hint="eastAsia"/>
          <w:color w:val="000000" w:themeColor="text1"/>
          <w:szCs w:val="21"/>
        </w:rPr>
        <w:t>培训是一种投资而不是消费。</w:t>
      </w:r>
    </w:p>
    <w:p w14:paraId="3FB7AADA" w14:textId="51C1A35A" w:rsidR="009F1D89" w:rsidRPr="009F1D89" w:rsidRDefault="009F1D89" w:rsidP="009F1D89">
      <w:pPr>
        <w:spacing w:line="360" w:lineRule="auto"/>
        <w:ind w:firstLineChars="201" w:firstLine="422"/>
        <w:rPr>
          <w:rFonts w:ascii="Times New Roman" w:eastAsia="宋体" w:hAnsi="Times New Roman" w:cs="Times New Roman"/>
          <w:color w:val="000000" w:themeColor="text1"/>
          <w:szCs w:val="21"/>
        </w:rPr>
      </w:pPr>
      <w:r w:rsidRPr="009F1D89">
        <w:rPr>
          <w:rFonts w:ascii="Times New Roman" w:eastAsia="宋体" w:hAnsi="Times New Roman" w:cs="Times New Roman" w:hint="eastAsia"/>
          <w:color w:val="000000" w:themeColor="text1"/>
          <w:szCs w:val="21"/>
        </w:rPr>
        <w:t>invest</w:t>
      </w:r>
      <w:r w:rsidRPr="009F1D89">
        <w:rPr>
          <w:rFonts w:ascii="Times New Roman" w:eastAsia="宋体" w:hAnsi="Times New Roman" w:cs="Times New Roman" w:hint="eastAsia"/>
          <w:color w:val="000000" w:themeColor="text1"/>
          <w:szCs w:val="21"/>
        </w:rPr>
        <w:t>：</w:t>
      </w:r>
      <w:r w:rsidRPr="009F1D89">
        <w:rPr>
          <w:rFonts w:ascii="Times New Roman" w:eastAsia="宋体" w:hAnsi="Times New Roman" w:cs="Times New Roman"/>
          <w:color w:val="000000" w:themeColor="text1"/>
          <w:szCs w:val="21"/>
        </w:rPr>
        <w:t>[ɪn'vest]</w:t>
      </w:r>
      <w:r>
        <w:rPr>
          <w:rFonts w:ascii="Times New Roman" w:eastAsia="宋体" w:hAnsi="Times New Roman" w:cs="Times New Roman" w:hint="eastAsia"/>
          <w:color w:val="000000" w:themeColor="text1"/>
          <w:szCs w:val="21"/>
        </w:rPr>
        <w:t xml:space="preserve"> </w:t>
      </w:r>
      <w:r w:rsidRPr="009F1D89">
        <w:rPr>
          <w:rFonts w:ascii="Times New Roman" w:eastAsia="宋体" w:hAnsi="Times New Roman" w:cs="Times New Roman"/>
          <w:color w:val="000000" w:themeColor="text1"/>
          <w:szCs w:val="21"/>
        </w:rPr>
        <w:t>vt.</w:t>
      </w:r>
      <w:r w:rsidRPr="009F1D89">
        <w:rPr>
          <w:rFonts w:ascii="Times New Roman" w:eastAsia="宋体" w:hAnsi="Times New Roman" w:cs="Times New Roman" w:hint="eastAsia"/>
          <w:color w:val="000000" w:themeColor="text1"/>
          <w:szCs w:val="21"/>
        </w:rPr>
        <w:t>投资；投入；授予</w:t>
      </w:r>
      <w:r w:rsidRPr="009F1D89">
        <w:rPr>
          <w:rFonts w:ascii="Times New Roman" w:eastAsia="宋体" w:hAnsi="Times New Roman" w:cs="Times New Roman"/>
          <w:color w:val="000000" w:themeColor="text1"/>
          <w:szCs w:val="21"/>
        </w:rPr>
        <w:t>vi.</w:t>
      </w:r>
      <w:r w:rsidRPr="009F1D89">
        <w:rPr>
          <w:rFonts w:ascii="Times New Roman" w:eastAsia="宋体" w:hAnsi="Times New Roman" w:cs="Times New Roman" w:hint="eastAsia"/>
          <w:color w:val="000000" w:themeColor="text1"/>
          <w:szCs w:val="21"/>
        </w:rPr>
        <w:t>投资</w:t>
      </w:r>
    </w:p>
    <w:p w14:paraId="29F75A16" w14:textId="77777777" w:rsidR="009F1D89" w:rsidRPr="009F1D89" w:rsidRDefault="009F1D89" w:rsidP="009F1D89">
      <w:pPr>
        <w:spacing w:line="360" w:lineRule="auto"/>
        <w:ind w:firstLineChars="201" w:firstLine="422"/>
        <w:rPr>
          <w:rFonts w:ascii="Times New Roman" w:eastAsia="宋体" w:hAnsi="Times New Roman" w:cs="Times New Roman"/>
          <w:color w:val="000000" w:themeColor="text1"/>
          <w:szCs w:val="21"/>
        </w:rPr>
      </w:pPr>
      <w:r w:rsidRPr="009F1D89">
        <w:rPr>
          <w:rFonts w:ascii="Times New Roman" w:eastAsia="宋体" w:hAnsi="Times New Roman" w:cs="Times New Roman" w:hint="eastAsia"/>
          <w:color w:val="000000" w:themeColor="text1"/>
          <w:szCs w:val="21"/>
        </w:rPr>
        <w:t>investment</w:t>
      </w:r>
      <w:r w:rsidRPr="009F1D89">
        <w:rPr>
          <w:rFonts w:ascii="Times New Roman" w:eastAsia="宋体" w:hAnsi="Times New Roman" w:cs="Times New Roman" w:hint="eastAsia"/>
          <w:color w:val="000000" w:themeColor="text1"/>
          <w:szCs w:val="21"/>
        </w:rPr>
        <w:t>：</w:t>
      </w:r>
      <w:r w:rsidRPr="009F1D89">
        <w:rPr>
          <w:rFonts w:ascii="Times New Roman" w:eastAsia="宋体" w:hAnsi="Times New Roman" w:cs="Times New Roman"/>
          <w:color w:val="000000" w:themeColor="text1"/>
          <w:szCs w:val="21"/>
        </w:rPr>
        <w:t>[ɪn'vestmənt]n.</w:t>
      </w:r>
      <w:r w:rsidRPr="009F1D89">
        <w:rPr>
          <w:rFonts w:ascii="Times New Roman" w:eastAsia="宋体" w:hAnsi="Times New Roman" w:cs="Times New Roman" w:hint="eastAsia"/>
          <w:color w:val="000000" w:themeColor="text1"/>
          <w:szCs w:val="21"/>
        </w:rPr>
        <w:t>投资，投资额</w:t>
      </w:r>
    </w:p>
    <w:p w14:paraId="40DB2F5C" w14:textId="1104739D" w:rsidR="004038BC" w:rsidRPr="003A5554" w:rsidRDefault="004038BC" w:rsidP="00B80184">
      <w:pPr>
        <w:spacing w:line="360" w:lineRule="auto"/>
        <w:ind w:firstLineChars="201" w:firstLine="422"/>
        <w:rPr>
          <w:rFonts w:ascii="Times New Roman" w:eastAsia="宋体" w:hAnsi="Times New Roman" w:cs="Times New Roman"/>
          <w:color w:val="000000" w:themeColor="text1"/>
          <w:szCs w:val="21"/>
        </w:rPr>
      </w:pPr>
      <w:r w:rsidRPr="00D47F35">
        <w:rPr>
          <w:rFonts w:ascii="Times New Roman" w:eastAsia="宋体" w:hAnsi="Times New Roman" w:cs="Times New Roman"/>
          <w:color w:val="000000" w:themeColor="text1"/>
          <w:szCs w:val="21"/>
        </w:rPr>
        <w:t>investor</w:t>
      </w:r>
      <w:r>
        <w:rPr>
          <w:rFonts w:ascii="Times New Roman" w:eastAsia="宋体" w:hAnsi="Times New Roman" w:cs="Times New Roman" w:hint="eastAsia"/>
          <w:color w:val="000000" w:themeColor="text1"/>
          <w:szCs w:val="21"/>
        </w:rPr>
        <w:t>：</w:t>
      </w:r>
      <w:r w:rsidRPr="00D47F35">
        <w:rPr>
          <w:rFonts w:ascii="Times New Roman" w:eastAsia="宋体" w:hAnsi="Times New Roman" w:cs="Times New Roman"/>
          <w:color w:val="000000" w:themeColor="text1"/>
          <w:szCs w:val="21"/>
        </w:rPr>
        <w:t>[</w:t>
      </w:r>
      <w:r w:rsidR="009F1D89" w:rsidRPr="009F1D89">
        <w:rPr>
          <w:rFonts w:ascii="Times New Roman" w:eastAsia="宋体" w:hAnsi="Times New Roman" w:cs="Times New Roman"/>
          <w:color w:val="000000" w:themeColor="text1"/>
          <w:szCs w:val="21"/>
        </w:rPr>
        <w:t>ɪnˈvestə(r)</w:t>
      </w:r>
      <w:r w:rsidRPr="00D47F35">
        <w:rPr>
          <w:rFonts w:ascii="Times New Roman" w:eastAsia="宋体" w:hAnsi="Times New Roman" w:cs="Times New Roman"/>
          <w:color w:val="000000" w:themeColor="text1"/>
          <w:szCs w:val="21"/>
        </w:rPr>
        <w:t xml:space="preserve">] </w:t>
      </w:r>
      <w:r w:rsidRPr="00D47F35">
        <w:rPr>
          <w:rFonts w:ascii="Times New Roman" w:eastAsia="宋体" w:hAnsi="Times New Roman" w:cs="Times New Roman" w:hint="eastAsia"/>
          <w:color w:val="000000" w:themeColor="text1"/>
          <w:szCs w:val="21"/>
        </w:rPr>
        <w:t>n.</w:t>
      </w:r>
      <w:r w:rsidRPr="00D47F35">
        <w:rPr>
          <w:rFonts w:ascii="Times New Roman" w:eastAsia="宋体" w:hAnsi="Times New Roman" w:cs="Times New Roman" w:hint="eastAsia"/>
          <w:color w:val="000000" w:themeColor="text1"/>
          <w:szCs w:val="21"/>
        </w:rPr>
        <w:t>投资者</w:t>
      </w:r>
    </w:p>
    <w:p w14:paraId="34C15108" w14:textId="41637C72" w:rsidR="004038BC" w:rsidRPr="003A5554" w:rsidRDefault="000208E2"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lot</w:t>
      </w:r>
      <w:r>
        <w:rPr>
          <w:rFonts w:ascii="Times New Roman" w:eastAsia="宋体" w:hAnsi="Times New Roman" w:cs="Times New Roman" w:hint="eastAsia"/>
          <w:b w:val="0"/>
          <w:color w:val="000000" w:themeColor="text1"/>
          <w:sz w:val="21"/>
          <w:szCs w:val="21"/>
          <w:shd w:val="clear" w:color="auto" w:fill="FFFFFF"/>
        </w:rPr>
        <w:t>（份额）：</w:t>
      </w:r>
      <w:r w:rsidR="004038BC" w:rsidRPr="003A5554">
        <w:rPr>
          <w:rFonts w:ascii="Times New Roman" w:eastAsia="宋体" w:hAnsi="Times New Roman" w:cs="Times New Roman"/>
          <w:b w:val="0"/>
          <w:color w:val="000000" w:themeColor="text1"/>
          <w:sz w:val="21"/>
          <w:szCs w:val="21"/>
          <w:shd w:val="clear" w:color="auto" w:fill="FFFFFF"/>
        </w:rPr>
        <w:t>用</w:t>
      </w:r>
      <w:r w:rsidR="004038BC">
        <w:rPr>
          <w:rFonts w:ascii="Times New Roman" w:eastAsia="宋体" w:hAnsi="Times New Roman" w:cs="Times New Roman" w:hint="eastAsia"/>
          <w:b w:val="0"/>
          <w:color w:val="000000" w:themeColor="text1"/>
          <w:sz w:val="21"/>
          <w:szCs w:val="21"/>
          <w:shd w:val="clear" w:color="auto" w:fill="FFFFFF"/>
        </w:rPr>
        <w:t>来</w:t>
      </w:r>
      <w:r w:rsidR="004038BC">
        <w:rPr>
          <w:rFonts w:ascii="Times New Roman" w:eastAsia="宋体" w:hAnsi="Times New Roman" w:cs="Times New Roman"/>
          <w:b w:val="0"/>
          <w:color w:val="000000" w:themeColor="text1"/>
          <w:sz w:val="21"/>
          <w:szCs w:val="21"/>
          <w:shd w:val="clear" w:color="auto" w:fill="FFFFFF"/>
        </w:rPr>
        <w:t>摇奖抽签的</w:t>
      </w:r>
      <w:r w:rsidR="004038BC">
        <w:rPr>
          <w:rFonts w:ascii="Times New Roman" w:eastAsia="宋体" w:hAnsi="Times New Roman" w:cs="Times New Roman" w:hint="eastAsia"/>
          <w:b w:val="0"/>
          <w:color w:val="000000" w:themeColor="text1"/>
          <w:sz w:val="21"/>
          <w:szCs w:val="21"/>
          <w:shd w:val="clear" w:color="auto" w:fill="FFFFFF"/>
        </w:rPr>
        <w:t>工具</w:t>
      </w:r>
    </w:p>
    <w:p w14:paraId="19425ED2" w14:textId="2D94A124" w:rsidR="004038BC" w:rsidRPr="003A5554" w:rsidRDefault="004038BC" w:rsidP="00D47F35">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通过摇奖或抽签的方式来分配财产的做法古来已久。圣经上就有记载，摩西用抽奖的方法把约旦河西岸的土地分配给人民。英语单词</w:t>
      </w:r>
      <w:r w:rsidRPr="003A5554">
        <w:rPr>
          <w:rFonts w:ascii="Times New Roman" w:eastAsia="宋体" w:hAnsi="Times New Roman" w:cs="Times New Roman"/>
          <w:color w:val="000000" w:themeColor="text1"/>
          <w:szCs w:val="21"/>
        </w:rPr>
        <w:t>lot</w:t>
      </w:r>
      <w:r w:rsidRPr="003A5554">
        <w:rPr>
          <w:rFonts w:ascii="Times New Roman" w:eastAsia="宋体" w:hAnsi="Times New Roman" w:cs="Times New Roman"/>
          <w:color w:val="000000" w:themeColor="text1"/>
          <w:szCs w:val="21"/>
        </w:rPr>
        <w:t>来自</w:t>
      </w:r>
      <w:r w:rsidR="00BE3421">
        <w:rPr>
          <w:rFonts w:ascii="Times New Roman" w:eastAsia="宋体" w:hAnsi="Times New Roman" w:cs="Times New Roman" w:hint="eastAsia"/>
          <w:color w:val="000000" w:themeColor="text1"/>
          <w:szCs w:val="21"/>
        </w:rPr>
        <w:t>英语本族语</w:t>
      </w:r>
      <w:r w:rsidRPr="003A5554">
        <w:rPr>
          <w:rFonts w:ascii="Times New Roman" w:eastAsia="宋体" w:hAnsi="Times New Roman" w:cs="Times New Roman"/>
          <w:color w:val="000000" w:themeColor="text1"/>
          <w:szCs w:val="21"/>
        </w:rPr>
        <w:t>，</w:t>
      </w:r>
      <w:r w:rsidR="00BE3421">
        <w:rPr>
          <w:rFonts w:ascii="Times New Roman" w:eastAsia="宋体" w:hAnsi="Times New Roman" w:cs="Times New Roman" w:hint="eastAsia"/>
          <w:color w:val="000000" w:themeColor="text1"/>
          <w:szCs w:val="21"/>
        </w:rPr>
        <w:t>原本</w:t>
      </w:r>
      <w:r w:rsidRPr="003A5554">
        <w:rPr>
          <w:rFonts w:ascii="Times New Roman" w:eastAsia="宋体" w:hAnsi="Times New Roman" w:cs="Times New Roman"/>
          <w:color w:val="000000" w:themeColor="text1"/>
          <w:szCs w:val="21"/>
        </w:rPr>
        <w:t>指的就是用来摇奖或抽签的工具，还可以表示通过这种方式所分配的份额。</w:t>
      </w:r>
      <w:r w:rsidRPr="003A5554">
        <w:rPr>
          <w:rFonts w:ascii="Times New Roman" w:eastAsia="宋体" w:hAnsi="Times New Roman" w:cs="Times New Roman"/>
          <w:color w:val="000000" w:themeColor="text1"/>
          <w:szCs w:val="21"/>
        </w:rPr>
        <w:t>a lot</w:t>
      </w:r>
      <w:r w:rsidRPr="003A5554">
        <w:rPr>
          <w:rFonts w:ascii="Times New Roman" w:eastAsia="宋体" w:hAnsi="Times New Roman" w:cs="Times New Roman"/>
          <w:color w:val="000000" w:themeColor="text1"/>
          <w:szCs w:val="21"/>
        </w:rPr>
        <w:t>就是一个</w:t>
      </w:r>
      <w:r w:rsidRPr="003A5554">
        <w:rPr>
          <w:rFonts w:ascii="Times New Roman" w:eastAsia="宋体" w:hAnsi="Times New Roman" w:cs="Times New Roman"/>
          <w:color w:val="000000" w:themeColor="text1"/>
          <w:szCs w:val="21"/>
        </w:rPr>
        <w:t>lot</w:t>
      </w:r>
      <w:r w:rsidRPr="003A5554">
        <w:rPr>
          <w:rFonts w:ascii="Times New Roman" w:eastAsia="宋体" w:hAnsi="Times New Roman" w:cs="Times New Roman"/>
          <w:color w:val="000000" w:themeColor="text1"/>
          <w:szCs w:val="21"/>
        </w:rPr>
        <w:t>所代表的那一份。由于人们总是希望自己的那一份足够大，所以</w:t>
      </w:r>
      <w:r w:rsidRPr="003A5554">
        <w:rPr>
          <w:rFonts w:ascii="Times New Roman" w:eastAsia="宋体" w:hAnsi="Times New Roman" w:cs="Times New Roman"/>
          <w:color w:val="000000" w:themeColor="text1"/>
          <w:szCs w:val="21"/>
        </w:rPr>
        <w:t xml:space="preserve">a lot </w:t>
      </w:r>
      <w:r w:rsidRPr="003A5554">
        <w:rPr>
          <w:rFonts w:ascii="Times New Roman" w:eastAsia="宋体" w:hAnsi="Times New Roman" w:cs="Times New Roman"/>
          <w:color w:val="000000" w:themeColor="text1"/>
          <w:szCs w:val="21"/>
        </w:rPr>
        <w:t>就衍生出了</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大量</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之意。</w:t>
      </w:r>
    </w:p>
    <w:p w14:paraId="223C50DE" w14:textId="46F0766F" w:rsidR="004038BC" w:rsidRPr="003A5554" w:rsidRDefault="004038BC" w:rsidP="00D47F35">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殖民者分配新获得的土地时，人们也往往采取这种摇奖的方式，所以单词</w:t>
      </w:r>
      <w:r w:rsidRPr="003A5554">
        <w:rPr>
          <w:rFonts w:ascii="Times New Roman" w:eastAsia="宋体" w:hAnsi="Times New Roman" w:cs="Times New Roman"/>
          <w:color w:val="000000" w:themeColor="text1"/>
          <w:szCs w:val="21"/>
        </w:rPr>
        <w:t>lot</w:t>
      </w:r>
      <w:r w:rsidRPr="003A5554">
        <w:rPr>
          <w:rFonts w:ascii="Times New Roman" w:eastAsia="宋体" w:hAnsi="Times New Roman" w:cs="Times New Roman"/>
          <w:color w:val="000000" w:themeColor="text1"/>
          <w:szCs w:val="21"/>
        </w:rPr>
        <w:t>衍生出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特定用途的一块地</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的含义，如</w:t>
      </w:r>
      <w:r w:rsidRPr="003A5554">
        <w:rPr>
          <w:rFonts w:ascii="Times New Roman" w:eastAsia="宋体" w:hAnsi="Times New Roman" w:cs="Times New Roman"/>
          <w:color w:val="000000" w:themeColor="text1"/>
          <w:szCs w:val="21"/>
        </w:rPr>
        <w:t>parking lot</w:t>
      </w:r>
      <w:r w:rsidRPr="003A5554">
        <w:rPr>
          <w:rFonts w:ascii="Times New Roman" w:eastAsia="宋体" w:hAnsi="Times New Roman" w:cs="Times New Roman"/>
          <w:color w:val="000000" w:themeColor="text1"/>
          <w:szCs w:val="21"/>
        </w:rPr>
        <w:t>（停车场）。</w:t>
      </w:r>
    </w:p>
    <w:p w14:paraId="7EF71F6C" w14:textId="7345AAC7" w:rsidR="004038BC" w:rsidRDefault="004038BC" w:rsidP="00D47F35">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英语单词</w:t>
      </w:r>
      <w:r w:rsidRPr="003A5554">
        <w:rPr>
          <w:rFonts w:ascii="Times New Roman" w:eastAsia="宋体" w:hAnsi="Times New Roman" w:cs="Times New Roman"/>
          <w:color w:val="000000" w:themeColor="text1"/>
          <w:szCs w:val="21"/>
        </w:rPr>
        <w:t>allot</w:t>
      </w:r>
      <w:r w:rsidRPr="003A5554">
        <w:rPr>
          <w:rFonts w:ascii="Times New Roman" w:eastAsia="宋体" w:hAnsi="Times New Roman" w:cs="Times New Roman"/>
          <w:color w:val="000000" w:themeColor="text1"/>
          <w:szCs w:val="21"/>
        </w:rPr>
        <w:t>由</w:t>
      </w:r>
      <w:r w:rsidR="00BE3421">
        <w:rPr>
          <w:rFonts w:ascii="Times New Roman" w:eastAsia="宋体" w:hAnsi="Times New Roman" w:cs="Times New Roman" w:hint="eastAsia"/>
          <w:color w:val="000000" w:themeColor="text1"/>
          <w:szCs w:val="21"/>
        </w:rPr>
        <w:t>前缀</w:t>
      </w:r>
      <w:r w:rsidRPr="003A5554">
        <w:rPr>
          <w:rFonts w:ascii="Times New Roman" w:eastAsia="宋体" w:hAnsi="Times New Roman" w:cs="Times New Roman"/>
          <w:color w:val="000000" w:themeColor="text1"/>
          <w:szCs w:val="21"/>
        </w:rPr>
        <w:t>ad</w:t>
      </w:r>
      <w:r w:rsidR="00BE3421">
        <w:rPr>
          <w:rFonts w:ascii="Times New Roman" w:eastAsia="宋体" w:hAnsi="Times New Roman" w:cs="Times New Roman" w:hint="eastAsia"/>
          <w:color w:val="000000" w:themeColor="text1"/>
          <w:szCs w:val="21"/>
        </w:rPr>
        <w:t>-</w:t>
      </w:r>
      <w:r w:rsidR="00BE3421">
        <w:rPr>
          <w:rFonts w:ascii="Times New Roman" w:eastAsia="宋体" w:hAnsi="Times New Roman" w:cs="Times New Roman" w:hint="eastAsia"/>
          <w:color w:val="000000" w:themeColor="text1"/>
          <w:szCs w:val="21"/>
        </w:rPr>
        <w:t>和</w:t>
      </w:r>
      <w:r w:rsidRPr="003A5554">
        <w:rPr>
          <w:rFonts w:ascii="Times New Roman" w:eastAsia="宋体" w:hAnsi="Times New Roman" w:cs="Times New Roman"/>
          <w:color w:val="000000" w:themeColor="text1"/>
          <w:szCs w:val="21"/>
        </w:rPr>
        <w:t>lot</w:t>
      </w:r>
      <w:r w:rsidRPr="003A5554">
        <w:rPr>
          <w:rFonts w:ascii="Times New Roman" w:eastAsia="宋体" w:hAnsi="Times New Roman" w:cs="Times New Roman"/>
          <w:color w:val="000000" w:themeColor="text1"/>
          <w:szCs w:val="21"/>
        </w:rPr>
        <w:t>构成，意思就是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to divide by lot</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（通过</w:t>
      </w:r>
      <w:r w:rsidRPr="003A5554">
        <w:rPr>
          <w:rFonts w:ascii="Times New Roman" w:eastAsia="宋体" w:hAnsi="Times New Roman" w:cs="Times New Roman"/>
          <w:color w:val="000000" w:themeColor="text1"/>
          <w:szCs w:val="21"/>
        </w:rPr>
        <w:t>lot</w:t>
      </w:r>
      <w:r w:rsidRPr="003A5554">
        <w:rPr>
          <w:rFonts w:ascii="Times New Roman" w:eastAsia="宋体" w:hAnsi="Times New Roman" w:cs="Times New Roman"/>
          <w:color w:val="000000" w:themeColor="text1"/>
          <w:szCs w:val="21"/>
        </w:rPr>
        <w:t>来分），</w:t>
      </w:r>
      <w:r w:rsidR="00BE3421">
        <w:rPr>
          <w:rFonts w:ascii="Times New Roman" w:eastAsia="宋体" w:hAnsi="Times New Roman" w:cs="Times New Roman" w:hint="eastAsia"/>
          <w:color w:val="000000" w:themeColor="text1"/>
          <w:szCs w:val="21"/>
        </w:rPr>
        <w:t>引申为“分配，分派”</w:t>
      </w:r>
      <w:r w:rsidRPr="003A5554">
        <w:rPr>
          <w:rFonts w:ascii="Times New Roman" w:eastAsia="宋体" w:hAnsi="Times New Roman" w:cs="Times New Roman"/>
          <w:color w:val="000000" w:themeColor="text1"/>
          <w:szCs w:val="21"/>
        </w:rPr>
        <w:t>。</w:t>
      </w:r>
    </w:p>
    <w:p w14:paraId="697D7D13" w14:textId="16EFAD46" w:rsidR="004038BC" w:rsidRPr="003A5554" w:rsidRDefault="004038BC" w:rsidP="00D47F3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sidRPr="003A5554">
        <w:rPr>
          <w:rFonts w:ascii="Times New Roman" w:eastAsia="宋体" w:hAnsi="Times New Roman" w:cs="Times New Roman"/>
          <w:color w:val="000000" w:themeColor="text1"/>
          <w:szCs w:val="21"/>
        </w:rPr>
        <w:t>lottery</w:t>
      </w:r>
      <w:r>
        <w:rPr>
          <w:rFonts w:ascii="Times New Roman" w:eastAsia="宋体" w:hAnsi="Times New Roman" w:cs="Times New Roman" w:hint="eastAsia"/>
          <w:color w:val="000000" w:themeColor="text1"/>
          <w:szCs w:val="21"/>
        </w:rPr>
        <w:t>（彩票</w:t>
      </w:r>
      <w:r w:rsidR="00721CDD">
        <w:rPr>
          <w:rFonts w:ascii="Times New Roman" w:eastAsia="宋体" w:hAnsi="Times New Roman" w:cs="Times New Roman" w:hint="eastAsia"/>
          <w:color w:val="000000" w:themeColor="text1"/>
          <w:szCs w:val="21"/>
        </w:rPr>
        <w:t>游戏</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lot</w:t>
      </w:r>
      <w:r>
        <w:rPr>
          <w:rFonts w:ascii="Times New Roman" w:eastAsia="宋体" w:hAnsi="Times New Roman" w:cs="Times New Roman" w:hint="eastAsia"/>
          <w:color w:val="000000" w:themeColor="text1"/>
          <w:szCs w:val="21"/>
        </w:rPr>
        <w:t>同源，本意就是“抽签、摇奖”</w:t>
      </w:r>
      <w:r w:rsidR="00BE3421">
        <w:rPr>
          <w:rFonts w:ascii="Times New Roman" w:eastAsia="宋体" w:hAnsi="Times New Roman" w:cs="Times New Roman" w:hint="eastAsia"/>
          <w:color w:val="000000" w:themeColor="text1"/>
          <w:szCs w:val="21"/>
        </w:rPr>
        <w:t>这种游戏</w:t>
      </w:r>
      <w:r>
        <w:rPr>
          <w:rFonts w:ascii="Times New Roman" w:eastAsia="宋体" w:hAnsi="Times New Roman" w:cs="Times New Roman" w:hint="eastAsia"/>
          <w:color w:val="000000" w:themeColor="text1"/>
          <w:szCs w:val="21"/>
        </w:rPr>
        <w:t>。</w:t>
      </w:r>
    </w:p>
    <w:p w14:paraId="0E343213" w14:textId="5FE330AC" w:rsidR="004038BC" w:rsidRPr="003A5554" w:rsidRDefault="004038BC" w:rsidP="00D47F35">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lot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721CDD" w:rsidRPr="00721CDD">
        <w:rPr>
          <w:rFonts w:ascii="Times New Roman" w:eastAsia="宋体" w:hAnsi="Times New Roman" w:cs="Times New Roman"/>
          <w:color w:val="000000" w:themeColor="text1"/>
          <w:szCs w:val="21"/>
        </w:rPr>
        <w:t>lɒt</w:t>
      </w:r>
      <w:r w:rsidRPr="003A5554">
        <w:rPr>
          <w:rFonts w:ascii="Times New Roman" w:eastAsia="宋体" w:hAnsi="Times New Roman" w:cs="Times New Roman"/>
          <w:color w:val="000000" w:themeColor="text1"/>
          <w:szCs w:val="21"/>
        </w:rPr>
        <w:t>] n.</w:t>
      </w:r>
      <w:r w:rsidRPr="003A5554">
        <w:rPr>
          <w:rFonts w:ascii="Times New Roman" w:eastAsia="宋体" w:hAnsi="Times New Roman" w:cs="Times New Roman"/>
          <w:color w:val="000000" w:themeColor="text1"/>
          <w:szCs w:val="21"/>
        </w:rPr>
        <w:t>阄，命运，份额，许多</w:t>
      </w:r>
      <w:r w:rsidRPr="003A5554">
        <w:rPr>
          <w:rFonts w:ascii="Times New Roman" w:eastAsia="宋体" w:hAnsi="Times New Roman" w:cs="Times New Roman"/>
          <w:color w:val="000000" w:themeColor="text1"/>
          <w:szCs w:val="21"/>
        </w:rPr>
        <w:t>pron.</w:t>
      </w:r>
      <w:r w:rsidRPr="003A5554">
        <w:rPr>
          <w:rFonts w:ascii="Times New Roman" w:eastAsia="宋体" w:hAnsi="Times New Roman" w:cs="Times New Roman"/>
          <w:color w:val="000000" w:themeColor="text1"/>
          <w:szCs w:val="21"/>
        </w:rPr>
        <w:t>大量，许多</w:t>
      </w:r>
    </w:p>
    <w:p w14:paraId="0371B329" w14:textId="7AE18F5D" w:rsidR="004038BC" w:rsidRDefault="004038BC" w:rsidP="00D47F35">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allot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721CDD" w:rsidRPr="00721CDD">
        <w:rPr>
          <w:rFonts w:ascii="Times New Roman" w:eastAsia="MS Mincho" w:hAnsi="Times New Roman" w:cs="MS Mincho"/>
          <w:color w:val="000000" w:themeColor="text1"/>
          <w:szCs w:val="21"/>
        </w:rPr>
        <w:t>əˈlɒt</w:t>
      </w:r>
      <w:r w:rsidRPr="003A5554">
        <w:rPr>
          <w:rFonts w:ascii="Times New Roman" w:eastAsia="宋体" w:hAnsi="Times New Roman" w:cs="Times New Roman"/>
          <w:color w:val="000000" w:themeColor="text1"/>
          <w:szCs w:val="21"/>
        </w:rPr>
        <w:t>] vt.</w:t>
      </w:r>
      <w:r w:rsidRPr="003A5554">
        <w:rPr>
          <w:rFonts w:ascii="Times New Roman" w:eastAsia="宋体" w:hAnsi="Times New Roman" w:cs="Times New Roman"/>
          <w:color w:val="000000" w:themeColor="text1"/>
          <w:szCs w:val="21"/>
        </w:rPr>
        <w:t>分配，分派</w:t>
      </w:r>
    </w:p>
    <w:p w14:paraId="3BF2DE79" w14:textId="69F301EB" w:rsidR="004038BC" w:rsidRDefault="004038BC"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lottery</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721CDD" w:rsidRPr="00721CDD">
        <w:rPr>
          <w:rFonts w:ascii="Times New Roman" w:eastAsia="宋体" w:hAnsi="Times New Roman" w:cs="Times New Roman"/>
          <w:color w:val="000000" w:themeColor="text1"/>
          <w:szCs w:val="21"/>
        </w:rPr>
        <w:t>ˈlɒtəri</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彩票</w:t>
      </w:r>
      <w:r w:rsidR="00721CDD">
        <w:rPr>
          <w:rFonts w:ascii="Times New Roman" w:eastAsia="宋体" w:hAnsi="Times New Roman" w:cs="Times New Roman" w:hint="eastAsia"/>
          <w:color w:val="000000" w:themeColor="text1"/>
          <w:szCs w:val="21"/>
        </w:rPr>
        <w:t>游戏</w:t>
      </w:r>
      <w:r w:rsidRPr="003A5554">
        <w:rPr>
          <w:rFonts w:ascii="Times New Roman" w:eastAsia="宋体" w:hAnsi="Times New Roman" w:cs="Times New Roman"/>
          <w:color w:val="000000" w:themeColor="text1"/>
          <w:szCs w:val="21"/>
        </w:rPr>
        <w:t>，</w:t>
      </w:r>
      <w:r w:rsidR="00721CDD">
        <w:rPr>
          <w:rFonts w:ascii="Times New Roman" w:eastAsia="宋体" w:hAnsi="Times New Roman" w:cs="Times New Roman" w:hint="eastAsia"/>
          <w:color w:val="000000" w:themeColor="text1"/>
          <w:szCs w:val="21"/>
        </w:rPr>
        <w:t>博彩</w:t>
      </w:r>
    </w:p>
    <w:p w14:paraId="0E031AC7" w14:textId="5A48AEA9" w:rsidR="004038BC" w:rsidRPr="003A5554" w:rsidRDefault="00FA0AFA"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mortgage</w:t>
      </w:r>
      <w:r>
        <w:rPr>
          <w:rFonts w:ascii="Times New Roman" w:eastAsia="宋体" w:hAnsi="Times New Roman" w:cs="Times New Roman" w:hint="eastAsia"/>
          <w:b w:val="0"/>
          <w:color w:val="000000" w:themeColor="text1"/>
          <w:sz w:val="21"/>
          <w:szCs w:val="21"/>
          <w:shd w:val="clear" w:color="auto" w:fill="FFFFFF"/>
        </w:rPr>
        <w:t>（抵押贷款）：死亡的承诺</w:t>
      </w:r>
    </w:p>
    <w:p w14:paraId="0F246ECF" w14:textId="62AA6A66" w:rsidR="00FA0AFA" w:rsidRDefault="00FA0AFA" w:rsidP="00B8018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抵押贷款在西方历史悠久。在古代，急需用钱的人可以将自己的土地或房屋等资产抵押给有钱人，从而获得贷款。如果在约定期限内没有偿还贷款，抵押的土地或房屋就归债权人</w:t>
      </w:r>
      <w:r>
        <w:rPr>
          <w:rFonts w:ascii="Times New Roman" w:eastAsia="宋体" w:hAnsi="Times New Roman" w:cs="Times New Roman" w:hint="eastAsia"/>
          <w:color w:val="000000" w:themeColor="text1"/>
          <w:szCs w:val="21"/>
        </w:rPr>
        <w:lastRenderedPageBreak/>
        <w:t>所有。英语中表示“抵押贷款”的</w:t>
      </w:r>
      <w:bookmarkStart w:id="501" w:name="OLE_LINK129"/>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mortgage</w:t>
      </w:r>
      <w:bookmarkEnd w:id="501"/>
      <w:r>
        <w:rPr>
          <w:rFonts w:ascii="Times New Roman" w:eastAsia="宋体" w:hAnsi="Times New Roman" w:cs="Times New Roman" w:hint="eastAsia"/>
          <w:color w:val="000000" w:themeColor="text1"/>
          <w:szCs w:val="21"/>
        </w:rPr>
        <w:t>就反映了抵押贷款的这种特点。</w:t>
      </w:r>
    </w:p>
    <w:p w14:paraId="0442A02A" w14:textId="3F22D7CA" w:rsidR="00FA0AFA" w:rsidRDefault="00FA0AFA" w:rsidP="00B8018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mortgage</w:t>
      </w:r>
      <w:r>
        <w:rPr>
          <w:rFonts w:ascii="Times New Roman" w:eastAsia="宋体" w:hAnsi="Times New Roman" w:cs="Times New Roman" w:hint="eastAsia"/>
          <w:color w:val="000000" w:themeColor="text1"/>
          <w:szCs w:val="21"/>
        </w:rPr>
        <w:t>（抵押贷款）来自古法语，前半截</w:t>
      </w:r>
      <w:r>
        <w:rPr>
          <w:rFonts w:ascii="Times New Roman" w:eastAsia="宋体" w:hAnsi="Times New Roman" w:cs="Times New Roman" w:hint="eastAsia"/>
          <w:color w:val="000000" w:themeColor="text1"/>
          <w:szCs w:val="21"/>
        </w:rPr>
        <w:t>mort-</w:t>
      </w:r>
      <w:r>
        <w:rPr>
          <w:rFonts w:ascii="Times New Roman" w:eastAsia="宋体" w:hAnsi="Times New Roman" w:cs="Times New Roman" w:hint="eastAsia"/>
          <w:color w:val="000000" w:themeColor="text1"/>
          <w:szCs w:val="21"/>
        </w:rPr>
        <w:t>表示“死亡”，后半截</w:t>
      </w:r>
      <w:r>
        <w:rPr>
          <w:rFonts w:ascii="Times New Roman" w:eastAsia="宋体" w:hAnsi="Times New Roman" w:cs="Times New Roman" w:hint="eastAsia"/>
          <w:color w:val="000000" w:themeColor="text1"/>
          <w:szCs w:val="21"/>
        </w:rPr>
        <w:t>-gage</w:t>
      </w:r>
      <w:r>
        <w:rPr>
          <w:rFonts w:ascii="Times New Roman" w:eastAsia="宋体" w:hAnsi="Times New Roman" w:cs="Times New Roman" w:hint="eastAsia"/>
          <w:color w:val="000000" w:themeColor="text1"/>
          <w:szCs w:val="21"/>
        </w:rPr>
        <w:t>表示“承诺”，整个单词的字面意思就是“死亡的承诺”，它反映了这种贷款的核心特征：一旦贷款人没有按照约定偿还贷款，</w:t>
      </w:r>
      <w:r w:rsidR="00654725">
        <w:rPr>
          <w:rFonts w:ascii="Times New Roman" w:eastAsia="宋体" w:hAnsi="Times New Roman" w:cs="Times New Roman" w:hint="eastAsia"/>
          <w:color w:val="000000" w:themeColor="text1"/>
          <w:szCs w:val="21"/>
        </w:rPr>
        <w:t>按照承诺，</w:t>
      </w:r>
      <w:r>
        <w:rPr>
          <w:rFonts w:ascii="Times New Roman" w:eastAsia="宋体" w:hAnsi="Times New Roman" w:cs="Times New Roman" w:hint="eastAsia"/>
          <w:color w:val="000000" w:themeColor="text1"/>
          <w:szCs w:val="21"/>
        </w:rPr>
        <w:t>他所抵押的资产就会“死给债权人”。</w:t>
      </w:r>
    </w:p>
    <w:p w14:paraId="5AB656F2" w14:textId="661D1D63" w:rsidR="004038BC" w:rsidRDefault="004038BC"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mortgage</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FA0AFA" w:rsidRPr="00FA0AFA">
        <w:rPr>
          <w:rFonts w:ascii="Times New Roman" w:eastAsia="宋体" w:hAnsi="Times New Roman" w:cs="Times New Roman"/>
          <w:color w:val="000000" w:themeColor="text1"/>
          <w:szCs w:val="21"/>
        </w:rPr>
        <w:t>ˈmɔː</w:t>
      </w:r>
      <w:r w:rsidR="00FA0AFA" w:rsidRPr="00FA0AFA">
        <w:rPr>
          <w:rFonts w:ascii="Times New Roman" w:eastAsia="宋体" w:hAnsi="Times New Roman" w:cs="Times New Roman" w:hint="eastAsia"/>
          <w:color w:val="000000" w:themeColor="text1"/>
          <w:szCs w:val="21"/>
        </w:rPr>
        <w:t>ɡ</w:t>
      </w:r>
      <w:r w:rsidR="00FA0AFA" w:rsidRPr="00FA0AFA">
        <w:rPr>
          <w:rFonts w:ascii="Times New Roman" w:eastAsia="宋体" w:hAnsi="Times New Roman" w:cs="Times New Roman"/>
          <w:color w:val="000000" w:themeColor="text1"/>
          <w:szCs w:val="21"/>
        </w:rPr>
        <w:t>ɪdʒ</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抵押贷款</w:t>
      </w:r>
      <w:r w:rsidR="00654725">
        <w:rPr>
          <w:rFonts w:ascii="Times New Roman" w:eastAsia="宋体" w:hAnsi="Times New Roman" w:cs="Times New Roman" w:hint="eastAsia"/>
          <w:color w:val="000000" w:themeColor="text1"/>
          <w:szCs w:val="21"/>
        </w:rPr>
        <w:t>，按揭</w:t>
      </w:r>
      <w:r w:rsidR="00654725">
        <w:rPr>
          <w:rFonts w:ascii="Times New Roman" w:eastAsia="宋体" w:hAnsi="Times New Roman" w:cs="Times New Roman" w:hint="eastAsia"/>
          <w:color w:val="000000" w:themeColor="text1"/>
          <w:szCs w:val="21"/>
        </w:rPr>
        <w:t>vt.</w:t>
      </w:r>
      <w:r w:rsidR="00654725">
        <w:rPr>
          <w:rFonts w:ascii="Times New Roman" w:eastAsia="宋体" w:hAnsi="Times New Roman" w:cs="Times New Roman" w:hint="eastAsia"/>
          <w:color w:val="000000" w:themeColor="text1"/>
          <w:szCs w:val="21"/>
        </w:rPr>
        <w:t>将……抵押以贷款</w:t>
      </w:r>
    </w:p>
    <w:p w14:paraId="499A4E65" w14:textId="24A29F74" w:rsidR="004038BC" w:rsidRPr="003A5554" w:rsidRDefault="00654725"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patent</w:t>
      </w:r>
      <w:r>
        <w:rPr>
          <w:rFonts w:ascii="Times New Roman" w:eastAsia="宋体" w:hAnsi="Times New Roman" w:cs="Times New Roman" w:hint="eastAsia"/>
          <w:b w:val="0"/>
          <w:color w:val="000000" w:themeColor="text1"/>
          <w:sz w:val="21"/>
          <w:szCs w:val="21"/>
          <w:shd w:val="clear" w:color="auto" w:fill="FFFFFF"/>
        </w:rPr>
        <w:t>（专利）：</w:t>
      </w:r>
      <w:r w:rsidR="007D2DD2">
        <w:rPr>
          <w:rFonts w:ascii="Times New Roman" w:eastAsia="宋体" w:hAnsi="Times New Roman" w:cs="Times New Roman" w:hint="eastAsia"/>
          <w:b w:val="0"/>
          <w:color w:val="000000" w:themeColor="text1"/>
          <w:sz w:val="21"/>
          <w:szCs w:val="21"/>
          <w:shd w:val="clear" w:color="auto" w:fill="FFFFFF"/>
        </w:rPr>
        <w:t>描述专利产品</w:t>
      </w:r>
      <w:r w:rsidR="004038BC" w:rsidRPr="003A5554">
        <w:rPr>
          <w:rFonts w:ascii="Times New Roman" w:eastAsia="宋体" w:hAnsi="Times New Roman" w:cs="Times New Roman"/>
          <w:b w:val="0"/>
          <w:color w:val="000000" w:themeColor="text1"/>
          <w:sz w:val="21"/>
          <w:szCs w:val="21"/>
          <w:shd w:val="clear" w:color="auto" w:fill="FFFFFF"/>
        </w:rPr>
        <w:t>的公开文件</w:t>
      </w:r>
    </w:p>
    <w:p w14:paraId="1BF775FC" w14:textId="7E0717F0" w:rsidR="00654725" w:rsidRDefault="004038BC"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在</w:t>
      </w:r>
      <w:r w:rsidRPr="003A5554">
        <w:rPr>
          <w:rFonts w:ascii="Times New Roman" w:eastAsia="宋体" w:hAnsi="Times New Roman" w:cs="Times New Roman"/>
          <w:color w:val="000000" w:themeColor="text1"/>
          <w:szCs w:val="21"/>
        </w:rPr>
        <w:t>14</w:t>
      </w:r>
      <w:r w:rsidRPr="003A5554">
        <w:rPr>
          <w:rFonts w:ascii="Times New Roman" w:eastAsia="宋体" w:hAnsi="Times New Roman" w:cs="Times New Roman"/>
          <w:color w:val="000000" w:themeColor="text1"/>
          <w:szCs w:val="21"/>
        </w:rPr>
        <w:t>世纪的欧洲，为了鼓励发明创造，英国和意大利的王室采用特许</w:t>
      </w:r>
      <w:r w:rsidR="00665283">
        <w:rPr>
          <w:rFonts w:ascii="Times New Roman" w:eastAsia="宋体" w:hAnsi="Times New Roman" w:cs="Times New Roman" w:hint="eastAsia"/>
          <w:color w:val="000000" w:themeColor="text1"/>
          <w:szCs w:val="21"/>
        </w:rPr>
        <w:t>经营</w:t>
      </w:r>
      <w:r w:rsidRPr="003A5554">
        <w:rPr>
          <w:rFonts w:ascii="Times New Roman" w:eastAsia="宋体" w:hAnsi="Times New Roman" w:cs="Times New Roman"/>
          <w:color w:val="000000" w:themeColor="text1"/>
          <w:szCs w:val="21"/>
        </w:rPr>
        <w:t>的方式，允许一些工匠或商人在一定期限内以垄断方式独家经营自己所发明的</w:t>
      </w:r>
      <w:r w:rsidR="00665283">
        <w:rPr>
          <w:rFonts w:ascii="Times New Roman" w:eastAsia="宋体" w:hAnsi="Times New Roman" w:cs="Times New Roman" w:hint="eastAsia"/>
          <w:color w:val="000000" w:themeColor="text1"/>
          <w:szCs w:val="21"/>
        </w:rPr>
        <w:t>专利</w:t>
      </w:r>
      <w:r w:rsidRPr="003A5554">
        <w:rPr>
          <w:rFonts w:ascii="Times New Roman" w:eastAsia="宋体" w:hAnsi="Times New Roman" w:cs="Times New Roman"/>
          <w:color w:val="000000" w:themeColor="text1"/>
          <w:szCs w:val="21"/>
        </w:rPr>
        <w:t>产品。这种</w:t>
      </w:r>
      <w:r w:rsidR="00665283">
        <w:rPr>
          <w:rFonts w:ascii="Times New Roman" w:eastAsia="宋体" w:hAnsi="Times New Roman" w:cs="Times New Roman" w:hint="eastAsia"/>
          <w:color w:val="000000" w:themeColor="text1"/>
          <w:szCs w:val="21"/>
        </w:rPr>
        <w:t>特许经营</w:t>
      </w:r>
      <w:r w:rsidR="007D2DD2">
        <w:rPr>
          <w:rFonts w:ascii="Times New Roman" w:eastAsia="宋体" w:hAnsi="Times New Roman" w:cs="Times New Roman" w:hint="eastAsia"/>
          <w:color w:val="000000" w:themeColor="text1"/>
          <w:szCs w:val="21"/>
        </w:rPr>
        <w:t>状是一种</w:t>
      </w:r>
      <w:r w:rsidRPr="003A5554">
        <w:rPr>
          <w:rFonts w:ascii="Times New Roman" w:eastAsia="宋体" w:hAnsi="Times New Roman" w:cs="Times New Roman"/>
          <w:color w:val="000000" w:themeColor="text1"/>
          <w:szCs w:val="21"/>
        </w:rPr>
        <w:t>公开文件，</w:t>
      </w:r>
      <w:r w:rsidR="007D2DD2">
        <w:rPr>
          <w:rFonts w:ascii="Times New Roman" w:eastAsia="宋体" w:hAnsi="Times New Roman" w:cs="Times New Roman" w:hint="eastAsia"/>
          <w:color w:val="000000" w:themeColor="text1"/>
          <w:szCs w:val="21"/>
        </w:rPr>
        <w:t>任何人都可以阅读，</w:t>
      </w:r>
      <w:r w:rsidRPr="003A5554">
        <w:rPr>
          <w:rFonts w:ascii="Times New Roman" w:eastAsia="宋体" w:hAnsi="Times New Roman" w:cs="Times New Roman"/>
          <w:color w:val="000000" w:themeColor="text1"/>
          <w:szCs w:val="21"/>
        </w:rPr>
        <w:t>里面有对</w:t>
      </w:r>
      <w:r w:rsidR="007D2DD2">
        <w:rPr>
          <w:rFonts w:ascii="Times New Roman" w:eastAsia="宋体" w:hAnsi="Times New Roman" w:cs="Times New Roman" w:hint="eastAsia"/>
          <w:color w:val="000000" w:themeColor="text1"/>
          <w:szCs w:val="21"/>
        </w:rPr>
        <w:t>专利</w:t>
      </w:r>
      <w:r w:rsidRPr="003A5554">
        <w:rPr>
          <w:rFonts w:ascii="Times New Roman" w:eastAsia="宋体" w:hAnsi="Times New Roman" w:cs="Times New Roman"/>
          <w:color w:val="000000" w:themeColor="text1"/>
          <w:szCs w:val="21"/>
        </w:rPr>
        <w:t>产品的详细描述，这就是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专利说明书</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的雏形。</w:t>
      </w:r>
      <w:r w:rsidR="007D2DD2">
        <w:rPr>
          <w:rFonts w:ascii="Times New Roman" w:eastAsia="宋体" w:hAnsi="Times New Roman" w:cs="Times New Roman" w:hint="eastAsia"/>
          <w:color w:val="000000" w:themeColor="text1"/>
          <w:szCs w:val="21"/>
        </w:rPr>
        <w:t>英语中表示“专利”的单词</w:t>
      </w:r>
      <w:r w:rsidR="007D2DD2">
        <w:rPr>
          <w:rFonts w:ascii="Times New Roman" w:eastAsia="宋体" w:hAnsi="Times New Roman" w:cs="Times New Roman" w:hint="eastAsia"/>
          <w:color w:val="000000" w:themeColor="text1"/>
          <w:szCs w:val="21"/>
        </w:rPr>
        <w:t>patent</w:t>
      </w:r>
      <w:r w:rsidR="007D2DD2">
        <w:rPr>
          <w:rFonts w:ascii="Times New Roman" w:eastAsia="宋体" w:hAnsi="Times New Roman" w:cs="Times New Roman" w:hint="eastAsia"/>
          <w:color w:val="000000" w:themeColor="text1"/>
          <w:szCs w:val="21"/>
        </w:rPr>
        <w:t>原本指的就是这种公开文件。</w:t>
      </w:r>
    </w:p>
    <w:p w14:paraId="47295F52" w14:textId="577DE775" w:rsidR="007D2DD2" w:rsidRDefault="007D2DD2" w:rsidP="007D2DD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patent</w:t>
      </w:r>
      <w:r>
        <w:rPr>
          <w:rFonts w:ascii="Times New Roman" w:eastAsia="宋体" w:hAnsi="Times New Roman" w:cs="Times New Roman" w:hint="eastAsia"/>
          <w:color w:val="000000" w:themeColor="text1"/>
          <w:szCs w:val="21"/>
        </w:rPr>
        <w:t>（专利）来自拉丁语，前面的</w:t>
      </w:r>
      <w:r w:rsidRPr="003A5554">
        <w:rPr>
          <w:rFonts w:ascii="Times New Roman" w:eastAsia="宋体" w:hAnsi="Times New Roman" w:cs="Times New Roman"/>
          <w:color w:val="000000" w:themeColor="text1"/>
          <w:szCs w:val="21"/>
        </w:rPr>
        <w:t>pat-</w:t>
      </w:r>
      <w:r>
        <w:rPr>
          <w:rFonts w:ascii="Times New Roman" w:eastAsia="宋体" w:hAnsi="Times New Roman" w:cs="Times New Roman" w:hint="eastAsia"/>
          <w:color w:val="000000" w:themeColor="text1"/>
          <w:szCs w:val="21"/>
        </w:rPr>
        <w:t>表示“展开”，后面的</w:t>
      </w:r>
      <w:r>
        <w:rPr>
          <w:rFonts w:ascii="Times New Roman" w:eastAsia="宋体" w:hAnsi="Times New Roman" w:cs="Times New Roman" w:hint="eastAsia"/>
          <w:color w:val="000000" w:themeColor="text1"/>
          <w:szCs w:val="21"/>
        </w:rPr>
        <w:t>-ent</w:t>
      </w:r>
      <w:r>
        <w:rPr>
          <w:rFonts w:ascii="Times New Roman" w:eastAsia="宋体" w:hAnsi="Times New Roman" w:cs="Times New Roman" w:hint="eastAsia"/>
          <w:color w:val="000000" w:themeColor="text1"/>
          <w:szCs w:val="21"/>
        </w:rPr>
        <w:t>来自拉丁语动词的现在分词后缀，相当于英语本族语中的</w:t>
      </w:r>
      <w:r>
        <w:rPr>
          <w:rFonts w:ascii="Times New Roman" w:eastAsia="宋体" w:hAnsi="Times New Roman" w:cs="Times New Roman" w:hint="eastAsia"/>
          <w:color w:val="000000" w:themeColor="text1"/>
          <w:szCs w:val="21"/>
        </w:rPr>
        <w:t>-ing</w:t>
      </w:r>
      <w:r>
        <w:rPr>
          <w:rFonts w:ascii="Times New Roman" w:eastAsia="宋体" w:hAnsi="Times New Roman" w:cs="Times New Roman" w:hint="eastAsia"/>
          <w:color w:val="000000" w:themeColor="text1"/>
          <w:szCs w:val="21"/>
        </w:rPr>
        <w:t>，整个单词的字面意思就是“可以展开的”，引申为“公开的”。这个单词原本是形容词，可以转作名词表示“公开文件”，进一步特指描述专利产品的特许经营状，再进一步引申表示“专利”本身。比如：</w:t>
      </w:r>
      <w:r w:rsidRPr="007D2DD2">
        <w:rPr>
          <w:rFonts w:ascii="Times New Roman" w:eastAsia="宋体" w:hAnsi="Times New Roman" w:cs="Times New Roman"/>
          <w:color w:val="000000" w:themeColor="text1"/>
          <w:szCs w:val="21"/>
        </w:rPr>
        <w:t>He held a number of patents for his many innovations.</w:t>
      </w:r>
      <w:r w:rsidRPr="007D2DD2">
        <w:rPr>
          <w:rFonts w:ascii="Times New Roman" w:eastAsia="宋体" w:hAnsi="Times New Roman" w:cs="Times New Roman" w:hint="eastAsia"/>
          <w:color w:val="000000" w:themeColor="text1"/>
          <w:szCs w:val="21"/>
        </w:rPr>
        <w:t> </w:t>
      </w:r>
      <w:r w:rsidRPr="007D2DD2">
        <w:rPr>
          <w:rFonts w:ascii="Times New Roman" w:eastAsia="宋体" w:hAnsi="Times New Roman" w:cs="Times New Roman" w:hint="eastAsia"/>
          <w:color w:val="000000" w:themeColor="text1"/>
          <w:szCs w:val="21"/>
        </w:rPr>
        <w:t>他</w:t>
      </w:r>
      <w:r>
        <w:rPr>
          <w:rFonts w:ascii="Times New Roman" w:eastAsia="宋体" w:hAnsi="Times New Roman" w:cs="Times New Roman" w:hint="eastAsia"/>
          <w:color w:val="000000" w:themeColor="text1"/>
          <w:szCs w:val="21"/>
        </w:rPr>
        <w:t>拥有自己发明的多项产品的专利</w:t>
      </w:r>
      <w:r w:rsidRPr="007D2DD2">
        <w:rPr>
          <w:rFonts w:ascii="Times New Roman" w:eastAsia="宋体" w:hAnsi="Times New Roman" w:cs="Times New Roman" w:hint="eastAsia"/>
          <w:color w:val="000000" w:themeColor="text1"/>
          <w:szCs w:val="21"/>
        </w:rPr>
        <w:t>。</w:t>
      </w:r>
    </w:p>
    <w:p w14:paraId="6326B8E8" w14:textId="323B720A" w:rsidR="007D2DD2" w:rsidRDefault="009736BC" w:rsidP="009736B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patent</w:t>
      </w:r>
      <w:r>
        <w:rPr>
          <w:rFonts w:ascii="Times New Roman" w:eastAsia="宋体" w:hAnsi="Times New Roman" w:cs="Times New Roman" w:hint="eastAsia"/>
          <w:color w:val="000000" w:themeColor="text1"/>
          <w:szCs w:val="21"/>
        </w:rPr>
        <w:t>还可以用作形容词，既可以表示“专利的，专利生产的”，还可以取其本意“公开的”，引申为“明显的”，比如：</w:t>
      </w:r>
      <w:r w:rsidRPr="009736BC">
        <w:rPr>
          <w:rFonts w:ascii="Times New Roman" w:eastAsia="宋体" w:hAnsi="Times New Roman" w:cs="Times New Roman"/>
          <w:color w:val="000000" w:themeColor="text1"/>
          <w:szCs w:val="21"/>
        </w:rPr>
        <w:t>This was patent nonsense.</w:t>
      </w:r>
      <w:r w:rsidRPr="009736BC">
        <w:rPr>
          <w:rFonts w:ascii="Times New Roman" w:eastAsia="宋体" w:hAnsi="Times New Roman" w:cs="Times New Roman" w:hint="eastAsia"/>
          <w:color w:val="000000" w:themeColor="text1"/>
          <w:szCs w:val="21"/>
        </w:rPr>
        <w:t> </w:t>
      </w:r>
      <w:r w:rsidRPr="009736BC">
        <w:rPr>
          <w:rFonts w:ascii="Times New Roman" w:eastAsia="宋体" w:hAnsi="Times New Roman" w:cs="Times New Roman" w:hint="eastAsia"/>
          <w:color w:val="000000" w:themeColor="text1"/>
          <w:szCs w:val="21"/>
        </w:rPr>
        <w:t>这显然是一派胡言。</w:t>
      </w:r>
    </w:p>
    <w:p w14:paraId="12D90165" w14:textId="4C842DC6" w:rsidR="009736BC" w:rsidRDefault="009736BC" w:rsidP="009736B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patent</w:t>
      </w:r>
      <w:r>
        <w:rPr>
          <w:rFonts w:ascii="Times New Roman" w:eastAsia="宋体" w:hAnsi="Times New Roman" w:cs="Times New Roman" w:hint="eastAsia"/>
          <w:color w:val="000000" w:themeColor="text1"/>
          <w:szCs w:val="21"/>
        </w:rPr>
        <w:t>还可以转作动词，表示获得某项发明的专利，比如：</w:t>
      </w:r>
      <w:r w:rsidRPr="009736BC">
        <w:rPr>
          <w:rFonts w:ascii="Times New Roman" w:eastAsia="宋体" w:hAnsi="Times New Roman" w:cs="Times New Roman"/>
          <w:color w:val="000000" w:themeColor="text1"/>
          <w:szCs w:val="21"/>
        </w:rPr>
        <w:t>The invention has been patented by the university.</w:t>
      </w:r>
      <w:r w:rsidRPr="009736BC">
        <w:rPr>
          <w:rFonts w:ascii="Times New Roman" w:eastAsia="宋体" w:hAnsi="Times New Roman" w:cs="Times New Roman" w:hint="eastAsia"/>
          <w:color w:val="000000" w:themeColor="text1"/>
          <w:szCs w:val="21"/>
        </w:rPr>
        <w:t> </w:t>
      </w:r>
      <w:r w:rsidRPr="009736BC">
        <w:rPr>
          <w:rFonts w:ascii="Times New Roman" w:eastAsia="宋体" w:hAnsi="Times New Roman" w:cs="Times New Roman" w:hint="eastAsia"/>
          <w:color w:val="000000" w:themeColor="text1"/>
          <w:szCs w:val="21"/>
        </w:rPr>
        <w:t>那项发明已经由那所大学获取了专利。</w:t>
      </w:r>
    </w:p>
    <w:p w14:paraId="2E9C4965" w14:textId="7308F760" w:rsidR="004038BC" w:rsidRDefault="004038BC"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patent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9736BC" w:rsidRPr="009736BC">
        <w:rPr>
          <w:rFonts w:ascii="Times New Roman" w:eastAsia="宋体" w:hAnsi="Times New Roman" w:cs="Times New Roman"/>
          <w:color w:val="000000" w:themeColor="text1"/>
          <w:szCs w:val="21"/>
        </w:rPr>
        <w:t>ˈpeɪt(ə)nt; ˈpæt(ə)nt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专利，专利权，专利品</w:t>
      </w:r>
      <w:r w:rsidRPr="003A5554">
        <w:rPr>
          <w:rFonts w:ascii="Times New Roman" w:eastAsia="宋体" w:hAnsi="Times New Roman" w:cs="Times New Roman"/>
          <w:color w:val="000000" w:themeColor="text1"/>
          <w:szCs w:val="21"/>
        </w:rPr>
        <w:t>adj.</w:t>
      </w:r>
      <w:r w:rsidRPr="003A5554">
        <w:rPr>
          <w:rFonts w:ascii="Times New Roman" w:eastAsia="宋体" w:hAnsi="Times New Roman" w:cs="Times New Roman"/>
          <w:color w:val="000000" w:themeColor="text1"/>
          <w:szCs w:val="21"/>
        </w:rPr>
        <w:t>专利的</w:t>
      </w:r>
      <w:r w:rsidR="009736BC">
        <w:rPr>
          <w:rFonts w:ascii="Times New Roman" w:eastAsia="宋体" w:hAnsi="Times New Roman" w:cs="Times New Roman" w:hint="eastAsia"/>
          <w:color w:val="000000" w:themeColor="text1"/>
          <w:szCs w:val="21"/>
        </w:rPr>
        <w:t>；明显</w:t>
      </w:r>
      <w:r w:rsidRPr="003A5554">
        <w:rPr>
          <w:rFonts w:ascii="Times New Roman" w:eastAsia="宋体" w:hAnsi="Times New Roman" w:cs="Times New Roman"/>
          <w:color w:val="000000" w:themeColor="text1"/>
          <w:szCs w:val="21"/>
        </w:rPr>
        <w:t>的</w:t>
      </w:r>
      <w:r w:rsidRPr="003A5554">
        <w:rPr>
          <w:rFonts w:ascii="Times New Roman" w:eastAsia="宋体" w:hAnsi="Times New Roman" w:cs="Times New Roman"/>
          <w:color w:val="000000" w:themeColor="text1"/>
          <w:szCs w:val="21"/>
        </w:rPr>
        <w:t>vt.</w:t>
      </w:r>
      <w:r w:rsidR="009736BC">
        <w:rPr>
          <w:rFonts w:ascii="Times New Roman" w:eastAsia="宋体" w:hAnsi="Times New Roman" w:cs="Times New Roman" w:hint="eastAsia"/>
          <w:color w:val="000000" w:themeColor="text1"/>
          <w:szCs w:val="21"/>
        </w:rPr>
        <w:t>获得……</w:t>
      </w:r>
      <w:r>
        <w:rPr>
          <w:rFonts w:ascii="Times New Roman" w:eastAsia="宋体" w:hAnsi="Times New Roman" w:cs="Times New Roman"/>
          <w:color w:val="000000" w:themeColor="text1"/>
          <w:szCs w:val="21"/>
        </w:rPr>
        <w:t>的专利权</w:t>
      </w:r>
    </w:p>
    <w:p w14:paraId="0BF51F9A" w14:textId="3FF84AEE" w:rsidR="004038BC" w:rsidRPr="006E3DF4" w:rsidRDefault="008D3381" w:rsidP="006E3DF4">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profession</w:t>
      </w:r>
      <w:r>
        <w:rPr>
          <w:rFonts w:ascii="Times New Roman" w:eastAsia="宋体" w:hAnsi="Times New Roman" w:cs="Times New Roman" w:hint="eastAsia"/>
          <w:b w:val="0"/>
          <w:color w:val="000000" w:themeColor="text1"/>
          <w:sz w:val="21"/>
          <w:szCs w:val="21"/>
          <w:shd w:val="clear" w:color="auto" w:fill="FFFFFF"/>
        </w:rPr>
        <w:t>（行业）：</w:t>
      </w:r>
      <w:r w:rsidR="004038BC" w:rsidRPr="006E3DF4">
        <w:rPr>
          <w:rFonts w:ascii="Times New Roman" w:eastAsia="宋体" w:hAnsi="Times New Roman" w:cs="Times New Roman" w:hint="eastAsia"/>
          <w:b w:val="0"/>
          <w:color w:val="000000" w:themeColor="text1"/>
          <w:sz w:val="21"/>
          <w:szCs w:val="21"/>
          <w:shd w:val="clear" w:color="auto" w:fill="FFFFFF"/>
        </w:rPr>
        <w:t>公开宣布加入行业公会</w:t>
      </w:r>
    </w:p>
    <w:p w14:paraId="55CA05C6" w14:textId="4281E9AD" w:rsidR="004038BC" w:rsidRDefault="004038BC" w:rsidP="00B80184">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在中世纪时，每个比较正式的行业都有自己的行业公会。新人要想从事某个行业，必须申请加入相应的行业公会。公会如果同意接受其入会，就会发布通告，公开宣布某人已经加入公会，成为同行。这种公开宣布就是</w:t>
      </w:r>
      <w:r>
        <w:rPr>
          <w:rFonts w:ascii="Times New Roman" w:eastAsia="宋体" w:hAnsi="Times New Roman" w:cs="Times New Roman" w:hint="eastAsia"/>
          <w:color w:val="000000" w:themeColor="text1"/>
          <w:szCs w:val="21"/>
          <w:shd w:val="clear" w:color="auto" w:fill="FFFFFF"/>
        </w:rPr>
        <w:t>profession</w:t>
      </w:r>
      <w:r>
        <w:rPr>
          <w:rFonts w:ascii="Times New Roman" w:eastAsia="宋体" w:hAnsi="Times New Roman" w:cs="Times New Roman" w:hint="eastAsia"/>
          <w:color w:val="000000" w:themeColor="text1"/>
          <w:szCs w:val="21"/>
          <w:shd w:val="clear" w:color="auto" w:fill="FFFFFF"/>
        </w:rPr>
        <w:t>，由前缀</w:t>
      </w:r>
      <w:r>
        <w:rPr>
          <w:rFonts w:ascii="Times New Roman" w:eastAsia="宋体" w:hAnsi="Times New Roman" w:cs="Times New Roman" w:hint="eastAsia"/>
          <w:color w:val="000000" w:themeColor="text1"/>
          <w:szCs w:val="21"/>
          <w:shd w:val="clear" w:color="auto" w:fill="FFFFFF"/>
        </w:rPr>
        <w:t>pro-</w:t>
      </w:r>
      <w:r>
        <w:rPr>
          <w:rFonts w:ascii="Times New Roman" w:eastAsia="宋体" w:hAnsi="Times New Roman" w:cs="Times New Roman" w:hint="eastAsia"/>
          <w:color w:val="000000" w:themeColor="text1"/>
          <w:szCs w:val="21"/>
          <w:shd w:val="clear" w:color="auto" w:fill="FFFFFF"/>
        </w:rPr>
        <w:t>（向前、向外）加词根</w:t>
      </w:r>
      <w:r>
        <w:rPr>
          <w:rFonts w:ascii="Times New Roman" w:eastAsia="宋体" w:hAnsi="Times New Roman" w:cs="Times New Roman" w:hint="eastAsia"/>
          <w:color w:val="000000" w:themeColor="text1"/>
          <w:szCs w:val="21"/>
          <w:shd w:val="clear" w:color="auto" w:fill="FFFFFF"/>
        </w:rPr>
        <w:t>fess-</w:t>
      </w:r>
      <w:r>
        <w:rPr>
          <w:rFonts w:ascii="Times New Roman" w:eastAsia="宋体" w:hAnsi="Times New Roman" w:cs="Times New Roman" w:hint="eastAsia"/>
          <w:color w:val="000000" w:themeColor="text1"/>
          <w:szCs w:val="21"/>
          <w:shd w:val="clear" w:color="auto" w:fill="FFFFFF"/>
        </w:rPr>
        <w:t>（说）及</w:t>
      </w:r>
      <w:r w:rsidR="008D3381">
        <w:rPr>
          <w:rFonts w:ascii="Times New Roman" w:eastAsia="宋体" w:hAnsi="Times New Roman" w:cs="Times New Roman" w:hint="eastAsia"/>
          <w:color w:val="000000" w:themeColor="text1"/>
          <w:szCs w:val="21"/>
          <w:shd w:val="clear" w:color="auto" w:fill="FFFFFF"/>
        </w:rPr>
        <w:t>抽象</w:t>
      </w:r>
      <w:r>
        <w:rPr>
          <w:rFonts w:ascii="Times New Roman" w:eastAsia="宋体" w:hAnsi="Times New Roman" w:cs="Times New Roman" w:hint="eastAsia"/>
          <w:color w:val="000000" w:themeColor="text1"/>
          <w:szCs w:val="21"/>
          <w:shd w:val="clear" w:color="auto" w:fill="FFFFFF"/>
        </w:rPr>
        <w:t>名词后缀</w:t>
      </w:r>
      <w:r>
        <w:rPr>
          <w:rFonts w:ascii="Times New Roman" w:eastAsia="宋体" w:hAnsi="Times New Roman" w:cs="Times New Roman" w:hint="eastAsia"/>
          <w:color w:val="000000" w:themeColor="text1"/>
          <w:szCs w:val="21"/>
          <w:shd w:val="clear" w:color="auto" w:fill="FFFFFF"/>
        </w:rPr>
        <w:t>-ion</w:t>
      </w:r>
      <w:r>
        <w:rPr>
          <w:rFonts w:ascii="Times New Roman" w:eastAsia="宋体" w:hAnsi="Times New Roman" w:cs="Times New Roman" w:hint="eastAsia"/>
          <w:color w:val="000000" w:themeColor="text1"/>
          <w:szCs w:val="21"/>
          <w:shd w:val="clear" w:color="auto" w:fill="FFFFFF"/>
        </w:rPr>
        <w:t>组成，字面意思就是“公开宣布”，引申为</w:t>
      </w:r>
      <w:r w:rsidR="008D3381">
        <w:rPr>
          <w:rFonts w:ascii="Times New Roman" w:eastAsia="宋体" w:hAnsi="Times New Roman" w:cs="Times New Roman" w:hint="eastAsia"/>
          <w:color w:val="000000" w:themeColor="text1"/>
          <w:szCs w:val="21"/>
          <w:shd w:val="clear" w:color="auto" w:fill="FFFFFF"/>
        </w:rPr>
        <w:t>某人公开宣布加入的</w:t>
      </w:r>
      <w:r>
        <w:rPr>
          <w:rFonts w:ascii="Times New Roman" w:eastAsia="宋体" w:hAnsi="Times New Roman" w:cs="Times New Roman" w:hint="eastAsia"/>
          <w:color w:val="000000" w:themeColor="text1"/>
          <w:szCs w:val="21"/>
          <w:shd w:val="clear" w:color="auto" w:fill="FFFFFF"/>
        </w:rPr>
        <w:t>“行业、专业”。</w:t>
      </w:r>
    </w:p>
    <w:p w14:paraId="424C6AED" w14:textId="1264AF99" w:rsidR="004038BC" w:rsidRDefault="004038BC" w:rsidP="00B80184">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lastRenderedPageBreak/>
        <w:t>单词</w:t>
      </w:r>
      <w:r>
        <w:rPr>
          <w:rFonts w:ascii="Times New Roman" w:eastAsia="宋体" w:hAnsi="Times New Roman" w:cs="Times New Roman" w:hint="eastAsia"/>
          <w:color w:val="000000" w:themeColor="text1"/>
          <w:szCs w:val="21"/>
          <w:shd w:val="clear" w:color="auto" w:fill="FFFFFF"/>
        </w:rPr>
        <w:t>professor</w:t>
      </w:r>
      <w:r>
        <w:rPr>
          <w:rFonts w:ascii="Times New Roman" w:eastAsia="宋体" w:hAnsi="Times New Roman" w:cs="Times New Roman" w:hint="eastAsia"/>
          <w:color w:val="000000" w:themeColor="text1"/>
          <w:szCs w:val="21"/>
          <w:shd w:val="clear" w:color="auto" w:fill="FFFFFF"/>
        </w:rPr>
        <w:t>（教授）和</w:t>
      </w:r>
      <w:r>
        <w:rPr>
          <w:rFonts w:ascii="Times New Roman" w:eastAsia="宋体" w:hAnsi="Times New Roman" w:cs="Times New Roman" w:hint="eastAsia"/>
          <w:color w:val="000000" w:themeColor="text1"/>
          <w:szCs w:val="21"/>
          <w:shd w:val="clear" w:color="auto" w:fill="FFFFFF"/>
        </w:rPr>
        <w:t>profession</w:t>
      </w:r>
      <w:r>
        <w:rPr>
          <w:rFonts w:ascii="Times New Roman" w:eastAsia="宋体" w:hAnsi="Times New Roman" w:cs="Times New Roman" w:hint="eastAsia"/>
          <w:color w:val="000000" w:themeColor="text1"/>
          <w:szCs w:val="21"/>
          <w:shd w:val="clear" w:color="auto" w:fill="FFFFFF"/>
        </w:rPr>
        <w:t>（</w:t>
      </w:r>
      <w:r w:rsidR="00BE3421">
        <w:rPr>
          <w:rFonts w:ascii="Times New Roman" w:eastAsia="宋体" w:hAnsi="Times New Roman" w:cs="Times New Roman" w:hint="eastAsia"/>
          <w:color w:val="000000" w:themeColor="text1"/>
          <w:szCs w:val="21"/>
          <w:shd w:val="clear" w:color="auto" w:fill="FFFFFF"/>
        </w:rPr>
        <w:t>行业</w:t>
      </w:r>
      <w:r>
        <w:rPr>
          <w:rFonts w:ascii="Times New Roman" w:eastAsia="宋体" w:hAnsi="Times New Roman" w:cs="Times New Roman" w:hint="eastAsia"/>
          <w:color w:val="000000" w:themeColor="text1"/>
          <w:szCs w:val="21"/>
          <w:shd w:val="clear" w:color="auto" w:fill="FFFFFF"/>
        </w:rPr>
        <w:t>）同源，都是由动词</w:t>
      </w:r>
      <w:r>
        <w:rPr>
          <w:rFonts w:ascii="Times New Roman" w:eastAsia="宋体" w:hAnsi="Times New Roman" w:cs="Times New Roman" w:hint="eastAsia"/>
          <w:color w:val="000000" w:themeColor="text1"/>
          <w:szCs w:val="21"/>
          <w:shd w:val="clear" w:color="auto" w:fill="FFFFFF"/>
        </w:rPr>
        <w:t>profess</w:t>
      </w:r>
      <w:r>
        <w:rPr>
          <w:rFonts w:ascii="Times New Roman" w:eastAsia="宋体" w:hAnsi="Times New Roman" w:cs="Times New Roman" w:hint="eastAsia"/>
          <w:color w:val="000000" w:themeColor="text1"/>
          <w:szCs w:val="21"/>
          <w:shd w:val="clear" w:color="auto" w:fill="FFFFFF"/>
        </w:rPr>
        <w:t>（公开表示）衍生而来，字面意思就是“公开宣布（有资格收徒授课）者”，最早出现于</w:t>
      </w:r>
      <w:r>
        <w:rPr>
          <w:rFonts w:ascii="Times New Roman" w:eastAsia="宋体" w:hAnsi="Times New Roman" w:cs="Times New Roman" w:hint="eastAsia"/>
          <w:color w:val="000000" w:themeColor="text1"/>
          <w:szCs w:val="21"/>
          <w:shd w:val="clear" w:color="auto" w:fill="FFFFFF"/>
        </w:rPr>
        <w:t>14</w:t>
      </w:r>
      <w:r>
        <w:rPr>
          <w:rFonts w:ascii="Times New Roman" w:eastAsia="宋体" w:hAnsi="Times New Roman" w:cs="Times New Roman" w:hint="eastAsia"/>
          <w:color w:val="000000" w:themeColor="text1"/>
          <w:szCs w:val="21"/>
          <w:shd w:val="clear" w:color="auto" w:fill="FFFFFF"/>
        </w:rPr>
        <w:t>世纪末期。在中世纪大学中，学生取得硕士或博士学位时，大学将发布通告，向社会大众“公开宣布”（</w:t>
      </w:r>
      <w:r>
        <w:rPr>
          <w:rFonts w:ascii="Times New Roman" w:eastAsia="宋体" w:hAnsi="Times New Roman" w:cs="Times New Roman" w:hint="eastAsia"/>
          <w:color w:val="000000" w:themeColor="text1"/>
          <w:szCs w:val="21"/>
          <w:shd w:val="clear" w:color="auto" w:fill="FFFFFF"/>
        </w:rPr>
        <w:t>profess</w:t>
      </w:r>
      <w:r>
        <w:rPr>
          <w:rFonts w:ascii="Times New Roman" w:eastAsia="宋体" w:hAnsi="Times New Roman" w:cs="Times New Roman" w:hint="eastAsia"/>
          <w:color w:val="000000" w:themeColor="text1"/>
          <w:szCs w:val="21"/>
          <w:shd w:val="clear" w:color="auto" w:fill="FFFFFF"/>
        </w:rPr>
        <w:t>）这些学生已经具有收徒授课的资格，正式准予他们加入“教师行会”。因此，他们就被称为</w:t>
      </w:r>
      <w:r>
        <w:rPr>
          <w:rFonts w:ascii="Times New Roman" w:eastAsia="宋体" w:hAnsi="Times New Roman" w:cs="Times New Roman" w:hint="eastAsia"/>
          <w:color w:val="000000" w:themeColor="text1"/>
          <w:szCs w:val="21"/>
          <w:shd w:val="clear" w:color="auto" w:fill="FFFFFF"/>
        </w:rPr>
        <w:t>professor</w:t>
      </w:r>
      <w:r>
        <w:rPr>
          <w:rFonts w:ascii="Times New Roman" w:eastAsia="宋体" w:hAnsi="Times New Roman" w:cs="Times New Roman" w:hint="eastAsia"/>
          <w:color w:val="000000" w:themeColor="text1"/>
          <w:szCs w:val="21"/>
          <w:shd w:val="clear" w:color="auto" w:fill="FFFFFF"/>
        </w:rPr>
        <w:t>（公开宣布者）</w:t>
      </w:r>
      <w:r w:rsidR="00BE3421">
        <w:rPr>
          <w:rFonts w:ascii="Times New Roman" w:eastAsia="宋体" w:hAnsi="Times New Roman" w:cs="Times New Roman" w:hint="eastAsia"/>
          <w:color w:val="000000" w:themeColor="text1"/>
          <w:szCs w:val="21"/>
          <w:shd w:val="clear" w:color="auto" w:fill="FFFFFF"/>
        </w:rPr>
        <w:t>，中文翻译为“教授”。</w:t>
      </w:r>
    </w:p>
    <w:p w14:paraId="08AED274" w14:textId="77777777" w:rsidR="004038BC" w:rsidRDefault="004038BC" w:rsidP="00B8018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fess-</w:t>
      </w:r>
      <w:r>
        <w:rPr>
          <w:rFonts w:ascii="Times New Roman" w:eastAsia="宋体" w:hAnsi="Times New Roman" w:cs="Times New Roman" w:hint="eastAsia"/>
          <w:color w:val="000000" w:themeColor="text1"/>
          <w:szCs w:val="21"/>
        </w:rPr>
        <w:t>：说</w:t>
      </w:r>
    </w:p>
    <w:p w14:paraId="2DA963C4" w14:textId="075562AB" w:rsidR="00035307" w:rsidRPr="00035307" w:rsidRDefault="00035307" w:rsidP="00035307">
      <w:pPr>
        <w:spacing w:line="360" w:lineRule="auto"/>
        <w:ind w:firstLineChars="201" w:firstLine="422"/>
        <w:rPr>
          <w:rFonts w:ascii="Times New Roman" w:eastAsia="宋体" w:hAnsi="Times New Roman" w:cs="Times New Roman"/>
          <w:color w:val="000000" w:themeColor="text1"/>
          <w:szCs w:val="21"/>
        </w:rPr>
      </w:pPr>
      <w:r w:rsidRPr="00035307">
        <w:rPr>
          <w:rFonts w:ascii="Times New Roman" w:eastAsia="宋体" w:hAnsi="Times New Roman" w:cs="Times New Roman" w:hint="eastAsia"/>
          <w:color w:val="000000" w:themeColor="text1"/>
          <w:szCs w:val="21"/>
        </w:rPr>
        <w:t>profess</w:t>
      </w:r>
      <w:r w:rsidRPr="00035307">
        <w:rPr>
          <w:rFonts w:ascii="Times New Roman" w:eastAsia="宋体" w:hAnsi="Times New Roman" w:cs="Times New Roman" w:hint="eastAsia"/>
          <w:color w:val="000000" w:themeColor="text1"/>
          <w:szCs w:val="21"/>
        </w:rPr>
        <w:t>：</w:t>
      </w:r>
      <w:r w:rsidRPr="00035307">
        <w:rPr>
          <w:rFonts w:ascii="Times New Roman" w:eastAsia="宋体" w:hAnsi="Times New Roman" w:cs="Times New Roman" w:hint="eastAsia"/>
          <w:color w:val="000000" w:themeColor="text1"/>
          <w:szCs w:val="21"/>
        </w:rPr>
        <w:t>[</w:t>
      </w:r>
      <w:r w:rsidRPr="00035307">
        <w:rPr>
          <w:rFonts w:ascii="Times New Roman" w:eastAsia="宋体" w:hAnsi="Times New Roman" w:cs="Times New Roman"/>
          <w:color w:val="000000" w:themeColor="text1"/>
          <w:szCs w:val="21"/>
        </w:rPr>
        <w:t>prəˈfes] v</w:t>
      </w:r>
      <w:r>
        <w:rPr>
          <w:rFonts w:ascii="Times New Roman" w:eastAsia="宋体" w:hAnsi="Times New Roman" w:cs="Times New Roman" w:hint="eastAsia"/>
          <w:color w:val="000000" w:themeColor="text1"/>
          <w:szCs w:val="21"/>
        </w:rPr>
        <w:t>t</w:t>
      </w:r>
      <w:r w:rsidRPr="00035307">
        <w:rPr>
          <w:rFonts w:ascii="Times New Roman" w:eastAsia="宋体" w:hAnsi="Times New Roman" w:cs="Times New Roman"/>
          <w:color w:val="000000" w:themeColor="text1"/>
          <w:szCs w:val="21"/>
        </w:rPr>
        <w:t>.</w:t>
      </w:r>
      <w:r w:rsidRPr="00035307">
        <w:rPr>
          <w:rFonts w:ascii="Times New Roman" w:eastAsia="宋体" w:hAnsi="Times New Roman" w:cs="Times New Roman" w:hint="eastAsia"/>
          <w:color w:val="000000" w:themeColor="text1"/>
          <w:szCs w:val="21"/>
        </w:rPr>
        <w:t>声称，公开承认</w:t>
      </w:r>
      <w:r>
        <w:rPr>
          <w:rFonts w:ascii="Times New Roman" w:eastAsia="宋体" w:hAnsi="Times New Roman" w:cs="Times New Roman" w:hint="eastAsia"/>
          <w:color w:val="000000" w:themeColor="text1"/>
          <w:szCs w:val="21"/>
        </w:rPr>
        <w:t>；宣称信仰</w:t>
      </w:r>
    </w:p>
    <w:p w14:paraId="07C1C28D" w14:textId="171A0609" w:rsidR="00035307" w:rsidRPr="00035307" w:rsidRDefault="00035307" w:rsidP="00035307">
      <w:pPr>
        <w:spacing w:line="360" w:lineRule="auto"/>
        <w:ind w:firstLineChars="201" w:firstLine="422"/>
        <w:rPr>
          <w:rFonts w:ascii="Times New Roman" w:eastAsia="宋体" w:hAnsi="Times New Roman" w:cs="Times New Roman"/>
          <w:color w:val="000000" w:themeColor="text1"/>
          <w:szCs w:val="21"/>
        </w:rPr>
      </w:pPr>
      <w:r w:rsidRPr="00035307">
        <w:rPr>
          <w:rFonts w:ascii="Times New Roman" w:eastAsia="宋体" w:hAnsi="Times New Roman" w:cs="Times New Roman"/>
          <w:color w:val="000000" w:themeColor="text1"/>
          <w:szCs w:val="21"/>
        </w:rPr>
        <w:t>profession</w:t>
      </w:r>
      <w:r w:rsidRPr="00035307">
        <w:rPr>
          <w:rFonts w:ascii="Times New Roman" w:eastAsia="宋体" w:hAnsi="Times New Roman" w:cs="Times New Roman"/>
          <w:color w:val="000000" w:themeColor="text1"/>
          <w:szCs w:val="21"/>
        </w:rPr>
        <w:t>：</w:t>
      </w:r>
      <w:r w:rsidRPr="00035307">
        <w:rPr>
          <w:rFonts w:ascii="Times New Roman" w:eastAsia="宋体" w:hAnsi="Times New Roman" w:cs="Times New Roman"/>
          <w:color w:val="000000" w:themeColor="text1"/>
          <w:szCs w:val="21"/>
        </w:rPr>
        <w:t>[prəˈfeʃn] n.</w:t>
      </w:r>
      <w:r w:rsidRPr="00035307">
        <w:rPr>
          <w:rFonts w:ascii="Times New Roman" w:eastAsia="宋体" w:hAnsi="Times New Roman" w:cs="Times New Roman"/>
          <w:color w:val="000000" w:themeColor="text1"/>
          <w:szCs w:val="21"/>
        </w:rPr>
        <w:t>职业，专业</w:t>
      </w:r>
    </w:p>
    <w:p w14:paraId="12E79FA2" w14:textId="77777777" w:rsidR="00035307" w:rsidRPr="00035307" w:rsidRDefault="00035307" w:rsidP="00035307">
      <w:pPr>
        <w:spacing w:line="360" w:lineRule="auto"/>
        <w:ind w:firstLineChars="201" w:firstLine="422"/>
        <w:rPr>
          <w:rFonts w:ascii="Times New Roman" w:eastAsia="宋体" w:hAnsi="Times New Roman" w:cs="Times New Roman"/>
          <w:color w:val="000000" w:themeColor="text1"/>
          <w:szCs w:val="21"/>
        </w:rPr>
      </w:pPr>
      <w:r w:rsidRPr="00035307">
        <w:rPr>
          <w:rFonts w:ascii="Times New Roman" w:eastAsia="宋体" w:hAnsi="Times New Roman" w:cs="Times New Roman" w:hint="eastAsia"/>
          <w:color w:val="000000" w:themeColor="text1"/>
          <w:szCs w:val="21"/>
        </w:rPr>
        <w:t>professional</w:t>
      </w:r>
      <w:r w:rsidRPr="00035307">
        <w:rPr>
          <w:rFonts w:ascii="Times New Roman" w:eastAsia="宋体" w:hAnsi="Times New Roman" w:cs="Times New Roman" w:hint="eastAsia"/>
          <w:color w:val="000000" w:themeColor="text1"/>
          <w:szCs w:val="21"/>
        </w:rPr>
        <w:t>：</w:t>
      </w:r>
      <w:r w:rsidRPr="00035307">
        <w:rPr>
          <w:rFonts w:ascii="Times New Roman" w:eastAsia="宋体" w:hAnsi="Times New Roman" w:cs="Times New Roman" w:hint="eastAsia"/>
          <w:color w:val="000000" w:themeColor="text1"/>
          <w:szCs w:val="21"/>
        </w:rPr>
        <w:t>[</w:t>
      </w:r>
      <w:r w:rsidRPr="00035307">
        <w:rPr>
          <w:rFonts w:ascii="Times New Roman" w:eastAsia="宋体" w:hAnsi="Times New Roman" w:cs="Times New Roman"/>
          <w:color w:val="000000" w:themeColor="text1"/>
          <w:szCs w:val="21"/>
        </w:rPr>
        <w:t xml:space="preserve">prəˈfeʃənl] </w:t>
      </w:r>
      <w:r w:rsidRPr="00035307">
        <w:rPr>
          <w:rFonts w:ascii="Times New Roman" w:eastAsia="宋体" w:hAnsi="Times New Roman" w:cs="Times New Roman" w:hint="eastAsia"/>
          <w:color w:val="000000" w:themeColor="text1"/>
          <w:szCs w:val="21"/>
        </w:rPr>
        <w:t>adj</w:t>
      </w:r>
      <w:r w:rsidRPr="00035307">
        <w:rPr>
          <w:rFonts w:ascii="Times New Roman" w:eastAsia="宋体" w:hAnsi="Times New Roman" w:cs="Times New Roman"/>
          <w:color w:val="000000" w:themeColor="text1"/>
          <w:szCs w:val="21"/>
        </w:rPr>
        <w:t>.</w:t>
      </w:r>
      <w:r w:rsidRPr="00035307">
        <w:rPr>
          <w:rFonts w:ascii="Times New Roman" w:eastAsia="宋体" w:hAnsi="Times New Roman" w:cs="Times New Roman" w:hint="eastAsia"/>
          <w:color w:val="000000" w:themeColor="text1"/>
          <w:szCs w:val="21"/>
        </w:rPr>
        <w:t>职业的，专业的</w:t>
      </w:r>
    </w:p>
    <w:p w14:paraId="10517776" w14:textId="7A7B9E3F" w:rsidR="00035307" w:rsidRPr="00035307" w:rsidRDefault="00035307" w:rsidP="00035307">
      <w:pPr>
        <w:spacing w:line="360" w:lineRule="auto"/>
        <w:ind w:firstLineChars="201" w:firstLine="422"/>
        <w:rPr>
          <w:rFonts w:ascii="Times New Roman" w:eastAsia="宋体" w:hAnsi="Times New Roman" w:cs="Times New Roman"/>
          <w:color w:val="000000" w:themeColor="text1"/>
          <w:szCs w:val="21"/>
        </w:rPr>
      </w:pPr>
      <w:r w:rsidRPr="00035307">
        <w:rPr>
          <w:rFonts w:ascii="Times New Roman" w:eastAsia="宋体" w:hAnsi="Times New Roman" w:cs="Times New Roman"/>
          <w:color w:val="000000" w:themeColor="text1"/>
          <w:szCs w:val="21"/>
        </w:rPr>
        <w:t>professor</w:t>
      </w:r>
      <w:r w:rsidRPr="00035307">
        <w:rPr>
          <w:rFonts w:ascii="Times New Roman" w:eastAsia="宋体" w:hAnsi="Times New Roman" w:cs="Times New Roman"/>
          <w:color w:val="000000" w:themeColor="text1"/>
          <w:szCs w:val="21"/>
        </w:rPr>
        <w:t>：</w:t>
      </w:r>
      <w:r w:rsidRPr="00035307">
        <w:rPr>
          <w:rFonts w:ascii="Times New Roman" w:eastAsia="宋体" w:hAnsi="Times New Roman" w:cs="Times New Roman"/>
          <w:color w:val="000000" w:themeColor="text1"/>
          <w:szCs w:val="21"/>
        </w:rPr>
        <w:t>[prə'fesə(r)]n.</w:t>
      </w:r>
      <w:r w:rsidRPr="00035307">
        <w:rPr>
          <w:rFonts w:ascii="Times New Roman" w:eastAsia="宋体" w:hAnsi="Times New Roman" w:cs="Times New Roman" w:hint="eastAsia"/>
          <w:color w:val="000000" w:themeColor="text1"/>
          <w:szCs w:val="21"/>
        </w:rPr>
        <w:t>教授</w:t>
      </w:r>
    </w:p>
    <w:p w14:paraId="10EE7B09" w14:textId="0B9E3521" w:rsidR="004038BC" w:rsidRPr="003A5554" w:rsidRDefault="00035307"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salary</w:t>
      </w:r>
      <w:r>
        <w:rPr>
          <w:rFonts w:ascii="Times New Roman" w:eastAsia="宋体" w:hAnsi="Times New Roman" w:cs="Times New Roman" w:hint="eastAsia"/>
          <w:b w:val="0"/>
          <w:color w:val="000000" w:themeColor="text1"/>
          <w:sz w:val="21"/>
          <w:szCs w:val="21"/>
          <w:shd w:val="clear" w:color="auto" w:fill="FFFFFF"/>
        </w:rPr>
        <w:t>（工资）：</w:t>
      </w:r>
      <w:r w:rsidR="004038BC">
        <w:rPr>
          <w:rFonts w:ascii="Times New Roman" w:eastAsia="宋体" w:hAnsi="Times New Roman" w:cs="Times New Roman" w:hint="eastAsia"/>
          <w:b w:val="0"/>
          <w:color w:val="000000" w:themeColor="text1"/>
          <w:sz w:val="21"/>
          <w:szCs w:val="21"/>
          <w:shd w:val="clear" w:color="auto" w:fill="FFFFFF"/>
        </w:rPr>
        <w:t>发给</w:t>
      </w:r>
      <w:r w:rsidR="004038BC" w:rsidRPr="003A5554">
        <w:rPr>
          <w:rFonts w:ascii="Times New Roman" w:eastAsia="宋体" w:hAnsi="Times New Roman" w:cs="Times New Roman"/>
          <w:b w:val="0"/>
          <w:color w:val="000000" w:themeColor="text1"/>
          <w:sz w:val="21"/>
          <w:szCs w:val="21"/>
          <w:shd w:val="clear" w:color="auto" w:fill="FFFFFF"/>
        </w:rPr>
        <w:t>士兵的买盐津贴</w:t>
      </w:r>
    </w:p>
    <w:p w14:paraId="2E22FBC9" w14:textId="6264E25E" w:rsidR="00954693" w:rsidRDefault="00954693" w:rsidP="00B80184">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我们中国人的工资</w:t>
      </w:r>
      <w:r w:rsidR="00A275D3">
        <w:rPr>
          <w:rFonts w:ascii="Times New Roman" w:eastAsia="宋体" w:hAnsi="Times New Roman" w:cs="Times New Roman" w:hint="eastAsia"/>
          <w:color w:val="000000" w:themeColor="text1"/>
          <w:szCs w:val="21"/>
          <w:shd w:val="clear" w:color="auto" w:fill="FFFFFF"/>
        </w:rPr>
        <w:t>又</w:t>
      </w:r>
      <w:r>
        <w:rPr>
          <w:rFonts w:ascii="Times New Roman" w:eastAsia="宋体" w:hAnsi="Times New Roman" w:cs="Times New Roman" w:hint="eastAsia"/>
          <w:color w:val="000000" w:themeColor="text1"/>
          <w:szCs w:val="21"/>
          <w:shd w:val="clear" w:color="auto" w:fill="FFFFFF"/>
        </w:rPr>
        <w:t>叫做“薪水”，也就是“用来买柴火和水的钱”。无独有偶，英语中也有类似的说法。英语中表示“工资”的单词是</w:t>
      </w:r>
      <w:r>
        <w:rPr>
          <w:rFonts w:ascii="Times New Roman" w:eastAsia="宋体" w:hAnsi="Times New Roman" w:cs="Times New Roman" w:hint="eastAsia"/>
          <w:color w:val="000000" w:themeColor="text1"/>
          <w:szCs w:val="21"/>
          <w:shd w:val="clear" w:color="auto" w:fill="FFFFFF"/>
        </w:rPr>
        <w:t>salary</w:t>
      </w:r>
      <w:r>
        <w:rPr>
          <w:rFonts w:ascii="Times New Roman" w:eastAsia="宋体" w:hAnsi="Times New Roman" w:cs="Times New Roman" w:hint="eastAsia"/>
          <w:color w:val="000000" w:themeColor="text1"/>
          <w:szCs w:val="21"/>
          <w:shd w:val="clear" w:color="auto" w:fill="FFFFFF"/>
        </w:rPr>
        <w:t>，本意就是“用来买盐的钱”。</w:t>
      </w:r>
    </w:p>
    <w:p w14:paraId="0B29A3F1" w14:textId="7CB12AFE" w:rsidR="00954693" w:rsidRDefault="00954693" w:rsidP="00B80184">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单词</w:t>
      </w:r>
      <w:r>
        <w:rPr>
          <w:rFonts w:ascii="Times New Roman" w:eastAsia="宋体" w:hAnsi="Times New Roman" w:cs="Times New Roman" w:hint="eastAsia"/>
          <w:color w:val="000000" w:themeColor="text1"/>
          <w:szCs w:val="21"/>
          <w:shd w:val="clear" w:color="auto" w:fill="FFFFFF"/>
        </w:rPr>
        <w:t>salary</w:t>
      </w:r>
      <w:r>
        <w:rPr>
          <w:rFonts w:ascii="Times New Roman" w:eastAsia="宋体" w:hAnsi="Times New Roman" w:cs="Times New Roman" w:hint="eastAsia"/>
          <w:color w:val="000000" w:themeColor="text1"/>
          <w:szCs w:val="21"/>
          <w:shd w:val="clear" w:color="auto" w:fill="FFFFFF"/>
        </w:rPr>
        <w:t>（工资）来自拉丁语，前面的词根</w:t>
      </w:r>
      <w:r>
        <w:rPr>
          <w:rFonts w:ascii="Times New Roman" w:eastAsia="宋体" w:hAnsi="Times New Roman" w:cs="Times New Roman" w:hint="eastAsia"/>
          <w:color w:val="000000" w:themeColor="text1"/>
          <w:szCs w:val="21"/>
          <w:shd w:val="clear" w:color="auto" w:fill="FFFFFF"/>
        </w:rPr>
        <w:t>sal-</w:t>
      </w:r>
      <w:r>
        <w:rPr>
          <w:rFonts w:ascii="Times New Roman" w:eastAsia="宋体" w:hAnsi="Times New Roman" w:cs="Times New Roman" w:hint="eastAsia"/>
          <w:color w:val="000000" w:themeColor="text1"/>
          <w:szCs w:val="21"/>
          <w:shd w:val="clear" w:color="auto" w:fill="FFFFFF"/>
        </w:rPr>
        <w:t>表示“盐”，和本族语单词</w:t>
      </w:r>
      <w:r>
        <w:rPr>
          <w:rFonts w:ascii="Times New Roman" w:eastAsia="宋体" w:hAnsi="Times New Roman" w:cs="Times New Roman" w:hint="eastAsia"/>
          <w:color w:val="000000" w:themeColor="text1"/>
          <w:szCs w:val="21"/>
          <w:shd w:val="clear" w:color="auto" w:fill="FFFFFF"/>
        </w:rPr>
        <w:t>salt</w:t>
      </w:r>
      <w:r>
        <w:rPr>
          <w:rFonts w:ascii="Times New Roman" w:eastAsia="宋体" w:hAnsi="Times New Roman" w:cs="Times New Roman" w:hint="eastAsia"/>
          <w:color w:val="000000" w:themeColor="text1"/>
          <w:szCs w:val="21"/>
          <w:shd w:val="clear" w:color="auto" w:fill="FFFFFF"/>
        </w:rPr>
        <w:t>（盐）源自同一个原始印欧语词根；后面加</w:t>
      </w:r>
      <w:r w:rsidR="00A275D3">
        <w:rPr>
          <w:rFonts w:ascii="Times New Roman" w:eastAsia="宋体" w:hAnsi="Times New Roman" w:cs="Times New Roman" w:hint="eastAsia"/>
          <w:color w:val="000000" w:themeColor="text1"/>
          <w:szCs w:val="21"/>
          <w:shd w:val="clear" w:color="auto" w:fill="FFFFFF"/>
        </w:rPr>
        <w:t>形容词和名词</w:t>
      </w:r>
      <w:r>
        <w:rPr>
          <w:rFonts w:ascii="Times New Roman" w:eastAsia="宋体" w:hAnsi="Times New Roman" w:cs="Times New Roman" w:hint="eastAsia"/>
          <w:color w:val="000000" w:themeColor="text1"/>
          <w:szCs w:val="21"/>
          <w:shd w:val="clear" w:color="auto" w:fill="FFFFFF"/>
        </w:rPr>
        <w:t>后缀</w:t>
      </w:r>
      <w:r>
        <w:rPr>
          <w:rFonts w:ascii="Times New Roman" w:eastAsia="宋体" w:hAnsi="Times New Roman" w:cs="Times New Roman" w:hint="eastAsia"/>
          <w:color w:val="000000" w:themeColor="text1"/>
          <w:szCs w:val="21"/>
          <w:shd w:val="clear" w:color="auto" w:fill="FFFFFF"/>
        </w:rPr>
        <w:t>-ary</w:t>
      </w:r>
      <w:r>
        <w:rPr>
          <w:rFonts w:ascii="Times New Roman" w:eastAsia="宋体" w:hAnsi="Times New Roman" w:cs="Times New Roman" w:hint="eastAsia"/>
          <w:color w:val="000000" w:themeColor="text1"/>
          <w:szCs w:val="21"/>
          <w:shd w:val="clear" w:color="auto" w:fill="FFFFFF"/>
        </w:rPr>
        <w:t>，整个单词的字面意思就是“</w:t>
      </w:r>
      <w:r w:rsidR="00A275D3">
        <w:rPr>
          <w:rFonts w:ascii="Times New Roman" w:eastAsia="宋体" w:hAnsi="Times New Roman" w:cs="Times New Roman" w:hint="eastAsia"/>
          <w:color w:val="000000" w:themeColor="text1"/>
          <w:szCs w:val="21"/>
          <w:shd w:val="clear" w:color="auto" w:fill="FFFFFF"/>
        </w:rPr>
        <w:t>和盐相关的事物”，特指“</w:t>
      </w:r>
      <w:r>
        <w:rPr>
          <w:rFonts w:ascii="Times New Roman" w:eastAsia="宋体" w:hAnsi="Times New Roman" w:cs="Times New Roman" w:hint="eastAsia"/>
          <w:color w:val="000000" w:themeColor="text1"/>
          <w:szCs w:val="21"/>
          <w:shd w:val="clear" w:color="auto" w:fill="FFFFFF"/>
        </w:rPr>
        <w:t>用来买盐的钱”，最早指古罗马军队发给士兵的“买盐津贴”。</w:t>
      </w:r>
    </w:p>
    <w:p w14:paraId="77122A75" w14:textId="07AF8A75" w:rsidR="00035307" w:rsidRDefault="00A275D3" w:rsidP="00B80184">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古罗马早期没有职业军队，在发生战争时才临时征召罗马公民当兵打仗。罗马人去当兵是没有工资的，只有一些津贴。</w:t>
      </w:r>
      <w:r w:rsidR="00266ACF">
        <w:rPr>
          <w:rFonts w:ascii="Times New Roman" w:eastAsia="宋体" w:hAnsi="Times New Roman" w:cs="Times New Roman" w:hint="eastAsia"/>
          <w:color w:val="000000" w:themeColor="text1"/>
          <w:szCs w:val="21"/>
          <w:shd w:val="clear" w:color="auto" w:fill="FFFFFF"/>
        </w:rPr>
        <w:t>因为</w:t>
      </w:r>
      <w:r w:rsidR="00035307" w:rsidRPr="003A5554">
        <w:rPr>
          <w:rFonts w:ascii="Times New Roman" w:eastAsia="宋体" w:hAnsi="Times New Roman" w:cs="Times New Roman"/>
          <w:color w:val="000000" w:themeColor="text1"/>
          <w:szCs w:val="21"/>
          <w:shd w:val="clear" w:color="auto" w:fill="FFFFFF"/>
        </w:rPr>
        <w:t>古代</w:t>
      </w:r>
      <w:r w:rsidR="00266ACF">
        <w:rPr>
          <w:rFonts w:ascii="Times New Roman" w:eastAsia="宋体" w:hAnsi="Times New Roman" w:cs="Times New Roman" w:hint="eastAsia"/>
          <w:color w:val="000000" w:themeColor="text1"/>
          <w:szCs w:val="21"/>
          <w:shd w:val="clear" w:color="auto" w:fill="FFFFFF"/>
        </w:rPr>
        <w:t>的</w:t>
      </w:r>
      <w:r w:rsidR="00035307" w:rsidRPr="003A5554">
        <w:rPr>
          <w:rFonts w:ascii="Times New Roman" w:eastAsia="宋体" w:hAnsi="Times New Roman" w:cs="Times New Roman"/>
          <w:color w:val="000000" w:themeColor="text1"/>
          <w:szCs w:val="21"/>
          <w:shd w:val="clear" w:color="auto" w:fill="FFFFFF"/>
        </w:rPr>
        <w:t>盐特别珍贵，</w:t>
      </w:r>
      <w:r>
        <w:rPr>
          <w:rFonts w:ascii="Times New Roman" w:eastAsia="宋体" w:hAnsi="Times New Roman" w:cs="Times New Roman" w:hint="eastAsia"/>
          <w:color w:val="000000" w:themeColor="text1"/>
          <w:szCs w:val="21"/>
          <w:shd w:val="clear" w:color="auto" w:fill="FFFFFF"/>
        </w:rPr>
        <w:t>但在日常生活中又离不开</w:t>
      </w:r>
      <w:r w:rsidR="00266ACF">
        <w:rPr>
          <w:rFonts w:ascii="Times New Roman" w:eastAsia="宋体" w:hAnsi="Times New Roman" w:cs="Times New Roman" w:hint="eastAsia"/>
          <w:color w:val="000000" w:themeColor="text1"/>
          <w:szCs w:val="21"/>
          <w:shd w:val="clear" w:color="auto" w:fill="FFFFFF"/>
        </w:rPr>
        <w:t>，所以罗马</w:t>
      </w:r>
      <w:r>
        <w:rPr>
          <w:rFonts w:ascii="Times New Roman" w:eastAsia="宋体" w:hAnsi="Times New Roman" w:cs="Times New Roman" w:hint="eastAsia"/>
          <w:color w:val="000000" w:themeColor="text1"/>
          <w:szCs w:val="21"/>
          <w:shd w:val="clear" w:color="auto" w:fill="FFFFFF"/>
        </w:rPr>
        <w:t>军队</w:t>
      </w:r>
      <w:r w:rsidR="00266ACF">
        <w:rPr>
          <w:rFonts w:ascii="Times New Roman" w:eastAsia="宋体" w:hAnsi="Times New Roman" w:cs="Times New Roman" w:hint="eastAsia"/>
          <w:color w:val="000000" w:themeColor="text1"/>
          <w:szCs w:val="21"/>
          <w:shd w:val="clear" w:color="auto" w:fill="FFFFFF"/>
        </w:rPr>
        <w:t>给士兵发的</w:t>
      </w:r>
      <w:r>
        <w:rPr>
          <w:rFonts w:ascii="Times New Roman" w:eastAsia="宋体" w:hAnsi="Times New Roman" w:cs="Times New Roman" w:hint="eastAsia"/>
          <w:color w:val="000000" w:themeColor="text1"/>
          <w:szCs w:val="21"/>
          <w:shd w:val="clear" w:color="auto" w:fill="FFFFFF"/>
        </w:rPr>
        <w:t>津贴</w:t>
      </w:r>
      <w:r w:rsidR="00266ACF">
        <w:rPr>
          <w:rFonts w:ascii="Times New Roman" w:eastAsia="宋体" w:hAnsi="Times New Roman" w:cs="Times New Roman" w:hint="eastAsia"/>
          <w:color w:val="000000" w:themeColor="text1"/>
          <w:szCs w:val="21"/>
          <w:shd w:val="clear" w:color="auto" w:fill="FFFFFF"/>
        </w:rPr>
        <w:t>就称为</w:t>
      </w:r>
      <w:r>
        <w:rPr>
          <w:rFonts w:ascii="Times New Roman" w:eastAsia="宋体" w:hAnsi="Times New Roman" w:cs="Times New Roman" w:hint="eastAsia"/>
          <w:color w:val="000000" w:themeColor="text1"/>
          <w:szCs w:val="21"/>
          <w:shd w:val="clear" w:color="auto" w:fill="FFFFFF"/>
        </w:rPr>
        <w:t>salary</w:t>
      </w:r>
      <w:r>
        <w:rPr>
          <w:rFonts w:ascii="Times New Roman" w:eastAsia="宋体" w:hAnsi="Times New Roman" w:cs="Times New Roman" w:hint="eastAsia"/>
          <w:color w:val="000000" w:themeColor="text1"/>
          <w:szCs w:val="21"/>
          <w:shd w:val="clear" w:color="auto" w:fill="FFFFFF"/>
        </w:rPr>
        <w:t>（</w:t>
      </w:r>
      <w:r w:rsidR="00266ACF">
        <w:rPr>
          <w:rFonts w:ascii="Times New Roman" w:eastAsia="宋体" w:hAnsi="Times New Roman" w:cs="Times New Roman" w:hint="eastAsia"/>
          <w:color w:val="000000" w:themeColor="text1"/>
          <w:szCs w:val="21"/>
          <w:shd w:val="clear" w:color="auto" w:fill="FFFFFF"/>
        </w:rPr>
        <w:t>买盐</w:t>
      </w:r>
      <w:r>
        <w:rPr>
          <w:rFonts w:ascii="Times New Roman" w:eastAsia="宋体" w:hAnsi="Times New Roman" w:cs="Times New Roman" w:hint="eastAsia"/>
          <w:color w:val="000000" w:themeColor="text1"/>
          <w:szCs w:val="21"/>
          <w:shd w:val="clear" w:color="auto" w:fill="FFFFFF"/>
        </w:rPr>
        <w:t>津贴），相当于我们汉语中的“薪水”</w:t>
      </w:r>
      <w:r w:rsidR="00266ACF">
        <w:rPr>
          <w:rFonts w:ascii="Times New Roman" w:eastAsia="宋体" w:hAnsi="Times New Roman" w:cs="Times New Roman" w:hint="eastAsia"/>
          <w:color w:val="000000" w:themeColor="text1"/>
          <w:szCs w:val="21"/>
          <w:shd w:val="clear" w:color="auto" w:fill="FFFFFF"/>
        </w:rPr>
        <w:t>。</w:t>
      </w:r>
    </w:p>
    <w:p w14:paraId="235BCB15" w14:textId="341FB871" w:rsidR="00A275D3" w:rsidRDefault="00A275D3" w:rsidP="00B80184">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由于这种“买盐津贴”按月定时发放，是古罗马士兵的稳定收入，所以单词</w:t>
      </w:r>
      <w:r>
        <w:rPr>
          <w:rFonts w:ascii="Times New Roman" w:eastAsia="宋体" w:hAnsi="Times New Roman" w:cs="Times New Roman" w:hint="eastAsia"/>
          <w:color w:val="000000" w:themeColor="text1"/>
          <w:szCs w:val="21"/>
          <w:shd w:val="clear" w:color="auto" w:fill="FFFFFF"/>
        </w:rPr>
        <w:t>salary</w:t>
      </w:r>
      <w:r>
        <w:rPr>
          <w:rFonts w:ascii="Times New Roman" w:eastAsia="宋体" w:hAnsi="Times New Roman" w:cs="Times New Roman" w:hint="eastAsia"/>
          <w:color w:val="000000" w:themeColor="text1"/>
          <w:szCs w:val="21"/>
          <w:shd w:val="clear" w:color="auto" w:fill="FFFFFF"/>
        </w:rPr>
        <w:t>的含义就从“买盐津贴”引申表示一个人的稳定收入，也就是“工资”。</w:t>
      </w:r>
    </w:p>
    <w:p w14:paraId="3A1686C1" w14:textId="77777777" w:rsidR="004038BC" w:rsidRPr="00AE5209" w:rsidRDefault="004038BC" w:rsidP="00AE5209">
      <w:pPr>
        <w:spacing w:line="360" w:lineRule="auto"/>
        <w:ind w:firstLineChars="201" w:firstLine="422"/>
        <w:rPr>
          <w:rFonts w:ascii="Times New Roman" w:eastAsia="宋体" w:hAnsi="Times New Roman" w:cs="Times New Roman"/>
          <w:color w:val="000000" w:themeColor="text1"/>
          <w:szCs w:val="21"/>
          <w:shd w:val="clear" w:color="auto" w:fill="FFFFFF"/>
        </w:rPr>
      </w:pPr>
      <w:r w:rsidRPr="00AE5209">
        <w:rPr>
          <w:rFonts w:ascii="Times New Roman" w:eastAsia="宋体" w:hAnsi="Times New Roman" w:cs="Times New Roman"/>
          <w:color w:val="000000" w:themeColor="text1"/>
          <w:szCs w:val="21"/>
          <w:shd w:val="clear" w:color="auto" w:fill="FFFFFF"/>
        </w:rPr>
        <w:t>salt</w:t>
      </w:r>
      <w:r w:rsidRPr="00AE5209">
        <w:rPr>
          <w:rFonts w:ascii="Times New Roman" w:eastAsia="宋体" w:hAnsi="Times New Roman" w:cs="Times New Roman"/>
          <w:color w:val="000000" w:themeColor="text1"/>
          <w:szCs w:val="21"/>
          <w:shd w:val="clear" w:color="auto" w:fill="FFFFFF"/>
        </w:rPr>
        <w:t>：</w:t>
      </w:r>
      <w:r w:rsidRPr="00AE5209">
        <w:rPr>
          <w:rFonts w:ascii="Times New Roman" w:eastAsia="宋体" w:hAnsi="Times New Roman" w:cs="Times New Roman"/>
          <w:color w:val="000000" w:themeColor="text1"/>
          <w:szCs w:val="21"/>
        </w:rPr>
        <w:t>[s</w:t>
      </w:r>
      <w:r w:rsidRPr="00AE5209">
        <w:rPr>
          <w:rFonts w:ascii="Times New Roman" w:eastAsia="MS Mincho" w:hAnsi="Times New Roman" w:cs="Times New Roman"/>
          <w:color w:val="000000" w:themeColor="text1"/>
          <w:szCs w:val="21"/>
        </w:rPr>
        <w:t>ɔ</w:t>
      </w:r>
      <w:r w:rsidRPr="00AE5209">
        <w:rPr>
          <w:rFonts w:ascii="Times New Roman" w:eastAsia="宋体" w:hAnsi="Times New Roman" w:cs="Times New Roman"/>
          <w:color w:val="000000" w:themeColor="text1"/>
          <w:szCs w:val="21"/>
        </w:rPr>
        <w:t>lt]</w:t>
      </w:r>
      <w:r w:rsidRPr="00AE5209">
        <w:rPr>
          <w:rFonts w:ascii="Times New Roman" w:eastAsia="宋体" w:hAnsi="Times New Roman" w:cs="Times New Roman"/>
          <w:b/>
          <w:bCs/>
          <w:color w:val="000000" w:themeColor="text1"/>
          <w:szCs w:val="21"/>
        </w:rPr>
        <w:t> </w:t>
      </w:r>
      <w:r w:rsidRPr="00AE5209">
        <w:rPr>
          <w:rFonts w:ascii="Times New Roman" w:eastAsia="宋体" w:hAnsi="Times New Roman" w:cs="Times New Roman"/>
          <w:color w:val="000000" w:themeColor="text1"/>
          <w:szCs w:val="21"/>
          <w:shd w:val="clear" w:color="auto" w:fill="FFFFFF"/>
        </w:rPr>
        <w:t>n.</w:t>
      </w:r>
      <w:r w:rsidRPr="00AE5209">
        <w:rPr>
          <w:rFonts w:ascii="Times New Roman" w:eastAsia="宋体" w:hAnsi="Times New Roman" w:cs="Times New Roman"/>
          <w:color w:val="000000" w:themeColor="text1"/>
          <w:szCs w:val="21"/>
          <w:shd w:val="clear" w:color="auto" w:fill="FFFFFF"/>
        </w:rPr>
        <w:t>盐</w:t>
      </w:r>
    </w:p>
    <w:p w14:paraId="0D3C674B" w14:textId="27CEB8B2" w:rsidR="004038BC" w:rsidRPr="00AE5209" w:rsidRDefault="004038BC" w:rsidP="00AE5209">
      <w:pPr>
        <w:spacing w:line="360" w:lineRule="auto"/>
        <w:ind w:firstLineChars="201" w:firstLine="422"/>
        <w:rPr>
          <w:rFonts w:ascii="Times New Roman" w:eastAsia="宋体" w:hAnsi="Times New Roman" w:cs="Times New Roman"/>
          <w:color w:val="000000" w:themeColor="text1"/>
          <w:szCs w:val="21"/>
          <w:shd w:val="clear" w:color="auto" w:fill="FFFFFF"/>
        </w:rPr>
      </w:pPr>
      <w:r w:rsidRPr="00AE5209">
        <w:rPr>
          <w:rFonts w:ascii="Times New Roman" w:eastAsia="宋体" w:hAnsi="Times New Roman" w:cs="Times New Roman"/>
          <w:color w:val="000000" w:themeColor="text1"/>
          <w:szCs w:val="21"/>
          <w:shd w:val="clear" w:color="auto" w:fill="FFFFFF"/>
        </w:rPr>
        <w:t>salty</w:t>
      </w:r>
      <w:r w:rsidRPr="00AE5209">
        <w:rPr>
          <w:rFonts w:ascii="Times New Roman" w:eastAsia="宋体" w:hAnsi="Times New Roman" w:cs="Times New Roman"/>
          <w:color w:val="000000" w:themeColor="text1"/>
          <w:szCs w:val="21"/>
          <w:shd w:val="clear" w:color="auto" w:fill="FFFFFF"/>
        </w:rPr>
        <w:t>：</w:t>
      </w:r>
      <w:r w:rsidRPr="00AE5209">
        <w:rPr>
          <w:rFonts w:ascii="Times New Roman" w:eastAsia="宋体" w:hAnsi="Times New Roman" w:cs="Times New Roman"/>
          <w:color w:val="000000" w:themeColor="text1"/>
          <w:szCs w:val="21"/>
          <w:shd w:val="clear" w:color="auto" w:fill="FFFFFF"/>
        </w:rPr>
        <w:t>['sɔlti] adj.</w:t>
      </w:r>
      <w:r w:rsidRPr="00AE5209">
        <w:rPr>
          <w:rFonts w:ascii="Times New Roman" w:eastAsia="宋体" w:hAnsi="Times New Roman" w:cs="Times New Roman"/>
          <w:color w:val="000000" w:themeColor="text1"/>
          <w:szCs w:val="21"/>
          <w:shd w:val="clear" w:color="auto" w:fill="FFFFFF"/>
        </w:rPr>
        <w:t>咸的</w:t>
      </w:r>
      <w:r w:rsidR="00BE3421">
        <w:rPr>
          <w:rFonts w:ascii="Times New Roman" w:eastAsia="宋体" w:hAnsi="Times New Roman" w:cs="Times New Roman" w:hint="eastAsia"/>
          <w:color w:val="000000" w:themeColor="text1"/>
          <w:szCs w:val="21"/>
          <w:shd w:val="clear" w:color="auto" w:fill="FFFFFF"/>
        </w:rPr>
        <w:t>，</w:t>
      </w:r>
      <w:r w:rsidRPr="00AE5209">
        <w:rPr>
          <w:rFonts w:ascii="Times New Roman" w:eastAsia="宋体" w:hAnsi="Times New Roman" w:cs="Times New Roman"/>
          <w:color w:val="000000" w:themeColor="text1"/>
          <w:szCs w:val="21"/>
          <w:shd w:val="clear" w:color="auto" w:fill="FFFFFF"/>
        </w:rPr>
        <w:t>含盐的</w:t>
      </w:r>
    </w:p>
    <w:p w14:paraId="5676D3EE" w14:textId="4090536A" w:rsidR="004038BC" w:rsidRPr="00AE5209" w:rsidRDefault="004038BC" w:rsidP="00B80184">
      <w:pPr>
        <w:spacing w:line="360" w:lineRule="auto"/>
        <w:ind w:firstLineChars="201" w:firstLine="422"/>
        <w:rPr>
          <w:rFonts w:ascii="Times New Roman" w:eastAsia="宋体" w:hAnsi="Times New Roman" w:cs="Times New Roman"/>
          <w:color w:val="000000" w:themeColor="text1"/>
          <w:szCs w:val="21"/>
          <w:shd w:val="clear" w:color="auto" w:fill="FFFFFF"/>
        </w:rPr>
      </w:pPr>
      <w:r w:rsidRPr="00AE5209">
        <w:rPr>
          <w:rFonts w:ascii="Times New Roman" w:eastAsia="宋体" w:hAnsi="Times New Roman" w:cs="Times New Roman"/>
          <w:color w:val="000000" w:themeColor="text1"/>
          <w:szCs w:val="21"/>
          <w:shd w:val="clear" w:color="auto" w:fill="FFFFFF"/>
        </w:rPr>
        <w:t>salary</w:t>
      </w:r>
      <w:r w:rsidRPr="00AE5209">
        <w:rPr>
          <w:rFonts w:ascii="Times New Roman" w:eastAsia="宋体" w:hAnsi="Times New Roman" w:cs="Times New Roman"/>
          <w:color w:val="000000" w:themeColor="text1"/>
          <w:szCs w:val="21"/>
          <w:shd w:val="clear" w:color="auto" w:fill="FFFFFF"/>
        </w:rPr>
        <w:t>：</w:t>
      </w:r>
      <w:r w:rsidRPr="00AE5209">
        <w:rPr>
          <w:rFonts w:ascii="Times New Roman" w:eastAsia="宋体" w:hAnsi="Times New Roman" w:cs="Times New Roman"/>
          <w:color w:val="000000" w:themeColor="text1"/>
          <w:szCs w:val="21"/>
        </w:rPr>
        <w:t>['sæl</w:t>
      </w:r>
      <w:r w:rsidRPr="00AE5209">
        <w:rPr>
          <w:rFonts w:ascii="Times New Roman" w:eastAsia="MS Mincho" w:hAnsi="Times New Roman" w:cs="Times New Roman"/>
          <w:color w:val="000000" w:themeColor="text1"/>
          <w:szCs w:val="21"/>
        </w:rPr>
        <w:t>ə</w:t>
      </w:r>
      <w:r w:rsidRPr="00AE5209">
        <w:rPr>
          <w:rFonts w:ascii="Times New Roman" w:eastAsia="宋体" w:hAnsi="Times New Roman" w:cs="Times New Roman"/>
          <w:color w:val="000000" w:themeColor="text1"/>
          <w:szCs w:val="21"/>
        </w:rPr>
        <w:t>r</w:t>
      </w:r>
      <w:r w:rsidRPr="00AE5209">
        <w:rPr>
          <w:rFonts w:ascii="Times New Roman" w:eastAsia="MS Mincho" w:hAnsi="Times New Roman" w:cs="Times New Roman"/>
          <w:color w:val="000000" w:themeColor="text1"/>
          <w:szCs w:val="21"/>
        </w:rPr>
        <w:t>ɪ</w:t>
      </w:r>
      <w:r w:rsidRPr="00AE5209">
        <w:rPr>
          <w:rFonts w:ascii="Times New Roman" w:eastAsia="宋体" w:hAnsi="Times New Roman" w:cs="Times New Roman"/>
          <w:color w:val="000000" w:themeColor="text1"/>
          <w:szCs w:val="21"/>
        </w:rPr>
        <w:t>]</w:t>
      </w:r>
      <w:r w:rsidRPr="00AE5209">
        <w:rPr>
          <w:rFonts w:ascii="Times New Roman" w:eastAsia="宋体" w:hAnsi="Times New Roman" w:cs="Times New Roman"/>
          <w:b/>
          <w:bCs/>
          <w:color w:val="000000" w:themeColor="text1"/>
          <w:szCs w:val="21"/>
        </w:rPr>
        <w:t> </w:t>
      </w:r>
      <w:r w:rsidRPr="00AE5209">
        <w:rPr>
          <w:rFonts w:ascii="Times New Roman" w:eastAsia="宋体" w:hAnsi="Times New Roman" w:cs="Times New Roman"/>
          <w:color w:val="000000" w:themeColor="text1"/>
          <w:szCs w:val="21"/>
          <w:shd w:val="clear" w:color="auto" w:fill="FFFFFF"/>
        </w:rPr>
        <w:t>n.</w:t>
      </w:r>
      <w:r w:rsidRPr="00AE5209">
        <w:rPr>
          <w:rFonts w:ascii="Times New Roman" w:eastAsia="宋体" w:hAnsi="Times New Roman" w:cs="Times New Roman"/>
          <w:color w:val="000000" w:themeColor="text1"/>
          <w:szCs w:val="21"/>
          <w:shd w:val="clear" w:color="auto" w:fill="FFFFFF"/>
        </w:rPr>
        <w:t>工资，薪水</w:t>
      </w:r>
    </w:p>
    <w:p w14:paraId="39A7F78B" w14:textId="3B4A6A9F" w:rsidR="004038BC" w:rsidRPr="00490DAC" w:rsidRDefault="004038BC" w:rsidP="00490DAC">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490DAC">
        <w:rPr>
          <w:rFonts w:ascii="Times New Roman" w:eastAsia="宋体" w:hAnsi="Times New Roman" w:cs="Times New Roman" w:hint="eastAsia"/>
          <w:b w:val="0"/>
          <w:color w:val="000000" w:themeColor="text1"/>
          <w:sz w:val="21"/>
          <w:szCs w:val="21"/>
          <w:shd w:val="clear" w:color="auto" w:fill="FFFFFF"/>
        </w:rPr>
        <w:t>spice</w:t>
      </w:r>
      <w:r w:rsidRPr="00490DAC">
        <w:rPr>
          <w:rFonts w:ascii="Times New Roman" w:eastAsia="宋体" w:hAnsi="Times New Roman" w:cs="Times New Roman" w:hint="eastAsia"/>
          <w:b w:val="0"/>
          <w:color w:val="000000" w:themeColor="text1"/>
          <w:sz w:val="21"/>
          <w:szCs w:val="21"/>
          <w:shd w:val="clear" w:color="auto" w:fill="FFFFFF"/>
        </w:rPr>
        <w:t>（香料）：</w:t>
      </w:r>
      <w:r w:rsidR="001D51FD">
        <w:rPr>
          <w:rFonts w:ascii="Times New Roman" w:eastAsia="宋体" w:hAnsi="Times New Roman" w:cs="Times New Roman" w:hint="eastAsia"/>
          <w:b w:val="0"/>
          <w:color w:val="000000" w:themeColor="text1"/>
          <w:sz w:val="21"/>
          <w:szCs w:val="21"/>
          <w:shd w:val="clear" w:color="auto" w:fill="FFFFFF"/>
        </w:rPr>
        <w:t>特殊的商品类型</w:t>
      </w:r>
    </w:p>
    <w:p w14:paraId="7BD052B4" w14:textId="5F56F1CA" w:rsidR="004038BC" w:rsidRPr="00D42540" w:rsidRDefault="004038BC" w:rsidP="00D42540">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spice</w:t>
      </w:r>
      <w:r>
        <w:rPr>
          <w:rFonts w:ascii="Times New Roman" w:eastAsia="宋体" w:hAnsi="Times New Roman" w:cs="Times New Roman" w:hint="eastAsia"/>
          <w:color w:val="000000" w:themeColor="text1"/>
          <w:szCs w:val="21"/>
          <w:shd w:val="clear" w:color="auto" w:fill="FFFFFF"/>
        </w:rPr>
        <w:t>（香料）来自法语，源自拉丁语名词</w:t>
      </w:r>
      <w:r>
        <w:rPr>
          <w:rFonts w:ascii="Times New Roman" w:eastAsia="宋体" w:hAnsi="Times New Roman" w:cs="Times New Roman" w:hint="eastAsia"/>
          <w:color w:val="000000" w:themeColor="text1"/>
          <w:szCs w:val="21"/>
          <w:shd w:val="clear" w:color="auto" w:fill="FFFFFF"/>
        </w:rPr>
        <w:t>species</w:t>
      </w:r>
      <w:r>
        <w:rPr>
          <w:rFonts w:ascii="Times New Roman" w:eastAsia="宋体" w:hAnsi="Times New Roman" w:cs="Times New Roman" w:hint="eastAsia"/>
          <w:color w:val="000000" w:themeColor="text1"/>
          <w:szCs w:val="21"/>
          <w:shd w:val="clear" w:color="auto" w:fill="FFFFFF"/>
        </w:rPr>
        <w:t>，本意是“外观”，后来引申为“种类”。</w:t>
      </w:r>
      <w:r w:rsidRPr="00D42540">
        <w:rPr>
          <w:rFonts w:ascii="Times New Roman" w:eastAsia="宋体" w:hAnsi="Times New Roman" w:cs="Times New Roman" w:hint="eastAsia"/>
          <w:color w:val="000000" w:themeColor="text1"/>
          <w:szCs w:val="21"/>
          <w:shd w:val="clear" w:color="auto" w:fill="FFFFFF"/>
        </w:rPr>
        <w:t>在晚期拉丁语中，</w:t>
      </w:r>
      <w:r w:rsidRPr="00D42540">
        <w:rPr>
          <w:rFonts w:ascii="Times New Roman" w:eastAsia="宋体" w:hAnsi="Times New Roman" w:cs="Times New Roman" w:hint="eastAsia"/>
          <w:color w:val="000000" w:themeColor="text1"/>
          <w:szCs w:val="21"/>
          <w:shd w:val="clear" w:color="auto" w:fill="FFFFFF"/>
        </w:rPr>
        <w:t>species</w:t>
      </w:r>
      <w:r w:rsidRPr="00D42540">
        <w:rPr>
          <w:rFonts w:ascii="Times New Roman" w:eastAsia="宋体" w:hAnsi="Times New Roman" w:cs="Times New Roman" w:hint="eastAsia"/>
          <w:color w:val="000000" w:themeColor="text1"/>
          <w:szCs w:val="21"/>
          <w:shd w:val="clear" w:color="auto" w:fill="FFFFFF"/>
        </w:rPr>
        <w:t>被用来</w:t>
      </w:r>
      <w:r>
        <w:rPr>
          <w:rFonts w:ascii="Times New Roman" w:eastAsia="宋体" w:hAnsi="Times New Roman" w:cs="Times New Roman" w:hint="eastAsia"/>
          <w:color w:val="000000" w:themeColor="text1"/>
          <w:szCs w:val="21"/>
          <w:shd w:val="clear" w:color="auto" w:fill="FFFFFF"/>
        </w:rPr>
        <w:t>表示</w:t>
      </w:r>
      <w:r w:rsidRPr="00D42540">
        <w:rPr>
          <w:rFonts w:ascii="Times New Roman" w:eastAsia="宋体" w:hAnsi="Times New Roman" w:cs="Times New Roman" w:hint="eastAsia"/>
          <w:color w:val="000000" w:themeColor="text1"/>
          <w:szCs w:val="21"/>
          <w:shd w:val="clear" w:color="auto" w:fill="FFFFFF"/>
        </w:rPr>
        <w:t>“特殊的物品类型”，尤其是在逻辑学和法律语言中，</w:t>
      </w:r>
      <w:r w:rsidRPr="00D42540">
        <w:rPr>
          <w:rFonts w:ascii="Times New Roman" w:eastAsia="宋体" w:hAnsi="Times New Roman" w:cs="Times New Roman" w:hint="eastAsia"/>
          <w:color w:val="000000" w:themeColor="text1"/>
          <w:szCs w:val="21"/>
          <w:shd w:val="clear" w:color="auto" w:fill="FFFFFF"/>
        </w:rPr>
        <w:lastRenderedPageBreak/>
        <w:t>表示“特殊情况”或“特定类别”。这种用法逐渐扩展到商业领域，尤其是在罗马帝国的贸易中，</w:t>
      </w:r>
      <w:r w:rsidRPr="00D42540">
        <w:rPr>
          <w:rFonts w:ascii="Times New Roman" w:eastAsia="宋体" w:hAnsi="Times New Roman" w:cs="Times New Roman" w:hint="eastAsia"/>
          <w:color w:val="000000" w:themeColor="text1"/>
          <w:szCs w:val="21"/>
          <w:shd w:val="clear" w:color="auto" w:fill="FFFFFF"/>
        </w:rPr>
        <w:t>species</w:t>
      </w:r>
      <w:r w:rsidRPr="00D42540">
        <w:rPr>
          <w:rFonts w:ascii="Times New Roman" w:eastAsia="宋体" w:hAnsi="Times New Roman" w:cs="Times New Roman" w:hint="eastAsia"/>
          <w:color w:val="000000" w:themeColor="text1"/>
          <w:szCs w:val="21"/>
          <w:shd w:val="clear" w:color="auto" w:fill="FFFFFF"/>
        </w:rPr>
        <w:t>被用来指代需要课税的</w:t>
      </w:r>
      <w:r>
        <w:rPr>
          <w:rFonts w:ascii="Times New Roman" w:eastAsia="宋体" w:hAnsi="Times New Roman" w:cs="Times New Roman" w:hint="eastAsia"/>
          <w:color w:val="000000" w:themeColor="text1"/>
          <w:szCs w:val="21"/>
          <w:shd w:val="clear" w:color="auto" w:fill="FFFFFF"/>
        </w:rPr>
        <w:t>贵重商品，包括香料、药材、宝石等。</w:t>
      </w:r>
    </w:p>
    <w:p w14:paraId="0201C0F9" w14:textId="68969087" w:rsidR="004038BC" w:rsidRDefault="004038BC" w:rsidP="00D42540">
      <w:pPr>
        <w:spacing w:line="360" w:lineRule="auto"/>
        <w:ind w:firstLineChars="201" w:firstLine="422"/>
        <w:rPr>
          <w:rFonts w:ascii="Times New Roman" w:eastAsia="宋体" w:hAnsi="Times New Roman" w:cs="Times New Roman"/>
          <w:color w:val="000000" w:themeColor="text1"/>
          <w:szCs w:val="21"/>
          <w:shd w:val="clear" w:color="auto" w:fill="FFFFFF"/>
        </w:rPr>
      </w:pPr>
      <w:r w:rsidRPr="00D42540">
        <w:rPr>
          <w:rFonts w:ascii="Times New Roman" w:eastAsia="宋体" w:hAnsi="Times New Roman" w:cs="Times New Roman" w:hint="eastAsia"/>
          <w:color w:val="000000" w:themeColor="text1"/>
          <w:szCs w:val="21"/>
          <w:shd w:val="clear" w:color="auto" w:fill="FFFFFF"/>
        </w:rPr>
        <w:t>例如，一份公元</w:t>
      </w:r>
      <w:r w:rsidRPr="00D42540">
        <w:rPr>
          <w:rFonts w:ascii="Times New Roman" w:eastAsia="宋体" w:hAnsi="Times New Roman" w:cs="Times New Roman" w:hint="eastAsia"/>
          <w:color w:val="000000" w:themeColor="text1"/>
          <w:szCs w:val="21"/>
          <w:shd w:val="clear" w:color="auto" w:fill="FFFFFF"/>
        </w:rPr>
        <w:t>1</w:t>
      </w:r>
      <w:r w:rsidRPr="00D42540">
        <w:rPr>
          <w:rFonts w:ascii="Times New Roman" w:eastAsia="宋体" w:hAnsi="Times New Roman" w:cs="Times New Roman" w:hint="eastAsia"/>
          <w:color w:val="000000" w:themeColor="text1"/>
          <w:szCs w:val="21"/>
          <w:shd w:val="clear" w:color="auto" w:fill="FFFFFF"/>
        </w:rPr>
        <w:t>世纪的罗马文件“亚历山大关税表”列出了需要课税的</w:t>
      </w:r>
      <w:r w:rsidRPr="00D42540">
        <w:rPr>
          <w:rFonts w:ascii="Times New Roman" w:eastAsia="宋体" w:hAnsi="Times New Roman" w:cs="Times New Roman" w:hint="eastAsia"/>
          <w:color w:val="000000" w:themeColor="text1"/>
          <w:szCs w:val="21"/>
          <w:shd w:val="clear" w:color="auto" w:fill="FFFFFF"/>
        </w:rPr>
        <w:t>species</w:t>
      </w:r>
      <w:r w:rsidRPr="00D42540">
        <w:rPr>
          <w:rFonts w:ascii="Times New Roman" w:eastAsia="宋体" w:hAnsi="Times New Roman" w:cs="Times New Roman" w:hint="eastAsia"/>
          <w:color w:val="000000" w:themeColor="text1"/>
          <w:szCs w:val="21"/>
          <w:shd w:val="clear" w:color="auto" w:fill="FFFFFF"/>
        </w:rPr>
        <w:t>，包括肉桂、桂皮、姜、胡椒等香料，这些物品被视为奢侈品。由于香料在当时是稀有且昂贵的商品，它们被归类为</w:t>
      </w:r>
      <w:r w:rsidRPr="00D42540">
        <w:rPr>
          <w:rFonts w:ascii="Times New Roman" w:eastAsia="宋体" w:hAnsi="Times New Roman" w:cs="Times New Roman" w:hint="eastAsia"/>
          <w:color w:val="000000" w:themeColor="text1"/>
          <w:szCs w:val="21"/>
          <w:shd w:val="clear" w:color="auto" w:fill="FFFFFF"/>
        </w:rPr>
        <w:t>species</w:t>
      </w:r>
      <w:r w:rsidRPr="00D42540">
        <w:rPr>
          <w:rFonts w:ascii="Times New Roman" w:eastAsia="宋体" w:hAnsi="Times New Roman" w:cs="Times New Roman" w:hint="eastAsia"/>
          <w:color w:val="000000" w:themeColor="text1"/>
          <w:szCs w:val="21"/>
          <w:shd w:val="clear" w:color="auto" w:fill="FFFFFF"/>
        </w:rPr>
        <w:t>，即“特殊的</w:t>
      </w:r>
      <w:r w:rsidR="001D51FD">
        <w:rPr>
          <w:rFonts w:ascii="Times New Roman" w:eastAsia="宋体" w:hAnsi="Times New Roman" w:cs="Times New Roman" w:hint="eastAsia"/>
          <w:color w:val="000000" w:themeColor="text1"/>
          <w:szCs w:val="21"/>
          <w:shd w:val="clear" w:color="auto" w:fill="FFFFFF"/>
        </w:rPr>
        <w:t>商品</w:t>
      </w:r>
      <w:r w:rsidRPr="00D42540">
        <w:rPr>
          <w:rFonts w:ascii="Times New Roman" w:eastAsia="宋体" w:hAnsi="Times New Roman" w:cs="Times New Roman" w:hint="eastAsia"/>
          <w:color w:val="000000" w:themeColor="text1"/>
          <w:szCs w:val="21"/>
          <w:shd w:val="clear" w:color="auto" w:fill="FFFFFF"/>
        </w:rPr>
        <w:t>类型”。</w:t>
      </w:r>
    </w:p>
    <w:p w14:paraId="1854D46B" w14:textId="77777777" w:rsidR="004038BC" w:rsidRDefault="004038BC" w:rsidP="00490DAC">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因此，拉丁语单词</w:t>
      </w:r>
      <w:r>
        <w:rPr>
          <w:rFonts w:ascii="Times New Roman" w:eastAsia="宋体" w:hAnsi="Times New Roman" w:cs="Times New Roman" w:hint="eastAsia"/>
          <w:color w:val="000000" w:themeColor="text1"/>
          <w:szCs w:val="21"/>
          <w:shd w:val="clear" w:color="auto" w:fill="FFFFFF"/>
        </w:rPr>
        <w:t>species</w:t>
      </w:r>
      <w:r>
        <w:rPr>
          <w:rFonts w:ascii="Times New Roman" w:eastAsia="宋体" w:hAnsi="Times New Roman" w:cs="Times New Roman" w:hint="eastAsia"/>
          <w:color w:val="000000" w:themeColor="text1"/>
          <w:szCs w:val="21"/>
          <w:shd w:val="clear" w:color="auto" w:fill="FFFFFF"/>
        </w:rPr>
        <w:t>的含义进一步引申，特指“香料”这种贵重商品。经由法语进入英语词汇后，拼写演变为</w:t>
      </w:r>
      <w:bookmarkStart w:id="502" w:name="OLE_LINK130"/>
      <w:r>
        <w:rPr>
          <w:rFonts w:ascii="Times New Roman" w:eastAsia="宋体" w:hAnsi="Times New Roman" w:cs="Times New Roman" w:hint="eastAsia"/>
          <w:color w:val="000000" w:themeColor="text1"/>
          <w:szCs w:val="21"/>
          <w:shd w:val="clear" w:color="auto" w:fill="FFFFFF"/>
        </w:rPr>
        <w:t>spice</w:t>
      </w:r>
      <w:bookmarkEnd w:id="502"/>
      <w:r>
        <w:rPr>
          <w:rFonts w:ascii="Times New Roman" w:eastAsia="宋体" w:hAnsi="Times New Roman" w:cs="Times New Roman" w:hint="eastAsia"/>
          <w:color w:val="000000" w:themeColor="text1"/>
          <w:szCs w:val="21"/>
          <w:shd w:val="clear" w:color="auto" w:fill="FFFFFF"/>
        </w:rPr>
        <w:t>。</w:t>
      </w:r>
    </w:p>
    <w:p w14:paraId="0965DD0D" w14:textId="3E1CC189" w:rsidR="004038BC" w:rsidRDefault="004038BC" w:rsidP="00490DAC">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英语单词</w:t>
      </w:r>
      <w:r>
        <w:rPr>
          <w:rFonts w:ascii="Times New Roman" w:eastAsia="宋体" w:hAnsi="Times New Roman" w:cs="Times New Roman" w:hint="eastAsia"/>
          <w:color w:val="000000" w:themeColor="text1"/>
          <w:szCs w:val="21"/>
          <w:shd w:val="clear" w:color="auto" w:fill="FFFFFF"/>
        </w:rPr>
        <w:t>species</w:t>
      </w:r>
      <w:r>
        <w:rPr>
          <w:rFonts w:ascii="Times New Roman" w:eastAsia="宋体" w:hAnsi="Times New Roman" w:cs="Times New Roman" w:hint="eastAsia"/>
          <w:color w:val="000000" w:themeColor="text1"/>
          <w:szCs w:val="21"/>
          <w:shd w:val="clear" w:color="auto" w:fill="FFFFFF"/>
        </w:rPr>
        <w:t>（种类）也源自拉丁语名词</w:t>
      </w:r>
      <w:r>
        <w:rPr>
          <w:rFonts w:ascii="Times New Roman" w:eastAsia="宋体" w:hAnsi="Times New Roman" w:cs="Times New Roman" w:hint="eastAsia"/>
          <w:color w:val="000000" w:themeColor="text1"/>
          <w:szCs w:val="21"/>
          <w:shd w:val="clear" w:color="auto" w:fill="FFFFFF"/>
        </w:rPr>
        <w:t>species</w:t>
      </w:r>
      <w:r>
        <w:rPr>
          <w:rFonts w:ascii="Times New Roman" w:eastAsia="宋体" w:hAnsi="Times New Roman" w:cs="Times New Roman" w:hint="eastAsia"/>
          <w:color w:val="000000" w:themeColor="text1"/>
          <w:szCs w:val="21"/>
          <w:shd w:val="clear" w:color="auto" w:fill="FFFFFF"/>
        </w:rPr>
        <w:t>，保留了它在拉丁语中的拼写和含义。</w:t>
      </w:r>
      <w:r w:rsidR="001D51FD">
        <w:rPr>
          <w:rFonts w:ascii="Times New Roman" w:eastAsia="宋体" w:hAnsi="Times New Roman" w:cs="Times New Roman" w:hint="eastAsia"/>
          <w:color w:val="000000" w:themeColor="text1"/>
          <w:szCs w:val="21"/>
          <w:shd w:val="clear" w:color="auto" w:fill="FFFFFF"/>
        </w:rPr>
        <w:t>它派生出单词</w:t>
      </w:r>
      <w:r w:rsidR="001D51FD">
        <w:rPr>
          <w:rFonts w:ascii="Times New Roman" w:eastAsia="宋体" w:hAnsi="Times New Roman" w:cs="Times New Roman" w:hint="eastAsia"/>
          <w:color w:val="000000" w:themeColor="text1"/>
          <w:szCs w:val="21"/>
          <w:shd w:val="clear" w:color="auto" w:fill="FFFFFF"/>
        </w:rPr>
        <w:t>special</w:t>
      </w:r>
      <w:r w:rsidR="001D51FD">
        <w:rPr>
          <w:rFonts w:ascii="Times New Roman" w:eastAsia="宋体" w:hAnsi="Times New Roman" w:cs="Times New Roman" w:hint="eastAsia"/>
          <w:color w:val="000000" w:themeColor="text1"/>
          <w:szCs w:val="21"/>
          <w:shd w:val="clear" w:color="auto" w:fill="FFFFFF"/>
        </w:rPr>
        <w:t>（特别的），本意就是“与特定种类相关的”。</w:t>
      </w:r>
    </w:p>
    <w:p w14:paraId="35032537" w14:textId="557B12C9" w:rsidR="001D51FD" w:rsidRDefault="001D51FD" w:rsidP="00490DAC">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spice</w:t>
      </w:r>
      <w:r>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w:t>
      </w:r>
      <w:r w:rsidRPr="001D51FD">
        <w:rPr>
          <w:rFonts w:ascii="Times New Roman" w:eastAsia="宋体" w:hAnsi="Times New Roman" w:cs="Times New Roman"/>
          <w:color w:val="000000" w:themeColor="text1"/>
          <w:szCs w:val="21"/>
          <w:shd w:val="clear" w:color="auto" w:fill="FFFFFF"/>
        </w:rPr>
        <w:t>spaɪs</w:t>
      </w:r>
      <w:r>
        <w:rPr>
          <w:rFonts w:ascii="Times New Roman" w:eastAsia="宋体" w:hAnsi="Times New Roman" w:cs="Times New Roman" w:hint="eastAsia"/>
          <w:color w:val="000000" w:themeColor="text1"/>
          <w:szCs w:val="21"/>
          <w:shd w:val="clear" w:color="auto" w:fill="FFFFFF"/>
        </w:rPr>
        <w:t>] n.</w:t>
      </w:r>
      <w:r>
        <w:rPr>
          <w:rFonts w:ascii="Times New Roman" w:eastAsia="宋体" w:hAnsi="Times New Roman" w:cs="Times New Roman" w:hint="eastAsia"/>
          <w:color w:val="000000" w:themeColor="text1"/>
          <w:szCs w:val="21"/>
          <w:shd w:val="clear" w:color="auto" w:fill="FFFFFF"/>
        </w:rPr>
        <w:t>香料，调味料</w:t>
      </w:r>
      <w:r>
        <w:rPr>
          <w:rFonts w:ascii="Times New Roman" w:eastAsia="宋体" w:hAnsi="Times New Roman" w:cs="Times New Roman" w:hint="eastAsia"/>
          <w:color w:val="000000" w:themeColor="text1"/>
          <w:szCs w:val="21"/>
          <w:shd w:val="clear" w:color="auto" w:fill="FFFFFF"/>
        </w:rPr>
        <w:t>vt.</w:t>
      </w:r>
      <w:r>
        <w:rPr>
          <w:rFonts w:ascii="Times New Roman" w:eastAsia="宋体" w:hAnsi="Times New Roman" w:cs="Times New Roman" w:hint="eastAsia"/>
          <w:color w:val="000000" w:themeColor="text1"/>
          <w:szCs w:val="21"/>
          <w:shd w:val="clear" w:color="auto" w:fill="FFFFFF"/>
        </w:rPr>
        <w:t>给……加调味料，给……增加情趣</w:t>
      </w:r>
    </w:p>
    <w:p w14:paraId="46A11443" w14:textId="4CB5C277" w:rsidR="001D51FD" w:rsidRDefault="001D51FD" w:rsidP="00490DAC">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spicy</w:t>
      </w:r>
      <w:r>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w:t>
      </w:r>
      <w:r w:rsidRPr="001D51FD">
        <w:rPr>
          <w:rFonts w:ascii="Times New Roman" w:eastAsia="宋体" w:hAnsi="Times New Roman" w:cs="Times New Roman"/>
          <w:color w:val="000000" w:themeColor="text1"/>
          <w:szCs w:val="21"/>
          <w:shd w:val="clear" w:color="auto" w:fill="FFFFFF"/>
        </w:rPr>
        <w:t>ˈspaɪsi</w:t>
      </w:r>
      <w:r>
        <w:rPr>
          <w:rFonts w:ascii="Times New Roman" w:eastAsia="宋体" w:hAnsi="Times New Roman" w:cs="Times New Roman" w:hint="eastAsia"/>
          <w:color w:val="000000" w:themeColor="text1"/>
          <w:szCs w:val="21"/>
          <w:shd w:val="clear" w:color="auto" w:fill="FFFFFF"/>
        </w:rPr>
        <w:t>] adj.</w:t>
      </w:r>
      <w:r>
        <w:rPr>
          <w:rFonts w:ascii="Times New Roman" w:eastAsia="宋体" w:hAnsi="Times New Roman" w:cs="Times New Roman" w:hint="eastAsia"/>
          <w:color w:val="000000" w:themeColor="text1"/>
          <w:szCs w:val="21"/>
          <w:shd w:val="clear" w:color="auto" w:fill="FFFFFF"/>
        </w:rPr>
        <w:t>加有香料的，辛辣的，刺激的，粗俗的</w:t>
      </w:r>
    </w:p>
    <w:p w14:paraId="029F4680" w14:textId="17DBB283" w:rsidR="001D51FD" w:rsidRPr="001D51FD" w:rsidRDefault="001D51FD" w:rsidP="001D51FD">
      <w:pPr>
        <w:spacing w:line="360" w:lineRule="auto"/>
        <w:ind w:firstLineChars="201" w:firstLine="422"/>
        <w:rPr>
          <w:rFonts w:ascii="Times New Roman" w:eastAsia="宋体" w:hAnsi="Times New Roman" w:cs="Times New Roman"/>
          <w:color w:val="000000" w:themeColor="text1"/>
          <w:szCs w:val="21"/>
          <w:shd w:val="clear" w:color="auto" w:fill="FFFFFF"/>
        </w:rPr>
      </w:pPr>
      <w:r w:rsidRPr="001D51FD">
        <w:rPr>
          <w:rFonts w:ascii="Times New Roman" w:eastAsia="宋体" w:hAnsi="Times New Roman" w:cs="Times New Roman" w:hint="eastAsia"/>
          <w:color w:val="000000" w:themeColor="text1"/>
          <w:szCs w:val="21"/>
          <w:shd w:val="clear" w:color="auto" w:fill="FFFFFF"/>
        </w:rPr>
        <w:t>species</w:t>
      </w:r>
      <w:r w:rsidRPr="001D51FD">
        <w:rPr>
          <w:rFonts w:ascii="Times New Roman" w:eastAsia="宋体" w:hAnsi="Times New Roman" w:cs="Times New Roman" w:hint="eastAsia"/>
          <w:color w:val="000000" w:themeColor="text1"/>
          <w:szCs w:val="21"/>
          <w:shd w:val="clear" w:color="auto" w:fill="FFFFFF"/>
        </w:rPr>
        <w:t>：</w:t>
      </w:r>
      <w:r w:rsidRPr="001D51FD">
        <w:rPr>
          <w:rFonts w:ascii="Times New Roman" w:eastAsia="宋体" w:hAnsi="Times New Roman" w:cs="Times New Roman" w:hint="eastAsia"/>
          <w:color w:val="000000" w:themeColor="text1"/>
          <w:szCs w:val="21"/>
          <w:shd w:val="clear" w:color="auto" w:fill="FFFFFF"/>
        </w:rPr>
        <w:t>[</w:t>
      </w:r>
      <w:r w:rsidRPr="001D51FD">
        <w:rPr>
          <w:rFonts w:ascii="Times New Roman" w:eastAsia="宋体" w:hAnsi="Times New Roman" w:cs="Times New Roman"/>
          <w:color w:val="000000" w:themeColor="text1"/>
          <w:szCs w:val="21"/>
          <w:shd w:val="clear" w:color="auto" w:fill="FFFFFF"/>
        </w:rPr>
        <w:t>ˈspiːʃiːz] n.</w:t>
      </w:r>
      <w:r w:rsidRPr="001D51FD">
        <w:rPr>
          <w:rFonts w:ascii="Times New Roman" w:eastAsia="宋体" w:hAnsi="Times New Roman" w:cs="Times New Roman" w:hint="eastAsia"/>
          <w:color w:val="000000" w:themeColor="text1"/>
          <w:szCs w:val="21"/>
          <w:shd w:val="clear" w:color="auto" w:fill="FFFFFF"/>
        </w:rPr>
        <w:t>物种，种类</w:t>
      </w:r>
    </w:p>
    <w:p w14:paraId="2E1E1231" w14:textId="70396E46" w:rsidR="001D51FD" w:rsidRDefault="001D51FD" w:rsidP="00490DAC">
      <w:pPr>
        <w:spacing w:line="360" w:lineRule="auto"/>
        <w:ind w:firstLineChars="201" w:firstLine="422"/>
        <w:rPr>
          <w:rFonts w:ascii="Times New Roman" w:eastAsia="宋体" w:hAnsi="Times New Roman" w:cs="Times New Roman"/>
          <w:color w:val="000000" w:themeColor="text1"/>
          <w:szCs w:val="21"/>
          <w:shd w:val="clear" w:color="auto" w:fill="FFFFFF"/>
        </w:rPr>
      </w:pPr>
      <w:r w:rsidRPr="001D51FD">
        <w:rPr>
          <w:rFonts w:ascii="Times New Roman" w:eastAsia="宋体" w:hAnsi="Times New Roman" w:cs="Times New Roman"/>
          <w:color w:val="000000" w:themeColor="text1"/>
          <w:szCs w:val="21"/>
          <w:shd w:val="clear" w:color="auto" w:fill="FFFFFF"/>
        </w:rPr>
        <w:t>special</w:t>
      </w:r>
      <w:r w:rsidRPr="001D51FD">
        <w:rPr>
          <w:rFonts w:ascii="Times New Roman" w:eastAsia="宋体" w:hAnsi="Times New Roman" w:cs="Times New Roman"/>
          <w:color w:val="000000" w:themeColor="text1"/>
          <w:szCs w:val="21"/>
          <w:shd w:val="clear" w:color="auto" w:fill="FFFFFF"/>
        </w:rPr>
        <w:t>：</w:t>
      </w:r>
      <w:r w:rsidRPr="001D51FD">
        <w:rPr>
          <w:rFonts w:ascii="Times New Roman" w:eastAsia="宋体" w:hAnsi="Times New Roman" w:cs="Times New Roman"/>
          <w:color w:val="000000" w:themeColor="text1"/>
          <w:szCs w:val="21"/>
          <w:shd w:val="clear" w:color="auto" w:fill="FFFFFF"/>
        </w:rPr>
        <w:t>[ˈspeʃl] adj.</w:t>
      </w:r>
      <w:r w:rsidRPr="001D51FD">
        <w:rPr>
          <w:rFonts w:ascii="Times New Roman" w:eastAsia="宋体" w:hAnsi="Times New Roman" w:cs="Times New Roman"/>
          <w:color w:val="000000" w:themeColor="text1"/>
          <w:szCs w:val="21"/>
          <w:shd w:val="clear" w:color="auto" w:fill="FFFFFF"/>
        </w:rPr>
        <w:t>特别的</w:t>
      </w:r>
      <w:r w:rsidRPr="001D51FD">
        <w:rPr>
          <w:rFonts w:ascii="Times New Roman" w:eastAsia="宋体" w:hAnsi="Times New Roman" w:cs="Times New Roman" w:hint="eastAsia"/>
          <w:color w:val="000000" w:themeColor="text1"/>
          <w:szCs w:val="21"/>
          <w:shd w:val="clear" w:color="auto" w:fill="FFFFFF"/>
        </w:rPr>
        <w:t>，</w:t>
      </w:r>
      <w:r w:rsidRPr="001D51FD">
        <w:rPr>
          <w:rFonts w:ascii="Times New Roman" w:eastAsia="宋体" w:hAnsi="Times New Roman" w:cs="Times New Roman"/>
          <w:color w:val="000000" w:themeColor="text1"/>
          <w:szCs w:val="21"/>
          <w:shd w:val="clear" w:color="auto" w:fill="FFFFFF"/>
        </w:rPr>
        <w:t>专门的</w:t>
      </w:r>
      <w:r w:rsidRPr="001D51FD">
        <w:rPr>
          <w:rFonts w:ascii="Times New Roman" w:eastAsia="宋体" w:hAnsi="Times New Roman" w:cs="Times New Roman"/>
          <w:color w:val="000000" w:themeColor="text1"/>
          <w:szCs w:val="21"/>
          <w:shd w:val="clear" w:color="auto" w:fill="FFFFFF"/>
        </w:rPr>
        <w:t>n.</w:t>
      </w:r>
      <w:r w:rsidRPr="001D51FD">
        <w:rPr>
          <w:rFonts w:ascii="Times New Roman" w:eastAsia="宋体" w:hAnsi="Times New Roman" w:cs="Times New Roman" w:hint="eastAsia"/>
          <w:color w:val="000000" w:themeColor="text1"/>
          <w:szCs w:val="21"/>
          <w:shd w:val="clear" w:color="auto" w:fill="FFFFFF"/>
        </w:rPr>
        <w:t>特别的人或事物</w:t>
      </w:r>
    </w:p>
    <w:p w14:paraId="23DDED7A" w14:textId="6EEF9DA7" w:rsidR="004038BC" w:rsidRPr="00B1749D" w:rsidRDefault="004038BC" w:rsidP="00B1749D">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B1749D">
        <w:rPr>
          <w:rFonts w:ascii="Times New Roman" w:eastAsia="宋体" w:hAnsi="Times New Roman" w:cs="Times New Roman" w:hint="eastAsia"/>
          <w:b w:val="0"/>
          <w:color w:val="000000" w:themeColor="text1"/>
          <w:sz w:val="21"/>
          <w:szCs w:val="21"/>
          <w:shd w:val="clear" w:color="auto" w:fill="FFFFFF"/>
        </w:rPr>
        <w:t>retail</w:t>
      </w:r>
      <w:r w:rsidRPr="00B1749D">
        <w:rPr>
          <w:rFonts w:ascii="Times New Roman" w:eastAsia="宋体" w:hAnsi="Times New Roman" w:cs="Times New Roman" w:hint="eastAsia"/>
          <w:b w:val="0"/>
          <w:color w:val="000000" w:themeColor="text1"/>
          <w:sz w:val="21"/>
          <w:szCs w:val="21"/>
          <w:shd w:val="clear" w:color="auto" w:fill="FFFFFF"/>
        </w:rPr>
        <w:t>（零售）：</w:t>
      </w:r>
      <w:r w:rsidR="00864F72">
        <w:rPr>
          <w:rFonts w:ascii="Times New Roman" w:eastAsia="宋体" w:hAnsi="Times New Roman" w:cs="Times New Roman" w:hint="eastAsia"/>
          <w:b w:val="0"/>
          <w:color w:val="000000" w:themeColor="text1"/>
          <w:sz w:val="21"/>
          <w:szCs w:val="21"/>
          <w:shd w:val="clear" w:color="auto" w:fill="FFFFFF"/>
        </w:rPr>
        <w:t>把大宗商品分割成小份</w:t>
      </w:r>
    </w:p>
    <w:p w14:paraId="186F6438" w14:textId="52C91E6F" w:rsidR="001D51FD" w:rsidRDefault="001D51FD" w:rsidP="00B1749D">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在商品流通领域，零售商处于最后一个环节。他们负责把大宗商品分割成小份，销售给最终的用户。英语单词</w:t>
      </w:r>
      <w:r>
        <w:rPr>
          <w:rFonts w:ascii="Times New Roman" w:eastAsia="宋体" w:hAnsi="Times New Roman" w:cs="Times New Roman" w:hint="eastAsia"/>
          <w:color w:val="000000" w:themeColor="text1"/>
          <w:szCs w:val="21"/>
          <w:shd w:val="clear" w:color="auto" w:fill="FFFFFF"/>
        </w:rPr>
        <w:t>retail</w:t>
      </w:r>
      <w:r>
        <w:rPr>
          <w:rFonts w:ascii="Times New Roman" w:eastAsia="宋体" w:hAnsi="Times New Roman" w:cs="Times New Roman" w:hint="eastAsia"/>
          <w:color w:val="000000" w:themeColor="text1"/>
          <w:szCs w:val="21"/>
          <w:shd w:val="clear" w:color="auto" w:fill="FFFFFF"/>
        </w:rPr>
        <w:t>（零售）就反映了零售商的作用。</w:t>
      </w:r>
    </w:p>
    <w:p w14:paraId="3339CBAE" w14:textId="4C0DB615" w:rsidR="001D51FD" w:rsidRDefault="001D51FD" w:rsidP="00B1749D">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单词</w:t>
      </w:r>
      <w:r>
        <w:rPr>
          <w:rFonts w:ascii="Times New Roman" w:eastAsia="宋体" w:hAnsi="Times New Roman" w:cs="Times New Roman" w:hint="eastAsia"/>
          <w:color w:val="000000" w:themeColor="text1"/>
          <w:szCs w:val="21"/>
          <w:shd w:val="clear" w:color="auto" w:fill="FFFFFF"/>
        </w:rPr>
        <w:t>retail</w:t>
      </w:r>
      <w:r>
        <w:rPr>
          <w:rFonts w:ascii="Times New Roman" w:eastAsia="宋体" w:hAnsi="Times New Roman" w:cs="Times New Roman" w:hint="eastAsia"/>
          <w:color w:val="000000" w:themeColor="text1"/>
          <w:szCs w:val="21"/>
          <w:shd w:val="clear" w:color="auto" w:fill="FFFFFF"/>
        </w:rPr>
        <w:t>（零售）来自古法语，前缀</w:t>
      </w:r>
      <w:r>
        <w:rPr>
          <w:rFonts w:ascii="Times New Roman" w:eastAsia="宋体" w:hAnsi="Times New Roman" w:cs="Times New Roman" w:hint="eastAsia"/>
          <w:color w:val="000000" w:themeColor="text1"/>
          <w:szCs w:val="21"/>
          <w:shd w:val="clear" w:color="auto" w:fill="FFFFFF"/>
        </w:rPr>
        <w:t>re-</w:t>
      </w:r>
      <w:r>
        <w:rPr>
          <w:rFonts w:ascii="Times New Roman" w:eastAsia="宋体" w:hAnsi="Times New Roman" w:cs="Times New Roman" w:hint="eastAsia"/>
          <w:color w:val="000000" w:themeColor="text1"/>
          <w:szCs w:val="21"/>
          <w:shd w:val="clear" w:color="auto" w:fill="FFFFFF"/>
        </w:rPr>
        <w:t>表示“再次，重复”，后面的</w:t>
      </w:r>
      <w:r w:rsidR="00864F72">
        <w:rPr>
          <w:rFonts w:ascii="Times New Roman" w:eastAsia="宋体" w:hAnsi="Times New Roman" w:cs="Times New Roman" w:hint="eastAsia"/>
          <w:color w:val="000000" w:themeColor="text1"/>
          <w:szCs w:val="21"/>
          <w:shd w:val="clear" w:color="auto" w:fill="FFFFFF"/>
        </w:rPr>
        <w:t>词根</w:t>
      </w:r>
      <w:r>
        <w:rPr>
          <w:rFonts w:ascii="Times New Roman" w:eastAsia="宋体" w:hAnsi="Times New Roman" w:cs="Times New Roman" w:hint="eastAsia"/>
          <w:color w:val="000000" w:themeColor="text1"/>
          <w:szCs w:val="21"/>
          <w:shd w:val="clear" w:color="auto" w:fill="FFFFFF"/>
        </w:rPr>
        <w:t>tail</w:t>
      </w:r>
      <w:r w:rsidR="00864F72">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表示“</w:t>
      </w:r>
      <w:r w:rsidR="00864F72">
        <w:rPr>
          <w:rFonts w:ascii="Times New Roman" w:eastAsia="宋体" w:hAnsi="Times New Roman" w:cs="Times New Roman" w:hint="eastAsia"/>
          <w:color w:val="000000" w:themeColor="text1"/>
          <w:szCs w:val="21"/>
          <w:shd w:val="clear" w:color="auto" w:fill="FFFFFF"/>
        </w:rPr>
        <w:t>切割”，整个单词的字面意思就是“再次切割，化整为零”，引申表示“把大宗商品分割成小份”。</w:t>
      </w:r>
    </w:p>
    <w:p w14:paraId="22B79954" w14:textId="00F93AA9" w:rsidR="00864F72" w:rsidRDefault="00864F72" w:rsidP="00B1749D">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来自词根</w:t>
      </w:r>
      <w:r>
        <w:rPr>
          <w:rFonts w:ascii="Times New Roman" w:eastAsia="宋体" w:hAnsi="Times New Roman" w:cs="Times New Roman" w:hint="eastAsia"/>
          <w:color w:val="000000" w:themeColor="text1"/>
          <w:szCs w:val="21"/>
          <w:shd w:val="clear" w:color="auto" w:fill="FFFFFF"/>
        </w:rPr>
        <w:t>tail-</w:t>
      </w:r>
      <w:r>
        <w:rPr>
          <w:rFonts w:ascii="Times New Roman" w:eastAsia="宋体" w:hAnsi="Times New Roman" w:cs="Times New Roman" w:hint="eastAsia"/>
          <w:color w:val="000000" w:themeColor="text1"/>
          <w:szCs w:val="21"/>
          <w:shd w:val="clear" w:color="auto" w:fill="FFFFFF"/>
        </w:rPr>
        <w:t>（切割）的常见单词还有</w:t>
      </w:r>
      <w:r>
        <w:rPr>
          <w:rFonts w:ascii="Times New Roman" w:eastAsia="宋体" w:hAnsi="Times New Roman" w:cs="Times New Roman" w:hint="eastAsia"/>
          <w:color w:val="000000" w:themeColor="text1"/>
          <w:szCs w:val="21"/>
          <w:shd w:val="clear" w:color="auto" w:fill="FFFFFF"/>
        </w:rPr>
        <w:t>detail</w:t>
      </w:r>
      <w:r>
        <w:rPr>
          <w:rFonts w:ascii="Times New Roman" w:eastAsia="宋体" w:hAnsi="Times New Roman" w:cs="Times New Roman" w:hint="eastAsia"/>
          <w:color w:val="000000" w:themeColor="text1"/>
          <w:szCs w:val="21"/>
          <w:shd w:val="clear" w:color="auto" w:fill="FFFFFF"/>
        </w:rPr>
        <w:t>（详细说明，细节），前缀</w:t>
      </w:r>
      <w:r>
        <w:rPr>
          <w:rFonts w:ascii="Times New Roman" w:eastAsia="宋体" w:hAnsi="Times New Roman" w:cs="Times New Roman" w:hint="eastAsia"/>
          <w:color w:val="000000" w:themeColor="text1"/>
          <w:szCs w:val="21"/>
          <w:shd w:val="clear" w:color="auto" w:fill="FFFFFF"/>
        </w:rPr>
        <w:t>de-</w:t>
      </w:r>
      <w:r>
        <w:rPr>
          <w:rFonts w:ascii="Times New Roman" w:eastAsia="宋体" w:hAnsi="Times New Roman" w:cs="Times New Roman" w:hint="eastAsia"/>
          <w:color w:val="000000" w:themeColor="text1"/>
          <w:szCs w:val="21"/>
          <w:shd w:val="clear" w:color="auto" w:fill="FFFFFF"/>
        </w:rPr>
        <w:t>表示“向下”，在此用来加强语气，整个单词的字面意思就是“完全切割开，切成碎片”，引申为“详细说明”，还可以转作名词表示“细节、详情”，也就是“被切开的碎片”。</w:t>
      </w:r>
    </w:p>
    <w:p w14:paraId="26EFCE5A" w14:textId="3DE3988C" w:rsidR="00864F72" w:rsidRDefault="00864F72" w:rsidP="00B1749D">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来自词根</w:t>
      </w:r>
      <w:r>
        <w:rPr>
          <w:rFonts w:ascii="Times New Roman" w:eastAsia="宋体" w:hAnsi="Times New Roman" w:cs="Times New Roman" w:hint="eastAsia"/>
          <w:color w:val="000000" w:themeColor="text1"/>
          <w:szCs w:val="21"/>
          <w:shd w:val="clear" w:color="auto" w:fill="FFFFFF"/>
        </w:rPr>
        <w:t>tail-</w:t>
      </w:r>
      <w:r>
        <w:rPr>
          <w:rFonts w:ascii="Times New Roman" w:eastAsia="宋体" w:hAnsi="Times New Roman" w:cs="Times New Roman" w:hint="eastAsia"/>
          <w:color w:val="000000" w:themeColor="text1"/>
          <w:szCs w:val="21"/>
          <w:shd w:val="clear" w:color="auto" w:fill="FFFFFF"/>
        </w:rPr>
        <w:t>（切割）的常见单词还有</w:t>
      </w:r>
      <w:r>
        <w:rPr>
          <w:rFonts w:ascii="Times New Roman" w:eastAsia="宋体" w:hAnsi="Times New Roman" w:cs="Times New Roman" w:hint="eastAsia"/>
          <w:color w:val="000000" w:themeColor="text1"/>
          <w:szCs w:val="21"/>
          <w:shd w:val="clear" w:color="auto" w:fill="FFFFFF"/>
        </w:rPr>
        <w:t>tailor</w:t>
      </w:r>
      <w:r>
        <w:rPr>
          <w:rFonts w:ascii="Times New Roman" w:eastAsia="宋体" w:hAnsi="Times New Roman" w:cs="Times New Roman" w:hint="eastAsia"/>
          <w:color w:val="000000" w:themeColor="text1"/>
          <w:szCs w:val="21"/>
          <w:shd w:val="clear" w:color="auto" w:fill="FFFFFF"/>
        </w:rPr>
        <w:t>（裁缝），字面意思就是“切割（布料）的人”。</w:t>
      </w:r>
      <w:r w:rsidRPr="00864F72">
        <w:rPr>
          <w:rFonts w:ascii="Times New Roman" w:eastAsia="宋体" w:hAnsi="Times New Roman" w:cs="Times New Roman" w:hint="eastAsia"/>
          <w:color w:val="000000" w:themeColor="text1"/>
          <w:szCs w:val="21"/>
          <w:shd w:val="clear" w:color="auto" w:fill="FFFFFF"/>
        </w:rPr>
        <w:t>常见姓氏</w:t>
      </w:r>
      <w:r w:rsidRPr="00864F72">
        <w:rPr>
          <w:rFonts w:ascii="Times New Roman" w:eastAsia="宋体" w:hAnsi="Times New Roman" w:cs="Times New Roman" w:hint="eastAsia"/>
          <w:color w:val="000000" w:themeColor="text1"/>
          <w:szCs w:val="21"/>
          <w:shd w:val="clear" w:color="auto" w:fill="FFFFFF"/>
        </w:rPr>
        <w:t>Taylor</w:t>
      </w:r>
      <w:r w:rsidRPr="00864F72">
        <w:rPr>
          <w:rFonts w:ascii="Times New Roman" w:eastAsia="宋体" w:hAnsi="Times New Roman" w:cs="Times New Roman" w:hint="eastAsia"/>
          <w:color w:val="000000" w:themeColor="text1"/>
          <w:szCs w:val="21"/>
          <w:shd w:val="clear" w:color="auto" w:fill="FFFFFF"/>
        </w:rPr>
        <w:t>（泰勒）其实就是</w:t>
      </w:r>
      <w:r w:rsidRPr="00864F72">
        <w:rPr>
          <w:rFonts w:ascii="Times New Roman" w:eastAsia="宋体" w:hAnsi="Times New Roman" w:cs="Times New Roman" w:hint="eastAsia"/>
          <w:color w:val="000000" w:themeColor="text1"/>
          <w:szCs w:val="21"/>
          <w:shd w:val="clear" w:color="auto" w:fill="FFFFFF"/>
        </w:rPr>
        <w:t>tailor</w:t>
      </w:r>
      <w:r w:rsidRPr="00864F72">
        <w:rPr>
          <w:rFonts w:ascii="Times New Roman" w:eastAsia="宋体" w:hAnsi="Times New Roman" w:cs="Times New Roman" w:hint="eastAsia"/>
          <w:color w:val="000000" w:themeColor="text1"/>
          <w:szCs w:val="21"/>
          <w:shd w:val="clear" w:color="auto" w:fill="FFFFFF"/>
        </w:rPr>
        <w:t>（裁缝）的变体形式，以职业为姓氏。</w:t>
      </w:r>
    </w:p>
    <w:p w14:paraId="3BA34C43" w14:textId="77777777" w:rsidR="00864F72" w:rsidRPr="00864F72" w:rsidRDefault="00864F72" w:rsidP="00864F72">
      <w:pPr>
        <w:spacing w:line="360" w:lineRule="auto"/>
        <w:ind w:firstLineChars="201" w:firstLine="422"/>
        <w:rPr>
          <w:rFonts w:ascii="Times New Roman" w:eastAsia="宋体" w:hAnsi="Times New Roman" w:cs="Times New Roman"/>
          <w:color w:val="000000" w:themeColor="text1"/>
          <w:szCs w:val="21"/>
          <w:shd w:val="clear" w:color="auto" w:fill="FFFFFF"/>
        </w:rPr>
      </w:pPr>
      <w:r w:rsidRPr="00864F72">
        <w:rPr>
          <w:rFonts w:ascii="Times New Roman" w:eastAsia="宋体" w:hAnsi="Times New Roman" w:cs="Times New Roman" w:hint="eastAsia"/>
          <w:color w:val="000000" w:themeColor="text1"/>
          <w:szCs w:val="21"/>
          <w:shd w:val="clear" w:color="auto" w:fill="FFFFFF"/>
        </w:rPr>
        <w:t>retail</w:t>
      </w:r>
      <w:r w:rsidRPr="00864F72">
        <w:rPr>
          <w:rFonts w:ascii="Times New Roman" w:eastAsia="宋体" w:hAnsi="Times New Roman" w:cs="Times New Roman" w:hint="eastAsia"/>
          <w:color w:val="000000" w:themeColor="text1"/>
          <w:szCs w:val="21"/>
          <w:shd w:val="clear" w:color="auto" w:fill="FFFFFF"/>
        </w:rPr>
        <w:t>：</w:t>
      </w:r>
      <w:r w:rsidRPr="00864F72">
        <w:rPr>
          <w:rFonts w:ascii="Times New Roman" w:eastAsia="宋体" w:hAnsi="Times New Roman" w:cs="Times New Roman"/>
          <w:color w:val="000000" w:themeColor="text1"/>
          <w:szCs w:val="21"/>
          <w:shd w:val="clear" w:color="auto" w:fill="FFFFFF"/>
        </w:rPr>
        <w:t>[ˈriːteɪl; rɪˈteɪl] v.</w:t>
      </w:r>
      <w:r w:rsidRPr="00864F72">
        <w:rPr>
          <w:rFonts w:ascii="Times New Roman" w:eastAsia="宋体" w:hAnsi="Times New Roman" w:cs="Times New Roman" w:hint="eastAsia"/>
          <w:color w:val="000000" w:themeColor="text1"/>
          <w:szCs w:val="21"/>
          <w:shd w:val="clear" w:color="auto" w:fill="FFFFFF"/>
        </w:rPr>
        <w:t>零售</w:t>
      </w:r>
      <w:r w:rsidRPr="00864F72">
        <w:rPr>
          <w:rFonts w:ascii="Times New Roman" w:eastAsia="宋体" w:hAnsi="Times New Roman" w:cs="Times New Roman"/>
          <w:color w:val="000000" w:themeColor="text1"/>
          <w:szCs w:val="21"/>
          <w:shd w:val="clear" w:color="auto" w:fill="FFFFFF"/>
        </w:rPr>
        <w:t>n.</w:t>
      </w:r>
      <w:r w:rsidRPr="00864F72">
        <w:rPr>
          <w:rFonts w:ascii="Times New Roman" w:eastAsia="宋体" w:hAnsi="Times New Roman" w:cs="Times New Roman" w:hint="eastAsia"/>
          <w:color w:val="000000" w:themeColor="text1"/>
          <w:szCs w:val="21"/>
          <w:shd w:val="clear" w:color="auto" w:fill="FFFFFF"/>
        </w:rPr>
        <w:t>零售</w:t>
      </w:r>
      <w:r w:rsidRPr="00864F72">
        <w:rPr>
          <w:rFonts w:ascii="Times New Roman" w:eastAsia="宋体" w:hAnsi="Times New Roman" w:cs="Times New Roman"/>
          <w:color w:val="000000" w:themeColor="text1"/>
          <w:szCs w:val="21"/>
          <w:shd w:val="clear" w:color="auto" w:fill="FFFFFF"/>
        </w:rPr>
        <w:t>adv.</w:t>
      </w:r>
      <w:r w:rsidRPr="00864F72">
        <w:rPr>
          <w:rFonts w:ascii="Times New Roman" w:eastAsia="宋体" w:hAnsi="Times New Roman" w:cs="Times New Roman" w:hint="eastAsia"/>
          <w:color w:val="000000" w:themeColor="text1"/>
          <w:szCs w:val="21"/>
          <w:shd w:val="clear" w:color="auto" w:fill="FFFFFF"/>
        </w:rPr>
        <w:t>以零售方式</w:t>
      </w:r>
    </w:p>
    <w:p w14:paraId="1E2BCCAF" w14:textId="77777777" w:rsidR="00864F72" w:rsidRPr="00864F72" w:rsidRDefault="00864F72" w:rsidP="00864F72">
      <w:pPr>
        <w:spacing w:line="360" w:lineRule="auto"/>
        <w:ind w:firstLineChars="201" w:firstLine="422"/>
        <w:rPr>
          <w:rFonts w:ascii="Times New Roman" w:eastAsia="宋体" w:hAnsi="Times New Roman" w:cs="Times New Roman"/>
          <w:color w:val="000000" w:themeColor="text1"/>
          <w:szCs w:val="21"/>
          <w:shd w:val="clear" w:color="auto" w:fill="FFFFFF"/>
        </w:rPr>
      </w:pPr>
      <w:r w:rsidRPr="00864F72">
        <w:rPr>
          <w:rFonts w:ascii="Times New Roman" w:eastAsia="宋体" w:hAnsi="Times New Roman" w:cs="Times New Roman" w:hint="eastAsia"/>
          <w:color w:val="000000" w:themeColor="text1"/>
          <w:szCs w:val="21"/>
          <w:shd w:val="clear" w:color="auto" w:fill="FFFFFF"/>
        </w:rPr>
        <w:t>retailer</w:t>
      </w:r>
      <w:r w:rsidRPr="00864F72">
        <w:rPr>
          <w:rFonts w:ascii="Times New Roman" w:eastAsia="宋体" w:hAnsi="Times New Roman" w:cs="Times New Roman" w:hint="eastAsia"/>
          <w:color w:val="000000" w:themeColor="text1"/>
          <w:szCs w:val="21"/>
          <w:shd w:val="clear" w:color="auto" w:fill="FFFFFF"/>
        </w:rPr>
        <w:t>：</w:t>
      </w:r>
      <w:r w:rsidRPr="00864F72">
        <w:rPr>
          <w:rFonts w:ascii="Times New Roman" w:eastAsia="宋体" w:hAnsi="Times New Roman" w:cs="Times New Roman"/>
          <w:color w:val="000000" w:themeColor="text1"/>
          <w:szCs w:val="21"/>
          <w:shd w:val="clear" w:color="auto" w:fill="FFFFFF"/>
        </w:rPr>
        <w:t>[ˈriːteɪlə(r)] n.</w:t>
      </w:r>
      <w:r w:rsidRPr="00864F72">
        <w:rPr>
          <w:rFonts w:ascii="Times New Roman" w:eastAsia="宋体" w:hAnsi="Times New Roman" w:cs="Times New Roman" w:hint="eastAsia"/>
          <w:color w:val="000000" w:themeColor="text1"/>
          <w:szCs w:val="21"/>
          <w:shd w:val="clear" w:color="auto" w:fill="FFFFFF"/>
        </w:rPr>
        <w:t>零售商</w:t>
      </w:r>
    </w:p>
    <w:p w14:paraId="154231DB" w14:textId="07ADE654" w:rsidR="00864F72" w:rsidRPr="00864F72" w:rsidRDefault="00864F72" w:rsidP="00864F72">
      <w:pPr>
        <w:spacing w:line="360" w:lineRule="auto"/>
        <w:ind w:firstLineChars="201" w:firstLine="422"/>
        <w:rPr>
          <w:rFonts w:ascii="Times New Roman" w:eastAsia="宋体" w:hAnsi="Times New Roman" w:cs="Times New Roman"/>
          <w:color w:val="000000" w:themeColor="text1"/>
          <w:szCs w:val="21"/>
          <w:shd w:val="clear" w:color="auto" w:fill="FFFFFF"/>
        </w:rPr>
      </w:pPr>
      <w:r w:rsidRPr="00864F72">
        <w:rPr>
          <w:rFonts w:ascii="Times New Roman" w:eastAsia="宋体" w:hAnsi="Times New Roman" w:cs="Times New Roman" w:hint="eastAsia"/>
          <w:color w:val="000000" w:themeColor="text1"/>
          <w:szCs w:val="21"/>
          <w:shd w:val="clear" w:color="auto" w:fill="FFFFFF"/>
        </w:rPr>
        <w:t>detail</w:t>
      </w:r>
      <w:r w:rsidRPr="00864F72">
        <w:rPr>
          <w:rFonts w:ascii="Times New Roman" w:eastAsia="宋体" w:hAnsi="Times New Roman" w:cs="Times New Roman" w:hint="eastAsia"/>
          <w:color w:val="000000" w:themeColor="text1"/>
          <w:szCs w:val="21"/>
          <w:shd w:val="clear" w:color="auto" w:fill="FFFFFF"/>
        </w:rPr>
        <w:t>：</w:t>
      </w:r>
      <w:r w:rsidRPr="00864F72">
        <w:rPr>
          <w:rFonts w:ascii="Times New Roman" w:eastAsia="宋体" w:hAnsi="Times New Roman" w:cs="Times New Roman"/>
          <w:color w:val="000000" w:themeColor="text1"/>
          <w:szCs w:val="21"/>
          <w:shd w:val="clear" w:color="auto" w:fill="FFFFFF"/>
        </w:rPr>
        <w:t>[ˈdiːteɪl] n.</w:t>
      </w:r>
      <w:r w:rsidRPr="00864F72">
        <w:rPr>
          <w:rFonts w:ascii="Times New Roman" w:eastAsia="宋体" w:hAnsi="Times New Roman" w:cs="Times New Roman" w:hint="eastAsia"/>
          <w:color w:val="000000" w:themeColor="text1"/>
          <w:szCs w:val="21"/>
          <w:shd w:val="clear" w:color="auto" w:fill="FFFFFF"/>
        </w:rPr>
        <w:t>细节，详情</w:t>
      </w:r>
      <w:r w:rsidRPr="00864F72">
        <w:rPr>
          <w:rFonts w:ascii="Times New Roman" w:eastAsia="宋体" w:hAnsi="Times New Roman" w:cs="Times New Roman"/>
          <w:color w:val="000000" w:themeColor="text1"/>
          <w:szCs w:val="21"/>
          <w:shd w:val="clear" w:color="auto" w:fill="FFFFFF"/>
        </w:rPr>
        <w:t>v</w:t>
      </w:r>
      <w:r>
        <w:rPr>
          <w:rFonts w:ascii="Times New Roman" w:eastAsia="宋体" w:hAnsi="Times New Roman" w:cs="Times New Roman" w:hint="eastAsia"/>
          <w:color w:val="000000" w:themeColor="text1"/>
          <w:szCs w:val="21"/>
          <w:shd w:val="clear" w:color="auto" w:fill="FFFFFF"/>
        </w:rPr>
        <w:t>t</w:t>
      </w:r>
      <w:r w:rsidRPr="00864F72">
        <w:rPr>
          <w:rFonts w:ascii="Times New Roman" w:eastAsia="宋体" w:hAnsi="Times New Roman" w:cs="Times New Roman"/>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详细说明，</w:t>
      </w:r>
      <w:r w:rsidRPr="00864F72">
        <w:rPr>
          <w:rFonts w:ascii="Times New Roman" w:eastAsia="宋体" w:hAnsi="Times New Roman" w:cs="Times New Roman" w:hint="eastAsia"/>
          <w:color w:val="000000" w:themeColor="text1"/>
          <w:szCs w:val="21"/>
          <w:shd w:val="clear" w:color="auto" w:fill="FFFFFF"/>
        </w:rPr>
        <w:t>详述</w:t>
      </w:r>
    </w:p>
    <w:p w14:paraId="099BA361" w14:textId="77777777" w:rsidR="00864F72" w:rsidRPr="00864F72" w:rsidRDefault="00864F72" w:rsidP="00864F72">
      <w:pPr>
        <w:spacing w:line="360" w:lineRule="auto"/>
        <w:ind w:firstLineChars="201" w:firstLine="422"/>
        <w:rPr>
          <w:rFonts w:ascii="Times New Roman" w:eastAsia="宋体" w:hAnsi="Times New Roman" w:cs="Times New Roman"/>
          <w:color w:val="000000" w:themeColor="text1"/>
          <w:szCs w:val="21"/>
          <w:shd w:val="clear" w:color="auto" w:fill="FFFFFF"/>
        </w:rPr>
      </w:pPr>
      <w:r w:rsidRPr="00864F72">
        <w:rPr>
          <w:rFonts w:ascii="Times New Roman" w:eastAsia="宋体" w:hAnsi="Times New Roman" w:cs="Times New Roman"/>
          <w:color w:val="000000" w:themeColor="text1"/>
          <w:szCs w:val="21"/>
          <w:shd w:val="clear" w:color="auto" w:fill="FFFFFF"/>
        </w:rPr>
        <w:t>tailor</w:t>
      </w:r>
      <w:r w:rsidRPr="00864F72">
        <w:rPr>
          <w:rFonts w:ascii="Times New Roman" w:eastAsia="宋体" w:hAnsi="Times New Roman" w:cs="Times New Roman"/>
          <w:color w:val="000000" w:themeColor="text1"/>
          <w:szCs w:val="21"/>
          <w:shd w:val="clear" w:color="auto" w:fill="FFFFFF"/>
        </w:rPr>
        <w:t>：</w:t>
      </w:r>
      <w:r w:rsidRPr="00864F72">
        <w:rPr>
          <w:rFonts w:ascii="Times New Roman" w:eastAsia="宋体" w:hAnsi="Times New Roman" w:cs="Times New Roman"/>
          <w:color w:val="000000" w:themeColor="text1"/>
          <w:szCs w:val="21"/>
          <w:shd w:val="clear" w:color="auto" w:fill="FFFFFF"/>
        </w:rPr>
        <w:t>[ˈteɪlə(r)] n.</w:t>
      </w:r>
      <w:r w:rsidRPr="00864F72">
        <w:rPr>
          <w:rFonts w:ascii="Times New Roman" w:eastAsia="宋体" w:hAnsi="Times New Roman" w:cs="Times New Roman"/>
          <w:color w:val="000000" w:themeColor="text1"/>
          <w:szCs w:val="21"/>
          <w:shd w:val="clear" w:color="auto" w:fill="FFFFFF"/>
        </w:rPr>
        <w:t>裁缝</w:t>
      </w:r>
    </w:p>
    <w:p w14:paraId="64D8579F" w14:textId="37B0AB66" w:rsidR="004038BC" w:rsidRPr="00A50ACA" w:rsidRDefault="004038BC" w:rsidP="00A50ACA">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A50ACA">
        <w:rPr>
          <w:rFonts w:ascii="Times New Roman" w:eastAsia="宋体" w:hAnsi="Times New Roman" w:cs="Times New Roman" w:hint="eastAsia"/>
          <w:b w:val="0"/>
          <w:color w:val="000000" w:themeColor="text1"/>
          <w:sz w:val="21"/>
          <w:szCs w:val="21"/>
          <w:shd w:val="clear" w:color="auto" w:fill="FFFFFF"/>
        </w:rPr>
        <w:lastRenderedPageBreak/>
        <w:t>control</w:t>
      </w:r>
      <w:r w:rsidRPr="00A50ACA">
        <w:rPr>
          <w:rFonts w:ascii="Times New Roman" w:eastAsia="宋体" w:hAnsi="Times New Roman" w:cs="Times New Roman" w:hint="eastAsia"/>
          <w:b w:val="0"/>
          <w:color w:val="000000" w:themeColor="text1"/>
          <w:sz w:val="21"/>
          <w:szCs w:val="21"/>
          <w:shd w:val="clear" w:color="auto" w:fill="FFFFFF"/>
        </w:rPr>
        <w:t>（控制）：</w:t>
      </w:r>
      <w:r w:rsidR="0052791D">
        <w:rPr>
          <w:rFonts w:ascii="Times New Roman" w:eastAsia="宋体" w:hAnsi="Times New Roman" w:cs="Times New Roman" w:hint="eastAsia"/>
          <w:b w:val="0"/>
          <w:color w:val="000000" w:themeColor="text1"/>
          <w:sz w:val="21"/>
          <w:szCs w:val="21"/>
          <w:shd w:val="clear" w:color="auto" w:fill="FFFFFF"/>
        </w:rPr>
        <w:t>利用副本来管理账务</w:t>
      </w:r>
    </w:p>
    <w:p w14:paraId="52BAF5BF" w14:textId="17684AB3" w:rsidR="0052791D" w:rsidRDefault="0052791D" w:rsidP="00A50ACA">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中世纪的商人有一种管理账务的好方法。他们会制作两个账本，一正一副。记账时会重复登记在两个账本上。然后定期核对两个账本上记录的账务信息，即可确保账务信息的正确</w:t>
      </w:r>
      <w:r w:rsidR="00A6003F">
        <w:rPr>
          <w:rFonts w:ascii="Times New Roman" w:eastAsia="宋体" w:hAnsi="Times New Roman" w:cs="Times New Roman" w:hint="eastAsia"/>
          <w:color w:val="000000" w:themeColor="text1"/>
          <w:szCs w:val="21"/>
          <w:shd w:val="clear" w:color="auto" w:fill="FFFFFF"/>
        </w:rPr>
        <w:t>无误</w:t>
      </w:r>
      <w:r>
        <w:rPr>
          <w:rFonts w:ascii="Times New Roman" w:eastAsia="宋体" w:hAnsi="Times New Roman" w:cs="Times New Roman" w:hint="eastAsia"/>
          <w:color w:val="000000" w:themeColor="text1"/>
          <w:szCs w:val="21"/>
          <w:shd w:val="clear" w:color="auto" w:fill="FFFFFF"/>
        </w:rPr>
        <w:t>，防止有人篡改信息。英语</w:t>
      </w:r>
      <w:bookmarkStart w:id="503" w:name="OLE_LINK131"/>
      <w:r>
        <w:rPr>
          <w:rFonts w:ascii="Times New Roman" w:eastAsia="宋体" w:hAnsi="Times New Roman" w:cs="Times New Roman" w:hint="eastAsia"/>
          <w:color w:val="000000" w:themeColor="text1"/>
          <w:szCs w:val="21"/>
          <w:shd w:val="clear" w:color="auto" w:fill="FFFFFF"/>
        </w:rPr>
        <w:t>单词</w:t>
      </w:r>
      <w:r>
        <w:rPr>
          <w:rFonts w:ascii="Times New Roman" w:eastAsia="宋体" w:hAnsi="Times New Roman" w:cs="Times New Roman" w:hint="eastAsia"/>
          <w:color w:val="000000" w:themeColor="text1"/>
          <w:szCs w:val="21"/>
          <w:shd w:val="clear" w:color="auto" w:fill="FFFFFF"/>
        </w:rPr>
        <w:t>control</w:t>
      </w:r>
      <w:r>
        <w:rPr>
          <w:rFonts w:ascii="Times New Roman" w:eastAsia="宋体" w:hAnsi="Times New Roman" w:cs="Times New Roman" w:hint="eastAsia"/>
          <w:color w:val="000000" w:themeColor="text1"/>
          <w:szCs w:val="21"/>
          <w:shd w:val="clear" w:color="auto" w:fill="FFFFFF"/>
        </w:rPr>
        <w:t>（控制）</w:t>
      </w:r>
      <w:bookmarkEnd w:id="503"/>
      <w:r>
        <w:rPr>
          <w:rFonts w:ascii="Times New Roman" w:eastAsia="宋体" w:hAnsi="Times New Roman" w:cs="Times New Roman" w:hint="eastAsia"/>
          <w:color w:val="000000" w:themeColor="text1"/>
          <w:szCs w:val="21"/>
          <w:shd w:val="clear" w:color="auto" w:fill="FFFFFF"/>
        </w:rPr>
        <w:t>的词源就反映了中世纪商人的这种账务管理方法。</w:t>
      </w:r>
    </w:p>
    <w:p w14:paraId="2FD07BCB" w14:textId="05E5173C" w:rsidR="0052791D" w:rsidRDefault="0052791D" w:rsidP="00A6003F">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单词</w:t>
      </w:r>
      <w:r>
        <w:rPr>
          <w:rFonts w:ascii="Times New Roman" w:eastAsia="宋体" w:hAnsi="Times New Roman" w:cs="Times New Roman" w:hint="eastAsia"/>
          <w:color w:val="000000" w:themeColor="text1"/>
          <w:szCs w:val="21"/>
          <w:shd w:val="clear" w:color="auto" w:fill="FFFFFF"/>
        </w:rPr>
        <w:t>control</w:t>
      </w:r>
      <w:r>
        <w:rPr>
          <w:rFonts w:ascii="Times New Roman" w:eastAsia="宋体" w:hAnsi="Times New Roman" w:cs="Times New Roman" w:hint="eastAsia"/>
          <w:color w:val="000000" w:themeColor="text1"/>
          <w:szCs w:val="21"/>
          <w:shd w:val="clear" w:color="auto" w:fill="FFFFFF"/>
        </w:rPr>
        <w:t>（控制）来自古法语，源自拉丁语，由</w:t>
      </w:r>
      <w:r>
        <w:rPr>
          <w:rFonts w:ascii="Times New Roman" w:eastAsia="宋体" w:hAnsi="Times New Roman" w:cs="Times New Roman" w:hint="eastAsia"/>
          <w:color w:val="000000" w:themeColor="text1"/>
          <w:szCs w:val="21"/>
          <w:shd w:val="clear" w:color="auto" w:fill="FFFFFF"/>
        </w:rPr>
        <w:t>contra-</w:t>
      </w:r>
      <w:r>
        <w:rPr>
          <w:rFonts w:ascii="Times New Roman" w:eastAsia="宋体" w:hAnsi="Times New Roman" w:cs="Times New Roman" w:hint="eastAsia"/>
          <w:color w:val="000000" w:themeColor="text1"/>
          <w:szCs w:val="21"/>
          <w:shd w:val="clear" w:color="auto" w:fill="FFFFFF"/>
        </w:rPr>
        <w:t>（对立，</w:t>
      </w:r>
      <w:r w:rsidR="00A6003F">
        <w:rPr>
          <w:rFonts w:ascii="Times New Roman" w:eastAsia="宋体" w:hAnsi="Times New Roman" w:cs="Times New Roman" w:hint="eastAsia"/>
          <w:color w:val="000000" w:themeColor="text1"/>
          <w:szCs w:val="21"/>
          <w:shd w:val="clear" w:color="auto" w:fill="FFFFFF"/>
        </w:rPr>
        <w:t>对比</w:t>
      </w:r>
      <w:r>
        <w:rPr>
          <w:rFonts w:ascii="Times New Roman" w:eastAsia="宋体" w:hAnsi="Times New Roman" w:cs="Times New Roman" w:hint="eastAsia"/>
          <w:color w:val="000000" w:themeColor="text1"/>
          <w:szCs w:val="21"/>
          <w:shd w:val="clear" w:color="auto" w:fill="FFFFFF"/>
        </w:rPr>
        <w:t>）和</w:t>
      </w:r>
      <w:r>
        <w:rPr>
          <w:rFonts w:ascii="Times New Roman" w:eastAsia="宋体" w:hAnsi="Times New Roman" w:cs="Times New Roman" w:hint="eastAsia"/>
          <w:color w:val="000000" w:themeColor="text1"/>
          <w:szCs w:val="21"/>
          <w:shd w:val="clear" w:color="auto" w:fill="FFFFFF"/>
        </w:rPr>
        <w:t>roll</w:t>
      </w:r>
      <w:r>
        <w:rPr>
          <w:rFonts w:ascii="Times New Roman" w:eastAsia="宋体" w:hAnsi="Times New Roman" w:cs="Times New Roman" w:hint="eastAsia"/>
          <w:color w:val="000000" w:themeColor="text1"/>
          <w:szCs w:val="21"/>
          <w:shd w:val="clear" w:color="auto" w:fill="FFFFFF"/>
        </w:rPr>
        <w:t>（卷轴，</w:t>
      </w:r>
      <w:r w:rsidR="00A6003F">
        <w:rPr>
          <w:rFonts w:ascii="Times New Roman" w:eastAsia="宋体" w:hAnsi="Times New Roman" w:cs="Times New Roman" w:hint="eastAsia"/>
          <w:color w:val="000000" w:themeColor="text1"/>
          <w:szCs w:val="21"/>
          <w:shd w:val="clear" w:color="auto" w:fill="FFFFFF"/>
        </w:rPr>
        <w:t>在此引申为</w:t>
      </w:r>
      <w:r>
        <w:rPr>
          <w:rFonts w:ascii="Times New Roman" w:eastAsia="宋体" w:hAnsi="Times New Roman" w:cs="Times New Roman" w:hint="eastAsia"/>
          <w:color w:val="000000" w:themeColor="text1"/>
          <w:szCs w:val="21"/>
          <w:shd w:val="clear" w:color="auto" w:fill="FFFFFF"/>
        </w:rPr>
        <w:t>账本）组合而成，字面意思就是“用来</w:t>
      </w:r>
      <w:r w:rsidR="00A6003F">
        <w:rPr>
          <w:rFonts w:ascii="Times New Roman" w:eastAsia="宋体" w:hAnsi="Times New Roman" w:cs="Times New Roman" w:hint="eastAsia"/>
          <w:color w:val="000000" w:themeColor="text1"/>
          <w:szCs w:val="21"/>
          <w:shd w:val="clear" w:color="auto" w:fill="FFFFFF"/>
        </w:rPr>
        <w:t>对比</w:t>
      </w:r>
      <w:r>
        <w:rPr>
          <w:rFonts w:ascii="Times New Roman" w:eastAsia="宋体" w:hAnsi="Times New Roman" w:cs="Times New Roman" w:hint="eastAsia"/>
          <w:color w:val="000000" w:themeColor="text1"/>
          <w:szCs w:val="21"/>
          <w:shd w:val="clear" w:color="auto" w:fill="FFFFFF"/>
        </w:rPr>
        <w:t>的账本”，也就是账本的副本。</w:t>
      </w:r>
      <w:r w:rsidR="00A6003F">
        <w:rPr>
          <w:rFonts w:ascii="Times New Roman" w:eastAsia="宋体" w:hAnsi="Times New Roman" w:cs="Times New Roman" w:hint="eastAsia"/>
          <w:color w:val="000000" w:themeColor="text1"/>
          <w:szCs w:val="21"/>
          <w:shd w:val="clear" w:color="auto" w:fill="FFFFFF"/>
        </w:rPr>
        <w:t>商人使用这种工具就可以管理控制账务信息，防止有人篡改信息，所以单词</w:t>
      </w:r>
      <w:r w:rsidR="00A6003F">
        <w:rPr>
          <w:rFonts w:ascii="Times New Roman" w:eastAsia="宋体" w:hAnsi="Times New Roman" w:cs="Times New Roman" w:hint="eastAsia"/>
          <w:color w:val="000000" w:themeColor="text1"/>
          <w:szCs w:val="21"/>
          <w:shd w:val="clear" w:color="auto" w:fill="FFFFFF"/>
        </w:rPr>
        <w:t>control</w:t>
      </w:r>
      <w:r w:rsidR="00A6003F">
        <w:rPr>
          <w:rFonts w:ascii="Times New Roman" w:eastAsia="宋体" w:hAnsi="Times New Roman" w:cs="Times New Roman" w:hint="eastAsia"/>
          <w:color w:val="000000" w:themeColor="text1"/>
          <w:szCs w:val="21"/>
          <w:shd w:val="clear" w:color="auto" w:fill="FFFFFF"/>
        </w:rPr>
        <w:t>就引申表示“用来管理控制的手段和工具，控制权”，还可以进一步引申表示“控制”这种行为本身。比如：</w:t>
      </w:r>
      <w:r w:rsidR="00A6003F" w:rsidRPr="00A6003F">
        <w:rPr>
          <w:rFonts w:ascii="Times New Roman" w:eastAsia="宋体" w:hAnsi="Times New Roman" w:cs="Times New Roman"/>
          <w:color w:val="000000" w:themeColor="text1"/>
          <w:szCs w:val="21"/>
          <w:shd w:val="clear" w:color="auto" w:fill="FFFFFF"/>
        </w:rPr>
        <w:t>He lost control of his car.</w:t>
      </w:r>
      <w:r w:rsidR="00A6003F" w:rsidRPr="00A6003F">
        <w:rPr>
          <w:rFonts w:ascii="Times New Roman" w:eastAsia="宋体" w:hAnsi="Times New Roman" w:cs="Times New Roman" w:hint="eastAsia"/>
          <w:color w:val="000000" w:themeColor="text1"/>
          <w:szCs w:val="21"/>
          <w:shd w:val="clear" w:color="auto" w:fill="FFFFFF"/>
        </w:rPr>
        <w:t> </w:t>
      </w:r>
      <w:r w:rsidR="00A6003F" w:rsidRPr="00A6003F">
        <w:rPr>
          <w:rFonts w:ascii="Times New Roman" w:eastAsia="宋体" w:hAnsi="Times New Roman" w:cs="Times New Roman" w:hint="eastAsia"/>
          <w:color w:val="000000" w:themeColor="text1"/>
          <w:szCs w:val="21"/>
          <w:shd w:val="clear" w:color="auto" w:fill="FFFFFF"/>
        </w:rPr>
        <w:t>他失去了对车的控制。</w:t>
      </w:r>
    </w:p>
    <w:p w14:paraId="294E1601" w14:textId="38726FC7" w:rsidR="00A6003F" w:rsidRDefault="00A6003F" w:rsidP="00A6003F">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control</w:t>
      </w:r>
      <w:r>
        <w:rPr>
          <w:rFonts w:ascii="Times New Roman" w:eastAsia="宋体" w:hAnsi="Times New Roman" w:cs="Times New Roman" w:hint="eastAsia"/>
          <w:color w:val="000000" w:themeColor="text1"/>
          <w:szCs w:val="21"/>
          <w:shd w:val="clear" w:color="auto" w:fill="FFFFFF"/>
        </w:rPr>
        <w:t>还可以转作动词，表示“控制，掌管”，比如：</w:t>
      </w:r>
      <w:r w:rsidRPr="00A6003F">
        <w:rPr>
          <w:rFonts w:ascii="Times New Roman" w:eastAsia="宋体" w:hAnsi="Times New Roman" w:cs="Times New Roman" w:hint="eastAsia"/>
          <w:color w:val="000000" w:themeColor="text1"/>
          <w:szCs w:val="21"/>
          <w:shd w:val="clear" w:color="auto" w:fill="FFFFFF"/>
        </w:rPr>
        <w:t>By the age of 21 he controlled the company.</w:t>
      </w:r>
      <w:r w:rsidRPr="00A6003F">
        <w:rPr>
          <w:rFonts w:ascii="Times New Roman" w:eastAsia="宋体" w:hAnsi="Times New Roman" w:cs="Times New Roman" w:hint="eastAsia"/>
          <w:color w:val="000000" w:themeColor="text1"/>
          <w:szCs w:val="21"/>
          <w:shd w:val="clear" w:color="auto" w:fill="FFFFFF"/>
        </w:rPr>
        <w:t>他</w:t>
      </w:r>
      <w:r w:rsidRPr="00A6003F">
        <w:rPr>
          <w:rFonts w:ascii="Times New Roman" w:eastAsia="宋体" w:hAnsi="Times New Roman" w:cs="Times New Roman" w:hint="eastAsia"/>
          <w:color w:val="000000" w:themeColor="text1"/>
          <w:szCs w:val="21"/>
          <w:shd w:val="clear" w:color="auto" w:fill="FFFFFF"/>
        </w:rPr>
        <w:t>21</w:t>
      </w:r>
      <w:r w:rsidRPr="00A6003F">
        <w:rPr>
          <w:rFonts w:ascii="Times New Roman" w:eastAsia="宋体" w:hAnsi="Times New Roman" w:cs="Times New Roman" w:hint="eastAsia"/>
          <w:color w:val="000000" w:themeColor="text1"/>
          <w:szCs w:val="21"/>
          <w:shd w:val="clear" w:color="auto" w:fill="FFFFFF"/>
        </w:rPr>
        <w:t>岁就掌管了公司。</w:t>
      </w:r>
    </w:p>
    <w:p w14:paraId="5AA65E67" w14:textId="101D6511" w:rsidR="004038BC" w:rsidRPr="00A50ACA" w:rsidRDefault="004038BC" w:rsidP="00A50ACA">
      <w:pPr>
        <w:spacing w:line="360" w:lineRule="auto"/>
        <w:ind w:firstLineChars="201" w:firstLine="422"/>
        <w:rPr>
          <w:rFonts w:ascii="Times New Roman" w:eastAsia="宋体" w:hAnsi="Times New Roman" w:cs="Times New Roman"/>
          <w:color w:val="000000" w:themeColor="text1"/>
          <w:szCs w:val="21"/>
          <w:shd w:val="clear" w:color="auto" w:fill="FFFFFF"/>
        </w:rPr>
      </w:pPr>
      <w:r w:rsidRPr="00A50ACA">
        <w:rPr>
          <w:rFonts w:ascii="Times New Roman" w:eastAsia="宋体" w:hAnsi="Times New Roman" w:cs="Times New Roman"/>
          <w:color w:val="000000" w:themeColor="text1"/>
          <w:szCs w:val="21"/>
          <w:shd w:val="clear" w:color="auto" w:fill="FFFFFF"/>
        </w:rPr>
        <w:t>control</w:t>
      </w:r>
      <w:r w:rsidRPr="00A50ACA">
        <w:rPr>
          <w:rFonts w:ascii="Times New Roman" w:eastAsia="宋体" w:hAnsi="Times New Roman" w:cs="Times New Roman" w:hint="eastAsia"/>
          <w:color w:val="000000" w:themeColor="text1"/>
          <w:szCs w:val="21"/>
          <w:shd w:val="clear" w:color="auto" w:fill="FFFFFF"/>
        </w:rPr>
        <w:t>：</w:t>
      </w:r>
      <w:r w:rsidRPr="00A50ACA">
        <w:rPr>
          <w:rFonts w:ascii="Times New Roman" w:eastAsia="宋体" w:hAnsi="Times New Roman" w:cs="Times New Roman"/>
          <w:color w:val="000000" w:themeColor="text1"/>
          <w:szCs w:val="21"/>
          <w:shd w:val="clear" w:color="auto" w:fill="FFFFFF"/>
        </w:rPr>
        <w:t>[kənˈtrəʊl] n.</w:t>
      </w:r>
      <w:r w:rsidRPr="00A50ACA">
        <w:rPr>
          <w:rFonts w:ascii="Times New Roman" w:eastAsia="宋体" w:hAnsi="Times New Roman" w:cs="Times New Roman" w:hint="eastAsia"/>
          <w:color w:val="000000" w:themeColor="text1"/>
          <w:szCs w:val="21"/>
          <w:shd w:val="clear" w:color="auto" w:fill="FFFFFF"/>
        </w:rPr>
        <w:t>控制</w:t>
      </w:r>
      <w:r w:rsidRPr="00A50ACA">
        <w:rPr>
          <w:rFonts w:ascii="Times New Roman" w:eastAsia="宋体" w:hAnsi="Times New Roman" w:cs="Times New Roman"/>
          <w:color w:val="000000" w:themeColor="text1"/>
          <w:szCs w:val="21"/>
          <w:shd w:val="clear" w:color="auto" w:fill="FFFFFF"/>
        </w:rPr>
        <w:t>vt.</w:t>
      </w:r>
      <w:r w:rsidRPr="00A50ACA">
        <w:rPr>
          <w:rFonts w:ascii="Times New Roman" w:eastAsia="宋体" w:hAnsi="Times New Roman" w:cs="Times New Roman" w:hint="eastAsia"/>
          <w:color w:val="000000" w:themeColor="text1"/>
          <w:szCs w:val="21"/>
          <w:shd w:val="clear" w:color="auto" w:fill="FFFFFF"/>
        </w:rPr>
        <w:t>控制；管理</w:t>
      </w:r>
    </w:p>
    <w:p w14:paraId="52D2219D" w14:textId="4AE72B19" w:rsidR="004038BC" w:rsidRPr="003A5554" w:rsidRDefault="00CA3AD1"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trade</w:t>
      </w:r>
      <w:r>
        <w:rPr>
          <w:rFonts w:ascii="Times New Roman" w:eastAsia="宋体" w:hAnsi="Times New Roman" w:cs="Times New Roman" w:hint="eastAsia"/>
          <w:b w:val="0"/>
          <w:color w:val="000000" w:themeColor="text1"/>
          <w:sz w:val="21"/>
          <w:szCs w:val="21"/>
          <w:shd w:val="clear" w:color="auto" w:fill="FFFFFF"/>
        </w:rPr>
        <w:t>（贸易）：</w:t>
      </w:r>
      <w:r w:rsidR="004038BC">
        <w:rPr>
          <w:rFonts w:ascii="Times New Roman" w:eastAsia="宋体" w:hAnsi="Times New Roman" w:cs="Times New Roman" w:hint="eastAsia"/>
          <w:b w:val="0"/>
          <w:color w:val="000000" w:themeColor="text1"/>
          <w:sz w:val="21"/>
          <w:szCs w:val="21"/>
          <w:shd w:val="clear" w:color="auto" w:fill="FFFFFF"/>
        </w:rPr>
        <w:t>古代</w:t>
      </w:r>
      <w:r w:rsidR="004038BC" w:rsidRPr="003A5554">
        <w:rPr>
          <w:rFonts w:ascii="Times New Roman" w:eastAsia="宋体" w:hAnsi="Times New Roman" w:cs="Times New Roman" w:hint="eastAsia"/>
          <w:b w:val="0"/>
          <w:color w:val="000000" w:themeColor="text1"/>
          <w:sz w:val="21"/>
          <w:szCs w:val="21"/>
          <w:shd w:val="clear" w:color="auto" w:fill="FFFFFF"/>
        </w:rPr>
        <w:t>商人</w:t>
      </w:r>
      <w:r w:rsidR="004038BC">
        <w:rPr>
          <w:rFonts w:ascii="Times New Roman" w:eastAsia="宋体" w:hAnsi="Times New Roman" w:cs="Times New Roman" w:hint="eastAsia"/>
          <w:b w:val="0"/>
          <w:color w:val="000000" w:themeColor="text1"/>
          <w:sz w:val="21"/>
          <w:szCs w:val="21"/>
          <w:shd w:val="clear" w:color="auto" w:fill="FFFFFF"/>
        </w:rPr>
        <w:t>的行商</w:t>
      </w:r>
      <w:r w:rsidR="004038BC" w:rsidRPr="003A5554">
        <w:rPr>
          <w:rFonts w:ascii="Times New Roman" w:eastAsia="宋体" w:hAnsi="Times New Roman" w:cs="Times New Roman" w:hint="eastAsia"/>
          <w:b w:val="0"/>
          <w:color w:val="000000" w:themeColor="text1"/>
          <w:sz w:val="21"/>
          <w:szCs w:val="21"/>
          <w:shd w:val="clear" w:color="auto" w:fill="FFFFFF"/>
        </w:rPr>
        <w:t>路线</w:t>
      </w:r>
    </w:p>
    <w:p w14:paraId="01CC6BA9" w14:textId="19DD686F" w:rsidR="00187CFC" w:rsidRDefault="004038BC" w:rsidP="00B80184">
      <w:pPr>
        <w:spacing w:line="360" w:lineRule="auto"/>
        <w:ind w:firstLineChars="201" w:firstLine="422"/>
        <w:rPr>
          <w:rFonts w:ascii="Times New Roman" w:eastAsia="宋体" w:hAnsi="Times New Roman" w:cs="Times New Roman"/>
          <w:color w:val="000000" w:themeColor="text1"/>
          <w:szCs w:val="21"/>
          <w:shd w:val="clear" w:color="auto" w:fill="FFFFFF"/>
        </w:rPr>
      </w:pPr>
      <w:r w:rsidRPr="003A5554">
        <w:rPr>
          <w:rFonts w:ascii="Times New Roman" w:eastAsia="宋体" w:hAnsi="Times New Roman" w:cs="Times New Roman" w:hint="eastAsia"/>
          <w:color w:val="000000" w:themeColor="text1"/>
          <w:szCs w:val="21"/>
          <w:shd w:val="clear" w:color="auto" w:fill="FFFFFF"/>
        </w:rPr>
        <w:t>中世纪时，</w:t>
      </w:r>
      <w:r w:rsidR="00A6003F">
        <w:rPr>
          <w:rFonts w:ascii="Times New Roman" w:eastAsia="宋体" w:hAnsi="Times New Roman" w:cs="Times New Roman" w:hint="eastAsia"/>
          <w:color w:val="000000" w:themeColor="text1"/>
          <w:szCs w:val="21"/>
          <w:shd w:val="clear" w:color="auto" w:fill="FFFFFF"/>
        </w:rPr>
        <w:t>德国</w:t>
      </w:r>
      <w:r w:rsidRPr="003A5554">
        <w:rPr>
          <w:rFonts w:ascii="Times New Roman" w:eastAsia="宋体" w:hAnsi="Times New Roman" w:cs="Times New Roman" w:hint="eastAsia"/>
          <w:color w:val="000000" w:themeColor="text1"/>
          <w:szCs w:val="21"/>
          <w:shd w:val="clear" w:color="auto" w:fill="FFFFFF"/>
        </w:rPr>
        <w:t>北部沿海地区，即今天的荷兰和比利时等区域，商业非常发达。当地的商人往往会漂洋过海，将不同的商品运输到世界各地，从而谋取差价。每个商人通常都有自己固定的行商路线，</w:t>
      </w:r>
      <w:r w:rsidR="00187CFC">
        <w:rPr>
          <w:rFonts w:ascii="Times New Roman" w:eastAsia="宋体" w:hAnsi="Times New Roman" w:cs="Times New Roman" w:hint="eastAsia"/>
          <w:color w:val="000000" w:themeColor="text1"/>
          <w:szCs w:val="21"/>
          <w:shd w:val="clear" w:color="auto" w:fill="FFFFFF"/>
        </w:rPr>
        <w:t>英语</w:t>
      </w:r>
      <w:bookmarkStart w:id="504" w:name="OLE_LINK132"/>
      <w:r w:rsidR="00187CFC">
        <w:rPr>
          <w:rFonts w:ascii="Times New Roman" w:eastAsia="宋体" w:hAnsi="Times New Roman" w:cs="Times New Roman" w:hint="eastAsia"/>
          <w:color w:val="000000" w:themeColor="text1"/>
          <w:szCs w:val="21"/>
          <w:shd w:val="clear" w:color="auto" w:fill="FFFFFF"/>
        </w:rPr>
        <w:t>单词</w:t>
      </w:r>
      <w:r w:rsidR="00187CFC">
        <w:rPr>
          <w:rFonts w:ascii="Times New Roman" w:eastAsia="宋体" w:hAnsi="Times New Roman" w:cs="Times New Roman" w:hint="eastAsia"/>
          <w:color w:val="000000" w:themeColor="text1"/>
          <w:szCs w:val="21"/>
          <w:shd w:val="clear" w:color="auto" w:fill="FFFFFF"/>
        </w:rPr>
        <w:t>trade</w:t>
      </w:r>
      <w:r w:rsidR="00187CFC">
        <w:rPr>
          <w:rFonts w:ascii="Times New Roman" w:eastAsia="宋体" w:hAnsi="Times New Roman" w:cs="Times New Roman" w:hint="eastAsia"/>
          <w:color w:val="000000" w:themeColor="text1"/>
          <w:szCs w:val="21"/>
          <w:shd w:val="clear" w:color="auto" w:fill="FFFFFF"/>
        </w:rPr>
        <w:t>（贸易）</w:t>
      </w:r>
      <w:bookmarkEnd w:id="504"/>
      <w:r w:rsidR="00187CFC">
        <w:rPr>
          <w:rFonts w:ascii="Times New Roman" w:eastAsia="宋体" w:hAnsi="Times New Roman" w:cs="Times New Roman" w:hint="eastAsia"/>
          <w:color w:val="000000" w:themeColor="text1"/>
          <w:szCs w:val="21"/>
          <w:shd w:val="clear" w:color="auto" w:fill="FFFFFF"/>
        </w:rPr>
        <w:t>的词源就和古代商人的行商路线相关。</w:t>
      </w:r>
    </w:p>
    <w:p w14:paraId="2D6BE37F" w14:textId="0F53DD47" w:rsidR="00187CFC" w:rsidRDefault="00187CFC" w:rsidP="00B80184">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单词</w:t>
      </w:r>
      <w:r>
        <w:rPr>
          <w:rFonts w:ascii="Times New Roman" w:eastAsia="宋体" w:hAnsi="Times New Roman" w:cs="Times New Roman" w:hint="eastAsia"/>
          <w:color w:val="000000" w:themeColor="text1"/>
          <w:szCs w:val="21"/>
          <w:shd w:val="clear" w:color="auto" w:fill="FFFFFF"/>
        </w:rPr>
        <w:t>trade</w:t>
      </w:r>
      <w:r>
        <w:rPr>
          <w:rFonts w:ascii="Times New Roman" w:eastAsia="宋体" w:hAnsi="Times New Roman" w:cs="Times New Roman" w:hint="eastAsia"/>
          <w:color w:val="000000" w:themeColor="text1"/>
          <w:szCs w:val="21"/>
          <w:shd w:val="clear" w:color="auto" w:fill="FFFFFF"/>
        </w:rPr>
        <w:t>（贸易）来自日耳曼语，和单词</w:t>
      </w:r>
      <w:r>
        <w:rPr>
          <w:rFonts w:ascii="Times New Roman" w:eastAsia="宋体" w:hAnsi="Times New Roman" w:cs="Times New Roman" w:hint="eastAsia"/>
          <w:color w:val="000000" w:themeColor="text1"/>
          <w:szCs w:val="21"/>
          <w:shd w:val="clear" w:color="auto" w:fill="FFFFFF"/>
        </w:rPr>
        <w:t>tread</w:t>
      </w:r>
      <w:r>
        <w:rPr>
          <w:rFonts w:ascii="Times New Roman" w:eastAsia="宋体" w:hAnsi="Times New Roman" w:cs="Times New Roman" w:hint="eastAsia"/>
          <w:color w:val="000000" w:themeColor="text1"/>
          <w:szCs w:val="21"/>
          <w:shd w:val="clear" w:color="auto" w:fill="FFFFFF"/>
        </w:rPr>
        <w:t>（踩，踏，行走）词源相关，本意就是“踩出来的小路”，引申表示“商人的行商路线”。由于商人定期沿同一路线开展贸易活动，所以原本表示“行商路线”的单词</w:t>
      </w:r>
      <w:r>
        <w:rPr>
          <w:rFonts w:ascii="Times New Roman" w:eastAsia="宋体" w:hAnsi="Times New Roman" w:cs="Times New Roman" w:hint="eastAsia"/>
          <w:color w:val="000000" w:themeColor="text1"/>
          <w:szCs w:val="21"/>
          <w:shd w:val="clear" w:color="auto" w:fill="FFFFFF"/>
        </w:rPr>
        <w:t>trade</w:t>
      </w:r>
      <w:r>
        <w:rPr>
          <w:rFonts w:ascii="Times New Roman" w:eastAsia="宋体" w:hAnsi="Times New Roman" w:cs="Times New Roman" w:hint="eastAsia"/>
          <w:color w:val="000000" w:themeColor="text1"/>
          <w:szCs w:val="21"/>
          <w:shd w:val="clear" w:color="auto" w:fill="FFFFFF"/>
        </w:rPr>
        <w:t>逐渐引申表示“贸易”本身，比如：</w:t>
      </w:r>
      <w:r w:rsidRPr="00187CFC">
        <w:rPr>
          <w:rFonts w:ascii="Times New Roman" w:eastAsia="宋体" w:hAnsi="Times New Roman" w:cs="Times New Roman" w:hint="eastAsia"/>
          <w:color w:val="000000" w:themeColor="text1"/>
          <w:szCs w:val="21"/>
          <w:shd w:val="clear" w:color="auto" w:fill="FFFFFF"/>
        </w:rPr>
        <w:t>Trade between the two countries has increased.</w:t>
      </w:r>
      <w:r w:rsidRPr="00187CFC">
        <w:rPr>
          <w:rFonts w:ascii="Times New Roman" w:eastAsia="宋体" w:hAnsi="Times New Roman" w:cs="Times New Roman" w:hint="eastAsia"/>
          <w:color w:val="000000" w:themeColor="text1"/>
          <w:szCs w:val="21"/>
          <w:shd w:val="clear" w:color="auto" w:fill="FFFFFF"/>
        </w:rPr>
        <w:t>两国之间的贸易增长了。</w:t>
      </w:r>
    </w:p>
    <w:p w14:paraId="1CC73069" w14:textId="60720B8A" w:rsidR="00187CFC" w:rsidRDefault="00187CFC" w:rsidP="00B80184">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由于不同路线代表了不同的贸易，所以</w:t>
      </w:r>
      <w:r>
        <w:rPr>
          <w:rFonts w:ascii="Times New Roman" w:eastAsia="宋体" w:hAnsi="Times New Roman" w:cs="Times New Roman" w:hint="eastAsia"/>
          <w:color w:val="000000" w:themeColor="text1"/>
          <w:szCs w:val="21"/>
          <w:shd w:val="clear" w:color="auto" w:fill="FFFFFF"/>
        </w:rPr>
        <w:t>trade</w:t>
      </w:r>
      <w:r>
        <w:rPr>
          <w:rFonts w:ascii="Times New Roman" w:eastAsia="宋体" w:hAnsi="Times New Roman" w:cs="Times New Roman" w:hint="eastAsia"/>
          <w:color w:val="000000" w:themeColor="text1"/>
          <w:szCs w:val="21"/>
          <w:shd w:val="clear" w:color="auto" w:fill="FFFFFF"/>
        </w:rPr>
        <w:t>还可以表示不同的“行业”，比如：</w:t>
      </w:r>
      <w:r w:rsidRPr="00187CFC">
        <w:rPr>
          <w:rFonts w:ascii="Times New Roman" w:eastAsia="宋体" w:hAnsi="Times New Roman" w:cs="Times New Roman" w:hint="eastAsia"/>
          <w:color w:val="000000" w:themeColor="text1"/>
          <w:szCs w:val="21"/>
          <w:shd w:val="clear" w:color="auto" w:fill="FFFFFF"/>
        </w:rPr>
        <w:t xml:space="preserve">He works in the </w:t>
      </w:r>
      <w:r>
        <w:rPr>
          <w:rFonts w:ascii="Times New Roman" w:eastAsia="宋体" w:hAnsi="Times New Roman" w:cs="Times New Roman" w:hint="eastAsia"/>
          <w:color w:val="000000" w:themeColor="text1"/>
          <w:szCs w:val="21"/>
          <w:shd w:val="clear" w:color="auto" w:fill="FFFFFF"/>
        </w:rPr>
        <w:t xml:space="preserve">food </w:t>
      </w:r>
      <w:r w:rsidRPr="00187CFC">
        <w:rPr>
          <w:rFonts w:ascii="Times New Roman" w:eastAsia="宋体" w:hAnsi="Times New Roman" w:cs="Times New Roman" w:hint="eastAsia"/>
          <w:color w:val="000000" w:themeColor="text1"/>
          <w:szCs w:val="21"/>
          <w:shd w:val="clear" w:color="auto" w:fill="FFFFFF"/>
        </w:rPr>
        <w:t>trade .</w:t>
      </w:r>
      <w:r w:rsidRPr="00187CFC">
        <w:rPr>
          <w:rFonts w:ascii="Times New Roman" w:eastAsia="宋体" w:hAnsi="Times New Roman" w:cs="Times New Roman" w:hint="eastAsia"/>
          <w:color w:val="000000" w:themeColor="text1"/>
          <w:szCs w:val="21"/>
          <w:shd w:val="clear" w:color="auto" w:fill="FFFFFF"/>
        </w:rPr>
        <w:t>他</w:t>
      </w:r>
      <w:r>
        <w:rPr>
          <w:rFonts w:ascii="Times New Roman" w:eastAsia="宋体" w:hAnsi="Times New Roman" w:cs="Times New Roman" w:hint="eastAsia"/>
          <w:color w:val="000000" w:themeColor="text1"/>
          <w:szCs w:val="21"/>
          <w:shd w:val="clear" w:color="auto" w:fill="FFFFFF"/>
        </w:rPr>
        <w:t>在食品行业</w:t>
      </w:r>
      <w:r w:rsidRPr="00187CFC">
        <w:rPr>
          <w:rFonts w:ascii="Times New Roman" w:eastAsia="宋体" w:hAnsi="Times New Roman" w:cs="Times New Roman" w:hint="eastAsia"/>
          <w:color w:val="000000" w:themeColor="text1"/>
          <w:szCs w:val="21"/>
          <w:shd w:val="clear" w:color="auto" w:fill="FFFFFF"/>
        </w:rPr>
        <w:t>工作。</w:t>
      </w:r>
    </w:p>
    <w:p w14:paraId="79A5AC3A" w14:textId="0A648418" w:rsidR="004038BC" w:rsidRDefault="004038BC" w:rsidP="00B80184">
      <w:pPr>
        <w:spacing w:line="360" w:lineRule="auto"/>
        <w:ind w:firstLineChars="201" w:firstLine="422"/>
        <w:rPr>
          <w:rFonts w:ascii="Times New Roman" w:eastAsia="宋体" w:hAnsi="Times New Roman" w:cs="Times New Roman"/>
          <w:color w:val="000000" w:themeColor="text1"/>
          <w:szCs w:val="21"/>
          <w:shd w:val="clear" w:color="auto" w:fill="FFFFFF"/>
        </w:rPr>
      </w:pPr>
      <w:r w:rsidRPr="003A5554">
        <w:rPr>
          <w:rFonts w:ascii="Times New Roman" w:eastAsia="宋体" w:hAnsi="Times New Roman" w:cs="Times New Roman"/>
          <w:color w:val="000000" w:themeColor="text1"/>
          <w:szCs w:val="21"/>
          <w:shd w:val="clear" w:color="auto" w:fill="FFFFFF"/>
        </w:rPr>
        <w:t>trade</w:t>
      </w:r>
      <w:r w:rsidRPr="003A5554">
        <w:rPr>
          <w:rFonts w:ascii="Times New Roman" w:eastAsia="宋体" w:hAnsi="Times New Roman" w:cs="Times New Roman" w:hint="eastAsia"/>
          <w:color w:val="000000" w:themeColor="text1"/>
          <w:szCs w:val="21"/>
          <w:shd w:val="clear" w:color="auto" w:fill="FFFFFF"/>
        </w:rPr>
        <w:t>：</w:t>
      </w:r>
      <w:r w:rsidRPr="003A5554">
        <w:rPr>
          <w:rFonts w:ascii="Times New Roman" w:eastAsia="宋体" w:hAnsi="Times New Roman" w:cs="Times New Roman"/>
          <w:color w:val="000000" w:themeColor="text1"/>
          <w:szCs w:val="21"/>
          <w:shd w:val="clear" w:color="auto" w:fill="FFFFFF"/>
        </w:rPr>
        <w:t>[treɪd] n.</w:t>
      </w:r>
      <w:r w:rsidRPr="003A5554">
        <w:rPr>
          <w:rFonts w:ascii="Times New Roman" w:eastAsia="宋体" w:hAnsi="Times New Roman" w:cs="Times New Roman" w:hint="eastAsia"/>
          <w:color w:val="000000" w:themeColor="text1"/>
          <w:szCs w:val="21"/>
          <w:shd w:val="clear" w:color="auto" w:fill="FFFFFF"/>
        </w:rPr>
        <w:t>贸易</w:t>
      </w:r>
      <w:r w:rsidR="00187CFC">
        <w:rPr>
          <w:rFonts w:ascii="Times New Roman" w:eastAsia="宋体" w:hAnsi="Times New Roman" w:cs="Times New Roman" w:hint="eastAsia"/>
          <w:color w:val="000000" w:themeColor="text1"/>
          <w:szCs w:val="21"/>
          <w:shd w:val="clear" w:color="auto" w:fill="FFFFFF"/>
        </w:rPr>
        <w:t>；</w:t>
      </w:r>
      <w:r w:rsidRPr="003A5554">
        <w:rPr>
          <w:rFonts w:ascii="Times New Roman" w:eastAsia="宋体" w:hAnsi="Times New Roman" w:cs="Times New Roman" w:hint="eastAsia"/>
          <w:color w:val="000000" w:themeColor="text1"/>
          <w:szCs w:val="21"/>
          <w:shd w:val="clear" w:color="auto" w:fill="FFFFFF"/>
        </w:rPr>
        <w:t>行业</w:t>
      </w:r>
      <w:r w:rsidRPr="003A5554">
        <w:rPr>
          <w:rFonts w:ascii="Times New Roman" w:eastAsia="宋体" w:hAnsi="Times New Roman" w:cs="Times New Roman"/>
          <w:color w:val="000000" w:themeColor="text1"/>
          <w:szCs w:val="21"/>
          <w:shd w:val="clear" w:color="auto" w:fill="FFFFFF"/>
        </w:rPr>
        <w:t>v.</w:t>
      </w:r>
      <w:r w:rsidRPr="003A5554">
        <w:rPr>
          <w:rFonts w:ascii="Times New Roman" w:eastAsia="宋体" w:hAnsi="Times New Roman" w:cs="Times New Roman" w:hint="eastAsia"/>
          <w:color w:val="000000" w:themeColor="text1"/>
          <w:szCs w:val="21"/>
          <w:shd w:val="clear" w:color="auto" w:fill="FFFFFF"/>
        </w:rPr>
        <w:t>买卖，交易，交换</w:t>
      </w:r>
    </w:p>
    <w:p w14:paraId="63CD38A9" w14:textId="161264F3" w:rsidR="004038BC" w:rsidRDefault="004038BC" w:rsidP="00B80184">
      <w:pPr>
        <w:spacing w:line="360" w:lineRule="auto"/>
        <w:ind w:firstLineChars="201" w:firstLine="422"/>
        <w:rPr>
          <w:rFonts w:ascii="Times New Roman" w:eastAsia="宋体" w:hAnsi="Times New Roman" w:cs="Times New Roman"/>
          <w:color w:val="000000" w:themeColor="text1"/>
          <w:szCs w:val="21"/>
          <w:shd w:val="clear" w:color="auto" w:fill="FFFFFF"/>
        </w:rPr>
      </w:pPr>
      <w:r w:rsidRPr="002D7EE1">
        <w:rPr>
          <w:rFonts w:ascii="Times New Roman" w:eastAsia="宋体" w:hAnsi="Times New Roman" w:cs="Times New Roman"/>
          <w:color w:val="000000" w:themeColor="text1"/>
          <w:szCs w:val="21"/>
          <w:shd w:val="clear" w:color="auto" w:fill="FFFFFF"/>
        </w:rPr>
        <w:t>trader</w:t>
      </w:r>
      <w:r>
        <w:rPr>
          <w:rFonts w:ascii="Times New Roman" w:eastAsia="宋体" w:hAnsi="Times New Roman" w:cs="Times New Roman" w:hint="eastAsia"/>
          <w:color w:val="000000" w:themeColor="text1"/>
          <w:szCs w:val="21"/>
          <w:shd w:val="clear" w:color="auto" w:fill="FFFFFF"/>
        </w:rPr>
        <w:t>：</w:t>
      </w:r>
      <w:r w:rsidRPr="002D7EE1">
        <w:rPr>
          <w:rFonts w:ascii="Times New Roman" w:eastAsia="宋体" w:hAnsi="Times New Roman" w:cs="Times New Roman"/>
          <w:color w:val="000000" w:themeColor="text1"/>
          <w:szCs w:val="21"/>
          <w:shd w:val="clear" w:color="auto" w:fill="FFFFFF"/>
        </w:rPr>
        <w:t>[</w:t>
      </w:r>
      <w:r w:rsidR="00CA3AD1" w:rsidRPr="00CA3AD1">
        <w:rPr>
          <w:rFonts w:ascii="Times New Roman" w:eastAsia="宋体" w:hAnsi="Times New Roman" w:cs="Times New Roman"/>
          <w:color w:val="000000" w:themeColor="text1"/>
          <w:szCs w:val="21"/>
          <w:shd w:val="clear" w:color="auto" w:fill="FFFFFF"/>
        </w:rPr>
        <w:t>ˈtreɪdə(r)</w:t>
      </w:r>
      <w:r w:rsidRPr="002D7EE1">
        <w:rPr>
          <w:rFonts w:ascii="Times New Roman" w:eastAsia="宋体" w:hAnsi="Times New Roman" w:cs="Times New Roman"/>
          <w:color w:val="000000" w:themeColor="text1"/>
          <w:szCs w:val="21"/>
          <w:shd w:val="clear" w:color="auto" w:fill="FFFFFF"/>
        </w:rPr>
        <w:t xml:space="preserve">] </w:t>
      </w:r>
      <w:r w:rsidRPr="002D7EE1">
        <w:rPr>
          <w:rFonts w:ascii="Times New Roman" w:eastAsia="宋体" w:hAnsi="Times New Roman" w:cs="Times New Roman" w:hint="eastAsia"/>
          <w:color w:val="000000" w:themeColor="text1"/>
          <w:szCs w:val="21"/>
          <w:shd w:val="clear" w:color="auto" w:fill="FFFFFF"/>
        </w:rPr>
        <w:t>n.</w:t>
      </w:r>
      <w:r w:rsidR="00CA3AD1">
        <w:rPr>
          <w:rFonts w:ascii="Times New Roman" w:eastAsia="宋体" w:hAnsi="Times New Roman" w:cs="Times New Roman" w:hint="eastAsia"/>
          <w:color w:val="000000" w:themeColor="text1"/>
          <w:szCs w:val="21"/>
          <w:shd w:val="clear" w:color="auto" w:fill="FFFFFF"/>
        </w:rPr>
        <w:t>商人；</w:t>
      </w:r>
      <w:r w:rsidRPr="002D7EE1">
        <w:rPr>
          <w:rFonts w:ascii="Times New Roman" w:eastAsia="宋体" w:hAnsi="Times New Roman" w:cs="Times New Roman" w:hint="eastAsia"/>
          <w:color w:val="000000" w:themeColor="text1"/>
          <w:szCs w:val="21"/>
          <w:shd w:val="clear" w:color="auto" w:fill="FFFFFF"/>
        </w:rPr>
        <w:t>交易</w:t>
      </w:r>
      <w:r w:rsidR="00CA3AD1">
        <w:rPr>
          <w:rFonts w:ascii="Times New Roman" w:eastAsia="宋体" w:hAnsi="Times New Roman" w:cs="Times New Roman" w:hint="eastAsia"/>
          <w:color w:val="000000" w:themeColor="text1"/>
          <w:szCs w:val="21"/>
          <w:shd w:val="clear" w:color="auto" w:fill="FFFFFF"/>
        </w:rPr>
        <w:t>员</w:t>
      </w:r>
    </w:p>
    <w:p w14:paraId="4B658616" w14:textId="7B00A46A" w:rsidR="004038BC" w:rsidRDefault="004038BC" w:rsidP="00B80184">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tread</w:t>
      </w:r>
      <w:r>
        <w:rPr>
          <w:rFonts w:ascii="Times New Roman" w:eastAsia="宋体" w:hAnsi="Times New Roman" w:cs="Times New Roman" w:hint="eastAsia"/>
          <w:color w:val="000000" w:themeColor="text1"/>
          <w:szCs w:val="21"/>
          <w:shd w:val="clear" w:color="auto" w:fill="FFFFFF"/>
        </w:rPr>
        <w:t>：</w:t>
      </w:r>
      <w:r w:rsidRPr="00AE5209">
        <w:rPr>
          <w:rFonts w:ascii="Times New Roman" w:eastAsia="宋体" w:hAnsi="Times New Roman" w:cs="Times New Roman"/>
          <w:color w:val="000000" w:themeColor="text1"/>
          <w:szCs w:val="21"/>
          <w:shd w:val="clear" w:color="auto" w:fill="FFFFFF"/>
        </w:rPr>
        <w:t>[</w:t>
      </w:r>
      <w:r w:rsidR="00CA3AD1" w:rsidRPr="00CA3AD1">
        <w:rPr>
          <w:rFonts w:ascii="Times New Roman" w:eastAsia="宋体" w:hAnsi="Times New Roman" w:cs="Times New Roman"/>
          <w:color w:val="000000" w:themeColor="text1"/>
          <w:szCs w:val="21"/>
          <w:shd w:val="clear" w:color="auto" w:fill="FFFFFF"/>
        </w:rPr>
        <w:t>tred</w:t>
      </w:r>
      <w:r w:rsidRPr="00AE5209">
        <w:rPr>
          <w:rFonts w:ascii="Times New Roman" w:eastAsia="宋体" w:hAnsi="Times New Roman" w:cs="Times New Roman"/>
          <w:color w:val="000000" w:themeColor="text1"/>
          <w:szCs w:val="21"/>
          <w:shd w:val="clear" w:color="auto" w:fill="FFFFFF"/>
        </w:rPr>
        <w:t>]</w:t>
      </w:r>
      <w:r>
        <w:rPr>
          <w:rFonts w:ascii="Times New Roman" w:eastAsia="宋体" w:hAnsi="Times New Roman" w:cs="Times New Roman"/>
          <w:color w:val="000000" w:themeColor="text1"/>
          <w:szCs w:val="21"/>
          <w:shd w:val="clear" w:color="auto" w:fill="FFFFFF"/>
        </w:rPr>
        <w:t xml:space="preserve"> </w:t>
      </w:r>
      <w:r>
        <w:rPr>
          <w:rFonts w:ascii="Times New Roman" w:eastAsia="宋体" w:hAnsi="Times New Roman" w:cs="Times New Roman" w:hint="eastAsia"/>
          <w:color w:val="000000" w:themeColor="text1"/>
          <w:szCs w:val="21"/>
          <w:shd w:val="clear" w:color="auto" w:fill="FFFFFF"/>
        </w:rPr>
        <w:t>v</w:t>
      </w:r>
      <w:r w:rsidR="00CA3AD1">
        <w:rPr>
          <w:rFonts w:ascii="Times New Roman" w:eastAsia="宋体" w:hAnsi="Times New Roman" w:cs="Times New Roman" w:hint="eastAsia"/>
          <w:color w:val="000000" w:themeColor="text1"/>
          <w:szCs w:val="21"/>
          <w:shd w:val="clear" w:color="auto" w:fill="FFFFFF"/>
        </w:rPr>
        <w:t>t</w:t>
      </w:r>
      <w:r>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踩</w:t>
      </w:r>
      <w:r w:rsidR="00CA3AD1">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踏</w:t>
      </w:r>
      <w:r w:rsidR="00CA3AD1">
        <w:rPr>
          <w:rFonts w:ascii="Times New Roman" w:eastAsia="宋体" w:hAnsi="Times New Roman" w:cs="Times New Roman" w:hint="eastAsia"/>
          <w:color w:val="000000" w:themeColor="text1"/>
          <w:szCs w:val="21"/>
          <w:shd w:val="clear" w:color="auto" w:fill="FFFFFF"/>
        </w:rPr>
        <w:t>，践踏</w:t>
      </w:r>
      <w:r w:rsidR="00CA3AD1">
        <w:rPr>
          <w:rFonts w:ascii="Times New Roman" w:eastAsia="宋体" w:hAnsi="Times New Roman" w:cs="Times New Roman" w:hint="eastAsia"/>
          <w:color w:val="000000" w:themeColor="text1"/>
          <w:szCs w:val="21"/>
          <w:shd w:val="clear" w:color="auto" w:fill="FFFFFF"/>
        </w:rPr>
        <w:t>vi.</w:t>
      </w:r>
      <w:r w:rsidR="00CA3AD1">
        <w:rPr>
          <w:rFonts w:ascii="Times New Roman" w:eastAsia="宋体" w:hAnsi="Times New Roman" w:cs="Times New Roman" w:hint="eastAsia"/>
          <w:color w:val="000000" w:themeColor="text1"/>
          <w:szCs w:val="21"/>
          <w:shd w:val="clear" w:color="auto" w:fill="FFFFFF"/>
        </w:rPr>
        <w:t>行走</w:t>
      </w:r>
      <w:r w:rsidR="00CA3AD1">
        <w:rPr>
          <w:rFonts w:ascii="Times New Roman" w:eastAsia="宋体" w:hAnsi="Times New Roman" w:cs="Times New Roman" w:hint="eastAsia"/>
          <w:color w:val="000000" w:themeColor="text1"/>
          <w:szCs w:val="21"/>
          <w:shd w:val="clear" w:color="auto" w:fill="FFFFFF"/>
        </w:rPr>
        <w:t>n</w:t>
      </w:r>
      <w:r w:rsidR="00CA3AD1">
        <w:rPr>
          <w:rFonts w:ascii="Times New Roman" w:eastAsia="宋体" w:hAnsi="Times New Roman" w:cs="Times New Roman"/>
          <w:color w:val="000000" w:themeColor="text1"/>
          <w:szCs w:val="21"/>
          <w:shd w:val="clear" w:color="auto" w:fill="FFFFFF"/>
        </w:rPr>
        <w:t>.</w:t>
      </w:r>
      <w:r w:rsidR="00CA3AD1">
        <w:rPr>
          <w:rFonts w:ascii="Times New Roman" w:eastAsia="宋体" w:hAnsi="Times New Roman" w:cs="Times New Roman" w:hint="eastAsia"/>
          <w:color w:val="000000" w:themeColor="text1"/>
          <w:szCs w:val="21"/>
          <w:shd w:val="clear" w:color="auto" w:fill="FFFFFF"/>
        </w:rPr>
        <w:t>脚步声，步法；踏板，踏面，鞋底</w:t>
      </w:r>
    </w:p>
    <w:p w14:paraId="10D5D6AF" w14:textId="5B999336" w:rsidR="004038BC" w:rsidRPr="00870405" w:rsidRDefault="004038BC" w:rsidP="00870405">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870405">
        <w:rPr>
          <w:rFonts w:ascii="Times New Roman" w:eastAsia="宋体" w:hAnsi="Times New Roman" w:cs="Times New Roman" w:hint="eastAsia"/>
          <w:b w:val="0"/>
          <w:color w:val="000000" w:themeColor="text1"/>
          <w:sz w:val="21"/>
          <w:szCs w:val="21"/>
          <w:shd w:val="clear" w:color="auto" w:fill="FFFFFF"/>
        </w:rPr>
        <w:lastRenderedPageBreak/>
        <w:t>broker</w:t>
      </w:r>
      <w:r w:rsidRPr="00870405">
        <w:rPr>
          <w:rFonts w:ascii="Times New Roman" w:eastAsia="宋体" w:hAnsi="Times New Roman" w:cs="Times New Roman" w:hint="eastAsia"/>
          <w:b w:val="0"/>
          <w:color w:val="000000" w:themeColor="text1"/>
          <w:sz w:val="21"/>
          <w:szCs w:val="21"/>
          <w:shd w:val="clear" w:color="auto" w:fill="FFFFFF"/>
        </w:rPr>
        <w:t>（</w:t>
      </w:r>
      <w:r w:rsidR="00CA3AD1">
        <w:rPr>
          <w:rFonts w:ascii="Times New Roman" w:eastAsia="宋体" w:hAnsi="Times New Roman" w:cs="Times New Roman" w:hint="eastAsia"/>
          <w:b w:val="0"/>
          <w:color w:val="000000" w:themeColor="text1"/>
          <w:sz w:val="21"/>
          <w:szCs w:val="21"/>
          <w:shd w:val="clear" w:color="auto" w:fill="FFFFFF"/>
        </w:rPr>
        <w:t>经纪人</w:t>
      </w:r>
      <w:r w:rsidRPr="00870405">
        <w:rPr>
          <w:rFonts w:ascii="Times New Roman" w:eastAsia="宋体" w:hAnsi="Times New Roman" w:cs="Times New Roman" w:hint="eastAsia"/>
          <w:b w:val="0"/>
          <w:color w:val="000000" w:themeColor="text1"/>
          <w:sz w:val="21"/>
          <w:szCs w:val="21"/>
          <w:shd w:val="clear" w:color="auto" w:fill="FFFFFF"/>
        </w:rPr>
        <w:t>）</w:t>
      </w:r>
      <w:r w:rsidR="00CA3AD1">
        <w:rPr>
          <w:rFonts w:ascii="Times New Roman" w:eastAsia="宋体" w:hAnsi="Times New Roman" w:cs="Times New Roman" w:hint="eastAsia"/>
          <w:b w:val="0"/>
          <w:color w:val="000000" w:themeColor="text1"/>
          <w:sz w:val="21"/>
          <w:szCs w:val="21"/>
          <w:shd w:val="clear" w:color="auto" w:fill="FFFFFF"/>
        </w:rPr>
        <w:t>：凿开酒桶卖酒的小贩</w:t>
      </w:r>
    </w:p>
    <w:p w14:paraId="56143A7C" w14:textId="2828A4F6" w:rsidR="00CA3AD1" w:rsidRDefault="00CA3AD1" w:rsidP="00870405">
      <w:pPr>
        <w:spacing w:line="360" w:lineRule="auto"/>
        <w:ind w:firstLineChars="201" w:firstLine="422"/>
        <w:rPr>
          <w:rFonts w:ascii="Times New Roman" w:eastAsia="宋体" w:hAnsi="Times New Roman" w:cs="Times New Roman"/>
          <w:color w:val="000000" w:themeColor="text1"/>
          <w:szCs w:val="21"/>
          <w:shd w:val="clear" w:color="auto" w:fill="FFFFFF"/>
        </w:rPr>
      </w:pPr>
      <w:r w:rsidRPr="00CA3AD1">
        <w:rPr>
          <w:rFonts w:ascii="Times New Roman" w:eastAsia="宋体" w:hAnsi="Times New Roman" w:cs="Times New Roman" w:hint="eastAsia"/>
          <w:color w:val="000000" w:themeColor="text1"/>
          <w:szCs w:val="21"/>
          <w:shd w:val="clear" w:color="auto" w:fill="FFFFFF"/>
        </w:rPr>
        <w:t>在古代欧洲的酒吧或其他零售酒水的地方，卖酒的小贩会批发采购一桶一桶的啤酒或其他酒类，然后凿开酒桶，装上龙头，一杯一杯地卖给喝酒的人。</w:t>
      </w:r>
      <w:r>
        <w:rPr>
          <w:rFonts w:ascii="Times New Roman" w:eastAsia="宋体" w:hAnsi="Times New Roman" w:cs="Times New Roman" w:hint="eastAsia"/>
          <w:color w:val="000000" w:themeColor="text1"/>
          <w:szCs w:val="21"/>
          <w:shd w:val="clear" w:color="auto" w:fill="FFFFFF"/>
        </w:rPr>
        <w:t>英语单词</w:t>
      </w:r>
      <w:bookmarkStart w:id="505" w:name="OLE_LINK133"/>
      <w:r>
        <w:rPr>
          <w:rFonts w:ascii="Times New Roman" w:eastAsia="宋体" w:hAnsi="Times New Roman" w:cs="Times New Roman" w:hint="eastAsia"/>
          <w:color w:val="000000" w:themeColor="text1"/>
          <w:szCs w:val="21"/>
          <w:shd w:val="clear" w:color="auto" w:fill="FFFFFF"/>
        </w:rPr>
        <w:t>broker</w:t>
      </w:r>
      <w:r>
        <w:rPr>
          <w:rFonts w:ascii="Times New Roman" w:eastAsia="宋体" w:hAnsi="Times New Roman" w:cs="Times New Roman" w:hint="eastAsia"/>
          <w:color w:val="000000" w:themeColor="text1"/>
          <w:szCs w:val="21"/>
          <w:shd w:val="clear" w:color="auto" w:fill="FFFFFF"/>
        </w:rPr>
        <w:t>（经纪人）</w:t>
      </w:r>
      <w:bookmarkEnd w:id="505"/>
      <w:r>
        <w:rPr>
          <w:rFonts w:ascii="Times New Roman" w:eastAsia="宋体" w:hAnsi="Times New Roman" w:cs="Times New Roman" w:hint="eastAsia"/>
          <w:color w:val="000000" w:themeColor="text1"/>
          <w:szCs w:val="21"/>
          <w:shd w:val="clear" w:color="auto" w:fill="FFFFFF"/>
        </w:rPr>
        <w:t>的词源就和这种零售酒水的做法相关。</w:t>
      </w:r>
    </w:p>
    <w:p w14:paraId="41FA858C" w14:textId="3FBE432D" w:rsidR="00CA3AD1" w:rsidRDefault="00CA3AD1" w:rsidP="0066593A">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单词</w:t>
      </w:r>
      <w:r>
        <w:rPr>
          <w:rFonts w:ascii="Times New Roman" w:eastAsia="宋体" w:hAnsi="Times New Roman" w:cs="Times New Roman" w:hint="eastAsia"/>
          <w:color w:val="000000" w:themeColor="text1"/>
          <w:szCs w:val="21"/>
          <w:shd w:val="clear" w:color="auto" w:fill="FFFFFF"/>
        </w:rPr>
        <w:t>broker</w:t>
      </w:r>
      <w:r>
        <w:rPr>
          <w:rFonts w:ascii="Times New Roman" w:eastAsia="宋体" w:hAnsi="Times New Roman" w:cs="Times New Roman" w:hint="eastAsia"/>
          <w:color w:val="000000" w:themeColor="text1"/>
          <w:szCs w:val="21"/>
          <w:shd w:val="clear" w:color="auto" w:fill="FFFFFF"/>
        </w:rPr>
        <w:t>（经纪人）来自</w:t>
      </w:r>
      <w:r w:rsidR="0066593A">
        <w:rPr>
          <w:rFonts w:ascii="Times New Roman" w:eastAsia="宋体" w:hAnsi="Times New Roman" w:cs="Times New Roman" w:hint="eastAsia"/>
          <w:color w:val="000000" w:themeColor="text1"/>
          <w:szCs w:val="21"/>
          <w:shd w:val="clear" w:color="auto" w:fill="FFFFFF"/>
        </w:rPr>
        <w:t>古</w:t>
      </w:r>
      <w:r>
        <w:rPr>
          <w:rFonts w:ascii="Times New Roman" w:eastAsia="宋体" w:hAnsi="Times New Roman" w:cs="Times New Roman" w:hint="eastAsia"/>
          <w:color w:val="000000" w:themeColor="text1"/>
          <w:szCs w:val="21"/>
          <w:shd w:val="clear" w:color="auto" w:fill="FFFFFF"/>
        </w:rPr>
        <w:t>法语，</w:t>
      </w:r>
      <w:r w:rsidR="0066593A">
        <w:rPr>
          <w:rFonts w:ascii="Times New Roman" w:eastAsia="宋体" w:hAnsi="Times New Roman" w:cs="Times New Roman" w:hint="eastAsia"/>
          <w:color w:val="000000" w:themeColor="text1"/>
          <w:szCs w:val="21"/>
          <w:shd w:val="clear" w:color="auto" w:fill="FFFFFF"/>
        </w:rPr>
        <w:t>前面的</w:t>
      </w:r>
      <w:r w:rsidR="0066593A">
        <w:rPr>
          <w:rFonts w:ascii="Times New Roman" w:eastAsia="宋体" w:hAnsi="Times New Roman" w:cs="Times New Roman" w:hint="eastAsia"/>
          <w:color w:val="000000" w:themeColor="text1"/>
          <w:szCs w:val="21"/>
          <w:shd w:val="clear" w:color="auto" w:fill="FFFFFF"/>
        </w:rPr>
        <w:t>brok-</w:t>
      </w:r>
      <w:r w:rsidR="0066593A">
        <w:rPr>
          <w:rFonts w:ascii="Times New Roman" w:eastAsia="宋体" w:hAnsi="Times New Roman" w:cs="Times New Roman" w:hint="eastAsia"/>
          <w:color w:val="000000" w:themeColor="text1"/>
          <w:szCs w:val="21"/>
          <w:shd w:val="clear" w:color="auto" w:fill="FFFFFF"/>
        </w:rPr>
        <w:t>等于拉丁语词根</w:t>
      </w:r>
      <w:r w:rsidR="0066593A">
        <w:rPr>
          <w:rFonts w:ascii="Times New Roman" w:eastAsia="宋体" w:hAnsi="Times New Roman" w:cs="Times New Roman" w:hint="eastAsia"/>
          <w:color w:val="000000" w:themeColor="text1"/>
          <w:szCs w:val="21"/>
          <w:shd w:val="clear" w:color="auto" w:fill="FFFFFF"/>
        </w:rPr>
        <w:t>broc-</w:t>
      </w:r>
      <w:r w:rsidR="0066593A">
        <w:rPr>
          <w:rFonts w:ascii="Times New Roman" w:eastAsia="宋体" w:hAnsi="Times New Roman" w:cs="Times New Roman" w:hint="eastAsia"/>
          <w:color w:val="000000" w:themeColor="text1"/>
          <w:szCs w:val="21"/>
          <w:shd w:val="clear" w:color="auto" w:fill="FFFFFF"/>
        </w:rPr>
        <w:t>（尖头，突起物；扎，捅，凿），后面的</w:t>
      </w:r>
      <w:r w:rsidR="0066593A">
        <w:rPr>
          <w:rFonts w:ascii="Times New Roman" w:eastAsia="宋体" w:hAnsi="Times New Roman" w:cs="Times New Roman" w:hint="eastAsia"/>
          <w:color w:val="000000" w:themeColor="text1"/>
          <w:szCs w:val="21"/>
          <w:shd w:val="clear" w:color="auto" w:fill="FFFFFF"/>
        </w:rPr>
        <w:t>-er</w:t>
      </w:r>
      <w:r w:rsidR="0066593A">
        <w:rPr>
          <w:rFonts w:ascii="Times New Roman" w:eastAsia="宋体" w:hAnsi="Times New Roman" w:cs="Times New Roman" w:hint="eastAsia"/>
          <w:color w:val="000000" w:themeColor="text1"/>
          <w:szCs w:val="21"/>
          <w:shd w:val="clear" w:color="auto" w:fill="FFFFFF"/>
        </w:rPr>
        <w:t>表示“人”。整个单词的字面意思就是“凿开（酒桶）的人”，原本指“零售酒水的小贩”，后来泛指各种“中间商”，现在可以表示介绍买卖双方进行交易或代理他人进行交易的人，也就是“经纪人，代理商，掮客，中介”，比如：</w:t>
      </w:r>
      <w:r w:rsidR="0066593A">
        <w:rPr>
          <w:rFonts w:ascii="Times New Roman" w:eastAsia="宋体" w:hAnsi="Times New Roman" w:cs="Times New Roman" w:hint="eastAsia"/>
          <w:color w:val="000000" w:themeColor="text1"/>
          <w:szCs w:val="21"/>
          <w:shd w:val="clear" w:color="auto" w:fill="FFFFFF"/>
        </w:rPr>
        <w:t>stock broker</w:t>
      </w:r>
      <w:r w:rsidR="0066593A">
        <w:rPr>
          <w:rFonts w:ascii="Times New Roman" w:eastAsia="宋体" w:hAnsi="Times New Roman" w:cs="Times New Roman" w:hint="eastAsia"/>
          <w:color w:val="000000" w:themeColor="text1"/>
          <w:szCs w:val="21"/>
          <w:shd w:val="clear" w:color="auto" w:fill="FFFFFF"/>
        </w:rPr>
        <w:t>（证券经纪人），</w:t>
      </w:r>
      <w:r w:rsidR="0066593A" w:rsidRPr="0066593A">
        <w:rPr>
          <w:rFonts w:ascii="Times New Roman" w:eastAsia="宋体" w:hAnsi="Times New Roman" w:cs="Times New Roman" w:hint="eastAsia"/>
          <w:color w:val="000000" w:themeColor="text1"/>
          <w:szCs w:val="21"/>
          <w:shd w:val="clear" w:color="auto" w:fill="FFFFFF"/>
        </w:rPr>
        <w:t>real estate broker</w:t>
      </w:r>
      <w:r w:rsidR="00C64D60">
        <w:rPr>
          <w:rFonts w:ascii="Times New Roman" w:eastAsia="宋体" w:hAnsi="Times New Roman" w:cs="Times New Roman" w:hint="eastAsia"/>
          <w:color w:val="000000" w:themeColor="text1"/>
          <w:szCs w:val="21"/>
          <w:shd w:val="clear" w:color="auto" w:fill="FFFFFF"/>
        </w:rPr>
        <w:t>（</w:t>
      </w:r>
      <w:r w:rsidR="0066593A" w:rsidRPr="0066593A">
        <w:rPr>
          <w:rFonts w:ascii="Times New Roman" w:eastAsia="宋体" w:hAnsi="Times New Roman" w:cs="Times New Roman" w:hint="eastAsia"/>
          <w:color w:val="000000" w:themeColor="text1"/>
          <w:szCs w:val="21"/>
          <w:shd w:val="clear" w:color="auto" w:fill="FFFFFF"/>
        </w:rPr>
        <w:t>房地产</w:t>
      </w:r>
      <w:r w:rsidR="0066593A">
        <w:rPr>
          <w:rFonts w:ascii="Times New Roman" w:eastAsia="宋体" w:hAnsi="Times New Roman" w:cs="Times New Roman" w:hint="eastAsia"/>
          <w:color w:val="000000" w:themeColor="text1"/>
          <w:szCs w:val="21"/>
          <w:shd w:val="clear" w:color="auto" w:fill="FFFFFF"/>
        </w:rPr>
        <w:t>中介</w:t>
      </w:r>
      <w:r w:rsidR="00C64D60">
        <w:rPr>
          <w:rFonts w:ascii="Times New Roman" w:eastAsia="宋体" w:hAnsi="Times New Roman" w:cs="Times New Roman" w:hint="eastAsia"/>
          <w:color w:val="000000" w:themeColor="text1"/>
          <w:szCs w:val="21"/>
          <w:shd w:val="clear" w:color="auto" w:fill="FFFFFF"/>
        </w:rPr>
        <w:t>）。</w:t>
      </w:r>
    </w:p>
    <w:p w14:paraId="1C599EA9" w14:textId="63183C3C" w:rsidR="0066593A" w:rsidRDefault="0066593A" w:rsidP="00C64D60">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broker</w:t>
      </w:r>
      <w:r>
        <w:rPr>
          <w:rFonts w:ascii="Times New Roman" w:eastAsia="宋体" w:hAnsi="Times New Roman" w:cs="Times New Roman" w:hint="eastAsia"/>
          <w:color w:val="000000" w:themeColor="text1"/>
          <w:szCs w:val="21"/>
          <w:shd w:val="clear" w:color="auto" w:fill="FFFFFF"/>
        </w:rPr>
        <w:t>还可以转作动词，表示“作为中间人来协调、斡旋双方达成交易或协议”，比如：</w:t>
      </w:r>
      <w:r w:rsidR="00C64D60" w:rsidRPr="00C64D60">
        <w:rPr>
          <w:rFonts w:ascii="Times New Roman" w:eastAsia="宋体" w:hAnsi="Times New Roman" w:cs="Times New Roman"/>
          <w:color w:val="000000" w:themeColor="text1"/>
          <w:szCs w:val="21"/>
          <w:shd w:val="clear" w:color="auto" w:fill="FFFFFF"/>
        </w:rPr>
        <w:t xml:space="preserve">The United Nations brokered a peace </w:t>
      </w:r>
      <w:r w:rsidR="00C64D60">
        <w:rPr>
          <w:rFonts w:ascii="Times New Roman" w:eastAsia="宋体" w:hAnsi="Times New Roman" w:cs="Times New Roman" w:hint="eastAsia"/>
          <w:color w:val="000000" w:themeColor="text1"/>
          <w:szCs w:val="21"/>
          <w:shd w:val="clear" w:color="auto" w:fill="FFFFFF"/>
        </w:rPr>
        <w:t xml:space="preserve">negotiation </w:t>
      </w:r>
      <w:r w:rsidR="00C64D60" w:rsidRPr="00C64D60">
        <w:rPr>
          <w:rFonts w:ascii="Times New Roman" w:eastAsia="宋体" w:hAnsi="Times New Roman" w:cs="Times New Roman"/>
          <w:color w:val="000000" w:themeColor="text1"/>
          <w:szCs w:val="21"/>
          <w:shd w:val="clear" w:color="auto" w:fill="FFFFFF"/>
        </w:rPr>
        <w:t>in Mogadishu at the end of March.</w:t>
      </w:r>
      <w:r w:rsidR="00C64D60" w:rsidRPr="00C64D60">
        <w:rPr>
          <w:rFonts w:ascii="Times New Roman" w:eastAsia="宋体" w:hAnsi="Times New Roman" w:cs="Times New Roman" w:hint="eastAsia"/>
          <w:color w:val="000000" w:themeColor="text1"/>
          <w:szCs w:val="21"/>
          <w:shd w:val="clear" w:color="auto" w:fill="FFFFFF"/>
        </w:rPr>
        <w:t> </w:t>
      </w:r>
      <w:r w:rsidR="00C64D60" w:rsidRPr="00C64D60">
        <w:rPr>
          <w:rFonts w:ascii="Times New Roman" w:eastAsia="宋体" w:hAnsi="Times New Roman" w:cs="Times New Roman" w:hint="eastAsia"/>
          <w:color w:val="000000" w:themeColor="text1"/>
          <w:szCs w:val="21"/>
          <w:shd w:val="clear" w:color="auto" w:fill="FFFFFF"/>
        </w:rPr>
        <w:t>联合国于</w:t>
      </w:r>
      <w:r w:rsidR="00C64D60" w:rsidRPr="00C64D60">
        <w:rPr>
          <w:rFonts w:ascii="Times New Roman" w:eastAsia="宋体" w:hAnsi="Times New Roman" w:cs="Times New Roman" w:hint="eastAsia"/>
          <w:color w:val="000000" w:themeColor="text1"/>
          <w:szCs w:val="21"/>
          <w:shd w:val="clear" w:color="auto" w:fill="FFFFFF"/>
        </w:rPr>
        <w:t>3</w:t>
      </w:r>
      <w:r w:rsidR="00C64D60" w:rsidRPr="00C64D60">
        <w:rPr>
          <w:rFonts w:ascii="Times New Roman" w:eastAsia="宋体" w:hAnsi="Times New Roman" w:cs="Times New Roman" w:hint="eastAsia"/>
          <w:color w:val="000000" w:themeColor="text1"/>
          <w:szCs w:val="21"/>
          <w:shd w:val="clear" w:color="auto" w:fill="FFFFFF"/>
        </w:rPr>
        <w:t>月底在摩加迪沙促成了一场和平谈判。</w:t>
      </w:r>
    </w:p>
    <w:p w14:paraId="3EB7BE28" w14:textId="67F6A569" w:rsidR="00C64D60" w:rsidRDefault="00C64D60" w:rsidP="00C64D60">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broker</w:t>
      </w:r>
      <w:r>
        <w:rPr>
          <w:rFonts w:ascii="Times New Roman" w:eastAsia="宋体" w:hAnsi="Times New Roman" w:cs="Times New Roman" w:hint="eastAsia"/>
          <w:color w:val="000000" w:themeColor="text1"/>
          <w:szCs w:val="21"/>
          <w:shd w:val="clear" w:color="auto" w:fill="FFFFFF"/>
        </w:rPr>
        <w:t>派生出单词</w:t>
      </w:r>
      <w:r>
        <w:rPr>
          <w:rFonts w:ascii="Times New Roman" w:eastAsia="宋体" w:hAnsi="Times New Roman" w:cs="Times New Roman" w:hint="eastAsia"/>
          <w:color w:val="000000" w:themeColor="text1"/>
          <w:szCs w:val="21"/>
          <w:shd w:val="clear" w:color="auto" w:fill="FFFFFF"/>
        </w:rPr>
        <w:t>brokerage</w:t>
      </w:r>
      <w:r>
        <w:rPr>
          <w:rFonts w:ascii="Times New Roman" w:eastAsia="宋体" w:hAnsi="Times New Roman" w:cs="Times New Roman" w:hint="eastAsia"/>
          <w:color w:val="000000" w:themeColor="text1"/>
          <w:szCs w:val="21"/>
          <w:shd w:val="clear" w:color="auto" w:fill="FFFFFF"/>
        </w:rPr>
        <w:t>，表示经纪人所从事的行业，也就是“经纪业”，还可以表示经纪人获得的佣金。</w:t>
      </w:r>
    </w:p>
    <w:p w14:paraId="76999F22" w14:textId="06520187" w:rsidR="004038BC" w:rsidRPr="00870405" w:rsidRDefault="004038BC" w:rsidP="00870405">
      <w:pPr>
        <w:spacing w:line="360" w:lineRule="auto"/>
        <w:ind w:firstLineChars="201" w:firstLine="422"/>
        <w:rPr>
          <w:rFonts w:ascii="Times New Roman" w:eastAsia="宋体" w:hAnsi="Times New Roman" w:cs="Times New Roman"/>
          <w:color w:val="000000" w:themeColor="text1"/>
          <w:szCs w:val="21"/>
          <w:shd w:val="clear" w:color="auto" w:fill="FFFFFF"/>
        </w:rPr>
      </w:pPr>
      <w:r w:rsidRPr="00870405">
        <w:rPr>
          <w:rFonts w:ascii="Times New Roman" w:eastAsia="宋体" w:hAnsi="Times New Roman" w:cs="Times New Roman"/>
          <w:color w:val="000000" w:themeColor="text1"/>
          <w:szCs w:val="21"/>
          <w:shd w:val="clear" w:color="auto" w:fill="FFFFFF"/>
        </w:rPr>
        <w:t>broker</w:t>
      </w:r>
      <w:r w:rsidRPr="00870405">
        <w:rPr>
          <w:rFonts w:ascii="Times New Roman" w:eastAsia="宋体" w:hAnsi="Times New Roman" w:cs="Times New Roman" w:hint="eastAsia"/>
          <w:color w:val="000000" w:themeColor="text1"/>
          <w:szCs w:val="21"/>
          <w:shd w:val="clear" w:color="auto" w:fill="FFFFFF"/>
        </w:rPr>
        <w:t>：</w:t>
      </w:r>
      <w:r w:rsidRPr="00870405">
        <w:rPr>
          <w:rFonts w:ascii="Times New Roman" w:eastAsia="宋体" w:hAnsi="Times New Roman" w:cs="Times New Roman"/>
          <w:color w:val="000000" w:themeColor="text1"/>
          <w:szCs w:val="21"/>
          <w:shd w:val="clear" w:color="auto" w:fill="FFFFFF"/>
        </w:rPr>
        <w:t>[</w:t>
      </w:r>
      <w:r w:rsidR="0066593A" w:rsidRPr="0066593A">
        <w:rPr>
          <w:rFonts w:ascii="Times New Roman" w:eastAsia="宋体" w:hAnsi="Times New Roman" w:cs="Times New Roman"/>
          <w:color w:val="000000" w:themeColor="text1"/>
          <w:szCs w:val="21"/>
          <w:shd w:val="clear" w:color="auto" w:fill="FFFFFF"/>
        </w:rPr>
        <w:t>ˈbrəʊkə(r)</w:t>
      </w:r>
      <w:r w:rsidRPr="00870405">
        <w:rPr>
          <w:rFonts w:ascii="Times New Roman" w:eastAsia="宋体" w:hAnsi="Times New Roman" w:cs="Times New Roman"/>
          <w:color w:val="000000" w:themeColor="text1"/>
          <w:szCs w:val="21"/>
          <w:shd w:val="clear" w:color="auto" w:fill="FFFFFF"/>
        </w:rPr>
        <w:t>]</w:t>
      </w:r>
      <w:r w:rsidR="0066593A">
        <w:rPr>
          <w:rFonts w:ascii="Times New Roman" w:eastAsia="宋体" w:hAnsi="Times New Roman" w:cs="Times New Roman" w:hint="eastAsia"/>
          <w:color w:val="000000" w:themeColor="text1"/>
          <w:szCs w:val="21"/>
          <w:shd w:val="clear" w:color="auto" w:fill="FFFFFF"/>
        </w:rPr>
        <w:t xml:space="preserve"> </w:t>
      </w:r>
      <w:r w:rsidRPr="00870405">
        <w:rPr>
          <w:rFonts w:ascii="Times New Roman" w:eastAsia="宋体" w:hAnsi="Times New Roman" w:cs="Times New Roman"/>
          <w:color w:val="000000" w:themeColor="text1"/>
          <w:szCs w:val="21"/>
          <w:shd w:val="clear" w:color="auto" w:fill="FFFFFF"/>
        </w:rPr>
        <w:t>n.</w:t>
      </w:r>
      <w:r w:rsidR="0066593A">
        <w:rPr>
          <w:rFonts w:ascii="Times New Roman" w:eastAsia="宋体" w:hAnsi="Times New Roman" w:cs="Times New Roman" w:hint="eastAsia"/>
          <w:color w:val="000000" w:themeColor="text1"/>
          <w:szCs w:val="21"/>
          <w:shd w:val="clear" w:color="auto" w:fill="FFFFFF"/>
        </w:rPr>
        <w:t>经纪人，代理商，掮客，中介</w:t>
      </w:r>
    </w:p>
    <w:p w14:paraId="7E7AD7F4" w14:textId="4BD77E25" w:rsidR="004038BC" w:rsidRPr="00870405" w:rsidRDefault="00C64D60" w:rsidP="00870405">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brokerage</w:t>
      </w:r>
      <w:r>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w:t>
      </w:r>
      <w:r w:rsidRPr="00C64D60">
        <w:rPr>
          <w:rFonts w:ascii="Times New Roman" w:eastAsia="宋体" w:hAnsi="Times New Roman" w:cs="Times New Roman"/>
          <w:color w:val="000000" w:themeColor="text1"/>
          <w:szCs w:val="21"/>
          <w:shd w:val="clear" w:color="auto" w:fill="FFFFFF"/>
        </w:rPr>
        <w:t>ˈbrəʊkərɪdʒ</w:t>
      </w:r>
      <w:r>
        <w:rPr>
          <w:rFonts w:ascii="Times New Roman" w:eastAsia="宋体" w:hAnsi="Times New Roman" w:cs="Times New Roman" w:hint="eastAsia"/>
          <w:color w:val="000000" w:themeColor="text1"/>
          <w:szCs w:val="21"/>
          <w:shd w:val="clear" w:color="auto" w:fill="FFFFFF"/>
        </w:rPr>
        <w:t>] n.</w:t>
      </w:r>
      <w:r>
        <w:rPr>
          <w:rFonts w:ascii="Times New Roman" w:eastAsia="宋体" w:hAnsi="Times New Roman" w:cs="Times New Roman" w:hint="eastAsia"/>
          <w:color w:val="000000" w:themeColor="text1"/>
          <w:szCs w:val="21"/>
          <w:shd w:val="clear" w:color="auto" w:fill="FFFFFF"/>
        </w:rPr>
        <w:t>经纪业；佣金</w:t>
      </w:r>
    </w:p>
    <w:p w14:paraId="49BBAE8A" w14:textId="7839C84E" w:rsidR="004038BC" w:rsidRPr="00896B7A" w:rsidRDefault="004038BC" w:rsidP="00896B7A">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896B7A">
        <w:rPr>
          <w:rFonts w:ascii="Times New Roman" w:eastAsia="宋体" w:hAnsi="Times New Roman" w:cs="Times New Roman"/>
          <w:b w:val="0"/>
          <w:color w:val="000000" w:themeColor="text1"/>
          <w:sz w:val="21"/>
          <w:szCs w:val="21"/>
          <w:shd w:val="clear" w:color="auto" w:fill="FFFFFF"/>
        </w:rPr>
        <w:t>endorse</w:t>
      </w:r>
      <w:r w:rsidR="004D1D01">
        <w:rPr>
          <w:rFonts w:ascii="Times New Roman" w:eastAsia="宋体" w:hAnsi="Times New Roman" w:cs="Times New Roman" w:hint="eastAsia"/>
          <w:b w:val="0"/>
          <w:color w:val="000000" w:themeColor="text1"/>
          <w:sz w:val="21"/>
          <w:szCs w:val="21"/>
          <w:shd w:val="clear" w:color="auto" w:fill="FFFFFF"/>
        </w:rPr>
        <w:t>（认可）</w:t>
      </w:r>
      <w:r w:rsidRPr="00896B7A">
        <w:rPr>
          <w:rFonts w:ascii="Times New Roman" w:eastAsia="宋体" w:hAnsi="Times New Roman" w:cs="Times New Roman" w:hint="eastAsia"/>
          <w:b w:val="0"/>
          <w:color w:val="000000" w:themeColor="text1"/>
          <w:sz w:val="21"/>
          <w:szCs w:val="21"/>
          <w:shd w:val="clear" w:color="auto" w:fill="FFFFFF"/>
        </w:rPr>
        <w:t>：</w:t>
      </w:r>
      <w:r w:rsidR="004D1D01">
        <w:rPr>
          <w:rFonts w:ascii="Times New Roman" w:eastAsia="宋体" w:hAnsi="Times New Roman" w:cs="Times New Roman" w:hint="eastAsia"/>
          <w:b w:val="0"/>
          <w:color w:val="000000" w:themeColor="text1"/>
          <w:sz w:val="21"/>
          <w:szCs w:val="21"/>
          <w:shd w:val="clear" w:color="auto" w:fill="FFFFFF"/>
        </w:rPr>
        <w:t>在支票背面签名</w:t>
      </w:r>
    </w:p>
    <w:p w14:paraId="631A19A2" w14:textId="5E2F7E3F" w:rsidR="004D1D01" w:rsidRDefault="00ED45E2" w:rsidP="00896B7A">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支票是一种常见的支付凭证，属于可流通票据。也就是说，收款人拿到付款人签发的支票后，还可以将其转让给其他人</w:t>
      </w:r>
      <w:r w:rsidR="00A540DE">
        <w:rPr>
          <w:rFonts w:ascii="Times New Roman" w:eastAsia="宋体" w:hAnsi="Times New Roman" w:cs="Times New Roman" w:hint="eastAsia"/>
          <w:color w:val="000000" w:themeColor="text1"/>
          <w:szCs w:val="21"/>
          <w:shd w:val="clear" w:color="auto" w:fill="FFFFFF"/>
        </w:rPr>
        <w:t>，比如到银行去换成现金</w:t>
      </w:r>
      <w:r>
        <w:rPr>
          <w:rFonts w:ascii="Times New Roman" w:eastAsia="宋体" w:hAnsi="Times New Roman" w:cs="Times New Roman" w:hint="eastAsia"/>
          <w:color w:val="000000" w:themeColor="text1"/>
          <w:szCs w:val="21"/>
          <w:shd w:val="clear" w:color="auto" w:fill="FFFFFF"/>
        </w:rPr>
        <w:t>。在转让时，收款人需要在支票上签字确认。由于支票正面只有付款人的签名栏，所以收款人的签名</w:t>
      </w:r>
      <w:r w:rsidR="00EC279E">
        <w:rPr>
          <w:rFonts w:ascii="Times New Roman" w:eastAsia="宋体" w:hAnsi="Times New Roman" w:cs="Times New Roman" w:hint="eastAsia"/>
          <w:color w:val="000000" w:themeColor="text1"/>
          <w:szCs w:val="21"/>
          <w:shd w:val="clear" w:color="auto" w:fill="FFFFFF"/>
        </w:rPr>
        <w:t>只能</w:t>
      </w:r>
      <w:r>
        <w:rPr>
          <w:rFonts w:ascii="Times New Roman" w:eastAsia="宋体" w:hAnsi="Times New Roman" w:cs="Times New Roman" w:hint="eastAsia"/>
          <w:color w:val="000000" w:themeColor="text1"/>
          <w:szCs w:val="21"/>
          <w:shd w:val="clear" w:color="auto" w:fill="FFFFFF"/>
        </w:rPr>
        <w:t>写在支票的背面。</w:t>
      </w:r>
      <w:r w:rsidR="002578E7">
        <w:rPr>
          <w:rFonts w:ascii="Times New Roman" w:eastAsia="宋体" w:hAnsi="Times New Roman" w:cs="Times New Roman" w:hint="eastAsia"/>
          <w:color w:val="000000" w:themeColor="text1"/>
          <w:szCs w:val="21"/>
          <w:shd w:val="clear" w:color="auto" w:fill="FFFFFF"/>
        </w:rPr>
        <w:t>英语</w:t>
      </w:r>
      <w:bookmarkStart w:id="506" w:name="OLE_LINK134"/>
      <w:r w:rsidR="002578E7">
        <w:rPr>
          <w:rFonts w:ascii="Times New Roman" w:eastAsia="宋体" w:hAnsi="Times New Roman" w:cs="Times New Roman" w:hint="eastAsia"/>
          <w:color w:val="000000" w:themeColor="text1"/>
          <w:szCs w:val="21"/>
          <w:shd w:val="clear" w:color="auto" w:fill="FFFFFF"/>
        </w:rPr>
        <w:t>单词</w:t>
      </w:r>
      <w:r w:rsidR="002578E7">
        <w:rPr>
          <w:rFonts w:ascii="Times New Roman" w:eastAsia="宋体" w:hAnsi="Times New Roman" w:cs="Times New Roman" w:hint="eastAsia"/>
          <w:color w:val="000000" w:themeColor="text1"/>
          <w:szCs w:val="21"/>
          <w:shd w:val="clear" w:color="auto" w:fill="FFFFFF"/>
        </w:rPr>
        <w:t>endorse</w:t>
      </w:r>
      <w:r w:rsidR="002578E7">
        <w:rPr>
          <w:rFonts w:ascii="Times New Roman" w:eastAsia="宋体" w:hAnsi="Times New Roman" w:cs="Times New Roman" w:hint="eastAsia"/>
          <w:color w:val="000000" w:themeColor="text1"/>
          <w:szCs w:val="21"/>
          <w:shd w:val="clear" w:color="auto" w:fill="FFFFFF"/>
        </w:rPr>
        <w:t>（认可）</w:t>
      </w:r>
      <w:bookmarkEnd w:id="506"/>
      <w:r w:rsidR="002578E7">
        <w:rPr>
          <w:rFonts w:ascii="Times New Roman" w:eastAsia="宋体" w:hAnsi="Times New Roman" w:cs="Times New Roman" w:hint="eastAsia"/>
          <w:color w:val="000000" w:themeColor="text1"/>
          <w:szCs w:val="21"/>
          <w:shd w:val="clear" w:color="auto" w:fill="FFFFFF"/>
        </w:rPr>
        <w:t>的词源就和支票</w:t>
      </w:r>
      <w:r w:rsidR="00EC279E">
        <w:rPr>
          <w:rFonts w:ascii="Times New Roman" w:eastAsia="宋体" w:hAnsi="Times New Roman" w:cs="Times New Roman" w:hint="eastAsia"/>
          <w:color w:val="000000" w:themeColor="text1"/>
          <w:szCs w:val="21"/>
          <w:shd w:val="clear" w:color="auto" w:fill="FFFFFF"/>
        </w:rPr>
        <w:t>背部</w:t>
      </w:r>
      <w:r w:rsidR="002578E7">
        <w:rPr>
          <w:rFonts w:ascii="Times New Roman" w:eastAsia="宋体" w:hAnsi="Times New Roman" w:cs="Times New Roman" w:hint="eastAsia"/>
          <w:color w:val="000000" w:themeColor="text1"/>
          <w:szCs w:val="21"/>
          <w:shd w:val="clear" w:color="auto" w:fill="FFFFFF"/>
        </w:rPr>
        <w:t>的签字有关。</w:t>
      </w:r>
    </w:p>
    <w:p w14:paraId="60B8E040" w14:textId="329EB1A9" w:rsidR="002578E7" w:rsidRDefault="002578E7" w:rsidP="00896B7A">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单词</w:t>
      </w:r>
      <w:r>
        <w:rPr>
          <w:rFonts w:ascii="Times New Roman" w:eastAsia="宋体" w:hAnsi="Times New Roman" w:cs="Times New Roman" w:hint="eastAsia"/>
          <w:color w:val="000000" w:themeColor="text1"/>
          <w:szCs w:val="21"/>
          <w:shd w:val="clear" w:color="auto" w:fill="FFFFFF"/>
        </w:rPr>
        <w:t>endorse</w:t>
      </w:r>
      <w:r>
        <w:rPr>
          <w:rFonts w:ascii="Times New Roman" w:eastAsia="宋体" w:hAnsi="Times New Roman" w:cs="Times New Roman" w:hint="eastAsia"/>
          <w:color w:val="000000" w:themeColor="text1"/>
          <w:szCs w:val="21"/>
          <w:shd w:val="clear" w:color="auto" w:fill="FFFFFF"/>
        </w:rPr>
        <w:t>（认可）来自古法语，源自拉丁语，前缀</w:t>
      </w:r>
      <w:r>
        <w:rPr>
          <w:rFonts w:ascii="Times New Roman" w:eastAsia="宋体" w:hAnsi="Times New Roman" w:cs="Times New Roman" w:hint="eastAsia"/>
          <w:color w:val="000000" w:themeColor="text1"/>
          <w:szCs w:val="21"/>
          <w:shd w:val="clear" w:color="auto" w:fill="FFFFFF"/>
        </w:rPr>
        <w:t>en-</w:t>
      </w:r>
      <w:r>
        <w:rPr>
          <w:rFonts w:ascii="Times New Roman" w:eastAsia="宋体" w:hAnsi="Times New Roman" w:cs="Times New Roman" w:hint="eastAsia"/>
          <w:color w:val="000000" w:themeColor="text1"/>
          <w:szCs w:val="21"/>
          <w:shd w:val="clear" w:color="auto" w:fill="FFFFFF"/>
        </w:rPr>
        <w:t>等同于单词</w:t>
      </w:r>
      <w:r>
        <w:rPr>
          <w:rFonts w:ascii="Times New Roman" w:eastAsia="宋体" w:hAnsi="Times New Roman" w:cs="Times New Roman" w:hint="eastAsia"/>
          <w:color w:val="000000" w:themeColor="text1"/>
          <w:szCs w:val="21"/>
          <w:shd w:val="clear" w:color="auto" w:fill="FFFFFF"/>
        </w:rPr>
        <w:t>in</w:t>
      </w:r>
      <w:r>
        <w:rPr>
          <w:rFonts w:ascii="Times New Roman" w:eastAsia="宋体" w:hAnsi="Times New Roman" w:cs="Times New Roman" w:hint="eastAsia"/>
          <w:color w:val="000000" w:themeColor="text1"/>
          <w:szCs w:val="21"/>
          <w:shd w:val="clear" w:color="auto" w:fill="FFFFFF"/>
        </w:rPr>
        <w:t>，表示“在某处”，后面的词根</w:t>
      </w:r>
      <w:r>
        <w:rPr>
          <w:rFonts w:ascii="Times New Roman" w:eastAsia="宋体" w:hAnsi="Times New Roman" w:cs="Times New Roman" w:hint="eastAsia"/>
          <w:color w:val="000000" w:themeColor="text1"/>
          <w:szCs w:val="21"/>
          <w:shd w:val="clear" w:color="auto" w:fill="FFFFFF"/>
        </w:rPr>
        <w:t>dors-</w:t>
      </w:r>
      <w:r>
        <w:rPr>
          <w:rFonts w:ascii="Times New Roman" w:eastAsia="宋体" w:hAnsi="Times New Roman" w:cs="Times New Roman" w:hint="eastAsia"/>
          <w:color w:val="000000" w:themeColor="text1"/>
          <w:szCs w:val="21"/>
          <w:shd w:val="clear" w:color="auto" w:fill="FFFFFF"/>
        </w:rPr>
        <w:t>表示“背面”。整个单词的字面意思是“放到背面”，引申表示“在背面签字”，特指“在支票背面签名”。</w:t>
      </w:r>
    </w:p>
    <w:p w14:paraId="1613C210" w14:textId="0278B936" w:rsidR="002578E7" w:rsidRDefault="002578E7" w:rsidP="002578E7">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在支票背面签名就意味着确认将</w:t>
      </w:r>
      <w:r w:rsidR="00EC279E">
        <w:rPr>
          <w:rFonts w:ascii="Times New Roman" w:eastAsia="宋体" w:hAnsi="Times New Roman" w:cs="Times New Roman" w:hint="eastAsia"/>
          <w:color w:val="000000" w:themeColor="text1"/>
          <w:szCs w:val="21"/>
          <w:shd w:val="clear" w:color="auto" w:fill="FFFFFF"/>
        </w:rPr>
        <w:t>此</w:t>
      </w:r>
      <w:r>
        <w:rPr>
          <w:rFonts w:ascii="Times New Roman" w:eastAsia="宋体" w:hAnsi="Times New Roman" w:cs="Times New Roman" w:hint="eastAsia"/>
          <w:color w:val="000000" w:themeColor="text1"/>
          <w:szCs w:val="21"/>
          <w:shd w:val="clear" w:color="auto" w:fill="FFFFFF"/>
        </w:rPr>
        <w:t>支票转让给</w:t>
      </w:r>
      <w:r w:rsidR="00EC279E">
        <w:rPr>
          <w:rFonts w:ascii="Times New Roman" w:eastAsia="宋体" w:hAnsi="Times New Roman" w:cs="Times New Roman" w:hint="eastAsia"/>
          <w:color w:val="000000" w:themeColor="text1"/>
          <w:szCs w:val="21"/>
          <w:shd w:val="clear" w:color="auto" w:fill="FFFFFF"/>
        </w:rPr>
        <w:t>他人</w:t>
      </w:r>
      <w:r>
        <w:rPr>
          <w:rFonts w:ascii="Times New Roman" w:eastAsia="宋体" w:hAnsi="Times New Roman" w:cs="Times New Roman" w:hint="eastAsia"/>
          <w:color w:val="000000" w:themeColor="text1"/>
          <w:szCs w:val="21"/>
          <w:shd w:val="clear" w:color="auto" w:fill="FFFFFF"/>
        </w:rPr>
        <w:t>，意味着认可他人对这种支票的处置，因此，单词</w:t>
      </w:r>
      <w:r>
        <w:rPr>
          <w:rFonts w:ascii="Times New Roman" w:eastAsia="宋体" w:hAnsi="Times New Roman" w:cs="Times New Roman" w:hint="eastAsia"/>
          <w:color w:val="000000" w:themeColor="text1"/>
          <w:szCs w:val="21"/>
          <w:shd w:val="clear" w:color="auto" w:fill="FFFFFF"/>
        </w:rPr>
        <w:t>endorse</w:t>
      </w:r>
      <w:r>
        <w:rPr>
          <w:rFonts w:ascii="Times New Roman" w:eastAsia="宋体" w:hAnsi="Times New Roman" w:cs="Times New Roman" w:hint="eastAsia"/>
          <w:color w:val="000000" w:themeColor="text1"/>
          <w:szCs w:val="21"/>
          <w:shd w:val="clear" w:color="auto" w:fill="FFFFFF"/>
        </w:rPr>
        <w:t>就引申表示“公开支持、认可”，比如：</w:t>
      </w:r>
      <w:r w:rsidRPr="002578E7">
        <w:rPr>
          <w:rFonts w:ascii="Times New Roman" w:eastAsia="宋体" w:hAnsi="Times New Roman" w:cs="Times New Roman"/>
          <w:color w:val="000000" w:themeColor="text1"/>
          <w:szCs w:val="21"/>
          <w:shd w:val="clear" w:color="auto" w:fill="FFFFFF"/>
        </w:rPr>
        <w:t>I can endorse their opinion wholeheartedly.</w:t>
      </w:r>
      <w:r w:rsidRPr="002578E7">
        <w:rPr>
          <w:rFonts w:ascii="Times New Roman" w:eastAsia="宋体" w:hAnsi="Times New Roman" w:cs="Times New Roman" w:hint="eastAsia"/>
          <w:color w:val="000000" w:themeColor="text1"/>
          <w:szCs w:val="21"/>
          <w:shd w:val="clear" w:color="auto" w:fill="FFFFFF"/>
        </w:rPr>
        <w:t> </w:t>
      </w:r>
      <w:r w:rsidRPr="002578E7">
        <w:rPr>
          <w:rFonts w:ascii="Times New Roman" w:eastAsia="宋体" w:hAnsi="Times New Roman" w:cs="Times New Roman" w:hint="eastAsia"/>
          <w:color w:val="000000" w:themeColor="text1"/>
          <w:szCs w:val="21"/>
          <w:shd w:val="clear" w:color="auto" w:fill="FFFFFF"/>
        </w:rPr>
        <w:t>我可以全心全意地支持他们的观点。</w:t>
      </w:r>
    </w:p>
    <w:p w14:paraId="5C4CEE35" w14:textId="1F73DCA9" w:rsidR="002578E7" w:rsidRDefault="002578E7" w:rsidP="002578E7">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另外，</w:t>
      </w:r>
      <w:r>
        <w:rPr>
          <w:rFonts w:ascii="Times New Roman" w:eastAsia="宋体" w:hAnsi="Times New Roman" w:cs="Times New Roman" w:hint="eastAsia"/>
          <w:color w:val="000000" w:themeColor="text1"/>
          <w:szCs w:val="21"/>
          <w:shd w:val="clear" w:color="auto" w:fill="FFFFFF"/>
        </w:rPr>
        <w:t>endorse</w:t>
      </w:r>
      <w:r>
        <w:rPr>
          <w:rFonts w:ascii="Times New Roman" w:eastAsia="宋体" w:hAnsi="Times New Roman" w:cs="Times New Roman" w:hint="eastAsia"/>
          <w:color w:val="000000" w:themeColor="text1"/>
          <w:szCs w:val="21"/>
          <w:shd w:val="clear" w:color="auto" w:fill="FFFFFF"/>
        </w:rPr>
        <w:t>也可以取其本意，表示在票据背面签名。在英国，</w:t>
      </w:r>
      <w:r>
        <w:rPr>
          <w:rFonts w:ascii="Times New Roman" w:eastAsia="宋体" w:hAnsi="Times New Roman" w:cs="Times New Roman" w:hint="eastAsia"/>
          <w:color w:val="000000" w:themeColor="text1"/>
          <w:szCs w:val="21"/>
          <w:shd w:val="clear" w:color="auto" w:fill="FFFFFF"/>
        </w:rPr>
        <w:t>endorse</w:t>
      </w:r>
      <w:r>
        <w:rPr>
          <w:rFonts w:ascii="Times New Roman" w:eastAsia="宋体" w:hAnsi="Times New Roman" w:cs="Times New Roman" w:hint="eastAsia"/>
          <w:color w:val="000000" w:themeColor="text1"/>
          <w:szCs w:val="21"/>
          <w:shd w:val="clear" w:color="auto" w:fill="FFFFFF"/>
        </w:rPr>
        <w:t>还可以表示在</w:t>
      </w:r>
      <w:r>
        <w:rPr>
          <w:rFonts w:ascii="Times New Roman" w:eastAsia="宋体" w:hAnsi="Times New Roman" w:cs="Times New Roman" w:hint="eastAsia"/>
          <w:color w:val="000000" w:themeColor="text1"/>
          <w:szCs w:val="21"/>
          <w:shd w:val="clear" w:color="auto" w:fill="FFFFFF"/>
        </w:rPr>
        <w:lastRenderedPageBreak/>
        <w:t>驾驶执照上登记违章信息，常采用被动式，比如：</w:t>
      </w:r>
      <w:r w:rsidR="00994624" w:rsidRPr="00994624">
        <w:rPr>
          <w:rFonts w:ascii="Times New Roman" w:eastAsia="宋体" w:hAnsi="Times New Roman" w:cs="Times New Roman" w:hint="eastAsia"/>
          <w:color w:val="000000" w:themeColor="text1"/>
          <w:szCs w:val="21"/>
          <w:shd w:val="clear" w:color="auto" w:fill="FFFFFF"/>
        </w:rPr>
        <w:t>You risk having your licence endorsed.</w:t>
      </w:r>
      <w:r w:rsidR="00994624" w:rsidRPr="00994624">
        <w:rPr>
          <w:rFonts w:ascii="Times New Roman" w:eastAsia="宋体" w:hAnsi="Times New Roman" w:cs="Times New Roman" w:hint="eastAsia"/>
          <w:color w:val="000000" w:themeColor="text1"/>
          <w:szCs w:val="21"/>
          <w:shd w:val="clear" w:color="auto" w:fill="FFFFFF"/>
        </w:rPr>
        <w:t>你这样做可能被记录违章。</w:t>
      </w:r>
    </w:p>
    <w:p w14:paraId="7F9BE045" w14:textId="30696DA2" w:rsidR="00994624" w:rsidRDefault="00994624" w:rsidP="002578E7">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词根</w:t>
      </w:r>
      <w:r>
        <w:rPr>
          <w:rFonts w:ascii="Times New Roman" w:eastAsia="宋体" w:hAnsi="Times New Roman" w:cs="Times New Roman" w:hint="eastAsia"/>
          <w:color w:val="000000" w:themeColor="text1"/>
          <w:szCs w:val="21"/>
          <w:shd w:val="clear" w:color="auto" w:fill="FFFFFF"/>
        </w:rPr>
        <w:t>dors-</w:t>
      </w:r>
      <w:r>
        <w:rPr>
          <w:rFonts w:ascii="Times New Roman" w:eastAsia="宋体" w:hAnsi="Times New Roman" w:cs="Times New Roman" w:hint="eastAsia"/>
          <w:color w:val="000000" w:themeColor="text1"/>
          <w:szCs w:val="21"/>
          <w:shd w:val="clear" w:color="auto" w:fill="FFFFFF"/>
        </w:rPr>
        <w:t>来自拉丁语，表示“背面，背部”，由它派生出的常见单词有</w:t>
      </w:r>
      <w:r>
        <w:rPr>
          <w:rFonts w:ascii="Times New Roman" w:eastAsia="宋体" w:hAnsi="Times New Roman" w:cs="Times New Roman" w:hint="eastAsia"/>
          <w:color w:val="000000" w:themeColor="text1"/>
          <w:szCs w:val="21"/>
          <w:shd w:val="clear" w:color="auto" w:fill="FFFFFF"/>
        </w:rPr>
        <w:t>dorsal</w:t>
      </w:r>
      <w:r>
        <w:rPr>
          <w:rFonts w:ascii="Times New Roman" w:eastAsia="宋体" w:hAnsi="Times New Roman" w:cs="Times New Roman" w:hint="eastAsia"/>
          <w:color w:val="000000" w:themeColor="text1"/>
          <w:szCs w:val="21"/>
          <w:shd w:val="clear" w:color="auto" w:fill="FFFFFF"/>
        </w:rPr>
        <w:t>（背部的）。它是一个解剖学专业术语，常表示鱼或动物的背部的，比如：</w:t>
      </w:r>
      <w:r w:rsidRPr="00994624">
        <w:rPr>
          <w:rFonts w:ascii="Times New Roman" w:eastAsia="宋体" w:hAnsi="Times New Roman" w:cs="Times New Roman" w:hint="eastAsia"/>
          <w:color w:val="000000" w:themeColor="text1"/>
          <w:szCs w:val="21"/>
          <w:shd w:val="clear" w:color="auto" w:fill="FFFFFF"/>
        </w:rPr>
        <w:t>a shark's dorsal fin</w:t>
      </w:r>
      <w:r>
        <w:rPr>
          <w:rFonts w:ascii="Times New Roman" w:eastAsia="宋体" w:hAnsi="Times New Roman" w:cs="Times New Roman" w:hint="eastAsia"/>
          <w:color w:val="000000" w:themeColor="text1"/>
          <w:szCs w:val="21"/>
          <w:shd w:val="clear" w:color="auto" w:fill="FFFFFF"/>
        </w:rPr>
        <w:t>（</w:t>
      </w:r>
      <w:r w:rsidRPr="00994624">
        <w:rPr>
          <w:rFonts w:ascii="Times New Roman" w:eastAsia="宋体" w:hAnsi="Times New Roman" w:cs="Times New Roman" w:hint="eastAsia"/>
          <w:color w:val="000000" w:themeColor="text1"/>
          <w:szCs w:val="21"/>
          <w:shd w:val="clear" w:color="auto" w:fill="FFFFFF"/>
        </w:rPr>
        <w:t>鲨鱼的背鳍</w:t>
      </w:r>
      <w:r>
        <w:rPr>
          <w:rFonts w:ascii="Times New Roman" w:eastAsia="宋体" w:hAnsi="Times New Roman" w:cs="Times New Roman" w:hint="eastAsia"/>
          <w:color w:val="000000" w:themeColor="text1"/>
          <w:szCs w:val="21"/>
          <w:shd w:val="clear" w:color="auto" w:fill="FFFFFF"/>
        </w:rPr>
        <w:t>）。</w:t>
      </w:r>
    </w:p>
    <w:p w14:paraId="2328498E" w14:textId="394FBFEC" w:rsidR="00994624" w:rsidRDefault="00994624" w:rsidP="002578E7">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词根</w:t>
      </w:r>
      <w:r>
        <w:rPr>
          <w:rFonts w:ascii="Times New Roman" w:eastAsia="宋体" w:hAnsi="Times New Roman" w:cs="Times New Roman" w:hint="eastAsia"/>
          <w:color w:val="000000" w:themeColor="text1"/>
          <w:szCs w:val="21"/>
          <w:shd w:val="clear" w:color="auto" w:fill="FFFFFF"/>
        </w:rPr>
        <w:t>dors-</w:t>
      </w:r>
      <w:r>
        <w:rPr>
          <w:rFonts w:ascii="Times New Roman" w:eastAsia="宋体" w:hAnsi="Times New Roman" w:cs="Times New Roman" w:hint="eastAsia"/>
          <w:color w:val="000000" w:themeColor="text1"/>
          <w:szCs w:val="21"/>
          <w:shd w:val="clear" w:color="auto" w:fill="FFFFFF"/>
        </w:rPr>
        <w:t>：背面，背部</w:t>
      </w:r>
    </w:p>
    <w:p w14:paraId="4023CA8F" w14:textId="4463A0CB" w:rsidR="004038BC" w:rsidRPr="00896B7A" w:rsidRDefault="004038BC" w:rsidP="00896B7A">
      <w:pPr>
        <w:spacing w:line="360" w:lineRule="auto"/>
        <w:ind w:firstLineChars="201" w:firstLine="422"/>
        <w:rPr>
          <w:rFonts w:ascii="Times New Roman" w:eastAsia="宋体" w:hAnsi="Times New Roman" w:cs="Times New Roman"/>
          <w:color w:val="000000" w:themeColor="text1"/>
          <w:szCs w:val="21"/>
          <w:shd w:val="clear" w:color="auto" w:fill="FFFFFF"/>
        </w:rPr>
      </w:pPr>
      <w:bookmarkStart w:id="507" w:name="OLE_LINK135"/>
      <w:r w:rsidRPr="00896B7A">
        <w:rPr>
          <w:rFonts w:ascii="Times New Roman" w:eastAsia="宋体" w:hAnsi="Times New Roman" w:cs="Times New Roman"/>
          <w:color w:val="000000" w:themeColor="text1"/>
          <w:szCs w:val="21"/>
          <w:shd w:val="clear" w:color="auto" w:fill="FFFFFF"/>
        </w:rPr>
        <w:t>endorse</w:t>
      </w:r>
      <w:bookmarkEnd w:id="507"/>
      <w:r w:rsidRPr="00896B7A">
        <w:rPr>
          <w:rFonts w:ascii="Times New Roman" w:eastAsia="宋体" w:hAnsi="Times New Roman" w:cs="Times New Roman" w:hint="eastAsia"/>
          <w:color w:val="000000" w:themeColor="text1"/>
          <w:szCs w:val="21"/>
          <w:shd w:val="clear" w:color="auto" w:fill="FFFFFF"/>
        </w:rPr>
        <w:t>：</w:t>
      </w:r>
      <w:r w:rsidRPr="00896B7A">
        <w:rPr>
          <w:rFonts w:ascii="Times New Roman" w:eastAsia="宋体" w:hAnsi="Times New Roman" w:cs="Times New Roman"/>
          <w:color w:val="000000" w:themeColor="text1"/>
          <w:szCs w:val="21"/>
          <w:shd w:val="clear" w:color="auto" w:fill="FFFFFF"/>
        </w:rPr>
        <w:t>[</w:t>
      </w:r>
      <w:r w:rsidR="00994624" w:rsidRPr="00994624">
        <w:rPr>
          <w:rFonts w:ascii="Times New Roman" w:eastAsia="宋体" w:hAnsi="Times New Roman" w:cs="Times New Roman"/>
          <w:color w:val="000000" w:themeColor="text1"/>
          <w:szCs w:val="21"/>
          <w:shd w:val="clear" w:color="auto" w:fill="FFFFFF"/>
        </w:rPr>
        <w:t>ɪnˈdɔːs</w:t>
      </w:r>
      <w:r w:rsidRPr="00896B7A">
        <w:rPr>
          <w:rFonts w:ascii="Times New Roman" w:eastAsia="宋体" w:hAnsi="Times New Roman" w:cs="Times New Roman"/>
          <w:color w:val="000000" w:themeColor="text1"/>
          <w:szCs w:val="21"/>
          <w:shd w:val="clear" w:color="auto" w:fill="FFFFFF"/>
        </w:rPr>
        <w:t>] vt.</w:t>
      </w:r>
      <w:r w:rsidRPr="00896B7A">
        <w:rPr>
          <w:rFonts w:ascii="Times New Roman" w:eastAsia="宋体" w:hAnsi="Times New Roman" w:cs="Times New Roman" w:hint="eastAsia"/>
          <w:color w:val="000000" w:themeColor="text1"/>
          <w:szCs w:val="21"/>
          <w:shd w:val="clear" w:color="auto" w:fill="FFFFFF"/>
        </w:rPr>
        <w:t>公开支持，认可</w:t>
      </w:r>
      <w:r w:rsidR="00994624">
        <w:rPr>
          <w:rFonts w:ascii="Times New Roman" w:eastAsia="宋体" w:hAnsi="Times New Roman" w:cs="Times New Roman" w:hint="eastAsia"/>
          <w:color w:val="000000" w:themeColor="text1"/>
          <w:szCs w:val="21"/>
          <w:shd w:val="clear" w:color="auto" w:fill="FFFFFF"/>
        </w:rPr>
        <w:t>，在广告中代言</w:t>
      </w:r>
      <w:r w:rsidRPr="00896B7A">
        <w:rPr>
          <w:rFonts w:ascii="Times New Roman" w:eastAsia="宋体" w:hAnsi="Times New Roman" w:cs="Times New Roman" w:hint="eastAsia"/>
          <w:color w:val="000000" w:themeColor="text1"/>
          <w:szCs w:val="21"/>
          <w:shd w:val="clear" w:color="auto" w:fill="FFFFFF"/>
        </w:rPr>
        <w:t>；背书，在（票据）背面签字</w:t>
      </w:r>
      <w:r w:rsidR="00994624">
        <w:rPr>
          <w:rFonts w:ascii="Times New Roman" w:eastAsia="宋体" w:hAnsi="Times New Roman" w:cs="Times New Roman" w:hint="eastAsia"/>
          <w:color w:val="000000" w:themeColor="text1"/>
          <w:szCs w:val="21"/>
          <w:shd w:val="clear" w:color="auto" w:fill="FFFFFF"/>
        </w:rPr>
        <w:t>；在驾驶执照中登记违章信息</w:t>
      </w:r>
    </w:p>
    <w:p w14:paraId="0D220803" w14:textId="13CB57B5" w:rsidR="004038BC" w:rsidRPr="00896B7A" w:rsidRDefault="004038BC" w:rsidP="00896B7A">
      <w:pPr>
        <w:spacing w:line="360" w:lineRule="auto"/>
        <w:ind w:firstLineChars="201" w:firstLine="422"/>
        <w:rPr>
          <w:rFonts w:ascii="Times New Roman" w:eastAsia="宋体" w:hAnsi="Times New Roman" w:cs="Times New Roman"/>
          <w:color w:val="000000" w:themeColor="text1"/>
          <w:szCs w:val="21"/>
          <w:shd w:val="clear" w:color="auto" w:fill="FFFFFF"/>
        </w:rPr>
      </w:pPr>
      <w:r w:rsidRPr="00896B7A">
        <w:rPr>
          <w:rFonts w:ascii="Times New Roman" w:eastAsia="宋体" w:hAnsi="Times New Roman" w:cs="Times New Roman"/>
          <w:color w:val="000000" w:themeColor="text1"/>
          <w:szCs w:val="21"/>
          <w:shd w:val="clear" w:color="auto" w:fill="FFFFFF"/>
        </w:rPr>
        <w:t>endorsement</w:t>
      </w:r>
      <w:r w:rsidRPr="00896B7A">
        <w:rPr>
          <w:rFonts w:ascii="Times New Roman" w:eastAsia="宋体" w:hAnsi="Times New Roman" w:cs="Times New Roman" w:hint="eastAsia"/>
          <w:color w:val="000000" w:themeColor="text1"/>
          <w:szCs w:val="21"/>
          <w:shd w:val="clear" w:color="auto" w:fill="FFFFFF"/>
        </w:rPr>
        <w:t>：</w:t>
      </w:r>
      <w:r w:rsidRPr="00896B7A">
        <w:rPr>
          <w:rFonts w:ascii="Times New Roman" w:eastAsia="宋体" w:hAnsi="Times New Roman" w:cs="Times New Roman"/>
          <w:color w:val="000000" w:themeColor="text1"/>
          <w:szCs w:val="21"/>
          <w:shd w:val="clear" w:color="auto" w:fill="FFFFFF"/>
        </w:rPr>
        <w:t>[ɪnˈdɔːsmənt] n.</w:t>
      </w:r>
      <w:r w:rsidRPr="00896B7A">
        <w:rPr>
          <w:rFonts w:ascii="Times New Roman" w:eastAsia="宋体" w:hAnsi="Times New Roman" w:cs="Times New Roman" w:hint="eastAsia"/>
          <w:color w:val="000000" w:themeColor="text1"/>
          <w:szCs w:val="21"/>
          <w:shd w:val="clear" w:color="auto" w:fill="FFFFFF"/>
        </w:rPr>
        <w:t>公开的支持，认可</w:t>
      </w:r>
      <w:r w:rsidR="00994624">
        <w:rPr>
          <w:rFonts w:ascii="Times New Roman" w:eastAsia="宋体" w:hAnsi="Times New Roman" w:cs="Times New Roman" w:hint="eastAsia"/>
          <w:color w:val="000000" w:themeColor="text1"/>
          <w:szCs w:val="21"/>
          <w:shd w:val="clear" w:color="auto" w:fill="FFFFFF"/>
        </w:rPr>
        <w:t>，广告代言</w:t>
      </w:r>
      <w:r w:rsidRPr="00896B7A">
        <w:rPr>
          <w:rFonts w:ascii="Times New Roman" w:eastAsia="宋体" w:hAnsi="Times New Roman" w:cs="Times New Roman" w:hint="eastAsia"/>
          <w:color w:val="000000" w:themeColor="text1"/>
          <w:szCs w:val="21"/>
          <w:shd w:val="clear" w:color="auto" w:fill="FFFFFF"/>
        </w:rPr>
        <w:t>；背书，票据签字</w:t>
      </w:r>
      <w:r w:rsidR="00994624">
        <w:rPr>
          <w:rFonts w:ascii="Times New Roman" w:eastAsia="宋体" w:hAnsi="Times New Roman" w:cs="Times New Roman" w:hint="eastAsia"/>
          <w:color w:val="000000" w:themeColor="text1"/>
          <w:szCs w:val="21"/>
          <w:shd w:val="clear" w:color="auto" w:fill="FFFFFF"/>
        </w:rPr>
        <w:t>；驾驶执照中的违章记录</w:t>
      </w:r>
    </w:p>
    <w:p w14:paraId="6D9A1B87" w14:textId="2EADF56B" w:rsidR="004038BC" w:rsidRDefault="00994624" w:rsidP="00896B7A">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dorsal</w:t>
      </w:r>
      <w:r>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w:t>
      </w:r>
      <w:r w:rsidRPr="00994624">
        <w:rPr>
          <w:rFonts w:ascii="Times New Roman" w:eastAsia="宋体" w:hAnsi="Times New Roman" w:cs="Times New Roman"/>
          <w:color w:val="000000" w:themeColor="text1"/>
          <w:szCs w:val="21"/>
          <w:shd w:val="clear" w:color="auto" w:fill="FFFFFF"/>
        </w:rPr>
        <w:t>ˈdɔːs(ə)l</w:t>
      </w:r>
      <w:r>
        <w:rPr>
          <w:rFonts w:ascii="Times New Roman" w:eastAsia="宋体" w:hAnsi="Times New Roman" w:cs="Times New Roman" w:hint="eastAsia"/>
          <w:color w:val="000000" w:themeColor="text1"/>
          <w:szCs w:val="21"/>
          <w:shd w:val="clear" w:color="auto" w:fill="FFFFFF"/>
        </w:rPr>
        <w:t>] adj.</w:t>
      </w:r>
      <w:r>
        <w:rPr>
          <w:rFonts w:ascii="Times New Roman" w:eastAsia="宋体" w:hAnsi="Times New Roman" w:cs="Times New Roman" w:hint="eastAsia"/>
          <w:color w:val="000000" w:themeColor="text1"/>
          <w:szCs w:val="21"/>
          <w:shd w:val="clear" w:color="auto" w:fill="FFFFFF"/>
        </w:rPr>
        <w:t>（鱼或动物）背部的</w:t>
      </w:r>
    </w:p>
    <w:p w14:paraId="4C1EEBF9" w14:textId="7F9959A2" w:rsidR="004038BC" w:rsidRPr="00317141" w:rsidRDefault="004038BC" w:rsidP="00317141">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317141">
        <w:rPr>
          <w:rFonts w:ascii="Times New Roman" w:eastAsia="宋体" w:hAnsi="Times New Roman" w:cs="Times New Roman" w:hint="eastAsia"/>
          <w:b w:val="0"/>
          <w:color w:val="000000" w:themeColor="text1"/>
          <w:sz w:val="21"/>
          <w:szCs w:val="21"/>
          <w:shd w:val="clear" w:color="auto" w:fill="FFFFFF"/>
        </w:rPr>
        <w:t>cheat</w:t>
      </w:r>
      <w:r w:rsidRPr="00317141">
        <w:rPr>
          <w:rFonts w:ascii="Times New Roman" w:eastAsia="宋体" w:hAnsi="Times New Roman" w:cs="Times New Roman" w:hint="eastAsia"/>
          <w:b w:val="0"/>
          <w:color w:val="000000" w:themeColor="text1"/>
          <w:sz w:val="21"/>
          <w:szCs w:val="21"/>
          <w:shd w:val="clear" w:color="auto" w:fill="FFFFFF"/>
        </w:rPr>
        <w:t>（</w:t>
      </w:r>
      <w:r w:rsidR="001C6019">
        <w:rPr>
          <w:rFonts w:ascii="Times New Roman" w:eastAsia="宋体" w:hAnsi="Times New Roman" w:cs="Times New Roman" w:hint="eastAsia"/>
          <w:b w:val="0"/>
          <w:color w:val="000000" w:themeColor="text1"/>
          <w:sz w:val="21"/>
          <w:szCs w:val="21"/>
          <w:shd w:val="clear" w:color="auto" w:fill="FFFFFF"/>
        </w:rPr>
        <w:t>作弊</w:t>
      </w:r>
      <w:r w:rsidRPr="00317141">
        <w:rPr>
          <w:rFonts w:ascii="Times New Roman" w:eastAsia="宋体" w:hAnsi="Times New Roman" w:cs="Times New Roman" w:hint="eastAsia"/>
          <w:b w:val="0"/>
          <w:color w:val="000000" w:themeColor="text1"/>
          <w:sz w:val="21"/>
          <w:szCs w:val="21"/>
          <w:shd w:val="clear" w:color="auto" w:fill="FFFFFF"/>
        </w:rPr>
        <w:t>）：在</w:t>
      </w:r>
      <w:r>
        <w:rPr>
          <w:rFonts w:ascii="Times New Roman" w:eastAsia="宋体" w:hAnsi="Times New Roman" w:cs="Times New Roman" w:hint="eastAsia"/>
          <w:b w:val="0"/>
          <w:color w:val="000000" w:themeColor="text1"/>
          <w:sz w:val="21"/>
          <w:szCs w:val="21"/>
          <w:shd w:val="clear" w:color="auto" w:fill="FFFFFF"/>
        </w:rPr>
        <w:t>财物充公时</w:t>
      </w:r>
      <w:r w:rsidRPr="00317141">
        <w:rPr>
          <w:rFonts w:ascii="Times New Roman" w:eastAsia="宋体" w:hAnsi="Times New Roman" w:cs="Times New Roman" w:hint="eastAsia"/>
          <w:b w:val="0"/>
          <w:color w:val="000000" w:themeColor="text1"/>
          <w:sz w:val="21"/>
          <w:szCs w:val="21"/>
          <w:shd w:val="clear" w:color="auto" w:fill="FFFFFF"/>
        </w:rPr>
        <w:t>营私</w:t>
      </w:r>
      <w:r w:rsidR="001C6019">
        <w:rPr>
          <w:rFonts w:ascii="Times New Roman" w:eastAsia="宋体" w:hAnsi="Times New Roman" w:cs="Times New Roman" w:hint="eastAsia"/>
          <w:b w:val="0"/>
          <w:color w:val="000000" w:themeColor="text1"/>
          <w:sz w:val="21"/>
          <w:szCs w:val="21"/>
          <w:shd w:val="clear" w:color="auto" w:fill="FFFFFF"/>
        </w:rPr>
        <w:t>舞弊</w:t>
      </w:r>
    </w:p>
    <w:p w14:paraId="08527A6C" w14:textId="77777777" w:rsidR="001C6019" w:rsidRDefault="001C6019" w:rsidP="00317141">
      <w:pPr>
        <w:spacing w:line="360" w:lineRule="auto"/>
        <w:ind w:firstLineChars="201" w:firstLine="422"/>
        <w:rPr>
          <w:rFonts w:ascii="Times New Roman" w:eastAsia="宋体" w:hAnsi="Times New Roman" w:cs="Times New Roman"/>
          <w:color w:val="000000" w:themeColor="text1"/>
          <w:szCs w:val="21"/>
          <w:shd w:val="clear" w:color="auto" w:fill="FFFFFF"/>
        </w:rPr>
      </w:pPr>
      <w:r w:rsidRPr="00317141">
        <w:rPr>
          <w:rFonts w:ascii="Times New Roman" w:eastAsia="宋体" w:hAnsi="Times New Roman" w:cs="Times New Roman" w:hint="eastAsia"/>
          <w:color w:val="000000" w:themeColor="text1"/>
          <w:szCs w:val="21"/>
          <w:shd w:val="clear" w:color="auto" w:fill="FFFFFF"/>
        </w:rPr>
        <w:t>在中世纪欧洲，当土地或其他财产的主人去世且没有继承人时，这些财产会归领主或</w:t>
      </w:r>
      <w:r>
        <w:rPr>
          <w:rFonts w:ascii="Times New Roman" w:eastAsia="宋体" w:hAnsi="Times New Roman" w:cs="Times New Roman" w:hint="eastAsia"/>
          <w:color w:val="000000" w:themeColor="text1"/>
          <w:szCs w:val="21"/>
          <w:shd w:val="clear" w:color="auto" w:fill="FFFFFF"/>
        </w:rPr>
        <w:t>国王</w:t>
      </w:r>
      <w:r w:rsidRPr="00317141">
        <w:rPr>
          <w:rFonts w:ascii="Times New Roman" w:eastAsia="宋体" w:hAnsi="Times New Roman" w:cs="Times New Roman" w:hint="eastAsia"/>
          <w:color w:val="000000" w:themeColor="text1"/>
          <w:szCs w:val="21"/>
          <w:shd w:val="clear" w:color="auto" w:fill="FFFFFF"/>
        </w:rPr>
        <w:t>所有，称为</w:t>
      </w:r>
      <w:r>
        <w:rPr>
          <w:rFonts w:ascii="Times New Roman" w:eastAsia="宋体" w:hAnsi="Times New Roman" w:cs="Times New Roman" w:hint="eastAsia"/>
          <w:color w:val="000000" w:themeColor="text1"/>
          <w:szCs w:val="21"/>
          <w:shd w:val="clear" w:color="auto" w:fill="FFFFFF"/>
        </w:rPr>
        <w:t>“充公”</w:t>
      </w:r>
      <w:r w:rsidRPr="00317141">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负责充公事务的官员常常会利用职权便利，在处理过程中营私舞弊，侵占财物。</w:t>
      </w:r>
      <w:r w:rsidR="004038BC">
        <w:rPr>
          <w:rFonts w:ascii="Times New Roman" w:eastAsia="宋体" w:hAnsi="Times New Roman" w:cs="Times New Roman" w:hint="eastAsia"/>
          <w:color w:val="000000" w:themeColor="text1"/>
          <w:szCs w:val="21"/>
          <w:shd w:val="clear" w:color="auto" w:fill="FFFFFF"/>
        </w:rPr>
        <w:t>英语单词</w:t>
      </w:r>
      <w:r w:rsidR="004038BC">
        <w:rPr>
          <w:rFonts w:ascii="Times New Roman" w:eastAsia="宋体" w:hAnsi="Times New Roman" w:cs="Times New Roman" w:hint="eastAsia"/>
          <w:color w:val="000000" w:themeColor="text1"/>
          <w:szCs w:val="21"/>
          <w:shd w:val="clear" w:color="auto" w:fill="FFFFFF"/>
        </w:rPr>
        <w:t>cheat</w:t>
      </w:r>
      <w:r w:rsidR="004038BC">
        <w:rPr>
          <w:rFonts w:ascii="Times New Roman" w:eastAsia="宋体" w:hAnsi="Times New Roman" w:cs="Times New Roman" w:hint="eastAsia"/>
          <w:color w:val="000000" w:themeColor="text1"/>
          <w:szCs w:val="21"/>
          <w:shd w:val="clear" w:color="auto" w:fill="FFFFFF"/>
        </w:rPr>
        <w:t>（作弊）</w:t>
      </w:r>
      <w:r>
        <w:rPr>
          <w:rFonts w:ascii="Times New Roman" w:eastAsia="宋体" w:hAnsi="Times New Roman" w:cs="Times New Roman" w:hint="eastAsia"/>
          <w:color w:val="000000" w:themeColor="text1"/>
          <w:szCs w:val="21"/>
          <w:shd w:val="clear" w:color="auto" w:fill="FFFFFF"/>
        </w:rPr>
        <w:t>的词源就反映了这一历史。</w:t>
      </w:r>
    </w:p>
    <w:p w14:paraId="76EA0113" w14:textId="208FD83A" w:rsidR="001C6019" w:rsidRDefault="001C6019" w:rsidP="00317141">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单词</w:t>
      </w:r>
      <w:r>
        <w:rPr>
          <w:rFonts w:ascii="Times New Roman" w:eastAsia="宋体" w:hAnsi="Times New Roman" w:cs="Times New Roman" w:hint="eastAsia"/>
          <w:color w:val="000000" w:themeColor="text1"/>
          <w:szCs w:val="21"/>
          <w:shd w:val="clear" w:color="auto" w:fill="FFFFFF"/>
        </w:rPr>
        <w:t>cheat</w:t>
      </w:r>
      <w:r>
        <w:rPr>
          <w:rFonts w:ascii="Times New Roman" w:eastAsia="宋体" w:hAnsi="Times New Roman" w:cs="Times New Roman" w:hint="eastAsia"/>
          <w:color w:val="000000" w:themeColor="text1"/>
          <w:szCs w:val="21"/>
          <w:shd w:val="clear" w:color="auto" w:fill="FFFFFF"/>
        </w:rPr>
        <w:t>（作弊）</w:t>
      </w:r>
      <w:r w:rsidR="00CC5D06">
        <w:rPr>
          <w:rFonts w:ascii="Times New Roman" w:eastAsia="宋体" w:hAnsi="Times New Roman" w:cs="Times New Roman" w:hint="eastAsia"/>
          <w:color w:val="000000" w:themeColor="text1"/>
          <w:szCs w:val="21"/>
          <w:shd w:val="clear" w:color="auto" w:fill="FFFFFF"/>
        </w:rPr>
        <w:t>来自单词</w:t>
      </w:r>
      <w:r w:rsidR="00CC5D06">
        <w:rPr>
          <w:rFonts w:ascii="Times New Roman" w:eastAsia="宋体" w:hAnsi="Times New Roman" w:cs="Times New Roman" w:hint="eastAsia"/>
          <w:color w:val="000000" w:themeColor="text1"/>
          <w:szCs w:val="21"/>
          <w:shd w:val="clear" w:color="auto" w:fill="FFFFFF"/>
        </w:rPr>
        <w:t>escheat</w:t>
      </w:r>
      <w:r w:rsidR="00CC5D06">
        <w:rPr>
          <w:rFonts w:ascii="Times New Roman" w:eastAsia="宋体" w:hAnsi="Times New Roman" w:cs="Times New Roman" w:hint="eastAsia"/>
          <w:color w:val="000000" w:themeColor="text1"/>
          <w:szCs w:val="21"/>
          <w:shd w:val="clear" w:color="auto" w:fill="FFFFFF"/>
        </w:rPr>
        <w:t>（充公）的简略形式。</w:t>
      </w:r>
      <w:r w:rsidR="00CC5D06">
        <w:rPr>
          <w:rFonts w:ascii="Times New Roman" w:eastAsia="宋体" w:hAnsi="Times New Roman" w:cs="Times New Roman" w:hint="eastAsia"/>
          <w:color w:val="000000" w:themeColor="text1"/>
          <w:szCs w:val="21"/>
          <w:shd w:val="clear" w:color="auto" w:fill="FFFFFF"/>
        </w:rPr>
        <w:t>escheat</w:t>
      </w:r>
      <w:r w:rsidR="00CC5D06">
        <w:rPr>
          <w:rFonts w:ascii="Times New Roman" w:eastAsia="宋体" w:hAnsi="Times New Roman" w:cs="Times New Roman" w:hint="eastAsia"/>
          <w:color w:val="000000" w:themeColor="text1"/>
          <w:szCs w:val="21"/>
          <w:shd w:val="clear" w:color="auto" w:fill="FFFFFF"/>
        </w:rPr>
        <w:t>（充公）</w:t>
      </w:r>
      <w:r w:rsidR="004038BC">
        <w:rPr>
          <w:rFonts w:ascii="Times New Roman" w:eastAsia="宋体" w:hAnsi="Times New Roman" w:cs="Times New Roman" w:hint="eastAsia"/>
          <w:color w:val="000000" w:themeColor="text1"/>
          <w:szCs w:val="21"/>
          <w:shd w:val="clear" w:color="auto" w:fill="FFFFFF"/>
        </w:rPr>
        <w:t>来自</w:t>
      </w:r>
      <w:r w:rsidR="004038BC" w:rsidRPr="00317141">
        <w:rPr>
          <w:rFonts w:ascii="Times New Roman" w:eastAsia="宋体" w:hAnsi="Times New Roman" w:cs="Times New Roman" w:hint="eastAsia"/>
          <w:color w:val="000000" w:themeColor="text1"/>
          <w:szCs w:val="21"/>
          <w:shd w:val="clear" w:color="auto" w:fill="FFFFFF"/>
        </w:rPr>
        <w:t>古法语</w:t>
      </w:r>
      <w:r w:rsidR="004038BC">
        <w:rPr>
          <w:rFonts w:ascii="Times New Roman" w:eastAsia="宋体" w:hAnsi="Times New Roman" w:cs="Times New Roman" w:hint="eastAsia"/>
          <w:color w:val="000000" w:themeColor="text1"/>
          <w:szCs w:val="21"/>
          <w:shd w:val="clear" w:color="auto" w:fill="FFFFFF"/>
        </w:rPr>
        <w:t>，源自</w:t>
      </w:r>
      <w:r w:rsidR="004038BC" w:rsidRPr="00317141">
        <w:rPr>
          <w:rFonts w:ascii="Times New Roman" w:eastAsia="宋体" w:hAnsi="Times New Roman" w:cs="Times New Roman" w:hint="eastAsia"/>
          <w:color w:val="000000" w:themeColor="text1"/>
          <w:szCs w:val="21"/>
          <w:shd w:val="clear" w:color="auto" w:fill="FFFFFF"/>
        </w:rPr>
        <w:t>拉丁语</w:t>
      </w:r>
      <w:r>
        <w:rPr>
          <w:rFonts w:ascii="Times New Roman" w:eastAsia="宋体" w:hAnsi="Times New Roman" w:cs="Times New Roman" w:hint="eastAsia"/>
          <w:color w:val="000000" w:themeColor="text1"/>
          <w:szCs w:val="21"/>
          <w:shd w:val="clear" w:color="auto" w:fill="FFFFFF"/>
        </w:rPr>
        <w:t>，前面的</w:t>
      </w:r>
      <w:r>
        <w:rPr>
          <w:rFonts w:ascii="Times New Roman" w:eastAsia="宋体" w:hAnsi="Times New Roman" w:cs="Times New Roman" w:hint="eastAsia"/>
          <w:color w:val="000000" w:themeColor="text1"/>
          <w:szCs w:val="21"/>
          <w:shd w:val="clear" w:color="auto" w:fill="FFFFFF"/>
        </w:rPr>
        <w:t>es-</w:t>
      </w:r>
      <w:r>
        <w:rPr>
          <w:rFonts w:ascii="Times New Roman" w:eastAsia="宋体" w:hAnsi="Times New Roman" w:cs="Times New Roman" w:hint="eastAsia"/>
          <w:color w:val="000000" w:themeColor="text1"/>
          <w:szCs w:val="21"/>
          <w:shd w:val="clear" w:color="auto" w:fill="FFFFFF"/>
        </w:rPr>
        <w:t>等于常见前缀</w:t>
      </w:r>
      <w:r>
        <w:rPr>
          <w:rFonts w:ascii="Times New Roman" w:eastAsia="宋体" w:hAnsi="Times New Roman" w:cs="Times New Roman" w:hint="eastAsia"/>
          <w:color w:val="000000" w:themeColor="text1"/>
          <w:szCs w:val="21"/>
          <w:shd w:val="clear" w:color="auto" w:fill="FFFFFF"/>
        </w:rPr>
        <w:t>ex-</w:t>
      </w:r>
      <w:r>
        <w:rPr>
          <w:rFonts w:ascii="Times New Roman" w:eastAsia="宋体" w:hAnsi="Times New Roman" w:cs="Times New Roman" w:hint="eastAsia"/>
          <w:color w:val="000000" w:themeColor="text1"/>
          <w:szCs w:val="21"/>
          <w:shd w:val="clear" w:color="auto" w:fill="FFFFFF"/>
        </w:rPr>
        <w:t>（向外，出来）；后面的</w:t>
      </w:r>
      <w:r>
        <w:rPr>
          <w:rFonts w:ascii="Times New Roman" w:eastAsia="宋体" w:hAnsi="Times New Roman" w:cs="Times New Roman" w:hint="eastAsia"/>
          <w:color w:val="000000" w:themeColor="text1"/>
          <w:szCs w:val="21"/>
          <w:shd w:val="clear" w:color="auto" w:fill="FFFFFF"/>
        </w:rPr>
        <w:t>cheat</w:t>
      </w:r>
      <w:r>
        <w:rPr>
          <w:rFonts w:ascii="Times New Roman" w:eastAsia="宋体" w:hAnsi="Times New Roman" w:cs="Times New Roman" w:hint="eastAsia"/>
          <w:color w:val="000000" w:themeColor="text1"/>
          <w:szCs w:val="21"/>
          <w:shd w:val="clear" w:color="auto" w:fill="FFFFFF"/>
        </w:rPr>
        <w:t>是拉丁词根</w:t>
      </w:r>
      <w:r>
        <w:rPr>
          <w:rFonts w:ascii="Times New Roman" w:eastAsia="宋体" w:hAnsi="Times New Roman" w:cs="Times New Roman" w:hint="eastAsia"/>
          <w:color w:val="000000" w:themeColor="text1"/>
          <w:szCs w:val="21"/>
          <w:shd w:val="clear" w:color="auto" w:fill="FFFFFF"/>
        </w:rPr>
        <w:t>cad-</w:t>
      </w:r>
      <w:r>
        <w:rPr>
          <w:rFonts w:ascii="Times New Roman" w:eastAsia="宋体" w:hAnsi="Times New Roman" w:cs="Times New Roman" w:hint="eastAsia"/>
          <w:color w:val="000000" w:themeColor="text1"/>
          <w:szCs w:val="21"/>
          <w:shd w:val="clear" w:color="auto" w:fill="FFFFFF"/>
        </w:rPr>
        <w:t>（坠落）的法语变体形式。整个单词的字面意思就是“向外坠落，掉出来”，引申表示财产无人继承，“掉落”至领主或国王手中，所以就是“充公”。</w:t>
      </w:r>
    </w:p>
    <w:p w14:paraId="594F98E1" w14:textId="20747B49" w:rsidR="004038BC" w:rsidRDefault="00CC5D06" w:rsidP="00CC5D06">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负责充公事务的官员常常营私舞弊，侵占财物，因此单词</w:t>
      </w:r>
      <w:bookmarkStart w:id="508" w:name="OLE_LINK136"/>
      <w:r>
        <w:rPr>
          <w:rFonts w:ascii="Times New Roman" w:eastAsia="宋体" w:hAnsi="Times New Roman" w:cs="Times New Roman" w:hint="eastAsia"/>
          <w:color w:val="000000" w:themeColor="text1"/>
          <w:szCs w:val="21"/>
          <w:shd w:val="clear" w:color="auto" w:fill="FFFFFF"/>
        </w:rPr>
        <w:t>escheat</w:t>
      </w:r>
      <w:bookmarkEnd w:id="508"/>
      <w:r>
        <w:rPr>
          <w:rFonts w:ascii="Times New Roman" w:eastAsia="宋体" w:hAnsi="Times New Roman" w:cs="Times New Roman" w:hint="eastAsia"/>
          <w:color w:val="000000" w:themeColor="text1"/>
          <w:szCs w:val="21"/>
          <w:shd w:val="clear" w:color="auto" w:fill="FFFFFF"/>
        </w:rPr>
        <w:t>（充公）</w:t>
      </w:r>
      <w:r w:rsidR="004038BC" w:rsidRPr="00317141">
        <w:rPr>
          <w:rFonts w:ascii="Times New Roman" w:eastAsia="宋体" w:hAnsi="Times New Roman" w:cs="Times New Roman" w:hint="eastAsia"/>
          <w:color w:val="000000" w:themeColor="text1"/>
          <w:szCs w:val="21"/>
          <w:shd w:val="clear" w:color="auto" w:fill="FFFFFF"/>
        </w:rPr>
        <w:t>逐渐</w:t>
      </w:r>
      <w:r w:rsidR="004038BC">
        <w:rPr>
          <w:rFonts w:ascii="Times New Roman" w:eastAsia="宋体" w:hAnsi="Times New Roman" w:cs="Times New Roman" w:hint="eastAsia"/>
          <w:color w:val="000000" w:themeColor="text1"/>
          <w:szCs w:val="21"/>
          <w:shd w:val="clear" w:color="auto" w:fill="FFFFFF"/>
        </w:rPr>
        <w:t>引申</w:t>
      </w:r>
      <w:r w:rsidR="004038BC" w:rsidRPr="00317141">
        <w:rPr>
          <w:rFonts w:ascii="Times New Roman" w:eastAsia="宋体" w:hAnsi="Times New Roman" w:cs="Times New Roman" w:hint="eastAsia"/>
          <w:color w:val="000000" w:themeColor="text1"/>
          <w:szCs w:val="21"/>
          <w:shd w:val="clear" w:color="auto" w:fill="FFFFFF"/>
        </w:rPr>
        <w:t>出“欺骗</w:t>
      </w:r>
      <w:r w:rsidR="004038BC">
        <w:rPr>
          <w:rFonts w:ascii="Times New Roman" w:eastAsia="宋体" w:hAnsi="Times New Roman" w:cs="Times New Roman" w:hint="eastAsia"/>
          <w:color w:val="000000" w:themeColor="text1"/>
          <w:szCs w:val="21"/>
          <w:shd w:val="clear" w:color="auto" w:fill="FFFFFF"/>
        </w:rPr>
        <w:t>、作弊</w:t>
      </w:r>
      <w:r w:rsidR="004038BC" w:rsidRPr="00317141">
        <w:rPr>
          <w:rFonts w:ascii="Times New Roman" w:eastAsia="宋体" w:hAnsi="Times New Roman" w:cs="Times New Roman" w:hint="eastAsia"/>
          <w:color w:val="000000" w:themeColor="text1"/>
          <w:szCs w:val="21"/>
          <w:shd w:val="clear" w:color="auto" w:fill="FFFFFF"/>
        </w:rPr>
        <w:t>”的含义。</w:t>
      </w:r>
      <w:r w:rsidR="004038BC">
        <w:rPr>
          <w:rFonts w:ascii="Times New Roman" w:eastAsia="宋体" w:hAnsi="Times New Roman" w:cs="Times New Roman" w:hint="eastAsia"/>
          <w:color w:val="000000" w:themeColor="text1"/>
          <w:szCs w:val="21"/>
          <w:shd w:val="clear" w:color="auto" w:fill="FFFFFF"/>
        </w:rPr>
        <w:t>这个单词</w:t>
      </w:r>
      <w:r>
        <w:rPr>
          <w:rFonts w:ascii="Times New Roman" w:eastAsia="宋体" w:hAnsi="Times New Roman" w:cs="Times New Roman" w:hint="eastAsia"/>
          <w:color w:val="000000" w:themeColor="text1"/>
          <w:szCs w:val="21"/>
          <w:shd w:val="clear" w:color="auto" w:fill="FFFFFF"/>
        </w:rPr>
        <w:t>后来简化为</w:t>
      </w:r>
      <w:r w:rsidR="004038BC">
        <w:rPr>
          <w:rFonts w:ascii="Times New Roman" w:eastAsia="宋体" w:hAnsi="Times New Roman" w:cs="Times New Roman" w:hint="eastAsia"/>
          <w:color w:val="000000" w:themeColor="text1"/>
          <w:szCs w:val="21"/>
          <w:shd w:val="clear" w:color="auto" w:fill="FFFFFF"/>
        </w:rPr>
        <w:t>cheat</w:t>
      </w:r>
      <w:r>
        <w:rPr>
          <w:rFonts w:ascii="Times New Roman" w:eastAsia="宋体" w:hAnsi="Times New Roman" w:cs="Times New Roman" w:hint="eastAsia"/>
          <w:color w:val="000000" w:themeColor="text1"/>
          <w:szCs w:val="21"/>
          <w:shd w:val="clear" w:color="auto" w:fill="FFFFFF"/>
        </w:rPr>
        <w:t>，已经丧失“充公”的本意，只用来表示“作弊，欺诈，欺骗”等含义。而单词</w:t>
      </w:r>
      <w:r>
        <w:rPr>
          <w:rFonts w:ascii="Times New Roman" w:eastAsia="宋体" w:hAnsi="Times New Roman" w:cs="Times New Roman" w:hint="eastAsia"/>
          <w:color w:val="000000" w:themeColor="text1"/>
          <w:szCs w:val="21"/>
          <w:shd w:val="clear" w:color="auto" w:fill="FFFFFF"/>
        </w:rPr>
        <w:t>escheat</w:t>
      </w:r>
      <w:r>
        <w:rPr>
          <w:rFonts w:ascii="Times New Roman" w:eastAsia="宋体" w:hAnsi="Times New Roman" w:cs="Times New Roman" w:hint="eastAsia"/>
          <w:color w:val="000000" w:themeColor="text1"/>
          <w:szCs w:val="21"/>
          <w:shd w:val="clear" w:color="auto" w:fill="FFFFFF"/>
        </w:rPr>
        <w:t>则取其本意，继续表示“充公”。</w:t>
      </w:r>
    </w:p>
    <w:p w14:paraId="5DA8DF61" w14:textId="74510F79" w:rsidR="004038BC" w:rsidRDefault="004038BC" w:rsidP="00317141">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cheat</w:t>
      </w:r>
      <w:r>
        <w:rPr>
          <w:rFonts w:ascii="Times New Roman" w:eastAsia="宋体" w:hAnsi="Times New Roman" w:cs="Times New Roman" w:hint="eastAsia"/>
          <w:color w:val="000000" w:themeColor="text1"/>
          <w:szCs w:val="21"/>
          <w:shd w:val="clear" w:color="auto" w:fill="FFFFFF"/>
        </w:rPr>
        <w:t>：</w:t>
      </w:r>
      <w:r w:rsidR="00CC5D06">
        <w:rPr>
          <w:rFonts w:ascii="Times New Roman" w:eastAsia="宋体" w:hAnsi="Times New Roman" w:cs="Times New Roman" w:hint="eastAsia"/>
          <w:color w:val="000000" w:themeColor="text1"/>
          <w:szCs w:val="21"/>
          <w:shd w:val="clear" w:color="auto" w:fill="FFFFFF"/>
        </w:rPr>
        <w:t>[</w:t>
      </w:r>
      <w:r w:rsidR="00CC5D06" w:rsidRPr="00CC5D06">
        <w:rPr>
          <w:rFonts w:ascii="Times New Roman" w:eastAsia="宋体" w:hAnsi="Times New Roman" w:cs="Times New Roman"/>
          <w:color w:val="000000" w:themeColor="text1"/>
          <w:szCs w:val="21"/>
          <w:shd w:val="clear" w:color="auto" w:fill="FFFFFF"/>
        </w:rPr>
        <w:t>tʃiːt</w:t>
      </w:r>
      <w:r w:rsidR="00CC5D06">
        <w:rPr>
          <w:rFonts w:ascii="Times New Roman" w:eastAsia="宋体" w:hAnsi="Times New Roman" w:cs="Times New Roman" w:hint="eastAsia"/>
          <w:color w:val="000000" w:themeColor="text1"/>
          <w:szCs w:val="21"/>
          <w:shd w:val="clear" w:color="auto" w:fill="FFFFFF"/>
        </w:rPr>
        <w:t>] v.</w:t>
      </w:r>
      <w:r w:rsidR="00CC5D06">
        <w:rPr>
          <w:rFonts w:ascii="Times New Roman" w:eastAsia="宋体" w:hAnsi="Times New Roman" w:cs="Times New Roman" w:hint="eastAsia"/>
          <w:color w:val="000000" w:themeColor="text1"/>
          <w:szCs w:val="21"/>
          <w:shd w:val="clear" w:color="auto" w:fill="FFFFFF"/>
        </w:rPr>
        <w:t>作弊，欺诈，欺骗</w:t>
      </w:r>
      <w:r w:rsidR="00CC5D06">
        <w:rPr>
          <w:rFonts w:ascii="Times New Roman" w:eastAsia="宋体" w:hAnsi="Times New Roman" w:cs="Times New Roman" w:hint="eastAsia"/>
          <w:color w:val="000000" w:themeColor="text1"/>
          <w:szCs w:val="21"/>
          <w:shd w:val="clear" w:color="auto" w:fill="FFFFFF"/>
        </w:rPr>
        <w:t>n.</w:t>
      </w:r>
      <w:r w:rsidR="00CC5D06">
        <w:rPr>
          <w:rFonts w:ascii="Times New Roman" w:eastAsia="宋体" w:hAnsi="Times New Roman" w:cs="Times New Roman" w:hint="eastAsia"/>
          <w:color w:val="000000" w:themeColor="text1"/>
          <w:szCs w:val="21"/>
          <w:shd w:val="clear" w:color="auto" w:fill="FFFFFF"/>
        </w:rPr>
        <w:t>骗子；欺骗，欺诈</w:t>
      </w:r>
    </w:p>
    <w:p w14:paraId="328E7ECE" w14:textId="3F4DEA91" w:rsidR="004038BC" w:rsidRDefault="004038BC" w:rsidP="00317141">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cheater</w:t>
      </w:r>
      <w:r>
        <w:rPr>
          <w:rFonts w:ascii="Times New Roman" w:eastAsia="宋体" w:hAnsi="Times New Roman" w:cs="Times New Roman" w:hint="eastAsia"/>
          <w:color w:val="000000" w:themeColor="text1"/>
          <w:szCs w:val="21"/>
          <w:shd w:val="clear" w:color="auto" w:fill="FFFFFF"/>
        </w:rPr>
        <w:t>：</w:t>
      </w:r>
      <w:r w:rsidR="00CC5D06">
        <w:rPr>
          <w:rFonts w:ascii="Times New Roman" w:eastAsia="宋体" w:hAnsi="Times New Roman" w:cs="Times New Roman" w:hint="eastAsia"/>
          <w:color w:val="000000" w:themeColor="text1"/>
          <w:szCs w:val="21"/>
          <w:shd w:val="clear" w:color="auto" w:fill="FFFFFF"/>
        </w:rPr>
        <w:t>[</w:t>
      </w:r>
      <w:r w:rsidR="00CC5D06" w:rsidRPr="00CC5D06">
        <w:rPr>
          <w:rFonts w:ascii="Times New Roman" w:eastAsia="宋体" w:hAnsi="Times New Roman" w:cs="Times New Roman"/>
          <w:color w:val="000000" w:themeColor="text1"/>
          <w:szCs w:val="21"/>
          <w:shd w:val="clear" w:color="auto" w:fill="FFFFFF"/>
        </w:rPr>
        <w:t>ˈtʃiːtə(r)</w:t>
      </w:r>
      <w:r w:rsidR="00CC5D06">
        <w:rPr>
          <w:rFonts w:ascii="Times New Roman" w:eastAsia="宋体" w:hAnsi="Times New Roman" w:cs="Times New Roman" w:hint="eastAsia"/>
          <w:color w:val="000000" w:themeColor="text1"/>
          <w:szCs w:val="21"/>
          <w:shd w:val="clear" w:color="auto" w:fill="FFFFFF"/>
        </w:rPr>
        <w:t>] n.</w:t>
      </w:r>
      <w:r w:rsidR="00CC5D06">
        <w:rPr>
          <w:rFonts w:ascii="Times New Roman" w:eastAsia="宋体" w:hAnsi="Times New Roman" w:cs="Times New Roman" w:hint="eastAsia"/>
          <w:color w:val="000000" w:themeColor="text1"/>
          <w:szCs w:val="21"/>
          <w:shd w:val="clear" w:color="auto" w:fill="FFFFFF"/>
        </w:rPr>
        <w:t>骗子，作弊者</w:t>
      </w:r>
    </w:p>
    <w:p w14:paraId="1FA37443" w14:textId="15273830" w:rsidR="004038BC" w:rsidRPr="00896B7A" w:rsidRDefault="004038BC" w:rsidP="00317141">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escheat</w:t>
      </w:r>
      <w:r>
        <w:rPr>
          <w:rFonts w:ascii="Times New Roman" w:eastAsia="宋体" w:hAnsi="Times New Roman" w:cs="Times New Roman" w:hint="eastAsia"/>
          <w:color w:val="000000" w:themeColor="text1"/>
          <w:szCs w:val="21"/>
          <w:shd w:val="clear" w:color="auto" w:fill="FFFFFF"/>
        </w:rPr>
        <w:t>：</w:t>
      </w:r>
      <w:r w:rsidR="00CC5D06">
        <w:rPr>
          <w:rFonts w:ascii="Times New Roman" w:eastAsia="宋体" w:hAnsi="Times New Roman" w:cs="Times New Roman" w:hint="eastAsia"/>
          <w:color w:val="000000" w:themeColor="text1"/>
          <w:szCs w:val="21"/>
          <w:shd w:val="clear" w:color="auto" w:fill="FFFFFF"/>
        </w:rPr>
        <w:t>[</w:t>
      </w:r>
      <w:r w:rsidR="00CC5D06" w:rsidRPr="00CC5D06">
        <w:rPr>
          <w:rFonts w:ascii="Times New Roman" w:eastAsia="宋体" w:hAnsi="Times New Roman" w:cs="Times New Roman"/>
          <w:color w:val="000000" w:themeColor="text1"/>
          <w:szCs w:val="21"/>
          <w:shd w:val="clear" w:color="auto" w:fill="FFFFFF"/>
        </w:rPr>
        <w:t>ɪsˈtʃiːt</w:t>
      </w:r>
      <w:r w:rsidR="00CC5D06">
        <w:rPr>
          <w:rFonts w:ascii="Times New Roman" w:eastAsia="宋体" w:hAnsi="Times New Roman" w:cs="Times New Roman" w:hint="eastAsia"/>
          <w:color w:val="000000" w:themeColor="text1"/>
          <w:szCs w:val="21"/>
          <w:shd w:val="clear" w:color="auto" w:fill="FFFFFF"/>
        </w:rPr>
        <w:t>] v.</w:t>
      </w:r>
      <w:r w:rsidR="00CC5D06">
        <w:rPr>
          <w:rFonts w:ascii="Times New Roman" w:eastAsia="宋体" w:hAnsi="Times New Roman" w:cs="Times New Roman" w:hint="eastAsia"/>
          <w:color w:val="000000" w:themeColor="text1"/>
          <w:szCs w:val="21"/>
          <w:shd w:val="clear" w:color="auto" w:fill="FFFFFF"/>
        </w:rPr>
        <w:t>充公</w:t>
      </w:r>
      <w:r w:rsidR="00CC5D06">
        <w:rPr>
          <w:rFonts w:ascii="Times New Roman" w:eastAsia="宋体" w:hAnsi="Times New Roman" w:cs="Times New Roman" w:hint="eastAsia"/>
          <w:color w:val="000000" w:themeColor="text1"/>
          <w:szCs w:val="21"/>
          <w:shd w:val="clear" w:color="auto" w:fill="FFFFFF"/>
        </w:rPr>
        <w:t>n.</w:t>
      </w:r>
      <w:r w:rsidR="00CC5D06">
        <w:rPr>
          <w:rFonts w:ascii="Times New Roman" w:eastAsia="宋体" w:hAnsi="Times New Roman" w:cs="Times New Roman" w:hint="eastAsia"/>
          <w:color w:val="000000" w:themeColor="text1"/>
          <w:szCs w:val="21"/>
          <w:shd w:val="clear" w:color="auto" w:fill="FFFFFF"/>
        </w:rPr>
        <w:t>充公的财产</w:t>
      </w:r>
    </w:p>
    <w:p w14:paraId="23D9EC2C" w14:textId="77777777" w:rsidR="003A3E0B" w:rsidRDefault="003A3E0B">
      <w:pPr>
        <w:widowControl/>
        <w:jc w:val="left"/>
        <w:rPr>
          <w:rFonts w:ascii="Times New Roman" w:eastAsia="宋体" w:hAnsi="Times New Roman" w:cs="Times New Roman"/>
          <w:b/>
          <w:color w:val="000000" w:themeColor="text1"/>
          <w:szCs w:val="21"/>
          <w:shd w:val="clear" w:color="auto" w:fill="FFFFFF"/>
        </w:rPr>
      </w:pPr>
      <w:r>
        <w:rPr>
          <w:rFonts w:ascii="Times New Roman" w:eastAsia="宋体" w:hAnsi="Times New Roman" w:cs="Times New Roman"/>
          <w:b/>
          <w:color w:val="000000" w:themeColor="text1"/>
          <w:szCs w:val="21"/>
          <w:shd w:val="clear" w:color="auto" w:fill="FFFFFF"/>
        </w:rPr>
        <w:br w:type="page"/>
      </w:r>
    </w:p>
    <w:p w14:paraId="079164A6" w14:textId="443AEE6F" w:rsidR="004038BC" w:rsidRPr="00584FDE" w:rsidRDefault="004038BC" w:rsidP="008C77F4">
      <w:pPr>
        <w:pStyle w:val="a8"/>
        <w:numPr>
          <w:ilvl w:val="0"/>
          <w:numId w:val="16"/>
        </w:numPr>
        <w:spacing w:line="480" w:lineRule="auto"/>
        <w:ind w:firstLineChars="0"/>
        <w:jc w:val="center"/>
        <w:outlineLvl w:val="1"/>
        <w:rPr>
          <w:rFonts w:ascii="Times New Roman" w:eastAsia="宋体" w:hAnsi="Times New Roman" w:cs="Times New Roman"/>
          <w:b/>
          <w:color w:val="000000" w:themeColor="text1"/>
          <w:szCs w:val="21"/>
          <w:shd w:val="clear" w:color="auto" w:fill="FFFFFF"/>
        </w:rPr>
      </w:pPr>
      <w:bookmarkStart w:id="509" w:name="_Toc197544656"/>
      <w:r w:rsidRPr="00584FDE">
        <w:rPr>
          <w:rFonts w:ascii="Times New Roman" w:eastAsia="宋体" w:hAnsi="Times New Roman" w:cs="Times New Roman"/>
          <w:b/>
          <w:color w:val="000000" w:themeColor="text1"/>
          <w:szCs w:val="21"/>
          <w:shd w:val="clear" w:color="auto" w:fill="FFFFFF"/>
        </w:rPr>
        <w:lastRenderedPageBreak/>
        <w:t>军事</w:t>
      </w:r>
      <w:r>
        <w:rPr>
          <w:rFonts w:ascii="Times New Roman" w:eastAsia="宋体" w:hAnsi="Times New Roman" w:cs="Times New Roman" w:hint="eastAsia"/>
          <w:b/>
          <w:color w:val="000000" w:themeColor="text1"/>
          <w:szCs w:val="21"/>
          <w:shd w:val="clear" w:color="auto" w:fill="FFFFFF"/>
        </w:rPr>
        <w:t>安保</w:t>
      </w:r>
      <w:bookmarkEnd w:id="509"/>
    </w:p>
    <w:p w14:paraId="6FCEF32B" w14:textId="77777777" w:rsidR="004038BC" w:rsidRDefault="004038BC" w:rsidP="00E44108">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arm</w:t>
      </w:r>
      <w:r>
        <w:rPr>
          <w:rFonts w:ascii="Times New Roman" w:eastAsia="宋体" w:hAnsi="Times New Roman" w:cs="Times New Roman" w:hint="eastAsia"/>
          <w:b w:val="0"/>
          <w:color w:val="000000" w:themeColor="text1"/>
          <w:sz w:val="21"/>
          <w:szCs w:val="21"/>
          <w:shd w:val="clear" w:color="auto" w:fill="FFFFFF"/>
        </w:rPr>
        <w:t>（武器）：和人体结合到一起的东西</w:t>
      </w:r>
    </w:p>
    <w:p w14:paraId="7153A1AB" w14:textId="77777777" w:rsidR="004038BC" w:rsidRDefault="004038BC" w:rsidP="00E4410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arm</w:t>
      </w:r>
      <w:r>
        <w:rPr>
          <w:rFonts w:ascii="Times New Roman" w:eastAsia="宋体" w:hAnsi="Times New Roman" w:cs="Times New Roman" w:hint="eastAsia"/>
          <w:color w:val="000000" w:themeColor="text1"/>
          <w:szCs w:val="21"/>
        </w:rPr>
        <w:t>有两个主要含义，一个是“胳臂”，一个是“武器”。它其实是两个单词的混杂。表示“胳臂”的单词</w:t>
      </w:r>
      <w:r>
        <w:rPr>
          <w:rFonts w:ascii="Times New Roman" w:eastAsia="宋体" w:hAnsi="Times New Roman" w:cs="Times New Roman" w:hint="eastAsia"/>
          <w:color w:val="000000" w:themeColor="text1"/>
          <w:szCs w:val="21"/>
        </w:rPr>
        <w:t>arm</w:t>
      </w:r>
      <w:r>
        <w:rPr>
          <w:rFonts w:ascii="Times New Roman" w:eastAsia="宋体" w:hAnsi="Times New Roman" w:cs="Times New Roman" w:hint="eastAsia"/>
          <w:color w:val="000000" w:themeColor="text1"/>
          <w:szCs w:val="21"/>
        </w:rPr>
        <w:t>来自英语本族语，表示“武器”的单词</w:t>
      </w:r>
      <w:r>
        <w:rPr>
          <w:rFonts w:ascii="Times New Roman" w:eastAsia="宋体" w:hAnsi="Times New Roman" w:cs="Times New Roman" w:hint="eastAsia"/>
          <w:color w:val="000000" w:themeColor="text1"/>
          <w:szCs w:val="21"/>
        </w:rPr>
        <w:t>arm</w:t>
      </w:r>
      <w:r>
        <w:rPr>
          <w:rFonts w:ascii="Times New Roman" w:eastAsia="宋体" w:hAnsi="Times New Roman" w:cs="Times New Roman" w:hint="eastAsia"/>
          <w:color w:val="000000" w:themeColor="text1"/>
          <w:szCs w:val="21"/>
        </w:rPr>
        <w:t>来自拉丁语，但最终都源自原始印欧语词根</w:t>
      </w:r>
      <w:r>
        <w:rPr>
          <w:rFonts w:ascii="Times New Roman" w:eastAsia="宋体" w:hAnsi="Times New Roman" w:cs="Times New Roman" w:hint="eastAsia"/>
          <w:color w:val="000000" w:themeColor="text1"/>
          <w:szCs w:val="21"/>
        </w:rPr>
        <w:t>*ar-</w:t>
      </w:r>
      <w:r>
        <w:rPr>
          <w:rFonts w:ascii="Times New Roman" w:eastAsia="宋体" w:hAnsi="Times New Roman" w:cs="Times New Roman" w:hint="eastAsia"/>
          <w:color w:val="000000" w:themeColor="text1"/>
          <w:szCs w:val="21"/>
        </w:rPr>
        <w:t>（结合），整个单词的字面意思都是“结合之物”。和躯干结合到一起的就是胳臂，和人体结合到一起的就是武器，包括穿戴在身上的防御性武器和拿在手中的攻击性武器。</w:t>
      </w:r>
    </w:p>
    <w:p w14:paraId="2E67E8A3" w14:textId="6A8FFBE1" w:rsidR="007135C4" w:rsidRDefault="007135C4" w:rsidP="00E4410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arm</w:t>
      </w:r>
      <w:r>
        <w:rPr>
          <w:rFonts w:ascii="Times New Roman" w:eastAsia="宋体" w:hAnsi="Times New Roman" w:cs="Times New Roman" w:hint="eastAsia"/>
          <w:color w:val="000000" w:themeColor="text1"/>
          <w:szCs w:val="21"/>
        </w:rPr>
        <w:t>（武器）还可以转作动词，表示“武装，给……配备武器”，比如：</w:t>
      </w:r>
      <w:r w:rsidRPr="007135C4">
        <w:rPr>
          <w:rFonts w:ascii="Times New Roman" w:eastAsia="宋体" w:hAnsi="Times New Roman" w:cs="Times New Roman" w:hint="eastAsia"/>
          <w:color w:val="000000" w:themeColor="text1"/>
          <w:szCs w:val="21"/>
        </w:rPr>
        <w:t>The men armed themselves with sticks and stones.</w:t>
      </w:r>
      <w:r w:rsidRPr="007135C4">
        <w:rPr>
          <w:rFonts w:ascii="Times New Roman" w:eastAsia="宋体" w:hAnsi="Times New Roman" w:cs="Times New Roman" w:hint="eastAsia"/>
          <w:color w:val="000000" w:themeColor="text1"/>
          <w:szCs w:val="21"/>
        </w:rPr>
        <w:t>这些人以棍棒和石块作为武器。</w:t>
      </w:r>
      <w:r>
        <w:rPr>
          <w:rFonts w:ascii="Times New Roman" w:eastAsia="宋体" w:hAnsi="Times New Roman" w:cs="Times New Roman" w:hint="eastAsia"/>
          <w:color w:val="000000" w:themeColor="text1"/>
          <w:szCs w:val="21"/>
        </w:rPr>
        <w:t>armed force</w:t>
      </w:r>
      <w:r>
        <w:rPr>
          <w:rFonts w:ascii="Times New Roman" w:eastAsia="宋体" w:hAnsi="Times New Roman" w:cs="Times New Roman" w:hint="eastAsia"/>
          <w:color w:val="000000" w:themeColor="text1"/>
          <w:szCs w:val="21"/>
        </w:rPr>
        <w:t>就是“武装力量”。</w:t>
      </w:r>
    </w:p>
    <w:p w14:paraId="1ABF5DA1" w14:textId="70AB80DE" w:rsidR="007135C4" w:rsidRDefault="007135C4" w:rsidP="00E4410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arm</w:t>
      </w:r>
      <w:r>
        <w:rPr>
          <w:rFonts w:ascii="Times New Roman" w:eastAsia="宋体" w:hAnsi="Times New Roman" w:cs="Times New Roman" w:hint="eastAsia"/>
          <w:color w:val="000000" w:themeColor="text1"/>
          <w:szCs w:val="21"/>
        </w:rPr>
        <w:t>（武装）派生出单词</w:t>
      </w:r>
      <w:r>
        <w:rPr>
          <w:rFonts w:ascii="Times New Roman" w:eastAsia="宋体" w:hAnsi="Times New Roman" w:cs="Times New Roman" w:hint="eastAsia"/>
          <w:color w:val="000000" w:themeColor="text1"/>
          <w:szCs w:val="21"/>
        </w:rPr>
        <w:t>army</w:t>
      </w:r>
      <w:r>
        <w:rPr>
          <w:rFonts w:ascii="Times New Roman" w:eastAsia="宋体" w:hAnsi="Times New Roman" w:cs="Times New Roman" w:hint="eastAsia"/>
          <w:color w:val="000000" w:themeColor="text1"/>
          <w:szCs w:val="21"/>
        </w:rPr>
        <w:t>（军队），末尾的</w:t>
      </w:r>
      <w:r>
        <w:rPr>
          <w:rFonts w:ascii="Times New Roman" w:eastAsia="宋体" w:hAnsi="Times New Roman" w:cs="Times New Roman" w:hint="eastAsia"/>
          <w:color w:val="000000" w:themeColor="text1"/>
          <w:szCs w:val="21"/>
        </w:rPr>
        <w:t>-y</w:t>
      </w:r>
      <w:r>
        <w:rPr>
          <w:rFonts w:ascii="Times New Roman" w:eastAsia="宋体" w:hAnsi="Times New Roman" w:cs="Times New Roman" w:hint="eastAsia"/>
          <w:color w:val="000000" w:themeColor="text1"/>
          <w:szCs w:val="21"/>
        </w:rPr>
        <w:t>来自拉丁语动词的过去分词后缀</w:t>
      </w:r>
      <w:r>
        <w:rPr>
          <w:rFonts w:ascii="Times New Roman" w:eastAsia="宋体" w:hAnsi="Times New Roman" w:cs="Times New Roman" w:hint="eastAsia"/>
          <w:color w:val="000000" w:themeColor="text1"/>
          <w:szCs w:val="21"/>
        </w:rPr>
        <w:t>-at</w:t>
      </w:r>
      <w:r>
        <w:rPr>
          <w:rFonts w:ascii="Times New Roman" w:eastAsia="宋体" w:hAnsi="Times New Roman" w:cs="Times New Roman" w:hint="eastAsia"/>
          <w:color w:val="000000" w:themeColor="text1"/>
          <w:szCs w:val="21"/>
        </w:rPr>
        <w:t>在法语中的变体形式，相当于英语本族语中的</w:t>
      </w:r>
      <w:r>
        <w:rPr>
          <w:rFonts w:ascii="Times New Roman" w:eastAsia="宋体" w:hAnsi="Times New Roman" w:cs="Times New Roman" w:hint="eastAsia"/>
          <w:color w:val="000000" w:themeColor="text1"/>
          <w:szCs w:val="21"/>
        </w:rPr>
        <w:t>-ed</w:t>
      </w:r>
      <w:r>
        <w:rPr>
          <w:rFonts w:ascii="Times New Roman" w:eastAsia="宋体" w:hAnsi="Times New Roman" w:cs="Times New Roman" w:hint="eastAsia"/>
          <w:color w:val="000000" w:themeColor="text1"/>
          <w:szCs w:val="21"/>
        </w:rPr>
        <w:t>，表示行为的产物。</w:t>
      </w:r>
      <w:r>
        <w:rPr>
          <w:rFonts w:ascii="Times New Roman" w:eastAsia="宋体" w:hAnsi="Times New Roman" w:cs="Times New Roman" w:hint="eastAsia"/>
          <w:color w:val="000000" w:themeColor="text1"/>
          <w:szCs w:val="21"/>
        </w:rPr>
        <w:t>army</w:t>
      </w:r>
      <w:r>
        <w:rPr>
          <w:rFonts w:ascii="Times New Roman" w:eastAsia="宋体" w:hAnsi="Times New Roman" w:cs="Times New Roman" w:hint="eastAsia"/>
          <w:color w:val="000000" w:themeColor="text1"/>
          <w:szCs w:val="21"/>
        </w:rPr>
        <w:t>的字面意思就是“武装起来的人”，所以就是“军队”，常常特指“陆军”，因为古代还没有海军和空军。</w:t>
      </w:r>
    </w:p>
    <w:p w14:paraId="306E1070" w14:textId="3E68704D" w:rsidR="004038BC" w:rsidRDefault="004038BC" w:rsidP="00E4410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arm</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E44108">
        <w:rPr>
          <w:rFonts w:ascii="Times New Roman" w:eastAsia="宋体" w:hAnsi="Times New Roman" w:cs="Times New Roman" w:hint="eastAsia"/>
          <w:color w:val="000000" w:themeColor="text1"/>
          <w:szCs w:val="21"/>
        </w:rPr>
        <w:t>ɑ</w:t>
      </w:r>
      <w:r w:rsidRPr="00E44108">
        <w:rPr>
          <w:rFonts w:ascii="Times New Roman" w:eastAsia="宋体" w:hAnsi="Times New Roman" w:cs="Times New Roman"/>
          <w:color w:val="000000" w:themeColor="text1"/>
          <w:szCs w:val="21"/>
        </w:rPr>
        <w:t>ːm</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手臂，胳臂；武器，军备</w:t>
      </w:r>
      <w:r w:rsidR="007135C4">
        <w:rPr>
          <w:rFonts w:ascii="Times New Roman" w:eastAsia="宋体" w:hAnsi="Times New Roman" w:cs="Times New Roman" w:hint="eastAsia"/>
          <w:color w:val="000000" w:themeColor="text1"/>
          <w:szCs w:val="21"/>
        </w:rPr>
        <w:t>vt.</w:t>
      </w:r>
      <w:r w:rsidR="007135C4">
        <w:rPr>
          <w:rFonts w:ascii="Times New Roman" w:eastAsia="宋体" w:hAnsi="Times New Roman" w:cs="Times New Roman" w:hint="eastAsia"/>
          <w:color w:val="000000" w:themeColor="text1"/>
          <w:szCs w:val="21"/>
        </w:rPr>
        <w:t>武装，给……配备武器</w:t>
      </w:r>
    </w:p>
    <w:p w14:paraId="09796126" w14:textId="77777777" w:rsidR="004038BC" w:rsidRDefault="004038BC" w:rsidP="00E4410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army</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E44108">
        <w:rPr>
          <w:rFonts w:ascii="Times New Roman" w:eastAsia="宋体" w:hAnsi="Times New Roman" w:cs="Times New Roman"/>
          <w:color w:val="000000" w:themeColor="text1"/>
          <w:szCs w:val="21"/>
        </w:rPr>
        <w:t>ˈ</w:t>
      </w:r>
      <w:r w:rsidRPr="00E44108">
        <w:rPr>
          <w:rFonts w:ascii="Times New Roman" w:eastAsia="宋体" w:hAnsi="Times New Roman" w:cs="Times New Roman" w:hint="eastAsia"/>
          <w:color w:val="000000" w:themeColor="text1"/>
          <w:szCs w:val="21"/>
        </w:rPr>
        <w:t>ɑ</w:t>
      </w:r>
      <w:r w:rsidRPr="00E44108">
        <w:rPr>
          <w:rFonts w:ascii="Times New Roman" w:eastAsia="宋体" w:hAnsi="Times New Roman" w:cs="Times New Roman"/>
          <w:color w:val="000000" w:themeColor="text1"/>
          <w:szCs w:val="21"/>
        </w:rPr>
        <w:t>ːmi</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军队，陆军</w:t>
      </w:r>
    </w:p>
    <w:p w14:paraId="741D5901" w14:textId="115100E0" w:rsidR="009375DC" w:rsidRPr="00117376" w:rsidRDefault="009375DC" w:rsidP="009375DC">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117376">
        <w:rPr>
          <w:rFonts w:ascii="Times New Roman" w:eastAsia="宋体" w:hAnsi="Times New Roman" w:cs="Times New Roman" w:hint="eastAsia"/>
          <w:b w:val="0"/>
          <w:color w:val="000000" w:themeColor="text1"/>
          <w:sz w:val="21"/>
          <w:szCs w:val="21"/>
          <w:shd w:val="clear" w:color="auto" w:fill="FFFFFF"/>
        </w:rPr>
        <w:t>cannon</w:t>
      </w:r>
      <w:r>
        <w:rPr>
          <w:rFonts w:ascii="Times New Roman" w:eastAsia="宋体" w:hAnsi="Times New Roman" w:cs="Times New Roman" w:hint="eastAsia"/>
          <w:b w:val="0"/>
          <w:color w:val="000000" w:themeColor="text1"/>
          <w:sz w:val="21"/>
          <w:szCs w:val="21"/>
          <w:shd w:val="clear" w:color="auto" w:fill="FFFFFF"/>
        </w:rPr>
        <w:t>（</w:t>
      </w:r>
      <w:r w:rsidR="00FF51A2">
        <w:rPr>
          <w:rFonts w:ascii="Times New Roman" w:eastAsia="宋体" w:hAnsi="Times New Roman" w:cs="Times New Roman" w:hint="eastAsia"/>
          <w:b w:val="0"/>
          <w:color w:val="000000" w:themeColor="text1"/>
          <w:sz w:val="21"/>
          <w:szCs w:val="21"/>
          <w:shd w:val="clear" w:color="auto" w:fill="FFFFFF"/>
        </w:rPr>
        <w:t>大炮</w:t>
      </w:r>
      <w:r>
        <w:rPr>
          <w:rFonts w:ascii="Times New Roman" w:eastAsia="宋体" w:hAnsi="Times New Roman" w:cs="Times New Roman" w:hint="eastAsia"/>
          <w:b w:val="0"/>
          <w:color w:val="000000" w:themeColor="text1"/>
          <w:sz w:val="21"/>
          <w:szCs w:val="21"/>
          <w:shd w:val="clear" w:color="auto" w:fill="FFFFFF"/>
        </w:rPr>
        <w:t>）</w:t>
      </w:r>
      <w:r w:rsidRPr="00117376">
        <w:rPr>
          <w:rFonts w:ascii="Times New Roman" w:eastAsia="宋体" w:hAnsi="Times New Roman" w:cs="Times New Roman" w:hint="eastAsia"/>
          <w:b w:val="0"/>
          <w:color w:val="000000" w:themeColor="text1"/>
          <w:sz w:val="21"/>
          <w:szCs w:val="21"/>
          <w:shd w:val="clear" w:color="auto" w:fill="FFFFFF"/>
        </w:rPr>
        <w:t>：大铁管做成的</w:t>
      </w:r>
      <w:r w:rsidR="00CD4BEC">
        <w:rPr>
          <w:rFonts w:ascii="Times New Roman" w:eastAsia="宋体" w:hAnsi="Times New Roman" w:cs="Times New Roman" w:hint="eastAsia"/>
          <w:b w:val="0"/>
          <w:color w:val="000000" w:themeColor="text1"/>
          <w:sz w:val="21"/>
          <w:szCs w:val="21"/>
          <w:shd w:val="clear" w:color="auto" w:fill="FFFFFF"/>
        </w:rPr>
        <w:t>火器</w:t>
      </w:r>
    </w:p>
    <w:p w14:paraId="4F582088" w14:textId="57984EB5" w:rsidR="00CD4BEC" w:rsidRDefault="00CD4BEC" w:rsidP="009375D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火炮的基本结构是一根粗大结实的金属管，里面可以装填火药和弹丸，通过火药燃烧时产生的推力发生弹丸。和火枪相比，火炮</w:t>
      </w:r>
      <w:r w:rsidR="00FF51A2">
        <w:rPr>
          <w:rFonts w:ascii="Times New Roman" w:eastAsia="宋体" w:hAnsi="Times New Roman" w:cs="Times New Roman" w:hint="eastAsia"/>
          <w:color w:val="000000" w:themeColor="text1"/>
          <w:szCs w:val="21"/>
        </w:rPr>
        <w:t>的</w:t>
      </w:r>
      <w:r>
        <w:rPr>
          <w:rFonts w:ascii="Times New Roman" w:eastAsia="宋体" w:hAnsi="Times New Roman" w:cs="Times New Roman" w:hint="eastAsia"/>
          <w:color w:val="000000" w:themeColor="text1"/>
          <w:szCs w:val="21"/>
        </w:rPr>
        <w:t>尺寸更大。</w:t>
      </w:r>
      <w:r w:rsidR="00FF51A2">
        <w:rPr>
          <w:rFonts w:ascii="Times New Roman" w:eastAsia="宋体" w:hAnsi="Times New Roman" w:cs="Times New Roman" w:hint="eastAsia"/>
          <w:color w:val="000000" w:themeColor="text1"/>
          <w:szCs w:val="21"/>
        </w:rPr>
        <w:t>英语</w:t>
      </w:r>
      <w:bookmarkStart w:id="510" w:name="OLE_LINK137"/>
      <w:r w:rsidR="00FF51A2">
        <w:rPr>
          <w:rFonts w:ascii="Times New Roman" w:eastAsia="宋体" w:hAnsi="Times New Roman" w:cs="Times New Roman" w:hint="eastAsia"/>
          <w:color w:val="000000" w:themeColor="text1"/>
          <w:szCs w:val="21"/>
        </w:rPr>
        <w:t>单词</w:t>
      </w:r>
      <w:r w:rsidR="00FF51A2">
        <w:rPr>
          <w:rFonts w:ascii="Times New Roman" w:eastAsia="宋体" w:hAnsi="Times New Roman" w:cs="Times New Roman" w:hint="eastAsia"/>
          <w:color w:val="000000" w:themeColor="text1"/>
          <w:szCs w:val="21"/>
        </w:rPr>
        <w:t>cannon</w:t>
      </w:r>
      <w:r w:rsidR="00FF51A2">
        <w:rPr>
          <w:rFonts w:ascii="Times New Roman" w:eastAsia="宋体" w:hAnsi="Times New Roman" w:cs="Times New Roman" w:hint="eastAsia"/>
          <w:color w:val="000000" w:themeColor="text1"/>
          <w:szCs w:val="21"/>
        </w:rPr>
        <w:t>（大炮）</w:t>
      </w:r>
      <w:bookmarkEnd w:id="510"/>
      <w:r w:rsidR="00FF51A2">
        <w:rPr>
          <w:rFonts w:ascii="Times New Roman" w:eastAsia="宋体" w:hAnsi="Times New Roman" w:cs="Times New Roman" w:hint="eastAsia"/>
          <w:color w:val="000000" w:themeColor="text1"/>
          <w:szCs w:val="21"/>
        </w:rPr>
        <w:t>的词源就反映了火炮的这个特点。</w:t>
      </w:r>
    </w:p>
    <w:p w14:paraId="103B2F0C" w14:textId="793D99F7" w:rsidR="009052A4" w:rsidRDefault="00FF51A2" w:rsidP="009375D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cannon</w:t>
      </w:r>
      <w:r>
        <w:rPr>
          <w:rFonts w:ascii="Times New Roman" w:eastAsia="宋体" w:hAnsi="Times New Roman" w:cs="Times New Roman" w:hint="eastAsia"/>
          <w:color w:val="000000" w:themeColor="text1"/>
          <w:szCs w:val="21"/>
        </w:rPr>
        <w:t>（大炮）</w:t>
      </w:r>
      <w:r w:rsidR="00CD4BEC">
        <w:rPr>
          <w:rFonts w:ascii="Times New Roman" w:eastAsia="宋体" w:hAnsi="Times New Roman" w:cs="Times New Roman" w:hint="eastAsia"/>
          <w:color w:val="000000" w:themeColor="text1"/>
          <w:szCs w:val="21"/>
        </w:rPr>
        <w:t>来自意大利语，派生自词根</w:t>
      </w:r>
      <w:r w:rsidR="00CD4BEC">
        <w:rPr>
          <w:rFonts w:ascii="Times New Roman" w:eastAsia="宋体" w:hAnsi="Times New Roman" w:cs="Times New Roman" w:hint="eastAsia"/>
          <w:color w:val="000000" w:themeColor="text1"/>
          <w:szCs w:val="21"/>
        </w:rPr>
        <w:t>cann-</w:t>
      </w:r>
      <w:r w:rsidR="00CD4BEC">
        <w:rPr>
          <w:rFonts w:ascii="Times New Roman" w:eastAsia="宋体" w:hAnsi="Times New Roman" w:cs="Times New Roman" w:hint="eastAsia"/>
          <w:color w:val="000000" w:themeColor="text1"/>
          <w:szCs w:val="21"/>
        </w:rPr>
        <w:t>（芦苇杆，引申为管子），</w:t>
      </w:r>
      <w:r>
        <w:rPr>
          <w:rFonts w:ascii="Times New Roman" w:eastAsia="宋体" w:hAnsi="Times New Roman" w:cs="Times New Roman" w:hint="eastAsia"/>
          <w:color w:val="000000" w:themeColor="text1"/>
          <w:szCs w:val="21"/>
        </w:rPr>
        <w:t>后面加指大名词后缀</w:t>
      </w:r>
      <w:r>
        <w:rPr>
          <w:rFonts w:ascii="Times New Roman" w:eastAsia="宋体" w:hAnsi="Times New Roman" w:cs="Times New Roman" w:hint="eastAsia"/>
          <w:color w:val="000000" w:themeColor="text1"/>
          <w:szCs w:val="21"/>
        </w:rPr>
        <w:t>-on</w:t>
      </w:r>
      <w:r>
        <w:rPr>
          <w:rFonts w:ascii="Times New Roman" w:eastAsia="宋体" w:hAnsi="Times New Roman" w:cs="Times New Roman" w:hint="eastAsia"/>
          <w:color w:val="000000" w:themeColor="text1"/>
          <w:szCs w:val="21"/>
        </w:rPr>
        <w:t>，整个单词的</w:t>
      </w:r>
      <w:r w:rsidR="00CD4BEC">
        <w:rPr>
          <w:rFonts w:ascii="Times New Roman" w:eastAsia="宋体" w:hAnsi="Times New Roman" w:cs="Times New Roman" w:hint="eastAsia"/>
          <w:color w:val="000000" w:themeColor="text1"/>
          <w:szCs w:val="21"/>
        </w:rPr>
        <w:t>字面意思是“大管子”</w:t>
      </w:r>
      <w:r>
        <w:rPr>
          <w:rFonts w:ascii="Times New Roman" w:eastAsia="宋体" w:hAnsi="Times New Roman" w:cs="Times New Roman" w:hint="eastAsia"/>
          <w:color w:val="000000" w:themeColor="text1"/>
          <w:szCs w:val="21"/>
        </w:rPr>
        <w:t>，反映了火炮的主要特点：炮管比枪管更粗更大。</w:t>
      </w:r>
    </w:p>
    <w:p w14:paraId="3C228EEF" w14:textId="7635D0D2" w:rsidR="00FF51A2" w:rsidRDefault="00FF51A2" w:rsidP="009375D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现在，单词</w:t>
      </w:r>
      <w:r>
        <w:rPr>
          <w:rFonts w:ascii="Times New Roman" w:eastAsia="宋体" w:hAnsi="Times New Roman" w:cs="Times New Roman" w:hint="eastAsia"/>
          <w:color w:val="000000" w:themeColor="text1"/>
          <w:szCs w:val="21"/>
        </w:rPr>
        <w:t>cannon</w:t>
      </w:r>
      <w:r>
        <w:rPr>
          <w:rFonts w:ascii="Times New Roman" w:eastAsia="宋体" w:hAnsi="Times New Roman" w:cs="Times New Roman" w:hint="eastAsia"/>
          <w:color w:val="000000" w:themeColor="text1"/>
          <w:szCs w:val="21"/>
        </w:rPr>
        <w:t>常用来表示古代的大炮，或者是安装在飞机上的机关炮。</w:t>
      </w:r>
    </w:p>
    <w:p w14:paraId="4B4165A0" w14:textId="28C5B09E" w:rsidR="00FF51A2" w:rsidRDefault="00FF51A2" w:rsidP="009375D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cannon</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FF51A2">
        <w:rPr>
          <w:rFonts w:ascii="Times New Roman" w:eastAsia="宋体" w:hAnsi="Times New Roman" w:cs="Times New Roman"/>
          <w:color w:val="000000" w:themeColor="text1"/>
          <w:szCs w:val="21"/>
        </w:rPr>
        <w:t>ˈkænən</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古代的大炮；飞机上的机关炮</w:t>
      </w:r>
    </w:p>
    <w:p w14:paraId="15A62D3D" w14:textId="3686CDF1" w:rsidR="004038BC" w:rsidRDefault="004038BC"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lastRenderedPageBreak/>
        <w:t>bullet</w:t>
      </w:r>
      <w:r w:rsidR="007135C4">
        <w:rPr>
          <w:rFonts w:ascii="Times New Roman" w:eastAsia="宋体" w:hAnsi="Times New Roman" w:cs="Times New Roman" w:hint="eastAsia"/>
          <w:b w:val="0"/>
          <w:color w:val="000000" w:themeColor="text1"/>
          <w:sz w:val="21"/>
          <w:szCs w:val="21"/>
          <w:shd w:val="clear" w:color="auto" w:fill="FFFFFF"/>
        </w:rPr>
        <w:t>（子弹）：</w:t>
      </w:r>
      <w:r>
        <w:rPr>
          <w:rFonts w:ascii="Times New Roman" w:eastAsia="宋体" w:hAnsi="Times New Roman" w:cs="Times New Roman" w:hint="eastAsia"/>
          <w:b w:val="0"/>
          <w:color w:val="000000" w:themeColor="text1"/>
          <w:sz w:val="21"/>
          <w:szCs w:val="21"/>
          <w:shd w:val="clear" w:color="auto" w:fill="FFFFFF"/>
        </w:rPr>
        <w:t>圆球状的</w:t>
      </w:r>
      <w:r w:rsidR="000C0C21">
        <w:rPr>
          <w:rFonts w:ascii="Times New Roman" w:eastAsia="宋体" w:hAnsi="Times New Roman" w:cs="Times New Roman" w:hint="eastAsia"/>
          <w:b w:val="0"/>
          <w:color w:val="000000" w:themeColor="text1"/>
          <w:sz w:val="21"/>
          <w:szCs w:val="21"/>
          <w:shd w:val="clear" w:color="auto" w:fill="FFFFFF"/>
        </w:rPr>
        <w:t>弹丸</w:t>
      </w:r>
    </w:p>
    <w:p w14:paraId="463DBF67" w14:textId="6A3A8E60" w:rsidR="007135C4" w:rsidRDefault="00DE08CA" w:rsidP="007135C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早在冷兵器时代，人们就已经发明了弹弓、投石器、抛石机等远程攻击武器，</w:t>
      </w:r>
      <w:r w:rsidR="00363054">
        <w:rPr>
          <w:rFonts w:ascii="Times New Roman" w:eastAsia="宋体" w:hAnsi="Times New Roman" w:cs="Times New Roman" w:hint="eastAsia"/>
          <w:color w:val="000000" w:themeColor="text1"/>
          <w:szCs w:val="21"/>
        </w:rPr>
        <w:t>可以</w:t>
      </w:r>
      <w:r>
        <w:rPr>
          <w:rFonts w:ascii="Times New Roman" w:eastAsia="宋体" w:hAnsi="Times New Roman" w:cs="Times New Roman" w:hint="eastAsia"/>
          <w:color w:val="000000" w:themeColor="text1"/>
          <w:szCs w:val="21"/>
        </w:rPr>
        <w:t>远距离投掷石块来攻击敌人。等到火药问世后，人们发明了各种火器，利用火药燃烧时产生的动力</w:t>
      </w:r>
      <w:r w:rsidR="00363054">
        <w:rPr>
          <w:rFonts w:ascii="Times New Roman" w:eastAsia="宋体" w:hAnsi="Times New Roman" w:cs="Times New Roman" w:hint="eastAsia"/>
          <w:color w:val="000000" w:themeColor="text1"/>
          <w:szCs w:val="21"/>
        </w:rPr>
        <w:t>发射</w:t>
      </w:r>
      <w:r>
        <w:rPr>
          <w:rFonts w:ascii="Times New Roman" w:eastAsia="宋体" w:hAnsi="Times New Roman" w:cs="Times New Roman" w:hint="eastAsia"/>
          <w:color w:val="000000" w:themeColor="text1"/>
          <w:szCs w:val="21"/>
        </w:rPr>
        <w:t>弹丸。最早的弹丸是石头做的，后来才升级为金属</w:t>
      </w:r>
      <w:r w:rsidR="00363054">
        <w:rPr>
          <w:rFonts w:ascii="Times New Roman" w:eastAsia="宋体" w:hAnsi="Times New Roman" w:cs="Times New Roman" w:hint="eastAsia"/>
          <w:color w:val="000000" w:themeColor="text1"/>
          <w:szCs w:val="21"/>
        </w:rPr>
        <w:t>做的</w:t>
      </w:r>
      <w:r>
        <w:rPr>
          <w:rFonts w:ascii="Times New Roman" w:eastAsia="宋体" w:hAnsi="Times New Roman" w:cs="Times New Roman" w:hint="eastAsia"/>
          <w:color w:val="000000" w:themeColor="text1"/>
          <w:szCs w:val="21"/>
        </w:rPr>
        <w:t>。早期的弹丸通常都是圆球状，方便通过枪管或炮管发射。英语</w:t>
      </w:r>
      <w:bookmarkStart w:id="511" w:name="OLE_LINK138"/>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bullet</w:t>
      </w:r>
      <w:r>
        <w:rPr>
          <w:rFonts w:ascii="Times New Roman" w:eastAsia="宋体" w:hAnsi="Times New Roman" w:cs="Times New Roman" w:hint="eastAsia"/>
          <w:color w:val="000000" w:themeColor="text1"/>
          <w:szCs w:val="21"/>
        </w:rPr>
        <w:t>（子弹）</w:t>
      </w:r>
      <w:bookmarkEnd w:id="511"/>
      <w:r>
        <w:rPr>
          <w:rFonts w:ascii="Times New Roman" w:eastAsia="宋体" w:hAnsi="Times New Roman" w:cs="Times New Roman" w:hint="eastAsia"/>
          <w:color w:val="000000" w:themeColor="text1"/>
          <w:szCs w:val="21"/>
        </w:rPr>
        <w:t>就反映了古代弹丸的特点。</w:t>
      </w:r>
    </w:p>
    <w:p w14:paraId="0E18D7DA" w14:textId="14A4D512" w:rsidR="00DE08CA" w:rsidRDefault="00DE08CA" w:rsidP="007135C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bullet</w:t>
      </w:r>
      <w:r>
        <w:rPr>
          <w:rFonts w:ascii="Times New Roman" w:eastAsia="宋体" w:hAnsi="Times New Roman" w:cs="Times New Roman" w:hint="eastAsia"/>
          <w:color w:val="000000" w:themeColor="text1"/>
          <w:szCs w:val="21"/>
        </w:rPr>
        <w:t>（子弹）来自法语，前面的</w:t>
      </w:r>
      <w:r>
        <w:rPr>
          <w:rFonts w:ascii="Times New Roman" w:eastAsia="宋体" w:hAnsi="Times New Roman" w:cs="Times New Roman" w:hint="eastAsia"/>
          <w:color w:val="000000" w:themeColor="text1"/>
          <w:szCs w:val="21"/>
        </w:rPr>
        <w:t>bull-</w:t>
      </w:r>
      <w:r>
        <w:rPr>
          <w:rFonts w:ascii="Times New Roman" w:eastAsia="宋体" w:hAnsi="Times New Roman" w:cs="Times New Roman" w:hint="eastAsia"/>
          <w:color w:val="000000" w:themeColor="text1"/>
          <w:szCs w:val="21"/>
        </w:rPr>
        <w:t>来自拉丁语，和英语本族语单词</w:t>
      </w:r>
      <w:r>
        <w:rPr>
          <w:rFonts w:ascii="Times New Roman" w:eastAsia="宋体" w:hAnsi="Times New Roman" w:cs="Times New Roman" w:hint="eastAsia"/>
          <w:color w:val="000000" w:themeColor="text1"/>
          <w:szCs w:val="21"/>
        </w:rPr>
        <w:t>ball</w:t>
      </w:r>
      <w:r>
        <w:rPr>
          <w:rFonts w:ascii="Times New Roman" w:eastAsia="宋体" w:hAnsi="Times New Roman" w:cs="Times New Roman" w:hint="eastAsia"/>
          <w:color w:val="000000" w:themeColor="text1"/>
          <w:szCs w:val="21"/>
        </w:rPr>
        <w:t>（球）源自同一个原始印欧语词根，元音字母</w:t>
      </w:r>
      <w:r>
        <w:rPr>
          <w:rFonts w:ascii="Times New Roman" w:eastAsia="宋体" w:hAnsi="Times New Roman" w:cs="Times New Roman" w:hint="eastAsia"/>
          <w:color w:val="000000" w:themeColor="text1"/>
          <w:szCs w:val="21"/>
        </w:rPr>
        <w:t>u</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a</w:t>
      </w:r>
      <w:r>
        <w:rPr>
          <w:rFonts w:ascii="Times New Roman" w:eastAsia="宋体" w:hAnsi="Times New Roman" w:cs="Times New Roman" w:hint="eastAsia"/>
          <w:color w:val="000000" w:themeColor="text1"/>
          <w:szCs w:val="21"/>
        </w:rPr>
        <w:t>相通；后面加指小名词后缀</w:t>
      </w:r>
      <w:r>
        <w:rPr>
          <w:rFonts w:ascii="Times New Roman" w:eastAsia="宋体" w:hAnsi="Times New Roman" w:cs="Times New Roman" w:hint="eastAsia"/>
          <w:color w:val="000000" w:themeColor="text1"/>
          <w:szCs w:val="21"/>
        </w:rPr>
        <w:t>-et</w:t>
      </w:r>
      <w:r>
        <w:rPr>
          <w:rFonts w:ascii="Times New Roman" w:eastAsia="宋体" w:hAnsi="Times New Roman" w:cs="Times New Roman" w:hint="eastAsia"/>
          <w:color w:val="000000" w:themeColor="text1"/>
          <w:szCs w:val="21"/>
        </w:rPr>
        <w:t>。整个单词的字面意思就是“小球”，引申表示可以通过火器</w:t>
      </w:r>
      <w:r w:rsidR="00363054">
        <w:rPr>
          <w:rFonts w:ascii="Times New Roman" w:eastAsia="宋体" w:hAnsi="Times New Roman" w:cs="Times New Roman" w:hint="eastAsia"/>
          <w:color w:val="000000" w:themeColor="text1"/>
          <w:szCs w:val="21"/>
        </w:rPr>
        <w:t>发射</w:t>
      </w:r>
      <w:r>
        <w:rPr>
          <w:rFonts w:ascii="Times New Roman" w:eastAsia="宋体" w:hAnsi="Times New Roman" w:cs="Times New Roman" w:hint="eastAsia"/>
          <w:color w:val="000000" w:themeColor="text1"/>
          <w:szCs w:val="21"/>
        </w:rPr>
        <w:t>的弹丸。它最初表示用炮发射的炮弹，后来才表示用枪发射的子弹。</w:t>
      </w:r>
    </w:p>
    <w:p w14:paraId="52C8A8B6" w14:textId="4FD76D33" w:rsidR="004038BC" w:rsidRDefault="000C0C21" w:rsidP="00A9518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bullet</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0C0C21">
        <w:rPr>
          <w:rFonts w:ascii="Times New Roman" w:eastAsia="宋体" w:hAnsi="Times New Roman" w:cs="Times New Roman"/>
          <w:color w:val="000000" w:themeColor="text1"/>
          <w:szCs w:val="21"/>
        </w:rPr>
        <w:t>ˈbʊlɪt</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子弹</w:t>
      </w:r>
    </w:p>
    <w:p w14:paraId="00B2407C" w14:textId="77777777" w:rsidR="009375DC" w:rsidRPr="008C77F4" w:rsidRDefault="009375DC" w:rsidP="009375DC">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8C77F4">
        <w:rPr>
          <w:rFonts w:ascii="Times New Roman" w:eastAsia="宋体" w:hAnsi="Times New Roman" w:cs="Times New Roman"/>
          <w:b w:val="0"/>
          <w:color w:val="000000" w:themeColor="text1"/>
          <w:sz w:val="21"/>
          <w:szCs w:val="21"/>
          <w:shd w:val="clear" w:color="auto" w:fill="FFFFFF"/>
        </w:rPr>
        <w:t>rocket</w:t>
      </w:r>
      <w:r w:rsidRPr="008C77F4">
        <w:rPr>
          <w:rFonts w:ascii="Times New Roman" w:eastAsia="宋体" w:hAnsi="Times New Roman" w:cs="Times New Roman" w:hint="eastAsia"/>
          <w:b w:val="0"/>
          <w:color w:val="000000" w:themeColor="text1"/>
          <w:sz w:val="21"/>
          <w:szCs w:val="21"/>
          <w:shd w:val="clear" w:color="auto" w:fill="FFFFFF"/>
        </w:rPr>
        <w:t>（火箭）：</w:t>
      </w:r>
      <w:r>
        <w:rPr>
          <w:rFonts w:ascii="Times New Roman" w:eastAsia="宋体" w:hAnsi="Times New Roman" w:cs="Times New Roman" w:hint="eastAsia"/>
          <w:b w:val="0"/>
          <w:color w:val="000000" w:themeColor="text1"/>
          <w:sz w:val="21"/>
          <w:szCs w:val="21"/>
          <w:shd w:val="clear" w:color="auto" w:fill="FFFFFF"/>
        </w:rPr>
        <w:t>像纺锤一样的小东西</w:t>
      </w:r>
    </w:p>
    <w:p w14:paraId="516082FA" w14:textId="57763614" w:rsidR="009375DC" w:rsidRDefault="009375DC" w:rsidP="009375DC">
      <w:pPr>
        <w:spacing w:line="360" w:lineRule="auto"/>
        <w:ind w:firstLineChars="201" w:firstLine="422"/>
        <w:rPr>
          <w:rFonts w:ascii="Times New Roman" w:hAnsi="Times New Roman" w:cs="Times New Roman"/>
          <w:szCs w:val="21"/>
        </w:rPr>
      </w:pPr>
      <w:r w:rsidRPr="00D15E9D">
        <w:rPr>
          <w:rFonts w:ascii="Times New Roman" w:hAnsi="Times New Roman" w:cs="Times New Roman" w:hint="eastAsia"/>
          <w:szCs w:val="21"/>
        </w:rPr>
        <w:t>火箭技术最早可追溯至中国宋代（</w:t>
      </w:r>
      <w:r w:rsidRPr="00D15E9D">
        <w:rPr>
          <w:rFonts w:ascii="Times New Roman" w:hAnsi="Times New Roman" w:cs="Times New Roman" w:hint="eastAsia"/>
          <w:szCs w:val="21"/>
        </w:rPr>
        <w:t>10-13</w:t>
      </w:r>
      <w:r w:rsidRPr="00D15E9D">
        <w:rPr>
          <w:rFonts w:ascii="Times New Roman" w:hAnsi="Times New Roman" w:cs="Times New Roman" w:hint="eastAsia"/>
          <w:szCs w:val="21"/>
        </w:rPr>
        <w:t>世纪），利用火药推进的箭矢被用于军事。</w:t>
      </w:r>
      <w:r>
        <w:rPr>
          <w:rFonts w:ascii="Times New Roman" w:hAnsi="Times New Roman" w:cs="Times New Roman" w:hint="eastAsia"/>
          <w:szCs w:val="21"/>
        </w:rPr>
        <w:t>13</w:t>
      </w:r>
      <w:r>
        <w:rPr>
          <w:rFonts w:ascii="Times New Roman" w:hAnsi="Times New Roman" w:cs="Times New Roman" w:hint="eastAsia"/>
          <w:szCs w:val="21"/>
        </w:rPr>
        <w:t>世纪的</w:t>
      </w:r>
      <w:r w:rsidRPr="00D15E9D">
        <w:rPr>
          <w:rFonts w:ascii="Times New Roman" w:hAnsi="Times New Roman" w:cs="Times New Roman" w:hint="eastAsia"/>
          <w:szCs w:val="21"/>
        </w:rPr>
        <w:t>蒙古西征将火药技术传入阿拉伯地区，再经贸易与战争传入欧洲。欧洲在</w:t>
      </w:r>
      <w:r w:rsidRPr="00D15E9D">
        <w:rPr>
          <w:rFonts w:ascii="Times New Roman" w:hAnsi="Times New Roman" w:cs="Times New Roman" w:hint="eastAsia"/>
          <w:szCs w:val="21"/>
        </w:rPr>
        <w:t>14</w:t>
      </w:r>
      <w:r w:rsidRPr="00D15E9D">
        <w:rPr>
          <w:rFonts w:ascii="Times New Roman" w:hAnsi="Times New Roman" w:cs="Times New Roman" w:hint="eastAsia"/>
          <w:szCs w:val="21"/>
        </w:rPr>
        <w:t>世纪开始将火箭用于军事</w:t>
      </w:r>
      <w:r>
        <w:rPr>
          <w:rFonts w:ascii="Times New Roman" w:hAnsi="Times New Roman" w:cs="Times New Roman" w:hint="eastAsia"/>
          <w:szCs w:val="21"/>
        </w:rPr>
        <w:t>。</w:t>
      </w:r>
      <w:r w:rsidRPr="00E104F5">
        <w:rPr>
          <w:rFonts w:ascii="Times New Roman" w:hAnsi="Times New Roman" w:cs="Times New Roman" w:hint="eastAsia"/>
          <w:szCs w:val="21"/>
        </w:rPr>
        <w:t>在</w:t>
      </w:r>
      <w:r w:rsidRPr="00E104F5">
        <w:rPr>
          <w:rFonts w:ascii="Times New Roman" w:hAnsi="Times New Roman" w:cs="Times New Roman" w:hint="eastAsia"/>
          <w:szCs w:val="21"/>
        </w:rPr>
        <w:t>1378</w:t>
      </w:r>
      <w:r w:rsidRPr="00E104F5">
        <w:rPr>
          <w:rFonts w:ascii="Times New Roman" w:hAnsi="Times New Roman" w:cs="Times New Roman" w:hint="eastAsia"/>
          <w:szCs w:val="21"/>
        </w:rPr>
        <w:t>年至</w:t>
      </w:r>
      <w:r w:rsidRPr="00E104F5">
        <w:rPr>
          <w:rFonts w:ascii="Times New Roman" w:hAnsi="Times New Roman" w:cs="Times New Roman" w:hint="eastAsia"/>
          <w:szCs w:val="21"/>
        </w:rPr>
        <w:t>1380</w:t>
      </w:r>
      <w:r w:rsidRPr="00E104F5">
        <w:rPr>
          <w:rFonts w:ascii="Times New Roman" w:hAnsi="Times New Roman" w:cs="Times New Roman" w:hint="eastAsia"/>
          <w:szCs w:val="21"/>
        </w:rPr>
        <w:t>年的基奥贾战争中，意大利</w:t>
      </w:r>
      <w:r>
        <w:rPr>
          <w:rFonts w:ascii="Times New Roman" w:hAnsi="Times New Roman" w:cs="Times New Roman" w:hint="eastAsia"/>
          <w:szCs w:val="21"/>
        </w:rPr>
        <w:t>人</w:t>
      </w:r>
      <w:r w:rsidRPr="00E104F5">
        <w:rPr>
          <w:rFonts w:ascii="Times New Roman" w:hAnsi="Times New Roman" w:cs="Times New Roman" w:hint="eastAsia"/>
          <w:szCs w:val="21"/>
        </w:rPr>
        <w:t>首次在军事冲突中使用了火箭</w:t>
      </w:r>
      <w:r>
        <w:rPr>
          <w:rFonts w:ascii="Times New Roman" w:hAnsi="Times New Roman" w:cs="Times New Roman" w:hint="eastAsia"/>
          <w:szCs w:val="21"/>
        </w:rPr>
        <w:t>，</w:t>
      </w:r>
      <w:r w:rsidRPr="00E975BD">
        <w:rPr>
          <w:rFonts w:ascii="Times New Roman" w:hAnsi="Times New Roman" w:cs="Times New Roman" w:hint="eastAsia"/>
          <w:szCs w:val="21"/>
        </w:rPr>
        <w:t>这些火箭被用于攻击敌方的城墙和防御工事，制造混乱并削弱敌方的防御能力。</w:t>
      </w:r>
    </w:p>
    <w:p w14:paraId="7E8D97EB" w14:textId="77777777" w:rsidR="009375DC" w:rsidRDefault="009375DC" w:rsidP="009375DC">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英语中表示“火箭”的单词</w:t>
      </w:r>
      <w:r>
        <w:rPr>
          <w:rFonts w:ascii="Times New Roman" w:hAnsi="Times New Roman" w:cs="Times New Roman" w:hint="eastAsia"/>
          <w:szCs w:val="21"/>
        </w:rPr>
        <w:t>rocket</w:t>
      </w:r>
      <w:r w:rsidRPr="00941930">
        <w:rPr>
          <w:rFonts w:ascii="Times New Roman" w:hAnsi="Times New Roman" w:cs="Times New Roman"/>
          <w:szCs w:val="21"/>
        </w:rPr>
        <w:t>来自意大利语，</w:t>
      </w:r>
      <w:r>
        <w:rPr>
          <w:rFonts w:ascii="Times New Roman" w:hAnsi="Times New Roman" w:cs="Times New Roman" w:hint="eastAsia"/>
          <w:szCs w:val="21"/>
        </w:rPr>
        <w:t>前面的</w:t>
      </w:r>
      <w:r>
        <w:rPr>
          <w:rFonts w:ascii="Times New Roman" w:hAnsi="Times New Roman" w:cs="Times New Roman" w:hint="eastAsia"/>
          <w:szCs w:val="21"/>
        </w:rPr>
        <w:t>rock-</w:t>
      </w:r>
      <w:r>
        <w:rPr>
          <w:rFonts w:ascii="Times New Roman" w:hAnsi="Times New Roman" w:cs="Times New Roman" w:hint="eastAsia"/>
          <w:szCs w:val="21"/>
        </w:rPr>
        <w:t>指“纺纱用的纺锤”，后面的</w:t>
      </w:r>
      <w:r>
        <w:rPr>
          <w:rFonts w:ascii="Times New Roman" w:hAnsi="Times New Roman" w:cs="Times New Roman" w:hint="eastAsia"/>
          <w:szCs w:val="21"/>
        </w:rPr>
        <w:t>-et</w:t>
      </w:r>
      <w:r>
        <w:rPr>
          <w:rFonts w:ascii="Times New Roman" w:hAnsi="Times New Roman" w:cs="Times New Roman" w:hint="eastAsia"/>
          <w:szCs w:val="21"/>
        </w:rPr>
        <w:t>是个指小名词后缀。整个单词的字面意思就是“像纺锤一样的小东西”。</w:t>
      </w:r>
      <w:r>
        <w:rPr>
          <w:rFonts w:ascii="Segoe UI" w:hAnsi="Segoe UI" w:cs="Segoe UI"/>
          <w:color w:val="404040"/>
        </w:rPr>
        <w:t>这一名称源自早期火箭外观与纺锤形状的相似性。</w:t>
      </w:r>
    </w:p>
    <w:p w14:paraId="190A1BA4" w14:textId="77777777" w:rsidR="009375DC" w:rsidRDefault="009375DC" w:rsidP="009375DC">
      <w:pPr>
        <w:spacing w:line="360" w:lineRule="auto"/>
        <w:ind w:firstLineChars="201" w:firstLine="422"/>
        <w:rPr>
          <w:rFonts w:ascii="Times New Roman" w:eastAsia="宋体" w:hAnsi="Times New Roman" w:cs="Times New Roman"/>
          <w:color w:val="000000" w:themeColor="text1"/>
          <w:szCs w:val="21"/>
        </w:rPr>
      </w:pPr>
      <w:r w:rsidRPr="008C77F4">
        <w:rPr>
          <w:rFonts w:ascii="Times New Roman" w:eastAsia="宋体" w:hAnsi="Times New Roman" w:cs="Times New Roman"/>
          <w:color w:val="000000" w:themeColor="text1"/>
          <w:szCs w:val="21"/>
        </w:rPr>
        <w:t>rocket</w:t>
      </w:r>
      <w:r w:rsidRPr="008C77F4">
        <w:rPr>
          <w:rFonts w:ascii="Times New Roman" w:eastAsia="宋体" w:hAnsi="Times New Roman" w:cs="Times New Roman" w:hint="eastAsia"/>
          <w:color w:val="000000" w:themeColor="text1"/>
          <w:szCs w:val="21"/>
        </w:rPr>
        <w:t>：</w:t>
      </w:r>
      <w:r w:rsidRPr="008C77F4">
        <w:rPr>
          <w:rFonts w:ascii="Times New Roman" w:eastAsia="宋体" w:hAnsi="Times New Roman" w:cs="Times New Roman"/>
          <w:color w:val="000000" w:themeColor="text1"/>
          <w:szCs w:val="21"/>
        </w:rPr>
        <w:t>['rɒkɪt] n.</w:t>
      </w:r>
      <w:r w:rsidRPr="008C77F4">
        <w:rPr>
          <w:rFonts w:ascii="Times New Roman" w:eastAsia="宋体" w:hAnsi="Times New Roman" w:cs="Times New Roman" w:hint="eastAsia"/>
          <w:color w:val="000000" w:themeColor="text1"/>
          <w:szCs w:val="21"/>
        </w:rPr>
        <w:t>火箭</w:t>
      </w:r>
    </w:p>
    <w:p w14:paraId="02D73F46" w14:textId="03E98CC8" w:rsidR="004038BC" w:rsidRPr="006A4351" w:rsidRDefault="004038BC" w:rsidP="006A4351">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6A4351">
        <w:rPr>
          <w:rFonts w:ascii="Times New Roman" w:eastAsia="宋体" w:hAnsi="Times New Roman" w:cs="Times New Roman"/>
          <w:b w:val="0"/>
          <w:color w:val="000000" w:themeColor="text1"/>
          <w:sz w:val="21"/>
          <w:szCs w:val="21"/>
          <w:shd w:val="clear" w:color="auto" w:fill="FFFFFF"/>
        </w:rPr>
        <w:t>missile</w:t>
      </w:r>
      <w:r w:rsidRPr="006A4351">
        <w:rPr>
          <w:rFonts w:ascii="Times New Roman" w:eastAsia="宋体" w:hAnsi="Times New Roman" w:cs="Times New Roman" w:hint="eastAsia"/>
          <w:b w:val="0"/>
          <w:color w:val="000000" w:themeColor="text1"/>
          <w:sz w:val="21"/>
          <w:szCs w:val="21"/>
          <w:shd w:val="clear" w:color="auto" w:fill="FFFFFF"/>
        </w:rPr>
        <w:t>（导弹）：</w:t>
      </w:r>
      <w:r w:rsidR="00F703D9">
        <w:rPr>
          <w:rFonts w:ascii="Times New Roman" w:eastAsia="宋体" w:hAnsi="Times New Roman" w:cs="Times New Roman" w:hint="eastAsia"/>
          <w:b w:val="0"/>
          <w:color w:val="000000" w:themeColor="text1"/>
          <w:sz w:val="21"/>
          <w:szCs w:val="21"/>
          <w:shd w:val="clear" w:color="auto" w:fill="FFFFFF"/>
        </w:rPr>
        <w:t>可</w:t>
      </w:r>
      <w:r w:rsidRPr="006A4351">
        <w:rPr>
          <w:rFonts w:ascii="Times New Roman" w:eastAsia="宋体" w:hAnsi="Times New Roman" w:cs="Times New Roman" w:hint="eastAsia"/>
          <w:b w:val="0"/>
          <w:color w:val="000000" w:themeColor="text1"/>
          <w:sz w:val="21"/>
          <w:szCs w:val="21"/>
          <w:shd w:val="clear" w:color="auto" w:fill="FFFFFF"/>
        </w:rPr>
        <w:t>投射的远程攻击武器</w:t>
      </w:r>
    </w:p>
    <w:p w14:paraId="16A30F0A" w14:textId="76546037" w:rsidR="004038BC" w:rsidRDefault="00F703D9" w:rsidP="00A9518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在冷兵器时代，人们发明了标枪、梭镖等远程攻击武器，它们可以被人直接投射出去远程杀伤敌人或猎物。这种</w:t>
      </w:r>
      <w:bookmarkStart w:id="512" w:name="OLE_LINK139"/>
      <w:r>
        <w:rPr>
          <w:rFonts w:ascii="Times New Roman" w:eastAsia="宋体" w:hAnsi="Times New Roman" w:cs="Times New Roman" w:hint="eastAsia"/>
          <w:color w:val="000000" w:themeColor="text1"/>
          <w:szCs w:val="21"/>
        </w:rPr>
        <w:t>可投射的远程攻击武器</w:t>
      </w:r>
      <w:bookmarkEnd w:id="512"/>
      <w:r>
        <w:rPr>
          <w:rFonts w:ascii="Times New Roman" w:eastAsia="宋体" w:hAnsi="Times New Roman" w:cs="Times New Roman" w:hint="eastAsia"/>
          <w:color w:val="000000" w:themeColor="text1"/>
          <w:szCs w:val="21"/>
        </w:rPr>
        <w:t>就被称为</w:t>
      </w:r>
      <w:r>
        <w:rPr>
          <w:rFonts w:ascii="Times New Roman" w:eastAsia="宋体" w:hAnsi="Times New Roman" w:cs="Times New Roman" w:hint="eastAsia"/>
          <w:color w:val="000000" w:themeColor="text1"/>
          <w:szCs w:val="21"/>
        </w:rPr>
        <w:t>missile</w:t>
      </w:r>
      <w:r>
        <w:rPr>
          <w:rFonts w:ascii="Times New Roman" w:eastAsia="宋体" w:hAnsi="Times New Roman" w:cs="Times New Roman" w:hint="eastAsia"/>
          <w:color w:val="000000" w:themeColor="text1"/>
          <w:szCs w:val="21"/>
        </w:rPr>
        <w:t>。这个单词来自法语，源自拉丁语，前面的</w:t>
      </w:r>
      <w:r>
        <w:rPr>
          <w:rFonts w:ascii="Times New Roman" w:eastAsia="宋体" w:hAnsi="Times New Roman" w:cs="Times New Roman" w:hint="eastAsia"/>
          <w:color w:val="000000" w:themeColor="text1"/>
          <w:szCs w:val="21"/>
        </w:rPr>
        <w:t>miss-</w:t>
      </w:r>
      <w:r>
        <w:rPr>
          <w:rFonts w:ascii="Times New Roman" w:eastAsia="宋体" w:hAnsi="Times New Roman" w:cs="Times New Roman" w:hint="eastAsia"/>
          <w:color w:val="000000" w:themeColor="text1"/>
          <w:szCs w:val="21"/>
        </w:rPr>
        <w:t>是词根</w:t>
      </w:r>
      <w:r>
        <w:rPr>
          <w:rFonts w:ascii="Times New Roman" w:eastAsia="宋体" w:hAnsi="Times New Roman" w:cs="Times New Roman" w:hint="eastAsia"/>
          <w:color w:val="000000" w:themeColor="text1"/>
          <w:szCs w:val="21"/>
        </w:rPr>
        <w:t>mit-</w:t>
      </w:r>
      <w:r>
        <w:rPr>
          <w:rFonts w:ascii="Times New Roman" w:eastAsia="宋体" w:hAnsi="Times New Roman" w:cs="Times New Roman" w:hint="eastAsia"/>
          <w:color w:val="000000" w:themeColor="text1"/>
          <w:szCs w:val="21"/>
        </w:rPr>
        <w:t>（放，发送，投掷）的过去分词形式，后面的</w:t>
      </w:r>
      <w:r>
        <w:rPr>
          <w:rFonts w:ascii="Times New Roman" w:eastAsia="宋体" w:hAnsi="Times New Roman" w:cs="Times New Roman" w:hint="eastAsia"/>
          <w:color w:val="000000" w:themeColor="text1"/>
          <w:szCs w:val="21"/>
        </w:rPr>
        <w:t>-ile</w:t>
      </w:r>
      <w:r>
        <w:rPr>
          <w:rFonts w:ascii="Times New Roman" w:eastAsia="宋体" w:hAnsi="Times New Roman" w:cs="Times New Roman" w:hint="eastAsia"/>
          <w:color w:val="000000" w:themeColor="text1"/>
          <w:szCs w:val="21"/>
        </w:rPr>
        <w:t>是个形容词后缀，在此表示“易于……的”。整个单词的字面意思就是“易于投掷的东西”，引申表示可投射的远程攻击武器。</w:t>
      </w:r>
    </w:p>
    <w:p w14:paraId="3E17F453" w14:textId="1369990B" w:rsidR="00F703D9" w:rsidRDefault="00F703D9" w:rsidP="00A9518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w:t>
      </w:r>
      <w:r>
        <w:rPr>
          <w:rFonts w:ascii="Times New Roman" w:eastAsia="宋体" w:hAnsi="Times New Roman" w:cs="Times New Roman" w:hint="eastAsia"/>
          <w:color w:val="000000" w:themeColor="text1"/>
          <w:szCs w:val="21"/>
        </w:rPr>
        <w:t>18</w:t>
      </w:r>
      <w:r>
        <w:rPr>
          <w:rFonts w:ascii="Times New Roman" w:eastAsia="宋体" w:hAnsi="Times New Roman" w:cs="Times New Roman" w:hint="eastAsia"/>
          <w:color w:val="000000" w:themeColor="text1"/>
          <w:szCs w:val="21"/>
        </w:rPr>
        <w:t>世纪时，单词</w:t>
      </w:r>
      <w:r>
        <w:rPr>
          <w:rFonts w:ascii="Times New Roman" w:eastAsia="宋体" w:hAnsi="Times New Roman" w:cs="Times New Roman" w:hint="eastAsia"/>
          <w:color w:val="000000" w:themeColor="text1"/>
          <w:szCs w:val="21"/>
        </w:rPr>
        <w:t>missile</w:t>
      </w:r>
      <w:r>
        <w:rPr>
          <w:rFonts w:ascii="Times New Roman" w:eastAsia="宋体" w:hAnsi="Times New Roman" w:cs="Times New Roman" w:hint="eastAsia"/>
          <w:color w:val="000000" w:themeColor="text1"/>
          <w:szCs w:val="21"/>
        </w:rPr>
        <w:t>被用来表示利用火药自推进的火箭。</w:t>
      </w:r>
      <w:r>
        <w:rPr>
          <w:rFonts w:ascii="Times New Roman" w:eastAsia="宋体" w:hAnsi="Times New Roman" w:cs="Times New Roman" w:hint="eastAsia"/>
          <w:color w:val="000000" w:themeColor="text1"/>
          <w:szCs w:val="21"/>
        </w:rPr>
        <w:t>1945</w:t>
      </w:r>
      <w:r>
        <w:rPr>
          <w:rFonts w:ascii="Times New Roman" w:eastAsia="宋体" w:hAnsi="Times New Roman" w:cs="Times New Roman" w:hint="eastAsia"/>
          <w:color w:val="000000" w:themeColor="text1"/>
          <w:szCs w:val="21"/>
        </w:rPr>
        <w:t>年，该词首次用来</w:t>
      </w:r>
      <w:r>
        <w:rPr>
          <w:rFonts w:ascii="Times New Roman" w:eastAsia="宋体" w:hAnsi="Times New Roman" w:cs="Times New Roman" w:hint="eastAsia"/>
          <w:color w:val="000000" w:themeColor="text1"/>
          <w:szCs w:val="21"/>
        </w:rPr>
        <w:lastRenderedPageBreak/>
        <w:t>表示用火箭推进的、远程制导的炮弹，在中文中翻译为“导弹”。</w:t>
      </w:r>
    </w:p>
    <w:p w14:paraId="2B9B0052" w14:textId="2AFD5CA1" w:rsidR="00ED3C14" w:rsidRDefault="00ED3C14" w:rsidP="00A9518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missile</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ED3C14">
        <w:rPr>
          <w:rFonts w:ascii="Times New Roman" w:eastAsia="宋体" w:hAnsi="Times New Roman" w:cs="Times New Roman"/>
          <w:color w:val="000000" w:themeColor="text1"/>
          <w:szCs w:val="21"/>
        </w:rPr>
        <w:t>ˈmɪsaɪl</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导弹，飞弹，投掷物</w:t>
      </w:r>
    </w:p>
    <w:p w14:paraId="0884A55E" w14:textId="7F97885B" w:rsidR="004038BC" w:rsidRPr="005200F5" w:rsidRDefault="004038BC" w:rsidP="005200F5">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5200F5">
        <w:rPr>
          <w:rFonts w:ascii="Times New Roman" w:eastAsia="宋体" w:hAnsi="Times New Roman" w:cs="Times New Roman"/>
          <w:b w:val="0"/>
          <w:color w:val="000000" w:themeColor="text1"/>
          <w:sz w:val="21"/>
          <w:szCs w:val="21"/>
          <w:shd w:val="clear" w:color="auto" w:fill="FFFFFF"/>
        </w:rPr>
        <w:t>la</w:t>
      </w:r>
      <w:r w:rsidR="0034112E">
        <w:rPr>
          <w:rFonts w:ascii="Times New Roman" w:eastAsia="宋体" w:hAnsi="Times New Roman" w:cs="Times New Roman" w:hint="eastAsia"/>
          <w:b w:val="0"/>
          <w:color w:val="000000" w:themeColor="text1"/>
          <w:sz w:val="21"/>
          <w:szCs w:val="21"/>
          <w:shd w:val="clear" w:color="auto" w:fill="FFFFFF"/>
        </w:rPr>
        <w:t>nce</w:t>
      </w:r>
      <w:r w:rsidR="0003527E">
        <w:rPr>
          <w:rFonts w:ascii="Times New Roman" w:eastAsia="宋体" w:hAnsi="Times New Roman" w:cs="Times New Roman" w:hint="eastAsia"/>
          <w:b w:val="0"/>
          <w:color w:val="000000" w:themeColor="text1"/>
          <w:sz w:val="21"/>
          <w:szCs w:val="21"/>
          <w:shd w:val="clear" w:color="auto" w:fill="FFFFFF"/>
        </w:rPr>
        <w:t>（</w:t>
      </w:r>
      <w:r w:rsidR="0034112E">
        <w:rPr>
          <w:rFonts w:ascii="Times New Roman" w:eastAsia="宋体" w:hAnsi="Times New Roman" w:cs="Times New Roman" w:hint="eastAsia"/>
          <w:b w:val="0"/>
          <w:color w:val="000000" w:themeColor="text1"/>
          <w:sz w:val="21"/>
          <w:szCs w:val="21"/>
          <w:shd w:val="clear" w:color="auto" w:fill="FFFFFF"/>
        </w:rPr>
        <w:t>骑士枪</w:t>
      </w:r>
      <w:r w:rsidR="0003527E">
        <w:rPr>
          <w:rFonts w:ascii="Times New Roman" w:eastAsia="宋体" w:hAnsi="Times New Roman" w:cs="Times New Roman" w:hint="eastAsia"/>
          <w:b w:val="0"/>
          <w:color w:val="000000" w:themeColor="text1"/>
          <w:sz w:val="21"/>
          <w:szCs w:val="21"/>
          <w:shd w:val="clear" w:color="auto" w:fill="FFFFFF"/>
        </w:rPr>
        <w:t>）</w:t>
      </w:r>
      <w:r w:rsidRPr="005200F5">
        <w:rPr>
          <w:rFonts w:ascii="Times New Roman" w:eastAsia="宋体" w:hAnsi="Times New Roman" w:cs="Times New Roman" w:hint="eastAsia"/>
          <w:b w:val="0"/>
          <w:color w:val="000000" w:themeColor="text1"/>
          <w:sz w:val="21"/>
          <w:szCs w:val="21"/>
          <w:shd w:val="clear" w:color="auto" w:fill="FFFFFF"/>
        </w:rPr>
        <w:t>：</w:t>
      </w:r>
      <w:r w:rsidR="0034112E">
        <w:rPr>
          <w:rFonts w:ascii="Times New Roman" w:eastAsia="宋体" w:hAnsi="Times New Roman" w:cs="Times New Roman" w:hint="eastAsia"/>
          <w:b w:val="0"/>
          <w:color w:val="000000" w:themeColor="text1"/>
          <w:sz w:val="21"/>
          <w:szCs w:val="21"/>
          <w:shd w:val="clear" w:color="auto" w:fill="FFFFFF"/>
        </w:rPr>
        <w:t>骑士冲锋用的长枪</w:t>
      </w:r>
    </w:p>
    <w:p w14:paraId="4F1A9998" w14:textId="28658DF7" w:rsidR="00B96D1A" w:rsidRDefault="00B96D1A" w:rsidP="00B96D1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古代欧洲骑士经常使用一种长柄刺击武器，叫做</w:t>
      </w:r>
      <w:r>
        <w:rPr>
          <w:rFonts w:ascii="Times New Roman" w:eastAsia="宋体" w:hAnsi="Times New Roman" w:cs="Times New Roman" w:hint="eastAsia"/>
          <w:color w:val="000000" w:themeColor="text1"/>
          <w:szCs w:val="21"/>
        </w:rPr>
        <w:t>lance</w:t>
      </w:r>
      <w:r>
        <w:rPr>
          <w:rFonts w:ascii="Times New Roman" w:eastAsia="宋体" w:hAnsi="Times New Roman" w:cs="Times New Roman" w:hint="eastAsia"/>
          <w:color w:val="000000" w:themeColor="text1"/>
          <w:szCs w:val="21"/>
        </w:rPr>
        <w:t>，它比</w:t>
      </w:r>
      <w:r w:rsidR="00781702">
        <w:rPr>
          <w:rFonts w:ascii="Times New Roman" w:eastAsia="宋体" w:hAnsi="Times New Roman" w:cs="Times New Roman" w:hint="eastAsia"/>
          <w:color w:val="000000" w:themeColor="text1"/>
          <w:szCs w:val="21"/>
        </w:rPr>
        <w:t>spear</w:t>
      </w:r>
      <w:r w:rsidR="00781702">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长矛）更长，但比</w:t>
      </w:r>
      <w:r w:rsidR="00781702">
        <w:rPr>
          <w:rFonts w:ascii="Times New Roman" w:eastAsia="宋体" w:hAnsi="Times New Roman" w:cs="Times New Roman" w:hint="eastAsia"/>
          <w:color w:val="000000" w:themeColor="text1"/>
          <w:szCs w:val="21"/>
        </w:rPr>
        <w:t>pike</w:t>
      </w:r>
      <w:r w:rsidR="00781702">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长枪）</w:t>
      </w:r>
      <w:r w:rsidR="006F2F49">
        <w:rPr>
          <w:rFonts w:ascii="Times New Roman" w:eastAsia="宋体" w:hAnsi="Times New Roman" w:cs="Times New Roman" w:hint="eastAsia"/>
          <w:color w:val="000000" w:themeColor="text1"/>
          <w:szCs w:val="21"/>
        </w:rPr>
        <w:t>要</w:t>
      </w:r>
      <w:r>
        <w:rPr>
          <w:rFonts w:ascii="Times New Roman" w:eastAsia="宋体" w:hAnsi="Times New Roman" w:cs="Times New Roman" w:hint="eastAsia"/>
          <w:color w:val="000000" w:themeColor="text1"/>
          <w:szCs w:val="21"/>
        </w:rPr>
        <w:t>短</w:t>
      </w:r>
      <w:r w:rsidR="0034112E">
        <w:rPr>
          <w:rFonts w:ascii="Times New Roman" w:eastAsia="宋体" w:hAnsi="Times New Roman" w:cs="Times New Roman" w:hint="eastAsia"/>
          <w:color w:val="000000" w:themeColor="text1"/>
          <w:szCs w:val="21"/>
        </w:rPr>
        <w:t>，</w:t>
      </w:r>
      <w:r w:rsidR="00781702">
        <w:rPr>
          <w:rFonts w:ascii="Times New Roman" w:eastAsia="宋体" w:hAnsi="Times New Roman" w:cs="Times New Roman" w:hint="eastAsia"/>
          <w:color w:val="000000" w:themeColor="text1"/>
          <w:szCs w:val="21"/>
        </w:rPr>
        <w:t>专门</w:t>
      </w:r>
      <w:r>
        <w:rPr>
          <w:rFonts w:ascii="Times New Roman" w:eastAsia="宋体" w:hAnsi="Times New Roman" w:cs="Times New Roman" w:hint="eastAsia"/>
          <w:color w:val="000000" w:themeColor="text1"/>
          <w:szCs w:val="21"/>
        </w:rPr>
        <w:t>为骑士冲锋设计，</w:t>
      </w:r>
      <w:r w:rsidR="00781702">
        <w:rPr>
          <w:rFonts w:ascii="Times New Roman" w:eastAsia="宋体" w:hAnsi="Times New Roman" w:cs="Times New Roman" w:hint="eastAsia"/>
          <w:color w:val="000000" w:themeColor="text1"/>
          <w:szCs w:val="21"/>
        </w:rPr>
        <w:t>可以翻译为“骑士枪”。这种武器</w:t>
      </w:r>
      <w:r w:rsidRPr="00B96D1A">
        <w:rPr>
          <w:rFonts w:ascii="Times New Roman" w:eastAsia="宋体" w:hAnsi="Times New Roman" w:cs="Times New Roman" w:hint="eastAsia"/>
          <w:color w:val="000000" w:themeColor="text1"/>
          <w:szCs w:val="21"/>
        </w:rPr>
        <w:t>长度在</w:t>
      </w:r>
      <w:r w:rsidRPr="00B96D1A">
        <w:rPr>
          <w:rFonts w:ascii="Times New Roman" w:eastAsia="宋体" w:hAnsi="Times New Roman" w:cs="Times New Roman" w:hint="eastAsia"/>
          <w:color w:val="000000" w:themeColor="text1"/>
          <w:szCs w:val="21"/>
        </w:rPr>
        <w:t>4</w:t>
      </w:r>
      <w:r w:rsidRPr="00B96D1A">
        <w:rPr>
          <w:rFonts w:ascii="Times New Roman" w:eastAsia="宋体" w:hAnsi="Times New Roman" w:cs="Times New Roman" w:hint="eastAsia"/>
          <w:color w:val="000000" w:themeColor="text1"/>
          <w:szCs w:val="21"/>
        </w:rPr>
        <w:t>到</w:t>
      </w:r>
      <w:r w:rsidRPr="00B96D1A">
        <w:rPr>
          <w:rFonts w:ascii="Times New Roman" w:eastAsia="宋体" w:hAnsi="Times New Roman" w:cs="Times New Roman" w:hint="eastAsia"/>
          <w:color w:val="000000" w:themeColor="text1"/>
          <w:szCs w:val="21"/>
        </w:rPr>
        <w:t>5</w:t>
      </w:r>
      <w:r w:rsidRPr="00B96D1A">
        <w:rPr>
          <w:rFonts w:ascii="Times New Roman" w:eastAsia="宋体" w:hAnsi="Times New Roman" w:cs="Times New Roman" w:hint="eastAsia"/>
          <w:color w:val="000000" w:themeColor="text1"/>
          <w:szCs w:val="21"/>
        </w:rPr>
        <w:t>米之间，上尖下粗，</w:t>
      </w:r>
      <w:r w:rsidR="006F2F49">
        <w:rPr>
          <w:rFonts w:ascii="Times New Roman" w:eastAsia="宋体" w:hAnsi="Times New Roman" w:cs="Times New Roman" w:hint="eastAsia"/>
          <w:color w:val="000000" w:themeColor="text1"/>
          <w:szCs w:val="21"/>
        </w:rPr>
        <w:t>中部偏后方</w:t>
      </w:r>
      <w:r w:rsidRPr="00B96D1A">
        <w:rPr>
          <w:rFonts w:ascii="Times New Roman" w:eastAsia="宋体" w:hAnsi="Times New Roman" w:cs="Times New Roman" w:hint="eastAsia"/>
          <w:color w:val="000000" w:themeColor="text1"/>
          <w:szCs w:val="21"/>
        </w:rPr>
        <w:t>有一个向外</w:t>
      </w:r>
      <w:r w:rsidR="006F2F49">
        <w:rPr>
          <w:rFonts w:ascii="Times New Roman" w:eastAsia="宋体" w:hAnsi="Times New Roman" w:cs="Times New Roman" w:hint="eastAsia"/>
          <w:color w:val="000000" w:themeColor="text1"/>
          <w:szCs w:val="21"/>
        </w:rPr>
        <w:t>展开</w:t>
      </w:r>
      <w:r w:rsidRPr="00B96D1A">
        <w:rPr>
          <w:rFonts w:ascii="Times New Roman" w:eastAsia="宋体" w:hAnsi="Times New Roman" w:cs="Times New Roman" w:hint="eastAsia"/>
          <w:color w:val="000000" w:themeColor="text1"/>
          <w:szCs w:val="21"/>
        </w:rPr>
        <w:t>的护托</w:t>
      </w:r>
      <w:r>
        <w:rPr>
          <w:rFonts w:ascii="Times New Roman" w:eastAsia="宋体" w:hAnsi="Times New Roman" w:cs="Times New Roman" w:hint="eastAsia"/>
          <w:color w:val="000000" w:themeColor="text1"/>
          <w:szCs w:val="21"/>
        </w:rPr>
        <w:t>。</w:t>
      </w:r>
      <w:r w:rsidRPr="00B96D1A">
        <w:rPr>
          <w:rFonts w:ascii="Times New Roman" w:eastAsia="宋体" w:hAnsi="Times New Roman" w:cs="Times New Roman" w:hint="eastAsia"/>
          <w:color w:val="000000" w:themeColor="text1"/>
          <w:szCs w:val="21"/>
        </w:rPr>
        <w:t>骑士在冲锋时，将</w:t>
      </w:r>
      <w:r>
        <w:rPr>
          <w:rFonts w:ascii="Times New Roman" w:eastAsia="宋体" w:hAnsi="Times New Roman" w:cs="Times New Roman" w:hint="eastAsia"/>
          <w:color w:val="000000" w:themeColor="text1"/>
          <w:szCs w:val="21"/>
        </w:rPr>
        <w:t>骑士枪</w:t>
      </w:r>
      <w:r w:rsidRPr="00B96D1A">
        <w:rPr>
          <w:rFonts w:ascii="Times New Roman" w:eastAsia="宋体" w:hAnsi="Times New Roman" w:cs="Times New Roman" w:hint="eastAsia"/>
          <w:color w:val="000000" w:themeColor="text1"/>
          <w:szCs w:val="21"/>
        </w:rPr>
        <w:t>夹在腋下，</w:t>
      </w:r>
      <w:r w:rsidR="006F2F49">
        <w:rPr>
          <w:rFonts w:ascii="Times New Roman" w:eastAsia="宋体" w:hAnsi="Times New Roman" w:cs="Times New Roman" w:hint="eastAsia"/>
          <w:color w:val="000000" w:themeColor="text1"/>
          <w:szCs w:val="21"/>
        </w:rPr>
        <w:t>单手在护托处抓牢，借助</w:t>
      </w:r>
      <w:r w:rsidRPr="00B96D1A">
        <w:rPr>
          <w:rFonts w:ascii="Times New Roman" w:eastAsia="宋体" w:hAnsi="Times New Roman" w:cs="Times New Roman" w:hint="eastAsia"/>
          <w:color w:val="000000" w:themeColor="text1"/>
          <w:szCs w:val="21"/>
        </w:rPr>
        <w:t>马的冲击力进行刺击。在中世纪的比武大会上，</w:t>
      </w:r>
      <w:r w:rsidR="006F2F49">
        <w:rPr>
          <w:rFonts w:ascii="Times New Roman" w:eastAsia="宋体" w:hAnsi="Times New Roman" w:cs="Times New Roman" w:hint="eastAsia"/>
          <w:color w:val="000000" w:themeColor="text1"/>
          <w:szCs w:val="21"/>
        </w:rPr>
        <w:t>最常见的项目就是</w:t>
      </w:r>
      <w:r w:rsidRPr="00B96D1A">
        <w:rPr>
          <w:rFonts w:ascii="Times New Roman" w:eastAsia="宋体" w:hAnsi="Times New Roman" w:cs="Times New Roman" w:hint="eastAsia"/>
          <w:color w:val="000000" w:themeColor="text1"/>
          <w:szCs w:val="21"/>
        </w:rPr>
        <w:t>骑士</w:t>
      </w:r>
      <w:r w:rsidR="006F2F49">
        <w:rPr>
          <w:rFonts w:ascii="Times New Roman" w:eastAsia="宋体" w:hAnsi="Times New Roman" w:cs="Times New Roman" w:hint="eastAsia"/>
          <w:color w:val="000000" w:themeColor="text1"/>
          <w:szCs w:val="21"/>
        </w:rPr>
        <w:t>们</w:t>
      </w:r>
      <w:r w:rsidRPr="00B96D1A">
        <w:rPr>
          <w:rFonts w:ascii="Times New Roman" w:eastAsia="宋体" w:hAnsi="Times New Roman" w:cs="Times New Roman" w:hint="eastAsia"/>
          <w:color w:val="000000" w:themeColor="text1"/>
          <w:szCs w:val="21"/>
        </w:rPr>
        <w:t>使用</w:t>
      </w:r>
      <w:r>
        <w:rPr>
          <w:rFonts w:ascii="Times New Roman" w:eastAsia="宋体" w:hAnsi="Times New Roman" w:cs="Times New Roman" w:hint="eastAsia"/>
          <w:color w:val="000000" w:themeColor="text1"/>
          <w:szCs w:val="21"/>
        </w:rPr>
        <w:t>骑士枪</w:t>
      </w:r>
      <w:r w:rsidRPr="00B96D1A">
        <w:rPr>
          <w:rFonts w:ascii="Times New Roman" w:eastAsia="宋体" w:hAnsi="Times New Roman" w:cs="Times New Roman" w:hint="eastAsia"/>
          <w:color w:val="000000" w:themeColor="text1"/>
          <w:szCs w:val="21"/>
        </w:rPr>
        <w:t>进行</w:t>
      </w:r>
      <w:r w:rsidR="006F2F49">
        <w:rPr>
          <w:rFonts w:ascii="Times New Roman" w:eastAsia="宋体" w:hAnsi="Times New Roman" w:cs="Times New Roman" w:hint="eastAsia"/>
          <w:color w:val="000000" w:themeColor="text1"/>
          <w:szCs w:val="21"/>
        </w:rPr>
        <w:t>一对一的</w:t>
      </w:r>
      <w:r w:rsidRPr="00B96D1A">
        <w:rPr>
          <w:rFonts w:ascii="Times New Roman" w:eastAsia="宋体" w:hAnsi="Times New Roman" w:cs="Times New Roman" w:hint="eastAsia"/>
          <w:color w:val="000000" w:themeColor="text1"/>
          <w:szCs w:val="21"/>
        </w:rPr>
        <w:t>对决</w:t>
      </w:r>
      <w:r w:rsidR="00781702">
        <w:rPr>
          <w:rFonts w:ascii="Times New Roman" w:eastAsia="宋体" w:hAnsi="Times New Roman" w:cs="Times New Roman" w:hint="eastAsia"/>
          <w:color w:val="000000" w:themeColor="text1"/>
          <w:szCs w:val="21"/>
        </w:rPr>
        <w:t>。</w:t>
      </w:r>
    </w:p>
    <w:p w14:paraId="505DD3C2" w14:textId="5E67FFA9" w:rsidR="0034112E" w:rsidRDefault="0034112E" w:rsidP="00B96D1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lance</w:t>
      </w:r>
      <w:r>
        <w:rPr>
          <w:rFonts w:ascii="Times New Roman" w:eastAsia="宋体" w:hAnsi="Times New Roman" w:cs="Times New Roman" w:hint="eastAsia"/>
          <w:color w:val="000000" w:themeColor="text1"/>
          <w:szCs w:val="21"/>
        </w:rPr>
        <w:t>（骑士枪）派生出单词</w:t>
      </w:r>
      <w:r>
        <w:rPr>
          <w:rFonts w:ascii="Times New Roman" w:eastAsia="宋体" w:hAnsi="Times New Roman" w:cs="Times New Roman" w:hint="eastAsia"/>
          <w:color w:val="000000" w:themeColor="text1"/>
          <w:szCs w:val="21"/>
        </w:rPr>
        <w:t>lancer</w:t>
      </w:r>
      <w:r>
        <w:rPr>
          <w:rFonts w:ascii="Times New Roman" w:eastAsia="宋体" w:hAnsi="Times New Roman" w:cs="Times New Roman" w:hint="eastAsia"/>
          <w:color w:val="000000" w:themeColor="text1"/>
          <w:szCs w:val="21"/>
        </w:rPr>
        <w:t>（枪骑兵），意思就是使用这种长枪的骑士。古代骑士通常会固定效忠某一位领主或国王，但也有少数骑士例外。这些骑士</w:t>
      </w:r>
      <w:r w:rsidR="006F2F49">
        <w:rPr>
          <w:rFonts w:ascii="Times New Roman" w:eastAsia="宋体" w:hAnsi="Times New Roman" w:cs="Times New Roman" w:hint="eastAsia"/>
          <w:color w:val="000000" w:themeColor="text1"/>
          <w:szCs w:val="21"/>
        </w:rPr>
        <w:t>和雇佣兵一样，</w:t>
      </w:r>
      <w:r>
        <w:rPr>
          <w:rFonts w:ascii="Times New Roman" w:eastAsia="宋体" w:hAnsi="Times New Roman" w:cs="Times New Roman" w:hint="eastAsia"/>
          <w:color w:val="000000" w:themeColor="text1"/>
          <w:szCs w:val="21"/>
        </w:rPr>
        <w:t>没有固定的效忠对象，谁给钱就</w:t>
      </w:r>
      <w:r w:rsidR="006F2F49">
        <w:rPr>
          <w:rFonts w:ascii="Times New Roman" w:eastAsia="宋体" w:hAnsi="Times New Roman" w:cs="Times New Roman" w:hint="eastAsia"/>
          <w:color w:val="000000" w:themeColor="text1"/>
          <w:szCs w:val="21"/>
        </w:rPr>
        <w:t>为</w:t>
      </w:r>
      <w:r>
        <w:rPr>
          <w:rFonts w:ascii="Times New Roman" w:eastAsia="宋体" w:hAnsi="Times New Roman" w:cs="Times New Roman" w:hint="eastAsia"/>
          <w:color w:val="000000" w:themeColor="text1"/>
          <w:szCs w:val="21"/>
        </w:rPr>
        <w:t>谁效劳。这种骑士被称为</w:t>
      </w:r>
      <w:r>
        <w:rPr>
          <w:rFonts w:ascii="Times New Roman" w:eastAsia="宋体" w:hAnsi="Times New Roman" w:cs="Times New Roman" w:hint="eastAsia"/>
          <w:color w:val="000000" w:themeColor="text1"/>
          <w:szCs w:val="21"/>
        </w:rPr>
        <w:t>freelance</w:t>
      </w:r>
      <w:r>
        <w:rPr>
          <w:rFonts w:ascii="Times New Roman" w:eastAsia="宋体" w:hAnsi="Times New Roman" w:cs="Times New Roman" w:hint="eastAsia"/>
          <w:color w:val="000000" w:themeColor="text1"/>
          <w:szCs w:val="21"/>
        </w:rPr>
        <w:t>，</w:t>
      </w:r>
      <w:r w:rsidR="006F2F49">
        <w:rPr>
          <w:rFonts w:ascii="Times New Roman" w:eastAsia="宋体" w:hAnsi="Times New Roman" w:cs="Times New Roman" w:hint="eastAsia"/>
          <w:color w:val="000000" w:themeColor="text1"/>
          <w:szCs w:val="21"/>
        </w:rPr>
        <w:t>字面意思就是“自由骑士”，现在</w:t>
      </w:r>
      <w:r w:rsidR="008F1D15">
        <w:rPr>
          <w:rFonts w:ascii="Times New Roman" w:eastAsia="宋体" w:hAnsi="Times New Roman" w:cs="Times New Roman" w:hint="eastAsia"/>
          <w:color w:val="000000" w:themeColor="text1"/>
          <w:szCs w:val="21"/>
        </w:rPr>
        <w:t>这个单词</w:t>
      </w:r>
      <w:r w:rsidR="006F2F49">
        <w:rPr>
          <w:rFonts w:ascii="Times New Roman" w:eastAsia="宋体" w:hAnsi="Times New Roman" w:cs="Times New Roman" w:hint="eastAsia"/>
          <w:color w:val="000000" w:themeColor="text1"/>
          <w:szCs w:val="21"/>
        </w:rPr>
        <w:t>常常表示“自由职业者”。</w:t>
      </w:r>
    </w:p>
    <w:p w14:paraId="5DF723F5" w14:textId="4D6F989D" w:rsidR="00781702" w:rsidRDefault="006F2F49" w:rsidP="00D05AB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常见</w:t>
      </w:r>
      <w:r w:rsidR="00781702">
        <w:rPr>
          <w:rFonts w:ascii="Times New Roman" w:eastAsia="宋体" w:hAnsi="Times New Roman" w:cs="Times New Roman" w:hint="eastAsia"/>
          <w:color w:val="000000" w:themeColor="text1"/>
          <w:szCs w:val="21"/>
        </w:rPr>
        <w:t>英语单词</w:t>
      </w:r>
      <w:r w:rsidR="00781702">
        <w:rPr>
          <w:rFonts w:ascii="Times New Roman" w:eastAsia="宋体" w:hAnsi="Times New Roman" w:cs="Times New Roman" w:hint="eastAsia"/>
          <w:color w:val="000000" w:themeColor="text1"/>
          <w:szCs w:val="21"/>
        </w:rPr>
        <w:t>launch</w:t>
      </w:r>
      <w:r w:rsidR="00781702">
        <w:rPr>
          <w:rFonts w:ascii="Times New Roman" w:eastAsia="宋体" w:hAnsi="Times New Roman" w:cs="Times New Roman" w:hint="eastAsia"/>
          <w:color w:val="000000" w:themeColor="text1"/>
          <w:szCs w:val="21"/>
        </w:rPr>
        <w:t>（发射）的词源</w:t>
      </w:r>
      <w:r w:rsidR="0034112E">
        <w:rPr>
          <w:rFonts w:ascii="Times New Roman" w:eastAsia="宋体" w:hAnsi="Times New Roman" w:cs="Times New Roman" w:hint="eastAsia"/>
          <w:color w:val="000000" w:themeColor="text1"/>
          <w:szCs w:val="21"/>
        </w:rPr>
        <w:t>也</w:t>
      </w:r>
      <w:r w:rsidR="00781702">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lance</w:t>
      </w:r>
      <w:r>
        <w:rPr>
          <w:rFonts w:ascii="Times New Roman" w:eastAsia="宋体" w:hAnsi="Times New Roman" w:cs="Times New Roman" w:hint="eastAsia"/>
          <w:color w:val="000000" w:themeColor="text1"/>
          <w:szCs w:val="21"/>
        </w:rPr>
        <w:t>（</w:t>
      </w:r>
      <w:r w:rsidR="00781702">
        <w:rPr>
          <w:rFonts w:ascii="Times New Roman" w:eastAsia="宋体" w:hAnsi="Times New Roman" w:cs="Times New Roman" w:hint="eastAsia"/>
          <w:color w:val="000000" w:themeColor="text1"/>
          <w:szCs w:val="21"/>
        </w:rPr>
        <w:t>骑士枪</w:t>
      </w:r>
      <w:r>
        <w:rPr>
          <w:rFonts w:ascii="Times New Roman" w:eastAsia="宋体" w:hAnsi="Times New Roman" w:cs="Times New Roman" w:hint="eastAsia"/>
          <w:color w:val="000000" w:themeColor="text1"/>
          <w:szCs w:val="21"/>
        </w:rPr>
        <w:t>）</w:t>
      </w:r>
      <w:r w:rsidR="00781702">
        <w:rPr>
          <w:rFonts w:ascii="Times New Roman" w:eastAsia="宋体" w:hAnsi="Times New Roman" w:cs="Times New Roman" w:hint="eastAsia"/>
          <w:color w:val="000000" w:themeColor="text1"/>
          <w:szCs w:val="21"/>
        </w:rPr>
        <w:t>这种武器相关，本意就是“使用骑士枪攻击”，也就是骑士</w:t>
      </w:r>
      <w:r>
        <w:rPr>
          <w:rFonts w:ascii="Times New Roman" w:eastAsia="宋体" w:hAnsi="Times New Roman" w:cs="Times New Roman" w:hint="eastAsia"/>
          <w:color w:val="000000" w:themeColor="text1"/>
          <w:szCs w:val="21"/>
        </w:rPr>
        <w:t>策马</w:t>
      </w:r>
      <w:r w:rsidR="00781702">
        <w:rPr>
          <w:rFonts w:ascii="Times New Roman" w:eastAsia="宋体" w:hAnsi="Times New Roman" w:cs="Times New Roman" w:hint="eastAsia"/>
          <w:color w:val="000000" w:themeColor="text1"/>
          <w:szCs w:val="21"/>
        </w:rPr>
        <w:t>冲锋</w:t>
      </w:r>
      <w:r>
        <w:rPr>
          <w:rFonts w:ascii="Times New Roman" w:eastAsia="宋体" w:hAnsi="Times New Roman" w:cs="Times New Roman" w:hint="eastAsia"/>
          <w:color w:val="000000" w:themeColor="text1"/>
          <w:szCs w:val="21"/>
        </w:rPr>
        <w:t>，</w:t>
      </w:r>
      <w:r w:rsidR="00781702">
        <w:rPr>
          <w:rFonts w:ascii="Times New Roman" w:eastAsia="宋体" w:hAnsi="Times New Roman" w:cs="Times New Roman" w:hint="eastAsia"/>
          <w:color w:val="000000" w:themeColor="text1"/>
          <w:szCs w:val="21"/>
        </w:rPr>
        <w:t>对着目标用力刺出骑士枪。由于骑士枪的刺击速度极快，就像离弦之箭直奔敌人而去，所以单词</w:t>
      </w:r>
      <w:r w:rsidR="00781702">
        <w:rPr>
          <w:rFonts w:ascii="Times New Roman" w:eastAsia="宋体" w:hAnsi="Times New Roman" w:cs="Times New Roman" w:hint="eastAsia"/>
          <w:color w:val="000000" w:themeColor="text1"/>
          <w:szCs w:val="21"/>
        </w:rPr>
        <w:t>launch</w:t>
      </w:r>
      <w:r w:rsidR="00781702">
        <w:rPr>
          <w:rFonts w:ascii="Times New Roman" w:eastAsia="宋体" w:hAnsi="Times New Roman" w:cs="Times New Roman" w:hint="eastAsia"/>
          <w:color w:val="000000" w:themeColor="text1"/>
          <w:szCs w:val="21"/>
        </w:rPr>
        <w:t>就引申出“</w:t>
      </w:r>
      <w:r w:rsidR="00D05AB2">
        <w:rPr>
          <w:rFonts w:ascii="Times New Roman" w:eastAsia="宋体" w:hAnsi="Times New Roman" w:cs="Times New Roman" w:hint="eastAsia"/>
          <w:color w:val="000000" w:themeColor="text1"/>
          <w:szCs w:val="21"/>
        </w:rPr>
        <w:t>发射，用力投出”之意，比如：</w:t>
      </w:r>
      <w:r w:rsidR="00D05AB2">
        <w:rPr>
          <w:rFonts w:ascii="Times New Roman" w:eastAsia="宋体" w:hAnsi="Times New Roman" w:cs="Times New Roman" w:hint="eastAsia"/>
          <w:color w:val="000000" w:themeColor="text1"/>
          <w:szCs w:val="21"/>
        </w:rPr>
        <w:t>to launch a rocket</w:t>
      </w:r>
      <w:r w:rsidR="00D05AB2">
        <w:rPr>
          <w:rFonts w:ascii="Times New Roman" w:eastAsia="宋体" w:hAnsi="Times New Roman" w:cs="Times New Roman" w:hint="eastAsia"/>
          <w:color w:val="000000" w:themeColor="text1"/>
          <w:szCs w:val="21"/>
        </w:rPr>
        <w:t>（发射火箭）。</w:t>
      </w:r>
      <w:r w:rsidR="00D05AB2">
        <w:rPr>
          <w:rFonts w:ascii="Times New Roman" w:eastAsia="宋体" w:hAnsi="Times New Roman" w:cs="Times New Roman" w:hint="eastAsia"/>
          <w:color w:val="000000" w:themeColor="text1"/>
          <w:szCs w:val="21"/>
        </w:rPr>
        <w:t>launch</w:t>
      </w:r>
      <w:r w:rsidR="00D05AB2">
        <w:rPr>
          <w:rFonts w:ascii="Times New Roman" w:eastAsia="宋体" w:hAnsi="Times New Roman" w:cs="Times New Roman" w:hint="eastAsia"/>
          <w:color w:val="000000" w:themeColor="text1"/>
          <w:szCs w:val="21"/>
        </w:rPr>
        <w:t>还可以进一步引申表示“启动，发起”，比如：</w:t>
      </w:r>
      <w:r w:rsidR="00D05AB2" w:rsidRPr="00D05AB2">
        <w:rPr>
          <w:rFonts w:ascii="Times New Roman" w:eastAsia="宋体" w:hAnsi="Times New Roman" w:cs="Times New Roman"/>
          <w:color w:val="000000" w:themeColor="text1"/>
          <w:szCs w:val="21"/>
        </w:rPr>
        <w:t>The police have launched an investigation into the incident.</w:t>
      </w:r>
      <w:r w:rsidR="00D05AB2" w:rsidRPr="00D05AB2">
        <w:rPr>
          <w:rFonts w:ascii="Times New Roman" w:eastAsia="宋体" w:hAnsi="Times New Roman" w:cs="Times New Roman" w:hint="eastAsia"/>
          <w:color w:val="000000" w:themeColor="text1"/>
          <w:szCs w:val="21"/>
        </w:rPr>
        <w:t> </w:t>
      </w:r>
      <w:r w:rsidR="00D05AB2" w:rsidRPr="00D05AB2">
        <w:rPr>
          <w:rFonts w:ascii="Times New Roman" w:eastAsia="宋体" w:hAnsi="Times New Roman" w:cs="Times New Roman" w:hint="eastAsia"/>
          <w:color w:val="000000" w:themeColor="text1"/>
          <w:szCs w:val="21"/>
        </w:rPr>
        <w:t>警察已经开始对此事件进行调查。</w:t>
      </w:r>
    </w:p>
    <w:p w14:paraId="3EC216FE" w14:textId="4E12062E" w:rsidR="00D05AB2" w:rsidRDefault="00D05AB2" w:rsidP="00A9518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lance</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D05AB2">
        <w:rPr>
          <w:rFonts w:ascii="Times New Roman" w:eastAsia="宋体" w:hAnsi="Times New Roman" w:cs="Times New Roman"/>
          <w:color w:val="000000" w:themeColor="text1"/>
          <w:szCs w:val="21"/>
        </w:rPr>
        <w:t>l</w:t>
      </w:r>
      <w:r w:rsidRPr="00D05AB2">
        <w:rPr>
          <w:rFonts w:ascii="Times New Roman" w:eastAsia="宋体" w:hAnsi="Times New Roman" w:cs="Times New Roman" w:hint="eastAsia"/>
          <w:color w:val="000000" w:themeColor="text1"/>
          <w:szCs w:val="21"/>
        </w:rPr>
        <w:t>ɑ</w:t>
      </w:r>
      <w:r w:rsidRPr="00D05AB2">
        <w:rPr>
          <w:rFonts w:ascii="Times New Roman" w:eastAsia="宋体" w:hAnsi="Times New Roman" w:cs="Times New Roman"/>
          <w:color w:val="000000" w:themeColor="text1"/>
          <w:szCs w:val="21"/>
        </w:rPr>
        <w:t>ːns</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（古代的）骑士枪</w:t>
      </w:r>
      <w:r>
        <w:rPr>
          <w:rFonts w:ascii="Times New Roman" w:eastAsia="宋体" w:hAnsi="Times New Roman" w:cs="Times New Roman" w:hint="eastAsia"/>
          <w:color w:val="000000" w:themeColor="text1"/>
          <w:szCs w:val="21"/>
        </w:rPr>
        <w:t>vt.</w:t>
      </w:r>
      <w:r>
        <w:rPr>
          <w:rFonts w:ascii="Times New Roman" w:eastAsia="宋体" w:hAnsi="Times New Roman" w:cs="Times New Roman" w:hint="eastAsia"/>
          <w:color w:val="000000" w:themeColor="text1"/>
          <w:szCs w:val="21"/>
        </w:rPr>
        <w:t>用刀切开</w:t>
      </w:r>
    </w:p>
    <w:p w14:paraId="6A277FD0" w14:textId="72CA57A2" w:rsidR="0034112E" w:rsidRDefault="0034112E" w:rsidP="00A9518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lancer</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34112E">
        <w:rPr>
          <w:rFonts w:ascii="Times New Roman" w:eastAsia="宋体" w:hAnsi="Times New Roman" w:cs="Times New Roman"/>
          <w:color w:val="000000" w:themeColor="text1"/>
          <w:szCs w:val="21"/>
        </w:rPr>
        <w:t>ˈl</w:t>
      </w:r>
      <w:r w:rsidRPr="0034112E">
        <w:rPr>
          <w:rFonts w:ascii="Times New Roman" w:eastAsia="宋体" w:hAnsi="Times New Roman" w:cs="Times New Roman" w:hint="eastAsia"/>
          <w:color w:val="000000" w:themeColor="text1"/>
          <w:szCs w:val="21"/>
        </w:rPr>
        <w:t>ɑ</w:t>
      </w:r>
      <w:r w:rsidRPr="0034112E">
        <w:rPr>
          <w:rFonts w:ascii="Times New Roman" w:eastAsia="宋体" w:hAnsi="Times New Roman" w:cs="Times New Roman"/>
          <w:color w:val="000000" w:themeColor="text1"/>
          <w:szCs w:val="21"/>
        </w:rPr>
        <w:t>ːnsə(r)</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（古代的）枪骑兵</w:t>
      </w:r>
    </w:p>
    <w:p w14:paraId="40A0A8CD" w14:textId="56C7E403" w:rsidR="006F2F49" w:rsidRDefault="006F2F49" w:rsidP="00A9518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freelance</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6F2F49">
        <w:rPr>
          <w:rFonts w:ascii="Times New Roman" w:eastAsia="宋体" w:hAnsi="Times New Roman" w:cs="Times New Roman"/>
          <w:color w:val="000000" w:themeColor="text1"/>
          <w:szCs w:val="21"/>
        </w:rPr>
        <w:t>ˈfriːl</w:t>
      </w:r>
      <w:r w:rsidRPr="006F2F49">
        <w:rPr>
          <w:rFonts w:ascii="Times New Roman" w:eastAsia="宋体" w:hAnsi="Times New Roman" w:cs="Times New Roman" w:hint="eastAsia"/>
          <w:color w:val="000000" w:themeColor="text1"/>
          <w:szCs w:val="21"/>
        </w:rPr>
        <w:t>ɑ</w:t>
      </w:r>
      <w:r w:rsidRPr="006F2F49">
        <w:rPr>
          <w:rFonts w:ascii="Times New Roman" w:eastAsia="宋体" w:hAnsi="Times New Roman" w:cs="Times New Roman"/>
          <w:color w:val="000000" w:themeColor="text1"/>
          <w:szCs w:val="21"/>
        </w:rPr>
        <w:t>ːns</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中世纪雇佣兵；自由职业者</w:t>
      </w:r>
    </w:p>
    <w:p w14:paraId="7914348D" w14:textId="1EC404DE" w:rsidR="004038BC" w:rsidRDefault="004038BC" w:rsidP="00A9518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launch</w:t>
      </w:r>
      <w:r w:rsidR="00D05AB2">
        <w:rPr>
          <w:rFonts w:ascii="Times New Roman" w:eastAsia="宋体" w:hAnsi="Times New Roman" w:cs="Times New Roman" w:hint="eastAsia"/>
          <w:color w:val="000000" w:themeColor="text1"/>
          <w:szCs w:val="21"/>
        </w:rPr>
        <w:t>：</w:t>
      </w:r>
      <w:r w:rsidR="00D05AB2">
        <w:rPr>
          <w:rFonts w:ascii="Times New Roman" w:eastAsia="宋体" w:hAnsi="Times New Roman" w:cs="Times New Roman" w:hint="eastAsia"/>
          <w:color w:val="000000" w:themeColor="text1"/>
          <w:szCs w:val="21"/>
        </w:rPr>
        <w:t>[</w:t>
      </w:r>
      <w:r w:rsidR="00D05AB2" w:rsidRPr="00D05AB2">
        <w:rPr>
          <w:rFonts w:ascii="Times New Roman" w:eastAsia="宋体" w:hAnsi="Times New Roman" w:cs="Times New Roman"/>
          <w:color w:val="000000" w:themeColor="text1"/>
          <w:szCs w:val="21"/>
        </w:rPr>
        <w:t>lɔːntʃ</w:t>
      </w:r>
      <w:r w:rsidR="00D05AB2">
        <w:rPr>
          <w:rFonts w:ascii="Times New Roman" w:eastAsia="宋体" w:hAnsi="Times New Roman" w:cs="Times New Roman" w:hint="eastAsia"/>
          <w:color w:val="000000" w:themeColor="text1"/>
          <w:szCs w:val="21"/>
        </w:rPr>
        <w:t>] vt.</w:t>
      </w:r>
      <w:r w:rsidR="00D05AB2">
        <w:rPr>
          <w:rFonts w:ascii="Times New Roman" w:eastAsia="宋体" w:hAnsi="Times New Roman" w:cs="Times New Roman" w:hint="eastAsia"/>
          <w:color w:val="000000" w:themeColor="text1"/>
          <w:szCs w:val="21"/>
        </w:rPr>
        <w:t>发射，用力扔出；发动，启动，发起，推出，使（船）下水</w:t>
      </w:r>
      <w:r w:rsidR="00D05AB2">
        <w:rPr>
          <w:rFonts w:ascii="Times New Roman" w:eastAsia="宋体" w:hAnsi="Times New Roman" w:cs="Times New Roman" w:hint="eastAsia"/>
          <w:color w:val="000000" w:themeColor="text1"/>
          <w:szCs w:val="21"/>
        </w:rPr>
        <w:t>n.</w:t>
      </w:r>
      <w:r w:rsidR="00D05AB2">
        <w:rPr>
          <w:rFonts w:ascii="Times New Roman" w:eastAsia="宋体" w:hAnsi="Times New Roman" w:cs="Times New Roman" w:hint="eastAsia"/>
          <w:color w:val="000000" w:themeColor="text1"/>
          <w:szCs w:val="21"/>
        </w:rPr>
        <w:t>发射，发起</w:t>
      </w:r>
    </w:p>
    <w:p w14:paraId="1730F41F" w14:textId="77777777" w:rsidR="004038BC" w:rsidRPr="002840C0" w:rsidRDefault="004038BC" w:rsidP="002840C0">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2840C0">
        <w:rPr>
          <w:rFonts w:ascii="Times New Roman" w:eastAsia="宋体" w:hAnsi="Times New Roman" w:cs="Times New Roman" w:hint="eastAsia"/>
          <w:b w:val="0"/>
          <w:color w:val="000000" w:themeColor="text1"/>
          <w:sz w:val="21"/>
          <w:szCs w:val="21"/>
          <w:shd w:val="clear" w:color="auto" w:fill="FFFFFF"/>
        </w:rPr>
        <w:t>arrow</w:t>
      </w:r>
      <w:r w:rsidRPr="002840C0">
        <w:rPr>
          <w:rFonts w:ascii="Times New Roman" w:eastAsia="宋体" w:hAnsi="Times New Roman" w:cs="Times New Roman" w:hint="eastAsia"/>
          <w:b w:val="0"/>
          <w:color w:val="000000" w:themeColor="text1"/>
          <w:sz w:val="21"/>
          <w:szCs w:val="21"/>
          <w:shd w:val="clear" w:color="auto" w:fill="FFFFFF"/>
        </w:rPr>
        <w:t>（箭）：和弓配套的武器</w:t>
      </w:r>
    </w:p>
    <w:p w14:paraId="29F0B805" w14:textId="53770C5D" w:rsidR="00151A11" w:rsidRDefault="00151A11" w:rsidP="002840C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箭是一种历史悠久的远程攻击武器，需要和弓一起使用。英语中表示“箭”的单词</w:t>
      </w:r>
      <w:r>
        <w:rPr>
          <w:rFonts w:ascii="Times New Roman" w:eastAsia="宋体" w:hAnsi="Times New Roman" w:cs="Times New Roman" w:hint="eastAsia"/>
          <w:color w:val="000000" w:themeColor="text1"/>
          <w:szCs w:val="21"/>
        </w:rPr>
        <w:t>arrow</w:t>
      </w:r>
      <w:r>
        <w:rPr>
          <w:rFonts w:ascii="Times New Roman" w:eastAsia="宋体" w:hAnsi="Times New Roman" w:cs="Times New Roman" w:hint="eastAsia"/>
          <w:color w:val="000000" w:themeColor="text1"/>
          <w:szCs w:val="21"/>
        </w:rPr>
        <w:t>的词源就和“弓”紧密相关。</w:t>
      </w:r>
    </w:p>
    <w:p w14:paraId="4DCDDF83" w14:textId="789B665F" w:rsidR="00151A11" w:rsidRDefault="00151A11" w:rsidP="002840C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arrow</w:t>
      </w:r>
      <w:r>
        <w:rPr>
          <w:rFonts w:ascii="Times New Roman" w:eastAsia="宋体" w:hAnsi="Times New Roman" w:cs="Times New Roman" w:hint="eastAsia"/>
          <w:color w:val="000000" w:themeColor="text1"/>
          <w:szCs w:val="21"/>
        </w:rPr>
        <w:t>（箭）来自北欧的古诺尔斯语，和拉丁语词根</w:t>
      </w:r>
      <w:r>
        <w:rPr>
          <w:rFonts w:ascii="Times New Roman" w:eastAsia="宋体" w:hAnsi="Times New Roman" w:cs="Times New Roman" w:hint="eastAsia"/>
          <w:color w:val="000000" w:themeColor="text1"/>
          <w:szCs w:val="21"/>
        </w:rPr>
        <w:t>arc-</w:t>
      </w:r>
      <w:r>
        <w:rPr>
          <w:rFonts w:ascii="Times New Roman" w:eastAsia="宋体" w:hAnsi="Times New Roman" w:cs="Times New Roman" w:hint="eastAsia"/>
          <w:color w:val="000000" w:themeColor="text1"/>
          <w:szCs w:val="21"/>
        </w:rPr>
        <w:t>（弓）源自同一个原始印欧语词根，本意就是“属于弓的东西，和弓一起使用的东西”。</w:t>
      </w:r>
    </w:p>
    <w:p w14:paraId="06D2CE62" w14:textId="01FA7C0B" w:rsidR="00151A11" w:rsidRDefault="00151A11" w:rsidP="002840C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来自词根</w:t>
      </w:r>
      <w:r>
        <w:rPr>
          <w:rFonts w:ascii="Times New Roman" w:eastAsia="宋体" w:hAnsi="Times New Roman" w:cs="Times New Roman" w:hint="eastAsia"/>
          <w:color w:val="000000" w:themeColor="text1"/>
          <w:szCs w:val="21"/>
        </w:rPr>
        <w:t>arc-</w:t>
      </w:r>
      <w:r>
        <w:rPr>
          <w:rFonts w:ascii="Times New Roman" w:eastAsia="宋体" w:hAnsi="Times New Roman" w:cs="Times New Roman" w:hint="eastAsia"/>
          <w:color w:val="000000" w:themeColor="text1"/>
          <w:szCs w:val="21"/>
        </w:rPr>
        <w:t>（弓）的常见单词有</w:t>
      </w:r>
      <w:r>
        <w:rPr>
          <w:rFonts w:ascii="Times New Roman" w:eastAsia="宋体" w:hAnsi="Times New Roman" w:cs="Times New Roman" w:hint="eastAsia"/>
          <w:color w:val="000000" w:themeColor="text1"/>
          <w:szCs w:val="21"/>
        </w:rPr>
        <w:t>arc</w:t>
      </w:r>
      <w:r>
        <w:rPr>
          <w:rFonts w:ascii="Times New Roman" w:eastAsia="宋体" w:hAnsi="Times New Roman" w:cs="Times New Roman" w:hint="eastAsia"/>
          <w:color w:val="000000" w:themeColor="text1"/>
          <w:szCs w:val="21"/>
        </w:rPr>
        <w:t>（弧形），</w:t>
      </w:r>
      <w:r>
        <w:rPr>
          <w:rFonts w:ascii="Times New Roman" w:eastAsia="宋体" w:hAnsi="Times New Roman" w:cs="Times New Roman" w:hint="eastAsia"/>
          <w:color w:val="000000" w:themeColor="text1"/>
          <w:szCs w:val="21"/>
        </w:rPr>
        <w:t>arch</w:t>
      </w:r>
      <w:r>
        <w:rPr>
          <w:rFonts w:ascii="Times New Roman" w:eastAsia="宋体" w:hAnsi="Times New Roman" w:cs="Times New Roman" w:hint="eastAsia"/>
          <w:color w:val="000000" w:themeColor="text1"/>
          <w:szCs w:val="21"/>
        </w:rPr>
        <w:t>（拱门），</w:t>
      </w:r>
      <w:r>
        <w:rPr>
          <w:rFonts w:ascii="Times New Roman" w:eastAsia="宋体" w:hAnsi="Times New Roman" w:cs="Times New Roman" w:hint="eastAsia"/>
          <w:color w:val="000000" w:themeColor="text1"/>
          <w:szCs w:val="21"/>
        </w:rPr>
        <w:t>archer</w:t>
      </w:r>
      <w:r>
        <w:rPr>
          <w:rFonts w:ascii="Times New Roman" w:eastAsia="宋体" w:hAnsi="Times New Roman" w:cs="Times New Roman" w:hint="eastAsia"/>
          <w:color w:val="000000" w:themeColor="text1"/>
          <w:szCs w:val="21"/>
        </w:rPr>
        <w:t>（弓箭手）等。</w:t>
      </w:r>
    </w:p>
    <w:p w14:paraId="76191376" w14:textId="2CE09DBC" w:rsidR="0022372F" w:rsidRDefault="0022372F" w:rsidP="002840C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arrow</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22372F">
        <w:rPr>
          <w:rFonts w:ascii="Times New Roman" w:eastAsia="宋体" w:hAnsi="Times New Roman" w:cs="Times New Roman"/>
          <w:color w:val="000000" w:themeColor="text1"/>
          <w:szCs w:val="21"/>
        </w:rPr>
        <w:t>ˈærəʊ</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箭，箭头</w:t>
      </w:r>
    </w:p>
    <w:p w14:paraId="12D37519" w14:textId="65C7B9D7" w:rsidR="00151A11" w:rsidRPr="0022372F" w:rsidRDefault="00151A11" w:rsidP="0022372F">
      <w:pPr>
        <w:spacing w:line="360" w:lineRule="auto"/>
        <w:ind w:firstLineChars="201" w:firstLine="422"/>
        <w:rPr>
          <w:rFonts w:ascii="Times New Roman" w:eastAsia="宋体" w:hAnsi="Times New Roman" w:cs="Times New Roman"/>
          <w:color w:val="000000" w:themeColor="text1"/>
          <w:szCs w:val="21"/>
        </w:rPr>
      </w:pPr>
      <w:r w:rsidRPr="0022372F">
        <w:rPr>
          <w:rFonts w:ascii="Times New Roman" w:eastAsia="宋体" w:hAnsi="Times New Roman" w:cs="Times New Roman" w:hint="eastAsia"/>
          <w:color w:val="000000" w:themeColor="text1"/>
          <w:szCs w:val="21"/>
        </w:rPr>
        <w:t>arc</w:t>
      </w:r>
      <w:r w:rsidRPr="0022372F">
        <w:rPr>
          <w:rFonts w:ascii="Times New Roman" w:eastAsia="宋体" w:hAnsi="Times New Roman" w:cs="Times New Roman" w:hint="eastAsia"/>
          <w:color w:val="000000" w:themeColor="text1"/>
          <w:szCs w:val="21"/>
        </w:rPr>
        <w:t>：</w:t>
      </w:r>
      <w:r w:rsidRPr="0022372F">
        <w:rPr>
          <w:rFonts w:ascii="Times New Roman" w:eastAsia="宋体" w:hAnsi="Times New Roman" w:cs="Times New Roman"/>
          <w:color w:val="000000" w:themeColor="text1"/>
          <w:szCs w:val="21"/>
        </w:rPr>
        <w:t>[</w:t>
      </w:r>
      <w:r w:rsidRPr="0022372F">
        <w:rPr>
          <w:rFonts w:ascii="Times New Roman" w:eastAsia="宋体" w:hAnsi="Times New Roman" w:cs="Times New Roman" w:hint="eastAsia"/>
          <w:color w:val="000000" w:themeColor="text1"/>
          <w:szCs w:val="21"/>
        </w:rPr>
        <w:t>ɑ</w:t>
      </w:r>
      <w:r w:rsidRPr="0022372F">
        <w:rPr>
          <w:rFonts w:ascii="Times New Roman" w:eastAsia="宋体" w:hAnsi="Times New Roman" w:cs="Times New Roman"/>
          <w:color w:val="000000" w:themeColor="text1"/>
          <w:szCs w:val="21"/>
        </w:rPr>
        <w:t>ːk] n.</w:t>
      </w:r>
      <w:r w:rsidRPr="0022372F">
        <w:rPr>
          <w:rFonts w:ascii="Times New Roman" w:eastAsia="宋体" w:hAnsi="Times New Roman" w:cs="Times New Roman" w:hint="eastAsia"/>
          <w:color w:val="000000" w:themeColor="text1"/>
          <w:szCs w:val="21"/>
        </w:rPr>
        <w:t>弧形，弧线，弧状物体；电弧</w:t>
      </w:r>
      <w:r w:rsidRPr="0022372F">
        <w:rPr>
          <w:rFonts w:ascii="Times New Roman" w:eastAsia="宋体" w:hAnsi="Times New Roman" w:cs="Times New Roman"/>
          <w:color w:val="000000" w:themeColor="text1"/>
          <w:szCs w:val="21"/>
        </w:rPr>
        <w:t>vi.</w:t>
      </w:r>
      <w:r w:rsidRPr="0022372F">
        <w:rPr>
          <w:rFonts w:ascii="Times New Roman" w:eastAsia="宋体" w:hAnsi="Times New Roman" w:cs="Times New Roman" w:hint="eastAsia"/>
          <w:color w:val="000000" w:themeColor="text1"/>
          <w:szCs w:val="21"/>
        </w:rPr>
        <w:t>沿弧线运动；形成电弧</w:t>
      </w:r>
    </w:p>
    <w:p w14:paraId="719B08DF" w14:textId="3A314E70" w:rsidR="00151A11" w:rsidRPr="0022372F" w:rsidRDefault="00151A11" w:rsidP="0022372F">
      <w:pPr>
        <w:spacing w:line="360" w:lineRule="auto"/>
        <w:ind w:firstLineChars="201" w:firstLine="422"/>
        <w:rPr>
          <w:rFonts w:ascii="Times New Roman" w:eastAsia="宋体" w:hAnsi="Times New Roman" w:cs="Times New Roman"/>
          <w:color w:val="000000" w:themeColor="text1"/>
          <w:szCs w:val="21"/>
        </w:rPr>
      </w:pPr>
      <w:r w:rsidRPr="0022372F">
        <w:rPr>
          <w:rFonts w:ascii="Times New Roman" w:eastAsia="宋体" w:hAnsi="Times New Roman" w:cs="Times New Roman"/>
          <w:color w:val="000000" w:themeColor="text1"/>
          <w:szCs w:val="21"/>
        </w:rPr>
        <w:t>arch</w:t>
      </w:r>
      <w:r w:rsidRPr="0022372F">
        <w:rPr>
          <w:rFonts w:ascii="Times New Roman" w:eastAsia="宋体" w:hAnsi="Times New Roman" w:cs="Times New Roman"/>
          <w:color w:val="000000" w:themeColor="text1"/>
          <w:szCs w:val="21"/>
        </w:rPr>
        <w:t>：</w:t>
      </w:r>
      <w:r w:rsidRPr="0022372F">
        <w:rPr>
          <w:rFonts w:ascii="Times New Roman" w:eastAsia="宋体" w:hAnsi="Times New Roman" w:cs="Times New Roman"/>
          <w:color w:val="000000" w:themeColor="text1"/>
          <w:szCs w:val="21"/>
        </w:rPr>
        <w:t>[</w:t>
      </w:r>
      <w:r w:rsidRPr="0022372F">
        <w:rPr>
          <w:rFonts w:ascii="Times New Roman" w:eastAsia="宋体" w:hAnsi="Times New Roman" w:cs="Times New Roman" w:hint="eastAsia"/>
          <w:color w:val="000000" w:themeColor="text1"/>
          <w:szCs w:val="21"/>
        </w:rPr>
        <w:t>ɑ</w:t>
      </w:r>
      <w:r w:rsidRPr="0022372F">
        <w:rPr>
          <w:rFonts w:ascii="Times New Roman" w:eastAsia="宋体" w:hAnsi="Times New Roman" w:cs="Times New Roman"/>
          <w:color w:val="000000" w:themeColor="text1"/>
          <w:szCs w:val="21"/>
        </w:rPr>
        <w:t>ːtʃ]</w:t>
      </w:r>
      <w:r w:rsidRPr="0022372F">
        <w:rPr>
          <w:rFonts w:ascii="Times New Roman" w:eastAsia="宋体" w:hAnsi="Times New Roman" w:cs="Times New Roman" w:hint="eastAsia"/>
          <w:color w:val="000000" w:themeColor="text1"/>
          <w:szCs w:val="21"/>
        </w:rPr>
        <w:t xml:space="preserve"> </w:t>
      </w:r>
      <w:r w:rsidRPr="0022372F">
        <w:rPr>
          <w:rFonts w:ascii="Times New Roman" w:eastAsia="宋体" w:hAnsi="Times New Roman" w:cs="Times New Roman"/>
          <w:color w:val="000000" w:themeColor="text1"/>
          <w:szCs w:val="21"/>
        </w:rPr>
        <w:t>n.</w:t>
      </w:r>
      <w:r w:rsidRPr="0022372F">
        <w:rPr>
          <w:rFonts w:ascii="Times New Roman" w:eastAsia="宋体" w:hAnsi="Times New Roman" w:cs="Times New Roman"/>
          <w:color w:val="000000" w:themeColor="text1"/>
          <w:szCs w:val="21"/>
        </w:rPr>
        <w:t>拱</w:t>
      </w:r>
      <w:r w:rsidRPr="0022372F">
        <w:rPr>
          <w:rFonts w:ascii="Times New Roman" w:eastAsia="宋体" w:hAnsi="Times New Roman" w:cs="Times New Roman" w:hint="eastAsia"/>
          <w:color w:val="000000" w:themeColor="text1"/>
          <w:szCs w:val="21"/>
        </w:rPr>
        <w:t>，</w:t>
      </w:r>
      <w:r w:rsidRPr="0022372F">
        <w:rPr>
          <w:rFonts w:ascii="Times New Roman" w:eastAsia="宋体" w:hAnsi="Times New Roman" w:cs="Times New Roman"/>
          <w:color w:val="000000" w:themeColor="text1"/>
          <w:szCs w:val="21"/>
        </w:rPr>
        <w:t>拱门</w:t>
      </w:r>
      <w:r w:rsidRPr="0022372F">
        <w:rPr>
          <w:rFonts w:ascii="Times New Roman" w:eastAsia="宋体" w:hAnsi="Times New Roman" w:cs="Times New Roman" w:hint="eastAsia"/>
          <w:color w:val="000000" w:themeColor="text1"/>
          <w:szCs w:val="21"/>
        </w:rPr>
        <w:t>，拱形结构</w:t>
      </w:r>
      <w:r w:rsidRPr="0022372F">
        <w:rPr>
          <w:rFonts w:ascii="Times New Roman" w:eastAsia="宋体" w:hAnsi="Times New Roman" w:cs="Times New Roman" w:hint="eastAsia"/>
          <w:color w:val="000000" w:themeColor="text1"/>
          <w:szCs w:val="21"/>
        </w:rPr>
        <w:t>v.</w:t>
      </w:r>
      <w:r w:rsidRPr="0022372F">
        <w:rPr>
          <w:rFonts w:ascii="Times New Roman" w:eastAsia="宋体" w:hAnsi="Times New Roman" w:cs="Times New Roman" w:hint="eastAsia"/>
          <w:color w:val="000000" w:themeColor="text1"/>
          <w:szCs w:val="21"/>
        </w:rPr>
        <w:t>（使）呈拱形</w:t>
      </w:r>
    </w:p>
    <w:p w14:paraId="5B8DEC07" w14:textId="109AF6A8" w:rsidR="00151A11" w:rsidRPr="0022372F" w:rsidRDefault="00151A11" w:rsidP="0022372F">
      <w:pPr>
        <w:spacing w:line="360" w:lineRule="auto"/>
        <w:ind w:firstLineChars="201" w:firstLine="422"/>
        <w:rPr>
          <w:rFonts w:ascii="Times New Roman" w:eastAsia="宋体" w:hAnsi="Times New Roman" w:cs="Times New Roman"/>
          <w:color w:val="000000" w:themeColor="text1"/>
          <w:szCs w:val="21"/>
        </w:rPr>
      </w:pPr>
      <w:r w:rsidRPr="0022372F">
        <w:rPr>
          <w:rFonts w:ascii="Times New Roman" w:eastAsia="宋体" w:hAnsi="Times New Roman" w:cs="Times New Roman" w:hint="eastAsia"/>
          <w:color w:val="000000" w:themeColor="text1"/>
          <w:szCs w:val="21"/>
        </w:rPr>
        <w:t>archer</w:t>
      </w:r>
      <w:r w:rsidRPr="0022372F">
        <w:rPr>
          <w:rFonts w:ascii="Times New Roman" w:eastAsia="宋体" w:hAnsi="Times New Roman" w:cs="Times New Roman" w:hint="eastAsia"/>
          <w:color w:val="000000" w:themeColor="text1"/>
          <w:szCs w:val="21"/>
        </w:rPr>
        <w:t>：</w:t>
      </w:r>
      <w:r w:rsidRPr="0022372F">
        <w:rPr>
          <w:rFonts w:ascii="Times New Roman" w:eastAsia="宋体" w:hAnsi="Times New Roman" w:cs="Times New Roman" w:hint="eastAsia"/>
          <w:color w:val="000000" w:themeColor="text1"/>
          <w:szCs w:val="21"/>
        </w:rPr>
        <w:t>[</w:t>
      </w:r>
      <w:r w:rsidRPr="0022372F">
        <w:rPr>
          <w:rFonts w:ascii="Times New Roman" w:eastAsia="宋体" w:hAnsi="Times New Roman" w:cs="Times New Roman"/>
          <w:color w:val="000000" w:themeColor="text1"/>
          <w:szCs w:val="21"/>
        </w:rPr>
        <w:t>ˈ</w:t>
      </w:r>
      <w:r w:rsidRPr="0022372F">
        <w:rPr>
          <w:rFonts w:ascii="Times New Roman" w:eastAsia="宋体" w:hAnsi="Times New Roman" w:cs="Times New Roman" w:hint="eastAsia"/>
          <w:color w:val="000000" w:themeColor="text1"/>
          <w:szCs w:val="21"/>
        </w:rPr>
        <w:t>ɑ</w:t>
      </w:r>
      <w:r w:rsidRPr="0022372F">
        <w:rPr>
          <w:rFonts w:ascii="Times New Roman" w:eastAsia="宋体" w:hAnsi="Times New Roman" w:cs="Times New Roman"/>
          <w:color w:val="000000" w:themeColor="text1"/>
          <w:szCs w:val="21"/>
        </w:rPr>
        <w:t>ːtʃə(r)] n</w:t>
      </w:r>
      <w:r w:rsidRPr="0022372F">
        <w:rPr>
          <w:rFonts w:ascii="Times New Roman" w:eastAsia="宋体" w:hAnsi="Times New Roman" w:cs="Times New Roman" w:hint="eastAsia"/>
          <w:color w:val="000000" w:themeColor="text1"/>
          <w:szCs w:val="21"/>
        </w:rPr>
        <w:t>.</w:t>
      </w:r>
      <w:r w:rsidRPr="0022372F">
        <w:rPr>
          <w:rFonts w:ascii="Times New Roman" w:eastAsia="宋体" w:hAnsi="Times New Roman" w:cs="Times New Roman" w:hint="eastAsia"/>
          <w:color w:val="000000" w:themeColor="text1"/>
          <w:szCs w:val="21"/>
        </w:rPr>
        <w:t>弓箭手</w:t>
      </w:r>
    </w:p>
    <w:p w14:paraId="3640FCD5" w14:textId="4718F4BB" w:rsidR="004038BC" w:rsidRPr="00FF6233" w:rsidRDefault="004038BC" w:rsidP="00FF6233">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FF6233">
        <w:rPr>
          <w:rFonts w:ascii="Times New Roman" w:eastAsia="宋体" w:hAnsi="Times New Roman" w:cs="Times New Roman" w:hint="eastAsia"/>
          <w:b w:val="0"/>
          <w:color w:val="000000" w:themeColor="text1"/>
          <w:sz w:val="21"/>
          <w:szCs w:val="21"/>
          <w:shd w:val="clear" w:color="auto" w:fill="FFFFFF"/>
        </w:rPr>
        <w:t>castle</w:t>
      </w:r>
      <w:r w:rsidR="00FE0131">
        <w:rPr>
          <w:rFonts w:ascii="Times New Roman" w:eastAsia="宋体" w:hAnsi="Times New Roman" w:cs="Times New Roman" w:hint="eastAsia"/>
          <w:b w:val="0"/>
          <w:color w:val="000000" w:themeColor="text1"/>
          <w:sz w:val="21"/>
          <w:szCs w:val="21"/>
          <w:shd w:val="clear" w:color="auto" w:fill="FFFFFF"/>
        </w:rPr>
        <w:t>（城堡）</w:t>
      </w:r>
      <w:r w:rsidRPr="00FF6233">
        <w:rPr>
          <w:rFonts w:ascii="Times New Roman" w:eastAsia="宋体" w:hAnsi="Times New Roman" w:cs="Times New Roman" w:hint="eastAsia"/>
          <w:b w:val="0"/>
          <w:color w:val="000000" w:themeColor="text1"/>
          <w:sz w:val="21"/>
          <w:szCs w:val="21"/>
          <w:shd w:val="clear" w:color="auto" w:fill="FFFFFF"/>
        </w:rPr>
        <w:t>：</w:t>
      </w:r>
      <w:r w:rsidR="00FE0131">
        <w:rPr>
          <w:rFonts w:ascii="Times New Roman" w:eastAsia="宋体" w:hAnsi="Times New Roman" w:cs="Times New Roman" w:hint="eastAsia"/>
          <w:b w:val="0"/>
          <w:color w:val="000000" w:themeColor="text1"/>
          <w:sz w:val="21"/>
          <w:szCs w:val="21"/>
          <w:shd w:val="clear" w:color="auto" w:fill="FFFFFF"/>
        </w:rPr>
        <w:t>用来</w:t>
      </w:r>
      <w:r w:rsidRPr="00FF6233">
        <w:rPr>
          <w:rFonts w:ascii="Times New Roman" w:eastAsia="宋体" w:hAnsi="Times New Roman" w:cs="Times New Roman" w:hint="eastAsia"/>
          <w:b w:val="0"/>
          <w:color w:val="000000" w:themeColor="text1"/>
          <w:sz w:val="21"/>
          <w:szCs w:val="21"/>
          <w:shd w:val="clear" w:color="auto" w:fill="FFFFFF"/>
        </w:rPr>
        <w:t>切断交通的</w:t>
      </w:r>
      <w:r w:rsidR="00FE0131">
        <w:rPr>
          <w:rFonts w:ascii="Times New Roman" w:eastAsia="宋体" w:hAnsi="Times New Roman" w:cs="Times New Roman" w:hint="eastAsia"/>
          <w:b w:val="0"/>
          <w:color w:val="000000" w:themeColor="text1"/>
          <w:sz w:val="21"/>
          <w:szCs w:val="21"/>
          <w:shd w:val="clear" w:color="auto" w:fill="FFFFFF"/>
        </w:rPr>
        <w:t>小型设施</w:t>
      </w:r>
    </w:p>
    <w:p w14:paraId="763055A3" w14:textId="42FF97DE" w:rsidR="004038BC" w:rsidRDefault="00037A23" w:rsidP="00F671A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古人经常会在一些交通要道的险要之处修建堡垒以控制交通。汉语中将其称为“关卡”或“要塞”，意思是“卡住或堵塞交通之物”。英语中也有类似的说法，英语单词</w:t>
      </w:r>
      <w:r>
        <w:rPr>
          <w:rFonts w:ascii="Times New Roman" w:eastAsia="宋体" w:hAnsi="Times New Roman" w:cs="Times New Roman" w:hint="eastAsia"/>
          <w:color w:val="000000" w:themeColor="text1"/>
          <w:szCs w:val="21"/>
        </w:rPr>
        <w:t>castle</w:t>
      </w:r>
      <w:r>
        <w:rPr>
          <w:rFonts w:ascii="Times New Roman" w:eastAsia="宋体" w:hAnsi="Times New Roman" w:cs="Times New Roman" w:hint="eastAsia"/>
          <w:color w:val="000000" w:themeColor="text1"/>
          <w:szCs w:val="21"/>
        </w:rPr>
        <w:t>（城堡）指的就是“</w:t>
      </w:r>
      <w:r w:rsidR="00FE0131">
        <w:rPr>
          <w:rFonts w:ascii="Times New Roman" w:eastAsia="宋体" w:hAnsi="Times New Roman" w:cs="Times New Roman" w:hint="eastAsia"/>
          <w:color w:val="000000" w:themeColor="text1"/>
          <w:szCs w:val="21"/>
        </w:rPr>
        <w:t>用来</w:t>
      </w:r>
      <w:r>
        <w:rPr>
          <w:rFonts w:ascii="Times New Roman" w:eastAsia="宋体" w:hAnsi="Times New Roman" w:cs="Times New Roman" w:hint="eastAsia"/>
          <w:color w:val="000000" w:themeColor="text1"/>
          <w:szCs w:val="21"/>
        </w:rPr>
        <w:t>切断交通的</w:t>
      </w:r>
      <w:r w:rsidR="00FE0131">
        <w:rPr>
          <w:rFonts w:ascii="Times New Roman" w:eastAsia="宋体" w:hAnsi="Times New Roman" w:cs="Times New Roman" w:hint="eastAsia"/>
          <w:color w:val="000000" w:themeColor="text1"/>
          <w:szCs w:val="21"/>
        </w:rPr>
        <w:t>小型</w:t>
      </w:r>
      <w:r>
        <w:rPr>
          <w:rFonts w:ascii="Times New Roman" w:eastAsia="宋体" w:hAnsi="Times New Roman" w:cs="Times New Roman" w:hint="eastAsia"/>
          <w:color w:val="000000" w:themeColor="text1"/>
          <w:szCs w:val="21"/>
        </w:rPr>
        <w:t>设施”。</w:t>
      </w:r>
    </w:p>
    <w:p w14:paraId="7436AFEB" w14:textId="3FEC4144" w:rsidR="00037A23" w:rsidRDefault="00037A23" w:rsidP="00F671A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castle</w:t>
      </w:r>
      <w:r>
        <w:rPr>
          <w:rFonts w:ascii="Times New Roman" w:eastAsia="宋体" w:hAnsi="Times New Roman" w:cs="Times New Roman" w:hint="eastAsia"/>
          <w:color w:val="000000" w:themeColor="text1"/>
          <w:szCs w:val="21"/>
        </w:rPr>
        <w:t>（城堡）来自古法语，源自拉丁语，前面的词根</w:t>
      </w:r>
      <w:r>
        <w:rPr>
          <w:rFonts w:ascii="Times New Roman" w:eastAsia="宋体" w:hAnsi="Times New Roman" w:cs="Times New Roman" w:hint="eastAsia"/>
          <w:color w:val="000000" w:themeColor="text1"/>
          <w:szCs w:val="21"/>
        </w:rPr>
        <w:t>cas-</w:t>
      </w:r>
      <w:r>
        <w:rPr>
          <w:rFonts w:ascii="Times New Roman" w:eastAsia="宋体" w:hAnsi="Times New Roman" w:cs="Times New Roman" w:hint="eastAsia"/>
          <w:color w:val="000000" w:themeColor="text1"/>
          <w:szCs w:val="21"/>
        </w:rPr>
        <w:t>表示“切断”，中间的</w:t>
      </w:r>
      <w:r>
        <w:rPr>
          <w:rFonts w:ascii="Times New Roman" w:eastAsia="宋体" w:hAnsi="Times New Roman" w:cs="Times New Roman" w:hint="eastAsia"/>
          <w:color w:val="000000" w:themeColor="text1"/>
          <w:szCs w:val="21"/>
        </w:rPr>
        <w:t>t</w:t>
      </w:r>
      <w:r>
        <w:rPr>
          <w:rFonts w:ascii="Times New Roman" w:eastAsia="宋体" w:hAnsi="Times New Roman" w:cs="Times New Roman" w:hint="eastAsia"/>
          <w:color w:val="000000" w:themeColor="text1"/>
          <w:szCs w:val="21"/>
        </w:rPr>
        <w:t>来自名词后缀</w:t>
      </w:r>
      <w:r>
        <w:rPr>
          <w:rFonts w:ascii="Times New Roman" w:eastAsia="宋体" w:hAnsi="Times New Roman" w:cs="Times New Roman" w:hint="eastAsia"/>
          <w:color w:val="000000" w:themeColor="text1"/>
          <w:szCs w:val="21"/>
        </w:rPr>
        <w:t>-tr</w:t>
      </w:r>
      <w:r>
        <w:rPr>
          <w:rFonts w:ascii="Times New Roman" w:eastAsia="宋体" w:hAnsi="Times New Roman" w:cs="Times New Roman" w:hint="eastAsia"/>
          <w:color w:val="000000" w:themeColor="text1"/>
          <w:szCs w:val="21"/>
        </w:rPr>
        <w:t>表行为的手段和工具，末尾的</w:t>
      </w:r>
      <w:r>
        <w:rPr>
          <w:rFonts w:ascii="Times New Roman" w:eastAsia="宋体" w:hAnsi="Times New Roman" w:cs="Times New Roman" w:hint="eastAsia"/>
          <w:color w:val="000000" w:themeColor="text1"/>
          <w:szCs w:val="21"/>
        </w:rPr>
        <w:t>-le</w:t>
      </w:r>
      <w:r>
        <w:rPr>
          <w:rFonts w:ascii="Times New Roman" w:eastAsia="宋体" w:hAnsi="Times New Roman" w:cs="Times New Roman" w:hint="eastAsia"/>
          <w:color w:val="000000" w:themeColor="text1"/>
          <w:szCs w:val="21"/>
        </w:rPr>
        <w:t>是指小名词后缀。整个单词的字面意思就是</w:t>
      </w:r>
      <w:r w:rsidR="00FE0131">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用来切断</w:t>
      </w:r>
      <w:r w:rsidR="00FE0131">
        <w:rPr>
          <w:rFonts w:ascii="Times New Roman" w:eastAsia="宋体" w:hAnsi="Times New Roman" w:cs="Times New Roman" w:hint="eastAsia"/>
          <w:color w:val="000000" w:themeColor="text1"/>
          <w:szCs w:val="21"/>
        </w:rPr>
        <w:t>交通</w:t>
      </w:r>
      <w:r>
        <w:rPr>
          <w:rFonts w:ascii="Times New Roman" w:eastAsia="宋体" w:hAnsi="Times New Roman" w:cs="Times New Roman" w:hint="eastAsia"/>
          <w:color w:val="000000" w:themeColor="text1"/>
          <w:szCs w:val="21"/>
        </w:rPr>
        <w:t>的</w:t>
      </w:r>
      <w:r w:rsidR="00FE0131">
        <w:rPr>
          <w:rFonts w:ascii="Times New Roman" w:eastAsia="宋体" w:hAnsi="Times New Roman" w:cs="Times New Roman" w:hint="eastAsia"/>
          <w:color w:val="000000" w:themeColor="text1"/>
          <w:szCs w:val="21"/>
        </w:rPr>
        <w:t>小型</w:t>
      </w:r>
      <w:r w:rsidR="006401F4">
        <w:rPr>
          <w:rFonts w:ascii="Times New Roman" w:eastAsia="宋体" w:hAnsi="Times New Roman" w:cs="Times New Roman" w:hint="eastAsia"/>
          <w:color w:val="000000" w:themeColor="text1"/>
          <w:szCs w:val="21"/>
        </w:rPr>
        <w:t>军事</w:t>
      </w:r>
      <w:r w:rsidR="00FE0131">
        <w:rPr>
          <w:rFonts w:ascii="Times New Roman" w:eastAsia="宋体" w:hAnsi="Times New Roman" w:cs="Times New Roman" w:hint="eastAsia"/>
          <w:color w:val="000000" w:themeColor="text1"/>
          <w:szCs w:val="21"/>
        </w:rPr>
        <w:t>设施”，</w:t>
      </w:r>
      <w:r w:rsidR="006401F4">
        <w:rPr>
          <w:rFonts w:ascii="Times New Roman" w:eastAsia="宋体" w:hAnsi="Times New Roman" w:cs="Times New Roman" w:hint="eastAsia"/>
          <w:color w:val="000000" w:themeColor="text1"/>
          <w:szCs w:val="21"/>
        </w:rPr>
        <w:t>也就是</w:t>
      </w:r>
      <w:r w:rsidR="00FE0131">
        <w:rPr>
          <w:rFonts w:ascii="Times New Roman" w:eastAsia="宋体" w:hAnsi="Times New Roman" w:cs="Times New Roman" w:hint="eastAsia"/>
          <w:color w:val="000000" w:themeColor="text1"/>
          <w:szCs w:val="21"/>
        </w:rPr>
        <w:t>“小型要塞”，常常翻译为“城堡”。</w:t>
      </w:r>
    </w:p>
    <w:p w14:paraId="3F713C42" w14:textId="5AE74852" w:rsidR="00FE0131" w:rsidRDefault="00FE0131" w:rsidP="00F671A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英语中有些地名以</w:t>
      </w:r>
      <w:r>
        <w:rPr>
          <w:rFonts w:ascii="Times New Roman" w:eastAsia="宋体" w:hAnsi="Times New Roman" w:cs="Times New Roman" w:hint="eastAsia"/>
          <w:color w:val="000000" w:themeColor="text1"/>
          <w:szCs w:val="21"/>
        </w:rPr>
        <w:t>-castle</w:t>
      </w:r>
      <w:r>
        <w:rPr>
          <w:rFonts w:ascii="Times New Roman" w:eastAsia="宋体" w:hAnsi="Times New Roman" w:cs="Times New Roman" w:hint="eastAsia"/>
          <w:color w:val="000000" w:themeColor="text1"/>
          <w:szCs w:val="21"/>
        </w:rPr>
        <w:t>结尾，表示这个地方在古代</w:t>
      </w:r>
      <w:r w:rsidR="006401F4">
        <w:rPr>
          <w:rFonts w:ascii="Times New Roman" w:eastAsia="宋体" w:hAnsi="Times New Roman" w:cs="Times New Roman" w:hint="eastAsia"/>
          <w:color w:val="000000" w:themeColor="text1"/>
          <w:szCs w:val="21"/>
        </w:rPr>
        <w:t>曾经</w:t>
      </w:r>
      <w:r>
        <w:rPr>
          <w:rFonts w:ascii="Times New Roman" w:eastAsia="宋体" w:hAnsi="Times New Roman" w:cs="Times New Roman" w:hint="eastAsia"/>
          <w:color w:val="000000" w:themeColor="text1"/>
          <w:szCs w:val="21"/>
        </w:rPr>
        <w:t>是</w:t>
      </w:r>
      <w:r w:rsidR="006401F4">
        <w:rPr>
          <w:rFonts w:ascii="Times New Roman" w:eastAsia="宋体" w:hAnsi="Times New Roman" w:cs="Times New Roman" w:hint="eastAsia"/>
          <w:color w:val="000000" w:themeColor="text1"/>
          <w:szCs w:val="21"/>
        </w:rPr>
        <w:t>军事要塞</w:t>
      </w:r>
      <w:r>
        <w:rPr>
          <w:rFonts w:ascii="Times New Roman" w:eastAsia="宋体" w:hAnsi="Times New Roman" w:cs="Times New Roman" w:hint="eastAsia"/>
          <w:color w:val="000000" w:themeColor="text1"/>
          <w:szCs w:val="21"/>
        </w:rPr>
        <w:t>，比如</w:t>
      </w:r>
      <w:r>
        <w:rPr>
          <w:rFonts w:ascii="Times New Roman" w:eastAsia="宋体" w:hAnsi="Times New Roman" w:cs="Times New Roman" w:hint="eastAsia"/>
          <w:color w:val="000000" w:themeColor="text1"/>
          <w:szCs w:val="21"/>
        </w:rPr>
        <w:t>Newcastle</w:t>
      </w:r>
      <w:r>
        <w:rPr>
          <w:rFonts w:ascii="Times New Roman" w:eastAsia="宋体" w:hAnsi="Times New Roman" w:cs="Times New Roman" w:hint="eastAsia"/>
          <w:color w:val="000000" w:themeColor="text1"/>
          <w:szCs w:val="21"/>
        </w:rPr>
        <w:t>（纽卡斯尔），字面意思就是“新的城堡”</w:t>
      </w:r>
      <w:r w:rsidR="006401F4">
        <w:rPr>
          <w:rFonts w:ascii="Times New Roman" w:eastAsia="宋体" w:hAnsi="Times New Roman" w:cs="Times New Roman" w:hint="eastAsia"/>
          <w:color w:val="000000" w:themeColor="text1"/>
          <w:szCs w:val="21"/>
        </w:rPr>
        <w:t>，表明这座城市源自诺曼征服后新建的城堡</w:t>
      </w:r>
      <w:r>
        <w:rPr>
          <w:rFonts w:ascii="Times New Roman" w:eastAsia="宋体" w:hAnsi="Times New Roman" w:cs="Times New Roman" w:hint="eastAsia"/>
          <w:color w:val="000000" w:themeColor="text1"/>
          <w:szCs w:val="21"/>
        </w:rPr>
        <w:t>。还有些地名以</w:t>
      </w:r>
      <w:bookmarkStart w:id="513" w:name="OLE_LINK141"/>
      <w:r>
        <w:rPr>
          <w:rFonts w:ascii="Times New Roman" w:eastAsia="宋体" w:hAnsi="Times New Roman" w:cs="Times New Roman" w:hint="eastAsia"/>
          <w:color w:val="000000" w:themeColor="text1"/>
          <w:szCs w:val="21"/>
        </w:rPr>
        <w:t>-caster</w:t>
      </w:r>
      <w:r>
        <w:rPr>
          <w:rFonts w:ascii="Times New Roman" w:eastAsia="宋体" w:hAnsi="Times New Roman" w:cs="Times New Roman" w:hint="eastAsia"/>
          <w:color w:val="000000" w:themeColor="text1"/>
          <w:szCs w:val="21"/>
        </w:rPr>
        <w:t>或</w:t>
      </w:r>
      <w:r>
        <w:rPr>
          <w:rFonts w:ascii="Times New Roman" w:eastAsia="宋体" w:hAnsi="Times New Roman" w:cs="Times New Roman" w:hint="eastAsia"/>
          <w:color w:val="000000" w:themeColor="text1"/>
          <w:szCs w:val="21"/>
        </w:rPr>
        <w:t>-chester</w:t>
      </w:r>
      <w:bookmarkEnd w:id="513"/>
      <w:r>
        <w:rPr>
          <w:rFonts w:ascii="Times New Roman" w:eastAsia="宋体" w:hAnsi="Times New Roman" w:cs="Times New Roman" w:hint="eastAsia"/>
          <w:color w:val="000000" w:themeColor="text1"/>
          <w:szCs w:val="21"/>
        </w:rPr>
        <w:t>结尾，比如</w:t>
      </w:r>
      <w:r w:rsidRPr="00FF6233">
        <w:rPr>
          <w:rFonts w:ascii="Times New Roman" w:eastAsia="宋体" w:hAnsi="Times New Roman" w:cs="Times New Roman" w:hint="eastAsia"/>
          <w:color w:val="000000" w:themeColor="text1"/>
          <w:szCs w:val="21"/>
        </w:rPr>
        <w:t>Lancaster</w:t>
      </w:r>
      <w:r w:rsidRPr="00FF6233">
        <w:rPr>
          <w:rFonts w:ascii="Times New Roman" w:eastAsia="宋体" w:hAnsi="Times New Roman" w:cs="Times New Roman" w:hint="eastAsia"/>
          <w:color w:val="000000" w:themeColor="text1"/>
          <w:szCs w:val="21"/>
        </w:rPr>
        <w:t>（兰卡斯特）</w:t>
      </w:r>
      <w:r>
        <w:rPr>
          <w:rFonts w:ascii="Times New Roman" w:eastAsia="宋体" w:hAnsi="Times New Roman" w:cs="Times New Roman" w:hint="eastAsia"/>
          <w:color w:val="000000" w:themeColor="text1"/>
          <w:szCs w:val="21"/>
        </w:rPr>
        <w:t>、</w:t>
      </w:r>
      <w:r w:rsidRPr="00FF6233">
        <w:rPr>
          <w:rFonts w:ascii="Times New Roman" w:eastAsia="宋体" w:hAnsi="Times New Roman" w:cs="Times New Roman" w:hint="eastAsia"/>
          <w:color w:val="000000" w:themeColor="text1"/>
          <w:szCs w:val="21"/>
        </w:rPr>
        <w:t>Manchester</w:t>
      </w:r>
      <w:r w:rsidRPr="00FF6233">
        <w:rPr>
          <w:rFonts w:ascii="Times New Roman" w:eastAsia="宋体" w:hAnsi="Times New Roman" w:cs="Times New Roman" w:hint="eastAsia"/>
          <w:color w:val="000000" w:themeColor="text1"/>
          <w:szCs w:val="21"/>
        </w:rPr>
        <w:t>（曼彻斯特）</w:t>
      </w:r>
      <w:r>
        <w:rPr>
          <w:rFonts w:ascii="Times New Roman" w:eastAsia="宋体" w:hAnsi="Times New Roman" w:cs="Times New Roman" w:hint="eastAsia"/>
          <w:color w:val="000000" w:themeColor="text1"/>
          <w:szCs w:val="21"/>
        </w:rPr>
        <w:t>和</w:t>
      </w:r>
      <w:r w:rsidRPr="00FF6233">
        <w:rPr>
          <w:rFonts w:ascii="Times New Roman" w:eastAsia="宋体" w:hAnsi="Times New Roman" w:cs="Times New Roman" w:hint="eastAsia"/>
          <w:color w:val="000000" w:themeColor="text1"/>
          <w:szCs w:val="21"/>
        </w:rPr>
        <w:t>Winchester</w:t>
      </w:r>
      <w:r w:rsidRPr="00FF6233">
        <w:rPr>
          <w:rFonts w:ascii="Times New Roman" w:eastAsia="宋体" w:hAnsi="Times New Roman" w:cs="Times New Roman" w:hint="eastAsia"/>
          <w:color w:val="000000" w:themeColor="text1"/>
          <w:szCs w:val="21"/>
        </w:rPr>
        <w:t>（温彻斯特），</w:t>
      </w:r>
      <w:r>
        <w:rPr>
          <w:rFonts w:ascii="Times New Roman" w:eastAsia="宋体" w:hAnsi="Times New Roman" w:cs="Times New Roman" w:hint="eastAsia"/>
          <w:color w:val="000000" w:themeColor="text1"/>
          <w:szCs w:val="21"/>
        </w:rPr>
        <w:t>这些</w:t>
      </w:r>
      <w:r>
        <w:rPr>
          <w:rFonts w:ascii="Times New Roman" w:eastAsia="宋体" w:hAnsi="Times New Roman" w:cs="Times New Roman" w:hint="eastAsia"/>
          <w:color w:val="000000" w:themeColor="text1"/>
          <w:szCs w:val="21"/>
        </w:rPr>
        <w:t>-caster</w:t>
      </w:r>
      <w:r>
        <w:rPr>
          <w:rFonts w:ascii="Times New Roman" w:eastAsia="宋体" w:hAnsi="Times New Roman" w:cs="Times New Roman" w:hint="eastAsia"/>
          <w:color w:val="000000" w:themeColor="text1"/>
          <w:szCs w:val="21"/>
        </w:rPr>
        <w:t>或</w:t>
      </w:r>
      <w:r>
        <w:rPr>
          <w:rFonts w:ascii="Times New Roman" w:eastAsia="宋体" w:hAnsi="Times New Roman" w:cs="Times New Roman" w:hint="eastAsia"/>
          <w:color w:val="000000" w:themeColor="text1"/>
          <w:szCs w:val="21"/>
        </w:rPr>
        <w:t>-chester</w:t>
      </w:r>
      <w:r>
        <w:rPr>
          <w:rFonts w:ascii="Times New Roman" w:eastAsia="宋体" w:hAnsi="Times New Roman" w:cs="Times New Roman" w:hint="eastAsia"/>
          <w:color w:val="000000" w:themeColor="text1"/>
          <w:szCs w:val="21"/>
        </w:rPr>
        <w:t>其实就是</w:t>
      </w:r>
      <w:r>
        <w:rPr>
          <w:rFonts w:ascii="Times New Roman" w:eastAsia="宋体" w:hAnsi="Times New Roman" w:cs="Times New Roman" w:hint="eastAsia"/>
          <w:color w:val="000000" w:themeColor="text1"/>
          <w:szCs w:val="21"/>
        </w:rPr>
        <w:t>castle</w:t>
      </w:r>
      <w:r>
        <w:rPr>
          <w:rFonts w:ascii="Times New Roman" w:eastAsia="宋体" w:hAnsi="Times New Roman" w:cs="Times New Roman" w:hint="eastAsia"/>
          <w:color w:val="000000" w:themeColor="text1"/>
          <w:szCs w:val="21"/>
        </w:rPr>
        <w:t>（城堡）的变体形式</w:t>
      </w:r>
      <w:r w:rsidR="006401F4">
        <w:rPr>
          <w:rFonts w:ascii="Times New Roman" w:eastAsia="宋体" w:hAnsi="Times New Roman" w:cs="Times New Roman" w:hint="eastAsia"/>
          <w:color w:val="000000" w:themeColor="text1"/>
          <w:szCs w:val="21"/>
        </w:rPr>
        <w:t>，表明这些城市都发源自古罗马的军事要塞。</w:t>
      </w:r>
    </w:p>
    <w:p w14:paraId="68BD1177" w14:textId="7436093C" w:rsidR="004038BC" w:rsidRDefault="006401F4" w:rsidP="00FF623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castle</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6401F4">
        <w:rPr>
          <w:rFonts w:ascii="Times New Roman" w:eastAsia="宋体" w:hAnsi="Times New Roman" w:cs="Times New Roman"/>
          <w:color w:val="000000" w:themeColor="text1"/>
          <w:szCs w:val="21"/>
        </w:rPr>
        <w:t>ˈk</w:t>
      </w:r>
      <w:r w:rsidRPr="006401F4">
        <w:rPr>
          <w:rFonts w:ascii="Times New Roman" w:eastAsia="宋体" w:hAnsi="Times New Roman" w:cs="Times New Roman" w:hint="eastAsia"/>
          <w:color w:val="000000" w:themeColor="text1"/>
          <w:szCs w:val="21"/>
        </w:rPr>
        <w:t>ɑ</w:t>
      </w:r>
      <w:r w:rsidRPr="006401F4">
        <w:rPr>
          <w:rFonts w:ascii="Times New Roman" w:eastAsia="宋体" w:hAnsi="Times New Roman" w:cs="Times New Roman"/>
          <w:color w:val="000000" w:themeColor="text1"/>
          <w:szCs w:val="21"/>
        </w:rPr>
        <w:t>ːs(ə)l</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城堡，堡垒</w:t>
      </w:r>
    </w:p>
    <w:p w14:paraId="3853ED87" w14:textId="7FA8B34E" w:rsidR="004038BC" w:rsidRPr="00602D58" w:rsidRDefault="004038BC" w:rsidP="00602D58">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602D58">
        <w:rPr>
          <w:rFonts w:ascii="Times New Roman" w:eastAsia="宋体" w:hAnsi="Times New Roman" w:cs="Times New Roman" w:hint="eastAsia"/>
          <w:b w:val="0"/>
          <w:color w:val="000000" w:themeColor="text1"/>
          <w:sz w:val="21"/>
          <w:szCs w:val="21"/>
          <w:shd w:val="clear" w:color="auto" w:fill="FFFFFF"/>
        </w:rPr>
        <w:t>target</w:t>
      </w:r>
      <w:r w:rsidR="001E4305">
        <w:rPr>
          <w:rFonts w:ascii="Times New Roman" w:eastAsia="宋体" w:hAnsi="Times New Roman" w:cs="Times New Roman" w:hint="eastAsia"/>
          <w:b w:val="0"/>
          <w:color w:val="000000" w:themeColor="text1"/>
          <w:sz w:val="21"/>
          <w:szCs w:val="21"/>
          <w:shd w:val="clear" w:color="auto" w:fill="FFFFFF"/>
        </w:rPr>
        <w:t>（靶子）</w:t>
      </w:r>
      <w:r w:rsidRPr="00602D58">
        <w:rPr>
          <w:rFonts w:ascii="Times New Roman" w:eastAsia="宋体" w:hAnsi="Times New Roman" w:cs="Times New Roman" w:hint="eastAsia"/>
          <w:b w:val="0"/>
          <w:color w:val="000000" w:themeColor="text1"/>
          <w:sz w:val="21"/>
          <w:szCs w:val="21"/>
          <w:shd w:val="clear" w:color="auto" w:fill="FFFFFF"/>
        </w:rPr>
        <w:t>：</w:t>
      </w:r>
      <w:r w:rsidR="001E4305">
        <w:rPr>
          <w:rFonts w:ascii="Times New Roman" w:eastAsia="宋体" w:hAnsi="Times New Roman" w:cs="Times New Roman" w:hint="eastAsia"/>
          <w:b w:val="0"/>
          <w:color w:val="000000" w:themeColor="text1"/>
          <w:sz w:val="21"/>
          <w:szCs w:val="21"/>
          <w:shd w:val="clear" w:color="auto" w:fill="FFFFFF"/>
        </w:rPr>
        <w:t>用作靶子的小盾牌</w:t>
      </w:r>
    </w:p>
    <w:p w14:paraId="72A3F191" w14:textId="386B56B5" w:rsidR="001E4305" w:rsidRDefault="001E4305" w:rsidP="00602D5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中世纪的盾牌上常画有同心圆，用于训练时标记攻击点</w:t>
      </w:r>
      <w:r w:rsidR="00920CA4">
        <w:rPr>
          <w:rFonts w:ascii="Times New Roman" w:eastAsia="宋体" w:hAnsi="Times New Roman" w:cs="Times New Roman" w:hint="eastAsia"/>
          <w:color w:val="000000" w:themeColor="text1"/>
          <w:szCs w:val="21"/>
        </w:rPr>
        <w:t>。人们在练习射箭时，常用画有同心圆的盾牌作为靶子。英语中表示“靶子”的单词</w:t>
      </w:r>
      <w:r w:rsidR="00920CA4">
        <w:rPr>
          <w:rFonts w:ascii="Times New Roman" w:eastAsia="宋体" w:hAnsi="Times New Roman" w:cs="Times New Roman" w:hint="eastAsia"/>
          <w:color w:val="000000" w:themeColor="text1"/>
          <w:szCs w:val="21"/>
        </w:rPr>
        <w:t>target</w:t>
      </w:r>
      <w:r w:rsidR="00920CA4">
        <w:rPr>
          <w:rFonts w:ascii="Times New Roman" w:eastAsia="宋体" w:hAnsi="Times New Roman" w:cs="Times New Roman" w:hint="eastAsia"/>
          <w:color w:val="000000" w:themeColor="text1"/>
          <w:szCs w:val="21"/>
        </w:rPr>
        <w:t>就和盾牌相关。</w:t>
      </w:r>
    </w:p>
    <w:p w14:paraId="419C9E4C" w14:textId="0A739757" w:rsidR="00920CA4" w:rsidRDefault="00920CA4" w:rsidP="00602D5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target</w:t>
      </w:r>
      <w:r>
        <w:rPr>
          <w:rFonts w:ascii="Times New Roman" w:eastAsia="宋体" w:hAnsi="Times New Roman" w:cs="Times New Roman" w:hint="eastAsia"/>
          <w:color w:val="000000" w:themeColor="text1"/>
          <w:szCs w:val="21"/>
        </w:rPr>
        <w:t>来自古法语，源自日耳曼语，前面的</w:t>
      </w:r>
      <w:r>
        <w:rPr>
          <w:rFonts w:ascii="Times New Roman" w:eastAsia="宋体" w:hAnsi="Times New Roman" w:cs="Times New Roman" w:hint="eastAsia"/>
          <w:color w:val="000000" w:themeColor="text1"/>
          <w:szCs w:val="21"/>
        </w:rPr>
        <w:t>targ-</w:t>
      </w:r>
      <w:r>
        <w:rPr>
          <w:rFonts w:ascii="Times New Roman" w:eastAsia="宋体" w:hAnsi="Times New Roman" w:cs="Times New Roman" w:hint="eastAsia"/>
          <w:color w:val="000000" w:themeColor="text1"/>
          <w:szCs w:val="21"/>
        </w:rPr>
        <w:t>指盾牌，后面的</w:t>
      </w:r>
      <w:r>
        <w:rPr>
          <w:rFonts w:ascii="Times New Roman" w:eastAsia="宋体" w:hAnsi="Times New Roman" w:cs="Times New Roman" w:hint="eastAsia"/>
          <w:color w:val="000000" w:themeColor="text1"/>
          <w:szCs w:val="21"/>
        </w:rPr>
        <w:t>-et</w:t>
      </w:r>
      <w:r>
        <w:rPr>
          <w:rFonts w:ascii="Times New Roman" w:eastAsia="宋体" w:hAnsi="Times New Roman" w:cs="Times New Roman" w:hint="eastAsia"/>
          <w:color w:val="000000" w:themeColor="text1"/>
          <w:szCs w:val="21"/>
        </w:rPr>
        <w:t>是指小名词后缀，整个单词的字面意思就是“小盾牌”，原本指古代的一种轻便盾牌。由于古人常用这种小盾牌作为练习射箭的靶子，所以单词</w:t>
      </w:r>
      <w:r>
        <w:rPr>
          <w:rFonts w:ascii="Times New Roman" w:eastAsia="宋体" w:hAnsi="Times New Roman" w:cs="Times New Roman" w:hint="eastAsia"/>
          <w:color w:val="000000" w:themeColor="text1"/>
          <w:szCs w:val="21"/>
        </w:rPr>
        <w:t>target</w:t>
      </w:r>
      <w:r>
        <w:rPr>
          <w:rFonts w:ascii="Times New Roman" w:eastAsia="宋体" w:hAnsi="Times New Roman" w:cs="Times New Roman" w:hint="eastAsia"/>
          <w:color w:val="000000" w:themeColor="text1"/>
          <w:szCs w:val="21"/>
        </w:rPr>
        <w:t>引申表示“靶子、攻击目标”，还可以进一步泛指“目标、指标”。</w:t>
      </w:r>
    </w:p>
    <w:p w14:paraId="2859618E" w14:textId="791E3EFF" w:rsidR="00030CE8" w:rsidRDefault="00030CE8" w:rsidP="00602D5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target</w:t>
      </w:r>
      <w:r>
        <w:rPr>
          <w:rFonts w:ascii="Times New Roman" w:eastAsia="宋体" w:hAnsi="Times New Roman" w:cs="Times New Roman" w:hint="eastAsia"/>
          <w:color w:val="000000" w:themeColor="text1"/>
          <w:szCs w:val="21"/>
        </w:rPr>
        <w:t>还可以转作动词，表示“瞄准，选中……为目标”，比如：</w:t>
      </w:r>
      <w:r>
        <w:rPr>
          <w:rFonts w:ascii="Times New Roman" w:eastAsia="宋体" w:hAnsi="Times New Roman" w:cs="Times New Roman" w:hint="eastAsia"/>
          <w:color w:val="000000" w:themeColor="text1"/>
          <w:szCs w:val="21"/>
        </w:rPr>
        <w:t xml:space="preserve">Two men were targeted by the attackers. </w:t>
      </w:r>
      <w:r>
        <w:rPr>
          <w:rFonts w:ascii="Times New Roman" w:eastAsia="宋体" w:hAnsi="Times New Roman" w:cs="Times New Roman" w:hint="eastAsia"/>
          <w:color w:val="000000" w:themeColor="text1"/>
          <w:szCs w:val="21"/>
        </w:rPr>
        <w:t>有两个男人被袭击者选为攻击目标。</w:t>
      </w:r>
      <w:r>
        <w:rPr>
          <w:rFonts w:ascii="Times New Roman" w:eastAsia="宋体" w:hAnsi="Times New Roman" w:cs="Times New Roman" w:hint="eastAsia"/>
          <w:color w:val="000000" w:themeColor="text1"/>
          <w:szCs w:val="21"/>
        </w:rPr>
        <w:t>target</w:t>
      </w:r>
      <w:r>
        <w:rPr>
          <w:rFonts w:ascii="Times New Roman" w:eastAsia="宋体" w:hAnsi="Times New Roman" w:cs="Times New Roman" w:hint="eastAsia"/>
          <w:color w:val="000000" w:themeColor="text1"/>
          <w:szCs w:val="21"/>
        </w:rPr>
        <w:t>还可以表示“使……瞄准”，比如：</w:t>
      </w:r>
      <w:r w:rsidRPr="00030CE8">
        <w:rPr>
          <w:rFonts w:ascii="Times New Roman" w:eastAsia="宋体" w:hAnsi="Times New Roman" w:cs="Times New Roman" w:hint="eastAsia"/>
          <w:color w:val="000000" w:themeColor="text1"/>
          <w:szCs w:val="21"/>
        </w:rPr>
        <w:lastRenderedPageBreak/>
        <w:t>The missiles were mainly targeted at the United States.</w:t>
      </w:r>
      <w:r w:rsidRPr="00030CE8">
        <w:rPr>
          <w:rFonts w:ascii="Times New Roman" w:eastAsia="宋体" w:hAnsi="Times New Roman" w:cs="Times New Roman" w:hint="eastAsia"/>
          <w:color w:val="000000" w:themeColor="text1"/>
          <w:szCs w:val="21"/>
        </w:rPr>
        <w:t>导弹</w:t>
      </w:r>
      <w:r>
        <w:rPr>
          <w:rFonts w:ascii="Times New Roman" w:eastAsia="宋体" w:hAnsi="Times New Roman" w:cs="Times New Roman" w:hint="eastAsia"/>
          <w:color w:val="000000" w:themeColor="text1"/>
          <w:szCs w:val="21"/>
        </w:rPr>
        <w:t>大部分</w:t>
      </w:r>
      <w:r w:rsidRPr="00030CE8">
        <w:rPr>
          <w:rFonts w:ascii="Times New Roman" w:eastAsia="宋体" w:hAnsi="Times New Roman" w:cs="Times New Roman" w:hint="eastAsia"/>
          <w:color w:val="000000" w:themeColor="text1"/>
          <w:szCs w:val="21"/>
        </w:rPr>
        <w:t>瞄准美国。</w:t>
      </w:r>
    </w:p>
    <w:p w14:paraId="424838C5" w14:textId="082110DB" w:rsidR="00030CE8" w:rsidRDefault="00030CE8" w:rsidP="00602D5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target</w:t>
      </w:r>
      <w:r>
        <w:rPr>
          <w:rFonts w:ascii="Times New Roman" w:eastAsia="宋体" w:hAnsi="Times New Roman" w:cs="Times New Roman" w:hint="eastAsia"/>
          <w:color w:val="000000" w:themeColor="text1"/>
          <w:szCs w:val="21"/>
        </w:rPr>
        <w:t>的过去分词形式</w:t>
      </w:r>
      <w:r>
        <w:rPr>
          <w:rFonts w:ascii="Times New Roman" w:eastAsia="宋体" w:hAnsi="Times New Roman" w:cs="Times New Roman" w:hint="eastAsia"/>
          <w:color w:val="000000" w:themeColor="text1"/>
          <w:szCs w:val="21"/>
        </w:rPr>
        <w:t>targeted</w:t>
      </w:r>
      <w:r>
        <w:rPr>
          <w:rFonts w:ascii="Times New Roman" w:eastAsia="宋体" w:hAnsi="Times New Roman" w:cs="Times New Roman" w:hint="eastAsia"/>
          <w:color w:val="000000" w:themeColor="text1"/>
          <w:szCs w:val="21"/>
        </w:rPr>
        <w:t>也可以转作形容词，表示“靶向的，精确瞄准特定目标的”，比如</w:t>
      </w:r>
      <w:r>
        <w:rPr>
          <w:rFonts w:ascii="Times New Roman" w:eastAsia="宋体" w:hAnsi="Times New Roman" w:cs="Times New Roman" w:hint="eastAsia"/>
          <w:color w:val="000000" w:themeColor="text1"/>
          <w:szCs w:val="21"/>
        </w:rPr>
        <w:t>targeted therapy</w:t>
      </w:r>
      <w:r>
        <w:rPr>
          <w:rFonts w:ascii="Times New Roman" w:eastAsia="宋体" w:hAnsi="Times New Roman" w:cs="Times New Roman" w:hint="eastAsia"/>
          <w:color w:val="000000" w:themeColor="text1"/>
          <w:szCs w:val="21"/>
        </w:rPr>
        <w:t>（靶向治疗），</w:t>
      </w:r>
      <w:r>
        <w:rPr>
          <w:rFonts w:ascii="Times New Roman" w:eastAsia="宋体" w:hAnsi="Times New Roman" w:cs="Times New Roman" w:hint="eastAsia"/>
          <w:color w:val="000000" w:themeColor="text1"/>
          <w:szCs w:val="21"/>
        </w:rPr>
        <w:t>targeted medicine</w:t>
      </w:r>
      <w:r>
        <w:rPr>
          <w:rFonts w:ascii="Times New Roman" w:eastAsia="宋体" w:hAnsi="Times New Roman" w:cs="Times New Roman" w:hint="eastAsia"/>
          <w:color w:val="000000" w:themeColor="text1"/>
          <w:szCs w:val="21"/>
        </w:rPr>
        <w:t>（靶向药物）。</w:t>
      </w:r>
    </w:p>
    <w:p w14:paraId="06CC3215" w14:textId="3D445064" w:rsidR="004038BC" w:rsidRPr="00602D58" w:rsidRDefault="004038BC" w:rsidP="00602D58">
      <w:pPr>
        <w:spacing w:line="360" w:lineRule="auto"/>
        <w:ind w:firstLineChars="201" w:firstLine="422"/>
        <w:rPr>
          <w:rFonts w:ascii="Times New Roman" w:eastAsia="宋体" w:hAnsi="Times New Roman" w:cs="Times New Roman"/>
          <w:color w:val="000000" w:themeColor="text1"/>
          <w:szCs w:val="21"/>
        </w:rPr>
      </w:pPr>
      <w:r w:rsidRPr="00602D58">
        <w:rPr>
          <w:rFonts w:ascii="Times New Roman" w:eastAsia="宋体" w:hAnsi="Times New Roman" w:cs="Times New Roman"/>
          <w:color w:val="000000" w:themeColor="text1"/>
          <w:szCs w:val="21"/>
        </w:rPr>
        <w:t>target</w:t>
      </w:r>
      <w:r w:rsidRPr="00602D58">
        <w:rPr>
          <w:rFonts w:ascii="Times New Roman" w:eastAsia="宋体" w:hAnsi="Times New Roman" w:cs="Times New Roman" w:hint="eastAsia"/>
          <w:color w:val="000000" w:themeColor="text1"/>
          <w:szCs w:val="21"/>
        </w:rPr>
        <w:t>：</w:t>
      </w:r>
      <w:r w:rsidRPr="00602D58">
        <w:rPr>
          <w:rFonts w:ascii="Times New Roman" w:eastAsia="宋体" w:hAnsi="Times New Roman" w:cs="Times New Roman"/>
          <w:color w:val="000000" w:themeColor="text1"/>
          <w:szCs w:val="21"/>
        </w:rPr>
        <w:t>[</w:t>
      </w:r>
      <w:r w:rsidR="00920CA4" w:rsidRPr="00920CA4">
        <w:rPr>
          <w:rFonts w:ascii="Times New Roman" w:eastAsia="宋体" w:hAnsi="Times New Roman" w:cs="Times New Roman"/>
          <w:color w:val="000000" w:themeColor="text1"/>
          <w:szCs w:val="21"/>
        </w:rPr>
        <w:t>ˈt</w:t>
      </w:r>
      <w:r w:rsidR="00920CA4" w:rsidRPr="00920CA4">
        <w:rPr>
          <w:rFonts w:ascii="Times New Roman" w:eastAsia="宋体" w:hAnsi="Times New Roman" w:cs="Times New Roman" w:hint="eastAsia"/>
          <w:color w:val="000000" w:themeColor="text1"/>
          <w:szCs w:val="21"/>
        </w:rPr>
        <w:t>ɑ</w:t>
      </w:r>
      <w:r w:rsidR="00920CA4" w:rsidRPr="00920CA4">
        <w:rPr>
          <w:rFonts w:ascii="Times New Roman" w:eastAsia="宋体" w:hAnsi="Times New Roman" w:cs="Times New Roman"/>
          <w:color w:val="000000" w:themeColor="text1"/>
          <w:szCs w:val="21"/>
        </w:rPr>
        <w:t>ː</w:t>
      </w:r>
      <w:r w:rsidR="00920CA4" w:rsidRPr="00920CA4">
        <w:rPr>
          <w:rFonts w:ascii="Times New Roman" w:eastAsia="宋体" w:hAnsi="Times New Roman" w:cs="Times New Roman" w:hint="eastAsia"/>
          <w:color w:val="000000" w:themeColor="text1"/>
          <w:szCs w:val="21"/>
        </w:rPr>
        <w:t>ɡ</w:t>
      </w:r>
      <w:r w:rsidR="00920CA4" w:rsidRPr="00920CA4">
        <w:rPr>
          <w:rFonts w:ascii="Times New Roman" w:eastAsia="宋体" w:hAnsi="Times New Roman" w:cs="Times New Roman"/>
          <w:color w:val="000000" w:themeColor="text1"/>
          <w:szCs w:val="21"/>
        </w:rPr>
        <w:t>ɪt</w:t>
      </w:r>
      <w:r w:rsidRPr="00602D58">
        <w:rPr>
          <w:rFonts w:ascii="Times New Roman" w:eastAsia="宋体" w:hAnsi="Times New Roman" w:cs="Times New Roman"/>
          <w:color w:val="000000" w:themeColor="text1"/>
          <w:szCs w:val="21"/>
        </w:rPr>
        <w:t>] n.</w:t>
      </w:r>
      <w:r w:rsidR="00920CA4">
        <w:rPr>
          <w:rFonts w:ascii="Times New Roman" w:eastAsia="宋体" w:hAnsi="Times New Roman" w:cs="Times New Roman" w:hint="eastAsia"/>
          <w:color w:val="000000" w:themeColor="text1"/>
          <w:szCs w:val="21"/>
        </w:rPr>
        <w:t>靶子，攻击</w:t>
      </w:r>
      <w:r w:rsidRPr="00602D58">
        <w:rPr>
          <w:rFonts w:ascii="Times New Roman" w:eastAsia="宋体" w:hAnsi="Times New Roman" w:cs="Times New Roman" w:hint="eastAsia"/>
          <w:color w:val="000000" w:themeColor="text1"/>
          <w:szCs w:val="21"/>
        </w:rPr>
        <w:t>目标；</w:t>
      </w:r>
      <w:r w:rsidR="00920CA4">
        <w:rPr>
          <w:rFonts w:ascii="Times New Roman" w:eastAsia="宋体" w:hAnsi="Times New Roman" w:cs="Times New Roman" w:hint="eastAsia"/>
          <w:color w:val="000000" w:themeColor="text1"/>
          <w:szCs w:val="21"/>
        </w:rPr>
        <w:t>目标，指标</w:t>
      </w:r>
      <w:r w:rsidRPr="00602D58">
        <w:rPr>
          <w:rFonts w:ascii="Times New Roman" w:eastAsia="宋体" w:hAnsi="Times New Roman" w:cs="Times New Roman"/>
          <w:color w:val="000000" w:themeColor="text1"/>
          <w:szCs w:val="21"/>
        </w:rPr>
        <w:t>vt.</w:t>
      </w:r>
      <w:r w:rsidRPr="00602D58">
        <w:rPr>
          <w:rFonts w:ascii="Times New Roman" w:eastAsia="宋体" w:hAnsi="Times New Roman" w:cs="Times New Roman" w:hint="eastAsia"/>
          <w:color w:val="000000" w:themeColor="text1"/>
          <w:szCs w:val="21"/>
        </w:rPr>
        <w:t>瞄准，选中……为目标；使……瞄准</w:t>
      </w:r>
    </w:p>
    <w:p w14:paraId="020F09FF" w14:textId="55E9EE9B" w:rsidR="004038BC" w:rsidRPr="00F671A2" w:rsidRDefault="00030CE8" w:rsidP="00F671A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targeted</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030CE8">
        <w:rPr>
          <w:rFonts w:ascii="Times New Roman" w:eastAsia="宋体" w:hAnsi="Times New Roman" w:cs="Times New Roman"/>
          <w:color w:val="000000" w:themeColor="text1"/>
          <w:szCs w:val="21"/>
        </w:rPr>
        <w:t>ˈt</w:t>
      </w:r>
      <w:r w:rsidRPr="00030CE8">
        <w:rPr>
          <w:rFonts w:ascii="Times New Roman" w:eastAsia="宋体" w:hAnsi="Times New Roman" w:cs="Times New Roman" w:hint="eastAsia"/>
          <w:color w:val="000000" w:themeColor="text1"/>
          <w:szCs w:val="21"/>
        </w:rPr>
        <w:t>ɑ</w:t>
      </w:r>
      <w:r w:rsidRPr="00030CE8">
        <w:rPr>
          <w:rFonts w:ascii="Times New Roman" w:eastAsia="宋体" w:hAnsi="Times New Roman" w:cs="Times New Roman"/>
          <w:color w:val="000000" w:themeColor="text1"/>
          <w:szCs w:val="21"/>
        </w:rPr>
        <w:t>ː</w:t>
      </w:r>
      <w:r w:rsidRPr="00030CE8">
        <w:rPr>
          <w:rFonts w:ascii="Times New Roman" w:eastAsia="宋体" w:hAnsi="Times New Roman" w:cs="Times New Roman" w:hint="eastAsia"/>
          <w:color w:val="000000" w:themeColor="text1"/>
          <w:szCs w:val="21"/>
        </w:rPr>
        <w:t>ɡ</w:t>
      </w:r>
      <w:r w:rsidRPr="00030CE8">
        <w:rPr>
          <w:rFonts w:ascii="Times New Roman" w:eastAsia="宋体" w:hAnsi="Times New Roman" w:cs="Times New Roman"/>
          <w:color w:val="000000" w:themeColor="text1"/>
          <w:szCs w:val="21"/>
        </w:rPr>
        <w:t>ɪtɪd</w:t>
      </w:r>
      <w:r>
        <w:rPr>
          <w:rFonts w:ascii="Times New Roman" w:eastAsia="宋体" w:hAnsi="Times New Roman" w:cs="Times New Roman" w:hint="eastAsia"/>
          <w:color w:val="000000" w:themeColor="text1"/>
          <w:szCs w:val="21"/>
        </w:rPr>
        <w:t>] adj.</w:t>
      </w:r>
      <w:r>
        <w:rPr>
          <w:rFonts w:ascii="Times New Roman" w:eastAsia="宋体" w:hAnsi="Times New Roman" w:cs="Times New Roman" w:hint="eastAsia"/>
          <w:color w:val="000000" w:themeColor="text1"/>
          <w:szCs w:val="21"/>
        </w:rPr>
        <w:t>靶向的</w:t>
      </w:r>
    </w:p>
    <w:p w14:paraId="15FF2BF8" w14:textId="5315B3C0" w:rsidR="004038BC" w:rsidRPr="003A5554" w:rsidRDefault="00E530E3"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alarm</w:t>
      </w:r>
      <w:r>
        <w:rPr>
          <w:rFonts w:ascii="Times New Roman" w:eastAsia="宋体" w:hAnsi="Times New Roman" w:cs="Times New Roman" w:hint="eastAsia"/>
          <w:b w:val="0"/>
          <w:color w:val="000000" w:themeColor="text1"/>
          <w:sz w:val="21"/>
          <w:szCs w:val="21"/>
          <w:shd w:val="clear" w:color="auto" w:fill="FFFFFF"/>
        </w:rPr>
        <w:t>（警报）：</w:t>
      </w:r>
      <w:r w:rsidR="004038BC" w:rsidRPr="003A5554">
        <w:rPr>
          <w:rFonts w:ascii="Times New Roman" w:eastAsia="宋体" w:hAnsi="Times New Roman" w:cs="Times New Roman"/>
          <w:b w:val="0"/>
          <w:color w:val="000000" w:themeColor="text1"/>
          <w:sz w:val="21"/>
          <w:szCs w:val="21"/>
          <w:shd w:val="clear" w:color="auto" w:fill="FFFFFF"/>
        </w:rPr>
        <w:t>意大利哨兵的</w:t>
      </w:r>
      <w:r w:rsidR="004038BC">
        <w:rPr>
          <w:rFonts w:asciiTheme="minorEastAsia" w:eastAsia="宋体" w:hAnsiTheme="minorEastAsia" w:cs="Times New Roman" w:hint="eastAsia"/>
          <w:b w:val="0"/>
          <w:color w:val="000000" w:themeColor="text1"/>
          <w:sz w:val="21"/>
          <w:szCs w:val="21"/>
          <w:shd w:val="clear" w:color="auto" w:fill="FFFFFF"/>
        </w:rPr>
        <w:t>报警声</w:t>
      </w:r>
    </w:p>
    <w:p w14:paraId="3CCDB71D" w14:textId="51396F84" w:rsidR="00D8535B" w:rsidRDefault="00D8535B" w:rsidP="00E530E3">
      <w:pPr>
        <w:spacing w:line="360" w:lineRule="auto"/>
        <w:ind w:firstLineChars="201" w:firstLine="422"/>
        <w:rPr>
          <w:rFonts w:ascii="Times New Roman" w:eastAsia="宋体" w:hAnsi="Times New Roman" w:cs="Times New Roman"/>
          <w:color w:val="000000" w:themeColor="text1"/>
          <w:szCs w:val="21"/>
          <w:shd w:val="clear" w:color="auto" w:fill="FFFFFF"/>
        </w:rPr>
      </w:pPr>
      <w:r w:rsidRPr="008956B0">
        <w:rPr>
          <w:rFonts w:ascii="Times New Roman" w:eastAsia="宋体" w:hAnsi="Times New Roman" w:cs="Times New Roman" w:hint="eastAsia"/>
          <w:color w:val="000000" w:themeColor="text1"/>
          <w:szCs w:val="21"/>
          <w:shd w:val="clear" w:color="auto" w:fill="FFFFFF"/>
        </w:rPr>
        <w:t>在</w:t>
      </w:r>
      <w:r>
        <w:rPr>
          <w:rFonts w:ascii="Times New Roman" w:eastAsia="宋体" w:hAnsi="Times New Roman" w:cs="Times New Roman" w:hint="eastAsia"/>
          <w:color w:val="000000" w:themeColor="text1"/>
          <w:szCs w:val="21"/>
          <w:shd w:val="clear" w:color="auto" w:fill="FFFFFF"/>
        </w:rPr>
        <w:t>中世纪</w:t>
      </w:r>
      <w:r w:rsidRPr="008956B0">
        <w:rPr>
          <w:rFonts w:ascii="Times New Roman" w:eastAsia="宋体" w:hAnsi="Times New Roman" w:cs="Times New Roman" w:hint="eastAsia"/>
          <w:color w:val="000000" w:themeColor="text1"/>
          <w:szCs w:val="21"/>
          <w:shd w:val="clear" w:color="auto" w:fill="FFFFFF"/>
        </w:rPr>
        <w:t>，意大利</w:t>
      </w:r>
      <w:r>
        <w:rPr>
          <w:rFonts w:ascii="Times New Roman" w:eastAsia="宋体" w:hAnsi="Times New Roman" w:cs="Times New Roman" w:hint="eastAsia"/>
          <w:color w:val="000000" w:themeColor="text1"/>
          <w:szCs w:val="21"/>
          <w:shd w:val="clear" w:color="auto" w:fill="FFFFFF"/>
        </w:rPr>
        <w:t>涌现出了多个富裕的城邦，如威尼斯、热那亚。这些城邦凭借其强大财力，吸引了很多外国雇佣军，发展出了先进的军事技术，出版了很多军事著作。因此，</w:t>
      </w:r>
      <w:r w:rsidRPr="008956B0">
        <w:rPr>
          <w:rFonts w:ascii="Times New Roman" w:eastAsia="宋体" w:hAnsi="Times New Roman" w:cs="Times New Roman" w:hint="eastAsia"/>
          <w:color w:val="000000" w:themeColor="text1"/>
          <w:szCs w:val="21"/>
          <w:shd w:val="clear" w:color="auto" w:fill="FFFFFF"/>
        </w:rPr>
        <w:t>许多</w:t>
      </w:r>
      <w:r>
        <w:rPr>
          <w:rFonts w:ascii="Times New Roman" w:eastAsia="宋体" w:hAnsi="Times New Roman" w:cs="Times New Roman" w:hint="eastAsia"/>
          <w:color w:val="000000" w:themeColor="text1"/>
          <w:szCs w:val="21"/>
          <w:shd w:val="clear" w:color="auto" w:fill="FFFFFF"/>
        </w:rPr>
        <w:t>来自</w:t>
      </w:r>
      <w:r w:rsidRPr="008956B0">
        <w:rPr>
          <w:rFonts w:ascii="Times New Roman" w:eastAsia="宋体" w:hAnsi="Times New Roman" w:cs="Times New Roman" w:hint="eastAsia"/>
          <w:color w:val="000000" w:themeColor="text1"/>
          <w:szCs w:val="21"/>
          <w:shd w:val="clear" w:color="auto" w:fill="FFFFFF"/>
        </w:rPr>
        <w:t>意大利</w:t>
      </w:r>
      <w:r>
        <w:rPr>
          <w:rFonts w:ascii="Times New Roman" w:eastAsia="宋体" w:hAnsi="Times New Roman" w:cs="Times New Roman" w:hint="eastAsia"/>
          <w:color w:val="000000" w:themeColor="text1"/>
          <w:szCs w:val="21"/>
          <w:shd w:val="clear" w:color="auto" w:fill="FFFFFF"/>
        </w:rPr>
        <w:t>语的军事术语流传进入了欧洲多门语言。</w:t>
      </w:r>
    </w:p>
    <w:p w14:paraId="3F11C057" w14:textId="1F1C7B8C" w:rsidR="00E530E3" w:rsidRDefault="00E530E3" w:rsidP="004D3E41">
      <w:pPr>
        <w:spacing w:line="360" w:lineRule="auto"/>
        <w:ind w:firstLineChars="201" w:firstLine="422"/>
        <w:rPr>
          <w:rFonts w:ascii="Times New Roman" w:eastAsia="宋体" w:hAnsi="Times New Roman" w:cs="Times New Roman"/>
          <w:color w:val="000000" w:themeColor="text1"/>
          <w:szCs w:val="21"/>
        </w:rPr>
      </w:pPr>
      <w:r w:rsidRPr="00E530E3">
        <w:rPr>
          <w:rFonts w:ascii="Times New Roman" w:eastAsia="宋体" w:hAnsi="Times New Roman" w:cs="Times New Roman" w:hint="eastAsia"/>
          <w:color w:val="000000" w:themeColor="text1"/>
          <w:szCs w:val="21"/>
        </w:rPr>
        <w:t>英语单词</w:t>
      </w:r>
      <w:r w:rsidRPr="00E530E3">
        <w:rPr>
          <w:rFonts w:ascii="Times New Roman" w:eastAsia="宋体" w:hAnsi="Times New Roman" w:cs="Times New Roman" w:hint="eastAsia"/>
          <w:color w:val="000000" w:themeColor="text1"/>
          <w:szCs w:val="21"/>
        </w:rPr>
        <w:t>alarm</w:t>
      </w:r>
      <w:r w:rsidRPr="00E530E3">
        <w:rPr>
          <w:rFonts w:ascii="Times New Roman" w:eastAsia="宋体" w:hAnsi="Times New Roman" w:cs="Times New Roman" w:hint="eastAsia"/>
          <w:color w:val="000000" w:themeColor="text1"/>
          <w:szCs w:val="21"/>
        </w:rPr>
        <w:t>（警报）</w:t>
      </w:r>
      <w:r w:rsidR="00D8535B">
        <w:rPr>
          <w:rFonts w:ascii="Times New Roman" w:eastAsia="宋体" w:hAnsi="Times New Roman" w:cs="Times New Roman" w:hint="eastAsia"/>
          <w:color w:val="000000" w:themeColor="text1"/>
          <w:szCs w:val="21"/>
        </w:rPr>
        <w:t>就</w:t>
      </w:r>
      <w:r w:rsidRPr="00E530E3">
        <w:rPr>
          <w:rFonts w:ascii="Times New Roman" w:eastAsia="宋体" w:hAnsi="Times New Roman" w:cs="Times New Roman" w:hint="eastAsia"/>
          <w:color w:val="000000" w:themeColor="text1"/>
          <w:szCs w:val="21"/>
        </w:rPr>
        <w:t>来自意大利语，原本是个军事术语。古代意大利哨兵发现敌人来袭时会大声呼喊“</w:t>
      </w:r>
      <w:r w:rsidRPr="00E530E3">
        <w:rPr>
          <w:rFonts w:ascii="Times New Roman" w:eastAsia="宋体" w:hAnsi="Times New Roman" w:cs="Times New Roman" w:hint="eastAsia"/>
          <w:color w:val="000000" w:themeColor="text1"/>
          <w:szCs w:val="21"/>
        </w:rPr>
        <w:t>alle arme</w:t>
      </w:r>
      <w:r w:rsidR="00D8535B">
        <w:rPr>
          <w:rFonts w:ascii="Times New Roman" w:eastAsia="宋体" w:hAnsi="Times New Roman" w:cs="Times New Roman" w:hint="eastAsia"/>
          <w:color w:val="000000" w:themeColor="text1"/>
          <w:szCs w:val="21"/>
        </w:rPr>
        <w:t>！</w:t>
      </w:r>
      <w:r w:rsidRPr="00E530E3">
        <w:rPr>
          <w:rFonts w:ascii="Times New Roman" w:eastAsia="宋体" w:hAnsi="Times New Roman" w:cs="Times New Roman" w:hint="eastAsia"/>
          <w:color w:val="000000" w:themeColor="text1"/>
          <w:szCs w:val="21"/>
        </w:rPr>
        <w:t>”，意思就是“</w:t>
      </w:r>
      <w:r w:rsidRPr="00E530E3">
        <w:rPr>
          <w:rFonts w:ascii="Times New Roman" w:eastAsia="宋体" w:hAnsi="Times New Roman" w:cs="Times New Roman" w:hint="eastAsia"/>
          <w:color w:val="000000" w:themeColor="text1"/>
          <w:szCs w:val="21"/>
        </w:rPr>
        <w:t>to the arms</w:t>
      </w:r>
      <w:r w:rsidR="00D8535B">
        <w:rPr>
          <w:rFonts w:ascii="Times New Roman" w:eastAsia="宋体" w:hAnsi="Times New Roman" w:cs="Times New Roman" w:hint="eastAsia"/>
          <w:color w:val="000000" w:themeColor="text1"/>
          <w:szCs w:val="21"/>
        </w:rPr>
        <w:t>！</w:t>
      </w:r>
      <w:r w:rsidRPr="00E530E3">
        <w:rPr>
          <w:rFonts w:ascii="Times New Roman" w:eastAsia="宋体" w:hAnsi="Times New Roman" w:cs="Times New Roman" w:hint="eastAsia"/>
          <w:color w:val="000000" w:themeColor="text1"/>
          <w:szCs w:val="21"/>
        </w:rPr>
        <w:t>”</w:t>
      </w:r>
      <w:r w:rsidRPr="00E530E3">
        <w:rPr>
          <w:rFonts w:ascii="Times New Roman" w:eastAsia="宋体" w:hAnsi="Times New Roman" w:cs="Times New Roman" w:hint="eastAsia"/>
          <w:color w:val="000000" w:themeColor="text1"/>
          <w:szCs w:val="21"/>
        </w:rPr>
        <w:t>(</w:t>
      </w:r>
      <w:r w:rsidRPr="00E530E3">
        <w:rPr>
          <w:rFonts w:ascii="Times New Roman" w:eastAsia="宋体" w:hAnsi="Times New Roman" w:cs="Times New Roman" w:hint="eastAsia"/>
          <w:color w:val="000000" w:themeColor="text1"/>
          <w:szCs w:val="21"/>
        </w:rPr>
        <w:t>去拿武器</w:t>
      </w:r>
      <w:r w:rsidRPr="00E530E3">
        <w:rPr>
          <w:rFonts w:ascii="Times New Roman" w:eastAsia="宋体" w:hAnsi="Times New Roman" w:cs="Times New Roman" w:hint="eastAsia"/>
          <w:color w:val="000000" w:themeColor="text1"/>
          <w:szCs w:val="21"/>
        </w:rPr>
        <w:t>)</w:t>
      </w:r>
      <w:r w:rsidRPr="00E530E3">
        <w:rPr>
          <w:rFonts w:ascii="Times New Roman" w:eastAsia="宋体" w:hAnsi="Times New Roman" w:cs="Times New Roman" w:hint="eastAsia"/>
          <w:color w:val="000000" w:themeColor="text1"/>
          <w:szCs w:val="21"/>
        </w:rPr>
        <w:t>。</w:t>
      </w:r>
      <w:r w:rsidR="004D3E41">
        <w:rPr>
          <w:rFonts w:ascii="Times New Roman" w:eastAsia="宋体" w:hAnsi="Times New Roman" w:cs="Times New Roman" w:hint="eastAsia"/>
          <w:color w:val="000000" w:themeColor="text1"/>
          <w:szCs w:val="21"/>
        </w:rPr>
        <w:t>这个短语</w:t>
      </w:r>
      <w:r w:rsidRPr="00E530E3">
        <w:rPr>
          <w:rFonts w:ascii="Times New Roman" w:eastAsia="宋体" w:hAnsi="Times New Roman" w:cs="Times New Roman" w:hint="eastAsia"/>
          <w:color w:val="000000" w:themeColor="text1"/>
          <w:szCs w:val="21"/>
        </w:rPr>
        <w:t>常简略为单词</w:t>
      </w:r>
      <w:r w:rsidRPr="00E530E3">
        <w:rPr>
          <w:rFonts w:ascii="Times New Roman" w:eastAsia="宋体" w:hAnsi="Times New Roman" w:cs="Times New Roman" w:hint="eastAsia"/>
          <w:color w:val="000000" w:themeColor="text1"/>
          <w:szCs w:val="21"/>
        </w:rPr>
        <w:t>all'arme</w:t>
      </w:r>
      <w:r w:rsidRPr="00E530E3">
        <w:rPr>
          <w:rFonts w:ascii="Times New Roman" w:eastAsia="宋体" w:hAnsi="Times New Roman" w:cs="Times New Roman" w:hint="eastAsia"/>
          <w:color w:val="000000" w:themeColor="text1"/>
          <w:szCs w:val="21"/>
        </w:rPr>
        <w:t>，进入英语后演变为单词</w:t>
      </w:r>
      <w:r w:rsidRPr="00E530E3">
        <w:rPr>
          <w:rFonts w:ascii="Times New Roman" w:eastAsia="宋体" w:hAnsi="Times New Roman" w:cs="Times New Roman" w:hint="eastAsia"/>
          <w:color w:val="000000" w:themeColor="text1"/>
          <w:szCs w:val="21"/>
        </w:rPr>
        <w:t>alarm</w:t>
      </w:r>
      <w:r w:rsidRPr="00E530E3">
        <w:rPr>
          <w:rFonts w:ascii="Times New Roman" w:eastAsia="宋体" w:hAnsi="Times New Roman" w:cs="Times New Roman" w:hint="eastAsia"/>
          <w:color w:val="000000" w:themeColor="text1"/>
          <w:szCs w:val="21"/>
        </w:rPr>
        <w:t>，</w:t>
      </w:r>
      <w:r w:rsidR="004D3E41">
        <w:rPr>
          <w:rFonts w:ascii="Times New Roman" w:eastAsia="宋体" w:hAnsi="Times New Roman" w:cs="Times New Roman" w:hint="eastAsia"/>
          <w:color w:val="000000" w:themeColor="text1"/>
          <w:szCs w:val="21"/>
        </w:rPr>
        <w:t>引申表示“</w:t>
      </w:r>
      <w:r w:rsidRPr="00E530E3">
        <w:rPr>
          <w:rFonts w:ascii="Times New Roman" w:eastAsia="宋体" w:hAnsi="Times New Roman" w:cs="Times New Roman" w:hint="eastAsia"/>
          <w:color w:val="000000" w:themeColor="text1"/>
          <w:szCs w:val="21"/>
        </w:rPr>
        <w:t>警报</w:t>
      </w:r>
      <w:r w:rsidR="004D3E41">
        <w:rPr>
          <w:rFonts w:ascii="Times New Roman" w:eastAsia="宋体" w:hAnsi="Times New Roman" w:cs="Times New Roman" w:hint="eastAsia"/>
          <w:color w:val="000000" w:themeColor="text1"/>
          <w:szCs w:val="21"/>
        </w:rPr>
        <w:t>”，</w:t>
      </w:r>
      <w:r w:rsidRPr="00E530E3">
        <w:rPr>
          <w:rFonts w:ascii="Times New Roman" w:eastAsia="宋体" w:hAnsi="Times New Roman" w:cs="Times New Roman" w:hint="eastAsia"/>
          <w:color w:val="000000" w:themeColor="text1"/>
          <w:szCs w:val="21"/>
        </w:rPr>
        <w:t>比如</w:t>
      </w:r>
      <w:r w:rsidR="004D3E41">
        <w:rPr>
          <w:rFonts w:ascii="Times New Roman" w:eastAsia="宋体" w:hAnsi="Times New Roman" w:cs="Times New Roman" w:hint="eastAsia"/>
          <w:color w:val="000000" w:themeColor="text1"/>
          <w:szCs w:val="21"/>
        </w:rPr>
        <w:t>false alarm</w:t>
      </w:r>
      <w:r w:rsidR="004D3E41">
        <w:rPr>
          <w:rFonts w:ascii="Times New Roman" w:eastAsia="宋体" w:hAnsi="Times New Roman" w:cs="Times New Roman" w:hint="eastAsia"/>
          <w:color w:val="000000" w:themeColor="text1"/>
          <w:szCs w:val="21"/>
        </w:rPr>
        <w:t>（虚假警报），</w:t>
      </w:r>
      <w:r w:rsidR="004D3E41" w:rsidRPr="004D3E41">
        <w:rPr>
          <w:rFonts w:ascii="Times New Roman" w:eastAsia="宋体" w:hAnsi="Times New Roman" w:cs="Times New Roman" w:hint="eastAsia"/>
          <w:color w:val="000000" w:themeColor="text1"/>
          <w:szCs w:val="21"/>
        </w:rPr>
        <w:t>I hammered on all the doors to raise the alarm.</w:t>
      </w:r>
      <w:r w:rsidR="004D3E41" w:rsidRPr="004D3E41">
        <w:rPr>
          <w:rFonts w:ascii="Times New Roman" w:eastAsia="宋体" w:hAnsi="Times New Roman" w:cs="Times New Roman" w:hint="eastAsia"/>
          <w:color w:val="000000" w:themeColor="text1"/>
          <w:szCs w:val="21"/>
        </w:rPr>
        <w:t>我敲打所有的门</w:t>
      </w:r>
      <w:r w:rsidR="004D3E41">
        <w:rPr>
          <w:rFonts w:ascii="Times New Roman" w:eastAsia="宋体" w:hAnsi="Times New Roman" w:cs="Times New Roman" w:hint="eastAsia"/>
          <w:color w:val="000000" w:themeColor="text1"/>
          <w:szCs w:val="21"/>
        </w:rPr>
        <w:t>发出警报</w:t>
      </w:r>
      <w:r w:rsidR="004D3E41" w:rsidRPr="004D3E41">
        <w:rPr>
          <w:rFonts w:ascii="Times New Roman" w:eastAsia="宋体" w:hAnsi="Times New Roman" w:cs="Times New Roman" w:hint="eastAsia"/>
          <w:color w:val="000000" w:themeColor="text1"/>
          <w:szCs w:val="21"/>
        </w:rPr>
        <w:t>。</w:t>
      </w:r>
    </w:p>
    <w:p w14:paraId="270C91EA" w14:textId="3ED48B1E" w:rsidR="00E530E3" w:rsidRDefault="004D3E41" w:rsidP="00E530E3">
      <w:pPr>
        <w:spacing w:line="360" w:lineRule="auto"/>
        <w:ind w:firstLineChars="201" w:firstLine="422"/>
        <w:rPr>
          <w:rFonts w:ascii="Times New Roman" w:eastAsia="宋体" w:hAnsi="Times New Roman" w:cs="Times New Roman"/>
          <w:color w:val="000000" w:themeColor="text1"/>
          <w:szCs w:val="21"/>
        </w:rPr>
      </w:pPr>
      <w:bookmarkStart w:id="514" w:name="OLE_LINK142"/>
      <w:r>
        <w:rPr>
          <w:rFonts w:ascii="Times New Roman" w:eastAsia="宋体" w:hAnsi="Times New Roman" w:cs="Times New Roman" w:hint="eastAsia"/>
          <w:color w:val="000000" w:themeColor="text1"/>
          <w:szCs w:val="21"/>
        </w:rPr>
        <w:t>alarm</w:t>
      </w:r>
      <w:r>
        <w:rPr>
          <w:rFonts w:ascii="Times New Roman" w:eastAsia="宋体" w:hAnsi="Times New Roman" w:cs="Times New Roman" w:hint="eastAsia"/>
          <w:color w:val="000000" w:themeColor="text1"/>
          <w:szCs w:val="21"/>
        </w:rPr>
        <w:t>还可以向后引申表示</w:t>
      </w:r>
      <w:bookmarkEnd w:id="514"/>
      <w:r>
        <w:rPr>
          <w:rFonts w:ascii="Times New Roman" w:eastAsia="宋体" w:hAnsi="Times New Roman" w:cs="Times New Roman" w:hint="eastAsia"/>
          <w:color w:val="000000" w:themeColor="text1"/>
          <w:szCs w:val="21"/>
        </w:rPr>
        <w:t>警报造成的“惊恐、惊慌”，比如：</w:t>
      </w:r>
      <w:r w:rsidR="00E530E3" w:rsidRPr="00E530E3">
        <w:rPr>
          <w:rFonts w:ascii="Times New Roman" w:eastAsia="宋体" w:hAnsi="Times New Roman" w:cs="Times New Roman" w:hint="eastAsia"/>
          <w:color w:val="000000" w:themeColor="text1"/>
          <w:szCs w:val="21"/>
        </w:rPr>
        <w:t>The doctor said there was no cause for alarm.</w:t>
      </w:r>
      <w:r w:rsidR="008F1D15">
        <w:rPr>
          <w:rFonts w:ascii="Times New Roman" w:eastAsia="宋体" w:hAnsi="Times New Roman" w:cs="Times New Roman" w:hint="eastAsia"/>
          <w:color w:val="000000" w:themeColor="text1"/>
          <w:szCs w:val="21"/>
        </w:rPr>
        <w:t xml:space="preserve"> </w:t>
      </w:r>
      <w:r w:rsidR="00E530E3" w:rsidRPr="00E530E3">
        <w:rPr>
          <w:rFonts w:ascii="Times New Roman" w:eastAsia="宋体" w:hAnsi="Times New Roman" w:cs="Times New Roman" w:hint="eastAsia"/>
          <w:color w:val="000000" w:themeColor="text1"/>
          <w:szCs w:val="21"/>
        </w:rPr>
        <w:t>医生说不必惊慌。</w:t>
      </w:r>
    </w:p>
    <w:p w14:paraId="42AA9B56" w14:textId="402F13BB" w:rsidR="004D3E41" w:rsidRPr="00E530E3" w:rsidRDefault="004D3E41" w:rsidP="00E530E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alarm</w:t>
      </w:r>
      <w:r>
        <w:rPr>
          <w:rFonts w:ascii="Times New Roman" w:eastAsia="宋体" w:hAnsi="Times New Roman" w:cs="Times New Roman" w:hint="eastAsia"/>
          <w:color w:val="000000" w:themeColor="text1"/>
          <w:szCs w:val="21"/>
        </w:rPr>
        <w:t>还可以向前引申表示可以发出警报的“警报器”，比如</w:t>
      </w:r>
      <w:r>
        <w:rPr>
          <w:rFonts w:ascii="Times New Roman" w:eastAsia="宋体" w:hAnsi="Times New Roman" w:cs="Times New Roman" w:hint="eastAsia"/>
          <w:color w:val="000000" w:themeColor="text1"/>
          <w:szCs w:val="21"/>
        </w:rPr>
        <w:t>fire alarm</w:t>
      </w:r>
      <w:r>
        <w:rPr>
          <w:rFonts w:ascii="Times New Roman" w:eastAsia="宋体" w:hAnsi="Times New Roman" w:cs="Times New Roman" w:hint="eastAsia"/>
          <w:color w:val="000000" w:themeColor="text1"/>
          <w:szCs w:val="21"/>
        </w:rPr>
        <w:t>（防火警报器）、</w:t>
      </w:r>
      <w:r>
        <w:rPr>
          <w:rFonts w:ascii="Times New Roman" w:eastAsia="宋体" w:hAnsi="Times New Roman" w:cs="Times New Roman" w:hint="eastAsia"/>
          <w:color w:val="000000" w:themeColor="text1"/>
          <w:szCs w:val="21"/>
        </w:rPr>
        <w:t>smoke alarm</w:t>
      </w:r>
      <w:r>
        <w:rPr>
          <w:rFonts w:ascii="Times New Roman" w:eastAsia="宋体" w:hAnsi="Times New Roman" w:cs="Times New Roman" w:hint="eastAsia"/>
          <w:color w:val="000000" w:themeColor="text1"/>
          <w:szCs w:val="21"/>
        </w:rPr>
        <w:t>（烟雾警报器）；还可以特指“闹钟”（</w:t>
      </w:r>
      <w:r>
        <w:rPr>
          <w:rFonts w:ascii="Times New Roman" w:eastAsia="宋体" w:hAnsi="Times New Roman" w:cs="Times New Roman" w:hint="eastAsia"/>
          <w:color w:val="000000" w:themeColor="text1"/>
          <w:szCs w:val="21"/>
        </w:rPr>
        <w:t>alarm clock</w:t>
      </w:r>
      <w:r>
        <w:rPr>
          <w:rFonts w:ascii="Times New Roman" w:eastAsia="宋体" w:hAnsi="Times New Roman" w:cs="Times New Roman" w:hint="eastAsia"/>
          <w:color w:val="000000" w:themeColor="text1"/>
          <w:szCs w:val="21"/>
        </w:rPr>
        <w:t>），比如：</w:t>
      </w:r>
      <w:r w:rsidRPr="004D3E41">
        <w:rPr>
          <w:rFonts w:ascii="Times New Roman" w:eastAsia="宋体" w:hAnsi="Times New Roman" w:cs="Times New Roman" w:hint="eastAsia"/>
          <w:color w:val="000000" w:themeColor="text1"/>
          <w:szCs w:val="21"/>
        </w:rPr>
        <w:t>The alarm went off at 7 o'clock.</w:t>
      </w:r>
      <w:r w:rsidRPr="004D3E41">
        <w:rPr>
          <w:rFonts w:ascii="Times New Roman" w:eastAsia="宋体" w:hAnsi="Times New Roman" w:cs="Times New Roman" w:hint="eastAsia"/>
          <w:color w:val="000000" w:themeColor="text1"/>
          <w:szCs w:val="21"/>
        </w:rPr>
        <w:t>闹钟在</w:t>
      </w:r>
      <w:r w:rsidRPr="004D3E41">
        <w:rPr>
          <w:rFonts w:ascii="Times New Roman" w:eastAsia="宋体" w:hAnsi="Times New Roman" w:cs="Times New Roman" w:hint="eastAsia"/>
          <w:color w:val="000000" w:themeColor="text1"/>
          <w:szCs w:val="21"/>
        </w:rPr>
        <w:t>7</w:t>
      </w:r>
      <w:r w:rsidRPr="004D3E41">
        <w:rPr>
          <w:rFonts w:ascii="Times New Roman" w:eastAsia="宋体" w:hAnsi="Times New Roman" w:cs="Times New Roman" w:hint="eastAsia"/>
          <w:color w:val="000000" w:themeColor="text1"/>
          <w:szCs w:val="21"/>
        </w:rPr>
        <w:t>点钟响了。</w:t>
      </w:r>
    </w:p>
    <w:p w14:paraId="210EAB3E" w14:textId="4F6E1CD1" w:rsidR="004038BC" w:rsidRPr="003A5554" w:rsidRDefault="004038BC"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alarm</w:t>
      </w:r>
      <w:r w:rsidRPr="003A5554">
        <w:rPr>
          <w:rFonts w:ascii="Times New Roman" w:eastAsia="宋体" w:hAnsi="Times New Roman" w:cs="Times New Roman"/>
          <w:color w:val="000000" w:themeColor="text1"/>
          <w:szCs w:val="21"/>
        </w:rPr>
        <w:t>：</w:t>
      </w:r>
      <w:r w:rsidR="004D3E41">
        <w:rPr>
          <w:rFonts w:ascii="Times New Roman" w:eastAsia="宋体" w:hAnsi="Times New Roman" w:cs="Times New Roman" w:hint="eastAsia"/>
          <w:color w:val="000000" w:themeColor="text1"/>
          <w:szCs w:val="21"/>
        </w:rPr>
        <w:t>[</w:t>
      </w:r>
      <w:r w:rsidR="004D3E41" w:rsidRPr="004D3E41">
        <w:rPr>
          <w:rFonts w:ascii="Times New Roman" w:eastAsia="宋体" w:hAnsi="Times New Roman" w:cs="Times New Roman"/>
          <w:color w:val="000000" w:themeColor="text1"/>
          <w:szCs w:val="21"/>
        </w:rPr>
        <w:t>əˈl</w:t>
      </w:r>
      <w:r w:rsidR="004D3E41" w:rsidRPr="004D3E41">
        <w:rPr>
          <w:rFonts w:ascii="Times New Roman" w:eastAsia="宋体" w:hAnsi="Times New Roman" w:cs="Times New Roman" w:hint="eastAsia"/>
          <w:color w:val="000000" w:themeColor="text1"/>
          <w:szCs w:val="21"/>
        </w:rPr>
        <w:t>ɑ</w:t>
      </w:r>
      <w:r w:rsidR="004D3E41" w:rsidRPr="004D3E41">
        <w:rPr>
          <w:rFonts w:ascii="Times New Roman" w:eastAsia="宋体" w:hAnsi="Times New Roman" w:cs="Times New Roman"/>
          <w:color w:val="000000" w:themeColor="text1"/>
          <w:szCs w:val="21"/>
        </w:rPr>
        <w:t>ːm</w:t>
      </w:r>
      <w:r w:rsidR="004D3E41">
        <w:rPr>
          <w:rFonts w:ascii="Times New Roman" w:eastAsia="宋体" w:hAnsi="Times New Roman" w:cs="Times New Roman" w:hint="eastAsia"/>
          <w:color w:val="000000" w:themeColor="text1"/>
          <w:szCs w:val="21"/>
        </w:rPr>
        <w:t xml:space="preserve">]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警报</w:t>
      </w:r>
      <w:r w:rsidR="009E425F">
        <w:rPr>
          <w:rFonts w:ascii="Times New Roman" w:eastAsia="宋体" w:hAnsi="Times New Roman" w:cs="Times New Roman" w:hint="eastAsia"/>
          <w:color w:val="000000" w:themeColor="text1"/>
          <w:szCs w:val="21"/>
        </w:rPr>
        <w:t>；惊恐，惊慌；警报器，闹钟</w:t>
      </w:r>
      <w:r w:rsidRPr="003A5554">
        <w:rPr>
          <w:rFonts w:ascii="Times New Roman" w:eastAsia="宋体" w:hAnsi="Times New Roman" w:cs="Times New Roman"/>
          <w:color w:val="000000" w:themeColor="text1"/>
          <w:szCs w:val="21"/>
        </w:rPr>
        <w:t>v</w:t>
      </w:r>
      <w:r w:rsidR="009E425F">
        <w:rPr>
          <w:rFonts w:ascii="Times New Roman" w:eastAsia="宋体" w:hAnsi="Times New Roman" w:cs="Times New Roman" w:hint="eastAsia"/>
          <w:color w:val="000000" w:themeColor="text1"/>
          <w:szCs w:val="21"/>
        </w:rPr>
        <w:t>t.</w:t>
      </w:r>
      <w:r w:rsidR="009E425F">
        <w:rPr>
          <w:rFonts w:ascii="Times New Roman" w:eastAsia="宋体" w:hAnsi="Times New Roman" w:cs="Times New Roman" w:hint="eastAsia"/>
          <w:color w:val="000000" w:themeColor="text1"/>
          <w:szCs w:val="21"/>
        </w:rPr>
        <w:t>使……惊慌；给……装上警报器</w:t>
      </w:r>
    </w:p>
    <w:p w14:paraId="4ACC1F19" w14:textId="2EF4F41E" w:rsidR="004038BC" w:rsidRPr="003A5554" w:rsidRDefault="009E425F"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alert</w:t>
      </w:r>
      <w:r>
        <w:rPr>
          <w:rFonts w:ascii="Times New Roman" w:eastAsia="宋体" w:hAnsi="Times New Roman" w:cs="Times New Roman" w:hint="eastAsia"/>
          <w:b w:val="0"/>
          <w:color w:val="000000" w:themeColor="text1"/>
          <w:sz w:val="21"/>
          <w:szCs w:val="21"/>
          <w:shd w:val="clear" w:color="auto" w:fill="FFFFFF"/>
        </w:rPr>
        <w:t>（</w:t>
      </w:r>
      <w:r w:rsidR="006E6E40">
        <w:rPr>
          <w:rFonts w:ascii="Times New Roman" w:eastAsia="宋体" w:hAnsi="Times New Roman" w:cs="Times New Roman" w:hint="eastAsia"/>
          <w:b w:val="0"/>
          <w:color w:val="000000" w:themeColor="text1"/>
          <w:sz w:val="21"/>
          <w:szCs w:val="21"/>
          <w:shd w:val="clear" w:color="auto" w:fill="FFFFFF"/>
        </w:rPr>
        <w:t>警惕的</w:t>
      </w:r>
      <w:r>
        <w:rPr>
          <w:rFonts w:ascii="Times New Roman" w:eastAsia="宋体" w:hAnsi="Times New Roman" w:cs="Times New Roman" w:hint="eastAsia"/>
          <w:b w:val="0"/>
          <w:color w:val="000000" w:themeColor="text1"/>
          <w:sz w:val="21"/>
          <w:szCs w:val="21"/>
          <w:shd w:val="clear" w:color="auto" w:fill="FFFFFF"/>
        </w:rPr>
        <w:t>）：</w:t>
      </w:r>
      <w:r w:rsidR="004038BC" w:rsidRPr="003A5554">
        <w:rPr>
          <w:rFonts w:ascii="Times New Roman" w:eastAsia="宋体" w:hAnsi="Times New Roman" w:cs="Times New Roman"/>
          <w:b w:val="0"/>
          <w:color w:val="000000" w:themeColor="text1"/>
          <w:sz w:val="21"/>
          <w:szCs w:val="21"/>
          <w:shd w:val="clear" w:color="auto" w:fill="FFFFFF"/>
        </w:rPr>
        <w:t>哨兵</w:t>
      </w:r>
      <w:r w:rsidR="006E6E40">
        <w:rPr>
          <w:rFonts w:ascii="Times New Roman" w:eastAsia="宋体" w:hAnsi="Times New Roman" w:cs="Times New Roman" w:hint="eastAsia"/>
          <w:b w:val="0"/>
          <w:color w:val="000000" w:themeColor="text1"/>
          <w:sz w:val="21"/>
          <w:szCs w:val="21"/>
          <w:shd w:val="clear" w:color="auto" w:fill="FFFFFF"/>
        </w:rPr>
        <w:t>在</w:t>
      </w:r>
      <w:r w:rsidR="004038BC" w:rsidRPr="003A5554">
        <w:rPr>
          <w:rFonts w:ascii="Times New Roman" w:eastAsia="宋体" w:hAnsi="Times New Roman" w:cs="Times New Roman"/>
          <w:b w:val="0"/>
          <w:color w:val="000000" w:themeColor="text1"/>
          <w:sz w:val="21"/>
          <w:szCs w:val="21"/>
          <w:shd w:val="clear" w:color="auto" w:fill="FFFFFF"/>
        </w:rPr>
        <w:t>高处瞭望</w:t>
      </w:r>
    </w:p>
    <w:p w14:paraId="0B42919B" w14:textId="57B54082" w:rsidR="001D649A" w:rsidRDefault="004038BC"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和</w:t>
      </w:r>
      <w:r w:rsidRPr="003A5554">
        <w:rPr>
          <w:rFonts w:ascii="Times New Roman" w:eastAsia="宋体" w:hAnsi="Times New Roman" w:cs="Times New Roman"/>
          <w:color w:val="000000" w:themeColor="text1"/>
          <w:szCs w:val="21"/>
        </w:rPr>
        <w:t>alarm</w:t>
      </w:r>
      <w:r w:rsidR="009E425F">
        <w:rPr>
          <w:rFonts w:ascii="Times New Roman" w:eastAsia="宋体" w:hAnsi="Times New Roman" w:cs="Times New Roman" w:hint="eastAsia"/>
          <w:color w:val="000000" w:themeColor="text1"/>
          <w:szCs w:val="21"/>
        </w:rPr>
        <w:t>（警报）</w:t>
      </w:r>
      <w:r w:rsidRPr="003A5554">
        <w:rPr>
          <w:rFonts w:ascii="Times New Roman" w:eastAsia="宋体" w:hAnsi="Times New Roman" w:cs="Times New Roman"/>
          <w:color w:val="000000" w:themeColor="text1"/>
          <w:szCs w:val="21"/>
        </w:rPr>
        <w:t>一样，英语单词</w:t>
      </w:r>
      <w:bookmarkStart w:id="515" w:name="OLE_LINK143"/>
      <w:r w:rsidRPr="003A5554">
        <w:rPr>
          <w:rFonts w:ascii="Times New Roman" w:eastAsia="宋体" w:hAnsi="Times New Roman" w:cs="Times New Roman"/>
          <w:color w:val="000000" w:themeColor="text1"/>
          <w:szCs w:val="21"/>
        </w:rPr>
        <w:t>alert</w:t>
      </w:r>
      <w:bookmarkEnd w:id="515"/>
      <w:r w:rsidRPr="003A5554">
        <w:rPr>
          <w:rFonts w:ascii="Times New Roman" w:eastAsia="宋体" w:hAnsi="Times New Roman" w:cs="Times New Roman"/>
          <w:color w:val="000000" w:themeColor="text1"/>
          <w:szCs w:val="21"/>
        </w:rPr>
        <w:t>也是一个军事术语，来自意大利语</w:t>
      </w:r>
      <w:r w:rsidRPr="003A5554">
        <w:rPr>
          <w:rFonts w:ascii="Times New Roman" w:eastAsia="宋体" w:hAnsi="Times New Roman" w:cs="Times New Roman"/>
          <w:color w:val="000000" w:themeColor="text1"/>
          <w:szCs w:val="21"/>
        </w:rPr>
        <w:t>all'erta</w:t>
      </w:r>
      <w:r w:rsidR="001012D7">
        <w:rPr>
          <w:rFonts w:ascii="Times New Roman" w:eastAsia="宋体" w:hAnsi="Times New Roman" w:cs="Times New Roman" w:hint="eastAsia"/>
          <w:color w:val="000000" w:themeColor="text1"/>
          <w:szCs w:val="21"/>
        </w:rPr>
        <w:t>，字面意思是“</w:t>
      </w:r>
      <w:r w:rsidR="001D649A">
        <w:rPr>
          <w:rFonts w:ascii="Times New Roman" w:eastAsia="宋体" w:hAnsi="Times New Roman" w:cs="Times New Roman" w:hint="eastAsia"/>
          <w:color w:val="000000" w:themeColor="text1"/>
          <w:szCs w:val="21"/>
        </w:rPr>
        <w:t>在高处</w:t>
      </w:r>
      <w:r w:rsidR="001012D7">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erta</w:t>
      </w:r>
      <w:r w:rsidRPr="003A5554">
        <w:rPr>
          <w:rFonts w:ascii="Times New Roman" w:eastAsia="宋体" w:hAnsi="Times New Roman" w:cs="Times New Roman"/>
          <w:color w:val="000000" w:themeColor="text1"/>
          <w:szCs w:val="21"/>
        </w:rPr>
        <w:t>指的是</w:t>
      </w:r>
      <w:r w:rsidRPr="00832776">
        <w:rPr>
          <w:rFonts w:asciiTheme="minorEastAsia" w:eastAsia="宋体" w:hAnsiTheme="minorEastAsia" w:cs="Times New Roman"/>
          <w:color w:val="000000" w:themeColor="text1"/>
          <w:szCs w:val="21"/>
        </w:rPr>
        <w:t>“</w:t>
      </w:r>
      <w:r w:rsidR="001D649A">
        <w:rPr>
          <w:rFonts w:asciiTheme="minorEastAsia" w:eastAsia="宋体" w:hAnsiTheme="minorEastAsia" w:cs="Times New Roman" w:hint="eastAsia"/>
          <w:color w:val="000000" w:themeColor="text1"/>
          <w:szCs w:val="21"/>
        </w:rPr>
        <w:t>高处，</w:t>
      </w:r>
      <w:r w:rsidRPr="003A5554">
        <w:rPr>
          <w:rFonts w:ascii="Times New Roman" w:eastAsia="宋体" w:hAnsi="Times New Roman" w:cs="Times New Roman"/>
          <w:color w:val="000000" w:themeColor="text1"/>
          <w:szCs w:val="21"/>
        </w:rPr>
        <w:t>高塔</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w:t>
      </w:r>
      <w:r w:rsidR="001D649A">
        <w:rPr>
          <w:rFonts w:ascii="Times New Roman" w:eastAsia="宋体" w:hAnsi="Times New Roman" w:cs="Times New Roman" w:hint="eastAsia"/>
          <w:color w:val="000000" w:themeColor="text1"/>
          <w:szCs w:val="21"/>
        </w:rPr>
        <w:t>本意为“竖立之物”，和</w:t>
      </w:r>
      <w:r w:rsidRPr="003A5554">
        <w:rPr>
          <w:rFonts w:ascii="Times New Roman" w:eastAsia="宋体" w:hAnsi="Times New Roman" w:cs="Times New Roman"/>
          <w:color w:val="000000" w:themeColor="text1"/>
          <w:szCs w:val="21"/>
        </w:rPr>
        <w:t>单词</w:t>
      </w:r>
      <w:r w:rsidRPr="003A5554">
        <w:rPr>
          <w:rFonts w:ascii="Times New Roman" w:eastAsia="宋体" w:hAnsi="Times New Roman" w:cs="Times New Roman"/>
          <w:color w:val="000000" w:themeColor="text1"/>
          <w:szCs w:val="21"/>
        </w:rPr>
        <w:t>erect</w:t>
      </w:r>
      <w:r w:rsidRPr="003A5554">
        <w:rPr>
          <w:rFonts w:ascii="Times New Roman" w:eastAsia="宋体" w:hAnsi="Times New Roman" w:cs="Times New Roman"/>
          <w:color w:val="000000" w:themeColor="text1"/>
          <w:szCs w:val="21"/>
        </w:rPr>
        <w:t>（竖立）</w:t>
      </w:r>
      <w:r w:rsidR="001D649A">
        <w:rPr>
          <w:rFonts w:ascii="Times New Roman" w:eastAsia="宋体" w:hAnsi="Times New Roman" w:cs="Times New Roman" w:hint="eastAsia"/>
          <w:color w:val="000000" w:themeColor="text1"/>
          <w:szCs w:val="21"/>
        </w:rPr>
        <w:t>同源</w:t>
      </w:r>
      <w:r w:rsidRPr="003A5554">
        <w:rPr>
          <w:rFonts w:ascii="Times New Roman" w:eastAsia="宋体" w:hAnsi="Times New Roman" w:cs="Times New Roman"/>
          <w:color w:val="000000" w:themeColor="text1"/>
          <w:szCs w:val="21"/>
        </w:rPr>
        <w:t>。</w:t>
      </w:r>
    </w:p>
    <w:p w14:paraId="07BDFBB7" w14:textId="77777777" w:rsidR="006E6E40" w:rsidRDefault="001D649A" w:rsidP="00B8018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意大利语</w:t>
      </w:r>
      <w:r w:rsidR="004038BC" w:rsidRPr="003A5554">
        <w:rPr>
          <w:rFonts w:ascii="Times New Roman" w:eastAsia="宋体" w:hAnsi="Times New Roman" w:cs="Times New Roman"/>
          <w:color w:val="000000" w:themeColor="text1"/>
          <w:szCs w:val="21"/>
        </w:rPr>
        <w:t>all'erta</w:t>
      </w:r>
      <w:r>
        <w:rPr>
          <w:rFonts w:ascii="Times New Roman" w:eastAsia="宋体" w:hAnsi="Times New Roman" w:cs="Times New Roman" w:hint="eastAsia"/>
          <w:color w:val="000000" w:themeColor="text1"/>
          <w:szCs w:val="21"/>
        </w:rPr>
        <w:t>原本指哨兵在高处瞭望，引申为“</w:t>
      </w:r>
      <w:r w:rsidR="006E6E40">
        <w:rPr>
          <w:rFonts w:ascii="Times New Roman" w:eastAsia="宋体" w:hAnsi="Times New Roman" w:cs="Times New Roman" w:hint="eastAsia"/>
          <w:color w:val="000000" w:themeColor="text1"/>
          <w:szCs w:val="21"/>
        </w:rPr>
        <w:t>警惕的，警觉的</w:t>
      </w:r>
      <w:r>
        <w:rPr>
          <w:rFonts w:ascii="Times New Roman" w:eastAsia="宋体" w:hAnsi="Times New Roman" w:cs="Times New Roman" w:hint="eastAsia"/>
          <w:color w:val="000000" w:themeColor="text1"/>
          <w:szCs w:val="21"/>
        </w:rPr>
        <w:t>”。它经由法语进入</w:t>
      </w:r>
      <w:r w:rsidR="004038BC" w:rsidRPr="003A5554">
        <w:rPr>
          <w:rFonts w:ascii="Times New Roman" w:eastAsia="宋体" w:hAnsi="Times New Roman" w:cs="Times New Roman"/>
          <w:color w:val="000000" w:themeColor="text1"/>
          <w:szCs w:val="21"/>
        </w:rPr>
        <w:t>英语</w:t>
      </w:r>
      <w:r>
        <w:rPr>
          <w:rFonts w:ascii="Times New Roman" w:eastAsia="宋体" w:hAnsi="Times New Roman" w:cs="Times New Roman" w:hint="eastAsia"/>
          <w:color w:val="000000" w:themeColor="text1"/>
          <w:szCs w:val="21"/>
        </w:rPr>
        <w:t>后演变为单词</w:t>
      </w:r>
      <w:r w:rsidR="004038BC" w:rsidRPr="003A5554">
        <w:rPr>
          <w:rFonts w:ascii="Times New Roman" w:eastAsia="宋体" w:hAnsi="Times New Roman" w:cs="Times New Roman"/>
          <w:color w:val="000000" w:themeColor="text1"/>
          <w:szCs w:val="21"/>
        </w:rPr>
        <w:t>alert</w:t>
      </w:r>
      <w:r>
        <w:rPr>
          <w:rFonts w:ascii="Times New Roman" w:eastAsia="宋体" w:hAnsi="Times New Roman" w:cs="Times New Roman" w:hint="eastAsia"/>
          <w:color w:val="000000" w:themeColor="text1"/>
          <w:szCs w:val="21"/>
        </w:rPr>
        <w:t>，用作形容词表示“警惕的，警觉的”，</w:t>
      </w:r>
      <w:r w:rsidR="006E6E40">
        <w:rPr>
          <w:rFonts w:ascii="Times New Roman" w:eastAsia="宋体" w:hAnsi="Times New Roman" w:cs="Times New Roman" w:hint="eastAsia"/>
          <w:color w:val="000000" w:themeColor="text1"/>
          <w:szCs w:val="21"/>
        </w:rPr>
        <w:t>比如：</w:t>
      </w:r>
      <w:r w:rsidR="006E6E40" w:rsidRPr="006E6E40">
        <w:rPr>
          <w:rFonts w:ascii="Times New Roman" w:eastAsia="宋体" w:hAnsi="Times New Roman" w:cs="Times New Roman" w:hint="eastAsia"/>
          <w:color w:val="000000" w:themeColor="text1"/>
          <w:szCs w:val="21"/>
        </w:rPr>
        <w:t>We must be alert to the possibility of danger.</w:t>
      </w:r>
      <w:r w:rsidR="006E6E40" w:rsidRPr="006E6E40">
        <w:rPr>
          <w:rFonts w:ascii="Times New Roman" w:eastAsia="宋体" w:hAnsi="Times New Roman" w:cs="Times New Roman" w:hint="eastAsia"/>
          <w:color w:val="000000" w:themeColor="text1"/>
          <w:szCs w:val="21"/>
        </w:rPr>
        <w:t>我们必须认识到危险的可能性。</w:t>
      </w:r>
    </w:p>
    <w:p w14:paraId="13D1D70E" w14:textId="2DA9E7A3" w:rsidR="004038BC" w:rsidRPr="003A5554" w:rsidRDefault="006E6E40" w:rsidP="00B8018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alert</w:t>
      </w:r>
      <w:r>
        <w:rPr>
          <w:rFonts w:ascii="Times New Roman" w:eastAsia="宋体" w:hAnsi="Times New Roman" w:cs="Times New Roman" w:hint="eastAsia"/>
          <w:color w:val="000000" w:themeColor="text1"/>
          <w:szCs w:val="21"/>
        </w:rPr>
        <w:t>还可以用作名词表示“警戒，警惕，警觉”，</w:t>
      </w:r>
      <w:r w:rsidR="001D649A">
        <w:rPr>
          <w:rFonts w:ascii="Times New Roman" w:eastAsia="宋体" w:hAnsi="Times New Roman" w:cs="Times New Roman" w:hint="eastAsia"/>
          <w:color w:val="000000" w:themeColor="text1"/>
          <w:szCs w:val="21"/>
        </w:rPr>
        <w:t>用作动词表示“向……报警，使警惕</w:t>
      </w:r>
      <w:r w:rsidR="001D649A">
        <w:rPr>
          <w:rFonts w:ascii="Times New Roman" w:eastAsia="宋体" w:hAnsi="Times New Roman" w:cs="Times New Roman" w:hint="eastAsia"/>
          <w:color w:val="000000" w:themeColor="text1"/>
          <w:szCs w:val="21"/>
        </w:rPr>
        <w:lastRenderedPageBreak/>
        <w:t>警觉”。</w:t>
      </w:r>
    </w:p>
    <w:p w14:paraId="7433E6CF" w14:textId="798160AC" w:rsidR="004038BC" w:rsidRDefault="004038BC"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alert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1D649A" w:rsidRPr="001D649A">
        <w:rPr>
          <w:rFonts w:ascii="Times New Roman" w:eastAsia="MS Mincho" w:hAnsi="Times New Roman" w:cs="MS Mincho"/>
          <w:color w:val="000000" w:themeColor="text1"/>
          <w:szCs w:val="21"/>
        </w:rPr>
        <w:t>əˈlɜːt</w:t>
      </w:r>
      <w:r w:rsidRPr="003A5554">
        <w:rPr>
          <w:rFonts w:ascii="Times New Roman" w:eastAsia="宋体" w:hAnsi="Times New Roman" w:cs="Times New Roman"/>
          <w:color w:val="000000" w:themeColor="text1"/>
          <w:szCs w:val="21"/>
        </w:rPr>
        <w:t>]</w:t>
      </w:r>
      <w:r w:rsidR="006E6E40">
        <w:rPr>
          <w:rFonts w:ascii="Times New Roman" w:eastAsia="宋体" w:hAnsi="Times New Roman" w:cs="Times New Roman" w:hint="eastAsia"/>
          <w:color w:val="000000" w:themeColor="text1"/>
          <w:szCs w:val="21"/>
        </w:rPr>
        <w:t xml:space="preserve"> </w:t>
      </w:r>
      <w:r w:rsidR="006E6E40" w:rsidRPr="003A5554">
        <w:rPr>
          <w:rFonts w:ascii="Times New Roman" w:eastAsia="宋体" w:hAnsi="Times New Roman" w:cs="Times New Roman"/>
          <w:color w:val="000000" w:themeColor="text1"/>
          <w:szCs w:val="21"/>
        </w:rPr>
        <w:t>adj.</w:t>
      </w:r>
      <w:r w:rsidR="006E6E40" w:rsidRPr="003A5554">
        <w:rPr>
          <w:rFonts w:ascii="Times New Roman" w:eastAsia="宋体" w:hAnsi="Times New Roman" w:cs="Times New Roman"/>
          <w:color w:val="000000" w:themeColor="text1"/>
          <w:szCs w:val="21"/>
        </w:rPr>
        <w:t>警惕的，警觉的</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警戒，警惕，</w:t>
      </w:r>
      <w:r w:rsidR="001D649A">
        <w:rPr>
          <w:rFonts w:ascii="Times New Roman" w:eastAsia="宋体" w:hAnsi="Times New Roman" w:cs="Times New Roman" w:hint="eastAsia"/>
          <w:color w:val="000000" w:themeColor="text1"/>
          <w:szCs w:val="21"/>
        </w:rPr>
        <w:t>警觉</w:t>
      </w:r>
      <w:r w:rsidRPr="003A5554">
        <w:rPr>
          <w:rFonts w:ascii="Times New Roman" w:eastAsia="宋体" w:hAnsi="Times New Roman" w:cs="Times New Roman"/>
          <w:color w:val="000000" w:themeColor="text1"/>
          <w:szCs w:val="21"/>
        </w:rPr>
        <w:t>vt.</w:t>
      </w:r>
      <w:r w:rsidR="001D649A">
        <w:rPr>
          <w:rFonts w:ascii="Times New Roman" w:eastAsia="宋体" w:hAnsi="Times New Roman" w:cs="Times New Roman" w:hint="eastAsia"/>
          <w:color w:val="000000" w:themeColor="text1"/>
          <w:szCs w:val="21"/>
        </w:rPr>
        <w:t>向……报警，使警惕警觉</w:t>
      </w:r>
    </w:p>
    <w:p w14:paraId="062A9248" w14:textId="1E944C60" w:rsidR="004038BC" w:rsidRPr="00444D09" w:rsidRDefault="004038BC" w:rsidP="00444D09">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444D09">
        <w:rPr>
          <w:rFonts w:ascii="Times New Roman" w:eastAsia="宋体" w:hAnsi="Times New Roman" w:cs="Times New Roman" w:hint="eastAsia"/>
          <w:b w:val="0"/>
          <w:color w:val="000000" w:themeColor="text1"/>
          <w:sz w:val="21"/>
          <w:szCs w:val="21"/>
          <w:shd w:val="clear" w:color="auto" w:fill="FFFFFF"/>
        </w:rPr>
        <w:t>speculate</w:t>
      </w:r>
      <w:r>
        <w:rPr>
          <w:rFonts w:ascii="Times New Roman" w:eastAsia="宋体" w:hAnsi="Times New Roman" w:cs="Times New Roman" w:hint="eastAsia"/>
          <w:b w:val="0"/>
          <w:color w:val="000000" w:themeColor="text1"/>
          <w:sz w:val="21"/>
          <w:szCs w:val="21"/>
          <w:shd w:val="clear" w:color="auto" w:fill="FFFFFF"/>
        </w:rPr>
        <w:t>（投机）：站在</w:t>
      </w:r>
      <w:r w:rsidR="009417D8">
        <w:rPr>
          <w:rFonts w:ascii="Times New Roman" w:eastAsia="宋体" w:hAnsi="Times New Roman" w:cs="Times New Roman" w:hint="eastAsia"/>
          <w:b w:val="0"/>
          <w:color w:val="000000" w:themeColor="text1"/>
          <w:sz w:val="21"/>
          <w:szCs w:val="21"/>
          <w:shd w:val="clear" w:color="auto" w:fill="FFFFFF"/>
        </w:rPr>
        <w:t>瞭望塔上</w:t>
      </w:r>
      <w:r>
        <w:rPr>
          <w:rFonts w:ascii="Times New Roman" w:eastAsia="宋体" w:hAnsi="Times New Roman" w:cs="Times New Roman" w:hint="eastAsia"/>
          <w:b w:val="0"/>
          <w:color w:val="000000" w:themeColor="text1"/>
          <w:sz w:val="21"/>
          <w:szCs w:val="21"/>
          <w:shd w:val="clear" w:color="auto" w:fill="FFFFFF"/>
        </w:rPr>
        <w:t>观察局势</w:t>
      </w:r>
    </w:p>
    <w:p w14:paraId="1B8310D4" w14:textId="12C5C55B" w:rsidR="00855F37" w:rsidRDefault="00855F37" w:rsidP="00444D0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古人在战争期间，常常会修建一些</w:t>
      </w:r>
      <w:r w:rsidR="002501B6">
        <w:rPr>
          <w:rFonts w:ascii="Times New Roman" w:eastAsia="宋体" w:hAnsi="Times New Roman" w:cs="Times New Roman" w:hint="eastAsia"/>
          <w:color w:val="000000" w:themeColor="text1"/>
          <w:szCs w:val="21"/>
        </w:rPr>
        <w:t>瞭望塔，方便军人登高望远，观察敌情或战场局势。英语单词</w:t>
      </w:r>
      <w:bookmarkStart w:id="516" w:name="OLE_LINK144"/>
      <w:r w:rsidR="002501B6">
        <w:rPr>
          <w:rFonts w:ascii="Times New Roman" w:eastAsia="宋体" w:hAnsi="Times New Roman" w:cs="Times New Roman" w:hint="eastAsia"/>
          <w:color w:val="000000" w:themeColor="text1"/>
          <w:szCs w:val="21"/>
        </w:rPr>
        <w:t>speculate</w:t>
      </w:r>
      <w:r w:rsidR="002501B6">
        <w:rPr>
          <w:rFonts w:ascii="Times New Roman" w:eastAsia="宋体" w:hAnsi="Times New Roman" w:cs="Times New Roman" w:hint="eastAsia"/>
          <w:color w:val="000000" w:themeColor="text1"/>
          <w:szCs w:val="21"/>
        </w:rPr>
        <w:t>（投机）</w:t>
      </w:r>
      <w:bookmarkEnd w:id="516"/>
      <w:r w:rsidR="002501B6">
        <w:rPr>
          <w:rFonts w:ascii="Times New Roman" w:eastAsia="宋体" w:hAnsi="Times New Roman" w:cs="Times New Roman" w:hint="eastAsia"/>
          <w:color w:val="000000" w:themeColor="text1"/>
          <w:szCs w:val="21"/>
        </w:rPr>
        <w:t>的词源就和这种瞭望塔相关。</w:t>
      </w:r>
    </w:p>
    <w:p w14:paraId="63EACE4D" w14:textId="6B1C26D3" w:rsidR="00855F37" w:rsidRDefault="00855F37" w:rsidP="00444D0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bookmarkStart w:id="517" w:name="OLE_LINK145"/>
      <w:r w:rsidR="002501B6">
        <w:rPr>
          <w:rFonts w:ascii="Times New Roman" w:eastAsia="宋体" w:hAnsi="Times New Roman" w:cs="Times New Roman" w:hint="eastAsia"/>
          <w:color w:val="000000" w:themeColor="text1"/>
          <w:szCs w:val="21"/>
        </w:rPr>
        <w:t>speculate</w:t>
      </w:r>
      <w:bookmarkEnd w:id="517"/>
      <w:r w:rsidR="002501B6">
        <w:rPr>
          <w:rFonts w:ascii="Times New Roman" w:eastAsia="宋体" w:hAnsi="Times New Roman" w:cs="Times New Roman" w:hint="eastAsia"/>
          <w:color w:val="000000" w:themeColor="text1"/>
          <w:szCs w:val="21"/>
        </w:rPr>
        <w:t>（投机）来自古法语，源自拉丁语，前面的词根</w:t>
      </w:r>
      <w:r w:rsidR="002501B6">
        <w:rPr>
          <w:rFonts w:ascii="Times New Roman" w:eastAsia="宋体" w:hAnsi="Times New Roman" w:cs="Times New Roman" w:hint="eastAsia"/>
          <w:color w:val="000000" w:themeColor="text1"/>
          <w:szCs w:val="21"/>
        </w:rPr>
        <w:t>spec-</w:t>
      </w:r>
      <w:r w:rsidR="002501B6">
        <w:rPr>
          <w:rFonts w:ascii="Times New Roman" w:eastAsia="宋体" w:hAnsi="Times New Roman" w:cs="Times New Roman" w:hint="eastAsia"/>
          <w:color w:val="000000" w:themeColor="text1"/>
          <w:szCs w:val="21"/>
        </w:rPr>
        <w:t>表示“观察，仔细观看”，中间的</w:t>
      </w:r>
      <w:r w:rsidR="002501B6">
        <w:rPr>
          <w:rFonts w:ascii="Times New Roman" w:eastAsia="宋体" w:hAnsi="Times New Roman" w:cs="Times New Roman" w:hint="eastAsia"/>
          <w:color w:val="000000" w:themeColor="text1"/>
          <w:szCs w:val="21"/>
        </w:rPr>
        <w:t>ul</w:t>
      </w:r>
      <w:r w:rsidR="002501B6">
        <w:rPr>
          <w:rFonts w:ascii="Times New Roman" w:eastAsia="宋体" w:hAnsi="Times New Roman" w:cs="Times New Roman" w:hint="eastAsia"/>
          <w:color w:val="000000" w:themeColor="text1"/>
          <w:szCs w:val="21"/>
        </w:rPr>
        <w:t>是个名词后缀表示手段和工具，这两部分合起来表示“用来观察的工具”，特指“瞭望塔”；末尾的</w:t>
      </w:r>
      <w:r w:rsidR="002501B6">
        <w:rPr>
          <w:rFonts w:ascii="Times New Roman" w:eastAsia="宋体" w:hAnsi="Times New Roman" w:cs="Times New Roman" w:hint="eastAsia"/>
          <w:color w:val="000000" w:themeColor="text1"/>
          <w:szCs w:val="21"/>
        </w:rPr>
        <w:t>-ate</w:t>
      </w:r>
      <w:r w:rsidR="002501B6">
        <w:rPr>
          <w:rFonts w:ascii="Times New Roman" w:eastAsia="宋体" w:hAnsi="Times New Roman" w:cs="Times New Roman" w:hint="eastAsia"/>
          <w:color w:val="000000" w:themeColor="text1"/>
          <w:szCs w:val="21"/>
        </w:rPr>
        <w:t>来自拉丁语动词的过去分词后缀，等于英语本族语中的</w:t>
      </w:r>
      <w:r w:rsidR="002501B6">
        <w:rPr>
          <w:rFonts w:ascii="Times New Roman" w:eastAsia="宋体" w:hAnsi="Times New Roman" w:cs="Times New Roman" w:hint="eastAsia"/>
          <w:color w:val="000000" w:themeColor="text1"/>
          <w:szCs w:val="21"/>
        </w:rPr>
        <w:t>-ed</w:t>
      </w:r>
      <w:r w:rsidR="002501B6">
        <w:rPr>
          <w:rFonts w:ascii="Times New Roman" w:eastAsia="宋体" w:hAnsi="Times New Roman" w:cs="Times New Roman" w:hint="eastAsia"/>
          <w:color w:val="000000" w:themeColor="text1"/>
          <w:szCs w:val="21"/>
        </w:rPr>
        <w:t>，在此构成动词表示做相关的动作和行为。整个单词的字面意思就是“做和瞭望塔相关的行为”，也就是“登高望远，仔细观察敌情或战场局势”，</w:t>
      </w:r>
      <w:r w:rsidR="008F1D15">
        <w:rPr>
          <w:rFonts w:ascii="Times New Roman" w:eastAsia="宋体" w:hAnsi="Times New Roman" w:cs="Times New Roman" w:hint="eastAsia"/>
          <w:color w:val="000000" w:themeColor="text1"/>
          <w:szCs w:val="21"/>
        </w:rPr>
        <w:t>向后</w:t>
      </w:r>
      <w:r w:rsidR="002501B6">
        <w:rPr>
          <w:rFonts w:ascii="Times New Roman" w:eastAsia="宋体" w:hAnsi="Times New Roman" w:cs="Times New Roman" w:hint="eastAsia"/>
          <w:color w:val="000000" w:themeColor="text1"/>
          <w:szCs w:val="21"/>
        </w:rPr>
        <w:t>引申表示“推测战场局势发展”，后来泛指“推测，猜测”，比如：</w:t>
      </w:r>
      <w:r w:rsidR="002501B6" w:rsidRPr="002501B6">
        <w:rPr>
          <w:rFonts w:ascii="Times New Roman" w:eastAsia="宋体" w:hAnsi="Times New Roman" w:cs="Times New Roman" w:hint="eastAsia"/>
          <w:color w:val="000000" w:themeColor="text1"/>
          <w:szCs w:val="21"/>
        </w:rPr>
        <w:t>We all speculated about the reasons for her resignation.</w:t>
      </w:r>
      <w:r w:rsidR="002501B6" w:rsidRPr="002501B6">
        <w:rPr>
          <w:rFonts w:ascii="Times New Roman" w:eastAsia="宋体" w:hAnsi="Times New Roman" w:cs="Times New Roman" w:hint="eastAsia"/>
          <w:color w:val="000000" w:themeColor="text1"/>
          <w:szCs w:val="21"/>
        </w:rPr>
        <w:t>我们大家都推测过她辞职的原因。</w:t>
      </w:r>
    </w:p>
    <w:p w14:paraId="208EBCE4" w14:textId="2FB1C7CC" w:rsidR="002501B6" w:rsidRDefault="002501B6" w:rsidP="00444D0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俗话说“商场如战场”，原本用作军事术语的单词</w:t>
      </w:r>
      <w:r>
        <w:rPr>
          <w:rFonts w:ascii="Times New Roman" w:eastAsia="宋体" w:hAnsi="Times New Roman" w:cs="Times New Roman" w:hint="eastAsia"/>
          <w:color w:val="000000" w:themeColor="text1"/>
          <w:szCs w:val="21"/>
        </w:rPr>
        <w:t>speculate</w:t>
      </w:r>
      <w:r w:rsidR="00821DF8">
        <w:rPr>
          <w:rFonts w:ascii="Times New Roman" w:eastAsia="宋体" w:hAnsi="Times New Roman" w:cs="Times New Roman" w:hint="eastAsia"/>
          <w:color w:val="000000" w:themeColor="text1"/>
          <w:szCs w:val="21"/>
        </w:rPr>
        <w:t>也进入了</w:t>
      </w:r>
      <w:r>
        <w:rPr>
          <w:rFonts w:ascii="Times New Roman" w:eastAsia="宋体" w:hAnsi="Times New Roman" w:cs="Times New Roman" w:hint="eastAsia"/>
          <w:color w:val="000000" w:themeColor="text1"/>
          <w:szCs w:val="21"/>
        </w:rPr>
        <w:t>商业领域</w:t>
      </w:r>
      <w:r w:rsidR="00821DF8">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被用来表示“推测商业局势发展并采取相应措施来获取收益”，也就是“商业投机”，比如：</w:t>
      </w:r>
      <w:r w:rsidRPr="002501B6">
        <w:rPr>
          <w:rFonts w:ascii="Times New Roman" w:eastAsia="宋体" w:hAnsi="Times New Roman" w:cs="Times New Roman" w:hint="eastAsia"/>
          <w:color w:val="000000" w:themeColor="text1"/>
          <w:szCs w:val="21"/>
        </w:rPr>
        <w:t>He likes to speculate on the stock market.</w:t>
      </w:r>
      <w:r w:rsidRPr="002501B6">
        <w:rPr>
          <w:rFonts w:ascii="Times New Roman" w:eastAsia="宋体" w:hAnsi="Times New Roman" w:cs="Times New Roman" w:hint="eastAsia"/>
          <w:color w:val="000000" w:themeColor="text1"/>
          <w:szCs w:val="21"/>
        </w:rPr>
        <w:t>他喜欢炒股。</w:t>
      </w:r>
    </w:p>
    <w:p w14:paraId="2A3A8A08" w14:textId="7B4EFF79" w:rsidR="004038BC" w:rsidRPr="00444D09" w:rsidRDefault="004038BC" w:rsidP="00444D09">
      <w:pPr>
        <w:spacing w:line="360" w:lineRule="auto"/>
        <w:ind w:firstLineChars="201" w:firstLine="422"/>
        <w:rPr>
          <w:rFonts w:ascii="Times New Roman" w:eastAsia="宋体" w:hAnsi="Times New Roman" w:cs="Times New Roman"/>
          <w:color w:val="000000" w:themeColor="text1"/>
          <w:szCs w:val="21"/>
        </w:rPr>
      </w:pPr>
      <w:r w:rsidRPr="00444D09">
        <w:rPr>
          <w:rFonts w:ascii="Times New Roman" w:eastAsia="宋体" w:hAnsi="Times New Roman" w:cs="Times New Roman"/>
          <w:color w:val="000000" w:themeColor="text1"/>
          <w:szCs w:val="21"/>
        </w:rPr>
        <w:t>speculate</w:t>
      </w:r>
      <w:r w:rsidRPr="00444D09">
        <w:rPr>
          <w:rFonts w:ascii="Times New Roman" w:eastAsia="宋体" w:hAnsi="Times New Roman" w:cs="Times New Roman" w:hint="eastAsia"/>
          <w:color w:val="000000" w:themeColor="text1"/>
          <w:szCs w:val="21"/>
        </w:rPr>
        <w:t>：</w:t>
      </w:r>
      <w:r w:rsidRPr="00444D09">
        <w:rPr>
          <w:rFonts w:ascii="Times New Roman" w:eastAsia="宋体" w:hAnsi="Times New Roman" w:cs="Times New Roman"/>
          <w:color w:val="000000" w:themeColor="text1"/>
          <w:szCs w:val="21"/>
        </w:rPr>
        <w:t>[ˈspekjuleɪt]v.</w:t>
      </w:r>
      <w:r w:rsidRPr="00444D09">
        <w:rPr>
          <w:rFonts w:ascii="Times New Roman" w:eastAsia="宋体" w:hAnsi="Times New Roman" w:cs="Times New Roman" w:hint="eastAsia"/>
          <w:color w:val="000000" w:themeColor="text1"/>
          <w:szCs w:val="21"/>
        </w:rPr>
        <w:t>推测</w:t>
      </w:r>
      <w:r w:rsidR="002501B6">
        <w:rPr>
          <w:rFonts w:ascii="Times New Roman" w:eastAsia="宋体" w:hAnsi="Times New Roman" w:cs="Times New Roman" w:hint="eastAsia"/>
          <w:color w:val="000000" w:themeColor="text1"/>
          <w:szCs w:val="21"/>
        </w:rPr>
        <w:t>，猜测</w:t>
      </w:r>
      <w:r w:rsidRPr="00444D09">
        <w:rPr>
          <w:rFonts w:ascii="Times New Roman" w:eastAsia="宋体" w:hAnsi="Times New Roman" w:cs="Times New Roman" w:hint="eastAsia"/>
          <w:color w:val="000000" w:themeColor="text1"/>
          <w:szCs w:val="21"/>
        </w:rPr>
        <w:t>；投机</w:t>
      </w:r>
      <w:r w:rsidR="002501B6">
        <w:rPr>
          <w:rFonts w:ascii="Times New Roman" w:eastAsia="宋体" w:hAnsi="Times New Roman" w:cs="Times New Roman" w:hint="eastAsia"/>
          <w:color w:val="000000" w:themeColor="text1"/>
          <w:szCs w:val="21"/>
        </w:rPr>
        <w:t>，做投机买卖</w:t>
      </w:r>
    </w:p>
    <w:p w14:paraId="5896E192" w14:textId="1197DDC0" w:rsidR="004038BC" w:rsidRPr="00444D09" w:rsidRDefault="004038BC" w:rsidP="00444D09">
      <w:pPr>
        <w:spacing w:line="360" w:lineRule="auto"/>
        <w:ind w:firstLineChars="201" w:firstLine="422"/>
        <w:rPr>
          <w:rFonts w:ascii="Times New Roman" w:eastAsia="宋体" w:hAnsi="Times New Roman" w:cs="Times New Roman"/>
          <w:color w:val="000000" w:themeColor="text1"/>
          <w:szCs w:val="21"/>
        </w:rPr>
      </w:pPr>
      <w:r w:rsidRPr="00444D09">
        <w:rPr>
          <w:rFonts w:ascii="Times New Roman" w:eastAsia="宋体" w:hAnsi="Times New Roman" w:cs="Times New Roman"/>
          <w:color w:val="000000" w:themeColor="text1"/>
          <w:szCs w:val="21"/>
        </w:rPr>
        <w:t>speculation</w:t>
      </w:r>
      <w:r w:rsidRPr="00444D09">
        <w:rPr>
          <w:rFonts w:ascii="Times New Roman" w:eastAsia="宋体" w:hAnsi="Times New Roman" w:cs="Times New Roman" w:hint="eastAsia"/>
          <w:color w:val="000000" w:themeColor="text1"/>
          <w:szCs w:val="21"/>
        </w:rPr>
        <w:t>：</w:t>
      </w:r>
      <w:r w:rsidRPr="00444D09">
        <w:rPr>
          <w:rFonts w:ascii="Times New Roman" w:eastAsia="宋体" w:hAnsi="Times New Roman" w:cs="Times New Roman"/>
          <w:color w:val="000000" w:themeColor="text1"/>
          <w:szCs w:val="21"/>
        </w:rPr>
        <w:t>[</w:t>
      </w:r>
      <w:r w:rsidR="002501B6" w:rsidRPr="002501B6">
        <w:rPr>
          <w:rFonts w:ascii="Times New Roman" w:eastAsia="宋体" w:hAnsi="Times New Roman" w:cs="Times New Roman"/>
          <w:color w:val="000000" w:themeColor="text1"/>
          <w:szCs w:val="21"/>
        </w:rPr>
        <w:t>ˌspekjuˈleɪʃ(ə)n</w:t>
      </w:r>
      <w:r w:rsidRPr="00444D09">
        <w:rPr>
          <w:rFonts w:ascii="Times New Roman" w:eastAsia="宋体" w:hAnsi="Times New Roman" w:cs="Times New Roman"/>
          <w:color w:val="000000" w:themeColor="text1"/>
          <w:szCs w:val="21"/>
        </w:rPr>
        <w:t>]n.</w:t>
      </w:r>
      <w:r w:rsidR="002501B6">
        <w:rPr>
          <w:rFonts w:ascii="Times New Roman" w:eastAsia="宋体" w:hAnsi="Times New Roman" w:cs="Times New Roman" w:hint="eastAsia"/>
          <w:color w:val="000000" w:themeColor="text1"/>
          <w:szCs w:val="21"/>
        </w:rPr>
        <w:t>推测，猜测</w:t>
      </w:r>
      <w:r w:rsidRPr="00444D09">
        <w:rPr>
          <w:rFonts w:ascii="Times New Roman" w:eastAsia="宋体" w:hAnsi="Times New Roman" w:cs="Times New Roman" w:hint="eastAsia"/>
          <w:color w:val="000000" w:themeColor="text1"/>
          <w:szCs w:val="21"/>
        </w:rPr>
        <w:t>；投机</w:t>
      </w:r>
    </w:p>
    <w:p w14:paraId="4B7FEC28" w14:textId="6DB862D2" w:rsidR="004038BC" w:rsidRPr="003A5554" w:rsidRDefault="004038BC" w:rsidP="00B80184">
      <w:pPr>
        <w:spacing w:line="360" w:lineRule="auto"/>
        <w:ind w:firstLineChars="201" w:firstLine="422"/>
        <w:rPr>
          <w:rFonts w:ascii="Times New Roman" w:eastAsia="宋体" w:hAnsi="Times New Roman" w:cs="Times New Roman"/>
          <w:color w:val="000000" w:themeColor="text1"/>
          <w:szCs w:val="21"/>
        </w:rPr>
      </w:pPr>
      <w:r w:rsidRPr="00444D09">
        <w:rPr>
          <w:rFonts w:ascii="Times New Roman" w:eastAsia="宋体" w:hAnsi="Times New Roman" w:cs="Times New Roman"/>
          <w:color w:val="000000" w:themeColor="text1"/>
          <w:szCs w:val="21"/>
        </w:rPr>
        <w:t>speculator</w:t>
      </w:r>
      <w:r w:rsidRPr="00444D09">
        <w:rPr>
          <w:rFonts w:ascii="Times New Roman" w:eastAsia="宋体" w:hAnsi="Times New Roman" w:cs="Times New Roman" w:hint="eastAsia"/>
          <w:color w:val="000000" w:themeColor="text1"/>
          <w:szCs w:val="21"/>
        </w:rPr>
        <w:t>：</w:t>
      </w:r>
      <w:r w:rsidRPr="00444D09">
        <w:rPr>
          <w:rFonts w:ascii="Times New Roman" w:eastAsia="宋体" w:hAnsi="Times New Roman" w:cs="Times New Roman"/>
          <w:color w:val="000000" w:themeColor="text1"/>
          <w:szCs w:val="21"/>
        </w:rPr>
        <w:t>[</w:t>
      </w:r>
      <w:r w:rsidR="00821DF8" w:rsidRPr="00821DF8">
        <w:rPr>
          <w:rFonts w:ascii="Times New Roman" w:eastAsia="宋体" w:hAnsi="Times New Roman" w:cs="Times New Roman"/>
          <w:color w:val="000000" w:themeColor="text1"/>
          <w:szCs w:val="21"/>
        </w:rPr>
        <w:t>ˈspekjuleɪtə(r)</w:t>
      </w:r>
      <w:r w:rsidRPr="00444D09">
        <w:rPr>
          <w:rFonts w:ascii="Times New Roman" w:eastAsia="宋体" w:hAnsi="Times New Roman" w:cs="Times New Roman"/>
          <w:color w:val="000000" w:themeColor="text1"/>
          <w:szCs w:val="21"/>
        </w:rPr>
        <w:t>] n.</w:t>
      </w:r>
      <w:r w:rsidRPr="00444D09">
        <w:rPr>
          <w:rFonts w:ascii="Times New Roman" w:eastAsia="宋体" w:hAnsi="Times New Roman" w:cs="Times New Roman" w:hint="eastAsia"/>
          <w:color w:val="000000" w:themeColor="text1"/>
          <w:szCs w:val="21"/>
        </w:rPr>
        <w:t>投机者</w:t>
      </w:r>
      <w:r w:rsidR="00821DF8">
        <w:rPr>
          <w:rFonts w:ascii="Times New Roman" w:eastAsia="宋体" w:hAnsi="Times New Roman" w:cs="Times New Roman" w:hint="eastAsia"/>
          <w:color w:val="000000" w:themeColor="text1"/>
          <w:szCs w:val="21"/>
        </w:rPr>
        <w:t>，投机商</w:t>
      </w:r>
    </w:p>
    <w:p w14:paraId="0593A8FB" w14:textId="62938934" w:rsidR="004038BC" w:rsidRPr="003A5554" w:rsidRDefault="00821DF8"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ambush</w:t>
      </w:r>
      <w:r>
        <w:rPr>
          <w:rFonts w:ascii="Times New Roman" w:eastAsia="宋体" w:hAnsi="Times New Roman" w:cs="Times New Roman" w:hint="eastAsia"/>
          <w:b w:val="0"/>
          <w:color w:val="000000" w:themeColor="text1"/>
          <w:sz w:val="21"/>
          <w:szCs w:val="21"/>
          <w:shd w:val="clear" w:color="auto" w:fill="FFFFFF"/>
        </w:rPr>
        <w:t>（埋伏）：</w:t>
      </w:r>
      <w:r w:rsidR="004038BC" w:rsidRPr="003A5554">
        <w:rPr>
          <w:rFonts w:ascii="Times New Roman" w:eastAsia="宋体" w:hAnsi="Times New Roman" w:cs="Times New Roman"/>
          <w:b w:val="0"/>
          <w:color w:val="000000" w:themeColor="text1"/>
          <w:sz w:val="21"/>
          <w:szCs w:val="21"/>
          <w:shd w:val="clear" w:color="auto" w:fill="FFFFFF"/>
        </w:rPr>
        <w:t>隐蔽在灌木丛</w:t>
      </w:r>
      <w:r w:rsidR="00CC7810">
        <w:rPr>
          <w:rFonts w:ascii="Times New Roman" w:eastAsia="宋体" w:hAnsi="Times New Roman" w:cs="Times New Roman" w:hint="eastAsia"/>
          <w:b w:val="0"/>
          <w:color w:val="000000" w:themeColor="text1"/>
          <w:sz w:val="21"/>
          <w:szCs w:val="21"/>
          <w:shd w:val="clear" w:color="auto" w:fill="FFFFFF"/>
        </w:rPr>
        <w:t>中</w:t>
      </w:r>
    </w:p>
    <w:p w14:paraId="0CC64E9F" w14:textId="53A30F07" w:rsidR="004038BC" w:rsidRPr="003A5554" w:rsidRDefault="004038BC"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古代的日耳曼人以游牧和捕猎为生，是天生的猎人和战士，特别擅长在森林里伏击野兽或敌人。公元</w:t>
      </w:r>
      <w:r w:rsidRPr="003A5554">
        <w:rPr>
          <w:rFonts w:ascii="Times New Roman" w:eastAsia="宋体" w:hAnsi="Times New Roman" w:cs="Times New Roman"/>
          <w:color w:val="000000" w:themeColor="text1"/>
          <w:szCs w:val="21"/>
        </w:rPr>
        <w:t>9</w:t>
      </w:r>
      <w:r w:rsidRPr="003A5554">
        <w:rPr>
          <w:rFonts w:ascii="Times New Roman" w:eastAsia="宋体" w:hAnsi="Times New Roman" w:cs="Times New Roman"/>
          <w:color w:val="000000" w:themeColor="text1"/>
          <w:szCs w:val="21"/>
        </w:rPr>
        <w:t>年，多个日耳曼部落联合起来，在首领海尔曼的率领下，在条顿堡森林设下天罗地网，与古罗马的三个精锐军团展开了一场惨烈的战斗。擅长在平原上排成方阵作战的罗马士兵在地形狭窄的森林里战斗力大受影响，三个军团两万多名将士全部被围歼，生还的不足一百人。条顿堡战役打破了罗马军队不可战胜的神话，使日耳曼人赢得了独立，是德国历史乃至整个日耳曼民族历史上最重要的一场战役。</w:t>
      </w:r>
    </w:p>
    <w:p w14:paraId="2EC2EE66" w14:textId="365BBE71" w:rsidR="004038BC" w:rsidRPr="003A5554" w:rsidRDefault="004038BC"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英语单词</w:t>
      </w:r>
      <w:r w:rsidRPr="003A5554">
        <w:rPr>
          <w:rFonts w:ascii="Times New Roman" w:eastAsia="宋体" w:hAnsi="Times New Roman" w:cs="Times New Roman"/>
          <w:color w:val="000000" w:themeColor="text1"/>
          <w:szCs w:val="21"/>
        </w:rPr>
        <w:t>ambush</w:t>
      </w:r>
      <w:r w:rsidRPr="003A5554">
        <w:rPr>
          <w:rFonts w:ascii="Times New Roman" w:eastAsia="宋体" w:hAnsi="Times New Roman" w:cs="Times New Roman"/>
          <w:color w:val="000000" w:themeColor="text1"/>
          <w:szCs w:val="21"/>
        </w:rPr>
        <w:t>（埋伏）</w:t>
      </w:r>
      <w:r w:rsidR="00C84140">
        <w:rPr>
          <w:rFonts w:ascii="Times New Roman" w:eastAsia="宋体" w:hAnsi="Times New Roman" w:cs="Times New Roman" w:hint="eastAsia"/>
          <w:color w:val="000000" w:themeColor="text1"/>
          <w:szCs w:val="21"/>
        </w:rPr>
        <w:t>的词源就反映了</w:t>
      </w:r>
      <w:r w:rsidRPr="003A5554">
        <w:rPr>
          <w:rFonts w:ascii="Times New Roman" w:eastAsia="宋体" w:hAnsi="Times New Roman" w:cs="Times New Roman"/>
          <w:color w:val="000000" w:themeColor="text1"/>
          <w:szCs w:val="21"/>
        </w:rPr>
        <w:t>日耳曼人擅长伏击</w:t>
      </w:r>
      <w:r w:rsidR="00C84140">
        <w:rPr>
          <w:rFonts w:ascii="Times New Roman" w:eastAsia="宋体" w:hAnsi="Times New Roman" w:cs="Times New Roman" w:hint="eastAsia"/>
          <w:color w:val="000000" w:themeColor="text1"/>
          <w:szCs w:val="21"/>
        </w:rPr>
        <w:t>的特点。</w:t>
      </w:r>
      <w:r w:rsidRPr="003A5554">
        <w:rPr>
          <w:rFonts w:ascii="Times New Roman" w:eastAsia="宋体" w:hAnsi="Times New Roman" w:cs="Times New Roman"/>
          <w:color w:val="000000" w:themeColor="text1"/>
          <w:szCs w:val="21"/>
        </w:rPr>
        <w:t>它来自古法语</w:t>
      </w:r>
      <w:r w:rsidR="00C84140">
        <w:rPr>
          <w:rFonts w:ascii="Times New Roman" w:eastAsia="宋体" w:hAnsi="Times New Roman" w:cs="Times New Roman" w:hint="eastAsia"/>
          <w:color w:val="000000" w:themeColor="text1"/>
          <w:szCs w:val="21"/>
        </w:rPr>
        <w:t>，源自日耳曼语，前面的</w:t>
      </w:r>
      <w:r w:rsidR="00C84140">
        <w:rPr>
          <w:rFonts w:ascii="Times New Roman" w:eastAsia="宋体" w:hAnsi="Times New Roman" w:cs="Times New Roman" w:hint="eastAsia"/>
          <w:color w:val="000000" w:themeColor="text1"/>
          <w:szCs w:val="21"/>
        </w:rPr>
        <w:t>am-</w:t>
      </w:r>
      <w:r w:rsidR="00C84140">
        <w:rPr>
          <w:rFonts w:ascii="Times New Roman" w:eastAsia="宋体" w:hAnsi="Times New Roman" w:cs="Times New Roman" w:hint="eastAsia"/>
          <w:color w:val="000000" w:themeColor="text1"/>
          <w:szCs w:val="21"/>
        </w:rPr>
        <w:t>等同于常见前缀</w:t>
      </w:r>
      <w:r w:rsidR="00C84140">
        <w:rPr>
          <w:rFonts w:ascii="Times New Roman" w:eastAsia="宋体" w:hAnsi="Times New Roman" w:cs="Times New Roman" w:hint="eastAsia"/>
          <w:color w:val="000000" w:themeColor="text1"/>
          <w:szCs w:val="21"/>
        </w:rPr>
        <w:t>in-</w:t>
      </w:r>
      <w:r w:rsidR="00C84140">
        <w:rPr>
          <w:rFonts w:ascii="Times New Roman" w:eastAsia="宋体" w:hAnsi="Times New Roman" w:cs="Times New Roman" w:hint="eastAsia"/>
          <w:color w:val="000000" w:themeColor="text1"/>
          <w:szCs w:val="21"/>
        </w:rPr>
        <w:t>（进入，在里面），元音字母</w:t>
      </w:r>
      <w:r w:rsidR="00C84140">
        <w:rPr>
          <w:rFonts w:ascii="Times New Roman" w:eastAsia="宋体" w:hAnsi="Times New Roman" w:cs="Times New Roman" w:hint="eastAsia"/>
          <w:color w:val="000000" w:themeColor="text1"/>
          <w:szCs w:val="21"/>
        </w:rPr>
        <w:t>a</w:t>
      </w:r>
      <w:r w:rsidR="00C84140">
        <w:rPr>
          <w:rFonts w:ascii="Times New Roman" w:eastAsia="宋体" w:hAnsi="Times New Roman" w:cs="Times New Roman" w:hint="eastAsia"/>
          <w:color w:val="000000" w:themeColor="text1"/>
          <w:szCs w:val="21"/>
        </w:rPr>
        <w:t>和</w:t>
      </w:r>
      <w:r w:rsidR="00C84140">
        <w:rPr>
          <w:rFonts w:ascii="Times New Roman" w:eastAsia="宋体" w:hAnsi="Times New Roman" w:cs="Times New Roman" w:hint="eastAsia"/>
          <w:color w:val="000000" w:themeColor="text1"/>
          <w:szCs w:val="21"/>
        </w:rPr>
        <w:t>i</w:t>
      </w:r>
      <w:r w:rsidR="00C84140">
        <w:rPr>
          <w:rFonts w:ascii="Times New Roman" w:eastAsia="宋体" w:hAnsi="Times New Roman" w:cs="Times New Roman" w:hint="eastAsia"/>
          <w:color w:val="000000" w:themeColor="text1"/>
          <w:szCs w:val="21"/>
        </w:rPr>
        <w:t>相通，鼻</w:t>
      </w:r>
      <w:r w:rsidR="00C84140">
        <w:rPr>
          <w:rFonts w:ascii="Times New Roman" w:eastAsia="宋体" w:hAnsi="Times New Roman" w:cs="Times New Roman" w:hint="eastAsia"/>
          <w:color w:val="000000" w:themeColor="text1"/>
          <w:szCs w:val="21"/>
        </w:rPr>
        <w:lastRenderedPageBreak/>
        <w:t>音字母</w:t>
      </w:r>
      <w:r w:rsidR="00C84140">
        <w:rPr>
          <w:rFonts w:ascii="Times New Roman" w:eastAsia="宋体" w:hAnsi="Times New Roman" w:cs="Times New Roman" w:hint="eastAsia"/>
          <w:color w:val="000000" w:themeColor="text1"/>
          <w:szCs w:val="21"/>
        </w:rPr>
        <w:t>m</w:t>
      </w:r>
      <w:r w:rsidR="00C84140">
        <w:rPr>
          <w:rFonts w:ascii="Times New Roman" w:eastAsia="宋体" w:hAnsi="Times New Roman" w:cs="Times New Roman" w:hint="eastAsia"/>
          <w:color w:val="000000" w:themeColor="text1"/>
          <w:szCs w:val="21"/>
        </w:rPr>
        <w:t>和</w:t>
      </w:r>
      <w:r w:rsidR="00C84140">
        <w:rPr>
          <w:rFonts w:ascii="Times New Roman" w:eastAsia="宋体" w:hAnsi="Times New Roman" w:cs="Times New Roman" w:hint="eastAsia"/>
          <w:color w:val="000000" w:themeColor="text1"/>
          <w:szCs w:val="21"/>
        </w:rPr>
        <w:t>n</w:t>
      </w:r>
      <w:r w:rsidR="00C84140">
        <w:rPr>
          <w:rFonts w:ascii="Times New Roman" w:eastAsia="宋体" w:hAnsi="Times New Roman" w:cs="Times New Roman" w:hint="eastAsia"/>
          <w:color w:val="000000" w:themeColor="text1"/>
          <w:szCs w:val="21"/>
        </w:rPr>
        <w:t>相通；后面的</w:t>
      </w:r>
      <w:r w:rsidR="00C84140">
        <w:rPr>
          <w:rFonts w:ascii="Times New Roman" w:eastAsia="宋体" w:hAnsi="Times New Roman" w:cs="Times New Roman" w:hint="eastAsia"/>
          <w:color w:val="000000" w:themeColor="text1"/>
          <w:szCs w:val="21"/>
        </w:rPr>
        <w:t>bush</w:t>
      </w:r>
      <w:r w:rsidR="00C84140">
        <w:rPr>
          <w:rFonts w:ascii="Times New Roman" w:eastAsia="宋体" w:hAnsi="Times New Roman" w:cs="Times New Roman" w:hint="eastAsia"/>
          <w:color w:val="000000" w:themeColor="text1"/>
          <w:szCs w:val="21"/>
        </w:rPr>
        <w:t>表示“灌木丛”。整个单词的</w:t>
      </w:r>
      <w:r w:rsidRPr="003A5554">
        <w:rPr>
          <w:rFonts w:ascii="Times New Roman" w:eastAsia="宋体" w:hAnsi="Times New Roman" w:cs="Times New Roman"/>
          <w:color w:val="000000" w:themeColor="text1"/>
          <w:szCs w:val="21"/>
        </w:rPr>
        <w:t>字面意思就是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隐蔽在灌木丛中</w:t>
      </w:r>
      <w:r w:rsidRPr="00832776">
        <w:rPr>
          <w:rFonts w:asciiTheme="minorEastAsia" w:eastAsia="宋体" w:hAnsiTheme="minorEastAsia" w:cs="Times New Roman"/>
          <w:color w:val="000000" w:themeColor="text1"/>
          <w:szCs w:val="21"/>
        </w:rPr>
        <w:t>”</w:t>
      </w:r>
      <w:r w:rsidR="00C84140">
        <w:rPr>
          <w:rFonts w:ascii="Times New Roman" w:eastAsia="宋体" w:hAnsi="Times New Roman" w:cs="Times New Roman" w:hint="eastAsia"/>
          <w:color w:val="000000" w:themeColor="text1"/>
          <w:szCs w:val="21"/>
        </w:rPr>
        <w:t>，</w:t>
      </w:r>
      <w:r w:rsidR="00CC7810">
        <w:rPr>
          <w:rFonts w:ascii="Times New Roman" w:eastAsia="宋体" w:hAnsi="Times New Roman" w:cs="Times New Roman" w:hint="eastAsia"/>
          <w:color w:val="000000" w:themeColor="text1"/>
          <w:szCs w:val="21"/>
        </w:rPr>
        <w:t>引申为</w:t>
      </w:r>
      <w:r w:rsidR="00C84140">
        <w:rPr>
          <w:rFonts w:ascii="Times New Roman" w:eastAsia="宋体" w:hAnsi="Times New Roman" w:cs="Times New Roman" w:hint="eastAsia"/>
          <w:color w:val="000000" w:themeColor="text1"/>
          <w:szCs w:val="21"/>
        </w:rPr>
        <w:t>“埋伏，伏击”</w:t>
      </w:r>
      <w:r w:rsidRPr="003A5554">
        <w:rPr>
          <w:rFonts w:ascii="Times New Roman" w:eastAsia="宋体" w:hAnsi="Times New Roman" w:cs="Times New Roman"/>
          <w:color w:val="000000" w:themeColor="text1"/>
          <w:szCs w:val="21"/>
        </w:rPr>
        <w:t>。</w:t>
      </w:r>
    </w:p>
    <w:p w14:paraId="07408138" w14:textId="2C21A111" w:rsidR="004038BC" w:rsidRDefault="004038BC" w:rsidP="00B80184">
      <w:pPr>
        <w:spacing w:line="360" w:lineRule="auto"/>
        <w:ind w:firstLineChars="201" w:firstLine="422"/>
        <w:rPr>
          <w:rFonts w:ascii="Times New Roman" w:eastAsia="宋体" w:hAnsi="Times New Roman" w:cs="Times New Roman"/>
          <w:color w:val="000000" w:themeColor="text1"/>
          <w:szCs w:val="21"/>
          <w:shd w:val="clear" w:color="auto" w:fill="FFFFFF"/>
        </w:rPr>
      </w:pPr>
      <w:r w:rsidRPr="003A5554">
        <w:rPr>
          <w:rFonts w:ascii="Times New Roman" w:eastAsia="宋体" w:hAnsi="Times New Roman" w:cs="Times New Roman"/>
          <w:color w:val="000000" w:themeColor="text1"/>
          <w:szCs w:val="21"/>
          <w:shd w:val="clear" w:color="auto" w:fill="FFFFFF"/>
        </w:rPr>
        <w:t>ambush</w:t>
      </w:r>
      <w:r w:rsidRPr="003A5554">
        <w:rPr>
          <w:rFonts w:ascii="Times New Roman" w:eastAsia="宋体" w:hAnsi="Times New Roman" w:cs="Times New Roman"/>
          <w:color w:val="000000" w:themeColor="text1"/>
          <w:szCs w:val="21"/>
          <w:shd w:val="clear" w:color="auto" w:fill="FFFFFF"/>
        </w:rPr>
        <w:t>：</w:t>
      </w:r>
      <w:r w:rsidRPr="003A5554">
        <w:rPr>
          <w:rFonts w:ascii="Times New Roman" w:eastAsia="宋体" w:hAnsi="Times New Roman" w:cs="Times New Roman"/>
          <w:color w:val="000000" w:themeColor="text1"/>
          <w:szCs w:val="21"/>
          <w:shd w:val="clear" w:color="auto" w:fill="FFFFFF"/>
        </w:rPr>
        <w:t>[</w:t>
      </w:r>
      <w:r w:rsidR="00C84140" w:rsidRPr="00C84140">
        <w:rPr>
          <w:rFonts w:ascii="Times New Roman" w:eastAsia="宋体" w:hAnsi="Times New Roman" w:cs="Times New Roman"/>
          <w:color w:val="000000" w:themeColor="text1"/>
          <w:szCs w:val="21"/>
          <w:shd w:val="clear" w:color="auto" w:fill="FFFFFF"/>
        </w:rPr>
        <w:t>ˈæmbʊʃ</w:t>
      </w:r>
      <w:r w:rsidRPr="003A5554">
        <w:rPr>
          <w:rFonts w:ascii="Times New Roman" w:eastAsia="宋体" w:hAnsi="Times New Roman" w:cs="Times New Roman"/>
          <w:color w:val="000000" w:themeColor="text1"/>
          <w:szCs w:val="21"/>
          <w:shd w:val="clear" w:color="auto" w:fill="FFFFFF"/>
        </w:rPr>
        <w:t>] n.</w:t>
      </w:r>
      <w:r w:rsidRPr="003A5554">
        <w:rPr>
          <w:rFonts w:ascii="Times New Roman" w:eastAsia="宋体" w:hAnsi="Times New Roman" w:cs="Times New Roman"/>
          <w:color w:val="000000" w:themeColor="text1"/>
          <w:szCs w:val="21"/>
          <w:shd w:val="clear" w:color="auto" w:fill="FFFFFF"/>
        </w:rPr>
        <w:t>埋伏，伏击</w:t>
      </w:r>
      <w:r w:rsidRPr="003A5554">
        <w:rPr>
          <w:rFonts w:ascii="Times New Roman" w:eastAsia="宋体" w:hAnsi="Times New Roman" w:cs="Times New Roman"/>
          <w:color w:val="000000" w:themeColor="text1"/>
          <w:szCs w:val="21"/>
          <w:shd w:val="clear" w:color="auto" w:fill="FFFFFF"/>
        </w:rPr>
        <w:t>vt.</w:t>
      </w:r>
      <w:r w:rsidRPr="003A5554">
        <w:rPr>
          <w:rFonts w:ascii="Times New Roman" w:eastAsia="宋体" w:hAnsi="Times New Roman" w:cs="Times New Roman"/>
          <w:color w:val="000000" w:themeColor="text1"/>
          <w:szCs w:val="21"/>
          <w:shd w:val="clear" w:color="auto" w:fill="FFFFFF"/>
        </w:rPr>
        <w:t>伏击</w:t>
      </w:r>
    </w:p>
    <w:p w14:paraId="50AA03BB" w14:textId="71C4187B" w:rsidR="004038BC" w:rsidRDefault="004038BC" w:rsidP="002D7EE1">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bush</w:t>
      </w:r>
      <w:r>
        <w:rPr>
          <w:rFonts w:ascii="Times New Roman" w:eastAsia="宋体" w:hAnsi="Times New Roman" w:cs="Times New Roman" w:hint="eastAsia"/>
          <w:color w:val="000000" w:themeColor="text1"/>
          <w:szCs w:val="21"/>
          <w:shd w:val="clear" w:color="auto" w:fill="FFFFFF"/>
        </w:rPr>
        <w:t>：</w:t>
      </w:r>
      <w:r w:rsidRPr="002D7EE1">
        <w:rPr>
          <w:rFonts w:ascii="Times New Roman" w:eastAsia="宋体" w:hAnsi="Times New Roman" w:cs="Times New Roman"/>
          <w:color w:val="000000" w:themeColor="text1"/>
          <w:szCs w:val="21"/>
          <w:shd w:val="clear" w:color="auto" w:fill="FFFFFF"/>
        </w:rPr>
        <w:t xml:space="preserve">[bʊʃ] </w:t>
      </w:r>
      <w:r w:rsidRPr="002D7EE1">
        <w:rPr>
          <w:rFonts w:ascii="Times New Roman" w:eastAsia="宋体" w:hAnsi="Times New Roman" w:cs="Times New Roman" w:hint="eastAsia"/>
          <w:color w:val="000000" w:themeColor="text1"/>
          <w:szCs w:val="21"/>
          <w:shd w:val="clear" w:color="auto" w:fill="FFFFFF"/>
        </w:rPr>
        <w:t>n.</w:t>
      </w:r>
      <w:r w:rsidRPr="002D7EE1">
        <w:rPr>
          <w:rFonts w:ascii="Times New Roman" w:eastAsia="宋体" w:hAnsi="Times New Roman" w:cs="Times New Roman" w:hint="eastAsia"/>
          <w:color w:val="000000" w:themeColor="text1"/>
          <w:szCs w:val="21"/>
          <w:shd w:val="clear" w:color="auto" w:fill="FFFFFF"/>
        </w:rPr>
        <w:t>灌木</w:t>
      </w:r>
      <w:r w:rsidR="00C84140">
        <w:rPr>
          <w:rFonts w:ascii="Times New Roman" w:eastAsia="宋体" w:hAnsi="Times New Roman" w:cs="Times New Roman" w:hint="eastAsia"/>
          <w:color w:val="000000" w:themeColor="text1"/>
          <w:szCs w:val="21"/>
          <w:shd w:val="clear" w:color="auto" w:fill="FFFFFF"/>
        </w:rPr>
        <w:t>，灌木</w:t>
      </w:r>
      <w:r w:rsidRPr="002D7EE1">
        <w:rPr>
          <w:rFonts w:ascii="Times New Roman" w:eastAsia="宋体" w:hAnsi="Times New Roman" w:cs="Times New Roman" w:hint="eastAsia"/>
          <w:color w:val="000000" w:themeColor="text1"/>
          <w:szCs w:val="21"/>
          <w:shd w:val="clear" w:color="auto" w:fill="FFFFFF"/>
        </w:rPr>
        <w:t>丛</w:t>
      </w:r>
    </w:p>
    <w:p w14:paraId="40DF5FE4" w14:textId="38774609" w:rsidR="004038BC" w:rsidRPr="008C79EF" w:rsidRDefault="004038BC" w:rsidP="008C79E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8C79EF">
        <w:rPr>
          <w:rFonts w:ascii="Times New Roman" w:eastAsia="宋体" w:hAnsi="Times New Roman" w:cs="Times New Roman" w:hint="eastAsia"/>
          <w:b w:val="0"/>
          <w:color w:val="000000" w:themeColor="text1"/>
          <w:sz w:val="21"/>
          <w:szCs w:val="21"/>
          <w:shd w:val="clear" w:color="auto" w:fill="FFFFFF"/>
        </w:rPr>
        <w:t>corridor</w:t>
      </w:r>
      <w:r w:rsidRPr="008C79EF">
        <w:rPr>
          <w:rFonts w:ascii="Times New Roman" w:eastAsia="宋体" w:hAnsi="Times New Roman" w:cs="Times New Roman" w:hint="eastAsia"/>
          <w:b w:val="0"/>
          <w:color w:val="000000" w:themeColor="text1"/>
          <w:sz w:val="21"/>
          <w:szCs w:val="21"/>
          <w:shd w:val="clear" w:color="auto" w:fill="FFFFFF"/>
        </w:rPr>
        <w:t>（走廊）：</w:t>
      </w:r>
      <w:r w:rsidR="00FD2214">
        <w:rPr>
          <w:rFonts w:ascii="Times New Roman" w:eastAsia="宋体" w:hAnsi="Times New Roman" w:cs="Times New Roman" w:hint="eastAsia"/>
          <w:b w:val="0"/>
          <w:color w:val="000000" w:themeColor="text1"/>
          <w:sz w:val="21"/>
          <w:szCs w:val="21"/>
          <w:shd w:val="clear" w:color="auto" w:fill="FFFFFF"/>
        </w:rPr>
        <w:t>供士兵快速移动的安全通道</w:t>
      </w:r>
    </w:p>
    <w:p w14:paraId="1E1354A8" w14:textId="7D05E468" w:rsidR="00FD2214" w:rsidRDefault="00FD2214" w:rsidP="008C79EF">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在战场上，防御工事周围通常建有一些安全通道，有矮墙遮蔽，方便士兵快速移动。英语单词</w:t>
      </w:r>
      <w:r>
        <w:rPr>
          <w:rFonts w:ascii="Times New Roman" w:eastAsia="宋体" w:hAnsi="Times New Roman" w:cs="Times New Roman" w:hint="eastAsia"/>
          <w:color w:val="000000" w:themeColor="text1"/>
          <w:szCs w:val="21"/>
          <w:shd w:val="clear" w:color="auto" w:fill="FFFFFF"/>
        </w:rPr>
        <w:t>corridor</w:t>
      </w:r>
      <w:r>
        <w:rPr>
          <w:rFonts w:ascii="Times New Roman" w:eastAsia="宋体" w:hAnsi="Times New Roman" w:cs="Times New Roman" w:hint="eastAsia"/>
          <w:color w:val="000000" w:themeColor="text1"/>
          <w:szCs w:val="21"/>
          <w:shd w:val="clear" w:color="auto" w:fill="FFFFFF"/>
        </w:rPr>
        <w:t>（走廊）的词源就和这种</w:t>
      </w:r>
      <w:r w:rsidR="00DF009C">
        <w:rPr>
          <w:rFonts w:ascii="Times New Roman" w:eastAsia="宋体" w:hAnsi="Times New Roman" w:cs="Times New Roman" w:hint="eastAsia"/>
          <w:color w:val="000000" w:themeColor="text1"/>
          <w:szCs w:val="21"/>
          <w:shd w:val="clear" w:color="auto" w:fill="FFFFFF"/>
        </w:rPr>
        <w:t>安全</w:t>
      </w:r>
      <w:r>
        <w:rPr>
          <w:rFonts w:ascii="Times New Roman" w:eastAsia="宋体" w:hAnsi="Times New Roman" w:cs="Times New Roman" w:hint="eastAsia"/>
          <w:color w:val="000000" w:themeColor="text1"/>
          <w:szCs w:val="21"/>
          <w:shd w:val="clear" w:color="auto" w:fill="FFFFFF"/>
        </w:rPr>
        <w:t>通道相关。</w:t>
      </w:r>
    </w:p>
    <w:p w14:paraId="17056643" w14:textId="77777777" w:rsidR="00FD2214" w:rsidRDefault="00FD2214" w:rsidP="008C79EF">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单词</w:t>
      </w:r>
      <w:r>
        <w:rPr>
          <w:rFonts w:ascii="Times New Roman" w:eastAsia="宋体" w:hAnsi="Times New Roman" w:cs="Times New Roman" w:hint="eastAsia"/>
          <w:color w:val="000000" w:themeColor="text1"/>
          <w:szCs w:val="21"/>
          <w:shd w:val="clear" w:color="auto" w:fill="FFFFFF"/>
        </w:rPr>
        <w:t>corridor</w:t>
      </w:r>
      <w:r>
        <w:rPr>
          <w:rFonts w:ascii="Times New Roman" w:eastAsia="宋体" w:hAnsi="Times New Roman" w:cs="Times New Roman" w:hint="eastAsia"/>
          <w:color w:val="000000" w:themeColor="text1"/>
          <w:szCs w:val="21"/>
          <w:shd w:val="clear" w:color="auto" w:fill="FFFFFF"/>
        </w:rPr>
        <w:t>（走廊）</w:t>
      </w:r>
      <w:r w:rsidR="004038BC" w:rsidRPr="008C79EF">
        <w:rPr>
          <w:rFonts w:ascii="Times New Roman" w:eastAsia="宋体" w:hAnsi="Times New Roman" w:cs="Times New Roman" w:hint="eastAsia"/>
          <w:color w:val="000000" w:themeColor="text1"/>
          <w:szCs w:val="21"/>
          <w:shd w:val="clear" w:color="auto" w:fill="FFFFFF"/>
        </w:rPr>
        <w:t>来自法语，源自意大利语，</w:t>
      </w:r>
      <w:r>
        <w:rPr>
          <w:rFonts w:ascii="Times New Roman" w:eastAsia="宋体" w:hAnsi="Times New Roman" w:cs="Times New Roman" w:hint="eastAsia"/>
          <w:color w:val="000000" w:themeColor="text1"/>
          <w:szCs w:val="21"/>
          <w:shd w:val="clear" w:color="auto" w:fill="FFFFFF"/>
        </w:rPr>
        <w:t>前面的</w:t>
      </w:r>
      <w:r w:rsidR="004038BC" w:rsidRPr="008C79EF">
        <w:rPr>
          <w:rFonts w:ascii="Times New Roman" w:eastAsia="宋体" w:hAnsi="Times New Roman" w:cs="Times New Roman" w:hint="eastAsia"/>
          <w:color w:val="000000" w:themeColor="text1"/>
          <w:szCs w:val="21"/>
          <w:shd w:val="clear" w:color="auto" w:fill="FFFFFF"/>
        </w:rPr>
        <w:t>词根</w:t>
      </w:r>
      <w:r w:rsidR="004038BC" w:rsidRPr="008C79EF">
        <w:rPr>
          <w:rFonts w:ascii="Times New Roman" w:eastAsia="宋体" w:hAnsi="Times New Roman" w:cs="Times New Roman" w:hint="eastAsia"/>
          <w:color w:val="000000" w:themeColor="text1"/>
          <w:szCs w:val="21"/>
          <w:shd w:val="clear" w:color="auto" w:fill="FFFFFF"/>
        </w:rPr>
        <w:t>corr-</w:t>
      </w:r>
      <w:r>
        <w:rPr>
          <w:rFonts w:ascii="Times New Roman" w:eastAsia="宋体" w:hAnsi="Times New Roman" w:cs="Times New Roman" w:hint="eastAsia"/>
          <w:color w:val="000000" w:themeColor="text1"/>
          <w:szCs w:val="21"/>
          <w:shd w:val="clear" w:color="auto" w:fill="FFFFFF"/>
        </w:rPr>
        <w:t>表示“</w:t>
      </w:r>
      <w:r w:rsidR="004038BC" w:rsidRPr="008C79EF">
        <w:rPr>
          <w:rFonts w:ascii="Times New Roman" w:eastAsia="宋体" w:hAnsi="Times New Roman" w:cs="Times New Roman" w:hint="eastAsia"/>
          <w:color w:val="000000" w:themeColor="text1"/>
          <w:szCs w:val="21"/>
          <w:shd w:val="clear" w:color="auto" w:fill="FFFFFF"/>
        </w:rPr>
        <w:t>奔跑</w:t>
      </w:r>
      <w:r>
        <w:rPr>
          <w:rFonts w:ascii="Times New Roman" w:eastAsia="宋体" w:hAnsi="Times New Roman" w:cs="Times New Roman" w:hint="eastAsia"/>
          <w:color w:val="000000" w:themeColor="text1"/>
          <w:szCs w:val="21"/>
          <w:shd w:val="clear" w:color="auto" w:fill="FFFFFF"/>
        </w:rPr>
        <w:t>”，后面的</w:t>
      </w:r>
      <w:r>
        <w:rPr>
          <w:rFonts w:ascii="Times New Roman" w:eastAsia="宋体" w:hAnsi="Times New Roman" w:cs="Times New Roman" w:hint="eastAsia"/>
          <w:color w:val="000000" w:themeColor="text1"/>
          <w:szCs w:val="21"/>
          <w:shd w:val="clear" w:color="auto" w:fill="FFFFFF"/>
        </w:rPr>
        <w:t>-dor</w:t>
      </w:r>
      <w:r>
        <w:rPr>
          <w:rFonts w:ascii="Times New Roman" w:eastAsia="宋体" w:hAnsi="Times New Roman" w:cs="Times New Roman" w:hint="eastAsia"/>
          <w:color w:val="000000" w:themeColor="text1"/>
          <w:szCs w:val="21"/>
          <w:shd w:val="clear" w:color="auto" w:fill="FFFFFF"/>
        </w:rPr>
        <w:t>等于常见后缀</w:t>
      </w:r>
      <w:r>
        <w:rPr>
          <w:rFonts w:ascii="Times New Roman" w:eastAsia="宋体" w:hAnsi="Times New Roman" w:cs="Times New Roman" w:hint="eastAsia"/>
          <w:color w:val="000000" w:themeColor="text1"/>
          <w:szCs w:val="21"/>
          <w:shd w:val="clear" w:color="auto" w:fill="FFFFFF"/>
        </w:rPr>
        <w:t>-tor</w:t>
      </w:r>
      <w:r>
        <w:rPr>
          <w:rFonts w:ascii="Times New Roman" w:eastAsia="宋体" w:hAnsi="Times New Roman" w:cs="Times New Roman" w:hint="eastAsia"/>
          <w:color w:val="000000" w:themeColor="text1"/>
          <w:szCs w:val="21"/>
          <w:shd w:val="clear" w:color="auto" w:fill="FFFFFF"/>
        </w:rPr>
        <w:t>，表示“与某种行为相关的人或事物”。整个单词的字面意思是“和奔跑行为相关的人或事物”，既可以表示“奔跑者”，也可以表示“跑道，用来奔跑的地方”。在军事领域，</w:t>
      </w:r>
      <w:bookmarkStart w:id="518" w:name="OLE_LINK146"/>
      <w:r>
        <w:rPr>
          <w:rFonts w:ascii="Times New Roman" w:eastAsia="宋体" w:hAnsi="Times New Roman" w:cs="Times New Roman" w:hint="eastAsia"/>
          <w:color w:val="000000" w:themeColor="text1"/>
          <w:szCs w:val="21"/>
          <w:shd w:val="clear" w:color="auto" w:fill="FFFFFF"/>
        </w:rPr>
        <w:t>corridor</w:t>
      </w:r>
      <w:bookmarkEnd w:id="518"/>
      <w:r>
        <w:rPr>
          <w:rFonts w:ascii="Times New Roman" w:eastAsia="宋体" w:hAnsi="Times New Roman" w:cs="Times New Roman" w:hint="eastAsia"/>
          <w:color w:val="000000" w:themeColor="text1"/>
          <w:szCs w:val="21"/>
          <w:shd w:val="clear" w:color="auto" w:fill="FFFFFF"/>
        </w:rPr>
        <w:t>特指防御工事周围供士兵“奔跑”的安全通道。</w:t>
      </w:r>
    </w:p>
    <w:p w14:paraId="7D3E54A1" w14:textId="5C5F845B" w:rsidR="00FD2214" w:rsidRDefault="00FD2214" w:rsidP="008C79EF">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后来，单词</w:t>
      </w:r>
      <w:r>
        <w:rPr>
          <w:rFonts w:ascii="Times New Roman" w:eastAsia="宋体" w:hAnsi="Times New Roman" w:cs="Times New Roman" w:hint="eastAsia"/>
          <w:color w:val="000000" w:themeColor="text1"/>
          <w:szCs w:val="21"/>
          <w:shd w:val="clear" w:color="auto" w:fill="FFFFFF"/>
        </w:rPr>
        <w:t>corridor</w:t>
      </w:r>
      <w:r>
        <w:rPr>
          <w:rFonts w:ascii="Times New Roman" w:eastAsia="宋体" w:hAnsi="Times New Roman" w:cs="Times New Roman" w:hint="eastAsia"/>
          <w:color w:val="000000" w:themeColor="text1"/>
          <w:szCs w:val="21"/>
          <w:shd w:val="clear" w:color="auto" w:fill="FFFFFF"/>
        </w:rPr>
        <w:t>从军事领域进入民事领域，用来表示建筑内的“通道”，</w:t>
      </w:r>
      <w:r w:rsidR="00FC2BC3">
        <w:rPr>
          <w:rFonts w:ascii="Times New Roman" w:eastAsia="宋体" w:hAnsi="Times New Roman" w:cs="Times New Roman" w:hint="eastAsia"/>
          <w:color w:val="000000" w:themeColor="text1"/>
          <w:szCs w:val="21"/>
          <w:shd w:val="clear" w:color="auto" w:fill="FFFFFF"/>
        </w:rPr>
        <w:t>火车车厢中的“走廊”，还可以</w:t>
      </w:r>
      <w:r w:rsidR="00932C6C">
        <w:rPr>
          <w:rFonts w:ascii="Times New Roman" w:eastAsia="宋体" w:hAnsi="Times New Roman" w:cs="Times New Roman" w:hint="eastAsia"/>
          <w:color w:val="000000" w:themeColor="text1"/>
          <w:szCs w:val="21"/>
          <w:shd w:val="clear" w:color="auto" w:fill="FFFFFF"/>
        </w:rPr>
        <w:t>表示</w:t>
      </w:r>
      <w:r w:rsidR="00474CC0">
        <w:rPr>
          <w:rFonts w:ascii="Times New Roman" w:eastAsia="宋体" w:hAnsi="Times New Roman" w:cs="Times New Roman" w:hint="eastAsia"/>
          <w:color w:val="000000" w:themeColor="text1"/>
          <w:szCs w:val="21"/>
          <w:shd w:val="clear" w:color="auto" w:fill="FFFFFF"/>
        </w:rPr>
        <w:t>像走廊一样连接两个地区的狭长地带。</w:t>
      </w:r>
    </w:p>
    <w:p w14:paraId="7BBA4B55" w14:textId="07C4BAAF" w:rsidR="004038BC" w:rsidRPr="002D7EE1" w:rsidRDefault="004038BC" w:rsidP="002D7EE1">
      <w:pPr>
        <w:spacing w:line="360" w:lineRule="auto"/>
        <w:ind w:firstLineChars="201" w:firstLine="422"/>
        <w:rPr>
          <w:rFonts w:ascii="Times New Roman" w:eastAsia="宋体" w:hAnsi="Times New Roman" w:cs="Times New Roman"/>
          <w:color w:val="000000" w:themeColor="text1"/>
          <w:szCs w:val="21"/>
          <w:shd w:val="clear" w:color="auto" w:fill="FFFFFF"/>
        </w:rPr>
      </w:pPr>
      <w:r w:rsidRPr="008C79EF">
        <w:rPr>
          <w:rFonts w:ascii="Times New Roman" w:eastAsia="宋体" w:hAnsi="Times New Roman" w:cs="Times New Roman"/>
          <w:color w:val="000000" w:themeColor="text1"/>
          <w:szCs w:val="21"/>
          <w:shd w:val="clear" w:color="auto" w:fill="FFFFFF"/>
        </w:rPr>
        <w:t>corridor</w:t>
      </w:r>
      <w:r w:rsidRPr="008C79EF">
        <w:rPr>
          <w:rFonts w:ascii="Times New Roman" w:eastAsia="宋体" w:hAnsi="Times New Roman" w:cs="Times New Roman" w:hint="eastAsia"/>
          <w:color w:val="000000" w:themeColor="text1"/>
          <w:szCs w:val="21"/>
          <w:shd w:val="clear" w:color="auto" w:fill="FFFFFF"/>
        </w:rPr>
        <w:t>：</w:t>
      </w:r>
      <w:r w:rsidRPr="008C79EF">
        <w:rPr>
          <w:rFonts w:ascii="Times New Roman" w:eastAsia="宋体" w:hAnsi="Times New Roman" w:cs="Times New Roman"/>
          <w:color w:val="000000" w:themeColor="text1"/>
          <w:szCs w:val="21"/>
          <w:shd w:val="clear" w:color="auto" w:fill="FFFFFF"/>
        </w:rPr>
        <w:t>[</w:t>
      </w:r>
      <w:r w:rsidR="001C3B6B" w:rsidRPr="001C3B6B">
        <w:rPr>
          <w:rFonts w:ascii="Times New Roman" w:eastAsia="宋体" w:hAnsi="Times New Roman" w:cs="Times New Roman"/>
          <w:color w:val="000000" w:themeColor="text1"/>
          <w:szCs w:val="21"/>
          <w:shd w:val="clear" w:color="auto" w:fill="FFFFFF"/>
        </w:rPr>
        <w:t>ˈkɒrɪdɔː(r)</w:t>
      </w:r>
      <w:r w:rsidRPr="008C79EF">
        <w:rPr>
          <w:rFonts w:ascii="Times New Roman" w:eastAsia="宋体" w:hAnsi="Times New Roman" w:cs="Times New Roman"/>
          <w:color w:val="000000" w:themeColor="text1"/>
          <w:szCs w:val="21"/>
          <w:shd w:val="clear" w:color="auto" w:fill="FFFFFF"/>
        </w:rPr>
        <w:t xml:space="preserve">] </w:t>
      </w:r>
      <w:r w:rsidR="001C3B6B">
        <w:rPr>
          <w:rFonts w:ascii="Times New Roman" w:eastAsia="宋体" w:hAnsi="Times New Roman" w:cs="Times New Roman" w:hint="eastAsia"/>
          <w:color w:val="000000" w:themeColor="text1"/>
          <w:szCs w:val="21"/>
          <w:shd w:val="clear" w:color="auto" w:fill="FFFFFF"/>
        </w:rPr>
        <w:t>n.</w:t>
      </w:r>
      <w:r w:rsidR="001C3B6B">
        <w:rPr>
          <w:rFonts w:ascii="Times New Roman" w:eastAsia="宋体" w:hAnsi="Times New Roman" w:cs="Times New Roman" w:hint="eastAsia"/>
          <w:color w:val="000000" w:themeColor="text1"/>
          <w:szCs w:val="21"/>
          <w:shd w:val="clear" w:color="auto" w:fill="FFFFFF"/>
        </w:rPr>
        <w:t>通道，</w:t>
      </w:r>
      <w:r w:rsidRPr="008C79EF">
        <w:rPr>
          <w:rFonts w:ascii="Times New Roman" w:eastAsia="宋体" w:hAnsi="Times New Roman" w:cs="Times New Roman" w:hint="eastAsia"/>
          <w:color w:val="000000" w:themeColor="text1"/>
          <w:szCs w:val="21"/>
          <w:shd w:val="clear" w:color="auto" w:fill="FFFFFF"/>
        </w:rPr>
        <w:t>走廊</w:t>
      </w:r>
      <w:r w:rsidR="001C3B6B">
        <w:rPr>
          <w:rFonts w:ascii="Times New Roman" w:eastAsia="宋体" w:hAnsi="Times New Roman" w:cs="Times New Roman" w:hint="eastAsia"/>
          <w:color w:val="000000" w:themeColor="text1"/>
          <w:szCs w:val="21"/>
          <w:shd w:val="clear" w:color="auto" w:fill="FFFFFF"/>
        </w:rPr>
        <w:t>，走廊地带</w:t>
      </w:r>
    </w:p>
    <w:p w14:paraId="34E8FABC" w14:textId="3DE64030" w:rsidR="004038BC" w:rsidRPr="003A5554" w:rsidRDefault="00260381"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519" w:name="OLE_LINK953"/>
      <w:bookmarkStart w:id="520" w:name="OLE_LINK954"/>
      <w:r>
        <w:rPr>
          <w:rFonts w:ascii="Times New Roman" w:eastAsia="宋体" w:hAnsi="Times New Roman" w:cs="Times New Roman" w:hint="eastAsia"/>
          <w:b w:val="0"/>
          <w:color w:val="000000" w:themeColor="text1"/>
          <w:sz w:val="21"/>
          <w:szCs w:val="21"/>
          <w:shd w:val="clear" w:color="auto" w:fill="FFFFFF"/>
        </w:rPr>
        <w:t>badge</w:t>
      </w:r>
      <w:r>
        <w:rPr>
          <w:rFonts w:ascii="Times New Roman" w:eastAsia="宋体" w:hAnsi="Times New Roman" w:cs="Times New Roman" w:hint="eastAsia"/>
          <w:b w:val="0"/>
          <w:color w:val="000000" w:themeColor="text1"/>
          <w:sz w:val="21"/>
          <w:szCs w:val="21"/>
          <w:shd w:val="clear" w:color="auto" w:fill="FFFFFF"/>
        </w:rPr>
        <w:t>（徽章）：</w:t>
      </w:r>
      <w:r w:rsidR="004038BC" w:rsidRPr="003A5554">
        <w:rPr>
          <w:rFonts w:ascii="Times New Roman" w:eastAsia="宋体" w:hAnsi="Times New Roman" w:cs="Times New Roman"/>
          <w:b w:val="0"/>
          <w:color w:val="000000" w:themeColor="text1"/>
          <w:sz w:val="21"/>
          <w:szCs w:val="21"/>
          <w:shd w:val="clear" w:color="auto" w:fill="FFFFFF"/>
        </w:rPr>
        <w:t>中世纪骑士</w:t>
      </w:r>
      <w:r>
        <w:rPr>
          <w:rFonts w:ascii="Times New Roman" w:eastAsia="宋体" w:hAnsi="Times New Roman" w:cs="Times New Roman" w:hint="eastAsia"/>
          <w:b w:val="0"/>
          <w:color w:val="000000" w:themeColor="text1"/>
          <w:sz w:val="21"/>
          <w:szCs w:val="21"/>
          <w:shd w:val="clear" w:color="auto" w:fill="FFFFFF"/>
        </w:rPr>
        <w:t>盾牌上的家族</w:t>
      </w:r>
      <w:r w:rsidR="004038BC" w:rsidRPr="003A5554">
        <w:rPr>
          <w:rFonts w:ascii="Times New Roman" w:eastAsia="宋体" w:hAnsi="Times New Roman" w:cs="Times New Roman"/>
          <w:b w:val="0"/>
          <w:color w:val="000000" w:themeColor="text1"/>
          <w:sz w:val="21"/>
          <w:szCs w:val="21"/>
          <w:shd w:val="clear" w:color="auto" w:fill="FFFFFF"/>
        </w:rPr>
        <w:t>标识</w:t>
      </w:r>
    </w:p>
    <w:p w14:paraId="41587E61" w14:textId="6E210830" w:rsidR="00260381" w:rsidRDefault="00260381" w:rsidP="00B8018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在中世纪的骑士比武大会上，骑士</w:t>
      </w:r>
      <w:r w:rsidRPr="003A5554">
        <w:rPr>
          <w:rFonts w:ascii="Times New Roman" w:eastAsia="宋体" w:hAnsi="Times New Roman" w:cs="Times New Roman"/>
          <w:color w:val="000000" w:themeColor="text1"/>
          <w:szCs w:val="21"/>
        </w:rPr>
        <w:t>全身上下都被铠甲包裹</w:t>
      </w:r>
      <w:r>
        <w:rPr>
          <w:rFonts w:ascii="Times New Roman" w:eastAsia="宋体" w:hAnsi="Times New Roman" w:cs="Times New Roman" w:hint="eastAsia"/>
          <w:color w:val="000000" w:themeColor="text1"/>
          <w:szCs w:val="21"/>
        </w:rPr>
        <w:t>。为了表明身份，骑士的盾牌上通常描绘有骑士家族特有的图案标识。英语单词</w:t>
      </w:r>
      <w:r>
        <w:rPr>
          <w:rFonts w:ascii="Times New Roman" w:eastAsia="宋体" w:hAnsi="Times New Roman" w:cs="Times New Roman" w:hint="eastAsia"/>
          <w:color w:val="000000" w:themeColor="text1"/>
          <w:szCs w:val="21"/>
        </w:rPr>
        <w:t>badge</w:t>
      </w:r>
      <w:r>
        <w:rPr>
          <w:rFonts w:ascii="Times New Roman" w:eastAsia="宋体" w:hAnsi="Times New Roman" w:cs="Times New Roman" w:hint="eastAsia"/>
          <w:color w:val="000000" w:themeColor="text1"/>
          <w:szCs w:val="21"/>
        </w:rPr>
        <w:t>（徽章）的词源就和骑士盾牌上的家族标识有关。</w:t>
      </w:r>
    </w:p>
    <w:p w14:paraId="29DF79D2" w14:textId="39401F34" w:rsidR="00260381" w:rsidRDefault="00260381" w:rsidP="00B8018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badge</w:t>
      </w:r>
      <w:r>
        <w:rPr>
          <w:rFonts w:ascii="Times New Roman" w:eastAsia="宋体" w:hAnsi="Times New Roman" w:cs="Times New Roman" w:hint="eastAsia"/>
          <w:color w:val="000000" w:themeColor="text1"/>
          <w:szCs w:val="21"/>
        </w:rPr>
        <w:t>（徽章）来自古法语，源自拉丁语，本意是“标志</w:t>
      </w:r>
      <w:r w:rsidR="003A76FF">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象征”，原本指中世纪骑士盾牌上的家族标识，是骑士所属家族的象征。</w:t>
      </w:r>
      <w:r w:rsidR="003772D8">
        <w:rPr>
          <w:rFonts w:ascii="Times New Roman" w:eastAsia="宋体" w:hAnsi="Times New Roman" w:cs="Times New Roman" w:hint="eastAsia"/>
          <w:color w:val="000000" w:themeColor="text1"/>
          <w:szCs w:val="21"/>
        </w:rPr>
        <w:t>现代的徽章就来源于此，所以往往设计为盾形。</w:t>
      </w:r>
    </w:p>
    <w:p w14:paraId="40F2FF59" w14:textId="48318944" w:rsidR="003772D8" w:rsidRDefault="003772D8" w:rsidP="00B8018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badge</w:t>
      </w:r>
      <w:r>
        <w:rPr>
          <w:rFonts w:ascii="Times New Roman" w:eastAsia="宋体" w:hAnsi="Times New Roman" w:cs="Times New Roman" w:hint="eastAsia"/>
          <w:color w:val="000000" w:themeColor="text1"/>
          <w:szCs w:val="21"/>
        </w:rPr>
        <w:t>（徽章）最初用于表示身份归属。某一家族的</w:t>
      </w:r>
      <w:r w:rsidR="003A76FF">
        <w:rPr>
          <w:rFonts w:ascii="Times New Roman" w:eastAsia="宋体" w:hAnsi="Times New Roman" w:cs="Times New Roman" w:hint="eastAsia"/>
          <w:color w:val="000000" w:themeColor="text1"/>
          <w:szCs w:val="21"/>
        </w:rPr>
        <w:t>所有</w:t>
      </w:r>
      <w:r>
        <w:rPr>
          <w:rFonts w:ascii="Times New Roman" w:eastAsia="宋体" w:hAnsi="Times New Roman" w:cs="Times New Roman" w:hint="eastAsia"/>
          <w:color w:val="000000" w:themeColor="text1"/>
          <w:szCs w:val="21"/>
        </w:rPr>
        <w:t>成员都可以佩戴，以表明自己属于哪个家族。后来，徽章的用途从军事领域延展到更多领域，比如在政治领域，徽章可以表示</w:t>
      </w:r>
      <w:r w:rsidR="003A76FF">
        <w:rPr>
          <w:rFonts w:ascii="Times New Roman" w:eastAsia="宋体" w:hAnsi="Times New Roman" w:cs="Times New Roman" w:hint="eastAsia"/>
          <w:color w:val="000000" w:themeColor="text1"/>
          <w:szCs w:val="21"/>
        </w:rPr>
        <w:t>自己属于</w:t>
      </w:r>
      <w:r w:rsidR="00851811">
        <w:rPr>
          <w:rFonts w:ascii="Times New Roman" w:eastAsia="宋体" w:hAnsi="Times New Roman" w:cs="Times New Roman" w:hint="eastAsia"/>
          <w:color w:val="000000" w:themeColor="text1"/>
          <w:szCs w:val="21"/>
        </w:rPr>
        <w:t>某一政治阵营，或表达</w:t>
      </w:r>
      <w:r>
        <w:rPr>
          <w:rFonts w:ascii="Times New Roman" w:eastAsia="宋体" w:hAnsi="Times New Roman" w:cs="Times New Roman" w:hint="eastAsia"/>
          <w:color w:val="000000" w:themeColor="text1"/>
          <w:szCs w:val="21"/>
        </w:rPr>
        <w:t>对某位政客的支持；在商业领域，徽章可以用来表示对某种商品的支持；在文化领域，徽章可以表达对某种文化的喜爱和支持。</w:t>
      </w:r>
    </w:p>
    <w:p w14:paraId="46074548" w14:textId="03AF14EF" w:rsidR="003772D8" w:rsidRDefault="003772D8" w:rsidP="00B8018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常见动物</w:t>
      </w:r>
      <w:r w:rsidRPr="003A5554">
        <w:rPr>
          <w:rFonts w:ascii="Times New Roman" w:eastAsia="宋体" w:hAnsi="Times New Roman" w:cs="Times New Roman"/>
          <w:color w:val="000000" w:themeColor="text1"/>
          <w:szCs w:val="21"/>
        </w:rPr>
        <w:t>獾</w:t>
      </w:r>
      <w:r>
        <w:rPr>
          <w:rFonts w:ascii="Times New Roman" w:eastAsia="宋体" w:hAnsi="Times New Roman" w:cs="Times New Roman" w:hint="eastAsia"/>
          <w:color w:val="000000" w:themeColor="text1"/>
          <w:szCs w:val="21"/>
        </w:rPr>
        <w:t>在英语中叫作</w:t>
      </w:r>
      <w:r>
        <w:rPr>
          <w:rFonts w:ascii="Times New Roman" w:eastAsia="宋体" w:hAnsi="Times New Roman" w:cs="Times New Roman" w:hint="eastAsia"/>
          <w:color w:val="000000" w:themeColor="text1"/>
          <w:szCs w:val="21"/>
        </w:rPr>
        <w:t>badger</w:t>
      </w:r>
      <w:r>
        <w:rPr>
          <w:rFonts w:ascii="Times New Roman" w:eastAsia="宋体" w:hAnsi="Times New Roman" w:cs="Times New Roman" w:hint="eastAsia"/>
          <w:color w:val="000000" w:themeColor="text1"/>
          <w:szCs w:val="21"/>
        </w:rPr>
        <w:t>，</w:t>
      </w:r>
      <w:r w:rsidR="00851811">
        <w:rPr>
          <w:rFonts w:ascii="Times New Roman" w:eastAsia="宋体" w:hAnsi="Times New Roman" w:cs="Times New Roman" w:hint="eastAsia"/>
          <w:color w:val="000000" w:themeColor="text1"/>
          <w:szCs w:val="21"/>
        </w:rPr>
        <w:t>由单词</w:t>
      </w:r>
      <w:r w:rsidR="00851811">
        <w:rPr>
          <w:rFonts w:ascii="Times New Roman" w:eastAsia="宋体" w:hAnsi="Times New Roman" w:cs="Times New Roman" w:hint="eastAsia"/>
          <w:color w:val="000000" w:themeColor="text1"/>
          <w:szCs w:val="21"/>
        </w:rPr>
        <w:t>badge</w:t>
      </w:r>
      <w:r w:rsidR="00851811">
        <w:rPr>
          <w:rFonts w:ascii="Times New Roman" w:eastAsia="宋体" w:hAnsi="Times New Roman" w:cs="Times New Roman" w:hint="eastAsia"/>
          <w:color w:val="000000" w:themeColor="text1"/>
          <w:szCs w:val="21"/>
        </w:rPr>
        <w:t>（徽章）和后缀</w:t>
      </w:r>
      <w:r w:rsidR="00851811">
        <w:rPr>
          <w:rFonts w:ascii="Times New Roman" w:eastAsia="宋体" w:hAnsi="Times New Roman" w:cs="Times New Roman" w:hint="eastAsia"/>
          <w:color w:val="000000" w:themeColor="text1"/>
          <w:szCs w:val="21"/>
        </w:rPr>
        <w:t>-er</w:t>
      </w:r>
      <w:r w:rsidR="00851811">
        <w:rPr>
          <w:rFonts w:ascii="Times New Roman" w:eastAsia="宋体" w:hAnsi="Times New Roman" w:cs="Times New Roman" w:hint="eastAsia"/>
          <w:color w:val="000000" w:themeColor="text1"/>
          <w:szCs w:val="21"/>
        </w:rPr>
        <w:t>（相关事物）组合而成，字面意思是“戴有徽章者”。之所以叫作</w:t>
      </w:r>
      <w:r w:rsidR="00851811">
        <w:rPr>
          <w:rFonts w:ascii="Times New Roman" w:eastAsia="宋体" w:hAnsi="Times New Roman" w:cs="Times New Roman" w:hint="eastAsia"/>
          <w:color w:val="000000" w:themeColor="text1"/>
          <w:szCs w:val="21"/>
        </w:rPr>
        <w:t>badger</w:t>
      </w:r>
      <w:r w:rsidR="00851811">
        <w:rPr>
          <w:rFonts w:ascii="Times New Roman" w:eastAsia="宋体" w:hAnsi="Times New Roman" w:cs="Times New Roman" w:hint="eastAsia"/>
          <w:color w:val="000000" w:themeColor="text1"/>
          <w:szCs w:val="21"/>
        </w:rPr>
        <w:t>，是</w:t>
      </w:r>
      <w:r>
        <w:rPr>
          <w:rFonts w:ascii="Times New Roman" w:eastAsia="宋体" w:hAnsi="Times New Roman" w:cs="Times New Roman" w:hint="eastAsia"/>
          <w:color w:val="000000" w:themeColor="text1"/>
          <w:szCs w:val="21"/>
        </w:rPr>
        <w:t>因为</w:t>
      </w:r>
      <w:r w:rsidR="00851811" w:rsidRPr="003A5554">
        <w:rPr>
          <w:rFonts w:ascii="Times New Roman" w:eastAsia="宋体" w:hAnsi="Times New Roman" w:cs="Times New Roman"/>
          <w:color w:val="000000" w:themeColor="text1"/>
          <w:szCs w:val="21"/>
        </w:rPr>
        <w:t>獾</w:t>
      </w:r>
      <w:r>
        <w:rPr>
          <w:rFonts w:ascii="Times New Roman" w:eastAsia="宋体" w:hAnsi="Times New Roman" w:cs="Times New Roman" w:hint="eastAsia"/>
          <w:color w:val="000000" w:themeColor="text1"/>
          <w:szCs w:val="21"/>
        </w:rPr>
        <w:t>的</w:t>
      </w:r>
      <w:r w:rsidRPr="003A5554">
        <w:rPr>
          <w:rFonts w:ascii="Times New Roman" w:eastAsia="宋体" w:hAnsi="Times New Roman" w:cs="Times New Roman"/>
          <w:color w:val="000000" w:themeColor="text1"/>
          <w:szCs w:val="21"/>
        </w:rPr>
        <w:t>前额有</w:t>
      </w:r>
      <w:r>
        <w:rPr>
          <w:rFonts w:ascii="Times New Roman" w:eastAsia="宋体" w:hAnsi="Times New Roman" w:cs="Times New Roman" w:hint="eastAsia"/>
          <w:color w:val="000000" w:themeColor="text1"/>
          <w:szCs w:val="21"/>
        </w:rPr>
        <w:t>一道</w:t>
      </w:r>
      <w:r w:rsidRPr="003A5554">
        <w:rPr>
          <w:rFonts w:ascii="Times New Roman" w:eastAsia="宋体" w:hAnsi="Times New Roman" w:cs="Times New Roman"/>
          <w:color w:val="000000" w:themeColor="text1"/>
          <w:szCs w:val="21"/>
        </w:rPr>
        <w:t>醒目的白色条</w:t>
      </w:r>
      <w:r w:rsidRPr="003A5554">
        <w:rPr>
          <w:rFonts w:ascii="Times New Roman" w:eastAsia="宋体" w:hAnsi="Times New Roman" w:cs="Times New Roman"/>
          <w:color w:val="000000" w:themeColor="text1"/>
          <w:szCs w:val="21"/>
        </w:rPr>
        <w:lastRenderedPageBreak/>
        <w:t>纹，</w:t>
      </w:r>
      <w:r w:rsidR="00851811">
        <w:rPr>
          <w:rFonts w:ascii="Times New Roman" w:eastAsia="宋体" w:hAnsi="Times New Roman" w:cs="Times New Roman" w:hint="eastAsia"/>
          <w:color w:val="000000" w:themeColor="text1"/>
          <w:szCs w:val="21"/>
        </w:rPr>
        <w:t>看起来</w:t>
      </w:r>
      <w:r w:rsidRPr="003A5554">
        <w:rPr>
          <w:rFonts w:ascii="Times New Roman" w:eastAsia="宋体" w:hAnsi="Times New Roman" w:cs="Times New Roman"/>
          <w:color w:val="000000" w:themeColor="text1"/>
          <w:szCs w:val="21"/>
        </w:rPr>
        <w:t>就像是</w:t>
      </w:r>
      <w:r>
        <w:rPr>
          <w:rFonts w:ascii="Times New Roman" w:eastAsia="宋体" w:hAnsi="Times New Roman" w:cs="Times New Roman" w:hint="eastAsia"/>
          <w:color w:val="000000" w:themeColor="text1"/>
          <w:szCs w:val="21"/>
        </w:rPr>
        <w:t>戴了</w:t>
      </w:r>
      <w:r w:rsidRPr="003A5554">
        <w:rPr>
          <w:rFonts w:ascii="Times New Roman" w:eastAsia="宋体" w:hAnsi="Times New Roman" w:cs="Times New Roman"/>
          <w:color w:val="000000" w:themeColor="text1"/>
          <w:szCs w:val="21"/>
        </w:rPr>
        <w:t>一个徽章</w:t>
      </w:r>
      <w:r>
        <w:rPr>
          <w:rFonts w:ascii="Times New Roman" w:eastAsia="宋体" w:hAnsi="Times New Roman" w:cs="Times New Roman" w:hint="eastAsia"/>
          <w:color w:val="000000" w:themeColor="text1"/>
          <w:szCs w:val="21"/>
        </w:rPr>
        <w:t>。</w:t>
      </w:r>
    </w:p>
    <w:p w14:paraId="57E2BA3B" w14:textId="713BFBCD" w:rsidR="003A76FF" w:rsidRDefault="003A76FF" w:rsidP="00B8018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badger</w:t>
      </w:r>
      <w:r>
        <w:rPr>
          <w:rFonts w:ascii="Times New Roman" w:eastAsia="宋体" w:hAnsi="Times New Roman" w:cs="Times New Roman" w:hint="eastAsia"/>
          <w:color w:val="000000" w:themeColor="text1"/>
          <w:szCs w:val="21"/>
        </w:rPr>
        <w:t>（獾）还可以转作动词，表示“纠缠、烦扰”。这个用法来自中世纪流行的“狗咬獾”游戏。在这个游戏中，</w:t>
      </w:r>
      <w:r w:rsidRPr="003A76FF">
        <w:rPr>
          <w:rFonts w:ascii="Times New Roman" w:eastAsia="宋体" w:hAnsi="Times New Roman" w:cs="Times New Roman" w:hint="eastAsia"/>
          <w:color w:val="000000" w:themeColor="text1"/>
          <w:szCs w:val="21"/>
        </w:rPr>
        <w:t>人们会将一只獾放入一个箱子里，然后让狗进入箱子与獾搏斗。狗会不断地咬住獾，然后被主人分开，如此反复，以在规定时间内咬住獾次数最多为胜。这种游戏中狗对獾的不断纠缠和骚扰，使得</w:t>
      </w:r>
      <w:r w:rsidRPr="003A76FF">
        <w:rPr>
          <w:rFonts w:ascii="Times New Roman" w:eastAsia="宋体" w:hAnsi="Times New Roman" w:cs="Times New Roman" w:hint="eastAsia"/>
          <w:color w:val="000000" w:themeColor="text1"/>
          <w:szCs w:val="21"/>
        </w:rPr>
        <w:t>badger</w:t>
      </w:r>
      <w:r w:rsidRPr="003A76FF">
        <w:rPr>
          <w:rFonts w:ascii="Times New Roman" w:eastAsia="宋体" w:hAnsi="Times New Roman" w:cs="Times New Roman" w:hint="eastAsia"/>
          <w:color w:val="000000" w:themeColor="text1"/>
          <w:szCs w:val="21"/>
        </w:rPr>
        <w:t>一词</w:t>
      </w:r>
      <w:r>
        <w:rPr>
          <w:rFonts w:ascii="Times New Roman" w:eastAsia="宋体" w:hAnsi="Times New Roman" w:cs="Times New Roman" w:hint="eastAsia"/>
          <w:color w:val="000000" w:themeColor="text1"/>
          <w:szCs w:val="21"/>
        </w:rPr>
        <w:t>引申</w:t>
      </w:r>
      <w:r w:rsidRPr="003A76FF">
        <w:rPr>
          <w:rFonts w:ascii="Times New Roman" w:eastAsia="宋体" w:hAnsi="Times New Roman" w:cs="Times New Roman" w:hint="eastAsia"/>
          <w:color w:val="000000" w:themeColor="text1"/>
          <w:szCs w:val="21"/>
        </w:rPr>
        <w:t>出了“纠缠</w:t>
      </w:r>
      <w:r>
        <w:rPr>
          <w:rFonts w:ascii="Times New Roman" w:eastAsia="宋体" w:hAnsi="Times New Roman" w:cs="Times New Roman" w:hint="eastAsia"/>
          <w:color w:val="000000" w:themeColor="text1"/>
          <w:szCs w:val="21"/>
        </w:rPr>
        <w:t>、烦扰</w:t>
      </w:r>
      <w:r w:rsidRPr="003A76FF">
        <w:rPr>
          <w:rFonts w:ascii="Times New Roman" w:eastAsia="宋体" w:hAnsi="Times New Roman" w:cs="Times New Roman" w:hint="eastAsia"/>
          <w:color w:val="000000" w:themeColor="text1"/>
          <w:szCs w:val="21"/>
        </w:rPr>
        <w:t>”的含义</w:t>
      </w:r>
      <w:r>
        <w:rPr>
          <w:rFonts w:ascii="Times New Roman" w:eastAsia="宋体" w:hAnsi="Times New Roman" w:cs="Times New Roman" w:hint="eastAsia"/>
          <w:color w:val="000000" w:themeColor="text1"/>
          <w:szCs w:val="21"/>
        </w:rPr>
        <w:t>。</w:t>
      </w:r>
    </w:p>
    <w:p w14:paraId="57E25640" w14:textId="6E61795A" w:rsidR="004038BC" w:rsidRPr="003A5554" w:rsidRDefault="004038BC"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badge</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w:t>
      </w:r>
      <w:r w:rsidR="003772D8" w:rsidRPr="003772D8">
        <w:rPr>
          <w:rFonts w:ascii="Times New Roman" w:eastAsia="宋体" w:hAnsi="Times New Roman" w:cs="Times New Roman"/>
          <w:color w:val="000000" w:themeColor="text1"/>
          <w:szCs w:val="21"/>
        </w:rPr>
        <w:t>bædʒ</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徽章，</w:t>
      </w:r>
      <w:r w:rsidR="003772D8">
        <w:rPr>
          <w:rFonts w:ascii="Times New Roman" w:eastAsia="宋体" w:hAnsi="Times New Roman" w:cs="Times New Roman" w:hint="eastAsia"/>
          <w:color w:val="000000" w:themeColor="text1"/>
          <w:szCs w:val="21"/>
        </w:rPr>
        <w:t>标识，标志</w:t>
      </w:r>
      <w:r w:rsidR="003A76FF">
        <w:rPr>
          <w:rFonts w:ascii="Times New Roman" w:eastAsia="宋体" w:hAnsi="Times New Roman" w:cs="Times New Roman" w:hint="eastAsia"/>
          <w:color w:val="000000" w:themeColor="text1"/>
          <w:szCs w:val="21"/>
        </w:rPr>
        <w:t>，象征</w:t>
      </w:r>
    </w:p>
    <w:p w14:paraId="2113BA68" w14:textId="47C29A7F" w:rsidR="004038BC" w:rsidRDefault="004038BC"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badger</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w:t>
      </w:r>
      <w:r w:rsidR="003A76FF" w:rsidRPr="003A76FF">
        <w:rPr>
          <w:rFonts w:ascii="Times New Roman" w:eastAsia="宋体" w:hAnsi="Times New Roman" w:cs="Times New Roman"/>
          <w:color w:val="000000" w:themeColor="text1"/>
          <w:szCs w:val="21"/>
        </w:rPr>
        <w:t>ˈbædʒə(r)</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獾</w:t>
      </w:r>
      <w:r w:rsidR="003A76FF">
        <w:rPr>
          <w:rFonts w:ascii="Times New Roman" w:eastAsia="宋体" w:hAnsi="Times New Roman" w:cs="Times New Roman" w:hint="eastAsia"/>
          <w:color w:val="000000" w:themeColor="text1"/>
          <w:szCs w:val="21"/>
        </w:rPr>
        <w:t>vt.</w:t>
      </w:r>
      <w:r w:rsidR="003A76FF">
        <w:rPr>
          <w:rFonts w:ascii="Times New Roman" w:eastAsia="宋体" w:hAnsi="Times New Roman" w:cs="Times New Roman" w:hint="eastAsia"/>
          <w:color w:val="000000" w:themeColor="text1"/>
          <w:szCs w:val="21"/>
        </w:rPr>
        <w:t>纠缠，烦扰</w:t>
      </w:r>
    </w:p>
    <w:p w14:paraId="0CE2E381" w14:textId="2BF3D3A6" w:rsidR="004038BC" w:rsidRPr="00845AAB" w:rsidRDefault="006D5917"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band</w:t>
      </w:r>
      <w:r>
        <w:rPr>
          <w:rFonts w:ascii="Times New Roman" w:eastAsia="宋体" w:hAnsi="Times New Roman" w:cs="Times New Roman" w:hint="eastAsia"/>
          <w:b w:val="0"/>
          <w:color w:val="000000" w:themeColor="text1"/>
          <w:sz w:val="21"/>
          <w:szCs w:val="21"/>
          <w:shd w:val="clear" w:color="auto" w:fill="FFFFFF"/>
        </w:rPr>
        <w:t>（乐队）：</w:t>
      </w:r>
      <w:r w:rsidR="004038BC" w:rsidRPr="00845AAB">
        <w:rPr>
          <w:rFonts w:ascii="Times New Roman" w:eastAsia="宋体" w:hAnsi="Times New Roman" w:cs="Times New Roman" w:hint="eastAsia"/>
          <w:b w:val="0"/>
          <w:color w:val="000000" w:themeColor="text1"/>
          <w:sz w:val="21"/>
          <w:szCs w:val="21"/>
          <w:shd w:val="clear" w:color="auto" w:fill="FFFFFF"/>
        </w:rPr>
        <w:t>日耳曼人</w:t>
      </w:r>
      <w:r>
        <w:rPr>
          <w:rFonts w:ascii="Times New Roman" w:eastAsia="宋体" w:hAnsi="Times New Roman" w:cs="Times New Roman" w:hint="eastAsia"/>
          <w:b w:val="0"/>
          <w:color w:val="000000" w:themeColor="text1"/>
          <w:sz w:val="21"/>
          <w:szCs w:val="21"/>
          <w:shd w:val="clear" w:color="auto" w:fill="FFFFFF"/>
        </w:rPr>
        <w:t>打仗</w:t>
      </w:r>
      <w:r w:rsidR="004038BC" w:rsidRPr="00845AAB">
        <w:rPr>
          <w:rFonts w:ascii="Times New Roman" w:eastAsia="宋体" w:hAnsi="Times New Roman" w:cs="Times New Roman" w:hint="eastAsia"/>
          <w:b w:val="0"/>
          <w:color w:val="000000" w:themeColor="text1"/>
          <w:sz w:val="21"/>
          <w:szCs w:val="21"/>
          <w:shd w:val="clear" w:color="auto" w:fill="FFFFFF"/>
        </w:rPr>
        <w:t>时用来区分敌我的布条</w:t>
      </w:r>
    </w:p>
    <w:p w14:paraId="48A3C983" w14:textId="7596AF7A" w:rsidR="00AD0FA1" w:rsidRPr="00AD0FA1" w:rsidRDefault="00AD0FA1" w:rsidP="00AD0FA1">
      <w:pPr>
        <w:spacing w:line="360" w:lineRule="auto"/>
        <w:ind w:firstLineChars="201" w:firstLine="422"/>
        <w:rPr>
          <w:rFonts w:ascii="Times New Roman" w:eastAsia="宋体" w:hAnsi="Times New Roman" w:cs="Times New Roman"/>
          <w:color w:val="000000" w:themeColor="text1"/>
          <w:szCs w:val="21"/>
        </w:rPr>
      </w:pPr>
      <w:r w:rsidRPr="00AD0FA1">
        <w:rPr>
          <w:rFonts w:ascii="Times New Roman" w:eastAsia="宋体" w:hAnsi="Times New Roman" w:cs="Times New Roman" w:hint="eastAsia"/>
          <w:color w:val="000000" w:themeColor="text1"/>
          <w:szCs w:val="21"/>
        </w:rPr>
        <w:t>英语单词</w:t>
      </w:r>
      <w:r w:rsidRPr="00AD0FA1">
        <w:rPr>
          <w:rFonts w:ascii="Times New Roman" w:eastAsia="宋体" w:hAnsi="Times New Roman" w:cs="Times New Roman" w:hint="eastAsia"/>
          <w:color w:val="000000" w:themeColor="text1"/>
          <w:szCs w:val="21"/>
        </w:rPr>
        <w:t>band</w:t>
      </w:r>
      <w:r w:rsidRPr="00AD0FA1">
        <w:rPr>
          <w:rFonts w:ascii="Times New Roman" w:eastAsia="宋体" w:hAnsi="Times New Roman" w:cs="Times New Roman" w:hint="eastAsia"/>
          <w:color w:val="000000" w:themeColor="text1"/>
          <w:szCs w:val="21"/>
        </w:rPr>
        <w:t>来自</w:t>
      </w:r>
      <w:r>
        <w:rPr>
          <w:rFonts w:ascii="Times New Roman" w:eastAsia="宋体" w:hAnsi="Times New Roman" w:cs="Times New Roman" w:hint="eastAsia"/>
          <w:color w:val="000000" w:themeColor="text1"/>
          <w:szCs w:val="21"/>
        </w:rPr>
        <w:t>英语</w:t>
      </w:r>
      <w:r w:rsidRPr="00AD0FA1">
        <w:rPr>
          <w:rFonts w:ascii="Times New Roman" w:eastAsia="宋体" w:hAnsi="Times New Roman" w:cs="Times New Roman" w:hint="eastAsia"/>
          <w:color w:val="000000" w:themeColor="text1"/>
          <w:szCs w:val="21"/>
        </w:rPr>
        <w:t>本族语，和动词</w:t>
      </w:r>
      <w:r w:rsidRPr="00AD0FA1">
        <w:rPr>
          <w:rFonts w:ascii="Times New Roman" w:eastAsia="宋体" w:hAnsi="Times New Roman" w:cs="Times New Roman" w:hint="eastAsia"/>
          <w:color w:val="000000" w:themeColor="text1"/>
          <w:szCs w:val="21"/>
        </w:rPr>
        <w:t>bind</w:t>
      </w:r>
      <w:r w:rsidRPr="00AD0FA1">
        <w:rPr>
          <w:rFonts w:ascii="Times New Roman" w:eastAsia="宋体" w:hAnsi="Times New Roman" w:cs="Times New Roman" w:hint="eastAsia"/>
          <w:color w:val="000000" w:themeColor="text1"/>
          <w:szCs w:val="21"/>
        </w:rPr>
        <w:t>（捆绑）同源，本意是“</w:t>
      </w:r>
      <w:r>
        <w:rPr>
          <w:rFonts w:ascii="Times New Roman" w:eastAsia="宋体" w:hAnsi="Times New Roman" w:cs="Times New Roman" w:hint="eastAsia"/>
          <w:color w:val="000000" w:themeColor="text1"/>
          <w:szCs w:val="21"/>
        </w:rPr>
        <w:t>用来</w:t>
      </w:r>
      <w:r w:rsidRPr="00AD0FA1">
        <w:rPr>
          <w:rFonts w:ascii="Times New Roman" w:eastAsia="宋体" w:hAnsi="Times New Roman" w:cs="Times New Roman" w:hint="eastAsia"/>
          <w:color w:val="000000" w:themeColor="text1"/>
          <w:szCs w:val="21"/>
        </w:rPr>
        <w:t>捆绑</w:t>
      </w:r>
      <w:r>
        <w:rPr>
          <w:rFonts w:ascii="Times New Roman" w:eastAsia="宋体" w:hAnsi="Times New Roman" w:cs="Times New Roman" w:hint="eastAsia"/>
          <w:color w:val="000000" w:themeColor="text1"/>
          <w:szCs w:val="21"/>
        </w:rPr>
        <w:t>的东西</w:t>
      </w:r>
      <w:r w:rsidRPr="00AD0FA1">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引申为“布条”。</w:t>
      </w:r>
      <w:r w:rsidRPr="00AD0FA1">
        <w:rPr>
          <w:rFonts w:ascii="Times New Roman" w:eastAsia="宋体" w:hAnsi="Times New Roman" w:cs="Times New Roman" w:hint="eastAsia"/>
          <w:color w:val="000000" w:themeColor="text1"/>
          <w:szCs w:val="21"/>
        </w:rPr>
        <w:t>比如：</w:t>
      </w:r>
      <w:r w:rsidRPr="00AD0FA1">
        <w:rPr>
          <w:rFonts w:ascii="Times New Roman" w:eastAsia="宋体" w:hAnsi="Times New Roman" w:cs="Times New Roman" w:hint="eastAsia"/>
          <w:color w:val="000000" w:themeColor="text1"/>
          <w:szCs w:val="21"/>
        </w:rPr>
        <w:t xml:space="preserve">She always ties her hair back in a band. </w:t>
      </w:r>
      <w:r w:rsidRPr="00AD0FA1">
        <w:rPr>
          <w:rFonts w:ascii="Times New Roman" w:eastAsia="宋体" w:hAnsi="Times New Roman" w:cs="Times New Roman" w:hint="eastAsia"/>
          <w:color w:val="000000" w:themeColor="text1"/>
          <w:szCs w:val="21"/>
        </w:rPr>
        <w:t>她总是用一条带子把头发扎在后面。</w:t>
      </w:r>
      <w:r w:rsidRPr="00AD0FA1">
        <w:rPr>
          <w:rFonts w:ascii="Times New Roman" w:eastAsia="宋体" w:hAnsi="Times New Roman" w:cs="Times New Roman" w:hint="eastAsia"/>
          <w:color w:val="000000" w:themeColor="text1"/>
          <w:szCs w:val="21"/>
        </w:rPr>
        <w:t>All babies in the hospital have name bands on their wrists.</w:t>
      </w:r>
      <w:r w:rsidRPr="00AD0FA1">
        <w:rPr>
          <w:rFonts w:ascii="Times New Roman" w:eastAsia="宋体" w:hAnsi="Times New Roman" w:cs="Times New Roman" w:hint="eastAsia"/>
          <w:color w:val="000000" w:themeColor="text1"/>
          <w:szCs w:val="21"/>
        </w:rPr>
        <w:t>医院里所有新生儿手腕上都套着写有名字的手箍。</w:t>
      </w:r>
    </w:p>
    <w:p w14:paraId="313B63E1" w14:textId="77777777" w:rsidR="00AD0FA1" w:rsidRPr="00AD0FA1" w:rsidRDefault="00AD0FA1" w:rsidP="00AD0FA1">
      <w:pPr>
        <w:spacing w:line="360" w:lineRule="auto"/>
        <w:ind w:firstLineChars="201" w:firstLine="422"/>
        <w:rPr>
          <w:rFonts w:ascii="Times New Roman" w:eastAsia="宋体" w:hAnsi="Times New Roman" w:cs="Times New Roman"/>
          <w:color w:val="000000" w:themeColor="text1"/>
          <w:szCs w:val="21"/>
        </w:rPr>
      </w:pPr>
      <w:r w:rsidRPr="00AD0FA1">
        <w:rPr>
          <w:rFonts w:ascii="Times New Roman" w:eastAsia="宋体" w:hAnsi="Times New Roman" w:cs="Times New Roman" w:hint="eastAsia"/>
          <w:color w:val="000000" w:themeColor="text1"/>
          <w:szCs w:val="21"/>
        </w:rPr>
        <w:t>band</w:t>
      </w:r>
      <w:r w:rsidRPr="00AD0FA1">
        <w:rPr>
          <w:rFonts w:ascii="Times New Roman" w:eastAsia="宋体" w:hAnsi="Times New Roman" w:cs="Times New Roman" w:hint="eastAsia"/>
          <w:color w:val="000000" w:themeColor="text1"/>
          <w:szCs w:val="21"/>
        </w:rPr>
        <w:t>可以表示各种带状物，比如：</w:t>
      </w:r>
      <w:r w:rsidRPr="00AD0FA1">
        <w:rPr>
          <w:rFonts w:ascii="Times New Roman" w:eastAsia="宋体" w:hAnsi="Times New Roman" w:cs="Times New Roman" w:hint="eastAsia"/>
          <w:color w:val="000000" w:themeColor="text1"/>
          <w:szCs w:val="21"/>
        </w:rPr>
        <w:t>a white plate with a blue band around the edge</w:t>
      </w:r>
      <w:r w:rsidRPr="00AD0FA1">
        <w:rPr>
          <w:rFonts w:ascii="Times New Roman" w:eastAsia="宋体" w:hAnsi="Times New Roman" w:cs="Times New Roman" w:hint="eastAsia"/>
          <w:color w:val="000000" w:themeColor="text1"/>
          <w:szCs w:val="21"/>
        </w:rPr>
        <w:t>（带蓝边的白盘子）。</w:t>
      </w:r>
    </w:p>
    <w:p w14:paraId="4E73740C" w14:textId="77777777" w:rsidR="00AD0FA1" w:rsidRPr="00AD0FA1" w:rsidRDefault="00AD0FA1" w:rsidP="00AD0FA1">
      <w:pPr>
        <w:spacing w:line="360" w:lineRule="auto"/>
        <w:ind w:firstLineChars="201" w:firstLine="422"/>
        <w:rPr>
          <w:rFonts w:ascii="Times New Roman" w:eastAsia="宋体" w:hAnsi="Times New Roman" w:cs="Times New Roman"/>
          <w:color w:val="000000" w:themeColor="text1"/>
          <w:szCs w:val="21"/>
        </w:rPr>
      </w:pPr>
      <w:r w:rsidRPr="00AD0FA1">
        <w:rPr>
          <w:rFonts w:ascii="Times New Roman" w:eastAsia="宋体" w:hAnsi="Times New Roman" w:cs="Times New Roman" w:hint="eastAsia"/>
          <w:color w:val="000000" w:themeColor="text1"/>
          <w:szCs w:val="21"/>
        </w:rPr>
        <w:t>在无线电领域，</w:t>
      </w:r>
      <w:r w:rsidRPr="00AD0FA1">
        <w:rPr>
          <w:rFonts w:ascii="Times New Roman" w:eastAsia="宋体" w:hAnsi="Times New Roman" w:cs="Times New Roman" w:hint="eastAsia"/>
          <w:color w:val="000000" w:themeColor="text1"/>
          <w:szCs w:val="21"/>
        </w:rPr>
        <w:t>band</w:t>
      </w:r>
      <w:r w:rsidRPr="00AD0FA1">
        <w:rPr>
          <w:rFonts w:ascii="Times New Roman" w:eastAsia="宋体" w:hAnsi="Times New Roman" w:cs="Times New Roman" w:hint="eastAsia"/>
          <w:color w:val="000000" w:themeColor="text1"/>
          <w:szCs w:val="21"/>
        </w:rPr>
        <w:t>常用来表示电磁信号的频道、波段，比如：</w:t>
      </w:r>
      <w:r w:rsidRPr="00AD0FA1">
        <w:rPr>
          <w:rFonts w:ascii="Times New Roman" w:eastAsia="宋体" w:hAnsi="Times New Roman" w:cs="Times New Roman" w:hint="eastAsia"/>
          <w:color w:val="000000" w:themeColor="text1"/>
          <w:szCs w:val="21"/>
        </w:rPr>
        <w:t>Short-wave radio uses the 20-50 metre band.</w:t>
      </w:r>
      <w:r w:rsidRPr="00AD0FA1">
        <w:rPr>
          <w:rFonts w:ascii="Times New Roman" w:eastAsia="宋体" w:hAnsi="Times New Roman" w:cs="Times New Roman" w:hint="eastAsia"/>
          <w:color w:val="000000" w:themeColor="text1"/>
          <w:szCs w:val="21"/>
        </w:rPr>
        <w:t>短波收音机用的波段是</w:t>
      </w:r>
      <w:r w:rsidRPr="00AD0FA1">
        <w:rPr>
          <w:rFonts w:ascii="Times New Roman" w:eastAsia="宋体" w:hAnsi="Times New Roman" w:cs="Times New Roman" w:hint="eastAsia"/>
          <w:color w:val="000000" w:themeColor="text1"/>
          <w:szCs w:val="21"/>
        </w:rPr>
        <w:t>20</w:t>
      </w:r>
      <w:r w:rsidRPr="00AD0FA1">
        <w:rPr>
          <w:rFonts w:ascii="Times New Roman" w:eastAsia="宋体" w:hAnsi="Times New Roman" w:cs="Times New Roman" w:hint="eastAsia"/>
          <w:color w:val="000000" w:themeColor="text1"/>
          <w:szCs w:val="21"/>
        </w:rPr>
        <w:t>–</w:t>
      </w:r>
      <w:r w:rsidRPr="00AD0FA1">
        <w:rPr>
          <w:rFonts w:ascii="Times New Roman" w:eastAsia="宋体" w:hAnsi="Times New Roman" w:cs="Times New Roman" w:hint="eastAsia"/>
          <w:color w:val="000000" w:themeColor="text1"/>
          <w:szCs w:val="21"/>
        </w:rPr>
        <w:t>50</w:t>
      </w:r>
      <w:r w:rsidRPr="00AD0FA1">
        <w:rPr>
          <w:rFonts w:ascii="Times New Roman" w:eastAsia="宋体" w:hAnsi="Times New Roman" w:cs="Times New Roman" w:hint="eastAsia"/>
          <w:color w:val="000000" w:themeColor="text1"/>
          <w:szCs w:val="21"/>
        </w:rPr>
        <w:t>米。</w:t>
      </w:r>
    </w:p>
    <w:p w14:paraId="3E37CAE0" w14:textId="080F2B06" w:rsidR="00AD0FA1" w:rsidRPr="00AD0FA1" w:rsidRDefault="00AD0FA1" w:rsidP="00AD0FA1">
      <w:pPr>
        <w:spacing w:line="360" w:lineRule="auto"/>
        <w:ind w:firstLineChars="201" w:firstLine="422"/>
        <w:rPr>
          <w:rFonts w:ascii="Times New Roman" w:eastAsia="宋体" w:hAnsi="Times New Roman" w:cs="Times New Roman"/>
          <w:color w:val="000000" w:themeColor="text1"/>
          <w:szCs w:val="21"/>
        </w:rPr>
      </w:pPr>
      <w:r w:rsidRPr="00AD0FA1">
        <w:rPr>
          <w:rFonts w:ascii="Times New Roman" w:eastAsia="宋体" w:hAnsi="Times New Roman" w:cs="Times New Roman" w:hint="eastAsia"/>
          <w:color w:val="000000" w:themeColor="text1"/>
          <w:szCs w:val="21"/>
        </w:rPr>
        <w:t>古代日耳曼人</w:t>
      </w:r>
      <w:r>
        <w:rPr>
          <w:rFonts w:ascii="Times New Roman" w:eastAsia="宋体" w:hAnsi="Times New Roman" w:cs="Times New Roman" w:hint="eastAsia"/>
          <w:color w:val="000000" w:themeColor="text1"/>
          <w:szCs w:val="21"/>
        </w:rPr>
        <w:t>打仗</w:t>
      </w:r>
      <w:r w:rsidRPr="00AD0FA1">
        <w:rPr>
          <w:rFonts w:ascii="Times New Roman" w:eastAsia="宋体" w:hAnsi="Times New Roman" w:cs="Times New Roman" w:hint="eastAsia"/>
          <w:color w:val="000000" w:themeColor="text1"/>
          <w:szCs w:val="21"/>
        </w:rPr>
        <w:t>时常常会在胳臂上绑上一</w:t>
      </w:r>
      <w:r>
        <w:rPr>
          <w:rFonts w:ascii="Times New Roman" w:eastAsia="宋体" w:hAnsi="Times New Roman" w:cs="Times New Roman" w:hint="eastAsia"/>
          <w:color w:val="000000" w:themeColor="text1"/>
          <w:szCs w:val="21"/>
        </w:rPr>
        <w:t>条相同的</w:t>
      </w:r>
      <w:r w:rsidRPr="00AD0FA1">
        <w:rPr>
          <w:rFonts w:ascii="Times New Roman" w:eastAsia="宋体" w:hAnsi="Times New Roman" w:cs="Times New Roman" w:hint="eastAsia"/>
          <w:color w:val="000000" w:themeColor="text1"/>
          <w:szCs w:val="21"/>
        </w:rPr>
        <w:t>布条，</w:t>
      </w:r>
      <w:r>
        <w:rPr>
          <w:rFonts w:ascii="Times New Roman" w:eastAsia="宋体" w:hAnsi="Times New Roman" w:cs="Times New Roman" w:hint="eastAsia"/>
          <w:color w:val="000000" w:themeColor="text1"/>
          <w:szCs w:val="21"/>
        </w:rPr>
        <w:t>以此</w:t>
      </w:r>
      <w:r w:rsidRPr="00AD0FA1">
        <w:rPr>
          <w:rFonts w:ascii="Times New Roman" w:eastAsia="宋体" w:hAnsi="Times New Roman" w:cs="Times New Roman" w:hint="eastAsia"/>
          <w:color w:val="000000" w:themeColor="text1"/>
          <w:szCs w:val="21"/>
        </w:rPr>
        <w:t>来区分敌我。因此</w:t>
      </w:r>
      <w:r w:rsidRPr="00AD0FA1">
        <w:rPr>
          <w:rFonts w:ascii="Times New Roman" w:eastAsia="宋体" w:hAnsi="Times New Roman" w:cs="Times New Roman" w:hint="eastAsia"/>
          <w:color w:val="000000" w:themeColor="text1"/>
          <w:szCs w:val="21"/>
        </w:rPr>
        <w:t>band</w:t>
      </w:r>
      <w:r>
        <w:rPr>
          <w:rFonts w:ascii="Times New Roman" w:eastAsia="宋体" w:hAnsi="Times New Roman" w:cs="Times New Roman" w:hint="eastAsia"/>
          <w:color w:val="000000" w:themeColor="text1"/>
          <w:szCs w:val="21"/>
        </w:rPr>
        <w:t>还可以</w:t>
      </w:r>
      <w:r w:rsidRPr="00AD0FA1">
        <w:rPr>
          <w:rFonts w:ascii="Times New Roman" w:eastAsia="宋体" w:hAnsi="Times New Roman" w:cs="Times New Roman" w:hint="eastAsia"/>
          <w:color w:val="000000" w:themeColor="text1"/>
          <w:szCs w:val="21"/>
        </w:rPr>
        <w:t>表示绑有相同布条的一群人，引申为属于同一个</w:t>
      </w:r>
      <w:r>
        <w:rPr>
          <w:rFonts w:ascii="Times New Roman" w:eastAsia="宋体" w:hAnsi="Times New Roman" w:cs="Times New Roman" w:hint="eastAsia"/>
          <w:color w:val="000000" w:themeColor="text1"/>
          <w:szCs w:val="21"/>
        </w:rPr>
        <w:t>团队</w:t>
      </w:r>
      <w:r w:rsidRPr="00AD0FA1">
        <w:rPr>
          <w:rFonts w:ascii="Times New Roman" w:eastAsia="宋体" w:hAnsi="Times New Roman" w:cs="Times New Roman" w:hint="eastAsia"/>
          <w:color w:val="000000" w:themeColor="text1"/>
          <w:szCs w:val="21"/>
        </w:rPr>
        <w:t>的</w:t>
      </w:r>
      <w:r>
        <w:rPr>
          <w:rFonts w:ascii="Times New Roman" w:eastAsia="宋体" w:hAnsi="Times New Roman" w:cs="Times New Roman" w:hint="eastAsia"/>
          <w:color w:val="000000" w:themeColor="text1"/>
          <w:szCs w:val="21"/>
        </w:rPr>
        <w:t>一群</w:t>
      </w:r>
      <w:r w:rsidRPr="00AD0FA1">
        <w:rPr>
          <w:rFonts w:ascii="Times New Roman" w:eastAsia="宋体" w:hAnsi="Times New Roman" w:cs="Times New Roman" w:hint="eastAsia"/>
          <w:color w:val="000000" w:themeColor="text1"/>
          <w:szCs w:val="21"/>
        </w:rPr>
        <w:t>人。比如：</w:t>
      </w:r>
      <w:r w:rsidRPr="00AD0FA1">
        <w:rPr>
          <w:rFonts w:ascii="Times New Roman" w:eastAsia="宋体" w:hAnsi="Times New Roman" w:cs="Times New Roman" w:hint="eastAsia"/>
          <w:color w:val="000000" w:themeColor="text1"/>
          <w:szCs w:val="21"/>
        </w:rPr>
        <w:t>a band of outlaws</w:t>
      </w:r>
      <w:r w:rsidRPr="00AD0FA1">
        <w:rPr>
          <w:rFonts w:ascii="Times New Roman" w:eastAsia="宋体" w:hAnsi="Times New Roman" w:cs="Times New Roman" w:hint="eastAsia"/>
          <w:color w:val="000000" w:themeColor="text1"/>
          <w:szCs w:val="21"/>
        </w:rPr>
        <w:t>（一帮歹徒），</w:t>
      </w:r>
      <w:r w:rsidRPr="00AD0FA1">
        <w:rPr>
          <w:rFonts w:ascii="Times New Roman" w:eastAsia="宋体" w:hAnsi="Times New Roman" w:cs="Times New Roman" w:hint="eastAsia"/>
          <w:color w:val="000000" w:themeColor="text1"/>
          <w:szCs w:val="21"/>
        </w:rPr>
        <w:t>a band of volunteers</w:t>
      </w:r>
      <w:r w:rsidRPr="00AD0FA1">
        <w:rPr>
          <w:rFonts w:ascii="Times New Roman" w:eastAsia="宋体" w:hAnsi="Times New Roman" w:cs="Times New Roman" w:hint="eastAsia"/>
          <w:color w:val="000000" w:themeColor="text1"/>
          <w:szCs w:val="21"/>
        </w:rPr>
        <w:t>（一群志愿者）。</w:t>
      </w:r>
    </w:p>
    <w:p w14:paraId="1B70AEEF" w14:textId="77777777" w:rsidR="00AD0FA1" w:rsidRPr="00AD0FA1" w:rsidRDefault="00AD0FA1" w:rsidP="00AD0FA1">
      <w:pPr>
        <w:spacing w:line="360" w:lineRule="auto"/>
        <w:ind w:firstLineChars="201" w:firstLine="422"/>
        <w:rPr>
          <w:rFonts w:ascii="Times New Roman" w:eastAsia="宋体" w:hAnsi="Times New Roman" w:cs="Times New Roman"/>
          <w:color w:val="000000" w:themeColor="text1"/>
          <w:szCs w:val="21"/>
        </w:rPr>
      </w:pPr>
      <w:r w:rsidRPr="00AD0FA1">
        <w:rPr>
          <w:rFonts w:ascii="Times New Roman" w:eastAsia="宋体" w:hAnsi="Times New Roman" w:cs="Times New Roman" w:hint="eastAsia"/>
          <w:color w:val="000000" w:themeColor="text1"/>
          <w:szCs w:val="21"/>
        </w:rPr>
        <w:t>现在，</w:t>
      </w:r>
      <w:r w:rsidRPr="00AD0FA1">
        <w:rPr>
          <w:rFonts w:ascii="Times New Roman" w:eastAsia="宋体" w:hAnsi="Times New Roman" w:cs="Times New Roman" w:hint="eastAsia"/>
          <w:color w:val="000000" w:themeColor="text1"/>
          <w:szCs w:val="21"/>
        </w:rPr>
        <w:t>band</w:t>
      </w:r>
      <w:r w:rsidRPr="00AD0FA1">
        <w:rPr>
          <w:rFonts w:ascii="Times New Roman" w:eastAsia="宋体" w:hAnsi="Times New Roman" w:cs="Times New Roman" w:hint="eastAsia"/>
          <w:color w:val="000000" w:themeColor="text1"/>
          <w:szCs w:val="21"/>
        </w:rPr>
        <w:t>常特指乐队，即由音乐爱好者组成的“一群人”，比如：</w:t>
      </w:r>
      <w:r w:rsidRPr="00AD0FA1">
        <w:rPr>
          <w:rFonts w:ascii="Times New Roman" w:eastAsia="宋体" w:hAnsi="Times New Roman" w:cs="Times New Roman" w:hint="eastAsia"/>
          <w:color w:val="000000" w:themeColor="text1"/>
          <w:szCs w:val="21"/>
        </w:rPr>
        <w:t xml:space="preserve">The band made their first record as far back as 1990. </w:t>
      </w:r>
      <w:r w:rsidRPr="00AD0FA1">
        <w:rPr>
          <w:rFonts w:ascii="Times New Roman" w:eastAsia="宋体" w:hAnsi="Times New Roman" w:cs="Times New Roman" w:hint="eastAsia"/>
          <w:color w:val="000000" w:themeColor="text1"/>
          <w:szCs w:val="21"/>
        </w:rPr>
        <w:t>这个乐队早在</w:t>
      </w:r>
      <w:r w:rsidRPr="00AD0FA1">
        <w:rPr>
          <w:rFonts w:ascii="Times New Roman" w:eastAsia="宋体" w:hAnsi="Times New Roman" w:cs="Times New Roman" w:hint="eastAsia"/>
          <w:color w:val="000000" w:themeColor="text1"/>
          <w:szCs w:val="21"/>
        </w:rPr>
        <w:t>1990</w:t>
      </w:r>
      <w:r w:rsidRPr="00AD0FA1">
        <w:rPr>
          <w:rFonts w:ascii="Times New Roman" w:eastAsia="宋体" w:hAnsi="Times New Roman" w:cs="Times New Roman" w:hint="eastAsia"/>
          <w:color w:val="000000" w:themeColor="text1"/>
          <w:szCs w:val="21"/>
        </w:rPr>
        <w:t>年就录制了他们的第一张唱片。</w:t>
      </w:r>
    </w:p>
    <w:p w14:paraId="4CF3D892" w14:textId="7921BCFB" w:rsidR="00AD0FA1" w:rsidRPr="00AD0FA1" w:rsidRDefault="00AD0FA1" w:rsidP="00AD0FA1">
      <w:pPr>
        <w:spacing w:line="360" w:lineRule="auto"/>
        <w:ind w:firstLineChars="201" w:firstLine="422"/>
        <w:rPr>
          <w:rFonts w:ascii="Times New Roman" w:eastAsia="宋体" w:hAnsi="Times New Roman" w:cs="Times New Roman"/>
          <w:color w:val="000000" w:themeColor="text1"/>
          <w:szCs w:val="21"/>
        </w:rPr>
      </w:pPr>
      <w:r w:rsidRPr="00AD0FA1">
        <w:rPr>
          <w:rFonts w:ascii="Times New Roman" w:eastAsia="宋体" w:hAnsi="Times New Roman" w:cs="Times New Roman" w:hint="eastAsia"/>
          <w:color w:val="000000" w:themeColor="text1"/>
          <w:szCs w:val="21"/>
        </w:rPr>
        <w:t>band</w:t>
      </w:r>
      <w:r w:rsidRPr="00AD0FA1">
        <w:rPr>
          <w:rFonts w:ascii="Times New Roman" w:eastAsia="宋体" w:hAnsi="Times New Roman" w:cs="Times New Roman" w:hint="eastAsia"/>
          <w:color w:val="000000" w:themeColor="text1"/>
          <w:szCs w:val="21"/>
        </w:rPr>
        <w:t>还可以转作动词，表示用布条或其他带状物来</w:t>
      </w:r>
      <w:r>
        <w:rPr>
          <w:rFonts w:ascii="Times New Roman" w:eastAsia="宋体" w:hAnsi="Times New Roman" w:cs="Times New Roman" w:hint="eastAsia"/>
          <w:color w:val="000000" w:themeColor="text1"/>
          <w:szCs w:val="21"/>
        </w:rPr>
        <w:t>捆绑</w:t>
      </w:r>
      <w:r w:rsidRPr="00AD0FA1">
        <w:rPr>
          <w:rFonts w:ascii="Times New Roman" w:eastAsia="宋体" w:hAnsi="Times New Roman" w:cs="Times New Roman" w:hint="eastAsia"/>
          <w:color w:val="000000" w:themeColor="text1"/>
          <w:szCs w:val="21"/>
        </w:rPr>
        <w:t>、包扎某物，比如：</w:t>
      </w:r>
      <w:r w:rsidRPr="00AD0FA1">
        <w:rPr>
          <w:rFonts w:ascii="Times New Roman" w:eastAsia="宋体" w:hAnsi="Times New Roman" w:cs="Times New Roman" w:hint="eastAsia"/>
          <w:color w:val="000000" w:themeColor="text1"/>
          <w:szCs w:val="21"/>
        </w:rPr>
        <w:t xml:space="preserve">Doors are banded with iron to make them stronger. </w:t>
      </w:r>
      <w:r w:rsidRPr="00AD0FA1">
        <w:rPr>
          <w:rFonts w:ascii="Times New Roman" w:eastAsia="宋体" w:hAnsi="Times New Roman" w:cs="Times New Roman" w:hint="eastAsia"/>
          <w:color w:val="000000" w:themeColor="text1"/>
          <w:szCs w:val="21"/>
        </w:rPr>
        <w:t>用铁条箍门以加固。</w:t>
      </w:r>
    </w:p>
    <w:p w14:paraId="41C83966" w14:textId="44F32549" w:rsidR="00AD0FA1" w:rsidRPr="00AD0FA1" w:rsidRDefault="00AD0FA1" w:rsidP="00AD0FA1">
      <w:pPr>
        <w:spacing w:line="360" w:lineRule="auto"/>
        <w:ind w:firstLineChars="201" w:firstLine="422"/>
        <w:rPr>
          <w:rFonts w:ascii="Times New Roman" w:eastAsia="宋体" w:hAnsi="Times New Roman" w:cs="Times New Roman"/>
          <w:color w:val="000000" w:themeColor="text1"/>
          <w:szCs w:val="21"/>
        </w:rPr>
      </w:pPr>
      <w:r w:rsidRPr="00AD0FA1">
        <w:rPr>
          <w:rFonts w:ascii="Times New Roman" w:eastAsia="宋体" w:hAnsi="Times New Roman" w:cs="Times New Roman" w:hint="eastAsia"/>
          <w:color w:val="000000" w:themeColor="text1"/>
          <w:szCs w:val="21"/>
        </w:rPr>
        <w:t>band</w:t>
      </w:r>
      <w:r w:rsidRPr="00AD0FA1">
        <w:rPr>
          <w:rFonts w:ascii="Times New Roman" w:eastAsia="宋体" w:hAnsi="Times New Roman" w:cs="Times New Roman" w:hint="eastAsia"/>
          <w:color w:val="000000" w:themeColor="text1"/>
          <w:szCs w:val="21"/>
        </w:rPr>
        <w:t>派生出名词</w:t>
      </w:r>
      <w:r w:rsidRPr="00AD0FA1">
        <w:rPr>
          <w:rFonts w:ascii="Times New Roman" w:eastAsia="宋体" w:hAnsi="Times New Roman" w:cs="Times New Roman" w:hint="eastAsia"/>
          <w:color w:val="000000" w:themeColor="text1"/>
          <w:szCs w:val="21"/>
        </w:rPr>
        <w:t>bandage</w:t>
      </w:r>
      <w:r w:rsidRPr="00AD0FA1">
        <w:rPr>
          <w:rFonts w:ascii="Times New Roman" w:eastAsia="宋体" w:hAnsi="Times New Roman" w:cs="Times New Roman" w:hint="eastAsia"/>
          <w:color w:val="000000" w:themeColor="text1"/>
          <w:szCs w:val="21"/>
        </w:rPr>
        <w:t>，前面的</w:t>
      </w:r>
      <w:r w:rsidRPr="00AD0FA1">
        <w:rPr>
          <w:rFonts w:ascii="Times New Roman" w:eastAsia="宋体" w:hAnsi="Times New Roman" w:cs="Times New Roman" w:hint="eastAsia"/>
          <w:color w:val="000000" w:themeColor="text1"/>
          <w:szCs w:val="21"/>
        </w:rPr>
        <w:t>band</w:t>
      </w:r>
      <w:r w:rsidRPr="00AD0FA1">
        <w:rPr>
          <w:rFonts w:ascii="Times New Roman" w:eastAsia="宋体" w:hAnsi="Times New Roman" w:cs="Times New Roman" w:hint="eastAsia"/>
          <w:color w:val="000000" w:themeColor="text1"/>
          <w:szCs w:val="21"/>
        </w:rPr>
        <w:t>是个动词，表示“</w:t>
      </w:r>
      <w:r>
        <w:rPr>
          <w:rFonts w:ascii="Times New Roman" w:eastAsia="宋体" w:hAnsi="Times New Roman" w:cs="Times New Roman" w:hint="eastAsia"/>
          <w:color w:val="000000" w:themeColor="text1"/>
          <w:szCs w:val="21"/>
        </w:rPr>
        <w:t>捆绑</w:t>
      </w:r>
      <w:r w:rsidRPr="00AD0FA1">
        <w:rPr>
          <w:rFonts w:ascii="Times New Roman" w:eastAsia="宋体" w:hAnsi="Times New Roman" w:cs="Times New Roman" w:hint="eastAsia"/>
          <w:color w:val="000000" w:themeColor="text1"/>
          <w:szCs w:val="21"/>
        </w:rPr>
        <w:t>、包扎”，后面的</w:t>
      </w:r>
      <w:r w:rsidRPr="00AD0FA1">
        <w:rPr>
          <w:rFonts w:ascii="Times New Roman" w:eastAsia="宋体" w:hAnsi="Times New Roman" w:cs="Times New Roman" w:hint="eastAsia"/>
          <w:color w:val="000000" w:themeColor="text1"/>
          <w:szCs w:val="21"/>
        </w:rPr>
        <w:t>-age</w:t>
      </w:r>
      <w:r w:rsidRPr="00AD0FA1">
        <w:rPr>
          <w:rFonts w:ascii="Times New Roman" w:eastAsia="宋体" w:hAnsi="Times New Roman" w:cs="Times New Roman" w:hint="eastAsia"/>
          <w:color w:val="000000" w:themeColor="text1"/>
          <w:szCs w:val="21"/>
        </w:rPr>
        <w:t>是个常见的名词后缀，在此表示动作的手段和工具。整个单词的字面意思就是“用来</w:t>
      </w:r>
      <w:r>
        <w:rPr>
          <w:rFonts w:ascii="Times New Roman" w:eastAsia="宋体" w:hAnsi="Times New Roman" w:cs="Times New Roman" w:hint="eastAsia"/>
          <w:color w:val="000000" w:themeColor="text1"/>
          <w:szCs w:val="21"/>
        </w:rPr>
        <w:t>捆绑</w:t>
      </w:r>
      <w:r w:rsidRPr="00AD0FA1">
        <w:rPr>
          <w:rFonts w:ascii="Times New Roman" w:eastAsia="宋体" w:hAnsi="Times New Roman" w:cs="Times New Roman" w:hint="eastAsia"/>
          <w:color w:val="000000" w:themeColor="text1"/>
          <w:szCs w:val="21"/>
        </w:rPr>
        <w:t>包扎的工具”，特指用来包扎伤口的绷带，比如：</w:t>
      </w:r>
      <w:r w:rsidRPr="00AD0FA1">
        <w:rPr>
          <w:rFonts w:ascii="Times New Roman" w:eastAsia="宋体" w:hAnsi="Times New Roman" w:cs="Times New Roman" w:hint="eastAsia"/>
          <w:color w:val="000000" w:themeColor="text1"/>
          <w:szCs w:val="21"/>
        </w:rPr>
        <w:t xml:space="preserve">She put a bandage on his arm. </w:t>
      </w:r>
      <w:r w:rsidRPr="00AD0FA1">
        <w:rPr>
          <w:rFonts w:ascii="Times New Roman" w:eastAsia="宋体" w:hAnsi="Times New Roman" w:cs="Times New Roman" w:hint="eastAsia"/>
          <w:color w:val="000000" w:themeColor="text1"/>
          <w:szCs w:val="21"/>
        </w:rPr>
        <w:t>她给他的手臂绑了绷带。</w:t>
      </w:r>
    </w:p>
    <w:p w14:paraId="394EC829" w14:textId="2211259E" w:rsidR="00AD0FA1" w:rsidRPr="00AD0FA1" w:rsidRDefault="00AD0FA1" w:rsidP="00AD0FA1">
      <w:pPr>
        <w:spacing w:line="360" w:lineRule="auto"/>
        <w:ind w:firstLineChars="201" w:firstLine="422"/>
        <w:rPr>
          <w:rFonts w:ascii="Times New Roman" w:eastAsia="宋体" w:hAnsi="Times New Roman" w:cs="Times New Roman"/>
          <w:color w:val="000000" w:themeColor="text1"/>
          <w:szCs w:val="21"/>
        </w:rPr>
      </w:pPr>
      <w:r w:rsidRPr="00AD0FA1">
        <w:rPr>
          <w:rFonts w:ascii="Times New Roman" w:eastAsia="宋体" w:hAnsi="Times New Roman" w:cs="Times New Roman" w:hint="eastAsia"/>
          <w:color w:val="000000" w:themeColor="text1"/>
          <w:szCs w:val="21"/>
        </w:rPr>
        <w:lastRenderedPageBreak/>
        <w:t>单词</w:t>
      </w:r>
      <w:r w:rsidRPr="00AD0FA1">
        <w:rPr>
          <w:rFonts w:ascii="Times New Roman" w:eastAsia="宋体" w:hAnsi="Times New Roman" w:cs="Times New Roman" w:hint="eastAsia"/>
          <w:color w:val="000000" w:themeColor="text1"/>
          <w:szCs w:val="21"/>
        </w:rPr>
        <w:t>bind</w:t>
      </w:r>
      <w:r w:rsidRPr="00AD0FA1">
        <w:rPr>
          <w:rFonts w:ascii="Times New Roman" w:eastAsia="宋体" w:hAnsi="Times New Roman" w:cs="Times New Roman" w:hint="eastAsia"/>
          <w:color w:val="000000" w:themeColor="text1"/>
          <w:szCs w:val="21"/>
        </w:rPr>
        <w:t>和</w:t>
      </w:r>
      <w:r w:rsidRPr="00AD0FA1">
        <w:rPr>
          <w:rFonts w:ascii="Times New Roman" w:eastAsia="宋体" w:hAnsi="Times New Roman" w:cs="Times New Roman" w:hint="eastAsia"/>
          <w:color w:val="000000" w:themeColor="text1"/>
          <w:szCs w:val="21"/>
        </w:rPr>
        <w:t>band</w:t>
      </w:r>
      <w:r w:rsidRPr="00AD0FA1">
        <w:rPr>
          <w:rFonts w:ascii="Times New Roman" w:eastAsia="宋体" w:hAnsi="Times New Roman" w:cs="Times New Roman" w:hint="eastAsia"/>
          <w:color w:val="000000" w:themeColor="text1"/>
          <w:szCs w:val="21"/>
        </w:rPr>
        <w:t>同源，只不过发生了元音音变。</w:t>
      </w:r>
      <w:r w:rsidRPr="00AD0FA1">
        <w:rPr>
          <w:rFonts w:ascii="Times New Roman" w:eastAsia="宋体" w:hAnsi="Times New Roman" w:cs="Times New Roman" w:hint="eastAsia"/>
          <w:color w:val="000000" w:themeColor="text1"/>
          <w:szCs w:val="21"/>
        </w:rPr>
        <w:t>bind</w:t>
      </w:r>
      <w:r w:rsidRPr="00AD0FA1">
        <w:rPr>
          <w:rFonts w:ascii="Times New Roman" w:eastAsia="宋体" w:hAnsi="Times New Roman" w:cs="Times New Roman" w:hint="eastAsia"/>
          <w:color w:val="000000" w:themeColor="text1"/>
          <w:szCs w:val="21"/>
        </w:rPr>
        <w:t>是个动词，表示“捆绑、包扎”，过去式和过去分词形式是</w:t>
      </w:r>
      <w:r w:rsidRPr="00AD0FA1">
        <w:rPr>
          <w:rFonts w:ascii="Times New Roman" w:eastAsia="宋体" w:hAnsi="Times New Roman" w:cs="Times New Roman" w:hint="eastAsia"/>
          <w:color w:val="000000" w:themeColor="text1"/>
          <w:szCs w:val="21"/>
        </w:rPr>
        <w:t>bound</w:t>
      </w:r>
      <w:r w:rsidRPr="00AD0FA1">
        <w:rPr>
          <w:rFonts w:ascii="Times New Roman" w:eastAsia="宋体" w:hAnsi="Times New Roman" w:cs="Times New Roman" w:hint="eastAsia"/>
          <w:color w:val="000000" w:themeColor="text1"/>
          <w:szCs w:val="21"/>
        </w:rPr>
        <w:t>，比如：</w:t>
      </w:r>
      <w:r w:rsidRPr="00AD0FA1">
        <w:rPr>
          <w:rFonts w:ascii="Times New Roman" w:eastAsia="宋体" w:hAnsi="Times New Roman" w:cs="Times New Roman" w:hint="eastAsia"/>
          <w:color w:val="000000" w:themeColor="text1"/>
          <w:szCs w:val="21"/>
        </w:rPr>
        <w:t xml:space="preserve">They bound her hands and feet. </w:t>
      </w:r>
      <w:r w:rsidRPr="00AD0FA1">
        <w:rPr>
          <w:rFonts w:ascii="Times New Roman" w:eastAsia="宋体" w:hAnsi="Times New Roman" w:cs="Times New Roman" w:hint="eastAsia"/>
          <w:color w:val="000000" w:themeColor="text1"/>
          <w:szCs w:val="21"/>
        </w:rPr>
        <w:t>他们绑住了她的手脚。</w:t>
      </w:r>
    </w:p>
    <w:p w14:paraId="1E619906" w14:textId="77777777" w:rsidR="00AD0FA1" w:rsidRPr="00AD0FA1" w:rsidRDefault="00AD0FA1" w:rsidP="00AD0FA1">
      <w:pPr>
        <w:spacing w:line="360" w:lineRule="auto"/>
        <w:ind w:firstLineChars="201" w:firstLine="422"/>
        <w:rPr>
          <w:rFonts w:ascii="Times New Roman" w:eastAsia="宋体" w:hAnsi="Times New Roman" w:cs="Times New Roman"/>
          <w:color w:val="000000" w:themeColor="text1"/>
          <w:szCs w:val="21"/>
        </w:rPr>
      </w:pPr>
      <w:r w:rsidRPr="00AD0FA1">
        <w:rPr>
          <w:rFonts w:ascii="Times New Roman" w:eastAsia="宋体" w:hAnsi="Times New Roman" w:cs="Times New Roman" w:hint="eastAsia"/>
          <w:color w:val="000000" w:themeColor="text1"/>
          <w:szCs w:val="21"/>
        </w:rPr>
        <w:t>bind</w:t>
      </w:r>
      <w:r w:rsidRPr="00AD0FA1">
        <w:rPr>
          <w:rFonts w:ascii="Times New Roman" w:eastAsia="宋体" w:hAnsi="Times New Roman" w:cs="Times New Roman" w:hint="eastAsia"/>
          <w:color w:val="000000" w:themeColor="text1"/>
          <w:szCs w:val="21"/>
        </w:rPr>
        <w:t>还可以比喻“结合，使离不开”，比如：</w:t>
      </w:r>
      <w:r w:rsidRPr="00AD0FA1">
        <w:rPr>
          <w:rFonts w:ascii="Times New Roman" w:eastAsia="宋体" w:hAnsi="Times New Roman" w:cs="Times New Roman" w:hint="eastAsia"/>
          <w:color w:val="000000" w:themeColor="text1"/>
          <w:szCs w:val="21"/>
        </w:rPr>
        <w:t>ties that bind parents and children</w:t>
      </w:r>
      <w:r w:rsidRPr="00AD0FA1">
        <w:rPr>
          <w:rFonts w:ascii="Times New Roman" w:eastAsia="宋体" w:hAnsi="Times New Roman" w:cs="Times New Roman" w:hint="eastAsia"/>
          <w:color w:val="000000" w:themeColor="text1"/>
          <w:szCs w:val="21"/>
        </w:rPr>
        <w:t>（连接父母和孩子的纽带），</w:t>
      </w:r>
      <w:r w:rsidRPr="00AD0FA1">
        <w:rPr>
          <w:rFonts w:ascii="Times New Roman" w:eastAsia="宋体" w:hAnsi="Times New Roman" w:cs="Times New Roman" w:hint="eastAsia"/>
          <w:color w:val="000000" w:themeColor="text1"/>
          <w:szCs w:val="21"/>
        </w:rPr>
        <w:t xml:space="preserve">She thought that having his child would bind him to her forever. </w:t>
      </w:r>
      <w:r w:rsidRPr="00AD0FA1">
        <w:rPr>
          <w:rFonts w:ascii="Times New Roman" w:eastAsia="宋体" w:hAnsi="Times New Roman" w:cs="Times New Roman" w:hint="eastAsia"/>
          <w:color w:val="000000" w:themeColor="text1"/>
          <w:szCs w:val="21"/>
        </w:rPr>
        <w:t>她以为生了他的孩子就会永远把他留住。</w:t>
      </w:r>
    </w:p>
    <w:p w14:paraId="213843A3" w14:textId="77777777" w:rsidR="00AD0FA1" w:rsidRPr="00AD0FA1" w:rsidRDefault="00AD0FA1" w:rsidP="00AD0FA1">
      <w:pPr>
        <w:spacing w:line="360" w:lineRule="auto"/>
        <w:ind w:firstLineChars="201" w:firstLine="422"/>
        <w:rPr>
          <w:rFonts w:ascii="Times New Roman" w:eastAsia="宋体" w:hAnsi="Times New Roman" w:cs="Times New Roman"/>
          <w:color w:val="000000" w:themeColor="text1"/>
          <w:szCs w:val="21"/>
        </w:rPr>
      </w:pPr>
      <w:r w:rsidRPr="00AD0FA1">
        <w:rPr>
          <w:rFonts w:ascii="Times New Roman" w:eastAsia="宋体" w:hAnsi="Times New Roman" w:cs="Times New Roman" w:hint="eastAsia"/>
          <w:color w:val="000000" w:themeColor="text1"/>
          <w:szCs w:val="21"/>
        </w:rPr>
        <w:t>bind</w:t>
      </w:r>
      <w:r w:rsidRPr="00AD0FA1">
        <w:rPr>
          <w:rFonts w:ascii="Times New Roman" w:eastAsia="宋体" w:hAnsi="Times New Roman" w:cs="Times New Roman" w:hint="eastAsia"/>
          <w:color w:val="000000" w:themeColor="text1"/>
          <w:szCs w:val="21"/>
        </w:rPr>
        <w:t>的过去分词形式</w:t>
      </w:r>
      <w:r w:rsidRPr="00AD0FA1">
        <w:rPr>
          <w:rFonts w:ascii="Times New Roman" w:eastAsia="宋体" w:hAnsi="Times New Roman" w:cs="Times New Roman" w:hint="eastAsia"/>
          <w:color w:val="000000" w:themeColor="text1"/>
          <w:szCs w:val="21"/>
        </w:rPr>
        <w:t>bound</w:t>
      </w:r>
      <w:r w:rsidRPr="00AD0FA1">
        <w:rPr>
          <w:rFonts w:ascii="Times New Roman" w:eastAsia="宋体" w:hAnsi="Times New Roman" w:cs="Times New Roman" w:hint="eastAsia"/>
          <w:color w:val="000000" w:themeColor="text1"/>
          <w:szCs w:val="21"/>
        </w:rPr>
        <w:t>还可以用作形容词，本意是“被捆绑的，受约束的”，引申为“必然会……的”，常用于短语搭配</w:t>
      </w:r>
      <w:r w:rsidRPr="00AD0FA1">
        <w:rPr>
          <w:rFonts w:ascii="Times New Roman" w:eastAsia="宋体" w:hAnsi="Times New Roman" w:cs="Times New Roman" w:hint="eastAsia"/>
          <w:color w:val="000000" w:themeColor="text1"/>
          <w:szCs w:val="21"/>
        </w:rPr>
        <w:t>be bound to</w:t>
      </w:r>
      <w:r w:rsidRPr="00AD0FA1">
        <w:rPr>
          <w:rFonts w:ascii="Times New Roman" w:eastAsia="宋体" w:hAnsi="Times New Roman" w:cs="Times New Roman" w:hint="eastAsia"/>
          <w:color w:val="000000" w:themeColor="text1"/>
          <w:szCs w:val="21"/>
        </w:rPr>
        <w:t>，比如：</w:t>
      </w:r>
      <w:r w:rsidRPr="00AD0FA1">
        <w:rPr>
          <w:rFonts w:ascii="Times New Roman" w:eastAsia="宋体" w:hAnsi="Times New Roman" w:cs="Times New Roman" w:hint="eastAsia"/>
          <w:color w:val="000000" w:themeColor="text1"/>
          <w:szCs w:val="21"/>
        </w:rPr>
        <w:t xml:space="preserve">You're bound to be nervous the first time. </w:t>
      </w:r>
      <w:r w:rsidRPr="00AD0FA1">
        <w:rPr>
          <w:rFonts w:ascii="Times New Roman" w:eastAsia="宋体" w:hAnsi="Times New Roman" w:cs="Times New Roman" w:hint="eastAsia"/>
          <w:color w:val="000000" w:themeColor="text1"/>
          <w:szCs w:val="21"/>
        </w:rPr>
        <w:t>第一次总是会紧张的。</w:t>
      </w:r>
    </w:p>
    <w:p w14:paraId="0687907F" w14:textId="45B99ECF" w:rsidR="00AD0FA1" w:rsidRPr="00AD0FA1" w:rsidRDefault="00AD0FA1" w:rsidP="00AD0FA1">
      <w:pPr>
        <w:spacing w:line="360" w:lineRule="auto"/>
        <w:ind w:firstLineChars="201" w:firstLine="422"/>
        <w:rPr>
          <w:rFonts w:ascii="Times New Roman" w:eastAsia="宋体" w:hAnsi="Times New Roman" w:cs="Times New Roman"/>
          <w:color w:val="000000" w:themeColor="text1"/>
          <w:szCs w:val="21"/>
        </w:rPr>
      </w:pPr>
      <w:r w:rsidRPr="00AD0FA1">
        <w:rPr>
          <w:rFonts w:ascii="Times New Roman" w:eastAsia="宋体" w:hAnsi="Times New Roman" w:cs="Times New Roman" w:hint="eastAsia"/>
          <w:color w:val="000000" w:themeColor="text1"/>
          <w:szCs w:val="21"/>
        </w:rPr>
        <w:t>和</w:t>
      </w:r>
      <w:r w:rsidRPr="00AD0FA1">
        <w:rPr>
          <w:rFonts w:ascii="Times New Roman" w:eastAsia="宋体" w:hAnsi="Times New Roman" w:cs="Times New Roman" w:hint="eastAsia"/>
          <w:color w:val="000000" w:themeColor="text1"/>
          <w:szCs w:val="21"/>
        </w:rPr>
        <w:t>bind</w:t>
      </w:r>
      <w:r w:rsidRPr="00AD0FA1">
        <w:rPr>
          <w:rFonts w:ascii="Times New Roman" w:eastAsia="宋体" w:hAnsi="Times New Roman" w:cs="Times New Roman" w:hint="eastAsia"/>
          <w:color w:val="000000" w:themeColor="text1"/>
          <w:szCs w:val="21"/>
        </w:rPr>
        <w:t>及</w:t>
      </w:r>
      <w:r w:rsidRPr="00AD0FA1">
        <w:rPr>
          <w:rFonts w:ascii="Times New Roman" w:eastAsia="宋体" w:hAnsi="Times New Roman" w:cs="Times New Roman" w:hint="eastAsia"/>
          <w:color w:val="000000" w:themeColor="text1"/>
          <w:szCs w:val="21"/>
        </w:rPr>
        <w:t>band</w:t>
      </w:r>
      <w:r w:rsidRPr="00AD0FA1">
        <w:rPr>
          <w:rFonts w:ascii="Times New Roman" w:eastAsia="宋体" w:hAnsi="Times New Roman" w:cs="Times New Roman" w:hint="eastAsia"/>
          <w:color w:val="000000" w:themeColor="text1"/>
          <w:szCs w:val="21"/>
        </w:rPr>
        <w:t>同源的还有单词</w:t>
      </w:r>
      <w:r w:rsidRPr="00AD0FA1">
        <w:rPr>
          <w:rFonts w:ascii="Times New Roman" w:eastAsia="宋体" w:hAnsi="Times New Roman" w:cs="Times New Roman" w:hint="eastAsia"/>
          <w:color w:val="000000" w:themeColor="text1"/>
          <w:szCs w:val="21"/>
        </w:rPr>
        <w:t>bond</w:t>
      </w:r>
      <w:r w:rsidRPr="00AD0FA1">
        <w:rPr>
          <w:rFonts w:ascii="Times New Roman" w:eastAsia="宋体" w:hAnsi="Times New Roman" w:cs="Times New Roman" w:hint="eastAsia"/>
          <w:color w:val="000000" w:themeColor="text1"/>
          <w:szCs w:val="21"/>
        </w:rPr>
        <w:t>，中间的元音字母变成了</w:t>
      </w:r>
      <w:r w:rsidRPr="00AD0FA1">
        <w:rPr>
          <w:rFonts w:ascii="Times New Roman" w:eastAsia="宋体" w:hAnsi="Times New Roman" w:cs="Times New Roman" w:hint="eastAsia"/>
          <w:color w:val="000000" w:themeColor="text1"/>
          <w:szCs w:val="21"/>
        </w:rPr>
        <w:t>o</w:t>
      </w:r>
      <w:r w:rsidRPr="00AD0FA1">
        <w:rPr>
          <w:rFonts w:ascii="Times New Roman" w:eastAsia="宋体" w:hAnsi="Times New Roman" w:cs="Times New Roman" w:hint="eastAsia"/>
          <w:color w:val="000000" w:themeColor="text1"/>
          <w:szCs w:val="21"/>
        </w:rPr>
        <w:t>。它的本意和</w:t>
      </w:r>
      <w:r w:rsidRPr="00AD0FA1">
        <w:rPr>
          <w:rFonts w:ascii="Times New Roman" w:eastAsia="宋体" w:hAnsi="Times New Roman" w:cs="Times New Roman" w:hint="eastAsia"/>
          <w:color w:val="000000" w:themeColor="text1"/>
          <w:szCs w:val="21"/>
        </w:rPr>
        <w:t>band</w:t>
      </w:r>
      <w:r w:rsidRPr="00AD0FA1">
        <w:rPr>
          <w:rFonts w:ascii="Times New Roman" w:eastAsia="宋体" w:hAnsi="Times New Roman" w:cs="Times New Roman" w:hint="eastAsia"/>
          <w:color w:val="000000" w:themeColor="text1"/>
          <w:szCs w:val="21"/>
        </w:rPr>
        <w:t>（布条）差不多，表示“事物之间的连接、结合”或“连接、结合多个事物的手段”，比如：</w:t>
      </w:r>
      <w:r w:rsidRPr="00AD0FA1">
        <w:rPr>
          <w:rFonts w:ascii="Times New Roman" w:eastAsia="宋体" w:hAnsi="Times New Roman" w:cs="Times New Roman" w:hint="eastAsia"/>
          <w:color w:val="000000" w:themeColor="text1"/>
          <w:szCs w:val="21"/>
        </w:rPr>
        <w:t>a firm bond between the two surfaces</w:t>
      </w:r>
      <w:r w:rsidR="008F1D15">
        <w:rPr>
          <w:rFonts w:ascii="Times New Roman" w:eastAsia="宋体" w:hAnsi="Times New Roman" w:cs="Times New Roman" w:hint="eastAsia"/>
          <w:color w:val="000000" w:themeColor="text1"/>
          <w:szCs w:val="21"/>
        </w:rPr>
        <w:t>（</w:t>
      </w:r>
      <w:r w:rsidRPr="00AD0FA1">
        <w:rPr>
          <w:rFonts w:ascii="Times New Roman" w:eastAsia="宋体" w:hAnsi="Times New Roman" w:cs="Times New Roman" w:hint="eastAsia"/>
          <w:color w:val="000000" w:themeColor="text1"/>
          <w:szCs w:val="21"/>
        </w:rPr>
        <w:t>两个面之间的牢固结合</w:t>
      </w:r>
      <w:r w:rsidR="008F1D15">
        <w:rPr>
          <w:rFonts w:ascii="Times New Roman" w:eastAsia="宋体" w:hAnsi="Times New Roman" w:cs="Times New Roman" w:hint="eastAsia"/>
          <w:color w:val="000000" w:themeColor="text1"/>
          <w:szCs w:val="21"/>
        </w:rPr>
        <w:t>）</w:t>
      </w:r>
      <w:r w:rsidRPr="00AD0FA1">
        <w:rPr>
          <w:rFonts w:ascii="Times New Roman" w:eastAsia="宋体" w:hAnsi="Times New Roman" w:cs="Times New Roman" w:hint="eastAsia"/>
          <w:color w:val="000000" w:themeColor="text1"/>
          <w:szCs w:val="21"/>
        </w:rPr>
        <w:t>。</w:t>
      </w:r>
    </w:p>
    <w:p w14:paraId="50A91DA8" w14:textId="06DCE8CE" w:rsidR="00AD0FA1" w:rsidRPr="00AD0FA1" w:rsidRDefault="00AD0FA1" w:rsidP="00AD0FA1">
      <w:pPr>
        <w:spacing w:line="360" w:lineRule="auto"/>
        <w:ind w:firstLineChars="201" w:firstLine="422"/>
        <w:rPr>
          <w:rFonts w:ascii="Times New Roman" w:eastAsia="宋体" w:hAnsi="Times New Roman" w:cs="Times New Roman"/>
          <w:color w:val="000000" w:themeColor="text1"/>
          <w:szCs w:val="21"/>
        </w:rPr>
      </w:pPr>
      <w:r w:rsidRPr="00AD0FA1">
        <w:rPr>
          <w:rFonts w:ascii="Times New Roman" w:eastAsia="宋体" w:hAnsi="Times New Roman" w:cs="Times New Roman" w:hint="eastAsia"/>
          <w:color w:val="000000" w:themeColor="text1"/>
          <w:szCs w:val="21"/>
        </w:rPr>
        <w:t>bond</w:t>
      </w:r>
      <w:r w:rsidRPr="00AD0FA1">
        <w:rPr>
          <w:rFonts w:ascii="Times New Roman" w:eastAsia="宋体" w:hAnsi="Times New Roman" w:cs="Times New Roman" w:hint="eastAsia"/>
          <w:color w:val="000000" w:themeColor="text1"/>
          <w:szCs w:val="21"/>
        </w:rPr>
        <w:t>常用来比喻束缚人的桎梏、羁绊，比如：</w:t>
      </w:r>
      <w:r w:rsidRPr="00AD0FA1">
        <w:rPr>
          <w:rFonts w:ascii="Times New Roman" w:eastAsia="宋体" w:hAnsi="Times New Roman" w:cs="Times New Roman" w:hint="eastAsia"/>
          <w:color w:val="000000" w:themeColor="text1"/>
          <w:szCs w:val="21"/>
        </w:rPr>
        <w:t>to release sb from their bonds</w:t>
      </w:r>
      <w:r w:rsidRPr="00AD0FA1">
        <w:rPr>
          <w:rFonts w:ascii="Times New Roman" w:eastAsia="宋体" w:hAnsi="Times New Roman" w:cs="Times New Roman" w:hint="eastAsia"/>
          <w:color w:val="000000" w:themeColor="text1"/>
          <w:szCs w:val="21"/>
        </w:rPr>
        <w:t>（使某人摆脱桎梏）。</w:t>
      </w:r>
      <w:r w:rsidRPr="00AD0FA1">
        <w:rPr>
          <w:rFonts w:ascii="Times New Roman" w:eastAsia="宋体" w:hAnsi="Times New Roman" w:cs="Times New Roman" w:hint="eastAsia"/>
          <w:color w:val="000000" w:themeColor="text1"/>
          <w:szCs w:val="21"/>
        </w:rPr>
        <w:t>bond</w:t>
      </w:r>
      <w:r w:rsidRPr="00AD0FA1">
        <w:rPr>
          <w:rFonts w:ascii="Times New Roman" w:eastAsia="宋体" w:hAnsi="Times New Roman" w:cs="Times New Roman" w:hint="eastAsia"/>
          <w:color w:val="000000" w:themeColor="text1"/>
          <w:szCs w:val="21"/>
        </w:rPr>
        <w:t>还常用来比喻连接人和人的情感纽带，比如：</w:t>
      </w:r>
      <w:r w:rsidRPr="00AD0FA1">
        <w:rPr>
          <w:rFonts w:ascii="Times New Roman" w:eastAsia="宋体" w:hAnsi="Times New Roman" w:cs="Times New Roman" w:hint="eastAsia"/>
          <w:color w:val="000000" w:themeColor="text1"/>
          <w:szCs w:val="21"/>
        </w:rPr>
        <w:t>A bond of friendship had been forged between them.</w:t>
      </w:r>
      <w:r w:rsidRPr="00AD0FA1">
        <w:rPr>
          <w:rFonts w:ascii="Times New Roman" w:eastAsia="宋体" w:hAnsi="Times New Roman" w:cs="Times New Roman" w:hint="eastAsia"/>
          <w:color w:val="000000" w:themeColor="text1"/>
          <w:szCs w:val="21"/>
        </w:rPr>
        <w:t>他们之间形成了一种友谊的纽带。</w:t>
      </w:r>
      <w:r w:rsidRPr="00AD0FA1">
        <w:rPr>
          <w:rFonts w:ascii="Times New Roman" w:eastAsia="宋体" w:hAnsi="Times New Roman" w:cs="Times New Roman" w:hint="eastAsia"/>
          <w:color w:val="000000" w:themeColor="text1"/>
          <w:szCs w:val="21"/>
        </w:rPr>
        <w:t>The agreement strengthened the bonds between the two countries.</w:t>
      </w:r>
      <w:r w:rsidRPr="00AD0FA1">
        <w:rPr>
          <w:rFonts w:ascii="Times New Roman" w:eastAsia="宋体" w:hAnsi="Times New Roman" w:cs="Times New Roman" w:hint="eastAsia"/>
          <w:color w:val="000000" w:themeColor="text1"/>
          <w:szCs w:val="21"/>
        </w:rPr>
        <w:t>协议加强了两国间的联系。</w:t>
      </w:r>
    </w:p>
    <w:p w14:paraId="02E38D2D" w14:textId="77777777" w:rsidR="00AD0FA1" w:rsidRPr="00AD0FA1" w:rsidRDefault="00AD0FA1" w:rsidP="00AD0FA1">
      <w:pPr>
        <w:spacing w:line="360" w:lineRule="auto"/>
        <w:ind w:firstLineChars="201" w:firstLine="422"/>
        <w:rPr>
          <w:rFonts w:ascii="Times New Roman" w:eastAsia="宋体" w:hAnsi="Times New Roman" w:cs="Times New Roman"/>
          <w:color w:val="000000" w:themeColor="text1"/>
          <w:szCs w:val="21"/>
        </w:rPr>
      </w:pPr>
      <w:r w:rsidRPr="00AD0FA1">
        <w:rPr>
          <w:rFonts w:ascii="Times New Roman" w:eastAsia="宋体" w:hAnsi="Times New Roman" w:cs="Times New Roman" w:hint="eastAsia"/>
          <w:color w:val="000000" w:themeColor="text1"/>
          <w:szCs w:val="21"/>
        </w:rPr>
        <w:t>bond</w:t>
      </w:r>
      <w:r w:rsidRPr="00AD0FA1">
        <w:rPr>
          <w:rFonts w:ascii="Times New Roman" w:eastAsia="宋体" w:hAnsi="Times New Roman" w:cs="Times New Roman" w:hint="eastAsia"/>
          <w:color w:val="000000" w:themeColor="text1"/>
          <w:szCs w:val="21"/>
        </w:rPr>
        <w:t>还常用来表示经济和法律上的协定、承诺，比如：</w:t>
      </w:r>
      <w:r w:rsidRPr="00AD0FA1">
        <w:rPr>
          <w:rFonts w:ascii="Times New Roman" w:eastAsia="宋体" w:hAnsi="Times New Roman" w:cs="Times New Roman" w:hint="eastAsia"/>
          <w:color w:val="000000" w:themeColor="text1"/>
          <w:szCs w:val="21"/>
        </w:rPr>
        <w:t>We entered into a solemn bond.</w:t>
      </w:r>
      <w:r w:rsidRPr="00AD0FA1">
        <w:rPr>
          <w:rFonts w:ascii="Times New Roman" w:eastAsia="宋体" w:hAnsi="Times New Roman" w:cs="Times New Roman" w:hint="eastAsia"/>
          <w:color w:val="000000" w:themeColor="text1"/>
          <w:szCs w:val="21"/>
        </w:rPr>
        <w:t>我们缔结了一项严肃的协定。在经济领域，</w:t>
      </w:r>
      <w:r w:rsidRPr="00AD0FA1">
        <w:rPr>
          <w:rFonts w:ascii="Times New Roman" w:eastAsia="宋体" w:hAnsi="Times New Roman" w:cs="Times New Roman" w:hint="eastAsia"/>
          <w:color w:val="000000" w:themeColor="text1"/>
          <w:szCs w:val="21"/>
        </w:rPr>
        <w:t>bond</w:t>
      </w:r>
      <w:r w:rsidRPr="00AD0FA1">
        <w:rPr>
          <w:rFonts w:ascii="Times New Roman" w:eastAsia="宋体" w:hAnsi="Times New Roman" w:cs="Times New Roman" w:hint="eastAsia"/>
          <w:color w:val="000000" w:themeColor="text1"/>
          <w:szCs w:val="21"/>
        </w:rPr>
        <w:t>特指债券，比如：</w:t>
      </w:r>
      <w:r w:rsidRPr="00AD0FA1">
        <w:rPr>
          <w:rFonts w:ascii="Times New Roman" w:eastAsia="宋体" w:hAnsi="Times New Roman" w:cs="Times New Roman" w:hint="eastAsia"/>
          <w:color w:val="000000" w:themeColor="text1"/>
          <w:szCs w:val="21"/>
        </w:rPr>
        <w:t xml:space="preserve">The eight-year bond will bear annual interest of 10.5%. </w:t>
      </w:r>
      <w:r w:rsidRPr="00AD0FA1">
        <w:rPr>
          <w:rFonts w:ascii="Times New Roman" w:eastAsia="宋体" w:hAnsi="Times New Roman" w:cs="Times New Roman" w:hint="eastAsia"/>
          <w:color w:val="000000" w:themeColor="text1"/>
          <w:szCs w:val="21"/>
        </w:rPr>
        <w:t>这份</w:t>
      </w:r>
      <w:r w:rsidRPr="00AD0FA1">
        <w:rPr>
          <w:rFonts w:ascii="Times New Roman" w:eastAsia="宋体" w:hAnsi="Times New Roman" w:cs="Times New Roman" w:hint="eastAsia"/>
          <w:color w:val="000000" w:themeColor="text1"/>
          <w:szCs w:val="21"/>
        </w:rPr>
        <w:t>8</w:t>
      </w:r>
      <w:r w:rsidRPr="00AD0FA1">
        <w:rPr>
          <w:rFonts w:ascii="Times New Roman" w:eastAsia="宋体" w:hAnsi="Times New Roman" w:cs="Times New Roman" w:hint="eastAsia"/>
          <w:color w:val="000000" w:themeColor="text1"/>
          <w:szCs w:val="21"/>
        </w:rPr>
        <w:t>年期的债券将产生</w:t>
      </w:r>
      <w:r w:rsidRPr="00AD0FA1">
        <w:rPr>
          <w:rFonts w:ascii="Times New Roman" w:eastAsia="宋体" w:hAnsi="Times New Roman" w:cs="Times New Roman" w:hint="eastAsia"/>
          <w:color w:val="000000" w:themeColor="text1"/>
          <w:szCs w:val="21"/>
        </w:rPr>
        <w:t>10.5%</w:t>
      </w:r>
      <w:r w:rsidRPr="00AD0FA1">
        <w:rPr>
          <w:rFonts w:ascii="Times New Roman" w:eastAsia="宋体" w:hAnsi="Times New Roman" w:cs="Times New Roman" w:hint="eastAsia"/>
          <w:color w:val="000000" w:themeColor="text1"/>
          <w:szCs w:val="21"/>
        </w:rPr>
        <w:t>的年息。在法律领域，</w:t>
      </w:r>
      <w:r w:rsidRPr="00AD0FA1">
        <w:rPr>
          <w:rFonts w:ascii="Times New Roman" w:eastAsia="宋体" w:hAnsi="Times New Roman" w:cs="Times New Roman" w:hint="eastAsia"/>
          <w:color w:val="000000" w:themeColor="text1"/>
          <w:szCs w:val="21"/>
        </w:rPr>
        <w:t>bond</w:t>
      </w:r>
      <w:r w:rsidRPr="00AD0FA1">
        <w:rPr>
          <w:rFonts w:ascii="Times New Roman" w:eastAsia="宋体" w:hAnsi="Times New Roman" w:cs="Times New Roman" w:hint="eastAsia"/>
          <w:color w:val="000000" w:themeColor="text1"/>
          <w:szCs w:val="21"/>
        </w:rPr>
        <w:t>特指保释金，比如：</w:t>
      </w:r>
      <w:r w:rsidRPr="00AD0FA1">
        <w:rPr>
          <w:rFonts w:ascii="Times New Roman" w:eastAsia="宋体" w:hAnsi="Times New Roman" w:cs="Times New Roman" w:hint="eastAsia"/>
          <w:color w:val="000000" w:themeColor="text1"/>
          <w:szCs w:val="21"/>
        </w:rPr>
        <w:t>He was released on $5 000 bond.</w:t>
      </w:r>
      <w:r w:rsidRPr="00AD0FA1">
        <w:rPr>
          <w:rFonts w:ascii="Times New Roman" w:eastAsia="宋体" w:hAnsi="Times New Roman" w:cs="Times New Roman" w:hint="eastAsia"/>
          <w:color w:val="000000" w:themeColor="text1"/>
          <w:szCs w:val="21"/>
        </w:rPr>
        <w:t>他以</w:t>
      </w:r>
      <w:r w:rsidRPr="00AD0FA1">
        <w:rPr>
          <w:rFonts w:ascii="Times New Roman" w:eastAsia="宋体" w:hAnsi="Times New Roman" w:cs="Times New Roman" w:hint="eastAsia"/>
          <w:color w:val="000000" w:themeColor="text1"/>
          <w:szCs w:val="21"/>
        </w:rPr>
        <w:t>5 000</w:t>
      </w:r>
      <w:r w:rsidRPr="00AD0FA1">
        <w:rPr>
          <w:rFonts w:ascii="Times New Roman" w:eastAsia="宋体" w:hAnsi="Times New Roman" w:cs="Times New Roman" w:hint="eastAsia"/>
          <w:color w:val="000000" w:themeColor="text1"/>
          <w:szCs w:val="21"/>
        </w:rPr>
        <w:t>元取保释放。</w:t>
      </w:r>
    </w:p>
    <w:p w14:paraId="6EABB456" w14:textId="77777777" w:rsidR="00AD0FA1" w:rsidRPr="00AD0FA1" w:rsidRDefault="00AD0FA1" w:rsidP="00AD0FA1">
      <w:pPr>
        <w:spacing w:line="360" w:lineRule="auto"/>
        <w:ind w:firstLineChars="201" w:firstLine="422"/>
        <w:rPr>
          <w:rFonts w:ascii="Times New Roman" w:eastAsia="宋体" w:hAnsi="Times New Roman" w:cs="Times New Roman"/>
          <w:color w:val="000000" w:themeColor="text1"/>
          <w:szCs w:val="21"/>
        </w:rPr>
      </w:pPr>
      <w:r w:rsidRPr="00AD0FA1">
        <w:rPr>
          <w:rFonts w:ascii="Times New Roman" w:eastAsia="宋体" w:hAnsi="Times New Roman" w:cs="Times New Roman" w:hint="eastAsia"/>
          <w:color w:val="000000" w:themeColor="text1"/>
          <w:szCs w:val="21"/>
        </w:rPr>
        <w:t>bond</w:t>
      </w:r>
      <w:r w:rsidRPr="00AD0FA1">
        <w:rPr>
          <w:rFonts w:ascii="Times New Roman" w:eastAsia="宋体" w:hAnsi="Times New Roman" w:cs="Times New Roman" w:hint="eastAsia"/>
          <w:color w:val="000000" w:themeColor="text1"/>
          <w:szCs w:val="21"/>
        </w:rPr>
        <w:t>还可以转作动词，表示“连接、结合”，比如：</w:t>
      </w:r>
      <w:r w:rsidRPr="00AD0FA1">
        <w:rPr>
          <w:rFonts w:ascii="Times New Roman" w:eastAsia="宋体" w:hAnsi="Times New Roman" w:cs="Times New Roman" w:hint="eastAsia"/>
          <w:color w:val="000000" w:themeColor="text1"/>
          <w:szCs w:val="21"/>
        </w:rPr>
        <w:t xml:space="preserve">The atoms bond together to form a molecule. </w:t>
      </w:r>
      <w:r w:rsidRPr="00AD0FA1">
        <w:rPr>
          <w:rFonts w:ascii="Times New Roman" w:eastAsia="宋体" w:hAnsi="Times New Roman" w:cs="Times New Roman" w:hint="eastAsia"/>
          <w:color w:val="000000" w:themeColor="text1"/>
          <w:szCs w:val="21"/>
        </w:rPr>
        <w:t>原子结合形成分子。</w:t>
      </w:r>
    </w:p>
    <w:p w14:paraId="4C3241E7" w14:textId="77777777" w:rsidR="00AD0FA1" w:rsidRPr="00AD0FA1" w:rsidRDefault="00AD0FA1" w:rsidP="00AD0FA1">
      <w:pPr>
        <w:spacing w:line="360" w:lineRule="auto"/>
        <w:ind w:firstLineChars="201" w:firstLine="422"/>
        <w:rPr>
          <w:rFonts w:ascii="Times New Roman" w:eastAsia="宋体" w:hAnsi="Times New Roman" w:cs="Times New Roman"/>
          <w:color w:val="000000" w:themeColor="text1"/>
          <w:szCs w:val="21"/>
        </w:rPr>
      </w:pPr>
      <w:r w:rsidRPr="00AD0FA1">
        <w:rPr>
          <w:rFonts w:ascii="Times New Roman" w:eastAsia="宋体" w:hAnsi="Times New Roman" w:cs="Times New Roman" w:hint="eastAsia"/>
          <w:color w:val="000000" w:themeColor="text1"/>
          <w:szCs w:val="21"/>
        </w:rPr>
        <w:t>bond</w:t>
      </w:r>
      <w:r w:rsidRPr="00AD0FA1">
        <w:rPr>
          <w:rFonts w:ascii="Times New Roman" w:eastAsia="宋体" w:hAnsi="Times New Roman" w:cs="Times New Roman" w:hint="eastAsia"/>
          <w:color w:val="000000" w:themeColor="text1"/>
          <w:szCs w:val="21"/>
        </w:rPr>
        <w:t>还常用来表示和人建立情感联系，比如</w:t>
      </w:r>
      <w:r w:rsidRPr="00AD0FA1">
        <w:rPr>
          <w:rFonts w:ascii="Times New Roman" w:eastAsia="宋体" w:hAnsi="Times New Roman" w:cs="Times New Roman" w:hint="eastAsia"/>
          <w:color w:val="000000" w:themeColor="text1"/>
          <w:szCs w:val="21"/>
        </w:rPr>
        <w:t xml:space="preserve">Mothers who are depressed sometimes fail to bond with their children. </w:t>
      </w:r>
      <w:r w:rsidRPr="00AD0FA1">
        <w:rPr>
          <w:rFonts w:ascii="Times New Roman" w:eastAsia="宋体" w:hAnsi="Times New Roman" w:cs="Times New Roman" w:hint="eastAsia"/>
          <w:color w:val="000000" w:themeColor="text1"/>
          <w:szCs w:val="21"/>
        </w:rPr>
        <w:t>患忧郁症的母亲有时无法和孩子建立亲子关系。</w:t>
      </w:r>
    </w:p>
    <w:p w14:paraId="7333ABC4" w14:textId="77777777" w:rsidR="00AD0FA1" w:rsidRPr="00AD0FA1" w:rsidRDefault="00AD0FA1" w:rsidP="00AD0FA1">
      <w:pPr>
        <w:spacing w:line="360" w:lineRule="auto"/>
        <w:ind w:firstLineChars="201" w:firstLine="422"/>
        <w:rPr>
          <w:rFonts w:ascii="Times New Roman" w:eastAsia="宋体" w:hAnsi="Times New Roman" w:cs="Times New Roman"/>
          <w:color w:val="000000" w:themeColor="text1"/>
          <w:szCs w:val="21"/>
        </w:rPr>
      </w:pPr>
      <w:r w:rsidRPr="00AD0FA1">
        <w:rPr>
          <w:rFonts w:ascii="Times New Roman" w:eastAsia="宋体" w:hAnsi="Times New Roman" w:cs="Times New Roman" w:hint="eastAsia"/>
          <w:color w:val="000000" w:themeColor="text1"/>
          <w:szCs w:val="21"/>
        </w:rPr>
        <w:t>band</w:t>
      </w:r>
      <w:r w:rsidRPr="00AD0FA1">
        <w:rPr>
          <w:rFonts w:ascii="Times New Roman" w:eastAsia="宋体" w:hAnsi="Times New Roman" w:cs="Times New Roman" w:hint="eastAsia"/>
          <w:color w:val="000000" w:themeColor="text1"/>
          <w:szCs w:val="21"/>
        </w:rPr>
        <w:t>：</w:t>
      </w:r>
      <w:r w:rsidRPr="00AD0FA1">
        <w:rPr>
          <w:rFonts w:ascii="Times New Roman" w:eastAsia="宋体" w:hAnsi="Times New Roman" w:cs="Times New Roman" w:hint="eastAsia"/>
          <w:color w:val="000000" w:themeColor="text1"/>
          <w:szCs w:val="21"/>
        </w:rPr>
        <w:t>[bænd] n.</w:t>
      </w:r>
      <w:r w:rsidRPr="00AD0FA1">
        <w:rPr>
          <w:rFonts w:ascii="Times New Roman" w:eastAsia="宋体" w:hAnsi="Times New Roman" w:cs="Times New Roman" w:hint="eastAsia"/>
          <w:color w:val="000000" w:themeColor="text1"/>
          <w:szCs w:val="21"/>
        </w:rPr>
        <w:t>带，环；波段；乐队；（有共同兴趣或特点的）一群人</w:t>
      </w:r>
      <w:r w:rsidRPr="00AD0FA1">
        <w:rPr>
          <w:rFonts w:ascii="Times New Roman" w:eastAsia="宋体" w:hAnsi="Times New Roman" w:cs="Times New Roman" w:hint="eastAsia"/>
          <w:color w:val="000000" w:themeColor="text1"/>
          <w:szCs w:val="21"/>
        </w:rPr>
        <w:t>vt.</w:t>
      </w:r>
      <w:r w:rsidRPr="00AD0FA1">
        <w:rPr>
          <w:rFonts w:ascii="Times New Roman" w:eastAsia="宋体" w:hAnsi="Times New Roman" w:cs="Times New Roman" w:hint="eastAsia"/>
          <w:color w:val="000000" w:themeColor="text1"/>
          <w:szCs w:val="21"/>
        </w:rPr>
        <w:t>用带绑扎；给</w:t>
      </w:r>
      <w:r w:rsidRPr="00AD0FA1">
        <w:rPr>
          <w:rFonts w:ascii="Times New Roman" w:eastAsia="宋体" w:hAnsi="Times New Roman" w:cs="Times New Roman" w:hint="eastAsia"/>
          <w:color w:val="000000" w:themeColor="text1"/>
          <w:szCs w:val="21"/>
        </w:rPr>
        <w:t>...</w:t>
      </w:r>
      <w:r w:rsidRPr="00AD0FA1">
        <w:rPr>
          <w:rFonts w:ascii="Times New Roman" w:eastAsia="宋体" w:hAnsi="Times New Roman" w:cs="Times New Roman" w:hint="eastAsia"/>
          <w:color w:val="000000" w:themeColor="text1"/>
          <w:szCs w:val="21"/>
        </w:rPr>
        <w:t>镶边</w:t>
      </w:r>
    </w:p>
    <w:p w14:paraId="20517E42" w14:textId="77777777" w:rsidR="00AD0FA1" w:rsidRPr="00AD0FA1" w:rsidRDefault="00AD0FA1" w:rsidP="00AD0FA1">
      <w:pPr>
        <w:spacing w:line="360" w:lineRule="auto"/>
        <w:ind w:firstLineChars="201" w:firstLine="422"/>
        <w:rPr>
          <w:rFonts w:ascii="Times New Roman" w:eastAsia="宋体" w:hAnsi="Times New Roman" w:cs="Times New Roman"/>
          <w:color w:val="000000" w:themeColor="text1"/>
          <w:szCs w:val="21"/>
        </w:rPr>
      </w:pPr>
      <w:r w:rsidRPr="00AD0FA1">
        <w:rPr>
          <w:rFonts w:ascii="Times New Roman" w:eastAsia="宋体" w:hAnsi="Times New Roman" w:cs="Times New Roman"/>
          <w:color w:val="000000" w:themeColor="text1"/>
          <w:szCs w:val="21"/>
        </w:rPr>
        <w:t>bandage</w:t>
      </w:r>
      <w:r w:rsidRPr="00AD0FA1">
        <w:rPr>
          <w:rFonts w:ascii="Times New Roman" w:eastAsia="宋体" w:hAnsi="Times New Roman" w:cs="Times New Roman" w:hint="eastAsia"/>
          <w:color w:val="000000" w:themeColor="text1"/>
          <w:szCs w:val="21"/>
        </w:rPr>
        <w:t>：</w:t>
      </w:r>
      <w:r w:rsidRPr="00AD0FA1">
        <w:rPr>
          <w:rFonts w:ascii="Times New Roman" w:eastAsia="宋体" w:hAnsi="Times New Roman" w:cs="Times New Roman"/>
          <w:color w:val="000000" w:themeColor="text1"/>
          <w:szCs w:val="21"/>
        </w:rPr>
        <w:t>['bændɪdʒ] n.</w:t>
      </w:r>
      <w:r w:rsidRPr="00AD0FA1">
        <w:rPr>
          <w:rFonts w:ascii="Times New Roman" w:eastAsia="宋体" w:hAnsi="Times New Roman" w:cs="Times New Roman" w:hint="eastAsia"/>
          <w:color w:val="000000" w:themeColor="text1"/>
          <w:szCs w:val="21"/>
        </w:rPr>
        <w:t>绷带</w:t>
      </w:r>
    </w:p>
    <w:p w14:paraId="71656DC9" w14:textId="45ED504E" w:rsidR="00AD0FA1" w:rsidRPr="00AD0FA1" w:rsidRDefault="00AD0FA1" w:rsidP="00AD0FA1">
      <w:pPr>
        <w:spacing w:line="360" w:lineRule="auto"/>
        <w:ind w:firstLineChars="201" w:firstLine="422"/>
        <w:rPr>
          <w:rFonts w:ascii="Times New Roman" w:eastAsia="宋体" w:hAnsi="Times New Roman" w:cs="Times New Roman"/>
          <w:color w:val="000000" w:themeColor="text1"/>
          <w:szCs w:val="21"/>
        </w:rPr>
      </w:pPr>
      <w:r w:rsidRPr="00AD0FA1">
        <w:rPr>
          <w:rFonts w:ascii="Times New Roman" w:eastAsia="宋体" w:hAnsi="Times New Roman" w:cs="Times New Roman"/>
          <w:color w:val="000000" w:themeColor="text1"/>
          <w:szCs w:val="21"/>
        </w:rPr>
        <w:t>bind</w:t>
      </w:r>
      <w:r w:rsidRPr="00AD0FA1">
        <w:rPr>
          <w:rFonts w:ascii="Times New Roman" w:eastAsia="宋体" w:hAnsi="Times New Roman" w:cs="Times New Roman" w:hint="eastAsia"/>
          <w:color w:val="000000" w:themeColor="text1"/>
          <w:szCs w:val="21"/>
        </w:rPr>
        <w:t>：</w:t>
      </w:r>
      <w:r w:rsidRPr="00AD0FA1">
        <w:rPr>
          <w:rFonts w:ascii="Times New Roman" w:eastAsia="宋体" w:hAnsi="Times New Roman" w:cs="Times New Roman"/>
          <w:color w:val="000000" w:themeColor="text1"/>
          <w:szCs w:val="21"/>
        </w:rPr>
        <w:t>[baɪnd] vt.</w:t>
      </w:r>
      <w:r w:rsidRPr="00AD0FA1">
        <w:rPr>
          <w:rFonts w:ascii="Times New Roman" w:eastAsia="宋体" w:hAnsi="Times New Roman" w:cs="Times New Roman" w:hint="eastAsia"/>
          <w:color w:val="000000" w:themeColor="text1"/>
          <w:szCs w:val="21"/>
        </w:rPr>
        <w:t>捆绑</w:t>
      </w:r>
      <w:r>
        <w:rPr>
          <w:rFonts w:ascii="Times New Roman" w:eastAsia="宋体" w:hAnsi="Times New Roman" w:cs="Times New Roman" w:hint="eastAsia"/>
          <w:color w:val="000000" w:themeColor="text1"/>
          <w:szCs w:val="21"/>
        </w:rPr>
        <w:t>，</w:t>
      </w:r>
      <w:r w:rsidRPr="00AD0FA1">
        <w:rPr>
          <w:rFonts w:ascii="Times New Roman" w:eastAsia="宋体" w:hAnsi="Times New Roman" w:cs="Times New Roman" w:hint="eastAsia"/>
          <w:color w:val="000000" w:themeColor="text1"/>
          <w:szCs w:val="21"/>
        </w:rPr>
        <w:t>约束；装订</w:t>
      </w:r>
      <w:r>
        <w:rPr>
          <w:rFonts w:ascii="Times New Roman" w:eastAsia="宋体" w:hAnsi="Times New Roman" w:cs="Times New Roman" w:hint="eastAsia"/>
          <w:color w:val="000000" w:themeColor="text1"/>
          <w:szCs w:val="21"/>
        </w:rPr>
        <w:t>，</w:t>
      </w:r>
      <w:r w:rsidRPr="00AD0FA1">
        <w:rPr>
          <w:rFonts w:ascii="Times New Roman" w:eastAsia="宋体" w:hAnsi="Times New Roman" w:cs="Times New Roman" w:hint="eastAsia"/>
          <w:color w:val="000000" w:themeColor="text1"/>
          <w:szCs w:val="21"/>
        </w:rPr>
        <w:t>包扎</w:t>
      </w:r>
      <w:r w:rsidRPr="00AD0FA1">
        <w:rPr>
          <w:rFonts w:ascii="Times New Roman" w:eastAsia="宋体" w:hAnsi="Times New Roman" w:cs="Times New Roman"/>
          <w:color w:val="000000" w:themeColor="text1"/>
          <w:szCs w:val="21"/>
        </w:rPr>
        <w:t>n.</w:t>
      </w:r>
      <w:r w:rsidRPr="00AD0FA1">
        <w:rPr>
          <w:rFonts w:ascii="Times New Roman" w:eastAsia="宋体" w:hAnsi="Times New Roman" w:cs="Times New Roman" w:hint="eastAsia"/>
          <w:color w:val="000000" w:themeColor="text1"/>
          <w:szCs w:val="21"/>
        </w:rPr>
        <w:t>捆绑</w:t>
      </w:r>
      <w:r>
        <w:rPr>
          <w:rFonts w:ascii="Times New Roman" w:eastAsia="宋体" w:hAnsi="Times New Roman" w:cs="Times New Roman" w:hint="eastAsia"/>
          <w:color w:val="000000" w:themeColor="text1"/>
          <w:szCs w:val="21"/>
        </w:rPr>
        <w:t>，</w:t>
      </w:r>
      <w:r w:rsidRPr="00AD0FA1">
        <w:rPr>
          <w:rFonts w:ascii="Times New Roman" w:eastAsia="宋体" w:hAnsi="Times New Roman" w:cs="Times New Roman" w:hint="eastAsia"/>
          <w:color w:val="000000" w:themeColor="text1"/>
          <w:szCs w:val="21"/>
        </w:rPr>
        <w:t>束缚</w:t>
      </w:r>
      <w:r>
        <w:rPr>
          <w:rFonts w:ascii="Times New Roman" w:eastAsia="宋体" w:hAnsi="Times New Roman" w:cs="Times New Roman" w:hint="eastAsia"/>
          <w:color w:val="000000" w:themeColor="text1"/>
          <w:szCs w:val="21"/>
        </w:rPr>
        <w:t>，</w:t>
      </w:r>
      <w:r w:rsidRPr="00AD0FA1">
        <w:rPr>
          <w:rFonts w:ascii="Times New Roman" w:eastAsia="宋体" w:hAnsi="Times New Roman" w:cs="Times New Roman" w:hint="eastAsia"/>
          <w:color w:val="000000" w:themeColor="text1"/>
          <w:szCs w:val="21"/>
        </w:rPr>
        <w:t>束缚物</w:t>
      </w:r>
    </w:p>
    <w:p w14:paraId="5B31A09E" w14:textId="22801F39" w:rsidR="00AD0FA1" w:rsidRPr="00AD0FA1" w:rsidRDefault="00AD0FA1" w:rsidP="00AD0FA1">
      <w:pPr>
        <w:spacing w:line="360" w:lineRule="auto"/>
        <w:ind w:firstLineChars="201" w:firstLine="422"/>
        <w:rPr>
          <w:rFonts w:ascii="Times New Roman" w:eastAsia="宋体" w:hAnsi="Times New Roman" w:cs="Times New Roman"/>
          <w:color w:val="000000" w:themeColor="text1"/>
          <w:szCs w:val="21"/>
        </w:rPr>
      </w:pPr>
      <w:r w:rsidRPr="00AD0FA1">
        <w:rPr>
          <w:rFonts w:ascii="Times New Roman" w:eastAsia="宋体" w:hAnsi="Times New Roman" w:cs="Times New Roman"/>
          <w:color w:val="000000" w:themeColor="text1"/>
          <w:szCs w:val="21"/>
        </w:rPr>
        <w:t>bound</w:t>
      </w:r>
      <w:r w:rsidRPr="00AD0FA1">
        <w:rPr>
          <w:rFonts w:ascii="Times New Roman" w:eastAsia="宋体" w:hAnsi="Times New Roman" w:cs="Times New Roman" w:hint="eastAsia"/>
          <w:color w:val="000000" w:themeColor="text1"/>
          <w:szCs w:val="21"/>
        </w:rPr>
        <w:t>：</w:t>
      </w:r>
      <w:r w:rsidRPr="00AD0FA1">
        <w:rPr>
          <w:rFonts w:ascii="Times New Roman" w:eastAsia="宋体" w:hAnsi="Times New Roman" w:cs="Times New Roman"/>
          <w:color w:val="000000" w:themeColor="text1"/>
          <w:szCs w:val="21"/>
        </w:rPr>
        <w:t>[baʊnd] adj.</w:t>
      </w:r>
      <w:r w:rsidRPr="00AD0FA1">
        <w:rPr>
          <w:rFonts w:ascii="Times New Roman" w:eastAsia="宋体" w:hAnsi="Times New Roman" w:cs="Times New Roman" w:hint="eastAsia"/>
          <w:color w:val="000000" w:themeColor="text1"/>
          <w:szCs w:val="21"/>
        </w:rPr>
        <w:t>被绑的；有义务的</w:t>
      </w:r>
      <w:r>
        <w:rPr>
          <w:rFonts w:ascii="Times New Roman" w:eastAsia="宋体" w:hAnsi="Times New Roman" w:cs="Times New Roman" w:hint="eastAsia"/>
          <w:color w:val="000000" w:themeColor="text1"/>
          <w:szCs w:val="21"/>
        </w:rPr>
        <w:t>，</w:t>
      </w:r>
      <w:r w:rsidRPr="00AD0FA1">
        <w:rPr>
          <w:rFonts w:ascii="Times New Roman" w:eastAsia="宋体" w:hAnsi="Times New Roman" w:cs="Times New Roman" w:hint="eastAsia"/>
          <w:color w:val="000000" w:themeColor="text1"/>
          <w:szCs w:val="21"/>
        </w:rPr>
        <w:t>受约束的</w:t>
      </w:r>
      <w:r>
        <w:rPr>
          <w:rFonts w:ascii="Times New Roman" w:eastAsia="宋体" w:hAnsi="Times New Roman" w:cs="Times New Roman" w:hint="eastAsia"/>
          <w:color w:val="000000" w:themeColor="text1"/>
          <w:szCs w:val="21"/>
        </w:rPr>
        <w:t>，</w:t>
      </w:r>
      <w:r w:rsidRPr="00AD0FA1">
        <w:rPr>
          <w:rFonts w:ascii="Times New Roman" w:eastAsia="宋体" w:hAnsi="Times New Roman" w:cs="Times New Roman" w:hint="eastAsia"/>
          <w:color w:val="000000" w:themeColor="text1"/>
          <w:szCs w:val="21"/>
        </w:rPr>
        <w:t>必定的</w:t>
      </w:r>
    </w:p>
    <w:p w14:paraId="19EBBD1F" w14:textId="455772BD" w:rsidR="00AD0FA1" w:rsidRPr="00AD0FA1" w:rsidRDefault="00AD0FA1" w:rsidP="00AD0FA1">
      <w:pPr>
        <w:spacing w:line="360" w:lineRule="auto"/>
        <w:ind w:firstLineChars="201" w:firstLine="422"/>
        <w:rPr>
          <w:rFonts w:ascii="Times New Roman" w:eastAsia="宋体" w:hAnsi="Times New Roman" w:cs="Times New Roman"/>
          <w:color w:val="000000" w:themeColor="text1"/>
          <w:szCs w:val="21"/>
        </w:rPr>
      </w:pPr>
      <w:r w:rsidRPr="00AD0FA1">
        <w:rPr>
          <w:rFonts w:ascii="Times New Roman" w:eastAsia="宋体" w:hAnsi="Times New Roman" w:cs="Times New Roman" w:hint="eastAsia"/>
          <w:color w:val="000000" w:themeColor="text1"/>
          <w:szCs w:val="21"/>
        </w:rPr>
        <w:t>bond</w:t>
      </w:r>
      <w:r w:rsidRPr="00AD0FA1">
        <w:rPr>
          <w:rFonts w:ascii="Times New Roman" w:eastAsia="宋体" w:hAnsi="Times New Roman" w:cs="Times New Roman" w:hint="eastAsia"/>
          <w:color w:val="000000" w:themeColor="text1"/>
          <w:szCs w:val="21"/>
        </w:rPr>
        <w:t>：</w:t>
      </w:r>
      <w:r w:rsidRPr="00AD0FA1">
        <w:rPr>
          <w:rFonts w:ascii="Times New Roman" w:eastAsia="宋体" w:hAnsi="Times New Roman" w:cs="Times New Roman" w:hint="eastAsia"/>
          <w:color w:val="000000" w:themeColor="text1"/>
          <w:szCs w:val="21"/>
        </w:rPr>
        <w:t>[</w:t>
      </w:r>
      <w:r w:rsidRPr="00AD0FA1">
        <w:rPr>
          <w:rFonts w:ascii="Times New Roman" w:eastAsia="宋体" w:hAnsi="Times New Roman" w:cs="Times New Roman"/>
          <w:color w:val="000000" w:themeColor="text1"/>
          <w:szCs w:val="21"/>
        </w:rPr>
        <w:t>bɒnd</w:t>
      </w:r>
      <w:r w:rsidRPr="00AD0FA1">
        <w:rPr>
          <w:rFonts w:ascii="Times New Roman" w:eastAsia="宋体" w:hAnsi="Times New Roman" w:cs="Times New Roman" w:hint="eastAsia"/>
          <w:color w:val="000000" w:themeColor="text1"/>
          <w:szCs w:val="21"/>
        </w:rPr>
        <w:t>] n.</w:t>
      </w:r>
      <w:r w:rsidRPr="00AD0FA1">
        <w:rPr>
          <w:rFonts w:ascii="Times New Roman" w:eastAsia="宋体" w:hAnsi="Times New Roman" w:cs="Times New Roman" w:hint="eastAsia"/>
          <w:color w:val="000000" w:themeColor="text1"/>
          <w:szCs w:val="21"/>
        </w:rPr>
        <w:t>结合；桎梏，羁绊；（情感）连接纽带；约定，承诺；债券；保释金</w:t>
      </w:r>
      <w:r w:rsidRPr="00AD0FA1">
        <w:rPr>
          <w:rFonts w:ascii="Times New Roman" w:eastAsia="宋体" w:hAnsi="Times New Roman" w:cs="Times New Roman" w:hint="eastAsia"/>
          <w:color w:val="000000" w:themeColor="text1"/>
          <w:szCs w:val="21"/>
        </w:rPr>
        <w:t>v.</w:t>
      </w:r>
      <w:r w:rsidRPr="00AD0FA1">
        <w:rPr>
          <w:rFonts w:ascii="Times New Roman" w:eastAsia="宋体" w:hAnsi="Times New Roman" w:cs="Times New Roman" w:hint="eastAsia"/>
          <w:color w:val="000000" w:themeColor="text1"/>
          <w:szCs w:val="21"/>
        </w:rPr>
        <w:t>（使）结合，团结</w:t>
      </w:r>
    </w:p>
    <w:p w14:paraId="0C178A46" w14:textId="5407FF96" w:rsidR="004038BC" w:rsidRPr="00FC7D6B" w:rsidRDefault="004038BC" w:rsidP="00354433">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FC7D6B">
        <w:rPr>
          <w:rFonts w:ascii="Times New Roman" w:eastAsia="宋体" w:hAnsi="Times New Roman" w:cs="Times New Roman" w:hint="eastAsia"/>
          <w:b w:val="0"/>
          <w:color w:val="000000" w:themeColor="text1"/>
          <w:sz w:val="21"/>
          <w:szCs w:val="21"/>
          <w:shd w:val="clear" w:color="auto" w:fill="FFFFFF"/>
        </w:rPr>
        <w:lastRenderedPageBreak/>
        <w:t>banner</w:t>
      </w:r>
      <w:r w:rsidR="00AE52E8">
        <w:rPr>
          <w:rFonts w:ascii="Times New Roman" w:eastAsia="宋体" w:hAnsi="Times New Roman" w:cs="Times New Roman" w:hint="eastAsia"/>
          <w:b w:val="0"/>
          <w:color w:val="000000" w:themeColor="text1"/>
          <w:sz w:val="21"/>
          <w:szCs w:val="21"/>
          <w:shd w:val="clear" w:color="auto" w:fill="FFFFFF"/>
        </w:rPr>
        <w:t>（旗帜）：中世纪战场上骑士的旗帜</w:t>
      </w:r>
    </w:p>
    <w:p w14:paraId="7762FE3E" w14:textId="0B4D87BD" w:rsidR="00AE52E8" w:rsidRDefault="00AE52E8" w:rsidP="0035443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在中世纪，见习骑士经过一段时间的实战，在战场上表现优异后，可以被封为正式骑士，有资格在战场上打出</w:t>
      </w:r>
      <w:r w:rsidR="00215E73">
        <w:rPr>
          <w:rFonts w:ascii="Times New Roman" w:eastAsia="宋体" w:hAnsi="Times New Roman" w:cs="Times New Roman" w:hint="eastAsia"/>
          <w:color w:val="000000" w:themeColor="text1"/>
          <w:szCs w:val="21"/>
        </w:rPr>
        <w:t>个人</w:t>
      </w:r>
      <w:r>
        <w:rPr>
          <w:rFonts w:ascii="Times New Roman" w:eastAsia="宋体" w:hAnsi="Times New Roman" w:cs="Times New Roman" w:hint="eastAsia"/>
          <w:color w:val="000000" w:themeColor="text1"/>
          <w:szCs w:val="21"/>
        </w:rPr>
        <w:t>的旗帜，带领手下的士兵作战。英语单词</w:t>
      </w:r>
      <w:r>
        <w:rPr>
          <w:rFonts w:ascii="Times New Roman" w:eastAsia="宋体" w:hAnsi="Times New Roman" w:cs="Times New Roman" w:hint="eastAsia"/>
          <w:color w:val="000000" w:themeColor="text1"/>
          <w:szCs w:val="21"/>
        </w:rPr>
        <w:t>banner</w:t>
      </w:r>
      <w:r>
        <w:rPr>
          <w:rFonts w:ascii="Times New Roman" w:eastAsia="宋体" w:hAnsi="Times New Roman" w:cs="Times New Roman" w:hint="eastAsia"/>
          <w:color w:val="000000" w:themeColor="text1"/>
          <w:szCs w:val="21"/>
        </w:rPr>
        <w:t>（旗帜）的词源就和骑士的旗帜相关。</w:t>
      </w:r>
    </w:p>
    <w:p w14:paraId="7E20480A" w14:textId="2458D423" w:rsidR="004038BC" w:rsidRDefault="00AE52E8" w:rsidP="00AE52E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banner</w:t>
      </w:r>
      <w:r>
        <w:rPr>
          <w:rFonts w:ascii="Times New Roman" w:eastAsia="宋体" w:hAnsi="Times New Roman" w:cs="Times New Roman" w:hint="eastAsia"/>
          <w:color w:val="000000" w:themeColor="text1"/>
          <w:szCs w:val="21"/>
        </w:rPr>
        <w:t>（旗帜）来自拉丁语，但最终源自日耳曼语，</w:t>
      </w:r>
      <w:r w:rsidR="004038BC" w:rsidRPr="00FC7D6B">
        <w:rPr>
          <w:rFonts w:ascii="Times New Roman" w:eastAsia="宋体" w:hAnsi="Times New Roman" w:cs="Times New Roman" w:hint="eastAsia"/>
          <w:color w:val="000000" w:themeColor="text1"/>
          <w:szCs w:val="21"/>
        </w:rPr>
        <w:t>很可能和</w:t>
      </w:r>
      <w:r>
        <w:rPr>
          <w:rFonts w:ascii="Times New Roman" w:eastAsia="宋体" w:hAnsi="Times New Roman" w:cs="Times New Roman" w:hint="eastAsia"/>
          <w:color w:val="000000" w:themeColor="text1"/>
          <w:szCs w:val="21"/>
        </w:rPr>
        <w:t>单词</w:t>
      </w:r>
      <w:r w:rsidR="004038BC" w:rsidRPr="00FC7D6B">
        <w:rPr>
          <w:rFonts w:ascii="Times New Roman" w:eastAsia="宋体" w:hAnsi="Times New Roman" w:cs="Times New Roman" w:hint="eastAsia"/>
          <w:color w:val="000000" w:themeColor="text1"/>
          <w:szCs w:val="21"/>
        </w:rPr>
        <w:t>band</w:t>
      </w:r>
      <w:r w:rsidR="004038BC" w:rsidRPr="00FC7D6B">
        <w:rPr>
          <w:rFonts w:ascii="Times New Roman" w:eastAsia="宋体" w:hAnsi="Times New Roman" w:cs="Times New Roman" w:hint="eastAsia"/>
          <w:color w:val="000000" w:themeColor="text1"/>
          <w:szCs w:val="21"/>
        </w:rPr>
        <w:t>（</w:t>
      </w:r>
      <w:r w:rsidR="004038BC">
        <w:rPr>
          <w:rFonts w:ascii="Times New Roman" w:eastAsia="宋体" w:hAnsi="Times New Roman" w:cs="Times New Roman" w:hint="eastAsia"/>
          <w:color w:val="000000" w:themeColor="text1"/>
          <w:szCs w:val="21"/>
        </w:rPr>
        <w:t>布带</w:t>
      </w:r>
      <w:r w:rsidR="004038BC" w:rsidRPr="00FC7D6B">
        <w:rPr>
          <w:rFonts w:ascii="Times New Roman" w:eastAsia="宋体" w:hAnsi="Times New Roman" w:cs="Times New Roman" w:hint="eastAsia"/>
          <w:color w:val="000000" w:themeColor="text1"/>
          <w:szCs w:val="21"/>
        </w:rPr>
        <w:t>）</w:t>
      </w:r>
      <w:r w:rsidR="00215E73">
        <w:rPr>
          <w:rFonts w:ascii="Times New Roman" w:eastAsia="宋体" w:hAnsi="Times New Roman" w:cs="Times New Roman" w:hint="eastAsia"/>
          <w:color w:val="000000" w:themeColor="text1"/>
          <w:szCs w:val="21"/>
        </w:rPr>
        <w:t>词源相关</w:t>
      </w:r>
      <w:r w:rsidR="004038BC" w:rsidRPr="00FC7D6B">
        <w:rPr>
          <w:rFonts w:ascii="Times New Roman" w:eastAsia="宋体" w:hAnsi="Times New Roman" w:cs="Times New Roman" w:hint="eastAsia"/>
          <w:color w:val="000000" w:themeColor="text1"/>
          <w:szCs w:val="21"/>
        </w:rPr>
        <w:t>，本意是“</w:t>
      </w:r>
      <w:r>
        <w:rPr>
          <w:rFonts w:ascii="Times New Roman" w:eastAsia="宋体" w:hAnsi="Times New Roman" w:cs="Times New Roman" w:hint="eastAsia"/>
          <w:color w:val="000000" w:themeColor="text1"/>
          <w:szCs w:val="21"/>
        </w:rPr>
        <w:t>标识</w:t>
      </w:r>
      <w:r w:rsidR="004038BC" w:rsidRPr="00FC7D6B">
        <w:rPr>
          <w:rFonts w:ascii="Times New Roman" w:eastAsia="宋体" w:hAnsi="Times New Roman" w:cs="Times New Roman" w:hint="eastAsia"/>
          <w:color w:val="000000" w:themeColor="text1"/>
          <w:szCs w:val="21"/>
        </w:rPr>
        <w:t>身份的</w:t>
      </w:r>
      <w:r w:rsidR="00215E73">
        <w:rPr>
          <w:rFonts w:ascii="Times New Roman" w:eastAsia="宋体" w:hAnsi="Times New Roman" w:cs="Times New Roman" w:hint="eastAsia"/>
          <w:color w:val="000000" w:themeColor="text1"/>
          <w:szCs w:val="21"/>
        </w:rPr>
        <w:t>长布</w:t>
      </w:r>
      <w:r w:rsidR="004038BC" w:rsidRPr="00FC7D6B">
        <w:rPr>
          <w:rFonts w:ascii="Times New Roman" w:eastAsia="宋体" w:hAnsi="Times New Roman" w:cs="Times New Roman" w:hint="eastAsia"/>
          <w:color w:val="000000" w:themeColor="text1"/>
          <w:szCs w:val="21"/>
        </w:rPr>
        <w:t>”，最初表示战场上</w:t>
      </w:r>
      <w:r>
        <w:rPr>
          <w:rFonts w:ascii="Times New Roman" w:eastAsia="宋体" w:hAnsi="Times New Roman" w:cs="Times New Roman" w:hint="eastAsia"/>
          <w:color w:val="000000" w:themeColor="text1"/>
          <w:szCs w:val="21"/>
        </w:rPr>
        <w:t>骑士</w:t>
      </w:r>
      <w:r w:rsidR="004038BC" w:rsidRPr="00FC7D6B">
        <w:rPr>
          <w:rFonts w:ascii="Times New Roman" w:eastAsia="宋体" w:hAnsi="Times New Roman" w:cs="Times New Roman" w:hint="eastAsia"/>
          <w:color w:val="000000" w:themeColor="text1"/>
          <w:szCs w:val="21"/>
        </w:rPr>
        <w:t>的旗帜</w:t>
      </w:r>
      <w:r>
        <w:rPr>
          <w:rFonts w:ascii="Times New Roman" w:eastAsia="宋体" w:hAnsi="Times New Roman" w:cs="Times New Roman" w:hint="eastAsia"/>
          <w:color w:val="000000" w:themeColor="text1"/>
          <w:szCs w:val="21"/>
        </w:rPr>
        <w:t>，</w:t>
      </w:r>
      <w:r w:rsidR="004038BC" w:rsidRPr="00FC7D6B">
        <w:rPr>
          <w:rFonts w:ascii="Times New Roman" w:eastAsia="宋体" w:hAnsi="Times New Roman" w:cs="Times New Roman" w:hint="eastAsia"/>
          <w:color w:val="000000" w:themeColor="text1"/>
          <w:szCs w:val="21"/>
        </w:rPr>
        <w:t>后来可以泛指各种旗帜。</w:t>
      </w:r>
      <w:r>
        <w:rPr>
          <w:rFonts w:ascii="Times New Roman" w:eastAsia="宋体" w:hAnsi="Times New Roman" w:cs="Times New Roman" w:hint="eastAsia"/>
          <w:color w:val="000000" w:themeColor="text1"/>
          <w:szCs w:val="21"/>
        </w:rPr>
        <w:t>由于这种旗帜像布带一样比较细长，所以常常翻译为“横幅”，比如：</w:t>
      </w:r>
      <w:r w:rsidRPr="00AE52E8">
        <w:rPr>
          <w:rFonts w:ascii="Times New Roman" w:eastAsia="宋体" w:hAnsi="Times New Roman" w:cs="Times New Roman"/>
          <w:color w:val="000000" w:themeColor="text1"/>
          <w:szCs w:val="21"/>
        </w:rPr>
        <w:t>Protesters carried a banner reading 'Save our Wildlife'.</w:t>
      </w:r>
      <w:r w:rsidRPr="00AE52E8">
        <w:rPr>
          <w:rFonts w:ascii="Times New Roman" w:eastAsia="宋体" w:hAnsi="Times New Roman" w:cs="Times New Roman" w:hint="eastAsia"/>
          <w:color w:val="000000" w:themeColor="text1"/>
          <w:szCs w:val="21"/>
        </w:rPr>
        <w:t>抗议者打着“救救我们的野生生物”字样的横幅。</w:t>
      </w:r>
    </w:p>
    <w:p w14:paraId="79A0A9C3" w14:textId="44779B2E" w:rsidR="00AE52E8" w:rsidRDefault="00AE52E8" w:rsidP="00AE52E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banner</w:t>
      </w:r>
      <w:r>
        <w:rPr>
          <w:rFonts w:ascii="Times New Roman" w:eastAsia="宋体" w:hAnsi="Times New Roman" w:cs="Times New Roman" w:hint="eastAsia"/>
          <w:color w:val="000000" w:themeColor="text1"/>
          <w:szCs w:val="21"/>
        </w:rPr>
        <w:t>还可以用来形容</w:t>
      </w:r>
      <w:r w:rsidR="008F1596">
        <w:rPr>
          <w:rFonts w:ascii="Times New Roman" w:eastAsia="宋体" w:hAnsi="Times New Roman" w:cs="Times New Roman" w:hint="eastAsia"/>
          <w:color w:val="000000" w:themeColor="text1"/>
          <w:szCs w:val="21"/>
        </w:rPr>
        <w:t>多种</w:t>
      </w:r>
      <w:r>
        <w:rPr>
          <w:rFonts w:ascii="Times New Roman" w:eastAsia="宋体" w:hAnsi="Times New Roman" w:cs="Times New Roman" w:hint="eastAsia"/>
          <w:color w:val="000000" w:themeColor="text1"/>
          <w:szCs w:val="21"/>
        </w:rPr>
        <w:t>形如横幅的东西，比如</w:t>
      </w:r>
      <w:r>
        <w:rPr>
          <w:rFonts w:ascii="Times New Roman" w:eastAsia="宋体" w:hAnsi="Times New Roman" w:cs="Times New Roman" w:hint="eastAsia"/>
          <w:color w:val="000000" w:themeColor="text1"/>
          <w:szCs w:val="21"/>
        </w:rPr>
        <w:t>banner ad</w:t>
      </w:r>
      <w:r>
        <w:rPr>
          <w:rFonts w:ascii="Times New Roman" w:eastAsia="宋体" w:hAnsi="Times New Roman" w:cs="Times New Roman" w:hint="eastAsia"/>
          <w:color w:val="000000" w:themeColor="text1"/>
          <w:szCs w:val="21"/>
        </w:rPr>
        <w:t>（横幅广告），</w:t>
      </w:r>
      <w:r>
        <w:rPr>
          <w:rFonts w:ascii="Times New Roman" w:eastAsia="宋体" w:hAnsi="Times New Roman" w:cs="Times New Roman" w:hint="eastAsia"/>
          <w:color w:val="000000" w:themeColor="text1"/>
          <w:szCs w:val="21"/>
        </w:rPr>
        <w:t xml:space="preserve">banner </w:t>
      </w:r>
      <w:r w:rsidR="00F77672">
        <w:rPr>
          <w:rFonts w:ascii="Times New Roman" w:eastAsia="宋体" w:hAnsi="Times New Roman" w:cs="Times New Roman" w:hint="eastAsia"/>
          <w:color w:val="000000" w:themeColor="text1"/>
          <w:szCs w:val="21"/>
        </w:rPr>
        <w:t>headline</w:t>
      </w:r>
      <w:r w:rsidR="00F77672">
        <w:rPr>
          <w:rFonts w:ascii="Times New Roman" w:eastAsia="宋体" w:hAnsi="Times New Roman" w:cs="Times New Roman" w:hint="eastAsia"/>
          <w:color w:val="000000" w:themeColor="text1"/>
          <w:szCs w:val="21"/>
        </w:rPr>
        <w:t>（头版横幅标题）。</w:t>
      </w:r>
    </w:p>
    <w:p w14:paraId="377892B5" w14:textId="7D89186F" w:rsidR="004038BC" w:rsidRDefault="00F77672" w:rsidP="0035443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banner</w:t>
      </w:r>
      <w:r>
        <w:rPr>
          <w:rFonts w:ascii="Times New Roman" w:eastAsia="宋体" w:hAnsi="Times New Roman" w:cs="Times New Roman" w:hint="eastAsia"/>
          <w:color w:val="000000" w:themeColor="text1"/>
          <w:szCs w:val="21"/>
        </w:rPr>
        <w:t>（旗帜）派生出单词</w:t>
      </w:r>
      <w:r>
        <w:rPr>
          <w:rFonts w:ascii="Times New Roman" w:eastAsia="宋体" w:hAnsi="Times New Roman" w:cs="Times New Roman" w:hint="eastAsia"/>
          <w:color w:val="000000" w:themeColor="text1"/>
          <w:szCs w:val="21"/>
        </w:rPr>
        <w:t>banneret</w:t>
      </w:r>
      <w:r>
        <w:rPr>
          <w:rFonts w:ascii="Times New Roman" w:eastAsia="宋体" w:hAnsi="Times New Roman" w:cs="Times New Roman" w:hint="eastAsia"/>
          <w:color w:val="000000" w:themeColor="text1"/>
          <w:szCs w:val="21"/>
        </w:rPr>
        <w:t>（方旗骑士），表示中世纪时</w:t>
      </w:r>
      <w:r w:rsidR="004038BC">
        <w:rPr>
          <w:rFonts w:ascii="Times New Roman" w:eastAsia="宋体" w:hAnsi="Times New Roman" w:cs="Times New Roman" w:hint="eastAsia"/>
          <w:color w:val="000000" w:themeColor="text1"/>
          <w:szCs w:val="21"/>
        </w:rPr>
        <w:t>有资格在战场上打出</w:t>
      </w:r>
      <w:r>
        <w:rPr>
          <w:rFonts w:ascii="Times New Roman" w:eastAsia="宋体" w:hAnsi="Times New Roman" w:cs="Times New Roman" w:hint="eastAsia"/>
          <w:color w:val="000000" w:themeColor="text1"/>
          <w:szCs w:val="21"/>
        </w:rPr>
        <w:t>个人旗帜的正式骑士</w:t>
      </w:r>
      <w:r w:rsidR="004038BC">
        <w:rPr>
          <w:rFonts w:ascii="Times New Roman" w:eastAsia="宋体" w:hAnsi="Times New Roman" w:cs="Times New Roman" w:hint="eastAsia"/>
          <w:color w:val="000000" w:themeColor="text1"/>
          <w:szCs w:val="21"/>
        </w:rPr>
        <w:t>。</w:t>
      </w:r>
    </w:p>
    <w:p w14:paraId="6A5F0711" w14:textId="45713E76" w:rsidR="00215E73" w:rsidRDefault="00215E73" w:rsidP="0035443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banner</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215E73">
        <w:rPr>
          <w:rFonts w:ascii="Times New Roman" w:eastAsia="宋体" w:hAnsi="Times New Roman" w:cs="Times New Roman"/>
          <w:color w:val="000000" w:themeColor="text1"/>
          <w:szCs w:val="21"/>
        </w:rPr>
        <w:t>ˈbænə(r)</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旗帜，横幅</w:t>
      </w:r>
    </w:p>
    <w:p w14:paraId="5FDFCA45" w14:textId="6FE25855" w:rsidR="00215E73" w:rsidRDefault="00215E73" w:rsidP="0035443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banneret</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215E73">
        <w:rPr>
          <w:rFonts w:ascii="Times New Roman" w:eastAsia="宋体" w:hAnsi="Times New Roman" w:cs="Times New Roman"/>
          <w:color w:val="000000" w:themeColor="text1"/>
          <w:szCs w:val="21"/>
        </w:rPr>
        <w:t>ˈbænərɪt</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方旗骑士</w:t>
      </w:r>
    </w:p>
    <w:p w14:paraId="27A0F2F6" w14:textId="118FC9E3" w:rsidR="004038BC" w:rsidRPr="009634E5" w:rsidRDefault="004038BC" w:rsidP="009634E5">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9634E5">
        <w:rPr>
          <w:rFonts w:ascii="Times New Roman" w:eastAsia="宋体" w:hAnsi="Times New Roman" w:cs="Times New Roman" w:hint="eastAsia"/>
          <w:b w:val="0"/>
          <w:color w:val="000000" w:themeColor="text1"/>
          <w:sz w:val="21"/>
          <w:szCs w:val="21"/>
          <w:shd w:val="clear" w:color="auto" w:fill="FFFFFF"/>
        </w:rPr>
        <w:t>bend</w:t>
      </w:r>
      <w:r w:rsidR="00C42898">
        <w:rPr>
          <w:rFonts w:ascii="Times New Roman" w:eastAsia="宋体" w:hAnsi="Times New Roman" w:cs="Times New Roman" w:hint="eastAsia"/>
          <w:b w:val="0"/>
          <w:color w:val="000000" w:themeColor="text1"/>
          <w:sz w:val="21"/>
          <w:szCs w:val="21"/>
          <w:shd w:val="clear" w:color="auto" w:fill="FFFFFF"/>
        </w:rPr>
        <w:t>（弯曲）</w:t>
      </w:r>
      <w:r w:rsidRPr="009634E5">
        <w:rPr>
          <w:rFonts w:ascii="Times New Roman" w:eastAsia="宋体" w:hAnsi="Times New Roman" w:cs="Times New Roman" w:hint="eastAsia"/>
          <w:b w:val="0"/>
          <w:color w:val="000000" w:themeColor="text1"/>
          <w:sz w:val="21"/>
          <w:szCs w:val="21"/>
          <w:shd w:val="clear" w:color="auto" w:fill="FFFFFF"/>
        </w:rPr>
        <w:t>：给弓</w:t>
      </w:r>
      <w:r w:rsidR="00C42898">
        <w:rPr>
          <w:rFonts w:ascii="Times New Roman" w:eastAsia="宋体" w:hAnsi="Times New Roman" w:cs="Times New Roman" w:hint="eastAsia"/>
          <w:b w:val="0"/>
          <w:color w:val="000000" w:themeColor="text1"/>
          <w:sz w:val="21"/>
          <w:szCs w:val="21"/>
          <w:shd w:val="clear" w:color="auto" w:fill="FFFFFF"/>
        </w:rPr>
        <w:t>绑上弓弦</w:t>
      </w:r>
    </w:p>
    <w:p w14:paraId="2DDBF73B" w14:textId="10335A37" w:rsidR="00C42898" w:rsidRPr="00AD0FA1" w:rsidRDefault="00C42898" w:rsidP="00C4289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bend</w:t>
      </w:r>
      <w:r>
        <w:rPr>
          <w:rFonts w:ascii="Times New Roman" w:eastAsia="宋体" w:hAnsi="Times New Roman" w:cs="Times New Roman" w:hint="eastAsia"/>
          <w:color w:val="000000" w:themeColor="text1"/>
          <w:szCs w:val="21"/>
        </w:rPr>
        <w:t>来自英语本族语，和单词</w:t>
      </w:r>
      <w:r>
        <w:rPr>
          <w:rFonts w:ascii="Times New Roman" w:eastAsia="宋体" w:hAnsi="Times New Roman" w:cs="Times New Roman" w:hint="eastAsia"/>
          <w:color w:val="000000" w:themeColor="text1"/>
          <w:szCs w:val="21"/>
        </w:rPr>
        <w:t>bind</w:t>
      </w:r>
      <w:r>
        <w:rPr>
          <w:rFonts w:ascii="Times New Roman" w:eastAsia="宋体" w:hAnsi="Times New Roman" w:cs="Times New Roman" w:hint="eastAsia"/>
          <w:color w:val="000000" w:themeColor="text1"/>
          <w:szCs w:val="21"/>
        </w:rPr>
        <w:t>（捆绑）同源，元音字母</w:t>
      </w:r>
      <w:r>
        <w:rPr>
          <w:rFonts w:ascii="Times New Roman" w:eastAsia="宋体" w:hAnsi="Times New Roman" w:cs="Times New Roman" w:hint="eastAsia"/>
          <w:color w:val="000000" w:themeColor="text1"/>
          <w:szCs w:val="21"/>
        </w:rPr>
        <w:t>e</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i</w:t>
      </w:r>
      <w:r>
        <w:rPr>
          <w:rFonts w:ascii="Times New Roman" w:eastAsia="宋体" w:hAnsi="Times New Roman" w:cs="Times New Roman" w:hint="eastAsia"/>
          <w:color w:val="000000" w:themeColor="text1"/>
          <w:szCs w:val="21"/>
        </w:rPr>
        <w:t>相通。</w:t>
      </w:r>
      <w:r>
        <w:rPr>
          <w:rFonts w:ascii="Times New Roman" w:eastAsia="宋体" w:hAnsi="Times New Roman" w:cs="Times New Roman" w:hint="eastAsia"/>
          <w:color w:val="000000" w:themeColor="text1"/>
          <w:szCs w:val="21"/>
        </w:rPr>
        <w:t>bend</w:t>
      </w:r>
      <w:r>
        <w:rPr>
          <w:rFonts w:ascii="Times New Roman" w:eastAsia="宋体" w:hAnsi="Times New Roman" w:cs="Times New Roman" w:hint="eastAsia"/>
          <w:color w:val="000000" w:themeColor="text1"/>
          <w:szCs w:val="21"/>
        </w:rPr>
        <w:t>的本意是</w:t>
      </w:r>
      <w:r w:rsidRPr="00AD0FA1">
        <w:rPr>
          <w:rFonts w:ascii="Times New Roman" w:eastAsia="宋体" w:hAnsi="Times New Roman" w:cs="Times New Roman" w:hint="eastAsia"/>
          <w:color w:val="000000" w:themeColor="text1"/>
          <w:szCs w:val="21"/>
        </w:rPr>
        <w:t>“给弓绑上弓弦”。给弓绑弓弦的时候，弓会被压弯。所以</w:t>
      </w:r>
      <w:bookmarkStart w:id="521" w:name="OLE_LINK147"/>
      <w:r w:rsidRPr="00AD0FA1">
        <w:rPr>
          <w:rFonts w:ascii="Times New Roman" w:eastAsia="宋体" w:hAnsi="Times New Roman" w:cs="Times New Roman" w:hint="eastAsia"/>
          <w:color w:val="000000" w:themeColor="text1"/>
          <w:szCs w:val="21"/>
        </w:rPr>
        <w:t>bend</w:t>
      </w:r>
      <w:bookmarkEnd w:id="521"/>
      <w:r w:rsidRPr="00AD0FA1">
        <w:rPr>
          <w:rFonts w:ascii="Times New Roman" w:eastAsia="宋体" w:hAnsi="Times New Roman" w:cs="Times New Roman" w:hint="eastAsia"/>
          <w:color w:val="000000" w:themeColor="text1"/>
          <w:szCs w:val="21"/>
        </w:rPr>
        <w:t>的意义后来逐渐演变为“使弯曲，</w:t>
      </w:r>
      <w:r>
        <w:rPr>
          <w:rFonts w:ascii="Times New Roman" w:eastAsia="宋体" w:hAnsi="Times New Roman" w:cs="Times New Roman" w:hint="eastAsia"/>
          <w:color w:val="000000" w:themeColor="text1"/>
          <w:szCs w:val="21"/>
        </w:rPr>
        <w:t>弯曲</w:t>
      </w:r>
      <w:r w:rsidRPr="00AD0FA1">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AD0FA1">
        <w:rPr>
          <w:rFonts w:ascii="Times New Roman" w:eastAsia="宋体" w:hAnsi="Times New Roman" w:cs="Times New Roman" w:hint="eastAsia"/>
          <w:color w:val="000000" w:themeColor="text1"/>
          <w:szCs w:val="21"/>
        </w:rPr>
        <w:t>比如：</w:t>
      </w:r>
      <w:r w:rsidRPr="00C42898">
        <w:rPr>
          <w:rFonts w:ascii="Times New Roman" w:eastAsia="宋体" w:hAnsi="Times New Roman" w:cs="Times New Roman" w:hint="eastAsia"/>
          <w:color w:val="000000" w:themeColor="text1"/>
          <w:szCs w:val="21"/>
        </w:rPr>
        <w:t>She bent forward to pick up the newspaper.</w:t>
      </w:r>
      <w:r w:rsidRPr="00C42898">
        <w:rPr>
          <w:rFonts w:ascii="Times New Roman" w:eastAsia="宋体" w:hAnsi="Times New Roman" w:cs="Times New Roman" w:hint="eastAsia"/>
          <w:color w:val="000000" w:themeColor="text1"/>
          <w:szCs w:val="21"/>
        </w:rPr>
        <w:t>她弯腰去捡报纸。</w:t>
      </w:r>
      <w:r w:rsidRPr="00AD0FA1">
        <w:rPr>
          <w:rFonts w:ascii="Times New Roman" w:eastAsia="宋体" w:hAnsi="Times New Roman" w:cs="Times New Roman" w:hint="eastAsia"/>
          <w:color w:val="000000" w:themeColor="text1"/>
          <w:szCs w:val="21"/>
        </w:rPr>
        <w:t>bend</w:t>
      </w:r>
      <w:r>
        <w:rPr>
          <w:rFonts w:ascii="Times New Roman" w:eastAsia="宋体" w:hAnsi="Times New Roman" w:cs="Times New Roman" w:hint="eastAsia"/>
          <w:color w:val="000000" w:themeColor="text1"/>
          <w:szCs w:val="21"/>
        </w:rPr>
        <w:t>还可以引申表示“使屈服”，比如：</w:t>
      </w:r>
      <w:r w:rsidRPr="00AD0FA1">
        <w:rPr>
          <w:rFonts w:ascii="Times New Roman" w:eastAsia="宋体" w:hAnsi="Times New Roman" w:cs="Times New Roman" w:hint="eastAsia"/>
          <w:color w:val="000000" w:themeColor="text1"/>
          <w:szCs w:val="21"/>
        </w:rPr>
        <w:t xml:space="preserve">They want to bend me to their will. </w:t>
      </w:r>
      <w:r w:rsidRPr="00AD0FA1">
        <w:rPr>
          <w:rFonts w:ascii="Times New Roman" w:eastAsia="宋体" w:hAnsi="Times New Roman" w:cs="Times New Roman" w:hint="eastAsia"/>
          <w:color w:val="000000" w:themeColor="text1"/>
          <w:szCs w:val="21"/>
        </w:rPr>
        <w:t>他们想要强迫我屈从他们的意志。</w:t>
      </w:r>
    </w:p>
    <w:p w14:paraId="29975671" w14:textId="3B4F2FF3" w:rsidR="00C42898" w:rsidRDefault="00720581" w:rsidP="009634E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bend</w:t>
      </w:r>
      <w:r>
        <w:rPr>
          <w:rFonts w:ascii="Times New Roman" w:eastAsia="宋体" w:hAnsi="Times New Roman" w:cs="Times New Roman" w:hint="eastAsia"/>
          <w:color w:val="000000" w:themeColor="text1"/>
          <w:szCs w:val="21"/>
        </w:rPr>
        <w:t>（弯曲）的过去分词形式是</w:t>
      </w:r>
      <w:r>
        <w:rPr>
          <w:rFonts w:ascii="Times New Roman" w:eastAsia="宋体" w:hAnsi="Times New Roman" w:cs="Times New Roman" w:hint="eastAsia"/>
          <w:color w:val="000000" w:themeColor="text1"/>
          <w:szCs w:val="21"/>
        </w:rPr>
        <w:t>bent</w:t>
      </w:r>
      <w:r>
        <w:rPr>
          <w:rFonts w:ascii="Times New Roman" w:eastAsia="宋体" w:hAnsi="Times New Roman" w:cs="Times New Roman" w:hint="eastAsia"/>
          <w:color w:val="000000" w:themeColor="text1"/>
          <w:szCs w:val="21"/>
        </w:rPr>
        <w:t>，它也可以转作形容词，表示“弯曲的”，比如：</w:t>
      </w:r>
      <w:r w:rsidRPr="00720581">
        <w:rPr>
          <w:rFonts w:ascii="Times New Roman" w:eastAsia="宋体" w:hAnsi="Times New Roman" w:cs="Times New Roman" w:hint="eastAsia"/>
          <w:color w:val="000000" w:themeColor="text1"/>
          <w:szCs w:val="21"/>
        </w:rPr>
        <w:t>a piece of bent wire</w:t>
      </w:r>
      <w:r w:rsidR="007B1E1E">
        <w:rPr>
          <w:rFonts w:ascii="Times New Roman" w:eastAsia="宋体" w:hAnsi="Times New Roman" w:cs="Times New Roman" w:hint="eastAsia"/>
          <w:color w:val="000000" w:themeColor="text1"/>
          <w:szCs w:val="21"/>
        </w:rPr>
        <w:t>（</w:t>
      </w:r>
      <w:r w:rsidRPr="00720581">
        <w:rPr>
          <w:rFonts w:ascii="Times New Roman" w:eastAsia="宋体" w:hAnsi="Times New Roman" w:cs="Times New Roman" w:hint="eastAsia"/>
          <w:color w:val="000000" w:themeColor="text1"/>
          <w:szCs w:val="21"/>
        </w:rPr>
        <w:t>一段弯曲的金属丝</w:t>
      </w:r>
      <w:r w:rsidR="007B1E1E">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bent</w:t>
      </w:r>
      <w:r>
        <w:rPr>
          <w:rFonts w:ascii="Times New Roman" w:eastAsia="宋体" w:hAnsi="Times New Roman" w:cs="Times New Roman" w:hint="eastAsia"/>
          <w:color w:val="000000" w:themeColor="text1"/>
          <w:szCs w:val="21"/>
        </w:rPr>
        <w:t>还可以引申表示“驼背的、弯腰的”，比如</w:t>
      </w:r>
      <w:r w:rsidRPr="00720581">
        <w:rPr>
          <w:rFonts w:ascii="Times New Roman" w:eastAsia="宋体" w:hAnsi="Times New Roman" w:cs="Times New Roman" w:hint="eastAsia"/>
          <w:color w:val="000000" w:themeColor="text1"/>
          <w:szCs w:val="21"/>
        </w:rPr>
        <w:t>a small bent old woman</w:t>
      </w:r>
      <w:r w:rsidR="007B1E1E">
        <w:rPr>
          <w:rFonts w:ascii="Times New Roman" w:eastAsia="宋体" w:hAnsi="Times New Roman" w:cs="Times New Roman" w:hint="eastAsia"/>
          <w:color w:val="000000" w:themeColor="text1"/>
          <w:szCs w:val="21"/>
        </w:rPr>
        <w:t>（</w:t>
      </w:r>
      <w:r w:rsidRPr="00720581">
        <w:rPr>
          <w:rFonts w:ascii="Times New Roman" w:eastAsia="宋体" w:hAnsi="Times New Roman" w:cs="Times New Roman" w:hint="eastAsia"/>
          <w:color w:val="000000" w:themeColor="text1"/>
          <w:szCs w:val="21"/>
        </w:rPr>
        <w:t>一个矮小驼背的老太太</w:t>
      </w:r>
      <w:r w:rsidR="007B1E1E">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。另外，</w:t>
      </w:r>
      <w:r>
        <w:rPr>
          <w:rFonts w:ascii="Times New Roman" w:eastAsia="宋体" w:hAnsi="Times New Roman" w:cs="Times New Roman" w:hint="eastAsia"/>
          <w:color w:val="000000" w:themeColor="text1"/>
          <w:szCs w:val="21"/>
        </w:rPr>
        <w:t>bent</w:t>
      </w:r>
      <w:r w:rsidRPr="009634E5">
        <w:rPr>
          <w:rFonts w:ascii="Times New Roman" w:eastAsia="宋体" w:hAnsi="Times New Roman" w:cs="Times New Roman" w:hint="eastAsia"/>
          <w:color w:val="000000" w:themeColor="text1"/>
          <w:szCs w:val="21"/>
        </w:rPr>
        <w:t>还可以比喻弓已经拉弯的</w:t>
      </w:r>
      <w:r>
        <w:rPr>
          <w:rFonts w:ascii="Times New Roman" w:eastAsia="宋体" w:hAnsi="Times New Roman" w:cs="Times New Roman" w:hint="eastAsia"/>
          <w:color w:val="000000" w:themeColor="text1"/>
          <w:szCs w:val="21"/>
        </w:rPr>
        <w:t>，</w:t>
      </w:r>
      <w:r w:rsidRPr="009634E5">
        <w:rPr>
          <w:rFonts w:ascii="Times New Roman" w:eastAsia="宋体" w:hAnsi="Times New Roman" w:cs="Times New Roman" w:hint="eastAsia"/>
          <w:color w:val="000000" w:themeColor="text1"/>
          <w:szCs w:val="21"/>
        </w:rPr>
        <w:t>箭在弦上的，引申为“下定决心的”</w:t>
      </w:r>
      <w:r>
        <w:rPr>
          <w:rFonts w:ascii="Times New Roman" w:eastAsia="宋体" w:hAnsi="Times New Roman" w:cs="Times New Roman" w:hint="eastAsia"/>
          <w:color w:val="000000" w:themeColor="text1"/>
          <w:szCs w:val="21"/>
        </w:rPr>
        <w:t>，比如：</w:t>
      </w:r>
      <w:r>
        <w:rPr>
          <w:rFonts w:ascii="Times New Roman" w:eastAsia="宋体" w:hAnsi="Times New Roman" w:cs="Times New Roman" w:hint="eastAsia"/>
          <w:color w:val="000000" w:themeColor="text1"/>
          <w:szCs w:val="21"/>
        </w:rPr>
        <w:t xml:space="preserve">He is bent on sucide. </w:t>
      </w:r>
      <w:r>
        <w:rPr>
          <w:rFonts w:ascii="Times New Roman" w:eastAsia="宋体" w:hAnsi="Times New Roman" w:cs="Times New Roman" w:hint="eastAsia"/>
          <w:color w:val="000000" w:themeColor="text1"/>
          <w:szCs w:val="21"/>
        </w:rPr>
        <w:t>他一心想自杀。</w:t>
      </w:r>
    </w:p>
    <w:p w14:paraId="64958C99" w14:textId="2D121409" w:rsidR="004038BC" w:rsidRPr="009634E5" w:rsidRDefault="004038BC" w:rsidP="009634E5">
      <w:pPr>
        <w:spacing w:line="360" w:lineRule="auto"/>
        <w:ind w:firstLineChars="201" w:firstLine="422"/>
        <w:rPr>
          <w:rFonts w:ascii="Times New Roman" w:eastAsia="宋体" w:hAnsi="Times New Roman" w:cs="Times New Roman"/>
          <w:color w:val="000000" w:themeColor="text1"/>
          <w:szCs w:val="21"/>
        </w:rPr>
      </w:pPr>
      <w:r w:rsidRPr="009634E5">
        <w:rPr>
          <w:rFonts w:ascii="Times New Roman" w:eastAsia="宋体" w:hAnsi="Times New Roman" w:cs="Times New Roman" w:hint="eastAsia"/>
          <w:color w:val="000000" w:themeColor="text1"/>
          <w:szCs w:val="21"/>
        </w:rPr>
        <w:t>bend</w:t>
      </w:r>
      <w:r w:rsidRPr="009634E5">
        <w:rPr>
          <w:rFonts w:ascii="Times New Roman" w:eastAsia="宋体" w:hAnsi="Times New Roman" w:cs="Times New Roman" w:hint="eastAsia"/>
          <w:color w:val="000000" w:themeColor="text1"/>
          <w:szCs w:val="21"/>
        </w:rPr>
        <w:t>：</w:t>
      </w:r>
      <w:r w:rsidRPr="009634E5">
        <w:rPr>
          <w:rFonts w:ascii="Times New Roman" w:eastAsia="宋体" w:hAnsi="Times New Roman" w:cs="Times New Roman" w:hint="eastAsia"/>
          <w:color w:val="000000" w:themeColor="text1"/>
          <w:szCs w:val="21"/>
        </w:rPr>
        <w:t>[bend] vt.</w:t>
      </w:r>
      <w:r w:rsidRPr="009634E5">
        <w:rPr>
          <w:rFonts w:ascii="Times New Roman" w:eastAsia="宋体" w:hAnsi="Times New Roman" w:cs="Times New Roman" w:hint="eastAsia"/>
          <w:color w:val="000000" w:themeColor="text1"/>
          <w:szCs w:val="21"/>
        </w:rPr>
        <w:t>折弯，使弯曲，使屈服</w:t>
      </w:r>
      <w:r w:rsidRPr="009634E5">
        <w:rPr>
          <w:rFonts w:ascii="Times New Roman" w:eastAsia="宋体" w:hAnsi="Times New Roman" w:cs="Times New Roman" w:hint="eastAsia"/>
          <w:color w:val="000000" w:themeColor="text1"/>
          <w:szCs w:val="21"/>
        </w:rPr>
        <w:t>vi.</w:t>
      </w:r>
      <w:r w:rsidRPr="009634E5">
        <w:rPr>
          <w:rFonts w:ascii="Times New Roman" w:eastAsia="宋体" w:hAnsi="Times New Roman" w:cs="Times New Roman" w:hint="eastAsia"/>
          <w:color w:val="000000" w:themeColor="text1"/>
          <w:szCs w:val="21"/>
        </w:rPr>
        <w:t>弯曲，倾向</w:t>
      </w:r>
    </w:p>
    <w:p w14:paraId="0CB1E37F" w14:textId="2060516F" w:rsidR="004038BC" w:rsidRPr="009634E5" w:rsidRDefault="004038BC" w:rsidP="009634E5">
      <w:pPr>
        <w:spacing w:line="360" w:lineRule="auto"/>
        <w:ind w:firstLineChars="201" w:firstLine="422"/>
        <w:rPr>
          <w:rFonts w:ascii="Times New Roman" w:eastAsia="宋体" w:hAnsi="Times New Roman" w:cs="Times New Roman"/>
          <w:color w:val="000000" w:themeColor="text1"/>
          <w:szCs w:val="21"/>
        </w:rPr>
      </w:pPr>
      <w:r w:rsidRPr="009634E5">
        <w:rPr>
          <w:rFonts w:ascii="Times New Roman" w:eastAsia="宋体" w:hAnsi="Times New Roman" w:cs="Times New Roman" w:hint="eastAsia"/>
          <w:color w:val="000000" w:themeColor="text1"/>
          <w:szCs w:val="21"/>
        </w:rPr>
        <w:t>bent</w:t>
      </w:r>
      <w:r w:rsidRPr="009634E5">
        <w:rPr>
          <w:rFonts w:ascii="Times New Roman" w:eastAsia="宋体" w:hAnsi="Times New Roman" w:cs="Times New Roman" w:hint="eastAsia"/>
          <w:color w:val="000000" w:themeColor="text1"/>
          <w:szCs w:val="21"/>
        </w:rPr>
        <w:t>：</w:t>
      </w:r>
      <w:r w:rsidRPr="009634E5">
        <w:rPr>
          <w:rFonts w:ascii="Times New Roman" w:eastAsia="宋体" w:hAnsi="Times New Roman" w:cs="Times New Roman" w:hint="eastAsia"/>
          <w:color w:val="000000" w:themeColor="text1"/>
          <w:szCs w:val="21"/>
        </w:rPr>
        <w:t>[bent] adj.</w:t>
      </w:r>
      <w:r w:rsidRPr="009634E5">
        <w:rPr>
          <w:rFonts w:ascii="Times New Roman" w:eastAsia="宋体" w:hAnsi="Times New Roman" w:cs="Times New Roman" w:hint="eastAsia"/>
          <w:color w:val="000000" w:themeColor="text1"/>
          <w:szCs w:val="21"/>
        </w:rPr>
        <w:t>弯曲的；</w:t>
      </w:r>
      <w:r w:rsidR="00720581">
        <w:rPr>
          <w:rFonts w:ascii="Times New Roman" w:eastAsia="宋体" w:hAnsi="Times New Roman" w:cs="Times New Roman" w:hint="eastAsia"/>
          <w:color w:val="000000" w:themeColor="text1"/>
          <w:szCs w:val="21"/>
        </w:rPr>
        <w:t>驼背的，弯腰的；</w:t>
      </w:r>
      <w:r w:rsidRPr="009634E5">
        <w:rPr>
          <w:rFonts w:ascii="Times New Roman" w:eastAsia="宋体" w:hAnsi="Times New Roman" w:cs="Times New Roman" w:hint="eastAsia"/>
          <w:color w:val="000000" w:themeColor="text1"/>
          <w:szCs w:val="21"/>
        </w:rPr>
        <w:t>下定决心的</w:t>
      </w:r>
    </w:p>
    <w:p w14:paraId="6B748F92" w14:textId="152D4FBB" w:rsidR="004038BC" w:rsidRPr="003A5554" w:rsidRDefault="008F1596"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lastRenderedPageBreak/>
        <w:t>bolt</w:t>
      </w:r>
      <w:r>
        <w:rPr>
          <w:rFonts w:ascii="Times New Roman" w:eastAsia="宋体" w:hAnsi="Times New Roman" w:cs="Times New Roman" w:hint="eastAsia"/>
          <w:b w:val="0"/>
          <w:color w:val="000000" w:themeColor="text1"/>
          <w:sz w:val="21"/>
          <w:szCs w:val="21"/>
          <w:shd w:val="clear" w:color="auto" w:fill="FFFFFF"/>
        </w:rPr>
        <w:t>（螺</w:t>
      </w:r>
      <w:r w:rsidR="002B23AA">
        <w:rPr>
          <w:rFonts w:ascii="Times New Roman" w:eastAsia="宋体" w:hAnsi="Times New Roman" w:cs="Times New Roman" w:hint="eastAsia"/>
          <w:b w:val="0"/>
          <w:color w:val="000000" w:themeColor="text1"/>
          <w:sz w:val="21"/>
          <w:szCs w:val="21"/>
          <w:shd w:val="clear" w:color="auto" w:fill="FFFFFF"/>
        </w:rPr>
        <w:t>栓</w:t>
      </w:r>
      <w:r>
        <w:rPr>
          <w:rFonts w:ascii="Times New Roman" w:eastAsia="宋体" w:hAnsi="Times New Roman" w:cs="Times New Roman" w:hint="eastAsia"/>
          <w:b w:val="0"/>
          <w:color w:val="000000" w:themeColor="text1"/>
          <w:sz w:val="21"/>
          <w:szCs w:val="21"/>
          <w:shd w:val="clear" w:color="auto" w:fill="FFFFFF"/>
        </w:rPr>
        <w:t>）：</w:t>
      </w:r>
      <w:r w:rsidR="004038BC" w:rsidRPr="003A5554">
        <w:rPr>
          <w:rFonts w:ascii="Times New Roman" w:eastAsia="宋体" w:hAnsi="Times New Roman" w:cs="Times New Roman" w:hint="eastAsia"/>
          <w:b w:val="0"/>
          <w:color w:val="000000" w:themeColor="text1"/>
          <w:sz w:val="21"/>
          <w:szCs w:val="21"/>
          <w:shd w:val="clear" w:color="auto" w:fill="FFFFFF"/>
        </w:rPr>
        <w:t>古代的一种</w:t>
      </w:r>
      <w:r>
        <w:rPr>
          <w:rFonts w:ascii="Times New Roman" w:eastAsia="宋体" w:hAnsi="Times New Roman" w:cs="Times New Roman" w:hint="eastAsia"/>
          <w:b w:val="0"/>
          <w:color w:val="000000" w:themeColor="text1"/>
          <w:sz w:val="21"/>
          <w:szCs w:val="21"/>
          <w:shd w:val="clear" w:color="auto" w:fill="FFFFFF"/>
        </w:rPr>
        <w:t>粗壮</w:t>
      </w:r>
      <w:r w:rsidR="004038BC" w:rsidRPr="003A5554">
        <w:rPr>
          <w:rFonts w:ascii="Times New Roman" w:eastAsia="宋体" w:hAnsi="Times New Roman" w:cs="Times New Roman" w:hint="eastAsia"/>
          <w:b w:val="0"/>
          <w:color w:val="000000" w:themeColor="text1"/>
          <w:sz w:val="21"/>
          <w:szCs w:val="21"/>
          <w:shd w:val="clear" w:color="auto" w:fill="FFFFFF"/>
        </w:rPr>
        <w:t>的短箭</w:t>
      </w:r>
    </w:p>
    <w:p w14:paraId="06F6D7F7" w14:textId="77777777" w:rsidR="002B23AA" w:rsidRDefault="004038BC" w:rsidP="008F1596">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hint="eastAsia"/>
          <w:color w:val="000000" w:themeColor="text1"/>
          <w:szCs w:val="21"/>
        </w:rPr>
        <w:t>英语单词</w:t>
      </w:r>
      <w:r w:rsidRPr="003A5554">
        <w:rPr>
          <w:rFonts w:ascii="Times New Roman" w:eastAsia="宋体" w:hAnsi="Times New Roman" w:cs="Times New Roman" w:hint="eastAsia"/>
          <w:color w:val="000000" w:themeColor="text1"/>
          <w:szCs w:val="21"/>
        </w:rPr>
        <w:t>bolt</w:t>
      </w:r>
      <w:r w:rsidRPr="003A5554">
        <w:rPr>
          <w:rFonts w:ascii="Times New Roman" w:eastAsia="宋体" w:hAnsi="Times New Roman" w:cs="Times New Roman" w:hint="eastAsia"/>
          <w:color w:val="000000" w:themeColor="text1"/>
          <w:szCs w:val="21"/>
        </w:rPr>
        <w:t>来自</w:t>
      </w:r>
      <w:r w:rsidR="008F1596">
        <w:rPr>
          <w:rFonts w:ascii="Times New Roman" w:eastAsia="宋体" w:hAnsi="Times New Roman" w:cs="Times New Roman" w:hint="eastAsia"/>
          <w:color w:val="000000" w:themeColor="text1"/>
          <w:szCs w:val="21"/>
        </w:rPr>
        <w:t>英语本族语，原本指一种粗壮的短箭，箭头较重，适合用弩发射。后来引申表示多种形如</w:t>
      </w:r>
      <w:r w:rsidRPr="003A5554">
        <w:rPr>
          <w:rFonts w:ascii="Times New Roman" w:eastAsia="宋体" w:hAnsi="Times New Roman" w:cs="Times New Roman" w:hint="eastAsia"/>
          <w:color w:val="000000" w:themeColor="text1"/>
          <w:szCs w:val="21"/>
        </w:rPr>
        <w:t>这种短箭的金属</w:t>
      </w:r>
      <w:r w:rsidR="008F1596">
        <w:rPr>
          <w:rFonts w:ascii="Times New Roman" w:eastAsia="宋体" w:hAnsi="Times New Roman" w:cs="Times New Roman" w:hint="eastAsia"/>
          <w:color w:val="000000" w:themeColor="text1"/>
          <w:szCs w:val="21"/>
        </w:rPr>
        <w:t>物品，如</w:t>
      </w:r>
      <w:bookmarkStart w:id="522" w:name="OLE_LINK148"/>
      <w:r w:rsidR="008F1596">
        <w:rPr>
          <w:rFonts w:ascii="Times New Roman" w:eastAsia="宋体" w:hAnsi="Times New Roman" w:cs="Times New Roman" w:hint="eastAsia"/>
          <w:color w:val="000000" w:themeColor="text1"/>
          <w:szCs w:val="21"/>
        </w:rPr>
        <w:t>螺</w:t>
      </w:r>
      <w:r w:rsidR="002B23AA">
        <w:rPr>
          <w:rFonts w:ascii="Times New Roman" w:eastAsia="宋体" w:hAnsi="Times New Roman" w:cs="Times New Roman" w:hint="eastAsia"/>
          <w:color w:val="000000" w:themeColor="text1"/>
          <w:szCs w:val="21"/>
        </w:rPr>
        <w:t>栓</w:t>
      </w:r>
      <w:r w:rsidR="008F1596">
        <w:rPr>
          <w:rFonts w:ascii="Times New Roman" w:eastAsia="宋体" w:hAnsi="Times New Roman" w:cs="Times New Roman" w:hint="eastAsia"/>
          <w:color w:val="000000" w:themeColor="text1"/>
          <w:szCs w:val="21"/>
        </w:rPr>
        <w:t>、插销、枪栓</w:t>
      </w:r>
      <w:bookmarkEnd w:id="522"/>
      <w:r w:rsidR="008F1596">
        <w:rPr>
          <w:rFonts w:ascii="Times New Roman" w:eastAsia="宋体" w:hAnsi="Times New Roman" w:cs="Times New Roman" w:hint="eastAsia"/>
          <w:color w:val="000000" w:themeColor="text1"/>
          <w:szCs w:val="21"/>
        </w:rPr>
        <w:t>。</w:t>
      </w:r>
      <w:r w:rsidR="002B23AA">
        <w:rPr>
          <w:rFonts w:ascii="Times New Roman" w:eastAsia="宋体" w:hAnsi="Times New Roman" w:cs="Times New Roman" w:hint="eastAsia"/>
          <w:color w:val="000000" w:themeColor="text1"/>
          <w:szCs w:val="21"/>
        </w:rPr>
        <w:t>nuts and bolts</w:t>
      </w:r>
      <w:r w:rsidR="002B23AA">
        <w:rPr>
          <w:rFonts w:ascii="Times New Roman" w:eastAsia="宋体" w:hAnsi="Times New Roman" w:cs="Times New Roman" w:hint="eastAsia"/>
          <w:color w:val="000000" w:themeColor="text1"/>
          <w:szCs w:val="21"/>
        </w:rPr>
        <w:t>就是“螺帽和螺栓”。</w:t>
      </w:r>
    </w:p>
    <w:p w14:paraId="71B4BE36" w14:textId="6CAC2BE1" w:rsidR="004038BC" w:rsidRDefault="008F1596" w:rsidP="008F159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由于这种短箭飞行速度很快，所以</w:t>
      </w:r>
      <w:r>
        <w:rPr>
          <w:rFonts w:ascii="Times New Roman" w:eastAsia="宋体" w:hAnsi="Times New Roman" w:cs="Times New Roman" w:hint="eastAsia"/>
          <w:color w:val="000000" w:themeColor="text1"/>
          <w:szCs w:val="21"/>
        </w:rPr>
        <w:t>bolt</w:t>
      </w:r>
      <w:r>
        <w:rPr>
          <w:rFonts w:ascii="Times New Roman" w:eastAsia="宋体" w:hAnsi="Times New Roman" w:cs="Times New Roman" w:hint="eastAsia"/>
          <w:color w:val="000000" w:themeColor="text1"/>
          <w:szCs w:val="21"/>
        </w:rPr>
        <w:t>还可以表示“闪电”。</w:t>
      </w:r>
      <w:r w:rsidR="002B23AA">
        <w:rPr>
          <w:rFonts w:ascii="Times New Roman" w:eastAsia="宋体" w:hAnsi="Times New Roman" w:cs="Times New Roman" w:hint="eastAsia"/>
          <w:color w:val="000000" w:themeColor="text1"/>
          <w:szCs w:val="21"/>
        </w:rPr>
        <w:t>a bolt from the blue</w:t>
      </w:r>
      <w:r w:rsidR="002B23AA">
        <w:rPr>
          <w:rFonts w:ascii="Times New Roman" w:eastAsia="宋体" w:hAnsi="Times New Roman" w:cs="Times New Roman" w:hint="eastAsia"/>
          <w:color w:val="000000" w:themeColor="text1"/>
          <w:szCs w:val="21"/>
        </w:rPr>
        <w:t>就是“晴天霹雳”。</w:t>
      </w:r>
      <w:r w:rsidR="004038BC" w:rsidRPr="003A5554">
        <w:rPr>
          <w:rFonts w:ascii="Times New Roman" w:eastAsia="宋体" w:hAnsi="Times New Roman" w:cs="Times New Roman" w:hint="eastAsia"/>
          <w:color w:val="000000" w:themeColor="text1"/>
          <w:szCs w:val="21"/>
        </w:rPr>
        <w:t>牙买加著名短跑名将博尔特的名字就是</w:t>
      </w:r>
      <w:r w:rsidR="004038BC" w:rsidRPr="003A5554">
        <w:rPr>
          <w:rFonts w:ascii="Times New Roman" w:eastAsia="宋体" w:hAnsi="Times New Roman" w:cs="Times New Roman"/>
          <w:color w:val="000000" w:themeColor="text1"/>
          <w:szCs w:val="21"/>
        </w:rPr>
        <w:t>Usain Bolt</w:t>
      </w:r>
      <w:r w:rsidR="004038BC" w:rsidRPr="003A5554">
        <w:rPr>
          <w:rFonts w:ascii="Times New Roman" w:eastAsia="宋体" w:hAnsi="Times New Roman" w:cs="Times New Roman" w:hint="eastAsia"/>
          <w:color w:val="000000" w:themeColor="text1"/>
          <w:szCs w:val="21"/>
        </w:rPr>
        <w:t>，外号是</w:t>
      </w:r>
      <w:r w:rsidR="004038BC" w:rsidRPr="00832776">
        <w:rPr>
          <w:rFonts w:asciiTheme="minorEastAsia" w:eastAsia="宋体" w:hAnsiTheme="minorEastAsia" w:cs="Times New Roman" w:hint="eastAsia"/>
          <w:color w:val="000000" w:themeColor="text1"/>
          <w:szCs w:val="21"/>
        </w:rPr>
        <w:t>“</w:t>
      </w:r>
      <w:r w:rsidR="004038BC" w:rsidRPr="003A5554">
        <w:rPr>
          <w:rFonts w:ascii="Times New Roman" w:eastAsia="宋体" w:hAnsi="Times New Roman" w:cs="Times New Roman" w:hint="eastAsia"/>
          <w:color w:val="000000" w:themeColor="text1"/>
          <w:szCs w:val="21"/>
        </w:rPr>
        <w:t>闪电</w:t>
      </w:r>
      <w:r w:rsidR="004038BC" w:rsidRPr="00832776">
        <w:rPr>
          <w:rFonts w:asciiTheme="minorEastAsia" w:eastAsia="宋体" w:hAnsiTheme="minorEastAsia" w:cs="Times New Roman" w:hint="eastAsia"/>
          <w:color w:val="000000" w:themeColor="text1"/>
          <w:szCs w:val="21"/>
        </w:rPr>
        <w:t>”</w:t>
      </w:r>
      <w:r w:rsidR="004038BC" w:rsidRPr="003A5554">
        <w:rPr>
          <w:rFonts w:ascii="Times New Roman" w:eastAsia="宋体" w:hAnsi="Times New Roman" w:cs="Times New Roman" w:hint="eastAsia"/>
          <w:color w:val="000000" w:themeColor="text1"/>
          <w:szCs w:val="21"/>
        </w:rPr>
        <w:t>。</w:t>
      </w:r>
    </w:p>
    <w:p w14:paraId="13E6E4AC" w14:textId="77777777" w:rsidR="002B23AA" w:rsidRDefault="008F1596" w:rsidP="008F159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bolt</w:t>
      </w:r>
      <w:r>
        <w:rPr>
          <w:rFonts w:ascii="Times New Roman" w:eastAsia="宋体" w:hAnsi="Times New Roman" w:cs="Times New Roman" w:hint="eastAsia"/>
          <w:color w:val="000000" w:themeColor="text1"/>
          <w:szCs w:val="21"/>
        </w:rPr>
        <w:t>还可以转作动词，表示“用螺</w:t>
      </w:r>
      <w:r w:rsidR="002B23AA">
        <w:rPr>
          <w:rFonts w:ascii="Times New Roman" w:eastAsia="宋体" w:hAnsi="Times New Roman" w:cs="Times New Roman" w:hint="eastAsia"/>
          <w:color w:val="000000" w:themeColor="text1"/>
          <w:szCs w:val="21"/>
        </w:rPr>
        <w:t>栓固定，用插销锁好”，比如：</w:t>
      </w:r>
      <w:r w:rsidR="002B23AA" w:rsidRPr="002B23AA">
        <w:rPr>
          <w:rFonts w:ascii="Times New Roman" w:eastAsia="宋体" w:hAnsi="Times New Roman" w:cs="Times New Roman" w:hint="eastAsia"/>
          <w:color w:val="000000" w:themeColor="text1"/>
          <w:szCs w:val="21"/>
        </w:rPr>
        <w:t>Don't forget to bolt the door.</w:t>
      </w:r>
      <w:r w:rsidR="002B23AA" w:rsidRPr="002B23AA">
        <w:rPr>
          <w:rFonts w:ascii="Times New Roman" w:eastAsia="宋体" w:hAnsi="Times New Roman" w:cs="Times New Roman" w:hint="eastAsia"/>
          <w:color w:val="000000" w:themeColor="text1"/>
          <w:szCs w:val="21"/>
        </w:rPr>
        <w:t>别忘了闩门。</w:t>
      </w:r>
    </w:p>
    <w:p w14:paraId="540A1A65" w14:textId="55400404" w:rsidR="008F1596" w:rsidRPr="003A5554" w:rsidRDefault="002B23AA" w:rsidP="008F159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bolt</w:t>
      </w:r>
      <w:r>
        <w:rPr>
          <w:rFonts w:ascii="Times New Roman" w:eastAsia="宋体" w:hAnsi="Times New Roman" w:cs="Times New Roman" w:hint="eastAsia"/>
          <w:color w:val="000000" w:themeColor="text1"/>
          <w:szCs w:val="21"/>
        </w:rPr>
        <w:t>还可以表示“像闪电那样飞快跑开”，比如：</w:t>
      </w:r>
      <w:r w:rsidRPr="002B23AA">
        <w:rPr>
          <w:rFonts w:ascii="Times New Roman" w:eastAsia="宋体" w:hAnsi="Times New Roman" w:cs="Times New Roman" w:hint="eastAsia"/>
          <w:color w:val="000000" w:themeColor="text1"/>
          <w:szCs w:val="21"/>
        </w:rPr>
        <w:t>When he saw the police arrive, he bolted down an alley.</w:t>
      </w:r>
      <w:r w:rsidRPr="002B23AA">
        <w:rPr>
          <w:rFonts w:ascii="Times New Roman" w:eastAsia="宋体" w:hAnsi="Times New Roman" w:cs="Times New Roman" w:hint="eastAsia"/>
          <w:color w:val="000000" w:themeColor="text1"/>
          <w:szCs w:val="21"/>
        </w:rPr>
        <w:t>他看见警察来了，从小巷</w:t>
      </w:r>
      <w:r>
        <w:rPr>
          <w:rFonts w:ascii="Times New Roman" w:eastAsia="宋体" w:hAnsi="Times New Roman" w:cs="Times New Roman" w:hint="eastAsia"/>
          <w:color w:val="000000" w:themeColor="text1"/>
          <w:szCs w:val="21"/>
        </w:rPr>
        <w:t>一溜烟</w:t>
      </w:r>
      <w:r w:rsidRPr="002B23AA">
        <w:rPr>
          <w:rFonts w:ascii="Times New Roman" w:eastAsia="宋体" w:hAnsi="Times New Roman" w:cs="Times New Roman" w:hint="eastAsia"/>
          <w:color w:val="000000" w:themeColor="text1"/>
          <w:szCs w:val="21"/>
        </w:rPr>
        <w:t>逃走了。</w:t>
      </w:r>
      <w:r>
        <w:rPr>
          <w:rFonts w:ascii="Times New Roman" w:eastAsia="宋体" w:hAnsi="Times New Roman" w:cs="Times New Roman" w:hint="eastAsia"/>
          <w:color w:val="000000" w:themeColor="text1"/>
          <w:szCs w:val="21"/>
        </w:rPr>
        <w:t>bolt</w:t>
      </w:r>
      <w:r>
        <w:rPr>
          <w:rFonts w:ascii="Times New Roman" w:eastAsia="宋体" w:hAnsi="Times New Roman" w:cs="Times New Roman" w:hint="eastAsia"/>
          <w:color w:val="000000" w:themeColor="text1"/>
          <w:szCs w:val="21"/>
        </w:rPr>
        <w:t>还可以表示“狼吞虎咽”，比如：</w:t>
      </w:r>
      <w:r w:rsidRPr="002B23AA">
        <w:rPr>
          <w:rFonts w:ascii="Times New Roman" w:eastAsia="宋体" w:hAnsi="Times New Roman" w:cs="Times New Roman" w:hint="eastAsia"/>
          <w:color w:val="000000" w:themeColor="text1"/>
          <w:szCs w:val="21"/>
        </w:rPr>
        <w:t>Don't bolt your food!</w:t>
      </w:r>
      <w:r w:rsidRPr="002B23AA">
        <w:rPr>
          <w:rFonts w:ascii="Times New Roman" w:eastAsia="宋体" w:hAnsi="Times New Roman" w:cs="Times New Roman" w:hint="eastAsia"/>
          <w:color w:val="000000" w:themeColor="text1"/>
          <w:szCs w:val="21"/>
        </w:rPr>
        <w:t>吃饭不能狼吞虎咽！</w:t>
      </w:r>
    </w:p>
    <w:p w14:paraId="3DF2064B" w14:textId="2474B948" w:rsidR="004038BC" w:rsidRPr="003A5554" w:rsidRDefault="004038BC"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hint="eastAsia"/>
          <w:color w:val="000000" w:themeColor="text1"/>
          <w:szCs w:val="21"/>
        </w:rPr>
        <w:t>bolt</w:t>
      </w:r>
      <w:r w:rsidRPr="003A5554">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[bəʊlt] n.</w:t>
      </w:r>
      <w:r w:rsidR="002B23AA">
        <w:rPr>
          <w:rFonts w:ascii="Times New Roman" w:eastAsia="宋体" w:hAnsi="Times New Roman" w:cs="Times New Roman" w:hint="eastAsia"/>
          <w:color w:val="000000" w:themeColor="text1"/>
          <w:szCs w:val="21"/>
        </w:rPr>
        <w:t>螺栓，插销，枪栓，</w:t>
      </w:r>
      <w:r w:rsidRPr="003A5554">
        <w:rPr>
          <w:rFonts w:ascii="Times New Roman" w:eastAsia="宋体" w:hAnsi="Times New Roman" w:cs="Times New Roman" w:hint="eastAsia"/>
          <w:color w:val="000000" w:themeColor="text1"/>
          <w:szCs w:val="21"/>
        </w:rPr>
        <w:t>闪电</w:t>
      </w:r>
      <w:r w:rsidR="002B23AA">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hint="eastAsia"/>
          <w:color w:val="000000" w:themeColor="text1"/>
          <w:szCs w:val="21"/>
        </w:rPr>
        <w:t>弩箭</w:t>
      </w:r>
      <w:r w:rsidRPr="003A5554">
        <w:rPr>
          <w:rFonts w:ascii="Times New Roman" w:eastAsia="宋体" w:hAnsi="Times New Roman" w:cs="Times New Roman"/>
          <w:color w:val="000000" w:themeColor="text1"/>
          <w:szCs w:val="21"/>
        </w:rPr>
        <w:t>v.</w:t>
      </w:r>
      <w:r w:rsidRPr="003A5554">
        <w:rPr>
          <w:rFonts w:ascii="Times New Roman" w:eastAsia="宋体" w:hAnsi="Times New Roman" w:cs="Times New Roman" w:hint="eastAsia"/>
          <w:color w:val="000000" w:themeColor="text1"/>
          <w:szCs w:val="21"/>
        </w:rPr>
        <w:t>（把门、窗等）闩上</w:t>
      </w:r>
      <w:r w:rsidR="002B23AA">
        <w:rPr>
          <w:rFonts w:ascii="Times New Roman" w:eastAsia="宋体" w:hAnsi="Times New Roman" w:cs="Times New Roman" w:hint="eastAsia"/>
          <w:color w:val="000000" w:themeColor="text1"/>
          <w:szCs w:val="21"/>
        </w:rPr>
        <w:t>，锁好，固定；突然跑开；狼吞虎咽</w:t>
      </w:r>
    </w:p>
    <w:bookmarkEnd w:id="519"/>
    <w:bookmarkEnd w:id="520"/>
    <w:p w14:paraId="52424B7B" w14:textId="2D71252D" w:rsidR="004038BC" w:rsidRPr="003A5554" w:rsidRDefault="00D02734"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camp</w:t>
      </w:r>
      <w:r>
        <w:rPr>
          <w:rFonts w:ascii="Times New Roman" w:eastAsia="宋体" w:hAnsi="Times New Roman" w:cs="Times New Roman" w:hint="eastAsia"/>
          <w:b w:val="0"/>
          <w:color w:val="000000" w:themeColor="text1"/>
          <w:sz w:val="21"/>
          <w:szCs w:val="21"/>
          <w:shd w:val="clear" w:color="auto" w:fill="FFFFFF"/>
        </w:rPr>
        <w:t>（营地）：</w:t>
      </w:r>
      <w:r w:rsidR="004038BC" w:rsidRPr="003A5554">
        <w:rPr>
          <w:rFonts w:ascii="Times New Roman" w:eastAsia="宋体" w:hAnsi="Times New Roman" w:cs="Times New Roman" w:hint="eastAsia"/>
          <w:b w:val="0"/>
          <w:color w:val="000000" w:themeColor="text1"/>
          <w:sz w:val="21"/>
          <w:szCs w:val="21"/>
          <w:shd w:val="clear" w:color="auto" w:fill="FFFFFF"/>
        </w:rPr>
        <w:t>适合</w:t>
      </w:r>
      <w:r w:rsidR="004038BC" w:rsidRPr="003A5554">
        <w:rPr>
          <w:rFonts w:ascii="Times New Roman" w:eastAsia="宋体" w:hAnsi="Times New Roman" w:cs="Times New Roman"/>
          <w:b w:val="0"/>
          <w:color w:val="000000" w:themeColor="text1"/>
          <w:sz w:val="21"/>
          <w:szCs w:val="21"/>
          <w:shd w:val="clear" w:color="auto" w:fill="FFFFFF"/>
        </w:rPr>
        <w:t>军队扎营的平坦旷野</w:t>
      </w:r>
    </w:p>
    <w:p w14:paraId="5C50DC3C" w14:textId="32CA57F0" w:rsidR="00D02734" w:rsidRDefault="004038BC"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古代军队扎营时，一般都选择在平坦的旷野中扎营，既便于安营扎寨，又拥有开阔的视野，免遭敌人突袭。英语单词</w:t>
      </w:r>
      <w:r w:rsidRPr="003A5554">
        <w:rPr>
          <w:rFonts w:ascii="Times New Roman" w:eastAsia="宋体" w:hAnsi="Times New Roman" w:cs="Times New Roman"/>
          <w:color w:val="000000" w:themeColor="text1"/>
          <w:szCs w:val="21"/>
        </w:rPr>
        <w:t>camp</w:t>
      </w:r>
      <w:r w:rsidR="00D02734">
        <w:rPr>
          <w:rFonts w:ascii="Times New Roman" w:eastAsia="宋体" w:hAnsi="Times New Roman" w:cs="Times New Roman" w:hint="eastAsia"/>
          <w:color w:val="000000" w:themeColor="text1"/>
          <w:szCs w:val="21"/>
        </w:rPr>
        <w:t>（营地）就反映了古人的</w:t>
      </w:r>
      <w:r w:rsidR="00D93985">
        <w:rPr>
          <w:rFonts w:ascii="Times New Roman" w:eastAsia="宋体" w:hAnsi="Times New Roman" w:cs="Times New Roman" w:hint="eastAsia"/>
          <w:color w:val="000000" w:themeColor="text1"/>
          <w:szCs w:val="21"/>
        </w:rPr>
        <w:t>这种</w:t>
      </w:r>
      <w:r w:rsidR="00D02734">
        <w:rPr>
          <w:rFonts w:ascii="Times New Roman" w:eastAsia="宋体" w:hAnsi="Times New Roman" w:cs="Times New Roman" w:hint="eastAsia"/>
          <w:color w:val="000000" w:themeColor="text1"/>
          <w:szCs w:val="21"/>
        </w:rPr>
        <w:t>扎营习惯。</w:t>
      </w:r>
    </w:p>
    <w:p w14:paraId="58009823" w14:textId="33F91286" w:rsidR="00D93985" w:rsidRDefault="00D93985"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单词</w:t>
      </w:r>
      <w:r w:rsidRPr="003A5554">
        <w:rPr>
          <w:rFonts w:ascii="Times New Roman" w:eastAsia="宋体" w:hAnsi="Times New Roman" w:cs="Times New Roman"/>
          <w:color w:val="000000" w:themeColor="text1"/>
          <w:szCs w:val="21"/>
        </w:rPr>
        <w:t>camp</w:t>
      </w:r>
      <w:r>
        <w:rPr>
          <w:rFonts w:ascii="Times New Roman" w:eastAsia="宋体" w:hAnsi="Times New Roman" w:cs="Times New Roman" w:hint="eastAsia"/>
          <w:color w:val="000000" w:themeColor="text1"/>
          <w:szCs w:val="21"/>
        </w:rPr>
        <w:t>（营地）</w:t>
      </w:r>
      <w:r w:rsidR="004038BC" w:rsidRPr="003A5554">
        <w:rPr>
          <w:rFonts w:ascii="Times New Roman" w:eastAsia="宋体" w:hAnsi="Times New Roman" w:cs="Times New Roman"/>
          <w:color w:val="000000" w:themeColor="text1"/>
          <w:szCs w:val="21"/>
        </w:rPr>
        <w:t>来自拉丁语</w:t>
      </w:r>
      <w:r>
        <w:rPr>
          <w:rFonts w:ascii="Times New Roman" w:eastAsia="宋体" w:hAnsi="Times New Roman" w:cs="Times New Roman" w:hint="eastAsia"/>
          <w:color w:val="000000" w:themeColor="text1"/>
          <w:szCs w:val="21"/>
        </w:rPr>
        <w:t>词根</w:t>
      </w:r>
      <w:r w:rsidR="004038BC" w:rsidRPr="003A5554">
        <w:rPr>
          <w:rFonts w:ascii="Times New Roman" w:eastAsia="宋体" w:hAnsi="Times New Roman" w:cs="Times New Roman"/>
          <w:color w:val="000000" w:themeColor="text1"/>
          <w:szCs w:val="21"/>
        </w:rPr>
        <w:t>camp</w:t>
      </w:r>
      <w:r>
        <w:rPr>
          <w:rFonts w:ascii="Times New Roman" w:eastAsia="宋体" w:hAnsi="Times New Roman" w:cs="Times New Roman" w:hint="eastAsia"/>
          <w:color w:val="000000" w:themeColor="text1"/>
          <w:szCs w:val="21"/>
        </w:rPr>
        <w:t>-</w:t>
      </w:r>
      <w:r w:rsidR="004038BC">
        <w:rPr>
          <w:rFonts w:ascii="Times New Roman" w:eastAsia="宋体" w:hAnsi="Times New Roman" w:cs="Times New Roman" w:hint="eastAsia"/>
          <w:color w:val="000000" w:themeColor="text1"/>
          <w:szCs w:val="21"/>
        </w:rPr>
        <w:t>（平地，旷野）</w:t>
      </w:r>
      <w:r w:rsidR="004038BC" w:rsidRPr="003A5554">
        <w:rPr>
          <w:rFonts w:ascii="Times New Roman" w:eastAsia="宋体" w:hAnsi="Times New Roman" w:cs="Times New Roman"/>
          <w:color w:val="000000" w:themeColor="text1"/>
          <w:szCs w:val="21"/>
        </w:rPr>
        <w:t>，原指军队扎营的平地，</w:t>
      </w:r>
      <w:r>
        <w:rPr>
          <w:rFonts w:ascii="Times New Roman" w:eastAsia="宋体" w:hAnsi="Times New Roman" w:cs="Times New Roman" w:hint="eastAsia"/>
          <w:color w:val="000000" w:themeColor="text1"/>
          <w:szCs w:val="21"/>
        </w:rPr>
        <w:t>后来引申表示“营地”，还可以转作动词表示“露营”。</w:t>
      </w:r>
    </w:p>
    <w:p w14:paraId="162B518E" w14:textId="3AF2C18D" w:rsidR="00D93985" w:rsidRDefault="00D93985" w:rsidP="00B80184">
      <w:pPr>
        <w:spacing w:line="360" w:lineRule="auto"/>
        <w:ind w:firstLineChars="201" w:firstLine="422"/>
        <w:rPr>
          <w:rFonts w:ascii="Times New Roman" w:eastAsia="宋体" w:hAnsi="Times New Roman" w:cs="Times New Roman"/>
          <w:color w:val="000000" w:themeColor="text1"/>
          <w:szCs w:val="21"/>
        </w:rPr>
      </w:pPr>
      <w:r w:rsidRPr="00D93985">
        <w:rPr>
          <w:rFonts w:ascii="Times New Roman" w:eastAsia="宋体" w:hAnsi="Times New Roman" w:cs="Times New Roman" w:hint="eastAsia"/>
          <w:color w:val="000000" w:themeColor="text1"/>
          <w:szCs w:val="21"/>
        </w:rPr>
        <w:t>英语单词</w:t>
      </w:r>
      <w:r w:rsidRPr="00D93985">
        <w:rPr>
          <w:rFonts w:ascii="Times New Roman" w:eastAsia="宋体" w:hAnsi="Times New Roman" w:cs="Times New Roman" w:hint="eastAsia"/>
          <w:color w:val="000000" w:themeColor="text1"/>
          <w:szCs w:val="21"/>
        </w:rPr>
        <w:t>campus</w:t>
      </w:r>
      <w:r>
        <w:rPr>
          <w:rFonts w:ascii="Times New Roman" w:eastAsia="宋体" w:hAnsi="Times New Roman" w:cs="Times New Roman" w:hint="eastAsia"/>
          <w:color w:val="000000" w:themeColor="text1"/>
          <w:szCs w:val="21"/>
        </w:rPr>
        <w:t>（校园）</w:t>
      </w:r>
      <w:r w:rsidRPr="00D93985">
        <w:rPr>
          <w:rFonts w:ascii="Times New Roman" w:eastAsia="宋体" w:hAnsi="Times New Roman" w:cs="Times New Roman" w:hint="eastAsia"/>
          <w:color w:val="000000" w:themeColor="text1"/>
          <w:szCs w:val="21"/>
        </w:rPr>
        <w:t>也来自词根</w:t>
      </w:r>
      <w:r w:rsidRPr="00D93985">
        <w:rPr>
          <w:rFonts w:ascii="Times New Roman" w:eastAsia="宋体" w:hAnsi="Times New Roman" w:cs="Times New Roman" w:hint="eastAsia"/>
          <w:color w:val="000000" w:themeColor="text1"/>
          <w:szCs w:val="21"/>
        </w:rPr>
        <w:t>camp-</w:t>
      </w:r>
      <w:r w:rsidRPr="00D93985">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平地，</w:t>
      </w:r>
      <w:r w:rsidRPr="00D93985">
        <w:rPr>
          <w:rFonts w:ascii="Times New Roman" w:eastAsia="宋体" w:hAnsi="Times New Roman" w:cs="Times New Roman" w:hint="eastAsia"/>
          <w:color w:val="000000" w:themeColor="text1"/>
          <w:szCs w:val="21"/>
        </w:rPr>
        <w:t>旷野），</w:t>
      </w:r>
      <w:r>
        <w:rPr>
          <w:rFonts w:ascii="Times New Roman" w:eastAsia="宋体" w:hAnsi="Times New Roman" w:cs="Times New Roman" w:hint="eastAsia"/>
          <w:color w:val="000000" w:themeColor="text1"/>
          <w:szCs w:val="21"/>
        </w:rPr>
        <w:t>后面加拉丁语名词词尾</w:t>
      </w:r>
      <w:r w:rsidRPr="00D93985">
        <w:rPr>
          <w:rFonts w:ascii="Times New Roman" w:eastAsia="宋体" w:hAnsi="Times New Roman" w:cs="Times New Roman" w:hint="eastAsia"/>
          <w:color w:val="000000" w:themeColor="text1"/>
          <w:szCs w:val="21"/>
        </w:rPr>
        <w:t>-us</w:t>
      </w:r>
      <w:r>
        <w:rPr>
          <w:rFonts w:ascii="Times New Roman" w:eastAsia="宋体" w:hAnsi="Times New Roman" w:cs="Times New Roman" w:hint="eastAsia"/>
          <w:color w:val="000000" w:themeColor="text1"/>
          <w:szCs w:val="21"/>
        </w:rPr>
        <w:t>，整个单词的字面意思就是“平地”。由于</w:t>
      </w:r>
      <w:r w:rsidRPr="00D93985">
        <w:rPr>
          <w:rFonts w:ascii="Times New Roman" w:eastAsia="宋体" w:hAnsi="Times New Roman" w:cs="Times New Roman" w:hint="eastAsia"/>
          <w:color w:val="000000" w:themeColor="text1"/>
          <w:szCs w:val="21"/>
        </w:rPr>
        <w:t>大学通常都建立在一大片空旷的平地上，</w:t>
      </w:r>
      <w:r>
        <w:rPr>
          <w:rFonts w:ascii="Times New Roman" w:eastAsia="宋体" w:hAnsi="Times New Roman" w:cs="Times New Roman" w:hint="eastAsia"/>
          <w:color w:val="000000" w:themeColor="text1"/>
          <w:szCs w:val="21"/>
        </w:rPr>
        <w:t>所以</w:t>
      </w:r>
      <w:r w:rsidRPr="00D93985">
        <w:rPr>
          <w:rFonts w:ascii="Times New Roman" w:eastAsia="宋体" w:hAnsi="Times New Roman" w:cs="Times New Roman" w:hint="eastAsia"/>
          <w:color w:val="000000" w:themeColor="text1"/>
          <w:szCs w:val="21"/>
        </w:rPr>
        <w:t>campus</w:t>
      </w:r>
      <w:r w:rsidRPr="00D93985">
        <w:rPr>
          <w:rFonts w:ascii="Times New Roman" w:eastAsia="宋体" w:hAnsi="Times New Roman" w:cs="Times New Roman" w:hint="eastAsia"/>
          <w:color w:val="000000" w:themeColor="text1"/>
          <w:szCs w:val="21"/>
        </w:rPr>
        <w:t>在英语中表示“</w:t>
      </w:r>
      <w:r>
        <w:rPr>
          <w:rFonts w:ascii="Times New Roman" w:eastAsia="宋体" w:hAnsi="Times New Roman" w:cs="Times New Roman" w:hint="eastAsia"/>
          <w:color w:val="000000" w:themeColor="text1"/>
          <w:szCs w:val="21"/>
        </w:rPr>
        <w:t>大学</w:t>
      </w:r>
      <w:r w:rsidRPr="00D93985">
        <w:rPr>
          <w:rFonts w:ascii="Times New Roman" w:eastAsia="宋体" w:hAnsi="Times New Roman" w:cs="Times New Roman" w:hint="eastAsia"/>
          <w:color w:val="000000" w:themeColor="text1"/>
          <w:szCs w:val="21"/>
        </w:rPr>
        <w:t>校园”。</w:t>
      </w:r>
    </w:p>
    <w:p w14:paraId="17BF3B2B" w14:textId="0FF8A561" w:rsidR="004038BC" w:rsidRDefault="004038BC" w:rsidP="004447B2">
      <w:pPr>
        <w:spacing w:line="360" w:lineRule="auto"/>
        <w:ind w:firstLineChars="201" w:firstLine="422"/>
        <w:rPr>
          <w:rFonts w:ascii="Times New Roman" w:eastAsia="宋体" w:hAnsi="Times New Roman" w:cs="Times New Roman"/>
          <w:color w:val="000000" w:themeColor="text1"/>
          <w:szCs w:val="21"/>
          <w:shd w:val="clear" w:color="auto" w:fill="FFFFFF"/>
        </w:rPr>
      </w:pPr>
      <w:r w:rsidRPr="003A5554">
        <w:rPr>
          <w:rFonts w:ascii="Times New Roman" w:eastAsia="宋体" w:hAnsi="Times New Roman" w:cs="Times New Roman" w:hint="eastAsia"/>
          <w:color w:val="000000" w:themeColor="text1"/>
          <w:szCs w:val="21"/>
          <w:shd w:val="clear" w:color="auto" w:fill="FFFFFF"/>
        </w:rPr>
        <w:t>英语单词</w:t>
      </w:r>
      <w:r w:rsidRPr="003A5554">
        <w:rPr>
          <w:rFonts w:ascii="Times New Roman" w:eastAsia="宋体" w:hAnsi="Times New Roman" w:cs="Times New Roman" w:hint="eastAsia"/>
          <w:color w:val="000000" w:themeColor="text1"/>
          <w:szCs w:val="21"/>
          <w:shd w:val="clear" w:color="auto" w:fill="FFFFFF"/>
        </w:rPr>
        <w:t>campaign</w:t>
      </w:r>
      <w:r w:rsidR="00D93985">
        <w:rPr>
          <w:rFonts w:ascii="Times New Roman" w:eastAsia="宋体" w:hAnsi="Times New Roman" w:cs="Times New Roman" w:hint="eastAsia"/>
          <w:color w:val="000000" w:themeColor="text1"/>
          <w:szCs w:val="21"/>
          <w:shd w:val="clear" w:color="auto" w:fill="FFFFFF"/>
        </w:rPr>
        <w:t>（战役）</w:t>
      </w:r>
      <w:r>
        <w:rPr>
          <w:rFonts w:ascii="Times New Roman" w:eastAsia="宋体" w:hAnsi="Times New Roman" w:cs="Times New Roman" w:hint="eastAsia"/>
          <w:color w:val="000000" w:themeColor="text1"/>
          <w:szCs w:val="21"/>
          <w:shd w:val="clear" w:color="auto" w:fill="FFFFFF"/>
        </w:rPr>
        <w:t>也来自词根</w:t>
      </w:r>
      <w:r>
        <w:rPr>
          <w:rFonts w:ascii="Times New Roman" w:eastAsia="宋体" w:hAnsi="Times New Roman" w:cs="Times New Roman" w:hint="eastAsia"/>
          <w:color w:val="000000" w:themeColor="text1"/>
          <w:szCs w:val="21"/>
          <w:shd w:val="clear" w:color="auto" w:fill="FFFFFF"/>
        </w:rPr>
        <w:t>camp-</w:t>
      </w:r>
      <w:r>
        <w:rPr>
          <w:rFonts w:ascii="Times New Roman" w:eastAsia="宋体" w:hAnsi="Times New Roman" w:cs="Times New Roman" w:hint="eastAsia"/>
          <w:color w:val="000000" w:themeColor="text1"/>
          <w:szCs w:val="21"/>
          <w:shd w:val="clear" w:color="auto" w:fill="FFFFFF"/>
        </w:rPr>
        <w:t>（平地，旷野）</w:t>
      </w:r>
      <w:r w:rsidRPr="003A5554">
        <w:rPr>
          <w:rFonts w:ascii="Times New Roman" w:eastAsia="宋体" w:hAnsi="Times New Roman" w:cs="Times New Roman" w:hint="eastAsia"/>
          <w:color w:val="000000" w:themeColor="text1"/>
          <w:szCs w:val="21"/>
        </w:rPr>
        <w:t>，</w:t>
      </w:r>
      <w:r w:rsidR="00D93985">
        <w:rPr>
          <w:rFonts w:ascii="Times New Roman" w:eastAsia="宋体" w:hAnsi="Times New Roman" w:cs="Times New Roman" w:hint="eastAsia"/>
          <w:color w:val="000000" w:themeColor="text1"/>
          <w:szCs w:val="21"/>
        </w:rPr>
        <w:t>后面的</w:t>
      </w:r>
      <w:r w:rsidR="00D93985">
        <w:rPr>
          <w:rFonts w:ascii="Times New Roman" w:eastAsia="宋体" w:hAnsi="Times New Roman" w:cs="Times New Roman" w:hint="eastAsia"/>
          <w:color w:val="000000" w:themeColor="text1"/>
          <w:szCs w:val="21"/>
        </w:rPr>
        <w:t>-aign</w:t>
      </w:r>
      <w:r w:rsidR="00D93985" w:rsidRPr="00D93985">
        <w:rPr>
          <w:rFonts w:ascii="Times New Roman" w:eastAsia="宋体" w:hAnsi="Times New Roman" w:cs="Times New Roman" w:hint="eastAsia"/>
          <w:color w:val="000000" w:themeColor="text1"/>
          <w:szCs w:val="21"/>
        </w:rPr>
        <w:t>相当于形容词和名词后缀</w:t>
      </w:r>
      <w:r w:rsidR="00D93985" w:rsidRPr="00D93985">
        <w:rPr>
          <w:rFonts w:ascii="Times New Roman" w:eastAsia="宋体" w:hAnsi="Times New Roman" w:cs="Times New Roman" w:hint="eastAsia"/>
          <w:color w:val="000000" w:themeColor="text1"/>
          <w:szCs w:val="21"/>
        </w:rPr>
        <w:t>-an</w:t>
      </w:r>
      <w:r w:rsidR="00D93985" w:rsidRPr="00D93985">
        <w:rPr>
          <w:rFonts w:ascii="Times New Roman" w:eastAsia="宋体" w:hAnsi="Times New Roman" w:cs="Times New Roman" w:hint="eastAsia"/>
          <w:color w:val="000000" w:themeColor="text1"/>
          <w:szCs w:val="21"/>
        </w:rPr>
        <w:t>，</w:t>
      </w:r>
      <w:r w:rsidR="00D93985">
        <w:rPr>
          <w:rFonts w:ascii="Times New Roman" w:eastAsia="宋体" w:hAnsi="Times New Roman" w:cs="Times New Roman" w:hint="eastAsia"/>
          <w:color w:val="000000" w:themeColor="text1"/>
          <w:szCs w:val="21"/>
        </w:rPr>
        <w:t>整个单词的本意是“在旷野中进行的</w:t>
      </w:r>
      <w:r w:rsidRPr="003A5554">
        <w:rPr>
          <w:rFonts w:ascii="Times New Roman" w:eastAsia="宋体" w:hAnsi="Times New Roman" w:cs="Times New Roman" w:hint="eastAsia"/>
          <w:color w:val="000000" w:themeColor="text1"/>
          <w:szCs w:val="21"/>
        </w:rPr>
        <w:t>军事活动</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hint="eastAsia"/>
          <w:color w:val="000000" w:themeColor="text1"/>
          <w:szCs w:val="21"/>
          <w:shd w:val="clear" w:color="auto" w:fill="FFFFFF"/>
        </w:rPr>
        <w:t>古罗马军队在冬天通常不出征，等到天气暖和的春季和夏季才出征去旷野作战，所以</w:t>
      </w:r>
      <w:r w:rsidRPr="003A5554">
        <w:rPr>
          <w:rFonts w:ascii="Times New Roman" w:eastAsia="宋体" w:hAnsi="Times New Roman" w:cs="Times New Roman" w:hint="eastAsia"/>
          <w:color w:val="000000" w:themeColor="text1"/>
          <w:szCs w:val="21"/>
          <w:shd w:val="clear" w:color="auto" w:fill="FFFFFF"/>
        </w:rPr>
        <w:t>campaign</w:t>
      </w:r>
      <w:r w:rsidRPr="003A5554">
        <w:rPr>
          <w:rFonts w:ascii="Times New Roman" w:eastAsia="宋体" w:hAnsi="Times New Roman" w:cs="Times New Roman" w:hint="eastAsia"/>
          <w:color w:val="000000" w:themeColor="text1"/>
          <w:szCs w:val="21"/>
          <w:shd w:val="clear" w:color="auto" w:fill="FFFFFF"/>
        </w:rPr>
        <w:t>引申为</w:t>
      </w:r>
      <w:r w:rsidRPr="00832776">
        <w:rPr>
          <w:rFonts w:asciiTheme="minorEastAsia" w:eastAsia="宋体" w:hAnsiTheme="minorEastAsia" w:cs="Times New Roman" w:hint="eastAsia"/>
          <w:color w:val="000000" w:themeColor="text1"/>
          <w:szCs w:val="21"/>
          <w:shd w:val="clear" w:color="auto" w:fill="FFFFFF"/>
        </w:rPr>
        <w:t>“</w:t>
      </w:r>
      <w:r w:rsidRPr="003A5554">
        <w:rPr>
          <w:rFonts w:ascii="Times New Roman" w:eastAsia="宋体" w:hAnsi="Times New Roman" w:cs="Times New Roman" w:hint="eastAsia"/>
          <w:color w:val="000000" w:themeColor="text1"/>
          <w:szCs w:val="21"/>
          <w:shd w:val="clear" w:color="auto" w:fill="FFFFFF"/>
        </w:rPr>
        <w:t>在一年内开展的军事活动</w:t>
      </w:r>
      <w:r w:rsidRPr="00832776">
        <w:rPr>
          <w:rFonts w:asciiTheme="minorEastAsia" w:eastAsia="宋体" w:hAnsiTheme="minorEastAsia" w:cs="Times New Roman" w:hint="eastAsia"/>
          <w:color w:val="000000" w:themeColor="text1"/>
          <w:szCs w:val="21"/>
          <w:shd w:val="clear" w:color="auto" w:fill="FFFFFF"/>
        </w:rPr>
        <w:t>”</w:t>
      </w:r>
      <w:r w:rsidRPr="003A5554">
        <w:rPr>
          <w:rFonts w:ascii="Times New Roman" w:eastAsia="宋体" w:hAnsi="Times New Roman" w:cs="Times New Roman" w:hint="eastAsia"/>
          <w:color w:val="000000" w:themeColor="text1"/>
          <w:szCs w:val="21"/>
          <w:shd w:val="clear" w:color="auto" w:fill="FFFFFF"/>
        </w:rPr>
        <w:t>，</w:t>
      </w:r>
      <w:r w:rsidR="00D93985">
        <w:rPr>
          <w:rFonts w:ascii="Times New Roman" w:eastAsia="宋体" w:hAnsi="Times New Roman" w:cs="Times New Roman" w:hint="eastAsia"/>
          <w:color w:val="000000" w:themeColor="text1"/>
          <w:szCs w:val="21"/>
          <w:shd w:val="clear" w:color="auto" w:fill="FFFFFF"/>
        </w:rPr>
        <w:t>也就是</w:t>
      </w:r>
      <w:r w:rsidRPr="003A5554">
        <w:rPr>
          <w:rFonts w:ascii="Times New Roman" w:eastAsia="宋体" w:hAnsi="Times New Roman" w:cs="Times New Roman" w:hint="eastAsia"/>
          <w:color w:val="000000" w:themeColor="text1"/>
          <w:szCs w:val="21"/>
          <w:shd w:val="clear" w:color="auto" w:fill="FFFFFF"/>
        </w:rPr>
        <w:t>一次</w:t>
      </w:r>
      <w:r w:rsidR="00D93985">
        <w:rPr>
          <w:rFonts w:ascii="Times New Roman" w:eastAsia="宋体" w:hAnsi="Times New Roman" w:cs="Times New Roman" w:hint="eastAsia"/>
          <w:color w:val="000000" w:themeColor="text1"/>
          <w:szCs w:val="21"/>
          <w:shd w:val="clear" w:color="auto" w:fill="FFFFFF"/>
        </w:rPr>
        <w:t>“</w:t>
      </w:r>
      <w:r w:rsidRPr="003A5554">
        <w:rPr>
          <w:rFonts w:ascii="Times New Roman" w:eastAsia="宋体" w:hAnsi="Times New Roman" w:cs="Times New Roman" w:hint="eastAsia"/>
          <w:color w:val="000000" w:themeColor="text1"/>
          <w:szCs w:val="21"/>
          <w:shd w:val="clear" w:color="auto" w:fill="FFFFFF"/>
        </w:rPr>
        <w:t>战役</w:t>
      </w:r>
      <w:r w:rsidR="00D93985">
        <w:rPr>
          <w:rFonts w:ascii="Times New Roman" w:eastAsia="宋体" w:hAnsi="Times New Roman" w:cs="Times New Roman" w:hint="eastAsia"/>
          <w:color w:val="000000" w:themeColor="text1"/>
          <w:szCs w:val="21"/>
          <w:shd w:val="clear" w:color="auto" w:fill="FFFFFF"/>
        </w:rPr>
        <w:t>”</w:t>
      </w:r>
      <w:r w:rsidRPr="003A5554">
        <w:rPr>
          <w:rFonts w:ascii="Times New Roman" w:eastAsia="宋体" w:hAnsi="Times New Roman" w:cs="Times New Roman" w:hint="eastAsia"/>
          <w:color w:val="000000" w:themeColor="text1"/>
          <w:szCs w:val="21"/>
          <w:shd w:val="clear" w:color="auto" w:fill="FFFFFF"/>
        </w:rPr>
        <w:t>。</w:t>
      </w:r>
      <w:r w:rsidR="00D93985" w:rsidRPr="00D93985">
        <w:rPr>
          <w:rFonts w:ascii="Times New Roman" w:eastAsia="宋体" w:hAnsi="Times New Roman" w:cs="Times New Roman" w:hint="eastAsia"/>
          <w:color w:val="000000" w:themeColor="text1"/>
          <w:szCs w:val="21"/>
          <w:shd w:val="clear" w:color="auto" w:fill="FFFFFF"/>
        </w:rPr>
        <w:t>现在，</w:t>
      </w:r>
      <w:r w:rsidR="00D93985" w:rsidRPr="00D93985">
        <w:rPr>
          <w:rFonts w:ascii="Times New Roman" w:eastAsia="宋体" w:hAnsi="Times New Roman" w:cs="Times New Roman" w:hint="eastAsia"/>
          <w:color w:val="000000" w:themeColor="text1"/>
          <w:szCs w:val="21"/>
          <w:shd w:val="clear" w:color="auto" w:fill="FFFFFF"/>
        </w:rPr>
        <w:t>campaign</w:t>
      </w:r>
      <w:r w:rsidR="00D93985" w:rsidRPr="00D93985">
        <w:rPr>
          <w:rFonts w:ascii="Times New Roman" w:eastAsia="宋体" w:hAnsi="Times New Roman" w:cs="Times New Roman" w:hint="eastAsia"/>
          <w:color w:val="000000" w:themeColor="text1"/>
          <w:szCs w:val="21"/>
          <w:shd w:val="clear" w:color="auto" w:fill="FFFFFF"/>
        </w:rPr>
        <w:t>一词还可以表示按年度开展的重大活动，如竞选活动、市场营销活动等等。</w:t>
      </w:r>
    </w:p>
    <w:p w14:paraId="1E4D8C3B" w14:textId="507F04E3" w:rsidR="004038BC" w:rsidRPr="003A5554" w:rsidRDefault="004038BC" w:rsidP="004447B2">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英语单词</w:t>
      </w:r>
      <w:bookmarkStart w:id="523" w:name="OLE_LINK151"/>
      <w:r w:rsidRPr="00414D3D">
        <w:rPr>
          <w:rFonts w:ascii="Times New Roman" w:eastAsia="宋体" w:hAnsi="Times New Roman" w:cs="Times New Roman"/>
          <w:color w:val="000000" w:themeColor="text1"/>
          <w:szCs w:val="21"/>
          <w:shd w:val="clear" w:color="auto" w:fill="FFFFFF"/>
        </w:rPr>
        <w:t>champagne</w:t>
      </w:r>
      <w:bookmarkEnd w:id="523"/>
      <w:r w:rsidR="00D93985">
        <w:rPr>
          <w:rFonts w:ascii="Times New Roman" w:eastAsia="宋体" w:hAnsi="Times New Roman" w:cs="Times New Roman" w:hint="eastAsia"/>
          <w:color w:val="000000" w:themeColor="text1"/>
          <w:szCs w:val="21"/>
          <w:shd w:val="clear" w:color="auto" w:fill="FFFFFF"/>
        </w:rPr>
        <w:t>（香槟）</w:t>
      </w:r>
      <w:r w:rsidR="00FD3C7F">
        <w:rPr>
          <w:rFonts w:ascii="Times New Roman" w:eastAsia="宋体" w:hAnsi="Times New Roman" w:cs="Times New Roman" w:hint="eastAsia"/>
          <w:color w:val="000000" w:themeColor="text1"/>
          <w:szCs w:val="21"/>
          <w:shd w:val="clear" w:color="auto" w:fill="FFFFFF"/>
        </w:rPr>
        <w:t>和</w:t>
      </w:r>
      <w:r w:rsidR="00FD3C7F" w:rsidRPr="003A5554">
        <w:rPr>
          <w:rFonts w:ascii="Times New Roman" w:eastAsia="宋体" w:hAnsi="Times New Roman" w:cs="Times New Roman" w:hint="eastAsia"/>
          <w:color w:val="000000" w:themeColor="text1"/>
          <w:szCs w:val="21"/>
          <w:shd w:val="clear" w:color="auto" w:fill="FFFFFF"/>
        </w:rPr>
        <w:t>单词</w:t>
      </w:r>
      <w:r w:rsidR="00FD3C7F" w:rsidRPr="003A5554">
        <w:rPr>
          <w:rFonts w:ascii="Times New Roman" w:eastAsia="宋体" w:hAnsi="Times New Roman" w:cs="Times New Roman" w:hint="eastAsia"/>
          <w:color w:val="000000" w:themeColor="text1"/>
          <w:szCs w:val="21"/>
          <w:shd w:val="clear" w:color="auto" w:fill="FFFFFF"/>
        </w:rPr>
        <w:t>campaign</w:t>
      </w:r>
      <w:r w:rsidR="00FD3C7F">
        <w:rPr>
          <w:rFonts w:ascii="Times New Roman" w:eastAsia="宋体" w:hAnsi="Times New Roman" w:cs="Times New Roman" w:hint="eastAsia"/>
          <w:color w:val="000000" w:themeColor="text1"/>
          <w:szCs w:val="21"/>
          <w:shd w:val="clear" w:color="auto" w:fill="FFFFFF"/>
        </w:rPr>
        <w:t>（战役）同源，本意是“有很多旷野的地方”，</w:t>
      </w:r>
      <w:r>
        <w:rPr>
          <w:rFonts w:ascii="Times New Roman" w:eastAsia="宋体" w:hAnsi="Times New Roman" w:cs="Times New Roman" w:hint="eastAsia"/>
          <w:color w:val="000000" w:themeColor="text1"/>
          <w:szCs w:val="21"/>
          <w:shd w:val="clear" w:color="auto" w:fill="FFFFFF"/>
        </w:rPr>
        <w:t>原本指法国的一个</w:t>
      </w:r>
      <w:r w:rsidR="00FD3C7F">
        <w:rPr>
          <w:rFonts w:ascii="Times New Roman" w:eastAsia="宋体" w:hAnsi="Times New Roman" w:cs="Times New Roman" w:hint="eastAsia"/>
          <w:color w:val="000000" w:themeColor="text1"/>
          <w:szCs w:val="21"/>
          <w:shd w:val="clear" w:color="auto" w:fill="FFFFFF"/>
        </w:rPr>
        <w:t>地区。</w:t>
      </w:r>
      <w:r w:rsidR="00FD3C7F" w:rsidRPr="00FD3C7F">
        <w:rPr>
          <w:rFonts w:ascii="Times New Roman" w:eastAsia="宋体" w:hAnsi="Times New Roman" w:cs="Times New Roman" w:hint="eastAsia"/>
          <w:color w:val="000000" w:themeColor="text1"/>
          <w:szCs w:val="21"/>
          <w:shd w:val="clear" w:color="auto" w:fill="FFFFFF"/>
        </w:rPr>
        <w:t>该地区拥有葡萄种植的独特气候环境，出产的葡萄酒香醇迷</w:t>
      </w:r>
      <w:r w:rsidR="00FD3C7F" w:rsidRPr="00FD3C7F">
        <w:rPr>
          <w:rFonts w:ascii="Times New Roman" w:eastAsia="宋体" w:hAnsi="Times New Roman" w:cs="Times New Roman" w:hint="eastAsia"/>
          <w:color w:val="000000" w:themeColor="text1"/>
          <w:szCs w:val="21"/>
          <w:shd w:val="clear" w:color="auto" w:fill="FFFFFF"/>
        </w:rPr>
        <w:lastRenderedPageBreak/>
        <w:t>人，口味独特，被称为“香槟酒”（</w:t>
      </w:r>
      <w:r w:rsidR="00FD3C7F" w:rsidRPr="00FD3C7F">
        <w:rPr>
          <w:rFonts w:ascii="Times New Roman" w:eastAsia="宋体" w:hAnsi="Times New Roman" w:cs="Times New Roman" w:hint="eastAsia"/>
          <w:color w:val="000000" w:themeColor="text1"/>
          <w:szCs w:val="21"/>
          <w:shd w:val="clear" w:color="auto" w:fill="FFFFFF"/>
        </w:rPr>
        <w:t>Champagne wine</w:t>
      </w:r>
      <w:r w:rsidR="00FD3C7F" w:rsidRPr="00FD3C7F">
        <w:rPr>
          <w:rFonts w:ascii="Times New Roman" w:eastAsia="宋体" w:hAnsi="Times New Roman" w:cs="Times New Roman" w:hint="eastAsia"/>
          <w:color w:val="000000" w:themeColor="text1"/>
          <w:szCs w:val="21"/>
          <w:shd w:val="clear" w:color="auto" w:fill="FFFFFF"/>
        </w:rPr>
        <w:t>）</w:t>
      </w:r>
      <w:r w:rsidR="00FD3C7F">
        <w:rPr>
          <w:rFonts w:ascii="Times New Roman" w:eastAsia="宋体" w:hAnsi="Times New Roman" w:cs="Times New Roman" w:hint="eastAsia"/>
          <w:color w:val="000000" w:themeColor="text1"/>
          <w:szCs w:val="21"/>
          <w:shd w:val="clear" w:color="auto" w:fill="FFFFFF"/>
        </w:rPr>
        <w:t>，常简略为</w:t>
      </w:r>
      <w:r w:rsidR="00FD3C7F" w:rsidRPr="00414D3D">
        <w:rPr>
          <w:rFonts w:ascii="Times New Roman" w:eastAsia="宋体" w:hAnsi="Times New Roman" w:cs="Times New Roman"/>
          <w:color w:val="000000" w:themeColor="text1"/>
          <w:szCs w:val="21"/>
          <w:shd w:val="clear" w:color="auto" w:fill="FFFFFF"/>
        </w:rPr>
        <w:t>champagne</w:t>
      </w:r>
      <w:r w:rsidR="00FD3C7F">
        <w:rPr>
          <w:rFonts w:ascii="Times New Roman" w:eastAsia="宋体" w:hAnsi="Times New Roman" w:cs="Times New Roman" w:hint="eastAsia"/>
          <w:color w:val="000000" w:themeColor="text1"/>
          <w:szCs w:val="21"/>
          <w:shd w:val="clear" w:color="auto" w:fill="FFFFFF"/>
        </w:rPr>
        <w:t>。</w:t>
      </w:r>
    </w:p>
    <w:p w14:paraId="20098256" w14:textId="77777777" w:rsidR="004038BC" w:rsidRPr="003A5554" w:rsidRDefault="004038BC" w:rsidP="00B8018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camp-</w:t>
      </w:r>
      <w:r>
        <w:rPr>
          <w:rFonts w:ascii="Times New Roman" w:eastAsia="宋体" w:hAnsi="Times New Roman" w:cs="Times New Roman" w:hint="eastAsia"/>
          <w:color w:val="000000" w:themeColor="text1"/>
          <w:szCs w:val="21"/>
        </w:rPr>
        <w:t>：平地，旷野</w:t>
      </w:r>
    </w:p>
    <w:p w14:paraId="27D9DAFC" w14:textId="307123E8" w:rsidR="004038BC" w:rsidRDefault="004038BC" w:rsidP="00B80184">
      <w:pPr>
        <w:spacing w:line="360" w:lineRule="auto"/>
        <w:ind w:firstLineChars="201" w:firstLine="422"/>
        <w:rPr>
          <w:rFonts w:ascii="Times New Roman" w:eastAsia="宋体" w:hAnsi="Times New Roman" w:cs="Times New Roman"/>
          <w:color w:val="000000" w:themeColor="text1"/>
          <w:szCs w:val="21"/>
          <w:shd w:val="clear" w:color="auto" w:fill="FFFFFF"/>
        </w:rPr>
      </w:pPr>
      <w:r w:rsidRPr="003A5554">
        <w:rPr>
          <w:rFonts w:ascii="Times New Roman" w:eastAsia="宋体" w:hAnsi="Times New Roman" w:cs="Times New Roman"/>
          <w:color w:val="000000" w:themeColor="text1"/>
          <w:szCs w:val="21"/>
          <w:shd w:val="clear" w:color="auto" w:fill="FFFFFF"/>
        </w:rPr>
        <w:t>camp</w:t>
      </w:r>
      <w:r w:rsidRPr="003A5554">
        <w:rPr>
          <w:rFonts w:ascii="Times New Roman" w:eastAsia="宋体" w:hAnsi="Times New Roman" w:cs="Times New Roman"/>
          <w:color w:val="000000" w:themeColor="text1"/>
          <w:szCs w:val="21"/>
          <w:shd w:val="clear" w:color="auto" w:fill="FFFFFF"/>
        </w:rPr>
        <w:t>：</w:t>
      </w:r>
      <w:r w:rsidRPr="003A5554">
        <w:rPr>
          <w:rFonts w:ascii="Times New Roman" w:eastAsia="宋体" w:hAnsi="Times New Roman" w:cs="Times New Roman"/>
          <w:color w:val="000000" w:themeColor="text1"/>
          <w:szCs w:val="21"/>
        </w:rPr>
        <w:t>[kæmp]</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shd w:val="clear" w:color="auto" w:fill="FFFFFF"/>
        </w:rPr>
        <w:t>n.</w:t>
      </w:r>
      <w:r w:rsidR="00FD3C7F">
        <w:rPr>
          <w:rFonts w:ascii="Times New Roman" w:eastAsia="宋体" w:hAnsi="Times New Roman" w:cs="Times New Roman" w:hint="eastAsia"/>
          <w:color w:val="000000" w:themeColor="text1"/>
          <w:szCs w:val="21"/>
          <w:shd w:val="clear" w:color="auto" w:fill="FFFFFF"/>
        </w:rPr>
        <w:t>营地；阵营；露营</w:t>
      </w:r>
      <w:r w:rsidRPr="003A5554">
        <w:rPr>
          <w:rFonts w:ascii="Times New Roman" w:eastAsia="宋体" w:hAnsi="Times New Roman" w:cs="Times New Roman"/>
          <w:color w:val="000000" w:themeColor="text1"/>
          <w:szCs w:val="21"/>
          <w:shd w:val="clear" w:color="auto" w:fill="FFFFFF"/>
        </w:rPr>
        <w:t>v</w:t>
      </w:r>
      <w:r w:rsidR="00FD3C7F">
        <w:rPr>
          <w:rFonts w:ascii="Times New Roman" w:eastAsia="宋体" w:hAnsi="Times New Roman" w:cs="Times New Roman" w:hint="eastAsia"/>
          <w:color w:val="000000" w:themeColor="text1"/>
          <w:szCs w:val="21"/>
          <w:shd w:val="clear" w:color="auto" w:fill="FFFFFF"/>
        </w:rPr>
        <w:t>i</w:t>
      </w:r>
      <w:r w:rsidRPr="003A5554">
        <w:rPr>
          <w:rFonts w:ascii="Times New Roman" w:eastAsia="宋体" w:hAnsi="Times New Roman" w:cs="Times New Roman"/>
          <w:color w:val="000000" w:themeColor="text1"/>
          <w:szCs w:val="21"/>
          <w:shd w:val="clear" w:color="auto" w:fill="FFFFFF"/>
        </w:rPr>
        <w:t>.</w:t>
      </w:r>
      <w:r w:rsidRPr="003A5554">
        <w:rPr>
          <w:rFonts w:ascii="Times New Roman" w:eastAsia="宋体" w:hAnsi="Times New Roman" w:cs="Times New Roman"/>
          <w:color w:val="000000" w:themeColor="text1"/>
          <w:szCs w:val="21"/>
          <w:shd w:val="clear" w:color="auto" w:fill="FFFFFF"/>
        </w:rPr>
        <w:t>露营，野营，扎营</w:t>
      </w:r>
    </w:p>
    <w:p w14:paraId="33FCFB20" w14:textId="5C562567" w:rsidR="004038BC" w:rsidRPr="003A5554" w:rsidRDefault="004038BC" w:rsidP="00B80184">
      <w:pPr>
        <w:spacing w:line="360" w:lineRule="auto"/>
        <w:ind w:firstLineChars="201" w:firstLine="422"/>
        <w:rPr>
          <w:rFonts w:ascii="Times New Roman" w:eastAsia="宋体" w:hAnsi="Times New Roman" w:cs="Times New Roman"/>
          <w:color w:val="000000" w:themeColor="text1"/>
          <w:szCs w:val="21"/>
          <w:shd w:val="clear" w:color="auto" w:fill="FFFFFF"/>
        </w:rPr>
      </w:pPr>
      <w:r w:rsidRPr="003A5554">
        <w:rPr>
          <w:rFonts w:ascii="Times New Roman" w:eastAsia="宋体" w:hAnsi="Times New Roman" w:cs="Times New Roman"/>
          <w:color w:val="000000" w:themeColor="text1"/>
          <w:szCs w:val="21"/>
          <w:shd w:val="clear" w:color="auto" w:fill="FFFFFF"/>
        </w:rPr>
        <w:t>campus</w:t>
      </w:r>
      <w:r w:rsidRPr="003A5554">
        <w:rPr>
          <w:rFonts w:ascii="Times New Roman" w:eastAsia="宋体" w:hAnsi="Times New Roman" w:cs="Times New Roman"/>
          <w:color w:val="000000" w:themeColor="text1"/>
          <w:szCs w:val="21"/>
          <w:shd w:val="clear" w:color="auto" w:fill="FFFFFF"/>
        </w:rPr>
        <w:t>：</w:t>
      </w:r>
      <w:r w:rsidRPr="003A5554">
        <w:rPr>
          <w:rFonts w:ascii="Times New Roman" w:eastAsia="宋体" w:hAnsi="Times New Roman" w:cs="Times New Roman"/>
          <w:color w:val="000000" w:themeColor="text1"/>
          <w:szCs w:val="21"/>
        </w:rPr>
        <w:t>['kæmp</w:t>
      </w:r>
      <w:r w:rsidRPr="003A5554">
        <w:rPr>
          <w:rFonts w:ascii="Times New Roman" w:eastAsia="MS Mincho" w:hAnsi="Times New Roman" w:cs="MS Mincho" w:hint="eastAsia"/>
          <w:color w:val="000000" w:themeColor="text1"/>
          <w:szCs w:val="21"/>
        </w:rPr>
        <w:t>ə</w:t>
      </w:r>
      <w:r w:rsidRPr="003A5554">
        <w:rPr>
          <w:rFonts w:ascii="Times New Roman" w:eastAsia="宋体" w:hAnsi="Times New Roman" w:cs="Times New Roman"/>
          <w:color w:val="000000" w:themeColor="text1"/>
          <w:szCs w:val="21"/>
        </w:rPr>
        <w:t>s]</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shd w:val="clear" w:color="auto" w:fill="FFFFFF"/>
        </w:rPr>
        <w:t>n.</w:t>
      </w:r>
      <w:r w:rsidR="00FD3C7F">
        <w:rPr>
          <w:rFonts w:ascii="Times New Roman" w:eastAsia="宋体" w:hAnsi="Times New Roman" w:cs="Times New Roman" w:hint="eastAsia"/>
          <w:color w:val="000000" w:themeColor="text1"/>
          <w:szCs w:val="21"/>
          <w:shd w:val="clear" w:color="auto" w:fill="FFFFFF"/>
        </w:rPr>
        <w:t>大学</w:t>
      </w:r>
      <w:r w:rsidRPr="003A5554">
        <w:rPr>
          <w:rFonts w:ascii="Times New Roman" w:eastAsia="宋体" w:hAnsi="Times New Roman" w:cs="Times New Roman"/>
          <w:color w:val="000000" w:themeColor="text1"/>
          <w:szCs w:val="21"/>
          <w:shd w:val="clear" w:color="auto" w:fill="FFFFFF"/>
        </w:rPr>
        <w:t>校园</w:t>
      </w:r>
    </w:p>
    <w:p w14:paraId="0B3ABE37" w14:textId="6FE5C0A0" w:rsidR="004038BC" w:rsidRDefault="004038BC" w:rsidP="00B80184">
      <w:pPr>
        <w:spacing w:line="360" w:lineRule="auto"/>
        <w:ind w:firstLineChars="201" w:firstLine="422"/>
        <w:rPr>
          <w:rFonts w:ascii="Times New Roman" w:eastAsia="宋体" w:hAnsi="Times New Roman" w:cs="Times New Roman"/>
          <w:color w:val="000000" w:themeColor="text1"/>
          <w:szCs w:val="21"/>
          <w:shd w:val="clear" w:color="auto" w:fill="FFFFFF"/>
        </w:rPr>
      </w:pPr>
      <w:r w:rsidRPr="003A5554">
        <w:rPr>
          <w:rFonts w:ascii="Times New Roman" w:eastAsia="宋体" w:hAnsi="Times New Roman" w:cs="Times New Roman" w:hint="eastAsia"/>
          <w:color w:val="000000" w:themeColor="text1"/>
          <w:szCs w:val="21"/>
          <w:shd w:val="clear" w:color="auto" w:fill="FFFFFF"/>
        </w:rPr>
        <w:t>campaign</w:t>
      </w:r>
      <w:r w:rsidRPr="003A5554">
        <w:rPr>
          <w:rFonts w:ascii="Times New Roman" w:eastAsia="宋体" w:hAnsi="Times New Roman" w:cs="Times New Roman" w:hint="eastAsia"/>
          <w:color w:val="000000" w:themeColor="text1"/>
          <w:szCs w:val="21"/>
          <w:shd w:val="clear" w:color="auto" w:fill="FFFFFF"/>
        </w:rPr>
        <w:t>：</w:t>
      </w:r>
      <w:r w:rsidRPr="003A5554">
        <w:rPr>
          <w:rFonts w:ascii="Times New Roman" w:eastAsia="宋体" w:hAnsi="Times New Roman" w:cs="Times New Roman"/>
          <w:color w:val="000000" w:themeColor="text1"/>
          <w:szCs w:val="21"/>
          <w:shd w:val="clear" w:color="auto" w:fill="FFFFFF"/>
        </w:rPr>
        <w:t>[kæm'peɪn] n.</w:t>
      </w:r>
      <w:r w:rsidRPr="003A5554">
        <w:rPr>
          <w:rFonts w:ascii="Times New Roman" w:eastAsia="宋体" w:hAnsi="Times New Roman" w:cs="Times New Roman" w:hint="eastAsia"/>
          <w:color w:val="000000" w:themeColor="text1"/>
          <w:szCs w:val="21"/>
          <w:shd w:val="clear" w:color="auto" w:fill="FFFFFF"/>
        </w:rPr>
        <w:t>战役；竞选活动；运动</w:t>
      </w:r>
      <w:r w:rsidRPr="003A5554">
        <w:rPr>
          <w:rFonts w:ascii="Times New Roman" w:eastAsia="宋体" w:hAnsi="Times New Roman" w:cs="Times New Roman"/>
          <w:color w:val="000000" w:themeColor="text1"/>
          <w:szCs w:val="21"/>
          <w:shd w:val="clear" w:color="auto" w:fill="FFFFFF"/>
        </w:rPr>
        <w:t>vi.</w:t>
      </w:r>
      <w:r w:rsidRPr="003A5554">
        <w:rPr>
          <w:rFonts w:ascii="Times New Roman" w:eastAsia="宋体" w:hAnsi="Times New Roman" w:cs="Times New Roman" w:hint="eastAsia"/>
          <w:color w:val="000000" w:themeColor="text1"/>
          <w:szCs w:val="21"/>
          <w:shd w:val="clear" w:color="auto" w:fill="FFFFFF"/>
        </w:rPr>
        <w:t>参加活动</w:t>
      </w:r>
    </w:p>
    <w:p w14:paraId="679FF14F" w14:textId="66FE39FF" w:rsidR="004038BC" w:rsidRDefault="004038BC" w:rsidP="00414D3D">
      <w:pPr>
        <w:spacing w:line="360" w:lineRule="auto"/>
        <w:ind w:firstLineChars="201" w:firstLine="422"/>
        <w:rPr>
          <w:rFonts w:ascii="Times New Roman" w:eastAsia="宋体" w:hAnsi="Times New Roman" w:cs="Times New Roman"/>
          <w:color w:val="000000" w:themeColor="text1"/>
          <w:szCs w:val="21"/>
          <w:shd w:val="clear" w:color="auto" w:fill="FFFFFF"/>
        </w:rPr>
      </w:pPr>
      <w:r w:rsidRPr="00414D3D">
        <w:rPr>
          <w:rFonts w:ascii="Times New Roman" w:eastAsia="宋体" w:hAnsi="Times New Roman" w:cs="Times New Roman"/>
          <w:color w:val="000000" w:themeColor="text1"/>
          <w:szCs w:val="21"/>
          <w:shd w:val="clear" w:color="auto" w:fill="FFFFFF"/>
        </w:rPr>
        <w:t>champagne</w:t>
      </w:r>
      <w:r>
        <w:rPr>
          <w:rFonts w:ascii="Times New Roman" w:eastAsia="宋体" w:hAnsi="Times New Roman" w:cs="Times New Roman" w:hint="eastAsia"/>
          <w:color w:val="000000" w:themeColor="text1"/>
          <w:szCs w:val="21"/>
          <w:shd w:val="clear" w:color="auto" w:fill="FFFFFF"/>
        </w:rPr>
        <w:t>：</w:t>
      </w:r>
      <w:r w:rsidRPr="00414D3D">
        <w:rPr>
          <w:rFonts w:ascii="Times New Roman" w:eastAsia="宋体" w:hAnsi="Times New Roman" w:cs="Times New Roman"/>
          <w:color w:val="000000" w:themeColor="text1"/>
          <w:szCs w:val="21"/>
          <w:shd w:val="clear" w:color="auto" w:fill="FFFFFF"/>
        </w:rPr>
        <w:t>[</w:t>
      </w:r>
      <w:r w:rsidR="00FD3C7F" w:rsidRPr="00FD3C7F">
        <w:rPr>
          <w:rFonts w:ascii="Times New Roman" w:eastAsia="宋体" w:hAnsi="Times New Roman" w:cs="Times New Roman"/>
          <w:color w:val="000000" w:themeColor="text1"/>
          <w:szCs w:val="21"/>
          <w:shd w:val="clear" w:color="auto" w:fill="FFFFFF"/>
        </w:rPr>
        <w:t>ʃæmˈpeɪn</w:t>
      </w:r>
      <w:r w:rsidRPr="00414D3D">
        <w:rPr>
          <w:rFonts w:ascii="Times New Roman" w:eastAsia="宋体" w:hAnsi="Times New Roman" w:cs="Times New Roman"/>
          <w:color w:val="000000" w:themeColor="text1"/>
          <w:szCs w:val="21"/>
          <w:shd w:val="clear" w:color="auto" w:fill="FFFFFF"/>
        </w:rPr>
        <w:t>]</w:t>
      </w:r>
      <w:r w:rsidR="00FD3C7F">
        <w:rPr>
          <w:rFonts w:ascii="Times New Roman" w:eastAsia="宋体" w:hAnsi="Times New Roman" w:cs="Times New Roman" w:hint="eastAsia"/>
          <w:color w:val="000000" w:themeColor="text1"/>
          <w:szCs w:val="21"/>
          <w:shd w:val="clear" w:color="auto" w:fill="FFFFFF"/>
        </w:rPr>
        <w:t xml:space="preserve"> </w:t>
      </w:r>
      <w:r w:rsidRPr="00414D3D">
        <w:rPr>
          <w:rFonts w:ascii="Times New Roman" w:eastAsia="宋体" w:hAnsi="Times New Roman" w:cs="Times New Roman" w:hint="eastAsia"/>
          <w:color w:val="000000" w:themeColor="text1"/>
          <w:szCs w:val="21"/>
          <w:shd w:val="clear" w:color="auto" w:fill="FFFFFF"/>
        </w:rPr>
        <w:t>n.</w:t>
      </w:r>
      <w:r w:rsidRPr="00414D3D">
        <w:rPr>
          <w:rFonts w:ascii="Times New Roman" w:eastAsia="宋体" w:hAnsi="Times New Roman" w:cs="Times New Roman" w:hint="eastAsia"/>
          <w:color w:val="000000" w:themeColor="text1"/>
          <w:szCs w:val="21"/>
          <w:shd w:val="clear" w:color="auto" w:fill="FFFFFF"/>
        </w:rPr>
        <w:t>香槟酒；香槟色</w:t>
      </w:r>
    </w:p>
    <w:p w14:paraId="2DA01A04" w14:textId="6CA87CB8" w:rsidR="00C14AC5" w:rsidRPr="003A5554" w:rsidRDefault="00C14AC5" w:rsidP="00C14AC5">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champion</w:t>
      </w:r>
      <w:r>
        <w:rPr>
          <w:rFonts w:ascii="Times New Roman" w:eastAsia="宋体" w:hAnsi="Times New Roman" w:cs="Times New Roman" w:hint="eastAsia"/>
          <w:b w:val="0"/>
          <w:color w:val="000000" w:themeColor="text1"/>
          <w:sz w:val="21"/>
          <w:szCs w:val="21"/>
          <w:shd w:val="clear" w:color="auto" w:fill="FFFFFF"/>
        </w:rPr>
        <w:t>（冠军）：</w:t>
      </w:r>
      <w:r w:rsidRPr="003A5554">
        <w:rPr>
          <w:rFonts w:ascii="Times New Roman" w:eastAsia="宋体" w:hAnsi="Times New Roman" w:cs="Times New Roman"/>
          <w:b w:val="0"/>
          <w:color w:val="000000" w:themeColor="text1"/>
          <w:sz w:val="21"/>
          <w:szCs w:val="21"/>
          <w:shd w:val="clear" w:color="auto" w:fill="FFFFFF"/>
        </w:rPr>
        <w:t>代表全军进行决斗的最佳战士</w:t>
      </w:r>
    </w:p>
    <w:p w14:paraId="7212D57B" w14:textId="77777777" w:rsidR="00C14AC5" w:rsidRPr="003A5554" w:rsidRDefault="00C14AC5" w:rsidP="00C14AC5">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英语单词</w:t>
      </w:r>
      <w:r w:rsidRPr="003A5554">
        <w:rPr>
          <w:rFonts w:ascii="Times New Roman" w:eastAsia="宋体" w:hAnsi="Times New Roman" w:cs="Times New Roman"/>
          <w:color w:val="000000" w:themeColor="text1"/>
          <w:szCs w:val="21"/>
        </w:rPr>
        <w:t>champion</w:t>
      </w:r>
      <w:r w:rsidRPr="003A5554">
        <w:rPr>
          <w:rFonts w:ascii="Times New Roman" w:eastAsia="宋体" w:hAnsi="Times New Roman" w:cs="Times New Roman"/>
          <w:color w:val="000000" w:themeColor="text1"/>
          <w:szCs w:val="21"/>
        </w:rPr>
        <w:t>通常被译为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冠军</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。在中文中，冠军是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勇冠三军</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的意思，如西汉名将霍去病就被封为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冠军侯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。但在英语中，</w:t>
      </w:r>
      <w:r w:rsidRPr="003A5554">
        <w:rPr>
          <w:rFonts w:ascii="Times New Roman" w:eastAsia="宋体" w:hAnsi="Times New Roman" w:cs="Times New Roman"/>
          <w:color w:val="000000" w:themeColor="text1"/>
          <w:szCs w:val="21"/>
        </w:rPr>
        <w:t>champion</w:t>
      </w:r>
      <w:r w:rsidRPr="003A5554">
        <w:rPr>
          <w:rFonts w:ascii="Times New Roman" w:eastAsia="宋体" w:hAnsi="Times New Roman" w:cs="Times New Roman"/>
          <w:color w:val="000000" w:themeColor="text1"/>
          <w:szCs w:val="21"/>
        </w:rPr>
        <w:t>除了</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冠军</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之意外，还可以用作动词，表示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支持、拥护</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。这是为什么呢？这得从</w:t>
      </w:r>
      <w:r w:rsidRPr="003A5554">
        <w:rPr>
          <w:rFonts w:ascii="Times New Roman" w:eastAsia="宋体" w:hAnsi="Times New Roman" w:cs="Times New Roman"/>
          <w:color w:val="000000" w:themeColor="text1"/>
          <w:szCs w:val="21"/>
        </w:rPr>
        <w:t>champion</w:t>
      </w:r>
      <w:r w:rsidRPr="003A5554">
        <w:rPr>
          <w:rFonts w:ascii="Times New Roman" w:eastAsia="宋体" w:hAnsi="Times New Roman" w:cs="Times New Roman"/>
          <w:color w:val="000000" w:themeColor="text1"/>
          <w:szCs w:val="21"/>
        </w:rPr>
        <w:t>一词的初始含义谈起。</w:t>
      </w:r>
    </w:p>
    <w:p w14:paraId="5794BB34" w14:textId="76B6BA4A" w:rsidR="00C14AC5" w:rsidRPr="003A5554" w:rsidRDefault="00C14AC5" w:rsidP="00C14AC5">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在古代战争中，经常有通过决斗来决定胜负的例子。双方均派出自己军队中最杰出的战士，在两军阵前进行一对一的生死决斗。在决斗中被击败的一方向获胜一方认输或投降。这种方式可以避免双方将士的伤亡，但对参加决定的人来说意味着巨大的牺牲。在西方的古代历史和文艺作品中，我们常常能够见到这种决斗，如圣经中提到的大卫和歌利亚的决斗、荷马史诗中提到特洛伊战争中赫克托耳与阿基琉斯之间的决斗。</w:t>
      </w:r>
    </w:p>
    <w:p w14:paraId="133A0B59" w14:textId="26920561" w:rsidR="00C14AC5" w:rsidRDefault="00C14AC5" w:rsidP="00C14AC5">
      <w:pPr>
        <w:spacing w:line="360" w:lineRule="auto"/>
        <w:ind w:firstLineChars="201" w:firstLine="422"/>
        <w:rPr>
          <w:rFonts w:ascii="Times New Roman" w:hAnsi="Times New Roman" w:cs="Times New Roman"/>
          <w:bCs/>
          <w:szCs w:val="21"/>
        </w:rPr>
      </w:pPr>
      <w:r w:rsidRPr="003A5554">
        <w:rPr>
          <w:rFonts w:ascii="Times New Roman" w:eastAsia="宋体" w:hAnsi="Times New Roman" w:cs="Times New Roman"/>
          <w:color w:val="000000" w:themeColor="text1"/>
          <w:szCs w:val="21"/>
        </w:rPr>
        <w:t>英语单词</w:t>
      </w:r>
      <w:r w:rsidRPr="003A5554">
        <w:rPr>
          <w:rFonts w:ascii="Times New Roman" w:eastAsia="宋体" w:hAnsi="Times New Roman" w:cs="Times New Roman"/>
          <w:color w:val="000000" w:themeColor="text1"/>
          <w:szCs w:val="21"/>
        </w:rPr>
        <w:t>champion</w:t>
      </w:r>
      <w:r w:rsidR="006A7EAD">
        <w:rPr>
          <w:rFonts w:ascii="Times New Roman" w:eastAsia="宋体" w:hAnsi="Times New Roman" w:cs="Times New Roman" w:hint="eastAsia"/>
          <w:color w:val="000000" w:themeColor="text1"/>
          <w:szCs w:val="21"/>
        </w:rPr>
        <w:t>原本</w:t>
      </w:r>
      <w:r w:rsidRPr="003A5554">
        <w:rPr>
          <w:rFonts w:ascii="Times New Roman" w:eastAsia="宋体" w:hAnsi="Times New Roman" w:cs="Times New Roman"/>
          <w:color w:val="000000" w:themeColor="text1"/>
          <w:szCs w:val="21"/>
        </w:rPr>
        <w:t>指的就是这种代表整支军队参加一对一决斗的战士。它来自</w:t>
      </w:r>
      <w:r>
        <w:rPr>
          <w:rFonts w:ascii="Times New Roman" w:eastAsia="宋体" w:hAnsi="Times New Roman" w:cs="Times New Roman" w:hint="eastAsia"/>
          <w:color w:val="000000" w:themeColor="text1"/>
          <w:szCs w:val="21"/>
        </w:rPr>
        <w:t>古法语，源自</w:t>
      </w:r>
      <w:r w:rsidRPr="003A5554">
        <w:rPr>
          <w:rFonts w:ascii="Times New Roman" w:eastAsia="宋体" w:hAnsi="Times New Roman" w:cs="Times New Roman"/>
          <w:color w:val="000000" w:themeColor="text1"/>
          <w:szCs w:val="21"/>
        </w:rPr>
        <w:t>拉丁语</w:t>
      </w:r>
      <w:r>
        <w:rPr>
          <w:rFonts w:ascii="Times New Roman" w:eastAsia="宋体" w:hAnsi="Times New Roman" w:cs="Times New Roman" w:hint="eastAsia"/>
          <w:color w:val="000000" w:themeColor="text1"/>
          <w:szCs w:val="21"/>
        </w:rPr>
        <w:t>，前半截</w:t>
      </w:r>
      <w:r>
        <w:rPr>
          <w:rFonts w:ascii="Times New Roman" w:eastAsia="宋体" w:hAnsi="Times New Roman" w:cs="Times New Roman" w:hint="eastAsia"/>
          <w:color w:val="000000" w:themeColor="text1"/>
          <w:szCs w:val="21"/>
        </w:rPr>
        <w:t>champ-</w:t>
      </w:r>
      <w:r>
        <w:rPr>
          <w:rFonts w:ascii="Times New Roman" w:eastAsia="宋体" w:hAnsi="Times New Roman" w:cs="Times New Roman" w:hint="eastAsia"/>
          <w:color w:val="000000" w:themeColor="text1"/>
          <w:szCs w:val="21"/>
        </w:rPr>
        <w:t>等于词根</w:t>
      </w:r>
      <w:r>
        <w:rPr>
          <w:rFonts w:ascii="Times New Roman" w:eastAsia="宋体" w:hAnsi="Times New Roman" w:cs="Times New Roman" w:hint="eastAsia"/>
          <w:color w:val="000000" w:themeColor="text1"/>
          <w:szCs w:val="21"/>
        </w:rPr>
        <w:t>camp-</w:t>
      </w:r>
      <w:r>
        <w:rPr>
          <w:rFonts w:ascii="Times New Roman" w:eastAsia="宋体" w:hAnsi="Times New Roman" w:cs="Times New Roman" w:hint="eastAsia"/>
          <w:color w:val="000000" w:themeColor="text1"/>
          <w:szCs w:val="21"/>
        </w:rPr>
        <w:t>（平地，旷野），后半截</w:t>
      </w:r>
      <w:r>
        <w:rPr>
          <w:rFonts w:ascii="Times New Roman" w:eastAsia="宋体" w:hAnsi="Times New Roman" w:cs="Times New Roman" w:hint="eastAsia"/>
          <w:color w:val="000000" w:themeColor="text1"/>
          <w:szCs w:val="21"/>
        </w:rPr>
        <w:t>-ion</w:t>
      </w:r>
      <w:r w:rsidR="00033E32">
        <w:rPr>
          <w:rFonts w:ascii="Times New Roman" w:eastAsia="宋体" w:hAnsi="Times New Roman" w:cs="Times New Roman" w:hint="eastAsia"/>
          <w:color w:val="000000" w:themeColor="text1"/>
          <w:szCs w:val="21"/>
        </w:rPr>
        <w:t>来自法语后缀</w:t>
      </w:r>
      <w:r w:rsidR="00033E32">
        <w:rPr>
          <w:rFonts w:ascii="Times New Roman" w:eastAsia="宋体" w:hAnsi="Times New Roman" w:cs="Times New Roman" w:hint="eastAsia"/>
          <w:color w:val="000000" w:themeColor="text1"/>
          <w:szCs w:val="21"/>
        </w:rPr>
        <w:t>-on</w:t>
      </w:r>
      <w:r>
        <w:rPr>
          <w:rFonts w:ascii="Times New Roman" w:eastAsia="宋体" w:hAnsi="Times New Roman" w:cs="Times New Roman" w:hint="eastAsia"/>
          <w:color w:val="000000" w:themeColor="text1"/>
          <w:szCs w:val="21"/>
        </w:rPr>
        <w:t>表示做事的人。整个单词的字面意思就是“在旷野中做事的人”，引申为“</w:t>
      </w:r>
      <w:r w:rsidRPr="00241EDA">
        <w:rPr>
          <w:rFonts w:ascii="Times New Roman" w:hAnsi="Times New Roman" w:cs="Times New Roman" w:hint="eastAsia"/>
          <w:bCs/>
          <w:szCs w:val="21"/>
        </w:rPr>
        <w:t>在战场上代表军队参加决斗的人</w:t>
      </w:r>
      <w:r>
        <w:rPr>
          <w:rFonts w:ascii="Times New Roman" w:hAnsi="Times New Roman" w:cs="Times New Roman" w:hint="eastAsia"/>
          <w:bCs/>
          <w:szCs w:val="21"/>
        </w:rPr>
        <w:t>”。</w:t>
      </w:r>
      <w:r w:rsidRPr="00C14AC5">
        <w:rPr>
          <w:rFonts w:ascii="Times New Roman" w:hAnsi="Times New Roman" w:cs="Times New Roman" w:hint="eastAsia"/>
          <w:bCs/>
          <w:szCs w:val="21"/>
        </w:rPr>
        <w:t>因为他们通常是全军最</w:t>
      </w:r>
      <w:r w:rsidR="006A7EAD">
        <w:rPr>
          <w:rFonts w:ascii="Times New Roman" w:hAnsi="Times New Roman" w:cs="Times New Roman" w:hint="eastAsia"/>
          <w:bCs/>
          <w:szCs w:val="21"/>
        </w:rPr>
        <w:t>优秀</w:t>
      </w:r>
      <w:r w:rsidRPr="00C14AC5">
        <w:rPr>
          <w:rFonts w:ascii="Times New Roman" w:hAnsi="Times New Roman" w:cs="Times New Roman" w:hint="eastAsia"/>
          <w:bCs/>
          <w:szCs w:val="21"/>
        </w:rPr>
        <w:t>的战士，所以</w:t>
      </w:r>
      <w:r w:rsidRPr="00C14AC5">
        <w:rPr>
          <w:rFonts w:ascii="Times New Roman" w:hAnsi="Times New Roman" w:cs="Times New Roman" w:hint="eastAsia"/>
          <w:bCs/>
          <w:szCs w:val="21"/>
        </w:rPr>
        <w:t>champion</w:t>
      </w:r>
      <w:r w:rsidRPr="00C14AC5">
        <w:rPr>
          <w:rFonts w:ascii="Times New Roman" w:hAnsi="Times New Roman" w:cs="Times New Roman" w:hint="eastAsia"/>
          <w:bCs/>
          <w:szCs w:val="21"/>
        </w:rPr>
        <w:t>引申为“冠军”、“最优秀者”。</w:t>
      </w:r>
    </w:p>
    <w:p w14:paraId="77EB0767" w14:textId="09887F02" w:rsidR="00C14AC5" w:rsidRDefault="00C14AC5" w:rsidP="00C14AC5">
      <w:pPr>
        <w:spacing w:line="360" w:lineRule="auto"/>
        <w:ind w:firstLineChars="201" w:firstLine="422"/>
        <w:rPr>
          <w:rFonts w:ascii="Times New Roman" w:hAnsi="Times New Roman" w:cs="Times New Roman"/>
          <w:bCs/>
          <w:szCs w:val="21"/>
        </w:rPr>
      </w:pPr>
      <w:r w:rsidRPr="00C14AC5">
        <w:rPr>
          <w:rFonts w:ascii="Times New Roman" w:hAnsi="Times New Roman" w:cs="Times New Roman" w:hint="eastAsia"/>
          <w:bCs/>
          <w:szCs w:val="21"/>
        </w:rPr>
        <w:t>上战场去做</w:t>
      </w:r>
      <w:r w:rsidRPr="00C14AC5">
        <w:rPr>
          <w:rFonts w:ascii="Times New Roman" w:hAnsi="Times New Roman" w:cs="Times New Roman" w:hint="eastAsia"/>
          <w:bCs/>
          <w:szCs w:val="21"/>
        </w:rPr>
        <w:t>champion</w:t>
      </w:r>
      <w:r w:rsidRPr="00C14AC5">
        <w:rPr>
          <w:rFonts w:ascii="Times New Roman" w:hAnsi="Times New Roman" w:cs="Times New Roman" w:hint="eastAsia"/>
          <w:bCs/>
          <w:szCs w:val="21"/>
        </w:rPr>
        <w:t>也就意味着你拥护某个组织或某项事业，愿意为其赴汤蹈火。因此，</w:t>
      </w:r>
      <w:r w:rsidRPr="00C14AC5">
        <w:rPr>
          <w:rFonts w:ascii="Times New Roman" w:hAnsi="Times New Roman" w:cs="Times New Roman" w:hint="eastAsia"/>
          <w:bCs/>
          <w:szCs w:val="21"/>
        </w:rPr>
        <w:t>champion</w:t>
      </w:r>
      <w:r w:rsidRPr="00C14AC5">
        <w:rPr>
          <w:rFonts w:ascii="Times New Roman" w:hAnsi="Times New Roman" w:cs="Times New Roman" w:hint="eastAsia"/>
          <w:bCs/>
          <w:szCs w:val="21"/>
        </w:rPr>
        <w:t>还可以表示“拥护者”、“倡导者”，还可以转做动词，表示“拥护、为其奋斗”。比如：</w:t>
      </w:r>
      <w:r w:rsidRPr="00C14AC5">
        <w:rPr>
          <w:rFonts w:ascii="Times New Roman" w:hAnsi="Times New Roman" w:cs="Times New Roman" w:hint="eastAsia"/>
          <w:bCs/>
          <w:szCs w:val="21"/>
        </w:rPr>
        <w:t>He has always championed the cause of gay rights.</w:t>
      </w:r>
      <w:r w:rsidRPr="00C14AC5">
        <w:rPr>
          <w:rFonts w:ascii="Times New Roman" w:hAnsi="Times New Roman" w:cs="Times New Roman" w:hint="eastAsia"/>
          <w:bCs/>
          <w:szCs w:val="21"/>
        </w:rPr>
        <w:t>他一直在为争取同性恋的权利而斗争。</w:t>
      </w:r>
    </w:p>
    <w:p w14:paraId="1C9C1328" w14:textId="7BA3B635" w:rsidR="00C14AC5" w:rsidRDefault="00C14AC5" w:rsidP="00C14AC5">
      <w:pPr>
        <w:spacing w:line="360" w:lineRule="auto"/>
        <w:ind w:firstLineChars="201" w:firstLine="422"/>
        <w:rPr>
          <w:rFonts w:ascii="Times New Roman" w:eastAsia="宋体" w:hAnsi="Times New Roman" w:cs="Times New Roman"/>
          <w:color w:val="000000" w:themeColor="text1"/>
          <w:szCs w:val="21"/>
          <w:shd w:val="clear" w:color="auto" w:fill="FFFFFF"/>
        </w:rPr>
      </w:pPr>
      <w:r w:rsidRPr="003A5554">
        <w:rPr>
          <w:rFonts w:ascii="Times New Roman" w:eastAsia="宋体" w:hAnsi="Times New Roman" w:cs="Times New Roman"/>
          <w:color w:val="000000" w:themeColor="text1"/>
          <w:szCs w:val="21"/>
          <w:shd w:val="clear" w:color="auto" w:fill="FFFFFF"/>
        </w:rPr>
        <w:t>champion</w:t>
      </w:r>
      <w:r w:rsidRPr="003A5554">
        <w:rPr>
          <w:rFonts w:ascii="Times New Roman" w:eastAsia="宋体" w:hAnsi="Times New Roman" w:cs="Times New Roman"/>
          <w:color w:val="000000" w:themeColor="text1"/>
          <w:szCs w:val="21"/>
          <w:shd w:val="clear" w:color="auto" w:fill="FFFFFF"/>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w:t>
      </w:r>
      <w:r w:rsidR="006A7EAD" w:rsidRPr="006A7EAD">
        <w:rPr>
          <w:rFonts w:ascii="Times New Roman" w:eastAsia="宋体" w:hAnsi="Times New Roman" w:cs="Times New Roman"/>
          <w:color w:val="000000" w:themeColor="text1"/>
          <w:szCs w:val="21"/>
        </w:rPr>
        <w:t>ˈtʃæmpiən</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shd w:val="clear" w:color="auto" w:fill="FFFFFF"/>
        </w:rPr>
        <w:t>n.</w:t>
      </w:r>
      <w:r w:rsidRPr="003A5554">
        <w:rPr>
          <w:rFonts w:ascii="Times New Roman" w:eastAsia="宋体" w:hAnsi="Times New Roman" w:cs="Times New Roman"/>
          <w:color w:val="000000" w:themeColor="text1"/>
          <w:szCs w:val="21"/>
          <w:shd w:val="clear" w:color="auto" w:fill="FFFFFF"/>
        </w:rPr>
        <w:t>冠军，优胜者；</w:t>
      </w:r>
      <w:r w:rsidR="006A7EAD">
        <w:rPr>
          <w:rFonts w:ascii="Times New Roman" w:eastAsia="宋体" w:hAnsi="Times New Roman" w:cs="Times New Roman" w:hint="eastAsia"/>
          <w:color w:val="000000" w:themeColor="text1"/>
          <w:szCs w:val="21"/>
          <w:shd w:val="clear" w:color="auto" w:fill="FFFFFF"/>
        </w:rPr>
        <w:t>斗士，捍卫者，</w:t>
      </w:r>
      <w:r w:rsidRPr="003A5554">
        <w:rPr>
          <w:rFonts w:ascii="Times New Roman" w:eastAsia="宋体" w:hAnsi="Times New Roman" w:cs="Times New Roman"/>
          <w:color w:val="000000" w:themeColor="text1"/>
          <w:szCs w:val="21"/>
          <w:shd w:val="clear" w:color="auto" w:fill="FFFFFF"/>
        </w:rPr>
        <w:t>拥护者</w:t>
      </w:r>
      <w:r w:rsidR="006A7EAD">
        <w:rPr>
          <w:rFonts w:ascii="Times New Roman" w:eastAsia="宋体" w:hAnsi="Times New Roman" w:cs="Times New Roman" w:hint="eastAsia"/>
          <w:color w:val="000000" w:themeColor="text1"/>
          <w:szCs w:val="21"/>
          <w:shd w:val="clear" w:color="auto" w:fill="FFFFFF"/>
        </w:rPr>
        <w:t>，倡导者</w:t>
      </w:r>
      <w:r w:rsidRPr="003A5554">
        <w:rPr>
          <w:rFonts w:ascii="Times New Roman" w:eastAsia="宋体" w:hAnsi="Times New Roman" w:cs="Times New Roman"/>
          <w:color w:val="000000" w:themeColor="text1"/>
          <w:szCs w:val="21"/>
          <w:shd w:val="clear" w:color="auto" w:fill="FFFFFF"/>
        </w:rPr>
        <w:t>vt.</w:t>
      </w:r>
      <w:r w:rsidRPr="003A5554">
        <w:rPr>
          <w:rFonts w:ascii="Times New Roman" w:eastAsia="宋体" w:hAnsi="Times New Roman" w:cs="Times New Roman"/>
          <w:color w:val="000000" w:themeColor="text1"/>
          <w:szCs w:val="21"/>
          <w:shd w:val="clear" w:color="auto" w:fill="FFFFFF"/>
        </w:rPr>
        <w:t>支持，拥护</w:t>
      </w:r>
      <w:r w:rsidR="006A7EAD">
        <w:rPr>
          <w:rFonts w:ascii="Times New Roman" w:eastAsia="宋体" w:hAnsi="Times New Roman" w:cs="Times New Roman" w:hint="eastAsia"/>
          <w:color w:val="000000" w:themeColor="text1"/>
          <w:szCs w:val="21"/>
          <w:shd w:val="clear" w:color="auto" w:fill="FFFFFF"/>
        </w:rPr>
        <w:t>，为……奋斗</w:t>
      </w:r>
    </w:p>
    <w:p w14:paraId="2A97951D" w14:textId="60D7C75B" w:rsidR="00C14AC5" w:rsidRDefault="00C14AC5" w:rsidP="00C14AC5">
      <w:pPr>
        <w:spacing w:line="360" w:lineRule="auto"/>
        <w:ind w:firstLineChars="201" w:firstLine="422"/>
        <w:rPr>
          <w:rFonts w:ascii="Times New Roman" w:eastAsia="宋体" w:hAnsi="Times New Roman" w:cs="Times New Roman"/>
          <w:color w:val="000000" w:themeColor="text1"/>
          <w:szCs w:val="21"/>
          <w:shd w:val="clear" w:color="auto" w:fill="FFFFFF"/>
        </w:rPr>
      </w:pPr>
      <w:r w:rsidRPr="00C548F3">
        <w:rPr>
          <w:rFonts w:ascii="Times New Roman" w:eastAsia="宋体" w:hAnsi="Times New Roman" w:cs="Times New Roman"/>
          <w:color w:val="000000" w:themeColor="text1"/>
          <w:szCs w:val="21"/>
          <w:shd w:val="clear" w:color="auto" w:fill="FFFFFF"/>
        </w:rPr>
        <w:t>championship</w:t>
      </w:r>
      <w:r>
        <w:rPr>
          <w:rFonts w:ascii="Times New Roman" w:eastAsia="宋体" w:hAnsi="Times New Roman" w:cs="Times New Roman" w:hint="eastAsia"/>
          <w:color w:val="000000" w:themeColor="text1"/>
          <w:szCs w:val="21"/>
          <w:shd w:val="clear" w:color="auto" w:fill="FFFFFF"/>
        </w:rPr>
        <w:t>：</w:t>
      </w:r>
      <w:r w:rsidRPr="00C548F3">
        <w:rPr>
          <w:rFonts w:ascii="Times New Roman" w:eastAsia="宋体" w:hAnsi="Times New Roman" w:cs="Times New Roman"/>
          <w:color w:val="000000" w:themeColor="text1"/>
          <w:szCs w:val="21"/>
          <w:shd w:val="clear" w:color="auto" w:fill="FFFFFF"/>
        </w:rPr>
        <w:t xml:space="preserve">['tʃæmpɪənʃɪp] </w:t>
      </w:r>
      <w:r w:rsidRPr="00C548F3">
        <w:rPr>
          <w:rFonts w:ascii="Times New Roman" w:eastAsia="宋体" w:hAnsi="Times New Roman" w:cs="Times New Roman" w:hint="eastAsia"/>
          <w:color w:val="000000" w:themeColor="text1"/>
          <w:szCs w:val="21"/>
          <w:shd w:val="clear" w:color="auto" w:fill="FFFFFF"/>
        </w:rPr>
        <w:t>n.</w:t>
      </w:r>
      <w:r w:rsidRPr="00C548F3">
        <w:rPr>
          <w:rFonts w:ascii="Times New Roman" w:eastAsia="宋体" w:hAnsi="Times New Roman" w:cs="Times New Roman" w:hint="eastAsia"/>
          <w:color w:val="000000" w:themeColor="text1"/>
          <w:szCs w:val="21"/>
          <w:shd w:val="clear" w:color="auto" w:fill="FFFFFF"/>
        </w:rPr>
        <w:t>锦标赛；冠军</w:t>
      </w:r>
      <w:r w:rsidR="006A7EAD">
        <w:rPr>
          <w:rFonts w:ascii="Times New Roman" w:eastAsia="宋体" w:hAnsi="Times New Roman" w:cs="Times New Roman" w:hint="eastAsia"/>
          <w:color w:val="000000" w:themeColor="text1"/>
          <w:szCs w:val="21"/>
          <w:shd w:val="clear" w:color="auto" w:fill="FFFFFF"/>
        </w:rPr>
        <w:t>头衔，</w:t>
      </w:r>
      <w:r w:rsidRPr="00C548F3">
        <w:rPr>
          <w:rFonts w:ascii="Times New Roman" w:eastAsia="宋体" w:hAnsi="Times New Roman" w:cs="Times New Roman" w:hint="eastAsia"/>
          <w:color w:val="000000" w:themeColor="text1"/>
          <w:szCs w:val="21"/>
          <w:shd w:val="clear" w:color="auto" w:fill="FFFFFF"/>
        </w:rPr>
        <w:t>冠军地位</w:t>
      </w:r>
    </w:p>
    <w:p w14:paraId="7DF95FC7" w14:textId="359DEBC3" w:rsidR="004038BC" w:rsidRPr="008C77F4" w:rsidRDefault="002C5DF0" w:rsidP="008C77F4">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lastRenderedPageBreak/>
        <w:t>tactic</w:t>
      </w:r>
      <w:r w:rsidR="004038BC" w:rsidRPr="008C77F4">
        <w:rPr>
          <w:rFonts w:ascii="Times New Roman" w:eastAsia="宋体" w:hAnsi="Times New Roman" w:cs="Times New Roman" w:hint="eastAsia"/>
          <w:b w:val="0"/>
          <w:color w:val="000000" w:themeColor="text1"/>
          <w:sz w:val="21"/>
          <w:szCs w:val="21"/>
          <w:shd w:val="clear" w:color="auto" w:fill="FFFFFF"/>
        </w:rPr>
        <w:t>（</w:t>
      </w:r>
      <w:r>
        <w:rPr>
          <w:rFonts w:ascii="Times New Roman" w:eastAsia="宋体" w:hAnsi="Times New Roman" w:cs="Times New Roman" w:hint="eastAsia"/>
          <w:b w:val="0"/>
          <w:color w:val="000000" w:themeColor="text1"/>
          <w:sz w:val="21"/>
          <w:szCs w:val="21"/>
          <w:shd w:val="clear" w:color="auto" w:fill="FFFFFF"/>
        </w:rPr>
        <w:t>战术</w:t>
      </w:r>
      <w:r w:rsidR="004038BC" w:rsidRPr="008C77F4">
        <w:rPr>
          <w:rFonts w:ascii="Times New Roman" w:eastAsia="宋体" w:hAnsi="Times New Roman" w:cs="Times New Roman" w:hint="eastAsia"/>
          <w:b w:val="0"/>
          <w:color w:val="000000" w:themeColor="text1"/>
          <w:sz w:val="21"/>
          <w:szCs w:val="21"/>
          <w:shd w:val="clear" w:color="auto" w:fill="FFFFFF"/>
        </w:rPr>
        <w:t>）：排兵布阵的方法</w:t>
      </w:r>
    </w:p>
    <w:p w14:paraId="54E00941" w14:textId="131A651E" w:rsidR="0025489E" w:rsidRDefault="0025489E" w:rsidP="008C77F4">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古人打仗特别讲究排兵布阵。</w:t>
      </w:r>
      <w:r w:rsidRPr="0025489E">
        <w:rPr>
          <w:rFonts w:ascii="Times New Roman" w:eastAsia="宋体" w:hAnsi="Times New Roman" w:cs="Times New Roman" w:hint="eastAsia"/>
          <w:color w:val="000000" w:themeColor="text1"/>
          <w:szCs w:val="21"/>
          <w:shd w:val="clear" w:color="auto" w:fill="FFFFFF"/>
        </w:rPr>
        <w:t>合理的排兵布阵可以</w:t>
      </w:r>
      <w:r>
        <w:rPr>
          <w:rFonts w:ascii="Times New Roman" w:eastAsia="宋体" w:hAnsi="Times New Roman" w:cs="Times New Roman" w:hint="eastAsia"/>
          <w:color w:val="000000" w:themeColor="text1"/>
          <w:szCs w:val="21"/>
          <w:shd w:val="clear" w:color="auto" w:fill="FFFFFF"/>
        </w:rPr>
        <w:t>应对不同的战场环境，</w:t>
      </w:r>
      <w:r w:rsidRPr="0025489E">
        <w:rPr>
          <w:rFonts w:ascii="Times New Roman" w:eastAsia="宋体" w:hAnsi="Times New Roman" w:cs="Times New Roman" w:hint="eastAsia"/>
          <w:color w:val="000000" w:themeColor="text1"/>
          <w:szCs w:val="21"/>
          <w:shd w:val="clear" w:color="auto" w:fill="FFFFFF"/>
        </w:rPr>
        <w:t>确保各兵种之间协同作战，最大限度地发挥军队的战斗力</w:t>
      </w:r>
      <w:r>
        <w:rPr>
          <w:rFonts w:ascii="Times New Roman" w:eastAsia="宋体" w:hAnsi="Times New Roman" w:cs="Times New Roman" w:hint="eastAsia"/>
          <w:color w:val="000000" w:themeColor="text1"/>
          <w:szCs w:val="21"/>
          <w:shd w:val="clear" w:color="auto" w:fill="FFFFFF"/>
        </w:rPr>
        <w:t>。英语单词</w:t>
      </w:r>
      <w:r w:rsidR="002C5DF0">
        <w:rPr>
          <w:rFonts w:ascii="Times New Roman" w:eastAsia="宋体" w:hAnsi="Times New Roman" w:cs="Times New Roman" w:hint="eastAsia"/>
          <w:color w:val="000000" w:themeColor="text1"/>
          <w:szCs w:val="21"/>
          <w:shd w:val="clear" w:color="auto" w:fill="FFFFFF"/>
        </w:rPr>
        <w:t>tactic</w:t>
      </w:r>
      <w:r>
        <w:rPr>
          <w:rFonts w:ascii="Times New Roman" w:eastAsia="宋体" w:hAnsi="Times New Roman" w:cs="Times New Roman" w:hint="eastAsia"/>
          <w:color w:val="000000" w:themeColor="text1"/>
          <w:szCs w:val="21"/>
          <w:shd w:val="clear" w:color="auto" w:fill="FFFFFF"/>
        </w:rPr>
        <w:t>（</w:t>
      </w:r>
      <w:r w:rsidR="002C5DF0">
        <w:rPr>
          <w:rFonts w:ascii="Times New Roman" w:eastAsia="宋体" w:hAnsi="Times New Roman" w:cs="Times New Roman" w:hint="eastAsia"/>
          <w:color w:val="000000" w:themeColor="text1"/>
          <w:szCs w:val="21"/>
          <w:shd w:val="clear" w:color="auto" w:fill="FFFFFF"/>
        </w:rPr>
        <w:t>战术</w:t>
      </w:r>
      <w:r>
        <w:rPr>
          <w:rFonts w:ascii="Times New Roman" w:eastAsia="宋体" w:hAnsi="Times New Roman" w:cs="Times New Roman" w:hint="eastAsia"/>
          <w:color w:val="000000" w:themeColor="text1"/>
          <w:szCs w:val="21"/>
          <w:shd w:val="clear" w:color="auto" w:fill="FFFFFF"/>
        </w:rPr>
        <w:t>）的词源就反映了排兵布阵的重要性。</w:t>
      </w:r>
    </w:p>
    <w:p w14:paraId="26D0C0BB" w14:textId="3B040758" w:rsidR="002C5DF0" w:rsidRDefault="002C5DF0" w:rsidP="008C77F4">
      <w:pPr>
        <w:spacing w:line="360" w:lineRule="auto"/>
        <w:ind w:firstLineChars="201" w:firstLine="422"/>
        <w:rPr>
          <w:rFonts w:ascii="Times New Roman" w:hAnsi="Times New Roman" w:cs="Times New Roman"/>
          <w:bCs/>
          <w:szCs w:val="21"/>
        </w:rPr>
      </w:pPr>
      <w:r>
        <w:rPr>
          <w:rFonts w:ascii="Times New Roman" w:eastAsia="宋体" w:hAnsi="Times New Roman" w:cs="Times New Roman" w:hint="eastAsia"/>
          <w:color w:val="000000" w:themeColor="text1"/>
          <w:szCs w:val="21"/>
          <w:shd w:val="clear" w:color="auto" w:fill="FFFFFF"/>
        </w:rPr>
        <w:t>单词</w:t>
      </w:r>
      <w:r>
        <w:rPr>
          <w:rFonts w:ascii="Times New Roman" w:eastAsia="宋体" w:hAnsi="Times New Roman" w:cs="Times New Roman" w:hint="eastAsia"/>
          <w:color w:val="000000" w:themeColor="text1"/>
          <w:szCs w:val="21"/>
          <w:shd w:val="clear" w:color="auto" w:fill="FFFFFF"/>
        </w:rPr>
        <w:t>tactic</w:t>
      </w:r>
      <w:r>
        <w:rPr>
          <w:rFonts w:ascii="Times New Roman" w:eastAsia="宋体" w:hAnsi="Times New Roman" w:cs="Times New Roman" w:hint="eastAsia"/>
          <w:color w:val="000000" w:themeColor="text1"/>
          <w:szCs w:val="21"/>
          <w:shd w:val="clear" w:color="auto" w:fill="FFFFFF"/>
        </w:rPr>
        <w:t>（战术）来自希腊语，前面的词根</w:t>
      </w:r>
      <w:r>
        <w:rPr>
          <w:rFonts w:ascii="Times New Roman" w:eastAsia="宋体" w:hAnsi="Times New Roman" w:cs="Times New Roman" w:hint="eastAsia"/>
          <w:color w:val="000000" w:themeColor="text1"/>
          <w:szCs w:val="21"/>
          <w:shd w:val="clear" w:color="auto" w:fill="FFFFFF"/>
        </w:rPr>
        <w:t>tac-</w:t>
      </w:r>
      <w:r>
        <w:rPr>
          <w:rFonts w:ascii="Times New Roman" w:hAnsi="Times New Roman" w:cs="Times New Roman" w:hint="eastAsia"/>
          <w:bCs/>
          <w:szCs w:val="21"/>
        </w:rPr>
        <w:t>表示</w:t>
      </w:r>
      <w:r w:rsidRPr="003D5025">
        <w:rPr>
          <w:rFonts w:ascii="Times New Roman" w:hAnsi="Times New Roman" w:cs="Times New Roman" w:hint="eastAsia"/>
          <w:bCs/>
          <w:szCs w:val="21"/>
        </w:rPr>
        <w:t>“排列，安排”</w:t>
      </w:r>
      <w:r>
        <w:rPr>
          <w:rFonts w:ascii="Times New Roman" w:hAnsi="Times New Roman" w:cs="Times New Roman" w:hint="eastAsia"/>
          <w:bCs/>
          <w:szCs w:val="21"/>
        </w:rPr>
        <w:t>，中间的</w:t>
      </w:r>
      <w:r>
        <w:rPr>
          <w:rFonts w:ascii="Times New Roman" w:hAnsi="Times New Roman" w:cs="Times New Roman" w:hint="eastAsia"/>
          <w:bCs/>
          <w:szCs w:val="21"/>
        </w:rPr>
        <w:t>t</w:t>
      </w:r>
      <w:r>
        <w:rPr>
          <w:rFonts w:ascii="Times New Roman" w:hAnsi="Times New Roman" w:cs="Times New Roman" w:hint="eastAsia"/>
          <w:bCs/>
          <w:szCs w:val="21"/>
        </w:rPr>
        <w:t>表示动作和行为，末尾的</w:t>
      </w:r>
      <w:r>
        <w:rPr>
          <w:rFonts w:ascii="Times New Roman" w:hAnsi="Times New Roman" w:cs="Times New Roman" w:hint="eastAsia"/>
          <w:bCs/>
          <w:szCs w:val="21"/>
        </w:rPr>
        <w:t>-ic</w:t>
      </w:r>
      <w:r>
        <w:rPr>
          <w:rFonts w:ascii="Times New Roman" w:hAnsi="Times New Roman" w:cs="Times New Roman" w:hint="eastAsia"/>
          <w:bCs/>
          <w:szCs w:val="21"/>
        </w:rPr>
        <w:t>是个形容词后缀</w:t>
      </w:r>
      <w:r w:rsidR="007A51E0">
        <w:rPr>
          <w:rFonts w:ascii="Times New Roman" w:hAnsi="Times New Roman" w:cs="Times New Roman" w:hint="eastAsia"/>
          <w:bCs/>
          <w:szCs w:val="21"/>
        </w:rPr>
        <w:t>。整个单词的字面意思就是“排列的，与排列行为相关的”，特指“与排兵布阵相关的”，原本是个形容词，后来转作名词表示“排兵布阵的方法”，所以就是“战术”。</w:t>
      </w:r>
    </w:p>
    <w:p w14:paraId="2878A050" w14:textId="49529EDB" w:rsidR="00B1753B" w:rsidRDefault="00B1753B" w:rsidP="008C77F4">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hAnsi="Times New Roman" w:cs="Times New Roman" w:hint="eastAsia"/>
          <w:bCs/>
          <w:szCs w:val="21"/>
        </w:rPr>
        <w:t>大约在</w:t>
      </w:r>
      <w:r>
        <w:rPr>
          <w:rFonts w:ascii="Times New Roman" w:hAnsi="Times New Roman" w:cs="Times New Roman" w:hint="eastAsia"/>
          <w:bCs/>
          <w:szCs w:val="21"/>
        </w:rPr>
        <w:t>9</w:t>
      </w:r>
      <w:r>
        <w:rPr>
          <w:rFonts w:ascii="Times New Roman" w:hAnsi="Times New Roman" w:cs="Times New Roman" w:hint="eastAsia"/>
          <w:bCs/>
          <w:szCs w:val="21"/>
        </w:rPr>
        <w:t>、</w:t>
      </w:r>
      <w:r>
        <w:rPr>
          <w:rFonts w:ascii="Times New Roman" w:hAnsi="Times New Roman" w:cs="Times New Roman" w:hint="eastAsia"/>
          <w:bCs/>
          <w:szCs w:val="21"/>
        </w:rPr>
        <w:t>10</w:t>
      </w:r>
      <w:r>
        <w:rPr>
          <w:rFonts w:ascii="Times New Roman" w:hAnsi="Times New Roman" w:cs="Times New Roman" w:hint="eastAsia"/>
          <w:bCs/>
          <w:szCs w:val="21"/>
        </w:rPr>
        <w:t>世纪之交，东罗马皇帝利奥六世出版了一本希腊语军事</w:t>
      </w:r>
      <w:r w:rsidR="00534403">
        <w:rPr>
          <w:rFonts w:ascii="Times New Roman" w:hAnsi="Times New Roman" w:cs="Times New Roman" w:hint="eastAsia"/>
          <w:bCs/>
          <w:szCs w:val="21"/>
        </w:rPr>
        <w:t>名著</w:t>
      </w:r>
      <w:r>
        <w:rPr>
          <w:rFonts w:ascii="Times New Roman" w:hAnsi="Times New Roman" w:cs="Times New Roman" w:hint="eastAsia"/>
          <w:bCs/>
          <w:szCs w:val="21"/>
        </w:rPr>
        <w:t>《</w:t>
      </w:r>
      <w:r w:rsidR="00534403">
        <w:rPr>
          <w:rFonts w:ascii="Times New Roman" w:hAnsi="Times New Roman" w:cs="Times New Roman" w:hint="eastAsia"/>
          <w:bCs/>
          <w:szCs w:val="21"/>
        </w:rPr>
        <w:t>Takctika</w:t>
      </w:r>
      <w:r>
        <w:rPr>
          <w:rFonts w:ascii="Times New Roman" w:hAnsi="Times New Roman" w:cs="Times New Roman" w:hint="eastAsia"/>
          <w:bCs/>
          <w:szCs w:val="21"/>
        </w:rPr>
        <w:t>》</w:t>
      </w:r>
      <w:r w:rsidR="00534403">
        <w:rPr>
          <w:rFonts w:ascii="Times New Roman" w:hAnsi="Times New Roman" w:cs="Times New Roman" w:hint="eastAsia"/>
          <w:bCs/>
          <w:szCs w:val="21"/>
        </w:rPr>
        <w:t>（战术，</w:t>
      </w:r>
      <w:r w:rsidR="00534403">
        <w:rPr>
          <w:rFonts w:ascii="Times New Roman" w:hAnsi="Times New Roman" w:cs="Times New Roman" w:hint="eastAsia"/>
          <w:bCs/>
          <w:szCs w:val="21"/>
        </w:rPr>
        <w:t>tactic</w:t>
      </w:r>
      <w:r w:rsidR="00534403">
        <w:rPr>
          <w:rFonts w:ascii="Times New Roman" w:hAnsi="Times New Roman" w:cs="Times New Roman" w:hint="eastAsia"/>
          <w:bCs/>
          <w:szCs w:val="21"/>
        </w:rPr>
        <w:t>）</w:t>
      </w:r>
      <w:r>
        <w:rPr>
          <w:rFonts w:ascii="Times New Roman" w:hAnsi="Times New Roman" w:cs="Times New Roman" w:hint="eastAsia"/>
          <w:bCs/>
          <w:szCs w:val="21"/>
        </w:rPr>
        <w:t>，</w:t>
      </w:r>
      <w:r w:rsidR="00534403">
        <w:rPr>
          <w:rFonts w:ascii="Times New Roman" w:hAnsi="Times New Roman" w:cs="Times New Roman" w:hint="eastAsia"/>
          <w:bCs/>
          <w:szCs w:val="21"/>
        </w:rPr>
        <w:t>详细描述了东罗马帝国的各种战术。</w:t>
      </w:r>
    </w:p>
    <w:p w14:paraId="5EEA2173" w14:textId="2F49BDD3" w:rsidR="002C5DF0" w:rsidRDefault="007A51E0" w:rsidP="007A51E0">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现在，</w:t>
      </w:r>
      <w:r>
        <w:rPr>
          <w:rFonts w:ascii="Times New Roman" w:eastAsia="宋体" w:hAnsi="Times New Roman" w:cs="Times New Roman" w:hint="eastAsia"/>
          <w:color w:val="000000" w:themeColor="text1"/>
          <w:szCs w:val="21"/>
          <w:shd w:val="clear" w:color="auto" w:fill="FFFFFF"/>
        </w:rPr>
        <w:t>tactic</w:t>
      </w:r>
      <w:r>
        <w:rPr>
          <w:rFonts w:ascii="Times New Roman" w:eastAsia="宋体" w:hAnsi="Times New Roman" w:cs="Times New Roman" w:hint="eastAsia"/>
          <w:color w:val="000000" w:themeColor="text1"/>
          <w:szCs w:val="21"/>
          <w:shd w:val="clear" w:color="auto" w:fill="FFFFFF"/>
        </w:rPr>
        <w:t>（战术）这个单词已经不再局限于军事领域，可以表示做任何事情的“策略、招数”，比如：</w:t>
      </w:r>
      <w:r w:rsidRPr="007A51E0">
        <w:rPr>
          <w:rFonts w:ascii="Times New Roman" w:eastAsia="宋体" w:hAnsi="Times New Roman" w:cs="Times New Roman" w:hint="eastAsia"/>
          <w:color w:val="000000" w:themeColor="text1"/>
          <w:szCs w:val="21"/>
          <w:shd w:val="clear" w:color="auto" w:fill="FFFFFF"/>
        </w:rPr>
        <w:t>They tried all kinds of tactics to get us to go.</w:t>
      </w:r>
      <w:r w:rsidRPr="007A51E0">
        <w:rPr>
          <w:rFonts w:ascii="Times New Roman" w:eastAsia="宋体" w:hAnsi="Times New Roman" w:cs="Times New Roman" w:hint="eastAsia"/>
          <w:color w:val="000000" w:themeColor="text1"/>
          <w:szCs w:val="21"/>
          <w:shd w:val="clear" w:color="auto" w:fill="FFFFFF"/>
        </w:rPr>
        <w:t>他们施尽所有的招数想让我们去。</w:t>
      </w:r>
    </w:p>
    <w:p w14:paraId="6CF376F6" w14:textId="7DE15B18" w:rsidR="002C5DF0" w:rsidRDefault="007A51E0" w:rsidP="007A51E0">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tactic</w:t>
      </w:r>
      <w:r>
        <w:rPr>
          <w:rFonts w:ascii="Times New Roman" w:eastAsia="宋体" w:hAnsi="Times New Roman" w:cs="Times New Roman" w:hint="eastAsia"/>
          <w:color w:val="000000" w:themeColor="text1"/>
          <w:szCs w:val="21"/>
          <w:shd w:val="clear" w:color="auto" w:fill="FFFFFF"/>
        </w:rPr>
        <w:t>（战术）派生出形容词</w:t>
      </w:r>
      <w:r>
        <w:rPr>
          <w:rFonts w:ascii="Times New Roman" w:eastAsia="宋体" w:hAnsi="Times New Roman" w:cs="Times New Roman" w:hint="eastAsia"/>
          <w:color w:val="000000" w:themeColor="text1"/>
          <w:szCs w:val="21"/>
          <w:shd w:val="clear" w:color="auto" w:fill="FFFFFF"/>
        </w:rPr>
        <w:t>tactical</w:t>
      </w:r>
      <w:r>
        <w:rPr>
          <w:rFonts w:ascii="Times New Roman" w:eastAsia="宋体" w:hAnsi="Times New Roman" w:cs="Times New Roman" w:hint="eastAsia"/>
          <w:color w:val="000000" w:themeColor="text1"/>
          <w:szCs w:val="21"/>
          <w:shd w:val="clear" w:color="auto" w:fill="FFFFFF"/>
        </w:rPr>
        <w:t>，意思是“战术的，策略的”，比如：</w:t>
      </w:r>
      <w:r w:rsidRPr="007A51E0">
        <w:rPr>
          <w:rFonts w:ascii="Times New Roman" w:eastAsia="宋体" w:hAnsi="Times New Roman" w:cs="Times New Roman" w:hint="eastAsia"/>
          <w:color w:val="000000" w:themeColor="text1"/>
          <w:szCs w:val="21"/>
          <w:shd w:val="clear" w:color="auto" w:fill="FFFFFF"/>
        </w:rPr>
        <w:t>tactical planning</w:t>
      </w:r>
      <w:r>
        <w:rPr>
          <w:rFonts w:ascii="Times New Roman" w:eastAsia="宋体" w:hAnsi="Times New Roman" w:cs="Times New Roman" w:hint="eastAsia"/>
          <w:color w:val="000000" w:themeColor="text1"/>
          <w:szCs w:val="21"/>
          <w:shd w:val="clear" w:color="auto" w:fill="FFFFFF"/>
        </w:rPr>
        <w:t>（战术策划），</w:t>
      </w:r>
      <w:r w:rsidRPr="007A51E0">
        <w:rPr>
          <w:rFonts w:ascii="Times New Roman" w:eastAsia="宋体" w:hAnsi="Times New Roman" w:cs="Times New Roman"/>
          <w:color w:val="000000" w:themeColor="text1"/>
          <w:szCs w:val="21"/>
          <w:shd w:val="clear" w:color="auto" w:fill="FFFFFF"/>
        </w:rPr>
        <w:t>tactical error</w:t>
      </w:r>
      <w:r>
        <w:rPr>
          <w:rFonts w:ascii="Times New Roman" w:eastAsia="宋体" w:hAnsi="Times New Roman" w:cs="Times New Roman" w:hint="eastAsia"/>
          <w:color w:val="000000" w:themeColor="text1"/>
          <w:szCs w:val="21"/>
          <w:shd w:val="clear" w:color="auto" w:fill="FFFFFF"/>
        </w:rPr>
        <w:t>（策略失误）。在军事领域，</w:t>
      </w:r>
      <w:r>
        <w:rPr>
          <w:rFonts w:ascii="Times New Roman" w:eastAsia="宋体" w:hAnsi="Times New Roman" w:cs="Times New Roman" w:hint="eastAsia"/>
          <w:color w:val="000000" w:themeColor="text1"/>
          <w:szCs w:val="21"/>
          <w:shd w:val="clear" w:color="auto" w:fill="FFFFFF"/>
        </w:rPr>
        <w:t>tactical</w:t>
      </w:r>
      <w:r>
        <w:rPr>
          <w:rFonts w:ascii="Times New Roman" w:eastAsia="宋体" w:hAnsi="Times New Roman" w:cs="Times New Roman" w:hint="eastAsia"/>
          <w:color w:val="000000" w:themeColor="text1"/>
          <w:szCs w:val="21"/>
          <w:shd w:val="clear" w:color="auto" w:fill="FFFFFF"/>
        </w:rPr>
        <w:t>可以表示“战术层面的”，比如</w:t>
      </w:r>
      <w:r w:rsidRPr="007A51E0">
        <w:rPr>
          <w:rFonts w:ascii="Times New Roman" w:eastAsia="宋体" w:hAnsi="Times New Roman" w:cs="Times New Roman"/>
          <w:color w:val="000000" w:themeColor="text1"/>
          <w:szCs w:val="21"/>
          <w:shd w:val="clear" w:color="auto" w:fill="FFFFFF"/>
        </w:rPr>
        <w:t>tactical weapons</w:t>
      </w:r>
      <w:r>
        <w:rPr>
          <w:rFonts w:ascii="Times New Roman" w:eastAsia="宋体" w:hAnsi="Times New Roman" w:cs="Times New Roman" w:hint="eastAsia"/>
          <w:color w:val="000000" w:themeColor="text1"/>
          <w:szCs w:val="21"/>
          <w:shd w:val="clear" w:color="auto" w:fill="FFFFFF"/>
        </w:rPr>
        <w:t>（战术武器），</w:t>
      </w:r>
      <w:r w:rsidRPr="007A51E0">
        <w:rPr>
          <w:rFonts w:ascii="Times New Roman" w:eastAsia="宋体" w:hAnsi="Times New Roman" w:cs="Times New Roman"/>
          <w:color w:val="000000" w:themeColor="text1"/>
          <w:szCs w:val="21"/>
          <w:shd w:val="clear" w:color="auto" w:fill="FFFFFF"/>
        </w:rPr>
        <w:t xml:space="preserve">tactical </w:t>
      </w:r>
      <w:r>
        <w:rPr>
          <w:rFonts w:ascii="Times New Roman" w:eastAsia="宋体" w:hAnsi="Times New Roman" w:cs="Times New Roman" w:hint="eastAsia"/>
          <w:color w:val="000000" w:themeColor="text1"/>
          <w:szCs w:val="21"/>
          <w:shd w:val="clear" w:color="auto" w:fill="FFFFFF"/>
        </w:rPr>
        <w:t>missiles</w:t>
      </w:r>
      <w:r>
        <w:rPr>
          <w:rFonts w:ascii="Times New Roman" w:eastAsia="宋体" w:hAnsi="Times New Roman" w:cs="Times New Roman" w:hint="eastAsia"/>
          <w:color w:val="000000" w:themeColor="text1"/>
          <w:szCs w:val="21"/>
          <w:shd w:val="clear" w:color="auto" w:fill="FFFFFF"/>
        </w:rPr>
        <w:t>（战术导弹）。与其相对的是</w:t>
      </w:r>
      <w:r w:rsidR="00C51267">
        <w:rPr>
          <w:rFonts w:ascii="Times New Roman" w:eastAsia="宋体" w:hAnsi="Times New Roman" w:cs="Times New Roman" w:hint="eastAsia"/>
          <w:color w:val="000000" w:themeColor="text1"/>
          <w:szCs w:val="21"/>
          <w:shd w:val="clear" w:color="auto" w:fill="FFFFFF"/>
        </w:rPr>
        <w:t>strategic</w:t>
      </w:r>
      <w:r w:rsidR="00C51267">
        <w:rPr>
          <w:rFonts w:ascii="Times New Roman" w:eastAsia="宋体" w:hAnsi="Times New Roman" w:cs="Times New Roman" w:hint="eastAsia"/>
          <w:color w:val="000000" w:themeColor="text1"/>
          <w:szCs w:val="21"/>
          <w:shd w:val="clear" w:color="auto" w:fill="FFFFFF"/>
        </w:rPr>
        <w:t>（战略性的）。</w:t>
      </w:r>
    </w:p>
    <w:p w14:paraId="109AA164" w14:textId="7D4F1EBE" w:rsidR="00C51267" w:rsidRPr="00C51267" w:rsidRDefault="00C51267" w:rsidP="00C51267">
      <w:pPr>
        <w:spacing w:line="360" w:lineRule="auto"/>
        <w:ind w:firstLineChars="201" w:firstLine="422"/>
        <w:rPr>
          <w:rFonts w:ascii="Times New Roman" w:eastAsia="宋体" w:hAnsi="Times New Roman" w:cs="Times New Roman"/>
          <w:color w:val="000000" w:themeColor="text1"/>
          <w:szCs w:val="21"/>
          <w:shd w:val="clear" w:color="auto" w:fill="FFFFFF"/>
        </w:rPr>
      </w:pPr>
      <w:r w:rsidRPr="00C51267">
        <w:rPr>
          <w:rFonts w:ascii="Times New Roman" w:eastAsia="宋体" w:hAnsi="Times New Roman" w:cs="Times New Roman" w:hint="eastAsia"/>
          <w:color w:val="000000" w:themeColor="text1"/>
          <w:szCs w:val="21"/>
          <w:shd w:val="clear" w:color="auto" w:fill="FFFFFF"/>
        </w:rPr>
        <w:t>t</w:t>
      </w:r>
      <w:r w:rsidRPr="00C51267">
        <w:rPr>
          <w:rFonts w:ascii="Times New Roman" w:eastAsia="宋体" w:hAnsi="Times New Roman" w:cs="Times New Roman"/>
          <w:color w:val="000000" w:themeColor="text1"/>
          <w:szCs w:val="21"/>
          <w:shd w:val="clear" w:color="auto" w:fill="FFFFFF"/>
        </w:rPr>
        <w:t>actic</w:t>
      </w:r>
      <w:r w:rsidRPr="00C51267">
        <w:rPr>
          <w:rFonts w:ascii="Times New Roman" w:eastAsia="宋体" w:hAnsi="Times New Roman" w:cs="Times New Roman" w:hint="eastAsia"/>
          <w:color w:val="000000" w:themeColor="text1"/>
          <w:szCs w:val="21"/>
          <w:shd w:val="clear" w:color="auto" w:fill="FFFFFF"/>
        </w:rPr>
        <w:t>：</w:t>
      </w:r>
      <w:r w:rsidRPr="00C51267">
        <w:rPr>
          <w:rFonts w:ascii="Times New Roman" w:eastAsia="宋体" w:hAnsi="Times New Roman" w:cs="Times New Roman"/>
          <w:color w:val="000000" w:themeColor="text1"/>
          <w:szCs w:val="21"/>
          <w:shd w:val="clear" w:color="auto" w:fill="FFFFFF"/>
        </w:rPr>
        <w:t>[ˈtæktɪk] n.</w:t>
      </w:r>
      <w:r w:rsidRPr="00C51267">
        <w:rPr>
          <w:rFonts w:ascii="Times New Roman" w:eastAsia="宋体" w:hAnsi="Times New Roman" w:cs="Times New Roman" w:hint="eastAsia"/>
          <w:color w:val="000000" w:themeColor="text1"/>
          <w:szCs w:val="21"/>
          <w:shd w:val="clear" w:color="auto" w:fill="FFFFFF"/>
        </w:rPr>
        <w:t>战术，策略，手法</w:t>
      </w:r>
    </w:p>
    <w:p w14:paraId="4FF95EE3" w14:textId="0325C8B1" w:rsidR="00C51267" w:rsidRPr="00C51267" w:rsidRDefault="00C51267" w:rsidP="00C51267">
      <w:pPr>
        <w:spacing w:line="360" w:lineRule="auto"/>
        <w:ind w:firstLineChars="201" w:firstLine="422"/>
        <w:rPr>
          <w:rFonts w:ascii="Times New Roman" w:eastAsia="宋体" w:hAnsi="Times New Roman" w:cs="Times New Roman"/>
          <w:color w:val="000000" w:themeColor="text1"/>
          <w:szCs w:val="21"/>
          <w:shd w:val="clear" w:color="auto" w:fill="FFFFFF"/>
        </w:rPr>
      </w:pPr>
      <w:r w:rsidRPr="00C51267">
        <w:rPr>
          <w:rFonts w:ascii="Times New Roman" w:eastAsia="宋体" w:hAnsi="Times New Roman" w:cs="Times New Roman"/>
          <w:color w:val="000000" w:themeColor="text1"/>
          <w:szCs w:val="21"/>
          <w:shd w:val="clear" w:color="auto" w:fill="FFFFFF"/>
        </w:rPr>
        <w:t>tactical</w:t>
      </w:r>
      <w:r w:rsidRPr="00C51267">
        <w:rPr>
          <w:rFonts w:ascii="Times New Roman" w:eastAsia="宋体" w:hAnsi="Times New Roman" w:cs="Times New Roman" w:hint="eastAsia"/>
          <w:color w:val="000000" w:themeColor="text1"/>
          <w:szCs w:val="21"/>
          <w:shd w:val="clear" w:color="auto" w:fill="FFFFFF"/>
        </w:rPr>
        <w:t>：</w:t>
      </w:r>
      <w:r w:rsidRPr="00C51267">
        <w:rPr>
          <w:rFonts w:ascii="Times New Roman" w:eastAsia="宋体" w:hAnsi="Times New Roman" w:cs="Times New Roman"/>
          <w:color w:val="000000" w:themeColor="text1"/>
          <w:szCs w:val="21"/>
          <w:shd w:val="clear" w:color="auto" w:fill="FFFFFF"/>
        </w:rPr>
        <w:t>[ˈtæktɪkl] adj.</w:t>
      </w:r>
      <w:r w:rsidRPr="00C51267">
        <w:rPr>
          <w:rFonts w:ascii="Times New Roman" w:eastAsia="宋体" w:hAnsi="Times New Roman" w:cs="Times New Roman" w:hint="eastAsia"/>
          <w:color w:val="000000" w:themeColor="text1"/>
          <w:szCs w:val="21"/>
          <w:shd w:val="clear" w:color="auto" w:fill="FFFFFF"/>
        </w:rPr>
        <w:t>战术的，策略的；有策略的</w:t>
      </w:r>
      <w:r>
        <w:rPr>
          <w:rFonts w:ascii="Times New Roman" w:eastAsia="宋体" w:hAnsi="Times New Roman" w:cs="Times New Roman" w:hint="eastAsia"/>
          <w:color w:val="000000" w:themeColor="text1"/>
          <w:szCs w:val="21"/>
          <w:shd w:val="clear" w:color="auto" w:fill="FFFFFF"/>
        </w:rPr>
        <w:t>；战术层面的</w:t>
      </w:r>
    </w:p>
    <w:p w14:paraId="00D8A6A4" w14:textId="7765B8DF" w:rsidR="00C51267" w:rsidRPr="00B1753B" w:rsidRDefault="00B1753B" w:rsidP="00B1753B">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B1753B">
        <w:rPr>
          <w:rFonts w:ascii="Times New Roman" w:eastAsia="宋体" w:hAnsi="Times New Roman" w:cs="Times New Roman" w:hint="eastAsia"/>
          <w:b w:val="0"/>
          <w:color w:val="000000" w:themeColor="text1"/>
          <w:sz w:val="21"/>
          <w:szCs w:val="21"/>
          <w:shd w:val="clear" w:color="auto" w:fill="FFFFFF"/>
        </w:rPr>
        <w:t>strategy</w:t>
      </w:r>
      <w:r w:rsidRPr="00B1753B">
        <w:rPr>
          <w:rFonts w:ascii="Times New Roman" w:eastAsia="宋体" w:hAnsi="Times New Roman" w:cs="Times New Roman" w:hint="eastAsia"/>
          <w:b w:val="0"/>
          <w:color w:val="000000" w:themeColor="text1"/>
          <w:sz w:val="21"/>
          <w:szCs w:val="21"/>
          <w:shd w:val="clear" w:color="auto" w:fill="FFFFFF"/>
        </w:rPr>
        <w:t>（战略）：将军之道</w:t>
      </w:r>
    </w:p>
    <w:p w14:paraId="7BEE84BA" w14:textId="5FFEF1D8" w:rsidR="00B1753B" w:rsidRDefault="00B1753B" w:rsidP="007A51E0">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作为一名军队统帅，一定要有全局视野和战略眼光。英语单词</w:t>
      </w:r>
      <w:r>
        <w:rPr>
          <w:rFonts w:ascii="Times New Roman" w:eastAsia="宋体" w:hAnsi="Times New Roman" w:cs="Times New Roman" w:hint="eastAsia"/>
          <w:color w:val="000000" w:themeColor="text1"/>
          <w:szCs w:val="21"/>
          <w:shd w:val="clear" w:color="auto" w:fill="FFFFFF"/>
        </w:rPr>
        <w:t>strategy</w:t>
      </w:r>
      <w:r>
        <w:rPr>
          <w:rFonts w:ascii="Times New Roman" w:eastAsia="宋体" w:hAnsi="Times New Roman" w:cs="Times New Roman" w:hint="eastAsia"/>
          <w:color w:val="000000" w:themeColor="text1"/>
          <w:szCs w:val="21"/>
          <w:shd w:val="clear" w:color="auto" w:fill="FFFFFF"/>
        </w:rPr>
        <w:t>（战略）就反映了</w:t>
      </w:r>
      <w:r w:rsidR="00534403">
        <w:rPr>
          <w:rFonts w:ascii="Times New Roman" w:eastAsia="宋体" w:hAnsi="Times New Roman" w:cs="Times New Roman" w:hint="eastAsia"/>
          <w:color w:val="000000" w:themeColor="text1"/>
          <w:szCs w:val="21"/>
          <w:shd w:val="clear" w:color="auto" w:fill="FFFFFF"/>
        </w:rPr>
        <w:t>对</w:t>
      </w:r>
      <w:r>
        <w:rPr>
          <w:rFonts w:ascii="Times New Roman" w:eastAsia="宋体" w:hAnsi="Times New Roman" w:cs="Times New Roman" w:hint="eastAsia"/>
          <w:color w:val="000000" w:themeColor="text1"/>
          <w:szCs w:val="21"/>
          <w:shd w:val="clear" w:color="auto" w:fill="FFFFFF"/>
        </w:rPr>
        <w:t>军队统帅的</w:t>
      </w:r>
      <w:r w:rsidR="00534403">
        <w:rPr>
          <w:rFonts w:ascii="Times New Roman" w:eastAsia="宋体" w:hAnsi="Times New Roman" w:cs="Times New Roman" w:hint="eastAsia"/>
          <w:color w:val="000000" w:themeColor="text1"/>
          <w:szCs w:val="21"/>
          <w:shd w:val="clear" w:color="auto" w:fill="FFFFFF"/>
        </w:rPr>
        <w:t>要求。</w:t>
      </w:r>
    </w:p>
    <w:p w14:paraId="142D9ECA" w14:textId="22824FF0" w:rsidR="0025489E" w:rsidRDefault="0025489E" w:rsidP="008C77F4">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单词</w:t>
      </w:r>
      <w:r w:rsidRPr="008C77F4">
        <w:rPr>
          <w:rFonts w:ascii="Times New Roman" w:eastAsia="宋体" w:hAnsi="Times New Roman" w:cs="Times New Roman" w:hint="eastAsia"/>
          <w:color w:val="000000" w:themeColor="text1"/>
          <w:szCs w:val="21"/>
          <w:shd w:val="clear" w:color="auto" w:fill="FFFFFF"/>
        </w:rPr>
        <w:t>strategy</w:t>
      </w:r>
      <w:r w:rsidR="00534403">
        <w:rPr>
          <w:rFonts w:ascii="Times New Roman" w:eastAsia="宋体" w:hAnsi="Times New Roman" w:cs="Times New Roman" w:hint="eastAsia"/>
          <w:color w:val="000000" w:themeColor="text1"/>
          <w:szCs w:val="21"/>
          <w:shd w:val="clear" w:color="auto" w:fill="FFFFFF"/>
        </w:rPr>
        <w:t>（战略）</w:t>
      </w:r>
      <w:r>
        <w:rPr>
          <w:rFonts w:ascii="Times New Roman" w:eastAsia="宋体" w:hAnsi="Times New Roman" w:cs="Times New Roman" w:hint="eastAsia"/>
          <w:color w:val="000000" w:themeColor="text1"/>
          <w:szCs w:val="21"/>
          <w:shd w:val="clear" w:color="auto" w:fill="FFFFFF"/>
        </w:rPr>
        <w:t>源自希腊语，前面的</w:t>
      </w:r>
      <w:r>
        <w:rPr>
          <w:rFonts w:ascii="Times New Roman" w:eastAsia="宋体" w:hAnsi="Times New Roman" w:cs="Times New Roman" w:hint="eastAsia"/>
          <w:color w:val="000000" w:themeColor="text1"/>
          <w:szCs w:val="21"/>
          <w:shd w:val="clear" w:color="auto" w:fill="FFFFFF"/>
        </w:rPr>
        <w:t>stra</w:t>
      </w:r>
      <w:r w:rsidR="00534403">
        <w:rPr>
          <w:rFonts w:ascii="Times New Roman" w:eastAsia="宋体" w:hAnsi="Times New Roman" w:cs="Times New Roman" w:hint="eastAsia"/>
          <w:color w:val="000000" w:themeColor="text1"/>
          <w:szCs w:val="21"/>
          <w:shd w:val="clear" w:color="auto" w:fill="FFFFFF"/>
        </w:rPr>
        <w:t>t</w:t>
      </w:r>
      <w:r>
        <w:rPr>
          <w:rFonts w:ascii="Times New Roman" w:eastAsia="宋体" w:hAnsi="Times New Roman" w:cs="Times New Roman" w:hint="eastAsia"/>
          <w:color w:val="000000" w:themeColor="text1"/>
          <w:szCs w:val="21"/>
          <w:shd w:val="clear" w:color="auto" w:fill="FFFFFF"/>
        </w:rPr>
        <w:t>-</w:t>
      </w:r>
      <w:r w:rsidR="00534403">
        <w:rPr>
          <w:rFonts w:ascii="Times New Roman" w:eastAsia="宋体" w:hAnsi="Times New Roman" w:cs="Times New Roman" w:hint="eastAsia"/>
          <w:color w:val="000000" w:themeColor="text1"/>
          <w:szCs w:val="21"/>
          <w:shd w:val="clear" w:color="auto" w:fill="FFFFFF"/>
        </w:rPr>
        <w:t>本意是</w:t>
      </w:r>
      <w:r>
        <w:rPr>
          <w:rFonts w:ascii="Times New Roman" w:eastAsia="宋体" w:hAnsi="Times New Roman" w:cs="Times New Roman" w:hint="eastAsia"/>
          <w:color w:val="000000" w:themeColor="text1"/>
          <w:szCs w:val="21"/>
          <w:shd w:val="clear" w:color="auto" w:fill="FFFFFF"/>
        </w:rPr>
        <w:t>“层、铺开之物”，进一步引申表示“</w:t>
      </w:r>
      <w:r w:rsidR="00F41868">
        <w:rPr>
          <w:rFonts w:ascii="Times New Roman" w:eastAsia="宋体" w:hAnsi="Times New Roman" w:cs="Times New Roman" w:hint="eastAsia"/>
          <w:color w:val="000000" w:themeColor="text1"/>
          <w:szCs w:val="21"/>
          <w:shd w:val="clear" w:color="auto" w:fill="FFFFFF"/>
        </w:rPr>
        <w:t>排列</w:t>
      </w:r>
      <w:r w:rsidR="00534403">
        <w:rPr>
          <w:rFonts w:ascii="Times New Roman" w:eastAsia="宋体" w:hAnsi="Times New Roman" w:cs="Times New Roman" w:hint="eastAsia"/>
          <w:color w:val="000000" w:themeColor="text1"/>
          <w:szCs w:val="21"/>
          <w:shd w:val="clear" w:color="auto" w:fill="FFFFFF"/>
        </w:rPr>
        <w:t>好的</w:t>
      </w:r>
      <w:r w:rsidR="00F41868">
        <w:rPr>
          <w:rFonts w:ascii="Times New Roman" w:eastAsia="宋体" w:hAnsi="Times New Roman" w:cs="Times New Roman" w:hint="eastAsia"/>
          <w:color w:val="000000" w:themeColor="text1"/>
          <w:szCs w:val="21"/>
          <w:shd w:val="clear" w:color="auto" w:fill="FFFFFF"/>
        </w:rPr>
        <w:t>士兵，</w:t>
      </w:r>
      <w:r>
        <w:rPr>
          <w:rFonts w:ascii="Times New Roman" w:eastAsia="宋体" w:hAnsi="Times New Roman" w:cs="Times New Roman" w:hint="eastAsia"/>
          <w:color w:val="000000" w:themeColor="text1"/>
          <w:szCs w:val="21"/>
          <w:shd w:val="clear" w:color="auto" w:fill="FFFFFF"/>
        </w:rPr>
        <w:t>军队”。后面的</w:t>
      </w:r>
      <w:r>
        <w:rPr>
          <w:rFonts w:ascii="Times New Roman" w:eastAsia="宋体" w:hAnsi="Times New Roman" w:cs="Times New Roman" w:hint="eastAsia"/>
          <w:color w:val="000000" w:themeColor="text1"/>
          <w:szCs w:val="21"/>
          <w:shd w:val="clear" w:color="auto" w:fill="FFFFFF"/>
        </w:rPr>
        <w:t>eg</w:t>
      </w:r>
      <w:r>
        <w:rPr>
          <w:rFonts w:ascii="Times New Roman" w:eastAsia="宋体" w:hAnsi="Times New Roman" w:cs="Times New Roman" w:hint="eastAsia"/>
          <w:color w:val="000000" w:themeColor="text1"/>
          <w:szCs w:val="21"/>
          <w:shd w:val="clear" w:color="auto" w:fill="FFFFFF"/>
        </w:rPr>
        <w:t>等于常见词根</w:t>
      </w:r>
      <w:r>
        <w:rPr>
          <w:rFonts w:ascii="Times New Roman" w:eastAsia="宋体" w:hAnsi="Times New Roman" w:cs="Times New Roman" w:hint="eastAsia"/>
          <w:color w:val="000000" w:themeColor="text1"/>
          <w:szCs w:val="21"/>
          <w:shd w:val="clear" w:color="auto" w:fill="FFFFFF"/>
        </w:rPr>
        <w:t>ag-</w:t>
      </w:r>
      <w:r>
        <w:rPr>
          <w:rFonts w:ascii="Times New Roman" w:eastAsia="宋体" w:hAnsi="Times New Roman" w:cs="Times New Roman" w:hint="eastAsia"/>
          <w:color w:val="000000" w:themeColor="text1"/>
          <w:szCs w:val="21"/>
          <w:shd w:val="clear" w:color="auto" w:fill="FFFFFF"/>
        </w:rPr>
        <w:t>表示“驱动，</w:t>
      </w:r>
      <w:r w:rsidR="00534403">
        <w:rPr>
          <w:rFonts w:ascii="Times New Roman" w:eastAsia="宋体" w:hAnsi="Times New Roman" w:cs="Times New Roman" w:hint="eastAsia"/>
          <w:color w:val="000000" w:themeColor="text1"/>
          <w:szCs w:val="21"/>
          <w:shd w:val="clear" w:color="auto" w:fill="FFFFFF"/>
        </w:rPr>
        <w:t>领导</w:t>
      </w:r>
      <w:r>
        <w:rPr>
          <w:rFonts w:ascii="Times New Roman" w:eastAsia="宋体" w:hAnsi="Times New Roman" w:cs="Times New Roman" w:hint="eastAsia"/>
          <w:color w:val="000000" w:themeColor="text1"/>
          <w:szCs w:val="21"/>
          <w:shd w:val="clear" w:color="auto" w:fill="FFFFFF"/>
        </w:rPr>
        <w:t>”，</w:t>
      </w:r>
      <w:r w:rsidR="00132534">
        <w:rPr>
          <w:rFonts w:ascii="Times New Roman" w:eastAsia="宋体" w:hAnsi="Times New Roman" w:cs="Times New Roman" w:hint="eastAsia"/>
          <w:color w:val="000000" w:themeColor="text1"/>
          <w:szCs w:val="21"/>
          <w:shd w:val="clear" w:color="auto" w:fill="FFFFFF"/>
        </w:rPr>
        <w:t>末尾的</w:t>
      </w:r>
      <w:r w:rsidR="00132534">
        <w:rPr>
          <w:rFonts w:ascii="Times New Roman" w:eastAsia="宋体" w:hAnsi="Times New Roman" w:cs="Times New Roman" w:hint="eastAsia"/>
          <w:color w:val="000000" w:themeColor="text1"/>
          <w:szCs w:val="21"/>
          <w:shd w:val="clear" w:color="auto" w:fill="FFFFFF"/>
        </w:rPr>
        <w:t>-y</w:t>
      </w:r>
      <w:r w:rsidR="00132534">
        <w:rPr>
          <w:rFonts w:ascii="Times New Roman" w:eastAsia="宋体" w:hAnsi="Times New Roman" w:cs="Times New Roman" w:hint="eastAsia"/>
          <w:color w:val="000000" w:themeColor="text1"/>
          <w:szCs w:val="21"/>
          <w:shd w:val="clear" w:color="auto" w:fill="FFFFFF"/>
        </w:rPr>
        <w:t>是个抽象名词后缀，表示行为及其方法。整个单词的字面意思就是“</w:t>
      </w:r>
      <w:r w:rsidR="00760151">
        <w:rPr>
          <w:rFonts w:ascii="Times New Roman" w:eastAsia="宋体" w:hAnsi="Times New Roman" w:cs="Times New Roman" w:hint="eastAsia"/>
          <w:color w:val="000000" w:themeColor="text1"/>
          <w:szCs w:val="21"/>
          <w:shd w:val="clear" w:color="auto" w:fill="FFFFFF"/>
        </w:rPr>
        <w:t>统率</w:t>
      </w:r>
      <w:r w:rsidR="00534403">
        <w:rPr>
          <w:rFonts w:ascii="Times New Roman" w:eastAsia="宋体" w:hAnsi="Times New Roman" w:cs="Times New Roman" w:hint="eastAsia"/>
          <w:color w:val="000000" w:themeColor="text1"/>
          <w:szCs w:val="21"/>
          <w:shd w:val="clear" w:color="auto" w:fill="FFFFFF"/>
        </w:rPr>
        <w:t>军队的行为和方法</w:t>
      </w:r>
      <w:r w:rsidR="00132534">
        <w:rPr>
          <w:rFonts w:ascii="Times New Roman" w:eastAsia="宋体" w:hAnsi="Times New Roman" w:cs="Times New Roman" w:hint="eastAsia"/>
          <w:color w:val="000000" w:themeColor="text1"/>
          <w:szCs w:val="21"/>
          <w:shd w:val="clear" w:color="auto" w:fill="FFFFFF"/>
        </w:rPr>
        <w:t>”，</w:t>
      </w:r>
      <w:r w:rsidR="00534403">
        <w:rPr>
          <w:rFonts w:ascii="Times New Roman" w:eastAsia="宋体" w:hAnsi="Times New Roman" w:cs="Times New Roman" w:hint="eastAsia"/>
          <w:color w:val="000000" w:themeColor="text1"/>
          <w:szCs w:val="21"/>
          <w:shd w:val="clear" w:color="auto" w:fill="FFFFFF"/>
        </w:rPr>
        <w:t>也就是“将军之道”。</w:t>
      </w:r>
    </w:p>
    <w:p w14:paraId="4C84998F" w14:textId="400E2D63" w:rsidR="00534403" w:rsidRDefault="00534403" w:rsidP="008C77F4">
      <w:pPr>
        <w:spacing w:line="360" w:lineRule="auto"/>
        <w:ind w:firstLineChars="201" w:firstLine="422"/>
        <w:rPr>
          <w:rFonts w:ascii="Times New Roman" w:eastAsia="宋体" w:hAnsi="Times New Roman" w:cs="Times New Roman"/>
          <w:color w:val="000000" w:themeColor="text1"/>
          <w:szCs w:val="21"/>
          <w:shd w:val="clear" w:color="auto" w:fill="FFFFFF"/>
        </w:rPr>
      </w:pPr>
      <w:r w:rsidRPr="00534403">
        <w:rPr>
          <w:rFonts w:ascii="Times New Roman" w:eastAsia="宋体" w:hAnsi="Times New Roman" w:cs="Times New Roman" w:hint="eastAsia"/>
          <w:color w:val="000000" w:themeColor="text1"/>
          <w:szCs w:val="21"/>
          <w:shd w:val="clear" w:color="auto" w:fill="FFFFFF"/>
        </w:rPr>
        <w:t>公元</w:t>
      </w:r>
      <w:r w:rsidRPr="00534403">
        <w:rPr>
          <w:rFonts w:ascii="Times New Roman" w:eastAsia="宋体" w:hAnsi="Times New Roman" w:cs="Times New Roman" w:hint="eastAsia"/>
          <w:color w:val="000000" w:themeColor="text1"/>
          <w:szCs w:val="21"/>
          <w:shd w:val="clear" w:color="auto" w:fill="FFFFFF"/>
        </w:rPr>
        <w:t>6</w:t>
      </w:r>
      <w:r w:rsidRPr="00534403">
        <w:rPr>
          <w:rFonts w:ascii="Times New Roman" w:eastAsia="宋体" w:hAnsi="Times New Roman" w:cs="Times New Roman" w:hint="eastAsia"/>
          <w:color w:val="000000" w:themeColor="text1"/>
          <w:szCs w:val="21"/>
          <w:shd w:val="clear" w:color="auto" w:fill="FFFFFF"/>
        </w:rPr>
        <w:t>世纪，东罗马皇帝</w:t>
      </w:r>
      <w:r>
        <w:rPr>
          <w:rFonts w:ascii="Times New Roman" w:eastAsia="宋体" w:hAnsi="Times New Roman" w:cs="Times New Roman" w:hint="eastAsia"/>
          <w:color w:val="000000" w:themeColor="text1"/>
          <w:szCs w:val="21"/>
          <w:shd w:val="clear" w:color="auto" w:fill="FFFFFF"/>
        </w:rPr>
        <w:t>莫里斯</w:t>
      </w:r>
      <w:r w:rsidRPr="00534403">
        <w:rPr>
          <w:rFonts w:ascii="Times New Roman" w:eastAsia="宋体" w:hAnsi="Times New Roman" w:cs="Times New Roman" w:hint="eastAsia"/>
          <w:color w:val="000000" w:themeColor="text1"/>
          <w:szCs w:val="21"/>
          <w:shd w:val="clear" w:color="auto" w:fill="FFFFFF"/>
        </w:rPr>
        <w:t>（</w:t>
      </w:r>
      <w:r w:rsidRPr="00534403">
        <w:rPr>
          <w:rFonts w:ascii="Times New Roman" w:eastAsia="宋体" w:hAnsi="Times New Roman" w:cs="Times New Roman" w:hint="eastAsia"/>
          <w:color w:val="000000" w:themeColor="text1"/>
          <w:szCs w:val="21"/>
          <w:shd w:val="clear" w:color="auto" w:fill="FFFFFF"/>
        </w:rPr>
        <w:t>Maurice</w:t>
      </w:r>
      <w:r w:rsidRPr="00534403">
        <w:rPr>
          <w:rFonts w:ascii="Times New Roman" w:eastAsia="宋体" w:hAnsi="Times New Roman" w:cs="Times New Roman" w:hint="eastAsia"/>
          <w:color w:val="000000" w:themeColor="text1"/>
          <w:szCs w:val="21"/>
          <w:shd w:val="clear" w:color="auto" w:fill="FFFFFF"/>
        </w:rPr>
        <w:t>）撰写</w:t>
      </w:r>
      <w:r>
        <w:rPr>
          <w:rFonts w:ascii="Times New Roman" w:eastAsia="宋体" w:hAnsi="Times New Roman" w:cs="Times New Roman" w:hint="eastAsia"/>
          <w:color w:val="000000" w:themeColor="text1"/>
          <w:szCs w:val="21"/>
          <w:shd w:val="clear" w:color="auto" w:fill="FFFFFF"/>
        </w:rPr>
        <w:t>了希腊语军事名著</w:t>
      </w:r>
      <w:r w:rsidRPr="00534403">
        <w:rPr>
          <w:rFonts w:ascii="Times New Roman" w:eastAsia="宋体" w:hAnsi="Times New Roman" w:cs="Times New Roman" w:hint="eastAsia"/>
          <w:color w:val="000000" w:themeColor="text1"/>
          <w:szCs w:val="21"/>
          <w:shd w:val="clear" w:color="auto" w:fill="FFFFFF"/>
        </w:rPr>
        <w:t>《</w:t>
      </w:r>
      <w:r w:rsidRPr="00534403">
        <w:rPr>
          <w:rFonts w:ascii="Times New Roman" w:eastAsia="宋体" w:hAnsi="Times New Roman" w:cs="Times New Roman" w:hint="eastAsia"/>
          <w:color w:val="000000" w:themeColor="text1"/>
          <w:szCs w:val="21"/>
          <w:shd w:val="clear" w:color="auto" w:fill="FFFFFF"/>
        </w:rPr>
        <w:t>Strategikon</w:t>
      </w:r>
      <w:r w:rsidRPr="00534403">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战略，</w:t>
      </w:r>
      <w:r>
        <w:rPr>
          <w:rFonts w:ascii="Times New Roman" w:eastAsia="宋体" w:hAnsi="Times New Roman" w:cs="Times New Roman" w:hint="eastAsia"/>
          <w:color w:val="000000" w:themeColor="text1"/>
          <w:szCs w:val="21"/>
          <w:shd w:val="clear" w:color="auto" w:fill="FFFFFF"/>
        </w:rPr>
        <w:t>strategy</w:t>
      </w:r>
      <w:r w:rsidRPr="00534403">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w:t>
      </w:r>
      <w:r w:rsidRPr="00534403">
        <w:rPr>
          <w:rFonts w:ascii="Times New Roman" w:eastAsia="宋体" w:hAnsi="Times New Roman" w:cs="Times New Roman" w:hint="eastAsia"/>
          <w:color w:val="000000" w:themeColor="text1"/>
          <w:szCs w:val="21"/>
          <w:shd w:val="clear" w:color="auto" w:fill="FFFFFF"/>
        </w:rPr>
        <w:t>系统总结了</w:t>
      </w:r>
      <w:r>
        <w:rPr>
          <w:rFonts w:ascii="Times New Roman" w:eastAsia="宋体" w:hAnsi="Times New Roman" w:cs="Times New Roman" w:hint="eastAsia"/>
          <w:color w:val="000000" w:themeColor="text1"/>
          <w:szCs w:val="21"/>
          <w:shd w:val="clear" w:color="auto" w:fill="FFFFFF"/>
        </w:rPr>
        <w:t>东罗马帝国</w:t>
      </w:r>
      <w:r w:rsidRPr="00534403">
        <w:rPr>
          <w:rFonts w:ascii="Times New Roman" w:eastAsia="宋体" w:hAnsi="Times New Roman" w:cs="Times New Roman" w:hint="eastAsia"/>
          <w:color w:val="000000" w:themeColor="text1"/>
          <w:szCs w:val="21"/>
          <w:shd w:val="clear" w:color="auto" w:fill="FFFFFF"/>
        </w:rPr>
        <w:t>军队的战术与战略原则，首次将</w:t>
      </w:r>
      <w:r>
        <w:rPr>
          <w:rFonts w:ascii="Times New Roman" w:eastAsia="宋体" w:hAnsi="Times New Roman" w:cs="Times New Roman" w:hint="eastAsia"/>
          <w:color w:val="000000" w:themeColor="text1"/>
          <w:szCs w:val="21"/>
          <w:shd w:val="clear" w:color="auto" w:fill="FFFFFF"/>
        </w:rPr>
        <w:t>strategy</w:t>
      </w:r>
      <w:r>
        <w:rPr>
          <w:rFonts w:ascii="Times New Roman" w:eastAsia="宋体" w:hAnsi="Times New Roman" w:cs="Times New Roman" w:hint="eastAsia"/>
          <w:color w:val="000000" w:themeColor="text1"/>
          <w:szCs w:val="21"/>
          <w:shd w:val="clear" w:color="auto" w:fill="FFFFFF"/>
        </w:rPr>
        <w:t>（</w:t>
      </w:r>
      <w:r w:rsidRPr="00534403">
        <w:rPr>
          <w:rFonts w:ascii="Times New Roman" w:eastAsia="宋体" w:hAnsi="Times New Roman" w:cs="Times New Roman" w:hint="eastAsia"/>
          <w:color w:val="000000" w:themeColor="text1"/>
          <w:szCs w:val="21"/>
          <w:shd w:val="clear" w:color="auto" w:fill="FFFFFF"/>
        </w:rPr>
        <w:t>战略</w:t>
      </w:r>
      <w:r>
        <w:rPr>
          <w:rFonts w:ascii="Times New Roman" w:eastAsia="宋体" w:hAnsi="Times New Roman" w:cs="Times New Roman" w:hint="eastAsia"/>
          <w:color w:val="000000" w:themeColor="text1"/>
          <w:szCs w:val="21"/>
          <w:shd w:val="clear" w:color="auto" w:fill="FFFFFF"/>
        </w:rPr>
        <w:t>）</w:t>
      </w:r>
      <w:r w:rsidRPr="00534403">
        <w:rPr>
          <w:rFonts w:ascii="Times New Roman" w:eastAsia="宋体" w:hAnsi="Times New Roman" w:cs="Times New Roman" w:hint="eastAsia"/>
          <w:color w:val="000000" w:themeColor="text1"/>
          <w:szCs w:val="21"/>
          <w:shd w:val="clear" w:color="auto" w:fill="FFFFFF"/>
        </w:rPr>
        <w:t>作为军事学术语固定下来</w:t>
      </w:r>
      <w:r>
        <w:rPr>
          <w:rFonts w:ascii="Times New Roman" w:eastAsia="宋体" w:hAnsi="Times New Roman" w:cs="Times New Roman" w:hint="eastAsia"/>
          <w:color w:val="000000" w:themeColor="text1"/>
          <w:szCs w:val="21"/>
          <w:shd w:val="clear" w:color="auto" w:fill="FFFFFF"/>
        </w:rPr>
        <w:t>。</w:t>
      </w:r>
      <w:r w:rsidRPr="00534403">
        <w:rPr>
          <w:rFonts w:ascii="Times New Roman" w:eastAsia="宋体" w:hAnsi="Times New Roman" w:cs="Times New Roman" w:hint="eastAsia"/>
          <w:color w:val="000000" w:themeColor="text1"/>
          <w:szCs w:val="21"/>
          <w:shd w:val="clear" w:color="auto" w:fill="FFFFFF"/>
        </w:rPr>
        <w:t>此书强调将领需具备全局视野，统筹资源与地形，奠定了战略作为“战</w:t>
      </w:r>
      <w:r w:rsidRPr="00534403">
        <w:rPr>
          <w:rFonts w:ascii="Times New Roman" w:eastAsia="宋体" w:hAnsi="Times New Roman" w:cs="Times New Roman" w:hint="eastAsia"/>
          <w:color w:val="000000" w:themeColor="text1"/>
          <w:szCs w:val="21"/>
          <w:shd w:val="clear" w:color="auto" w:fill="FFFFFF"/>
        </w:rPr>
        <w:lastRenderedPageBreak/>
        <w:t>争全局谋划”的核心内涵。</w:t>
      </w:r>
    </w:p>
    <w:p w14:paraId="30344073" w14:textId="4B78DDE9" w:rsidR="00534403" w:rsidRDefault="00534403" w:rsidP="008C77F4">
      <w:pPr>
        <w:spacing w:line="360" w:lineRule="auto"/>
        <w:ind w:firstLineChars="201" w:firstLine="422"/>
        <w:rPr>
          <w:rFonts w:ascii="Times New Roman" w:eastAsia="宋体" w:hAnsi="Times New Roman" w:cs="Times New Roman"/>
          <w:color w:val="000000" w:themeColor="text1"/>
          <w:szCs w:val="21"/>
          <w:shd w:val="clear" w:color="auto" w:fill="FFFFFF"/>
        </w:rPr>
      </w:pPr>
      <w:r w:rsidRPr="00534403">
        <w:rPr>
          <w:rFonts w:ascii="Times New Roman" w:eastAsia="宋体" w:hAnsi="Times New Roman" w:cs="Times New Roman" w:hint="eastAsia"/>
          <w:color w:val="000000" w:themeColor="text1"/>
          <w:szCs w:val="21"/>
          <w:shd w:val="clear" w:color="auto" w:fill="FFFFFF"/>
        </w:rPr>
        <w:t>18</w:t>
      </w:r>
      <w:r w:rsidRPr="00534403">
        <w:rPr>
          <w:rFonts w:ascii="Times New Roman" w:eastAsia="宋体" w:hAnsi="Times New Roman" w:cs="Times New Roman" w:hint="eastAsia"/>
          <w:color w:val="000000" w:themeColor="text1"/>
          <w:szCs w:val="21"/>
          <w:shd w:val="clear" w:color="auto" w:fill="FFFFFF"/>
        </w:rPr>
        <w:t>世纪末，普鲁士军事理论家克劳塞维茨在</w:t>
      </w:r>
      <w:r w:rsidR="00760151">
        <w:rPr>
          <w:rFonts w:ascii="Times New Roman" w:eastAsia="宋体" w:hAnsi="Times New Roman" w:cs="Times New Roman" w:hint="eastAsia"/>
          <w:color w:val="000000" w:themeColor="text1"/>
          <w:szCs w:val="21"/>
          <w:shd w:val="clear" w:color="auto" w:fill="FFFFFF"/>
        </w:rPr>
        <w:t>其著作</w:t>
      </w:r>
      <w:r w:rsidRPr="00534403">
        <w:rPr>
          <w:rFonts w:ascii="Times New Roman" w:eastAsia="宋体" w:hAnsi="Times New Roman" w:cs="Times New Roman" w:hint="eastAsia"/>
          <w:color w:val="000000" w:themeColor="text1"/>
          <w:szCs w:val="21"/>
          <w:shd w:val="clear" w:color="auto" w:fill="FFFFFF"/>
        </w:rPr>
        <w:t>《战争论》中定义战略为“为了达到战争目的而对战斗的运用”，区分了战略（全局）与战术（局部）。这一划分成为现代军事理论的基础。</w:t>
      </w:r>
    </w:p>
    <w:p w14:paraId="2C035422" w14:textId="071A75B8" w:rsidR="00132534" w:rsidRDefault="00132534" w:rsidP="00132534">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现在，</w:t>
      </w:r>
      <w:r>
        <w:rPr>
          <w:rFonts w:ascii="Times New Roman" w:eastAsia="宋体" w:hAnsi="Times New Roman" w:cs="Times New Roman" w:hint="eastAsia"/>
          <w:color w:val="000000" w:themeColor="text1"/>
          <w:szCs w:val="21"/>
          <w:shd w:val="clear" w:color="auto" w:fill="FFFFFF"/>
        </w:rPr>
        <w:t>strategy</w:t>
      </w:r>
      <w:r>
        <w:rPr>
          <w:rFonts w:ascii="Times New Roman" w:eastAsia="宋体" w:hAnsi="Times New Roman" w:cs="Times New Roman" w:hint="eastAsia"/>
          <w:color w:val="000000" w:themeColor="text1"/>
          <w:szCs w:val="21"/>
          <w:shd w:val="clear" w:color="auto" w:fill="FFFFFF"/>
        </w:rPr>
        <w:t>这个单词的应用已经不再局限于军事领域，可以表示</w:t>
      </w:r>
      <w:r w:rsidR="00760151">
        <w:rPr>
          <w:rFonts w:ascii="Times New Roman" w:eastAsia="宋体" w:hAnsi="Times New Roman" w:cs="Times New Roman" w:hint="eastAsia"/>
          <w:color w:val="000000" w:themeColor="text1"/>
          <w:szCs w:val="21"/>
          <w:shd w:val="clear" w:color="auto" w:fill="FFFFFF"/>
        </w:rPr>
        <w:t>为了实现某个目标而制定的长期性全局性策略</w:t>
      </w:r>
      <w:r>
        <w:rPr>
          <w:rFonts w:ascii="Times New Roman" w:eastAsia="宋体" w:hAnsi="Times New Roman" w:cs="Times New Roman" w:hint="eastAsia"/>
          <w:color w:val="000000" w:themeColor="text1"/>
          <w:szCs w:val="21"/>
          <w:shd w:val="clear" w:color="auto" w:fill="FFFFFF"/>
        </w:rPr>
        <w:t>，比如：</w:t>
      </w:r>
      <w:r w:rsidRPr="00132534">
        <w:rPr>
          <w:rFonts w:ascii="Times New Roman" w:eastAsia="宋体" w:hAnsi="Times New Roman" w:cs="Times New Roman"/>
          <w:color w:val="000000" w:themeColor="text1"/>
          <w:szCs w:val="21"/>
          <w:shd w:val="clear" w:color="auto" w:fill="FFFFFF"/>
        </w:rPr>
        <w:t>marketing strategy</w:t>
      </w:r>
      <w:r>
        <w:rPr>
          <w:rFonts w:ascii="Times New Roman" w:eastAsia="宋体" w:hAnsi="Times New Roman" w:cs="Times New Roman" w:hint="eastAsia"/>
          <w:color w:val="000000" w:themeColor="text1"/>
          <w:szCs w:val="21"/>
          <w:shd w:val="clear" w:color="auto" w:fill="FFFFFF"/>
        </w:rPr>
        <w:t>（营销</w:t>
      </w:r>
      <w:r w:rsidR="00760151">
        <w:rPr>
          <w:rFonts w:ascii="Times New Roman" w:eastAsia="宋体" w:hAnsi="Times New Roman" w:cs="Times New Roman" w:hint="eastAsia"/>
          <w:color w:val="000000" w:themeColor="text1"/>
          <w:szCs w:val="21"/>
          <w:shd w:val="clear" w:color="auto" w:fill="FFFFFF"/>
        </w:rPr>
        <w:t>战略</w:t>
      </w:r>
      <w:r>
        <w:rPr>
          <w:rFonts w:ascii="Times New Roman" w:eastAsia="宋体" w:hAnsi="Times New Roman" w:cs="Times New Roman" w:hint="eastAsia"/>
          <w:color w:val="000000" w:themeColor="text1"/>
          <w:szCs w:val="21"/>
          <w:shd w:val="clear" w:color="auto" w:fill="FFFFFF"/>
        </w:rPr>
        <w:t>），</w:t>
      </w:r>
      <w:r w:rsidRPr="00132534">
        <w:rPr>
          <w:rFonts w:ascii="Times New Roman" w:eastAsia="宋体" w:hAnsi="Times New Roman" w:cs="Times New Roman" w:hint="eastAsia"/>
          <w:color w:val="000000" w:themeColor="text1"/>
          <w:szCs w:val="21"/>
          <w:shd w:val="clear" w:color="auto" w:fill="FFFFFF"/>
        </w:rPr>
        <w:t>development strategy</w:t>
      </w:r>
      <w:r>
        <w:rPr>
          <w:rFonts w:ascii="Times New Roman" w:eastAsia="宋体" w:hAnsi="Times New Roman" w:cs="Times New Roman" w:hint="eastAsia"/>
          <w:color w:val="000000" w:themeColor="text1"/>
          <w:szCs w:val="21"/>
          <w:shd w:val="clear" w:color="auto" w:fill="FFFFFF"/>
        </w:rPr>
        <w:t>（</w:t>
      </w:r>
      <w:r w:rsidRPr="00132534">
        <w:rPr>
          <w:rFonts w:ascii="Times New Roman" w:eastAsia="宋体" w:hAnsi="Times New Roman" w:cs="Times New Roman" w:hint="eastAsia"/>
          <w:color w:val="000000" w:themeColor="text1"/>
          <w:szCs w:val="21"/>
          <w:shd w:val="clear" w:color="auto" w:fill="FFFFFF"/>
        </w:rPr>
        <w:t>发展战略</w:t>
      </w:r>
      <w:r>
        <w:rPr>
          <w:rFonts w:ascii="Times New Roman" w:eastAsia="宋体" w:hAnsi="Times New Roman" w:cs="Times New Roman" w:hint="eastAsia"/>
          <w:color w:val="000000" w:themeColor="text1"/>
          <w:szCs w:val="21"/>
          <w:shd w:val="clear" w:color="auto" w:fill="FFFFFF"/>
        </w:rPr>
        <w:t>）。</w:t>
      </w:r>
    </w:p>
    <w:p w14:paraId="5A8D433A" w14:textId="72285BCE" w:rsidR="00760151" w:rsidRDefault="00760151" w:rsidP="00132534">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strategy</w:t>
      </w:r>
      <w:r>
        <w:rPr>
          <w:rFonts w:ascii="Times New Roman" w:eastAsia="宋体" w:hAnsi="Times New Roman" w:cs="Times New Roman" w:hint="eastAsia"/>
          <w:color w:val="000000" w:themeColor="text1"/>
          <w:szCs w:val="21"/>
          <w:shd w:val="clear" w:color="auto" w:fill="FFFFFF"/>
        </w:rPr>
        <w:t>（战略）派生出形容词</w:t>
      </w:r>
      <w:r>
        <w:rPr>
          <w:rFonts w:ascii="Times New Roman" w:eastAsia="宋体" w:hAnsi="Times New Roman" w:cs="Times New Roman" w:hint="eastAsia"/>
          <w:color w:val="000000" w:themeColor="text1"/>
          <w:szCs w:val="21"/>
          <w:shd w:val="clear" w:color="auto" w:fill="FFFFFF"/>
        </w:rPr>
        <w:t>strategic</w:t>
      </w:r>
      <w:r>
        <w:rPr>
          <w:rFonts w:ascii="Times New Roman" w:eastAsia="宋体" w:hAnsi="Times New Roman" w:cs="Times New Roman" w:hint="eastAsia"/>
          <w:color w:val="000000" w:themeColor="text1"/>
          <w:szCs w:val="21"/>
          <w:shd w:val="clear" w:color="auto" w:fill="FFFFFF"/>
        </w:rPr>
        <w:t>，表示“战略的，战略性的”，比如</w:t>
      </w:r>
      <w:r w:rsidRPr="00132534">
        <w:rPr>
          <w:rFonts w:ascii="Times New Roman" w:eastAsia="宋体" w:hAnsi="Times New Roman" w:cs="Times New Roman" w:hint="eastAsia"/>
          <w:color w:val="000000" w:themeColor="text1"/>
          <w:szCs w:val="21"/>
          <w:shd w:val="clear" w:color="auto" w:fill="FFFFFF"/>
        </w:rPr>
        <w:t>strategic</w:t>
      </w:r>
      <w:r>
        <w:rPr>
          <w:rFonts w:ascii="Times New Roman" w:eastAsia="宋体" w:hAnsi="Times New Roman" w:cs="Times New Roman" w:hint="eastAsia"/>
          <w:color w:val="000000" w:themeColor="text1"/>
          <w:szCs w:val="21"/>
          <w:shd w:val="clear" w:color="auto" w:fill="FFFFFF"/>
        </w:rPr>
        <w:t xml:space="preserve"> weapons</w:t>
      </w:r>
      <w:r>
        <w:rPr>
          <w:rFonts w:ascii="Times New Roman" w:eastAsia="宋体" w:hAnsi="Times New Roman" w:cs="Times New Roman" w:hint="eastAsia"/>
          <w:color w:val="000000" w:themeColor="text1"/>
          <w:szCs w:val="21"/>
          <w:shd w:val="clear" w:color="auto" w:fill="FFFFFF"/>
        </w:rPr>
        <w:t>（战略性武器），</w:t>
      </w:r>
      <w:r w:rsidRPr="00132534">
        <w:rPr>
          <w:rFonts w:ascii="Times New Roman" w:eastAsia="宋体" w:hAnsi="Times New Roman" w:cs="Times New Roman" w:hint="eastAsia"/>
          <w:color w:val="000000" w:themeColor="text1"/>
          <w:szCs w:val="21"/>
          <w:shd w:val="clear" w:color="auto" w:fill="FFFFFF"/>
        </w:rPr>
        <w:t>strategic</w:t>
      </w:r>
      <w:r>
        <w:rPr>
          <w:rFonts w:ascii="Times New Roman" w:eastAsia="宋体" w:hAnsi="Times New Roman" w:cs="Times New Roman" w:hint="eastAsia"/>
          <w:color w:val="000000" w:themeColor="text1"/>
          <w:szCs w:val="21"/>
          <w:shd w:val="clear" w:color="auto" w:fill="FFFFFF"/>
        </w:rPr>
        <w:t xml:space="preserve"> missiles</w:t>
      </w:r>
      <w:r>
        <w:rPr>
          <w:rFonts w:ascii="Times New Roman" w:eastAsia="宋体" w:hAnsi="Times New Roman" w:cs="Times New Roman" w:hint="eastAsia"/>
          <w:color w:val="000000" w:themeColor="text1"/>
          <w:szCs w:val="21"/>
          <w:shd w:val="clear" w:color="auto" w:fill="FFFFFF"/>
        </w:rPr>
        <w:t>（战略导弹），</w:t>
      </w:r>
      <w:r>
        <w:rPr>
          <w:rFonts w:ascii="Times New Roman" w:eastAsia="宋体" w:hAnsi="Times New Roman" w:cs="Times New Roman" w:hint="eastAsia"/>
          <w:color w:val="000000" w:themeColor="text1"/>
          <w:szCs w:val="21"/>
          <w:shd w:val="clear" w:color="auto" w:fill="FFFFFF"/>
        </w:rPr>
        <w:t>strategic planning</w:t>
      </w:r>
      <w:r>
        <w:rPr>
          <w:rFonts w:ascii="Times New Roman" w:eastAsia="宋体" w:hAnsi="Times New Roman" w:cs="Times New Roman" w:hint="eastAsia"/>
          <w:color w:val="000000" w:themeColor="text1"/>
          <w:szCs w:val="21"/>
          <w:shd w:val="clear" w:color="auto" w:fill="FFFFFF"/>
        </w:rPr>
        <w:t>（战略规划）。</w:t>
      </w:r>
    </w:p>
    <w:p w14:paraId="62DC4DB3" w14:textId="1F124D02" w:rsidR="004038BC" w:rsidRPr="008C77F4" w:rsidRDefault="004038BC" w:rsidP="008C77F4">
      <w:pPr>
        <w:spacing w:line="360" w:lineRule="auto"/>
        <w:ind w:firstLineChars="201" w:firstLine="422"/>
        <w:rPr>
          <w:rFonts w:ascii="Times New Roman" w:eastAsia="宋体" w:hAnsi="Times New Roman" w:cs="Times New Roman"/>
          <w:color w:val="000000" w:themeColor="text1"/>
          <w:szCs w:val="21"/>
          <w:shd w:val="clear" w:color="auto" w:fill="FFFFFF"/>
        </w:rPr>
      </w:pPr>
      <w:r w:rsidRPr="008C77F4">
        <w:rPr>
          <w:rFonts w:ascii="Times New Roman" w:eastAsia="宋体" w:hAnsi="Times New Roman" w:cs="Times New Roman"/>
          <w:color w:val="000000" w:themeColor="text1"/>
          <w:szCs w:val="21"/>
          <w:shd w:val="clear" w:color="auto" w:fill="FFFFFF"/>
        </w:rPr>
        <w:t>strategy</w:t>
      </w:r>
      <w:r w:rsidRPr="008C77F4">
        <w:rPr>
          <w:rFonts w:ascii="Times New Roman" w:eastAsia="宋体" w:hAnsi="Times New Roman" w:cs="Times New Roman" w:hint="eastAsia"/>
          <w:color w:val="000000" w:themeColor="text1"/>
          <w:szCs w:val="21"/>
          <w:shd w:val="clear" w:color="auto" w:fill="FFFFFF"/>
        </w:rPr>
        <w:t>：</w:t>
      </w:r>
      <w:r w:rsidRPr="008C77F4">
        <w:rPr>
          <w:rFonts w:ascii="Times New Roman" w:eastAsia="宋体" w:hAnsi="Times New Roman" w:cs="Times New Roman"/>
          <w:color w:val="000000" w:themeColor="text1"/>
          <w:szCs w:val="21"/>
          <w:shd w:val="clear" w:color="auto" w:fill="FFFFFF"/>
        </w:rPr>
        <w:t>['strætədʒi] n.</w:t>
      </w:r>
      <w:r w:rsidRPr="008C77F4">
        <w:rPr>
          <w:rFonts w:ascii="Times New Roman" w:eastAsia="宋体" w:hAnsi="Times New Roman" w:cs="Times New Roman" w:hint="eastAsia"/>
          <w:color w:val="000000" w:themeColor="text1"/>
          <w:szCs w:val="21"/>
          <w:shd w:val="clear" w:color="auto" w:fill="FFFFFF"/>
        </w:rPr>
        <w:t>战略</w:t>
      </w:r>
    </w:p>
    <w:p w14:paraId="72FE5EE6" w14:textId="1B5CE508" w:rsidR="004038BC" w:rsidRPr="003A5554" w:rsidRDefault="00132534" w:rsidP="00B80184">
      <w:pPr>
        <w:spacing w:line="360" w:lineRule="auto"/>
        <w:ind w:firstLineChars="201" w:firstLine="422"/>
        <w:rPr>
          <w:rFonts w:ascii="Times New Roman" w:eastAsia="宋体" w:hAnsi="Times New Roman" w:cs="Times New Roman"/>
          <w:color w:val="000000" w:themeColor="text1"/>
          <w:szCs w:val="21"/>
          <w:shd w:val="clear" w:color="auto" w:fill="FFFFFF"/>
        </w:rPr>
      </w:pPr>
      <w:r w:rsidRPr="00132534">
        <w:rPr>
          <w:rFonts w:ascii="Times New Roman" w:eastAsia="宋体" w:hAnsi="Times New Roman" w:cs="Times New Roman" w:hint="eastAsia"/>
          <w:color w:val="000000" w:themeColor="text1"/>
          <w:szCs w:val="21"/>
          <w:shd w:val="clear" w:color="auto" w:fill="FFFFFF"/>
        </w:rPr>
        <w:t>strategic</w:t>
      </w:r>
      <w:r w:rsidRPr="00132534">
        <w:rPr>
          <w:rFonts w:ascii="Times New Roman" w:eastAsia="宋体" w:hAnsi="Times New Roman" w:cs="Times New Roman" w:hint="eastAsia"/>
          <w:color w:val="000000" w:themeColor="text1"/>
          <w:szCs w:val="21"/>
          <w:shd w:val="clear" w:color="auto" w:fill="FFFFFF"/>
        </w:rPr>
        <w:t>：</w:t>
      </w:r>
      <w:r w:rsidRPr="00132534">
        <w:rPr>
          <w:rFonts w:ascii="Times New Roman" w:eastAsia="宋体" w:hAnsi="Times New Roman" w:cs="Times New Roman"/>
          <w:color w:val="000000" w:themeColor="text1"/>
          <w:szCs w:val="21"/>
          <w:shd w:val="clear" w:color="auto" w:fill="FFFFFF"/>
        </w:rPr>
        <w:t>[strəˈtiːdʒɪk]</w:t>
      </w:r>
      <w:r>
        <w:rPr>
          <w:rFonts w:ascii="Times New Roman" w:eastAsia="宋体" w:hAnsi="Times New Roman" w:cs="Times New Roman" w:hint="eastAsia"/>
          <w:color w:val="000000" w:themeColor="text1"/>
          <w:szCs w:val="21"/>
          <w:shd w:val="clear" w:color="auto" w:fill="FFFFFF"/>
        </w:rPr>
        <w:t xml:space="preserve"> </w:t>
      </w:r>
      <w:r w:rsidRPr="00132534">
        <w:rPr>
          <w:rFonts w:ascii="Times New Roman" w:eastAsia="宋体" w:hAnsi="Times New Roman" w:cs="Times New Roman"/>
          <w:color w:val="000000" w:themeColor="text1"/>
          <w:szCs w:val="21"/>
          <w:shd w:val="clear" w:color="auto" w:fill="FFFFFF"/>
        </w:rPr>
        <w:t>adj.</w:t>
      </w:r>
      <w:r w:rsidR="00760151">
        <w:rPr>
          <w:rFonts w:ascii="Times New Roman" w:eastAsia="宋体" w:hAnsi="Times New Roman" w:cs="Times New Roman" w:hint="eastAsia"/>
          <w:color w:val="000000" w:themeColor="text1"/>
          <w:szCs w:val="21"/>
          <w:shd w:val="clear" w:color="auto" w:fill="FFFFFF"/>
        </w:rPr>
        <w:t>战略的，</w:t>
      </w:r>
      <w:r w:rsidRPr="00132534">
        <w:rPr>
          <w:rFonts w:ascii="Times New Roman" w:eastAsia="宋体" w:hAnsi="Times New Roman" w:cs="Times New Roman" w:hint="eastAsia"/>
          <w:color w:val="000000" w:themeColor="text1"/>
          <w:szCs w:val="21"/>
          <w:shd w:val="clear" w:color="auto" w:fill="FFFFFF"/>
        </w:rPr>
        <w:t>战略</w:t>
      </w:r>
      <w:r>
        <w:rPr>
          <w:rFonts w:ascii="Times New Roman" w:eastAsia="宋体" w:hAnsi="Times New Roman" w:cs="Times New Roman" w:hint="eastAsia"/>
          <w:color w:val="000000" w:themeColor="text1"/>
          <w:szCs w:val="21"/>
          <w:shd w:val="clear" w:color="auto" w:fill="FFFFFF"/>
        </w:rPr>
        <w:t>性的</w:t>
      </w:r>
    </w:p>
    <w:p w14:paraId="238B8688" w14:textId="1718ABD4" w:rsidR="004038BC" w:rsidRPr="003A5554" w:rsidRDefault="008D2124"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compan</w:t>
      </w:r>
      <w:r w:rsidR="00033E32">
        <w:rPr>
          <w:rFonts w:ascii="Times New Roman" w:eastAsia="宋体" w:hAnsi="Times New Roman" w:cs="Times New Roman" w:hint="eastAsia"/>
          <w:b w:val="0"/>
          <w:color w:val="000000" w:themeColor="text1"/>
          <w:sz w:val="21"/>
          <w:szCs w:val="21"/>
          <w:shd w:val="clear" w:color="auto" w:fill="FFFFFF"/>
        </w:rPr>
        <w:t>ion</w:t>
      </w:r>
      <w:r>
        <w:rPr>
          <w:rFonts w:ascii="Times New Roman" w:eastAsia="宋体" w:hAnsi="Times New Roman" w:cs="Times New Roman" w:hint="eastAsia"/>
          <w:b w:val="0"/>
          <w:color w:val="000000" w:themeColor="text1"/>
          <w:sz w:val="21"/>
          <w:szCs w:val="21"/>
          <w:shd w:val="clear" w:color="auto" w:fill="FFFFFF"/>
        </w:rPr>
        <w:t>（</w:t>
      </w:r>
      <w:r w:rsidR="00033E32">
        <w:rPr>
          <w:rFonts w:ascii="Times New Roman" w:eastAsia="宋体" w:hAnsi="Times New Roman" w:cs="Times New Roman" w:hint="eastAsia"/>
          <w:b w:val="0"/>
          <w:color w:val="000000" w:themeColor="text1"/>
          <w:sz w:val="21"/>
          <w:szCs w:val="21"/>
          <w:shd w:val="clear" w:color="auto" w:fill="FFFFFF"/>
        </w:rPr>
        <w:t>伙伴</w:t>
      </w:r>
      <w:r>
        <w:rPr>
          <w:rFonts w:ascii="Times New Roman" w:eastAsia="宋体" w:hAnsi="Times New Roman" w:cs="Times New Roman" w:hint="eastAsia"/>
          <w:b w:val="0"/>
          <w:color w:val="000000" w:themeColor="text1"/>
          <w:sz w:val="21"/>
          <w:szCs w:val="21"/>
          <w:shd w:val="clear" w:color="auto" w:fill="FFFFFF"/>
        </w:rPr>
        <w:t>）：一起吃面包的</w:t>
      </w:r>
      <w:r w:rsidR="00597C1D">
        <w:rPr>
          <w:rFonts w:ascii="Times New Roman" w:eastAsia="宋体" w:hAnsi="Times New Roman" w:cs="Times New Roman" w:hint="eastAsia"/>
          <w:b w:val="0"/>
          <w:color w:val="000000" w:themeColor="text1"/>
          <w:sz w:val="21"/>
          <w:szCs w:val="21"/>
          <w:shd w:val="clear" w:color="auto" w:fill="FFFFFF"/>
        </w:rPr>
        <w:t>人</w:t>
      </w:r>
    </w:p>
    <w:p w14:paraId="64F76199" w14:textId="04F98D58" w:rsidR="00033E32" w:rsidRDefault="008D2124" w:rsidP="008D2124">
      <w:pPr>
        <w:spacing w:line="360" w:lineRule="auto"/>
        <w:ind w:firstLineChars="201" w:firstLine="422"/>
        <w:rPr>
          <w:rFonts w:ascii="Times New Roman" w:eastAsia="宋体" w:hAnsi="Times New Roman" w:cs="Times New Roman"/>
          <w:color w:val="000000" w:themeColor="text1"/>
          <w:szCs w:val="21"/>
        </w:rPr>
      </w:pPr>
      <w:r w:rsidRPr="008D2124">
        <w:rPr>
          <w:rFonts w:ascii="Times New Roman" w:eastAsia="宋体" w:hAnsi="Times New Roman" w:cs="Times New Roman" w:hint="eastAsia"/>
          <w:color w:val="000000" w:themeColor="text1"/>
          <w:szCs w:val="21"/>
        </w:rPr>
        <w:t>在古罗马军队中，每十名士兵组成一个小组，在扎营时睡在同一顶帐篷中，吃饭时分享同一条面包</w:t>
      </w:r>
      <w:r>
        <w:rPr>
          <w:rFonts w:ascii="Times New Roman" w:eastAsia="宋体" w:hAnsi="Times New Roman" w:cs="Times New Roman" w:hint="eastAsia"/>
          <w:color w:val="000000" w:themeColor="text1"/>
          <w:szCs w:val="21"/>
        </w:rPr>
        <w:t>，</w:t>
      </w:r>
      <w:r w:rsidR="00033E32">
        <w:rPr>
          <w:rFonts w:ascii="Times New Roman" w:eastAsia="宋体" w:hAnsi="Times New Roman" w:cs="Times New Roman" w:hint="eastAsia"/>
          <w:color w:val="000000" w:themeColor="text1"/>
          <w:szCs w:val="21"/>
        </w:rPr>
        <w:t>这些</w:t>
      </w:r>
      <w:r w:rsidRPr="008D2124">
        <w:rPr>
          <w:rFonts w:ascii="Times New Roman" w:eastAsia="宋体" w:hAnsi="Times New Roman" w:cs="Times New Roman" w:hint="eastAsia"/>
          <w:color w:val="000000" w:themeColor="text1"/>
          <w:szCs w:val="21"/>
        </w:rPr>
        <w:t>人就被称为</w:t>
      </w:r>
      <w:r w:rsidR="00033E32">
        <w:rPr>
          <w:rFonts w:ascii="Times New Roman" w:eastAsia="宋体" w:hAnsi="Times New Roman" w:cs="Times New Roman" w:hint="eastAsia"/>
          <w:color w:val="000000" w:themeColor="text1"/>
          <w:szCs w:val="21"/>
        </w:rPr>
        <w:t>companion</w:t>
      </w:r>
      <w:r w:rsidR="00597C1D">
        <w:rPr>
          <w:rFonts w:ascii="Times New Roman" w:eastAsia="宋体" w:hAnsi="Times New Roman" w:cs="Times New Roman" w:hint="eastAsia"/>
          <w:color w:val="000000" w:themeColor="text1"/>
          <w:szCs w:val="21"/>
        </w:rPr>
        <w:t>（伙伴）</w:t>
      </w:r>
      <w:r>
        <w:rPr>
          <w:rFonts w:ascii="Times New Roman" w:eastAsia="宋体" w:hAnsi="Times New Roman" w:cs="Times New Roman" w:hint="eastAsia"/>
          <w:color w:val="000000" w:themeColor="text1"/>
          <w:szCs w:val="21"/>
        </w:rPr>
        <w:t>。这个单词来自</w:t>
      </w:r>
      <w:r w:rsidR="00033E32">
        <w:rPr>
          <w:rFonts w:ascii="Times New Roman" w:eastAsia="宋体" w:hAnsi="Times New Roman" w:cs="Times New Roman" w:hint="eastAsia"/>
          <w:color w:val="000000" w:themeColor="text1"/>
          <w:szCs w:val="21"/>
        </w:rPr>
        <w:t>法语，源自</w:t>
      </w:r>
      <w:r>
        <w:rPr>
          <w:rFonts w:ascii="Times New Roman" w:eastAsia="宋体" w:hAnsi="Times New Roman" w:cs="Times New Roman" w:hint="eastAsia"/>
          <w:color w:val="000000" w:themeColor="text1"/>
          <w:szCs w:val="21"/>
        </w:rPr>
        <w:t>拉丁语，</w:t>
      </w:r>
      <w:r w:rsidRPr="008D2124">
        <w:rPr>
          <w:rFonts w:ascii="Times New Roman" w:eastAsia="宋体" w:hAnsi="Times New Roman" w:cs="Times New Roman" w:hint="eastAsia"/>
          <w:color w:val="000000" w:themeColor="text1"/>
          <w:szCs w:val="21"/>
        </w:rPr>
        <w:t>前缀</w:t>
      </w:r>
      <w:r w:rsidRPr="008D2124">
        <w:rPr>
          <w:rFonts w:ascii="Times New Roman" w:eastAsia="宋体" w:hAnsi="Times New Roman" w:cs="Times New Roman" w:hint="eastAsia"/>
          <w:color w:val="000000" w:themeColor="text1"/>
          <w:szCs w:val="21"/>
        </w:rPr>
        <w:t>com-</w:t>
      </w:r>
      <w:r w:rsidR="00033E32">
        <w:rPr>
          <w:rFonts w:ascii="Times New Roman" w:eastAsia="宋体" w:hAnsi="Times New Roman" w:cs="Times New Roman" w:hint="eastAsia"/>
          <w:color w:val="000000" w:themeColor="text1"/>
          <w:szCs w:val="21"/>
        </w:rPr>
        <w:t>表示“一起”，中间的</w:t>
      </w:r>
      <w:r w:rsidRPr="008D2124">
        <w:rPr>
          <w:rFonts w:ascii="Times New Roman" w:eastAsia="宋体" w:hAnsi="Times New Roman" w:cs="Times New Roman" w:hint="eastAsia"/>
          <w:color w:val="000000" w:themeColor="text1"/>
          <w:szCs w:val="21"/>
        </w:rPr>
        <w:t>词根</w:t>
      </w:r>
      <w:r w:rsidRPr="008D2124">
        <w:rPr>
          <w:rFonts w:ascii="Times New Roman" w:eastAsia="宋体" w:hAnsi="Times New Roman" w:cs="Times New Roman" w:hint="eastAsia"/>
          <w:color w:val="000000" w:themeColor="text1"/>
          <w:szCs w:val="21"/>
        </w:rPr>
        <w:t>pan-</w:t>
      </w:r>
      <w:r w:rsidR="00033E32">
        <w:rPr>
          <w:rFonts w:ascii="Times New Roman" w:eastAsia="宋体" w:hAnsi="Times New Roman" w:cs="Times New Roman" w:hint="eastAsia"/>
          <w:color w:val="000000" w:themeColor="text1"/>
          <w:szCs w:val="21"/>
        </w:rPr>
        <w:t>表示“面包，食物”，末尾的</w:t>
      </w:r>
      <w:r w:rsidR="00033E32">
        <w:rPr>
          <w:rFonts w:ascii="Times New Roman" w:eastAsia="宋体" w:hAnsi="Times New Roman" w:cs="Times New Roman" w:hint="eastAsia"/>
          <w:color w:val="000000" w:themeColor="text1"/>
          <w:szCs w:val="21"/>
        </w:rPr>
        <w:t>-ion</w:t>
      </w:r>
      <w:r w:rsidR="00033E32">
        <w:rPr>
          <w:rFonts w:ascii="Times New Roman" w:eastAsia="宋体" w:hAnsi="Times New Roman" w:cs="Times New Roman" w:hint="eastAsia"/>
          <w:color w:val="000000" w:themeColor="text1"/>
          <w:szCs w:val="21"/>
        </w:rPr>
        <w:t>其实是法语后缀</w:t>
      </w:r>
      <w:r w:rsidR="00033E32">
        <w:rPr>
          <w:rFonts w:ascii="Times New Roman" w:eastAsia="宋体" w:hAnsi="Times New Roman" w:cs="Times New Roman" w:hint="eastAsia"/>
          <w:color w:val="000000" w:themeColor="text1"/>
          <w:szCs w:val="21"/>
        </w:rPr>
        <w:t>-on</w:t>
      </w:r>
      <w:r w:rsidR="00033E32">
        <w:rPr>
          <w:rFonts w:ascii="Times New Roman" w:eastAsia="宋体" w:hAnsi="Times New Roman" w:cs="Times New Roman" w:hint="eastAsia"/>
          <w:color w:val="000000" w:themeColor="text1"/>
          <w:szCs w:val="21"/>
        </w:rPr>
        <w:t>的变体表示做事的人</w:t>
      </w:r>
      <w:r w:rsidRPr="008D2124">
        <w:rPr>
          <w:rFonts w:ascii="Times New Roman" w:eastAsia="宋体" w:hAnsi="Times New Roman" w:cs="Times New Roman" w:hint="eastAsia"/>
          <w:color w:val="000000" w:themeColor="text1"/>
          <w:szCs w:val="21"/>
        </w:rPr>
        <w:t>，</w:t>
      </w:r>
      <w:r w:rsidR="00033E32">
        <w:rPr>
          <w:rFonts w:ascii="Times New Roman" w:eastAsia="宋体" w:hAnsi="Times New Roman" w:cs="Times New Roman" w:hint="eastAsia"/>
          <w:color w:val="000000" w:themeColor="text1"/>
          <w:szCs w:val="21"/>
        </w:rPr>
        <w:t>整个单词的</w:t>
      </w:r>
      <w:r w:rsidRPr="008D2124">
        <w:rPr>
          <w:rFonts w:ascii="Times New Roman" w:eastAsia="宋体" w:hAnsi="Times New Roman" w:cs="Times New Roman" w:hint="eastAsia"/>
          <w:color w:val="000000" w:themeColor="text1"/>
          <w:szCs w:val="21"/>
        </w:rPr>
        <w:t>字面意思就是“一起吃面包的</w:t>
      </w:r>
      <w:r w:rsidR="00597C1D">
        <w:rPr>
          <w:rFonts w:ascii="Times New Roman" w:eastAsia="宋体" w:hAnsi="Times New Roman" w:cs="Times New Roman" w:hint="eastAsia"/>
          <w:color w:val="000000" w:themeColor="text1"/>
          <w:szCs w:val="21"/>
        </w:rPr>
        <w:t>人</w:t>
      </w:r>
      <w:r w:rsidRPr="008D2124">
        <w:rPr>
          <w:rFonts w:ascii="Times New Roman" w:eastAsia="宋体" w:hAnsi="Times New Roman" w:cs="Times New Roman" w:hint="eastAsia"/>
          <w:color w:val="000000" w:themeColor="text1"/>
          <w:szCs w:val="21"/>
        </w:rPr>
        <w:t>”</w:t>
      </w:r>
      <w:r w:rsidR="00033E32">
        <w:rPr>
          <w:rFonts w:ascii="Times New Roman" w:eastAsia="宋体" w:hAnsi="Times New Roman" w:cs="Times New Roman" w:hint="eastAsia"/>
          <w:color w:val="000000" w:themeColor="text1"/>
          <w:szCs w:val="21"/>
        </w:rPr>
        <w:t>，</w:t>
      </w:r>
      <w:r w:rsidR="00033E32" w:rsidRPr="008D2124">
        <w:rPr>
          <w:rFonts w:ascii="Times New Roman" w:eastAsia="宋体" w:hAnsi="Times New Roman" w:cs="Times New Roman" w:hint="eastAsia"/>
          <w:color w:val="000000" w:themeColor="text1"/>
          <w:szCs w:val="21"/>
        </w:rPr>
        <w:t>引申为“伙伴、朋友”，比如：</w:t>
      </w:r>
      <w:r w:rsidR="00033E32" w:rsidRPr="008D2124">
        <w:rPr>
          <w:rFonts w:ascii="Times New Roman" w:eastAsia="宋体" w:hAnsi="Times New Roman" w:cs="Times New Roman" w:hint="eastAsia"/>
          <w:color w:val="000000" w:themeColor="text1"/>
          <w:szCs w:val="21"/>
        </w:rPr>
        <w:t xml:space="preserve">He was a good friend, a dependable companion. </w:t>
      </w:r>
      <w:r w:rsidR="00033E32" w:rsidRPr="008D2124">
        <w:rPr>
          <w:rFonts w:ascii="Times New Roman" w:eastAsia="宋体" w:hAnsi="Times New Roman" w:cs="Times New Roman" w:hint="eastAsia"/>
          <w:color w:val="000000" w:themeColor="text1"/>
          <w:szCs w:val="21"/>
        </w:rPr>
        <w:t>他是个好朋友，一个可以信赖的伙伴。</w:t>
      </w:r>
    </w:p>
    <w:p w14:paraId="0C2C5A8A" w14:textId="288493AC" w:rsidR="00033E32" w:rsidRDefault="00033E32" w:rsidP="008D212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w:t>
      </w:r>
      <w:r w:rsidR="0038177F">
        <w:rPr>
          <w:rFonts w:ascii="Times New Roman" w:eastAsia="宋体" w:hAnsi="Times New Roman" w:cs="Times New Roman" w:hint="eastAsia"/>
          <w:color w:val="000000" w:themeColor="text1"/>
          <w:szCs w:val="21"/>
        </w:rPr>
        <w:t>companion</w:t>
      </w:r>
      <w:r w:rsidR="0038177F">
        <w:rPr>
          <w:rFonts w:ascii="Times New Roman" w:eastAsia="宋体" w:hAnsi="Times New Roman" w:cs="Times New Roman" w:hint="eastAsia"/>
          <w:color w:val="000000" w:themeColor="text1"/>
          <w:szCs w:val="21"/>
        </w:rPr>
        <w:t>（伙伴）同源的还有单词</w:t>
      </w:r>
      <w:r w:rsidR="0038177F">
        <w:rPr>
          <w:rFonts w:ascii="Times New Roman" w:eastAsia="宋体" w:hAnsi="Times New Roman" w:cs="Times New Roman" w:hint="eastAsia"/>
          <w:color w:val="000000" w:themeColor="text1"/>
          <w:szCs w:val="21"/>
        </w:rPr>
        <w:t>company</w:t>
      </w:r>
      <w:r w:rsidR="0038177F">
        <w:rPr>
          <w:rFonts w:ascii="Times New Roman" w:eastAsia="宋体" w:hAnsi="Times New Roman" w:cs="Times New Roman" w:hint="eastAsia"/>
          <w:color w:val="000000" w:themeColor="text1"/>
          <w:szCs w:val="21"/>
        </w:rPr>
        <w:t>，后缀变成了抽象名词后缀</w:t>
      </w:r>
      <w:r w:rsidR="0038177F">
        <w:rPr>
          <w:rFonts w:ascii="Times New Roman" w:eastAsia="宋体" w:hAnsi="Times New Roman" w:cs="Times New Roman" w:hint="eastAsia"/>
          <w:color w:val="000000" w:themeColor="text1"/>
          <w:szCs w:val="21"/>
        </w:rPr>
        <w:t>-y</w:t>
      </w:r>
      <w:r w:rsidR="0038177F">
        <w:rPr>
          <w:rFonts w:ascii="Times New Roman" w:eastAsia="宋体" w:hAnsi="Times New Roman" w:cs="Times New Roman" w:hint="eastAsia"/>
          <w:color w:val="000000" w:themeColor="text1"/>
          <w:szCs w:val="21"/>
        </w:rPr>
        <w:t>，构成抽象名词</w:t>
      </w:r>
      <w:r w:rsidR="00597C1D">
        <w:rPr>
          <w:rFonts w:ascii="Times New Roman" w:eastAsia="宋体" w:hAnsi="Times New Roman" w:cs="Times New Roman" w:hint="eastAsia"/>
          <w:color w:val="000000" w:themeColor="text1"/>
          <w:szCs w:val="21"/>
        </w:rPr>
        <w:t>，</w:t>
      </w:r>
      <w:r w:rsidR="0038177F">
        <w:rPr>
          <w:rFonts w:ascii="Times New Roman" w:eastAsia="宋体" w:hAnsi="Times New Roman" w:cs="Times New Roman" w:hint="eastAsia"/>
          <w:color w:val="000000" w:themeColor="text1"/>
          <w:szCs w:val="21"/>
        </w:rPr>
        <w:t>表示“一起吃面包”这种行为和关系，引申为“陪伴”</w:t>
      </w:r>
      <w:r w:rsidR="004565A2">
        <w:rPr>
          <w:rFonts w:ascii="Times New Roman" w:eastAsia="宋体" w:hAnsi="Times New Roman" w:cs="Times New Roman" w:hint="eastAsia"/>
          <w:color w:val="000000" w:themeColor="text1"/>
          <w:szCs w:val="21"/>
        </w:rPr>
        <w:t>，比如：</w:t>
      </w:r>
      <w:r w:rsidR="004565A2">
        <w:rPr>
          <w:rFonts w:ascii="Times New Roman" w:eastAsia="宋体" w:hAnsi="Times New Roman" w:cs="Times New Roman" w:hint="eastAsia"/>
          <w:color w:val="000000" w:themeColor="text1"/>
          <w:szCs w:val="21"/>
        </w:rPr>
        <w:t xml:space="preserve">I enjoy his company. </w:t>
      </w:r>
      <w:r w:rsidR="004565A2">
        <w:rPr>
          <w:rFonts w:ascii="Times New Roman" w:eastAsia="宋体" w:hAnsi="Times New Roman" w:cs="Times New Roman" w:hint="eastAsia"/>
          <w:color w:val="000000" w:themeColor="text1"/>
          <w:szCs w:val="21"/>
        </w:rPr>
        <w:t>我很喜欢他的陪伴。</w:t>
      </w:r>
    </w:p>
    <w:p w14:paraId="285D67E2" w14:textId="65245D9A" w:rsidR="004565A2" w:rsidRPr="008D2124" w:rsidRDefault="004565A2" w:rsidP="008D212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company</w:t>
      </w:r>
      <w:r>
        <w:rPr>
          <w:rFonts w:ascii="Times New Roman" w:eastAsia="宋体" w:hAnsi="Times New Roman" w:cs="Times New Roman" w:hint="eastAsia"/>
          <w:color w:val="000000" w:themeColor="text1"/>
          <w:szCs w:val="21"/>
        </w:rPr>
        <w:t>还可以用作集合名词，</w:t>
      </w:r>
      <w:r w:rsidR="00597C1D">
        <w:rPr>
          <w:rFonts w:ascii="Times New Roman" w:eastAsia="宋体" w:hAnsi="Times New Roman" w:cs="Times New Roman" w:hint="eastAsia"/>
          <w:color w:val="000000" w:themeColor="text1"/>
          <w:szCs w:val="21"/>
        </w:rPr>
        <w:t>字面意思是</w:t>
      </w:r>
      <w:r>
        <w:rPr>
          <w:rFonts w:ascii="Times New Roman" w:eastAsia="宋体" w:hAnsi="Times New Roman" w:cs="Times New Roman" w:hint="eastAsia"/>
          <w:color w:val="000000" w:themeColor="text1"/>
          <w:szCs w:val="21"/>
        </w:rPr>
        <w:t>“一起吃面包的一群人</w:t>
      </w:r>
      <w:r w:rsidR="00597C1D">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00597C1D">
        <w:rPr>
          <w:rFonts w:ascii="Times New Roman" w:eastAsia="宋体" w:hAnsi="Times New Roman" w:cs="Times New Roman" w:hint="eastAsia"/>
          <w:color w:val="000000" w:themeColor="text1"/>
          <w:szCs w:val="21"/>
        </w:rPr>
        <w:t>引申为“陪伴在一起的人群</w:t>
      </w:r>
      <w:r>
        <w:rPr>
          <w:rFonts w:ascii="Times New Roman" w:eastAsia="宋体" w:hAnsi="Times New Roman" w:cs="Times New Roman" w:hint="eastAsia"/>
          <w:color w:val="000000" w:themeColor="text1"/>
          <w:szCs w:val="21"/>
        </w:rPr>
        <w:t>”，在军事领域表示“连队”——一起打仗的战友们，在商业领域表示“公司”——一起赚钱的伙伴们，在社交领域表示“聚会者”</w:t>
      </w:r>
      <w:r w:rsidR="007B1E1E">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一起社交的朋友们。</w:t>
      </w:r>
    </w:p>
    <w:p w14:paraId="7D7CD69E" w14:textId="5BAD6446" w:rsidR="008D2124" w:rsidRPr="008D2124" w:rsidRDefault="008D2124" w:rsidP="008D2124">
      <w:pPr>
        <w:spacing w:line="360" w:lineRule="auto"/>
        <w:ind w:firstLineChars="201" w:firstLine="422"/>
        <w:rPr>
          <w:rFonts w:ascii="Times New Roman" w:eastAsia="宋体" w:hAnsi="Times New Roman" w:cs="Times New Roman"/>
          <w:color w:val="000000" w:themeColor="text1"/>
          <w:szCs w:val="21"/>
        </w:rPr>
      </w:pPr>
      <w:r w:rsidRPr="008D2124">
        <w:rPr>
          <w:rFonts w:ascii="Times New Roman" w:eastAsia="宋体" w:hAnsi="Times New Roman" w:cs="Times New Roman" w:hint="eastAsia"/>
          <w:color w:val="000000" w:themeColor="text1"/>
          <w:szCs w:val="21"/>
        </w:rPr>
        <w:t>company</w:t>
      </w:r>
      <w:r w:rsidR="00597C1D">
        <w:rPr>
          <w:rFonts w:ascii="Times New Roman" w:eastAsia="宋体" w:hAnsi="Times New Roman" w:cs="Times New Roman" w:hint="eastAsia"/>
          <w:color w:val="000000" w:themeColor="text1"/>
          <w:szCs w:val="21"/>
        </w:rPr>
        <w:t>（陪伴）派生出</w:t>
      </w:r>
      <w:r w:rsidRPr="008D2124">
        <w:rPr>
          <w:rFonts w:ascii="Times New Roman" w:eastAsia="宋体" w:hAnsi="Times New Roman" w:cs="Times New Roman" w:hint="eastAsia"/>
          <w:color w:val="000000" w:themeColor="text1"/>
          <w:szCs w:val="21"/>
        </w:rPr>
        <w:t>动词</w:t>
      </w:r>
      <w:r w:rsidRPr="008D2124">
        <w:rPr>
          <w:rFonts w:ascii="Times New Roman" w:eastAsia="宋体" w:hAnsi="Times New Roman" w:cs="Times New Roman" w:hint="eastAsia"/>
          <w:color w:val="000000" w:themeColor="text1"/>
          <w:szCs w:val="21"/>
        </w:rPr>
        <w:t>accompany</w:t>
      </w:r>
      <w:r w:rsidRPr="008D2124">
        <w:rPr>
          <w:rFonts w:ascii="Times New Roman" w:eastAsia="宋体" w:hAnsi="Times New Roman" w:cs="Times New Roman" w:hint="eastAsia"/>
          <w:color w:val="000000" w:themeColor="text1"/>
          <w:szCs w:val="21"/>
        </w:rPr>
        <w:t>，前面的</w:t>
      </w:r>
      <w:r w:rsidRPr="008D2124">
        <w:rPr>
          <w:rFonts w:ascii="Times New Roman" w:eastAsia="宋体" w:hAnsi="Times New Roman" w:cs="Times New Roman" w:hint="eastAsia"/>
          <w:color w:val="000000" w:themeColor="text1"/>
          <w:szCs w:val="21"/>
        </w:rPr>
        <w:t>ac-</w:t>
      </w:r>
      <w:r w:rsidRPr="008D2124">
        <w:rPr>
          <w:rFonts w:ascii="Times New Roman" w:eastAsia="宋体" w:hAnsi="Times New Roman" w:cs="Times New Roman" w:hint="eastAsia"/>
          <w:color w:val="000000" w:themeColor="text1"/>
          <w:szCs w:val="21"/>
        </w:rPr>
        <w:t>其实是常见前缀</w:t>
      </w:r>
      <w:r w:rsidRPr="008D2124">
        <w:rPr>
          <w:rFonts w:ascii="Times New Roman" w:eastAsia="宋体" w:hAnsi="Times New Roman" w:cs="Times New Roman" w:hint="eastAsia"/>
          <w:color w:val="000000" w:themeColor="text1"/>
          <w:szCs w:val="21"/>
        </w:rPr>
        <w:t>ad-</w:t>
      </w:r>
      <w:r w:rsidRPr="008D2124">
        <w:rPr>
          <w:rFonts w:ascii="Times New Roman" w:eastAsia="宋体" w:hAnsi="Times New Roman" w:cs="Times New Roman" w:hint="eastAsia"/>
          <w:color w:val="000000" w:themeColor="text1"/>
          <w:szCs w:val="21"/>
        </w:rPr>
        <w:t>（去、趋近）的变体形式。</w:t>
      </w:r>
      <w:r w:rsidRPr="008D2124">
        <w:rPr>
          <w:rFonts w:ascii="Times New Roman" w:eastAsia="宋体" w:hAnsi="Times New Roman" w:cs="Times New Roman" w:hint="eastAsia"/>
          <w:color w:val="000000" w:themeColor="text1"/>
          <w:szCs w:val="21"/>
        </w:rPr>
        <w:t>accompany</w:t>
      </w:r>
      <w:r w:rsidRPr="008D2124">
        <w:rPr>
          <w:rFonts w:ascii="Times New Roman" w:eastAsia="宋体" w:hAnsi="Times New Roman" w:cs="Times New Roman" w:hint="eastAsia"/>
          <w:color w:val="000000" w:themeColor="text1"/>
          <w:szCs w:val="21"/>
        </w:rPr>
        <w:t>的意思就是“去陪伴某人”，比如：</w:t>
      </w:r>
      <w:r w:rsidRPr="008D2124">
        <w:rPr>
          <w:rFonts w:ascii="Times New Roman" w:eastAsia="宋体" w:hAnsi="Times New Roman" w:cs="Times New Roman" w:hint="eastAsia"/>
          <w:color w:val="000000" w:themeColor="text1"/>
          <w:szCs w:val="21"/>
        </w:rPr>
        <w:t xml:space="preserve">She agreed to accompany me on a trip to Africa. </w:t>
      </w:r>
      <w:r w:rsidRPr="008D2124">
        <w:rPr>
          <w:rFonts w:ascii="Times New Roman" w:eastAsia="宋体" w:hAnsi="Times New Roman" w:cs="Times New Roman" w:hint="eastAsia"/>
          <w:color w:val="000000" w:themeColor="text1"/>
          <w:szCs w:val="21"/>
        </w:rPr>
        <w:t>她答应陪我一起去非洲。</w:t>
      </w:r>
    </w:p>
    <w:p w14:paraId="394261F0" w14:textId="77777777" w:rsidR="008D2124" w:rsidRPr="008D2124" w:rsidRDefault="008D2124" w:rsidP="008D2124">
      <w:pPr>
        <w:spacing w:line="360" w:lineRule="auto"/>
        <w:ind w:firstLineChars="201" w:firstLine="422"/>
        <w:rPr>
          <w:rFonts w:ascii="Times New Roman" w:eastAsia="宋体" w:hAnsi="Times New Roman" w:cs="Times New Roman"/>
          <w:color w:val="000000" w:themeColor="text1"/>
          <w:szCs w:val="21"/>
        </w:rPr>
      </w:pPr>
      <w:r w:rsidRPr="008D2124">
        <w:rPr>
          <w:rFonts w:ascii="Times New Roman" w:eastAsia="宋体" w:hAnsi="Times New Roman" w:cs="Times New Roman" w:hint="eastAsia"/>
          <w:color w:val="000000" w:themeColor="text1"/>
          <w:szCs w:val="21"/>
        </w:rPr>
        <w:t>accompany</w:t>
      </w:r>
      <w:r w:rsidRPr="008D2124">
        <w:rPr>
          <w:rFonts w:ascii="Times New Roman" w:eastAsia="宋体" w:hAnsi="Times New Roman" w:cs="Times New Roman" w:hint="eastAsia"/>
          <w:color w:val="000000" w:themeColor="text1"/>
          <w:szCs w:val="21"/>
        </w:rPr>
        <w:t>还可以表示为某人伴奏或伴唱，比如：</w:t>
      </w:r>
      <w:r w:rsidRPr="008D2124">
        <w:rPr>
          <w:rFonts w:ascii="Times New Roman" w:eastAsia="宋体" w:hAnsi="Times New Roman" w:cs="Times New Roman" w:hint="eastAsia"/>
          <w:color w:val="000000" w:themeColor="text1"/>
          <w:szCs w:val="21"/>
        </w:rPr>
        <w:t xml:space="preserve">He accompanied her on the piano. </w:t>
      </w:r>
      <w:r w:rsidRPr="008D2124">
        <w:rPr>
          <w:rFonts w:ascii="Times New Roman" w:eastAsia="宋体" w:hAnsi="Times New Roman" w:cs="Times New Roman" w:hint="eastAsia"/>
          <w:color w:val="000000" w:themeColor="text1"/>
          <w:szCs w:val="21"/>
        </w:rPr>
        <w:t>他用钢琴为她伴奏。</w:t>
      </w:r>
    </w:p>
    <w:p w14:paraId="78A5373A" w14:textId="77777777" w:rsidR="008D2124" w:rsidRPr="008D2124" w:rsidRDefault="008D2124" w:rsidP="008D2124">
      <w:pPr>
        <w:spacing w:line="360" w:lineRule="auto"/>
        <w:ind w:firstLineChars="201" w:firstLine="422"/>
        <w:rPr>
          <w:rFonts w:ascii="Times New Roman" w:eastAsia="宋体" w:hAnsi="Times New Roman" w:cs="Times New Roman"/>
          <w:color w:val="000000" w:themeColor="text1"/>
          <w:szCs w:val="21"/>
        </w:rPr>
      </w:pPr>
      <w:r w:rsidRPr="008D2124">
        <w:rPr>
          <w:rFonts w:ascii="Times New Roman" w:eastAsia="宋体" w:hAnsi="Times New Roman" w:cs="Times New Roman" w:hint="eastAsia"/>
          <w:color w:val="000000" w:themeColor="text1"/>
          <w:szCs w:val="21"/>
        </w:rPr>
        <w:lastRenderedPageBreak/>
        <w:t>词根</w:t>
      </w:r>
      <w:r w:rsidRPr="008D2124">
        <w:rPr>
          <w:rFonts w:ascii="Times New Roman" w:eastAsia="宋体" w:hAnsi="Times New Roman" w:cs="Times New Roman" w:hint="eastAsia"/>
          <w:color w:val="000000" w:themeColor="text1"/>
          <w:szCs w:val="21"/>
        </w:rPr>
        <w:t>pan-</w:t>
      </w:r>
      <w:r w:rsidRPr="008D2124">
        <w:rPr>
          <w:rFonts w:ascii="Times New Roman" w:eastAsia="宋体" w:hAnsi="Times New Roman" w:cs="Times New Roman" w:hint="eastAsia"/>
          <w:color w:val="000000" w:themeColor="text1"/>
          <w:szCs w:val="21"/>
        </w:rPr>
        <w:t>：面包，食物</w:t>
      </w:r>
    </w:p>
    <w:p w14:paraId="7113EF0B" w14:textId="6BF698ED" w:rsidR="00597C1D" w:rsidRPr="008D2124" w:rsidRDefault="00597C1D" w:rsidP="00597C1D">
      <w:pPr>
        <w:spacing w:line="360" w:lineRule="auto"/>
        <w:ind w:firstLineChars="201" w:firstLine="422"/>
        <w:rPr>
          <w:rFonts w:ascii="Times New Roman" w:eastAsia="宋体" w:hAnsi="Times New Roman" w:cs="Times New Roman"/>
          <w:color w:val="000000" w:themeColor="text1"/>
          <w:szCs w:val="21"/>
        </w:rPr>
      </w:pPr>
      <w:r w:rsidRPr="008D2124">
        <w:rPr>
          <w:rFonts w:ascii="Times New Roman" w:eastAsia="宋体" w:hAnsi="Times New Roman" w:cs="Times New Roman"/>
          <w:color w:val="000000" w:themeColor="text1"/>
          <w:szCs w:val="21"/>
        </w:rPr>
        <w:t>companion</w:t>
      </w:r>
      <w:r w:rsidRPr="008D2124">
        <w:rPr>
          <w:rFonts w:ascii="Times New Roman" w:eastAsia="宋体" w:hAnsi="Times New Roman" w:cs="Times New Roman" w:hint="eastAsia"/>
          <w:color w:val="000000" w:themeColor="text1"/>
          <w:szCs w:val="21"/>
        </w:rPr>
        <w:t>：</w:t>
      </w:r>
      <w:r w:rsidRPr="008D2124">
        <w:rPr>
          <w:rFonts w:ascii="Times New Roman" w:eastAsia="宋体" w:hAnsi="Times New Roman" w:cs="Times New Roman"/>
          <w:color w:val="000000" w:themeColor="text1"/>
          <w:szCs w:val="21"/>
        </w:rPr>
        <w:t>[kəmˈpænjən] n.</w:t>
      </w:r>
      <w:r w:rsidRPr="008D2124">
        <w:rPr>
          <w:rFonts w:ascii="Times New Roman" w:eastAsia="宋体" w:hAnsi="Times New Roman" w:cs="Times New Roman" w:hint="eastAsia"/>
          <w:color w:val="000000" w:themeColor="text1"/>
          <w:szCs w:val="21"/>
        </w:rPr>
        <w:t>伙伴，朋友</w:t>
      </w:r>
      <w:r>
        <w:rPr>
          <w:rFonts w:ascii="Times New Roman" w:eastAsia="宋体" w:hAnsi="Times New Roman" w:cs="Times New Roman" w:hint="eastAsia"/>
          <w:color w:val="000000" w:themeColor="text1"/>
          <w:szCs w:val="21"/>
        </w:rPr>
        <w:t>，伴侣</w:t>
      </w:r>
    </w:p>
    <w:p w14:paraId="7544A261" w14:textId="118407A1" w:rsidR="008D2124" w:rsidRPr="008D2124" w:rsidRDefault="008D2124" w:rsidP="008D2124">
      <w:pPr>
        <w:spacing w:line="360" w:lineRule="auto"/>
        <w:ind w:firstLineChars="201" w:firstLine="422"/>
        <w:rPr>
          <w:rFonts w:ascii="Times New Roman" w:eastAsia="宋体" w:hAnsi="Times New Roman" w:cs="Times New Roman"/>
          <w:color w:val="000000" w:themeColor="text1"/>
          <w:szCs w:val="21"/>
        </w:rPr>
      </w:pPr>
      <w:r w:rsidRPr="008D2124">
        <w:rPr>
          <w:rFonts w:ascii="Times New Roman" w:eastAsia="宋体" w:hAnsi="Times New Roman" w:cs="Times New Roman"/>
          <w:color w:val="000000" w:themeColor="text1"/>
          <w:szCs w:val="21"/>
        </w:rPr>
        <w:t>company</w:t>
      </w:r>
      <w:r w:rsidRPr="008D2124">
        <w:rPr>
          <w:rFonts w:ascii="Times New Roman" w:eastAsia="宋体" w:hAnsi="Times New Roman" w:cs="Times New Roman" w:hint="eastAsia"/>
          <w:color w:val="000000" w:themeColor="text1"/>
          <w:szCs w:val="21"/>
        </w:rPr>
        <w:t>：</w:t>
      </w:r>
      <w:r w:rsidRPr="008D2124">
        <w:rPr>
          <w:rFonts w:ascii="Times New Roman" w:eastAsia="宋体" w:hAnsi="Times New Roman" w:cs="Times New Roman"/>
          <w:color w:val="000000" w:themeColor="text1"/>
          <w:szCs w:val="21"/>
        </w:rPr>
        <w:t>[ˈkʌmpəni] n.</w:t>
      </w:r>
      <w:r w:rsidRPr="008D2124">
        <w:rPr>
          <w:rFonts w:ascii="Times New Roman" w:eastAsia="宋体" w:hAnsi="Times New Roman" w:cs="Times New Roman" w:hint="eastAsia"/>
          <w:color w:val="000000" w:themeColor="text1"/>
          <w:szCs w:val="21"/>
        </w:rPr>
        <w:t>公司，连队，</w:t>
      </w:r>
      <w:r w:rsidR="00597C1D">
        <w:rPr>
          <w:rFonts w:ascii="Times New Roman" w:eastAsia="宋体" w:hAnsi="Times New Roman" w:cs="Times New Roman" w:hint="eastAsia"/>
          <w:color w:val="000000" w:themeColor="text1"/>
          <w:szCs w:val="21"/>
        </w:rPr>
        <w:t>聚会者</w:t>
      </w:r>
    </w:p>
    <w:p w14:paraId="25DDC437" w14:textId="77777777" w:rsidR="008D2124" w:rsidRPr="008D2124" w:rsidRDefault="008D2124" w:rsidP="008D2124">
      <w:pPr>
        <w:spacing w:line="360" w:lineRule="auto"/>
        <w:ind w:firstLineChars="201" w:firstLine="422"/>
        <w:rPr>
          <w:rFonts w:ascii="Times New Roman" w:eastAsia="宋体" w:hAnsi="Times New Roman" w:cs="Times New Roman"/>
          <w:color w:val="000000" w:themeColor="text1"/>
          <w:szCs w:val="21"/>
        </w:rPr>
      </w:pPr>
      <w:r w:rsidRPr="008D2124">
        <w:rPr>
          <w:rFonts w:ascii="Times New Roman" w:eastAsia="宋体" w:hAnsi="Times New Roman" w:cs="Times New Roman"/>
          <w:color w:val="000000" w:themeColor="text1"/>
          <w:szCs w:val="21"/>
        </w:rPr>
        <w:t>accompany</w:t>
      </w:r>
      <w:r w:rsidRPr="008D2124">
        <w:rPr>
          <w:rFonts w:ascii="Times New Roman" w:eastAsia="宋体" w:hAnsi="Times New Roman" w:cs="Times New Roman" w:hint="eastAsia"/>
          <w:color w:val="000000" w:themeColor="text1"/>
          <w:szCs w:val="21"/>
        </w:rPr>
        <w:t>：</w:t>
      </w:r>
      <w:r w:rsidRPr="008D2124">
        <w:rPr>
          <w:rFonts w:ascii="Times New Roman" w:eastAsia="宋体" w:hAnsi="Times New Roman" w:cs="Times New Roman"/>
          <w:color w:val="000000" w:themeColor="text1"/>
          <w:szCs w:val="21"/>
        </w:rPr>
        <w:t>[əˈkʌmpəni] v.</w:t>
      </w:r>
      <w:r w:rsidRPr="008D2124">
        <w:rPr>
          <w:rFonts w:ascii="Times New Roman" w:eastAsia="宋体" w:hAnsi="Times New Roman" w:cs="Times New Roman" w:hint="eastAsia"/>
          <w:color w:val="000000" w:themeColor="text1"/>
          <w:szCs w:val="21"/>
        </w:rPr>
        <w:t>陪伴，伴随，伴奏，伴唱</w:t>
      </w:r>
    </w:p>
    <w:p w14:paraId="7C8429FA" w14:textId="1210E91E" w:rsidR="004038BC" w:rsidRPr="003A5554" w:rsidRDefault="00597C1D"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comrade</w:t>
      </w:r>
      <w:r>
        <w:rPr>
          <w:rFonts w:ascii="Times New Roman" w:eastAsia="宋体" w:hAnsi="Times New Roman" w:cs="Times New Roman" w:hint="eastAsia"/>
          <w:b w:val="0"/>
          <w:color w:val="000000" w:themeColor="text1"/>
          <w:sz w:val="21"/>
          <w:szCs w:val="21"/>
          <w:shd w:val="clear" w:color="auto" w:fill="FFFFFF"/>
        </w:rPr>
        <w:t>（同志）：</w:t>
      </w:r>
      <w:r w:rsidR="004038BC">
        <w:rPr>
          <w:rFonts w:ascii="Times New Roman" w:eastAsia="宋体" w:hAnsi="Times New Roman" w:cs="Times New Roman"/>
          <w:b w:val="0"/>
          <w:color w:val="000000" w:themeColor="text1"/>
          <w:sz w:val="21"/>
          <w:szCs w:val="21"/>
          <w:shd w:val="clear" w:color="auto" w:fill="FFFFFF"/>
        </w:rPr>
        <w:t>住在同一个房间的</w:t>
      </w:r>
      <w:r>
        <w:rPr>
          <w:rFonts w:ascii="Times New Roman" w:eastAsia="宋体" w:hAnsi="Times New Roman" w:cs="Times New Roman" w:hint="eastAsia"/>
          <w:b w:val="0"/>
          <w:color w:val="000000" w:themeColor="text1"/>
          <w:sz w:val="21"/>
          <w:szCs w:val="21"/>
          <w:shd w:val="clear" w:color="auto" w:fill="FFFFFF"/>
        </w:rPr>
        <w:t>人</w:t>
      </w:r>
    </w:p>
    <w:p w14:paraId="63F14823" w14:textId="77777777" w:rsidR="004038BC" w:rsidRPr="00A46C26" w:rsidRDefault="004038BC" w:rsidP="00A46C26">
      <w:pPr>
        <w:spacing w:line="360" w:lineRule="auto"/>
        <w:ind w:firstLineChars="201" w:firstLine="422"/>
        <w:rPr>
          <w:rFonts w:ascii="Times New Roman" w:eastAsia="宋体" w:hAnsi="Times New Roman" w:cs="Times New Roman"/>
          <w:color w:val="000000" w:themeColor="text1"/>
          <w:szCs w:val="21"/>
        </w:rPr>
      </w:pPr>
      <w:r w:rsidRPr="00A46C26">
        <w:rPr>
          <w:rFonts w:ascii="Times New Roman" w:eastAsia="宋体" w:hAnsi="Times New Roman" w:cs="Times New Roman" w:hint="eastAsia"/>
          <w:color w:val="000000" w:themeColor="text1"/>
          <w:szCs w:val="21"/>
        </w:rPr>
        <w:t>年纪稍大一点的人，对“同志”这个称呼一定不会陌生。“同志”的意思是“志同道合者”，是新中国成立后大力提倡的人和人之间的相互称呼。</w:t>
      </w:r>
    </w:p>
    <w:p w14:paraId="3A694A25" w14:textId="2FE4C42E" w:rsidR="004038BC" w:rsidRPr="00A46C26" w:rsidRDefault="004038BC" w:rsidP="00A46C26">
      <w:pPr>
        <w:spacing w:line="360" w:lineRule="auto"/>
        <w:ind w:firstLineChars="201" w:firstLine="422"/>
        <w:rPr>
          <w:rFonts w:ascii="Times New Roman" w:eastAsia="宋体" w:hAnsi="Times New Roman" w:cs="Times New Roman"/>
          <w:color w:val="000000" w:themeColor="text1"/>
          <w:szCs w:val="21"/>
        </w:rPr>
      </w:pPr>
      <w:r w:rsidRPr="00A46C26">
        <w:rPr>
          <w:rFonts w:ascii="Times New Roman" w:eastAsia="宋体" w:hAnsi="Times New Roman" w:cs="Times New Roman" w:hint="eastAsia"/>
          <w:color w:val="000000" w:themeColor="text1"/>
          <w:szCs w:val="21"/>
        </w:rPr>
        <w:t>在英语中，表示“同志”的单词是</w:t>
      </w:r>
      <w:r w:rsidRPr="00A46C26">
        <w:rPr>
          <w:rFonts w:ascii="Times New Roman" w:eastAsia="宋体" w:hAnsi="Times New Roman" w:cs="Times New Roman" w:hint="eastAsia"/>
          <w:color w:val="000000" w:themeColor="text1"/>
          <w:szCs w:val="21"/>
        </w:rPr>
        <w:t>comrade</w:t>
      </w:r>
      <w:r w:rsidRPr="00A46C26">
        <w:rPr>
          <w:rFonts w:ascii="Times New Roman" w:eastAsia="宋体" w:hAnsi="Times New Roman" w:cs="Times New Roman" w:hint="eastAsia"/>
          <w:color w:val="000000" w:themeColor="text1"/>
          <w:szCs w:val="21"/>
        </w:rPr>
        <w:t>，它来自法语</w:t>
      </w:r>
      <w:r w:rsidR="00654EB8">
        <w:rPr>
          <w:rFonts w:ascii="Times New Roman" w:eastAsia="宋体" w:hAnsi="Times New Roman" w:cs="Times New Roman" w:hint="eastAsia"/>
          <w:color w:val="000000" w:themeColor="text1"/>
          <w:szCs w:val="21"/>
        </w:rPr>
        <w:t>，源自</w:t>
      </w:r>
      <w:r w:rsidRPr="00A46C26">
        <w:rPr>
          <w:rFonts w:ascii="Times New Roman" w:eastAsia="宋体" w:hAnsi="Times New Roman" w:cs="Times New Roman" w:hint="eastAsia"/>
          <w:color w:val="000000" w:themeColor="text1"/>
          <w:szCs w:val="21"/>
        </w:rPr>
        <w:t>西班牙语</w:t>
      </w:r>
      <w:r w:rsidR="00654EB8">
        <w:rPr>
          <w:rFonts w:ascii="Times New Roman" w:eastAsia="宋体" w:hAnsi="Times New Roman" w:cs="Times New Roman" w:hint="eastAsia"/>
          <w:color w:val="000000" w:themeColor="text1"/>
          <w:szCs w:val="21"/>
        </w:rPr>
        <w:t>，前半截</w:t>
      </w:r>
      <w:r w:rsidR="00654EB8">
        <w:rPr>
          <w:rFonts w:ascii="Times New Roman" w:eastAsia="宋体" w:hAnsi="Times New Roman" w:cs="Times New Roman" w:hint="eastAsia"/>
          <w:color w:val="000000" w:themeColor="text1"/>
          <w:szCs w:val="21"/>
        </w:rPr>
        <w:t>comr-</w:t>
      </w:r>
      <w:r w:rsidR="00654EB8">
        <w:rPr>
          <w:rFonts w:ascii="Times New Roman" w:eastAsia="宋体" w:hAnsi="Times New Roman" w:cs="Times New Roman" w:hint="eastAsia"/>
          <w:color w:val="000000" w:themeColor="text1"/>
          <w:szCs w:val="21"/>
        </w:rPr>
        <w:t>其实是拉丁语</w:t>
      </w:r>
      <w:r w:rsidRPr="00A46C26">
        <w:rPr>
          <w:rFonts w:ascii="Times New Roman" w:eastAsia="宋体" w:hAnsi="Times New Roman" w:cs="Times New Roman" w:hint="eastAsia"/>
          <w:color w:val="000000" w:themeColor="text1"/>
          <w:szCs w:val="21"/>
        </w:rPr>
        <w:t>词根</w:t>
      </w:r>
      <w:r w:rsidRPr="00A46C26">
        <w:rPr>
          <w:rFonts w:ascii="Times New Roman" w:eastAsia="宋体" w:hAnsi="Times New Roman" w:cs="Times New Roman" w:hint="eastAsia"/>
          <w:color w:val="000000" w:themeColor="text1"/>
          <w:szCs w:val="21"/>
        </w:rPr>
        <w:t>camer-</w:t>
      </w:r>
      <w:r w:rsidRPr="00A46C26">
        <w:rPr>
          <w:rFonts w:ascii="Times New Roman" w:eastAsia="宋体" w:hAnsi="Times New Roman" w:cs="Times New Roman" w:hint="eastAsia"/>
          <w:color w:val="000000" w:themeColor="text1"/>
          <w:szCs w:val="21"/>
        </w:rPr>
        <w:t>（房间）</w:t>
      </w:r>
      <w:r w:rsidR="00654EB8">
        <w:rPr>
          <w:rFonts w:ascii="Times New Roman" w:eastAsia="宋体" w:hAnsi="Times New Roman" w:cs="Times New Roman" w:hint="eastAsia"/>
          <w:color w:val="000000" w:themeColor="text1"/>
          <w:szCs w:val="21"/>
        </w:rPr>
        <w:t>的变体形式，后半截</w:t>
      </w:r>
      <w:r w:rsidR="00654EB8">
        <w:rPr>
          <w:rFonts w:ascii="Times New Roman" w:eastAsia="宋体" w:hAnsi="Times New Roman" w:cs="Times New Roman" w:hint="eastAsia"/>
          <w:color w:val="000000" w:themeColor="text1"/>
          <w:szCs w:val="21"/>
        </w:rPr>
        <w:t>-ade</w:t>
      </w:r>
      <w:r w:rsidR="00654EB8">
        <w:rPr>
          <w:rFonts w:ascii="Times New Roman" w:eastAsia="宋体" w:hAnsi="Times New Roman" w:cs="Times New Roman" w:hint="eastAsia"/>
          <w:color w:val="000000" w:themeColor="text1"/>
          <w:szCs w:val="21"/>
        </w:rPr>
        <w:t>来自拉丁语动词的过去分词后缀，等于英语本族语中的</w:t>
      </w:r>
      <w:r w:rsidR="00654EB8">
        <w:rPr>
          <w:rFonts w:ascii="Times New Roman" w:eastAsia="宋体" w:hAnsi="Times New Roman" w:cs="Times New Roman" w:hint="eastAsia"/>
          <w:color w:val="000000" w:themeColor="text1"/>
          <w:szCs w:val="21"/>
        </w:rPr>
        <w:t>-ed</w:t>
      </w:r>
      <w:r w:rsidR="00654EB8">
        <w:rPr>
          <w:rFonts w:ascii="Times New Roman" w:eastAsia="宋体" w:hAnsi="Times New Roman" w:cs="Times New Roman" w:hint="eastAsia"/>
          <w:color w:val="000000" w:themeColor="text1"/>
          <w:szCs w:val="21"/>
        </w:rPr>
        <w:t>，表示动作已完成。整个单词的</w:t>
      </w:r>
      <w:r w:rsidRPr="00A46C26">
        <w:rPr>
          <w:rFonts w:ascii="Times New Roman" w:eastAsia="宋体" w:hAnsi="Times New Roman" w:cs="Times New Roman" w:hint="eastAsia"/>
          <w:color w:val="000000" w:themeColor="text1"/>
          <w:szCs w:val="21"/>
        </w:rPr>
        <w:t>字面意思就是“住在</w:t>
      </w:r>
      <w:r w:rsidR="00654EB8">
        <w:rPr>
          <w:rFonts w:ascii="Times New Roman" w:eastAsia="宋体" w:hAnsi="Times New Roman" w:cs="Times New Roman" w:hint="eastAsia"/>
          <w:color w:val="000000" w:themeColor="text1"/>
          <w:szCs w:val="21"/>
        </w:rPr>
        <w:t>（</w:t>
      </w:r>
      <w:r w:rsidRPr="00A46C26">
        <w:rPr>
          <w:rFonts w:ascii="Times New Roman" w:eastAsia="宋体" w:hAnsi="Times New Roman" w:cs="Times New Roman" w:hint="eastAsia"/>
          <w:color w:val="000000" w:themeColor="text1"/>
          <w:szCs w:val="21"/>
        </w:rPr>
        <w:t>同一个</w:t>
      </w:r>
      <w:r w:rsidR="00654EB8">
        <w:rPr>
          <w:rFonts w:ascii="Times New Roman" w:eastAsia="宋体" w:hAnsi="Times New Roman" w:cs="Times New Roman" w:hint="eastAsia"/>
          <w:color w:val="000000" w:themeColor="text1"/>
          <w:szCs w:val="21"/>
        </w:rPr>
        <w:t>）</w:t>
      </w:r>
      <w:r w:rsidRPr="00A46C26">
        <w:rPr>
          <w:rFonts w:ascii="Times New Roman" w:eastAsia="宋体" w:hAnsi="Times New Roman" w:cs="Times New Roman" w:hint="eastAsia"/>
          <w:color w:val="000000" w:themeColor="text1"/>
          <w:szCs w:val="21"/>
        </w:rPr>
        <w:t>房间</w:t>
      </w:r>
      <w:r w:rsidR="00654EB8">
        <w:rPr>
          <w:rFonts w:ascii="Times New Roman" w:eastAsia="宋体" w:hAnsi="Times New Roman" w:cs="Times New Roman" w:hint="eastAsia"/>
          <w:color w:val="000000" w:themeColor="text1"/>
          <w:szCs w:val="21"/>
        </w:rPr>
        <w:t>里</w:t>
      </w:r>
      <w:r w:rsidRPr="00A46C26">
        <w:rPr>
          <w:rFonts w:ascii="Times New Roman" w:eastAsia="宋体" w:hAnsi="Times New Roman" w:cs="Times New Roman" w:hint="eastAsia"/>
          <w:color w:val="000000" w:themeColor="text1"/>
          <w:szCs w:val="21"/>
        </w:rPr>
        <w:t>的</w:t>
      </w:r>
      <w:r w:rsidR="00654EB8">
        <w:rPr>
          <w:rFonts w:ascii="Times New Roman" w:eastAsia="宋体" w:hAnsi="Times New Roman" w:cs="Times New Roman" w:hint="eastAsia"/>
          <w:color w:val="000000" w:themeColor="text1"/>
          <w:szCs w:val="21"/>
        </w:rPr>
        <w:t>（</w:t>
      </w:r>
      <w:r w:rsidRPr="00A46C26">
        <w:rPr>
          <w:rFonts w:ascii="Times New Roman" w:eastAsia="宋体" w:hAnsi="Times New Roman" w:cs="Times New Roman" w:hint="eastAsia"/>
          <w:color w:val="000000" w:themeColor="text1"/>
          <w:szCs w:val="21"/>
        </w:rPr>
        <w:t>人</w:t>
      </w:r>
      <w:r w:rsidR="00654EB8">
        <w:rPr>
          <w:rFonts w:ascii="Times New Roman" w:eastAsia="宋体" w:hAnsi="Times New Roman" w:cs="Times New Roman" w:hint="eastAsia"/>
          <w:color w:val="000000" w:themeColor="text1"/>
          <w:szCs w:val="21"/>
        </w:rPr>
        <w:t>）</w:t>
      </w:r>
      <w:r w:rsidRPr="00A46C26">
        <w:rPr>
          <w:rFonts w:ascii="Times New Roman" w:eastAsia="宋体" w:hAnsi="Times New Roman" w:cs="Times New Roman" w:hint="eastAsia"/>
          <w:color w:val="000000" w:themeColor="text1"/>
          <w:szCs w:val="21"/>
        </w:rPr>
        <w:t>”，在西班牙军队中用来称呼住在同一个房间的战友，含有“亲密战友”之意。</w:t>
      </w:r>
    </w:p>
    <w:p w14:paraId="744E48B4" w14:textId="392BD3D7" w:rsidR="004038BC" w:rsidRPr="00A46C26" w:rsidRDefault="004038BC" w:rsidP="00A46C26">
      <w:pPr>
        <w:spacing w:line="360" w:lineRule="auto"/>
        <w:ind w:firstLineChars="201" w:firstLine="422"/>
        <w:rPr>
          <w:rFonts w:ascii="Times New Roman" w:eastAsia="宋体" w:hAnsi="Times New Roman" w:cs="Times New Roman"/>
          <w:color w:val="000000" w:themeColor="text1"/>
          <w:szCs w:val="21"/>
        </w:rPr>
      </w:pPr>
      <w:r w:rsidRPr="00A46C26">
        <w:rPr>
          <w:rFonts w:ascii="Times New Roman" w:eastAsia="宋体" w:hAnsi="Times New Roman" w:cs="Times New Roman" w:hint="eastAsia"/>
          <w:color w:val="000000" w:themeColor="text1"/>
          <w:szCs w:val="21"/>
        </w:rPr>
        <w:t>19</w:t>
      </w:r>
      <w:r w:rsidRPr="00A46C26">
        <w:rPr>
          <w:rFonts w:ascii="Times New Roman" w:eastAsia="宋体" w:hAnsi="Times New Roman" w:cs="Times New Roman" w:hint="eastAsia"/>
          <w:color w:val="000000" w:themeColor="text1"/>
          <w:szCs w:val="21"/>
        </w:rPr>
        <w:t>世纪中期，社会主义革命在法国蓬勃发展，革命者希望用一个能够体现平等的词来代替以前所用的“先生”、“太太”、“小姐”等称谓，于是选择了</w:t>
      </w:r>
      <w:r w:rsidR="00654EB8">
        <w:rPr>
          <w:rFonts w:ascii="Times New Roman" w:eastAsia="宋体" w:hAnsi="Times New Roman" w:cs="Times New Roman" w:hint="eastAsia"/>
          <w:color w:val="000000" w:themeColor="text1"/>
          <w:szCs w:val="21"/>
        </w:rPr>
        <w:t>这个单词作为人和人之间的常见称呼</w:t>
      </w:r>
      <w:r w:rsidRPr="00A46C26">
        <w:rPr>
          <w:rFonts w:ascii="Times New Roman" w:eastAsia="宋体" w:hAnsi="Times New Roman" w:cs="Times New Roman" w:hint="eastAsia"/>
          <w:color w:val="000000" w:themeColor="text1"/>
          <w:szCs w:val="21"/>
        </w:rPr>
        <w:t>，</w:t>
      </w:r>
      <w:r w:rsidR="00654EB8">
        <w:rPr>
          <w:rFonts w:ascii="Times New Roman" w:eastAsia="宋体" w:hAnsi="Times New Roman" w:cs="Times New Roman" w:hint="eastAsia"/>
          <w:color w:val="000000" w:themeColor="text1"/>
          <w:szCs w:val="21"/>
        </w:rPr>
        <w:t>进入英语后演变为单词</w:t>
      </w:r>
      <w:r w:rsidR="00654EB8">
        <w:rPr>
          <w:rFonts w:ascii="Times New Roman" w:eastAsia="宋体" w:hAnsi="Times New Roman" w:cs="Times New Roman" w:hint="eastAsia"/>
          <w:color w:val="000000" w:themeColor="text1"/>
          <w:szCs w:val="21"/>
        </w:rPr>
        <w:t>comrade</w:t>
      </w:r>
      <w:r w:rsidRPr="00A46C26">
        <w:rPr>
          <w:rFonts w:ascii="Times New Roman" w:eastAsia="宋体" w:hAnsi="Times New Roman" w:cs="Times New Roman" w:hint="eastAsia"/>
          <w:color w:val="000000" w:themeColor="text1"/>
          <w:szCs w:val="21"/>
        </w:rPr>
        <w:t>。</w:t>
      </w:r>
    </w:p>
    <w:p w14:paraId="7A48045E" w14:textId="77777777" w:rsidR="004038BC" w:rsidRPr="00A46C26" w:rsidRDefault="004038BC" w:rsidP="00A46C26">
      <w:pPr>
        <w:spacing w:line="360" w:lineRule="auto"/>
        <w:ind w:firstLineChars="201" w:firstLine="422"/>
        <w:rPr>
          <w:rFonts w:ascii="Times New Roman" w:eastAsia="宋体" w:hAnsi="Times New Roman" w:cs="Times New Roman"/>
          <w:color w:val="000000" w:themeColor="text1"/>
          <w:szCs w:val="21"/>
        </w:rPr>
      </w:pPr>
      <w:r w:rsidRPr="00A46C26">
        <w:rPr>
          <w:rFonts w:ascii="Times New Roman" w:eastAsia="宋体" w:hAnsi="Times New Roman" w:cs="Times New Roman" w:hint="eastAsia"/>
          <w:color w:val="000000" w:themeColor="text1"/>
          <w:szCs w:val="21"/>
        </w:rPr>
        <w:t>中文中的“同志”一词，早已有之，在古代是朋友之间的称呼。比如，春秋时期，左丘明在《国语·晋语四》中对“同志”一词作了解释：“同德则同心，同心则同志。”《后汉书·刘陶传》曰：“所与交友，必也同志。”</w:t>
      </w:r>
    </w:p>
    <w:p w14:paraId="37DC8867" w14:textId="77777777" w:rsidR="004038BC" w:rsidRPr="00A46C26" w:rsidRDefault="004038BC" w:rsidP="00A46C26">
      <w:pPr>
        <w:spacing w:line="360" w:lineRule="auto"/>
        <w:ind w:firstLineChars="201" w:firstLine="422"/>
        <w:rPr>
          <w:rFonts w:ascii="Times New Roman" w:eastAsia="宋体" w:hAnsi="Times New Roman" w:cs="Times New Roman"/>
          <w:color w:val="000000" w:themeColor="text1"/>
          <w:szCs w:val="21"/>
        </w:rPr>
      </w:pPr>
      <w:r w:rsidRPr="00A46C26">
        <w:rPr>
          <w:rFonts w:ascii="Times New Roman" w:eastAsia="宋体" w:hAnsi="Times New Roman" w:cs="Times New Roman" w:hint="eastAsia"/>
          <w:color w:val="000000" w:themeColor="text1"/>
          <w:szCs w:val="21"/>
        </w:rPr>
        <w:t>到了近现代，“同志”成为政党内部成员之间的称呼。孙中山在其著名的《总理遗嘱》中也呼吁：“革命尚未成功，同志仍须努力。”</w:t>
      </w:r>
    </w:p>
    <w:p w14:paraId="2269B3CF" w14:textId="77777777" w:rsidR="004038BC" w:rsidRPr="00A46C26" w:rsidRDefault="004038BC" w:rsidP="00A46C26">
      <w:pPr>
        <w:spacing w:line="360" w:lineRule="auto"/>
        <w:ind w:firstLineChars="201" w:firstLine="422"/>
        <w:rPr>
          <w:rFonts w:ascii="Times New Roman" w:eastAsia="宋体" w:hAnsi="Times New Roman" w:cs="Times New Roman"/>
          <w:color w:val="000000" w:themeColor="text1"/>
          <w:szCs w:val="21"/>
        </w:rPr>
      </w:pPr>
      <w:r w:rsidRPr="00A46C26">
        <w:rPr>
          <w:rFonts w:ascii="Times New Roman" w:eastAsia="宋体" w:hAnsi="Times New Roman" w:cs="Times New Roman" w:hint="eastAsia"/>
          <w:color w:val="000000" w:themeColor="text1"/>
          <w:szCs w:val="21"/>
        </w:rPr>
        <w:t>新中国成立后，“同志”这个称呼从党内推广至全民。无论社会地位高低，大家打招呼时一律称呼“同志”，给人一种相互平等的感觉。</w:t>
      </w:r>
    </w:p>
    <w:p w14:paraId="4C23BE40" w14:textId="77777777" w:rsidR="004038BC" w:rsidRPr="00A46C26" w:rsidRDefault="004038BC" w:rsidP="00A46C26">
      <w:pPr>
        <w:spacing w:line="360" w:lineRule="auto"/>
        <w:ind w:firstLineChars="201" w:firstLine="422"/>
        <w:rPr>
          <w:rFonts w:ascii="Times New Roman" w:eastAsia="宋体" w:hAnsi="Times New Roman" w:cs="Times New Roman"/>
          <w:color w:val="000000" w:themeColor="text1"/>
          <w:szCs w:val="21"/>
        </w:rPr>
      </w:pPr>
      <w:r w:rsidRPr="00A46C26">
        <w:rPr>
          <w:rFonts w:ascii="Times New Roman" w:eastAsia="宋体" w:hAnsi="Times New Roman" w:cs="Times New Roman" w:hint="eastAsia"/>
          <w:color w:val="000000" w:themeColor="text1"/>
          <w:szCs w:val="21"/>
        </w:rPr>
        <w:t>不过到了现在，“同志”一词和“小姐”一样，已经发生异化，变成了对同性恋者的委婉称呼。因此，在现在的街头巷尾已经很少听到“同志”这个称呼了。</w:t>
      </w:r>
    </w:p>
    <w:p w14:paraId="198C2E21" w14:textId="77777777" w:rsidR="004038BC" w:rsidRPr="002F18FE" w:rsidRDefault="004038BC" w:rsidP="00B80184">
      <w:pPr>
        <w:spacing w:line="360" w:lineRule="auto"/>
        <w:ind w:firstLineChars="201" w:firstLine="422"/>
        <w:rPr>
          <w:rFonts w:ascii="Times New Roman" w:eastAsia="宋体" w:hAnsi="Times New Roman" w:cs="Times New Roman"/>
          <w:color w:val="000000" w:themeColor="text1"/>
          <w:szCs w:val="21"/>
        </w:rPr>
      </w:pPr>
      <w:r w:rsidRPr="002F18FE">
        <w:rPr>
          <w:rFonts w:ascii="Times New Roman" w:eastAsia="宋体" w:hAnsi="Times New Roman" w:cs="Times New Roman"/>
          <w:color w:val="000000" w:themeColor="text1"/>
          <w:szCs w:val="21"/>
        </w:rPr>
        <w:t>comrade</w:t>
      </w:r>
      <w:r w:rsidRPr="002F18FE">
        <w:rPr>
          <w:rFonts w:ascii="Times New Roman" w:eastAsia="宋体" w:hAnsi="Times New Roman" w:cs="Times New Roman"/>
          <w:color w:val="000000" w:themeColor="text1"/>
          <w:szCs w:val="21"/>
        </w:rPr>
        <w:t>：</w:t>
      </w:r>
      <w:r w:rsidRPr="002F18FE">
        <w:rPr>
          <w:rFonts w:ascii="Times New Roman" w:eastAsia="宋体" w:hAnsi="Times New Roman" w:cs="Times New Roman"/>
          <w:color w:val="000000" w:themeColor="text1"/>
          <w:szCs w:val="21"/>
        </w:rPr>
        <w:t>['k</w:t>
      </w:r>
      <w:r w:rsidRPr="002F18FE">
        <w:rPr>
          <w:rFonts w:ascii="Times New Roman" w:eastAsia="MS Mincho" w:hAnsi="Times New Roman" w:cs="Times New Roman"/>
          <w:color w:val="000000" w:themeColor="text1"/>
          <w:szCs w:val="21"/>
        </w:rPr>
        <w:t>ɒ</w:t>
      </w:r>
      <w:r w:rsidRPr="002F18FE">
        <w:rPr>
          <w:rFonts w:ascii="Times New Roman" w:eastAsia="宋体" w:hAnsi="Times New Roman" w:cs="Times New Roman"/>
          <w:color w:val="000000" w:themeColor="text1"/>
          <w:szCs w:val="21"/>
        </w:rPr>
        <w:t>mre</w:t>
      </w:r>
      <w:r w:rsidRPr="002F18FE">
        <w:rPr>
          <w:rFonts w:ascii="Times New Roman" w:eastAsia="MS Mincho" w:hAnsi="Times New Roman" w:cs="Times New Roman"/>
          <w:color w:val="000000" w:themeColor="text1"/>
          <w:szCs w:val="21"/>
        </w:rPr>
        <w:t>ɪ</w:t>
      </w:r>
      <w:r w:rsidRPr="002F18FE">
        <w:rPr>
          <w:rFonts w:ascii="Times New Roman" w:eastAsia="宋体" w:hAnsi="Times New Roman" w:cs="Times New Roman"/>
          <w:color w:val="000000" w:themeColor="text1"/>
          <w:szCs w:val="21"/>
        </w:rPr>
        <w:t>d] n.</w:t>
      </w:r>
      <w:r w:rsidRPr="002F18FE">
        <w:rPr>
          <w:rFonts w:ascii="Times New Roman" w:eastAsia="宋体" w:hAnsi="Times New Roman" w:cs="Times New Roman"/>
          <w:color w:val="000000" w:themeColor="text1"/>
          <w:szCs w:val="21"/>
        </w:rPr>
        <w:t>同志</w:t>
      </w:r>
    </w:p>
    <w:p w14:paraId="31D269ED" w14:textId="1ECB5C3D" w:rsidR="004038BC" w:rsidRPr="003A5554" w:rsidRDefault="00BD0763"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decimate</w:t>
      </w:r>
      <w:r>
        <w:rPr>
          <w:rFonts w:ascii="Times New Roman" w:eastAsia="宋体" w:hAnsi="Times New Roman" w:cs="Times New Roman" w:hint="eastAsia"/>
          <w:b w:val="0"/>
          <w:color w:val="000000" w:themeColor="text1"/>
          <w:sz w:val="21"/>
          <w:szCs w:val="21"/>
          <w:shd w:val="clear" w:color="auto" w:fill="FFFFFF"/>
        </w:rPr>
        <w:t>（大批杀害）：</w:t>
      </w:r>
      <w:r w:rsidR="004038BC" w:rsidRPr="003A5554">
        <w:rPr>
          <w:rFonts w:ascii="Times New Roman" w:eastAsia="宋体" w:hAnsi="Times New Roman" w:cs="Times New Roman"/>
          <w:b w:val="0"/>
          <w:color w:val="000000" w:themeColor="text1"/>
          <w:sz w:val="21"/>
          <w:szCs w:val="21"/>
          <w:shd w:val="clear" w:color="auto" w:fill="FFFFFF"/>
        </w:rPr>
        <w:t>古罗马军队的</w:t>
      </w:r>
      <w:r w:rsidR="004038BC" w:rsidRPr="00832776">
        <w:rPr>
          <w:rFonts w:asciiTheme="minorEastAsia" w:eastAsia="宋体" w:hAnsiTheme="minorEastAsia" w:cs="Times New Roman"/>
          <w:b w:val="0"/>
          <w:color w:val="000000" w:themeColor="text1"/>
          <w:sz w:val="21"/>
          <w:szCs w:val="21"/>
          <w:shd w:val="clear" w:color="auto" w:fill="FFFFFF"/>
        </w:rPr>
        <w:t>“</w:t>
      </w:r>
      <w:r w:rsidR="004038BC" w:rsidRPr="003A5554">
        <w:rPr>
          <w:rFonts w:ascii="Times New Roman" w:eastAsia="宋体" w:hAnsi="Times New Roman" w:cs="Times New Roman"/>
          <w:b w:val="0"/>
          <w:color w:val="000000" w:themeColor="text1"/>
          <w:sz w:val="21"/>
          <w:szCs w:val="21"/>
          <w:shd w:val="clear" w:color="auto" w:fill="FFFFFF"/>
        </w:rPr>
        <w:t>杀一儆十</w:t>
      </w:r>
      <w:r w:rsidR="004038BC" w:rsidRPr="00832776">
        <w:rPr>
          <w:rFonts w:asciiTheme="minorEastAsia" w:eastAsia="宋体" w:hAnsiTheme="minorEastAsia" w:cs="Times New Roman"/>
          <w:b w:val="0"/>
          <w:color w:val="000000" w:themeColor="text1"/>
          <w:sz w:val="21"/>
          <w:szCs w:val="21"/>
          <w:shd w:val="clear" w:color="auto" w:fill="FFFFFF"/>
        </w:rPr>
        <w:t>”</w:t>
      </w:r>
    </w:p>
    <w:p w14:paraId="3AB3D10F" w14:textId="28EFC445" w:rsidR="00654EB8" w:rsidRPr="00654EB8" w:rsidRDefault="00654EB8" w:rsidP="00654EB8">
      <w:pPr>
        <w:spacing w:line="360" w:lineRule="auto"/>
        <w:ind w:firstLineChars="201" w:firstLine="422"/>
        <w:rPr>
          <w:rFonts w:ascii="Times New Roman" w:eastAsia="宋体" w:hAnsi="Times New Roman" w:cs="Times New Roman"/>
          <w:color w:val="000000" w:themeColor="text1"/>
          <w:szCs w:val="21"/>
        </w:rPr>
      </w:pPr>
      <w:r w:rsidRPr="00654EB8">
        <w:rPr>
          <w:rFonts w:ascii="Times New Roman" w:eastAsia="宋体" w:hAnsi="Times New Roman" w:cs="Times New Roman" w:hint="eastAsia"/>
          <w:color w:val="000000" w:themeColor="text1"/>
          <w:szCs w:val="21"/>
        </w:rPr>
        <w:t>在古罗马，军队如果发生哗变</w:t>
      </w:r>
      <w:r w:rsidR="00BD0763">
        <w:rPr>
          <w:rFonts w:ascii="Times New Roman" w:eastAsia="宋体" w:hAnsi="Times New Roman" w:cs="Times New Roman" w:hint="eastAsia"/>
          <w:color w:val="000000" w:themeColor="text1"/>
          <w:szCs w:val="21"/>
        </w:rPr>
        <w:t>，</w:t>
      </w:r>
      <w:r w:rsidRPr="00654EB8">
        <w:rPr>
          <w:rFonts w:ascii="Times New Roman" w:eastAsia="宋体" w:hAnsi="Times New Roman" w:cs="Times New Roman" w:hint="eastAsia"/>
          <w:color w:val="000000" w:themeColor="text1"/>
          <w:szCs w:val="21"/>
        </w:rPr>
        <w:t>拒绝服从指挥官的命令，将被视为极其严重的罪行，等待他们的</w:t>
      </w:r>
      <w:r w:rsidR="00BD0763">
        <w:rPr>
          <w:rFonts w:ascii="Times New Roman" w:eastAsia="宋体" w:hAnsi="Times New Roman" w:cs="Times New Roman" w:hint="eastAsia"/>
          <w:color w:val="000000" w:themeColor="text1"/>
          <w:szCs w:val="21"/>
        </w:rPr>
        <w:t>将是</w:t>
      </w:r>
      <w:r w:rsidRPr="00654EB8">
        <w:rPr>
          <w:rFonts w:ascii="Times New Roman" w:eastAsia="宋体" w:hAnsi="Times New Roman" w:cs="Times New Roman" w:hint="eastAsia"/>
          <w:color w:val="000000" w:themeColor="text1"/>
          <w:szCs w:val="21"/>
        </w:rPr>
        <w:t>“杀一儆十”</w:t>
      </w:r>
      <w:r w:rsidR="00BD0763">
        <w:rPr>
          <w:rFonts w:ascii="Times New Roman" w:eastAsia="宋体" w:hAnsi="Times New Roman" w:cs="Times New Roman" w:hint="eastAsia"/>
          <w:color w:val="000000" w:themeColor="text1"/>
          <w:szCs w:val="21"/>
        </w:rPr>
        <w:t>的严峻刑罚</w:t>
      </w:r>
      <w:r w:rsidRPr="00654EB8">
        <w:rPr>
          <w:rFonts w:ascii="Times New Roman" w:eastAsia="宋体" w:hAnsi="Times New Roman" w:cs="Times New Roman" w:hint="eastAsia"/>
          <w:color w:val="000000" w:themeColor="text1"/>
          <w:szCs w:val="21"/>
        </w:rPr>
        <w:t>。具体来说，指挥官把哗变部队控制住后，全部集合</w:t>
      </w:r>
      <w:r w:rsidRPr="00654EB8">
        <w:rPr>
          <w:rFonts w:ascii="Times New Roman" w:eastAsia="宋体" w:hAnsi="Times New Roman" w:cs="Times New Roman" w:hint="eastAsia"/>
          <w:color w:val="000000" w:themeColor="text1"/>
          <w:szCs w:val="21"/>
        </w:rPr>
        <w:lastRenderedPageBreak/>
        <w:t>起来进行抽签，同一个班的十名士兵将</w:t>
      </w:r>
      <w:r w:rsidR="00C64487">
        <w:rPr>
          <w:rFonts w:ascii="Times New Roman" w:eastAsia="宋体" w:hAnsi="Times New Roman" w:cs="Times New Roman" w:hint="eastAsia"/>
          <w:color w:val="000000" w:themeColor="text1"/>
          <w:szCs w:val="21"/>
        </w:rPr>
        <w:t>抽出一人处死</w:t>
      </w:r>
      <w:r w:rsidRPr="00654EB8">
        <w:rPr>
          <w:rFonts w:ascii="Times New Roman" w:eastAsia="宋体" w:hAnsi="Times New Roman" w:cs="Times New Roman" w:hint="eastAsia"/>
          <w:color w:val="000000" w:themeColor="text1"/>
          <w:szCs w:val="21"/>
        </w:rPr>
        <w:t>。</w:t>
      </w:r>
      <w:r w:rsidR="00C64487">
        <w:rPr>
          <w:rFonts w:ascii="Times New Roman" w:eastAsia="宋体" w:hAnsi="Times New Roman" w:cs="Times New Roman" w:hint="eastAsia"/>
          <w:color w:val="000000" w:themeColor="text1"/>
          <w:szCs w:val="21"/>
        </w:rPr>
        <w:t>并且</w:t>
      </w:r>
      <w:r w:rsidRPr="00654EB8">
        <w:rPr>
          <w:rFonts w:ascii="Times New Roman" w:eastAsia="宋体" w:hAnsi="Times New Roman" w:cs="Times New Roman" w:hint="eastAsia"/>
          <w:color w:val="000000" w:themeColor="text1"/>
          <w:szCs w:val="21"/>
        </w:rPr>
        <w:t>由同班士兵亲自执行死刑，通常是用棍棒当场打死，死状极其惨烈。</w:t>
      </w:r>
    </w:p>
    <w:p w14:paraId="71E077EB" w14:textId="77777777" w:rsidR="00654EB8" w:rsidRPr="00654EB8" w:rsidRDefault="00654EB8" w:rsidP="00654EB8">
      <w:pPr>
        <w:spacing w:line="360" w:lineRule="auto"/>
        <w:ind w:firstLineChars="201" w:firstLine="422"/>
        <w:rPr>
          <w:rFonts w:ascii="Times New Roman" w:eastAsia="宋体" w:hAnsi="Times New Roman" w:cs="Times New Roman"/>
          <w:color w:val="000000" w:themeColor="text1"/>
          <w:szCs w:val="21"/>
        </w:rPr>
      </w:pPr>
      <w:r w:rsidRPr="00654EB8">
        <w:rPr>
          <w:rFonts w:ascii="Times New Roman" w:eastAsia="宋体" w:hAnsi="Times New Roman" w:cs="Times New Roman" w:hint="eastAsia"/>
          <w:color w:val="000000" w:themeColor="text1"/>
          <w:szCs w:val="21"/>
        </w:rPr>
        <w:t>这种刑罚既保留了哗变军队的大部分有生力量，同时又对参与者起到了强大的心理威慑作用。正是依靠这种严厉的纪律，古罗马军队才能所向无敌，称霸欧亚非，建立了庞大的古罗马帝国。</w:t>
      </w:r>
    </w:p>
    <w:p w14:paraId="0C3456CF" w14:textId="750009FE" w:rsidR="00654EB8" w:rsidRPr="00654EB8" w:rsidRDefault="00654EB8" w:rsidP="00654EB8">
      <w:pPr>
        <w:spacing w:line="360" w:lineRule="auto"/>
        <w:ind w:firstLineChars="201" w:firstLine="422"/>
        <w:rPr>
          <w:rFonts w:ascii="Times New Roman" w:eastAsia="宋体" w:hAnsi="Times New Roman" w:cs="Times New Roman"/>
          <w:color w:val="000000" w:themeColor="text1"/>
          <w:szCs w:val="21"/>
        </w:rPr>
      </w:pPr>
      <w:r w:rsidRPr="00654EB8">
        <w:rPr>
          <w:rFonts w:ascii="Times New Roman" w:eastAsia="宋体" w:hAnsi="Times New Roman" w:cs="Times New Roman" w:hint="eastAsia"/>
          <w:color w:val="000000" w:themeColor="text1"/>
          <w:szCs w:val="21"/>
        </w:rPr>
        <w:t>这种刑罚在英语中叫做</w:t>
      </w:r>
      <w:r w:rsidRPr="00654EB8">
        <w:rPr>
          <w:rFonts w:ascii="Times New Roman" w:eastAsia="宋体" w:hAnsi="Times New Roman" w:cs="Times New Roman" w:hint="eastAsia"/>
          <w:color w:val="000000" w:themeColor="text1"/>
          <w:szCs w:val="21"/>
        </w:rPr>
        <w:t>decimat</w:t>
      </w:r>
      <w:r w:rsidR="00BD0763">
        <w:rPr>
          <w:rFonts w:ascii="Times New Roman" w:eastAsia="宋体" w:hAnsi="Times New Roman" w:cs="Times New Roman" w:hint="eastAsia"/>
          <w:color w:val="000000" w:themeColor="text1"/>
          <w:szCs w:val="21"/>
        </w:rPr>
        <w:t>e</w:t>
      </w:r>
      <w:r w:rsidRPr="00654EB8">
        <w:rPr>
          <w:rFonts w:ascii="Times New Roman" w:eastAsia="宋体" w:hAnsi="Times New Roman" w:cs="Times New Roman" w:hint="eastAsia"/>
          <w:color w:val="000000" w:themeColor="text1"/>
          <w:szCs w:val="21"/>
        </w:rPr>
        <w:t>，</w:t>
      </w:r>
      <w:r w:rsidR="00BD0763">
        <w:rPr>
          <w:rFonts w:ascii="Times New Roman" w:eastAsia="宋体" w:hAnsi="Times New Roman" w:cs="Times New Roman" w:hint="eastAsia"/>
          <w:color w:val="000000" w:themeColor="text1"/>
          <w:szCs w:val="21"/>
        </w:rPr>
        <w:t>它</w:t>
      </w:r>
      <w:r w:rsidRPr="00654EB8">
        <w:rPr>
          <w:rFonts w:ascii="Times New Roman" w:eastAsia="宋体" w:hAnsi="Times New Roman" w:cs="Times New Roman" w:hint="eastAsia"/>
          <w:color w:val="000000" w:themeColor="text1"/>
          <w:szCs w:val="21"/>
        </w:rPr>
        <w:t>来自拉丁语，由词根</w:t>
      </w:r>
      <w:r w:rsidRPr="00654EB8">
        <w:rPr>
          <w:rFonts w:ascii="Times New Roman" w:eastAsia="宋体" w:hAnsi="Times New Roman" w:cs="Times New Roman" w:hint="eastAsia"/>
          <w:color w:val="000000" w:themeColor="text1"/>
          <w:szCs w:val="21"/>
        </w:rPr>
        <w:t>decim-</w:t>
      </w:r>
      <w:r w:rsidRPr="00654EB8">
        <w:rPr>
          <w:rFonts w:ascii="Times New Roman" w:eastAsia="宋体" w:hAnsi="Times New Roman" w:cs="Times New Roman" w:hint="eastAsia"/>
          <w:color w:val="000000" w:themeColor="text1"/>
          <w:szCs w:val="21"/>
        </w:rPr>
        <w:t>（十）加动词后缀</w:t>
      </w:r>
      <w:r w:rsidRPr="00654EB8">
        <w:rPr>
          <w:rFonts w:ascii="Times New Roman" w:eastAsia="宋体" w:hAnsi="Times New Roman" w:cs="Times New Roman" w:hint="eastAsia"/>
          <w:color w:val="000000" w:themeColor="text1"/>
          <w:szCs w:val="21"/>
        </w:rPr>
        <w:t>-at</w:t>
      </w:r>
      <w:r w:rsidR="00BD0763">
        <w:rPr>
          <w:rFonts w:ascii="Times New Roman" w:eastAsia="宋体" w:hAnsi="Times New Roman" w:cs="Times New Roman" w:hint="eastAsia"/>
          <w:color w:val="000000" w:themeColor="text1"/>
          <w:szCs w:val="21"/>
        </w:rPr>
        <w:t>e</w:t>
      </w:r>
      <w:r w:rsidRPr="00654EB8">
        <w:rPr>
          <w:rFonts w:ascii="Times New Roman" w:eastAsia="宋体" w:hAnsi="Times New Roman" w:cs="Times New Roman" w:hint="eastAsia"/>
          <w:color w:val="000000" w:themeColor="text1"/>
          <w:szCs w:val="21"/>
        </w:rPr>
        <w:t>组成，字面含义就是“抽出十分之一”</w:t>
      </w:r>
      <w:r w:rsidR="00BD0763">
        <w:rPr>
          <w:rFonts w:ascii="Times New Roman" w:eastAsia="宋体" w:hAnsi="Times New Roman" w:cs="Times New Roman" w:hint="eastAsia"/>
          <w:color w:val="000000" w:themeColor="text1"/>
          <w:szCs w:val="21"/>
        </w:rPr>
        <w:t>，引申为“杀死十分之一”</w:t>
      </w:r>
      <w:r w:rsidRPr="00654EB8">
        <w:rPr>
          <w:rFonts w:ascii="Times New Roman" w:eastAsia="宋体" w:hAnsi="Times New Roman" w:cs="Times New Roman" w:hint="eastAsia"/>
          <w:color w:val="000000" w:themeColor="text1"/>
          <w:szCs w:val="21"/>
        </w:rPr>
        <w:t>。它对应的</w:t>
      </w:r>
      <w:r w:rsidR="00BD0763">
        <w:rPr>
          <w:rFonts w:ascii="Times New Roman" w:eastAsia="宋体" w:hAnsi="Times New Roman" w:cs="Times New Roman" w:hint="eastAsia"/>
          <w:color w:val="000000" w:themeColor="text1"/>
          <w:szCs w:val="21"/>
        </w:rPr>
        <w:t>动名词</w:t>
      </w:r>
      <w:r w:rsidRPr="00654EB8">
        <w:rPr>
          <w:rFonts w:ascii="Times New Roman" w:eastAsia="宋体" w:hAnsi="Times New Roman" w:cs="Times New Roman" w:hint="eastAsia"/>
          <w:color w:val="000000" w:themeColor="text1"/>
          <w:szCs w:val="21"/>
        </w:rPr>
        <w:t>形式是</w:t>
      </w:r>
      <w:r w:rsidRPr="00654EB8">
        <w:rPr>
          <w:rFonts w:ascii="Times New Roman" w:eastAsia="宋体" w:hAnsi="Times New Roman" w:cs="Times New Roman" w:hint="eastAsia"/>
          <w:color w:val="000000" w:themeColor="text1"/>
          <w:szCs w:val="21"/>
        </w:rPr>
        <w:t>decimat</w:t>
      </w:r>
      <w:r w:rsidR="00BD0763">
        <w:rPr>
          <w:rFonts w:ascii="Times New Roman" w:eastAsia="宋体" w:hAnsi="Times New Roman" w:cs="Times New Roman" w:hint="eastAsia"/>
          <w:color w:val="000000" w:themeColor="text1"/>
          <w:szCs w:val="21"/>
        </w:rPr>
        <w:t>ion</w:t>
      </w:r>
      <w:r w:rsidRPr="00654EB8">
        <w:rPr>
          <w:rFonts w:ascii="Times New Roman" w:eastAsia="宋体" w:hAnsi="Times New Roman" w:cs="Times New Roman" w:hint="eastAsia"/>
          <w:color w:val="000000" w:themeColor="text1"/>
          <w:szCs w:val="21"/>
        </w:rPr>
        <w:t>，后面的动词后缀</w:t>
      </w:r>
      <w:r w:rsidRPr="00654EB8">
        <w:rPr>
          <w:rFonts w:ascii="Times New Roman" w:eastAsia="宋体" w:hAnsi="Times New Roman" w:cs="Times New Roman" w:hint="eastAsia"/>
          <w:color w:val="000000" w:themeColor="text1"/>
          <w:szCs w:val="21"/>
        </w:rPr>
        <w:t>-at</w:t>
      </w:r>
      <w:r w:rsidR="00BD0763">
        <w:rPr>
          <w:rFonts w:ascii="Times New Roman" w:eastAsia="宋体" w:hAnsi="Times New Roman" w:cs="Times New Roman" w:hint="eastAsia"/>
          <w:color w:val="000000" w:themeColor="text1"/>
          <w:szCs w:val="21"/>
        </w:rPr>
        <w:t>e</w:t>
      </w:r>
      <w:r w:rsidRPr="00654EB8">
        <w:rPr>
          <w:rFonts w:ascii="Times New Roman" w:eastAsia="宋体" w:hAnsi="Times New Roman" w:cs="Times New Roman" w:hint="eastAsia"/>
          <w:color w:val="000000" w:themeColor="text1"/>
          <w:szCs w:val="21"/>
        </w:rPr>
        <w:t>变成了</w:t>
      </w:r>
      <w:r w:rsidR="00BD0763">
        <w:rPr>
          <w:rFonts w:ascii="Times New Roman" w:eastAsia="宋体" w:hAnsi="Times New Roman" w:cs="Times New Roman" w:hint="eastAsia"/>
          <w:color w:val="000000" w:themeColor="text1"/>
          <w:szCs w:val="21"/>
        </w:rPr>
        <w:t>动名</w:t>
      </w:r>
      <w:r w:rsidRPr="00654EB8">
        <w:rPr>
          <w:rFonts w:ascii="Times New Roman" w:eastAsia="宋体" w:hAnsi="Times New Roman" w:cs="Times New Roman" w:hint="eastAsia"/>
          <w:color w:val="000000" w:themeColor="text1"/>
          <w:szCs w:val="21"/>
        </w:rPr>
        <w:t>词后缀</w:t>
      </w:r>
      <w:r w:rsidRPr="00654EB8">
        <w:rPr>
          <w:rFonts w:ascii="Times New Roman" w:eastAsia="宋体" w:hAnsi="Times New Roman" w:cs="Times New Roman" w:hint="eastAsia"/>
          <w:color w:val="000000" w:themeColor="text1"/>
          <w:szCs w:val="21"/>
        </w:rPr>
        <w:t>-at</w:t>
      </w:r>
      <w:r w:rsidR="00BD0763">
        <w:rPr>
          <w:rFonts w:ascii="Times New Roman" w:eastAsia="宋体" w:hAnsi="Times New Roman" w:cs="Times New Roman" w:hint="eastAsia"/>
          <w:color w:val="000000" w:themeColor="text1"/>
          <w:szCs w:val="21"/>
        </w:rPr>
        <w:t>ion</w:t>
      </w:r>
      <w:r w:rsidRPr="00654EB8">
        <w:rPr>
          <w:rFonts w:ascii="Times New Roman" w:eastAsia="宋体" w:hAnsi="Times New Roman" w:cs="Times New Roman" w:hint="eastAsia"/>
          <w:color w:val="000000" w:themeColor="text1"/>
          <w:szCs w:val="21"/>
        </w:rPr>
        <w:t>。</w:t>
      </w:r>
    </w:p>
    <w:p w14:paraId="4EF309C8" w14:textId="73D53515" w:rsidR="00654EB8" w:rsidRDefault="00654EB8" w:rsidP="00654EB8">
      <w:pPr>
        <w:spacing w:line="360" w:lineRule="auto"/>
        <w:ind w:firstLineChars="201" w:firstLine="422"/>
        <w:rPr>
          <w:rFonts w:ascii="Times New Roman" w:eastAsia="宋体" w:hAnsi="Times New Roman" w:cs="Times New Roman"/>
          <w:color w:val="000000" w:themeColor="text1"/>
          <w:szCs w:val="21"/>
        </w:rPr>
      </w:pPr>
      <w:bookmarkStart w:id="524" w:name="OLE_LINK154"/>
      <w:r w:rsidRPr="00654EB8">
        <w:rPr>
          <w:rFonts w:ascii="Times New Roman" w:eastAsia="宋体" w:hAnsi="Times New Roman" w:cs="Times New Roman" w:hint="eastAsia"/>
          <w:color w:val="000000" w:themeColor="text1"/>
          <w:szCs w:val="21"/>
        </w:rPr>
        <w:t>decimate</w:t>
      </w:r>
      <w:bookmarkEnd w:id="524"/>
      <w:r w:rsidRPr="00654EB8">
        <w:rPr>
          <w:rFonts w:ascii="Times New Roman" w:eastAsia="宋体" w:hAnsi="Times New Roman" w:cs="Times New Roman" w:hint="eastAsia"/>
          <w:color w:val="000000" w:themeColor="text1"/>
          <w:szCs w:val="21"/>
        </w:rPr>
        <w:t>原本表示“抽杀十分之一”，但后来常被误解为“杀得只剩下十分之一”，因此，现在这个单词常用来比喻大批杀死、大量毁灭某个地区的人或动物，比如：</w:t>
      </w:r>
      <w:r w:rsidRPr="00654EB8">
        <w:rPr>
          <w:rFonts w:ascii="Times New Roman" w:eastAsia="宋体" w:hAnsi="Times New Roman" w:cs="Times New Roman" w:hint="eastAsia"/>
          <w:color w:val="000000" w:themeColor="text1"/>
          <w:szCs w:val="21"/>
        </w:rPr>
        <w:t>The rabbit population was decimated by the disease.</w:t>
      </w:r>
      <w:r w:rsidRPr="00654EB8">
        <w:rPr>
          <w:rFonts w:ascii="Times New Roman" w:eastAsia="宋体" w:hAnsi="Times New Roman" w:cs="Times New Roman" w:hint="eastAsia"/>
          <w:color w:val="000000" w:themeColor="text1"/>
          <w:szCs w:val="21"/>
        </w:rPr>
        <w:t>这种疾病使大批兔子死亡。</w:t>
      </w:r>
      <w:r w:rsidR="00BD0763" w:rsidRPr="00654EB8">
        <w:rPr>
          <w:rFonts w:ascii="Times New Roman" w:eastAsia="宋体" w:hAnsi="Times New Roman" w:cs="Times New Roman" w:hint="eastAsia"/>
          <w:color w:val="000000" w:themeColor="text1"/>
          <w:szCs w:val="21"/>
        </w:rPr>
        <w:t>decimate</w:t>
      </w:r>
      <w:r w:rsidRPr="00654EB8">
        <w:rPr>
          <w:rFonts w:ascii="Times New Roman" w:eastAsia="宋体" w:hAnsi="Times New Roman" w:cs="Times New Roman" w:hint="eastAsia"/>
          <w:color w:val="000000" w:themeColor="text1"/>
          <w:szCs w:val="21"/>
        </w:rPr>
        <w:t>还可以比喻严重破坏、大大削弱，比如</w:t>
      </w:r>
      <w:r w:rsidR="007B1E1E">
        <w:rPr>
          <w:rFonts w:ascii="Times New Roman" w:eastAsia="宋体" w:hAnsi="Times New Roman" w:cs="Times New Roman" w:hint="eastAsia"/>
          <w:color w:val="000000" w:themeColor="text1"/>
          <w:szCs w:val="21"/>
        </w:rPr>
        <w:t>：</w:t>
      </w:r>
      <w:r w:rsidRPr="00654EB8">
        <w:rPr>
          <w:rFonts w:ascii="Times New Roman" w:eastAsia="宋体" w:hAnsi="Times New Roman" w:cs="Times New Roman" w:hint="eastAsia"/>
          <w:color w:val="000000" w:themeColor="text1"/>
          <w:szCs w:val="21"/>
        </w:rPr>
        <w:t>Cheap imports decimated the British cycle industry.</w:t>
      </w:r>
      <w:r w:rsidR="007B1E1E">
        <w:rPr>
          <w:rFonts w:ascii="Times New Roman" w:eastAsia="宋体" w:hAnsi="Times New Roman" w:cs="Times New Roman" w:hint="eastAsia"/>
          <w:color w:val="000000" w:themeColor="text1"/>
          <w:szCs w:val="21"/>
        </w:rPr>
        <w:t xml:space="preserve"> </w:t>
      </w:r>
      <w:r w:rsidRPr="00654EB8">
        <w:rPr>
          <w:rFonts w:ascii="Times New Roman" w:eastAsia="宋体" w:hAnsi="Times New Roman" w:cs="Times New Roman" w:hint="eastAsia"/>
          <w:color w:val="000000" w:themeColor="text1"/>
          <w:szCs w:val="21"/>
        </w:rPr>
        <w:t>廉价进口严重削弱了英国的自行车工业。</w:t>
      </w:r>
    </w:p>
    <w:p w14:paraId="1E168D76" w14:textId="1C753E78" w:rsidR="00BD0763" w:rsidRPr="00654EB8" w:rsidRDefault="00BD0763" w:rsidP="00654EB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来自词根</w:t>
      </w:r>
      <w:r>
        <w:rPr>
          <w:rFonts w:ascii="Times New Roman" w:eastAsia="宋体" w:hAnsi="Times New Roman" w:cs="Times New Roman" w:hint="eastAsia"/>
          <w:color w:val="000000" w:themeColor="text1"/>
          <w:szCs w:val="21"/>
        </w:rPr>
        <w:t>decim-</w:t>
      </w:r>
      <w:r>
        <w:rPr>
          <w:rFonts w:ascii="Times New Roman" w:eastAsia="宋体" w:hAnsi="Times New Roman" w:cs="Times New Roman" w:hint="eastAsia"/>
          <w:color w:val="000000" w:themeColor="text1"/>
          <w:szCs w:val="21"/>
        </w:rPr>
        <w:t>（十）的常见单词还有</w:t>
      </w:r>
      <w:r>
        <w:rPr>
          <w:rFonts w:ascii="Times New Roman" w:eastAsia="宋体" w:hAnsi="Times New Roman" w:cs="Times New Roman" w:hint="eastAsia"/>
          <w:color w:val="000000" w:themeColor="text1"/>
          <w:szCs w:val="21"/>
        </w:rPr>
        <w:t>decimal</w:t>
      </w:r>
      <w:r>
        <w:rPr>
          <w:rFonts w:ascii="Times New Roman" w:eastAsia="宋体" w:hAnsi="Times New Roman" w:cs="Times New Roman" w:hint="eastAsia"/>
          <w:color w:val="000000" w:themeColor="text1"/>
          <w:szCs w:val="21"/>
        </w:rPr>
        <w:t>，字面意思是“十的”，引申为“十进制的，小数的”。</w:t>
      </w:r>
    </w:p>
    <w:p w14:paraId="3C283923" w14:textId="77777777" w:rsidR="00BD0763" w:rsidRPr="003A5554" w:rsidRDefault="00BD0763" w:rsidP="00BD076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decim-</w:t>
      </w:r>
      <w:r>
        <w:rPr>
          <w:rFonts w:ascii="Times New Roman" w:eastAsia="宋体" w:hAnsi="Times New Roman" w:cs="Times New Roman" w:hint="eastAsia"/>
          <w:color w:val="000000" w:themeColor="text1"/>
          <w:szCs w:val="21"/>
        </w:rPr>
        <w:t>：十</w:t>
      </w:r>
    </w:p>
    <w:p w14:paraId="5CCB1B8A" w14:textId="77777777" w:rsidR="00654EB8" w:rsidRPr="00654EB8" w:rsidRDefault="00654EB8" w:rsidP="00654EB8">
      <w:pPr>
        <w:spacing w:line="360" w:lineRule="auto"/>
        <w:ind w:firstLineChars="201" w:firstLine="422"/>
        <w:rPr>
          <w:rFonts w:ascii="Times New Roman" w:eastAsia="宋体" w:hAnsi="Times New Roman" w:cs="Times New Roman"/>
          <w:color w:val="000000" w:themeColor="text1"/>
          <w:szCs w:val="21"/>
        </w:rPr>
      </w:pPr>
      <w:r w:rsidRPr="00654EB8">
        <w:rPr>
          <w:rFonts w:ascii="Times New Roman" w:eastAsia="宋体" w:hAnsi="Times New Roman" w:cs="Times New Roman"/>
          <w:color w:val="000000" w:themeColor="text1"/>
          <w:szCs w:val="21"/>
        </w:rPr>
        <w:t>decimate</w:t>
      </w:r>
      <w:r w:rsidRPr="00654EB8">
        <w:rPr>
          <w:rFonts w:ascii="Times New Roman" w:eastAsia="宋体" w:hAnsi="Times New Roman" w:cs="Times New Roman" w:hint="eastAsia"/>
          <w:color w:val="000000" w:themeColor="text1"/>
          <w:szCs w:val="21"/>
        </w:rPr>
        <w:t>：</w:t>
      </w:r>
      <w:r w:rsidRPr="00654EB8">
        <w:rPr>
          <w:rFonts w:ascii="Times New Roman" w:eastAsia="宋体" w:hAnsi="Times New Roman" w:cs="Times New Roman"/>
          <w:color w:val="000000" w:themeColor="text1"/>
          <w:szCs w:val="21"/>
        </w:rPr>
        <w:t>[ˈdesɪmeɪt] vt.</w:t>
      </w:r>
      <w:r w:rsidRPr="00654EB8">
        <w:rPr>
          <w:rFonts w:ascii="Times New Roman" w:eastAsia="宋体" w:hAnsi="Times New Roman" w:cs="Times New Roman" w:hint="eastAsia"/>
          <w:color w:val="000000" w:themeColor="text1"/>
          <w:szCs w:val="21"/>
        </w:rPr>
        <w:t>抽杀……中的十分之一；大批杀死，大量毁灭，严重破坏</w:t>
      </w:r>
    </w:p>
    <w:p w14:paraId="2BFC3580" w14:textId="76EC6DD2" w:rsidR="00654EB8" w:rsidRDefault="00654EB8" w:rsidP="00654EB8">
      <w:pPr>
        <w:spacing w:line="360" w:lineRule="auto"/>
        <w:ind w:firstLineChars="201" w:firstLine="422"/>
        <w:rPr>
          <w:rFonts w:ascii="Times New Roman" w:eastAsia="宋体" w:hAnsi="Times New Roman" w:cs="Times New Roman"/>
          <w:color w:val="000000" w:themeColor="text1"/>
          <w:szCs w:val="21"/>
        </w:rPr>
      </w:pPr>
      <w:r w:rsidRPr="00654EB8">
        <w:rPr>
          <w:rFonts w:ascii="Times New Roman" w:eastAsia="宋体" w:hAnsi="Times New Roman" w:cs="Times New Roman"/>
          <w:color w:val="000000" w:themeColor="text1"/>
          <w:szCs w:val="21"/>
        </w:rPr>
        <w:t>decimation</w:t>
      </w:r>
      <w:r w:rsidRPr="00654EB8">
        <w:rPr>
          <w:rFonts w:ascii="Times New Roman" w:eastAsia="宋体" w:hAnsi="Times New Roman" w:cs="Times New Roman" w:hint="eastAsia"/>
          <w:color w:val="000000" w:themeColor="text1"/>
          <w:szCs w:val="21"/>
        </w:rPr>
        <w:t>：</w:t>
      </w:r>
      <w:r w:rsidRPr="00654EB8">
        <w:rPr>
          <w:rFonts w:ascii="Times New Roman" w:eastAsia="宋体" w:hAnsi="Times New Roman" w:cs="Times New Roman"/>
          <w:color w:val="000000" w:themeColor="text1"/>
          <w:szCs w:val="21"/>
        </w:rPr>
        <w:t>[ˌdesɪˈmeɪʃn] n.</w:t>
      </w:r>
      <w:r w:rsidRPr="00654EB8">
        <w:rPr>
          <w:rFonts w:ascii="Times New Roman" w:eastAsia="宋体" w:hAnsi="Times New Roman" w:cs="Times New Roman" w:hint="eastAsia"/>
          <w:color w:val="000000" w:themeColor="text1"/>
          <w:szCs w:val="21"/>
        </w:rPr>
        <w:t>抽杀十分之一，大批杀死，大量毁灭，严重破坏</w:t>
      </w:r>
    </w:p>
    <w:p w14:paraId="4BD02AC4" w14:textId="785D355C" w:rsidR="004038BC" w:rsidRPr="003A5554" w:rsidRDefault="004038BC" w:rsidP="00FB11F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decimal</w:t>
      </w:r>
      <w:r>
        <w:rPr>
          <w:rFonts w:ascii="Times New Roman" w:eastAsia="宋体" w:hAnsi="Times New Roman" w:cs="Times New Roman" w:hint="eastAsia"/>
          <w:color w:val="000000" w:themeColor="text1"/>
          <w:szCs w:val="21"/>
        </w:rPr>
        <w:t>：</w:t>
      </w:r>
      <w:r w:rsidRPr="00FB11F6">
        <w:rPr>
          <w:rFonts w:ascii="Times New Roman" w:eastAsia="宋体" w:hAnsi="Times New Roman" w:cs="Times New Roman"/>
          <w:color w:val="000000" w:themeColor="text1"/>
          <w:szCs w:val="21"/>
        </w:rPr>
        <w:t>[</w:t>
      </w:r>
      <w:r w:rsidR="00BD0763" w:rsidRPr="00BD0763">
        <w:rPr>
          <w:rFonts w:ascii="Times New Roman" w:eastAsia="宋体" w:hAnsi="Times New Roman" w:cs="Times New Roman"/>
          <w:color w:val="000000" w:themeColor="text1"/>
          <w:szCs w:val="21"/>
        </w:rPr>
        <w:t>ˈdesɪm(ə)l</w:t>
      </w:r>
      <w:r w:rsidRPr="00FB11F6">
        <w:rPr>
          <w:rFonts w:ascii="Times New Roman" w:eastAsia="宋体" w:hAnsi="Times New Roman" w:cs="Times New Roman"/>
          <w:color w:val="000000" w:themeColor="text1"/>
          <w:szCs w:val="21"/>
        </w:rPr>
        <w:t>]</w:t>
      </w:r>
      <w:r w:rsidR="00BD0763">
        <w:rPr>
          <w:rFonts w:ascii="Times New Roman" w:eastAsia="宋体" w:hAnsi="Times New Roman" w:cs="Times New Roman" w:hint="eastAsia"/>
          <w:color w:val="000000" w:themeColor="text1"/>
          <w:szCs w:val="21"/>
        </w:rPr>
        <w:t xml:space="preserve"> </w:t>
      </w:r>
      <w:r w:rsidRPr="00FB11F6">
        <w:rPr>
          <w:rFonts w:ascii="Times New Roman" w:eastAsia="宋体" w:hAnsi="Times New Roman" w:cs="Times New Roman" w:hint="eastAsia"/>
          <w:color w:val="000000" w:themeColor="text1"/>
          <w:szCs w:val="21"/>
        </w:rPr>
        <w:t>adj.</w:t>
      </w:r>
      <w:r w:rsidR="00BD0763">
        <w:rPr>
          <w:rFonts w:ascii="Times New Roman" w:eastAsia="宋体" w:hAnsi="Times New Roman" w:cs="Times New Roman" w:hint="eastAsia"/>
          <w:color w:val="000000" w:themeColor="text1"/>
          <w:szCs w:val="21"/>
        </w:rPr>
        <w:t>十进制的，小数的</w:t>
      </w:r>
      <w:r w:rsidRPr="00FB11F6">
        <w:rPr>
          <w:rFonts w:ascii="Times New Roman" w:eastAsia="宋体" w:hAnsi="Times New Roman" w:cs="Times New Roman" w:hint="eastAsia"/>
          <w:color w:val="000000" w:themeColor="text1"/>
          <w:szCs w:val="21"/>
        </w:rPr>
        <w:t>n.</w:t>
      </w:r>
      <w:r w:rsidRPr="00FB11F6">
        <w:rPr>
          <w:rFonts w:ascii="Times New Roman" w:eastAsia="宋体" w:hAnsi="Times New Roman" w:cs="Times New Roman" w:hint="eastAsia"/>
          <w:color w:val="000000" w:themeColor="text1"/>
          <w:szCs w:val="21"/>
        </w:rPr>
        <w:t>小数</w:t>
      </w:r>
    </w:p>
    <w:p w14:paraId="54C3B800" w14:textId="5B8DB113" w:rsidR="004038BC" w:rsidRPr="003A5554" w:rsidRDefault="00222243"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infantry</w:t>
      </w:r>
      <w:r>
        <w:rPr>
          <w:rFonts w:ascii="Times New Roman" w:eastAsia="宋体" w:hAnsi="Times New Roman" w:cs="Times New Roman" w:hint="eastAsia"/>
          <w:b w:val="0"/>
          <w:color w:val="000000" w:themeColor="text1"/>
          <w:sz w:val="21"/>
          <w:szCs w:val="21"/>
          <w:shd w:val="clear" w:color="auto" w:fill="FFFFFF"/>
        </w:rPr>
        <w:t>（步兵）：</w:t>
      </w:r>
      <w:r w:rsidR="00023C6D">
        <w:rPr>
          <w:rFonts w:ascii="Times New Roman" w:eastAsia="宋体" w:hAnsi="Times New Roman" w:cs="Times New Roman" w:hint="eastAsia"/>
          <w:b w:val="0"/>
          <w:color w:val="000000" w:themeColor="text1"/>
          <w:sz w:val="21"/>
          <w:szCs w:val="21"/>
          <w:shd w:val="clear" w:color="auto" w:fill="FFFFFF"/>
        </w:rPr>
        <w:t>新手</w:t>
      </w:r>
      <w:r>
        <w:rPr>
          <w:rFonts w:ascii="Times New Roman" w:eastAsia="宋体" w:hAnsi="Times New Roman" w:cs="Times New Roman" w:hint="eastAsia"/>
          <w:b w:val="0"/>
          <w:color w:val="000000" w:themeColor="text1"/>
          <w:sz w:val="21"/>
          <w:szCs w:val="21"/>
          <w:shd w:val="clear" w:color="auto" w:fill="FFFFFF"/>
        </w:rPr>
        <w:t>组成的</w:t>
      </w:r>
      <w:r w:rsidR="00E46B72">
        <w:rPr>
          <w:rFonts w:ascii="Times New Roman" w:eastAsia="宋体" w:hAnsi="Times New Roman" w:cs="Times New Roman" w:hint="eastAsia"/>
          <w:b w:val="0"/>
          <w:color w:val="000000" w:themeColor="text1"/>
          <w:sz w:val="21"/>
          <w:szCs w:val="21"/>
          <w:shd w:val="clear" w:color="auto" w:fill="FFFFFF"/>
        </w:rPr>
        <w:t>队伍</w:t>
      </w:r>
    </w:p>
    <w:p w14:paraId="49D41554" w14:textId="42E0D964" w:rsidR="00023C6D" w:rsidRDefault="00023C6D" w:rsidP="0022224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在古代，军队通常由骑兵和步兵组成。其中，骑兵通常由贵族或富家子弟组成，</w:t>
      </w:r>
      <w:r w:rsidR="00E46B72">
        <w:rPr>
          <w:rFonts w:ascii="Times New Roman" w:eastAsia="宋体" w:hAnsi="Times New Roman" w:cs="Times New Roman" w:hint="eastAsia"/>
          <w:color w:val="000000" w:themeColor="text1"/>
          <w:szCs w:val="21"/>
        </w:rPr>
        <w:t>接受</w:t>
      </w:r>
      <w:r>
        <w:rPr>
          <w:rFonts w:ascii="Times New Roman" w:eastAsia="宋体" w:hAnsi="Times New Roman" w:cs="Times New Roman" w:hint="eastAsia"/>
          <w:color w:val="000000" w:themeColor="text1"/>
          <w:szCs w:val="21"/>
        </w:rPr>
        <w:t>过多年的军事训练，是战场上的老手</w:t>
      </w:r>
      <w:r w:rsidR="007E52D0">
        <w:rPr>
          <w:rFonts w:ascii="Times New Roman" w:eastAsia="宋体" w:hAnsi="Times New Roman" w:cs="Times New Roman" w:hint="eastAsia"/>
          <w:color w:val="000000" w:themeColor="text1"/>
          <w:szCs w:val="21"/>
        </w:rPr>
        <w:t>。而步兵通常由临时招募的平民组成，接受军事训练的时间较短，是战场上的新手。在骑兵眼中，这些稚嫩的步兵就像是战场上的</w:t>
      </w:r>
      <w:r w:rsidR="007E52D0">
        <w:rPr>
          <w:rFonts w:ascii="Times New Roman" w:eastAsia="宋体" w:hAnsi="Times New Roman" w:cs="Times New Roman" w:hint="eastAsia"/>
          <w:color w:val="000000" w:themeColor="text1"/>
          <w:szCs w:val="21"/>
        </w:rPr>
        <w:t>infant</w:t>
      </w:r>
      <w:r w:rsidR="007E52D0">
        <w:rPr>
          <w:rFonts w:ascii="Times New Roman" w:eastAsia="宋体" w:hAnsi="Times New Roman" w:cs="Times New Roman" w:hint="eastAsia"/>
          <w:color w:val="000000" w:themeColor="text1"/>
          <w:szCs w:val="21"/>
        </w:rPr>
        <w:t>（婴幼儿），所以称其为</w:t>
      </w:r>
      <w:r w:rsidR="007E52D0">
        <w:rPr>
          <w:rFonts w:ascii="Times New Roman" w:eastAsia="宋体" w:hAnsi="Times New Roman" w:cs="Times New Roman" w:hint="eastAsia"/>
          <w:color w:val="000000" w:themeColor="text1"/>
          <w:szCs w:val="21"/>
        </w:rPr>
        <w:t>infantry</w:t>
      </w:r>
      <w:r w:rsidR="007E52D0">
        <w:rPr>
          <w:rFonts w:ascii="Times New Roman" w:eastAsia="宋体" w:hAnsi="Times New Roman" w:cs="Times New Roman" w:hint="eastAsia"/>
          <w:color w:val="000000" w:themeColor="text1"/>
          <w:szCs w:val="21"/>
        </w:rPr>
        <w:t>（步兵），字面意思就是“婴幼儿组成的队伍”。</w:t>
      </w:r>
    </w:p>
    <w:p w14:paraId="2BD26BAA" w14:textId="3BB83A14" w:rsidR="00E46B72" w:rsidRPr="00222243" w:rsidRDefault="007E52D0" w:rsidP="00E46B7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infant</w:t>
      </w:r>
      <w:r>
        <w:rPr>
          <w:rFonts w:ascii="Times New Roman" w:eastAsia="宋体" w:hAnsi="Times New Roman" w:cs="Times New Roman" w:hint="eastAsia"/>
          <w:color w:val="000000" w:themeColor="text1"/>
          <w:szCs w:val="21"/>
        </w:rPr>
        <w:t>来自拉丁语，</w:t>
      </w:r>
      <w:r w:rsidRPr="00222243">
        <w:rPr>
          <w:rFonts w:ascii="Times New Roman" w:eastAsia="宋体" w:hAnsi="Times New Roman" w:cs="Times New Roman" w:hint="eastAsia"/>
          <w:color w:val="000000" w:themeColor="text1"/>
          <w:szCs w:val="21"/>
        </w:rPr>
        <w:t>由否定前缀</w:t>
      </w:r>
      <w:r w:rsidRPr="00222243">
        <w:rPr>
          <w:rFonts w:ascii="Times New Roman" w:eastAsia="宋体" w:hAnsi="Times New Roman" w:cs="Times New Roman" w:hint="eastAsia"/>
          <w:color w:val="000000" w:themeColor="text1"/>
          <w:szCs w:val="21"/>
        </w:rPr>
        <w:t>in-</w:t>
      </w:r>
      <w:r w:rsidRPr="00222243">
        <w:rPr>
          <w:rFonts w:ascii="Times New Roman" w:eastAsia="宋体" w:hAnsi="Times New Roman" w:cs="Times New Roman" w:hint="eastAsia"/>
          <w:color w:val="000000" w:themeColor="text1"/>
          <w:szCs w:val="21"/>
        </w:rPr>
        <w:t>和词根</w:t>
      </w:r>
      <w:r w:rsidRPr="00222243">
        <w:rPr>
          <w:rFonts w:ascii="Times New Roman" w:eastAsia="宋体" w:hAnsi="Times New Roman" w:cs="Times New Roman" w:hint="eastAsia"/>
          <w:color w:val="000000" w:themeColor="text1"/>
          <w:szCs w:val="21"/>
        </w:rPr>
        <w:t>fa-</w:t>
      </w:r>
      <w:r w:rsidRPr="00222243">
        <w:rPr>
          <w:rFonts w:ascii="Times New Roman" w:eastAsia="宋体" w:hAnsi="Times New Roman" w:cs="Times New Roman" w:hint="eastAsia"/>
          <w:color w:val="000000" w:themeColor="text1"/>
          <w:szCs w:val="21"/>
        </w:rPr>
        <w:t>（说）加上形容词后缀</w:t>
      </w:r>
      <w:r w:rsidRPr="00222243">
        <w:rPr>
          <w:rFonts w:ascii="Times New Roman" w:eastAsia="宋体" w:hAnsi="Times New Roman" w:cs="Times New Roman" w:hint="eastAsia"/>
          <w:color w:val="000000" w:themeColor="text1"/>
          <w:szCs w:val="21"/>
        </w:rPr>
        <w:t>-ant</w:t>
      </w:r>
      <w:r w:rsidRPr="00222243">
        <w:rPr>
          <w:rFonts w:ascii="Times New Roman" w:eastAsia="宋体" w:hAnsi="Times New Roman" w:cs="Times New Roman" w:hint="eastAsia"/>
          <w:color w:val="000000" w:themeColor="text1"/>
          <w:szCs w:val="21"/>
        </w:rPr>
        <w:t>组成，字面意思就是“不会说话的（人）”</w:t>
      </w:r>
      <w:r>
        <w:rPr>
          <w:rFonts w:ascii="Times New Roman" w:eastAsia="宋体" w:hAnsi="Times New Roman" w:cs="Times New Roman" w:hint="eastAsia"/>
          <w:color w:val="000000" w:themeColor="text1"/>
          <w:szCs w:val="21"/>
        </w:rPr>
        <w:t>，引申表示“婴幼儿，儿童”。在</w:t>
      </w:r>
      <w:r>
        <w:rPr>
          <w:rFonts w:ascii="Times New Roman" w:eastAsia="宋体" w:hAnsi="Times New Roman" w:cs="Times New Roman" w:hint="eastAsia"/>
          <w:color w:val="000000" w:themeColor="text1"/>
          <w:szCs w:val="21"/>
        </w:rPr>
        <w:t>infant</w:t>
      </w:r>
      <w:r>
        <w:rPr>
          <w:rFonts w:ascii="Times New Roman" w:eastAsia="宋体" w:hAnsi="Times New Roman" w:cs="Times New Roman" w:hint="eastAsia"/>
          <w:color w:val="000000" w:themeColor="text1"/>
          <w:szCs w:val="21"/>
        </w:rPr>
        <w:t>后面加上后缀</w:t>
      </w:r>
      <w:r>
        <w:rPr>
          <w:rFonts w:ascii="Times New Roman" w:eastAsia="宋体" w:hAnsi="Times New Roman" w:cs="Times New Roman" w:hint="eastAsia"/>
          <w:color w:val="000000" w:themeColor="text1"/>
          <w:szCs w:val="21"/>
        </w:rPr>
        <w:t>-ry</w:t>
      </w:r>
      <w:r>
        <w:rPr>
          <w:rFonts w:ascii="Times New Roman" w:eastAsia="宋体" w:hAnsi="Times New Roman" w:cs="Times New Roman" w:hint="eastAsia"/>
          <w:color w:val="000000" w:themeColor="text1"/>
          <w:szCs w:val="21"/>
        </w:rPr>
        <w:t>，构成集合名词</w:t>
      </w:r>
      <w:r>
        <w:rPr>
          <w:rFonts w:ascii="Times New Roman" w:eastAsia="宋体" w:hAnsi="Times New Roman" w:cs="Times New Roman" w:hint="eastAsia"/>
          <w:color w:val="000000" w:themeColor="text1"/>
          <w:szCs w:val="21"/>
        </w:rPr>
        <w:t>infantry</w:t>
      </w:r>
      <w:r>
        <w:rPr>
          <w:rFonts w:ascii="Times New Roman" w:eastAsia="宋体" w:hAnsi="Times New Roman" w:cs="Times New Roman" w:hint="eastAsia"/>
          <w:color w:val="000000" w:themeColor="text1"/>
          <w:szCs w:val="21"/>
        </w:rPr>
        <w:t>，字面意思就是“婴幼儿</w:t>
      </w:r>
      <w:r w:rsidR="00E46B72">
        <w:rPr>
          <w:rFonts w:ascii="Times New Roman" w:eastAsia="宋体" w:hAnsi="Times New Roman" w:cs="Times New Roman" w:hint="eastAsia"/>
          <w:color w:val="000000" w:themeColor="text1"/>
          <w:szCs w:val="21"/>
        </w:rPr>
        <w:t>群体</w:t>
      </w:r>
      <w:r>
        <w:rPr>
          <w:rFonts w:ascii="Times New Roman" w:eastAsia="宋体" w:hAnsi="Times New Roman" w:cs="Times New Roman" w:hint="eastAsia"/>
          <w:color w:val="000000" w:themeColor="text1"/>
          <w:szCs w:val="21"/>
        </w:rPr>
        <w:t>”，引申为“新手组成的</w:t>
      </w:r>
      <w:r w:rsidR="00E46B72">
        <w:rPr>
          <w:rFonts w:ascii="Times New Roman" w:eastAsia="宋体" w:hAnsi="Times New Roman" w:cs="Times New Roman" w:hint="eastAsia"/>
          <w:color w:val="000000" w:themeColor="text1"/>
          <w:szCs w:val="21"/>
        </w:rPr>
        <w:t>队伍</w:t>
      </w:r>
      <w:r>
        <w:rPr>
          <w:rFonts w:ascii="Times New Roman" w:eastAsia="宋体" w:hAnsi="Times New Roman" w:cs="Times New Roman" w:hint="eastAsia"/>
          <w:color w:val="000000" w:themeColor="text1"/>
          <w:szCs w:val="21"/>
        </w:rPr>
        <w:t>”，所以就是“步兵”。</w:t>
      </w:r>
      <w:r w:rsidR="00E46B72">
        <w:rPr>
          <w:rFonts w:ascii="Times New Roman" w:eastAsia="宋体" w:hAnsi="Times New Roman" w:cs="Times New Roman" w:hint="eastAsia"/>
          <w:color w:val="000000" w:themeColor="text1"/>
          <w:szCs w:val="21"/>
        </w:rPr>
        <w:t>注意它</w:t>
      </w:r>
      <w:r w:rsidR="00E46B72" w:rsidRPr="00222243">
        <w:rPr>
          <w:rFonts w:ascii="Times New Roman" w:eastAsia="宋体" w:hAnsi="Times New Roman" w:cs="Times New Roman" w:hint="eastAsia"/>
          <w:color w:val="000000" w:themeColor="text1"/>
          <w:szCs w:val="21"/>
        </w:rPr>
        <w:t>是一个集合名词，表示“步兵部队</w:t>
      </w:r>
      <w:r w:rsidR="00E46B72">
        <w:rPr>
          <w:rFonts w:ascii="Times New Roman" w:eastAsia="宋体" w:hAnsi="Times New Roman" w:cs="Times New Roman" w:hint="eastAsia"/>
          <w:color w:val="000000" w:themeColor="text1"/>
          <w:szCs w:val="21"/>
        </w:rPr>
        <w:t>”</w:t>
      </w:r>
      <w:r w:rsidR="00E46B72" w:rsidRPr="00222243">
        <w:rPr>
          <w:rFonts w:ascii="Times New Roman" w:eastAsia="宋体" w:hAnsi="Times New Roman" w:cs="Times New Roman" w:hint="eastAsia"/>
          <w:color w:val="000000" w:themeColor="text1"/>
          <w:szCs w:val="21"/>
        </w:rPr>
        <w:t>而非单独一名步兵。请看例句：</w:t>
      </w:r>
      <w:r w:rsidR="00E46B72" w:rsidRPr="00222243">
        <w:rPr>
          <w:rFonts w:ascii="Times New Roman" w:eastAsia="宋体" w:hAnsi="Times New Roman" w:cs="Times New Roman" w:hint="eastAsia"/>
          <w:color w:val="000000" w:themeColor="text1"/>
          <w:szCs w:val="21"/>
        </w:rPr>
        <w:t xml:space="preserve">The </w:t>
      </w:r>
      <w:r w:rsidR="00E46B72" w:rsidRPr="00222243">
        <w:rPr>
          <w:rFonts w:ascii="Times New Roman" w:eastAsia="宋体" w:hAnsi="Times New Roman" w:cs="Times New Roman" w:hint="eastAsia"/>
          <w:color w:val="000000" w:themeColor="text1"/>
          <w:szCs w:val="21"/>
        </w:rPr>
        <w:lastRenderedPageBreak/>
        <w:t xml:space="preserve">infantry was deployed at the foot of the mountain. </w:t>
      </w:r>
      <w:r w:rsidR="00E46B72" w:rsidRPr="00222243">
        <w:rPr>
          <w:rFonts w:ascii="Times New Roman" w:eastAsia="宋体" w:hAnsi="Times New Roman" w:cs="Times New Roman" w:hint="eastAsia"/>
          <w:color w:val="000000" w:themeColor="text1"/>
          <w:szCs w:val="21"/>
        </w:rPr>
        <w:t>步兵部队被部署在山脚下。</w:t>
      </w:r>
    </w:p>
    <w:p w14:paraId="3C99E530" w14:textId="233E77DC" w:rsidR="00253AD0" w:rsidRPr="00222243" w:rsidRDefault="00253AD0" w:rsidP="007E52D0">
      <w:pPr>
        <w:spacing w:line="360" w:lineRule="auto"/>
        <w:ind w:firstLineChars="201" w:firstLine="422"/>
        <w:rPr>
          <w:rFonts w:ascii="Times New Roman" w:eastAsia="宋体" w:hAnsi="Times New Roman" w:cs="Times New Roman"/>
          <w:color w:val="000000" w:themeColor="text1"/>
          <w:szCs w:val="21"/>
        </w:rPr>
      </w:pPr>
      <w:r w:rsidRPr="00253AD0">
        <w:rPr>
          <w:rFonts w:ascii="Times New Roman" w:eastAsia="宋体" w:hAnsi="Times New Roman" w:cs="Times New Roman" w:hint="eastAsia"/>
          <w:color w:val="000000" w:themeColor="text1"/>
          <w:szCs w:val="21"/>
        </w:rPr>
        <w:t>随着时间的推移，</w:t>
      </w:r>
      <w:r>
        <w:rPr>
          <w:rFonts w:ascii="Times New Roman" w:eastAsia="宋体" w:hAnsi="Times New Roman" w:cs="Times New Roman" w:hint="eastAsia"/>
          <w:color w:val="000000" w:themeColor="text1"/>
          <w:szCs w:val="21"/>
        </w:rPr>
        <w:t>单词</w:t>
      </w:r>
      <w:r w:rsidRPr="00253AD0">
        <w:rPr>
          <w:rFonts w:ascii="Times New Roman" w:eastAsia="宋体" w:hAnsi="Times New Roman" w:cs="Times New Roman" w:hint="eastAsia"/>
          <w:color w:val="000000" w:themeColor="text1"/>
          <w:szCs w:val="21"/>
        </w:rPr>
        <w:t>infantry</w:t>
      </w:r>
      <w:r>
        <w:rPr>
          <w:rFonts w:ascii="Times New Roman" w:eastAsia="宋体" w:hAnsi="Times New Roman" w:cs="Times New Roman" w:hint="eastAsia"/>
          <w:color w:val="000000" w:themeColor="text1"/>
          <w:szCs w:val="21"/>
        </w:rPr>
        <w:t>逐渐演变为“步兵”的专用称呼</w:t>
      </w:r>
      <w:r w:rsidRPr="00253AD0">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与他们是不是新手无关。</w:t>
      </w:r>
    </w:p>
    <w:p w14:paraId="6F4D09FE" w14:textId="1DA19C65" w:rsidR="00E46B72" w:rsidRDefault="00E46B72" w:rsidP="00E46B72">
      <w:pPr>
        <w:spacing w:line="360" w:lineRule="auto"/>
        <w:ind w:firstLineChars="201" w:firstLine="422"/>
        <w:rPr>
          <w:rFonts w:ascii="Times New Roman" w:eastAsia="宋体" w:hAnsi="Times New Roman" w:cs="Times New Roman"/>
          <w:color w:val="000000" w:themeColor="text1"/>
          <w:szCs w:val="21"/>
        </w:rPr>
      </w:pPr>
      <w:r w:rsidRPr="00222243">
        <w:rPr>
          <w:rFonts w:ascii="Times New Roman" w:eastAsia="宋体" w:hAnsi="Times New Roman" w:cs="Times New Roman"/>
          <w:color w:val="000000" w:themeColor="text1"/>
          <w:szCs w:val="21"/>
        </w:rPr>
        <w:t>infant</w:t>
      </w:r>
      <w:r w:rsidRPr="00222243">
        <w:rPr>
          <w:rFonts w:ascii="Times New Roman" w:eastAsia="宋体" w:hAnsi="Times New Roman" w:cs="Times New Roman" w:hint="eastAsia"/>
          <w:color w:val="000000" w:themeColor="text1"/>
          <w:szCs w:val="21"/>
        </w:rPr>
        <w:t>：</w:t>
      </w:r>
      <w:r w:rsidRPr="00222243">
        <w:rPr>
          <w:rFonts w:ascii="Times New Roman" w:eastAsia="宋体" w:hAnsi="Times New Roman" w:cs="Times New Roman"/>
          <w:color w:val="000000" w:themeColor="text1"/>
          <w:szCs w:val="21"/>
        </w:rPr>
        <w:t>['ɪnfənt] n.</w:t>
      </w:r>
      <w:r w:rsidRPr="00222243">
        <w:rPr>
          <w:rFonts w:ascii="Times New Roman" w:eastAsia="宋体" w:hAnsi="Times New Roman" w:cs="Times New Roman" w:hint="eastAsia"/>
          <w:color w:val="000000" w:themeColor="text1"/>
          <w:szCs w:val="21"/>
        </w:rPr>
        <w:t>婴儿</w:t>
      </w:r>
      <w:r>
        <w:rPr>
          <w:rFonts w:ascii="Times New Roman" w:eastAsia="宋体" w:hAnsi="Times New Roman" w:cs="Times New Roman" w:hint="eastAsia"/>
          <w:color w:val="000000" w:themeColor="text1"/>
          <w:szCs w:val="21"/>
        </w:rPr>
        <w:t>，</w:t>
      </w:r>
      <w:r w:rsidRPr="00222243">
        <w:rPr>
          <w:rFonts w:ascii="Times New Roman" w:eastAsia="宋体" w:hAnsi="Times New Roman" w:cs="Times New Roman" w:hint="eastAsia"/>
          <w:color w:val="000000" w:themeColor="text1"/>
          <w:szCs w:val="21"/>
        </w:rPr>
        <w:t>幼儿</w:t>
      </w:r>
      <w:r>
        <w:rPr>
          <w:rFonts w:ascii="Times New Roman" w:eastAsia="宋体" w:hAnsi="Times New Roman" w:cs="Times New Roman" w:hint="eastAsia"/>
          <w:color w:val="000000" w:themeColor="text1"/>
          <w:szCs w:val="21"/>
        </w:rPr>
        <w:t>；儿童</w:t>
      </w:r>
    </w:p>
    <w:p w14:paraId="6A899BA9" w14:textId="4D9FD42E" w:rsidR="00E46B72" w:rsidRDefault="00E46B72" w:rsidP="00E46B7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infancy</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E46B72">
        <w:rPr>
          <w:rFonts w:ascii="Times New Roman" w:eastAsia="宋体" w:hAnsi="Times New Roman" w:cs="Times New Roman"/>
          <w:color w:val="000000" w:themeColor="text1"/>
          <w:szCs w:val="21"/>
        </w:rPr>
        <w:t>ˈɪnfənsi</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婴儿期，幼年；初期</w:t>
      </w:r>
    </w:p>
    <w:p w14:paraId="3A64E212" w14:textId="45817975" w:rsidR="00222243" w:rsidRPr="00222243" w:rsidRDefault="00222243" w:rsidP="00222243">
      <w:pPr>
        <w:spacing w:line="360" w:lineRule="auto"/>
        <w:ind w:firstLineChars="201" w:firstLine="422"/>
        <w:rPr>
          <w:rFonts w:ascii="Times New Roman" w:eastAsia="宋体" w:hAnsi="Times New Roman" w:cs="Times New Roman"/>
          <w:color w:val="000000" w:themeColor="text1"/>
          <w:szCs w:val="21"/>
        </w:rPr>
      </w:pPr>
      <w:r w:rsidRPr="00222243">
        <w:rPr>
          <w:rFonts w:ascii="Times New Roman" w:eastAsia="宋体" w:hAnsi="Times New Roman" w:cs="Times New Roman"/>
          <w:color w:val="000000" w:themeColor="text1"/>
          <w:szCs w:val="21"/>
        </w:rPr>
        <w:t>infantry</w:t>
      </w:r>
      <w:r w:rsidRPr="00222243">
        <w:rPr>
          <w:rFonts w:ascii="Times New Roman" w:eastAsia="宋体" w:hAnsi="Times New Roman" w:cs="Times New Roman" w:hint="eastAsia"/>
          <w:color w:val="000000" w:themeColor="text1"/>
          <w:szCs w:val="21"/>
        </w:rPr>
        <w:t>：</w:t>
      </w:r>
      <w:r w:rsidRPr="00222243">
        <w:rPr>
          <w:rFonts w:ascii="Times New Roman" w:eastAsia="宋体" w:hAnsi="Times New Roman" w:cs="Times New Roman"/>
          <w:color w:val="000000" w:themeColor="text1"/>
          <w:szCs w:val="21"/>
        </w:rPr>
        <w:t>[ˈɪnfəntri] n.</w:t>
      </w:r>
      <w:r w:rsidRPr="00222243">
        <w:rPr>
          <w:rFonts w:ascii="Times New Roman" w:eastAsia="宋体" w:hAnsi="Times New Roman" w:cs="Times New Roman" w:hint="eastAsia"/>
          <w:color w:val="000000" w:themeColor="text1"/>
          <w:szCs w:val="21"/>
        </w:rPr>
        <w:t>步兵</w:t>
      </w:r>
      <w:r w:rsidR="00E46B72">
        <w:rPr>
          <w:rFonts w:ascii="Times New Roman" w:eastAsia="宋体" w:hAnsi="Times New Roman" w:cs="Times New Roman" w:hint="eastAsia"/>
          <w:color w:val="000000" w:themeColor="text1"/>
          <w:szCs w:val="21"/>
        </w:rPr>
        <w:t>（统称）</w:t>
      </w:r>
    </w:p>
    <w:p w14:paraId="1753B13B" w14:textId="1B07B1E1" w:rsidR="004038BC" w:rsidRPr="00A77ECC" w:rsidRDefault="00C71B86" w:rsidP="00A77EC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soldier</w:t>
      </w:r>
      <w:r>
        <w:rPr>
          <w:rFonts w:ascii="Times New Roman" w:eastAsia="宋体" w:hAnsi="Times New Roman" w:cs="Times New Roman" w:hint="eastAsia"/>
          <w:b w:val="0"/>
          <w:color w:val="000000" w:themeColor="text1"/>
          <w:sz w:val="21"/>
          <w:szCs w:val="21"/>
          <w:shd w:val="clear" w:color="auto" w:fill="FFFFFF"/>
        </w:rPr>
        <w:t>（军人）：</w:t>
      </w:r>
      <w:r w:rsidR="004038BC" w:rsidRPr="00A77ECC">
        <w:rPr>
          <w:rFonts w:ascii="Times New Roman" w:eastAsia="宋体" w:hAnsi="Times New Roman" w:cs="Times New Roman" w:hint="eastAsia"/>
          <w:b w:val="0"/>
          <w:color w:val="000000" w:themeColor="text1"/>
          <w:sz w:val="21"/>
          <w:szCs w:val="21"/>
          <w:shd w:val="clear" w:color="auto" w:fill="FFFFFF"/>
        </w:rPr>
        <w:t>按月领取金币的</w:t>
      </w:r>
      <w:r>
        <w:rPr>
          <w:rFonts w:ascii="Times New Roman" w:eastAsia="宋体" w:hAnsi="Times New Roman" w:cs="Times New Roman" w:hint="eastAsia"/>
          <w:b w:val="0"/>
          <w:color w:val="000000" w:themeColor="text1"/>
          <w:sz w:val="21"/>
          <w:szCs w:val="21"/>
          <w:shd w:val="clear" w:color="auto" w:fill="FFFFFF"/>
        </w:rPr>
        <w:t>人</w:t>
      </w:r>
    </w:p>
    <w:p w14:paraId="00C2F463" w14:textId="77777777" w:rsidR="004038BC" w:rsidRPr="00A77ECC" w:rsidRDefault="004038B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英语单词</w:t>
      </w:r>
      <w:r w:rsidRPr="00A77ECC">
        <w:rPr>
          <w:rFonts w:ascii="Times New Roman" w:eastAsia="宋体" w:hAnsi="Times New Roman" w:cs="Times New Roman" w:hint="eastAsia"/>
          <w:color w:val="000000" w:themeColor="text1"/>
          <w:szCs w:val="21"/>
        </w:rPr>
        <w:t>soldier</w:t>
      </w:r>
      <w:r w:rsidRPr="00A77ECC">
        <w:rPr>
          <w:rFonts w:ascii="Times New Roman" w:eastAsia="宋体" w:hAnsi="Times New Roman" w:cs="Times New Roman" w:hint="eastAsia"/>
          <w:color w:val="000000" w:themeColor="text1"/>
          <w:szCs w:val="21"/>
        </w:rPr>
        <w:t>（士兵，军人）源自拉丁语，字面意思是“领取金币的人”，原本指按月领饷的古罗马职业军人。</w:t>
      </w:r>
    </w:p>
    <w:p w14:paraId="5226262C" w14:textId="77777777" w:rsidR="004038BC" w:rsidRPr="00A77ECC" w:rsidRDefault="004038B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古罗马原本没有职业军人，除无产者以外所有公民都有当兵打仗的义务，在战争期间轮流上前线打仗，没有薪酬，只有少量补贴。公元前</w:t>
      </w:r>
      <w:r w:rsidRPr="00A77ECC">
        <w:rPr>
          <w:rFonts w:ascii="Times New Roman" w:eastAsia="宋体" w:hAnsi="Times New Roman" w:cs="Times New Roman" w:hint="eastAsia"/>
          <w:color w:val="000000" w:themeColor="text1"/>
          <w:szCs w:val="21"/>
        </w:rPr>
        <w:t>2</w:t>
      </w:r>
      <w:r w:rsidRPr="00A77ECC">
        <w:rPr>
          <w:rFonts w:ascii="Times New Roman" w:eastAsia="宋体" w:hAnsi="Times New Roman" w:cs="Times New Roman" w:hint="eastAsia"/>
          <w:color w:val="000000" w:themeColor="text1"/>
          <w:szCs w:val="21"/>
        </w:rPr>
        <w:t>世纪末，古罗马共和国执政官盖乌斯·马略实行军事改革，将义务兵制改为募兵制，并提供一定的薪酬。从此以后，当兵打仗变成了一门职业，很多人加入军队，成为了脱离社会生产的职业军人。</w:t>
      </w:r>
    </w:p>
    <w:p w14:paraId="1C934645" w14:textId="77777777" w:rsidR="004038BC" w:rsidRPr="00A77ECC" w:rsidRDefault="004038B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公元</w:t>
      </w:r>
      <w:r w:rsidRPr="00A77ECC">
        <w:rPr>
          <w:rFonts w:ascii="Times New Roman" w:eastAsia="宋体" w:hAnsi="Times New Roman" w:cs="Times New Roman" w:hint="eastAsia"/>
          <w:color w:val="000000" w:themeColor="text1"/>
          <w:szCs w:val="21"/>
        </w:rPr>
        <w:t>310</w:t>
      </w:r>
      <w:r w:rsidRPr="00A77ECC">
        <w:rPr>
          <w:rFonts w:ascii="Times New Roman" w:eastAsia="宋体" w:hAnsi="Times New Roman" w:cs="Times New Roman" w:hint="eastAsia"/>
          <w:color w:val="000000" w:themeColor="text1"/>
          <w:szCs w:val="21"/>
        </w:rPr>
        <w:t>年，古罗马皇帝君士坦丁大帝发行一种新的金币，每一枚重约</w:t>
      </w:r>
      <w:r w:rsidRPr="00A77ECC">
        <w:rPr>
          <w:rFonts w:ascii="Times New Roman" w:eastAsia="宋体" w:hAnsi="Times New Roman" w:cs="Times New Roman" w:hint="eastAsia"/>
          <w:color w:val="000000" w:themeColor="text1"/>
          <w:szCs w:val="21"/>
        </w:rPr>
        <w:t>4.55</w:t>
      </w:r>
      <w:r w:rsidRPr="00A77ECC">
        <w:rPr>
          <w:rFonts w:ascii="Times New Roman" w:eastAsia="宋体" w:hAnsi="Times New Roman" w:cs="Times New Roman" w:hint="eastAsia"/>
          <w:color w:val="000000" w:themeColor="text1"/>
          <w:szCs w:val="21"/>
        </w:rPr>
        <w:t>克，比当时其他硬币都要厚实，所以被称为</w:t>
      </w:r>
      <w:r w:rsidRPr="00A77ECC">
        <w:rPr>
          <w:rFonts w:ascii="Times New Roman" w:eastAsia="宋体" w:hAnsi="Times New Roman" w:cs="Times New Roman" w:hint="eastAsia"/>
          <w:color w:val="000000" w:themeColor="text1"/>
          <w:szCs w:val="21"/>
        </w:rPr>
        <w:t>solidus</w:t>
      </w:r>
      <w:r w:rsidRPr="00A77ECC">
        <w:rPr>
          <w:rFonts w:ascii="Times New Roman" w:eastAsia="宋体" w:hAnsi="Times New Roman" w:cs="Times New Roman" w:hint="eastAsia"/>
          <w:color w:val="000000" w:themeColor="text1"/>
          <w:szCs w:val="21"/>
        </w:rPr>
        <w:t>（索利都斯），与单词</w:t>
      </w:r>
      <w:r w:rsidRPr="00A77ECC">
        <w:rPr>
          <w:rFonts w:ascii="Times New Roman" w:eastAsia="宋体" w:hAnsi="Times New Roman" w:cs="Times New Roman" w:hint="eastAsia"/>
          <w:color w:val="000000" w:themeColor="text1"/>
          <w:szCs w:val="21"/>
        </w:rPr>
        <w:t>solid</w:t>
      </w:r>
      <w:r w:rsidRPr="00A77ECC">
        <w:rPr>
          <w:rFonts w:ascii="Times New Roman" w:eastAsia="宋体" w:hAnsi="Times New Roman" w:cs="Times New Roman" w:hint="eastAsia"/>
          <w:color w:val="000000" w:themeColor="text1"/>
          <w:szCs w:val="21"/>
        </w:rPr>
        <w:t>（结实的）同源，本意就是“厚实之物”。这种金币就是后人常说的“拜占庭金币”，可能是历史上发行时间最长的金币。</w:t>
      </w:r>
    </w:p>
    <w:p w14:paraId="58FB93AA" w14:textId="77777777" w:rsidR="004038BC" w:rsidRPr="00A77ECC" w:rsidRDefault="004038B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当时古罗马帝国的职业军人每月都可以领到一定数量的</w:t>
      </w:r>
      <w:r w:rsidRPr="00A77ECC">
        <w:rPr>
          <w:rFonts w:ascii="Times New Roman" w:eastAsia="宋体" w:hAnsi="Times New Roman" w:cs="Times New Roman" w:hint="eastAsia"/>
          <w:color w:val="000000" w:themeColor="text1"/>
          <w:szCs w:val="21"/>
        </w:rPr>
        <w:t>solidus</w:t>
      </w:r>
      <w:r w:rsidRPr="00A77ECC">
        <w:rPr>
          <w:rFonts w:ascii="Times New Roman" w:eastAsia="宋体" w:hAnsi="Times New Roman" w:cs="Times New Roman" w:hint="eastAsia"/>
          <w:color w:val="000000" w:themeColor="text1"/>
          <w:szCs w:val="21"/>
        </w:rPr>
        <w:t>（索利都斯），所以就被称为</w:t>
      </w:r>
      <w:r w:rsidRPr="00A77ECC">
        <w:rPr>
          <w:rFonts w:ascii="Times New Roman" w:eastAsia="宋体" w:hAnsi="Times New Roman" w:cs="Times New Roman" w:hint="eastAsia"/>
          <w:color w:val="000000" w:themeColor="text1"/>
          <w:szCs w:val="21"/>
        </w:rPr>
        <w:t>soldarius</w:t>
      </w:r>
      <w:r w:rsidRPr="00A77ECC">
        <w:rPr>
          <w:rFonts w:ascii="Times New Roman" w:eastAsia="宋体" w:hAnsi="Times New Roman" w:cs="Times New Roman" w:hint="eastAsia"/>
          <w:color w:val="000000" w:themeColor="text1"/>
          <w:szCs w:val="21"/>
        </w:rPr>
        <w:t>，字面意思就是“可以领取</w:t>
      </w:r>
      <w:r w:rsidRPr="00A77ECC">
        <w:rPr>
          <w:rFonts w:ascii="Times New Roman" w:eastAsia="宋体" w:hAnsi="Times New Roman" w:cs="Times New Roman" w:hint="eastAsia"/>
          <w:color w:val="000000" w:themeColor="text1"/>
          <w:szCs w:val="21"/>
        </w:rPr>
        <w:t>solidus</w:t>
      </w:r>
      <w:r w:rsidRPr="00A77ECC">
        <w:rPr>
          <w:rFonts w:ascii="Times New Roman" w:eastAsia="宋体" w:hAnsi="Times New Roman" w:cs="Times New Roman" w:hint="eastAsia"/>
          <w:color w:val="000000" w:themeColor="text1"/>
          <w:szCs w:val="21"/>
        </w:rPr>
        <w:t>的人”。这个单词经由古法语进入英语，变成了英语单词</w:t>
      </w:r>
      <w:r w:rsidRPr="00A77ECC">
        <w:rPr>
          <w:rFonts w:ascii="Times New Roman" w:eastAsia="宋体" w:hAnsi="Times New Roman" w:cs="Times New Roman" w:hint="eastAsia"/>
          <w:color w:val="000000" w:themeColor="text1"/>
          <w:szCs w:val="21"/>
        </w:rPr>
        <w:t>soldier</w:t>
      </w:r>
      <w:r w:rsidRPr="00A77ECC">
        <w:rPr>
          <w:rFonts w:ascii="Times New Roman" w:eastAsia="宋体" w:hAnsi="Times New Roman" w:cs="Times New Roman" w:hint="eastAsia"/>
          <w:color w:val="000000" w:themeColor="text1"/>
          <w:szCs w:val="21"/>
        </w:rPr>
        <w:t>（士兵、军人）。</w:t>
      </w:r>
    </w:p>
    <w:p w14:paraId="465CCF5A" w14:textId="55AA5AB8" w:rsidR="004038BC" w:rsidRPr="00A77ECC" w:rsidRDefault="004038B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soldier</w:t>
      </w:r>
      <w:r w:rsidRPr="00A77ECC">
        <w:rPr>
          <w:rFonts w:ascii="Times New Roman" w:eastAsia="宋体" w:hAnsi="Times New Roman" w:cs="Times New Roman" w:hint="eastAsia"/>
          <w:color w:val="000000" w:themeColor="text1"/>
          <w:szCs w:val="21"/>
        </w:rPr>
        <w:t>的前半截</w:t>
      </w:r>
      <w:r w:rsidRPr="00A77ECC">
        <w:rPr>
          <w:rFonts w:ascii="Times New Roman" w:eastAsia="宋体" w:hAnsi="Times New Roman" w:cs="Times New Roman" w:hint="eastAsia"/>
          <w:color w:val="000000" w:themeColor="text1"/>
          <w:szCs w:val="21"/>
        </w:rPr>
        <w:t>sold-</w:t>
      </w:r>
      <w:r w:rsidRPr="00A77ECC">
        <w:rPr>
          <w:rFonts w:ascii="Times New Roman" w:eastAsia="宋体" w:hAnsi="Times New Roman" w:cs="Times New Roman" w:hint="eastAsia"/>
          <w:color w:val="000000" w:themeColor="text1"/>
          <w:szCs w:val="21"/>
        </w:rPr>
        <w:t>来自</w:t>
      </w:r>
      <w:r w:rsidRPr="00A77ECC">
        <w:rPr>
          <w:rFonts w:ascii="Times New Roman" w:eastAsia="宋体" w:hAnsi="Times New Roman" w:cs="Times New Roman" w:hint="eastAsia"/>
          <w:color w:val="000000" w:themeColor="text1"/>
          <w:szCs w:val="21"/>
        </w:rPr>
        <w:t>solidus</w:t>
      </w:r>
      <w:r w:rsidR="00C71B86" w:rsidRPr="00A77ECC">
        <w:rPr>
          <w:rFonts w:ascii="Times New Roman" w:eastAsia="宋体" w:hAnsi="Times New Roman" w:cs="Times New Roman" w:hint="eastAsia"/>
          <w:color w:val="000000" w:themeColor="text1"/>
          <w:szCs w:val="21"/>
        </w:rPr>
        <w:t>（索利都斯）</w:t>
      </w:r>
      <w:r w:rsidRPr="00A77ECC">
        <w:rPr>
          <w:rFonts w:ascii="Times New Roman" w:eastAsia="宋体" w:hAnsi="Times New Roman" w:cs="Times New Roman" w:hint="eastAsia"/>
          <w:color w:val="000000" w:themeColor="text1"/>
          <w:szCs w:val="21"/>
        </w:rPr>
        <w:t>的词干</w:t>
      </w:r>
      <w:r w:rsidRPr="00A77ECC">
        <w:rPr>
          <w:rFonts w:ascii="Times New Roman" w:eastAsia="宋体" w:hAnsi="Times New Roman" w:cs="Times New Roman" w:hint="eastAsia"/>
          <w:color w:val="000000" w:themeColor="text1"/>
          <w:szCs w:val="21"/>
        </w:rPr>
        <w:t>solid-</w:t>
      </w:r>
      <w:r w:rsidRPr="00A77ECC">
        <w:rPr>
          <w:rFonts w:ascii="Times New Roman" w:eastAsia="宋体" w:hAnsi="Times New Roman" w:cs="Times New Roman" w:hint="eastAsia"/>
          <w:color w:val="000000" w:themeColor="text1"/>
          <w:szCs w:val="21"/>
        </w:rPr>
        <w:t>，元音字母</w:t>
      </w:r>
      <w:r w:rsidRPr="00A77ECC">
        <w:rPr>
          <w:rFonts w:ascii="Times New Roman" w:eastAsia="宋体" w:hAnsi="Times New Roman" w:cs="Times New Roman" w:hint="eastAsia"/>
          <w:color w:val="000000" w:themeColor="text1"/>
          <w:szCs w:val="21"/>
        </w:rPr>
        <w:t>i</w:t>
      </w:r>
      <w:r w:rsidRPr="00A77ECC">
        <w:rPr>
          <w:rFonts w:ascii="Times New Roman" w:eastAsia="宋体" w:hAnsi="Times New Roman" w:cs="Times New Roman" w:hint="eastAsia"/>
          <w:color w:val="000000" w:themeColor="text1"/>
          <w:szCs w:val="21"/>
        </w:rPr>
        <w:t>脱落了；后半截</w:t>
      </w:r>
      <w:r w:rsidRPr="00A77ECC">
        <w:rPr>
          <w:rFonts w:ascii="Times New Roman" w:eastAsia="宋体" w:hAnsi="Times New Roman" w:cs="Times New Roman" w:hint="eastAsia"/>
          <w:color w:val="000000" w:themeColor="text1"/>
          <w:szCs w:val="21"/>
        </w:rPr>
        <w:t>-ier</w:t>
      </w:r>
      <w:r w:rsidRPr="00A77ECC">
        <w:rPr>
          <w:rFonts w:ascii="Times New Roman" w:eastAsia="宋体" w:hAnsi="Times New Roman" w:cs="Times New Roman" w:hint="eastAsia"/>
          <w:color w:val="000000" w:themeColor="text1"/>
          <w:szCs w:val="21"/>
        </w:rPr>
        <w:t>等于常见后缀</w:t>
      </w:r>
      <w:r w:rsidRPr="00A77ECC">
        <w:rPr>
          <w:rFonts w:ascii="Times New Roman" w:eastAsia="宋体" w:hAnsi="Times New Roman" w:cs="Times New Roman" w:hint="eastAsia"/>
          <w:color w:val="000000" w:themeColor="text1"/>
          <w:szCs w:val="21"/>
        </w:rPr>
        <w:t>-ery/-ary</w:t>
      </w:r>
      <w:r w:rsidRPr="00A77ECC">
        <w:rPr>
          <w:rFonts w:ascii="Times New Roman" w:eastAsia="宋体" w:hAnsi="Times New Roman" w:cs="Times New Roman" w:hint="eastAsia"/>
          <w:color w:val="000000" w:themeColor="text1"/>
          <w:szCs w:val="21"/>
        </w:rPr>
        <w:t>，只不过在古法语中发生了音变，末尾的</w:t>
      </w:r>
      <w:r w:rsidRPr="00A77ECC">
        <w:rPr>
          <w:rFonts w:ascii="Times New Roman" w:eastAsia="宋体" w:hAnsi="Times New Roman" w:cs="Times New Roman" w:hint="eastAsia"/>
          <w:color w:val="000000" w:themeColor="text1"/>
          <w:szCs w:val="21"/>
        </w:rPr>
        <w:t>-y</w:t>
      </w:r>
      <w:r w:rsidRPr="00A77ECC">
        <w:rPr>
          <w:rFonts w:ascii="Times New Roman" w:eastAsia="宋体" w:hAnsi="Times New Roman" w:cs="Times New Roman" w:hint="eastAsia"/>
          <w:color w:val="000000" w:themeColor="text1"/>
          <w:szCs w:val="21"/>
        </w:rPr>
        <w:t>变回</w:t>
      </w:r>
      <w:r w:rsidRPr="00A77ECC">
        <w:rPr>
          <w:rFonts w:ascii="Times New Roman" w:eastAsia="宋体" w:hAnsi="Times New Roman" w:cs="Times New Roman" w:hint="eastAsia"/>
          <w:color w:val="000000" w:themeColor="text1"/>
          <w:szCs w:val="21"/>
        </w:rPr>
        <w:t>i</w:t>
      </w:r>
      <w:r w:rsidRPr="00A77ECC">
        <w:rPr>
          <w:rFonts w:ascii="Times New Roman" w:eastAsia="宋体" w:hAnsi="Times New Roman" w:cs="Times New Roman" w:hint="eastAsia"/>
          <w:color w:val="000000" w:themeColor="text1"/>
          <w:szCs w:val="21"/>
        </w:rPr>
        <w:t>并挪到了前面。</w:t>
      </w:r>
    </w:p>
    <w:p w14:paraId="11BD97B8" w14:textId="77777777" w:rsidR="004038BC" w:rsidRPr="00A77ECC" w:rsidRDefault="004038B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solid</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[ˈsɒlɪd] adj.</w:t>
      </w:r>
      <w:r w:rsidRPr="00A77ECC">
        <w:rPr>
          <w:rFonts w:ascii="Times New Roman" w:eastAsia="宋体" w:hAnsi="Times New Roman" w:cs="Times New Roman" w:hint="eastAsia"/>
          <w:color w:val="000000" w:themeColor="text1"/>
          <w:szCs w:val="21"/>
        </w:rPr>
        <w:t>结实的，牢固的，实心的</w:t>
      </w:r>
    </w:p>
    <w:p w14:paraId="317230E8" w14:textId="77777777" w:rsidR="004038BC" w:rsidRPr="00A77ECC" w:rsidRDefault="004038B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solidus</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[ˈsɒlɪdəs] n.</w:t>
      </w:r>
      <w:r w:rsidRPr="00A77ECC">
        <w:rPr>
          <w:rFonts w:ascii="Times New Roman" w:eastAsia="宋体" w:hAnsi="Times New Roman" w:cs="Times New Roman" w:hint="eastAsia"/>
          <w:color w:val="000000" w:themeColor="text1"/>
          <w:szCs w:val="21"/>
        </w:rPr>
        <w:t>索利都斯，古罗马金币，拜占庭金币</w:t>
      </w:r>
    </w:p>
    <w:p w14:paraId="74071C60" w14:textId="6D58D302" w:rsidR="004038BC" w:rsidRPr="003A5554" w:rsidRDefault="004038BC" w:rsidP="00B80184">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soldier</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[ˈsəʊldʒə(r)] n.</w:t>
      </w:r>
      <w:r w:rsidRPr="00A77ECC">
        <w:rPr>
          <w:rFonts w:ascii="Times New Roman" w:eastAsia="宋体" w:hAnsi="Times New Roman" w:cs="Times New Roman" w:hint="eastAsia"/>
          <w:color w:val="000000" w:themeColor="text1"/>
          <w:szCs w:val="21"/>
        </w:rPr>
        <w:t>士兵，军人</w:t>
      </w:r>
    </w:p>
    <w:p w14:paraId="4FD87D65" w14:textId="58947AF7" w:rsidR="004038BC" w:rsidRPr="003A5554" w:rsidRDefault="00F44414"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lastRenderedPageBreak/>
        <w:t>pioneer</w:t>
      </w:r>
      <w:r>
        <w:rPr>
          <w:rFonts w:ascii="Times New Roman" w:eastAsia="宋体" w:hAnsi="Times New Roman" w:cs="Times New Roman" w:hint="eastAsia"/>
          <w:b w:val="0"/>
          <w:color w:val="000000" w:themeColor="text1"/>
          <w:sz w:val="21"/>
          <w:szCs w:val="21"/>
          <w:shd w:val="clear" w:color="auto" w:fill="FFFFFF"/>
        </w:rPr>
        <w:t>（先锋）：</w:t>
      </w:r>
      <w:r w:rsidR="004038BC" w:rsidRPr="003A5554">
        <w:rPr>
          <w:rFonts w:ascii="Times New Roman" w:eastAsia="宋体" w:hAnsi="Times New Roman" w:cs="Times New Roman"/>
          <w:b w:val="0"/>
          <w:color w:val="000000" w:themeColor="text1"/>
          <w:sz w:val="21"/>
          <w:szCs w:val="21"/>
          <w:shd w:val="clear" w:color="auto" w:fill="FFFFFF"/>
        </w:rPr>
        <w:t>为大部队铺路的步兵</w:t>
      </w:r>
    </w:p>
    <w:p w14:paraId="14D618A7" w14:textId="3EF6358B" w:rsidR="00F44414" w:rsidRDefault="009D1753" w:rsidP="00B8018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在古代军队中，除了承担作战任务的士兵外，还有一些</w:t>
      </w:r>
      <w:r w:rsidR="00F51441">
        <w:rPr>
          <w:rFonts w:ascii="Times New Roman" w:eastAsia="宋体" w:hAnsi="Times New Roman" w:cs="Times New Roman" w:hint="eastAsia"/>
          <w:color w:val="000000" w:themeColor="text1"/>
          <w:szCs w:val="21"/>
        </w:rPr>
        <w:t>辅助兵种，其中有些人负责在大部队行军之前，提前到前面清理道路。英语单词</w:t>
      </w:r>
      <w:r w:rsidR="00F51441">
        <w:rPr>
          <w:rFonts w:ascii="Times New Roman" w:eastAsia="宋体" w:hAnsi="Times New Roman" w:cs="Times New Roman" w:hint="eastAsia"/>
          <w:color w:val="000000" w:themeColor="text1"/>
          <w:szCs w:val="21"/>
        </w:rPr>
        <w:t>pioneer</w:t>
      </w:r>
      <w:r w:rsidR="00F51441">
        <w:rPr>
          <w:rFonts w:ascii="Times New Roman" w:eastAsia="宋体" w:hAnsi="Times New Roman" w:cs="Times New Roman" w:hint="eastAsia"/>
          <w:color w:val="000000" w:themeColor="text1"/>
          <w:szCs w:val="21"/>
        </w:rPr>
        <w:t>（先锋）的词源就和负责为大部队开路的士兵相关。</w:t>
      </w:r>
    </w:p>
    <w:p w14:paraId="2849E048" w14:textId="0CF1ACE9" w:rsidR="00F51441" w:rsidRDefault="004038BC"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英语单词</w:t>
      </w:r>
      <w:r w:rsidRPr="003A5554">
        <w:rPr>
          <w:rFonts w:ascii="Times New Roman" w:eastAsia="宋体" w:hAnsi="Times New Roman" w:cs="Times New Roman"/>
          <w:color w:val="000000" w:themeColor="text1"/>
          <w:szCs w:val="21"/>
        </w:rPr>
        <w:t>pioneer</w:t>
      </w:r>
      <w:r w:rsidR="00F51441">
        <w:rPr>
          <w:rFonts w:ascii="Times New Roman" w:eastAsia="宋体" w:hAnsi="Times New Roman" w:cs="Times New Roman" w:hint="eastAsia"/>
          <w:color w:val="000000" w:themeColor="text1"/>
          <w:szCs w:val="21"/>
        </w:rPr>
        <w:t>（先锋）来自法语，前半截</w:t>
      </w:r>
      <w:r w:rsidR="00F51441">
        <w:rPr>
          <w:rFonts w:ascii="Times New Roman" w:eastAsia="宋体" w:hAnsi="Times New Roman" w:cs="Times New Roman" w:hint="eastAsia"/>
          <w:color w:val="000000" w:themeColor="text1"/>
          <w:szCs w:val="21"/>
        </w:rPr>
        <w:t>pion-</w:t>
      </w:r>
      <w:r w:rsidR="00F51441">
        <w:rPr>
          <w:rFonts w:ascii="Times New Roman" w:eastAsia="宋体" w:hAnsi="Times New Roman" w:cs="Times New Roman" w:hint="eastAsia"/>
          <w:color w:val="000000" w:themeColor="text1"/>
          <w:szCs w:val="21"/>
        </w:rPr>
        <w:t>派生自拉丁词根</w:t>
      </w:r>
      <w:r w:rsidR="00F51441">
        <w:rPr>
          <w:rFonts w:ascii="Times New Roman" w:eastAsia="宋体" w:hAnsi="Times New Roman" w:cs="Times New Roman" w:hint="eastAsia"/>
          <w:color w:val="000000" w:themeColor="text1"/>
          <w:szCs w:val="21"/>
        </w:rPr>
        <w:t>ped-</w:t>
      </w:r>
      <w:r w:rsidR="00F51441">
        <w:rPr>
          <w:rFonts w:ascii="Times New Roman" w:eastAsia="宋体" w:hAnsi="Times New Roman" w:cs="Times New Roman" w:hint="eastAsia"/>
          <w:color w:val="000000" w:themeColor="text1"/>
          <w:szCs w:val="21"/>
        </w:rPr>
        <w:t>（足），意思为“徒步者”，后半截</w:t>
      </w:r>
      <w:r w:rsidR="00F51441">
        <w:rPr>
          <w:rFonts w:ascii="Times New Roman" w:eastAsia="宋体" w:hAnsi="Times New Roman" w:cs="Times New Roman" w:hint="eastAsia"/>
          <w:color w:val="000000" w:themeColor="text1"/>
          <w:szCs w:val="21"/>
        </w:rPr>
        <w:t>-eer</w:t>
      </w:r>
      <w:r w:rsidR="00F51441">
        <w:rPr>
          <w:rFonts w:ascii="Times New Roman" w:eastAsia="宋体" w:hAnsi="Times New Roman" w:cs="Times New Roman" w:hint="eastAsia"/>
          <w:color w:val="000000" w:themeColor="text1"/>
          <w:szCs w:val="21"/>
        </w:rPr>
        <w:t>等于常见后缀</w:t>
      </w:r>
      <w:r w:rsidR="00F51441">
        <w:rPr>
          <w:rFonts w:ascii="Times New Roman" w:eastAsia="宋体" w:hAnsi="Times New Roman" w:cs="Times New Roman" w:hint="eastAsia"/>
          <w:color w:val="000000" w:themeColor="text1"/>
          <w:szCs w:val="21"/>
        </w:rPr>
        <w:t>-er</w:t>
      </w:r>
      <w:r w:rsidR="00F51441">
        <w:rPr>
          <w:rFonts w:ascii="Times New Roman" w:eastAsia="宋体" w:hAnsi="Times New Roman" w:cs="Times New Roman" w:hint="eastAsia"/>
          <w:color w:val="000000" w:themeColor="text1"/>
          <w:szCs w:val="21"/>
        </w:rPr>
        <w:t>表示“</w:t>
      </w:r>
      <w:r w:rsidR="004F7ECD">
        <w:rPr>
          <w:rFonts w:ascii="Times New Roman" w:eastAsia="宋体" w:hAnsi="Times New Roman" w:cs="Times New Roman" w:hint="eastAsia"/>
          <w:color w:val="000000" w:themeColor="text1"/>
          <w:szCs w:val="21"/>
        </w:rPr>
        <w:t>充当……</w:t>
      </w:r>
      <w:r w:rsidR="00F51441">
        <w:rPr>
          <w:rFonts w:ascii="Times New Roman" w:eastAsia="宋体" w:hAnsi="Times New Roman" w:cs="Times New Roman" w:hint="eastAsia"/>
          <w:color w:val="000000" w:themeColor="text1"/>
          <w:szCs w:val="21"/>
        </w:rPr>
        <w:t>的人”。整个单词的字面意思就是“</w:t>
      </w:r>
      <w:r w:rsidR="004F7ECD">
        <w:rPr>
          <w:rFonts w:ascii="Times New Roman" w:eastAsia="宋体" w:hAnsi="Times New Roman" w:cs="Times New Roman" w:hint="eastAsia"/>
          <w:color w:val="000000" w:themeColor="text1"/>
          <w:szCs w:val="21"/>
        </w:rPr>
        <w:t>充当徒步者</w:t>
      </w:r>
      <w:r w:rsidR="00F51441">
        <w:rPr>
          <w:rFonts w:ascii="Times New Roman" w:eastAsia="宋体" w:hAnsi="Times New Roman" w:cs="Times New Roman" w:hint="eastAsia"/>
          <w:color w:val="000000" w:themeColor="text1"/>
          <w:szCs w:val="21"/>
        </w:rPr>
        <w:t>的人”</w:t>
      </w:r>
      <w:r w:rsidR="004F7ECD">
        <w:rPr>
          <w:rFonts w:ascii="Times New Roman" w:eastAsia="宋体" w:hAnsi="Times New Roman" w:cs="Times New Roman" w:hint="eastAsia"/>
          <w:color w:val="000000" w:themeColor="text1"/>
          <w:szCs w:val="21"/>
        </w:rPr>
        <w:t>，引申为“在大部队前面徒步行走，为大部队开路的人”，所以就是“先锋”。</w:t>
      </w:r>
    </w:p>
    <w:p w14:paraId="1C544D7C" w14:textId="2E633158" w:rsidR="004F7ECD" w:rsidRDefault="004F7ECD" w:rsidP="00B8018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现在，单词</w:t>
      </w:r>
      <w:r>
        <w:rPr>
          <w:rFonts w:ascii="Times New Roman" w:eastAsia="宋体" w:hAnsi="Times New Roman" w:cs="Times New Roman" w:hint="eastAsia"/>
          <w:color w:val="000000" w:themeColor="text1"/>
          <w:szCs w:val="21"/>
        </w:rPr>
        <w:t>pioneer</w:t>
      </w:r>
      <w:r>
        <w:rPr>
          <w:rFonts w:ascii="Times New Roman" w:eastAsia="宋体" w:hAnsi="Times New Roman" w:cs="Times New Roman" w:hint="eastAsia"/>
          <w:color w:val="000000" w:themeColor="text1"/>
          <w:szCs w:val="21"/>
        </w:rPr>
        <w:t>还可以用于更多场合，表示在科学、技术等各种未知领域率先进行探索的“开拓者、先驱”，比如：</w:t>
      </w:r>
      <w:r w:rsidRPr="004F7ECD">
        <w:rPr>
          <w:rFonts w:ascii="Times New Roman" w:eastAsia="宋体" w:hAnsi="Times New Roman" w:cs="Times New Roman" w:hint="eastAsia"/>
          <w:color w:val="000000" w:themeColor="text1"/>
          <w:szCs w:val="21"/>
        </w:rPr>
        <w:t>a pioneer in the field of microsurgery</w:t>
      </w:r>
      <w:r w:rsidRPr="004F7ECD">
        <w:rPr>
          <w:rFonts w:ascii="Times New Roman" w:eastAsia="宋体" w:hAnsi="Times New Roman" w:cs="Times New Roman" w:hint="eastAsia"/>
          <w:color w:val="000000" w:themeColor="text1"/>
          <w:szCs w:val="21"/>
        </w:rPr>
        <w:t>显微外科领域的创始人</w:t>
      </w:r>
    </w:p>
    <w:p w14:paraId="0C661306" w14:textId="55625C0A" w:rsidR="004F7ECD" w:rsidRDefault="004F7ECD" w:rsidP="00B8018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我们</w:t>
      </w:r>
      <w:r w:rsidR="007B1E1E">
        <w:rPr>
          <w:rFonts w:ascii="Times New Roman" w:eastAsia="宋体" w:hAnsi="Times New Roman" w:cs="Times New Roman" w:hint="eastAsia"/>
          <w:color w:val="000000" w:themeColor="text1"/>
          <w:szCs w:val="21"/>
        </w:rPr>
        <w:t>中国</w:t>
      </w:r>
      <w:r>
        <w:rPr>
          <w:rFonts w:ascii="Times New Roman" w:eastAsia="宋体" w:hAnsi="Times New Roman" w:cs="Times New Roman" w:hint="eastAsia"/>
          <w:color w:val="000000" w:themeColor="text1"/>
          <w:szCs w:val="21"/>
        </w:rPr>
        <w:t>的“少年先锋队”的英文名称就是</w:t>
      </w:r>
      <w:r>
        <w:rPr>
          <w:rFonts w:ascii="Times New Roman" w:eastAsia="宋体" w:hAnsi="Times New Roman" w:cs="Times New Roman" w:hint="eastAsia"/>
          <w:color w:val="000000" w:themeColor="text1"/>
          <w:szCs w:val="21"/>
        </w:rPr>
        <w:t>Young Pioneers</w:t>
      </w:r>
      <w:r>
        <w:rPr>
          <w:rFonts w:ascii="Times New Roman" w:eastAsia="宋体" w:hAnsi="Times New Roman" w:cs="Times New Roman" w:hint="eastAsia"/>
          <w:color w:val="000000" w:themeColor="text1"/>
          <w:szCs w:val="21"/>
        </w:rPr>
        <w:t>，单独一名少先队员就是</w:t>
      </w:r>
      <w:r>
        <w:rPr>
          <w:rFonts w:ascii="Times New Roman" w:eastAsia="宋体" w:hAnsi="Times New Roman" w:cs="Times New Roman" w:hint="eastAsia"/>
          <w:color w:val="000000" w:themeColor="text1"/>
          <w:szCs w:val="21"/>
        </w:rPr>
        <w:t>a young pioneer.</w:t>
      </w:r>
    </w:p>
    <w:p w14:paraId="038D5CD6" w14:textId="331DCE78" w:rsidR="004F7ECD" w:rsidRDefault="004F7ECD" w:rsidP="00B80184">
      <w:pPr>
        <w:spacing w:line="360" w:lineRule="auto"/>
        <w:ind w:firstLineChars="201" w:firstLine="422"/>
        <w:rPr>
          <w:rFonts w:ascii="Times New Roman" w:eastAsia="宋体" w:hAnsi="Times New Roman" w:cs="Times New Roman"/>
          <w:color w:val="000000" w:themeColor="text1"/>
          <w:szCs w:val="21"/>
        </w:rPr>
      </w:pPr>
      <w:bookmarkStart w:id="525" w:name="OLE_LINK157"/>
      <w:r>
        <w:rPr>
          <w:rFonts w:ascii="Times New Roman" w:eastAsia="宋体" w:hAnsi="Times New Roman" w:cs="Times New Roman" w:hint="eastAsia"/>
          <w:color w:val="000000" w:themeColor="text1"/>
          <w:szCs w:val="21"/>
        </w:rPr>
        <w:t>pioneer</w:t>
      </w:r>
      <w:bookmarkEnd w:id="525"/>
      <w:r>
        <w:rPr>
          <w:rFonts w:ascii="Times New Roman" w:eastAsia="宋体" w:hAnsi="Times New Roman" w:cs="Times New Roman" w:hint="eastAsia"/>
          <w:color w:val="000000" w:themeColor="text1"/>
          <w:szCs w:val="21"/>
        </w:rPr>
        <w:t>还可以转作动词，表示“</w:t>
      </w:r>
      <w:r w:rsidR="00E301B2">
        <w:rPr>
          <w:rFonts w:ascii="Times New Roman" w:eastAsia="宋体" w:hAnsi="Times New Roman" w:cs="Times New Roman" w:hint="eastAsia"/>
          <w:color w:val="000000" w:themeColor="text1"/>
          <w:szCs w:val="21"/>
        </w:rPr>
        <w:t>开创，开辟”，比如：</w:t>
      </w:r>
      <w:r w:rsidR="00E301B2" w:rsidRPr="00E301B2">
        <w:rPr>
          <w:rFonts w:ascii="Times New Roman" w:eastAsia="宋体" w:hAnsi="Times New Roman" w:cs="Times New Roman" w:hint="eastAsia"/>
          <w:color w:val="000000" w:themeColor="text1"/>
          <w:szCs w:val="21"/>
        </w:rPr>
        <w:t>a new technique pioneered by surgeons in a London hospital</w:t>
      </w:r>
      <w:r w:rsidR="00E301B2">
        <w:rPr>
          <w:rFonts w:ascii="Times New Roman" w:eastAsia="宋体" w:hAnsi="Times New Roman" w:cs="Times New Roman" w:hint="eastAsia"/>
          <w:color w:val="000000" w:themeColor="text1"/>
          <w:szCs w:val="21"/>
        </w:rPr>
        <w:t>（</w:t>
      </w:r>
      <w:r w:rsidR="00E301B2" w:rsidRPr="00E301B2">
        <w:rPr>
          <w:rFonts w:ascii="Times New Roman" w:eastAsia="宋体" w:hAnsi="Times New Roman" w:cs="Times New Roman" w:hint="eastAsia"/>
          <w:color w:val="000000" w:themeColor="text1"/>
          <w:szCs w:val="21"/>
        </w:rPr>
        <w:t>由伦敦一家医院外科医生开发使用的新技术</w:t>
      </w:r>
      <w:r w:rsidR="00E301B2">
        <w:rPr>
          <w:rFonts w:ascii="Times New Roman" w:eastAsia="宋体" w:hAnsi="Times New Roman" w:cs="Times New Roman" w:hint="eastAsia"/>
          <w:color w:val="000000" w:themeColor="text1"/>
          <w:szCs w:val="21"/>
        </w:rPr>
        <w:t>）。</w:t>
      </w:r>
    </w:p>
    <w:p w14:paraId="7F9001E1" w14:textId="363400C6" w:rsidR="004038BC" w:rsidRDefault="00E301B2" w:rsidP="004A41A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pioneer</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E301B2">
        <w:rPr>
          <w:rFonts w:ascii="Times New Roman" w:eastAsia="宋体" w:hAnsi="Times New Roman" w:cs="Times New Roman"/>
          <w:color w:val="000000" w:themeColor="text1"/>
          <w:szCs w:val="21"/>
        </w:rPr>
        <w:t>ˌpaɪəˈnɪə(r)</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先锋，先驱，开拓者</w:t>
      </w:r>
      <w:r>
        <w:rPr>
          <w:rFonts w:ascii="Times New Roman" w:eastAsia="宋体" w:hAnsi="Times New Roman" w:cs="Times New Roman" w:hint="eastAsia"/>
          <w:color w:val="000000" w:themeColor="text1"/>
          <w:szCs w:val="21"/>
        </w:rPr>
        <w:t>vt.</w:t>
      </w:r>
      <w:r>
        <w:rPr>
          <w:rFonts w:ascii="Times New Roman" w:eastAsia="宋体" w:hAnsi="Times New Roman" w:cs="Times New Roman" w:hint="eastAsia"/>
          <w:color w:val="000000" w:themeColor="text1"/>
          <w:szCs w:val="21"/>
        </w:rPr>
        <w:t>开创，开辟</w:t>
      </w:r>
    </w:p>
    <w:p w14:paraId="52A523ED" w14:textId="77777777" w:rsidR="004038BC" w:rsidRPr="008C79EF" w:rsidRDefault="004038BC" w:rsidP="00DC2C85">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8C79EF">
        <w:rPr>
          <w:rFonts w:ascii="Times New Roman" w:eastAsia="宋体" w:hAnsi="Times New Roman" w:cs="Times New Roman" w:hint="eastAsia"/>
          <w:b w:val="0"/>
          <w:color w:val="000000" w:themeColor="text1"/>
          <w:sz w:val="21"/>
          <w:szCs w:val="21"/>
          <w:shd w:val="clear" w:color="auto" w:fill="FFFFFF"/>
        </w:rPr>
        <w:t>colonel</w:t>
      </w:r>
      <w:r w:rsidRPr="008C79EF">
        <w:rPr>
          <w:rFonts w:ascii="Times New Roman" w:eastAsia="宋体" w:hAnsi="Times New Roman" w:cs="Times New Roman" w:hint="eastAsia"/>
          <w:b w:val="0"/>
          <w:color w:val="000000" w:themeColor="text1"/>
          <w:sz w:val="21"/>
          <w:szCs w:val="21"/>
          <w:shd w:val="clear" w:color="auto" w:fill="FFFFFF"/>
        </w:rPr>
        <w:t>（上校）：纵队的</w:t>
      </w:r>
      <w:r>
        <w:rPr>
          <w:rFonts w:ascii="Times New Roman" w:eastAsia="宋体" w:hAnsi="Times New Roman" w:cs="Times New Roman" w:hint="eastAsia"/>
          <w:b w:val="0"/>
          <w:color w:val="000000" w:themeColor="text1"/>
          <w:sz w:val="21"/>
          <w:szCs w:val="21"/>
          <w:shd w:val="clear" w:color="auto" w:fill="FFFFFF"/>
        </w:rPr>
        <w:t>指挥官</w:t>
      </w:r>
    </w:p>
    <w:p w14:paraId="2460196F" w14:textId="2497E4A8" w:rsidR="004038BC" w:rsidRDefault="004038BC" w:rsidP="00DC2C85">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英语中表示“上校”的单词</w:t>
      </w:r>
      <w:r>
        <w:rPr>
          <w:rFonts w:ascii="Times New Roman" w:eastAsia="宋体" w:hAnsi="Times New Roman" w:cs="Times New Roman" w:hint="eastAsia"/>
          <w:color w:val="000000" w:themeColor="text1"/>
          <w:szCs w:val="21"/>
          <w:shd w:val="clear" w:color="auto" w:fill="FFFFFF"/>
        </w:rPr>
        <w:t>colonel</w:t>
      </w:r>
      <w:r>
        <w:rPr>
          <w:rFonts w:ascii="Times New Roman" w:eastAsia="宋体" w:hAnsi="Times New Roman" w:cs="Times New Roman" w:hint="eastAsia"/>
          <w:color w:val="000000" w:themeColor="text1"/>
          <w:szCs w:val="21"/>
          <w:shd w:val="clear" w:color="auto" w:fill="FFFFFF"/>
        </w:rPr>
        <w:t>来自意大利语，本意就是“纵队的指挥官”。</w:t>
      </w:r>
    </w:p>
    <w:p w14:paraId="15BC851A" w14:textId="5D36BACA" w:rsidR="004038BC" w:rsidRDefault="004038BC" w:rsidP="00DC2C85">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15-16</w:t>
      </w:r>
      <w:r>
        <w:rPr>
          <w:rFonts w:ascii="Times New Roman" w:eastAsia="宋体" w:hAnsi="Times New Roman" w:cs="Times New Roman" w:hint="eastAsia"/>
          <w:color w:val="000000" w:themeColor="text1"/>
          <w:szCs w:val="21"/>
          <w:shd w:val="clear" w:color="auto" w:fill="FFFFFF"/>
        </w:rPr>
        <w:t>世纪，意大利城邦军队中，由多个连队组成</w:t>
      </w:r>
      <w:r w:rsidR="00E301B2">
        <w:rPr>
          <w:rFonts w:ascii="Times New Roman" w:eastAsia="宋体" w:hAnsi="Times New Roman" w:cs="Times New Roman" w:hint="eastAsia"/>
          <w:color w:val="000000" w:themeColor="text1"/>
          <w:szCs w:val="21"/>
          <w:shd w:val="clear" w:color="auto" w:fill="FFFFFF"/>
        </w:rPr>
        <w:t>一个纵队，</w:t>
      </w:r>
      <w:r>
        <w:rPr>
          <w:rFonts w:ascii="Times New Roman" w:eastAsia="宋体" w:hAnsi="Times New Roman" w:cs="Times New Roman" w:hint="eastAsia"/>
          <w:color w:val="000000" w:themeColor="text1"/>
          <w:szCs w:val="21"/>
          <w:shd w:val="clear" w:color="auto" w:fill="FFFFFF"/>
        </w:rPr>
        <w:t>在意大利语中称为</w:t>
      </w:r>
      <w:r w:rsidRPr="008956B0">
        <w:rPr>
          <w:rFonts w:ascii="Times New Roman" w:eastAsia="宋体" w:hAnsi="Times New Roman" w:cs="Times New Roman"/>
          <w:color w:val="000000" w:themeColor="text1"/>
          <w:szCs w:val="21"/>
          <w:shd w:val="clear" w:color="auto" w:fill="FFFFFF"/>
        </w:rPr>
        <w:t>compagna colonella</w:t>
      </w:r>
      <w:r>
        <w:rPr>
          <w:rFonts w:ascii="Times New Roman" w:eastAsia="宋体" w:hAnsi="Times New Roman" w:cs="Times New Roman" w:hint="eastAsia"/>
          <w:color w:val="000000" w:themeColor="text1"/>
          <w:szCs w:val="21"/>
          <w:shd w:val="clear" w:color="auto" w:fill="FFFFFF"/>
        </w:rPr>
        <w:t>（连队纵队），前面的</w:t>
      </w:r>
      <w:r w:rsidRPr="008956B0">
        <w:rPr>
          <w:rFonts w:ascii="Times New Roman" w:eastAsia="宋体" w:hAnsi="Times New Roman" w:cs="Times New Roman"/>
          <w:color w:val="000000" w:themeColor="text1"/>
          <w:szCs w:val="21"/>
          <w:shd w:val="clear" w:color="auto" w:fill="FFFFFF"/>
        </w:rPr>
        <w:t>compagna</w:t>
      </w:r>
      <w:r>
        <w:rPr>
          <w:rFonts w:ascii="Times New Roman" w:eastAsia="宋体" w:hAnsi="Times New Roman" w:cs="Times New Roman" w:hint="eastAsia"/>
          <w:color w:val="000000" w:themeColor="text1"/>
          <w:szCs w:val="21"/>
          <w:shd w:val="clear" w:color="auto" w:fill="FFFFFF"/>
        </w:rPr>
        <w:t>等于英语单词</w:t>
      </w:r>
      <w:r>
        <w:rPr>
          <w:rFonts w:ascii="Times New Roman" w:eastAsia="宋体" w:hAnsi="Times New Roman" w:cs="Times New Roman" w:hint="eastAsia"/>
          <w:color w:val="000000" w:themeColor="text1"/>
          <w:szCs w:val="21"/>
          <w:shd w:val="clear" w:color="auto" w:fill="FFFFFF"/>
        </w:rPr>
        <w:t>company</w:t>
      </w:r>
      <w:r w:rsidR="00E301B2">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连队</w:t>
      </w:r>
      <w:r w:rsidR="00E301B2">
        <w:rPr>
          <w:rFonts w:ascii="Times New Roman" w:eastAsia="宋体" w:hAnsi="Times New Roman" w:cs="Times New Roman" w:hint="eastAsia"/>
          <w:color w:val="000000" w:themeColor="text1"/>
          <w:szCs w:val="21"/>
          <w:shd w:val="clear" w:color="auto" w:fill="FFFFFF"/>
        </w:rPr>
        <w:t>）</w:t>
      </w:r>
      <w:r>
        <w:rPr>
          <w:rFonts w:ascii="Times New Roman" w:eastAsia="宋体" w:hAnsi="Times New Roman" w:cs="Times New Roman" w:hint="eastAsia"/>
          <w:color w:val="000000" w:themeColor="text1"/>
          <w:szCs w:val="21"/>
          <w:shd w:val="clear" w:color="auto" w:fill="FFFFFF"/>
        </w:rPr>
        <w:t>，后面的</w:t>
      </w:r>
      <w:r w:rsidRPr="008956B0">
        <w:rPr>
          <w:rFonts w:ascii="Times New Roman" w:eastAsia="宋体" w:hAnsi="Times New Roman" w:cs="Times New Roman"/>
          <w:color w:val="000000" w:themeColor="text1"/>
          <w:szCs w:val="21"/>
          <w:shd w:val="clear" w:color="auto" w:fill="FFFFFF"/>
        </w:rPr>
        <w:t>colonella</w:t>
      </w:r>
      <w:r>
        <w:rPr>
          <w:rFonts w:ascii="Times New Roman" w:eastAsia="宋体" w:hAnsi="Times New Roman" w:cs="Times New Roman" w:hint="eastAsia"/>
          <w:color w:val="000000" w:themeColor="text1"/>
          <w:szCs w:val="21"/>
          <w:shd w:val="clear" w:color="auto" w:fill="FFFFFF"/>
        </w:rPr>
        <w:t>的前半截</w:t>
      </w:r>
      <w:r>
        <w:rPr>
          <w:rFonts w:ascii="Times New Roman" w:eastAsia="宋体" w:hAnsi="Times New Roman" w:cs="Times New Roman" w:hint="eastAsia"/>
          <w:color w:val="000000" w:themeColor="text1"/>
          <w:szCs w:val="21"/>
          <w:shd w:val="clear" w:color="auto" w:fill="FFFFFF"/>
        </w:rPr>
        <w:t>colon-</w:t>
      </w:r>
      <w:r>
        <w:rPr>
          <w:rFonts w:ascii="Times New Roman" w:eastAsia="宋体" w:hAnsi="Times New Roman" w:cs="Times New Roman" w:hint="eastAsia"/>
          <w:color w:val="000000" w:themeColor="text1"/>
          <w:szCs w:val="21"/>
          <w:shd w:val="clear" w:color="auto" w:fill="FFFFFF"/>
        </w:rPr>
        <w:t>和英语单词</w:t>
      </w:r>
      <w:r w:rsidRPr="008C79EF">
        <w:rPr>
          <w:rFonts w:ascii="Times New Roman" w:eastAsia="宋体" w:hAnsi="Times New Roman" w:cs="Times New Roman" w:hint="eastAsia"/>
          <w:color w:val="000000" w:themeColor="text1"/>
          <w:szCs w:val="21"/>
          <w:shd w:val="clear" w:color="auto" w:fill="FFFFFF"/>
        </w:rPr>
        <w:t>column</w:t>
      </w:r>
      <w:r>
        <w:rPr>
          <w:rFonts w:ascii="Times New Roman" w:eastAsia="宋体" w:hAnsi="Times New Roman" w:cs="Times New Roman" w:hint="eastAsia"/>
          <w:color w:val="000000" w:themeColor="text1"/>
          <w:szCs w:val="21"/>
          <w:shd w:val="clear" w:color="auto" w:fill="FFFFFF"/>
        </w:rPr>
        <w:t>（柱子，柱状物）同源，后半截</w:t>
      </w:r>
      <w:r>
        <w:rPr>
          <w:rFonts w:ascii="Times New Roman" w:eastAsia="宋体" w:hAnsi="Times New Roman" w:cs="Times New Roman" w:hint="eastAsia"/>
          <w:color w:val="000000" w:themeColor="text1"/>
          <w:szCs w:val="21"/>
          <w:shd w:val="clear" w:color="auto" w:fill="FFFFFF"/>
        </w:rPr>
        <w:t>-ella</w:t>
      </w:r>
      <w:r>
        <w:rPr>
          <w:rFonts w:ascii="Times New Roman" w:eastAsia="宋体" w:hAnsi="Times New Roman" w:cs="Times New Roman" w:hint="eastAsia"/>
          <w:color w:val="000000" w:themeColor="text1"/>
          <w:szCs w:val="21"/>
          <w:shd w:val="clear" w:color="auto" w:fill="FFFFFF"/>
        </w:rPr>
        <w:t>是个指小名词后缀，整个单词的字面意思就是“小型的柱状物”，引申表示“纵队”。</w:t>
      </w:r>
    </w:p>
    <w:p w14:paraId="7C4AFEBF" w14:textId="77777777" w:rsidR="004038BC" w:rsidRDefault="004038BC" w:rsidP="00DC2C85">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负责一个</w:t>
      </w:r>
      <w:r w:rsidRPr="008956B0">
        <w:rPr>
          <w:rFonts w:ascii="Times New Roman" w:eastAsia="宋体" w:hAnsi="Times New Roman" w:cs="Times New Roman"/>
          <w:color w:val="000000" w:themeColor="text1"/>
          <w:szCs w:val="21"/>
          <w:shd w:val="clear" w:color="auto" w:fill="FFFFFF"/>
        </w:rPr>
        <w:t>compagna colonella</w:t>
      </w:r>
      <w:r>
        <w:rPr>
          <w:rFonts w:ascii="Times New Roman" w:eastAsia="宋体" w:hAnsi="Times New Roman" w:cs="Times New Roman" w:hint="eastAsia"/>
          <w:color w:val="000000" w:themeColor="text1"/>
          <w:szCs w:val="21"/>
          <w:shd w:val="clear" w:color="auto" w:fill="FFFFFF"/>
        </w:rPr>
        <w:t>（连队纵队）的军官在意大利语中叫做</w:t>
      </w:r>
      <w:bookmarkStart w:id="526" w:name="OLE_LINK79"/>
      <w:r w:rsidRPr="008956B0">
        <w:rPr>
          <w:rFonts w:ascii="Times New Roman" w:eastAsia="宋体" w:hAnsi="Times New Roman" w:cs="Times New Roman"/>
          <w:color w:val="000000" w:themeColor="text1"/>
          <w:szCs w:val="21"/>
          <w:shd w:val="clear" w:color="auto" w:fill="FFFFFF"/>
        </w:rPr>
        <w:t>colonell</w:t>
      </w:r>
      <w:r>
        <w:rPr>
          <w:rFonts w:ascii="Times New Roman" w:eastAsia="宋体" w:hAnsi="Times New Roman" w:cs="Times New Roman" w:hint="eastAsia"/>
          <w:color w:val="000000" w:themeColor="text1"/>
          <w:szCs w:val="21"/>
          <w:shd w:val="clear" w:color="auto" w:fill="FFFFFF"/>
        </w:rPr>
        <w:t>o</w:t>
      </w:r>
      <w:bookmarkEnd w:id="526"/>
      <w:r>
        <w:rPr>
          <w:rFonts w:ascii="Times New Roman" w:eastAsia="宋体" w:hAnsi="Times New Roman" w:cs="Times New Roman" w:hint="eastAsia"/>
          <w:color w:val="000000" w:themeColor="text1"/>
          <w:szCs w:val="21"/>
          <w:shd w:val="clear" w:color="auto" w:fill="FFFFFF"/>
        </w:rPr>
        <w:t>，字面意思就是“纵队的指挥官”，英语单词</w:t>
      </w:r>
      <w:r>
        <w:rPr>
          <w:rFonts w:ascii="Times New Roman" w:eastAsia="宋体" w:hAnsi="Times New Roman" w:cs="Times New Roman" w:hint="eastAsia"/>
          <w:color w:val="000000" w:themeColor="text1"/>
          <w:szCs w:val="21"/>
          <w:shd w:val="clear" w:color="auto" w:fill="FFFFFF"/>
        </w:rPr>
        <w:t>colonel</w:t>
      </w:r>
      <w:r>
        <w:rPr>
          <w:rFonts w:ascii="Times New Roman" w:eastAsia="宋体" w:hAnsi="Times New Roman" w:cs="Times New Roman" w:hint="eastAsia"/>
          <w:color w:val="000000" w:themeColor="text1"/>
          <w:szCs w:val="21"/>
          <w:shd w:val="clear" w:color="auto" w:fill="FFFFFF"/>
        </w:rPr>
        <w:t>就来自意大利语</w:t>
      </w:r>
      <w:r w:rsidRPr="008956B0">
        <w:rPr>
          <w:rFonts w:ascii="Times New Roman" w:eastAsia="宋体" w:hAnsi="Times New Roman" w:cs="Times New Roman"/>
          <w:color w:val="000000" w:themeColor="text1"/>
          <w:szCs w:val="21"/>
          <w:shd w:val="clear" w:color="auto" w:fill="FFFFFF"/>
        </w:rPr>
        <w:t>colonell</w:t>
      </w:r>
      <w:r>
        <w:rPr>
          <w:rFonts w:ascii="Times New Roman" w:eastAsia="宋体" w:hAnsi="Times New Roman" w:cs="Times New Roman" w:hint="eastAsia"/>
          <w:color w:val="000000" w:themeColor="text1"/>
          <w:szCs w:val="21"/>
          <w:shd w:val="clear" w:color="auto" w:fill="FFFFFF"/>
        </w:rPr>
        <w:t>o</w:t>
      </w:r>
      <w:r>
        <w:rPr>
          <w:rFonts w:ascii="Times New Roman" w:eastAsia="宋体" w:hAnsi="Times New Roman" w:cs="Times New Roman" w:hint="eastAsia"/>
          <w:color w:val="000000" w:themeColor="text1"/>
          <w:szCs w:val="21"/>
          <w:shd w:val="clear" w:color="auto" w:fill="FFFFFF"/>
        </w:rPr>
        <w:t>（纵队的指挥官），后来演变为欧洲军队中层军官的军衔，对应中文的“上校”。</w:t>
      </w:r>
    </w:p>
    <w:p w14:paraId="641BF074" w14:textId="77777777" w:rsidR="004038BC" w:rsidRPr="008C79EF" w:rsidRDefault="004038BC" w:rsidP="00DC2C85">
      <w:pPr>
        <w:spacing w:line="360" w:lineRule="auto"/>
        <w:ind w:firstLineChars="201" w:firstLine="422"/>
        <w:rPr>
          <w:rFonts w:ascii="Times New Roman" w:eastAsia="宋体" w:hAnsi="Times New Roman" w:cs="Times New Roman"/>
          <w:color w:val="000000" w:themeColor="text1"/>
          <w:szCs w:val="21"/>
          <w:shd w:val="clear" w:color="auto" w:fill="FFFFFF"/>
        </w:rPr>
      </w:pPr>
      <w:r w:rsidRPr="008C79EF">
        <w:rPr>
          <w:rFonts w:ascii="Times New Roman" w:eastAsia="宋体" w:hAnsi="Times New Roman" w:cs="Times New Roman"/>
          <w:color w:val="000000" w:themeColor="text1"/>
          <w:szCs w:val="21"/>
          <w:shd w:val="clear" w:color="auto" w:fill="FFFFFF"/>
        </w:rPr>
        <w:t>colonel</w:t>
      </w:r>
      <w:r w:rsidRPr="008C79EF">
        <w:rPr>
          <w:rFonts w:ascii="Times New Roman" w:eastAsia="宋体" w:hAnsi="Times New Roman" w:cs="Times New Roman" w:hint="eastAsia"/>
          <w:color w:val="000000" w:themeColor="text1"/>
          <w:szCs w:val="21"/>
          <w:shd w:val="clear" w:color="auto" w:fill="FFFFFF"/>
        </w:rPr>
        <w:t>：</w:t>
      </w:r>
      <w:r w:rsidRPr="008C79EF">
        <w:rPr>
          <w:rFonts w:ascii="Times New Roman" w:eastAsia="宋体" w:hAnsi="Times New Roman" w:cs="Times New Roman"/>
          <w:color w:val="000000" w:themeColor="text1"/>
          <w:szCs w:val="21"/>
          <w:shd w:val="clear" w:color="auto" w:fill="FFFFFF"/>
        </w:rPr>
        <w:t>[</w:t>
      </w:r>
      <w:r w:rsidRPr="00DF24D7">
        <w:rPr>
          <w:rFonts w:ascii="Times New Roman" w:eastAsia="宋体" w:hAnsi="Times New Roman" w:cs="Times New Roman"/>
          <w:color w:val="000000" w:themeColor="text1"/>
          <w:szCs w:val="21"/>
          <w:shd w:val="clear" w:color="auto" w:fill="FFFFFF"/>
        </w:rPr>
        <w:t>ˈkɜːn(ə)l</w:t>
      </w:r>
      <w:r w:rsidRPr="008C79EF">
        <w:rPr>
          <w:rFonts w:ascii="Times New Roman" w:eastAsia="宋体" w:hAnsi="Times New Roman" w:cs="Times New Roman"/>
          <w:color w:val="000000" w:themeColor="text1"/>
          <w:szCs w:val="21"/>
          <w:shd w:val="clear" w:color="auto" w:fill="FFFFFF"/>
        </w:rPr>
        <w:t>] n.</w:t>
      </w:r>
      <w:r w:rsidRPr="008C79EF">
        <w:rPr>
          <w:rFonts w:ascii="Times New Roman" w:eastAsia="宋体" w:hAnsi="Times New Roman" w:cs="Times New Roman" w:hint="eastAsia"/>
          <w:color w:val="000000" w:themeColor="text1"/>
          <w:szCs w:val="21"/>
          <w:shd w:val="clear" w:color="auto" w:fill="FFFFFF"/>
        </w:rPr>
        <w:t>上校</w:t>
      </w:r>
    </w:p>
    <w:p w14:paraId="1EE470C7" w14:textId="77777777" w:rsidR="004038BC" w:rsidRPr="008C79EF" w:rsidRDefault="004038BC" w:rsidP="00DC2C85">
      <w:pPr>
        <w:spacing w:line="360" w:lineRule="auto"/>
        <w:ind w:firstLineChars="201" w:firstLine="422"/>
        <w:rPr>
          <w:rFonts w:ascii="Times New Roman" w:eastAsia="宋体" w:hAnsi="Times New Roman" w:cs="Times New Roman"/>
          <w:color w:val="000000" w:themeColor="text1"/>
          <w:szCs w:val="21"/>
          <w:shd w:val="clear" w:color="auto" w:fill="FFFFFF"/>
        </w:rPr>
      </w:pPr>
      <w:r w:rsidRPr="008C79EF">
        <w:rPr>
          <w:rFonts w:ascii="Times New Roman" w:eastAsia="宋体" w:hAnsi="Times New Roman" w:cs="Times New Roman"/>
          <w:color w:val="000000" w:themeColor="text1"/>
          <w:szCs w:val="21"/>
          <w:shd w:val="clear" w:color="auto" w:fill="FFFFFF"/>
        </w:rPr>
        <w:t>column</w:t>
      </w:r>
      <w:r w:rsidRPr="008C79EF">
        <w:rPr>
          <w:rFonts w:ascii="Times New Roman" w:eastAsia="宋体" w:hAnsi="Times New Roman" w:cs="Times New Roman" w:hint="eastAsia"/>
          <w:color w:val="000000" w:themeColor="text1"/>
          <w:szCs w:val="21"/>
          <w:shd w:val="clear" w:color="auto" w:fill="FFFFFF"/>
        </w:rPr>
        <w:t>：</w:t>
      </w:r>
      <w:r w:rsidRPr="008C79EF">
        <w:rPr>
          <w:rFonts w:ascii="Times New Roman" w:eastAsia="宋体" w:hAnsi="Times New Roman" w:cs="Times New Roman"/>
          <w:color w:val="000000" w:themeColor="text1"/>
          <w:szCs w:val="21"/>
          <w:shd w:val="clear" w:color="auto" w:fill="FFFFFF"/>
        </w:rPr>
        <w:t>[</w:t>
      </w:r>
      <w:r w:rsidRPr="00DF24D7">
        <w:rPr>
          <w:rFonts w:ascii="Times New Roman" w:eastAsia="宋体" w:hAnsi="Times New Roman" w:cs="Times New Roman"/>
          <w:color w:val="000000" w:themeColor="text1"/>
          <w:szCs w:val="21"/>
          <w:shd w:val="clear" w:color="auto" w:fill="FFFFFF"/>
        </w:rPr>
        <w:t>ˈkɒləm</w:t>
      </w:r>
      <w:r w:rsidRPr="008C79EF">
        <w:rPr>
          <w:rFonts w:ascii="Times New Roman" w:eastAsia="宋体" w:hAnsi="Times New Roman" w:cs="Times New Roman"/>
          <w:color w:val="000000" w:themeColor="text1"/>
          <w:szCs w:val="21"/>
          <w:shd w:val="clear" w:color="auto" w:fill="FFFFFF"/>
        </w:rPr>
        <w:t>] n.</w:t>
      </w:r>
      <w:r w:rsidRPr="008C79EF">
        <w:rPr>
          <w:rFonts w:ascii="Times New Roman" w:eastAsia="宋体" w:hAnsi="Times New Roman" w:cs="Times New Roman" w:hint="eastAsia"/>
          <w:color w:val="000000" w:themeColor="text1"/>
          <w:szCs w:val="21"/>
          <w:shd w:val="clear" w:color="auto" w:fill="FFFFFF"/>
        </w:rPr>
        <w:t>柱子，</w:t>
      </w:r>
      <w:r>
        <w:rPr>
          <w:rFonts w:ascii="Times New Roman" w:eastAsia="宋体" w:hAnsi="Times New Roman" w:cs="Times New Roman" w:hint="eastAsia"/>
          <w:color w:val="000000" w:themeColor="text1"/>
          <w:szCs w:val="21"/>
          <w:shd w:val="clear" w:color="auto" w:fill="FFFFFF"/>
        </w:rPr>
        <w:t>柱状物；</w:t>
      </w:r>
      <w:r w:rsidRPr="008C79EF">
        <w:rPr>
          <w:rFonts w:ascii="Times New Roman" w:eastAsia="宋体" w:hAnsi="Times New Roman" w:cs="Times New Roman" w:hint="eastAsia"/>
          <w:color w:val="000000" w:themeColor="text1"/>
          <w:szCs w:val="21"/>
          <w:shd w:val="clear" w:color="auto" w:fill="FFFFFF"/>
        </w:rPr>
        <w:t>专栏</w:t>
      </w:r>
      <w:r>
        <w:rPr>
          <w:rFonts w:ascii="Times New Roman" w:eastAsia="宋体" w:hAnsi="Times New Roman" w:cs="Times New Roman" w:hint="eastAsia"/>
          <w:color w:val="000000" w:themeColor="text1"/>
          <w:szCs w:val="21"/>
          <w:shd w:val="clear" w:color="auto" w:fill="FFFFFF"/>
        </w:rPr>
        <w:t>，纵行，纵队</w:t>
      </w:r>
    </w:p>
    <w:p w14:paraId="3CC74594" w14:textId="06054B4F" w:rsidR="004038BC" w:rsidRPr="00742CFA" w:rsidRDefault="00E301B2" w:rsidP="00742CFA">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lastRenderedPageBreak/>
        <w:t>raid</w:t>
      </w:r>
      <w:r>
        <w:rPr>
          <w:rFonts w:ascii="Times New Roman" w:eastAsia="宋体" w:hAnsi="Times New Roman" w:cs="Times New Roman" w:hint="eastAsia"/>
          <w:b w:val="0"/>
          <w:color w:val="000000" w:themeColor="text1"/>
          <w:sz w:val="21"/>
          <w:szCs w:val="21"/>
          <w:shd w:val="clear" w:color="auto" w:fill="FFFFFF"/>
        </w:rPr>
        <w:t>（突袭）：</w:t>
      </w:r>
      <w:r w:rsidR="004038BC" w:rsidRPr="00742CFA">
        <w:rPr>
          <w:rFonts w:ascii="Times New Roman" w:eastAsia="宋体" w:hAnsi="Times New Roman" w:cs="Times New Roman" w:hint="eastAsia"/>
          <w:b w:val="0"/>
          <w:color w:val="000000" w:themeColor="text1"/>
          <w:sz w:val="21"/>
          <w:szCs w:val="21"/>
          <w:shd w:val="clear" w:color="auto" w:fill="FFFFFF"/>
        </w:rPr>
        <w:t>骑马</w:t>
      </w:r>
      <w:r w:rsidR="004038BC">
        <w:rPr>
          <w:rFonts w:ascii="Times New Roman" w:eastAsia="宋体" w:hAnsi="Times New Roman" w:cs="Times New Roman" w:hint="eastAsia"/>
          <w:b w:val="0"/>
          <w:color w:val="000000" w:themeColor="text1"/>
          <w:sz w:val="21"/>
          <w:szCs w:val="21"/>
          <w:shd w:val="clear" w:color="auto" w:fill="FFFFFF"/>
        </w:rPr>
        <w:t>长途</w:t>
      </w:r>
      <w:r>
        <w:rPr>
          <w:rFonts w:ascii="Times New Roman" w:eastAsia="宋体" w:hAnsi="Times New Roman" w:cs="Times New Roman" w:hint="eastAsia"/>
          <w:b w:val="0"/>
          <w:color w:val="000000" w:themeColor="text1"/>
          <w:sz w:val="21"/>
          <w:szCs w:val="21"/>
          <w:shd w:val="clear" w:color="auto" w:fill="FFFFFF"/>
        </w:rPr>
        <w:t>奔袭</w:t>
      </w:r>
    </w:p>
    <w:p w14:paraId="43C51CF3" w14:textId="1952FDBC" w:rsidR="004038BC" w:rsidRDefault="004038BC" w:rsidP="00742CF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raid</w:t>
      </w:r>
      <w:r>
        <w:rPr>
          <w:rFonts w:ascii="Times New Roman" w:eastAsia="宋体" w:hAnsi="Times New Roman" w:cs="Times New Roman" w:hint="eastAsia"/>
          <w:color w:val="000000" w:themeColor="text1"/>
          <w:szCs w:val="21"/>
        </w:rPr>
        <w:t>（突袭）来自</w:t>
      </w:r>
      <w:r w:rsidR="00E301B2">
        <w:rPr>
          <w:rFonts w:ascii="Times New Roman" w:eastAsia="宋体" w:hAnsi="Times New Roman" w:cs="Times New Roman" w:hint="eastAsia"/>
          <w:color w:val="000000" w:themeColor="text1"/>
          <w:szCs w:val="21"/>
        </w:rPr>
        <w:t>英语本族语</w:t>
      </w:r>
      <w:r>
        <w:rPr>
          <w:rFonts w:ascii="Times New Roman" w:eastAsia="宋体" w:hAnsi="Times New Roman" w:cs="Times New Roman" w:hint="eastAsia"/>
          <w:color w:val="000000" w:themeColor="text1"/>
          <w:szCs w:val="21"/>
        </w:rPr>
        <w:t>，与单词</w:t>
      </w:r>
      <w:r>
        <w:rPr>
          <w:rFonts w:ascii="Times New Roman" w:eastAsia="宋体" w:hAnsi="Times New Roman" w:cs="Times New Roman" w:hint="eastAsia"/>
          <w:color w:val="000000" w:themeColor="text1"/>
          <w:szCs w:val="21"/>
        </w:rPr>
        <w:t>ride</w:t>
      </w:r>
      <w:r>
        <w:rPr>
          <w:rFonts w:ascii="Times New Roman" w:eastAsia="宋体" w:hAnsi="Times New Roman" w:cs="Times New Roman" w:hint="eastAsia"/>
          <w:color w:val="000000" w:themeColor="text1"/>
          <w:szCs w:val="21"/>
        </w:rPr>
        <w:t>（骑马）同源，本意就是“骑马长途</w:t>
      </w:r>
      <w:r w:rsidR="00E301B2">
        <w:rPr>
          <w:rFonts w:ascii="Times New Roman" w:eastAsia="宋体" w:hAnsi="Times New Roman" w:cs="Times New Roman" w:hint="eastAsia"/>
          <w:color w:val="000000" w:themeColor="text1"/>
          <w:szCs w:val="21"/>
        </w:rPr>
        <w:t>奔袭</w:t>
      </w:r>
      <w:r>
        <w:rPr>
          <w:rFonts w:ascii="Times New Roman" w:eastAsia="宋体" w:hAnsi="Times New Roman" w:cs="Times New Roman" w:hint="eastAsia"/>
          <w:color w:val="000000" w:themeColor="text1"/>
          <w:szCs w:val="21"/>
        </w:rPr>
        <w:t>”。古人作战时，机动性主要依赖于骑兵，突袭的主要方式就是骑马</w:t>
      </w:r>
      <w:r w:rsidR="00E301B2">
        <w:rPr>
          <w:rFonts w:ascii="Times New Roman" w:eastAsia="宋体" w:hAnsi="Times New Roman" w:cs="Times New Roman" w:hint="eastAsia"/>
          <w:color w:val="000000" w:themeColor="text1"/>
          <w:szCs w:val="21"/>
        </w:rPr>
        <w:t>长途奔袭</w:t>
      </w:r>
      <w:r>
        <w:rPr>
          <w:rFonts w:ascii="Times New Roman" w:eastAsia="宋体" w:hAnsi="Times New Roman" w:cs="Times New Roman" w:hint="eastAsia"/>
          <w:color w:val="000000" w:themeColor="text1"/>
          <w:szCs w:val="21"/>
        </w:rPr>
        <w:t>。所以单词</w:t>
      </w:r>
      <w:r>
        <w:rPr>
          <w:rFonts w:ascii="Times New Roman" w:eastAsia="宋体" w:hAnsi="Times New Roman" w:cs="Times New Roman" w:hint="eastAsia"/>
          <w:color w:val="000000" w:themeColor="text1"/>
          <w:szCs w:val="21"/>
        </w:rPr>
        <w:t>raid</w:t>
      </w:r>
      <w:r>
        <w:rPr>
          <w:rFonts w:ascii="Times New Roman" w:eastAsia="宋体" w:hAnsi="Times New Roman" w:cs="Times New Roman" w:hint="eastAsia"/>
          <w:color w:val="000000" w:themeColor="text1"/>
          <w:szCs w:val="21"/>
        </w:rPr>
        <w:t>一词衍生出“突袭”之意。</w:t>
      </w:r>
    </w:p>
    <w:p w14:paraId="7BF47C7A" w14:textId="77777777" w:rsidR="004038BC" w:rsidRDefault="004038BC" w:rsidP="00742CF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同源的单词还有</w:t>
      </w:r>
      <w:r>
        <w:rPr>
          <w:rFonts w:ascii="Times New Roman" w:eastAsia="宋体" w:hAnsi="Times New Roman" w:cs="Times New Roman" w:hint="eastAsia"/>
          <w:color w:val="000000" w:themeColor="text1"/>
          <w:szCs w:val="21"/>
        </w:rPr>
        <w:t>road</w:t>
      </w:r>
      <w:r>
        <w:rPr>
          <w:rFonts w:ascii="Times New Roman" w:eastAsia="宋体" w:hAnsi="Times New Roman" w:cs="Times New Roman" w:hint="eastAsia"/>
          <w:color w:val="000000" w:themeColor="text1"/>
          <w:szCs w:val="21"/>
        </w:rPr>
        <w:t>（马路），本意就是“骑马旅行的道路”。</w:t>
      </w:r>
    </w:p>
    <w:p w14:paraId="4544963B" w14:textId="1D799AB5" w:rsidR="005C1835" w:rsidRDefault="005C1835" w:rsidP="00742CF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ready</w:t>
      </w:r>
      <w:r>
        <w:rPr>
          <w:rFonts w:ascii="Times New Roman" w:eastAsia="宋体" w:hAnsi="Times New Roman" w:cs="Times New Roman" w:hint="eastAsia"/>
          <w:color w:val="000000" w:themeColor="text1"/>
          <w:szCs w:val="21"/>
        </w:rPr>
        <w:t>（准备好的）也和骑马相关。前面的</w:t>
      </w:r>
      <w:r>
        <w:rPr>
          <w:rFonts w:ascii="Times New Roman" w:eastAsia="宋体" w:hAnsi="Times New Roman" w:cs="Times New Roman" w:hint="eastAsia"/>
          <w:color w:val="000000" w:themeColor="text1"/>
          <w:szCs w:val="21"/>
        </w:rPr>
        <w:t>read-</w:t>
      </w:r>
      <w:r>
        <w:rPr>
          <w:rFonts w:ascii="Times New Roman" w:eastAsia="宋体" w:hAnsi="Times New Roman" w:cs="Times New Roman" w:hint="eastAsia"/>
          <w:color w:val="000000" w:themeColor="text1"/>
          <w:szCs w:val="21"/>
        </w:rPr>
        <w:t>和单词</w:t>
      </w:r>
      <w:r>
        <w:rPr>
          <w:rFonts w:ascii="Times New Roman" w:eastAsia="宋体" w:hAnsi="Times New Roman" w:cs="Times New Roman" w:hint="eastAsia"/>
          <w:color w:val="000000" w:themeColor="text1"/>
          <w:szCs w:val="21"/>
        </w:rPr>
        <w:t>ride</w:t>
      </w:r>
      <w:r>
        <w:rPr>
          <w:rFonts w:ascii="Times New Roman" w:eastAsia="宋体" w:hAnsi="Times New Roman" w:cs="Times New Roman" w:hint="eastAsia"/>
          <w:color w:val="000000" w:themeColor="text1"/>
          <w:szCs w:val="21"/>
        </w:rPr>
        <w:t>（骑马）同源，后面加形容词后缀</w:t>
      </w:r>
      <w:r>
        <w:rPr>
          <w:rFonts w:ascii="Times New Roman" w:eastAsia="宋体" w:hAnsi="Times New Roman" w:cs="Times New Roman" w:hint="eastAsia"/>
          <w:color w:val="000000" w:themeColor="text1"/>
          <w:szCs w:val="21"/>
        </w:rPr>
        <w:t>-y</w:t>
      </w:r>
      <w:r>
        <w:rPr>
          <w:rFonts w:ascii="Times New Roman" w:eastAsia="宋体" w:hAnsi="Times New Roman" w:cs="Times New Roman" w:hint="eastAsia"/>
          <w:color w:val="000000" w:themeColor="text1"/>
          <w:szCs w:val="21"/>
        </w:rPr>
        <w:t>。整个单词的字面意思就是“马匹已经可以骑的”，</w:t>
      </w:r>
      <w:r w:rsidR="002C5EBA">
        <w:rPr>
          <w:rFonts w:ascii="Times New Roman" w:eastAsia="宋体" w:hAnsi="Times New Roman" w:cs="Times New Roman" w:hint="eastAsia"/>
          <w:color w:val="000000" w:themeColor="text1"/>
          <w:szCs w:val="21"/>
        </w:rPr>
        <w:t>引申为“准备好的”。</w:t>
      </w:r>
    </w:p>
    <w:p w14:paraId="6D584B3B" w14:textId="41EFA7B5" w:rsidR="004038BC" w:rsidRDefault="004038BC" w:rsidP="00742CF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ride</w:t>
      </w:r>
      <w:r>
        <w:rPr>
          <w:rFonts w:ascii="Times New Roman" w:eastAsia="宋体" w:hAnsi="Times New Roman" w:cs="Times New Roman" w:hint="eastAsia"/>
          <w:color w:val="000000" w:themeColor="text1"/>
          <w:szCs w:val="21"/>
        </w:rPr>
        <w:t>：</w:t>
      </w:r>
      <w:r w:rsidRPr="00742CFA">
        <w:rPr>
          <w:rFonts w:ascii="Times New Roman" w:eastAsia="宋体" w:hAnsi="Times New Roman" w:cs="Times New Roman"/>
          <w:color w:val="000000" w:themeColor="text1"/>
          <w:szCs w:val="21"/>
        </w:rPr>
        <w:t xml:space="preserve"> [raɪd]</w:t>
      </w:r>
      <w:r w:rsidR="00E301B2">
        <w:rPr>
          <w:rFonts w:ascii="Times New Roman" w:eastAsia="宋体" w:hAnsi="Times New Roman" w:cs="Times New Roman" w:hint="eastAsia"/>
          <w:color w:val="000000" w:themeColor="text1"/>
          <w:szCs w:val="21"/>
        </w:rPr>
        <w:t xml:space="preserve"> </w:t>
      </w:r>
      <w:r w:rsidRPr="00742CFA">
        <w:rPr>
          <w:rFonts w:ascii="Times New Roman" w:eastAsia="宋体" w:hAnsi="Times New Roman" w:cs="Times New Roman" w:hint="eastAsia"/>
          <w:color w:val="000000" w:themeColor="text1"/>
          <w:szCs w:val="21"/>
        </w:rPr>
        <w:t xml:space="preserve">vi. </w:t>
      </w:r>
      <w:r w:rsidRPr="00742CFA">
        <w:rPr>
          <w:rFonts w:ascii="Times New Roman" w:eastAsia="宋体" w:hAnsi="Times New Roman" w:cs="Times New Roman" w:hint="eastAsia"/>
          <w:color w:val="000000" w:themeColor="text1"/>
          <w:szCs w:val="21"/>
        </w:rPr>
        <w:t>骑马；</w:t>
      </w:r>
      <w:r w:rsidR="00E301B2">
        <w:rPr>
          <w:rFonts w:ascii="Times New Roman" w:eastAsia="宋体" w:hAnsi="Times New Roman" w:cs="Times New Roman" w:hint="eastAsia"/>
          <w:color w:val="000000" w:themeColor="text1"/>
          <w:szCs w:val="21"/>
        </w:rPr>
        <w:t>骑车，</w:t>
      </w:r>
      <w:r w:rsidRPr="00742CFA">
        <w:rPr>
          <w:rFonts w:ascii="Times New Roman" w:eastAsia="宋体" w:hAnsi="Times New Roman" w:cs="Times New Roman" w:hint="eastAsia"/>
          <w:color w:val="000000" w:themeColor="text1"/>
          <w:szCs w:val="21"/>
        </w:rPr>
        <w:t>乘车</w:t>
      </w:r>
      <w:r w:rsidRPr="00742CFA">
        <w:rPr>
          <w:rFonts w:ascii="Times New Roman" w:eastAsia="宋体" w:hAnsi="Times New Roman" w:cs="Times New Roman" w:hint="eastAsia"/>
          <w:color w:val="000000" w:themeColor="text1"/>
          <w:szCs w:val="21"/>
        </w:rPr>
        <w:t>vt.</w:t>
      </w:r>
      <w:r w:rsidRPr="00742CFA">
        <w:rPr>
          <w:rFonts w:ascii="Times New Roman" w:eastAsia="宋体" w:hAnsi="Times New Roman" w:cs="Times New Roman" w:hint="eastAsia"/>
          <w:color w:val="000000" w:themeColor="text1"/>
          <w:szCs w:val="21"/>
        </w:rPr>
        <w:t>骑；乘</w:t>
      </w:r>
      <w:r>
        <w:rPr>
          <w:rFonts w:ascii="Times New Roman" w:eastAsia="宋体" w:hAnsi="Times New Roman" w:cs="Times New Roman" w:hint="eastAsia"/>
          <w:color w:val="000000" w:themeColor="text1"/>
          <w:szCs w:val="21"/>
        </w:rPr>
        <w:t>n</w:t>
      </w:r>
      <w:r>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骑行</w:t>
      </w:r>
    </w:p>
    <w:p w14:paraId="6F4AFA76" w14:textId="6692E7FB" w:rsidR="004038BC" w:rsidRPr="00E840D8" w:rsidRDefault="004038BC" w:rsidP="00742CFA">
      <w:pPr>
        <w:spacing w:line="360" w:lineRule="auto"/>
        <w:ind w:firstLineChars="201" w:firstLine="422"/>
        <w:rPr>
          <w:rFonts w:ascii="Times New Roman" w:eastAsia="宋体" w:hAnsi="Times New Roman" w:cs="Times New Roman"/>
          <w:color w:val="000000" w:themeColor="text1"/>
          <w:szCs w:val="21"/>
        </w:rPr>
      </w:pPr>
      <w:r w:rsidRPr="00E840D8">
        <w:rPr>
          <w:rFonts w:ascii="Times New Roman" w:eastAsia="宋体" w:hAnsi="Times New Roman" w:cs="Times New Roman"/>
          <w:color w:val="000000" w:themeColor="text1"/>
          <w:szCs w:val="21"/>
        </w:rPr>
        <w:t>raid</w:t>
      </w:r>
      <w:r w:rsidRPr="00E840D8">
        <w:rPr>
          <w:rFonts w:ascii="Times New Roman" w:eastAsia="宋体" w:hAnsi="Times New Roman" w:cs="Times New Roman"/>
          <w:color w:val="000000" w:themeColor="text1"/>
          <w:szCs w:val="21"/>
        </w:rPr>
        <w:t>：</w:t>
      </w:r>
      <w:r w:rsidRPr="00E840D8">
        <w:rPr>
          <w:rFonts w:ascii="Times New Roman" w:hAnsi="Times New Roman" w:cs="Times New Roman"/>
          <w:szCs w:val="21"/>
        </w:rPr>
        <w:t>[</w:t>
      </w:r>
      <w:r w:rsidR="00E301B2" w:rsidRPr="00E301B2">
        <w:rPr>
          <w:rFonts w:ascii="Times New Roman" w:hAnsi="Times New Roman" w:cs="Times New Roman"/>
          <w:szCs w:val="21"/>
        </w:rPr>
        <w:t>reɪd</w:t>
      </w:r>
      <w:r w:rsidRPr="00E840D8">
        <w:rPr>
          <w:rFonts w:ascii="Times New Roman" w:hAnsi="Times New Roman" w:cs="Times New Roman"/>
          <w:szCs w:val="21"/>
        </w:rPr>
        <w:t>] n.</w:t>
      </w:r>
      <w:r w:rsidR="00E301B2">
        <w:rPr>
          <w:rFonts w:ascii="Times New Roman" w:hAnsi="Times New Roman" w:cs="Times New Roman" w:hint="eastAsia"/>
          <w:szCs w:val="21"/>
        </w:rPr>
        <w:t>vt.</w:t>
      </w:r>
      <w:r w:rsidRPr="00E840D8">
        <w:rPr>
          <w:rFonts w:ascii="Times New Roman" w:cs="Times New Roman"/>
          <w:szCs w:val="21"/>
        </w:rPr>
        <w:t>突袭</w:t>
      </w:r>
    </w:p>
    <w:p w14:paraId="2A776D97" w14:textId="51F796AA" w:rsidR="004038BC" w:rsidRPr="00742CFA" w:rsidRDefault="004038BC" w:rsidP="00742CF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road</w:t>
      </w:r>
      <w:r>
        <w:rPr>
          <w:rFonts w:ascii="Times New Roman" w:eastAsia="宋体" w:hAnsi="Times New Roman" w:cs="Times New Roman" w:hint="eastAsia"/>
          <w:color w:val="000000" w:themeColor="text1"/>
          <w:szCs w:val="21"/>
        </w:rPr>
        <w:t>：</w:t>
      </w:r>
      <w:r w:rsidRPr="00742CFA">
        <w:rPr>
          <w:rFonts w:ascii="Times New Roman" w:eastAsia="宋体" w:hAnsi="Times New Roman" w:cs="Times New Roman"/>
          <w:color w:val="000000" w:themeColor="text1"/>
          <w:szCs w:val="21"/>
        </w:rPr>
        <w:t>[</w:t>
      </w:r>
      <w:r w:rsidR="00E301B2" w:rsidRPr="00E301B2">
        <w:rPr>
          <w:rFonts w:ascii="Times New Roman" w:eastAsia="宋体" w:hAnsi="Times New Roman" w:cs="Times New Roman"/>
          <w:color w:val="000000" w:themeColor="text1"/>
          <w:szCs w:val="21"/>
        </w:rPr>
        <w:t>rəʊd</w:t>
      </w:r>
      <w:r w:rsidRPr="00742CFA">
        <w:rPr>
          <w:rFonts w:ascii="Times New Roman" w:eastAsia="宋体" w:hAnsi="Times New Roman" w:cs="Times New Roman"/>
          <w:color w:val="000000" w:themeColor="text1"/>
          <w:szCs w:val="21"/>
        </w:rPr>
        <w:t>]</w:t>
      </w:r>
      <w:r w:rsidRPr="00742CFA">
        <w:rPr>
          <w:rFonts w:ascii="Times New Roman" w:eastAsia="宋体" w:hAnsi="Times New Roman" w:cs="Times New Roman" w:hint="eastAsia"/>
          <w:color w:val="000000" w:themeColor="text1"/>
          <w:szCs w:val="21"/>
        </w:rPr>
        <w:t>n.</w:t>
      </w:r>
      <w:r w:rsidRPr="00742CFA">
        <w:rPr>
          <w:rFonts w:ascii="Times New Roman" w:eastAsia="宋体" w:hAnsi="Times New Roman" w:cs="Times New Roman" w:hint="eastAsia"/>
          <w:color w:val="000000" w:themeColor="text1"/>
          <w:szCs w:val="21"/>
        </w:rPr>
        <w:t>公路，马路</w:t>
      </w:r>
      <w:r w:rsidR="00E301B2">
        <w:rPr>
          <w:rFonts w:ascii="Times New Roman" w:eastAsia="宋体" w:hAnsi="Times New Roman" w:cs="Times New Roman" w:hint="eastAsia"/>
          <w:color w:val="000000" w:themeColor="text1"/>
          <w:szCs w:val="21"/>
        </w:rPr>
        <w:t>，</w:t>
      </w:r>
      <w:r w:rsidRPr="00742CFA">
        <w:rPr>
          <w:rFonts w:ascii="Times New Roman" w:eastAsia="宋体" w:hAnsi="Times New Roman" w:cs="Times New Roman" w:hint="eastAsia"/>
          <w:color w:val="000000" w:themeColor="text1"/>
          <w:szCs w:val="21"/>
        </w:rPr>
        <w:t>道路</w:t>
      </w:r>
    </w:p>
    <w:p w14:paraId="0EE0824F" w14:textId="3024581F" w:rsidR="004038BC" w:rsidRPr="00045210" w:rsidRDefault="004038BC" w:rsidP="00CF257E">
      <w:pPr>
        <w:spacing w:line="360" w:lineRule="auto"/>
        <w:ind w:firstLineChars="201" w:firstLine="422"/>
        <w:rPr>
          <w:rFonts w:ascii="Times New Roman" w:eastAsia="宋体" w:hAnsi="Times New Roman" w:cs="Times New Roman"/>
          <w:color w:val="000000" w:themeColor="text1"/>
          <w:szCs w:val="21"/>
        </w:rPr>
      </w:pPr>
      <w:r w:rsidRPr="00045210">
        <w:rPr>
          <w:rFonts w:ascii="Times New Roman" w:eastAsia="宋体" w:hAnsi="Times New Roman" w:cs="Times New Roman"/>
          <w:color w:val="000000" w:themeColor="text1"/>
          <w:szCs w:val="21"/>
        </w:rPr>
        <w:t>ready</w:t>
      </w:r>
      <w:r w:rsidRPr="00045210">
        <w:rPr>
          <w:rFonts w:ascii="Times New Roman" w:eastAsia="宋体" w:hAnsi="Times New Roman" w:cs="Times New Roman" w:hint="eastAsia"/>
          <w:color w:val="000000" w:themeColor="text1"/>
          <w:szCs w:val="21"/>
        </w:rPr>
        <w:t>：</w:t>
      </w:r>
      <w:r w:rsidRPr="00045210">
        <w:rPr>
          <w:rFonts w:ascii="Times New Roman" w:eastAsia="宋体" w:hAnsi="Times New Roman" w:cs="Times New Roman"/>
          <w:color w:val="000000" w:themeColor="text1"/>
          <w:szCs w:val="21"/>
        </w:rPr>
        <w:t>[ˈredi] adj.</w:t>
      </w:r>
      <w:r w:rsidRPr="00045210">
        <w:rPr>
          <w:rFonts w:ascii="Times New Roman" w:eastAsia="宋体" w:hAnsi="Times New Roman" w:cs="Times New Roman" w:hint="eastAsia"/>
          <w:color w:val="000000" w:themeColor="text1"/>
          <w:szCs w:val="21"/>
        </w:rPr>
        <w:t>准备好的</w:t>
      </w:r>
      <w:r w:rsidR="002C5EBA">
        <w:rPr>
          <w:rFonts w:ascii="Times New Roman" w:eastAsia="宋体" w:hAnsi="Times New Roman" w:cs="Times New Roman" w:hint="eastAsia"/>
          <w:color w:val="000000" w:themeColor="text1"/>
          <w:szCs w:val="21"/>
        </w:rPr>
        <w:t>，现成的；乐意的</w:t>
      </w:r>
    </w:p>
    <w:p w14:paraId="3BC88E5D" w14:textId="2A5D1E97" w:rsidR="004038BC" w:rsidRPr="00045210" w:rsidRDefault="004038BC" w:rsidP="00CF257E">
      <w:pPr>
        <w:spacing w:line="360" w:lineRule="auto"/>
        <w:ind w:firstLineChars="201" w:firstLine="422"/>
        <w:rPr>
          <w:rFonts w:ascii="Times New Roman" w:eastAsia="宋体" w:hAnsi="Times New Roman" w:cs="Times New Roman"/>
          <w:color w:val="000000" w:themeColor="text1"/>
          <w:szCs w:val="21"/>
        </w:rPr>
      </w:pPr>
      <w:r w:rsidRPr="00045210">
        <w:rPr>
          <w:rFonts w:ascii="Times New Roman" w:eastAsia="宋体" w:hAnsi="Times New Roman" w:cs="Times New Roman"/>
          <w:color w:val="000000" w:themeColor="text1"/>
          <w:szCs w:val="21"/>
        </w:rPr>
        <w:t>readily</w:t>
      </w:r>
      <w:r w:rsidRPr="00045210">
        <w:rPr>
          <w:rFonts w:ascii="Times New Roman" w:eastAsia="宋体" w:hAnsi="Times New Roman" w:cs="Times New Roman" w:hint="eastAsia"/>
          <w:color w:val="000000" w:themeColor="text1"/>
          <w:szCs w:val="21"/>
        </w:rPr>
        <w:t>：</w:t>
      </w:r>
      <w:r w:rsidRPr="00045210">
        <w:rPr>
          <w:rFonts w:ascii="Times New Roman" w:eastAsia="宋体" w:hAnsi="Times New Roman" w:cs="Times New Roman"/>
          <w:color w:val="000000" w:themeColor="text1"/>
          <w:szCs w:val="21"/>
        </w:rPr>
        <w:t>[ˈredɪli] adv.</w:t>
      </w:r>
      <w:r w:rsidR="002C5EBA" w:rsidRPr="00045210">
        <w:rPr>
          <w:rFonts w:ascii="Times New Roman" w:eastAsia="宋体" w:hAnsi="Times New Roman" w:cs="Times New Roman" w:hint="eastAsia"/>
          <w:color w:val="000000" w:themeColor="text1"/>
          <w:szCs w:val="21"/>
        </w:rPr>
        <w:t>容易地</w:t>
      </w:r>
      <w:r w:rsidR="002C5EBA">
        <w:rPr>
          <w:rFonts w:ascii="Times New Roman" w:eastAsia="宋体" w:hAnsi="Times New Roman" w:cs="Times New Roman" w:hint="eastAsia"/>
          <w:color w:val="000000" w:themeColor="text1"/>
          <w:szCs w:val="21"/>
        </w:rPr>
        <w:t>；</w:t>
      </w:r>
      <w:r w:rsidRPr="00045210">
        <w:rPr>
          <w:rFonts w:ascii="Times New Roman" w:eastAsia="宋体" w:hAnsi="Times New Roman" w:cs="Times New Roman" w:hint="eastAsia"/>
          <w:color w:val="000000" w:themeColor="text1"/>
          <w:szCs w:val="21"/>
        </w:rPr>
        <w:t>乐意地</w:t>
      </w:r>
    </w:p>
    <w:p w14:paraId="60BB7207" w14:textId="77777777" w:rsidR="004038BC" w:rsidRPr="00045210" w:rsidRDefault="004038BC" w:rsidP="00CF257E">
      <w:pPr>
        <w:spacing w:line="360" w:lineRule="auto"/>
        <w:ind w:firstLineChars="201" w:firstLine="422"/>
        <w:rPr>
          <w:rFonts w:ascii="Times New Roman" w:eastAsia="宋体" w:hAnsi="Times New Roman" w:cs="Times New Roman"/>
          <w:color w:val="000000" w:themeColor="text1"/>
          <w:szCs w:val="21"/>
        </w:rPr>
      </w:pPr>
      <w:r w:rsidRPr="00045210">
        <w:rPr>
          <w:rFonts w:ascii="Times New Roman" w:eastAsia="宋体" w:hAnsi="Times New Roman" w:cs="Times New Roman"/>
          <w:color w:val="000000" w:themeColor="text1"/>
          <w:szCs w:val="21"/>
        </w:rPr>
        <w:t>already</w:t>
      </w:r>
      <w:r w:rsidRPr="00045210">
        <w:rPr>
          <w:rFonts w:ascii="Times New Roman" w:eastAsia="宋体" w:hAnsi="Times New Roman" w:cs="Times New Roman" w:hint="eastAsia"/>
          <w:color w:val="000000" w:themeColor="text1"/>
          <w:szCs w:val="21"/>
        </w:rPr>
        <w:t>：</w:t>
      </w:r>
      <w:r w:rsidRPr="00045210">
        <w:rPr>
          <w:rFonts w:ascii="Times New Roman" w:eastAsia="宋体" w:hAnsi="Times New Roman" w:cs="Times New Roman"/>
          <w:color w:val="000000" w:themeColor="text1"/>
          <w:szCs w:val="21"/>
        </w:rPr>
        <w:t>[ɔːlˈredi] adv.</w:t>
      </w:r>
      <w:r w:rsidRPr="00045210">
        <w:rPr>
          <w:rFonts w:ascii="Times New Roman" w:eastAsia="宋体" w:hAnsi="Times New Roman" w:cs="Times New Roman" w:hint="eastAsia"/>
          <w:color w:val="000000" w:themeColor="text1"/>
          <w:szCs w:val="21"/>
        </w:rPr>
        <w:t>已经，早已</w:t>
      </w:r>
    </w:p>
    <w:p w14:paraId="21C48275" w14:textId="50F2E36B" w:rsidR="004038BC" w:rsidRPr="003A5554" w:rsidRDefault="00D46F76"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robe</w:t>
      </w:r>
      <w:r>
        <w:rPr>
          <w:rFonts w:ascii="Times New Roman" w:eastAsia="宋体" w:hAnsi="Times New Roman" w:cs="Times New Roman" w:hint="eastAsia"/>
          <w:b w:val="0"/>
          <w:color w:val="000000" w:themeColor="text1"/>
          <w:sz w:val="21"/>
          <w:szCs w:val="21"/>
          <w:shd w:val="clear" w:color="auto" w:fill="FFFFFF"/>
        </w:rPr>
        <w:t>（长袍）：抢劫得来的战利品</w:t>
      </w:r>
    </w:p>
    <w:p w14:paraId="78E16E53" w14:textId="350AAD7A" w:rsidR="002C5EBA" w:rsidRPr="002C5EBA" w:rsidRDefault="002C5EBA" w:rsidP="002C5EBA">
      <w:pPr>
        <w:spacing w:line="360" w:lineRule="auto"/>
        <w:ind w:firstLineChars="201" w:firstLine="422"/>
        <w:rPr>
          <w:rFonts w:ascii="Times New Roman" w:eastAsia="宋体" w:hAnsi="Times New Roman" w:cs="Times New Roman"/>
          <w:color w:val="000000" w:themeColor="text1"/>
          <w:szCs w:val="21"/>
        </w:rPr>
      </w:pPr>
      <w:r w:rsidRPr="002C5EBA">
        <w:rPr>
          <w:rFonts w:ascii="Times New Roman" w:eastAsia="宋体" w:hAnsi="Times New Roman" w:cs="Times New Roman" w:hint="eastAsia"/>
          <w:color w:val="000000" w:themeColor="text1"/>
          <w:szCs w:val="21"/>
        </w:rPr>
        <w:t>古代欧洲人经常打打杀杀，最常见的原因不过是为了劫掠财物。在那个贫穷而又落后的年代，他们为了几件破衣烂衫也会打上一仗。</w:t>
      </w: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robe</w:t>
      </w:r>
      <w:r>
        <w:rPr>
          <w:rFonts w:ascii="Times New Roman" w:eastAsia="宋体" w:hAnsi="Times New Roman" w:cs="Times New Roman" w:hint="eastAsia"/>
          <w:color w:val="000000" w:themeColor="text1"/>
          <w:szCs w:val="21"/>
        </w:rPr>
        <w:t>（长袍）的词源就反映了这段黑暗历史。</w:t>
      </w:r>
    </w:p>
    <w:p w14:paraId="3A594A0E" w14:textId="72AC98D7" w:rsidR="002C5EBA" w:rsidRDefault="002C5EBA" w:rsidP="002C5EBA">
      <w:pPr>
        <w:spacing w:line="360" w:lineRule="auto"/>
        <w:ind w:firstLineChars="201" w:firstLine="422"/>
        <w:rPr>
          <w:rFonts w:ascii="Times New Roman" w:eastAsia="宋体" w:hAnsi="Times New Roman" w:cs="Times New Roman"/>
          <w:color w:val="000000" w:themeColor="text1"/>
          <w:szCs w:val="21"/>
        </w:rPr>
      </w:pPr>
      <w:r w:rsidRPr="002C5EBA">
        <w:rPr>
          <w:rFonts w:ascii="Times New Roman" w:eastAsia="宋体" w:hAnsi="Times New Roman" w:cs="Times New Roman" w:hint="eastAsia"/>
          <w:color w:val="000000" w:themeColor="text1"/>
          <w:szCs w:val="21"/>
        </w:rPr>
        <w:t>单词</w:t>
      </w:r>
      <w:r w:rsidRPr="002C5EBA">
        <w:rPr>
          <w:rFonts w:ascii="Times New Roman" w:eastAsia="宋体" w:hAnsi="Times New Roman" w:cs="Times New Roman" w:hint="eastAsia"/>
          <w:color w:val="000000" w:themeColor="text1"/>
          <w:szCs w:val="21"/>
        </w:rPr>
        <w:t>robe</w:t>
      </w:r>
      <w:r w:rsidRPr="002C5EBA">
        <w:rPr>
          <w:rFonts w:ascii="Times New Roman" w:eastAsia="宋体" w:hAnsi="Times New Roman" w:cs="Times New Roman" w:hint="eastAsia"/>
          <w:color w:val="000000" w:themeColor="text1"/>
          <w:szCs w:val="21"/>
        </w:rPr>
        <w:t>（长袍、礼服）</w:t>
      </w:r>
      <w:r>
        <w:rPr>
          <w:rFonts w:ascii="Times New Roman" w:eastAsia="宋体" w:hAnsi="Times New Roman" w:cs="Times New Roman" w:hint="eastAsia"/>
          <w:color w:val="000000" w:themeColor="text1"/>
          <w:szCs w:val="21"/>
        </w:rPr>
        <w:t>来自古法语，源自日耳曼语，</w:t>
      </w:r>
      <w:r w:rsidRPr="002C5EBA">
        <w:rPr>
          <w:rFonts w:ascii="Times New Roman" w:eastAsia="宋体" w:hAnsi="Times New Roman" w:cs="Times New Roman" w:hint="eastAsia"/>
          <w:color w:val="000000" w:themeColor="text1"/>
          <w:szCs w:val="21"/>
        </w:rPr>
        <w:t>和表示“抢劫”的单词</w:t>
      </w:r>
      <w:r w:rsidRPr="002C5EBA">
        <w:rPr>
          <w:rFonts w:ascii="Times New Roman" w:eastAsia="宋体" w:hAnsi="Times New Roman" w:cs="Times New Roman" w:hint="eastAsia"/>
          <w:color w:val="000000" w:themeColor="text1"/>
          <w:szCs w:val="21"/>
        </w:rPr>
        <w:t>rob</w:t>
      </w:r>
      <w:r w:rsidRPr="002C5EBA">
        <w:rPr>
          <w:rFonts w:ascii="Times New Roman" w:eastAsia="宋体" w:hAnsi="Times New Roman" w:cs="Times New Roman" w:hint="eastAsia"/>
          <w:color w:val="000000" w:themeColor="text1"/>
          <w:szCs w:val="21"/>
        </w:rPr>
        <w:t>源自同一个老祖宗。</w:t>
      </w:r>
      <w:r>
        <w:rPr>
          <w:rFonts w:ascii="Times New Roman" w:eastAsia="宋体" w:hAnsi="Times New Roman" w:cs="Times New Roman" w:hint="eastAsia"/>
          <w:color w:val="000000" w:themeColor="text1"/>
          <w:szCs w:val="21"/>
        </w:rPr>
        <w:t>单词</w:t>
      </w:r>
      <w:r w:rsidRPr="002C5EBA">
        <w:rPr>
          <w:rFonts w:ascii="Times New Roman" w:eastAsia="宋体" w:hAnsi="Times New Roman" w:cs="Times New Roman" w:hint="eastAsia"/>
          <w:color w:val="000000" w:themeColor="text1"/>
          <w:szCs w:val="21"/>
        </w:rPr>
        <w:t>robe</w:t>
      </w:r>
      <w:r w:rsidRPr="002C5EBA">
        <w:rPr>
          <w:rFonts w:ascii="Times New Roman" w:eastAsia="宋体" w:hAnsi="Times New Roman" w:cs="Times New Roman" w:hint="eastAsia"/>
          <w:color w:val="000000" w:themeColor="text1"/>
          <w:szCs w:val="21"/>
        </w:rPr>
        <w:t>的本意就是“抢劫来的东西”。古代欧洲人经常四处劫掠，抢的最多的战利品就是有钱人穿在外面的长袍，所以</w:t>
      </w:r>
      <w:r>
        <w:rPr>
          <w:rFonts w:ascii="Times New Roman" w:eastAsia="宋体" w:hAnsi="Times New Roman" w:cs="Times New Roman" w:hint="eastAsia"/>
          <w:color w:val="000000" w:themeColor="text1"/>
          <w:szCs w:val="21"/>
        </w:rPr>
        <w:t>单词</w:t>
      </w:r>
      <w:r w:rsidRPr="002C5EBA">
        <w:rPr>
          <w:rFonts w:ascii="Times New Roman" w:eastAsia="宋体" w:hAnsi="Times New Roman" w:cs="Times New Roman" w:hint="eastAsia"/>
          <w:color w:val="000000" w:themeColor="text1"/>
          <w:szCs w:val="21"/>
        </w:rPr>
        <w:t>robe</w:t>
      </w:r>
      <w:r>
        <w:rPr>
          <w:rFonts w:ascii="Times New Roman" w:eastAsia="宋体" w:hAnsi="Times New Roman" w:cs="Times New Roman" w:hint="eastAsia"/>
          <w:color w:val="000000" w:themeColor="text1"/>
          <w:szCs w:val="21"/>
        </w:rPr>
        <w:t>就逐渐被用来表示</w:t>
      </w:r>
      <w:r w:rsidRPr="002C5EBA">
        <w:rPr>
          <w:rFonts w:ascii="Times New Roman" w:eastAsia="宋体" w:hAnsi="Times New Roman" w:cs="Times New Roman" w:hint="eastAsia"/>
          <w:color w:val="000000" w:themeColor="text1"/>
          <w:szCs w:val="21"/>
        </w:rPr>
        <w:t>“长袍、礼服”这种最常见的战利品。</w:t>
      </w:r>
    </w:p>
    <w:p w14:paraId="075F0DEB" w14:textId="3DF9A741" w:rsidR="004038BC" w:rsidRDefault="004038BC" w:rsidP="009F09E2">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rob</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2C5EBA" w:rsidRPr="002C5EBA">
        <w:rPr>
          <w:rFonts w:ascii="Times New Roman" w:eastAsia="宋体" w:hAnsi="Times New Roman" w:cs="Times New Roman"/>
          <w:color w:val="000000" w:themeColor="text1"/>
          <w:szCs w:val="21"/>
        </w:rPr>
        <w:t>rɒb</w:t>
      </w:r>
      <w:r w:rsidRPr="003A5554">
        <w:rPr>
          <w:rFonts w:ascii="Times New Roman" w:eastAsia="宋体" w:hAnsi="Times New Roman" w:cs="Times New Roman"/>
          <w:color w:val="000000" w:themeColor="text1"/>
          <w:szCs w:val="21"/>
        </w:rPr>
        <w:t>] v</w:t>
      </w:r>
      <w:r w:rsidR="002C5EBA">
        <w:rPr>
          <w:rFonts w:ascii="Times New Roman" w:eastAsia="宋体" w:hAnsi="Times New Roman" w:cs="Times New Roman" w:hint="eastAsia"/>
          <w:color w:val="000000" w:themeColor="text1"/>
          <w:szCs w:val="21"/>
        </w:rPr>
        <w:t>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抢劫，掠夺</w:t>
      </w:r>
    </w:p>
    <w:p w14:paraId="5FDB2480" w14:textId="06FE06C6" w:rsidR="002C5EBA" w:rsidRDefault="002C5EBA" w:rsidP="009F09E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robber</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2C5EBA">
        <w:rPr>
          <w:rFonts w:ascii="Times New Roman" w:eastAsia="宋体" w:hAnsi="Times New Roman" w:cs="Times New Roman"/>
          <w:color w:val="000000" w:themeColor="text1"/>
          <w:szCs w:val="21"/>
        </w:rPr>
        <w:t>ˈrɒbə(r)</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强盗，抢劫者</w:t>
      </w:r>
    </w:p>
    <w:p w14:paraId="64A5B24E" w14:textId="4D85A3E9" w:rsidR="004038BC" w:rsidRPr="003A5554" w:rsidRDefault="004038BC" w:rsidP="009F09E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robbery</w:t>
      </w:r>
      <w:r>
        <w:rPr>
          <w:rFonts w:ascii="Times New Roman" w:eastAsia="宋体" w:hAnsi="Times New Roman" w:cs="Times New Roman" w:hint="eastAsia"/>
          <w:color w:val="000000" w:themeColor="text1"/>
          <w:szCs w:val="21"/>
        </w:rPr>
        <w:t>：</w:t>
      </w:r>
      <w:r w:rsidRPr="004A4265">
        <w:rPr>
          <w:rFonts w:ascii="Times New Roman" w:eastAsia="宋体" w:hAnsi="Times New Roman" w:cs="Times New Roman"/>
          <w:color w:val="000000" w:themeColor="text1"/>
          <w:szCs w:val="21"/>
        </w:rPr>
        <w:t>[</w:t>
      </w:r>
      <w:r w:rsidR="002C5EBA" w:rsidRPr="002C5EBA">
        <w:rPr>
          <w:rFonts w:ascii="Times New Roman" w:eastAsia="宋体" w:hAnsi="Times New Roman" w:cs="Times New Roman"/>
          <w:color w:val="000000" w:themeColor="text1"/>
          <w:szCs w:val="21"/>
        </w:rPr>
        <w:t>ˈrɒbəri</w:t>
      </w:r>
      <w:r w:rsidRPr="004A4265">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 xml:space="preserve"> </w:t>
      </w:r>
      <w:r w:rsidRPr="004A4265">
        <w:rPr>
          <w:rFonts w:ascii="Times New Roman" w:eastAsia="宋体" w:hAnsi="Times New Roman" w:cs="Times New Roman" w:hint="eastAsia"/>
          <w:color w:val="000000" w:themeColor="text1"/>
          <w:szCs w:val="21"/>
        </w:rPr>
        <w:t>n.</w:t>
      </w:r>
      <w:r w:rsidRPr="004A4265">
        <w:rPr>
          <w:rFonts w:ascii="Times New Roman" w:eastAsia="宋体" w:hAnsi="Times New Roman" w:cs="Times New Roman" w:hint="eastAsia"/>
          <w:color w:val="000000" w:themeColor="text1"/>
          <w:szCs w:val="21"/>
        </w:rPr>
        <w:t>抢劫，</w:t>
      </w:r>
      <w:r w:rsidR="00D46F76">
        <w:rPr>
          <w:rFonts w:ascii="Times New Roman" w:eastAsia="宋体" w:hAnsi="Times New Roman" w:cs="Times New Roman" w:hint="eastAsia"/>
          <w:color w:val="000000" w:themeColor="text1"/>
          <w:szCs w:val="21"/>
        </w:rPr>
        <w:t>掠夺</w:t>
      </w:r>
    </w:p>
    <w:p w14:paraId="44D63C27" w14:textId="6F0C7CA4" w:rsidR="004038BC" w:rsidRDefault="004038BC"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robe</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D46F76" w:rsidRPr="00D46F76">
        <w:rPr>
          <w:rFonts w:ascii="Times New Roman" w:eastAsia="宋体" w:hAnsi="Times New Roman" w:cs="Times New Roman"/>
          <w:color w:val="000000" w:themeColor="text1"/>
          <w:szCs w:val="21"/>
        </w:rPr>
        <w:t>rəʊb</w:t>
      </w:r>
      <w:r w:rsidRPr="003A5554">
        <w:rPr>
          <w:rFonts w:ascii="Times New Roman" w:eastAsia="宋体" w:hAnsi="Times New Roman" w:cs="Times New Roman"/>
          <w:color w:val="000000" w:themeColor="text1"/>
          <w:szCs w:val="21"/>
        </w:rPr>
        <w:t>] n.</w:t>
      </w:r>
      <w:r w:rsidRPr="003A5554">
        <w:rPr>
          <w:rFonts w:ascii="Times New Roman" w:eastAsia="宋体" w:hAnsi="Times New Roman" w:cs="Times New Roman"/>
          <w:color w:val="000000" w:themeColor="text1"/>
          <w:szCs w:val="21"/>
        </w:rPr>
        <w:t>长袍，礼服</w:t>
      </w:r>
    </w:p>
    <w:p w14:paraId="69CE6DF8" w14:textId="296B10BC" w:rsidR="004038BC" w:rsidRPr="009F09E2" w:rsidRDefault="004038BC" w:rsidP="009F09E2">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9F09E2">
        <w:rPr>
          <w:rFonts w:ascii="Times New Roman" w:eastAsia="宋体" w:hAnsi="Times New Roman" w:cs="Times New Roman" w:hint="eastAsia"/>
          <w:b w:val="0"/>
          <w:color w:val="000000" w:themeColor="text1"/>
          <w:sz w:val="21"/>
          <w:szCs w:val="21"/>
          <w:shd w:val="clear" w:color="auto" w:fill="FFFFFF"/>
        </w:rPr>
        <w:lastRenderedPageBreak/>
        <w:t>spoil</w:t>
      </w:r>
      <w:r w:rsidR="00D46F76">
        <w:rPr>
          <w:rFonts w:ascii="Times New Roman" w:eastAsia="宋体" w:hAnsi="Times New Roman" w:cs="Times New Roman" w:hint="eastAsia"/>
          <w:b w:val="0"/>
          <w:color w:val="000000" w:themeColor="text1"/>
          <w:sz w:val="21"/>
          <w:szCs w:val="21"/>
          <w:shd w:val="clear" w:color="auto" w:fill="FFFFFF"/>
        </w:rPr>
        <w:t>（破坏）</w:t>
      </w:r>
      <w:r w:rsidRPr="009F09E2">
        <w:rPr>
          <w:rFonts w:ascii="Times New Roman" w:eastAsia="宋体" w:hAnsi="Times New Roman" w:cs="Times New Roman" w:hint="eastAsia"/>
          <w:b w:val="0"/>
          <w:color w:val="000000" w:themeColor="text1"/>
          <w:sz w:val="21"/>
          <w:szCs w:val="21"/>
          <w:shd w:val="clear" w:color="auto" w:fill="FFFFFF"/>
        </w:rPr>
        <w:t>：</w:t>
      </w:r>
      <w:r w:rsidR="00D46F76">
        <w:rPr>
          <w:rFonts w:ascii="Times New Roman" w:eastAsia="宋体" w:hAnsi="Times New Roman" w:cs="Times New Roman" w:hint="eastAsia"/>
          <w:b w:val="0"/>
          <w:color w:val="000000" w:themeColor="text1"/>
          <w:sz w:val="21"/>
          <w:szCs w:val="21"/>
          <w:shd w:val="clear" w:color="auto" w:fill="FFFFFF"/>
        </w:rPr>
        <w:t>剥下猎物的皮</w:t>
      </w:r>
    </w:p>
    <w:p w14:paraId="07AEAD27" w14:textId="3BFAA15E" w:rsidR="00D46F76" w:rsidRDefault="00D46F76" w:rsidP="00B8018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古代猎人杀死猎物后，常常会剥下猎物的皮毛</w:t>
      </w:r>
      <w:r w:rsidR="008437D5">
        <w:rPr>
          <w:rFonts w:ascii="Times New Roman" w:eastAsia="宋体" w:hAnsi="Times New Roman" w:cs="Times New Roman" w:hint="eastAsia"/>
          <w:color w:val="000000" w:themeColor="text1"/>
          <w:szCs w:val="21"/>
        </w:rPr>
        <w:t>卖</w:t>
      </w:r>
      <w:r>
        <w:rPr>
          <w:rFonts w:ascii="Times New Roman" w:eastAsia="宋体" w:hAnsi="Times New Roman" w:cs="Times New Roman" w:hint="eastAsia"/>
          <w:color w:val="000000" w:themeColor="text1"/>
          <w:szCs w:val="21"/>
        </w:rPr>
        <w:t>钱。在战场上，战士杀死敌人后，也会剥下他们的盔甲和衣服作为战利品。英语单词</w:t>
      </w:r>
      <w:r>
        <w:rPr>
          <w:rFonts w:ascii="Times New Roman" w:eastAsia="宋体" w:hAnsi="Times New Roman" w:cs="Times New Roman" w:hint="eastAsia"/>
          <w:color w:val="000000" w:themeColor="text1"/>
          <w:szCs w:val="21"/>
        </w:rPr>
        <w:t>spoil</w:t>
      </w:r>
      <w:r>
        <w:rPr>
          <w:rFonts w:ascii="Times New Roman" w:eastAsia="宋体" w:hAnsi="Times New Roman" w:cs="Times New Roman" w:hint="eastAsia"/>
          <w:color w:val="000000" w:themeColor="text1"/>
          <w:szCs w:val="21"/>
        </w:rPr>
        <w:t>（破坏）的词源就和</w:t>
      </w:r>
      <w:r w:rsidR="002369A8">
        <w:rPr>
          <w:rFonts w:ascii="Times New Roman" w:eastAsia="宋体" w:hAnsi="Times New Roman" w:cs="Times New Roman" w:hint="eastAsia"/>
          <w:color w:val="000000" w:themeColor="text1"/>
          <w:szCs w:val="21"/>
        </w:rPr>
        <w:t>这种行为有关。</w:t>
      </w:r>
    </w:p>
    <w:p w14:paraId="25AF2073" w14:textId="29E0A7A5" w:rsidR="006967D1" w:rsidRDefault="002369A8" w:rsidP="00B8018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spoil</w:t>
      </w:r>
      <w:r>
        <w:rPr>
          <w:rFonts w:ascii="Times New Roman" w:eastAsia="宋体" w:hAnsi="Times New Roman" w:cs="Times New Roman" w:hint="eastAsia"/>
          <w:color w:val="000000" w:themeColor="text1"/>
          <w:szCs w:val="21"/>
        </w:rPr>
        <w:t>（破坏）来自古法语，源自拉丁语，和单词</w:t>
      </w:r>
      <w:r>
        <w:rPr>
          <w:rFonts w:ascii="Times New Roman" w:eastAsia="宋体" w:hAnsi="Times New Roman" w:cs="Times New Roman" w:hint="eastAsia"/>
          <w:color w:val="000000" w:themeColor="text1"/>
          <w:szCs w:val="21"/>
        </w:rPr>
        <w:t>spill</w:t>
      </w:r>
      <w:r>
        <w:rPr>
          <w:rFonts w:ascii="Times New Roman" w:eastAsia="宋体" w:hAnsi="Times New Roman" w:cs="Times New Roman" w:hint="eastAsia"/>
          <w:color w:val="000000" w:themeColor="text1"/>
          <w:szCs w:val="21"/>
        </w:rPr>
        <w:t>（洒出）及</w:t>
      </w:r>
      <w:r>
        <w:rPr>
          <w:rFonts w:ascii="Times New Roman" w:eastAsia="宋体" w:hAnsi="Times New Roman" w:cs="Times New Roman" w:hint="eastAsia"/>
          <w:color w:val="000000" w:themeColor="text1"/>
          <w:szCs w:val="21"/>
        </w:rPr>
        <w:t>split</w:t>
      </w:r>
      <w:r>
        <w:rPr>
          <w:rFonts w:ascii="Times New Roman" w:eastAsia="宋体" w:hAnsi="Times New Roman" w:cs="Times New Roman" w:hint="eastAsia"/>
          <w:color w:val="000000" w:themeColor="text1"/>
          <w:szCs w:val="21"/>
        </w:rPr>
        <w:t>（撕裂，分开）源自同一个表示“分离”的原始印欧语词根，本意是“剥离，剥开”，</w:t>
      </w:r>
      <w:r w:rsidR="006967D1">
        <w:rPr>
          <w:rFonts w:ascii="Times New Roman" w:eastAsia="宋体" w:hAnsi="Times New Roman" w:cs="Times New Roman" w:hint="eastAsia"/>
          <w:color w:val="000000" w:themeColor="text1"/>
          <w:szCs w:val="21"/>
        </w:rPr>
        <w:t>特指</w:t>
      </w:r>
      <w:r>
        <w:rPr>
          <w:rFonts w:ascii="Times New Roman" w:eastAsia="宋体" w:hAnsi="Times New Roman" w:cs="Times New Roman" w:hint="eastAsia"/>
          <w:color w:val="000000" w:themeColor="text1"/>
          <w:szCs w:val="21"/>
        </w:rPr>
        <w:t>“剥下猎物的皮毛”或“剥下敌人的盔甲和衣服”，进一步引申表示“掠夺”，继而引申为“破坏，糟蹋”。比如：</w:t>
      </w:r>
      <w:r w:rsidR="006967D1">
        <w:rPr>
          <w:rFonts w:ascii="Times New Roman" w:eastAsia="宋体" w:hAnsi="Times New Roman" w:cs="Times New Roman" w:hint="eastAsia"/>
          <w:color w:val="000000" w:themeColor="text1"/>
          <w:szCs w:val="21"/>
        </w:rPr>
        <w:t>I wouldn</w:t>
      </w:r>
      <w:r w:rsidR="006967D1">
        <w:rPr>
          <w:rFonts w:ascii="Times New Roman" w:eastAsia="宋体" w:hAnsi="Times New Roman" w:cs="Times New Roman"/>
          <w:color w:val="000000" w:themeColor="text1"/>
          <w:szCs w:val="21"/>
        </w:rPr>
        <w:t>’</w:t>
      </w:r>
      <w:r w:rsidR="006967D1">
        <w:rPr>
          <w:rFonts w:ascii="Times New Roman" w:eastAsia="宋体" w:hAnsi="Times New Roman" w:cs="Times New Roman" w:hint="eastAsia"/>
          <w:color w:val="000000" w:themeColor="text1"/>
          <w:szCs w:val="21"/>
        </w:rPr>
        <w:t>t want to spoil your fun.</w:t>
      </w:r>
      <w:r w:rsidR="006967D1">
        <w:rPr>
          <w:rFonts w:ascii="Times New Roman" w:eastAsia="宋体" w:hAnsi="Times New Roman" w:cs="Times New Roman" w:hint="eastAsia"/>
          <w:color w:val="000000" w:themeColor="text1"/>
          <w:szCs w:val="21"/>
        </w:rPr>
        <w:t>我不想扫你的兴。</w:t>
      </w:r>
    </w:p>
    <w:p w14:paraId="20E66D77" w14:textId="5817D765" w:rsidR="002369A8" w:rsidRDefault="002369A8" w:rsidP="00B8018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到了</w:t>
      </w:r>
      <w:r>
        <w:rPr>
          <w:rFonts w:ascii="Times New Roman" w:eastAsia="宋体" w:hAnsi="Times New Roman" w:cs="Times New Roman" w:hint="eastAsia"/>
          <w:color w:val="000000" w:themeColor="text1"/>
          <w:szCs w:val="21"/>
        </w:rPr>
        <w:t>17</w:t>
      </w:r>
      <w:r>
        <w:rPr>
          <w:rFonts w:ascii="Times New Roman" w:eastAsia="宋体" w:hAnsi="Times New Roman" w:cs="Times New Roman" w:hint="eastAsia"/>
          <w:color w:val="000000" w:themeColor="text1"/>
          <w:szCs w:val="21"/>
        </w:rPr>
        <w:t>世纪，</w:t>
      </w:r>
      <w:r>
        <w:rPr>
          <w:rFonts w:ascii="Times New Roman" w:eastAsia="宋体" w:hAnsi="Times New Roman" w:cs="Times New Roman" w:hint="eastAsia"/>
          <w:color w:val="000000" w:themeColor="text1"/>
          <w:szCs w:val="21"/>
        </w:rPr>
        <w:t>spoil</w:t>
      </w:r>
      <w:r>
        <w:rPr>
          <w:rFonts w:ascii="Times New Roman" w:eastAsia="宋体" w:hAnsi="Times New Roman" w:cs="Times New Roman" w:hint="eastAsia"/>
          <w:color w:val="000000" w:themeColor="text1"/>
          <w:szCs w:val="21"/>
        </w:rPr>
        <w:t>又发展出“溺爱，宠坏”之意，比如：</w:t>
      </w:r>
      <w:r>
        <w:rPr>
          <w:rFonts w:ascii="Times New Roman" w:eastAsia="宋体" w:hAnsi="Times New Roman" w:cs="Times New Roman" w:hint="eastAsia"/>
          <w:color w:val="000000" w:themeColor="text1"/>
          <w:szCs w:val="21"/>
        </w:rPr>
        <w:t>a spoilt child</w:t>
      </w:r>
      <w:r>
        <w:rPr>
          <w:rFonts w:ascii="Times New Roman" w:eastAsia="宋体" w:hAnsi="Times New Roman" w:cs="Times New Roman" w:hint="eastAsia"/>
          <w:color w:val="000000" w:themeColor="text1"/>
          <w:szCs w:val="21"/>
        </w:rPr>
        <w:t>（一个被宠坏的孩子）。</w:t>
      </w:r>
    </w:p>
    <w:p w14:paraId="447D86CC" w14:textId="469D4FC1" w:rsidR="002369A8" w:rsidRDefault="006967D1" w:rsidP="00B8018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spoil</w:t>
      </w:r>
      <w:r>
        <w:rPr>
          <w:rFonts w:ascii="Times New Roman" w:eastAsia="宋体" w:hAnsi="Times New Roman" w:cs="Times New Roman" w:hint="eastAsia"/>
          <w:color w:val="000000" w:themeColor="text1"/>
          <w:szCs w:val="21"/>
        </w:rPr>
        <w:t>（破坏）派生出名词</w:t>
      </w:r>
      <w:r>
        <w:rPr>
          <w:rFonts w:ascii="Times New Roman" w:eastAsia="宋体" w:hAnsi="Times New Roman" w:cs="Times New Roman" w:hint="eastAsia"/>
          <w:color w:val="000000" w:themeColor="text1"/>
          <w:szCs w:val="21"/>
        </w:rPr>
        <w:t>spoiler</w:t>
      </w:r>
      <w:r>
        <w:rPr>
          <w:rFonts w:ascii="Times New Roman" w:eastAsia="宋体" w:hAnsi="Times New Roman" w:cs="Times New Roman" w:hint="eastAsia"/>
          <w:color w:val="000000" w:themeColor="text1"/>
          <w:szCs w:val="21"/>
        </w:rPr>
        <w:t>，</w:t>
      </w:r>
      <w:r w:rsidR="002C1B09">
        <w:rPr>
          <w:rFonts w:ascii="Times New Roman" w:eastAsia="宋体" w:hAnsi="Times New Roman" w:cs="Times New Roman" w:hint="eastAsia"/>
          <w:color w:val="000000" w:themeColor="text1"/>
          <w:szCs w:val="21"/>
        </w:rPr>
        <w:t>基本含义就是</w:t>
      </w:r>
      <w:r>
        <w:rPr>
          <w:rFonts w:ascii="Times New Roman" w:eastAsia="宋体" w:hAnsi="Times New Roman" w:cs="Times New Roman" w:hint="eastAsia"/>
          <w:color w:val="000000" w:themeColor="text1"/>
          <w:szCs w:val="21"/>
        </w:rPr>
        <w:t>“破坏者</w:t>
      </w:r>
      <w:r w:rsidR="002C1B09">
        <w:rPr>
          <w:rFonts w:ascii="Times New Roman" w:eastAsia="宋体" w:hAnsi="Times New Roman" w:cs="Times New Roman" w:hint="eastAsia"/>
          <w:color w:val="000000" w:themeColor="text1"/>
          <w:szCs w:val="21"/>
        </w:rPr>
        <w:t>，造成破坏的人或事</w:t>
      </w:r>
      <w:r>
        <w:rPr>
          <w:rFonts w:ascii="Times New Roman" w:eastAsia="宋体" w:hAnsi="Times New Roman" w:cs="Times New Roman" w:hint="eastAsia"/>
          <w:color w:val="000000" w:themeColor="text1"/>
          <w:szCs w:val="21"/>
        </w:rPr>
        <w:t>”</w:t>
      </w:r>
      <w:r w:rsidR="002C1B09">
        <w:rPr>
          <w:rFonts w:ascii="Times New Roman" w:eastAsia="宋体" w:hAnsi="Times New Roman" w:cs="Times New Roman" w:hint="eastAsia"/>
          <w:color w:val="000000" w:themeColor="text1"/>
          <w:szCs w:val="21"/>
        </w:rPr>
        <w:t>。在政治领域，</w:t>
      </w:r>
      <w:r w:rsidR="002C1B09">
        <w:rPr>
          <w:rFonts w:ascii="Times New Roman" w:eastAsia="宋体" w:hAnsi="Times New Roman" w:cs="Times New Roman" w:hint="eastAsia"/>
          <w:color w:val="000000" w:themeColor="text1"/>
          <w:szCs w:val="21"/>
        </w:rPr>
        <w:t>spoiler</w:t>
      </w:r>
      <w:r>
        <w:rPr>
          <w:rFonts w:ascii="Times New Roman" w:eastAsia="宋体" w:hAnsi="Times New Roman" w:cs="Times New Roman" w:hint="eastAsia"/>
          <w:color w:val="000000" w:themeColor="text1"/>
          <w:szCs w:val="21"/>
        </w:rPr>
        <w:t>表示“拆台者，阻挠对手成功的人”。在交通领域，</w:t>
      </w:r>
      <w:r>
        <w:rPr>
          <w:rFonts w:ascii="Times New Roman" w:eastAsia="宋体" w:hAnsi="Times New Roman" w:cs="Times New Roman" w:hint="eastAsia"/>
          <w:color w:val="000000" w:themeColor="text1"/>
          <w:szCs w:val="21"/>
        </w:rPr>
        <w:t>spoiler</w:t>
      </w:r>
      <w:r>
        <w:rPr>
          <w:rFonts w:ascii="Times New Roman" w:eastAsia="宋体" w:hAnsi="Times New Roman" w:cs="Times New Roman" w:hint="eastAsia"/>
          <w:color w:val="000000" w:themeColor="text1"/>
          <w:szCs w:val="21"/>
        </w:rPr>
        <w:t>表示“用来破坏</w:t>
      </w:r>
      <w:r w:rsidR="002C1B09">
        <w:rPr>
          <w:rFonts w:ascii="Times New Roman" w:eastAsia="宋体" w:hAnsi="Times New Roman" w:cs="Times New Roman" w:hint="eastAsia"/>
          <w:color w:val="000000" w:themeColor="text1"/>
          <w:szCs w:val="21"/>
        </w:rPr>
        <w:t>平滑</w:t>
      </w:r>
      <w:r>
        <w:rPr>
          <w:rFonts w:ascii="Times New Roman" w:eastAsia="宋体" w:hAnsi="Times New Roman" w:cs="Times New Roman" w:hint="eastAsia"/>
          <w:color w:val="000000" w:themeColor="text1"/>
          <w:szCs w:val="21"/>
        </w:rPr>
        <w:t>运动的设备”，如</w:t>
      </w:r>
      <w:r w:rsidR="002C1B09">
        <w:rPr>
          <w:rFonts w:ascii="Times New Roman" w:eastAsia="宋体" w:hAnsi="Times New Roman" w:cs="Times New Roman" w:hint="eastAsia"/>
          <w:color w:val="000000" w:themeColor="text1"/>
          <w:szCs w:val="21"/>
        </w:rPr>
        <w:t>飞机上的扰流片、汽车上的阻流板。在影视领域，</w:t>
      </w:r>
      <w:r w:rsidR="002C1B09">
        <w:rPr>
          <w:rFonts w:ascii="Times New Roman" w:eastAsia="宋体" w:hAnsi="Times New Roman" w:cs="Times New Roman" w:hint="eastAsia"/>
          <w:color w:val="000000" w:themeColor="text1"/>
          <w:szCs w:val="21"/>
        </w:rPr>
        <w:t>spoiler</w:t>
      </w:r>
      <w:r w:rsidR="002C1B09">
        <w:rPr>
          <w:rFonts w:ascii="Times New Roman" w:eastAsia="宋体" w:hAnsi="Times New Roman" w:cs="Times New Roman" w:hint="eastAsia"/>
          <w:color w:val="000000" w:themeColor="text1"/>
          <w:szCs w:val="21"/>
        </w:rPr>
        <w:t>表示“破坏影视作品的神秘性的行为”，即所谓的“剧透”，</w:t>
      </w:r>
      <w:bookmarkStart w:id="527" w:name="OLE_LINK158"/>
      <w:r w:rsidR="002C1B09">
        <w:rPr>
          <w:rFonts w:ascii="Times New Roman" w:eastAsia="宋体" w:hAnsi="Times New Roman" w:cs="Times New Roman" w:hint="eastAsia"/>
          <w:color w:val="000000" w:themeColor="text1"/>
          <w:szCs w:val="21"/>
        </w:rPr>
        <w:t>spoiler alert</w:t>
      </w:r>
      <w:bookmarkEnd w:id="527"/>
      <w:r w:rsidR="002C1B09">
        <w:rPr>
          <w:rFonts w:ascii="Times New Roman" w:eastAsia="宋体" w:hAnsi="Times New Roman" w:cs="Times New Roman" w:hint="eastAsia"/>
          <w:color w:val="000000" w:themeColor="text1"/>
          <w:szCs w:val="21"/>
        </w:rPr>
        <w:t>就是“剧透警告”——</w:t>
      </w:r>
      <w:r w:rsidR="002C1B09" w:rsidRPr="002C1B09">
        <w:rPr>
          <w:rFonts w:ascii="Times New Roman" w:eastAsia="宋体" w:hAnsi="Times New Roman" w:cs="Times New Roman" w:hint="eastAsia"/>
          <w:color w:val="000000" w:themeColor="text1"/>
          <w:szCs w:val="21"/>
        </w:rPr>
        <w:t>评论员在即将透露剧情细节之前发出的警告。</w:t>
      </w:r>
    </w:p>
    <w:p w14:paraId="6B82363F" w14:textId="05A2BE1D" w:rsidR="004038BC" w:rsidRDefault="004038BC" w:rsidP="00B8018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spoil</w:t>
      </w:r>
      <w:r>
        <w:rPr>
          <w:rFonts w:ascii="Times New Roman" w:eastAsia="宋体" w:hAnsi="Times New Roman" w:cs="Times New Roman" w:hint="eastAsia"/>
          <w:color w:val="000000" w:themeColor="text1"/>
          <w:szCs w:val="21"/>
        </w:rPr>
        <w:t>：</w:t>
      </w:r>
      <w:r w:rsidRPr="00022E34">
        <w:rPr>
          <w:rFonts w:ascii="Times New Roman" w:eastAsia="宋体" w:hAnsi="Times New Roman" w:cs="Times New Roman"/>
          <w:color w:val="000000" w:themeColor="text1"/>
          <w:szCs w:val="21"/>
        </w:rPr>
        <w:t>[spɔɪ</w:t>
      </w:r>
      <w:r>
        <w:rPr>
          <w:rFonts w:ascii="Times New Roman" w:eastAsia="宋体" w:hAnsi="Times New Roman" w:cs="Times New Roman"/>
          <w:color w:val="000000" w:themeColor="text1"/>
          <w:szCs w:val="21"/>
        </w:rPr>
        <w:t xml:space="preserve">l] </w:t>
      </w:r>
      <w:r w:rsidRPr="00022E34">
        <w:rPr>
          <w:rFonts w:ascii="Times New Roman" w:eastAsia="宋体" w:hAnsi="Times New Roman" w:cs="Times New Roman" w:hint="eastAsia"/>
          <w:color w:val="000000" w:themeColor="text1"/>
          <w:szCs w:val="21"/>
        </w:rPr>
        <w:t>vt.</w:t>
      </w:r>
      <w:r w:rsidRPr="00022E34">
        <w:rPr>
          <w:rFonts w:ascii="Times New Roman" w:eastAsia="宋体" w:hAnsi="Times New Roman" w:cs="Times New Roman" w:hint="eastAsia"/>
          <w:color w:val="000000" w:themeColor="text1"/>
          <w:szCs w:val="21"/>
        </w:rPr>
        <w:t>溺爱</w:t>
      </w:r>
      <w:r w:rsidR="006967D1">
        <w:rPr>
          <w:rFonts w:ascii="Times New Roman" w:eastAsia="宋体" w:hAnsi="Times New Roman" w:cs="Times New Roman" w:hint="eastAsia"/>
          <w:color w:val="000000" w:themeColor="text1"/>
          <w:szCs w:val="21"/>
        </w:rPr>
        <w:t>，宠坏</w:t>
      </w:r>
      <w:r w:rsidRPr="00022E34">
        <w:rPr>
          <w:rFonts w:ascii="Times New Roman" w:eastAsia="宋体" w:hAnsi="Times New Roman" w:cs="Times New Roman" w:hint="eastAsia"/>
          <w:color w:val="000000" w:themeColor="text1"/>
          <w:szCs w:val="21"/>
        </w:rPr>
        <w:t>；</w:t>
      </w:r>
      <w:r w:rsidR="006967D1">
        <w:rPr>
          <w:rFonts w:ascii="Times New Roman" w:eastAsia="宋体" w:hAnsi="Times New Roman" w:cs="Times New Roman" w:hint="eastAsia"/>
          <w:color w:val="000000" w:themeColor="text1"/>
          <w:szCs w:val="21"/>
        </w:rPr>
        <w:t>破坏，</w:t>
      </w:r>
      <w:r w:rsidRPr="00022E34">
        <w:rPr>
          <w:rFonts w:ascii="Times New Roman" w:eastAsia="宋体" w:hAnsi="Times New Roman" w:cs="Times New Roman" w:hint="eastAsia"/>
          <w:color w:val="000000" w:themeColor="text1"/>
          <w:szCs w:val="21"/>
        </w:rPr>
        <w:t>糟蹋；掠夺</w:t>
      </w:r>
    </w:p>
    <w:p w14:paraId="68F35C90" w14:textId="309A8F86" w:rsidR="002C1B09" w:rsidRDefault="002C1B09" w:rsidP="00B8018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spoiler</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2C1B09">
        <w:rPr>
          <w:rFonts w:ascii="Times New Roman" w:eastAsia="宋体" w:hAnsi="Times New Roman" w:cs="Times New Roman"/>
          <w:color w:val="000000" w:themeColor="text1"/>
          <w:szCs w:val="21"/>
        </w:rPr>
        <w:t>ˈspɔɪlə(r)</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破坏者；拆台者；扰流片，阻流板；剧透</w:t>
      </w:r>
    </w:p>
    <w:p w14:paraId="7D67F35D" w14:textId="3E7A7745" w:rsidR="004038BC" w:rsidRPr="003A5554" w:rsidRDefault="00451C0B"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slogan</w:t>
      </w:r>
      <w:r>
        <w:rPr>
          <w:rFonts w:ascii="Times New Roman" w:eastAsia="宋体" w:hAnsi="Times New Roman" w:cs="Times New Roman" w:hint="eastAsia"/>
          <w:b w:val="0"/>
          <w:color w:val="000000" w:themeColor="text1"/>
          <w:sz w:val="21"/>
          <w:szCs w:val="21"/>
          <w:shd w:val="clear" w:color="auto" w:fill="FFFFFF"/>
        </w:rPr>
        <w:t>（口号）：</w:t>
      </w:r>
      <w:r w:rsidR="004038BC">
        <w:rPr>
          <w:rFonts w:ascii="Times New Roman" w:eastAsia="宋体" w:hAnsi="Times New Roman" w:cs="Times New Roman"/>
          <w:b w:val="0"/>
          <w:color w:val="000000" w:themeColor="text1"/>
          <w:sz w:val="21"/>
          <w:szCs w:val="21"/>
          <w:shd w:val="clear" w:color="auto" w:fill="FFFFFF"/>
        </w:rPr>
        <w:t>苏格兰人的战斗呐喊</w:t>
      </w:r>
    </w:p>
    <w:p w14:paraId="23DA50C2" w14:textId="5E946421" w:rsidR="000761DD" w:rsidRDefault="000761DD" w:rsidP="00B8018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古时候，苏格兰高地的盖尔人（凯尔特人的分支）在战斗前会齐声重复呐喊以振奋士气，</w:t>
      </w:r>
      <w:r w:rsidRPr="003A5554">
        <w:rPr>
          <w:rFonts w:ascii="Times New Roman" w:eastAsia="宋体" w:hAnsi="Times New Roman" w:cs="Times New Roman"/>
          <w:color w:val="000000" w:themeColor="text1"/>
          <w:szCs w:val="21"/>
        </w:rPr>
        <w:t>通常是呐喊所在部落的名称或部落首领的名称。</w:t>
      </w: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slogan</w:t>
      </w:r>
      <w:r>
        <w:rPr>
          <w:rFonts w:ascii="Times New Roman" w:eastAsia="宋体" w:hAnsi="Times New Roman" w:cs="Times New Roman" w:hint="eastAsia"/>
          <w:color w:val="000000" w:themeColor="text1"/>
          <w:szCs w:val="21"/>
        </w:rPr>
        <w:t>（口号）的词源就反映了盖尔人的这种做法。</w:t>
      </w:r>
    </w:p>
    <w:p w14:paraId="5DA2F769" w14:textId="32187169" w:rsidR="000761DD" w:rsidRDefault="004038BC"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单词</w:t>
      </w:r>
      <w:r w:rsidRPr="003A5554">
        <w:rPr>
          <w:rFonts w:ascii="Times New Roman" w:eastAsia="宋体" w:hAnsi="Times New Roman" w:cs="Times New Roman"/>
          <w:color w:val="000000" w:themeColor="text1"/>
          <w:szCs w:val="21"/>
        </w:rPr>
        <w:t>slogan</w:t>
      </w:r>
      <w:r w:rsidRPr="003A5554">
        <w:rPr>
          <w:rFonts w:ascii="Times New Roman" w:eastAsia="宋体" w:hAnsi="Times New Roman" w:cs="Times New Roman"/>
          <w:color w:val="000000" w:themeColor="text1"/>
          <w:szCs w:val="21"/>
        </w:rPr>
        <w:t>（</w:t>
      </w:r>
      <w:r w:rsidR="000761DD">
        <w:rPr>
          <w:rFonts w:ascii="Times New Roman" w:eastAsia="宋体" w:hAnsi="Times New Roman" w:cs="Times New Roman" w:hint="eastAsia"/>
          <w:color w:val="000000" w:themeColor="text1"/>
          <w:szCs w:val="21"/>
        </w:rPr>
        <w:t>口号</w:t>
      </w:r>
      <w:r w:rsidRPr="003A5554">
        <w:rPr>
          <w:rFonts w:ascii="Times New Roman" w:eastAsia="宋体" w:hAnsi="Times New Roman" w:cs="Times New Roman"/>
          <w:color w:val="000000" w:themeColor="text1"/>
          <w:szCs w:val="21"/>
        </w:rPr>
        <w:t>）来自苏格兰的盖尔语</w:t>
      </w:r>
      <w:r w:rsidR="000761DD">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本意</w:t>
      </w:r>
      <w:r w:rsidR="000761DD">
        <w:rPr>
          <w:rFonts w:ascii="Times New Roman" w:eastAsia="宋体" w:hAnsi="Times New Roman" w:cs="Times New Roman" w:hint="eastAsia"/>
          <w:color w:val="000000" w:themeColor="text1"/>
          <w:szCs w:val="21"/>
        </w:rPr>
        <w:t>就是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战斗呐喊</w:t>
      </w:r>
      <w:r w:rsidRPr="00832776">
        <w:rPr>
          <w:rFonts w:asciiTheme="minorEastAsia" w:eastAsia="宋体" w:hAnsiTheme="minorEastAsia" w:cs="Times New Roman"/>
          <w:color w:val="000000" w:themeColor="text1"/>
          <w:szCs w:val="21"/>
        </w:rPr>
        <w:t>”</w:t>
      </w:r>
      <w:r w:rsidR="000761DD">
        <w:rPr>
          <w:rFonts w:ascii="Times New Roman" w:eastAsia="宋体" w:hAnsi="Times New Roman" w:cs="Times New Roman" w:hint="eastAsia"/>
          <w:color w:val="000000" w:themeColor="text1"/>
          <w:szCs w:val="21"/>
        </w:rPr>
        <w:t>，原本指盖尔人在战斗前发出的呐喊</w:t>
      </w:r>
      <w:r w:rsidRPr="003A5554">
        <w:rPr>
          <w:rFonts w:ascii="Times New Roman" w:eastAsia="宋体" w:hAnsi="Times New Roman" w:cs="Times New Roman"/>
          <w:color w:val="000000" w:themeColor="text1"/>
          <w:szCs w:val="21"/>
        </w:rPr>
        <w:t>。</w:t>
      </w:r>
      <w:r w:rsidR="000761DD">
        <w:rPr>
          <w:rFonts w:ascii="Times New Roman" w:eastAsia="宋体" w:hAnsi="Times New Roman" w:cs="Times New Roman" w:hint="eastAsia"/>
          <w:color w:val="000000" w:themeColor="text1"/>
          <w:szCs w:val="21"/>
        </w:rPr>
        <w:t>现在这个单词可以用在营销广告、竞选等更多场合，</w:t>
      </w:r>
      <w:r w:rsidR="000761DD" w:rsidRPr="003A5554">
        <w:rPr>
          <w:rFonts w:ascii="Times New Roman" w:eastAsia="宋体" w:hAnsi="Times New Roman" w:cs="Times New Roman"/>
          <w:color w:val="000000" w:themeColor="text1"/>
          <w:szCs w:val="21"/>
        </w:rPr>
        <w:t>用来表示各种简短的口号，如著名体育品牌耐克的</w:t>
      </w:r>
      <w:r w:rsidR="000761DD" w:rsidRPr="003A5554">
        <w:rPr>
          <w:rFonts w:ascii="Times New Roman" w:eastAsia="宋体" w:hAnsi="Times New Roman" w:cs="Times New Roman"/>
          <w:color w:val="000000" w:themeColor="text1"/>
          <w:szCs w:val="21"/>
        </w:rPr>
        <w:t>slogan</w:t>
      </w:r>
      <w:r w:rsidR="000761DD" w:rsidRPr="003A5554">
        <w:rPr>
          <w:rFonts w:ascii="Times New Roman" w:eastAsia="宋体" w:hAnsi="Times New Roman" w:cs="Times New Roman"/>
          <w:color w:val="000000" w:themeColor="text1"/>
          <w:szCs w:val="21"/>
        </w:rPr>
        <w:t>就是</w:t>
      </w:r>
      <w:r w:rsidR="000761DD" w:rsidRPr="00832776">
        <w:rPr>
          <w:rFonts w:asciiTheme="minorEastAsia" w:eastAsia="宋体" w:hAnsiTheme="minorEastAsia" w:cs="Times New Roman"/>
          <w:color w:val="000000" w:themeColor="text1"/>
          <w:szCs w:val="21"/>
        </w:rPr>
        <w:t>“</w:t>
      </w:r>
      <w:r w:rsidR="000761DD" w:rsidRPr="003A5554">
        <w:rPr>
          <w:rFonts w:ascii="Times New Roman" w:eastAsia="宋体" w:hAnsi="Times New Roman" w:cs="Times New Roman"/>
          <w:color w:val="000000" w:themeColor="text1"/>
          <w:szCs w:val="21"/>
        </w:rPr>
        <w:t>just do it!</w:t>
      </w:r>
      <w:r w:rsidR="000761DD" w:rsidRPr="00832776">
        <w:rPr>
          <w:rFonts w:asciiTheme="minorEastAsia" w:eastAsia="宋体" w:hAnsiTheme="minorEastAsia" w:cs="Times New Roman"/>
          <w:color w:val="000000" w:themeColor="text1"/>
          <w:szCs w:val="21"/>
        </w:rPr>
        <w:t>”</w:t>
      </w:r>
      <w:r w:rsidR="000761DD" w:rsidRPr="003A5554">
        <w:rPr>
          <w:rFonts w:ascii="Times New Roman" w:eastAsia="宋体" w:hAnsi="Times New Roman" w:cs="Times New Roman"/>
          <w:color w:val="000000" w:themeColor="text1"/>
          <w:szCs w:val="21"/>
        </w:rPr>
        <w:t>。</w:t>
      </w:r>
    </w:p>
    <w:p w14:paraId="73133554" w14:textId="0007C2C7" w:rsidR="004038BC" w:rsidRPr="003A5554" w:rsidRDefault="004038BC" w:rsidP="00B8018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slogan</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0761DD" w:rsidRPr="000761DD">
        <w:rPr>
          <w:rFonts w:ascii="Times New Roman" w:eastAsia="宋体" w:hAnsi="Times New Roman" w:cs="Times New Roman"/>
          <w:color w:val="000000" w:themeColor="text1"/>
          <w:szCs w:val="21"/>
        </w:rPr>
        <w:t>ˈsləʊ</w:t>
      </w:r>
      <w:r w:rsidR="000761DD" w:rsidRPr="000761DD">
        <w:rPr>
          <w:rFonts w:ascii="Times New Roman" w:eastAsia="宋体" w:hAnsi="Times New Roman" w:cs="Times New Roman" w:hint="eastAsia"/>
          <w:color w:val="000000" w:themeColor="text1"/>
          <w:szCs w:val="21"/>
        </w:rPr>
        <w:t>ɡ</w:t>
      </w:r>
      <w:r w:rsidR="000761DD" w:rsidRPr="000761DD">
        <w:rPr>
          <w:rFonts w:ascii="Times New Roman" w:eastAsia="宋体" w:hAnsi="Times New Roman" w:cs="Times New Roman"/>
          <w:color w:val="000000" w:themeColor="text1"/>
          <w:szCs w:val="21"/>
        </w:rPr>
        <w:t>ən</w:t>
      </w:r>
      <w:r w:rsidRPr="003A5554">
        <w:rPr>
          <w:rFonts w:ascii="Times New Roman" w:eastAsia="宋体" w:hAnsi="Times New Roman" w:cs="Times New Roman"/>
          <w:color w:val="000000" w:themeColor="text1"/>
          <w:szCs w:val="21"/>
        </w:rPr>
        <w:t>] n.</w:t>
      </w:r>
      <w:r w:rsidRPr="003A5554">
        <w:rPr>
          <w:rFonts w:ascii="Times New Roman" w:eastAsia="宋体" w:hAnsi="Times New Roman" w:cs="Times New Roman"/>
          <w:color w:val="000000" w:themeColor="text1"/>
          <w:szCs w:val="21"/>
        </w:rPr>
        <w:t>口号，</w:t>
      </w:r>
      <w:r w:rsidR="000761DD">
        <w:rPr>
          <w:rFonts w:ascii="Times New Roman" w:eastAsia="宋体" w:hAnsi="Times New Roman" w:cs="Times New Roman" w:hint="eastAsia"/>
          <w:color w:val="000000" w:themeColor="text1"/>
          <w:szCs w:val="21"/>
        </w:rPr>
        <w:t>标语，简短有力的广告词</w:t>
      </w:r>
    </w:p>
    <w:p w14:paraId="42F1DDCA" w14:textId="5A6E2BAC" w:rsidR="004038BC" w:rsidRPr="003A5554" w:rsidRDefault="005F57A9"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standard</w:t>
      </w:r>
      <w:r>
        <w:rPr>
          <w:rFonts w:ascii="Times New Roman" w:eastAsia="宋体" w:hAnsi="Times New Roman" w:cs="Times New Roman" w:hint="eastAsia"/>
          <w:b w:val="0"/>
          <w:color w:val="000000" w:themeColor="text1"/>
          <w:sz w:val="21"/>
          <w:szCs w:val="21"/>
          <w:shd w:val="clear" w:color="auto" w:fill="FFFFFF"/>
        </w:rPr>
        <w:t>（标准）：</w:t>
      </w:r>
      <w:r w:rsidR="004038BC" w:rsidRPr="003A5554">
        <w:rPr>
          <w:rFonts w:ascii="Times New Roman" w:eastAsia="宋体" w:hAnsi="Times New Roman" w:cs="Times New Roman"/>
          <w:b w:val="0"/>
          <w:color w:val="000000" w:themeColor="text1"/>
          <w:sz w:val="21"/>
          <w:szCs w:val="21"/>
          <w:shd w:val="clear" w:color="auto" w:fill="FFFFFF"/>
        </w:rPr>
        <w:t>指示集合地点的军旗</w:t>
      </w:r>
    </w:p>
    <w:p w14:paraId="3BCCAB17" w14:textId="77777777" w:rsidR="005F57A9" w:rsidRPr="005F57A9" w:rsidRDefault="005F57A9" w:rsidP="005F57A9">
      <w:pPr>
        <w:spacing w:line="360" w:lineRule="auto"/>
        <w:ind w:firstLineChars="201" w:firstLine="422"/>
        <w:rPr>
          <w:rFonts w:ascii="Times New Roman" w:eastAsia="宋体" w:hAnsi="Times New Roman" w:cs="Times New Roman"/>
          <w:color w:val="000000" w:themeColor="text1"/>
          <w:szCs w:val="21"/>
        </w:rPr>
      </w:pPr>
      <w:r w:rsidRPr="005F57A9">
        <w:rPr>
          <w:rFonts w:ascii="Times New Roman" w:eastAsia="宋体" w:hAnsi="Times New Roman" w:cs="Times New Roman" w:hint="eastAsia"/>
          <w:color w:val="000000" w:themeColor="text1"/>
          <w:szCs w:val="21"/>
        </w:rPr>
        <w:t>英语单词</w:t>
      </w:r>
      <w:r w:rsidRPr="005F57A9">
        <w:rPr>
          <w:rFonts w:ascii="Times New Roman" w:eastAsia="宋体" w:hAnsi="Times New Roman" w:cs="Times New Roman" w:hint="eastAsia"/>
          <w:color w:val="000000" w:themeColor="text1"/>
          <w:szCs w:val="21"/>
        </w:rPr>
        <w:t>standard</w:t>
      </w:r>
      <w:r w:rsidRPr="005F57A9">
        <w:rPr>
          <w:rFonts w:ascii="Times New Roman" w:eastAsia="宋体" w:hAnsi="Times New Roman" w:cs="Times New Roman" w:hint="eastAsia"/>
          <w:color w:val="000000" w:themeColor="text1"/>
          <w:szCs w:val="21"/>
        </w:rPr>
        <w:t>（标准）派生自单词</w:t>
      </w:r>
      <w:r w:rsidRPr="005F57A9">
        <w:rPr>
          <w:rFonts w:ascii="Times New Roman" w:eastAsia="宋体" w:hAnsi="Times New Roman" w:cs="Times New Roman" w:hint="eastAsia"/>
          <w:color w:val="000000" w:themeColor="text1"/>
          <w:szCs w:val="21"/>
        </w:rPr>
        <w:t>stand</w:t>
      </w:r>
      <w:r w:rsidRPr="005F57A9">
        <w:rPr>
          <w:rFonts w:ascii="Times New Roman" w:eastAsia="宋体" w:hAnsi="Times New Roman" w:cs="Times New Roman" w:hint="eastAsia"/>
          <w:color w:val="000000" w:themeColor="text1"/>
          <w:szCs w:val="21"/>
        </w:rPr>
        <w:t>（站立）。“标准”和“站立”有什么关系呢？</w:t>
      </w:r>
      <w:r w:rsidRPr="005F57A9">
        <w:rPr>
          <w:rFonts w:ascii="Times New Roman" w:eastAsia="宋体" w:hAnsi="Times New Roman" w:cs="Times New Roman" w:hint="eastAsia"/>
          <w:color w:val="000000" w:themeColor="text1"/>
          <w:szCs w:val="21"/>
        </w:rPr>
        <w:lastRenderedPageBreak/>
        <w:t>这和古代战争中的旗帜有关。</w:t>
      </w:r>
    </w:p>
    <w:p w14:paraId="7E4D4DED" w14:textId="77777777" w:rsidR="005F57A9" w:rsidRPr="005F57A9" w:rsidRDefault="005F57A9" w:rsidP="005F57A9">
      <w:pPr>
        <w:spacing w:line="360" w:lineRule="auto"/>
        <w:ind w:firstLineChars="201" w:firstLine="422"/>
        <w:rPr>
          <w:rFonts w:ascii="Times New Roman" w:eastAsia="宋体" w:hAnsi="Times New Roman" w:cs="Times New Roman"/>
          <w:color w:val="000000" w:themeColor="text1"/>
          <w:szCs w:val="21"/>
        </w:rPr>
      </w:pPr>
      <w:r w:rsidRPr="005F57A9">
        <w:rPr>
          <w:rFonts w:ascii="Times New Roman" w:eastAsia="宋体" w:hAnsi="Times New Roman" w:cs="Times New Roman" w:hint="eastAsia"/>
          <w:color w:val="000000" w:themeColor="text1"/>
          <w:szCs w:val="21"/>
        </w:rPr>
        <w:t>在古代战争中，旗帜的作用非常大。它一方面能表明身份，另一方面还能通过旗语发出指令，指挥军队协同行动。在各种旗帜中，国王或军队最高统帅的旗帜地位最高。这种旗帜系在旗杆或长矛上，牢固地树立在地面上，有专门的卫兵小心把守，以免被敌军夺走或因为其他原因而倒下。</w:t>
      </w:r>
    </w:p>
    <w:p w14:paraId="603694FF" w14:textId="77777777" w:rsidR="005F57A9" w:rsidRPr="005F57A9" w:rsidRDefault="005F57A9" w:rsidP="005F57A9">
      <w:pPr>
        <w:spacing w:line="360" w:lineRule="auto"/>
        <w:ind w:firstLineChars="201" w:firstLine="422"/>
        <w:rPr>
          <w:rFonts w:ascii="Times New Roman" w:eastAsia="宋体" w:hAnsi="Times New Roman" w:cs="Times New Roman"/>
          <w:color w:val="000000" w:themeColor="text1"/>
          <w:szCs w:val="21"/>
        </w:rPr>
      </w:pPr>
      <w:r w:rsidRPr="005F57A9">
        <w:rPr>
          <w:rFonts w:ascii="Times New Roman" w:eastAsia="宋体" w:hAnsi="Times New Roman" w:cs="Times New Roman" w:hint="eastAsia"/>
          <w:color w:val="000000" w:themeColor="text1"/>
          <w:szCs w:val="21"/>
        </w:rPr>
        <w:t>因为这面大旗要确保稳稳站立，所以在英语中就被叫做</w:t>
      </w:r>
      <w:r w:rsidRPr="005F57A9">
        <w:rPr>
          <w:rFonts w:ascii="Times New Roman" w:eastAsia="宋体" w:hAnsi="Times New Roman" w:cs="Times New Roman" w:hint="eastAsia"/>
          <w:color w:val="000000" w:themeColor="text1"/>
          <w:szCs w:val="21"/>
        </w:rPr>
        <w:t>stand-hard</w:t>
      </w:r>
      <w:r w:rsidRPr="005F57A9">
        <w:rPr>
          <w:rFonts w:ascii="Times New Roman" w:eastAsia="宋体" w:hAnsi="Times New Roman" w:cs="Times New Roman" w:hint="eastAsia"/>
          <w:color w:val="000000" w:themeColor="text1"/>
          <w:szCs w:val="21"/>
        </w:rPr>
        <w:t>（稳稳站立），后来缩写成为</w:t>
      </w:r>
      <w:r w:rsidRPr="005F57A9">
        <w:rPr>
          <w:rFonts w:ascii="Times New Roman" w:eastAsia="宋体" w:hAnsi="Times New Roman" w:cs="Times New Roman" w:hint="eastAsia"/>
          <w:color w:val="000000" w:themeColor="text1"/>
          <w:szCs w:val="21"/>
        </w:rPr>
        <w:t>standard</w:t>
      </w:r>
      <w:r w:rsidRPr="005F57A9">
        <w:rPr>
          <w:rFonts w:ascii="Times New Roman" w:eastAsia="宋体" w:hAnsi="Times New Roman" w:cs="Times New Roman" w:hint="eastAsia"/>
          <w:color w:val="000000" w:themeColor="text1"/>
          <w:szCs w:val="21"/>
        </w:rPr>
        <w:t>，字母</w:t>
      </w:r>
      <w:r w:rsidRPr="005F57A9">
        <w:rPr>
          <w:rFonts w:ascii="Times New Roman" w:eastAsia="宋体" w:hAnsi="Times New Roman" w:cs="Times New Roman" w:hint="eastAsia"/>
          <w:color w:val="000000" w:themeColor="text1"/>
          <w:szCs w:val="21"/>
        </w:rPr>
        <w:t>h</w:t>
      </w:r>
      <w:r w:rsidRPr="005F57A9">
        <w:rPr>
          <w:rFonts w:ascii="Times New Roman" w:eastAsia="宋体" w:hAnsi="Times New Roman" w:cs="Times New Roman" w:hint="eastAsia"/>
          <w:color w:val="000000" w:themeColor="text1"/>
          <w:szCs w:val="21"/>
        </w:rPr>
        <w:t>脱落了。</w:t>
      </w:r>
    </w:p>
    <w:p w14:paraId="28FED42E" w14:textId="77777777" w:rsidR="005F57A9" w:rsidRPr="005F57A9" w:rsidRDefault="005F57A9" w:rsidP="005F57A9">
      <w:pPr>
        <w:spacing w:line="360" w:lineRule="auto"/>
        <w:ind w:firstLineChars="201" w:firstLine="422"/>
        <w:rPr>
          <w:rFonts w:ascii="Times New Roman" w:eastAsia="宋体" w:hAnsi="Times New Roman" w:cs="Times New Roman"/>
          <w:color w:val="000000" w:themeColor="text1"/>
          <w:szCs w:val="21"/>
        </w:rPr>
      </w:pPr>
      <w:r w:rsidRPr="005F57A9">
        <w:rPr>
          <w:rFonts w:ascii="Times New Roman" w:eastAsia="宋体" w:hAnsi="Times New Roman" w:cs="Times New Roman" w:hint="eastAsia"/>
          <w:color w:val="000000" w:themeColor="text1"/>
          <w:szCs w:val="21"/>
        </w:rPr>
        <w:t>由于</w:t>
      </w:r>
      <w:r w:rsidRPr="005F57A9">
        <w:rPr>
          <w:rFonts w:ascii="Times New Roman" w:eastAsia="宋体" w:hAnsi="Times New Roman" w:cs="Times New Roman" w:hint="eastAsia"/>
          <w:color w:val="000000" w:themeColor="text1"/>
          <w:szCs w:val="21"/>
        </w:rPr>
        <w:t>standard</w:t>
      </w:r>
      <w:r w:rsidRPr="005F57A9">
        <w:rPr>
          <w:rFonts w:ascii="Times New Roman" w:eastAsia="宋体" w:hAnsi="Times New Roman" w:cs="Times New Roman" w:hint="eastAsia"/>
          <w:color w:val="000000" w:themeColor="text1"/>
          <w:szCs w:val="21"/>
        </w:rPr>
        <w:t>是国王或军队最高统帅的旗帜，代表了最高权威。因此，在古代度量衡制度中，国王所确定的度量衡单位就被称为</w:t>
      </w:r>
      <w:r w:rsidRPr="005F57A9">
        <w:rPr>
          <w:rFonts w:ascii="Times New Roman" w:eastAsia="宋体" w:hAnsi="Times New Roman" w:cs="Times New Roman" w:hint="eastAsia"/>
          <w:color w:val="000000" w:themeColor="text1"/>
          <w:szCs w:val="21"/>
        </w:rPr>
        <w:t>standard</w:t>
      </w:r>
      <w:r w:rsidRPr="005F57A9">
        <w:rPr>
          <w:rFonts w:ascii="Times New Roman" w:eastAsia="宋体" w:hAnsi="Times New Roman" w:cs="Times New Roman" w:hint="eastAsia"/>
          <w:color w:val="000000" w:themeColor="text1"/>
          <w:szCs w:val="21"/>
        </w:rPr>
        <w:t>（标准），后来还可以泛指各种标准、规范。比如：</w:t>
      </w:r>
      <w:r w:rsidRPr="005F57A9">
        <w:rPr>
          <w:rFonts w:ascii="Times New Roman" w:eastAsia="宋体" w:hAnsi="Times New Roman" w:cs="Times New Roman" w:hint="eastAsia"/>
          <w:color w:val="000000" w:themeColor="text1"/>
          <w:szCs w:val="21"/>
        </w:rPr>
        <w:t xml:space="preserve">The company offers a high standard of service. </w:t>
      </w:r>
      <w:r w:rsidRPr="005F57A9">
        <w:rPr>
          <w:rFonts w:ascii="Times New Roman" w:eastAsia="宋体" w:hAnsi="Times New Roman" w:cs="Times New Roman" w:hint="eastAsia"/>
          <w:color w:val="000000" w:themeColor="text1"/>
          <w:szCs w:val="21"/>
        </w:rPr>
        <w:t>这家公司提供高标准的服务。</w:t>
      </w:r>
    </w:p>
    <w:p w14:paraId="58B3CB19" w14:textId="77777777" w:rsidR="005F57A9" w:rsidRPr="005F57A9" w:rsidRDefault="005F57A9" w:rsidP="005F57A9">
      <w:pPr>
        <w:spacing w:line="360" w:lineRule="auto"/>
        <w:ind w:firstLineChars="201" w:firstLine="422"/>
        <w:rPr>
          <w:rFonts w:ascii="Times New Roman" w:eastAsia="宋体" w:hAnsi="Times New Roman" w:cs="Times New Roman"/>
          <w:color w:val="000000" w:themeColor="text1"/>
          <w:szCs w:val="21"/>
        </w:rPr>
      </w:pPr>
      <w:r w:rsidRPr="005F57A9">
        <w:rPr>
          <w:rFonts w:ascii="Times New Roman" w:eastAsia="宋体" w:hAnsi="Times New Roman" w:cs="Times New Roman" w:hint="eastAsia"/>
          <w:color w:val="000000" w:themeColor="text1"/>
          <w:szCs w:val="21"/>
        </w:rPr>
        <w:t>standard</w:t>
      </w:r>
      <w:r w:rsidRPr="005F57A9">
        <w:rPr>
          <w:rFonts w:ascii="Times New Roman" w:eastAsia="宋体" w:hAnsi="Times New Roman" w:cs="Times New Roman" w:hint="eastAsia"/>
          <w:color w:val="000000" w:themeColor="text1"/>
          <w:szCs w:val="21"/>
        </w:rPr>
        <w:t>派生出动词</w:t>
      </w:r>
      <w:r w:rsidRPr="005F57A9">
        <w:rPr>
          <w:rFonts w:ascii="Times New Roman" w:eastAsia="宋体" w:hAnsi="Times New Roman" w:cs="Times New Roman" w:hint="eastAsia"/>
          <w:color w:val="000000" w:themeColor="text1"/>
          <w:szCs w:val="21"/>
        </w:rPr>
        <w:t>standardize</w:t>
      </w:r>
      <w:r w:rsidRPr="005F57A9">
        <w:rPr>
          <w:rFonts w:ascii="Times New Roman" w:eastAsia="宋体" w:hAnsi="Times New Roman" w:cs="Times New Roman" w:hint="eastAsia"/>
          <w:color w:val="000000" w:themeColor="text1"/>
          <w:szCs w:val="21"/>
        </w:rPr>
        <w:t>，后面加了一个常见的动词后缀</w:t>
      </w:r>
      <w:r w:rsidRPr="005F57A9">
        <w:rPr>
          <w:rFonts w:ascii="Times New Roman" w:eastAsia="宋体" w:hAnsi="Times New Roman" w:cs="Times New Roman" w:hint="eastAsia"/>
          <w:color w:val="000000" w:themeColor="text1"/>
          <w:szCs w:val="21"/>
        </w:rPr>
        <w:t>-ize</w:t>
      </w:r>
      <w:r w:rsidRPr="005F57A9">
        <w:rPr>
          <w:rFonts w:ascii="Times New Roman" w:eastAsia="宋体" w:hAnsi="Times New Roman" w:cs="Times New Roman" w:hint="eastAsia"/>
          <w:color w:val="000000" w:themeColor="text1"/>
          <w:szCs w:val="21"/>
        </w:rPr>
        <w:t>，意思就是“使标准化”，比如：</w:t>
      </w:r>
      <w:r w:rsidRPr="005F57A9">
        <w:rPr>
          <w:rFonts w:ascii="Times New Roman" w:eastAsia="宋体" w:hAnsi="Times New Roman" w:cs="Times New Roman" w:hint="eastAsia"/>
          <w:color w:val="000000" w:themeColor="text1"/>
          <w:szCs w:val="21"/>
        </w:rPr>
        <w:t xml:space="preserve">Attempts to standardize English signs have not been completely successful. </w:t>
      </w:r>
      <w:r w:rsidRPr="005F57A9">
        <w:rPr>
          <w:rFonts w:ascii="Times New Roman" w:eastAsia="宋体" w:hAnsi="Times New Roman" w:cs="Times New Roman" w:hint="eastAsia"/>
          <w:color w:val="000000" w:themeColor="text1"/>
          <w:szCs w:val="21"/>
        </w:rPr>
        <w:t>将英文标识标准化的尝试并不成功。</w:t>
      </w:r>
    </w:p>
    <w:p w14:paraId="6867E78A" w14:textId="77777777" w:rsidR="005F57A9" w:rsidRPr="005F57A9" w:rsidRDefault="005F57A9" w:rsidP="005F57A9">
      <w:pPr>
        <w:spacing w:line="360" w:lineRule="auto"/>
        <w:ind w:firstLineChars="201" w:firstLine="422"/>
        <w:rPr>
          <w:rFonts w:ascii="Times New Roman" w:eastAsia="宋体" w:hAnsi="Times New Roman" w:cs="Times New Roman"/>
          <w:color w:val="000000" w:themeColor="text1"/>
          <w:szCs w:val="21"/>
        </w:rPr>
      </w:pPr>
      <w:r w:rsidRPr="005F57A9">
        <w:rPr>
          <w:rFonts w:ascii="Times New Roman" w:eastAsia="宋体" w:hAnsi="Times New Roman" w:cs="Times New Roman" w:hint="eastAsia"/>
          <w:color w:val="000000" w:themeColor="text1"/>
          <w:szCs w:val="21"/>
        </w:rPr>
        <w:t>standardize</w:t>
      </w:r>
      <w:r w:rsidRPr="005F57A9">
        <w:rPr>
          <w:rFonts w:ascii="Times New Roman" w:eastAsia="宋体" w:hAnsi="Times New Roman" w:cs="Times New Roman" w:hint="eastAsia"/>
          <w:color w:val="000000" w:themeColor="text1"/>
          <w:szCs w:val="21"/>
        </w:rPr>
        <w:t>的名词形式是</w:t>
      </w:r>
      <w:r w:rsidRPr="005F57A9">
        <w:rPr>
          <w:rFonts w:ascii="Times New Roman" w:eastAsia="宋体" w:hAnsi="Times New Roman" w:cs="Times New Roman" w:hint="eastAsia"/>
          <w:color w:val="000000" w:themeColor="text1"/>
          <w:szCs w:val="21"/>
        </w:rPr>
        <w:t>standardization</w:t>
      </w:r>
      <w:r w:rsidRPr="005F57A9">
        <w:rPr>
          <w:rFonts w:ascii="Times New Roman" w:eastAsia="宋体" w:hAnsi="Times New Roman" w:cs="Times New Roman" w:hint="eastAsia"/>
          <w:color w:val="000000" w:themeColor="text1"/>
          <w:szCs w:val="21"/>
        </w:rPr>
        <w:t>，表示“标准化”这个行为、这件事情。比如：</w:t>
      </w:r>
      <w:r w:rsidRPr="005F57A9">
        <w:rPr>
          <w:rFonts w:ascii="Times New Roman" w:eastAsia="宋体" w:hAnsi="Times New Roman" w:cs="Times New Roman" w:hint="eastAsia"/>
          <w:color w:val="000000" w:themeColor="text1"/>
          <w:szCs w:val="21"/>
        </w:rPr>
        <w:t xml:space="preserve">In China there is a strong interest in standardization. </w:t>
      </w:r>
      <w:r w:rsidRPr="005F57A9">
        <w:rPr>
          <w:rFonts w:ascii="Times New Roman" w:eastAsia="宋体" w:hAnsi="Times New Roman" w:cs="Times New Roman" w:hint="eastAsia"/>
          <w:color w:val="000000" w:themeColor="text1"/>
          <w:szCs w:val="21"/>
        </w:rPr>
        <w:t>在中国，人们对标准化非常感兴趣。</w:t>
      </w:r>
    </w:p>
    <w:p w14:paraId="7C8BBDF5" w14:textId="77777777" w:rsidR="005F57A9" w:rsidRPr="005F57A9" w:rsidRDefault="005F57A9" w:rsidP="005F57A9">
      <w:pPr>
        <w:spacing w:line="360" w:lineRule="auto"/>
        <w:ind w:firstLineChars="201" w:firstLine="422"/>
        <w:rPr>
          <w:rFonts w:ascii="Times New Roman" w:eastAsia="宋体" w:hAnsi="Times New Roman" w:cs="Times New Roman"/>
          <w:color w:val="000000" w:themeColor="text1"/>
          <w:szCs w:val="21"/>
        </w:rPr>
      </w:pPr>
      <w:r w:rsidRPr="005F57A9">
        <w:rPr>
          <w:rFonts w:ascii="Times New Roman" w:eastAsia="宋体" w:hAnsi="Times New Roman" w:cs="Times New Roman" w:hint="eastAsia"/>
          <w:color w:val="000000" w:themeColor="text1"/>
          <w:szCs w:val="21"/>
        </w:rPr>
        <w:t>stand</w:t>
      </w:r>
      <w:r w:rsidRPr="005F57A9">
        <w:rPr>
          <w:rFonts w:ascii="Times New Roman" w:eastAsia="宋体" w:hAnsi="Times New Roman" w:cs="Times New Roman" w:hint="eastAsia"/>
          <w:color w:val="000000" w:themeColor="text1"/>
          <w:szCs w:val="21"/>
        </w:rPr>
        <w:t>：</w:t>
      </w:r>
      <w:r w:rsidRPr="005F57A9">
        <w:rPr>
          <w:rFonts w:ascii="Times New Roman" w:eastAsia="宋体" w:hAnsi="Times New Roman" w:cs="Times New Roman" w:hint="eastAsia"/>
          <w:color w:val="000000" w:themeColor="text1"/>
          <w:szCs w:val="21"/>
        </w:rPr>
        <w:t>[stænd] vi.</w:t>
      </w:r>
      <w:r w:rsidRPr="005F57A9">
        <w:rPr>
          <w:rFonts w:ascii="Times New Roman" w:eastAsia="宋体" w:hAnsi="Times New Roman" w:cs="Times New Roman" w:hint="eastAsia"/>
          <w:color w:val="000000" w:themeColor="text1"/>
          <w:szCs w:val="21"/>
        </w:rPr>
        <w:t>站立，位于，保持不变，忍受</w:t>
      </w:r>
    </w:p>
    <w:p w14:paraId="1803526C" w14:textId="77777777" w:rsidR="005F57A9" w:rsidRPr="005F57A9" w:rsidRDefault="005F57A9" w:rsidP="005F57A9">
      <w:pPr>
        <w:spacing w:line="360" w:lineRule="auto"/>
        <w:ind w:firstLineChars="201" w:firstLine="422"/>
        <w:rPr>
          <w:rFonts w:ascii="Times New Roman" w:eastAsia="宋体" w:hAnsi="Times New Roman" w:cs="Times New Roman"/>
          <w:color w:val="000000" w:themeColor="text1"/>
          <w:szCs w:val="21"/>
        </w:rPr>
      </w:pPr>
      <w:r w:rsidRPr="005F57A9">
        <w:rPr>
          <w:rFonts w:ascii="Times New Roman" w:eastAsia="宋体" w:hAnsi="Times New Roman" w:cs="Times New Roman"/>
          <w:color w:val="000000" w:themeColor="text1"/>
          <w:szCs w:val="21"/>
        </w:rPr>
        <w:t>standard</w:t>
      </w:r>
      <w:r w:rsidRPr="005F57A9">
        <w:rPr>
          <w:rFonts w:ascii="Times New Roman" w:eastAsia="宋体" w:hAnsi="Times New Roman" w:cs="Times New Roman" w:hint="eastAsia"/>
          <w:color w:val="000000" w:themeColor="text1"/>
          <w:szCs w:val="21"/>
        </w:rPr>
        <w:t>：</w:t>
      </w:r>
      <w:r w:rsidRPr="005F57A9">
        <w:rPr>
          <w:rFonts w:ascii="Times New Roman" w:eastAsia="宋体" w:hAnsi="Times New Roman" w:cs="Times New Roman"/>
          <w:color w:val="000000" w:themeColor="text1"/>
          <w:szCs w:val="21"/>
        </w:rPr>
        <w:t>['stændəd] n.</w:t>
      </w:r>
      <w:r w:rsidRPr="005F57A9">
        <w:rPr>
          <w:rFonts w:ascii="Times New Roman" w:eastAsia="宋体" w:hAnsi="Times New Roman" w:cs="Times New Roman" w:hint="eastAsia"/>
          <w:color w:val="000000" w:themeColor="text1"/>
          <w:szCs w:val="21"/>
        </w:rPr>
        <w:t>标准，水平，规格，标杆，度量衡标准</w:t>
      </w:r>
      <w:r w:rsidRPr="005F57A9">
        <w:rPr>
          <w:rFonts w:ascii="Times New Roman" w:eastAsia="宋体" w:hAnsi="Times New Roman" w:cs="Times New Roman"/>
          <w:color w:val="000000" w:themeColor="text1"/>
          <w:szCs w:val="21"/>
        </w:rPr>
        <w:t>adj.</w:t>
      </w:r>
      <w:r w:rsidRPr="005F57A9">
        <w:rPr>
          <w:rFonts w:ascii="Times New Roman" w:eastAsia="宋体" w:hAnsi="Times New Roman" w:cs="Times New Roman" w:hint="eastAsia"/>
          <w:color w:val="000000" w:themeColor="text1"/>
          <w:szCs w:val="21"/>
        </w:rPr>
        <w:t>标准的</w:t>
      </w:r>
    </w:p>
    <w:p w14:paraId="527DBACC" w14:textId="77777777" w:rsidR="005F57A9" w:rsidRPr="005F57A9" w:rsidRDefault="005F57A9" w:rsidP="005F57A9">
      <w:pPr>
        <w:spacing w:line="360" w:lineRule="auto"/>
        <w:ind w:firstLineChars="201" w:firstLine="422"/>
        <w:rPr>
          <w:rFonts w:ascii="Times New Roman" w:eastAsia="宋体" w:hAnsi="Times New Roman" w:cs="Times New Roman"/>
          <w:color w:val="000000" w:themeColor="text1"/>
          <w:szCs w:val="21"/>
        </w:rPr>
      </w:pPr>
      <w:r w:rsidRPr="005F57A9">
        <w:rPr>
          <w:rFonts w:ascii="Times New Roman" w:eastAsia="宋体" w:hAnsi="Times New Roman" w:cs="Times New Roman"/>
          <w:color w:val="000000" w:themeColor="text1"/>
          <w:szCs w:val="21"/>
        </w:rPr>
        <w:t>standardize</w:t>
      </w:r>
      <w:r w:rsidRPr="005F57A9">
        <w:rPr>
          <w:rFonts w:ascii="Times New Roman" w:eastAsia="宋体" w:hAnsi="Times New Roman" w:cs="Times New Roman" w:hint="eastAsia"/>
          <w:color w:val="000000" w:themeColor="text1"/>
          <w:szCs w:val="21"/>
        </w:rPr>
        <w:t>：</w:t>
      </w:r>
      <w:r w:rsidRPr="005F57A9">
        <w:rPr>
          <w:rFonts w:ascii="Times New Roman" w:eastAsia="宋体" w:hAnsi="Times New Roman" w:cs="Times New Roman"/>
          <w:color w:val="000000" w:themeColor="text1"/>
          <w:szCs w:val="21"/>
        </w:rPr>
        <w:t>[ˈstændədaɪz] vt.</w:t>
      </w:r>
      <w:r w:rsidRPr="005F57A9">
        <w:rPr>
          <w:rFonts w:ascii="Times New Roman" w:eastAsia="宋体" w:hAnsi="Times New Roman" w:cs="Times New Roman" w:hint="eastAsia"/>
          <w:color w:val="000000" w:themeColor="text1"/>
          <w:szCs w:val="21"/>
        </w:rPr>
        <w:t>使标准化，使合乎标准</w:t>
      </w:r>
      <w:r w:rsidRPr="005F57A9">
        <w:rPr>
          <w:rFonts w:ascii="Times New Roman" w:eastAsia="宋体" w:hAnsi="Times New Roman" w:cs="Times New Roman"/>
          <w:color w:val="000000" w:themeColor="text1"/>
          <w:szCs w:val="21"/>
        </w:rPr>
        <w:t>vi.</w:t>
      </w:r>
      <w:r w:rsidRPr="005F57A9">
        <w:rPr>
          <w:rFonts w:ascii="Times New Roman" w:eastAsia="宋体" w:hAnsi="Times New Roman" w:cs="Times New Roman" w:hint="eastAsia"/>
          <w:color w:val="000000" w:themeColor="text1"/>
          <w:szCs w:val="21"/>
        </w:rPr>
        <w:t>定标准</w:t>
      </w:r>
    </w:p>
    <w:p w14:paraId="0E60FA04" w14:textId="48834937" w:rsidR="005F57A9" w:rsidRDefault="005F57A9" w:rsidP="005F57A9">
      <w:pPr>
        <w:spacing w:line="360" w:lineRule="auto"/>
        <w:ind w:firstLineChars="201" w:firstLine="422"/>
        <w:rPr>
          <w:rFonts w:ascii="Times New Roman" w:eastAsia="宋体" w:hAnsi="Times New Roman" w:cs="Times New Roman"/>
          <w:color w:val="000000" w:themeColor="text1"/>
          <w:szCs w:val="21"/>
        </w:rPr>
      </w:pPr>
      <w:r w:rsidRPr="005F57A9">
        <w:rPr>
          <w:rFonts w:ascii="Times New Roman" w:eastAsia="宋体" w:hAnsi="Times New Roman" w:cs="Times New Roman"/>
          <w:color w:val="000000" w:themeColor="text1"/>
          <w:szCs w:val="21"/>
        </w:rPr>
        <w:t>standardization</w:t>
      </w:r>
      <w:r w:rsidRPr="005F57A9">
        <w:rPr>
          <w:rFonts w:ascii="Times New Roman" w:eastAsia="宋体" w:hAnsi="Times New Roman" w:cs="Times New Roman" w:hint="eastAsia"/>
          <w:color w:val="000000" w:themeColor="text1"/>
          <w:szCs w:val="21"/>
        </w:rPr>
        <w:t>：</w:t>
      </w:r>
      <w:r w:rsidRPr="005F57A9">
        <w:rPr>
          <w:rFonts w:ascii="Times New Roman" w:eastAsia="宋体" w:hAnsi="Times New Roman" w:cs="Times New Roman"/>
          <w:color w:val="000000" w:themeColor="text1"/>
          <w:szCs w:val="21"/>
        </w:rPr>
        <w:t>[ˌstændədaɪˈzeɪʃn] n.</w:t>
      </w:r>
      <w:r w:rsidRPr="005F57A9">
        <w:rPr>
          <w:rFonts w:ascii="Times New Roman" w:eastAsia="宋体" w:hAnsi="Times New Roman" w:cs="Times New Roman" w:hint="eastAsia"/>
          <w:color w:val="000000" w:themeColor="text1"/>
          <w:szCs w:val="21"/>
        </w:rPr>
        <w:t>标准化，规格化</w:t>
      </w:r>
    </w:p>
    <w:p w14:paraId="2206E458" w14:textId="77777777" w:rsidR="00C71B86" w:rsidRPr="003A5554" w:rsidRDefault="00C71B86" w:rsidP="00C71B86">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kidnap</w:t>
      </w:r>
      <w:r>
        <w:rPr>
          <w:rFonts w:ascii="Times New Roman" w:eastAsia="宋体" w:hAnsi="Times New Roman" w:cs="Times New Roman" w:hint="eastAsia"/>
          <w:b w:val="0"/>
          <w:color w:val="000000" w:themeColor="text1"/>
          <w:sz w:val="21"/>
          <w:szCs w:val="21"/>
          <w:shd w:val="clear" w:color="auto" w:fill="FFFFFF"/>
        </w:rPr>
        <w:t>（绑架）：诱拐</w:t>
      </w:r>
      <w:r w:rsidRPr="003A5554">
        <w:rPr>
          <w:rFonts w:ascii="Times New Roman" w:eastAsia="宋体" w:hAnsi="Times New Roman" w:cs="Times New Roman"/>
          <w:b w:val="0"/>
          <w:color w:val="000000" w:themeColor="text1"/>
          <w:sz w:val="21"/>
          <w:szCs w:val="21"/>
          <w:shd w:val="clear" w:color="auto" w:fill="FFFFFF"/>
        </w:rPr>
        <w:t>儿童至北美殖民地充当契约仆役</w:t>
      </w:r>
    </w:p>
    <w:p w14:paraId="7D72D710" w14:textId="77777777" w:rsidR="00C71B86" w:rsidRPr="003A5554" w:rsidRDefault="00C71B86" w:rsidP="00C71B86">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欧洲人刚到北美大陆进行殖民活动时，劳动力严重缺乏。吸引更多的人移民北美成了解决劳动力短缺的主要办法。在这种背景下，产生了</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契约仆役</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。契约仆役就是一些想移民北美，但又无力支付</w:t>
      </w:r>
      <w:r>
        <w:rPr>
          <w:rFonts w:ascii="Times New Roman" w:eastAsia="宋体" w:hAnsi="Times New Roman" w:cs="Times New Roman" w:hint="eastAsia"/>
          <w:color w:val="000000" w:themeColor="text1"/>
          <w:szCs w:val="21"/>
        </w:rPr>
        <w:t>船费</w:t>
      </w:r>
      <w:r w:rsidRPr="003A5554">
        <w:rPr>
          <w:rFonts w:ascii="Times New Roman" w:eastAsia="宋体" w:hAnsi="Times New Roman" w:cs="Times New Roman"/>
          <w:color w:val="000000" w:themeColor="text1"/>
          <w:szCs w:val="21"/>
        </w:rPr>
        <w:t>的人。这些人与船主或移民机构签订卖身契约，坐船来到北美，被贩卖给北美的殖民者充当仆役，为其</w:t>
      </w:r>
      <w:r>
        <w:rPr>
          <w:rFonts w:ascii="Times New Roman" w:eastAsia="宋体" w:hAnsi="Times New Roman" w:cs="Times New Roman" w:hint="eastAsia"/>
          <w:color w:val="000000" w:themeColor="text1"/>
          <w:szCs w:val="21"/>
        </w:rPr>
        <w:t>工作</w:t>
      </w:r>
      <w:r w:rsidRPr="003A5554">
        <w:rPr>
          <w:rFonts w:ascii="Times New Roman" w:eastAsia="宋体" w:hAnsi="Times New Roman" w:cs="Times New Roman"/>
          <w:color w:val="000000" w:themeColor="text1"/>
          <w:szCs w:val="21"/>
        </w:rPr>
        <w:t>若干年。期满后，他们能拿到一定数量的费用，当局也会划拨一些土地给他们，让他们在新大陆开始新生活。这种人就是所谓的</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契约仆役</w:t>
      </w:r>
      <w:r w:rsidRPr="00832776">
        <w:rPr>
          <w:rFonts w:asciiTheme="minorEastAsia" w:eastAsia="宋体" w:hAnsiTheme="minorEastAsia" w:cs="Times New Roman"/>
          <w:color w:val="000000" w:themeColor="text1"/>
          <w:szCs w:val="21"/>
        </w:rPr>
        <w:t>”</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也称为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白奴</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，因为大部分是白人。</w:t>
      </w:r>
    </w:p>
    <w:p w14:paraId="39B16B83" w14:textId="77777777" w:rsidR="00C71B86" w:rsidRPr="003A5554" w:rsidRDefault="00C71B86" w:rsidP="00C71B86">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在黑奴买卖发达之前，这种契约仆役是解决北美劳动力不足的主要</w:t>
      </w:r>
      <w:r>
        <w:rPr>
          <w:rFonts w:ascii="Times New Roman" w:eastAsia="宋体" w:hAnsi="Times New Roman" w:cs="Times New Roman" w:hint="eastAsia"/>
          <w:color w:val="000000" w:themeColor="text1"/>
          <w:szCs w:val="21"/>
        </w:rPr>
        <w:t>手段</w:t>
      </w:r>
      <w:r w:rsidRPr="003A5554">
        <w:rPr>
          <w:rFonts w:ascii="Times New Roman" w:eastAsia="宋体" w:hAnsi="Times New Roman" w:cs="Times New Roman"/>
          <w:color w:val="000000" w:themeColor="text1"/>
          <w:szCs w:val="21"/>
        </w:rPr>
        <w:t>。由于愿意充当契约仆役的人并不多，有一些人就将目光投向了平民窟的青少年，用甜言蜜语诱骗穷人子女</w:t>
      </w:r>
      <w:r w:rsidRPr="003A5554">
        <w:rPr>
          <w:rFonts w:ascii="Times New Roman" w:eastAsia="宋体" w:hAnsi="Times New Roman" w:cs="Times New Roman"/>
          <w:color w:val="000000" w:themeColor="text1"/>
          <w:szCs w:val="21"/>
        </w:rPr>
        <w:lastRenderedPageBreak/>
        <w:t>上船前往北美充当契约仆役，甚至采取绑架的方式。在英王查理二世统治期间，这种绑架青少年前往北美的行为发展到了极点，从而产生了一个专门形容这种绑架行为的英语单词</w:t>
      </w:r>
      <w:r w:rsidRPr="003A5554">
        <w:rPr>
          <w:rFonts w:ascii="Times New Roman" w:eastAsia="宋体" w:hAnsi="Times New Roman" w:cs="Times New Roman"/>
          <w:color w:val="000000" w:themeColor="text1"/>
          <w:szCs w:val="21"/>
        </w:rPr>
        <w:t>kidnap</w:t>
      </w:r>
      <w:r w:rsidRPr="003A5554">
        <w:rPr>
          <w:rFonts w:ascii="Times New Roman" w:eastAsia="宋体" w:hAnsi="Times New Roman" w:cs="Times New Roman"/>
          <w:color w:val="000000" w:themeColor="text1"/>
          <w:szCs w:val="21"/>
        </w:rPr>
        <w:t>。</w:t>
      </w:r>
    </w:p>
    <w:p w14:paraId="66764D3D" w14:textId="77777777" w:rsidR="00C71B86" w:rsidRPr="003A5554" w:rsidRDefault="00C71B86" w:rsidP="00C71B86">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单词</w:t>
      </w:r>
      <w:bookmarkStart w:id="528" w:name="OLE_LINK156"/>
      <w:r w:rsidRPr="003A5554">
        <w:rPr>
          <w:rFonts w:ascii="Times New Roman" w:eastAsia="宋体" w:hAnsi="Times New Roman" w:cs="Times New Roman"/>
          <w:color w:val="000000" w:themeColor="text1"/>
          <w:szCs w:val="21"/>
        </w:rPr>
        <w:t>kidnap</w:t>
      </w:r>
      <w:bookmarkEnd w:id="528"/>
      <w:r w:rsidRPr="003A5554">
        <w:rPr>
          <w:rFonts w:ascii="Times New Roman" w:eastAsia="宋体" w:hAnsi="Times New Roman" w:cs="Times New Roman"/>
          <w:color w:val="000000" w:themeColor="text1"/>
          <w:szCs w:val="21"/>
        </w:rPr>
        <w:t>由</w:t>
      </w:r>
      <w:r w:rsidRPr="003A5554">
        <w:rPr>
          <w:rFonts w:ascii="Times New Roman" w:eastAsia="宋体" w:hAnsi="Times New Roman" w:cs="Times New Roman"/>
          <w:color w:val="000000" w:themeColor="text1"/>
          <w:szCs w:val="21"/>
        </w:rPr>
        <w:t>kid</w:t>
      </w:r>
      <w:r w:rsidRPr="003A5554">
        <w:rPr>
          <w:rFonts w:ascii="Times New Roman" w:eastAsia="宋体" w:hAnsi="Times New Roman" w:cs="Times New Roman"/>
          <w:color w:val="000000" w:themeColor="text1"/>
          <w:szCs w:val="21"/>
        </w:rPr>
        <w:t>（儿童）和</w:t>
      </w:r>
      <w:r w:rsidRPr="003A5554">
        <w:rPr>
          <w:rFonts w:ascii="Times New Roman" w:eastAsia="宋体" w:hAnsi="Times New Roman" w:cs="Times New Roman"/>
          <w:color w:val="000000" w:themeColor="text1"/>
          <w:szCs w:val="21"/>
        </w:rPr>
        <w:t>nap</w:t>
      </w:r>
      <w:r>
        <w:rPr>
          <w:rFonts w:ascii="Times New Roman" w:eastAsia="宋体" w:hAnsi="Times New Roman" w:cs="Times New Roman" w:hint="eastAsia"/>
          <w:color w:val="000000" w:themeColor="text1"/>
          <w:szCs w:val="21"/>
        </w:rPr>
        <w:t>（抢夺）组成，</w:t>
      </w:r>
      <w:r w:rsidRPr="003A5554">
        <w:rPr>
          <w:rFonts w:ascii="Times New Roman" w:eastAsia="宋体" w:hAnsi="Times New Roman" w:cs="Times New Roman"/>
          <w:color w:val="000000" w:themeColor="text1"/>
          <w:szCs w:val="21"/>
        </w:rPr>
        <w:t>字面意思就是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偷走儿童</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kidnap</w:t>
      </w:r>
      <w:r w:rsidRPr="003A5554">
        <w:rPr>
          <w:rFonts w:ascii="Times New Roman" w:eastAsia="宋体" w:hAnsi="Times New Roman" w:cs="Times New Roman"/>
          <w:color w:val="000000" w:themeColor="text1"/>
          <w:szCs w:val="21"/>
        </w:rPr>
        <w:t>本来只用来表示绑架儿童的行为，后来词义拓展为一切绑架行为。</w:t>
      </w:r>
    </w:p>
    <w:p w14:paraId="637E1664" w14:textId="77777777" w:rsidR="00C71B86" w:rsidRDefault="00C71B86" w:rsidP="00C71B86">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kidnap</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Pr="00C71B86">
        <w:rPr>
          <w:rFonts w:ascii="Times New Roman" w:eastAsia="宋体" w:hAnsi="Times New Roman" w:cs="Times New Roman"/>
          <w:color w:val="000000" w:themeColor="text1"/>
          <w:szCs w:val="21"/>
        </w:rPr>
        <w:t>ˈkɪdnæp</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C71B86">
        <w:rPr>
          <w:rFonts w:ascii="Times New Roman" w:eastAsia="宋体" w:hAnsi="Times New Roman" w:cs="Times New Roman" w:hint="eastAsia"/>
          <w:color w:val="000000" w:themeColor="text1"/>
          <w:szCs w:val="21"/>
        </w:rPr>
        <w:t>n.</w:t>
      </w:r>
      <w:r w:rsidRPr="003A5554">
        <w:rPr>
          <w:rFonts w:ascii="Times New Roman" w:eastAsia="宋体" w:hAnsi="Times New Roman" w:cs="Times New Roman"/>
          <w:color w:val="000000" w:themeColor="text1"/>
          <w:szCs w:val="21"/>
        </w:rPr>
        <w:t>vt.</w:t>
      </w:r>
      <w:r w:rsidRPr="003A5554">
        <w:rPr>
          <w:rFonts w:ascii="Times New Roman" w:eastAsia="宋体" w:hAnsi="Times New Roman" w:cs="Times New Roman"/>
          <w:color w:val="000000" w:themeColor="text1"/>
          <w:szCs w:val="21"/>
        </w:rPr>
        <w:t>绑架，诱拐</w:t>
      </w:r>
    </w:p>
    <w:p w14:paraId="772DF67B" w14:textId="77777777" w:rsidR="00C71B86" w:rsidRDefault="00C71B86" w:rsidP="00C71B86">
      <w:pPr>
        <w:spacing w:line="360" w:lineRule="auto"/>
        <w:ind w:firstLineChars="201" w:firstLine="422"/>
        <w:rPr>
          <w:rFonts w:ascii="Times New Roman" w:eastAsia="宋体" w:hAnsi="Times New Roman" w:cs="Times New Roman"/>
          <w:color w:val="000000" w:themeColor="text1"/>
          <w:szCs w:val="21"/>
        </w:rPr>
      </w:pPr>
      <w:r w:rsidRPr="00767221">
        <w:rPr>
          <w:rFonts w:ascii="Times New Roman" w:eastAsia="宋体" w:hAnsi="Times New Roman" w:cs="Times New Roman"/>
          <w:color w:val="000000" w:themeColor="text1"/>
          <w:szCs w:val="21"/>
        </w:rPr>
        <w:t>kidnapper</w:t>
      </w:r>
      <w:r>
        <w:rPr>
          <w:rFonts w:ascii="Times New Roman" w:eastAsia="宋体" w:hAnsi="Times New Roman" w:cs="Times New Roman" w:hint="eastAsia"/>
          <w:color w:val="000000" w:themeColor="text1"/>
          <w:szCs w:val="21"/>
        </w:rPr>
        <w:t>：</w:t>
      </w:r>
      <w:r w:rsidRPr="00767221">
        <w:rPr>
          <w:rFonts w:ascii="Times New Roman" w:eastAsia="宋体" w:hAnsi="Times New Roman" w:cs="Times New Roman"/>
          <w:color w:val="000000" w:themeColor="text1"/>
          <w:szCs w:val="21"/>
        </w:rPr>
        <w:t>[</w:t>
      </w:r>
      <w:r w:rsidRPr="00C71B86">
        <w:rPr>
          <w:rFonts w:ascii="Times New Roman" w:eastAsia="宋体" w:hAnsi="Times New Roman" w:cs="Times New Roman"/>
          <w:color w:val="000000" w:themeColor="text1"/>
          <w:szCs w:val="21"/>
        </w:rPr>
        <w:t>ˈkɪdnæpə(r)</w:t>
      </w:r>
      <w:r w:rsidRPr="00767221">
        <w:rPr>
          <w:rFonts w:ascii="Times New Roman" w:eastAsia="宋体" w:hAnsi="Times New Roman" w:cs="Times New Roman"/>
          <w:color w:val="000000" w:themeColor="text1"/>
          <w:szCs w:val="21"/>
        </w:rPr>
        <w:t xml:space="preserve">] </w:t>
      </w:r>
      <w:r w:rsidRPr="00767221">
        <w:rPr>
          <w:rFonts w:ascii="Times New Roman" w:eastAsia="宋体" w:hAnsi="Times New Roman" w:cs="Times New Roman" w:hint="eastAsia"/>
          <w:color w:val="000000" w:themeColor="text1"/>
          <w:szCs w:val="21"/>
        </w:rPr>
        <w:t>n.</w:t>
      </w:r>
      <w:r w:rsidRPr="00767221">
        <w:rPr>
          <w:rFonts w:ascii="Times New Roman" w:eastAsia="宋体" w:hAnsi="Times New Roman" w:cs="Times New Roman" w:hint="eastAsia"/>
          <w:color w:val="000000" w:themeColor="text1"/>
          <w:szCs w:val="21"/>
        </w:rPr>
        <w:t>绑匪</w:t>
      </w:r>
      <w:r>
        <w:rPr>
          <w:rFonts w:ascii="Times New Roman" w:eastAsia="宋体" w:hAnsi="Times New Roman" w:cs="Times New Roman" w:hint="eastAsia"/>
          <w:color w:val="000000" w:themeColor="text1"/>
          <w:szCs w:val="21"/>
        </w:rPr>
        <w:t>，</w:t>
      </w:r>
      <w:r w:rsidRPr="00767221">
        <w:rPr>
          <w:rFonts w:ascii="Times New Roman" w:eastAsia="宋体" w:hAnsi="Times New Roman" w:cs="Times New Roman" w:hint="eastAsia"/>
          <w:color w:val="000000" w:themeColor="text1"/>
          <w:szCs w:val="21"/>
        </w:rPr>
        <w:t>诱拐者</w:t>
      </w:r>
    </w:p>
    <w:p w14:paraId="3955CC10" w14:textId="77777777" w:rsidR="00C71B86" w:rsidRPr="00767221" w:rsidRDefault="00C71B86" w:rsidP="00C71B8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kid</w:t>
      </w:r>
      <w:r>
        <w:rPr>
          <w:rFonts w:ascii="Times New Roman" w:eastAsia="宋体" w:hAnsi="Times New Roman" w:cs="Times New Roman" w:hint="eastAsia"/>
          <w:color w:val="000000" w:themeColor="text1"/>
          <w:szCs w:val="21"/>
        </w:rPr>
        <w:t>：</w:t>
      </w:r>
      <w:r w:rsidRPr="00767221">
        <w:rPr>
          <w:rFonts w:ascii="Times New Roman" w:eastAsia="宋体" w:hAnsi="Times New Roman" w:cs="Times New Roman"/>
          <w:color w:val="000000" w:themeColor="text1"/>
          <w:szCs w:val="21"/>
        </w:rPr>
        <w:t xml:space="preserve">[kɪd] </w:t>
      </w:r>
      <w:r w:rsidRPr="00767221">
        <w:rPr>
          <w:rFonts w:ascii="Times New Roman" w:eastAsia="宋体" w:hAnsi="Times New Roman" w:cs="Times New Roman" w:hint="eastAsia"/>
          <w:color w:val="000000" w:themeColor="text1"/>
          <w:szCs w:val="21"/>
        </w:rPr>
        <w:t>n.</w:t>
      </w:r>
      <w:r w:rsidRPr="00767221">
        <w:rPr>
          <w:rFonts w:ascii="Times New Roman" w:eastAsia="宋体" w:hAnsi="Times New Roman" w:cs="Times New Roman" w:hint="eastAsia"/>
          <w:color w:val="000000" w:themeColor="text1"/>
          <w:szCs w:val="21"/>
        </w:rPr>
        <w:t>小孩；小山羊</w:t>
      </w:r>
    </w:p>
    <w:p w14:paraId="3C08A6D2" w14:textId="35C2B982" w:rsidR="004038BC" w:rsidRPr="00DE756B" w:rsidRDefault="004038BC" w:rsidP="00DE756B">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DE756B">
        <w:rPr>
          <w:rFonts w:ascii="Times New Roman" w:eastAsia="宋体" w:hAnsi="Times New Roman" w:cs="Times New Roman" w:hint="eastAsia"/>
          <w:b w:val="0"/>
          <w:color w:val="000000" w:themeColor="text1"/>
          <w:sz w:val="21"/>
          <w:szCs w:val="21"/>
          <w:shd w:val="clear" w:color="auto" w:fill="FFFFFF"/>
        </w:rPr>
        <w:t>rape</w:t>
      </w:r>
      <w:r w:rsidRPr="00DE756B">
        <w:rPr>
          <w:rFonts w:ascii="Times New Roman" w:eastAsia="宋体" w:hAnsi="Times New Roman" w:cs="Times New Roman" w:hint="eastAsia"/>
          <w:b w:val="0"/>
          <w:color w:val="000000" w:themeColor="text1"/>
          <w:sz w:val="21"/>
          <w:szCs w:val="21"/>
          <w:shd w:val="clear" w:color="auto" w:fill="FFFFFF"/>
        </w:rPr>
        <w:t>（强奸）</w:t>
      </w:r>
      <w:r w:rsidR="008E0958">
        <w:rPr>
          <w:rFonts w:ascii="Times New Roman" w:eastAsia="宋体" w:hAnsi="Times New Roman" w:cs="Times New Roman" w:hint="eastAsia"/>
          <w:b w:val="0"/>
          <w:color w:val="000000" w:themeColor="text1"/>
          <w:sz w:val="21"/>
          <w:szCs w:val="21"/>
          <w:shd w:val="clear" w:color="auto" w:fill="FFFFFF"/>
        </w:rPr>
        <w:t>：抢夺妇女</w:t>
      </w:r>
    </w:p>
    <w:p w14:paraId="06E1773E" w14:textId="09DCA3A6" w:rsidR="00C13752" w:rsidRDefault="00C13752" w:rsidP="00DE756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在西方历史中，经常发生抢夺劫掠妇女的暴行，比如</w:t>
      </w:r>
      <w:r w:rsidRPr="00C13752">
        <w:rPr>
          <w:rFonts w:ascii="Times New Roman" w:eastAsia="宋体" w:hAnsi="Times New Roman" w:cs="Times New Roman" w:hint="eastAsia"/>
          <w:color w:val="000000" w:themeColor="text1"/>
          <w:szCs w:val="21"/>
        </w:rPr>
        <w:t>罗马建城初期缺乏女性，首领罗慕路斯</w:t>
      </w:r>
      <w:r w:rsidR="00D90E4D">
        <w:rPr>
          <w:rFonts w:ascii="Times New Roman" w:eastAsia="宋体" w:hAnsi="Times New Roman" w:cs="Times New Roman" w:hint="eastAsia"/>
          <w:color w:val="000000" w:themeColor="text1"/>
          <w:szCs w:val="21"/>
        </w:rPr>
        <w:t>便假意</w:t>
      </w:r>
      <w:r w:rsidRPr="00C13752">
        <w:rPr>
          <w:rFonts w:ascii="Times New Roman" w:eastAsia="宋体" w:hAnsi="Times New Roman" w:cs="Times New Roman" w:hint="eastAsia"/>
          <w:color w:val="000000" w:themeColor="text1"/>
          <w:szCs w:val="21"/>
        </w:rPr>
        <w:t>邀请萨宾人</w:t>
      </w:r>
      <w:r w:rsidR="00D90E4D">
        <w:rPr>
          <w:rFonts w:ascii="Times New Roman" w:eastAsia="宋体" w:hAnsi="Times New Roman" w:cs="Times New Roman" w:hint="eastAsia"/>
          <w:color w:val="000000" w:themeColor="text1"/>
          <w:szCs w:val="21"/>
        </w:rPr>
        <w:t>入城过节</w:t>
      </w:r>
      <w:r w:rsidRPr="00C13752">
        <w:rPr>
          <w:rFonts w:ascii="Times New Roman" w:eastAsia="宋体" w:hAnsi="Times New Roman" w:cs="Times New Roman" w:hint="eastAsia"/>
          <w:color w:val="000000" w:themeColor="text1"/>
          <w:szCs w:val="21"/>
        </w:rPr>
        <w:t>，</w:t>
      </w:r>
      <w:r w:rsidR="00D90E4D">
        <w:rPr>
          <w:rFonts w:ascii="Times New Roman" w:eastAsia="宋体" w:hAnsi="Times New Roman" w:cs="Times New Roman" w:hint="eastAsia"/>
          <w:color w:val="000000" w:themeColor="text1"/>
          <w:szCs w:val="21"/>
        </w:rPr>
        <w:t>在萨宾男人醉酒之际，率领罗马人抢走</w:t>
      </w:r>
      <w:r w:rsidRPr="00C13752">
        <w:rPr>
          <w:rFonts w:ascii="Times New Roman" w:eastAsia="宋体" w:hAnsi="Times New Roman" w:cs="Times New Roman" w:hint="eastAsia"/>
          <w:color w:val="000000" w:themeColor="text1"/>
          <w:szCs w:val="21"/>
        </w:rPr>
        <w:t>萨宾妇女为妻。这一行为导致萨宾人与罗马</w:t>
      </w:r>
      <w:r w:rsidR="00D90E4D">
        <w:rPr>
          <w:rFonts w:ascii="Times New Roman" w:eastAsia="宋体" w:hAnsi="Times New Roman" w:cs="Times New Roman" w:hint="eastAsia"/>
          <w:color w:val="000000" w:themeColor="text1"/>
          <w:szCs w:val="21"/>
        </w:rPr>
        <w:t>人</w:t>
      </w:r>
      <w:r w:rsidRPr="00C13752">
        <w:rPr>
          <w:rFonts w:ascii="Times New Roman" w:eastAsia="宋体" w:hAnsi="Times New Roman" w:cs="Times New Roman" w:hint="eastAsia"/>
          <w:color w:val="000000" w:themeColor="text1"/>
          <w:szCs w:val="21"/>
        </w:rPr>
        <w:t>爆发</w:t>
      </w:r>
      <w:r w:rsidR="00D90E4D">
        <w:rPr>
          <w:rFonts w:ascii="Times New Roman" w:eastAsia="宋体" w:hAnsi="Times New Roman" w:cs="Times New Roman" w:hint="eastAsia"/>
          <w:color w:val="000000" w:themeColor="text1"/>
          <w:szCs w:val="21"/>
        </w:rPr>
        <w:t>数年</w:t>
      </w:r>
      <w:r w:rsidRPr="00C13752">
        <w:rPr>
          <w:rFonts w:ascii="Times New Roman" w:eastAsia="宋体" w:hAnsi="Times New Roman" w:cs="Times New Roman" w:hint="eastAsia"/>
          <w:color w:val="000000" w:themeColor="text1"/>
          <w:szCs w:val="21"/>
        </w:rPr>
        <w:t>战争，最终由萨宾妇女携子调停，促成两族融合</w:t>
      </w:r>
      <w:r>
        <w:rPr>
          <w:rFonts w:ascii="Times New Roman" w:eastAsia="宋体" w:hAnsi="Times New Roman" w:cs="Times New Roman" w:hint="eastAsia"/>
          <w:color w:val="000000" w:themeColor="text1"/>
          <w:szCs w:val="21"/>
        </w:rPr>
        <w:t>。在历史中，被劫走的妇女通常都会被强奸，英语单词</w:t>
      </w:r>
      <w:r>
        <w:rPr>
          <w:rFonts w:ascii="Times New Roman" w:eastAsia="宋体" w:hAnsi="Times New Roman" w:cs="Times New Roman" w:hint="eastAsia"/>
          <w:color w:val="000000" w:themeColor="text1"/>
          <w:szCs w:val="21"/>
        </w:rPr>
        <w:t>rape</w:t>
      </w:r>
      <w:r>
        <w:rPr>
          <w:rFonts w:ascii="Times New Roman" w:eastAsia="宋体" w:hAnsi="Times New Roman" w:cs="Times New Roman" w:hint="eastAsia"/>
          <w:color w:val="000000" w:themeColor="text1"/>
          <w:szCs w:val="21"/>
        </w:rPr>
        <w:t>（强奸）就反映了这段黑暗历史。</w:t>
      </w:r>
    </w:p>
    <w:p w14:paraId="2FA70A78" w14:textId="14A6DFB2" w:rsidR="00C13752" w:rsidRDefault="00C13752" w:rsidP="00DE756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rape</w:t>
      </w:r>
      <w:r>
        <w:rPr>
          <w:rFonts w:ascii="Times New Roman" w:eastAsia="宋体" w:hAnsi="Times New Roman" w:cs="Times New Roman" w:hint="eastAsia"/>
          <w:color w:val="000000" w:themeColor="text1"/>
          <w:szCs w:val="21"/>
        </w:rPr>
        <w:t>（强奸）来自古法语，源自拉丁语，派生自词根</w:t>
      </w:r>
      <w:r>
        <w:rPr>
          <w:rFonts w:ascii="Times New Roman" w:eastAsia="宋体" w:hAnsi="Times New Roman" w:cs="Times New Roman" w:hint="eastAsia"/>
          <w:color w:val="000000" w:themeColor="text1"/>
          <w:szCs w:val="21"/>
        </w:rPr>
        <w:t>rap-</w:t>
      </w:r>
      <w:r>
        <w:rPr>
          <w:rFonts w:ascii="Times New Roman" w:eastAsia="宋体" w:hAnsi="Times New Roman" w:cs="Times New Roman" w:hint="eastAsia"/>
          <w:color w:val="000000" w:themeColor="text1"/>
          <w:szCs w:val="21"/>
        </w:rPr>
        <w:t>（抢夺），本意就是“抢夺”，后来特指“抢夺妇女”。由于妇女被劫走后通常都会被强奸，因此</w:t>
      </w:r>
      <w:r>
        <w:rPr>
          <w:rFonts w:ascii="Times New Roman" w:eastAsia="宋体" w:hAnsi="Times New Roman" w:cs="Times New Roman" w:hint="eastAsia"/>
          <w:color w:val="000000" w:themeColor="text1"/>
          <w:szCs w:val="21"/>
        </w:rPr>
        <w:t>rape</w:t>
      </w:r>
      <w:r>
        <w:rPr>
          <w:rFonts w:ascii="Times New Roman" w:eastAsia="宋体" w:hAnsi="Times New Roman" w:cs="Times New Roman" w:hint="eastAsia"/>
          <w:color w:val="000000" w:themeColor="text1"/>
          <w:szCs w:val="21"/>
        </w:rPr>
        <w:t>后来引申表示“强奸”，还可以用来比喻“蹂躏，糟蹋”。</w:t>
      </w:r>
    </w:p>
    <w:p w14:paraId="4C13825F" w14:textId="54AD0D75" w:rsidR="00D90E4D" w:rsidRDefault="00D90E4D" w:rsidP="00DE756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rape</w:t>
      </w:r>
      <w:r>
        <w:rPr>
          <w:rFonts w:ascii="Times New Roman" w:eastAsia="宋体" w:hAnsi="Times New Roman" w:cs="Times New Roman" w:hint="eastAsia"/>
          <w:color w:val="000000" w:themeColor="text1"/>
          <w:szCs w:val="21"/>
        </w:rPr>
        <w:t>（强奸）派生出名词</w:t>
      </w:r>
      <w:r>
        <w:rPr>
          <w:rFonts w:ascii="Times New Roman" w:eastAsia="宋体" w:hAnsi="Times New Roman" w:cs="Times New Roman" w:hint="eastAsia"/>
          <w:color w:val="000000" w:themeColor="text1"/>
          <w:szCs w:val="21"/>
        </w:rPr>
        <w:t>rapist</w:t>
      </w:r>
      <w:r>
        <w:rPr>
          <w:rFonts w:ascii="Times New Roman" w:eastAsia="宋体" w:hAnsi="Times New Roman" w:cs="Times New Roman" w:hint="eastAsia"/>
          <w:color w:val="000000" w:themeColor="text1"/>
          <w:szCs w:val="21"/>
        </w:rPr>
        <w:t>（强奸犯），后面加了一个表示“行为者”的名词后缀</w:t>
      </w:r>
      <w:r>
        <w:rPr>
          <w:rFonts w:ascii="Times New Roman" w:eastAsia="宋体" w:hAnsi="Times New Roman" w:cs="Times New Roman" w:hint="eastAsia"/>
          <w:color w:val="000000" w:themeColor="text1"/>
          <w:szCs w:val="21"/>
        </w:rPr>
        <w:t>-ist</w:t>
      </w:r>
      <w:r>
        <w:rPr>
          <w:rFonts w:ascii="Times New Roman" w:eastAsia="宋体" w:hAnsi="Times New Roman" w:cs="Times New Roman" w:hint="eastAsia"/>
          <w:color w:val="000000" w:themeColor="text1"/>
          <w:szCs w:val="21"/>
        </w:rPr>
        <w:t>。</w:t>
      </w:r>
    </w:p>
    <w:p w14:paraId="1C36C305" w14:textId="7DBC11D0" w:rsidR="00C13752" w:rsidRDefault="00C13752" w:rsidP="00DE756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来自词根</w:t>
      </w:r>
      <w:r>
        <w:rPr>
          <w:rFonts w:ascii="Times New Roman" w:eastAsia="宋体" w:hAnsi="Times New Roman" w:cs="Times New Roman" w:hint="eastAsia"/>
          <w:color w:val="000000" w:themeColor="text1"/>
          <w:szCs w:val="21"/>
        </w:rPr>
        <w:t>rap-</w:t>
      </w:r>
      <w:r>
        <w:rPr>
          <w:rFonts w:ascii="Times New Roman" w:eastAsia="宋体" w:hAnsi="Times New Roman" w:cs="Times New Roman" w:hint="eastAsia"/>
          <w:color w:val="000000" w:themeColor="text1"/>
          <w:szCs w:val="21"/>
        </w:rPr>
        <w:t>（抢夺）的常见单词还有</w:t>
      </w:r>
      <w:r>
        <w:rPr>
          <w:rFonts w:ascii="Times New Roman" w:eastAsia="宋体" w:hAnsi="Times New Roman" w:cs="Times New Roman" w:hint="eastAsia"/>
          <w:color w:val="000000" w:themeColor="text1"/>
          <w:szCs w:val="21"/>
        </w:rPr>
        <w:t>rapid</w:t>
      </w:r>
      <w:r w:rsidR="00D90E4D">
        <w:rPr>
          <w:rFonts w:ascii="Times New Roman" w:eastAsia="宋体" w:hAnsi="Times New Roman" w:cs="Times New Roman" w:hint="eastAsia"/>
          <w:color w:val="000000" w:themeColor="text1"/>
          <w:szCs w:val="21"/>
        </w:rPr>
        <w:t>（迅速的）。前面的词根</w:t>
      </w:r>
      <w:r w:rsidR="00D90E4D">
        <w:rPr>
          <w:rFonts w:ascii="Times New Roman" w:eastAsia="宋体" w:hAnsi="Times New Roman" w:cs="Times New Roman" w:hint="eastAsia"/>
          <w:color w:val="000000" w:themeColor="text1"/>
          <w:szCs w:val="21"/>
        </w:rPr>
        <w:t>rap-</w:t>
      </w:r>
      <w:r w:rsidR="00D90E4D">
        <w:rPr>
          <w:rFonts w:ascii="Times New Roman" w:eastAsia="宋体" w:hAnsi="Times New Roman" w:cs="Times New Roman" w:hint="eastAsia"/>
          <w:color w:val="000000" w:themeColor="text1"/>
          <w:szCs w:val="21"/>
        </w:rPr>
        <w:t>表示“抢夺”，后面的后缀</w:t>
      </w:r>
      <w:r w:rsidR="00D90E4D">
        <w:rPr>
          <w:rFonts w:ascii="Times New Roman" w:eastAsia="宋体" w:hAnsi="Times New Roman" w:cs="Times New Roman" w:hint="eastAsia"/>
          <w:color w:val="000000" w:themeColor="text1"/>
          <w:szCs w:val="21"/>
        </w:rPr>
        <w:t>-id</w:t>
      </w:r>
      <w:r w:rsidR="00D90E4D">
        <w:rPr>
          <w:rFonts w:ascii="Times New Roman" w:eastAsia="宋体" w:hAnsi="Times New Roman" w:cs="Times New Roman" w:hint="eastAsia"/>
          <w:color w:val="000000" w:themeColor="text1"/>
          <w:szCs w:val="21"/>
        </w:rPr>
        <w:t>表示“看起来像……的”。整个单词的字面意思就是“看起来像猛地夺走一样的”，引申为“迅速的，飞快的”。</w:t>
      </w:r>
    </w:p>
    <w:p w14:paraId="69DA089F" w14:textId="21C5D97E" w:rsidR="00D90E4D" w:rsidRDefault="00D90E4D" w:rsidP="00DE756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rap-</w:t>
      </w:r>
      <w:r>
        <w:rPr>
          <w:rFonts w:ascii="Times New Roman" w:eastAsia="宋体" w:hAnsi="Times New Roman" w:cs="Times New Roman" w:hint="eastAsia"/>
          <w:color w:val="000000" w:themeColor="text1"/>
          <w:szCs w:val="21"/>
        </w:rPr>
        <w:t>：抢夺</w:t>
      </w:r>
    </w:p>
    <w:p w14:paraId="223DBB45" w14:textId="2ADC5B87" w:rsidR="00D90E4D" w:rsidRPr="00DE756B" w:rsidRDefault="00D90E4D" w:rsidP="00D90E4D">
      <w:pPr>
        <w:spacing w:line="360" w:lineRule="auto"/>
        <w:ind w:firstLineChars="201" w:firstLine="422"/>
        <w:rPr>
          <w:rFonts w:ascii="Times New Roman" w:eastAsia="宋体" w:hAnsi="Times New Roman" w:cs="Times New Roman"/>
          <w:color w:val="000000" w:themeColor="text1"/>
          <w:szCs w:val="21"/>
        </w:rPr>
      </w:pPr>
      <w:r w:rsidRPr="00DE756B">
        <w:rPr>
          <w:rFonts w:ascii="Times New Roman" w:eastAsia="宋体" w:hAnsi="Times New Roman" w:cs="Times New Roman"/>
          <w:color w:val="000000" w:themeColor="text1"/>
          <w:szCs w:val="21"/>
        </w:rPr>
        <w:t>rape</w:t>
      </w:r>
      <w:r w:rsidRPr="00DE756B">
        <w:rPr>
          <w:rFonts w:ascii="Times New Roman" w:eastAsia="宋体" w:hAnsi="Times New Roman" w:cs="Times New Roman" w:hint="eastAsia"/>
          <w:color w:val="000000" w:themeColor="text1"/>
          <w:szCs w:val="21"/>
        </w:rPr>
        <w:t>：</w:t>
      </w:r>
      <w:r w:rsidRPr="00DE756B">
        <w:rPr>
          <w:rFonts w:ascii="Times New Roman" w:eastAsia="宋体" w:hAnsi="Times New Roman" w:cs="Times New Roman"/>
          <w:color w:val="000000" w:themeColor="text1"/>
          <w:szCs w:val="21"/>
        </w:rPr>
        <w:t>[reɪp] n.v.</w:t>
      </w:r>
      <w:r w:rsidRPr="00DE756B">
        <w:rPr>
          <w:rFonts w:ascii="Times New Roman" w:eastAsia="宋体" w:hAnsi="Times New Roman" w:cs="Times New Roman" w:hint="eastAsia"/>
          <w:color w:val="000000" w:themeColor="text1"/>
          <w:szCs w:val="21"/>
        </w:rPr>
        <w:t>强奸；</w:t>
      </w:r>
      <w:r>
        <w:rPr>
          <w:rFonts w:ascii="Times New Roman" w:eastAsia="宋体" w:hAnsi="Times New Roman" w:cs="Times New Roman" w:hint="eastAsia"/>
          <w:color w:val="000000" w:themeColor="text1"/>
          <w:szCs w:val="21"/>
        </w:rPr>
        <w:t>蹂躏，糟蹋</w:t>
      </w:r>
    </w:p>
    <w:p w14:paraId="35461BB6" w14:textId="2622B828" w:rsidR="00D90E4D" w:rsidRPr="00DE756B" w:rsidRDefault="00D90E4D" w:rsidP="00D90E4D">
      <w:pPr>
        <w:spacing w:line="360" w:lineRule="auto"/>
        <w:ind w:firstLineChars="201" w:firstLine="422"/>
        <w:rPr>
          <w:rFonts w:ascii="Times New Roman" w:eastAsia="宋体" w:hAnsi="Times New Roman" w:cs="Times New Roman"/>
          <w:color w:val="000000" w:themeColor="text1"/>
          <w:szCs w:val="21"/>
        </w:rPr>
      </w:pPr>
      <w:r w:rsidRPr="00DE756B">
        <w:rPr>
          <w:rFonts w:ascii="Times New Roman" w:eastAsia="宋体" w:hAnsi="Times New Roman" w:cs="Times New Roman"/>
          <w:color w:val="000000" w:themeColor="text1"/>
          <w:szCs w:val="21"/>
        </w:rPr>
        <w:t>rapist</w:t>
      </w:r>
      <w:r w:rsidRPr="00DE756B">
        <w:rPr>
          <w:rFonts w:ascii="Times New Roman" w:eastAsia="宋体" w:hAnsi="Times New Roman" w:cs="Times New Roman" w:hint="eastAsia"/>
          <w:color w:val="000000" w:themeColor="text1"/>
          <w:szCs w:val="21"/>
        </w:rPr>
        <w:t>：</w:t>
      </w:r>
      <w:r w:rsidRPr="00DE756B">
        <w:rPr>
          <w:rFonts w:ascii="Times New Roman" w:eastAsia="宋体" w:hAnsi="Times New Roman" w:cs="Times New Roman"/>
          <w:color w:val="000000" w:themeColor="text1"/>
          <w:szCs w:val="21"/>
        </w:rPr>
        <w:t>[ˈreɪpɪst]</w:t>
      </w:r>
      <w:r>
        <w:rPr>
          <w:rFonts w:ascii="Times New Roman" w:eastAsia="宋体" w:hAnsi="Times New Roman" w:cs="Times New Roman" w:hint="eastAsia"/>
          <w:color w:val="000000" w:themeColor="text1"/>
          <w:szCs w:val="21"/>
        </w:rPr>
        <w:t xml:space="preserve"> </w:t>
      </w:r>
      <w:r w:rsidRPr="00DE756B">
        <w:rPr>
          <w:rFonts w:ascii="Times New Roman" w:eastAsia="宋体" w:hAnsi="Times New Roman" w:cs="Times New Roman"/>
          <w:color w:val="000000" w:themeColor="text1"/>
          <w:szCs w:val="21"/>
        </w:rPr>
        <w:t>n.</w:t>
      </w:r>
      <w:r w:rsidRPr="00DE756B">
        <w:rPr>
          <w:rFonts w:ascii="Times New Roman" w:eastAsia="宋体" w:hAnsi="Times New Roman" w:cs="Times New Roman" w:hint="eastAsia"/>
          <w:color w:val="000000" w:themeColor="text1"/>
          <w:szCs w:val="21"/>
        </w:rPr>
        <w:t>强奸犯</w:t>
      </w:r>
    </w:p>
    <w:p w14:paraId="5B74E595" w14:textId="68F28129" w:rsidR="004038BC" w:rsidRDefault="004038BC" w:rsidP="00DE756B">
      <w:pPr>
        <w:spacing w:line="360" w:lineRule="auto"/>
        <w:ind w:firstLineChars="201" w:firstLine="422"/>
        <w:rPr>
          <w:rFonts w:ascii="Times New Roman" w:eastAsia="宋体" w:hAnsi="Times New Roman" w:cs="Times New Roman"/>
          <w:color w:val="000000" w:themeColor="text1"/>
          <w:szCs w:val="21"/>
        </w:rPr>
      </w:pPr>
      <w:r w:rsidRPr="00DE756B">
        <w:rPr>
          <w:rFonts w:ascii="Times New Roman" w:eastAsia="宋体" w:hAnsi="Times New Roman" w:cs="Times New Roman"/>
          <w:color w:val="000000" w:themeColor="text1"/>
          <w:szCs w:val="21"/>
        </w:rPr>
        <w:t>rapid</w:t>
      </w:r>
      <w:r w:rsidRPr="00DE756B">
        <w:rPr>
          <w:rFonts w:ascii="Times New Roman" w:eastAsia="宋体" w:hAnsi="Times New Roman" w:cs="Times New Roman" w:hint="eastAsia"/>
          <w:color w:val="000000" w:themeColor="text1"/>
          <w:szCs w:val="21"/>
        </w:rPr>
        <w:t>：</w:t>
      </w:r>
      <w:r w:rsidRPr="00DE756B">
        <w:rPr>
          <w:rFonts w:ascii="Times New Roman" w:eastAsia="宋体" w:hAnsi="Times New Roman" w:cs="Times New Roman"/>
          <w:color w:val="000000" w:themeColor="text1"/>
          <w:szCs w:val="21"/>
        </w:rPr>
        <w:t>['ræpɪd] adj.</w:t>
      </w:r>
      <w:r w:rsidRPr="00DE756B">
        <w:rPr>
          <w:rFonts w:ascii="Times New Roman" w:eastAsia="宋体" w:hAnsi="Times New Roman" w:cs="Times New Roman" w:hint="eastAsia"/>
          <w:color w:val="000000" w:themeColor="text1"/>
          <w:szCs w:val="21"/>
        </w:rPr>
        <w:t>迅速的，飞快的</w:t>
      </w:r>
    </w:p>
    <w:p w14:paraId="4C0BEA15" w14:textId="603D99A7" w:rsidR="004038BC" w:rsidRPr="002E6FA9" w:rsidRDefault="004038BC" w:rsidP="002E6FA9">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2E6FA9">
        <w:rPr>
          <w:rFonts w:ascii="Times New Roman" w:eastAsia="宋体" w:hAnsi="Times New Roman" w:cs="Times New Roman"/>
          <w:b w:val="0"/>
          <w:color w:val="000000" w:themeColor="text1"/>
          <w:sz w:val="21"/>
          <w:szCs w:val="21"/>
          <w:shd w:val="clear" w:color="auto" w:fill="FFFFFF"/>
        </w:rPr>
        <w:t>triumph</w:t>
      </w:r>
      <w:r w:rsidRPr="002E6FA9">
        <w:rPr>
          <w:rFonts w:ascii="Times New Roman" w:eastAsia="宋体" w:hAnsi="Times New Roman" w:cs="Times New Roman" w:hint="eastAsia"/>
          <w:b w:val="0"/>
          <w:color w:val="000000" w:themeColor="text1"/>
          <w:sz w:val="21"/>
          <w:szCs w:val="21"/>
          <w:shd w:val="clear" w:color="auto" w:fill="FFFFFF"/>
        </w:rPr>
        <w:t>（</w:t>
      </w:r>
      <w:r w:rsidR="00FD1BB1">
        <w:rPr>
          <w:rFonts w:ascii="Times New Roman" w:eastAsia="宋体" w:hAnsi="Times New Roman" w:cs="Times New Roman" w:hint="eastAsia"/>
          <w:b w:val="0"/>
          <w:color w:val="000000" w:themeColor="text1"/>
          <w:sz w:val="21"/>
          <w:szCs w:val="21"/>
          <w:shd w:val="clear" w:color="auto" w:fill="FFFFFF"/>
        </w:rPr>
        <w:t>重大胜利</w:t>
      </w:r>
      <w:r w:rsidRPr="002E6FA9">
        <w:rPr>
          <w:rFonts w:ascii="Times New Roman" w:eastAsia="宋体" w:hAnsi="Times New Roman" w:cs="Times New Roman" w:hint="eastAsia"/>
          <w:b w:val="0"/>
          <w:color w:val="000000" w:themeColor="text1"/>
          <w:sz w:val="21"/>
          <w:szCs w:val="21"/>
          <w:shd w:val="clear" w:color="auto" w:fill="FFFFFF"/>
        </w:rPr>
        <w:t>）：</w:t>
      </w:r>
      <w:r>
        <w:rPr>
          <w:rFonts w:ascii="Times New Roman" w:eastAsia="宋体" w:hAnsi="Times New Roman" w:cs="Times New Roman" w:hint="eastAsia"/>
          <w:b w:val="0"/>
          <w:color w:val="000000" w:themeColor="text1"/>
          <w:sz w:val="21"/>
          <w:szCs w:val="21"/>
          <w:shd w:val="clear" w:color="auto" w:fill="FFFFFF"/>
        </w:rPr>
        <w:t>古罗马的</w:t>
      </w:r>
      <w:r w:rsidR="00FD1BB1">
        <w:rPr>
          <w:rFonts w:ascii="Times New Roman" w:eastAsia="宋体" w:hAnsi="Times New Roman" w:cs="Times New Roman" w:hint="eastAsia"/>
          <w:b w:val="0"/>
          <w:color w:val="000000" w:themeColor="text1"/>
          <w:sz w:val="21"/>
          <w:szCs w:val="21"/>
          <w:shd w:val="clear" w:color="auto" w:fill="FFFFFF"/>
        </w:rPr>
        <w:t>凯旋仪式</w:t>
      </w:r>
    </w:p>
    <w:p w14:paraId="001FF39C" w14:textId="436F6785" w:rsidR="004038BC" w:rsidRPr="00EF6CD4" w:rsidRDefault="004038BC" w:rsidP="00EF6CD4">
      <w:pPr>
        <w:spacing w:line="360" w:lineRule="auto"/>
        <w:ind w:firstLineChars="201" w:firstLine="422"/>
        <w:rPr>
          <w:rFonts w:ascii="Times New Roman" w:eastAsia="宋体" w:hAnsi="Times New Roman" w:cs="Times New Roman"/>
          <w:color w:val="000000" w:themeColor="text1"/>
          <w:szCs w:val="21"/>
        </w:rPr>
      </w:pPr>
      <w:r w:rsidRPr="00EF6CD4">
        <w:rPr>
          <w:rFonts w:ascii="Times New Roman" w:eastAsia="宋体" w:hAnsi="Times New Roman" w:cs="Times New Roman" w:hint="eastAsia"/>
          <w:color w:val="000000" w:themeColor="text1"/>
          <w:szCs w:val="21"/>
        </w:rPr>
        <w:t>在古罗马，凯旋仪式（</w:t>
      </w:r>
      <w:r>
        <w:rPr>
          <w:rFonts w:ascii="Times New Roman" w:eastAsia="宋体" w:hAnsi="Times New Roman" w:cs="Times New Roman" w:hint="eastAsia"/>
          <w:color w:val="000000" w:themeColor="text1"/>
          <w:szCs w:val="21"/>
        </w:rPr>
        <w:t>t</w:t>
      </w:r>
      <w:r w:rsidRPr="00EF6CD4">
        <w:rPr>
          <w:rFonts w:ascii="Times New Roman" w:eastAsia="宋体" w:hAnsi="Times New Roman" w:cs="Times New Roman" w:hint="eastAsia"/>
          <w:color w:val="000000" w:themeColor="text1"/>
          <w:szCs w:val="21"/>
        </w:rPr>
        <w:t>riumph</w:t>
      </w:r>
      <w:r w:rsidRPr="00EF6CD4">
        <w:rPr>
          <w:rFonts w:ascii="Times New Roman" w:eastAsia="宋体" w:hAnsi="Times New Roman" w:cs="Times New Roman" w:hint="eastAsia"/>
          <w:color w:val="000000" w:themeColor="text1"/>
          <w:szCs w:val="21"/>
        </w:rPr>
        <w:t>）是一种极为隆重的庆祝活动，用于表彰在战场上取得重大胜利的将军。这种仪式不仅是对军事成就的最高赞誉，也是</w:t>
      </w:r>
      <w:r w:rsidR="007473AF">
        <w:rPr>
          <w:rFonts w:ascii="Times New Roman" w:eastAsia="宋体" w:hAnsi="Times New Roman" w:cs="Times New Roman" w:hint="eastAsia"/>
          <w:color w:val="000000" w:themeColor="text1"/>
          <w:szCs w:val="21"/>
        </w:rPr>
        <w:t>古</w:t>
      </w:r>
      <w:r w:rsidRPr="00EF6CD4">
        <w:rPr>
          <w:rFonts w:ascii="Times New Roman" w:eastAsia="宋体" w:hAnsi="Times New Roman" w:cs="Times New Roman" w:hint="eastAsia"/>
          <w:color w:val="000000" w:themeColor="text1"/>
          <w:szCs w:val="21"/>
        </w:rPr>
        <w:t>罗马社会和文化中极为重要</w:t>
      </w:r>
      <w:r w:rsidRPr="00EF6CD4">
        <w:rPr>
          <w:rFonts w:ascii="Times New Roman" w:eastAsia="宋体" w:hAnsi="Times New Roman" w:cs="Times New Roman" w:hint="eastAsia"/>
          <w:color w:val="000000" w:themeColor="text1"/>
          <w:szCs w:val="21"/>
        </w:rPr>
        <w:lastRenderedPageBreak/>
        <w:t>的一部分。</w:t>
      </w:r>
    </w:p>
    <w:p w14:paraId="64D16230" w14:textId="23E32BF7" w:rsidR="004038BC" w:rsidRPr="00EF6CD4" w:rsidRDefault="004038BC" w:rsidP="00EF6CD4">
      <w:pPr>
        <w:spacing w:line="360" w:lineRule="auto"/>
        <w:ind w:firstLineChars="201" w:firstLine="422"/>
        <w:rPr>
          <w:rFonts w:ascii="Times New Roman" w:eastAsia="宋体" w:hAnsi="Times New Roman" w:cs="Times New Roman"/>
          <w:color w:val="000000" w:themeColor="text1"/>
          <w:szCs w:val="21"/>
        </w:rPr>
      </w:pPr>
      <w:r w:rsidRPr="00EF6CD4">
        <w:rPr>
          <w:rFonts w:ascii="Times New Roman" w:eastAsia="宋体" w:hAnsi="Times New Roman" w:cs="Times New Roman" w:hint="eastAsia"/>
          <w:color w:val="000000" w:themeColor="text1"/>
          <w:szCs w:val="21"/>
        </w:rPr>
        <w:t>凯旋仪式通常在罗马城的广场和主要街道上举行。仪式开始时，凯旋的将军会身着紫色长袍，头戴月桂花环，乘坐金色战车进入罗马城。他的战车由四匹白马牵引，身旁通常有一名奴隶</w:t>
      </w:r>
      <w:r w:rsidR="007473AF">
        <w:rPr>
          <w:rFonts w:ascii="Times New Roman" w:eastAsia="宋体" w:hAnsi="Times New Roman" w:cs="Times New Roman" w:hint="eastAsia"/>
          <w:color w:val="000000" w:themeColor="text1"/>
          <w:szCs w:val="21"/>
        </w:rPr>
        <w:t>在</w:t>
      </w:r>
      <w:r w:rsidRPr="00EF6CD4">
        <w:rPr>
          <w:rFonts w:ascii="Times New Roman" w:eastAsia="宋体" w:hAnsi="Times New Roman" w:cs="Times New Roman" w:hint="eastAsia"/>
          <w:color w:val="000000" w:themeColor="text1"/>
          <w:szCs w:val="21"/>
        </w:rPr>
        <w:t>不断提醒他“记住，你只是一名凡人”。将军身后是他的士兵，他们高唱赞歌，手持战利品和旗帜。战车后面是俘虏和战利品，象征着胜利的辉煌。</w:t>
      </w:r>
    </w:p>
    <w:p w14:paraId="4FB0C652" w14:textId="77777777" w:rsidR="004038BC" w:rsidRPr="00EF6CD4" w:rsidRDefault="004038BC" w:rsidP="00EF6CD4">
      <w:pPr>
        <w:spacing w:line="360" w:lineRule="auto"/>
        <w:ind w:firstLineChars="201" w:firstLine="422"/>
        <w:rPr>
          <w:rFonts w:ascii="Times New Roman" w:eastAsia="宋体" w:hAnsi="Times New Roman" w:cs="Times New Roman"/>
          <w:color w:val="000000" w:themeColor="text1"/>
          <w:szCs w:val="21"/>
        </w:rPr>
      </w:pPr>
      <w:r w:rsidRPr="00EF6CD4">
        <w:rPr>
          <w:rFonts w:ascii="Times New Roman" w:eastAsia="宋体" w:hAnsi="Times New Roman" w:cs="Times New Roman" w:hint="eastAsia"/>
          <w:color w:val="000000" w:themeColor="text1"/>
          <w:szCs w:val="21"/>
        </w:rPr>
        <w:t>仪式的高潮是将军在罗马广场的演讲，他向观众讲述战斗的经过和胜利的意义。随后，他会将战利品献祭给神灵，以感谢神的庇佑。整个仪式充满了欢呼和庆祝，罗马市民会聚集在街道两旁，观看这一盛大的活动。</w:t>
      </w:r>
    </w:p>
    <w:p w14:paraId="4BB51BD1" w14:textId="77777777" w:rsidR="004038BC" w:rsidRDefault="004038BC" w:rsidP="00EF6CD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t</w:t>
      </w:r>
      <w:r w:rsidRPr="00EF6CD4">
        <w:rPr>
          <w:rFonts w:ascii="Times New Roman" w:eastAsia="宋体" w:hAnsi="Times New Roman" w:cs="Times New Roman" w:hint="eastAsia"/>
          <w:color w:val="000000" w:themeColor="text1"/>
          <w:szCs w:val="21"/>
        </w:rPr>
        <w:t>riumph</w:t>
      </w:r>
      <w:r>
        <w:rPr>
          <w:rFonts w:ascii="Times New Roman" w:eastAsia="宋体" w:hAnsi="Times New Roman" w:cs="Times New Roman" w:hint="eastAsia"/>
          <w:color w:val="000000" w:themeColor="text1"/>
          <w:szCs w:val="21"/>
        </w:rPr>
        <w:t>（凯旋式）</w:t>
      </w:r>
      <w:r w:rsidRPr="00EF6CD4">
        <w:rPr>
          <w:rFonts w:ascii="Times New Roman" w:eastAsia="宋体" w:hAnsi="Times New Roman" w:cs="Times New Roman" w:hint="eastAsia"/>
          <w:color w:val="000000" w:themeColor="text1"/>
          <w:szCs w:val="21"/>
        </w:rPr>
        <w:t>源自拉丁语</w:t>
      </w:r>
      <w:r>
        <w:rPr>
          <w:rFonts w:ascii="Times New Roman" w:eastAsia="宋体" w:hAnsi="Times New Roman" w:cs="Times New Roman" w:hint="eastAsia"/>
          <w:color w:val="000000" w:themeColor="text1"/>
          <w:szCs w:val="21"/>
        </w:rPr>
        <w:t>，最终可能源自希腊语</w:t>
      </w:r>
      <w:r w:rsidRPr="00EF6CD4">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本意</w:t>
      </w:r>
      <w:r w:rsidRPr="00EF6CD4">
        <w:rPr>
          <w:rFonts w:ascii="Times New Roman" w:eastAsia="宋体" w:hAnsi="Times New Roman" w:cs="Times New Roman" w:hint="eastAsia"/>
          <w:color w:val="000000" w:themeColor="text1"/>
          <w:szCs w:val="21"/>
        </w:rPr>
        <w:t>为“献给酒神狄奥尼索斯的赞歌”</w:t>
      </w:r>
      <w:r>
        <w:rPr>
          <w:rFonts w:ascii="Times New Roman" w:eastAsia="宋体" w:hAnsi="Times New Roman" w:cs="Times New Roman" w:hint="eastAsia"/>
          <w:color w:val="000000" w:themeColor="text1"/>
          <w:szCs w:val="21"/>
        </w:rPr>
        <w:t>，</w:t>
      </w:r>
      <w:r w:rsidRPr="00EF6CD4">
        <w:rPr>
          <w:rFonts w:ascii="Times New Roman" w:eastAsia="宋体" w:hAnsi="Times New Roman" w:cs="Times New Roman" w:hint="eastAsia"/>
          <w:color w:val="000000" w:themeColor="text1"/>
          <w:szCs w:val="21"/>
        </w:rPr>
        <w:t>这种赞歌在古希腊用于庆祝酒神的节日，后来被引入罗马，并逐渐演变为凯旋仪式的一部分。</w:t>
      </w:r>
      <w:r>
        <w:rPr>
          <w:rFonts w:ascii="Times New Roman" w:eastAsia="宋体" w:hAnsi="Times New Roman" w:cs="Times New Roman" w:hint="eastAsia"/>
          <w:color w:val="000000" w:themeColor="text1"/>
          <w:szCs w:val="21"/>
        </w:rPr>
        <w:t>古</w:t>
      </w:r>
      <w:r w:rsidRPr="00EF6CD4">
        <w:rPr>
          <w:rFonts w:ascii="Times New Roman" w:eastAsia="宋体" w:hAnsi="Times New Roman" w:cs="Times New Roman" w:hint="eastAsia"/>
          <w:color w:val="000000" w:themeColor="text1"/>
          <w:szCs w:val="21"/>
        </w:rPr>
        <w:t>罗马凯旋式与</w:t>
      </w:r>
      <w:r>
        <w:rPr>
          <w:rFonts w:ascii="Times New Roman" w:eastAsia="宋体" w:hAnsi="Times New Roman" w:cs="Times New Roman" w:hint="eastAsia"/>
          <w:color w:val="000000" w:themeColor="text1"/>
          <w:szCs w:val="21"/>
        </w:rPr>
        <w:t>古希腊的</w:t>
      </w:r>
      <w:r w:rsidRPr="00EF6CD4">
        <w:rPr>
          <w:rFonts w:ascii="Times New Roman" w:eastAsia="宋体" w:hAnsi="Times New Roman" w:cs="Times New Roman" w:hint="eastAsia"/>
          <w:color w:val="000000" w:themeColor="text1"/>
          <w:szCs w:val="21"/>
        </w:rPr>
        <w:t>酒神游行高度相似，</w:t>
      </w:r>
      <w:r>
        <w:rPr>
          <w:rFonts w:ascii="Times New Roman" w:eastAsia="宋体" w:hAnsi="Times New Roman" w:cs="Times New Roman" w:hint="eastAsia"/>
          <w:color w:val="000000" w:themeColor="text1"/>
          <w:szCs w:val="21"/>
        </w:rPr>
        <w:t>显示了二者在</w:t>
      </w:r>
      <w:r w:rsidRPr="00EF6CD4">
        <w:rPr>
          <w:rFonts w:ascii="Times New Roman" w:eastAsia="宋体" w:hAnsi="Times New Roman" w:cs="Times New Roman" w:hint="eastAsia"/>
          <w:color w:val="000000" w:themeColor="text1"/>
          <w:szCs w:val="21"/>
        </w:rPr>
        <w:t>文化上的继承关系。</w:t>
      </w:r>
    </w:p>
    <w:p w14:paraId="7DF90D91" w14:textId="5E17A29E" w:rsidR="004038BC" w:rsidRDefault="004038BC" w:rsidP="00EF6CD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triumph</w:t>
      </w:r>
      <w:r>
        <w:rPr>
          <w:rFonts w:ascii="Times New Roman" w:eastAsia="宋体" w:hAnsi="Times New Roman" w:cs="Times New Roman" w:hint="eastAsia"/>
          <w:color w:val="000000" w:themeColor="text1"/>
          <w:szCs w:val="21"/>
        </w:rPr>
        <w:t>：</w:t>
      </w:r>
      <w:r w:rsidR="00FD1BB1">
        <w:rPr>
          <w:rFonts w:ascii="Times New Roman" w:eastAsia="宋体" w:hAnsi="Times New Roman" w:cs="Times New Roman" w:hint="eastAsia"/>
          <w:color w:val="000000" w:themeColor="text1"/>
          <w:szCs w:val="21"/>
        </w:rPr>
        <w:t>[</w:t>
      </w:r>
      <w:r w:rsidR="00FD1BB1" w:rsidRPr="00FD1BB1">
        <w:rPr>
          <w:rFonts w:ascii="Times New Roman" w:eastAsia="宋体" w:hAnsi="Times New Roman" w:cs="Times New Roman"/>
          <w:color w:val="000000" w:themeColor="text1"/>
          <w:szCs w:val="21"/>
        </w:rPr>
        <w:t>ˈtraɪʌmf</w:t>
      </w:r>
      <w:r w:rsidR="00FD1BB1">
        <w:rPr>
          <w:rFonts w:ascii="Times New Roman" w:eastAsia="宋体" w:hAnsi="Times New Roman" w:cs="Times New Roman" w:hint="eastAsia"/>
          <w:color w:val="000000" w:themeColor="text1"/>
          <w:szCs w:val="21"/>
        </w:rPr>
        <w:t>] n.</w:t>
      </w:r>
      <w:r w:rsidR="00FD1BB1">
        <w:rPr>
          <w:rFonts w:ascii="Times New Roman" w:eastAsia="宋体" w:hAnsi="Times New Roman" w:cs="Times New Roman" w:hint="eastAsia"/>
          <w:color w:val="000000" w:themeColor="text1"/>
          <w:szCs w:val="21"/>
        </w:rPr>
        <w:t>重大胜利，巨大成功；古罗马凯旋仪式；成功带来的喜悦</w:t>
      </w:r>
      <w:r w:rsidR="00FD1BB1">
        <w:rPr>
          <w:rFonts w:ascii="Times New Roman" w:eastAsia="宋体" w:hAnsi="Times New Roman" w:cs="Times New Roman" w:hint="eastAsia"/>
          <w:color w:val="000000" w:themeColor="text1"/>
          <w:szCs w:val="21"/>
        </w:rPr>
        <w:t>vi.</w:t>
      </w:r>
      <w:r w:rsidR="00FD1BB1">
        <w:rPr>
          <w:rFonts w:ascii="Times New Roman" w:eastAsia="宋体" w:hAnsi="Times New Roman" w:cs="Times New Roman" w:hint="eastAsia"/>
          <w:color w:val="000000" w:themeColor="text1"/>
          <w:szCs w:val="21"/>
        </w:rPr>
        <w:t>获胜，成功</w:t>
      </w:r>
    </w:p>
    <w:p w14:paraId="1AB9F766" w14:textId="33D22CD3" w:rsidR="004038BC" w:rsidRDefault="004038BC" w:rsidP="00EF6CD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triumphal</w:t>
      </w:r>
      <w:r>
        <w:rPr>
          <w:rFonts w:ascii="Times New Roman" w:eastAsia="宋体" w:hAnsi="Times New Roman" w:cs="Times New Roman" w:hint="eastAsia"/>
          <w:color w:val="000000" w:themeColor="text1"/>
          <w:szCs w:val="21"/>
        </w:rPr>
        <w:t>：</w:t>
      </w:r>
      <w:r w:rsidR="00B359A7">
        <w:rPr>
          <w:rFonts w:ascii="Times New Roman" w:eastAsia="宋体" w:hAnsi="Times New Roman" w:cs="Times New Roman" w:hint="eastAsia"/>
          <w:color w:val="000000" w:themeColor="text1"/>
          <w:szCs w:val="21"/>
        </w:rPr>
        <w:t>[</w:t>
      </w:r>
      <w:r w:rsidR="00B359A7" w:rsidRPr="00B359A7">
        <w:rPr>
          <w:rFonts w:ascii="Times New Roman" w:eastAsia="宋体" w:hAnsi="Times New Roman" w:cs="Times New Roman"/>
          <w:color w:val="000000" w:themeColor="text1"/>
          <w:szCs w:val="21"/>
        </w:rPr>
        <w:t>traɪˈʌmfl</w:t>
      </w:r>
      <w:r w:rsidR="00B359A7">
        <w:rPr>
          <w:rFonts w:ascii="Times New Roman" w:eastAsia="宋体" w:hAnsi="Times New Roman" w:cs="Times New Roman" w:hint="eastAsia"/>
          <w:color w:val="000000" w:themeColor="text1"/>
          <w:szCs w:val="21"/>
        </w:rPr>
        <w:t>] adj.</w:t>
      </w:r>
      <w:r w:rsidR="00B359A7">
        <w:rPr>
          <w:rFonts w:ascii="Times New Roman" w:eastAsia="宋体" w:hAnsi="Times New Roman" w:cs="Times New Roman" w:hint="eastAsia"/>
          <w:color w:val="000000" w:themeColor="text1"/>
          <w:szCs w:val="21"/>
        </w:rPr>
        <w:t>凯旋的，庆祝胜利的</w:t>
      </w:r>
    </w:p>
    <w:p w14:paraId="6B54C431" w14:textId="74A03417" w:rsidR="004038BC" w:rsidRPr="009738A8" w:rsidRDefault="004038BC" w:rsidP="009738A8">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9738A8">
        <w:rPr>
          <w:rFonts w:ascii="Times New Roman" w:eastAsia="宋体" w:hAnsi="Times New Roman" w:cs="Times New Roman"/>
          <w:b w:val="0"/>
          <w:color w:val="000000" w:themeColor="text1"/>
          <w:sz w:val="21"/>
          <w:szCs w:val="21"/>
          <w:shd w:val="clear" w:color="auto" w:fill="FFFFFF"/>
        </w:rPr>
        <w:t>addict</w:t>
      </w:r>
      <w:r w:rsidR="00B359A7">
        <w:rPr>
          <w:rFonts w:ascii="Times New Roman" w:eastAsia="宋体" w:hAnsi="Times New Roman" w:cs="Times New Roman" w:hint="eastAsia"/>
          <w:b w:val="0"/>
          <w:color w:val="000000" w:themeColor="text1"/>
          <w:sz w:val="21"/>
          <w:szCs w:val="21"/>
          <w:shd w:val="clear" w:color="auto" w:fill="FFFFFF"/>
        </w:rPr>
        <w:t>（成瘾者）</w:t>
      </w:r>
      <w:r w:rsidRPr="009738A8">
        <w:rPr>
          <w:rFonts w:ascii="Times New Roman" w:eastAsia="宋体" w:hAnsi="Times New Roman" w:cs="Times New Roman" w:hint="eastAsia"/>
          <w:b w:val="0"/>
          <w:color w:val="000000" w:themeColor="text1"/>
          <w:sz w:val="21"/>
          <w:szCs w:val="21"/>
          <w:shd w:val="clear" w:color="auto" w:fill="FFFFFF"/>
        </w:rPr>
        <w:t>：</w:t>
      </w:r>
      <w:r w:rsidR="00B359A7">
        <w:rPr>
          <w:rFonts w:ascii="Times New Roman" w:eastAsia="宋体" w:hAnsi="Times New Roman" w:cs="Times New Roman" w:hint="eastAsia"/>
          <w:b w:val="0"/>
          <w:color w:val="000000" w:themeColor="text1"/>
          <w:sz w:val="21"/>
          <w:szCs w:val="21"/>
          <w:shd w:val="clear" w:color="auto" w:fill="FFFFFF"/>
        </w:rPr>
        <w:t>被卖为奴隶的战俘</w:t>
      </w:r>
    </w:p>
    <w:p w14:paraId="2BC42ACD" w14:textId="421CD7D2" w:rsidR="00482CD6" w:rsidRDefault="00B359A7" w:rsidP="00B359A7">
      <w:pPr>
        <w:spacing w:line="360" w:lineRule="auto"/>
        <w:ind w:firstLineChars="201" w:firstLine="422"/>
        <w:rPr>
          <w:rFonts w:ascii="Times New Roman" w:eastAsia="宋体" w:hAnsi="Times New Roman" w:cs="Times New Roman"/>
          <w:color w:val="000000" w:themeColor="text1"/>
          <w:szCs w:val="21"/>
        </w:rPr>
      </w:pPr>
      <w:r w:rsidRPr="00B359A7">
        <w:rPr>
          <w:rFonts w:ascii="Times New Roman" w:eastAsia="宋体" w:hAnsi="Times New Roman" w:cs="Times New Roman" w:hint="eastAsia"/>
          <w:color w:val="000000" w:themeColor="text1"/>
          <w:szCs w:val="21"/>
        </w:rPr>
        <w:t>在古希腊和古罗马时期，人们常常将战俘作为奴隶分配给战士或卖给其他人。这种</w:t>
      </w:r>
      <w:r w:rsidR="0014331B">
        <w:rPr>
          <w:rFonts w:ascii="Times New Roman" w:eastAsia="宋体" w:hAnsi="Times New Roman" w:cs="Times New Roman" w:hint="eastAsia"/>
          <w:color w:val="000000" w:themeColor="text1"/>
          <w:szCs w:val="21"/>
        </w:rPr>
        <w:t>行为在英语中</w:t>
      </w:r>
      <w:r w:rsidRPr="00B359A7">
        <w:rPr>
          <w:rFonts w:ascii="Times New Roman" w:eastAsia="宋体" w:hAnsi="Times New Roman" w:cs="Times New Roman" w:hint="eastAsia"/>
          <w:color w:val="000000" w:themeColor="text1"/>
          <w:szCs w:val="21"/>
        </w:rPr>
        <w:t>称为</w:t>
      </w:r>
      <w:r w:rsidRPr="00B359A7">
        <w:rPr>
          <w:rFonts w:ascii="Times New Roman" w:eastAsia="宋体" w:hAnsi="Times New Roman" w:cs="Times New Roman" w:hint="eastAsia"/>
          <w:color w:val="000000" w:themeColor="text1"/>
          <w:szCs w:val="21"/>
        </w:rPr>
        <w:t>addict</w:t>
      </w:r>
      <w:r w:rsidRPr="00B359A7">
        <w:rPr>
          <w:rFonts w:ascii="Times New Roman" w:eastAsia="宋体" w:hAnsi="Times New Roman" w:cs="Times New Roman" w:hint="eastAsia"/>
          <w:color w:val="000000" w:themeColor="text1"/>
          <w:szCs w:val="21"/>
        </w:rPr>
        <w:t>。这个单词来自拉丁语，</w:t>
      </w:r>
      <w:r>
        <w:rPr>
          <w:rFonts w:ascii="Times New Roman" w:eastAsia="宋体" w:hAnsi="Times New Roman" w:cs="Times New Roman" w:hint="eastAsia"/>
          <w:color w:val="000000" w:themeColor="text1"/>
          <w:szCs w:val="21"/>
        </w:rPr>
        <w:t>前面的</w:t>
      </w:r>
      <w:r w:rsidRPr="00B359A7">
        <w:rPr>
          <w:rFonts w:ascii="Times New Roman" w:eastAsia="宋体" w:hAnsi="Times New Roman" w:cs="Times New Roman" w:hint="eastAsia"/>
          <w:color w:val="000000" w:themeColor="text1"/>
          <w:szCs w:val="21"/>
        </w:rPr>
        <w:t>前缀</w:t>
      </w:r>
      <w:r w:rsidRPr="00B359A7">
        <w:rPr>
          <w:rFonts w:ascii="Times New Roman" w:eastAsia="宋体" w:hAnsi="Times New Roman" w:cs="Times New Roman" w:hint="eastAsia"/>
          <w:color w:val="000000" w:themeColor="text1"/>
          <w:szCs w:val="21"/>
        </w:rPr>
        <w:t>ad-</w:t>
      </w:r>
      <w:r>
        <w:rPr>
          <w:rFonts w:ascii="Times New Roman" w:eastAsia="宋体" w:hAnsi="Times New Roman" w:cs="Times New Roman" w:hint="eastAsia"/>
          <w:color w:val="000000" w:themeColor="text1"/>
          <w:szCs w:val="21"/>
        </w:rPr>
        <w:t>表示“去，趋近”，用来加强语气；中间的</w:t>
      </w:r>
      <w:r w:rsidRPr="00B359A7">
        <w:rPr>
          <w:rFonts w:ascii="Times New Roman" w:eastAsia="宋体" w:hAnsi="Times New Roman" w:cs="Times New Roman" w:hint="eastAsia"/>
          <w:color w:val="000000" w:themeColor="text1"/>
          <w:szCs w:val="21"/>
        </w:rPr>
        <w:t>词根</w:t>
      </w:r>
      <w:r w:rsidRPr="00B359A7">
        <w:rPr>
          <w:rFonts w:ascii="Times New Roman" w:eastAsia="宋体" w:hAnsi="Times New Roman" w:cs="Times New Roman" w:hint="eastAsia"/>
          <w:color w:val="000000" w:themeColor="text1"/>
          <w:szCs w:val="21"/>
        </w:rPr>
        <w:t>dic-</w:t>
      </w:r>
      <w:r>
        <w:rPr>
          <w:rFonts w:ascii="Times New Roman" w:eastAsia="宋体" w:hAnsi="Times New Roman" w:cs="Times New Roman" w:hint="eastAsia"/>
          <w:color w:val="000000" w:themeColor="text1"/>
          <w:szCs w:val="21"/>
        </w:rPr>
        <w:t>表示“</w:t>
      </w:r>
      <w:r w:rsidRPr="00B359A7">
        <w:rPr>
          <w:rFonts w:ascii="Times New Roman" w:eastAsia="宋体" w:hAnsi="Times New Roman" w:cs="Times New Roman" w:hint="eastAsia"/>
          <w:color w:val="000000" w:themeColor="text1"/>
          <w:szCs w:val="21"/>
        </w:rPr>
        <w:t>说、宣布</w:t>
      </w:r>
      <w:r>
        <w:rPr>
          <w:rFonts w:ascii="Times New Roman" w:eastAsia="宋体" w:hAnsi="Times New Roman" w:cs="Times New Roman" w:hint="eastAsia"/>
          <w:color w:val="000000" w:themeColor="text1"/>
          <w:szCs w:val="21"/>
        </w:rPr>
        <w:t>”，末尾的</w:t>
      </w:r>
      <w:r>
        <w:rPr>
          <w:rFonts w:ascii="Times New Roman" w:eastAsia="宋体" w:hAnsi="Times New Roman" w:cs="Times New Roman" w:hint="eastAsia"/>
          <w:color w:val="000000" w:themeColor="text1"/>
          <w:szCs w:val="21"/>
        </w:rPr>
        <w:t>-t</w:t>
      </w:r>
      <w:r>
        <w:rPr>
          <w:rFonts w:ascii="Times New Roman" w:eastAsia="宋体" w:hAnsi="Times New Roman" w:cs="Times New Roman" w:hint="eastAsia"/>
          <w:color w:val="000000" w:themeColor="text1"/>
          <w:szCs w:val="21"/>
        </w:rPr>
        <w:t>来自拉丁语动词的过去分词后缀，相当于英语本族语中的</w:t>
      </w:r>
      <w:r>
        <w:rPr>
          <w:rFonts w:ascii="Times New Roman" w:eastAsia="宋体" w:hAnsi="Times New Roman" w:cs="Times New Roman" w:hint="eastAsia"/>
          <w:color w:val="000000" w:themeColor="text1"/>
          <w:szCs w:val="21"/>
        </w:rPr>
        <w:t>-ed</w:t>
      </w:r>
      <w:r>
        <w:rPr>
          <w:rFonts w:ascii="Times New Roman" w:eastAsia="宋体" w:hAnsi="Times New Roman" w:cs="Times New Roman" w:hint="eastAsia"/>
          <w:color w:val="000000" w:themeColor="text1"/>
          <w:szCs w:val="21"/>
        </w:rPr>
        <w:t>，在此表</w:t>
      </w:r>
      <w:r w:rsidR="00482CD6">
        <w:rPr>
          <w:rFonts w:ascii="Times New Roman" w:eastAsia="宋体" w:hAnsi="Times New Roman" w:cs="Times New Roman" w:hint="eastAsia"/>
          <w:color w:val="000000" w:themeColor="text1"/>
          <w:szCs w:val="21"/>
        </w:rPr>
        <w:t>动作</w:t>
      </w:r>
      <w:r w:rsidRPr="00B359A7">
        <w:rPr>
          <w:rFonts w:ascii="Times New Roman" w:eastAsia="宋体" w:hAnsi="Times New Roman" w:cs="Times New Roman" w:hint="eastAsia"/>
          <w:color w:val="000000" w:themeColor="text1"/>
          <w:szCs w:val="21"/>
        </w:rPr>
        <w:t>，整个单词的字面意思就是</w:t>
      </w:r>
      <w:r w:rsidR="00482CD6">
        <w:rPr>
          <w:rFonts w:ascii="Times New Roman" w:eastAsia="宋体" w:hAnsi="Times New Roman" w:cs="Times New Roman" w:hint="eastAsia"/>
          <w:color w:val="000000" w:themeColor="text1"/>
          <w:szCs w:val="21"/>
        </w:rPr>
        <w:t>“去宣布”，原本表示“发落战俘，将其卖为奴隶”，</w:t>
      </w:r>
      <w:r w:rsidR="00482CD6" w:rsidRPr="00482CD6">
        <w:rPr>
          <w:rFonts w:ascii="Times New Roman" w:eastAsia="宋体" w:hAnsi="Times New Roman" w:cs="Times New Roman" w:hint="eastAsia"/>
          <w:color w:val="000000" w:themeColor="text1"/>
          <w:szCs w:val="21"/>
        </w:rPr>
        <w:t>引申为“使丧失自主性，使产生依赖性”，进一步引申为“使上瘾，使沉迷”。</w:t>
      </w:r>
    </w:p>
    <w:p w14:paraId="65A4EA64" w14:textId="5235D9D7" w:rsidR="00B359A7" w:rsidRDefault="00482CD6" w:rsidP="00482CD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addict</w:t>
      </w:r>
      <w:r>
        <w:rPr>
          <w:rFonts w:ascii="Times New Roman" w:eastAsia="宋体" w:hAnsi="Times New Roman" w:cs="Times New Roman" w:hint="eastAsia"/>
          <w:color w:val="000000" w:themeColor="text1"/>
          <w:szCs w:val="21"/>
        </w:rPr>
        <w:t>常常用作名词，</w:t>
      </w:r>
      <w:r w:rsidR="00C24478">
        <w:rPr>
          <w:rFonts w:ascii="Times New Roman" w:eastAsia="宋体" w:hAnsi="Times New Roman" w:cs="Times New Roman" w:hint="eastAsia"/>
          <w:color w:val="000000" w:themeColor="text1"/>
          <w:szCs w:val="21"/>
        </w:rPr>
        <w:t>这时候</w:t>
      </w:r>
      <w:r>
        <w:rPr>
          <w:rFonts w:ascii="Times New Roman" w:eastAsia="宋体" w:hAnsi="Times New Roman" w:cs="Times New Roman" w:hint="eastAsia"/>
          <w:color w:val="000000" w:themeColor="text1"/>
          <w:szCs w:val="21"/>
        </w:rPr>
        <w:t>末尾的</w:t>
      </w:r>
      <w:r>
        <w:rPr>
          <w:rFonts w:ascii="Times New Roman" w:eastAsia="宋体" w:hAnsi="Times New Roman" w:cs="Times New Roman" w:hint="eastAsia"/>
          <w:color w:val="000000" w:themeColor="text1"/>
          <w:szCs w:val="21"/>
        </w:rPr>
        <w:t>t</w:t>
      </w:r>
      <w:r w:rsidR="00C24478">
        <w:rPr>
          <w:rFonts w:ascii="Times New Roman" w:eastAsia="宋体" w:hAnsi="Times New Roman" w:cs="Times New Roman" w:hint="eastAsia"/>
          <w:color w:val="000000" w:themeColor="text1"/>
          <w:szCs w:val="21"/>
        </w:rPr>
        <w:t>等于</w:t>
      </w:r>
      <w:r w:rsidR="00C24478">
        <w:rPr>
          <w:rFonts w:ascii="Times New Roman" w:eastAsia="宋体" w:hAnsi="Times New Roman" w:cs="Times New Roman" w:hint="eastAsia"/>
          <w:color w:val="000000" w:themeColor="text1"/>
          <w:szCs w:val="21"/>
        </w:rPr>
        <w:t>ed</w:t>
      </w:r>
      <w:r>
        <w:rPr>
          <w:rFonts w:ascii="Times New Roman" w:eastAsia="宋体" w:hAnsi="Times New Roman" w:cs="Times New Roman" w:hint="eastAsia"/>
          <w:color w:val="000000" w:themeColor="text1"/>
          <w:szCs w:val="21"/>
        </w:rPr>
        <w:t>表被动和完成，整个单词的意思</w:t>
      </w:r>
      <w:r w:rsidR="00C24478">
        <w:rPr>
          <w:rFonts w:ascii="Times New Roman" w:eastAsia="宋体" w:hAnsi="Times New Roman" w:cs="Times New Roman" w:hint="eastAsia"/>
          <w:color w:val="000000" w:themeColor="text1"/>
          <w:szCs w:val="21"/>
        </w:rPr>
        <w:t>就是</w:t>
      </w:r>
      <w:r>
        <w:rPr>
          <w:rFonts w:ascii="Times New Roman" w:eastAsia="宋体" w:hAnsi="Times New Roman" w:cs="Times New Roman" w:hint="eastAsia"/>
          <w:color w:val="000000" w:themeColor="text1"/>
          <w:szCs w:val="21"/>
        </w:rPr>
        <w:t>“已经上瘾的人”</w:t>
      </w:r>
      <w:r w:rsidR="0014331B">
        <w:rPr>
          <w:rFonts w:ascii="Times New Roman" w:eastAsia="宋体" w:hAnsi="Times New Roman" w:cs="Times New Roman" w:hint="eastAsia"/>
          <w:color w:val="000000" w:themeColor="text1"/>
          <w:szCs w:val="21"/>
        </w:rPr>
        <w:t>也就是“成瘾者，瘾君子”</w:t>
      </w:r>
      <w:r>
        <w:rPr>
          <w:rFonts w:ascii="Times New Roman" w:eastAsia="宋体" w:hAnsi="Times New Roman" w:cs="Times New Roman" w:hint="eastAsia"/>
          <w:color w:val="000000" w:themeColor="text1"/>
          <w:szCs w:val="21"/>
        </w:rPr>
        <w:t>，</w:t>
      </w:r>
      <w:r w:rsidR="0014331B">
        <w:rPr>
          <w:rFonts w:ascii="Times New Roman" w:eastAsia="宋体" w:hAnsi="Times New Roman" w:cs="Times New Roman" w:hint="eastAsia"/>
          <w:color w:val="000000" w:themeColor="text1"/>
          <w:szCs w:val="21"/>
        </w:rPr>
        <w:t>如</w:t>
      </w:r>
      <w:r w:rsidR="0014331B" w:rsidRPr="00B359A7">
        <w:rPr>
          <w:rFonts w:ascii="Times New Roman" w:eastAsia="宋体" w:hAnsi="Times New Roman" w:cs="Times New Roman" w:hint="eastAsia"/>
          <w:color w:val="000000" w:themeColor="text1"/>
          <w:szCs w:val="21"/>
        </w:rPr>
        <w:t>drug addict</w:t>
      </w:r>
      <w:r w:rsidR="0014331B" w:rsidRPr="00B359A7">
        <w:rPr>
          <w:rFonts w:ascii="Times New Roman" w:eastAsia="宋体" w:hAnsi="Times New Roman" w:cs="Times New Roman" w:hint="eastAsia"/>
          <w:color w:val="000000" w:themeColor="text1"/>
          <w:szCs w:val="21"/>
        </w:rPr>
        <w:t>就是对药物上瘾的人。</w:t>
      </w:r>
    </w:p>
    <w:p w14:paraId="41AF8E7E" w14:textId="5ED4EC1F" w:rsidR="00B359A7" w:rsidRPr="00B359A7" w:rsidRDefault="00482CD6" w:rsidP="00482CD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动词</w:t>
      </w:r>
      <w:r>
        <w:rPr>
          <w:rFonts w:ascii="Times New Roman" w:eastAsia="宋体" w:hAnsi="Times New Roman" w:cs="Times New Roman" w:hint="eastAsia"/>
          <w:color w:val="000000" w:themeColor="text1"/>
          <w:szCs w:val="21"/>
        </w:rPr>
        <w:t>addict</w:t>
      </w:r>
      <w:r>
        <w:rPr>
          <w:rFonts w:ascii="Times New Roman" w:eastAsia="宋体" w:hAnsi="Times New Roman" w:cs="Times New Roman" w:hint="eastAsia"/>
          <w:color w:val="000000" w:themeColor="text1"/>
          <w:szCs w:val="21"/>
        </w:rPr>
        <w:t>（使成瘾，使沉迷）极少使用，但它派生了多个派生词，</w:t>
      </w:r>
      <w:r w:rsidR="00B359A7" w:rsidRPr="00B359A7">
        <w:rPr>
          <w:rFonts w:ascii="Times New Roman" w:eastAsia="宋体" w:hAnsi="Times New Roman" w:cs="Times New Roman" w:hint="eastAsia"/>
          <w:color w:val="000000" w:themeColor="text1"/>
          <w:szCs w:val="21"/>
        </w:rPr>
        <w:t>比如</w:t>
      </w:r>
      <w:r w:rsidR="00B359A7" w:rsidRPr="00B359A7">
        <w:rPr>
          <w:rFonts w:ascii="Times New Roman" w:eastAsia="宋体" w:hAnsi="Times New Roman" w:cs="Times New Roman" w:hint="eastAsia"/>
          <w:color w:val="000000" w:themeColor="text1"/>
          <w:szCs w:val="21"/>
        </w:rPr>
        <w:t>addiction</w:t>
      </w:r>
      <w:r w:rsidR="00B359A7" w:rsidRPr="00B359A7">
        <w:rPr>
          <w:rFonts w:ascii="Times New Roman" w:eastAsia="宋体" w:hAnsi="Times New Roman" w:cs="Times New Roman" w:hint="eastAsia"/>
          <w:color w:val="000000" w:themeColor="text1"/>
          <w:szCs w:val="21"/>
        </w:rPr>
        <w:t>，</w:t>
      </w:r>
      <w:r w:rsidR="0014331B">
        <w:rPr>
          <w:rFonts w:ascii="Times New Roman" w:eastAsia="宋体" w:hAnsi="Times New Roman" w:cs="Times New Roman" w:hint="eastAsia"/>
          <w:color w:val="000000" w:themeColor="text1"/>
          <w:szCs w:val="21"/>
        </w:rPr>
        <w:t>后面加抽象名词后缀</w:t>
      </w:r>
      <w:r w:rsidR="0014331B">
        <w:rPr>
          <w:rFonts w:ascii="Times New Roman" w:eastAsia="宋体" w:hAnsi="Times New Roman" w:cs="Times New Roman" w:hint="eastAsia"/>
          <w:color w:val="000000" w:themeColor="text1"/>
          <w:szCs w:val="21"/>
        </w:rPr>
        <w:t>-ion</w:t>
      </w:r>
      <w:r>
        <w:rPr>
          <w:rFonts w:ascii="Times New Roman" w:eastAsia="宋体" w:hAnsi="Times New Roman" w:cs="Times New Roman" w:hint="eastAsia"/>
          <w:color w:val="000000" w:themeColor="text1"/>
          <w:szCs w:val="21"/>
        </w:rPr>
        <w:t>表行为的过程和结果</w:t>
      </w:r>
      <w:r w:rsidR="0014331B">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整个单词的</w:t>
      </w:r>
      <w:r w:rsidR="00B359A7" w:rsidRPr="00B359A7">
        <w:rPr>
          <w:rFonts w:ascii="Times New Roman" w:eastAsia="宋体" w:hAnsi="Times New Roman" w:cs="Times New Roman" w:hint="eastAsia"/>
          <w:color w:val="000000" w:themeColor="text1"/>
          <w:szCs w:val="21"/>
        </w:rPr>
        <w:t>意思就是“上瘾、沉溺、痴迷”。比如，</w:t>
      </w:r>
      <w:r w:rsidR="00B359A7" w:rsidRPr="00B359A7">
        <w:rPr>
          <w:rFonts w:ascii="Times New Roman" w:eastAsia="宋体" w:hAnsi="Times New Roman" w:cs="Times New Roman" w:hint="eastAsia"/>
          <w:color w:val="000000" w:themeColor="text1"/>
          <w:szCs w:val="21"/>
        </w:rPr>
        <w:t>drug addiction</w:t>
      </w:r>
      <w:r w:rsidR="00B359A7" w:rsidRPr="00B359A7">
        <w:rPr>
          <w:rFonts w:ascii="Times New Roman" w:eastAsia="宋体" w:hAnsi="Times New Roman" w:cs="Times New Roman" w:hint="eastAsia"/>
          <w:color w:val="000000" w:themeColor="text1"/>
          <w:szCs w:val="21"/>
        </w:rPr>
        <w:t>（毒瘾）、</w:t>
      </w:r>
      <w:r w:rsidR="00B359A7" w:rsidRPr="00B359A7">
        <w:rPr>
          <w:rFonts w:ascii="Times New Roman" w:eastAsia="宋体" w:hAnsi="Times New Roman" w:cs="Times New Roman" w:hint="eastAsia"/>
          <w:color w:val="000000" w:themeColor="text1"/>
          <w:szCs w:val="21"/>
        </w:rPr>
        <w:t>addiction to gambling</w:t>
      </w:r>
      <w:r w:rsidR="00B359A7" w:rsidRPr="00B359A7">
        <w:rPr>
          <w:rFonts w:ascii="Times New Roman" w:eastAsia="宋体" w:hAnsi="Times New Roman" w:cs="Times New Roman" w:hint="eastAsia"/>
          <w:color w:val="000000" w:themeColor="text1"/>
          <w:szCs w:val="21"/>
        </w:rPr>
        <w:t>（赌瘾）。</w:t>
      </w:r>
    </w:p>
    <w:p w14:paraId="06FA585C" w14:textId="08AB01D6" w:rsidR="00B359A7" w:rsidRPr="00B359A7" w:rsidRDefault="00482CD6" w:rsidP="00B359A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动词</w:t>
      </w:r>
      <w:r>
        <w:rPr>
          <w:rFonts w:ascii="Times New Roman" w:eastAsia="宋体" w:hAnsi="Times New Roman" w:cs="Times New Roman" w:hint="eastAsia"/>
          <w:color w:val="000000" w:themeColor="text1"/>
          <w:szCs w:val="21"/>
        </w:rPr>
        <w:t>addict</w:t>
      </w:r>
      <w:bookmarkStart w:id="529" w:name="OLE_LINK9"/>
      <w:r>
        <w:rPr>
          <w:rFonts w:ascii="Times New Roman" w:eastAsia="宋体" w:hAnsi="Times New Roman" w:cs="Times New Roman" w:hint="eastAsia"/>
          <w:color w:val="000000" w:themeColor="text1"/>
          <w:szCs w:val="21"/>
        </w:rPr>
        <w:t>（使成瘾，使沉迷）</w:t>
      </w:r>
      <w:bookmarkEnd w:id="529"/>
      <w:r w:rsidR="0014331B">
        <w:rPr>
          <w:rFonts w:ascii="Times New Roman" w:eastAsia="宋体" w:hAnsi="Times New Roman" w:cs="Times New Roman" w:hint="eastAsia"/>
          <w:color w:val="000000" w:themeColor="text1"/>
          <w:szCs w:val="21"/>
        </w:rPr>
        <w:t>还派生出</w:t>
      </w:r>
      <w:r w:rsidR="00B359A7" w:rsidRPr="00B359A7">
        <w:rPr>
          <w:rFonts w:ascii="Times New Roman" w:eastAsia="宋体" w:hAnsi="Times New Roman" w:cs="Times New Roman" w:hint="eastAsia"/>
          <w:color w:val="000000" w:themeColor="text1"/>
          <w:szCs w:val="21"/>
        </w:rPr>
        <w:t>形容词</w:t>
      </w:r>
      <w:r w:rsidR="00B359A7" w:rsidRPr="00B359A7">
        <w:rPr>
          <w:rFonts w:ascii="Times New Roman" w:eastAsia="宋体" w:hAnsi="Times New Roman" w:cs="Times New Roman" w:hint="eastAsia"/>
          <w:color w:val="000000" w:themeColor="text1"/>
          <w:szCs w:val="21"/>
        </w:rPr>
        <w:t>addictive</w:t>
      </w:r>
      <w:r w:rsidR="00B359A7" w:rsidRPr="00B359A7">
        <w:rPr>
          <w:rFonts w:ascii="Times New Roman" w:eastAsia="宋体" w:hAnsi="Times New Roman" w:cs="Times New Roman" w:hint="eastAsia"/>
          <w:color w:val="000000" w:themeColor="text1"/>
          <w:szCs w:val="21"/>
        </w:rPr>
        <w:t>，后面的形容词后缀</w:t>
      </w:r>
      <w:r w:rsidR="00B359A7" w:rsidRPr="00B359A7">
        <w:rPr>
          <w:rFonts w:ascii="Times New Roman" w:eastAsia="宋体" w:hAnsi="Times New Roman" w:cs="Times New Roman" w:hint="eastAsia"/>
          <w:color w:val="000000" w:themeColor="text1"/>
          <w:szCs w:val="21"/>
        </w:rPr>
        <w:t>-ive</w:t>
      </w:r>
      <w:r w:rsidR="00B359A7" w:rsidRPr="00B359A7">
        <w:rPr>
          <w:rFonts w:ascii="Times New Roman" w:eastAsia="宋体" w:hAnsi="Times New Roman" w:cs="Times New Roman" w:hint="eastAsia"/>
          <w:color w:val="000000" w:themeColor="text1"/>
          <w:szCs w:val="21"/>
        </w:rPr>
        <w:t>表示具有某种功能</w:t>
      </w:r>
      <w:r w:rsidR="0014331B">
        <w:rPr>
          <w:rFonts w:ascii="Times New Roman" w:eastAsia="宋体" w:hAnsi="Times New Roman" w:cs="Times New Roman" w:hint="eastAsia"/>
          <w:color w:val="000000" w:themeColor="text1"/>
          <w:szCs w:val="21"/>
        </w:rPr>
        <w:t>和</w:t>
      </w:r>
      <w:r w:rsidR="00B359A7" w:rsidRPr="00B359A7">
        <w:rPr>
          <w:rFonts w:ascii="Times New Roman" w:eastAsia="宋体" w:hAnsi="Times New Roman" w:cs="Times New Roman" w:hint="eastAsia"/>
          <w:color w:val="000000" w:themeColor="text1"/>
          <w:szCs w:val="21"/>
        </w:rPr>
        <w:t>倾向的，所以</w:t>
      </w:r>
      <w:r w:rsidR="0014331B" w:rsidRPr="00B359A7">
        <w:rPr>
          <w:rFonts w:ascii="Times New Roman" w:eastAsia="宋体" w:hAnsi="Times New Roman" w:cs="Times New Roman" w:hint="eastAsia"/>
          <w:color w:val="000000" w:themeColor="text1"/>
          <w:szCs w:val="21"/>
        </w:rPr>
        <w:t>addictive</w:t>
      </w:r>
      <w:r w:rsidR="00B359A7" w:rsidRPr="00B359A7">
        <w:rPr>
          <w:rFonts w:ascii="Times New Roman" w:eastAsia="宋体" w:hAnsi="Times New Roman" w:cs="Times New Roman" w:hint="eastAsia"/>
          <w:color w:val="000000" w:themeColor="text1"/>
          <w:szCs w:val="21"/>
        </w:rPr>
        <w:t>的意思就是“</w:t>
      </w:r>
      <w:r w:rsidR="0014331B">
        <w:rPr>
          <w:rFonts w:ascii="Times New Roman" w:eastAsia="宋体" w:hAnsi="Times New Roman" w:cs="Times New Roman" w:hint="eastAsia"/>
          <w:color w:val="000000" w:themeColor="text1"/>
          <w:szCs w:val="21"/>
        </w:rPr>
        <w:t>能</w:t>
      </w:r>
      <w:r w:rsidR="00B359A7" w:rsidRPr="00B359A7">
        <w:rPr>
          <w:rFonts w:ascii="Times New Roman" w:eastAsia="宋体" w:hAnsi="Times New Roman" w:cs="Times New Roman" w:hint="eastAsia"/>
          <w:color w:val="000000" w:themeColor="text1"/>
          <w:szCs w:val="21"/>
        </w:rPr>
        <w:t>使人上瘾</w:t>
      </w:r>
      <w:r>
        <w:rPr>
          <w:rFonts w:ascii="Times New Roman" w:eastAsia="宋体" w:hAnsi="Times New Roman" w:cs="Times New Roman" w:hint="eastAsia"/>
          <w:color w:val="000000" w:themeColor="text1"/>
          <w:szCs w:val="21"/>
        </w:rPr>
        <w:t>沉迷</w:t>
      </w:r>
      <w:r w:rsidR="00B359A7" w:rsidRPr="00B359A7">
        <w:rPr>
          <w:rFonts w:ascii="Times New Roman" w:eastAsia="宋体" w:hAnsi="Times New Roman" w:cs="Times New Roman" w:hint="eastAsia"/>
          <w:color w:val="000000" w:themeColor="text1"/>
          <w:szCs w:val="21"/>
        </w:rPr>
        <w:t>的”，比如，</w:t>
      </w:r>
      <w:r w:rsidR="00B359A7" w:rsidRPr="00B359A7">
        <w:rPr>
          <w:rFonts w:ascii="Times New Roman" w:eastAsia="宋体" w:hAnsi="Times New Roman" w:cs="Times New Roman" w:hint="eastAsia"/>
          <w:color w:val="000000" w:themeColor="text1"/>
          <w:szCs w:val="21"/>
        </w:rPr>
        <w:t xml:space="preserve">Heroin is </w:t>
      </w:r>
      <w:r w:rsidR="00B359A7" w:rsidRPr="00B359A7">
        <w:rPr>
          <w:rFonts w:ascii="Times New Roman" w:eastAsia="宋体" w:hAnsi="Times New Roman" w:cs="Times New Roman" w:hint="eastAsia"/>
          <w:color w:val="000000" w:themeColor="text1"/>
          <w:szCs w:val="21"/>
        </w:rPr>
        <w:lastRenderedPageBreak/>
        <w:t>highly addictive.</w:t>
      </w:r>
      <w:r w:rsidR="00B359A7" w:rsidRPr="00B359A7">
        <w:rPr>
          <w:rFonts w:ascii="Times New Roman" w:eastAsia="宋体" w:hAnsi="Times New Roman" w:cs="Times New Roman" w:hint="eastAsia"/>
          <w:color w:val="000000" w:themeColor="text1"/>
          <w:szCs w:val="21"/>
        </w:rPr>
        <w:t>海洛因很容易使人上瘾。</w:t>
      </w:r>
    </w:p>
    <w:p w14:paraId="4D1C7A11" w14:textId="3D90ABAF" w:rsidR="00B359A7" w:rsidRPr="00B359A7" w:rsidRDefault="00B359A7" w:rsidP="00B359A7">
      <w:pPr>
        <w:spacing w:line="360" w:lineRule="auto"/>
        <w:ind w:firstLineChars="201" w:firstLine="422"/>
        <w:rPr>
          <w:rFonts w:ascii="Times New Roman" w:eastAsia="宋体" w:hAnsi="Times New Roman" w:cs="Times New Roman"/>
          <w:color w:val="000000" w:themeColor="text1"/>
          <w:szCs w:val="21"/>
        </w:rPr>
      </w:pPr>
      <w:r w:rsidRPr="00B359A7">
        <w:rPr>
          <w:rFonts w:ascii="Times New Roman" w:eastAsia="宋体" w:hAnsi="Times New Roman" w:cs="Times New Roman" w:hint="eastAsia"/>
          <w:color w:val="000000" w:themeColor="text1"/>
          <w:szCs w:val="21"/>
        </w:rPr>
        <w:t>形容词</w:t>
      </w:r>
      <w:r w:rsidRPr="00B359A7">
        <w:rPr>
          <w:rFonts w:ascii="Times New Roman" w:eastAsia="宋体" w:hAnsi="Times New Roman" w:cs="Times New Roman" w:hint="eastAsia"/>
          <w:color w:val="000000" w:themeColor="text1"/>
          <w:szCs w:val="21"/>
        </w:rPr>
        <w:t>addicted</w:t>
      </w:r>
      <w:r w:rsidRPr="00B359A7">
        <w:rPr>
          <w:rFonts w:ascii="Times New Roman" w:eastAsia="宋体" w:hAnsi="Times New Roman" w:cs="Times New Roman" w:hint="eastAsia"/>
          <w:color w:val="000000" w:themeColor="text1"/>
          <w:szCs w:val="21"/>
        </w:rPr>
        <w:t>来自动词</w:t>
      </w:r>
      <w:r w:rsidRPr="00B359A7">
        <w:rPr>
          <w:rFonts w:ascii="Times New Roman" w:eastAsia="宋体" w:hAnsi="Times New Roman" w:cs="Times New Roman" w:hint="eastAsia"/>
          <w:color w:val="000000" w:themeColor="text1"/>
          <w:szCs w:val="21"/>
        </w:rPr>
        <w:t>addict</w:t>
      </w:r>
      <w:r w:rsidR="00482CD6">
        <w:rPr>
          <w:rFonts w:ascii="Times New Roman" w:eastAsia="宋体" w:hAnsi="Times New Roman" w:cs="Times New Roman" w:hint="eastAsia"/>
          <w:color w:val="000000" w:themeColor="text1"/>
          <w:szCs w:val="21"/>
        </w:rPr>
        <w:t>（使成瘾，使沉迷）</w:t>
      </w:r>
      <w:r w:rsidRPr="00B359A7">
        <w:rPr>
          <w:rFonts w:ascii="Times New Roman" w:eastAsia="宋体" w:hAnsi="Times New Roman" w:cs="Times New Roman" w:hint="eastAsia"/>
          <w:color w:val="000000" w:themeColor="text1"/>
          <w:szCs w:val="21"/>
        </w:rPr>
        <w:t>的过去分词</w:t>
      </w:r>
      <w:r w:rsidR="00482CD6">
        <w:rPr>
          <w:rFonts w:ascii="Times New Roman" w:eastAsia="宋体" w:hAnsi="Times New Roman" w:cs="Times New Roman" w:hint="eastAsia"/>
          <w:color w:val="000000" w:themeColor="text1"/>
          <w:szCs w:val="21"/>
        </w:rPr>
        <w:t>形式</w:t>
      </w:r>
      <w:r w:rsidRPr="00B359A7">
        <w:rPr>
          <w:rFonts w:ascii="Times New Roman" w:eastAsia="宋体" w:hAnsi="Times New Roman" w:cs="Times New Roman" w:hint="eastAsia"/>
          <w:color w:val="000000" w:themeColor="text1"/>
          <w:szCs w:val="21"/>
        </w:rPr>
        <w:t>，表示动作已完成，所以它的意思就是</w:t>
      </w:r>
      <w:r w:rsidR="00C24478">
        <w:rPr>
          <w:rFonts w:ascii="Times New Roman" w:eastAsia="宋体" w:hAnsi="Times New Roman" w:cs="Times New Roman" w:hint="eastAsia"/>
          <w:color w:val="000000" w:themeColor="text1"/>
          <w:szCs w:val="21"/>
        </w:rPr>
        <w:t>“</w:t>
      </w:r>
      <w:r w:rsidRPr="00B359A7">
        <w:rPr>
          <w:rFonts w:ascii="Times New Roman" w:eastAsia="宋体" w:hAnsi="Times New Roman" w:cs="Times New Roman" w:hint="eastAsia"/>
          <w:color w:val="000000" w:themeColor="text1"/>
          <w:szCs w:val="21"/>
        </w:rPr>
        <w:t>已经上瘾的，已经</w:t>
      </w:r>
      <w:r w:rsidR="00482CD6">
        <w:rPr>
          <w:rFonts w:ascii="Times New Roman" w:eastAsia="宋体" w:hAnsi="Times New Roman" w:cs="Times New Roman" w:hint="eastAsia"/>
          <w:color w:val="000000" w:themeColor="text1"/>
          <w:szCs w:val="21"/>
        </w:rPr>
        <w:t>沉迷</w:t>
      </w:r>
      <w:r w:rsidRPr="00B359A7">
        <w:rPr>
          <w:rFonts w:ascii="Times New Roman" w:eastAsia="宋体" w:hAnsi="Times New Roman" w:cs="Times New Roman" w:hint="eastAsia"/>
          <w:color w:val="000000" w:themeColor="text1"/>
          <w:szCs w:val="21"/>
        </w:rPr>
        <w:t>于某种嗜好的</w:t>
      </w:r>
      <w:r w:rsidR="00C24478">
        <w:rPr>
          <w:rFonts w:ascii="Times New Roman" w:eastAsia="宋体" w:hAnsi="Times New Roman" w:cs="Times New Roman" w:hint="eastAsia"/>
          <w:color w:val="000000" w:themeColor="text1"/>
          <w:szCs w:val="21"/>
        </w:rPr>
        <w:t>”</w:t>
      </w:r>
      <w:r w:rsidRPr="00B359A7">
        <w:rPr>
          <w:rFonts w:ascii="Times New Roman" w:eastAsia="宋体" w:hAnsi="Times New Roman" w:cs="Times New Roman" w:hint="eastAsia"/>
          <w:color w:val="000000" w:themeColor="text1"/>
          <w:szCs w:val="21"/>
        </w:rPr>
        <w:t>，比如</w:t>
      </w:r>
      <w:r w:rsidRPr="00B359A7">
        <w:rPr>
          <w:rFonts w:ascii="Times New Roman" w:eastAsia="宋体" w:hAnsi="Times New Roman" w:cs="Times New Roman" w:hint="eastAsia"/>
          <w:color w:val="000000" w:themeColor="text1"/>
          <w:szCs w:val="21"/>
        </w:rPr>
        <w:t>He</w:t>
      </w:r>
      <w:r w:rsidR="00C24478">
        <w:rPr>
          <w:rFonts w:ascii="Times New Roman" w:eastAsia="宋体" w:hAnsi="Times New Roman" w:cs="Times New Roman" w:hint="eastAsia"/>
          <w:color w:val="000000" w:themeColor="text1"/>
          <w:szCs w:val="21"/>
        </w:rPr>
        <w:t xml:space="preserve"> is</w:t>
      </w:r>
      <w:r w:rsidRPr="00B359A7">
        <w:rPr>
          <w:rFonts w:ascii="Times New Roman" w:eastAsia="宋体" w:hAnsi="Times New Roman" w:cs="Times New Roman" w:hint="eastAsia"/>
          <w:color w:val="000000" w:themeColor="text1"/>
          <w:szCs w:val="21"/>
        </w:rPr>
        <w:t xml:space="preserve"> addicted to computer games.</w:t>
      </w:r>
      <w:r w:rsidRPr="00B359A7">
        <w:rPr>
          <w:rFonts w:ascii="Times New Roman" w:eastAsia="宋体" w:hAnsi="Times New Roman" w:cs="Times New Roman" w:hint="eastAsia"/>
          <w:color w:val="000000" w:themeColor="text1"/>
          <w:szCs w:val="21"/>
        </w:rPr>
        <w:t>他迷上了电脑游戏。</w:t>
      </w:r>
    </w:p>
    <w:p w14:paraId="5883C44D" w14:textId="06437D75" w:rsidR="00B359A7" w:rsidRPr="00B359A7" w:rsidRDefault="00B359A7" w:rsidP="00B359A7">
      <w:pPr>
        <w:spacing w:line="360" w:lineRule="auto"/>
        <w:ind w:firstLineChars="201" w:firstLine="422"/>
        <w:rPr>
          <w:rFonts w:ascii="Times New Roman" w:eastAsia="宋体" w:hAnsi="Times New Roman" w:cs="Times New Roman"/>
          <w:color w:val="000000" w:themeColor="text1"/>
          <w:szCs w:val="21"/>
        </w:rPr>
      </w:pPr>
      <w:r w:rsidRPr="00B359A7">
        <w:rPr>
          <w:rFonts w:ascii="Times New Roman" w:eastAsia="宋体" w:hAnsi="Times New Roman" w:cs="Times New Roman"/>
          <w:color w:val="000000" w:themeColor="text1"/>
          <w:szCs w:val="21"/>
        </w:rPr>
        <w:t>addict</w:t>
      </w:r>
      <w:r w:rsidRPr="00B359A7">
        <w:rPr>
          <w:rFonts w:ascii="Times New Roman" w:eastAsia="宋体" w:hAnsi="Times New Roman" w:cs="Times New Roman" w:hint="eastAsia"/>
          <w:color w:val="000000" w:themeColor="text1"/>
          <w:szCs w:val="21"/>
        </w:rPr>
        <w:t>：</w:t>
      </w:r>
      <w:r w:rsidRPr="00B359A7">
        <w:rPr>
          <w:rFonts w:ascii="Times New Roman" w:eastAsia="宋体" w:hAnsi="Times New Roman" w:cs="Times New Roman"/>
          <w:color w:val="000000" w:themeColor="text1"/>
          <w:szCs w:val="21"/>
        </w:rPr>
        <w:t>['ædɪkt] n.</w:t>
      </w:r>
      <w:r w:rsidR="00C24478">
        <w:rPr>
          <w:rFonts w:ascii="Times New Roman" w:eastAsia="宋体" w:hAnsi="Times New Roman" w:cs="Times New Roman" w:hint="eastAsia"/>
          <w:color w:val="000000" w:themeColor="text1"/>
          <w:szCs w:val="21"/>
        </w:rPr>
        <w:t>成瘾者</w:t>
      </w:r>
      <w:r w:rsidRPr="00B359A7">
        <w:rPr>
          <w:rFonts w:ascii="Times New Roman" w:eastAsia="宋体" w:hAnsi="Times New Roman" w:cs="Times New Roman" w:hint="eastAsia"/>
          <w:color w:val="000000" w:themeColor="text1"/>
          <w:szCs w:val="21"/>
        </w:rPr>
        <w:t>，痴迷者</w:t>
      </w:r>
      <w:r w:rsidRPr="00B359A7">
        <w:rPr>
          <w:rFonts w:ascii="Times New Roman" w:eastAsia="宋体" w:hAnsi="Times New Roman" w:cs="Times New Roman"/>
          <w:color w:val="000000" w:themeColor="text1"/>
          <w:szCs w:val="21"/>
        </w:rPr>
        <w:t>vt.</w:t>
      </w:r>
      <w:r w:rsidR="00482CD6" w:rsidRPr="00B359A7">
        <w:rPr>
          <w:rFonts w:ascii="Times New Roman" w:eastAsia="宋体" w:hAnsi="Times New Roman" w:cs="Times New Roman" w:hint="eastAsia"/>
          <w:color w:val="000000" w:themeColor="text1"/>
          <w:szCs w:val="21"/>
        </w:rPr>
        <w:t>使上瘾，</w:t>
      </w:r>
      <w:r w:rsidRPr="00B359A7">
        <w:rPr>
          <w:rFonts w:ascii="Times New Roman" w:eastAsia="宋体" w:hAnsi="Times New Roman" w:cs="Times New Roman" w:hint="eastAsia"/>
          <w:color w:val="000000" w:themeColor="text1"/>
          <w:szCs w:val="21"/>
        </w:rPr>
        <w:t>使沉迷</w:t>
      </w:r>
    </w:p>
    <w:p w14:paraId="520EADEA" w14:textId="64CF40EC" w:rsidR="00B359A7" w:rsidRPr="00B359A7" w:rsidRDefault="00B359A7" w:rsidP="00B359A7">
      <w:pPr>
        <w:spacing w:line="360" w:lineRule="auto"/>
        <w:ind w:firstLineChars="201" w:firstLine="422"/>
        <w:rPr>
          <w:rFonts w:ascii="Times New Roman" w:eastAsia="宋体" w:hAnsi="Times New Roman" w:cs="Times New Roman"/>
          <w:color w:val="000000" w:themeColor="text1"/>
          <w:szCs w:val="21"/>
        </w:rPr>
      </w:pPr>
      <w:r w:rsidRPr="00B359A7">
        <w:rPr>
          <w:rFonts w:ascii="Times New Roman" w:eastAsia="宋体" w:hAnsi="Times New Roman" w:cs="Times New Roman"/>
          <w:color w:val="000000" w:themeColor="text1"/>
          <w:szCs w:val="21"/>
        </w:rPr>
        <w:t>addiction</w:t>
      </w:r>
      <w:r w:rsidRPr="00B359A7">
        <w:rPr>
          <w:rFonts w:ascii="Times New Roman" w:eastAsia="宋体" w:hAnsi="Times New Roman" w:cs="Times New Roman" w:hint="eastAsia"/>
          <w:color w:val="000000" w:themeColor="text1"/>
          <w:szCs w:val="21"/>
        </w:rPr>
        <w:t>：</w:t>
      </w:r>
      <w:r w:rsidRPr="00B359A7">
        <w:rPr>
          <w:rFonts w:ascii="Times New Roman" w:eastAsia="宋体" w:hAnsi="Times New Roman" w:cs="Times New Roman"/>
          <w:color w:val="000000" w:themeColor="text1"/>
          <w:szCs w:val="21"/>
        </w:rPr>
        <w:t>[əˈdɪkʃn] n.</w:t>
      </w:r>
      <w:r w:rsidRPr="00B359A7">
        <w:rPr>
          <w:rFonts w:ascii="Times New Roman" w:eastAsia="宋体" w:hAnsi="Times New Roman" w:cs="Times New Roman" w:hint="eastAsia"/>
          <w:color w:val="000000" w:themeColor="text1"/>
          <w:szCs w:val="21"/>
        </w:rPr>
        <w:t>瘾，</w:t>
      </w:r>
      <w:r w:rsidR="00C24478">
        <w:rPr>
          <w:rFonts w:ascii="Times New Roman" w:eastAsia="宋体" w:hAnsi="Times New Roman" w:cs="Times New Roman" w:hint="eastAsia"/>
          <w:color w:val="000000" w:themeColor="text1"/>
          <w:szCs w:val="21"/>
        </w:rPr>
        <w:t>沉迷</w:t>
      </w:r>
    </w:p>
    <w:p w14:paraId="1832D216" w14:textId="118B0E6B" w:rsidR="00B359A7" w:rsidRPr="00B359A7" w:rsidRDefault="00B359A7" w:rsidP="00B359A7">
      <w:pPr>
        <w:spacing w:line="360" w:lineRule="auto"/>
        <w:ind w:firstLineChars="201" w:firstLine="422"/>
        <w:rPr>
          <w:rFonts w:ascii="Times New Roman" w:eastAsia="宋体" w:hAnsi="Times New Roman" w:cs="Times New Roman"/>
          <w:color w:val="000000" w:themeColor="text1"/>
          <w:szCs w:val="21"/>
        </w:rPr>
      </w:pPr>
      <w:r w:rsidRPr="00B359A7">
        <w:rPr>
          <w:rFonts w:ascii="Times New Roman" w:eastAsia="宋体" w:hAnsi="Times New Roman" w:cs="Times New Roman"/>
          <w:color w:val="000000" w:themeColor="text1"/>
          <w:szCs w:val="21"/>
        </w:rPr>
        <w:t>addictive</w:t>
      </w:r>
      <w:r w:rsidRPr="00B359A7">
        <w:rPr>
          <w:rFonts w:ascii="Times New Roman" w:eastAsia="宋体" w:hAnsi="Times New Roman" w:cs="Times New Roman" w:hint="eastAsia"/>
          <w:color w:val="000000" w:themeColor="text1"/>
          <w:szCs w:val="21"/>
        </w:rPr>
        <w:t>：</w:t>
      </w:r>
      <w:r w:rsidRPr="00B359A7">
        <w:rPr>
          <w:rFonts w:ascii="Times New Roman" w:eastAsia="宋体" w:hAnsi="Times New Roman" w:cs="Times New Roman"/>
          <w:color w:val="000000" w:themeColor="text1"/>
          <w:szCs w:val="21"/>
        </w:rPr>
        <w:t>[əˈdɪktɪv] adj.</w:t>
      </w:r>
      <w:r w:rsidR="00C24478">
        <w:rPr>
          <w:rFonts w:ascii="Times New Roman" w:eastAsia="宋体" w:hAnsi="Times New Roman" w:cs="Times New Roman" w:hint="eastAsia"/>
          <w:color w:val="000000" w:themeColor="text1"/>
          <w:szCs w:val="21"/>
        </w:rPr>
        <w:t>易</w:t>
      </w:r>
      <w:r w:rsidRPr="00B359A7">
        <w:rPr>
          <w:rFonts w:ascii="Times New Roman" w:eastAsia="宋体" w:hAnsi="Times New Roman" w:cs="Times New Roman" w:hint="eastAsia"/>
          <w:color w:val="000000" w:themeColor="text1"/>
          <w:szCs w:val="21"/>
        </w:rPr>
        <w:t>上瘾的</w:t>
      </w:r>
      <w:r w:rsidR="00C24478">
        <w:rPr>
          <w:rFonts w:ascii="Times New Roman" w:eastAsia="宋体" w:hAnsi="Times New Roman" w:cs="Times New Roman" w:hint="eastAsia"/>
          <w:color w:val="000000" w:themeColor="text1"/>
          <w:szCs w:val="21"/>
        </w:rPr>
        <w:t>，使欲罢不能的</w:t>
      </w:r>
    </w:p>
    <w:p w14:paraId="19CA73FC" w14:textId="204B6509" w:rsidR="004038BC" w:rsidRPr="00EF6CD4" w:rsidRDefault="00B359A7" w:rsidP="00EF6CD4">
      <w:pPr>
        <w:spacing w:line="360" w:lineRule="auto"/>
        <w:ind w:firstLineChars="201" w:firstLine="422"/>
        <w:rPr>
          <w:rFonts w:ascii="Times New Roman" w:eastAsia="宋体" w:hAnsi="Times New Roman" w:cs="Times New Roman"/>
          <w:color w:val="000000" w:themeColor="text1"/>
          <w:szCs w:val="21"/>
        </w:rPr>
      </w:pPr>
      <w:r w:rsidRPr="00B359A7">
        <w:rPr>
          <w:rFonts w:ascii="Times New Roman" w:eastAsia="宋体" w:hAnsi="Times New Roman" w:cs="Times New Roman"/>
          <w:color w:val="000000" w:themeColor="text1"/>
          <w:szCs w:val="21"/>
        </w:rPr>
        <w:t>addicted</w:t>
      </w:r>
      <w:r w:rsidRPr="00B359A7">
        <w:rPr>
          <w:rFonts w:ascii="Times New Roman" w:eastAsia="宋体" w:hAnsi="Times New Roman" w:cs="Times New Roman" w:hint="eastAsia"/>
          <w:color w:val="000000" w:themeColor="text1"/>
          <w:szCs w:val="21"/>
        </w:rPr>
        <w:t>：</w:t>
      </w:r>
      <w:r w:rsidRPr="00B359A7">
        <w:rPr>
          <w:rFonts w:ascii="Times New Roman" w:eastAsia="宋体" w:hAnsi="Times New Roman" w:cs="Times New Roman"/>
          <w:color w:val="000000" w:themeColor="text1"/>
          <w:szCs w:val="21"/>
        </w:rPr>
        <w:t>[əˈdɪktɪd] adj.</w:t>
      </w:r>
      <w:r w:rsidRPr="00B359A7">
        <w:rPr>
          <w:rFonts w:ascii="Times New Roman" w:eastAsia="宋体" w:hAnsi="Times New Roman" w:cs="Times New Roman" w:hint="eastAsia"/>
          <w:color w:val="000000" w:themeColor="text1"/>
          <w:szCs w:val="21"/>
        </w:rPr>
        <w:t>上瘾的，</w:t>
      </w:r>
      <w:r w:rsidR="00C24478">
        <w:rPr>
          <w:rFonts w:ascii="Times New Roman" w:eastAsia="宋体" w:hAnsi="Times New Roman" w:cs="Times New Roman" w:hint="eastAsia"/>
          <w:color w:val="000000" w:themeColor="text1"/>
          <w:szCs w:val="21"/>
        </w:rPr>
        <w:t>沉迷的</w:t>
      </w:r>
    </w:p>
    <w:p w14:paraId="06D03962" w14:textId="77777777" w:rsidR="004038BC" w:rsidRPr="003A5554" w:rsidRDefault="004038BC" w:rsidP="00B80184">
      <w:pPr>
        <w:widowControl/>
        <w:jc w:val="left"/>
        <w:rPr>
          <w:rFonts w:ascii="Times New Roman" w:eastAsia="宋体" w:hAnsi="Times New Roman" w:cs="Times New Roman"/>
          <w:b/>
          <w:color w:val="000000" w:themeColor="text1"/>
          <w:szCs w:val="21"/>
          <w:shd w:val="clear" w:color="auto" w:fill="FFFFFF"/>
        </w:rPr>
      </w:pPr>
      <w:r w:rsidRPr="003A5554">
        <w:rPr>
          <w:rFonts w:ascii="Times New Roman" w:eastAsia="宋体" w:hAnsi="Times New Roman" w:cs="Times New Roman"/>
          <w:b/>
          <w:color w:val="000000" w:themeColor="text1"/>
          <w:szCs w:val="21"/>
          <w:shd w:val="clear" w:color="auto" w:fill="FFFFFF"/>
        </w:rPr>
        <w:br w:type="page"/>
      </w:r>
    </w:p>
    <w:p w14:paraId="7D3605DE" w14:textId="77777777" w:rsidR="004038BC" w:rsidRPr="00C745DF" w:rsidRDefault="004038BC" w:rsidP="008C77F4">
      <w:pPr>
        <w:pStyle w:val="a8"/>
        <w:numPr>
          <w:ilvl w:val="0"/>
          <w:numId w:val="16"/>
        </w:numPr>
        <w:spacing w:line="480" w:lineRule="auto"/>
        <w:ind w:firstLineChars="0"/>
        <w:jc w:val="center"/>
        <w:outlineLvl w:val="1"/>
        <w:rPr>
          <w:rFonts w:ascii="Times New Roman" w:eastAsia="宋体" w:hAnsi="Times New Roman" w:cs="Times New Roman"/>
          <w:b/>
          <w:color w:val="000000" w:themeColor="text1"/>
          <w:szCs w:val="21"/>
          <w:shd w:val="clear" w:color="auto" w:fill="FFFFFF"/>
        </w:rPr>
      </w:pPr>
      <w:bookmarkStart w:id="530" w:name="_Toc197544657"/>
      <w:r w:rsidRPr="00C745DF">
        <w:rPr>
          <w:rFonts w:ascii="Times New Roman" w:eastAsia="宋体" w:hAnsi="Times New Roman" w:cs="Times New Roman" w:hint="eastAsia"/>
          <w:b/>
          <w:color w:val="000000" w:themeColor="text1"/>
          <w:szCs w:val="21"/>
          <w:shd w:val="clear" w:color="auto" w:fill="FFFFFF"/>
        </w:rPr>
        <w:lastRenderedPageBreak/>
        <w:t>航海探险</w:t>
      </w:r>
      <w:bookmarkEnd w:id="530"/>
    </w:p>
    <w:p w14:paraId="2D47FE41" w14:textId="77777777" w:rsidR="004038BC" w:rsidRPr="00920868" w:rsidRDefault="004038BC" w:rsidP="00920868">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920868">
        <w:rPr>
          <w:rFonts w:ascii="Times New Roman" w:eastAsia="宋体" w:hAnsi="Times New Roman" w:cs="Times New Roman" w:hint="eastAsia"/>
          <w:b w:val="0"/>
          <w:color w:val="000000" w:themeColor="text1"/>
          <w:sz w:val="21"/>
          <w:szCs w:val="21"/>
          <w:shd w:val="clear" w:color="auto" w:fill="FFFFFF"/>
        </w:rPr>
        <w:t>equip</w:t>
      </w:r>
      <w:r w:rsidRPr="00920868">
        <w:rPr>
          <w:rFonts w:ascii="Times New Roman" w:eastAsia="宋体" w:hAnsi="Times New Roman" w:cs="Times New Roman" w:hint="eastAsia"/>
          <w:b w:val="0"/>
          <w:color w:val="000000" w:themeColor="text1"/>
          <w:sz w:val="21"/>
          <w:szCs w:val="21"/>
          <w:shd w:val="clear" w:color="auto" w:fill="FFFFFF"/>
        </w:rPr>
        <w:t>（配备）：为船只配备装备</w:t>
      </w:r>
    </w:p>
    <w:p w14:paraId="3DF1BD75" w14:textId="306B144D" w:rsidR="004038BC" w:rsidRDefault="004038BC" w:rsidP="00B8410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equip</w:t>
      </w:r>
      <w:r>
        <w:rPr>
          <w:rFonts w:ascii="Times New Roman" w:eastAsia="宋体" w:hAnsi="Times New Roman" w:cs="Times New Roman" w:hint="eastAsia"/>
          <w:color w:val="000000" w:themeColor="text1"/>
          <w:szCs w:val="21"/>
        </w:rPr>
        <w:t>来自古法语</w:t>
      </w:r>
      <w:r w:rsidR="00B80FD7">
        <w:rPr>
          <w:rFonts w:ascii="Times New Roman" w:eastAsia="宋体" w:hAnsi="Times New Roman" w:cs="Times New Roman" w:hint="eastAsia"/>
          <w:color w:val="000000" w:themeColor="text1"/>
          <w:szCs w:val="21"/>
        </w:rPr>
        <w:t>，原本拼写为</w:t>
      </w:r>
      <w:r>
        <w:rPr>
          <w:rFonts w:ascii="Times New Roman" w:eastAsia="宋体" w:hAnsi="Times New Roman" w:cs="Times New Roman" w:hint="eastAsia"/>
          <w:color w:val="000000" w:themeColor="text1"/>
          <w:szCs w:val="21"/>
        </w:rPr>
        <w:t>esquip</w:t>
      </w:r>
      <w:r>
        <w:rPr>
          <w:rFonts w:ascii="Times New Roman" w:eastAsia="宋体" w:hAnsi="Times New Roman" w:cs="Times New Roman" w:hint="eastAsia"/>
          <w:color w:val="000000" w:themeColor="text1"/>
          <w:szCs w:val="21"/>
        </w:rPr>
        <w:t>，</w:t>
      </w:r>
      <w:r w:rsidR="00B80FD7">
        <w:rPr>
          <w:rFonts w:ascii="Times New Roman" w:eastAsia="宋体" w:hAnsi="Times New Roman" w:cs="Times New Roman" w:hint="eastAsia"/>
          <w:color w:val="000000" w:themeColor="text1"/>
          <w:szCs w:val="21"/>
        </w:rPr>
        <w:t>前面的</w:t>
      </w:r>
      <w:r>
        <w:rPr>
          <w:rFonts w:ascii="Times New Roman" w:eastAsia="宋体" w:hAnsi="Times New Roman" w:cs="Times New Roman" w:hint="eastAsia"/>
          <w:color w:val="000000" w:themeColor="text1"/>
          <w:szCs w:val="21"/>
        </w:rPr>
        <w:t>e-</w:t>
      </w:r>
      <w:r>
        <w:rPr>
          <w:rFonts w:ascii="Times New Roman" w:eastAsia="宋体" w:hAnsi="Times New Roman" w:cs="Times New Roman" w:hint="eastAsia"/>
          <w:color w:val="000000" w:themeColor="text1"/>
          <w:szCs w:val="21"/>
        </w:rPr>
        <w:t>等于</w:t>
      </w:r>
      <w:r w:rsidR="00B80FD7">
        <w:rPr>
          <w:rFonts w:ascii="Times New Roman" w:eastAsia="宋体" w:hAnsi="Times New Roman" w:cs="Times New Roman" w:hint="eastAsia"/>
          <w:color w:val="000000" w:themeColor="text1"/>
          <w:szCs w:val="21"/>
        </w:rPr>
        <w:t>前缀</w:t>
      </w:r>
      <w:r>
        <w:rPr>
          <w:rFonts w:ascii="Times New Roman" w:eastAsia="宋体" w:hAnsi="Times New Roman" w:cs="Times New Roman" w:hint="eastAsia"/>
          <w:color w:val="000000" w:themeColor="text1"/>
          <w:szCs w:val="21"/>
        </w:rPr>
        <w:t>ex-</w:t>
      </w:r>
      <w:r>
        <w:rPr>
          <w:rFonts w:ascii="Times New Roman" w:eastAsia="宋体" w:hAnsi="Times New Roman" w:cs="Times New Roman" w:hint="eastAsia"/>
          <w:color w:val="000000" w:themeColor="text1"/>
          <w:szCs w:val="21"/>
        </w:rPr>
        <w:t>表示“出来，产生某种结果”，后面的</w:t>
      </w:r>
      <w:r>
        <w:rPr>
          <w:rFonts w:ascii="Times New Roman" w:eastAsia="宋体" w:hAnsi="Times New Roman" w:cs="Times New Roman" w:hint="eastAsia"/>
          <w:color w:val="000000" w:themeColor="text1"/>
          <w:szCs w:val="21"/>
        </w:rPr>
        <w:t>squip</w:t>
      </w:r>
      <w:r>
        <w:rPr>
          <w:rFonts w:ascii="Times New Roman" w:eastAsia="宋体" w:hAnsi="Times New Roman" w:cs="Times New Roman" w:hint="eastAsia"/>
          <w:color w:val="000000" w:themeColor="text1"/>
          <w:szCs w:val="21"/>
        </w:rPr>
        <w:t>等同于</w:t>
      </w:r>
      <w:r>
        <w:rPr>
          <w:rFonts w:ascii="Times New Roman" w:eastAsia="宋体" w:hAnsi="Times New Roman" w:cs="Times New Roman" w:hint="eastAsia"/>
          <w:color w:val="000000" w:themeColor="text1"/>
          <w:szCs w:val="21"/>
        </w:rPr>
        <w:t>ship</w:t>
      </w:r>
      <w:r>
        <w:rPr>
          <w:rFonts w:ascii="Times New Roman" w:eastAsia="宋体" w:hAnsi="Times New Roman" w:cs="Times New Roman" w:hint="eastAsia"/>
          <w:color w:val="000000" w:themeColor="text1"/>
          <w:szCs w:val="21"/>
        </w:rPr>
        <w:t>（船只），中间的</w:t>
      </w:r>
      <w:r>
        <w:rPr>
          <w:rFonts w:ascii="Times New Roman" w:eastAsia="宋体" w:hAnsi="Times New Roman" w:cs="Times New Roman" w:hint="eastAsia"/>
          <w:color w:val="000000" w:themeColor="text1"/>
          <w:szCs w:val="21"/>
        </w:rPr>
        <w:t>qu</w:t>
      </w:r>
      <w:r w:rsidR="00B80FD7">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k</w:t>
      </w:r>
      <w:r w:rsidR="00B80FD7">
        <w:rPr>
          <w:rFonts w:ascii="Times New Roman" w:eastAsia="宋体" w:hAnsi="Times New Roman" w:cs="Times New Roman" w:hint="eastAsia"/>
          <w:color w:val="000000" w:themeColor="text1"/>
          <w:szCs w:val="21"/>
        </w:rPr>
        <w:t>相通，而</w:t>
      </w:r>
      <w:r w:rsidR="00B80FD7">
        <w:rPr>
          <w:rFonts w:ascii="Times New Roman" w:eastAsia="宋体" w:hAnsi="Times New Roman" w:cs="Times New Roman" w:hint="eastAsia"/>
          <w:color w:val="000000" w:themeColor="text1"/>
          <w:szCs w:val="21"/>
        </w:rPr>
        <w:t>k</w:t>
      </w:r>
      <w:r w:rsidR="00B80FD7">
        <w:rPr>
          <w:rFonts w:ascii="Times New Roman" w:eastAsia="宋体" w:hAnsi="Times New Roman" w:cs="Times New Roman" w:hint="eastAsia"/>
          <w:color w:val="000000" w:themeColor="text1"/>
          <w:szCs w:val="21"/>
        </w:rPr>
        <w:t>又和</w:t>
      </w:r>
      <w:r>
        <w:rPr>
          <w:rFonts w:ascii="Times New Roman" w:eastAsia="宋体" w:hAnsi="Times New Roman" w:cs="Times New Roman" w:hint="eastAsia"/>
          <w:color w:val="000000" w:themeColor="text1"/>
          <w:szCs w:val="21"/>
        </w:rPr>
        <w:t>h</w:t>
      </w:r>
      <w:r>
        <w:rPr>
          <w:rFonts w:ascii="Times New Roman" w:eastAsia="宋体" w:hAnsi="Times New Roman" w:cs="Times New Roman" w:hint="eastAsia"/>
          <w:color w:val="000000" w:themeColor="text1"/>
          <w:szCs w:val="21"/>
        </w:rPr>
        <w:t>相通。整个单词的本意是“为船只配备所需要的各种设备”。</w:t>
      </w:r>
    </w:p>
    <w:p w14:paraId="7DFE1408" w14:textId="77777777" w:rsidR="004038BC" w:rsidRDefault="004038BC" w:rsidP="00B8410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这个单词从古法语进入英语后，中间的</w:t>
      </w:r>
      <w:r>
        <w:rPr>
          <w:rFonts w:ascii="Times New Roman" w:eastAsia="宋体" w:hAnsi="Times New Roman" w:cs="Times New Roman" w:hint="eastAsia"/>
          <w:color w:val="000000" w:themeColor="text1"/>
          <w:szCs w:val="21"/>
        </w:rPr>
        <w:t>s</w:t>
      </w:r>
      <w:r>
        <w:rPr>
          <w:rFonts w:ascii="Times New Roman" w:eastAsia="宋体" w:hAnsi="Times New Roman" w:cs="Times New Roman" w:hint="eastAsia"/>
          <w:color w:val="000000" w:themeColor="text1"/>
          <w:szCs w:val="21"/>
        </w:rPr>
        <w:t>脱落，拼写变成了</w:t>
      </w:r>
      <w:r>
        <w:rPr>
          <w:rFonts w:ascii="Times New Roman" w:eastAsia="宋体" w:hAnsi="Times New Roman" w:cs="Times New Roman" w:hint="eastAsia"/>
          <w:color w:val="000000" w:themeColor="text1"/>
          <w:szCs w:val="21"/>
        </w:rPr>
        <w:t>equip</w:t>
      </w:r>
      <w:r>
        <w:rPr>
          <w:rFonts w:ascii="Times New Roman" w:eastAsia="宋体" w:hAnsi="Times New Roman" w:cs="Times New Roman" w:hint="eastAsia"/>
          <w:color w:val="000000" w:themeColor="text1"/>
          <w:szCs w:val="21"/>
        </w:rPr>
        <w:t>，含义变宽，泛指给任何人或事物配备所需要的装备。</w:t>
      </w:r>
    </w:p>
    <w:p w14:paraId="175371A4" w14:textId="660BF29E" w:rsidR="004038BC" w:rsidRDefault="004038BC" w:rsidP="00B8410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动词</w:t>
      </w:r>
      <w:r>
        <w:rPr>
          <w:rFonts w:ascii="Times New Roman" w:eastAsia="宋体" w:hAnsi="Times New Roman" w:cs="Times New Roman" w:hint="eastAsia"/>
          <w:color w:val="000000" w:themeColor="text1"/>
          <w:szCs w:val="21"/>
        </w:rPr>
        <w:t>equip</w:t>
      </w:r>
      <w:r w:rsidR="00CF5CFC">
        <w:rPr>
          <w:rFonts w:ascii="Times New Roman" w:eastAsia="宋体" w:hAnsi="Times New Roman" w:cs="Times New Roman" w:hint="eastAsia"/>
          <w:color w:val="000000" w:themeColor="text1"/>
          <w:szCs w:val="21"/>
        </w:rPr>
        <w:t>（配备，装备）</w:t>
      </w:r>
      <w:r>
        <w:rPr>
          <w:rFonts w:ascii="Times New Roman" w:eastAsia="宋体" w:hAnsi="Times New Roman" w:cs="Times New Roman" w:hint="eastAsia"/>
          <w:color w:val="000000" w:themeColor="text1"/>
          <w:szCs w:val="21"/>
        </w:rPr>
        <w:t>后面加上名词后缀</w:t>
      </w:r>
      <w:r>
        <w:rPr>
          <w:rFonts w:ascii="Times New Roman" w:eastAsia="宋体" w:hAnsi="Times New Roman" w:cs="Times New Roman" w:hint="eastAsia"/>
          <w:color w:val="000000" w:themeColor="text1"/>
          <w:szCs w:val="21"/>
        </w:rPr>
        <w:t>-ment</w:t>
      </w:r>
      <w:r>
        <w:rPr>
          <w:rFonts w:ascii="Times New Roman" w:eastAsia="宋体" w:hAnsi="Times New Roman" w:cs="Times New Roman" w:hint="eastAsia"/>
          <w:color w:val="000000" w:themeColor="text1"/>
          <w:szCs w:val="21"/>
        </w:rPr>
        <w:t>，派生出名词</w:t>
      </w:r>
      <w:r>
        <w:rPr>
          <w:rFonts w:ascii="Times New Roman" w:eastAsia="宋体" w:hAnsi="Times New Roman" w:cs="Times New Roman" w:hint="eastAsia"/>
          <w:color w:val="000000" w:themeColor="text1"/>
          <w:szCs w:val="21"/>
        </w:rPr>
        <w:t>equipment</w:t>
      </w:r>
      <w:r>
        <w:rPr>
          <w:rFonts w:ascii="Times New Roman" w:eastAsia="宋体" w:hAnsi="Times New Roman" w:cs="Times New Roman" w:hint="eastAsia"/>
          <w:color w:val="000000" w:themeColor="text1"/>
          <w:szCs w:val="21"/>
        </w:rPr>
        <w:t>，它原本表示“配备</w:t>
      </w:r>
      <w:r w:rsidR="00CF5CFC">
        <w:rPr>
          <w:rFonts w:ascii="Times New Roman" w:eastAsia="宋体" w:hAnsi="Times New Roman" w:cs="Times New Roman" w:hint="eastAsia"/>
          <w:color w:val="000000" w:themeColor="text1"/>
          <w:szCs w:val="21"/>
        </w:rPr>
        <w:t>、装备</w:t>
      </w:r>
      <w:r>
        <w:rPr>
          <w:rFonts w:ascii="Times New Roman" w:eastAsia="宋体" w:hAnsi="Times New Roman" w:cs="Times New Roman" w:hint="eastAsia"/>
          <w:color w:val="000000" w:themeColor="text1"/>
          <w:szCs w:val="21"/>
        </w:rPr>
        <w:t>”这个行为和过程，还可以向前引申，表示用来配备的各种装备。</w:t>
      </w:r>
    </w:p>
    <w:p w14:paraId="773B686E" w14:textId="70A41150" w:rsidR="004038BC" w:rsidRDefault="004038BC" w:rsidP="00B8410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equip</w:t>
      </w:r>
      <w:r>
        <w:rPr>
          <w:rFonts w:ascii="Times New Roman" w:eastAsia="宋体" w:hAnsi="Times New Roman" w:cs="Times New Roman" w:hint="eastAsia"/>
          <w:color w:val="000000" w:themeColor="text1"/>
          <w:szCs w:val="21"/>
        </w:rPr>
        <w:t>：</w:t>
      </w:r>
      <w:r w:rsidR="00B80FD7">
        <w:rPr>
          <w:rFonts w:ascii="Times New Roman" w:eastAsia="宋体" w:hAnsi="Times New Roman" w:cs="Times New Roman" w:hint="eastAsia"/>
          <w:color w:val="000000" w:themeColor="text1"/>
          <w:szCs w:val="21"/>
        </w:rPr>
        <w:t>[</w:t>
      </w:r>
      <w:r w:rsidR="00B80FD7" w:rsidRPr="00B80FD7">
        <w:rPr>
          <w:rFonts w:ascii="Times New Roman" w:eastAsia="宋体" w:hAnsi="Times New Roman" w:cs="Times New Roman"/>
          <w:color w:val="000000" w:themeColor="text1"/>
          <w:szCs w:val="21"/>
        </w:rPr>
        <w:t>ɪˈkwɪp</w:t>
      </w:r>
      <w:r w:rsidR="00B80FD7">
        <w:rPr>
          <w:rFonts w:ascii="Times New Roman" w:eastAsia="宋体" w:hAnsi="Times New Roman" w:cs="Times New Roman" w:hint="eastAsia"/>
          <w:color w:val="000000" w:themeColor="text1"/>
          <w:szCs w:val="21"/>
        </w:rPr>
        <w:t>] vt.</w:t>
      </w:r>
      <w:r w:rsidR="00CF5CFC">
        <w:rPr>
          <w:rFonts w:ascii="Times New Roman" w:eastAsia="宋体" w:hAnsi="Times New Roman" w:cs="Times New Roman" w:hint="eastAsia"/>
          <w:color w:val="000000" w:themeColor="text1"/>
          <w:szCs w:val="21"/>
        </w:rPr>
        <w:t>配备，装备</w:t>
      </w:r>
    </w:p>
    <w:p w14:paraId="74A5C6C4" w14:textId="73678C35" w:rsidR="004038BC" w:rsidRDefault="004038BC" w:rsidP="00B8410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equipment</w:t>
      </w:r>
      <w:r>
        <w:rPr>
          <w:rFonts w:ascii="Times New Roman" w:eastAsia="宋体" w:hAnsi="Times New Roman" w:cs="Times New Roman" w:hint="eastAsia"/>
          <w:color w:val="000000" w:themeColor="text1"/>
          <w:szCs w:val="21"/>
        </w:rPr>
        <w:t>：</w:t>
      </w:r>
      <w:r w:rsidR="00CF5CFC">
        <w:rPr>
          <w:rFonts w:ascii="Times New Roman" w:eastAsia="宋体" w:hAnsi="Times New Roman" w:cs="Times New Roman" w:hint="eastAsia"/>
          <w:color w:val="000000" w:themeColor="text1"/>
          <w:szCs w:val="21"/>
        </w:rPr>
        <w:t>[</w:t>
      </w:r>
      <w:r w:rsidR="00CF5CFC" w:rsidRPr="00CF5CFC">
        <w:rPr>
          <w:rFonts w:ascii="Times New Roman" w:eastAsia="宋体" w:hAnsi="Times New Roman" w:cs="Times New Roman"/>
          <w:color w:val="000000" w:themeColor="text1"/>
          <w:szCs w:val="21"/>
        </w:rPr>
        <w:t>ɪˈkwɪpmənt</w:t>
      </w:r>
      <w:r w:rsidR="00CF5CFC">
        <w:rPr>
          <w:rFonts w:ascii="Times New Roman" w:eastAsia="宋体" w:hAnsi="Times New Roman" w:cs="Times New Roman" w:hint="eastAsia"/>
          <w:color w:val="000000" w:themeColor="text1"/>
          <w:szCs w:val="21"/>
        </w:rPr>
        <w:t>] n.</w:t>
      </w:r>
      <w:r w:rsidR="00CF5CFC">
        <w:rPr>
          <w:rFonts w:ascii="Times New Roman" w:eastAsia="宋体" w:hAnsi="Times New Roman" w:cs="Times New Roman" w:hint="eastAsia"/>
          <w:color w:val="000000" w:themeColor="text1"/>
          <w:szCs w:val="21"/>
        </w:rPr>
        <w:t>配备或装备的过程；设备，器材</w:t>
      </w:r>
    </w:p>
    <w:p w14:paraId="3EB042E7" w14:textId="77777777" w:rsidR="00262BBC" w:rsidRDefault="00262BBC" w:rsidP="00262BB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cable</w:t>
      </w:r>
      <w:r>
        <w:rPr>
          <w:rFonts w:ascii="Times New Roman" w:eastAsia="宋体" w:hAnsi="Times New Roman" w:cs="Times New Roman" w:hint="eastAsia"/>
          <w:b w:val="0"/>
          <w:color w:val="000000" w:themeColor="text1"/>
          <w:sz w:val="21"/>
          <w:szCs w:val="21"/>
          <w:shd w:val="clear" w:color="auto" w:fill="FFFFFF"/>
        </w:rPr>
        <w:t>（缆绳）：用来固定船只的绳索</w:t>
      </w:r>
    </w:p>
    <w:p w14:paraId="0B035E6E" w14:textId="77777777" w:rsidR="00262BBC" w:rsidRDefault="00262BBC" w:rsidP="00262BB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船只停泊时，为了避免船只移动，需要用特别结实的绳索将船只栓在停泊点。这种绳索就是</w:t>
      </w:r>
      <w:r>
        <w:rPr>
          <w:rFonts w:ascii="Times New Roman" w:eastAsia="宋体" w:hAnsi="Times New Roman" w:cs="Times New Roman" w:hint="eastAsia"/>
          <w:color w:val="000000" w:themeColor="text1"/>
          <w:szCs w:val="21"/>
        </w:rPr>
        <w:t>cable</w:t>
      </w:r>
      <w:r>
        <w:rPr>
          <w:rFonts w:ascii="Times New Roman" w:eastAsia="宋体" w:hAnsi="Times New Roman" w:cs="Times New Roman" w:hint="eastAsia"/>
          <w:color w:val="000000" w:themeColor="text1"/>
          <w:szCs w:val="21"/>
        </w:rPr>
        <w:t>。这个单词来自古法语，源自拉丁语，前面的</w:t>
      </w:r>
      <w:r>
        <w:rPr>
          <w:rFonts w:ascii="Times New Roman" w:eastAsia="宋体" w:hAnsi="Times New Roman" w:cs="Times New Roman" w:hint="eastAsia"/>
          <w:color w:val="000000" w:themeColor="text1"/>
          <w:szCs w:val="21"/>
        </w:rPr>
        <w:t>cab-</w:t>
      </w:r>
      <w:r>
        <w:rPr>
          <w:rFonts w:ascii="Times New Roman" w:eastAsia="宋体" w:hAnsi="Times New Roman" w:cs="Times New Roman" w:hint="eastAsia"/>
          <w:color w:val="000000" w:themeColor="text1"/>
          <w:szCs w:val="21"/>
        </w:rPr>
        <w:t>是词根</w:t>
      </w:r>
      <w:r>
        <w:rPr>
          <w:rFonts w:ascii="Times New Roman" w:eastAsia="宋体" w:hAnsi="Times New Roman" w:cs="Times New Roman" w:hint="eastAsia"/>
          <w:color w:val="000000" w:themeColor="text1"/>
          <w:szCs w:val="21"/>
        </w:rPr>
        <w:t>cap-</w:t>
      </w:r>
      <w:r>
        <w:rPr>
          <w:rFonts w:ascii="Times New Roman" w:eastAsia="宋体" w:hAnsi="Times New Roman" w:cs="Times New Roman" w:hint="eastAsia"/>
          <w:color w:val="000000" w:themeColor="text1"/>
          <w:szCs w:val="21"/>
        </w:rPr>
        <w:t>（抓）的变体，辅音字母</w:t>
      </w:r>
      <w:r>
        <w:rPr>
          <w:rFonts w:ascii="Times New Roman" w:eastAsia="宋体" w:hAnsi="Times New Roman" w:cs="Times New Roman" w:hint="eastAsia"/>
          <w:color w:val="000000" w:themeColor="text1"/>
          <w:szCs w:val="21"/>
        </w:rPr>
        <w:t>b</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p</w:t>
      </w:r>
      <w:r>
        <w:rPr>
          <w:rFonts w:ascii="Times New Roman" w:eastAsia="宋体" w:hAnsi="Times New Roman" w:cs="Times New Roman" w:hint="eastAsia"/>
          <w:color w:val="000000" w:themeColor="text1"/>
          <w:szCs w:val="21"/>
        </w:rPr>
        <w:t>相通；后面的</w:t>
      </w:r>
      <w:r>
        <w:rPr>
          <w:rFonts w:ascii="Times New Roman" w:eastAsia="宋体" w:hAnsi="Times New Roman" w:cs="Times New Roman" w:hint="eastAsia"/>
          <w:color w:val="000000" w:themeColor="text1"/>
          <w:szCs w:val="21"/>
        </w:rPr>
        <w:t>-le</w:t>
      </w:r>
      <w:r>
        <w:rPr>
          <w:rFonts w:ascii="Times New Roman" w:eastAsia="宋体" w:hAnsi="Times New Roman" w:cs="Times New Roman" w:hint="eastAsia"/>
          <w:color w:val="000000" w:themeColor="text1"/>
          <w:szCs w:val="21"/>
        </w:rPr>
        <w:t>是表手段和工具的名词后缀。整个单词的字面意思就是“用来抓的工具”，引申表示用来固定船只的绳索。</w:t>
      </w:r>
    </w:p>
    <w:p w14:paraId="1B4A5284" w14:textId="77777777" w:rsidR="00262BBC" w:rsidRDefault="00262BBC" w:rsidP="00262BB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现在，</w:t>
      </w:r>
      <w:r>
        <w:rPr>
          <w:rFonts w:ascii="Times New Roman" w:eastAsia="宋体" w:hAnsi="Times New Roman" w:cs="Times New Roman" w:hint="eastAsia"/>
          <w:color w:val="000000" w:themeColor="text1"/>
          <w:szCs w:val="21"/>
        </w:rPr>
        <w:t>cable</w:t>
      </w:r>
      <w:r>
        <w:rPr>
          <w:rFonts w:ascii="Times New Roman" w:eastAsia="宋体" w:hAnsi="Times New Roman" w:cs="Times New Roman" w:hint="eastAsia"/>
          <w:color w:val="000000" w:themeColor="text1"/>
          <w:szCs w:val="21"/>
        </w:rPr>
        <w:t>可以表示各种结实的绳索，如用来固定或牵引的钢索、缆绳，以及用来传输电流或通讯信号的电缆。我们常说的“有线电视”就是</w:t>
      </w:r>
      <w:r w:rsidRPr="005B253E">
        <w:rPr>
          <w:rFonts w:ascii="Times New Roman" w:eastAsia="宋体" w:hAnsi="Times New Roman" w:cs="Times New Roman" w:hint="eastAsia"/>
          <w:color w:val="000000" w:themeColor="text1"/>
          <w:szCs w:val="21"/>
        </w:rPr>
        <w:t>cable television</w:t>
      </w:r>
      <w:r>
        <w:rPr>
          <w:rFonts w:ascii="Times New Roman" w:eastAsia="宋体" w:hAnsi="Times New Roman" w:cs="Times New Roman" w:hint="eastAsia"/>
          <w:color w:val="000000" w:themeColor="text1"/>
          <w:szCs w:val="21"/>
        </w:rPr>
        <w:t>，可简略为</w:t>
      </w:r>
      <w:r>
        <w:rPr>
          <w:rFonts w:ascii="Times New Roman" w:eastAsia="宋体" w:hAnsi="Times New Roman" w:cs="Times New Roman" w:hint="eastAsia"/>
          <w:color w:val="000000" w:themeColor="text1"/>
          <w:szCs w:val="21"/>
        </w:rPr>
        <w:t>cable</w:t>
      </w:r>
      <w:r>
        <w:rPr>
          <w:rFonts w:ascii="Times New Roman" w:eastAsia="宋体" w:hAnsi="Times New Roman" w:cs="Times New Roman" w:hint="eastAsia"/>
          <w:color w:val="000000" w:themeColor="text1"/>
          <w:szCs w:val="21"/>
        </w:rPr>
        <w:t>，比如：</w:t>
      </w:r>
      <w:r w:rsidRPr="00B80FD7">
        <w:rPr>
          <w:rFonts w:ascii="Times New Roman" w:eastAsia="宋体" w:hAnsi="Times New Roman" w:cs="Times New Roman" w:hint="eastAsia"/>
          <w:color w:val="000000" w:themeColor="text1"/>
          <w:szCs w:val="21"/>
        </w:rPr>
        <w:t>We can receive up to 500 cable channels.</w:t>
      </w:r>
      <w:r w:rsidRPr="00B80FD7">
        <w:rPr>
          <w:rFonts w:ascii="Times New Roman" w:eastAsia="宋体" w:hAnsi="Times New Roman" w:cs="Times New Roman" w:hint="eastAsia"/>
          <w:color w:val="000000" w:themeColor="text1"/>
          <w:szCs w:val="21"/>
        </w:rPr>
        <w:t>我们可以接收多达</w:t>
      </w:r>
      <w:r w:rsidRPr="00B80FD7">
        <w:rPr>
          <w:rFonts w:ascii="Times New Roman" w:eastAsia="宋体" w:hAnsi="Times New Roman" w:cs="Times New Roman" w:hint="eastAsia"/>
          <w:color w:val="000000" w:themeColor="text1"/>
          <w:szCs w:val="21"/>
        </w:rPr>
        <w:t>500</w:t>
      </w:r>
      <w:r w:rsidRPr="00B80FD7">
        <w:rPr>
          <w:rFonts w:ascii="Times New Roman" w:eastAsia="宋体" w:hAnsi="Times New Roman" w:cs="Times New Roman" w:hint="eastAsia"/>
          <w:color w:val="000000" w:themeColor="text1"/>
          <w:szCs w:val="21"/>
        </w:rPr>
        <w:t>个有线电视频道。</w:t>
      </w:r>
    </w:p>
    <w:p w14:paraId="0D4C6068" w14:textId="77777777" w:rsidR="00262BBC" w:rsidRPr="005B253E" w:rsidRDefault="00262BBC" w:rsidP="00262BB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cable</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B80FD7">
        <w:rPr>
          <w:rFonts w:ascii="Times New Roman" w:eastAsia="宋体" w:hAnsi="Times New Roman" w:cs="Times New Roman"/>
          <w:color w:val="000000" w:themeColor="text1"/>
          <w:szCs w:val="21"/>
        </w:rPr>
        <w:t>ˈkeɪb(ə)l</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缆绳，钢索，电缆；有线电视</w:t>
      </w:r>
    </w:p>
    <w:p w14:paraId="7E74CCD7" w14:textId="77777777" w:rsidR="00262BBC" w:rsidRPr="00734FE2" w:rsidRDefault="00262BBC" w:rsidP="00262BBC">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734FE2">
        <w:rPr>
          <w:rFonts w:ascii="Times New Roman" w:eastAsia="宋体" w:hAnsi="Times New Roman" w:cs="Times New Roman" w:hint="eastAsia"/>
          <w:b w:val="0"/>
          <w:color w:val="000000" w:themeColor="text1"/>
          <w:sz w:val="21"/>
          <w:szCs w:val="21"/>
          <w:shd w:val="clear" w:color="auto" w:fill="FFFFFF"/>
        </w:rPr>
        <w:t>junk</w:t>
      </w:r>
      <w:r>
        <w:rPr>
          <w:rFonts w:ascii="Times New Roman" w:eastAsia="宋体" w:hAnsi="Times New Roman" w:cs="Times New Roman" w:hint="eastAsia"/>
          <w:b w:val="0"/>
          <w:color w:val="000000" w:themeColor="text1"/>
          <w:sz w:val="21"/>
          <w:szCs w:val="21"/>
          <w:shd w:val="clear" w:color="auto" w:fill="FFFFFF"/>
        </w:rPr>
        <w:t>（破烂）</w:t>
      </w:r>
      <w:r w:rsidRPr="00734FE2">
        <w:rPr>
          <w:rFonts w:ascii="Times New Roman" w:eastAsia="宋体" w:hAnsi="Times New Roman" w:cs="Times New Roman" w:hint="eastAsia"/>
          <w:b w:val="0"/>
          <w:color w:val="000000" w:themeColor="text1"/>
          <w:sz w:val="21"/>
          <w:szCs w:val="21"/>
          <w:shd w:val="clear" w:color="auto" w:fill="FFFFFF"/>
        </w:rPr>
        <w:t>：</w:t>
      </w:r>
      <w:r>
        <w:rPr>
          <w:rFonts w:ascii="Times New Roman" w:eastAsia="宋体" w:hAnsi="Times New Roman" w:cs="Times New Roman" w:hint="eastAsia"/>
          <w:b w:val="0"/>
          <w:color w:val="000000" w:themeColor="text1"/>
          <w:sz w:val="21"/>
          <w:szCs w:val="21"/>
          <w:shd w:val="clear" w:color="auto" w:fill="FFFFFF"/>
        </w:rPr>
        <w:t>帆船</w:t>
      </w:r>
      <w:r w:rsidRPr="00734FE2">
        <w:rPr>
          <w:rFonts w:ascii="Times New Roman" w:eastAsia="宋体" w:hAnsi="Times New Roman" w:cs="Times New Roman" w:hint="eastAsia"/>
          <w:b w:val="0"/>
          <w:color w:val="000000" w:themeColor="text1"/>
          <w:sz w:val="21"/>
          <w:szCs w:val="21"/>
          <w:shd w:val="clear" w:color="auto" w:fill="FFFFFF"/>
        </w:rPr>
        <w:t>上的废旧绳索</w:t>
      </w:r>
    </w:p>
    <w:p w14:paraId="61E34638" w14:textId="77777777" w:rsidR="00262BBC" w:rsidRDefault="00262BBC" w:rsidP="00262BBC">
      <w:pPr>
        <w:spacing w:line="360" w:lineRule="auto"/>
        <w:ind w:firstLineChars="202" w:firstLine="424"/>
        <w:rPr>
          <w:rFonts w:ascii="Times New Roman" w:hAnsi="Times New Roman" w:cs="Times New Roman"/>
          <w:bCs/>
          <w:szCs w:val="21"/>
        </w:rPr>
      </w:pPr>
      <w:r>
        <w:rPr>
          <w:rFonts w:ascii="Times New Roman" w:hAnsi="Times New Roman" w:cs="Times New Roman" w:hint="eastAsia"/>
          <w:bCs/>
          <w:szCs w:val="21"/>
        </w:rPr>
        <w:t>古人用帆船来航海，帆船上最多最常见的工具就是绳索，用过的废旧绳索也很多。这些废旧绳索常被</w:t>
      </w:r>
      <w:r w:rsidRPr="003D5025">
        <w:rPr>
          <w:rFonts w:ascii="Times New Roman" w:hAnsi="Times New Roman" w:cs="Times New Roman" w:hint="eastAsia"/>
          <w:bCs/>
          <w:szCs w:val="21"/>
        </w:rPr>
        <w:t>切碎用来填补船体缝隙</w:t>
      </w:r>
      <w:r>
        <w:rPr>
          <w:rFonts w:ascii="Times New Roman" w:hAnsi="Times New Roman" w:cs="Times New Roman" w:hint="eastAsia"/>
          <w:bCs/>
          <w:szCs w:val="21"/>
        </w:rPr>
        <w:t>。英语单词</w:t>
      </w:r>
      <w:r>
        <w:rPr>
          <w:rFonts w:ascii="Times New Roman" w:hAnsi="Times New Roman" w:cs="Times New Roman" w:hint="eastAsia"/>
          <w:bCs/>
          <w:szCs w:val="21"/>
        </w:rPr>
        <w:t>junk</w:t>
      </w:r>
      <w:r>
        <w:rPr>
          <w:rFonts w:ascii="Times New Roman" w:hAnsi="Times New Roman" w:cs="Times New Roman" w:hint="eastAsia"/>
          <w:bCs/>
          <w:szCs w:val="21"/>
        </w:rPr>
        <w:t>（破烂）原本指的就是这种废旧绳索，后来引申表示“船上废弃的物品”，再进一步泛指各种</w:t>
      </w:r>
      <w:r w:rsidRPr="003D5025">
        <w:rPr>
          <w:rFonts w:ascii="Times New Roman" w:hAnsi="Times New Roman" w:cs="Times New Roman" w:hint="eastAsia"/>
          <w:bCs/>
          <w:szCs w:val="21"/>
        </w:rPr>
        <w:t>废旧杂物、破铜烂铁</w:t>
      </w:r>
      <w:r>
        <w:rPr>
          <w:rFonts w:ascii="Times New Roman" w:hAnsi="Times New Roman" w:cs="Times New Roman" w:hint="eastAsia"/>
          <w:bCs/>
          <w:szCs w:val="21"/>
        </w:rPr>
        <w:t>，比如：</w:t>
      </w:r>
      <w:r w:rsidRPr="00304985">
        <w:rPr>
          <w:rFonts w:ascii="Times New Roman" w:hAnsi="Times New Roman" w:cs="Times New Roman" w:hint="eastAsia"/>
          <w:bCs/>
          <w:szCs w:val="21"/>
        </w:rPr>
        <w:t>I've cleared out all that old junk in the attic.</w:t>
      </w:r>
      <w:r w:rsidRPr="00304985">
        <w:rPr>
          <w:rFonts w:ascii="Times New Roman" w:hAnsi="Times New Roman" w:cs="Times New Roman" w:hint="eastAsia"/>
          <w:bCs/>
          <w:szCs w:val="21"/>
        </w:rPr>
        <w:t>我把阁楼里所有的废旧杂物都清除干净了。</w:t>
      </w:r>
    </w:p>
    <w:p w14:paraId="6709C4C2" w14:textId="77777777" w:rsidR="00262BBC" w:rsidRDefault="00262BBC" w:rsidP="00262BBC">
      <w:pPr>
        <w:spacing w:line="360" w:lineRule="auto"/>
        <w:ind w:firstLineChars="202" w:firstLine="424"/>
        <w:rPr>
          <w:rFonts w:ascii="Times New Roman" w:hAnsi="Times New Roman" w:cs="Times New Roman"/>
          <w:bCs/>
          <w:szCs w:val="21"/>
        </w:rPr>
      </w:pPr>
      <w:r>
        <w:rPr>
          <w:rFonts w:ascii="Times New Roman" w:hAnsi="Times New Roman" w:cs="Times New Roman" w:hint="eastAsia"/>
          <w:bCs/>
          <w:szCs w:val="21"/>
        </w:rPr>
        <w:lastRenderedPageBreak/>
        <w:t>由于废旧绳索还可以切碎来填补船体缝隙，所以</w:t>
      </w:r>
      <w:r>
        <w:rPr>
          <w:rFonts w:ascii="Times New Roman" w:hAnsi="Times New Roman" w:cs="Times New Roman" w:hint="eastAsia"/>
          <w:bCs/>
          <w:szCs w:val="21"/>
        </w:rPr>
        <w:t>junk</w:t>
      </w:r>
      <w:r>
        <w:rPr>
          <w:rFonts w:ascii="Times New Roman" w:hAnsi="Times New Roman" w:cs="Times New Roman" w:hint="eastAsia"/>
          <w:bCs/>
          <w:szCs w:val="21"/>
        </w:rPr>
        <w:t>指的是还有少量价值的废旧杂物，而不是毫无价值可以扔掉的垃圾。废旧杂物也能卖掉，专门卖废旧杂物的商店就是</w:t>
      </w:r>
      <w:r>
        <w:rPr>
          <w:rFonts w:ascii="Times New Roman" w:hAnsi="Times New Roman" w:cs="Times New Roman" w:hint="eastAsia"/>
          <w:bCs/>
          <w:szCs w:val="21"/>
        </w:rPr>
        <w:t>junk shop</w:t>
      </w:r>
      <w:r>
        <w:rPr>
          <w:rFonts w:ascii="Times New Roman" w:hAnsi="Times New Roman" w:cs="Times New Roman" w:hint="eastAsia"/>
          <w:bCs/>
          <w:szCs w:val="21"/>
        </w:rPr>
        <w:t>（旧货店）。</w:t>
      </w:r>
    </w:p>
    <w:p w14:paraId="7CCE2E53" w14:textId="77777777" w:rsidR="00262BBC" w:rsidRDefault="00262BBC" w:rsidP="00262BBC">
      <w:pPr>
        <w:spacing w:line="360" w:lineRule="auto"/>
        <w:ind w:firstLineChars="202" w:firstLine="424"/>
        <w:rPr>
          <w:rFonts w:ascii="Times New Roman" w:hAnsi="Times New Roman" w:cs="Times New Roman"/>
          <w:bCs/>
          <w:szCs w:val="21"/>
        </w:rPr>
      </w:pPr>
      <w:r>
        <w:rPr>
          <w:rFonts w:ascii="Times New Roman" w:hAnsi="Times New Roman" w:cs="Times New Roman" w:hint="eastAsia"/>
          <w:bCs/>
          <w:szCs w:val="21"/>
        </w:rPr>
        <w:t>现在人们常用</w:t>
      </w:r>
      <w:r>
        <w:rPr>
          <w:rFonts w:ascii="Times New Roman" w:hAnsi="Times New Roman" w:cs="Times New Roman" w:hint="eastAsia"/>
          <w:bCs/>
          <w:szCs w:val="21"/>
        </w:rPr>
        <w:t>junk</w:t>
      </w:r>
      <w:r w:rsidRPr="003D5025">
        <w:rPr>
          <w:rFonts w:ascii="Times New Roman" w:hAnsi="Times New Roman" w:cs="Times New Roman" w:hint="eastAsia"/>
          <w:bCs/>
          <w:szCs w:val="21"/>
        </w:rPr>
        <w:t>来比喻价值极低之物</w:t>
      </w:r>
      <w:r>
        <w:rPr>
          <w:rFonts w:ascii="Times New Roman" w:hAnsi="Times New Roman" w:cs="Times New Roman" w:hint="eastAsia"/>
          <w:bCs/>
          <w:szCs w:val="21"/>
        </w:rPr>
        <w:t>，比如</w:t>
      </w:r>
      <w:r>
        <w:rPr>
          <w:rFonts w:ascii="Times New Roman" w:hAnsi="Times New Roman" w:cs="Times New Roman" w:hint="eastAsia"/>
          <w:bCs/>
          <w:szCs w:val="21"/>
        </w:rPr>
        <w:t>junk food</w:t>
      </w:r>
      <w:r>
        <w:rPr>
          <w:rFonts w:ascii="Times New Roman" w:hAnsi="Times New Roman" w:cs="Times New Roman" w:hint="eastAsia"/>
          <w:bCs/>
          <w:szCs w:val="21"/>
        </w:rPr>
        <w:t>（垃圾食品）、</w:t>
      </w:r>
      <w:r>
        <w:rPr>
          <w:rFonts w:ascii="Times New Roman" w:hAnsi="Times New Roman" w:cs="Times New Roman" w:hint="eastAsia"/>
          <w:bCs/>
          <w:szCs w:val="21"/>
        </w:rPr>
        <w:t>junk bond</w:t>
      </w:r>
      <w:r>
        <w:rPr>
          <w:rFonts w:ascii="Times New Roman" w:hAnsi="Times New Roman" w:cs="Times New Roman" w:hint="eastAsia"/>
          <w:bCs/>
          <w:szCs w:val="21"/>
        </w:rPr>
        <w:t>（垃圾债券）。在这里，</w:t>
      </w:r>
      <w:r>
        <w:rPr>
          <w:rFonts w:ascii="Times New Roman" w:hAnsi="Times New Roman" w:cs="Times New Roman" w:hint="eastAsia"/>
          <w:bCs/>
          <w:szCs w:val="21"/>
        </w:rPr>
        <w:t>junk</w:t>
      </w:r>
      <w:r>
        <w:rPr>
          <w:rFonts w:ascii="Times New Roman" w:hAnsi="Times New Roman" w:cs="Times New Roman" w:hint="eastAsia"/>
          <w:bCs/>
          <w:szCs w:val="21"/>
        </w:rPr>
        <w:t>虽然通常翻译成“垃圾”，但并不意味着这些食品和债券就毫无价值，其实是价值极低而已。</w:t>
      </w:r>
    </w:p>
    <w:p w14:paraId="0CD41CEB" w14:textId="77777777" w:rsidR="00262BBC" w:rsidRPr="003D5025" w:rsidRDefault="00262BBC" w:rsidP="00262BBC">
      <w:pPr>
        <w:spacing w:line="360" w:lineRule="auto"/>
        <w:ind w:firstLineChars="202" w:firstLine="424"/>
        <w:rPr>
          <w:rFonts w:ascii="Times New Roman" w:hAnsi="Times New Roman" w:cs="Times New Roman"/>
          <w:bCs/>
          <w:szCs w:val="21"/>
        </w:rPr>
      </w:pPr>
      <w:r>
        <w:rPr>
          <w:rFonts w:ascii="Times New Roman" w:hAnsi="Times New Roman" w:cs="Times New Roman" w:hint="eastAsia"/>
          <w:bCs/>
          <w:szCs w:val="21"/>
        </w:rPr>
        <w:t>junk</w:t>
      </w:r>
      <w:r>
        <w:rPr>
          <w:rFonts w:ascii="Times New Roman" w:hAnsi="Times New Roman" w:cs="Times New Roman" w:hint="eastAsia"/>
          <w:bCs/>
          <w:szCs w:val="21"/>
        </w:rPr>
        <w:t>：</w:t>
      </w:r>
      <w:r>
        <w:rPr>
          <w:rFonts w:ascii="Times New Roman" w:hAnsi="Times New Roman" w:cs="Times New Roman" w:hint="eastAsia"/>
          <w:bCs/>
          <w:szCs w:val="21"/>
        </w:rPr>
        <w:t>[</w:t>
      </w:r>
      <w:r w:rsidRPr="000C1356">
        <w:rPr>
          <w:rFonts w:ascii="Times New Roman" w:hAnsi="Times New Roman" w:cs="Times New Roman"/>
          <w:bCs/>
          <w:szCs w:val="21"/>
        </w:rPr>
        <w:t>dʒʌŋk</w:t>
      </w:r>
      <w:r>
        <w:rPr>
          <w:rFonts w:ascii="Times New Roman" w:hAnsi="Times New Roman" w:cs="Times New Roman" w:hint="eastAsia"/>
          <w:bCs/>
          <w:szCs w:val="21"/>
        </w:rPr>
        <w:t>] n.</w:t>
      </w:r>
      <w:r>
        <w:rPr>
          <w:rFonts w:ascii="Times New Roman" w:hAnsi="Times New Roman" w:cs="Times New Roman" w:hint="eastAsia"/>
          <w:bCs/>
          <w:szCs w:val="21"/>
        </w:rPr>
        <w:t>破烂，废旧杂物，垃圾，价值极低之物</w:t>
      </w:r>
    </w:p>
    <w:p w14:paraId="4066131A" w14:textId="77777777" w:rsidR="00262BBC" w:rsidRPr="002470DF" w:rsidRDefault="00262BBC" w:rsidP="00262BBC">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2470DF">
        <w:rPr>
          <w:rFonts w:ascii="Times New Roman" w:eastAsia="宋体" w:hAnsi="Times New Roman" w:cs="Times New Roman" w:hint="eastAsia"/>
          <w:b w:val="0"/>
          <w:color w:val="000000" w:themeColor="text1"/>
          <w:sz w:val="21"/>
          <w:szCs w:val="21"/>
          <w:shd w:val="clear" w:color="auto" w:fill="FFFFFF"/>
        </w:rPr>
        <w:t>log</w:t>
      </w:r>
      <w:r>
        <w:rPr>
          <w:rFonts w:ascii="Times New Roman" w:eastAsia="宋体" w:hAnsi="Times New Roman" w:cs="Times New Roman" w:hint="eastAsia"/>
          <w:b w:val="0"/>
          <w:color w:val="000000" w:themeColor="text1"/>
          <w:sz w:val="21"/>
          <w:szCs w:val="21"/>
          <w:shd w:val="clear" w:color="auto" w:fill="FFFFFF"/>
        </w:rPr>
        <w:t>（日志）</w:t>
      </w:r>
      <w:r w:rsidRPr="002470DF">
        <w:rPr>
          <w:rFonts w:ascii="Times New Roman" w:eastAsia="宋体" w:hAnsi="Times New Roman" w:cs="Times New Roman" w:hint="eastAsia"/>
          <w:b w:val="0"/>
          <w:color w:val="000000" w:themeColor="text1"/>
          <w:sz w:val="21"/>
          <w:szCs w:val="21"/>
          <w:shd w:val="clear" w:color="auto" w:fill="FFFFFF"/>
        </w:rPr>
        <w:t>：用</w:t>
      </w:r>
      <w:r>
        <w:rPr>
          <w:rFonts w:ascii="Times New Roman" w:eastAsia="宋体" w:hAnsi="Times New Roman" w:cs="Times New Roman" w:hint="eastAsia"/>
          <w:b w:val="0"/>
          <w:color w:val="000000" w:themeColor="text1"/>
          <w:sz w:val="21"/>
          <w:szCs w:val="21"/>
          <w:shd w:val="clear" w:color="auto" w:fill="FFFFFF"/>
        </w:rPr>
        <w:t>来</w:t>
      </w:r>
      <w:r w:rsidRPr="002470DF">
        <w:rPr>
          <w:rFonts w:ascii="Times New Roman" w:eastAsia="宋体" w:hAnsi="Times New Roman" w:cs="Times New Roman" w:hint="eastAsia"/>
          <w:b w:val="0"/>
          <w:color w:val="000000" w:themeColor="text1"/>
          <w:sz w:val="21"/>
          <w:szCs w:val="21"/>
          <w:shd w:val="clear" w:color="auto" w:fill="FFFFFF"/>
        </w:rPr>
        <w:t>测量船只航速</w:t>
      </w:r>
      <w:r>
        <w:rPr>
          <w:rFonts w:ascii="Times New Roman" w:eastAsia="宋体" w:hAnsi="Times New Roman" w:cs="Times New Roman" w:hint="eastAsia"/>
          <w:b w:val="0"/>
          <w:color w:val="000000" w:themeColor="text1"/>
          <w:sz w:val="21"/>
          <w:szCs w:val="21"/>
          <w:shd w:val="clear" w:color="auto" w:fill="FFFFFF"/>
        </w:rPr>
        <w:t>的木板</w:t>
      </w:r>
    </w:p>
    <w:p w14:paraId="26F79AF9" w14:textId="77777777" w:rsidR="00262BBC" w:rsidRDefault="00262BBC" w:rsidP="00262BBC">
      <w:pPr>
        <w:spacing w:line="360" w:lineRule="auto"/>
        <w:ind w:firstLineChars="202" w:firstLine="424"/>
        <w:rPr>
          <w:rFonts w:ascii="Times New Roman" w:hAnsi="Times New Roman" w:cs="Times New Roman"/>
          <w:bCs/>
          <w:szCs w:val="21"/>
        </w:rPr>
      </w:pPr>
      <w:r>
        <w:rPr>
          <w:rFonts w:ascii="Times New Roman" w:hAnsi="Times New Roman" w:cs="Times New Roman" w:hint="eastAsia"/>
          <w:bCs/>
          <w:szCs w:val="21"/>
        </w:rPr>
        <w:t>古代航海时，人们常使用一种简单而又有效的工具来测量船只的航速。这种测速工具由一块木头和一根长绳组成，</w:t>
      </w:r>
      <w:r w:rsidRPr="007D279A">
        <w:rPr>
          <w:rFonts w:ascii="Times New Roman" w:hAnsi="Times New Roman" w:cs="Times New Roman" w:hint="eastAsia"/>
          <w:bCs/>
          <w:szCs w:val="21"/>
        </w:rPr>
        <w:t>绳子上等距打有结，称为“节”（</w:t>
      </w:r>
      <w:r w:rsidRPr="007D279A">
        <w:rPr>
          <w:rFonts w:ascii="Times New Roman" w:hAnsi="Times New Roman" w:cs="Times New Roman" w:hint="eastAsia"/>
          <w:bCs/>
          <w:szCs w:val="21"/>
        </w:rPr>
        <w:t>knot</w:t>
      </w:r>
      <w:r w:rsidRPr="007D279A">
        <w:rPr>
          <w:rFonts w:ascii="Times New Roman" w:hAnsi="Times New Roman" w:cs="Times New Roman" w:hint="eastAsia"/>
          <w:bCs/>
          <w:szCs w:val="21"/>
        </w:rPr>
        <w:t>）</w:t>
      </w:r>
      <w:r>
        <w:rPr>
          <w:rFonts w:ascii="Times New Roman" w:hAnsi="Times New Roman" w:cs="Times New Roman" w:hint="eastAsia"/>
          <w:bCs/>
          <w:szCs w:val="21"/>
        </w:rPr>
        <w:t>。需要测速时，释放测速绳，使其末端的木头落入船尾的</w:t>
      </w:r>
      <w:r w:rsidRPr="007D279A">
        <w:rPr>
          <w:rFonts w:ascii="Times New Roman" w:hAnsi="Times New Roman" w:cs="Times New Roman" w:hint="eastAsia"/>
          <w:bCs/>
          <w:szCs w:val="21"/>
        </w:rPr>
        <w:t>水中</w:t>
      </w:r>
      <w:r>
        <w:rPr>
          <w:rFonts w:ascii="Times New Roman" w:hAnsi="Times New Roman" w:cs="Times New Roman" w:hint="eastAsia"/>
          <w:bCs/>
          <w:szCs w:val="21"/>
        </w:rPr>
        <w:t>。由于海水的阻力，木头会静止在水面并均匀拉出测速绳</w:t>
      </w:r>
      <w:r w:rsidRPr="007D279A">
        <w:rPr>
          <w:rFonts w:ascii="Times New Roman" w:hAnsi="Times New Roman" w:cs="Times New Roman" w:hint="eastAsia"/>
          <w:bCs/>
          <w:szCs w:val="21"/>
        </w:rPr>
        <w:t>。记录</w:t>
      </w:r>
      <w:r>
        <w:rPr>
          <w:rFonts w:ascii="Times New Roman" w:hAnsi="Times New Roman" w:cs="Times New Roman" w:hint="eastAsia"/>
          <w:bCs/>
          <w:szCs w:val="21"/>
        </w:rPr>
        <w:t>在规定</w:t>
      </w:r>
      <w:r w:rsidRPr="007D279A">
        <w:rPr>
          <w:rFonts w:ascii="Times New Roman" w:hAnsi="Times New Roman" w:cs="Times New Roman" w:hint="eastAsia"/>
          <w:bCs/>
          <w:szCs w:val="21"/>
        </w:rPr>
        <w:t>时间内</w:t>
      </w:r>
      <w:r>
        <w:rPr>
          <w:rFonts w:ascii="Times New Roman" w:hAnsi="Times New Roman" w:cs="Times New Roman" w:hint="eastAsia"/>
          <w:bCs/>
          <w:szCs w:val="21"/>
        </w:rPr>
        <w:t>测速绳被</w:t>
      </w:r>
      <w:r w:rsidRPr="007D279A">
        <w:rPr>
          <w:rFonts w:ascii="Times New Roman" w:hAnsi="Times New Roman" w:cs="Times New Roman" w:hint="eastAsia"/>
          <w:bCs/>
          <w:szCs w:val="21"/>
        </w:rPr>
        <w:t>拉出的节数</w:t>
      </w:r>
      <w:r>
        <w:rPr>
          <w:rFonts w:ascii="Times New Roman" w:hAnsi="Times New Roman" w:cs="Times New Roman" w:hint="eastAsia"/>
          <w:bCs/>
          <w:szCs w:val="21"/>
        </w:rPr>
        <w:t>，就可以</w:t>
      </w:r>
      <w:r w:rsidRPr="007D279A">
        <w:rPr>
          <w:rFonts w:ascii="Times New Roman" w:hAnsi="Times New Roman" w:cs="Times New Roman" w:hint="eastAsia"/>
          <w:bCs/>
          <w:szCs w:val="21"/>
        </w:rPr>
        <w:t>得出船只的航速。</w:t>
      </w:r>
    </w:p>
    <w:p w14:paraId="040103B9" w14:textId="77777777" w:rsidR="00262BBC" w:rsidRDefault="00262BBC" w:rsidP="00262BBC">
      <w:pPr>
        <w:spacing w:line="360" w:lineRule="auto"/>
        <w:ind w:firstLineChars="202" w:firstLine="424"/>
        <w:rPr>
          <w:rFonts w:ascii="Times New Roman" w:hAnsi="Times New Roman" w:cs="Times New Roman"/>
          <w:bCs/>
          <w:szCs w:val="21"/>
        </w:rPr>
      </w:pPr>
      <w:r>
        <w:rPr>
          <w:rFonts w:ascii="Times New Roman" w:hAnsi="Times New Roman" w:cs="Times New Roman" w:hint="eastAsia"/>
          <w:bCs/>
          <w:szCs w:val="21"/>
        </w:rPr>
        <w:t>这种测速工具被叫做</w:t>
      </w:r>
      <w:r w:rsidRPr="003D5025">
        <w:rPr>
          <w:rFonts w:ascii="Times New Roman" w:hAnsi="Times New Roman" w:cs="Times New Roman"/>
          <w:bCs/>
          <w:szCs w:val="21"/>
        </w:rPr>
        <w:t>log-line</w:t>
      </w:r>
      <w:r>
        <w:rPr>
          <w:rFonts w:ascii="Times New Roman" w:hAnsi="Times New Roman" w:cs="Times New Roman" w:hint="eastAsia"/>
          <w:bCs/>
          <w:szCs w:val="21"/>
        </w:rPr>
        <w:t>，前面的</w:t>
      </w:r>
      <w:r>
        <w:rPr>
          <w:rFonts w:ascii="Times New Roman" w:hAnsi="Times New Roman" w:cs="Times New Roman" w:hint="eastAsia"/>
          <w:bCs/>
          <w:szCs w:val="21"/>
        </w:rPr>
        <w:t>log</w:t>
      </w:r>
      <w:r>
        <w:rPr>
          <w:rFonts w:ascii="Times New Roman" w:hAnsi="Times New Roman" w:cs="Times New Roman" w:hint="eastAsia"/>
          <w:bCs/>
          <w:szCs w:val="21"/>
        </w:rPr>
        <w:t>的本意是“原木、尚未加工的木材”，在这里指测速绳末端的木头，因为它最早就是用原木制成的。</w:t>
      </w:r>
    </w:p>
    <w:p w14:paraId="35F88BB3" w14:textId="77777777" w:rsidR="00262BBC" w:rsidRDefault="00262BBC" w:rsidP="00262BBC">
      <w:pPr>
        <w:spacing w:line="360" w:lineRule="auto"/>
        <w:ind w:firstLineChars="202" w:firstLine="424"/>
        <w:rPr>
          <w:rFonts w:ascii="Times New Roman" w:hAnsi="Times New Roman" w:cs="Times New Roman"/>
          <w:bCs/>
          <w:szCs w:val="21"/>
        </w:rPr>
      </w:pPr>
      <w:r>
        <w:rPr>
          <w:rFonts w:ascii="Times New Roman" w:hAnsi="Times New Roman" w:cs="Times New Roman" w:hint="eastAsia"/>
          <w:bCs/>
          <w:szCs w:val="21"/>
        </w:rPr>
        <w:t>船员需要记录测速结果，用来记录测速结果的本子叫做</w:t>
      </w:r>
      <w:r>
        <w:rPr>
          <w:rFonts w:ascii="Times New Roman" w:hAnsi="Times New Roman" w:cs="Times New Roman" w:hint="eastAsia"/>
          <w:bCs/>
          <w:szCs w:val="21"/>
        </w:rPr>
        <w:t>log-book</w:t>
      </w:r>
      <w:r>
        <w:rPr>
          <w:rFonts w:ascii="Times New Roman" w:hAnsi="Times New Roman" w:cs="Times New Roman" w:hint="eastAsia"/>
          <w:bCs/>
          <w:szCs w:val="21"/>
        </w:rPr>
        <w:t>，后来逐渐被简称为</w:t>
      </w:r>
      <w:r>
        <w:rPr>
          <w:rFonts w:ascii="Times New Roman" w:hAnsi="Times New Roman" w:cs="Times New Roman" w:hint="eastAsia"/>
          <w:bCs/>
          <w:szCs w:val="21"/>
        </w:rPr>
        <w:t>log</w:t>
      </w:r>
      <w:r>
        <w:rPr>
          <w:rFonts w:ascii="Times New Roman" w:hAnsi="Times New Roman" w:cs="Times New Roman" w:hint="eastAsia"/>
          <w:bCs/>
          <w:szCs w:val="21"/>
        </w:rPr>
        <w:t>，里面的记录也</w:t>
      </w:r>
      <w:r w:rsidRPr="007D279A">
        <w:rPr>
          <w:rFonts w:ascii="Times New Roman" w:hAnsi="Times New Roman" w:cs="Times New Roman" w:hint="eastAsia"/>
          <w:bCs/>
          <w:szCs w:val="21"/>
        </w:rPr>
        <w:t>扩展为航海过程中的各种信息，如航速、航向、天气等</w:t>
      </w:r>
      <w:r>
        <w:rPr>
          <w:rFonts w:ascii="Times New Roman" w:hAnsi="Times New Roman" w:cs="Times New Roman" w:hint="eastAsia"/>
          <w:bCs/>
          <w:szCs w:val="21"/>
        </w:rPr>
        <w:t>，也就是所谓的“航海日志”。</w:t>
      </w:r>
    </w:p>
    <w:p w14:paraId="1B143469" w14:textId="77777777" w:rsidR="00262BBC" w:rsidRDefault="00262BBC" w:rsidP="00262BBC">
      <w:pPr>
        <w:spacing w:line="360" w:lineRule="auto"/>
        <w:ind w:firstLineChars="202" w:firstLine="424"/>
        <w:rPr>
          <w:rFonts w:ascii="Times New Roman" w:hAnsi="Times New Roman" w:cs="Times New Roman"/>
          <w:bCs/>
          <w:szCs w:val="21"/>
        </w:rPr>
      </w:pPr>
      <w:r>
        <w:rPr>
          <w:rFonts w:ascii="Times New Roman" w:hAnsi="Times New Roman" w:cs="Times New Roman" w:hint="eastAsia"/>
          <w:bCs/>
          <w:szCs w:val="21"/>
        </w:rPr>
        <w:t>现在，单词</w:t>
      </w:r>
      <w:r>
        <w:rPr>
          <w:rFonts w:ascii="Times New Roman" w:hAnsi="Times New Roman" w:cs="Times New Roman" w:hint="eastAsia"/>
          <w:bCs/>
          <w:szCs w:val="21"/>
        </w:rPr>
        <w:t>log</w:t>
      </w:r>
      <w:r w:rsidRPr="007D279A">
        <w:rPr>
          <w:rFonts w:ascii="Times New Roman" w:hAnsi="Times New Roman" w:cs="Times New Roman" w:hint="eastAsia"/>
          <w:bCs/>
          <w:szCs w:val="21"/>
        </w:rPr>
        <w:t>不仅</w:t>
      </w:r>
      <w:r>
        <w:rPr>
          <w:rFonts w:ascii="Times New Roman" w:hAnsi="Times New Roman" w:cs="Times New Roman" w:hint="eastAsia"/>
          <w:bCs/>
          <w:szCs w:val="21"/>
        </w:rPr>
        <w:t>可以表示</w:t>
      </w:r>
      <w:r w:rsidRPr="007D279A">
        <w:rPr>
          <w:rFonts w:ascii="Times New Roman" w:hAnsi="Times New Roman" w:cs="Times New Roman" w:hint="eastAsia"/>
          <w:bCs/>
          <w:szCs w:val="21"/>
        </w:rPr>
        <w:t>航海日志，</w:t>
      </w:r>
      <w:r>
        <w:rPr>
          <w:rFonts w:ascii="Times New Roman" w:hAnsi="Times New Roman" w:cs="Times New Roman" w:hint="eastAsia"/>
          <w:bCs/>
          <w:szCs w:val="21"/>
        </w:rPr>
        <w:t>还可以表示飞行日志、</w:t>
      </w:r>
      <w:r w:rsidRPr="007D279A">
        <w:rPr>
          <w:rFonts w:ascii="Times New Roman" w:hAnsi="Times New Roman" w:cs="Times New Roman" w:hint="eastAsia"/>
          <w:bCs/>
          <w:szCs w:val="21"/>
        </w:rPr>
        <w:t>计算机操作</w:t>
      </w:r>
      <w:r>
        <w:rPr>
          <w:rFonts w:ascii="Times New Roman" w:hAnsi="Times New Roman" w:cs="Times New Roman" w:hint="eastAsia"/>
          <w:bCs/>
          <w:szCs w:val="21"/>
        </w:rPr>
        <w:t>记录</w:t>
      </w:r>
      <w:r w:rsidRPr="007D279A">
        <w:rPr>
          <w:rFonts w:ascii="Times New Roman" w:hAnsi="Times New Roman" w:cs="Times New Roman" w:hint="eastAsia"/>
          <w:bCs/>
          <w:szCs w:val="21"/>
        </w:rPr>
        <w:t>等。</w:t>
      </w:r>
      <w:r>
        <w:rPr>
          <w:rFonts w:ascii="Times New Roman" w:hAnsi="Times New Roman" w:cs="Times New Roman" w:hint="eastAsia"/>
          <w:bCs/>
          <w:szCs w:val="21"/>
        </w:rPr>
        <w:t>常见短语有：</w:t>
      </w:r>
      <w:r>
        <w:rPr>
          <w:rFonts w:ascii="Times New Roman" w:hAnsi="Times New Roman" w:cs="Times New Roman" w:hint="eastAsia"/>
          <w:bCs/>
          <w:szCs w:val="21"/>
        </w:rPr>
        <w:t>log file</w:t>
      </w:r>
      <w:r>
        <w:rPr>
          <w:rFonts w:ascii="Times New Roman" w:hAnsi="Times New Roman" w:cs="Times New Roman" w:hint="eastAsia"/>
          <w:bCs/>
          <w:szCs w:val="21"/>
        </w:rPr>
        <w:t>（日志文件），</w:t>
      </w:r>
      <w:r>
        <w:rPr>
          <w:rFonts w:ascii="Times New Roman" w:hAnsi="Times New Roman" w:cs="Times New Roman" w:hint="eastAsia"/>
          <w:bCs/>
          <w:szCs w:val="21"/>
        </w:rPr>
        <w:t>log entry</w:t>
      </w:r>
      <w:r>
        <w:rPr>
          <w:rFonts w:ascii="Times New Roman" w:hAnsi="Times New Roman" w:cs="Times New Roman" w:hint="eastAsia"/>
          <w:bCs/>
          <w:szCs w:val="21"/>
        </w:rPr>
        <w:t>（日志条目）。</w:t>
      </w:r>
    </w:p>
    <w:p w14:paraId="712B6693" w14:textId="77777777" w:rsidR="00262BBC" w:rsidRDefault="00262BBC" w:rsidP="00262BBC">
      <w:pPr>
        <w:spacing w:line="360" w:lineRule="auto"/>
        <w:ind w:firstLineChars="202" w:firstLine="424"/>
        <w:rPr>
          <w:rFonts w:ascii="Times New Roman" w:hAnsi="Times New Roman" w:cs="Times New Roman"/>
          <w:bCs/>
          <w:szCs w:val="21"/>
        </w:rPr>
      </w:pPr>
      <w:r>
        <w:rPr>
          <w:rFonts w:ascii="Times New Roman" w:hAnsi="Times New Roman" w:cs="Times New Roman" w:hint="eastAsia"/>
          <w:bCs/>
          <w:szCs w:val="21"/>
        </w:rPr>
        <w:t>单词</w:t>
      </w:r>
      <w:r>
        <w:rPr>
          <w:rFonts w:ascii="Times New Roman" w:hAnsi="Times New Roman" w:cs="Times New Roman" w:hint="eastAsia"/>
          <w:bCs/>
          <w:szCs w:val="21"/>
        </w:rPr>
        <w:t>log</w:t>
      </w:r>
      <w:r>
        <w:rPr>
          <w:rFonts w:ascii="Times New Roman" w:hAnsi="Times New Roman" w:cs="Times New Roman" w:hint="eastAsia"/>
          <w:bCs/>
          <w:szCs w:val="21"/>
        </w:rPr>
        <w:t>还可以转作动词，表示把某事记入日志，比如：</w:t>
      </w:r>
      <w:r w:rsidRPr="009F5521">
        <w:rPr>
          <w:rFonts w:ascii="Times New Roman" w:hAnsi="Times New Roman" w:cs="Times New Roman" w:hint="eastAsia"/>
          <w:bCs/>
          <w:szCs w:val="21"/>
        </w:rPr>
        <w:t>The police log all phone calls.</w:t>
      </w:r>
      <w:r w:rsidRPr="009F5521">
        <w:rPr>
          <w:rFonts w:ascii="Times New Roman" w:hAnsi="Times New Roman" w:cs="Times New Roman" w:hint="eastAsia"/>
          <w:bCs/>
          <w:szCs w:val="21"/>
        </w:rPr>
        <w:t>警方对所有电话都做记录</w:t>
      </w:r>
      <w:r w:rsidRPr="007D279A">
        <w:rPr>
          <w:rFonts w:ascii="Times New Roman" w:hAnsi="Times New Roman" w:cs="Times New Roman" w:hint="eastAsia"/>
          <w:bCs/>
          <w:szCs w:val="21"/>
        </w:rPr>
        <w:t>。</w:t>
      </w:r>
      <w:r>
        <w:rPr>
          <w:rFonts w:ascii="Times New Roman" w:hAnsi="Times New Roman" w:cs="Times New Roman" w:hint="eastAsia"/>
          <w:bCs/>
          <w:szCs w:val="21"/>
        </w:rPr>
        <w:t>在计算机领域，登录计算机系统就是</w:t>
      </w:r>
      <w:r>
        <w:rPr>
          <w:rFonts w:ascii="Times New Roman" w:hAnsi="Times New Roman" w:cs="Times New Roman" w:hint="eastAsia"/>
          <w:bCs/>
          <w:szCs w:val="21"/>
        </w:rPr>
        <w:t>log in</w:t>
      </w:r>
      <w:r>
        <w:rPr>
          <w:rFonts w:ascii="Times New Roman" w:hAnsi="Times New Roman" w:cs="Times New Roman" w:hint="eastAsia"/>
          <w:bCs/>
          <w:szCs w:val="21"/>
        </w:rPr>
        <w:t>或</w:t>
      </w:r>
      <w:r>
        <w:rPr>
          <w:rFonts w:ascii="Times New Roman" w:hAnsi="Times New Roman" w:cs="Times New Roman" w:hint="eastAsia"/>
          <w:bCs/>
          <w:szCs w:val="21"/>
        </w:rPr>
        <w:t>log on</w:t>
      </w:r>
      <w:r>
        <w:rPr>
          <w:rFonts w:ascii="Times New Roman" w:hAnsi="Times New Roman" w:cs="Times New Roman" w:hint="eastAsia"/>
          <w:bCs/>
          <w:szCs w:val="21"/>
        </w:rPr>
        <w:t>，退出计算机系统就是</w:t>
      </w:r>
      <w:r>
        <w:rPr>
          <w:rFonts w:ascii="Times New Roman" w:hAnsi="Times New Roman" w:cs="Times New Roman" w:hint="eastAsia"/>
          <w:bCs/>
          <w:szCs w:val="21"/>
        </w:rPr>
        <w:t>log off</w:t>
      </w:r>
      <w:r>
        <w:rPr>
          <w:rFonts w:ascii="Times New Roman" w:hAnsi="Times New Roman" w:cs="Times New Roman" w:hint="eastAsia"/>
          <w:bCs/>
          <w:szCs w:val="21"/>
        </w:rPr>
        <w:t>或</w:t>
      </w:r>
      <w:r>
        <w:rPr>
          <w:rFonts w:ascii="Times New Roman" w:hAnsi="Times New Roman" w:cs="Times New Roman" w:hint="eastAsia"/>
          <w:bCs/>
          <w:szCs w:val="21"/>
        </w:rPr>
        <w:t>log out</w:t>
      </w:r>
      <w:r>
        <w:rPr>
          <w:rFonts w:ascii="Times New Roman" w:hAnsi="Times New Roman" w:cs="Times New Roman" w:hint="eastAsia"/>
          <w:bCs/>
          <w:szCs w:val="21"/>
        </w:rPr>
        <w:t>。</w:t>
      </w:r>
    </w:p>
    <w:p w14:paraId="290B0BB7" w14:textId="77777777" w:rsidR="00262BBC" w:rsidRPr="009F5521" w:rsidRDefault="00262BBC" w:rsidP="00262BBC">
      <w:pPr>
        <w:spacing w:line="360" w:lineRule="auto"/>
        <w:ind w:firstLineChars="202" w:firstLine="424"/>
        <w:rPr>
          <w:rFonts w:ascii="Times New Roman" w:hAnsi="Times New Roman" w:cs="Times New Roman"/>
          <w:bCs/>
          <w:szCs w:val="21"/>
        </w:rPr>
      </w:pPr>
      <w:r w:rsidRPr="009F5521">
        <w:rPr>
          <w:rFonts w:ascii="Times New Roman" w:hAnsi="Times New Roman" w:cs="Times New Roman" w:hint="eastAsia"/>
          <w:bCs/>
          <w:szCs w:val="21"/>
        </w:rPr>
        <w:t>l</w:t>
      </w:r>
      <w:r w:rsidRPr="009F5521">
        <w:rPr>
          <w:rFonts w:ascii="Times New Roman" w:hAnsi="Times New Roman" w:cs="Times New Roman"/>
          <w:bCs/>
          <w:szCs w:val="21"/>
        </w:rPr>
        <w:t>og</w:t>
      </w:r>
      <w:r w:rsidRPr="009F5521">
        <w:rPr>
          <w:rFonts w:ascii="Times New Roman" w:hAnsi="Times New Roman" w:cs="Times New Roman" w:hint="eastAsia"/>
          <w:bCs/>
          <w:szCs w:val="21"/>
        </w:rPr>
        <w:t>：</w:t>
      </w:r>
      <w:r w:rsidRPr="009F5521">
        <w:rPr>
          <w:rFonts w:ascii="Times New Roman" w:hAnsi="Times New Roman" w:cs="Times New Roman"/>
          <w:bCs/>
          <w:szCs w:val="21"/>
        </w:rPr>
        <w:t>[lɒ</w:t>
      </w:r>
      <w:r w:rsidRPr="009F5521">
        <w:rPr>
          <w:rFonts w:ascii="Times New Roman" w:hAnsi="Times New Roman" w:cs="Times New Roman" w:hint="eastAsia"/>
          <w:bCs/>
          <w:szCs w:val="21"/>
        </w:rPr>
        <w:t>ɡ</w:t>
      </w:r>
      <w:r w:rsidRPr="009F5521">
        <w:rPr>
          <w:rFonts w:ascii="Times New Roman" w:hAnsi="Times New Roman" w:cs="Times New Roman"/>
          <w:bCs/>
          <w:szCs w:val="21"/>
        </w:rPr>
        <w:t>] n.</w:t>
      </w:r>
      <w:r w:rsidRPr="009F5521">
        <w:rPr>
          <w:rFonts w:ascii="Times New Roman" w:hAnsi="Times New Roman" w:cs="Times New Roman" w:hint="eastAsia"/>
          <w:bCs/>
          <w:szCs w:val="21"/>
        </w:rPr>
        <w:t>木料；原木；航行日志；</w:t>
      </w:r>
      <w:r>
        <w:rPr>
          <w:rFonts w:ascii="Times New Roman" w:hAnsi="Times New Roman" w:cs="Times New Roman" w:hint="eastAsia"/>
          <w:bCs/>
          <w:szCs w:val="21"/>
        </w:rPr>
        <w:t>日志，</w:t>
      </w:r>
      <w:r w:rsidRPr="009F5521">
        <w:rPr>
          <w:rFonts w:ascii="Times New Roman" w:hAnsi="Times New Roman" w:cs="Times New Roman" w:hint="eastAsia"/>
          <w:bCs/>
          <w:szCs w:val="21"/>
        </w:rPr>
        <w:t>记录</w:t>
      </w:r>
      <w:r>
        <w:rPr>
          <w:rFonts w:ascii="Times New Roman" w:hAnsi="Times New Roman" w:cs="Times New Roman" w:hint="eastAsia"/>
          <w:bCs/>
          <w:szCs w:val="21"/>
        </w:rPr>
        <w:t>vt.</w:t>
      </w:r>
      <w:r>
        <w:rPr>
          <w:rFonts w:ascii="Times New Roman" w:hAnsi="Times New Roman" w:cs="Times New Roman" w:hint="eastAsia"/>
          <w:bCs/>
          <w:szCs w:val="21"/>
        </w:rPr>
        <w:t>记录</w:t>
      </w:r>
    </w:p>
    <w:p w14:paraId="27CD3E21" w14:textId="77777777" w:rsidR="00262BBC" w:rsidRPr="003D5025" w:rsidRDefault="00262BBC" w:rsidP="00262BBC">
      <w:pPr>
        <w:spacing w:line="360" w:lineRule="auto"/>
        <w:ind w:firstLineChars="202" w:firstLine="424"/>
        <w:rPr>
          <w:rFonts w:ascii="Times New Roman" w:hAnsi="Times New Roman" w:cs="Times New Roman"/>
          <w:bCs/>
          <w:szCs w:val="21"/>
        </w:rPr>
      </w:pPr>
      <w:r>
        <w:rPr>
          <w:rFonts w:ascii="Times New Roman" w:hAnsi="Times New Roman" w:cs="Times New Roman" w:hint="eastAsia"/>
          <w:bCs/>
          <w:szCs w:val="21"/>
        </w:rPr>
        <w:t>knot</w:t>
      </w:r>
      <w:r>
        <w:rPr>
          <w:rFonts w:ascii="Times New Roman" w:hAnsi="Times New Roman" w:cs="Times New Roman" w:hint="eastAsia"/>
          <w:bCs/>
          <w:szCs w:val="21"/>
        </w:rPr>
        <w:t>：</w:t>
      </w:r>
      <w:r>
        <w:rPr>
          <w:rFonts w:ascii="Times New Roman" w:hAnsi="Times New Roman" w:cs="Times New Roman" w:hint="eastAsia"/>
          <w:bCs/>
          <w:szCs w:val="21"/>
        </w:rPr>
        <w:t>[</w:t>
      </w:r>
      <w:r w:rsidRPr="009F5521">
        <w:rPr>
          <w:rFonts w:ascii="Times New Roman" w:hAnsi="Times New Roman" w:cs="Times New Roman"/>
          <w:bCs/>
          <w:szCs w:val="21"/>
        </w:rPr>
        <w:t>nɒt</w:t>
      </w:r>
      <w:r>
        <w:rPr>
          <w:rFonts w:ascii="Times New Roman" w:hAnsi="Times New Roman" w:cs="Times New Roman" w:hint="eastAsia"/>
          <w:bCs/>
          <w:szCs w:val="21"/>
        </w:rPr>
        <w:t>] n.</w:t>
      </w:r>
      <w:r>
        <w:rPr>
          <w:rFonts w:ascii="Times New Roman" w:hAnsi="Times New Roman" w:cs="Times New Roman" w:hint="eastAsia"/>
          <w:bCs/>
          <w:szCs w:val="21"/>
        </w:rPr>
        <w:t>结；节（海里</w:t>
      </w:r>
      <w:r>
        <w:rPr>
          <w:rFonts w:ascii="Times New Roman" w:hAnsi="Times New Roman" w:cs="Times New Roman" w:hint="eastAsia"/>
          <w:bCs/>
          <w:szCs w:val="21"/>
        </w:rPr>
        <w:t>/</w:t>
      </w:r>
      <w:r>
        <w:rPr>
          <w:rFonts w:ascii="Times New Roman" w:hAnsi="Times New Roman" w:cs="Times New Roman" w:hint="eastAsia"/>
          <w:bCs/>
          <w:szCs w:val="21"/>
        </w:rPr>
        <w:t>小时）</w:t>
      </w:r>
    </w:p>
    <w:p w14:paraId="25F4E024" w14:textId="1BB3CE99" w:rsidR="004038BC" w:rsidRPr="003A5554" w:rsidRDefault="001C4702" w:rsidP="00B84101">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531" w:name="OLE_LINK929"/>
      <w:bookmarkStart w:id="532" w:name="OLE_LINK930"/>
      <w:r>
        <w:rPr>
          <w:rFonts w:ascii="Times New Roman" w:eastAsia="宋体" w:hAnsi="Times New Roman" w:cs="Times New Roman" w:hint="eastAsia"/>
          <w:b w:val="0"/>
          <w:color w:val="000000" w:themeColor="text1"/>
          <w:sz w:val="21"/>
          <w:szCs w:val="21"/>
          <w:shd w:val="clear" w:color="auto" w:fill="FFFFFF"/>
        </w:rPr>
        <w:t>opportune</w:t>
      </w:r>
      <w:r>
        <w:rPr>
          <w:rFonts w:ascii="Times New Roman" w:eastAsia="宋体" w:hAnsi="Times New Roman" w:cs="Times New Roman" w:hint="eastAsia"/>
          <w:b w:val="0"/>
          <w:color w:val="000000" w:themeColor="text1"/>
          <w:sz w:val="21"/>
          <w:szCs w:val="21"/>
          <w:shd w:val="clear" w:color="auto" w:fill="FFFFFF"/>
        </w:rPr>
        <w:t>（恰好的）：</w:t>
      </w:r>
      <w:r w:rsidR="004038BC" w:rsidRPr="003A5554">
        <w:rPr>
          <w:rFonts w:ascii="Times New Roman" w:eastAsia="宋体" w:hAnsi="Times New Roman" w:cs="Times New Roman"/>
          <w:b w:val="0"/>
          <w:color w:val="000000" w:themeColor="text1"/>
          <w:sz w:val="21"/>
          <w:szCs w:val="21"/>
          <w:shd w:val="clear" w:color="auto" w:fill="FFFFFF"/>
        </w:rPr>
        <w:t>归航时风向恰好吹向港口</w:t>
      </w:r>
    </w:p>
    <w:p w14:paraId="2C77656A" w14:textId="343635B7" w:rsidR="001C4702" w:rsidRDefault="00262BBC" w:rsidP="00262BBC">
      <w:pPr>
        <w:spacing w:line="360" w:lineRule="auto"/>
        <w:ind w:firstLineChars="201" w:firstLine="422"/>
        <w:rPr>
          <w:rFonts w:ascii="Times New Roman" w:eastAsia="宋体" w:hAnsi="Times New Roman" w:cs="Times New Roman"/>
          <w:color w:val="000000" w:themeColor="text1"/>
          <w:szCs w:val="21"/>
        </w:rPr>
      </w:pPr>
      <w:r w:rsidRPr="00262BBC">
        <w:rPr>
          <w:rFonts w:ascii="Times New Roman" w:eastAsia="宋体" w:hAnsi="Times New Roman" w:cs="Times New Roman" w:hint="eastAsia"/>
          <w:color w:val="000000" w:themeColor="text1"/>
          <w:szCs w:val="21"/>
        </w:rPr>
        <w:t>在轮船发明之前，人们主要用帆船航海，极其依赖海上的风。在归航时，如果风向不对，就得多费不少周折，甚至可能滞留海上无法返回港口。如果风恰好吹向港口，那就太好了，</w:t>
      </w:r>
      <w:r w:rsidRPr="00262BBC">
        <w:rPr>
          <w:rFonts w:ascii="Times New Roman" w:eastAsia="宋体" w:hAnsi="Times New Roman" w:cs="Times New Roman" w:hint="eastAsia"/>
          <w:color w:val="000000" w:themeColor="text1"/>
          <w:szCs w:val="21"/>
        </w:rPr>
        <w:lastRenderedPageBreak/>
        <w:t>可以轻松地返回港口。</w:t>
      </w:r>
      <w:r w:rsidR="001C4702">
        <w:rPr>
          <w:rFonts w:ascii="Times New Roman" w:eastAsia="宋体" w:hAnsi="Times New Roman" w:cs="Times New Roman" w:hint="eastAsia"/>
          <w:color w:val="000000" w:themeColor="text1"/>
          <w:szCs w:val="21"/>
        </w:rPr>
        <w:t>英语单词</w:t>
      </w:r>
      <w:bookmarkStart w:id="533" w:name="OLE_LINK15"/>
      <w:r w:rsidR="001C4702" w:rsidRPr="00262BBC">
        <w:rPr>
          <w:rFonts w:ascii="Times New Roman" w:eastAsia="宋体" w:hAnsi="Times New Roman" w:cs="Times New Roman" w:hint="eastAsia"/>
          <w:color w:val="000000" w:themeColor="text1"/>
          <w:szCs w:val="21"/>
        </w:rPr>
        <w:t>opportune</w:t>
      </w:r>
      <w:r w:rsidR="001C4702">
        <w:rPr>
          <w:rFonts w:ascii="Times New Roman" w:eastAsia="宋体" w:hAnsi="Times New Roman" w:cs="Times New Roman" w:hint="eastAsia"/>
          <w:color w:val="000000" w:themeColor="text1"/>
          <w:szCs w:val="21"/>
        </w:rPr>
        <w:t>（恰好的）</w:t>
      </w:r>
      <w:bookmarkEnd w:id="533"/>
      <w:r w:rsidR="001C4702">
        <w:rPr>
          <w:rFonts w:ascii="Times New Roman" w:eastAsia="宋体" w:hAnsi="Times New Roman" w:cs="Times New Roman" w:hint="eastAsia"/>
          <w:color w:val="000000" w:themeColor="text1"/>
          <w:szCs w:val="21"/>
        </w:rPr>
        <w:t>就反映了航海时对风向的依赖。</w:t>
      </w:r>
    </w:p>
    <w:p w14:paraId="0F790544" w14:textId="1FE4451D" w:rsidR="00262BBC" w:rsidRPr="00262BBC" w:rsidRDefault="001C4702" w:rsidP="001C470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sidRPr="00262BBC">
        <w:rPr>
          <w:rFonts w:ascii="Times New Roman" w:eastAsia="宋体" w:hAnsi="Times New Roman" w:cs="Times New Roman" w:hint="eastAsia"/>
          <w:color w:val="000000" w:themeColor="text1"/>
          <w:szCs w:val="21"/>
        </w:rPr>
        <w:t>opportune</w:t>
      </w:r>
      <w:r>
        <w:rPr>
          <w:rFonts w:ascii="Times New Roman" w:eastAsia="宋体" w:hAnsi="Times New Roman" w:cs="Times New Roman" w:hint="eastAsia"/>
          <w:color w:val="000000" w:themeColor="text1"/>
          <w:szCs w:val="21"/>
        </w:rPr>
        <w:t>（恰好的）来自古法语，源自拉丁语，前面的</w:t>
      </w:r>
      <w:r>
        <w:rPr>
          <w:rFonts w:ascii="Times New Roman" w:eastAsia="宋体" w:hAnsi="Times New Roman" w:cs="Times New Roman" w:hint="eastAsia"/>
          <w:color w:val="000000" w:themeColor="text1"/>
          <w:szCs w:val="21"/>
        </w:rPr>
        <w:t>op-</w:t>
      </w:r>
      <w:r>
        <w:rPr>
          <w:rFonts w:ascii="Times New Roman" w:eastAsia="宋体" w:hAnsi="Times New Roman" w:cs="Times New Roman" w:hint="eastAsia"/>
          <w:color w:val="000000" w:themeColor="text1"/>
          <w:szCs w:val="21"/>
        </w:rPr>
        <w:t>是常见前缀</w:t>
      </w:r>
      <w:r>
        <w:rPr>
          <w:rFonts w:ascii="Times New Roman" w:eastAsia="宋体" w:hAnsi="Times New Roman" w:cs="Times New Roman" w:hint="eastAsia"/>
          <w:color w:val="000000" w:themeColor="text1"/>
          <w:szCs w:val="21"/>
        </w:rPr>
        <w:t>ob-</w:t>
      </w:r>
      <w:r>
        <w:rPr>
          <w:rFonts w:ascii="Times New Roman" w:eastAsia="宋体" w:hAnsi="Times New Roman" w:cs="Times New Roman" w:hint="eastAsia"/>
          <w:color w:val="000000" w:themeColor="text1"/>
          <w:szCs w:val="21"/>
        </w:rPr>
        <w:t>（正对着）的变体，中间的词根</w:t>
      </w:r>
      <w:r>
        <w:rPr>
          <w:rFonts w:ascii="Times New Roman" w:eastAsia="宋体" w:hAnsi="Times New Roman" w:cs="Times New Roman" w:hint="eastAsia"/>
          <w:color w:val="000000" w:themeColor="text1"/>
          <w:szCs w:val="21"/>
        </w:rPr>
        <w:t>port-</w:t>
      </w:r>
      <w:r>
        <w:rPr>
          <w:rFonts w:ascii="Times New Roman" w:eastAsia="宋体" w:hAnsi="Times New Roman" w:cs="Times New Roman" w:hint="eastAsia"/>
          <w:color w:val="000000" w:themeColor="text1"/>
          <w:szCs w:val="21"/>
        </w:rPr>
        <w:t>表示“港口”，末尾的</w:t>
      </w:r>
      <w:r>
        <w:rPr>
          <w:rFonts w:ascii="Times New Roman" w:eastAsia="宋体" w:hAnsi="Times New Roman" w:cs="Times New Roman" w:hint="eastAsia"/>
          <w:color w:val="000000" w:themeColor="text1"/>
          <w:szCs w:val="21"/>
        </w:rPr>
        <w:t>-une</w:t>
      </w:r>
      <w:r>
        <w:rPr>
          <w:rFonts w:ascii="Times New Roman" w:eastAsia="宋体" w:hAnsi="Times New Roman" w:cs="Times New Roman" w:hint="eastAsia"/>
          <w:color w:val="000000" w:themeColor="text1"/>
          <w:szCs w:val="21"/>
        </w:rPr>
        <w:t>等于形容词后缀</w:t>
      </w:r>
      <w:r>
        <w:rPr>
          <w:rFonts w:ascii="Times New Roman" w:eastAsia="宋体" w:hAnsi="Times New Roman" w:cs="Times New Roman" w:hint="eastAsia"/>
          <w:color w:val="000000" w:themeColor="text1"/>
          <w:szCs w:val="21"/>
        </w:rPr>
        <w:t>-an</w:t>
      </w:r>
      <w:r>
        <w:rPr>
          <w:rFonts w:ascii="Times New Roman" w:eastAsia="宋体" w:hAnsi="Times New Roman" w:cs="Times New Roman" w:hint="eastAsia"/>
          <w:color w:val="000000" w:themeColor="text1"/>
          <w:szCs w:val="21"/>
        </w:rPr>
        <w:t>。整个单词的字面意思就是“（风）正对着港口的”，</w:t>
      </w:r>
      <w:r w:rsidR="00262BBC" w:rsidRPr="00262BBC">
        <w:rPr>
          <w:rFonts w:ascii="Times New Roman" w:eastAsia="宋体" w:hAnsi="Times New Roman" w:cs="Times New Roman" w:hint="eastAsia"/>
          <w:color w:val="000000" w:themeColor="text1"/>
          <w:szCs w:val="21"/>
        </w:rPr>
        <w:t>引申</w:t>
      </w:r>
      <w:r>
        <w:rPr>
          <w:rFonts w:ascii="Times New Roman" w:eastAsia="宋体" w:hAnsi="Times New Roman" w:cs="Times New Roman" w:hint="eastAsia"/>
          <w:color w:val="000000" w:themeColor="text1"/>
          <w:szCs w:val="21"/>
        </w:rPr>
        <w:t>为</w:t>
      </w:r>
      <w:r w:rsidR="00262BBC" w:rsidRPr="00262BBC">
        <w:rPr>
          <w:rFonts w:ascii="Times New Roman" w:eastAsia="宋体" w:hAnsi="Times New Roman" w:cs="Times New Roman" w:hint="eastAsia"/>
          <w:color w:val="000000" w:themeColor="text1"/>
          <w:szCs w:val="21"/>
        </w:rPr>
        <w:t>“适当的、恰好的”</w:t>
      </w:r>
      <w:r>
        <w:rPr>
          <w:rFonts w:ascii="Times New Roman" w:eastAsia="宋体" w:hAnsi="Times New Roman" w:cs="Times New Roman" w:hint="eastAsia"/>
          <w:color w:val="000000" w:themeColor="text1"/>
          <w:szCs w:val="21"/>
        </w:rPr>
        <w:t>，</w:t>
      </w:r>
      <w:r w:rsidR="00262BBC" w:rsidRPr="00262BBC">
        <w:rPr>
          <w:rFonts w:ascii="Times New Roman" w:eastAsia="宋体" w:hAnsi="Times New Roman" w:cs="Times New Roman" w:hint="eastAsia"/>
          <w:color w:val="000000" w:themeColor="text1"/>
          <w:szCs w:val="21"/>
        </w:rPr>
        <w:t>比如：</w:t>
      </w:r>
      <w:r w:rsidR="00262BBC" w:rsidRPr="00262BBC">
        <w:rPr>
          <w:rFonts w:ascii="Times New Roman" w:eastAsia="宋体" w:hAnsi="Times New Roman" w:cs="Times New Roman" w:hint="eastAsia"/>
          <w:color w:val="000000" w:themeColor="text1"/>
          <w:szCs w:val="21"/>
        </w:rPr>
        <w:t xml:space="preserve">I believe that I have arrived at a very opportune moment. </w:t>
      </w:r>
      <w:r w:rsidR="00262BBC" w:rsidRPr="00262BBC">
        <w:rPr>
          <w:rFonts w:ascii="Times New Roman" w:eastAsia="宋体" w:hAnsi="Times New Roman" w:cs="Times New Roman" w:hint="eastAsia"/>
          <w:color w:val="000000" w:themeColor="text1"/>
          <w:szCs w:val="21"/>
        </w:rPr>
        <w:t>我想我来得正是时候。</w:t>
      </w:r>
    </w:p>
    <w:p w14:paraId="30CBAB4A" w14:textId="77777777" w:rsidR="00262BBC" w:rsidRPr="00262BBC" w:rsidRDefault="00262BBC" w:rsidP="00262BBC">
      <w:pPr>
        <w:spacing w:line="360" w:lineRule="auto"/>
        <w:ind w:firstLineChars="201" w:firstLine="422"/>
        <w:rPr>
          <w:rFonts w:ascii="Times New Roman" w:eastAsia="宋体" w:hAnsi="Times New Roman" w:cs="Times New Roman"/>
          <w:color w:val="000000" w:themeColor="text1"/>
          <w:szCs w:val="21"/>
        </w:rPr>
      </w:pPr>
      <w:r w:rsidRPr="00262BBC">
        <w:rPr>
          <w:rFonts w:ascii="Times New Roman" w:eastAsia="宋体" w:hAnsi="Times New Roman" w:cs="Times New Roman" w:hint="eastAsia"/>
          <w:color w:val="000000" w:themeColor="text1"/>
          <w:szCs w:val="21"/>
        </w:rPr>
        <w:t>opportune</w:t>
      </w:r>
      <w:r w:rsidRPr="00262BBC">
        <w:rPr>
          <w:rFonts w:ascii="Times New Roman" w:eastAsia="宋体" w:hAnsi="Times New Roman" w:cs="Times New Roman" w:hint="eastAsia"/>
          <w:color w:val="000000" w:themeColor="text1"/>
          <w:szCs w:val="21"/>
        </w:rPr>
        <w:t>的反义词是</w:t>
      </w:r>
      <w:r w:rsidRPr="00262BBC">
        <w:rPr>
          <w:rFonts w:ascii="Times New Roman" w:eastAsia="宋体" w:hAnsi="Times New Roman" w:cs="Times New Roman" w:hint="eastAsia"/>
          <w:color w:val="000000" w:themeColor="text1"/>
          <w:szCs w:val="21"/>
        </w:rPr>
        <w:t>inopportune</w:t>
      </w:r>
      <w:r w:rsidRPr="00262BBC">
        <w:rPr>
          <w:rFonts w:ascii="Times New Roman" w:eastAsia="宋体" w:hAnsi="Times New Roman" w:cs="Times New Roman" w:hint="eastAsia"/>
          <w:color w:val="000000" w:themeColor="text1"/>
          <w:szCs w:val="21"/>
        </w:rPr>
        <w:t>，前面加了一个否定前缀</w:t>
      </w:r>
      <w:r w:rsidRPr="00262BBC">
        <w:rPr>
          <w:rFonts w:ascii="Times New Roman" w:eastAsia="宋体" w:hAnsi="Times New Roman" w:cs="Times New Roman" w:hint="eastAsia"/>
          <w:color w:val="000000" w:themeColor="text1"/>
          <w:szCs w:val="21"/>
        </w:rPr>
        <w:t>in-</w:t>
      </w:r>
      <w:r w:rsidRPr="00262BBC">
        <w:rPr>
          <w:rFonts w:ascii="Times New Roman" w:eastAsia="宋体" w:hAnsi="Times New Roman" w:cs="Times New Roman" w:hint="eastAsia"/>
          <w:color w:val="000000" w:themeColor="text1"/>
          <w:szCs w:val="21"/>
        </w:rPr>
        <w:t>，意思就是“不合时宜的”，比如，</w:t>
      </w:r>
      <w:r w:rsidRPr="00262BBC">
        <w:rPr>
          <w:rFonts w:ascii="Times New Roman" w:eastAsia="宋体" w:hAnsi="Times New Roman" w:cs="Times New Roman" w:hint="eastAsia"/>
          <w:color w:val="000000" w:themeColor="text1"/>
          <w:szCs w:val="21"/>
        </w:rPr>
        <w:t xml:space="preserve">He returned home at an inopportune moment. </w:t>
      </w:r>
      <w:r w:rsidRPr="00262BBC">
        <w:rPr>
          <w:rFonts w:ascii="Times New Roman" w:eastAsia="宋体" w:hAnsi="Times New Roman" w:cs="Times New Roman" w:hint="eastAsia"/>
          <w:color w:val="000000" w:themeColor="text1"/>
          <w:szCs w:val="21"/>
        </w:rPr>
        <w:t>他回来得不是时候。</w:t>
      </w:r>
    </w:p>
    <w:p w14:paraId="418C2A6C" w14:textId="312983FD" w:rsidR="00262BBC" w:rsidRPr="00262BBC" w:rsidRDefault="00262BBC" w:rsidP="00262BBC">
      <w:pPr>
        <w:spacing w:line="360" w:lineRule="auto"/>
        <w:ind w:firstLineChars="201" w:firstLine="422"/>
        <w:rPr>
          <w:rFonts w:ascii="Times New Roman" w:eastAsia="宋体" w:hAnsi="Times New Roman" w:cs="Times New Roman"/>
          <w:color w:val="000000" w:themeColor="text1"/>
          <w:szCs w:val="21"/>
        </w:rPr>
      </w:pPr>
      <w:r w:rsidRPr="00262BBC">
        <w:rPr>
          <w:rFonts w:ascii="Times New Roman" w:eastAsia="宋体" w:hAnsi="Times New Roman" w:cs="Times New Roman" w:hint="eastAsia"/>
          <w:color w:val="000000" w:themeColor="text1"/>
          <w:szCs w:val="21"/>
        </w:rPr>
        <w:t>opportune</w:t>
      </w:r>
      <w:r w:rsidR="001C4702">
        <w:rPr>
          <w:rFonts w:ascii="Times New Roman" w:eastAsia="宋体" w:hAnsi="Times New Roman" w:cs="Times New Roman" w:hint="eastAsia"/>
          <w:color w:val="000000" w:themeColor="text1"/>
          <w:szCs w:val="21"/>
        </w:rPr>
        <w:t>（恰好的）派生出名词</w:t>
      </w:r>
      <w:r w:rsidRPr="00262BBC">
        <w:rPr>
          <w:rFonts w:ascii="Times New Roman" w:eastAsia="宋体" w:hAnsi="Times New Roman" w:cs="Times New Roman" w:hint="eastAsia"/>
          <w:color w:val="000000" w:themeColor="text1"/>
          <w:szCs w:val="21"/>
        </w:rPr>
        <w:t>opportunity</w:t>
      </w:r>
      <w:r w:rsidRPr="00262BBC">
        <w:rPr>
          <w:rFonts w:ascii="Times New Roman" w:eastAsia="宋体" w:hAnsi="Times New Roman" w:cs="Times New Roman" w:hint="eastAsia"/>
          <w:color w:val="000000" w:themeColor="text1"/>
          <w:szCs w:val="21"/>
        </w:rPr>
        <w:t>（时机、机会），后面加了一个表示性质和状态的抽象名词后缀</w:t>
      </w:r>
      <w:r w:rsidRPr="00262BBC">
        <w:rPr>
          <w:rFonts w:ascii="Times New Roman" w:eastAsia="宋体" w:hAnsi="Times New Roman" w:cs="Times New Roman" w:hint="eastAsia"/>
          <w:color w:val="000000" w:themeColor="text1"/>
          <w:szCs w:val="21"/>
        </w:rPr>
        <w:t>-ity</w:t>
      </w:r>
      <w:r w:rsidRPr="00262BBC">
        <w:rPr>
          <w:rFonts w:ascii="Times New Roman" w:eastAsia="宋体" w:hAnsi="Times New Roman" w:cs="Times New Roman" w:hint="eastAsia"/>
          <w:color w:val="000000" w:themeColor="text1"/>
          <w:szCs w:val="21"/>
        </w:rPr>
        <w:t>，表示“恰好的”这种性质和状态</w:t>
      </w:r>
      <w:r w:rsidR="001C4702">
        <w:rPr>
          <w:rFonts w:ascii="Times New Roman" w:eastAsia="宋体" w:hAnsi="Times New Roman" w:cs="Times New Roman" w:hint="eastAsia"/>
          <w:color w:val="000000" w:themeColor="text1"/>
          <w:szCs w:val="21"/>
        </w:rPr>
        <w:t>，</w:t>
      </w:r>
      <w:r w:rsidR="007473AF">
        <w:rPr>
          <w:rFonts w:ascii="Times New Roman" w:eastAsia="宋体" w:hAnsi="Times New Roman" w:cs="Times New Roman" w:hint="eastAsia"/>
          <w:color w:val="000000" w:themeColor="text1"/>
          <w:szCs w:val="21"/>
        </w:rPr>
        <w:t>转作具体名词表示</w:t>
      </w:r>
      <w:r w:rsidR="001C4702">
        <w:rPr>
          <w:rFonts w:ascii="Times New Roman" w:eastAsia="宋体" w:hAnsi="Times New Roman" w:cs="Times New Roman" w:hint="eastAsia"/>
          <w:color w:val="000000" w:themeColor="text1"/>
          <w:szCs w:val="21"/>
        </w:rPr>
        <w:t>“时机、机会”，</w:t>
      </w:r>
      <w:r w:rsidRPr="00262BBC">
        <w:rPr>
          <w:rFonts w:ascii="Times New Roman" w:eastAsia="宋体" w:hAnsi="Times New Roman" w:cs="Times New Roman" w:hint="eastAsia"/>
          <w:color w:val="000000" w:themeColor="text1"/>
          <w:szCs w:val="21"/>
        </w:rPr>
        <w:t>比如：</w:t>
      </w:r>
      <w:r w:rsidRPr="00262BBC">
        <w:rPr>
          <w:rFonts w:ascii="Times New Roman" w:eastAsia="宋体" w:hAnsi="Times New Roman" w:cs="Times New Roman" w:hint="eastAsia"/>
          <w:color w:val="000000" w:themeColor="text1"/>
          <w:szCs w:val="21"/>
        </w:rPr>
        <w:t>I grasped the opportunity to work abroad.</w:t>
      </w:r>
      <w:r w:rsidRPr="00262BBC">
        <w:rPr>
          <w:rFonts w:ascii="Times New Roman" w:eastAsia="宋体" w:hAnsi="Times New Roman" w:cs="Times New Roman" w:hint="eastAsia"/>
          <w:color w:val="000000" w:themeColor="text1"/>
          <w:szCs w:val="21"/>
        </w:rPr>
        <w:t>我抓住了去国外工作的机会。</w:t>
      </w:r>
    </w:p>
    <w:p w14:paraId="2189F8F1" w14:textId="77777777" w:rsidR="00262BBC" w:rsidRPr="00262BBC" w:rsidRDefault="00262BBC" w:rsidP="00262BBC">
      <w:pPr>
        <w:spacing w:line="360" w:lineRule="auto"/>
        <w:ind w:firstLineChars="201" w:firstLine="422"/>
        <w:rPr>
          <w:rFonts w:ascii="Times New Roman" w:eastAsia="宋体" w:hAnsi="Times New Roman" w:cs="Times New Roman"/>
          <w:color w:val="000000" w:themeColor="text1"/>
          <w:szCs w:val="21"/>
        </w:rPr>
      </w:pPr>
      <w:r w:rsidRPr="00262BBC">
        <w:rPr>
          <w:rFonts w:ascii="Times New Roman" w:eastAsia="宋体" w:hAnsi="Times New Roman" w:cs="Times New Roman"/>
          <w:color w:val="000000" w:themeColor="text1"/>
          <w:szCs w:val="21"/>
        </w:rPr>
        <w:t>port</w:t>
      </w:r>
      <w:r w:rsidRPr="00262BBC">
        <w:rPr>
          <w:rFonts w:ascii="Times New Roman" w:eastAsia="宋体" w:hAnsi="Times New Roman" w:cs="Times New Roman" w:hint="eastAsia"/>
          <w:color w:val="000000" w:themeColor="text1"/>
          <w:szCs w:val="21"/>
        </w:rPr>
        <w:t>：</w:t>
      </w:r>
      <w:r w:rsidRPr="00262BBC">
        <w:rPr>
          <w:rFonts w:ascii="Times New Roman" w:eastAsia="宋体" w:hAnsi="Times New Roman" w:cs="Times New Roman"/>
          <w:color w:val="000000" w:themeColor="text1"/>
          <w:szCs w:val="21"/>
        </w:rPr>
        <w:t>[pɔːt] n.</w:t>
      </w:r>
      <w:r w:rsidRPr="00262BBC">
        <w:rPr>
          <w:rFonts w:ascii="Times New Roman" w:eastAsia="宋体" w:hAnsi="Times New Roman" w:cs="Times New Roman" w:hint="eastAsia"/>
          <w:color w:val="000000" w:themeColor="text1"/>
          <w:szCs w:val="21"/>
        </w:rPr>
        <w:t>港口，口岸，端口</w:t>
      </w:r>
    </w:p>
    <w:p w14:paraId="45200559" w14:textId="77777777" w:rsidR="00262BBC" w:rsidRPr="00262BBC" w:rsidRDefault="00262BBC" w:rsidP="00262BBC">
      <w:pPr>
        <w:spacing w:line="360" w:lineRule="auto"/>
        <w:ind w:firstLineChars="201" w:firstLine="422"/>
        <w:rPr>
          <w:rFonts w:ascii="Times New Roman" w:eastAsia="宋体" w:hAnsi="Times New Roman" w:cs="Times New Roman"/>
          <w:color w:val="000000" w:themeColor="text1"/>
          <w:szCs w:val="21"/>
        </w:rPr>
      </w:pPr>
      <w:r w:rsidRPr="00262BBC">
        <w:rPr>
          <w:rFonts w:ascii="Times New Roman" w:eastAsia="宋体" w:hAnsi="Times New Roman" w:cs="Times New Roman"/>
          <w:color w:val="000000" w:themeColor="text1"/>
          <w:szCs w:val="21"/>
        </w:rPr>
        <w:t>opportune</w:t>
      </w:r>
      <w:r w:rsidRPr="00262BBC">
        <w:rPr>
          <w:rFonts w:ascii="Times New Roman" w:eastAsia="宋体" w:hAnsi="Times New Roman" w:cs="Times New Roman" w:hint="eastAsia"/>
          <w:color w:val="000000" w:themeColor="text1"/>
          <w:szCs w:val="21"/>
        </w:rPr>
        <w:t>：</w:t>
      </w:r>
      <w:r w:rsidRPr="00262BBC">
        <w:rPr>
          <w:rFonts w:ascii="Times New Roman" w:eastAsia="宋体" w:hAnsi="Times New Roman" w:cs="Times New Roman"/>
          <w:color w:val="000000" w:themeColor="text1"/>
          <w:szCs w:val="21"/>
        </w:rPr>
        <w:t>[ˈɒpətjuːn] adj.</w:t>
      </w:r>
      <w:r w:rsidRPr="00262BBC">
        <w:rPr>
          <w:rFonts w:ascii="Times New Roman" w:eastAsia="宋体" w:hAnsi="Times New Roman" w:cs="Times New Roman" w:hint="eastAsia"/>
          <w:color w:val="000000" w:themeColor="text1"/>
          <w:szCs w:val="21"/>
        </w:rPr>
        <w:t>恰好的，合适的，合时宜的</w:t>
      </w:r>
    </w:p>
    <w:p w14:paraId="787A1254" w14:textId="77777777" w:rsidR="00262BBC" w:rsidRPr="00262BBC" w:rsidRDefault="00262BBC" w:rsidP="00262BBC">
      <w:pPr>
        <w:spacing w:line="360" w:lineRule="auto"/>
        <w:ind w:firstLineChars="201" w:firstLine="422"/>
        <w:rPr>
          <w:rFonts w:ascii="Times New Roman" w:eastAsia="宋体" w:hAnsi="Times New Roman" w:cs="Times New Roman"/>
          <w:color w:val="000000" w:themeColor="text1"/>
          <w:szCs w:val="21"/>
        </w:rPr>
      </w:pPr>
      <w:r w:rsidRPr="00262BBC">
        <w:rPr>
          <w:rFonts w:ascii="Times New Roman" w:eastAsia="宋体" w:hAnsi="Times New Roman" w:cs="Times New Roman"/>
          <w:color w:val="000000" w:themeColor="text1"/>
          <w:szCs w:val="21"/>
        </w:rPr>
        <w:t>inopportune</w:t>
      </w:r>
      <w:r w:rsidRPr="00262BBC">
        <w:rPr>
          <w:rFonts w:ascii="Times New Roman" w:eastAsia="宋体" w:hAnsi="Times New Roman" w:cs="Times New Roman" w:hint="eastAsia"/>
          <w:color w:val="000000" w:themeColor="text1"/>
          <w:szCs w:val="21"/>
        </w:rPr>
        <w:t>：</w:t>
      </w:r>
      <w:r w:rsidRPr="00262BBC">
        <w:rPr>
          <w:rFonts w:ascii="Times New Roman" w:eastAsia="宋体" w:hAnsi="Times New Roman" w:cs="Times New Roman"/>
          <w:color w:val="000000" w:themeColor="text1"/>
          <w:szCs w:val="21"/>
        </w:rPr>
        <w:t>[ɪnˈɒpətjuːn] adj.</w:t>
      </w:r>
      <w:r w:rsidRPr="00262BBC">
        <w:rPr>
          <w:rFonts w:ascii="Times New Roman" w:eastAsia="宋体" w:hAnsi="Times New Roman" w:cs="Times New Roman" w:hint="eastAsia"/>
          <w:color w:val="000000" w:themeColor="text1"/>
          <w:szCs w:val="21"/>
        </w:rPr>
        <w:t>不合时宜的</w:t>
      </w:r>
    </w:p>
    <w:p w14:paraId="32771C58" w14:textId="22D52FA4" w:rsidR="00262BBC" w:rsidRDefault="00262BBC" w:rsidP="00262BBC">
      <w:pPr>
        <w:spacing w:line="360" w:lineRule="auto"/>
        <w:ind w:firstLineChars="201" w:firstLine="422"/>
        <w:rPr>
          <w:rFonts w:ascii="Times New Roman" w:eastAsia="宋体" w:hAnsi="Times New Roman" w:cs="Times New Roman"/>
          <w:color w:val="000000" w:themeColor="text1"/>
          <w:szCs w:val="21"/>
        </w:rPr>
      </w:pPr>
      <w:r w:rsidRPr="00262BBC">
        <w:rPr>
          <w:rFonts w:ascii="Times New Roman" w:eastAsia="宋体" w:hAnsi="Times New Roman" w:cs="Times New Roman"/>
          <w:color w:val="000000" w:themeColor="text1"/>
          <w:szCs w:val="21"/>
        </w:rPr>
        <w:t>opportunity</w:t>
      </w:r>
      <w:r w:rsidRPr="00262BBC">
        <w:rPr>
          <w:rFonts w:ascii="Times New Roman" w:eastAsia="宋体" w:hAnsi="Times New Roman" w:cs="Times New Roman" w:hint="eastAsia"/>
          <w:color w:val="000000" w:themeColor="text1"/>
          <w:szCs w:val="21"/>
        </w:rPr>
        <w:t>：</w:t>
      </w:r>
      <w:r w:rsidRPr="00262BBC">
        <w:rPr>
          <w:rFonts w:ascii="Times New Roman" w:eastAsia="宋体" w:hAnsi="Times New Roman" w:cs="Times New Roman"/>
          <w:color w:val="000000" w:themeColor="text1"/>
          <w:szCs w:val="21"/>
        </w:rPr>
        <w:t>[ˌɒpəˈtjuːnəti] n.</w:t>
      </w:r>
      <w:r w:rsidR="001C4702">
        <w:rPr>
          <w:rFonts w:ascii="Times New Roman" w:eastAsia="宋体" w:hAnsi="Times New Roman" w:cs="Times New Roman" w:hint="eastAsia"/>
          <w:color w:val="000000" w:themeColor="text1"/>
          <w:szCs w:val="21"/>
        </w:rPr>
        <w:t>时机，</w:t>
      </w:r>
      <w:r w:rsidRPr="00262BBC">
        <w:rPr>
          <w:rFonts w:ascii="Times New Roman" w:eastAsia="宋体" w:hAnsi="Times New Roman" w:cs="Times New Roman" w:hint="eastAsia"/>
          <w:color w:val="000000" w:themeColor="text1"/>
          <w:szCs w:val="21"/>
        </w:rPr>
        <w:t>机会</w:t>
      </w:r>
    </w:p>
    <w:p w14:paraId="2863B4A8" w14:textId="5DC149B2" w:rsidR="004038BC" w:rsidRPr="0054695E" w:rsidRDefault="004038BC" w:rsidP="0054695E">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534" w:name="OLE_LINK264"/>
      <w:bookmarkStart w:id="535" w:name="OLE_LINK265"/>
      <w:bookmarkEnd w:id="531"/>
      <w:bookmarkEnd w:id="532"/>
      <w:r w:rsidRPr="0054695E">
        <w:rPr>
          <w:rFonts w:ascii="Times New Roman" w:eastAsia="宋体" w:hAnsi="Times New Roman" w:cs="Times New Roman" w:hint="eastAsia"/>
          <w:b w:val="0"/>
          <w:color w:val="000000" w:themeColor="text1"/>
          <w:sz w:val="21"/>
          <w:szCs w:val="21"/>
          <w:shd w:val="clear" w:color="auto" w:fill="FFFFFF"/>
        </w:rPr>
        <w:t>appeal</w:t>
      </w:r>
      <w:r w:rsidR="0000019E">
        <w:rPr>
          <w:rFonts w:ascii="Times New Roman" w:eastAsia="宋体" w:hAnsi="Times New Roman" w:cs="Times New Roman" w:hint="eastAsia"/>
          <w:b w:val="0"/>
          <w:color w:val="000000" w:themeColor="text1"/>
          <w:sz w:val="21"/>
          <w:szCs w:val="21"/>
          <w:shd w:val="clear" w:color="auto" w:fill="FFFFFF"/>
        </w:rPr>
        <w:t>（</w:t>
      </w:r>
      <w:r w:rsidR="00581355">
        <w:rPr>
          <w:rFonts w:ascii="Times New Roman" w:eastAsia="宋体" w:hAnsi="Times New Roman" w:cs="Times New Roman" w:hint="eastAsia"/>
          <w:b w:val="0"/>
          <w:color w:val="000000" w:themeColor="text1"/>
          <w:sz w:val="21"/>
          <w:szCs w:val="21"/>
          <w:shd w:val="clear" w:color="auto" w:fill="FFFFFF"/>
        </w:rPr>
        <w:t>恳求</w:t>
      </w:r>
      <w:r w:rsidR="0000019E">
        <w:rPr>
          <w:rFonts w:ascii="Times New Roman" w:eastAsia="宋体" w:hAnsi="Times New Roman" w:cs="Times New Roman" w:hint="eastAsia"/>
          <w:b w:val="0"/>
          <w:color w:val="000000" w:themeColor="text1"/>
          <w:sz w:val="21"/>
          <w:szCs w:val="21"/>
          <w:shd w:val="clear" w:color="auto" w:fill="FFFFFF"/>
        </w:rPr>
        <w:t>）</w:t>
      </w:r>
      <w:r w:rsidRPr="0054695E">
        <w:rPr>
          <w:rFonts w:ascii="Times New Roman" w:eastAsia="宋体" w:hAnsi="Times New Roman" w:cs="Times New Roman" w:hint="eastAsia"/>
          <w:b w:val="0"/>
          <w:color w:val="000000" w:themeColor="text1"/>
          <w:sz w:val="21"/>
          <w:szCs w:val="21"/>
          <w:shd w:val="clear" w:color="auto" w:fill="FFFFFF"/>
        </w:rPr>
        <w:t>：</w:t>
      </w:r>
      <w:r w:rsidR="0000019E">
        <w:rPr>
          <w:rFonts w:ascii="Times New Roman" w:eastAsia="宋体" w:hAnsi="Times New Roman" w:cs="Times New Roman" w:hint="eastAsia"/>
          <w:b w:val="0"/>
          <w:color w:val="000000" w:themeColor="text1"/>
          <w:sz w:val="21"/>
          <w:szCs w:val="21"/>
          <w:shd w:val="clear" w:color="auto" w:fill="FFFFFF"/>
        </w:rPr>
        <w:t>船只靠岸以获取补给</w:t>
      </w:r>
    </w:p>
    <w:p w14:paraId="71BB2F64" w14:textId="5FD05C6C" w:rsidR="0000019E" w:rsidRDefault="00545E5F" w:rsidP="0054695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古代的船只较小，船上能够携带的物质较少。因此，古人在航海时，每隔一段时间就需要登陆特定地点以获取补给，然后才能继续航行。英语单词</w:t>
      </w:r>
      <w:r>
        <w:rPr>
          <w:rFonts w:ascii="Times New Roman" w:eastAsia="宋体" w:hAnsi="Times New Roman" w:cs="Times New Roman" w:hint="eastAsia"/>
          <w:color w:val="000000" w:themeColor="text1"/>
          <w:szCs w:val="21"/>
        </w:rPr>
        <w:t>appeal</w:t>
      </w:r>
      <w:r>
        <w:rPr>
          <w:rFonts w:ascii="Times New Roman" w:eastAsia="宋体" w:hAnsi="Times New Roman" w:cs="Times New Roman" w:hint="eastAsia"/>
          <w:color w:val="000000" w:themeColor="text1"/>
          <w:szCs w:val="21"/>
        </w:rPr>
        <w:t>（</w:t>
      </w:r>
      <w:r w:rsidR="00581355">
        <w:rPr>
          <w:rFonts w:ascii="Times New Roman" w:eastAsia="宋体" w:hAnsi="Times New Roman" w:cs="Times New Roman" w:hint="eastAsia"/>
          <w:color w:val="000000" w:themeColor="text1"/>
          <w:szCs w:val="21"/>
        </w:rPr>
        <w:t>恳求</w:t>
      </w:r>
      <w:r>
        <w:rPr>
          <w:rFonts w:ascii="Times New Roman" w:eastAsia="宋体" w:hAnsi="Times New Roman" w:cs="Times New Roman" w:hint="eastAsia"/>
          <w:color w:val="000000" w:themeColor="text1"/>
          <w:szCs w:val="21"/>
        </w:rPr>
        <w:t>）的词源就</w:t>
      </w:r>
      <w:r w:rsidR="00581355">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航海时的这种做法</w:t>
      </w:r>
      <w:r w:rsidR="00581355">
        <w:rPr>
          <w:rFonts w:ascii="Times New Roman" w:eastAsia="宋体" w:hAnsi="Times New Roman" w:cs="Times New Roman" w:hint="eastAsia"/>
          <w:color w:val="000000" w:themeColor="text1"/>
          <w:szCs w:val="21"/>
        </w:rPr>
        <w:t>相关</w:t>
      </w:r>
      <w:r>
        <w:rPr>
          <w:rFonts w:ascii="Times New Roman" w:eastAsia="宋体" w:hAnsi="Times New Roman" w:cs="Times New Roman" w:hint="eastAsia"/>
          <w:color w:val="000000" w:themeColor="text1"/>
          <w:szCs w:val="21"/>
        </w:rPr>
        <w:t>。</w:t>
      </w:r>
    </w:p>
    <w:p w14:paraId="2F4DD280" w14:textId="5871CA50" w:rsidR="00581355" w:rsidRDefault="00545E5F" w:rsidP="0054695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appeal</w:t>
      </w:r>
      <w:r>
        <w:rPr>
          <w:rFonts w:ascii="Times New Roman" w:eastAsia="宋体" w:hAnsi="Times New Roman" w:cs="Times New Roman" w:hint="eastAsia"/>
          <w:color w:val="000000" w:themeColor="text1"/>
          <w:szCs w:val="21"/>
        </w:rPr>
        <w:t>（</w:t>
      </w:r>
      <w:r w:rsidR="00581355">
        <w:rPr>
          <w:rFonts w:ascii="Times New Roman" w:eastAsia="宋体" w:hAnsi="Times New Roman" w:cs="Times New Roman" w:hint="eastAsia"/>
          <w:color w:val="000000" w:themeColor="text1"/>
          <w:szCs w:val="21"/>
        </w:rPr>
        <w:t>恳求</w:t>
      </w:r>
      <w:r>
        <w:rPr>
          <w:rFonts w:ascii="Times New Roman" w:eastAsia="宋体" w:hAnsi="Times New Roman" w:cs="Times New Roman" w:hint="eastAsia"/>
          <w:color w:val="000000" w:themeColor="text1"/>
          <w:szCs w:val="21"/>
        </w:rPr>
        <w:t>）来自古法语，源自拉丁语，原本是个航海术语，前面的</w:t>
      </w:r>
      <w:r>
        <w:rPr>
          <w:rFonts w:ascii="Times New Roman" w:eastAsia="宋体" w:hAnsi="Times New Roman" w:cs="Times New Roman" w:hint="eastAsia"/>
          <w:color w:val="000000" w:themeColor="text1"/>
          <w:szCs w:val="21"/>
        </w:rPr>
        <w:t>ap-</w:t>
      </w:r>
      <w:r>
        <w:rPr>
          <w:rFonts w:ascii="Times New Roman" w:eastAsia="宋体" w:hAnsi="Times New Roman" w:cs="Times New Roman" w:hint="eastAsia"/>
          <w:color w:val="000000" w:themeColor="text1"/>
          <w:szCs w:val="21"/>
        </w:rPr>
        <w:t>是前缀</w:t>
      </w:r>
      <w:r>
        <w:rPr>
          <w:rFonts w:ascii="Times New Roman" w:eastAsia="宋体" w:hAnsi="Times New Roman" w:cs="Times New Roman" w:hint="eastAsia"/>
          <w:color w:val="000000" w:themeColor="text1"/>
          <w:szCs w:val="21"/>
        </w:rPr>
        <w:t>ad-</w:t>
      </w:r>
      <w:r>
        <w:rPr>
          <w:rFonts w:ascii="Times New Roman" w:eastAsia="宋体" w:hAnsi="Times New Roman" w:cs="Times New Roman" w:hint="eastAsia"/>
          <w:color w:val="000000" w:themeColor="text1"/>
          <w:szCs w:val="21"/>
        </w:rPr>
        <w:t>（去，趋近）的变体，后面的</w:t>
      </w:r>
      <w:r>
        <w:rPr>
          <w:rFonts w:ascii="Times New Roman" w:eastAsia="宋体" w:hAnsi="Times New Roman" w:cs="Times New Roman" w:hint="eastAsia"/>
          <w:color w:val="000000" w:themeColor="text1"/>
          <w:szCs w:val="21"/>
        </w:rPr>
        <w:t>peal-</w:t>
      </w:r>
      <w:r>
        <w:rPr>
          <w:rFonts w:ascii="Times New Roman" w:eastAsia="宋体" w:hAnsi="Times New Roman" w:cs="Times New Roman" w:hint="eastAsia"/>
          <w:color w:val="000000" w:themeColor="text1"/>
          <w:szCs w:val="21"/>
        </w:rPr>
        <w:t>是词根</w:t>
      </w:r>
      <w:r>
        <w:rPr>
          <w:rFonts w:ascii="Times New Roman" w:eastAsia="宋体" w:hAnsi="Times New Roman" w:cs="Times New Roman" w:hint="eastAsia"/>
          <w:color w:val="000000" w:themeColor="text1"/>
          <w:szCs w:val="21"/>
        </w:rPr>
        <w:t>pel-</w:t>
      </w:r>
      <w:r>
        <w:rPr>
          <w:rFonts w:ascii="Times New Roman" w:eastAsia="宋体" w:hAnsi="Times New Roman" w:cs="Times New Roman" w:hint="eastAsia"/>
          <w:color w:val="000000" w:themeColor="text1"/>
          <w:szCs w:val="21"/>
        </w:rPr>
        <w:t>（推，驱使）的变体形式。整个单词的字面意思就是“驱使（船只）靠近”。由于船只靠近</w:t>
      </w:r>
      <w:r w:rsidR="00581355">
        <w:rPr>
          <w:rFonts w:ascii="Times New Roman" w:eastAsia="宋体" w:hAnsi="Times New Roman" w:cs="Times New Roman" w:hint="eastAsia"/>
          <w:color w:val="000000" w:themeColor="text1"/>
          <w:szCs w:val="21"/>
        </w:rPr>
        <w:t>某地</w:t>
      </w:r>
      <w:r>
        <w:rPr>
          <w:rFonts w:ascii="Times New Roman" w:eastAsia="宋体" w:hAnsi="Times New Roman" w:cs="Times New Roman" w:hint="eastAsia"/>
          <w:color w:val="000000" w:themeColor="text1"/>
          <w:szCs w:val="21"/>
        </w:rPr>
        <w:t>的目的是获取该地所能提供的补给，因此单词</w:t>
      </w:r>
      <w:r>
        <w:rPr>
          <w:rFonts w:ascii="Times New Roman" w:eastAsia="宋体" w:hAnsi="Times New Roman" w:cs="Times New Roman" w:hint="eastAsia"/>
          <w:color w:val="000000" w:themeColor="text1"/>
          <w:szCs w:val="21"/>
        </w:rPr>
        <w:t>appeal</w:t>
      </w:r>
      <w:r>
        <w:rPr>
          <w:rFonts w:ascii="Times New Roman" w:eastAsia="宋体" w:hAnsi="Times New Roman" w:cs="Times New Roman" w:hint="eastAsia"/>
          <w:color w:val="000000" w:themeColor="text1"/>
          <w:szCs w:val="21"/>
        </w:rPr>
        <w:t>就引申为“靠近某个目标以获取资源或帮助”</w:t>
      </w:r>
      <w:r w:rsidR="00581355">
        <w:rPr>
          <w:rFonts w:ascii="Times New Roman" w:eastAsia="宋体" w:hAnsi="Times New Roman" w:cs="Times New Roman" w:hint="eastAsia"/>
          <w:color w:val="000000" w:themeColor="text1"/>
          <w:szCs w:val="21"/>
        </w:rPr>
        <w:t>，也就是“求助，诉诸”，并由此进一步引申出多种含义。</w:t>
      </w:r>
    </w:p>
    <w:p w14:paraId="483209C4" w14:textId="17AA9EAF" w:rsidR="00545E5F" w:rsidRDefault="00581355" w:rsidP="0054695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比如，</w:t>
      </w:r>
      <w:r>
        <w:rPr>
          <w:rFonts w:ascii="Times New Roman" w:eastAsia="宋体" w:hAnsi="Times New Roman" w:cs="Times New Roman" w:hint="eastAsia"/>
          <w:color w:val="000000" w:themeColor="text1"/>
          <w:szCs w:val="21"/>
        </w:rPr>
        <w:t>appeal</w:t>
      </w:r>
      <w:r>
        <w:rPr>
          <w:rFonts w:ascii="Times New Roman" w:eastAsia="宋体" w:hAnsi="Times New Roman" w:cs="Times New Roman" w:hint="eastAsia"/>
          <w:color w:val="000000" w:themeColor="text1"/>
          <w:szCs w:val="21"/>
        </w:rPr>
        <w:t>可以表示“呼吁、恳求”，也就是“靠近某人以获取支持”。</w:t>
      </w:r>
      <w:r>
        <w:rPr>
          <w:rFonts w:ascii="Times New Roman" w:eastAsia="宋体" w:hAnsi="Times New Roman" w:cs="Times New Roman" w:hint="eastAsia"/>
          <w:color w:val="000000" w:themeColor="text1"/>
          <w:szCs w:val="21"/>
        </w:rPr>
        <w:t>appeal</w:t>
      </w:r>
      <w:r>
        <w:rPr>
          <w:rFonts w:ascii="Times New Roman" w:eastAsia="宋体" w:hAnsi="Times New Roman" w:cs="Times New Roman" w:hint="eastAsia"/>
          <w:color w:val="000000" w:themeColor="text1"/>
          <w:szCs w:val="21"/>
        </w:rPr>
        <w:t>还可以表示“上诉”，也就是“靠近更高权威以获取司法上的支持”。另外，</w:t>
      </w:r>
      <w:r>
        <w:rPr>
          <w:rFonts w:ascii="Times New Roman" w:eastAsia="宋体" w:hAnsi="Times New Roman" w:cs="Times New Roman" w:hint="eastAsia"/>
          <w:color w:val="000000" w:themeColor="text1"/>
          <w:szCs w:val="21"/>
        </w:rPr>
        <w:t>appeal</w:t>
      </w:r>
      <w:r>
        <w:rPr>
          <w:rFonts w:ascii="Times New Roman" w:eastAsia="宋体" w:hAnsi="Times New Roman" w:cs="Times New Roman" w:hint="eastAsia"/>
          <w:color w:val="000000" w:themeColor="text1"/>
          <w:szCs w:val="21"/>
        </w:rPr>
        <w:t>还可以表示对某人有吸引力，也就是“靠近某人以获取其注意”。</w:t>
      </w:r>
    </w:p>
    <w:p w14:paraId="088708BF" w14:textId="669A028E" w:rsidR="00F679D1" w:rsidRDefault="00F679D1" w:rsidP="0054695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appeal</w:t>
      </w:r>
      <w:r>
        <w:rPr>
          <w:rFonts w:ascii="Times New Roman" w:eastAsia="宋体" w:hAnsi="Times New Roman" w:cs="Times New Roman" w:hint="eastAsia"/>
          <w:color w:val="000000" w:themeColor="text1"/>
          <w:szCs w:val="21"/>
        </w:rPr>
        <w:t>派生出形容词</w:t>
      </w:r>
      <w:r>
        <w:rPr>
          <w:rFonts w:ascii="Times New Roman" w:eastAsia="宋体" w:hAnsi="Times New Roman" w:cs="Times New Roman" w:hint="eastAsia"/>
          <w:color w:val="000000" w:themeColor="text1"/>
          <w:szCs w:val="21"/>
        </w:rPr>
        <w:t>appealing</w:t>
      </w:r>
      <w:r>
        <w:rPr>
          <w:rFonts w:ascii="Times New Roman" w:eastAsia="宋体" w:hAnsi="Times New Roman" w:cs="Times New Roman" w:hint="eastAsia"/>
          <w:color w:val="000000" w:themeColor="text1"/>
          <w:szCs w:val="21"/>
        </w:rPr>
        <w:t>，既可以表示“恳求的”，也可以表示“吸引人的”。</w:t>
      </w:r>
    </w:p>
    <w:p w14:paraId="141662A2" w14:textId="083C11B4" w:rsidR="004038BC" w:rsidRPr="0054695E" w:rsidRDefault="004038BC" w:rsidP="0054695E">
      <w:pPr>
        <w:spacing w:line="360" w:lineRule="auto"/>
        <w:ind w:firstLineChars="201" w:firstLine="422"/>
        <w:rPr>
          <w:rFonts w:ascii="Times New Roman" w:eastAsia="宋体" w:hAnsi="Times New Roman" w:cs="Times New Roman"/>
          <w:color w:val="000000" w:themeColor="text1"/>
          <w:szCs w:val="21"/>
        </w:rPr>
      </w:pPr>
      <w:r w:rsidRPr="0054695E">
        <w:rPr>
          <w:rFonts w:ascii="Times New Roman" w:eastAsia="宋体" w:hAnsi="Times New Roman" w:cs="Times New Roman"/>
          <w:color w:val="000000" w:themeColor="text1"/>
          <w:szCs w:val="21"/>
        </w:rPr>
        <w:t>appeal</w:t>
      </w:r>
      <w:r w:rsidRPr="0054695E">
        <w:rPr>
          <w:rFonts w:ascii="Times New Roman" w:eastAsia="宋体" w:hAnsi="Times New Roman" w:cs="Times New Roman" w:hint="eastAsia"/>
          <w:color w:val="000000" w:themeColor="text1"/>
          <w:szCs w:val="21"/>
        </w:rPr>
        <w:t>：</w:t>
      </w:r>
      <w:r w:rsidRPr="0054695E">
        <w:rPr>
          <w:rFonts w:ascii="Times New Roman" w:eastAsia="宋体" w:hAnsi="Times New Roman" w:cs="Times New Roman"/>
          <w:color w:val="000000" w:themeColor="text1"/>
          <w:szCs w:val="21"/>
        </w:rPr>
        <w:t>[əˈpiːl]vi.</w:t>
      </w:r>
      <w:r w:rsidR="00581355" w:rsidRPr="0054695E">
        <w:rPr>
          <w:rFonts w:ascii="Times New Roman" w:eastAsia="宋体" w:hAnsi="Times New Roman" w:cs="Times New Roman" w:hint="eastAsia"/>
          <w:color w:val="000000" w:themeColor="text1"/>
          <w:szCs w:val="21"/>
        </w:rPr>
        <w:t>诉诸，求助；</w:t>
      </w:r>
      <w:r w:rsidRPr="0054695E">
        <w:rPr>
          <w:rFonts w:ascii="Times New Roman" w:eastAsia="宋体" w:hAnsi="Times New Roman" w:cs="Times New Roman" w:hint="eastAsia"/>
          <w:color w:val="000000" w:themeColor="text1"/>
          <w:szCs w:val="21"/>
        </w:rPr>
        <w:t>呼吁，</w:t>
      </w:r>
      <w:bookmarkStart w:id="536" w:name="OLE_LINK20"/>
      <w:r w:rsidRPr="0054695E">
        <w:rPr>
          <w:rFonts w:ascii="Times New Roman" w:eastAsia="宋体" w:hAnsi="Times New Roman" w:cs="Times New Roman" w:hint="eastAsia"/>
          <w:color w:val="000000" w:themeColor="text1"/>
          <w:szCs w:val="21"/>
        </w:rPr>
        <w:t>恳求</w:t>
      </w:r>
      <w:bookmarkEnd w:id="536"/>
      <w:r w:rsidRPr="0054695E">
        <w:rPr>
          <w:rFonts w:ascii="Times New Roman" w:eastAsia="宋体" w:hAnsi="Times New Roman" w:cs="Times New Roman" w:hint="eastAsia"/>
          <w:color w:val="000000" w:themeColor="text1"/>
          <w:szCs w:val="21"/>
        </w:rPr>
        <w:t>；上诉；有吸引力</w:t>
      </w:r>
      <w:r w:rsidRPr="0054695E">
        <w:rPr>
          <w:rFonts w:ascii="Times New Roman" w:eastAsia="宋体" w:hAnsi="Times New Roman" w:cs="Times New Roman"/>
          <w:color w:val="000000" w:themeColor="text1"/>
          <w:szCs w:val="21"/>
        </w:rPr>
        <w:t>n.</w:t>
      </w:r>
      <w:r w:rsidRPr="0054695E">
        <w:rPr>
          <w:rFonts w:ascii="Times New Roman" w:eastAsia="宋体" w:hAnsi="Times New Roman" w:cs="Times New Roman" w:hint="eastAsia"/>
          <w:color w:val="000000" w:themeColor="text1"/>
          <w:szCs w:val="21"/>
        </w:rPr>
        <w:t>呼吁，</w:t>
      </w:r>
      <w:r w:rsidR="00581355" w:rsidRPr="0054695E">
        <w:rPr>
          <w:rFonts w:ascii="Times New Roman" w:eastAsia="宋体" w:hAnsi="Times New Roman" w:cs="Times New Roman" w:hint="eastAsia"/>
          <w:color w:val="000000" w:themeColor="text1"/>
          <w:szCs w:val="21"/>
        </w:rPr>
        <w:t>恳求</w:t>
      </w:r>
      <w:r w:rsidRPr="0054695E">
        <w:rPr>
          <w:rFonts w:ascii="Times New Roman" w:eastAsia="宋体" w:hAnsi="Times New Roman" w:cs="Times New Roman" w:hint="eastAsia"/>
          <w:color w:val="000000" w:themeColor="text1"/>
          <w:szCs w:val="21"/>
        </w:rPr>
        <w:t>；</w:t>
      </w:r>
      <w:r w:rsidR="00581355">
        <w:rPr>
          <w:rFonts w:ascii="Times New Roman" w:eastAsia="宋体" w:hAnsi="Times New Roman" w:cs="Times New Roman" w:hint="eastAsia"/>
          <w:color w:val="000000" w:themeColor="text1"/>
          <w:szCs w:val="21"/>
        </w:rPr>
        <w:t>上诉；</w:t>
      </w:r>
      <w:r w:rsidRPr="0054695E">
        <w:rPr>
          <w:rFonts w:ascii="Times New Roman" w:eastAsia="宋体" w:hAnsi="Times New Roman" w:cs="Times New Roman" w:hint="eastAsia"/>
          <w:color w:val="000000" w:themeColor="text1"/>
          <w:szCs w:val="21"/>
        </w:rPr>
        <w:t>吸</w:t>
      </w:r>
      <w:r w:rsidRPr="0054695E">
        <w:rPr>
          <w:rFonts w:ascii="Times New Roman" w:eastAsia="宋体" w:hAnsi="Times New Roman" w:cs="Times New Roman" w:hint="eastAsia"/>
          <w:color w:val="000000" w:themeColor="text1"/>
          <w:szCs w:val="21"/>
        </w:rPr>
        <w:lastRenderedPageBreak/>
        <w:t>引力</w:t>
      </w:r>
    </w:p>
    <w:p w14:paraId="2FC91709" w14:textId="49166787" w:rsidR="004038BC" w:rsidRPr="003A5554" w:rsidRDefault="004038BC" w:rsidP="00B84101">
      <w:pPr>
        <w:spacing w:line="360" w:lineRule="auto"/>
        <w:ind w:firstLineChars="201" w:firstLine="422"/>
        <w:rPr>
          <w:rFonts w:ascii="Times New Roman" w:eastAsia="宋体" w:hAnsi="Times New Roman" w:cs="Times New Roman"/>
          <w:color w:val="000000" w:themeColor="text1"/>
          <w:szCs w:val="21"/>
        </w:rPr>
      </w:pPr>
      <w:r w:rsidRPr="0054695E">
        <w:rPr>
          <w:rFonts w:ascii="Times New Roman" w:eastAsia="宋体" w:hAnsi="Times New Roman" w:cs="Times New Roman"/>
          <w:color w:val="000000" w:themeColor="text1"/>
          <w:szCs w:val="21"/>
        </w:rPr>
        <w:t>appealing</w:t>
      </w:r>
      <w:r w:rsidRPr="0054695E">
        <w:rPr>
          <w:rFonts w:ascii="Times New Roman" w:eastAsia="宋体" w:hAnsi="Times New Roman" w:cs="Times New Roman" w:hint="eastAsia"/>
          <w:color w:val="000000" w:themeColor="text1"/>
          <w:szCs w:val="21"/>
        </w:rPr>
        <w:t>：</w:t>
      </w:r>
      <w:r w:rsidRPr="0054695E">
        <w:rPr>
          <w:rFonts w:ascii="Times New Roman" w:eastAsia="宋体" w:hAnsi="Times New Roman" w:cs="Times New Roman"/>
          <w:color w:val="000000" w:themeColor="text1"/>
          <w:szCs w:val="21"/>
        </w:rPr>
        <w:t>[əˈpiːlɪŋ] adj.</w:t>
      </w:r>
      <w:r w:rsidRPr="0054695E">
        <w:rPr>
          <w:rFonts w:ascii="Times New Roman" w:eastAsia="宋体" w:hAnsi="Times New Roman" w:cs="Times New Roman" w:hint="eastAsia"/>
          <w:color w:val="000000" w:themeColor="text1"/>
          <w:szCs w:val="21"/>
        </w:rPr>
        <w:t>吸引人的；恳求的</w:t>
      </w:r>
    </w:p>
    <w:bookmarkEnd w:id="534"/>
    <w:bookmarkEnd w:id="535"/>
    <w:p w14:paraId="0DEB7BF8" w14:textId="77777777" w:rsidR="0026634B" w:rsidRDefault="0026634B">
      <w:pPr>
        <w:widowControl/>
        <w:jc w:val="left"/>
        <w:rPr>
          <w:rFonts w:ascii="Times New Roman" w:eastAsia="宋体" w:hAnsi="Times New Roman" w:cs="Times New Roman"/>
          <w:b/>
          <w:color w:val="000000" w:themeColor="text1"/>
          <w:sz w:val="28"/>
          <w:szCs w:val="21"/>
          <w:shd w:val="clear" w:color="auto" w:fill="FFFFFF"/>
        </w:rPr>
      </w:pPr>
      <w:r>
        <w:rPr>
          <w:rFonts w:ascii="Times New Roman" w:eastAsia="宋体" w:hAnsi="Times New Roman" w:cs="Times New Roman"/>
          <w:b/>
          <w:color w:val="000000" w:themeColor="text1"/>
          <w:sz w:val="28"/>
          <w:szCs w:val="21"/>
          <w:shd w:val="clear" w:color="auto" w:fill="FFFFFF"/>
        </w:rPr>
        <w:br w:type="page"/>
      </w:r>
    </w:p>
    <w:p w14:paraId="6BD271AE" w14:textId="29005C8E" w:rsidR="004038BC" w:rsidRPr="00373C34" w:rsidRDefault="0042522B" w:rsidP="005933EC">
      <w:pPr>
        <w:pStyle w:val="a8"/>
        <w:numPr>
          <w:ilvl w:val="0"/>
          <w:numId w:val="1"/>
        </w:numPr>
        <w:spacing w:line="480" w:lineRule="auto"/>
        <w:ind w:leftChars="1" w:left="944" w:hangingChars="335" w:hanging="942"/>
        <w:jc w:val="center"/>
        <w:outlineLvl w:val="0"/>
        <w:rPr>
          <w:rFonts w:ascii="Times New Roman" w:eastAsia="宋体" w:hAnsi="Times New Roman" w:cs="Times New Roman"/>
          <w:b/>
          <w:color w:val="000000" w:themeColor="text1"/>
          <w:sz w:val="28"/>
          <w:szCs w:val="21"/>
          <w:shd w:val="clear" w:color="auto" w:fill="FFFFFF"/>
        </w:rPr>
      </w:pPr>
      <w:bookmarkStart w:id="537" w:name="_Toc197544658"/>
      <w:r>
        <w:rPr>
          <w:rFonts w:ascii="Times New Roman" w:eastAsia="宋体" w:hAnsi="Times New Roman" w:cs="Times New Roman" w:hint="eastAsia"/>
          <w:b/>
          <w:color w:val="000000" w:themeColor="text1"/>
          <w:sz w:val="28"/>
          <w:szCs w:val="21"/>
          <w:shd w:val="clear" w:color="auto" w:fill="FFFFFF"/>
        </w:rPr>
        <w:lastRenderedPageBreak/>
        <w:t>文艺篇</w:t>
      </w:r>
      <w:bookmarkEnd w:id="537"/>
    </w:p>
    <w:p w14:paraId="7C9745F1" w14:textId="03600D16" w:rsidR="00BE54E1" w:rsidRDefault="004038BC" w:rsidP="005933EC">
      <w:pPr>
        <w:pStyle w:val="a8"/>
        <w:numPr>
          <w:ilvl w:val="0"/>
          <w:numId w:val="8"/>
        </w:numPr>
        <w:spacing w:line="480" w:lineRule="auto"/>
        <w:ind w:firstLineChars="0"/>
        <w:jc w:val="center"/>
        <w:outlineLvl w:val="1"/>
        <w:rPr>
          <w:rFonts w:ascii="Times New Roman" w:eastAsia="宋体" w:hAnsi="Times New Roman" w:cs="Times New Roman"/>
          <w:b/>
          <w:color w:val="000000" w:themeColor="text1"/>
          <w:szCs w:val="21"/>
          <w:shd w:val="clear" w:color="auto" w:fill="FFFFFF"/>
        </w:rPr>
      </w:pPr>
      <w:bookmarkStart w:id="538" w:name="_Toc197544659"/>
      <w:bookmarkEnd w:id="479"/>
      <w:bookmarkEnd w:id="480"/>
      <w:r>
        <w:rPr>
          <w:rFonts w:ascii="Times New Roman" w:eastAsia="宋体" w:hAnsi="Times New Roman" w:cs="Times New Roman" w:hint="eastAsia"/>
          <w:b/>
          <w:color w:val="000000" w:themeColor="text1"/>
          <w:szCs w:val="21"/>
          <w:shd w:val="clear" w:color="auto" w:fill="FFFFFF"/>
        </w:rPr>
        <w:t>思想观念</w:t>
      </w:r>
      <w:bookmarkEnd w:id="538"/>
    </w:p>
    <w:p w14:paraId="038FCE2B" w14:textId="77777777" w:rsidR="00B3290F" w:rsidRPr="003A5554" w:rsidRDefault="00B3290F" w:rsidP="00B3290F">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539" w:name="OLE_LINK824"/>
      <w:bookmarkStart w:id="540" w:name="OLE_LINK825"/>
      <w:r>
        <w:rPr>
          <w:rFonts w:ascii="Times New Roman" w:eastAsia="宋体" w:hAnsi="Times New Roman" w:cs="Times New Roman" w:hint="eastAsia"/>
          <w:b w:val="0"/>
          <w:color w:val="000000" w:themeColor="text1"/>
          <w:sz w:val="21"/>
          <w:szCs w:val="21"/>
          <w:shd w:val="clear" w:color="auto" w:fill="FFFFFF"/>
        </w:rPr>
        <w:t>cosmos</w:t>
      </w:r>
      <w:r>
        <w:rPr>
          <w:rFonts w:ascii="Times New Roman" w:eastAsia="宋体" w:hAnsi="Times New Roman" w:cs="Times New Roman" w:hint="eastAsia"/>
          <w:b w:val="0"/>
          <w:color w:val="000000" w:themeColor="text1"/>
          <w:sz w:val="21"/>
          <w:szCs w:val="21"/>
          <w:shd w:val="clear" w:color="auto" w:fill="FFFFFF"/>
        </w:rPr>
        <w:t>（宇宙）：</w:t>
      </w:r>
      <w:r w:rsidRPr="003A5554">
        <w:rPr>
          <w:rFonts w:ascii="Times New Roman" w:eastAsia="宋体" w:hAnsi="Times New Roman" w:cs="Times New Roman"/>
          <w:b w:val="0"/>
          <w:color w:val="000000" w:themeColor="text1"/>
          <w:sz w:val="21"/>
          <w:szCs w:val="21"/>
          <w:shd w:val="clear" w:color="auto" w:fill="FFFFFF"/>
        </w:rPr>
        <w:t>和谐有序</w:t>
      </w:r>
      <w:r>
        <w:rPr>
          <w:rFonts w:ascii="Times New Roman" w:eastAsia="宋体" w:hAnsi="Times New Roman" w:cs="Times New Roman" w:hint="eastAsia"/>
          <w:b w:val="0"/>
          <w:color w:val="000000" w:themeColor="text1"/>
          <w:sz w:val="21"/>
          <w:szCs w:val="21"/>
          <w:shd w:val="clear" w:color="auto" w:fill="FFFFFF"/>
        </w:rPr>
        <w:t>的</w:t>
      </w:r>
      <w:r w:rsidRPr="003A5554">
        <w:rPr>
          <w:rFonts w:ascii="Times New Roman" w:eastAsia="宋体" w:hAnsi="Times New Roman" w:cs="Times New Roman"/>
          <w:b w:val="0"/>
          <w:color w:val="000000" w:themeColor="text1"/>
          <w:sz w:val="21"/>
          <w:szCs w:val="21"/>
          <w:shd w:val="clear" w:color="auto" w:fill="FFFFFF"/>
        </w:rPr>
        <w:t>整体</w:t>
      </w:r>
    </w:p>
    <w:p w14:paraId="25EF505F" w14:textId="407F8035" w:rsidR="005524C8" w:rsidRDefault="00B37134" w:rsidP="00B3290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古人认为</w:t>
      </w:r>
      <w:r w:rsidR="005524C8">
        <w:rPr>
          <w:rFonts w:ascii="Times New Roman" w:eastAsia="宋体" w:hAnsi="Times New Roman" w:cs="Times New Roman" w:hint="eastAsia"/>
          <w:color w:val="000000" w:themeColor="text1"/>
          <w:szCs w:val="21"/>
        </w:rPr>
        <w:t>宇宙最初是一团虚空，</w:t>
      </w:r>
      <w:r w:rsidR="007C02DF">
        <w:rPr>
          <w:rFonts w:ascii="Times New Roman" w:eastAsia="宋体" w:hAnsi="Times New Roman" w:cs="Times New Roman" w:hint="eastAsia"/>
          <w:color w:val="000000" w:themeColor="text1"/>
          <w:szCs w:val="21"/>
        </w:rPr>
        <w:t>在希腊神话中</w:t>
      </w:r>
      <w:r w:rsidR="005524C8">
        <w:rPr>
          <w:rFonts w:ascii="Times New Roman" w:eastAsia="宋体" w:hAnsi="Times New Roman" w:cs="Times New Roman" w:hint="eastAsia"/>
          <w:color w:val="000000" w:themeColor="text1"/>
          <w:szCs w:val="21"/>
        </w:rPr>
        <w:t>被称为</w:t>
      </w:r>
      <w:r w:rsidR="005524C8">
        <w:rPr>
          <w:rFonts w:ascii="Times New Roman" w:eastAsia="宋体" w:hAnsi="Times New Roman" w:cs="Times New Roman" w:hint="eastAsia"/>
          <w:color w:val="000000" w:themeColor="text1"/>
          <w:szCs w:val="21"/>
        </w:rPr>
        <w:t>chaos</w:t>
      </w:r>
      <w:r w:rsidR="005524C8">
        <w:rPr>
          <w:rFonts w:ascii="Times New Roman" w:eastAsia="宋体" w:hAnsi="Times New Roman" w:cs="Times New Roman" w:hint="eastAsia"/>
          <w:color w:val="000000" w:themeColor="text1"/>
          <w:szCs w:val="21"/>
        </w:rPr>
        <w:t>（混沌）。后来分化出世间万物，诞生了秩序。</w:t>
      </w:r>
      <w:r w:rsidR="005524C8" w:rsidRPr="00B3290F">
        <w:rPr>
          <w:rFonts w:ascii="Times New Roman" w:eastAsia="宋体" w:hAnsi="Times New Roman" w:cs="Times New Roman" w:hint="eastAsia"/>
          <w:color w:val="000000" w:themeColor="text1"/>
          <w:szCs w:val="21"/>
        </w:rPr>
        <w:t>古希腊哲学家、数学家毕达哥拉斯</w:t>
      </w:r>
      <w:r w:rsidR="005524C8">
        <w:rPr>
          <w:rFonts w:ascii="Times New Roman" w:eastAsia="宋体" w:hAnsi="Times New Roman" w:cs="Times New Roman" w:hint="eastAsia"/>
          <w:color w:val="000000" w:themeColor="text1"/>
          <w:szCs w:val="21"/>
        </w:rPr>
        <w:t>将产生秩序之后的宇宙称为</w:t>
      </w:r>
      <w:r w:rsidR="005524C8">
        <w:rPr>
          <w:rFonts w:ascii="Times New Roman" w:eastAsia="宋体" w:hAnsi="Times New Roman" w:cs="Times New Roman" w:hint="eastAsia"/>
          <w:color w:val="000000" w:themeColor="text1"/>
          <w:szCs w:val="21"/>
        </w:rPr>
        <w:t>cosmos</w:t>
      </w:r>
      <w:r w:rsidR="005524C8">
        <w:rPr>
          <w:rFonts w:ascii="Times New Roman" w:eastAsia="宋体" w:hAnsi="Times New Roman" w:cs="Times New Roman" w:hint="eastAsia"/>
          <w:color w:val="000000" w:themeColor="text1"/>
          <w:szCs w:val="21"/>
        </w:rPr>
        <w:t>。这个单词来自希腊语，前面的</w:t>
      </w:r>
      <w:r w:rsidR="005524C8">
        <w:rPr>
          <w:rFonts w:ascii="Times New Roman" w:eastAsia="宋体" w:hAnsi="Times New Roman" w:cs="Times New Roman" w:hint="eastAsia"/>
          <w:color w:val="000000" w:themeColor="text1"/>
          <w:szCs w:val="21"/>
        </w:rPr>
        <w:t>cosm-</w:t>
      </w:r>
      <w:r w:rsidR="005524C8">
        <w:rPr>
          <w:rFonts w:ascii="Times New Roman" w:eastAsia="宋体" w:hAnsi="Times New Roman" w:cs="Times New Roman" w:hint="eastAsia"/>
          <w:color w:val="000000" w:themeColor="text1"/>
          <w:szCs w:val="21"/>
        </w:rPr>
        <w:t>是词根表示“秩序”，后面的</w:t>
      </w:r>
      <w:r w:rsidR="005524C8">
        <w:rPr>
          <w:rFonts w:ascii="Times New Roman" w:eastAsia="宋体" w:hAnsi="Times New Roman" w:cs="Times New Roman" w:hint="eastAsia"/>
          <w:color w:val="000000" w:themeColor="text1"/>
          <w:szCs w:val="21"/>
        </w:rPr>
        <w:t>-os</w:t>
      </w:r>
      <w:r w:rsidR="005524C8">
        <w:rPr>
          <w:rFonts w:ascii="Times New Roman" w:eastAsia="宋体" w:hAnsi="Times New Roman" w:cs="Times New Roman" w:hint="eastAsia"/>
          <w:color w:val="000000" w:themeColor="text1"/>
          <w:szCs w:val="21"/>
        </w:rPr>
        <w:t>是希腊语名词词尾。整个单词的字面意思就是“秩序”，被用来表示产生秩序之后的宇宙。</w:t>
      </w:r>
    </w:p>
    <w:p w14:paraId="709BCA19" w14:textId="3B267395" w:rsidR="00B3290F" w:rsidRPr="00B3290F" w:rsidRDefault="00B3290F" w:rsidP="00B3290F">
      <w:pPr>
        <w:spacing w:line="360" w:lineRule="auto"/>
        <w:ind w:firstLineChars="201" w:firstLine="422"/>
        <w:rPr>
          <w:rFonts w:ascii="Times New Roman" w:eastAsia="宋体" w:hAnsi="Times New Roman" w:cs="Times New Roman"/>
          <w:color w:val="000000" w:themeColor="text1"/>
          <w:szCs w:val="21"/>
        </w:rPr>
      </w:pPr>
      <w:r w:rsidRPr="00B3290F">
        <w:rPr>
          <w:rFonts w:ascii="Times New Roman" w:eastAsia="宋体" w:hAnsi="Times New Roman" w:cs="Times New Roman" w:hint="eastAsia"/>
          <w:color w:val="000000" w:themeColor="text1"/>
          <w:szCs w:val="21"/>
        </w:rPr>
        <w:t>cosmos</w:t>
      </w:r>
      <w:r w:rsidR="005524C8">
        <w:rPr>
          <w:rFonts w:ascii="Times New Roman" w:eastAsia="宋体" w:hAnsi="Times New Roman" w:cs="Times New Roman" w:hint="eastAsia"/>
          <w:color w:val="000000" w:themeColor="text1"/>
          <w:szCs w:val="21"/>
        </w:rPr>
        <w:t>（宇宙）对应</w:t>
      </w:r>
      <w:r w:rsidRPr="00B3290F">
        <w:rPr>
          <w:rFonts w:ascii="Times New Roman" w:eastAsia="宋体" w:hAnsi="Times New Roman" w:cs="Times New Roman" w:hint="eastAsia"/>
          <w:color w:val="000000" w:themeColor="text1"/>
          <w:szCs w:val="21"/>
        </w:rPr>
        <w:t>的形容词是</w:t>
      </w:r>
      <w:r w:rsidRPr="00B3290F">
        <w:rPr>
          <w:rFonts w:ascii="Times New Roman" w:eastAsia="宋体" w:hAnsi="Times New Roman" w:cs="Times New Roman" w:hint="eastAsia"/>
          <w:color w:val="000000" w:themeColor="text1"/>
          <w:szCs w:val="21"/>
        </w:rPr>
        <w:t>cosmic</w:t>
      </w:r>
      <w:r w:rsidRPr="00B3290F">
        <w:rPr>
          <w:rFonts w:ascii="Times New Roman" w:eastAsia="宋体" w:hAnsi="Times New Roman" w:cs="Times New Roman" w:hint="eastAsia"/>
          <w:color w:val="000000" w:themeColor="text1"/>
          <w:szCs w:val="21"/>
        </w:rPr>
        <w:t>，后面的名词</w:t>
      </w:r>
      <w:r w:rsidR="005524C8">
        <w:rPr>
          <w:rFonts w:ascii="Times New Roman" w:eastAsia="宋体" w:hAnsi="Times New Roman" w:cs="Times New Roman" w:hint="eastAsia"/>
          <w:color w:val="000000" w:themeColor="text1"/>
          <w:szCs w:val="21"/>
        </w:rPr>
        <w:t>词尾</w:t>
      </w:r>
      <w:r w:rsidRPr="00B3290F">
        <w:rPr>
          <w:rFonts w:ascii="Times New Roman" w:eastAsia="宋体" w:hAnsi="Times New Roman" w:cs="Times New Roman" w:hint="eastAsia"/>
          <w:color w:val="000000" w:themeColor="text1"/>
          <w:szCs w:val="21"/>
        </w:rPr>
        <w:t>-os</w:t>
      </w:r>
      <w:r w:rsidR="005524C8">
        <w:rPr>
          <w:rFonts w:ascii="Times New Roman" w:eastAsia="宋体" w:hAnsi="Times New Roman" w:cs="Times New Roman" w:hint="eastAsia"/>
          <w:color w:val="000000" w:themeColor="text1"/>
          <w:szCs w:val="21"/>
        </w:rPr>
        <w:t>脱落，加上了</w:t>
      </w:r>
      <w:r w:rsidRPr="00B3290F">
        <w:rPr>
          <w:rFonts w:ascii="Times New Roman" w:eastAsia="宋体" w:hAnsi="Times New Roman" w:cs="Times New Roman" w:hint="eastAsia"/>
          <w:color w:val="000000" w:themeColor="text1"/>
          <w:szCs w:val="21"/>
        </w:rPr>
        <w:t>形容词后缀</w:t>
      </w:r>
      <w:r w:rsidRPr="00B3290F">
        <w:rPr>
          <w:rFonts w:ascii="Times New Roman" w:eastAsia="宋体" w:hAnsi="Times New Roman" w:cs="Times New Roman" w:hint="eastAsia"/>
          <w:color w:val="000000" w:themeColor="text1"/>
          <w:szCs w:val="21"/>
        </w:rPr>
        <w:t>-ic</w:t>
      </w:r>
      <w:r w:rsidRPr="00B3290F">
        <w:rPr>
          <w:rFonts w:ascii="Times New Roman" w:eastAsia="宋体" w:hAnsi="Times New Roman" w:cs="Times New Roman" w:hint="eastAsia"/>
          <w:color w:val="000000" w:themeColor="text1"/>
          <w:szCs w:val="21"/>
        </w:rPr>
        <w:t>，意思是“宇宙的，与宇宙有关的”。</w:t>
      </w:r>
    </w:p>
    <w:p w14:paraId="23A51140" w14:textId="77777777" w:rsidR="00B3290F" w:rsidRPr="00B3290F" w:rsidRDefault="00B3290F" w:rsidP="00B3290F">
      <w:pPr>
        <w:spacing w:line="360" w:lineRule="auto"/>
        <w:ind w:firstLineChars="201" w:firstLine="422"/>
        <w:rPr>
          <w:rFonts w:ascii="Times New Roman" w:eastAsia="宋体" w:hAnsi="Times New Roman" w:cs="Times New Roman"/>
          <w:color w:val="000000" w:themeColor="text1"/>
          <w:szCs w:val="21"/>
        </w:rPr>
      </w:pPr>
      <w:r w:rsidRPr="00B3290F">
        <w:rPr>
          <w:rFonts w:ascii="Times New Roman" w:eastAsia="宋体" w:hAnsi="Times New Roman" w:cs="Times New Roman" w:hint="eastAsia"/>
          <w:color w:val="000000" w:themeColor="text1"/>
          <w:szCs w:val="21"/>
        </w:rPr>
        <w:t>cosmos</w:t>
      </w:r>
      <w:r w:rsidRPr="00B3290F">
        <w:rPr>
          <w:rFonts w:ascii="Times New Roman" w:eastAsia="宋体" w:hAnsi="Times New Roman" w:cs="Times New Roman" w:hint="eastAsia"/>
          <w:color w:val="000000" w:themeColor="text1"/>
          <w:szCs w:val="21"/>
        </w:rPr>
        <w:t>中的词根</w:t>
      </w:r>
      <w:r w:rsidRPr="00B3290F">
        <w:rPr>
          <w:rFonts w:ascii="Times New Roman" w:eastAsia="宋体" w:hAnsi="Times New Roman" w:cs="Times New Roman" w:hint="eastAsia"/>
          <w:color w:val="000000" w:themeColor="text1"/>
          <w:szCs w:val="21"/>
        </w:rPr>
        <w:t>cosm-</w:t>
      </w:r>
      <w:r w:rsidRPr="00B3290F">
        <w:rPr>
          <w:rFonts w:ascii="Times New Roman" w:eastAsia="宋体" w:hAnsi="Times New Roman" w:cs="Times New Roman" w:hint="eastAsia"/>
          <w:color w:val="000000" w:themeColor="text1"/>
          <w:szCs w:val="21"/>
        </w:rPr>
        <w:t>用作名词时表示“秩序”，用作动词时表示“使变得有序、使变得优美”，引申出“装饰、美化”等含义。</w:t>
      </w:r>
    </w:p>
    <w:p w14:paraId="0E939AF2" w14:textId="7CC34FD4" w:rsidR="00B3290F" w:rsidRPr="00B3290F" w:rsidRDefault="005524C8" w:rsidP="00B3290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来自</w:t>
      </w:r>
      <w:r w:rsidR="00B3290F" w:rsidRPr="00B3290F">
        <w:rPr>
          <w:rFonts w:ascii="Times New Roman" w:eastAsia="宋体" w:hAnsi="Times New Roman" w:cs="Times New Roman" w:hint="eastAsia"/>
          <w:color w:val="000000" w:themeColor="text1"/>
          <w:szCs w:val="21"/>
        </w:rPr>
        <w:t>词根</w:t>
      </w:r>
      <w:r w:rsidR="00B3290F" w:rsidRPr="00B3290F">
        <w:rPr>
          <w:rFonts w:ascii="Times New Roman" w:eastAsia="宋体" w:hAnsi="Times New Roman" w:cs="Times New Roman" w:hint="eastAsia"/>
          <w:color w:val="000000" w:themeColor="text1"/>
          <w:szCs w:val="21"/>
        </w:rPr>
        <w:t>cosm-</w:t>
      </w:r>
      <w:r>
        <w:rPr>
          <w:rFonts w:ascii="Times New Roman" w:eastAsia="宋体" w:hAnsi="Times New Roman" w:cs="Times New Roman" w:hint="eastAsia"/>
          <w:color w:val="000000" w:themeColor="text1"/>
          <w:szCs w:val="21"/>
        </w:rPr>
        <w:t>（秩序）</w:t>
      </w:r>
      <w:r w:rsidR="00B3290F" w:rsidRPr="00B3290F">
        <w:rPr>
          <w:rFonts w:ascii="Times New Roman" w:eastAsia="宋体" w:hAnsi="Times New Roman" w:cs="Times New Roman" w:hint="eastAsia"/>
          <w:color w:val="000000" w:themeColor="text1"/>
          <w:szCs w:val="21"/>
        </w:rPr>
        <w:t>的单词还有</w:t>
      </w:r>
      <w:r w:rsidR="00B3290F" w:rsidRPr="00B3290F">
        <w:rPr>
          <w:rFonts w:ascii="Times New Roman" w:eastAsia="宋体" w:hAnsi="Times New Roman" w:cs="Times New Roman" w:hint="eastAsia"/>
          <w:color w:val="000000" w:themeColor="text1"/>
          <w:szCs w:val="21"/>
        </w:rPr>
        <w:t>cosmetic</w:t>
      </w:r>
      <w:r>
        <w:rPr>
          <w:rFonts w:ascii="Times New Roman" w:eastAsia="宋体" w:hAnsi="Times New Roman" w:cs="Times New Roman" w:hint="eastAsia"/>
          <w:color w:val="000000" w:themeColor="text1"/>
          <w:szCs w:val="21"/>
        </w:rPr>
        <w:t>，</w:t>
      </w:r>
      <w:r w:rsidR="00B3290F" w:rsidRPr="00B3290F">
        <w:rPr>
          <w:rFonts w:ascii="Times New Roman" w:eastAsia="宋体" w:hAnsi="Times New Roman" w:cs="Times New Roman" w:hint="eastAsia"/>
          <w:color w:val="000000" w:themeColor="text1"/>
          <w:szCs w:val="21"/>
        </w:rPr>
        <w:t>后面的</w:t>
      </w:r>
      <w:r w:rsidR="00B3290F" w:rsidRPr="00B3290F">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e</w:t>
      </w:r>
      <w:r w:rsidR="00B3290F" w:rsidRPr="00B3290F">
        <w:rPr>
          <w:rFonts w:ascii="Times New Roman" w:eastAsia="宋体" w:hAnsi="Times New Roman" w:cs="Times New Roman" w:hint="eastAsia"/>
          <w:color w:val="000000" w:themeColor="text1"/>
          <w:szCs w:val="21"/>
        </w:rPr>
        <w:t>tic</w:t>
      </w:r>
      <w:r w:rsidR="00B3290F" w:rsidRPr="00B3290F">
        <w:rPr>
          <w:rFonts w:ascii="Times New Roman" w:eastAsia="宋体" w:hAnsi="Times New Roman" w:cs="Times New Roman" w:hint="eastAsia"/>
          <w:color w:val="000000" w:themeColor="text1"/>
          <w:szCs w:val="21"/>
        </w:rPr>
        <w:t>表示与某种行为相关的</w:t>
      </w:r>
      <w:r>
        <w:rPr>
          <w:rFonts w:ascii="Times New Roman" w:eastAsia="宋体" w:hAnsi="Times New Roman" w:cs="Times New Roman" w:hint="eastAsia"/>
          <w:color w:val="000000" w:themeColor="text1"/>
          <w:szCs w:val="21"/>
        </w:rPr>
        <w:t>，用来做什么事的</w:t>
      </w:r>
      <w:r w:rsidR="00B3290F" w:rsidRPr="00B3290F">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整个单词的字面意思就是“用来产生秩序的，用来使变得更加有序的”，引申表示</w:t>
      </w:r>
      <w:r w:rsidR="00B3290F" w:rsidRPr="00B3290F">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用来</w:t>
      </w:r>
      <w:r w:rsidR="00B3290F" w:rsidRPr="00B3290F">
        <w:rPr>
          <w:rFonts w:ascii="Times New Roman" w:eastAsia="宋体" w:hAnsi="Times New Roman" w:cs="Times New Roman" w:hint="eastAsia"/>
          <w:color w:val="000000" w:themeColor="text1"/>
          <w:szCs w:val="21"/>
        </w:rPr>
        <w:t>美化</w:t>
      </w:r>
      <w:r>
        <w:rPr>
          <w:rFonts w:ascii="Times New Roman" w:eastAsia="宋体" w:hAnsi="Times New Roman" w:cs="Times New Roman" w:hint="eastAsia"/>
          <w:color w:val="000000" w:themeColor="text1"/>
          <w:szCs w:val="21"/>
        </w:rPr>
        <w:t>、</w:t>
      </w:r>
      <w:r w:rsidR="00B3290F" w:rsidRPr="00B3290F">
        <w:rPr>
          <w:rFonts w:ascii="Times New Roman" w:eastAsia="宋体" w:hAnsi="Times New Roman" w:cs="Times New Roman" w:hint="eastAsia"/>
          <w:color w:val="000000" w:themeColor="text1"/>
          <w:szCs w:val="21"/>
        </w:rPr>
        <w:t>美容的”。它还可以转做名词，表示“化妆品、美容用品”。</w:t>
      </w:r>
    </w:p>
    <w:p w14:paraId="4FABEF75" w14:textId="27B2E5AD" w:rsidR="00B3290F" w:rsidRPr="00B3290F" w:rsidRDefault="00B3290F" w:rsidP="00B3290F">
      <w:pPr>
        <w:spacing w:line="360" w:lineRule="auto"/>
        <w:ind w:firstLineChars="201" w:firstLine="422"/>
        <w:rPr>
          <w:rFonts w:ascii="Times New Roman" w:eastAsia="宋体" w:hAnsi="Times New Roman" w:cs="Times New Roman"/>
          <w:color w:val="000000" w:themeColor="text1"/>
          <w:szCs w:val="21"/>
        </w:rPr>
      </w:pPr>
      <w:r w:rsidRPr="00B3290F">
        <w:rPr>
          <w:rFonts w:ascii="Times New Roman" w:eastAsia="宋体" w:hAnsi="Times New Roman" w:cs="Times New Roman" w:hint="eastAsia"/>
          <w:color w:val="000000" w:themeColor="text1"/>
          <w:szCs w:val="21"/>
        </w:rPr>
        <w:t>女人常说，饭可以不吃，美容不可不做。从词源学角度来说，这种说法其实很有道理，毕竟，化妆品（</w:t>
      </w:r>
      <w:r w:rsidRPr="00B3290F">
        <w:rPr>
          <w:rFonts w:ascii="Times New Roman" w:eastAsia="宋体" w:hAnsi="Times New Roman" w:cs="Times New Roman" w:hint="eastAsia"/>
          <w:color w:val="000000" w:themeColor="text1"/>
          <w:szCs w:val="21"/>
        </w:rPr>
        <w:t>cosmetic</w:t>
      </w:r>
      <w:r w:rsidRPr="00B3290F">
        <w:rPr>
          <w:rFonts w:ascii="Times New Roman" w:eastAsia="宋体" w:hAnsi="Times New Roman" w:cs="Times New Roman" w:hint="eastAsia"/>
          <w:color w:val="000000" w:themeColor="text1"/>
          <w:szCs w:val="21"/>
        </w:rPr>
        <w:t>）这玩意儿，</w:t>
      </w:r>
      <w:r w:rsidR="00D912C7">
        <w:rPr>
          <w:rFonts w:ascii="Times New Roman" w:eastAsia="宋体" w:hAnsi="Times New Roman" w:cs="Times New Roman" w:hint="eastAsia"/>
          <w:color w:val="000000" w:themeColor="text1"/>
          <w:szCs w:val="21"/>
        </w:rPr>
        <w:t>跟</w:t>
      </w:r>
      <w:r w:rsidRPr="00B3290F">
        <w:rPr>
          <w:rFonts w:ascii="Times New Roman" w:eastAsia="宋体" w:hAnsi="Times New Roman" w:cs="Times New Roman" w:hint="eastAsia"/>
          <w:color w:val="000000" w:themeColor="text1"/>
          <w:szCs w:val="21"/>
        </w:rPr>
        <w:t>宇宙（</w:t>
      </w:r>
      <w:r w:rsidRPr="00B3290F">
        <w:rPr>
          <w:rFonts w:ascii="Times New Roman" w:eastAsia="宋体" w:hAnsi="Times New Roman" w:cs="Times New Roman" w:hint="eastAsia"/>
          <w:color w:val="000000" w:themeColor="text1"/>
          <w:szCs w:val="21"/>
        </w:rPr>
        <w:t>cosmos</w:t>
      </w:r>
      <w:r w:rsidRPr="00B3290F">
        <w:rPr>
          <w:rFonts w:ascii="Times New Roman" w:eastAsia="宋体" w:hAnsi="Times New Roman" w:cs="Times New Roman" w:hint="eastAsia"/>
          <w:color w:val="000000" w:themeColor="text1"/>
          <w:szCs w:val="21"/>
        </w:rPr>
        <w:t>）</w:t>
      </w:r>
      <w:r w:rsidR="00D912C7">
        <w:rPr>
          <w:rFonts w:ascii="Times New Roman" w:eastAsia="宋体" w:hAnsi="Times New Roman" w:cs="Times New Roman" w:hint="eastAsia"/>
          <w:color w:val="000000" w:themeColor="text1"/>
          <w:szCs w:val="21"/>
        </w:rPr>
        <w:t>紧密相关</w:t>
      </w:r>
      <w:r w:rsidRPr="00B3290F">
        <w:rPr>
          <w:rFonts w:ascii="Times New Roman" w:eastAsia="宋体" w:hAnsi="Times New Roman" w:cs="Times New Roman" w:hint="eastAsia"/>
          <w:color w:val="000000" w:themeColor="text1"/>
          <w:szCs w:val="21"/>
        </w:rPr>
        <w:t>。对女人来说，没有了化妆品（</w:t>
      </w:r>
      <w:r w:rsidRPr="00B3290F">
        <w:rPr>
          <w:rFonts w:ascii="Times New Roman" w:eastAsia="宋体" w:hAnsi="Times New Roman" w:cs="Times New Roman" w:hint="eastAsia"/>
          <w:color w:val="000000" w:themeColor="text1"/>
          <w:szCs w:val="21"/>
        </w:rPr>
        <w:t>cosmetic</w:t>
      </w:r>
      <w:r w:rsidRPr="00B3290F">
        <w:rPr>
          <w:rFonts w:ascii="Times New Roman" w:eastAsia="宋体" w:hAnsi="Times New Roman" w:cs="Times New Roman" w:hint="eastAsia"/>
          <w:color w:val="000000" w:themeColor="text1"/>
          <w:szCs w:val="21"/>
        </w:rPr>
        <w:t>），宇宙（</w:t>
      </w:r>
      <w:r w:rsidRPr="00B3290F">
        <w:rPr>
          <w:rFonts w:ascii="Times New Roman" w:eastAsia="宋体" w:hAnsi="Times New Roman" w:cs="Times New Roman" w:hint="eastAsia"/>
          <w:color w:val="000000" w:themeColor="text1"/>
          <w:szCs w:val="21"/>
        </w:rPr>
        <w:t>cosmos</w:t>
      </w:r>
      <w:r w:rsidRPr="00B3290F">
        <w:rPr>
          <w:rFonts w:ascii="Times New Roman" w:eastAsia="宋体" w:hAnsi="Times New Roman" w:cs="Times New Roman" w:hint="eastAsia"/>
          <w:color w:val="000000" w:themeColor="text1"/>
          <w:szCs w:val="21"/>
        </w:rPr>
        <w:t>）也就不存在了。</w:t>
      </w:r>
    </w:p>
    <w:p w14:paraId="120E4887" w14:textId="586C8CC4" w:rsidR="00B3290F" w:rsidRPr="00B3290F" w:rsidRDefault="00B3290F" w:rsidP="00B3290F">
      <w:pPr>
        <w:spacing w:line="360" w:lineRule="auto"/>
        <w:ind w:firstLineChars="201" w:firstLine="422"/>
        <w:rPr>
          <w:rFonts w:ascii="Times New Roman" w:eastAsia="宋体" w:hAnsi="Times New Roman" w:cs="Times New Roman"/>
          <w:color w:val="000000" w:themeColor="text1"/>
          <w:szCs w:val="21"/>
        </w:rPr>
      </w:pPr>
      <w:r w:rsidRPr="00B3290F">
        <w:rPr>
          <w:rFonts w:ascii="Times New Roman" w:eastAsia="宋体" w:hAnsi="Times New Roman" w:cs="Times New Roman"/>
          <w:color w:val="000000" w:themeColor="text1"/>
          <w:szCs w:val="21"/>
        </w:rPr>
        <w:t>cosmos</w:t>
      </w:r>
      <w:r w:rsidRPr="00B3290F">
        <w:rPr>
          <w:rFonts w:ascii="Times New Roman" w:eastAsia="宋体" w:hAnsi="Times New Roman" w:cs="Times New Roman" w:hint="eastAsia"/>
          <w:color w:val="000000" w:themeColor="text1"/>
          <w:szCs w:val="21"/>
        </w:rPr>
        <w:t>：</w:t>
      </w:r>
      <w:r w:rsidRPr="00B3290F">
        <w:rPr>
          <w:rFonts w:ascii="Times New Roman" w:eastAsia="宋体" w:hAnsi="Times New Roman" w:cs="Times New Roman"/>
          <w:color w:val="000000" w:themeColor="text1"/>
          <w:szCs w:val="21"/>
        </w:rPr>
        <w:t>['kɒzmɒs] n.</w:t>
      </w:r>
      <w:r w:rsidR="00D912C7">
        <w:rPr>
          <w:rFonts w:ascii="Times New Roman" w:eastAsia="宋体" w:hAnsi="Times New Roman" w:cs="Times New Roman" w:hint="eastAsia"/>
          <w:color w:val="000000" w:themeColor="text1"/>
          <w:szCs w:val="21"/>
        </w:rPr>
        <w:t>（被看作有序整体的）</w:t>
      </w:r>
      <w:r w:rsidRPr="00B3290F">
        <w:rPr>
          <w:rFonts w:ascii="Times New Roman" w:eastAsia="宋体" w:hAnsi="Times New Roman" w:cs="Times New Roman" w:hint="eastAsia"/>
          <w:color w:val="000000" w:themeColor="text1"/>
          <w:szCs w:val="21"/>
        </w:rPr>
        <w:t>宇宙</w:t>
      </w:r>
    </w:p>
    <w:p w14:paraId="49012188" w14:textId="77777777" w:rsidR="00B3290F" w:rsidRPr="00B3290F" w:rsidRDefault="00B3290F" w:rsidP="00B3290F">
      <w:pPr>
        <w:spacing w:line="360" w:lineRule="auto"/>
        <w:ind w:firstLineChars="201" w:firstLine="422"/>
        <w:rPr>
          <w:rFonts w:ascii="Times New Roman" w:eastAsia="宋体" w:hAnsi="Times New Roman" w:cs="Times New Roman"/>
          <w:color w:val="000000" w:themeColor="text1"/>
          <w:szCs w:val="21"/>
        </w:rPr>
      </w:pPr>
      <w:r w:rsidRPr="00B3290F">
        <w:rPr>
          <w:rFonts w:ascii="Times New Roman" w:eastAsia="宋体" w:hAnsi="Times New Roman" w:cs="Times New Roman"/>
          <w:color w:val="000000" w:themeColor="text1"/>
          <w:szCs w:val="21"/>
        </w:rPr>
        <w:t>cosmic</w:t>
      </w:r>
      <w:r w:rsidRPr="00B3290F">
        <w:rPr>
          <w:rFonts w:ascii="Times New Roman" w:eastAsia="宋体" w:hAnsi="Times New Roman" w:cs="Times New Roman" w:hint="eastAsia"/>
          <w:color w:val="000000" w:themeColor="text1"/>
          <w:szCs w:val="21"/>
        </w:rPr>
        <w:t>：</w:t>
      </w:r>
      <w:r w:rsidRPr="00B3290F">
        <w:rPr>
          <w:rFonts w:ascii="Times New Roman" w:eastAsia="宋体" w:hAnsi="Times New Roman" w:cs="Times New Roman"/>
          <w:color w:val="000000" w:themeColor="text1"/>
          <w:szCs w:val="21"/>
        </w:rPr>
        <w:t>[ˈkɒzmɪk] adj.</w:t>
      </w:r>
      <w:r w:rsidRPr="00B3290F">
        <w:rPr>
          <w:rFonts w:ascii="Times New Roman" w:eastAsia="宋体" w:hAnsi="Times New Roman" w:cs="Times New Roman" w:hint="eastAsia"/>
          <w:color w:val="000000" w:themeColor="text1"/>
          <w:szCs w:val="21"/>
        </w:rPr>
        <w:t>宇宙的，与宇宙有关的</w:t>
      </w:r>
    </w:p>
    <w:p w14:paraId="4B704AFA" w14:textId="7250DC35" w:rsidR="00B3290F" w:rsidRDefault="00B3290F" w:rsidP="00B3290F">
      <w:pPr>
        <w:spacing w:line="360" w:lineRule="auto"/>
        <w:ind w:firstLineChars="201" w:firstLine="422"/>
        <w:rPr>
          <w:rFonts w:ascii="Times New Roman" w:eastAsia="宋体" w:hAnsi="Times New Roman" w:cs="Times New Roman"/>
          <w:color w:val="000000" w:themeColor="text1"/>
          <w:szCs w:val="21"/>
        </w:rPr>
      </w:pPr>
      <w:r w:rsidRPr="00B3290F">
        <w:rPr>
          <w:rFonts w:ascii="Times New Roman" w:eastAsia="宋体" w:hAnsi="Times New Roman" w:cs="Times New Roman"/>
          <w:color w:val="000000" w:themeColor="text1"/>
          <w:szCs w:val="21"/>
        </w:rPr>
        <w:t>cosmetic</w:t>
      </w:r>
      <w:r w:rsidRPr="00B3290F">
        <w:rPr>
          <w:rFonts w:ascii="Times New Roman" w:eastAsia="宋体" w:hAnsi="Times New Roman" w:cs="Times New Roman" w:hint="eastAsia"/>
          <w:color w:val="000000" w:themeColor="text1"/>
          <w:szCs w:val="21"/>
        </w:rPr>
        <w:t>：</w:t>
      </w:r>
      <w:r w:rsidRPr="00B3290F">
        <w:rPr>
          <w:rFonts w:ascii="Times New Roman" w:eastAsia="宋体" w:hAnsi="Times New Roman" w:cs="Times New Roman"/>
          <w:color w:val="000000" w:themeColor="text1"/>
          <w:szCs w:val="21"/>
        </w:rPr>
        <w:t>[kɒzˈmetɪk] adj.</w:t>
      </w:r>
      <w:r w:rsidR="00D912C7">
        <w:rPr>
          <w:rFonts w:ascii="Times New Roman" w:eastAsia="宋体" w:hAnsi="Times New Roman" w:cs="Times New Roman" w:hint="eastAsia"/>
          <w:color w:val="000000" w:themeColor="text1"/>
          <w:szCs w:val="21"/>
        </w:rPr>
        <w:t>化妆用的，</w:t>
      </w:r>
      <w:r w:rsidRPr="00B3290F">
        <w:rPr>
          <w:rFonts w:ascii="Times New Roman" w:eastAsia="宋体" w:hAnsi="Times New Roman" w:cs="Times New Roman" w:hint="eastAsia"/>
          <w:color w:val="000000" w:themeColor="text1"/>
          <w:szCs w:val="21"/>
        </w:rPr>
        <w:t>美容的</w:t>
      </w:r>
      <w:r w:rsidR="00D912C7">
        <w:rPr>
          <w:rFonts w:ascii="Times New Roman" w:eastAsia="宋体" w:hAnsi="Times New Roman" w:cs="Times New Roman" w:hint="eastAsia"/>
          <w:color w:val="000000" w:themeColor="text1"/>
          <w:szCs w:val="21"/>
        </w:rPr>
        <w:t>，整容的</w:t>
      </w:r>
      <w:r w:rsidRPr="00B3290F">
        <w:rPr>
          <w:rFonts w:ascii="Times New Roman" w:eastAsia="宋体" w:hAnsi="Times New Roman" w:cs="Times New Roman"/>
          <w:color w:val="000000" w:themeColor="text1"/>
          <w:szCs w:val="21"/>
        </w:rPr>
        <w:t>n.</w:t>
      </w:r>
      <w:r w:rsidR="00D912C7">
        <w:rPr>
          <w:rFonts w:ascii="Times New Roman" w:eastAsia="宋体" w:hAnsi="Times New Roman" w:cs="Times New Roman" w:hint="eastAsia"/>
          <w:color w:val="000000" w:themeColor="text1"/>
          <w:szCs w:val="21"/>
        </w:rPr>
        <w:t>化妆品，</w:t>
      </w:r>
      <w:r w:rsidRPr="00B3290F">
        <w:rPr>
          <w:rFonts w:ascii="Times New Roman" w:eastAsia="宋体" w:hAnsi="Times New Roman" w:cs="Times New Roman" w:hint="eastAsia"/>
          <w:color w:val="000000" w:themeColor="text1"/>
          <w:szCs w:val="21"/>
        </w:rPr>
        <w:t>美容用品</w:t>
      </w:r>
    </w:p>
    <w:p w14:paraId="5148FEA3" w14:textId="21A1054C" w:rsidR="00B3290F" w:rsidRPr="00150359" w:rsidRDefault="00B3290F" w:rsidP="00B3290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150359">
        <w:rPr>
          <w:rFonts w:ascii="Times New Roman" w:eastAsia="宋体" w:hAnsi="Times New Roman" w:cs="Times New Roman" w:hint="eastAsia"/>
          <w:b w:val="0"/>
          <w:color w:val="000000" w:themeColor="text1"/>
          <w:sz w:val="21"/>
          <w:szCs w:val="21"/>
          <w:shd w:val="clear" w:color="auto" w:fill="FFFFFF"/>
        </w:rPr>
        <w:t xml:space="preserve">world </w:t>
      </w:r>
      <w:r w:rsidR="007C02DF">
        <w:rPr>
          <w:rFonts w:ascii="Times New Roman" w:eastAsia="宋体" w:hAnsi="Times New Roman" w:cs="Times New Roman" w:hint="eastAsia"/>
          <w:b w:val="0"/>
          <w:color w:val="000000" w:themeColor="text1"/>
          <w:sz w:val="21"/>
          <w:szCs w:val="21"/>
          <w:shd w:val="clear" w:color="auto" w:fill="FFFFFF"/>
        </w:rPr>
        <w:t>（世界）：人的一生</w:t>
      </w:r>
    </w:p>
    <w:p w14:paraId="0E6E8B15" w14:textId="23B971EB" w:rsidR="007C02DF" w:rsidRDefault="007C02DF" w:rsidP="00B3290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古人相信，宇宙中存在两个世界，一个是我们现在生活的</w:t>
      </w:r>
      <w:r w:rsidR="00CB79D9">
        <w:rPr>
          <w:rFonts w:ascii="Times New Roman" w:eastAsia="宋体" w:hAnsi="Times New Roman" w:cs="Times New Roman" w:hint="eastAsia"/>
          <w:color w:val="000000" w:themeColor="text1"/>
          <w:szCs w:val="21"/>
        </w:rPr>
        <w:t>世界</w:t>
      </w:r>
      <w:r>
        <w:rPr>
          <w:rFonts w:ascii="Times New Roman" w:eastAsia="宋体" w:hAnsi="Times New Roman" w:cs="Times New Roman" w:hint="eastAsia"/>
          <w:color w:val="000000" w:themeColor="text1"/>
          <w:szCs w:val="21"/>
        </w:rPr>
        <w:t>，另一个是人死后会去的另一个世界</w:t>
      </w:r>
      <w:r w:rsidR="00460AC9">
        <w:rPr>
          <w:rFonts w:ascii="Times New Roman" w:eastAsia="宋体" w:hAnsi="Times New Roman" w:cs="Times New Roman" w:hint="eastAsia"/>
          <w:color w:val="000000" w:themeColor="text1"/>
          <w:szCs w:val="21"/>
        </w:rPr>
        <w:t>，比如说</w:t>
      </w:r>
      <w:r w:rsidR="00E25BEA">
        <w:rPr>
          <w:rFonts w:ascii="Times New Roman" w:eastAsia="宋体" w:hAnsi="Times New Roman" w:cs="Times New Roman" w:hint="eastAsia"/>
          <w:color w:val="000000" w:themeColor="text1"/>
          <w:szCs w:val="21"/>
        </w:rPr>
        <w:t>天国</w:t>
      </w:r>
      <w:r w:rsidR="00460AC9">
        <w:rPr>
          <w:rFonts w:ascii="Times New Roman" w:eastAsia="宋体" w:hAnsi="Times New Roman" w:cs="Times New Roman" w:hint="eastAsia"/>
          <w:color w:val="000000" w:themeColor="text1"/>
          <w:szCs w:val="21"/>
        </w:rPr>
        <w:t>或地狱</w:t>
      </w: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world</w:t>
      </w:r>
      <w:r>
        <w:rPr>
          <w:rFonts w:ascii="Times New Roman" w:eastAsia="宋体" w:hAnsi="Times New Roman" w:cs="Times New Roman" w:hint="eastAsia"/>
          <w:color w:val="000000" w:themeColor="text1"/>
          <w:szCs w:val="21"/>
        </w:rPr>
        <w:t>就反映了古人的这种观念。</w:t>
      </w:r>
    </w:p>
    <w:p w14:paraId="7F6710E8" w14:textId="15D80CE7" w:rsidR="007C02DF" w:rsidRDefault="007C02DF" w:rsidP="00B3290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world</w:t>
      </w:r>
      <w:r>
        <w:rPr>
          <w:rFonts w:ascii="Times New Roman" w:eastAsia="宋体" w:hAnsi="Times New Roman" w:cs="Times New Roman" w:hint="eastAsia"/>
          <w:color w:val="000000" w:themeColor="text1"/>
          <w:szCs w:val="21"/>
        </w:rPr>
        <w:t>来自英语本族语，前半截</w:t>
      </w:r>
      <w:r>
        <w:rPr>
          <w:rFonts w:ascii="Times New Roman" w:eastAsia="宋体" w:hAnsi="Times New Roman" w:cs="Times New Roman" w:hint="eastAsia"/>
          <w:color w:val="000000" w:themeColor="text1"/>
          <w:szCs w:val="21"/>
        </w:rPr>
        <w:t>wor-</w:t>
      </w:r>
      <w:r>
        <w:rPr>
          <w:rFonts w:ascii="Times New Roman" w:eastAsia="宋体" w:hAnsi="Times New Roman" w:cs="Times New Roman" w:hint="eastAsia"/>
          <w:color w:val="000000" w:themeColor="text1"/>
          <w:szCs w:val="21"/>
        </w:rPr>
        <w:t>本意是“男人”，和拉丁语词根</w:t>
      </w:r>
      <w:r>
        <w:rPr>
          <w:rFonts w:ascii="Times New Roman" w:eastAsia="宋体" w:hAnsi="Times New Roman" w:cs="Times New Roman" w:hint="eastAsia"/>
          <w:color w:val="000000" w:themeColor="text1"/>
          <w:szCs w:val="21"/>
        </w:rPr>
        <w:t>vir-</w:t>
      </w:r>
      <w:r>
        <w:rPr>
          <w:rFonts w:ascii="Times New Roman" w:eastAsia="宋体" w:hAnsi="Times New Roman" w:cs="Times New Roman" w:hint="eastAsia"/>
          <w:color w:val="000000" w:themeColor="text1"/>
          <w:szCs w:val="21"/>
        </w:rPr>
        <w:t>（男人）源自同一个原始印欧语词根，引申表示“人类”；后半截</w:t>
      </w:r>
      <w:r>
        <w:rPr>
          <w:rFonts w:ascii="Times New Roman" w:eastAsia="宋体" w:hAnsi="Times New Roman" w:cs="Times New Roman" w:hint="eastAsia"/>
          <w:color w:val="000000" w:themeColor="text1"/>
          <w:szCs w:val="21"/>
        </w:rPr>
        <w:t>-</w:t>
      </w:r>
      <w:r w:rsidR="00CB79D9">
        <w:rPr>
          <w:rFonts w:ascii="Times New Roman" w:eastAsia="宋体" w:hAnsi="Times New Roman" w:cs="Times New Roman" w:hint="eastAsia"/>
          <w:color w:val="000000" w:themeColor="text1"/>
          <w:szCs w:val="21"/>
        </w:rPr>
        <w:t>ld</w:t>
      </w:r>
      <w:r w:rsidR="00CB79D9">
        <w:rPr>
          <w:rFonts w:ascii="Times New Roman" w:eastAsia="宋体" w:hAnsi="Times New Roman" w:cs="Times New Roman" w:hint="eastAsia"/>
          <w:color w:val="000000" w:themeColor="text1"/>
          <w:szCs w:val="21"/>
        </w:rPr>
        <w:t>和单词</w:t>
      </w:r>
      <w:r w:rsidR="00CB79D9">
        <w:rPr>
          <w:rFonts w:ascii="Times New Roman" w:eastAsia="宋体" w:hAnsi="Times New Roman" w:cs="Times New Roman" w:hint="eastAsia"/>
          <w:color w:val="000000" w:themeColor="text1"/>
          <w:szCs w:val="21"/>
        </w:rPr>
        <w:t>old</w:t>
      </w:r>
      <w:r w:rsidR="00CB79D9">
        <w:rPr>
          <w:rFonts w:ascii="Times New Roman" w:eastAsia="宋体" w:hAnsi="Times New Roman" w:cs="Times New Roman" w:hint="eastAsia"/>
          <w:color w:val="000000" w:themeColor="text1"/>
          <w:szCs w:val="21"/>
        </w:rPr>
        <w:t>（年老的）词源相关，表示“一生，寿命”。整个单词的字面意思就是“人的一生”，也就是“现世”，和“来世”</w:t>
      </w:r>
      <w:r w:rsidR="00CB79D9">
        <w:rPr>
          <w:rFonts w:ascii="Times New Roman" w:eastAsia="宋体" w:hAnsi="Times New Roman" w:cs="Times New Roman" w:hint="eastAsia"/>
          <w:color w:val="000000" w:themeColor="text1"/>
          <w:szCs w:val="21"/>
        </w:rPr>
        <w:lastRenderedPageBreak/>
        <w:t>相对。</w:t>
      </w:r>
    </w:p>
    <w:p w14:paraId="4C159F48" w14:textId="77777777" w:rsidR="00460AC9" w:rsidRDefault="00CB79D9" w:rsidP="00B3290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随着时间的推移，单词</w:t>
      </w:r>
      <w:r>
        <w:rPr>
          <w:rFonts w:ascii="Times New Roman" w:eastAsia="宋体" w:hAnsi="Times New Roman" w:cs="Times New Roman" w:hint="eastAsia"/>
          <w:color w:val="000000" w:themeColor="text1"/>
          <w:szCs w:val="21"/>
        </w:rPr>
        <w:t>world</w:t>
      </w:r>
      <w:r w:rsidR="00460AC9">
        <w:rPr>
          <w:rFonts w:ascii="Times New Roman" w:eastAsia="宋体" w:hAnsi="Times New Roman" w:cs="Times New Roman" w:hint="eastAsia"/>
          <w:color w:val="000000" w:themeColor="text1"/>
          <w:szCs w:val="21"/>
        </w:rPr>
        <w:t>的含义逐渐从“现世”演变为</w:t>
      </w:r>
      <w:r>
        <w:rPr>
          <w:rFonts w:ascii="Times New Roman" w:eastAsia="宋体" w:hAnsi="Times New Roman" w:cs="Times New Roman" w:hint="eastAsia"/>
          <w:color w:val="000000" w:themeColor="text1"/>
          <w:szCs w:val="21"/>
        </w:rPr>
        <w:t>“</w:t>
      </w:r>
      <w:r w:rsidR="00460AC9">
        <w:rPr>
          <w:rFonts w:ascii="Times New Roman" w:eastAsia="宋体" w:hAnsi="Times New Roman" w:cs="Times New Roman" w:hint="eastAsia"/>
          <w:color w:val="000000" w:themeColor="text1"/>
          <w:szCs w:val="21"/>
        </w:rPr>
        <w:t>现世所生活的世界</w:t>
      </w:r>
      <w:r>
        <w:rPr>
          <w:rFonts w:ascii="Times New Roman" w:eastAsia="宋体" w:hAnsi="Times New Roman" w:cs="Times New Roman" w:hint="eastAsia"/>
          <w:color w:val="000000" w:themeColor="text1"/>
          <w:szCs w:val="21"/>
        </w:rPr>
        <w:t>”，也就是</w:t>
      </w:r>
      <w:r w:rsidR="00460AC9">
        <w:rPr>
          <w:rFonts w:ascii="Times New Roman" w:eastAsia="宋体" w:hAnsi="Times New Roman" w:cs="Times New Roman" w:hint="eastAsia"/>
          <w:color w:val="000000" w:themeColor="text1"/>
          <w:szCs w:val="21"/>
        </w:rPr>
        <w:t>我们现在生活的这个</w:t>
      </w:r>
      <w:r>
        <w:rPr>
          <w:rFonts w:ascii="Times New Roman" w:eastAsia="宋体" w:hAnsi="Times New Roman" w:cs="Times New Roman" w:hint="eastAsia"/>
          <w:color w:val="000000" w:themeColor="text1"/>
          <w:szCs w:val="21"/>
        </w:rPr>
        <w:t>“世界”。</w:t>
      </w:r>
    </w:p>
    <w:p w14:paraId="63711CDC" w14:textId="0B6C9A36" w:rsidR="00460AC9" w:rsidRDefault="00460AC9" w:rsidP="00B3290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world</w:t>
      </w:r>
      <w:r>
        <w:rPr>
          <w:rFonts w:ascii="Times New Roman" w:eastAsia="宋体" w:hAnsi="Times New Roman" w:cs="Times New Roman" w:hint="eastAsia"/>
          <w:color w:val="000000" w:themeColor="text1"/>
          <w:szCs w:val="21"/>
        </w:rPr>
        <w:t>（世界）派生出形容词</w:t>
      </w:r>
      <w:r>
        <w:rPr>
          <w:rFonts w:ascii="Times New Roman" w:eastAsia="宋体" w:hAnsi="Times New Roman" w:cs="Times New Roman" w:hint="eastAsia"/>
          <w:color w:val="000000" w:themeColor="text1"/>
          <w:szCs w:val="21"/>
        </w:rPr>
        <w:t>worldly</w:t>
      </w:r>
      <w:r>
        <w:rPr>
          <w:rFonts w:ascii="Times New Roman" w:eastAsia="宋体" w:hAnsi="Times New Roman" w:cs="Times New Roman" w:hint="eastAsia"/>
          <w:color w:val="000000" w:themeColor="text1"/>
          <w:szCs w:val="21"/>
        </w:rPr>
        <w:t>，它表示“尘世的，世俗的”，因为我们现在生活在这个红尘俗世中，等到死后才能</w:t>
      </w:r>
      <w:r w:rsidR="00E25BEA">
        <w:rPr>
          <w:rFonts w:ascii="Times New Roman" w:eastAsia="宋体" w:hAnsi="Times New Roman" w:cs="Times New Roman" w:hint="eastAsia"/>
          <w:color w:val="000000" w:themeColor="text1"/>
          <w:szCs w:val="21"/>
        </w:rPr>
        <w:t>超凡脱俗，上升至天国</w:t>
      </w:r>
      <w:r>
        <w:rPr>
          <w:rFonts w:ascii="Times New Roman" w:eastAsia="宋体" w:hAnsi="Times New Roman" w:cs="Times New Roman" w:hint="eastAsia"/>
          <w:color w:val="000000" w:themeColor="text1"/>
          <w:szCs w:val="21"/>
        </w:rPr>
        <w:t>。</w:t>
      </w:r>
    </w:p>
    <w:p w14:paraId="62954CC5" w14:textId="2446D550" w:rsidR="00CB79D9" w:rsidRDefault="00AC74D6" w:rsidP="00B3290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由于</w:t>
      </w:r>
      <w:r>
        <w:rPr>
          <w:rFonts w:ascii="Times New Roman" w:eastAsia="宋体" w:hAnsi="Times New Roman" w:cs="Times New Roman" w:hint="eastAsia"/>
          <w:color w:val="000000" w:themeColor="text1"/>
          <w:szCs w:val="21"/>
        </w:rPr>
        <w:t>world</w:t>
      </w:r>
      <w:r>
        <w:rPr>
          <w:rFonts w:ascii="Times New Roman" w:eastAsia="宋体" w:hAnsi="Times New Roman" w:cs="Times New Roman" w:hint="eastAsia"/>
          <w:color w:val="000000" w:themeColor="text1"/>
          <w:szCs w:val="21"/>
        </w:rPr>
        <w:t>的前半截</w:t>
      </w:r>
      <w:r>
        <w:rPr>
          <w:rFonts w:ascii="Times New Roman" w:eastAsia="宋体" w:hAnsi="Times New Roman" w:cs="Times New Roman" w:hint="eastAsia"/>
          <w:color w:val="000000" w:themeColor="text1"/>
          <w:szCs w:val="21"/>
        </w:rPr>
        <w:t>wor-</w:t>
      </w:r>
      <w:r>
        <w:rPr>
          <w:rFonts w:ascii="Times New Roman" w:eastAsia="宋体" w:hAnsi="Times New Roman" w:cs="Times New Roman" w:hint="eastAsia"/>
          <w:color w:val="000000" w:themeColor="text1"/>
          <w:szCs w:val="21"/>
        </w:rPr>
        <w:t>的本意是“男人”，所以有人批评这个单词含有性别偏见，暗示“男性主导世界”的</w:t>
      </w:r>
      <w:r w:rsidR="00597DCF">
        <w:rPr>
          <w:rFonts w:ascii="Times New Roman" w:eastAsia="宋体" w:hAnsi="Times New Roman" w:cs="Times New Roman" w:hint="eastAsia"/>
          <w:color w:val="000000" w:themeColor="text1"/>
          <w:szCs w:val="21"/>
        </w:rPr>
        <w:t>价值观，与古代男权社会紧密相关。不过在现代社会，这个单词的性别色彩早已消失不见。</w:t>
      </w:r>
    </w:p>
    <w:p w14:paraId="56D7F65A" w14:textId="269DE2BF" w:rsidR="00597DCF" w:rsidRDefault="00460AC9" w:rsidP="00B3290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world</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460AC9">
        <w:rPr>
          <w:rFonts w:ascii="Times New Roman" w:eastAsia="宋体" w:hAnsi="Times New Roman" w:cs="Times New Roman"/>
          <w:color w:val="000000" w:themeColor="text1"/>
          <w:szCs w:val="21"/>
        </w:rPr>
        <w:t>wɜːld</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世界；今生，尘世</w:t>
      </w:r>
    </w:p>
    <w:p w14:paraId="785D85DC" w14:textId="3501AAF9" w:rsidR="00B3290F" w:rsidRPr="00150359" w:rsidRDefault="00460AC9" w:rsidP="00B3290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worldly</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460AC9">
        <w:rPr>
          <w:rFonts w:ascii="Times New Roman" w:eastAsia="宋体" w:hAnsi="Times New Roman" w:cs="Times New Roman"/>
          <w:color w:val="000000" w:themeColor="text1"/>
          <w:szCs w:val="21"/>
        </w:rPr>
        <w:t>ˈwɜːldli</w:t>
      </w:r>
      <w:r>
        <w:rPr>
          <w:rFonts w:ascii="Times New Roman" w:eastAsia="宋体" w:hAnsi="Times New Roman" w:cs="Times New Roman" w:hint="eastAsia"/>
          <w:color w:val="000000" w:themeColor="text1"/>
          <w:szCs w:val="21"/>
        </w:rPr>
        <w:t>] adj.</w:t>
      </w:r>
      <w:r>
        <w:rPr>
          <w:rFonts w:ascii="Times New Roman" w:eastAsia="宋体" w:hAnsi="Times New Roman" w:cs="Times New Roman" w:hint="eastAsia"/>
          <w:color w:val="000000" w:themeColor="text1"/>
          <w:szCs w:val="21"/>
        </w:rPr>
        <w:t>尘世的，世俗的</w:t>
      </w:r>
      <w:r w:rsidR="00E25BEA">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世故的</w:t>
      </w:r>
    </w:p>
    <w:p w14:paraId="500E359F" w14:textId="27163401" w:rsidR="00412577" w:rsidRDefault="00412577" w:rsidP="00412577">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spirit</w:t>
      </w:r>
      <w:r>
        <w:rPr>
          <w:rFonts w:ascii="Times New Roman" w:eastAsia="宋体" w:hAnsi="Times New Roman" w:cs="Times New Roman" w:hint="eastAsia"/>
          <w:b w:val="0"/>
          <w:color w:val="000000" w:themeColor="text1"/>
          <w:sz w:val="21"/>
          <w:szCs w:val="21"/>
          <w:shd w:val="clear" w:color="auto" w:fill="FFFFFF"/>
        </w:rPr>
        <w:t>（精神）：</w:t>
      </w:r>
      <w:r w:rsidR="00567B6E">
        <w:rPr>
          <w:rFonts w:ascii="Times New Roman" w:eastAsia="宋体" w:hAnsi="Times New Roman" w:cs="Times New Roman" w:hint="eastAsia"/>
          <w:b w:val="0"/>
          <w:color w:val="000000" w:themeColor="text1"/>
          <w:sz w:val="21"/>
          <w:szCs w:val="21"/>
          <w:shd w:val="clear" w:color="auto" w:fill="FFFFFF"/>
        </w:rPr>
        <w:t>人的元气</w:t>
      </w:r>
    </w:p>
    <w:p w14:paraId="01E745B5" w14:textId="78DB3D05" w:rsidR="00567B6E" w:rsidRDefault="00567B6E" w:rsidP="00412577">
      <w:pPr>
        <w:spacing w:line="360" w:lineRule="auto"/>
        <w:ind w:firstLineChars="201" w:firstLine="422"/>
        <w:rPr>
          <w:rFonts w:ascii="Times New Roman" w:eastAsia="宋体" w:hAnsi="Times New Roman" w:cs="Times New Roman"/>
          <w:color w:val="000000" w:themeColor="text1"/>
          <w:szCs w:val="21"/>
        </w:rPr>
      </w:pPr>
      <w:r w:rsidRPr="00412577">
        <w:rPr>
          <w:rFonts w:ascii="Times New Roman" w:eastAsia="宋体" w:hAnsi="Times New Roman" w:cs="Times New Roman" w:hint="eastAsia"/>
          <w:color w:val="000000" w:themeColor="text1"/>
          <w:szCs w:val="21"/>
        </w:rPr>
        <w:t>我们中国的古人相信，气是灵魂和精神的表现形式，比如勇气、朝气。</w:t>
      </w:r>
      <w:r>
        <w:rPr>
          <w:rFonts w:ascii="Times New Roman" w:eastAsia="宋体" w:hAnsi="Times New Roman" w:cs="Times New Roman" w:hint="eastAsia"/>
          <w:color w:val="000000" w:themeColor="text1"/>
          <w:szCs w:val="21"/>
        </w:rPr>
        <w:t>西方古人</w:t>
      </w:r>
      <w:r w:rsidRPr="00412577">
        <w:rPr>
          <w:rFonts w:ascii="Times New Roman" w:eastAsia="宋体" w:hAnsi="Times New Roman" w:cs="Times New Roman" w:hint="eastAsia"/>
          <w:color w:val="000000" w:themeColor="text1"/>
          <w:szCs w:val="21"/>
        </w:rPr>
        <w:t>也有类似的思想，人有了呼吸，才有灵魂，没有了呼吸，也就变成行尸走肉了。</w:t>
      </w: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spirit</w:t>
      </w:r>
      <w:r>
        <w:rPr>
          <w:rFonts w:ascii="Times New Roman" w:eastAsia="宋体" w:hAnsi="Times New Roman" w:cs="Times New Roman" w:hint="eastAsia"/>
          <w:color w:val="000000" w:themeColor="text1"/>
          <w:szCs w:val="21"/>
        </w:rPr>
        <w:t>（精神）就反映了西方古人的这种观念。</w:t>
      </w:r>
    </w:p>
    <w:p w14:paraId="4009134E" w14:textId="6AA7DC16" w:rsidR="00567B6E" w:rsidRDefault="00567B6E" w:rsidP="00567B6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spirit</w:t>
      </w:r>
      <w:r>
        <w:rPr>
          <w:rFonts w:ascii="Times New Roman" w:eastAsia="宋体" w:hAnsi="Times New Roman" w:cs="Times New Roman" w:hint="eastAsia"/>
          <w:color w:val="000000" w:themeColor="text1"/>
          <w:szCs w:val="21"/>
        </w:rPr>
        <w:t>（精神）来自古法语，源自拉丁语，前面的词根</w:t>
      </w:r>
      <w:r>
        <w:rPr>
          <w:rFonts w:ascii="Times New Roman" w:eastAsia="宋体" w:hAnsi="Times New Roman" w:cs="Times New Roman" w:hint="eastAsia"/>
          <w:color w:val="000000" w:themeColor="text1"/>
          <w:szCs w:val="21"/>
        </w:rPr>
        <w:t>spir-</w:t>
      </w:r>
      <w:r>
        <w:rPr>
          <w:rFonts w:ascii="Times New Roman" w:eastAsia="宋体" w:hAnsi="Times New Roman" w:cs="Times New Roman" w:hint="eastAsia"/>
          <w:color w:val="000000" w:themeColor="text1"/>
          <w:szCs w:val="21"/>
        </w:rPr>
        <w:t>表示“呼吸、喘气”，后面的</w:t>
      </w:r>
      <w:r>
        <w:rPr>
          <w:rFonts w:ascii="Times New Roman" w:eastAsia="宋体" w:hAnsi="Times New Roman" w:cs="Times New Roman" w:hint="eastAsia"/>
          <w:color w:val="000000" w:themeColor="text1"/>
          <w:szCs w:val="21"/>
        </w:rPr>
        <w:t>-it</w:t>
      </w:r>
      <w:r>
        <w:rPr>
          <w:rFonts w:ascii="Times New Roman" w:eastAsia="宋体" w:hAnsi="Times New Roman" w:cs="Times New Roman" w:hint="eastAsia"/>
          <w:color w:val="000000" w:themeColor="text1"/>
          <w:szCs w:val="21"/>
        </w:rPr>
        <w:t>表动作和行为。整个单词的字面意思就是“呼吸，气息”，引申为“元气，精华”，进一步引申表示“精神，灵魂，心灵”等含义，比如：</w:t>
      </w:r>
      <w:r w:rsidRPr="00567B6E">
        <w:rPr>
          <w:rFonts w:ascii="Times New Roman" w:eastAsia="宋体" w:hAnsi="Times New Roman" w:cs="Times New Roman" w:hint="eastAsia"/>
          <w:color w:val="000000" w:themeColor="text1"/>
          <w:szCs w:val="21"/>
        </w:rPr>
        <w:t xml:space="preserve">He is dead, but his spirit lives on. </w:t>
      </w:r>
      <w:r w:rsidRPr="00567B6E">
        <w:rPr>
          <w:rFonts w:ascii="Times New Roman" w:eastAsia="宋体" w:hAnsi="Times New Roman" w:cs="Times New Roman" w:hint="eastAsia"/>
          <w:color w:val="000000" w:themeColor="text1"/>
          <w:szCs w:val="21"/>
        </w:rPr>
        <w:t>他死了，但他的灵魂将永存。</w:t>
      </w:r>
    </w:p>
    <w:p w14:paraId="5A1DE358" w14:textId="0F3E0000" w:rsidR="00567B6E" w:rsidRDefault="00567B6E" w:rsidP="00567B6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在日常生活中，</w:t>
      </w:r>
      <w:r>
        <w:rPr>
          <w:rFonts w:ascii="Times New Roman" w:eastAsia="宋体" w:hAnsi="Times New Roman" w:cs="Times New Roman" w:hint="eastAsia"/>
          <w:color w:val="000000" w:themeColor="text1"/>
          <w:szCs w:val="21"/>
        </w:rPr>
        <w:t>spirit</w:t>
      </w:r>
      <w:r>
        <w:rPr>
          <w:rFonts w:ascii="Times New Roman" w:eastAsia="宋体" w:hAnsi="Times New Roman" w:cs="Times New Roman" w:hint="eastAsia"/>
          <w:color w:val="000000" w:themeColor="text1"/>
          <w:szCs w:val="21"/>
        </w:rPr>
        <w:t>还可以表示“情绪，活力，</w:t>
      </w:r>
      <w:r w:rsidR="00B2073C">
        <w:rPr>
          <w:rFonts w:ascii="Times New Roman" w:eastAsia="宋体" w:hAnsi="Times New Roman" w:cs="Times New Roman" w:hint="eastAsia"/>
          <w:color w:val="000000" w:themeColor="text1"/>
          <w:szCs w:val="21"/>
        </w:rPr>
        <w:t>勇气，</w:t>
      </w:r>
      <w:r>
        <w:rPr>
          <w:rFonts w:ascii="Times New Roman" w:eastAsia="宋体" w:hAnsi="Times New Roman" w:cs="Times New Roman" w:hint="eastAsia"/>
          <w:color w:val="000000" w:themeColor="text1"/>
          <w:szCs w:val="21"/>
        </w:rPr>
        <w:t>气质”等含义，比如</w:t>
      </w:r>
      <w:r w:rsidR="00B2073C">
        <w:rPr>
          <w:rFonts w:ascii="Times New Roman" w:eastAsia="宋体" w:hAnsi="Times New Roman" w:cs="Times New Roman" w:hint="eastAsia"/>
          <w:color w:val="000000" w:themeColor="text1"/>
          <w:szCs w:val="21"/>
        </w:rPr>
        <w:t>：</w:t>
      </w:r>
      <w:r w:rsidR="00B2073C" w:rsidRPr="00B2073C">
        <w:rPr>
          <w:rFonts w:ascii="Times New Roman" w:eastAsia="宋体" w:hAnsi="Times New Roman" w:cs="Times New Roman" w:hint="eastAsia"/>
          <w:color w:val="000000" w:themeColor="text1"/>
          <w:szCs w:val="21"/>
        </w:rPr>
        <w:t>At supper, everyone was in high spirits.</w:t>
      </w:r>
      <w:r w:rsidR="00B2073C" w:rsidRPr="00B2073C">
        <w:rPr>
          <w:rFonts w:ascii="Times New Roman" w:eastAsia="宋体" w:hAnsi="Times New Roman" w:cs="Times New Roman" w:hint="eastAsia"/>
          <w:color w:val="000000" w:themeColor="text1"/>
          <w:szCs w:val="21"/>
        </w:rPr>
        <w:t>晚餐时，每个人都兴致勃勃。</w:t>
      </w:r>
    </w:p>
    <w:p w14:paraId="22615A1E" w14:textId="22E4D697" w:rsidR="00567B6E" w:rsidRDefault="00567B6E" w:rsidP="00567B6E">
      <w:pPr>
        <w:spacing w:line="360" w:lineRule="auto"/>
        <w:ind w:firstLineChars="201" w:firstLine="422"/>
        <w:rPr>
          <w:rFonts w:ascii="Times New Roman" w:eastAsia="宋体" w:hAnsi="Times New Roman" w:cs="Times New Roman"/>
          <w:color w:val="000000" w:themeColor="text1"/>
          <w:szCs w:val="21"/>
        </w:rPr>
      </w:pPr>
      <w:r w:rsidRPr="00412577">
        <w:rPr>
          <w:rFonts w:ascii="Times New Roman" w:eastAsia="宋体" w:hAnsi="Times New Roman" w:cs="Times New Roman" w:hint="eastAsia"/>
          <w:color w:val="000000" w:themeColor="text1"/>
          <w:szCs w:val="21"/>
        </w:rPr>
        <w:t>在炼金术领域中，</w:t>
      </w:r>
      <w:r w:rsidRPr="00412577">
        <w:rPr>
          <w:rFonts w:ascii="Times New Roman" w:eastAsia="宋体" w:hAnsi="Times New Roman" w:cs="Times New Roman" w:hint="eastAsia"/>
          <w:color w:val="000000" w:themeColor="text1"/>
          <w:szCs w:val="21"/>
        </w:rPr>
        <w:t>spirit</w:t>
      </w:r>
      <w:r w:rsidRPr="00412577">
        <w:rPr>
          <w:rFonts w:ascii="Times New Roman" w:eastAsia="宋体" w:hAnsi="Times New Roman" w:cs="Times New Roman" w:hint="eastAsia"/>
          <w:color w:val="000000" w:themeColor="text1"/>
          <w:szCs w:val="21"/>
        </w:rPr>
        <w:t>被用来表示蒸馏提炼而得到的“精华液”，比如酒精，后来引申表示酒精含量高的烈性酒。</w:t>
      </w:r>
    </w:p>
    <w:p w14:paraId="456F64AD" w14:textId="0119B631" w:rsidR="00B2073C" w:rsidRDefault="00B2073C" w:rsidP="00567B6E">
      <w:pPr>
        <w:spacing w:line="360" w:lineRule="auto"/>
        <w:ind w:firstLineChars="201" w:firstLine="422"/>
        <w:rPr>
          <w:rFonts w:ascii="Times New Roman" w:eastAsia="宋体" w:hAnsi="Times New Roman" w:cs="Times New Roman"/>
          <w:color w:val="000000" w:themeColor="text1"/>
          <w:szCs w:val="21"/>
        </w:rPr>
      </w:pPr>
      <w:r w:rsidRPr="00B2073C">
        <w:rPr>
          <w:rFonts w:ascii="Times New Roman" w:eastAsia="宋体" w:hAnsi="Times New Roman" w:cs="Times New Roman" w:hint="eastAsia"/>
          <w:color w:val="000000" w:themeColor="text1"/>
          <w:szCs w:val="21"/>
        </w:rPr>
        <w:t>单词</w:t>
      </w:r>
      <w:r w:rsidRPr="00B2073C">
        <w:rPr>
          <w:rFonts w:ascii="Times New Roman" w:eastAsia="宋体" w:hAnsi="Times New Roman" w:cs="Times New Roman" w:hint="eastAsia"/>
          <w:color w:val="000000" w:themeColor="text1"/>
          <w:szCs w:val="21"/>
        </w:rPr>
        <w:t>spirit</w:t>
      </w:r>
      <w:r w:rsidRPr="00B2073C">
        <w:rPr>
          <w:rFonts w:ascii="Times New Roman" w:eastAsia="宋体" w:hAnsi="Times New Roman" w:cs="Times New Roman" w:hint="eastAsia"/>
          <w:color w:val="000000" w:themeColor="text1"/>
          <w:szCs w:val="21"/>
        </w:rPr>
        <w:t>派生出形容词</w:t>
      </w:r>
      <w:r w:rsidRPr="00B2073C">
        <w:rPr>
          <w:rFonts w:ascii="Times New Roman" w:eastAsia="宋体" w:hAnsi="Times New Roman" w:cs="Times New Roman" w:hint="eastAsia"/>
          <w:color w:val="000000" w:themeColor="text1"/>
          <w:szCs w:val="21"/>
        </w:rPr>
        <w:t>spiritual</w:t>
      </w:r>
      <w:r w:rsidRPr="00B2073C">
        <w:rPr>
          <w:rFonts w:ascii="Times New Roman" w:eastAsia="宋体" w:hAnsi="Times New Roman" w:cs="Times New Roman" w:hint="eastAsia"/>
          <w:color w:val="000000" w:themeColor="text1"/>
          <w:szCs w:val="21"/>
        </w:rPr>
        <w:t>，本意就是“精神的，心灵的”，比如：</w:t>
      </w:r>
      <w:r w:rsidRPr="00B2073C">
        <w:rPr>
          <w:rFonts w:ascii="Times New Roman" w:eastAsia="宋体" w:hAnsi="Times New Roman" w:cs="Times New Roman" w:hint="eastAsia"/>
          <w:color w:val="000000" w:themeColor="text1"/>
          <w:szCs w:val="21"/>
        </w:rPr>
        <w:t xml:space="preserve">Literature can enrich your spiritual life. </w:t>
      </w:r>
      <w:r w:rsidRPr="00B2073C">
        <w:rPr>
          <w:rFonts w:ascii="Times New Roman" w:eastAsia="宋体" w:hAnsi="Times New Roman" w:cs="Times New Roman" w:hint="eastAsia"/>
          <w:color w:val="000000" w:themeColor="text1"/>
          <w:szCs w:val="21"/>
        </w:rPr>
        <w:t>文学可以丰富你的精神生活。</w:t>
      </w:r>
    </w:p>
    <w:p w14:paraId="03644A3D" w14:textId="77777777" w:rsidR="00B2073C" w:rsidRPr="00B2073C" w:rsidRDefault="00B2073C" w:rsidP="00B2073C">
      <w:pPr>
        <w:spacing w:line="360" w:lineRule="auto"/>
        <w:ind w:firstLineChars="201" w:firstLine="422"/>
        <w:rPr>
          <w:rFonts w:ascii="Times New Roman" w:eastAsia="宋体" w:hAnsi="Times New Roman" w:cs="Times New Roman"/>
          <w:color w:val="000000" w:themeColor="text1"/>
          <w:szCs w:val="21"/>
        </w:rPr>
      </w:pPr>
      <w:r w:rsidRPr="00B2073C">
        <w:rPr>
          <w:rFonts w:ascii="Times New Roman" w:eastAsia="宋体" w:hAnsi="Times New Roman" w:cs="Times New Roman" w:hint="eastAsia"/>
          <w:color w:val="000000" w:themeColor="text1"/>
          <w:szCs w:val="21"/>
        </w:rPr>
        <w:t>由于宗教主要关注人的精神世界，所以</w:t>
      </w:r>
      <w:r w:rsidRPr="00B2073C">
        <w:rPr>
          <w:rFonts w:ascii="Times New Roman" w:eastAsia="宋体" w:hAnsi="Times New Roman" w:cs="Times New Roman" w:hint="eastAsia"/>
          <w:color w:val="000000" w:themeColor="text1"/>
          <w:szCs w:val="21"/>
        </w:rPr>
        <w:t>spiritual</w:t>
      </w:r>
      <w:r w:rsidRPr="00B2073C">
        <w:rPr>
          <w:rFonts w:ascii="Times New Roman" w:eastAsia="宋体" w:hAnsi="Times New Roman" w:cs="Times New Roman" w:hint="eastAsia"/>
          <w:color w:val="000000" w:themeColor="text1"/>
          <w:szCs w:val="21"/>
        </w:rPr>
        <w:t>还可以进一步引申为“宗教的”，比如：</w:t>
      </w:r>
      <w:r w:rsidRPr="00B2073C">
        <w:rPr>
          <w:rFonts w:ascii="Times New Roman" w:eastAsia="宋体" w:hAnsi="Times New Roman" w:cs="Times New Roman" w:hint="eastAsia"/>
          <w:color w:val="000000" w:themeColor="text1"/>
          <w:szCs w:val="21"/>
        </w:rPr>
        <w:t>a spiritual leader</w:t>
      </w:r>
      <w:r w:rsidRPr="00B2073C">
        <w:rPr>
          <w:rFonts w:ascii="Times New Roman" w:eastAsia="宋体" w:hAnsi="Times New Roman" w:cs="Times New Roman" w:hint="eastAsia"/>
          <w:color w:val="000000" w:themeColor="text1"/>
          <w:szCs w:val="21"/>
        </w:rPr>
        <w:t>（一位宗教领袖）。</w:t>
      </w:r>
    </w:p>
    <w:p w14:paraId="0EA06E2F" w14:textId="3980C3E7" w:rsidR="00B2073C" w:rsidRDefault="00B2073C" w:rsidP="00B2073C">
      <w:pPr>
        <w:spacing w:line="360" w:lineRule="auto"/>
        <w:ind w:firstLineChars="201" w:firstLine="422"/>
        <w:rPr>
          <w:rFonts w:ascii="Times New Roman" w:eastAsia="宋体" w:hAnsi="Times New Roman" w:cs="Times New Roman"/>
          <w:color w:val="000000" w:themeColor="text1"/>
          <w:szCs w:val="21"/>
        </w:rPr>
      </w:pPr>
      <w:r w:rsidRPr="00B2073C">
        <w:rPr>
          <w:rFonts w:ascii="Times New Roman" w:eastAsia="宋体" w:hAnsi="Times New Roman" w:cs="Times New Roman" w:hint="eastAsia"/>
          <w:color w:val="000000" w:themeColor="text1"/>
          <w:szCs w:val="21"/>
        </w:rPr>
        <w:t>spiritual</w:t>
      </w:r>
      <w:r w:rsidRPr="00B2073C">
        <w:rPr>
          <w:rFonts w:ascii="Times New Roman" w:eastAsia="宋体" w:hAnsi="Times New Roman" w:cs="Times New Roman" w:hint="eastAsia"/>
          <w:color w:val="000000" w:themeColor="text1"/>
          <w:szCs w:val="21"/>
        </w:rPr>
        <w:t>还可以转作名词，表示“灵歌”，是美国特有的一种宗教歌曲，最早为美国黑人奴隶所唱。</w:t>
      </w:r>
    </w:p>
    <w:p w14:paraId="383F4FE0" w14:textId="6F43A3E6" w:rsidR="00B2073C" w:rsidRDefault="00B2073C" w:rsidP="00B2073C">
      <w:pPr>
        <w:spacing w:line="360" w:lineRule="auto"/>
        <w:ind w:firstLineChars="201" w:firstLine="422"/>
        <w:rPr>
          <w:rFonts w:ascii="Times New Roman" w:eastAsia="宋体" w:hAnsi="Times New Roman" w:cs="Times New Roman"/>
          <w:color w:val="000000" w:themeColor="text1"/>
          <w:szCs w:val="21"/>
        </w:rPr>
      </w:pPr>
      <w:r w:rsidRPr="00B2073C">
        <w:rPr>
          <w:rFonts w:ascii="Times New Roman" w:eastAsia="宋体" w:hAnsi="Times New Roman" w:cs="Times New Roman" w:hint="eastAsia"/>
          <w:color w:val="000000" w:themeColor="text1"/>
          <w:szCs w:val="21"/>
        </w:rPr>
        <w:lastRenderedPageBreak/>
        <w:t>派生自词根</w:t>
      </w:r>
      <w:r w:rsidRPr="00B2073C">
        <w:rPr>
          <w:rFonts w:ascii="Times New Roman" w:eastAsia="宋体" w:hAnsi="Times New Roman" w:cs="Times New Roman" w:hint="eastAsia"/>
          <w:color w:val="000000" w:themeColor="text1"/>
          <w:szCs w:val="21"/>
        </w:rPr>
        <w:t>spir-</w:t>
      </w:r>
      <w:r w:rsidRPr="00B2073C">
        <w:rPr>
          <w:rFonts w:ascii="Times New Roman" w:eastAsia="宋体" w:hAnsi="Times New Roman" w:cs="Times New Roman" w:hint="eastAsia"/>
          <w:color w:val="000000" w:themeColor="text1"/>
          <w:szCs w:val="21"/>
        </w:rPr>
        <w:t>（呼吸，喘气）的常见单词还有</w:t>
      </w:r>
      <w:r w:rsidRPr="00B2073C">
        <w:rPr>
          <w:rFonts w:ascii="Times New Roman" w:eastAsia="宋体" w:hAnsi="Times New Roman" w:cs="Times New Roman" w:hint="eastAsia"/>
          <w:color w:val="000000" w:themeColor="text1"/>
          <w:szCs w:val="21"/>
        </w:rPr>
        <w:t>inspire</w:t>
      </w:r>
      <w:r w:rsidRPr="00B2073C">
        <w:rPr>
          <w:rFonts w:ascii="Times New Roman" w:eastAsia="宋体" w:hAnsi="Times New Roman" w:cs="Times New Roman" w:hint="eastAsia"/>
          <w:color w:val="000000" w:themeColor="text1"/>
          <w:szCs w:val="21"/>
        </w:rPr>
        <w:t>（激励），前缀</w:t>
      </w:r>
      <w:r w:rsidRPr="00B2073C">
        <w:rPr>
          <w:rFonts w:ascii="Times New Roman" w:eastAsia="宋体" w:hAnsi="Times New Roman" w:cs="Times New Roman" w:hint="eastAsia"/>
          <w:color w:val="000000" w:themeColor="text1"/>
          <w:szCs w:val="21"/>
        </w:rPr>
        <w:t>in-</w:t>
      </w:r>
      <w:r w:rsidRPr="00B2073C">
        <w:rPr>
          <w:rFonts w:ascii="Times New Roman" w:eastAsia="宋体" w:hAnsi="Times New Roman" w:cs="Times New Roman" w:hint="eastAsia"/>
          <w:color w:val="000000" w:themeColor="text1"/>
          <w:szCs w:val="21"/>
        </w:rPr>
        <w:t>表示“向里，进入”，词根</w:t>
      </w:r>
      <w:r w:rsidRPr="00B2073C">
        <w:rPr>
          <w:rFonts w:ascii="Times New Roman" w:eastAsia="宋体" w:hAnsi="Times New Roman" w:cs="Times New Roman" w:hint="eastAsia"/>
          <w:color w:val="000000" w:themeColor="text1"/>
          <w:szCs w:val="21"/>
        </w:rPr>
        <w:t>spir-</w:t>
      </w:r>
      <w:r w:rsidRPr="00B2073C">
        <w:rPr>
          <w:rFonts w:ascii="Times New Roman" w:eastAsia="宋体" w:hAnsi="Times New Roman" w:cs="Times New Roman" w:hint="eastAsia"/>
          <w:color w:val="000000" w:themeColor="text1"/>
          <w:szCs w:val="21"/>
        </w:rPr>
        <w:t>在这里表示“吹气”。整个单词的字面意思就是“吹进去”。它原本是一个宗教术语，指神灵将勇气或灵感吹入凡人的体内，从而使他获取勇气和灵感，引申为“激发、鼓舞，使产生灵感”，比如：</w:t>
      </w:r>
      <w:r w:rsidRPr="00B2073C">
        <w:rPr>
          <w:rFonts w:ascii="Times New Roman" w:eastAsia="宋体" w:hAnsi="Times New Roman" w:cs="Times New Roman" w:hint="eastAsia"/>
          <w:color w:val="000000" w:themeColor="text1"/>
          <w:szCs w:val="21"/>
        </w:rPr>
        <w:t xml:space="preserve">Teachers should inspire all students to think creatively. </w:t>
      </w:r>
      <w:r w:rsidRPr="00B2073C">
        <w:rPr>
          <w:rFonts w:ascii="Times New Roman" w:eastAsia="宋体" w:hAnsi="Times New Roman" w:cs="Times New Roman" w:hint="eastAsia"/>
          <w:color w:val="000000" w:themeColor="text1"/>
          <w:szCs w:val="21"/>
        </w:rPr>
        <w:t>老师应该激励所有学生发挥创造性思维。</w:t>
      </w:r>
    </w:p>
    <w:p w14:paraId="61330DAD" w14:textId="77777777" w:rsidR="00C24D0D" w:rsidRPr="00C24D0D" w:rsidRDefault="00C24D0D" w:rsidP="00C24D0D">
      <w:pPr>
        <w:spacing w:line="360" w:lineRule="auto"/>
        <w:ind w:firstLineChars="201" w:firstLine="422"/>
        <w:rPr>
          <w:rFonts w:ascii="Times New Roman" w:eastAsia="宋体" w:hAnsi="Times New Roman" w:cs="Times New Roman"/>
          <w:color w:val="000000" w:themeColor="text1"/>
          <w:szCs w:val="21"/>
        </w:rPr>
      </w:pPr>
      <w:r w:rsidRPr="00C24D0D">
        <w:rPr>
          <w:rFonts w:ascii="Times New Roman" w:eastAsia="宋体" w:hAnsi="Times New Roman" w:cs="Times New Roman" w:hint="eastAsia"/>
          <w:color w:val="000000" w:themeColor="text1"/>
          <w:szCs w:val="21"/>
        </w:rPr>
        <w:t>派生自词根</w:t>
      </w:r>
      <w:r w:rsidRPr="00C24D0D">
        <w:rPr>
          <w:rFonts w:ascii="Times New Roman" w:eastAsia="宋体" w:hAnsi="Times New Roman" w:cs="Times New Roman" w:hint="eastAsia"/>
          <w:color w:val="000000" w:themeColor="text1"/>
          <w:szCs w:val="21"/>
        </w:rPr>
        <w:t>spir-</w:t>
      </w:r>
      <w:r w:rsidRPr="00C24D0D">
        <w:rPr>
          <w:rFonts w:ascii="Times New Roman" w:eastAsia="宋体" w:hAnsi="Times New Roman" w:cs="Times New Roman" w:hint="eastAsia"/>
          <w:color w:val="000000" w:themeColor="text1"/>
          <w:szCs w:val="21"/>
        </w:rPr>
        <w:t>（呼吸，喘气）的常见单词还有</w:t>
      </w:r>
      <w:r w:rsidRPr="00C24D0D">
        <w:rPr>
          <w:rFonts w:ascii="Times New Roman" w:eastAsia="宋体" w:hAnsi="Times New Roman" w:cs="Times New Roman" w:hint="eastAsia"/>
          <w:color w:val="000000" w:themeColor="text1"/>
          <w:szCs w:val="21"/>
        </w:rPr>
        <w:t>expire</w:t>
      </w:r>
      <w:r w:rsidRPr="00C24D0D">
        <w:rPr>
          <w:rFonts w:ascii="Times New Roman" w:eastAsia="宋体" w:hAnsi="Times New Roman" w:cs="Times New Roman" w:hint="eastAsia"/>
          <w:color w:val="000000" w:themeColor="text1"/>
          <w:szCs w:val="21"/>
        </w:rPr>
        <w:t>，前缀</w:t>
      </w:r>
      <w:r w:rsidRPr="00C24D0D">
        <w:rPr>
          <w:rFonts w:ascii="Times New Roman" w:eastAsia="宋体" w:hAnsi="Times New Roman" w:cs="Times New Roman" w:hint="eastAsia"/>
          <w:color w:val="000000" w:themeColor="text1"/>
          <w:szCs w:val="21"/>
        </w:rPr>
        <w:t>ex-</w:t>
      </w:r>
      <w:r w:rsidRPr="00C24D0D">
        <w:rPr>
          <w:rFonts w:ascii="Times New Roman" w:eastAsia="宋体" w:hAnsi="Times New Roman" w:cs="Times New Roman" w:hint="eastAsia"/>
          <w:color w:val="000000" w:themeColor="text1"/>
          <w:szCs w:val="21"/>
        </w:rPr>
        <w:t>表示“向外，出来”，整个单词的字面意思就是“呼出（最后一口）气”，引申为“断气，死亡”，比如：</w:t>
      </w:r>
      <w:r w:rsidRPr="00C24D0D">
        <w:rPr>
          <w:rFonts w:ascii="Times New Roman" w:eastAsia="宋体" w:hAnsi="Times New Roman" w:cs="Times New Roman" w:hint="eastAsia"/>
          <w:color w:val="000000" w:themeColor="text1"/>
          <w:szCs w:val="21"/>
        </w:rPr>
        <w:t xml:space="preserve">The patient expired early this morning. </w:t>
      </w:r>
      <w:r w:rsidRPr="00C24D0D">
        <w:rPr>
          <w:rFonts w:ascii="Times New Roman" w:eastAsia="宋体" w:hAnsi="Times New Roman" w:cs="Times New Roman" w:hint="eastAsia"/>
          <w:color w:val="000000" w:themeColor="text1"/>
          <w:szCs w:val="21"/>
        </w:rPr>
        <w:t>这位病人今天凌晨去世了。</w:t>
      </w:r>
    </w:p>
    <w:p w14:paraId="66747783" w14:textId="7EA09E54" w:rsidR="00C24D0D" w:rsidRDefault="00C24D0D" w:rsidP="00C24D0D">
      <w:pPr>
        <w:spacing w:line="360" w:lineRule="auto"/>
        <w:ind w:firstLineChars="201" w:firstLine="422"/>
        <w:rPr>
          <w:rFonts w:ascii="Times New Roman" w:eastAsia="宋体" w:hAnsi="Times New Roman" w:cs="Times New Roman"/>
          <w:color w:val="000000" w:themeColor="text1"/>
          <w:szCs w:val="21"/>
        </w:rPr>
      </w:pPr>
      <w:r w:rsidRPr="00C24D0D">
        <w:rPr>
          <w:rFonts w:ascii="Times New Roman" w:eastAsia="宋体" w:hAnsi="Times New Roman" w:cs="Times New Roman" w:hint="eastAsia"/>
          <w:color w:val="000000" w:themeColor="text1"/>
          <w:szCs w:val="21"/>
        </w:rPr>
        <w:t>expire</w:t>
      </w:r>
      <w:r w:rsidRPr="00C24D0D">
        <w:rPr>
          <w:rFonts w:ascii="Times New Roman" w:eastAsia="宋体" w:hAnsi="Times New Roman" w:cs="Times New Roman" w:hint="eastAsia"/>
          <w:color w:val="000000" w:themeColor="text1"/>
          <w:szCs w:val="21"/>
        </w:rPr>
        <w:t>经常引申为“到期，终止”，比如：</w:t>
      </w:r>
      <w:r w:rsidRPr="00C24D0D">
        <w:rPr>
          <w:rFonts w:ascii="Times New Roman" w:eastAsia="宋体" w:hAnsi="Times New Roman" w:cs="Times New Roman" w:hint="eastAsia"/>
          <w:color w:val="000000" w:themeColor="text1"/>
          <w:szCs w:val="21"/>
        </w:rPr>
        <w:t xml:space="preserve">When does your driving licence expire? </w:t>
      </w:r>
      <w:r w:rsidRPr="00C24D0D">
        <w:rPr>
          <w:rFonts w:ascii="Times New Roman" w:eastAsia="宋体" w:hAnsi="Times New Roman" w:cs="Times New Roman" w:hint="eastAsia"/>
          <w:color w:val="000000" w:themeColor="text1"/>
          <w:szCs w:val="21"/>
        </w:rPr>
        <w:t>你的驾照什么时候到期？</w:t>
      </w:r>
      <w:r w:rsidRPr="00C24D0D">
        <w:rPr>
          <w:rFonts w:ascii="Times New Roman" w:eastAsia="宋体" w:hAnsi="Times New Roman" w:cs="Times New Roman" w:hint="eastAsia"/>
          <w:color w:val="000000" w:themeColor="text1"/>
          <w:szCs w:val="21"/>
        </w:rPr>
        <w:t xml:space="preserve">His term of office expires at the end of June. </w:t>
      </w:r>
      <w:r w:rsidRPr="00C24D0D">
        <w:rPr>
          <w:rFonts w:ascii="Times New Roman" w:eastAsia="宋体" w:hAnsi="Times New Roman" w:cs="Times New Roman" w:hint="eastAsia"/>
          <w:color w:val="000000" w:themeColor="text1"/>
          <w:szCs w:val="21"/>
        </w:rPr>
        <w:t>他的任期六月底届满。</w:t>
      </w:r>
    </w:p>
    <w:p w14:paraId="6721D43C" w14:textId="77777777" w:rsidR="00B2073C" w:rsidRPr="00B2073C" w:rsidRDefault="00B2073C" w:rsidP="00B2073C">
      <w:pPr>
        <w:spacing w:line="360" w:lineRule="auto"/>
        <w:ind w:firstLineChars="201" w:firstLine="422"/>
        <w:rPr>
          <w:rFonts w:ascii="Times New Roman" w:eastAsia="宋体" w:hAnsi="Times New Roman" w:cs="Times New Roman"/>
          <w:color w:val="000000" w:themeColor="text1"/>
          <w:szCs w:val="21"/>
        </w:rPr>
      </w:pPr>
      <w:r w:rsidRPr="00B2073C">
        <w:rPr>
          <w:rFonts w:ascii="Times New Roman" w:eastAsia="宋体" w:hAnsi="Times New Roman" w:cs="Times New Roman" w:hint="eastAsia"/>
          <w:color w:val="000000" w:themeColor="text1"/>
          <w:szCs w:val="21"/>
        </w:rPr>
        <w:t>词根</w:t>
      </w:r>
      <w:r w:rsidRPr="00B2073C">
        <w:rPr>
          <w:rFonts w:ascii="Times New Roman" w:eastAsia="宋体" w:hAnsi="Times New Roman" w:cs="Times New Roman" w:hint="eastAsia"/>
          <w:color w:val="000000" w:themeColor="text1"/>
          <w:szCs w:val="21"/>
        </w:rPr>
        <w:t>spir-</w:t>
      </w:r>
      <w:r w:rsidRPr="00B2073C">
        <w:rPr>
          <w:rFonts w:ascii="Times New Roman" w:eastAsia="宋体" w:hAnsi="Times New Roman" w:cs="Times New Roman" w:hint="eastAsia"/>
          <w:color w:val="000000" w:themeColor="text1"/>
          <w:szCs w:val="21"/>
        </w:rPr>
        <w:t>：呼吸，喘气</w:t>
      </w:r>
    </w:p>
    <w:p w14:paraId="17D7EB39" w14:textId="5A0B27B1" w:rsidR="00B2073C" w:rsidRPr="00B2073C" w:rsidRDefault="00B2073C" w:rsidP="00B2073C">
      <w:pPr>
        <w:spacing w:line="360" w:lineRule="auto"/>
        <w:ind w:firstLineChars="201" w:firstLine="422"/>
        <w:rPr>
          <w:rFonts w:ascii="Times New Roman" w:eastAsia="宋体" w:hAnsi="Times New Roman" w:cs="Times New Roman"/>
          <w:color w:val="000000" w:themeColor="text1"/>
          <w:szCs w:val="21"/>
        </w:rPr>
      </w:pPr>
      <w:r w:rsidRPr="00B2073C">
        <w:rPr>
          <w:rFonts w:ascii="Times New Roman" w:eastAsia="宋体" w:hAnsi="Times New Roman" w:cs="Times New Roman"/>
          <w:color w:val="000000" w:themeColor="text1"/>
          <w:szCs w:val="21"/>
        </w:rPr>
        <w:t>spirit</w:t>
      </w:r>
      <w:r w:rsidRPr="00B2073C">
        <w:rPr>
          <w:rFonts w:ascii="Times New Roman" w:eastAsia="宋体" w:hAnsi="Times New Roman" w:cs="Times New Roman" w:hint="eastAsia"/>
          <w:color w:val="000000" w:themeColor="text1"/>
          <w:szCs w:val="21"/>
        </w:rPr>
        <w:t>：</w:t>
      </w:r>
      <w:r w:rsidRPr="00B2073C">
        <w:rPr>
          <w:rFonts w:ascii="Times New Roman" w:eastAsia="宋体" w:hAnsi="Times New Roman" w:cs="Times New Roman"/>
          <w:color w:val="000000" w:themeColor="text1"/>
          <w:szCs w:val="21"/>
        </w:rPr>
        <w:t>[ˈspɪrɪt] n.</w:t>
      </w:r>
      <w:r w:rsidRPr="00412577">
        <w:rPr>
          <w:rFonts w:ascii="Times New Roman" w:eastAsia="宋体" w:hAnsi="Times New Roman" w:cs="Times New Roman" w:hint="eastAsia"/>
          <w:color w:val="000000" w:themeColor="text1"/>
          <w:szCs w:val="21"/>
        </w:rPr>
        <w:t>精神，</w:t>
      </w:r>
      <w:r>
        <w:rPr>
          <w:rFonts w:ascii="Times New Roman" w:eastAsia="宋体" w:hAnsi="Times New Roman" w:cs="Times New Roman" w:hint="eastAsia"/>
          <w:color w:val="000000" w:themeColor="text1"/>
          <w:szCs w:val="21"/>
        </w:rPr>
        <w:t>灵魂，</w:t>
      </w:r>
      <w:r w:rsidRPr="00412577">
        <w:rPr>
          <w:rFonts w:ascii="Times New Roman" w:eastAsia="宋体" w:hAnsi="Times New Roman" w:cs="Times New Roman" w:hint="eastAsia"/>
          <w:color w:val="000000" w:themeColor="text1"/>
          <w:szCs w:val="21"/>
        </w:rPr>
        <w:t>心灵</w:t>
      </w:r>
      <w:r>
        <w:rPr>
          <w:rFonts w:ascii="Times New Roman" w:eastAsia="宋体" w:hAnsi="Times New Roman" w:cs="Times New Roman" w:hint="eastAsia"/>
          <w:color w:val="000000" w:themeColor="text1"/>
          <w:szCs w:val="21"/>
        </w:rPr>
        <w:t>；</w:t>
      </w:r>
      <w:r w:rsidRPr="00412577">
        <w:rPr>
          <w:rFonts w:ascii="Times New Roman" w:eastAsia="宋体" w:hAnsi="Times New Roman" w:cs="Times New Roman" w:hint="eastAsia"/>
          <w:color w:val="000000" w:themeColor="text1"/>
          <w:szCs w:val="21"/>
        </w:rPr>
        <w:t>情绪</w:t>
      </w:r>
      <w:r>
        <w:rPr>
          <w:rFonts w:ascii="Times New Roman" w:eastAsia="宋体" w:hAnsi="Times New Roman" w:cs="Times New Roman" w:hint="eastAsia"/>
          <w:color w:val="000000" w:themeColor="text1"/>
          <w:szCs w:val="21"/>
        </w:rPr>
        <w:t>，</w:t>
      </w:r>
      <w:r w:rsidRPr="00412577">
        <w:rPr>
          <w:rFonts w:ascii="Times New Roman" w:eastAsia="宋体" w:hAnsi="Times New Roman" w:cs="Times New Roman" w:hint="eastAsia"/>
          <w:color w:val="000000" w:themeColor="text1"/>
          <w:szCs w:val="21"/>
        </w:rPr>
        <w:t>活力，</w:t>
      </w:r>
      <w:r>
        <w:rPr>
          <w:rFonts w:ascii="Times New Roman" w:eastAsia="宋体" w:hAnsi="Times New Roman" w:cs="Times New Roman" w:hint="eastAsia"/>
          <w:color w:val="000000" w:themeColor="text1"/>
          <w:szCs w:val="21"/>
        </w:rPr>
        <w:t>勇气</w:t>
      </w:r>
      <w:r w:rsidRPr="00412577">
        <w:rPr>
          <w:rFonts w:ascii="Times New Roman" w:eastAsia="宋体" w:hAnsi="Times New Roman" w:cs="Times New Roman" w:hint="eastAsia"/>
          <w:color w:val="000000" w:themeColor="text1"/>
          <w:szCs w:val="21"/>
        </w:rPr>
        <w:t>，气质；烈酒</w:t>
      </w:r>
    </w:p>
    <w:p w14:paraId="5167B2FC" w14:textId="77777777" w:rsidR="00B2073C" w:rsidRPr="00B2073C" w:rsidRDefault="00B2073C" w:rsidP="00B2073C">
      <w:pPr>
        <w:spacing w:line="360" w:lineRule="auto"/>
        <w:ind w:firstLineChars="201" w:firstLine="422"/>
        <w:rPr>
          <w:rFonts w:ascii="Times New Roman" w:eastAsia="宋体" w:hAnsi="Times New Roman" w:cs="Times New Roman"/>
          <w:color w:val="000000" w:themeColor="text1"/>
          <w:szCs w:val="21"/>
        </w:rPr>
      </w:pPr>
      <w:r w:rsidRPr="00B2073C">
        <w:rPr>
          <w:rFonts w:ascii="Times New Roman" w:eastAsia="宋体" w:hAnsi="Times New Roman" w:cs="Times New Roman"/>
          <w:color w:val="000000" w:themeColor="text1"/>
          <w:szCs w:val="21"/>
        </w:rPr>
        <w:t>spiritual</w:t>
      </w:r>
      <w:r w:rsidRPr="00B2073C">
        <w:rPr>
          <w:rFonts w:ascii="Times New Roman" w:eastAsia="宋体" w:hAnsi="Times New Roman" w:cs="Times New Roman" w:hint="eastAsia"/>
          <w:color w:val="000000" w:themeColor="text1"/>
          <w:szCs w:val="21"/>
        </w:rPr>
        <w:t>：</w:t>
      </w:r>
      <w:r w:rsidRPr="00B2073C">
        <w:rPr>
          <w:rFonts w:ascii="Times New Roman" w:eastAsia="宋体" w:hAnsi="Times New Roman" w:cs="Times New Roman"/>
          <w:color w:val="000000" w:themeColor="text1"/>
          <w:szCs w:val="21"/>
        </w:rPr>
        <w:t>[ˈspɪrɪtʃuəl] adj.</w:t>
      </w:r>
      <w:r w:rsidRPr="00B2073C">
        <w:rPr>
          <w:rFonts w:ascii="Times New Roman" w:eastAsia="宋体" w:hAnsi="Times New Roman" w:cs="Times New Roman" w:hint="eastAsia"/>
          <w:color w:val="000000" w:themeColor="text1"/>
          <w:szCs w:val="21"/>
        </w:rPr>
        <w:t>精神的，心灵的；宗教信仰的；高尚的，注重精神的</w:t>
      </w:r>
    </w:p>
    <w:p w14:paraId="6E5367EE" w14:textId="124A601E" w:rsidR="00B2073C" w:rsidRDefault="00B2073C" w:rsidP="00B2073C">
      <w:pPr>
        <w:spacing w:line="360" w:lineRule="auto"/>
        <w:ind w:firstLineChars="201" w:firstLine="422"/>
        <w:rPr>
          <w:rFonts w:ascii="Times New Roman" w:eastAsia="宋体" w:hAnsi="Times New Roman" w:cs="Times New Roman"/>
          <w:color w:val="000000" w:themeColor="text1"/>
          <w:szCs w:val="21"/>
        </w:rPr>
      </w:pPr>
      <w:r w:rsidRPr="00B2073C">
        <w:rPr>
          <w:rFonts w:ascii="Times New Roman" w:eastAsia="宋体" w:hAnsi="Times New Roman" w:cs="Times New Roman"/>
          <w:color w:val="000000" w:themeColor="text1"/>
          <w:szCs w:val="21"/>
        </w:rPr>
        <w:t>inspire</w:t>
      </w:r>
      <w:r w:rsidRPr="00B2073C">
        <w:rPr>
          <w:rFonts w:ascii="Times New Roman" w:eastAsia="宋体" w:hAnsi="Times New Roman" w:cs="Times New Roman" w:hint="eastAsia"/>
          <w:color w:val="000000" w:themeColor="text1"/>
          <w:szCs w:val="21"/>
        </w:rPr>
        <w:t>：</w:t>
      </w:r>
      <w:r w:rsidRPr="00B2073C">
        <w:rPr>
          <w:rFonts w:ascii="Times New Roman" w:eastAsia="宋体" w:hAnsi="Times New Roman" w:cs="Times New Roman"/>
          <w:color w:val="000000" w:themeColor="text1"/>
          <w:szCs w:val="21"/>
        </w:rPr>
        <w:t>[ɪnˈspaɪə(r)] vt.</w:t>
      </w:r>
      <w:r w:rsidRPr="00B2073C">
        <w:rPr>
          <w:rFonts w:ascii="Times New Roman" w:eastAsia="宋体" w:hAnsi="Times New Roman" w:cs="Times New Roman" w:hint="eastAsia"/>
          <w:color w:val="000000" w:themeColor="text1"/>
          <w:szCs w:val="21"/>
        </w:rPr>
        <w:t>激发，鼓舞，使产生灵感</w:t>
      </w:r>
    </w:p>
    <w:p w14:paraId="68FE4B08" w14:textId="44D64B21" w:rsidR="00412577" w:rsidRDefault="00C24D0D" w:rsidP="00412577">
      <w:pPr>
        <w:spacing w:line="360" w:lineRule="auto"/>
        <w:ind w:firstLineChars="201" w:firstLine="422"/>
        <w:rPr>
          <w:rFonts w:ascii="Times New Roman" w:eastAsia="宋体" w:hAnsi="Times New Roman" w:cs="Times New Roman"/>
          <w:color w:val="000000" w:themeColor="text1"/>
          <w:szCs w:val="21"/>
        </w:rPr>
      </w:pPr>
      <w:r w:rsidRPr="00C24D0D">
        <w:rPr>
          <w:rFonts w:ascii="Times New Roman" w:eastAsia="宋体" w:hAnsi="Times New Roman" w:cs="Times New Roman"/>
          <w:color w:val="000000" w:themeColor="text1"/>
          <w:szCs w:val="21"/>
        </w:rPr>
        <w:t>expire</w:t>
      </w:r>
      <w:r w:rsidRPr="00C24D0D">
        <w:rPr>
          <w:rFonts w:ascii="Times New Roman" w:eastAsia="宋体" w:hAnsi="Times New Roman" w:cs="Times New Roman" w:hint="eastAsia"/>
          <w:color w:val="000000" w:themeColor="text1"/>
          <w:szCs w:val="21"/>
        </w:rPr>
        <w:t>：</w:t>
      </w:r>
      <w:r w:rsidRPr="00C24D0D">
        <w:rPr>
          <w:rFonts w:ascii="Times New Roman" w:eastAsia="宋体" w:hAnsi="Times New Roman" w:cs="Times New Roman"/>
          <w:color w:val="000000" w:themeColor="text1"/>
          <w:szCs w:val="21"/>
        </w:rPr>
        <w:t>[ɪkˈspaɪə(r)] v</w:t>
      </w:r>
      <w:r>
        <w:rPr>
          <w:rFonts w:ascii="Times New Roman" w:eastAsia="宋体" w:hAnsi="Times New Roman" w:cs="Times New Roman" w:hint="eastAsia"/>
          <w:color w:val="000000" w:themeColor="text1"/>
          <w:szCs w:val="21"/>
        </w:rPr>
        <w:t>t</w:t>
      </w:r>
      <w:r w:rsidRPr="00C24D0D">
        <w:rPr>
          <w:rFonts w:ascii="Times New Roman" w:eastAsia="宋体" w:hAnsi="Times New Roman" w:cs="Times New Roman"/>
          <w:color w:val="000000" w:themeColor="text1"/>
          <w:szCs w:val="21"/>
        </w:rPr>
        <w:t>.</w:t>
      </w:r>
      <w:r w:rsidRPr="00C24D0D">
        <w:rPr>
          <w:rFonts w:ascii="Times New Roman" w:eastAsia="宋体" w:hAnsi="Times New Roman" w:cs="Times New Roman" w:hint="eastAsia"/>
          <w:color w:val="000000" w:themeColor="text1"/>
          <w:szCs w:val="21"/>
        </w:rPr>
        <w:t>呼出</w:t>
      </w:r>
      <w:r>
        <w:rPr>
          <w:rFonts w:ascii="Times New Roman" w:eastAsia="宋体" w:hAnsi="Times New Roman" w:cs="Times New Roman" w:hint="eastAsia"/>
          <w:color w:val="000000" w:themeColor="text1"/>
          <w:szCs w:val="21"/>
        </w:rPr>
        <w:t>vi.</w:t>
      </w:r>
      <w:r>
        <w:rPr>
          <w:rFonts w:ascii="Times New Roman" w:eastAsia="宋体" w:hAnsi="Times New Roman" w:cs="Times New Roman" w:hint="eastAsia"/>
          <w:color w:val="000000" w:themeColor="text1"/>
          <w:szCs w:val="21"/>
        </w:rPr>
        <w:t>断气，</w:t>
      </w:r>
      <w:r w:rsidRPr="00C24D0D">
        <w:rPr>
          <w:rFonts w:ascii="Times New Roman" w:eastAsia="宋体" w:hAnsi="Times New Roman" w:cs="Times New Roman" w:hint="eastAsia"/>
          <w:color w:val="000000" w:themeColor="text1"/>
          <w:szCs w:val="21"/>
        </w:rPr>
        <w:t>死亡；</w:t>
      </w:r>
      <w:r>
        <w:rPr>
          <w:rFonts w:ascii="Times New Roman" w:eastAsia="宋体" w:hAnsi="Times New Roman" w:cs="Times New Roman" w:hint="eastAsia"/>
          <w:color w:val="000000" w:themeColor="text1"/>
          <w:szCs w:val="21"/>
        </w:rPr>
        <w:t>过期，</w:t>
      </w:r>
      <w:r w:rsidRPr="00C24D0D">
        <w:rPr>
          <w:rFonts w:ascii="Times New Roman" w:eastAsia="宋体" w:hAnsi="Times New Roman" w:cs="Times New Roman" w:hint="eastAsia"/>
          <w:color w:val="000000" w:themeColor="text1"/>
          <w:szCs w:val="21"/>
        </w:rPr>
        <w:t>终止</w:t>
      </w:r>
    </w:p>
    <w:p w14:paraId="5AA6A332" w14:textId="7A3AE0F8" w:rsidR="00A77ECC" w:rsidRPr="00A77ECC" w:rsidRDefault="00256232" w:rsidP="00A77EC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animal</w:t>
      </w:r>
      <w:r>
        <w:rPr>
          <w:rFonts w:ascii="Times New Roman" w:eastAsia="宋体" w:hAnsi="Times New Roman" w:cs="Times New Roman" w:hint="eastAsia"/>
          <w:b w:val="0"/>
          <w:color w:val="000000" w:themeColor="text1"/>
          <w:sz w:val="21"/>
          <w:szCs w:val="21"/>
          <w:shd w:val="clear" w:color="auto" w:fill="FFFFFF"/>
        </w:rPr>
        <w:t>（动物）：</w:t>
      </w:r>
      <w:r w:rsidR="00A77ECC" w:rsidRPr="00A77ECC">
        <w:rPr>
          <w:rFonts w:ascii="Times New Roman" w:eastAsia="宋体" w:hAnsi="Times New Roman" w:cs="Times New Roman" w:hint="eastAsia"/>
          <w:b w:val="0"/>
          <w:color w:val="000000" w:themeColor="text1"/>
          <w:sz w:val="21"/>
          <w:szCs w:val="21"/>
          <w:shd w:val="clear" w:color="auto" w:fill="FFFFFF"/>
        </w:rPr>
        <w:t>能喘气的</w:t>
      </w:r>
      <w:r>
        <w:rPr>
          <w:rFonts w:ascii="Times New Roman" w:eastAsia="宋体" w:hAnsi="Times New Roman" w:cs="Times New Roman" w:hint="eastAsia"/>
          <w:b w:val="0"/>
          <w:color w:val="000000" w:themeColor="text1"/>
          <w:sz w:val="21"/>
          <w:szCs w:val="21"/>
          <w:shd w:val="clear" w:color="auto" w:fill="FFFFFF"/>
        </w:rPr>
        <w:t>东西</w:t>
      </w:r>
    </w:p>
    <w:p w14:paraId="48ABC789" w14:textId="77777777" w:rsidR="00256232"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古人对动物的判断标准非常简单粗暴：能喘气的就是动物，不能喘气的就不是动物。英语单词</w:t>
      </w:r>
      <w:r w:rsidRPr="00A77ECC">
        <w:rPr>
          <w:rFonts w:ascii="Times New Roman" w:eastAsia="宋体" w:hAnsi="Times New Roman" w:cs="Times New Roman" w:hint="eastAsia"/>
          <w:color w:val="000000" w:themeColor="text1"/>
          <w:szCs w:val="21"/>
        </w:rPr>
        <w:t>animal</w:t>
      </w:r>
      <w:r w:rsidRPr="00A77ECC">
        <w:rPr>
          <w:rFonts w:ascii="Times New Roman" w:eastAsia="宋体" w:hAnsi="Times New Roman" w:cs="Times New Roman" w:hint="eastAsia"/>
          <w:color w:val="000000" w:themeColor="text1"/>
          <w:szCs w:val="21"/>
        </w:rPr>
        <w:t>（动物）就反映了这一想法</w:t>
      </w:r>
      <w:r w:rsidR="00256232">
        <w:rPr>
          <w:rFonts w:ascii="Times New Roman" w:eastAsia="宋体" w:hAnsi="Times New Roman" w:cs="Times New Roman" w:hint="eastAsia"/>
          <w:color w:val="000000" w:themeColor="text1"/>
          <w:szCs w:val="21"/>
        </w:rPr>
        <w:t>。</w:t>
      </w:r>
    </w:p>
    <w:p w14:paraId="461871C3" w14:textId="3391C9A0" w:rsidR="00A77ECC" w:rsidRPr="00A77ECC" w:rsidRDefault="00256232" w:rsidP="00256232">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单词</w:t>
      </w:r>
      <w:r w:rsidRPr="00A77ECC">
        <w:rPr>
          <w:rFonts w:ascii="Times New Roman" w:eastAsia="宋体" w:hAnsi="Times New Roman" w:cs="Times New Roman" w:hint="eastAsia"/>
          <w:color w:val="000000" w:themeColor="text1"/>
          <w:szCs w:val="21"/>
        </w:rPr>
        <w:t>animal</w:t>
      </w:r>
      <w:r w:rsidRPr="00A77ECC">
        <w:rPr>
          <w:rFonts w:ascii="Times New Roman" w:eastAsia="宋体" w:hAnsi="Times New Roman" w:cs="Times New Roman" w:hint="eastAsia"/>
          <w:color w:val="000000" w:themeColor="text1"/>
          <w:szCs w:val="21"/>
        </w:rPr>
        <w:t>（动物）</w:t>
      </w:r>
      <w:r>
        <w:rPr>
          <w:rFonts w:ascii="Times New Roman" w:eastAsia="宋体" w:hAnsi="Times New Roman" w:cs="Times New Roman" w:hint="eastAsia"/>
          <w:color w:val="000000" w:themeColor="text1"/>
          <w:szCs w:val="21"/>
        </w:rPr>
        <w:t>来自拉丁语，</w:t>
      </w:r>
      <w:r w:rsidR="00A77ECC" w:rsidRPr="00A77ECC">
        <w:rPr>
          <w:rFonts w:ascii="Times New Roman" w:eastAsia="宋体" w:hAnsi="Times New Roman" w:cs="Times New Roman" w:hint="eastAsia"/>
          <w:color w:val="000000" w:themeColor="text1"/>
          <w:szCs w:val="21"/>
        </w:rPr>
        <w:t>派生自词根</w:t>
      </w:r>
      <w:r w:rsidR="00A77ECC" w:rsidRPr="00A77ECC">
        <w:rPr>
          <w:rFonts w:ascii="Times New Roman" w:eastAsia="宋体" w:hAnsi="Times New Roman" w:cs="Times New Roman" w:hint="eastAsia"/>
          <w:color w:val="000000" w:themeColor="text1"/>
          <w:szCs w:val="21"/>
        </w:rPr>
        <w:t>anim-</w:t>
      </w:r>
      <w:r w:rsidR="00A77ECC" w:rsidRPr="00A77ECC">
        <w:rPr>
          <w:rFonts w:ascii="Times New Roman" w:eastAsia="宋体" w:hAnsi="Times New Roman" w:cs="Times New Roman" w:hint="eastAsia"/>
          <w:color w:val="000000" w:themeColor="text1"/>
          <w:szCs w:val="21"/>
        </w:rPr>
        <w:t>（呼吸，气息），字面意思就是“</w:t>
      </w:r>
      <w:r>
        <w:rPr>
          <w:rFonts w:ascii="Times New Roman" w:eastAsia="宋体" w:hAnsi="Times New Roman" w:cs="Times New Roman" w:hint="eastAsia"/>
          <w:color w:val="000000" w:themeColor="text1"/>
          <w:szCs w:val="21"/>
        </w:rPr>
        <w:t>能</w:t>
      </w:r>
      <w:r w:rsidR="00A77ECC" w:rsidRPr="00A77ECC">
        <w:rPr>
          <w:rFonts w:ascii="Times New Roman" w:eastAsia="宋体" w:hAnsi="Times New Roman" w:cs="Times New Roman" w:hint="eastAsia"/>
          <w:color w:val="000000" w:themeColor="text1"/>
          <w:szCs w:val="21"/>
        </w:rPr>
        <w:t>喘气的东西”。在古人看来，世间万物中，只有动物能像人类一样大口呼吸喘气，所以就称其为</w:t>
      </w:r>
      <w:r w:rsidR="00A77ECC" w:rsidRPr="00A77ECC">
        <w:rPr>
          <w:rFonts w:ascii="Times New Roman" w:eastAsia="宋体" w:hAnsi="Times New Roman" w:cs="Times New Roman" w:hint="eastAsia"/>
          <w:color w:val="000000" w:themeColor="text1"/>
          <w:szCs w:val="21"/>
        </w:rPr>
        <w:t>animal</w:t>
      </w:r>
      <w:r w:rsidR="00A77ECC" w:rsidRPr="00A77ECC">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能</w:t>
      </w:r>
      <w:r w:rsidR="00A77ECC" w:rsidRPr="00A77ECC">
        <w:rPr>
          <w:rFonts w:ascii="Times New Roman" w:eastAsia="宋体" w:hAnsi="Times New Roman" w:cs="Times New Roman" w:hint="eastAsia"/>
          <w:color w:val="000000" w:themeColor="text1"/>
          <w:szCs w:val="21"/>
        </w:rPr>
        <w:t>喘气的东西）。</w:t>
      </w:r>
    </w:p>
    <w:p w14:paraId="32D10F58"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在古人看来，呼吸是最明显的生命现象，人或者动物要是没气了，那就是死了，所以词根</w:t>
      </w:r>
      <w:r w:rsidRPr="00A77ECC">
        <w:rPr>
          <w:rFonts w:ascii="Times New Roman" w:eastAsia="宋体" w:hAnsi="Times New Roman" w:cs="Times New Roman" w:hint="eastAsia"/>
          <w:color w:val="000000" w:themeColor="text1"/>
          <w:szCs w:val="21"/>
        </w:rPr>
        <w:t>anim-</w:t>
      </w:r>
      <w:r w:rsidRPr="00A77ECC">
        <w:rPr>
          <w:rFonts w:ascii="Times New Roman" w:eastAsia="宋体" w:hAnsi="Times New Roman" w:cs="Times New Roman" w:hint="eastAsia"/>
          <w:color w:val="000000" w:themeColor="text1"/>
          <w:szCs w:val="21"/>
        </w:rPr>
        <w:t>（呼吸，气息）又引申出“生命、生气，活力”的含义。</w:t>
      </w:r>
    </w:p>
    <w:p w14:paraId="19468414" w14:textId="1A005787" w:rsidR="00A77ECC" w:rsidRPr="00A77ECC" w:rsidRDefault="00A532D4" w:rsidP="00A77EC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来自</w:t>
      </w:r>
      <w:r w:rsidRPr="00A77ECC">
        <w:rPr>
          <w:rFonts w:ascii="Times New Roman" w:eastAsia="宋体" w:hAnsi="Times New Roman" w:cs="Times New Roman" w:hint="eastAsia"/>
          <w:color w:val="000000" w:themeColor="text1"/>
          <w:szCs w:val="21"/>
        </w:rPr>
        <w:t>词根</w:t>
      </w:r>
      <w:r w:rsidRPr="00A77ECC">
        <w:rPr>
          <w:rFonts w:ascii="Times New Roman" w:eastAsia="宋体" w:hAnsi="Times New Roman" w:cs="Times New Roman" w:hint="eastAsia"/>
          <w:color w:val="000000" w:themeColor="text1"/>
          <w:szCs w:val="21"/>
        </w:rPr>
        <w:t>anim-</w:t>
      </w:r>
      <w:r w:rsidRPr="00A77ECC">
        <w:rPr>
          <w:rFonts w:ascii="Times New Roman" w:eastAsia="宋体" w:hAnsi="Times New Roman" w:cs="Times New Roman" w:hint="eastAsia"/>
          <w:color w:val="000000" w:themeColor="text1"/>
          <w:szCs w:val="21"/>
        </w:rPr>
        <w:t>（呼吸，气息）</w:t>
      </w:r>
      <w:r>
        <w:rPr>
          <w:rFonts w:ascii="Times New Roman" w:eastAsia="宋体" w:hAnsi="Times New Roman" w:cs="Times New Roman" w:hint="eastAsia"/>
          <w:color w:val="000000" w:themeColor="text1"/>
          <w:szCs w:val="21"/>
        </w:rPr>
        <w:t>的常见单词还有</w:t>
      </w:r>
      <w:r w:rsidR="00A77ECC" w:rsidRPr="00A77ECC">
        <w:rPr>
          <w:rFonts w:ascii="Times New Roman" w:eastAsia="宋体" w:hAnsi="Times New Roman" w:cs="Times New Roman" w:hint="eastAsia"/>
          <w:color w:val="000000" w:themeColor="text1"/>
          <w:szCs w:val="21"/>
        </w:rPr>
        <w:t>animate</w:t>
      </w:r>
      <w:r>
        <w:rPr>
          <w:rFonts w:ascii="Times New Roman" w:eastAsia="宋体" w:hAnsi="Times New Roman" w:cs="Times New Roman" w:hint="eastAsia"/>
          <w:color w:val="000000" w:themeColor="text1"/>
          <w:szCs w:val="21"/>
        </w:rPr>
        <w:t>（使有活力，有生命的）。</w:t>
      </w:r>
      <w:r w:rsidR="00A77ECC" w:rsidRPr="00A77ECC">
        <w:rPr>
          <w:rFonts w:ascii="Times New Roman" w:eastAsia="宋体" w:hAnsi="Times New Roman" w:cs="Times New Roman" w:hint="eastAsia"/>
          <w:color w:val="000000" w:themeColor="text1"/>
          <w:szCs w:val="21"/>
        </w:rPr>
        <w:t>词根</w:t>
      </w:r>
      <w:r w:rsidR="00A77ECC" w:rsidRPr="00A77ECC">
        <w:rPr>
          <w:rFonts w:ascii="Times New Roman" w:eastAsia="宋体" w:hAnsi="Times New Roman" w:cs="Times New Roman" w:hint="eastAsia"/>
          <w:color w:val="000000" w:themeColor="text1"/>
          <w:szCs w:val="21"/>
        </w:rPr>
        <w:t>anim-</w:t>
      </w:r>
      <w:r>
        <w:rPr>
          <w:rFonts w:ascii="Times New Roman" w:eastAsia="宋体" w:hAnsi="Times New Roman" w:cs="Times New Roman" w:hint="eastAsia"/>
          <w:color w:val="000000" w:themeColor="text1"/>
          <w:szCs w:val="21"/>
        </w:rPr>
        <w:t>在此就</w:t>
      </w:r>
      <w:r w:rsidR="00A77ECC" w:rsidRPr="00A77ECC">
        <w:rPr>
          <w:rFonts w:ascii="Times New Roman" w:eastAsia="宋体" w:hAnsi="Times New Roman" w:cs="Times New Roman" w:hint="eastAsia"/>
          <w:color w:val="000000" w:themeColor="text1"/>
          <w:szCs w:val="21"/>
        </w:rPr>
        <w:t>表示“生命，生气，活力”。后缀</w:t>
      </w:r>
      <w:r w:rsidR="00A77ECC" w:rsidRPr="00A77ECC">
        <w:rPr>
          <w:rFonts w:ascii="Times New Roman" w:eastAsia="宋体" w:hAnsi="Times New Roman" w:cs="Times New Roman" w:hint="eastAsia"/>
          <w:color w:val="000000" w:themeColor="text1"/>
          <w:szCs w:val="21"/>
        </w:rPr>
        <w:t>-ate</w:t>
      </w:r>
      <w:r w:rsidR="00A77ECC" w:rsidRPr="00A77ECC">
        <w:rPr>
          <w:rFonts w:ascii="Times New Roman" w:eastAsia="宋体" w:hAnsi="Times New Roman" w:cs="Times New Roman" w:hint="eastAsia"/>
          <w:color w:val="000000" w:themeColor="text1"/>
          <w:szCs w:val="21"/>
        </w:rPr>
        <w:t>来自拉丁语动词的过去分词后缀，相当于</w:t>
      </w:r>
      <w:r>
        <w:rPr>
          <w:rFonts w:ascii="Times New Roman" w:eastAsia="宋体" w:hAnsi="Times New Roman" w:cs="Times New Roman" w:hint="eastAsia"/>
          <w:color w:val="000000" w:themeColor="text1"/>
          <w:szCs w:val="21"/>
        </w:rPr>
        <w:t>英语本族语中的</w:t>
      </w:r>
      <w:r w:rsidR="00A77ECC" w:rsidRPr="00A77ECC">
        <w:rPr>
          <w:rFonts w:ascii="Times New Roman" w:eastAsia="宋体" w:hAnsi="Times New Roman" w:cs="Times New Roman" w:hint="eastAsia"/>
          <w:color w:val="000000" w:themeColor="text1"/>
          <w:szCs w:val="21"/>
        </w:rPr>
        <w:t>-ed</w:t>
      </w:r>
      <w:r w:rsidR="00A77ECC" w:rsidRPr="00A77ECC">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在此</w:t>
      </w:r>
      <w:r w:rsidR="00A77ECC" w:rsidRPr="00A77ECC">
        <w:rPr>
          <w:rFonts w:ascii="Times New Roman" w:eastAsia="宋体" w:hAnsi="Times New Roman" w:cs="Times New Roman" w:hint="eastAsia"/>
          <w:color w:val="000000" w:themeColor="text1"/>
          <w:szCs w:val="21"/>
        </w:rPr>
        <w:t>既可以构成动词，还可以构成形容词，表示动作完成后的状态。</w:t>
      </w:r>
    </w:p>
    <w:p w14:paraId="4145B654"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animate</w:t>
      </w:r>
      <w:r w:rsidRPr="00A77ECC">
        <w:rPr>
          <w:rFonts w:ascii="Times New Roman" w:eastAsia="宋体" w:hAnsi="Times New Roman" w:cs="Times New Roman" w:hint="eastAsia"/>
          <w:color w:val="000000" w:themeColor="text1"/>
          <w:szCs w:val="21"/>
        </w:rPr>
        <w:t>用作动词时，意思就是“赋予生命和活力、使有生气”。比如：</w:t>
      </w:r>
      <w:r w:rsidRPr="00A77ECC">
        <w:rPr>
          <w:rFonts w:ascii="Times New Roman" w:eastAsia="宋体" w:hAnsi="Times New Roman" w:cs="Times New Roman" w:hint="eastAsia"/>
          <w:color w:val="000000" w:themeColor="text1"/>
          <w:szCs w:val="21"/>
        </w:rPr>
        <w:t xml:space="preserve">A smile suddenly animated her face. </w:t>
      </w:r>
      <w:r w:rsidRPr="00A77ECC">
        <w:rPr>
          <w:rFonts w:ascii="Times New Roman" w:eastAsia="宋体" w:hAnsi="Times New Roman" w:cs="Times New Roman" w:hint="eastAsia"/>
          <w:color w:val="000000" w:themeColor="text1"/>
          <w:szCs w:val="21"/>
        </w:rPr>
        <w:t>她嫣然一笑，立显容光焕发。在媒体领域，</w:t>
      </w:r>
      <w:r w:rsidRPr="00A77ECC">
        <w:rPr>
          <w:rFonts w:ascii="Times New Roman" w:eastAsia="宋体" w:hAnsi="Times New Roman" w:cs="Times New Roman" w:hint="eastAsia"/>
          <w:color w:val="000000" w:themeColor="text1"/>
          <w:szCs w:val="21"/>
        </w:rPr>
        <w:t>animate</w:t>
      </w:r>
      <w:r w:rsidRPr="00A77ECC">
        <w:rPr>
          <w:rFonts w:ascii="Times New Roman" w:eastAsia="宋体" w:hAnsi="Times New Roman" w:cs="Times New Roman" w:hint="eastAsia"/>
          <w:color w:val="000000" w:themeColor="text1"/>
          <w:szCs w:val="21"/>
        </w:rPr>
        <w:t>还可以表示“为……</w:t>
      </w:r>
      <w:r w:rsidRPr="00A77ECC">
        <w:rPr>
          <w:rFonts w:ascii="Times New Roman" w:eastAsia="宋体" w:hAnsi="Times New Roman" w:cs="Times New Roman" w:hint="eastAsia"/>
          <w:color w:val="000000" w:themeColor="text1"/>
          <w:szCs w:val="21"/>
        </w:rPr>
        <w:lastRenderedPageBreak/>
        <w:t>制作动画，使……变成动画”，比如：</w:t>
      </w:r>
      <w:r w:rsidRPr="00A77ECC">
        <w:rPr>
          <w:rFonts w:ascii="Times New Roman" w:eastAsia="宋体" w:hAnsi="Times New Roman" w:cs="Times New Roman" w:hint="eastAsia"/>
          <w:color w:val="000000" w:themeColor="text1"/>
          <w:szCs w:val="21"/>
        </w:rPr>
        <w:t xml:space="preserve">Parts of the film were animated. </w:t>
      </w:r>
      <w:r w:rsidRPr="00A77ECC">
        <w:rPr>
          <w:rFonts w:ascii="Times New Roman" w:eastAsia="宋体" w:hAnsi="Times New Roman" w:cs="Times New Roman" w:hint="eastAsia"/>
          <w:color w:val="000000" w:themeColor="text1"/>
          <w:szCs w:val="21"/>
        </w:rPr>
        <w:t>这部电影的部分片段做成了动画。动画片就是</w:t>
      </w:r>
      <w:r w:rsidRPr="00A77ECC">
        <w:rPr>
          <w:rFonts w:ascii="Times New Roman" w:eastAsia="宋体" w:hAnsi="Times New Roman" w:cs="Times New Roman" w:hint="eastAsia"/>
          <w:color w:val="000000" w:themeColor="text1"/>
          <w:szCs w:val="21"/>
        </w:rPr>
        <w:t>animated film</w:t>
      </w:r>
      <w:r w:rsidRPr="00A77ECC">
        <w:rPr>
          <w:rFonts w:ascii="Times New Roman" w:eastAsia="宋体" w:hAnsi="Times New Roman" w:cs="Times New Roman" w:hint="eastAsia"/>
          <w:color w:val="000000" w:themeColor="text1"/>
          <w:szCs w:val="21"/>
        </w:rPr>
        <w:t>或</w:t>
      </w:r>
      <w:r w:rsidRPr="00A77ECC">
        <w:rPr>
          <w:rFonts w:ascii="Times New Roman" w:eastAsia="宋体" w:hAnsi="Times New Roman" w:cs="Times New Roman" w:hint="eastAsia"/>
          <w:color w:val="000000" w:themeColor="text1"/>
          <w:szCs w:val="21"/>
        </w:rPr>
        <w:t>animated movie</w:t>
      </w:r>
      <w:r w:rsidRPr="00A77ECC">
        <w:rPr>
          <w:rFonts w:ascii="Times New Roman" w:eastAsia="宋体" w:hAnsi="Times New Roman" w:cs="Times New Roman" w:hint="eastAsia"/>
          <w:color w:val="000000" w:themeColor="text1"/>
          <w:szCs w:val="21"/>
        </w:rPr>
        <w:t>。</w:t>
      </w:r>
    </w:p>
    <w:p w14:paraId="2A707DCC"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animate</w:t>
      </w:r>
      <w:r w:rsidRPr="00A77ECC">
        <w:rPr>
          <w:rFonts w:ascii="Times New Roman" w:eastAsia="宋体" w:hAnsi="Times New Roman" w:cs="Times New Roman" w:hint="eastAsia"/>
          <w:color w:val="000000" w:themeColor="text1"/>
          <w:szCs w:val="21"/>
        </w:rPr>
        <w:t>还可以用作形容词，表示“有生命的，有生气的，有活力的”，比如：</w:t>
      </w:r>
      <w:r w:rsidRPr="00A77ECC">
        <w:rPr>
          <w:rFonts w:ascii="Times New Roman" w:eastAsia="宋体" w:hAnsi="Times New Roman" w:cs="Times New Roman" w:hint="eastAsia"/>
          <w:color w:val="000000" w:themeColor="text1"/>
          <w:szCs w:val="21"/>
        </w:rPr>
        <w:t xml:space="preserve">The clock was the only animate thing in the quiet room. </w:t>
      </w:r>
      <w:r w:rsidRPr="00A77ECC">
        <w:rPr>
          <w:rFonts w:ascii="Times New Roman" w:eastAsia="宋体" w:hAnsi="Times New Roman" w:cs="Times New Roman" w:hint="eastAsia"/>
          <w:color w:val="000000" w:themeColor="text1"/>
          <w:szCs w:val="21"/>
        </w:rPr>
        <w:t>寂静的室内唯一有生气的东西就是那架钟。</w:t>
      </w:r>
    </w:p>
    <w:p w14:paraId="3896C750"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单词</w:t>
      </w:r>
      <w:r w:rsidRPr="00A77ECC">
        <w:rPr>
          <w:rFonts w:ascii="Times New Roman" w:eastAsia="宋体" w:hAnsi="Times New Roman" w:cs="Times New Roman" w:hint="eastAsia"/>
          <w:color w:val="000000" w:themeColor="text1"/>
          <w:szCs w:val="21"/>
        </w:rPr>
        <w:t>animation</w:t>
      </w:r>
      <w:r w:rsidRPr="00A77ECC">
        <w:rPr>
          <w:rFonts w:ascii="Times New Roman" w:eastAsia="宋体" w:hAnsi="Times New Roman" w:cs="Times New Roman" w:hint="eastAsia"/>
          <w:color w:val="000000" w:themeColor="text1"/>
          <w:szCs w:val="21"/>
        </w:rPr>
        <w:t>是</w:t>
      </w:r>
      <w:r w:rsidRPr="00A77ECC">
        <w:rPr>
          <w:rFonts w:ascii="Times New Roman" w:eastAsia="宋体" w:hAnsi="Times New Roman" w:cs="Times New Roman" w:hint="eastAsia"/>
          <w:color w:val="000000" w:themeColor="text1"/>
          <w:szCs w:val="21"/>
        </w:rPr>
        <w:t>animate</w:t>
      </w:r>
      <w:r w:rsidRPr="00A77ECC">
        <w:rPr>
          <w:rFonts w:ascii="Times New Roman" w:eastAsia="宋体" w:hAnsi="Times New Roman" w:cs="Times New Roman" w:hint="eastAsia"/>
          <w:color w:val="000000" w:themeColor="text1"/>
          <w:szCs w:val="21"/>
        </w:rPr>
        <w:t>派生出来的名词，本意是“生命力、生气、活泼”，比如：</w:t>
      </w:r>
      <w:r w:rsidRPr="00A77ECC">
        <w:rPr>
          <w:rFonts w:ascii="Times New Roman" w:eastAsia="宋体" w:hAnsi="Times New Roman" w:cs="Times New Roman" w:hint="eastAsia"/>
          <w:color w:val="000000" w:themeColor="text1"/>
          <w:szCs w:val="21"/>
        </w:rPr>
        <w:t xml:space="preserve">They started talking with animation. </w:t>
      </w:r>
      <w:r w:rsidRPr="00A77ECC">
        <w:rPr>
          <w:rFonts w:ascii="Times New Roman" w:eastAsia="宋体" w:hAnsi="Times New Roman" w:cs="Times New Roman" w:hint="eastAsia"/>
          <w:color w:val="000000" w:themeColor="text1"/>
          <w:szCs w:val="21"/>
        </w:rPr>
        <w:t>他们开始热烈交谈起来。</w:t>
      </w:r>
    </w:p>
    <w:p w14:paraId="0B69177D"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在媒体领域，</w:t>
      </w:r>
      <w:r w:rsidRPr="00A77ECC">
        <w:rPr>
          <w:rFonts w:ascii="Times New Roman" w:eastAsia="宋体" w:hAnsi="Times New Roman" w:cs="Times New Roman" w:hint="eastAsia"/>
          <w:color w:val="000000" w:themeColor="text1"/>
          <w:szCs w:val="21"/>
        </w:rPr>
        <w:t>animation</w:t>
      </w:r>
      <w:r w:rsidRPr="00A77ECC">
        <w:rPr>
          <w:rFonts w:ascii="Times New Roman" w:eastAsia="宋体" w:hAnsi="Times New Roman" w:cs="Times New Roman" w:hint="eastAsia"/>
          <w:color w:val="000000" w:themeColor="text1"/>
          <w:szCs w:val="21"/>
        </w:rPr>
        <w:t>表示“动画制作”这个行为以及“动画片”这个产物，比如：</w:t>
      </w:r>
      <w:r w:rsidRPr="00A77ECC">
        <w:rPr>
          <w:rFonts w:ascii="Times New Roman" w:eastAsia="宋体" w:hAnsi="Times New Roman" w:cs="Times New Roman" w:hint="eastAsia"/>
          <w:color w:val="000000" w:themeColor="text1"/>
          <w:szCs w:val="21"/>
        </w:rPr>
        <w:t xml:space="preserve">The electronic dictionary included some animations. </w:t>
      </w:r>
      <w:r w:rsidRPr="00A77ECC">
        <w:rPr>
          <w:rFonts w:ascii="Times New Roman" w:eastAsia="宋体" w:hAnsi="Times New Roman" w:cs="Times New Roman" w:hint="eastAsia"/>
          <w:color w:val="000000" w:themeColor="text1"/>
          <w:szCs w:val="21"/>
        </w:rPr>
        <w:t>电子词典中有一些动画片。</w:t>
      </w:r>
    </w:p>
    <w:p w14:paraId="6C0639E9" w14:textId="70D4473C"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词根</w:t>
      </w:r>
      <w:r w:rsidRPr="00A77ECC">
        <w:rPr>
          <w:rFonts w:ascii="Times New Roman" w:eastAsia="宋体" w:hAnsi="Times New Roman" w:cs="Times New Roman" w:hint="eastAsia"/>
          <w:color w:val="000000" w:themeColor="text1"/>
          <w:szCs w:val="21"/>
        </w:rPr>
        <w:t>anim-</w:t>
      </w:r>
      <w:r w:rsidRPr="00A77ECC">
        <w:rPr>
          <w:rFonts w:ascii="Times New Roman" w:eastAsia="宋体" w:hAnsi="Times New Roman" w:cs="Times New Roman" w:hint="eastAsia"/>
          <w:color w:val="000000" w:themeColor="text1"/>
          <w:szCs w:val="21"/>
        </w:rPr>
        <w:t>：呼吸，气息</w:t>
      </w:r>
    </w:p>
    <w:p w14:paraId="45E8A2B2"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animal</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['ænɪm(ə)l] n.</w:t>
      </w:r>
      <w:r w:rsidRPr="00A77ECC">
        <w:rPr>
          <w:rFonts w:ascii="Times New Roman" w:eastAsia="宋体" w:hAnsi="Times New Roman" w:cs="Times New Roman" w:hint="eastAsia"/>
          <w:color w:val="000000" w:themeColor="text1"/>
          <w:szCs w:val="21"/>
        </w:rPr>
        <w:t>动物</w:t>
      </w:r>
    </w:p>
    <w:p w14:paraId="08B654AB" w14:textId="2142E0BB"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animate</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[ˈænɪmeɪt] vt.</w:t>
      </w:r>
      <w:r w:rsidRPr="00A77ECC">
        <w:rPr>
          <w:rFonts w:ascii="Times New Roman" w:eastAsia="宋体" w:hAnsi="Times New Roman" w:cs="Times New Roman" w:hint="eastAsia"/>
          <w:color w:val="000000" w:themeColor="text1"/>
          <w:szCs w:val="21"/>
        </w:rPr>
        <w:t>使有生气，使有活力，激励</w:t>
      </w:r>
      <w:r w:rsidRPr="00A77ECC">
        <w:rPr>
          <w:rFonts w:ascii="Times New Roman" w:eastAsia="宋体" w:hAnsi="Times New Roman" w:cs="Times New Roman"/>
          <w:color w:val="000000" w:themeColor="text1"/>
          <w:szCs w:val="21"/>
        </w:rPr>
        <w:t>adj.</w:t>
      </w:r>
      <w:r w:rsidRPr="00A77ECC">
        <w:rPr>
          <w:rFonts w:ascii="Times New Roman" w:eastAsia="宋体" w:hAnsi="Times New Roman" w:cs="Times New Roman" w:hint="eastAsia"/>
          <w:color w:val="000000" w:themeColor="text1"/>
          <w:szCs w:val="21"/>
        </w:rPr>
        <w:t>有生命的，有活力的</w:t>
      </w:r>
    </w:p>
    <w:p w14:paraId="55DADAF8"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animation</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[ˌænɪˈmeɪʃ(ə)n] n.</w:t>
      </w:r>
      <w:r w:rsidRPr="00A77ECC">
        <w:rPr>
          <w:rFonts w:ascii="Times New Roman" w:eastAsia="宋体" w:hAnsi="Times New Roman" w:cs="Times New Roman" w:hint="eastAsia"/>
          <w:color w:val="000000" w:themeColor="text1"/>
          <w:szCs w:val="21"/>
        </w:rPr>
        <w:t>活力，生气；动画制作，动画片</w:t>
      </w:r>
    </w:p>
    <w:p w14:paraId="1A84FF4A" w14:textId="7A76F5F3" w:rsidR="00A77ECC" w:rsidRPr="00D41FCA" w:rsidRDefault="00F743E0" w:rsidP="00D41FCA">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D41FCA">
        <w:rPr>
          <w:rFonts w:ascii="Times New Roman" w:eastAsia="宋体" w:hAnsi="Times New Roman" w:cs="Times New Roman" w:hint="eastAsia"/>
          <w:b w:val="0"/>
          <w:color w:val="000000" w:themeColor="text1"/>
          <w:sz w:val="21"/>
          <w:szCs w:val="21"/>
          <w:shd w:val="clear" w:color="auto" w:fill="FFFFFF"/>
        </w:rPr>
        <w:t>phys</w:t>
      </w:r>
      <w:r w:rsidR="00650869">
        <w:rPr>
          <w:rFonts w:ascii="Times New Roman" w:eastAsia="宋体" w:hAnsi="Times New Roman" w:cs="Times New Roman" w:hint="eastAsia"/>
          <w:b w:val="0"/>
          <w:color w:val="000000" w:themeColor="text1"/>
          <w:sz w:val="21"/>
          <w:szCs w:val="21"/>
          <w:shd w:val="clear" w:color="auto" w:fill="FFFFFF"/>
        </w:rPr>
        <w:t>-</w:t>
      </w:r>
      <w:r w:rsidRPr="00D41FCA">
        <w:rPr>
          <w:rFonts w:ascii="Times New Roman" w:eastAsia="宋体" w:hAnsi="Times New Roman" w:cs="Times New Roman" w:hint="eastAsia"/>
          <w:b w:val="0"/>
          <w:color w:val="000000" w:themeColor="text1"/>
          <w:sz w:val="21"/>
          <w:szCs w:val="21"/>
          <w:shd w:val="clear" w:color="auto" w:fill="FFFFFF"/>
        </w:rPr>
        <w:t>（</w:t>
      </w:r>
      <w:r w:rsidR="00650869">
        <w:rPr>
          <w:rFonts w:ascii="Times New Roman" w:eastAsia="宋体" w:hAnsi="Times New Roman" w:cs="Times New Roman" w:hint="eastAsia"/>
          <w:b w:val="0"/>
          <w:color w:val="000000" w:themeColor="text1"/>
          <w:sz w:val="21"/>
          <w:szCs w:val="21"/>
          <w:shd w:val="clear" w:color="auto" w:fill="FFFFFF"/>
        </w:rPr>
        <w:t>自然</w:t>
      </w:r>
      <w:r w:rsidR="00D41FCA" w:rsidRPr="00D41FCA">
        <w:rPr>
          <w:rFonts w:ascii="Times New Roman" w:eastAsia="宋体" w:hAnsi="Times New Roman" w:cs="Times New Roman" w:hint="eastAsia"/>
          <w:b w:val="0"/>
          <w:color w:val="000000" w:themeColor="text1"/>
          <w:sz w:val="21"/>
          <w:szCs w:val="21"/>
          <w:shd w:val="clear" w:color="auto" w:fill="FFFFFF"/>
        </w:rPr>
        <w:t>）：</w:t>
      </w:r>
      <w:r w:rsidR="00650869">
        <w:rPr>
          <w:rFonts w:ascii="Times New Roman" w:eastAsia="宋体" w:hAnsi="Times New Roman" w:cs="Times New Roman" w:hint="eastAsia"/>
          <w:b w:val="0"/>
          <w:color w:val="000000" w:themeColor="text1"/>
          <w:sz w:val="21"/>
          <w:szCs w:val="21"/>
          <w:shd w:val="clear" w:color="auto" w:fill="FFFFFF"/>
        </w:rPr>
        <w:t>生出来的东西</w:t>
      </w:r>
    </w:p>
    <w:p w14:paraId="2A480DC4" w14:textId="79166996" w:rsidR="00B27186" w:rsidRDefault="00B27186" w:rsidP="00412577">
      <w:pPr>
        <w:spacing w:line="360" w:lineRule="auto"/>
        <w:ind w:firstLineChars="201" w:firstLine="422"/>
        <w:rPr>
          <w:rFonts w:ascii="Times New Roman" w:hAnsi="Times New Roman" w:cs="Times New Roman"/>
          <w:bCs/>
          <w:szCs w:val="21"/>
        </w:rPr>
      </w:pPr>
      <w:r>
        <w:rPr>
          <w:rFonts w:ascii="Times New Roman" w:eastAsia="宋体" w:hAnsi="Times New Roman" w:cs="Times New Roman" w:hint="eastAsia"/>
          <w:color w:val="000000" w:themeColor="text1"/>
          <w:szCs w:val="21"/>
        </w:rPr>
        <w:t>古代西方哲学家将世间万物分为两大类：一类是“自然事物”，包括我们人类的肉体和人类所生活的</w:t>
      </w:r>
      <w:r w:rsidR="00DB331F">
        <w:rPr>
          <w:rFonts w:ascii="Times New Roman" w:eastAsia="宋体" w:hAnsi="Times New Roman" w:cs="Times New Roman" w:hint="eastAsia"/>
          <w:color w:val="000000" w:themeColor="text1"/>
          <w:szCs w:val="21"/>
        </w:rPr>
        <w:t>物质</w:t>
      </w:r>
      <w:r>
        <w:rPr>
          <w:rFonts w:ascii="Times New Roman" w:eastAsia="宋体" w:hAnsi="Times New Roman" w:cs="Times New Roman" w:hint="eastAsia"/>
          <w:color w:val="000000" w:themeColor="text1"/>
          <w:szCs w:val="21"/>
        </w:rPr>
        <w:t>世界，</w:t>
      </w:r>
      <w:r w:rsidRPr="00241EDA">
        <w:rPr>
          <w:rFonts w:ascii="Times New Roman" w:hAnsi="Times New Roman" w:cs="Times New Roman" w:hint="eastAsia"/>
          <w:bCs/>
          <w:szCs w:val="21"/>
        </w:rPr>
        <w:t>古人认为这些事物都是“生”出来的，是“有生有死之物”。与此相对的是“超自然事物”</w:t>
      </w:r>
      <w:r>
        <w:rPr>
          <w:rFonts w:ascii="Times New Roman" w:hAnsi="Times New Roman" w:cs="Times New Roman" w:hint="eastAsia"/>
          <w:bCs/>
          <w:szCs w:val="21"/>
        </w:rPr>
        <w:t>，如</w:t>
      </w:r>
      <w:r w:rsidRPr="00241EDA">
        <w:rPr>
          <w:rFonts w:ascii="Times New Roman" w:hAnsi="Times New Roman" w:cs="Times New Roman" w:hint="eastAsia"/>
          <w:bCs/>
          <w:szCs w:val="21"/>
        </w:rPr>
        <w:t>灵魂、精神、理性等，古人认为这些事物不是“生”出来的，也不会灭亡，是</w:t>
      </w:r>
      <w:r>
        <w:rPr>
          <w:rFonts w:ascii="Times New Roman" w:hAnsi="Times New Roman" w:cs="Times New Roman" w:hint="eastAsia"/>
          <w:bCs/>
          <w:szCs w:val="21"/>
        </w:rPr>
        <w:t>无生无死的</w:t>
      </w:r>
      <w:r w:rsidRPr="00241EDA">
        <w:rPr>
          <w:rFonts w:ascii="Times New Roman" w:hAnsi="Times New Roman" w:cs="Times New Roman" w:hint="eastAsia"/>
          <w:bCs/>
          <w:szCs w:val="21"/>
        </w:rPr>
        <w:t>永恒之物。</w:t>
      </w:r>
    </w:p>
    <w:p w14:paraId="5C965AD3" w14:textId="0A597C9A" w:rsidR="00B27186" w:rsidRDefault="00B27186" w:rsidP="00412577">
      <w:pPr>
        <w:spacing w:line="360" w:lineRule="auto"/>
        <w:ind w:firstLineChars="201" w:firstLine="422"/>
        <w:rPr>
          <w:rFonts w:ascii="Times New Roman" w:hAnsi="Times New Roman" w:cs="Times New Roman"/>
          <w:bCs/>
          <w:szCs w:val="21"/>
        </w:rPr>
      </w:pPr>
      <w:r>
        <w:rPr>
          <w:rFonts w:ascii="Times New Roman" w:hAnsi="Times New Roman" w:cs="Times New Roman" w:hint="eastAsia"/>
          <w:bCs/>
          <w:szCs w:val="21"/>
        </w:rPr>
        <w:t>在希腊语中，“自然事物”被称为词根</w:t>
      </w:r>
      <w:r>
        <w:rPr>
          <w:rFonts w:ascii="Times New Roman" w:hAnsi="Times New Roman" w:cs="Times New Roman" w:hint="eastAsia"/>
          <w:bCs/>
          <w:szCs w:val="21"/>
        </w:rPr>
        <w:t>phys-</w:t>
      </w:r>
      <w:r>
        <w:rPr>
          <w:rFonts w:ascii="Times New Roman" w:hAnsi="Times New Roman" w:cs="Times New Roman" w:hint="eastAsia"/>
          <w:bCs/>
          <w:szCs w:val="21"/>
        </w:rPr>
        <w:t>，前面的</w:t>
      </w:r>
      <w:r>
        <w:rPr>
          <w:rFonts w:ascii="Times New Roman" w:hAnsi="Times New Roman" w:cs="Times New Roman" w:hint="eastAsia"/>
          <w:bCs/>
          <w:szCs w:val="21"/>
        </w:rPr>
        <w:t>phy-</w:t>
      </w:r>
      <w:r>
        <w:rPr>
          <w:rFonts w:ascii="Times New Roman" w:hAnsi="Times New Roman" w:cs="Times New Roman" w:hint="eastAsia"/>
          <w:bCs/>
          <w:szCs w:val="21"/>
        </w:rPr>
        <w:t>表示“生”，后面的</w:t>
      </w:r>
      <w:r>
        <w:rPr>
          <w:rFonts w:ascii="Times New Roman" w:hAnsi="Times New Roman" w:cs="Times New Roman" w:hint="eastAsia"/>
          <w:bCs/>
          <w:szCs w:val="21"/>
        </w:rPr>
        <w:t>s</w:t>
      </w:r>
      <w:r>
        <w:rPr>
          <w:rFonts w:ascii="Times New Roman" w:hAnsi="Times New Roman" w:cs="Times New Roman" w:hint="eastAsia"/>
          <w:bCs/>
          <w:szCs w:val="21"/>
        </w:rPr>
        <w:t>和</w:t>
      </w:r>
      <w:r>
        <w:rPr>
          <w:rFonts w:ascii="Times New Roman" w:hAnsi="Times New Roman" w:cs="Times New Roman" w:hint="eastAsia"/>
          <w:bCs/>
          <w:szCs w:val="21"/>
        </w:rPr>
        <w:t>t</w:t>
      </w:r>
      <w:r>
        <w:rPr>
          <w:rFonts w:ascii="Times New Roman" w:hAnsi="Times New Roman" w:cs="Times New Roman" w:hint="eastAsia"/>
          <w:bCs/>
          <w:szCs w:val="21"/>
        </w:rPr>
        <w:t>及</w:t>
      </w:r>
      <w:r>
        <w:rPr>
          <w:rFonts w:ascii="Times New Roman" w:hAnsi="Times New Roman" w:cs="Times New Roman" w:hint="eastAsia"/>
          <w:bCs/>
          <w:szCs w:val="21"/>
        </w:rPr>
        <w:t>d</w:t>
      </w:r>
      <w:r>
        <w:rPr>
          <w:rFonts w:ascii="Times New Roman" w:hAnsi="Times New Roman" w:cs="Times New Roman" w:hint="eastAsia"/>
          <w:bCs/>
          <w:szCs w:val="21"/>
        </w:rPr>
        <w:t>相通，表示动作完成后的产物。整个词根的字面意思就是“生出来的东西”</w:t>
      </w:r>
      <w:r w:rsidR="00650869">
        <w:rPr>
          <w:rFonts w:ascii="Times New Roman" w:hAnsi="Times New Roman" w:cs="Times New Roman" w:hint="eastAsia"/>
          <w:bCs/>
          <w:szCs w:val="21"/>
        </w:rPr>
        <w:t>，相当于英语单词</w:t>
      </w:r>
      <w:r w:rsidR="00650869">
        <w:rPr>
          <w:rFonts w:ascii="Times New Roman" w:hAnsi="Times New Roman" w:cs="Times New Roman" w:hint="eastAsia"/>
          <w:bCs/>
          <w:szCs w:val="21"/>
        </w:rPr>
        <w:t>nature</w:t>
      </w:r>
      <w:r w:rsidR="00650869">
        <w:rPr>
          <w:rFonts w:ascii="Times New Roman" w:hAnsi="Times New Roman" w:cs="Times New Roman" w:hint="eastAsia"/>
          <w:bCs/>
          <w:szCs w:val="21"/>
        </w:rPr>
        <w:t>（自然）。</w:t>
      </w:r>
    </w:p>
    <w:p w14:paraId="2317F20D" w14:textId="5AC52F4C" w:rsidR="00DB331F" w:rsidRPr="00DB331F" w:rsidRDefault="00DB331F" w:rsidP="00DB331F">
      <w:pPr>
        <w:spacing w:line="360" w:lineRule="auto"/>
        <w:ind w:firstLineChars="201" w:firstLine="422"/>
        <w:rPr>
          <w:rFonts w:ascii="Times New Roman" w:hAnsi="Times New Roman" w:cs="Times New Roman"/>
          <w:bCs/>
          <w:szCs w:val="21"/>
        </w:rPr>
      </w:pPr>
      <w:r>
        <w:rPr>
          <w:rFonts w:ascii="Times New Roman" w:hAnsi="Times New Roman" w:cs="Times New Roman" w:hint="eastAsia"/>
          <w:bCs/>
          <w:szCs w:val="21"/>
        </w:rPr>
        <w:t>来自词根</w:t>
      </w:r>
      <w:r>
        <w:rPr>
          <w:rFonts w:ascii="Times New Roman" w:hAnsi="Times New Roman" w:cs="Times New Roman" w:hint="eastAsia"/>
          <w:bCs/>
          <w:szCs w:val="21"/>
        </w:rPr>
        <w:t>phys-</w:t>
      </w:r>
      <w:r>
        <w:rPr>
          <w:rFonts w:ascii="Times New Roman" w:hAnsi="Times New Roman" w:cs="Times New Roman" w:hint="eastAsia"/>
          <w:bCs/>
          <w:szCs w:val="21"/>
        </w:rPr>
        <w:t>（自然）的常见单词是</w:t>
      </w:r>
      <w:bookmarkStart w:id="541" w:name="OLE_LINK67"/>
      <w:r>
        <w:rPr>
          <w:rFonts w:ascii="Times New Roman" w:hAnsi="Times New Roman" w:cs="Times New Roman" w:hint="eastAsia"/>
          <w:bCs/>
          <w:szCs w:val="21"/>
        </w:rPr>
        <w:t>physic</w:t>
      </w:r>
      <w:bookmarkEnd w:id="541"/>
      <w:r>
        <w:rPr>
          <w:rFonts w:ascii="Times New Roman" w:hAnsi="Times New Roman" w:cs="Times New Roman" w:hint="eastAsia"/>
          <w:bCs/>
          <w:szCs w:val="21"/>
        </w:rPr>
        <w:t>，</w:t>
      </w:r>
      <w:r w:rsidR="00700578">
        <w:rPr>
          <w:rFonts w:ascii="Times New Roman" w:hAnsi="Times New Roman" w:cs="Times New Roman" w:hint="eastAsia"/>
          <w:bCs/>
          <w:szCs w:val="21"/>
        </w:rPr>
        <w:t>后面</w:t>
      </w:r>
      <w:r w:rsidRPr="00DB331F">
        <w:rPr>
          <w:rFonts w:ascii="Times New Roman" w:hAnsi="Times New Roman" w:cs="Times New Roman" w:hint="eastAsia"/>
          <w:bCs/>
          <w:szCs w:val="21"/>
        </w:rPr>
        <w:t>加常见形容词后缀</w:t>
      </w:r>
      <w:r w:rsidRPr="00DB331F">
        <w:rPr>
          <w:rFonts w:ascii="Times New Roman" w:hAnsi="Times New Roman" w:cs="Times New Roman" w:hint="eastAsia"/>
          <w:bCs/>
          <w:szCs w:val="21"/>
        </w:rPr>
        <w:t>-ic</w:t>
      </w:r>
      <w:r w:rsidRPr="00DB331F">
        <w:rPr>
          <w:rFonts w:ascii="Times New Roman" w:hAnsi="Times New Roman" w:cs="Times New Roman" w:hint="eastAsia"/>
          <w:bCs/>
          <w:szCs w:val="21"/>
        </w:rPr>
        <w:t>。</w:t>
      </w:r>
      <w:r>
        <w:rPr>
          <w:rFonts w:ascii="Times New Roman" w:hAnsi="Times New Roman" w:cs="Times New Roman" w:hint="eastAsia"/>
          <w:bCs/>
          <w:szCs w:val="21"/>
        </w:rPr>
        <w:t>physic</w:t>
      </w:r>
      <w:r w:rsidRPr="00DB331F">
        <w:rPr>
          <w:rFonts w:ascii="Times New Roman" w:hAnsi="Times New Roman" w:cs="Times New Roman" w:hint="eastAsia"/>
          <w:bCs/>
          <w:szCs w:val="21"/>
        </w:rPr>
        <w:t>原本是个形容词，表示“自然的”，后来转做名词，表示“自然科学”。它原本既包括“关于人体的科学”，也包括“关于</w:t>
      </w:r>
      <w:r>
        <w:rPr>
          <w:rFonts w:ascii="Times New Roman" w:hAnsi="Times New Roman" w:cs="Times New Roman" w:hint="eastAsia"/>
          <w:bCs/>
          <w:szCs w:val="21"/>
        </w:rPr>
        <w:t>物质世界</w:t>
      </w:r>
      <w:r w:rsidRPr="00DB331F">
        <w:rPr>
          <w:rFonts w:ascii="Times New Roman" w:hAnsi="Times New Roman" w:cs="Times New Roman" w:hint="eastAsia"/>
          <w:bCs/>
          <w:szCs w:val="21"/>
        </w:rPr>
        <w:t>的科学”，但后来，</w:t>
      </w:r>
      <w:r w:rsidRPr="00DB331F">
        <w:rPr>
          <w:rFonts w:ascii="Times New Roman" w:hAnsi="Times New Roman" w:cs="Times New Roman" w:hint="eastAsia"/>
          <w:bCs/>
          <w:szCs w:val="21"/>
        </w:rPr>
        <w:t>physic</w:t>
      </w:r>
      <w:r w:rsidRPr="00DB331F">
        <w:rPr>
          <w:rFonts w:ascii="Times New Roman" w:hAnsi="Times New Roman" w:cs="Times New Roman" w:hint="eastAsia"/>
          <w:bCs/>
          <w:szCs w:val="21"/>
        </w:rPr>
        <w:t>一词仅仅表示研究人体的学科，也就是医学，并进一步特指某种疗法或药剂，比如：</w:t>
      </w:r>
      <w:r w:rsidRPr="00DB331F">
        <w:rPr>
          <w:rFonts w:ascii="Times New Roman" w:hAnsi="Times New Roman" w:cs="Times New Roman" w:hint="eastAsia"/>
          <w:bCs/>
          <w:szCs w:val="21"/>
        </w:rPr>
        <w:t xml:space="preserve">Temperance is the best physic. </w:t>
      </w:r>
      <w:r w:rsidRPr="00DB331F">
        <w:rPr>
          <w:rFonts w:ascii="Times New Roman" w:hAnsi="Times New Roman" w:cs="Times New Roman" w:hint="eastAsia"/>
          <w:bCs/>
          <w:szCs w:val="21"/>
        </w:rPr>
        <w:t>克制乃是最好的治疗。</w:t>
      </w:r>
    </w:p>
    <w:p w14:paraId="68ADA2DA" w14:textId="69C3B6AC" w:rsidR="00DB331F" w:rsidRPr="00DB331F" w:rsidRDefault="00DB331F" w:rsidP="00DB331F">
      <w:pPr>
        <w:spacing w:line="360" w:lineRule="auto"/>
        <w:ind w:firstLineChars="201" w:firstLine="422"/>
        <w:rPr>
          <w:rFonts w:ascii="Times New Roman" w:hAnsi="Times New Roman" w:cs="Times New Roman"/>
          <w:bCs/>
          <w:szCs w:val="21"/>
        </w:rPr>
      </w:pPr>
      <w:r w:rsidRPr="00DB331F">
        <w:rPr>
          <w:rFonts w:ascii="Times New Roman" w:hAnsi="Times New Roman" w:cs="Times New Roman" w:hint="eastAsia"/>
          <w:bCs/>
          <w:szCs w:val="21"/>
        </w:rPr>
        <w:t>physic</w:t>
      </w:r>
      <w:r w:rsidRPr="00DB331F">
        <w:rPr>
          <w:rFonts w:ascii="Times New Roman" w:hAnsi="Times New Roman" w:cs="Times New Roman" w:hint="eastAsia"/>
          <w:bCs/>
          <w:szCs w:val="21"/>
        </w:rPr>
        <w:t>后面加上一个表示名词复数形式的</w:t>
      </w:r>
      <w:r w:rsidRPr="00DB331F">
        <w:rPr>
          <w:rFonts w:ascii="Times New Roman" w:hAnsi="Times New Roman" w:cs="Times New Roman" w:hint="eastAsia"/>
          <w:bCs/>
          <w:szCs w:val="21"/>
        </w:rPr>
        <w:t>-s</w:t>
      </w:r>
      <w:r w:rsidRPr="00DB331F">
        <w:rPr>
          <w:rFonts w:ascii="Times New Roman" w:hAnsi="Times New Roman" w:cs="Times New Roman" w:hint="eastAsia"/>
          <w:bCs/>
          <w:szCs w:val="21"/>
        </w:rPr>
        <w:t>，得到单词</w:t>
      </w:r>
      <w:r w:rsidRPr="00DB331F">
        <w:rPr>
          <w:rFonts w:ascii="Times New Roman" w:hAnsi="Times New Roman" w:cs="Times New Roman" w:hint="eastAsia"/>
          <w:bCs/>
          <w:szCs w:val="21"/>
        </w:rPr>
        <w:t>physics</w:t>
      </w:r>
      <w:r w:rsidRPr="00DB331F">
        <w:rPr>
          <w:rFonts w:ascii="Times New Roman" w:hAnsi="Times New Roman" w:cs="Times New Roman" w:hint="eastAsia"/>
          <w:bCs/>
          <w:szCs w:val="21"/>
        </w:rPr>
        <w:t>，它的本意也是“自然科学”，但它后来特指关于</w:t>
      </w:r>
      <w:r>
        <w:rPr>
          <w:rFonts w:ascii="Times New Roman" w:hAnsi="Times New Roman" w:cs="Times New Roman" w:hint="eastAsia"/>
          <w:bCs/>
          <w:szCs w:val="21"/>
        </w:rPr>
        <w:t>物质世界</w:t>
      </w:r>
      <w:r w:rsidRPr="00DB331F">
        <w:rPr>
          <w:rFonts w:ascii="Times New Roman" w:hAnsi="Times New Roman" w:cs="Times New Roman" w:hint="eastAsia"/>
          <w:bCs/>
          <w:szCs w:val="21"/>
        </w:rPr>
        <w:t>的科学，也就是“物理</w:t>
      </w:r>
      <w:r>
        <w:rPr>
          <w:rFonts w:ascii="Times New Roman" w:hAnsi="Times New Roman" w:cs="Times New Roman" w:hint="eastAsia"/>
          <w:bCs/>
          <w:szCs w:val="21"/>
        </w:rPr>
        <w:t>学</w:t>
      </w:r>
      <w:r w:rsidRPr="00DB331F">
        <w:rPr>
          <w:rFonts w:ascii="Times New Roman" w:hAnsi="Times New Roman" w:cs="Times New Roman" w:hint="eastAsia"/>
          <w:bCs/>
          <w:szCs w:val="21"/>
        </w:rPr>
        <w:t>”。比如：</w:t>
      </w:r>
      <w:r w:rsidRPr="00DB331F">
        <w:rPr>
          <w:rFonts w:ascii="Times New Roman" w:hAnsi="Times New Roman" w:cs="Times New Roman" w:hint="eastAsia"/>
          <w:bCs/>
          <w:szCs w:val="21"/>
        </w:rPr>
        <w:t xml:space="preserve">Physics is my favorite subject. </w:t>
      </w:r>
      <w:r w:rsidRPr="00DB331F">
        <w:rPr>
          <w:rFonts w:ascii="Times New Roman" w:hAnsi="Times New Roman" w:cs="Times New Roman" w:hint="eastAsia"/>
          <w:bCs/>
          <w:szCs w:val="21"/>
        </w:rPr>
        <w:t>物理</w:t>
      </w:r>
      <w:r w:rsidR="00F42D5C">
        <w:rPr>
          <w:rFonts w:ascii="Times New Roman" w:hAnsi="Times New Roman" w:cs="Times New Roman" w:hint="eastAsia"/>
          <w:bCs/>
          <w:szCs w:val="21"/>
        </w:rPr>
        <w:t>学</w:t>
      </w:r>
      <w:r w:rsidRPr="00DB331F">
        <w:rPr>
          <w:rFonts w:ascii="Times New Roman" w:hAnsi="Times New Roman" w:cs="Times New Roman" w:hint="eastAsia"/>
          <w:bCs/>
          <w:szCs w:val="21"/>
        </w:rPr>
        <w:t>是我最喜欢的科目。</w:t>
      </w:r>
    </w:p>
    <w:p w14:paraId="011A6AB2" w14:textId="0739ADB2" w:rsidR="00DB331F" w:rsidRPr="00DB331F" w:rsidRDefault="00DB331F" w:rsidP="00DB331F">
      <w:pPr>
        <w:spacing w:line="360" w:lineRule="auto"/>
        <w:ind w:firstLineChars="201" w:firstLine="422"/>
        <w:rPr>
          <w:rFonts w:ascii="Times New Roman" w:hAnsi="Times New Roman" w:cs="Times New Roman"/>
          <w:bCs/>
          <w:szCs w:val="21"/>
        </w:rPr>
      </w:pPr>
      <w:r w:rsidRPr="00DB331F">
        <w:rPr>
          <w:rFonts w:ascii="Times New Roman" w:hAnsi="Times New Roman" w:cs="Times New Roman" w:hint="eastAsia"/>
          <w:bCs/>
          <w:szCs w:val="21"/>
        </w:rPr>
        <w:lastRenderedPageBreak/>
        <w:t>physic</w:t>
      </w:r>
      <w:r w:rsidRPr="00DB331F">
        <w:rPr>
          <w:rFonts w:ascii="Times New Roman" w:hAnsi="Times New Roman" w:cs="Times New Roman" w:hint="eastAsia"/>
          <w:bCs/>
          <w:szCs w:val="21"/>
        </w:rPr>
        <w:t>后面再加上一个形容词后缀</w:t>
      </w:r>
      <w:r w:rsidRPr="00DB331F">
        <w:rPr>
          <w:rFonts w:ascii="Times New Roman" w:hAnsi="Times New Roman" w:cs="Times New Roman" w:hint="eastAsia"/>
          <w:bCs/>
          <w:szCs w:val="21"/>
        </w:rPr>
        <w:t>-al</w:t>
      </w:r>
      <w:r w:rsidRPr="00DB331F">
        <w:rPr>
          <w:rFonts w:ascii="Times New Roman" w:hAnsi="Times New Roman" w:cs="Times New Roman" w:hint="eastAsia"/>
          <w:bCs/>
          <w:szCs w:val="21"/>
        </w:rPr>
        <w:t>，得到形容词</w:t>
      </w:r>
      <w:r w:rsidRPr="00DB331F">
        <w:rPr>
          <w:rFonts w:ascii="Times New Roman" w:hAnsi="Times New Roman" w:cs="Times New Roman" w:hint="eastAsia"/>
          <w:bCs/>
          <w:szCs w:val="21"/>
        </w:rPr>
        <w:t>physical</w:t>
      </w:r>
      <w:r w:rsidRPr="00DB331F">
        <w:rPr>
          <w:rFonts w:ascii="Times New Roman" w:hAnsi="Times New Roman" w:cs="Times New Roman" w:hint="eastAsia"/>
          <w:bCs/>
          <w:szCs w:val="21"/>
        </w:rPr>
        <w:t>，本意就是“自然的”，比如</w:t>
      </w:r>
      <w:r w:rsidRPr="00DB331F">
        <w:rPr>
          <w:rFonts w:ascii="Times New Roman" w:hAnsi="Times New Roman" w:cs="Times New Roman" w:hint="eastAsia"/>
          <w:bCs/>
          <w:szCs w:val="21"/>
        </w:rPr>
        <w:t>physical laws</w:t>
      </w:r>
      <w:r w:rsidRPr="00DB331F">
        <w:rPr>
          <w:rFonts w:ascii="Times New Roman" w:hAnsi="Times New Roman" w:cs="Times New Roman" w:hint="eastAsia"/>
          <w:bCs/>
          <w:szCs w:val="21"/>
        </w:rPr>
        <w:t>（自然规律）。它和词根</w:t>
      </w:r>
      <w:r w:rsidRPr="00DB331F">
        <w:rPr>
          <w:rFonts w:ascii="Times New Roman" w:hAnsi="Times New Roman" w:cs="Times New Roman" w:hint="eastAsia"/>
          <w:bCs/>
          <w:szCs w:val="21"/>
        </w:rPr>
        <w:t>phys-</w:t>
      </w:r>
      <w:r w:rsidRPr="00DB331F">
        <w:rPr>
          <w:rFonts w:ascii="Times New Roman" w:hAnsi="Times New Roman" w:cs="Times New Roman" w:hint="eastAsia"/>
          <w:bCs/>
          <w:szCs w:val="21"/>
        </w:rPr>
        <w:t>一样，包含了两方面的含义，既可以</w:t>
      </w:r>
      <w:r w:rsidR="00F42D5C" w:rsidRPr="00DB331F">
        <w:rPr>
          <w:rFonts w:ascii="Times New Roman" w:hAnsi="Times New Roman" w:cs="Times New Roman" w:hint="eastAsia"/>
          <w:bCs/>
          <w:szCs w:val="21"/>
        </w:rPr>
        <w:t>表示“人体的，肉体的”，比如</w:t>
      </w:r>
      <w:r w:rsidR="00F42D5C" w:rsidRPr="00DB331F">
        <w:rPr>
          <w:rFonts w:ascii="Times New Roman" w:hAnsi="Times New Roman" w:cs="Times New Roman" w:hint="eastAsia"/>
          <w:bCs/>
          <w:szCs w:val="21"/>
        </w:rPr>
        <w:t>physical contact</w:t>
      </w:r>
      <w:r w:rsidR="00F42D5C" w:rsidRPr="00DB331F">
        <w:rPr>
          <w:rFonts w:ascii="Times New Roman" w:hAnsi="Times New Roman" w:cs="Times New Roman" w:hint="eastAsia"/>
          <w:bCs/>
          <w:szCs w:val="21"/>
        </w:rPr>
        <w:t>（身体接触）、</w:t>
      </w:r>
      <w:r w:rsidR="00F42D5C" w:rsidRPr="00DB331F">
        <w:rPr>
          <w:rFonts w:ascii="Times New Roman" w:hAnsi="Times New Roman" w:cs="Times New Roman" w:hint="eastAsia"/>
          <w:bCs/>
          <w:szCs w:val="21"/>
        </w:rPr>
        <w:t>physical relationship</w:t>
      </w:r>
      <w:r w:rsidR="00F42D5C" w:rsidRPr="00DB331F">
        <w:rPr>
          <w:rFonts w:ascii="Times New Roman" w:hAnsi="Times New Roman" w:cs="Times New Roman" w:hint="eastAsia"/>
          <w:bCs/>
          <w:szCs w:val="21"/>
        </w:rPr>
        <w:t>（肉体关系）</w:t>
      </w:r>
      <w:r w:rsidR="00F42D5C">
        <w:rPr>
          <w:rFonts w:ascii="Times New Roman" w:hAnsi="Times New Roman" w:cs="Times New Roman" w:hint="eastAsia"/>
          <w:bCs/>
          <w:szCs w:val="21"/>
        </w:rPr>
        <w:t>，</w:t>
      </w:r>
      <w:r w:rsidR="00F42D5C" w:rsidRPr="00DB331F">
        <w:rPr>
          <w:rFonts w:ascii="Times New Roman" w:hAnsi="Times New Roman" w:cs="Times New Roman" w:hint="eastAsia"/>
          <w:bCs/>
          <w:szCs w:val="21"/>
        </w:rPr>
        <w:t>也可以</w:t>
      </w:r>
      <w:r w:rsidRPr="00DB331F">
        <w:rPr>
          <w:rFonts w:ascii="Times New Roman" w:hAnsi="Times New Roman" w:cs="Times New Roman" w:hint="eastAsia"/>
          <w:bCs/>
          <w:szCs w:val="21"/>
        </w:rPr>
        <w:t>表示“物质的，物理的，有形的”，比如</w:t>
      </w:r>
      <w:r w:rsidRPr="00DB331F">
        <w:rPr>
          <w:rFonts w:ascii="Times New Roman" w:hAnsi="Times New Roman" w:cs="Times New Roman" w:hint="eastAsia"/>
          <w:bCs/>
          <w:szCs w:val="21"/>
        </w:rPr>
        <w:t>physical assets</w:t>
      </w:r>
      <w:r w:rsidRPr="00DB331F">
        <w:rPr>
          <w:rFonts w:ascii="Times New Roman" w:hAnsi="Times New Roman" w:cs="Times New Roman" w:hint="eastAsia"/>
          <w:bCs/>
          <w:szCs w:val="21"/>
        </w:rPr>
        <w:t>（有形资产）。</w:t>
      </w:r>
    </w:p>
    <w:p w14:paraId="455D0837" w14:textId="77777777" w:rsidR="00DB331F" w:rsidRPr="00DB331F" w:rsidRDefault="00DB331F" w:rsidP="00DB331F">
      <w:pPr>
        <w:spacing w:line="360" w:lineRule="auto"/>
        <w:ind w:firstLineChars="201" w:firstLine="422"/>
        <w:rPr>
          <w:rFonts w:ascii="Times New Roman" w:hAnsi="Times New Roman" w:cs="Times New Roman"/>
          <w:bCs/>
          <w:szCs w:val="21"/>
        </w:rPr>
      </w:pPr>
      <w:r w:rsidRPr="00DB331F">
        <w:rPr>
          <w:rFonts w:ascii="Times New Roman" w:hAnsi="Times New Roman" w:cs="Times New Roman" w:hint="eastAsia"/>
          <w:bCs/>
          <w:szCs w:val="21"/>
        </w:rPr>
        <w:t>“体格检查”在英语中是</w:t>
      </w:r>
      <w:r w:rsidRPr="00DB331F">
        <w:rPr>
          <w:rFonts w:ascii="Times New Roman" w:hAnsi="Times New Roman" w:cs="Times New Roman" w:hint="eastAsia"/>
          <w:bCs/>
          <w:szCs w:val="21"/>
        </w:rPr>
        <w:t>physical examination</w:t>
      </w:r>
      <w:r w:rsidRPr="00DB331F">
        <w:rPr>
          <w:rFonts w:ascii="Times New Roman" w:hAnsi="Times New Roman" w:cs="Times New Roman" w:hint="eastAsia"/>
          <w:bCs/>
          <w:szCs w:val="21"/>
        </w:rPr>
        <w:t>，常常被简化为</w:t>
      </w:r>
      <w:r w:rsidRPr="00DB331F">
        <w:rPr>
          <w:rFonts w:ascii="Times New Roman" w:hAnsi="Times New Roman" w:cs="Times New Roman" w:hint="eastAsia"/>
          <w:bCs/>
          <w:szCs w:val="21"/>
        </w:rPr>
        <w:t>physical</w:t>
      </w:r>
      <w:r w:rsidRPr="00DB331F">
        <w:rPr>
          <w:rFonts w:ascii="Times New Roman" w:hAnsi="Times New Roman" w:cs="Times New Roman" w:hint="eastAsia"/>
          <w:bCs/>
          <w:szCs w:val="21"/>
        </w:rPr>
        <w:t>。比如：</w:t>
      </w:r>
      <w:r w:rsidRPr="00DB331F">
        <w:rPr>
          <w:rFonts w:ascii="Times New Roman" w:hAnsi="Times New Roman" w:cs="Times New Roman" w:hint="eastAsia"/>
          <w:bCs/>
          <w:szCs w:val="21"/>
        </w:rPr>
        <w:t xml:space="preserve">Bob failed his physical. </w:t>
      </w:r>
      <w:r w:rsidRPr="00DB331F">
        <w:rPr>
          <w:rFonts w:ascii="Times New Roman" w:hAnsi="Times New Roman" w:cs="Times New Roman" w:hint="eastAsia"/>
          <w:bCs/>
          <w:szCs w:val="21"/>
        </w:rPr>
        <w:t>鲍勃没有通过体格检查。</w:t>
      </w:r>
    </w:p>
    <w:p w14:paraId="31581FC5" w14:textId="77777777" w:rsidR="00DB331F" w:rsidRPr="00DB331F" w:rsidRDefault="00DB331F" w:rsidP="00DB331F">
      <w:pPr>
        <w:spacing w:line="360" w:lineRule="auto"/>
        <w:ind w:firstLineChars="201" w:firstLine="422"/>
        <w:rPr>
          <w:rFonts w:ascii="Times New Roman" w:hAnsi="Times New Roman" w:cs="Times New Roman"/>
          <w:bCs/>
          <w:szCs w:val="21"/>
        </w:rPr>
      </w:pPr>
      <w:r w:rsidRPr="00DB331F">
        <w:rPr>
          <w:rFonts w:ascii="Times New Roman" w:hAnsi="Times New Roman" w:cs="Times New Roman" w:hint="eastAsia"/>
          <w:bCs/>
          <w:szCs w:val="21"/>
        </w:rPr>
        <w:t>physic</w:t>
      </w:r>
      <w:r w:rsidRPr="00DB331F">
        <w:rPr>
          <w:rFonts w:ascii="Times New Roman" w:hAnsi="Times New Roman" w:cs="Times New Roman" w:hint="eastAsia"/>
          <w:bCs/>
          <w:szCs w:val="21"/>
        </w:rPr>
        <w:t>后面加上表职业的名词后缀</w:t>
      </w:r>
      <w:r w:rsidRPr="00DB331F">
        <w:rPr>
          <w:rFonts w:ascii="Times New Roman" w:hAnsi="Times New Roman" w:cs="Times New Roman" w:hint="eastAsia"/>
          <w:bCs/>
          <w:szCs w:val="21"/>
        </w:rPr>
        <w:t>-ian</w:t>
      </w:r>
      <w:r w:rsidRPr="00DB331F">
        <w:rPr>
          <w:rFonts w:ascii="Times New Roman" w:hAnsi="Times New Roman" w:cs="Times New Roman" w:hint="eastAsia"/>
          <w:bCs/>
          <w:szCs w:val="21"/>
        </w:rPr>
        <w:t>，得到名词</w:t>
      </w:r>
      <w:r w:rsidRPr="00DB331F">
        <w:rPr>
          <w:rFonts w:ascii="Times New Roman" w:hAnsi="Times New Roman" w:cs="Times New Roman" w:hint="eastAsia"/>
          <w:bCs/>
          <w:szCs w:val="21"/>
        </w:rPr>
        <w:t>physician</w:t>
      </w:r>
      <w:r w:rsidRPr="00DB331F">
        <w:rPr>
          <w:rFonts w:ascii="Times New Roman" w:hAnsi="Times New Roman" w:cs="Times New Roman" w:hint="eastAsia"/>
          <w:bCs/>
          <w:szCs w:val="21"/>
        </w:rPr>
        <w:t>（医生）。在这里，</w:t>
      </w:r>
      <w:r w:rsidRPr="00DB331F">
        <w:rPr>
          <w:rFonts w:ascii="Times New Roman" w:hAnsi="Times New Roman" w:cs="Times New Roman" w:hint="eastAsia"/>
          <w:bCs/>
          <w:szCs w:val="21"/>
        </w:rPr>
        <w:t>physic</w:t>
      </w:r>
      <w:r w:rsidRPr="00DB331F">
        <w:rPr>
          <w:rFonts w:ascii="Times New Roman" w:hAnsi="Times New Roman" w:cs="Times New Roman" w:hint="eastAsia"/>
          <w:bCs/>
          <w:szCs w:val="21"/>
        </w:rPr>
        <w:t>特指“医学”。注意</w:t>
      </w:r>
      <w:r w:rsidRPr="00DB331F">
        <w:rPr>
          <w:rFonts w:ascii="Times New Roman" w:hAnsi="Times New Roman" w:cs="Times New Roman" w:hint="eastAsia"/>
          <w:bCs/>
          <w:szCs w:val="21"/>
        </w:rPr>
        <w:t>physician</w:t>
      </w:r>
      <w:r w:rsidRPr="00DB331F">
        <w:rPr>
          <w:rFonts w:ascii="Times New Roman" w:hAnsi="Times New Roman" w:cs="Times New Roman" w:hint="eastAsia"/>
          <w:bCs/>
          <w:szCs w:val="21"/>
        </w:rPr>
        <w:t>一般表示内科医生，不包括外科医生，因为古代医学只有内科，不能做外科手术。</w:t>
      </w:r>
    </w:p>
    <w:p w14:paraId="31DC3F63" w14:textId="77777777" w:rsidR="00DB331F" w:rsidRPr="00DB331F" w:rsidRDefault="00DB331F" w:rsidP="00DB331F">
      <w:pPr>
        <w:spacing w:line="360" w:lineRule="auto"/>
        <w:ind w:firstLineChars="201" w:firstLine="422"/>
        <w:rPr>
          <w:rFonts w:ascii="Times New Roman" w:hAnsi="Times New Roman" w:cs="Times New Roman"/>
          <w:bCs/>
          <w:szCs w:val="21"/>
        </w:rPr>
      </w:pPr>
      <w:r w:rsidRPr="00DB331F">
        <w:rPr>
          <w:rFonts w:ascii="Times New Roman" w:hAnsi="Times New Roman" w:cs="Times New Roman" w:hint="eastAsia"/>
          <w:bCs/>
          <w:szCs w:val="21"/>
        </w:rPr>
        <w:t>单词</w:t>
      </w:r>
      <w:r w:rsidRPr="00DB331F">
        <w:rPr>
          <w:rFonts w:ascii="Times New Roman" w:hAnsi="Times New Roman" w:cs="Times New Roman" w:hint="eastAsia"/>
          <w:bCs/>
          <w:szCs w:val="21"/>
        </w:rPr>
        <w:t>physicist</w:t>
      </w:r>
      <w:r w:rsidRPr="00DB331F">
        <w:rPr>
          <w:rFonts w:ascii="Times New Roman" w:hAnsi="Times New Roman" w:cs="Times New Roman" w:hint="eastAsia"/>
          <w:bCs/>
          <w:szCs w:val="21"/>
        </w:rPr>
        <w:t>（物理学家）由英国博学家</w:t>
      </w:r>
      <w:r w:rsidRPr="00DB331F">
        <w:rPr>
          <w:rFonts w:ascii="Times New Roman" w:hAnsi="Times New Roman" w:cs="Times New Roman" w:hint="eastAsia"/>
          <w:bCs/>
          <w:szCs w:val="21"/>
        </w:rPr>
        <w:t>William Whewell</w:t>
      </w:r>
      <w:r w:rsidRPr="00DB331F">
        <w:rPr>
          <w:rFonts w:ascii="Times New Roman" w:hAnsi="Times New Roman" w:cs="Times New Roman" w:hint="eastAsia"/>
          <w:bCs/>
          <w:szCs w:val="21"/>
        </w:rPr>
        <w:t>于</w:t>
      </w:r>
      <w:r w:rsidRPr="00DB331F">
        <w:rPr>
          <w:rFonts w:ascii="Times New Roman" w:hAnsi="Times New Roman" w:cs="Times New Roman" w:hint="eastAsia"/>
          <w:bCs/>
          <w:szCs w:val="21"/>
        </w:rPr>
        <w:t>1836</w:t>
      </w:r>
      <w:r w:rsidRPr="00DB331F">
        <w:rPr>
          <w:rFonts w:ascii="Times New Roman" w:hAnsi="Times New Roman" w:cs="Times New Roman" w:hint="eastAsia"/>
          <w:bCs/>
          <w:szCs w:val="21"/>
        </w:rPr>
        <w:t>年创造，用来表示致力于物理学领域学术研究的科学家，以区别于从事医学实践的</w:t>
      </w:r>
      <w:r w:rsidRPr="00DB331F">
        <w:rPr>
          <w:rFonts w:ascii="Times New Roman" w:hAnsi="Times New Roman" w:cs="Times New Roman" w:hint="eastAsia"/>
          <w:bCs/>
          <w:szCs w:val="21"/>
        </w:rPr>
        <w:t>physician</w:t>
      </w:r>
      <w:r w:rsidRPr="00DB331F">
        <w:rPr>
          <w:rFonts w:ascii="Times New Roman" w:hAnsi="Times New Roman" w:cs="Times New Roman" w:hint="eastAsia"/>
          <w:bCs/>
          <w:szCs w:val="21"/>
        </w:rPr>
        <w:t>。</w:t>
      </w:r>
      <w:r w:rsidRPr="00DB331F">
        <w:rPr>
          <w:rFonts w:ascii="Times New Roman" w:hAnsi="Times New Roman" w:cs="Times New Roman" w:hint="eastAsia"/>
          <w:bCs/>
          <w:szCs w:val="21"/>
        </w:rPr>
        <w:t>physicist</w:t>
      </w:r>
      <w:r w:rsidRPr="00DB331F">
        <w:rPr>
          <w:rFonts w:ascii="Times New Roman" w:hAnsi="Times New Roman" w:cs="Times New Roman" w:hint="eastAsia"/>
          <w:bCs/>
          <w:szCs w:val="21"/>
        </w:rPr>
        <w:t>中的前半截</w:t>
      </w:r>
      <w:r w:rsidRPr="00DB331F">
        <w:rPr>
          <w:rFonts w:ascii="Times New Roman" w:hAnsi="Times New Roman" w:cs="Times New Roman" w:hint="eastAsia"/>
          <w:bCs/>
          <w:szCs w:val="21"/>
        </w:rPr>
        <w:t>physic-</w:t>
      </w:r>
      <w:r w:rsidRPr="00DB331F">
        <w:rPr>
          <w:rFonts w:ascii="Times New Roman" w:hAnsi="Times New Roman" w:cs="Times New Roman" w:hint="eastAsia"/>
          <w:bCs/>
          <w:szCs w:val="21"/>
        </w:rPr>
        <w:t>特指“物理学”，相当于单词</w:t>
      </w:r>
      <w:r w:rsidRPr="00DB331F">
        <w:rPr>
          <w:rFonts w:ascii="Times New Roman" w:hAnsi="Times New Roman" w:cs="Times New Roman" w:hint="eastAsia"/>
          <w:bCs/>
          <w:szCs w:val="21"/>
        </w:rPr>
        <w:t>physics</w:t>
      </w:r>
      <w:r w:rsidRPr="00DB331F">
        <w:rPr>
          <w:rFonts w:ascii="Times New Roman" w:hAnsi="Times New Roman" w:cs="Times New Roman" w:hint="eastAsia"/>
          <w:bCs/>
          <w:szCs w:val="21"/>
        </w:rPr>
        <w:t>（物理学）。</w:t>
      </w:r>
    </w:p>
    <w:p w14:paraId="4D71AAE0" w14:textId="2E1CC3FB" w:rsidR="00DB331F" w:rsidRPr="00DB331F" w:rsidRDefault="00DB331F" w:rsidP="00DB331F">
      <w:pPr>
        <w:spacing w:line="360" w:lineRule="auto"/>
        <w:ind w:firstLineChars="201" w:firstLine="422"/>
        <w:rPr>
          <w:rFonts w:ascii="Times New Roman" w:hAnsi="Times New Roman" w:cs="Times New Roman"/>
          <w:bCs/>
          <w:szCs w:val="21"/>
        </w:rPr>
      </w:pPr>
      <w:r w:rsidRPr="00DB331F">
        <w:rPr>
          <w:rFonts w:ascii="Times New Roman" w:hAnsi="Times New Roman" w:cs="Times New Roman" w:hint="eastAsia"/>
          <w:bCs/>
          <w:szCs w:val="21"/>
        </w:rPr>
        <w:t>由此可见，</w:t>
      </w:r>
      <w:r w:rsidRPr="00DB331F">
        <w:rPr>
          <w:rFonts w:ascii="Times New Roman" w:hAnsi="Times New Roman" w:cs="Times New Roman" w:hint="eastAsia"/>
          <w:bCs/>
          <w:szCs w:val="21"/>
        </w:rPr>
        <w:t>physician</w:t>
      </w:r>
      <w:r w:rsidRPr="00DB331F">
        <w:rPr>
          <w:rFonts w:ascii="Times New Roman" w:hAnsi="Times New Roman" w:cs="Times New Roman" w:hint="eastAsia"/>
          <w:bCs/>
          <w:szCs w:val="21"/>
        </w:rPr>
        <w:t>（医生）和</w:t>
      </w:r>
      <w:r w:rsidRPr="00DB331F">
        <w:rPr>
          <w:rFonts w:ascii="Times New Roman" w:hAnsi="Times New Roman" w:cs="Times New Roman" w:hint="eastAsia"/>
          <w:bCs/>
          <w:szCs w:val="21"/>
        </w:rPr>
        <w:t>physicist</w:t>
      </w:r>
      <w:r w:rsidRPr="00DB331F">
        <w:rPr>
          <w:rFonts w:ascii="Times New Roman" w:hAnsi="Times New Roman" w:cs="Times New Roman" w:hint="eastAsia"/>
          <w:bCs/>
          <w:szCs w:val="21"/>
        </w:rPr>
        <w:t>（物理学家）都派生自单词</w:t>
      </w:r>
      <w:r w:rsidRPr="00DB331F">
        <w:rPr>
          <w:rFonts w:ascii="Times New Roman" w:hAnsi="Times New Roman" w:cs="Times New Roman" w:hint="eastAsia"/>
          <w:bCs/>
          <w:szCs w:val="21"/>
        </w:rPr>
        <w:t>physic</w:t>
      </w:r>
      <w:r w:rsidRPr="00DB331F">
        <w:rPr>
          <w:rFonts w:ascii="Times New Roman" w:hAnsi="Times New Roman" w:cs="Times New Roman" w:hint="eastAsia"/>
          <w:bCs/>
          <w:szCs w:val="21"/>
        </w:rPr>
        <w:t>（自然科学），只不过在</w:t>
      </w:r>
      <w:r w:rsidRPr="00DB331F">
        <w:rPr>
          <w:rFonts w:ascii="Times New Roman" w:hAnsi="Times New Roman" w:cs="Times New Roman" w:hint="eastAsia"/>
          <w:bCs/>
          <w:szCs w:val="21"/>
        </w:rPr>
        <w:t>physician</w:t>
      </w:r>
      <w:r w:rsidRPr="00DB331F">
        <w:rPr>
          <w:rFonts w:ascii="Times New Roman" w:hAnsi="Times New Roman" w:cs="Times New Roman" w:hint="eastAsia"/>
          <w:bCs/>
          <w:szCs w:val="21"/>
        </w:rPr>
        <w:t>中，</w:t>
      </w:r>
      <w:r w:rsidRPr="00DB331F">
        <w:rPr>
          <w:rFonts w:ascii="Times New Roman" w:hAnsi="Times New Roman" w:cs="Times New Roman" w:hint="eastAsia"/>
          <w:bCs/>
          <w:szCs w:val="21"/>
        </w:rPr>
        <w:t>physic</w:t>
      </w:r>
      <w:r w:rsidRPr="00DB331F">
        <w:rPr>
          <w:rFonts w:ascii="Times New Roman" w:hAnsi="Times New Roman" w:cs="Times New Roman" w:hint="eastAsia"/>
          <w:bCs/>
          <w:szCs w:val="21"/>
        </w:rPr>
        <w:t>特指“医学、关于人体的学问”，而在</w:t>
      </w:r>
      <w:r w:rsidRPr="00DB331F">
        <w:rPr>
          <w:rFonts w:ascii="Times New Roman" w:hAnsi="Times New Roman" w:cs="Times New Roman" w:hint="eastAsia"/>
          <w:bCs/>
          <w:szCs w:val="21"/>
        </w:rPr>
        <w:t>physicist</w:t>
      </w:r>
      <w:r w:rsidRPr="00DB331F">
        <w:rPr>
          <w:rFonts w:ascii="Times New Roman" w:hAnsi="Times New Roman" w:cs="Times New Roman" w:hint="eastAsia"/>
          <w:bCs/>
          <w:szCs w:val="21"/>
        </w:rPr>
        <w:t>中，</w:t>
      </w:r>
      <w:r w:rsidRPr="00DB331F">
        <w:rPr>
          <w:rFonts w:ascii="Times New Roman" w:hAnsi="Times New Roman" w:cs="Times New Roman" w:hint="eastAsia"/>
          <w:bCs/>
          <w:szCs w:val="21"/>
        </w:rPr>
        <w:t>physic</w:t>
      </w:r>
      <w:r w:rsidRPr="00DB331F">
        <w:rPr>
          <w:rFonts w:ascii="Times New Roman" w:hAnsi="Times New Roman" w:cs="Times New Roman" w:hint="eastAsia"/>
          <w:bCs/>
          <w:szCs w:val="21"/>
        </w:rPr>
        <w:t>特指“物理学、关于</w:t>
      </w:r>
      <w:r w:rsidR="00F42D5C">
        <w:rPr>
          <w:rFonts w:ascii="Times New Roman" w:hAnsi="Times New Roman" w:cs="Times New Roman" w:hint="eastAsia"/>
          <w:bCs/>
          <w:szCs w:val="21"/>
        </w:rPr>
        <w:t>物质世界</w:t>
      </w:r>
      <w:r w:rsidRPr="00DB331F">
        <w:rPr>
          <w:rFonts w:ascii="Times New Roman" w:hAnsi="Times New Roman" w:cs="Times New Roman" w:hint="eastAsia"/>
          <w:bCs/>
          <w:szCs w:val="21"/>
        </w:rPr>
        <w:t>的学问”。</w:t>
      </w:r>
    </w:p>
    <w:p w14:paraId="1CB53383" w14:textId="77777777" w:rsidR="00DB331F" w:rsidRPr="00DB331F" w:rsidRDefault="00DB331F" w:rsidP="00DB331F">
      <w:pPr>
        <w:spacing w:line="360" w:lineRule="auto"/>
        <w:ind w:firstLineChars="201" w:firstLine="422"/>
        <w:rPr>
          <w:rFonts w:ascii="Times New Roman" w:hAnsi="Times New Roman" w:cs="Times New Roman"/>
          <w:bCs/>
          <w:szCs w:val="21"/>
        </w:rPr>
      </w:pPr>
      <w:r w:rsidRPr="00DB331F">
        <w:rPr>
          <w:rFonts w:ascii="Times New Roman" w:hAnsi="Times New Roman" w:cs="Times New Roman" w:hint="eastAsia"/>
          <w:bCs/>
          <w:szCs w:val="21"/>
        </w:rPr>
        <w:t>词根</w:t>
      </w:r>
      <w:r w:rsidRPr="00DB331F">
        <w:rPr>
          <w:rFonts w:ascii="Times New Roman" w:hAnsi="Times New Roman" w:cs="Times New Roman" w:hint="eastAsia"/>
          <w:bCs/>
          <w:szCs w:val="21"/>
        </w:rPr>
        <w:t>phys-</w:t>
      </w:r>
      <w:r w:rsidRPr="00DB331F">
        <w:rPr>
          <w:rFonts w:ascii="Times New Roman" w:hAnsi="Times New Roman" w:cs="Times New Roman" w:hint="eastAsia"/>
          <w:bCs/>
          <w:szCs w:val="21"/>
        </w:rPr>
        <w:t>：自然，</w:t>
      </w:r>
      <w:r w:rsidRPr="00DB331F">
        <w:rPr>
          <w:rFonts w:ascii="Times New Roman" w:hAnsi="Times New Roman" w:cs="Times New Roman" w:hint="eastAsia"/>
          <w:bCs/>
          <w:szCs w:val="21"/>
        </w:rPr>
        <w:t>nature</w:t>
      </w:r>
    </w:p>
    <w:p w14:paraId="6E85DDC9" w14:textId="3D935EF4" w:rsidR="00DB331F" w:rsidRPr="00DB331F" w:rsidRDefault="00DB331F" w:rsidP="00DB331F">
      <w:pPr>
        <w:spacing w:line="360" w:lineRule="auto"/>
        <w:ind w:firstLineChars="201" w:firstLine="422"/>
        <w:rPr>
          <w:rFonts w:ascii="Times New Roman" w:hAnsi="Times New Roman" w:cs="Times New Roman"/>
          <w:bCs/>
          <w:szCs w:val="21"/>
        </w:rPr>
      </w:pPr>
      <w:r w:rsidRPr="00DB331F">
        <w:rPr>
          <w:rFonts w:ascii="Times New Roman" w:hAnsi="Times New Roman" w:cs="Times New Roman"/>
          <w:bCs/>
          <w:szCs w:val="21"/>
        </w:rPr>
        <w:t>physic</w:t>
      </w:r>
      <w:r w:rsidRPr="00DB331F">
        <w:rPr>
          <w:rFonts w:ascii="Times New Roman" w:hAnsi="Times New Roman" w:cs="Times New Roman" w:hint="eastAsia"/>
          <w:bCs/>
          <w:szCs w:val="21"/>
        </w:rPr>
        <w:t>：</w:t>
      </w:r>
      <w:r w:rsidRPr="00DB331F">
        <w:rPr>
          <w:rFonts w:ascii="Times New Roman" w:hAnsi="Times New Roman" w:cs="Times New Roman"/>
          <w:bCs/>
          <w:szCs w:val="21"/>
        </w:rPr>
        <w:t>[ˈfɪzɪk] n.</w:t>
      </w:r>
      <w:r w:rsidRPr="00DB331F">
        <w:rPr>
          <w:rFonts w:ascii="Times New Roman" w:hAnsi="Times New Roman" w:cs="Times New Roman" w:hint="eastAsia"/>
          <w:bCs/>
          <w:szCs w:val="21"/>
        </w:rPr>
        <w:t>（古）自然科学；医学，疗法，药剂</w:t>
      </w:r>
    </w:p>
    <w:p w14:paraId="209A66E0" w14:textId="59AE8D1B" w:rsidR="00DB331F" w:rsidRPr="00DB331F" w:rsidRDefault="00DB331F" w:rsidP="00DB331F">
      <w:pPr>
        <w:spacing w:line="360" w:lineRule="auto"/>
        <w:ind w:firstLineChars="201" w:firstLine="422"/>
        <w:rPr>
          <w:rFonts w:ascii="Times New Roman" w:hAnsi="Times New Roman" w:cs="Times New Roman"/>
          <w:bCs/>
          <w:szCs w:val="21"/>
        </w:rPr>
      </w:pPr>
      <w:r w:rsidRPr="00DB331F">
        <w:rPr>
          <w:rFonts w:ascii="Times New Roman" w:hAnsi="Times New Roman" w:cs="Times New Roman"/>
          <w:bCs/>
          <w:szCs w:val="21"/>
        </w:rPr>
        <w:t>physics</w:t>
      </w:r>
      <w:r w:rsidRPr="00DB331F">
        <w:rPr>
          <w:rFonts w:ascii="Times New Roman" w:hAnsi="Times New Roman" w:cs="Times New Roman" w:hint="eastAsia"/>
          <w:bCs/>
          <w:szCs w:val="21"/>
        </w:rPr>
        <w:t>：</w:t>
      </w:r>
      <w:r w:rsidRPr="00DB331F">
        <w:rPr>
          <w:rFonts w:ascii="Times New Roman" w:hAnsi="Times New Roman" w:cs="Times New Roman"/>
          <w:bCs/>
          <w:szCs w:val="21"/>
        </w:rPr>
        <w:t>[ˈfɪzɪks] n.</w:t>
      </w:r>
      <w:r w:rsidRPr="00DB331F">
        <w:rPr>
          <w:rFonts w:ascii="Times New Roman" w:hAnsi="Times New Roman" w:cs="Times New Roman" w:hint="eastAsia"/>
          <w:bCs/>
          <w:szCs w:val="21"/>
        </w:rPr>
        <w:t>物理学</w:t>
      </w:r>
    </w:p>
    <w:p w14:paraId="5E6966C8" w14:textId="013D0875" w:rsidR="00DB331F" w:rsidRPr="00DB331F" w:rsidRDefault="00DB331F" w:rsidP="00DB331F">
      <w:pPr>
        <w:spacing w:line="360" w:lineRule="auto"/>
        <w:ind w:firstLineChars="201" w:firstLine="422"/>
        <w:rPr>
          <w:rFonts w:ascii="Times New Roman" w:hAnsi="Times New Roman" w:cs="Times New Roman"/>
          <w:bCs/>
          <w:szCs w:val="21"/>
        </w:rPr>
      </w:pPr>
      <w:r w:rsidRPr="00DB331F">
        <w:rPr>
          <w:rFonts w:ascii="Times New Roman" w:hAnsi="Times New Roman" w:cs="Times New Roman"/>
          <w:bCs/>
          <w:szCs w:val="21"/>
        </w:rPr>
        <w:t>physical</w:t>
      </w:r>
      <w:r w:rsidRPr="00DB331F">
        <w:rPr>
          <w:rFonts w:ascii="Times New Roman" w:hAnsi="Times New Roman" w:cs="Times New Roman" w:hint="eastAsia"/>
          <w:bCs/>
          <w:szCs w:val="21"/>
        </w:rPr>
        <w:t>：</w:t>
      </w:r>
      <w:r w:rsidRPr="00DB331F">
        <w:rPr>
          <w:rFonts w:ascii="Times New Roman" w:hAnsi="Times New Roman" w:cs="Times New Roman"/>
          <w:bCs/>
          <w:szCs w:val="21"/>
        </w:rPr>
        <w:t>[ˈfɪzɪk(ə)l] n.</w:t>
      </w:r>
      <w:r w:rsidR="00E564E8" w:rsidRPr="00DB331F">
        <w:rPr>
          <w:rFonts w:ascii="Times New Roman" w:hAnsi="Times New Roman" w:cs="Times New Roman" w:hint="eastAsia"/>
          <w:bCs/>
          <w:szCs w:val="21"/>
        </w:rPr>
        <w:t>身体的，肉体的</w:t>
      </w:r>
      <w:r w:rsidRPr="00DB331F">
        <w:rPr>
          <w:rFonts w:ascii="Times New Roman" w:hAnsi="Times New Roman" w:cs="Times New Roman" w:hint="eastAsia"/>
          <w:bCs/>
          <w:szCs w:val="21"/>
        </w:rPr>
        <w:t>；</w:t>
      </w:r>
      <w:r w:rsidR="00E564E8">
        <w:rPr>
          <w:rFonts w:ascii="Times New Roman" w:hAnsi="Times New Roman" w:cs="Times New Roman" w:hint="eastAsia"/>
          <w:bCs/>
          <w:szCs w:val="21"/>
        </w:rPr>
        <w:t>物质的，</w:t>
      </w:r>
      <w:r w:rsidRPr="00DB331F">
        <w:rPr>
          <w:rFonts w:ascii="Times New Roman" w:hAnsi="Times New Roman" w:cs="Times New Roman" w:hint="eastAsia"/>
          <w:bCs/>
          <w:szCs w:val="21"/>
        </w:rPr>
        <w:t>有形的</w:t>
      </w:r>
      <w:r w:rsidR="00E564E8">
        <w:rPr>
          <w:rFonts w:ascii="Times New Roman" w:hAnsi="Times New Roman" w:cs="Times New Roman" w:hint="eastAsia"/>
          <w:bCs/>
          <w:szCs w:val="21"/>
        </w:rPr>
        <w:t>，物理的</w:t>
      </w:r>
      <w:r w:rsidRPr="00DB331F">
        <w:rPr>
          <w:rFonts w:ascii="Times New Roman" w:hAnsi="Times New Roman" w:cs="Times New Roman"/>
          <w:bCs/>
          <w:szCs w:val="21"/>
        </w:rPr>
        <w:t>n.</w:t>
      </w:r>
      <w:r w:rsidRPr="00DB331F">
        <w:rPr>
          <w:rFonts w:ascii="Times New Roman" w:hAnsi="Times New Roman" w:cs="Times New Roman" w:hint="eastAsia"/>
          <w:bCs/>
          <w:szCs w:val="21"/>
        </w:rPr>
        <w:t>体格检查</w:t>
      </w:r>
    </w:p>
    <w:p w14:paraId="0C98E478" w14:textId="42310C9C" w:rsidR="00DB331F" w:rsidRPr="00DB331F" w:rsidRDefault="00DB331F" w:rsidP="00DB331F">
      <w:pPr>
        <w:spacing w:line="360" w:lineRule="auto"/>
        <w:ind w:firstLineChars="201" w:firstLine="422"/>
        <w:rPr>
          <w:rFonts w:ascii="Times New Roman" w:hAnsi="Times New Roman" w:cs="Times New Roman"/>
          <w:bCs/>
          <w:szCs w:val="21"/>
        </w:rPr>
      </w:pPr>
      <w:r w:rsidRPr="00DB331F">
        <w:rPr>
          <w:rFonts w:ascii="Times New Roman" w:hAnsi="Times New Roman" w:cs="Times New Roman"/>
          <w:bCs/>
          <w:szCs w:val="21"/>
        </w:rPr>
        <w:t>physician</w:t>
      </w:r>
      <w:r w:rsidRPr="00DB331F">
        <w:rPr>
          <w:rFonts w:ascii="Times New Roman" w:hAnsi="Times New Roman" w:cs="Times New Roman" w:hint="eastAsia"/>
          <w:bCs/>
          <w:szCs w:val="21"/>
        </w:rPr>
        <w:t>：</w:t>
      </w:r>
      <w:r w:rsidRPr="00DB331F">
        <w:rPr>
          <w:rFonts w:ascii="Times New Roman" w:hAnsi="Times New Roman" w:cs="Times New Roman"/>
          <w:bCs/>
          <w:szCs w:val="21"/>
        </w:rPr>
        <w:t>[</w:t>
      </w:r>
      <w:r w:rsidR="00E564E8" w:rsidRPr="00E564E8">
        <w:rPr>
          <w:rFonts w:ascii="Times New Roman" w:hAnsi="Times New Roman" w:cs="Times New Roman"/>
          <w:bCs/>
          <w:szCs w:val="21"/>
        </w:rPr>
        <w:t>fɪˈzɪʃ(ə)n</w:t>
      </w:r>
      <w:r w:rsidRPr="00DB331F">
        <w:rPr>
          <w:rFonts w:ascii="Times New Roman" w:hAnsi="Times New Roman" w:cs="Times New Roman"/>
          <w:bCs/>
          <w:szCs w:val="21"/>
        </w:rPr>
        <w:t>] n.</w:t>
      </w:r>
      <w:r w:rsidRPr="00DB331F">
        <w:rPr>
          <w:rFonts w:ascii="Times New Roman" w:hAnsi="Times New Roman" w:cs="Times New Roman" w:hint="eastAsia"/>
          <w:bCs/>
          <w:szCs w:val="21"/>
        </w:rPr>
        <w:t>医生，内科医生</w:t>
      </w:r>
    </w:p>
    <w:p w14:paraId="7634278B" w14:textId="12B7E1A6" w:rsidR="00D10827" w:rsidRPr="00412577" w:rsidRDefault="00DB331F" w:rsidP="00412577">
      <w:pPr>
        <w:spacing w:line="360" w:lineRule="auto"/>
        <w:ind w:firstLineChars="201" w:firstLine="422"/>
        <w:rPr>
          <w:rFonts w:ascii="Times New Roman" w:eastAsia="宋体" w:hAnsi="Times New Roman" w:cs="Times New Roman"/>
          <w:color w:val="000000" w:themeColor="text1"/>
          <w:szCs w:val="21"/>
        </w:rPr>
      </w:pPr>
      <w:r w:rsidRPr="00DB331F">
        <w:rPr>
          <w:rFonts w:ascii="Times New Roman" w:hAnsi="Times New Roman" w:cs="Times New Roman"/>
          <w:bCs/>
          <w:szCs w:val="21"/>
        </w:rPr>
        <w:t>physicist</w:t>
      </w:r>
      <w:r w:rsidRPr="00DB331F">
        <w:rPr>
          <w:rFonts w:ascii="Times New Roman" w:hAnsi="Times New Roman" w:cs="Times New Roman" w:hint="eastAsia"/>
          <w:bCs/>
          <w:szCs w:val="21"/>
        </w:rPr>
        <w:t>：</w:t>
      </w:r>
      <w:r w:rsidRPr="00DB331F">
        <w:rPr>
          <w:rFonts w:ascii="Times New Roman" w:hAnsi="Times New Roman" w:cs="Times New Roman"/>
          <w:bCs/>
          <w:szCs w:val="21"/>
        </w:rPr>
        <w:t>[ˈfɪzɪsɪst] n.</w:t>
      </w:r>
      <w:r w:rsidRPr="00DB331F">
        <w:rPr>
          <w:rFonts w:ascii="Times New Roman" w:hAnsi="Times New Roman" w:cs="Times New Roman" w:hint="eastAsia"/>
          <w:bCs/>
          <w:szCs w:val="21"/>
        </w:rPr>
        <w:t>物理学家</w:t>
      </w:r>
    </w:p>
    <w:p w14:paraId="257515F1" w14:textId="38B6B67D" w:rsidR="00921E0A" w:rsidRPr="00D355D1" w:rsidRDefault="00921E0A" w:rsidP="00921E0A">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D355D1">
        <w:rPr>
          <w:rFonts w:ascii="Times New Roman" w:eastAsia="宋体" w:hAnsi="Times New Roman" w:cs="Times New Roman" w:hint="eastAsia"/>
          <w:b w:val="0"/>
          <w:color w:val="000000" w:themeColor="text1"/>
          <w:sz w:val="21"/>
          <w:szCs w:val="21"/>
          <w:shd w:val="clear" w:color="auto" w:fill="FFFFFF"/>
        </w:rPr>
        <w:t>temporal</w:t>
      </w:r>
      <w:r>
        <w:rPr>
          <w:rFonts w:ascii="Times New Roman" w:eastAsia="宋体" w:hAnsi="Times New Roman" w:cs="Times New Roman" w:hint="eastAsia"/>
          <w:b w:val="0"/>
          <w:color w:val="000000" w:themeColor="text1"/>
          <w:sz w:val="21"/>
          <w:szCs w:val="21"/>
          <w:shd w:val="clear" w:color="auto" w:fill="FFFFFF"/>
        </w:rPr>
        <w:t>（</w:t>
      </w:r>
      <w:r w:rsidRPr="00D355D1">
        <w:rPr>
          <w:rFonts w:ascii="Times New Roman" w:eastAsia="宋体" w:hAnsi="Times New Roman" w:cs="Times New Roman" w:hint="eastAsia"/>
          <w:b w:val="0"/>
          <w:color w:val="000000" w:themeColor="text1"/>
          <w:sz w:val="21"/>
          <w:szCs w:val="21"/>
          <w:shd w:val="clear" w:color="auto" w:fill="FFFFFF"/>
        </w:rPr>
        <w:t>世俗的</w:t>
      </w:r>
      <w:r>
        <w:rPr>
          <w:rFonts w:ascii="Times New Roman" w:eastAsia="宋体" w:hAnsi="Times New Roman" w:cs="Times New Roman" w:hint="eastAsia"/>
          <w:b w:val="0"/>
          <w:color w:val="000000" w:themeColor="text1"/>
          <w:sz w:val="21"/>
          <w:szCs w:val="21"/>
          <w:shd w:val="clear" w:color="auto" w:fill="FFFFFF"/>
        </w:rPr>
        <w:t>）：</w:t>
      </w:r>
      <w:r w:rsidR="00301F05">
        <w:rPr>
          <w:rFonts w:ascii="Times New Roman" w:eastAsia="宋体" w:hAnsi="Times New Roman" w:cs="Times New Roman" w:hint="eastAsia"/>
          <w:b w:val="0"/>
          <w:color w:val="000000" w:themeColor="text1"/>
          <w:sz w:val="21"/>
          <w:szCs w:val="21"/>
          <w:shd w:val="clear" w:color="auto" w:fill="FFFFFF"/>
        </w:rPr>
        <w:t>仅持续一段时间</w:t>
      </w:r>
      <w:r>
        <w:rPr>
          <w:rFonts w:ascii="Times New Roman" w:eastAsia="宋体" w:hAnsi="Times New Roman" w:cs="Times New Roman" w:hint="eastAsia"/>
          <w:b w:val="0"/>
          <w:color w:val="000000" w:themeColor="text1"/>
          <w:sz w:val="21"/>
          <w:szCs w:val="21"/>
          <w:shd w:val="clear" w:color="auto" w:fill="FFFFFF"/>
        </w:rPr>
        <w:t>的</w:t>
      </w:r>
    </w:p>
    <w:p w14:paraId="17D789B5" w14:textId="5C96875B" w:rsidR="00921E0A" w:rsidRDefault="00921E0A" w:rsidP="00921E0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古人认为自然事物的本质特点就是“有生有死”，只能存在一段时间，不能像“超自然事物”那样永恒存在。英语单词</w:t>
      </w:r>
      <w:r>
        <w:rPr>
          <w:rFonts w:ascii="Times New Roman" w:eastAsia="宋体" w:hAnsi="Times New Roman" w:cs="Times New Roman" w:hint="eastAsia"/>
          <w:color w:val="000000" w:themeColor="text1"/>
          <w:szCs w:val="21"/>
        </w:rPr>
        <w:t>temporal</w:t>
      </w:r>
      <w:r>
        <w:rPr>
          <w:rFonts w:ascii="Times New Roman" w:eastAsia="宋体" w:hAnsi="Times New Roman" w:cs="Times New Roman" w:hint="eastAsia"/>
          <w:color w:val="000000" w:themeColor="text1"/>
          <w:szCs w:val="21"/>
        </w:rPr>
        <w:t>（世俗的）也反映了古人的这种观念。</w:t>
      </w:r>
    </w:p>
    <w:p w14:paraId="7283CC85" w14:textId="5DCB7EBB" w:rsidR="00921E0A" w:rsidRDefault="00921E0A" w:rsidP="00921E0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temporal</w:t>
      </w:r>
      <w:r>
        <w:rPr>
          <w:rFonts w:ascii="Times New Roman" w:eastAsia="宋体" w:hAnsi="Times New Roman" w:cs="Times New Roman" w:hint="eastAsia"/>
          <w:color w:val="000000" w:themeColor="text1"/>
          <w:szCs w:val="21"/>
        </w:rPr>
        <w:t>来自拉丁语，前面的词根</w:t>
      </w:r>
      <w:r>
        <w:rPr>
          <w:rFonts w:ascii="Times New Roman" w:eastAsia="宋体" w:hAnsi="Times New Roman" w:cs="Times New Roman" w:hint="eastAsia"/>
          <w:color w:val="000000" w:themeColor="text1"/>
          <w:szCs w:val="21"/>
        </w:rPr>
        <w:t>tempor-</w:t>
      </w:r>
      <w:r>
        <w:rPr>
          <w:rFonts w:ascii="Times New Roman" w:eastAsia="宋体" w:hAnsi="Times New Roman" w:cs="Times New Roman" w:hint="eastAsia"/>
          <w:color w:val="000000" w:themeColor="text1"/>
          <w:szCs w:val="21"/>
        </w:rPr>
        <w:t>表示“时间”，</w:t>
      </w:r>
      <w:r w:rsidR="00301F05">
        <w:rPr>
          <w:rFonts w:ascii="Times New Roman" w:eastAsia="宋体" w:hAnsi="Times New Roman" w:cs="Times New Roman" w:hint="eastAsia"/>
          <w:color w:val="000000" w:themeColor="text1"/>
          <w:szCs w:val="21"/>
        </w:rPr>
        <w:t>尤指“有限的一段时间”，</w:t>
      </w:r>
      <w:r w:rsidR="00C84FF1">
        <w:rPr>
          <w:rFonts w:ascii="Times New Roman" w:eastAsia="宋体" w:hAnsi="Times New Roman" w:cs="Times New Roman" w:hint="eastAsia"/>
          <w:color w:val="000000" w:themeColor="text1"/>
          <w:szCs w:val="21"/>
        </w:rPr>
        <w:t>后面加形容词后缀</w:t>
      </w:r>
      <w:r w:rsidR="00C84FF1">
        <w:rPr>
          <w:rFonts w:ascii="Times New Roman" w:eastAsia="宋体" w:hAnsi="Times New Roman" w:cs="Times New Roman" w:hint="eastAsia"/>
          <w:color w:val="000000" w:themeColor="text1"/>
          <w:szCs w:val="21"/>
        </w:rPr>
        <w:t>-al</w:t>
      </w:r>
      <w:r w:rsidR="00C84FF1">
        <w:rPr>
          <w:rFonts w:ascii="Times New Roman" w:eastAsia="宋体" w:hAnsi="Times New Roman" w:cs="Times New Roman" w:hint="eastAsia"/>
          <w:color w:val="000000" w:themeColor="text1"/>
          <w:szCs w:val="21"/>
        </w:rPr>
        <w:t>构成形容词，本意就是“与时间相关”，比如</w:t>
      </w:r>
      <w:r w:rsidR="00C84FF1" w:rsidRPr="00C84FF1">
        <w:rPr>
          <w:rFonts w:ascii="Times New Roman" w:eastAsia="宋体" w:hAnsi="Times New Roman" w:cs="Times New Roman" w:hint="eastAsia"/>
          <w:color w:val="000000" w:themeColor="text1"/>
          <w:szCs w:val="21"/>
        </w:rPr>
        <w:t>spatial and temporal dimensions</w:t>
      </w:r>
      <w:r w:rsidR="00C84FF1">
        <w:rPr>
          <w:rFonts w:ascii="Times New Roman" w:eastAsia="宋体" w:hAnsi="Times New Roman" w:cs="Times New Roman" w:hint="eastAsia"/>
          <w:color w:val="000000" w:themeColor="text1"/>
          <w:szCs w:val="21"/>
        </w:rPr>
        <w:t>（空间和时间</w:t>
      </w:r>
      <w:r w:rsidR="00C84FF1" w:rsidRPr="00C84FF1">
        <w:rPr>
          <w:rFonts w:ascii="Times New Roman" w:eastAsia="宋体" w:hAnsi="Times New Roman" w:cs="Times New Roman" w:hint="eastAsia"/>
          <w:color w:val="000000" w:themeColor="text1"/>
          <w:szCs w:val="21"/>
        </w:rPr>
        <w:t>维度</w:t>
      </w:r>
      <w:r w:rsidR="00C84FF1">
        <w:rPr>
          <w:rFonts w:ascii="Times New Roman" w:eastAsia="宋体" w:hAnsi="Times New Roman" w:cs="Times New Roman" w:hint="eastAsia"/>
          <w:color w:val="000000" w:themeColor="text1"/>
          <w:szCs w:val="21"/>
        </w:rPr>
        <w:t>）。</w:t>
      </w:r>
    </w:p>
    <w:p w14:paraId="29DDC03D" w14:textId="65F844BD" w:rsidR="00C84FF1" w:rsidRDefault="00C84FF1" w:rsidP="00921E0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temporal</w:t>
      </w:r>
      <w:r>
        <w:rPr>
          <w:rFonts w:ascii="Times New Roman" w:eastAsia="宋体" w:hAnsi="Times New Roman" w:cs="Times New Roman" w:hint="eastAsia"/>
          <w:color w:val="000000" w:themeColor="text1"/>
          <w:szCs w:val="21"/>
        </w:rPr>
        <w:t>还可以引申表示“仅持续一段时间的”，也就是“寿命有限的，非永恒的”。由</w:t>
      </w:r>
      <w:r>
        <w:rPr>
          <w:rFonts w:ascii="Times New Roman" w:eastAsia="宋体" w:hAnsi="Times New Roman" w:cs="Times New Roman" w:hint="eastAsia"/>
          <w:color w:val="000000" w:themeColor="text1"/>
          <w:szCs w:val="21"/>
        </w:rPr>
        <w:lastRenderedPageBreak/>
        <w:t>于我们人类的肉体和我们所在的物质世界都是“有生有死”的自然事物，都不是永恒的，因此</w:t>
      </w:r>
      <w:bookmarkStart w:id="542" w:name="OLE_LINK106"/>
      <w:r>
        <w:rPr>
          <w:rFonts w:ascii="Times New Roman" w:eastAsia="宋体" w:hAnsi="Times New Roman" w:cs="Times New Roman" w:hint="eastAsia"/>
          <w:color w:val="000000" w:themeColor="text1"/>
          <w:szCs w:val="21"/>
        </w:rPr>
        <w:t>temporal</w:t>
      </w:r>
      <w:bookmarkEnd w:id="542"/>
      <w:r>
        <w:rPr>
          <w:rFonts w:ascii="Times New Roman" w:eastAsia="宋体" w:hAnsi="Times New Roman" w:cs="Times New Roman" w:hint="eastAsia"/>
          <w:color w:val="000000" w:themeColor="text1"/>
          <w:szCs w:val="21"/>
        </w:rPr>
        <w:t>又引申表示“与人类的肉体及物质世界相关的”，也就是“世俗的”，比如：</w:t>
      </w:r>
      <w:r w:rsidRPr="00C84FF1">
        <w:rPr>
          <w:rFonts w:ascii="Times New Roman" w:eastAsia="宋体" w:hAnsi="Times New Roman" w:cs="Times New Roman" w:hint="eastAsia"/>
          <w:color w:val="000000" w:themeColor="text1"/>
          <w:szCs w:val="21"/>
        </w:rPr>
        <w:t>Although spiritual leader of millions of people, the Pope has no temporal power.</w:t>
      </w:r>
      <w:r w:rsidRPr="00C84FF1">
        <w:rPr>
          <w:rFonts w:ascii="Times New Roman" w:eastAsia="宋体" w:hAnsi="Times New Roman" w:cs="Times New Roman" w:hint="eastAsia"/>
          <w:color w:val="000000" w:themeColor="text1"/>
          <w:szCs w:val="21"/>
        </w:rPr>
        <w:t>教皇虽然是亿万人的精神领袖，但没有丝毫的世俗权力。</w:t>
      </w:r>
    </w:p>
    <w:p w14:paraId="3075A9DB" w14:textId="59B44E0D" w:rsidR="00C84FF1" w:rsidRDefault="00301F05" w:rsidP="00921E0A">
      <w:pPr>
        <w:spacing w:line="360" w:lineRule="auto"/>
        <w:ind w:firstLineChars="201" w:firstLine="422"/>
        <w:rPr>
          <w:rFonts w:ascii="Times New Roman" w:hAnsi="Times New Roman" w:cs="Times New Roman"/>
          <w:bCs/>
          <w:szCs w:val="21"/>
        </w:rPr>
      </w:pPr>
      <w:r>
        <w:rPr>
          <w:rFonts w:ascii="Times New Roman" w:eastAsia="宋体" w:hAnsi="Times New Roman" w:cs="Times New Roman" w:hint="eastAsia"/>
          <w:color w:val="000000" w:themeColor="text1"/>
          <w:szCs w:val="21"/>
        </w:rPr>
        <w:t>来自词根</w:t>
      </w:r>
      <w:r>
        <w:rPr>
          <w:rFonts w:ascii="Times New Roman" w:eastAsia="宋体" w:hAnsi="Times New Roman" w:cs="Times New Roman" w:hint="eastAsia"/>
          <w:color w:val="000000" w:themeColor="text1"/>
          <w:szCs w:val="21"/>
        </w:rPr>
        <w:t>tempor-</w:t>
      </w:r>
      <w:r>
        <w:rPr>
          <w:rFonts w:ascii="Times New Roman" w:eastAsia="宋体" w:hAnsi="Times New Roman" w:cs="Times New Roman" w:hint="eastAsia"/>
          <w:color w:val="000000" w:themeColor="text1"/>
          <w:szCs w:val="21"/>
        </w:rPr>
        <w:t>（时间）的常见单词</w:t>
      </w:r>
      <w:r w:rsidR="00700578">
        <w:rPr>
          <w:rFonts w:ascii="Times New Roman" w:eastAsia="宋体" w:hAnsi="Times New Roman" w:cs="Times New Roman" w:hint="eastAsia"/>
          <w:color w:val="000000" w:themeColor="text1"/>
          <w:szCs w:val="21"/>
        </w:rPr>
        <w:t>还有</w:t>
      </w:r>
      <w:r>
        <w:rPr>
          <w:rFonts w:ascii="Times New Roman" w:eastAsia="宋体" w:hAnsi="Times New Roman" w:cs="Times New Roman" w:hint="eastAsia"/>
          <w:color w:val="000000" w:themeColor="text1"/>
          <w:szCs w:val="21"/>
        </w:rPr>
        <w:t>temporary</w:t>
      </w:r>
      <w:r>
        <w:rPr>
          <w:rFonts w:ascii="Times New Roman" w:eastAsia="宋体" w:hAnsi="Times New Roman" w:cs="Times New Roman" w:hint="eastAsia"/>
          <w:color w:val="000000" w:themeColor="text1"/>
          <w:szCs w:val="21"/>
        </w:rPr>
        <w:t>（临时的）。在这里，词根</w:t>
      </w:r>
      <w:r>
        <w:rPr>
          <w:rFonts w:ascii="Times New Roman" w:eastAsia="宋体" w:hAnsi="Times New Roman" w:cs="Times New Roman" w:hint="eastAsia"/>
          <w:color w:val="000000" w:themeColor="text1"/>
          <w:szCs w:val="21"/>
        </w:rPr>
        <w:t>tempor-</w:t>
      </w:r>
      <w:r>
        <w:rPr>
          <w:rFonts w:ascii="Times New Roman" w:eastAsia="宋体" w:hAnsi="Times New Roman" w:cs="Times New Roman" w:hint="eastAsia"/>
          <w:color w:val="000000" w:themeColor="text1"/>
          <w:szCs w:val="21"/>
        </w:rPr>
        <w:t>表示“有限的一段时间”，后面加形容词后缀</w:t>
      </w:r>
      <w:r>
        <w:rPr>
          <w:rFonts w:ascii="Times New Roman" w:eastAsia="宋体" w:hAnsi="Times New Roman" w:cs="Times New Roman" w:hint="eastAsia"/>
          <w:color w:val="000000" w:themeColor="text1"/>
          <w:szCs w:val="21"/>
        </w:rPr>
        <w:t>-ary</w:t>
      </w:r>
      <w:r>
        <w:rPr>
          <w:rFonts w:ascii="Times New Roman" w:eastAsia="宋体" w:hAnsi="Times New Roman" w:cs="Times New Roman" w:hint="eastAsia"/>
          <w:color w:val="000000" w:themeColor="text1"/>
          <w:szCs w:val="21"/>
        </w:rPr>
        <w:t>构成形容词，字面意思就是“有限的一段时间的”，所以就是“临时的，暂时的”，比如：</w:t>
      </w:r>
      <w:r w:rsidRPr="00241EDA">
        <w:rPr>
          <w:rFonts w:ascii="Times New Roman" w:hAnsi="Times New Roman" w:cs="Times New Roman" w:hint="eastAsia"/>
          <w:bCs/>
          <w:szCs w:val="21"/>
        </w:rPr>
        <w:t>a</w:t>
      </w:r>
      <w:r w:rsidRPr="00241EDA">
        <w:rPr>
          <w:rFonts w:ascii="Times New Roman" w:hAnsi="Times New Roman" w:cs="Times New Roman"/>
          <w:bCs/>
          <w:szCs w:val="21"/>
        </w:rPr>
        <w:t xml:space="preserve"> temporary job</w:t>
      </w:r>
      <w:r>
        <w:rPr>
          <w:rFonts w:ascii="Times New Roman" w:hAnsi="Times New Roman" w:cs="Times New Roman" w:hint="eastAsia"/>
          <w:bCs/>
          <w:szCs w:val="21"/>
        </w:rPr>
        <w:t>（</w:t>
      </w:r>
      <w:r w:rsidRPr="00241EDA">
        <w:rPr>
          <w:rFonts w:ascii="Times New Roman" w:hAnsi="Times New Roman" w:cs="Times New Roman" w:hint="eastAsia"/>
          <w:bCs/>
          <w:szCs w:val="21"/>
        </w:rPr>
        <w:t>一份临时工作</w:t>
      </w:r>
      <w:r>
        <w:rPr>
          <w:rFonts w:ascii="Times New Roman" w:hAnsi="Times New Roman" w:cs="Times New Roman" w:hint="eastAsia"/>
          <w:bCs/>
          <w:szCs w:val="21"/>
        </w:rPr>
        <w:t>），</w:t>
      </w:r>
      <w:r w:rsidRPr="00241EDA">
        <w:rPr>
          <w:rFonts w:ascii="Times New Roman" w:hAnsi="Times New Roman" w:cs="Times New Roman" w:hint="eastAsia"/>
          <w:bCs/>
          <w:szCs w:val="21"/>
        </w:rPr>
        <w:t xml:space="preserve">The arrangement is temporary. </w:t>
      </w:r>
      <w:r w:rsidRPr="00241EDA">
        <w:rPr>
          <w:rFonts w:ascii="Times New Roman" w:hAnsi="Times New Roman" w:cs="Times New Roman" w:hint="eastAsia"/>
          <w:bCs/>
          <w:szCs w:val="21"/>
        </w:rPr>
        <w:t>这种安排只是暂时的</w:t>
      </w:r>
      <w:r w:rsidRPr="00241EDA">
        <w:rPr>
          <w:rFonts w:ascii="Times New Roman" w:hAnsi="Times New Roman" w:cs="Times New Roman" w:hint="eastAsia"/>
          <w:bCs/>
          <w:szCs w:val="21"/>
        </w:rPr>
        <w:t xml:space="preserve">. </w:t>
      </w:r>
    </w:p>
    <w:p w14:paraId="0D243480" w14:textId="38F7FBA0" w:rsidR="00301F05" w:rsidRPr="00301F05" w:rsidRDefault="00301F05" w:rsidP="00301F05">
      <w:pPr>
        <w:spacing w:line="360" w:lineRule="auto"/>
        <w:ind w:firstLineChars="201" w:firstLine="422"/>
        <w:rPr>
          <w:rFonts w:ascii="Times New Roman" w:eastAsia="宋体" w:hAnsi="Times New Roman" w:cs="Times New Roman"/>
          <w:color w:val="000000" w:themeColor="text1"/>
          <w:szCs w:val="21"/>
        </w:rPr>
      </w:pPr>
      <w:r w:rsidRPr="00301F05">
        <w:rPr>
          <w:rFonts w:ascii="Times New Roman" w:eastAsia="宋体" w:hAnsi="Times New Roman" w:cs="Times New Roman" w:hint="eastAsia"/>
          <w:color w:val="000000" w:themeColor="text1"/>
          <w:szCs w:val="21"/>
        </w:rPr>
        <w:t>temporal</w:t>
      </w:r>
      <w:r w:rsidRPr="00301F05">
        <w:rPr>
          <w:rFonts w:ascii="Times New Roman" w:eastAsia="宋体" w:hAnsi="Times New Roman" w:cs="Times New Roman" w:hint="eastAsia"/>
          <w:color w:val="000000" w:themeColor="text1"/>
          <w:szCs w:val="21"/>
        </w:rPr>
        <w:t>：</w:t>
      </w:r>
      <w:r w:rsidRPr="00301F05">
        <w:rPr>
          <w:rFonts w:ascii="Times New Roman" w:eastAsia="宋体" w:hAnsi="Times New Roman" w:cs="Times New Roman"/>
          <w:color w:val="000000" w:themeColor="text1"/>
          <w:szCs w:val="21"/>
        </w:rPr>
        <w:t>[ˈtempərəl]adj.</w:t>
      </w:r>
      <w:r w:rsidRPr="00301F05">
        <w:rPr>
          <w:rFonts w:ascii="Times New Roman" w:eastAsia="宋体" w:hAnsi="Times New Roman" w:cs="Times New Roman" w:hint="eastAsia"/>
          <w:color w:val="000000" w:themeColor="text1"/>
          <w:szCs w:val="21"/>
        </w:rPr>
        <w:t>时间的，与时间有关的；现世的，世俗的</w:t>
      </w:r>
    </w:p>
    <w:p w14:paraId="44497FB7" w14:textId="022CB7D0" w:rsidR="00301F05" w:rsidRPr="00301F05" w:rsidRDefault="00301F05" w:rsidP="00301F05">
      <w:pPr>
        <w:spacing w:line="360" w:lineRule="auto"/>
        <w:ind w:firstLineChars="201" w:firstLine="422"/>
        <w:rPr>
          <w:rFonts w:ascii="Times New Roman" w:eastAsia="宋体" w:hAnsi="Times New Roman" w:cs="Times New Roman"/>
          <w:color w:val="000000" w:themeColor="text1"/>
          <w:szCs w:val="21"/>
        </w:rPr>
      </w:pPr>
      <w:r w:rsidRPr="00301F05">
        <w:rPr>
          <w:rFonts w:ascii="Times New Roman" w:eastAsia="宋体" w:hAnsi="Times New Roman" w:cs="Times New Roman"/>
          <w:color w:val="000000" w:themeColor="text1"/>
          <w:szCs w:val="21"/>
        </w:rPr>
        <w:t>temporary</w:t>
      </w:r>
      <w:r w:rsidRPr="00301F05">
        <w:rPr>
          <w:rFonts w:ascii="Times New Roman" w:eastAsia="宋体" w:hAnsi="Times New Roman" w:cs="Times New Roman"/>
          <w:color w:val="000000" w:themeColor="text1"/>
          <w:szCs w:val="21"/>
        </w:rPr>
        <w:t>：</w:t>
      </w:r>
      <w:r w:rsidRPr="00301F05">
        <w:rPr>
          <w:rFonts w:ascii="Times New Roman" w:eastAsia="宋体" w:hAnsi="Times New Roman" w:cs="Times New Roman"/>
          <w:color w:val="000000" w:themeColor="text1"/>
          <w:szCs w:val="21"/>
        </w:rPr>
        <w:t>[ˈtemprəri] adj.</w:t>
      </w:r>
      <w:r w:rsidRPr="00301F05">
        <w:rPr>
          <w:rFonts w:ascii="Times New Roman" w:eastAsia="宋体" w:hAnsi="Times New Roman" w:cs="Times New Roman"/>
          <w:color w:val="000000" w:themeColor="text1"/>
          <w:szCs w:val="21"/>
        </w:rPr>
        <w:t>临时的，暂时的</w:t>
      </w:r>
    </w:p>
    <w:p w14:paraId="2328A39C" w14:textId="0D6818BB" w:rsidR="00C33B21" w:rsidRPr="00C33B21" w:rsidRDefault="00C33B21" w:rsidP="00C33B21">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C33B21">
        <w:rPr>
          <w:rFonts w:ascii="Times New Roman" w:eastAsia="宋体" w:hAnsi="Times New Roman" w:cs="Times New Roman" w:hint="eastAsia"/>
          <w:b w:val="0"/>
          <w:color w:val="000000" w:themeColor="text1"/>
          <w:sz w:val="21"/>
          <w:szCs w:val="21"/>
          <w:shd w:val="clear" w:color="auto" w:fill="FFFFFF"/>
        </w:rPr>
        <w:t>sex</w:t>
      </w:r>
      <w:r w:rsidRPr="00C33B21">
        <w:rPr>
          <w:rFonts w:ascii="Times New Roman" w:eastAsia="宋体" w:hAnsi="Times New Roman" w:cs="Times New Roman" w:hint="eastAsia"/>
          <w:b w:val="0"/>
          <w:color w:val="000000" w:themeColor="text1"/>
          <w:sz w:val="21"/>
          <w:szCs w:val="21"/>
          <w:shd w:val="clear" w:color="auto" w:fill="FFFFFF"/>
        </w:rPr>
        <w:t>（性）：同一物种的分割</w:t>
      </w:r>
      <w:r w:rsidR="00E677FC">
        <w:rPr>
          <w:rFonts w:ascii="Times New Roman" w:eastAsia="宋体" w:hAnsi="Times New Roman" w:cs="Times New Roman" w:hint="eastAsia"/>
          <w:b w:val="0"/>
          <w:color w:val="000000" w:themeColor="text1"/>
          <w:sz w:val="21"/>
          <w:szCs w:val="21"/>
          <w:shd w:val="clear" w:color="auto" w:fill="FFFFFF"/>
        </w:rPr>
        <w:t>结果</w:t>
      </w:r>
    </w:p>
    <w:p w14:paraId="6EFB8447" w14:textId="353AD0A4" w:rsidR="00C519E2" w:rsidRDefault="00C519E2" w:rsidP="0041257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古人发现，很多动物都分为雌雄两性。在英语中，这些现象被称为</w:t>
      </w:r>
      <w:r>
        <w:rPr>
          <w:rFonts w:ascii="Times New Roman" w:eastAsia="宋体" w:hAnsi="Times New Roman" w:cs="Times New Roman" w:hint="eastAsia"/>
          <w:color w:val="000000" w:themeColor="text1"/>
          <w:szCs w:val="21"/>
        </w:rPr>
        <w:t>sex</w:t>
      </w:r>
      <w:r>
        <w:rPr>
          <w:rFonts w:ascii="Times New Roman" w:eastAsia="宋体" w:hAnsi="Times New Roman" w:cs="Times New Roman" w:hint="eastAsia"/>
          <w:color w:val="000000" w:themeColor="text1"/>
          <w:szCs w:val="21"/>
        </w:rPr>
        <w:t>（性）。这个单词来自拉丁语，派生自词根</w:t>
      </w:r>
      <w:r>
        <w:rPr>
          <w:rFonts w:ascii="Times New Roman" w:eastAsia="宋体" w:hAnsi="Times New Roman" w:cs="Times New Roman" w:hint="eastAsia"/>
          <w:color w:val="000000" w:themeColor="text1"/>
          <w:szCs w:val="21"/>
        </w:rPr>
        <w:t>sec-</w:t>
      </w:r>
      <w:r>
        <w:rPr>
          <w:rFonts w:ascii="Times New Roman" w:eastAsia="宋体" w:hAnsi="Times New Roman" w:cs="Times New Roman" w:hint="eastAsia"/>
          <w:color w:val="000000" w:themeColor="text1"/>
          <w:szCs w:val="21"/>
        </w:rPr>
        <w:t>（分割），字面意思就是“分割的结果”，引申为“性别”，比如</w:t>
      </w:r>
      <w:r>
        <w:rPr>
          <w:rFonts w:ascii="Times New Roman" w:eastAsia="宋体" w:hAnsi="Times New Roman" w:cs="Times New Roman" w:hint="eastAsia"/>
          <w:color w:val="000000" w:themeColor="text1"/>
          <w:szCs w:val="21"/>
        </w:rPr>
        <w:t>the opposite sex</w:t>
      </w:r>
      <w:r>
        <w:rPr>
          <w:rFonts w:ascii="Times New Roman" w:eastAsia="宋体" w:hAnsi="Times New Roman" w:cs="Times New Roman" w:hint="eastAsia"/>
          <w:color w:val="000000" w:themeColor="text1"/>
          <w:szCs w:val="21"/>
        </w:rPr>
        <w:t>（异性）。</w:t>
      </w:r>
      <w:r>
        <w:rPr>
          <w:rFonts w:ascii="Times New Roman" w:eastAsia="宋体" w:hAnsi="Times New Roman" w:cs="Times New Roman" w:hint="eastAsia"/>
          <w:color w:val="000000" w:themeColor="text1"/>
          <w:szCs w:val="21"/>
        </w:rPr>
        <w:t>sex</w:t>
      </w:r>
      <w:r>
        <w:rPr>
          <w:rFonts w:ascii="Times New Roman" w:eastAsia="宋体" w:hAnsi="Times New Roman" w:cs="Times New Roman" w:hint="eastAsia"/>
          <w:color w:val="000000" w:themeColor="text1"/>
          <w:szCs w:val="21"/>
        </w:rPr>
        <w:t>还可以引申表示“性行为”，如</w:t>
      </w:r>
      <w:r w:rsidRPr="00C33B21">
        <w:rPr>
          <w:rFonts w:ascii="Times New Roman" w:eastAsia="宋体" w:hAnsi="Times New Roman" w:cs="Times New Roman" w:hint="eastAsia"/>
          <w:color w:val="000000" w:themeColor="text1"/>
          <w:szCs w:val="21"/>
        </w:rPr>
        <w:t>sex life</w:t>
      </w:r>
      <w:r w:rsidRPr="00C33B21">
        <w:rPr>
          <w:rFonts w:ascii="Times New Roman" w:eastAsia="宋体" w:hAnsi="Times New Roman" w:cs="Times New Roman" w:hint="eastAsia"/>
          <w:color w:val="000000" w:themeColor="text1"/>
          <w:szCs w:val="21"/>
        </w:rPr>
        <w:t>（性生活），</w:t>
      </w:r>
      <w:r w:rsidRPr="00C33B21">
        <w:rPr>
          <w:rFonts w:ascii="Times New Roman" w:eastAsia="宋体" w:hAnsi="Times New Roman" w:cs="Times New Roman" w:hint="eastAsia"/>
          <w:color w:val="000000" w:themeColor="text1"/>
          <w:szCs w:val="21"/>
        </w:rPr>
        <w:t>have sex with sb</w:t>
      </w:r>
      <w:r w:rsidRPr="00C33B21">
        <w:rPr>
          <w:rFonts w:ascii="Times New Roman" w:eastAsia="宋体" w:hAnsi="Times New Roman" w:cs="Times New Roman" w:hint="eastAsia"/>
          <w:color w:val="000000" w:themeColor="text1"/>
          <w:szCs w:val="21"/>
        </w:rPr>
        <w:t>（和某人做爱）</w:t>
      </w:r>
      <w:r>
        <w:rPr>
          <w:rFonts w:ascii="Times New Roman" w:eastAsia="宋体" w:hAnsi="Times New Roman" w:cs="Times New Roman" w:hint="eastAsia"/>
          <w:color w:val="000000" w:themeColor="text1"/>
          <w:szCs w:val="21"/>
        </w:rPr>
        <w:t>。</w:t>
      </w:r>
    </w:p>
    <w:p w14:paraId="1D7E054E" w14:textId="77777777" w:rsidR="00E677FC" w:rsidRDefault="00E677FC" w:rsidP="00E677F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sex</w:t>
      </w:r>
      <w:r>
        <w:rPr>
          <w:rFonts w:ascii="Times New Roman" w:eastAsia="宋体" w:hAnsi="Times New Roman" w:cs="Times New Roman" w:hint="eastAsia"/>
          <w:color w:val="000000" w:themeColor="text1"/>
          <w:szCs w:val="21"/>
        </w:rPr>
        <w:t>（性）派生出形容词</w:t>
      </w:r>
      <w:r>
        <w:rPr>
          <w:rFonts w:ascii="Times New Roman" w:eastAsia="宋体" w:hAnsi="Times New Roman" w:cs="Times New Roman" w:hint="eastAsia"/>
          <w:color w:val="000000" w:themeColor="text1"/>
          <w:szCs w:val="21"/>
        </w:rPr>
        <w:t>sexual</w:t>
      </w:r>
      <w:r>
        <w:rPr>
          <w:rFonts w:ascii="Times New Roman" w:eastAsia="宋体" w:hAnsi="Times New Roman" w:cs="Times New Roman" w:hint="eastAsia"/>
          <w:color w:val="000000" w:themeColor="text1"/>
          <w:szCs w:val="21"/>
        </w:rPr>
        <w:t>，表示“性的，性别的，性行为的”，比如：</w:t>
      </w:r>
      <w:r>
        <w:rPr>
          <w:rFonts w:ascii="Times New Roman" w:eastAsia="宋体" w:hAnsi="Times New Roman" w:cs="Times New Roman" w:hint="eastAsia"/>
          <w:color w:val="000000" w:themeColor="text1"/>
          <w:szCs w:val="21"/>
        </w:rPr>
        <w:t>sexual behavior</w:t>
      </w:r>
      <w:r>
        <w:rPr>
          <w:rFonts w:ascii="Times New Roman" w:eastAsia="宋体" w:hAnsi="Times New Roman" w:cs="Times New Roman" w:hint="eastAsia"/>
          <w:color w:val="000000" w:themeColor="text1"/>
          <w:szCs w:val="21"/>
        </w:rPr>
        <w:t>（性行为），</w:t>
      </w:r>
      <w:r>
        <w:rPr>
          <w:rFonts w:ascii="Times New Roman" w:eastAsia="宋体" w:hAnsi="Times New Roman" w:cs="Times New Roman" w:hint="eastAsia"/>
          <w:color w:val="000000" w:themeColor="text1"/>
          <w:szCs w:val="21"/>
        </w:rPr>
        <w:t>sexual desire</w:t>
      </w:r>
      <w:r>
        <w:rPr>
          <w:rFonts w:ascii="Times New Roman" w:eastAsia="宋体" w:hAnsi="Times New Roman" w:cs="Times New Roman" w:hint="eastAsia"/>
          <w:color w:val="000000" w:themeColor="text1"/>
          <w:szCs w:val="21"/>
        </w:rPr>
        <w:t>（性欲）。</w:t>
      </w:r>
    </w:p>
    <w:p w14:paraId="173FD560" w14:textId="2432E8B3" w:rsidR="00C33B21" w:rsidRDefault="00C519E2" w:rsidP="0041257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来自</w:t>
      </w:r>
      <w:r w:rsidR="00C33B21">
        <w:rPr>
          <w:rFonts w:ascii="Times New Roman" w:eastAsia="宋体" w:hAnsi="Times New Roman" w:cs="Times New Roman" w:hint="eastAsia"/>
          <w:color w:val="000000" w:themeColor="text1"/>
          <w:szCs w:val="21"/>
        </w:rPr>
        <w:t>词根</w:t>
      </w:r>
      <w:r w:rsidR="00C33B21">
        <w:rPr>
          <w:rFonts w:ascii="Times New Roman" w:eastAsia="宋体" w:hAnsi="Times New Roman" w:cs="Times New Roman" w:hint="eastAsia"/>
          <w:color w:val="000000" w:themeColor="text1"/>
          <w:szCs w:val="21"/>
        </w:rPr>
        <w:t>sec-</w:t>
      </w:r>
      <w:r w:rsidR="00C33B21">
        <w:rPr>
          <w:rFonts w:ascii="Times New Roman" w:eastAsia="宋体" w:hAnsi="Times New Roman" w:cs="Times New Roman" w:hint="eastAsia"/>
          <w:color w:val="000000" w:themeColor="text1"/>
          <w:szCs w:val="21"/>
        </w:rPr>
        <w:t>（分割）</w:t>
      </w:r>
      <w:r>
        <w:rPr>
          <w:rFonts w:ascii="Times New Roman" w:eastAsia="宋体" w:hAnsi="Times New Roman" w:cs="Times New Roman" w:hint="eastAsia"/>
          <w:color w:val="000000" w:themeColor="text1"/>
          <w:szCs w:val="21"/>
        </w:rPr>
        <w:t>的常见单词还有</w:t>
      </w:r>
      <w:r>
        <w:rPr>
          <w:rFonts w:ascii="Times New Roman" w:eastAsia="宋体" w:hAnsi="Times New Roman" w:cs="Times New Roman" w:hint="eastAsia"/>
          <w:color w:val="000000" w:themeColor="text1"/>
          <w:szCs w:val="21"/>
        </w:rPr>
        <w:t>section</w:t>
      </w:r>
      <w:r>
        <w:rPr>
          <w:rFonts w:ascii="Times New Roman" w:eastAsia="宋体" w:hAnsi="Times New Roman" w:cs="Times New Roman" w:hint="eastAsia"/>
          <w:color w:val="000000" w:themeColor="text1"/>
          <w:szCs w:val="21"/>
        </w:rPr>
        <w:t>，在词根</w:t>
      </w:r>
      <w:r>
        <w:rPr>
          <w:rFonts w:ascii="Times New Roman" w:eastAsia="宋体" w:hAnsi="Times New Roman" w:cs="Times New Roman" w:hint="eastAsia"/>
          <w:color w:val="000000" w:themeColor="text1"/>
          <w:szCs w:val="21"/>
        </w:rPr>
        <w:t>sec-</w:t>
      </w:r>
      <w:r>
        <w:rPr>
          <w:rFonts w:ascii="Times New Roman" w:eastAsia="宋体" w:hAnsi="Times New Roman" w:cs="Times New Roman" w:hint="eastAsia"/>
          <w:color w:val="000000" w:themeColor="text1"/>
          <w:szCs w:val="21"/>
        </w:rPr>
        <w:t>（分割）后面加了动名词后缀</w:t>
      </w:r>
      <w:r>
        <w:rPr>
          <w:rFonts w:ascii="Times New Roman" w:eastAsia="宋体" w:hAnsi="Times New Roman" w:cs="Times New Roman" w:hint="eastAsia"/>
          <w:color w:val="000000" w:themeColor="text1"/>
          <w:szCs w:val="21"/>
        </w:rPr>
        <w:t>-tion</w:t>
      </w:r>
      <w:r>
        <w:rPr>
          <w:rFonts w:ascii="Times New Roman" w:eastAsia="宋体" w:hAnsi="Times New Roman" w:cs="Times New Roman" w:hint="eastAsia"/>
          <w:color w:val="000000" w:themeColor="text1"/>
          <w:szCs w:val="21"/>
        </w:rPr>
        <w:t>，整个单词的字面意思就是“分割之行为和结果”，引申为“</w:t>
      </w:r>
      <w:r w:rsidR="00E677FC">
        <w:rPr>
          <w:rFonts w:ascii="Times New Roman" w:eastAsia="宋体" w:hAnsi="Times New Roman" w:cs="Times New Roman" w:hint="eastAsia"/>
          <w:color w:val="000000" w:themeColor="text1"/>
          <w:szCs w:val="21"/>
        </w:rPr>
        <w:t>切开，</w:t>
      </w:r>
      <w:r>
        <w:rPr>
          <w:rFonts w:ascii="Times New Roman" w:eastAsia="宋体" w:hAnsi="Times New Roman" w:cs="Times New Roman" w:hint="eastAsia"/>
          <w:color w:val="000000" w:themeColor="text1"/>
          <w:szCs w:val="21"/>
        </w:rPr>
        <w:t>部分，部门，部件</w:t>
      </w:r>
      <w:r w:rsidR="00E677FC">
        <w:rPr>
          <w:rFonts w:ascii="Times New Roman" w:eastAsia="宋体" w:hAnsi="Times New Roman" w:cs="Times New Roman" w:hint="eastAsia"/>
          <w:color w:val="000000" w:themeColor="text1"/>
          <w:szCs w:val="21"/>
        </w:rPr>
        <w:t>，切片，断面图，地区”等含义。</w:t>
      </w:r>
    </w:p>
    <w:p w14:paraId="38E312DB" w14:textId="16B5DCF4" w:rsidR="00C33B21" w:rsidRDefault="00C33B21" w:rsidP="00C33B2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section</w:t>
      </w:r>
      <w:r w:rsidR="00E677FC">
        <w:rPr>
          <w:rFonts w:ascii="Times New Roman" w:eastAsia="宋体" w:hAnsi="Times New Roman" w:cs="Times New Roman" w:hint="eastAsia"/>
          <w:color w:val="000000" w:themeColor="text1"/>
          <w:szCs w:val="21"/>
        </w:rPr>
        <w:t>还可以转作动词，表示“切分，切开，切断”，比如：</w:t>
      </w:r>
      <w:r w:rsidR="00E677FC" w:rsidRPr="00E677FC">
        <w:rPr>
          <w:rFonts w:ascii="Times New Roman" w:eastAsia="宋体" w:hAnsi="Times New Roman" w:cs="Times New Roman" w:hint="eastAsia"/>
          <w:color w:val="000000" w:themeColor="text1"/>
          <w:szCs w:val="21"/>
        </w:rPr>
        <w:t>Parts of the town had been sectioned off.</w:t>
      </w:r>
      <w:r w:rsidR="00E677FC" w:rsidRPr="00E677FC">
        <w:rPr>
          <w:rFonts w:ascii="Times New Roman" w:eastAsia="宋体" w:hAnsi="Times New Roman" w:cs="Times New Roman" w:hint="eastAsia"/>
          <w:color w:val="000000" w:themeColor="text1"/>
          <w:szCs w:val="21"/>
        </w:rPr>
        <w:t>城市的部分地区被划了出去。</w:t>
      </w:r>
    </w:p>
    <w:p w14:paraId="372ACD1A" w14:textId="15640366" w:rsidR="00C33B21" w:rsidRPr="00C33B21" w:rsidRDefault="00C33B21" w:rsidP="00C33B21">
      <w:pPr>
        <w:spacing w:line="360" w:lineRule="auto"/>
        <w:ind w:firstLineChars="201" w:firstLine="422"/>
        <w:rPr>
          <w:rFonts w:ascii="Times New Roman" w:eastAsia="宋体" w:hAnsi="Times New Roman" w:cs="Times New Roman"/>
          <w:color w:val="000000" w:themeColor="text1"/>
          <w:szCs w:val="21"/>
        </w:rPr>
      </w:pPr>
      <w:r w:rsidRPr="00C33B21">
        <w:rPr>
          <w:rFonts w:ascii="Times New Roman" w:eastAsia="宋体" w:hAnsi="Times New Roman" w:cs="Times New Roman" w:hint="eastAsia"/>
          <w:color w:val="000000" w:themeColor="text1"/>
          <w:szCs w:val="21"/>
        </w:rPr>
        <w:t>sex</w:t>
      </w:r>
      <w:r w:rsidRPr="00C33B21">
        <w:rPr>
          <w:rFonts w:ascii="Times New Roman" w:eastAsia="宋体" w:hAnsi="Times New Roman" w:cs="Times New Roman" w:hint="eastAsia"/>
          <w:color w:val="000000" w:themeColor="text1"/>
          <w:szCs w:val="21"/>
        </w:rPr>
        <w:t>：</w:t>
      </w:r>
      <w:r w:rsidRPr="00C33B21">
        <w:rPr>
          <w:rFonts w:ascii="Times New Roman" w:eastAsia="宋体" w:hAnsi="Times New Roman" w:cs="Times New Roman" w:hint="eastAsia"/>
          <w:color w:val="000000" w:themeColor="text1"/>
          <w:szCs w:val="21"/>
        </w:rPr>
        <w:t>[seks] n.</w:t>
      </w:r>
      <w:r w:rsidRPr="00C33B21">
        <w:rPr>
          <w:rFonts w:ascii="Times New Roman" w:eastAsia="宋体" w:hAnsi="Times New Roman" w:cs="Times New Roman" w:hint="eastAsia"/>
          <w:color w:val="000000" w:themeColor="text1"/>
          <w:szCs w:val="21"/>
        </w:rPr>
        <w:t>性；性别；性行为</w:t>
      </w:r>
    </w:p>
    <w:p w14:paraId="48CBC214" w14:textId="77777777" w:rsidR="00C33B21" w:rsidRPr="00C33B21" w:rsidRDefault="00C33B21" w:rsidP="00C33B21">
      <w:pPr>
        <w:spacing w:line="360" w:lineRule="auto"/>
        <w:ind w:firstLineChars="201" w:firstLine="422"/>
        <w:rPr>
          <w:rFonts w:ascii="Times New Roman" w:eastAsia="宋体" w:hAnsi="Times New Roman" w:cs="Times New Roman"/>
          <w:color w:val="000000" w:themeColor="text1"/>
          <w:szCs w:val="21"/>
        </w:rPr>
      </w:pPr>
      <w:r w:rsidRPr="00C33B21">
        <w:rPr>
          <w:rFonts w:ascii="Times New Roman" w:eastAsia="宋体" w:hAnsi="Times New Roman" w:cs="Times New Roman"/>
          <w:color w:val="000000" w:themeColor="text1"/>
          <w:szCs w:val="21"/>
        </w:rPr>
        <w:t>sexual</w:t>
      </w:r>
      <w:r w:rsidRPr="00C33B21">
        <w:rPr>
          <w:rFonts w:ascii="Times New Roman" w:eastAsia="宋体" w:hAnsi="Times New Roman" w:cs="Times New Roman" w:hint="eastAsia"/>
          <w:color w:val="000000" w:themeColor="text1"/>
          <w:szCs w:val="21"/>
        </w:rPr>
        <w:t>：</w:t>
      </w:r>
      <w:r w:rsidRPr="00C33B21">
        <w:rPr>
          <w:rFonts w:ascii="Times New Roman" w:eastAsia="宋体" w:hAnsi="Times New Roman" w:cs="Times New Roman"/>
          <w:color w:val="000000" w:themeColor="text1"/>
          <w:szCs w:val="21"/>
        </w:rPr>
        <w:t>[ˈsekʃuəl] adj.</w:t>
      </w:r>
      <w:r w:rsidRPr="00C33B21">
        <w:rPr>
          <w:rFonts w:ascii="Times New Roman" w:eastAsia="宋体" w:hAnsi="Times New Roman" w:cs="Times New Roman" w:hint="eastAsia"/>
          <w:color w:val="000000" w:themeColor="text1"/>
          <w:szCs w:val="21"/>
        </w:rPr>
        <w:t>性的，性别的，性行为的</w:t>
      </w:r>
    </w:p>
    <w:p w14:paraId="163A7EAB" w14:textId="0C5AAB3E" w:rsidR="00C33B21" w:rsidRPr="003A5554" w:rsidRDefault="00E677FC" w:rsidP="0041257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section</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E677FC">
        <w:rPr>
          <w:rFonts w:ascii="Times New Roman" w:eastAsia="宋体" w:hAnsi="Times New Roman" w:cs="Times New Roman"/>
          <w:color w:val="000000" w:themeColor="text1"/>
          <w:szCs w:val="21"/>
        </w:rPr>
        <w:t>ˈsekʃ(ə)n</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切开；部分，部门，部件，切片，断面图，地区</w:t>
      </w:r>
      <w:r>
        <w:rPr>
          <w:rFonts w:ascii="Times New Roman" w:eastAsia="宋体" w:hAnsi="Times New Roman" w:cs="Times New Roman" w:hint="eastAsia"/>
          <w:color w:val="000000" w:themeColor="text1"/>
          <w:szCs w:val="21"/>
        </w:rPr>
        <w:t>vt.</w:t>
      </w:r>
      <w:r>
        <w:rPr>
          <w:rFonts w:ascii="Times New Roman" w:eastAsia="宋体" w:hAnsi="Times New Roman" w:cs="Times New Roman" w:hint="eastAsia"/>
          <w:color w:val="000000" w:themeColor="text1"/>
          <w:szCs w:val="21"/>
        </w:rPr>
        <w:t>切分，切开，切断</w:t>
      </w:r>
    </w:p>
    <w:bookmarkEnd w:id="539"/>
    <w:bookmarkEnd w:id="540"/>
    <w:p w14:paraId="08A7BE98" w14:textId="5DF00DCA" w:rsidR="001F376D" w:rsidRPr="003A5554" w:rsidRDefault="00E677FC"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lastRenderedPageBreak/>
        <w:t>virtue</w:t>
      </w:r>
      <w:r>
        <w:rPr>
          <w:rFonts w:ascii="Times New Roman" w:eastAsia="宋体" w:hAnsi="Times New Roman" w:cs="Times New Roman" w:hint="eastAsia"/>
          <w:b w:val="0"/>
          <w:color w:val="000000" w:themeColor="text1"/>
          <w:sz w:val="21"/>
          <w:szCs w:val="21"/>
          <w:shd w:val="clear" w:color="auto" w:fill="FFFFFF"/>
        </w:rPr>
        <w:t>（德行）：</w:t>
      </w:r>
      <w:r w:rsidR="00D00BE2">
        <w:rPr>
          <w:rFonts w:ascii="Times New Roman" w:eastAsia="宋体" w:hAnsi="Times New Roman" w:cs="Times New Roman"/>
          <w:b w:val="0"/>
          <w:color w:val="000000" w:themeColor="text1"/>
          <w:sz w:val="21"/>
          <w:szCs w:val="21"/>
          <w:shd w:val="clear" w:color="auto" w:fill="FFFFFF"/>
        </w:rPr>
        <w:t>男人</w:t>
      </w:r>
      <w:r w:rsidR="001F376D" w:rsidRPr="003A5554">
        <w:rPr>
          <w:rFonts w:ascii="Times New Roman" w:eastAsia="宋体" w:hAnsi="Times New Roman" w:cs="Times New Roman"/>
          <w:b w:val="0"/>
          <w:color w:val="000000" w:themeColor="text1"/>
          <w:sz w:val="21"/>
          <w:szCs w:val="21"/>
          <w:shd w:val="clear" w:color="auto" w:fill="FFFFFF"/>
        </w:rPr>
        <w:t>的</w:t>
      </w:r>
      <w:r>
        <w:rPr>
          <w:rFonts w:ascii="Times New Roman" w:eastAsia="宋体" w:hAnsi="Times New Roman" w:cs="Times New Roman" w:hint="eastAsia"/>
          <w:b w:val="0"/>
          <w:color w:val="000000" w:themeColor="text1"/>
          <w:sz w:val="21"/>
          <w:szCs w:val="21"/>
          <w:shd w:val="clear" w:color="auto" w:fill="FFFFFF"/>
        </w:rPr>
        <w:t>能力和</w:t>
      </w:r>
      <w:r w:rsidR="00F02421">
        <w:rPr>
          <w:rFonts w:ascii="Times New Roman" w:eastAsia="宋体" w:hAnsi="Times New Roman" w:cs="Times New Roman" w:hint="eastAsia"/>
          <w:b w:val="0"/>
          <w:color w:val="000000" w:themeColor="text1"/>
          <w:sz w:val="21"/>
          <w:szCs w:val="21"/>
          <w:shd w:val="clear" w:color="auto" w:fill="FFFFFF"/>
        </w:rPr>
        <w:t>功效</w:t>
      </w:r>
    </w:p>
    <w:p w14:paraId="27B6550C" w14:textId="40916A6E" w:rsidR="0051777A" w:rsidRDefault="001F376D" w:rsidP="001F376D">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重男轻女的思想自古就有，中外概莫能免。英语单词</w:t>
      </w:r>
      <w:r w:rsidRPr="003A5554">
        <w:rPr>
          <w:rFonts w:ascii="Times New Roman" w:eastAsia="宋体" w:hAnsi="Times New Roman" w:cs="Times New Roman"/>
          <w:color w:val="000000" w:themeColor="text1"/>
          <w:szCs w:val="21"/>
        </w:rPr>
        <w:t>virtue</w:t>
      </w:r>
      <w:r w:rsidRPr="003A5554">
        <w:rPr>
          <w:rFonts w:ascii="Times New Roman" w:eastAsia="宋体" w:hAnsi="Times New Roman" w:cs="Times New Roman"/>
          <w:color w:val="000000" w:themeColor="text1"/>
          <w:szCs w:val="21"/>
        </w:rPr>
        <w:t>就反映了这种思想</w:t>
      </w:r>
      <w:r w:rsidR="007F00D8">
        <w:rPr>
          <w:rFonts w:ascii="Times New Roman" w:eastAsia="宋体" w:hAnsi="Times New Roman" w:cs="Times New Roman" w:hint="eastAsia"/>
          <w:color w:val="000000" w:themeColor="text1"/>
          <w:szCs w:val="21"/>
        </w:rPr>
        <w:t>观念</w:t>
      </w:r>
      <w:r w:rsidRPr="003A5554">
        <w:rPr>
          <w:rFonts w:ascii="Times New Roman" w:eastAsia="宋体" w:hAnsi="Times New Roman" w:cs="Times New Roman"/>
          <w:color w:val="000000" w:themeColor="text1"/>
          <w:szCs w:val="21"/>
        </w:rPr>
        <w:t>。它来自拉丁语，</w:t>
      </w:r>
      <w:r w:rsidR="007F00D8">
        <w:rPr>
          <w:rFonts w:ascii="Times New Roman" w:eastAsia="宋体" w:hAnsi="Times New Roman" w:cs="Times New Roman" w:hint="eastAsia"/>
          <w:color w:val="000000" w:themeColor="text1"/>
          <w:szCs w:val="21"/>
        </w:rPr>
        <w:t>派生自</w:t>
      </w:r>
      <w:r w:rsidRPr="003A5554">
        <w:rPr>
          <w:rFonts w:ascii="Times New Roman" w:eastAsia="宋体" w:hAnsi="Times New Roman" w:cs="Times New Roman"/>
          <w:color w:val="000000" w:themeColor="text1"/>
          <w:szCs w:val="21"/>
        </w:rPr>
        <w:t>词根</w:t>
      </w:r>
      <w:bookmarkStart w:id="543" w:name="OLE_LINK68"/>
      <w:r w:rsidRPr="003A5554">
        <w:rPr>
          <w:rFonts w:ascii="Times New Roman" w:eastAsia="宋体" w:hAnsi="Times New Roman" w:cs="Times New Roman"/>
          <w:color w:val="000000" w:themeColor="text1"/>
          <w:szCs w:val="21"/>
        </w:rPr>
        <w:t>vir</w:t>
      </w:r>
      <w:r w:rsidR="007F00D8">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（男人）</w:t>
      </w:r>
      <w:bookmarkEnd w:id="543"/>
      <w:r w:rsidRPr="003A5554">
        <w:rPr>
          <w:rFonts w:ascii="Times New Roman" w:eastAsia="宋体" w:hAnsi="Times New Roman" w:cs="Times New Roman"/>
          <w:color w:val="000000" w:themeColor="text1"/>
          <w:szCs w:val="21"/>
        </w:rPr>
        <w:t>，</w:t>
      </w:r>
      <w:r w:rsidR="007F00D8">
        <w:rPr>
          <w:rFonts w:ascii="Times New Roman" w:eastAsia="宋体" w:hAnsi="Times New Roman" w:cs="Times New Roman" w:hint="eastAsia"/>
          <w:color w:val="000000" w:themeColor="text1"/>
          <w:szCs w:val="21"/>
        </w:rPr>
        <w:t>本意</w:t>
      </w:r>
      <w:r w:rsidRPr="003A5554">
        <w:rPr>
          <w:rFonts w:ascii="Times New Roman" w:eastAsia="宋体" w:hAnsi="Times New Roman" w:cs="Times New Roman"/>
          <w:color w:val="000000" w:themeColor="text1"/>
          <w:szCs w:val="21"/>
        </w:rPr>
        <w:t>是</w:t>
      </w:r>
      <w:r w:rsidRPr="00832776">
        <w:rPr>
          <w:rFonts w:asciiTheme="minorEastAsia" w:eastAsia="宋体" w:hAnsiTheme="minorEastAsia" w:cs="Times New Roman"/>
          <w:color w:val="000000" w:themeColor="text1"/>
          <w:szCs w:val="21"/>
        </w:rPr>
        <w:t>“</w:t>
      </w:r>
      <w:r w:rsidR="00D00BE2">
        <w:rPr>
          <w:rFonts w:ascii="Times New Roman" w:eastAsia="宋体" w:hAnsi="Times New Roman" w:cs="Times New Roman"/>
          <w:color w:val="000000" w:themeColor="text1"/>
          <w:szCs w:val="21"/>
        </w:rPr>
        <w:t>男人</w:t>
      </w:r>
      <w:r w:rsidRPr="003A5554">
        <w:rPr>
          <w:rFonts w:ascii="Times New Roman" w:eastAsia="宋体" w:hAnsi="Times New Roman" w:cs="Times New Roman"/>
          <w:color w:val="000000" w:themeColor="text1"/>
          <w:szCs w:val="21"/>
        </w:rPr>
        <w:t>的能力和功效</w:t>
      </w:r>
      <w:r w:rsidRPr="00832776">
        <w:rPr>
          <w:rFonts w:asciiTheme="minorEastAsia" w:eastAsia="宋体" w:hAnsiTheme="minorEastAsia" w:cs="Times New Roman"/>
          <w:color w:val="000000" w:themeColor="text1"/>
          <w:szCs w:val="21"/>
        </w:rPr>
        <w:t>”</w:t>
      </w:r>
      <w:r w:rsidR="007F00D8">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其隐含之意就是男性是世界的创造者，男人创造世界凭借的就是这种</w:t>
      </w:r>
      <w:r w:rsidRPr="003A5554">
        <w:rPr>
          <w:rFonts w:ascii="Times New Roman" w:eastAsia="宋体" w:hAnsi="Times New Roman" w:cs="Times New Roman"/>
          <w:color w:val="000000" w:themeColor="text1"/>
          <w:szCs w:val="21"/>
        </w:rPr>
        <w:t>virtue</w:t>
      </w:r>
      <w:r w:rsidRPr="003A5554">
        <w:rPr>
          <w:rFonts w:ascii="Times New Roman" w:eastAsia="宋体" w:hAnsi="Times New Roman" w:cs="Times New Roman"/>
          <w:color w:val="000000" w:themeColor="text1"/>
          <w:szCs w:val="21"/>
        </w:rPr>
        <w:t>。英语短语</w:t>
      </w:r>
      <w:r w:rsidRPr="003A5554">
        <w:rPr>
          <w:rFonts w:ascii="Times New Roman" w:eastAsia="宋体" w:hAnsi="Times New Roman" w:cs="Times New Roman"/>
          <w:color w:val="000000" w:themeColor="text1"/>
          <w:szCs w:val="21"/>
        </w:rPr>
        <w:t>by virtue of</w:t>
      </w:r>
      <w:r w:rsidRPr="003A5554">
        <w:rPr>
          <w:rFonts w:ascii="Times New Roman" w:eastAsia="宋体" w:hAnsi="Times New Roman" w:cs="Times New Roman"/>
          <w:color w:val="000000" w:themeColor="text1"/>
          <w:szCs w:val="21"/>
        </w:rPr>
        <w:t>（凭借）用的正是</w:t>
      </w:r>
      <w:r w:rsidRPr="003A5554">
        <w:rPr>
          <w:rFonts w:ascii="Times New Roman" w:eastAsia="宋体" w:hAnsi="Times New Roman" w:cs="Times New Roman"/>
          <w:color w:val="000000" w:themeColor="text1"/>
          <w:szCs w:val="21"/>
        </w:rPr>
        <w:t>virtue</w:t>
      </w:r>
      <w:r w:rsidRPr="003A5554">
        <w:rPr>
          <w:rFonts w:ascii="Times New Roman" w:eastAsia="宋体" w:hAnsi="Times New Roman" w:cs="Times New Roman"/>
          <w:color w:val="000000" w:themeColor="text1"/>
          <w:szCs w:val="21"/>
        </w:rPr>
        <w:t>的本意</w:t>
      </w:r>
      <w:r w:rsidRPr="00832776">
        <w:rPr>
          <w:rFonts w:asciiTheme="minorEastAsia" w:eastAsia="宋体" w:hAnsiTheme="minorEastAsia" w:cs="Times New Roman"/>
          <w:color w:val="000000" w:themeColor="text1"/>
          <w:szCs w:val="21"/>
        </w:rPr>
        <w:t>“</w:t>
      </w:r>
      <w:r w:rsidR="0051777A">
        <w:rPr>
          <w:rFonts w:asciiTheme="minorEastAsia" w:eastAsia="宋体" w:hAnsiTheme="minorEastAsia" w:cs="Times New Roman" w:hint="eastAsia"/>
          <w:color w:val="000000" w:themeColor="text1"/>
          <w:szCs w:val="21"/>
        </w:rPr>
        <w:t>能力和</w:t>
      </w:r>
      <w:r w:rsidRPr="003A5554">
        <w:rPr>
          <w:rFonts w:ascii="Times New Roman" w:eastAsia="宋体" w:hAnsi="Times New Roman" w:cs="Times New Roman"/>
          <w:color w:val="000000" w:themeColor="text1"/>
          <w:szCs w:val="21"/>
        </w:rPr>
        <w:t>功效</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w:t>
      </w:r>
    </w:p>
    <w:p w14:paraId="264780FF" w14:textId="6807249C" w:rsidR="001F376D" w:rsidRPr="003A5554" w:rsidRDefault="001F376D" w:rsidP="001F376D">
      <w:pPr>
        <w:spacing w:line="360" w:lineRule="auto"/>
        <w:ind w:firstLineChars="201" w:firstLine="422"/>
        <w:rPr>
          <w:rFonts w:ascii="Times New Roman" w:eastAsia="宋体" w:hAnsi="Times New Roman" w:cs="Times New Roman"/>
          <w:color w:val="000000" w:themeColor="text1"/>
          <w:szCs w:val="21"/>
        </w:rPr>
      </w:pPr>
      <w:bookmarkStart w:id="544" w:name="OLE_LINK69"/>
      <w:r w:rsidRPr="003A5554">
        <w:rPr>
          <w:rFonts w:ascii="Times New Roman" w:eastAsia="宋体" w:hAnsi="Times New Roman" w:cs="Times New Roman"/>
          <w:color w:val="000000" w:themeColor="text1"/>
          <w:szCs w:val="21"/>
        </w:rPr>
        <w:t>virtue</w:t>
      </w:r>
      <w:bookmarkEnd w:id="544"/>
      <w:r w:rsidR="00CB4E80">
        <w:rPr>
          <w:rFonts w:ascii="Times New Roman" w:eastAsia="宋体" w:hAnsi="Times New Roman" w:cs="Times New Roman" w:hint="eastAsia"/>
          <w:color w:val="000000" w:themeColor="text1"/>
          <w:szCs w:val="21"/>
        </w:rPr>
        <w:t>常引申表示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美德</w:t>
      </w:r>
      <w:r w:rsidR="00CB4E80">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color w:val="000000" w:themeColor="text1"/>
          <w:szCs w:val="21"/>
        </w:rPr>
        <w:t>德性</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w:t>
      </w:r>
      <w:r w:rsidR="00CB4E80">
        <w:rPr>
          <w:rFonts w:ascii="Times New Roman" w:eastAsia="宋体" w:hAnsi="Times New Roman" w:cs="Times New Roman" w:hint="eastAsia"/>
          <w:color w:val="000000" w:themeColor="text1"/>
          <w:szCs w:val="21"/>
        </w:rPr>
        <w:t>比如：</w:t>
      </w:r>
      <w:r w:rsidR="00CB4E80" w:rsidRPr="00CB4E80">
        <w:rPr>
          <w:rFonts w:ascii="Times New Roman" w:eastAsia="宋体" w:hAnsi="Times New Roman" w:cs="Times New Roman" w:hint="eastAsia"/>
          <w:color w:val="000000" w:themeColor="text1"/>
          <w:szCs w:val="21"/>
        </w:rPr>
        <w:t>He led a life of virtue.</w:t>
      </w:r>
      <w:r w:rsidR="00CB4E80" w:rsidRPr="00CB4E80">
        <w:rPr>
          <w:rFonts w:ascii="Times New Roman" w:eastAsia="宋体" w:hAnsi="Times New Roman" w:cs="Times New Roman" w:hint="eastAsia"/>
          <w:color w:val="000000" w:themeColor="text1"/>
          <w:szCs w:val="21"/>
        </w:rPr>
        <w:t>他过着高尚的生活。</w:t>
      </w:r>
      <w:r w:rsidR="00CB4E80" w:rsidRPr="003A5554">
        <w:rPr>
          <w:rFonts w:ascii="Times New Roman" w:eastAsia="宋体" w:hAnsi="Times New Roman" w:cs="Times New Roman"/>
          <w:color w:val="000000" w:themeColor="text1"/>
          <w:szCs w:val="21"/>
        </w:rPr>
        <w:t>virtue</w:t>
      </w:r>
      <w:r w:rsidR="00CB4E80">
        <w:rPr>
          <w:rFonts w:ascii="Times New Roman" w:eastAsia="宋体" w:hAnsi="Times New Roman" w:cs="Times New Roman" w:hint="eastAsia"/>
          <w:color w:val="000000" w:themeColor="text1"/>
          <w:szCs w:val="21"/>
        </w:rPr>
        <w:t>还可以引申表示“优点，长处”，比如：</w:t>
      </w:r>
      <w:r w:rsidR="00CB4E80" w:rsidRPr="00CB4E80">
        <w:rPr>
          <w:rFonts w:ascii="Times New Roman" w:eastAsia="宋体" w:hAnsi="Times New Roman" w:cs="Times New Roman"/>
          <w:color w:val="000000" w:themeColor="text1"/>
          <w:szCs w:val="21"/>
        </w:rPr>
        <w:t>Patience is not one of her virtues</w:t>
      </w:r>
      <w:r w:rsidR="00CB4E80">
        <w:rPr>
          <w:rFonts w:ascii="Times New Roman" w:eastAsia="宋体" w:hAnsi="Times New Roman" w:cs="Times New Roman" w:hint="eastAsia"/>
          <w:color w:val="000000" w:themeColor="text1"/>
          <w:szCs w:val="21"/>
        </w:rPr>
        <w:t xml:space="preserve">. </w:t>
      </w:r>
      <w:r w:rsidR="00CB4E80">
        <w:rPr>
          <w:rFonts w:ascii="Times New Roman" w:eastAsia="宋体" w:hAnsi="Times New Roman" w:cs="Times New Roman" w:hint="eastAsia"/>
          <w:color w:val="000000" w:themeColor="text1"/>
          <w:szCs w:val="21"/>
        </w:rPr>
        <w:t>耐心不是她的长处。</w:t>
      </w:r>
    </w:p>
    <w:p w14:paraId="4BCA3C4F" w14:textId="1DFB40FD" w:rsidR="0051777A" w:rsidRDefault="001F376D" w:rsidP="001F376D">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由</w:t>
      </w:r>
      <w:r w:rsidRPr="003A5554">
        <w:rPr>
          <w:rFonts w:ascii="Times New Roman" w:eastAsia="宋体" w:hAnsi="Times New Roman" w:cs="Times New Roman"/>
          <w:color w:val="000000" w:themeColor="text1"/>
          <w:szCs w:val="21"/>
        </w:rPr>
        <w:t>virtue</w:t>
      </w:r>
      <w:r w:rsidR="0051777A">
        <w:rPr>
          <w:rFonts w:ascii="Times New Roman" w:eastAsia="宋体" w:hAnsi="Times New Roman" w:cs="Times New Roman" w:hint="eastAsia"/>
          <w:color w:val="000000" w:themeColor="text1"/>
          <w:szCs w:val="21"/>
        </w:rPr>
        <w:t>派生出形容词</w:t>
      </w:r>
      <w:r w:rsidRPr="003A5554">
        <w:rPr>
          <w:rFonts w:ascii="Times New Roman" w:eastAsia="宋体" w:hAnsi="Times New Roman" w:cs="Times New Roman"/>
          <w:color w:val="000000" w:themeColor="text1"/>
          <w:szCs w:val="21"/>
        </w:rPr>
        <w:t>virtual</w:t>
      </w:r>
      <w:r w:rsidRPr="003A5554">
        <w:rPr>
          <w:rFonts w:ascii="Times New Roman" w:eastAsia="宋体" w:hAnsi="Times New Roman" w:cs="Times New Roman"/>
          <w:color w:val="000000" w:themeColor="text1"/>
          <w:szCs w:val="21"/>
        </w:rPr>
        <w:t>（虚拟的）</w:t>
      </w:r>
      <w:r w:rsidR="0051777A">
        <w:rPr>
          <w:rFonts w:ascii="Times New Roman" w:eastAsia="宋体" w:hAnsi="Times New Roman" w:cs="Times New Roman" w:hint="eastAsia"/>
          <w:color w:val="000000" w:themeColor="text1"/>
          <w:szCs w:val="21"/>
        </w:rPr>
        <w:t>，它</w:t>
      </w:r>
      <w:r w:rsidRPr="003A5554">
        <w:rPr>
          <w:rFonts w:ascii="Times New Roman" w:eastAsia="宋体" w:hAnsi="Times New Roman" w:cs="Times New Roman"/>
          <w:color w:val="000000" w:themeColor="text1"/>
          <w:szCs w:val="21"/>
        </w:rPr>
        <w:t>更能体现</w:t>
      </w:r>
      <w:r w:rsidRPr="003A5554">
        <w:rPr>
          <w:rFonts w:ascii="Times New Roman" w:eastAsia="宋体" w:hAnsi="Times New Roman" w:cs="Times New Roman"/>
          <w:color w:val="000000" w:themeColor="text1"/>
          <w:szCs w:val="21"/>
        </w:rPr>
        <w:t>virtue</w:t>
      </w:r>
      <w:r w:rsidRPr="003A5554">
        <w:rPr>
          <w:rFonts w:ascii="Times New Roman" w:eastAsia="宋体" w:hAnsi="Times New Roman" w:cs="Times New Roman"/>
          <w:color w:val="000000" w:themeColor="text1"/>
          <w:szCs w:val="21"/>
        </w:rPr>
        <w:t>的本意</w:t>
      </w:r>
      <w:r w:rsidR="0051777A">
        <w:rPr>
          <w:rFonts w:ascii="Times New Roman" w:eastAsia="宋体" w:hAnsi="Times New Roman" w:cs="Times New Roman" w:hint="eastAsia"/>
          <w:color w:val="000000" w:themeColor="text1"/>
          <w:szCs w:val="21"/>
        </w:rPr>
        <w:t>“能力和功效”</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virtual</w:t>
      </w:r>
      <w:r w:rsidR="0051777A">
        <w:rPr>
          <w:rFonts w:ascii="Times New Roman" w:eastAsia="宋体" w:hAnsi="Times New Roman" w:cs="Times New Roman" w:hint="eastAsia"/>
          <w:color w:val="000000" w:themeColor="text1"/>
          <w:szCs w:val="21"/>
        </w:rPr>
        <w:t>的本质含义就</w:t>
      </w:r>
      <w:r w:rsidRPr="003A5554">
        <w:rPr>
          <w:rFonts w:ascii="Times New Roman" w:eastAsia="宋体" w:hAnsi="Times New Roman" w:cs="Times New Roman"/>
          <w:color w:val="000000" w:themeColor="text1"/>
          <w:szCs w:val="21"/>
        </w:rPr>
        <w:t>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虽然</w:t>
      </w:r>
      <w:r w:rsidR="0051777A">
        <w:rPr>
          <w:rFonts w:ascii="Times New Roman" w:eastAsia="宋体" w:hAnsi="Times New Roman" w:cs="Times New Roman" w:hint="eastAsia"/>
          <w:color w:val="000000" w:themeColor="text1"/>
          <w:szCs w:val="21"/>
        </w:rPr>
        <w:t>名义上不</w:t>
      </w:r>
      <w:r w:rsidRPr="003A5554">
        <w:rPr>
          <w:rFonts w:ascii="Times New Roman" w:eastAsia="宋体" w:hAnsi="Times New Roman" w:cs="Times New Roman"/>
          <w:color w:val="000000" w:themeColor="text1"/>
          <w:szCs w:val="21"/>
        </w:rPr>
        <w:t>存在，但能产生一样的功效，从功效上看相当于存在</w:t>
      </w:r>
      <w:r w:rsidR="0051777A">
        <w:rPr>
          <w:rFonts w:ascii="Times New Roman" w:eastAsia="宋体" w:hAnsi="Times New Roman" w:cs="Times New Roman" w:hint="eastAsia"/>
          <w:color w:val="000000" w:themeColor="text1"/>
          <w:szCs w:val="21"/>
        </w:rPr>
        <w:t>的</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w:t>
      </w:r>
      <w:r w:rsidR="0051777A">
        <w:rPr>
          <w:rFonts w:ascii="Times New Roman" w:eastAsia="宋体" w:hAnsi="Times New Roman" w:cs="Times New Roman" w:hint="eastAsia"/>
          <w:color w:val="000000" w:themeColor="text1"/>
          <w:szCs w:val="21"/>
        </w:rPr>
        <w:t>比如：</w:t>
      </w:r>
      <w:r w:rsidR="0051777A" w:rsidRPr="0051777A">
        <w:rPr>
          <w:rFonts w:ascii="Times New Roman" w:eastAsia="宋体" w:hAnsi="Times New Roman" w:cs="Times New Roman" w:hint="eastAsia"/>
          <w:color w:val="000000" w:themeColor="text1"/>
          <w:szCs w:val="21"/>
        </w:rPr>
        <w:t>The country was sliding into a state of virtual civil war.</w:t>
      </w:r>
      <w:r w:rsidR="0051777A" w:rsidRPr="0051777A">
        <w:rPr>
          <w:rFonts w:ascii="Times New Roman" w:eastAsia="宋体" w:hAnsi="Times New Roman" w:cs="Times New Roman" w:hint="eastAsia"/>
          <w:color w:val="000000" w:themeColor="text1"/>
          <w:szCs w:val="21"/>
        </w:rPr>
        <w:t>这个国家实际上正逐渐进入内战状态。</w:t>
      </w:r>
    </w:p>
    <w:p w14:paraId="202C7DD2" w14:textId="4A1BDE12" w:rsidR="001F376D" w:rsidRDefault="0051777A" w:rsidP="001F376D">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 xml:space="preserve">virtual </w:t>
      </w:r>
      <w:r>
        <w:rPr>
          <w:rFonts w:ascii="Times New Roman" w:eastAsia="宋体" w:hAnsi="Times New Roman" w:cs="Times New Roman" w:hint="eastAsia"/>
          <w:color w:val="000000" w:themeColor="text1"/>
          <w:szCs w:val="21"/>
        </w:rPr>
        <w:t>常用来表示通过软件技术虚拟出来的，如</w:t>
      </w:r>
      <w:r>
        <w:rPr>
          <w:rFonts w:ascii="Times New Roman" w:eastAsia="宋体" w:hAnsi="Times New Roman" w:cs="Times New Roman" w:hint="eastAsia"/>
          <w:color w:val="000000" w:themeColor="text1"/>
          <w:szCs w:val="21"/>
        </w:rPr>
        <w:t>virtual reality</w:t>
      </w:r>
      <w:r>
        <w:rPr>
          <w:rFonts w:ascii="Times New Roman" w:eastAsia="宋体" w:hAnsi="Times New Roman" w:cs="Times New Roman" w:hint="eastAsia"/>
          <w:color w:val="000000" w:themeColor="text1"/>
          <w:szCs w:val="21"/>
        </w:rPr>
        <w:t>（虚拟现实），</w:t>
      </w:r>
      <w:r>
        <w:rPr>
          <w:rFonts w:ascii="Times New Roman" w:eastAsia="宋体" w:hAnsi="Times New Roman" w:cs="Times New Roman" w:hint="eastAsia"/>
          <w:color w:val="000000" w:themeColor="text1"/>
          <w:szCs w:val="21"/>
        </w:rPr>
        <w:t>virtual library</w:t>
      </w:r>
      <w:r>
        <w:rPr>
          <w:rFonts w:ascii="Times New Roman" w:eastAsia="宋体" w:hAnsi="Times New Roman" w:cs="Times New Roman" w:hint="eastAsia"/>
          <w:color w:val="000000" w:themeColor="text1"/>
          <w:szCs w:val="21"/>
        </w:rPr>
        <w:t>（虚拟图书馆）。</w:t>
      </w:r>
    </w:p>
    <w:p w14:paraId="2DCCB97A" w14:textId="2B103714" w:rsidR="007F00D8" w:rsidRDefault="007F00D8" w:rsidP="001F376D">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来自词根</w:t>
      </w:r>
      <w:r w:rsidRPr="003A5554">
        <w:rPr>
          <w:rFonts w:ascii="Times New Roman" w:eastAsia="宋体" w:hAnsi="Times New Roman" w:cs="Times New Roman"/>
          <w:color w:val="000000" w:themeColor="text1"/>
          <w:szCs w:val="21"/>
        </w:rPr>
        <w:t>vir</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（男人）</w:t>
      </w:r>
      <w:r>
        <w:rPr>
          <w:rFonts w:ascii="Times New Roman" w:eastAsia="宋体" w:hAnsi="Times New Roman" w:cs="Times New Roman" w:hint="eastAsia"/>
          <w:color w:val="000000" w:themeColor="text1"/>
          <w:szCs w:val="21"/>
        </w:rPr>
        <w:t>的常见词根还有</w:t>
      </w:r>
      <w:r>
        <w:rPr>
          <w:rFonts w:ascii="Times New Roman" w:eastAsia="宋体" w:hAnsi="Times New Roman" w:cs="Times New Roman" w:hint="eastAsia"/>
          <w:color w:val="000000" w:themeColor="text1"/>
          <w:szCs w:val="21"/>
        </w:rPr>
        <w:t>virile</w:t>
      </w:r>
      <w:r>
        <w:rPr>
          <w:rFonts w:ascii="Times New Roman" w:eastAsia="宋体" w:hAnsi="Times New Roman" w:cs="Times New Roman" w:hint="eastAsia"/>
          <w:color w:val="000000" w:themeColor="text1"/>
          <w:szCs w:val="21"/>
        </w:rPr>
        <w:t>（男人的，有男人气概的）和</w:t>
      </w:r>
      <w:r>
        <w:rPr>
          <w:rFonts w:ascii="Times New Roman" w:eastAsia="宋体" w:hAnsi="Times New Roman" w:cs="Times New Roman" w:hint="eastAsia"/>
          <w:color w:val="000000" w:themeColor="text1"/>
          <w:szCs w:val="21"/>
        </w:rPr>
        <w:t>virility</w:t>
      </w:r>
      <w:r>
        <w:rPr>
          <w:rFonts w:ascii="Times New Roman" w:eastAsia="宋体" w:hAnsi="Times New Roman" w:cs="Times New Roman" w:hint="eastAsia"/>
          <w:color w:val="000000" w:themeColor="text1"/>
          <w:szCs w:val="21"/>
        </w:rPr>
        <w:t>（男子气概）等。</w:t>
      </w:r>
    </w:p>
    <w:p w14:paraId="4954A4FF" w14:textId="18932350" w:rsidR="0051777A" w:rsidRPr="003A5554" w:rsidRDefault="0051777A" w:rsidP="001F376D">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vir-</w:t>
      </w:r>
      <w:r>
        <w:rPr>
          <w:rFonts w:ascii="Times New Roman" w:eastAsia="宋体" w:hAnsi="Times New Roman" w:cs="Times New Roman" w:hint="eastAsia"/>
          <w:color w:val="000000" w:themeColor="text1"/>
          <w:szCs w:val="21"/>
        </w:rPr>
        <w:t>：男人</w:t>
      </w:r>
    </w:p>
    <w:p w14:paraId="65E3AA31" w14:textId="66F6B4AB" w:rsidR="001F376D" w:rsidRPr="003A5554" w:rsidRDefault="001F376D" w:rsidP="001F376D">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virtue</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51777A" w:rsidRPr="0051777A">
        <w:rPr>
          <w:rFonts w:ascii="Times New Roman" w:eastAsia="宋体" w:hAnsi="Times New Roman" w:cs="Times New Roman"/>
          <w:color w:val="000000" w:themeColor="text1"/>
          <w:szCs w:val="21"/>
        </w:rPr>
        <w:t>ˈvɜːtʃuː</w:t>
      </w:r>
      <w:r w:rsidRPr="003A5554">
        <w:rPr>
          <w:rFonts w:ascii="Times New Roman" w:eastAsia="宋体" w:hAnsi="Times New Roman" w:cs="Times New Roman"/>
          <w:color w:val="000000" w:themeColor="text1"/>
          <w:szCs w:val="21"/>
        </w:rPr>
        <w:t>] n.</w:t>
      </w:r>
      <w:r w:rsidR="0051777A">
        <w:rPr>
          <w:rFonts w:ascii="Times New Roman" w:eastAsia="宋体" w:hAnsi="Times New Roman" w:cs="Times New Roman" w:hint="eastAsia"/>
          <w:color w:val="000000" w:themeColor="text1"/>
          <w:szCs w:val="21"/>
        </w:rPr>
        <w:t>德行，</w:t>
      </w:r>
      <w:r w:rsidRPr="003A5554">
        <w:rPr>
          <w:rFonts w:ascii="Times New Roman" w:eastAsia="宋体" w:hAnsi="Times New Roman" w:cs="Times New Roman"/>
          <w:color w:val="000000" w:themeColor="text1"/>
          <w:szCs w:val="21"/>
        </w:rPr>
        <w:t>美德</w:t>
      </w:r>
      <w:r w:rsidR="0051777A" w:rsidRPr="003A5554">
        <w:rPr>
          <w:rFonts w:ascii="Times New Roman" w:eastAsia="宋体" w:hAnsi="Times New Roman" w:cs="Times New Roman"/>
          <w:color w:val="000000" w:themeColor="text1"/>
          <w:szCs w:val="21"/>
        </w:rPr>
        <w:t>，优点，</w:t>
      </w:r>
      <w:r w:rsidR="0051777A">
        <w:rPr>
          <w:rFonts w:ascii="Times New Roman" w:eastAsia="宋体" w:hAnsi="Times New Roman" w:cs="Times New Roman" w:hint="eastAsia"/>
          <w:color w:val="000000" w:themeColor="text1"/>
          <w:szCs w:val="21"/>
        </w:rPr>
        <w:t>长处，</w:t>
      </w:r>
      <w:r w:rsidR="0051777A" w:rsidRPr="003A5554">
        <w:rPr>
          <w:rFonts w:ascii="Times New Roman" w:eastAsia="宋体" w:hAnsi="Times New Roman" w:cs="Times New Roman"/>
          <w:color w:val="000000" w:themeColor="text1"/>
          <w:szCs w:val="21"/>
        </w:rPr>
        <w:t>功效</w:t>
      </w:r>
    </w:p>
    <w:p w14:paraId="6A050FE3" w14:textId="2762E66B" w:rsidR="008471CE" w:rsidRPr="003A5554" w:rsidRDefault="008471CE" w:rsidP="008471CE">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virtual</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6B67B3" w:rsidRPr="006B67B3">
        <w:rPr>
          <w:rFonts w:ascii="Times New Roman" w:eastAsia="宋体" w:hAnsi="Times New Roman" w:cs="Times New Roman"/>
          <w:color w:val="000000" w:themeColor="text1"/>
          <w:szCs w:val="21"/>
        </w:rPr>
        <w:t>ˈvɜːtʃuəl</w:t>
      </w:r>
      <w:r w:rsidRPr="003A5554">
        <w:rPr>
          <w:rFonts w:ascii="Times New Roman" w:eastAsia="宋体" w:hAnsi="Times New Roman" w:cs="Times New Roman"/>
          <w:color w:val="000000" w:themeColor="text1"/>
          <w:szCs w:val="21"/>
        </w:rPr>
        <w:t>] adj.</w:t>
      </w:r>
      <w:r w:rsidRPr="003A5554">
        <w:rPr>
          <w:rFonts w:ascii="Times New Roman" w:eastAsia="宋体" w:hAnsi="Times New Roman" w:cs="Times New Roman"/>
          <w:color w:val="000000" w:themeColor="text1"/>
          <w:szCs w:val="21"/>
        </w:rPr>
        <w:t>虚拟的</w:t>
      </w:r>
      <w:r w:rsidR="006B67B3">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事实</w:t>
      </w:r>
      <w:r>
        <w:rPr>
          <w:rFonts w:ascii="Times New Roman" w:eastAsia="宋体" w:hAnsi="Times New Roman" w:cs="Times New Roman" w:hint="eastAsia"/>
          <w:color w:val="000000" w:themeColor="text1"/>
          <w:szCs w:val="21"/>
        </w:rPr>
        <w:t>上</w:t>
      </w:r>
      <w:r w:rsidRPr="003A5554">
        <w:rPr>
          <w:rFonts w:ascii="Times New Roman" w:eastAsia="宋体" w:hAnsi="Times New Roman" w:cs="Times New Roman"/>
          <w:color w:val="000000" w:themeColor="text1"/>
          <w:szCs w:val="21"/>
        </w:rPr>
        <w:t>的</w:t>
      </w:r>
      <w:r>
        <w:rPr>
          <w:rFonts w:ascii="Times New Roman" w:eastAsia="宋体" w:hAnsi="Times New Roman" w:cs="Times New Roman" w:hint="eastAsia"/>
          <w:color w:val="000000" w:themeColor="text1"/>
          <w:szCs w:val="21"/>
        </w:rPr>
        <w:t>（但没有名义的）</w:t>
      </w:r>
      <w:r w:rsidR="006B67B3">
        <w:rPr>
          <w:rFonts w:ascii="Times New Roman" w:eastAsia="宋体" w:hAnsi="Times New Roman" w:cs="Times New Roman" w:hint="eastAsia"/>
          <w:color w:val="000000" w:themeColor="text1"/>
          <w:szCs w:val="21"/>
        </w:rPr>
        <w:t>，几乎的</w:t>
      </w:r>
    </w:p>
    <w:p w14:paraId="5F3F5B7E" w14:textId="0270A8C3" w:rsidR="001F376D" w:rsidRDefault="001F376D" w:rsidP="001F376D">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virile</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6B67B3" w:rsidRPr="006B67B3">
        <w:rPr>
          <w:rFonts w:ascii="Times New Roman" w:eastAsia="宋体" w:hAnsi="Times New Roman" w:cs="Times New Roman"/>
          <w:color w:val="000000" w:themeColor="text1"/>
          <w:szCs w:val="21"/>
        </w:rPr>
        <w:t>ˈvɪraɪl</w:t>
      </w:r>
      <w:r w:rsidRPr="003A5554">
        <w:rPr>
          <w:rFonts w:ascii="Times New Roman" w:eastAsia="宋体" w:hAnsi="Times New Roman" w:cs="Times New Roman"/>
          <w:color w:val="000000" w:themeColor="text1"/>
          <w:szCs w:val="21"/>
        </w:rPr>
        <w:t>] adj.</w:t>
      </w:r>
      <w:r w:rsidRPr="003A5554">
        <w:rPr>
          <w:rFonts w:ascii="Times New Roman" w:eastAsia="宋体" w:hAnsi="Times New Roman" w:cs="Times New Roman"/>
          <w:color w:val="000000" w:themeColor="text1"/>
          <w:szCs w:val="21"/>
        </w:rPr>
        <w:t>男人的，有男人气概的，</w:t>
      </w:r>
      <w:r w:rsidR="006B67B3">
        <w:rPr>
          <w:rFonts w:ascii="Times New Roman" w:eastAsia="宋体" w:hAnsi="Times New Roman" w:cs="Times New Roman" w:hint="eastAsia"/>
          <w:color w:val="000000" w:themeColor="text1"/>
          <w:szCs w:val="21"/>
        </w:rPr>
        <w:t>雄健</w:t>
      </w:r>
      <w:r w:rsidRPr="003A5554">
        <w:rPr>
          <w:rFonts w:ascii="Times New Roman" w:eastAsia="宋体" w:hAnsi="Times New Roman" w:cs="Times New Roman"/>
          <w:color w:val="000000" w:themeColor="text1"/>
          <w:szCs w:val="21"/>
        </w:rPr>
        <w:t>的</w:t>
      </w:r>
      <w:r w:rsidR="006B67B3">
        <w:rPr>
          <w:rFonts w:ascii="Times New Roman" w:eastAsia="宋体" w:hAnsi="Times New Roman" w:cs="Times New Roman" w:hint="eastAsia"/>
          <w:color w:val="000000" w:themeColor="text1"/>
          <w:szCs w:val="21"/>
        </w:rPr>
        <w:t>，性机能强的</w:t>
      </w:r>
    </w:p>
    <w:p w14:paraId="1CA5DD6C" w14:textId="5116DA4A" w:rsidR="00D00BE2" w:rsidRDefault="00D00BE2" w:rsidP="001F376D">
      <w:pPr>
        <w:spacing w:line="360" w:lineRule="auto"/>
        <w:ind w:firstLineChars="201" w:firstLine="422"/>
        <w:rPr>
          <w:rFonts w:ascii="Times New Roman" w:eastAsia="宋体" w:hAnsi="Times New Roman" w:cs="Times New Roman"/>
          <w:color w:val="000000" w:themeColor="text1"/>
          <w:szCs w:val="21"/>
        </w:rPr>
      </w:pPr>
      <w:r w:rsidRPr="00D00BE2">
        <w:rPr>
          <w:rFonts w:ascii="Times New Roman" w:eastAsia="宋体" w:hAnsi="Times New Roman" w:cs="Times New Roman"/>
          <w:color w:val="000000" w:themeColor="text1"/>
          <w:szCs w:val="21"/>
        </w:rPr>
        <w:t>virility</w:t>
      </w:r>
      <w:r>
        <w:rPr>
          <w:rFonts w:ascii="Times New Roman" w:eastAsia="宋体" w:hAnsi="Times New Roman" w:cs="Times New Roman" w:hint="eastAsia"/>
          <w:color w:val="000000" w:themeColor="text1"/>
          <w:szCs w:val="21"/>
        </w:rPr>
        <w:t>：</w:t>
      </w:r>
      <w:r w:rsidRPr="00D00BE2">
        <w:rPr>
          <w:rFonts w:ascii="Times New Roman" w:eastAsia="宋体" w:hAnsi="Times New Roman" w:cs="Times New Roman"/>
          <w:color w:val="000000" w:themeColor="text1"/>
          <w:szCs w:val="21"/>
        </w:rPr>
        <w:t xml:space="preserve">[və'rɪləti] </w:t>
      </w:r>
      <w:r w:rsidRPr="00D00BE2">
        <w:rPr>
          <w:rFonts w:ascii="Times New Roman" w:eastAsia="宋体" w:hAnsi="Times New Roman" w:cs="Times New Roman" w:hint="eastAsia"/>
          <w:color w:val="000000" w:themeColor="text1"/>
          <w:szCs w:val="21"/>
        </w:rPr>
        <w:t>n.</w:t>
      </w:r>
      <w:r w:rsidRPr="00D00BE2">
        <w:rPr>
          <w:rFonts w:ascii="Times New Roman" w:eastAsia="宋体" w:hAnsi="Times New Roman" w:cs="Times New Roman" w:hint="eastAsia"/>
          <w:color w:val="000000" w:themeColor="text1"/>
          <w:szCs w:val="21"/>
        </w:rPr>
        <w:t>男子</w:t>
      </w:r>
      <w:r w:rsidR="007F00D8">
        <w:rPr>
          <w:rFonts w:ascii="Times New Roman" w:eastAsia="宋体" w:hAnsi="Times New Roman" w:cs="Times New Roman" w:hint="eastAsia"/>
          <w:color w:val="000000" w:themeColor="text1"/>
          <w:szCs w:val="21"/>
        </w:rPr>
        <w:t>气概</w:t>
      </w:r>
      <w:r w:rsidRPr="00D00BE2">
        <w:rPr>
          <w:rFonts w:ascii="Times New Roman" w:eastAsia="宋体" w:hAnsi="Times New Roman" w:cs="Times New Roman" w:hint="eastAsia"/>
          <w:color w:val="000000" w:themeColor="text1"/>
          <w:szCs w:val="21"/>
        </w:rPr>
        <w:t>；</w:t>
      </w:r>
      <w:r w:rsidR="006B67B3">
        <w:rPr>
          <w:rFonts w:ascii="Times New Roman" w:eastAsia="宋体" w:hAnsi="Times New Roman" w:cs="Times New Roman" w:hint="eastAsia"/>
          <w:color w:val="000000" w:themeColor="text1"/>
          <w:szCs w:val="21"/>
        </w:rPr>
        <w:t>性机能，</w:t>
      </w:r>
      <w:r w:rsidRPr="00D00BE2">
        <w:rPr>
          <w:rFonts w:ascii="Times New Roman" w:eastAsia="宋体" w:hAnsi="Times New Roman" w:cs="Times New Roman" w:hint="eastAsia"/>
          <w:color w:val="000000" w:themeColor="text1"/>
          <w:szCs w:val="21"/>
        </w:rPr>
        <w:t>生殖力</w:t>
      </w:r>
      <w:r w:rsidR="008C6BBE">
        <w:rPr>
          <w:rFonts w:ascii="Times New Roman" w:eastAsia="宋体" w:hAnsi="Times New Roman" w:cs="Times New Roman" w:hint="eastAsia"/>
          <w:color w:val="000000" w:themeColor="text1"/>
          <w:szCs w:val="21"/>
        </w:rPr>
        <w:t>；活力</w:t>
      </w:r>
    </w:p>
    <w:p w14:paraId="5F9CD18F" w14:textId="2029E6C7" w:rsidR="00C51876" w:rsidRPr="00C51876" w:rsidRDefault="00C51876" w:rsidP="00C51876">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C51876">
        <w:rPr>
          <w:rFonts w:ascii="Times New Roman" w:eastAsia="宋体" w:hAnsi="Times New Roman" w:cs="Times New Roman" w:hint="eastAsia"/>
          <w:b w:val="0"/>
          <w:color w:val="000000" w:themeColor="text1"/>
          <w:sz w:val="21"/>
          <w:szCs w:val="21"/>
          <w:shd w:val="clear" w:color="auto" w:fill="FFFFFF"/>
        </w:rPr>
        <w:t>health</w:t>
      </w:r>
      <w:r w:rsidRPr="00C51876">
        <w:rPr>
          <w:rFonts w:ascii="Times New Roman" w:eastAsia="宋体" w:hAnsi="Times New Roman" w:cs="Times New Roman" w:hint="eastAsia"/>
          <w:b w:val="0"/>
          <w:color w:val="000000" w:themeColor="text1"/>
          <w:sz w:val="21"/>
          <w:szCs w:val="21"/>
          <w:shd w:val="clear" w:color="auto" w:fill="FFFFFF"/>
        </w:rPr>
        <w:t>（健康）：身体</w:t>
      </w:r>
      <w:r w:rsidR="00E07C9D">
        <w:rPr>
          <w:rFonts w:ascii="Times New Roman" w:eastAsia="宋体" w:hAnsi="Times New Roman" w:cs="Times New Roman" w:hint="eastAsia"/>
          <w:b w:val="0"/>
          <w:color w:val="000000" w:themeColor="text1"/>
          <w:sz w:val="21"/>
          <w:szCs w:val="21"/>
          <w:shd w:val="clear" w:color="auto" w:fill="FFFFFF"/>
        </w:rPr>
        <w:t>完好无损</w:t>
      </w:r>
      <w:r w:rsidRPr="00C51876">
        <w:rPr>
          <w:rFonts w:ascii="Times New Roman" w:eastAsia="宋体" w:hAnsi="Times New Roman" w:cs="Times New Roman" w:hint="eastAsia"/>
          <w:b w:val="0"/>
          <w:color w:val="000000" w:themeColor="text1"/>
          <w:sz w:val="21"/>
          <w:szCs w:val="21"/>
          <w:shd w:val="clear" w:color="auto" w:fill="FFFFFF"/>
        </w:rPr>
        <w:t>就是健康</w:t>
      </w:r>
    </w:p>
    <w:p w14:paraId="05B34240" w14:textId="5FCC61AA" w:rsidR="00C51876" w:rsidRDefault="00CF48A1" w:rsidP="0015035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对古人来说，</w:t>
      </w:r>
      <w:r w:rsidR="00E07C9D">
        <w:rPr>
          <w:rFonts w:ascii="Times New Roman" w:eastAsia="宋体" w:hAnsi="Times New Roman" w:cs="Times New Roman" w:hint="eastAsia"/>
          <w:color w:val="000000" w:themeColor="text1"/>
          <w:szCs w:val="21"/>
        </w:rPr>
        <w:t>判断一个人</w:t>
      </w:r>
      <w:r>
        <w:rPr>
          <w:rFonts w:ascii="Times New Roman" w:eastAsia="宋体" w:hAnsi="Times New Roman" w:cs="Times New Roman" w:hint="eastAsia"/>
          <w:color w:val="000000" w:themeColor="text1"/>
          <w:szCs w:val="21"/>
        </w:rPr>
        <w:t>身体</w:t>
      </w:r>
      <w:r w:rsidR="00E07C9D">
        <w:rPr>
          <w:rFonts w:ascii="Times New Roman" w:eastAsia="宋体" w:hAnsi="Times New Roman" w:cs="Times New Roman" w:hint="eastAsia"/>
          <w:color w:val="000000" w:themeColor="text1"/>
          <w:szCs w:val="21"/>
        </w:rPr>
        <w:t>是否</w:t>
      </w:r>
      <w:r>
        <w:rPr>
          <w:rFonts w:ascii="Times New Roman" w:eastAsia="宋体" w:hAnsi="Times New Roman" w:cs="Times New Roman" w:hint="eastAsia"/>
          <w:color w:val="000000" w:themeColor="text1"/>
          <w:szCs w:val="21"/>
        </w:rPr>
        <w:t>健康的标准很</w:t>
      </w:r>
      <w:r w:rsidR="00F50D58">
        <w:rPr>
          <w:rFonts w:ascii="Times New Roman" w:eastAsia="宋体" w:hAnsi="Times New Roman" w:cs="Times New Roman" w:hint="eastAsia"/>
          <w:color w:val="000000" w:themeColor="text1"/>
          <w:szCs w:val="21"/>
        </w:rPr>
        <w:t>简单</w:t>
      </w:r>
      <w:r>
        <w:rPr>
          <w:rFonts w:ascii="Times New Roman" w:eastAsia="宋体" w:hAnsi="Times New Roman" w:cs="Times New Roman" w:hint="eastAsia"/>
          <w:color w:val="000000" w:themeColor="text1"/>
          <w:szCs w:val="21"/>
        </w:rPr>
        <w:t>，</w:t>
      </w:r>
      <w:r w:rsidR="00E07C9D">
        <w:rPr>
          <w:rFonts w:ascii="Times New Roman" w:eastAsia="宋体" w:hAnsi="Times New Roman" w:cs="Times New Roman" w:hint="eastAsia"/>
          <w:color w:val="000000" w:themeColor="text1"/>
          <w:szCs w:val="21"/>
        </w:rPr>
        <w:t>只要</w:t>
      </w:r>
      <w:r>
        <w:rPr>
          <w:rFonts w:ascii="Times New Roman" w:eastAsia="宋体" w:hAnsi="Times New Roman" w:cs="Times New Roman" w:hint="eastAsia"/>
          <w:color w:val="000000" w:themeColor="text1"/>
          <w:szCs w:val="21"/>
        </w:rPr>
        <w:t>身体</w:t>
      </w:r>
      <w:r w:rsidR="00E07C9D">
        <w:rPr>
          <w:rFonts w:ascii="Times New Roman" w:eastAsia="宋体" w:hAnsi="Times New Roman" w:cs="Times New Roman" w:hint="eastAsia"/>
          <w:color w:val="000000" w:themeColor="text1"/>
          <w:szCs w:val="21"/>
        </w:rPr>
        <w:t>各部位</w:t>
      </w:r>
      <w:r>
        <w:rPr>
          <w:rFonts w:ascii="Times New Roman" w:eastAsia="宋体" w:hAnsi="Times New Roman" w:cs="Times New Roman" w:hint="eastAsia"/>
          <w:color w:val="000000" w:themeColor="text1"/>
          <w:szCs w:val="21"/>
        </w:rPr>
        <w:t>齐全，没有缺胳膊少腿，就是健康</w:t>
      </w:r>
      <w:r w:rsidR="00E07C9D">
        <w:rPr>
          <w:rFonts w:ascii="Times New Roman" w:eastAsia="宋体" w:hAnsi="Times New Roman" w:cs="Times New Roman" w:hint="eastAsia"/>
          <w:color w:val="000000" w:themeColor="text1"/>
          <w:szCs w:val="21"/>
        </w:rPr>
        <w:t>的</w:t>
      </w:r>
      <w:r>
        <w:rPr>
          <w:rFonts w:ascii="Times New Roman" w:eastAsia="宋体" w:hAnsi="Times New Roman" w:cs="Times New Roman" w:hint="eastAsia"/>
          <w:color w:val="000000" w:themeColor="text1"/>
          <w:szCs w:val="21"/>
        </w:rPr>
        <w:t>。</w:t>
      </w:r>
      <w:r w:rsidR="00E07C9D">
        <w:rPr>
          <w:rFonts w:ascii="Times New Roman" w:eastAsia="宋体" w:hAnsi="Times New Roman" w:cs="Times New Roman" w:hint="eastAsia"/>
          <w:color w:val="000000" w:themeColor="text1"/>
          <w:szCs w:val="21"/>
        </w:rPr>
        <w:t>英语单词</w:t>
      </w:r>
      <w:r w:rsidR="00E07C9D">
        <w:rPr>
          <w:rFonts w:ascii="Times New Roman" w:eastAsia="宋体" w:hAnsi="Times New Roman" w:cs="Times New Roman" w:hint="eastAsia"/>
          <w:color w:val="000000" w:themeColor="text1"/>
          <w:szCs w:val="21"/>
        </w:rPr>
        <w:t>health</w:t>
      </w:r>
      <w:r w:rsidR="00E07C9D">
        <w:rPr>
          <w:rFonts w:ascii="Times New Roman" w:eastAsia="宋体" w:hAnsi="Times New Roman" w:cs="Times New Roman" w:hint="eastAsia"/>
          <w:color w:val="000000" w:themeColor="text1"/>
          <w:szCs w:val="21"/>
        </w:rPr>
        <w:t>（健康）</w:t>
      </w:r>
      <w:r w:rsidR="00700578">
        <w:rPr>
          <w:rFonts w:ascii="Times New Roman" w:eastAsia="宋体" w:hAnsi="Times New Roman" w:cs="Times New Roman" w:hint="eastAsia"/>
          <w:color w:val="000000" w:themeColor="text1"/>
          <w:szCs w:val="21"/>
        </w:rPr>
        <w:t>的词源</w:t>
      </w:r>
      <w:r w:rsidR="00E07C9D">
        <w:rPr>
          <w:rFonts w:ascii="Times New Roman" w:eastAsia="宋体" w:hAnsi="Times New Roman" w:cs="Times New Roman" w:hint="eastAsia"/>
          <w:color w:val="000000" w:themeColor="text1"/>
          <w:szCs w:val="21"/>
        </w:rPr>
        <w:t>就反映了古人的这种观念。</w:t>
      </w:r>
    </w:p>
    <w:p w14:paraId="28C0CA98" w14:textId="1C13BD3D" w:rsidR="00E07C9D" w:rsidRDefault="00E07C9D" w:rsidP="0015035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bookmarkStart w:id="545" w:name="OLE_LINK77"/>
      <w:r>
        <w:rPr>
          <w:rFonts w:ascii="Times New Roman" w:eastAsia="宋体" w:hAnsi="Times New Roman" w:cs="Times New Roman" w:hint="eastAsia"/>
          <w:color w:val="000000" w:themeColor="text1"/>
          <w:szCs w:val="21"/>
        </w:rPr>
        <w:t>health</w:t>
      </w:r>
      <w:r>
        <w:rPr>
          <w:rFonts w:ascii="Times New Roman" w:eastAsia="宋体" w:hAnsi="Times New Roman" w:cs="Times New Roman" w:hint="eastAsia"/>
          <w:color w:val="000000" w:themeColor="text1"/>
          <w:szCs w:val="21"/>
        </w:rPr>
        <w:t>（健康）</w:t>
      </w:r>
      <w:bookmarkEnd w:id="545"/>
      <w:r>
        <w:rPr>
          <w:rFonts w:ascii="Times New Roman" w:eastAsia="宋体" w:hAnsi="Times New Roman" w:cs="Times New Roman" w:hint="eastAsia"/>
          <w:color w:val="000000" w:themeColor="text1"/>
          <w:szCs w:val="21"/>
        </w:rPr>
        <w:t>来自英语本族语，前面的</w:t>
      </w:r>
      <w:r>
        <w:rPr>
          <w:rFonts w:ascii="Times New Roman" w:eastAsia="宋体" w:hAnsi="Times New Roman" w:cs="Times New Roman" w:hint="eastAsia"/>
          <w:color w:val="000000" w:themeColor="text1"/>
          <w:szCs w:val="21"/>
        </w:rPr>
        <w:t>heal-</w:t>
      </w:r>
      <w:r>
        <w:rPr>
          <w:rFonts w:ascii="Times New Roman" w:eastAsia="宋体" w:hAnsi="Times New Roman" w:cs="Times New Roman" w:hint="eastAsia"/>
          <w:color w:val="000000" w:themeColor="text1"/>
          <w:szCs w:val="21"/>
        </w:rPr>
        <w:t>和形容词</w:t>
      </w:r>
      <w:r>
        <w:rPr>
          <w:rFonts w:ascii="Times New Roman" w:eastAsia="宋体" w:hAnsi="Times New Roman" w:cs="Times New Roman" w:hint="eastAsia"/>
          <w:color w:val="000000" w:themeColor="text1"/>
          <w:szCs w:val="21"/>
        </w:rPr>
        <w:t>whole</w:t>
      </w:r>
      <w:r>
        <w:rPr>
          <w:rFonts w:ascii="Times New Roman" w:eastAsia="宋体" w:hAnsi="Times New Roman" w:cs="Times New Roman" w:hint="eastAsia"/>
          <w:color w:val="000000" w:themeColor="text1"/>
          <w:szCs w:val="21"/>
        </w:rPr>
        <w:t>同源，本意就是“完好无损的”，后面加抽象名词后缀</w:t>
      </w:r>
      <w:r>
        <w:rPr>
          <w:rFonts w:ascii="Times New Roman" w:eastAsia="宋体" w:hAnsi="Times New Roman" w:cs="Times New Roman" w:hint="eastAsia"/>
          <w:color w:val="000000" w:themeColor="text1"/>
          <w:szCs w:val="21"/>
        </w:rPr>
        <w:t>-th</w:t>
      </w:r>
      <w:r>
        <w:rPr>
          <w:rFonts w:ascii="Times New Roman" w:eastAsia="宋体" w:hAnsi="Times New Roman" w:cs="Times New Roman" w:hint="eastAsia"/>
          <w:color w:val="000000" w:themeColor="text1"/>
          <w:szCs w:val="21"/>
        </w:rPr>
        <w:t>。整个单词的字面意思就是“完好无损的状态”，引申为“健康”。</w:t>
      </w:r>
    </w:p>
    <w:p w14:paraId="2222E9E4" w14:textId="15D9E619" w:rsidR="00E07C9D" w:rsidRDefault="00E07C9D" w:rsidP="00E07C9D">
      <w:pPr>
        <w:spacing w:line="360" w:lineRule="auto"/>
        <w:ind w:leftChars="50" w:left="105" w:firstLineChars="151" w:firstLine="317"/>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health</w:t>
      </w:r>
      <w:r>
        <w:rPr>
          <w:rFonts w:ascii="Times New Roman" w:eastAsia="宋体" w:hAnsi="Times New Roman" w:cs="Times New Roman" w:hint="eastAsia"/>
          <w:color w:val="000000" w:themeColor="text1"/>
          <w:szCs w:val="21"/>
        </w:rPr>
        <w:t>（健康）后面加形容词后缀</w:t>
      </w:r>
      <w:r>
        <w:rPr>
          <w:rFonts w:ascii="Times New Roman" w:eastAsia="宋体" w:hAnsi="Times New Roman" w:cs="Times New Roman" w:hint="eastAsia"/>
          <w:color w:val="000000" w:themeColor="text1"/>
          <w:szCs w:val="21"/>
        </w:rPr>
        <w:t>-y</w:t>
      </w:r>
      <w:r>
        <w:rPr>
          <w:rFonts w:ascii="Times New Roman" w:eastAsia="宋体" w:hAnsi="Times New Roman" w:cs="Times New Roman" w:hint="eastAsia"/>
          <w:color w:val="000000" w:themeColor="text1"/>
          <w:szCs w:val="21"/>
        </w:rPr>
        <w:t>，派生出形容词</w:t>
      </w:r>
      <w:r>
        <w:rPr>
          <w:rFonts w:ascii="Times New Roman" w:eastAsia="宋体" w:hAnsi="Times New Roman" w:cs="Times New Roman" w:hint="eastAsia"/>
          <w:color w:val="000000" w:themeColor="text1"/>
          <w:szCs w:val="21"/>
        </w:rPr>
        <w:t>healthy</w:t>
      </w:r>
      <w:r>
        <w:rPr>
          <w:rFonts w:ascii="Times New Roman" w:eastAsia="宋体" w:hAnsi="Times New Roman" w:cs="Times New Roman" w:hint="eastAsia"/>
          <w:color w:val="000000" w:themeColor="text1"/>
          <w:szCs w:val="21"/>
        </w:rPr>
        <w:t>，意思是“健康的”，如</w:t>
      </w:r>
      <w:r>
        <w:rPr>
          <w:rFonts w:ascii="Times New Roman" w:eastAsia="宋体" w:hAnsi="Times New Roman" w:cs="Times New Roman" w:hint="eastAsia"/>
          <w:color w:val="000000" w:themeColor="text1"/>
          <w:szCs w:val="21"/>
        </w:rPr>
        <w:t>a healthy child</w:t>
      </w:r>
      <w:r>
        <w:rPr>
          <w:rFonts w:ascii="Times New Roman" w:eastAsia="宋体" w:hAnsi="Times New Roman" w:cs="Times New Roman" w:hint="eastAsia"/>
          <w:color w:val="000000" w:themeColor="text1"/>
          <w:szCs w:val="21"/>
        </w:rPr>
        <w:t>（一个健康的孩子）；还可以表示“有益健康的”，比如</w:t>
      </w:r>
      <w:r>
        <w:rPr>
          <w:rFonts w:ascii="Times New Roman" w:eastAsia="宋体" w:hAnsi="Times New Roman" w:cs="Times New Roman" w:hint="eastAsia"/>
          <w:color w:val="000000" w:themeColor="text1"/>
          <w:szCs w:val="21"/>
        </w:rPr>
        <w:t>healthy food</w:t>
      </w:r>
      <w:r>
        <w:rPr>
          <w:rFonts w:ascii="Times New Roman" w:eastAsia="宋体" w:hAnsi="Times New Roman" w:cs="Times New Roman" w:hint="eastAsia"/>
          <w:color w:val="000000" w:themeColor="text1"/>
          <w:szCs w:val="21"/>
        </w:rPr>
        <w:t>（健康食品）。</w:t>
      </w:r>
    </w:p>
    <w:p w14:paraId="52570FC1" w14:textId="635CFB9C" w:rsidR="00E07C9D" w:rsidRDefault="00E07C9D" w:rsidP="00E07C9D">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health</w:t>
      </w:r>
      <w:r>
        <w:rPr>
          <w:rFonts w:ascii="Times New Roman" w:eastAsia="宋体" w:hAnsi="Times New Roman" w:cs="Times New Roman" w:hint="eastAsia"/>
          <w:color w:val="000000" w:themeColor="text1"/>
          <w:szCs w:val="21"/>
        </w:rPr>
        <w:t>（健康）前面的</w:t>
      </w:r>
      <w:r>
        <w:rPr>
          <w:rFonts w:ascii="Times New Roman" w:eastAsia="宋体" w:hAnsi="Times New Roman" w:cs="Times New Roman" w:hint="eastAsia"/>
          <w:color w:val="000000" w:themeColor="text1"/>
          <w:szCs w:val="21"/>
        </w:rPr>
        <w:t>heal-</w:t>
      </w:r>
      <w:r>
        <w:rPr>
          <w:rFonts w:ascii="Times New Roman" w:eastAsia="宋体" w:hAnsi="Times New Roman" w:cs="Times New Roman" w:hint="eastAsia"/>
          <w:color w:val="000000" w:themeColor="text1"/>
          <w:szCs w:val="21"/>
        </w:rPr>
        <w:t>也直接形成单词</w:t>
      </w:r>
      <w:r>
        <w:rPr>
          <w:rFonts w:ascii="Times New Roman" w:eastAsia="宋体" w:hAnsi="Times New Roman" w:cs="Times New Roman" w:hint="eastAsia"/>
          <w:color w:val="000000" w:themeColor="text1"/>
          <w:szCs w:val="21"/>
        </w:rPr>
        <w:t>heal</w:t>
      </w:r>
      <w:r>
        <w:rPr>
          <w:rFonts w:ascii="Times New Roman" w:eastAsia="宋体" w:hAnsi="Times New Roman" w:cs="Times New Roman" w:hint="eastAsia"/>
          <w:color w:val="000000" w:themeColor="text1"/>
          <w:szCs w:val="21"/>
        </w:rPr>
        <w:t>，它是一个动词，本意是“（使）变得完好无损”，引申为“痊愈，治愈”，比如：</w:t>
      </w:r>
      <w:r w:rsidRPr="00E07C9D">
        <w:rPr>
          <w:rFonts w:ascii="Times New Roman" w:eastAsia="宋体" w:hAnsi="Times New Roman" w:cs="Times New Roman" w:hint="eastAsia"/>
          <w:color w:val="000000" w:themeColor="text1"/>
          <w:szCs w:val="21"/>
        </w:rPr>
        <w:t>This will help to heal your cuts and scratches.</w:t>
      </w:r>
      <w:r w:rsidRPr="00E07C9D">
        <w:rPr>
          <w:rFonts w:ascii="Times New Roman" w:eastAsia="宋体" w:hAnsi="Times New Roman" w:cs="Times New Roman" w:hint="eastAsia"/>
          <w:color w:val="000000" w:themeColor="text1"/>
          <w:szCs w:val="21"/>
        </w:rPr>
        <w:t>这个会有助于治好割伤和擦伤。</w:t>
      </w:r>
    </w:p>
    <w:p w14:paraId="04F1C571" w14:textId="765F1779" w:rsidR="00C51876" w:rsidRDefault="00C51876" w:rsidP="0015035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whole</w:t>
      </w:r>
      <w:r w:rsidR="00E07C9D">
        <w:rPr>
          <w:rFonts w:ascii="Times New Roman" w:eastAsia="宋体" w:hAnsi="Times New Roman" w:cs="Times New Roman" w:hint="eastAsia"/>
          <w:color w:val="000000" w:themeColor="text1"/>
          <w:szCs w:val="21"/>
        </w:rPr>
        <w:t>：</w:t>
      </w:r>
      <w:r w:rsidR="00E07C9D">
        <w:rPr>
          <w:rFonts w:ascii="Times New Roman" w:eastAsia="宋体" w:hAnsi="Times New Roman" w:cs="Times New Roman" w:hint="eastAsia"/>
          <w:color w:val="000000" w:themeColor="text1"/>
          <w:szCs w:val="21"/>
        </w:rPr>
        <w:t>[</w:t>
      </w:r>
      <w:r w:rsidR="00E07C9D" w:rsidRPr="00E07C9D">
        <w:rPr>
          <w:rFonts w:ascii="Times New Roman" w:eastAsia="宋体" w:hAnsi="Times New Roman" w:cs="Times New Roman"/>
          <w:color w:val="000000" w:themeColor="text1"/>
          <w:szCs w:val="21"/>
        </w:rPr>
        <w:t>həʊl</w:t>
      </w:r>
      <w:r w:rsidR="00E07C9D">
        <w:rPr>
          <w:rFonts w:ascii="Times New Roman" w:eastAsia="宋体" w:hAnsi="Times New Roman" w:cs="Times New Roman" w:hint="eastAsia"/>
          <w:color w:val="000000" w:themeColor="text1"/>
          <w:szCs w:val="21"/>
        </w:rPr>
        <w:t>] adj.</w:t>
      </w:r>
      <w:r w:rsidR="00E07C9D">
        <w:rPr>
          <w:rFonts w:ascii="Times New Roman" w:eastAsia="宋体" w:hAnsi="Times New Roman" w:cs="Times New Roman" w:hint="eastAsia"/>
          <w:color w:val="000000" w:themeColor="text1"/>
          <w:szCs w:val="21"/>
        </w:rPr>
        <w:t>全部的，整体的；完整的，完好无损的，健全的</w:t>
      </w:r>
      <w:r w:rsidR="00E07C9D">
        <w:rPr>
          <w:rFonts w:ascii="Times New Roman" w:eastAsia="宋体" w:hAnsi="Times New Roman" w:cs="Times New Roman" w:hint="eastAsia"/>
          <w:color w:val="000000" w:themeColor="text1"/>
          <w:szCs w:val="21"/>
        </w:rPr>
        <w:t>n.</w:t>
      </w:r>
      <w:r w:rsidR="00E07C9D">
        <w:rPr>
          <w:rFonts w:ascii="Times New Roman" w:eastAsia="宋体" w:hAnsi="Times New Roman" w:cs="Times New Roman" w:hint="eastAsia"/>
          <w:color w:val="000000" w:themeColor="text1"/>
          <w:szCs w:val="21"/>
        </w:rPr>
        <w:t>全部，整体</w:t>
      </w:r>
    </w:p>
    <w:p w14:paraId="627C6063" w14:textId="5A4F608D" w:rsidR="00C51876" w:rsidRDefault="00C51876" w:rsidP="0015035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wholeness</w:t>
      </w:r>
      <w:r w:rsidR="00E07C9D">
        <w:rPr>
          <w:rFonts w:ascii="Times New Roman" w:eastAsia="宋体" w:hAnsi="Times New Roman" w:cs="Times New Roman" w:hint="eastAsia"/>
          <w:color w:val="000000" w:themeColor="text1"/>
          <w:szCs w:val="21"/>
        </w:rPr>
        <w:t>：</w:t>
      </w:r>
      <w:r w:rsidR="00E07C9D">
        <w:rPr>
          <w:rFonts w:ascii="Times New Roman" w:eastAsia="宋体" w:hAnsi="Times New Roman" w:cs="Times New Roman" w:hint="eastAsia"/>
          <w:color w:val="000000" w:themeColor="text1"/>
          <w:szCs w:val="21"/>
        </w:rPr>
        <w:t>[</w:t>
      </w:r>
      <w:r w:rsidR="00E07C9D" w:rsidRPr="00E07C9D">
        <w:rPr>
          <w:rFonts w:ascii="Times New Roman" w:eastAsia="宋体" w:hAnsi="Times New Roman" w:cs="Times New Roman"/>
          <w:color w:val="000000" w:themeColor="text1"/>
          <w:szCs w:val="21"/>
        </w:rPr>
        <w:t>ˈhəʊlnəs</w:t>
      </w:r>
      <w:r w:rsidR="00E07C9D">
        <w:rPr>
          <w:rFonts w:ascii="Times New Roman" w:eastAsia="宋体" w:hAnsi="Times New Roman" w:cs="Times New Roman" w:hint="eastAsia"/>
          <w:color w:val="000000" w:themeColor="text1"/>
          <w:szCs w:val="21"/>
        </w:rPr>
        <w:t>] n.</w:t>
      </w:r>
      <w:r w:rsidR="00E07C9D">
        <w:rPr>
          <w:rFonts w:ascii="Times New Roman" w:eastAsia="宋体" w:hAnsi="Times New Roman" w:cs="Times New Roman" w:hint="eastAsia"/>
          <w:color w:val="000000" w:themeColor="text1"/>
          <w:szCs w:val="21"/>
        </w:rPr>
        <w:t>完整性</w:t>
      </w:r>
    </w:p>
    <w:p w14:paraId="68F5EF62" w14:textId="3FDCEF3D" w:rsidR="00C51876" w:rsidRDefault="00C51876" w:rsidP="0015035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health</w:t>
      </w:r>
      <w:r w:rsidR="00E07C9D">
        <w:rPr>
          <w:rFonts w:ascii="Times New Roman" w:eastAsia="宋体" w:hAnsi="Times New Roman" w:cs="Times New Roman" w:hint="eastAsia"/>
          <w:color w:val="000000" w:themeColor="text1"/>
          <w:szCs w:val="21"/>
        </w:rPr>
        <w:t>：</w:t>
      </w:r>
      <w:r w:rsidR="00B43D80">
        <w:rPr>
          <w:rFonts w:ascii="Times New Roman" w:eastAsia="宋体" w:hAnsi="Times New Roman" w:cs="Times New Roman" w:hint="eastAsia"/>
          <w:color w:val="000000" w:themeColor="text1"/>
          <w:szCs w:val="21"/>
        </w:rPr>
        <w:t>[</w:t>
      </w:r>
      <w:r w:rsidR="00B43D80" w:rsidRPr="00B43D80">
        <w:rPr>
          <w:rFonts w:ascii="Times New Roman" w:eastAsia="宋体" w:hAnsi="Times New Roman" w:cs="Times New Roman"/>
          <w:color w:val="000000" w:themeColor="text1"/>
          <w:szCs w:val="21"/>
        </w:rPr>
        <w:t>helθ</w:t>
      </w:r>
      <w:r w:rsidR="00B43D80">
        <w:rPr>
          <w:rFonts w:ascii="Times New Roman" w:eastAsia="宋体" w:hAnsi="Times New Roman" w:cs="Times New Roman" w:hint="eastAsia"/>
          <w:color w:val="000000" w:themeColor="text1"/>
          <w:szCs w:val="21"/>
        </w:rPr>
        <w:t>] n.</w:t>
      </w:r>
      <w:r w:rsidR="00B43D80">
        <w:rPr>
          <w:rFonts w:ascii="Times New Roman" w:eastAsia="宋体" w:hAnsi="Times New Roman" w:cs="Times New Roman" w:hint="eastAsia"/>
          <w:color w:val="000000" w:themeColor="text1"/>
          <w:szCs w:val="21"/>
        </w:rPr>
        <w:t>健康</w:t>
      </w:r>
    </w:p>
    <w:p w14:paraId="41E2F176" w14:textId="08C14632" w:rsidR="00C51876" w:rsidRDefault="00C51876" w:rsidP="0015035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healthy</w:t>
      </w:r>
      <w:r w:rsidR="00B43D80">
        <w:rPr>
          <w:rFonts w:ascii="Times New Roman" w:eastAsia="宋体" w:hAnsi="Times New Roman" w:cs="Times New Roman" w:hint="eastAsia"/>
          <w:color w:val="000000" w:themeColor="text1"/>
          <w:szCs w:val="21"/>
        </w:rPr>
        <w:t>：</w:t>
      </w:r>
      <w:r w:rsidR="00B43D80">
        <w:rPr>
          <w:rFonts w:ascii="Times New Roman" w:eastAsia="宋体" w:hAnsi="Times New Roman" w:cs="Times New Roman" w:hint="eastAsia"/>
          <w:color w:val="000000" w:themeColor="text1"/>
          <w:szCs w:val="21"/>
        </w:rPr>
        <w:t>[</w:t>
      </w:r>
      <w:r w:rsidR="00B43D80" w:rsidRPr="00B43D80">
        <w:rPr>
          <w:rFonts w:ascii="Times New Roman" w:eastAsia="宋体" w:hAnsi="Times New Roman" w:cs="Times New Roman"/>
          <w:color w:val="000000" w:themeColor="text1"/>
          <w:szCs w:val="21"/>
        </w:rPr>
        <w:t>ˈhelθi</w:t>
      </w:r>
      <w:r w:rsidR="00B43D80">
        <w:rPr>
          <w:rFonts w:ascii="Times New Roman" w:eastAsia="宋体" w:hAnsi="Times New Roman" w:cs="Times New Roman" w:hint="eastAsia"/>
          <w:color w:val="000000" w:themeColor="text1"/>
          <w:szCs w:val="21"/>
        </w:rPr>
        <w:t>] adj.</w:t>
      </w:r>
      <w:r w:rsidR="00B43D80">
        <w:rPr>
          <w:rFonts w:ascii="Times New Roman" w:eastAsia="宋体" w:hAnsi="Times New Roman" w:cs="Times New Roman" w:hint="eastAsia"/>
          <w:color w:val="000000" w:themeColor="text1"/>
          <w:szCs w:val="21"/>
        </w:rPr>
        <w:t>健康的，有益健康的</w:t>
      </w:r>
    </w:p>
    <w:p w14:paraId="354BF137" w14:textId="32FE9730" w:rsidR="00C51876" w:rsidRDefault="00C51876" w:rsidP="00C5187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heal</w:t>
      </w:r>
      <w:r w:rsidR="00B43D80">
        <w:rPr>
          <w:rFonts w:ascii="Times New Roman" w:eastAsia="宋体" w:hAnsi="Times New Roman" w:cs="Times New Roman" w:hint="eastAsia"/>
          <w:color w:val="000000" w:themeColor="text1"/>
          <w:szCs w:val="21"/>
        </w:rPr>
        <w:t>：</w:t>
      </w:r>
      <w:r w:rsidR="00B43D80">
        <w:rPr>
          <w:rFonts w:ascii="Times New Roman" w:eastAsia="宋体" w:hAnsi="Times New Roman" w:cs="Times New Roman" w:hint="eastAsia"/>
          <w:color w:val="000000" w:themeColor="text1"/>
          <w:szCs w:val="21"/>
        </w:rPr>
        <w:t>[</w:t>
      </w:r>
      <w:r w:rsidR="00B43D80" w:rsidRPr="00B43D80">
        <w:rPr>
          <w:rFonts w:ascii="Times New Roman" w:eastAsia="宋体" w:hAnsi="Times New Roman" w:cs="Times New Roman"/>
          <w:color w:val="000000" w:themeColor="text1"/>
          <w:szCs w:val="21"/>
        </w:rPr>
        <w:t>hiːl</w:t>
      </w:r>
      <w:r w:rsidR="00B43D80">
        <w:rPr>
          <w:rFonts w:ascii="Times New Roman" w:eastAsia="宋体" w:hAnsi="Times New Roman" w:cs="Times New Roman" w:hint="eastAsia"/>
          <w:color w:val="000000" w:themeColor="text1"/>
          <w:szCs w:val="21"/>
        </w:rPr>
        <w:t>] vi.</w:t>
      </w:r>
      <w:r w:rsidR="00B43D80">
        <w:rPr>
          <w:rFonts w:ascii="Times New Roman" w:eastAsia="宋体" w:hAnsi="Times New Roman" w:cs="Times New Roman" w:hint="eastAsia"/>
          <w:color w:val="000000" w:themeColor="text1"/>
          <w:szCs w:val="21"/>
        </w:rPr>
        <w:t>痊愈，康复</w:t>
      </w:r>
      <w:r w:rsidR="00B43D80">
        <w:rPr>
          <w:rFonts w:ascii="Times New Roman" w:eastAsia="宋体" w:hAnsi="Times New Roman" w:cs="Times New Roman" w:hint="eastAsia"/>
          <w:color w:val="000000" w:themeColor="text1"/>
          <w:szCs w:val="21"/>
        </w:rPr>
        <w:t>vt.</w:t>
      </w:r>
      <w:r w:rsidR="00B43D80">
        <w:rPr>
          <w:rFonts w:ascii="Times New Roman" w:eastAsia="宋体" w:hAnsi="Times New Roman" w:cs="Times New Roman" w:hint="eastAsia"/>
          <w:color w:val="000000" w:themeColor="text1"/>
          <w:szCs w:val="21"/>
        </w:rPr>
        <w:t>治疗，治愈</w:t>
      </w:r>
    </w:p>
    <w:p w14:paraId="14B86757" w14:textId="184AE558" w:rsidR="008E5C9E" w:rsidRPr="008E5C9E" w:rsidRDefault="008E5C9E" w:rsidP="008E5C9E">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8E5C9E">
        <w:rPr>
          <w:rFonts w:ascii="Times New Roman" w:eastAsia="宋体" w:hAnsi="Times New Roman" w:cs="Times New Roman" w:hint="eastAsia"/>
          <w:b w:val="0"/>
          <w:color w:val="000000" w:themeColor="text1"/>
          <w:sz w:val="21"/>
          <w:szCs w:val="21"/>
          <w:shd w:val="clear" w:color="auto" w:fill="FFFFFF"/>
        </w:rPr>
        <w:t>polite</w:t>
      </w:r>
      <w:r w:rsidRPr="008E5C9E">
        <w:rPr>
          <w:rFonts w:ascii="Times New Roman" w:eastAsia="宋体" w:hAnsi="Times New Roman" w:cs="Times New Roman" w:hint="eastAsia"/>
          <w:b w:val="0"/>
          <w:color w:val="000000" w:themeColor="text1"/>
          <w:sz w:val="21"/>
          <w:szCs w:val="21"/>
          <w:shd w:val="clear" w:color="auto" w:fill="FFFFFF"/>
        </w:rPr>
        <w:t>（礼貌的）：</w:t>
      </w:r>
      <w:r>
        <w:rPr>
          <w:rFonts w:ascii="Times New Roman" w:eastAsia="宋体" w:hAnsi="Times New Roman" w:cs="Times New Roman" w:hint="eastAsia"/>
          <w:b w:val="0"/>
          <w:color w:val="000000" w:themeColor="text1"/>
          <w:sz w:val="21"/>
          <w:szCs w:val="21"/>
          <w:shd w:val="clear" w:color="auto" w:fill="FFFFFF"/>
        </w:rPr>
        <w:t>被</w:t>
      </w:r>
      <w:r w:rsidR="00A70106">
        <w:rPr>
          <w:rFonts w:ascii="Times New Roman" w:eastAsia="宋体" w:hAnsi="Times New Roman" w:cs="Times New Roman" w:hint="eastAsia"/>
          <w:b w:val="0"/>
          <w:color w:val="000000" w:themeColor="text1"/>
          <w:sz w:val="21"/>
          <w:szCs w:val="21"/>
          <w:shd w:val="clear" w:color="auto" w:fill="FFFFFF"/>
        </w:rPr>
        <w:t>打磨抛光的</w:t>
      </w:r>
    </w:p>
    <w:p w14:paraId="076EA125" w14:textId="12972E42" w:rsidR="00A70106" w:rsidRDefault="00A70106" w:rsidP="008E5C9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西方古人认为，礼貌就是一个人的举止和言谈没有棱角和尖刺，像被打磨抛光了，不生硬，不扎人，表现得光滑而精致。英语单词</w:t>
      </w:r>
      <w:r>
        <w:rPr>
          <w:rFonts w:ascii="Times New Roman" w:eastAsia="宋体" w:hAnsi="Times New Roman" w:cs="Times New Roman" w:hint="eastAsia"/>
          <w:color w:val="000000" w:themeColor="text1"/>
          <w:szCs w:val="21"/>
        </w:rPr>
        <w:t>polite</w:t>
      </w:r>
      <w:r>
        <w:rPr>
          <w:rFonts w:ascii="Times New Roman" w:eastAsia="宋体" w:hAnsi="Times New Roman" w:cs="Times New Roman" w:hint="eastAsia"/>
          <w:color w:val="000000" w:themeColor="text1"/>
          <w:szCs w:val="21"/>
        </w:rPr>
        <w:t>（礼貌的）就反映了古人的这种观念。</w:t>
      </w:r>
    </w:p>
    <w:p w14:paraId="584B9FEF" w14:textId="6E905F99" w:rsidR="00A70106" w:rsidRDefault="00A70106" w:rsidP="008E5C9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polite</w:t>
      </w:r>
      <w:r>
        <w:rPr>
          <w:rFonts w:ascii="Times New Roman" w:eastAsia="宋体" w:hAnsi="Times New Roman" w:cs="Times New Roman" w:hint="eastAsia"/>
          <w:color w:val="000000" w:themeColor="text1"/>
          <w:szCs w:val="21"/>
        </w:rPr>
        <w:t>（礼貌的）来自拉丁语，前面的词根</w:t>
      </w:r>
      <w:bookmarkStart w:id="546" w:name="OLE_LINK83"/>
      <w:r>
        <w:rPr>
          <w:rFonts w:ascii="Times New Roman" w:eastAsia="宋体" w:hAnsi="Times New Roman" w:cs="Times New Roman" w:hint="eastAsia"/>
          <w:color w:val="000000" w:themeColor="text1"/>
          <w:szCs w:val="21"/>
        </w:rPr>
        <w:t>pol-</w:t>
      </w:r>
      <w:bookmarkEnd w:id="546"/>
      <w:r>
        <w:rPr>
          <w:rFonts w:ascii="Times New Roman" w:eastAsia="宋体" w:hAnsi="Times New Roman" w:cs="Times New Roman" w:hint="eastAsia"/>
          <w:color w:val="000000" w:themeColor="text1"/>
          <w:szCs w:val="21"/>
        </w:rPr>
        <w:t>表示“打磨，抛光”，后面的</w:t>
      </w:r>
      <w:r>
        <w:rPr>
          <w:rFonts w:ascii="Times New Roman" w:eastAsia="宋体" w:hAnsi="Times New Roman" w:cs="Times New Roman" w:hint="eastAsia"/>
          <w:color w:val="000000" w:themeColor="text1"/>
          <w:szCs w:val="21"/>
        </w:rPr>
        <w:t>-ite</w:t>
      </w:r>
      <w:r>
        <w:rPr>
          <w:rFonts w:ascii="Times New Roman" w:eastAsia="宋体" w:hAnsi="Times New Roman" w:cs="Times New Roman" w:hint="eastAsia"/>
          <w:color w:val="000000" w:themeColor="text1"/>
          <w:szCs w:val="21"/>
        </w:rPr>
        <w:t>来自拉丁语动词的过去分词后缀，相当于英语本族语中的</w:t>
      </w:r>
      <w:r>
        <w:rPr>
          <w:rFonts w:ascii="Times New Roman" w:eastAsia="宋体" w:hAnsi="Times New Roman" w:cs="Times New Roman" w:hint="eastAsia"/>
          <w:color w:val="000000" w:themeColor="text1"/>
          <w:szCs w:val="21"/>
        </w:rPr>
        <w:t>-ed</w:t>
      </w:r>
      <w:r>
        <w:rPr>
          <w:rFonts w:ascii="Times New Roman" w:eastAsia="宋体" w:hAnsi="Times New Roman" w:cs="Times New Roman" w:hint="eastAsia"/>
          <w:color w:val="000000" w:themeColor="text1"/>
          <w:szCs w:val="21"/>
        </w:rPr>
        <w:t>，表示动作已经完成。整个单词的字面意思就是“已经被打磨抛光的”，引申为“礼貌的，</w:t>
      </w:r>
      <w:r w:rsidR="00F31EEF">
        <w:rPr>
          <w:rFonts w:ascii="Times New Roman" w:eastAsia="宋体" w:hAnsi="Times New Roman" w:cs="Times New Roman" w:hint="eastAsia"/>
          <w:color w:val="000000" w:themeColor="text1"/>
          <w:szCs w:val="21"/>
        </w:rPr>
        <w:t>文雅的，有教养的”。</w:t>
      </w:r>
    </w:p>
    <w:p w14:paraId="117F30CE" w14:textId="5F907252" w:rsidR="00F31EEF" w:rsidRDefault="00F31EEF" w:rsidP="008E5C9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来自词根</w:t>
      </w:r>
      <w:r>
        <w:rPr>
          <w:rFonts w:ascii="Times New Roman" w:eastAsia="宋体" w:hAnsi="Times New Roman" w:cs="Times New Roman" w:hint="eastAsia"/>
          <w:color w:val="000000" w:themeColor="text1"/>
          <w:szCs w:val="21"/>
        </w:rPr>
        <w:t>pol-</w:t>
      </w:r>
      <w:r>
        <w:rPr>
          <w:rFonts w:ascii="Times New Roman" w:eastAsia="宋体" w:hAnsi="Times New Roman" w:cs="Times New Roman" w:hint="eastAsia"/>
          <w:color w:val="000000" w:themeColor="text1"/>
          <w:szCs w:val="21"/>
        </w:rPr>
        <w:t>（打磨，抛光）的常见单词还有</w:t>
      </w:r>
      <w:r>
        <w:rPr>
          <w:rFonts w:ascii="Times New Roman" w:eastAsia="宋体" w:hAnsi="Times New Roman" w:cs="Times New Roman" w:hint="eastAsia"/>
          <w:color w:val="000000" w:themeColor="text1"/>
          <w:szCs w:val="21"/>
        </w:rPr>
        <w:t>polish</w:t>
      </w:r>
      <w:r>
        <w:rPr>
          <w:rFonts w:ascii="Times New Roman" w:eastAsia="宋体" w:hAnsi="Times New Roman" w:cs="Times New Roman" w:hint="eastAsia"/>
          <w:color w:val="000000" w:themeColor="text1"/>
          <w:szCs w:val="21"/>
        </w:rPr>
        <w:t>，后面加动词后缀</w:t>
      </w:r>
      <w:r>
        <w:rPr>
          <w:rFonts w:ascii="Times New Roman" w:eastAsia="宋体" w:hAnsi="Times New Roman" w:cs="Times New Roman" w:hint="eastAsia"/>
          <w:color w:val="000000" w:themeColor="text1"/>
          <w:szCs w:val="21"/>
        </w:rPr>
        <w:t>-ish</w:t>
      </w:r>
      <w:r>
        <w:rPr>
          <w:rFonts w:ascii="Times New Roman" w:eastAsia="宋体" w:hAnsi="Times New Roman" w:cs="Times New Roman" w:hint="eastAsia"/>
          <w:color w:val="000000" w:themeColor="text1"/>
          <w:szCs w:val="21"/>
        </w:rPr>
        <w:t>构成动词，意思就是“磨光，擦亮”，比如：</w:t>
      </w:r>
      <w:r w:rsidRPr="00F31EEF">
        <w:rPr>
          <w:rFonts w:ascii="Times New Roman" w:eastAsia="宋体" w:hAnsi="Times New Roman" w:cs="Times New Roman" w:hint="eastAsia"/>
          <w:color w:val="000000" w:themeColor="text1"/>
          <w:szCs w:val="21"/>
        </w:rPr>
        <w:t>Polish shoes regularly to protect the leather.</w:t>
      </w:r>
      <w:r w:rsidRPr="00F31EEF">
        <w:rPr>
          <w:rFonts w:ascii="Times New Roman" w:eastAsia="宋体" w:hAnsi="Times New Roman" w:cs="Times New Roman" w:hint="eastAsia"/>
          <w:color w:val="000000" w:themeColor="text1"/>
          <w:szCs w:val="21"/>
        </w:rPr>
        <w:t>要经常擦鞋，以保护皮革。</w:t>
      </w:r>
      <w:r>
        <w:rPr>
          <w:rFonts w:ascii="Times New Roman" w:eastAsia="宋体" w:hAnsi="Times New Roman" w:cs="Times New Roman" w:hint="eastAsia"/>
          <w:color w:val="000000" w:themeColor="text1"/>
          <w:szCs w:val="21"/>
        </w:rPr>
        <w:t>还可以引申表示“修改，润色”，比如：</w:t>
      </w:r>
      <w:r w:rsidRPr="00F31EEF">
        <w:rPr>
          <w:rFonts w:ascii="Times New Roman" w:eastAsia="宋体" w:hAnsi="Times New Roman" w:cs="Times New Roman" w:hint="eastAsia"/>
          <w:color w:val="000000" w:themeColor="text1"/>
          <w:szCs w:val="21"/>
        </w:rPr>
        <w:t>The statement was carefully polished and checked before release.</w:t>
      </w:r>
      <w:r w:rsidRPr="00F31EEF">
        <w:rPr>
          <w:rFonts w:ascii="Times New Roman" w:eastAsia="宋体" w:hAnsi="Times New Roman" w:cs="Times New Roman" w:hint="eastAsia"/>
          <w:color w:val="000000" w:themeColor="text1"/>
          <w:szCs w:val="21"/>
        </w:rPr>
        <w:t>这项声明是经仔细润色检查后才发表的。</w:t>
      </w:r>
    </w:p>
    <w:p w14:paraId="1FFA2018" w14:textId="2B4E80B7" w:rsidR="008E5C9E" w:rsidRDefault="008E5C9E" w:rsidP="008E5C9E">
      <w:pPr>
        <w:spacing w:line="360" w:lineRule="auto"/>
        <w:ind w:firstLineChars="201" w:firstLine="422"/>
        <w:rPr>
          <w:rFonts w:ascii="Times New Roman" w:eastAsia="宋体" w:hAnsi="Times New Roman" w:cs="Times New Roman"/>
          <w:color w:val="000000" w:themeColor="text1"/>
          <w:szCs w:val="21"/>
        </w:rPr>
      </w:pPr>
      <w:r w:rsidRPr="008E5C9E">
        <w:rPr>
          <w:rFonts w:ascii="Times New Roman" w:eastAsia="宋体" w:hAnsi="Times New Roman" w:cs="Times New Roman"/>
          <w:color w:val="000000" w:themeColor="text1"/>
          <w:szCs w:val="21"/>
        </w:rPr>
        <w:t>polite</w:t>
      </w:r>
      <w:r w:rsidRPr="008E5C9E">
        <w:rPr>
          <w:rFonts w:ascii="Times New Roman" w:eastAsia="宋体" w:hAnsi="Times New Roman" w:cs="Times New Roman" w:hint="eastAsia"/>
          <w:color w:val="000000" w:themeColor="text1"/>
          <w:szCs w:val="21"/>
        </w:rPr>
        <w:t>：</w:t>
      </w:r>
      <w:r w:rsidRPr="008E5C9E">
        <w:rPr>
          <w:rFonts w:ascii="Times New Roman" w:eastAsia="宋体" w:hAnsi="Times New Roman" w:cs="Times New Roman"/>
          <w:color w:val="000000" w:themeColor="text1"/>
          <w:szCs w:val="21"/>
        </w:rPr>
        <w:t>[pə'laɪt] adj.</w:t>
      </w:r>
      <w:r w:rsidRPr="008E5C9E">
        <w:rPr>
          <w:rFonts w:ascii="Times New Roman" w:eastAsia="宋体" w:hAnsi="Times New Roman" w:cs="Times New Roman" w:hint="eastAsia"/>
          <w:color w:val="000000" w:themeColor="text1"/>
          <w:szCs w:val="21"/>
        </w:rPr>
        <w:t>礼貌的</w:t>
      </w:r>
      <w:r w:rsidR="00F31EEF">
        <w:rPr>
          <w:rFonts w:ascii="Times New Roman" w:eastAsia="宋体" w:hAnsi="Times New Roman" w:cs="Times New Roman" w:hint="eastAsia"/>
          <w:color w:val="000000" w:themeColor="text1"/>
          <w:szCs w:val="21"/>
        </w:rPr>
        <w:t>，</w:t>
      </w:r>
      <w:r w:rsidRPr="008E5C9E">
        <w:rPr>
          <w:rFonts w:ascii="Times New Roman" w:eastAsia="宋体" w:hAnsi="Times New Roman" w:cs="Times New Roman" w:hint="eastAsia"/>
          <w:color w:val="000000" w:themeColor="text1"/>
          <w:szCs w:val="21"/>
        </w:rPr>
        <w:t>文雅的</w:t>
      </w:r>
      <w:r w:rsidR="00F31EEF">
        <w:rPr>
          <w:rFonts w:ascii="Times New Roman" w:eastAsia="宋体" w:hAnsi="Times New Roman" w:cs="Times New Roman" w:hint="eastAsia"/>
          <w:color w:val="000000" w:themeColor="text1"/>
          <w:szCs w:val="21"/>
        </w:rPr>
        <w:t>，有教养的</w:t>
      </w:r>
    </w:p>
    <w:p w14:paraId="678911BC" w14:textId="3DA5D60E" w:rsidR="00F31EEF" w:rsidRPr="008E5C9E" w:rsidRDefault="00F31EEF" w:rsidP="008E5C9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impolite</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F31EEF">
        <w:rPr>
          <w:rFonts w:ascii="Times New Roman" w:eastAsia="宋体" w:hAnsi="Times New Roman" w:cs="Times New Roman"/>
          <w:color w:val="000000" w:themeColor="text1"/>
          <w:szCs w:val="21"/>
        </w:rPr>
        <w:t>ˌɪmpəˈlaɪt</w:t>
      </w:r>
      <w:r>
        <w:rPr>
          <w:rFonts w:ascii="Times New Roman" w:eastAsia="宋体" w:hAnsi="Times New Roman" w:cs="Times New Roman" w:hint="eastAsia"/>
          <w:color w:val="000000" w:themeColor="text1"/>
          <w:szCs w:val="21"/>
        </w:rPr>
        <w:t>] adj.</w:t>
      </w:r>
      <w:r>
        <w:rPr>
          <w:rFonts w:ascii="Times New Roman" w:eastAsia="宋体" w:hAnsi="Times New Roman" w:cs="Times New Roman" w:hint="eastAsia"/>
          <w:color w:val="000000" w:themeColor="text1"/>
          <w:szCs w:val="21"/>
        </w:rPr>
        <w:t>不礼貌的，粗鲁的</w:t>
      </w:r>
    </w:p>
    <w:p w14:paraId="120D4786" w14:textId="56862494" w:rsidR="008E5C9E" w:rsidRDefault="008E5C9E" w:rsidP="00C51876">
      <w:pPr>
        <w:spacing w:line="360" w:lineRule="auto"/>
        <w:ind w:firstLineChars="201" w:firstLine="422"/>
        <w:rPr>
          <w:rFonts w:ascii="Times New Roman" w:eastAsia="宋体" w:hAnsi="Times New Roman" w:cs="Times New Roman"/>
          <w:color w:val="000000" w:themeColor="text1"/>
          <w:szCs w:val="21"/>
        </w:rPr>
      </w:pPr>
      <w:r w:rsidRPr="008E5C9E">
        <w:rPr>
          <w:rFonts w:ascii="Times New Roman" w:eastAsia="宋体" w:hAnsi="Times New Roman" w:cs="Times New Roman"/>
          <w:color w:val="000000" w:themeColor="text1"/>
          <w:szCs w:val="21"/>
        </w:rPr>
        <w:t>polish</w:t>
      </w:r>
      <w:r w:rsidRPr="008E5C9E">
        <w:rPr>
          <w:rFonts w:ascii="Times New Roman" w:eastAsia="宋体" w:hAnsi="Times New Roman" w:cs="Times New Roman" w:hint="eastAsia"/>
          <w:color w:val="000000" w:themeColor="text1"/>
          <w:szCs w:val="21"/>
        </w:rPr>
        <w:t>：</w:t>
      </w:r>
      <w:r w:rsidRPr="008E5C9E">
        <w:rPr>
          <w:rFonts w:ascii="Times New Roman" w:eastAsia="宋体" w:hAnsi="Times New Roman" w:cs="Times New Roman"/>
          <w:color w:val="000000" w:themeColor="text1"/>
          <w:szCs w:val="21"/>
        </w:rPr>
        <w:t>[</w:t>
      </w:r>
      <w:r w:rsidR="00F31EEF" w:rsidRPr="00F31EEF">
        <w:rPr>
          <w:rFonts w:ascii="Times New Roman" w:eastAsia="宋体" w:hAnsi="Times New Roman" w:cs="Times New Roman"/>
          <w:color w:val="000000" w:themeColor="text1"/>
          <w:szCs w:val="21"/>
        </w:rPr>
        <w:t>ˈpɒlɪʃ</w:t>
      </w:r>
      <w:r w:rsidRPr="008E5C9E">
        <w:rPr>
          <w:rFonts w:ascii="Times New Roman" w:eastAsia="宋体" w:hAnsi="Times New Roman" w:cs="Times New Roman"/>
          <w:color w:val="000000" w:themeColor="text1"/>
          <w:szCs w:val="21"/>
        </w:rPr>
        <w:t>] v</w:t>
      </w:r>
      <w:r w:rsidR="00F31EEF">
        <w:rPr>
          <w:rFonts w:ascii="Times New Roman" w:eastAsia="宋体" w:hAnsi="Times New Roman" w:cs="Times New Roman" w:hint="eastAsia"/>
          <w:color w:val="000000" w:themeColor="text1"/>
          <w:szCs w:val="21"/>
        </w:rPr>
        <w:t>t</w:t>
      </w:r>
      <w:r w:rsidRPr="008E5C9E">
        <w:rPr>
          <w:rFonts w:ascii="Times New Roman" w:eastAsia="宋体" w:hAnsi="Times New Roman" w:cs="Times New Roman"/>
          <w:color w:val="000000" w:themeColor="text1"/>
          <w:szCs w:val="21"/>
        </w:rPr>
        <w:t>.</w:t>
      </w:r>
      <w:r w:rsidRPr="008E5C9E">
        <w:rPr>
          <w:rFonts w:ascii="Times New Roman" w:eastAsia="宋体" w:hAnsi="Times New Roman" w:cs="Times New Roman" w:hint="eastAsia"/>
          <w:color w:val="000000" w:themeColor="text1"/>
          <w:szCs w:val="21"/>
        </w:rPr>
        <w:t>擦亮</w:t>
      </w:r>
      <w:r w:rsidR="00F31EEF">
        <w:rPr>
          <w:rFonts w:ascii="Times New Roman" w:eastAsia="宋体" w:hAnsi="Times New Roman" w:cs="Times New Roman" w:hint="eastAsia"/>
          <w:color w:val="000000" w:themeColor="text1"/>
          <w:szCs w:val="21"/>
        </w:rPr>
        <w:t>，</w:t>
      </w:r>
      <w:r w:rsidRPr="008E5C9E">
        <w:rPr>
          <w:rFonts w:ascii="Times New Roman" w:eastAsia="宋体" w:hAnsi="Times New Roman" w:cs="Times New Roman" w:hint="eastAsia"/>
          <w:color w:val="000000" w:themeColor="text1"/>
          <w:szCs w:val="21"/>
        </w:rPr>
        <w:t>磨光</w:t>
      </w:r>
      <w:r w:rsidR="00F31EEF">
        <w:rPr>
          <w:rFonts w:ascii="Times New Roman" w:eastAsia="宋体" w:hAnsi="Times New Roman" w:cs="Times New Roman" w:hint="eastAsia"/>
          <w:color w:val="000000" w:themeColor="text1"/>
          <w:szCs w:val="21"/>
        </w:rPr>
        <w:t>；修改，润色</w:t>
      </w:r>
    </w:p>
    <w:p w14:paraId="433E7D0B" w14:textId="2B8D65AD" w:rsidR="009D05F4" w:rsidRPr="009D05F4" w:rsidRDefault="009D05F4" w:rsidP="009D05F4">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9D05F4">
        <w:rPr>
          <w:rFonts w:ascii="Times New Roman" w:eastAsia="宋体" w:hAnsi="Times New Roman" w:cs="Times New Roman" w:hint="eastAsia"/>
          <w:b w:val="0"/>
          <w:color w:val="000000" w:themeColor="text1"/>
          <w:sz w:val="21"/>
          <w:szCs w:val="21"/>
          <w:shd w:val="clear" w:color="auto" w:fill="FFFFFF"/>
        </w:rPr>
        <w:t>idea</w:t>
      </w:r>
      <w:r w:rsidRPr="009D05F4">
        <w:rPr>
          <w:rFonts w:ascii="Times New Roman" w:eastAsia="宋体" w:hAnsi="Times New Roman" w:cs="Times New Roman" w:hint="eastAsia"/>
          <w:b w:val="0"/>
          <w:color w:val="000000" w:themeColor="text1"/>
          <w:sz w:val="21"/>
          <w:szCs w:val="21"/>
          <w:shd w:val="clear" w:color="auto" w:fill="FFFFFF"/>
        </w:rPr>
        <w:t>（观点）：柏拉图提出的理念</w:t>
      </w:r>
    </w:p>
    <w:p w14:paraId="675B7DDD" w14:textId="3F03B22E" w:rsidR="00785998" w:rsidRDefault="00AA5B59" w:rsidP="00C5187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w:t>
      </w:r>
      <w:r w:rsidR="00A56145">
        <w:rPr>
          <w:rFonts w:ascii="Times New Roman" w:eastAsia="宋体" w:hAnsi="Times New Roman" w:cs="Times New Roman" w:hint="eastAsia"/>
          <w:color w:val="000000" w:themeColor="text1"/>
          <w:szCs w:val="21"/>
        </w:rPr>
        <w:t>单词</w:t>
      </w:r>
      <w:r w:rsidR="00A56145">
        <w:rPr>
          <w:rFonts w:ascii="Times New Roman" w:eastAsia="宋体" w:hAnsi="Times New Roman" w:cs="Times New Roman" w:hint="eastAsia"/>
          <w:color w:val="000000" w:themeColor="text1"/>
          <w:szCs w:val="21"/>
        </w:rPr>
        <w:t>i</w:t>
      </w:r>
      <w:r w:rsidR="009D05F4" w:rsidRPr="009D05F4">
        <w:rPr>
          <w:rFonts w:ascii="Times New Roman" w:eastAsia="宋体" w:hAnsi="Times New Roman" w:cs="Times New Roman" w:hint="eastAsia"/>
          <w:color w:val="000000" w:themeColor="text1"/>
          <w:szCs w:val="21"/>
        </w:rPr>
        <w:t>dea</w:t>
      </w:r>
      <w:r w:rsidR="00A56145">
        <w:rPr>
          <w:rFonts w:ascii="Times New Roman" w:eastAsia="宋体" w:hAnsi="Times New Roman" w:cs="Times New Roman" w:hint="eastAsia"/>
          <w:color w:val="000000" w:themeColor="text1"/>
          <w:szCs w:val="21"/>
        </w:rPr>
        <w:t>来自</w:t>
      </w:r>
      <w:r w:rsidR="009D05F4" w:rsidRPr="009D05F4">
        <w:rPr>
          <w:rFonts w:ascii="Times New Roman" w:eastAsia="宋体" w:hAnsi="Times New Roman" w:cs="Times New Roman" w:hint="eastAsia"/>
          <w:color w:val="000000" w:themeColor="text1"/>
          <w:szCs w:val="21"/>
        </w:rPr>
        <w:t>希腊语</w:t>
      </w:r>
      <w:r w:rsidR="00A56145">
        <w:rPr>
          <w:rFonts w:ascii="Times New Roman" w:eastAsia="宋体" w:hAnsi="Times New Roman" w:cs="Times New Roman" w:hint="eastAsia"/>
          <w:color w:val="000000" w:themeColor="text1"/>
          <w:szCs w:val="21"/>
        </w:rPr>
        <w:t>，派生自词根</w:t>
      </w:r>
      <w:r w:rsidR="00A56145">
        <w:rPr>
          <w:rFonts w:ascii="Times New Roman" w:eastAsia="宋体" w:hAnsi="Times New Roman" w:cs="Times New Roman" w:hint="eastAsia"/>
          <w:color w:val="000000" w:themeColor="text1"/>
          <w:szCs w:val="21"/>
        </w:rPr>
        <w:t>id-</w:t>
      </w:r>
      <w:r w:rsidR="00A56145">
        <w:rPr>
          <w:rFonts w:ascii="Times New Roman" w:eastAsia="宋体" w:hAnsi="Times New Roman" w:cs="Times New Roman" w:hint="eastAsia"/>
          <w:color w:val="000000" w:themeColor="text1"/>
          <w:szCs w:val="21"/>
        </w:rPr>
        <w:t>（看），本意为</w:t>
      </w:r>
      <w:r w:rsidR="009D05F4" w:rsidRPr="009D05F4">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看到的样子，</w:t>
      </w:r>
      <w:r w:rsidR="009D05F4" w:rsidRPr="009D05F4">
        <w:rPr>
          <w:rFonts w:ascii="Times New Roman" w:eastAsia="宋体" w:hAnsi="Times New Roman" w:cs="Times New Roman" w:hint="eastAsia"/>
          <w:color w:val="000000" w:themeColor="text1"/>
          <w:szCs w:val="21"/>
        </w:rPr>
        <w:t>形式</w:t>
      </w:r>
      <w:r w:rsidR="00A56145">
        <w:rPr>
          <w:rFonts w:ascii="Times New Roman" w:eastAsia="宋体" w:hAnsi="Times New Roman" w:cs="Times New Roman" w:hint="eastAsia"/>
          <w:color w:val="000000" w:themeColor="text1"/>
          <w:szCs w:val="21"/>
        </w:rPr>
        <w:t>，</w:t>
      </w:r>
      <w:r w:rsidR="009D05F4" w:rsidRPr="009D05F4">
        <w:rPr>
          <w:rFonts w:ascii="Times New Roman" w:eastAsia="宋体" w:hAnsi="Times New Roman" w:cs="Times New Roman" w:hint="eastAsia"/>
          <w:color w:val="000000" w:themeColor="text1"/>
          <w:szCs w:val="21"/>
        </w:rPr>
        <w:t>类型”。在柏拉图哲学中，</w:t>
      </w:r>
      <w:r w:rsidR="00A56145">
        <w:rPr>
          <w:rFonts w:ascii="Times New Roman" w:eastAsia="宋体" w:hAnsi="Times New Roman" w:cs="Times New Roman" w:hint="eastAsia"/>
          <w:color w:val="000000" w:themeColor="text1"/>
          <w:szCs w:val="21"/>
        </w:rPr>
        <w:t>单词</w:t>
      </w:r>
      <w:r w:rsidR="009D05F4" w:rsidRPr="009D05F4">
        <w:rPr>
          <w:rFonts w:ascii="Times New Roman" w:eastAsia="宋体" w:hAnsi="Times New Roman" w:cs="Times New Roman" w:hint="eastAsia"/>
          <w:color w:val="000000" w:themeColor="text1"/>
          <w:szCs w:val="21"/>
        </w:rPr>
        <w:t>idea</w:t>
      </w:r>
      <w:r w:rsidR="009D05F4" w:rsidRPr="009D05F4">
        <w:rPr>
          <w:rFonts w:ascii="Times New Roman" w:eastAsia="宋体" w:hAnsi="Times New Roman" w:cs="Times New Roman" w:hint="eastAsia"/>
          <w:color w:val="000000" w:themeColor="text1"/>
          <w:szCs w:val="21"/>
        </w:rPr>
        <w:t>被赋予了更深层次的意义，指一种超越物质世界的“原型”或“理念”，是事物的纯粹、非物质的模式，而具体事物只是这些模式的不完美复制品。</w:t>
      </w:r>
      <w:r w:rsidR="00785998">
        <w:rPr>
          <w:rFonts w:ascii="Times New Roman" w:eastAsia="宋体" w:hAnsi="Times New Roman" w:cs="Times New Roman" w:hint="eastAsia"/>
          <w:color w:val="000000" w:themeColor="text1"/>
          <w:szCs w:val="21"/>
        </w:rPr>
        <w:t>比如说，理想状态下完美无瑕的圆就是</w:t>
      </w:r>
      <w:r w:rsidR="00A56145">
        <w:rPr>
          <w:rFonts w:ascii="Times New Roman" w:eastAsia="宋体" w:hAnsi="Times New Roman" w:cs="Times New Roman" w:hint="eastAsia"/>
          <w:color w:val="000000" w:themeColor="text1"/>
          <w:szCs w:val="21"/>
        </w:rPr>
        <w:t>圆形</w:t>
      </w:r>
      <w:r w:rsidR="00785998">
        <w:rPr>
          <w:rFonts w:ascii="Times New Roman" w:eastAsia="宋体" w:hAnsi="Times New Roman" w:cs="Times New Roman" w:hint="eastAsia"/>
          <w:color w:val="000000" w:themeColor="text1"/>
          <w:szCs w:val="21"/>
        </w:rPr>
        <w:t>事物的</w:t>
      </w:r>
      <w:r w:rsidR="00785998">
        <w:rPr>
          <w:rFonts w:ascii="Times New Roman" w:eastAsia="宋体" w:hAnsi="Times New Roman" w:cs="Times New Roman" w:hint="eastAsia"/>
          <w:color w:val="000000" w:themeColor="text1"/>
          <w:szCs w:val="21"/>
        </w:rPr>
        <w:t>idea</w:t>
      </w:r>
      <w:r w:rsidR="00785998">
        <w:rPr>
          <w:rFonts w:ascii="Times New Roman" w:eastAsia="宋体" w:hAnsi="Times New Roman" w:cs="Times New Roman" w:hint="eastAsia"/>
          <w:color w:val="000000" w:themeColor="text1"/>
          <w:szCs w:val="21"/>
        </w:rPr>
        <w:t>（理念），而现实生活中所有</w:t>
      </w:r>
      <w:r w:rsidR="00A56145">
        <w:rPr>
          <w:rFonts w:ascii="Times New Roman" w:eastAsia="宋体" w:hAnsi="Times New Roman" w:cs="Times New Roman" w:hint="eastAsia"/>
          <w:color w:val="000000" w:themeColor="text1"/>
          <w:szCs w:val="21"/>
        </w:rPr>
        <w:t>的圆形事物</w:t>
      </w:r>
      <w:r w:rsidR="00785998">
        <w:rPr>
          <w:rFonts w:ascii="Times New Roman" w:eastAsia="宋体" w:hAnsi="Times New Roman" w:cs="Times New Roman" w:hint="eastAsia"/>
          <w:color w:val="000000" w:themeColor="text1"/>
          <w:szCs w:val="21"/>
        </w:rPr>
        <w:t>都只是</w:t>
      </w:r>
      <w:r w:rsidR="005D426B">
        <w:rPr>
          <w:rFonts w:ascii="Times New Roman" w:eastAsia="宋体" w:hAnsi="Times New Roman" w:cs="Times New Roman" w:hint="eastAsia"/>
          <w:color w:val="000000" w:themeColor="text1"/>
          <w:szCs w:val="21"/>
        </w:rPr>
        <w:t>这个理念的不完美实例。</w:t>
      </w:r>
    </w:p>
    <w:p w14:paraId="045427F4" w14:textId="2D63D8EA" w:rsidR="009D05F4" w:rsidRDefault="009D05F4" w:rsidP="00C51876">
      <w:pPr>
        <w:spacing w:line="360" w:lineRule="auto"/>
        <w:ind w:firstLineChars="201" w:firstLine="422"/>
        <w:rPr>
          <w:rFonts w:ascii="Times New Roman" w:eastAsia="宋体" w:hAnsi="Times New Roman" w:cs="Times New Roman"/>
          <w:color w:val="000000" w:themeColor="text1"/>
          <w:szCs w:val="21"/>
        </w:rPr>
      </w:pPr>
      <w:r w:rsidRPr="009D05F4">
        <w:rPr>
          <w:rFonts w:ascii="Times New Roman" w:eastAsia="宋体" w:hAnsi="Times New Roman" w:cs="Times New Roman" w:hint="eastAsia"/>
          <w:color w:val="000000" w:themeColor="text1"/>
          <w:szCs w:val="21"/>
        </w:rPr>
        <w:lastRenderedPageBreak/>
        <w:t>柏拉图的“理念”理论对西方哲学产生了深远影响，奠定了形而上学的基础，并影响了西方文化对本质和现象的理解。在现代英语中，</w:t>
      </w:r>
      <w:r w:rsidRPr="009D05F4">
        <w:rPr>
          <w:rFonts w:ascii="Times New Roman" w:eastAsia="宋体" w:hAnsi="Times New Roman" w:cs="Times New Roman" w:hint="eastAsia"/>
          <w:color w:val="000000" w:themeColor="text1"/>
          <w:szCs w:val="21"/>
        </w:rPr>
        <w:t>idea</w:t>
      </w:r>
      <w:r w:rsidRPr="009D05F4">
        <w:rPr>
          <w:rFonts w:ascii="Times New Roman" w:eastAsia="宋体" w:hAnsi="Times New Roman" w:cs="Times New Roman" w:hint="eastAsia"/>
          <w:color w:val="000000" w:themeColor="text1"/>
          <w:szCs w:val="21"/>
        </w:rPr>
        <w:t>从</w:t>
      </w:r>
      <w:r w:rsidR="00AA5B59">
        <w:rPr>
          <w:rFonts w:ascii="Times New Roman" w:eastAsia="宋体" w:hAnsi="Times New Roman" w:cs="Times New Roman" w:hint="eastAsia"/>
          <w:color w:val="000000" w:themeColor="text1"/>
          <w:szCs w:val="21"/>
        </w:rPr>
        <w:t>“理念”逐渐引申为“概念，观念”，再进一步引申表示</w:t>
      </w:r>
      <w:r w:rsidRPr="009D05F4">
        <w:rPr>
          <w:rFonts w:ascii="Times New Roman" w:eastAsia="宋体" w:hAnsi="Times New Roman" w:cs="Times New Roman" w:hint="eastAsia"/>
          <w:color w:val="000000" w:themeColor="text1"/>
          <w:szCs w:val="21"/>
        </w:rPr>
        <w:t>“想法</w:t>
      </w:r>
      <w:r w:rsidR="00A56145">
        <w:rPr>
          <w:rFonts w:ascii="Times New Roman" w:eastAsia="宋体" w:hAnsi="Times New Roman" w:cs="Times New Roman" w:hint="eastAsia"/>
          <w:color w:val="000000" w:themeColor="text1"/>
          <w:szCs w:val="21"/>
        </w:rPr>
        <w:t>、</w:t>
      </w:r>
      <w:r w:rsidR="00AA5B59">
        <w:rPr>
          <w:rFonts w:ascii="Times New Roman" w:eastAsia="宋体" w:hAnsi="Times New Roman" w:cs="Times New Roman" w:hint="eastAsia"/>
          <w:color w:val="000000" w:themeColor="text1"/>
          <w:szCs w:val="21"/>
        </w:rPr>
        <w:t>主意”，比如：</w:t>
      </w:r>
      <w:r w:rsidR="00AA5B59">
        <w:rPr>
          <w:rFonts w:ascii="Times New Roman" w:eastAsia="宋体" w:hAnsi="Times New Roman" w:cs="Times New Roman" w:hint="eastAsia"/>
          <w:color w:val="000000" w:themeColor="text1"/>
          <w:szCs w:val="21"/>
        </w:rPr>
        <w:t>a good idea</w:t>
      </w:r>
      <w:r w:rsidR="00AA5B59">
        <w:rPr>
          <w:rFonts w:ascii="Times New Roman" w:eastAsia="宋体" w:hAnsi="Times New Roman" w:cs="Times New Roman" w:hint="eastAsia"/>
          <w:color w:val="000000" w:themeColor="text1"/>
          <w:szCs w:val="21"/>
        </w:rPr>
        <w:t>（一个好主意），</w:t>
      </w:r>
      <w:r w:rsidR="00AA5B59">
        <w:rPr>
          <w:rFonts w:ascii="Times New Roman" w:eastAsia="宋体" w:hAnsi="Times New Roman" w:cs="Times New Roman" w:hint="eastAsia"/>
          <w:color w:val="000000" w:themeColor="text1"/>
          <w:szCs w:val="21"/>
        </w:rPr>
        <w:t>have an idea</w:t>
      </w:r>
      <w:r w:rsidR="00AA5B59">
        <w:rPr>
          <w:rFonts w:ascii="Times New Roman" w:eastAsia="宋体" w:hAnsi="Times New Roman" w:cs="Times New Roman" w:hint="eastAsia"/>
          <w:color w:val="000000" w:themeColor="text1"/>
          <w:szCs w:val="21"/>
        </w:rPr>
        <w:t>（有个想法），</w:t>
      </w:r>
      <w:r w:rsidR="00AA5B59">
        <w:rPr>
          <w:rFonts w:ascii="Times New Roman" w:eastAsia="宋体" w:hAnsi="Times New Roman" w:cs="Times New Roman" w:hint="eastAsia"/>
          <w:color w:val="000000" w:themeColor="text1"/>
          <w:szCs w:val="21"/>
        </w:rPr>
        <w:t>have no idea</w:t>
      </w:r>
      <w:r w:rsidR="00AA5B59">
        <w:rPr>
          <w:rFonts w:ascii="Times New Roman" w:eastAsia="宋体" w:hAnsi="Times New Roman" w:cs="Times New Roman" w:hint="eastAsia"/>
          <w:color w:val="000000" w:themeColor="text1"/>
          <w:szCs w:val="21"/>
        </w:rPr>
        <w:t>（对……一无所知，难以想象）。</w:t>
      </w:r>
    </w:p>
    <w:p w14:paraId="1C2F88C6" w14:textId="131A3838" w:rsidR="00A56145" w:rsidRDefault="00A56145" w:rsidP="00C5187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idea</w:t>
      </w:r>
      <w:r>
        <w:rPr>
          <w:rFonts w:ascii="Times New Roman" w:eastAsia="宋体" w:hAnsi="Times New Roman" w:cs="Times New Roman" w:hint="eastAsia"/>
          <w:color w:val="000000" w:themeColor="text1"/>
          <w:szCs w:val="21"/>
        </w:rPr>
        <w:t>派生出单词</w:t>
      </w:r>
      <w:r>
        <w:rPr>
          <w:rFonts w:ascii="Times New Roman" w:eastAsia="宋体" w:hAnsi="Times New Roman" w:cs="Times New Roman" w:hint="eastAsia"/>
          <w:color w:val="000000" w:themeColor="text1"/>
          <w:szCs w:val="21"/>
        </w:rPr>
        <w:t>ideal</w:t>
      </w:r>
      <w:r>
        <w:rPr>
          <w:rFonts w:ascii="Times New Roman" w:eastAsia="宋体" w:hAnsi="Times New Roman" w:cs="Times New Roman" w:hint="eastAsia"/>
          <w:color w:val="000000" w:themeColor="text1"/>
          <w:szCs w:val="21"/>
        </w:rPr>
        <w:t>，后面多了一个形容词后缀</w:t>
      </w:r>
      <w:r>
        <w:rPr>
          <w:rFonts w:ascii="Times New Roman" w:eastAsia="宋体" w:hAnsi="Times New Roman" w:cs="Times New Roman" w:hint="eastAsia"/>
          <w:color w:val="000000" w:themeColor="text1"/>
          <w:szCs w:val="21"/>
        </w:rPr>
        <w:t>-al</w:t>
      </w:r>
      <w:r>
        <w:rPr>
          <w:rFonts w:ascii="Times New Roman" w:eastAsia="宋体" w:hAnsi="Times New Roman" w:cs="Times New Roman" w:hint="eastAsia"/>
          <w:color w:val="000000" w:themeColor="text1"/>
          <w:szCs w:val="21"/>
        </w:rPr>
        <w:t>。</w:t>
      </w:r>
      <w:r w:rsidR="00AA5B59">
        <w:rPr>
          <w:rFonts w:ascii="Times New Roman" w:eastAsia="宋体" w:hAnsi="Times New Roman" w:cs="Times New Roman" w:hint="eastAsia"/>
          <w:color w:val="000000" w:themeColor="text1"/>
          <w:szCs w:val="21"/>
        </w:rPr>
        <w:t>在这里，</w:t>
      </w:r>
      <w:r>
        <w:rPr>
          <w:rFonts w:ascii="Times New Roman" w:eastAsia="宋体" w:hAnsi="Times New Roman" w:cs="Times New Roman" w:hint="eastAsia"/>
          <w:color w:val="000000" w:themeColor="text1"/>
          <w:szCs w:val="21"/>
        </w:rPr>
        <w:t>idea</w:t>
      </w:r>
      <w:r>
        <w:rPr>
          <w:rFonts w:ascii="Times New Roman" w:eastAsia="宋体" w:hAnsi="Times New Roman" w:cs="Times New Roman" w:hint="eastAsia"/>
          <w:color w:val="000000" w:themeColor="text1"/>
          <w:szCs w:val="21"/>
        </w:rPr>
        <w:t>表示柏拉图提出的“理念”，所以</w:t>
      </w:r>
      <w:r>
        <w:rPr>
          <w:rFonts w:ascii="Times New Roman" w:eastAsia="宋体" w:hAnsi="Times New Roman" w:cs="Times New Roman" w:hint="eastAsia"/>
          <w:color w:val="000000" w:themeColor="text1"/>
          <w:szCs w:val="21"/>
        </w:rPr>
        <w:t>ideal</w:t>
      </w:r>
      <w:r>
        <w:rPr>
          <w:rFonts w:ascii="Times New Roman" w:eastAsia="宋体" w:hAnsi="Times New Roman" w:cs="Times New Roman" w:hint="eastAsia"/>
          <w:color w:val="000000" w:themeColor="text1"/>
          <w:szCs w:val="21"/>
        </w:rPr>
        <w:t>的本意就是“理念的”，既可以引申表示“理想的，完美的”，也可以引申表示“想象的，不切实际的”。</w:t>
      </w:r>
    </w:p>
    <w:p w14:paraId="48A4D082" w14:textId="3666EC2F" w:rsidR="00A56145" w:rsidRDefault="00A56145" w:rsidP="00C5187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ideal</w:t>
      </w:r>
      <w:r>
        <w:rPr>
          <w:rFonts w:ascii="Times New Roman" w:eastAsia="宋体" w:hAnsi="Times New Roman" w:cs="Times New Roman" w:hint="eastAsia"/>
          <w:color w:val="000000" w:themeColor="text1"/>
          <w:szCs w:val="21"/>
        </w:rPr>
        <w:t>还可以转作名词，表示</w:t>
      </w:r>
      <w:r w:rsidR="00AA5B59">
        <w:rPr>
          <w:rFonts w:ascii="Times New Roman" w:eastAsia="宋体" w:hAnsi="Times New Roman" w:cs="Times New Roman" w:hint="eastAsia"/>
          <w:color w:val="000000" w:themeColor="text1"/>
          <w:szCs w:val="21"/>
        </w:rPr>
        <w:t>“完美的典范”或</w:t>
      </w:r>
      <w:r>
        <w:rPr>
          <w:rFonts w:ascii="Times New Roman" w:eastAsia="宋体" w:hAnsi="Times New Roman" w:cs="Times New Roman" w:hint="eastAsia"/>
          <w:color w:val="000000" w:themeColor="text1"/>
          <w:szCs w:val="21"/>
        </w:rPr>
        <w:t>“理想”</w:t>
      </w:r>
      <w:r w:rsidR="00AA5B59">
        <w:rPr>
          <w:rFonts w:ascii="Times New Roman" w:eastAsia="宋体" w:hAnsi="Times New Roman" w:cs="Times New Roman" w:hint="eastAsia"/>
          <w:color w:val="000000" w:themeColor="text1"/>
          <w:szCs w:val="21"/>
        </w:rPr>
        <w:t>。</w:t>
      </w:r>
    </w:p>
    <w:p w14:paraId="5AA99D57" w14:textId="7D089BAA" w:rsidR="009D05F4" w:rsidRDefault="009D05F4" w:rsidP="00C5187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idea</w:t>
      </w:r>
      <w:r>
        <w:rPr>
          <w:rFonts w:ascii="Times New Roman" w:eastAsia="宋体" w:hAnsi="Times New Roman" w:cs="Times New Roman" w:hint="eastAsia"/>
          <w:color w:val="000000" w:themeColor="text1"/>
          <w:szCs w:val="21"/>
        </w:rPr>
        <w:t>：</w:t>
      </w:r>
      <w:r w:rsidR="00AA5B59">
        <w:rPr>
          <w:rFonts w:ascii="Times New Roman" w:eastAsia="宋体" w:hAnsi="Times New Roman" w:cs="Times New Roman" w:hint="eastAsia"/>
          <w:color w:val="000000" w:themeColor="text1"/>
          <w:szCs w:val="21"/>
        </w:rPr>
        <w:t>[</w:t>
      </w:r>
      <w:r w:rsidR="00AA5B59" w:rsidRPr="00AA5B59">
        <w:rPr>
          <w:rFonts w:ascii="Times New Roman" w:eastAsia="宋体" w:hAnsi="Times New Roman" w:cs="Times New Roman"/>
          <w:color w:val="000000" w:themeColor="text1"/>
          <w:szCs w:val="21"/>
        </w:rPr>
        <w:t>aɪˈdɪə</w:t>
      </w:r>
      <w:r w:rsidR="00AA5B59">
        <w:rPr>
          <w:rFonts w:ascii="Times New Roman" w:eastAsia="宋体" w:hAnsi="Times New Roman" w:cs="Times New Roman" w:hint="eastAsia"/>
          <w:color w:val="000000" w:themeColor="text1"/>
          <w:szCs w:val="21"/>
        </w:rPr>
        <w:t>] n.</w:t>
      </w:r>
      <w:r w:rsidR="00AA5B59">
        <w:rPr>
          <w:rFonts w:ascii="Times New Roman" w:eastAsia="宋体" w:hAnsi="Times New Roman" w:cs="Times New Roman" w:hint="eastAsia"/>
          <w:color w:val="000000" w:themeColor="text1"/>
          <w:szCs w:val="21"/>
        </w:rPr>
        <w:t>想法，主意；概念，观念；理念</w:t>
      </w:r>
    </w:p>
    <w:p w14:paraId="6E690B38" w14:textId="0BD76BB3" w:rsidR="009D05F4" w:rsidRDefault="009D05F4" w:rsidP="00C5187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ideal</w:t>
      </w:r>
      <w:r>
        <w:rPr>
          <w:rFonts w:ascii="Times New Roman" w:eastAsia="宋体" w:hAnsi="Times New Roman" w:cs="Times New Roman" w:hint="eastAsia"/>
          <w:color w:val="000000" w:themeColor="text1"/>
          <w:szCs w:val="21"/>
        </w:rPr>
        <w:t>：</w:t>
      </w:r>
      <w:r w:rsidR="00AA5B59">
        <w:rPr>
          <w:rFonts w:ascii="Times New Roman" w:eastAsia="宋体" w:hAnsi="Times New Roman" w:cs="Times New Roman" w:hint="eastAsia"/>
          <w:color w:val="000000" w:themeColor="text1"/>
          <w:szCs w:val="21"/>
        </w:rPr>
        <w:t>[</w:t>
      </w:r>
      <w:r w:rsidR="00AA5B59" w:rsidRPr="00AA5B59">
        <w:rPr>
          <w:rFonts w:ascii="Times New Roman" w:eastAsia="宋体" w:hAnsi="Times New Roman" w:cs="Times New Roman"/>
          <w:color w:val="000000" w:themeColor="text1"/>
          <w:szCs w:val="21"/>
        </w:rPr>
        <w:t>aɪˈdiːəl</w:t>
      </w:r>
      <w:r w:rsidR="00AA5B59">
        <w:rPr>
          <w:rFonts w:ascii="Times New Roman" w:eastAsia="宋体" w:hAnsi="Times New Roman" w:cs="Times New Roman" w:hint="eastAsia"/>
          <w:color w:val="000000" w:themeColor="text1"/>
          <w:szCs w:val="21"/>
        </w:rPr>
        <w:t>] adj.</w:t>
      </w:r>
      <w:r w:rsidR="00AA5B59">
        <w:rPr>
          <w:rFonts w:ascii="Times New Roman" w:eastAsia="宋体" w:hAnsi="Times New Roman" w:cs="Times New Roman" w:hint="eastAsia"/>
          <w:color w:val="000000" w:themeColor="text1"/>
          <w:szCs w:val="21"/>
        </w:rPr>
        <w:t>理想的，完美的；想象的，不切实际的</w:t>
      </w:r>
      <w:r w:rsidR="00AA5B59">
        <w:rPr>
          <w:rFonts w:ascii="Times New Roman" w:eastAsia="宋体" w:hAnsi="Times New Roman" w:cs="Times New Roman" w:hint="eastAsia"/>
          <w:color w:val="000000" w:themeColor="text1"/>
          <w:szCs w:val="21"/>
        </w:rPr>
        <w:t>n.</w:t>
      </w:r>
      <w:r w:rsidR="00AA5B59">
        <w:rPr>
          <w:rFonts w:ascii="Times New Roman" w:eastAsia="宋体" w:hAnsi="Times New Roman" w:cs="Times New Roman" w:hint="eastAsia"/>
          <w:color w:val="000000" w:themeColor="text1"/>
          <w:szCs w:val="21"/>
        </w:rPr>
        <w:t>理想，完美的典范</w:t>
      </w:r>
    </w:p>
    <w:p w14:paraId="001D9356" w14:textId="0F75CFD5" w:rsidR="00150359" w:rsidRPr="00EC6ED0" w:rsidRDefault="00EC6ED0" w:rsidP="00EC6ED0">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EC6ED0">
        <w:rPr>
          <w:rFonts w:ascii="Times New Roman" w:eastAsia="宋体" w:hAnsi="Times New Roman" w:cs="Times New Roman" w:hint="eastAsia"/>
          <w:b w:val="0"/>
          <w:color w:val="000000" w:themeColor="text1"/>
          <w:sz w:val="21"/>
          <w:szCs w:val="21"/>
          <w:shd w:val="clear" w:color="auto" w:fill="FFFFFF"/>
        </w:rPr>
        <w:t>system</w:t>
      </w:r>
      <w:r w:rsidR="00413715">
        <w:rPr>
          <w:rFonts w:ascii="Times New Roman" w:eastAsia="宋体" w:hAnsi="Times New Roman" w:cs="Times New Roman" w:hint="eastAsia"/>
          <w:b w:val="0"/>
          <w:color w:val="000000" w:themeColor="text1"/>
          <w:sz w:val="21"/>
          <w:szCs w:val="21"/>
          <w:shd w:val="clear" w:color="auto" w:fill="FFFFFF"/>
        </w:rPr>
        <w:t>（系统）：由多个部分构成的有机整体</w:t>
      </w:r>
    </w:p>
    <w:p w14:paraId="1E595544" w14:textId="006D4189" w:rsidR="00EC6ED0" w:rsidRDefault="00413715" w:rsidP="0015035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在西方古代哲学中，多个哲学流派中都含有“整体论”的思想。例如，</w:t>
      </w:r>
      <w:r w:rsidRPr="00413715">
        <w:rPr>
          <w:rFonts w:ascii="Times New Roman" w:eastAsia="宋体" w:hAnsi="Times New Roman" w:cs="Times New Roman" w:hint="eastAsia"/>
          <w:color w:val="000000" w:themeColor="text1"/>
          <w:szCs w:val="21"/>
        </w:rPr>
        <w:t>亚里士多德在《形而上学》中明确提出“整体大于部分之和”</w:t>
      </w: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system</w:t>
      </w:r>
      <w:r>
        <w:rPr>
          <w:rFonts w:ascii="Times New Roman" w:eastAsia="宋体" w:hAnsi="Times New Roman" w:cs="Times New Roman" w:hint="eastAsia"/>
          <w:color w:val="000000" w:themeColor="text1"/>
          <w:szCs w:val="21"/>
        </w:rPr>
        <w:t>（系统）就反映了这种哲学观念。</w:t>
      </w:r>
    </w:p>
    <w:p w14:paraId="62A71AF2" w14:textId="051FC1C9" w:rsidR="00413715" w:rsidRDefault="00413715" w:rsidP="0015035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system</w:t>
      </w:r>
      <w:r>
        <w:rPr>
          <w:rFonts w:ascii="Times New Roman" w:eastAsia="宋体" w:hAnsi="Times New Roman" w:cs="Times New Roman" w:hint="eastAsia"/>
          <w:color w:val="000000" w:themeColor="text1"/>
          <w:szCs w:val="21"/>
        </w:rPr>
        <w:t>来自希腊语，前面的</w:t>
      </w:r>
      <w:r>
        <w:rPr>
          <w:rFonts w:ascii="Times New Roman" w:eastAsia="宋体" w:hAnsi="Times New Roman" w:cs="Times New Roman" w:hint="eastAsia"/>
          <w:color w:val="000000" w:themeColor="text1"/>
          <w:szCs w:val="21"/>
        </w:rPr>
        <w:t>sy-</w:t>
      </w:r>
      <w:r>
        <w:rPr>
          <w:rFonts w:ascii="Times New Roman" w:eastAsia="宋体" w:hAnsi="Times New Roman" w:cs="Times New Roman" w:hint="eastAsia"/>
          <w:color w:val="000000" w:themeColor="text1"/>
          <w:szCs w:val="21"/>
        </w:rPr>
        <w:t>来自常见前缀</w:t>
      </w:r>
      <w:r>
        <w:rPr>
          <w:rFonts w:ascii="Times New Roman" w:eastAsia="宋体" w:hAnsi="Times New Roman" w:cs="Times New Roman" w:hint="eastAsia"/>
          <w:color w:val="000000" w:themeColor="text1"/>
          <w:szCs w:val="21"/>
        </w:rPr>
        <w:t>syn-</w:t>
      </w:r>
      <w:r>
        <w:rPr>
          <w:rFonts w:ascii="Times New Roman" w:eastAsia="宋体" w:hAnsi="Times New Roman" w:cs="Times New Roman" w:hint="eastAsia"/>
          <w:color w:val="000000" w:themeColor="text1"/>
          <w:szCs w:val="21"/>
        </w:rPr>
        <w:t>（一起），中间的</w:t>
      </w:r>
      <w:r>
        <w:rPr>
          <w:rFonts w:ascii="Times New Roman" w:eastAsia="宋体" w:hAnsi="Times New Roman" w:cs="Times New Roman" w:hint="eastAsia"/>
          <w:color w:val="000000" w:themeColor="text1"/>
          <w:szCs w:val="21"/>
        </w:rPr>
        <w:t>ste-</w:t>
      </w:r>
      <w:r>
        <w:rPr>
          <w:rFonts w:ascii="Times New Roman" w:eastAsia="宋体" w:hAnsi="Times New Roman" w:cs="Times New Roman" w:hint="eastAsia"/>
          <w:color w:val="000000" w:themeColor="text1"/>
          <w:szCs w:val="21"/>
        </w:rPr>
        <w:t>等于常见词根</w:t>
      </w:r>
      <w:r>
        <w:rPr>
          <w:rFonts w:ascii="Times New Roman" w:eastAsia="宋体" w:hAnsi="Times New Roman" w:cs="Times New Roman" w:hint="eastAsia"/>
          <w:color w:val="000000" w:themeColor="text1"/>
          <w:szCs w:val="21"/>
        </w:rPr>
        <w:t>sta-</w:t>
      </w:r>
      <w:r>
        <w:rPr>
          <w:rFonts w:ascii="Times New Roman" w:eastAsia="宋体" w:hAnsi="Times New Roman" w:cs="Times New Roman" w:hint="eastAsia"/>
          <w:color w:val="000000" w:themeColor="text1"/>
          <w:szCs w:val="21"/>
        </w:rPr>
        <w:t>（站立），末尾的</w:t>
      </w:r>
      <w:r>
        <w:rPr>
          <w:rFonts w:ascii="Times New Roman" w:eastAsia="宋体" w:hAnsi="Times New Roman" w:cs="Times New Roman" w:hint="eastAsia"/>
          <w:color w:val="000000" w:themeColor="text1"/>
          <w:szCs w:val="21"/>
        </w:rPr>
        <w:t>-m</w:t>
      </w:r>
      <w:r>
        <w:rPr>
          <w:rFonts w:ascii="Times New Roman" w:eastAsia="宋体" w:hAnsi="Times New Roman" w:cs="Times New Roman" w:hint="eastAsia"/>
          <w:color w:val="000000" w:themeColor="text1"/>
          <w:szCs w:val="21"/>
        </w:rPr>
        <w:t>是个常见的希腊语名词后缀。整个单词的字面意思就是“站在一起的东西”，引申为“由多个部分构成的有机整体”，常翻译为“系统”或“体系”。</w:t>
      </w:r>
    </w:p>
    <w:p w14:paraId="4C2022FB" w14:textId="1E48B871" w:rsidR="00413715" w:rsidRDefault="00413715" w:rsidP="00150359">
      <w:pPr>
        <w:spacing w:line="360" w:lineRule="auto"/>
        <w:ind w:firstLineChars="201" w:firstLine="422"/>
        <w:rPr>
          <w:rFonts w:ascii="Times New Roman" w:eastAsia="宋体" w:hAnsi="Times New Roman" w:cs="Times New Roman"/>
          <w:color w:val="000000" w:themeColor="text1"/>
          <w:szCs w:val="21"/>
        </w:rPr>
      </w:pPr>
      <w:r w:rsidRPr="00413715">
        <w:rPr>
          <w:rFonts w:ascii="Times New Roman" w:eastAsia="宋体" w:hAnsi="Times New Roman" w:cs="Times New Roman" w:hint="eastAsia"/>
          <w:color w:val="000000" w:themeColor="text1"/>
          <w:szCs w:val="21"/>
        </w:rPr>
        <w:t>古希腊哲学中，</w:t>
      </w:r>
      <w:r>
        <w:rPr>
          <w:rFonts w:ascii="Times New Roman" w:eastAsia="宋体" w:hAnsi="Times New Roman" w:cs="Times New Roman" w:hint="eastAsia"/>
          <w:color w:val="000000" w:themeColor="text1"/>
          <w:szCs w:val="21"/>
        </w:rPr>
        <w:t>system</w:t>
      </w:r>
      <w:r>
        <w:rPr>
          <w:rFonts w:ascii="Times New Roman" w:eastAsia="宋体" w:hAnsi="Times New Roman" w:cs="Times New Roman" w:hint="eastAsia"/>
          <w:color w:val="000000" w:themeColor="text1"/>
          <w:szCs w:val="21"/>
        </w:rPr>
        <w:t>（</w:t>
      </w:r>
      <w:r w:rsidRPr="00413715">
        <w:rPr>
          <w:rFonts w:ascii="Times New Roman" w:eastAsia="宋体" w:hAnsi="Times New Roman" w:cs="Times New Roman" w:hint="eastAsia"/>
          <w:color w:val="000000" w:themeColor="text1"/>
          <w:szCs w:val="21"/>
        </w:rPr>
        <w:t>系统</w:t>
      </w:r>
      <w:r>
        <w:rPr>
          <w:rFonts w:ascii="Times New Roman" w:eastAsia="宋体" w:hAnsi="Times New Roman" w:cs="Times New Roman" w:hint="eastAsia"/>
          <w:color w:val="000000" w:themeColor="text1"/>
          <w:szCs w:val="21"/>
        </w:rPr>
        <w:t>）</w:t>
      </w:r>
      <w:r w:rsidRPr="00413715">
        <w:rPr>
          <w:rFonts w:ascii="Times New Roman" w:eastAsia="宋体" w:hAnsi="Times New Roman" w:cs="Times New Roman" w:hint="eastAsia"/>
          <w:color w:val="000000" w:themeColor="text1"/>
          <w:szCs w:val="21"/>
        </w:rPr>
        <w:t>被用于描述自然界的统一性</w:t>
      </w:r>
      <w:r>
        <w:rPr>
          <w:rFonts w:ascii="Times New Roman" w:eastAsia="宋体" w:hAnsi="Times New Roman" w:cs="Times New Roman" w:hint="eastAsia"/>
          <w:color w:val="000000" w:themeColor="text1"/>
          <w:szCs w:val="21"/>
        </w:rPr>
        <w:t>。</w:t>
      </w:r>
      <w:r w:rsidRPr="00413715">
        <w:rPr>
          <w:rFonts w:ascii="Times New Roman" w:eastAsia="宋体" w:hAnsi="Times New Roman" w:cs="Times New Roman" w:hint="eastAsia"/>
          <w:color w:val="000000" w:themeColor="text1"/>
          <w:szCs w:val="21"/>
        </w:rPr>
        <w:t>19</w:t>
      </w:r>
      <w:r w:rsidRPr="00413715">
        <w:rPr>
          <w:rFonts w:ascii="Times New Roman" w:eastAsia="宋体" w:hAnsi="Times New Roman" w:cs="Times New Roman" w:hint="eastAsia"/>
          <w:color w:val="000000" w:themeColor="text1"/>
          <w:szCs w:val="21"/>
        </w:rPr>
        <w:t>世纪后，自然科学将</w:t>
      </w:r>
      <w:r>
        <w:rPr>
          <w:rFonts w:ascii="Times New Roman" w:eastAsia="宋体" w:hAnsi="Times New Roman" w:cs="Times New Roman" w:hint="eastAsia"/>
          <w:color w:val="000000" w:themeColor="text1"/>
          <w:szCs w:val="21"/>
        </w:rPr>
        <w:t>system</w:t>
      </w:r>
      <w:r>
        <w:rPr>
          <w:rFonts w:ascii="Times New Roman" w:eastAsia="宋体" w:hAnsi="Times New Roman" w:cs="Times New Roman" w:hint="eastAsia"/>
          <w:color w:val="000000" w:themeColor="text1"/>
          <w:szCs w:val="21"/>
        </w:rPr>
        <w:t>（</w:t>
      </w:r>
      <w:r w:rsidRPr="00413715">
        <w:rPr>
          <w:rFonts w:ascii="Times New Roman" w:eastAsia="宋体" w:hAnsi="Times New Roman" w:cs="Times New Roman" w:hint="eastAsia"/>
          <w:color w:val="000000" w:themeColor="text1"/>
          <w:szCs w:val="21"/>
        </w:rPr>
        <w:t>系统</w:t>
      </w:r>
      <w:r>
        <w:rPr>
          <w:rFonts w:ascii="Times New Roman" w:eastAsia="宋体" w:hAnsi="Times New Roman" w:cs="Times New Roman" w:hint="eastAsia"/>
          <w:color w:val="000000" w:themeColor="text1"/>
          <w:szCs w:val="21"/>
        </w:rPr>
        <w:t>）这一</w:t>
      </w:r>
      <w:r w:rsidRPr="00413715">
        <w:rPr>
          <w:rFonts w:ascii="Times New Roman" w:eastAsia="宋体" w:hAnsi="Times New Roman" w:cs="Times New Roman" w:hint="eastAsia"/>
          <w:color w:val="000000" w:themeColor="text1"/>
          <w:szCs w:val="21"/>
        </w:rPr>
        <w:t>概念技术化</w:t>
      </w:r>
      <w:r w:rsidR="00ED56E6">
        <w:rPr>
          <w:rFonts w:ascii="Times New Roman" w:eastAsia="宋体" w:hAnsi="Times New Roman" w:cs="Times New Roman" w:hint="eastAsia"/>
          <w:color w:val="000000" w:themeColor="text1"/>
          <w:szCs w:val="21"/>
        </w:rPr>
        <w:t>，使其演变为现代科学技术的核心术语之一。</w:t>
      </w:r>
    </w:p>
    <w:p w14:paraId="1C7680F9" w14:textId="052C88EF" w:rsidR="00ED56E6" w:rsidRDefault="00ED56E6" w:rsidP="0015035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system</w:t>
      </w:r>
      <w:r>
        <w:rPr>
          <w:rFonts w:ascii="Times New Roman" w:eastAsia="宋体" w:hAnsi="Times New Roman" w:cs="Times New Roman" w:hint="eastAsia"/>
          <w:color w:val="000000" w:themeColor="text1"/>
          <w:szCs w:val="21"/>
        </w:rPr>
        <w:t>（系统）的形容词形式是</w:t>
      </w:r>
      <w:r>
        <w:rPr>
          <w:rFonts w:ascii="Times New Roman" w:eastAsia="宋体" w:hAnsi="Times New Roman" w:cs="Times New Roman" w:hint="eastAsia"/>
          <w:color w:val="000000" w:themeColor="text1"/>
          <w:szCs w:val="21"/>
        </w:rPr>
        <w:t>systematic</w:t>
      </w:r>
      <w:r>
        <w:rPr>
          <w:rFonts w:ascii="Times New Roman" w:eastAsia="宋体" w:hAnsi="Times New Roman" w:cs="Times New Roman" w:hint="eastAsia"/>
          <w:color w:val="000000" w:themeColor="text1"/>
          <w:szCs w:val="21"/>
        </w:rPr>
        <w:t>。在这里，</w:t>
      </w:r>
      <w:r>
        <w:rPr>
          <w:rFonts w:ascii="Times New Roman" w:eastAsia="宋体" w:hAnsi="Times New Roman" w:cs="Times New Roman" w:hint="eastAsia"/>
          <w:color w:val="000000" w:themeColor="text1"/>
          <w:szCs w:val="21"/>
        </w:rPr>
        <w:t>system</w:t>
      </w:r>
      <w:r>
        <w:rPr>
          <w:rFonts w:ascii="Times New Roman" w:eastAsia="宋体" w:hAnsi="Times New Roman" w:cs="Times New Roman" w:hint="eastAsia"/>
          <w:color w:val="000000" w:themeColor="text1"/>
          <w:szCs w:val="21"/>
        </w:rPr>
        <w:t>末尾的名词后缀</w:t>
      </w:r>
      <w:r>
        <w:rPr>
          <w:rFonts w:ascii="Times New Roman" w:eastAsia="宋体" w:hAnsi="Times New Roman" w:cs="Times New Roman" w:hint="eastAsia"/>
          <w:color w:val="000000" w:themeColor="text1"/>
          <w:szCs w:val="21"/>
        </w:rPr>
        <w:t>-m</w:t>
      </w:r>
      <w:r>
        <w:rPr>
          <w:rFonts w:ascii="Times New Roman" w:eastAsia="宋体" w:hAnsi="Times New Roman" w:cs="Times New Roman" w:hint="eastAsia"/>
          <w:color w:val="000000" w:themeColor="text1"/>
          <w:szCs w:val="21"/>
        </w:rPr>
        <w:t>补全为</w:t>
      </w:r>
      <w:r>
        <w:rPr>
          <w:rFonts w:ascii="Times New Roman" w:eastAsia="宋体" w:hAnsi="Times New Roman" w:cs="Times New Roman" w:hint="eastAsia"/>
          <w:color w:val="000000" w:themeColor="text1"/>
          <w:szCs w:val="21"/>
        </w:rPr>
        <w:t>-mat</w:t>
      </w:r>
      <w:r>
        <w:rPr>
          <w:rFonts w:ascii="Times New Roman" w:eastAsia="宋体" w:hAnsi="Times New Roman" w:cs="Times New Roman" w:hint="eastAsia"/>
          <w:color w:val="000000" w:themeColor="text1"/>
          <w:szCs w:val="21"/>
        </w:rPr>
        <w:t>，后面加常见形容词后缀</w:t>
      </w:r>
      <w:r>
        <w:rPr>
          <w:rFonts w:ascii="Times New Roman" w:eastAsia="宋体" w:hAnsi="Times New Roman" w:cs="Times New Roman" w:hint="eastAsia"/>
          <w:color w:val="000000" w:themeColor="text1"/>
          <w:szCs w:val="21"/>
        </w:rPr>
        <w:t>-ic</w:t>
      </w:r>
      <w:r>
        <w:rPr>
          <w:rFonts w:ascii="Times New Roman" w:eastAsia="宋体" w:hAnsi="Times New Roman" w:cs="Times New Roman" w:hint="eastAsia"/>
          <w:color w:val="000000" w:themeColor="text1"/>
          <w:szCs w:val="21"/>
        </w:rPr>
        <w:t>，构成形容词，意思是“系统的，体系的”。</w:t>
      </w:r>
    </w:p>
    <w:p w14:paraId="66978EF7" w14:textId="584C911C" w:rsidR="00845834" w:rsidRDefault="00845834" w:rsidP="0015035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systematic</w:t>
      </w:r>
      <w:r>
        <w:rPr>
          <w:rFonts w:ascii="Times New Roman" w:eastAsia="宋体" w:hAnsi="Times New Roman" w:cs="Times New Roman" w:hint="eastAsia"/>
          <w:color w:val="000000" w:themeColor="text1"/>
          <w:szCs w:val="21"/>
        </w:rPr>
        <w:t>的副词形式是</w:t>
      </w:r>
      <w:bookmarkStart w:id="547" w:name="OLE_LINK89"/>
      <w:r w:rsidRPr="00845834">
        <w:rPr>
          <w:rFonts w:ascii="Times New Roman" w:eastAsia="宋体" w:hAnsi="Times New Roman" w:cs="Times New Roman"/>
          <w:color w:val="000000" w:themeColor="text1"/>
          <w:szCs w:val="21"/>
        </w:rPr>
        <w:t>systematically</w:t>
      </w:r>
      <w:bookmarkEnd w:id="547"/>
      <w:r>
        <w:rPr>
          <w:rFonts w:ascii="Times New Roman" w:eastAsia="宋体" w:hAnsi="Times New Roman" w:cs="Times New Roman" w:hint="eastAsia"/>
          <w:color w:val="000000" w:themeColor="text1"/>
          <w:szCs w:val="21"/>
        </w:rPr>
        <w:t>，末尾要先加</w:t>
      </w:r>
      <w:r w:rsidR="00D15D52">
        <w:rPr>
          <w:rFonts w:ascii="Times New Roman" w:eastAsia="宋体" w:hAnsi="Times New Roman" w:cs="Times New Roman" w:hint="eastAsia"/>
          <w:color w:val="000000" w:themeColor="text1"/>
          <w:szCs w:val="21"/>
        </w:rPr>
        <w:t>形容词后缀</w:t>
      </w:r>
      <w:r w:rsidR="00D15D52">
        <w:rPr>
          <w:rFonts w:ascii="Times New Roman" w:eastAsia="宋体" w:hAnsi="Times New Roman" w:cs="Times New Roman" w:hint="eastAsia"/>
          <w:color w:val="000000" w:themeColor="text1"/>
          <w:szCs w:val="21"/>
        </w:rPr>
        <w:t>-al</w:t>
      </w:r>
      <w:r w:rsidR="00D15D52">
        <w:rPr>
          <w:rFonts w:ascii="Times New Roman" w:eastAsia="宋体" w:hAnsi="Times New Roman" w:cs="Times New Roman" w:hint="eastAsia"/>
          <w:color w:val="000000" w:themeColor="text1"/>
          <w:szCs w:val="21"/>
        </w:rPr>
        <w:t>再加副词后缀</w:t>
      </w:r>
      <w:r w:rsidR="00D15D52">
        <w:rPr>
          <w:rFonts w:ascii="Times New Roman" w:eastAsia="宋体" w:hAnsi="Times New Roman" w:cs="Times New Roman" w:hint="eastAsia"/>
          <w:color w:val="000000" w:themeColor="text1"/>
          <w:szCs w:val="21"/>
        </w:rPr>
        <w:t>-ly</w:t>
      </w:r>
      <w:r w:rsidR="00D15D52">
        <w:rPr>
          <w:rFonts w:ascii="Times New Roman" w:eastAsia="宋体" w:hAnsi="Times New Roman" w:cs="Times New Roman" w:hint="eastAsia"/>
          <w:color w:val="000000" w:themeColor="text1"/>
          <w:szCs w:val="21"/>
        </w:rPr>
        <w:t>。这是英语单词的拼写惯例。</w:t>
      </w:r>
    </w:p>
    <w:p w14:paraId="7C8B37FF" w14:textId="0C349713" w:rsidR="00EC6ED0" w:rsidRPr="00EC6ED0" w:rsidRDefault="00EC6ED0" w:rsidP="00EC6ED0">
      <w:pPr>
        <w:spacing w:line="360" w:lineRule="auto"/>
        <w:ind w:firstLineChars="201" w:firstLine="422"/>
        <w:rPr>
          <w:rFonts w:ascii="Times New Roman" w:eastAsia="宋体" w:hAnsi="Times New Roman" w:cs="Times New Roman"/>
          <w:color w:val="000000" w:themeColor="text1"/>
          <w:szCs w:val="21"/>
        </w:rPr>
      </w:pPr>
      <w:r w:rsidRPr="00EC6ED0">
        <w:rPr>
          <w:rFonts w:ascii="Times New Roman" w:eastAsia="宋体" w:hAnsi="Times New Roman" w:cs="Times New Roman"/>
          <w:color w:val="000000" w:themeColor="text1"/>
          <w:szCs w:val="21"/>
        </w:rPr>
        <w:t>system</w:t>
      </w:r>
      <w:r w:rsidRPr="00EC6ED0">
        <w:rPr>
          <w:rFonts w:ascii="Times New Roman" w:eastAsia="宋体" w:hAnsi="Times New Roman" w:cs="Times New Roman" w:hint="eastAsia"/>
          <w:color w:val="000000" w:themeColor="text1"/>
          <w:szCs w:val="21"/>
        </w:rPr>
        <w:t>：</w:t>
      </w:r>
      <w:r w:rsidRPr="00EC6ED0">
        <w:rPr>
          <w:rFonts w:ascii="Times New Roman" w:eastAsia="宋体" w:hAnsi="Times New Roman" w:cs="Times New Roman"/>
          <w:color w:val="000000" w:themeColor="text1"/>
          <w:szCs w:val="21"/>
        </w:rPr>
        <w:t>['sɪstəm] n.</w:t>
      </w:r>
      <w:r w:rsidRPr="00EC6ED0">
        <w:rPr>
          <w:rFonts w:ascii="Times New Roman" w:eastAsia="宋体" w:hAnsi="Times New Roman" w:cs="Times New Roman" w:hint="eastAsia"/>
          <w:color w:val="000000" w:themeColor="text1"/>
          <w:szCs w:val="21"/>
        </w:rPr>
        <w:t>系统</w:t>
      </w:r>
      <w:r w:rsidR="00ED56E6">
        <w:rPr>
          <w:rFonts w:ascii="Times New Roman" w:eastAsia="宋体" w:hAnsi="Times New Roman" w:cs="Times New Roman" w:hint="eastAsia"/>
          <w:color w:val="000000" w:themeColor="text1"/>
          <w:szCs w:val="21"/>
        </w:rPr>
        <w:t>，</w:t>
      </w:r>
      <w:r w:rsidRPr="00EC6ED0">
        <w:rPr>
          <w:rFonts w:ascii="Times New Roman" w:eastAsia="宋体" w:hAnsi="Times New Roman" w:cs="Times New Roman" w:hint="eastAsia"/>
          <w:color w:val="000000" w:themeColor="text1"/>
          <w:szCs w:val="21"/>
        </w:rPr>
        <w:t>体系</w:t>
      </w:r>
    </w:p>
    <w:p w14:paraId="407AE584" w14:textId="335A6FC0" w:rsidR="00EC6ED0" w:rsidRDefault="00EC6ED0" w:rsidP="00EC6ED0">
      <w:pPr>
        <w:spacing w:line="360" w:lineRule="auto"/>
        <w:ind w:firstLineChars="201" w:firstLine="422"/>
        <w:rPr>
          <w:rFonts w:ascii="Times New Roman" w:eastAsia="宋体" w:hAnsi="Times New Roman" w:cs="Times New Roman"/>
          <w:color w:val="000000" w:themeColor="text1"/>
          <w:szCs w:val="21"/>
        </w:rPr>
      </w:pPr>
      <w:r w:rsidRPr="00EC6ED0">
        <w:rPr>
          <w:rFonts w:ascii="Times New Roman" w:eastAsia="宋体" w:hAnsi="Times New Roman" w:cs="Times New Roman"/>
          <w:color w:val="000000" w:themeColor="text1"/>
          <w:szCs w:val="21"/>
        </w:rPr>
        <w:t>systematic</w:t>
      </w:r>
      <w:r w:rsidRPr="00EC6ED0">
        <w:rPr>
          <w:rFonts w:ascii="Times New Roman" w:eastAsia="宋体" w:hAnsi="Times New Roman" w:cs="Times New Roman" w:hint="eastAsia"/>
          <w:color w:val="000000" w:themeColor="text1"/>
          <w:szCs w:val="21"/>
        </w:rPr>
        <w:t>：</w:t>
      </w:r>
      <w:r w:rsidRPr="00EC6ED0">
        <w:rPr>
          <w:rFonts w:ascii="Times New Roman" w:eastAsia="宋体" w:hAnsi="Times New Roman" w:cs="Times New Roman"/>
          <w:color w:val="000000" w:themeColor="text1"/>
          <w:szCs w:val="21"/>
        </w:rPr>
        <w:t>[ˌsɪstəˈmætɪk] adj.</w:t>
      </w:r>
      <w:r w:rsidRPr="00EC6ED0">
        <w:rPr>
          <w:rFonts w:ascii="Times New Roman" w:eastAsia="宋体" w:hAnsi="Times New Roman" w:cs="Times New Roman" w:hint="eastAsia"/>
          <w:color w:val="000000" w:themeColor="text1"/>
          <w:szCs w:val="21"/>
        </w:rPr>
        <w:t>系统的</w:t>
      </w:r>
      <w:r w:rsidR="00ED56E6">
        <w:rPr>
          <w:rFonts w:ascii="Times New Roman" w:eastAsia="宋体" w:hAnsi="Times New Roman" w:cs="Times New Roman" w:hint="eastAsia"/>
          <w:color w:val="000000" w:themeColor="text1"/>
          <w:szCs w:val="21"/>
        </w:rPr>
        <w:t>，</w:t>
      </w:r>
      <w:r w:rsidRPr="00EC6ED0">
        <w:rPr>
          <w:rFonts w:ascii="Times New Roman" w:eastAsia="宋体" w:hAnsi="Times New Roman" w:cs="Times New Roman" w:hint="eastAsia"/>
          <w:color w:val="000000" w:themeColor="text1"/>
          <w:szCs w:val="21"/>
        </w:rPr>
        <w:t>体系的</w:t>
      </w:r>
    </w:p>
    <w:p w14:paraId="70D6FB36" w14:textId="079FF908" w:rsidR="00D15D52" w:rsidRPr="00EC6ED0" w:rsidRDefault="00D15D52" w:rsidP="00EC6ED0">
      <w:pPr>
        <w:spacing w:line="360" w:lineRule="auto"/>
        <w:ind w:firstLineChars="201" w:firstLine="422"/>
        <w:rPr>
          <w:rFonts w:ascii="Times New Roman" w:eastAsia="宋体" w:hAnsi="Times New Roman" w:cs="Times New Roman"/>
          <w:color w:val="000000" w:themeColor="text1"/>
          <w:szCs w:val="21"/>
        </w:rPr>
      </w:pPr>
      <w:r w:rsidRPr="00845834">
        <w:rPr>
          <w:rFonts w:ascii="Times New Roman" w:eastAsia="宋体" w:hAnsi="Times New Roman" w:cs="Times New Roman"/>
          <w:color w:val="000000" w:themeColor="text1"/>
          <w:szCs w:val="21"/>
        </w:rPr>
        <w:t>systematically</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D15D52">
        <w:rPr>
          <w:rFonts w:ascii="Times New Roman" w:eastAsia="宋体" w:hAnsi="Times New Roman" w:cs="Times New Roman"/>
          <w:color w:val="000000" w:themeColor="text1"/>
          <w:szCs w:val="21"/>
        </w:rPr>
        <w:t>ˌsɪstəˈmætɪkli</w:t>
      </w:r>
      <w:r>
        <w:rPr>
          <w:rFonts w:ascii="Times New Roman" w:eastAsia="宋体" w:hAnsi="Times New Roman" w:cs="Times New Roman" w:hint="eastAsia"/>
          <w:color w:val="000000" w:themeColor="text1"/>
          <w:szCs w:val="21"/>
        </w:rPr>
        <w:t>] adv.</w:t>
      </w:r>
      <w:r>
        <w:rPr>
          <w:rFonts w:ascii="Times New Roman" w:eastAsia="宋体" w:hAnsi="Times New Roman" w:cs="Times New Roman" w:hint="eastAsia"/>
          <w:color w:val="000000" w:themeColor="text1"/>
          <w:szCs w:val="21"/>
        </w:rPr>
        <w:t>系统地</w:t>
      </w:r>
    </w:p>
    <w:p w14:paraId="4BBA8F65" w14:textId="73B60FDA" w:rsidR="00784435" w:rsidRPr="00784435" w:rsidRDefault="00784435" w:rsidP="00784435">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548" w:name="OLE_LINK1309"/>
      <w:bookmarkStart w:id="549" w:name="OLE_LINK1310"/>
      <w:r w:rsidRPr="00784435">
        <w:rPr>
          <w:rFonts w:ascii="Times New Roman" w:eastAsia="宋体" w:hAnsi="Times New Roman" w:cs="Times New Roman" w:hint="eastAsia"/>
          <w:b w:val="0"/>
          <w:color w:val="000000" w:themeColor="text1"/>
          <w:sz w:val="21"/>
          <w:szCs w:val="21"/>
          <w:shd w:val="clear" w:color="auto" w:fill="FFFFFF"/>
        </w:rPr>
        <w:lastRenderedPageBreak/>
        <w:t>culture</w:t>
      </w:r>
      <w:r w:rsidRPr="00784435">
        <w:rPr>
          <w:rFonts w:ascii="Times New Roman" w:eastAsia="宋体" w:hAnsi="Times New Roman" w:cs="Times New Roman" w:hint="eastAsia"/>
          <w:b w:val="0"/>
          <w:color w:val="000000" w:themeColor="text1"/>
          <w:sz w:val="21"/>
          <w:szCs w:val="21"/>
          <w:shd w:val="clear" w:color="auto" w:fill="FFFFFF"/>
        </w:rPr>
        <w:t>（文化）</w:t>
      </w:r>
      <w:r w:rsidR="00D15D52">
        <w:rPr>
          <w:rFonts w:ascii="Times New Roman" w:eastAsia="宋体" w:hAnsi="Times New Roman" w:cs="Times New Roman" w:hint="eastAsia"/>
          <w:b w:val="0"/>
          <w:color w:val="000000" w:themeColor="text1"/>
          <w:sz w:val="21"/>
          <w:szCs w:val="21"/>
          <w:shd w:val="clear" w:color="auto" w:fill="FFFFFF"/>
        </w:rPr>
        <w:t>：在某地耕作定居的行为</w:t>
      </w:r>
    </w:p>
    <w:p w14:paraId="117FDBBF" w14:textId="69B914D9" w:rsidR="00D15D52" w:rsidRPr="00D15D52" w:rsidRDefault="00D15D52" w:rsidP="00D15D52">
      <w:pPr>
        <w:spacing w:line="360" w:lineRule="auto"/>
        <w:ind w:firstLineChars="201" w:firstLine="422"/>
        <w:rPr>
          <w:rFonts w:ascii="Times New Roman" w:hAnsi="Times New Roman" w:cs="Times New Roman"/>
          <w:bCs/>
        </w:rPr>
      </w:pPr>
      <w:r w:rsidRPr="00D15D52">
        <w:rPr>
          <w:rFonts w:ascii="Times New Roman" w:hAnsi="Times New Roman" w:cs="Times New Roman" w:hint="eastAsia"/>
          <w:bCs/>
        </w:rPr>
        <w:t>在很多人心目中，农村人没有文化，性情粗鲁。然后，英语中表示“文化”的单词</w:t>
      </w:r>
      <w:r w:rsidRPr="00D15D52">
        <w:rPr>
          <w:rFonts w:ascii="Times New Roman" w:hAnsi="Times New Roman" w:cs="Times New Roman" w:hint="eastAsia"/>
          <w:bCs/>
        </w:rPr>
        <w:t>culture</w:t>
      </w:r>
      <w:r w:rsidR="00905C07">
        <w:rPr>
          <w:rFonts w:ascii="Times New Roman" w:hAnsi="Times New Roman" w:cs="Times New Roman" w:hint="eastAsia"/>
          <w:bCs/>
        </w:rPr>
        <w:t>其实</w:t>
      </w:r>
      <w:r w:rsidRPr="00D15D52">
        <w:rPr>
          <w:rFonts w:ascii="Times New Roman" w:hAnsi="Times New Roman" w:cs="Times New Roman" w:hint="eastAsia"/>
          <w:bCs/>
        </w:rPr>
        <w:t>和农民及农耕生活紧密相关。</w:t>
      </w:r>
    </w:p>
    <w:p w14:paraId="25378CE3" w14:textId="112C1A41" w:rsidR="00D15D52" w:rsidRPr="00D15D52" w:rsidRDefault="00D15D52" w:rsidP="00D15D52">
      <w:pPr>
        <w:spacing w:line="360" w:lineRule="auto"/>
        <w:ind w:firstLineChars="201" w:firstLine="422"/>
        <w:rPr>
          <w:rFonts w:ascii="Times New Roman" w:hAnsi="Times New Roman" w:cs="Times New Roman"/>
          <w:bCs/>
        </w:rPr>
      </w:pPr>
      <w:r w:rsidRPr="00D15D52">
        <w:rPr>
          <w:rFonts w:ascii="Times New Roman" w:hAnsi="Times New Roman" w:cs="Times New Roman" w:hint="eastAsia"/>
          <w:bCs/>
        </w:rPr>
        <w:t>单词</w:t>
      </w:r>
      <w:r w:rsidRPr="00D15D52">
        <w:rPr>
          <w:rFonts w:ascii="Times New Roman" w:hAnsi="Times New Roman" w:cs="Times New Roman" w:hint="eastAsia"/>
          <w:bCs/>
        </w:rPr>
        <w:t>culture</w:t>
      </w:r>
      <w:r>
        <w:rPr>
          <w:rFonts w:ascii="Times New Roman" w:hAnsi="Times New Roman" w:cs="Times New Roman" w:hint="eastAsia"/>
          <w:bCs/>
        </w:rPr>
        <w:t>来自拉丁语，</w:t>
      </w:r>
      <w:r w:rsidRPr="00D15D52">
        <w:rPr>
          <w:rFonts w:ascii="Times New Roman" w:hAnsi="Times New Roman" w:cs="Times New Roman" w:hint="eastAsia"/>
          <w:bCs/>
        </w:rPr>
        <w:t>由词根</w:t>
      </w:r>
      <w:r w:rsidRPr="00D15D52">
        <w:rPr>
          <w:rFonts w:ascii="Times New Roman" w:hAnsi="Times New Roman" w:cs="Times New Roman" w:hint="eastAsia"/>
          <w:bCs/>
        </w:rPr>
        <w:t>cult-</w:t>
      </w:r>
      <w:r w:rsidRPr="00D15D52">
        <w:rPr>
          <w:rFonts w:ascii="Times New Roman" w:hAnsi="Times New Roman" w:cs="Times New Roman" w:hint="eastAsia"/>
          <w:bCs/>
        </w:rPr>
        <w:t>和名词后缀</w:t>
      </w:r>
      <w:r w:rsidRPr="00D15D52">
        <w:rPr>
          <w:rFonts w:ascii="Times New Roman" w:hAnsi="Times New Roman" w:cs="Times New Roman" w:hint="eastAsia"/>
          <w:bCs/>
        </w:rPr>
        <w:t>-ure</w:t>
      </w:r>
      <w:r w:rsidRPr="00D15D52">
        <w:rPr>
          <w:rFonts w:ascii="Times New Roman" w:hAnsi="Times New Roman" w:cs="Times New Roman" w:hint="eastAsia"/>
          <w:bCs/>
        </w:rPr>
        <w:t>组成。词根</w:t>
      </w:r>
      <w:r w:rsidRPr="00D15D52">
        <w:rPr>
          <w:rFonts w:ascii="Times New Roman" w:hAnsi="Times New Roman" w:cs="Times New Roman" w:hint="eastAsia"/>
          <w:bCs/>
        </w:rPr>
        <w:t>cult-</w:t>
      </w:r>
      <w:r w:rsidRPr="00D15D52">
        <w:rPr>
          <w:rFonts w:ascii="Times New Roman" w:hAnsi="Times New Roman" w:cs="Times New Roman" w:hint="eastAsia"/>
          <w:bCs/>
        </w:rPr>
        <w:t>本意是“旋转，来回转悠”，引申为“逗留，在某地耕作定居”，所以单词</w:t>
      </w:r>
      <w:r w:rsidRPr="00D15D52">
        <w:rPr>
          <w:rFonts w:ascii="Times New Roman" w:hAnsi="Times New Roman" w:cs="Times New Roman" w:hint="eastAsia"/>
          <w:bCs/>
        </w:rPr>
        <w:t>culture</w:t>
      </w:r>
      <w:r w:rsidRPr="00D15D52">
        <w:rPr>
          <w:rFonts w:ascii="Times New Roman" w:hAnsi="Times New Roman" w:cs="Times New Roman" w:hint="eastAsia"/>
          <w:bCs/>
        </w:rPr>
        <w:t>的本意就是“耕作定居”这种行为本身。</w:t>
      </w:r>
    </w:p>
    <w:p w14:paraId="5F24A16D" w14:textId="2D571773" w:rsidR="00D15D52" w:rsidRPr="00D15D52" w:rsidRDefault="00D15D52" w:rsidP="00D15D52">
      <w:pPr>
        <w:spacing w:line="360" w:lineRule="auto"/>
        <w:ind w:firstLineChars="201" w:firstLine="422"/>
        <w:rPr>
          <w:rFonts w:ascii="Times New Roman" w:hAnsi="Times New Roman" w:cs="Times New Roman"/>
          <w:bCs/>
        </w:rPr>
      </w:pPr>
      <w:r w:rsidRPr="00D15D52">
        <w:rPr>
          <w:rFonts w:ascii="Times New Roman" w:hAnsi="Times New Roman" w:cs="Times New Roman" w:hint="eastAsia"/>
          <w:bCs/>
        </w:rPr>
        <w:t>我们知道，原始人最初和其他野兽一样，只会采摘、渔猎。哪里有果实和猎物，他们就迁徙到哪里。后来，人们学会了种植庄稼和驯养家畜，一些人就定居下来，开垦荒地种植庄稼，圈养家畜。这些人就是最早的农民，人类社会也因此进入了农耕时代。农民在某个地方定居下来，</w:t>
      </w:r>
      <w:r>
        <w:rPr>
          <w:rFonts w:ascii="Times New Roman" w:hAnsi="Times New Roman" w:cs="Times New Roman" w:hint="eastAsia"/>
          <w:bCs/>
        </w:rPr>
        <w:t>耕作庄稼，驯养家畜，</w:t>
      </w:r>
      <w:r w:rsidRPr="00D15D52">
        <w:rPr>
          <w:rFonts w:ascii="Times New Roman" w:hAnsi="Times New Roman" w:cs="Times New Roman" w:hint="eastAsia"/>
          <w:bCs/>
        </w:rPr>
        <w:t>这种行为就是</w:t>
      </w:r>
      <w:r w:rsidRPr="00D15D52">
        <w:rPr>
          <w:rFonts w:ascii="Times New Roman" w:hAnsi="Times New Roman" w:cs="Times New Roman" w:hint="eastAsia"/>
          <w:bCs/>
        </w:rPr>
        <w:t>culture</w:t>
      </w:r>
      <w:r w:rsidRPr="00D15D52">
        <w:rPr>
          <w:rFonts w:ascii="Times New Roman" w:hAnsi="Times New Roman" w:cs="Times New Roman" w:hint="eastAsia"/>
          <w:bCs/>
        </w:rPr>
        <w:t>。</w:t>
      </w:r>
    </w:p>
    <w:p w14:paraId="2A17166B" w14:textId="77777777" w:rsidR="00D15D52" w:rsidRPr="00D15D52" w:rsidRDefault="00D15D52" w:rsidP="00D15D52">
      <w:pPr>
        <w:spacing w:line="360" w:lineRule="auto"/>
        <w:ind w:firstLineChars="201" w:firstLine="422"/>
        <w:rPr>
          <w:rFonts w:ascii="Times New Roman" w:hAnsi="Times New Roman" w:cs="Times New Roman"/>
          <w:bCs/>
        </w:rPr>
      </w:pPr>
      <w:r w:rsidRPr="00D15D52">
        <w:rPr>
          <w:rFonts w:ascii="Times New Roman" w:hAnsi="Times New Roman" w:cs="Times New Roman" w:hint="eastAsia"/>
          <w:bCs/>
        </w:rPr>
        <w:t>单词</w:t>
      </w:r>
      <w:r w:rsidRPr="00D15D52">
        <w:rPr>
          <w:rFonts w:ascii="Times New Roman" w:hAnsi="Times New Roman" w:cs="Times New Roman" w:hint="eastAsia"/>
          <w:bCs/>
        </w:rPr>
        <w:t>culture</w:t>
      </w:r>
      <w:r w:rsidRPr="00D15D52">
        <w:rPr>
          <w:rFonts w:ascii="Times New Roman" w:hAnsi="Times New Roman" w:cs="Times New Roman" w:hint="eastAsia"/>
          <w:bCs/>
        </w:rPr>
        <w:t>原本仅仅表示对农田、庄稼和家畜的培育，</w:t>
      </w:r>
      <w:r w:rsidRPr="00D15D52">
        <w:rPr>
          <w:rFonts w:ascii="Times New Roman" w:hAnsi="Times New Roman" w:cs="Times New Roman" w:hint="eastAsia"/>
          <w:bCs/>
        </w:rPr>
        <w:t>16</w:t>
      </w:r>
      <w:r w:rsidRPr="00D15D52">
        <w:rPr>
          <w:rFonts w:ascii="Times New Roman" w:hAnsi="Times New Roman" w:cs="Times New Roman" w:hint="eastAsia"/>
          <w:bCs/>
        </w:rPr>
        <w:t>世纪后，</w:t>
      </w:r>
      <w:r w:rsidRPr="00D15D52">
        <w:rPr>
          <w:rFonts w:ascii="Times New Roman" w:hAnsi="Times New Roman" w:cs="Times New Roman" w:hint="eastAsia"/>
          <w:bCs/>
        </w:rPr>
        <w:t>culture</w:t>
      </w:r>
      <w:r w:rsidRPr="00D15D52">
        <w:rPr>
          <w:rFonts w:ascii="Times New Roman" w:hAnsi="Times New Roman" w:cs="Times New Roman" w:hint="eastAsia"/>
          <w:bCs/>
        </w:rPr>
        <w:t>一词又被用来比喻对人的培养和教化活动。</w:t>
      </w:r>
      <w:r w:rsidRPr="00D15D52">
        <w:rPr>
          <w:rFonts w:ascii="Times New Roman" w:hAnsi="Times New Roman" w:cs="Times New Roman" w:hint="eastAsia"/>
          <w:bCs/>
        </w:rPr>
        <w:t>19</w:t>
      </w:r>
      <w:r w:rsidRPr="00D15D52">
        <w:rPr>
          <w:rFonts w:ascii="Times New Roman" w:hAnsi="Times New Roman" w:cs="Times New Roman" w:hint="eastAsia"/>
          <w:bCs/>
        </w:rPr>
        <w:t>世纪后，该词含义进一步演变，可表示用来教化人的内容或人受到教化后的结果，即所谓的“文化”。比如：</w:t>
      </w:r>
      <w:r w:rsidRPr="00D15D52">
        <w:rPr>
          <w:rFonts w:ascii="Times New Roman" w:hAnsi="Times New Roman" w:cs="Times New Roman" w:hint="eastAsia"/>
          <w:bCs/>
        </w:rPr>
        <w:t xml:space="preserve">White has always been a symbol of purity in western cultures. </w:t>
      </w:r>
      <w:r w:rsidRPr="00D15D52">
        <w:rPr>
          <w:rFonts w:ascii="Times New Roman" w:hAnsi="Times New Roman" w:cs="Times New Roman" w:hint="eastAsia"/>
          <w:bCs/>
        </w:rPr>
        <w:t>在西方文化中，白色一向象征纯洁。</w:t>
      </w:r>
    </w:p>
    <w:p w14:paraId="52C3CBCE" w14:textId="40AAFD8D" w:rsidR="00D15D52" w:rsidRPr="00D15D52" w:rsidRDefault="00D15D52" w:rsidP="00D15D52">
      <w:pPr>
        <w:spacing w:line="360" w:lineRule="auto"/>
        <w:ind w:firstLineChars="201" w:firstLine="422"/>
        <w:rPr>
          <w:rFonts w:ascii="Times New Roman" w:hAnsi="Times New Roman" w:cs="Times New Roman"/>
          <w:bCs/>
        </w:rPr>
      </w:pPr>
      <w:r w:rsidRPr="00D15D52">
        <w:rPr>
          <w:rFonts w:ascii="Times New Roman" w:hAnsi="Times New Roman" w:cs="Times New Roman" w:hint="eastAsia"/>
          <w:bCs/>
        </w:rPr>
        <w:t>在考古学领域，</w:t>
      </w:r>
      <w:r w:rsidR="00905C07">
        <w:rPr>
          <w:rFonts w:ascii="Times New Roman" w:hAnsi="Times New Roman" w:cs="Times New Roman" w:hint="eastAsia"/>
          <w:bCs/>
        </w:rPr>
        <w:t>人类</w:t>
      </w:r>
      <w:r w:rsidRPr="00D15D52">
        <w:rPr>
          <w:rFonts w:ascii="Times New Roman" w:hAnsi="Times New Roman" w:cs="Times New Roman" w:hint="eastAsia"/>
          <w:bCs/>
        </w:rPr>
        <w:t>在农村生活中创造的所有物质和精神成果被称为</w:t>
      </w:r>
      <w:r w:rsidRPr="00D15D52">
        <w:rPr>
          <w:rFonts w:ascii="Times New Roman" w:hAnsi="Times New Roman" w:cs="Times New Roman" w:hint="eastAsia"/>
          <w:bCs/>
        </w:rPr>
        <w:t>culture</w:t>
      </w:r>
      <w:r w:rsidRPr="00D15D52">
        <w:rPr>
          <w:rFonts w:ascii="Times New Roman" w:hAnsi="Times New Roman" w:cs="Times New Roman" w:hint="eastAsia"/>
          <w:bCs/>
        </w:rPr>
        <w:t>（文化）。考古学家发现的古人类生活遗址，如果出现了城市，就被称为“文明遗址”；如果没有出现城市，就称为“文化遗址”。</w:t>
      </w:r>
    </w:p>
    <w:p w14:paraId="3C6E7BDF" w14:textId="77777777" w:rsidR="00D15D52" w:rsidRPr="00D15D52" w:rsidRDefault="00D15D52" w:rsidP="00D15D52">
      <w:pPr>
        <w:spacing w:line="360" w:lineRule="auto"/>
        <w:ind w:firstLineChars="201" w:firstLine="422"/>
        <w:rPr>
          <w:rFonts w:ascii="Times New Roman" w:hAnsi="Times New Roman" w:cs="Times New Roman"/>
          <w:bCs/>
        </w:rPr>
      </w:pPr>
      <w:r w:rsidRPr="00D15D52">
        <w:rPr>
          <w:rFonts w:ascii="Times New Roman" w:hAnsi="Times New Roman" w:cs="Times New Roman" w:hint="eastAsia"/>
          <w:bCs/>
        </w:rPr>
        <w:t>英语中表示“农业”的单词是</w:t>
      </w:r>
      <w:r w:rsidRPr="00D15D52">
        <w:rPr>
          <w:rFonts w:ascii="Times New Roman" w:hAnsi="Times New Roman" w:cs="Times New Roman" w:hint="eastAsia"/>
          <w:bCs/>
        </w:rPr>
        <w:t>agriculture</w:t>
      </w:r>
      <w:r w:rsidRPr="00D15D52">
        <w:rPr>
          <w:rFonts w:ascii="Times New Roman" w:hAnsi="Times New Roman" w:cs="Times New Roman" w:hint="eastAsia"/>
          <w:bCs/>
        </w:rPr>
        <w:t>，就是在</w:t>
      </w:r>
      <w:r w:rsidRPr="00D15D52">
        <w:rPr>
          <w:rFonts w:ascii="Times New Roman" w:hAnsi="Times New Roman" w:cs="Times New Roman" w:hint="eastAsia"/>
          <w:bCs/>
        </w:rPr>
        <w:t>culture</w:t>
      </w:r>
      <w:r w:rsidRPr="00D15D52">
        <w:rPr>
          <w:rFonts w:ascii="Times New Roman" w:hAnsi="Times New Roman" w:cs="Times New Roman" w:hint="eastAsia"/>
          <w:bCs/>
        </w:rPr>
        <w:t>前面附加了词根</w:t>
      </w:r>
      <w:r w:rsidRPr="00D15D52">
        <w:rPr>
          <w:rFonts w:ascii="Times New Roman" w:hAnsi="Times New Roman" w:cs="Times New Roman" w:hint="eastAsia"/>
          <w:bCs/>
        </w:rPr>
        <w:t>agri-</w:t>
      </w:r>
      <w:r w:rsidRPr="00D15D52">
        <w:rPr>
          <w:rFonts w:ascii="Times New Roman" w:hAnsi="Times New Roman" w:cs="Times New Roman" w:hint="eastAsia"/>
          <w:bCs/>
        </w:rPr>
        <w:t>（田地），整个单词的字面意思就是“在田地上的耕作活动”。</w:t>
      </w:r>
    </w:p>
    <w:p w14:paraId="7592F246" w14:textId="77777777" w:rsidR="00D15D52" w:rsidRPr="00D15D52" w:rsidRDefault="00D15D52" w:rsidP="00D15D52">
      <w:pPr>
        <w:spacing w:line="360" w:lineRule="auto"/>
        <w:ind w:firstLineChars="201" w:firstLine="422"/>
        <w:rPr>
          <w:rFonts w:ascii="Times New Roman" w:hAnsi="Times New Roman" w:cs="Times New Roman"/>
          <w:bCs/>
        </w:rPr>
      </w:pPr>
      <w:r w:rsidRPr="00D15D52">
        <w:rPr>
          <w:rFonts w:ascii="Times New Roman" w:hAnsi="Times New Roman" w:cs="Times New Roman" w:hint="eastAsia"/>
          <w:bCs/>
        </w:rPr>
        <w:t>和</w:t>
      </w:r>
      <w:r w:rsidRPr="00D15D52">
        <w:rPr>
          <w:rFonts w:ascii="Times New Roman" w:hAnsi="Times New Roman" w:cs="Times New Roman" w:hint="eastAsia"/>
          <w:bCs/>
        </w:rPr>
        <w:t>culture</w:t>
      </w:r>
      <w:r w:rsidRPr="00D15D52">
        <w:rPr>
          <w:rFonts w:ascii="Times New Roman" w:hAnsi="Times New Roman" w:cs="Times New Roman" w:hint="eastAsia"/>
          <w:bCs/>
        </w:rPr>
        <w:t>同根的还有单词</w:t>
      </w:r>
      <w:r w:rsidRPr="00D15D52">
        <w:rPr>
          <w:rFonts w:ascii="Times New Roman" w:hAnsi="Times New Roman" w:cs="Times New Roman" w:hint="eastAsia"/>
          <w:bCs/>
        </w:rPr>
        <w:t>cultivate</w:t>
      </w:r>
      <w:r w:rsidRPr="00D15D52">
        <w:rPr>
          <w:rFonts w:ascii="Times New Roman" w:hAnsi="Times New Roman" w:cs="Times New Roman" w:hint="eastAsia"/>
          <w:bCs/>
        </w:rPr>
        <w:t>（开垦、培育）。它可以分解为词根</w:t>
      </w:r>
      <w:r w:rsidRPr="00D15D52">
        <w:rPr>
          <w:rFonts w:ascii="Times New Roman" w:hAnsi="Times New Roman" w:cs="Times New Roman" w:hint="eastAsia"/>
          <w:bCs/>
        </w:rPr>
        <w:t>cult-</w:t>
      </w:r>
      <w:r w:rsidRPr="00D15D52">
        <w:rPr>
          <w:rFonts w:ascii="Times New Roman" w:hAnsi="Times New Roman" w:cs="Times New Roman" w:hint="eastAsia"/>
          <w:bCs/>
        </w:rPr>
        <w:t>（耕作、定居）</w:t>
      </w:r>
      <w:r w:rsidRPr="00D15D52">
        <w:rPr>
          <w:rFonts w:ascii="Times New Roman" w:hAnsi="Times New Roman" w:cs="Times New Roman" w:hint="eastAsia"/>
          <w:bCs/>
        </w:rPr>
        <w:t>+</w:t>
      </w:r>
      <w:r w:rsidRPr="00D15D52">
        <w:rPr>
          <w:rFonts w:ascii="Times New Roman" w:hAnsi="Times New Roman" w:cs="Times New Roman" w:hint="eastAsia"/>
          <w:bCs/>
        </w:rPr>
        <w:t>形容词后缀</w:t>
      </w:r>
      <w:r w:rsidRPr="00D15D52">
        <w:rPr>
          <w:rFonts w:ascii="Times New Roman" w:hAnsi="Times New Roman" w:cs="Times New Roman" w:hint="eastAsia"/>
          <w:bCs/>
        </w:rPr>
        <w:t>-iv</w:t>
      </w:r>
      <w:r w:rsidRPr="00D15D52">
        <w:rPr>
          <w:rFonts w:ascii="Times New Roman" w:hAnsi="Times New Roman" w:cs="Times New Roman" w:hint="eastAsia"/>
          <w:bCs/>
        </w:rPr>
        <w:t>（表能力和用途）</w:t>
      </w:r>
      <w:r w:rsidRPr="00D15D52">
        <w:rPr>
          <w:rFonts w:ascii="Times New Roman" w:hAnsi="Times New Roman" w:cs="Times New Roman" w:hint="eastAsia"/>
          <w:bCs/>
        </w:rPr>
        <w:t>+</w:t>
      </w:r>
      <w:r w:rsidRPr="00D15D52">
        <w:rPr>
          <w:rFonts w:ascii="Times New Roman" w:hAnsi="Times New Roman" w:cs="Times New Roman" w:hint="eastAsia"/>
          <w:bCs/>
        </w:rPr>
        <w:t>动词后缀</w:t>
      </w:r>
      <w:r w:rsidRPr="00D15D52">
        <w:rPr>
          <w:rFonts w:ascii="Times New Roman" w:hAnsi="Times New Roman" w:cs="Times New Roman" w:hint="eastAsia"/>
          <w:bCs/>
        </w:rPr>
        <w:t>-ate</w:t>
      </w:r>
      <w:r w:rsidRPr="00D15D52">
        <w:rPr>
          <w:rFonts w:ascii="Times New Roman" w:hAnsi="Times New Roman" w:cs="Times New Roman" w:hint="eastAsia"/>
          <w:bCs/>
        </w:rPr>
        <w:t>，整个单词的字面意思就是“使……变得适合耕作和定居”。它原本指的是人们开垦耕耘某块土地，使其适合人类定居耕种，后来还可以表示栽培、种植庄稼，比如：</w:t>
      </w:r>
      <w:r w:rsidRPr="00D15D52">
        <w:rPr>
          <w:rFonts w:ascii="Times New Roman" w:hAnsi="Times New Roman" w:cs="Times New Roman" w:hint="eastAsia"/>
          <w:bCs/>
        </w:rPr>
        <w:t xml:space="preserve">The people cultivate mainly rice and beans. </w:t>
      </w:r>
      <w:r w:rsidRPr="00D15D52">
        <w:rPr>
          <w:rFonts w:ascii="Times New Roman" w:hAnsi="Times New Roman" w:cs="Times New Roman" w:hint="eastAsia"/>
          <w:bCs/>
        </w:rPr>
        <w:t>这里的人们主要种植稻子和豆类。</w:t>
      </w:r>
    </w:p>
    <w:p w14:paraId="21656696" w14:textId="77777777" w:rsidR="00D15D52" w:rsidRPr="00D15D52" w:rsidRDefault="00D15D52" w:rsidP="00D15D52">
      <w:pPr>
        <w:spacing w:line="360" w:lineRule="auto"/>
        <w:ind w:firstLineChars="201" w:firstLine="422"/>
        <w:rPr>
          <w:rFonts w:ascii="Times New Roman" w:hAnsi="Times New Roman" w:cs="Times New Roman"/>
          <w:bCs/>
        </w:rPr>
      </w:pPr>
      <w:r w:rsidRPr="00D15D52">
        <w:rPr>
          <w:rFonts w:ascii="Times New Roman" w:hAnsi="Times New Roman" w:cs="Times New Roman" w:hint="eastAsia"/>
          <w:bCs/>
        </w:rPr>
        <w:t>现在，</w:t>
      </w:r>
      <w:r w:rsidRPr="00D15D52">
        <w:rPr>
          <w:rFonts w:ascii="Times New Roman" w:hAnsi="Times New Roman" w:cs="Times New Roman" w:hint="eastAsia"/>
          <w:bCs/>
        </w:rPr>
        <w:t>cultivate</w:t>
      </w:r>
      <w:r w:rsidRPr="00D15D52">
        <w:rPr>
          <w:rFonts w:ascii="Times New Roman" w:hAnsi="Times New Roman" w:cs="Times New Roman" w:hint="eastAsia"/>
          <w:bCs/>
        </w:rPr>
        <w:t>常用来比喻对人才、情感、关系等的培养，比如：</w:t>
      </w:r>
      <w:r w:rsidRPr="00D15D52">
        <w:rPr>
          <w:rFonts w:ascii="Times New Roman" w:hAnsi="Times New Roman" w:cs="Times New Roman" w:hint="eastAsia"/>
          <w:bCs/>
        </w:rPr>
        <w:t xml:space="preserve">How do we cultivate positive emotions? </w:t>
      </w:r>
      <w:r w:rsidRPr="00D15D52">
        <w:rPr>
          <w:rFonts w:ascii="Times New Roman" w:hAnsi="Times New Roman" w:cs="Times New Roman" w:hint="eastAsia"/>
          <w:bCs/>
        </w:rPr>
        <w:t>我们该如何培养积极的情感呢？</w:t>
      </w:r>
    </w:p>
    <w:p w14:paraId="4C90A0FE" w14:textId="797974CF" w:rsidR="00D15D52" w:rsidRPr="00D15D52" w:rsidRDefault="00D15D52" w:rsidP="00D15D52">
      <w:pPr>
        <w:spacing w:line="360" w:lineRule="auto"/>
        <w:ind w:firstLineChars="201" w:firstLine="422"/>
        <w:rPr>
          <w:rFonts w:ascii="Times New Roman" w:hAnsi="Times New Roman" w:cs="Times New Roman"/>
          <w:bCs/>
        </w:rPr>
      </w:pPr>
      <w:r w:rsidRPr="00D15D52">
        <w:rPr>
          <w:rFonts w:ascii="Times New Roman" w:hAnsi="Times New Roman" w:cs="Times New Roman" w:hint="eastAsia"/>
          <w:bCs/>
        </w:rPr>
        <w:t>词根</w:t>
      </w:r>
      <w:r w:rsidRPr="00D15D52">
        <w:rPr>
          <w:rFonts w:ascii="Times New Roman" w:hAnsi="Times New Roman" w:cs="Times New Roman" w:hint="eastAsia"/>
          <w:bCs/>
        </w:rPr>
        <w:t>cult-</w:t>
      </w:r>
      <w:r w:rsidRPr="00D15D52">
        <w:rPr>
          <w:rFonts w:ascii="Times New Roman" w:hAnsi="Times New Roman" w:cs="Times New Roman" w:hint="eastAsia"/>
          <w:bCs/>
        </w:rPr>
        <w:t>：耕作，定居</w:t>
      </w:r>
    </w:p>
    <w:p w14:paraId="637D0CCF" w14:textId="77777777" w:rsidR="00D15D52" w:rsidRPr="00D15D52" w:rsidRDefault="00D15D52" w:rsidP="00D15D52">
      <w:pPr>
        <w:spacing w:line="360" w:lineRule="auto"/>
        <w:ind w:firstLineChars="201" w:firstLine="422"/>
        <w:rPr>
          <w:rFonts w:ascii="Times New Roman" w:hAnsi="Times New Roman" w:cs="Times New Roman"/>
          <w:bCs/>
        </w:rPr>
      </w:pPr>
      <w:r w:rsidRPr="00D15D52">
        <w:rPr>
          <w:rFonts w:ascii="Times New Roman" w:hAnsi="Times New Roman" w:cs="Times New Roman"/>
          <w:bCs/>
        </w:rPr>
        <w:t>culture</w:t>
      </w:r>
      <w:r w:rsidRPr="00D15D52">
        <w:rPr>
          <w:rFonts w:ascii="Times New Roman" w:hAnsi="Times New Roman" w:cs="Times New Roman" w:hint="eastAsia"/>
          <w:bCs/>
        </w:rPr>
        <w:t>：</w:t>
      </w:r>
      <w:r w:rsidRPr="00D15D52">
        <w:rPr>
          <w:rFonts w:ascii="Times New Roman" w:hAnsi="Times New Roman" w:cs="Times New Roman"/>
          <w:bCs/>
        </w:rPr>
        <w:t>[ˈkʌltʃə(r)] n.</w:t>
      </w:r>
      <w:r w:rsidRPr="00D15D52">
        <w:rPr>
          <w:rFonts w:ascii="Times New Roman" w:hAnsi="Times New Roman" w:cs="Times New Roman" w:hint="eastAsia"/>
          <w:bCs/>
        </w:rPr>
        <w:t>文化，修养，栽培，培养</w:t>
      </w:r>
    </w:p>
    <w:p w14:paraId="4F61478D" w14:textId="77777777" w:rsidR="00D15D52" w:rsidRPr="00D15D52" w:rsidRDefault="00D15D52" w:rsidP="00D15D52">
      <w:pPr>
        <w:spacing w:line="360" w:lineRule="auto"/>
        <w:ind w:firstLineChars="201" w:firstLine="422"/>
        <w:rPr>
          <w:rFonts w:ascii="Times New Roman" w:hAnsi="Times New Roman" w:cs="Times New Roman"/>
          <w:bCs/>
        </w:rPr>
      </w:pPr>
      <w:r w:rsidRPr="00D15D52">
        <w:rPr>
          <w:rFonts w:ascii="Times New Roman" w:hAnsi="Times New Roman" w:cs="Times New Roman"/>
          <w:bCs/>
        </w:rPr>
        <w:t>cultural</w:t>
      </w:r>
      <w:r w:rsidRPr="00D15D52">
        <w:rPr>
          <w:rFonts w:ascii="Times New Roman" w:hAnsi="Times New Roman" w:cs="Times New Roman" w:hint="eastAsia"/>
          <w:bCs/>
        </w:rPr>
        <w:t>：</w:t>
      </w:r>
      <w:r w:rsidRPr="00D15D52">
        <w:rPr>
          <w:rFonts w:ascii="Times New Roman" w:hAnsi="Times New Roman" w:cs="Times New Roman"/>
          <w:bCs/>
        </w:rPr>
        <w:t>[ˈkʌltʃərəl] adj.</w:t>
      </w:r>
      <w:r w:rsidRPr="00D15D52">
        <w:rPr>
          <w:rFonts w:ascii="Times New Roman" w:hAnsi="Times New Roman" w:cs="Times New Roman" w:hint="eastAsia"/>
          <w:bCs/>
        </w:rPr>
        <w:t>文化的，与文化有关的</w:t>
      </w:r>
    </w:p>
    <w:p w14:paraId="6202CAB5" w14:textId="77777777" w:rsidR="00D15D52" w:rsidRPr="00D15D52" w:rsidRDefault="00D15D52" w:rsidP="00D15D52">
      <w:pPr>
        <w:spacing w:line="360" w:lineRule="auto"/>
        <w:ind w:firstLineChars="201" w:firstLine="422"/>
        <w:rPr>
          <w:rFonts w:ascii="Times New Roman" w:hAnsi="Times New Roman" w:cs="Times New Roman"/>
          <w:bCs/>
        </w:rPr>
      </w:pPr>
      <w:r w:rsidRPr="00D15D52">
        <w:rPr>
          <w:rFonts w:ascii="Times New Roman" w:hAnsi="Times New Roman" w:cs="Times New Roman"/>
          <w:bCs/>
        </w:rPr>
        <w:lastRenderedPageBreak/>
        <w:t>agriculture</w:t>
      </w:r>
      <w:r w:rsidRPr="00D15D52">
        <w:rPr>
          <w:rFonts w:ascii="Times New Roman" w:hAnsi="Times New Roman" w:cs="Times New Roman" w:hint="eastAsia"/>
          <w:bCs/>
        </w:rPr>
        <w:t>：</w:t>
      </w:r>
      <w:r w:rsidRPr="00D15D52">
        <w:rPr>
          <w:rFonts w:ascii="Times New Roman" w:hAnsi="Times New Roman" w:cs="Times New Roman"/>
          <w:bCs/>
        </w:rPr>
        <w:t>[ˈæ</w:t>
      </w:r>
      <w:r w:rsidRPr="00D15D52">
        <w:rPr>
          <w:rFonts w:ascii="Times New Roman" w:hAnsi="Times New Roman" w:cs="Times New Roman" w:hint="eastAsia"/>
          <w:bCs/>
        </w:rPr>
        <w:t>ɡ</w:t>
      </w:r>
      <w:r w:rsidRPr="00D15D52">
        <w:rPr>
          <w:rFonts w:ascii="Times New Roman" w:hAnsi="Times New Roman" w:cs="Times New Roman"/>
          <w:bCs/>
        </w:rPr>
        <w:t>rɪkʌltʃə(r)] n.</w:t>
      </w:r>
      <w:r w:rsidRPr="00D15D52">
        <w:rPr>
          <w:rFonts w:ascii="Times New Roman" w:hAnsi="Times New Roman" w:cs="Times New Roman" w:hint="eastAsia"/>
          <w:bCs/>
        </w:rPr>
        <w:t>农业</w:t>
      </w:r>
    </w:p>
    <w:p w14:paraId="20275D78" w14:textId="77777777" w:rsidR="00D15D52" w:rsidRPr="00D15D52" w:rsidRDefault="00D15D52" w:rsidP="00D15D52">
      <w:pPr>
        <w:spacing w:line="360" w:lineRule="auto"/>
        <w:ind w:firstLineChars="201" w:firstLine="422"/>
        <w:rPr>
          <w:rFonts w:ascii="Times New Roman" w:hAnsi="Times New Roman" w:cs="Times New Roman"/>
          <w:bCs/>
        </w:rPr>
      </w:pPr>
      <w:r w:rsidRPr="00D15D52">
        <w:rPr>
          <w:rFonts w:ascii="Times New Roman" w:hAnsi="Times New Roman" w:cs="Times New Roman"/>
          <w:bCs/>
        </w:rPr>
        <w:t>agricultural</w:t>
      </w:r>
      <w:r w:rsidRPr="00D15D52">
        <w:rPr>
          <w:rFonts w:ascii="Times New Roman" w:hAnsi="Times New Roman" w:cs="Times New Roman" w:hint="eastAsia"/>
          <w:bCs/>
        </w:rPr>
        <w:t>：</w:t>
      </w:r>
      <w:r w:rsidRPr="00D15D52">
        <w:rPr>
          <w:rFonts w:ascii="Times New Roman" w:hAnsi="Times New Roman" w:cs="Times New Roman"/>
          <w:bCs/>
        </w:rPr>
        <w:t>[ˌæ</w:t>
      </w:r>
      <w:r w:rsidRPr="00D15D52">
        <w:rPr>
          <w:rFonts w:ascii="Times New Roman" w:hAnsi="Times New Roman" w:cs="Times New Roman" w:hint="eastAsia"/>
          <w:bCs/>
        </w:rPr>
        <w:t>ɡ</w:t>
      </w:r>
      <w:r w:rsidRPr="00D15D52">
        <w:rPr>
          <w:rFonts w:ascii="Times New Roman" w:hAnsi="Times New Roman" w:cs="Times New Roman"/>
          <w:bCs/>
        </w:rPr>
        <w:t>rɪˈkʌltʃərəl] adj.</w:t>
      </w:r>
      <w:r w:rsidRPr="00D15D52">
        <w:rPr>
          <w:rFonts w:ascii="Times New Roman" w:hAnsi="Times New Roman" w:cs="Times New Roman" w:hint="eastAsia"/>
          <w:bCs/>
        </w:rPr>
        <w:t>农业的，与农业有关的</w:t>
      </w:r>
    </w:p>
    <w:p w14:paraId="213984A9" w14:textId="77777777" w:rsidR="00D15D52" w:rsidRPr="00D15D52" w:rsidRDefault="00D15D52" w:rsidP="00D15D52">
      <w:pPr>
        <w:spacing w:line="360" w:lineRule="auto"/>
        <w:ind w:firstLineChars="201" w:firstLine="422"/>
        <w:rPr>
          <w:rFonts w:ascii="Times New Roman" w:hAnsi="Times New Roman" w:cs="Times New Roman"/>
          <w:bCs/>
        </w:rPr>
      </w:pPr>
      <w:r w:rsidRPr="00D15D52">
        <w:rPr>
          <w:rFonts w:ascii="Times New Roman" w:hAnsi="Times New Roman" w:cs="Times New Roman"/>
          <w:bCs/>
        </w:rPr>
        <w:t>cultivate</w:t>
      </w:r>
      <w:r w:rsidRPr="00D15D52">
        <w:rPr>
          <w:rFonts w:ascii="Times New Roman" w:hAnsi="Times New Roman" w:cs="Times New Roman" w:hint="eastAsia"/>
          <w:bCs/>
        </w:rPr>
        <w:t>：</w:t>
      </w:r>
      <w:r w:rsidRPr="00D15D52">
        <w:rPr>
          <w:rFonts w:ascii="Times New Roman" w:hAnsi="Times New Roman" w:cs="Times New Roman"/>
          <w:bCs/>
        </w:rPr>
        <w:t>[ˈkʌltɪveɪt] vt.</w:t>
      </w:r>
      <w:r w:rsidRPr="00D15D52">
        <w:rPr>
          <w:rFonts w:ascii="Times New Roman" w:hAnsi="Times New Roman" w:cs="Times New Roman" w:hint="eastAsia"/>
          <w:bCs/>
        </w:rPr>
        <w:t>开垦，耕作，栽培，种植，培育，培养，陶冶</w:t>
      </w:r>
    </w:p>
    <w:p w14:paraId="5D8456EF" w14:textId="43831E9D" w:rsidR="008930E9" w:rsidRPr="003A5554" w:rsidRDefault="00D15D52" w:rsidP="00BE54E1">
      <w:pPr>
        <w:spacing w:line="360" w:lineRule="auto"/>
        <w:ind w:firstLineChars="201" w:firstLine="422"/>
        <w:rPr>
          <w:rFonts w:ascii="Times New Roman" w:eastAsia="宋体" w:hAnsi="Times New Roman" w:cs="Times New Roman"/>
          <w:color w:val="000000" w:themeColor="text1"/>
          <w:szCs w:val="21"/>
          <w:shd w:val="clear" w:color="auto" w:fill="FFFFFF"/>
        </w:rPr>
      </w:pPr>
      <w:r w:rsidRPr="00D15D52">
        <w:rPr>
          <w:rFonts w:ascii="Times New Roman" w:hAnsi="Times New Roman" w:cs="Times New Roman"/>
          <w:bCs/>
        </w:rPr>
        <w:t>cultivation</w:t>
      </w:r>
      <w:r w:rsidRPr="00D15D52">
        <w:rPr>
          <w:rFonts w:ascii="Times New Roman" w:hAnsi="Times New Roman" w:cs="Times New Roman" w:hint="eastAsia"/>
          <w:bCs/>
        </w:rPr>
        <w:t>：</w:t>
      </w:r>
      <w:r w:rsidRPr="00D15D52">
        <w:rPr>
          <w:rFonts w:ascii="Times New Roman" w:hAnsi="Times New Roman" w:cs="Times New Roman"/>
          <w:bCs/>
        </w:rPr>
        <w:t>[ˌkʌltɪˈveɪʃ(ə)n] n.</w:t>
      </w:r>
      <w:r w:rsidRPr="00D15D52">
        <w:rPr>
          <w:rFonts w:ascii="Times New Roman" w:hAnsi="Times New Roman" w:cs="Times New Roman" w:hint="eastAsia"/>
          <w:bCs/>
        </w:rPr>
        <w:t>开垦，耕作，栽培，种植，培育，培养，陶冶</w:t>
      </w:r>
    </w:p>
    <w:bookmarkEnd w:id="548"/>
    <w:bookmarkEnd w:id="549"/>
    <w:p w14:paraId="1882D84D" w14:textId="5A4C9AB7" w:rsidR="00BE54E1" w:rsidRPr="003A5554" w:rsidRDefault="00905C07"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civil</w:t>
      </w:r>
      <w:r>
        <w:rPr>
          <w:rFonts w:ascii="Times New Roman" w:eastAsia="宋体" w:hAnsi="Times New Roman" w:cs="Times New Roman" w:hint="eastAsia"/>
          <w:b w:val="0"/>
          <w:color w:val="000000" w:themeColor="text1"/>
          <w:sz w:val="21"/>
          <w:szCs w:val="21"/>
          <w:shd w:val="clear" w:color="auto" w:fill="FFFFFF"/>
        </w:rPr>
        <w:t>（</w:t>
      </w:r>
      <w:r w:rsidR="003B14E7">
        <w:rPr>
          <w:rFonts w:ascii="Times New Roman" w:eastAsia="宋体" w:hAnsi="Times New Roman" w:cs="Times New Roman" w:hint="eastAsia"/>
          <w:b w:val="0"/>
          <w:color w:val="000000" w:themeColor="text1"/>
          <w:sz w:val="21"/>
          <w:szCs w:val="21"/>
          <w:shd w:val="clear" w:color="auto" w:fill="FFFFFF"/>
        </w:rPr>
        <w:t>文明的</w:t>
      </w:r>
      <w:r>
        <w:rPr>
          <w:rFonts w:ascii="Times New Roman" w:eastAsia="宋体" w:hAnsi="Times New Roman" w:cs="Times New Roman" w:hint="eastAsia"/>
          <w:b w:val="0"/>
          <w:color w:val="000000" w:themeColor="text1"/>
          <w:sz w:val="21"/>
          <w:szCs w:val="21"/>
          <w:shd w:val="clear" w:color="auto" w:fill="FFFFFF"/>
        </w:rPr>
        <w:t>）：</w:t>
      </w:r>
      <w:r w:rsidR="003B14E7">
        <w:rPr>
          <w:rFonts w:ascii="Times New Roman" w:eastAsia="宋体" w:hAnsi="Times New Roman" w:cs="Times New Roman" w:hint="eastAsia"/>
          <w:b w:val="0"/>
          <w:color w:val="000000" w:themeColor="text1"/>
          <w:sz w:val="21"/>
          <w:szCs w:val="21"/>
          <w:shd w:val="clear" w:color="auto" w:fill="FFFFFF"/>
        </w:rPr>
        <w:t>像城里人那样的</w:t>
      </w:r>
    </w:p>
    <w:p w14:paraId="108FD786" w14:textId="10291165" w:rsidR="003B14E7" w:rsidRPr="003B14E7" w:rsidRDefault="003B14E7" w:rsidP="003B14E7">
      <w:pPr>
        <w:spacing w:line="360" w:lineRule="auto"/>
        <w:ind w:firstLineChars="201" w:firstLine="422"/>
        <w:rPr>
          <w:rFonts w:ascii="Times New Roman" w:eastAsia="宋体" w:hAnsi="Times New Roman" w:cs="Times New Roman"/>
          <w:color w:val="000000" w:themeColor="text1"/>
          <w:szCs w:val="21"/>
        </w:rPr>
      </w:pPr>
      <w:r w:rsidRPr="003B14E7">
        <w:rPr>
          <w:rFonts w:ascii="Times New Roman" w:eastAsia="宋体" w:hAnsi="Times New Roman" w:cs="Times New Roman" w:hint="eastAsia"/>
          <w:color w:val="000000" w:themeColor="text1"/>
          <w:szCs w:val="21"/>
        </w:rPr>
        <w:t>很多人觉得，与农村人相比，城里人文明程度更高。英语单词</w:t>
      </w:r>
      <w:r w:rsidRPr="003B14E7">
        <w:rPr>
          <w:rFonts w:ascii="Times New Roman" w:eastAsia="宋体" w:hAnsi="Times New Roman" w:cs="Times New Roman" w:hint="eastAsia"/>
          <w:color w:val="000000" w:themeColor="text1"/>
          <w:szCs w:val="21"/>
        </w:rPr>
        <w:t>civil</w:t>
      </w:r>
      <w:r>
        <w:rPr>
          <w:rFonts w:ascii="Times New Roman" w:eastAsia="宋体" w:hAnsi="Times New Roman" w:cs="Times New Roman" w:hint="eastAsia"/>
          <w:color w:val="000000" w:themeColor="text1"/>
          <w:szCs w:val="21"/>
        </w:rPr>
        <w:t>（文明的）</w:t>
      </w:r>
      <w:r w:rsidRPr="003B14E7">
        <w:rPr>
          <w:rFonts w:ascii="Times New Roman" w:eastAsia="宋体" w:hAnsi="Times New Roman" w:cs="Times New Roman" w:hint="eastAsia"/>
          <w:color w:val="000000" w:themeColor="text1"/>
          <w:szCs w:val="21"/>
        </w:rPr>
        <w:t>就体现了这么一种观点。</w:t>
      </w:r>
    </w:p>
    <w:p w14:paraId="6DA6E36F" w14:textId="77777777" w:rsidR="00EE453B" w:rsidRDefault="003B14E7" w:rsidP="003B14E7">
      <w:pPr>
        <w:spacing w:line="360" w:lineRule="auto"/>
        <w:ind w:firstLineChars="201" w:firstLine="422"/>
        <w:rPr>
          <w:rFonts w:ascii="Times New Roman" w:eastAsia="宋体" w:hAnsi="Times New Roman" w:cs="Times New Roman"/>
          <w:color w:val="000000" w:themeColor="text1"/>
          <w:szCs w:val="21"/>
        </w:rPr>
      </w:pPr>
      <w:r w:rsidRPr="003B14E7">
        <w:rPr>
          <w:rFonts w:ascii="Times New Roman" w:eastAsia="宋体" w:hAnsi="Times New Roman" w:cs="Times New Roman" w:hint="eastAsia"/>
          <w:color w:val="000000" w:themeColor="text1"/>
          <w:szCs w:val="21"/>
        </w:rPr>
        <w:t>单词</w:t>
      </w:r>
      <w:r w:rsidRPr="003B14E7">
        <w:rPr>
          <w:rFonts w:ascii="Times New Roman" w:eastAsia="宋体" w:hAnsi="Times New Roman" w:cs="Times New Roman" w:hint="eastAsia"/>
          <w:color w:val="000000" w:themeColor="text1"/>
          <w:szCs w:val="21"/>
        </w:rPr>
        <w:t>civil</w:t>
      </w:r>
      <w:r>
        <w:rPr>
          <w:rFonts w:ascii="Times New Roman" w:eastAsia="宋体" w:hAnsi="Times New Roman" w:cs="Times New Roman" w:hint="eastAsia"/>
          <w:color w:val="000000" w:themeColor="text1"/>
          <w:szCs w:val="21"/>
        </w:rPr>
        <w:t>（文明的）</w:t>
      </w:r>
      <w:r w:rsidRPr="003B14E7">
        <w:rPr>
          <w:rFonts w:ascii="Times New Roman" w:eastAsia="宋体" w:hAnsi="Times New Roman" w:cs="Times New Roman" w:hint="eastAsia"/>
          <w:color w:val="000000" w:themeColor="text1"/>
          <w:szCs w:val="21"/>
        </w:rPr>
        <w:t>来自拉丁语，由词根</w:t>
      </w:r>
      <w:r w:rsidRPr="003B14E7">
        <w:rPr>
          <w:rFonts w:ascii="Times New Roman" w:eastAsia="宋体" w:hAnsi="Times New Roman" w:cs="Times New Roman" w:hint="eastAsia"/>
          <w:color w:val="000000" w:themeColor="text1"/>
          <w:szCs w:val="21"/>
        </w:rPr>
        <w:t>civ-</w:t>
      </w:r>
      <w:r w:rsidRPr="003B14E7">
        <w:rPr>
          <w:rFonts w:ascii="Times New Roman" w:eastAsia="宋体" w:hAnsi="Times New Roman" w:cs="Times New Roman" w:hint="eastAsia"/>
          <w:color w:val="000000" w:themeColor="text1"/>
          <w:szCs w:val="21"/>
        </w:rPr>
        <w:t>（市民）加形容词后缀</w:t>
      </w:r>
      <w:r w:rsidRPr="003B14E7">
        <w:rPr>
          <w:rFonts w:ascii="Times New Roman" w:eastAsia="宋体" w:hAnsi="Times New Roman" w:cs="Times New Roman" w:hint="eastAsia"/>
          <w:color w:val="000000" w:themeColor="text1"/>
          <w:szCs w:val="21"/>
        </w:rPr>
        <w:t>-il</w:t>
      </w:r>
      <w:r w:rsidRPr="003B14E7">
        <w:rPr>
          <w:rFonts w:ascii="Times New Roman" w:eastAsia="宋体" w:hAnsi="Times New Roman" w:cs="Times New Roman" w:hint="eastAsia"/>
          <w:color w:val="000000" w:themeColor="text1"/>
          <w:szCs w:val="21"/>
        </w:rPr>
        <w:t>组成，字面意思就是“与市民有关的</w:t>
      </w:r>
      <w:r>
        <w:rPr>
          <w:rFonts w:ascii="Times New Roman" w:eastAsia="宋体" w:hAnsi="Times New Roman" w:cs="Times New Roman" w:hint="eastAsia"/>
          <w:color w:val="000000" w:themeColor="text1"/>
          <w:szCs w:val="21"/>
        </w:rPr>
        <w:t>，具有市民属性</w:t>
      </w:r>
      <w:r w:rsidR="008C3C35">
        <w:rPr>
          <w:rFonts w:ascii="Times New Roman" w:eastAsia="宋体" w:hAnsi="Times New Roman" w:cs="Times New Roman" w:hint="eastAsia"/>
          <w:color w:val="000000" w:themeColor="text1"/>
          <w:szCs w:val="21"/>
        </w:rPr>
        <w:t>的</w:t>
      </w:r>
      <w:r w:rsidRPr="003B14E7">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3B14E7">
        <w:rPr>
          <w:rFonts w:ascii="Times New Roman" w:eastAsia="宋体" w:hAnsi="Times New Roman" w:cs="Times New Roman" w:hint="eastAsia"/>
          <w:color w:val="000000" w:themeColor="text1"/>
          <w:szCs w:val="21"/>
        </w:rPr>
        <w:t>civil</w:t>
      </w:r>
      <w:r w:rsidRPr="003B14E7">
        <w:rPr>
          <w:rFonts w:ascii="Times New Roman" w:eastAsia="宋体" w:hAnsi="Times New Roman" w:cs="Times New Roman" w:hint="eastAsia"/>
          <w:color w:val="000000" w:themeColor="text1"/>
          <w:szCs w:val="21"/>
        </w:rPr>
        <w:t>一词除了“民用的、民事的”等含义外，还可以表示“文明的、文雅的、有礼貌的”。</w:t>
      </w:r>
    </w:p>
    <w:p w14:paraId="081651E4" w14:textId="700540B4" w:rsidR="003B14E7" w:rsidRPr="003B14E7" w:rsidRDefault="00EE453B" w:rsidP="003B14E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另外，</w:t>
      </w:r>
      <w:r w:rsidR="003B14E7" w:rsidRPr="003B14E7">
        <w:rPr>
          <w:rFonts w:ascii="Times New Roman" w:eastAsia="宋体" w:hAnsi="Times New Roman" w:cs="Times New Roman" w:hint="eastAsia"/>
          <w:color w:val="000000" w:themeColor="text1"/>
          <w:szCs w:val="21"/>
        </w:rPr>
        <w:t>civil</w:t>
      </w:r>
      <w:r w:rsidR="003B14E7" w:rsidRPr="003B14E7">
        <w:rPr>
          <w:rFonts w:ascii="Times New Roman" w:eastAsia="宋体" w:hAnsi="Times New Roman" w:cs="Times New Roman" w:hint="eastAsia"/>
          <w:color w:val="000000" w:themeColor="text1"/>
          <w:szCs w:val="21"/>
        </w:rPr>
        <w:t>还派生出动词</w:t>
      </w:r>
      <w:r w:rsidR="003B14E7" w:rsidRPr="003B14E7">
        <w:rPr>
          <w:rFonts w:ascii="Times New Roman" w:eastAsia="宋体" w:hAnsi="Times New Roman" w:cs="Times New Roman" w:hint="eastAsia"/>
          <w:color w:val="000000" w:themeColor="text1"/>
          <w:szCs w:val="21"/>
        </w:rPr>
        <w:t>civilize</w:t>
      </w:r>
      <w:r w:rsidR="003B14E7" w:rsidRPr="003B14E7">
        <w:rPr>
          <w:rFonts w:ascii="Times New Roman" w:eastAsia="宋体" w:hAnsi="Times New Roman" w:cs="Times New Roman" w:hint="eastAsia"/>
          <w:color w:val="000000" w:themeColor="text1"/>
          <w:szCs w:val="21"/>
        </w:rPr>
        <w:t>（使文明、教化）和名词</w:t>
      </w:r>
      <w:r w:rsidR="003B14E7" w:rsidRPr="003B14E7">
        <w:rPr>
          <w:rFonts w:ascii="Times New Roman" w:eastAsia="宋体" w:hAnsi="Times New Roman" w:cs="Times New Roman" w:hint="eastAsia"/>
          <w:color w:val="000000" w:themeColor="text1"/>
          <w:szCs w:val="21"/>
        </w:rPr>
        <w:t>civilization</w:t>
      </w:r>
      <w:r w:rsidR="003B14E7" w:rsidRPr="003B14E7">
        <w:rPr>
          <w:rFonts w:ascii="Times New Roman" w:eastAsia="宋体" w:hAnsi="Times New Roman" w:cs="Times New Roman" w:hint="eastAsia"/>
          <w:color w:val="000000" w:themeColor="text1"/>
          <w:szCs w:val="21"/>
        </w:rPr>
        <w:t>（文明）等单词。大部分学者都认为，人类修建城市，开始城市生活，这才是人类文明的开始。在这之前，人们散居在乡村，从事农耕生活，所进行的活动只能算是</w:t>
      </w:r>
      <w:r w:rsidR="003B14E7" w:rsidRPr="003B14E7">
        <w:rPr>
          <w:rFonts w:ascii="Times New Roman" w:eastAsia="宋体" w:hAnsi="Times New Roman" w:cs="Times New Roman" w:hint="eastAsia"/>
          <w:color w:val="000000" w:themeColor="text1"/>
          <w:szCs w:val="21"/>
        </w:rPr>
        <w:t>culture</w:t>
      </w:r>
      <w:r w:rsidR="003B14E7" w:rsidRPr="003B14E7">
        <w:rPr>
          <w:rFonts w:ascii="Times New Roman" w:eastAsia="宋体" w:hAnsi="Times New Roman" w:cs="Times New Roman" w:hint="eastAsia"/>
          <w:color w:val="000000" w:themeColor="text1"/>
          <w:szCs w:val="21"/>
        </w:rPr>
        <w:t>（文化、耕作、栽培），而非</w:t>
      </w:r>
      <w:r w:rsidR="003B14E7" w:rsidRPr="003B14E7">
        <w:rPr>
          <w:rFonts w:ascii="Times New Roman" w:eastAsia="宋体" w:hAnsi="Times New Roman" w:cs="Times New Roman" w:hint="eastAsia"/>
          <w:color w:val="000000" w:themeColor="text1"/>
          <w:szCs w:val="21"/>
        </w:rPr>
        <w:t>civilization</w:t>
      </w:r>
      <w:r w:rsidR="003B14E7" w:rsidRPr="003B14E7">
        <w:rPr>
          <w:rFonts w:ascii="Times New Roman" w:eastAsia="宋体" w:hAnsi="Times New Roman" w:cs="Times New Roman" w:hint="eastAsia"/>
          <w:color w:val="000000" w:themeColor="text1"/>
          <w:szCs w:val="21"/>
        </w:rPr>
        <w:t>（文明）。</w:t>
      </w:r>
    </w:p>
    <w:p w14:paraId="303AF9F8" w14:textId="77777777" w:rsidR="003B14E7" w:rsidRDefault="003B14E7" w:rsidP="003B14E7">
      <w:pPr>
        <w:spacing w:line="360" w:lineRule="auto"/>
        <w:ind w:firstLineChars="201" w:firstLine="422"/>
        <w:rPr>
          <w:rFonts w:ascii="Times New Roman" w:eastAsia="宋体" w:hAnsi="Times New Roman" w:cs="Times New Roman"/>
          <w:color w:val="000000" w:themeColor="text1"/>
          <w:szCs w:val="21"/>
        </w:rPr>
      </w:pPr>
      <w:r w:rsidRPr="003B14E7">
        <w:rPr>
          <w:rFonts w:ascii="Times New Roman" w:eastAsia="宋体" w:hAnsi="Times New Roman" w:cs="Times New Roman" w:hint="eastAsia"/>
          <w:color w:val="000000" w:themeColor="text1"/>
          <w:szCs w:val="21"/>
        </w:rPr>
        <w:t>所以在考古学上，农业社会生活遗址被称为“文化遗址”，而城市生活遗址才被称为“文明遗址”。</w:t>
      </w:r>
    </w:p>
    <w:p w14:paraId="3A5A39E4" w14:textId="3DFE7BA3" w:rsidR="008C3C35" w:rsidRPr="003B14E7" w:rsidRDefault="008C3C35" w:rsidP="003B14E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civ-</w:t>
      </w:r>
      <w:r>
        <w:rPr>
          <w:rFonts w:ascii="Times New Roman" w:eastAsia="宋体" w:hAnsi="Times New Roman" w:cs="Times New Roman" w:hint="eastAsia"/>
          <w:color w:val="000000" w:themeColor="text1"/>
          <w:szCs w:val="21"/>
        </w:rPr>
        <w:t>：市民</w:t>
      </w:r>
    </w:p>
    <w:p w14:paraId="5CABCD29" w14:textId="1E198150" w:rsidR="003B14E7" w:rsidRPr="003B14E7" w:rsidRDefault="003B14E7" w:rsidP="003B14E7">
      <w:pPr>
        <w:spacing w:line="360" w:lineRule="auto"/>
        <w:ind w:firstLineChars="201" w:firstLine="422"/>
        <w:rPr>
          <w:rFonts w:ascii="Times New Roman" w:eastAsia="宋体" w:hAnsi="Times New Roman" w:cs="Times New Roman"/>
          <w:color w:val="000000" w:themeColor="text1"/>
          <w:szCs w:val="21"/>
        </w:rPr>
      </w:pPr>
      <w:r w:rsidRPr="003B14E7">
        <w:rPr>
          <w:rFonts w:ascii="Times New Roman" w:eastAsia="宋体" w:hAnsi="Times New Roman" w:cs="Times New Roman"/>
          <w:color w:val="000000" w:themeColor="text1"/>
          <w:szCs w:val="21"/>
        </w:rPr>
        <w:t>civil</w:t>
      </w:r>
      <w:r w:rsidRPr="003B14E7">
        <w:rPr>
          <w:rFonts w:ascii="Times New Roman" w:eastAsia="宋体" w:hAnsi="Times New Roman" w:cs="Times New Roman" w:hint="eastAsia"/>
          <w:color w:val="000000" w:themeColor="text1"/>
          <w:szCs w:val="21"/>
        </w:rPr>
        <w:t>：</w:t>
      </w:r>
      <w:r w:rsidRPr="003B14E7">
        <w:rPr>
          <w:rFonts w:ascii="Times New Roman" w:eastAsia="宋体" w:hAnsi="Times New Roman" w:cs="Times New Roman"/>
          <w:color w:val="000000" w:themeColor="text1"/>
          <w:szCs w:val="21"/>
        </w:rPr>
        <w:t>[</w:t>
      </w:r>
      <w:r w:rsidR="008C3C35" w:rsidRPr="008C3C35">
        <w:rPr>
          <w:rFonts w:ascii="Times New Roman" w:eastAsia="宋体" w:hAnsi="Times New Roman" w:cs="Times New Roman"/>
          <w:color w:val="000000" w:themeColor="text1"/>
          <w:szCs w:val="21"/>
        </w:rPr>
        <w:t>ˈsɪv(ə)l</w:t>
      </w:r>
      <w:r w:rsidRPr="003B14E7">
        <w:rPr>
          <w:rFonts w:ascii="Times New Roman" w:eastAsia="宋体" w:hAnsi="Times New Roman" w:cs="Times New Roman"/>
          <w:color w:val="000000" w:themeColor="text1"/>
          <w:szCs w:val="21"/>
        </w:rPr>
        <w:t>] adj.</w:t>
      </w:r>
      <w:r w:rsidR="008C3C35">
        <w:rPr>
          <w:rFonts w:ascii="Times New Roman" w:eastAsia="宋体" w:hAnsi="Times New Roman" w:cs="Times New Roman" w:hint="eastAsia"/>
          <w:color w:val="000000" w:themeColor="text1"/>
          <w:szCs w:val="21"/>
        </w:rPr>
        <w:t>市民的，</w:t>
      </w:r>
      <w:r w:rsidRPr="003B14E7">
        <w:rPr>
          <w:rFonts w:ascii="Times New Roman" w:eastAsia="宋体" w:hAnsi="Times New Roman" w:cs="Times New Roman" w:hint="eastAsia"/>
          <w:color w:val="000000" w:themeColor="text1"/>
          <w:szCs w:val="21"/>
        </w:rPr>
        <w:t>公民的；民间的</w:t>
      </w:r>
      <w:r w:rsidR="008C3C35">
        <w:rPr>
          <w:rFonts w:ascii="Times New Roman" w:eastAsia="宋体" w:hAnsi="Times New Roman" w:cs="Times New Roman" w:hint="eastAsia"/>
          <w:color w:val="000000" w:themeColor="text1"/>
          <w:szCs w:val="21"/>
        </w:rPr>
        <w:t>，</w:t>
      </w:r>
      <w:r w:rsidRPr="003B14E7">
        <w:rPr>
          <w:rFonts w:ascii="Times New Roman" w:eastAsia="宋体" w:hAnsi="Times New Roman" w:cs="Times New Roman" w:hint="eastAsia"/>
          <w:color w:val="000000" w:themeColor="text1"/>
          <w:szCs w:val="21"/>
        </w:rPr>
        <w:t>民事的</w:t>
      </w:r>
      <w:r w:rsidR="008C3C35">
        <w:rPr>
          <w:rFonts w:ascii="Times New Roman" w:eastAsia="宋体" w:hAnsi="Times New Roman" w:cs="Times New Roman" w:hint="eastAsia"/>
          <w:color w:val="000000" w:themeColor="text1"/>
          <w:szCs w:val="21"/>
        </w:rPr>
        <w:t>，</w:t>
      </w:r>
      <w:r w:rsidRPr="003B14E7">
        <w:rPr>
          <w:rFonts w:ascii="Times New Roman" w:eastAsia="宋体" w:hAnsi="Times New Roman" w:cs="Times New Roman" w:hint="eastAsia"/>
          <w:color w:val="000000" w:themeColor="text1"/>
          <w:szCs w:val="21"/>
        </w:rPr>
        <w:t>民用的；文明的</w:t>
      </w:r>
      <w:r w:rsidR="008C3C35">
        <w:rPr>
          <w:rFonts w:ascii="Times New Roman" w:eastAsia="宋体" w:hAnsi="Times New Roman" w:cs="Times New Roman" w:hint="eastAsia"/>
          <w:color w:val="000000" w:themeColor="text1"/>
          <w:szCs w:val="21"/>
        </w:rPr>
        <w:t>，</w:t>
      </w:r>
      <w:r w:rsidRPr="003B14E7">
        <w:rPr>
          <w:rFonts w:ascii="Times New Roman" w:eastAsia="宋体" w:hAnsi="Times New Roman" w:cs="Times New Roman" w:hint="eastAsia"/>
          <w:color w:val="000000" w:themeColor="text1"/>
          <w:szCs w:val="21"/>
        </w:rPr>
        <w:t>文雅的</w:t>
      </w:r>
    </w:p>
    <w:p w14:paraId="45EA8346" w14:textId="7A093615" w:rsidR="003B14E7" w:rsidRPr="003B14E7" w:rsidRDefault="003B14E7" w:rsidP="003B14E7">
      <w:pPr>
        <w:spacing w:line="360" w:lineRule="auto"/>
        <w:ind w:firstLineChars="201" w:firstLine="422"/>
        <w:rPr>
          <w:rFonts w:ascii="Times New Roman" w:eastAsia="宋体" w:hAnsi="Times New Roman" w:cs="Times New Roman"/>
          <w:color w:val="000000" w:themeColor="text1"/>
          <w:szCs w:val="21"/>
        </w:rPr>
      </w:pPr>
      <w:r w:rsidRPr="003B14E7">
        <w:rPr>
          <w:rFonts w:ascii="Times New Roman" w:eastAsia="宋体" w:hAnsi="Times New Roman" w:cs="Times New Roman"/>
          <w:color w:val="000000" w:themeColor="text1"/>
          <w:szCs w:val="21"/>
        </w:rPr>
        <w:t>civilize</w:t>
      </w:r>
      <w:r w:rsidRPr="003B14E7">
        <w:rPr>
          <w:rFonts w:ascii="Times New Roman" w:eastAsia="宋体" w:hAnsi="Times New Roman" w:cs="Times New Roman" w:hint="eastAsia"/>
          <w:color w:val="000000" w:themeColor="text1"/>
          <w:szCs w:val="21"/>
        </w:rPr>
        <w:t>：</w:t>
      </w:r>
      <w:r w:rsidRPr="003B14E7">
        <w:rPr>
          <w:rFonts w:ascii="Times New Roman" w:eastAsia="宋体" w:hAnsi="Times New Roman" w:cs="Times New Roman"/>
          <w:color w:val="000000" w:themeColor="text1"/>
          <w:szCs w:val="21"/>
        </w:rPr>
        <w:t>[ˈsɪvəlaɪz] v</w:t>
      </w:r>
      <w:r w:rsidR="008C3C35">
        <w:rPr>
          <w:rFonts w:ascii="Times New Roman" w:eastAsia="宋体" w:hAnsi="Times New Roman" w:cs="Times New Roman" w:hint="eastAsia"/>
          <w:color w:val="000000" w:themeColor="text1"/>
          <w:szCs w:val="21"/>
        </w:rPr>
        <w:t>t</w:t>
      </w:r>
      <w:r w:rsidRPr="003B14E7">
        <w:rPr>
          <w:rFonts w:ascii="Times New Roman" w:eastAsia="宋体" w:hAnsi="Times New Roman" w:cs="Times New Roman"/>
          <w:color w:val="000000" w:themeColor="text1"/>
          <w:szCs w:val="21"/>
        </w:rPr>
        <w:t>.</w:t>
      </w:r>
      <w:r w:rsidRPr="003B14E7">
        <w:rPr>
          <w:rFonts w:ascii="Times New Roman" w:eastAsia="宋体" w:hAnsi="Times New Roman" w:cs="Times New Roman" w:hint="eastAsia"/>
          <w:color w:val="000000" w:themeColor="text1"/>
          <w:szCs w:val="21"/>
        </w:rPr>
        <w:t>教化，使变得文明</w:t>
      </w:r>
    </w:p>
    <w:p w14:paraId="7C84434C" w14:textId="50BAE50D" w:rsidR="003B14E7" w:rsidRDefault="003B14E7" w:rsidP="003B14E7">
      <w:pPr>
        <w:spacing w:line="360" w:lineRule="auto"/>
        <w:ind w:firstLineChars="201" w:firstLine="422"/>
        <w:rPr>
          <w:rFonts w:ascii="Times New Roman" w:eastAsia="宋体" w:hAnsi="Times New Roman" w:cs="Times New Roman"/>
          <w:color w:val="000000" w:themeColor="text1"/>
          <w:szCs w:val="21"/>
        </w:rPr>
      </w:pPr>
      <w:r w:rsidRPr="003B14E7">
        <w:rPr>
          <w:rFonts w:ascii="Times New Roman" w:eastAsia="宋体" w:hAnsi="Times New Roman" w:cs="Times New Roman"/>
          <w:color w:val="000000" w:themeColor="text1"/>
          <w:szCs w:val="21"/>
        </w:rPr>
        <w:t>civilization</w:t>
      </w:r>
      <w:r w:rsidRPr="003B14E7">
        <w:rPr>
          <w:rFonts w:ascii="Times New Roman" w:eastAsia="宋体" w:hAnsi="Times New Roman" w:cs="Times New Roman" w:hint="eastAsia"/>
          <w:color w:val="000000" w:themeColor="text1"/>
          <w:szCs w:val="21"/>
        </w:rPr>
        <w:t>：</w:t>
      </w:r>
      <w:r w:rsidRPr="003B14E7">
        <w:rPr>
          <w:rFonts w:ascii="Times New Roman" w:eastAsia="宋体" w:hAnsi="Times New Roman" w:cs="Times New Roman"/>
          <w:color w:val="000000" w:themeColor="text1"/>
          <w:szCs w:val="21"/>
        </w:rPr>
        <w:t>[ˌsɪvəlaɪˈzeɪʃn] n.</w:t>
      </w:r>
      <w:r w:rsidRPr="003B14E7">
        <w:rPr>
          <w:rFonts w:ascii="Times New Roman" w:eastAsia="宋体" w:hAnsi="Times New Roman" w:cs="Times New Roman" w:hint="eastAsia"/>
          <w:color w:val="000000" w:themeColor="text1"/>
          <w:szCs w:val="21"/>
        </w:rPr>
        <w:t>文明</w:t>
      </w:r>
    </w:p>
    <w:p w14:paraId="7C2D0FD1" w14:textId="37D4B04C" w:rsidR="00D828E7" w:rsidRPr="005E0FEE" w:rsidRDefault="00D828E7" w:rsidP="00D828E7">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550" w:name="OLE_LINK801"/>
      <w:bookmarkStart w:id="551" w:name="OLE_LINK802"/>
      <w:r w:rsidRPr="005E0FEE">
        <w:rPr>
          <w:rFonts w:ascii="Times New Roman" w:eastAsia="宋体" w:hAnsi="Times New Roman" w:cs="Times New Roman"/>
          <w:b w:val="0"/>
          <w:color w:val="000000" w:themeColor="text1"/>
          <w:sz w:val="21"/>
          <w:szCs w:val="21"/>
          <w:shd w:val="clear" w:color="auto" w:fill="FFFFFF"/>
        </w:rPr>
        <w:t>savage</w:t>
      </w:r>
      <w:r w:rsidRPr="005E0FEE">
        <w:rPr>
          <w:rFonts w:ascii="Times New Roman" w:eastAsia="宋体" w:hAnsi="Times New Roman" w:cs="Times New Roman" w:hint="eastAsia"/>
          <w:b w:val="0"/>
          <w:color w:val="000000" w:themeColor="text1"/>
          <w:sz w:val="21"/>
          <w:szCs w:val="21"/>
          <w:shd w:val="clear" w:color="auto" w:fill="FFFFFF"/>
        </w:rPr>
        <w:t>（</w:t>
      </w:r>
      <w:r w:rsidR="00D8745D">
        <w:rPr>
          <w:rFonts w:ascii="Times New Roman" w:eastAsia="宋体" w:hAnsi="Times New Roman" w:cs="Times New Roman" w:hint="eastAsia"/>
          <w:b w:val="0"/>
          <w:color w:val="000000" w:themeColor="text1"/>
          <w:sz w:val="21"/>
          <w:szCs w:val="21"/>
          <w:shd w:val="clear" w:color="auto" w:fill="FFFFFF"/>
        </w:rPr>
        <w:t>凶猛</w:t>
      </w:r>
      <w:r w:rsidRPr="005E0FEE">
        <w:rPr>
          <w:rFonts w:ascii="Times New Roman" w:eastAsia="宋体" w:hAnsi="Times New Roman" w:cs="Times New Roman" w:hint="eastAsia"/>
          <w:b w:val="0"/>
          <w:color w:val="000000" w:themeColor="text1"/>
          <w:sz w:val="21"/>
          <w:szCs w:val="21"/>
          <w:shd w:val="clear" w:color="auto" w:fill="FFFFFF"/>
        </w:rPr>
        <w:t>的）：住在森林里的</w:t>
      </w:r>
    </w:p>
    <w:p w14:paraId="67C4BC36" w14:textId="38C5BC7E" w:rsidR="00D828E7" w:rsidRDefault="00D828E7" w:rsidP="00D828E7">
      <w:pPr>
        <w:spacing w:line="360" w:lineRule="auto"/>
        <w:ind w:firstLineChars="201" w:firstLine="422"/>
        <w:rPr>
          <w:rFonts w:ascii="Times New Roman" w:eastAsia="宋体" w:hAnsi="Times New Roman" w:cs="Times New Roman"/>
          <w:bCs/>
          <w:color w:val="000000" w:themeColor="text1"/>
          <w:szCs w:val="21"/>
          <w:shd w:val="clear" w:color="auto" w:fill="FFFFFF"/>
        </w:rPr>
      </w:pPr>
      <w:r>
        <w:rPr>
          <w:rFonts w:ascii="Times New Roman" w:eastAsia="宋体" w:hAnsi="Times New Roman" w:cs="Times New Roman" w:hint="eastAsia"/>
          <w:bCs/>
          <w:color w:val="000000" w:themeColor="text1"/>
          <w:szCs w:val="21"/>
          <w:shd w:val="clear" w:color="auto" w:fill="FFFFFF"/>
        </w:rPr>
        <w:t>古代欧洲虽然很早就出现了城市文明，但仍然有很多落后民族没有建立城市，散居在广阔的农村，其中很多人居住在森林里。这些居住在森林里的人被住在城里的先进民族视为尚未开化的野蛮人。英语单词</w:t>
      </w:r>
      <w:r>
        <w:rPr>
          <w:rFonts w:ascii="Times New Roman" w:eastAsia="宋体" w:hAnsi="Times New Roman" w:cs="Times New Roman" w:hint="eastAsia"/>
          <w:bCs/>
          <w:color w:val="000000" w:themeColor="text1"/>
          <w:szCs w:val="21"/>
          <w:shd w:val="clear" w:color="auto" w:fill="FFFFFF"/>
        </w:rPr>
        <w:t>savage</w:t>
      </w:r>
      <w:r>
        <w:rPr>
          <w:rFonts w:ascii="Times New Roman" w:eastAsia="宋体" w:hAnsi="Times New Roman" w:cs="Times New Roman" w:hint="eastAsia"/>
          <w:bCs/>
          <w:color w:val="000000" w:themeColor="text1"/>
          <w:szCs w:val="21"/>
          <w:shd w:val="clear" w:color="auto" w:fill="FFFFFF"/>
        </w:rPr>
        <w:t>（</w:t>
      </w:r>
      <w:r w:rsidR="00D8745D">
        <w:rPr>
          <w:rFonts w:ascii="Times New Roman" w:eastAsia="宋体" w:hAnsi="Times New Roman" w:cs="Times New Roman" w:hint="eastAsia"/>
          <w:bCs/>
          <w:color w:val="000000" w:themeColor="text1"/>
          <w:szCs w:val="21"/>
          <w:shd w:val="clear" w:color="auto" w:fill="FFFFFF"/>
        </w:rPr>
        <w:t>凶猛</w:t>
      </w:r>
      <w:r>
        <w:rPr>
          <w:rFonts w:ascii="Times New Roman" w:eastAsia="宋体" w:hAnsi="Times New Roman" w:cs="Times New Roman" w:hint="eastAsia"/>
          <w:bCs/>
          <w:color w:val="000000" w:themeColor="text1"/>
          <w:szCs w:val="21"/>
          <w:shd w:val="clear" w:color="auto" w:fill="FFFFFF"/>
        </w:rPr>
        <w:t>的）就反映了古人的这种观念。</w:t>
      </w:r>
    </w:p>
    <w:p w14:paraId="0B22C1D0" w14:textId="14902A29" w:rsidR="00D8745D" w:rsidRDefault="00D828E7" w:rsidP="00D828E7">
      <w:pPr>
        <w:spacing w:line="360" w:lineRule="auto"/>
        <w:ind w:firstLineChars="201" w:firstLine="422"/>
        <w:rPr>
          <w:rFonts w:ascii="Times New Roman" w:eastAsia="宋体" w:hAnsi="Times New Roman" w:cs="Times New Roman"/>
          <w:bCs/>
          <w:color w:val="000000" w:themeColor="text1"/>
          <w:szCs w:val="21"/>
          <w:shd w:val="clear" w:color="auto" w:fill="FFFFFF"/>
        </w:rPr>
      </w:pPr>
      <w:r>
        <w:rPr>
          <w:rFonts w:ascii="Times New Roman" w:eastAsia="宋体" w:hAnsi="Times New Roman" w:cs="Times New Roman" w:hint="eastAsia"/>
          <w:bCs/>
          <w:color w:val="000000" w:themeColor="text1"/>
          <w:szCs w:val="21"/>
          <w:shd w:val="clear" w:color="auto" w:fill="FFFFFF"/>
        </w:rPr>
        <w:t>单词</w:t>
      </w:r>
      <w:r>
        <w:rPr>
          <w:rFonts w:ascii="Times New Roman" w:eastAsia="宋体" w:hAnsi="Times New Roman" w:cs="Times New Roman" w:hint="eastAsia"/>
          <w:bCs/>
          <w:color w:val="000000" w:themeColor="text1"/>
          <w:szCs w:val="21"/>
          <w:shd w:val="clear" w:color="auto" w:fill="FFFFFF"/>
        </w:rPr>
        <w:t>savage</w:t>
      </w:r>
      <w:r>
        <w:rPr>
          <w:rFonts w:ascii="Times New Roman" w:eastAsia="宋体" w:hAnsi="Times New Roman" w:cs="Times New Roman" w:hint="eastAsia"/>
          <w:bCs/>
          <w:color w:val="000000" w:themeColor="text1"/>
          <w:szCs w:val="21"/>
          <w:shd w:val="clear" w:color="auto" w:fill="FFFFFF"/>
        </w:rPr>
        <w:t>（</w:t>
      </w:r>
      <w:r w:rsidR="00D8745D">
        <w:rPr>
          <w:rFonts w:ascii="Times New Roman" w:eastAsia="宋体" w:hAnsi="Times New Roman" w:cs="Times New Roman" w:hint="eastAsia"/>
          <w:bCs/>
          <w:color w:val="000000" w:themeColor="text1"/>
          <w:szCs w:val="21"/>
          <w:shd w:val="clear" w:color="auto" w:fill="FFFFFF"/>
        </w:rPr>
        <w:t>凶猛</w:t>
      </w:r>
      <w:r>
        <w:rPr>
          <w:rFonts w:ascii="Times New Roman" w:eastAsia="宋体" w:hAnsi="Times New Roman" w:cs="Times New Roman" w:hint="eastAsia"/>
          <w:bCs/>
          <w:color w:val="000000" w:themeColor="text1"/>
          <w:szCs w:val="21"/>
          <w:shd w:val="clear" w:color="auto" w:fill="FFFFFF"/>
        </w:rPr>
        <w:t>的）来自古法语，源自拉丁语，前半截</w:t>
      </w:r>
      <w:r>
        <w:rPr>
          <w:rFonts w:ascii="Times New Roman" w:eastAsia="宋体" w:hAnsi="Times New Roman" w:cs="Times New Roman" w:hint="eastAsia"/>
          <w:bCs/>
          <w:color w:val="000000" w:themeColor="text1"/>
          <w:szCs w:val="21"/>
          <w:shd w:val="clear" w:color="auto" w:fill="FFFFFF"/>
        </w:rPr>
        <w:t>sav-</w:t>
      </w:r>
      <w:r>
        <w:rPr>
          <w:rFonts w:ascii="Times New Roman" w:eastAsia="宋体" w:hAnsi="Times New Roman" w:cs="Times New Roman" w:hint="eastAsia"/>
          <w:bCs/>
          <w:color w:val="000000" w:themeColor="text1"/>
          <w:szCs w:val="21"/>
          <w:shd w:val="clear" w:color="auto" w:fill="FFFFFF"/>
        </w:rPr>
        <w:t>来自拉丁语</w:t>
      </w:r>
      <w:r w:rsidR="00EE453B">
        <w:rPr>
          <w:rFonts w:ascii="Times New Roman" w:eastAsia="宋体" w:hAnsi="Times New Roman" w:cs="Times New Roman" w:hint="eastAsia"/>
          <w:bCs/>
          <w:color w:val="000000" w:themeColor="text1"/>
          <w:szCs w:val="21"/>
          <w:shd w:val="clear" w:color="auto" w:fill="FFFFFF"/>
        </w:rPr>
        <w:t>名词</w:t>
      </w:r>
      <w:r>
        <w:rPr>
          <w:rFonts w:ascii="Times New Roman" w:eastAsia="宋体" w:hAnsi="Times New Roman" w:cs="Times New Roman" w:hint="eastAsia"/>
          <w:bCs/>
          <w:color w:val="000000" w:themeColor="text1"/>
          <w:szCs w:val="21"/>
          <w:shd w:val="clear" w:color="auto" w:fill="FFFFFF"/>
        </w:rPr>
        <w:t>silva</w:t>
      </w:r>
      <w:r>
        <w:rPr>
          <w:rFonts w:ascii="Times New Roman" w:eastAsia="宋体" w:hAnsi="Times New Roman" w:cs="Times New Roman" w:hint="eastAsia"/>
          <w:bCs/>
          <w:color w:val="000000" w:themeColor="text1"/>
          <w:szCs w:val="21"/>
          <w:shd w:val="clear" w:color="auto" w:fill="FFFFFF"/>
        </w:rPr>
        <w:t>（森林），整个单词的字面意思就是“住在森林里的”，引申为“野蛮的，原始的，未开化的”</w:t>
      </w:r>
      <w:r w:rsidR="00D8745D">
        <w:rPr>
          <w:rFonts w:ascii="Times New Roman" w:eastAsia="宋体" w:hAnsi="Times New Roman" w:cs="Times New Roman" w:hint="eastAsia"/>
          <w:bCs/>
          <w:color w:val="000000" w:themeColor="text1"/>
          <w:szCs w:val="21"/>
          <w:shd w:val="clear" w:color="auto" w:fill="FFFFFF"/>
        </w:rPr>
        <w:t>。</w:t>
      </w:r>
      <w:r w:rsidR="00D8745D" w:rsidRPr="00D8745D">
        <w:rPr>
          <w:rFonts w:ascii="Times New Roman" w:eastAsia="宋体" w:hAnsi="Times New Roman" w:cs="Times New Roman" w:hint="eastAsia"/>
          <w:bCs/>
          <w:color w:val="000000" w:themeColor="text1"/>
          <w:szCs w:val="21"/>
          <w:shd w:val="clear" w:color="auto" w:fill="FFFFFF"/>
        </w:rPr>
        <w:t>在西方历史中，这个词常被用来描述那些生活在森林或未开化地区的人，他们被视为“野蛮</w:t>
      </w:r>
      <w:r w:rsidR="00D8745D" w:rsidRPr="00D8745D">
        <w:rPr>
          <w:rFonts w:ascii="Times New Roman" w:eastAsia="宋体" w:hAnsi="Times New Roman" w:cs="Times New Roman" w:hint="eastAsia"/>
          <w:bCs/>
          <w:color w:val="000000" w:themeColor="text1"/>
          <w:szCs w:val="21"/>
          <w:shd w:val="clear" w:color="auto" w:fill="FFFFFF"/>
        </w:rPr>
        <w:lastRenderedPageBreak/>
        <w:t>人”，与居住在城市或文明社会的人相对。例如，欧洲探险者在</w:t>
      </w:r>
      <w:r w:rsidR="00D8745D" w:rsidRPr="00D8745D">
        <w:rPr>
          <w:rFonts w:ascii="Times New Roman" w:eastAsia="宋体" w:hAnsi="Times New Roman" w:cs="Times New Roman" w:hint="eastAsia"/>
          <w:bCs/>
          <w:color w:val="000000" w:themeColor="text1"/>
          <w:szCs w:val="21"/>
          <w:shd w:val="clear" w:color="auto" w:fill="FFFFFF"/>
        </w:rPr>
        <w:t>15</w:t>
      </w:r>
      <w:r w:rsidR="00D8745D" w:rsidRPr="00D8745D">
        <w:rPr>
          <w:rFonts w:ascii="Times New Roman" w:eastAsia="宋体" w:hAnsi="Times New Roman" w:cs="Times New Roman" w:hint="eastAsia"/>
          <w:bCs/>
          <w:color w:val="000000" w:themeColor="text1"/>
          <w:szCs w:val="21"/>
          <w:shd w:val="clear" w:color="auto" w:fill="FFFFFF"/>
        </w:rPr>
        <w:t>世纪和</w:t>
      </w:r>
      <w:r w:rsidR="00D8745D" w:rsidRPr="00D8745D">
        <w:rPr>
          <w:rFonts w:ascii="Times New Roman" w:eastAsia="宋体" w:hAnsi="Times New Roman" w:cs="Times New Roman" w:hint="eastAsia"/>
          <w:bCs/>
          <w:color w:val="000000" w:themeColor="text1"/>
          <w:szCs w:val="21"/>
          <w:shd w:val="clear" w:color="auto" w:fill="FFFFFF"/>
        </w:rPr>
        <w:t>16</w:t>
      </w:r>
      <w:r w:rsidR="00D8745D" w:rsidRPr="00D8745D">
        <w:rPr>
          <w:rFonts w:ascii="Times New Roman" w:eastAsia="宋体" w:hAnsi="Times New Roman" w:cs="Times New Roman" w:hint="eastAsia"/>
          <w:bCs/>
          <w:color w:val="000000" w:themeColor="text1"/>
          <w:szCs w:val="21"/>
          <w:shd w:val="clear" w:color="auto" w:fill="FFFFFF"/>
        </w:rPr>
        <w:t>世纪常将美洲、非洲和大洋洲的原住民称为“</w:t>
      </w:r>
      <w:r w:rsidR="00D8745D" w:rsidRPr="00D8745D">
        <w:rPr>
          <w:rFonts w:ascii="Times New Roman" w:eastAsia="宋体" w:hAnsi="Times New Roman" w:cs="Times New Roman" w:hint="eastAsia"/>
          <w:bCs/>
          <w:color w:val="000000" w:themeColor="text1"/>
          <w:szCs w:val="21"/>
          <w:shd w:val="clear" w:color="auto" w:fill="FFFFFF"/>
        </w:rPr>
        <w:t>savage</w:t>
      </w:r>
      <w:r w:rsidR="00D8745D" w:rsidRPr="00D8745D">
        <w:rPr>
          <w:rFonts w:ascii="Times New Roman" w:eastAsia="宋体" w:hAnsi="Times New Roman" w:cs="Times New Roman" w:hint="eastAsia"/>
          <w:bCs/>
          <w:color w:val="000000" w:themeColor="text1"/>
          <w:szCs w:val="21"/>
          <w:shd w:val="clear" w:color="auto" w:fill="FFFFFF"/>
        </w:rPr>
        <w:t>”，以此来合理化殖民和文化同化</w:t>
      </w:r>
      <w:r w:rsidR="00D8745D">
        <w:rPr>
          <w:rFonts w:ascii="Times New Roman" w:eastAsia="宋体" w:hAnsi="Times New Roman" w:cs="Times New Roman" w:hint="eastAsia"/>
          <w:bCs/>
          <w:color w:val="000000" w:themeColor="text1"/>
          <w:szCs w:val="21"/>
          <w:shd w:val="clear" w:color="auto" w:fill="FFFFFF"/>
        </w:rPr>
        <w:t>。</w:t>
      </w:r>
    </w:p>
    <w:p w14:paraId="369D8EAF" w14:textId="06BAD2BB" w:rsidR="00D828E7" w:rsidRDefault="00D828E7" w:rsidP="00D828E7">
      <w:pPr>
        <w:spacing w:line="360" w:lineRule="auto"/>
        <w:ind w:firstLineChars="201" w:firstLine="422"/>
        <w:rPr>
          <w:rFonts w:ascii="Times New Roman" w:eastAsia="宋体" w:hAnsi="Times New Roman" w:cs="Times New Roman"/>
          <w:bCs/>
          <w:color w:val="000000" w:themeColor="text1"/>
          <w:szCs w:val="21"/>
          <w:shd w:val="clear" w:color="auto" w:fill="FFFFFF"/>
        </w:rPr>
      </w:pPr>
      <w:r>
        <w:rPr>
          <w:rFonts w:ascii="Times New Roman" w:eastAsia="宋体" w:hAnsi="Times New Roman" w:cs="Times New Roman" w:hint="eastAsia"/>
          <w:bCs/>
          <w:color w:val="000000" w:themeColor="text1"/>
          <w:szCs w:val="21"/>
          <w:shd w:val="clear" w:color="auto" w:fill="FFFFFF"/>
        </w:rPr>
        <w:t>现在</w:t>
      </w:r>
      <w:r w:rsidR="00D8745D">
        <w:rPr>
          <w:rFonts w:ascii="Times New Roman" w:eastAsia="宋体" w:hAnsi="Times New Roman" w:cs="Times New Roman" w:hint="eastAsia"/>
          <w:bCs/>
          <w:color w:val="000000" w:themeColor="text1"/>
          <w:szCs w:val="21"/>
          <w:shd w:val="clear" w:color="auto" w:fill="FFFFFF"/>
        </w:rPr>
        <w:t>，</w:t>
      </w:r>
      <w:r w:rsidR="00D8745D">
        <w:rPr>
          <w:rFonts w:ascii="Times New Roman" w:eastAsia="宋体" w:hAnsi="Times New Roman" w:cs="Times New Roman" w:hint="eastAsia"/>
          <w:bCs/>
          <w:color w:val="000000" w:themeColor="text1"/>
          <w:szCs w:val="21"/>
          <w:shd w:val="clear" w:color="auto" w:fill="FFFFFF"/>
        </w:rPr>
        <w:t>savage</w:t>
      </w:r>
      <w:r>
        <w:rPr>
          <w:rFonts w:ascii="Times New Roman" w:eastAsia="宋体" w:hAnsi="Times New Roman" w:cs="Times New Roman" w:hint="eastAsia"/>
          <w:bCs/>
          <w:color w:val="000000" w:themeColor="text1"/>
          <w:szCs w:val="21"/>
          <w:shd w:val="clear" w:color="auto" w:fill="FFFFFF"/>
        </w:rPr>
        <w:t>常常表示“</w:t>
      </w:r>
      <w:r w:rsidR="00D8745D">
        <w:rPr>
          <w:rFonts w:ascii="Times New Roman" w:eastAsia="宋体" w:hAnsi="Times New Roman" w:cs="Times New Roman" w:hint="eastAsia"/>
          <w:bCs/>
          <w:color w:val="000000" w:themeColor="text1"/>
          <w:szCs w:val="21"/>
          <w:shd w:val="clear" w:color="auto" w:fill="FFFFFF"/>
        </w:rPr>
        <w:t>凶猛</w:t>
      </w:r>
      <w:r>
        <w:rPr>
          <w:rFonts w:ascii="Times New Roman" w:eastAsia="宋体" w:hAnsi="Times New Roman" w:cs="Times New Roman" w:hint="eastAsia"/>
          <w:bCs/>
          <w:color w:val="000000" w:themeColor="text1"/>
          <w:szCs w:val="21"/>
          <w:shd w:val="clear" w:color="auto" w:fill="FFFFFF"/>
        </w:rPr>
        <w:t>的，凶狠</w:t>
      </w:r>
      <w:r w:rsidR="00D8745D">
        <w:rPr>
          <w:rFonts w:ascii="Times New Roman" w:eastAsia="宋体" w:hAnsi="Times New Roman" w:cs="Times New Roman" w:hint="eastAsia"/>
          <w:bCs/>
          <w:color w:val="000000" w:themeColor="text1"/>
          <w:szCs w:val="21"/>
          <w:shd w:val="clear" w:color="auto" w:fill="FFFFFF"/>
        </w:rPr>
        <w:t>的</w:t>
      </w:r>
      <w:r>
        <w:rPr>
          <w:rFonts w:ascii="Times New Roman" w:eastAsia="宋体" w:hAnsi="Times New Roman" w:cs="Times New Roman" w:hint="eastAsia"/>
          <w:bCs/>
          <w:color w:val="000000" w:themeColor="text1"/>
          <w:szCs w:val="21"/>
          <w:shd w:val="clear" w:color="auto" w:fill="FFFFFF"/>
        </w:rPr>
        <w:t>，残暴的”，比如</w:t>
      </w:r>
      <w:r>
        <w:rPr>
          <w:rFonts w:ascii="Times New Roman" w:eastAsia="宋体" w:hAnsi="Times New Roman" w:cs="Times New Roman" w:hint="eastAsia"/>
          <w:bCs/>
          <w:color w:val="000000" w:themeColor="text1"/>
          <w:szCs w:val="21"/>
          <w:shd w:val="clear" w:color="auto" w:fill="FFFFFF"/>
        </w:rPr>
        <w:t>a savage dog</w:t>
      </w:r>
      <w:r>
        <w:rPr>
          <w:rFonts w:ascii="Times New Roman" w:eastAsia="宋体" w:hAnsi="Times New Roman" w:cs="Times New Roman" w:hint="eastAsia"/>
          <w:bCs/>
          <w:color w:val="000000" w:themeColor="text1"/>
          <w:szCs w:val="21"/>
          <w:shd w:val="clear" w:color="auto" w:fill="FFFFFF"/>
        </w:rPr>
        <w:t>（一条恶犬），</w:t>
      </w:r>
      <w:r>
        <w:rPr>
          <w:rFonts w:ascii="Times New Roman" w:eastAsia="宋体" w:hAnsi="Times New Roman" w:cs="Times New Roman" w:hint="eastAsia"/>
          <w:bCs/>
          <w:color w:val="000000" w:themeColor="text1"/>
          <w:szCs w:val="21"/>
          <w:shd w:val="clear" w:color="auto" w:fill="FFFFFF"/>
        </w:rPr>
        <w:t>a savage attack</w:t>
      </w:r>
      <w:r>
        <w:rPr>
          <w:rFonts w:ascii="Times New Roman" w:eastAsia="宋体" w:hAnsi="Times New Roman" w:cs="Times New Roman" w:hint="eastAsia"/>
          <w:bCs/>
          <w:color w:val="000000" w:themeColor="text1"/>
          <w:szCs w:val="21"/>
          <w:shd w:val="clear" w:color="auto" w:fill="FFFFFF"/>
        </w:rPr>
        <w:t>（一次残暴的袭击</w:t>
      </w:r>
      <w:r w:rsidR="00D8745D">
        <w:rPr>
          <w:rFonts w:ascii="Times New Roman" w:eastAsia="宋体" w:hAnsi="Times New Roman" w:cs="Times New Roman" w:hint="eastAsia"/>
          <w:bCs/>
          <w:color w:val="000000" w:themeColor="text1"/>
          <w:szCs w:val="21"/>
          <w:shd w:val="clear" w:color="auto" w:fill="FFFFFF"/>
        </w:rPr>
        <w:t>，一次猛烈的抨击</w:t>
      </w:r>
      <w:r>
        <w:rPr>
          <w:rFonts w:ascii="Times New Roman" w:eastAsia="宋体" w:hAnsi="Times New Roman" w:cs="Times New Roman" w:hint="eastAsia"/>
          <w:bCs/>
          <w:color w:val="000000" w:themeColor="text1"/>
          <w:szCs w:val="21"/>
          <w:shd w:val="clear" w:color="auto" w:fill="FFFFFF"/>
        </w:rPr>
        <w:t>）。</w:t>
      </w:r>
      <w:r>
        <w:rPr>
          <w:rFonts w:ascii="Times New Roman" w:eastAsia="宋体" w:hAnsi="Times New Roman" w:cs="Times New Roman" w:hint="eastAsia"/>
          <w:bCs/>
          <w:color w:val="000000" w:themeColor="text1"/>
          <w:szCs w:val="21"/>
          <w:shd w:val="clear" w:color="auto" w:fill="FFFFFF"/>
        </w:rPr>
        <w:t>savage</w:t>
      </w:r>
      <w:r>
        <w:rPr>
          <w:rFonts w:ascii="Times New Roman" w:eastAsia="宋体" w:hAnsi="Times New Roman" w:cs="Times New Roman" w:hint="eastAsia"/>
          <w:bCs/>
          <w:color w:val="000000" w:themeColor="text1"/>
          <w:szCs w:val="21"/>
          <w:shd w:val="clear" w:color="auto" w:fill="FFFFFF"/>
        </w:rPr>
        <w:t>还可以转作名词，原本表示“野蛮人”，现在常表示“凶狠残暴的人”。</w:t>
      </w:r>
      <w:r w:rsidR="00D8745D">
        <w:rPr>
          <w:rFonts w:ascii="Times New Roman" w:eastAsia="宋体" w:hAnsi="Times New Roman" w:cs="Times New Roman" w:hint="eastAsia"/>
          <w:bCs/>
          <w:color w:val="000000" w:themeColor="text1"/>
          <w:szCs w:val="21"/>
          <w:shd w:val="clear" w:color="auto" w:fill="FFFFFF"/>
        </w:rPr>
        <w:t>savage</w:t>
      </w:r>
      <w:r w:rsidR="00D8745D">
        <w:rPr>
          <w:rFonts w:ascii="Times New Roman" w:eastAsia="宋体" w:hAnsi="Times New Roman" w:cs="Times New Roman" w:hint="eastAsia"/>
          <w:bCs/>
          <w:color w:val="000000" w:themeColor="text1"/>
          <w:szCs w:val="21"/>
          <w:shd w:val="clear" w:color="auto" w:fill="FFFFFF"/>
        </w:rPr>
        <w:t>还可以转作动词，表示“凶狠攻击”。</w:t>
      </w:r>
    </w:p>
    <w:p w14:paraId="184F1B13" w14:textId="07387714" w:rsidR="00D8745D" w:rsidRDefault="00D8745D" w:rsidP="00D828E7">
      <w:pPr>
        <w:spacing w:line="360" w:lineRule="auto"/>
        <w:ind w:firstLineChars="201" w:firstLine="422"/>
        <w:rPr>
          <w:rFonts w:ascii="Times New Roman" w:eastAsia="宋体" w:hAnsi="Times New Roman" w:cs="Times New Roman"/>
          <w:bCs/>
          <w:color w:val="000000" w:themeColor="text1"/>
          <w:szCs w:val="21"/>
          <w:shd w:val="clear" w:color="auto" w:fill="FFFFFF"/>
        </w:rPr>
      </w:pPr>
      <w:r>
        <w:rPr>
          <w:rFonts w:ascii="Times New Roman" w:eastAsia="宋体" w:hAnsi="Times New Roman" w:cs="Times New Roman" w:hint="eastAsia"/>
          <w:bCs/>
          <w:color w:val="000000" w:themeColor="text1"/>
          <w:szCs w:val="21"/>
          <w:shd w:val="clear" w:color="auto" w:fill="FFFFFF"/>
        </w:rPr>
        <w:t>savage</w:t>
      </w:r>
      <w:r>
        <w:rPr>
          <w:rFonts w:ascii="Times New Roman" w:eastAsia="宋体" w:hAnsi="Times New Roman" w:cs="Times New Roman" w:hint="eastAsia"/>
          <w:bCs/>
          <w:color w:val="000000" w:themeColor="text1"/>
          <w:szCs w:val="21"/>
          <w:shd w:val="clear" w:color="auto" w:fill="FFFFFF"/>
        </w:rPr>
        <w:t>：</w:t>
      </w:r>
      <w:r>
        <w:rPr>
          <w:rFonts w:ascii="Times New Roman" w:eastAsia="宋体" w:hAnsi="Times New Roman" w:cs="Times New Roman" w:hint="eastAsia"/>
          <w:bCs/>
          <w:color w:val="000000" w:themeColor="text1"/>
          <w:szCs w:val="21"/>
          <w:shd w:val="clear" w:color="auto" w:fill="FFFFFF"/>
        </w:rPr>
        <w:t>[</w:t>
      </w:r>
      <w:r w:rsidRPr="00D8745D">
        <w:rPr>
          <w:rFonts w:ascii="Times New Roman" w:eastAsia="宋体" w:hAnsi="Times New Roman" w:cs="Times New Roman"/>
          <w:bCs/>
          <w:color w:val="000000" w:themeColor="text1"/>
          <w:szCs w:val="21"/>
          <w:shd w:val="clear" w:color="auto" w:fill="FFFFFF"/>
        </w:rPr>
        <w:t>ˈsævɪdʒ</w:t>
      </w:r>
      <w:r>
        <w:rPr>
          <w:rFonts w:ascii="Times New Roman" w:eastAsia="宋体" w:hAnsi="Times New Roman" w:cs="Times New Roman" w:hint="eastAsia"/>
          <w:bCs/>
          <w:color w:val="000000" w:themeColor="text1"/>
          <w:szCs w:val="21"/>
          <w:shd w:val="clear" w:color="auto" w:fill="FFFFFF"/>
        </w:rPr>
        <w:t>] adj.</w:t>
      </w:r>
      <w:r>
        <w:rPr>
          <w:rFonts w:ascii="Times New Roman" w:eastAsia="宋体" w:hAnsi="Times New Roman" w:cs="Times New Roman" w:hint="eastAsia"/>
          <w:bCs/>
          <w:color w:val="000000" w:themeColor="text1"/>
          <w:szCs w:val="21"/>
          <w:shd w:val="clear" w:color="auto" w:fill="FFFFFF"/>
        </w:rPr>
        <w:t>凶猛的，凶狠的，残暴的</w:t>
      </w:r>
      <w:r>
        <w:rPr>
          <w:rFonts w:ascii="Times New Roman" w:eastAsia="宋体" w:hAnsi="Times New Roman" w:cs="Times New Roman" w:hint="eastAsia"/>
          <w:bCs/>
          <w:color w:val="000000" w:themeColor="text1"/>
          <w:szCs w:val="21"/>
          <w:shd w:val="clear" w:color="auto" w:fill="FFFFFF"/>
        </w:rPr>
        <w:t>n.</w:t>
      </w:r>
      <w:r>
        <w:rPr>
          <w:rFonts w:ascii="Times New Roman" w:eastAsia="宋体" w:hAnsi="Times New Roman" w:cs="Times New Roman" w:hint="eastAsia"/>
          <w:bCs/>
          <w:color w:val="000000" w:themeColor="text1"/>
          <w:szCs w:val="21"/>
          <w:shd w:val="clear" w:color="auto" w:fill="FFFFFF"/>
        </w:rPr>
        <w:t>凶狠残暴的人</w:t>
      </w:r>
      <w:r>
        <w:rPr>
          <w:rFonts w:ascii="Times New Roman" w:eastAsia="宋体" w:hAnsi="Times New Roman" w:cs="Times New Roman" w:hint="eastAsia"/>
          <w:bCs/>
          <w:color w:val="000000" w:themeColor="text1"/>
          <w:szCs w:val="21"/>
          <w:shd w:val="clear" w:color="auto" w:fill="FFFFFF"/>
        </w:rPr>
        <w:t>vt.</w:t>
      </w:r>
      <w:r>
        <w:rPr>
          <w:rFonts w:ascii="Times New Roman" w:eastAsia="宋体" w:hAnsi="Times New Roman" w:cs="Times New Roman" w:hint="eastAsia"/>
          <w:bCs/>
          <w:color w:val="000000" w:themeColor="text1"/>
          <w:szCs w:val="21"/>
          <w:shd w:val="clear" w:color="auto" w:fill="FFFFFF"/>
        </w:rPr>
        <w:t>凶狠攻击</w:t>
      </w:r>
    </w:p>
    <w:p w14:paraId="2BA913FE" w14:textId="3C739A5D" w:rsidR="00234070" w:rsidRPr="00234070" w:rsidRDefault="00EE453B" w:rsidP="00234070">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happy</w:t>
      </w:r>
      <w:r>
        <w:rPr>
          <w:rFonts w:ascii="Times New Roman" w:eastAsia="宋体" w:hAnsi="Times New Roman" w:cs="Times New Roman" w:hint="eastAsia"/>
          <w:b w:val="0"/>
          <w:color w:val="000000" w:themeColor="text1"/>
          <w:sz w:val="21"/>
          <w:szCs w:val="21"/>
          <w:shd w:val="clear" w:color="auto" w:fill="FFFFFF"/>
        </w:rPr>
        <w:t>（</w:t>
      </w:r>
      <w:r w:rsidR="00234070" w:rsidRPr="00234070">
        <w:rPr>
          <w:rFonts w:ascii="Times New Roman" w:eastAsia="宋体" w:hAnsi="Times New Roman" w:cs="Times New Roman" w:hint="eastAsia"/>
          <w:b w:val="0"/>
          <w:color w:val="000000" w:themeColor="text1"/>
          <w:sz w:val="21"/>
          <w:szCs w:val="21"/>
          <w:shd w:val="clear" w:color="auto" w:fill="FFFFFF"/>
        </w:rPr>
        <w:t>幸福</w:t>
      </w:r>
      <w:r>
        <w:rPr>
          <w:rFonts w:ascii="Times New Roman" w:eastAsia="宋体" w:hAnsi="Times New Roman" w:cs="Times New Roman" w:hint="eastAsia"/>
          <w:b w:val="0"/>
          <w:color w:val="000000" w:themeColor="text1"/>
          <w:sz w:val="21"/>
          <w:szCs w:val="21"/>
          <w:shd w:val="clear" w:color="auto" w:fill="FFFFFF"/>
        </w:rPr>
        <w:t>的）：有很多好运的</w:t>
      </w:r>
    </w:p>
    <w:p w14:paraId="06264467"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世界上几乎所有人都渴望幸福。那么，如何才能变得幸福呢？决定一个人是否幸福的关键因素是什么呢？研究英语单词</w:t>
      </w:r>
      <w:r w:rsidRPr="00A77ECC">
        <w:rPr>
          <w:rFonts w:ascii="Times New Roman" w:eastAsia="宋体" w:hAnsi="Times New Roman" w:cs="Times New Roman" w:hint="eastAsia"/>
          <w:color w:val="000000" w:themeColor="text1"/>
          <w:szCs w:val="21"/>
        </w:rPr>
        <w:t>happy</w:t>
      </w:r>
      <w:r w:rsidRPr="00A77ECC">
        <w:rPr>
          <w:rFonts w:ascii="Times New Roman" w:eastAsia="宋体" w:hAnsi="Times New Roman" w:cs="Times New Roman" w:hint="eastAsia"/>
          <w:color w:val="000000" w:themeColor="text1"/>
          <w:szCs w:val="21"/>
        </w:rPr>
        <w:t>（幸福的）的词源，你会发现，答案出乎大部分人的意料。</w:t>
      </w:r>
    </w:p>
    <w:p w14:paraId="051AD327" w14:textId="28B7E750"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英语单词</w:t>
      </w:r>
      <w:r w:rsidRPr="00A77ECC">
        <w:rPr>
          <w:rFonts w:ascii="Times New Roman" w:eastAsia="宋体" w:hAnsi="Times New Roman" w:cs="Times New Roman" w:hint="eastAsia"/>
          <w:color w:val="000000" w:themeColor="text1"/>
          <w:szCs w:val="21"/>
        </w:rPr>
        <w:t>happy</w:t>
      </w:r>
      <w:r w:rsidRPr="00A77ECC">
        <w:rPr>
          <w:rFonts w:ascii="Times New Roman" w:eastAsia="宋体" w:hAnsi="Times New Roman" w:cs="Times New Roman" w:hint="eastAsia"/>
          <w:color w:val="000000" w:themeColor="text1"/>
          <w:szCs w:val="21"/>
        </w:rPr>
        <w:t>（幸福的）来自</w:t>
      </w:r>
      <w:r w:rsidR="00EE453B">
        <w:rPr>
          <w:rFonts w:ascii="Times New Roman" w:eastAsia="宋体" w:hAnsi="Times New Roman" w:cs="Times New Roman" w:hint="eastAsia"/>
          <w:color w:val="000000" w:themeColor="text1"/>
          <w:szCs w:val="21"/>
        </w:rPr>
        <w:t>英语</w:t>
      </w:r>
      <w:r w:rsidRPr="00A77ECC">
        <w:rPr>
          <w:rFonts w:ascii="Times New Roman" w:eastAsia="宋体" w:hAnsi="Times New Roman" w:cs="Times New Roman" w:hint="eastAsia"/>
          <w:color w:val="000000" w:themeColor="text1"/>
          <w:szCs w:val="21"/>
        </w:rPr>
        <w:t>本族语，前面的词根</w:t>
      </w:r>
      <w:r w:rsidRPr="00A77ECC">
        <w:rPr>
          <w:rFonts w:ascii="Times New Roman" w:eastAsia="宋体" w:hAnsi="Times New Roman" w:cs="Times New Roman" w:hint="eastAsia"/>
          <w:color w:val="000000" w:themeColor="text1"/>
          <w:szCs w:val="21"/>
        </w:rPr>
        <w:t>happ-</w:t>
      </w:r>
      <w:r w:rsidRPr="00A77ECC">
        <w:rPr>
          <w:rFonts w:ascii="Times New Roman" w:eastAsia="宋体" w:hAnsi="Times New Roman" w:cs="Times New Roman" w:hint="eastAsia"/>
          <w:color w:val="000000" w:themeColor="text1"/>
          <w:szCs w:val="21"/>
        </w:rPr>
        <w:t>表示“运气，幸运，偶然”，后面的</w:t>
      </w:r>
      <w:r w:rsidRPr="00A77ECC">
        <w:rPr>
          <w:rFonts w:ascii="Times New Roman" w:eastAsia="宋体" w:hAnsi="Times New Roman" w:cs="Times New Roman" w:hint="eastAsia"/>
          <w:color w:val="000000" w:themeColor="text1"/>
          <w:szCs w:val="21"/>
        </w:rPr>
        <w:t>-y</w:t>
      </w:r>
      <w:r w:rsidRPr="00A77ECC">
        <w:rPr>
          <w:rFonts w:ascii="Times New Roman" w:eastAsia="宋体" w:hAnsi="Times New Roman" w:cs="Times New Roman" w:hint="eastAsia"/>
          <w:color w:val="000000" w:themeColor="text1"/>
          <w:szCs w:val="21"/>
        </w:rPr>
        <w:t>是个形容词后缀，表示“有很多……的”。整个单词的字面意思就是“有很多好运的，幸运的”。由此可见，在英国人看来，决定一个人是否幸福的关键因素是运气，一个人如果能够得到幸运女神的青睐，就能变得</w:t>
      </w:r>
      <w:r w:rsidRPr="00A77ECC">
        <w:rPr>
          <w:rFonts w:ascii="Times New Roman" w:eastAsia="宋体" w:hAnsi="Times New Roman" w:cs="Times New Roman" w:hint="eastAsia"/>
          <w:color w:val="000000" w:themeColor="text1"/>
          <w:szCs w:val="21"/>
        </w:rPr>
        <w:t>happy</w:t>
      </w:r>
      <w:r w:rsidRPr="00A77ECC">
        <w:rPr>
          <w:rFonts w:ascii="Times New Roman" w:eastAsia="宋体" w:hAnsi="Times New Roman" w:cs="Times New Roman" w:hint="eastAsia"/>
          <w:color w:val="000000" w:themeColor="text1"/>
          <w:szCs w:val="21"/>
        </w:rPr>
        <w:t>（幸福的）。</w:t>
      </w:r>
    </w:p>
    <w:p w14:paraId="71232754"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和</w:t>
      </w:r>
      <w:r w:rsidRPr="00A77ECC">
        <w:rPr>
          <w:rFonts w:ascii="Times New Roman" w:eastAsia="宋体" w:hAnsi="Times New Roman" w:cs="Times New Roman" w:hint="eastAsia"/>
          <w:color w:val="000000" w:themeColor="text1"/>
          <w:szCs w:val="21"/>
        </w:rPr>
        <w:t>happy</w:t>
      </w:r>
      <w:r w:rsidRPr="00A77ECC">
        <w:rPr>
          <w:rFonts w:ascii="Times New Roman" w:eastAsia="宋体" w:hAnsi="Times New Roman" w:cs="Times New Roman" w:hint="eastAsia"/>
          <w:color w:val="000000" w:themeColor="text1"/>
          <w:szCs w:val="21"/>
        </w:rPr>
        <w:t>（幸福的）同根的还有单词</w:t>
      </w:r>
      <w:r w:rsidRPr="00A77ECC">
        <w:rPr>
          <w:rFonts w:ascii="Times New Roman" w:eastAsia="宋体" w:hAnsi="Times New Roman" w:cs="Times New Roman" w:hint="eastAsia"/>
          <w:color w:val="000000" w:themeColor="text1"/>
          <w:szCs w:val="21"/>
        </w:rPr>
        <w:t>happen</w:t>
      </w:r>
      <w:r w:rsidRPr="00A77ECC">
        <w:rPr>
          <w:rFonts w:ascii="Times New Roman" w:eastAsia="宋体" w:hAnsi="Times New Roman" w:cs="Times New Roman" w:hint="eastAsia"/>
          <w:color w:val="000000" w:themeColor="text1"/>
          <w:szCs w:val="21"/>
        </w:rPr>
        <w:t>（偶然发生），前面的词根</w:t>
      </w:r>
      <w:r w:rsidRPr="00A77ECC">
        <w:rPr>
          <w:rFonts w:ascii="Times New Roman" w:eastAsia="宋体" w:hAnsi="Times New Roman" w:cs="Times New Roman" w:hint="eastAsia"/>
          <w:color w:val="000000" w:themeColor="text1"/>
          <w:szCs w:val="21"/>
        </w:rPr>
        <w:t>happ-</w:t>
      </w:r>
      <w:r w:rsidRPr="00A77ECC">
        <w:rPr>
          <w:rFonts w:ascii="Times New Roman" w:eastAsia="宋体" w:hAnsi="Times New Roman" w:cs="Times New Roman" w:hint="eastAsia"/>
          <w:color w:val="000000" w:themeColor="text1"/>
          <w:szCs w:val="21"/>
        </w:rPr>
        <w:t>表示“偶然”，后面的</w:t>
      </w:r>
      <w:r w:rsidRPr="00A77ECC">
        <w:rPr>
          <w:rFonts w:ascii="Times New Roman" w:eastAsia="宋体" w:hAnsi="Times New Roman" w:cs="Times New Roman" w:hint="eastAsia"/>
          <w:color w:val="000000" w:themeColor="text1"/>
          <w:szCs w:val="21"/>
        </w:rPr>
        <w:t>-en</w:t>
      </w:r>
      <w:r w:rsidRPr="00A77ECC">
        <w:rPr>
          <w:rFonts w:ascii="Times New Roman" w:eastAsia="宋体" w:hAnsi="Times New Roman" w:cs="Times New Roman" w:hint="eastAsia"/>
          <w:color w:val="000000" w:themeColor="text1"/>
          <w:szCs w:val="21"/>
        </w:rPr>
        <w:t>是个动词后缀，合起来意思就是“偶然发生”。比如：</w:t>
      </w:r>
      <w:r w:rsidRPr="00A77ECC">
        <w:rPr>
          <w:rFonts w:ascii="Times New Roman" w:eastAsia="宋体" w:hAnsi="Times New Roman" w:cs="Times New Roman" w:hint="eastAsia"/>
          <w:color w:val="000000" w:themeColor="text1"/>
          <w:szCs w:val="21"/>
        </w:rPr>
        <w:t xml:space="preserve">Nobody knows what will happen next. </w:t>
      </w:r>
      <w:r w:rsidRPr="00A77ECC">
        <w:rPr>
          <w:rFonts w:ascii="Times New Roman" w:eastAsia="宋体" w:hAnsi="Times New Roman" w:cs="Times New Roman" w:hint="eastAsia"/>
          <w:color w:val="000000" w:themeColor="text1"/>
          <w:szCs w:val="21"/>
        </w:rPr>
        <w:t>没有人知道接下来将会发生什么事。</w:t>
      </w:r>
    </w:p>
    <w:p w14:paraId="6CA8A924"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和</w:t>
      </w:r>
      <w:r w:rsidRPr="00A77ECC">
        <w:rPr>
          <w:rFonts w:ascii="Times New Roman" w:eastAsia="宋体" w:hAnsi="Times New Roman" w:cs="Times New Roman" w:hint="eastAsia"/>
          <w:color w:val="000000" w:themeColor="text1"/>
          <w:szCs w:val="21"/>
        </w:rPr>
        <w:t>happy</w:t>
      </w:r>
      <w:r w:rsidRPr="00A77ECC">
        <w:rPr>
          <w:rFonts w:ascii="Times New Roman" w:eastAsia="宋体" w:hAnsi="Times New Roman" w:cs="Times New Roman" w:hint="eastAsia"/>
          <w:color w:val="000000" w:themeColor="text1"/>
          <w:szCs w:val="21"/>
        </w:rPr>
        <w:t>（幸福的）同根的还有单词</w:t>
      </w:r>
      <w:r w:rsidRPr="00A77ECC">
        <w:rPr>
          <w:rFonts w:ascii="Times New Roman" w:eastAsia="宋体" w:hAnsi="Times New Roman" w:cs="Times New Roman" w:hint="eastAsia"/>
          <w:color w:val="000000" w:themeColor="text1"/>
          <w:szCs w:val="21"/>
        </w:rPr>
        <w:t>perhaps</w:t>
      </w:r>
      <w:r w:rsidRPr="00A77ECC">
        <w:rPr>
          <w:rFonts w:ascii="Times New Roman" w:eastAsia="宋体" w:hAnsi="Times New Roman" w:cs="Times New Roman" w:hint="eastAsia"/>
          <w:color w:val="000000" w:themeColor="text1"/>
          <w:szCs w:val="21"/>
        </w:rPr>
        <w:t>，前缀</w:t>
      </w:r>
      <w:r w:rsidRPr="00A77ECC">
        <w:rPr>
          <w:rFonts w:ascii="Times New Roman" w:eastAsia="宋体" w:hAnsi="Times New Roman" w:cs="Times New Roman" w:hint="eastAsia"/>
          <w:color w:val="000000" w:themeColor="text1"/>
          <w:szCs w:val="21"/>
        </w:rPr>
        <w:t>per-</w:t>
      </w:r>
      <w:r w:rsidRPr="00A77ECC">
        <w:rPr>
          <w:rFonts w:ascii="Times New Roman" w:eastAsia="宋体" w:hAnsi="Times New Roman" w:cs="Times New Roman" w:hint="eastAsia"/>
          <w:color w:val="000000" w:themeColor="text1"/>
          <w:szCs w:val="21"/>
        </w:rPr>
        <w:t>表示“凭借”，中间的</w:t>
      </w:r>
      <w:r w:rsidRPr="00A77ECC">
        <w:rPr>
          <w:rFonts w:ascii="Times New Roman" w:eastAsia="宋体" w:hAnsi="Times New Roman" w:cs="Times New Roman" w:hint="eastAsia"/>
          <w:color w:val="000000" w:themeColor="text1"/>
          <w:szCs w:val="21"/>
        </w:rPr>
        <w:t>hap-</w:t>
      </w:r>
      <w:r w:rsidRPr="00A77ECC">
        <w:rPr>
          <w:rFonts w:ascii="Times New Roman" w:eastAsia="宋体" w:hAnsi="Times New Roman" w:cs="Times New Roman" w:hint="eastAsia"/>
          <w:color w:val="000000" w:themeColor="text1"/>
          <w:szCs w:val="21"/>
        </w:rPr>
        <w:t>等于词根</w:t>
      </w:r>
      <w:r w:rsidRPr="00A77ECC">
        <w:rPr>
          <w:rFonts w:ascii="Times New Roman" w:eastAsia="宋体" w:hAnsi="Times New Roman" w:cs="Times New Roman" w:hint="eastAsia"/>
          <w:color w:val="000000" w:themeColor="text1"/>
          <w:szCs w:val="21"/>
        </w:rPr>
        <w:t>happ-</w:t>
      </w:r>
      <w:r w:rsidRPr="00A77ECC">
        <w:rPr>
          <w:rFonts w:ascii="Times New Roman" w:eastAsia="宋体" w:hAnsi="Times New Roman" w:cs="Times New Roman" w:hint="eastAsia"/>
          <w:color w:val="000000" w:themeColor="text1"/>
          <w:szCs w:val="21"/>
        </w:rPr>
        <w:t>，表示“运气”，末尾的</w:t>
      </w:r>
      <w:r w:rsidRPr="00A77ECC">
        <w:rPr>
          <w:rFonts w:ascii="Times New Roman" w:eastAsia="宋体" w:hAnsi="Times New Roman" w:cs="Times New Roman" w:hint="eastAsia"/>
          <w:color w:val="000000" w:themeColor="text1"/>
          <w:szCs w:val="21"/>
        </w:rPr>
        <w:t>-s</w:t>
      </w:r>
      <w:r w:rsidRPr="00A77ECC">
        <w:rPr>
          <w:rFonts w:ascii="Times New Roman" w:eastAsia="宋体" w:hAnsi="Times New Roman" w:cs="Times New Roman" w:hint="eastAsia"/>
          <w:color w:val="000000" w:themeColor="text1"/>
          <w:szCs w:val="21"/>
        </w:rPr>
        <w:t>是个副词后缀。整个单词的字面意思就是“凭借运气、看运气”，所以就是“也许”，表示一种不确定性，比如：</w:t>
      </w:r>
      <w:r w:rsidRPr="00A77ECC">
        <w:rPr>
          <w:rFonts w:ascii="Times New Roman" w:eastAsia="宋体" w:hAnsi="Times New Roman" w:cs="Times New Roman" w:hint="eastAsia"/>
          <w:color w:val="000000" w:themeColor="text1"/>
          <w:szCs w:val="21"/>
        </w:rPr>
        <w:t xml:space="preserve">Will you come tomorrow? Perhaps. </w:t>
      </w:r>
      <w:r w:rsidRPr="00A77ECC">
        <w:rPr>
          <w:rFonts w:ascii="Times New Roman" w:eastAsia="宋体" w:hAnsi="Times New Roman" w:cs="Times New Roman" w:hint="eastAsia"/>
          <w:color w:val="000000" w:themeColor="text1"/>
          <w:szCs w:val="21"/>
        </w:rPr>
        <w:t>你明天来吗？也许吧。</w:t>
      </w:r>
    </w:p>
    <w:p w14:paraId="136CB227" w14:textId="3231AAFA"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词根</w:t>
      </w:r>
      <w:r w:rsidRPr="00A77ECC">
        <w:rPr>
          <w:rFonts w:ascii="Times New Roman" w:eastAsia="宋体" w:hAnsi="Times New Roman" w:cs="Times New Roman" w:hint="eastAsia"/>
          <w:color w:val="000000" w:themeColor="text1"/>
          <w:szCs w:val="21"/>
        </w:rPr>
        <w:t>happ-</w:t>
      </w:r>
      <w:r w:rsidRPr="00A77ECC">
        <w:rPr>
          <w:rFonts w:ascii="Times New Roman" w:eastAsia="宋体" w:hAnsi="Times New Roman" w:cs="Times New Roman" w:hint="eastAsia"/>
          <w:color w:val="000000" w:themeColor="text1"/>
          <w:szCs w:val="21"/>
        </w:rPr>
        <w:t>：运气，幸运，偶然</w:t>
      </w:r>
    </w:p>
    <w:p w14:paraId="4BFB4B73" w14:textId="24F3D430"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happy</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['hæpɪ] adj.</w:t>
      </w:r>
      <w:r w:rsidRPr="00A77ECC">
        <w:rPr>
          <w:rFonts w:ascii="Times New Roman" w:eastAsia="宋体" w:hAnsi="Times New Roman" w:cs="Times New Roman" w:hint="eastAsia"/>
          <w:color w:val="000000" w:themeColor="text1"/>
          <w:szCs w:val="21"/>
        </w:rPr>
        <w:t>幸福的，快乐的</w:t>
      </w:r>
    </w:p>
    <w:p w14:paraId="028A46FC" w14:textId="06EBF3C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happiness</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['hæpɪnəs] n.</w:t>
      </w:r>
      <w:r w:rsidRPr="00A77ECC">
        <w:rPr>
          <w:rFonts w:ascii="Times New Roman" w:eastAsia="宋体" w:hAnsi="Times New Roman" w:cs="Times New Roman" w:hint="eastAsia"/>
          <w:color w:val="000000" w:themeColor="text1"/>
          <w:szCs w:val="21"/>
        </w:rPr>
        <w:t>幸福</w:t>
      </w:r>
    </w:p>
    <w:p w14:paraId="0DD1DA9C" w14:textId="39200670"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happen</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['hæpən] vi.</w:t>
      </w:r>
      <w:r w:rsidRPr="00A77ECC">
        <w:rPr>
          <w:rFonts w:ascii="Times New Roman" w:eastAsia="宋体" w:hAnsi="Times New Roman" w:cs="Times New Roman" w:hint="eastAsia"/>
          <w:color w:val="000000" w:themeColor="text1"/>
          <w:szCs w:val="21"/>
        </w:rPr>
        <w:t>发生；碰巧；偶然遇到</w:t>
      </w:r>
    </w:p>
    <w:p w14:paraId="46BC5AD5" w14:textId="1CA3B7BA"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perhaps</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[pəˈhæps] adv.</w:t>
      </w:r>
      <w:r w:rsidRPr="00A77ECC">
        <w:rPr>
          <w:rFonts w:ascii="Times New Roman" w:eastAsia="宋体" w:hAnsi="Times New Roman" w:cs="Times New Roman" w:hint="eastAsia"/>
          <w:color w:val="000000" w:themeColor="text1"/>
          <w:szCs w:val="21"/>
        </w:rPr>
        <w:t>或许</w:t>
      </w:r>
    </w:p>
    <w:p w14:paraId="612A8FE4" w14:textId="6BF852C5" w:rsidR="00A77ECC" w:rsidRPr="00A77ECC" w:rsidRDefault="00EE453B" w:rsidP="00A77EC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lastRenderedPageBreak/>
        <w:t>wise</w:t>
      </w:r>
      <w:r>
        <w:rPr>
          <w:rFonts w:ascii="Times New Roman" w:eastAsia="宋体" w:hAnsi="Times New Roman" w:cs="Times New Roman" w:hint="eastAsia"/>
          <w:b w:val="0"/>
          <w:color w:val="000000" w:themeColor="text1"/>
          <w:sz w:val="21"/>
          <w:szCs w:val="21"/>
          <w:shd w:val="clear" w:color="auto" w:fill="FFFFFF"/>
        </w:rPr>
        <w:t>（明智的）：见多识广的</w:t>
      </w:r>
    </w:p>
    <w:p w14:paraId="38DEFCFD" w14:textId="438B501F"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人和人最大的差距是见识和格局。</w:t>
      </w:r>
      <w:r w:rsidR="00EE453B">
        <w:rPr>
          <w:rFonts w:ascii="Times New Roman" w:eastAsia="宋体" w:hAnsi="Times New Roman" w:cs="Times New Roman" w:hint="eastAsia"/>
          <w:color w:val="000000" w:themeColor="text1"/>
          <w:szCs w:val="21"/>
        </w:rPr>
        <w:t>我们常说</w:t>
      </w:r>
      <w:r w:rsidRPr="00A77ECC">
        <w:rPr>
          <w:rFonts w:ascii="Times New Roman" w:eastAsia="宋体" w:hAnsi="Times New Roman" w:cs="Times New Roman" w:hint="eastAsia"/>
          <w:color w:val="000000" w:themeColor="text1"/>
          <w:szCs w:val="21"/>
        </w:rPr>
        <w:t>“见多识广”，见的事情多了，自然就有了知识和智慧。英语词根</w:t>
      </w:r>
      <w:r w:rsidRPr="00A77ECC">
        <w:rPr>
          <w:rFonts w:ascii="Times New Roman" w:eastAsia="宋体" w:hAnsi="Times New Roman" w:cs="Times New Roman" w:hint="eastAsia"/>
          <w:color w:val="000000" w:themeColor="text1"/>
          <w:szCs w:val="21"/>
        </w:rPr>
        <w:t>wit-</w:t>
      </w:r>
      <w:r w:rsidRPr="00A77ECC">
        <w:rPr>
          <w:rFonts w:ascii="Times New Roman" w:eastAsia="宋体" w:hAnsi="Times New Roman" w:cs="Times New Roman" w:hint="eastAsia"/>
          <w:color w:val="000000" w:themeColor="text1"/>
          <w:szCs w:val="21"/>
        </w:rPr>
        <w:t>就反映了“见识”和“智慧”之间的这种关系。</w:t>
      </w:r>
    </w:p>
    <w:p w14:paraId="5D9C439C" w14:textId="556166C6"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词根</w:t>
      </w:r>
      <w:r w:rsidRPr="00A77ECC">
        <w:rPr>
          <w:rFonts w:ascii="Times New Roman" w:eastAsia="宋体" w:hAnsi="Times New Roman" w:cs="Times New Roman" w:hint="eastAsia"/>
          <w:color w:val="000000" w:themeColor="text1"/>
          <w:szCs w:val="21"/>
        </w:rPr>
        <w:t>wit-</w:t>
      </w:r>
      <w:r w:rsidRPr="00A77ECC">
        <w:rPr>
          <w:rFonts w:ascii="Times New Roman" w:eastAsia="宋体" w:hAnsi="Times New Roman" w:cs="Times New Roman" w:hint="eastAsia"/>
          <w:color w:val="000000" w:themeColor="text1"/>
          <w:szCs w:val="21"/>
        </w:rPr>
        <w:t>来自</w:t>
      </w:r>
      <w:r w:rsidR="00EE453B">
        <w:rPr>
          <w:rFonts w:ascii="Times New Roman" w:eastAsia="宋体" w:hAnsi="Times New Roman" w:cs="Times New Roman" w:hint="eastAsia"/>
          <w:color w:val="000000" w:themeColor="text1"/>
          <w:szCs w:val="21"/>
        </w:rPr>
        <w:t>英语本族语</w:t>
      </w:r>
      <w:r w:rsidRPr="00A77ECC">
        <w:rPr>
          <w:rFonts w:ascii="Times New Roman" w:eastAsia="宋体" w:hAnsi="Times New Roman" w:cs="Times New Roman" w:hint="eastAsia"/>
          <w:color w:val="000000" w:themeColor="text1"/>
          <w:szCs w:val="21"/>
        </w:rPr>
        <w:t>，和来自拉丁语的常见词根</w:t>
      </w:r>
      <w:r w:rsidRPr="00A77ECC">
        <w:rPr>
          <w:rFonts w:ascii="Times New Roman" w:eastAsia="宋体" w:hAnsi="Times New Roman" w:cs="Times New Roman" w:hint="eastAsia"/>
          <w:color w:val="000000" w:themeColor="text1"/>
          <w:szCs w:val="21"/>
        </w:rPr>
        <w:t>vid-</w:t>
      </w:r>
      <w:r w:rsidRPr="00A77ECC">
        <w:rPr>
          <w:rFonts w:ascii="Times New Roman" w:eastAsia="宋体" w:hAnsi="Times New Roman" w:cs="Times New Roman" w:hint="eastAsia"/>
          <w:color w:val="000000" w:themeColor="text1"/>
          <w:szCs w:val="21"/>
        </w:rPr>
        <w:t>（见）源自同一个老祖宗，辅音字母</w:t>
      </w:r>
      <w:r w:rsidRPr="00A77ECC">
        <w:rPr>
          <w:rFonts w:ascii="Times New Roman" w:eastAsia="宋体" w:hAnsi="Times New Roman" w:cs="Times New Roman" w:hint="eastAsia"/>
          <w:color w:val="000000" w:themeColor="text1"/>
          <w:szCs w:val="21"/>
        </w:rPr>
        <w:t>w</w:t>
      </w:r>
      <w:r w:rsidR="00B93009">
        <w:rPr>
          <w:rFonts w:ascii="Times New Roman" w:eastAsia="宋体" w:hAnsi="Times New Roman" w:cs="Times New Roman" w:hint="eastAsia"/>
          <w:color w:val="000000" w:themeColor="text1"/>
          <w:szCs w:val="21"/>
        </w:rPr>
        <w:t>和</w:t>
      </w:r>
      <w:r w:rsidRPr="00A77ECC">
        <w:rPr>
          <w:rFonts w:ascii="Times New Roman" w:eastAsia="宋体" w:hAnsi="Times New Roman" w:cs="Times New Roman" w:hint="eastAsia"/>
          <w:color w:val="000000" w:themeColor="text1"/>
          <w:szCs w:val="21"/>
        </w:rPr>
        <w:t>v</w:t>
      </w:r>
      <w:r w:rsidRPr="00A77ECC">
        <w:rPr>
          <w:rFonts w:ascii="Times New Roman" w:eastAsia="宋体" w:hAnsi="Times New Roman" w:cs="Times New Roman" w:hint="eastAsia"/>
          <w:color w:val="000000" w:themeColor="text1"/>
          <w:szCs w:val="21"/>
        </w:rPr>
        <w:t>相通，</w:t>
      </w:r>
      <w:r w:rsidRPr="00A77ECC">
        <w:rPr>
          <w:rFonts w:ascii="Times New Roman" w:eastAsia="宋体" w:hAnsi="Times New Roman" w:cs="Times New Roman" w:hint="eastAsia"/>
          <w:color w:val="000000" w:themeColor="text1"/>
          <w:szCs w:val="21"/>
        </w:rPr>
        <w:t>t</w:t>
      </w:r>
      <w:r w:rsidR="00B93009">
        <w:rPr>
          <w:rFonts w:ascii="Times New Roman" w:eastAsia="宋体" w:hAnsi="Times New Roman" w:cs="Times New Roman" w:hint="eastAsia"/>
          <w:color w:val="000000" w:themeColor="text1"/>
          <w:szCs w:val="21"/>
        </w:rPr>
        <w:t>和</w:t>
      </w:r>
      <w:r w:rsidRPr="00A77ECC">
        <w:rPr>
          <w:rFonts w:ascii="Times New Roman" w:eastAsia="宋体" w:hAnsi="Times New Roman" w:cs="Times New Roman" w:hint="eastAsia"/>
          <w:color w:val="000000" w:themeColor="text1"/>
          <w:szCs w:val="21"/>
        </w:rPr>
        <w:t>d</w:t>
      </w:r>
      <w:r w:rsidRPr="00A77ECC">
        <w:rPr>
          <w:rFonts w:ascii="Times New Roman" w:eastAsia="宋体" w:hAnsi="Times New Roman" w:cs="Times New Roman" w:hint="eastAsia"/>
          <w:color w:val="000000" w:themeColor="text1"/>
          <w:szCs w:val="21"/>
        </w:rPr>
        <w:t>相通。词根</w:t>
      </w:r>
      <w:r w:rsidRPr="00A77ECC">
        <w:rPr>
          <w:rFonts w:ascii="Times New Roman" w:eastAsia="宋体" w:hAnsi="Times New Roman" w:cs="Times New Roman" w:hint="eastAsia"/>
          <w:color w:val="000000" w:themeColor="text1"/>
          <w:szCs w:val="21"/>
        </w:rPr>
        <w:t>wit-</w:t>
      </w:r>
      <w:r w:rsidRPr="00A77ECC">
        <w:rPr>
          <w:rFonts w:ascii="Times New Roman" w:eastAsia="宋体" w:hAnsi="Times New Roman" w:cs="Times New Roman" w:hint="eastAsia"/>
          <w:color w:val="000000" w:themeColor="text1"/>
          <w:szCs w:val="21"/>
        </w:rPr>
        <w:t>的本意就是“见”，引申为“见识、智慧”，衍生出了不少与“看见”或“智慧”相关的单词。</w:t>
      </w:r>
    </w:p>
    <w:p w14:paraId="4EDA9F5F" w14:textId="2534D9C4"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词根</w:t>
      </w:r>
      <w:r w:rsidRPr="00A77ECC">
        <w:rPr>
          <w:rFonts w:ascii="Times New Roman" w:eastAsia="宋体" w:hAnsi="Times New Roman" w:cs="Times New Roman" w:hint="eastAsia"/>
          <w:color w:val="000000" w:themeColor="text1"/>
          <w:szCs w:val="21"/>
        </w:rPr>
        <w:t>wit-</w:t>
      </w:r>
      <w:r w:rsidR="00EE453B">
        <w:rPr>
          <w:rFonts w:ascii="Times New Roman" w:eastAsia="宋体" w:hAnsi="Times New Roman" w:cs="Times New Roman" w:hint="eastAsia"/>
          <w:color w:val="000000" w:themeColor="text1"/>
          <w:szCs w:val="21"/>
        </w:rPr>
        <w:t>（见）</w:t>
      </w:r>
      <w:r w:rsidRPr="00A77ECC">
        <w:rPr>
          <w:rFonts w:ascii="Times New Roman" w:eastAsia="宋体" w:hAnsi="Times New Roman" w:cs="Times New Roman" w:hint="eastAsia"/>
          <w:color w:val="000000" w:themeColor="text1"/>
          <w:szCs w:val="21"/>
        </w:rPr>
        <w:t>直接形成单词</w:t>
      </w:r>
      <w:r w:rsidRPr="00A77ECC">
        <w:rPr>
          <w:rFonts w:ascii="Times New Roman" w:eastAsia="宋体" w:hAnsi="Times New Roman" w:cs="Times New Roman" w:hint="eastAsia"/>
          <w:color w:val="000000" w:themeColor="text1"/>
          <w:szCs w:val="21"/>
        </w:rPr>
        <w:t>wit</w:t>
      </w:r>
      <w:r w:rsidRPr="00A77ECC">
        <w:rPr>
          <w:rFonts w:ascii="Times New Roman" w:eastAsia="宋体" w:hAnsi="Times New Roman" w:cs="Times New Roman" w:hint="eastAsia"/>
          <w:color w:val="000000" w:themeColor="text1"/>
          <w:szCs w:val="21"/>
        </w:rPr>
        <w:t>，表示“智慧、才智”，比如：</w:t>
      </w:r>
      <w:r w:rsidRPr="00A77ECC">
        <w:rPr>
          <w:rFonts w:ascii="Times New Roman" w:eastAsia="宋体" w:hAnsi="Times New Roman" w:cs="Times New Roman" w:hint="eastAsia"/>
          <w:color w:val="000000" w:themeColor="text1"/>
          <w:szCs w:val="21"/>
        </w:rPr>
        <w:t xml:space="preserve">A fall into the pit, a gain in your wit. </w:t>
      </w:r>
      <w:r w:rsidRPr="00A77ECC">
        <w:rPr>
          <w:rFonts w:ascii="Times New Roman" w:eastAsia="宋体" w:hAnsi="Times New Roman" w:cs="Times New Roman" w:hint="eastAsia"/>
          <w:color w:val="000000" w:themeColor="text1"/>
          <w:szCs w:val="21"/>
        </w:rPr>
        <w:t>吃一堑长一智。</w:t>
      </w:r>
    </w:p>
    <w:p w14:paraId="3420E856"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wit</w:t>
      </w:r>
      <w:r w:rsidRPr="00A77ECC">
        <w:rPr>
          <w:rFonts w:ascii="Times New Roman" w:eastAsia="宋体" w:hAnsi="Times New Roman" w:cs="Times New Roman" w:hint="eastAsia"/>
          <w:color w:val="000000" w:themeColor="text1"/>
          <w:szCs w:val="21"/>
        </w:rPr>
        <w:t>还可以表示睿智的人在谈吐或写作中显露出来的“风趣、幽默”，比如：</w:t>
      </w:r>
      <w:r w:rsidRPr="00A77ECC">
        <w:rPr>
          <w:rFonts w:ascii="Times New Roman" w:eastAsia="宋体" w:hAnsi="Times New Roman" w:cs="Times New Roman" w:hint="eastAsia"/>
          <w:color w:val="000000" w:themeColor="text1"/>
          <w:szCs w:val="21"/>
        </w:rPr>
        <w:t xml:space="preserve">His writing combines elegance and wit. </w:t>
      </w:r>
      <w:r w:rsidRPr="00A77ECC">
        <w:rPr>
          <w:rFonts w:ascii="Times New Roman" w:eastAsia="宋体" w:hAnsi="Times New Roman" w:cs="Times New Roman" w:hint="eastAsia"/>
          <w:color w:val="000000" w:themeColor="text1"/>
          <w:szCs w:val="21"/>
        </w:rPr>
        <w:t>他的文章既典雅又风趣。</w:t>
      </w:r>
    </w:p>
    <w:p w14:paraId="6D7E0980" w14:textId="507AAB0A"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单词</w:t>
      </w:r>
      <w:r w:rsidRPr="00A77ECC">
        <w:rPr>
          <w:rFonts w:ascii="Times New Roman" w:eastAsia="宋体" w:hAnsi="Times New Roman" w:cs="Times New Roman" w:hint="eastAsia"/>
          <w:color w:val="000000" w:themeColor="text1"/>
          <w:szCs w:val="21"/>
        </w:rPr>
        <w:t>witness</w:t>
      </w:r>
      <w:r w:rsidRPr="00A77ECC">
        <w:rPr>
          <w:rFonts w:ascii="Times New Roman" w:eastAsia="宋体" w:hAnsi="Times New Roman" w:cs="Times New Roman" w:hint="eastAsia"/>
          <w:color w:val="000000" w:themeColor="text1"/>
          <w:szCs w:val="21"/>
        </w:rPr>
        <w:t>也派生自词根</w:t>
      </w:r>
      <w:r w:rsidRPr="00A77ECC">
        <w:rPr>
          <w:rFonts w:ascii="Times New Roman" w:eastAsia="宋体" w:hAnsi="Times New Roman" w:cs="Times New Roman" w:hint="eastAsia"/>
          <w:color w:val="000000" w:themeColor="text1"/>
          <w:szCs w:val="21"/>
        </w:rPr>
        <w:t>wit-</w:t>
      </w:r>
      <w:r w:rsidRPr="00A77ECC">
        <w:rPr>
          <w:rFonts w:ascii="Times New Roman" w:eastAsia="宋体" w:hAnsi="Times New Roman" w:cs="Times New Roman" w:hint="eastAsia"/>
          <w:color w:val="000000" w:themeColor="text1"/>
          <w:szCs w:val="21"/>
        </w:rPr>
        <w:t>（见），后面加了一个名词后缀</w:t>
      </w:r>
      <w:r w:rsidRPr="00A77ECC">
        <w:rPr>
          <w:rFonts w:ascii="Times New Roman" w:eastAsia="宋体" w:hAnsi="Times New Roman" w:cs="Times New Roman" w:hint="eastAsia"/>
          <w:color w:val="000000" w:themeColor="text1"/>
          <w:szCs w:val="21"/>
        </w:rPr>
        <w:t>-ness</w:t>
      </w:r>
      <w:r w:rsidRPr="00A77ECC">
        <w:rPr>
          <w:rFonts w:ascii="Times New Roman" w:eastAsia="宋体" w:hAnsi="Times New Roman" w:cs="Times New Roman" w:hint="eastAsia"/>
          <w:color w:val="000000" w:themeColor="text1"/>
          <w:szCs w:val="21"/>
        </w:rPr>
        <w:t>。它的字面意思就是“看见、目睹</w:t>
      </w:r>
      <w:r w:rsidR="00B93009">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hint="eastAsia"/>
          <w:color w:val="000000" w:themeColor="text1"/>
          <w:szCs w:val="21"/>
        </w:rPr>
        <w:t>这个行为本身，引申为</w:t>
      </w:r>
      <w:r w:rsidR="00B93009">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hint="eastAsia"/>
          <w:color w:val="000000" w:themeColor="text1"/>
          <w:szCs w:val="21"/>
        </w:rPr>
        <w:t>见证、证明</w:t>
      </w:r>
      <w:r w:rsidR="00B93009">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hint="eastAsia"/>
          <w:color w:val="000000" w:themeColor="text1"/>
          <w:szCs w:val="21"/>
        </w:rPr>
        <w:t>，比如：</w:t>
      </w:r>
      <w:r w:rsidRPr="00A77ECC">
        <w:rPr>
          <w:rFonts w:ascii="Times New Roman" w:eastAsia="宋体" w:hAnsi="Times New Roman" w:cs="Times New Roman" w:hint="eastAsia"/>
          <w:color w:val="000000" w:themeColor="text1"/>
          <w:szCs w:val="21"/>
        </w:rPr>
        <w:t xml:space="preserve">His good health is a witness to the success of the treatment. </w:t>
      </w:r>
      <w:r w:rsidRPr="00A77ECC">
        <w:rPr>
          <w:rFonts w:ascii="Times New Roman" w:eastAsia="宋体" w:hAnsi="Times New Roman" w:cs="Times New Roman" w:hint="eastAsia"/>
          <w:color w:val="000000" w:themeColor="text1"/>
          <w:szCs w:val="21"/>
        </w:rPr>
        <w:t>他身体健康证明这种疗法是成功的。</w:t>
      </w:r>
    </w:p>
    <w:p w14:paraId="173F60AC"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witness</w:t>
      </w:r>
      <w:r w:rsidRPr="00A77ECC">
        <w:rPr>
          <w:rFonts w:ascii="Times New Roman" w:eastAsia="宋体" w:hAnsi="Times New Roman" w:cs="Times New Roman" w:hint="eastAsia"/>
          <w:color w:val="000000" w:themeColor="text1"/>
          <w:szCs w:val="21"/>
        </w:rPr>
        <w:t>还可以表示“目击者、见证人”，比如：</w:t>
      </w:r>
      <w:r w:rsidRPr="00A77ECC">
        <w:rPr>
          <w:rFonts w:ascii="Times New Roman" w:eastAsia="宋体" w:hAnsi="Times New Roman" w:cs="Times New Roman" w:hint="eastAsia"/>
          <w:color w:val="000000" w:themeColor="text1"/>
          <w:szCs w:val="21"/>
        </w:rPr>
        <w:t xml:space="preserve">Police have appealed for witnesses to come forward. </w:t>
      </w:r>
      <w:r w:rsidRPr="00A77ECC">
        <w:rPr>
          <w:rFonts w:ascii="Times New Roman" w:eastAsia="宋体" w:hAnsi="Times New Roman" w:cs="Times New Roman" w:hint="eastAsia"/>
          <w:color w:val="000000" w:themeColor="text1"/>
          <w:szCs w:val="21"/>
        </w:rPr>
        <w:t>警方呼吁目击者挺身而出。</w:t>
      </w:r>
    </w:p>
    <w:p w14:paraId="756C72FC"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witness</w:t>
      </w:r>
      <w:r w:rsidRPr="00A77ECC">
        <w:rPr>
          <w:rFonts w:ascii="Times New Roman" w:eastAsia="宋体" w:hAnsi="Times New Roman" w:cs="Times New Roman" w:hint="eastAsia"/>
          <w:color w:val="000000" w:themeColor="text1"/>
          <w:szCs w:val="21"/>
        </w:rPr>
        <w:t>还可以转作动词，表示“见证、作证”，比如：</w:t>
      </w:r>
      <w:r w:rsidRPr="00A77ECC">
        <w:rPr>
          <w:rFonts w:ascii="Times New Roman" w:eastAsia="宋体" w:hAnsi="Times New Roman" w:cs="Times New Roman" w:hint="eastAsia"/>
          <w:color w:val="000000" w:themeColor="text1"/>
          <w:szCs w:val="21"/>
        </w:rPr>
        <w:t xml:space="preserve">Anyone who witnessed the attack should call the police. </w:t>
      </w:r>
      <w:r w:rsidRPr="00A77ECC">
        <w:rPr>
          <w:rFonts w:ascii="Times New Roman" w:eastAsia="宋体" w:hAnsi="Times New Roman" w:cs="Times New Roman" w:hint="eastAsia"/>
          <w:color w:val="000000" w:themeColor="text1"/>
          <w:szCs w:val="21"/>
        </w:rPr>
        <w:t>目睹这次袭击的人都应向警方报告。</w:t>
      </w:r>
    </w:p>
    <w:p w14:paraId="5C8418D8"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词根</w:t>
      </w:r>
      <w:r w:rsidRPr="00A77ECC">
        <w:rPr>
          <w:rFonts w:ascii="Times New Roman" w:eastAsia="宋体" w:hAnsi="Times New Roman" w:cs="Times New Roman" w:hint="eastAsia"/>
          <w:color w:val="000000" w:themeColor="text1"/>
          <w:szCs w:val="21"/>
        </w:rPr>
        <w:t>wit-</w:t>
      </w:r>
      <w:r w:rsidRPr="00A77ECC">
        <w:rPr>
          <w:rFonts w:ascii="Times New Roman" w:eastAsia="宋体" w:hAnsi="Times New Roman" w:cs="Times New Roman" w:hint="eastAsia"/>
          <w:color w:val="000000" w:themeColor="text1"/>
          <w:szCs w:val="21"/>
        </w:rPr>
        <w:t>的过去分词形式是</w:t>
      </w:r>
      <w:r w:rsidRPr="00A77ECC">
        <w:rPr>
          <w:rFonts w:ascii="Times New Roman" w:eastAsia="宋体" w:hAnsi="Times New Roman" w:cs="Times New Roman" w:hint="eastAsia"/>
          <w:color w:val="000000" w:themeColor="text1"/>
          <w:szCs w:val="21"/>
        </w:rPr>
        <w:t>wis-</w:t>
      </w:r>
      <w:r w:rsidRPr="00A77ECC">
        <w:rPr>
          <w:rFonts w:ascii="Times New Roman" w:eastAsia="宋体" w:hAnsi="Times New Roman" w:cs="Times New Roman" w:hint="eastAsia"/>
          <w:color w:val="000000" w:themeColor="text1"/>
          <w:szCs w:val="21"/>
        </w:rPr>
        <w:t>，表示“已经见过”。词根</w:t>
      </w:r>
      <w:r w:rsidRPr="00A77ECC">
        <w:rPr>
          <w:rFonts w:ascii="Times New Roman" w:eastAsia="宋体" w:hAnsi="Times New Roman" w:cs="Times New Roman" w:hint="eastAsia"/>
          <w:color w:val="000000" w:themeColor="text1"/>
          <w:szCs w:val="21"/>
        </w:rPr>
        <w:t>wis-</w:t>
      </w:r>
      <w:r w:rsidRPr="00A77ECC">
        <w:rPr>
          <w:rFonts w:ascii="Times New Roman" w:eastAsia="宋体" w:hAnsi="Times New Roman" w:cs="Times New Roman" w:hint="eastAsia"/>
          <w:color w:val="000000" w:themeColor="text1"/>
          <w:szCs w:val="21"/>
        </w:rPr>
        <w:t>衍生出常见单词</w:t>
      </w:r>
      <w:r w:rsidRPr="00A77ECC">
        <w:rPr>
          <w:rFonts w:ascii="Times New Roman" w:eastAsia="宋体" w:hAnsi="Times New Roman" w:cs="Times New Roman" w:hint="eastAsia"/>
          <w:color w:val="000000" w:themeColor="text1"/>
          <w:szCs w:val="21"/>
        </w:rPr>
        <w:t>wise</w:t>
      </w:r>
      <w:r w:rsidRPr="00A77ECC">
        <w:rPr>
          <w:rFonts w:ascii="Times New Roman" w:eastAsia="宋体" w:hAnsi="Times New Roman" w:cs="Times New Roman" w:hint="eastAsia"/>
          <w:color w:val="000000" w:themeColor="text1"/>
          <w:szCs w:val="21"/>
        </w:rPr>
        <w:t>，字面意思就是“已经见识过很多事情的，见多识广的”，引申为“明智的，英明的”，比如：</w:t>
      </w:r>
      <w:r w:rsidRPr="00A77ECC">
        <w:rPr>
          <w:rFonts w:ascii="Times New Roman" w:eastAsia="宋体" w:hAnsi="Times New Roman" w:cs="Times New Roman" w:hint="eastAsia"/>
          <w:color w:val="000000" w:themeColor="text1"/>
          <w:szCs w:val="21"/>
        </w:rPr>
        <w:t xml:space="preserve">A wise mother never exposes her children to the slightest possibility of danger. </w:t>
      </w:r>
      <w:r w:rsidRPr="00A77ECC">
        <w:rPr>
          <w:rFonts w:ascii="Times New Roman" w:eastAsia="宋体" w:hAnsi="Times New Roman" w:cs="Times New Roman" w:hint="eastAsia"/>
          <w:color w:val="000000" w:themeColor="text1"/>
          <w:szCs w:val="21"/>
        </w:rPr>
        <w:t>明智的母亲决不会让她的孩子置身于一丁点儿危险之中。</w:t>
      </w:r>
    </w:p>
    <w:p w14:paraId="52B9F481" w14:textId="7749FDFC"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词根</w:t>
      </w:r>
      <w:r w:rsidRPr="00A77ECC">
        <w:rPr>
          <w:rFonts w:ascii="Times New Roman" w:eastAsia="宋体" w:hAnsi="Times New Roman" w:cs="Times New Roman" w:hint="eastAsia"/>
          <w:color w:val="000000" w:themeColor="text1"/>
          <w:szCs w:val="21"/>
        </w:rPr>
        <w:t>wis-</w:t>
      </w:r>
      <w:r w:rsidRPr="00A77ECC">
        <w:rPr>
          <w:rFonts w:ascii="Times New Roman" w:eastAsia="宋体" w:hAnsi="Times New Roman" w:cs="Times New Roman" w:hint="eastAsia"/>
          <w:color w:val="000000" w:themeColor="text1"/>
          <w:szCs w:val="21"/>
        </w:rPr>
        <w:t>还派生出抽象名词</w:t>
      </w:r>
      <w:r w:rsidRPr="00A77ECC">
        <w:rPr>
          <w:rFonts w:ascii="Times New Roman" w:eastAsia="宋体" w:hAnsi="Times New Roman" w:cs="Times New Roman" w:hint="eastAsia"/>
          <w:color w:val="000000" w:themeColor="text1"/>
          <w:szCs w:val="21"/>
        </w:rPr>
        <w:t>wisdom</w:t>
      </w:r>
      <w:r w:rsidRPr="00A77ECC">
        <w:rPr>
          <w:rFonts w:ascii="Times New Roman" w:eastAsia="宋体" w:hAnsi="Times New Roman" w:cs="Times New Roman" w:hint="eastAsia"/>
          <w:color w:val="000000" w:themeColor="text1"/>
          <w:szCs w:val="21"/>
        </w:rPr>
        <w:t>，字面意思就是“见多识广的性质和状态”，引申为“智慧、明智”，比如：</w:t>
      </w:r>
      <w:r w:rsidRPr="00A77ECC">
        <w:rPr>
          <w:rFonts w:ascii="Times New Roman" w:eastAsia="宋体" w:hAnsi="Times New Roman" w:cs="Times New Roman" w:hint="eastAsia"/>
          <w:color w:val="000000" w:themeColor="text1"/>
          <w:szCs w:val="21"/>
        </w:rPr>
        <w:t xml:space="preserve">Experience is the mother of wisdom. </w:t>
      </w:r>
      <w:r w:rsidRPr="00A77ECC">
        <w:rPr>
          <w:rFonts w:ascii="Times New Roman" w:eastAsia="宋体" w:hAnsi="Times New Roman" w:cs="Times New Roman" w:hint="eastAsia"/>
          <w:color w:val="000000" w:themeColor="text1"/>
          <w:szCs w:val="21"/>
        </w:rPr>
        <w:t>经验为智慧之母。</w:t>
      </w:r>
    </w:p>
    <w:p w14:paraId="42E5D121"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单词</w:t>
      </w:r>
      <w:r w:rsidRPr="00A77ECC">
        <w:rPr>
          <w:rFonts w:ascii="Times New Roman" w:eastAsia="宋体" w:hAnsi="Times New Roman" w:cs="Times New Roman" w:hint="eastAsia"/>
          <w:color w:val="000000" w:themeColor="text1"/>
          <w:szCs w:val="21"/>
        </w:rPr>
        <w:t>wizard</w:t>
      </w:r>
      <w:r w:rsidRPr="00A77ECC">
        <w:rPr>
          <w:rFonts w:ascii="Times New Roman" w:eastAsia="宋体" w:hAnsi="Times New Roman" w:cs="Times New Roman" w:hint="eastAsia"/>
          <w:color w:val="000000" w:themeColor="text1"/>
          <w:szCs w:val="21"/>
        </w:rPr>
        <w:t>（奇才，巫师）同样派生自词根</w:t>
      </w:r>
      <w:r w:rsidRPr="00A77ECC">
        <w:rPr>
          <w:rFonts w:ascii="Times New Roman" w:eastAsia="宋体" w:hAnsi="Times New Roman" w:cs="Times New Roman" w:hint="eastAsia"/>
          <w:color w:val="000000" w:themeColor="text1"/>
          <w:szCs w:val="21"/>
        </w:rPr>
        <w:t>wis-</w:t>
      </w:r>
      <w:r w:rsidRPr="00A77ECC">
        <w:rPr>
          <w:rFonts w:ascii="Times New Roman" w:eastAsia="宋体" w:hAnsi="Times New Roman" w:cs="Times New Roman" w:hint="eastAsia"/>
          <w:color w:val="000000" w:themeColor="text1"/>
          <w:szCs w:val="21"/>
        </w:rPr>
        <w:t>，前面的</w:t>
      </w:r>
      <w:r w:rsidRPr="00A77ECC">
        <w:rPr>
          <w:rFonts w:ascii="Times New Roman" w:eastAsia="宋体" w:hAnsi="Times New Roman" w:cs="Times New Roman" w:hint="eastAsia"/>
          <w:color w:val="000000" w:themeColor="text1"/>
          <w:szCs w:val="21"/>
        </w:rPr>
        <w:t>wiz-</w:t>
      </w:r>
      <w:r w:rsidRPr="00A77ECC">
        <w:rPr>
          <w:rFonts w:ascii="Times New Roman" w:eastAsia="宋体" w:hAnsi="Times New Roman" w:cs="Times New Roman" w:hint="eastAsia"/>
          <w:color w:val="000000" w:themeColor="text1"/>
          <w:szCs w:val="21"/>
        </w:rPr>
        <w:t>其实就是</w:t>
      </w:r>
      <w:r w:rsidRPr="00A77ECC">
        <w:rPr>
          <w:rFonts w:ascii="Times New Roman" w:eastAsia="宋体" w:hAnsi="Times New Roman" w:cs="Times New Roman" w:hint="eastAsia"/>
          <w:color w:val="000000" w:themeColor="text1"/>
          <w:szCs w:val="21"/>
        </w:rPr>
        <w:t>wis-</w:t>
      </w:r>
      <w:r w:rsidRPr="00A77ECC">
        <w:rPr>
          <w:rFonts w:ascii="Times New Roman" w:eastAsia="宋体" w:hAnsi="Times New Roman" w:cs="Times New Roman" w:hint="eastAsia"/>
          <w:color w:val="000000" w:themeColor="text1"/>
          <w:szCs w:val="21"/>
        </w:rPr>
        <w:t>的变化形式，后面的名词</w:t>
      </w:r>
      <w:r w:rsidRPr="00A77ECC">
        <w:rPr>
          <w:rFonts w:ascii="Times New Roman" w:eastAsia="宋体" w:hAnsi="Times New Roman" w:cs="Times New Roman" w:hint="eastAsia"/>
          <w:color w:val="000000" w:themeColor="text1"/>
          <w:szCs w:val="21"/>
        </w:rPr>
        <w:t>-ard</w:t>
      </w:r>
      <w:r w:rsidRPr="00A77ECC">
        <w:rPr>
          <w:rFonts w:ascii="Times New Roman" w:eastAsia="宋体" w:hAnsi="Times New Roman" w:cs="Times New Roman" w:hint="eastAsia"/>
          <w:color w:val="000000" w:themeColor="text1"/>
          <w:szCs w:val="21"/>
        </w:rPr>
        <w:t>表示某种人。</w:t>
      </w:r>
      <w:r w:rsidRPr="00A77ECC">
        <w:rPr>
          <w:rFonts w:ascii="Times New Roman" w:eastAsia="宋体" w:hAnsi="Times New Roman" w:cs="Times New Roman" w:hint="eastAsia"/>
          <w:color w:val="000000" w:themeColor="text1"/>
          <w:szCs w:val="21"/>
        </w:rPr>
        <w:t>wizard</w:t>
      </w:r>
      <w:r w:rsidRPr="00A77ECC">
        <w:rPr>
          <w:rFonts w:ascii="Times New Roman" w:eastAsia="宋体" w:hAnsi="Times New Roman" w:cs="Times New Roman" w:hint="eastAsia"/>
          <w:color w:val="000000" w:themeColor="text1"/>
          <w:szCs w:val="21"/>
        </w:rPr>
        <w:t>的本意就是“有智慧的人”，原本表示哲人、智者、有杰出才能的人。直到</w:t>
      </w:r>
      <w:r w:rsidRPr="00A77ECC">
        <w:rPr>
          <w:rFonts w:ascii="Times New Roman" w:eastAsia="宋体" w:hAnsi="Times New Roman" w:cs="Times New Roman" w:hint="eastAsia"/>
          <w:color w:val="000000" w:themeColor="text1"/>
          <w:szCs w:val="21"/>
        </w:rPr>
        <w:t>16</w:t>
      </w:r>
      <w:r w:rsidRPr="00A77ECC">
        <w:rPr>
          <w:rFonts w:ascii="Times New Roman" w:eastAsia="宋体" w:hAnsi="Times New Roman" w:cs="Times New Roman" w:hint="eastAsia"/>
          <w:color w:val="000000" w:themeColor="text1"/>
          <w:szCs w:val="21"/>
        </w:rPr>
        <w:t>世纪才产生了“巫师”的含义。</w:t>
      </w:r>
    </w:p>
    <w:p w14:paraId="0D621DD8" w14:textId="3F5A32B7" w:rsidR="00EE453B" w:rsidRPr="00A77ECC" w:rsidRDefault="00EE453B" w:rsidP="00A77EC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wit-</w:t>
      </w:r>
      <w:r>
        <w:rPr>
          <w:rFonts w:ascii="Times New Roman" w:eastAsia="宋体" w:hAnsi="Times New Roman" w:cs="Times New Roman" w:hint="eastAsia"/>
          <w:color w:val="000000" w:themeColor="text1"/>
          <w:szCs w:val="21"/>
        </w:rPr>
        <w:t>：见</w:t>
      </w:r>
    </w:p>
    <w:p w14:paraId="355B3080"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wit</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[wɪt] n.</w:t>
      </w:r>
      <w:r w:rsidRPr="00A77ECC">
        <w:rPr>
          <w:rFonts w:ascii="Times New Roman" w:eastAsia="宋体" w:hAnsi="Times New Roman" w:cs="Times New Roman" w:hint="eastAsia"/>
          <w:color w:val="000000" w:themeColor="text1"/>
          <w:szCs w:val="21"/>
        </w:rPr>
        <w:t>智慧，才智，机智，风趣</w:t>
      </w:r>
    </w:p>
    <w:p w14:paraId="066064DD"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witness</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[ˈwɪtnəs] n.</w:t>
      </w:r>
      <w:r w:rsidRPr="00A77ECC">
        <w:rPr>
          <w:rFonts w:ascii="Times New Roman" w:eastAsia="宋体" w:hAnsi="Times New Roman" w:cs="Times New Roman" w:hint="eastAsia"/>
          <w:color w:val="000000" w:themeColor="text1"/>
          <w:szCs w:val="21"/>
        </w:rPr>
        <w:t>目击，见证，证明；目击者，见证人</w:t>
      </w:r>
      <w:r w:rsidRPr="00A77ECC">
        <w:rPr>
          <w:rFonts w:ascii="Times New Roman" w:eastAsia="宋体" w:hAnsi="Times New Roman" w:cs="Times New Roman"/>
          <w:color w:val="000000" w:themeColor="text1"/>
          <w:szCs w:val="21"/>
        </w:rPr>
        <w:t>vt.</w:t>
      </w:r>
      <w:r w:rsidRPr="00A77ECC">
        <w:rPr>
          <w:rFonts w:ascii="Times New Roman" w:eastAsia="宋体" w:hAnsi="Times New Roman" w:cs="Times New Roman" w:hint="eastAsia"/>
          <w:color w:val="000000" w:themeColor="text1"/>
          <w:szCs w:val="21"/>
        </w:rPr>
        <w:t>目睹，见证，作证</w:t>
      </w:r>
    </w:p>
    <w:p w14:paraId="3B0A14E7"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lastRenderedPageBreak/>
        <w:t>wise</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[waɪz] adj.</w:t>
      </w:r>
      <w:r w:rsidRPr="00A77ECC">
        <w:rPr>
          <w:rFonts w:ascii="Times New Roman" w:eastAsia="宋体" w:hAnsi="Times New Roman" w:cs="Times New Roman" w:hint="eastAsia"/>
          <w:color w:val="000000" w:themeColor="text1"/>
          <w:szCs w:val="21"/>
        </w:rPr>
        <w:t>明智的，英明的，有智慧的</w:t>
      </w:r>
    </w:p>
    <w:p w14:paraId="0CD0B89D"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wisdom</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[ˈwɪzdəm] n.</w:t>
      </w:r>
      <w:r w:rsidRPr="00A77ECC">
        <w:rPr>
          <w:rFonts w:ascii="Times New Roman" w:eastAsia="宋体" w:hAnsi="Times New Roman" w:cs="Times New Roman" w:hint="eastAsia"/>
          <w:color w:val="000000" w:themeColor="text1"/>
          <w:szCs w:val="21"/>
        </w:rPr>
        <w:t>智慧，明智</w:t>
      </w:r>
    </w:p>
    <w:p w14:paraId="73962A0A" w14:textId="6CC7D9BE" w:rsidR="00A77ECC" w:rsidRPr="003A5554" w:rsidRDefault="00A77ECC" w:rsidP="00BE54E1">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wizard</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['wɪzəd] n.</w:t>
      </w:r>
      <w:r w:rsidRPr="00A77ECC">
        <w:rPr>
          <w:rFonts w:ascii="Times New Roman" w:eastAsia="宋体" w:hAnsi="Times New Roman" w:cs="Times New Roman" w:hint="eastAsia"/>
          <w:color w:val="000000" w:themeColor="text1"/>
          <w:szCs w:val="21"/>
        </w:rPr>
        <w:t>巫师，奇才，能手</w:t>
      </w:r>
    </w:p>
    <w:p w14:paraId="4EAB64C8" w14:textId="1AF5F7C5" w:rsidR="00F568E2" w:rsidRPr="003A5554" w:rsidRDefault="00F568E2" w:rsidP="00AE040C">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552" w:name="OLE_LINK803"/>
      <w:bookmarkStart w:id="553" w:name="OLE_LINK804"/>
      <w:bookmarkEnd w:id="550"/>
      <w:bookmarkEnd w:id="551"/>
      <w:r>
        <w:rPr>
          <w:rFonts w:ascii="Times New Roman" w:eastAsia="宋体" w:hAnsi="Times New Roman" w:cs="Times New Roman" w:hint="eastAsia"/>
          <w:b w:val="0"/>
          <w:color w:val="000000" w:themeColor="text1"/>
          <w:sz w:val="21"/>
          <w:szCs w:val="21"/>
          <w:shd w:val="clear" w:color="auto" w:fill="FFFFFF"/>
        </w:rPr>
        <w:t>intelligence</w:t>
      </w:r>
      <w:r>
        <w:rPr>
          <w:rFonts w:ascii="Times New Roman" w:eastAsia="宋体" w:hAnsi="Times New Roman" w:cs="Times New Roman" w:hint="eastAsia"/>
          <w:b w:val="0"/>
          <w:color w:val="000000" w:themeColor="text1"/>
          <w:sz w:val="21"/>
          <w:szCs w:val="21"/>
          <w:shd w:val="clear" w:color="auto" w:fill="FFFFFF"/>
        </w:rPr>
        <w:t>（智力）：</w:t>
      </w:r>
      <w:r w:rsidRPr="003A5554">
        <w:rPr>
          <w:rFonts w:ascii="Times New Roman" w:eastAsia="宋体" w:hAnsi="Times New Roman" w:cs="Times New Roman"/>
          <w:b w:val="0"/>
          <w:color w:val="000000" w:themeColor="text1"/>
          <w:sz w:val="21"/>
          <w:szCs w:val="21"/>
          <w:shd w:val="clear" w:color="auto" w:fill="FFFFFF"/>
        </w:rPr>
        <w:t>辨识并从中选择的能力</w:t>
      </w:r>
    </w:p>
    <w:p w14:paraId="4DCA4853" w14:textId="77777777" w:rsidR="00F568E2" w:rsidRDefault="00F568E2" w:rsidP="00AE040C">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在现代科学中，</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智力</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intelligence</w:t>
      </w:r>
      <w:r w:rsidRPr="003A5554">
        <w:rPr>
          <w:rFonts w:ascii="Times New Roman" w:eastAsia="宋体" w:hAnsi="Times New Roman" w:cs="Times New Roman"/>
          <w:color w:val="000000" w:themeColor="text1"/>
          <w:szCs w:val="21"/>
        </w:rPr>
        <w:t>）是一个很复杂的概念。它到底包含</w:t>
      </w:r>
      <w:r w:rsidRPr="003A5554">
        <w:rPr>
          <w:rFonts w:ascii="Times New Roman" w:eastAsia="宋体" w:hAnsi="Times New Roman" w:cs="Times New Roman" w:hint="eastAsia"/>
          <w:color w:val="000000" w:themeColor="text1"/>
          <w:szCs w:val="21"/>
        </w:rPr>
        <w:t>哪些</w:t>
      </w:r>
      <w:r w:rsidRPr="003A5554">
        <w:rPr>
          <w:rFonts w:ascii="Times New Roman" w:eastAsia="宋体" w:hAnsi="Times New Roman" w:cs="Times New Roman"/>
          <w:color w:val="000000" w:themeColor="text1"/>
          <w:szCs w:val="21"/>
        </w:rPr>
        <w:t>能力，如何测量，如何培养，到现在一直充满争论。但古代西方人可没想得这么复杂，他们所说的</w:t>
      </w:r>
      <w:r w:rsidRPr="003A5554">
        <w:rPr>
          <w:rFonts w:ascii="Times New Roman" w:eastAsia="宋体" w:hAnsi="Times New Roman" w:cs="Times New Roman"/>
          <w:color w:val="000000" w:themeColor="text1"/>
          <w:szCs w:val="21"/>
        </w:rPr>
        <w:t>intelligence</w:t>
      </w:r>
      <w:r w:rsidRPr="003A5554">
        <w:rPr>
          <w:rFonts w:ascii="Times New Roman" w:eastAsia="宋体" w:hAnsi="Times New Roman" w:cs="Times New Roman"/>
          <w:color w:val="000000" w:themeColor="text1"/>
          <w:szCs w:val="21"/>
        </w:rPr>
        <w:t>很简单，就是辨识</w:t>
      </w:r>
      <w:r w:rsidRPr="003A5554">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区分事物从而做出正确选择的能力。</w:t>
      </w:r>
    </w:p>
    <w:p w14:paraId="777F781D" w14:textId="241A9DB9" w:rsidR="00F568E2" w:rsidRDefault="00F568E2" w:rsidP="00AE040C">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英语单词</w:t>
      </w:r>
      <w:r w:rsidRPr="003A5554">
        <w:rPr>
          <w:rFonts w:ascii="Times New Roman" w:eastAsia="宋体" w:hAnsi="Times New Roman" w:cs="Times New Roman"/>
          <w:color w:val="000000" w:themeColor="text1"/>
          <w:szCs w:val="21"/>
        </w:rPr>
        <w:t>intelligence</w:t>
      </w:r>
      <w:r w:rsidR="006434A3">
        <w:rPr>
          <w:rFonts w:ascii="Times New Roman" w:eastAsia="宋体" w:hAnsi="Times New Roman" w:cs="Times New Roman" w:hint="eastAsia"/>
          <w:color w:val="000000" w:themeColor="text1"/>
          <w:szCs w:val="21"/>
        </w:rPr>
        <w:t>（智力）</w:t>
      </w:r>
      <w:r w:rsidRPr="003A5554">
        <w:rPr>
          <w:rFonts w:ascii="Times New Roman" w:eastAsia="宋体" w:hAnsi="Times New Roman" w:cs="Times New Roman"/>
          <w:color w:val="000000" w:themeColor="text1"/>
          <w:szCs w:val="21"/>
        </w:rPr>
        <w:t>由</w:t>
      </w:r>
      <w:r>
        <w:rPr>
          <w:rFonts w:ascii="Times New Roman" w:eastAsia="宋体" w:hAnsi="Times New Roman" w:cs="Times New Roman" w:hint="eastAsia"/>
          <w:color w:val="000000" w:themeColor="text1"/>
          <w:szCs w:val="21"/>
        </w:rPr>
        <w:t>前缀</w:t>
      </w:r>
      <w:r w:rsidRPr="003A5554">
        <w:rPr>
          <w:rFonts w:ascii="Times New Roman" w:eastAsia="宋体" w:hAnsi="Times New Roman" w:cs="Times New Roman"/>
          <w:color w:val="000000" w:themeColor="text1"/>
          <w:szCs w:val="21"/>
        </w:rPr>
        <w:t>inter</w:t>
      </w:r>
      <w:r w:rsidRPr="003A5554">
        <w:rPr>
          <w:rFonts w:ascii="Times New Roman" w:eastAsia="宋体" w:hAnsi="Times New Roman" w:cs="Times New Roman"/>
          <w:color w:val="000000" w:themeColor="text1"/>
          <w:szCs w:val="21"/>
        </w:rPr>
        <w:t>（在其中）</w:t>
      </w:r>
      <w:r w:rsidR="00B93009">
        <w:rPr>
          <w:rFonts w:ascii="Times New Roman" w:eastAsia="宋体" w:hAnsi="Times New Roman" w:cs="Times New Roman" w:hint="eastAsia"/>
          <w:color w:val="000000" w:themeColor="text1"/>
          <w:szCs w:val="21"/>
        </w:rPr>
        <w:t>加</w:t>
      </w:r>
      <w:r>
        <w:rPr>
          <w:rFonts w:ascii="Times New Roman" w:eastAsia="宋体" w:hAnsi="Times New Roman" w:cs="Times New Roman" w:hint="eastAsia"/>
          <w:color w:val="000000" w:themeColor="text1"/>
          <w:szCs w:val="21"/>
        </w:rPr>
        <w:t>词根</w:t>
      </w:r>
      <w:r>
        <w:rPr>
          <w:rFonts w:ascii="Times New Roman" w:eastAsia="宋体" w:hAnsi="Times New Roman" w:cs="Times New Roman"/>
          <w:color w:val="000000" w:themeColor="text1"/>
          <w:szCs w:val="21"/>
        </w:rPr>
        <w:t>l</w:t>
      </w:r>
      <w:r>
        <w:rPr>
          <w:rFonts w:ascii="Times New Roman" w:eastAsia="宋体" w:hAnsi="Times New Roman" w:cs="Times New Roman" w:hint="eastAsia"/>
          <w:color w:val="000000" w:themeColor="text1"/>
          <w:szCs w:val="21"/>
        </w:rPr>
        <w:t>ig</w:t>
      </w:r>
      <w:r w:rsidRPr="003A5554">
        <w:rPr>
          <w:rFonts w:ascii="Times New Roman" w:eastAsia="宋体" w:hAnsi="Times New Roman" w:cs="Times New Roman"/>
          <w:color w:val="000000" w:themeColor="text1"/>
          <w:szCs w:val="21"/>
        </w:rPr>
        <w:t>（选择）</w:t>
      </w:r>
      <w:r w:rsidR="00B93009">
        <w:rPr>
          <w:rFonts w:ascii="Times New Roman" w:eastAsia="宋体" w:hAnsi="Times New Roman" w:cs="Times New Roman" w:hint="eastAsia"/>
          <w:color w:val="000000" w:themeColor="text1"/>
          <w:szCs w:val="21"/>
        </w:rPr>
        <w:t>加</w:t>
      </w:r>
      <w:r>
        <w:rPr>
          <w:rFonts w:ascii="Times New Roman" w:eastAsia="宋体" w:hAnsi="Times New Roman" w:cs="Times New Roman" w:hint="eastAsia"/>
          <w:color w:val="000000" w:themeColor="text1"/>
          <w:szCs w:val="21"/>
        </w:rPr>
        <w:t>名词后缀</w:t>
      </w:r>
      <w:r>
        <w:rPr>
          <w:rFonts w:ascii="Times New Roman" w:eastAsia="宋体" w:hAnsi="Times New Roman" w:cs="Times New Roman" w:hint="eastAsia"/>
          <w:color w:val="000000" w:themeColor="text1"/>
          <w:szCs w:val="21"/>
        </w:rPr>
        <w:t>ence</w:t>
      </w:r>
      <w:r w:rsidRPr="003A5554">
        <w:rPr>
          <w:rFonts w:ascii="Times New Roman" w:eastAsia="宋体" w:hAnsi="Times New Roman" w:cs="Times New Roman"/>
          <w:color w:val="000000" w:themeColor="text1"/>
          <w:szCs w:val="21"/>
        </w:rPr>
        <w:t>构成，字面意思就是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从中选择</w:t>
      </w:r>
      <w:r w:rsidR="00B93009">
        <w:rPr>
          <w:rFonts w:ascii="Times New Roman" w:eastAsia="宋体" w:hAnsi="Times New Roman" w:cs="Times New Roman" w:hint="eastAsia"/>
          <w:color w:val="000000" w:themeColor="text1"/>
          <w:szCs w:val="21"/>
        </w:rPr>
        <w:t>的行为和能力</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。由此可见，</w:t>
      </w:r>
      <w:r w:rsidRPr="003A5554">
        <w:rPr>
          <w:rFonts w:ascii="Times New Roman" w:eastAsia="宋体" w:hAnsi="Times New Roman" w:cs="Times New Roman"/>
          <w:color w:val="000000" w:themeColor="text1"/>
          <w:szCs w:val="21"/>
        </w:rPr>
        <w:t>intelligence</w:t>
      </w:r>
      <w:r w:rsidRPr="003A5554">
        <w:rPr>
          <w:rFonts w:ascii="Times New Roman" w:eastAsia="宋体" w:hAnsi="Times New Roman" w:cs="Times New Roman"/>
          <w:color w:val="000000" w:themeColor="text1"/>
          <w:szCs w:val="21"/>
        </w:rPr>
        <w:t>的基本含义就是辨识事物、做出明智选择和决策的</w:t>
      </w:r>
      <w:r>
        <w:rPr>
          <w:rFonts w:ascii="Times New Roman" w:eastAsia="宋体" w:hAnsi="Times New Roman" w:cs="Times New Roman" w:hint="eastAsia"/>
          <w:color w:val="000000" w:themeColor="text1"/>
          <w:szCs w:val="21"/>
        </w:rPr>
        <w:t>能力，引申表示“智力、才智”</w:t>
      </w:r>
      <w:r w:rsidRPr="003A5554">
        <w:rPr>
          <w:rFonts w:ascii="Times New Roman" w:eastAsia="宋体" w:hAnsi="Times New Roman" w:cs="Times New Roman"/>
          <w:color w:val="000000" w:themeColor="text1"/>
          <w:szCs w:val="21"/>
        </w:rPr>
        <w:t>。</w:t>
      </w:r>
    </w:p>
    <w:p w14:paraId="20463449" w14:textId="2017612D" w:rsidR="00F568E2" w:rsidRDefault="00F568E2" w:rsidP="00AE040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另外，</w:t>
      </w:r>
      <w:r w:rsidRPr="003A5554">
        <w:rPr>
          <w:rFonts w:ascii="Times New Roman" w:eastAsia="宋体" w:hAnsi="Times New Roman" w:cs="Times New Roman"/>
          <w:color w:val="000000" w:themeColor="text1"/>
          <w:szCs w:val="21"/>
        </w:rPr>
        <w:t>intelligence</w:t>
      </w:r>
      <w:r w:rsidRPr="003A5554">
        <w:rPr>
          <w:rFonts w:ascii="Times New Roman" w:eastAsia="宋体" w:hAnsi="Times New Roman" w:cs="Times New Roman"/>
          <w:color w:val="000000" w:themeColor="text1"/>
          <w:szCs w:val="21"/>
        </w:rPr>
        <w:t>还可以表示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情报</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，因为情报可以帮助人们做出明智选择和决策。</w:t>
      </w:r>
      <w:r>
        <w:rPr>
          <w:rFonts w:ascii="Times New Roman" w:eastAsia="宋体" w:hAnsi="Times New Roman" w:cs="Times New Roman" w:hint="eastAsia"/>
          <w:color w:val="000000" w:themeColor="text1"/>
          <w:szCs w:val="21"/>
        </w:rPr>
        <w:t>business intelligence</w:t>
      </w:r>
      <w:r>
        <w:rPr>
          <w:rFonts w:ascii="Times New Roman" w:eastAsia="宋体" w:hAnsi="Times New Roman" w:cs="Times New Roman" w:hint="eastAsia"/>
          <w:color w:val="000000" w:themeColor="text1"/>
          <w:szCs w:val="21"/>
        </w:rPr>
        <w:t>就是“商业情报”，也可以翻译为“商业智能”，因为情报能够带来智能。</w:t>
      </w:r>
    </w:p>
    <w:p w14:paraId="7F343AFC" w14:textId="571EE8F3" w:rsidR="001C42C9" w:rsidRPr="003A5554" w:rsidRDefault="001C42C9" w:rsidP="00AE040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intelligence</w:t>
      </w:r>
      <w:r>
        <w:rPr>
          <w:rFonts w:ascii="Times New Roman" w:eastAsia="宋体" w:hAnsi="Times New Roman" w:cs="Times New Roman" w:hint="eastAsia"/>
          <w:color w:val="000000" w:themeColor="text1"/>
          <w:szCs w:val="21"/>
        </w:rPr>
        <w:t>对应的形容词是</w:t>
      </w:r>
      <w:r>
        <w:rPr>
          <w:rFonts w:ascii="Times New Roman" w:eastAsia="宋体" w:hAnsi="Times New Roman" w:cs="Times New Roman" w:hint="eastAsia"/>
          <w:color w:val="000000" w:themeColor="text1"/>
          <w:szCs w:val="21"/>
        </w:rPr>
        <w:t>intelligent</w:t>
      </w:r>
      <w:r>
        <w:rPr>
          <w:rFonts w:ascii="Times New Roman" w:eastAsia="宋体" w:hAnsi="Times New Roman" w:cs="Times New Roman" w:hint="eastAsia"/>
          <w:color w:val="000000" w:themeColor="text1"/>
          <w:szCs w:val="21"/>
        </w:rPr>
        <w:t>，字面意思是“能够辨识事物、做出明智选择和决策的”，引申为“有智力的，聪明的，智能的”，比如：</w:t>
      </w:r>
      <w:r w:rsidRPr="001C42C9">
        <w:rPr>
          <w:rFonts w:ascii="Times New Roman" w:eastAsia="宋体" w:hAnsi="Times New Roman" w:cs="Times New Roman" w:hint="eastAsia"/>
          <w:color w:val="000000" w:themeColor="text1"/>
          <w:szCs w:val="21"/>
        </w:rPr>
        <w:t>intelligent child</w:t>
      </w:r>
      <w:r>
        <w:rPr>
          <w:rFonts w:ascii="Times New Roman" w:eastAsia="宋体" w:hAnsi="Times New Roman" w:cs="Times New Roman" w:hint="eastAsia"/>
          <w:color w:val="000000" w:themeColor="text1"/>
          <w:szCs w:val="21"/>
        </w:rPr>
        <w:t>（</w:t>
      </w:r>
      <w:r w:rsidRPr="001C42C9">
        <w:rPr>
          <w:rFonts w:ascii="Times New Roman" w:eastAsia="宋体" w:hAnsi="Times New Roman" w:cs="Times New Roman" w:hint="eastAsia"/>
          <w:color w:val="000000" w:themeColor="text1"/>
          <w:szCs w:val="21"/>
        </w:rPr>
        <w:t>聪明的孩子</w:t>
      </w:r>
      <w:r>
        <w:rPr>
          <w:rFonts w:ascii="Times New Roman" w:eastAsia="宋体" w:hAnsi="Times New Roman" w:cs="Times New Roman" w:hint="eastAsia"/>
          <w:color w:val="000000" w:themeColor="text1"/>
          <w:szCs w:val="21"/>
        </w:rPr>
        <w:t>），</w:t>
      </w:r>
      <w:r w:rsidRPr="001C42C9">
        <w:rPr>
          <w:rFonts w:ascii="Times New Roman" w:eastAsia="宋体" w:hAnsi="Times New Roman" w:cs="Times New Roman" w:hint="eastAsia"/>
          <w:color w:val="000000" w:themeColor="text1"/>
          <w:szCs w:val="21"/>
        </w:rPr>
        <w:t>intelligent robot</w:t>
      </w:r>
      <w:r>
        <w:rPr>
          <w:rFonts w:ascii="Times New Roman" w:eastAsia="宋体" w:hAnsi="Times New Roman" w:cs="Times New Roman" w:hint="eastAsia"/>
          <w:color w:val="000000" w:themeColor="text1"/>
          <w:szCs w:val="21"/>
        </w:rPr>
        <w:t>（</w:t>
      </w:r>
      <w:r w:rsidRPr="001C42C9">
        <w:rPr>
          <w:rFonts w:ascii="Times New Roman" w:eastAsia="宋体" w:hAnsi="Times New Roman" w:cs="Times New Roman" w:hint="eastAsia"/>
          <w:color w:val="000000" w:themeColor="text1"/>
          <w:szCs w:val="21"/>
        </w:rPr>
        <w:t>智能机器人</w:t>
      </w:r>
      <w:r>
        <w:rPr>
          <w:rFonts w:ascii="Times New Roman" w:eastAsia="宋体" w:hAnsi="Times New Roman" w:cs="Times New Roman" w:hint="eastAsia"/>
          <w:color w:val="000000" w:themeColor="text1"/>
          <w:szCs w:val="21"/>
        </w:rPr>
        <w:t>）。</w:t>
      </w:r>
    </w:p>
    <w:p w14:paraId="40509003" w14:textId="03971D7D" w:rsidR="00F568E2" w:rsidRDefault="00F568E2" w:rsidP="00AE040C">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单词</w:t>
      </w:r>
      <w:r w:rsidRPr="003A5554">
        <w:rPr>
          <w:rFonts w:ascii="Times New Roman" w:eastAsia="宋体" w:hAnsi="Times New Roman" w:cs="Times New Roman"/>
          <w:color w:val="000000" w:themeColor="text1"/>
          <w:szCs w:val="21"/>
        </w:rPr>
        <w:t>intellect</w:t>
      </w:r>
      <w:r w:rsidRPr="003A5554">
        <w:rPr>
          <w:rFonts w:ascii="Times New Roman" w:eastAsia="宋体" w:hAnsi="Times New Roman" w:cs="Times New Roman"/>
          <w:color w:val="000000" w:themeColor="text1"/>
          <w:szCs w:val="21"/>
        </w:rPr>
        <w:t>与</w:t>
      </w:r>
      <w:r w:rsidRPr="003A5554">
        <w:rPr>
          <w:rFonts w:ascii="Times New Roman" w:eastAsia="宋体" w:hAnsi="Times New Roman" w:cs="Times New Roman"/>
          <w:color w:val="000000" w:themeColor="text1"/>
          <w:szCs w:val="21"/>
        </w:rPr>
        <w:t>intelligence</w:t>
      </w:r>
      <w:r w:rsidRPr="003A5554">
        <w:rPr>
          <w:rFonts w:ascii="Times New Roman" w:eastAsia="宋体" w:hAnsi="Times New Roman" w:cs="Times New Roman"/>
          <w:color w:val="000000" w:themeColor="text1"/>
          <w:szCs w:val="21"/>
        </w:rPr>
        <w:t>同源</w:t>
      </w:r>
      <w:r w:rsidR="001C42C9" w:rsidRPr="003A5554">
        <w:rPr>
          <w:rFonts w:ascii="Times New Roman" w:eastAsia="宋体" w:hAnsi="Times New Roman" w:cs="Times New Roman"/>
          <w:color w:val="000000" w:themeColor="text1"/>
          <w:szCs w:val="21"/>
        </w:rPr>
        <w:t>，</w:t>
      </w:r>
      <w:r w:rsidR="001C42C9">
        <w:rPr>
          <w:rFonts w:ascii="Times New Roman" w:eastAsia="宋体" w:hAnsi="Times New Roman" w:cs="Times New Roman" w:hint="eastAsia"/>
          <w:color w:val="000000" w:themeColor="text1"/>
          <w:szCs w:val="21"/>
        </w:rPr>
        <w:t>中间的</w:t>
      </w:r>
      <w:r w:rsidR="001C42C9">
        <w:rPr>
          <w:rFonts w:ascii="Times New Roman" w:eastAsia="宋体" w:hAnsi="Times New Roman" w:cs="Times New Roman" w:hint="eastAsia"/>
          <w:color w:val="000000" w:themeColor="text1"/>
          <w:szCs w:val="21"/>
        </w:rPr>
        <w:t>lec-</w:t>
      </w:r>
      <w:r w:rsidR="001C42C9">
        <w:rPr>
          <w:rFonts w:ascii="Times New Roman" w:eastAsia="宋体" w:hAnsi="Times New Roman" w:cs="Times New Roman" w:hint="eastAsia"/>
          <w:color w:val="000000" w:themeColor="text1"/>
          <w:szCs w:val="21"/>
        </w:rPr>
        <w:t>和</w:t>
      </w:r>
      <w:r w:rsidR="001C42C9">
        <w:rPr>
          <w:rFonts w:ascii="Times New Roman" w:eastAsia="宋体" w:hAnsi="Times New Roman" w:cs="Times New Roman" w:hint="eastAsia"/>
          <w:color w:val="000000" w:themeColor="text1"/>
          <w:szCs w:val="21"/>
        </w:rPr>
        <w:t>lig-</w:t>
      </w:r>
      <w:r w:rsidR="001C42C9">
        <w:rPr>
          <w:rFonts w:ascii="Times New Roman" w:eastAsia="宋体" w:hAnsi="Times New Roman" w:cs="Times New Roman" w:hint="eastAsia"/>
          <w:color w:val="000000" w:themeColor="text1"/>
          <w:szCs w:val="21"/>
        </w:rPr>
        <w:t>相通。这两个单词</w:t>
      </w:r>
      <w:r w:rsidR="006434A3">
        <w:rPr>
          <w:rFonts w:ascii="Times New Roman" w:eastAsia="宋体" w:hAnsi="Times New Roman" w:cs="Times New Roman" w:hint="eastAsia"/>
          <w:color w:val="000000" w:themeColor="text1"/>
          <w:szCs w:val="21"/>
        </w:rPr>
        <w:t>含义非常接近，都可以翻译为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智力</w:t>
      </w:r>
      <w:r w:rsidR="006434A3">
        <w:rPr>
          <w:rFonts w:ascii="Times New Roman" w:eastAsia="宋体" w:hAnsi="Times New Roman" w:cs="Times New Roman" w:hint="eastAsia"/>
          <w:color w:val="000000" w:themeColor="text1"/>
          <w:szCs w:val="21"/>
        </w:rPr>
        <w:t>、才智</w:t>
      </w:r>
      <w:r w:rsidRPr="00832776">
        <w:rPr>
          <w:rFonts w:asciiTheme="minorEastAsia" w:eastAsia="宋体" w:hAnsiTheme="minorEastAsia" w:cs="Times New Roman"/>
          <w:color w:val="000000" w:themeColor="text1"/>
          <w:szCs w:val="21"/>
        </w:rPr>
        <w:t>”</w:t>
      </w:r>
      <w:r w:rsidR="001C42C9">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区别在于：</w:t>
      </w:r>
      <w:r w:rsidRPr="00F568E2">
        <w:rPr>
          <w:rFonts w:ascii="Times New Roman" w:eastAsia="宋体" w:hAnsi="Times New Roman" w:cs="Times New Roman" w:hint="eastAsia"/>
          <w:color w:val="000000" w:themeColor="text1"/>
          <w:szCs w:val="21"/>
        </w:rPr>
        <w:t>intelligence</w:t>
      </w:r>
      <w:r>
        <w:rPr>
          <w:rFonts w:ascii="Times New Roman" w:eastAsia="宋体" w:hAnsi="Times New Roman" w:cs="Times New Roman" w:hint="eastAsia"/>
          <w:color w:val="000000" w:themeColor="text1"/>
          <w:szCs w:val="21"/>
        </w:rPr>
        <w:t>的后缀是</w:t>
      </w:r>
      <w:r>
        <w:rPr>
          <w:rFonts w:ascii="Times New Roman" w:eastAsia="宋体" w:hAnsi="Times New Roman" w:cs="Times New Roman" w:hint="eastAsia"/>
          <w:color w:val="000000" w:themeColor="text1"/>
          <w:szCs w:val="21"/>
        </w:rPr>
        <w:t>-ence</w:t>
      </w:r>
      <w:r>
        <w:rPr>
          <w:rFonts w:ascii="Times New Roman" w:eastAsia="宋体" w:hAnsi="Times New Roman" w:cs="Times New Roman" w:hint="eastAsia"/>
          <w:color w:val="000000" w:themeColor="text1"/>
          <w:szCs w:val="21"/>
        </w:rPr>
        <w:t>，</w:t>
      </w:r>
      <w:r w:rsidRPr="00F568E2">
        <w:rPr>
          <w:rFonts w:ascii="Times New Roman" w:eastAsia="宋体" w:hAnsi="Times New Roman" w:cs="Times New Roman" w:hint="eastAsia"/>
          <w:color w:val="000000" w:themeColor="text1"/>
          <w:szCs w:val="21"/>
        </w:rPr>
        <w:t>来自拉丁语动词的现在分词形式，指的是认识和理解事物的“能力”，是先天</w:t>
      </w:r>
      <w:r>
        <w:rPr>
          <w:rFonts w:ascii="Times New Roman" w:eastAsia="宋体" w:hAnsi="Times New Roman" w:cs="Times New Roman" w:hint="eastAsia"/>
          <w:color w:val="000000" w:themeColor="text1"/>
          <w:szCs w:val="21"/>
        </w:rPr>
        <w:t>的“智商”</w:t>
      </w:r>
      <w:r w:rsidRPr="00F568E2">
        <w:rPr>
          <w:rFonts w:ascii="Times New Roman" w:eastAsia="宋体" w:hAnsi="Times New Roman" w:cs="Times New Roman" w:hint="eastAsia"/>
          <w:color w:val="000000" w:themeColor="text1"/>
          <w:szCs w:val="21"/>
        </w:rPr>
        <w:t>；而</w:t>
      </w:r>
      <w:r w:rsidRPr="00F568E2">
        <w:rPr>
          <w:rFonts w:ascii="Times New Roman" w:eastAsia="宋体" w:hAnsi="Times New Roman" w:cs="Times New Roman" w:hint="eastAsia"/>
          <w:color w:val="000000" w:themeColor="text1"/>
          <w:szCs w:val="21"/>
        </w:rPr>
        <w:t>intellect</w:t>
      </w:r>
      <w:r>
        <w:rPr>
          <w:rFonts w:ascii="Times New Roman" w:eastAsia="宋体" w:hAnsi="Times New Roman" w:cs="Times New Roman" w:hint="eastAsia"/>
          <w:color w:val="000000" w:themeColor="text1"/>
          <w:szCs w:val="21"/>
        </w:rPr>
        <w:t>的后缀是</w:t>
      </w:r>
      <w:r>
        <w:rPr>
          <w:rFonts w:ascii="Times New Roman" w:eastAsia="宋体" w:hAnsi="Times New Roman" w:cs="Times New Roman" w:hint="eastAsia"/>
          <w:color w:val="000000" w:themeColor="text1"/>
          <w:szCs w:val="21"/>
        </w:rPr>
        <w:t>-t</w:t>
      </w:r>
      <w:r>
        <w:rPr>
          <w:rFonts w:ascii="Times New Roman" w:eastAsia="宋体" w:hAnsi="Times New Roman" w:cs="Times New Roman" w:hint="eastAsia"/>
          <w:color w:val="000000" w:themeColor="text1"/>
          <w:szCs w:val="21"/>
        </w:rPr>
        <w:t>，</w:t>
      </w:r>
      <w:r w:rsidRPr="00F568E2">
        <w:rPr>
          <w:rFonts w:ascii="Times New Roman" w:eastAsia="宋体" w:hAnsi="Times New Roman" w:cs="Times New Roman" w:hint="eastAsia"/>
          <w:color w:val="000000" w:themeColor="text1"/>
          <w:szCs w:val="21"/>
        </w:rPr>
        <w:t>来自拉丁语动词的过去分词形式，指的是认识和理解事物的“结果”，是后天</w:t>
      </w:r>
      <w:r w:rsidR="006434A3">
        <w:rPr>
          <w:rFonts w:ascii="Times New Roman" w:eastAsia="宋体" w:hAnsi="Times New Roman" w:cs="Times New Roman" w:hint="eastAsia"/>
          <w:color w:val="000000" w:themeColor="text1"/>
          <w:szCs w:val="21"/>
        </w:rPr>
        <w:t>培养出来</w:t>
      </w:r>
      <w:r>
        <w:rPr>
          <w:rFonts w:ascii="Times New Roman" w:eastAsia="宋体" w:hAnsi="Times New Roman" w:cs="Times New Roman" w:hint="eastAsia"/>
          <w:color w:val="000000" w:themeColor="text1"/>
          <w:szCs w:val="21"/>
        </w:rPr>
        <w:t>的“才智</w:t>
      </w:r>
      <w:r w:rsidR="006434A3">
        <w:rPr>
          <w:rFonts w:ascii="Times New Roman" w:eastAsia="宋体" w:hAnsi="Times New Roman" w:cs="Times New Roman" w:hint="eastAsia"/>
          <w:color w:val="000000" w:themeColor="text1"/>
          <w:szCs w:val="21"/>
        </w:rPr>
        <w:t>、</w:t>
      </w:r>
      <w:r w:rsidR="001C42C9">
        <w:rPr>
          <w:rFonts w:ascii="Times New Roman" w:eastAsia="宋体" w:hAnsi="Times New Roman" w:cs="Times New Roman" w:hint="eastAsia"/>
          <w:color w:val="000000" w:themeColor="text1"/>
          <w:szCs w:val="21"/>
        </w:rPr>
        <w:t>知识</w:t>
      </w:r>
      <w:r>
        <w:rPr>
          <w:rFonts w:ascii="Times New Roman" w:eastAsia="宋体" w:hAnsi="Times New Roman" w:cs="Times New Roman" w:hint="eastAsia"/>
          <w:color w:val="000000" w:themeColor="text1"/>
          <w:szCs w:val="21"/>
        </w:rPr>
        <w:t>”</w:t>
      </w:r>
      <w:r w:rsidRPr="00F568E2">
        <w:rPr>
          <w:rFonts w:ascii="Times New Roman" w:eastAsia="宋体" w:hAnsi="Times New Roman" w:cs="Times New Roman" w:hint="eastAsia"/>
          <w:color w:val="000000" w:themeColor="text1"/>
          <w:szCs w:val="21"/>
        </w:rPr>
        <w:t>。</w:t>
      </w:r>
    </w:p>
    <w:p w14:paraId="5DD9BB2C" w14:textId="06F666DF" w:rsidR="001C42C9" w:rsidRDefault="001C42C9" w:rsidP="00AE040C">
      <w:pPr>
        <w:spacing w:line="360" w:lineRule="auto"/>
        <w:ind w:firstLineChars="201" w:firstLine="422"/>
        <w:rPr>
          <w:rFonts w:ascii="Times New Roman" w:eastAsia="宋体" w:hAnsi="Times New Roman" w:cs="Times New Roman"/>
          <w:szCs w:val="21"/>
        </w:rPr>
      </w:pPr>
      <w:r>
        <w:rPr>
          <w:rFonts w:ascii="Times New Roman" w:eastAsia="宋体" w:hAnsi="Times New Roman" w:cs="Times New Roman" w:hint="eastAsia"/>
          <w:color w:val="000000" w:themeColor="text1"/>
          <w:szCs w:val="21"/>
        </w:rPr>
        <w:t>intellect</w:t>
      </w:r>
      <w:r w:rsidR="006434A3">
        <w:rPr>
          <w:rFonts w:ascii="Times New Roman" w:eastAsia="宋体" w:hAnsi="Times New Roman" w:cs="Times New Roman" w:hint="eastAsia"/>
          <w:color w:val="000000" w:themeColor="text1"/>
          <w:szCs w:val="21"/>
        </w:rPr>
        <w:t>（智力，才智）</w:t>
      </w:r>
      <w:r>
        <w:rPr>
          <w:rFonts w:ascii="Times New Roman" w:eastAsia="宋体" w:hAnsi="Times New Roman" w:cs="Times New Roman" w:hint="eastAsia"/>
          <w:color w:val="000000" w:themeColor="text1"/>
          <w:szCs w:val="21"/>
        </w:rPr>
        <w:t>派生出形容词</w:t>
      </w:r>
      <w:bookmarkStart w:id="554" w:name="OLE_LINK90"/>
      <w:r>
        <w:rPr>
          <w:rFonts w:ascii="Times New Roman" w:eastAsia="宋体" w:hAnsi="Times New Roman" w:cs="Times New Roman" w:hint="eastAsia"/>
          <w:color w:val="000000" w:themeColor="text1"/>
          <w:szCs w:val="21"/>
        </w:rPr>
        <w:t>intellectual</w:t>
      </w:r>
      <w:bookmarkEnd w:id="554"/>
      <w:r>
        <w:rPr>
          <w:rFonts w:ascii="Times New Roman" w:eastAsia="宋体" w:hAnsi="Times New Roman" w:cs="Times New Roman" w:hint="eastAsia"/>
          <w:color w:val="000000" w:themeColor="text1"/>
          <w:szCs w:val="21"/>
        </w:rPr>
        <w:t>，意思是“智力的，才智的，知识的”，比如</w:t>
      </w:r>
      <w:r>
        <w:rPr>
          <w:rFonts w:ascii="Times New Roman" w:eastAsia="宋体" w:hAnsi="Times New Roman" w:cs="Times New Roman" w:hint="eastAsia"/>
          <w:color w:val="000000" w:themeColor="text1"/>
          <w:szCs w:val="21"/>
        </w:rPr>
        <w:t>intellectual property</w:t>
      </w:r>
      <w:r>
        <w:rPr>
          <w:rFonts w:ascii="Times New Roman" w:eastAsia="宋体" w:hAnsi="Times New Roman" w:cs="Times New Roman" w:hint="eastAsia"/>
          <w:color w:val="000000" w:themeColor="text1"/>
          <w:szCs w:val="21"/>
        </w:rPr>
        <w:t>（知识产权）。</w:t>
      </w:r>
      <w:r>
        <w:rPr>
          <w:rFonts w:ascii="Times New Roman" w:eastAsia="宋体" w:hAnsi="Times New Roman" w:cs="Times New Roman" w:hint="eastAsia"/>
          <w:color w:val="000000" w:themeColor="text1"/>
          <w:szCs w:val="21"/>
        </w:rPr>
        <w:t>intellectual</w:t>
      </w:r>
      <w:r>
        <w:rPr>
          <w:rFonts w:ascii="Times New Roman" w:eastAsia="宋体" w:hAnsi="Times New Roman" w:cs="Times New Roman" w:hint="eastAsia"/>
          <w:color w:val="000000" w:themeColor="text1"/>
          <w:szCs w:val="21"/>
        </w:rPr>
        <w:t>还可以转作名词，表示通过后天学习拥有很多才智的人，也就是“知识分子”。</w:t>
      </w:r>
    </w:p>
    <w:p w14:paraId="6DB1A578" w14:textId="77777777" w:rsidR="00F568E2" w:rsidRPr="003A5554" w:rsidRDefault="00F568E2" w:rsidP="00AE040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szCs w:val="21"/>
        </w:rPr>
        <w:t>词根</w:t>
      </w:r>
      <w:r>
        <w:rPr>
          <w:rFonts w:ascii="Times New Roman" w:eastAsia="宋体" w:hAnsi="Times New Roman" w:cs="Times New Roman" w:hint="eastAsia"/>
          <w:szCs w:val="21"/>
        </w:rPr>
        <w:t>leg-/lect-</w:t>
      </w:r>
      <w:r>
        <w:rPr>
          <w:rFonts w:ascii="Times New Roman" w:eastAsia="宋体" w:hAnsi="Times New Roman" w:cs="Times New Roman" w:hint="eastAsia"/>
          <w:szCs w:val="21"/>
        </w:rPr>
        <w:t>：采集，选择</w:t>
      </w:r>
    </w:p>
    <w:p w14:paraId="5325D964" w14:textId="4221B84D" w:rsidR="00F568E2" w:rsidRPr="003A5554" w:rsidRDefault="00F568E2" w:rsidP="00AE040C">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intelligence</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1C42C9" w:rsidRPr="001C42C9">
        <w:rPr>
          <w:rFonts w:ascii="Times New Roman" w:eastAsia="MS Mincho" w:hAnsi="Times New Roman" w:cs="MS Mincho"/>
          <w:color w:val="000000" w:themeColor="text1"/>
          <w:szCs w:val="21"/>
        </w:rPr>
        <w:t>ɪnˈtelɪdʒəns</w:t>
      </w:r>
      <w:r w:rsidRPr="003A5554">
        <w:rPr>
          <w:rFonts w:ascii="Times New Roman" w:eastAsia="宋体" w:hAnsi="Times New Roman" w:cs="Times New Roman"/>
          <w:color w:val="000000" w:themeColor="text1"/>
          <w:szCs w:val="21"/>
        </w:rPr>
        <w:t>] n.</w:t>
      </w:r>
      <w:r w:rsidRPr="003A5554">
        <w:rPr>
          <w:rFonts w:ascii="Times New Roman" w:eastAsia="宋体" w:hAnsi="Times New Roman" w:cs="Times New Roman"/>
          <w:color w:val="000000" w:themeColor="text1"/>
          <w:szCs w:val="21"/>
        </w:rPr>
        <w:t>智力，智能</w:t>
      </w:r>
      <w:r w:rsidR="001C42C9">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情报</w:t>
      </w:r>
      <w:r w:rsidR="001C42C9">
        <w:rPr>
          <w:rFonts w:ascii="Times New Roman" w:eastAsia="宋体" w:hAnsi="Times New Roman" w:cs="Times New Roman" w:hint="eastAsia"/>
          <w:color w:val="000000" w:themeColor="text1"/>
          <w:szCs w:val="21"/>
        </w:rPr>
        <w:t>；情报工作，情报机构</w:t>
      </w:r>
    </w:p>
    <w:p w14:paraId="5E2D25C1" w14:textId="065E2FFD" w:rsidR="001C42C9" w:rsidRPr="001C42C9" w:rsidRDefault="001C42C9" w:rsidP="001C42C9">
      <w:pPr>
        <w:spacing w:line="360" w:lineRule="auto"/>
        <w:ind w:firstLineChars="201" w:firstLine="422"/>
        <w:rPr>
          <w:rFonts w:ascii="Times New Roman" w:eastAsia="宋体" w:hAnsi="Times New Roman" w:cs="Times New Roman"/>
          <w:color w:val="000000" w:themeColor="text1"/>
          <w:szCs w:val="21"/>
        </w:rPr>
      </w:pPr>
      <w:r w:rsidRPr="001C42C9">
        <w:rPr>
          <w:rFonts w:ascii="Times New Roman" w:eastAsia="宋体" w:hAnsi="Times New Roman" w:cs="Times New Roman" w:hint="eastAsia"/>
          <w:color w:val="000000" w:themeColor="text1"/>
          <w:szCs w:val="21"/>
        </w:rPr>
        <w:t>intelligent</w:t>
      </w:r>
      <w:r w:rsidRPr="001C42C9">
        <w:rPr>
          <w:rFonts w:ascii="Times New Roman" w:eastAsia="宋体" w:hAnsi="Times New Roman" w:cs="Times New Roman" w:hint="eastAsia"/>
          <w:color w:val="000000" w:themeColor="text1"/>
          <w:szCs w:val="21"/>
        </w:rPr>
        <w:t>：</w:t>
      </w:r>
      <w:r w:rsidRPr="001C42C9">
        <w:rPr>
          <w:rFonts w:ascii="Times New Roman" w:eastAsia="宋体" w:hAnsi="Times New Roman" w:cs="Times New Roman"/>
          <w:color w:val="000000" w:themeColor="text1"/>
          <w:szCs w:val="21"/>
        </w:rPr>
        <w:t>[ɪnˈtelɪdʒənt]adj.</w:t>
      </w:r>
      <w:r w:rsidR="006434A3">
        <w:rPr>
          <w:rFonts w:ascii="Times New Roman" w:eastAsia="宋体" w:hAnsi="Times New Roman" w:cs="Times New Roman" w:hint="eastAsia"/>
          <w:color w:val="000000" w:themeColor="text1"/>
          <w:szCs w:val="21"/>
        </w:rPr>
        <w:t>有智力的，聪明的；</w:t>
      </w:r>
      <w:r w:rsidRPr="001C42C9">
        <w:rPr>
          <w:rFonts w:ascii="Times New Roman" w:eastAsia="宋体" w:hAnsi="Times New Roman" w:cs="Times New Roman" w:hint="eastAsia"/>
          <w:color w:val="000000" w:themeColor="text1"/>
          <w:szCs w:val="21"/>
        </w:rPr>
        <w:t>智能的</w:t>
      </w:r>
    </w:p>
    <w:p w14:paraId="6E11A146" w14:textId="6FE71D4B" w:rsidR="00F568E2" w:rsidRPr="003A5554" w:rsidRDefault="00F568E2" w:rsidP="00AE040C">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intellect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6434A3" w:rsidRPr="006434A3">
        <w:rPr>
          <w:rFonts w:ascii="Times New Roman" w:eastAsia="宋体" w:hAnsi="Times New Roman" w:cs="Times New Roman"/>
          <w:color w:val="000000" w:themeColor="text1"/>
          <w:szCs w:val="21"/>
        </w:rPr>
        <w:t>ˈɪntəlekt</w:t>
      </w:r>
      <w:r w:rsidRPr="003A5554">
        <w:rPr>
          <w:rFonts w:ascii="Times New Roman" w:eastAsia="宋体" w:hAnsi="Times New Roman" w:cs="Times New Roman"/>
          <w:color w:val="000000" w:themeColor="text1"/>
          <w:szCs w:val="21"/>
        </w:rPr>
        <w:t>] n.</w:t>
      </w:r>
      <w:r w:rsidRPr="003A5554">
        <w:rPr>
          <w:rFonts w:ascii="Times New Roman" w:eastAsia="宋体" w:hAnsi="Times New Roman" w:cs="Times New Roman"/>
          <w:color w:val="000000" w:themeColor="text1"/>
          <w:szCs w:val="21"/>
        </w:rPr>
        <w:t>智力，</w:t>
      </w:r>
      <w:r w:rsidR="006434A3">
        <w:rPr>
          <w:rFonts w:ascii="Times New Roman" w:eastAsia="宋体" w:hAnsi="Times New Roman" w:cs="Times New Roman" w:hint="eastAsia"/>
          <w:color w:val="000000" w:themeColor="text1"/>
          <w:szCs w:val="21"/>
        </w:rPr>
        <w:t>才智；才智出众者</w:t>
      </w:r>
    </w:p>
    <w:p w14:paraId="3564F35D" w14:textId="6AEB6E14" w:rsidR="00F568E2" w:rsidRDefault="00F568E2" w:rsidP="00AE040C">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intellectual</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6434A3" w:rsidRPr="006434A3">
        <w:rPr>
          <w:rFonts w:ascii="Times New Roman" w:eastAsia="宋体" w:hAnsi="Times New Roman" w:cs="Times New Roman"/>
          <w:color w:val="000000" w:themeColor="text1"/>
          <w:szCs w:val="21"/>
        </w:rPr>
        <w:t>ˌɪntəˈlektʃuəl</w:t>
      </w:r>
      <w:r w:rsidRPr="003A5554">
        <w:rPr>
          <w:rFonts w:ascii="Times New Roman" w:eastAsia="宋体" w:hAnsi="Times New Roman" w:cs="Times New Roman"/>
          <w:color w:val="000000" w:themeColor="text1"/>
          <w:szCs w:val="21"/>
        </w:rPr>
        <w:t>] adj.</w:t>
      </w:r>
      <w:r w:rsidRPr="003A5554">
        <w:rPr>
          <w:rFonts w:ascii="Times New Roman" w:eastAsia="宋体" w:hAnsi="Times New Roman" w:cs="Times New Roman"/>
          <w:color w:val="000000" w:themeColor="text1"/>
          <w:szCs w:val="21"/>
        </w:rPr>
        <w:t>智力的，</w:t>
      </w:r>
      <w:r w:rsidR="001C42C9">
        <w:rPr>
          <w:rFonts w:ascii="Times New Roman" w:eastAsia="宋体" w:hAnsi="Times New Roman" w:cs="Times New Roman" w:hint="eastAsia"/>
          <w:color w:val="000000" w:themeColor="text1"/>
          <w:szCs w:val="21"/>
        </w:rPr>
        <w:t>才智的，知识的</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知识分子</w:t>
      </w:r>
    </w:p>
    <w:p w14:paraId="2F5C906B" w14:textId="77777777" w:rsidR="00F568E2" w:rsidRPr="003A5554" w:rsidRDefault="00F568E2"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lastRenderedPageBreak/>
        <w:t>educate</w:t>
      </w:r>
      <w:r>
        <w:rPr>
          <w:rFonts w:ascii="Times New Roman" w:eastAsia="宋体" w:hAnsi="Times New Roman" w:cs="Times New Roman" w:hint="eastAsia"/>
          <w:b w:val="0"/>
          <w:color w:val="000000" w:themeColor="text1"/>
          <w:sz w:val="21"/>
          <w:szCs w:val="21"/>
          <w:shd w:val="clear" w:color="auto" w:fill="FFFFFF"/>
        </w:rPr>
        <w:t>（教育）：激发出</w:t>
      </w:r>
      <w:r>
        <w:rPr>
          <w:rFonts w:ascii="Times New Roman" w:eastAsia="宋体" w:hAnsi="Times New Roman" w:cs="Times New Roman"/>
          <w:b w:val="0"/>
          <w:color w:val="000000" w:themeColor="text1"/>
          <w:sz w:val="21"/>
          <w:szCs w:val="21"/>
          <w:shd w:val="clear" w:color="auto" w:fill="FFFFFF"/>
        </w:rPr>
        <w:t>学生的天资</w:t>
      </w:r>
    </w:p>
    <w:p w14:paraId="7C04C0B8" w14:textId="0B7E3E3F" w:rsidR="006434A3" w:rsidRDefault="00F568E2" w:rsidP="00BE54E1">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在西方的教育观念中，教育的本质是启发、引导、培养新一代。教师的责任就是把学生内在的天资</w:t>
      </w:r>
      <w:r w:rsidR="006434A3">
        <w:rPr>
          <w:rFonts w:ascii="Times New Roman" w:eastAsia="宋体" w:hAnsi="Times New Roman" w:cs="Times New Roman" w:hint="eastAsia"/>
          <w:color w:val="000000" w:themeColor="text1"/>
          <w:szCs w:val="21"/>
        </w:rPr>
        <w:t>和</w:t>
      </w:r>
      <w:r w:rsidRPr="003A5554">
        <w:rPr>
          <w:rFonts w:ascii="Times New Roman" w:eastAsia="宋体" w:hAnsi="Times New Roman" w:cs="Times New Roman"/>
          <w:color w:val="000000" w:themeColor="text1"/>
          <w:szCs w:val="21"/>
        </w:rPr>
        <w:t>能力引导出来。英语单词</w:t>
      </w:r>
      <w:r w:rsidRPr="003A5554">
        <w:rPr>
          <w:rFonts w:ascii="Times New Roman" w:eastAsia="宋体" w:hAnsi="Times New Roman" w:cs="Times New Roman"/>
          <w:color w:val="000000" w:themeColor="text1"/>
          <w:szCs w:val="21"/>
        </w:rPr>
        <w:t>educate</w:t>
      </w:r>
      <w:r w:rsidR="006434A3">
        <w:rPr>
          <w:rFonts w:ascii="Times New Roman" w:eastAsia="宋体" w:hAnsi="Times New Roman" w:cs="Times New Roman" w:hint="eastAsia"/>
          <w:color w:val="000000" w:themeColor="text1"/>
          <w:szCs w:val="21"/>
        </w:rPr>
        <w:t>（教育）的词源就反映了这一观念</w:t>
      </w:r>
      <w:r w:rsidRPr="003A5554">
        <w:rPr>
          <w:rFonts w:ascii="Times New Roman" w:eastAsia="宋体" w:hAnsi="Times New Roman" w:cs="Times New Roman"/>
          <w:color w:val="000000" w:themeColor="text1"/>
          <w:szCs w:val="21"/>
        </w:rPr>
        <w:t>。</w:t>
      </w:r>
    </w:p>
    <w:p w14:paraId="0D1D2108" w14:textId="5F649015" w:rsidR="00F568E2" w:rsidRDefault="006434A3" w:rsidP="00BE54E1">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单词</w:t>
      </w:r>
      <w:r w:rsidRPr="003A5554">
        <w:rPr>
          <w:rFonts w:ascii="Times New Roman" w:eastAsia="宋体" w:hAnsi="Times New Roman" w:cs="Times New Roman"/>
          <w:color w:val="000000" w:themeColor="text1"/>
          <w:szCs w:val="21"/>
        </w:rPr>
        <w:t>educate</w:t>
      </w:r>
      <w:r>
        <w:rPr>
          <w:rFonts w:ascii="Times New Roman" w:eastAsia="宋体" w:hAnsi="Times New Roman" w:cs="Times New Roman" w:hint="eastAsia"/>
          <w:color w:val="000000" w:themeColor="text1"/>
          <w:szCs w:val="21"/>
        </w:rPr>
        <w:t>（教育）</w:t>
      </w:r>
      <w:r w:rsidR="00F568E2" w:rsidRPr="003A5554">
        <w:rPr>
          <w:rFonts w:ascii="Times New Roman" w:eastAsia="宋体" w:hAnsi="Times New Roman" w:cs="Times New Roman"/>
          <w:color w:val="000000" w:themeColor="text1"/>
          <w:szCs w:val="21"/>
        </w:rPr>
        <w:t>来自拉丁语</w:t>
      </w:r>
      <w:r>
        <w:rPr>
          <w:rFonts w:ascii="Times New Roman" w:eastAsia="宋体" w:hAnsi="Times New Roman" w:cs="Times New Roman" w:hint="eastAsia"/>
          <w:color w:val="000000" w:themeColor="text1"/>
          <w:szCs w:val="21"/>
        </w:rPr>
        <w:t>，前面的</w:t>
      </w:r>
      <w:r>
        <w:rPr>
          <w:rFonts w:ascii="Times New Roman" w:eastAsia="宋体" w:hAnsi="Times New Roman" w:cs="Times New Roman" w:hint="eastAsia"/>
          <w:color w:val="000000" w:themeColor="text1"/>
          <w:szCs w:val="21"/>
        </w:rPr>
        <w:t>e-</w:t>
      </w:r>
      <w:r>
        <w:rPr>
          <w:rFonts w:ascii="Times New Roman" w:eastAsia="宋体" w:hAnsi="Times New Roman" w:cs="Times New Roman" w:hint="eastAsia"/>
          <w:color w:val="000000" w:themeColor="text1"/>
          <w:szCs w:val="21"/>
        </w:rPr>
        <w:t>等于常见前缀</w:t>
      </w:r>
      <w:r>
        <w:rPr>
          <w:rFonts w:ascii="Times New Roman" w:eastAsia="宋体" w:hAnsi="Times New Roman" w:cs="Times New Roman" w:hint="eastAsia"/>
          <w:color w:val="000000" w:themeColor="text1"/>
          <w:szCs w:val="21"/>
        </w:rPr>
        <w:t>ex-</w:t>
      </w:r>
      <w:r>
        <w:rPr>
          <w:rFonts w:ascii="Times New Roman" w:eastAsia="宋体" w:hAnsi="Times New Roman" w:cs="Times New Roman" w:hint="eastAsia"/>
          <w:color w:val="000000" w:themeColor="text1"/>
          <w:szCs w:val="21"/>
        </w:rPr>
        <w:t>（向外，出来），中间的词根</w:t>
      </w:r>
      <w:r>
        <w:rPr>
          <w:rFonts w:ascii="Times New Roman" w:eastAsia="宋体" w:hAnsi="Times New Roman" w:cs="Times New Roman" w:hint="eastAsia"/>
          <w:color w:val="000000" w:themeColor="text1"/>
          <w:szCs w:val="21"/>
        </w:rPr>
        <w:t>duc-</w:t>
      </w:r>
      <w:r>
        <w:rPr>
          <w:rFonts w:ascii="Times New Roman" w:eastAsia="宋体" w:hAnsi="Times New Roman" w:cs="Times New Roman" w:hint="eastAsia"/>
          <w:color w:val="000000" w:themeColor="text1"/>
          <w:szCs w:val="21"/>
        </w:rPr>
        <w:t>表示“引导”，末尾的</w:t>
      </w:r>
      <w:r>
        <w:rPr>
          <w:rFonts w:ascii="Times New Roman" w:eastAsia="宋体" w:hAnsi="Times New Roman" w:cs="Times New Roman" w:hint="eastAsia"/>
          <w:color w:val="000000" w:themeColor="text1"/>
          <w:szCs w:val="21"/>
        </w:rPr>
        <w:t>-ate</w:t>
      </w:r>
      <w:r>
        <w:rPr>
          <w:rFonts w:ascii="Times New Roman" w:eastAsia="宋体" w:hAnsi="Times New Roman" w:cs="Times New Roman" w:hint="eastAsia"/>
          <w:color w:val="000000" w:themeColor="text1"/>
          <w:szCs w:val="21"/>
        </w:rPr>
        <w:t>来自拉丁语动词的过去分词后缀，在此构成动词。整个单词的</w:t>
      </w:r>
      <w:r w:rsidR="00F568E2" w:rsidRPr="003A5554">
        <w:rPr>
          <w:rFonts w:ascii="Times New Roman" w:eastAsia="宋体" w:hAnsi="Times New Roman" w:cs="Times New Roman" w:hint="eastAsia"/>
          <w:color w:val="000000" w:themeColor="text1"/>
          <w:szCs w:val="21"/>
        </w:rPr>
        <w:t>字面意思就是</w:t>
      </w:r>
      <w:r w:rsidR="00F568E2">
        <w:rPr>
          <w:rFonts w:ascii="Times New Roman" w:eastAsia="宋体" w:hAnsi="Times New Roman" w:cs="Times New Roman" w:hint="eastAsia"/>
          <w:color w:val="000000" w:themeColor="text1"/>
          <w:szCs w:val="21"/>
        </w:rPr>
        <w:t>“</w:t>
      </w:r>
      <w:r w:rsidR="00F568E2" w:rsidRPr="003A5554">
        <w:rPr>
          <w:rFonts w:ascii="Times New Roman" w:eastAsia="宋体" w:hAnsi="Times New Roman" w:cs="Times New Roman"/>
          <w:color w:val="000000" w:themeColor="text1"/>
          <w:szCs w:val="21"/>
        </w:rPr>
        <w:t>引导出来</w:t>
      </w:r>
      <w:r w:rsidR="00F568E2">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，引申为“教育”。</w:t>
      </w:r>
    </w:p>
    <w:p w14:paraId="577F9CCD" w14:textId="2A1BAFD2" w:rsidR="006434A3" w:rsidRDefault="006434A3" w:rsidP="00BE54E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educate</w:t>
      </w:r>
      <w:r>
        <w:rPr>
          <w:rFonts w:ascii="Times New Roman" w:eastAsia="宋体" w:hAnsi="Times New Roman" w:cs="Times New Roman" w:hint="eastAsia"/>
          <w:color w:val="000000" w:themeColor="text1"/>
          <w:szCs w:val="21"/>
        </w:rPr>
        <w:t>（教育）还派生出</w:t>
      </w:r>
      <w:r>
        <w:rPr>
          <w:rFonts w:ascii="Times New Roman" w:eastAsia="宋体" w:hAnsi="Times New Roman" w:cs="Times New Roman" w:hint="eastAsia"/>
          <w:color w:val="000000" w:themeColor="text1"/>
          <w:szCs w:val="21"/>
        </w:rPr>
        <w:t>education</w:t>
      </w:r>
      <w:r>
        <w:rPr>
          <w:rFonts w:ascii="Times New Roman" w:eastAsia="宋体" w:hAnsi="Times New Roman" w:cs="Times New Roman" w:hint="eastAsia"/>
          <w:color w:val="000000" w:themeColor="text1"/>
          <w:szCs w:val="21"/>
        </w:rPr>
        <w:t>（教育）、</w:t>
      </w:r>
      <w:r>
        <w:rPr>
          <w:rFonts w:ascii="Times New Roman" w:eastAsia="宋体" w:hAnsi="Times New Roman" w:cs="Times New Roman" w:hint="eastAsia"/>
          <w:color w:val="000000" w:themeColor="text1"/>
          <w:szCs w:val="21"/>
        </w:rPr>
        <w:t>educator</w:t>
      </w:r>
      <w:r>
        <w:rPr>
          <w:rFonts w:ascii="Times New Roman" w:eastAsia="宋体" w:hAnsi="Times New Roman" w:cs="Times New Roman" w:hint="eastAsia"/>
          <w:color w:val="000000" w:themeColor="text1"/>
          <w:szCs w:val="21"/>
        </w:rPr>
        <w:t>（教育者）等单词。</w:t>
      </w:r>
    </w:p>
    <w:p w14:paraId="3188E050" w14:textId="7C9A1A58" w:rsidR="00F568E2" w:rsidRPr="003A5554" w:rsidRDefault="00F568E2" w:rsidP="00BE54E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duc-</w:t>
      </w:r>
      <w:r>
        <w:rPr>
          <w:rFonts w:ascii="Times New Roman" w:eastAsia="宋体" w:hAnsi="Times New Roman" w:cs="Times New Roman" w:hint="eastAsia"/>
          <w:color w:val="000000" w:themeColor="text1"/>
          <w:szCs w:val="21"/>
        </w:rPr>
        <w:t>：引导</w:t>
      </w:r>
    </w:p>
    <w:p w14:paraId="1ACF99B4" w14:textId="0334CFED" w:rsidR="006434A3" w:rsidRPr="006434A3" w:rsidRDefault="006434A3" w:rsidP="006434A3">
      <w:pPr>
        <w:spacing w:line="360" w:lineRule="auto"/>
        <w:ind w:firstLineChars="201" w:firstLine="422"/>
        <w:rPr>
          <w:rFonts w:ascii="Times New Roman" w:eastAsia="宋体" w:hAnsi="Times New Roman" w:cs="Times New Roman"/>
          <w:color w:val="000000" w:themeColor="text1"/>
          <w:szCs w:val="21"/>
        </w:rPr>
      </w:pPr>
      <w:r w:rsidRPr="006434A3">
        <w:rPr>
          <w:rFonts w:ascii="Times New Roman" w:eastAsia="宋体" w:hAnsi="Times New Roman" w:cs="Times New Roman"/>
          <w:color w:val="000000" w:themeColor="text1"/>
          <w:szCs w:val="21"/>
        </w:rPr>
        <w:t>educate</w:t>
      </w:r>
      <w:r w:rsidRPr="006434A3">
        <w:rPr>
          <w:rFonts w:ascii="Times New Roman" w:eastAsia="宋体" w:hAnsi="Times New Roman" w:cs="Times New Roman"/>
          <w:color w:val="000000" w:themeColor="text1"/>
          <w:szCs w:val="21"/>
        </w:rPr>
        <w:t>：</w:t>
      </w:r>
      <w:r w:rsidRPr="006434A3">
        <w:rPr>
          <w:rFonts w:ascii="Times New Roman" w:eastAsia="宋体" w:hAnsi="Times New Roman" w:cs="Times New Roman"/>
          <w:color w:val="000000" w:themeColor="text1"/>
          <w:szCs w:val="21"/>
        </w:rPr>
        <w:t>[ˈedʒukeɪt] v.</w:t>
      </w:r>
      <w:r w:rsidRPr="006434A3">
        <w:rPr>
          <w:rFonts w:ascii="Times New Roman" w:eastAsia="宋体" w:hAnsi="Times New Roman" w:cs="Times New Roman"/>
          <w:color w:val="000000" w:themeColor="text1"/>
          <w:szCs w:val="21"/>
        </w:rPr>
        <w:t>教育</w:t>
      </w:r>
    </w:p>
    <w:p w14:paraId="55D486AC" w14:textId="4914ED7D" w:rsidR="006434A3" w:rsidRPr="006434A3" w:rsidRDefault="006434A3" w:rsidP="006434A3">
      <w:pPr>
        <w:spacing w:line="360" w:lineRule="auto"/>
        <w:ind w:firstLineChars="201" w:firstLine="422"/>
        <w:rPr>
          <w:rFonts w:ascii="Times New Roman" w:eastAsia="宋体" w:hAnsi="Times New Roman" w:cs="Times New Roman"/>
          <w:color w:val="000000" w:themeColor="text1"/>
          <w:szCs w:val="21"/>
        </w:rPr>
      </w:pPr>
      <w:r w:rsidRPr="006434A3">
        <w:rPr>
          <w:rFonts w:ascii="Times New Roman" w:eastAsia="宋体" w:hAnsi="Times New Roman" w:cs="Times New Roman"/>
          <w:color w:val="000000" w:themeColor="text1"/>
          <w:szCs w:val="21"/>
        </w:rPr>
        <w:t>education</w:t>
      </w:r>
      <w:r w:rsidRPr="006434A3">
        <w:rPr>
          <w:rFonts w:ascii="Times New Roman" w:eastAsia="宋体" w:hAnsi="Times New Roman" w:cs="Times New Roman"/>
          <w:color w:val="000000" w:themeColor="text1"/>
          <w:szCs w:val="21"/>
        </w:rPr>
        <w:t>：</w:t>
      </w:r>
      <w:r w:rsidRPr="006434A3">
        <w:rPr>
          <w:rFonts w:ascii="Times New Roman" w:eastAsia="宋体" w:hAnsi="Times New Roman" w:cs="Times New Roman"/>
          <w:color w:val="000000" w:themeColor="text1"/>
          <w:szCs w:val="21"/>
        </w:rPr>
        <w:t>[</w:t>
      </w:r>
      <w:r w:rsidR="00B7524C" w:rsidRPr="00B7524C">
        <w:rPr>
          <w:rFonts w:ascii="Times New Roman" w:eastAsia="宋体" w:hAnsi="Times New Roman" w:cs="Times New Roman"/>
          <w:color w:val="000000" w:themeColor="text1"/>
          <w:szCs w:val="21"/>
        </w:rPr>
        <w:t>ˌedʒuˈkeɪʃ(ə)n</w:t>
      </w:r>
      <w:r w:rsidRPr="006434A3">
        <w:rPr>
          <w:rFonts w:ascii="Times New Roman" w:eastAsia="宋体" w:hAnsi="Times New Roman" w:cs="Times New Roman"/>
          <w:color w:val="000000" w:themeColor="text1"/>
          <w:szCs w:val="21"/>
        </w:rPr>
        <w:t>] n.</w:t>
      </w:r>
      <w:r w:rsidRPr="006434A3">
        <w:rPr>
          <w:rFonts w:ascii="Times New Roman" w:eastAsia="宋体" w:hAnsi="Times New Roman" w:cs="Times New Roman"/>
          <w:color w:val="000000" w:themeColor="text1"/>
          <w:szCs w:val="21"/>
        </w:rPr>
        <w:t>教育</w:t>
      </w:r>
    </w:p>
    <w:p w14:paraId="522D7767" w14:textId="42E7A435" w:rsidR="006434A3" w:rsidRPr="006434A3" w:rsidRDefault="006434A3" w:rsidP="006434A3">
      <w:pPr>
        <w:spacing w:line="360" w:lineRule="auto"/>
        <w:ind w:firstLineChars="201" w:firstLine="422"/>
        <w:rPr>
          <w:rFonts w:ascii="Times New Roman" w:eastAsia="宋体" w:hAnsi="Times New Roman" w:cs="Times New Roman"/>
          <w:color w:val="000000" w:themeColor="text1"/>
          <w:szCs w:val="21"/>
        </w:rPr>
      </w:pPr>
      <w:r w:rsidRPr="006434A3">
        <w:rPr>
          <w:rFonts w:ascii="Times New Roman" w:eastAsia="宋体" w:hAnsi="Times New Roman" w:cs="Times New Roman" w:hint="eastAsia"/>
          <w:color w:val="000000" w:themeColor="text1"/>
          <w:szCs w:val="21"/>
        </w:rPr>
        <w:t>educational</w:t>
      </w:r>
      <w:r w:rsidRPr="006434A3">
        <w:rPr>
          <w:rFonts w:ascii="Times New Roman" w:eastAsia="宋体" w:hAnsi="Times New Roman" w:cs="Times New Roman" w:hint="eastAsia"/>
          <w:color w:val="000000" w:themeColor="text1"/>
          <w:szCs w:val="21"/>
        </w:rPr>
        <w:t>：</w:t>
      </w:r>
      <w:r w:rsidRPr="006434A3">
        <w:rPr>
          <w:rFonts w:ascii="Times New Roman" w:eastAsia="宋体" w:hAnsi="Times New Roman" w:cs="Times New Roman"/>
          <w:color w:val="000000" w:themeColor="text1"/>
          <w:szCs w:val="21"/>
        </w:rPr>
        <w:t>[ˌedʒuˈkeɪʃən(ə)l] adj.</w:t>
      </w:r>
      <w:r w:rsidRPr="006434A3">
        <w:rPr>
          <w:rFonts w:ascii="Times New Roman" w:eastAsia="宋体" w:hAnsi="Times New Roman" w:cs="Times New Roman" w:hint="eastAsia"/>
          <w:color w:val="000000" w:themeColor="text1"/>
          <w:szCs w:val="21"/>
        </w:rPr>
        <w:t>教育的，有教育意义的</w:t>
      </w:r>
    </w:p>
    <w:p w14:paraId="5164DB6F" w14:textId="3BCE0089" w:rsidR="006434A3" w:rsidRPr="006434A3" w:rsidRDefault="006434A3" w:rsidP="006434A3">
      <w:pPr>
        <w:spacing w:line="360" w:lineRule="auto"/>
        <w:ind w:firstLineChars="201" w:firstLine="422"/>
        <w:rPr>
          <w:rFonts w:ascii="Times New Roman" w:eastAsia="宋体" w:hAnsi="Times New Roman" w:cs="Times New Roman"/>
          <w:color w:val="000000" w:themeColor="text1"/>
          <w:szCs w:val="21"/>
        </w:rPr>
      </w:pPr>
      <w:r w:rsidRPr="006434A3">
        <w:rPr>
          <w:rFonts w:ascii="Times New Roman" w:eastAsia="宋体" w:hAnsi="Times New Roman" w:cs="Times New Roman"/>
          <w:color w:val="000000" w:themeColor="text1"/>
          <w:szCs w:val="21"/>
        </w:rPr>
        <w:t>educator</w:t>
      </w:r>
      <w:r w:rsidRPr="006434A3">
        <w:rPr>
          <w:rFonts w:ascii="Times New Roman" w:eastAsia="宋体" w:hAnsi="Times New Roman" w:cs="Times New Roman"/>
          <w:color w:val="000000" w:themeColor="text1"/>
          <w:szCs w:val="21"/>
        </w:rPr>
        <w:t>：</w:t>
      </w:r>
      <w:r w:rsidRPr="006434A3">
        <w:rPr>
          <w:rFonts w:ascii="Times New Roman" w:eastAsia="宋体" w:hAnsi="Times New Roman" w:cs="Times New Roman"/>
          <w:color w:val="000000" w:themeColor="text1"/>
          <w:szCs w:val="21"/>
        </w:rPr>
        <w:t>[ˈedʒukeɪtə(r)] n.</w:t>
      </w:r>
      <w:r w:rsidRPr="006434A3">
        <w:rPr>
          <w:rFonts w:ascii="Times New Roman" w:eastAsia="宋体" w:hAnsi="Times New Roman" w:cs="Times New Roman"/>
          <w:color w:val="000000" w:themeColor="text1"/>
          <w:szCs w:val="21"/>
        </w:rPr>
        <w:t>教育家</w:t>
      </w:r>
      <w:r w:rsidR="00B7524C">
        <w:rPr>
          <w:rFonts w:ascii="Times New Roman" w:eastAsia="宋体" w:hAnsi="Times New Roman" w:cs="Times New Roman" w:hint="eastAsia"/>
          <w:color w:val="000000" w:themeColor="text1"/>
          <w:szCs w:val="21"/>
        </w:rPr>
        <w:t>，</w:t>
      </w:r>
      <w:r w:rsidRPr="006434A3">
        <w:rPr>
          <w:rFonts w:ascii="Times New Roman" w:eastAsia="宋体" w:hAnsi="Times New Roman" w:cs="Times New Roman"/>
          <w:color w:val="000000" w:themeColor="text1"/>
          <w:szCs w:val="21"/>
        </w:rPr>
        <w:t>教育工作者</w:t>
      </w:r>
      <w:r w:rsidR="00B7524C">
        <w:rPr>
          <w:rFonts w:ascii="Times New Roman" w:eastAsia="宋体" w:hAnsi="Times New Roman" w:cs="Times New Roman" w:hint="eastAsia"/>
          <w:color w:val="000000" w:themeColor="text1"/>
          <w:szCs w:val="21"/>
        </w:rPr>
        <w:t>，</w:t>
      </w:r>
      <w:r w:rsidRPr="006434A3">
        <w:rPr>
          <w:rFonts w:ascii="Times New Roman" w:eastAsia="宋体" w:hAnsi="Times New Roman" w:cs="Times New Roman"/>
          <w:color w:val="000000" w:themeColor="text1"/>
          <w:szCs w:val="21"/>
        </w:rPr>
        <w:t>教师</w:t>
      </w:r>
    </w:p>
    <w:p w14:paraId="22950116" w14:textId="6F65471C" w:rsidR="00F568E2" w:rsidRPr="006D70C4" w:rsidRDefault="00F568E2" w:rsidP="008965A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6D70C4">
        <w:rPr>
          <w:rFonts w:ascii="Times New Roman" w:eastAsia="宋体" w:hAnsi="Times New Roman" w:cs="Times New Roman" w:hint="eastAsia"/>
          <w:b w:val="0"/>
          <w:color w:val="000000" w:themeColor="text1"/>
          <w:sz w:val="21"/>
          <w:szCs w:val="21"/>
          <w:shd w:val="clear" w:color="auto" w:fill="FFFFFF"/>
        </w:rPr>
        <w:t>sport</w:t>
      </w:r>
      <w:r w:rsidRPr="006D70C4">
        <w:rPr>
          <w:rFonts w:ascii="Times New Roman" w:eastAsia="宋体" w:hAnsi="Times New Roman" w:cs="Times New Roman" w:hint="eastAsia"/>
          <w:b w:val="0"/>
          <w:color w:val="000000" w:themeColor="text1"/>
          <w:sz w:val="21"/>
          <w:szCs w:val="21"/>
          <w:shd w:val="clear" w:color="auto" w:fill="FFFFFF"/>
        </w:rPr>
        <w:t>（体育）：将心思从工作中带走</w:t>
      </w:r>
    </w:p>
    <w:p w14:paraId="7B265670" w14:textId="77777777" w:rsidR="009026F2" w:rsidRDefault="00F568E2" w:rsidP="008965AF">
      <w:pPr>
        <w:spacing w:line="360" w:lineRule="auto"/>
        <w:ind w:firstLineChars="201" w:firstLine="422"/>
        <w:rPr>
          <w:rFonts w:ascii="Times New Roman" w:eastAsia="宋体" w:hAnsi="Times New Roman" w:cs="Times New Roman"/>
          <w:color w:val="000000" w:themeColor="text1"/>
          <w:szCs w:val="21"/>
        </w:rPr>
      </w:pPr>
      <w:r w:rsidRPr="008C79EF">
        <w:rPr>
          <w:rFonts w:ascii="Times New Roman" w:eastAsia="宋体" w:hAnsi="Times New Roman" w:cs="Times New Roman" w:hint="eastAsia"/>
          <w:color w:val="000000" w:themeColor="text1"/>
          <w:szCs w:val="21"/>
        </w:rPr>
        <w:t>英语单词</w:t>
      </w:r>
      <w:r w:rsidRPr="008C79EF">
        <w:rPr>
          <w:rFonts w:ascii="Times New Roman" w:eastAsia="宋体" w:hAnsi="Times New Roman" w:cs="Times New Roman" w:hint="eastAsia"/>
          <w:color w:val="000000" w:themeColor="text1"/>
          <w:szCs w:val="21"/>
        </w:rPr>
        <w:t>sport</w:t>
      </w:r>
      <w:r w:rsidRPr="008C79EF">
        <w:rPr>
          <w:rFonts w:ascii="Times New Roman" w:eastAsia="宋体" w:hAnsi="Times New Roman" w:cs="Times New Roman" w:hint="eastAsia"/>
          <w:color w:val="000000" w:themeColor="text1"/>
          <w:szCs w:val="21"/>
        </w:rPr>
        <w:t>（体育）</w:t>
      </w:r>
      <w:r w:rsidR="009026F2">
        <w:rPr>
          <w:rFonts w:ascii="Times New Roman" w:eastAsia="宋体" w:hAnsi="Times New Roman" w:cs="Times New Roman" w:hint="eastAsia"/>
          <w:color w:val="000000" w:themeColor="text1"/>
          <w:szCs w:val="21"/>
        </w:rPr>
        <w:t>来自</w:t>
      </w:r>
      <w:r w:rsidRPr="008C79EF">
        <w:rPr>
          <w:rFonts w:ascii="Times New Roman" w:eastAsia="宋体" w:hAnsi="Times New Roman" w:cs="Times New Roman" w:hint="eastAsia"/>
          <w:color w:val="000000" w:themeColor="text1"/>
          <w:szCs w:val="21"/>
        </w:rPr>
        <w:t>单词</w:t>
      </w:r>
      <w:r w:rsidRPr="008C79EF">
        <w:rPr>
          <w:rFonts w:ascii="Times New Roman" w:eastAsia="宋体" w:hAnsi="Times New Roman" w:cs="Times New Roman" w:hint="eastAsia"/>
          <w:color w:val="000000" w:themeColor="text1"/>
          <w:szCs w:val="21"/>
        </w:rPr>
        <w:t>disport</w:t>
      </w:r>
      <w:r w:rsidRPr="008C79EF">
        <w:rPr>
          <w:rFonts w:ascii="Times New Roman" w:eastAsia="宋体" w:hAnsi="Times New Roman" w:cs="Times New Roman" w:hint="eastAsia"/>
          <w:color w:val="000000" w:themeColor="text1"/>
          <w:szCs w:val="21"/>
        </w:rPr>
        <w:t>（娱乐）的缩写形式，</w:t>
      </w:r>
      <w:r w:rsidR="009026F2">
        <w:rPr>
          <w:rFonts w:ascii="Times New Roman" w:eastAsia="宋体" w:hAnsi="Times New Roman" w:cs="Times New Roman" w:hint="eastAsia"/>
          <w:color w:val="000000" w:themeColor="text1"/>
          <w:szCs w:val="21"/>
        </w:rPr>
        <w:t>后者</w:t>
      </w:r>
      <w:r w:rsidRPr="008C79EF">
        <w:rPr>
          <w:rFonts w:ascii="Times New Roman" w:eastAsia="宋体" w:hAnsi="Times New Roman" w:cs="Times New Roman" w:hint="eastAsia"/>
          <w:color w:val="000000" w:themeColor="text1"/>
          <w:szCs w:val="21"/>
        </w:rPr>
        <w:t>来自古法语</w:t>
      </w:r>
      <w:r w:rsidR="009026F2">
        <w:rPr>
          <w:rFonts w:ascii="Times New Roman" w:eastAsia="宋体" w:hAnsi="Times New Roman" w:cs="Times New Roman" w:hint="eastAsia"/>
          <w:color w:val="000000" w:themeColor="text1"/>
          <w:szCs w:val="21"/>
        </w:rPr>
        <w:t>，源自拉丁语</w:t>
      </w:r>
      <w:r w:rsidRPr="008C79EF">
        <w:rPr>
          <w:rFonts w:ascii="Times New Roman" w:eastAsia="宋体" w:hAnsi="Times New Roman" w:cs="Times New Roman" w:hint="eastAsia"/>
          <w:color w:val="000000" w:themeColor="text1"/>
          <w:szCs w:val="21"/>
        </w:rPr>
        <w:t>，由</w:t>
      </w:r>
      <w:r w:rsidRPr="008C79EF">
        <w:rPr>
          <w:rFonts w:ascii="Times New Roman" w:eastAsia="宋体" w:hAnsi="Times New Roman" w:cs="Times New Roman" w:hint="eastAsia"/>
          <w:color w:val="000000" w:themeColor="text1"/>
          <w:szCs w:val="21"/>
        </w:rPr>
        <w:t>d</w:t>
      </w:r>
      <w:r w:rsidR="009026F2">
        <w:rPr>
          <w:rFonts w:ascii="Times New Roman" w:eastAsia="宋体" w:hAnsi="Times New Roman" w:cs="Times New Roman" w:hint="eastAsia"/>
          <w:color w:val="000000" w:themeColor="text1"/>
          <w:szCs w:val="21"/>
        </w:rPr>
        <w:t>i</w:t>
      </w:r>
      <w:r w:rsidRPr="008C79EF">
        <w:rPr>
          <w:rFonts w:ascii="Times New Roman" w:eastAsia="宋体" w:hAnsi="Times New Roman" w:cs="Times New Roman" w:hint="eastAsia"/>
          <w:color w:val="000000" w:themeColor="text1"/>
          <w:szCs w:val="21"/>
        </w:rPr>
        <w:t>s-</w:t>
      </w:r>
      <w:r w:rsidRPr="008C79EF">
        <w:rPr>
          <w:rFonts w:ascii="Times New Roman" w:eastAsia="宋体" w:hAnsi="Times New Roman" w:cs="Times New Roman" w:hint="eastAsia"/>
          <w:color w:val="000000" w:themeColor="text1"/>
          <w:szCs w:val="21"/>
        </w:rPr>
        <w:t>（离开）和</w:t>
      </w:r>
      <w:r w:rsidR="009026F2">
        <w:rPr>
          <w:rFonts w:ascii="Times New Roman" w:eastAsia="宋体" w:hAnsi="Times New Roman" w:cs="Times New Roman" w:hint="eastAsia"/>
          <w:color w:val="000000" w:themeColor="text1"/>
          <w:szCs w:val="21"/>
        </w:rPr>
        <w:t>词根</w:t>
      </w:r>
      <w:r w:rsidRPr="008C79EF">
        <w:rPr>
          <w:rFonts w:ascii="Times New Roman" w:eastAsia="宋体" w:hAnsi="Times New Roman" w:cs="Times New Roman" w:hint="eastAsia"/>
          <w:color w:val="000000" w:themeColor="text1"/>
          <w:szCs w:val="21"/>
        </w:rPr>
        <w:t>port</w:t>
      </w:r>
      <w:r w:rsidR="009026F2">
        <w:rPr>
          <w:rFonts w:ascii="Times New Roman" w:eastAsia="宋体" w:hAnsi="Times New Roman" w:cs="Times New Roman" w:hint="eastAsia"/>
          <w:color w:val="000000" w:themeColor="text1"/>
          <w:szCs w:val="21"/>
        </w:rPr>
        <w:t>-</w:t>
      </w:r>
      <w:r w:rsidRPr="008C79EF">
        <w:rPr>
          <w:rFonts w:ascii="Times New Roman" w:eastAsia="宋体" w:hAnsi="Times New Roman" w:cs="Times New Roman" w:hint="eastAsia"/>
          <w:color w:val="000000" w:themeColor="text1"/>
          <w:szCs w:val="21"/>
        </w:rPr>
        <w:t>（携带）组成，字面意思就是“带走”，</w:t>
      </w:r>
      <w:r w:rsidR="009026F2">
        <w:rPr>
          <w:rFonts w:ascii="Times New Roman" w:eastAsia="宋体" w:hAnsi="Times New Roman" w:cs="Times New Roman" w:hint="eastAsia"/>
          <w:color w:val="000000" w:themeColor="text1"/>
          <w:szCs w:val="21"/>
        </w:rPr>
        <w:t>引申</w:t>
      </w:r>
      <w:r w:rsidRPr="008C79EF">
        <w:rPr>
          <w:rFonts w:ascii="Times New Roman" w:eastAsia="宋体" w:hAnsi="Times New Roman" w:cs="Times New Roman" w:hint="eastAsia"/>
          <w:color w:val="000000" w:themeColor="text1"/>
          <w:szCs w:val="21"/>
        </w:rPr>
        <w:t>表示“将心思从工作中带走”，即放下工作进行娱乐消遣。</w:t>
      </w:r>
    </w:p>
    <w:p w14:paraId="495761A3" w14:textId="567CF40D" w:rsidR="00F568E2" w:rsidRPr="008C79EF" w:rsidRDefault="009026F2" w:rsidP="008965A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disport</w:t>
      </w:r>
      <w:r w:rsidRPr="009026F2">
        <w:rPr>
          <w:rFonts w:ascii="Times New Roman" w:eastAsia="宋体" w:hAnsi="Times New Roman" w:cs="Times New Roman" w:hint="eastAsia"/>
          <w:color w:val="000000" w:themeColor="text1"/>
          <w:szCs w:val="21"/>
        </w:rPr>
        <w:t>最初指任何能让人感到愉悦或放松的活动</w:t>
      </w:r>
      <w:r>
        <w:rPr>
          <w:rFonts w:ascii="Times New Roman" w:eastAsia="宋体" w:hAnsi="Times New Roman" w:cs="Times New Roman" w:hint="eastAsia"/>
          <w:color w:val="000000" w:themeColor="text1"/>
          <w:szCs w:val="21"/>
        </w:rPr>
        <w:t>。后来，</w:t>
      </w:r>
      <w:r>
        <w:rPr>
          <w:rFonts w:ascii="Times New Roman" w:eastAsia="宋体" w:hAnsi="Times New Roman" w:cs="Times New Roman" w:hint="eastAsia"/>
          <w:color w:val="000000" w:themeColor="text1"/>
          <w:szCs w:val="21"/>
        </w:rPr>
        <w:t>disport</w:t>
      </w:r>
      <w:r>
        <w:rPr>
          <w:rFonts w:ascii="Times New Roman" w:eastAsia="宋体" w:hAnsi="Times New Roman" w:cs="Times New Roman" w:hint="eastAsia"/>
          <w:color w:val="000000" w:themeColor="text1"/>
          <w:szCs w:val="21"/>
        </w:rPr>
        <w:t>简化为</w:t>
      </w:r>
      <w:r>
        <w:rPr>
          <w:rFonts w:ascii="Times New Roman" w:eastAsia="宋体" w:hAnsi="Times New Roman" w:cs="Times New Roman" w:hint="eastAsia"/>
          <w:color w:val="000000" w:themeColor="text1"/>
          <w:szCs w:val="21"/>
        </w:rPr>
        <w:t>sport</w:t>
      </w:r>
      <w:r>
        <w:rPr>
          <w:rFonts w:ascii="Times New Roman" w:eastAsia="宋体" w:hAnsi="Times New Roman" w:cs="Times New Roman" w:hint="eastAsia"/>
          <w:color w:val="000000" w:themeColor="text1"/>
          <w:szCs w:val="21"/>
        </w:rPr>
        <w:t>，含义聚焦为“体育运动”。</w:t>
      </w:r>
    </w:p>
    <w:p w14:paraId="38499058" w14:textId="4518763E" w:rsidR="00F568E2" w:rsidRPr="008C79EF" w:rsidRDefault="00F568E2" w:rsidP="008965AF">
      <w:pPr>
        <w:spacing w:line="360" w:lineRule="auto"/>
        <w:ind w:firstLineChars="201" w:firstLine="422"/>
        <w:rPr>
          <w:rFonts w:ascii="Times New Roman" w:eastAsia="宋体" w:hAnsi="Times New Roman" w:cs="Times New Roman"/>
          <w:color w:val="000000" w:themeColor="text1"/>
          <w:szCs w:val="21"/>
        </w:rPr>
      </w:pPr>
      <w:r w:rsidRPr="008C79EF">
        <w:rPr>
          <w:rFonts w:ascii="Times New Roman" w:eastAsia="宋体" w:hAnsi="Times New Roman" w:cs="Times New Roman"/>
          <w:color w:val="000000" w:themeColor="text1"/>
          <w:szCs w:val="21"/>
        </w:rPr>
        <w:t>sport</w:t>
      </w:r>
      <w:r w:rsidRPr="008C79EF">
        <w:rPr>
          <w:rFonts w:ascii="Times New Roman" w:eastAsia="宋体" w:hAnsi="Times New Roman" w:cs="Times New Roman" w:hint="eastAsia"/>
          <w:color w:val="000000" w:themeColor="text1"/>
          <w:szCs w:val="21"/>
        </w:rPr>
        <w:t>：</w:t>
      </w:r>
      <w:r w:rsidRPr="008C79EF">
        <w:rPr>
          <w:rFonts w:ascii="Times New Roman" w:eastAsia="宋体" w:hAnsi="Times New Roman" w:cs="Times New Roman"/>
          <w:color w:val="000000" w:themeColor="text1"/>
          <w:szCs w:val="21"/>
        </w:rPr>
        <w:t>[</w:t>
      </w:r>
      <w:r w:rsidR="00B62A6D" w:rsidRPr="00B62A6D">
        <w:rPr>
          <w:rFonts w:ascii="Times New Roman" w:eastAsia="宋体" w:hAnsi="Times New Roman" w:cs="Times New Roman"/>
          <w:color w:val="000000" w:themeColor="text1"/>
          <w:szCs w:val="21"/>
        </w:rPr>
        <w:t>spɔːt</w:t>
      </w:r>
      <w:r w:rsidRPr="008C79EF">
        <w:rPr>
          <w:rFonts w:ascii="Times New Roman" w:eastAsia="宋体" w:hAnsi="Times New Roman" w:cs="Times New Roman"/>
          <w:color w:val="000000" w:themeColor="text1"/>
          <w:szCs w:val="21"/>
        </w:rPr>
        <w:t>] n.</w:t>
      </w:r>
      <w:r w:rsidR="00B62A6D">
        <w:rPr>
          <w:rFonts w:ascii="Times New Roman" w:eastAsia="宋体" w:hAnsi="Times New Roman" w:cs="Times New Roman" w:hint="eastAsia"/>
          <w:color w:val="000000" w:themeColor="text1"/>
          <w:szCs w:val="21"/>
        </w:rPr>
        <w:t>体育运动</w:t>
      </w:r>
      <w:r w:rsidRPr="008C79EF">
        <w:rPr>
          <w:rFonts w:ascii="Times New Roman" w:eastAsia="宋体" w:hAnsi="Times New Roman" w:cs="Times New Roman"/>
          <w:color w:val="000000" w:themeColor="text1"/>
          <w:szCs w:val="21"/>
        </w:rPr>
        <w:t>v</w:t>
      </w:r>
      <w:r w:rsidR="00B62A6D">
        <w:rPr>
          <w:rFonts w:ascii="Times New Roman" w:eastAsia="宋体" w:hAnsi="Times New Roman" w:cs="Times New Roman" w:hint="eastAsia"/>
          <w:color w:val="000000" w:themeColor="text1"/>
          <w:szCs w:val="21"/>
        </w:rPr>
        <w:t>i.</w:t>
      </w:r>
      <w:r w:rsidR="00B62A6D">
        <w:rPr>
          <w:rFonts w:ascii="Times New Roman" w:eastAsia="宋体" w:hAnsi="Times New Roman" w:cs="Times New Roman" w:hint="eastAsia"/>
          <w:color w:val="000000" w:themeColor="text1"/>
          <w:szCs w:val="21"/>
        </w:rPr>
        <w:t>尽情玩耍</w:t>
      </w:r>
    </w:p>
    <w:p w14:paraId="7933498C" w14:textId="10AC82A8" w:rsidR="00F568E2" w:rsidRPr="008C79EF" w:rsidRDefault="00F568E2" w:rsidP="008965AF">
      <w:pPr>
        <w:spacing w:line="360" w:lineRule="auto"/>
        <w:ind w:firstLineChars="201" w:firstLine="422"/>
        <w:rPr>
          <w:rFonts w:ascii="Times New Roman" w:eastAsia="宋体" w:hAnsi="Times New Roman" w:cs="Times New Roman"/>
          <w:color w:val="000000" w:themeColor="text1"/>
          <w:szCs w:val="21"/>
        </w:rPr>
      </w:pPr>
      <w:r w:rsidRPr="008C79EF">
        <w:rPr>
          <w:rFonts w:ascii="Times New Roman" w:eastAsia="宋体" w:hAnsi="Times New Roman" w:cs="Times New Roman"/>
          <w:color w:val="000000" w:themeColor="text1"/>
          <w:szCs w:val="21"/>
        </w:rPr>
        <w:t>disport</w:t>
      </w:r>
      <w:r w:rsidRPr="008C79EF">
        <w:rPr>
          <w:rFonts w:ascii="Times New Roman" w:eastAsia="宋体" w:hAnsi="Times New Roman" w:cs="Times New Roman" w:hint="eastAsia"/>
          <w:color w:val="000000" w:themeColor="text1"/>
          <w:szCs w:val="21"/>
        </w:rPr>
        <w:t>：</w:t>
      </w:r>
      <w:r w:rsidRPr="008C79EF">
        <w:rPr>
          <w:rFonts w:ascii="Times New Roman" w:eastAsia="宋体" w:hAnsi="Times New Roman" w:cs="Times New Roman"/>
          <w:color w:val="000000" w:themeColor="text1"/>
          <w:szCs w:val="21"/>
        </w:rPr>
        <w:t>[dɪ'spɔːt] vi.</w:t>
      </w:r>
      <w:r w:rsidRPr="008C79EF">
        <w:rPr>
          <w:rFonts w:ascii="Times New Roman" w:eastAsia="宋体" w:hAnsi="Times New Roman" w:cs="Times New Roman" w:hint="eastAsia"/>
          <w:color w:val="000000" w:themeColor="text1"/>
          <w:szCs w:val="21"/>
        </w:rPr>
        <w:t>娱乐</w:t>
      </w:r>
      <w:r w:rsidR="00B62A6D">
        <w:rPr>
          <w:rFonts w:ascii="Times New Roman" w:eastAsia="宋体" w:hAnsi="Times New Roman" w:cs="Times New Roman" w:hint="eastAsia"/>
          <w:color w:val="000000" w:themeColor="text1"/>
          <w:szCs w:val="21"/>
        </w:rPr>
        <w:t>，尽情</w:t>
      </w:r>
      <w:r w:rsidRPr="008C79EF">
        <w:rPr>
          <w:rFonts w:ascii="Times New Roman" w:eastAsia="宋体" w:hAnsi="Times New Roman" w:cs="Times New Roman" w:hint="eastAsia"/>
          <w:color w:val="000000" w:themeColor="text1"/>
          <w:szCs w:val="21"/>
        </w:rPr>
        <w:t>玩耍</w:t>
      </w:r>
      <w:r w:rsidRPr="008C79EF">
        <w:rPr>
          <w:rFonts w:ascii="Times New Roman" w:eastAsia="宋体" w:hAnsi="Times New Roman" w:cs="Times New Roman"/>
          <w:color w:val="000000" w:themeColor="text1"/>
          <w:szCs w:val="21"/>
        </w:rPr>
        <w:t>n.</w:t>
      </w:r>
      <w:r w:rsidRPr="008C79EF">
        <w:rPr>
          <w:rFonts w:ascii="Times New Roman" w:eastAsia="宋体" w:hAnsi="Times New Roman" w:cs="Times New Roman" w:hint="eastAsia"/>
          <w:color w:val="000000" w:themeColor="text1"/>
          <w:szCs w:val="21"/>
        </w:rPr>
        <w:t>娱乐</w:t>
      </w:r>
      <w:r w:rsidR="00B62A6D">
        <w:rPr>
          <w:rFonts w:ascii="Times New Roman" w:eastAsia="宋体" w:hAnsi="Times New Roman" w:cs="Times New Roman" w:hint="eastAsia"/>
          <w:color w:val="000000" w:themeColor="text1"/>
          <w:szCs w:val="21"/>
        </w:rPr>
        <w:t>，消遣</w:t>
      </w:r>
    </w:p>
    <w:p w14:paraId="5A7A1AFA" w14:textId="6D1FAB64" w:rsidR="00F568E2" w:rsidRPr="00D87681" w:rsidRDefault="00F568E2" w:rsidP="00D87681">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D87681">
        <w:rPr>
          <w:rFonts w:ascii="Times New Roman" w:eastAsia="宋体" w:hAnsi="Times New Roman" w:cs="Times New Roman" w:hint="eastAsia"/>
          <w:b w:val="0"/>
          <w:color w:val="000000" w:themeColor="text1"/>
          <w:sz w:val="21"/>
          <w:szCs w:val="21"/>
          <w:shd w:val="clear" w:color="auto" w:fill="FFFFFF"/>
        </w:rPr>
        <w:t>vocation</w:t>
      </w:r>
      <w:r w:rsidRPr="00D87681">
        <w:rPr>
          <w:rFonts w:ascii="Times New Roman" w:eastAsia="宋体" w:hAnsi="Times New Roman" w:cs="Times New Roman" w:hint="eastAsia"/>
          <w:b w:val="0"/>
          <w:color w:val="000000" w:themeColor="text1"/>
          <w:sz w:val="21"/>
          <w:szCs w:val="21"/>
          <w:shd w:val="clear" w:color="auto" w:fill="FFFFFF"/>
        </w:rPr>
        <w:t>（</w:t>
      </w:r>
      <w:r w:rsidR="00293ACD">
        <w:rPr>
          <w:rFonts w:ascii="Times New Roman" w:eastAsia="宋体" w:hAnsi="Times New Roman" w:cs="Times New Roman" w:hint="eastAsia"/>
          <w:b w:val="0"/>
          <w:color w:val="000000" w:themeColor="text1"/>
          <w:sz w:val="21"/>
          <w:szCs w:val="21"/>
          <w:shd w:val="clear" w:color="auto" w:fill="FFFFFF"/>
        </w:rPr>
        <w:t>事业</w:t>
      </w:r>
      <w:r w:rsidRPr="00D87681">
        <w:rPr>
          <w:rFonts w:ascii="Times New Roman" w:eastAsia="宋体" w:hAnsi="Times New Roman" w:cs="Times New Roman" w:hint="eastAsia"/>
          <w:b w:val="0"/>
          <w:color w:val="000000" w:themeColor="text1"/>
          <w:sz w:val="21"/>
          <w:szCs w:val="21"/>
          <w:shd w:val="clear" w:color="auto" w:fill="FFFFFF"/>
        </w:rPr>
        <w:t>）：</w:t>
      </w:r>
      <w:r w:rsidR="007B5A1E">
        <w:rPr>
          <w:rFonts w:ascii="Times New Roman" w:eastAsia="宋体" w:hAnsi="Times New Roman" w:cs="Times New Roman" w:hint="eastAsia"/>
          <w:b w:val="0"/>
          <w:color w:val="000000" w:themeColor="text1"/>
          <w:sz w:val="21"/>
          <w:szCs w:val="21"/>
          <w:shd w:val="clear" w:color="auto" w:fill="FFFFFF"/>
        </w:rPr>
        <w:t>老天爷召唤你去做的事</w:t>
      </w:r>
    </w:p>
    <w:p w14:paraId="35342889" w14:textId="77777777" w:rsidR="00293ACD" w:rsidRPr="00293ACD" w:rsidRDefault="00293ACD" w:rsidP="00293ACD">
      <w:pPr>
        <w:spacing w:line="360" w:lineRule="auto"/>
        <w:ind w:firstLineChars="201" w:firstLine="422"/>
        <w:rPr>
          <w:rFonts w:ascii="Times New Roman" w:eastAsia="宋体" w:hAnsi="Times New Roman" w:cs="Times New Roman"/>
          <w:color w:val="000000" w:themeColor="text1"/>
          <w:szCs w:val="21"/>
        </w:rPr>
      </w:pPr>
      <w:r w:rsidRPr="00293ACD">
        <w:rPr>
          <w:rFonts w:ascii="Times New Roman" w:eastAsia="宋体" w:hAnsi="Times New Roman" w:cs="Times New Roman" w:hint="eastAsia"/>
          <w:color w:val="000000" w:themeColor="text1"/>
          <w:szCs w:val="21"/>
        </w:rPr>
        <w:t>很多人工作只是为了养家糊口。对他们来说，工作只是一个收入来源，是辛苦劳碌的回报。只有少数人纯粹出于热爱而去工作，工作对他们来说，是一种享受，一种追求。在英语中，第一种工作可以称为</w:t>
      </w:r>
      <w:r w:rsidRPr="00293ACD">
        <w:rPr>
          <w:rFonts w:ascii="Times New Roman" w:eastAsia="宋体" w:hAnsi="Times New Roman" w:cs="Times New Roman" w:hint="eastAsia"/>
          <w:color w:val="000000" w:themeColor="text1"/>
          <w:szCs w:val="21"/>
        </w:rPr>
        <w:t>occupation</w:t>
      </w:r>
      <w:r w:rsidRPr="00293ACD">
        <w:rPr>
          <w:rFonts w:ascii="Times New Roman" w:eastAsia="宋体" w:hAnsi="Times New Roman" w:cs="Times New Roman" w:hint="eastAsia"/>
          <w:color w:val="000000" w:themeColor="text1"/>
          <w:szCs w:val="21"/>
        </w:rPr>
        <w:t>（职业），第二种工作可以称为</w:t>
      </w:r>
      <w:r w:rsidRPr="00293ACD">
        <w:rPr>
          <w:rFonts w:ascii="Times New Roman" w:eastAsia="宋体" w:hAnsi="Times New Roman" w:cs="Times New Roman" w:hint="eastAsia"/>
          <w:color w:val="000000" w:themeColor="text1"/>
          <w:szCs w:val="21"/>
        </w:rPr>
        <w:t>vocation</w:t>
      </w:r>
      <w:r w:rsidRPr="00293ACD">
        <w:rPr>
          <w:rFonts w:ascii="Times New Roman" w:eastAsia="宋体" w:hAnsi="Times New Roman" w:cs="Times New Roman" w:hint="eastAsia"/>
          <w:color w:val="000000" w:themeColor="text1"/>
          <w:szCs w:val="21"/>
        </w:rPr>
        <w:t>（事业）。</w:t>
      </w:r>
    </w:p>
    <w:p w14:paraId="2181E450" w14:textId="04A45C79" w:rsidR="00293ACD" w:rsidRPr="00293ACD" w:rsidRDefault="00293ACD" w:rsidP="00293ACD">
      <w:pPr>
        <w:spacing w:line="360" w:lineRule="auto"/>
        <w:ind w:firstLineChars="201" w:firstLine="422"/>
        <w:rPr>
          <w:rFonts w:ascii="Times New Roman" w:eastAsia="宋体" w:hAnsi="Times New Roman" w:cs="Times New Roman"/>
          <w:color w:val="000000" w:themeColor="text1"/>
          <w:szCs w:val="21"/>
        </w:rPr>
      </w:pPr>
      <w:r w:rsidRPr="00293ACD">
        <w:rPr>
          <w:rFonts w:ascii="Times New Roman" w:eastAsia="宋体" w:hAnsi="Times New Roman" w:cs="Times New Roman" w:hint="eastAsia"/>
          <w:color w:val="000000" w:themeColor="text1"/>
          <w:szCs w:val="21"/>
        </w:rPr>
        <w:t>单词</w:t>
      </w:r>
      <w:r w:rsidRPr="00293ACD">
        <w:rPr>
          <w:rFonts w:ascii="Times New Roman" w:eastAsia="宋体" w:hAnsi="Times New Roman" w:cs="Times New Roman" w:hint="eastAsia"/>
          <w:color w:val="000000" w:themeColor="text1"/>
          <w:szCs w:val="21"/>
        </w:rPr>
        <w:t>occupation</w:t>
      </w:r>
      <w:r w:rsidRPr="00293ACD">
        <w:rPr>
          <w:rFonts w:ascii="Times New Roman" w:eastAsia="宋体" w:hAnsi="Times New Roman" w:cs="Times New Roman" w:hint="eastAsia"/>
          <w:color w:val="000000" w:themeColor="text1"/>
          <w:szCs w:val="21"/>
        </w:rPr>
        <w:t>派生自动词</w:t>
      </w:r>
      <w:r w:rsidRPr="00293ACD">
        <w:rPr>
          <w:rFonts w:ascii="Times New Roman" w:eastAsia="宋体" w:hAnsi="Times New Roman" w:cs="Times New Roman" w:hint="eastAsia"/>
          <w:color w:val="000000" w:themeColor="text1"/>
          <w:szCs w:val="21"/>
        </w:rPr>
        <w:t>occupy</w:t>
      </w:r>
      <w:r w:rsidRPr="00293ACD">
        <w:rPr>
          <w:rFonts w:ascii="Times New Roman" w:eastAsia="宋体" w:hAnsi="Times New Roman" w:cs="Times New Roman" w:hint="eastAsia"/>
          <w:color w:val="000000" w:themeColor="text1"/>
          <w:szCs w:val="21"/>
        </w:rPr>
        <w:t>（占据，占用，使忙于），字面意思就是“占用某人的时间和精力的事情，忙碌的事情”，可以泛指一般意义上的工作、职业，比如：</w:t>
      </w:r>
      <w:r w:rsidRPr="00293ACD">
        <w:rPr>
          <w:rFonts w:ascii="Times New Roman" w:eastAsia="宋体" w:hAnsi="Times New Roman" w:cs="Times New Roman" w:hint="eastAsia"/>
          <w:color w:val="000000" w:themeColor="text1"/>
          <w:szCs w:val="21"/>
        </w:rPr>
        <w:t xml:space="preserve">Car repairman </w:t>
      </w:r>
      <w:r w:rsidRPr="00293ACD">
        <w:rPr>
          <w:rFonts w:ascii="Times New Roman" w:eastAsia="宋体" w:hAnsi="Times New Roman" w:cs="Times New Roman" w:hint="eastAsia"/>
          <w:color w:val="000000" w:themeColor="text1"/>
          <w:szCs w:val="21"/>
        </w:rPr>
        <w:lastRenderedPageBreak/>
        <w:t xml:space="preserve">was a common occupation in the 1980s. </w:t>
      </w:r>
      <w:r w:rsidRPr="00293ACD">
        <w:rPr>
          <w:rFonts w:ascii="Times New Roman" w:eastAsia="宋体" w:hAnsi="Times New Roman" w:cs="Times New Roman" w:hint="eastAsia"/>
          <w:color w:val="000000" w:themeColor="text1"/>
          <w:szCs w:val="21"/>
        </w:rPr>
        <w:t>在</w:t>
      </w:r>
      <w:r w:rsidRPr="00293ACD">
        <w:rPr>
          <w:rFonts w:ascii="Times New Roman" w:eastAsia="宋体" w:hAnsi="Times New Roman" w:cs="Times New Roman" w:hint="eastAsia"/>
          <w:color w:val="000000" w:themeColor="text1"/>
          <w:szCs w:val="21"/>
        </w:rPr>
        <w:t>20</w:t>
      </w:r>
      <w:r w:rsidRPr="00293ACD">
        <w:rPr>
          <w:rFonts w:ascii="Times New Roman" w:eastAsia="宋体" w:hAnsi="Times New Roman" w:cs="Times New Roman" w:hint="eastAsia"/>
          <w:color w:val="000000" w:themeColor="text1"/>
          <w:szCs w:val="21"/>
        </w:rPr>
        <w:t>世纪</w:t>
      </w:r>
      <w:r w:rsidRPr="00293ACD">
        <w:rPr>
          <w:rFonts w:ascii="Times New Roman" w:eastAsia="宋体" w:hAnsi="Times New Roman" w:cs="Times New Roman" w:hint="eastAsia"/>
          <w:color w:val="000000" w:themeColor="text1"/>
          <w:szCs w:val="21"/>
        </w:rPr>
        <w:t>80</w:t>
      </w:r>
      <w:r w:rsidRPr="00293ACD">
        <w:rPr>
          <w:rFonts w:ascii="Times New Roman" w:eastAsia="宋体" w:hAnsi="Times New Roman" w:cs="Times New Roman" w:hint="eastAsia"/>
          <w:color w:val="000000" w:themeColor="text1"/>
          <w:szCs w:val="21"/>
        </w:rPr>
        <w:t>年代，汽车修理工是一门很常见的职业。</w:t>
      </w:r>
    </w:p>
    <w:p w14:paraId="28787033" w14:textId="26840712" w:rsidR="00293ACD" w:rsidRPr="00293ACD" w:rsidRDefault="00293ACD" w:rsidP="00293ACD">
      <w:pPr>
        <w:spacing w:line="360" w:lineRule="auto"/>
        <w:ind w:firstLineChars="201" w:firstLine="422"/>
        <w:rPr>
          <w:rFonts w:ascii="Times New Roman" w:eastAsia="宋体" w:hAnsi="Times New Roman" w:cs="Times New Roman"/>
          <w:color w:val="000000" w:themeColor="text1"/>
          <w:szCs w:val="21"/>
        </w:rPr>
      </w:pPr>
      <w:r w:rsidRPr="00293ACD">
        <w:rPr>
          <w:rFonts w:ascii="Times New Roman" w:eastAsia="宋体" w:hAnsi="Times New Roman" w:cs="Times New Roman" w:hint="eastAsia"/>
          <w:color w:val="000000" w:themeColor="text1"/>
          <w:szCs w:val="21"/>
        </w:rPr>
        <w:t>occupation</w:t>
      </w:r>
      <w:r w:rsidRPr="00293ACD">
        <w:rPr>
          <w:rFonts w:ascii="Times New Roman" w:eastAsia="宋体" w:hAnsi="Times New Roman" w:cs="Times New Roman" w:hint="eastAsia"/>
          <w:color w:val="000000" w:themeColor="text1"/>
          <w:szCs w:val="21"/>
        </w:rPr>
        <w:t>除了表示工作、职业外，还可以表示消遣，因为消遣同样也是“占用某人时间和精力的事情”。比如：</w:t>
      </w:r>
      <w:r w:rsidRPr="00293ACD">
        <w:rPr>
          <w:rFonts w:ascii="Times New Roman" w:eastAsia="宋体" w:hAnsi="Times New Roman" w:cs="Times New Roman" w:hint="eastAsia"/>
          <w:color w:val="000000" w:themeColor="text1"/>
          <w:szCs w:val="21"/>
        </w:rPr>
        <w:t xml:space="preserve">Her main occupation seems to be online shopping. </w:t>
      </w:r>
      <w:r w:rsidRPr="00293ACD">
        <w:rPr>
          <w:rFonts w:ascii="Times New Roman" w:eastAsia="宋体" w:hAnsi="Times New Roman" w:cs="Times New Roman" w:hint="eastAsia"/>
          <w:color w:val="000000" w:themeColor="text1"/>
          <w:szCs w:val="21"/>
        </w:rPr>
        <w:t>网络购物似乎是她的主要消遣。很多人在上班的时候会摸鱼划水，</w:t>
      </w:r>
      <w:r>
        <w:rPr>
          <w:rFonts w:ascii="Times New Roman" w:eastAsia="宋体" w:hAnsi="Times New Roman" w:cs="Times New Roman" w:hint="eastAsia"/>
          <w:color w:val="000000" w:themeColor="text1"/>
          <w:szCs w:val="21"/>
        </w:rPr>
        <w:t>上网购物</w:t>
      </w:r>
      <w:r w:rsidRPr="00293ACD">
        <w:rPr>
          <w:rFonts w:ascii="Times New Roman" w:eastAsia="宋体" w:hAnsi="Times New Roman" w:cs="Times New Roman" w:hint="eastAsia"/>
          <w:color w:val="000000" w:themeColor="text1"/>
          <w:szCs w:val="21"/>
        </w:rPr>
        <w:t>，工作消遣两不误，这充分体现了</w:t>
      </w:r>
      <w:r w:rsidRPr="00293ACD">
        <w:rPr>
          <w:rFonts w:ascii="Times New Roman" w:eastAsia="宋体" w:hAnsi="Times New Roman" w:cs="Times New Roman" w:hint="eastAsia"/>
          <w:color w:val="000000" w:themeColor="text1"/>
          <w:szCs w:val="21"/>
        </w:rPr>
        <w:t>occupation</w:t>
      </w:r>
      <w:r w:rsidRPr="00293ACD">
        <w:rPr>
          <w:rFonts w:ascii="Times New Roman" w:eastAsia="宋体" w:hAnsi="Times New Roman" w:cs="Times New Roman" w:hint="eastAsia"/>
          <w:color w:val="000000" w:themeColor="text1"/>
          <w:szCs w:val="21"/>
        </w:rPr>
        <w:t>这个单词的丰富含义。</w:t>
      </w:r>
    </w:p>
    <w:p w14:paraId="49F922B7" w14:textId="77777777" w:rsidR="00293ACD" w:rsidRPr="00293ACD" w:rsidRDefault="00293ACD" w:rsidP="00293ACD">
      <w:pPr>
        <w:spacing w:line="360" w:lineRule="auto"/>
        <w:ind w:firstLineChars="201" w:firstLine="422"/>
        <w:rPr>
          <w:rFonts w:ascii="Times New Roman" w:eastAsia="宋体" w:hAnsi="Times New Roman" w:cs="Times New Roman"/>
          <w:color w:val="000000" w:themeColor="text1"/>
          <w:szCs w:val="21"/>
        </w:rPr>
      </w:pPr>
      <w:r w:rsidRPr="00293ACD">
        <w:rPr>
          <w:rFonts w:ascii="Times New Roman" w:eastAsia="宋体" w:hAnsi="Times New Roman" w:cs="Times New Roman" w:hint="eastAsia"/>
          <w:color w:val="000000" w:themeColor="text1"/>
          <w:szCs w:val="21"/>
        </w:rPr>
        <w:t>occupation</w:t>
      </w:r>
      <w:r w:rsidRPr="00293ACD">
        <w:rPr>
          <w:rFonts w:ascii="Times New Roman" w:eastAsia="宋体" w:hAnsi="Times New Roman" w:cs="Times New Roman" w:hint="eastAsia"/>
          <w:color w:val="000000" w:themeColor="text1"/>
          <w:szCs w:val="21"/>
        </w:rPr>
        <w:t>派生出一个形容词</w:t>
      </w:r>
      <w:r w:rsidRPr="00293ACD">
        <w:rPr>
          <w:rFonts w:ascii="Times New Roman" w:eastAsia="宋体" w:hAnsi="Times New Roman" w:cs="Times New Roman" w:hint="eastAsia"/>
          <w:color w:val="000000" w:themeColor="text1"/>
          <w:szCs w:val="21"/>
        </w:rPr>
        <w:t>occupational</w:t>
      </w:r>
      <w:r w:rsidRPr="00293ACD">
        <w:rPr>
          <w:rFonts w:ascii="Times New Roman" w:eastAsia="宋体" w:hAnsi="Times New Roman" w:cs="Times New Roman" w:hint="eastAsia"/>
          <w:color w:val="000000" w:themeColor="text1"/>
          <w:szCs w:val="21"/>
        </w:rPr>
        <w:t>，意思是“职业的，与职业相关的”，比如：</w:t>
      </w:r>
      <w:r w:rsidRPr="00293ACD">
        <w:rPr>
          <w:rFonts w:ascii="Times New Roman" w:eastAsia="宋体" w:hAnsi="Times New Roman" w:cs="Times New Roman" w:hint="eastAsia"/>
          <w:color w:val="000000" w:themeColor="text1"/>
          <w:szCs w:val="21"/>
        </w:rPr>
        <w:t>occupational disease</w:t>
      </w:r>
      <w:r w:rsidRPr="00293ACD">
        <w:rPr>
          <w:rFonts w:ascii="Times New Roman" w:eastAsia="宋体" w:hAnsi="Times New Roman" w:cs="Times New Roman" w:hint="eastAsia"/>
          <w:color w:val="000000" w:themeColor="text1"/>
          <w:szCs w:val="21"/>
        </w:rPr>
        <w:t>（职业病），</w:t>
      </w:r>
      <w:r w:rsidRPr="00293ACD">
        <w:rPr>
          <w:rFonts w:ascii="Times New Roman" w:eastAsia="宋体" w:hAnsi="Times New Roman" w:cs="Times New Roman" w:hint="eastAsia"/>
          <w:color w:val="000000" w:themeColor="text1"/>
          <w:szCs w:val="21"/>
        </w:rPr>
        <w:t>occupational injury</w:t>
      </w:r>
      <w:r w:rsidRPr="00293ACD">
        <w:rPr>
          <w:rFonts w:ascii="Times New Roman" w:eastAsia="宋体" w:hAnsi="Times New Roman" w:cs="Times New Roman" w:hint="eastAsia"/>
          <w:color w:val="000000" w:themeColor="text1"/>
          <w:szCs w:val="21"/>
        </w:rPr>
        <w:t>（工伤），</w:t>
      </w:r>
      <w:r w:rsidRPr="00293ACD">
        <w:rPr>
          <w:rFonts w:ascii="Times New Roman" w:eastAsia="宋体" w:hAnsi="Times New Roman" w:cs="Times New Roman" w:hint="eastAsia"/>
          <w:color w:val="000000" w:themeColor="text1"/>
          <w:szCs w:val="21"/>
        </w:rPr>
        <w:t>occupational safety and health</w:t>
      </w:r>
      <w:r w:rsidRPr="00293ACD">
        <w:rPr>
          <w:rFonts w:ascii="Times New Roman" w:eastAsia="宋体" w:hAnsi="Times New Roman" w:cs="Times New Roman" w:hint="eastAsia"/>
          <w:color w:val="000000" w:themeColor="text1"/>
          <w:szCs w:val="21"/>
        </w:rPr>
        <w:t>（职业安全和健康）。</w:t>
      </w:r>
    </w:p>
    <w:p w14:paraId="48A9A8AB" w14:textId="6524B71F" w:rsidR="00293ACD" w:rsidRPr="00293ACD" w:rsidRDefault="00293ACD" w:rsidP="00293ACD">
      <w:pPr>
        <w:spacing w:line="360" w:lineRule="auto"/>
        <w:ind w:firstLineChars="201" w:firstLine="422"/>
        <w:rPr>
          <w:rFonts w:ascii="Times New Roman" w:eastAsia="宋体" w:hAnsi="Times New Roman" w:cs="Times New Roman"/>
          <w:color w:val="000000" w:themeColor="text1"/>
          <w:szCs w:val="21"/>
        </w:rPr>
      </w:pPr>
      <w:r w:rsidRPr="00293ACD">
        <w:rPr>
          <w:rFonts w:ascii="Times New Roman" w:eastAsia="宋体" w:hAnsi="Times New Roman" w:cs="Times New Roman" w:hint="eastAsia"/>
          <w:color w:val="000000" w:themeColor="text1"/>
          <w:szCs w:val="21"/>
        </w:rPr>
        <w:t>单词</w:t>
      </w:r>
      <w:r w:rsidRPr="00293ACD">
        <w:rPr>
          <w:rFonts w:ascii="Times New Roman" w:eastAsia="宋体" w:hAnsi="Times New Roman" w:cs="Times New Roman" w:hint="eastAsia"/>
          <w:color w:val="000000" w:themeColor="text1"/>
          <w:szCs w:val="21"/>
        </w:rPr>
        <w:t>vocation</w:t>
      </w:r>
      <w:r w:rsidRPr="00293ACD">
        <w:rPr>
          <w:rFonts w:ascii="Times New Roman" w:eastAsia="宋体" w:hAnsi="Times New Roman" w:cs="Times New Roman" w:hint="eastAsia"/>
          <w:color w:val="000000" w:themeColor="text1"/>
          <w:szCs w:val="21"/>
        </w:rPr>
        <w:t>派生自词根</w:t>
      </w:r>
      <w:r w:rsidRPr="00293ACD">
        <w:rPr>
          <w:rFonts w:ascii="Times New Roman" w:eastAsia="宋体" w:hAnsi="Times New Roman" w:cs="Times New Roman" w:hint="eastAsia"/>
          <w:color w:val="000000" w:themeColor="text1"/>
          <w:szCs w:val="21"/>
        </w:rPr>
        <w:t>voc-</w:t>
      </w:r>
      <w:r w:rsidRPr="00293ACD">
        <w:rPr>
          <w:rFonts w:ascii="Times New Roman" w:eastAsia="宋体" w:hAnsi="Times New Roman" w:cs="Times New Roman" w:hint="eastAsia"/>
          <w:color w:val="000000" w:themeColor="text1"/>
          <w:szCs w:val="21"/>
        </w:rPr>
        <w:t>（呼喊、召唤），字面意思就是“召唤”</w:t>
      </w:r>
      <w:r>
        <w:rPr>
          <w:rFonts w:ascii="Times New Roman" w:eastAsia="宋体" w:hAnsi="Times New Roman" w:cs="Times New Roman" w:hint="eastAsia"/>
          <w:color w:val="000000" w:themeColor="text1"/>
          <w:szCs w:val="21"/>
        </w:rPr>
        <w:t>，引申表示“神灵的召唤”。因此</w:t>
      </w:r>
      <w:r w:rsidRPr="00293ACD">
        <w:rPr>
          <w:rFonts w:ascii="Times New Roman" w:eastAsia="宋体" w:hAnsi="Times New Roman" w:cs="Times New Roman" w:hint="eastAsia"/>
          <w:color w:val="000000" w:themeColor="text1"/>
          <w:szCs w:val="21"/>
        </w:rPr>
        <w:t>，</w:t>
      </w:r>
      <w:r w:rsidRPr="00293ACD">
        <w:rPr>
          <w:rFonts w:ascii="Times New Roman" w:eastAsia="宋体" w:hAnsi="Times New Roman" w:cs="Times New Roman" w:hint="eastAsia"/>
          <w:color w:val="000000" w:themeColor="text1"/>
          <w:szCs w:val="21"/>
        </w:rPr>
        <w:t>vocation</w:t>
      </w:r>
      <w:r>
        <w:rPr>
          <w:rFonts w:ascii="Times New Roman" w:eastAsia="宋体" w:hAnsi="Times New Roman" w:cs="Times New Roman" w:hint="eastAsia"/>
          <w:color w:val="000000" w:themeColor="text1"/>
          <w:szCs w:val="21"/>
        </w:rPr>
        <w:t>就</w:t>
      </w:r>
      <w:r w:rsidRPr="00293ACD">
        <w:rPr>
          <w:rFonts w:ascii="Times New Roman" w:eastAsia="宋体" w:hAnsi="Times New Roman" w:cs="Times New Roman" w:hint="eastAsia"/>
          <w:color w:val="000000" w:themeColor="text1"/>
          <w:szCs w:val="21"/>
        </w:rPr>
        <w:t>是老天爷召唤你去做的事情，是你命中注定要去做的“</w:t>
      </w:r>
      <w:r>
        <w:rPr>
          <w:rFonts w:ascii="Times New Roman" w:eastAsia="宋体" w:hAnsi="Times New Roman" w:cs="Times New Roman" w:hint="eastAsia"/>
          <w:color w:val="000000" w:themeColor="text1"/>
          <w:szCs w:val="21"/>
        </w:rPr>
        <w:t>事业</w:t>
      </w:r>
      <w:r w:rsidRPr="00293ACD">
        <w:rPr>
          <w:rFonts w:ascii="Times New Roman" w:eastAsia="宋体" w:hAnsi="Times New Roman" w:cs="Times New Roman" w:hint="eastAsia"/>
          <w:color w:val="000000" w:themeColor="text1"/>
          <w:szCs w:val="21"/>
        </w:rPr>
        <w:t>”。比如：</w:t>
      </w:r>
      <w:r w:rsidRPr="00293ACD">
        <w:rPr>
          <w:rFonts w:ascii="Times New Roman" w:eastAsia="宋体" w:hAnsi="Times New Roman" w:cs="Times New Roman" w:hint="eastAsia"/>
          <w:color w:val="000000" w:themeColor="text1"/>
          <w:szCs w:val="21"/>
        </w:rPr>
        <w:t>You missed your vocation</w:t>
      </w:r>
      <w:r w:rsidRPr="00293ACD">
        <w:rPr>
          <w:rFonts w:ascii="Times New Roman" w:eastAsia="宋体" w:hAnsi="Times New Roman" w:cs="Times New Roman" w:hint="eastAsia"/>
          <w:color w:val="000000" w:themeColor="text1"/>
          <w:szCs w:val="21"/>
        </w:rPr>
        <w:t>——</w:t>
      </w:r>
      <w:r w:rsidRPr="00293ACD">
        <w:rPr>
          <w:rFonts w:ascii="Times New Roman" w:eastAsia="宋体" w:hAnsi="Times New Roman" w:cs="Times New Roman" w:hint="eastAsia"/>
          <w:color w:val="000000" w:themeColor="text1"/>
          <w:szCs w:val="21"/>
        </w:rPr>
        <w:t xml:space="preserve">you should have been an actor. </w:t>
      </w:r>
      <w:r w:rsidRPr="00293ACD">
        <w:rPr>
          <w:rFonts w:ascii="Times New Roman" w:eastAsia="宋体" w:hAnsi="Times New Roman" w:cs="Times New Roman" w:hint="eastAsia"/>
          <w:color w:val="000000" w:themeColor="text1"/>
          <w:szCs w:val="21"/>
        </w:rPr>
        <w:t>你干错行了，你本该当演员。</w:t>
      </w:r>
    </w:p>
    <w:p w14:paraId="5E7C8896" w14:textId="77777777" w:rsidR="00293ACD" w:rsidRPr="00293ACD" w:rsidRDefault="00293ACD" w:rsidP="00293ACD">
      <w:pPr>
        <w:spacing w:line="360" w:lineRule="auto"/>
        <w:ind w:firstLineChars="201" w:firstLine="422"/>
        <w:rPr>
          <w:rFonts w:ascii="Times New Roman" w:eastAsia="宋体" w:hAnsi="Times New Roman" w:cs="Times New Roman"/>
          <w:color w:val="000000" w:themeColor="text1"/>
          <w:szCs w:val="21"/>
        </w:rPr>
      </w:pPr>
      <w:r w:rsidRPr="00293ACD">
        <w:rPr>
          <w:rFonts w:ascii="Times New Roman" w:eastAsia="宋体" w:hAnsi="Times New Roman" w:cs="Times New Roman" w:hint="eastAsia"/>
          <w:color w:val="000000" w:themeColor="text1"/>
          <w:szCs w:val="21"/>
        </w:rPr>
        <w:t>vocation</w:t>
      </w:r>
      <w:r w:rsidRPr="00293ACD">
        <w:rPr>
          <w:rFonts w:ascii="Times New Roman" w:eastAsia="宋体" w:hAnsi="Times New Roman" w:cs="Times New Roman" w:hint="eastAsia"/>
          <w:color w:val="000000" w:themeColor="text1"/>
          <w:szCs w:val="21"/>
        </w:rPr>
        <w:t>派生出形容词</w:t>
      </w:r>
      <w:r w:rsidRPr="00293ACD">
        <w:rPr>
          <w:rFonts w:ascii="Times New Roman" w:eastAsia="宋体" w:hAnsi="Times New Roman" w:cs="Times New Roman" w:hint="eastAsia"/>
          <w:color w:val="000000" w:themeColor="text1"/>
          <w:szCs w:val="21"/>
        </w:rPr>
        <w:t>vocational</w:t>
      </w:r>
      <w:r w:rsidRPr="00293ACD">
        <w:rPr>
          <w:rFonts w:ascii="Times New Roman" w:eastAsia="宋体" w:hAnsi="Times New Roman" w:cs="Times New Roman" w:hint="eastAsia"/>
          <w:color w:val="000000" w:themeColor="text1"/>
          <w:szCs w:val="21"/>
        </w:rPr>
        <w:t>，意思是“职业的，与职业相关的”，比如</w:t>
      </w:r>
      <w:r w:rsidRPr="00293ACD">
        <w:rPr>
          <w:rFonts w:ascii="Times New Roman" w:eastAsia="宋体" w:hAnsi="Times New Roman" w:cs="Times New Roman" w:hint="eastAsia"/>
          <w:color w:val="000000" w:themeColor="text1"/>
          <w:szCs w:val="21"/>
        </w:rPr>
        <w:t>vocational education</w:t>
      </w:r>
      <w:r w:rsidRPr="00293ACD">
        <w:rPr>
          <w:rFonts w:ascii="Times New Roman" w:eastAsia="宋体" w:hAnsi="Times New Roman" w:cs="Times New Roman" w:hint="eastAsia"/>
          <w:color w:val="000000" w:themeColor="text1"/>
          <w:szCs w:val="21"/>
        </w:rPr>
        <w:t>（职业教育），</w:t>
      </w:r>
      <w:r w:rsidRPr="00293ACD">
        <w:rPr>
          <w:rFonts w:ascii="Times New Roman" w:eastAsia="宋体" w:hAnsi="Times New Roman" w:cs="Times New Roman" w:hint="eastAsia"/>
          <w:color w:val="000000" w:themeColor="text1"/>
          <w:szCs w:val="21"/>
        </w:rPr>
        <w:t>vocational guidance</w:t>
      </w:r>
      <w:r w:rsidRPr="00293ACD">
        <w:rPr>
          <w:rFonts w:ascii="Times New Roman" w:eastAsia="宋体" w:hAnsi="Times New Roman" w:cs="Times New Roman" w:hint="eastAsia"/>
          <w:color w:val="000000" w:themeColor="text1"/>
          <w:szCs w:val="21"/>
        </w:rPr>
        <w:t>（职业指导）。</w:t>
      </w:r>
    </w:p>
    <w:p w14:paraId="3BB79673" w14:textId="31B04B6D" w:rsidR="00293ACD" w:rsidRPr="00293ACD" w:rsidRDefault="007B5A1E" w:rsidP="00293ACD">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sidR="00293ACD" w:rsidRPr="00293ACD">
        <w:rPr>
          <w:rFonts w:ascii="Times New Roman" w:eastAsia="宋体" w:hAnsi="Times New Roman" w:cs="Times New Roman" w:hint="eastAsia"/>
          <w:color w:val="000000" w:themeColor="text1"/>
          <w:szCs w:val="21"/>
        </w:rPr>
        <w:t>occupational</w:t>
      </w:r>
      <w:r>
        <w:rPr>
          <w:rFonts w:ascii="Times New Roman" w:eastAsia="宋体" w:hAnsi="Times New Roman" w:cs="Times New Roman" w:hint="eastAsia"/>
          <w:color w:val="000000" w:themeColor="text1"/>
          <w:szCs w:val="21"/>
        </w:rPr>
        <w:t>和</w:t>
      </w:r>
      <w:r w:rsidR="00293ACD" w:rsidRPr="00293ACD">
        <w:rPr>
          <w:rFonts w:ascii="Times New Roman" w:eastAsia="宋体" w:hAnsi="Times New Roman" w:cs="Times New Roman" w:hint="eastAsia"/>
          <w:color w:val="000000" w:themeColor="text1"/>
          <w:szCs w:val="21"/>
        </w:rPr>
        <w:t>vocational</w:t>
      </w:r>
      <w:r w:rsidR="00293ACD" w:rsidRPr="00293ACD">
        <w:rPr>
          <w:rFonts w:ascii="Times New Roman" w:eastAsia="宋体" w:hAnsi="Times New Roman" w:cs="Times New Roman" w:hint="eastAsia"/>
          <w:color w:val="000000" w:themeColor="text1"/>
          <w:szCs w:val="21"/>
        </w:rPr>
        <w:t>虽然都可以翻译为“职业的”，其实存在微妙差异。比如：“职业病”应该说成</w:t>
      </w:r>
      <w:r w:rsidR="00293ACD" w:rsidRPr="00293ACD">
        <w:rPr>
          <w:rFonts w:ascii="Times New Roman" w:eastAsia="宋体" w:hAnsi="Times New Roman" w:cs="Times New Roman" w:hint="eastAsia"/>
          <w:color w:val="000000" w:themeColor="text1"/>
          <w:szCs w:val="21"/>
        </w:rPr>
        <w:t>occupational disease</w:t>
      </w:r>
      <w:r w:rsidR="00293ACD" w:rsidRPr="00293ACD">
        <w:rPr>
          <w:rFonts w:ascii="Times New Roman" w:eastAsia="宋体" w:hAnsi="Times New Roman" w:cs="Times New Roman" w:hint="eastAsia"/>
          <w:color w:val="000000" w:themeColor="text1"/>
          <w:szCs w:val="21"/>
        </w:rPr>
        <w:t>而不是</w:t>
      </w:r>
      <w:r w:rsidR="00293ACD" w:rsidRPr="00293ACD">
        <w:rPr>
          <w:rFonts w:ascii="Times New Roman" w:eastAsia="宋体" w:hAnsi="Times New Roman" w:cs="Times New Roman" w:hint="eastAsia"/>
          <w:color w:val="000000" w:themeColor="text1"/>
          <w:szCs w:val="21"/>
        </w:rPr>
        <w:t>vocational disease</w:t>
      </w:r>
      <w:r w:rsidR="00293ACD" w:rsidRPr="00293ACD">
        <w:rPr>
          <w:rFonts w:ascii="Times New Roman" w:eastAsia="宋体" w:hAnsi="Times New Roman" w:cs="Times New Roman" w:hint="eastAsia"/>
          <w:color w:val="000000" w:themeColor="text1"/>
          <w:szCs w:val="21"/>
        </w:rPr>
        <w:t>，因为</w:t>
      </w:r>
      <w:r w:rsidR="00293ACD" w:rsidRPr="00293ACD">
        <w:rPr>
          <w:rFonts w:ascii="Times New Roman" w:eastAsia="宋体" w:hAnsi="Times New Roman" w:cs="Times New Roman" w:hint="eastAsia"/>
          <w:color w:val="000000" w:themeColor="text1"/>
          <w:szCs w:val="21"/>
        </w:rPr>
        <w:t>vocation</w:t>
      </w:r>
      <w:r w:rsidR="00293ACD" w:rsidRPr="00293ACD">
        <w:rPr>
          <w:rFonts w:ascii="Times New Roman" w:eastAsia="宋体" w:hAnsi="Times New Roman" w:cs="Times New Roman" w:hint="eastAsia"/>
          <w:color w:val="000000" w:themeColor="text1"/>
          <w:szCs w:val="21"/>
        </w:rPr>
        <w:t>是你天生适合的工作，怎么会使人生病呢？再比如，“职业教育”应该说成</w:t>
      </w:r>
      <w:r w:rsidR="00293ACD" w:rsidRPr="00293ACD">
        <w:rPr>
          <w:rFonts w:ascii="Times New Roman" w:eastAsia="宋体" w:hAnsi="Times New Roman" w:cs="Times New Roman" w:hint="eastAsia"/>
          <w:color w:val="000000" w:themeColor="text1"/>
          <w:szCs w:val="21"/>
        </w:rPr>
        <w:t>vocational education</w:t>
      </w:r>
      <w:r w:rsidR="00293ACD" w:rsidRPr="00293ACD">
        <w:rPr>
          <w:rFonts w:ascii="Times New Roman" w:eastAsia="宋体" w:hAnsi="Times New Roman" w:cs="Times New Roman" w:hint="eastAsia"/>
          <w:color w:val="000000" w:themeColor="text1"/>
          <w:szCs w:val="21"/>
        </w:rPr>
        <w:t>而不是</w:t>
      </w:r>
      <w:r w:rsidR="00293ACD" w:rsidRPr="00293ACD">
        <w:rPr>
          <w:rFonts w:ascii="Times New Roman" w:eastAsia="宋体" w:hAnsi="Times New Roman" w:cs="Times New Roman" w:hint="eastAsia"/>
          <w:color w:val="000000" w:themeColor="text1"/>
          <w:szCs w:val="21"/>
        </w:rPr>
        <w:t>occupational education</w:t>
      </w:r>
      <w:r w:rsidR="00293ACD" w:rsidRPr="00293ACD">
        <w:rPr>
          <w:rFonts w:ascii="Times New Roman" w:eastAsia="宋体" w:hAnsi="Times New Roman" w:cs="Times New Roman" w:hint="eastAsia"/>
          <w:color w:val="000000" w:themeColor="text1"/>
          <w:szCs w:val="21"/>
        </w:rPr>
        <w:t>，因为职业教育的目的是帮助你更好地从事你的</w:t>
      </w:r>
      <w:r w:rsidR="00293ACD" w:rsidRPr="00293ACD">
        <w:rPr>
          <w:rFonts w:ascii="Times New Roman" w:eastAsia="宋体" w:hAnsi="Times New Roman" w:cs="Times New Roman" w:hint="eastAsia"/>
          <w:color w:val="000000" w:themeColor="text1"/>
          <w:szCs w:val="21"/>
        </w:rPr>
        <w:t>vocation</w:t>
      </w:r>
      <w:r w:rsidR="00293ACD" w:rsidRPr="00293ACD">
        <w:rPr>
          <w:rFonts w:ascii="Times New Roman" w:eastAsia="宋体" w:hAnsi="Times New Roman" w:cs="Times New Roman" w:hint="eastAsia"/>
          <w:color w:val="000000" w:themeColor="text1"/>
          <w:szCs w:val="21"/>
        </w:rPr>
        <w:t>，而不是随便一份</w:t>
      </w:r>
      <w:r w:rsidR="00293ACD" w:rsidRPr="00293ACD">
        <w:rPr>
          <w:rFonts w:ascii="Times New Roman" w:eastAsia="宋体" w:hAnsi="Times New Roman" w:cs="Times New Roman" w:hint="eastAsia"/>
          <w:color w:val="000000" w:themeColor="text1"/>
          <w:szCs w:val="21"/>
        </w:rPr>
        <w:t>occupation</w:t>
      </w:r>
      <w:r w:rsidR="00293ACD" w:rsidRPr="00293ACD">
        <w:rPr>
          <w:rFonts w:ascii="Times New Roman" w:eastAsia="宋体" w:hAnsi="Times New Roman" w:cs="Times New Roman" w:hint="eastAsia"/>
          <w:color w:val="000000" w:themeColor="text1"/>
          <w:szCs w:val="21"/>
        </w:rPr>
        <w:t>。当然，这只是一种理想化的说法。</w:t>
      </w:r>
    </w:p>
    <w:p w14:paraId="020D5EAF" w14:textId="77777777" w:rsidR="00293ACD" w:rsidRPr="00293ACD" w:rsidRDefault="00293ACD" w:rsidP="00293ACD">
      <w:pPr>
        <w:spacing w:line="360" w:lineRule="auto"/>
        <w:ind w:firstLineChars="201" w:firstLine="422"/>
        <w:rPr>
          <w:rFonts w:ascii="Times New Roman" w:eastAsia="宋体" w:hAnsi="Times New Roman" w:cs="Times New Roman"/>
          <w:color w:val="000000" w:themeColor="text1"/>
          <w:szCs w:val="21"/>
        </w:rPr>
      </w:pPr>
      <w:r w:rsidRPr="00293ACD">
        <w:rPr>
          <w:rFonts w:ascii="Times New Roman" w:eastAsia="宋体" w:hAnsi="Times New Roman" w:cs="Times New Roman"/>
          <w:color w:val="000000" w:themeColor="text1"/>
          <w:szCs w:val="21"/>
        </w:rPr>
        <w:t>occupation</w:t>
      </w:r>
      <w:r w:rsidRPr="00293ACD">
        <w:rPr>
          <w:rFonts w:ascii="Times New Roman" w:eastAsia="宋体" w:hAnsi="Times New Roman" w:cs="Times New Roman" w:hint="eastAsia"/>
          <w:color w:val="000000" w:themeColor="text1"/>
          <w:szCs w:val="21"/>
        </w:rPr>
        <w:t>：</w:t>
      </w:r>
      <w:r w:rsidRPr="00293ACD">
        <w:rPr>
          <w:rFonts w:ascii="Times New Roman" w:eastAsia="宋体" w:hAnsi="Times New Roman" w:cs="Times New Roman"/>
          <w:color w:val="000000" w:themeColor="text1"/>
          <w:szCs w:val="21"/>
        </w:rPr>
        <w:t>[ˌɒkjuˈpeɪʃ(ə)n] n.</w:t>
      </w:r>
      <w:r w:rsidRPr="00293ACD">
        <w:rPr>
          <w:rFonts w:ascii="Times New Roman" w:eastAsia="宋体" w:hAnsi="Times New Roman" w:cs="Times New Roman" w:hint="eastAsia"/>
          <w:color w:val="000000" w:themeColor="text1"/>
          <w:szCs w:val="21"/>
        </w:rPr>
        <w:t>工作，职业；消遣；占据，占领，占用</w:t>
      </w:r>
    </w:p>
    <w:p w14:paraId="55F62362" w14:textId="77777777" w:rsidR="00293ACD" w:rsidRPr="00293ACD" w:rsidRDefault="00293ACD" w:rsidP="00293ACD">
      <w:pPr>
        <w:spacing w:line="360" w:lineRule="auto"/>
        <w:ind w:firstLineChars="201" w:firstLine="422"/>
        <w:rPr>
          <w:rFonts w:ascii="Times New Roman" w:eastAsia="宋体" w:hAnsi="Times New Roman" w:cs="Times New Roman"/>
          <w:color w:val="000000" w:themeColor="text1"/>
          <w:szCs w:val="21"/>
        </w:rPr>
      </w:pPr>
      <w:r w:rsidRPr="00293ACD">
        <w:rPr>
          <w:rFonts w:ascii="Times New Roman" w:eastAsia="宋体" w:hAnsi="Times New Roman" w:cs="Times New Roman"/>
          <w:color w:val="000000" w:themeColor="text1"/>
          <w:szCs w:val="21"/>
        </w:rPr>
        <w:t>occupational</w:t>
      </w:r>
      <w:r w:rsidRPr="00293ACD">
        <w:rPr>
          <w:rFonts w:ascii="Times New Roman" w:eastAsia="宋体" w:hAnsi="Times New Roman" w:cs="Times New Roman" w:hint="eastAsia"/>
          <w:color w:val="000000" w:themeColor="text1"/>
          <w:szCs w:val="21"/>
        </w:rPr>
        <w:t>：</w:t>
      </w:r>
      <w:r w:rsidRPr="00293ACD">
        <w:rPr>
          <w:rFonts w:ascii="Times New Roman" w:eastAsia="宋体" w:hAnsi="Times New Roman" w:cs="Times New Roman"/>
          <w:color w:val="000000" w:themeColor="text1"/>
          <w:szCs w:val="21"/>
        </w:rPr>
        <w:t>[ˌɒkjuˈpeɪʃən(ə)l] n.</w:t>
      </w:r>
      <w:r w:rsidRPr="00293ACD">
        <w:rPr>
          <w:rFonts w:ascii="Times New Roman" w:eastAsia="宋体" w:hAnsi="Times New Roman" w:cs="Times New Roman" w:hint="eastAsia"/>
          <w:color w:val="000000" w:themeColor="text1"/>
          <w:szCs w:val="21"/>
        </w:rPr>
        <w:t>工作的，职业的，与职业有关的，由职业引起的</w:t>
      </w:r>
    </w:p>
    <w:p w14:paraId="5EB84F34" w14:textId="3824EE49" w:rsidR="00293ACD" w:rsidRPr="00293ACD" w:rsidRDefault="00293ACD" w:rsidP="00293ACD">
      <w:pPr>
        <w:spacing w:line="360" w:lineRule="auto"/>
        <w:ind w:firstLineChars="201" w:firstLine="422"/>
        <w:rPr>
          <w:rFonts w:ascii="Times New Roman" w:eastAsia="宋体" w:hAnsi="Times New Roman" w:cs="Times New Roman"/>
          <w:color w:val="000000" w:themeColor="text1"/>
          <w:szCs w:val="21"/>
        </w:rPr>
      </w:pPr>
      <w:r w:rsidRPr="00293ACD">
        <w:rPr>
          <w:rFonts w:ascii="Times New Roman" w:eastAsia="宋体" w:hAnsi="Times New Roman" w:cs="Times New Roman"/>
          <w:color w:val="000000" w:themeColor="text1"/>
          <w:szCs w:val="21"/>
        </w:rPr>
        <w:t>vocation</w:t>
      </w:r>
      <w:r w:rsidRPr="00293ACD">
        <w:rPr>
          <w:rFonts w:ascii="Times New Roman" w:eastAsia="宋体" w:hAnsi="Times New Roman" w:cs="Times New Roman" w:hint="eastAsia"/>
          <w:color w:val="000000" w:themeColor="text1"/>
          <w:szCs w:val="21"/>
        </w:rPr>
        <w:t>：</w:t>
      </w:r>
      <w:r w:rsidRPr="00293ACD">
        <w:rPr>
          <w:rFonts w:ascii="Times New Roman" w:eastAsia="宋体" w:hAnsi="Times New Roman" w:cs="Times New Roman"/>
          <w:color w:val="000000" w:themeColor="text1"/>
          <w:szCs w:val="21"/>
        </w:rPr>
        <w:t>[vəʊˈkeɪʃn] n.</w:t>
      </w:r>
      <w:r w:rsidRPr="00293ACD">
        <w:rPr>
          <w:rFonts w:ascii="Times New Roman" w:eastAsia="宋体" w:hAnsi="Times New Roman" w:cs="Times New Roman" w:hint="eastAsia"/>
          <w:color w:val="000000" w:themeColor="text1"/>
          <w:szCs w:val="21"/>
        </w:rPr>
        <w:t>工作，职业，天职</w:t>
      </w:r>
    </w:p>
    <w:p w14:paraId="2A9F0D4E" w14:textId="5FC35E3F" w:rsidR="00293ACD" w:rsidRDefault="00293ACD" w:rsidP="00293ACD">
      <w:pPr>
        <w:spacing w:line="360" w:lineRule="auto"/>
        <w:ind w:firstLineChars="201" w:firstLine="422"/>
        <w:rPr>
          <w:rFonts w:ascii="Times New Roman" w:eastAsia="宋体" w:hAnsi="Times New Roman" w:cs="Times New Roman"/>
          <w:color w:val="000000" w:themeColor="text1"/>
          <w:szCs w:val="21"/>
        </w:rPr>
      </w:pPr>
      <w:r w:rsidRPr="00293ACD">
        <w:rPr>
          <w:rFonts w:ascii="Times New Roman" w:eastAsia="宋体" w:hAnsi="Times New Roman" w:cs="Times New Roman"/>
          <w:color w:val="000000" w:themeColor="text1"/>
          <w:szCs w:val="21"/>
        </w:rPr>
        <w:t>vocational</w:t>
      </w:r>
      <w:r w:rsidRPr="00293ACD">
        <w:rPr>
          <w:rFonts w:ascii="Times New Roman" w:eastAsia="宋体" w:hAnsi="Times New Roman" w:cs="Times New Roman" w:hint="eastAsia"/>
          <w:color w:val="000000" w:themeColor="text1"/>
          <w:szCs w:val="21"/>
        </w:rPr>
        <w:t>：</w:t>
      </w:r>
      <w:r w:rsidRPr="00293ACD">
        <w:rPr>
          <w:rFonts w:ascii="Times New Roman" w:eastAsia="宋体" w:hAnsi="Times New Roman" w:cs="Times New Roman"/>
          <w:color w:val="000000" w:themeColor="text1"/>
          <w:szCs w:val="21"/>
        </w:rPr>
        <w:t>[vəʊˈkeɪʃənl] n.</w:t>
      </w:r>
      <w:r w:rsidRPr="00293ACD">
        <w:rPr>
          <w:rFonts w:ascii="Times New Roman" w:eastAsia="宋体" w:hAnsi="Times New Roman" w:cs="Times New Roman" w:hint="eastAsia"/>
          <w:color w:val="000000" w:themeColor="text1"/>
          <w:szCs w:val="21"/>
        </w:rPr>
        <w:t>职业的，与职业有关的</w:t>
      </w:r>
    </w:p>
    <w:p w14:paraId="7AB11133" w14:textId="776222CC" w:rsidR="00F568E2" w:rsidRPr="00CB0A61" w:rsidRDefault="00F568E2" w:rsidP="00CB0A61">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CB0A61">
        <w:rPr>
          <w:rFonts w:ascii="Times New Roman" w:eastAsia="宋体" w:hAnsi="Times New Roman" w:cs="Times New Roman" w:hint="eastAsia"/>
          <w:b w:val="0"/>
          <w:color w:val="000000" w:themeColor="text1"/>
          <w:sz w:val="21"/>
          <w:szCs w:val="21"/>
          <w:shd w:val="clear" w:color="auto" w:fill="FFFFFF"/>
        </w:rPr>
        <w:t>med</w:t>
      </w:r>
      <w:r w:rsidR="00894ECC">
        <w:rPr>
          <w:rFonts w:ascii="Times New Roman" w:eastAsia="宋体" w:hAnsi="Times New Roman" w:cs="Times New Roman" w:hint="eastAsia"/>
          <w:b w:val="0"/>
          <w:color w:val="000000" w:themeColor="text1"/>
          <w:sz w:val="21"/>
          <w:szCs w:val="21"/>
          <w:shd w:val="clear" w:color="auto" w:fill="FFFFFF"/>
        </w:rPr>
        <w:t>-</w:t>
      </w:r>
      <w:r w:rsidRPr="00CB0A61">
        <w:rPr>
          <w:rFonts w:ascii="Times New Roman" w:eastAsia="宋体" w:hAnsi="Times New Roman" w:cs="Times New Roman" w:hint="eastAsia"/>
          <w:b w:val="0"/>
          <w:color w:val="000000" w:themeColor="text1"/>
          <w:sz w:val="21"/>
          <w:szCs w:val="21"/>
          <w:shd w:val="clear" w:color="auto" w:fill="FFFFFF"/>
        </w:rPr>
        <w:t>（</w:t>
      </w:r>
      <w:r w:rsidR="004E12C2">
        <w:rPr>
          <w:rFonts w:ascii="Times New Roman" w:eastAsia="宋体" w:hAnsi="Times New Roman" w:cs="Times New Roman" w:hint="eastAsia"/>
          <w:b w:val="0"/>
          <w:color w:val="000000" w:themeColor="text1"/>
          <w:sz w:val="21"/>
          <w:szCs w:val="21"/>
          <w:shd w:val="clear" w:color="auto" w:fill="FFFFFF"/>
        </w:rPr>
        <w:t>治疗</w:t>
      </w:r>
      <w:r w:rsidRPr="00CB0A61">
        <w:rPr>
          <w:rFonts w:ascii="Times New Roman" w:eastAsia="宋体" w:hAnsi="Times New Roman" w:cs="Times New Roman" w:hint="eastAsia"/>
          <w:b w:val="0"/>
          <w:color w:val="000000" w:themeColor="text1"/>
          <w:sz w:val="21"/>
          <w:szCs w:val="21"/>
          <w:shd w:val="clear" w:color="auto" w:fill="FFFFFF"/>
        </w:rPr>
        <w:t>）：仔细考虑后采取合适措施</w:t>
      </w:r>
    </w:p>
    <w:p w14:paraId="7381A9C1" w14:textId="75FC3081" w:rsidR="00894ECC" w:rsidRPr="00894ECC" w:rsidRDefault="00894ECC" w:rsidP="00894ECC">
      <w:pPr>
        <w:spacing w:line="360" w:lineRule="auto"/>
        <w:ind w:firstLineChars="201" w:firstLine="422"/>
        <w:rPr>
          <w:rFonts w:ascii="Times New Roman" w:eastAsia="宋体" w:hAnsi="Times New Roman" w:cs="Times New Roman"/>
          <w:color w:val="000000" w:themeColor="text1"/>
          <w:szCs w:val="21"/>
        </w:rPr>
      </w:pPr>
      <w:r w:rsidRPr="00894ECC">
        <w:rPr>
          <w:rFonts w:ascii="Times New Roman" w:eastAsia="宋体" w:hAnsi="Times New Roman" w:cs="Times New Roman" w:hint="eastAsia"/>
          <w:color w:val="000000" w:themeColor="text1"/>
          <w:szCs w:val="21"/>
        </w:rPr>
        <w:t>医学是一门技术含量非常高的学科。要想成为一名合格的医生，必须经历长达数年的学习和训练。在美国，大部分医生都是博士毕业。在中国，医学本科也需要</w:t>
      </w:r>
      <w:r w:rsidRPr="00894ECC">
        <w:rPr>
          <w:rFonts w:ascii="Times New Roman" w:eastAsia="宋体" w:hAnsi="Times New Roman" w:cs="Times New Roman" w:hint="eastAsia"/>
          <w:color w:val="000000" w:themeColor="text1"/>
          <w:szCs w:val="21"/>
        </w:rPr>
        <w:t>5</w:t>
      </w:r>
      <w:r w:rsidRPr="00894ECC">
        <w:rPr>
          <w:rFonts w:ascii="Times New Roman" w:eastAsia="宋体" w:hAnsi="Times New Roman" w:cs="Times New Roman" w:hint="eastAsia"/>
          <w:color w:val="000000" w:themeColor="text1"/>
          <w:szCs w:val="21"/>
        </w:rPr>
        <w:t>年学习期，毕业后还需要经历</w:t>
      </w:r>
      <w:r w:rsidRPr="00894ECC">
        <w:rPr>
          <w:rFonts w:ascii="Times New Roman" w:eastAsia="宋体" w:hAnsi="Times New Roman" w:cs="Times New Roman" w:hint="eastAsia"/>
          <w:color w:val="000000" w:themeColor="text1"/>
          <w:szCs w:val="21"/>
        </w:rPr>
        <w:t>3</w:t>
      </w:r>
      <w:r w:rsidRPr="00894ECC">
        <w:rPr>
          <w:rFonts w:ascii="Times New Roman" w:eastAsia="宋体" w:hAnsi="Times New Roman" w:cs="Times New Roman" w:hint="eastAsia"/>
          <w:color w:val="000000" w:themeColor="text1"/>
          <w:szCs w:val="21"/>
        </w:rPr>
        <w:t>年的规定培训期。为什么呢？因为人命关天的大事，不敢不谨慎。英语中，表示“</w:t>
      </w:r>
      <w:r w:rsidR="004E12C2">
        <w:rPr>
          <w:rFonts w:ascii="Times New Roman" w:eastAsia="宋体" w:hAnsi="Times New Roman" w:cs="Times New Roman" w:hint="eastAsia"/>
          <w:color w:val="000000" w:themeColor="text1"/>
          <w:szCs w:val="21"/>
        </w:rPr>
        <w:t>治疗</w:t>
      </w:r>
      <w:r w:rsidRPr="00894ECC">
        <w:rPr>
          <w:rFonts w:ascii="Times New Roman" w:eastAsia="宋体" w:hAnsi="Times New Roman" w:cs="Times New Roman" w:hint="eastAsia"/>
          <w:color w:val="000000" w:themeColor="text1"/>
          <w:szCs w:val="21"/>
        </w:rPr>
        <w:t>”的</w:t>
      </w:r>
      <w:r w:rsidR="004E12C2">
        <w:rPr>
          <w:rFonts w:ascii="Times New Roman" w:eastAsia="宋体" w:hAnsi="Times New Roman" w:cs="Times New Roman" w:hint="eastAsia"/>
          <w:color w:val="000000" w:themeColor="text1"/>
          <w:szCs w:val="21"/>
        </w:rPr>
        <w:t>词根</w:t>
      </w:r>
      <w:r w:rsidR="004E12C2">
        <w:rPr>
          <w:rFonts w:ascii="Times New Roman" w:eastAsia="宋体" w:hAnsi="Times New Roman" w:cs="Times New Roman" w:hint="eastAsia"/>
          <w:color w:val="000000" w:themeColor="text1"/>
          <w:szCs w:val="21"/>
        </w:rPr>
        <w:t>med-</w:t>
      </w:r>
      <w:r w:rsidRPr="00894ECC">
        <w:rPr>
          <w:rFonts w:ascii="Times New Roman" w:eastAsia="宋体" w:hAnsi="Times New Roman" w:cs="Times New Roman" w:hint="eastAsia"/>
          <w:color w:val="000000" w:themeColor="text1"/>
          <w:szCs w:val="21"/>
        </w:rPr>
        <w:t>就暗含了这一层意思。</w:t>
      </w:r>
    </w:p>
    <w:p w14:paraId="5CC8D309" w14:textId="77777777" w:rsidR="004E12C2" w:rsidRPr="00894ECC" w:rsidRDefault="004E12C2" w:rsidP="004E12C2">
      <w:pPr>
        <w:spacing w:line="360" w:lineRule="auto"/>
        <w:ind w:firstLineChars="201" w:firstLine="422"/>
        <w:rPr>
          <w:rFonts w:ascii="Times New Roman" w:eastAsia="宋体" w:hAnsi="Times New Roman" w:cs="Times New Roman"/>
          <w:color w:val="000000" w:themeColor="text1"/>
          <w:szCs w:val="21"/>
        </w:rPr>
      </w:pPr>
      <w:bookmarkStart w:id="555" w:name="OLE_LINK105"/>
      <w:r w:rsidRPr="00894ECC">
        <w:rPr>
          <w:rFonts w:ascii="Times New Roman" w:eastAsia="宋体" w:hAnsi="Times New Roman" w:cs="Times New Roman" w:hint="eastAsia"/>
          <w:color w:val="000000" w:themeColor="text1"/>
          <w:szCs w:val="21"/>
        </w:rPr>
        <w:lastRenderedPageBreak/>
        <w:t>词根</w:t>
      </w:r>
      <w:r w:rsidRPr="00894ECC">
        <w:rPr>
          <w:rFonts w:ascii="Times New Roman" w:eastAsia="宋体" w:hAnsi="Times New Roman" w:cs="Times New Roman" w:hint="eastAsia"/>
          <w:color w:val="000000" w:themeColor="text1"/>
          <w:szCs w:val="21"/>
        </w:rPr>
        <w:t>med-</w:t>
      </w:r>
      <w:bookmarkEnd w:id="555"/>
      <w:r w:rsidRPr="00894ECC">
        <w:rPr>
          <w:rFonts w:ascii="Times New Roman" w:eastAsia="宋体" w:hAnsi="Times New Roman" w:cs="Times New Roman" w:hint="eastAsia"/>
          <w:color w:val="000000" w:themeColor="text1"/>
          <w:szCs w:val="21"/>
        </w:rPr>
        <w:t>来自拉丁语，和常见词根</w:t>
      </w:r>
      <w:r w:rsidRPr="00894ECC">
        <w:rPr>
          <w:rFonts w:ascii="Times New Roman" w:eastAsia="宋体" w:hAnsi="Times New Roman" w:cs="Times New Roman" w:hint="eastAsia"/>
          <w:color w:val="000000" w:themeColor="text1"/>
          <w:szCs w:val="21"/>
        </w:rPr>
        <w:t>mod-</w:t>
      </w:r>
      <w:r w:rsidRPr="00894ECC">
        <w:rPr>
          <w:rFonts w:ascii="Times New Roman" w:eastAsia="宋体" w:hAnsi="Times New Roman" w:cs="Times New Roman" w:hint="eastAsia"/>
          <w:color w:val="000000" w:themeColor="text1"/>
          <w:szCs w:val="21"/>
        </w:rPr>
        <w:t>（模式，合适的尺度）源自同一个老祖宗，本意就是“仔细考虑、采取合适的措施”，进而衍生出“</w:t>
      </w:r>
      <w:r>
        <w:rPr>
          <w:rFonts w:ascii="Times New Roman" w:eastAsia="宋体" w:hAnsi="Times New Roman" w:cs="Times New Roman" w:hint="eastAsia"/>
          <w:color w:val="000000" w:themeColor="text1"/>
          <w:szCs w:val="21"/>
        </w:rPr>
        <w:t>治疗</w:t>
      </w:r>
      <w:r w:rsidRPr="00894ECC">
        <w:rPr>
          <w:rFonts w:ascii="Times New Roman" w:eastAsia="宋体" w:hAnsi="Times New Roman" w:cs="Times New Roman" w:hint="eastAsia"/>
          <w:color w:val="000000" w:themeColor="text1"/>
          <w:szCs w:val="21"/>
        </w:rPr>
        <w:t>”之意。</w:t>
      </w:r>
    </w:p>
    <w:p w14:paraId="5C5A1AF2" w14:textId="709229A8" w:rsidR="00894ECC" w:rsidRDefault="004E12C2" w:rsidP="00894EC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来自</w:t>
      </w:r>
      <w:r w:rsidRPr="00894ECC">
        <w:rPr>
          <w:rFonts w:ascii="Times New Roman" w:eastAsia="宋体" w:hAnsi="Times New Roman" w:cs="Times New Roman" w:hint="eastAsia"/>
          <w:color w:val="000000" w:themeColor="text1"/>
          <w:szCs w:val="21"/>
        </w:rPr>
        <w:t>词根</w:t>
      </w:r>
      <w:r w:rsidRPr="00894ECC">
        <w:rPr>
          <w:rFonts w:ascii="Times New Roman" w:eastAsia="宋体" w:hAnsi="Times New Roman" w:cs="Times New Roman" w:hint="eastAsia"/>
          <w:color w:val="000000" w:themeColor="text1"/>
          <w:szCs w:val="21"/>
        </w:rPr>
        <w:t>med-</w:t>
      </w:r>
      <w:r>
        <w:rPr>
          <w:rFonts w:ascii="Times New Roman" w:eastAsia="宋体" w:hAnsi="Times New Roman" w:cs="Times New Roman" w:hint="eastAsia"/>
          <w:color w:val="000000" w:themeColor="text1"/>
          <w:szCs w:val="21"/>
        </w:rPr>
        <w:t>（治疗）的常见</w:t>
      </w:r>
      <w:r w:rsidR="00894ECC" w:rsidRPr="00894ECC">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有</w:t>
      </w:r>
      <w:r w:rsidR="00894ECC" w:rsidRPr="00894ECC">
        <w:rPr>
          <w:rFonts w:ascii="Times New Roman" w:eastAsia="宋体" w:hAnsi="Times New Roman" w:cs="Times New Roman" w:hint="eastAsia"/>
          <w:color w:val="000000" w:themeColor="text1"/>
          <w:szCs w:val="21"/>
        </w:rPr>
        <w:t>medicine</w:t>
      </w:r>
      <w:r w:rsidR="00894ECC">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它</w:t>
      </w:r>
      <w:r w:rsidR="00894ECC" w:rsidRPr="00894ECC">
        <w:rPr>
          <w:rFonts w:ascii="Times New Roman" w:eastAsia="宋体" w:hAnsi="Times New Roman" w:cs="Times New Roman" w:hint="eastAsia"/>
          <w:color w:val="000000" w:themeColor="text1"/>
          <w:szCs w:val="21"/>
        </w:rPr>
        <w:t>由词根</w:t>
      </w:r>
      <w:r w:rsidR="00894ECC" w:rsidRPr="00894ECC">
        <w:rPr>
          <w:rFonts w:ascii="Times New Roman" w:eastAsia="宋体" w:hAnsi="Times New Roman" w:cs="Times New Roman" w:hint="eastAsia"/>
          <w:color w:val="000000" w:themeColor="text1"/>
          <w:szCs w:val="21"/>
        </w:rPr>
        <w:t>med-</w:t>
      </w:r>
      <w:r w:rsidR="00894ECC" w:rsidRPr="00894ECC">
        <w:rPr>
          <w:rFonts w:ascii="Times New Roman" w:eastAsia="宋体" w:hAnsi="Times New Roman" w:cs="Times New Roman" w:hint="eastAsia"/>
          <w:color w:val="000000" w:themeColor="text1"/>
          <w:szCs w:val="21"/>
        </w:rPr>
        <w:t>（治疗）</w:t>
      </w:r>
      <w:r w:rsidR="00894ECC" w:rsidRPr="00894ECC">
        <w:rPr>
          <w:rFonts w:ascii="Times New Roman" w:eastAsia="宋体" w:hAnsi="Times New Roman" w:cs="Times New Roman" w:hint="eastAsia"/>
          <w:color w:val="000000" w:themeColor="text1"/>
          <w:szCs w:val="21"/>
        </w:rPr>
        <w:t>+</w:t>
      </w:r>
      <w:r w:rsidR="00894ECC" w:rsidRPr="00894ECC">
        <w:rPr>
          <w:rFonts w:ascii="Times New Roman" w:eastAsia="宋体" w:hAnsi="Times New Roman" w:cs="Times New Roman" w:hint="eastAsia"/>
          <w:color w:val="000000" w:themeColor="text1"/>
          <w:szCs w:val="21"/>
        </w:rPr>
        <w:t>形容词后缀</w:t>
      </w:r>
      <w:r w:rsidR="00894ECC" w:rsidRPr="00894ECC">
        <w:rPr>
          <w:rFonts w:ascii="Times New Roman" w:eastAsia="宋体" w:hAnsi="Times New Roman" w:cs="Times New Roman" w:hint="eastAsia"/>
          <w:color w:val="000000" w:themeColor="text1"/>
          <w:szCs w:val="21"/>
        </w:rPr>
        <w:t>-ic+</w:t>
      </w:r>
      <w:r w:rsidR="00894ECC" w:rsidRPr="00894ECC">
        <w:rPr>
          <w:rFonts w:ascii="Times New Roman" w:eastAsia="宋体" w:hAnsi="Times New Roman" w:cs="Times New Roman" w:hint="eastAsia"/>
          <w:color w:val="000000" w:themeColor="text1"/>
          <w:szCs w:val="21"/>
        </w:rPr>
        <w:t>形容词和名词后缀</w:t>
      </w:r>
      <w:r w:rsidR="00894ECC" w:rsidRPr="00894ECC">
        <w:rPr>
          <w:rFonts w:ascii="Times New Roman" w:eastAsia="宋体" w:hAnsi="Times New Roman" w:cs="Times New Roman" w:hint="eastAsia"/>
          <w:color w:val="000000" w:themeColor="text1"/>
          <w:szCs w:val="21"/>
        </w:rPr>
        <w:t>-ine</w:t>
      </w:r>
      <w:r w:rsidR="00894ECC" w:rsidRPr="00894ECC">
        <w:rPr>
          <w:rFonts w:ascii="Times New Roman" w:eastAsia="宋体" w:hAnsi="Times New Roman" w:cs="Times New Roman" w:hint="eastAsia"/>
          <w:color w:val="000000" w:themeColor="text1"/>
          <w:szCs w:val="21"/>
        </w:rPr>
        <w:t>组成，字面意思就是“与治疗相关的活动和方法”</w:t>
      </w:r>
      <w:r w:rsidR="00894ECC">
        <w:rPr>
          <w:rFonts w:ascii="Times New Roman" w:eastAsia="宋体" w:hAnsi="Times New Roman" w:cs="Times New Roman" w:hint="eastAsia"/>
          <w:color w:val="000000" w:themeColor="text1"/>
          <w:szCs w:val="21"/>
        </w:rPr>
        <w:t>，引申出“医疗，医学，药物”等含义。</w:t>
      </w:r>
    </w:p>
    <w:p w14:paraId="0D68774B" w14:textId="3254FE14" w:rsidR="00894ECC" w:rsidRPr="00894ECC" w:rsidRDefault="00894ECC" w:rsidP="00894ECC">
      <w:pPr>
        <w:spacing w:line="360" w:lineRule="auto"/>
        <w:ind w:firstLineChars="201" w:firstLine="422"/>
        <w:rPr>
          <w:rFonts w:ascii="Times New Roman" w:eastAsia="宋体" w:hAnsi="Times New Roman" w:cs="Times New Roman"/>
          <w:color w:val="000000" w:themeColor="text1"/>
          <w:szCs w:val="21"/>
        </w:rPr>
      </w:pPr>
      <w:r w:rsidRPr="00894ECC">
        <w:rPr>
          <w:rFonts w:ascii="Times New Roman" w:eastAsia="宋体" w:hAnsi="Times New Roman" w:cs="Times New Roman" w:hint="eastAsia"/>
          <w:color w:val="000000" w:themeColor="text1"/>
          <w:szCs w:val="21"/>
        </w:rPr>
        <w:t>来自词根</w:t>
      </w:r>
      <w:r w:rsidRPr="00894ECC">
        <w:rPr>
          <w:rFonts w:ascii="Times New Roman" w:eastAsia="宋体" w:hAnsi="Times New Roman" w:cs="Times New Roman" w:hint="eastAsia"/>
          <w:color w:val="000000" w:themeColor="text1"/>
          <w:szCs w:val="21"/>
        </w:rPr>
        <w:t>med-</w:t>
      </w:r>
      <w:r w:rsidRPr="00894ECC">
        <w:rPr>
          <w:rFonts w:ascii="Times New Roman" w:eastAsia="宋体" w:hAnsi="Times New Roman" w:cs="Times New Roman" w:hint="eastAsia"/>
          <w:color w:val="000000" w:themeColor="text1"/>
          <w:szCs w:val="21"/>
        </w:rPr>
        <w:t>（治疗）的单词还有</w:t>
      </w:r>
      <w:r w:rsidRPr="00894ECC">
        <w:rPr>
          <w:rFonts w:ascii="Times New Roman" w:eastAsia="宋体" w:hAnsi="Times New Roman" w:cs="Times New Roman" w:hint="eastAsia"/>
          <w:color w:val="000000" w:themeColor="text1"/>
          <w:szCs w:val="21"/>
        </w:rPr>
        <w:t>medical</w:t>
      </w:r>
      <w:r w:rsidRPr="00894ECC">
        <w:rPr>
          <w:rFonts w:ascii="Times New Roman" w:eastAsia="宋体" w:hAnsi="Times New Roman" w:cs="Times New Roman" w:hint="eastAsia"/>
          <w:color w:val="000000" w:themeColor="text1"/>
          <w:szCs w:val="21"/>
        </w:rPr>
        <w:t>（医疗的，医学的），后面附加了形容词后缀</w:t>
      </w:r>
      <w:r w:rsidRPr="00894ECC">
        <w:rPr>
          <w:rFonts w:ascii="Times New Roman" w:eastAsia="宋体" w:hAnsi="Times New Roman" w:cs="Times New Roman" w:hint="eastAsia"/>
          <w:color w:val="000000" w:themeColor="text1"/>
          <w:szCs w:val="21"/>
        </w:rPr>
        <w:t>-ical</w:t>
      </w:r>
      <w:r w:rsidRPr="00894ECC">
        <w:rPr>
          <w:rFonts w:ascii="Times New Roman" w:eastAsia="宋体" w:hAnsi="Times New Roman" w:cs="Times New Roman" w:hint="eastAsia"/>
          <w:color w:val="000000" w:themeColor="text1"/>
          <w:szCs w:val="21"/>
        </w:rPr>
        <w:t>，字面意思就是“与治疗相关的”，引申为“医疗的，医学的”，比如：</w:t>
      </w:r>
      <w:r w:rsidRPr="00894ECC">
        <w:rPr>
          <w:rFonts w:ascii="Times New Roman" w:eastAsia="宋体" w:hAnsi="Times New Roman" w:cs="Times New Roman" w:hint="eastAsia"/>
          <w:color w:val="000000" w:themeColor="text1"/>
          <w:szCs w:val="21"/>
        </w:rPr>
        <w:t xml:space="preserve">Medical technology has advanced considerably. </w:t>
      </w:r>
      <w:r w:rsidRPr="00894ECC">
        <w:rPr>
          <w:rFonts w:ascii="Times New Roman" w:eastAsia="宋体" w:hAnsi="Times New Roman" w:cs="Times New Roman" w:hint="eastAsia"/>
          <w:color w:val="000000" w:themeColor="text1"/>
          <w:szCs w:val="21"/>
        </w:rPr>
        <w:t>医学技术已大大发展了。</w:t>
      </w:r>
    </w:p>
    <w:p w14:paraId="7BB51F35" w14:textId="77777777" w:rsidR="00894ECC" w:rsidRPr="00894ECC" w:rsidRDefault="00894ECC" w:rsidP="00894ECC">
      <w:pPr>
        <w:spacing w:line="360" w:lineRule="auto"/>
        <w:ind w:firstLineChars="201" w:firstLine="422"/>
        <w:rPr>
          <w:rFonts w:ascii="Times New Roman" w:eastAsia="宋体" w:hAnsi="Times New Roman" w:cs="Times New Roman"/>
          <w:color w:val="000000" w:themeColor="text1"/>
          <w:szCs w:val="21"/>
        </w:rPr>
      </w:pPr>
      <w:r w:rsidRPr="00894ECC">
        <w:rPr>
          <w:rFonts w:ascii="Times New Roman" w:eastAsia="宋体" w:hAnsi="Times New Roman" w:cs="Times New Roman" w:hint="eastAsia"/>
          <w:color w:val="000000" w:themeColor="text1"/>
          <w:szCs w:val="21"/>
        </w:rPr>
        <w:t>单词</w:t>
      </w:r>
      <w:r w:rsidRPr="00894ECC">
        <w:rPr>
          <w:rFonts w:ascii="Times New Roman" w:eastAsia="宋体" w:hAnsi="Times New Roman" w:cs="Times New Roman" w:hint="eastAsia"/>
          <w:color w:val="000000" w:themeColor="text1"/>
          <w:szCs w:val="21"/>
        </w:rPr>
        <w:t>meditate</w:t>
      </w:r>
      <w:r w:rsidRPr="00894ECC">
        <w:rPr>
          <w:rFonts w:ascii="Times New Roman" w:eastAsia="宋体" w:hAnsi="Times New Roman" w:cs="Times New Roman" w:hint="eastAsia"/>
          <w:color w:val="000000" w:themeColor="text1"/>
          <w:szCs w:val="21"/>
        </w:rPr>
        <w:t>同样来自词根</w:t>
      </w:r>
      <w:r w:rsidRPr="00894ECC">
        <w:rPr>
          <w:rFonts w:ascii="Times New Roman" w:eastAsia="宋体" w:hAnsi="Times New Roman" w:cs="Times New Roman" w:hint="eastAsia"/>
          <w:color w:val="000000" w:themeColor="text1"/>
          <w:szCs w:val="21"/>
        </w:rPr>
        <w:t>med-</w:t>
      </w:r>
      <w:r w:rsidRPr="00894ECC">
        <w:rPr>
          <w:rFonts w:ascii="Times New Roman" w:eastAsia="宋体" w:hAnsi="Times New Roman" w:cs="Times New Roman" w:hint="eastAsia"/>
          <w:color w:val="000000" w:themeColor="text1"/>
          <w:szCs w:val="21"/>
        </w:rPr>
        <w:t>，不过在这里词根</w:t>
      </w:r>
      <w:r w:rsidRPr="00894ECC">
        <w:rPr>
          <w:rFonts w:ascii="Times New Roman" w:eastAsia="宋体" w:hAnsi="Times New Roman" w:cs="Times New Roman" w:hint="eastAsia"/>
          <w:color w:val="000000" w:themeColor="text1"/>
          <w:szCs w:val="21"/>
        </w:rPr>
        <w:t>med-</w:t>
      </w:r>
      <w:r w:rsidRPr="00894ECC">
        <w:rPr>
          <w:rFonts w:ascii="Times New Roman" w:eastAsia="宋体" w:hAnsi="Times New Roman" w:cs="Times New Roman" w:hint="eastAsia"/>
          <w:color w:val="000000" w:themeColor="text1"/>
          <w:szCs w:val="21"/>
        </w:rPr>
        <w:t>取其本意，表示“仔细考虑”。中间的</w:t>
      </w:r>
      <w:r w:rsidRPr="00894ECC">
        <w:rPr>
          <w:rFonts w:ascii="Times New Roman" w:eastAsia="宋体" w:hAnsi="Times New Roman" w:cs="Times New Roman" w:hint="eastAsia"/>
          <w:color w:val="000000" w:themeColor="text1"/>
          <w:szCs w:val="21"/>
        </w:rPr>
        <w:t>-it</w:t>
      </w:r>
      <w:r w:rsidRPr="00894ECC">
        <w:rPr>
          <w:rFonts w:ascii="Times New Roman" w:eastAsia="宋体" w:hAnsi="Times New Roman" w:cs="Times New Roman" w:hint="eastAsia"/>
          <w:color w:val="000000" w:themeColor="text1"/>
          <w:szCs w:val="21"/>
        </w:rPr>
        <w:t>来自拉丁语动词的反复形式，后面的</w:t>
      </w:r>
      <w:r w:rsidRPr="00894ECC">
        <w:rPr>
          <w:rFonts w:ascii="Times New Roman" w:eastAsia="宋体" w:hAnsi="Times New Roman" w:cs="Times New Roman" w:hint="eastAsia"/>
          <w:color w:val="000000" w:themeColor="text1"/>
          <w:szCs w:val="21"/>
        </w:rPr>
        <w:t>-ate</w:t>
      </w:r>
      <w:r w:rsidRPr="00894ECC">
        <w:rPr>
          <w:rFonts w:ascii="Times New Roman" w:eastAsia="宋体" w:hAnsi="Times New Roman" w:cs="Times New Roman" w:hint="eastAsia"/>
          <w:color w:val="000000" w:themeColor="text1"/>
          <w:szCs w:val="21"/>
        </w:rPr>
        <w:t>来自拉丁语动词的过去分词后缀，在这里构成动词。整个单词的字面意思就是“反复仔细考虑”，引申为“深思，冥想”，比如：</w:t>
      </w:r>
      <w:r w:rsidRPr="00894ECC">
        <w:rPr>
          <w:rFonts w:ascii="Times New Roman" w:eastAsia="宋体" w:hAnsi="Times New Roman" w:cs="Times New Roman" w:hint="eastAsia"/>
          <w:color w:val="000000" w:themeColor="text1"/>
          <w:szCs w:val="21"/>
        </w:rPr>
        <w:t xml:space="preserve">He went off to meditate on the problem. </w:t>
      </w:r>
      <w:r w:rsidRPr="00894ECC">
        <w:rPr>
          <w:rFonts w:ascii="Times New Roman" w:eastAsia="宋体" w:hAnsi="Times New Roman" w:cs="Times New Roman" w:hint="eastAsia"/>
          <w:color w:val="000000" w:themeColor="text1"/>
          <w:szCs w:val="21"/>
        </w:rPr>
        <w:t>他走开去仔细考虑这个问题。</w:t>
      </w:r>
    </w:p>
    <w:p w14:paraId="6E7B1F79" w14:textId="77777777" w:rsidR="00894ECC" w:rsidRPr="00894ECC" w:rsidRDefault="00894ECC" w:rsidP="00894ECC">
      <w:pPr>
        <w:spacing w:line="360" w:lineRule="auto"/>
        <w:ind w:firstLineChars="201" w:firstLine="422"/>
        <w:rPr>
          <w:rFonts w:ascii="Times New Roman" w:eastAsia="宋体" w:hAnsi="Times New Roman" w:cs="Times New Roman"/>
          <w:color w:val="000000" w:themeColor="text1"/>
          <w:szCs w:val="21"/>
        </w:rPr>
      </w:pPr>
      <w:r w:rsidRPr="00894ECC">
        <w:rPr>
          <w:rFonts w:ascii="Times New Roman" w:eastAsia="宋体" w:hAnsi="Times New Roman" w:cs="Times New Roman" w:hint="eastAsia"/>
          <w:color w:val="000000" w:themeColor="text1"/>
          <w:szCs w:val="21"/>
        </w:rPr>
        <w:t>meditate</w:t>
      </w:r>
      <w:r w:rsidRPr="00894ECC">
        <w:rPr>
          <w:rFonts w:ascii="Times New Roman" w:eastAsia="宋体" w:hAnsi="Times New Roman" w:cs="Times New Roman" w:hint="eastAsia"/>
          <w:color w:val="000000" w:themeColor="text1"/>
          <w:szCs w:val="21"/>
        </w:rPr>
        <w:t>派生出名词</w:t>
      </w:r>
      <w:r w:rsidRPr="00894ECC">
        <w:rPr>
          <w:rFonts w:ascii="Times New Roman" w:eastAsia="宋体" w:hAnsi="Times New Roman" w:cs="Times New Roman" w:hint="eastAsia"/>
          <w:color w:val="000000" w:themeColor="text1"/>
          <w:szCs w:val="21"/>
        </w:rPr>
        <w:t>meditation</w:t>
      </w:r>
      <w:r w:rsidRPr="00894ECC">
        <w:rPr>
          <w:rFonts w:ascii="Times New Roman" w:eastAsia="宋体" w:hAnsi="Times New Roman" w:cs="Times New Roman" w:hint="eastAsia"/>
          <w:color w:val="000000" w:themeColor="text1"/>
          <w:szCs w:val="21"/>
        </w:rPr>
        <w:t>，表示“深思、冥想”这个行为本身，比如：</w:t>
      </w:r>
      <w:r w:rsidRPr="00894ECC">
        <w:rPr>
          <w:rFonts w:ascii="Times New Roman" w:eastAsia="宋体" w:hAnsi="Times New Roman" w:cs="Times New Roman" w:hint="eastAsia"/>
          <w:color w:val="000000" w:themeColor="text1"/>
          <w:szCs w:val="21"/>
        </w:rPr>
        <w:t xml:space="preserve">She found peace through yoga and meditation. </w:t>
      </w:r>
      <w:r w:rsidRPr="00894ECC">
        <w:rPr>
          <w:rFonts w:ascii="Times New Roman" w:eastAsia="宋体" w:hAnsi="Times New Roman" w:cs="Times New Roman" w:hint="eastAsia"/>
          <w:color w:val="000000" w:themeColor="text1"/>
          <w:szCs w:val="21"/>
        </w:rPr>
        <w:t>她通过瑜伽和冥想找到了宁静。</w:t>
      </w:r>
    </w:p>
    <w:p w14:paraId="59952C4C" w14:textId="77777777" w:rsidR="00894ECC" w:rsidRPr="00894ECC" w:rsidRDefault="00894ECC" w:rsidP="00894ECC">
      <w:pPr>
        <w:spacing w:line="360" w:lineRule="auto"/>
        <w:ind w:firstLineChars="201" w:firstLine="422"/>
        <w:rPr>
          <w:rFonts w:ascii="Times New Roman" w:eastAsia="宋体" w:hAnsi="Times New Roman" w:cs="Times New Roman"/>
          <w:color w:val="000000" w:themeColor="text1"/>
          <w:szCs w:val="21"/>
        </w:rPr>
      </w:pPr>
      <w:r w:rsidRPr="00894ECC">
        <w:rPr>
          <w:rFonts w:ascii="Times New Roman" w:eastAsia="宋体" w:hAnsi="Times New Roman" w:cs="Times New Roman" w:hint="eastAsia"/>
          <w:color w:val="000000" w:themeColor="text1"/>
          <w:szCs w:val="21"/>
        </w:rPr>
        <w:t>常见词根</w:t>
      </w:r>
      <w:r w:rsidRPr="00894ECC">
        <w:rPr>
          <w:rFonts w:ascii="Times New Roman" w:eastAsia="宋体" w:hAnsi="Times New Roman" w:cs="Times New Roman" w:hint="eastAsia"/>
          <w:color w:val="000000" w:themeColor="text1"/>
          <w:szCs w:val="21"/>
        </w:rPr>
        <w:t>mod-</w:t>
      </w:r>
      <w:r w:rsidRPr="00894ECC">
        <w:rPr>
          <w:rFonts w:ascii="Times New Roman" w:eastAsia="宋体" w:hAnsi="Times New Roman" w:cs="Times New Roman" w:hint="eastAsia"/>
          <w:color w:val="000000" w:themeColor="text1"/>
          <w:szCs w:val="21"/>
        </w:rPr>
        <w:t>和</w:t>
      </w:r>
      <w:r w:rsidRPr="00894ECC">
        <w:rPr>
          <w:rFonts w:ascii="Times New Roman" w:eastAsia="宋体" w:hAnsi="Times New Roman" w:cs="Times New Roman" w:hint="eastAsia"/>
          <w:color w:val="000000" w:themeColor="text1"/>
          <w:szCs w:val="21"/>
        </w:rPr>
        <w:t>med-</w:t>
      </w:r>
      <w:r w:rsidRPr="00894ECC">
        <w:rPr>
          <w:rFonts w:ascii="Times New Roman" w:eastAsia="宋体" w:hAnsi="Times New Roman" w:cs="Times New Roman" w:hint="eastAsia"/>
          <w:color w:val="000000" w:themeColor="text1"/>
          <w:szCs w:val="21"/>
        </w:rPr>
        <w:t>（仔细考虑，治疗）源自同一个老祖宗，意思是“合适的尺度、模式”。由它派生出的单词很多，比如：</w:t>
      </w:r>
      <w:r w:rsidRPr="00894ECC">
        <w:rPr>
          <w:rFonts w:ascii="Times New Roman" w:eastAsia="宋体" w:hAnsi="Times New Roman" w:cs="Times New Roman" w:hint="eastAsia"/>
          <w:color w:val="000000" w:themeColor="text1"/>
          <w:szCs w:val="21"/>
        </w:rPr>
        <w:t>mode</w:t>
      </w:r>
      <w:r w:rsidRPr="00894ECC">
        <w:rPr>
          <w:rFonts w:ascii="Times New Roman" w:eastAsia="宋体" w:hAnsi="Times New Roman" w:cs="Times New Roman" w:hint="eastAsia"/>
          <w:color w:val="000000" w:themeColor="text1"/>
          <w:szCs w:val="21"/>
        </w:rPr>
        <w:t>（模式，形式，方式），</w:t>
      </w:r>
      <w:r w:rsidRPr="00894ECC">
        <w:rPr>
          <w:rFonts w:ascii="Times New Roman" w:eastAsia="宋体" w:hAnsi="Times New Roman" w:cs="Times New Roman" w:hint="eastAsia"/>
          <w:color w:val="000000" w:themeColor="text1"/>
          <w:szCs w:val="21"/>
        </w:rPr>
        <w:t>model</w:t>
      </w:r>
      <w:r w:rsidRPr="00894ECC">
        <w:rPr>
          <w:rFonts w:ascii="Times New Roman" w:eastAsia="宋体" w:hAnsi="Times New Roman" w:cs="Times New Roman" w:hint="eastAsia"/>
          <w:color w:val="000000" w:themeColor="text1"/>
          <w:szCs w:val="21"/>
        </w:rPr>
        <w:t>（模型，模特儿），</w:t>
      </w:r>
      <w:r w:rsidRPr="00894ECC">
        <w:rPr>
          <w:rFonts w:ascii="Times New Roman" w:eastAsia="宋体" w:hAnsi="Times New Roman" w:cs="Times New Roman" w:hint="eastAsia"/>
          <w:color w:val="000000" w:themeColor="text1"/>
          <w:szCs w:val="21"/>
        </w:rPr>
        <w:t>module</w:t>
      </w:r>
      <w:r w:rsidRPr="00894ECC">
        <w:rPr>
          <w:rFonts w:ascii="Times New Roman" w:eastAsia="宋体" w:hAnsi="Times New Roman" w:cs="Times New Roman" w:hint="eastAsia"/>
          <w:color w:val="000000" w:themeColor="text1"/>
          <w:szCs w:val="21"/>
        </w:rPr>
        <w:t>（模块、组件）。</w:t>
      </w:r>
    </w:p>
    <w:p w14:paraId="65FF8FB1" w14:textId="01A41C69" w:rsidR="00894ECC" w:rsidRPr="00894ECC" w:rsidRDefault="00894ECC" w:rsidP="00894ECC">
      <w:pPr>
        <w:spacing w:line="360" w:lineRule="auto"/>
        <w:ind w:firstLineChars="201" w:firstLine="422"/>
        <w:rPr>
          <w:rFonts w:ascii="Times New Roman" w:eastAsia="宋体" w:hAnsi="Times New Roman" w:cs="Times New Roman"/>
          <w:color w:val="000000" w:themeColor="text1"/>
          <w:szCs w:val="21"/>
        </w:rPr>
      </w:pPr>
      <w:r w:rsidRPr="00894ECC">
        <w:rPr>
          <w:rFonts w:ascii="Times New Roman" w:eastAsia="宋体" w:hAnsi="Times New Roman" w:cs="Times New Roman" w:hint="eastAsia"/>
          <w:color w:val="000000" w:themeColor="text1"/>
          <w:szCs w:val="21"/>
        </w:rPr>
        <w:t>单词</w:t>
      </w:r>
      <w:r w:rsidRPr="00894ECC">
        <w:rPr>
          <w:rFonts w:ascii="Times New Roman" w:eastAsia="宋体" w:hAnsi="Times New Roman" w:cs="Times New Roman" w:hint="eastAsia"/>
          <w:color w:val="000000" w:themeColor="text1"/>
          <w:szCs w:val="21"/>
        </w:rPr>
        <w:t>modest</w:t>
      </w:r>
      <w:r w:rsidRPr="00894ECC">
        <w:rPr>
          <w:rFonts w:ascii="Times New Roman" w:eastAsia="宋体" w:hAnsi="Times New Roman" w:cs="Times New Roman" w:hint="eastAsia"/>
          <w:color w:val="000000" w:themeColor="text1"/>
          <w:szCs w:val="21"/>
        </w:rPr>
        <w:t>同样来自词根</w:t>
      </w:r>
      <w:r w:rsidRPr="00894ECC">
        <w:rPr>
          <w:rFonts w:ascii="Times New Roman" w:eastAsia="宋体" w:hAnsi="Times New Roman" w:cs="Times New Roman" w:hint="eastAsia"/>
          <w:color w:val="000000" w:themeColor="text1"/>
          <w:szCs w:val="21"/>
        </w:rPr>
        <w:t>mod-</w:t>
      </w:r>
      <w:r w:rsidRPr="00894ECC">
        <w:rPr>
          <w:rFonts w:ascii="Times New Roman" w:eastAsia="宋体" w:hAnsi="Times New Roman" w:cs="Times New Roman" w:hint="eastAsia"/>
          <w:color w:val="000000" w:themeColor="text1"/>
          <w:szCs w:val="21"/>
        </w:rPr>
        <w:t>（合适的尺度），前面的</w:t>
      </w:r>
      <w:r w:rsidRPr="00894ECC">
        <w:rPr>
          <w:rFonts w:ascii="Times New Roman" w:eastAsia="宋体" w:hAnsi="Times New Roman" w:cs="Times New Roman" w:hint="eastAsia"/>
          <w:color w:val="000000" w:themeColor="text1"/>
          <w:szCs w:val="21"/>
        </w:rPr>
        <w:t>modes-</w:t>
      </w:r>
      <w:r w:rsidRPr="00894ECC">
        <w:rPr>
          <w:rFonts w:ascii="Times New Roman" w:eastAsia="宋体" w:hAnsi="Times New Roman" w:cs="Times New Roman" w:hint="eastAsia"/>
          <w:color w:val="000000" w:themeColor="text1"/>
          <w:szCs w:val="21"/>
        </w:rPr>
        <w:t>其实就是词根</w:t>
      </w:r>
      <w:r w:rsidRPr="00894ECC">
        <w:rPr>
          <w:rFonts w:ascii="Times New Roman" w:eastAsia="宋体" w:hAnsi="Times New Roman" w:cs="Times New Roman" w:hint="eastAsia"/>
          <w:color w:val="000000" w:themeColor="text1"/>
          <w:szCs w:val="21"/>
        </w:rPr>
        <w:t>mod-</w:t>
      </w:r>
      <w:r w:rsidRPr="00894ECC">
        <w:rPr>
          <w:rFonts w:ascii="Times New Roman" w:eastAsia="宋体" w:hAnsi="Times New Roman" w:cs="Times New Roman" w:hint="eastAsia"/>
          <w:color w:val="000000" w:themeColor="text1"/>
          <w:szCs w:val="21"/>
        </w:rPr>
        <w:t>加名词词尾</w:t>
      </w:r>
      <w:r w:rsidRPr="00894ECC">
        <w:rPr>
          <w:rFonts w:ascii="Times New Roman" w:eastAsia="宋体" w:hAnsi="Times New Roman" w:cs="Times New Roman" w:hint="eastAsia"/>
          <w:color w:val="000000" w:themeColor="text1"/>
          <w:szCs w:val="21"/>
        </w:rPr>
        <w:t>-es</w:t>
      </w:r>
      <w:r w:rsidRPr="00894ECC">
        <w:rPr>
          <w:rFonts w:ascii="Times New Roman" w:eastAsia="宋体" w:hAnsi="Times New Roman" w:cs="Times New Roman" w:hint="eastAsia"/>
          <w:color w:val="000000" w:themeColor="text1"/>
          <w:szCs w:val="21"/>
        </w:rPr>
        <w:t>，末尾的</w:t>
      </w:r>
      <w:r w:rsidRPr="00894ECC">
        <w:rPr>
          <w:rFonts w:ascii="Times New Roman" w:eastAsia="宋体" w:hAnsi="Times New Roman" w:cs="Times New Roman" w:hint="eastAsia"/>
          <w:color w:val="000000" w:themeColor="text1"/>
          <w:szCs w:val="21"/>
        </w:rPr>
        <w:t>-t</w:t>
      </w:r>
      <w:r w:rsidRPr="00894ECC">
        <w:rPr>
          <w:rFonts w:ascii="Times New Roman" w:eastAsia="宋体" w:hAnsi="Times New Roman" w:cs="Times New Roman" w:hint="eastAsia"/>
          <w:color w:val="000000" w:themeColor="text1"/>
          <w:szCs w:val="21"/>
        </w:rPr>
        <w:t>来自拉丁语动词的过去分词后缀，等于</w:t>
      </w:r>
      <w:r w:rsidRPr="00894ECC">
        <w:rPr>
          <w:rFonts w:ascii="Times New Roman" w:eastAsia="宋体" w:hAnsi="Times New Roman" w:cs="Times New Roman" w:hint="eastAsia"/>
          <w:color w:val="000000" w:themeColor="text1"/>
          <w:szCs w:val="21"/>
        </w:rPr>
        <w:t>-ed</w:t>
      </w:r>
      <w:r w:rsidRPr="00894ECC">
        <w:rPr>
          <w:rFonts w:ascii="Times New Roman" w:eastAsia="宋体" w:hAnsi="Times New Roman" w:cs="Times New Roman" w:hint="eastAsia"/>
          <w:color w:val="000000" w:themeColor="text1"/>
          <w:szCs w:val="21"/>
        </w:rPr>
        <w:t>，在这里构成形容词，表示动作完成后的状态。</w:t>
      </w:r>
      <w:r w:rsidRPr="00894ECC">
        <w:rPr>
          <w:rFonts w:ascii="Times New Roman" w:eastAsia="宋体" w:hAnsi="Times New Roman" w:cs="Times New Roman" w:hint="eastAsia"/>
          <w:color w:val="000000" w:themeColor="text1"/>
          <w:szCs w:val="21"/>
        </w:rPr>
        <w:t>modest</w:t>
      </w:r>
      <w:r w:rsidRPr="00894ECC">
        <w:rPr>
          <w:rFonts w:ascii="Times New Roman" w:eastAsia="宋体" w:hAnsi="Times New Roman" w:cs="Times New Roman" w:hint="eastAsia"/>
          <w:color w:val="000000" w:themeColor="text1"/>
          <w:szCs w:val="21"/>
        </w:rPr>
        <w:t>的字面意思就是“已经处于合适尺度的，适中的”，引申出多种含义，包括：谦逊的（既不骄傲也不自卑），端庄的（既不过分热情也不害羞），衣着得体的（既不性感暴露也不保守），生活简朴的（既不奢侈也不寒酸）。</w:t>
      </w:r>
    </w:p>
    <w:p w14:paraId="1838576A" w14:textId="77777777" w:rsidR="00894ECC" w:rsidRPr="00894ECC" w:rsidRDefault="00894ECC" w:rsidP="00894ECC">
      <w:pPr>
        <w:spacing w:line="360" w:lineRule="auto"/>
        <w:ind w:firstLineChars="201" w:firstLine="422"/>
        <w:rPr>
          <w:rFonts w:ascii="Times New Roman" w:eastAsia="宋体" w:hAnsi="Times New Roman" w:cs="Times New Roman"/>
          <w:color w:val="000000" w:themeColor="text1"/>
          <w:szCs w:val="21"/>
        </w:rPr>
      </w:pPr>
      <w:r w:rsidRPr="00894ECC">
        <w:rPr>
          <w:rFonts w:ascii="Times New Roman" w:eastAsia="宋体" w:hAnsi="Times New Roman" w:cs="Times New Roman" w:hint="eastAsia"/>
          <w:color w:val="000000" w:themeColor="text1"/>
          <w:szCs w:val="21"/>
        </w:rPr>
        <w:t>词根</w:t>
      </w:r>
      <w:r w:rsidRPr="00894ECC">
        <w:rPr>
          <w:rFonts w:ascii="Times New Roman" w:eastAsia="宋体" w:hAnsi="Times New Roman" w:cs="Times New Roman" w:hint="eastAsia"/>
          <w:color w:val="000000" w:themeColor="text1"/>
          <w:szCs w:val="21"/>
        </w:rPr>
        <w:t>med-</w:t>
      </w:r>
      <w:r w:rsidRPr="00894ECC">
        <w:rPr>
          <w:rFonts w:ascii="Times New Roman" w:eastAsia="宋体" w:hAnsi="Times New Roman" w:cs="Times New Roman" w:hint="eastAsia"/>
          <w:color w:val="000000" w:themeColor="text1"/>
          <w:szCs w:val="21"/>
        </w:rPr>
        <w:t>：仔细考虑，采取适当措施，治疗</w:t>
      </w:r>
    </w:p>
    <w:p w14:paraId="38F8FBE8" w14:textId="77777777" w:rsidR="00894ECC" w:rsidRPr="00894ECC" w:rsidRDefault="00894ECC" w:rsidP="00894ECC">
      <w:pPr>
        <w:spacing w:line="360" w:lineRule="auto"/>
        <w:ind w:firstLineChars="201" w:firstLine="422"/>
        <w:rPr>
          <w:rFonts w:ascii="Times New Roman" w:eastAsia="宋体" w:hAnsi="Times New Roman" w:cs="Times New Roman"/>
          <w:color w:val="000000" w:themeColor="text1"/>
          <w:szCs w:val="21"/>
        </w:rPr>
      </w:pPr>
      <w:r w:rsidRPr="00894ECC">
        <w:rPr>
          <w:rFonts w:ascii="Times New Roman" w:eastAsia="宋体" w:hAnsi="Times New Roman" w:cs="Times New Roman"/>
          <w:color w:val="000000" w:themeColor="text1"/>
          <w:szCs w:val="21"/>
        </w:rPr>
        <w:t>medicine</w:t>
      </w:r>
      <w:r w:rsidRPr="00894ECC">
        <w:rPr>
          <w:rFonts w:ascii="Times New Roman" w:eastAsia="宋体" w:hAnsi="Times New Roman" w:cs="Times New Roman" w:hint="eastAsia"/>
          <w:color w:val="000000" w:themeColor="text1"/>
          <w:szCs w:val="21"/>
        </w:rPr>
        <w:t>：</w:t>
      </w:r>
      <w:r w:rsidRPr="00894ECC">
        <w:rPr>
          <w:rFonts w:ascii="Times New Roman" w:eastAsia="宋体" w:hAnsi="Times New Roman" w:cs="Times New Roman"/>
          <w:color w:val="000000" w:themeColor="text1"/>
          <w:szCs w:val="21"/>
        </w:rPr>
        <w:t>[ˈmedɪsn] n.</w:t>
      </w:r>
      <w:r w:rsidRPr="00894ECC">
        <w:rPr>
          <w:rFonts w:ascii="Times New Roman" w:eastAsia="宋体" w:hAnsi="Times New Roman" w:cs="Times New Roman" w:hint="eastAsia"/>
          <w:color w:val="000000" w:themeColor="text1"/>
          <w:szCs w:val="21"/>
        </w:rPr>
        <w:t>医学，内科，药物</w:t>
      </w:r>
      <w:r w:rsidRPr="00894ECC">
        <w:rPr>
          <w:rFonts w:ascii="Times New Roman" w:eastAsia="宋体" w:hAnsi="Times New Roman" w:cs="Times New Roman"/>
          <w:color w:val="000000" w:themeColor="text1"/>
          <w:szCs w:val="21"/>
        </w:rPr>
        <w:t>vt.</w:t>
      </w:r>
      <w:r w:rsidRPr="00894ECC">
        <w:rPr>
          <w:rFonts w:ascii="Times New Roman" w:eastAsia="宋体" w:hAnsi="Times New Roman" w:cs="Times New Roman" w:hint="eastAsia"/>
          <w:color w:val="000000" w:themeColor="text1"/>
          <w:szCs w:val="21"/>
        </w:rPr>
        <w:t>用药物治疗</w:t>
      </w:r>
    </w:p>
    <w:p w14:paraId="42E4D6DC" w14:textId="77777777" w:rsidR="00894ECC" w:rsidRPr="00894ECC" w:rsidRDefault="00894ECC" w:rsidP="00894ECC">
      <w:pPr>
        <w:spacing w:line="360" w:lineRule="auto"/>
        <w:ind w:firstLineChars="201" w:firstLine="422"/>
        <w:rPr>
          <w:rFonts w:ascii="Times New Roman" w:eastAsia="宋体" w:hAnsi="Times New Roman" w:cs="Times New Roman"/>
          <w:color w:val="000000" w:themeColor="text1"/>
          <w:szCs w:val="21"/>
        </w:rPr>
      </w:pPr>
      <w:r w:rsidRPr="00894ECC">
        <w:rPr>
          <w:rFonts w:ascii="Times New Roman" w:eastAsia="宋体" w:hAnsi="Times New Roman" w:cs="Times New Roman"/>
          <w:color w:val="000000" w:themeColor="text1"/>
          <w:szCs w:val="21"/>
        </w:rPr>
        <w:t>medical</w:t>
      </w:r>
      <w:r w:rsidRPr="00894ECC">
        <w:rPr>
          <w:rFonts w:ascii="Times New Roman" w:eastAsia="宋体" w:hAnsi="Times New Roman" w:cs="Times New Roman" w:hint="eastAsia"/>
          <w:color w:val="000000" w:themeColor="text1"/>
          <w:szCs w:val="21"/>
        </w:rPr>
        <w:t>：</w:t>
      </w:r>
      <w:r w:rsidRPr="00894ECC">
        <w:rPr>
          <w:rFonts w:ascii="Times New Roman" w:eastAsia="宋体" w:hAnsi="Times New Roman" w:cs="Times New Roman"/>
          <w:color w:val="000000" w:themeColor="text1"/>
          <w:szCs w:val="21"/>
        </w:rPr>
        <w:t>[ˈmedɪkl] adj.</w:t>
      </w:r>
      <w:r w:rsidRPr="00894ECC">
        <w:rPr>
          <w:rFonts w:ascii="Times New Roman" w:eastAsia="宋体" w:hAnsi="Times New Roman" w:cs="Times New Roman" w:hint="eastAsia"/>
          <w:color w:val="000000" w:themeColor="text1"/>
          <w:szCs w:val="21"/>
        </w:rPr>
        <w:t>医疗的，医学的，医药的，内科的</w:t>
      </w:r>
    </w:p>
    <w:p w14:paraId="16332F91" w14:textId="77777777" w:rsidR="00894ECC" w:rsidRPr="00894ECC" w:rsidRDefault="00894ECC" w:rsidP="00894ECC">
      <w:pPr>
        <w:spacing w:line="360" w:lineRule="auto"/>
        <w:ind w:firstLineChars="201" w:firstLine="422"/>
        <w:rPr>
          <w:rFonts w:ascii="Times New Roman" w:eastAsia="宋体" w:hAnsi="Times New Roman" w:cs="Times New Roman"/>
          <w:color w:val="000000" w:themeColor="text1"/>
          <w:szCs w:val="21"/>
        </w:rPr>
      </w:pPr>
      <w:r w:rsidRPr="00894ECC">
        <w:rPr>
          <w:rFonts w:ascii="Times New Roman" w:eastAsia="宋体" w:hAnsi="Times New Roman" w:cs="Times New Roman"/>
          <w:color w:val="000000" w:themeColor="text1"/>
          <w:szCs w:val="21"/>
        </w:rPr>
        <w:t>meditate</w:t>
      </w:r>
      <w:r w:rsidRPr="00894ECC">
        <w:rPr>
          <w:rFonts w:ascii="Times New Roman" w:eastAsia="宋体" w:hAnsi="Times New Roman" w:cs="Times New Roman" w:hint="eastAsia"/>
          <w:color w:val="000000" w:themeColor="text1"/>
          <w:szCs w:val="21"/>
        </w:rPr>
        <w:t>：</w:t>
      </w:r>
      <w:r w:rsidRPr="00894ECC">
        <w:rPr>
          <w:rFonts w:ascii="Times New Roman" w:eastAsia="宋体" w:hAnsi="Times New Roman" w:cs="Times New Roman"/>
          <w:color w:val="000000" w:themeColor="text1"/>
          <w:szCs w:val="21"/>
        </w:rPr>
        <w:t>[ˈmedɪteɪt] vi.</w:t>
      </w:r>
      <w:r w:rsidRPr="00894ECC">
        <w:rPr>
          <w:rFonts w:ascii="Times New Roman" w:eastAsia="宋体" w:hAnsi="Times New Roman" w:cs="Times New Roman" w:hint="eastAsia"/>
          <w:color w:val="000000" w:themeColor="text1"/>
          <w:szCs w:val="21"/>
        </w:rPr>
        <w:t>冥思，沉思，仔细考虑</w:t>
      </w:r>
    </w:p>
    <w:p w14:paraId="44B49C20" w14:textId="77777777" w:rsidR="00894ECC" w:rsidRPr="00894ECC" w:rsidRDefault="00894ECC" w:rsidP="00894ECC">
      <w:pPr>
        <w:spacing w:line="360" w:lineRule="auto"/>
        <w:ind w:firstLineChars="201" w:firstLine="422"/>
        <w:rPr>
          <w:rFonts w:ascii="Times New Roman" w:eastAsia="宋体" w:hAnsi="Times New Roman" w:cs="Times New Roman"/>
          <w:color w:val="000000" w:themeColor="text1"/>
          <w:szCs w:val="21"/>
        </w:rPr>
      </w:pPr>
      <w:r w:rsidRPr="00894ECC">
        <w:rPr>
          <w:rFonts w:ascii="Times New Roman" w:eastAsia="宋体" w:hAnsi="Times New Roman" w:cs="Times New Roman"/>
          <w:color w:val="000000" w:themeColor="text1"/>
          <w:szCs w:val="21"/>
        </w:rPr>
        <w:t>meditation</w:t>
      </w:r>
      <w:r w:rsidRPr="00894ECC">
        <w:rPr>
          <w:rFonts w:ascii="Times New Roman" w:eastAsia="宋体" w:hAnsi="Times New Roman" w:cs="Times New Roman" w:hint="eastAsia"/>
          <w:color w:val="000000" w:themeColor="text1"/>
          <w:szCs w:val="21"/>
        </w:rPr>
        <w:t>：</w:t>
      </w:r>
      <w:r w:rsidRPr="00894ECC">
        <w:rPr>
          <w:rFonts w:ascii="Times New Roman" w:eastAsia="宋体" w:hAnsi="Times New Roman" w:cs="Times New Roman"/>
          <w:color w:val="000000" w:themeColor="text1"/>
          <w:szCs w:val="21"/>
        </w:rPr>
        <w:t>[ˌmedɪˈteɪʃn] n</w:t>
      </w:r>
      <w:r w:rsidRPr="00894ECC">
        <w:rPr>
          <w:rFonts w:ascii="Times New Roman" w:eastAsia="宋体" w:hAnsi="Times New Roman" w:cs="Times New Roman" w:hint="eastAsia"/>
          <w:color w:val="000000" w:themeColor="text1"/>
          <w:szCs w:val="21"/>
        </w:rPr>
        <w:t>沉思，深思，冥想</w:t>
      </w:r>
    </w:p>
    <w:p w14:paraId="5FD65848" w14:textId="77777777" w:rsidR="00894ECC" w:rsidRPr="00894ECC" w:rsidRDefault="00894ECC" w:rsidP="00894ECC">
      <w:pPr>
        <w:spacing w:line="360" w:lineRule="auto"/>
        <w:ind w:firstLineChars="201" w:firstLine="422"/>
        <w:rPr>
          <w:rFonts w:ascii="Times New Roman" w:eastAsia="宋体" w:hAnsi="Times New Roman" w:cs="Times New Roman"/>
          <w:color w:val="000000" w:themeColor="text1"/>
          <w:szCs w:val="21"/>
        </w:rPr>
      </w:pPr>
      <w:r w:rsidRPr="00894ECC">
        <w:rPr>
          <w:rFonts w:ascii="Times New Roman" w:eastAsia="宋体" w:hAnsi="Times New Roman" w:cs="Times New Roman" w:hint="eastAsia"/>
          <w:color w:val="000000" w:themeColor="text1"/>
          <w:szCs w:val="21"/>
        </w:rPr>
        <w:t>词根</w:t>
      </w:r>
      <w:r w:rsidRPr="00894ECC">
        <w:rPr>
          <w:rFonts w:ascii="Times New Roman" w:eastAsia="宋体" w:hAnsi="Times New Roman" w:cs="Times New Roman" w:hint="eastAsia"/>
          <w:color w:val="000000" w:themeColor="text1"/>
          <w:szCs w:val="21"/>
        </w:rPr>
        <w:t>mod-</w:t>
      </w:r>
      <w:r w:rsidRPr="00894ECC">
        <w:rPr>
          <w:rFonts w:ascii="Times New Roman" w:eastAsia="宋体" w:hAnsi="Times New Roman" w:cs="Times New Roman" w:hint="eastAsia"/>
          <w:color w:val="000000" w:themeColor="text1"/>
          <w:szCs w:val="21"/>
        </w:rPr>
        <w:t>：模式，合适的尺度</w:t>
      </w:r>
    </w:p>
    <w:p w14:paraId="3D05A822" w14:textId="77777777" w:rsidR="00894ECC" w:rsidRPr="00894ECC" w:rsidRDefault="00894ECC" w:rsidP="00894ECC">
      <w:pPr>
        <w:spacing w:line="360" w:lineRule="auto"/>
        <w:ind w:firstLineChars="201" w:firstLine="422"/>
        <w:rPr>
          <w:rFonts w:ascii="Times New Roman" w:eastAsia="宋体" w:hAnsi="Times New Roman" w:cs="Times New Roman"/>
          <w:color w:val="000000" w:themeColor="text1"/>
          <w:szCs w:val="21"/>
        </w:rPr>
      </w:pPr>
      <w:r w:rsidRPr="00894ECC">
        <w:rPr>
          <w:rFonts w:ascii="Times New Roman" w:eastAsia="宋体" w:hAnsi="Times New Roman" w:cs="Times New Roman"/>
          <w:color w:val="000000" w:themeColor="text1"/>
          <w:szCs w:val="21"/>
        </w:rPr>
        <w:t>mode</w:t>
      </w:r>
      <w:r w:rsidRPr="00894ECC">
        <w:rPr>
          <w:rFonts w:ascii="Times New Roman" w:eastAsia="宋体" w:hAnsi="Times New Roman" w:cs="Times New Roman" w:hint="eastAsia"/>
          <w:color w:val="000000" w:themeColor="text1"/>
          <w:szCs w:val="21"/>
        </w:rPr>
        <w:t>：</w:t>
      </w:r>
      <w:r w:rsidRPr="00894ECC">
        <w:rPr>
          <w:rFonts w:ascii="Times New Roman" w:eastAsia="宋体" w:hAnsi="Times New Roman" w:cs="Times New Roman"/>
          <w:color w:val="000000" w:themeColor="text1"/>
          <w:szCs w:val="21"/>
        </w:rPr>
        <w:t>[məʊd] n.</w:t>
      </w:r>
      <w:r w:rsidRPr="00894ECC">
        <w:rPr>
          <w:rFonts w:ascii="Times New Roman" w:eastAsia="宋体" w:hAnsi="Times New Roman" w:cs="Times New Roman" w:hint="eastAsia"/>
          <w:color w:val="000000" w:themeColor="text1"/>
          <w:szCs w:val="21"/>
        </w:rPr>
        <w:t>模式，形式，方式</w:t>
      </w:r>
    </w:p>
    <w:p w14:paraId="1D10025C" w14:textId="77777777" w:rsidR="00894ECC" w:rsidRPr="00894ECC" w:rsidRDefault="00894ECC" w:rsidP="00894ECC">
      <w:pPr>
        <w:spacing w:line="360" w:lineRule="auto"/>
        <w:ind w:firstLineChars="201" w:firstLine="422"/>
        <w:rPr>
          <w:rFonts w:ascii="Times New Roman" w:eastAsia="宋体" w:hAnsi="Times New Roman" w:cs="Times New Roman"/>
          <w:color w:val="000000" w:themeColor="text1"/>
          <w:szCs w:val="21"/>
        </w:rPr>
      </w:pPr>
      <w:r w:rsidRPr="00894ECC">
        <w:rPr>
          <w:rFonts w:ascii="Times New Roman" w:eastAsia="宋体" w:hAnsi="Times New Roman" w:cs="Times New Roman"/>
          <w:color w:val="000000" w:themeColor="text1"/>
          <w:szCs w:val="21"/>
        </w:rPr>
        <w:t>model</w:t>
      </w:r>
      <w:r w:rsidRPr="00894ECC">
        <w:rPr>
          <w:rFonts w:ascii="Times New Roman" w:eastAsia="宋体" w:hAnsi="Times New Roman" w:cs="Times New Roman" w:hint="eastAsia"/>
          <w:color w:val="000000" w:themeColor="text1"/>
          <w:szCs w:val="21"/>
        </w:rPr>
        <w:t>：</w:t>
      </w:r>
      <w:r w:rsidRPr="00894ECC">
        <w:rPr>
          <w:rFonts w:ascii="Times New Roman" w:eastAsia="宋体" w:hAnsi="Times New Roman" w:cs="Times New Roman"/>
          <w:color w:val="000000" w:themeColor="text1"/>
          <w:szCs w:val="21"/>
        </w:rPr>
        <w:t>[ˈmɒd(ə)l] n.</w:t>
      </w:r>
      <w:r w:rsidRPr="00894ECC">
        <w:rPr>
          <w:rFonts w:ascii="Times New Roman" w:eastAsia="宋体" w:hAnsi="Times New Roman" w:cs="Times New Roman" w:hint="eastAsia"/>
          <w:color w:val="000000" w:themeColor="text1"/>
          <w:szCs w:val="21"/>
        </w:rPr>
        <w:t>模型，模特儿</w:t>
      </w:r>
    </w:p>
    <w:p w14:paraId="0A374D61" w14:textId="77777777" w:rsidR="00894ECC" w:rsidRPr="00894ECC" w:rsidRDefault="00894ECC" w:rsidP="00894ECC">
      <w:pPr>
        <w:spacing w:line="360" w:lineRule="auto"/>
        <w:ind w:firstLineChars="201" w:firstLine="422"/>
        <w:rPr>
          <w:rFonts w:ascii="Times New Roman" w:eastAsia="宋体" w:hAnsi="Times New Roman" w:cs="Times New Roman"/>
          <w:color w:val="000000" w:themeColor="text1"/>
          <w:szCs w:val="21"/>
        </w:rPr>
      </w:pPr>
      <w:r w:rsidRPr="00894ECC">
        <w:rPr>
          <w:rFonts w:ascii="Times New Roman" w:eastAsia="宋体" w:hAnsi="Times New Roman" w:cs="Times New Roman"/>
          <w:color w:val="000000" w:themeColor="text1"/>
          <w:szCs w:val="21"/>
        </w:rPr>
        <w:lastRenderedPageBreak/>
        <w:t>module</w:t>
      </w:r>
      <w:r w:rsidRPr="00894ECC">
        <w:rPr>
          <w:rFonts w:ascii="Times New Roman" w:eastAsia="宋体" w:hAnsi="Times New Roman" w:cs="Times New Roman" w:hint="eastAsia"/>
          <w:color w:val="000000" w:themeColor="text1"/>
          <w:szCs w:val="21"/>
        </w:rPr>
        <w:t>：</w:t>
      </w:r>
      <w:r w:rsidRPr="00894ECC">
        <w:rPr>
          <w:rFonts w:ascii="Times New Roman" w:eastAsia="宋体" w:hAnsi="Times New Roman" w:cs="Times New Roman"/>
          <w:color w:val="000000" w:themeColor="text1"/>
          <w:szCs w:val="21"/>
        </w:rPr>
        <w:t>[ˈmɒdjuːl] n.</w:t>
      </w:r>
      <w:r w:rsidRPr="00894ECC">
        <w:rPr>
          <w:rFonts w:ascii="Times New Roman" w:eastAsia="宋体" w:hAnsi="Times New Roman" w:cs="Times New Roman" w:hint="eastAsia"/>
          <w:color w:val="000000" w:themeColor="text1"/>
          <w:szCs w:val="21"/>
        </w:rPr>
        <w:t>模块，组件</w:t>
      </w:r>
    </w:p>
    <w:p w14:paraId="75EDD9E5" w14:textId="022659C3" w:rsidR="00F568E2" w:rsidRDefault="00894ECC" w:rsidP="00894ECC">
      <w:pPr>
        <w:spacing w:line="360" w:lineRule="auto"/>
        <w:ind w:firstLineChars="201" w:firstLine="422"/>
        <w:rPr>
          <w:rFonts w:ascii="Times New Roman" w:eastAsia="宋体" w:hAnsi="Times New Roman" w:cs="Times New Roman"/>
          <w:color w:val="000000" w:themeColor="text1"/>
          <w:szCs w:val="21"/>
        </w:rPr>
      </w:pPr>
      <w:r w:rsidRPr="00894ECC">
        <w:rPr>
          <w:rFonts w:ascii="Times New Roman" w:eastAsia="宋体" w:hAnsi="Times New Roman" w:cs="Times New Roman"/>
          <w:color w:val="000000" w:themeColor="text1"/>
          <w:szCs w:val="21"/>
        </w:rPr>
        <w:t>modest</w:t>
      </w:r>
      <w:r w:rsidRPr="00894ECC">
        <w:rPr>
          <w:rFonts w:ascii="Times New Roman" w:eastAsia="宋体" w:hAnsi="Times New Roman" w:cs="Times New Roman" w:hint="eastAsia"/>
          <w:color w:val="000000" w:themeColor="text1"/>
          <w:szCs w:val="21"/>
        </w:rPr>
        <w:t>：</w:t>
      </w:r>
      <w:r w:rsidRPr="00894ECC">
        <w:rPr>
          <w:rFonts w:ascii="Times New Roman" w:eastAsia="宋体" w:hAnsi="Times New Roman" w:cs="Times New Roman"/>
          <w:color w:val="000000" w:themeColor="text1"/>
          <w:szCs w:val="21"/>
        </w:rPr>
        <w:t>[ˈmɒdɪst] adj.</w:t>
      </w:r>
      <w:r w:rsidRPr="00894ECC">
        <w:rPr>
          <w:rFonts w:ascii="Times New Roman" w:eastAsia="宋体" w:hAnsi="Times New Roman" w:cs="Times New Roman" w:hint="eastAsia"/>
          <w:color w:val="000000" w:themeColor="text1"/>
          <w:szCs w:val="21"/>
        </w:rPr>
        <w:t>适中的</w:t>
      </w:r>
      <w:r w:rsidR="004E12C2">
        <w:rPr>
          <w:rFonts w:ascii="Times New Roman" w:eastAsia="宋体" w:hAnsi="Times New Roman" w:cs="Times New Roman" w:hint="eastAsia"/>
          <w:color w:val="000000" w:themeColor="text1"/>
          <w:szCs w:val="21"/>
        </w:rPr>
        <w:t>；</w:t>
      </w:r>
      <w:r w:rsidRPr="00894ECC">
        <w:rPr>
          <w:rFonts w:ascii="Times New Roman" w:eastAsia="宋体" w:hAnsi="Times New Roman" w:cs="Times New Roman" w:hint="eastAsia"/>
          <w:color w:val="000000" w:themeColor="text1"/>
          <w:szCs w:val="21"/>
        </w:rPr>
        <w:t>谦逊的，端庄的，</w:t>
      </w:r>
      <w:r w:rsidR="004E12C2">
        <w:rPr>
          <w:rFonts w:ascii="Times New Roman" w:eastAsia="宋体" w:hAnsi="Times New Roman" w:cs="Times New Roman" w:hint="eastAsia"/>
          <w:color w:val="000000" w:themeColor="text1"/>
          <w:szCs w:val="21"/>
        </w:rPr>
        <w:t>衣着得体的，简朴</w:t>
      </w:r>
      <w:r w:rsidRPr="00894ECC">
        <w:rPr>
          <w:rFonts w:ascii="Times New Roman" w:eastAsia="宋体" w:hAnsi="Times New Roman" w:cs="Times New Roman" w:hint="eastAsia"/>
          <w:color w:val="000000" w:themeColor="text1"/>
          <w:szCs w:val="21"/>
        </w:rPr>
        <w:t>的</w:t>
      </w:r>
    </w:p>
    <w:bookmarkEnd w:id="552"/>
    <w:bookmarkEnd w:id="553"/>
    <w:p w14:paraId="426BE97C" w14:textId="52125BC7" w:rsidR="0031266F" w:rsidRPr="0031266F" w:rsidRDefault="0031266F" w:rsidP="0031266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31266F">
        <w:rPr>
          <w:rFonts w:ascii="Times New Roman" w:eastAsia="宋体" w:hAnsi="Times New Roman" w:cs="Times New Roman" w:hint="eastAsia"/>
          <w:b w:val="0"/>
          <w:color w:val="000000" w:themeColor="text1"/>
          <w:sz w:val="21"/>
          <w:szCs w:val="21"/>
          <w:shd w:val="clear" w:color="auto" w:fill="FFFFFF"/>
        </w:rPr>
        <w:t>dominate</w:t>
      </w:r>
      <w:r w:rsidR="00306A78">
        <w:rPr>
          <w:rFonts w:ascii="Times New Roman" w:eastAsia="宋体" w:hAnsi="Times New Roman" w:cs="Times New Roman" w:hint="eastAsia"/>
          <w:b w:val="0"/>
          <w:color w:val="000000" w:themeColor="text1"/>
          <w:sz w:val="21"/>
          <w:szCs w:val="21"/>
          <w:shd w:val="clear" w:color="auto" w:fill="FFFFFF"/>
        </w:rPr>
        <w:t>（统治）：在自己家里</w:t>
      </w:r>
      <w:r w:rsidR="00AC650B">
        <w:rPr>
          <w:rFonts w:ascii="Times New Roman" w:eastAsia="宋体" w:hAnsi="Times New Roman" w:cs="Times New Roman" w:hint="eastAsia"/>
          <w:b w:val="0"/>
          <w:color w:val="000000" w:themeColor="text1"/>
          <w:sz w:val="21"/>
          <w:szCs w:val="21"/>
          <w:shd w:val="clear" w:color="auto" w:fill="FFFFFF"/>
        </w:rPr>
        <w:t>当家作主</w:t>
      </w:r>
    </w:p>
    <w:p w14:paraId="43C491C9" w14:textId="1C743DEE" w:rsidR="008E7988" w:rsidRDefault="008E7988" w:rsidP="0075364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在古罗马，“家”是社会的基本单位，“家长”对家庭成员和财产拥有绝对权威，可以支配家庭所有成员和财产。英语</w:t>
      </w:r>
      <w:bookmarkStart w:id="556" w:name="OLE_LINK108"/>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dominate</w:t>
      </w:r>
      <w:r>
        <w:rPr>
          <w:rFonts w:ascii="Times New Roman" w:eastAsia="宋体" w:hAnsi="Times New Roman" w:cs="Times New Roman" w:hint="eastAsia"/>
          <w:color w:val="000000" w:themeColor="text1"/>
          <w:szCs w:val="21"/>
        </w:rPr>
        <w:t>（统治）</w:t>
      </w:r>
      <w:bookmarkEnd w:id="556"/>
      <w:r>
        <w:rPr>
          <w:rFonts w:ascii="Times New Roman" w:eastAsia="宋体" w:hAnsi="Times New Roman" w:cs="Times New Roman" w:hint="eastAsia"/>
          <w:color w:val="000000" w:themeColor="text1"/>
          <w:szCs w:val="21"/>
        </w:rPr>
        <w:t>就反映了古人的这种观念。</w:t>
      </w:r>
    </w:p>
    <w:p w14:paraId="59856FB4" w14:textId="77777777" w:rsidR="00D003F4" w:rsidRDefault="008E7988" w:rsidP="0075364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dominate</w:t>
      </w:r>
      <w:r>
        <w:rPr>
          <w:rFonts w:ascii="Times New Roman" w:eastAsia="宋体" w:hAnsi="Times New Roman" w:cs="Times New Roman" w:hint="eastAsia"/>
          <w:color w:val="000000" w:themeColor="text1"/>
          <w:szCs w:val="21"/>
        </w:rPr>
        <w:t>（统治）来自拉丁语，前面的</w:t>
      </w:r>
      <w:r>
        <w:rPr>
          <w:rFonts w:ascii="Times New Roman" w:eastAsia="宋体" w:hAnsi="Times New Roman" w:cs="Times New Roman" w:hint="eastAsia"/>
          <w:color w:val="000000" w:themeColor="text1"/>
          <w:szCs w:val="21"/>
        </w:rPr>
        <w:t>domin-</w:t>
      </w:r>
      <w:r>
        <w:rPr>
          <w:rFonts w:ascii="Times New Roman" w:eastAsia="宋体" w:hAnsi="Times New Roman" w:cs="Times New Roman" w:hint="eastAsia"/>
          <w:color w:val="000000" w:themeColor="text1"/>
          <w:szCs w:val="21"/>
        </w:rPr>
        <w:t>表示“家长”，派生自词根</w:t>
      </w:r>
      <w:r>
        <w:rPr>
          <w:rFonts w:ascii="Times New Roman" w:eastAsia="宋体" w:hAnsi="Times New Roman" w:cs="Times New Roman" w:hint="eastAsia"/>
          <w:color w:val="000000" w:themeColor="text1"/>
          <w:szCs w:val="21"/>
        </w:rPr>
        <w:t>dom-</w:t>
      </w:r>
      <w:r>
        <w:rPr>
          <w:rFonts w:ascii="Times New Roman" w:eastAsia="宋体" w:hAnsi="Times New Roman" w:cs="Times New Roman" w:hint="eastAsia"/>
          <w:color w:val="000000" w:themeColor="text1"/>
          <w:szCs w:val="21"/>
        </w:rPr>
        <w:t>（房屋，家），后面的</w:t>
      </w:r>
      <w:r>
        <w:rPr>
          <w:rFonts w:ascii="Times New Roman" w:eastAsia="宋体" w:hAnsi="Times New Roman" w:cs="Times New Roman" w:hint="eastAsia"/>
          <w:color w:val="000000" w:themeColor="text1"/>
          <w:szCs w:val="21"/>
        </w:rPr>
        <w:t>-ate</w:t>
      </w:r>
      <w:r>
        <w:rPr>
          <w:rFonts w:ascii="Times New Roman" w:eastAsia="宋体" w:hAnsi="Times New Roman" w:cs="Times New Roman" w:hint="eastAsia"/>
          <w:color w:val="000000" w:themeColor="text1"/>
          <w:szCs w:val="21"/>
        </w:rPr>
        <w:t>来自拉丁语动词的过去分词后缀，在此构成动词。整个单词的字面意思就是“当家做主，做家长所能做的事”，引申为“支配</w:t>
      </w:r>
      <w:r w:rsidR="00D003F4">
        <w:rPr>
          <w:rFonts w:ascii="Times New Roman" w:eastAsia="宋体" w:hAnsi="Times New Roman" w:cs="Times New Roman" w:hint="eastAsia"/>
          <w:color w:val="000000" w:themeColor="text1"/>
          <w:szCs w:val="21"/>
        </w:rPr>
        <w:t>，主宰”，比如：</w:t>
      </w:r>
      <w:r w:rsidR="00D003F4" w:rsidRPr="00D003F4">
        <w:rPr>
          <w:rFonts w:ascii="Times New Roman" w:eastAsia="宋体" w:hAnsi="Times New Roman" w:cs="Times New Roman" w:hint="eastAsia"/>
          <w:color w:val="000000" w:themeColor="text1"/>
          <w:szCs w:val="21"/>
        </w:rPr>
        <w:t>As a child he was dominated by his father.</w:t>
      </w:r>
      <w:r w:rsidR="00D003F4" w:rsidRPr="00D003F4">
        <w:rPr>
          <w:rFonts w:ascii="Times New Roman" w:eastAsia="宋体" w:hAnsi="Times New Roman" w:cs="Times New Roman" w:hint="eastAsia"/>
          <w:color w:val="000000" w:themeColor="text1"/>
          <w:szCs w:val="21"/>
        </w:rPr>
        <w:t>他小时候由父亲主宰一切。</w:t>
      </w:r>
    </w:p>
    <w:p w14:paraId="54229F44" w14:textId="47FAEC16" w:rsidR="008E7988" w:rsidRDefault="00D003F4" w:rsidP="00D003F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后来，</w:t>
      </w:r>
      <w:r>
        <w:rPr>
          <w:rFonts w:ascii="Times New Roman" w:eastAsia="宋体" w:hAnsi="Times New Roman" w:cs="Times New Roman" w:hint="eastAsia"/>
          <w:color w:val="000000" w:themeColor="text1"/>
          <w:szCs w:val="21"/>
        </w:rPr>
        <w:t>dominate</w:t>
      </w:r>
      <w:r>
        <w:rPr>
          <w:rFonts w:ascii="Times New Roman" w:eastAsia="宋体" w:hAnsi="Times New Roman" w:cs="Times New Roman" w:hint="eastAsia"/>
          <w:color w:val="000000" w:themeColor="text1"/>
          <w:szCs w:val="21"/>
        </w:rPr>
        <w:t>从家庭内部的“支配”进一步扩展至国家和社会层面的“统治”，比如：</w:t>
      </w:r>
      <w:r w:rsidRPr="00D003F4">
        <w:rPr>
          <w:rFonts w:ascii="Times New Roman" w:eastAsia="宋体" w:hAnsi="Times New Roman" w:cs="Times New Roman"/>
          <w:color w:val="000000" w:themeColor="text1"/>
          <w:szCs w:val="21"/>
        </w:rPr>
        <w:t>He denied that his country wants to dominate Europe.</w:t>
      </w:r>
      <w:r w:rsidRPr="00D003F4">
        <w:rPr>
          <w:rFonts w:ascii="Times New Roman" w:eastAsia="宋体" w:hAnsi="Times New Roman" w:cs="Times New Roman" w:hint="eastAsia"/>
          <w:color w:val="000000" w:themeColor="text1"/>
          <w:szCs w:val="21"/>
        </w:rPr>
        <w:t>他否认他的国家想称霸欧洲。</w:t>
      </w:r>
    </w:p>
    <w:p w14:paraId="2CC7A590" w14:textId="4A5E1654" w:rsidR="00D003F4" w:rsidRDefault="00D003F4" w:rsidP="00D003F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dominate</w:t>
      </w:r>
      <w:r>
        <w:rPr>
          <w:rFonts w:ascii="Times New Roman" w:eastAsia="宋体" w:hAnsi="Times New Roman" w:cs="Times New Roman" w:hint="eastAsia"/>
          <w:color w:val="000000" w:themeColor="text1"/>
          <w:szCs w:val="21"/>
        </w:rPr>
        <w:t>（统治）派生出</w:t>
      </w:r>
      <w:r>
        <w:rPr>
          <w:rFonts w:ascii="Times New Roman" w:eastAsia="宋体" w:hAnsi="Times New Roman" w:cs="Times New Roman" w:hint="eastAsia"/>
          <w:color w:val="000000" w:themeColor="text1"/>
          <w:szCs w:val="21"/>
        </w:rPr>
        <w:t>domination</w:t>
      </w:r>
      <w:r>
        <w:rPr>
          <w:rFonts w:ascii="Times New Roman" w:eastAsia="宋体" w:hAnsi="Times New Roman" w:cs="Times New Roman" w:hint="eastAsia"/>
          <w:color w:val="000000" w:themeColor="text1"/>
          <w:szCs w:val="21"/>
        </w:rPr>
        <w:t>（统治）、</w:t>
      </w:r>
      <w:r>
        <w:rPr>
          <w:rFonts w:ascii="Times New Roman" w:eastAsia="宋体" w:hAnsi="Times New Roman" w:cs="Times New Roman" w:hint="eastAsia"/>
          <w:color w:val="000000" w:themeColor="text1"/>
          <w:szCs w:val="21"/>
        </w:rPr>
        <w:t>dominant</w:t>
      </w:r>
      <w:r>
        <w:rPr>
          <w:rFonts w:ascii="Times New Roman" w:eastAsia="宋体" w:hAnsi="Times New Roman" w:cs="Times New Roman" w:hint="eastAsia"/>
          <w:color w:val="000000" w:themeColor="text1"/>
          <w:szCs w:val="21"/>
        </w:rPr>
        <w:t>（统治的，占支配地位的）等单词。</w:t>
      </w:r>
    </w:p>
    <w:p w14:paraId="05DCA288" w14:textId="53F4942D" w:rsidR="00D003F4" w:rsidRPr="00D003F4" w:rsidRDefault="00D003F4" w:rsidP="00D003F4">
      <w:pPr>
        <w:spacing w:line="360" w:lineRule="auto"/>
        <w:ind w:firstLineChars="201" w:firstLine="422"/>
        <w:rPr>
          <w:rFonts w:ascii="Times New Roman" w:eastAsia="宋体" w:hAnsi="Times New Roman" w:cs="Times New Roman"/>
          <w:color w:val="000000" w:themeColor="text1"/>
          <w:szCs w:val="21"/>
        </w:rPr>
      </w:pPr>
      <w:r w:rsidRPr="00D003F4">
        <w:rPr>
          <w:rFonts w:ascii="Times New Roman" w:eastAsia="宋体" w:hAnsi="Times New Roman" w:cs="Times New Roman" w:hint="eastAsia"/>
          <w:color w:val="000000" w:themeColor="text1"/>
          <w:szCs w:val="21"/>
        </w:rPr>
        <w:t>dominate</w:t>
      </w:r>
      <w:r w:rsidRPr="00D003F4">
        <w:rPr>
          <w:rFonts w:ascii="Times New Roman" w:eastAsia="宋体" w:hAnsi="Times New Roman" w:cs="Times New Roman" w:hint="eastAsia"/>
          <w:color w:val="000000" w:themeColor="text1"/>
          <w:szCs w:val="21"/>
        </w:rPr>
        <w:t>：</w:t>
      </w:r>
      <w:r w:rsidRPr="00D003F4">
        <w:rPr>
          <w:rFonts w:ascii="Times New Roman" w:eastAsia="宋体" w:hAnsi="Times New Roman" w:cs="Times New Roman"/>
          <w:color w:val="000000" w:themeColor="text1"/>
          <w:szCs w:val="21"/>
        </w:rPr>
        <w:t>[ˈdɒmɪneɪt] v.</w:t>
      </w:r>
      <w:r w:rsidRPr="00D003F4">
        <w:rPr>
          <w:rFonts w:ascii="Times New Roman" w:eastAsia="宋体" w:hAnsi="Times New Roman" w:cs="Times New Roman" w:hint="eastAsia"/>
          <w:color w:val="000000" w:themeColor="text1"/>
          <w:szCs w:val="21"/>
        </w:rPr>
        <w:t>统治；支配；占优势；处于支配地位</w:t>
      </w:r>
    </w:p>
    <w:p w14:paraId="76E5CE4E" w14:textId="68E573DD" w:rsidR="00D003F4" w:rsidRPr="00D003F4" w:rsidRDefault="00D003F4" w:rsidP="00D003F4">
      <w:pPr>
        <w:spacing w:line="360" w:lineRule="auto"/>
        <w:ind w:firstLineChars="201" w:firstLine="422"/>
        <w:rPr>
          <w:rFonts w:ascii="Times New Roman" w:eastAsia="宋体" w:hAnsi="Times New Roman" w:cs="Times New Roman"/>
          <w:color w:val="000000" w:themeColor="text1"/>
          <w:szCs w:val="21"/>
        </w:rPr>
      </w:pPr>
      <w:r w:rsidRPr="00D003F4">
        <w:rPr>
          <w:rFonts w:ascii="Times New Roman" w:eastAsia="宋体" w:hAnsi="Times New Roman" w:cs="Times New Roman" w:hint="eastAsia"/>
          <w:color w:val="000000" w:themeColor="text1"/>
          <w:szCs w:val="21"/>
        </w:rPr>
        <w:t>domination</w:t>
      </w:r>
      <w:r w:rsidRPr="00D003F4">
        <w:rPr>
          <w:rFonts w:ascii="Times New Roman" w:eastAsia="宋体" w:hAnsi="Times New Roman" w:cs="Times New Roman" w:hint="eastAsia"/>
          <w:color w:val="000000" w:themeColor="text1"/>
          <w:szCs w:val="21"/>
        </w:rPr>
        <w:t>：</w:t>
      </w:r>
      <w:r w:rsidRPr="00D003F4">
        <w:rPr>
          <w:rFonts w:ascii="Times New Roman" w:eastAsia="宋体" w:hAnsi="Times New Roman" w:cs="Times New Roman"/>
          <w:color w:val="000000" w:themeColor="text1"/>
          <w:szCs w:val="21"/>
        </w:rPr>
        <w:t>[ˌdɒmɪˈneɪʃn]n.</w:t>
      </w:r>
      <w:r w:rsidRPr="00D003F4">
        <w:rPr>
          <w:rFonts w:ascii="Times New Roman" w:eastAsia="宋体" w:hAnsi="Times New Roman" w:cs="Times New Roman" w:hint="eastAsia"/>
          <w:color w:val="000000" w:themeColor="text1"/>
          <w:szCs w:val="21"/>
        </w:rPr>
        <w:t>统治，控制，主宰，支配</w:t>
      </w:r>
    </w:p>
    <w:p w14:paraId="43DB63CE" w14:textId="459AC63E" w:rsidR="00D003F4" w:rsidRPr="00D003F4" w:rsidRDefault="00D003F4" w:rsidP="00D003F4">
      <w:pPr>
        <w:spacing w:line="360" w:lineRule="auto"/>
        <w:ind w:firstLineChars="201" w:firstLine="422"/>
        <w:rPr>
          <w:rFonts w:ascii="Times New Roman" w:eastAsia="宋体" w:hAnsi="Times New Roman" w:cs="Times New Roman"/>
          <w:color w:val="000000" w:themeColor="text1"/>
          <w:szCs w:val="21"/>
        </w:rPr>
      </w:pPr>
      <w:r w:rsidRPr="00D003F4">
        <w:rPr>
          <w:rFonts w:ascii="Times New Roman" w:eastAsia="宋体" w:hAnsi="Times New Roman" w:cs="Times New Roman" w:hint="eastAsia"/>
          <w:color w:val="000000" w:themeColor="text1"/>
          <w:szCs w:val="21"/>
        </w:rPr>
        <w:t>dominant</w:t>
      </w:r>
      <w:r w:rsidRPr="00D003F4">
        <w:rPr>
          <w:rFonts w:ascii="Times New Roman" w:eastAsia="宋体" w:hAnsi="Times New Roman" w:cs="Times New Roman" w:hint="eastAsia"/>
          <w:color w:val="000000" w:themeColor="text1"/>
          <w:szCs w:val="21"/>
        </w:rPr>
        <w:t>：</w:t>
      </w:r>
      <w:r w:rsidRPr="00D003F4">
        <w:rPr>
          <w:rFonts w:ascii="Times New Roman" w:eastAsia="宋体" w:hAnsi="Times New Roman" w:cs="Times New Roman"/>
          <w:color w:val="000000" w:themeColor="text1"/>
          <w:szCs w:val="21"/>
        </w:rPr>
        <w:t>[ˈdɒmɪnənt]adj.</w:t>
      </w:r>
      <w:r w:rsidRPr="00D003F4">
        <w:rPr>
          <w:rFonts w:ascii="Times New Roman" w:eastAsia="宋体" w:hAnsi="Times New Roman" w:cs="Times New Roman" w:hint="eastAsia"/>
          <w:color w:val="000000" w:themeColor="text1"/>
          <w:szCs w:val="21"/>
        </w:rPr>
        <w:t>支配的，统治的；占优势的；（遗传学）显性的</w:t>
      </w:r>
    </w:p>
    <w:p w14:paraId="2219F0CC" w14:textId="77777777" w:rsidR="00947844" w:rsidRPr="00A50ACA" w:rsidRDefault="00947844" w:rsidP="00947844">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A50ACA">
        <w:rPr>
          <w:rFonts w:ascii="Times New Roman" w:eastAsia="宋体" w:hAnsi="Times New Roman" w:cs="Times New Roman" w:hint="eastAsia"/>
          <w:b w:val="0"/>
          <w:color w:val="000000" w:themeColor="text1"/>
          <w:sz w:val="21"/>
          <w:szCs w:val="21"/>
          <w:shd w:val="clear" w:color="auto" w:fill="FFFFFF"/>
        </w:rPr>
        <w:t>govern</w:t>
      </w:r>
      <w:r w:rsidRPr="00A50ACA">
        <w:rPr>
          <w:rFonts w:ascii="Times New Roman" w:eastAsia="宋体" w:hAnsi="Times New Roman" w:cs="Times New Roman" w:hint="eastAsia"/>
          <w:b w:val="0"/>
          <w:color w:val="000000" w:themeColor="text1"/>
          <w:sz w:val="21"/>
          <w:szCs w:val="21"/>
          <w:shd w:val="clear" w:color="auto" w:fill="FFFFFF"/>
        </w:rPr>
        <w:t>（统治）：操控船只航行</w:t>
      </w:r>
    </w:p>
    <w:p w14:paraId="5837780E" w14:textId="792FA181" w:rsidR="00947844" w:rsidRDefault="00947844" w:rsidP="0094784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govern</w:t>
      </w:r>
      <w:r>
        <w:rPr>
          <w:rFonts w:ascii="Times New Roman" w:eastAsia="宋体" w:hAnsi="Times New Roman" w:cs="Times New Roman" w:hint="eastAsia"/>
          <w:color w:val="000000" w:themeColor="text1"/>
          <w:szCs w:val="21"/>
        </w:rPr>
        <w:t>（统治）来自希腊语，原本是个航海术语，意思是“掌舵，操控船只航行”。这个单词从航海领域逐步扩展到更广泛的政治和社会领域，表示“统治或管理一个国家、企业或其他实体”，就像是舵手在操控船只航行。这些用法反映了西方人的统治和管理理念，即统治者和管理者要像舵手操控船只那样，保障国家和社会的稳定和发展。</w:t>
      </w:r>
    </w:p>
    <w:p w14:paraId="33274DFC" w14:textId="2F73EF6C" w:rsidR="00947844" w:rsidRDefault="00947844" w:rsidP="0094784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govern</w:t>
      </w:r>
      <w:r>
        <w:rPr>
          <w:rFonts w:ascii="Times New Roman" w:eastAsia="宋体" w:hAnsi="Times New Roman" w:cs="Times New Roman" w:hint="eastAsia"/>
          <w:color w:val="000000" w:themeColor="text1"/>
          <w:szCs w:val="21"/>
        </w:rPr>
        <w:t>（统治）派生出</w:t>
      </w:r>
      <w:r>
        <w:rPr>
          <w:rFonts w:ascii="Times New Roman" w:eastAsia="宋体" w:hAnsi="Times New Roman" w:cs="Times New Roman" w:hint="eastAsia"/>
          <w:color w:val="000000" w:themeColor="text1"/>
          <w:szCs w:val="21"/>
        </w:rPr>
        <w:t>governor</w:t>
      </w:r>
      <w:r>
        <w:rPr>
          <w:rFonts w:ascii="Times New Roman" w:eastAsia="宋体" w:hAnsi="Times New Roman" w:cs="Times New Roman" w:hint="eastAsia"/>
          <w:color w:val="000000" w:themeColor="text1"/>
          <w:szCs w:val="21"/>
        </w:rPr>
        <w:t>（州长）、</w:t>
      </w:r>
      <w:r>
        <w:rPr>
          <w:rFonts w:ascii="Times New Roman" w:eastAsia="宋体" w:hAnsi="Times New Roman" w:cs="Times New Roman" w:hint="eastAsia"/>
          <w:color w:val="000000" w:themeColor="text1"/>
          <w:szCs w:val="21"/>
        </w:rPr>
        <w:t>government</w:t>
      </w:r>
      <w:r>
        <w:rPr>
          <w:rFonts w:ascii="Times New Roman" w:eastAsia="宋体" w:hAnsi="Times New Roman" w:cs="Times New Roman" w:hint="eastAsia"/>
          <w:color w:val="000000" w:themeColor="text1"/>
          <w:szCs w:val="21"/>
        </w:rPr>
        <w:t>（政府）等单词。</w:t>
      </w:r>
    </w:p>
    <w:p w14:paraId="40E4C651" w14:textId="538294B0" w:rsidR="00947844" w:rsidRPr="00947844" w:rsidRDefault="00947844" w:rsidP="00947844">
      <w:pPr>
        <w:spacing w:line="360" w:lineRule="auto"/>
        <w:ind w:firstLineChars="201" w:firstLine="422"/>
        <w:rPr>
          <w:rFonts w:ascii="Times New Roman" w:eastAsia="宋体" w:hAnsi="Times New Roman" w:cs="Times New Roman"/>
          <w:color w:val="000000" w:themeColor="text1"/>
          <w:szCs w:val="21"/>
        </w:rPr>
      </w:pPr>
      <w:r w:rsidRPr="00947844">
        <w:rPr>
          <w:rFonts w:ascii="Times New Roman" w:eastAsia="宋体" w:hAnsi="Times New Roman" w:cs="Times New Roman"/>
          <w:color w:val="000000" w:themeColor="text1"/>
          <w:szCs w:val="21"/>
        </w:rPr>
        <w:t>govern</w:t>
      </w:r>
      <w:r w:rsidRPr="00947844">
        <w:rPr>
          <w:rFonts w:ascii="Times New Roman" w:eastAsia="宋体" w:hAnsi="Times New Roman" w:cs="Times New Roman"/>
          <w:color w:val="000000" w:themeColor="text1"/>
          <w:szCs w:val="21"/>
        </w:rPr>
        <w:t>：</w:t>
      </w:r>
      <w:r w:rsidRPr="00947844">
        <w:rPr>
          <w:rFonts w:ascii="Times New Roman" w:eastAsia="宋体" w:hAnsi="Times New Roman" w:cs="Times New Roman"/>
          <w:color w:val="000000" w:themeColor="text1"/>
          <w:szCs w:val="21"/>
        </w:rPr>
        <w:t>['ɡʌvn] v.</w:t>
      </w:r>
      <w:r w:rsidRPr="00947844">
        <w:rPr>
          <w:rFonts w:ascii="Times New Roman" w:eastAsia="宋体" w:hAnsi="Times New Roman" w:cs="Times New Roman"/>
          <w:color w:val="000000" w:themeColor="text1"/>
          <w:szCs w:val="21"/>
        </w:rPr>
        <w:t>统治</w:t>
      </w:r>
      <w:r w:rsidRPr="00947844">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控制，治理，管理，</w:t>
      </w:r>
      <w:r w:rsidRPr="00947844">
        <w:rPr>
          <w:rFonts w:ascii="Times New Roman" w:eastAsia="宋体" w:hAnsi="Times New Roman" w:cs="Times New Roman" w:hint="eastAsia"/>
          <w:color w:val="000000" w:themeColor="text1"/>
          <w:szCs w:val="21"/>
        </w:rPr>
        <w:t>支配</w:t>
      </w:r>
    </w:p>
    <w:p w14:paraId="6836F425" w14:textId="538E0D42" w:rsidR="00947844" w:rsidRPr="00947844" w:rsidRDefault="00947844" w:rsidP="00947844">
      <w:pPr>
        <w:spacing w:line="360" w:lineRule="auto"/>
        <w:ind w:firstLineChars="201" w:firstLine="422"/>
        <w:rPr>
          <w:rFonts w:ascii="Times New Roman" w:eastAsia="宋体" w:hAnsi="Times New Roman" w:cs="Times New Roman"/>
          <w:color w:val="000000" w:themeColor="text1"/>
          <w:szCs w:val="21"/>
        </w:rPr>
      </w:pPr>
      <w:r w:rsidRPr="00947844">
        <w:rPr>
          <w:rFonts w:ascii="Times New Roman" w:eastAsia="宋体" w:hAnsi="Times New Roman" w:cs="Times New Roman" w:hint="eastAsia"/>
          <w:color w:val="000000" w:themeColor="text1"/>
          <w:szCs w:val="21"/>
        </w:rPr>
        <w:t>governor</w:t>
      </w:r>
      <w:r w:rsidRPr="00947844">
        <w:rPr>
          <w:rFonts w:ascii="Times New Roman" w:eastAsia="宋体" w:hAnsi="Times New Roman" w:cs="Times New Roman" w:hint="eastAsia"/>
          <w:color w:val="000000" w:themeColor="text1"/>
          <w:szCs w:val="21"/>
        </w:rPr>
        <w:t>：</w:t>
      </w:r>
      <w:r w:rsidRPr="00947844">
        <w:rPr>
          <w:rFonts w:ascii="Times New Roman" w:eastAsia="宋体" w:hAnsi="Times New Roman" w:cs="Times New Roman"/>
          <w:color w:val="000000" w:themeColor="text1"/>
          <w:szCs w:val="21"/>
        </w:rPr>
        <w:t>[ˈ</w:t>
      </w:r>
      <w:r w:rsidRPr="00947844">
        <w:rPr>
          <w:rFonts w:ascii="Times New Roman" w:eastAsia="宋体" w:hAnsi="Times New Roman" w:cs="Times New Roman" w:hint="eastAsia"/>
          <w:color w:val="000000" w:themeColor="text1"/>
          <w:szCs w:val="21"/>
        </w:rPr>
        <w:t>ɡ</w:t>
      </w:r>
      <w:r w:rsidRPr="00947844">
        <w:rPr>
          <w:rFonts w:ascii="Times New Roman" w:eastAsia="宋体" w:hAnsi="Times New Roman" w:cs="Times New Roman"/>
          <w:color w:val="000000" w:themeColor="text1"/>
          <w:szCs w:val="21"/>
        </w:rPr>
        <w:t>ʌvənə(r)] n.</w:t>
      </w:r>
      <w:r w:rsidRPr="00947844">
        <w:rPr>
          <w:rFonts w:ascii="Times New Roman" w:eastAsia="宋体" w:hAnsi="Times New Roman" w:cs="Times New Roman" w:hint="eastAsia"/>
          <w:color w:val="000000" w:themeColor="text1"/>
          <w:szCs w:val="21"/>
        </w:rPr>
        <w:t>州长，总督，</w:t>
      </w:r>
      <w:r w:rsidR="00012164">
        <w:rPr>
          <w:rFonts w:ascii="Times New Roman" w:eastAsia="宋体" w:hAnsi="Times New Roman" w:cs="Times New Roman" w:hint="eastAsia"/>
          <w:color w:val="000000" w:themeColor="text1"/>
          <w:szCs w:val="21"/>
        </w:rPr>
        <w:t>总裁，</w:t>
      </w:r>
      <w:r w:rsidRPr="00947844">
        <w:rPr>
          <w:rFonts w:ascii="Times New Roman" w:eastAsia="宋体" w:hAnsi="Times New Roman" w:cs="Times New Roman" w:hint="eastAsia"/>
          <w:color w:val="000000" w:themeColor="text1"/>
          <w:szCs w:val="21"/>
        </w:rPr>
        <w:t>董事，</w:t>
      </w:r>
      <w:r>
        <w:rPr>
          <w:rFonts w:ascii="Times New Roman" w:eastAsia="宋体" w:hAnsi="Times New Roman" w:cs="Times New Roman" w:hint="eastAsia"/>
          <w:color w:val="000000" w:themeColor="text1"/>
          <w:szCs w:val="21"/>
        </w:rPr>
        <w:t>监狱长</w:t>
      </w:r>
    </w:p>
    <w:p w14:paraId="60AD61E2" w14:textId="77777777" w:rsidR="00947844" w:rsidRPr="00947844" w:rsidRDefault="00947844" w:rsidP="00947844">
      <w:pPr>
        <w:spacing w:line="360" w:lineRule="auto"/>
        <w:ind w:firstLineChars="201" w:firstLine="422"/>
        <w:rPr>
          <w:rFonts w:ascii="Times New Roman" w:eastAsia="宋体" w:hAnsi="Times New Roman" w:cs="Times New Roman"/>
          <w:color w:val="000000" w:themeColor="text1"/>
          <w:szCs w:val="21"/>
        </w:rPr>
      </w:pPr>
      <w:r w:rsidRPr="00947844">
        <w:rPr>
          <w:rFonts w:ascii="Times New Roman" w:eastAsia="宋体" w:hAnsi="Times New Roman" w:cs="Times New Roman"/>
          <w:color w:val="000000" w:themeColor="text1"/>
          <w:szCs w:val="21"/>
        </w:rPr>
        <w:t>government</w:t>
      </w:r>
      <w:r w:rsidRPr="00947844">
        <w:rPr>
          <w:rFonts w:ascii="Times New Roman" w:eastAsia="宋体" w:hAnsi="Times New Roman" w:cs="Times New Roman"/>
          <w:color w:val="000000" w:themeColor="text1"/>
          <w:szCs w:val="21"/>
        </w:rPr>
        <w:t>：</w:t>
      </w:r>
      <w:r w:rsidRPr="00947844">
        <w:rPr>
          <w:rFonts w:ascii="Times New Roman" w:eastAsia="宋体" w:hAnsi="Times New Roman" w:cs="Times New Roman"/>
          <w:color w:val="000000" w:themeColor="text1"/>
          <w:szCs w:val="21"/>
        </w:rPr>
        <w:t>[ˈ</w:t>
      </w:r>
      <w:r w:rsidRPr="00947844">
        <w:rPr>
          <w:rFonts w:ascii="Times New Roman" w:eastAsia="宋体" w:hAnsi="Times New Roman" w:cs="Times New Roman" w:hint="eastAsia"/>
          <w:color w:val="000000" w:themeColor="text1"/>
          <w:szCs w:val="21"/>
        </w:rPr>
        <w:t>ɡ</w:t>
      </w:r>
      <w:r w:rsidRPr="00947844">
        <w:rPr>
          <w:rFonts w:ascii="Times New Roman" w:eastAsia="宋体" w:hAnsi="Times New Roman" w:cs="Times New Roman"/>
          <w:color w:val="000000" w:themeColor="text1"/>
          <w:szCs w:val="21"/>
        </w:rPr>
        <w:t>ʌvənmənt] n.</w:t>
      </w:r>
      <w:r w:rsidRPr="00947844">
        <w:rPr>
          <w:rFonts w:ascii="Times New Roman" w:eastAsia="宋体" w:hAnsi="Times New Roman" w:cs="Times New Roman"/>
          <w:color w:val="000000" w:themeColor="text1"/>
          <w:szCs w:val="21"/>
        </w:rPr>
        <w:t>政府；政体；管辖</w:t>
      </w:r>
    </w:p>
    <w:p w14:paraId="082AFBFF" w14:textId="2FEC1F0E" w:rsidR="00111B0E" w:rsidRPr="00111B0E" w:rsidRDefault="00111B0E" w:rsidP="00111B0E">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111B0E">
        <w:rPr>
          <w:rFonts w:ascii="Times New Roman" w:eastAsia="宋体" w:hAnsi="Times New Roman" w:cs="Times New Roman"/>
          <w:b w:val="0"/>
          <w:color w:val="000000" w:themeColor="text1"/>
          <w:sz w:val="21"/>
          <w:szCs w:val="21"/>
          <w:shd w:val="clear" w:color="auto" w:fill="FFFFFF"/>
        </w:rPr>
        <w:lastRenderedPageBreak/>
        <w:t>religion</w:t>
      </w:r>
      <w:r w:rsidRPr="00111B0E">
        <w:rPr>
          <w:rFonts w:ascii="Times New Roman" w:eastAsia="宋体" w:hAnsi="Times New Roman" w:cs="Times New Roman" w:hint="eastAsia"/>
          <w:b w:val="0"/>
          <w:color w:val="000000" w:themeColor="text1"/>
          <w:sz w:val="21"/>
          <w:szCs w:val="21"/>
          <w:shd w:val="clear" w:color="auto" w:fill="FFFFFF"/>
        </w:rPr>
        <w:t>（宗教）：人和神</w:t>
      </w:r>
      <w:r w:rsidR="00E0399B">
        <w:rPr>
          <w:rFonts w:ascii="Times New Roman" w:eastAsia="宋体" w:hAnsi="Times New Roman" w:cs="Times New Roman" w:hint="eastAsia"/>
          <w:b w:val="0"/>
          <w:color w:val="000000" w:themeColor="text1"/>
          <w:sz w:val="21"/>
          <w:szCs w:val="21"/>
          <w:shd w:val="clear" w:color="auto" w:fill="FFFFFF"/>
        </w:rPr>
        <w:t>之间的纽带</w:t>
      </w:r>
    </w:p>
    <w:p w14:paraId="777516AE" w14:textId="0A6B3693" w:rsidR="00111B0E" w:rsidRDefault="00D0346C" w:rsidP="00315A5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religion</w:t>
      </w:r>
      <w:r w:rsidR="009235D9">
        <w:rPr>
          <w:rFonts w:ascii="Times New Roman" w:eastAsia="宋体" w:hAnsi="Times New Roman" w:cs="Times New Roman" w:hint="eastAsia"/>
          <w:color w:val="000000" w:themeColor="text1"/>
          <w:szCs w:val="21"/>
        </w:rPr>
        <w:t>（宗教）</w:t>
      </w:r>
      <w:r>
        <w:rPr>
          <w:rFonts w:ascii="Times New Roman" w:eastAsia="宋体" w:hAnsi="Times New Roman" w:cs="Times New Roman" w:hint="eastAsia"/>
          <w:color w:val="000000" w:themeColor="text1"/>
          <w:szCs w:val="21"/>
        </w:rPr>
        <w:t>源自拉丁语，由前缀</w:t>
      </w:r>
      <w:r>
        <w:rPr>
          <w:rFonts w:ascii="Times New Roman" w:eastAsia="宋体" w:hAnsi="Times New Roman" w:cs="Times New Roman" w:hint="eastAsia"/>
          <w:color w:val="000000" w:themeColor="text1"/>
          <w:szCs w:val="21"/>
        </w:rPr>
        <w:t>re-</w:t>
      </w:r>
      <w:r>
        <w:rPr>
          <w:rFonts w:ascii="Times New Roman" w:eastAsia="宋体" w:hAnsi="Times New Roman" w:cs="Times New Roman" w:hint="eastAsia"/>
          <w:color w:val="000000" w:themeColor="text1"/>
          <w:szCs w:val="21"/>
        </w:rPr>
        <w:t>（反复，加强语气）、词根</w:t>
      </w:r>
      <w:r>
        <w:rPr>
          <w:rFonts w:ascii="Times New Roman" w:eastAsia="宋体" w:hAnsi="Times New Roman" w:cs="Times New Roman" w:hint="eastAsia"/>
          <w:color w:val="000000" w:themeColor="text1"/>
          <w:szCs w:val="21"/>
        </w:rPr>
        <w:t>lig-</w:t>
      </w:r>
      <w:r>
        <w:rPr>
          <w:rFonts w:ascii="Times New Roman" w:eastAsia="宋体" w:hAnsi="Times New Roman" w:cs="Times New Roman" w:hint="eastAsia"/>
          <w:color w:val="000000" w:themeColor="text1"/>
          <w:szCs w:val="21"/>
        </w:rPr>
        <w:t>（捆绑）和抽象名词后缀</w:t>
      </w:r>
      <w:r>
        <w:rPr>
          <w:rFonts w:ascii="Times New Roman" w:eastAsia="宋体" w:hAnsi="Times New Roman" w:cs="Times New Roman" w:hint="eastAsia"/>
          <w:color w:val="000000" w:themeColor="text1"/>
          <w:szCs w:val="21"/>
        </w:rPr>
        <w:t>-ion</w:t>
      </w:r>
      <w:r>
        <w:rPr>
          <w:rFonts w:ascii="Times New Roman" w:eastAsia="宋体" w:hAnsi="Times New Roman" w:cs="Times New Roman" w:hint="eastAsia"/>
          <w:color w:val="000000" w:themeColor="text1"/>
          <w:szCs w:val="21"/>
        </w:rPr>
        <w:t>组成，字面意思就是“牢牢地捆绑结合到一起”。</w:t>
      </w:r>
      <w:r w:rsidR="009235D9">
        <w:rPr>
          <w:rFonts w:ascii="Times New Roman" w:eastAsia="宋体" w:hAnsi="Times New Roman" w:cs="Times New Roman" w:hint="eastAsia"/>
          <w:color w:val="000000" w:themeColor="text1"/>
          <w:szCs w:val="21"/>
        </w:rPr>
        <w:t>这个单词的词源反映了西方人对</w:t>
      </w:r>
      <w:r w:rsidR="009235D9">
        <w:rPr>
          <w:rFonts w:ascii="Times New Roman" w:eastAsia="宋体" w:hAnsi="Times New Roman" w:cs="Times New Roman" w:hint="eastAsia"/>
          <w:color w:val="000000" w:themeColor="text1"/>
          <w:szCs w:val="21"/>
        </w:rPr>
        <w:t>religion</w:t>
      </w:r>
      <w:r w:rsidR="009235D9">
        <w:rPr>
          <w:rFonts w:ascii="Times New Roman" w:eastAsia="宋体" w:hAnsi="Times New Roman" w:cs="Times New Roman" w:hint="eastAsia"/>
          <w:color w:val="000000" w:themeColor="text1"/>
          <w:szCs w:val="21"/>
        </w:rPr>
        <w:t>（宗教）的基本认知：</w:t>
      </w:r>
      <w:r>
        <w:rPr>
          <w:rFonts w:ascii="Times New Roman" w:eastAsia="宋体" w:hAnsi="Times New Roman" w:cs="Times New Roman" w:hint="eastAsia"/>
          <w:color w:val="000000" w:themeColor="text1"/>
          <w:szCs w:val="21"/>
        </w:rPr>
        <w:t>religion</w:t>
      </w:r>
      <w:r>
        <w:rPr>
          <w:rFonts w:ascii="Times New Roman" w:eastAsia="宋体" w:hAnsi="Times New Roman" w:cs="Times New Roman" w:hint="eastAsia"/>
          <w:color w:val="000000" w:themeColor="text1"/>
          <w:szCs w:val="21"/>
        </w:rPr>
        <w:t>（宗教）就是</w:t>
      </w:r>
      <w:r w:rsidR="00A06651">
        <w:rPr>
          <w:rFonts w:ascii="Times New Roman" w:eastAsia="宋体" w:hAnsi="Times New Roman" w:cs="Times New Roman" w:hint="eastAsia"/>
          <w:color w:val="000000" w:themeColor="text1"/>
          <w:szCs w:val="21"/>
        </w:rPr>
        <w:t>人和神的</w:t>
      </w:r>
      <w:r>
        <w:rPr>
          <w:rFonts w:ascii="Times New Roman" w:eastAsia="宋体" w:hAnsi="Times New Roman" w:cs="Times New Roman" w:hint="eastAsia"/>
          <w:color w:val="000000" w:themeColor="text1"/>
          <w:szCs w:val="21"/>
        </w:rPr>
        <w:t>结合，是人和神之间的一种纽带。神灵通过这种纽带来约束人类，要求人类遵守戒律、</w:t>
      </w:r>
      <w:r w:rsidR="00654267">
        <w:rPr>
          <w:rFonts w:ascii="Times New Roman" w:eastAsia="宋体" w:hAnsi="Times New Roman" w:cs="Times New Roman" w:hint="eastAsia"/>
          <w:color w:val="000000" w:themeColor="text1"/>
          <w:szCs w:val="21"/>
        </w:rPr>
        <w:t>坚持祈祷、礼拜等宗教活动</w:t>
      </w:r>
      <w:r>
        <w:rPr>
          <w:rFonts w:ascii="Times New Roman" w:eastAsia="宋体" w:hAnsi="Times New Roman" w:cs="Times New Roman" w:hint="eastAsia"/>
          <w:color w:val="000000" w:themeColor="text1"/>
          <w:szCs w:val="21"/>
        </w:rPr>
        <w:t>，人类则通过这种纽带来获得神灵的</w:t>
      </w:r>
      <w:r w:rsidR="009235D9">
        <w:rPr>
          <w:rFonts w:ascii="Times New Roman" w:eastAsia="宋体" w:hAnsi="Times New Roman" w:cs="Times New Roman" w:hint="eastAsia"/>
          <w:color w:val="000000" w:themeColor="text1"/>
          <w:szCs w:val="21"/>
        </w:rPr>
        <w:t>指引和</w:t>
      </w:r>
      <w:r>
        <w:rPr>
          <w:rFonts w:ascii="Times New Roman" w:eastAsia="宋体" w:hAnsi="Times New Roman" w:cs="Times New Roman" w:hint="eastAsia"/>
          <w:color w:val="000000" w:themeColor="text1"/>
          <w:szCs w:val="21"/>
        </w:rPr>
        <w:t>护佑</w:t>
      </w:r>
      <w:r w:rsidR="009235D9">
        <w:rPr>
          <w:rFonts w:ascii="Times New Roman" w:eastAsia="宋体" w:hAnsi="Times New Roman" w:cs="Times New Roman" w:hint="eastAsia"/>
          <w:color w:val="000000" w:themeColor="text1"/>
          <w:szCs w:val="21"/>
        </w:rPr>
        <w:t>，获得强大的精神力量</w:t>
      </w:r>
      <w:r>
        <w:rPr>
          <w:rFonts w:ascii="Times New Roman" w:eastAsia="宋体" w:hAnsi="Times New Roman" w:cs="Times New Roman" w:hint="eastAsia"/>
          <w:color w:val="000000" w:themeColor="text1"/>
          <w:szCs w:val="21"/>
        </w:rPr>
        <w:t>。</w:t>
      </w:r>
    </w:p>
    <w:p w14:paraId="0DA7E705" w14:textId="41E0B498" w:rsidR="00D0346C" w:rsidRDefault="00D0346C" w:rsidP="00315A5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religion</w:t>
      </w:r>
      <w:r>
        <w:rPr>
          <w:rFonts w:ascii="Times New Roman" w:eastAsia="宋体" w:hAnsi="Times New Roman" w:cs="Times New Roman" w:hint="eastAsia"/>
          <w:color w:val="000000" w:themeColor="text1"/>
          <w:szCs w:val="21"/>
        </w:rPr>
        <w:t>同源的还有单词</w:t>
      </w:r>
      <w:r>
        <w:rPr>
          <w:rFonts w:ascii="Times New Roman" w:eastAsia="宋体" w:hAnsi="Times New Roman" w:cs="Times New Roman" w:hint="eastAsia"/>
          <w:color w:val="000000" w:themeColor="text1"/>
          <w:szCs w:val="21"/>
        </w:rPr>
        <w:t>rely</w:t>
      </w:r>
      <w:r>
        <w:rPr>
          <w:rFonts w:ascii="Times New Roman" w:eastAsia="宋体" w:hAnsi="Times New Roman" w:cs="Times New Roman" w:hint="eastAsia"/>
          <w:color w:val="000000" w:themeColor="text1"/>
          <w:szCs w:val="21"/>
        </w:rPr>
        <w:t>（依靠、依赖），它的字面意思也是捆绑结合。你和某个人或某个事物捆绑结合到一起，你就离不开这个人或这个事物，就会依赖他或它。宗教也是这样，是信徒的一种依赖。</w:t>
      </w:r>
    </w:p>
    <w:p w14:paraId="515900B1" w14:textId="56701FF3" w:rsidR="00D0346C" w:rsidRPr="00D0346C" w:rsidRDefault="00D0346C" w:rsidP="00D0346C">
      <w:pPr>
        <w:spacing w:line="360" w:lineRule="auto"/>
        <w:ind w:firstLineChars="201" w:firstLine="422"/>
        <w:rPr>
          <w:rFonts w:ascii="Times New Roman" w:eastAsia="宋体" w:hAnsi="Times New Roman" w:cs="Times New Roman"/>
          <w:color w:val="000000" w:themeColor="text1"/>
          <w:szCs w:val="21"/>
        </w:rPr>
      </w:pPr>
      <w:r w:rsidRPr="00D0346C">
        <w:rPr>
          <w:rFonts w:ascii="Times New Roman" w:eastAsia="宋体" w:hAnsi="Times New Roman" w:cs="Times New Roman"/>
          <w:color w:val="000000" w:themeColor="text1"/>
          <w:szCs w:val="21"/>
        </w:rPr>
        <w:t>religion</w:t>
      </w:r>
      <w:r w:rsidRPr="00D0346C">
        <w:rPr>
          <w:rFonts w:ascii="Times New Roman" w:eastAsia="宋体" w:hAnsi="Times New Roman" w:cs="Times New Roman" w:hint="eastAsia"/>
          <w:color w:val="000000" w:themeColor="text1"/>
          <w:szCs w:val="21"/>
        </w:rPr>
        <w:t>：</w:t>
      </w:r>
      <w:r w:rsidRPr="00D0346C">
        <w:rPr>
          <w:rFonts w:ascii="Times New Roman" w:eastAsia="宋体" w:hAnsi="Times New Roman" w:cs="Times New Roman"/>
          <w:color w:val="000000" w:themeColor="text1"/>
          <w:szCs w:val="21"/>
        </w:rPr>
        <w:t>[rɪ'lɪdʒən] n.</w:t>
      </w:r>
      <w:r w:rsidRPr="00D0346C">
        <w:rPr>
          <w:rFonts w:ascii="Times New Roman" w:eastAsia="宋体" w:hAnsi="Times New Roman" w:cs="Times New Roman" w:hint="eastAsia"/>
          <w:color w:val="000000" w:themeColor="text1"/>
          <w:szCs w:val="21"/>
        </w:rPr>
        <w:t>宗教</w:t>
      </w:r>
    </w:p>
    <w:p w14:paraId="65C02865" w14:textId="77777777" w:rsidR="00D0346C" w:rsidRPr="00D0346C" w:rsidRDefault="00D0346C" w:rsidP="00D0346C">
      <w:pPr>
        <w:spacing w:line="360" w:lineRule="auto"/>
        <w:ind w:firstLineChars="201" w:firstLine="422"/>
        <w:rPr>
          <w:rFonts w:ascii="Times New Roman" w:eastAsia="宋体" w:hAnsi="Times New Roman" w:cs="Times New Roman"/>
          <w:color w:val="000000" w:themeColor="text1"/>
          <w:szCs w:val="21"/>
        </w:rPr>
      </w:pPr>
      <w:r w:rsidRPr="00D0346C">
        <w:rPr>
          <w:rFonts w:ascii="Times New Roman" w:eastAsia="宋体" w:hAnsi="Times New Roman" w:cs="Times New Roman"/>
          <w:color w:val="000000" w:themeColor="text1"/>
          <w:szCs w:val="21"/>
        </w:rPr>
        <w:t>religious</w:t>
      </w:r>
      <w:r w:rsidRPr="00D0346C">
        <w:rPr>
          <w:rFonts w:ascii="Times New Roman" w:eastAsia="宋体" w:hAnsi="Times New Roman" w:cs="Times New Roman" w:hint="eastAsia"/>
          <w:color w:val="000000" w:themeColor="text1"/>
          <w:szCs w:val="21"/>
        </w:rPr>
        <w:t>：</w:t>
      </w:r>
      <w:r w:rsidRPr="00D0346C">
        <w:rPr>
          <w:rFonts w:ascii="Times New Roman" w:eastAsia="宋体" w:hAnsi="Times New Roman" w:cs="Times New Roman"/>
          <w:color w:val="000000" w:themeColor="text1"/>
          <w:szCs w:val="21"/>
        </w:rPr>
        <w:t>[rɪ'lɪdʒəs] adj.</w:t>
      </w:r>
      <w:r w:rsidRPr="00D0346C">
        <w:rPr>
          <w:rFonts w:ascii="Times New Roman" w:eastAsia="宋体" w:hAnsi="Times New Roman" w:cs="Times New Roman" w:hint="eastAsia"/>
          <w:color w:val="000000" w:themeColor="text1"/>
          <w:szCs w:val="21"/>
        </w:rPr>
        <w:t>宗教的；虔诚的</w:t>
      </w:r>
    </w:p>
    <w:p w14:paraId="7A82E3FB" w14:textId="77777777" w:rsidR="00D0346C" w:rsidRPr="00D0346C" w:rsidRDefault="00D0346C" w:rsidP="00D0346C">
      <w:pPr>
        <w:spacing w:line="360" w:lineRule="auto"/>
        <w:ind w:firstLineChars="201" w:firstLine="422"/>
        <w:rPr>
          <w:rFonts w:ascii="Times New Roman" w:eastAsia="宋体" w:hAnsi="Times New Roman" w:cs="Times New Roman"/>
          <w:color w:val="000000" w:themeColor="text1"/>
          <w:szCs w:val="21"/>
        </w:rPr>
      </w:pPr>
      <w:r w:rsidRPr="00D0346C">
        <w:rPr>
          <w:rFonts w:ascii="Times New Roman" w:eastAsia="宋体" w:hAnsi="Times New Roman" w:cs="Times New Roman"/>
          <w:color w:val="000000" w:themeColor="text1"/>
          <w:szCs w:val="21"/>
        </w:rPr>
        <w:t>rely</w:t>
      </w:r>
      <w:r w:rsidRPr="00D0346C">
        <w:rPr>
          <w:rFonts w:ascii="Times New Roman" w:eastAsia="宋体" w:hAnsi="Times New Roman" w:cs="Times New Roman" w:hint="eastAsia"/>
          <w:color w:val="000000" w:themeColor="text1"/>
          <w:szCs w:val="21"/>
        </w:rPr>
        <w:t>：</w:t>
      </w:r>
      <w:r w:rsidRPr="00D0346C">
        <w:rPr>
          <w:rFonts w:ascii="Times New Roman" w:eastAsia="宋体" w:hAnsi="Times New Roman" w:cs="Times New Roman"/>
          <w:color w:val="000000" w:themeColor="text1"/>
          <w:szCs w:val="21"/>
        </w:rPr>
        <w:t>[rɪ'laɪ] vi.</w:t>
      </w:r>
      <w:r w:rsidRPr="00D0346C">
        <w:rPr>
          <w:rFonts w:ascii="Times New Roman" w:eastAsia="宋体" w:hAnsi="Times New Roman" w:cs="Times New Roman" w:hint="eastAsia"/>
          <w:color w:val="000000" w:themeColor="text1"/>
          <w:szCs w:val="21"/>
        </w:rPr>
        <w:t>依赖</w:t>
      </w:r>
    </w:p>
    <w:p w14:paraId="3BDFAD1F" w14:textId="77777777" w:rsidR="00D0346C" w:rsidRPr="00D0346C" w:rsidRDefault="00D0346C" w:rsidP="00D0346C">
      <w:pPr>
        <w:spacing w:line="360" w:lineRule="auto"/>
        <w:ind w:firstLineChars="201" w:firstLine="422"/>
        <w:rPr>
          <w:rFonts w:ascii="Times New Roman" w:eastAsia="宋体" w:hAnsi="Times New Roman" w:cs="Times New Roman"/>
          <w:color w:val="000000" w:themeColor="text1"/>
          <w:szCs w:val="21"/>
        </w:rPr>
      </w:pPr>
      <w:r w:rsidRPr="00D0346C">
        <w:rPr>
          <w:rFonts w:ascii="Times New Roman" w:eastAsia="宋体" w:hAnsi="Times New Roman" w:cs="Times New Roman"/>
          <w:color w:val="000000" w:themeColor="text1"/>
          <w:szCs w:val="21"/>
        </w:rPr>
        <w:t>reliance</w:t>
      </w:r>
      <w:r w:rsidRPr="00D0346C">
        <w:rPr>
          <w:rFonts w:ascii="Times New Roman" w:eastAsia="宋体" w:hAnsi="Times New Roman" w:cs="Times New Roman" w:hint="eastAsia"/>
          <w:color w:val="000000" w:themeColor="text1"/>
          <w:szCs w:val="21"/>
        </w:rPr>
        <w:t>：</w:t>
      </w:r>
      <w:r w:rsidRPr="00D0346C">
        <w:rPr>
          <w:rFonts w:ascii="Times New Roman" w:eastAsia="宋体" w:hAnsi="Times New Roman" w:cs="Times New Roman"/>
          <w:color w:val="000000" w:themeColor="text1"/>
          <w:szCs w:val="21"/>
        </w:rPr>
        <w:t>[rɪˈlaɪəns] n.</w:t>
      </w:r>
      <w:r w:rsidRPr="00D0346C">
        <w:rPr>
          <w:rFonts w:ascii="Times New Roman" w:eastAsia="宋体" w:hAnsi="Times New Roman" w:cs="Times New Roman" w:hint="eastAsia"/>
          <w:color w:val="000000" w:themeColor="text1"/>
          <w:szCs w:val="21"/>
        </w:rPr>
        <w:t>依赖，信赖</w:t>
      </w:r>
    </w:p>
    <w:p w14:paraId="3E33D66F" w14:textId="77777777" w:rsidR="00D0346C" w:rsidRPr="00D0346C" w:rsidRDefault="00D0346C" w:rsidP="00D0346C">
      <w:pPr>
        <w:spacing w:line="360" w:lineRule="auto"/>
        <w:ind w:firstLineChars="201" w:firstLine="422"/>
        <w:rPr>
          <w:rFonts w:ascii="Times New Roman" w:eastAsia="宋体" w:hAnsi="Times New Roman" w:cs="Times New Roman"/>
          <w:color w:val="000000" w:themeColor="text1"/>
          <w:szCs w:val="21"/>
        </w:rPr>
      </w:pPr>
      <w:r w:rsidRPr="00D0346C">
        <w:rPr>
          <w:rFonts w:ascii="Times New Roman" w:eastAsia="宋体" w:hAnsi="Times New Roman" w:cs="Times New Roman"/>
          <w:color w:val="000000" w:themeColor="text1"/>
          <w:szCs w:val="21"/>
        </w:rPr>
        <w:t>reliable</w:t>
      </w:r>
      <w:r w:rsidRPr="00D0346C">
        <w:rPr>
          <w:rFonts w:ascii="Times New Roman" w:eastAsia="宋体" w:hAnsi="Times New Roman" w:cs="Times New Roman" w:hint="eastAsia"/>
          <w:color w:val="000000" w:themeColor="text1"/>
          <w:szCs w:val="21"/>
        </w:rPr>
        <w:t>：</w:t>
      </w:r>
      <w:r w:rsidRPr="00D0346C">
        <w:rPr>
          <w:rFonts w:ascii="Times New Roman" w:eastAsia="宋体" w:hAnsi="Times New Roman" w:cs="Times New Roman"/>
          <w:color w:val="000000" w:themeColor="text1"/>
          <w:szCs w:val="21"/>
        </w:rPr>
        <w:t>[rɪˈlaɪəbl] adj.</w:t>
      </w:r>
      <w:r w:rsidRPr="00D0346C">
        <w:rPr>
          <w:rFonts w:ascii="Times New Roman" w:eastAsia="宋体" w:hAnsi="Times New Roman" w:cs="Times New Roman" w:hint="eastAsia"/>
          <w:color w:val="000000" w:themeColor="text1"/>
          <w:szCs w:val="21"/>
        </w:rPr>
        <w:t>可靠的，可依赖的</w:t>
      </w:r>
    </w:p>
    <w:p w14:paraId="18D70678" w14:textId="4BBBFF5D" w:rsidR="00D0346C" w:rsidRPr="00D0346C" w:rsidRDefault="00D0346C" w:rsidP="00D0346C">
      <w:pPr>
        <w:spacing w:line="360" w:lineRule="auto"/>
        <w:ind w:firstLineChars="201" w:firstLine="422"/>
        <w:rPr>
          <w:rFonts w:ascii="Times New Roman" w:eastAsia="宋体" w:hAnsi="Times New Roman" w:cs="Times New Roman"/>
          <w:color w:val="000000" w:themeColor="text1"/>
          <w:szCs w:val="21"/>
        </w:rPr>
      </w:pPr>
      <w:r w:rsidRPr="00D0346C">
        <w:rPr>
          <w:rFonts w:ascii="Times New Roman" w:eastAsia="宋体" w:hAnsi="Times New Roman" w:cs="Times New Roman"/>
          <w:color w:val="000000" w:themeColor="text1"/>
          <w:szCs w:val="21"/>
        </w:rPr>
        <w:t>reliability</w:t>
      </w:r>
      <w:r w:rsidRPr="00D0346C">
        <w:rPr>
          <w:rFonts w:ascii="Times New Roman" w:eastAsia="宋体" w:hAnsi="Times New Roman" w:cs="Times New Roman" w:hint="eastAsia"/>
          <w:color w:val="000000" w:themeColor="text1"/>
          <w:szCs w:val="21"/>
        </w:rPr>
        <w:t>：</w:t>
      </w:r>
      <w:r w:rsidRPr="00D0346C">
        <w:rPr>
          <w:rFonts w:ascii="Times New Roman" w:eastAsia="宋体" w:hAnsi="Times New Roman" w:cs="Times New Roman"/>
          <w:color w:val="000000" w:themeColor="text1"/>
          <w:szCs w:val="21"/>
        </w:rPr>
        <w:t>[</w:t>
      </w:r>
      <w:r w:rsidR="00A06651" w:rsidRPr="00A06651">
        <w:rPr>
          <w:rFonts w:ascii="Times New Roman" w:eastAsia="宋体" w:hAnsi="Times New Roman" w:cs="Times New Roman"/>
          <w:color w:val="000000" w:themeColor="text1"/>
          <w:szCs w:val="21"/>
        </w:rPr>
        <w:t>rɪˌlaɪəˈbɪləti</w:t>
      </w:r>
      <w:r w:rsidRPr="00D0346C">
        <w:rPr>
          <w:rFonts w:ascii="Times New Roman" w:eastAsia="宋体" w:hAnsi="Times New Roman" w:cs="Times New Roman"/>
          <w:color w:val="000000" w:themeColor="text1"/>
          <w:szCs w:val="21"/>
        </w:rPr>
        <w:t>] n.</w:t>
      </w:r>
      <w:r w:rsidRPr="00D0346C">
        <w:rPr>
          <w:rFonts w:ascii="Times New Roman" w:eastAsia="宋体" w:hAnsi="Times New Roman" w:cs="Times New Roman" w:hint="eastAsia"/>
          <w:color w:val="000000" w:themeColor="text1"/>
          <w:szCs w:val="21"/>
        </w:rPr>
        <w:t>可靠性</w:t>
      </w:r>
    </w:p>
    <w:p w14:paraId="2BEA1A1B" w14:textId="475FFB34" w:rsidR="00D0346C" w:rsidRPr="00D87681" w:rsidRDefault="00D87681" w:rsidP="00D87681">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D87681">
        <w:rPr>
          <w:rFonts w:ascii="Times New Roman" w:eastAsia="宋体" w:hAnsi="Times New Roman" w:cs="Times New Roman" w:hint="eastAsia"/>
          <w:b w:val="0"/>
          <w:color w:val="000000" w:themeColor="text1"/>
          <w:sz w:val="21"/>
          <w:szCs w:val="21"/>
          <w:shd w:val="clear" w:color="auto" w:fill="FFFFFF"/>
        </w:rPr>
        <w:t>logic</w:t>
      </w:r>
      <w:r w:rsidRPr="00D87681">
        <w:rPr>
          <w:rFonts w:ascii="Times New Roman" w:eastAsia="宋体" w:hAnsi="Times New Roman" w:cs="Times New Roman" w:hint="eastAsia"/>
          <w:b w:val="0"/>
          <w:color w:val="000000" w:themeColor="text1"/>
          <w:sz w:val="21"/>
          <w:szCs w:val="21"/>
          <w:shd w:val="clear" w:color="auto" w:fill="FFFFFF"/>
        </w:rPr>
        <w:t>（逻辑）：</w:t>
      </w:r>
      <w:r w:rsidR="00A06651">
        <w:rPr>
          <w:rFonts w:ascii="Times New Roman" w:eastAsia="宋体" w:hAnsi="Times New Roman" w:cs="Times New Roman" w:hint="eastAsia"/>
          <w:b w:val="0"/>
          <w:color w:val="000000" w:themeColor="text1"/>
          <w:sz w:val="21"/>
          <w:szCs w:val="21"/>
          <w:shd w:val="clear" w:color="auto" w:fill="FFFFFF"/>
        </w:rPr>
        <w:t>关于道理</w:t>
      </w:r>
      <w:r w:rsidRPr="00D87681">
        <w:rPr>
          <w:rFonts w:ascii="Times New Roman" w:eastAsia="宋体" w:hAnsi="Times New Roman" w:cs="Times New Roman" w:hint="eastAsia"/>
          <w:b w:val="0"/>
          <w:color w:val="000000" w:themeColor="text1"/>
          <w:sz w:val="21"/>
          <w:szCs w:val="21"/>
          <w:shd w:val="clear" w:color="auto" w:fill="FFFFFF"/>
        </w:rPr>
        <w:t>的学问</w:t>
      </w:r>
    </w:p>
    <w:p w14:paraId="0AC349B9"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我们常说的“逻辑”其实是英语单词</w:t>
      </w:r>
      <w:r w:rsidRPr="00A77ECC">
        <w:rPr>
          <w:rFonts w:ascii="Times New Roman" w:eastAsia="宋体" w:hAnsi="Times New Roman" w:cs="Times New Roman" w:hint="eastAsia"/>
          <w:color w:val="000000" w:themeColor="text1"/>
          <w:szCs w:val="21"/>
        </w:rPr>
        <w:t>logic</w:t>
      </w:r>
      <w:r w:rsidRPr="00A77ECC">
        <w:rPr>
          <w:rFonts w:ascii="Times New Roman" w:eastAsia="宋体" w:hAnsi="Times New Roman" w:cs="Times New Roman" w:hint="eastAsia"/>
          <w:color w:val="000000" w:themeColor="text1"/>
          <w:szCs w:val="21"/>
        </w:rPr>
        <w:t>的音译，它来自希腊语，派生自哲学术语</w:t>
      </w:r>
      <w:r w:rsidRPr="00A77ECC">
        <w:rPr>
          <w:rFonts w:ascii="Times New Roman" w:eastAsia="宋体" w:hAnsi="Times New Roman" w:cs="Times New Roman" w:hint="eastAsia"/>
          <w:color w:val="000000" w:themeColor="text1"/>
          <w:szCs w:val="21"/>
        </w:rPr>
        <w:t>Logos</w:t>
      </w:r>
      <w:r w:rsidRPr="00A77ECC">
        <w:rPr>
          <w:rFonts w:ascii="Times New Roman" w:eastAsia="宋体" w:hAnsi="Times New Roman" w:cs="Times New Roman" w:hint="eastAsia"/>
          <w:color w:val="000000" w:themeColor="text1"/>
          <w:szCs w:val="21"/>
        </w:rPr>
        <w:t>（逻各斯），字面意思就是“关于逻各斯的”，形容词转作名词，表示“关于逻各斯的学问和做法”。因此，要想理解什么是</w:t>
      </w:r>
      <w:r w:rsidRPr="00A77ECC">
        <w:rPr>
          <w:rFonts w:ascii="Times New Roman" w:eastAsia="宋体" w:hAnsi="Times New Roman" w:cs="Times New Roman" w:hint="eastAsia"/>
          <w:color w:val="000000" w:themeColor="text1"/>
          <w:szCs w:val="21"/>
        </w:rPr>
        <w:t>logic</w:t>
      </w:r>
      <w:r w:rsidRPr="00A77ECC">
        <w:rPr>
          <w:rFonts w:ascii="Times New Roman" w:eastAsia="宋体" w:hAnsi="Times New Roman" w:cs="Times New Roman" w:hint="eastAsia"/>
          <w:color w:val="000000" w:themeColor="text1"/>
          <w:szCs w:val="21"/>
        </w:rPr>
        <w:t>（逻辑），首先就得理解什么是</w:t>
      </w:r>
      <w:r w:rsidRPr="00A77ECC">
        <w:rPr>
          <w:rFonts w:ascii="Times New Roman" w:eastAsia="宋体" w:hAnsi="Times New Roman" w:cs="Times New Roman" w:hint="eastAsia"/>
          <w:color w:val="000000" w:themeColor="text1"/>
          <w:szCs w:val="21"/>
        </w:rPr>
        <w:t>Logos</w:t>
      </w:r>
      <w:r w:rsidRPr="00A77ECC">
        <w:rPr>
          <w:rFonts w:ascii="Times New Roman" w:eastAsia="宋体" w:hAnsi="Times New Roman" w:cs="Times New Roman" w:hint="eastAsia"/>
          <w:color w:val="000000" w:themeColor="text1"/>
          <w:szCs w:val="21"/>
        </w:rPr>
        <w:t>（逻各斯）。</w:t>
      </w:r>
    </w:p>
    <w:p w14:paraId="00EFE1CD" w14:textId="7F561B0E"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从词源上看，</w:t>
      </w:r>
      <w:r w:rsidRPr="00A77ECC">
        <w:rPr>
          <w:rFonts w:ascii="Times New Roman" w:eastAsia="宋体" w:hAnsi="Times New Roman" w:cs="Times New Roman" w:hint="eastAsia"/>
          <w:color w:val="000000" w:themeColor="text1"/>
          <w:szCs w:val="21"/>
        </w:rPr>
        <w:t>Logos</w:t>
      </w:r>
      <w:r w:rsidRPr="00A77ECC">
        <w:rPr>
          <w:rFonts w:ascii="Times New Roman" w:eastAsia="宋体" w:hAnsi="Times New Roman" w:cs="Times New Roman" w:hint="eastAsia"/>
          <w:color w:val="000000" w:themeColor="text1"/>
          <w:szCs w:val="21"/>
        </w:rPr>
        <w:t>（逻各斯）派生自词根</w:t>
      </w:r>
      <w:r w:rsidRPr="00A77ECC">
        <w:rPr>
          <w:rFonts w:ascii="Times New Roman" w:eastAsia="宋体" w:hAnsi="Times New Roman" w:cs="Times New Roman" w:hint="eastAsia"/>
          <w:color w:val="000000" w:themeColor="text1"/>
          <w:szCs w:val="21"/>
        </w:rPr>
        <w:t>log-</w:t>
      </w:r>
      <w:r w:rsidRPr="00A77ECC">
        <w:rPr>
          <w:rFonts w:ascii="Times New Roman" w:eastAsia="宋体" w:hAnsi="Times New Roman" w:cs="Times New Roman" w:hint="eastAsia"/>
          <w:color w:val="000000" w:themeColor="text1"/>
          <w:szCs w:val="21"/>
        </w:rPr>
        <w:t>，和词根</w:t>
      </w:r>
      <w:r w:rsidRPr="00A77ECC">
        <w:rPr>
          <w:rFonts w:ascii="Times New Roman" w:eastAsia="宋体" w:hAnsi="Times New Roman" w:cs="Times New Roman" w:hint="eastAsia"/>
          <w:color w:val="000000" w:themeColor="text1"/>
          <w:szCs w:val="21"/>
        </w:rPr>
        <w:t>leg-</w:t>
      </w:r>
      <w:r w:rsidRPr="00A77ECC">
        <w:rPr>
          <w:rFonts w:ascii="Times New Roman" w:eastAsia="宋体" w:hAnsi="Times New Roman" w:cs="Times New Roman" w:hint="eastAsia"/>
          <w:color w:val="000000" w:themeColor="text1"/>
          <w:szCs w:val="21"/>
        </w:rPr>
        <w:t>同源，本意是“采集、挑选”，引申为“阅读，说话”，因为阅读其实就是用眼睛把书本上的文字采集到大脑中，说话就是挑选合适的词语并通过嘴巴表达出来，所以词根</w:t>
      </w:r>
      <w:r w:rsidRPr="00A77ECC">
        <w:rPr>
          <w:rFonts w:ascii="Times New Roman" w:eastAsia="宋体" w:hAnsi="Times New Roman" w:cs="Times New Roman" w:hint="eastAsia"/>
          <w:color w:val="000000" w:themeColor="text1"/>
          <w:szCs w:val="21"/>
        </w:rPr>
        <w:t>log-</w:t>
      </w:r>
      <w:r w:rsidRPr="00A77ECC">
        <w:rPr>
          <w:rFonts w:ascii="Times New Roman" w:eastAsia="宋体" w:hAnsi="Times New Roman" w:cs="Times New Roman" w:hint="eastAsia"/>
          <w:color w:val="000000" w:themeColor="text1"/>
          <w:szCs w:val="21"/>
        </w:rPr>
        <w:t>还可以表示“学说、学问、学科”，进一步引申为“道理”。挑选合适的词语并通过嘴巴表达出来，这样表达出来的言语自然是有道理的，不是胡言乱语。</w:t>
      </w:r>
      <w:r w:rsidRPr="00A77ECC">
        <w:rPr>
          <w:rFonts w:ascii="Times New Roman" w:eastAsia="宋体" w:hAnsi="Times New Roman" w:cs="Times New Roman" w:hint="eastAsia"/>
          <w:color w:val="000000" w:themeColor="text1"/>
          <w:szCs w:val="21"/>
        </w:rPr>
        <w:t>Logos</w:t>
      </w:r>
      <w:r w:rsidRPr="00A77ECC">
        <w:rPr>
          <w:rFonts w:ascii="Times New Roman" w:eastAsia="宋体" w:hAnsi="Times New Roman" w:cs="Times New Roman" w:hint="eastAsia"/>
          <w:color w:val="000000" w:themeColor="text1"/>
          <w:szCs w:val="21"/>
        </w:rPr>
        <w:t>（逻各斯）就是在词根</w:t>
      </w:r>
      <w:r w:rsidRPr="00A77ECC">
        <w:rPr>
          <w:rFonts w:ascii="Times New Roman" w:eastAsia="宋体" w:hAnsi="Times New Roman" w:cs="Times New Roman" w:hint="eastAsia"/>
          <w:color w:val="000000" w:themeColor="text1"/>
          <w:szCs w:val="21"/>
        </w:rPr>
        <w:t>log-</w:t>
      </w:r>
      <w:r w:rsidRPr="00A77ECC">
        <w:rPr>
          <w:rFonts w:ascii="Times New Roman" w:eastAsia="宋体" w:hAnsi="Times New Roman" w:cs="Times New Roman" w:hint="eastAsia"/>
          <w:color w:val="000000" w:themeColor="text1"/>
          <w:szCs w:val="21"/>
        </w:rPr>
        <w:t>（道理）后面加了一个名词</w:t>
      </w:r>
      <w:r w:rsidR="00A06651">
        <w:rPr>
          <w:rFonts w:ascii="Times New Roman" w:eastAsia="宋体" w:hAnsi="Times New Roman" w:cs="Times New Roman" w:hint="eastAsia"/>
          <w:color w:val="000000" w:themeColor="text1"/>
          <w:szCs w:val="21"/>
        </w:rPr>
        <w:t>词尾</w:t>
      </w:r>
      <w:r w:rsidRPr="00A77ECC">
        <w:rPr>
          <w:rFonts w:ascii="Times New Roman" w:eastAsia="宋体" w:hAnsi="Times New Roman" w:cs="Times New Roman" w:hint="eastAsia"/>
          <w:color w:val="000000" w:themeColor="text1"/>
          <w:szCs w:val="21"/>
        </w:rPr>
        <w:t>-os</w:t>
      </w:r>
      <w:r w:rsidRPr="00A77ECC">
        <w:rPr>
          <w:rFonts w:ascii="Times New Roman" w:eastAsia="宋体" w:hAnsi="Times New Roman" w:cs="Times New Roman" w:hint="eastAsia"/>
          <w:color w:val="000000" w:themeColor="text1"/>
          <w:szCs w:val="21"/>
        </w:rPr>
        <w:t>，字面意思就是“道理”。</w:t>
      </w:r>
    </w:p>
    <w:p w14:paraId="0DB633AB" w14:textId="0E45CAE0"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在古希腊哲学中，</w:t>
      </w:r>
      <w:r w:rsidRPr="00A77ECC">
        <w:rPr>
          <w:rFonts w:ascii="Times New Roman" w:eastAsia="宋体" w:hAnsi="Times New Roman" w:cs="Times New Roman" w:hint="eastAsia"/>
          <w:color w:val="000000" w:themeColor="text1"/>
          <w:szCs w:val="21"/>
        </w:rPr>
        <w:t>Logos</w:t>
      </w:r>
      <w:r w:rsidRPr="00A77ECC">
        <w:rPr>
          <w:rFonts w:ascii="Times New Roman" w:eastAsia="宋体" w:hAnsi="Times New Roman" w:cs="Times New Roman" w:hint="eastAsia"/>
          <w:color w:val="000000" w:themeColor="text1"/>
          <w:szCs w:val="21"/>
        </w:rPr>
        <w:t>（逻各斯）是一个重要的哲学概念，由古希腊哲学家赫拉克利特（</w:t>
      </w:r>
      <w:r w:rsidRPr="00A77ECC">
        <w:rPr>
          <w:rFonts w:ascii="Times New Roman" w:eastAsia="宋体" w:hAnsi="Times New Roman" w:cs="Times New Roman" w:hint="eastAsia"/>
          <w:color w:val="000000" w:themeColor="text1"/>
          <w:szCs w:val="21"/>
        </w:rPr>
        <w:t>Heraclitus</w:t>
      </w:r>
      <w:r w:rsidRPr="00A77ECC">
        <w:rPr>
          <w:rFonts w:ascii="Times New Roman" w:eastAsia="宋体" w:hAnsi="Times New Roman" w:cs="Times New Roman" w:hint="eastAsia"/>
          <w:color w:val="000000" w:themeColor="text1"/>
          <w:szCs w:val="21"/>
        </w:rPr>
        <w:t>）最早提出。简单地说，</w:t>
      </w:r>
      <w:r w:rsidRPr="00A77ECC">
        <w:rPr>
          <w:rFonts w:ascii="Times New Roman" w:eastAsia="宋体" w:hAnsi="Times New Roman" w:cs="Times New Roman" w:hint="eastAsia"/>
          <w:color w:val="000000" w:themeColor="text1"/>
          <w:szCs w:val="21"/>
        </w:rPr>
        <w:t>Logos</w:t>
      </w:r>
      <w:r w:rsidRPr="00A77ECC">
        <w:rPr>
          <w:rFonts w:ascii="Times New Roman" w:eastAsia="宋体" w:hAnsi="Times New Roman" w:cs="Times New Roman" w:hint="eastAsia"/>
          <w:color w:val="000000" w:themeColor="text1"/>
          <w:szCs w:val="21"/>
        </w:rPr>
        <w:t>（逻各斯）就是存在于世间万物中的一种普遍规律，可以理解为“理性”或“道理”</w:t>
      </w:r>
      <w:r w:rsidR="00A06651">
        <w:rPr>
          <w:rFonts w:ascii="Times New Roman" w:eastAsia="宋体" w:hAnsi="Times New Roman" w:cs="Times New Roman" w:hint="eastAsia"/>
          <w:color w:val="000000" w:themeColor="text1"/>
          <w:szCs w:val="21"/>
        </w:rPr>
        <w:t>，相当于我们中国的“道”。</w:t>
      </w:r>
    </w:p>
    <w:p w14:paraId="21E8D175" w14:textId="26849FF6"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lastRenderedPageBreak/>
        <w:t>我们讲话、辩论也应该符合这个</w:t>
      </w:r>
      <w:r w:rsidRPr="00A77ECC">
        <w:rPr>
          <w:rFonts w:ascii="Times New Roman" w:eastAsia="宋体" w:hAnsi="Times New Roman" w:cs="Times New Roman" w:hint="eastAsia"/>
          <w:color w:val="000000" w:themeColor="text1"/>
          <w:szCs w:val="21"/>
        </w:rPr>
        <w:t>Logos</w:t>
      </w:r>
      <w:r w:rsidRPr="00A77ECC">
        <w:rPr>
          <w:rFonts w:ascii="Times New Roman" w:eastAsia="宋体" w:hAnsi="Times New Roman" w:cs="Times New Roman" w:hint="eastAsia"/>
          <w:color w:val="000000" w:themeColor="text1"/>
          <w:szCs w:val="21"/>
        </w:rPr>
        <w:t>（逻各斯），这就产生了一门新的学科——</w:t>
      </w:r>
      <w:r w:rsidRPr="00A77ECC">
        <w:rPr>
          <w:rFonts w:ascii="Times New Roman" w:eastAsia="宋体" w:hAnsi="Times New Roman" w:cs="Times New Roman" w:hint="eastAsia"/>
          <w:color w:val="000000" w:themeColor="text1"/>
          <w:szCs w:val="21"/>
        </w:rPr>
        <w:t>logic</w:t>
      </w:r>
      <w:r w:rsidRPr="00A77ECC">
        <w:rPr>
          <w:rFonts w:ascii="Times New Roman" w:eastAsia="宋体" w:hAnsi="Times New Roman" w:cs="Times New Roman" w:hint="eastAsia"/>
          <w:color w:val="000000" w:themeColor="text1"/>
          <w:szCs w:val="21"/>
        </w:rPr>
        <w:t>，它就是专门研究</w:t>
      </w:r>
      <w:r w:rsidRPr="00A77ECC">
        <w:rPr>
          <w:rFonts w:ascii="Times New Roman" w:eastAsia="宋体" w:hAnsi="Times New Roman" w:cs="Times New Roman" w:hint="eastAsia"/>
          <w:color w:val="000000" w:themeColor="text1"/>
          <w:szCs w:val="21"/>
        </w:rPr>
        <w:t>Logos</w:t>
      </w:r>
      <w:r w:rsidRPr="00A77ECC">
        <w:rPr>
          <w:rFonts w:ascii="Times New Roman" w:eastAsia="宋体" w:hAnsi="Times New Roman" w:cs="Times New Roman" w:hint="eastAsia"/>
          <w:color w:val="000000" w:themeColor="text1"/>
          <w:szCs w:val="21"/>
        </w:rPr>
        <w:t>（逻各斯）的学科（逻辑学），还可以表示人们在辩论、推理时采用的实际方法（逻辑推理），比如：</w:t>
      </w:r>
      <w:r w:rsidRPr="00A77ECC">
        <w:rPr>
          <w:rFonts w:ascii="Times New Roman" w:eastAsia="宋体" w:hAnsi="Times New Roman" w:cs="Times New Roman" w:hint="eastAsia"/>
          <w:color w:val="000000" w:themeColor="text1"/>
          <w:szCs w:val="21"/>
        </w:rPr>
        <w:t xml:space="preserve">The logic of the argument is faulty. </w:t>
      </w:r>
      <w:r w:rsidRPr="00A77ECC">
        <w:rPr>
          <w:rFonts w:ascii="Times New Roman" w:eastAsia="宋体" w:hAnsi="Times New Roman" w:cs="Times New Roman" w:hint="eastAsia"/>
          <w:color w:val="000000" w:themeColor="text1"/>
          <w:szCs w:val="21"/>
        </w:rPr>
        <w:t>这种论点的逻辑是错误的。</w:t>
      </w:r>
    </w:p>
    <w:p w14:paraId="7BB84C88"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logic</w:t>
      </w:r>
      <w:r w:rsidRPr="00A77ECC">
        <w:rPr>
          <w:rFonts w:ascii="Times New Roman" w:eastAsia="宋体" w:hAnsi="Times New Roman" w:cs="Times New Roman" w:hint="eastAsia"/>
          <w:color w:val="000000" w:themeColor="text1"/>
          <w:szCs w:val="21"/>
        </w:rPr>
        <w:t>派生出形容词</w:t>
      </w:r>
      <w:r w:rsidRPr="00A77ECC">
        <w:rPr>
          <w:rFonts w:ascii="Times New Roman" w:eastAsia="宋体" w:hAnsi="Times New Roman" w:cs="Times New Roman" w:hint="eastAsia"/>
          <w:color w:val="000000" w:themeColor="text1"/>
          <w:szCs w:val="21"/>
        </w:rPr>
        <w:t>logical</w:t>
      </w:r>
      <w:r w:rsidRPr="00A77ECC">
        <w:rPr>
          <w:rFonts w:ascii="Times New Roman" w:eastAsia="宋体" w:hAnsi="Times New Roman" w:cs="Times New Roman" w:hint="eastAsia"/>
          <w:color w:val="000000" w:themeColor="text1"/>
          <w:szCs w:val="21"/>
        </w:rPr>
        <w:t>，后面附加了一个形容词后缀</w:t>
      </w:r>
      <w:r w:rsidRPr="00A77ECC">
        <w:rPr>
          <w:rFonts w:ascii="Times New Roman" w:eastAsia="宋体" w:hAnsi="Times New Roman" w:cs="Times New Roman" w:hint="eastAsia"/>
          <w:color w:val="000000" w:themeColor="text1"/>
          <w:szCs w:val="21"/>
        </w:rPr>
        <w:t>-al</w:t>
      </w:r>
      <w:r w:rsidRPr="00A77ECC">
        <w:rPr>
          <w:rFonts w:ascii="Times New Roman" w:eastAsia="宋体" w:hAnsi="Times New Roman" w:cs="Times New Roman" w:hint="eastAsia"/>
          <w:color w:val="000000" w:themeColor="text1"/>
          <w:szCs w:val="21"/>
        </w:rPr>
        <w:t>。它既可以表示“逻辑学的”，也可以表示“合乎逻辑的”，比如</w:t>
      </w:r>
      <w:r w:rsidRPr="00A77ECC">
        <w:rPr>
          <w:rFonts w:ascii="Times New Roman" w:eastAsia="宋体" w:hAnsi="Times New Roman" w:cs="Times New Roman" w:hint="eastAsia"/>
          <w:color w:val="000000" w:themeColor="text1"/>
          <w:szCs w:val="21"/>
        </w:rPr>
        <w:t>a logical argument</w:t>
      </w:r>
      <w:r w:rsidRPr="00A77ECC">
        <w:rPr>
          <w:rFonts w:ascii="Times New Roman" w:eastAsia="宋体" w:hAnsi="Times New Roman" w:cs="Times New Roman" w:hint="eastAsia"/>
          <w:color w:val="000000" w:themeColor="text1"/>
          <w:szCs w:val="21"/>
        </w:rPr>
        <w:t>（一个合乎逻辑的论点）。</w:t>
      </w:r>
    </w:p>
    <w:p w14:paraId="685CE97D"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Logos</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[lɒ</w:t>
      </w:r>
      <w:r w:rsidRPr="00A77ECC">
        <w:rPr>
          <w:rFonts w:ascii="Times New Roman" w:eastAsia="宋体" w:hAnsi="Times New Roman" w:cs="Times New Roman" w:hint="eastAsia"/>
          <w:color w:val="000000" w:themeColor="text1"/>
          <w:szCs w:val="21"/>
        </w:rPr>
        <w:t>ɡ</w:t>
      </w:r>
      <w:r w:rsidRPr="00A77ECC">
        <w:rPr>
          <w:rFonts w:ascii="Times New Roman" w:eastAsia="宋体" w:hAnsi="Times New Roman" w:cs="Times New Roman"/>
          <w:color w:val="000000" w:themeColor="text1"/>
          <w:szCs w:val="21"/>
        </w:rPr>
        <w:t>əʊs] n.</w:t>
      </w:r>
      <w:r w:rsidRPr="00A77ECC">
        <w:rPr>
          <w:rFonts w:ascii="Times New Roman" w:eastAsia="宋体" w:hAnsi="Times New Roman" w:cs="Times New Roman" w:hint="eastAsia"/>
          <w:color w:val="000000" w:themeColor="text1"/>
          <w:szCs w:val="21"/>
        </w:rPr>
        <w:t>逻各斯，理性，道理</w:t>
      </w:r>
    </w:p>
    <w:p w14:paraId="4F764E2E" w14:textId="26889E48"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logic</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['lɒdʒɪk] n.</w:t>
      </w:r>
      <w:r w:rsidR="00A06651">
        <w:rPr>
          <w:rFonts w:ascii="Times New Roman" w:eastAsia="宋体" w:hAnsi="Times New Roman" w:cs="Times New Roman" w:hint="eastAsia"/>
          <w:color w:val="000000" w:themeColor="text1"/>
          <w:szCs w:val="21"/>
        </w:rPr>
        <w:t>逻辑学；</w:t>
      </w:r>
      <w:r w:rsidRPr="00A77ECC">
        <w:rPr>
          <w:rFonts w:ascii="Times New Roman" w:eastAsia="宋体" w:hAnsi="Times New Roman" w:cs="Times New Roman" w:hint="eastAsia"/>
          <w:color w:val="000000" w:themeColor="text1"/>
          <w:szCs w:val="21"/>
        </w:rPr>
        <w:t>逻辑</w:t>
      </w:r>
      <w:r w:rsidR="00A06651">
        <w:rPr>
          <w:rFonts w:ascii="Times New Roman" w:eastAsia="宋体" w:hAnsi="Times New Roman" w:cs="Times New Roman" w:hint="eastAsia"/>
          <w:color w:val="000000" w:themeColor="text1"/>
          <w:szCs w:val="21"/>
        </w:rPr>
        <w:t>，推理</w:t>
      </w:r>
    </w:p>
    <w:p w14:paraId="08A21886" w14:textId="4214B142"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logical</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[ˈlɒdʒɪkl] adj.</w:t>
      </w:r>
      <w:r w:rsidRPr="00A77ECC">
        <w:rPr>
          <w:rFonts w:ascii="Times New Roman" w:eastAsia="宋体" w:hAnsi="Times New Roman" w:cs="Times New Roman" w:hint="eastAsia"/>
          <w:color w:val="000000" w:themeColor="text1"/>
          <w:szCs w:val="21"/>
        </w:rPr>
        <w:t>逻辑学的</w:t>
      </w:r>
      <w:r w:rsidR="00A06651">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hint="eastAsia"/>
          <w:color w:val="000000" w:themeColor="text1"/>
          <w:szCs w:val="21"/>
        </w:rPr>
        <w:t>合乎逻辑的</w:t>
      </w:r>
    </w:p>
    <w:p w14:paraId="2EBE094C" w14:textId="44294D55" w:rsidR="00D818CE" w:rsidRDefault="00D818CE" w:rsidP="00D818CE">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art</w:t>
      </w:r>
      <w:r w:rsidR="00A30ED2">
        <w:rPr>
          <w:rFonts w:ascii="Times New Roman" w:eastAsia="宋体" w:hAnsi="Times New Roman" w:cs="Times New Roman" w:hint="eastAsia"/>
          <w:b w:val="0"/>
          <w:color w:val="000000" w:themeColor="text1"/>
          <w:sz w:val="21"/>
          <w:szCs w:val="21"/>
          <w:shd w:val="clear" w:color="auto" w:fill="FFFFFF"/>
        </w:rPr>
        <w:t>（艺术）</w:t>
      </w:r>
      <w:r>
        <w:rPr>
          <w:rFonts w:ascii="Times New Roman" w:eastAsia="宋体" w:hAnsi="Times New Roman" w:cs="Times New Roman" w:hint="eastAsia"/>
          <w:b w:val="0"/>
          <w:color w:val="000000" w:themeColor="text1"/>
          <w:sz w:val="21"/>
          <w:szCs w:val="21"/>
          <w:shd w:val="clear" w:color="auto" w:fill="FFFFFF"/>
        </w:rPr>
        <w:t>：将多种元素恰当</w:t>
      </w:r>
      <w:r w:rsidR="00A30ED2">
        <w:rPr>
          <w:rFonts w:ascii="Times New Roman" w:eastAsia="宋体" w:hAnsi="Times New Roman" w:cs="Times New Roman" w:hint="eastAsia"/>
          <w:b w:val="0"/>
          <w:color w:val="000000" w:themeColor="text1"/>
          <w:sz w:val="21"/>
          <w:szCs w:val="21"/>
          <w:shd w:val="clear" w:color="auto" w:fill="FFFFFF"/>
        </w:rPr>
        <w:t>地</w:t>
      </w:r>
      <w:r>
        <w:rPr>
          <w:rFonts w:ascii="Times New Roman" w:eastAsia="宋体" w:hAnsi="Times New Roman" w:cs="Times New Roman" w:hint="eastAsia"/>
          <w:b w:val="0"/>
          <w:color w:val="000000" w:themeColor="text1"/>
          <w:sz w:val="21"/>
          <w:szCs w:val="21"/>
          <w:shd w:val="clear" w:color="auto" w:fill="FFFFFF"/>
        </w:rPr>
        <w:t>结合到一起</w:t>
      </w:r>
    </w:p>
    <w:p w14:paraId="4B7783CC" w14:textId="53724E02" w:rsidR="00D818CE" w:rsidRPr="00D818CE" w:rsidRDefault="00D818CE" w:rsidP="00D818C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art</w:t>
      </w:r>
      <w:r>
        <w:rPr>
          <w:rFonts w:ascii="Times New Roman" w:eastAsia="宋体" w:hAnsi="Times New Roman" w:cs="Times New Roman" w:hint="eastAsia"/>
          <w:color w:val="000000" w:themeColor="text1"/>
          <w:szCs w:val="21"/>
        </w:rPr>
        <w:t>（艺术）派生自原始印欧语词根</w:t>
      </w:r>
      <w:r>
        <w:rPr>
          <w:rFonts w:ascii="Times New Roman" w:eastAsia="宋体" w:hAnsi="Times New Roman" w:cs="Times New Roman" w:hint="eastAsia"/>
          <w:color w:val="000000" w:themeColor="text1"/>
          <w:szCs w:val="21"/>
        </w:rPr>
        <w:t>*ar-</w:t>
      </w:r>
      <w:r>
        <w:rPr>
          <w:rFonts w:ascii="Times New Roman" w:eastAsia="宋体" w:hAnsi="Times New Roman" w:cs="Times New Roman" w:hint="eastAsia"/>
          <w:color w:val="000000" w:themeColor="text1"/>
          <w:szCs w:val="21"/>
        </w:rPr>
        <w:t>（拼合，结合，适合），字面意思就是“将多种元素恰当地结合到一起的行为和方法”。</w:t>
      </w:r>
      <w:r w:rsidR="00116669">
        <w:rPr>
          <w:rFonts w:ascii="Times New Roman" w:eastAsia="宋体" w:hAnsi="Times New Roman" w:cs="Times New Roman" w:hint="eastAsia"/>
          <w:color w:val="000000" w:themeColor="text1"/>
          <w:szCs w:val="21"/>
        </w:rPr>
        <w:t>这反映了古人朴素的艺术观：</w:t>
      </w:r>
      <w:r w:rsidR="00116669" w:rsidRPr="00116669">
        <w:rPr>
          <w:rFonts w:ascii="Times New Roman" w:eastAsia="宋体" w:hAnsi="Times New Roman" w:cs="Times New Roman" w:hint="eastAsia"/>
          <w:color w:val="000000" w:themeColor="text1"/>
          <w:szCs w:val="21"/>
        </w:rPr>
        <w:t>艺术创作本质上是一种“拼合”或“连接”的行为。艺术家通过将不同的材料、色彩、形状和思想“拼合”在一起，创造出具有美感和意义的作品。例如，画家将颜料“拼合”在画布上，雕塑家将石头“拼合”成形状，作家将文字“拼合”成故事。这种“拼合”或“连接”的行为不仅是技艺的体现，也是创造力的体现。</w:t>
      </w:r>
    </w:p>
    <w:p w14:paraId="5861C25A" w14:textId="75C8275E" w:rsidR="00D87681" w:rsidRDefault="00116669" w:rsidP="00315A5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专门从事并擅长拼合连接各种元素的人就是</w:t>
      </w:r>
      <w:r>
        <w:rPr>
          <w:rFonts w:ascii="Times New Roman" w:eastAsia="宋体" w:hAnsi="Times New Roman" w:cs="Times New Roman" w:hint="eastAsia"/>
          <w:color w:val="000000" w:themeColor="text1"/>
          <w:szCs w:val="21"/>
        </w:rPr>
        <w:t>artist</w:t>
      </w:r>
      <w:r>
        <w:rPr>
          <w:rFonts w:ascii="Times New Roman" w:eastAsia="宋体" w:hAnsi="Times New Roman" w:cs="Times New Roman" w:hint="eastAsia"/>
          <w:color w:val="000000" w:themeColor="text1"/>
          <w:szCs w:val="21"/>
        </w:rPr>
        <w:t>（艺术家）或</w:t>
      </w:r>
      <w:r w:rsidRPr="00116669">
        <w:rPr>
          <w:rFonts w:ascii="Times New Roman" w:eastAsia="宋体" w:hAnsi="Times New Roman" w:cs="Times New Roman"/>
          <w:color w:val="000000" w:themeColor="text1"/>
          <w:szCs w:val="21"/>
        </w:rPr>
        <w:t>artisan</w:t>
      </w:r>
      <w:r>
        <w:rPr>
          <w:rFonts w:ascii="Times New Roman" w:eastAsia="宋体" w:hAnsi="Times New Roman" w:cs="Times New Roman" w:hint="eastAsia"/>
          <w:color w:val="000000" w:themeColor="text1"/>
          <w:szCs w:val="21"/>
        </w:rPr>
        <w:t>（工匠）。</w:t>
      </w:r>
    </w:p>
    <w:p w14:paraId="4A1CDAA1" w14:textId="77777777" w:rsidR="00116669" w:rsidRPr="00116669" w:rsidRDefault="00116669" w:rsidP="00116669">
      <w:pPr>
        <w:spacing w:line="360" w:lineRule="auto"/>
        <w:ind w:firstLineChars="201" w:firstLine="422"/>
        <w:rPr>
          <w:rFonts w:ascii="Times New Roman" w:eastAsia="宋体" w:hAnsi="Times New Roman" w:cs="Times New Roman"/>
          <w:color w:val="000000" w:themeColor="text1"/>
          <w:szCs w:val="21"/>
        </w:rPr>
      </w:pPr>
      <w:r w:rsidRPr="00116669">
        <w:rPr>
          <w:rFonts w:ascii="Times New Roman" w:eastAsia="宋体" w:hAnsi="Times New Roman" w:cs="Times New Roman"/>
          <w:color w:val="000000" w:themeColor="text1"/>
          <w:szCs w:val="21"/>
        </w:rPr>
        <w:t>art</w:t>
      </w:r>
      <w:r w:rsidRPr="00116669">
        <w:rPr>
          <w:rFonts w:ascii="Times New Roman" w:eastAsia="宋体" w:hAnsi="Times New Roman" w:cs="Times New Roman" w:hint="eastAsia"/>
          <w:color w:val="000000" w:themeColor="text1"/>
          <w:szCs w:val="21"/>
        </w:rPr>
        <w:t>：</w:t>
      </w:r>
      <w:r w:rsidRPr="00116669">
        <w:rPr>
          <w:rFonts w:ascii="Times New Roman" w:eastAsia="宋体" w:hAnsi="Times New Roman" w:cs="Times New Roman"/>
          <w:color w:val="000000" w:themeColor="text1"/>
          <w:szCs w:val="21"/>
        </w:rPr>
        <w:t>[</w:t>
      </w:r>
      <w:r w:rsidRPr="00116669">
        <w:rPr>
          <w:rFonts w:ascii="Times New Roman" w:eastAsia="宋体" w:hAnsi="Times New Roman" w:cs="Times New Roman" w:hint="eastAsia"/>
          <w:color w:val="000000" w:themeColor="text1"/>
          <w:szCs w:val="21"/>
        </w:rPr>
        <w:t>ɑ</w:t>
      </w:r>
      <w:r w:rsidRPr="00116669">
        <w:rPr>
          <w:rFonts w:ascii="Times New Roman" w:eastAsia="宋体" w:hAnsi="Times New Roman" w:cs="Times New Roman"/>
          <w:color w:val="000000" w:themeColor="text1"/>
          <w:szCs w:val="21"/>
        </w:rPr>
        <w:t>ːt] n.</w:t>
      </w:r>
      <w:r w:rsidRPr="00116669">
        <w:rPr>
          <w:rFonts w:ascii="Times New Roman" w:eastAsia="宋体" w:hAnsi="Times New Roman" w:cs="Times New Roman" w:hint="eastAsia"/>
          <w:color w:val="000000" w:themeColor="text1"/>
          <w:szCs w:val="21"/>
        </w:rPr>
        <w:t>艺术，技巧，工艺，美术</w:t>
      </w:r>
    </w:p>
    <w:p w14:paraId="1FC022E5" w14:textId="77777777" w:rsidR="00116669" w:rsidRPr="00116669" w:rsidRDefault="00116669" w:rsidP="00116669">
      <w:pPr>
        <w:spacing w:line="360" w:lineRule="auto"/>
        <w:ind w:firstLineChars="201" w:firstLine="422"/>
        <w:rPr>
          <w:rFonts w:ascii="Times New Roman" w:eastAsia="宋体" w:hAnsi="Times New Roman" w:cs="Times New Roman"/>
          <w:color w:val="000000" w:themeColor="text1"/>
          <w:szCs w:val="21"/>
        </w:rPr>
      </w:pPr>
      <w:r w:rsidRPr="00116669">
        <w:rPr>
          <w:rFonts w:ascii="Times New Roman" w:eastAsia="宋体" w:hAnsi="Times New Roman" w:cs="Times New Roman"/>
          <w:color w:val="000000" w:themeColor="text1"/>
          <w:szCs w:val="21"/>
        </w:rPr>
        <w:t>artist</w:t>
      </w:r>
      <w:r w:rsidRPr="00116669">
        <w:rPr>
          <w:rFonts w:ascii="Times New Roman" w:eastAsia="宋体" w:hAnsi="Times New Roman" w:cs="Times New Roman" w:hint="eastAsia"/>
          <w:color w:val="000000" w:themeColor="text1"/>
          <w:szCs w:val="21"/>
        </w:rPr>
        <w:t>：</w:t>
      </w:r>
      <w:r w:rsidRPr="00116669">
        <w:rPr>
          <w:rFonts w:ascii="Times New Roman" w:eastAsia="宋体" w:hAnsi="Times New Roman" w:cs="Times New Roman"/>
          <w:color w:val="000000" w:themeColor="text1"/>
          <w:szCs w:val="21"/>
        </w:rPr>
        <w:t>[ˈ</w:t>
      </w:r>
      <w:r w:rsidRPr="00116669">
        <w:rPr>
          <w:rFonts w:ascii="Times New Roman" w:eastAsia="宋体" w:hAnsi="Times New Roman" w:cs="Times New Roman" w:hint="eastAsia"/>
          <w:color w:val="000000" w:themeColor="text1"/>
          <w:szCs w:val="21"/>
        </w:rPr>
        <w:t>ɑ</w:t>
      </w:r>
      <w:r w:rsidRPr="00116669">
        <w:rPr>
          <w:rFonts w:ascii="Times New Roman" w:eastAsia="宋体" w:hAnsi="Times New Roman" w:cs="Times New Roman"/>
          <w:color w:val="000000" w:themeColor="text1"/>
          <w:szCs w:val="21"/>
        </w:rPr>
        <w:t>ːtɪst] n.</w:t>
      </w:r>
      <w:r w:rsidRPr="00116669">
        <w:rPr>
          <w:rFonts w:ascii="Times New Roman" w:eastAsia="宋体" w:hAnsi="Times New Roman" w:cs="Times New Roman" w:hint="eastAsia"/>
          <w:color w:val="000000" w:themeColor="text1"/>
          <w:szCs w:val="21"/>
        </w:rPr>
        <w:t>艺术家；美术家（尤指画家）</w:t>
      </w:r>
    </w:p>
    <w:p w14:paraId="2297E516" w14:textId="51CEB146" w:rsidR="00F1773D" w:rsidRDefault="00116669" w:rsidP="00A50ACA">
      <w:pPr>
        <w:spacing w:line="360" w:lineRule="auto"/>
        <w:ind w:firstLineChars="201" w:firstLine="422"/>
        <w:rPr>
          <w:rFonts w:ascii="Times New Roman" w:eastAsia="宋体" w:hAnsi="Times New Roman" w:cs="Times New Roman"/>
          <w:color w:val="000000" w:themeColor="text1"/>
          <w:szCs w:val="21"/>
        </w:rPr>
      </w:pPr>
      <w:r w:rsidRPr="00116669">
        <w:rPr>
          <w:rFonts w:ascii="Times New Roman" w:eastAsia="宋体" w:hAnsi="Times New Roman" w:cs="Times New Roman"/>
          <w:color w:val="000000" w:themeColor="text1"/>
          <w:szCs w:val="21"/>
        </w:rPr>
        <w:t>artisan</w:t>
      </w:r>
      <w:r w:rsidRPr="00116669">
        <w:rPr>
          <w:rFonts w:ascii="Times New Roman" w:eastAsia="宋体" w:hAnsi="Times New Roman" w:cs="Times New Roman" w:hint="eastAsia"/>
          <w:color w:val="000000" w:themeColor="text1"/>
          <w:szCs w:val="21"/>
        </w:rPr>
        <w:t>：</w:t>
      </w:r>
      <w:r w:rsidRPr="00116669">
        <w:rPr>
          <w:rFonts w:ascii="Times New Roman" w:eastAsia="宋体" w:hAnsi="Times New Roman" w:cs="Times New Roman"/>
          <w:color w:val="000000" w:themeColor="text1"/>
          <w:szCs w:val="21"/>
        </w:rPr>
        <w:t>[ˌ</w:t>
      </w:r>
      <w:r w:rsidRPr="00116669">
        <w:rPr>
          <w:rFonts w:ascii="Times New Roman" w:eastAsia="宋体" w:hAnsi="Times New Roman" w:cs="Times New Roman" w:hint="eastAsia"/>
          <w:color w:val="000000" w:themeColor="text1"/>
          <w:szCs w:val="21"/>
        </w:rPr>
        <w:t>ɑ</w:t>
      </w:r>
      <w:r w:rsidRPr="00116669">
        <w:rPr>
          <w:rFonts w:ascii="Times New Roman" w:eastAsia="宋体" w:hAnsi="Times New Roman" w:cs="Times New Roman"/>
          <w:color w:val="000000" w:themeColor="text1"/>
          <w:szCs w:val="21"/>
        </w:rPr>
        <w:t>ːtɪˈzæn] n.</w:t>
      </w:r>
      <w:r w:rsidRPr="00116669">
        <w:rPr>
          <w:rFonts w:ascii="Times New Roman" w:eastAsia="宋体" w:hAnsi="Times New Roman" w:cs="Times New Roman" w:hint="eastAsia"/>
          <w:color w:val="000000" w:themeColor="text1"/>
          <w:szCs w:val="21"/>
        </w:rPr>
        <w:t>工匠，手艺人</w:t>
      </w:r>
    </w:p>
    <w:p w14:paraId="05F9112E" w14:textId="26CF3A25" w:rsidR="00635A13" w:rsidRPr="00635A13" w:rsidRDefault="00635A13" w:rsidP="00635A13">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635A13">
        <w:rPr>
          <w:rFonts w:ascii="Times New Roman" w:eastAsia="宋体" w:hAnsi="Times New Roman" w:cs="Times New Roman" w:hint="eastAsia"/>
          <w:b w:val="0"/>
          <w:color w:val="000000" w:themeColor="text1"/>
          <w:sz w:val="21"/>
          <w:szCs w:val="21"/>
          <w:shd w:val="clear" w:color="auto" w:fill="FFFFFF"/>
        </w:rPr>
        <w:t>right</w:t>
      </w:r>
      <w:r w:rsidRPr="00635A13">
        <w:rPr>
          <w:rFonts w:ascii="Times New Roman" w:eastAsia="宋体" w:hAnsi="Times New Roman" w:cs="Times New Roman" w:hint="eastAsia"/>
          <w:b w:val="0"/>
          <w:color w:val="000000" w:themeColor="text1"/>
          <w:sz w:val="21"/>
          <w:szCs w:val="21"/>
          <w:shd w:val="clear" w:color="auto" w:fill="FFFFFF"/>
        </w:rPr>
        <w:t>（右边的）：正确的手</w:t>
      </w:r>
    </w:p>
    <w:p w14:paraId="455E6630" w14:textId="792AA254" w:rsidR="00635A13" w:rsidRDefault="001C014F" w:rsidP="00A50AC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right</w:t>
      </w:r>
      <w:r>
        <w:rPr>
          <w:rFonts w:ascii="Times New Roman" w:eastAsia="宋体" w:hAnsi="Times New Roman" w:cs="Times New Roman" w:hint="eastAsia"/>
          <w:color w:val="000000" w:themeColor="text1"/>
          <w:szCs w:val="21"/>
        </w:rPr>
        <w:t>本意是“直的，正的”，为什么还能表示“右边的”呢？这是因为，在古代，大部分人都是</w:t>
      </w:r>
      <w:bookmarkStart w:id="557" w:name="OLE_LINK113"/>
      <w:r>
        <w:rPr>
          <w:rFonts w:ascii="Times New Roman" w:eastAsia="宋体" w:hAnsi="Times New Roman" w:cs="Times New Roman" w:hint="eastAsia"/>
          <w:color w:val="000000" w:themeColor="text1"/>
          <w:szCs w:val="21"/>
        </w:rPr>
        <w:t>右利手</w:t>
      </w:r>
      <w:bookmarkEnd w:id="557"/>
      <w:r>
        <w:rPr>
          <w:rFonts w:ascii="Times New Roman" w:eastAsia="宋体" w:hAnsi="Times New Roman" w:cs="Times New Roman" w:hint="eastAsia"/>
          <w:color w:val="000000" w:themeColor="text1"/>
          <w:szCs w:val="21"/>
        </w:rPr>
        <w:t>，只有少数人才是左撇子。古人觉得右手才是正确的手（</w:t>
      </w:r>
      <w:r>
        <w:rPr>
          <w:rFonts w:ascii="Times New Roman" w:eastAsia="宋体" w:hAnsi="Times New Roman" w:cs="Times New Roman" w:hint="eastAsia"/>
          <w:color w:val="000000" w:themeColor="text1"/>
          <w:szCs w:val="21"/>
        </w:rPr>
        <w:t>right hand</w:t>
      </w:r>
      <w:r>
        <w:rPr>
          <w:rFonts w:ascii="Times New Roman" w:eastAsia="宋体" w:hAnsi="Times New Roman" w:cs="Times New Roman" w:hint="eastAsia"/>
          <w:color w:val="000000" w:themeColor="text1"/>
          <w:szCs w:val="21"/>
        </w:rPr>
        <w:t>），所以单词</w:t>
      </w:r>
      <w:r>
        <w:rPr>
          <w:rFonts w:ascii="Times New Roman" w:eastAsia="宋体" w:hAnsi="Times New Roman" w:cs="Times New Roman" w:hint="eastAsia"/>
          <w:color w:val="000000" w:themeColor="text1"/>
          <w:szCs w:val="21"/>
        </w:rPr>
        <w:t>right</w:t>
      </w:r>
      <w:r>
        <w:rPr>
          <w:rFonts w:ascii="Times New Roman" w:eastAsia="宋体" w:hAnsi="Times New Roman" w:cs="Times New Roman" w:hint="eastAsia"/>
          <w:color w:val="000000" w:themeColor="text1"/>
          <w:szCs w:val="21"/>
        </w:rPr>
        <w:t>引申出“右边的”之意。</w:t>
      </w:r>
    </w:p>
    <w:p w14:paraId="3AC24978" w14:textId="0A4E0713" w:rsidR="001C014F" w:rsidRDefault="001C014F" w:rsidP="00A50AC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right</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1C014F">
        <w:rPr>
          <w:rFonts w:ascii="Times New Roman" w:eastAsia="宋体" w:hAnsi="Times New Roman" w:cs="Times New Roman"/>
          <w:color w:val="000000" w:themeColor="text1"/>
          <w:szCs w:val="21"/>
        </w:rPr>
        <w:t>raɪt</w:t>
      </w:r>
      <w:r>
        <w:rPr>
          <w:rFonts w:ascii="Times New Roman" w:eastAsia="宋体" w:hAnsi="Times New Roman" w:cs="Times New Roman" w:hint="eastAsia"/>
          <w:color w:val="000000" w:themeColor="text1"/>
          <w:szCs w:val="21"/>
        </w:rPr>
        <w:t>] adj.</w:t>
      </w:r>
      <w:r>
        <w:rPr>
          <w:rFonts w:ascii="Times New Roman" w:eastAsia="宋体" w:hAnsi="Times New Roman" w:cs="Times New Roman" w:hint="eastAsia"/>
          <w:color w:val="000000" w:themeColor="text1"/>
          <w:szCs w:val="21"/>
        </w:rPr>
        <w:t>正确的，正当的，合适的；右边的，右翼的</w:t>
      </w:r>
      <w:r>
        <w:rPr>
          <w:rFonts w:ascii="Times New Roman" w:eastAsia="宋体" w:hAnsi="Times New Roman" w:cs="Times New Roman" w:hint="eastAsia"/>
          <w:color w:val="000000" w:themeColor="text1"/>
          <w:szCs w:val="21"/>
        </w:rPr>
        <w:t>adv.</w:t>
      </w:r>
      <w:r>
        <w:rPr>
          <w:rFonts w:ascii="Times New Roman" w:eastAsia="宋体" w:hAnsi="Times New Roman" w:cs="Times New Roman" w:hint="eastAsia"/>
          <w:color w:val="000000" w:themeColor="text1"/>
          <w:szCs w:val="21"/>
        </w:rPr>
        <w:t>完全；对，恰当地；在右边，向右边</w:t>
      </w:r>
      <w:r>
        <w:rPr>
          <w:rFonts w:ascii="Times New Roman" w:eastAsia="宋体" w:hAnsi="Times New Roman" w:cs="Times New Roman" w:hint="eastAsia"/>
          <w:color w:val="000000" w:themeColor="text1"/>
          <w:szCs w:val="21"/>
        </w:rPr>
        <w:t>n.</w:t>
      </w:r>
      <w:r>
        <w:rPr>
          <w:rFonts w:ascii="Times New Roman" w:eastAsia="宋体" w:hAnsi="Times New Roman" w:cs="Times New Roman" w:hint="eastAsia"/>
          <w:color w:val="000000" w:themeColor="text1"/>
          <w:szCs w:val="21"/>
        </w:rPr>
        <w:t>正当，正义；正当理由，正当权利；右边</w:t>
      </w:r>
      <w:r w:rsidR="00C426A3">
        <w:rPr>
          <w:rFonts w:ascii="Times New Roman" w:eastAsia="宋体" w:hAnsi="Times New Roman" w:cs="Times New Roman" w:hint="eastAsia"/>
          <w:color w:val="000000" w:themeColor="text1"/>
          <w:szCs w:val="21"/>
        </w:rPr>
        <w:t>，右翼</w:t>
      </w:r>
    </w:p>
    <w:p w14:paraId="7C59C8EC" w14:textId="668B1084" w:rsidR="00DE33EC" w:rsidRPr="00DE33EC" w:rsidRDefault="00DE33EC" w:rsidP="00DE33EC">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DE33EC">
        <w:rPr>
          <w:rFonts w:ascii="Times New Roman" w:eastAsia="宋体" w:hAnsi="Times New Roman" w:cs="Times New Roman" w:hint="eastAsia"/>
          <w:b w:val="0"/>
          <w:color w:val="000000" w:themeColor="text1"/>
          <w:sz w:val="21"/>
          <w:szCs w:val="21"/>
          <w:shd w:val="clear" w:color="auto" w:fill="FFFFFF"/>
        </w:rPr>
        <w:lastRenderedPageBreak/>
        <w:t>believe</w:t>
      </w:r>
      <w:r w:rsidRPr="00DE33EC">
        <w:rPr>
          <w:rFonts w:ascii="Times New Roman" w:eastAsia="宋体" w:hAnsi="Times New Roman" w:cs="Times New Roman" w:hint="eastAsia"/>
          <w:b w:val="0"/>
          <w:color w:val="000000" w:themeColor="text1"/>
          <w:sz w:val="21"/>
          <w:szCs w:val="21"/>
          <w:shd w:val="clear" w:color="auto" w:fill="FFFFFF"/>
        </w:rPr>
        <w:t>（相信）：因为爱所以相信</w:t>
      </w:r>
    </w:p>
    <w:p w14:paraId="6EEDA7C2" w14:textId="15DE5866" w:rsidR="00DE33EC" w:rsidRDefault="00C426A3" w:rsidP="00A50AC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信任来源于爱，因为爱所以相信。英语单词</w:t>
      </w:r>
      <w:r>
        <w:rPr>
          <w:rFonts w:ascii="Times New Roman" w:eastAsia="宋体" w:hAnsi="Times New Roman" w:cs="Times New Roman" w:hint="eastAsia"/>
          <w:color w:val="000000" w:themeColor="text1"/>
          <w:szCs w:val="21"/>
        </w:rPr>
        <w:t>believe</w:t>
      </w:r>
      <w:r>
        <w:rPr>
          <w:rFonts w:ascii="Times New Roman" w:eastAsia="宋体" w:hAnsi="Times New Roman" w:cs="Times New Roman" w:hint="eastAsia"/>
          <w:color w:val="000000" w:themeColor="text1"/>
          <w:szCs w:val="21"/>
        </w:rPr>
        <w:t>（相信）就反映了古人的这种观念。</w:t>
      </w:r>
    </w:p>
    <w:p w14:paraId="192475B7" w14:textId="56189AC3" w:rsidR="00C426A3" w:rsidRDefault="00C426A3" w:rsidP="00A50AC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believe</w:t>
      </w:r>
      <w:r>
        <w:rPr>
          <w:rFonts w:ascii="Times New Roman" w:eastAsia="宋体" w:hAnsi="Times New Roman" w:cs="Times New Roman" w:hint="eastAsia"/>
          <w:color w:val="000000" w:themeColor="text1"/>
          <w:szCs w:val="21"/>
        </w:rPr>
        <w:t>（相信）来自英语本族语，前面的前缀</w:t>
      </w:r>
      <w:r>
        <w:rPr>
          <w:rFonts w:ascii="Times New Roman" w:eastAsia="宋体" w:hAnsi="Times New Roman" w:cs="Times New Roman" w:hint="eastAsia"/>
          <w:color w:val="000000" w:themeColor="text1"/>
          <w:szCs w:val="21"/>
        </w:rPr>
        <w:t>be-</w:t>
      </w:r>
      <w:r>
        <w:rPr>
          <w:rFonts w:ascii="Times New Roman" w:eastAsia="宋体" w:hAnsi="Times New Roman" w:cs="Times New Roman" w:hint="eastAsia"/>
          <w:color w:val="000000" w:themeColor="text1"/>
          <w:szCs w:val="21"/>
        </w:rPr>
        <w:t>用来加强语气，后面的</w:t>
      </w:r>
      <w:r>
        <w:rPr>
          <w:rFonts w:ascii="Times New Roman" w:eastAsia="宋体" w:hAnsi="Times New Roman" w:cs="Times New Roman" w:hint="eastAsia"/>
          <w:color w:val="000000" w:themeColor="text1"/>
          <w:szCs w:val="21"/>
        </w:rPr>
        <w:t>lieve</w:t>
      </w:r>
      <w:r>
        <w:rPr>
          <w:rFonts w:ascii="Times New Roman" w:eastAsia="宋体" w:hAnsi="Times New Roman" w:cs="Times New Roman" w:hint="eastAsia"/>
          <w:color w:val="000000" w:themeColor="text1"/>
          <w:szCs w:val="21"/>
        </w:rPr>
        <w:t>和单词</w:t>
      </w:r>
      <w:r>
        <w:rPr>
          <w:rFonts w:ascii="Times New Roman" w:eastAsia="宋体" w:hAnsi="Times New Roman" w:cs="Times New Roman" w:hint="eastAsia"/>
          <w:color w:val="000000" w:themeColor="text1"/>
          <w:szCs w:val="21"/>
        </w:rPr>
        <w:t>love</w:t>
      </w:r>
      <w:r>
        <w:rPr>
          <w:rFonts w:ascii="Times New Roman" w:eastAsia="宋体" w:hAnsi="Times New Roman" w:cs="Times New Roman" w:hint="eastAsia"/>
          <w:color w:val="000000" w:themeColor="text1"/>
          <w:szCs w:val="21"/>
        </w:rPr>
        <w:t>（爱）同源，</w:t>
      </w:r>
      <w:r w:rsidR="00274E88">
        <w:rPr>
          <w:rFonts w:ascii="Times New Roman" w:eastAsia="宋体" w:hAnsi="Times New Roman" w:cs="Times New Roman" w:hint="eastAsia"/>
          <w:color w:val="000000" w:themeColor="text1"/>
          <w:szCs w:val="21"/>
        </w:rPr>
        <w:t>本意就是“爱，珍惜”，只不过语气更强烈，进一步引申表示“相信”。当我们爱一个人的时候，我们自然就愿意相信他</w:t>
      </w:r>
      <w:r w:rsidR="00274E88">
        <w:rPr>
          <w:rFonts w:ascii="Times New Roman" w:eastAsia="宋体" w:hAnsi="Times New Roman" w:cs="Times New Roman" w:hint="eastAsia"/>
          <w:color w:val="000000" w:themeColor="text1"/>
          <w:szCs w:val="21"/>
        </w:rPr>
        <w:t>/</w:t>
      </w:r>
      <w:r w:rsidR="00274E88">
        <w:rPr>
          <w:rFonts w:ascii="Times New Roman" w:eastAsia="宋体" w:hAnsi="Times New Roman" w:cs="Times New Roman" w:hint="eastAsia"/>
          <w:color w:val="000000" w:themeColor="text1"/>
          <w:szCs w:val="21"/>
        </w:rPr>
        <w:t>她。</w:t>
      </w:r>
    </w:p>
    <w:p w14:paraId="5FE506FA" w14:textId="546B7FA4" w:rsidR="00274E88" w:rsidRDefault="00274E88" w:rsidP="00A50AC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believe</w:t>
      </w:r>
      <w:r>
        <w:rPr>
          <w:rFonts w:ascii="Times New Roman" w:eastAsia="宋体" w:hAnsi="Times New Roman" w:cs="Times New Roman" w:hint="eastAsia"/>
          <w:color w:val="000000" w:themeColor="text1"/>
          <w:szCs w:val="21"/>
        </w:rPr>
        <w:t>的名词形式是</w:t>
      </w:r>
      <w:r>
        <w:rPr>
          <w:rFonts w:ascii="Times New Roman" w:eastAsia="宋体" w:hAnsi="Times New Roman" w:cs="Times New Roman" w:hint="eastAsia"/>
          <w:color w:val="000000" w:themeColor="text1"/>
          <w:szCs w:val="21"/>
        </w:rPr>
        <w:t>belief</w:t>
      </w:r>
      <w:r>
        <w:rPr>
          <w:rFonts w:ascii="Times New Roman" w:eastAsia="宋体" w:hAnsi="Times New Roman" w:cs="Times New Roman" w:hint="eastAsia"/>
          <w:color w:val="000000" w:themeColor="text1"/>
          <w:szCs w:val="21"/>
        </w:rPr>
        <w:t>，辅音字母</w:t>
      </w:r>
      <w:r>
        <w:rPr>
          <w:rFonts w:ascii="Times New Roman" w:eastAsia="宋体" w:hAnsi="Times New Roman" w:cs="Times New Roman" w:hint="eastAsia"/>
          <w:color w:val="000000" w:themeColor="text1"/>
          <w:szCs w:val="21"/>
        </w:rPr>
        <w:t>f</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v</w:t>
      </w:r>
      <w:r>
        <w:rPr>
          <w:rFonts w:ascii="Times New Roman" w:eastAsia="宋体" w:hAnsi="Times New Roman" w:cs="Times New Roman" w:hint="eastAsia"/>
          <w:color w:val="000000" w:themeColor="text1"/>
          <w:szCs w:val="21"/>
        </w:rPr>
        <w:t>相通。</w:t>
      </w:r>
    </w:p>
    <w:p w14:paraId="596410C4" w14:textId="2F41FB78" w:rsidR="00DE33EC" w:rsidRDefault="00DE33EC" w:rsidP="00A50AC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believe</w:t>
      </w:r>
      <w:r>
        <w:rPr>
          <w:rFonts w:ascii="Times New Roman" w:eastAsia="宋体" w:hAnsi="Times New Roman" w:cs="Times New Roman" w:hint="eastAsia"/>
          <w:color w:val="000000" w:themeColor="text1"/>
          <w:szCs w:val="21"/>
        </w:rPr>
        <w:t>：</w:t>
      </w:r>
      <w:r w:rsidR="00274E88">
        <w:rPr>
          <w:rFonts w:ascii="Times New Roman" w:eastAsia="宋体" w:hAnsi="Times New Roman" w:cs="Times New Roman" w:hint="eastAsia"/>
          <w:color w:val="000000" w:themeColor="text1"/>
          <w:szCs w:val="21"/>
        </w:rPr>
        <w:t>[</w:t>
      </w:r>
      <w:r w:rsidR="00274E88" w:rsidRPr="00274E88">
        <w:rPr>
          <w:rFonts w:ascii="Times New Roman" w:eastAsia="宋体" w:hAnsi="Times New Roman" w:cs="Times New Roman"/>
          <w:color w:val="000000" w:themeColor="text1"/>
          <w:szCs w:val="21"/>
        </w:rPr>
        <w:t>bɪˈliːv</w:t>
      </w:r>
      <w:r w:rsidR="00274E88">
        <w:rPr>
          <w:rFonts w:ascii="Times New Roman" w:eastAsia="宋体" w:hAnsi="Times New Roman" w:cs="Times New Roman" w:hint="eastAsia"/>
          <w:color w:val="000000" w:themeColor="text1"/>
          <w:szCs w:val="21"/>
        </w:rPr>
        <w:t>] vt.</w:t>
      </w:r>
      <w:r w:rsidR="00274E88">
        <w:rPr>
          <w:rFonts w:ascii="Times New Roman" w:eastAsia="宋体" w:hAnsi="Times New Roman" w:cs="Times New Roman" w:hint="eastAsia"/>
          <w:color w:val="000000" w:themeColor="text1"/>
          <w:szCs w:val="21"/>
        </w:rPr>
        <w:t>相信，信任；认为</w:t>
      </w:r>
    </w:p>
    <w:p w14:paraId="2D3C1B3A" w14:textId="75416644" w:rsidR="00DE33EC" w:rsidRDefault="00DE33EC" w:rsidP="00A50AC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belief</w:t>
      </w:r>
      <w:r>
        <w:rPr>
          <w:rFonts w:ascii="Times New Roman" w:eastAsia="宋体" w:hAnsi="Times New Roman" w:cs="Times New Roman" w:hint="eastAsia"/>
          <w:color w:val="000000" w:themeColor="text1"/>
          <w:szCs w:val="21"/>
        </w:rPr>
        <w:t>：</w:t>
      </w:r>
      <w:r w:rsidR="00274E88">
        <w:rPr>
          <w:rFonts w:ascii="Times New Roman" w:eastAsia="宋体" w:hAnsi="Times New Roman" w:cs="Times New Roman" w:hint="eastAsia"/>
          <w:color w:val="000000" w:themeColor="text1"/>
          <w:szCs w:val="21"/>
        </w:rPr>
        <w:t>[</w:t>
      </w:r>
      <w:r w:rsidR="00274E88" w:rsidRPr="00274E88">
        <w:rPr>
          <w:rFonts w:ascii="Times New Roman" w:eastAsia="宋体" w:hAnsi="Times New Roman" w:cs="Times New Roman"/>
          <w:color w:val="000000" w:themeColor="text1"/>
          <w:szCs w:val="21"/>
        </w:rPr>
        <w:t>bɪˈliːf</w:t>
      </w:r>
      <w:r w:rsidR="00274E88">
        <w:rPr>
          <w:rFonts w:ascii="Times New Roman" w:eastAsia="宋体" w:hAnsi="Times New Roman" w:cs="Times New Roman" w:hint="eastAsia"/>
          <w:color w:val="000000" w:themeColor="text1"/>
          <w:szCs w:val="21"/>
        </w:rPr>
        <w:t>] n.</w:t>
      </w:r>
      <w:r w:rsidR="00274E88">
        <w:rPr>
          <w:rFonts w:ascii="Times New Roman" w:eastAsia="宋体" w:hAnsi="Times New Roman" w:cs="Times New Roman" w:hint="eastAsia"/>
          <w:color w:val="000000" w:themeColor="text1"/>
          <w:szCs w:val="21"/>
        </w:rPr>
        <w:t>相信，信任，信仰</w:t>
      </w:r>
    </w:p>
    <w:p w14:paraId="7196E481" w14:textId="56A4ECC8" w:rsidR="00DE33EC" w:rsidRDefault="00DE33EC" w:rsidP="00A50AC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love</w:t>
      </w:r>
      <w:r>
        <w:rPr>
          <w:rFonts w:ascii="Times New Roman" w:eastAsia="宋体" w:hAnsi="Times New Roman" w:cs="Times New Roman" w:hint="eastAsia"/>
          <w:color w:val="000000" w:themeColor="text1"/>
          <w:szCs w:val="21"/>
        </w:rPr>
        <w:t>：</w:t>
      </w:r>
      <w:r w:rsidR="00274E88">
        <w:rPr>
          <w:rFonts w:ascii="Times New Roman" w:eastAsia="宋体" w:hAnsi="Times New Roman" w:cs="Times New Roman" w:hint="eastAsia"/>
          <w:color w:val="000000" w:themeColor="text1"/>
          <w:szCs w:val="21"/>
        </w:rPr>
        <w:t>[</w:t>
      </w:r>
      <w:r w:rsidR="00274E88" w:rsidRPr="00274E88">
        <w:rPr>
          <w:rFonts w:ascii="Times New Roman" w:eastAsia="宋体" w:hAnsi="Times New Roman" w:cs="Times New Roman"/>
          <w:color w:val="000000" w:themeColor="text1"/>
          <w:szCs w:val="21"/>
        </w:rPr>
        <w:t>lʌv</w:t>
      </w:r>
      <w:r w:rsidR="00274E88">
        <w:rPr>
          <w:rFonts w:ascii="Times New Roman" w:eastAsia="宋体" w:hAnsi="Times New Roman" w:cs="Times New Roman" w:hint="eastAsia"/>
          <w:color w:val="000000" w:themeColor="text1"/>
          <w:szCs w:val="21"/>
        </w:rPr>
        <w:t>] n.vt.</w:t>
      </w:r>
      <w:r w:rsidR="00274E88">
        <w:rPr>
          <w:rFonts w:ascii="Times New Roman" w:eastAsia="宋体" w:hAnsi="Times New Roman" w:cs="Times New Roman" w:hint="eastAsia"/>
          <w:color w:val="000000" w:themeColor="text1"/>
          <w:szCs w:val="21"/>
        </w:rPr>
        <w:t>爱</w:t>
      </w:r>
    </w:p>
    <w:p w14:paraId="65B62959" w14:textId="568A7E19" w:rsidR="00DE33EC" w:rsidRPr="00F63858" w:rsidRDefault="00F63858" w:rsidP="00F63858">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F63858">
        <w:rPr>
          <w:rFonts w:ascii="Times New Roman" w:eastAsia="宋体" w:hAnsi="Times New Roman" w:cs="Times New Roman" w:hint="eastAsia"/>
          <w:b w:val="0"/>
          <w:color w:val="000000" w:themeColor="text1"/>
          <w:sz w:val="21"/>
          <w:szCs w:val="21"/>
          <w:shd w:val="clear" w:color="auto" w:fill="FFFFFF"/>
        </w:rPr>
        <w:t>trust</w:t>
      </w:r>
      <w:r w:rsidRPr="00F63858">
        <w:rPr>
          <w:rFonts w:ascii="Times New Roman" w:eastAsia="宋体" w:hAnsi="Times New Roman" w:cs="Times New Roman" w:hint="eastAsia"/>
          <w:b w:val="0"/>
          <w:color w:val="000000" w:themeColor="text1"/>
          <w:sz w:val="21"/>
          <w:szCs w:val="21"/>
          <w:shd w:val="clear" w:color="auto" w:fill="FFFFFF"/>
        </w:rPr>
        <w:t>（信任）：真实可靠才值得信任</w:t>
      </w:r>
    </w:p>
    <w:p w14:paraId="1ABE1315" w14:textId="585D35D0" w:rsidR="00F63858" w:rsidRDefault="00F63858" w:rsidP="00A50AC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trust</w:t>
      </w:r>
      <w:r>
        <w:rPr>
          <w:rFonts w:ascii="Times New Roman" w:eastAsia="宋体" w:hAnsi="Times New Roman" w:cs="Times New Roman" w:hint="eastAsia"/>
          <w:color w:val="000000" w:themeColor="text1"/>
          <w:szCs w:val="21"/>
        </w:rPr>
        <w:t>（信任）来自英语本族语，前半截</w:t>
      </w:r>
      <w:r>
        <w:rPr>
          <w:rFonts w:ascii="Times New Roman" w:eastAsia="宋体" w:hAnsi="Times New Roman" w:cs="Times New Roman" w:hint="eastAsia"/>
          <w:color w:val="000000" w:themeColor="text1"/>
          <w:szCs w:val="21"/>
        </w:rPr>
        <w:t>tru-</w:t>
      </w:r>
      <w:r>
        <w:rPr>
          <w:rFonts w:ascii="Times New Roman" w:eastAsia="宋体" w:hAnsi="Times New Roman" w:cs="Times New Roman" w:hint="eastAsia"/>
          <w:color w:val="000000" w:themeColor="text1"/>
          <w:szCs w:val="21"/>
        </w:rPr>
        <w:t>和单词</w:t>
      </w:r>
      <w:r>
        <w:rPr>
          <w:rFonts w:ascii="Times New Roman" w:eastAsia="宋体" w:hAnsi="Times New Roman" w:cs="Times New Roman" w:hint="eastAsia"/>
          <w:color w:val="000000" w:themeColor="text1"/>
          <w:szCs w:val="21"/>
        </w:rPr>
        <w:t>true</w:t>
      </w:r>
      <w:r>
        <w:rPr>
          <w:rFonts w:ascii="Times New Roman" w:eastAsia="宋体" w:hAnsi="Times New Roman" w:cs="Times New Roman" w:hint="eastAsia"/>
          <w:color w:val="000000" w:themeColor="text1"/>
          <w:szCs w:val="21"/>
        </w:rPr>
        <w:t>（真实的）同源，本意是“结实的，可靠的”，整个单词的字面意思是“认为某人是真实可靠的”。我们认为某人真实可靠，我们就会信任某人，所以</w:t>
      </w:r>
      <w:r>
        <w:rPr>
          <w:rFonts w:ascii="Times New Roman" w:eastAsia="宋体" w:hAnsi="Times New Roman" w:cs="Times New Roman" w:hint="eastAsia"/>
          <w:color w:val="000000" w:themeColor="text1"/>
          <w:szCs w:val="21"/>
        </w:rPr>
        <w:t>trust</w:t>
      </w:r>
      <w:r>
        <w:rPr>
          <w:rFonts w:ascii="Times New Roman" w:eastAsia="宋体" w:hAnsi="Times New Roman" w:cs="Times New Roman" w:hint="eastAsia"/>
          <w:color w:val="000000" w:themeColor="text1"/>
          <w:szCs w:val="21"/>
        </w:rPr>
        <w:t>引申为“信任”。</w:t>
      </w:r>
    </w:p>
    <w:p w14:paraId="41FC0E80" w14:textId="3EA6521E" w:rsidR="00F63858" w:rsidRDefault="00F63858" w:rsidP="00A50AC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true</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real</w:t>
      </w:r>
      <w:r>
        <w:rPr>
          <w:rFonts w:ascii="Times New Roman" w:eastAsia="宋体" w:hAnsi="Times New Roman" w:cs="Times New Roman" w:hint="eastAsia"/>
          <w:color w:val="000000" w:themeColor="text1"/>
          <w:szCs w:val="21"/>
        </w:rPr>
        <w:t>都可以表示“真实的”，很多人经常混淆这两个单词。从词源上看，单词</w:t>
      </w:r>
      <w:r>
        <w:rPr>
          <w:rFonts w:ascii="Times New Roman" w:eastAsia="宋体" w:hAnsi="Times New Roman" w:cs="Times New Roman" w:hint="eastAsia"/>
          <w:color w:val="000000" w:themeColor="text1"/>
          <w:szCs w:val="21"/>
        </w:rPr>
        <w:t>real</w:t>
      </w:r>
      <w:r>
        <w:rPr>
          <w:rFonts w:ascii="Times New Roman" w:eastAsia="宋体" w:hAnsi="Times New Roman" w:cs="Times New Roman" w:hint="eastAsia"/>
          <w:color w:val="000000" w:themeColor="text1"/>
          <w:szCs w:val="21"/>
        </w:rPr>
        <w:t>来自拉丁语，派生自名词</w:t>
      </w:r>
      <w:r>
        <w:rPr>
          <w:rFonts w:ascii="Times New Roman" w:eastAsia="宋体" w:hAnsi="Times New Roman" w:cs="Times New Roman" w:hint="eastAsia"/>
          <w:color w:val="000000" w:themeColor="text1"/>
          <w:szCs w:val="21"/>
        </w:rPr>
        <w:t>res</w:t>
      </w:r>
      <w:r>
        <w:rPr>
          <w:rFonts w:ascii="Times New Roman" w:eastAsia="宋体" w:hAnsi="Times New Roman" w:cs="Times New Roman" w:hint="eastAsia"/>
          <w:color w:val="000000" w:themeColor="text1"/>
          <w:szCs w:val="21"/>
        </w:rPr>
        <w:t>（事情，事实），字面意思是“和事实相关的，符合事实的”；而单词</w:t>
      </w:r>
      <w:r>
        <w:rPr>
          <w:rFonts w:ascii="Times New Roman" w:eastAsia="宋体" w:hAnsi="Times New Roman" w:cs="Times New Roman" w:hint="eastAsia"/>
          <w:color w:val="000000" w:themeColor="text1"/>
          <w:szCs w:val="21"/>
        </w:rPr>
        <w:t>true</w:t>
      </w:r>
      <w:r>
        <w:rPr>
          <w:rFonts w:ascii="Times New Roman" w:eastAsia="宋体" w:hAnsi="Times New Roman" w:cs="Times New Roman" w:hint="eastAsia"/>
          <w:color w:val="000000" w:themeColor="text1"/>
          <w:szCs w:val="21"/>
        </w:rPr>
        <w:t>来自英语本族语，本意是“结实的，可靠的”，强调某人或某件事情是“可靠的”，是符合人的期望的，比如</w:t>
      </w:r>
      <w:r>
        <w:rPr>
          <w:rFonts w:ascii="Times New Roman" w:eastAsia="宋体" w:hAnsi="Times New Roman" w:cs="Times New Roman" w:hint="eastAsia"/>
          <w:color w:val="000000" w:themeColor="text1"/>
          <w:szCs w:val="21"/>
        </w:rPr>
        <w:t>true man</w:t>
      </w:r>
      <w:r>
        <w:rPr>
          <w:rFonts w:ascii="Times New Roman" w:eastAsia="宋体" w:hAnsi="Times New Roman" w:cs="Times New Roman" w:hint="eastAsia"/>
          <w:color w:val="000000" w:themeColor="text1"/>
          <w:szCs w:val="21"/>
        </w:rPr>
        <w:t>指的是“真正的男人，可靠的男人，名副其实的男人”，而</w:t>
      </w:r>
      <w:r>
        <w:rPr>
          <w:rFonts w:ascii="Times New Roman" w:eastAsia="宋体" w:hAnsi="Times New Roman" w:cs="Times New Roman" w:hint="eastAsia"/>
          <w:color w:val="000000" w:themeColor="text1"/>
          <w:szCs w:val="21"/>
        </w:rPr>
        <w:t>real man</w:t>
      </w:r>
      <w:r>
        <w:rPr>
          <w:rFonts w:ascii="Times New Roman" w:eastAsia="宋体" w:hAnsi="Times New Roman" w:cs="Times New Roman" w:hint="eastAsia"/>
          <w:color w:val="000000" w:themeColor="text1"/>
          <w:szCs w:val="21"/>
        </w:rPr>
        <w:t>指的是“真人，实际存在的人”。</w:t>
      </w:r>
    </w:p>
    <w:p w14:paraId="2AB254D6" w14:textId="109B6EEA" w:rsidR="00F63858" w:rsidRDefault="00F63858" w:rsidP="00A50AC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true</w:t>
      </w:r>
      <w:r>
        <w:rPr>
          <w:rFonts w:ascii="Times New Roman" w:eastAsia="宋体" w:hAnsi="Times New Roman" w:cs="Times New Roman" w:hint="eastAsia"/>
          <w:color w:val="000000" w:themeColor="text1"/>
          <w:szCs w:val="21"/>
        </w:rPr>
        <w:t>（真实的）同源的还有单词</w:t>
      </w:r>
      <w:r>
        <w:rPr>
          <w:rFonts w:ascii="Times New Roman" w:eastAsia="宋体" w:hAnsi="Times New Roman" w:cs="Times New Roman" w:hint="eastAsia"/>
          <w:color w:val="000000" w:themeColor="text1"/>
          <w:szCs w:val="21"/>
        </w:rPr>
        <w:t>tree</w:t>
      </w:r>
      <w:r>
        <w:rPr>
          <w:rFonts w:ascii="Times New Roman" w:eastAsia="宋体" w:hAnsi="Times New Roman" w:cs="Times New Roman" w:hint="eastAsia"/>
          <w:color w:val="000000" w:themeColor="text1"/>
          <w:szCs w:val="21"/>
        </w:rPr>
        <w:t>（树木），本意就是“结实的东西”。树木一般比较结实，可以用作建筑材料，所以就被称为</w:t>
      </w:r>
      <w:r>
        <w:rPr>
          <w:rFonts w:ascii="Times New Roman" w:eastAsia="宋体" w:hAnsi="Times New Roman" w:cs="Times New Roman" w:hint="eastAsia"/>
          <w:color w:val="000000" w:themeColor="text1"/>
          <w:szCs w:val="21"/>
        </w:rPr>
        <w:t>tree</w:t>
      </w:r>
      <w:r>
        <w:rPr>
          <w:rFonts w:ascii="Times New Roman" w:eastAsia="宋体" w:hAnsi="Times New Roman" w:cs="Times New Roman" w:hint="eastAsia"/>
          <w:color w:val="000000" w:themeColor="text1"/>
          <w:szCs w:val="21"/>
        </w:rPr>
        <w:t>（结实的东西）。</w:t>
      </w:r>
    </w:p>
    <w:p w14:paraId="74B093E6" w14:textId="07F1F380" w:rsidR="00306A4B" w:rsidRDefault="00306A4B" w:rsidP="00A50AC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古人用木板做成托盘来盛东西，这种托盘就是</w:t>
      </w:r>
      <w:r>
        <w:rPr>
          <w:rFonts w:ascii="Times New Roman" w:eastAsia="宋体" w:hAnsi="Times New Roman" w:cs="Times New Roman" w:hint="eastAsia"/>
          <w:color w:val="000000" w:themeColor="text1"/>
          <w:szCs w:val="21"/>
        </w:rPr>
        <w:t>tray</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tree</w:t>
      </w:r>
      <w:r>
        <w:rPr>
          <w:rFonts w:ascii="Times New Roman" w:eastAsia="宋体" w:hAnsi="Times New Roman" w:cs="Times New Roman" w:hint="eastAsia"/>
          <w:color w:val="000000" w:themeColor="text1"/>
          <w:szCs w:val="21"/>
        </w:rPr>
        <w:t>（树木）同源，因为它是用木材做成的。</w:t>
      </w:r>
    </w:p>
    <w:p w14:paraId="2063B41C" w14:textId="77777777" w:rsidR="002128B5" w:rsidRPr="002128B5" w:rsidRDefault="002128B5" w:rsidP="002128B5">
      <w:pPr>
        <w:spacing w:line="360" w:lineRule="auto"/>
        <w:ind w:firstLineChars="201" w:firstLine="422"/>
        <w:rPr>
          <w:rFonts w:ascii="Times New Roman" w:eastAsia="宋体" w:hAnsi="Times New Roman" w:cs="Times New Roman"/>
          <w:color w:val="000000" w:themeColor="text1"/>
          <w:szCs w:val="21"/>
        </w:rPr>
      </w:pPr>
      <w:r w:rsidRPr="002128B5">
        <w:rPr>
          <w:rFonts w:ascii="Times New Roman" w:eastAsia="宋体" w:hAnsi="Times New Roman" w:cs="Times New Roman"/>
          <w:color w:val="000000" w:themeColor="text1"/>
          <w:szCs w:val="21"/>
        </w:rPr>
        <w:t>trust</w:t>
      </w:r>
      <w:r w:rsidRPr="002128B5">
        <w:rPr>
          <w:rFonts w:ascii="Times New Roman" w:eastAsia="宋体" w:hAnsi="Times New Roman" w:cs="Times New Roman"/>
          <w:color w:val="000000" w:themeColor="text1"/>
          <w:szCs w:val="21"/>
        </w:rPr>
        <w:t>：</w:t>
      </w:r>
      <w:r w:rsidRPr="002128B5">
        <w:rPr>
          <w:rFonts w:ascii="Times New Roman" w:eastAsia="宋体" w:hAnsi="Times New Roman" w:cs="Times New Roman"/>
          <w:color w:val="000000" w:themeColor="text1"/>
          <w:szCs w:val="21"/>
        </w:rPr>
        <w:t>[trʌst] n.</w:t>
      </w:r>
      <w:r w:rsidRPr="002128B5">
        <w:rPr>
          <w:rFonts w:ascii="Times New Roman" w:eastAsia="宋体" w:hAnsi="Times New Roman" w:cs="Times New Roman"/>
          <w:color w:val="000000" w:themeColor="text1"/>
          <w:szCs w:val="21"/>
        </w:rPr>
        <w:t>信任，信赖</w:t>
      </w:r>
      <w:r w:rsidRPr="002128B5">
        <w:rPr>
          <w:rFonts w:ascii="Times New Roman" w:eastAsia="宋体" w:hAnsi="Times New Roman" w:cs="Times New Roman"/>
          <w:color w:val="000000" w:themeColor="text1"/>
          <w:szCs w:val="21"/>
        </w:rPr>
        <w:t>v.</w:t>
      </w:r>
      <w:r w:rsidRPr="002128B5">
        <w:rPr>
          <w:rFonts w:ascii="Times New Roman" w:eastAsia="宋体" w:hAnsi="Times New Roman" w:cs="Times New Roman"/>
          <w:color w:val="000000" w:themeColor="text1"/>
          <w:szCs w:val="21"/>
        </w:rPr>
        <w:t>信任，信赖</w:t>
      </w:r>
    </w:p>
    <w:p w14:paraId="5D376B28" w14:textId="77777777" w:rsidR="002128B5" w:rsidRPr="002128B5" w:rsidRDefault="002128B5" w:rsidP="002128B5">
      <w:pPr>
        <w:spacing w:line="360" w:lineRule="auto"/>
        <w:ind w:firstLineChars="201" w:firstLine="422"/>
        <w:rPr>
          <w:rFonts w:ascii="Times New Roman" w:eastAsia="宋体" w:hAnsi="Times New Roman" w:cs="Times New Roman"/>
          <w:color w:val="000000" w:themeColor="text1"/>
          <w:szCs w:val="21"/>
        </w:rPr>
      </w:pPr>
      <w:r w:rsidRPr="002128B5">
        <w:rPr>
          <w:rFonts w:ascii="Times New Roman" w:eastAsia="宋体" w:hAnsi="Times New Roman" w:cs="Times New Roman"/>
          <w:color w:val="000000" w:themeColor="text1"/>
          <w:szCs w:val="21"/>
        </w:rPr>
        <w:t>true</w:t>
      </w:r>
      <w:r w:rsidRPr="002128B5">
        <w:rPr>
          <w:rFonts w:ascii="Times New Roman" w:eastAsia="宋体" w:hAnsi="Times New Roman" w:cs="Times New Roman"/>
          <w:color w:val="000000" w:themeColor="text1"/>
          <w:szCs w:val="21"/>
        </w:rPr>
        <w:t>：</w:t>
      </w:r>
      <w:r w:rsidRPr="002128B5">
        <w:rPr>
          <w:rFonts w:ascii="Times New Roman" w:eastAsia="宋体" w:hAnsi="Times New Roman" w:cs="Times New Roman"/>
          <w:color w:val="000000" w:themeColor="text1"/>
          <w:szCs w:val="21"/>
        </w:rPr>
        <w:t>[truː] adj.</w:t>
      </w:r>
      <w:r w:rsidRPr="002128B5">
        <w:rPr>
          <w:rFonts w:ascii="Times New Roman" w:eastAsia="宋体" w:hAnsi="Times New Roman" w:cs="Times New Roman" w:hint="eastAsia"/>
          <w:color w:val="000000" w:themeColor="text1"/>
          <w:szCs w:val="21"/>
        </w:rPr>
        <w:t>真正的，符合事实的，名副其实的</w:t>
      </w:r>
    </w:p>
    <w:p w14:paraId="689B14A8" w14:textId="77777777" w:rsidR="002128B5" w:rsidRPr="002128B5" w:rsidRDefault="002128B5" w:rsidP="002128B5">
      <w:pPr>
        <w:spacing w:line="360" w:lineRule="auto"/>
        <w:ind w:firstLineChars="201" w:firstLine="422"/>
        <w:rPr>
          <w:rFonts w:ascii="Times New Roman" w:eastAsia="宋体" w:hAnsi="Times New Roman" w:cs="Times New Roman"/>
          <w:color w:val="000000" w:themeColor="text1"/>
          <w:szCs w:val="21"/>
        </w:rPr>
      </w:pPr>
      <w:r w:rsidRPr="002128B5">
        <w:rPr>
          <w:rFonts w:ascii="Times New Roman" w:eastAsia="宋体" w:hAnsi="Times New Roman" w:cs="Times New Roman"/>
          <w:color w:val="000000" w:themeColor="text1"/>
          <w:szCs w:val="21"/>
        </w:rPr>
        <w:t>truly</w:t>
      </w:r>
      <w:r w:rsidRPr="002128B5">
        <w:rPr>
          <w:rFonts w:ascii="Times New Roman" w:eastAsia="宋体" w:hAnsi="Times New Roman" w:cs="Times New Roman"/>
          <w:color w:val="000000" w:themeColor="text1"/>
          <w:szCs w:val="21"/>
        </w:rPr>
        <w:t>：</w:t>
      </w:r>
      <w:r w:rsidRPr="002128B5">
        <w:rPr>
          <w:rFonts w:ascii="Times New Roman" w:eastAsia="宋体" w:hAnsi="Times New Roman" w:cs="Times New Roman"/>
          <w:color w:val="000000" w:themeColor="text1"/>
          <w:szCs w:val="21"/>
        </w:rPr>
        <w:t>[ˈtruːli] adv.</w:t>
      </w:r>
      <w:r w:rsidRPr="002128B5">
        <w:rPr>
          <w:rFonts w:ascii="Times New Roman" w:eastAsia="宋体" w:hAnsi="Times New Roman" w:cs="Times New Roman"/>
          <w:color w:val="000000" w:themeColor="text1"/>
          <w:szCs w:val="21"/>
        </w:rPr>
        <w:t>真正地</w:t>
      </w:r>
    </w:p>
    <w:p w14:paraId="16F30463" w14:textId="77777777" w:rsidR="002128B5" w:rsidRPr="002128B5" w:rsidRDefault="002128B5" w:rsidP="002128B5">
      <w:pPr>
        <w:spacing w:line="360" w:lineRule="auto"/>
        <w:ind w:firstLineChars="201" w:firstLine="422"/>
        <w:rPr>
          <w:rFonts w:ascii="Times New Roman" w:eastAsia="宋体" w:hAnsi="Times New Roman" w:cs="Times New Roman"/>
          <w:color w:val="000000" w:themeColor="text1"/>
          <w:szCs w:val="21"/>
        </w:rPr>
      </w:pPr>
      <w:r w:rsidRPr="002128B5">
        <w:rPr>
          <w:rFonts w:ascii="Times New Roman" w:eastAsia="宋体" w:hAnsi="Times New Roman" w:cs="Times New Roman"/>
          <w:color w:val="000000" w:themeColor="text1"/>
          <w:szCs w:val="21"/>
        </w:rPr>
        <w:t>truth</w:t>
      </w:r>
      <w:r w:rsidRPr="002128B5">
        <w:rPr>
          <w:rFonts w:ascii="Times New Roman" w:eastAsia="宋体" w:hAnsi="Times New Roman" w:cs="Times New Roman"/>
          <w:color w:val="000000" w:themeColor="text1"/>
          <w:szCs w:val="21"/>
        </w:rPr>
        <w:t>：</w:t>
      </w:r>
      <w:r w:rsidRPr="002128B5">
        <w:rPr>
          <w:rFonts w:ascii="Times New Roman" w:eastAsia="宋体" w:hAnsi="Times New Roman" w:cs="Times New Roman"/>
          <w:color w:val="000000" w:themeColor="text1"/>
          <w:szCs w:val="21"/>
        </w:rPr>
        <w:t>[truːθ] n.</w:t>
      </w:r>
      <w:r w:rsidRPr="002128B5">
        <w:rPr>
          <w:rFonts w:ascii="Times New Roman" w:eastAsia="宋体" w:hAnsi="Times New Roman" w:cs="Times New Roman"/>
          <w:color w:val="000000" w:themeColor="text1"/>
          <w:szCs w:val="21"/>
        </w:rPr>
        <w:t>真理；事实</w:t>
      </w:r>
    </w:p>
    <w:p w14:paraId="545B109E" w14:textId="77777777" w:rsidR="002128B5" w:rsidRPr="002128B5" w:rsidRDefault="002128B5" w:rsidP="002128B5">
      <w:pPr>
        <w:spacing w:line="360" w:lineRule="auto"/>
        <w:ind w:firstLineChars="201" w:firstLine="422"/>
        <w:rPr>
          <w:rFonts w:ascii="Times New Roman" w:eastAsia="宋体" w:hAnsi="Times New Roman" w:cs="Times New Roman"/>
          <w:color w:val="000000" w:themeColor="text1"/>
          <w:szCs w:val="21"/>
        </w:rPr>
      </w:pPr>
      <w:r w:rsidRPr="002128B5">
        <w:rPr>
          <w:rFonts w:ascii="Times New Roman" w:eastAsia="宋体" w:hAnsi="Times New Roman" w:cs="Times New Roman"/>
          <w:color w:val="000000" w:themeColor="text1"/>
          <w:szCs w:val="21"/>
        </w:rPr>
        <w:t>tree</w:t>
      </w:r>
      <w:r w:rsidRPr="002128B5">
        <w:rPr>
          <w:rFonts w:ascii="Times New Roman" w:eastAsia="宋体" w:hAnsi="Times New Roman" w:cs="Times New Roman"/>
          <w:color w:val="000000" w:themeColor="text1"/>
          <w:szCs w:val="21"/>
        </w:rPr>
        <w:t>：</w:t>
      </w:r>
      <w:r w:rsidRPr="002128B5">
        <w:rPr>
          <w:rFonts w:ascii="Times New Roman" w:eastAsia="宋体" w:hAnsi="Times New Roman" w:cs="Times New Roman"/>
          <w:color w:val="000000" w:themeColor="text1"/>
          <w:szCs w:val="21"/>
        </w:rPr>
        <w:t>[triː] n.</w:t>
      </w:r>
      <w:r w:rsidRPr="002128B5">
        <w:rPr>
          <w:rFonts w:ascii="Times New Roman" w:eastAsia="宋体" w:hAnsi="Times New Roman" w:cs="Times New Roman"/>
          <w:color w:val="000000" w:themeColor="text1"/>
          <w:szCs w:val="21"/>
        </w:rPr>
        <w:t>树</w:t>
      </w:r>
      <w:r w:rsidRPr="002128B5">
        <w:rPr>
          <w:rFonts w:ascii="Times New Roman" w:eastAsia="宋体" w:hAnsi="Times New Roman" w:cs="Times New Roman" w:hint="eastAsia"/>
          <w:color w:val="000000" w:themeColor="text1"/>
          <w:szCs w:val="21"/>
        </w:rPr>
        <w:t>，树木</w:t>
      </w:r>
    </w:p>
    <w:p w14:paraId="670970B6" w14:textId="77777777" w:rsidR="002128B5" w:rsidRPr="002128B5" w:rsidRDefault="002128B5" w:rsidP="002128B5">
      <w:pPr>
        <w:spacing w:line="360" w:lineRule="auto"/>
        <w:ind w:firstLineChars="201" w:firstLine="422"/>
        <w:rPr>
          <w:rFonts w:ascii="Times New Roman" w:eastAsia="宋体" w:hAnsi="Times New Roman" w:cs="Times New Roman"/>
          <w:color w:val="000000" w:themeColor="text1"/>
          <w:szCs w:val="21"/>
        </w:rPr>
      </w:pPr>
      <w:r w:rsidRPr="002128B5">
        <w:rPr>
          <w:rFonts w:ascii="Times New Roman" w:eastAsia="宋体" w:hAnsi="Times New Roman" w:cs="Times New Roman" w:hint="eastAsia"/>
          <w:color w:val="000000" w:themeColor="text1"/>
          <w:szCs w:val="21"/>
        </w:rPr>
        <w:t>tray</w:t>
      </w:r>
      <w:r w:rsidRPr="002128B5">
        <w:rPr>
          <w:rFonts w:ascii="Times New Roman" w:eastAsia="宋体" w:hAnsi="Times New Roman" w:cs="Times New Roman" w:hint="eastAsia"/>
          <w:color w:val="000000" w:themeColor="text1"/>
          <w:szCs w:val="21"/>
        </w:rPr>
        <w:t>：</w:t>
      </w:r>
      <w:r w:rsidRPr="002128B5">
        <w:rPr>
          <w:rFonts w:ascii="Times New Roman" w:eastAsia="宋体" w:hAnsi="Times New Roman" w:cs="Times New Roman"/>
          <w:color w:val="000000" w:themeColor="text1"/>
          <w:szCs w:val="21"/>
        </w:rPr>
        <w:t>[treɪ] n.</w:t>
      </w:r>
      <w:r w:rsidRPr="002128B5">
        <w:rPr>
          <w:rFonts w:ascii="Times New Roman" w:eastAsia="宋体" w:hAnsi="Times New Roman" w:cs="Times New Roman" w:hint="eastAsia"/>
          <w:color w:val="000000" w:themeColor="text1"/>
          <w:szCs w:val="21"/>
        </w:rPr>
        <w:t>托盘</w:t>
      </w:r>
    </w:p>
    <w:p w14:paraId="66450FE0" w14:textId="4DD53330" w:rsidR="00306A4B" w:rsidRPr="00C35ECE" w:rsidRDefault="00C35ECE" w:rsidP="00C35ECE">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C35ECE">
        <w:rPr>
          <w:rFonts w:ascii="Times New Roman" w:eastAsia="宋体" w:hAnsi="Times New Roman" w:cs="Times New Roman" w:hint="eastAsia"/>
          <w:b w:val="0"/>
          <w:color w:val="000000" w:themeColor="text1"/>
          <w:sz w:val="21"/>
          <w:szCs w:val="21"/>
          <w:shd w:val="clear" w:color="auto" w:fill="FFFFFF"/>
        </w:rPr>
        <w:lastRenderedPageBreak/>
        <w:t>main</w:t>
      </w:r>
      <w:r w:rsidRPr="00C35ECE">
        <w:rPr>
          <w:rFonts w:ascii="Times New Roman" w:eastAsia="宋体" w:hAnsi="Times New Roman" w:cs="Times New Roman" w:hint="eastAsia"/>
          <w:b w:val="0"/>
          <w:color w:val="000000" w:themeColor="text1"/>
          <w:sz w:val="21"/>
          <w:szCs w:val="21"/>
          <w:shd w:val="clear" w:color="auto" w:fill="FFFFFF"/>
        </w:rPr>
        <w:t>（主要的）：谁强大谁做主</w:t>
      </w:r>
    </w:p>
    <w:p w14:paraId="79A34FC2" w14:textId="7F1CAA22" w:rsidR="00C35ECE" w:rsidRDefault="00C35ECE" w:rsidP="00A50AC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main</w:t>
      </w:r>
      <w:r>
        <w:rPr>
          <w:rFonts w:ascii="Times New Roman" w:eastAsia="宋体" w:hAnsi="Times New Roman" w:cs="Times New Roman" w:hint="eastAsia"/>
          <w:color w:val="000000" w:themeColor="text1"/>
          <w:szCs w:val="21"/>
        </w:rPr>
        <w:t>来自英语本族语，和单词</w:t>
      </w:r>
      <w:r>
        <w:rPr>
          <w:rFonts w:ascii="Times New Roman" w:eastAsia="宋体" w:hAnsi="Times New Roman" w:cs="Times New Roman" w:hint="eastAsia"/>
          <w:color w:val="000000" w:themeColor="text1"/>
          <w:szCs w:val="21"/>
        </w:rPr>
        <w:t>may</w:t>
      </w:r>
      <w:r>
        <w:rPr>
          <w:rFonts w:ascii="Times New Roman" w:eastAsia="宋体" w:hAnsi="Times New Roman" w:cs="Times New Roman" w:hint="eastAsia"/>
          <w:color w:val="000000" w:themeColor="text1"/>
          <w:szCs w:val="21"/>
        </w:rPr>
        <w:t>（可以，能够）源自同一个原始印欧语词根，字母</w:t>
      </w:r>
      <w:r>
        <w:rPr>
          <w:rFonts w:ascii="Times New Roman" w:eastAsia="宋体" w:hAnsi="Times New Roman" w:cs="Times New Roman" w:hint="eastAsia"/>
          <w:color w:val="000000" w:themeColor="text1"/>
          <w:szCs w:val="21"/>
        </w:rPr>
        <w:t>i</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y</w:t>
      </w:r>
      <w:r>
        <w:rPr>
          <w:rFonts w:ascii="Times New Roman" w:eastAsia="宋体" w:hAnsi="Times New Roman" w:cs="Times New Roman" w:hint="eastAsia"/>
          <w:color w:val="000000" w:themeColor="text1"/>
          <w:szCs w:val="21"/>
        </w:rPr>
        <w:t>相通，后面加了一个后缀</w:t>
      </w:r>
      <w:r>
        <w:rPr>
          <w:rFonts w:ascii="Times New Roman" w:eastAsia="宋体" w:hAnsi="Times New Roman" w:cs="Times New Roman" w:hint="eastAsia"/>
          <w:color w:val="000000" w:themeColor="text1"/>
          <w:szCs w:val="21"/>
        </w:rPr>
        <w:t>-n</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main</w:t>
      </w:r>
      <w:r>
        <w:rPr>
          <w:rFonts w:ascii="Times New Roman" w:eastAsia="宋体" w:hAnsi="Times New Roman" w:cs="Times New Roman" w:hint="eastAsia"/>
          <w:color w:val="000000" w:themeColor="text1"/>
          <w:szCs w:val="21"/>
        </w:rPr>
        <w:t>的本意是“能力，强大有力的状态”，引申</w:t>
      </w:r>
      <w:r w:rsidR="00124010">
        <w:rPr>
          <w:rFonts w:ascii="Times New Roman" w:eastAsia="宋体" w:hAnsi="Times New Roman" w:cs="Times New Roman" w:hint="eastAsia"/>
          <w:color w:val="000000" w:themeColor="text1"/>
          <w:szCs w:val="21"/>
        </w:rPr>
        <w:t>表示</w:t>
      </w:r>
      <w:r>
        <w:rPr>
          <w:rFonts w:ascii="Times New Roman" w:eastAsia="宋体" w:hAnsi="Times New Roman" w:cs="Times New Roman" w:hint="eastAsia"/>
          <w:color w:val="000000" w:themeColor="text1"/>
          <w:szCs w:val="21"/>
        </w:rPr>
        <w:t>系统中最主要的部分，如管道系统中的主管道。这反映了西方文化中“谁强大谁做主”的思想观念。</w:t>
      </w:r>
    </w:p>
    <w:p w14:paraId="13BF7012" w14:textId="56891006" w:rsidR="00C35ECE" w:rsidRDefault="00C35ECE" w:rsidP="00A50AC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main</w:t>
      </w:r>
      <w:r>
        <w:rPr>
          <w:rFonts w:ascii="Times New Roman" w:eastAsia="宋体" w:hAnsi="Times New Roman" w:cs="Times New Roman" w:hint="eastAsia"/>
          <w:color w:val="000000" w:themeColor="text1"/>
          <w:szCs w:val="21"/>
        </w:rPr>
        <w:t>常常转作形容词，表示“主要的，首要的”，比如</w:t>
      </w:r>
      <w:r>
        <w:rPr>
          <w:rFonts w:ascii="Times New Roman" w:eastAsia="宋体" w:hAnsi="Times New Roman" w:cs="Times New Roman" w:hint="eastAsia"/>
          <w:color w:val="000000" w:themeColor="text1"/>
          <w:szCs w:val="21"/>
        </w:rPr>
        <w:t>the main road</w:t>
      </w:r>
      <w:r>
        <w:rPr>
          <w:rFonts w:ascii="Times New Roman" w:eastAsia="宋体" w:hAnsi="Times New Roman" w:cs="Times New Roman" w:hint="eastAsia"/>
          <w:color w:val="000000" w:themeColor="text1"/>
          <w:szCs w:val="21"/>
        </w:rPr>
        <w:t>（主干道），</w:t>
      </w:r>
      <w:r>
        <w:rPr>
          <w:rFonts w:ascii="Times New Roman" w:eastAsia="宋体" w:hAnsi="Times New Roman" w:cs="Times New Roman" w:hint="eastAsia"/>
          <w:color w:val="000000" w:themeColor="text1"/>
          <w:szCs w:val="21"/>
        </w:rPr>
        <w:t>the main course</w:t>
      </w:r>
      <w:r>
        <w:rPr>
          <w:rFonts w:ascii="Times New Roman" w:eastAsia="宋体" w:hAnsi="Times New Roman" w:cs="Times New Roman" w:hint="eastAsia"/>
          <w:color w:val="000000" w:themeColor="text1"/>
          <w:szCs w:val="21"/>
        </w:rPr>
        <w:t>（主菜）。</w:t>
      </w:r>
    </w:p>
    <w:p w14:paraId="0835DD2A" w14:textId="77777777" w:rsidR="00124010" w:rsidRPr="00124010" w:rsidRDefault="00124010" w:rsidP="00124010">
      <w:pPr>
        <w:spacing w:line="360" w:lineRule="auto"/>
        <w:ind w:firstLineChars="201" w:firstLine="422"/>
        <w:rPr>
          <w:rFonts w:ascii="Times New Roman" w:eastAsia="宋体" w:hAnsi="Times New Roman" w:cs="Times New Roman"/>
          <w:color w:val="000000" w:themeColor="text1"/>
          <w:szCs w:val="21"/>
        </w:rPr>
      </w:pPr>
      <w:r w:rsidRPr="00124010">
        <w:rPr>
          <w:rFonts w:ascii="Times New Roman" w:eastAsia="宋体" w:hAnsi="Times New Roman" w:cs="Times New Roman"/>
          <w:color w:val="000000" w:themeColor="text1"/>
          <w:szCs w:val="21"/>
        </w:rPr>
        <w:t>main</w:t>
      </w:r>
      <w:r w:rsidRPr="00124010">
        <w:rPr>
          <w:rFonts w:ascii="Times New Roman" w:eastAsia="宋体" w:hAnsi="Times New Roman" w:cs="Times New Roman"/>
          <w:color w:val="000000" w:themeColor="text1"/>
          <w:szCs w:val="21"/>
        </w:rPr>
        <w:t>：</w:t>
      </w:r>
      <w:r w:rsidRPr="00124010">
        <w:rPr>
          <w:rFonts w:ascii="Times New Roman" w:eastAsia="宋体" w:hAnsi="Times New Roman" w:cs="Times New Roman"/>
          <w:color w:val="000000" w:themeColor="text1"/>
          <w:szCs w:val="21"/>
        </w:rPr>
        <w:t>[meɪn] adj.</w:t>
      </w:r>
      <w:r w:rsidRPr="00124010">
        <w:rPr>
          <w:rFonts w:ascii="Times New Roman" w:eastAsia="宋体" w:hAnsi="Times New Roman" w:cs="Times New Roman"/>
          <w:color w:val="000000" w:themeColor="text1"/>
          <w:szCs w:val="21"/>
        </w:rPr>
        <w:t>主要的</w:t>
      </w:r>
      <w:r w:rsidRPr="00124010">
        <w:rPr>
          <w:rFonts w:ascii="Times New Roman" w:eastAsia="宋体" w:hAnsi="Times New Roman" w:cs="Times New Roman" w:hint="eastAsia"/>
          <w:color w:val="000000" w:themeColor="text1"/>
          <w:szCs w:val="21"/>
        </w:rPr>
        <w:t>，最重要的</w:t>
      </w:r>
    </w:p>
    <w:p w14:paraId="30E693DD" w14:textId="18F9B23F" w:rsidR="002128B5" w:rsidRDefault="00124010" w:rsidP="00A50ACA">
      <w:pPr>
        <w:spacing w:line="360" w:lineRule="auto"/>
        <w:ind w:firstLineChars="201" w:firstLine="422"/>
        <w:rPr>
          <w:rFonts w:ascii="Times New Roman" w:eastAsia="宋体" w:hAnsi="Times New Roman" w:cs="Times New Roman"/>
          <w:color w:val="000000" w:themeColor="text1"/>
          <w:szCs w:val="21"/>
        </w:rPr>
      </w:pPr>
      <w:r w:rsidRPr="00124010">
        <w:rPr>
          <w:rFonts w:ascii="Times New Roman" w:eastAsia="宋体" w:hAnsi="Times New Roman" w:cs="Times New Roman"/>
          <w:color w:val="000000" w:themeColor="text1"/>
          <w:szCs w:val="21"/>
        </w:rPr>
        <w:t>may</w:t>
      </w:r>
      <w:r w:rsidRPr="00124010">
        <w:rPr>
          <w:rFonts w:ascii="Times New Roman" w:eastAsia="宋体" w:hAnsi="Times New Roman" w:cs="Times New Roman"/>
          <w:color w:val="000000" w:themeColor="text1"/>
          <w:szCs w:val="21"/>
        </w:rPr>
        <w:t>：</w:t>
      </w:r>
      <w:r w:rsidRPr="00124010">
        <w:rPr>
          <w:rFonts w:ascii="Times New Roman" w:eastAsia="宋体" w:hAnsi="Times New Roman" w:cs="Times New Roman"/>
          <w:color w:val="000000" w:themeColor="text1"/>
          <w:szCs w:val="21"/>
        </w:rPr>
        <w:t>[meɪ] aux.</w:t>
      </w:r>
      <w:r w:rsidRPr="00124010">
        <w:rPr>
          <w:rFonts w:ascii="Times New Roman" w:eastAsia="宋体" w:hAnsi="Times New Roman" w:cs="Times New Roman"/>
          <w:color w:val="000000" w:themeColor="text1"/>
          <w:szCs w:val="21"/>
        </w:rPr>
        <w:t>可以；能够；可能；祝愿</w:t>
      </w:r>
    </w:p>
    <w:p w14:paraId="367F58AA" w14:textId="37380960" w:rsidR="00FF336E" w:rsidRPr="00FF336E" w:rsidRDefault="00FF336E" w:rsidP="00FF336E">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FF336E">
        <w:rPr>
          <w:rFonts w:ascii="Times New Roman" w:eastAsia="宋体" w:hAnsi="Times New Roman" w:cs="Times New Roman" w:hint="eastAsia"/>
          <w:b w:val="0"/>
          <w:color w:val="000000" w:themeColor="text1"/>
          <w:sz w:val="21"/>
          <w:szCs w:val="21"/>
          <w:shd w:val="clear" w:color="auto" w:fill="FFFFFF"/>
        </w:rPr>
        <w:t>perfect</w:t>
      </w:r>
      <w:r w:rsidRPr="00FF336E">
        <w:rPr>
          <w:rFonts w:ascii="Times New Roman" w:eastAsia="宋体" w:hAnsi="Times New Roman" w:cs="Times New Roman" w:hint="eastAsia"/>
          <w:b w:val="0"/>
          <w:color w:val="000000" w:themeColor="text1"/>
          <w:sz w:val="21"/>
          <w:szCs w:val="21"/>
          <w:shd w:val="clear" w:color="auto" w:fill="FFFFFF"/>
        </w:rPr>
        <w:t>（完美的）：</w:t>
      </w:r>
      <w:r w:rsidR="008F4CB4">
        <w:rPr>
          <w:rFonts w:ascii="Times New Roman" w:eastAsia="宋体" w:hAnsi="Times New Roman" w:cs="Times New Roman" w:hint="eastAsia"/>
          <w:b w:val="0"/>
          <w:color w:val="000000" w:themeColor="text1"/>
          <w:sz w:val="21"/>
          <w:szCs w:val="21"/>
          <w:shd w:val="clear" w:color="auto" w:fill="FFFFFF"/>
        </w:rPr>
        <w:t>从头做到尾</w:t>
      </w:r>
      <w:r w:rsidRPr="00FF336E">
        <w:rPr>
          <w:rFonts w:ascii="Times New Roman" w:eastAsia="宋体" w:hAnsi="Times New Roman" w:cs="Times New Roman" w:hint="eastAsia"/>
          <w:b w:val="0"/>
          <w:color w:val="000000" w:themeColor="text1"/>
          <w:sz w:val="21"/>
          <w:szCs w:val="21"/>
          <w:shd w:val="clear" w:color="auto" w:fill="FFFFFF"/>
        </w:rPr>
        <w:t>就是完美</w:t>
      </w:r>
    </w:p>
    <w:p w14:paraId="571A3602" w14:textId="195CD047" w:rsidR="008F4CB4" w:rsidRDefault="008F4CB4" w:rsidP="00FF336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任何事情，只要坚持不懈地做下去，从头做到尾，就能做到极致，达到完美。英语单词</w:t>
      </w:r>
      <w:r>
        <w:rPr>
          <w:rFonts w:ascii="Times New Roman" w:eastAsia="宋体" w:hAnsi="Times New Roman" w:cs="Times New Roman" w:hint="eastAsia"/>
          <w:color w:val="000000" w:themeColor="text1"/>
          <w:szCs w:val="21"/>
        </w:rPr>
        <w:t>perfect</w:t>
      </w:r>
      <w:r>
        <w:rPr>
          <w:rFonts w:ascii="Times New Roman" w:eastAsia="宋体" w:hAnsi="Times New Roman" w:cs="Times New Roman" w:hint="eastAsia"/>
          <w:color w:val="000000" w:themeColor="text1"/>
          <w:szCs w:val="21"/>
        </w:rPr>
        <w:t>（完美的）就反映了这么一种观念。</w:t>
      </w:r>
    </w:p>
    <w:p w14:paraId="08137D71" w14:textId="772A503A" w:rsidR="008F4CB4" w:rsidRDefault="008F4CB4" w:rsidP="00FF336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perfect</w:t>
      </w:r>
      <w:r>
        <w:rPr>
          <w:rFonts w:ascii="Times New Roman" w:eastAsia="宋体" w:hAnsi="Times New Roman" w:cs="Times New Roman" w:hint="eastAsia"/>
          <w:color w:val="000000" w:themeColor="text1"/>
          <w:szCs w:val="21"/>
        </w:rPr>
        <w:t>来自拉丁语，前缀</w:t>
      </w:r>
      <w:r>
        <w:rPr>
          <w:rFonts w:ascii="Times New Roman" w:eastAsia="宋体" w:hAnsi="Times New Roman" w:cs="Times New Roman" w:hint="eastAsia"/>
          <w:color w:val="000000" w:themeColor="text1"/>
          <w:szCs w:val="21"/>
        </w:rPr>
        <w:t>per-</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pre-</w:t>
      </w:r>
      <w:r>
        <w:rPr>
          <w:rFonts w:ascii="Times New Roman" w:eastAsia="宋体" w:hAnsi="Times New Roman" w:cs="Times New Roman" w:hint="eastAsia"/>
          <w:color w:val="000000" w:themeColor="text1"/>
          <w:szCs w:val="21"/>
        </w:rPr>
        <w:t>（向前）同源，意思是“一直向前，从头到尾”，引申为“完全，彻底”。后面的</w:t>
      </w:r>
      <w:r>
        <w:rPr>
          <w:rFonts w:ascii="Times New Roman" w:eastAsia="宋体" w:hAnsi="Times New Roman" w:cs="Times New Roman" w:hint="eastAsia"/>
          <w:color w:val="000000" w:themeColor="text1"/>
          <w:szCs w:val="21"/>
        </w:rPr>
        <w:t>fec-</w:t>
      </w:r>
      <w:r>
        <w:rPr>
          <w:rFonts w:ascii="Times New Roman" w:eastAsia="宋体" w:hAnsi="Times New Roman" w:cs="Times New Roman" w:hint="eastAsia"/>
          <w:color w:val="000000" w:themeColor="text1"/>
          <w:szCs w:val="21"/>
        </w:rPr>
        <w:t>是词根</w:t>
      </w:r>
      <w:r>
        <w:rPr>
          <w:rFonts w:ascii="Times New Roman" w:eastAsia="宋体" w:hAnsi="Times New Roman" w:cs="Times New Roman" w:hint="eastAsia"/>
          <w:color w:val="000000" w:themeColor="text1"/>
          <w:szCs w:val="21"/>
        </w:rPr>
        <w:t>fac-</w:t>
      </w:r>
      <w:r>
        <w:rPr>
          <w:rFonts w:ascii="Times New Roman" w:eastAsia="宋体" w:hAnsi="Times New Roman" w:cs="Times New Roman" w:hint="eastAsia"/>
          <w:color w:val="000000" w:themeColor="text1"/>
          <w:szCs w:val="21"/>
        </w:rPr>
        <w:t>（做）的变体形式。末尾的</w:t>
      </w:r>
      <w:r>
        <w:rPr>
          <w:rFonts w:ascii="Times New Roman" w:eastAsia="宋体" w:hAnsi="Times New Roman" w:cs="Times New Roman" w:hint="eastAsia"/>
          <w:color w:val="000000" w:themeColor="text1"/>
          <w:szCs w:val="21"/>
        </w:rPr>
        <w:t>-t</w:t>
      </w:r>
      <w:r>
        <w:rPr>
          <w:rFonts w:ascii="Times New Roman" w:eastAsia="宋体" w:hAnsi="Times New Roman" w:cs="Times New Roman" w:hint="eastAsia"/>
          <w:color w:val="000000" w:themeColor="text1"/>
          <w:szCs w:val="21"/>
        </w:rPr>
        <w:t>来自拉丁语动词的过去分词后缀，等于英语本族语中的</w:t>
      </w:r>
      <w:r>
        <w:rPr>
          <w:rFonts w:ascii="Times New Roman" w:eastAsia="宋体" w:hAnsi="Times New Roman" w:cs="Times New Roman" w:hint="eastAsia"/>
          <w:color w:val="000000" w:themeColor="text1"/>
          <w:szCs w:val="21"/>
        </w:rPr>
        <w:t>-ed</w:t>
      </w:r>
      <w:r>
        <w:rPr>
          <w:rFonts w:ascii="Times New Roman" w:eastAsia="宋体" w:hAnsi="Times New Roman" w:cs="Times New Roman" w:hint="eastAsia"/>
          <w:color w:val="000000" w:themeColor="text1"/>
          <w:szCs w:val="21"/>
        </w:rPr>
        <w:t>，表示动作已经完成。整个单词的字面意思就是“已经从头做到尾的</w:t>
      </w:r>
      <w:r w:rsidR="007A3882">
        <w:rPr>
          <w:rFonts w:ascii="Times New Roman" w:eastAsia="宋体" w:hAnsi="Times New Roman" w:cs="Times New Roman" w:hint="eastAsia"/>
          <w:color w:val="000000" w:themeColor="text1"/>
          <w:szCs w:val="21"/>
        </w:rPr>
        <w:t>，已经全部完成的</w:t>
      </w:r>
      <w:r>
        <w:rPr>
          <w:rFonts w:ascii="Times New Roman" w:eastAsia="宋体" w:hAnsi="Times New Roman" w:cs="Times New Roman" w:hint="eastAsia"/>
          <w:color w:val="000000" w:themeColor="text1"/>
          <w:szCs w:val="21"/>
        </w:rPr>
        <w:t>”，引申为“做到极致的”，所以就是“完美的，极好的”，比如：</w:t>
      </w:r>
      <w:r w:rsidRPr="008F4CB4">
        <w:rPr>
          <w:rFonts w:ascii="Times New Roman" w:eastAsia="宋体" w:hAnsi="Times New Roman" w:cs="Times New Roman" w:hint="eastAsia"/>
          <w:color w:val="000000" w:themeColor="text1"/>
          <w:szCs w:val="21"/>
        </w:rPr>
        <w:t>She speaks perfect English.</w:t>
      </w:r>
      <w:r w:rsidRPr="008F4CB4">
        <w:rPr>
          <w:rFonts w:ascii="Times New Roman" w:eastAsia="宋体" w:hAnsi="Times New Roman" w:cs="Times New Roman" w:hint="eastAsia"/>
          <w:color w:val="000000" w:themeColor="text1"/>
          <w:szCs w:val="21"/>
        </w:rPr>
        <w:t>她讲一口地道的英语。</w:t>
      </w:r>
    </w:p>
    <w:p w14:paraId="77117460" w14:textId="71793B84" w:rsidR="006C3435" w:rsidRPr="003A5554" w:rsidRDefault="00FF336E" w:rsidP="00A50ACA">
      <w:pPr>
        <w:spacing w:line="360" w:lineRule="auto"/>
        <w:ind w:firstLineChars="201" w:firstLine="422"/>
        <w:rPr>
          <w:rFonts w:ascii="Times New Roman" w:eastAsia="宋体" w:hAnsi="Times New Roman" w:cs="Times New Roman"/>
          <w:color w:val="000000" w:themeColor="text1"/>
          <w:szCs w:val="21"/>
        </w:rPr>
      </w:pPr>
      <w:r w:rsidRPr="00FF336E">
        <w:rPr>
          <w:rFonts w:ascii="Times New Roman" w:eastAsia="宋体" w:hAnsi="Times New Roman" w:cs="Times New Roman"/>
          <w:color w:val="000000" w:themeColor="text1"/>
          <w:szCs w:val="21"/>
        </w:rPr>
        <w:t>perfect</w:t>
      </w:r>
      <w:r w:rsidRPr="00FF336E">
        <w:rPr>
          <w:rFonts w:ascii="Times New Roman" w:eastAsia="宋体" w:hAnsi="Times New Roman" w:cs="Times New Roman" w:hint="eastAsia"/>
          <w:color w:val="000000" w:themeColor="text1"/>
          <w:szCs w:val="21"/>
        </w:rPr>
        <w:t>：</w:t>
      </w:r>
      <w:r w:rsidRPr="00FF336E">
        <w:rPr>
          <w:rFonts w:ascii="Times New Roman" w:eastAsia="宋体" w:hAnsi="Times New Roman" w:cs="Times New Roman"/>
          <w:color w:val="000000" w:themeColor="text1"/>
          <w:szCs w:val="21"/>
        </w:rPr>
        <w:t>[ˈpɜːfɪkt] adj.</w:t>
      </w:r>
      <w:r w:rsidRPr="00FF336E">
        <w:rPr>
          <w:rFonts w:ascii="Times New Roman" w:eastAsia="宋体" w:hAnsi="Times New Roman" w:cs="Times New Roman" w:hint="eastAsia"/>
          <w:color w:val="000000" w:themeColor="text1"/>
          <w:szCs w:val="21"/>
        </w:rPr>
        <w:t>完美的</w:t>
      </w:r>
      <w:r w:rsidR="008F4CB4">
        <w:rPr>
          <w:rFonts w:ascii="Times New Roman" w:eastAsia="宋体" w:hAnsi="Times New Roman" w:cs="Times New Roman" w:hint="eastAsia"/>
          <w:color w:val="000000" w:themeColor="text1"/>
          <w:szCs w:val="21"/>
        </w:rPr>
        <w:t>，极好的</w:t>
      </w:r>
    </w:p>
    <w:p w14:paraId="4378198E" w14:textId="77777777" w:rsidR="00A45A57" w:rsidRDefault="00A45A57">
      <w:pPr>
        <w:widowControl/>
        <w:jc w:val="left"/>
        <w:rPr>
          <w:rFonts w:ascii="Times New Roman" w:eastAsia="宋体" w:hAnsi="Times New Roman" w:cs="Times New Roman"/>
          <w:b/>
          <w:color w:val="000000" w:themeColor="text1"/>
          <w:szCs w:val="21"/>
          <w:shd w:val="clear" w:color="auto" w:fill="FFFFFF"/>
        </w:rPr>
      </w:pPr>
      <w:r>
        <w:rPr>
          <w:rFonts w:ascii="Times New Roman" w:eastAsia="宋体" w:hAnsi="Times New Roman" w:cs="Times New Roman"/>
          <w:b/>
          <w:color w:val="000000" w:themeColor="text1"/>
          <w:szCs w:val="21"/>
          <w:shd w:val="clear" w:color="auto" w:fill="FFFFFF"/>
        </w:rPr>
        <w:br w:type="page"/>
      </w:r>
    </w:p>
    <w:p w14:paraId="23B90E8E" w14:textId="697B8A5E" w:rsidR="004A37F5" w:rsidRPr="00584FDE" w:rsidRDefault="00974D38" w:rsidP="00584FDE">
      <w:pPr>
        <w:pStyle w:val="a8"/>
        <w:numPr>
          <w:ilvl w:val="0"/>
          <w:numId w:val="8"/>
        </w:numPr>
        <w:spacing w:line="480" w:lineRule="auto"/>
        <w:ind w:firstLineChars="0"/>
        <w:jc w:val="center"/>
        <w:outlineLvl w:val="1"/>
        <w:rPr>
          <w:rFonts w:ascii="Times New Roman" w:eastAsia="宋体" w:hAnsi="Times New Roman" w:cs="Times New Roman"/>
          <w:b/>
          <w:color w:val="000000" w:themeColor="text1"/>
          <w:szCs w:val="21"/>
          <w:shd w:val="clear" w:color="auto" w:fill="FFFFFF"/>
        </w:rPr>
      </w:pPr>
      <w:bookmarkStart w:id="558" w:name="_Toc197544660"/>
      <w:r w:rsidRPr="00584FDE">
        <w:rPr>
          <w:rFonts w:ascii="Times New Roman" w:eastAsia="宋体" w:hAnsi="Times New Roman" w:cs="Times New Roman"/>
          <w:b/>
          <w:color w:val="000000" w:themeColor="text1"/>
          <w:szCs w:val="21"/>
          <w:shd w:val="clear" w:color="auto" w:fill="FFFFFF"/>
        </w:rPr>
        <w:lastRenderedPageBreak/>
        <w:t>文</w:t>
      </w:r>
      <w:r w:rsidR="00FE1C84">
        <w:rPr>
          <w:rFonts w:ascii="Times New Roman" w:eastAsia="宋体" w:hAnsi="Times New Roman" w:cs="Times New Roman" w:hint="eastAsia"/>
          <w:b/>
          <w:color w:val="000000" w:themeColor="text1"/>
          <w:szCs w:val="21"/>
          <w:shd w:val="clear" w:color="auto" w:fill="FFFFFF"/>
        </w:rPr>
        <w:t>教</w:t>
      </w:r>
      <w:r w:rsidRPr="00584FDE">
        <w:rPr>
          <w:rFonts w:ascii="Times New Roman" w:eastAsia="宋体" w:hAnsi="Times New Roman" w:cs="Times New Roman"/>
          <w:b/>
          <w:color w:val="000000" w:themeColor="text1"/>
          <w:szCs w:val="21"/>
          <w:shd w:val="clear" w:color="auto" w:fill="FFFFFF"/>
        </w:rPr>
        <w:t>艺术</w:t>
      </w:r>
      <w:bookmarkEnd w:id="558"/>
    </w:p>
    <w:p w14:paraId="65E6E355" w14:textId="06286CFE" w:rsidR="006102E9" w:rsidRPr="003A5554" w:rsidRDefault="00453828"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alphabet</w:t>
      </w:r>
      <w:r>
        <w:rPr>
          <w:rFonts w:ascii="Times New Roman" w:eastAsia="宋体" w:hAnsi="Times New Roman" w:cs="Times New Roman" w:hint="eastAsia"/>
          <w:b w:val="0"/>
          <w:color w:val="000000" w:themeColor="text1"/>
          <w:sz w:val="21"/>
          <w:szCs w:val="21"/>
          <w:shd w:val="clear" w:color="auto" w:fill="FFFFFF"/>
        </w:rPr>
        <w:t>（字母表）：</w:t>
      </w:r>
      <w:r w:rsidR="006102E9" w:rsidRPr="003A5554">
        <w:rPr>
          <w:rFonts w:ascii="Times New Roman" w:eastAsia="宋体" w:hAnsi="Times New Roman" w:cs="Times New Roman"/>
          <w:b w:val="0"/>
          <w:color w:val="000000" w:themeColor="text1"/>
          <w:sz w:val="21"/>
          <w:szCs w:val="21"/>
          <w:shd w:val="clear" w:color="auto" w:fill="FFFFFF"/>
        </w:rPr>
        <w:t>希腊</w:t>
      </w:r>
      <w:r w:rsidR="00A678CB" w:rsidRPr="003A5554">
        <w:rPr>
          <w:rFonts w:ascii="Times New Roman" w:eastAsia="宋体" w:hAnsi="Times New Roman" w:cs="Times New Roman"/>
          <w:b w:val="0"/>
          <w:color w:val="000000" w:themeColor="text1"/>
          <w:sz w:val="21"/>
          <w:szCs w:val="21"/>
          <w:shd w:val="clear" w:color="auto" w:fill="FFFFFF"/>
        </w:rPr>
        <w:t>字母表</w:t>
      </w:r>
      <w:r w:rsidR="006102E9" w:rsidRPr="003A5554">
        <w:rPr>
          <w:rFonts w:ascii="Times New Roman" w:eastAsia="宋体" w:hAnsi="Times New Roman" w:cs="Times New Roman"/>
          <w:b w:val="0"/>
          <w:color w:val="000000" w:themeColor="text1"/>
          <w:sz w:val="21"/>
          <w:szCs w:val="21"/>
          <w:shd w:val="clear" w:color="auto" w:fill="FFFFFF"/>
        </w:rPr>
        <w:t>的前两个字母</w:t>
      </w:r>
    </w:p>
    <w:p w14:paraId="09A62E21" w14:textId="77777777" w:rsidR="00A45A57" w:rsidRDefault="006102E9" w:rsidP="006102E9">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希腊字母源于腓尼基字母</w:t>
      </w:r>
      <w:r w:rsidR="00453828">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是世界上最早</w:t>
      </w:r>
      <w:r w:rsidR="00453828">
        <w:rPr>
          <w:rFonts w:ascii="Times New Roman" w:eastAsia="宋体" w:hAnsi="Times New Roman" w:cs="Times New Roman" w:hint="eastAsia"/>
          <w:color w:val="000000" w:themeColor="text1"/>
          <w:szCs w:val="21"/>
        </w:rPr>
        <w:t>包含</w:t>
      </w:r>
      <w:r w:rsidRPr="003A5554">
        <w:rPr>
          <w:rFonts w:ascii="Times New Roman" w:eastAsia="宋体" w:hAnsi="Times New Roman" w:cs="Times New Roman"/>
          <w:color w:val="000000" w:themeColor="text1"/>
          <w:szCs w:val="21"/>
        </w:rPr>
        <w:t>元音的字母，共</w:t>
      </w:r>
      <w:r w:rsidRPr="003A5554">
        <w:rPr>
          <w:rFonts w:ascii="Times New Roman" w:eastAsia="宋体" w:hAnsi="Times New Roman" w:cs="Times New Roman"/>
          <w:color w:val="000000" w:themeColor="text1"/>
          <w:szCs w:val="21"/>
        </w:rPr>
        <w:t>24</w:t>
      </w:r>
      <w:r w:rsidRPr="003A5554">
        <w:rPr>
          <w:rFonts w:ascii="Times New Roman" w:eastAsia="宋体" w:hAnsi="Times New Roman" w:cs="Times New Roman"/>
          <w:color w:val="000000" w:themeColor="text1"/>
          <w:szCs w:val="21"/>
        </w:rPr>
        <w:t>个，从左往右书写。希腊字母对整个西方文明产生了深远的影响，罗马人使用的拉丁字母和俄语等使用的西里尔字母都来自希腊字母。至今，各国人民在数学、物理等学术领域中依然使用希腊字母。</w:t>
      </w:r>
    </w:p>
    <w:p w14:paraId="65AC1116" w14:textId="4583E322" w:rsidR="006102E9" w:rsidRPr="003A5554" w:rsidRDefault="006102E9" w:rsidP="006102E9">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英语单词</w:t>
      </w:r>
      <w:r w:rsidRPr="003A5554">
        <w:rPr>
          <w:rFonts w:ascii="Times New Roman" w:eastAsia="宋体" w:hAnsi="Times New Roman" w:cs="Times New Roman"/>
          <w:color w:val="000000" w:themeColor="text1"/>
          <w:szCs w:val="21"/>
        </w:rPr>
        <w:t>alphabet</w:t>
      </w:r>
      <w:r w:rsidRPr="003A5554">
        <w:rPr>
          <w:rFonts w:ascii="Times New Roman" w:eastAsia="宋体" w:hAnsi="Times New Roman" w:cs="Times New Roman"/>
          <w:color w:val="000000" w:themeColor="text1"/>
          <w:szCs w:val="21"/>
        </w:rPr>
        <w:t>（字母表）与希腊字母密切相关，它来自希腊语，由</w:t>
      </w:r>
      <w:r w:rsidR="00A45A57">
        <w:rPr>
          <w:rFonts w:ascii="Times New Roman" w:eastAsia="宋体" w:hAnsi="Times New Roman" w:cs="Times New Roman" w:hint="eastAsia"/>
          <w:color w:val="000000" w:themeColor="text1"/>
          <w:szCs w:val="21"/>
        </w:rPr>
        <w:t>两部分</w:t>
      </w:r>
      <w:r w:rsidRPr="003A5554">
        <w:rPr>
          <w:rFonts w:ascii="Times New Roman" w:eastAsia="宋体" w:hAnsi="Times New Roman" w:cs="Times New Roman"/>
          <w:color w:val="000000" w:themeColor="text1"/>
          <w:szCs w:val="21"/>
        </w:rPr>
        <w:t>构成，</w:t>
      </w:r>
      <w:r w:rsidR="00A45A57">
        <w:rPr>
          <w:rFonts w:ascii="Times New Roman" w:eastAsia="宋体" w:hAnsi="Times New Roman" w:cs="Times New Roman" w:hint="eastAsia"/>
          <w:color w:val="000000" w:themeColor="text1"/>
          <w:szCs w:val="21"/>
        </w:rPr>
        <w:t>前面的</w:t>
      </w:r>
      <w:r w:rsidRPr="003A5554">
        <w:rPr>
          <w:rFonts w:ascii="Times New Roman" w:eastAsia="宋体" w:hAnsi="Times New Roman" w:cs="Times New Roman"/>
          <w:color w:val="000000" w:themeColor="text1"/>
          <w:szCs w:val="21"/>
        </w:rPr>
        <w:t>alpha</w:t>
      </w:r>
      <w:r w:rsidRPr="003A5554">
        <w:rPr>
          <w:rFonts w:ascii="Times New Roman" w:eastAsia="宋体" w:hAnsi="Times New Roman" w:cs="Times New Roman"/>
          <w:color w:val="000000" w:themeColor="text1"/>
          <w:szCs w:val="21"/>
        </w:rPr>
        <w:t>是希腊字母表中的第一个字母</w:t>
      </w:r>
      <w:r w:rsidR="00A45A57">
        <w:rPr>
          <w:rFonts w:ascii="Times New Roman" w:eastAsia="宋体" w:hAnsi="Times New Roman" w:cs="Times New Roman" w:hint="eastAsia"/>
          <w:color w:val="000000" w:themeColor="text1"/>
          <w:szCs w:val="21"/>
        </w:rPr>
        <w:t>（大写为</w:t>
      </w:r>
      <w:r w:rsidR="00A45A57">
        <w:rPr>
          <w:rFonts w:ascii="Times New Roman" w:eastAsia="宋体" w:hAnsi="Times New Roman" w:cs="Times New Roman" w:hint="eastAsia"/>
          <w:color w:val="000000" w:themeColor="text1"/>
          <w:szCs w:val="21"/>
        </w:rPr>
        <w:t>A</w:t>
      </w:r>
      <w:r w:rsidR="00A45A57">
        <w:rPr>
          <w:rFonts w:ascii="Times New Roman" w:eastAsia="宋体" w:hAnsi="Times New Roman" w:cs="Times New Roman" w:hint="eastAsia"/>
          <w:color w:val="000000" w:themeColor="text1"/>
          <w:szCs w:val="21"/>
        </w:rPr>
        <w:t>，小写为</w:t>
      </w:r>
      <w:r w:rsidRPr="003A5554">
        <w:rPr>
          <w:rFonts w:ascii="Times New Roman" w:eastAsia="宋体" w:hAnsi="Times New Roman" w:cs="Times New Roman"/>
          <w:color w:val="000000" w:themeColor="text1"/>
          <w:szCs w:val="21"/>
        </w:rPr>
        <w:t>α</w:t>
      </w:r>
      <w:r w:rsidR="00A45A57">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w:t>
      </w:r>
      <w:r w:rsidR="00A45A57">
        <w:rPr>
          <w:rFonts w:ascii="Times New Roman" w:eastAsia="宋体" w:hAnsi="Times New Roman" w:cs="Times New Roman" w:hint="eastAsia"/>
          <w:color w:val="000000" w:themeColor="text1"/>
          <w:szCs w:val="21"/>
        </w:rPr>
        <w:t>后面的</w:t>
      </w:r>
      <w:r w:rsidR="00A45A57">
        <w:rPr>
          <w:rFonts w:ascii="Times New Roman" w:eastAsia="宋体" w:hAnsi="Times New Roman" w:cs="Times New Roman" w:hint="eastAsia"/>
          <w:color w:val="000000" w:themeColor="text1"/>
          <w:szCs w:val="21"/>
        </w:rPr>
        <w:t>bet</w:t>
      </w:r>
      <w:r w:rsidR="00A45A57">
        <w:rPr>
          <w:rFonts w:ascii="Times New Roman" w:eastAsia="宋体" w:hAnsi="Times New Roman" w:cs="Times New Roman" w:hint="eastAsia"/>
          <w:color w:val="000000" w:themeColor="text1"/>
          <w:szCs w:val="21"/>
        </w:rPr>
        <w:t>等于</w:t>
      </w:r>
      <w:r w:rsidRPr="003A5554">
        <w:rPr>
          <w:rFonts w:ascii="Times New Roman" w:eastAsia="宋体" w:hAnsi="Times New Roman" w:cs="Times New Roman"/>
          <w:color w:val="000000" w:themeColor="text1"/>
          <w:szCs w:val="21"/>
        </w:rPr>
        <w:t>beta</w:t>
      </w:r>
      <w:r w:rsidR="00A45A57">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是希腊字母表中的第二个字母</w:t>
      </w:r>
      <w:r w:rsidR="00A45A57">
        <w:rPr>
          <w:rFonts w:ascii="Times New Roman" w:eastAsia="宋体" w:hAnsi="Times New Roman" w:cs="Times New Roman" w:hint="eastAsia"/>
          <w:color w:val="000000" w:themeColor="text1"/>
          <w:szCs w:val="21"/>
        </w:rPr>
        <w:t>（大写为</w:t>
      </w:r>
      <w:r w:rsidR="00A45A57">
        <w:rPr>
          <w:rFonts w:ascii="Times New Roman" w:eastAsia="宋体" w:hAnsi="Times New Roman" w:cs="Times New Roman" w:hint="eastAsia"/>
          <w:color w:val="000000" w:themeColor="text1"/>
          <w:szCs w:val="21"/>
        </w:rPr>
        <w:t>B</w:t>
      </w:r>
      <w:r w:rsidR="00A45A57">
        <w:rPr>
          <w:rFonts w:ascii="Times New Roman" w:eastAsia="宋体" w:hAnsi="Times New Roman" w:cs="Times New Roman" w:hint="eastAsia"/>
          <w:color w:val="000000" w:themeColor="text1"/>
          <w:szCs w:val="21"/>
        </w:rPr>
        <w:t>，小写</w:t>
      </w:r>
      <w:r w:rsidRPr="003A5554">
        <w:rPr>
          <w:rFonts w:ascii="Times New Roman" w:eastAsia="宋体" w:hAnsi="Times New Roman" w:cs="Times New Roman"/>
          <w:color w:val="000000" w:themeColor="text1"/>
          <w:szCs w:val="21"/>
        </w:rPr>
        <w:t>β</w:t>
      </w:r>
      <w:r w:rsidR="00A45A57">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w:t>
      </w:r>
      <w:r w:rsidR="00A45A57">
        <w:rPr>
          <w:rFonts w:ascii="Times New Roman" w:eastAsia="宋体" w:hAnsi="Times New Roman" w:cs="Times New Roman" w:hint="eastAsia"/>
          <w:color w:val="000000" w:themeColor="text1"/>
          <w:szCs w:val="21"/>
        </w:rPr>
        <w:t>这两个字母合在一起</w:t>
      </w:r>
      <w:r w:rsidRPr="003A5554">
        <w:rPr>
          <w:rFonts w:ascii="Times New Roman" w:eastAsia="宋体" w:hAnsi="Times New Roman" w:cs="Times New Roman"/>
          <w:color w:val="000000" w:themeColor="text1"/>
          <w:szCs w:val="21"/>
        </w:rPr>
        <w:t>代表整个</w:t>
      </w:r>
      <w:r w:rsidR="00A45A57">
        <w:rPr>
          <w:rFonts w:ascii="Times New Roman" w:eastAsia="宋体" w:hAnsi="Times New Roman" w:cs="Times New Roman" w:hint="eastAsia"/>
          <w:color w:val="000000" w:themeColor="text1"/>
          <w:szCs w:val="21"/>
        </w:rPr>
        <w:t>希腊</w:t>
      </w:r>
      <w:r w:rsidRPr="003A5554">
        <w:rPr>
          <w:rFonts w:ascii="Times New Roman" w:eastAsia="宋体" w:hAnsi="Times New Roman" w:cs="Times New Roman"/>
          <w:color w:val="000000" w:themeColor="text1"/>
          <w:szCs w:val="21"/>
        </w:rPr>
        <w:t>字母表</w:t>
      </w:r>
      <w:r w:rsidR="00A45A57">
        <w:rPr>
          <w:rFonts w:ascii="Times New Roman" w:eastAsia="宋体" w:hAnsi="Times New Roman" w:cs="Times New Roman" w:hint="eastAsia"/>
          <w:color w:val="000000" w:themeColor="text1"/>
          <w:szCs w:val="21"/>
        </w:rPr>
        <w:t>，后来泛指各种字母表。</w:t>
      </w:r>
    </w:p>
    <w:p w14:paraId="151877B3" w14:textId="6B5006F8" w:rsidR="006102E9" w:rsidRDefault="006102E9" w:rsidP="006102E9">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alphabet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A45A57" w:rsidRPr="00A45A57">
        <w:rPr>
          <w:rFonts w:ascii="Times New Roman" w:eastAsia="宋体" w:hAnsi="Times New Roman" w:cs="Times New Roman"/>
          <w:color w:val="000000" w:themeColor="text1"/>
          <w:szCs w:val="21"/>
        </w:rPr>
        <w:t>ˈælfəbet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字母表</w:t>
      </w:r>
    </w:p>
    <w:p w14:paraId="66B4C76C" w14:textId="6262203C" w:rsidR="00AA5621" w:rsidRPr="00AA5621" w:rsidRDefault="00AA5621" w:rsidP="00AA5621">
      <w:pPr>
        <w:spacing w:line="360" w:lineRule="auto"/>
        <w:ind w:firstLineChars="201" w:firstLine="422"/>
        <w:rPr>
          <w:rFonts w:ascii="Times New Roman" w:eastAsia="宋体" w:hAnsi="Times New Roman" w:cs="Times New Roman"/>
          <w:color w:val="000000" w:themeColor="text1"/>
          <w:szCs w:val="21"/>
        </w:rPr>
      </w:pPr>
      <w:r w:rsidRPr="00AA5621">
        <w:rPr>
          <w:rFonts w:ascii="Times New Roman" w:eastAsia="宋体" w:hAnsi="Times New Roman" w:cs="Times New Roman"/>
          <w:color w:val="000000" w:themeColor="text1"/>
          <w:szCs w:val="21"/>
        </w:rPr>
        <w:t>alphabetical</w:t>
      </w:r>
      <w:r>
        <w:rPr>
          <w:rFonts w:ascii="Times New Roman" w:eastAsia="宋体" w:hAnsi="Times New Roman" w:cs="Times New Roman" w:hint="eastAsia"/>
          <w:color w:val="000000" w:themeColor="text1"/>
          <w:szCs w:val="21"/>
        </w:rPr>
        <w:t>：</w:t>
      </w:r>
      <w:r w:rsidRPr="00AA5621">
        <w:rPr>
          <w:rFonts w:ascii="Times New Roman" w:eastAsia="宋体" w:hAnsi="Times New Roman" w:cs="Times New Roman"/>
          <w:color w:val="000000" w:themeColor="text1"/>
          <w:szCs w:val="21"/>
        </w:rPr>
        <w:t>[</w:t>
      </w:r>
      <w:r w:rsidR="00A45A57" w:rsidRPr="00A45A57">
        <w:rPr>
          <w:rFonts w:ascii="Times New Roman" w:eastAsia="宋体" w:hAnsi="Times New Roman" w:cs="Times New Roman"/>
          <w:color w:val="000000" w:themeColor="text1"/>
          <w:szCs w:val="21"/>
        </w:rPr>
        <w:t>ˌælfəˈbetɪkl</w:t>
      </w:r>
      <w:r w:rsidRPr="00AA5621">
        <w:rPr>
          <w:rFonts w:ascii="Times New Roman" w:eastAsia="宋体" w:hAnsi="Times New Roman" w:cs="Times New Roman"/>
          <w:color w:val="000000" w:themeColor="text1"/>
          <w:szCs w:val="21"/>
        </w:rPr>
        <w:t xml:space="preserve">] </w:t>
      </w:r>
      <w:r w:rsidRPr="00AA5621">
        <w:rPr>
          <w:rFonts w:ascii="Times New Roman" w:eastAsia="宋体" w:hAnsi="Times New Roman" w:cs="Times New Roman" w:hint="eastAsia"/>
          <w:color w:val="000000" w:themeColor="text1"/>
          <w:szCs w:val="21"/>
        </w:rPr>
        <w:t>adj.</w:t>
      </w:r>
      <w:r w:rsidRPr="00AA5621">
        <w:rPr>
          <w:rFonts w:ascii="Times New Roman" w:eastAsia="宋体" w:hAnsi="Times New Roman" w:cs="Times New Roman" w:hint="eastAsia"/>
          <w:color w:val="000000" w:themeColor="text1"/>
          <w:szCs w:val="21"/>
        </w:rPr>
        <w:t>字母</w:t>
      </w:r>
      <w:r w:rsidR="00A45A57">
        <w:rPr>
          <w:rFonts w:ascii="Times New Roman" w:eastAsia="宋体" w:hAnsi="Times New Roman" w:cs="Times New Roman" w:hint="eastAsia"/>
          <w:color w:val="000000" w:themeColor="text1"/>
          <w:szCs w:val="21"/>
        </w:rPr>
        <w:t>表</w:t>
      </w:r>
      <w:r w:rsidRPr="00AA5621">
        <w:rPr>
          <w:rFonts w:ascii="Times New Roman" w:eastAsia="宋体" w:hAnsi="Times New Roman" w:cs="Times New Roman" w:hint="eastAsia"/>
          <w:color w:val="000000" w:themeColor="text1"/>
          <w:szCs w:val="21"/>
        </w:rPr>
        <w:t>的；</w:t>
      </w:r>
      <w:r w:rsidR="00A45A57">
        <w:rPr>
          <w:rFonts w:ascii="Times New Roman" w:eastAsia="宋体" w:hAnsi="Times New Roman" w:cs="Times New Roman" w:hint="eastAsia"/>
          <w:color w:val="000000" w:themeColor="text1"/>
          <w:szCs w:val="21"/>
        </w:rPr>
        <w:t>按</w:t>
      </w:r>
      <w:r w:rsidRPr="00AA5621">
        <w:rPr>
          <w:rFonts w:ascii="Times New Roman" w:eastAsia="宋体" w:hAnsi="Times New Roman" w:cs="Times New Roman" w:hint="eastAsia"/>
          <w:color w:val="000000" w:themeColor="text1"/>
          <w:szCs w:val="21"/>
        </w:rPr>
        <w:t>字母顺序的</w:t>
      </w:r>
    </w:p>
    <w:p w14:paraId="714C2E19" w14:textId="03D27AF5" w:rsidR="00762B57" w:rsidRPr="00762B57" w:rsidRDefault="00762B57" w:rsidP="00762B57">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762B57">
        <w:rPr>
          <w:rFonts w:ascii="Times New Roman" w:eastAsia="宋体" w:hAnsi="Times New Roman" w:cs="Times New Roman" w:hint="eastAsia"/>
          <w:b w:val="0"/>
          <w:color w:val="000000" w:themeColor="text1"/>
          <w:sz w:val="21"/>
          <w:szCs w:val="21"/>
          <w:shd w:val="clear" w:color="auto" w:fill="FFFFFF"/>
        </w:rPr>
        <w:t>text</w:t>
      </w:r>
      <w:r w:rsidRPr="00762B57">
        <w:rPr>
          <w:rFonts w:ascii="Times New Roman" w:eastAsia="宋体" w:hAnsi="Times New Roman" w:cs="Times New Roman" w:hint="eastAsia"/>
          <w:b w:val="0"/>
          <w:color w:val="000000" w:themeColor="text1"/>
          <w:sz w:val="21"/>
          <w:szCs w:val="21"/>
          <w:shd w:val="clear" w:color="auto" w:fill="FFFFFF"/>
        </w:rPr>
        <w:t>（文本）：用文字编织而成的东西</w:t>
      </w:r>
    </w:p>
    <w:p w14:paraId="74B8F5A7" w14:textId="0F3F3CCB" w:rsidR="009F60CF" w:rsidRDefault="009F60CF" w:rsidP="00762B57">
      <w:pPr>
        <w:spacing w:line="360" w:lineRule="auto"/>
        <w:ind w:firstLineChars="201" w:firstLine="422"/>
        <w:rPr>
          <w:rFonts w:ascii="Times New Roman" w:eastAsia="宋体" w:hAnsi="Times New Roman" w:cs="Times New Roman"/>
          <w:color w:val="000000" w:themeColor="text1"/>
          <w:szCs w:val="21"/>
        </w:rPr>
      </w:pPr>
      <w:bookmarkStart w:id="559" w:name="OLE_LINK152"/>
      <w:r>
        <w:rPr>
          <w:rFonts w:ascii="Times New Roman" w:eastAsia="宋体" w:hAnsi="Times New Roman" w:cs="Times New Roman" w:hint="eastAsia"/>
          <w:color w:val="000000" w:themeColor="text1"/>
          <w:szCs w:val="21"/>
        </w:rPr>
        <w:t>写文章的过程和编织很像，所以我们才说“编写、编著”。英语单词</w:t>
      </w:r>
      <w:bookmarkStart w:id="560" w:name="OLE_LINK159"/>
      <w:r>
        <w:rPr>
          <w:rFonts w:ascii="Times New Roman" w:eastAsia="宋体" w:hAnsi="Times New Roman" w:cs="Times New Roman" w:hint="eastAsia"/>
          <w:color w:val="000000" w:themeColor="text1"/>
          <w:szCs w:val="21"/>
        </w:rPr>
        <w:t>text</w:t>
      </w:r>
      <w:r>
        <w:rPr>
          <w:rFonts w:ascii="Times New Roman" w:eastAsia="宋体" w:hAnsi="Times New Roman" w:cs="Times New Roman" w:hint="eastAsia"/>
          <w:color w:val="000000" w:themeColor="text1"/>
          <w:szCs w:val="21"/>
        </w:rPr>
        <w:t>（文本）</w:t>
      </w:r>
      <w:bookmarkEnd w:id="560"/>
      <w:r>
        <w:rPr>
          <w:rFonts w:ascii="Times New Roman" w:eastAsia="宋体" w:hAnsi="Times New Roman" w:cs="Times New Roman" w:hint="eastAsia"/>
          <w:color w:val="000000" w:themeColor="text1"/>
          <w:szCs w:val="21"/>
        </w:rPr>
        <w:t>就反映了写作和编织之间的相似性。</w:t>
      </w:r>
    </w:p>
    <w:p w14:paraId="4AE46B8B" w14:textId="42F1D30A" w:rsidR="009F60CF" w:rsidRDefault="009F60CF" w:rsidP="00762B5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text</w:t>
      </w:r>
      <w:r>
        <w:rPr>
          <w:rFonts w:ascii="Times New Roman" w:eastAsia="宋体" w:hAnsi="Times New Roman" w:cs="Times New Roman" w:hint="eastAsia"/>
          <w:color w:val="000000" w:themeColor="text1"/>
          <w:szCs w:val="21"/>
        </w:rPr>
        <w:t>（文本）来自拉丁语，前面的词根</w:t>
      </w:r>
      <w:r>
        <w:rPr>
          <w:rFonts w:ascii="Times New Roman" w:eastAsia="宋体" w:hAnsi="Times New Roman" w:cs="Times New Roman" w:hint="eastAsia"/>
          <w:color w:val="000000" w:themeColor="text1"/>
          <w:szCs w:val="21"/>
        </w:rPr>
        <w:t>tex-</w:t>
      </w:r>
      <w:r>
        <w:rPr>
          <w:rFonts w:ascii="Times New Roman" w:eastAsia="宋体" w:hAnsi="Times New Roman" w:cs="Times New Roman" w:hint="eastAsia"/>
          <w:color w:val="000000" w:themeColor="text1"/>
          <w:szCs w:val="21"/>
        </w:rPr>
        <w:t>表示“编织”，末尾的</w:t>
      </w:r>
      <w:r>
        <w:rPr>
          <w:rFonts w:ascii="Times New Roman" w:eastAsia="宋体" w:hAnsi="Times New Roman" w:cs="Times New Roman" w:hint="eastAsia"/>
          <w:color w:val="000000" w:themeColor="text1"/>
          <w:szCs w:val="21"/>
        </w:rPr>
        <w:t>-t</w:t>
      </w:r>
      <w:r>
        <w:rPr>
          <w:rFonts w:ascii="Times New Roman" w:eastAsia="宋体" w:hAnsi="Times New Roman" w:cs="Times New Roman" w:hint="eastAsia"/>
          <w:color w:val="000000" w:themeColor="text1"/>
          <w:szCs w:val="21"/>
        </w:rPr>
        <w:t>来自拉丁语动词的过去分词后缀，等于英语本族语中的</w:t>
      </w:r>
      <w:r>
        <w:rPr>
          <w:rFonts w:ascii="Times New Roman" w:eastAsia="宋体" w:hAnsi="Times New Roman" w:cs="Times New Roman" w:hint="eastAsia"/>
          <w:color w:val="000000" w:themeColor="text1"/>
          <w:szCs w:val="21"/>
        </w:rPr>
        <w:t>-ed</w:t>
      </w:r>
      <w:r>
        <w:rPr>
          <w:rFonts w:ascii="Times New Roman" w:eastAsia="宋体" w:hAnsi="Times New Roman" w:cs="Times New Roman" w:hint="eastAsia"/>
          <w:color w:val="000000" w:themeColor="text1"/>
          <w:szCs w:val="21"/>
        </w:rPr>
        <w:t>，表示动作已经完成。整个单词的字面意思就是“编织而成的东西”，进一步特指“用文字编织而成的东西”，所以就是“文本、文档，文章”，还可以特指“课文”。</w:t>
      </w:r>
    </w:p>
    <w:p w14:paraId="136DD372" w14:textId="5FF16658" w:rsidR="009F60CF" w:rsidRDefault="009F60CF" w:rsidP="00762B5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w:t>
      </w:r>
      <w:r>
        <w:rPr>
          <w:rFonts w:ascii="Times New Roman" w:eastAsia="宋体" w:hAnsi="Times New Roman" w:cs="Times New Roman" w:hint="eastAsia"/>
          <w:color w:val="000000" w:themeColor="text1"/>
          <w:szCs w:val="21"/>
        </w:rPr>
        <w:t>text</w:t>
      </w:r>
      <w:r>
        <w:rPr>
          <w:rFonts w:ascii="Times New Roman" w:eastAsia="宋体" w:hAnsi="Times New Roman" w:cs="Times New Roman" w:hint="eastAsia"/>
          <w:color w:val="000000" w:themeColor="text1"/>
          <w:szCs w:val="21"/>
        </w:rPr>
        <w:t>前面加个前缀</w:t>
      </w:r>
      <w:r>
        <w:rPr>
          <w:rFonts w:ascii="Times New Roman" w:eastAsia="宋体" w:hAnsi="Times New Roman" w:cs="Times New Roman" w:hint="eastAsia"/>
          <w:color w:val="000000" w:themeColor="text1"/>
          <w:szCs w:val="21"/>
        </w:rPr>
        <w:t>con-</w:t>
      </w:r>
      <w:r>
        <w:rPr>
          <w:rFonts w:ascii="Times New Roman" w:eastAsia="宋体" w:hAnsi="Times New Roman" w:cs="Times New Roman" w:hint="eastAsia"/>
          <w:color w:val="000000" w:themeColor="text1"/>
          <w:szCs w:val="21"/>
        </w:rPr>
        <w:t>（一起），得到派生词</w:t>
      </w:r>
      <w:r>
        <w:rPr>
          <w:rFonts w:ascii="Times New Roman" w:eastAsia="宋体" w:hAnsi="Times New Roman" w:cs="Times New Roman" w:hint="eastAsia"/>
          <w:color w:val="000000" w:themeColor="text1"/>
          <w:szCs w:val="21"/>
        </w:rPr>
        <w:t>context</w:t>
      </w:r>
      <w:r>
        <w:rPr>
          <w:rFonts w:ascii="Times New Roman" w:eastAsia="宋体" w:hAnsi="Times New Roman" w:cs="Times New Roman" w:hint="eastAsia"/>
          <w:color w:val="000000" w:themeColor="text1"/>
          <w:szCs w:val="21"/>
        </w:rPr>
        <w:t>，字面意思就是“编织在一起的东西”，引申为“上下文、语境”。</w:t>
      </w:r>
    </w:p>
    <w:p w14:paraId="2E4C8EBC" w14:textId="3C507EBF" w:rsidR="009F60CF" w:rsidRDefault="009F60CF" w:rsidP="00762B5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w:t>
      </w:r>
      <w:r>
        <w:rPr>
          <w:rFonts w:ascii="Times New Roman" w:eastAsia="宋体" w:hAnsi="Times New Roman" w:cs="Times New Roman" w:hint="eastAsia"/>
          <w:color w:val="000000" w:themeColor="text1"/>
          <w:szCs w:val="21"/>
        </w:rPr>
        <w:t>text</w:t>
      </w:r>
      <w:r>
        <w:rPr>
          <w:rFonts w:ascii="Times New Roman" w:eastAsia="宋体" w:hAnsi="Times New Roman" w:cs="Times New Roman" w:hint="eastAsia"/>
          <w:color w:val="000000" w:themeColor="text1"/>
          <w:szCs w:val="21"/>
        </w:rPr>
        <w:t>前面加个前缀</w:t>
      </w:r>
      <w:r>
        <w:rPr>
          <w:rFonts w:ascii="Times New Roman" w:eastAsia="宋体" w:hAnsi="Times New Roman" w:cs="Times New Roman" w:hint="eastAsia"/>
          <w:color w:val="000000" w:themeColor="text1"/>
          <w:szCs w:val="21"/>
        </w:rPr>
        <w:t>pre-</w:t>
      </w:r>
      <w:r>
        <w:rPr>
          <w:rFonts w:ascii="Times New Roman" w:eastAsia="宋体" w:hAnsi="Times New Roman" w:cs="Times New Roman" w:hint="eastAsia"/>
          <w:color w:val="000000" w:themeColor="text1"/>
          <w:szCs w:val="21"/>
        </w:rPr>
        <w:t>（提前），得到派生词</w:t>
      </w:r>
      <w:r>
        <w:rPr>
          <w:rFonts w:ascii="Times New Roman" w:eastAsia="宋体" w:hAnsi="Times New Roman" w:cs="Times New Roman" w:hint="eastAsia"/>
          <w:color w:val="000000" w:themeColor="text1"/>
          <w:szCs w:val="21"/>
        </w:rPr>
        <w:t>pretext</w:t>
      </w:r>
      <w:r>
        <w:rPr>
          <w:rFonts w:ascii="Times New Roman" w:eastAsia="宋体" w:hAnsi="Times New Roman" w:cs="Times New Roman" w:hint="eastAsia"/>
          <w:color w:val="000000" w:themeColor="text1"/>
          <w:szCs w:val="21"/>
        </w:rPr>
        <w:t>，字面意思就是“提前编好的东西”，引申为“借口、</w:t>
      </w:r>
      <w:r w:rsidR="003726B5">
        <w:rPr>
          <w:rFonts w:ascii="Times New Roman" w:eastAsia="宋体" w:hAnsi="Times New Roman" w:cs="Times New Roman" w:hint="eastAsia"/>
          <w:color w:val="000000" w:themeColor="text1"/>
          <w:szCs w:val="21"/>
        </w:rPr>
        <w:t>托词</w:t>
      </w:r>
      <w:r>
        <w:rPr>
          <w:rFonts w:ascii="Times New Roman" w:eastAsia="宋体" w:hAnsi="Times New Roman" w:cs="Times New Roman" w:hint="eastAsia"/>
          <w:color w:val="000000" w:themeColor="text1"/>
          <w:szCs w:val="21"/>
        </w:rPr>
        <w:t>”。</w:t>
      </w:r>
    </w:p>
    <w:p w14:paraId="5CF77A38" w14:textId="09A95264" w:rsidR="00762B57" w:rsidRPr="00762B57" w:rsidRDefault="009F60CF" w:rsidP="00762B57">
      <w:pPr>
        <w:spacing w:line="360" w:lineRule="auto"/>
        <w:ind w:firstLineChars="201" w:firstLine="422"/>
        <w:rPr>
          <w:rFonts w:ascii="Times New Roman" w:eastAsia="宋体" w:hAnsi="Times New Roman" w:cs="Times New Roman"/>
          <w:color w:val="000000" w:themeColor="text1"/>
          <w:szCs w:val="21"/>
        </w:rPr>
      </w:pPr>
      <w:r w:rsidRPr="00762B57">
        <w:rPr>
          <w:rFonts w:ascii="Times New Roman" w:eastAsia="宋体" w:hAnsi="Times New Roman" w:cs="Times New Roman" w:hint="eastAsia"/>
          <w:color w:val="000000" w:themeColor="text1"/>
          <w:szCs w:val="21"/>
        </w:rPr>
        <w:t>text</w:t>
      </w:r>
      <w:bookmarkEnd w:id="559"/>
      <w:r w:rsidR="00762B57" w:rsidRPr="00762B57">
        <w:rPr>
          <w:rFonts w:ascii="Times New Roman" w:eastAsia="宋体" w:hAnsi="Times New Roman" w:cs="Times New Roman" w:hint="eastAsia"/>
          <w:color w:val="000000" w:themeColor="text1"/>
          <w:szCs w:val="21"/>
        </w:rPr>
        <w:t>：</w:t>
      </w:r>
      <w:r w:rsidR="00762B57" w:rsidRPr="00762B57">
        <w:rPr>
          <w:rFonts w:ascii="Times New Roman" w:eastAsia="宋体" w:hAnsi="Times New Roman" w:cs="Times New Roman" w:hint="eastAsia"/>
          <w:color w:val="000000" w:themeColor="text1"/>
          <w:szCs w:val="21"/>
        </w:rPr>
        <w:t>[tekst] n.</w:t>
      </w:r>
      <w:r w:rsidR="00762B57" w:rsidRPr="00762B57">
        <w:rPr>
          <w:rFonts w:ascii="Times New Roman" w:eastAsia="宋体" w:hAnsi="Times New Roman" w:cs="Times New Roman" w:hint="eastAsia"/>
          <w:color w:val="000000" w:themeColor="text1"/>
          <w:szCs w:val="21"/>
        </w:rPr>
        <w:t>文本</w:t>
      </w:r>
      <w:r>
        <w:rPr>
          <w:rFonts w:ascii="Times New Roman" w:eastAsia="宋体" w:hAnsi="Times New Roman" w:cs="Times New Roman" w:hint="eastAsia"/>
          <w:color w:val="000000" w:themeColor="text1"/>
          <w:szCs w:val="21"/>
        </w:rPr>
        <w:t>，文档，文章</w:t>
      </w:r>
      <w:r w:rsidR="00762B57" w:rsidRPr="00762B57">
        <w:rPr>
          <w:rFonts w:ascii="Times New Roman" w:eastAsia="宋体" w:hAnsi="Times New Roman" w:cs="Times New Roman" w:hint="eastAsia"/>
          <w:color w:val="000000" w:themeColor="text1"/>
          <w:szCs w:val="21"/>
        </w:rPr>
        <w:t>；课文</w:t>
      </w:r>
    </w:p>
    <w:p w14:paraId="3E19374C" w14:textId="77777777" w:rsidR="00762B57" w:rsidRPr="00762B57" w:rsidRDefault="00762B57" w:rsidP="00762B57">
      <w:pPr>
        <w:spacing w:line="360" w:lineRule="auto"/>
        <w:ind w:firstLineChars="201" w:firstLine="422"/>
        <w:rPr>
          <w:rFonts w:ascii="Times New Roman" w:eastAsia="宋体" w:hAnsi="Times New Roman" w:cs="Times New Roman"/>
          <w:color w:val="000000" w:themeColor="text1"/>
          <w:szCs w:val="21"/>
        </w:rPr>
      </w:pPr>
      <w:r w:rsidRPr="00762B57">
        <w:rPr>
          <w:rFonts w:ascii="Times New Roman" w:eastAsia="宋体" w:hAnsi="Times New Roman" w:cs="Times New Roman"/>
          <w:color w:val="000000" w:themeColor="text1"/>
          <w:szCs w:val="21"/>
        </w:rPr>
        <w:t>textual</w:t>
      </w:r>
      <w:r w:rsidRPr="00762B57">
        <w:rPr>
          <w:rFonts w:ascii="Times New Roman" w:eastAsia="宋体" w:hAnsi="Times New Roman" w:cs="Times New Roman" w:hint="eastAsia"/>
          <w:color w:val="000000" w:themeColor="text1"/>
          <w:szCs w:val="21"/>
        </w:rPr>
        <w:t>：</w:t>
      </w:r>
      <w:r w:rsidRPr="00762B57">
        <w:rPr>
          <w:rFonts w:ascii="Times New Roman" w:eastAsia="宋体" w:hAnsi="Times New Roman" w:cs="Times New Roman"/>
          <w:color w:val="000000" w:themeColor="text1"/>
          <w:szCs w:val="21"/>
        </w:rPr>
        <w:t>[ˈtekstʃuəl] adj.</w:t>
      </w:r>
      <w:r w:rsidRPr="00762B57">
        <w:rPr>
          <w:rFonts w:ascii="Times New Roman" w:eastAsia="宋体" w:hAnsi="Times New Roman" w:cs="Times New Roman" w:hint="eastAsia"/>
          <w:color w:val="000000" w:themeColor="text1"/>
          <w:szCs w:val="21"/>
        </w:rPr>
        <w:t>文本的</w:t>
      </w:r>
    </w:p>
    <w:p w14:paraId="35F07FB6" w14:textId="4436D03E" w:rsidR="00762B57" w:rsidRPr="00762B57" w:rsidRDefault="00762B57" w:rsidP="00762B57">
      <w:pPr>
        <w:spacing w:line="360" w:lineRule="auto"/>
        <w:ind w:firstLineChars="201" w:firstLine="422"/>
        <w:rPr>
          <w:rFonts w:ascii="Times New Roman" w:eastAsia="宋体" w:hAnsi="Times New Roman" w:cs="Times New Roman"/>
          <w:color w:val="000000" w:themeColor="text1"/>
          <w:szCs w:val="21"/>
        </w:rPr>
      </w:pPr>
      <w:r w:rsidRPr="00762B57">
        <w:rPr>
          <w:rFonts w:ascii="Times New Roman" w:eastAsia="宋体" w:hAnsi="Times New Roman" w:cs="Times New Roman"/>
          <w:color w:val="000000" w:themeColor="text1"/>
          <w:szCs w:val="21"/>
        </w:rPr>
        <w:t>context</w:t>
      </w:r>
      <w:r w:rsidRPr="00762B57">
        <w:rPr>
          <w:rFonts w:ascii="Times New Roman" w:eastAsia="宋体" w:hAnsi="Times New Roman" w:cs="Times New Roman" w:hint="eastAsia"/>
          <w:color w:val="000000" w:themeColor="text1"/>
          <w:szCs w:val="21"/>
        </w:rPr>
        <w:t>：</w:t>
      </w:r>
      <w:r w:rsidRPr="00762B57">
        <w:rPr>
          <w:rFonts w:ascii="Times New Roman" w:eastAsia="宋体" w:hAnsi="Times New Roman" w:cs="Times New Roman"/>
          <w:color w:val="000000" w:themeColor="text1"/>
          <w:szCs w:val="21"/>
        </w:rPr>
        <w:t>[ˈkɒntekst]</w:t>
      </w:r>
      <w:r w:rsidR="00A84A9C">
        <w:rPr>
          <w:rFonts w:ascii="Times New Roman" w:eastAsia="宋体" w:hAnsi="Times New Roman" w:cs="Times New Roman" w:hint="eastAsia"/>
          <w:color w:val="000000" w:themeColor="text1"/>
          <w:szCs w:val="21"/>
        </w:rPr>
        <w:t xml:space="preserve"> </w:t>
      </w:r>
      <w:r w:rsidRPr="00762B57">
        <w:rPr>
          <w:rFonts w:ascii="Times New Roman" w:eastAsia="宋体" w:hAnsi="Times New Roman" w:cs="Times New Roman"/>
          <w:color w:val="000000" w:themeColor="text1"/>
          <w:szCs w:val="21"/>
        </w:rPr>
        <w:t>n.</w:t>
      </w:r>
      <w:r w:rsidRPr="00762B57">
        <w:rPr>
          <w:rFonts w:ascii="Times New Roman" w:eastAsia="宋体" w:hAnsi="Times New Roman" w:cs="Times New Roman" w:hint="eastAsia"/>
          <w:color w:val="000000" w:themeColor="text1"/>
          <w:szCs w:val="21"/>
        </w:rPr>
        <w:t>上下文</w:t>
      </w:r>
      <w:r w:rsidR="003726B5">
        <w:rPr>
          <w:rFonts w:ascii="Times New Roman" w:eastAsia="宋体" w:hAnsi="Times New Roman" w:cs="Times New Roman" w:hint="eastAsia"/>
          <w:color w:val="000000" w:themeColor="text1"/>
          <w:szCs w:val="21"/>
        </w:rPr>
        <w:t>，</w:t>
      </w:r>
      <w:r w:rsidRPr="00762B57">
        <w:rPr>
          <w:rFonts w:ascii="Times New Roman" w:eastAsia="宋体" w:hAnsi="Times New Roman" w:cs="Times New Roman" w:hint="eastAsia"/>
          <w:color w:val="000000" w:themeColor="text1"/>
          <w:szCs w:val="21"/>
        </w:rPr>
        <w:t>语境</w:t>
      </w:r>
    </w:p>
    <w:p w14:paraId="11F350D9" w14:textId="6765D7D1" w:rsidR="00762B57" w:rsidRPr="00762B57" w:rsidRDefault="00762B57" w:rsidP="00762B57">
      <w:pPr>
        <w:spacing w:line="360" w:lineRule="auto"/>
        <w:ind w:firstLineChars="201" w:firstLine="422"/>
        <w:rPr>
          <w:rFonts w:ascii="Times New Roman" w:eastAsia="宋体" w:hAnsi="Times New Roman" w:cs="Times New Roman"/>
          <w:color w:val="000000" w:themeColor="text1"/>
          <w:szCs w:val="21"/>
        </w:rPr>
      </w:pPr>
      <w:r w:rsidRPr="00762B57">
        <w:rPr>
          <w:rFonts w:ascii="Times New Roman" w:eastAsia="宋体" w:hAnsi="Times New Roman" w:cs="Times New Roman"/>
          <w:color w:val="000000" w:themeColor="text1"/>
          <w:szCs w:val="21"/>
        </w:rPr>
        <w:t>contextual</w:t>
      </w:r>
      <w:r w:rsidRPr="00762B57">
        <w:rPr>
          <w:rFonts w:ascii="Times New Roman" w:eastAsia="宋体" w:hAnsi="Times New Roman" w:cs="Times New Roman" w:hint="eastAsia"/>
          <w:color w:val="000000" w:themeColor="text1"/>
          <w:szCs w:val="21"/>
        </w:rPr>
        <w:t>：</w:t>
      </w:r>
      <w:r w:rsidRPr="00762B57">
        <w:rPr>
          <w:rFonts w:ascii="Times New Roman" w:eastAsia="宋体" w:hAnsi="Times New Roman" w:cs="Times New Roman"/>
          <w:color w:val="000000" w:themeColor="text1"/>
          <w:szCs w:val="21"/>
        </w:rPr>
        <w:t>[kənˈtekstʃuəl] adj.</w:t>
      </w:r>
      <w:r w:rsidRPr="00762B57">
        <w:rPr>
          <w:rFonts w:ascii="Times New Roman" w:eastAsia="宋体" w:hAnsi="Times New Roman" w:cs="Times New Roman" w:hint="eastAsia"/>
          <w:color w:val="000000" w:themeColor="text1"/>
          <w:szCs w:val="21"/>
        </w:rPr>
        <w:t>上下文的</w:t>
      </w:r>
      <w:r w:rsidR="003726B5">
        <w:rPr>
          <w:rFonts w:ascii="Times New Roman" w:eastAsia="宋体" w:hAnsi="Times New Roman" w:cs="Times New Roman" w:hint="eastAsia"/>
          <w:color w:val="000000" w:themeColor="text1"/>
          <w:szCs w:val="21"/>
        </w:rPr>
        <w:t>，语境的</w:t>
      </w:r>
    </w:p>
    <w:p w14:paraId="3CE323B1" w14:textId="5FCE34ED" w:rsidR="00762B57" w:rsidRDefault="00762B57" w:rsidP="006102E9">
      <w:pPr>
        <w:spacing w:line="360" w:lineRule="auto"/>
        <w:ind w:firstLineChars="201" w:firstLine="422"/>
        <w:rPr>
          <w:rFonts w:ascii="Times New Roman" w:eastAsia="宋体" w:hAnsi="Times New Roman" w:cs="Times New Roman"/>
          <w:color w:val="000000" w:themeColor="text1"/>
          <w:szCs w:val="21"/>
        </w:rPr>
      </w:pPr>
      <w:r w:rsidRPr="00762B57">
        <w:rPr>
          <w:rFonts w:ascii="Times New Roman" w:eastAsia="宋体" w:hAnsi="Times New Roman" w:cs="Times New Roman"/>
          <w:color w:val="000000" w:themeColor="text1"/>
          <w:szCs w:val="21"/>
        </w:rPr>
        <w:t>pretext</w:t>
      </w:r>
      <w:r w:rsidR="003726B5">
        <w:rPr>
          <w:rFonts w:ascii="Times New Roman" w:eastAsia="宋体" w:hAnsi="Times New Roman" w:cs="Times New Roman" w:hint="eastAsia"/>
          <w:color w:val="000000" w:themeColor="text1"/>
          <w:szCs w:val="21"/>
        </w:rPr>
        <w:t>：</w:t>
      </w:r>
      <w:r w:rsidR="003726B5">
        <w:rPr>
          <w:rFonts w:ascii="Times New Roman" w:eastAsia="宋体" w:hAnsi="Times New Roman" w:cs="Times New Roman" w:hint="eastAsia"/>
          <w:color w:val="000000" w:themeColor="text1"/>
          <w:szCs w:val="21"/>
        </w:rPr>
        <w:t>[</w:t>
      </w:r>
      <w:r w:rsidR="003726B5" w:rsidRPr="003726B5">
        <w:rPr>
          <w:rFonts w:ascii="Times New Roman" w:eastAsia="宋体" w:hAnsi="Times New Roman" w:cs="Times New Roman"/>
          <w:color w:val="000000" w:themeColor="text1"/>
          <w:szCs w:val="21"/>
        </w:rPr>
        <w:t>ˈpriːtekst</w:t>
      </w:r>
      <w:r w:rsidR="003726B5">
        <w:rPr>
          <w:rFonts w:ascii="Times New Roman" w:eastAsia="宋体" w:hAnsi="Times New Roman" w:cs="Times New Roman" w:hint="eastAsia"/>
          <w:color w:val="000000" w:themeColor="text1"/>
          <w:szCs w:val="21"/>
        </w:rPr>
        <w:t>] n.</w:t>
      </w:r>
      <w:r w:rsidR="003726B5">
        <w:rPr>
          <w:rFonts w:ascii="Times New Roman" w:eastAsia="宋体" w:hAnsi="Times New Roman" w:cs="Times New Roman" w:hint="eastAsia"/>
          <w:color w:val="000000" w:themeColor="text1"/>
          <w:szCs w:val="21"/>
        </w:rPr>
        <w:t>借口，托词</w:t>
      </w:r>
    </w:p>
    <w:p w14:paraId="7CD961B6" w14:textId="7F871832" w:rsidR="00762B57" w:rsidRPr="00684878" w:rsidRDefault="00762B57" w:rsidP="00762B57">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684878">
        <w:rPr>
          <w:rFonts w:ascii="Times New Roman" w:eastAsia="宋体" w:hAnsi="Times New Roman" w:cs="Times New Roman" w:hint="eastAsia"/>
          <w:b w:val="0"/>
          <w:color w:val="000000" w:themeColor="text1"/>
          <w:sz w:val="21"/>
          <w:szCs w:val="21"/>
          <w:shd w:val="clear" w:color="auto" w:fill="FFFFFF"/>
        </w:rPr>
        <w:lastRenderedPageBreak/>
        <w:t>title</w:t>
      </w:r>
      <w:r w:rsidR="003726B5">
        <w:rPr>
          <w:rFonts w:ascii="Times New Roman" w:eastAsia="宋体" w:hAnsi="Times New Roman" w:cs="Times New Roman" w:hint="eastAsia"/>
          <w:b w:val="0"/>
          <w:color w:val="000000" w:themeColor="text1"/>
          <w:sz w:val="21"/>
          <w:szCs w:val="21"/>
          <w:shd w:val="clear" w:color="auto" w:fill="FFFFFF"/>
        </w:rPr>
        <w:t>（头衔）</w:t>
      </w:r>
      <w:r w:rsidRPr="00684878">
        <w:rPr>
          <w:rFonts w:ascii="Times New Roman" w:eastAsia="宋体" w:hAnsi="Times New Roman" w:cs="Times New Roman" w:hint="eastAsia"/>
          <w:b w:val="0"/>
          <w:color w:val="000000" w:themeColor="text1"/>
          <w:sz w:val="21"/>
          <w:szCs w:val="21"/>
          <w:shd w:val="clear" w:color="auto" w:fill="FFFFFF"/>
        </w:rPr>
        <w:t>：</w:t>
      </w:r>
      <w:r w:rsidR="003726B5">
        <w:rPr>
          <w:rFonts w:ascii="Times New Roman" w:eastAsia="宋体" w:hAnsi="Times New Roman" w:cs="Times New Roman" w:hint="eastAsia"/>
          <w:b w:val="0"/>
          <w:color w:val="000000" w:themeColor="text1"/>
          <w:sz w:val="21"/>
          <w:szCs w:val="21"/>
          <w:shd w:val="clear" w:color="auto" w:fill="FFFFFF"/>
        </w:rPr>
        <w:t>刻在石碑或建筑物上的铭文</w:t>
      </w:r>
    </w:p>
    <w:p w14:paraId="0183E614" w14:textId="77777777" w:rsidR="00D5424E" w:rsidRDefault="003726B5" w:rsidP="00762B5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bookmarkStart w:id="561" w:name="OLE_LINK160"/>
      <w:r>
        <w:rPr>
          <w:rFonts w:ascii="Times New Roman" w:eastAsia="宋体" w:hAnsi="Times New Roman" w:cs="Times New Roman" w:hint="eastAsia"/>
          <w:color w:val="000000" w:themeColor="text1"/>
          <w:szCs w:val="21"/>
        </w:rPr>
        <w:t>title</w:t>
      </w:r>
      <w:bookmarkEnd w:id="561"/>
      <w:r>
        <w:rPr>
          <w:rFonts w:ascii="Times New Roman" w:eastAsia="宋体" w:hAnsi="Times New Roman" w:cs="Times New Roman" w:hint="eastAsia"/>
          <w:color w:val="000000" w:themeColor="text1"/>
          <w:szCs w:val="21"/>
        </w:rPr>
        <w:t>（头衔）来自拉丁语，原本指刻在石碑或建筑物上的铭文，</w:t>
      </w:r>
      <w:r w:rsidR="00D5424E" w:rsidRPr="00684878">
        <w:rPr>
          <w:rFonts w:ascii="Times New Roman" w:eastAsia="宋体" w:hAnsi="Times New Roman" w:cs="Times New Roman" w:hint="eastAsia"/>
          <w:color w:val="000000" w:themeColor="text1"/>
          <w:szCs w:val="21"/>
        </w:rPr>
        <w:t>用于说明事物的名称或内容。这种铭文通常位于</w:t>
      </w:r>
      <w:r w:rsidR="00D5424E">
        <w:rPr>
          <w:rFonts w:ascii="Times New Roman" w:eastAsia="宋体" w:hAnsi="Times New Roman" w:cs="Times New Roman" w:hint="eastAsia"/>
          <w:color w:val="000000" w:themeColor="text1"/>
          <w:szCs w:val="21"/>
        </w:rPr>
        <w:t>石碑或</w:t>
      </w:r>
      <w:r w:rsidR="00D5424E" w:rsidRPr="00684878">
        <w:rPr>
          <w:rFonts w:ascii="Times New Roman" w:eastAsia="宋体" w:hAnsi="Times New Roman" w:cs="Times New Roman" w:hint="eastAsia"/>
          <w:color w:val="000000" w:themeColor="text1"/>
          <w:szCs w:val="21"/>
        </w:rPr>
        <w:t>建筑物</w:t>
      </w:r>
      <w:r w:rsidR="00D5424E">
        <w:rPr>
          <w:rFonts w:ascii="Times New Roman" w:eastAsia="宋体" w:hAnsi="Times New Roman" w:cs="Times New Roman" w:hint="eastAsia"/>
          <w:color w:val="000000" w:themeColor="text1"/>
          <w:szCs w:val="21"/>
        </w:rPr>
        <w:t>的</w:t>
      </w:r>
      <w:r w:rsidR="00D5424E" w:rsidRPr="00684878">
        <w:rPr>
          <w:rFonts w:ascii="Times New Roman" w:eastAsia="宋体" w:hAnsi="Times New Roman" w:cs="Times New Roman" w:hint="eastAsia"/>
          <w:color w:val="000000" w:themeColor="text1"/>
          <w:szCs w:val="21"/>
        </w:rPr>
        <w:t>显眼位置，起到概括和标识的作用。</w:t>
      </w:r>
    </w:p>
    <w:p w14:paraId="4854FADD" w14:textId="77777777" w:rsidR="00D5424E" w:rsidRDefault="003726B5" w:rsidP="00762B5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后来，</w:t>
      </w:r>
      <w:r w:rsidR="0079725D">
        <w:rPr>
          <w:rFonts w:ascii="Times New Roman" w:eastAsia="宋体" w:hAnsi="Times New Roman" w:cs="Times New Roman" w:hint="eastAsia"/>
          <w:color w:val="000000" w:themeColor="text1"/>
          <w:szCs w:val="21"/>
        </w:rPr>
        <w:t>title</w:t>
      </w:r>
      <w:r w:rsidR="0079725D" w:rsidRPr="0079725D">
        <w:rPr>
          <w:rFonts w:ascii="Times New Roman" w:eastAsia="宋体" w:hAnsi="Times New Roman" w:cs="Times New Roman" w:hint="eastAsia"/>
          <w:color w:val="000000" w:themeColor="text1"/>
          <w:szCs w:val="21"/>
        </w:rPr>
        <w:t>被用来指书籍、文章或章节的标题，</w:t>
      </w:r>
      <w:r w:rsidR="00D5424E" w:rsidRPr="00684878">
        <w:rPr>
          <w:rFonts w:ascii="Times New Roman" w:eastAsia="宋体" w:hAnsi="Times New Roman" w:cs="Times New Roman" w:hint="eastAsia"/>
          <w:color w:val="000000" w:themeColor="text1"/>
          <w:szCs w:val="21"/>
        </w:rPr>
        <w:t>位于文本开头，简洁明了地概括文章主旨，使读者快速了解内容核心，如同古代铭文对建筑物的说明一样，是文本内容的高度凝练与标识。</w:t>
      </w:r>
    </w:p>
    <w:p w14:paraId="4177EC6B" w14:textId="188EA610" w:rsidR="003726B5" w:rsidRDefault="009A1D21" w:rsidP="00762B57">
      <w:pPr>
        <w:spacing w:line="360" w:lineRule="auto"/>
        <w:ind w:firstLineChars="201" w:firstLine="422"/>
        <w:rPr>
          <w:rFonts w:ascii="Times New Roman" w:eastAsia="宋体" w:hAnsi="Times New Roman" w:cs="Times New Roman"/>
          <w:color w:val="000000" w:themeColor="text1"/>
          <w:szCs w:val="21"/>
        </w:rPr>
      </w:pPr>
      <w:r w:rsidRPr="00684878">
        <w:rPr>
          <w:rFonts w:ascii="Times New Roman" w:eastAsia="宋体" w:hAnsi="Times New Roman" w:cs="Times New Roman" w:hint="eastAsia"/>
          <w:color w:val="000000" w:themeColor="text1"/>
          <w:szCs w:val="21"/>
        </w:rPr>
        <w:t>在社会交往中，人们需要明确彼此的身份、地位和资格。</w:t>
      </w:r>
      <w:r>
        <w:rPr>
          <w:rFonts w:ascii="Times New Roman" w:eastAsia="宋体" w:hAnsi="Times New Roman" w:cs="Times New Roman" w:hint="eastAsia"/>
          <w:color w:val="000000" w:themeColor="text1"/>
          <w:szCs w:val="21"/>
        </w:rPr>
        <w:t>因此，单词</w:t>
      </w:r>
      <w:r w:rsidRPr="00684878">
        <w:rPr>
          <w:rFonts w:ascii="Times New Roman" w:eastAsia="宋体" w:hAnsi="Times New Roman" w:cs="Times New Roman" w:hint="eastAsia"/>
          <w:color w:val="000000" w:themeColor="text1"/>
          <w:szCs w:val="21"/>
        </w:rPr>
        <w:t>title</w:t>
      </w:r>
      <w:r w:rsidRPr="00684878">
        <w:rPr>
          <w:rFonts w:ascii="Times New Roman" w:eastAsia="宋体" w:hAnsi="Times New Roman" w:cs="Times New Roman" w:hint="eastAsia"/>
          <w:color w:val="000000" w:themeColor="text1"/>
          <w:szCs w:val="21"/>
        </w:rPr>
        <w:t>从铭文的具象概念抽象化，成为授予个人的“头衔”或“称号”，用以标识其在社会等级结构中的位置</w:t>
      </w:r>
      <w:r>
        <w:rPr>
          <w:rFonts w:ascii="Times New Roman" w:eastAsia="宋体" w:hAnsi="Times New Roman" w:cs="Times New Roman" w:hint="eastAsia"/>
          <w:color w:val="000000" w:themeColor="text1"/>
          <w:szCs w:val="21"/>
        </w:rPr>
        <w:t>。常见的</w:t>
      </w:r>
      <w:r>
        <w:rPr>
          <w:rFonts w:ascii="Times New Roman" w:eastAsia="宋体" w:hAnsi="Times New Roman" w:cs="Times New Roman" w:hint="eastAsia"/>
          <w:color w:val="000000" w:themeColor="text1"/>
          <w:szCs w:val="21"/>
        </w:rPr>
        <w:t>title</w:t>
      </w:r>
      <w:r>
        <w:rPr>
          <w:rFonts w:ascii="Times New Roman" w:eastAsia="宋体" w:hAnsi="Times New Roman" w:cs="Times New Roman" w:hint="eastAsia"/>
          <w:color w:val="000000" w:themeColor="text1"/>
          <w:szCs w:val="21"/>
        </w:rPr>
        <w:t>包括</w:t>
      </w:r>
      <w:r w:rsidR="0079725D">
        <w:rPr>
          <w:rFonts w:ascii="Times New Roman" w:eastAsia="宋体" w:hAnsi="Times New Roman" w:cs="Times New Roman" w:hint="eastAsia"/>
          <w:color w:val="000000" w:themeColor="text1"/>
          <w:szCs w:val="21"/>
        </w:rPr>
        <w:t>贵族的爵位</w:t>
      </w:r>
      <w:r w:rsidR="00D5424E">
        <w:rPr>
          <w:rFonts w:ascii="Times New Roman" w:eastAsia="宋体" w:hAnsi="Times New Roman" w:cs="Times New Roman" w:hint="eastAsia"/>
          <w:color w:val="000000" w:themeColor="text1"/>
          <w:szCs w:val="21"/>
        </w:rPr>
        <w:t>、冠军的头衔、职位的名称等。</w:t>
      </w:r>
    </w:p>
    <w:p w14:paraId="5E5A7D0E" w14:textId="507C7A32" w:rsidR="009A1D21" w:rsidRDefault="009A1D21" w:rsidP="00762B5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总之，</w:t>
      </w:r>
      <w:r w:rsidRPr="00684878">
        <w:rPr>
          <w:rFonts w:ascii="Times New Roman" w:eastAsia="宋体" w:hAnsi="Times New Roman" w:cs="Times New Roman" w:hint="eastAsia"/>
          <w:color w:val="000000" w:themeColor="text1"/>
          <w:szCs w:val="21"/>
        </w:rPr>
        <w:t>title</w:t>
      </w:r>
      <w:r w:rsidRPr="00684878">
        <w:rPr>
          <w:rFonts w:ascii="Times New Roman" w:eastAsia="宋体" w:hAnsi="Times New Roman" w:cs="Times New Roman" w:hint="eastAsia"/>
          <w:color w:val="000000" w:themeColor="text1"/>
          <w:szCs w:val="21"/>
        </w:rPr>
        <w:t>一词</w:t>
      </w:r>
      <w:r>
        <w:rPr>
          <w:rFonts w:ascii="Times New Roman" w:eastAsia="宋体" w:hAnsi="Times New Roman" w:cs="Times New Roman" w:hint="eastAsia"/>
          <w:color w:val="000000" w:themeColor="text1"/>
          <w:szCs w:val="21"/>
        </w:rPr>
        <w:t>的</w:t>
      </w:r>
      <w:r w:rsidRPr="00684878">
        <w:rPr>
          <w:rFonts w:ascii="Times New Roman" w:eastAsia="宋体" w:hAnsi="Times New Roman" w:cs="Times New Roman" w:hint="eastAsia"/>
          <w:color w:val="000000" w:themeColor="text1"/>
          <w:szCs w:val="21"/>
        </w:rPr>
        <w:t>核心含义</w:t>
      </w:r>
      <w:r>
        <w:rPr>
          <w:rFonts w:ascii="Times New Roman" w:eastAsia="宋体" w:hAnsi="Times New Roman" w:cs="Times New Roman" w:hint="eastAsia"/>
          <w:color w:val="000000" w:themeColor="text1"/>
          <w:szCs w:val="21"/>
        </w:rPr>
        <w:t>是</w:t>
      </w:r>
      <w:r w:rsidRPr="00684878">
        <w:rPr>
          <w:rFonts w:ascii="Times New Roman" w:eastAsia="宋体" w:hAnsi="Times New Roman" w:cs="Times New Roman" w:hint="eastAsia"/>
          <w:color w:val="000000" w:themeColor="text1"/>
          <w:szCs w:val="21"/>
        </w:rPr>
        <w:t>“标识、命名”</w:t>
      </w:r>
      <w:r>
        <w:rPr>
          <w:rFonts w:ascii="Times New Roman" w:eastAsia="宋体" w:hAnsi="Times New Roman" w:cs="Times New Roman" w:hint="eastAsia"/>
          <w:color w:val="000000" w:themeColor="text1"/>
          <w:szCs w:val="21"/>
        </w:rPr>
        <w:t>。</w:t>
      </w:r>
      <w:r w:rsidRPr="00684878">
        <w:rPr>
          <w:rFonts w:ascii="Times New Roman" w:eastAsia="宋体" w:hAnsi="Times New Roman" w:cs="Times New Roman" w:hint="eastAsia"/>
          <w:color w:val="000000" w:themeColor="text1"/>
          <w:szCs w:val="21"/>
        </w:rPr>
        <w:t>无论是作为书籍文章的标题，还是个人的头衔，都体现了通过文字或名称对事物、个人进行概括性说明和区分性标识的功能</w:t>
      </w:r>
      <w:r>
        <w:rPr>
          <w:rFonts w:ascii="Times New Roman" w:eastAsia="宋体" w:hAnsi="Times New Roman" w:cs="Times New Roman" w:hint="eastAsia"/>
          <w:color w:val="000000" w:themeColor="text1"/>
          <w:szCs w:val="21"/>
        </w:rPr>
        <w:t>。</w:t>
      </w:r>
    </w:p>
    <w:p w14:paraId="0802F187" w14:textId="2E967D87" w:rsidR="00D5424E" w:rsidRDefault="00D5424E" w:rsidP="00762B5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title</w:t>
      </w:r>
      <w:r>
        <w:rPr>
          <w:rFonts w:ascii="Times New Roman" w:eastAsia="宋体" w:hAnsi="Times New Roman" w:cs="Times New Roman" w:hint="eastAsia"/>
          <w:color w:val="000000" w:themeColor="text1"/>
          <w:szCs w:val="21"/>
        </w:rPr>
        <w:t>派生出动词</w:t>
      </w:r>
      <w:r>
        <w:rPr>
          <w:rFonts w:ascii="Times New Roman" w:eastAsia="宋体" w:hAnsi="Times New Roman" w:cs="Times New Roman" w:hint="eastAsia"/>
          <w:color w:val="000000" w:themeColor="text1"/>
          <w:szCs w:val="21"/>
        </w:rPr>
        <w:t>entitle</w:t>
      </w:r>
      <w:r>
        <w:rPr>
          <w:rFonts w:ascii="Times New Roman" w:eastAsia="宋体" w:hAnsi="Times New Roman" w:cs="Times New Roman" w:hint="eastAsia"/>
          <w:color w:val="000000" w:themeColor="text1"/>
          <w:szCs w:val="21"/>
        </w:rPr>
        <w:t>，字面意思是“使……具有某个</w:t>
      </w:r>
      <w:r>
        <w:rPr>
          <w:rFonts w:ascii="Times New Roman" w:eastAsia="宋体" w:hAnsi="Times New Roman" w:cs="Times New Roman" w:hint="eastAsia"/>
          <w:color w:val="000000" w:themeColor="text1"/>
          <w:szCs w:val="21"/>
        </w:rPr>
        <w:t>title</w:t>
      </w:r>
      <w:r>
        <w:rPr>
          <w:rFonts w:ascii="Times New Roman" w:eastAsia="宋体" w:hAnsi="Times New Roman" w:cs="Times New Roman" w:hint="eastAsia"/>
          <w:color w:val="000000" w:themeColor="text1"/>
          <w:szCs w:val="21"/>
        </w:rPr>
        <w:t>”，既可以表示给某部作品起个标题，也某表示赋予某人某种权利或资格，比如：</w:t>
      </w:r>
      <w:r w:rsidRPr="00D5424E">
        <w:rPr>
          <w:rFonts w:ascii="Times New Roman" w:eastAsia="宋体" w:hAnsi="Times New Roman" w:cs="Times New Roman" w:hint="eastAsia"/>
          <w:color w:val="000000" w:themeColor="text1"/>
          <w:szCs w:val="21"/>
        </w:rPr>
        <w:t>This ticket does not entitle you to travel first class.</w:t>
      </w:r>
      <w:r w:rsidRPr="00D5424E">
        <w:rPr>
          <w:rFonts w:ascii="Times New Roman" w:eastAsia="宋体" w:hAnsi="Times New Roman" w:cs="Times New Roman" w:hint="eastAsia"/>
          <w:color w:val="000000" w:themeColor="text1"/>
          <w:szCs w:val="21"/>
        </w:rPr>
        <w:t>你拿这张票不能坐头等舱。</w:t>
      </w:r>
    </w:p>
    <w:p w14:paraId="5B417DED" w14:textId="72AC00E0" w:rsidR="00762B57" w:rsidRDefault="009A1D21" w:rsidP="00762B5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title</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9A1D21">
        <w:rPr>
          <w:rFonts w:ascii="Times New Roman" w:eastAsia="宋体" w:hAnsi="Times New Roman" w:cs="Times New Roman"/>
          <w:color w:val="000000" w:themeColor="text1"/>
          <w:szCs w:val="21"/>
        </w:rPr>
        <w:t>ˈtaɪt(ə)l</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名称，标题；称号，头衔，职称</w:t>
      </w:r>
    </w:p>
    <w:p w14:paraId="4CCE7B3A" w14:textId="4646AEB8" w:rsidR="00005E45" w:rsidRPr="003A5554" w:rsidRDefault="00005E45" w:rsidP="00762B5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entitle</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005E45">
        <w:rPr>
          <w:rFonts w:ascii="Times New Roman" w:eastAsia="宋体" w:hAnsi="Times New Roman" w:cs="Times New Roman"/>
          <w:color w:val="000000" w:themeColor="text1"/>
          <w:szCs w:val="21"/>
        </w:rPr>
        <w:t>ɪnˈtaɪt(ə)l</w:t>
      </w:r>
      <w:r>
        <w:rPr>
          <w:rFonts w:ascii="Times New Roman" w:eastAsia="宋体" w:hAnsi="Times New Roman" w:cs="Times New Roman" w:hint="eastAsia"/>
          <w:color w:val="000000" w:themeColor="text1"/>
          <w:szCs w:val="21"/>
        </w:rPr>
        <w:t>] vt.</w:t>
      </w:r>
      <w:r>
        <w:rPr>
          <w:rFonts w:ascii="Times New Roman" w:eastAsia="宋体" w:hAnsi="Times New Roman" w:cs="Times New Roman" w:hint="eastAsia"/>
          <w:color w:val="000000" w:themeColor="text1"/>
          <w:szCs w:val="21"/>
        </w:rPr>
        <w:t>给予……权利或资格；给……起标题</w:t>
      </w:r>
    </w:p>
    <w:p w14:paraId="7A88C5E2" w14:textId="56789C25" w:rsidR="00762B57" w:rsidRPr="00550F99" w:rsidRDefault="00762B57" w:rsidP="00762B57">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550F99">
        <w:rPr>
          <w:rFonts w:ascii="Times New Roman" w:eastAsia="宋体" w:hAnsi="Times New Roman" w:cs="Times New Roman" w:hint="eastAsia"/>
          <w:b w:val="0"/>
          <w:color w:val="000000" w:themeColor="text1"/>
          <w:sz w:val="21"/>
          <w:szCs w:val="21"/>
          <w:shd w:val="clear" w:color="auto" w:fill="FFFFFF"/>
        </w:rPr>
        <w:t>chapter</w:t>
      </w:r>
      <w:r w:rsidR="007D401F">
        <w:rPr>
          <w:rFonts w:ascii="Times New Roman" w:eastAsia="宋体" w:hAnsi="Times New Roman" w:cs="Times New Roman" w:hint="eastAsia"/>
          <w:b w:val="0"/>
          <w:color w:val="000000" w:themeColor="text1"/>
          <w:sz w:val="21"/>
          <w:szCs w:val="21"/>
          <w:shd w:val="clear" w:color="auto" w:fill="FFFFFF"/>
        </w:rPr>
        <w:t>（章节）</w:t>
      </w:r>
      <w:r w:rsidRPr="00550F99">
        <w:rPr>
          <w:rFonts w:ascii="Times New Roman" w:eastAsia="宋体" w:hAnsi="Times New Roman" w:cs="Times New Roman" w:hint="eastAsia"/>
          <w:b w:val="0"/>
          <w:color w:val="000000" w:themeColor="text1"/>
          <w:sz w:val="21"/>
          <w:szCs w:val="21"/>
          <w:shd w:val="clear" w:color="auto" w:fill="FFFFFF"/>
        </w:rPr>
        <w:t>：文章</w:t>
      </w:r>
      <w:r w:rsidR="007D401F">
        <w:rPr>
          <w:rFonts w:ascii="Times New Roman" w:eastAsia="宋体" w:hAnsi="Times New Roman" w:cs="Times New Roman" w:hint="eastAsia"/>
          <w:b w:val="0"/>
          <w:color w:val="000000" w:themeColor="text1"/>
          <w:sz w:val="21"/>
          <w:szCs w:val="21"/>
          <w:shd w:val="clear" w:color="auto" w:fill="FFFFFF"/>
        </w:rPr>
        <w:t>里面的小头</w:t>
      </w:r>
    </w:p>
    <w:p w14:paraId="6FA70E04" w14:textId="77777777" w:rsidR="007D401F" w:rsidRDefault="007D401F" w:rsidP="00762B5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chapter</w:t>
      </w:r>
      <w:r>
        <w:rPr>
          <w:rFonts w:ascii="Times New Roman" w:eastAsia="宋体" w:hAnsi="Times New Roman" w:cs="Times New Roman" w:hint="eastAsia"/>
          <w:color w:val="000000" w:themeColor="text1"/>
          <w:szCs w:val="21"/>
        </w:rPr>
        <w:t>（章节）来自古法语，源自拉丁语，前面的</w:t>
      </w:r>
      <w:r>
        <w:rPr>
          <w:rFonts w:ascii="Times New Roman" w:eastAsia="宋体" w:hAnsi="Times New Roman" w:cs="Times New Roman" w:hint="eastAsia"/>
          <w:color w:val="000000" w:themeColor="text1"/>
          <w:szCs w:val="21"/>
        </w:rPr>
        <w:t>chapt-</w:t>
      </w:r>
      <w:r>
        <w:rPr>
          <w:rFonts w:ascii="Times New Roman" w:eastAsia="宋体" w:hAnsi="Times New Roman" w:cs="Times New Roman" w:hint="eastAsia"/>
          <w:color w:val="000000" w:themeColor="text1"/>
          <w:szCs w:val="21"/>
        </w:rPr>
        <w:t>来自拉丁词根</w:t>
      </w:r>
      <w:r>
        <w:rPr>
          <w:rFonts w:ascii="Times New Roman" w:eastAsia="宋体" w:hAnsi="Times New Roman" w:cs="Times New Roman" w:hint="eastAsia"/>
          <w:color w:val="000000" w:themeColor="text1"/>
          <w:szCs w:val="21"/>
        </w:rPr>
        <w:t>capit-</w:t>
      </w:r>
      <w:r>
        <w:rPr>
          <w:rFonts w:ascii="Times New Roman" w:eastAsia="宋体" w:hAnsi="Times New Roman" w:cs="Times New Roman" w:hint="eastAsia"/>
          <w:color w:val="000000" w:themeColor="text1"/>
          <w:szCs w:val="21"/>
        </w:rPr>
        <w:t>（头）的法语音变，后面的</w:t>
      </w:r>
      <w:r>
        <w:rPr>
          <w:rFonts w:ascii="Times New Roman" w:eastAsia="宋体" w:hAnsi="Times New Roman" w:cs="Times New Roman" w:hint="eastAsia"/>
          <w:color w:val="000000" w:themeColor="text1"/>
          <w:szCs w:val="21"/>
        </w:rPr>
        <w:t>-er</w:t>
      </w:r>
      <w:r>
        <w:rPr>
          <w:rFonts w:ascii="Times New Roman" w:eastAsia="宋体" w:hAnsi="Times New Roman" w:cs="Times New Roman" w:hint="eastAsia"/>
          <w:color w:val="000000" w:themeColor="text1"/>
          <w:szCs w:val="21"/>
        </w:rPr>
        <w:t>是指小名词后缀</w:t>
      </w:r>
      <w:r>
        <w:rPr>
          <w:rFonts w:ascii="Times New Roman" w:eastAsia="宋体" w:hAnsi="Times New Roman" w:cs="Times New Roman" w:hint="eastAsia"/>
          <w:color w:val="000000" w:themeColor="text1"/>
          <w:szCs w:val="21"/>
        </w:rPr>
        <w:t>-ul</w:t>
      </w:r>
      <w:r>
        <w:rPr>
          <w:rFonts w:ascii="Times New Roman" w:eastAsia="宋体" w:hAnsi="Times New Roman" w:cs="Times New Roman" w:hint="eastAsia"/>
          <w:color w:val="000000" w:themeColor="text1"/>
          <w:szCs w:val="21"/>
        </w:rPr>
        <w:t>的法语音变。整个单词的字面意思是“小头”，为什么能表示书的“章节”呢？</w:t>
      </w:r>
    </w:p>
    <w:p w14:paraId="33115903" w14:textId="015D74EB" w:rsidR="007D401F" w:rsidRDefault="007D401F" w:rsidP="007D401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这是因为，一本书有一个标题，里面的每个章节都有一个小标题。书的标题相当于书的“头”，而每个章节的小标题就相当于书的“小头”，所以就被称为</w:t>
      </w:r>
      <w:bookmarkStart w:id="562" w:name="OLE_LINK162"/>
      <w:r>
        <w:rPr>
          <w:rFonts w:ascii="Times New Roman" w:eastAsia="宋体" w:hAnsi="Times New Roman" w:cs="Times New Roman" w:hint="eastAsia"/>
          <w:color w:val="000000" w:themeColor="text1"/>
          <w:szCs w:val="21"/>
        </w:rPr>
        <w:t>chapter</w:t>
      </w:r>
      <w:bookmarkEnd w:id="562"/>
      <w:r>
        <w:rPr>
          <w:rFonts w:ascii="Times New Roman" w:eastAsia="宋体" w:hAnsi="Times New Roman" w:cs="Times New Roman" w:hint="eastAsia"/>
          <w:color w:val="000000" w:themeColor="text1"/>
          <w:szCs w:val="21"/>
        </w:rPr>
        <w:t>（小头）。后来，</w:t>
      </w:r>
      <w:r>
        <w:rPr>
          <w:rFonts w:ascii="Times New Roman" w:eastAsia="宋体" w:hAnsi="Times New Roman" w:cs="Times New Roman" w:hint="eastAsia"/>
          <w:color w:val="000000" w:themeColor="text1"/>
          <w:szCs w:val="21"/>
        </w:rPr>
        <w:t>chapter</w:t>
      </w:r>
      <w:r>
        <w:rPr>
          <w:rFonts w:ascii="Times New Roman" w:eastAsia="宋体" w:hAnsi="Times New Roman" w:cs="Times New Roman" w:hint="eastAsia"/>
          <w:color w:val="000000" w:themeColor="text1"/>
          <w:szCs w:val="21"/>
        </w:rPr>
        <w:t>的含义又从章节的小标题演变为章节本身。比如：</w:t>
      </w:r>
      <w:r w:rsidRPr="007D401F">
        <w:rPr>
          <w:rFonts w:ascii="Times New Roman" w:eastAsia="宋体" w:hAnsi="Times New Roman" w:cs="Times New Roman"/>
          <w:color w:val="000000" w:themeColor="text1"/>
          <w:szCs w:val="21"/>
        </w:rPr>
        <w:t xml:space="preserve">I've just finished </w:t>
      </w:r>
      <w:r>
        <w:rPr>
          <w:rFonts w:ascii="Times New Roman" w:eastAsia="宋体" w:hAnsi="Times New Roman" w:cs="Times New Roman" w:hint="eastAsia"/>
          <w:color w:val="000000" w:themeColor="text1"/>
          <w:szCs w:val="21"/>
        </w:rPr>
        <w:t>the third c</w:t>
      </w:r>
      <w:r w:rsidRPr="007D401F">
        <w:rPr>
          <w:rFonts w:ascii="Times New Roman" w:eastAsia="宋体" w:hAnsi="Times New Roman" w:cs="Times New Roman"/>
          <w:color w:val="000000" w:themeColor="text1"/>
          <w:szCs w:val="21"/>
        </w:rPr>
        <w:t>hapter.</w:t>
      </w:r>
      <w:r>
        <w:rPr>
          <w:rFonts w:ascii="Times New Roman" w:eastAsia="宋体" w:hAnsi="Times New Roman" w:cs="Times New Roman" w:hint="eastAsia"/>
          <w:color w:val="000000" w:themeColor="text1"/>
          <w:szCs w:val="21"/>
        </w:rPr>
        <w:t xml:space="preserve"> </w:t>
      </w:r>
      <w:r w:rsidRPr="007D401F">
        <w:rPr>
          <w:rFonts w:ascii="Times New Roman" w:eastAsia="宋体" w:hAnsi="Times New Roman" w:cs="Times New Roman" w:hint="eastAsia"/>
          <w:color w:val="000000" w:themeColor="text1"/>
          <w:szCs w:val="21"/>
        </w:rPr>
        <w:t>我刚完成第</w:t>
      </w:r>
      <w:r w:rsidRPr="007D401F">
        <w:rPr>
          <w:rFonts w:ascii="Times New Roman" w:eastAsia="宋体" w:hAnsi="Times New Roman" w:cs="Times New Roman" w:hint="eastAsia"/>
          <w:color w:val="000000" w:themeColor="text1"/>
          <w:szCs w:val="21"/>
        </w:rPr>
        <w:t>3</w:t>
      </w:r>
      <w:r w:rsidRPr="007D401F">
        <w:rPr>
          <w:rFonts w:ascii="Times New Roman" w:eastAsia="宋体" w:hAnsi="Times New Roman" w:cs="Times New Roman" w:hint="eastAsia"/>
          <w:color w:val="000000" w:themeColor="text1"/>
          <w:szCs w:val="21"/>
        </w:rPr>
        <w:t>章。</w:t>
      </w:r>
    </w:p>
    <w:p w14:paraId="7FC930EE" w14:textId="1ED968D8" w:rsidR="007D401F" w:rsidRDefault="007D401F" w:rsidP="007D401F">
      <w:pPr>
        <w:spacing w:line="360" w:lineRule="auto"/>
        <w:ind w:firstLineChars="201" w:firstLine="422"/>
        <w:rPr>
          <w:rFonts w:ascii="Times New Roman" w:eastAsia="宋体" w:hAnsi="Times New Roman" w:cs="Times New Roman"/>
          <w:color w:val="000000" w:themeColor="text1"/>
          <w:szCs w:val="21"/>
        </w:rPr>
      </w:pPr>
      <w:bookmarkStart w:id="563" w:name="OLE_LINK163"/>
      <w:r>
        <w:rPr>
          <w:rFonts w:ascii="Times New Roman" w:eastAsia="宋体" w:hAnsi="Times New Roman" w:cs="Times New Roman" w:hint="eastAsia"/>
          <w:color w:val="000000" w:themeColor="text1"/>
          <w:szCs w:val="21"/>
        </w:rPr>
        <w:t>chapter</w:t>
      </w:r>
      <w:bookmarkEnd w:id="563"/>
      <w:r>
        <w:rPr>
          <w:rFonts w:ascii="Times New Roman" w:eastAsia="宋体" w:hAnsi="Times New Roman" w:cs="Times New Roman" w:hint="eastAsia"/>
          <w:color w:val="000000" w:themeColor="text1"/>
          <w:szCs w:val="21"/>
        </w:rPr>
        <w:t>（章节）还可以用来比喻人生或历史中的一个时期，比如：</w:t>
      </w:r>
      <w:r w:rsidRPr="007D401F">
        <w:rPr>
          <w:rFonts w:ascii="Times New Roman" w:eastAsia="宋体" w:hAnsi="Times New Roman" w:cs="Times New Roman" w:hint="eastAsia"/>
          <w:color w:val="000000" w:themeColor="text1"/>
          <w:szCs w:val="21"/>
        </w:rPr>
        <w:t>a difficult chapter in our country's history</w:t>
      </w:r>
      <w:r>
        <w:rPr>
          <w:rFonts w:ascii="Times New Roman" w:eastAsia="宋体" w:hAnsi="Times New Roman" w:cs="Times New Roman" w:hint="eastAsia"/>
          <w:color w:val="000000" w:themeColor="text1"/>
          <w:szCs w:val="21"/>
        </w:rPr>
        <w:t>（</w:t>
      </w:r>
      <w:r w:rsidRPr="007D401F">
        <w:rPr>
          <w:rFonts w:ascii="Times New Roman" w:eastAsia="宋体" w:hAnsi="Times New Roman" w:cs="Times New Roman" w:hint="eastAsia"/>
          <w:color w:val="000000" w:themeColor="text1"/>
          <w:szCs w:val="21"/>
        </w:rPr>
        <w:t>我们国家历史上的一段困难时期</w:t>
      </w:r>
      <w:r>
        <w:rPr>
          <w:rFonts w:ascii="Times New Roman" w:eastAsia="宋体" w:hAnsi="Times New Roman" w:cs="Times New Roman" w:hint="eastAsia"/>
          <w:color w:val="000000" w:themeColor="text1"/>
          <w:szCs w:val="21"/>
        </w:rPr>
        <w:t>）。</w:t>
      </w:r>
    </w:p>
    <w:p w14:paraId="00C425BB" w14:textId="25B1A9C4" w:rsidR="007D401F" w:rsidRDefault="007D401F" w:rsidP="007D401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chapter</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7D401F">
        <w:rPr>
          <w:rFonts w:ascii="Times New Roman" w:eastAsia="宋体" w:hAnsi="Times New Roman" w:cs="Times New Roman"/>
          <w:color w:val="000000" w:themeColor="text1"/>
          <w:szCs w:val="21"/>
        </w:rPr>
        <w:t>ˈtʃæptə(r)</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章节，篇，回；时期</w:t>
      </w:r>
    </w:p>
    <w:p w14:paraId="03A6E5A1" w14:textId="6C234CED" w:rsidR="00762B57" w:rsidRPr="003A5554" w:rsidRDefault="007D401F" w:rsidP="00762B57">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lastRenderedPageBreak/>
        <w:t>paragraph</w:t>
      </w:r>
      <w:r>
        <w:rPr>
          <w:rFonts w:ascii="Times New Roman" w:eastAsia="宋体" w:hAnsi="Times New Roman" w:cs="Times New Roman" w:hint="eastAsia"/>
          <w:b w:val="0"/>
          <w:color w:val="000000" w:themeColor="text1"/>
          <w:sz w:val="21"/>
          <w:szCs w:val="21"/>
          <w:shd w:val="clear" w:color="auto" w:fill="FFFFFF"/>
        </w:rPr>
        <w:t>（段落）：</w:t>
      </w:r>
      <w:r w:rsidR="00BE1E28">
        <w:rPr>
          <w:rFonts w:ascii="Times New Roman" w:eastAsia="宋体" w:hAnsi="Times New Roman" w:cs="Times New Roman" w:hint="eastAsia"/>
          <w:b w:val="0"/>
          <w:color w:val="000000" w:themeColor="text1"/>
          <w:sz w:val="21"/>
          <w:szCs w:val="21"/>
          <w:shd w:val="clear" w:color="auto" w:fill="FFFFFF"/>
        </w:rPr>
        <w:t>文字旁边的横线</w:t>
      </w:r>
    </w:p>
    <w:p w14:paraId="6AD7E9A4" w14:textId="6C9351DD" w:rsidR="00BE1E28" w:rsidRDefault="00762B57" w:rsidP="00762B57">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同古汉语一样，古代西方语言也是没有标点，不分段落的。古希腊人为了</w:t>
      </w:r>
      <w:r w:rsidRPr="003A5554">
        <w:rPr>
          <w:rFonts w:ascii="Times New Roman" w:eastAsia="宋体" w:hAnsi="Times New Roman" w:cs="Times New Roman" w:hint="eastAsia"/>
          <w:color w:val="000000" w:themeColor="text1"/>
          <w:szCs w:val="21"/>
        </w:rPr>
        <w:t>便于</w:t>
      </w:r>
      <w:r w:rsidRPr="003A5554">
        <w:rPr>
          <w:rFonts w:ascii="Times New Roman" w:eastAsia="宋体" w:hAnsi="Times New Roman" w:cs="Times New Roman"/>
          <w:color w:val="000000" w:themeColor="text1"/>
          <w:szCs w:val="21"/>
        </w:rPr>
        <w:t>读者阅读，就在</w:t>
      </w:r>
      <w:r w:rsidRPr="00A85F3A">
        <w:rPr>
          <w:rFonts w:ascii="Times New Roman" w:eastAsia="宋体" w:hAnsi="Times New Roman" w:cs="Times New Roman" w:hint="eastAsia"/>
          <w:color w:val="000000" w:themeColor="text1"/>
          <w:szCs w:val="21"/>
        </w:rPr>
        <w:t>需要划分段落的那一行文字旁边</w:t>
      </w:r>
      <w:r>
        <w:rPr>
          <w:rFonts w:ascii="Times New Roman" w:eastAsia="宋体" w:hAnsi="Times New Roman" w:cs="Times New Roman"/>
          <w:color w:val="000000" w:themeColor="text1"/>
          <w:szCs w:val="21"/>
        </w:rPr>
        <w:t>划一条横线，表示在这一行中</w:t>
      </w:r>
      <w:r>
        <w:rPr>
          <w:rFonts w:ascii="Times New Roman" w:eastAsia="宋体" w:hAnsi="Times New Roman" w:cs="Times New Roman" w:hint="eastAsia"/>
          <w:color w:val="000000" w:themeColor="text1"/>
          <w:szCs w:val="21"/>
        </w:rPr>
        <w:t>含有</w:t>
      </w:r>
      <w:r>
        <w:rPr>
          <w:rFonts w:ascii="Times New Roman" w:eastAsia="宋体" w:hAnsi="Times New Roman" w:cs="Times New Roman"/>
          <w:color w:val="000000" w:themeColor="text1"/>
          <w:szCs w:val="21"/>
        </w:rPr>
        <w:t>新</w:t>
      </w:r>
      <w:r w:rsidRPr="003A5554">
        <w:rPr>
          <w:rFonts w:ascii="Times New Roman" w:eastAsia="宋体" w:hAnsi="Times New Roman" w:cs="Times New Roman"/>
          <w:color w:val="000000" w:themeColor="text1"/>
          <w:szCs w:val="21"/>
        </w:rPr>
        <w:t>段落</w:t>
      </w:r>
      <w:r>
        <w:rPr>
          <w:rFonts w:ascii="Times New Roman" w:eastAsia="宋体" w:hAnsi="Times New Roman" w:cs="Times New Roman" w:hint="eastAsia"/>
          <w:color w:val="000000" w:themeColor="text1"/>
          <w:szCs w:val="21"/>
        </w:rPr>
        <w:t>的开头</w:t>
      </w:r>
      <w:r w:rsidRPr="003A5554">
        <w:rPr>
          <w:rFonts w:ascii="Times New Roman" w:eastAsia="宋体" w:hAnsi="Times New Roman" w:cs="Times New Roman"/>
          <w:color w:val="000000" w:themeColor="text1"/>
          <w:szCs w:val="21"/>
        </w:rPr>
        <w:t>，有时候还会在行中留出一小段空白作为提示。英语单词</w:t>
      </w:r>
      <w:r w:rsidRPr="003A5554">
        <w:rPr>
          <w:rFonts w:ascii="Times New Roman" w:eastAsia="宋体" w:hAnsi="Times New Roman" w:cs="Times New Roman"/>
          <w:color w:val="000000" w:themeColor="text1"/>
          <w:szCs w:val="21"/>
        </w:rPr>
        <w:t>paragraph</w:t>
      </w:r>
      <w:r w:rsidR="00BE1E28">
        <w:rPr>
          <w:rFonts w:ascii="Times New Roman" w:eastAsia="宋体" w:hAnsi="Times New Roman" w:cs="Times New Roman" w:hint="eastAsia"/>
          <w:color w:val="000000" w:themeColor="text1"/>
          <w:szCs w:val="21"/>
        </w:rPr>
        <w:t>（段落）</w:t>
      </w:r>
      <w:r w:rsidRPr="003A5554">
        <w:rPr>
          <w:rFonts w:ascii="Times New Roman" w:eastAsia="宋体" w:hAnsi="Times New Roman" w:cs="Times New Roman"/>
          <w:color w:val="000000" w:themeColor="text1"/>
          <w:szCs w:val="21"/>
        </w:rPr>
        <w:t>就</w:t>
      </w:r>
      <w:r w:rsidR="00BE1E28">
        <w:rPr>
          <w:rFonts w:ascii="Times New Roman" w:eastAsia="宋体" w:hAnsi="Times New Roman" w:cs="Times New Roman" w:hint="eastAsia"/>
          <w:color w:val="000000" w:themeColor="text1"/>
          <w:szCs w:val="21"/>
        </w:rPr>
        <w:t>反映了</w:t>
      </w:r>
      <w:r w:rsidRPr="003A5554">
        <w:rPr>
          <w:rFonts w:ascii="Times New Roman" w:eastAsia="宋体" w:hAnsi="Times New Roman" w:cs="Times New Roman"/>
          <w:color w:val="000000" w:themeColor="text1"/>
          <w:szCs w:val="21"/>
        </w:rPr>
        <w:t>希腊人的这个习惯作法</w:t>
      </w:r>
      <w:r w:rsidR="00BE1E28">
        <w:rPr>
          <w:rFonts w:ascii="Times New Roman" w:eastAsia="宋体" w:hAnsi="Times New Roman" w:cs="Times New Roman" w:hint="eastAsia"/>
          <w:color w:val="000000" w:themeColor="text1"/>
          <w:szCs w:val="21"/>
        </w:rPr>
        <w:t>。</w:t>
      </w:r>
    </w:p>
    <w:p w14:paraId="34C40E7B" w14:textId="0C32452F" w:rsidR="00762B57" w:rsidRPr="003A5554" w:rsidRDefault="00BE1E28" w:rsidP="00762B5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bookmarkStart w:id="564" w:name="OLE_LINK164"/>
      <w:r w:rsidRPr="003A5554">
        <w:rPr>
          <w:rFonts w:ascii="Times New Roman" w:eastAsia="宋体" w:hAnsi="Times New Roman" w:cs="Times New Roman"/>
          <w:color w:val="000000" w:themeColor="text1"/>
          <w:szCs w:val="21"/>
        </w:rPr>
        <w:t>paragraph</w:t>
      </w:r>
      <w:bookmarkEnd w:id="564"/>
      <w:r>
        <w:rPr>
          <w:rFonts w:ascii="Times New Roman" w:eastAsia="宋体" w:hAnsi="Times New Roman" w:cs="Times New Roman" w:hint="eastAsia"/>
          <w:color w:val="000000" w:themeColor="text1"/>
          <w:szCs w:val="21"/>
        </w:rPr>
        <w:t>（段落）</w:t>
      </w:r>
      <w:r w:rsidR="00762B57" w:rsidRPr="003A5554">
        <w:rPr>
          <w:rFonts w:ascii="Times New Roman" w:eastAsia="宋体" w:hAnsi="Times New Roman" w:cs="Times New Roman"/>
          <w:color w:val="000000" w:themeColor="text1"/>
          <w:szCs w:val="21"/>
        </w:rPr>
        <w:t>来源于希腊语</w:t>
      </w:r>
      <w:r>
        <w:rPr>
          <w:rFonts w:ascii="Times New Roman" w:eastAsia="宋体" w:hAnsi="Times New Roman" w:cs="Times New Roman" w:hint="eastAsia"/>
          <w:color w:val="000000" w:themeColor="text1"/>
          <w:szCs w:val="21"/>
        </w:rPr>
        <w:t>，</w:t>
      </w:r>
      <w:r w:rsidR="00762B57">
        <w:rPr>
          <w:rFonts w:ascii="Times New Roman" w:eastAsia="宋体" w:hAnsi="Times New Roman" w:cs="Times New Roman" w:hint="eastAsia"/>
          <w:color w:val="000000" w:themeColor="text1"/>
          <w:szCs w:val="21"/>
        </w:rPr>
        <w:t>前缀</w:t>
      </w:r>
      <w:r w:rsidR="00762B57" w:rsidRPr="003A5554">
        <w:rPr>
          <w:rFonts w:ascii="Times New Roman" w:eastAsia="宋体" w:hAnsi="Times New Roman" w:cs="Times New Roman"/>
          <w:color w:val="000000" w:themeColor="text1"/>
          <w:szCs w:val="21"/>
        </w:rPr>
        <w:t>para</w:t>
      </w:r>
      <w:r w:rsidR="00762B57">
        <w:rPr>
          <w:rFonts w:ascii="Times New Roman" w:eastAsia="宋体" w:hAnsi="Times New Roman" w:cs="Times New Roman" w:hint="eastAsia"/>
          <w:color w:val="000000" w:themeColor="text1"/>
          <w:szCs w:val="21"/>
        </w:rPr>
        <w:t>-</w:t>
      </w:r>
      <w:r w:rsidR="00762B57" w:rsidRPr="003A5554">
        <w:rPr>
          <w:rFonts w:ascii="Times New Roman" w:eastAsia="宋体" w:hAnsi="Times New Roman" w:cs="Times New Roman"/>
          <w:color w:val="000000" w:themeColor="text1"/>
          <w:szCs w:val="21"/>
        </w:rPr>
        <w:t>表示</w:t>
      </w:r>
      <w:r w:rsidR="00762B57" w:rsidRPr="00832776">
        <w:rPr>
          <w:rFonts w:asciiTheme="minorEastAsia" w:eastAsia="宋体" w:hAnsiTheme="minorEastAsia" w:cs="Times New Roman"/>
          <w:color w:val="000000" w:themeColor="text1"/>
          <w:szCs w:val="21"/>
        </w:rPr>
        <w:t>“</w:t>
      </w:r>
      <w:r w:rsidR="00762B57" w:rsidRPr="003A5554">
        <w:rPr>
          <w:rFonts w:ascii="Times New Roman" w:eastAsia="宋体" w:hAnsi="Times New Roman" w:cs="Times New Roman"/>
          <w:color w:val="000000" w:themeColor="text1"/>
          <w:szCs w:val="21"/>
        </w:rPr>
        <w:t>在旁边</w:t>
      </w:r>
      <w:r w:rsidR="00762B57" w:rsidRPr="00832776">
        <w:rPr>
          <w:rFonts w:asciiTheme="minorEastAsia" w:eastAsia="宋体" w:hAnsiTheme="minorEastAsia" w:cs="Times New Roman"/>
          <w:color w:val="000000" w:themeColor="text1"/>
          <w:szCs w:val="21"/>
        </w:rPr>
        <w:t>”</w:t>
      </w:r>
      <w:r w:rsidR="00762B57"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后面的</w:t>
      </w:r>
      <w:r w:rsidR="00762B57">
        <w:rPr>
          <w:rFonts w:ascii="Times New Roman" w:eastAsia="宋体" w:hAnsi="Times New Roman" w:cs="Times New Roman" w:hint="eastAsia"/>
          <w:color w:val="000000" w:themeColor="text1"/>
          <w:szCs w:val="21"/>
        </w:rPr>
        <w:t>词根</w:t>
      </w:r>
      <w:r w:rsidR="00762B57" w:rsidRPr="003A5554">
        <w:rPr>
          <w:rFonts w:ascii="Times New Roman" w:eastAsia="宋体" w:hAnsi="Times New Roman" w:cs="Times New Roman"/>
          <w:color w:val="000000" w:themeColor="text1"/>
          <w:szCs w:val="21"/>
        </w:rPr>
        <w:t>graph</w:t>
      </w:r>
      <w:r w:rsidR="00762B57">
        <w:rPr>
          <w:rFonts w:ascii="Times New Roman" w:eastAsia="宋体" w:hAnsi="Times New Roman" w:cs="Times New Roman" w:hint="eastAsia"/>
          <w:color w:val="000000" w:themeColor="text1"/>
          <w:szCs w:val="21"/>
        </w:rPr>
        <w:t>-</w:t>
      </w:r>
      <w:r w:rsidR="00762B57" w:rsidRPr="003A5554">
        <w:rPr>
          <w:rFonts w:ascii="Times New Roman" w:eastAsia="宋体" w:hAnsi="Times New Roman" w:cs="Times New Roman"/>
          <w:color w:val="000000" w:themeColor="text1"/>
          <w:szCs w:val="21"/>
        </w:rPr>
        <w:t>表示</w:t>
      </w:r>
      <w:r w:rsidR="00762B57" w:rsidRPr="00832776">
        <w:rPr>
          <w:rFonts w:asciiTheme="minorEastAsia" w:eastAsia="宋体" w:hAnsiTheme="minorEastAsia" w:cs="Times New Roman"/>
          <w:color w:val="000000" w:themeColor="text1"/>
          <w:szCs w:val="21"/>
        </w:rPr>
        <w:t>“</w:t>
      </w:r>
      <w:r w:rsidR="00762B57" w:rsidRPr="003A5554">
        <w:rPr>
          <w:rFonts w:ascii="Times New Roman" w:eastAsia="宋体" w:hAnsi="Times New Roman" w:cs="Times New Roman"/>
          <w:color w:val="000000" w:themeColor="text1"/>
          <w:szCs w:val="21"/>
        </w:rPr>
        <w:t>描绘、划线</w:t>
      </w:r>
      <w:r w:rsidR="00762B57" w:rsidRPr="00832776">
        <w:rPr>
          <w:rFonts w:asciiTheme="minorEastAsia" w:eastAsia="宋体" w:hAnsiTheme="minorEastAsia" w:cs="Times New Roman"/>
          <w:color w:val="000000" w:themeColor="text1"/>
          <w:szCs w:val="21"/>
        </w:rPr>
        <w:t>”</w:t>
      </w:r>
      <w:r w:rsidR="00762B57"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整个单词的字面意思</w:t>
      </w:r>
      <w:r w:rsidR="00762B57" w:rsidRPr="003A5554">
        <w:rPr>
          <w:rFonts w:ascii="Times New Roman" w:eastAsia="宋体" w:hAnsi="Times New Roman" w:cs="Times New Roman"/>
          <w:color w:val="000000" w:themeColor="text1"/>
          <w:szCs w:val="21"/>
        </w:rPr>
        <w:t>就是</w:t>
      </w:r>
      <w:r w:rsidR="00762B57" w:rsidRPr="00832776">
        <w:rPr>
          <w:rFonts w:asciiTheme="minorEastAsia" w:eastAsia="宋体" w:hAnsiTheme="minorEastAsia" w:cs="Times New Roman"/>
          <w:color w:val="000000" w:themeColor="text1"/>
          <w:szCs w:val="21"/>
        </w:rPr>
        <w:t>“</w:t>
      </w:r>
      <w:r w:rsidR="00762B57" w:rsidRPr="003A5554">
        <w:rPr>
          <w:rFonts w:ascii="Times New Roman" w:eastAsia="宋体" w:hAnsi="Times New Roman" w:cs="Times New Roman"/>
          <w:color w:val="000000" w:themeColor="text1"/>
          <w:szCs w:val="21"/>
        </w:rPr>
        <w:t>在旁边划</w:t>
      </w:r>
      <w:r>
        <w:rPr>
          <w:rFonts w:ascii="Times New Roman" w:eastAsia="宋体" w:hAnsi="Times New Roman" w:cs="Times New Roman" w:hint="eastAsia"/>
          <w:color w:val="000000" w:themeColor="text1"/>
          <w:szCs w:val="21"/>
        </w:rPr>
        <w:t>的</w:t>
      </w:r>
      <w:r w:rsidR="00762B57" w:rsidRPr="003A5554">
        <w:rPr>
          <w:rFonts w:ascii="Times New Roman" w:eastAsia="宋体" w:hAnsi="Times New Roman" w:cs="Times New Roman"/>
          <w:color w:val="000000" w:themeColor="text1"/>
          <w:szCs w:val="21"/>
        </w:rPr>
        <w:t>线</w:t>
      </w:r>
      <w:r w:rsidR="00762B57" w:rsidRPr="00832776">
        <w:rPr>
          <w:rFonts w:asciiTheme="minorEastAsia" w:eastAsia="宋体" w:hAnsiTheme="minorEastAsia" w:cs="Times New Roman"/>
          <w:color w:val="000000" w:themeColor="text1"/>
          <w:szCs w:val="21"/>
        </w:rPr>
        <w:t>”</w:t>
      </w:r>
      <w:r w:rsidR="00762B57"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由于这条线代表了一个段落，所以</w:t>
      </w:r>
      <w:r w:rsidRPr="003A5554">
        <w:rPr>
          <w:rFonts w:ascii="Times New Roman" w:eastAsia="宋体" w:hAnsi="Times New Roman" w:cs="Times New Roman"/>
          <w:color w:val="000000" w:themeColor="text1"/>
          <w:szCs w:val="21"/>
        </w:rPr>
        <w:t>paragraph</w:t>
      </w:r>
      <w:r>
        <w:rPr>
          <w:rFonts w:ascii="Times New Roman" w:eastAsia="宋体" w:hAnsi="Times New Roman" w:cs="Times New Roman" w:hint="eastAsia"/>
          <w:color w:val="000000" w:themeColor="text1"/>
          <w:szCs w:val="21"/>
        </w:rPr>
        <w:t>就引申表示“段落”。</w:t>
      </w:r>
    </w:p>
    <w:p w14:paraId="606C58FA" w14:textId="370C43D7" w:rsidR="00762B57" w:rsidRPr="003A5554" w:rsidRDefault="00762B57" w:rsidP="00762B57">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paragraph</w:t>
      </w:r>
      <w:r w:rsidRPr="003A5554">
        <w:rPr>
          <w:rFonts w:ascii="Times New Roman" w:eastAsia="宋体" w:hAnsi="Times New Roman" w:cs="Times New Roman"/>
          <w:color w:val="000000" w:themeColor="text1"/>
          <w:szCs w:val="21"/>
        </w:rPr>
        <w:t>：</w:t>
      </w:r>
      <w:r w:rsidR="00BE1E28">
        <w:rPr>
          <w:rFonts w:ascii="Times New Roman" w:eastAsia="宋体" w:hAnsi="Times New Roman" w:cs="Times New Roman" w:hint="eastAsia"/>
          <w:color w:val="000000" w:themeColor="text1"/>
          <w:szCs w:val="21"/>
        </w:rPr>
        <w:t>[</w:t>
      </w:r>
      <w:r w:rsidR="00BE1E28" w:rsidRPr="00BE1E28">
        <w:rPr>
          <w:rFonts w:ascii="Times New Roman" w:eastAsia="宋体" w:hAnsi="Times New Roman" w:cs="Times New Roman"/>
          <w:color w:val="000000" w:themeColor="text1"/>
          <w:szCs w:val="21"/>
        </w:rPr>
        <w:t>ˈpærə</w:t>
      </w:r>
      <w:r w:rsidR="00BE1E28" w:rsidRPr="00BE1E28">
        <w:rPr>
          <w:rFonts w:ascii="Times New Roman" w:eastAsia="宋体" w:hAnsi="Times New Roman" w:cs="Times New Roman" w:hint="eastAsia"/>
          <w:color w:val="000000" w:themeColor="text1"/>
          <w:szCs w:val="21"/>
        </w:rPr>
        <w:t>ɡ</w:t>
      </w:r>
      <w:r w:rsidR="00BE1E28" w:rsidRPr="00BE1E28">
        <w:rPr>
          <w:rFonts w:ascii="Times New Roman" w:eastAsia="宋体" w:hAnsi="Times New Roman" w:cs="Times New Roman"/>
          <w:color w:val="000000" w:themeColor="text1"/>
          <w:szCs w:val="21"/>
        </w:rPr>
        <w:t>r</w:t>
      </w:r>
      <w:r w:rsidR="00BE1E28" w:rsidRPr="00BE1E28">
        <w:rPr>
          <w:rFonts w:ascii="Times New Roman" w:eastAsia="宋体" w:hAnsi="Times New Roman" w:cs="Times New Roman" w:hint="eastAsia"/>
          <w:color w:val="000000" w:themeColor="text1"/>
          <w:szCs w:val="21"/>
        </w:rPr>
        <w:t>ɑ</w:t>
      </w:r>
      <w:r w:rsidR="00BE1E28" w:rsidRPr="00BE1E28">
        <w:rPr>
          <w:rFonts w:ascii="Times New Roman" w:eastAsia="宋体" w:hAnsi="Times New Roman" w:cs="Times New Roman"/>
          <w:color w:val="000000" w:themeColor="text1"/>
          <w:szCs w:val="21"/>
        </w:rPr>
        <w:t>ːf</w:t>
      </w:r>
      <w:r w:rsidR="00BE1E28">
        <w:rPr>
          <w:rFonts w:ascii="Times New Roman" w:eastAsia="宋体" w:hAnsi="Times New Roman" w:cs="Times New Roman" w:hint="eastAsia"/>
          <w:color w:val="000000" w:themeColor="text1"/>
          <w:szCs w:val="21"/>
        </w:rPr>
        <w:t xml:space="preserve">]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段落</w:t>
      </w:r>
    </w:p>
    <w:p w14:paraId="0DAED9D0" w14:textId="00298FB1" w:rsidR="00762B57" w:rsidRPr="003A5554" w:rsidRDefault="00A96DBE" w:rsidP="00762B57">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565" w:name="OLE_LINK1056"/>
      <w:bookmarkStart w:id="566" w:name="OLE_LINK1057"/>
      <w:r>
        <w:rPr>
          <w:rFonts w:ascii="Times New Roman" w:eastAsia="宋体" w:hAnsi="Times New Roman" w:cs="Times New Roman" w:hint="eastAsia"/>
          <w:b w:val="0"/>
          <w:color w:val="000000" w:themeColor="text1"/>
          <w:sz w:val="21"/>
          <w:szCs w:val="21"/>
          <w:shd w:val="clear" w:color="auto" w:fill="FFFFFF"/>
        </w:rPr>
        <w:t>quote</w:t>
      </w:r>
      <w:r>
        <w:rPr>
          <w:rFonts w:ascii="Times New Roman" w:eastAsia="宋体" w:hAnsi="Times New Roman" w:cs="Times New Roman" w:hint="eastAsia"/>
          <w:b w:val="0"/>
          <w:color w:val="000000" w:themeColor="text1"/>
          <w:sz w:val="21"/>
          <w:szCs w:val="21"/>
          <w:shd w:val="clear" w:color="auto" w:fill="FFFFFF"/>
        </w:rPr>
        <w:t>（引用）：</w:t>
      </w:r>
      <w:r w:rsidR="00762B57" w:rsidRPr="003A5554">
        <w:rPr>
          <w:rFonts w:ascii="Times New Roman" w:eastAsia="宋体" w:hAnsi="Times New Roman" w:cs="Times New Roman"/>
          <w:b w:val="0"/>
          <w:color w:val="000000" w:themeColor="text1"/>
          <w:sz w:val="21"/>
          <w:szCs w:val="21"/>
          <w:shd w:val="clear" w:color="auto" w:fill="FFFFFF"/>
        </w:rPr>
        <w:t>书中章节</w:t>
      </w:r>
      <w:r>
        <w:rPr>
          <w:rFonts w:ascii="Times New Roman" w:eastAsia="宋体" w:hAnsi="Times New Roman" w:cs="Times New Roman" w:hint="eastAsia"/>
          <w:b w:val="0"/>
          <w:color w:val="000000" w:themeColor="text1"/>
          <w:sz w:val="21"/>
          <w:szCs w:val="21"/>
          <w:shd w:val="clear" w:color="auto" w:fill="FFFFFF"/>
        </w:rPr>
        <w:t>的编码</w:t>
      </w:r>
    </w:p>
    <w:p w14:paraId="4948B4A8" w14:textId="5383222F" w:rsidR="00A96DBE" w:rsidRDefault="00A96DBE" w:rsidP="00762B5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古代的书籍，为了方便查找某一内容的位置，会用数字给每个章节、段落编码。当人们引用某部著作中的部分内容时，会在注释中标注出引用内容所在章节段落的编码。英语单词</w:t>
      </w:r>
      <w:r>
        <w:rPr>
          <w:rFonts w:ascii="Times New Roman" w:eastAsia="宋体" w:hAnsi="Times New Roman" w:cs="Times New Roman" w:hint="eastAsia"/>
          <w:color w:val="000000" w:themeColor="text1"/>
          <w:szCs w:val="21"/>
        </w:rPr>
        <w:t>quote</w:t>
      </w:r>
      <w:r>
        <w:rPr>
          <w:rFonts w:ascii="Times New Roman" w:eastAsia="宋体" w:hAnsi="Times New Roman" w:cs="Times New Roman" w:hint="eastAsia"/>
          <w:color w:val="000000" w:themeColor="text1"/>
          <w:szCs w:val="21"/>
        </w:rPr>
        <w:t>（引用）的词源就和书的章节段落的编码相关。</w:t>
      </w:r>
    </w:p>
    <w:p w14:paraId="2822E838" w14:textId="70945FE7" w:rsidR="00A96DBE" w:rsidRDefault="00A96DBE" w:rsidP="00762B5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quote</w:t>
      </w:r>
      <w:r>
        <w:rPr>
          <w:rFonts w:ascii="Times New Roman" w:eastAsia="宋体" w:hAnsi="Times New Roman" w:cs="Times New Roman" w:hint="eastAsia"/>
          <w:color w:val="000000" w:themeColor="text1"/>
          <w:szCs w:val="21"/>
        </w:rPr>
        <w:t>（引用）来自拉丁语，</w:t>
      </w:r>
      <w:r w:rsidR="003B5F81">
        <w:rPr>
          <w:rFonts w:ascii="Times New Roman" w:eastAsia="宋体" w:hAnsi="Times New Roman" w:cs="Times New Roman" w:hint="eastAsia"/>
          <w:color w:val="000000" w:themeColor="text1"/>
          <w:szCs w:val="21"/>
        </w:rPr>
        <w:t>派生</w:t>
      </w:r>
      <w:bookmarkStart w:id="567" w:name="OLE_LINK165"/>
      <w:r w:rsidR="003B5F81">
        <w:rPr>
          <w:rFonts w:ascii="Times New Roman" w:eastAsia="宋体" w:hAnsi="Times New Roman" w:cs="Times New Roman" w:hint="eastAsia"/>
          <w:color w:val="000000" w:themeColor="text1"/>
          <w:szCs w:val="21"/>
        </w:rPr>
        <w:t>自词根</w:t>
      </w:r>
      <w:r w:rsidR="003B5F81">
        <w:rPr>
          <w:rFonts w:ascii="Times New Roman" w:eastAsia="宋体" w:hAnsi="Times New Roman" w:cs="Times New Roman" w:hint="eastAsia"/>
          <w:color w:val="000000" w:themeColor="text1"/>
          <w:szCs w:val="21"/>
        </w:rPr>
        <w:t>quot-</w:t>
      </w:r>
      <w:r w:rsidR="003B5F81">
        <w:rPr>
          <w:rFonts w:ascii="Times New Roman" w:eastAsia="宋体" w:hAnsi="Times New Roman" w:cs="Times New Roman" w:hint="eastAsia"/>
          <w:color w:val="000000" w:themeColor="text1"/>
          <w:szCs w:val="21"/>
        </w:rPr>
        <w:t>（多少，数量）</w:t>
      </w:r>
      <w:bookmarkEnd w:id="567"/>
      <w:r w:rsidR="003B5F81">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本意是“给出一个数量”。基于这个基本含义，它引申出两个引申义，一个是“给出某段内容所在章节段落的编码”，所以就是“引用</w:t>
      </w:r>
      <w:r w:rsidR="003B5F81">
        <w:rPr>
          <w:rFonts w:ascii="Times New Roman" w:eastAsia="宋体" w:hAnsi="Times New Roman" w:cs="Times New Roman" w:hint="eastAsia"/>
          <w:color w:val="000000" w:themeColor="text1"/>
          <w:szCs w:val="21"/>
        </w:rPr>
        <w:t>某段内容</w:t>
      </w:r>
      <w:r>
        <w:rPr>
          <w:rFonts w:ascii="Times New Roman" w:eastAsia="宋体" w:hAnsi="Times New Roman" w:cs="Times New Roman" w:hint="eastAsia"/>
          <w:color w:val="000000" w:themeColor="text1"/>
          <w:szCs w:val="21"/>
        </w:rPr>
        <w:t>”，比如：</w:t>
      </w:r>
      <w:r w:rsidRPr="00A96DBE">
        <w:rPr>
          <w:rFonts w:ascii="Times New Roman" w:eastAsia="宋体" w:hAnsi="Times New Roman" w:cs="Times New Roman" w:hint="eastAsia"/>
          <w:color w:val="000000" w:themeColor="text1"/>
          <w:szCs w:val="21"/>
        </w:rPr>
        <w:t>He quoted a passage from the minister's speech.</w:t>
      </w:r>
      <w:r w:rsidRPr="00A96DBE">
        <w:rPr>
          <w:rFonts w:ascii="Times New Roman" w:eastAsia="宋体" w:hAnsi="Times New Roman" w:cs="Times New Roman" w:hint="eastAsia"/>
          <w:color w:val="000000" w:themeColor="text1"/>
          <w:szCs w:val="21"/>
        </w:rPr>
        <w:t>他引用了部长的一段讲话。</w:t>
      </w:r>
      <w:r>
        <w:rPr>
          <w:rFonts w:ascii="Times New Roman" w:eastAsia="宋体" w:hAnsi="Times New Roman" w:cs="Times New Roman" w:hint="eastAsia"/>
          <w:color w:val="000000" w:themeColor="text1"/>
          <w:szCs w:val="21"/>
        </w:rPr>
        <w:t>另外</w:t>
      </w:r>
      <w:r>
        <w:rPr>
          <w:rFonts w:ascii="Times New Roman" w:eastAsia="宋体" w:hAnsi="Times New Roman" w:cs="Times New Roman" w:hint="eastAsia"/>
          <w:color w:val="000000" w:themeColor="text1"/>
          <w:szCs w:val="21"/>
        </w:rPr>
        <w:t>quote</w:t>
      </w:r>
      <w:r>
        <w:rPr>
          <w:rFonts w:ascii="Times New Roman" w:eastAsia="宋体" w:hAnsi="Times New Roman" w:cs="Times New Roman" w:hint="eastAsia"/>
          <w:color w:val="000000" w:themeColor="text1"/>
          <w:szCs w:val="21"/>
        </w:rPr>
        <w:t>还可以表示“给出一个价格”，所以就是“出价”，比如：</w:t>
      </w:r>
      <w:r w:rsidRPr="00A96DBE">
        <w:rPr>
          <w:rFonts w:ascii="Times New Roman" w:eastAsia="宋体" w:hAnsi="Times New Roman" w:cs="Times New Roman" w:hint="eastAsia"/>
          <w:color w:val="000000" w:themeColor="text1"/>
          <w:szCs w:val="21"/>
        </w:rPr>
        <w:t xml:space="preserve">They quoted us 300 </w:t>
      </w:r>
      <w:r>
        <w:rPr>
          <w:rFonts w:ascii="Times New Roman" w:eastAsia="宋体" w:hAnsi="Times New Roman" w:cs="Times New Roman" w:hint="eastAsia"/>
          <w:color w:val="000000" w:themeColor="text1"/>
          <w:szCs w:val="21"/>
        </w:rPr>
        <w:t xml:space="preserve">dollars </w:t>
      </w:r>
      <w:r w:rsidRPr="00A96DBE">
        <w:rPr>
          <w:rFonts w:ascii="Times New Roman" w:eastAsia="宋体" w:hAnsi="Times New Roman" w:cs="Times New Roman" w:hint="eastAsia"/>
          <w:color w:val="000000" w:themeColor="text1"/>
          <w:szCs w:val="21"/>
        </w:rPr>
        <w:t>for installing a shower unit.</w:t>
      </w:r>
      <w:r w:rsidRPr="00A96DBE">
        <w:rPr>
          <w:rFonts w:ascii="Times New Roman" w:eastAsia="宋体" w:hAnsi="Times New Roman" w:cs="Times New Roman" w:hint="eastAsia"/>
          <w:color w:val="000000" w:themeColor="text1"/>
          <w:szCs w:val="21"/>
        </w:rPr>
        <w:t>他们向我们开价</w:t>
      </w:r>
      <w:r w:rsidRPr="00A96DBE">
        <w:rPr>
          <w:rFonts w:ascii="Times New Roman" w:eastAsia="宋体" w:hAnsi="Times New Roman" w:cs="Times New Roman" w:hint="eastAsia"/>
          <w:color w:val="000000" w:themeColor="text1"/>
          <w:szCs w:val="21"/>
        </w:rPr>
        <w:t>300</w:t>
      </w:r>
      <w:r>
        <w:rPr>
          <w:rFonts w:ascii="Times New Roman" w:eastAsia="宋体" w:hAnsi="Times New Roman" w:cs="Times New Roman" w:hint="eastAsia"/>
          <w:color w:val="000000" w:themeColor="text1"/>
          <w:szCs w:val="21"/>
        </w:rPr>
        <w:t>美元</w:t>
      </w:r>
      <w:r w:rsidRPr="00A96DBE">
        <w:rPr>
          <w:rFonts w:ascii="Times New Roman" w:eastAsia="宋体" w:hAnsi="Times New Roman" w:cs="Times New Roman" w:hint="eastAsia"/>
          <w:color w:val="000000" w:themeColor="text1"/>
          <w:szCs w:val="21"/>
        </w:rPr>
        <w:t>安装淋浴设备。</w:t>
      </w:r>
    </w:p>
    <w:p w14:paraId="363D3F64" w14:textId="2111CC4C" w:rsidR="003B5F81" w:rsidRPr="003B5F81" w:rsidRDefault="003B5F81" w:rsidP="003B5F8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来自词根</w:t>
      </w:r>
      <w:r>
        <w:rPr>
          <w:rFonts w:ascii="Times New Roman" w:eastAsia="宋体" w:hAnsi="Times New Roman" w:cs="Times New Roman" w:hint="eastAsia"/>
          <w:color w:val="000000" w:themeColor="text1"/>
          <w:szCs w:val="21"/>
        </w:rPr>
        <w:t>quot-</w:t>
      </w:r>
      <w:r>
        <w:rPr>
          <w:rFonts w:ascii="Times New Roman" w:eastAsia="宋体" w:hAnsi="Times New Roman" w:cs="Times New Roman" w:hint="eastAsia"/>
          <w:color w:val="000000" w:themeColor="text1"/>
          <w:szCs w:val="21"/>
        </w:rPr>
        <w:t>（多少，数量）</w:t>
      </w:r>
      <w:r w:rsidR="00A96DBE">
        <w:rPr>
          <w:rFonts w:ascii="Times New Roman" w:eastAsia="宋体" w:hAnsi="Times New Roman" w:cs="Times New Roman" w:hint="eastAsia"/>
          <w:color w:val="000000" w:themeColor="text1"/>
          <w:szCs w:val="21"/>
        </w:rPr>
        <w:t>的还有单词</w:t>
      </w:r>
      <w:r w:rsidR="00A96DBE">
        <w:rPr>
          <w:rFonts w:ascii="Times New Roman" w:eastAsia="宋体" w:hAnsi="Times New Roman" w:cs="Times New Roman" w:hint="eastAsia"/>
          <w:color w:val="000000" w:themeColor="text1"/>
          <w:szCs w:val="21"/>
        </w:rPr>
        <w:t>quota</w:t>
      </w:r>
      <w:r w:rsidR="00A96DBE">
        <w:rPr>
          <w:rFonts w:ascii="Times New Roman" w:eastAsia="宋体" w:hAnsi="Times New Roman" w:cs="Times New Roman" w:hint="eastAsia"/>
          <w:color w:val="000000" w:themeColor="text1"/>
          <w:szCs w:val="21"/>
        </w:rPr>
        <w:t>，它的本意也是“数量”，进一步引申表示“</w:t>
      </w:r>
      <w:r>
        <w:rPr>
          <w:rFonts w:ascii="Times New Roman" w:eastAsia="宋体" w:hAnsi="Times New Roman" w:cs="Times New Roman" w:hint="eastAsia"/>
          <w:color w:val="000000" w:themeColor="text1"/>
          <w:szCs w:val="21"/>
        </w:rPr>
        <w:t>事先规定的数量”，也就是“配额”或“限额”，比如：</w:t>
      </w:r>
      <w:r w:rsidRPr="003B5F81">
        <w:rPr>
          <w:rFonts w:ascii="Times New Roman" w:eastAsia="宋体" w:hAnsi="Times New Roman" w:cs="Times New Roman" w:hint="eastAsia"/>
          <w:color w:val="000000" w:themeColor="text1"/>
          <w:szCs w:val="21"/>
        </w:rPr>
        <w:t>a strict import quota on grain</w:t>
      </w:r>
      <w:r>
        <w:rPr>
          <w:rFonts w:ascii="Times New Roman" w:eastAsia="宋体" w:hAnsi="Times New Roman" w:cs="Times New Roman" w:hint="eastAsia"/>
          <w:color w:val="000000" w:themeColor="text1"/>
          <w:szCs w:val="21"/>
        </w:rPr>
        <w:t>（严格的</w:t>
      </w:r>
      <w:r w:rsidRPr="003B5F81">
        <w:rPr>
          <w:rFonts w:ascii="Times New Roman" w:eastAsia="宋体" w:hAnsi="Times New Roman" w:cs="Times New Roman" w:hint="eastAsia"/>
          <w:color w:val="000000" w:themeColor="text1"/>
          <w:szCs w:val="21"/>
        </w:rPr>
        <w:t>谷物进口</w:t>
      </w:r>
      <w:r>
        <w:rPr>
          <w:rFonts w:ascii="Times New Roman" w:eastAsia="宋体" w:hAnsi="Times New Roman" w:cs="Times New Roman" w:hint="eastAsia"/>
          <w:color w:val="000000" w:themeColor="text1"/>
          <w:szCs w:val="21"/>
        </w:rPr>
        <w:t>限额）。</w:t>
      </w:r>
    </w:p>
    <w:p w14:paraId="7FF8ADA4" w14:textId="77777777" w:rsidR="00762B57" w:rsidRPr="003A5554" w:rsidRDefault="00762B57" w:rsidP="00762B5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quot-</w:t>
      </w:r>
      <w:r>
        <w:rPr>
          <w:rFonts w:ascii="Times New Roman" w:eastAsia="宋体" w:hAnsi="Times New Roman" w:cs="Times New Roman" w:hint="eastAsia"/>
          <w:color w:val="000000" w:themeColor="text1"/>
          <w:szCs w:val="21"/>
        </w:rPr>
        <w:t>：多少，数量</w:t>
      </w:r>
    </w:p>
    <w:p w14:paraId="022A76AD" w14:textId="786437A1" w:rsidR="00762B57" w:rsidRPr="003A5554" w:rsidRDefault="00762B57" w:rsidP="00762B57">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quote</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3B5F81" w:rsidRPr="003B5F81">
        <w:rPr>
          <w:rFonts w:ascii="Times New Roman" w:eastAsia="宋体" w:hAnsi="Times New Roman" w:cs="Times New Roman"/>
          <w:color w:val="000000" w:themeColor="text1"/>
          <w:szCs w:val="21"/>
        </w:rPr>
        <w:t>kwəʊt</w:t>
      </w:r>
      <w:r w:rsidRPr="003A5554">
        <w:rPr>
          <w:rFonts w:ascii="Times New Roman" w:eastAsia="宋体" w:hAnsi="Times New Roman" w:cs="Times New Roman"/>
          <w:color w:val="000000" w:themeColor="text1"/>
          <w:szCs w:val="21"/>
        </w:rPr>
        <w:t>] v.</w:t>
      </w:r>
      <w:r w:rsidRPr="003A5554">
        <w:rPr>
          <w:rFonts w:ascii="Times New Roman" w:eastAsia="宋体" w:hAnsi="Times New Roman" w:cs="Times New Roman"/>
          <w:color w:val="000000" w:themeColor="text1"/>
          <w:szCs w:val="21"/>
        </w:rPr>
        <w:t>引用，引证</w:t>
      </w:r>
      <w:r w:rsidR="003B5F81">
        <w:rPr>
          <w:rFonts w:ascii="Times New Roman" w:eastAsia="宋体" w:hAnsi="Times New Roman" w:cs="Times New Roman" w:hint="eastAsia"/>
          <w:color w:val="000000" w:themeColor="text1"/>
          <w:szCs w:val="21"/>
        </w:rPr>
        <w:t>；出价，</w:t>
      </w:r>
      <w:r w:rsidRPr="003A5554">
        <w:rPr>
          <w:rFonts w:ascii="Times New Roman" w:eastAsia="宋体" w:hAnsi="Times New Roman" w:cs="Times New Roman"/>
          <w:color w:val="000000" w:themeColor="text1"/>
          <w:szCs w:val="21"/>
        </w:rPr>
        <w:t>报价</w:t>
      </w:r>
      <w:r w:rsidR="003B5F81">
        <w:rPr>
          <w:rFonts w:ascii="Times New Roman" w:eastAsia="宋体" w:hAnsi="Times New Roman" w:cs="Times New Roman" w:hint="eastAsia"/>
          <w:color w:val="000000" w:themeColor="text1"/>
          <w:szCs w:val="21"/>
        </w:rPr>
        <w:t>n.</w:t>
      </w:r>
      <w:r w:rsidR="003B5F81">
        <w:rPr>
          <w:rFonts w:ascii="Times New Roman" w:eastAsia="宋体" w:hAnsi="Times New Roman" w:cs="Times New Roman" w:hint="eastAsia"/>
          <w:color w:val="000000" w:themeColor="text1"/>
          <w:szCs w:val="21"/>
        </w:rPr>
        <w:t>引文，引语；报价</w:t>
      </w:r>
    </w:p>
    <w:p w14:paraId="32177555" w14:textId="68F789F9" w:rsidR="00762B57" w:rsidRPr="003A5554" w:rsidRDefault="00762B57" w:rsidP="00762B57">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quotation</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3B5F81" w:rsidRPr="003B5F81">
        <w:rPr>
          <w:rFonts w:ascii="Times New Roman" w:eastAsia="宋体" w:hAnsi="Times New Roman" w:cs="Times New Roman"/>
          <w:color w:val="000000" w:themeColor="text1"/>
          <w:szCs w:val="21"/>
        </w:rPr>
        <w:t>kwəʊˈteɪʃ(ə)n</w:t>
      </w:r>
      <w:r w:rsidRPr="003A5554">
        <w:rPr>
          <w:rFonts w:ascii="Times New Roman" w:eastAsia="宋体" w:hAnsi="Times New Roman" w:cs="Times New Roman"/>
          <w:color w:val="000000" w:themeColor="text1"/>
          <w:szCs w:val="21"/>
        </w:rPr>
        <w:t>] n.</w:t>
      </w:r>
      <w:r w:rsidR="003B5F81">
        <w:rPr>
          <w:rFonts w:ascii="Times New Roman" w:eastAsia="宋体" w:hAnsi="Times New Roman" w:cs="Times New Roman" w:hint="eastAsia"/>
          <w:color w:val="000000" w:themeColor="text1"/>
          <w:szCs w:val="21"/>
        </w:rPr>
        <w:t>引文，引语；</w:t>
      </w:r>
      <w:r w:rsidRPr="003A5554">
        <w:rPr>
          <w:rFonts w:ascii="Times New Roman" w:eastAsia="宋体" w:hAnsi="Times New Roman" w:cs="Times New Roman"/>
          <w:color w:val="000000" w:themeColor="text1"/>
          <w:szCs w:val="21"/>
        </w:rPr>
        <w:t>报价</w:t>
      </w:r>
    </w:p>
    <w:p w14:paraId="48FD1758" w14:textId="34BAFDBA" w:rsidR="00762B57" w:rsidRPr="003A5554" w:rsidRDefault="00762B57" w:rsidP="00762B57">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quota</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3B5F81" w:rsidRPr="003B5F81">
        <w:rPr>
          <w:rFonts w:ascii="Times New Roman" w:eastAsia="宋体" w:hAnsi="Times New Roman" w:cs="Times New Roman"/>
          <w:color w:val="000000" w:themeColor="text1"/>
          <w:szCs w:val="21"/>
        </w:rPr>
        <w:t>ˈkwəʊtə</w:t>
      </w:r>
      <w:r w:rsidRPr="003A5554">
        <w:rPr>
          <w:rFonts w:ascii="Times New Roman" w:eastAsia="宋体" w:hAnsi="Times New Roman" w:cs="Times New Roman"/>
          <w:color w:val="000000" w:themeColor="text1"/>
          <w:szCs w:val="21"/>
        </w:rPr>
        <w:t>] n.</w:t>
      </w:r>
      <w:r w:rsidRPr="003A5554">
        <w:rPr>
          <w:rFonts w:ascii="Times New Roman" w:eastAsia="宋体" w:hAnsi="Times New Roman" w:cs="Times New Roman"/>
          <w:color w:val="000000" w:themeColor="text1"/>
          <w:szCs w:val="21"/>
        </w:rPr>
        <w:t>配额，</w:t>
      </w:r>
      <w:r w:rsidR="003B5F81">
        <w:rPr>
          <w:rFonts w:ascii="Times New Roman" w:eastAsia="宋体" w:hAnsi="Times New Roman" w:cs="Times New Roman" w:hint="eastAsia"/>
          <w:color w:val="000000" w:themeColor="text1"/>
          <w:szCs w:val="21"/>
        </w:rPr>
        <w:t>限额</w:t>
      </w:r>
    </w:p>
    <w:bookmarkEnd w:id="565"/>
    <w:bookmarkEnd w:id="566"/>
    <w:p w14:paraId="03864F3F" w14:textId="074315DF" w:rsidR="00762B57" w:rsidRPr="00156BCE" w:rsidRDefault="00762B57" w:rsidP="00762B57">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156BCE">
        <w:rPr>
          <w:rFonts w:ascii="Times New Roman" w:eastAsia="宋体" w:hAnsi="Times New Roman" w:cs="Times New Roman"/>
          <w:b w:val="0"/>
          <w:color w:val="000000" w:themeColor="text1"/>
          <w:sz w:val="21"/>
          <w:szCs w:val="21"/>
          <w:shd w:val="clear" w:color="auto" w:fill="FFFFFF"/>
        </w:rPr>
        <w:lastRenderedPageBreak/>
        <w:t>volume</w:t>
      </w:r>
      <w:r w:rsidRPr="00156BCE">
        <w:rPr>
          <w:rFonts w:ascii="Times New Roman" w:eastAsia="宋体" w:hAnsi="Times New Roman" w:cs="Times New Roman" w:hint="eastAsia"/>
          <w:b w:val="0"/>
          <w:color w:val="000000" w:themeColor="text1"/>
          <w:sz w:val="21"/>
          <w:szCs w:val="21"/>
          <w:shd w:val="clear" w:color="auto" w:fill="FFFFFF"/>
        </w:rPr>
        <w:t>（卷，册）：</w:t>
      </w:r>
      <w:r w:rsidR="00C90096">
        <w:rPr>
          <w:rFonts w:ascii="Times New Roman" w:eastAsia="宋体" w:hAnsi="Times New Roman" w:cs="Times New Roman" w:hint="eastAsia"/>
          <w:b w:val="0"/>
          <w:color w:val="000000" w:themeColor="text1"/>
          <w:sz w:val="21"/>
          <w:szCs w:val="21"/>
          <w:shd w:val="clear" w:color="auto" w:fill="FFFFFF"/>
        </w:rPr>
        <w:t>卷起来的纸张</w:t>
      </w:r>
    </w:p>
    <w:p w14:paraId="0CC8DB25" w14:textId="1A3FC937" w:rsidR="00515314" w:rsidRDefault="00515314" w:rsidP="00762B5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我们中国古人用竹简写字，</w:t>
      </w:r>
      <w:r w:rsidR="00230BC8">
        <w:rPr>
          <w:rFonts w:ascii="Times New Roman" w:eastAsia="宋体" w:hAnsi="Times New Roman" w:cs="Times New Roman" w:hint="eastAsia"/>
          <w:color w:val="000000" w:themeColor="text1"/>
          <w:szCs w:val="21"/>
        </w:rPr>
        <w:t>多片竹简用两个绳子串起来，形成一册。阅读的时候把竹简摊开，不读的时候把竹简卷成卷轴。西方古人用莎草纸或羊皮纸写字，他们也常把这种纸卷成卷轴方便保存和阅读。英语单词</w:t>
      </w:r>
      <w:r w:rsidR="00230BC8">
        <w:rPr>
          <w:rFonts w:ascii="Times New Roman" w:eastAsia="宋体" w:hAnsi="Times New Roman" w:cs="Times New Roman" w:hint="eastAsia"/>
          <w:color w:val="000000" w:themeColor="text1"/>
          <w:szCs w:val="21"/>
        </w:rPr>
        <w:t>volume</w:t>
      </w:r>
      <w:r w:rsidR="00230BC8">
        <w:rPr>
          <w:rFonts w:ascii="Times New Roman" w:eastAsia="宋体" w:hAnsi="Times New Roman" w:cs="Times New Roman" w:hint="eastAsia"/>
          <w:color w:val="000000" w:themeColor="text1"/>
          <w:szCs w:val="21"/>
        </w:rPr>
        <w:t>（卷，册）的词源就和这种卷轴相关。</w:t>
      </w:r>
    </w:p>
    <w:p w14:paraId="595D4BD6" w14:textId="3B0FD0C9" w:rsidR="00230BC8" w:rsidRDefault="00230BC8" w:rsidP="00762B5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volume</w:t>
      </w:r>
      <w:r>
        <w:rPr>
          <w:rFonts w:ascii="Times New Roman" w:eastAsia="宋体" w:hAnsi="Times New Roman" w:cs="Times New Roman" w:hint="eastAsia"/>
          <w:color w:val="000000" w:themeColor="text1"/>
          <w:szCs w:val="21"/>
        </w:rPr>
        <w:t>（卷，册）</w:t>
      </w:r>
      <w:r w:rsidR="00C90096">
        <w:rPr>
          <w:rFonts w:ascii="Times New Roman" w:eastAsia="宋体" w:hAnsi="Times New Roman" w:cs="Times New Roman" w:hint="eastAsia"/>
          <w:color w:val="000000" w:themeColor="text1"/>
          <w:szCs w:val="21"/>
        </w:rPr>
        <w:t>来自古法语，源自拉丁语，前面的</w:t>
      </w:r>
      <w:r w:rsidR="00C90096">
        <w:rPr>
          <w:rFonts w:ascii="Times New Roman" w:eastAsia="宋体" w:hAnsi="Times New Roman" w:cs="Times New Roman" w:hint="eastAsia"/>
          <w:color w:val="000000" w:themeColor="text1"/>
          <w:szCs w:val="21"/>
        </w:rPr>
        <w:t>volu-</w:t>
      </w:r>
      <w:r w:rsidR="00C90096">
        <w:rPr>
          <w:rFonts w:ascii="Times New Roman" w:eastAsia="宋体" w:hAnsi="Times New Roman" w:cs="Times New Roman" w:hint="eastAsia"/>
          <w:color w:val="000000" w:themeColor="text1"/>
          <w:szCs w:val="21"/>
        </w:rPr>
        <w:t>是词根</w:t>
      </w:r>
      <w:r w:rsidR="00C90096">
        <w:rPr>
          <w:rFonts w:ascii="Times New Roman" w:eastAsia="宋体" w:hAnsi="Times New Roman" w:cs="Times New Roman" w:hint="eastAsia"/>
          <w:color w:val="000000" w:themeColor="text1"/>
          <w:szCs w:val="21"/>
        </w:rPr>
        <w:t>volv-</w:t>
      </w:r>
      <w:r w:rsidR="00C90096">
        <w:rPr>
          <w:rFonts w:ascii="Times New Roman" w:eastAsia="宋体" w:hAnsi="Times New Roman" w:cs="Times New Roman" w:hint="eastAsia"/>
          <w:color w:val="000000" w:themeColor="text1"/>
          <w:szCs w:val="21"/>
        </w:rPr>
        <w:t>（卷，滚，转）的变体形式，后面的</w:t>
      </w:r>
      <w:r w:rsidR="00C90096">
        <w:rPr>
          <w:rFonts w:ascii="Times New Roman" w:eastAsia="宋体" w:hAnsi="Times New Roman" w:cs="Times New Roman" w:hint="eastAsia"/>
          <w:color w:val="000000" w:themeColor="text1"/>
          <w:szCs w:val="21"/>
        </w:rPr>
        <w:t>-me</w:t>
      </w:r>
      <w:r w:rsidR="00C90096">
        <w:rPr>
          <w:rFonts w:ascii="Times New Roman" w:eastAsia="宋体" w:hAnsi="Times New Roman" w:cs="Times New Roman" w:hint="eastAsia"/>
          <w:color w:val="000000" w:themeColor="text1"/>
          <w:szCs w:val="21"/>
        </w:rPr>
        <w:t>等于名词后缀</w:t>
      </w:r>
      <w:r w:rsidR="00C90096">
        <w:rPr>
          <w:rFonts w:ascii="Times New Roman" w:eastAsia="宋体" w:hAnsi="Times New Roman" w:cs="Times New Roman" w:hint="eastAsia"/>
          <w:color w:val="000000" w:themeColor="text1"/>
          <w:szCs w:val="21"/>
        </w:rPr>
        <w:t>-men</w:t>
      </w:r>
      <w:r w:rsidR="00C90096">
        <w:rPr>
          <w:rFonts w:ascii="Times New Roman" w:eastAsia="宋体" w:hAnsi="Times New Roman" w:cs="Times New Roman" w:hint="eastAsia"/>
          <w:color w:val="000000" w:themeColor="text1"/>
          <w:szCs w:val="21"/>
        </w:rPr>
        <w:t>，整个单词的字面意思就是“卷起来的东西”，最初指的就是卷起来的莎草纸或羊皮纸，引申为“一部图书中的一卷或一册”。</w:t>
      </w:r>
    </w:p>
    <w:p w14:paraId="1D833BBF" w14:textId="1A88E097" w:rsidR="00C90096" w:rsidRDefault="00C90096" w:rsidP="00762B5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古代一部图书通常包括很多卷，因此，单词</w:t>
      </w:r>
      <w:r>
        <w:rPr>
          <w:rFonts w:ascii="Times New Roman" w:eastAsia="宋体" w:hAnsi="Times New Roman" w:cs="Times New Roman" w:hint="eastAsia"/>
          <w:color w:val="000000" w:themeColor="text1"/>
          <w:szCs w:val="21"/>
        </w:rPr>
        <w:t>volume</w:t>
      </w:r>
      <w:r>
        <w:rPr>
          <w:rFonts w:ascii="Times New Roman" w:eastAsia="宋体" w:hAnsi="Times New Roman" w:cs="Times New Roman" w:hint="eastAsia"/>
          <w:color w:val="000000" w:themeColor="text1"/>
          <w:szCs w:val="21"/>
        </w:rPr>
        <w:t>又引申表示图书的“篇幅、大小”，并进一步扩展表示其他事物的“量、体积、容量”，还可以特指声音的大小，也就是“音量”。</w:t>
      </w:r>
    </w:p>
    <w:p w14:paraId="529AE500" w14:textId="6AB79138" w:rsidR="00762B57" w:rsidRPr="00156BCE" w:rsidRDefault="00762B57" w:rsidP="00762B57">
      <w:pPr>
        <w:spacing w:line="360" w:lineRule="auto"/>
        <w:ind w:firstLineChars="201" w:firstLine="422"/>
        <w:rPr>
          <w:rFonts w:ascii="Times New Roman" w:eastAsia="宋体" w:hAnsi="Times New Roman" w:cs="Times New Roman"/>
          <w:color w:val="000000" w:themeColor="text1"/>
          <w:szCs w:val="21"/>
        </w:rPr>
      </w:pPr>
      <w:r w:rsidRPr="00156BCE">
        <w:rPr>
          <w:rFonts w:ascii="Times New Roman" w:eastAsia="宋体" w:hAnsi="Times New Roman" w:cs="Times New Roman" w:hint="eastAsia"/>
          <w:color w:val="000000" w:themeColor="text1"/>
          <w:szCs w:val="21"/>
        </w:rPr>
        <w:t>volume</w:t>
      </w:r>
      <w:r w:rsidRPr="00156BCE">
        <w:rPr>
          <w:rFonts w:ascii="Times New Roman" w:eastAsia="宋体" w:hAnsi="Times New Roman" w:cs="Times New Roman" w:hint="eastAsia"/>
          <w:color w:val="000000" w:themeColor="text1"/>
          <w:szCs w:val="21"/>
        </w:rPr>
        <w:t>：</w:t>
      </w:r>
      <w:r w:rsidRPr="00156BCE">
        <w:rPr>
          <w:rFonts w:ascii="Times New Roman" w:eastAsia="宋体" w:hAnsi="Times New Roman" w:cs="Times New Roman" w:hint="eastAsia"/>
          <w:color w:val="000000" w:themeColor="text1"/>
          <w:szCs w:val="21"/>
        </w:rPr>
        <w:t>[</w:t>
      </w:r>
      <w:r w:rsidR="00C90096" w:rsidRPr="00C90096">
        <w:rPr>
          <w:rFonts w:ascii="Times New Roman" w:eastAsia="宋体" w:hAnsi="Times New Roman" w:cs="Times New Roman"/>
          <w:color w:val="000000" w:themeColor="text1"/>
          <w:szCs w:val="21"/>
        </w:rPr>
        <w:t>ˈvɒljuːm</w:t>
      </w:r>
      <w:r w:rsidRPr="00156BCE">
        <w:rPr>
          <w:rFonts w:ascii="Times New Roman" w:eastAsia="宋体" w:hAnsi="Times New Roman" w:cs="Times New Roman" w:hint="eastAsia"/>
          <w:color w:val="000000" w:themeColor="text1"/>
          <w:szCs w:val="21"/>
        </w:rPr>
        <w:t>]n.</w:t>
      </w:r>
      <w:r w:rsidR="00C90096" w:rsidRPr="00156BCE">
        <w:rPr>
          <w:rFonts w:ascii="Times New Roman" w:eastAsia="宋体" w:hAnsi="Times New Roman" w:cs="Times New Roman" w:hint="eastAsia"/>
          <w:color w:val="000000" w:themeColor="text1"/>
          <w:szCs w:val="21"/>
        </w:rPr>
        <w:t>卷，册</w:t>
      </w:r>
      <w:r w:rsidR="00C90096">
        <w:rPr>
          <w:rFonts w:ascii="Times New Roman" w:eastAsia="宋体" w:hAnsi="Times New Roman" w:cs="Times New Roman" w:hint="eastAsia"/>
          <w:color w:val="000000" w:themeColor="text1"/>
          <w:szCs w:val="21"/>
        </w:rPr>
        <w:t>；</w:t>
      </w:r>
      <w:r w:rsidR="00C90096" w:rsidRPr="00156BCE">
        <w:rPr>
          <w:rFonts w:ascii="Times New Roman" w:eastAsia="宋体" w:hAnsi="Times New Roman" w:cs="Times New Roman" w:hint="eastAsia"/>
          <w:color w:val="000000" w:themeColor="text1"/>
          <w:szCs w:val="21"/>
        </w:rPr>
        <w:t>量，</w:t>
      </w:r>
      <w:r w:rsidR="00C90096">
        <w:rPr>
          <w:rFonts w:ascii="Times New Roman" w:eastAsia="宋体" w:hAnsi="Times New Roman" w:cs="Times New Roman" w:hint="eastAsia"/>
          <w:color w:val="000000" w:themeColor="text1"/>
          <w:szCs w:val="21"/>
        </w:rPr>
        <w:t>体积，容量；</w:t>
      </w:r>
      <w:r w:rsidRPr="00156BCE">
        <w:rPr>
          <w:rFonts w:ascii="Times New Roman" w:eastAsia="宋体" w:hAnsi="Times New Roman" w:cs="Times New Roman" w:hint="eastAsia"/>
          <w:color w:val="000000" w:themeColor="text1"/>
          <w:szCs w:val="21"/>
        </w:rPr>
        <w:t>音量</w:t>
      </w:r>
    </w:p>
    <w:p w14:paraId="3660DFC2" w14:textId="34361AFB" w:rsidR="006C3435" w:rsidRPr="006C3435" w:rsidRDefault="006C3435" w:rsidP="006C3435">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6C3435">
        <w:rPr>
          <w:rFonts w:ascii="Times New Roman" w:eastAsia="宋体" w:hAnsi="Times New Roman" w:cs="Times New Roman"/>
          <w:b w:val="0"/>
          <w:color w:val="000000" w:themeColor="text1"/>
          <w:sz w:val="21"/>
          <w:szCs w:val="21"/>
          <w:shd w:val="clear" w:color="auto" w:fill="FFFFFF"/>
        </w:rPr>
        <w:t>brochure</w:t>
      </w:r>
      <w:r w:rsidRPr="006C3435">
        <w:rPr>
          <w:rFonts w:ascii="Times New Roman" w:eastAsia="宋体" w:hAnsi="Times New Roman" w:cs="Times New Roman" w:hint="eastAsia"/>
          <w:b w:val="0"/>
          <w:color w:val="000000" w:themeColor="text1"/>
          <w:sz w:val="21"/>
          <w:szCs w:val="21"/>
          <w:shd w:val="clear" w:color="auto" w:fill="FFFFFF"/>
        </w:rPr>
        <w:t>（</w:t>
      </w:r>
      <w:r w:rsidR="001E1588">
        <w:rPr>
          <w:rFonts w:ascii="Times New Roman" w:eastAsia="宋体" w:hAnsi="Times New Roman" w:cs="Times New Roman" w:hint="eastAsia"/>
          <w:b w:val="0"/>
          <w:color w:val="000000" w:themeColor="text1"/>
          <w:sz w:val="21"/>
          <w:szCs w:val="21"/>
          <w:shd w:val="clear" w:color="auto" w:fill="FFFFFF"/>
        </w:rPr>
        <w:t>小册子</w:t>
      </w:r>
      <w:r w:rsidRPr="006C3435">
        <w:rPr>
          <w:rFonts w:ascii="Times New Roman" w:eastAsia="宋体" w:hAnsi="Times New Roman" w:cs="Times New Roman" w:hint="eastAsia"/>
          <w:b w:val="0"/>
          <w:color w:val="000000" w:themeColor="text1"/>
          <w:sz w:val="21"/>
          <w:szCs w:val="21"/>
          <w:shd w:val="clear" w:color="auto" w:fill="FFFFFF"/>
        </w:rPr>
        <w:t>）：装订到一起的纸张</w:t>
      </w:r>
    </w:p>
    <w:p w14:paraId="2C13767C" w14:textId="40464ED5" w:rsidR="001E1588" w:rsidRDefault="001E1588" w:rsidP="006C343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在西方古代，图书最早以卷轴形式存在。直到</w:t>
      </w:r>
      <w:r w:rsidRPr="001E1588">
        <w:rPr>
          <w:rFonts w:ascii="Times New Roman" w:eastAsia="宋体" w:hAnsi="Times New Roman" w:cs="Times New Roman" w:hint="eastAsia"/>
          <w:color w:val="000000" w:themeColor="text1"/>
          <w:szCs w:val="21"/>
        </w:rPr>
        <w:t>公元</w:t>
      </w:r>
      <w:r w:rsidRPr="001E1588">
        <w:rPr>
          <w:rFonts w:ascii="Times New Roman" w:eastAsia="宋体" w:hAnsi="Times New Roman" w:cs="Times New Roman" w:hint="eastAsia"/>
          <w:color w:val="000000" w:themeColor="text1"/>
          <w:szCs w:val="21"/>
        </w:rPr>
        <w:t>2</w:t>
      </w:r>
      <w:r w:rsidRPr="001E1588">
        <w:rPr>
          <w:rFonts w:ascii="Times New Roman" w:eastAsia="宋体" w:hAnsi="Times New Roman" w:cs="Times New Roman" w:hint="eastAsia"/>
          <w:color w:val="000000" w:themeColor="text1"/>
          <w:szCs w:val="21"/>
        </w:rPr>
        <w:t>世纪至</w:t>
      </w:r>
      <w:r w:rsidRPr="001E1588">
        <w:rPr>
          <w:rFonts w:ascii="Times New Roman" w:eastAsia="宋体" w:hAnsi="Times New Roman" w:cs="Times New Roman" w:hint="eastAsia"/>
          <w:color w:val="000000" w:themeColor="text1"/>
          <w:szCs w:val="21"/>
        </w:rPr>
        <w:t>4</w:t>
      </w:r>
      <w:r w:rsidRPr="001E1588">
        <w:rPr>
          <w:rFonts w:ascii="Times New Roman" w:eastAsia="宋体" w:hAnsi="Times New Roman" w:cs="Times New Roman" w:hint="eastAsia"/>
          <w:color w:val="000000" w:themeColor="text1"/>
          <w:szCs w:val="21"/>
        </w:rPr>
        <w:t>世纪</w:t>
      </w:r>
      <w:r>
        <w:rPr>
          <w:rFonts w:ascii="Times New Roman" w:eastAsia="宋体" w:hAnsi="Times New Roman" w:cs="Times New Roman" w:hint="eastAsia"/>
          <w:color w:val="000000" w:themeColor="text1"/>
          <w:szCs w:val="21"/>
        </w:rPr>
        <w:t>，</w:t>
      </w:r>
      <w:r w:rsidRPr="001E1588">
        <w:rPr>
          <w:rFonts w:ascii="Times New Roman" w:eastAsia="宋体" w:hAnsi="Times New Roman" w:cs="Times New Roman" w:hint="eastAsia"/>
          <w:color w:val="000000" w:themeColor="text1"/>
          <w:szCs w:val="21"/>
        </w:rPr>
        <w:t>埃及基督教徒（科普特人）发明了</w:t>
      </w:r>
      <w:r>
        <w:rPr>
          <w:rFonts w:ascii="Times New Roman" w:eastAsia="宋体" w:hAnsi="Times New Roman" w:cs="Times New Roman" w:hint="eastAsia"/>
          <w:color w:val="000000" w:themeColor="text1"/>
          <w:szCs w:val="21"/>
        </w:rPr>
        <w:t>图书装订术</w:t>
      </w:r>
      <w:r w:rsidR="00C50AC7">
        <w:rPr>
          <w:rFonts w:ascii="Times New Roman" w:eastAsia="宋体" w:hAnsi="Times New Roman" w:cs="Times New Roman" w:hint="eastAsia"/>
          <w:color w:val="000000" w:themeColor="text1"/>
          <w:szCs w:val="21"/>
        </w:rPr>
        <w:t>——科普特装订法，也称为“锁线订”</w:t>
      </w:r>
      <w:r w:rsidRPr="001E1588">
        <w:rPr>
          <w:rFonts w:ascii="Times New Roman" w:eastAsia="宋体" w:hAnsi="Times New Roman" w:cs="Times New Roman" w:hint="eastAsia"/>
          <w:color w:val="000000" w:themeColor="text1"/>
          <w:szCs w:val="21"/>
        </w:rPr>
        <w:t>，这种装订方式通过针线刺穿纸张边缘并反复</w:t>
      </w:r>
      <w:r w:rsidR="00C50AC7">
        <w:rPr>
          <w:rFonts w:ascii="Times New Roman" w:eastAsia="宋体" w:hAnsi="Times New Roman" w:cs="Times New Roman" w:hint="eastAsia"/>
          <w:color w:val="000000" w:themeColor="text1"/>
          <w:szCs w:val="21"/>
        </w:rPr>
        <w:t>串联</w:t>
      </w:r>
      <w:r w:rsidRPr="001E1588">
        <w:rPr>
          <w:rFonts w:ascii="Times New Roman" w:eastAsia="宋体" w:hAnsi="Times New Roman" w:cs="Times New Roman" w:hint="eastAsia"/>
          <w:color w:val="000000" w:themeColor="text1"/>
          <w:szCs w:val="21"/>
        </w:rPr>
        <w:t>，</w:t>
      </w:r>
      <w:r w:rsidR="00C50AC7" w:rsidRPr="00C50AC7">
        <w:rPr>
          <w:rFonts w:ascii="Times New Roman" w:eastAsia="宋体" w:hAnsi="Times New Roman" w:cs="Times New Roman" w:hint="eastAsia"/>
          <w:color w:val="000000" w:themeColor="text1"/>
          <w:szCs w:val="21"/>
        </w:rPr>
        <w:t>将多</w:t>
      </w:r>
      <w:r w:rsidR="00C50AC7">
        <w:rPr>
          <w:rFonts w:ascii="Times New Roman" w:eastAsia="宋体" w:hAnsi="Times New Roman" w:cs="Times New Roman" w:hint="eastAsia"/>
          <w:color w:val="000000" w:themeColor="text1"/>
          <w:szCs w:val="21"/>
        </w:rPr>
        <w:t>组</w:t>
      </w:r>
      <w:r w:rsidR="00C50AC7" w:rsidRPr="00C50AC7">
        <w:rPr>
          <w:rFonts w:ascii="Times New Roman" w:eastAsia="宋体" w:hAnsi="Times New Roman" w:cs="Times New Roman" w:hint="eastAsia"/>
          <w:color w:val="000000" w:themeColor="text1"/>
          <w:szCs w:val="21"/>
        </w:rPr>
        <w:t>叠加的纸张装订成书。</w:t>
      </w:r>
      <w:r>
        <w:rPr>
          <w:rFonts w:ascii="Times New Roman" w:eastAsia="宋体" w:hAnsi="Times New Roman" w:cs="Times New Roman" w:hint="eastAsia"/>
          <w:color w:val="000000" w:themeColor="text1"/>
          <w:szCs w:val="21"/>
        </w:rPr>
        <w:t>英语单词</w:t>
      </w:r>
      <w:r w:rsidRPr="006C3435">
        <w:rPr>
          <w:rFonts w:ascii="Times New Roman" w:eastAsia="宋体" w:hAnsi="Times New Roman" w:cs="Times New Roman"/>
          <w:color w:val="000000" w:themeColor="text1"/>
          <w:szCs w:val="21"/>
        </w:rPr>
        <w:t>brochure</w:t>
      </w:r>
      <w:r>
        <w:rPr>
          <w:rFonts w:ascii="Times New Roman" w:eastAsia="宋体" w:hAnsi="Times New Roman" w:cs="Times New Roman" w:hint="eastAsia"/>
          <w:color w:val="000000" w:themeColor="text1"/>
          <w:szCs w:val="21"/>
        </w:rPr>
        <w:t>（小册子）就反映的古人的这种图书装订方法。</w:t>
      </w:r>
    </w:p>
    <w:p w14:paraId="43AAC7FB" w14:textId="5196C16E" w:rsidR="001E1588" w:rsidRDefault="001E1588" w:rsidP="006C343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sidRPr="006C3435">
        <w:rPr>
          <w:rFonts w:ascii="Times New Roman" w:eastAsia="宋体" w:hAnsi="Times New Roman" w:cs="Times New Roman"/>
          <w:color w:val="000000" w:themeColor="text1"/>
          <w:szCs w:val="21"/>
        </w:rPr>
        <w:t>brochure</w:t>
      </w:r>
      <w:r>
        <w:rPr>
          <w:rFonts w:ascii="Times New Roman" w:eastAsia="宋体" w:hAnsi="Times New Roman" w:cs="Times New Roman" w:hint="eastAsia"/>
          <w:color w:val="000000" w:themeColor="text1"/>
          <w:szCs w:val="21"/>
        </w:rPr>
        <w:t>（小册子）来自法语，源自拉丁语。前面的</w:t>
      </w:r>
      <w:r>
        <w:rPr>
          <w:rFonts w:ascii="Times New Roman" w:eastAsia="宋体" w:hAnsi="Times New Roman" w:cs="Times New Roman" w:hint="eastAsia"/>
          <w:color w:val="000000" w:themeColor="text1"/>
          <w:szCs w:val="21"/>
        </w:rPr>
        <w:t>broch-</w:t>
      </w:r>
      <w:r>
        <w:rPr>
          <w:rFonts w:ascii="Times New Roman" w:eastAsia="宋体" w:hAnsi="Times New Roman" w:cs="Times New Roman" w:hint="eastAsia"/>
          <w:color w:val="000000" w:themeColor="text1"/>
          <w:szCs w:val="21"/>
        </w:rPr>
        <w:t>其实是词根</w:t>
      </w:r>
      <w:r>
        <w:rPr>
          <w:rFonts w:ascii="Times New Roman" w:eastAsia="宋体" w:hAnsi="Times New Roman" w:cs="Times New Roman" w:hint="eastAsia"/>
          <w:color w:val="000000" w:themeColor="text1"/>
          <w:szCs w:val="21"/>
        </w:rPr>
        <w:t>broc-</w:t>
      </w:r>
      <w:r>
        <w:rPr>
          <w:rFonts w:ascii="Times New Roman" w:eastAsia="宋体" w:hAnsi="Times New Roman" w:cs="Times New Roman" w:hint="eastAsia"/>
          <w:color w:val="000000" w:themeColor="text1"/>
          <w:szCs w:val="21"/>
        </w:rPr>
        <w:t>（尖头，扎，刺，缝）的变体形式，后面加名词后缀</w:t>
      </w:r>
      <w:r>
        <w:rPr>
          <w:rFonts w:ascii="Times New Roman" w:eastAsia="宋体" w:hAnsi="Times New Roman" w:cs="Times New Roman" w:hint="eastAsia"/>
          <w:color w:val="000000" w:themeColor="text1"/>
          <w:szCs w:val="21"/>
        </w:rPr>
        <w:t>-ure</w:t>
      </w:r>
      <w:r>
        <w:rPr>
          <w:rFonts w:ascii="Times New Roman" w:eastAsia="宋体" w:hAnsi="Times New Roman" w:cs="Times New Roman" w:hint="eastAsia"/>
          <w:color w:val="000000" w:themeColor="text1"/>
          <w:szCs w:val="21"/>
        </w:rPr>
        <w:t>构成名词，整个单词的字面意思就是“缝合到一起的东西”，引申表示“装订到一起的纸张”，原本表示古代的“线装书”，现在常用来表示各种介绍宣传某种产品或服务的“小册子”。</w:t>
      </w:r>
    </w:p>
    <w:p w14:paraId="61E0D167" w14:textId="26AE4EF1" w:rsidR="006C3435" w:rsidRPr="00156BCE" w:rsidRDefault="006C3435" w:rsidP="00762B57">
      <w:pPr>
        <w:spacing w:line="360" w:lineRule="auto"/>
        <w:ind w:firstLineChars="201" w:firstLine="422"/>
        <w:rPr>
          <w:rFonts w:ascii="Times New Roman" w:eastAsia="宋体" w:hAnsi="Times New Roman" w:cs="Times New Roman"/>
          <w:color w:val="000000" w:themeColor="text1"/>
          <w:szCs w:val="21"/>
        </w:rPr>
      </w:pPr>
      <w:r w:rsidRPr="006C3435">
        <w:rPr>
          <w:rFonts w:ascii="Times New Roman" w:eastAsia="宋体" w:hAnsi="Times New Roman" w:cs="Times New Roman"/>
          <w:color w:val="000000" w:themeColor="text1"/>
          <w:szCs w:val="21"/>
        </w:rPr>
        <w:t>brochure</w:t>
      </w:r>
      <w:r w:rsidRPr="006C3435">
        <w:rPr>
          <w:rFonts w:ascii="Times New Roman" w:eastAsia="宋体" w:hAnsi="Times New Roman" w:cs="Times New Roman" w:hint="eastAsia"/>
          <w:color w:val="000000" w:themeColor="text1"/>
          <w:szCs w:val="21"/>
        </w:rPr>
        <w:t>：</w:t>
      </w:r>
      <w:r w:rsidRPr="006C3435">
        <w:rPr>
          <w:rFonts w:ascii="Times New Roman" w:eastAsia="宋体" w:hAnsi="Times New Roman" w:cs="Times New Roman"/>
          <w:color w:val="000000" w:themeColor="text1"/>
          <w:szCs w:val="21"/>
        </w:rPr>
        <w:t>[ˈbrəʊʃə(r)] n.</w:t>
      </w:r>
      <w:r w:rsidR="001E1588">
        <w:rPr>
          <w:rFonts w:ascii="Times New Roman" w:eastAsia="宋体" w:hAnsi="Times New Roman" w:cs="Times New Roman" w:hint="eastAsia"/>
          <w:color w:val="000000" w:themeColor="text1"/>
          <w:szCs w:val="21"/>
        </w:rPr>
        <w:t>小册子</w:t>
      </w:r>
    </w:p>
    <w:p w14:paraId="4C66F84C" w14:textId="69A94C81" w:rsidR="006C3435" w:rsidRPr="003A5554" w:rsidRDefault="00B03446" w:rsidP="006C3435">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568" w:name="OLE_LINK997"/>
      <w:bookmarkStart w:id="569" w:name="OLE_LINK998"/>
      <w:r>
        <w:rPr>
          <w:rFonts w:ascii="Times New Roman" w:eastAsia="宋体" w:hAnsi="Times New Roman" w:cs="Times New Roman" w:hint="eastAsia"/>
          <w:b w:val="0"/>
          <w:color w:val="000000" w:themeColor="text1"/>
          <w:sz w:val="21"/>
          <w:szCs w:val="21"/>
          <w:shd w:val="clear" w:color="auto" w:fill="FFFFFF"/>
        </w:rPr>
        <w:t>code</w:t>
      </w:r>
      <w:r>
        <w:rPr>
          <w:rFonts w:ascii="Times New Roman" w:eastAsia="宋体" w:hAnsi="Times New Roman" w:cs="Times New Roman" w:hint="eastAsia"/>
          <w:b w:val="0"/>
          <w:color w:val="000000" w:themeColor="text1"/>
          <w:sz w:val="21"/>
          <w:szCs w:val="21"/>
          <w:shd w:val="clear" w:color="auto" w:fill="FFFFFF"/>
        </w:rPr>
        <w:t>（代码）：</w:t>
      </w:r>
      <w:r w:rsidR="006C3435">
        <w:rPr>
          <w:rFonts w:ascii="Times New Roman" w:eastAsia="宋体" w:hAnsi="Times New Roman" w:cs="Times New Roman"/>
          <w:b w:val="0"/>
          <w:color w:val="000000" w:themeColor="text1"/>
          <w:sz w:val="21"/>
          <w:szCs w:val="21"/>
          <w:shd w:val="clear" w:color="auto" w:fill="FFFFFF"/>
        </w:rPr>
        <w:t>古罗马人用蜡板</w:t>
      </w:r>
      <w:r>
        <w:rPr>
          <w:rFonts w:ascii="Times New Roman" w:eastAsia="宋体" w:hAnsi="Times New Roman" w:cs="Times New Roman" w:hint="eastAsia"/>
          <w:b w:val="0"/>
          <w:color w:val="000000" w:themeColor="text1"/>
          <w:sz w:val="21"/>
          <w:szCs w:val="21"/>
          <w:shd w:val="clear" w:color="auto" w:fill="FFFFFF"/>
        </w:rPr>
        <w:t>做</w:t>
      </w:r>
      <w:r w:rsidR="006C3435">
        <w:rPr>
          <w:rFonts w:ascii="Times New Roman" w:eastAsia="宋体" w:hAnsi="Times New Roman" w:cs="Times New Roman"/>
          <w:b w:val="0"/>
          <w:color w:val="000000" w:themeColor="text1"/>
          <w:sz w:val="21"/>
          <w:szCs w:val="21"/>
          <w:shd w:val="clear" w:color="auto" w:fill="FFFFFF"/>
        </w:rPr>
        <w:t>成的</w:t>
      </w:r>
      <w:r>
        <w:rPr>
          <w:rFonts w:ascii="Times New Roman" w:eastAsia="宋体" w:hAnsi="Times New Roman" w:cs="Times New Roman" w:hint="eastAsia"/>
          <w:b w:val="0"/>
          <w:color w:val="000000" w:themeColor="text1"/>
          <w:sz w:val="21"/>
          <w:szCs w:val="21"/>
          <w:shd w:val="clear" w:color="auto" w:fill="FFFFFF"/>
        </w:rPr>
        <w:t>书</w:t>
      </w:r>
    </w:p>
    <w:p w14:paraId="2550632A" w14:textId="3CD91A0E" w:rsidR="006C3435" w:rsidRPr="003A5554" w:rsidRDefault="006C3435" w:rsidP="006C3435">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古罗马人</w:t>
      </w:r>
      <w:r w:rsidR="00B03446">
        <w:rPr>
          <w:rFonts w:ascii="Times New Roman" w:eastAsia="宋体" w:hAnsi="Times New Roman" w:cs="Times New Roman" w:hint="eastAsia"/>
          <w:color w:val="000000" w:themeColor="text1"/>
          <w:szCs w:val="21"/>
        </w:rPr>
        <w:t>最初用蜡板来写字。</w:t>
      </w:r>
      <w:r w:rsidRPr="003A5554">
        <w:rPr>
          <w:rFonts w:ascii="Times New Roman" w:eastAsia="宋体" w:hAnsi="Times New Roman" w:cs="Times New Roman"/>
          <w:color w:val="000000" w:themeColor="text1"/>
          <w:szCs w:val="21"/>
        </w:rPr>
        <w:t>蜡板用木板做成，上面涂有一层蜡，用铁笔在上面刻划。用绳子把多块蜡板装订在一起，</w:t>
      </w:r>
      <w:r w:rsidR="00B03446">
        <w:rPr>
          <w:rFonts w:ascii="Times New Roman" w:eastAsia="宋体" w:hAnsi="Times New Roman" w:cs="Times New Roman" w:hint="eastAsia"/>
          <w:color w:val="000000" w:themeColor="text1"/>
          <w:szCs w:val="21"/>
        </w:rPr>
        <w:t>再加上</w:t>
      </w:r>
      <w:r w:rsidRPr="003A5554">
        <w:rPr>
          <w:rFonts w:ascii="Times New Roman" w:eastAsia="宋体" w:hAnsi="Times New Roman" w:cs="Times New Roman"/>
          <w:color w:val="000000" w:themeColor="text1"/>
          <w:szCs w:val="21"/>
        </w:rPr>
        <w:t>封面和封底，就</w:t>
      </w:r>
      <w:r w:rsidR="00B03446">
        <w:rPr>
          <w:rFonts w:ascii="Times New Roman" w:eastAsia="宋体" w:hAnsi="Times New Roman" w:cs="Times New Roman" w:hint="eastAsia"/>
          <w:color w:val="000000" w:themeColor="text1"/>
          <w:szCs w:val="21"/>
        </w:rPr>
        <w:t>做</w:t>
      </w:r>
      <w:r w:rsidRPr="003A5554">
        <w:rPr>
          <w:rFonts w:ascii="Times New Roman" w:eastAsia="宋体" w:hAnsi="Times New Roman" w:cs="Times New Roman"/>
          <w:color w:val="000000" w:themeColor="text1"/>
          <w:szCs w:val="21"/>
        </w:rPr>
        <w:t>成了一本书。这种</w:t>
      </w:r>
      <w:r w:rsidR="00B03446">
        <w:rPr>
          <w:rFonts w:ascii="Times New Roman" w:eastAsia="宋体" w:hAnsi="Times New Roman" w:cs="Times New Roman" w:hint="eastAsia"/>
          <w:color w:val="000000" w:themeColor="text1"/>
          <w:szCs w:val="21"/>
        </w:rPr>
        <w:t>用</w:t>
      </w:r>
      <w:r w:rsidRPr="003A5554">
        <w:rPr>
          <w:rFonts w:ascii="Times New Roman" w:eastAsia="宋体" w:hAnsi="Times New Roman" w:cs="Times New Roman"/>
          <w:color w:val="000000" w:themeColor="text1"/>
          <w:szCs w:val="21"/>
        </w:rPr>
        <w:t>多块蜡板做成的书在拉丁语中叫做</w:t>
      </w:r>
      <w:r w:rsidRPr="003A5554">
        <w:rPr>
          <w:rFonts w:ascii="Times New Roman" w:eastAsia="宋体" w:hAnsi="Times New Roman" w:cs="Times New Roman"/>
          <w:color w:val="000000" w:themeColor="text1"/>
          <w:szCs w:val="21"/>
        </w:rPr>
        <w:t>codex</w:t>
      </w:r>
      <w:r w:rsidRPr="003A5554">
        <w:rPr>
          <w:rFonts w:ascii="Times New Roman" w:eastAsia="宋体" w:hAnsi="Times New Roman" w:cs="Times New Roman"/>
          <w:color w:val="000000" w:themeColor="text1"/>
          <w:szCs w:val="21"/>
        </w:rPr>
        <w:t>，字面意思是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一堆</w:t>
      </w:r>
      <w:r w:rsidR="00B03446">
        <w:rPr>
          <w:rFonts w:ascii="Times New Roman" w:eastAsia="宋体" w:hAnsi="Times New Roman" w:cs="Times New Roman" w:hint="eastAsia"/>
          <w:color w:val="000000" w:themeColor="text1"/>
          <w:szCs w:val="21"/>
        </w:rPr>
        <w:t>木板</w:t>
      </w:r>
      <w:r w:rsidRPr="00832776">
        <w:rPr>
          <w:rFonts w:asciiTheme="minorEastAsia" w:eastAsia="宋体" w:hAnsiTheme="minorEastAsia" w:cs="Times New Roman"/>
          <w:color w:val="000000" w:themeColor="text1"/>
          <w:szCs w:val="21"/>
        </w:rPr>
        <w:t>”</w:t>
      </w:r>
      <w:r w:rsidR="00B03446">
        <w:rPr>
          <w:rFonts w:ascii="Times New Roman" w:eastAsia="宋体" w:hAnsi="Times New Roman" w:cs="Times New Roman" w:hint="eastAsia"/>
          <w:color w:val="000000" w:themeColor="text1"/>
          <w:szCs w:val="21"/>
        </w:rPr>
        <w:t>。</w:t>
      </w:r>
    </w:p>
    <w:p w14:paraId="718EA8DE" w14:textId="1C77A738" w:rsidR="00D43675" w:rsidRDefault="00B03446" w:rsidP="00D4367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后来，人们用莎草纸或</w:t>
      </w:r>
      <w:r w:rsidR="006C3435" w:rsidRPr="003A5554">
        <w:rPr>
          <w:rFonts w:ascii="Times New Roman" w:eastAsia="宋体" w:hAnsi="Times New Roman" w:cs="Times New Roman"/>
          <w:color w:val="000000" w:themeColor="text1"/>
          <w:szCs w:val="21"/>
        </w:rPr>
        <w:t>羊皮纸</w:t>
      </w:r>
      <w:r>
        <w:rPr>
          <w:rFonts w:ascii="Times New Roman" w:eastAsia="宋体" w:hAnsi="Times New Roman" w:cs="Times New Roman" w:hint="eastAsia"/>
          <w:color w:val="000000" w:themeColor="text1"/>
          <w:szCs w:val="21"/>
        </w:rPr>
        <w:t>代替了蜡板</w:t>
      </w:r>
      <w:r w:rsidR="006C3435"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用</w:t>
      </w:r>
      <w:r w:rsidR="00567B0A">
        <w:rPr>
          <w:rFonts w:ascii="Times New Roman" w:eastAsia="宋体" w:hAnsi="Times New Roman" w:cs="Times New Roman" w:hint="eastAsia"/>
          <w:color w:val="000000" w:themeColor="text1"/>
          <w:szCs w:val="21"/>
        </w:rPr>
        <w:t>这种纸张装订而成</w:t>
      </w:r>
      <w:r>
        <w:rPr>
          <w:rFonts w:ascii="Times New Roman" w:eastAsia="宋体" w:hAnsi="Times New Roman" w:cs="Times New Roman" w:hint="eastAsia"/>
          <w:color w:val="000000" w:themeColor="text1"/>
          <w:szCs w:val="21"/>
        </w:rPr>
        <w:t>的古代书籍也可以称为</w:t>
      </w:r>
      <w:r>
        <w:rPr>
          <w:rFonts w:ascii="Times New Roman" w:eastAsia="宋体" w:hAnsi="Times New Roman" w:cs="Times New Roman" w:hint="eastAsia"/>
          <w:color w:val="000000" w:themeColor="text1"/>
          <w:szCs w:val="21"/>
        </w:rPr>
        <w:t>codex</w:t>
      </w:r>
      <w:r w:rsidR="00D43675">
        <w:rPr>
          <w:rFonts w:ascii="Times New Roman" w:eastAsia="宋体" w:hAnsi="Times New Roman" w:cs="Times New Roman" w:hint="eastAsia"/>
          <w:color w:val="000000" w:themeColor="text1"/>
          <w:szCs w:val="21"/>
        </w:rPr>
        <w:t>。由于当时还没有出现印刷术，书里面的文字都是手写的，所以</w:t>
      </w:r>
      <w:r w:rsidR="00D43675">
        <w:rPr>
          <w:rFonts w:ascii="Times New Roman" w:eastAsia="宋体" w:hAnsi="Times New Roman" w:cs="Times New Roman" w:hint="eastAsia"/>
          <w:color w:val="000000" w:themeColor="text1"/>
          <w:szCs w:val="21"/>
        </w:rPr>
        <w:t>codex</w:t>
      </w:r>
      <w:r w:rsidR="00D43675">
        <w:rPr>
          <w:rFonts w:ascii="Times New Roman" w:eastAsia="宋体" w:hAnsi="Times New Roman" w:cs="Times New Roman" w:hint="eastAsia"/>
          <w:color w:val="000000" w:themeColor="text1"/>
          <w:szCs w:val="21"/>
        </w:rPr>
        <w:t>一般翻译为“手</w:t>
      </w:r>
      <w:r w:rsidR="00D43675">
        <w:rPr>
          <w:rFonts w:ascii="Times New Roman" w:eastAsia="宋体" w:hAnsi="Times New Roman" w:cs="Times New Roman" w:hint="eastAsia"/>
          <w:color w:val="000000" w:themeColor="text1"/>
          <w:szCs w:val="21"/>
        </w:rPr>
        <w:lastRenderedPageBreak/>
        <w:t>抄本”。</w:t>
      </w:r>
    </w:p>
    <w:p w14:paraId="0BF7CD00" w14:textId="7DDB2165" w:rsidR="00567B0A" w:rsidRDefault="00D43675" w:rsidP="00D4367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古代的</w:t>
      </w:r>
      <w:r w:rsidR="006C3435" w:rsidRPr="003A5554">
        <w:rPr>
          <w:rFonts w:ascii="Times New Roman" w:eastAsia="宋体" w:hAnsi="Times New Roman" w:cs="Times New Roman"/>
          <w:color w:val="000000" w:themeColor="text1"/>
          <w:szCs w:val="21"/>
        </w:rPr>
        <w:t>codex</w:t>
      </w:r>
      <w:r>
        <w:rPr>
          <w:rFonts w:ascii="Times New Roman" w:eastAsia="宋体" w:hAnsi="Times New Roman" w:cs="Times New Roman" w:hint="eastAsia"/>
          <w:color w:val="000000" w:themeColor="text1"/>
          <w:szCs w:val="21"/>
        </w:rPr>
        <w:t>（手抄本）</w:t>
      </w:r>
      <w:r w:rsidR="006C3435" w:rsidRPr="003A5554">
        <w:rPr>
          <w:rFonts w:ascii="Times New Roman" w:eastAsia="宋体" w:hAnsi="Times New Roman" w:cs="Times New Roman"/>
          <w:color w:val="000000" w:themeColor="text1"/>
          <w:szCs w:val="21"/>
        </w:rPr>
        <w:t>中，</w:t>
      </w:r>
      <w:r>
        <w:rPr>
          <w:rFonts w:ascii="Times New Roman" w:eastAsia="宋体" w:hAnsi="Times New Roman" w:cs="Times New Roman" w:hint="eastAsia"/>
          <w:color w:val="000000" w:themeColor="text1"/>
          <w:szCs w:val="21"/>
        </w:rPr>
        <w:t>记载的主要是宗教经文、法律条文或药方等经典内容</w:t>
      </w:r>
      <w:r w:rsidR="006C3435" w:rsidRPr="003A5554">
        <w:rPr>
          <w:rFonts w:ascii="Times New Roman" w:eastAsia="宋体" w:hAnsi="Times New Roman" w:cs="Times New Roman"/>
          <w:color w:val="000000" w:themeColor="text1"/>
          <w:szCs w:val="21"/>
        </w:rPr>
        <w:t>，所以</w:t>
      </w:r>
      <w:r w:rsidR="006C3435" w:rsidRPr="003A5554">
        <w:rPr>
          <w:rFonts w:ascii="Times New Roman" w:eastAsia="宋体" w:hAnsi="Times New Roman" w:cs="Times New Roman"/>
          <w:color w:val="000000" w:themeColor="text1"/>
          <w:szCs w:val="21"/>
        </w:rPr>
        <w:t>codex</w:t>
      </w:r>
      <w:r w:rsidR="006C3435" w:rsidRPr="003A5554">
        <w:rPr>
          <w:rFonts w:ascii="Times New Roman" w:eastAsia="宋体" w:hAnsi="Times New Roman" w:cs="Times New Roman"/>
          <w:color w:val="000000" w:themeColor="text1"/>
          <w:szCs w:val="21"/>
        </w:rPr>
        <w:t>也</w:t>
      </w:r>
      <w:r>
        <w:rPr>
          <w:rFonts w:ascii="Times New Roman" w:eastAsia="宋体" w:hAnsi="Times New Roman" w:cs="Times New Roman" w:hint="eastAsia"/>
          <w:color w:val="000000" w:themeColor="text1"/>
          <w:szCs w:val="21"/>
        </w:rPr>
        <w:t>可以表示</w:t>
      </w:r>
      <w:r w:rsidR="006C3435" w:rsidRPr="00832776">
        <w:rPr>
          <w:rFonts w:asciiTheme="minorEastAsia" w:eastAsia="宋体" w:hAnsiTheme="minorEastAsia" w:cs="Times New Roman"/>
          <w:color w:val="000000" w:themeColor="text1"/>
          <w:szCs w:val="21"/>
        </w:rPr>
        <w:t>“</w:t>
      </w:r>
      <w:r w:rsidR="006C3435" w:rsidRPr="003A5554">
        <w:rPr>
          <w:rFonts w:ascii="Times New Roman" w:eastAsia="宋体" w:hAnsi="Times New Roman" w:cs="Times New Roman"/>
          <w:color w:val="000000" w:themeColor="text1"/>
          <w:szCs w:val="21"/>
        </w:rPr>
        <w:t>法典</w:t>
      </w:r>
      <w:r>
        <w:rPr>
          <w:rFonts w:ascii="Times New Roman" w:eastAsia="宋体" w:hAnsi="Times New Roman" w:cs="Times New Roman" w:hint="eastAsia"/>
          <w:color w:val="000000" w:themeColor="text1"/>
          <w:szCs w:val="21"/>
        </w:rPr>
        <w:t>、药典</w:t>
      </w:r>
      <w:r w:rsidR="006C3435" w:rsidRPr="00832776">
        <w:rPr>
          <w:rFonts w:asciiTheme="minorEastAsia" w:eastAsia="宋体" w:hAnsiTheme="minorEastAsia" w:cs="Times New Roman"/>
          <w:color w:val="000000" w:themeColor="text1"/>
          <w:szCs w:val="21"/>
        </w:rPr>
        <w:t>”</w:t>
      </w:r>
      <w:r w:rsidR="006C3435"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code</w:t>
      </w:r>
      <w:r>
        <w:rPr>
          <w:rFonts w:ascii="Times New Roman" w:eastAsia="宋体" w:hAnsi="Times New Roman" w:cs="Times New Roman" w:hint="eastAsia"/>
          <w:color w:val="000000" w:themeColor="text1"/>
          <w:szCs w:val="21"/>
        </w:rPr>
        <w:t>就来源于拉丁语</w:t>
      </w:r>
      <w:r w:rsidR="006C3435" w:rsidRPr="003A5554">
        <w:rPr>
          <w:rFonts w:ascii="Times New Roman" w:eastAsia="宋体" w:hAnsi="Times New Roman" w:cs="Times New Roman"/>
          <w:color w:val="000000" w:themeColor="text1"/>
          <w:szCs w:val="21"/>
        </w:rPr>
        <w:t>codex</w:t>
      </w:r>
      <w:r>
        <w:rPr>
          <w:rFonts w:ascii="Times New Roman" w:eastAsia="宋体" w:hAnsi="Times New Roman" w:cs="Times New Roman" w:hint="eastAsia"/>
          <w:color w:val="000000" w:themeColor="text1"/>
          <w:szCs w:val="21"/>
        </w:rPr>
        <w:t>，本意是“法典、法规”，后来进一步扩展表示各种“规则，规范”，比如</w:t>
      </w:r>
      <w:r>
        <w:rPr>
          <w:rFonts w:ascii="Times New Roman" w:eastAsia="宋体" w:hAnsi="Times New Roman" w:cs="Times New Roman" w:hint="eastAsia"/>
          <w:color w:val="000000" w:themeColor="text1"/>
          <w:szCs w:val="21"/>
        </w:rPr>
        <w:t>dress code</w:t>
      </w:r>
      <w:r w:rsidR="00567B0A">
        <w:rPr>
          <w:rFonts w:ascii="Times New Roman" w:eastAsia="宋体" w:hAnsi="Times New Roman" w:cs="Times New Roman" w:hint="eastAsia"/>
          <w:color w:val="000000" w:themeColor="text1"/>
          <w:szCs w:val="21"/>
        </w:rPr>
        <w:t>（着装规范）。</w:t>
      </w:r>
    </w:p>
    <w:p w14:paraId="75A58954" w14:textId="199FBF26" w:rsidR="00D43675" w:rsidRPr="003A5554" w:rsidRDefault="00567B0A" w:rsidP="00D4367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在信息领域，</w:t>
      </w:r>
      <w:r>
        <w:rPr>
          <w:rFonts w:ascii="Times New Roman" w:eastAsia="宋体" w:hAnsi="Times New Roman" w:cs="Times New Roman" w:hint="eastAsia"/>
          <w:color w:val="000000" w:themeColor="text1"/>
          <w:szCs w:val="21"/>
        </w:rPr>
        <w:t>code</w:t>
      </w:r>
      <w:r w:rsidR="00D43675">
        <w:rPr>
          <w:rFonts w:ascii="Times New Roman" w:eastAsia="宋体" w:hAnsi="Times New Roman" w:cs="Times New Roman" w:hint="eastAsia"/>
          <w:color w:val="000000" w:themeColor="text1"/>
          <w:szCs w:val="21"/>
        </w:rPr>
        <w:t>表示“文字或其他信息系统的使用规则”，也就是“编码”，常特指“密码”（</w:t>
      </w:r>
      <w:r w:rsidR="00D43675">
        <w:rPr>
          <w:rFonts w:ascii="Times New Roman" w:eastAsia="宋体" w:hAnsi="Times New Roman" w:cs="Times New Roman" w:hint="eastAsia"/>
          <w:color w:val="000000" w:themeColor="text1"/>
          <w:szCs w:val="21"/>
        </w:rPr>
        <w:t>secret code</w:t>
      </w:r>
      <w:r w:rsidR="00D43675">
        <w:rPr>
          <w:rFonts w:ascii="Times New Roman" w:eastAsia="宋体" w:hAnsi="Times New Roman" w:cs="Times New Roman" w:hint="eastAsia"/>
          <w:color w:val="000000" w:themeColor="text1"/>
          <w:szCs w:val="21"/>
        </w:rPr>
        <w:t>）。计算机信息问世后，</w:t>
      </w:r>
      <w:r w:rsidR="00D43675">
        <w:rPr>
          <w:rFonts w:ascii="Times New Roman" w:eastAsia="宋体" w:hAnsi="Times New Roman" w:cs="Times New Roman" w:hint="eastAsia"/>
          <w:color w:val="000000" w:themeColor="text1"/>
          <w:szCs w:val="21"/>
        </w:rPr>
        <w:t>code</w:t>
      </w:r>
      <w:r w:rsidR="00D43675">
        <w:rPr>
          <w:rFonts w:ascii="Times New Roman" w:eastAsia="宋体" w:hAnsi="Times New Roman" w:cs="Times New Roman" w:hint="eastAsia"/>
          <w:color w:val="000000" w:themeColor="text1"/>
          <w:szCs w:val="21"/>
        </w:rPr>
        <w:t>常用来表示</w:t>
      </w:r>
      <w:r>
        <w:rPr>
          <w:rFonts w:ascii="Times New Roman" w:eastAsia="宋体" w:hAnsi="Times New Roman" w:cs="Times New Roman" w:hint="eastAsia"/>
          <w:color w:val="000000" w:themeColor="text1"/>
          <w:szCs w:val="21"/>
        </w:rPr>
        <w:t>适合计算机使用的</w:t>
      </w:r>
      <w:r w:rsidR="00D43675">
        <w:rPr>
          <w:rFonts w:ascii="Times New Roman" w:eastAsia="宋体" w:hAnsi="Times New Roman" w:cs="Times New Roman" w:hint="eastAsia"/>
          <w:color w:val="000000" w:themeColor="text1"/>
          <w:szCs w:val="21"/>
        </w:rPr>
        <w:t>“代码”。</w:t>
      </w:r>
    </w:p>
    <w:p w14:paraId="06705FA1" w14:textId="5A86D2CC" w:rsidR="00D43675" w:rsidRPr="003A5554" w:rsidRDefault="00D43675" w:rsidP="00D43675">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code</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Pr="00D43675">
        <w:rPr>
          <w:rFonts w:ascii="Times New Roman" w:eastAsia="宋体" w:hAnsi="Times New Roman" w:cs="Times New Roman"/>
          <w:color w:val="000000" w:themeColor="text1"/>
          <w:szCs w:val="21"/>
        </w:rPr>
        <w:t>kəʊd</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代码，</w:t>
      </w:r>
      <w:r w:rsidR="00567B0A">
        <w:rPr>
          <w:rFonts w:ascii="Times New Roman" w:eastAsia="宋体" w:hAnsi="Times New Roman" w:cs="Times New Roman" w:hint="eastAsia"/>
          <w:color w:val="000000" w:themeColor="text1"/>
          <w:szCs w:val="21"/>
        </w:rPr>
        <w:t>编码，</w:t>
      </w:r>
      <w:r w:rsidRPr="003A5554">
        <w:rPr>
          <w:rFonts w:ascii="Times New Roman" w:eastAsia="宋体" w:hAnsi="Times New Roman" w:cs="Times New Roman"/>
          <w:color w:val="000000" w:themeColor="text1"/>
          <w:szCs w:val="21"/>
        </w:rPr>
        <w:t>密码</w:t>
      </w:r>
      <w:r w:rsidR="00567B0A">
        <w:rPr>
          <w:rFonts w:ascii="Times New Roman" w:eastAsia="宋体" w:hAnsi="Times New Roman" w:cs="Times New Roman" w:hint="eastAsia"/>
          <w:color w:val="000000" w:themeColor="text1"/>
          <w:szCs w:val="21"/>
        </w:rPr>
        <w:t>；规则，规范；</w:t>
      </w:r>
      <w:r w:rsidRPr="003A5554">
        <w:rPr>
          <w:rFonts w:ascii="Times New Roman" w:eastAsia="宋体" w:hAnsi="Times New Roman" w:cs="Times New Roman"/>
          <w:color w:val="000000" w:themeColor="text1"/>
          <w:szCs w:val="21"/>
        </w:rPr>
        <w:t>法典</w:t>
      </w:r>
      <w:r w:rsidR="00567B0A">
        <w:rPr>
          <w:rFonts w:ascii="Times New Roman" w:eastAsia="宋体" w:hAnsi="Times New Roman" w:cs="Times New Roman" w:hint="eastAsia"/>
          <w:color w:val="000000" w:themeColor="text1"/>
          <w:szCs w:val="21"/>
        </w:rPr>
        <w:t>，法规</w:t>
      </w:r>
      <w:r w:rsidRPr="003A5554">
        <w:rPr>
          <w:rFonts w:ascii="Times New Roman" w:eastAsia="宋体" w:hAnsi="Times New Roman" w:cs="Times New Roman"/>
          <w:color w:val="000000" w:themeColor="text1"/>
          <w:szCs w:val="21"/>
        </w:rPr>
        <w:t>vt.</w:t>
      </w:r>
      <w:r w:rsidRPr="003A5554">
        <w:rPr>
          <w:rFonts w:ascii="Times New Roman" w:eastAsia="宋体" w:hAnsi="Times New Roman" w:cs="Times New Roman"/>
          <w:color w:val="000000" w:themeColor="text1"/>
          <w:szCs w:val="21"/>
        </w:rPr>
        <w:t>编码，</w:t>
      </w:r>
      <w:r w:rsidR="00567B0A">
        <w:rPr>
          <w:rFonts w:ascii="Times New Roman" w:eastAsia="宋体" w:hAnsi="Times New Roman" w:cs="Times New Roman" w:hint="eastAsia"/>
          <w:color w:val="000000" w:themeColor="text1"/>
          <w:szCs w:val="21"/>
        </w:rPr>
        <w:t>把……编成代码或密码</w:t>
      </w:r>
    </w:p>
    <w:p w14:paraId="00D713F5" w14:textId="5B885D82" w:rsidR="006C3435" w:rsidRPr="003A5554" w:rsidRDefault="006C3435" w:rsidP="006C3435">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codex</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567B0A" w:rsidRPr="00567B0A">
        <w:rPr>
          <w:rFonts w:ascii="Times New Roman" w:eastAsia="宋体" w:hAnsi="Times New Roman" w:cs="Times New Roman"/>
          <w:color w:val="000000" w:themeColor="text1"/>
          <w:szCs w:val="21"/>
        </w:rPr>
        <w:t>ˈkəʊdeks</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00567B0A">
        <w:rPr>
          <w:rFonts w:ascii="Times New Roman" w:eastAsia="宋体" w:hAnsi="Times New Roman" w:cs="Times New Roman" w:hint="eastAsia"/>
          <w:color w:val="000000" w:themeColor="text1"/>
          <w:szCs w:val="21"/>
        </w:rPr>
        <w:t>古代手</w:t>
      </w:r>
      <w:r w:rsidRPr="003A5554">
        <w:rPr>
          <w:rFonts w:ascii="Times New Roman" w:eastAsia="宋体" w:hAnsi="Times New Roman" w:cs="Times New Roman"/>
          <w:color w:val="000000" w:themeColor="text1"/>
          <w:szCs w:val="21"/>
        </w:rPr>
        <w:t>抄本</w:t>
      </w:r>
      <w:r w:rsidR="00567B0A">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法典，药典</w:t>
      </w:r>
    </w:p>
    <w:bookmarkEnd w:id="568"/>
    <w:bookmarkEnd w:id="569"/>
    <w:p w14:paraId="0BFF3C71" w14:textId="54BA20C1" w:rsidR="00762B57" w:rsidRPr="00A354CB" w:rsidRDefault="00762B57" w:rsidP="00762B57">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A354CB">
        <w:rPr>
          <w:rFonts w:ascii="Times New Roman" w:eastAsia="宋体" w:hAnsi="Times New Roman" w:cs="Times New Roman" w:hint="eastAsia"/>
          <w:b w:val="0"/>
          <w:color w:val="000000" w:themeColor="text1"/>
          <w:sz w:val="21"/>
          <w:szCs w:val="21"/>
          <w:shd w:val="clear" w:color="auto" w:fill="FFFFFF"/>
        </w:rPr>
        <w:t>file</w:t>
      </w:r>
      <w:r w:rsidRPr="00A354CB">
        <w:rPr>
          <w:rFonts w:ascii="Times New Roman" w:eastAsia="宋体" w:hAnsi="Times New Roman" w:cs="Times New Roman" w:hint="eastAsia"/>
          <w:b w:val="0"/>
          <w:color w:val="000000" w:themeColor="text1"/>
          <w:sz w:val="21"/>
          <w:szCs w:val="21"/>
          <w:shd w:val="clear" w:color="auto" w:fill="FFFFFF"/>
        </w:rPr>
        <w:t>（文件）：</w:t>
      </w:r>
      <w:r>
        <w:rPr>
          <w:rFonts w:ascii="Times New Roman" w:eastAsia="宋体" w:hAnsi="Times New Roman" w:cs="Times New Roman" w:hint="eastAsia"/>
          <w:b w:val="0"/>
          <w:color w:val="000000" w:themeColor="text1"/>
          <w:sz w:val="21"/>
          <w:szCs w:val="21"/>
          <w:shd w:val="clear" w:color="auto" w:fill="FFFFFF"/>
        </w:rPr>
        <w:t>用来串联</w:t>
      </w:r>
      <w:r w:rsidR="00B4051C">
        <w:rPr>
          <w:rFonts w:ascii="Times New Roman" w:eastAsia="宋体" w:hAnsi="Times New Roman" w:cs="Times New Roman" w:hint="eastAsia"/>
          <w:b w:val="0"/>
          <w:color w:val="000000" w:themeColor="text1"/>
          <w:sz w:val="21"/>
          <w:szCs w:val="21"/>
          <w:shd w:val="clear" w:color="auto" w:fill="FFFFFF"/>
        </w:rPr>
        <w:t>纸张</w:t>
      </w:r>
      <w:r>
        <w:rPr>
          <w:rFonts w:ascii="Times New Roman" w:eastAsia="宋体" w:hAnsi="Times New Roman" w:cs="Times New Roman" w:hint="eastAsia"/>
          <w:b w:val="0"/>
          <w:color w:val="000000" w:themeColor="text1"/>
          <w:sz w:val="21"/>
          <w:szCs w:val="21"/>
          <w:shd w:val="clear" w:color="auto" w:fill="FFFFFF"/>
        </w:rPr>
        <w:t>的</w:t>
      </w:r>
      <w:r w:rsidR="00B4051C">
        <w:rPr>
          <w:rFonts w:ascii="Times New Roman" w:eastAsia="宋体" w:hAnsi="Times New Roman" w:cs="Times New Roman" w:hint="eastAsia"/>
          <w:b w:val="0"/>
          <w:color w:val="000000" w:themeColor="text1"/>
          <w:sz w:val="21"/>
          <w:szCs w:val="21"/>
          <w:shd w:val="clear" w:color="auto" w:fill="FFFFFF"/>
        </w:rPr>
        <w:t>细绳</w:t>
      </w:r>
    </w:p>
    <w:p w14:paraId="29EEFDA8" w14:textId="1A02B9C6" w:rsidR="004E031A" w:rsidRDefault="00762B57" w:rsidP="00762B57">
      <w:pPr>
        <w:spacing w:line="360" w:lineRule="auto"/>
        <w:ind w:firstLineChars="201" w:firstLine="422"/>
        <w:rPr>
          <w:rFonts w:ascii="Times New Roman" w:eastAsia="宋体" w:hAnsi="Times New Roman" w:cs="Times New Roman"/>
          <w:color w:val="000000" w:themeColor="text1"/>
          <w:szCs w:val="21"/>
        </w:rPr>
      </w:pPr>
      <w:r w:rsidRPr="00A354CB">
        <w:rPr>
          <w:rFonts w:ascii="Times New Roman" w:eastAsia="宋体" w:hAnsi="Times New Roman" w:cs="Times New Roman" w:hint="eastAsia"/>
          <w:color w:val="000000" w:themeColor="text1"/>
          <w:szCs w:val="21"/>
        </w:rPr>
        <w:t>古时候，人们把</w:t>
      </w:r>
      <w:r w:rsidR="004E031A">
        <w:rPr>
          <w:rFonts w:ascii="Times New Roman" w:eastAsia="宋体" w:hAnsi="Times New Roman" w:cs="Times New Roman" w:hint="eastAsia"/>
          <w:color w:val="000000" w:themeColor="text1"/>
          <w:szCs w:val="21"/>
        </w:rPr>
        <w:t>记载信息资料的纸张</w:t>
      </w:r>
      <w:r w:rsidRPr="00A354CB">
        <w:rPr>
          <w:rFonts w:ascii="Times New Roman" w:eastAsia="宋体" w:hAnsi="Times New Roman" w:cs="Times New Roman" w:hint="eastAsia"/>
          <w:color w:val="000000" w:themeColor="text1"/>
          <w:szCs w:val="21"/>
        </w:rPr>
        <w:t>按照一定顺序串在一条细绳上，以便</w:t>
      </w:r>
      <w:r w:rsidR="004E031A">
        <w:rPr>
          <w:rFonts w:ascii="Times New Roman" w:eastAsia="宋体" w:hAnsi="Times New Roman" w:cs="Times New Roman" w:hint="eastAsia"/>
          <w:color w:val="000000" w:themeColor="text1"/>
          <w:szCs w:val="21"/>
        </w:rPr>
        <w:t>资料的保存和日后查询</w:t>
      </w:r>
      <w:r w:rsidRPr="00A354CB">
        <w:rPr>
          <w:rFonts w:ascii="Times New Roman" w:eastAsia="宋体" w:hAnsi="Times New Roman" w:cs="Times New Roman" w:hint="eastAsia"/>
          <w:color w:val="000000" w:themeColor="text1"/>
          <w:szCs w:val="21"/>
        </w:rPr>
        <w:t>。</w:t>
      </w:r>
      <w:r w:rsidR="004E031A">
        <w:rPr>
          <w:rFonts w:ascii="Times New Roman" w:eastAsia="宋体" w:hAnsi="Times New Roman" w:cs="Times New Roman" w:hint="eastAsia"/>
          <w:color w:val="000000" w:themeColor="text1"/>
          <w:szCs w:val="21"/>
        </w:rPr>
        <w:t>英语单词</w:t>
      </w:r>
      <w:r w:rsidR="004E031A">
        <w:rPr>
          <w:rFonts w:ascii="Times New Roman" w:eastAsia="宋体" w:hAnsi="Times New Roman" w:cs="Times New Roman" w:hint="eastAsia"/>
          <w:color w:val="000000" w:themeColor="text1"/>
          <w:szCs w:val="21"/>
        </w:rPr>
        <w:t>file</w:t>
      </w:r>
      <w:r w:rsidR="004E031A">
        <w:rPr>
          <w:rFonts w:ascii="Times New Roman" w:eastAsia="宋体" w:hAnsi="Times New Roman" w:cs="Times New Roman" w:hint="eastAsia"/>
          <w:color w:val="000000" w:themeColor="text1"/>
          <w:szCs w:val="21"/>
        </w:rPr>
        <w:t>（文件）的词源就反映了古人的这种做法。</w:t>
      </w:r>
    </w:p>
    <w:p w14:paraId="393C2C7D" w14:textId="571AEF0C" w:rsidR="004E031A" w:rsidRDefault="004E031A" w:rsidP="00762B5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file</w:t>
      </w:r>
      <w:r>
        <w:rPr>
          <w:rFonts w:ascii="Times New Roman" w:eastAsia="宋体" w:hAnsi="Times New Roman" w:cs="Times New Roman" w:hint="eastAsia"/>
          <w:color w:val="000000" w:themeColor="text1"/>
          <w:szCs w:val="21"/>
        </w:rPr>
        <w:t>（文件）来自拉丁语，本意是“线，细绳”，引申表示</w:t>
      </w:r>
      <w:r w:rsidR="00826E38">
        <w:rPr>
          <w:rFonts w:ascii="Times New Roman" w:eastAsia="宋体" w:hAnsi="Times New Roman" w:cs="Times New Roman" w:hint="eastAsia"/>
          <w:color w:val="000000" w:themeColor="text1"/>
          <w:szCs w:val="21"/>
        </w:rPr>
        <w:t>用来串联纸张的线。这根线能把多张纸串联到一起，就像是现在的文件夹，所以</w:t>
      </w:r>
      <w:r w:rsidR="00826E38">
        <w:rPr>
          <w:rFonts w:ascii="Times New Roman" w:eastAsia="宋体" w:hAnsi="Times New Roman" w:cs="Times New Roman" w:hint="eastAsia"/>
          <w:color w:val="000000" w:themeColor="text1"/>
          <w:szCs w:val="21"/>
        </w:rPr>
        <w:t>file</w:t>
      </w:r>
      <w:r w:rsidR="00826E38">
        <w:rPr>
          <w:rFonts w:ascii="Times New Roman" w:eastAsia="宋体" w:hAnsi="Times New Roman" w:cs="Times New Roman" w:hint="eastAsia"/>
          <w:color w:val="000000" w:themeColor="text1"/>
          <w:szCs w:val="21"/>
        </w:rPr>
        <w:t>就引申为“文件夹”，还可以表示被串联到一起的多张纸，也就是“文件”。</w:t>
      </w:r>
    </w:p>
    <w:p w14:paraId="34EB1C75" w14:textId="07D2FCE6" w:rsidR="00826E38" w:rsidRDefault="00826E38" w:rsidP="00762B57">
      <w:pPr>
        <w:spacing w:line="360" w:lineRule="auto"/>
        <w:ind w:firstLineChars="201" w:firstLine="422"/>
        <w:rPr>
          <w:rFonts w:ascii="Times New Roman" w:eastAsia="宋体" w:hAnsi="Times New Roman" w:cs="Times New Roman"/>
          <w:color w:val="000000" w:themeColor="text1"/>
          <w:szCs w:val="21"/>
        </w:rPr>
      </w:pPr>
      <w:bookmarkStart w:id="570" w:name="OLE_LINK166"/>
      <w:r>
        <w:rPr>
          <w:rFonts w:ascii="Times New Roman" w:eastAsia="宋体" w:hAnsi="Times New Roman" w:cs="Times New Roman" w:hint="eastAsia"/>
          <w:color w:val="000000" w:themeColor="text1"/>
          <w:szCs w:val="21"/>
        </w:rPr>
        <w:t>file</w:t>
      </w:r>
      <w:bookmarkEnd w:id="570"/>
      <w:r>
        <w:rPr>
          <w:rFonts w:ascii="Times New Roman" w:eastAsia="宋体" w:hAnsi="Times New Roman" w:cs="Times New Roman" w:hint="eastAsia"/>
          <w:color w:val="000000" w:themeColor="text1"/>
          <w:szCs w:val="21"/>
        </w:rPr>
        <w:t>还可以用作动词，本意是“用线把多张纸串联到一起”，引申为“把资料归档”，比如：</w:t>
      </w:r>
      <w:r w:rsidRPr="00826E38">
        <w:rPr>
          <w:rFonts w:ascii="Times New Roman" w:eastAsia="宋体" w:hAnsi="Times New Roman" w:cs="Times New Roman" w:hint="eastAsia"/>
          <w:color w:val="000000" w:themeColor="text1"/>
          <w:szCs w:val="21"/>
        </w:rPr>
        <w:t>The forms should be filed alphabetically.</w:t>
      </w:r>
      <w:r w:rsidRPr="00826E38">
        <w:rPr>
          <w:rFonts w:ascii="Times New Roman" w:eastAsia="宋体" w:hAnsi="Times New Roman" w:cs="Times New Roman" w:hint="eastAsia"/>
          <w:color w:val="000000" w:themeColor="text1"/>
          <w:szCs w:val="21"/>
        </w:rPr>
        <w:t>这些表格应该按字母顺序归档。</w:t>
      </w:r>
      <w:r>
        <w:rPr>
          <w:rFonts w:ascii="Times New Roman" w:eastAsia="宋体" w:hAnsi="Times New Roman" w:cs="Times New Roman" w:hint="eastAsia"/>
          <w:color w:val="000000" w:themeColor="text1"/>
          <w:szCs w:val="21"/>
        </w:rPr>
        <w:t>file</w:t>
      </w:r>
      <w:r>
        <w:rPr>
          <w:rFonts w:ascii="Times New Roman" w:eastAsia="宋体" w:hAnsi="Times New Roman" w:cs="Times New Roman" w:hint="eastAsia"/>
          <w:color w:val="000000" w:themeColor="text1"/>
          <w:szCs w:val="21"/>
        </w:rPr>
        <w:t>还可以表示“为某事提交正式文件”，比如：</w:t>
      </w:r>
      <w:r>
        <w:rPr>
          <w:rFonts w:ascii="Times New Roman" w:eastAsia="宋体" w:hAnsi="Times New Roman" w:cs="Times New Roman" w:hint="eastAsia"/>
          <w:color w:val="000000" w:themeColor="text1"/>
          <w:szCs w:val="21"/>
        </w:rPr>
        <w:t>to file for divorce</w:t>
      </w:r>
      <w:r>
        <w:rPr>
          <w:rFonts w:ascii="Times New Roman" w:eastAsia="宋体" w:hAnsi="Times New Roman" w:cs="Times New Roman" w:hint="eastAsia"/>
          <w:color w:val="000000" w:themeColor="text1"/>
          <w:szCs w:val="21"/>
        </w:rPr>
        <w:t>（提交离婚申请书），</w:t>
      </w:r>
      <w:r>
        <w:rPr>
          <w:rFonts w:ascii="Times New Roman" w:eastAsia="宋体" w:hAnsi="Times New Roman" w:cs="Times New Roman" w:hint="eastAsia"/>
          <w:color w:val="000000" w:themeColor="text1"/>
          <w:szCs w:val="21"/>
        </w:rPr>
        <w:t>to file a claim</w:t>
      </w:r>
      <w:r>
        <w:rPr>
          <w:rFonts w:ascii="Times New Roman" w:eastAsia="宋体" w:hAnsi="Times New Roman" w:cs="Times New Roman" w:hint="eastAsia"/>
          <w:color w:val="000000" w:themeColor="text1"/>
          <w:szCs w:val="21"/>
        </w:rPr>
        <w:t>（提出索赔）。</w:t>
      </w:r>
    </w:p>
    <w:p w14:paraId="686EBDC4" w14:textId="5A255B98" w:rsidR="00826E38" w:rsidRDefault="00826E38" w:rsidP="00762B5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file</w:t>
      </w:r>
      <w:r>
        <w:rPr>
          <w:rFonts w:ascii="Times New Roman" w:eastAsia="宋体" w:hAnsi="Times New Roman" w:cs="Times New Roman" w:hint="eastAsia"/>
          <w:color w:val="000000" w:themeColor="text1"/>
          <w:szCs w:val="21"/>
        </w:rPr>
        <w:t>（文件）同根的还有单词</w:t>
      </w:r>
      <w:r>
        <w:rPr>
          <w:rFonts w:ascii="Times New Roman" w:eastAsia="宋体" w:hAnsi="Times New Roman" w:cs="Times New Roman" w:hint="eastAsia"/>
          <w:color w:val="000000" w:themeColor="text1"/>
          <w:szCs w:val="21"/>
        </w:rPr>
        <w:t>profile</w:t>
      </w:r>
      <w:r>
        <w:rPr>
          <w:rFonts w:ascii="Times New Roman" w:eastAsia="宋体" w:hAnsi="Times New Roman" w:cs="Times New Roman" w:hint="eastAsia"/>
          <w:color w:val="000000" w:themeColor="text1"/>
          <w:szCs w:val="21"/>
        </w:rPr>
        <w:t>（轮廓），前面的</w:t>
      </w:r>
      <w:r>
        <w:rPr>
          <w:rFonts w:ascii="Times New Roman" w:eastAsia="宋体" w:hAnsi="Times New Roman" w:cs="Times New Roman" w:hint="eastAsia"/>
          <w:color w:val="000000" w:themeColor="text1"/>
          <w:szCs w:val="21"/>
        </w:rPr>
        <w:t>pro-</w:t>
      </w:r>
      <w:r>
        <w:rPr>
          <w:rFonts w:ascii="Times New Roman" w:eastAsia="宋体" w:hAnsi="Times New Roman" w:cs="Times New Roman" w:hint="eastAsia"/>
          <w:color w:val="000000" w:themeColor="text1"/>
          <w:szCs w:val="21"/>
        </w:rPr>
        <w:t>等于常见前缀</w:t>
      </w:r>
      <w:r>
        <w:rPr>
          <w:rFonts w:ascii="Times New Roman" w:eastAsia="宋体" w:hAnsi="Times New Roman" w:cs="Times New Roman" w:hint="eastAsia"/>
          <w:color w:val="000000" w:themeColor="text1"/>
          <w:szCs w:val="21"/>
        </w:rPr>
        <w:t>pre-</w:t>
      </w:r>
      <w:r>
        <w:rPr>
          <w:rFonts w:ascii="Times New Roman" w:eastAsia="宋体" w:hAnsi="Times New Roman" w:cs="Times New Roman" w:hint="eastAsia"/>
          <w:color w:val="000000" w:themeColor="text1"/>
          <w:szCs w:val="21"/>
        </w:rPr>
        <w:t>（向前），后面的</w:t>
      </w:r>
      <w:r>
        <w:rPr>
          <w:rFonts w:ascii="Times New Roman" w:eastAsia="宋体" w:hAnsi="Times New Roman" w:cs="Times New Roman" w:hint="eastAsia"/>
          <w:color w:val="000000" w:themeColor="text1"/>
          <w:szCs w:val="21"/>
        </w:rPr>
        <w:t>file</w:t>
      </w:r>
      <w:r>
        <w:rPr>
          <w:rFonts w:ascii="Times New Roman" w:eastAsia="宋体" w:hAnsi="Times New Roman" w:cs="Times New Roman" w:hint="eastAsia"/>
          <w:color w:val="000000" w:themeColor="text1"/>
          <w:szCs w:val="21"/>
        </w:rPr>
        <w:t>在此取其本意“线”。整个单词的字面意思是“向前划出来的线条”，所以就是“轮廓”，引申表示“基本信息”，比如</w:t>
      </w:r>
      <w:r>
        <w:rPr>
          <w:rFonts w:ascii="Times New Roman" w:eastAsia="宋体" w:hAnsi="Times New Roman" w:cs="Times New Roman" w:hint="eastAsia"/>
          <w:color w:val="000000" w:themeColor="text1"/>
          <w:szCs w:val="21"/>
        </w:rPr>
        <w:t>user profile</w:t>
      </w:r>
      <w:r>
        <w:rPr>
          <w:rFonts w:ascii="Times New Roman" w:eastAsia="宋体" w:hAnsi="Times New Roman" w:cs="Times New Roman" w:hint="eastAsia"/>
          <w:color w:val="000000" w:themeColor="text1"/>
          <w:szCs w:val="21"/>
        </w:rPr>
        <w:t>（用户基本信息）。</w:t>
      </w:r>
    </w:p>
    <w:p w14:paraId="7B830D1D" w14:textId="7D59280F" w:rsidR="00762B57" w:rsidRDefault="00826E38" w:rsidP="00762B5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file</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826E38">
        <w:rPr>
          <w:rFonts w:ascii="Times New Roman" w:eastAsia="宋体" w:hAnsi="Times New Roman" w:cs="Times New Roman"/>
          <w:color w:val="000000" w:themeColor="text1"/>
          <w:szCs w:val="21"/>
        </w:rPr>
        <w:t>faɪl</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文件</w:t>
      </w:r>
      <w:r w:rsidR="00B4051C">
        <w:rPr>
          <w:rFonts w:ascii="Times New Roman" w:eastAsia="宋体" w:hAnsi="Times New Roman" w:cs="Times New Roman" w:hint="eastAsia"/>
          <w:color w:val="000000" w:themeColor="text1"/>
          <w:szCs w:val="21"/>
        </w:rPr>
        <w:t>，档案</w:t>
      </w:r>
      <w:r>
        <w:rPr>
          <w:rFonts w:ascii="Times New Roman" w:eastAsia="宋体" w:hAnsi="Times New Roman" w:cs="Times New Roman" w:hint="eastAsia"/>
          <w:color w:val="000000" w:themeColor="text1"/>
          <w:szCs w:val="21"/>
        </w:rPr>
        <w:t>；文件夹</w:t>
      </w:r>
      <w:r w:rsidR="00B4051C">
        <w:rPr>
          <w:rFonts w:ascii="Times New Roman" w:eastAsia="宋体" w:hAnsi="Times New Roman" w:cs="Times New Roman" w:hint="eastAsia"/>
          <w:color w:val="000000" w:themeColor="text1"/>
          <w:szCs w:val="21"/>
        </w:rPr>
        <w:t>vt.</w:t>
      </w:r>
      <w:r w:rsidR="00B4051C">
        <w:rPr>
          <w:rFonts w:ascii="Times New Roman" w:eastAsia="宋体" w:hAnsi="Times New Roman" w:cs="Times New Roman" w:hint="eastAsia"/>
          <w:color w:val="000000" w:themeColor="text1"/>
          <w:szCs w:val="21"/>
        </w:rPr>
        <w:t>把……归档，为……提交正式文件</w:t>
      </w:r>
    </w:p>
    <w:p w14:paraId="12314FD5" w14:textId="2449A6FC" w:rsidR="00B4051C" w:rsidRPr="006831FB" w:rsidRDefault="00B4051C" w:rsidP="00762B5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profile</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B4051C">
        <w:rPr>
          <w:rFonts w:ascii="Times New Roman" w:eastAsia="宋体" w:hAnsi="Times New Roman" w:cs="Times New Roman"/>
          <w:color w:val="000000" w:themeColor="text1"/>
          <w:szCs w:val="21"/>
        </w:rPr>
        <w:t>ˈprəʊfaɪl</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轮廓，外形，形象；侧影，侧面轮廓；基本信息，概述，简介</w:t>
      </w:r>
      <w:r>
        <w:rPr>
          <w:rFonts w:ascii="Times New Roman" w:eastAsia="宋体" w:hAnsi="Times New Roman" w:cs="Times New Roman" w:hint="eastAsia"/>
          <w:color w:val="000000" w:themeColor="text1"/>
          <w:szCs w:val="21"/>
        </w:rPr>
        <w:t>vt.</w:t>
      </w:r>
      <w:r>
        <w:rPr>
          <w:rFonts w:ascii="Times New Roman" w:eastAsia="宋体" w:hAnsi="Times New Roman" w:cs="Times New Roman" w:hint="eastAsia"/>
          <w:color w:val="000000" w:themeColor="text1"/>
          <w:szCs w:val="21"/>
        </w:rPr>
        <w:t>简要介绍，概述</w:t>
      </w:r>
    </w:p>
    <w:p w14:paraId="1ADEB49F" w14:textId="2F3EF931" w:rsidR="00A77ECC" w:rsidRPr="00A77ECC" w:rsidRDefault="00B4051C" w:rsidP="00A77ECC">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A77ECC">
        <w:rPr>
          <w:rFonts w:ascii="Times New Roman" w:eastAsia="宋体" w:hAnsi="Times New Roman" w:cs="Times New Roman" w:hint="eastAsia"/>
          <w:b w:val="0"/>
          <w:color w:val="000000" w:themeColor="text1"/>
          <w:sz w:val="21"/>
          <w:szCs w:val="21"/>
          <w:shd w:val="clear" w:color="auto" w:fill="FFFFFF"/>
        </w:rPr>
        <w:t>magazine</w:t>
      </w:r>
      <w:r w:rsidRPr="00A77ECC">
        <w:rPr>
          <w:rFonts w:ascii="Times New Roman" w:eastAsia="宋体" w:hAnsi="Times New Roman" w:cs="Times New Roman" w:hint="eastAsia"/>
          <w:b w:val="0"/>
          <w:color w:val="000000" w:themeColor="text1"/>
          <w:sz w:val="21"/>
          <w:szCs w:val="21"/>
          <w:shd w:val="clear" w:color="auto" w:fill="FFFFFF"/>
        </w:rPr>
        <w:t>（杂志）</w:t>
      </w:r>
      <w:r>
        <w:rPr>
          <w:rFonts w:ascii="Times New Roman" w:eastAsia="宋体" w:hAnsi="Times New Roman" w:cs="Times New Roman" w:hint="eastAsia"/>
          <w:b w:val="0"/>
          <w:color w:val="000000" w:themeColor="text1"/>
          <w:sz w:val="21"/>
          <w:szCs w:val="21"/>
          <w:shd w:val="clear" w:color="auto" w:fill="FFFFFF"/>
        </w:rPr>
        <w:t>：汇集</w:t>
      </w:r>
      <w:r w:rsidR="00A77ECC" w:rsidRPr="00A77ECC">
        <w:rPr>
          <w:rFonts w:ascii="Times New Roman" w:eastAsia="宋体" w:hAnsi="Times New Roman" w:cs="Times New Roman" w:hint="eastAsia"/>
          <w:b w:val="0"/>
          <w:color w:val="000000" w:themeColor="text1"/>
          <w:sz w:val="21"/>
          <w:szCs w:val="21"/>
          <w:shd w:val="clear" w:color="auto" w:fill="FFFFFF"/>
        </w:rPr>
        <w:t>多种信息的</w:t>
      </w:r>
      <w:r>
        <w:rPr>
          <w:rFonts w:ascii="Times New Roman" w:eastAsia="宋体" w:hAnsi="Times New Roman" w:cs="Times New Roman" w:hint="eastAsia"/>
          <w:b w:val="0"/>
          <w:color w:val="000000" w:themeColor="text1"/>
          <w:sz w:val="21"/>
          <w:szCs w:val="21"/>
          <w:shd w:val="clear" w:color="auto" w:fill="FFFFFF"/>
        </w:rPr>
        <w:t>仓库</w:t>
      </w:r>
    </w:p>
    <w:p w14:paraId="6CC3E671"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英语单词</w:t>
      </w:r>
      <w:r w:rsidRPr="00A77ECC">
        <w:rPr>
          <w:rFonts w:ascii="Times New Roman" w:eastAsia="宋体" w:hAnsi="Times New Roman" w:cs="Times New Roman" w:hint="eastAsia"/>
          <w:color w:val="000000" w:themeColor="text1"/>
          <w:szCs w:val="21"/>
        </w:rPr>
        <w:t>magazine</w:t>
      </w:r>
      <w:r w:rsidRPr="00A77ECC">
        <w:rPr>
          <w:rFonts w:ascii="Times New Roman" w:eastAsia="宋体" w:hAnsi="Times New Roman" w:cs="Times New Roman" w:hint="eastAsia"/>
          <w:color w:val="000000" w:themeColor="text1"/>
          <w:szCs w:val="21"/>
        </w:rPr>
        <w:t>最常见的含义是“杂志”，但它有时候还可以表示“军火库、弹匣、</w:t>
      </w:r>
      <w:r w:rsidRPr="00A77ECC">
        <w:rPr>
          <w:rFonts w:ascii="Times New Roman" w:eastAsia="宋体" w:hAnsi="Times New Roman" w:cs="Times New Roman" w:hint="eastAsia"/>
          <w:color w:val="000000" w:themeColor="text1"/>
          <w:szCs w:val="21"/>
        </w:rPr>
        <w:lastRenderedPageBreak/>
        <w:t>胶卷盒”等含义。这是为什么呢？</w:t>
      </w:r>
    </w:p>
    <w:p w14:paraId="023CCFEB" w14:textId="7BA69D68"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原来，</w:t>
      </w:r>
      <w:r w:rsidRPr="00A77ECC">
        <w:rPr>
          <w:rFonts w:ascii="Times New Roman" w:eastAsia="宋体" w:hAnsi="Times New Roman" w:cs="Times New Roman" w:hint="eastAsia"/>
          <w:color w:val="000000" w:themeColor="text1"/>
          <w:szCs w:val="21"/>
        </w:rPr>
        <w:t>magazine</w:t>
      </w:r>
      <w:r w:rsidRPr="00A77ECC">
        <w:rPr>
          <w:rFonts w:ascii="Times New Roman" w:eastAsia="宋体" w:hAnsi="Times New Roman" w:cs="Times New Roman" w:hint="eastAsia"/>
          <w:color w:val="000000" w:themeColor="text1"/>
          <w:szCs w:val="21"/>
        </w:rPr>
        <w:t>源自阿拉伯语，本意是“仓库”。它经由意大利语和法语进入英语词汇后，最早常用来表示“军火库、弹药库”，后来又可以用来表示“弹匣”以及形状相似的“胶卷盒”。而用</w:t>
      </w:r>
      <w:r w:rsidRPr="00A77ECC">
        <w:rPr>
          <w:rFonts w:ascii="Times New Roman" w:eastAsia="宋体" w:hAnsi="Times New Roman" w:cs="Times New Roman" w:hint="eastAsia"/>
          <w:color w:val="000000" w:themeColor="text1"/>
          <w:szCs w:val="21"/>
        </w:rPr>
        <w:t>magazine</w:t>
      </w:r>
      <w:r w:rsidRPr="00A77ECC">
        <w:rPr>
          <w:rFonts w:ascii="Times New Roman" w:eastAsia="宋体" w:hAnsi="Times New Roman" w:cs="Times New Roman" w:hint="eastAsia"/>
          <w:color w:val="000000" w:themeColor="text1"/>
          <w:szCs w:val="21"/>
        </w:rPr>
        <w:t>来表示“杂志”，是</w:t>
      </w:r>
      <w:r w:rsidRPr="00A77ECC">
        <w:rPr>
          <w:rFonts w:ascii="Times New Roman" w:eastAsia="宋体" w:hAnsi="Times New Roman" w:cs="Times New Roman" w:hint="eastAsia"/>
          <w:color w:val="000000" w:themeColor="text1"/>
          <w:szCs w:val="21"/>
        </w:rPr>
        <w:t>18</w:t>
      </w:r>
      <w:r w:rsidRPr="00A77ECC">
        <w:rPr>
          <w:rFonts w:ascii="Times New Roman" w:eastAsia="宋体" w:hAnsi="Times New Roman" w:cs="Times New Roman" w:hint="eastAsia"/>
          <w:color w:val="000000" w:themeColor="text1"/>
          <w:szCs w:val="21"/>
        </w:rPr>
        <w:t>世纪一位英国出版家的创举。</w:t>
      </w:r>
      <w:r w:rsidRPr="00A77ECC">
        <w:rPr>
          <w:rFonts w:ascii="Times New Roman" w:eastAsia="宋体" w:hAnsi="Times New Roman" w:cs="Times New Roman" w:hint="eastAsia"/>
          <w:color w:val="000000" w:themeColor="text1"/>
          <w:szCs w:val="21"/>
        </w:rPr>
        <w:t>1731</w:t>
      </w:r>
      <w:r w:rsidRPr="00A77ECC">
        <w:rPr>
          <w:rFonts w:ascii="Times New Roman" w:eastAsia="宋体" w:hAnsi="Times New Roman" w:cs="Times New Roman" w:hint="eastAsia"/>
          <w:color w:val="000000" w:themeColor="text1"/>
          <w:szCs w:val="21"/>
        </w:rPr>
        <w:t>年，英国人爱德华·凯夫创办了《绅士杂志》（</w:t>
      </w:r>
      <w:r w:rsidRPr="00A77ECC">
        <w:rPr>
          <w:rFonts w:ascii="Times New Roman" w:eastAsia="宋体" w:hAnsi="Times New Roman" w:cs="Times New Roman" w:hint="eastAsia"/>
          <w:color w:val="000000" w:themeColor="text1"/>
          <w:szCs w:val="21"/>
        </w:rPr>
        <w:t>The Gentleman</w:t>
      </w:r>
      <w:r w:rsidR="00B4051C">
        <w:rPr>
          <w:rFonts w:ascii="Times New Roman" w:eastAsia="宋体" w:hAnsi="Times New Roman" w:cs="Times New Roman"/>
          <w:color w:val="000000" w:themeColor="text1"/>
          <w:szCs w:val="21"/>
        </w:rPr>
        <w:t>’</w:t>
      </w:r>
      <w:r w:rsidRPr="00A77ECC">
        <w:rPr>
          <w:rFonts w:ascii="Times New Roman" w:eastAsia="宋体" w:hAnsi="Times New Roman" w:cs="Times New Roman" w:hint="eastAsia"/>
          <w:color w:val="000000" w:themeColor="text1"/>
          <w:szCs w:val="21"/>
        </w:rPr>
        <w:t>s Magazine</w:t>
      </w:r>
      <w:r w:rsidRPr="00A77ECC">
        <w:rPr>
          <w:rFonts w:ascii="Times New Roman" w:eastAsia="宋体" w:hAnsi="Times New Roman" w:cs="Times New Roman" w:hint="eastAsia"/>
          <w:color w:val="000000" w:themeColor="text1"/>
          <w:szCs w:val="21"/>
        </w:rPr>
        <w:t>），这是人类历史上第一本以</w:t>
      </w:r>
      <w:r w:rsidRPr="00A77ECC">
        <w:rPr>
          <w:rFonts w:ascii="Times New Roman" w:eastAsia="宋体" w:hAnsi="Times New Roman" w:cs="Times New Roman" w:hint="eastAsia"/>
          <w:color w:val="000000" w:themeColor="text1"/>
          <w:szCs w:val="21"/>
        </w:rPr>
        <w:t>magazine</w:t>
      </w:r>
      <w:r w:rsidRPr="00A77ECC">
        <w:rPr>
          <w:rFonts w:ascii="Times New Roman" w:eastAsia="宋体" w:hAnsi="Times New Roman" w:cs="Times New Roman" w:hint="eastAsia"/>
          <w:color w:val="000000" w:themeColor="text1"/>
          <w:szCs w:val="21"/>
        </w:rPr>
        <w:t>（杂志）命名的出版物。</w:t>
      </w:r>
    </w:p>
    <w:p w14:paraId="3263E2AB" w14:textId="2370E846"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在杂志诞生之前，世界上已经有不少专业期刊，但都局限于特定专业。爱德华•凯夫想推出一本期刊，内容囊括</w:t>
      </w:r>
      <w:r w:rsidR="00B4051C">
        <w:rPr>
          <w:rFonts w:ascii="Times New Roman" w:eastAsia="宋体" w:hAnsi="Times New Roman" w:cs="Times New Roman" w:hint="eastAsia"/>
          <w:color w:val="000000" w:themeColor="text1"/>
          <w:szCs w:val="21"/>
        </w:rPr>
        <w:t>受过</w:t>
      </w:r>
      <w:r w:rsidRPr="00A77ECC">
        <w:rPr>
          <w:rFonts w:ascii="Times New Roman" w:eastAsia="宋体" w:hAnsi="Times New Roman" w:cs="Times New Roman" w:hint="eastAsia"/>
          <w:color w:val="000000" w:themeColor="text1"/>
          <w:szCs w:val="21"/>
        </w:rPr>
        <w:t>教育的大众可能感兴趣的每个主题，从商业到诗歌。他试图说服几家出版社和书商采纳他的想法，但没有人支持，凯夫便自己承担这份工作，创办了人类历史上的第一本杂志（</w:t>
      </w:r>
      <w:r w:rsidRPr="00A77ECC">
        <w:rPr>
          <w:rFonts w:ascii="Times New Roman" w:eastAsia="宋体" w:hAnsi="Times New Roman" w:cs="Times New Roman" w:hint="eastAsia"/>
          <w:color w:val="000000" w:themeColor="text1"/>
          <w:szCs w:val="21"/>
        </w:rPr>
        <w:t>magazine</w:t>
      </w:r>
      <w:r w:rsidRPr="00A77ECC">
        <w:rPr>
          <w:rFonts w:ascii="Times New Roman" w:eastAsia="宋体" w:hAnsi="Times New Roman" w:cs="Times New Roman" w:hint="eastAsia"/>
          <w:color w:val="000000" w:themeColor="text1"/>
          <w:szCs w:val="21"/>
        </w:rPr>
        <w:t>）。</w:t>
      </w:r>
    </w:p>
    <w:p w14:paraId="3CFB85E0"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凯夫将自己首创的这种刊物比喻为各种信息混杂的仓库，故称之为</w:t>
      </w:r>
      <w:r w:rsidRPr="00A77ECC">
        <w:rPr>
          <w:rFonts w:ascii="Times New Roman" w:eastAsia="宋体" w:hAnsi="Times New Roman" w:cs="Times New Roman" w:hint="eastAsia"/>
          <w:color w:val="000000" w:themeColor="text1"/>
          <w:szCs w:val="21"/>
        </w:rPr>
        <w:t>magazine</w:t>
      </w:r>
      <w:r w:rsidRPr="00A77ECC">
        <w:rPr>
          <w:rFonts w:ascii="Times New Roman" w:eastAsia="宋体" w:hAnsi="Times New Roman" w:cs="Times New Roman" w:hint="eastAsia"/>
          <w:color w:val="000000" w:themeColor="text1"/>
          <w:szCs w:val="21"/>
        </w:rPr>
        <w:t>，以区别于已有的专业期刊。《绅士杂志》的内容包罗万象，从商品价格到拉丁诗歌，从时事新闻到小品随笔，是名副其实的信息仓库，中文译为“杂志”也是恰如其分。</w:t>
      </w:r>
    </w:p>
    <w:p w14:paraId="4C8E0363" w14:textId="4C36BEA1" w:rsidR="00A77ECC" w:rsidRPr="003A5554" w:rsidRDefault="00A77ECC" w:rsidP="006102E9">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magazine</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[mægə'ziːn] n.</w:t>
      </w:r>
      <w:r w:rsidRPr="00A77ECC">
        <w:rPr>
          <w:rFonts w:ascii="Times New Roman" w:eastAsia="宋体" w:hAnsi="Times New Roman" w:cs="Times New Roman" w:hint="eastAsia"/>
          <w:color w:val="000000" w:themeColor="text1"/>
          <w:szCs w:val="21"/>
        </w:rPr>
        <w:t>杂志，</w:t>
      </w:r>
      <w:r w:rsidR="00B4051C">
        <w:rPr>
          <w:rFonts w:ascii="Times New Roman" w:eastAsia="宋体" w:hAnsi="Times New Roman" w:cs="Times New Roman" w:hint="eastAsia"/>
          <w:color w:val="000000" w:themeColor="text1"/>
          <w:szCs w:val="21"/>
        </w:rPr>
        <w:t>期刊；</w:t>
      </w:r>
      <w:r w:rsidRPr="00A77ECC">
        <w:rPr>
          <w:rFonts w:ascii="Times New Roman" w:eastAsia="宋体" w:hAnsi="Times New Roman" w:cs="Times New Roman" w:hint="eastAsia"/>
          <w:color w:val="000000" w:themeColor="text1"/>
          <w:szCs w:val="21"/>
        </w:rPr>
        <w:t>弹药库</w:t>
      </w:r>
      <w:r w:rsidR="00B4051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hint="eastAsia"/>
          <w:color w:val="000000" w:themeColor="text1"/>
          <w:szCs w:val="21"/>
        </w:rPr>
        <w:t>弹匣</w:t>
      </w:r>
      <w:r w:rsidR="00B4051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hint="eastAsia"/>
          <w:color w:val="000000" w:themeColor="text1"/>
          <w:szCs w:val="21"/>
        </w:rPr>
        <w:t>胶卷盒</w:t>
      </w:r>
    </w:p>
    <w:p w14:paraId="0542250E" w14:textId="63A18B7A" w:rsidR="001A5D57" w:rsidRPr="003A5554" w:rsidRDefault="00B4051C"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cancel</w:t>
      </w:r>
      <w:r>
        <w:rPr>
          <w:rFonts w:ascii="Times New Roman" w:eastAsia="宋体" w:hAnsi="Times New Roman" w:cs="Times New Roman" w:hint="eastAsia"/>
          <w:b w:val="0"/>
          <w:color w:val="000000" w:themeColor="text1"/>
          <w:sz w:val="21"/>
          <w:szCs w:val="21"/>
          <w:shd w:val="clear" w:color="auto" w:fill="FFFFFF"/>
        </w:rPr>
        <w:t>（撤销）：</w:t>
      </w:r>
      <w:r w:rsidR="001A5D57" w:rsidRPr="003A5554">
        <w:rPr>
          <w:rFonts w:ascii="Times New Roman" w:eastAsia="宋体" w:hAnsi="Times New Roman" w:cs="Times New Roman"/>
          <w:b w:val="0"/>
          <w:color w:val="000000" w:themeColor="text1"/>
          <w:sz w:val="21"/>
          <w:szCs w:val="21"/>
          <w:shd w:val="clear" w:color="auto" w:fill="FFFFFF"/>
        </w:rPr>
        <w:t>表示笔误的叉</w:t>
      </w:r>
    </w:p>
    <w:p w14:paraId="1DB237C6" w14:textId="77777777" w:rsidR="00F053FB" w:rsidRDefault="00F053FB" w:rsidP="001A5D5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古代的</w:t>
      </w:r>
      <w:r w:rsidR="001A5D57" w:rsidRPr="003A5554">
        <w:rPr>
          <w:rFonts w:ascii="Times New Roman" w:eastAsia="宋体" w:hAnsi="Times New Roman" w:cs="Times New Roman"/>
          <w:color w:val="000000" w:themeColor="text1"/>
          <w:szCs w:val="21"/>
        </w:rPr>
        <w:t>抄写员在抄写</w:t>
      </w:r>
      <w:r>
        <w:rPr>
          <w:rFonts w:ascii="Times New Roman" w:eastAsia="宋体" w:hAnsi="Times New Roman" w:cs="Times New Roman" w:hint="eastAsia"/>
          <w:color w:val="000000" w:themeColor="text1"/>
          <w:szCs w:val="21"/>
        </w:rPr>
        <w:t>经书时，如果不小心抄错了，</w:t>
      </w:r>
      <w:r w:rsidR="001A5D57" w:rsidRPr="003A5554">
        <w:rPr>
          <w:rFonts w:ascii="Times New Roman" w:eastAsia="宋体" w:hAnsi="Times New Roman" w:cs="Times New Roman"/>
          <w:color w:val="000000" w:themeColor="text1"/>
          <w:szCs w:val="21"/>
        </w:rPr>
        <w:t>就会</w:t>
      </w:r>
      <w:r>
        <w:rPr>
          <w:rFonts w:ascii="Times New Roman" w:eastAsia="宋体" w:hAnsi="Times New Roman" w:cs="Times New Roman" w:hint="eastAsia"/>
          <w:color w:val="000000" w:themeColor="text1"/>
          <w:szCs w:val="21"/>
        </w:rPr>
        <w:t>在错字上</w:t>
      </w:r>
      <w:r w:rsidR="001A5D57" w:rsidRPr="003A5554">
        <w:rPr>
          <w:rFonts w:ascii="Times New Roman" w:eastAsia="宋体" w:hAnsi="Times New Roman" w:cs="Times New Roman"/>
          <w:color w:val="000000" w:themeColor="text1"/>
          <w:szCs w:val="21"/>
        </w:rPr>
        <w:t>打上一个叉，表示</w:t>
      </w:r>
      <w:r>
        <w:rPr>
          <w:rFonts w:ascii="Times New Roman" w:eastAsia="宋体" w:hAnsi="Times New Roman" w:cs="Times New Roman" w:hint="eastAsia"/>
          <w:color w:val="000000" w:themeColor="text1"/>
          <w:szCs w:val="21"/>
        </w:rPr>
        <w:t>删掉这个字</w:t>
      </w:r>
      <w:r w:rsidR="001A5D57" w:rsidRPr="003A5554">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cancel</w:t>
      </w:r>
      <w:r>
        <w:rPr>
          <w:rFonts w:ascii="Times New Roman" w:eastAsia="宋体" w:hAnsi="Times New Roman" w:cs="Times New Roman" w:hint="eastAsia"/>
          <w:color w:val="000000" w:themeColor="text1"/>
          <w:szCs w:val="21"/>
        </w:rPr>
        <w:t>（撤销）的词源就和古人的这种做法相关。</w:t>
      </w:r>
    </w:p>
    <w:p w14:paraId="559439D0" w14:textId="6081CF7C" w:rsidR="001A5D57" w:rsidRDefault="00F053FB" w:rsidP="001A5D57">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cancel</w:t>
      </w:r>
      <w:r>
        <w:rPr>
          <w:rFonts w:ascii="Times New Roman" w:eastAsia="宋体" w:hAnsi="Times New Roman" w:cs="Times New Roman" w:hint="eastAsia"/>
          <w:color w:val="000000" w:themeColor="text1"/>
          <w:szCs w:val="21"/>
        </w:rPr>
        <w:t>（撤销）来自拉丁语，本意是用来隔离的“</w:t>
      </w:r>
      <w:bookmarkStart w:id="571" w:name="OLE_LINK167"/>
      <w:r>
        <w:rPr>
          <w:rFonts w:ascii="Times New Roman" w:eastAsia="宋体" w:hAnsi="Times New Roman" w:cs="Times New Roman" w:hint="eastAsia"/>
          <w:color w:val="000000" w:themeColor="text1"/>
          <w:szCs w:val="21"/>
        </w:rPr>
        <w:t>斜方栏杆</w:t>
      </w:r>
      <w:bookmarkEnd w:id="571"/>
      <w:r>
        <w:rPr>
          <w:rFonts w:ascii="Times New Roman" w:eastAsia="宋体" w:hAnsi="Times New Roman" w:cs="Times New Roman" w:hint="eastAsia"/>
          <w:color w:val="000000" w:themeColor="text1"/>
          <w:szCs w:val="21"/>
        </w:rPr>
        <w:t>”，引申表示错字上的“叉”，因为这个叉的形状很像斜方栏杆。它用作动词，本意为“在某处打叉”，引申为“撤销”，比如：</w:t>
      </w:r>
      <w:r w:rsidRPr="00F053FB">
        <w:rPr>
          <w:rFonts w:ascii="Times New Roman" w:eastAsia="宋体" w:hAnsi="Times New Roman" w:cs="Times New Roman" w:hint="eastAsia"/>
          <w:color w:val="000000" w:themeColor="text1"/>
          <w:szCs w:val="21"/>
        </w:rPr>
        <w:t>All flights have been cancelled because of bad weather.</w:t>
      </w:r>
      <w:r w:rsidRPr="00F053FB">
        <w:rPr>
          <w:rFonts w:ascii="Times New Roman" w:eastAsia="宋体" w:hAnsi="Times New Roman" w:cs="Times New Roman" w:hint="eastAsia"/>
          <w:color w:val="000000" w:themeColor="text1"/>
          <w:szCs w:val="21"/>
        </w:rPr>
        <w:t>因天气恶劣，所有航班均被取消。</w:t>
      </w:r>
    </w:p>
    <w:p w14:paraId="460F7142" w14:textId="2EB69D5F" w:rsidR="00F053FB" w:rsidRPr="00F053FB" w:rsidRDefault="00F053FB" w:rsidP="00F053F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chancellor</w:t>
      </w:r>
      <w:r>
        <w:rPr>
          <w:rFonts w:ascii="Times New Roman" w:eastAsia="宋体" w:hAnsi="Times New Roman" w:cs="Times New Roman" w:hint="eastAsia"/>
          <w:color w:val="000000" w:themeColor="text1"/>
          <w:szCs w:val="21"/>
        </w:rPr>
        <w:t>（总理）也和</w:t>
      </w:r>
      <w:r>
        <w:rPr>
          <w:rFonts w:ascii="Times New Roman" w:eastAsia="宋体" w:hAnsi="Times New Roman" w:cs="Times New Roman" w:hint="eastAsia"/>
          <w:color w:val="000000" w:themeColor="text1"/>
          <w:szCs w:val="21"/>
        </w:rPr>
        <w:t>cancel</w:t>
      </w:r>
      <w:r>
        <w:rPr>
          <w:rFonts w:ascii="Times New Roman" w:eastAsia="宋体" w:hAnsi="Times New Roman" w:cs="Times New Roman" w:hint="eastAsia"/>
          <w:color w:val="000000" w:themeColor="text1"/>
          <w:szCs w:val="21"/>
        </w:rPr>
        <w:t>（撤销）词源相关。前面的</w:t>
      </w:r>
      <w:r>
        <w:rPr>
          <w:rFonts w:ascii="Times New Roman" w:eastAsia="宋体" w:hAnsi="Times New Roman" w:cs="Times New Roman" w:hint="eastAsia"/>
          <w:color w:val="000000" w:themeColor="text1"/>
          <w:szCs w:val="21"/>
        </w:rPr>
        <w:t>chancell-</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cancel</w:t>
      </w:r>
      <w:r>
        <w:rPr>
          <w:rFonts w:ascii="Times New Roman" w:eastAsia="宋体" w:hAnsi="Times New Roman" w:cs="Times New Roman" w:hint="eastAsia"/>
          <w:color w:val="000000" w:themeColor="text1"/>
          <w:szCs w:val="21"/>
        </w:rPr>
        <w:t>（撤销）同源，表示“斜方栏杆”，</w:t>
      </w:r>
      <w:r w:rsidRPr="00F053FB">
        <w:rPr>
          <w:rFonts w:ascii="Times New Roman" w:eastAsia="宋体" w:hAnsi="Times New Roman" w:cs="Times New Roman" w:hint="eastAsia"/>
          <w:color w:val="000000" w:themeColor="text1"/>
          <w:szCs w:val="21"/>
        </w:rPr>
        <w:t>在教堂中用来分隔听众和讲坛，在法庭上用来分隔审判席和旁听席。</w:t>
      </w:r>
      <w:r w:rsidRPr="00F053FB">
        <w:rPr>
          <w:rFonts w:ascii="Times New Roman" w:eastAsia="宋体" w:hAnsi="Times New Roman" w:cs="Times New Roman" w:hint="eastAsia"/>
          <w:color w:val="000000" w:themeColor="text1"/>
          <w:szCs w:val="21"/>
        </w:rPr>
        <w:t>chancellor</w:t>
      </w:r>
      <w:r w:rsidRPr="00F053FB">
        <w:rPr>
          <w:rFonts w:ascii="Times New Roman" w:eastAsia="宋体" w:hAnsi="Times New Roman" w:cs="Times New Roman" w:hint="eastAsia"/>
          <w:color w:val="000000" w:themeColor="text1"/>
          <w:szCs w:val="21"/>
        </w:rPr>
        <w:t>的字面意思就是“坐在栏杆旁边的人”，他负责开关栏杆，引导人员入座。后来，</w:t>
      </w:r>
      <w:r w:rsidRPr="00F053FB">
        <w:rPr>
          <w:rFonts w:ascii="Times New Roman" w:eastAsia="宋体" w:hAnsi="Times New Roman" w:cs="Times New Roman" w:hint="eastAsia"/>
          <w:color w:val="000000" w:themeColor="text1"/>
          <w:szCs w:val="21"/>
        </w:rPr>
        <w:t>chancellor</w:t>
      </w:r>
      <w:r w:rsidRPr="00F053FB">
        <w:rPr>
          <w:rFonts w:ascii="Times New Roman" w:eastAsia="宋体" w:hAnsi="Times New Roman" w:cs="Times New Roman" w:hint="eastAsia"/>
          <w:color w:val="000000" w:themeColor="text1"/>
          <w:szCs w:val="21"/>
        </w:rPr>
        <w:t>的职责范围越来越大，还包括了材料准备、法庭记录、文书起草等工作，相当于法官的秘书。</w:t>
      </w:r>
    </w:p>
    <w:p w14:paraId="3080870A" w14:textId="4B35E14F" w:rsidR="00F053FB" w:rsidRPr="003A5554" w:rsidRDefault="00F053FB" w:rsidP="00F053FB">
      <w:pPr>
        <w:spacing w:line="360" w:lineRule="auto"/>
        <w:ind w:firstLineChars="201" w:firstLine="422"/>
        <w:rPr>
          <w:rFonts w:ascii="Times New Roman" w:eastAsia="宋体" w:hAnsi="Times New Roman" w:cs="Times New Roman"/>
          <w:color w:val="000000" w:themeColor="text1"/>
          <w:szCs w:val="21"/>
        </w:rPr>
      </w:pPr>
      <w:r w:rsidRPr="00F053FB">
        <w:rPr>
          <w:rFonts w:ascii="Times New Roman" w:eastAsia="宋体" w:hAnsi="Times New Roman" w:cs="Times New Roman" w:hint="eastAsia"/>
          <w:color w:val="000000" w:themeColor="text1"/>
          <w:szCs w:val="21"/>
        </w:rPr>
        <w:t>在英国，</w:t>
      </w:r>
      <w:r w:rsidRPr="00F053FB">
        <w:rPr>
          <w:rFonts w:ascii="Times New Roman" w:eastAsia="宋体" w:hAnsi="Times New Roman" w:cs="Times New Roman" w:hint="eastAsia"/>
          <w:color w:val="000000" w:themeColor="text1"/>
          <w:szCs w:val="21"/>
        </w:rPr>
        <w:t>chancellor</w:t>
      </w:r>
      <w:r w:rsidRPr="00F053FB">
        <w:rPr>
          <w:rFonts w:ascii="Times New Roman" w:eastAsia="宋体" w:hAnsi="Times New Roman" w:cs="Times New Roman" w:hint="eastAsia"/>
          <w:color w:val="000000" w:themeColor="text1"/>
          <w:szCs w:val="21"/>
        </w:rPr>
        <w:t>从法官的秘书演变为国王的秘书，</w:t>
      </w:r>
      <w:r w:rsidR="00196A3C">
        <w:rPr>
          <w:rFonts w:ascii="Times New Roman" w:eastAsia="宋体" w:hAnsi="Times New Roman" w:cs="Times New Roman" w:hint="eastAsia"/>
          <w:color w:val="000000" w:themeColor="text1"/>
          <w:szCs w:val="21"/>
        </w:rPr>
        <w:t>现在常用来表示某些高官职位，如财政大臣</w:t>
      </w:r>
      <w:r w:rsidRPr="00F053FB">
        <w:rPr>
          <w:rFonts w:ascii="Times New Roman" w:eastAsia="宋体" w:hAnsi="Times New Roman" w:cs="Times New Roman" w:hint="eastAsia"/>
          <w:color w:val="000000" w:themeColor="text1"/>
          <w:szCs w:val="21"/>
        </w:rPr>
        <w:t>。而在德国、奥地利和瑞士等国家，</w:t>
      </w:r>
      <w:r w:rsidRPr="00F053FB">
        <w:rPr>
          <w:rFonts w:ascii="Times New Roman" w:eastAsia="宋体" w:hAnsi="Times New Roman" w:cs="Times New Roman" w:hint="eastAsia"/>
          <w:color w:val="000000" w:themeColor="text1"/>
          <w:szCs w:val="21"/>
        </w:rPr>
        <w:t>chancellor</w:t>
      </w:r>
      <w:r w:rsidRPr="00F053FB">
        <w:rPr>
          <w:rFonts w:ascii="Times New Roman" w:eastAsia="宋体" w:hAnsi="Times New Roman" w:cs="Times New Roman" w:hint="eastAsia"/>
          <w:color w:val="000000" w:themeColor="text1"/>
          <w:szCs w:val="21"/>
        </w:rPr>
        <w:t>的地位一路高升，最终演变成为</w:t>
      </w:r>
      <w:r w:rsidRPr="00F053FB">
        <w:rPr>
          <w:rFonts w:ascii="Times New Roman" w:eastAsia="宋体" w:hAnsi="Times New Roman" w:cs="Times New Roman" w:hint="eastAsia"/>
          <w:color w:val="000000" w:themeColor="text1"/>
          <w:szCs w:val="21"/>
        </w:rPr>
        <w:lastRenderedPageBreak/>
        <w:t>政府首脑，翻译为“总理”。在美国一些大学，行政负责人也被称为</w:t>
      </w:r>
      <w:r w:rsidRPr="00F053FB">
        <w:rPr>
          <w:rFonts w:ascii="Times New Roman" w:eastAsia="宋体" w:hAnsi="Times New Roman" w:cs="Times New Roman" w:hint="eastAsia"/>
          <w:color w:val="000000" w:themeColor="text1"/>
          <w:szCs w:val="21"/>
        </w:rPr>
        <w:t>chancellor</w:t>
      </w:r>
      <w:r w:rsidRPr="00F053FB">
        <w:rPr>
          <w:rFonts w:ascii="Times New Roman" w:eastAsia="宋体" w:hAnsi="Times New Roman" w:cs="Times New Roman" w:hint="eastAsia"/>
          <w:color w:val="000000" w:themeColor="text1"/>
          <w:szCs w:val="21"/>
        </w:rPr>
        <w:t>，可以翻译为“校长”。</w:t>
      </w:r>
    </w:p>
    <w:p w14:paraId="2D5B8468" w14:textId="05C01480" w:rsidR="001A5D57" w:rsidRPr="003A5554" w:rsidRDefault="001A5D57" w:rsidP="001A5D57">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cancel</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196A3C" w:rsidRPr="00196A3C">
        <w:rPr>
          <w:rFonts w:ascii="Times New Roman" w:eastAsia="宋体" w:hAnsi="Times New Roman" w:cs="Times New Roman"/>
          <w:color w:val="000000" w:themeColor="text1"/>
          <w:szCs w:val="21"/>
        </w:rPr>
        <w:t>ˈkæns(ə)l</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00196A3C">
        <w:rPr>
          <w:rFonts w:ascii="Times New Roman" w:eastAsia="宋体" w:hAnsi="Times New Roman" w:cs="Times New Roman" w:hint="eastAsia"/>
          <w:color w:val="000000" w:themeColor="text1"/>
          <w:szCs w:val="21"/>
        </w:rPr>
        <w:t>vt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撤销，取消，删去</w:t>
      </w:r>
    </w:p>
    <w:p w14:paraId="3B63478D" w14:textId="4770AD26" w:rsidR="00297A0A" w:rsidRDefault="00196A3C" w:rsidP="0046521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chancellor</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196A3C">
        <w:rPr>
          <w:rFonts w:ascii="Times New Roman" w:eastAsia="宋体" w:hAnsi="Times New Roman" w:cs="Times New Roman"/>
          <w:color w:val="000000" w:themeColor="text1"/>
          <w:szCs w:val="21"/>
        </w:rPr>
        <w:t>ˈtʃ</w:t>
      </w:r>
      <w:r w:rsidRPr="00196A3C">
        <w:rPr>
          <w:rFonts w:ascii="Times New Roman" w:eastAsia="宋体" w:hAnsi="Times New Roman" w:cs="Times New Roman" w:hint="eastAsia"/>
          <w:color w:val="000000" w:themeColor="text1"/>
          <w:szCs w:val="21"/>
        </w:rPr>
        <w:t>ɑ</w:t>
      </w:r>
      <w:r w:rsidRPr="00196A3C">
        <w:rPr>
          <w:rFonts w:ascii="Times New Roman" w:eastAsia="宋体" w:hAnsi="Times New Roman" w:cs="Times New Roman"/>
          <w:color w:val="000000" w:themeColor="text1"/>
          <w:szCs w:val="21"/>
        </w:rPr>
        <w:t>ːnsələ(r)</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德国或奥地利的总理；英国财政大臣；某些大学的校长</w:t>
      </w:r>
    </w:p>
    <w:p w14:paraId="497950FC" w14:textId="1439B322" w:rsidR="00297A0A" w:rsidRPr="00297A0A" w:rsidRDefault="00297A0A" w:rsidP="00297A0A">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297A0A">
        <w:rPr>
          <w:rFonts w:ascii="Times New Roman" w:eastAsia="宋体" w:hAnsi="Times New Roman" w:cs="Times New Roman" w:hint="eastAsia"/>
          <w:b w:val="0"/>
          <w:color w:val="000000" w:themeColor="text1"/>
          <w:sz w:val="21"/>
          <w:szCs w:val="21"/>
          <w:shd w:val="clear" w:color="auto" w:fill="FFFFFF"/>
        </w:rPr>
        <w:t>comedy</w:t>
      </w:r>
      <w:r w:rsidRPr="00297A0A">
        <w:rPr>
          <w:rFonts w:ascii="Times New Roman" w:eastAsia="宋体" w:hAnsi="Times New Roman" w:cs="Times New Roman" w:hint="eastAsia"/>
          <w:b w:val="0"/>
          <w:color w:val="000000" w:themeColor="text1"/>
          <w:sz w:val="21"/>
          <w:szCs w:val="21"/>
          <w:shd w:val="clear" w:color="auto" w:fill="FFFFFF"/>
        </w:rPr>
        <w:t>（喜剧）</w:t>
      </w:r>
      <w:r w:rsidR="00290ECE">
        <w:rPr>
          <w:rFonts w:ascii="Times New Roman" w:eastAsia="宋体" w:hAnsi="Times New Roman" w:cs="Times New Roman" w:hint="eastAsia"/>
          <w:b w:val="0"/>
          <w:color w:val="000000" w:themeColor="text1"/>
          <w:sz w:val="21"/>
          <w:szCs w:val="21"/>
          <w:shd w:val="clear" w:color="auto" w:fill="FFFFFF"/>
        </w:rPr>
        <w:t>：酒神节狂欢游行时唱的歌</w:t>
      </w:r>
    </w:p>
    <w:p w14:paraId="700581AB" w14:textId="028AE05E" w:rsidR="00297A0A" w:rsidRPr="00297A0A" w:rsidRDefault="00290ECE" w:rsidP="00297A0A">
      <w:pPr>
        <w:spacing w:line="360" w:lineRule="auto"/>
        <w:ind w:firstLineChars="201" w:firstLine="422"/>
        <w:rPr>
          <w:rFonts w:ascii="Times New Roman" w:eastAsia="宋体" w:hAnsi="Times New Roman" w:cs="Times New Roman"/>
          <w:color w:val="000000" w:themeColor="text1"/>
          <w:szCs w:val="21"/>
        </w:rPr>
      </w:pPr>
      <w:r w:rsidRPr="00290ECE">
        <w:rPr>
          <w:rFonts w:ascii="Times New Roman" w:eastAsia="宋体" w:hAnsi="Times New Roman" w:cs="Times New Roman" w:hint="eastAsia"/>
          <w:color w:val="000000" w:themeColor="text1"/>
          <w:szCs w:val="21"/>
        </w:rPr>
        <w:t>西方喜剧最早产生于古希腊。它起源于酒神节时的狂欢游行。游行者化装为鸟兽，载歌载舞，一边游行，一边歌唱着给酒神的颂歌。</w:t>
      </w:r>
    </w:p>
    <w:p w14:paraId="1E4C777B" w14:textId="1C98BC6C" w:rsidR="00297A0A" w:rsidRPr="00297A0A" w:rsidRDefault="00290ECE" w:rsidP="00297A0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英语中表示“喜剧”的单词</w:t>
      </w:r>
      <w:r>
        <w:rPr>
          <w:rFonts w:ascii="Times New Roman" w:eastAsia="宋体" w:hAnsi="Times New Roman" w:cs="Times New Roman" w:hint="eastAsia"/>
          <w:color w:val="000000" w:themeColor="text1"/>
          <w:szCs w:val="21"/>
        </w:rPr>
        <w:t>comedy</w:t>
      </w:r>
      <w:r>
        <w:rPr>
          <w:rFonts w:ascii="Times New Roman" w:eastAsia="宋体" w:hAnsi="Times New Roman" w:cs="Times New Roman" w:hint="eastAsia"/>
          <w:color w:val="000000" w:themeColor="text1"/>
          <w:szCs w:val="21"/>
        </w:rPr>
        <w:t>来自希腊语，前面的</w:t>
      </w:r>
      <w:r>
        <w:rPr>
          <w:rFonts w:ascii="Times New Roman" w:eastAsia="宋体" w:hAnsi="Times New Roman" w:cs="Times New Roman" w:hint="eastAsia"/>
          <w:color w:val="000000" w:themeColor="text1"/>
          <w:szCs w:val="21"/>
        </w:rPr>
        <w:t>com-</w:t>
      </w:r>
      <w:r>
        <w:rPr>
          <w:rFonts w:ascii="Times New Roman" w:eastAsia="宋体" w:hAnsi="Times New Roman" w:cs="Times New Roman" w:hint="eastAsia"/>
          <w:color w:val="000000" w:themeColor="text1"/>
          <w:szCs w:val="21"/>
        </w:rPr>
        <w:t>来自希腊语</w:t>
      </w:r>
      <w:r>
        <w:rPr>
          <w:rFonts w:ascii="Times New Roman" w:eastAsia="宋体" w:hAnsi="Times New Roman" w:cs="Times New Roman" w:hint="eastAsia"/>
          <w:color w:val="000000" w:themeColor="text1"/>
          <w:szCs w:val="21"/>
        </w:rPr>
        <w:t>komos</w:t>
      </w:r>
      <w:r>
        <w:rPr>
          <w:rFonts w:ascii="Times New Roman" w:eastAsia="宋体" w:hAnsi="Times New Roman" w:cs="Times New Roman" w:hint="eastAsia"/>
          <w:color w:val="000000" w:themeColor="text1"/>
          <w:szCs w:val="21"/>
        </w:rPr>
        <w:t>（狂欢游行），后面的</w:t>
      </w:r>
      <w:r>
        <w:rPr>
          <w:rFonts w:ascii="Times New Roman" w:eastAsia="宋体" w:hAnsi="Times New Roman" w:cs="Times New Roman" w:hint="eastAsia"/>
          <w:color w:val="000000" w:themeColor="text1"/>
          <w:szCs w:val="21"/>
        </w:rPr>
        <w:t>-edy</w:t>
      </w:r>
      <w:r>
        <w:rPr>
          <w:rFonts w:ascii="Times New Roman" w:eastAsia="宋体" w:hAnsi="Times New Roman" w:cs="Times New Roman" w:hint="eastAsia"/>
          <w:color w:val="000000" w:themeColor="text1"/>
          <w:szCs w:val="21"/>
        </w:rPr>
        <w:t>表示“歌”。整个单词的</w:t>
      </w:r>
      <w:r w:rsidR="00297A0A" w:rsidRPr="00297A0A">
        <w:rPr>
          <w:rFonts w:ascii="Times New Roman" w:eastAsia="宋体" w:hAnsi="Times New Roman" w:cs="Times New Roman" w:hint="eastAsia"/>
          <w:color w:val="000000" w:themeColor="text1"/>
          <w:szCs w:val="21"/>
        </w:rPr>
        <w:t>字面意思就是“狂欢游行时唱的歌”</w:t>
      </w:r>
      <w:r>
        <w:rPr>
          <w:rFonts w:ascii="Times New Roman" w:eastAsia="宋体" w:hAnsi="Times New Roman" w:cs="Times New Roman" w:hint="eastAsia"/>
          <w:color w:val="000000" w:themeColor="text1"/>
          <w:szCs w:val="21"/>
        </w:rPr>
        <w:t>，原本指的就是古希腊酒神节狂欢游行时唱的歌。</w:t>
      </w:r>
    </w:p>
    <w:p w14:paraId="769074FC" w14:textId="77777777" w:rsidR="00297A0A" w:rsidRPr="00297A0A" w:rsidRDefault="00297A0A" w:rsidP="00297A0A">
      <w:pPr>
        <w:spacing w:line="360" w:lineRule="auto"/>
        <w:ind w:firstLineChars="201" w:firstLine="422"/>
        <w:rPr>
          <w:rFonts w:ascii="Times New Roman" w:eastAsia="宋体" w:hAnsi="Times New Roman" w:cs="Times New Roman"/>
          <w:color w:val="000000" w:themeColor="text1"/>
          <w:szCs w:val="21"/>
        </w:rPr>
      </w:pPr>
      <w:r w:rsidRPr="00297A0A">
        <w:rPr>
          <w:rFonts w:ascii="Times New Roman" w:eastAsia="宋体" w:hAnsi="Times New Roman" w:cs="Times New Roman" w:hint="eastAsia"/>
          <w:color w:val="000000" w:themeColor="text1"/>
          <w:szCs w:val="21"/>
        </w:rPr>
        <w:t>刚开始时，游行队伍中只有一个合唱队歌唱酒神颂歌。后来，人们觉得过于单调，有人灵机一动，在队伍中增加了一个角色，专门负责与合唱队的队长按照事先写好的台词进行对白，这就是最初的喜剧演员，负责对白和表演。</w:t>
      </w:r>
    </w:p>
    <w:p w14:paraId="1EE4D671" w14:textId="6B2DD16B" w:rsidR="00297A0A" w:rsidRDefault="00297A0A" w:rsidP="00297A0A">
      <w:pPr>
        <w:spacing w:line="360" w:lineRule="auto"/>
        <w:ind w:firstLineChars="201" w:firstLine="422"/>
        <w:rPr>
          <w:rFonts w:ascii="Times New Roman" w:eastAsia="宋体" w:hAnsi="Times New Roman" w:cs="Times New Roman"/>
          <w:color w:val="000000" w:themeColor="text1"/>
          <w:szCs w:val="21"/>
        </w:rPr>
      </w:pPr>
      <w:r w:rsidRPr="00297A0A">
        <w:rPr>
          <w:rFonts w:ascii="Times New Roman" w:eastAsia="宋体" w:hAnsi="Times New Roman" w:cs="Times New Roman" w:hint="eastAsia"/>
          <w:color w:val="000000" w:themeColor="text1"/>
          <w:szCs w:val="21"/>
        </w:rPr>
        <w:t>后来，演员的数量越来越多，表演的成分也慢慢超过了合唱，希腊喜剧就这样诞生了。</w:t>
      </w:r>
      <w:r w:rsidR="00290ECE" w:rsidRPr="00297A0A">
        <w:rPr>
          <w:rFonts w:ascii="Times New Roman" w:eastAsia="宋体" w:hAnsi="Times New Roman" w:cs="Times New Roman"/>
          <w:color w:val="000000" w:themeColor="text1"/>
          <w:szCs w:val="21"/>
        </w:rPr>
        <w:t>comedy</w:t>
      </w:r>
      <w:r w:rsidR="00290ECE">
        <w:rPr>
          <w:rFonts w:ascii="Times New Roman" w:eastAsia="宋体" w:hAnsi="Times New Roman" w:cs="Times New Roman" w:hint="eastAsia"/>
          <w:color w:val="000000" w:themeColor="text1"/>
          <w:szCs w:val="21"/>
        </w:rPr>
        <w:t>最初指古希腊喜剧，现在可以泛指各种喜剧。</w:t>
      </w:r>
    </w:p>
    <w:p w14:paraId="2D300D79" w14:textId="24CE164B" w:rsidR="00A46C26" w:rsidRPr="00297A0A" w:rsidRDefault="00A46C26" w:rsidP="00A46C26">
      <w:pPr>
        <w:spacing w:line="360" w:lineRule="auto"/>
        <w:ind w:firstLineChars="201" w:firstLine="422"/>
        <w:rPr>
          <w:rFonts w:ascii="Times New Roman" w:eastAsia="宋体" w:hAnsi="Times New Roman" w:cs="Times New Roman"/>
          <w:color w:val="000000" w:themeColor="text1"/>
          <w:szCs w:val="21"/>
        </w:rPr>
      </w:pPr>
      <w:r w:rsidRPr="00297A0A">
        <w:rPr>
          <w:rFonts w:ascii="Times New Roman" w:eastAsia="宋体" w:hAnsi="Times New Roman" w:cs="Times New Roman"/>
          <w:color w:val="000000" w:themeColor="text1"/>
          <w:szCs w:val="21"/>
        </w:rPr>
        <w:t>comedy</w:t>
      </w:r>
      <w:r w:rsidRPr="00297A0A">
        <w:rPr>
          <w:rFonts w:ascii="Times New Roman" w:eastAsia="宋体" w:hAnsi="Times New Roman" w:cs="Times New Roman" w:hint="eastAsia"/>
          <w:color w:val="000000" w:themeColor="text1"/>
          <w:szCs w:val="21"/>
        </w:rPr>
        <w:t>：</w:t>
      </w:r>
      <w:r w:rsidRPr="00297A0A">
        <w:rPr>
          <w:rFonts w:ascii="Times New Roman" w:eastAsia="宋体" w:hAnsi="Times New Roman" w:cs="Times New Roman"/>
          <w:color w:val="000000" w:themeColor="text1"/>
          <w:szCs w:val="21"/>
        </w:rPr>
        <w:t>[ˈkɒmədi] n.</w:t>
      </w:r>
      <w:r w:rsidRPr="00297A0A">
        <w:rPr>
          <w:rFonts w:ascii="Times New Roman" w:eastAsia="宋体" w:hAnsi="Times New Roman" w:cs="Times New Roman" w:hint="eastAsia"/>
          <w:color w:val="000000" w:themeColor="text1"/>
          <w:szCs w:val="21"/>
        </w:rPr>
        <w:t>喜剧</w:t>
      </w:r>
    </w:p>
    <w:p w14:paraId="2781A2E4" w14:textId="77777777" w:rsidR="00A46C26" w:rsidRPr="00297A0A" w:rsidRDefault="00A46C26" w:rsidP="00A46C26">
      <w:pPr>
        <w:spacing w:line="360" w:lineRule="auto"/>
        <w:ind w:firstLineChars="201" w:firstLine="422"/>
        <w:rPr>
          <w:rFonts w:ascii="Times New Roman" w:eastAsia="宋体" w:hAnsi="Times New Roman" w:cs="Times New Roman"/>
          <w:color w:val="000000" w:themeColor="text1"/>
          <w:szCs w:val="21"/>
        </w:rPr>
      </w:pPr>
      <w:r w:rsidRPr="00297A0A">
        <w:rPr>
          <w:rFonts w:ascii="Times New Roman" w:eastAsia="宋体" w:hAnsi="Times New Roman" w:cs="Times New Roman"/>
          <w:color w:val="000000" w:themeColor="text1"/>
          <w:szCs w:val="21"/>
        </w:rPr>
        <w:t>comedic</w:t>
      </w:r>
      <w:r w:rsidRPr="00297A0A">
        <w:rPr>
          <w:rFonts w:ascii="Times New Roman" w:eastAsia="宋体" w:hAnsi="Times New Roman" w:cs="Times New Roman" w:hint="eastAsia"/>
          <w:color w:val="000000" w:themeColor="text1"/>
          <w:szCs w:val="21"/>
        </w:rPr>
        <w:t>：</w:t>
      </w:r>
      <w:r w:rsidRPr="00297A0A">
        <w:rPr>
          <w:rFonts w:ascii="Times New Roman" w:eastAsia="宋体" w:hAnsi="Times New Roman" w:cs="Times New Roman"/>
          <w:color w:val="000000" w:themeColor="text1"/>
          <w:szCs w:val="21"/>
        </w:rPr>
        <w:t>[kəˈmiːdɪk] adj.</w:t>
      </w:r>
      <w:r w:rsidRPr="00297A0A">
        <w:rPr>
          <w:rFonts w:ascii="Times New Roman" w:eastAsia="宋体" w:hAnsi="Times New Roman" w:cs="Times New Roman" w:hint="eastAsia"/>
          <w:color w:val="000000" w:themeColor="text1"/>
          <w:szCs w:val="21"/>
        </w:rPr>
        <w:t>喜剧的</w:t>
      </w:r>
    </w:p>
    <w:p w14:paraId="378A9AD7" w14:textId="113A122B" w:rsidR="00A46C26" w:rsidRDefault="00A46C26" w:rsidP="00297A0A">
      <w:pPr>
        <w:spacing w:line="360" w:lineRule="auto"/>
        <w:ind w:firstLineChars="201" w:firstLine="422"/>
        <w:rPr>
          <w:rFonts w:ascii="Times New Roman" w:eastAsia="宋体" w:hAnsi="Times New Roman" w:cs="Times New Roman"/>
          <w:color w:val="000000" w:themeColor="text1"/>
          <w:szCs w:val="21"/>
        </w:rPr>
      </w:pPr>
      <w:r w:rsidRPr="00297A0A">
        <w:rPr>
          <w:rFonts w:ascii="Times New Roman" w:eastAsia="宋体" w:hAnsi="Times New Roman" w:cs="Times New Roman"/>
          <w:color w:val="000000" w:themeColor="text1"/>
          <w:szCs w:val="21"/>
        </w:rPr>
        <w:t>comedian</w:t>
      </w:r>
      <w:r w:rsidRPr="00297A0A">
        <w:rPr>
          <w:rFonts w:ascii="Times New Roman" w:eastAsia="宋体" w:hAnsi="Times New Roman" w:cs="Times New Roman" w:hint="eastAsia"/>
          <w:color w:val="000000" w:themeColor="text1"/>
          <w:szCs w:val="21"/>
        </w:rPr>
        <w:t>：</w:t>
      </w:r>
      <w:r w:rsidRPr="00297A0A">
        <w:rPr>
          <w:rFonts w:ascii="Times New Roman" w:eastAsia="宋体" w:hAnsi="Times New Roman" w:cs="Times New Roman"/>
          <w:color w:val="000000" w:themeColor="text1"/>
          <w:szCs w:val="21"/>
        </w:rPr>
        <w:t>[kəˈmiːdiən] n.</w:t>
      </w:r>
      <w:r w:rsidRPr="00297A0A">
        <w:rPr>
          <w:rFonts w:ascii="Times New Roman" w:eastAsia="宋体" w:hAnsi="Times New Roman" w:cs="Times New Roman" w:hint="eastAsia"/>
          <w:color w:val="000000" w:themeColor="text1"/>
          <w:szCs w:val="21"/>
        </w:rPr>
        <w:t>喜剧演员；滑稽人物</w:t>
      </w:r>
    </w:p>
    <w:p w14:paraId="637E5159" w14:textId="695D07DD" w:rsidR="00A46C26" w:rsidRPr="00A46C26" w:rsidRDefault="00A46C26" w:rsidP="00A46C26">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297A0A">
        <w:rPr>
          <w:rFonts w:ascii="Times New Roman" w:eastAsia="宋体" w:hAnsi="Times New Roman" w:cs="Times New Roman" w:hint="eastAsia"/>
          <w:b w:val="0"/>
          <w:color w:val="000000" w:themeColor="text1"/>
          <w:sz w:val="21"/>
          <w:szCs w:val="21"/>
          <w:shd w:val="clear" w:color="auto" w:fill="FFFFFF"/>
        </w:rPr>
        <w:t>tragedy</w:t>
      </w:r>
      <w:r w:rsidRPr="00297A0A">
        <w:rPr>
          <w:rFonts w:ascii="Times New Roman" w:eastAsia="宋体" w:hAnsi="Times New Roman" w:cs="Times New Roman" w:hint="eastAsia"/>
          <w:b w:val="0"/>
          <w:color w:val="000000" w:themeColor="text1"/>
          <w:sz w:val="21"/>
          <w:szCs w:val="21"/>
          <w:shd w:val="clear" w:color="auto" w:fill="FFFFFF"/>
        </w:rPr>
        <w:t>（悲剧）</w:t>
      </w:r>
      <w:r w:rsidR="005319E6">
        <w:rPr>
          <w:rFonts w:ascii="Times New Roman" w:eastAsia="宋体" w:hAnsi="Times New Roman" w:cs="Times New Roman" w:hint="eastAsia"/>
          <w:b w:val="0"/>
          <w:color w:val="000000" w:themeColor="text1"/>
          <w:sz w:val="21"/>
          <w:szCs w:val="21"/>
          <w:shd w:val="clear" w:color="auto" w:fill="FFFFFF"/>
        </w:rPr>
        <w:t>：酒神节</w:t>
      </w:r>
      <w:r w:rsidR="00BD19B3">
        <w:rPr>
          <w:rFonts w:ascii="Times New Roman" w:eastAsia="宋体" w:hAnsi="Times New Roman" w:cs="Times New Roman" w:hint="eastAsia"/>
          <w:b w:val="0"/>
          <w:color w:val="000000" w:themeColor="text1"/>
          <w:sz w:val="21"/>
          <w:szCs w:val="21"/>
          <w:shd w:val="clear" w:color="auto" w:fill="FFFFFF"/>
        </w:rPr>
        <w:t>唱的山羊之</w:t>
      </w:r>
      <w:r w:rsidR="005319E6">
        <w:rPr>
          <w:rFonts w:ascii="Times New Roman" w:eastAsia="宋体" w:hAnsi="Times New Roman" w:cs="Times New Roman" w:hint="eastAsia"/>
          <w:b w:val="0"/>
          <w:color w:val="000000" w:themeColor="text1"/>
          <w:sz w:val="21"/>
          <w:szCs w:val="21"/>
          <w:shd w:val="clear" w:color="auto" w:fill="FFFFFF"/>
        </w:rPr>
        <w:t>歌</w:t>
      </w:r>
    </w:p>
    <w:p w14:paraId="4C03804C" w14:textId="5D37EB75" w:rsidR="00297A0A" w:rsidRPr="00297A0A" w:rsidRDefault="001E0D24" w:rsidP="00297A0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西方悲剧同样源自古希腊酒神节的庆祝活动。</w:t>
      </w:r>
      <w:r w:rsidR="00290ECE">
        <w:rPr>
          <w:rFonts w:ascii="Times New Roman" w:eastAsia="宋体" w:hAnsi="Times New Roman" w:cs="Times New Roman" w:hint="eastAsia"/>
          <w:color w:val="000000" w:themeColor="text1"/>
          <w:szCs w:val="21"/>
        </w:rPr>
        <w:t>英语</w:t>
      </w:r>
      <w:r>
        <w:rPr>
          <w:rFonts w:ascii="Times New Roman" w:eastAsia="宋体" w:hAnsi="Times New Roman" w:cs="Times New Roman" w:hint="eastAsia"/>
          <w:color w:val="000000" w:themeColor="text1"/>
          <w:szCs w:val="21"/>
        </w:rPr>
        <w:t>中表示“悲剧”的</w:t>
      </w:r>
      <w:r w:rsidR="00297A0A" w:rsidRPr="00297A0A">
        <w:rPr>
          <w:rFonts w:ascii="Times New Roman" w:eastAsia="宋体" w:hAnsi="Times New Roman" w:cs="Times New Roman" w:hint="eastAsia"/>
          <w:color w:val="000000" w:themeColor="text1"/>
          <w:szCs w:val="21"/>
        </w:rPr>
        <w:t>单词</w:t>
      </w:r>
      <w:bookmarkStart w:id="572" w:name="OLE_LINK168"/>
      <w:r w:rsidR="00297A0A" w:rsidRPr="00297A0A">
        <w:rPr>
          <w:rFonts w:ascii="Times New Roman" w:eastAsia="宋体" w:hAnsi="Times New Roman" w:cs="Times New Roman" w:hint="eastAsia"/>
          <w:color w:val="000000" w:themeColor="text1"/>
          <w:szCs w:val="21"/>
        </w:rPr>
        <w:t>tragedy</w:t>
      </w:r>
      <w:bookmarkEnd w:id="572"/>
      <w:r w:rsidR="00297A0A" w:rsidRPr="00297A0A">
        <w:rPr>
          <w:rFonts w:ascii="Times New Roman" w:eastAsia="宋体" w:hAnsi="Times New Roman" w:cs="Times New Roman" w:hint="eastAsia"/>
          <w:color w:val="000000" w:themeColor="text1"/>
          <w:szCs w:val="21"/>
        </w:rPr>
        <w:t>源自希腊语</w:t>
      </w:r>
      <w:r>
        <w:rPr>
          <w:rFonts w:ascii="Times New Roman" w:eastAsia="宋体" w:hAnsi="Times New Roman" w:cs="Times New Roman" w:hint="eastAsia"/>
          <w:color w:val="000000" w:themeColor="text1"/>
          <w:szCs w:val="21"/>
        </w:rPr>
        <w:t>，</w:t>
      </w:r>
      <w:r w:rsidR="00290ECE">
        <w:rPr>
          <w:rFonts w:ascii="Times New Roman" w:eastAsia="宋体" w:hAnsi="Times New Roman" w:cs="Times New Roman" w:hint="eastAsia"/>
          <w:color w:val="000000" w:themeColor="text1"/>
          <w:szCs w:val="21"/>
        </w:rPr>
        <w:t>前半截</w:t>
      </w:r>
      <w:r w:rsidR="00290ECE">
        <w:rPr>
          <w:rFonts w:ascii="Times New Roman" w:eastAsia="宋体" w:hAnsi="Times New Roman" w:cs="Times New Roman" w:hint="eastAsia"/>
          <w:color w:val="000000" w:themeColor="text1"/>
          <w:szCs w:val="21"/>
        </w:rPr>
        <w:t>trag-</w:t>
      </w:r>
      <w:r w:rsidR="00290ECE">
        <w:rPr>
          <w:rFonts w:ascii="Times New Roman" w:eastAsia="宋体" w:hAnsi="Times New Roman" w:cs="Times New Roman" w:hint="eastAsia"/>
          <w:color w:val="000000" w:themeColor="text1"/>
          <w:szCs w:val="21"/>
        </w:rPr>
        <w:t>表示“</w:t>
      </w:r>
      <w:r w:rsidR="00297A0A" w:rsidRPr="00297A0A">
        <w:rPr>
          <w:rFonts w:ascii="Times New Roman" w:eastAsia="宋体" w:hAnsi="Times New Roman" w:cs="Times New Roman" w:hint="eastAsia"/>
          <w:color w:val="000000" w:themeColor="text1"/>
          <w:szCs w:val="21"/>
        </w:rPr>
        <w:t>山羊</w:t>
      </w:r>
      <w:r w:rsidR="00290ECE">
        <w:rPr>
          <w:rFonts w:ascii="Times New Roman" w:eastAsia="宋体" w:hAnsi="Times New Roman" w:cs="Times New Roman" w:hint="eastAsia"/>
          <w:color w:val="000000" w:themeColor="text1"/>
          <w:szCs w:val="21"/>
        </w:rPr>
        <w:t>”，后半截</w:t>
      </w:r>
      <w:r w:rsidR="00290ECE">
        <w:rPr>
          <w:rFonts w:ascii="Times New Roman" w:eastAsia="宋体" w:hAnsi="Times New Roman" w:cs="Times New Roman" w:hint="eastAsia"/>
          <w:color w:val="000000" w:themeColor="text1"/>
          <w:szCs w:val="21"/>
        </w:rPr>
        <w:t>-edy</w:t>
      </w:r>
      <w:r w:rsidR="00290ECE">
        <w:rPr>
          <w:rFonts w:ascii="Times New Roman" w:eastAsia="宋体" w:hAnsi="Times New Roman" w:cs="Times New Roman" w:hint="eastAsia"/>
          <w:color w:val="000000" w:themeColor="text1"/>
          <w:szCs w:val="21"/>
        </w:rPr>
        <w:t>表示“</w:t>
      </w:r>
      <w:r w:rsidR="00297A0A" w:rsidRPr="00297A0A">
        <w:rPr>
          <w:rFonts w:ascii="Times New Roman" w:eastAsia="宋体" w:hAnsi="Times New Roman" w:cs="Times New Roman" w:hint="eastAsia"/>
          <w:color w:val="000000" w:themeColor="text1"/>
          <w:szCs w:val="21"/>
        </w:rPr>
        <w:t>歌</w:t>
      </w:r>
      <w:r w:rsidR="00290ECE">
        <w:rPr>
          <w:rFonts w:ascii="Times New Roman" w:eastAsia="宋体" w:hAnsi="Times New Roman" w:cs="Times New Roman" w:hint="eastAsia"/>
          <w:color w:val="000000" w:themeColor="text1"/>
          <w:szCs w:val="21"/>
        </w:rPr>
        <w:t>”</w:t>
      </w:r>
      <w:r w:rsidR="00297A0A" w:rsidRPr="00297A0A">
        <w:rPr>
          <w:rFonts w:ascii="Times New Roman" w:eastAsia="宋体" w:hAnsi="Times New Roman" w:cs="Times New Roman" w:hint="eastAsia"/>
          <w:color w:val="000000" w:themeColor="text1"/>
          <w:szCs w:val="21"/>
        </w:rPr>
        <w:t>，</w:t>
      </w:r>
      <w:r w:rsidR="00290ECE">
        <w:rPr>
          <w:rFonts w:ascii="Times New Roman" w:eastAsia="宋体" w:hAnsi="Times New Roman" w:cs="Times New Roman" w:hint="eastAsia"/>
          <w:color w:val="000000" w:themeColor="text1"/>
          <w:szCs w:val="21"/>
        </w:rPr>
        <w:t>整个单词的</w:t>
      </w:r>
      <w:r w:rsidR="00297A0A" w:rsidRPr="00297A0A">
        <w:rPr>
          <w:rFonts w:ascii="Times New Roman" w:eastAsia="宋体" w:hAnsi="Times New Roman" w:cs="Times New Roman" w:hint="eastAsia"/>
          <w:color w:val="000000" w:themeColor="text1"/>
          <w:szCs w:val="21"/>
        </w:rPr>
        <w:t>字面意思就是“山羊</w:t>
      </w:r>
      <w:r w:rsidR="00BD19B3">
        <w:rPr>
          <w:rFonts w:ascii="Times New Roman" w:eastAsia="宋体" w:hAnsi="Times New Roman" w:cs="Times New Roman" w:hint="eastAsia"/>
          <w:color w:val="000000" w:themeColor="text1"/>
          <w:szCs w:val="21"/>
        </w:rPr>
        <w:t>之</w:t>
      </w:r>
      <w:r w:rsidR="00297A0A" w:rsidRPr="00297A0A">
        <w:rPr>
          <w:rFonts w:ascii="Times New Roman" w:eastAsia="宋体" w:hAnsi="Times New Roman" w:cs="Times New Roman" w:hint="eastAsia"/>
          <w:color w:val="000000" w:themeColor="text1"/>
          <w:szCs w:val="21"/>
        </w:rPr>
        <w:t>歌”。</w:t>
      </w:r>
    </w:p>
    <w:p w14:paraId="4F516C36" w14:textId="6FF5A40B" w:rsidR="00297A0A" w:rsidRDefault="00297A0A" w:rsidP="00297A0A">
      <w:pPr>
        <w:spacing w:line="360" w:lineRule="auto"/>
        <w:ind w:firstLineChars="201" w:firstLine="422"/>
        <w:rPr>
          <w:rFonts w:ascii="Times New Roman" w:eastAsia="宋体" w:hAnsi="Times New Roman" w:cs="Times New Roman"/>
          <w:color w:val="000000" w:themeColor="text1"/>
          <w:szCs w:val="21"/>
        </w:rPr>
      </w:pPr>
      <w:r w:rsidRPr="00297A0A">
        <w:rPr>
          <w:rFonts w:ascii="Times New Roman" w:eastAsia="宋体" w:hAnsi="Times New Roman" w:cs="Times New Roman" w:hint="eastAsia"/>
          <w:color w:val="000000" w:themeColor="text1"/>
          <w:szCs w:val="21"/>
        </w:rPr>
        <w:t>“悲剧”与“山羊”到底有何关系呢？关于这一点众说纷纭，莫衷一是</w:t>
      </w:r>
      <w:r w:rsidR="00290ECE">
        <w:rPr>
          <w:rFonts w:ascii="Times New Roman" w:eastAsia="宋体" w:hAnsi="Times New Roman" w:cs="Times New Roman" w:hint="eastAsia"/>
          <w:color w:val="000000" w:themeColor="text1"/>
          <w:szCs w:val="21"/>
        </w:rPr>
        <w:t>。</w:t>
      </w:r>
      <w:r w:rsidRPr="00297A0A">
        <w:rPr>
          <w:rFonts w:ascii="Times New Roman" w:eastAsia="宋体" w:hAnsi="Times New Roman" w:cs="Times New Roman" w:hint="eastAsia"/>
          <w:color w:val="000000" w:themeColor="text1"/>
          <w:szCs w:val="21"/>
        </w:rPr>
        <w:t>有一种说法是，悲剧源自古希腊的酒神节上表演的“羊人剧”。剧中演员身披羊皮，装扮成羊人，</w:t>
      </w:r>
      <w:r w:rsidR="001E0D24">
        <w:rPr>
          <w:rFonts w:ascii="Times New Roman" w:eastAsia="宋体" w:hAnsi="Times New Roman" w:cs="Times New Roman" w:hint="eastAsia"/>
          <w:color w:val="000000" w:themeColor="text1"/>
          <w:szCs w:val="21"/>
        </w:rPr>
        <w:t>所唱的歌</w:t>
      </w:r>
      <w:r w:rsidRPr="00297A0A">
        <w:rPr>
          <w:rFonts w:ascii="Times New Roman" w:eastAsia="宋体" w:hAnsi="Times New Roman" w:cs="Times New Roman" w:hint="eastAsia"/>
          <w:color w:val="000000" w:themeColor="text1"/>
          <w:szCs w:val="21"/>
        </w:rPr>
        <w:t>被称为“山羊之歌”。另一种说法是，在酒神节上歌手们为了竞争作为奖品的山羊而高唱悲歌。还有一种说法，在酒神节上歌手们围绕着献祭给酒神的山羊歌唱酒神的不幸。</w:t>
      </w:r>
    </w:p>
    <w:p w14:paraId="358683EF" w14:textId="2220A8F7" w:rsidR="00864E2C" w:rsidRPr="00297A0A" w:rsidRDefault="00864E2C" w:rsidP="00297A0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总之，古希腊酒神节</w:t>
      </w:r>
      <w:r w:rsidR="00A84A9C">
        <w:rPr>
          <w:rFonts w:ascii="Times New Roman" w:eastAsia="宋体" w:hAnsi="Times New Roman" w:cs="Times New Roman" w:hint="eastAsia"/>
          <w:color w:val="000000" w:themeColor="text1"/>
          <w:szCs w:val="21"/>
        </w:rPr>
        <w:t>唱的</w:t>
      </w:r>
      <w:r>
        <w:rPr>
          <w:rFonts w:ascii="Times New Roman" w:eastAsia="宋体" w:hAnsi="Times New Roman" w:cs="Times New Roman" w:hint="eastAsia"/>
          <w:color w:val="000000" w:themeColor="text1"/>
          <w:szCs w:val="21"/>
        </w:rPr>
        <w:t>这种“</w:t>
      </w:r>
      <w:r w:rsidR="00BD19B3" w:rsidRPr="00297A0A">
        <w:rPr>
          <w:rFonts w:ascii="Times New Roman" w:eastAsia="宋体" w:hAnsi="Times New Roman" w:cs="Times New Roman" w:hint="eastAsia"/>
          <w:color w:val="000000" w:themeColor="text1"/>
          <w:szCs w:val="21"/>
        </w:rPr>
        <w:t>山羊之歌</w:t>
      </w:r>
      <w:r>
        <w:rPr>
          <w:rFonts w:ascii="Times New Roman" w:eastAsia="宋体" w:hAnsi="Times New Roman" w:cs="Times New Roman" w:hint="eastAsia"/>
          <w:color w:val="000000" w:themeColor="text1"/>
          <w:szCs w:val="21"/>
        </w:rPr>
        <w:t>”后来演变为古希腊悲剧。英语单词</w:t>
      </w:r>
      <w:r>
        <w:rPr>
          <w:rFonts w:ascii="Times New Roman" w:eastAsia="宋体" w:hAnsi="Times New Roman" w:cs="Times New Roman" w:hint="eastAsia"/>
          <w:color w:val="000000" w:themeColor="text1"/>
          <w:szCs w:val="21"/>
        </w:rPr>
        <w:t>tragedy</w:t>
      </w:r>
      <w:r>
        <w:rPr>
          <w:rFonts w:ascii="Times New Roman" w:eastAsia="宋体" w:hAnsi="Times New Roman" w:cs="Times New Roman" w:hint="eastAsia"/>
          <w:color w:val="000000" w:themeColor="text1"/>
          <w:szCs w:val="21"/>
        </w:rPr>
        <w:lastRenderedPageBreak/>
        <w:t>原本指古希腊悲剧，后来泛指各种悲剧。</w:t>
      </w:r>
    </w:p>
    <w:p w14:paraId="55773FDE" w14:textId="409D8030" w:rsidR="00297A0A" w:rsidRPr="00297A0A" w:rsidRDefault="00297A0A" w:rsidP="00297A0A">
      <w:pPr>
        <w:spacing w:line="360" w:lineRule="auto"/>
        <w:ind w:firstLineChars="201" w:firstLine="422"/>
        <w:rPr>
          <w:rFonts w:ascii="Times New Roman" w:eastAsia="宋体" w:hAnsi="Times New Roman" w:cs="Times New Roman"/>
          <w:color w:val="000000" w:themeColor="text1"/>
          <w:szCs w:val="21"/>
        </w:rPr>
      </w:pPr>
      <w:r w:rsidRPr="00297A0A">
        <w:rPr>
          <w:rFonts w:ascii="Times New Roman" w:eastAsia="宋体" w:hAnsi="Times New Roman" w:cs="Times New Roman"/>
          <w:color w:val="000000" w:themeColor="text1"/>
          <w:szCs w:val="21"/>
        </w:rPr>
        <w:t>tragedy</w:t>
      </w:r>
      <w:r w:rsidRPr="00297A0A">
        <w:rPr>
          <w:rFonts w:ascii="Times New Roman" w:eastAsia="宋体" w:hAnsi="Times New Roman" w:cs="Times New Roman" w:hint="eastAsia"/>
          <w:color w:val="000000" w:themeColor="text1"/>
          <w:szCs w:val="21"/>
        </w:rPr>
        <w:t>：</w:t>
      </w:r>
      <w:r w:rsidRPr="00297A0A">
        <w:rPr>
          <w:rFonts w:ascii="Times New Roman" w:eastAsia="宋体" w:hAnsi="Times New Roman" w:cs="Times New Roman"/>
          <w:color w:val="000000" w:themeColor="text1"/>
          <w:szCs w:val="21"/>
        </w:rPr>
        <w:t>[ˈtrædʒədi] n.</w:t>
      </w:r>
      <w:r w:rsidRPr="00297A0A">
        <w:rPr>
          <w:rFonts w:ascii="Times New Roman" w:eastAsia="宋体" w:hAnsi="Times New Roman" w:cs="Times New Roman" w:hint="eastAsia"/>
          <w:color w:val="000000" w:themeColor="text1"/>
          <w:szCs w:val="21"/>
        </w:rPr>
        <w:t>悲剧</w:t>
      </w:r>
      <w:r w:rsidR="00290ECE">
        <w:rPr>
          <w:rFonts w:ascii="Times New Roman" w:eastAsia="宋体" w:hAnsi="Times New Roman" w:cs="Times New Roman" w:hint="eastAsia"/>
          <w:color w:val="000000" w:themeColor="text1"/>
          <w:szCs w:val="21"/>
        </w:rPr>
        <w:t>；</w:t>
      </w:r>
      <w:r w:rsidRPr="00297A0A">
        <w:rPr>
          <w:rFonts w:ascii="Times New Roman" w:eastAsia="宋体" w:hAnsi="Times New Roman" w:cs="Times New Roman" w:hint="eastAsia"/>
          <w:color w:val="000000" w:themeColor="text1"/>
          <w:szCs w:val="21"/>
        </w:rPr>
        <w:t>悲惨</w:t>
      </w:r>
      <w:r w:rsidR="00290ECE">
        <w:rPr>
          <w:rFonts w:ascii="Times New Roman" w:eastAsia="宋体" w:hAnsi="Times New Roman" w:cs="Times New Roman" w:hint="eastAsia"/>
          <w:color w:val="000000" w:themeColor="text1"/>
          <w:szCs w:val="21"/>
        </w:rPr>
        <w:t>事件</w:t>
      </w:r>
    </w:p>
    <w:p w14:paraId="5ADA17F7" w14:textId="77145702" w:rsidR="00297A0A" w:rsidRPr="00297A0A" w:rsidRDefault="00297A0A" w:rsidP="00297A0A">
      <w:pPr>
        <w:spacing w:line="360" w:lineRule="auto"/>
        <w:ind w:firstLineChars="201" w:firstLine="422"/>
        <w:rPr>
          <w:rFonts w:ascii="Times New Roman" w:eastAsia="宋体" w:hAnsi="Times New Roman" w:cs="Times New Roman"/>
          <w:color w:val="000000" w:themeColor="text1"/>
          <w:szCs w:val="21"/>
        </w:rPr>
      </w:pPr>
      <w:r w:rsidRPr="00297A0A">
        <w:rPr>
          <w:rFonts w:ascii="Times New Roman" w:eastAsia="宋体" w:hAnsi="Times New Roman" w:cs="Times New Roman"/>
          <w:color w:val="000000" w:themeColor="text1"/>
          <w:szCs w:val="21"/>
        </w:rPr>
        <w:t>tragic</w:t>
      </w:r>
      <w:r w:rsidRPr="00297A0A">
        <w:rPr>
          <w:rFonts w:ascii="Times New Roman" w:eastAsia="宋体" w:hAnsi="Times New Roman" w:cs="Times New Roman" w:hint="eastAsia"/>
          <w:color w:val="000000" w:themeColor="text1"/>
          <w:szCs w:val="21"/>
        </w:rPr>
        <w:t>：</w:t>
      </w:r>
      <w:r w:rsidRPr="00297A0A">
        <w:rPr>
          <w:rFonts w:ascii="Times New Roman" w:eastAsia="宋体" w:hAnsi="Times New Roman" w:cs="Times New Roman"/>
          <w:color w:val="000000" w:themeColor="text1"/>
          <w:szCs w:val="21"/>
        </w:rPr>
        <w:t>['trædʒɪk] adj.</w:t>
      </w:r>
      <w:r w:rsidRPr="00297A0A">
        <w:rPr>
          <w:rFonts w:ascii="Times New Roman" w:eastAsia="宋体" w:hAnsi="Times New Roman" w:cs="Times New Roman" w:hint="eastAsia"/>
          <w:color w:val="000000" w:themeColor="text1"/>
          <w:szCs w:val="21"/>
        </w:rPr>
        <w:t>悲剧的</w:t>
      </w:r>
      <w:r w:rsidR="00290ECE">
        <w:rPr>
          <w:rFonts w:ascii="Times New Roman" w:eastAsia="宋体" w:hAnsi="Times New Roman" w:cs="Times New Roman" w:hint="eastAsia"/>
          <w:color w:val="000000" w:themeColor="text1"/>
          <w:szCs w:val="21"/>
        </w:rPr>
        <w:t>；</w:t>
      </w:r>
      <w:r w:rsidRPr="00297A0A">
        <w:rPr>
          <w:rFonts w:ascii="Times New Roman" w:eastAsia="宋体" w:hAnsi="Times New Roman" w:cs="Times New Roman" w:hint="eastAsia"/>
          <w:color w:val="000000" w:themeColor="text1"/>
          <w:szCs w:val="21"/>
        </w:rPr>
        <w:t>悲惨的</w:t>
      </w:r>
    </w:p>
    <w:p w14:paraId="195512B8" w14:textId="625AE275" w:rsidR="00297A0A" w:rsidRPr="003A5554" w:rsidRDefault="00297A0A" w:rsidP="0046521F">
      <w:pPr>
        <w:spacing w:line="360" w:lineRule="auto"/>
        <w:ind w:firstLineChars="201" w:firstLine="422"/>
        <w:rPr>
          <w:rFonts w:ascii="Times New Roman" w:eastAsia="宋体" w:hAnsi="Times New Roman" w:cs="Times New Roman"/>
          <w:color w:val="000000" w:themeColor="text1"/>
          <w:szCs w:val="21"/>
        </w:rPr>
      </w:pPr>
      <w:r w:rsidRPr="00297A0A">
        <w:rPr>
          <w:rFonts w:ascii="Times New Roman" w:eastAsia="宋体" w:hAnsi="Times New Roman" w:cs="Times New Roman"/>
          <w:color w:val="000000" w:themeColor="text1"/>
          <w:szCs w:val="21"/>
        </w:rPr>
        <w:t>tragedian</w:t>
      </w:r>
      <w:r w:rsidRPr="00297A0A">
        <w:rPr>
          <w:rFonts w:ascii="Times New Roman" w:eastAsia="宋体" w:hAnsi="Times New Roman" w:cs="Times New Roman" w:hint="eastAsia"/>
          <w:color w:val="000000" w:themeColor="text1"/>
          <w:szCs w:val="21"/>
        </w:rPr>
        <w:t>：</w:t>
      </w:r>
      <w:r w:rsidRPr="00297A0A">
        <w:rPr>
          <w:rFonts w:ascii="Times New Roman" w:eastAsia="宋体" w:hAnsi="Times New Roman" w:cs="Times New Roman"/>
          <w:color w:val="000000" w:themeColor="text1"/>
          <w:szCs w:val="21"/>
        </w:rPr>
        <w:t>[trəˈdʒiːdiən] n.</w:t>
      </w:r>
      <w:r w:rsidRPr="00297A0A">
        <w:rPr>
          <w:rFonts w:ascii="Times New Roman" w:eastAsia="宋体" w:hAnsi="Times New Roman" w:cs="Times New Roman" w:hint="eastAsia"/>
          <w:color w:val="000000" w:themeColor="text1"/>
          <w:szCs w:val="21"/>
        </w:rPr>
        <w:t>悲剧演员；悲剧作家</w:t>
      </w:r>
    </w:p>
    <w:p w14:paraId="387E2125" w14:textId="17E422FE" w:rsidR="00D568C5" w:rsidRPr="009B1586" w:rsidRDefault="00D568C5" w:rsidP="00D568C5">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9B1586">
        <w:rPr>
          <w:rFonts w:ascii="Times New Roman" w:eastAsia="宋体" w:hAnsi="Times New Roman" w:cs="Times New Roman"/>
          <w:b w:val="0"/>
          <w:color w:val="000000" w:themeColor="text1"/>
          <w:sz w:val="21"/>
          <w:szCs w:val="21"/>
          <w:shd w:val="clear" w:color="auto" w:fill="FFFFFF"/>
        </w:rPr>
        <w:t>chorus</w:t>
      </w:r>
      <w:r>
        <w:rPr>
          <w:rFonts w:ascii="Times New Roman" w:eastAsia="宋体" w:hAnsi="Times New Roman" w:cs="Times New Roman" w:hint="eastAsia"/>
          <w:b w:val="0"/>
          <w:color w:val="000000" w:themeColor="text1"/>
          <w:sz w:val="21"/>
          <w:szCs w:val="21"/>
          <w:shd w:val="clear" w:color="auto" w:fill="FFFFFF"/>
        </w:rPr>
        <w:t>（合唱团）</w:t>
      </w:r>
      <w:r w:rsidRPr="009B1586">
        <w:rPr>
          <w:rFonts w:ascii="Times New Roman" w:eastAsia="宋体" w:hAnsi="Times New Roman" w:cs="Times New Roman" w:hint="eastAsia"/>
          <w:b w:val="0"/>
          <w:color w:val="000000" w:themeColor="text1"/>
          <w:sz w:val="21"/>
          <w:szCs w:val="21"/>
          <w:shd w:val="clear" w:color="auto" w:fill="FFFFFF"/>
        </w:rPr>
        <w:t>：</w:t>
      </w:r>
      <w:r>
        <w:rPr>
          <w:rFonts w:ascii="Times New Roman" w:eastAsia="宋体" w:hAnsi="Times New Roman" w:cs="Times New Roman" w:hint="eastAsia"/>
          <w:b w:val="0"/>
          <w:color w:val="000000" w:themeColor="text1"/>
          <w:sz w:val="21"/>
          <w:szCs w:val="21"/>
          <w:shd w:val="clear" w:color="auto" w:fill="FFFFFF"/>
        </w:rPr>
        <w:t>古希腊悲剧中的</w:t>
      </w:r>
      <w:r w:rsidR="00690378">
        <w:rPr>
          <w:rFonts w:ascii="Times New Roman" w:eastAsia="宋体" w:hAnsi="Times New Roman" w:cs="Times New Roman" w:hint="eastAsia"/>
          <w:b w:val="0"/>
          <w:color w:val="000000" w:themeColor="text1"/>
          <w:sz w:val="21"/>
          <w:szCs w:val="21"/>
          <w:shd w:val="clear" w:color="auto" w:fill="FFFFFF"/>
        </w:rPr>
        <w:t>歌舞</w:t>
      </w:r>
      <w:r>
        <w:rPr>
          <w:rFonts w:ascii="Times New Roman" w:eastAsia="宋体" w:hAnsi="Times New Roman" w:cs="Times New Roman" w:hint="eastAsia"/>
          <w:b w:val="0"/>
          <w:color w:val="000000" w:themeColor="text1"/>
          <w:sz w:val="21"/>
          <w:szCs w:val="21"/>
          <w:shd w:val="clear" w:color="auto" w:fill="FFFFFF"/>
        </w:rPr>
        <w:t>队</w:t>
      </w:r>
    </w:p>
    <w:p w14:paraId="15B35EAC" w14:textId="24623AA0" w:rsidR="00690378" w:rsidRDefault="00690378" w:rsidP="00D568C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在古希腊酒神节的祭祀活动中，古希腊人围成一圈，一边舞蹈，一边高唱悲歌</w:t>
      </w:r>
      <w:r w:rsidR="00B70C70">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古希腊悲剧</w:t>
      </w:r>
      <w:r w:rsidR="00B70C70">
        <w:rPr>
          <w:rFonts w:ascii="Times New Roman" w:eastAsia="宋体" w:hAnsi="Times New Roman" w:cs="Times New Roman" w:hint="eastAsia"/>
          <w:color w:val="000000" w:themeColor="text1"/>
          <w:szCs w:val="21"/>
        </w:rPr>
        <w:t>就是从这种祭祀活动诞生的</w:t>
      </w: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chorus</w:t>
      </w:r>
      <w:r>
        <w:rPr>
          <w:rFonts w:ascii="Times New Roman" w:eastAsia="宋体" w:hAnsi="Times New Roman" w:cs="Times New Roman" w:hint="eastAsia"/>
          <w:color w:val="000000" w:themeColor="text1"/>
          <w:szCs w:val="21"/>
        </w:rPr>
        <w:t>（合唱团）也</w:t>
      </w:r>
      <w:r w:rsidR="00B70C70">
        <w:rPr>
          <w:rFonts w:ascii="Times New Roman" w:eastAsia="宋体" w:hAnsi="Times New Roman" w:cs="Times New Roman" w:hint="eastAsia"/>
          <w:color w:val="000000" w:themeColor="text1"/>
          <w:szCs w:val="21"/>
        </w:rPr>
        <w:t>与此</w:t>
      </w:r>
      <w:r>
        <w:rPr>
          <w:rFonts w:ascii="Times New Roman" w:eastAsia="宋体" w:hAnsi="Times New Roman" w:cs="Times New Roman" w:hint="eastAsia"/>
          <w:color w:val="000000" w:themeColor="text1"/>
          <w:szCs w:val="21"/>
        </w:rPr>
        <w:t>有关。</w:t>
      </w:r>
    </w:p>
    <w:p w14:paraId="1CACA84C" w14:textId="3656D841" w:rsidR="00690378" w:rsidRDefault="00690378" w:rsidP="00D568C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chorus</w:t>
      </w:r>
      <w:r>
        <w:rPr>
          <w:rFonts w:ascii="Times New Roman" w:eastAsia="宋体" w:hAnsi="Times New Roman" w:cs="Times New Roman" w:hint="eastAsia"/>
          <w:color w:val="000000" w:themeColor="text1"/>
          <w:szCs w:val="21"/>
        </w:rPr>
        <w:t>（合唱团）来自拉丁语，源自希腊语，字面意思可能是“围成一圈”，引申表示“围成一圈唱歌跳舞的人”，最早指古希腊酒神节祭祀活动中围成一圈唱歌跳舞的人，后来演变为古希腊悲剧中的歌舞队，</w:t>
      </w:r>
      <w:r w:rsidRPr="00690378">
        <w:rPr>
          <w:rFonts w:ascii="Times New Roman" w:eastAsia="宋体" w:hAnsi="Times New Roman" w:cs="Times New Roman" w:hint="eastAsia"/>
          <w:color w:val="000000" w:themeColor="text1"/>
          <w:szCs w:val="21"/>
        </w:rPr>
        <w:t>由</w:t>
      </w:r>
      <w:r w:rsidRPr="00690378">
        <w:rPr>
          <w:rFonts w:ascii="Times New Roman" w:eastAsia="宋体" w:hAnsi="Times New Roman" w:cs="Times New Roman" w:hint="eastAsia"/>
          <w:color w:val="000000" w:themeColor="text1"/>
          <w:szCs w:val="21"/>
        </w:rPr>
        <w:t>12-24</w:t>
      </w:r>
      <w:r w:rsidRPr="00690378">
        <w:rPr>
          <w:rFonts w:ascii="Times New Roman" w:eastAsia="宋体" w:hAnsi="Times New Roman" w:cs="Times New Roman" w:hint="eastAsia"/>
          <w:color w:val="000000" w:themeColor="text1"/>
          <w:szCs w:val="21"/>
        </w:rPr>
        <w:t>名成员组成，通过</w:t>
      </w:r>
      <w:r>
        <w:rPr>
          <w:rFonts w:ascii="Times New Roman" w:eastAsia="宋体" w:hAnsi="Times New Roman" w:cs="Times New Roman" w:hint="eastAsia"/>
          <w:color w:val="000000" w:themeColor="text1"/>
          <w:szCs w:val="21"/>
        </w:rPr>
        <w:t>舞蹈和合唱</w:t>
      </w:r>
      <w:r w:rsidRPr="00690378">
        <w:rPr>
          <w:rFonts w:ascii="Times New Roman" w:eastAsia="宋体" w:hAnsi="Times New Roman" w:cs="Times New Roman" w:hint="eastAsia"/>
          <w:color w:val="000000" w:themeColor="text1"/>
          <w:szCs w:val="21"/>
        </w:rPr>
        <w:t>在剧幕间评论情节，传递道德与宗教情感。</w:t>
      </w:r>
    </w:p>
    <w:p w14:paraId="3D2DDDC3" w14:textId="3D6C2296" w:rsidR="00690378" w:rsidRDefault="00B70C70" w:rsidP="00D568C5">
      <w:pPr>
        <w:spacing w:line="360" w:lineRule="auto"/>
        <w:ind w:firstLineChars="201" w:firstLine="422"/>
        <w:rPr>
          <w:rFonts w:ascii="Times New Roman" w:eastAsia="宋体" w:hAnsi="Times New Roman" w:cs="Times New Roman"/>
          <w:color w:val="000000" w:themeColor="text1"/>
          <w:szCs w:val="21"/>
        </w:rPr>
      </w:pPr>
      <w:r w:rsidRPr="00B70C70">
        <w:rPr>
          <w:rFonts w:ascii="Times New Roman" w:eastAsia="宋体" w:hAnsi="Times New Roman" w:cs="Times New Roman" w:hint="eastAsia"/>
          <w:color w:val="000000" w:themeColor="text1"/>
          <w:szCs w:val="21"/>
        </w:rPr>
        <w:t>罗马人继承了希腊传统，用</w:t>
      </w:r>
      <w:r w:rsidRPr="00B70C70">
        <w:rPr>
          <w:rFonts w:ascii="Times New Roman" w:eastAsia="宋体" w:hAnsi="Times New Roman" w:cs="Times New Roman" w:hint="eastAsia"/>
          <w:color w:val="000000" w:themeColor="text1"/>
          <w:szCs w:val="21"/>
        </w:rPr>
        <w:t>chorus</w:t>
      </w:r>
      <w:r>
        <w:rPr>
          <w:rFonts w:ascii="Times New Roman" w:eastAsia="宋体" w:hAnsi="Times New Roman" w:cs="Times New Roman" w:hint="eastAsia"/>
          <w:color w:val="000000" w:themeColor="text1"/>
          <w:szCs w:val="21"/>
        </w:rPr>
        <w:t>表示</w:t>
      </w:r>
      <w:r w:rsidRPr="00B70C70">
        <w:rPr>
          <w:rFonts w:ascii="Times New Roman" w:eastAsia="宋体" w:hAnsi="Times New Roman" w:cs="Times New Roman" w:hint="eastAsia"/>
          <w:color w:val="000000" w:themeColor="text1"/>
          <w:szCs w:val="21"/>
        </w:rPr>
        <w:t>戏剧中的合唱队</w:t>
      </w:r>
      <w:r>
        <w:rPr>
          <w:rFonts w:ascii="Times New Roman" w:eastAsia="宋体" w:hAnsi="Times New Roman" w:cs="Times New Roman" w:hint="eastAsia"/>
          <w:color w:val="000000" w:themeColor="text1"/>
          <w:szCs w:val="21"/>
        </w:rPr>
        <w:t>。这个单词进入英语后，泛指各种“有组织的歌唱团队”，也就是“合唱团”，还可以用来表示“合唱曲、副歌”。</w:t>
      </w:r>
    </w:p>
    <w:p w14:paraId="5E77CF31" w14:textId="308197BB" w:rsidR="00B70C70" w:rsidRDefault="00B70C70" w:rsidP="00D568C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sidRPr="009B1586">
        <w:rPr>
          <w:rFonts w:ascii="Times New Roman" w:eastAsia="宋体" w:hAnsi="Times New Roman" w:cs="Times New Roman" w:hint="eastAsia"/>
          <w:color w:val="000000" w:themeColor="text1"/>
          <w:szCs w:val="21"/>
        </w:rPr>
        <w:t>choir</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chorus</w:t>
      </w:r>
      <w:r>
        <w:rPr>
          <w:rFonts w:ascii="Times New Roman" w:eastAsia="宋体" w:hAnsi="Times New Roman" w:cs="Times New Roman" w:hint="eastAsia"/>
          <w:color w:val="000000" w:themeColor="text1"/>
          <w:szCs w:val="21"/>
        </w:rPr>
        <w:t>同源，只不过在拼写上去掉了拉丁语词尾</w:t>
      </w:r>
      <w:r>
        <w:rPr>
          <w:rFonts w:ascii="Times New Roman" w:eastAsia="宋体" w:hAnsi="Times New Roman" w:cs="Times New Roman" w:hint="eastAsia"/>
          <w:color w:val="000000" w:themeColor="text1"/>
          <w:szCs w:val="21"/>
        </w:rPr>
        <w:t>-us</w:t>
      </w:r>
      <w:r>
        <w:rPr>
          <w:rFonts w:ascii="Times New Roman" w:eastAsia="宋体" w:hAnsi="Times New Roman" w:cs="Times New Roman" w:hint="eastAsia"/>
          <w:color w:val="000000" w:themeColor="text1"/>
          <w:szCs w:val="21"/>
        </w:rPr>
        <w:t>，中间的单元音字母</w:t>
      </w:r>
      <w:r>
        <w:rPr>
          <w:rFonts w:ascii="Times New Roman" w:eastAsia="宋体" w:hAnsi="Times New Roman" w:cs="Times New Roman" w:hint="eastAsia"/>
          <w:color w:val="000000" w:themeColor="text1"/>
          <w:szCs w:val="21"/>
        </w:rPr>
        <w:t>o</w:t>
      </w:r>
      <w:r>
        <w:rPr>
          <w:rFonts w:ascii="Times New Roman" w:eastAsia="宋体" w:hAnsi="Times New Roman" w:cs="Times New Roman" w:hint="eastAsia"/>
          <w:color w:val="000000" w:themeColor="text1"/>
          <w:szCs w:val="21"/>
        </w:rPr>
        <w:t>音变成了双元音字母</w:t>
      </w:r>
      <w:r>
        <w:rPr>
          <w:rFonts w:ascii="Times New Roman" w:eastAsia="宋体" w:hAnsi="Times New Roman" w:cs="Times New Roman" w:hint="eastAsia"/>
          <w:color w:val="000000" w:themeColor="text1"/>
          <w:szCs w:val="21"/>
        </w:rPr>
        <w:t>oi</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choir</w:t>
      </w:r>
      <w:r>
        <w:rPr>
          <w:rFonts w:ascii="Times New Roman" w:eastAsia="宋体" w:hAnsi="Times New Roman" w:cs="Times New Roman" w:hint="eastAsia"/>
          <w:color w:val="000000" w:themeColor="text1"/>
          <w:szCs w:val="21"/>
        </w:rPr>
        <w:t>的意思也是“合唱团”，只不过常特指</w:t>
      </w:r>
      <w:r w:rsidRPr="009B1586">
        <w:rPr>
          <w:rFonts w:ascii="Times New Roman" w:eastAsia="宋体" w:hAnsi="Times New Roman" w:cs="Times New Roman" w:hint="eastAsia"/>
          <w:color w:val="000000" w:themeColor="text1"/>
          <w:szCs w:val="21"/>
        </w:rPr>
        <w:t>教堂里的唱诗班</w:t>
      </w:r>
      <w:r>
        <w:rPr>
          <w:rFonts w:ascii="Times New Roman" w:eastAsia="宋体" w:hAnsi="Times New Roman" w:cs="Times New Roman" w:hint="eastAsia"/>
          <w:color w:val="000000" w:themeColor="text1"/>
          <w:szCs w:val="21"/>
        </w:rPr>
        <w:t>。</w:t>
      </w:r>
    </w:p>
    <w:p w14:paraId="60339562" w14:textId="69624475" w:rsidR="00D568C5" w:rsidRDefault="00D568C5" w:rsidP="00D568C5">
      <w:pPr>
        <w:spacing w:line="360" w:lineRule="auto"/>
        <w:ind w:firstLineChars="201" w:firstLine="422"/>
        <w:rPr>
          <w:rFonts w:ascii="Times New Roman" w:eastAsia="宋体" w:hAnsi="Times New Roman" w:cs="Times New Roman"/>
          <w:color w:val="000000" w:themeColor="text1"/>
          <w:szCs w:val="21"/>
        </w:rPr>
      </w:pPr>
      <w:r w:rsidRPr="009B1586">
        <w:rPr>
          <w:rFonts w:ascii="Times New Roman" w:eastAsia="宋体" w:hAnsi="Times New Roman" w:cs="Times New Roman"/>
          <w:color w:val="000000" w:themeColor="text1"/>
          <w:szCs w:val="21"/>
        </w:rPr>
        <w:t>chorus</w:t>
      </w:r>
      <w:r w:rsidRPr="009B1586">
        <w:rPr>
          <w:rFonts w:ascii="Times New Roman" w:eastAsia="宋体" w:hAnsi="Times New Roman" w:cs="Times New Roman" w:hint="eastAsia"/>
          <w:color w:val="000000" w:themeColor="text1"/>
          <w:szCs w:val="21"/>
        </w:rPr>
        <w:t>：</w:t>
      </w:r>
      <w:r w:rsidRPr="009B1586">
        <w:rPr>
          <w:rFonts w:ascii="Times New Roman" w:eastAsia="宋体" w:hAnsi="Times New Roman" w:cs="Times New Roman"/>
          <w:color w:val="000000" w:themeColor="text1"/>
          <w:szCs w:val="21"/>
        </w:rPr>
        <w:t>[ˈkɔːrəs] n.</w:t>
      </w:r>
      <w:r w:rsidRPr="009B1586">
        <w:rPr>
          <w:rFonts w:ascii="Times New Roman" w:eastAsia="宋体" w:hAnsi="Times New Roman" w:cs="Times New Roman" w:hint="eastAsia"/>
          <w:color w:val="000000" w:themeColor="text1"/>
          <w:szCs w:val="21"/>
        </w:rPr>
        <w:t>合唱</w:t>
      </w:r>
      <w:r w:rsidR="00B70C70">
        <w:rPr>
          <w:rFonts w:ascii="Times New Roman" w:eastAsia="宋体" w:hAnsi="Times New Roman" w:cs="Times New Roman" w:hint="eastAsia"/>
          <w:color w:val="000000" w:themeColor="text1"/>
          <w:szCs w:val="21"/>
        </w:rPr>
        <w:t>团，歌咏队</w:t>
      </w:r>
      <w:r w:rsidRPr="009B1586">
        <w:rPr>
          <w:rFonts w:ascii="Times New Roman" w:eastAsia="宋体" w:hAnsi="Times New Roman" w:cs="Times New Roman" w:hint="eastAsia"/>
          <w:color w:val="000000" w:themeColor="text1"/>
          <w:szCs w:val="21"/>
        </w:rPr>
        <w:t>；</w:t>
      </w:r>
      <w:r w:rsidR="00B70C70">
        <w:rPr>
          <w:rFonts w:ascii="Times New Roman" w:eastAsia="宋体" w:hAnsi="Times New Roman" w:cs="Times New Roman" w:hint="eastAsia"/>
          <w:color w:val="000000" w:themeColor="text1"/>
          <w:szCs w:val="21"/>
        </w:rPr>
        <w:t>合唱曲，副歌，齐声</w:t>
      </w:r>
      <w:r w:rsidRPr="009B1586">
        <w:rPr>
          <w:rFonts w:ascii="Times New Roman" w:eastAsia="宋体" w:hAnsi="Times New Roman" w:cs="Times New Roman"/>
          <w:color w:val="000000" w:themeColor="text1"/>
          <w:szCs w:val="21"/>
        </w:rPr>
        <w:t>v</w:t>
      </w:r>
      <w:r w:rsidR="00B70C70">
        <w:rPr>
          <w:rFonts w:ascii="Times New Roman" w:eastAsia="宋体" w:hAnsi="Times New Roman" w:cs="Times New Roman" w:hint="eastAsia"/>
          <w:color w:val="000000" w:themeColor="text1"/>
          <w:szCs w:val="21"/>
        </w:rPr>
        <w:t>t</w:t>
      </w:r>
      <w:r w:rsidRPr="009B1586">
        <w:rPr>
          <w:rFonts w:ascii="Times New Roman" w:eastAsia="宋体" w:hAnsi="Times New Roman" w:cs="Times New Roman"/>
          <w:color w:val="000000" w:themeColor="text1"/>
          <w:szCs w:val="21"/>
        </w:rPr>
        <w:t>.</w:t>
      </w:r>
      <w:r w:rsidRPr="009B1586">
        <w:rPr>
          <w:rFonts w:ascii="Times New Roman" w:eastAsia="宋体" w:hAnsi="Times New Roman" w:cs="Times New Roman" w:hint="eastAsia"/>
          <w:color w:val="000000" w:themeColor="text1"/>
          <w:szCs w:val="21"/>
        </w:rPr>
        <w:t>合唱；异口同声地说</w:t>
      </w:r>
    </w:p>
    <w:p w14:paraId="35F6B1DC" w14:textId="736F4C40" w:rsidR="00D568C5" w:rsidRPr="009B1586" w:rsidRDefault="00D568C5" w:rsidP="00D568C5">
      <w:pPr>
        <w:spacing w:line="360" w:lineRule="auto"/>
        <w:ind w:firstLineChars="201" w:firstLine="422"/>
        <w:rPr>
          <w:rFonts w:ascii="Times New Roman" w:eastAsia="宋体" w:hAnsi="Times New Roman" w:cs="Times New Roman"/>
          <w:color w:val="000000" w:themeColor="text1"/>
          <w:szCs w:val="21"/>
        </w:rPr>
      </w:pPr>
      <w:r w:rsidRPr="009B1586">
        <w:rPr>
          <w:rFonts w:ascii="Times New Roman" w:eastAsia="宋体" w:hAnsi="Times New Roman" w:cs="Times New Roman"/>
          <w:color w:val="000000" w:themeColor="text1"/>
          <w:szCs w:val="21"/>
        </w:rPr>
        <w:t>choir</w:t>
      </w:r>
      <w:r w:rsidRPr="009B1586">
        <w:rPr>
          <w:rFonts w:ascii="Times New Roman" w:eastAsia="宋体" w:hAnsi="Times New Roman" w:cs="Times New Roman" w:hint="eastAsia"/>
          <w:color w:val="000000" w:themeColor="text1"/>
          <w:szCs w:val="21"/>
        </w:rPr>
        <w:t>：</w:t>
      </w:r>
      <w:r w:rsidRPr="009B1586">
        <w:rPr>
          <w:rFonts w:ascii="Times New Roman" w:eastAsia="宋体" w:hAnsi="Times New Roman" w:cs="Times New Roman"/>
          <w:color w:val="000000" w:themeColor="text1"/>
          <w:szCs w:val="21"/>
        </w:rPr>
        <w:t>['kwaɪə(r)] n.</w:t>
      </w:r>
      <w:r w:rsidR="00B70C70">
        <w:rPr>
          <w:rFonts w:ascii="Times New Roman" w:eastAsia="宋体" w:hAnsi="Times New Roman" w:cs="Times New Roman" w:hint="eastAsia"/>
          <w:color w:val="000000" w:themeColor="text1"/>
          <w:szCs w:val="21"/>
        </w:rPr>
        <w:t>合唱团，尤指教堂的</w:t>
      </w:r>
      <w:r w:rsidRPr="009B1586">
        <w:rPr>
          <w:rFonts w:ascii="Times New Roman" w:eastAsia="宋体" w:hAnsi="Times New Roman" w:cs="Times New Roman" w:hint="eastAsia"/>
          <w:color w:val="000000" w:themeColor="text1"/>
          <w:szCs w:val="21"/>
        </w:rPr>
        <w:t>唱诗班</w:t>
      </w:r>
    </w:p>
    <w:p w14:paraId="21D16D2D" w14:textId="0355FB3F" w:rsidR="0036479D" w:rsidRPr="0058590D" w:rsidRDefault="0058590D" w:rsidP="0058590D">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58590D">
        <w:rPr>
          <w:rFonts w:ascii="Times New Roman" w:eastAsia="宋体" w:hAnsi="Times New Roman" w:cs="Times New Roman"/>
          <w:b w:val="0"/>
          <w:color w:val="000000" w:themeColor="text1"/>
          <w:sz w:val="21"/>
          <w:szCs w:val="21"/>
          <w:shd w:val="clear" w:color="auto" w:fill="FFFFFF"/>
        </w:rPr>
        <w:t>orchestra</w:t>
      </w:r>
      <w:r w:rsidR="0006140E">
        <w:rPr>
          <w:rFonts w:ascii="Times New Roman" w:eastAsia="宋体" w:hAnsi="Times New Roman" w:cs="Times New Roman" w:hint="eastAsia"/>
          <w:b w:val="0"/>
          <w:color w:val="000000" w:themeColor="text1"/>
          <w:sz w:val="21"/>
          <w:szCs w:val="21"/>
          <w:shd w:val="clear" w:color="auto" w:fill="FFFFFF"/>
        </w:rPr>
        <w:t>（管弦乐队）：古希腊剧场中歌舞队表演的区域</w:t>
      </w:r>
    </w:p>
    <w:p w14:paraId="0CB98DD3" w14:textId="1990CBFB" w:rsidR="0006140E" w:rsidRDefault="0006140E" w:rsidP="00F55FE8">
      <w:pPr>
        <w:spacing w:line="360" w:lineRule="auto"/>
        <w:ind w:firstLineChars="201" w:firstLine="422"/>
        <w:rPr>
          <w:rFonts w:ascii="Times New Roman" w:eastAsia="宋体" w:hAnsi="Times New Roman" w:cs="Times New Roman"/>
          <w:szCs w:val="21"/>
        </w:rPr>
      </w:pPr>
      <w:r>
        <w:rPr>
          <w:rFonts w:ascii="Times New Roman" w:eastAsia="宋体" w:hAnsi="Times New Roman" w:cs="Times New Roman" w:hint="eastAsia"/>
          <w:szCs w:val="21"/>
        </w:rPr>
        <w:t>英语单词</w:t>
      </w:r>
      <w:r>
        <w:rPr>
          <w:rFonts w:ascii="Times New Roman" w:eastAsia="宋体" w:hAnsi="Times New Roman" w:cs="Times New Roman" w:hint="eastAsia"/>
          <w:szCs w:val="21"/>
        </w:rPr>
        <w:t>orchestra</w:t>
      </w:r>
      <w:r>
        <w:rPr>
          <w:rFonts w:ascii="Times New Roman" w:eastAsia="宋体" w:hAnsi="Times New Roman" w:cs="Times New Roman" w:hint="eastAsia"/>
          <w:szCs w:val="21"/>
        </w:rPr>
        <w:t>（管弦乐队）的词源也和古希腊悲剧中的歌舞队有关。这个单词来自希腊语，前面的</w:t>
      </w:r>
      <w:r>
        <w:rPr>
          <w:rFonts w:ascii="Times New Roman" w:eastAsia="宋体" w:hAnsi="Times New Roman" w:cs="Times New Roman" w:hint="eastAsia"/>
          <w:szCs w:val="21"/>
        </w:rPr>
        <w:t>orches-</w:t>
      </w:r>
      <w:r>
        <w:rPr>
          <w:rFonts w:ascii="Times New Roman" w:eastAsia="宋体" w:hAnsi="Times New Roman" w:cs="Times New Roman" w:hint="eastAsia"/>
          <w:szCs w:val="21"/>
        </w:rPr>
        <w:t>表示“舞蹈”，后面的后缀</w:t>
      </w:r>
      <w:r>
        <w:rPr>
          <w:rFonts w:ascii="Times New Roman" w:eastAsia="宋体" w:hAnsi="Times New Roman" w:cs="Times New Roman" w:hint="eastAsia"/>
          <w:szCs w:val="21"/>
        </w:rPr>
        <w:t>-tra</w:t>
      </w:r>
      <w:r>
        <w:rPr>
          <w:rFonts w:ascii="Times New Roman" w:eastAsia="宋体" w:hAnsi="Times New Roman" w:cs="Times New Roman" w:hint="eastAsia"/>
          <w:szCs w:val="21"/>
        </w:rPr>
        <w:t>表示“工具和手段”。整个单词的字面意思是“用来跳舞的场所”，原本指</w:t>
      </w:r>
      <w:r w:rsidRPr="0006140E">
        <w:rPr>
          <w:rFonts w:ascii="Times New Roman" w:eastAsia="宋体" w:hAnsi="Times New Roman" w:cs="Times New Roman" w:hint="eastAsia"/>
          <w:szCs w:val="21"/>
        </w:rPr>
        <w:t>古希腊剧场中舞台与观众席之间的半圆形区域，</w:t>
      </w:r>
      <w:r>
        <w:rPr>
          <w:rFonts w:ascii="Times New Roman" w:eastAsia="宋体" w:hAnsi="Times New Roman" w:cs="Times New Roman" w:hint="eastAsia"/>
          <w:szCs w:val="21"/>
        </w:rPr>
        <w:t>是</w:t>
      </w:r>
      <w:r w:rsidRPr="0006140E">
        <w:rPr>
          <w:rFonts w:ascii="Times New Roman" w:eastAsia="宋体" w:hAnsi="Times New Roman" w:cs="Times New Roman" w:hint="eastAsia"/>
          <w:szCs w:val="21"/>
        </w:rPr>
        <w:t>歌舞队表演的半圆形</w:t>
      </w:r>
      <w:r>
        <w:rPr>
          <w:rFonts w:ascii="Times New Roman" w:eastAsia="宋体" w:hAnsi="Times New Roman" w:cs="Times New Roman" w:hint="eastAsia"/>
          <w:szCs w:val="21"/>
        </w:rPr>
        <w:t>区域。</w:t>
      </w:r>
      <w:r w:rsidRPr="0006140E">
        <w:rPr>
          <w:rFonts w:ascii="Times New Roman" w:eastAsia="宋体" w:hAnsi="Times New Roman" w:cs="Times New Roman" w:hint="eastAsia"/>
          <w:szCs w:val="21"/>
        </w:rPr>
        <w:t>在古罗马时期</w:t>
      </w:r>
      <w:r>
        <w:rPr>
          <w:rFonts w:ascii="Times New Roman" w:eastAsia="宋体" w:hAnsi="Times New Roman" w:cs="Times New Roman" w:hint="eastAsia"/>
          <w:szCs w:val="21"/>
        </w:rPr>
        <w:t>，这个单词</w:t>
      </w:r>
      <w:r w:rsidRPr="0006140E">
        <w:rPr>
          <w:rFonts w:ascii="Times New Roman" w:eastAsia="宋体" w:hAnsi="Times New Roman" w:cs="Times New Roman" w:hint="eastAsia"/>
          <w:szCs w:val="21"/>
        </w:rPr>
        <w:t>被用来</w:t>
      </w:r>
      <w:r>
        <w:rPr>
          <w:rFonts w:ascii="Times New Roman" w:eastAsia="宋体" w:hAnsi="Times New Roman" w:cs="Times New Roman" w:hint="eastAsia"/>
          <w:szCs w:val="21"/>
        </w:rPr>
        <w:t>表示</w:t>
      </w:r>
      <w:r w:rsidRPr="0006140E">
        <w:rPr>
          <w:rFonts w:ascii="Times New Roman" w:eastAsia="宋体" w:hAnsi="Times New Roman" w:cs="Times New Roman" w:hint="eastAsia"/>
          <w:szCs w:val="21"/>
        </w:rPr>
        <w:t>剧场前排为</w:t>
      </w:r>
      <w:r>
        <w:rPr>
          <w:rFonts w:ascii="Times New Roman" w:eastAsia="宋体" w:hAnsi="Times New Roman" w:cs="Times New Roman" w:hint="eastAsia"/>
          <w:szCs w:val="21"/>
        </w:rPr>
        <w:t>元老院</w:t>
      </w:r>
      <w:r w:rsidRPr="0006140E">
        <w:rPr>
          <w:rFonts w:ascii="Times New Roman" w:eastAsia="宋体" w:hAnsi="Times New Roman" w:cs="Times New Roman" w:hint="eastAsia"/>
          <w:szCs w:val="21"/>
        </w:rPr>
        <w:t>议员及其他高官保留的位置</w:t>
      </w:r>
      <w:r>
        <w:rPr>
          <w:rFonts w:ascii="Times New Roman" w:eastAsia="宋体" w:hAnsi="Times New Roman" w:cs="Times New Roman" w:hint="eastAsia"/>
          <w:szCs w:val="21"/>
        </w:rPr>
        <w:t>。</w:t>
      </w:r>
    </w:p>
    <w:p w14:paraId="53E260C0" w14:textId="2E1F9EDD" w:rsidR="0058590D" w:rsidRDefault="0006140E" w:rsidP="0006140E">
      <w:pPr>
        <w:spacing w:line="360" w:lineRule="auto"/>
        <w:ind w:firstLineChars="201" w:firstLine="422"/>
        <w:rPr>
          <w:rFonts w:ascii="Times New Roman" w:hAnsi="Times New Roman" w:cs="Times New Roman"/>
          <w:szCs w:val="21"/>
        </w:rPr>
      </w:pPr>
      <w:r w:rsidRPr="0006140E">
        <w:rPr>
          <w:rFonts w:ascii="Times New Roman" w:eastAsia="宋体" w:hAnsi="Times New Roman" w:cs="Times New Roman" w:hint="eastAsia"/>
          <w:szCs w:val="21"/>
        </w:rPr>
        <w:t>随着剧场从露天变为室内，歌舞队的位置逐渐被乐队占据，</w:t>
      </w:r>
      <w:r w:rsidRPr="0006140E">
        <w:rPr>
          <w:rFonts w:ascii="Times New Roman" w:eastAsia="宋体" w:hAnsi="Times New Roman" w:cs="Times New Roman" w:hint="eastAsia"/>
          <w:szCs w:val="21"/>
        </w:rPr>
        <w:t>orchestra</w:t>
      </w:r>
      <w:r w:rsidRPr="0006140E">
        <w:rPr>
          <w:rFonts w:ascii="Times New Roman" w:eastAsia="宋体" w:hAnsi="Times New Roman" w:cs="Times New Roman" w:hint="eastAsia"/>
          <w:szCs w:val="21"/>
        </w:rPr>
        <w:t>一词</w:t>
      </w:r>
      <w:r>
        <w:rPr>
          <w:rFonts w:ascii="Times New Roman" w:eastAsia="宋体" w:hAnsi="Times New Roman" w:cs="Times New Roman" w:hint="eastAsia"/>
          <w:szCs w:val="21"/>
        </w:rPr>
        <w:t>的含义也变为</w:t>
      </w:r>
      <w:r w:rsidRPr="0006140E">
        <w:rPr>
          <w:rFonts w:ascii="Times New Roman" w:eastAsia="宋体" w:hAnsi="Times New Roman" w:cs="Times New Roman" w:hint="eastAsia"/>
          <w:szCs w:val="21"/>
        </w:rPr>
        <w:t>乐队所在的位置。到了</w:t>
      </w:r>
      <w:r w:rsidRPr="0006140E">
        <w:rPr>
          <w:rFonts w:ascii="Times New Roman" w:eastAsia="宋体" w:hAnsi="Times New Roman" w:cs="Times New Roman" w:hint="eastAsia"/>
          <w:szCs w:val="21"/>
        </w:rPr>
        <w:t>18</w:t>
      </w:r>
      <w:r w:rsidRPr="0006140E">
        <w:rPr>
          <w:rFonts w:ascii="Times New Roman" w:eastAsia="宋体" w:hAnsi="Times New Roman" w:cs="Times New Roman" w:hint="eastAsia"/>
          <w:szCs w:val="21"/>
        </w:rPr>
        <w:t>世纪，</w:t>
      </w:r>
      <w:r w:rsidRPr="0006140E">
        <w:rPr>
          <w:rFonts w:ascii="Times New Roman" w:eastAsia="宋体" w:hAnsi="Times New Roman" w:cs="Times New Roman" w:hint="eastAsia"/>
          <w:szCs w:val="21"/>
        </w:rPr>
        <w:t>orchestra</w:t>
      </w:r>
      <w:r w:rsidRPr="0006140E">
        <w:rPr>
          <w:rFonts w:ascii="Times New Roman" w:eastAsia="宋体" w:hAnsi="Times New Roman" w:cs="Times New Roman" w:hint="eastAsia"/>
          <w:szCs w:val="21"/>
        </w:rPr>
        <w:t>开始被用来指在该位置演奏的乐队</w:t>
      </w:r>
      <w:r>
        <w:rPr>
          <w:rFonts w:ascii="Times New Roman" w:eastAsia="宋体" w:hAnsi="Times New Roman" w:cs="Times New Roman" w:hint="eastAsia"/>
          <w:szCs w:val="21"/>
        </w:rPr>
        <w:t>。</w:t>
      </w:r>
      <w:r w:rsidR="0058590D" w:rsidRPr="00941930">
        <w:rPr>
          <w:rFonts w:ascii="Times New Roman" w:hAnsi="Times New Roman" w:cs="Times New Roman"/>
          <w:szCs w:val="21"/>
        </w:rPr>
        <w:t>由于在剧场中演出的一般是管弦乐队，所以中文</w:t>
      </w:r>
      <w:r>
        <w:rPr>
          <w:rFonts w:ascii="Times New Roman" w:hAnsi="Times New Roman" w:cs="Times New Roman" w:hint="eastAsia"/>
          <w:szCs w:val="21"/>
        </w:rPr>
        <w:t>翻译</w:t>
      </w:r>
      <w:r w:rsidR="0058590D" w:rsidRPr="00941930">
        <w:rPr>
          <w:rFonts w:ascii="Times New Roman" w:hAnsi="Times New Roman" w:cs="Times New Roman"/>
          <w:szCs w:val="21"/>
        </w:rPr>
        <w:t>为</w:t>
      </w:r>
      <w:r w:rsidR="00A84A9C">
        <w:rPr>
          <w:rFonts w:ascii="Times New Roman" w:hAnsi="Times New Roman" w:cs="Times New Roman" w:hint="eastAsia"/>
          <w:szCs w:val="21"/>
        </w:rPr>
        <w:t>“</w:t>
      </w:r>
      <w:r w:rsidR="0058590D" w:rsidRPr="00941930">
        <w:rPr>
          <w:rFonts w:ascii="Times New Roman" w:hAnsi="Times New Roman" w:cs="Times New Roman"/>
          <w:szCs w:val="21"/>
        </w:rPr>
        <w:t>管弦乐队</w:t>
      </w:r>
      <w:r w:rsidR="00A84A9C">
        <w:rPr>
          <w:rFonts w:ascii="Times New Roman" w:hAnsi="Times New Roman" w:cs="Times New Roman" w:hint="eastAsia"/>
          <w:szCs w:val="21"/>
        </w:rPr>
        <w:t>”</w:t>
      </w:r>
      <w:r w:rsidR="0058590D" w:rsidRPr="00941930">
        <w:rPr>
          <w:rFonts w:ascii="Times New Roman" w:hAnsi="Times New Roman" w:cs="Times New Roman"/>
          <w:szCs w:val="21"/>
        </w:rPr>
        <w:t>。</w:t>
      </w:r>
    </w:p>
    <w:p w14:paraId="46C09041" w14:textId="0E1E4ACC" w:rsidR="0058590D" w:rsidRPr="0058590D" w:rsidRDefault="0058590D" w:rsidP="0058590D">
      <w:pPr>
        <w:spacing w:line="360" w:lineRule="auto"/>
        <w:ind w:firstLineChars="201" w:firstLine="422"/>
        <w:rPr>
          <w:rFonts w:ascii="Times New Roman" w:eastAsia="宋体" w:hAnsi="Times New Roman" w:cs="Times New Roman"/>
          <w:color w:val="000000" w:themeColor="text1"/>
          <w:szCs w:val="21"/>
        </w:rPr>
      </w:pPr>
      <w:r w:rsidRPr="0058590D">
        <w:rPr>
          <w:rFonts w:ascii="Times New Roman" w:eastAsia="宋体" w:hAnsi="Times New Roman" w:cs="Times New Roman"/>
          <w:color w:val="000000" w:themeColor="text1"/>
          <w:szCs w:val="21"/>
        </w:rPr>
        <w:t>orchestra</w:t>
      </w:r>
      <w:r w:rsidRPr="0058590D">
        <w:rPr>
          <w:rFonts w:ascii="Times New Roman" w:eastAsia="宋体" w:hAnsi="Times New Roman" w:cs="Times New Roman" w:hint="eastAsia"/>
          <w:color w:val="000000" w:themeColor="text1"/>
          <w:szCs w:val="21"/>
        </w:rPr>
        <w:t>：</w:t>
      </w:r>
      <w:r w:rsidRPr="0058590D">
        <w:rPr>
          <w:rFonts w:ascii="Times New Roman" w:eastAsia="宋体" w:hAnsi="Times New Roman" w:cs="Times New Roman"/>
          <w:color w:val="000000" w:themeColor="text1"/>
          <w:szCs w:val="21"/>
        </w:rPr>
        <w:t>['ɔːkɪstrə] n.</w:t>
      </w:r>
      <w:r w:rsidRPr="0058590D">
        <w:rPr>
          <w:rFonts w:ascii="Times New Roman" w:eastAsia="宋体" w:hAnsi="Times New Roman" w:cs="Times New Roman" w:hint="eastAsia"/>
          <w:color w:val="000000" w:themeColor="text1"/>
          <w:szCs w:val="21"/>
        </w:rPr>
        <w:t>管弦乐队</w:t>
      </w:r>
      <w:r w:rsidR="0006140E">
        <w:rPr>
          <w:rFonts w:ascii="Times New Roman" w:eastAsia="宋体" w:hAnsi="Times New Roman" w:cs="Times New Roman" w:hint="eastAsia"/>
          <w:color w:val="000000" w:themeColor="text1"/>
          <w:szCs w:val="21"/>
        </w:rPr>
        <w:t>；乐池；剧院正厅前排座位</w:t>
      </w:r>
    </w:p>
    <w:p w14:paraId="77269A62" w14:textId="0CCFAB93" w:rsidR="0058590D" w:rsidRDefault="0006140E" w:rsidP="00F55FE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orchestral</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06140E">
        <w:rPr>
          <w:rFonts w:ascii="Times New Roman" w:eastAsia="宋体" w:hAnsi="Times New Roman" w:cs="Times New Roman"/>
          <w:color w:val="000000" w:themeColor="text1"/>
          <w:szCs w:val="21"/>
        </w:rPr>
        <w:t>ɔːˈkestrəl</w:t>
      </w:r>
      <w:r>
        <w:rPr>
          <w:rFonts w:ascii="Times New Roman" w:eastAsia="宋体" w:hAnsi="Times New Roman" w:cs="Times New Roman" w:hint="eastAsia"/>
          <w:color w:val="000000" w:themeColor="text1"/>
          <w:szCs w:val="21"/>
        </w:rPr>
        <w:t>] adj.</w:t>
      </w:r>
      <w:r>
        <w:rPr>
          <w:rFonts w:ascii="Times New Roman" w:eastAsia="宋体" w:hAnsi="Times New Roman" w:cs="Times New Roman" w:hint="eastAsia"/>
          <w:color w:val="000000" w:themeColor="text1"/>
          <w:szCs w:val="21"/>
        </w:rPr>
        <w:t>管弦乐队的</w:t>
      </w:r>
    </w:p>
    <w:p w14:paraId="222EDF36" w14:textId="700B4E77" w:rsidR="00DA52CF" w:rsidRPr="00DA52CF" w:rsidRDefault="00DA52CF" w:rsidP="00DA52C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DA52CF">
        <w:rPr>
          <w:rFonts w:ascii="Times New Roman" w:eastAsia="宋体" w:hAnsi="Times New Roman" w:cs="Times New Roman" w:hint="eastAsia"/>
          <w:b w:val="0"/>
          <w:color w:val="000000" w:themeColor="text1"/>
          <w:sz w:val="21"/>
          <w:szCs w:val="21"/>
          <w:shd w:val="clear" w:color="auto" w:fill="FFFFFF"/>
        </w:rPr>
        <w:t>item</w:t>
      </w:r>
      <w:r w:rsidR="0006140E">
        <w:rPr>
          <w:rFonts w:ascii="Times New Roman" w:eastAsia="宋体" w:hAnsi="Times New Roman" w:cs="Times New Roman" w:hint="eastAsia"/>
          <w:b w:val="0"/>
          <w:color w:val="000000" w:themeColor="text1"/>
          <w:sz w:val="21"/>
          <w:szCs w:val="21"/>
          <w:shd w:val="clear" w:color="auto" w:fill="FFFFFF"/>
        </w:rPr>
        <w:t>（</w:t>
      </w:r>
      <w:r w:rsidR="00A26CE6">
        <w:rPr>
          <w:rFonts w:ascii="Times New Roman" w:eastAsia="宋体" w:hAnsi="Times New Roman" w:cs="Times New Roman" w:hint="eastAsia"/>
          <w:b w:val="0"/>
          <w:color w:val="000000" w:themeColor="text1"/>
          <w:sz w:val="21"/>
          <w:szCs w:val="21"/>
          <w:shd w:val="clear" w:color="auto" w:fill="FFFFFF"/>
        </w:rPr>
        <w:t>项目）：例举时每一项前面的副词</w:t>
      </w:r>
    </w:p>
    <w:p w14:paraId="3347B5AE" w14:textId="1C1D789F" w:rsidR="00DA52CF" w:rsidRPr="00DA52CF" w:rsidRDefault="00A26CE6" w:rsidP="00DA52C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item</w:t>
      </w:r>
      <w:r>
        <w:rPr>
          <w:rFonts w:ascii="Times New Roman" w:eastAsia="宋体" w:hAnsi="Times New Roman" w:cs="Times New Roman" w:hint="eastAsia"/>
          <w:color w:val="000000" w:themeColor="text1"/>
          <w:szCs w:val="21"/>
        </w:rPr>
        <w:t>（项目）</w:t>
      </w:r>
      <w:r w:rsidR="00DA52CF" w:rsidRPr="00DA52CF">
        <w:rPr>
          <w:rFonts w:ascii="Times New Roman" w:eastAsia="宋体" w:hAnsi="Times New Roman" w:cs="Times New Roman" w:hint="eastAsia"/>
          <w:color w:val="000000" w:themeColor="text1"/>
          <w:szCs w:val="21"/>
        </w:rPr>
        <w:t>来自拉丁语，原本是一个副词，表示“又，而且”。</w:t>
      </w:r>
      <w:r>
        <w:rPr>
          <w:rFonts w:ascii="Times New Roman" w:eastAsia="宋体" w:hAnsi="Times New Roman" w:cs="Times New Roman" w:hint="eastAsia"/>
          <w:color w:val="000000" w:themeColor="text1"/>
          <w:szCs w:val="21"/>
        </w:rPr>
        <w:t>古人</w:t>
      </w:r>
      <w:r w:rsidR="00DA52CF" w:rsidRPr="00DA52CF">
        <w:rPr>
          <w:rFonts w:ascii="Times New Roman" w:eastAsia="宋体" w:hAnsi="Times New Roman" w:cs="Times New Roman" w:hint="eastAsia"/>
          <w:color w:val="000000" w:themeColor="text1"/>
          <w:szCs w:val="21"/>
        </w:rPr>
        <w:t>在例举时，常常在每一项前面加上</w:t>
      </w:r>
      <w:r>
        <w:rPr>
          <w:rFonts w:ascii="Times New Roman" w:eastAsia="宋体" w:hAnsi="Times New Roman" w:cs="Times New Roman" w:hint="eastAsia"/>
          <w:color w:val="000000" w:themeColor="text1"/>
          <w:szCs w:val="21"/>
        </w:rPr>
        <w:t>副词</w:t>
      </w:r>
      <w:r w:rsidR="00DA52CF" w:rsidRPr="00DA52CF">
        <w:rPr>
          <w:rFonts w:ascii="Times New Roman" w:eastAsia="宋体" w:hAnsi="Times New Roman" w:cs="Times New Roman" w:hint="eastAsia"/>
          <w:color w:val="000000" w:themeColor="text1"/>
          <w:szCs w:val="21"/>
        </w:rPr>
        <w:t>item</w:t>
      </w:r>
      <w:r w:rsidR="00DA52CF" w:rsidRPr="00DA52CF">
        <w:rPr>
          <w:rFonts w:ascii="Times New Roman" w:eastAsia="宋体" w:hAnsi="Times New Roman" w:cs="Times New Roman" w:hint="eastAsia"/>
          <w:color w:val="000000" w:themeColor="text1"/>
          <w:szCs w:val="21"/>
        </w:rPr>
        <w:t>，表示“以及”，相当于列表符号。久而久之，</w:t>
      </w:r>
      <w:r w:rsidR="00DA52CF" w:rsidRPr="00DA52CF">
        <w:rPr>
          <w:rFonts w:ascii="Times New Roman" w:eastAsia="宋体" w:hAnsi="Times New Roman" w:cs="Times New Roman" w:hint="eastAsia"/>
          <w:color w:val="000000" w:themeColor="text1"/>
          <w:szCs w:val="21"/>
        </w:rPr>
        <w:t>item</w:t>
      </w:r>
      <w:r w:rsidR="00DA52CF" w:rsidRPr="00DA52CF">
        <w:rPr>
          <w:rFonts w:ascii="Times New Roman" w:eastAsia="宋体" w:hAnsi="Times New Roman" w:cs="Times New Roman" w:hint="eastAsia"/>
          <w:color w:val="000000" w:themeColor="text1"/>
          <w:szCs w:val="21"/>
        </w:rPr>
        <w:t>就被视为名词，表示例举出来的任何一件事物。</w:t>
      </w:r>
      <w:r>
        <w:rPr>
          <w:rFonts w:ascii="Times New Roman" w:eastAsia="宋体" w:hAnsi="Times New Roman" w:cs="Times New Roman" w:hint="eastAsia"/>
          <w:color w:val="000000" w:themeColor="text1"/>
          <w:szCs w:val="21"/>
        </w:rPr>
        <w:t>比如：</w:t>
      </w:r>
      <w:r w:rsidRPr="00A26CE6">
        <w:rPr>
          <w:rFonts w:ascii="Times New Roman" w:eastAsia="宋体" w:hAnsi="Times New Roman" w:cs="Times New Roman" w:hint="eastAsia"/>
          <w:color w:val="000000" w:themeColor="text1"/>
          <w:szCs w:val="21"/>
        </w:rPr>
        <w:t>What's the next item on the agenda?</w:t>
      </w:r>
      <w:r w:rsidRPr="00A26CE6">
        <w:rPr>
          <w:rFonts w:ascii="Times New Roman" w:eastAsia="宋体" w:hAnsi="Times New Roman" w:cs="Times New Roman" w:hint="eastAsia"/>
          <w:color w:val="000000" w:themeColor="text1"/>
          <w:szCs w:val="21"/>
        </w:rPr>
        <w:t>议程的下一项是什么？</w:t>
      </w:r>
    </w:p>
    <w:p w14:paraId="6B221152" w14:textId="0BFF634C" w:rsidR="00DA52CF" w:rsidRPr="002E56A2" w:rsidRDefault="00A26CE6" w:rsidP="002E56A2">
      <w:pPr>
        <w:spacing w:line="360" w:lineRule="auto"/>
        <w:ind w:firstLineChars="201" w:firstLine="422"/>
        <w:rPr>
          <w:rFonts w:ascii="Times New Roman" w:eastAsia="宋体" w:hAnsi="Times New Roman" w:cs="Times New Roman"/>
          <w:color w:val="000000" w:themeColor="text1"/>
          <w:szCs w:val="21"/>
        </w:rPr>
      </w:pPr>
      <w:r w:rsidRPr="00DA52CF">
        <w:rPr>
          <w:rFonts w:ascii="Times New Roman" w:eastAsia="宋体" w:hAnsi="Times New Roman" w:cs="Times New Roman"/>
          <w:color w:val="000000" w:themeColor="text1"/>
          <w:szCs w:val="21"/>
        </w:rPr>
        <w:t>item</w:t>
      </w:r>
      <w:r w:rsidRPr="00DA52CF">
        <w:rPr>
          <w:rFonts w:ascii="Times New Roman" w:eastAsia="宋体" w:hAnsi="Times New Roman" w:cs="Times New Roman" w:hint="eastAsia"/>
          <w:color w:val="000000" w:themeColor="text1"/>
          <w:szCs w:val="21"/>
        </w:rPr>
        <w:t>：</w:t>
      </w:r>
      <w:r w:rsidRPr="00DA52CF">
        <w:rPr>
          <w:rFonts w:ascii="Times New Roman" w:eastAsia="宋体" w:hAnsi="Times New Roman" w:cs="Times New Roman"/>
          <w:color w:val="000000" w:themeColor="text1"/>
          <w:szCs w:val="21"/>
        </w:rPr>
        <w:t>[ˈaɪtəm] n.</w:t>
      </w:r>
      <w:r>
        <w:rPr>
          <w:rFonts w:ascii="Times New Roman" w:eastAsia="宋体" w:hAnsi="Times New Roman" w:cs="Times New Roman" w:hint="eastAsia"/>
          <w:color w:val="000000" w:themeColor="text1"/>
          <w:szCs w:val="21"/>
        </w:rPr>
        <w:t>项目，一件，</w:t>
      </w:r>
      <w:r w:rsidRPr="00DA52CF">
        <w:rPr>
          <w:rFonts w:ascii="Times New Roman" w:eastAsia="宋体" w:hAnsi="Times New Roman" w:cs="Times New Roman" w:hint="eastAsia"/>
          <w:color w:val="000000" w:themeColor="text1"/>
          <w:szCs w:val="21"/>
        </w:rPr>
        <w:t>一条，一项</w:t>
      </w:r>
    </w:p>
    <w:p w14:paraId="093058B4" w14:textId="5CFD64B1" w:rsidR="004C6B22" w:rsidRPr="003A5554" w:rsidRDefault="00AD6B49"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date</w:t>
      </w:r>
      <w:r>
        <w:rPr>
          <w:rFonts w:ascii="Times New Roman" w:eastAsia="宋体" w:hAnsi="Times New Roman" w:cs="Times New Roman" w:hint="eastAsia"/>
          <w:b w:val="0"/>
          <w:color w:val="000000" w:themeColor="text1"/>
          <w:sz w:val="21"/>
          <w:szCs w:val="21"/>
          <w:shd w:val="clear" w:color="auto" w:fill="FFFFFF"/>
        </w:rPr>
        <w:t>（日期）：</w:t>
      </w:r>
      <w:r w:rsidR="002E56A2">
        <w:rPr>
          <w:rFonts w:ascii="Times New Roman" w:eastAsia="宋体" w:hAnsi="Times New Roman" w:cs="Times New Roman" w:hint="eastAsia"/>
          <w:b w:val="0"/>
          <w:color w:val="000000" w:themeColor="text1"/>
          <w:sz w:val="21"/>
          <w:szCs w:val="21"/>
          <w:shd w:val="clear" w:color="auto" w:fill="FFFFFF"/>
        </w:rPr>
        <w:t>古罗马人</w:t>
      </w:r>
      <w:r w:rsidR="004C6B22" w:rsidRPr="003A5554">
        <w:rPr>
          <w:rFonts w:ascii="Times New Roman" w:eastAsia="宋体" w:hAnsi="Times New Roman" w:cs="Times New Roman" w:hint="eastAsia"/>
          <w:b w:val="0"/>
          <w:color w:val="000000" w:themeColor="text1"/>
          <w:sz w:val="21"/>
          <w:szCs w:val="21"/>
          <w:shd w:val="clear" w:color="auto" w:fill="FFFFFF"/>
        </w:rPr>
        <w:t>写信时的落款</w:t>
      </w:r>
    </w:p>
    <w:p w14:paraId="55AD8C6F" w14:textId="6736A182" w:rsidR="00F37FC5" w:rsidRDefault="004C6B22" w:rsidP="004C6B22">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hint="eastAsia"/>
          <w:color w:val="000000" w:themeColor="text1"/>
          <w:szCs w:val="21"/>
        </w:rPr>
        <w:t>英语单词</w:t>
      </w:r>
      <w:r w:rsidRPr="003A5554">
        <w:rPr>
          <w:rFonts w:ascii="Times New Roman" w:eastAsia="宋体" w:hAnsi="Times New Roman" w:cs="Times New Roman" w:hint="eastAsia"/>
          <w:color w:val="000000" w:themeColor="text1"/>
          <w:szCs w:val="21"/>
        </w:rPr>
        <w:t>date</w:t>
      </w:r>
      <w:r w:rsidRPr="003A5554">
        <w:rPr>
          <w:rFonts w:ascii="Times New Roman" w:eastAsia="宋体" w:hAnsi="Times New Roman" w:cs="Times New Roman" w:hint="eastAsia"/>
          <w:color w:val="000000" w:themeColor="text1"/>
          <w:szCs w:val="21"/>
        </w:rPr>
        <w:t>和</w:t>
      </w:r>
      <w:r w:rsidRPr="003A5554">
        <w:rPr>
          <w:rFonts w:ascii="Times New Roman" w:eastAsia="宋体" w:hAnsi="Times New Roman" w:cs="Times New Roman" w:hint="eastAsia"/>
          <w:color w:val="000000" w:themeColor="text1"/>
          <w:szCs w:val="21"/>
        </w:rPr>
        <w:t>day</w:t>
      </w:r>
      <w:r w:rsidRPr="003A5554">
        <w:rPr>
          <w:rFonts w:ascii="Times New Roman" w:eastAsia="宋体" w:hAnsi="Times New Roman" w:cs="Times New Roman" w:hint="eastAsia"/>
          <w:color w:val="000000" w:themeColor="text1"/>
          <w:szCs w:val="21"/>
        </w:rPr>
        <w:t>的拼写和含义都很接近，但实际上它们的词源大不相同。</w:t>
      </w:r>
      <w:r w:rsidR="00F37FC5">
        <w:rPr>
          <w:rFonts w:ascii="Times New Roman" w:eastAsia="宋体" w:hAnsi="Times New Roman" w:cs="Times New Roman" w:hint="eastAsia"/>
          <w:color w:val="000000" w:themeColor="text1"/>
          <w:szCs w:val="21"/>
        </w:rPr>
        <w:t>单词</w:t>
      </w:r>
      <w:r w:rsidRPr="003A5554">
        <w:rPr>
          <w:rFonts w:ascii="Times New Roman" w:eastAsia="宋体" w:hAnsi="Times New Roman" w:cs="Times New Roman" w:hint="eastAsia"/>
          <w:color w:val="000000" w:themeColor="text1"/>
          <w:szCs w:val="21"/>
        </w:rPr>
        <w:t>date</w:t>
      </w:r>
      <w:r w:rsidRPr="003A5554">
        <w:rPr>
          <w:rFonts w:ascii="Times New Roman" w:eastAsia="宋体" w:hAnsi="Times New Roman" w:cs="Times New Roman" w:hint="eastAsia"/>
          <w:color w:val="000000" w:themeColor="text1"/>
          <w:szCs w:val="21"/>
        </w:rPr>
        <w:t>来自拉丁语</w:t>
      </w:r>
      <w:r w:rsidR="00F37FC5">
        <w:rPr>
          <w:rFonts w:ascii="Times New Roman" w:eastAsia="宋体" w:hAnsi="Times New Roman" w:cs="Times New Roman" w:hint="eastAsia"/>
          <w:color w:val="000000" w:themeColor="text1"/>
          <w:szCs w:val="21"/>
        </w:rPr>
        <w:t>名词</w:t>
      </w:r>
      <w:bookmarkStart w:id="573" w:name="OLE_LINK169"/>
      <w:r w:rsidRPr="003A5554">
        <w:rPr>
          <w:rFonts w:ascii="Times New Roman" w:eastAsia="宋体" w:hAnsi="Times New Roman" w:cs="Times New Roman" w:hint="eastAsia"/>
          <w:color w:val="000000" w:themeColor="text1"/>
          <w:szCs w:val="21"/>
        </w:rPr>
        <w:t>data</w:t>
      </w:r>
      <w:bookmarkEnd w:id="573"/>
      <w:r w:rsidRPr="003A5554">
        <w:rPr>
          <w:rFonts w:ascii="Times New Roman" w:eastAsia="宋体" w:hAnsi="Times New Roman" w:cs="Times New Roman" w:hint="eastAsia"/>
          <w:color w:val="000000" w:themeColor="text1"/>
          <w:szCs w:val="21"/>
        </w:rPr>
        <w:t>，</w:t>
      </w:r>
      <w:r w:rsidR="00AD6B49">
        <w:rPr>
          <w:rFonts w:ascii="Times New Roman" w:eastAsia="宋体" w:hAnsi="Times New Roman" w:cs="Times New Roman" w:hint="eastAsia"/>
          <w:color w:val="000000" w:themeColor="text1"/>
          <w:szCs w:val="21"/>
        </w:rPr>
        <w:t>前面的</w:t>
      </w:r>
      <w:r w:rsidR="00AD6B49">
        <w:rPr>
          <w:rFonts w:ascii="Times New Roman" w:eastAsia="宋体" w:hAnsi="Times New Roman" w:cs="Times New Roman" w:hint="eastAsia"/>
          <w:color w:val="000000" w:themeColor="text1"/>
          <w:szCs w:val="21"/>
        </w:rPr>
        <w:t>d</w:t>
      </w:r>
      <w:r w:rsidR="00AD6B49">
        <w:rPr>
          <w:rFonts w:ascii="Times New Roman" w:eastAsia="宋体" w:hAnsi="Times New Roman" w:cs="Times New Roman" w:hint="eastAsia"/>
          <w:color w:val="000000" w:themeColor="text1"/>
          <w:szCs w:val="21"/>
        </w:rPr>
        <w:t>是词根表示“给”，</w:t>
      </w:r>
      <w:r w:rsidR="00F37FC5">
        <w:rPr>
          <w:rFonts w:ascii="Times New Roman" w:eastAsia="宋体" w:hAnsi="Times New Roman" w:cs="Times New Roman" w:hint="eastAsia"/>
          <w:color w:val="000000" w:themeColor="text1"/>
          <w:szCs w:val="21"/>
        </w:rPr>
        <w:t>后面的</w:t>
      </w:r>
      <w:r w:rsidR="00F37FC5">
        <w:rPr>
          <w:rFonts w:ascii="Times New Roman" w:eastAsia="宋体" w:hAnsi="Times New Roman" w:cs="Times New Roman" w:hint="eastAsia"/>
          <w:color w:val="000000" w:themeColor="text1"/>
          <w:szCs w:val="21"/>
        </w:rPr>
        <w:t>-at</w:t>
      </w:r>
      <w:r w:rsidR="00F37FC5">
        <w:rPr>
          <w:rFonts w:ascii="Times New Roman" w:eastAsia="宋体" w:hAnsi="Times New Roman" w:cs="Times New Roman" w:hint="eastAsia"/>
          <w:color w:val="000000" w:themeColor="text1"/>
          <w:szCs w:val="21"/>
        </w:rPr>
        <w:t>来自拉丁语动词的过去分词后缀表示动作已经完成，末尾的</w:t>
      </w:r>
      <w:r w:rsidR="00F37FC5">
        <w:rPr>
          <w:rFonts w:ascii="Times New Roman" w:eastAsia="宋体" w:hAnsi="Times New Roman" w:cs="Times New Roman" w:hint="eastAsia"/>
          <w:color w:val="000000" w:themeColor="text1"/>
          <w:szCs w:val="21"/>
        </w:rPr>
        <w:t>-a</w:t>
      </w:r>
      <w:r w:rsidR="00F37FC5">
        <w:rPr>
          <w:rFonts w:ascii="Times New Roman" w:eastAsia="宋体" w:hAnsi="Times New Roman" w:cs="Times New Roman" w:hint="eastAsia"/>
          <w:color w:val="000000" w:themeColor="text1"/>
          <w:szCs w:val="21"/>
        </w:rPr>
        <w:t>是名词词尾，在英语中改为</w:t>
      </w:r>
      <w:r w:rsidR="00F37FC5">
        <w:rPr>
          <w:rFonts w:ascii="Times New Roman" w:eastAsia="宋体" w:hAnsi="Times New Roman" w:cs="Times New Roman" w:hint="eastAsia"/>
          <w:color w:val="000000" w:themeColor="text1"/>
          <w:szCs w:val="21"/>
        </w:rPr>
        <w:t>-e</w:t>
      </w:r>
      <w:r w:rsidR="00F37FC5">
        <w:rPr>
          <w:rFonts w:ascii="Times New Roman" w:eastAsia="宋体" w:hAnsi="Times New Roman" w:cs="Times New Roman" w:hint="eastAsia"/>
          <w:color w:val="000000" w:themeColor="text1"/>
          <w:szCs w:val="21"/>
        </w:rPr>
        <w:t>。整个单词的字面意思是“已经交给”，</w:t>
      </w:r>
      <w:r w:rsidRPr="003A5554">
        <w:rPr>
          <w:rFonts w:ascii="Times New Roman" w:eastAsia="宋体" w:hAnsi="Times New Roman" w:cs="Times New Roman" w:hint="eastAsia"/>
          <w:color w:val="000000" w:themeColor="text1"/>
          <w:szCs w:val="21"/>
        </w:rPr>
        <w:t>它</w:t>
      </w:r>
      <w:r w:rsidR="00F37FC5">
        <w:rPr>
          <w:rFonts w:ascii="Times New Roman" w:eastAsia="宋体" w:hAnsi="Times New Roman" w:cs="Times New Roman" w:hint="eastAsia"/>
          <w:color w:val="000000" w:themeColor="text1"/>
          <w:szCs w:val="21"/>
        </w:rPr>
        <w:t>为什么能表示</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日期</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呢？</w:t>
      </w:r>
      <w:r w:rsidR="00F37FC5">
        <w:rPr>
          <w:rFonts w:ascii="Times New Roman" w:eastAsia="宋体" w:hAnsi="Times New Roman" w:cs="Times New Roman" w:hint="eastAsia"/>
          <w:color w:val="000000" w:themeColor="text1"/>
          <w:szCs w:val="21"/>
        </w:rPr>
        <w:t>这和</w:t>
      </w:r>
      <w:r w:rsidRPr="003A5554">
        <w:rPr>
          <w:rFonts w:ascii="Times New Roman" w:eastAsia="宋体" w:hAnsi="Times New Roman" w:cs="Times New Roman" w:hint="eastAsia"/>
          <w:color w:val="000000" w:themeColor="text1"/>
          <w:szCs w:val="21"/>
        </w:rPr>
        <w:t>古罗马人的写信习惯</w:t>
      </w:r>
      <w:r w:rsidR="00F37FC5">
        <w:rPr>
          <w:rFonts w:ascii="Times New Roman" w:eastAsia="宋体" w:hAnsi="Times New Roman" w:cs="Times New Roman" w:hint="eastAsia"/>
          <w:color w:val="000000" w:themeColor="text1"/>
          <w:szCs w:val="21"/>
        </w:rPr>
        <w:t>有关</w:t>
      </w:r>
      <w:r w:rsidRPr="003A5554">
        <w:rPr>
          <w:rFonts w:ascii="Times New Roman" w:eastAsia="宋体" w:hAnsi="Times New Roman" w:cs="Times New Roman" w:hint="eastAsia"/>
          <w:color w:val="000000" w:themeColor="text1"/>
          <w:szCs w:val="21"/>
        </w:rPr>
        <w:t>。</w:t>
      </w:r>
    </w:p>
    <w:p w14:paraId="1EC79E80" w14:textId="247C5215" w:rsidR="004C6B22" w:rsidRDefault="004C6B22" w:rsidP="004C6B22">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hint="eastAsia"/>
          <w:color w:val="000000" w:themeColor="text1"/>
          <w:szCs w:val="21"/>
        </w:rPr>
        <w:t>古罗马人在</w:t>
      </w:r>
      <w:r w:rsidR="00F37FC5">
        <w:rPr>
          <w:rFonts w:ascii="Times New Roman" w:eastAsia="宋体" w:hAnsi="Times New Roman" w:cs="Times New Roman" w:hint="eastAsia"/>
          <w:color w:val="000000" w:themeColor="text1"/>
          <w:szCs w:val="21"/>
        </w:rPr>
        <w:t>写信</w:t>
      </w:r>
      <w:r w:rsidRPr="003A5554">
        <w:rPr>
          <w:rFonts w:ascii="Times New Roman" w:eastAsia="宋体" w:hAnsi="Times New Roman" w:cs="Times New Roman" w:hint="eastAsia"/>
          <w:color w:val="000000" w:themeColor="text1"/>
          <w:szCs w:val="21"/>
        </w:rPr>
        <w:t>落款时，按照惯例会写上</w:t>
      </w:r>
      <w:r w:rsidRPr="003A5554">
        <w:rPr>
          <w:rFonts w:ascii="Times New Roman" w:eastAsia="宋体" w:hAnsi="Times New Roman" w:cs="Times New Roman" w:hint="eastAsia"/>
          <w:color w:val="000000" w:themeColor="text1"/>
          <w:szCs w:val="21"/>
        </w:rPr>
        <w:t>data</w:t>
      </w:r>
      <w:r w:rsidRPr="003A5554">
        <w:rPr>
          <w:rFonts w:ascii="Times New Roman" w:eastAsia="宋体" w:hAnsi="Times New Roman" w:cs="Times New Roman" w:hint="eastAsia"/>
          <w:color w:val="000000" w:themeColor="text1"/>
          <w:szCs w:val="21"/>
        </w:rPr>
        <w:t>一词，然后</w:t>
      </w:r>
      <w:r w:rsidR="00F37FC5">
        <w:rPr>
          <w:rFonts w:ascii="Times New Roman" w:eastAsia="宋体" w:hAnsi="Times New Roman" w:cs="Times New Roman" w:hint="eastAsia"/>
          <w:color w:val="000000" w:themeColor="text1"/>
          <w:szCs w:val="21"/>
        </w:rPr>
        <w:t>再</w:t>
      </w:r>
      <w:r w:rsidRPr="003A5554">
        <w:rPr>
          <w:rFonts w:ascii="Times New Roman" w:eastAsia="宋体" w:hAnsi="Times New Roman" w:cs="Times New Roman" w:hint="eastAsia"/>
          <w:color w:val="000000" w:themeColor="text1"/>
          <w:szCs w:val="21"/>
        </w:rPr>
        <w:t>写上月份和日期，意思是这封信</w:t>
      </w:r>
      <w:r w:rsidR="00F37FC5">
        <w:rPr>
          <w:rFonts w:ascii="Times New Roman" w:eastAsia="宋体" w:hAnsi="Times New Roman" w:cs="Times New Roman" w:hint="eastAsia"/>
          <w:color w:val="000000" w:themeColor="text1"/>
          <w:szCs w:val="21"/>
        </w:rPr>
        <w:t>于某月某日</w:t>
      </w:r>
      <w:r w:rsidRPr="00832776">
        <w:rPr>
          <w:rFonts w:asciiTheme="minorEastAsia" w:eastAsia="宋体" w:hAnsiTheme="minorEastAsia" w:cs="Times New Roman" w:hint="eastAsia"/>
          <w:color w:val="000000" w:themeColor="text1"/>
          <w:szCs w:val="21"/>
        </w:rPr>
        <w:t>“</w:t>
      </w:r>
      <w:r w:rsidR="00F37FC5">
        <w:rPr>
          <w:rFonts w:asciiTheme="minorEastAsia" w:eastAsia="宋体" w:hAnsiTheme="minorEastAsia" w:cs="Times New Roman" w:hint="eastAsia"/>
          <w:color w:val="000000" w:themeColor="text1"/>
          <w:szCs w:val="21"/>
        </w:rPr>
        <w:t>已经</w:t>
      </w:r>
      <w:r w:rsidR="000126A6" w:rsidRPr="003A5554">
        <w:rPr>
          <w:rFonts w:ascii="Times New Roman" w:hAnsi="Times New Roman" w:cs="Times New Roman" w:hint="eastAsia"/>
          <w:color w:val="000000" w:themeColor="text1"/>
          <w:szCs w:val="21"/>
        </w:rPr>
        <w:t>交</w:t>
      </w:r>
      <w:r w:rsidRPr="003A5554">
        <w:rPr>
          <w:rFonts w:ascii="Times New Roman" w:eastAsia="宋体" w:hAnsi="Times New Roman" w:cs="Times New Roman" w:hint="eastAsia"/>
          <w:color w:val="000000" w:themeColor="text1"/>
          <w:szCs w:val="21"/>
        </w:rPr>
        <w:t>给</w:t>
      </w:r>
      <w:r w:rsidRPr="00832776">
        <w:rPr>
          <w:rFonts w:asciiTheme="minorEastAsia" w:eastAsia="宋体" w:hAnsiTheme="minorEastAsia" w:cs="Times New Roman" w:hint="eastAsia"/>
          <w:color w:val="000000" w:themeColor="text1"/>
          <w:szCs w:val="21"/>
        </w:rPr>
        <w:t>”</w:t>
      </w:r>
      <w:r w:rsidR="000126A6" w:rsidRPr="003A5554">
        <w:rPr>
          <w:rFonts w:ascii="Times New Roman" w:eastAsia="宋体" w:hAnsi="Times New Roman" w:cs="Times New Roman" w:hint="eastAsia"/>
          <w:color w:val="000000" w:themeColor="text1"/>
          <w:szCs w:val="21"/>
        </w:rPr>
        <w:t>信使</w:t>
      </w:r>
      <w:r w:rsidRPr="003A5554">
        <w:rPr>
          <w:rFonts w:ascii="Times New Roman" w:eastAsia="宋体" w:hAnsi="Times New Roman" w:cs="Times New Roman" w:hint="eastAsia"/>
          <w:color w:val="000000" w:themeColor="text1"/>
          <w:szCs w:val="21"/>
        </w:rPr>
        <w:t>。久而久之，后人忘记了这一单词的原意，将其</w:t>
      </w:r>
      <w:r w:rsidR="00F37FC5">
        <w:rPr>
          <w:rFonts w:ascii="Times New Roman" w:eastAsia="宋体" w:hAnsi="Times New Roman" w:cs="Times New Roman" w:hint="eastAsia"/>
          <w:color w:val="000000" w:themeColor="text1"/>
          <w:szCs w:val="21"/>
        </w:rPr>
        <w:t>等同于</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日期</w:t>
      </w:r>
      <w:r w:rsidRPr="00832776">
        <w:rPr>
          <w:rFonts w:asciiTheme="minorEastAsia" w:eastAsia="宋体" w:hAnsiTheme="minorEastAsia" w:cs="Times New Roman" w:hint="eastAsia"/>
          <w:color w:val="000000" w:themeColor="text1"/>
          <w:szCs w:val="21"/>
        </w:rPr>
        <w:t>”</w:t>
      </w:r>
      <w:r w:rsidR="00F37FC5">
        <w:rPr>
          <w:rFonts w:ascii="Times New Roman" w:eastAsia="宋体" w:hAnsi="Times New Roman" w:cs="Times New Roman" w:hint="eastAsia"/>
          <w:color w:val="000000" w:themeColor="text1"/>
          <w:szCs w:val="21"/>
        </w:rPr>
        <w:t>。因此，</w:t>
      </w:r>
      <w:r w:rsidR="00A84A9C">
        <w:rPr>
          <w:rFonts w:ascii="Times New Roman" w:eastAsia="宋体" w:hAnsi="Times New Roman" w:cs="Times New Roman" w:hint="eastAsia"/>
          <w:color w:val="000000" w:themeColor="text1"/>
          <w:szCs w:val="21"/>
        </w:rPr>
        <w:t>拉丁语</w:t>
      </w:r>
      <w:r w:rsidRPr="003A5554">
        <w:rPr>
          <w:rFonts w:ascii="Times New Roman" w:eastAsia="宋体" w:hAnsi="Times New Roman" w:cs="Times New Roman" w:hint="eastAsia"/>
          <w:color w:val="000000" w:themeColor="text1"/>
          <w:szCs w:val="21"/>
        </w:rPr>
        <w:t>data</w:t>
      </w:r>
      <w:r w:rsidRPr="003A5554">
        <w:rPr>
          <w:rFonts w:ascii="Times New Roman" w:eastAsia="宋体" w:hAnsi="Times New Roman" w:cs="Times New Roman" w:hint="eastAsia"/>
          <w:color w:val="000000" w:themeColor="text1"/>
          <w:szCs w:val="21"/>
        </w:rPr>
        <w:t>的词义就逐渐变成了</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日期</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w:t>
      </w:r>
      <w:r w:rsidR="00A84A9C">
        <w:rPr>
          <w:rFonts w:ascii="Times New Roman" w:eastAsia="宋体" w:hAnsi="Times New Roman" w:cs="Times New Roman" w:hint="eastAsia"/>
          <w:color w:val="000000" w:themeColor="text1"/>
          <w:szCs w:val="21"/>
        </w:rPr>
        <w:t>进入英语后演变为</w:t>
      </w:r>
      <w:r w:rsidRPr="003A5554">
        <w:rPr>
          <w:rFonts w:ascii="Times New Roman" w:eastAsia="宋体" w:hAnsi="Times New Roman" w:cs="Times New Roman" w:hint="eastAsia"/>
          <w:color w:val="000000" w:themeColor="text1"/>
          <w:szCs w:val="21"/>
        </w:rPr>
        <w:t>单词</w:t>
      </w:r>
      <w:r w:rsidRPr="003A5554">
        <w:rPr>
          <w:rFonts w:ascii="Times New Roman" w:eastAsia="宋体" w:hAnsi="Times New Roman" w:cs="Times New Roman" w:hint="eastAsia"/>
          <w:color w:val="000000" w:themeColor="text1"/>
          <w:szCs w:val="21"/>
        </w:rPr>
        <w:t>date</w:t>
      </w:r>
      <w:r w:rsidR="00A84A9C">
        <w:rPr>
          <w:rFonts w:ascii="Times New Roman" w:eastAsia="宋体" w:hAnsi="Times New Roman" w:cs="Times New Roman" w:hint="eastAsia"/>
          <w:color w:val="000000" w:themeColor="text1"/>
          <w:szCs w:val="21"/>
        </w:rPr>
        <w:t>（日期）</w:t>
      </w:r>
      <w:r w:rsidRPr="003A5554">
        <w:rPr>
          <w:rFonts w:ascii="Times New Roman" w:eastAsia="宋体" w:hAnsi="Times New Roman" w:cs="Times New Roman" w:hint="eastAsia"/>
          <w:color w:val="000000" w:themeColor="text1"/>
          <w:szCs w:val="21"/>
        </w:rPr>
        <w:t>。</w:t>
      </w:r>
    </w:p>
    <w:p w14:paraId="5077A67A" w14:textId="7CAAE7DF" w:rsidR="00F37FC5" w:rsidRDefault="00F37FC5" w:rsidP="00F37FC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date</w:t>
      </w:r>
      <w:r>
        <w:rPr>
          <w:rFonts w:ascii="Times New Roman" w:eastAsia="宋体" w:hAnsi="Times New Roman" w:cs="Times New Roman" w:hint="eastAsia"/>
          <w:color w:val="000000" w:themeColor="text1"/>
          <w:szCs w:val="21"/>
        </w:rPr>
        <w:t>还可以特指约会的日期，并进一步引申表示约会这件事，比如：</w:t>
      </w:r>
      <w:r w:rsidRPr="00F37FC5">
        <w:rPr>
          <w:rFonts w:ascii="Times New Roman" w:eastAsia="宋体" w:hAnsi="Times New Roman" w:cs="Times New Roman" w:hint="eastAsia"/>
          <w:color w:val="000000" w:themeColor="text1"/>
          <w:szCs w:val="21"/>
        </w:rPr>
        <w:t>I've got a date with Lucy tomorrow night.</w:t>
      </w:r>
      <w:r w:rsidRPr="00F37FC5">
        <w:rPr>
          <w:rFonts w:ascii="Times New Roman" w:eastAsia="宋体" w:hAnsi="Times New Roman" w:cs="Times New Roman" w:hint="eastAsia"/>
          <w:color w:val="000000" w:themeColor="text1"/>
          <w:szCs w:val="21"/>
        </w:rPr>
        <w:t>明天晚上我与露西有个约会。</w:t>
      </w:r>
      <w:r>
        <w:rPr>
          <w:rFonts w:ascii="Times New Roman" w:eastAsia="宋体" w:hAnsi="Times New Roman" w:cs="Times New Roman" w:hint="eastAsia"/>
          <w:color w:val="000000" w:themeColor="text1"/>
          <w:szCs w:val="21"/>
        </w:rPr>
        <w:t>另外，</w:t>
      </w:r>
      <w:r>
        <w:rPr>
          <w:rFonts w:ascii="Times New Roman" w:eastAsia="宋体" w:hAnsi="Times New Roman" w:cs="Times New Roman" w:hint="eastAsia"/>
          <w:color w:val="000000" w:themeColor="text1"/>
          <w:szCs w:val="21"/>
        </w:rPr>
        <w:t>date</w:t>
      </w:r>
      <w:r>
        <w:rPr>
          <w:rFonts w:ascii="Times New Roman" w:eastAsia="宋体" w:hAnsi="Times New Roman" w:cs="Times New Roman" w:hint="eastAsia"/>
          <w:color w:val="000000" w:themeColor="text1"/>
          <w:szCs w:val="21"/>
        </w:rPr>
        <w:t>还可以表示约会对象，比如：</w:t>
      </w:r>
      <w:r w:rsidRPr="00F37FC5">
        <w:rPr>
          <w:rFonts w:ascii="Times New Roman" w:eastAsia="宋体" w:hAnsi="Times New Roman" w:cs="Times New Roman" w:hint="eastAsia"/>
          <w:color w:val="000000" w:themeColor="text1"/>
          <w:szCs w:val="21"/>
        </w:rPr>
        <w:t>My date is meeting me at seven.</w:t>
      </w:r>
      <w:r w:rsidRPr="00F37FC5">
        <w:rPr>
          <w:rFonts w:ascii="Times New Roman" w:eastAsia="宋体" w:hAnsi="Times New Roman" w:cs="Times New Roman" w:hint="eastAsia"/>
          <w:color w:val="000000" w:themeColor="text1"/>
          <w:szCs w:val="21"/>
        </w:rPr>
        <w:t>我的对象七点钟与我见面。</w:t>
      </w:r>
    </w:p>
    <w:p w14:paraId="0DC4E314" w14:textId="1ADCE4C1" w:rsidR="00F37FC5" w:rsidRPr="003A5554" w:rsidRDefault="00F37FC5" w:rsidP="00F37FC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dat</w:t>
      </w:r>
      <w:r w:rsidR="00A84A9C">
        <w:rPr>
          <w:rFonts w:ascii="Times New Roman" w:eastAsia="宋体" w:hAnsi="Times New Roman" w:cs="Times New Roman" w:hint="eastAsia"/>
          <w:color w:val="000000" w:themeColor="text1"/>
          <w:szCs w:val="21"/>
        </w:rPr>
        <w:t>a</w:t>
      </w:r>
      <w:r>
        <w:rPr>
          <w:rFonts w:ascii="Times New Roman" w:eastAsia="宋体" w:hAnsi="Times New Roman" w:cs="Times New Roman" w:hint="eastAsia"/>
          <w:color w:val="000000" w:themeColor="text1"/>
          <w:szCs w:val="21"/>
        </w:rPr>
        <w:t>（数据）和</w:t>
      </w:r>
      <w:r>
        <w:rPr>
          <w:rFonts w:ascii="Times New Roman" w:eastAsia="宋体" w:hAnsi="Times New Roman" w:cs="Times New Roman" w:hint="eastAsia"/>
          <w:color w:val="000000" w:themeColor="text1"/>
          <w:szCs w:val="21"/>
        </w:rPr>
        <w:t>date</w:t>
      </w:r>
      <w:r>
        <w:rPr>
          <w:rFonts w:ascii="Times New Roman" w:eastAsia="宋体" w:hAnsi="Times New Roman" w:cs="Times New Roman" w:hint="eastAsia"/>
          <w:color w:val="000000" w:themeColor="text1"/>
          <w:szCs w:val="21"/>
        </w:rPr>
        <w:t>同源，也来自拉丁语名词</w:t>
      </w:r>
      <w:r w:rsidRPr="003A5554">
        <w:rPr>
          <w:rFonts w:ascii="Times New Roman" w:eastAsia="宋体" w:hAnsi="Times New Roman" w:cs="Times New Roman" w:hint="eastAsia"/>
          <w:color w:val="000000" w:themeColor="text1"/>
          <w:szCs w:val="21"/>
        </w:rPr>
        <w:t>data</w:t>
      </w:r>
      <w:r>
        <w:rPr>
          <w:rFonts w:ascii="Times New Roman" w:eastAsia="宋体" w:hAnsi="Times New Roman" w:cs="Times New Roman" w:hint="eastAsia"/>
          <w:color w:val="000000" w:themeColor="text1"/>
          <w:szCs w:val="21"/>
        </w:rPr>
        <w:t>，取其本意表示“已经给的东西”，引申表示“交给专人进行处理的信息资料”。计算机问世后，</w:t>
      </w:r>
      <w:r>
        <w:rPr>
          <w:rFonts w:ascii="Times New Roman" w:eastAsia="宋体" w:hAnsi="Times New Roman" w:cs="Times New Roman" w:hint="eastAsia"/>
          <w:color w:val="000000" w:themeColor="text1"/>
          <w:szCs w:val="21"/>
        </w:rPr>
        <w:t>data</w:t>
      </w:r>
      <w:r>
        <w:rPr>
          <w:rFonts w:ascii="Times New Roman" w:eastAsia="宋体" w:hAnsi="Times New Roman" w:cs="Times New Roman" w:hint="eastAsia"/>
          <w:color w:val="000000" w:themeColor="text1"/>
          <w:szCs w:val="21"/>
        </w:rPr>
        <w:t>表示“交给计算机来处理的信息资料”，常翻译为“数据”。</w:t>
      </w:r>
    </w:p>
    <w:p w14:paraId="6B185550" w14:textId="0D3CD970" w:rsidR="004C6B22" w:rsidRDefault="004C6B22" w:rsidP="004C6B22">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date</w:t>
      </w:r>
      <w:r w:rsidRPr="003A5554">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[deɪt] n.</w:t>
      </w:r>
      <w:r w:rsidRPr="003A5554">
        <w:rPr>
          <w:rFonts w:ascii="Times New Roman" w:eastAsia="宋体" w:hAnsi="Times New Roman" w:cs="Times New Roman" w:hint="eastAsia"/>
          <w:color w:val="000000" w:themeColor="text1"/>
          <w:szCs w:val="21"/>
        </w:rPr>
        <w:t>日期</w:t>
      </w:r>
      <w:r w:rsidR="00F37FC5">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hint="eastAsia"/>
          <w:color w:val="000000" w:themeColor="text1"/>
          <w:szCs w:val="21"/>
        </w:rPr>
        <w:t>约会</w:t>
      </w:r>
      <w:r w:rsidR="00F37FC5">
        <w:rPr>
          <w:rFonts w:ascii="Times New Roman" w:eastAsia="宋体" w:hAnsi="Times New Roman" w:cs="Times New Roman" w:hint="eastAsia"/>
          <w:color w:val="000000" w:themeColor="text1"/>
          <w:szCs w:val="21"/>
        </w:rPr>
        <w:t>；约会对象</w:t>
      </w:r>
      <w:r w:rsidRPr="003A5554">
        <w:rPr>
          <w:rFonts w:ascii="Times New Roman" w:eastAsia="宋体" w:hAnsi="Times New Roman" w:cs="Times New Roman"/>
          <w:color w:val="000000" w:themeColor="text1"/>
          <w:szCs w:val="21"/>
        </w:rPr>
        <w:t>v.</w:t>
      </w:r>
      <w:r w:rsidRPr="003A5554">
        <w:rPr>
          <w:rFonts w:ascii="Times New Roman" w:eastAsia="宋体" w:hAnsi="Times New Roman" w:cs="Times New Roman" w:hint="eastAsia"/>
          <w:color w:val="000000" w:themeColor="text1"/>
          <w:szCs w:val="21"/>
        </w:rPr>
        <w:t>注明日期</w:t>
      </w:r>
      <w:r w:rsidR="00F37FC5">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hint="eastAsia"/>
          <w:color w:val="000000" w:themeColor="text1"/>
          <w:szCs w:val="21"/>
        </w:rPr>
        <w:t>和……约会</w:t>
      </w:r>
    </w:p>
    <w:p w14:paraId="6B5AD61B" w14:textId="638C669F" w:rsidR="00F37FC5" w:rsidRDefault="00F37FC5" w:rsidP="004C6B2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data</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F37FC5">
        <w:rPr>
          <w:rFonts w:ascii="Times New Roman" w:eastAsia="宋体" w:hAnsi="Times New Roman" w:cs="Times New Roman"/>
          <w:color w:val="000000" w:themeColor="text1"/>
          <w:szCs w:val="21"/>
        </w:rPr>
        <w:t>ˈdeɪtə</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数据，资料</w:t>
      </w:r>
    </w:p>
    <w:p w14:paraId="56387763" w14:textId="01C29170" w:rsidR="00F37FC5" w:rsidRDefault="00F37FC5" w:rsidP="004C6B2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database</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F37FC5">
        <w:rPr>
          <w:rFonts w:ascii="Times New Roman" w:eastAsia="宋体" w:hAnsi="Times New Roman" w:cs="Times New Roman"/>
          <w:color w:val="000000" w:themeColor="text1"/>
          <w:szCs w:val="21"/>
        </w:rPr>
        <w:t>ˈdeɪtəbeɪs</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数据库</w:t>
      </w:r>
    </w:p>
    <w:p w14:paraId="1F8DBC79" w14:textId="622917AE" w:rsidR="004B760E" w:rsidRPr="003A5554" w:rsidRDefault="00F37FC5"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discipline</w:t>
      </w:r>
      <w:r>
        <w:rPr>
          <w:rFonts w:ascii="Times New Roman" w:eastAsia="宋体" w:hAnsi="Times New Roman" w:cs="Times New Roman" w:hint="eastAsia"/>
          <w:b w:val="0"/>
          <w:color w:val="000000" w:themeColor="text1"/>
          <w:sz w:val="21"/>
          <w:szCs w:val="21"/>
          <w:shd w:val="clear" w:color="auto" w:fill="FFFFFF"/>
        </w:rPr>
        <w:t>（</w:t>
      </w:r>
      <w:r w:rsidR="00862F9E">
        <w:rPr>
          <w:rFonts w:ascii="Times New Roman" w:eastAsia="宋体" w:hAnsi="Times New Roman" w:cs="Times New Roman" w:hint="eastAsia"/>
          <w:b w:val="0"/>
          <w:color w:val="000000" w:themeColor="text1"/>
          <w:sz w:val="21"/>
          <w:szCs w:val="21"/>
          <w:shd w:val="clear" w:color="auto" w:fill="FFFFFF"/>
        </w:rPr>
        <w:t>纪律）：</w:t>
      </w:r>
      <w:r w:rsidR="004B760E" w:rsidRPr="003A5554">
        <w:rPr>
          <w:rFonts w:ascii="Times New Roman" w:eastAsia="宋体" w:hAnsi="Times New Roman" w:cs="Times New Roman"/>
          <w:b w:val="0"/>
          <w:color w:val="000000" w:themeColor="text1"/>
          <w:sz w:val="21"/>
          <w:szCs w:val="21"/>
          <w:shd w:val="clear" w:color="auto" w:fill="FFFFFF"/>
        </w:rPr>
        <w:t>纪律严明的古罗马教育</w:t>
      </w:r>
    </w:p>
    <w:p w14:paraId="1B8442B4" w14:textId="77777777" w:rsidR="00B11FAB" w:rsidRPr="003A5554" w:rsidRDefault="004B760E" w:rsidP="002D7AC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古罗马人以纪律严明著称，古罗马军队之所以拥有强大的战斗力，一个主要原因就是士</w:t>
      </w:r>
      <w:r w:rsidRPr="003A5554">
        <w:rPr>
          <w:rFonts w:ascii="Times New Roman" w:eastAsia="宋体" w:hAnsi="Times New Roman" w:cs="Times New Roman"/>
          <w:color w:val="000000" w:themeColor="text1"/>
          <w:szCs w:val="21"/>
        </w:rPr>
        <w:lastRenderedPageBreak/>
        <w:t>兵们能够严守军纪。古罗马人的纪律性是从儿童教育阶段就开始培养、锻炼出来的。古罗马人认为，教育不仅仅是传授知识，更重要的是磨练意志、培养学生吃苦耐劳、遵守纪律等各项优良品质，因此在教学活动中往往融合对学生的意志和纪律的培养，普遍采用体罚手段。</w:t>
      </w:r>
    </w:p>
    <w:p w14:paraId="203D6604" w14:textId="6B5958FD" w:rsidR="00862F9E" w:rsidRDefault="004B760E" w:rsidP="00862F9E">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英语单词</w:t>
      </w:r>
      <w:bookmarkStart w:id="574" w:name="OLE_LINK171"/>
      <w:r w:rsidRPr="003A5554">
        <w:rPr>
          <w:rFonts w:ascii="Times New Roman" w:eastAsia="宋体" w:hAnsi="Times New Roman" w:cs="Times New Roman"/>
          <w:color w:val="000000" w:themeColor="text1"/>
          <w:szCs w:val="21"/>
        </w:rPr>
        <w:t>discipline</w:t>
      </w:r>
      <w:bookmarkEnd w:id="574"/>
      <w:r w:rsidR="00B11FAB" w:rsidRPr="003A5554">
        <w:rPr>
          <w:rFonts w:ascii="Times New Roman" w:eastAsia="宋体" w:hAnsi="Times New Roman" w:cs="Times New Roman"/>
          <w:color w:val="000000" w:themeColor="text1"/>
          <w:szCs w:val="21"/>
        </w:rPr>
        <w:t>来自拉丁语，</w:t>
      </w:r>
      <w:r w:rsidR="00D52585" w:rsidRPr="003A5554">
        <w:rPr>
          <w:rFonts w:ascii="Times New Roman" w:eastAsia="宋体" w:hAnsi="Times New Roman" w:cs="Times New Roman"/>
          <w:color w:val="000000" w:themeColor="text1"/>
          <w:szCs w:val="21"/>
        </w:rPr>
        <w:t>字面意思是</w:t>
      </w:r>
      <w:r w:rsidR="00D52585" w:rsidRPr="00832776">
        <w:rPr>
          <w:rFonts w:asciiTheme="minorEastAsia" w:eastAsia="宋体" w:hAnsiTheme="minorEastAsia" w:cs="Times New Roman"/>
          <w:color w:val="000000" w:themeColor="text1"/>
          <w:szCs w:val="21"/>
        </w:rPr>
        <w:t>“</w:t>
      </w:r>
      <w:r w:rsidR="00D52585" w:rsidRPr="003A5554">
        <w:rPr>
          <w:rFonts w:ascii="Times New Roman" w:eastAsia="宋体" w:hAnsi="Times New Roman" w:cs="Times New Roman"/>
          <w:color w:val="000000" w:themeColor="text1"/>
          <w:szCs w:val="21"/>
        </w:rPr>
        <w:t>指导、</w:t>
      </w:r>
      <w:r w:rsidR="00862F9E">
        <w:rPr>
          <w:rFonts w:ascii="Times New Roman" w:eastAsia="宋体" w:hAnsi="Times New Roman" w:cs="Times New Roman" w:hint="eastAsia"/>
          <w:color w:val="000000" w:themeColor="text1"/>
          <w:szCs w:val="21"/>
        </w:rPr>
        <w:t>教育</w:t>
      </w:r>
      <w:r w:rsidR="00D52585" w:rsidRPr="00832776">
        <w:rPr>
          <w:rFonts w:asciiTheme="minorEastAsia" w:eastAsia="宋体" w:hAnsiTheme="minorEastAsia" w:cs="Times New Roman"/>
          <w:color w:val="000000" w:themeColor="text1"/>
          <w:szCs w:val="21"/>
        </w:rPr>
        <w:t>”</w:t>
      </w:r>
      <w:r w:rsidR="00D52585" w:rsidRPr="003A5554">
        <w:rPr>
          <w:rFonts w:ascii="Times New Roman" w:eastAsia="宋体" w:hAnsi="Times New Roman" w:cs="Times New Roman"/>
          <w:color w:val="000000" w:themeColor="text1"/>
          <w:szCs w:val="21"/>
        </w:rPr>
        <w:t>，</w:t>
      </w:r>
      <w:r w:rsidR="00862F9E">
        <w:rPr>
          <w:rFonts w:ascii="Times New Roman" w:eastAsia="宋体" w:hAnsi="Times New Roman" w:cs="Times New Roman" w:hint="eastAsia"/>
          <w:color w:val="000000" w:themeColor="text1"/>
          <w:szCs w:val="21"/>
        </w:rPr>
        <w:t>引申</w:t>
      </w:r>
      <w:r w:rsidR="00D52585" w:rsidRPr="003A5554">
        <w:rPr>
          <w:rFonts w:ascii="Times New Roman" w:eastAsia="宋体" w:hAnsi="Times New Roman" w:cs="Times New Roman"/>
          <w:color w:val="000000" w:themeColor="text1"/>
          <w:szCs w:val="21"/>
        </w:rPr>
        <w:t>出</w:t>
      </w:r>
      <w:r w:rsidR="00D52585" w:rsidRPr="00832776">
        <w:rPr>
          <w:rFonts w:asciiTheme="minorEastAsia" w:eastAsia="宋体" w:hAnsiTheme="minorEastAsia" w:cs="Times New Roman"/>
          <w:color w:val="000000" w:themeColor="text1"/>
          <w:szCs w:val="21"/>
        </w:rPr>
        <w:t>“</w:t>
      </w:r>
      <w:r w:rsidR="00D52585" w:rsidRPr="003A5554">
        <w:rPr>
          <w:rFonts w:ascii="Times New Roman" w:eastAsia="宋体" w:hAnsi="Times New Roman" w:cs="Times New Roman"/>
          <w:color w:val="000000" w:themeColor="text1"/>
          <w:szCs w:val="21"/>
        </w:rPr>
        <w:t>学科</w:t>
      </w:r>
      <w:r w:rsidR="00D52585" w:rsidRPr="00832776">
        <w:rPr>
          <w:rFonts w:asciiTheme="minorEastAsia" w:eastAsia="宋体" w:hAnsiTheme="minorEastAsia" w:cs="Times New Roman"/>
          <w:color w:val="000000" w:themeColor="text1"/>
          <w:szCs w:val="21"/>
        </w:rPr>
        <w:t>”</w:t>
      </w:r>
      <w:r w:rsidR="00D52585" w:rsidRPr="003A5554">
        <w:rPr>
          <w:rFonts w:ascii="Times New Roman" w:eastAsia="宋体" w:hAnsi="Times New Roman" w:cs="Times New Roman"/>
          <w:color w:val="000000" w:themeColor="text1"/>
          <w:szCs w:val="21"/>
        </w:rPr>
        <w:t>之意</w:t>
      </w:r>
      <w:r w:rsidR="00862F9E">
        <w:rPr>
          <w:rFonts w:ascii="Times New Roman" w:eastAsia="宋体" w:hAnsi="Times New Roman" w:cs="Times New Roman" w:hint="eastAsia"/>
          <w:color w:val="000000" w:themeColor="text1"/>
          <w:szCs w:val="21"/>
        </w:rPr>
        <w:t>，常用来表示大学中的学科</w:t>
      </w:r>
      <w:r w:rsidR="00D52585" w:rsidRPr="003A5554">
        <w:rPr>
          <w:rFonts w:ascii="Times New Roman" w:eastAsia="宋体" w:hAnsi="Times New Roman" w:cs="Times New Roman"/>
          <w:color w:val="000000" w:themeColor="text1"/>
          <w:szCs w:val="21"/>
        </w:rPr>
        <w:t>。由于古罗马教育强调纪律和惩戒，因此</w:t>
      </w:r>
      <w:r w:rsidR="00862F9E">
        <w:rPr>
          <w:rFonts w:ascii="Times New Roman" w:eastAsia="宋体" w:hAnsi="Times New Roman" w:cs="Times New Roman" w:hint="eastAsia"/>
          <w:color w:val="000000" w:themeColor="text1"/>
          <w:szCs w:val="21"/>
        </w:rPr>
        <w:t>单词</w:t>
      </w:r>
      <w:bookmarkStart w:id="575" w:name="OLE_LINK170"/>
      <w:r w:rsidR="00D52585" w:rsidRPr="003A5554">
        <w:rPr>
          <w:rFonts w:ascii="Times New Roman" w:eastAsia="宋体" w:hAnsi="Times New Roman" w:cs="Times New Roman"/>
          <w:color w:val="000000" w:themeColor="text1"/>
          <w:szCs w:val="21"/>
        </w:rPr>
        <w:t>discipline</w:t>
      </w:r>
      <w:bookmarkEnd w:id="575"/>
      <w:r w:rsidR="00D52585" w:rsidRPr="003A5554">
        <w:rPr>
          <w:rFonts w:ascii="Times New Roman" w:eastAsia="宋体" w:hAnsi="Times New Roman" w:cs="Times New Roman"/>
          <w:color w:val="000000" w:themeColor="text1"/>
          <w:szCs w:val="21"/>
        </w:rPr>
        <w:t>又</w:t>
      </w:r>
      <w:r w:rsidR="00862F9E">
        <w:rPr>
          <w:rFonts w:ascii="Times New Roman" w:eastAsia="宋体" w:hAnsi="Times New Roman" w:cs="Times New Roman" w:hint="eastAsia"/>
          <w:color w:val="000000" w:themeColor="text1"/>
          <w:szCs w:val="21"/>
        </w:rPr>
        <w:t>引申出</w:t>
      </w:r>
      <w:r w:rsidR="00D52585" w:rsidRPr="00832776">
        <w:rPr>
          <w:rFonts w:asciiTheme="minorEastAsia" w:eastAsia="宋体" w:hAnsiTheme="minorEastAsia" w:cs="Times New Roman"/>
          <w:color w:val="000000" w:themeColor="text1"/>
          <w:szCs w:val="21"/>
        </w:rPr>
        <w:t>“</w:t>
      </w:r>
      <w:r w:rsidR="00D52585" w:rsidRPr="003A5554">
        <w:rPr>
          <w:rFonts w:ascii="Times New Roman" w:eastAsia="宋体" w:hAnsi="Times New Roman" w:cs="Times New Roman"/>
          <w:color w:val="000000" w:themeColor="text1"/>
          <w:szCs w:val="21"/>
        </w:rPr>
        <w:t>纪律、</w:t>
      </w:r>
      <w:r w:rsidR="00862F9E">
        <w:rPr>
          <w:rFonts w:ascii="Times New Roman" w:eastAsia="宋体" w:hAnsi="Times New Roman" w:cs="Times New Roman" w:hint="eastAsia"/>
          <w:color w:val="000000" w:themeColor="text1"/>
          <w:szCs w:val="21"/>
        </w:rPr>
        <w:t>管教、训导</w:t>
      </w:r>
      <w:r w:rsidR="00D52585" w:rsidRPr="003A5554">
        <w:rPr>
          <w:rFonts w:ascii="Times New Roman" w:eastAsia="宋体" w:hAnsi="Times New Roman" w:cs="Times New Roman"/>
          <w:color w:val="000000" w:themeColor="text1"/>
          <w:szCs w:val="21"/>
        </w:rPr>
        <w:t>、</w:t>
      </w:r>
      <w:r w:rsidR="00862F9E">
        <w:rPr>
          <w:rFonts w:ascii="Times New Roman" w:eastAsia="宋体" w:hAnsi="Times New Roman" w:cs="Times New Roman" w:hint="eastAsia"/>
          <w:color w:val="000000" w:themeColor="text1"/>
          <w:szCs w:val="21"/>
        </w:rPr>
        <w:t>训练</w:t>
      </w:r>
      <w:r w:rsidR="00D52585" w:rsidRPr="00832776">
        <w:rPr>
          <w:rFonts w:asciiTheme="minorEastAsia" w:eastAsia="宋体" w:hAnsiTheme="minorEastAsia" w:cs="Times New Roman"/>
          <w:color w:val="000000" w:themeColor="text1"/>
          <w:szCs w:val="21"/>
        </w:rPr>
        <w:t>”</w:t>
      </w:r>
      <w:r w:rsidR="00862F9E">
        <w:rPr>
          <w:rFonts w:ascii="Times New Roman" w:eastAsia="宋体" w:hAnsi="Times New Roman" w:cs="Times New Roman" w:hint="eastAsia"/>
          <w:color w:val="000000" w:themeColor="text1"/>
          <w:szCs w:val="21"/>
        </w:rPr>
        <w:t>等</w:t>
      </w:r>
      <w:r w:rsidR="00D52585" w:rsidRPr="003A5554">
        <w:rPr>
          <w:rFonts w:ascii="Times New Roman" w:eastAsia="宋体" w:hAnsi="Times New Roman" w:cs="Times New Roman"/>
          <w:color w:val="000000" w:themeColor="text1"/>
          <w:szCs w:val="21"/>
        </w:rPr>
        <w:t>含义</w:t>
      </w:r>
      <w:r w:rsidR="00862F9E">
        <w:rPr>
          <w:rFonts w:ascii="Times New Roman" w:eastAsia="宋体" w:hAnsi="Times New Roman" w:cs="Times New Roman" w:hint="eastAsia"/>
          <w:color w:val="000000" w:themeColor="text1"/>
          <w:szCs w:val="21"/>
        </w:rPr>
        <w:t>，比如：</w:t>
      </w:r>
      <w:r w:rsidR="00862F9E" w:rsidRPr="00862F9E">
        <w:rPr>
          <w:rFonts w:ascii="Times New Roman" w:eastAsia="宋体" w:hAnsi="Times New Roman" w:cs="Times New Roman" w:hint="eastAsia"/>
          <w:color w:val="000000" w:themeColor="text1"/>
          <w:szCs w:val="21"/>
        </w:rPr>
        <w:t>She keeps good discipline in class.</w:t>
      </w:r>
      <w:r w:rsidR="00A84A9C">
        <w:rPr>
          <w:rFonts w:ascii="Times New Roman" w:eastAsia="宋体" w:hAnsi="Times New Roman" w:cs="Times New Roman" w:hint="eastAsia"/>
          <w:color w:val="000000" w:themeColor="text1"/>
          <w:szCs w:val="21"/>
        </w:rPr>
        <w:t xml:space="preserve"> </w:t>
      </w:r>
      <w:r w:rsidR="00862F9E" w:rsidRPr="00862F9E">
        <w:rPr>
          <w:rFonts w:ascii="Times New Roman" w:eastAsia="宋体" w:hAnsi="Times New Roman" w:cs="Times New Roman" w:hint="eastAsia"/>
          <w:color w:val="000000" w:themeColor="text1"/>
          <w:szCs w:val="21"/>
        </w:rPr>
        <w:t>她严格执行课堂纪律。</w:t>
      </w:r>
      <w:r w:rsidR="00862F9E" w:rsidRPr="003A5554">
        <w:rPr>
          <w:rFonts w:ascii="Times New Roman" w:eastAsia="宋体" w:hAnsi="Times New Roman" w:cs="Times New Roman"/>
          <w:color w:val="000000" w:themeColor="text1"/>
          <w:szCs w:val="21"/>
        </w:rPr>
        <w:t>discipline</w:t>
      </w:r>
      <w:r w:rsidR="00862F9E">
        <w:rPr>
          <w:rFonts w:ascii="Times New Roman" w:eastAsia="宋体" w:hAnsi="Times New Roman" w:cs="Times New Roman" w:hint="eastAsia"/>
          <w:color w:val="000000" w:themeColor="text1"/>
          <w:szCs w:val="21"/>
        </w:rPr>
        <w:t>还可以用作动词，表示“管教、训导、严格要求”，进一步引申表示“惩罚”，比如：</w:t>
      </w:r>
      <w:r w:rsidR="00862F9E" w:rsidRPr="00862F9E">
        <w:rPr>
          <w:rFonts w:ascii="Times New Roman" w:eastAsia="宋体" w:hAnsi="Times New Roman" w:cs="Times New Roman" w:hint="eastAsia"/>
          <w:color w:val="000000" w:themeColor="text1"/>
          <w:szCs w:val="21"/>
        </w:rPr>
        <w:t>The officers were disciplined for using racist language.</w:t>
      </w:r>
      <w:r w:rsidR="00A84A9C">
        <w:rPr>
          <w:rFonts w:ascii="Times New Roman" w:eastAsia="宋体" w:hAnsi="Times New Roman" w:cs="Times New Roman" w:hint="eastAsia"/>
          <w:color w:val="000000" w:themeColor="text1"/>
          <w:szCs w:val="21"/>
        </w:rPr>
        <w:t xml:space="preserve"> </w:t>
      </w:r>
      <w:r w:rsidR="00862F9E" w:rsidRPr="00862F9E">
        <w:rPr>
          <w:rFonts w:ascii="Times New Roman" w:eastAsia="宋体" w:hAnsi="Times New Roman" w:cs="Times New Roman" w:hint="eastAsia"/>
          <w:color w:val="000000" w:themeColor="text1"/>
          <w:szCs w:val="21"/>
        </w:rPr>
        <w:t>这些军官因使用种族歧视性语言而受到惩罚。</w:t>
      </w:r>
    </w:p>
    <w:p w14:paraId="3BFFB793" w14:textId="3C2A624A" w:rsidR="00B11FAB" w:rsidRPr="003A5554" w:rsidRDefault="00D52585" w:rsidP="002D7AC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与</w:t>
      </w:r>
      <w:r w:rsidR="00862F9E" w:rsidRPr="003A5554">
        <w:rPr>
          <w:rFonts w:ascii="Times New Roman" w:eastAsia="宋体" w:hAnsi="Times New Roman" w:cs="Times New Roman"/>
          <w:color w:val="000000" w:themeColor="text1"/>
          <w:szCs w:val="21"/>
        </w:rPr>
        <w:t>discipline</w:t>
      </w:r>
      <w:r w:rsidRPr="003A5554">
        <w:rPr>
          <w:rFonts w:ascii="Times New Roman" w:eastAsia="宋体" w:hAnsi="Times New Roman" w:cs="Times New Roman"/>
          <w:color w:val="000000" w:themeColor="text1"/>
          <w:szCs w:val="21"/>
        </w:rPr>
        <w:t>同源的单词有</w:t>
      </w:r>
      <w:r w:rsidRPr="003A5554">
        <w:rPr>
          <w:rFonts w:ascii="Times New Roman" w:eastAsia="宋体" w:hAnsi="Times New Roman" w:cs="Times New Roman"/>
          <w:color w:val="000000" w:themeColor="text1"/>
          <w:szCs w:val="21"/>
        </w:rPr>
        <w:t>disciple</w:t>
      </w:r>
      <w:r w:rsidRPr="003A5554">
        <w:rPr>
          <w:rFonts w:ascii="Times New Roman" w:eastAsia="宋体" w:hAnsi="Times New Roman" w:cs="Times New Roman"/>
          <w:color w:val="000000" w:themeColor="text1"/>
          <w:szCs w:val="21"/>
        </w:rPr>
        <w:t>（门徒、弟子）</w:t>
      </w:r>
      <w:r w:rsidR="00862F9E">
        <w:rPr>
          <w:rFonts w:ascii="Times New Roman" w:eastAsia="宋体" w:hAnsi="Times New Roman" w:cs="Times New Roman" w:hint="eastAsia"/>
          <w:color w:val="000000" w:themeColor="text1"/>
          <w:szCs w:val="21"/>
        </w:rPr>
        <w:t>。首字母大写的</w:t>
      </w:r>
      <w:r w:rsidR="00862F9E">
        <w:rPr>
          <w:rFonts w:ascii="Times New Roman" w:eastAsia="宋体" w:hAnsi="Times New Roman" w:cs="Times New Roman" w:hint="eastAsia"/>
          <w:color w:val="000000" w:themeColor="text1"/>
          <w:szCs w:val="21"/>
        </w:rPr>
        <w:t>Disciples</w:t>
      </w:r>
      <w:r w:rsidR="00862F9E">
        <w:rPr>
          <w:rFonts w:ascii="Times New Roman" w:eastAsia="宋体" w:hAnsi="Times New Roman" w:cs="Times New Roman" w:hint="eastAsia"/>
          <w:color w:val="000000" w:themeColor="text1"/>
          <w:szCs w:val="21"/>
        </w:rPr>
        <w:t>表示耶稣的十二门徒。</w:t>
      </w:r>
    </w:p>
    <w:p w14:paraId="5C32677B" w14:textId="67D576AE" w:rsidR="00D52585" w:rsidRDefault="00D52585" w:rsidP="002D7AC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discipline</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862F9E" w:rsidRPr="00862F9E">
        <w:rPr>
          <w:rFonts w:ascii="Times New Roman" w:eastAsia="宋体" w:hAnsi="Times New Roman" w:cs="Times New Roman"/>
          <w:color w:val="000000" w:themeColor="text1"/>
          <w:szCs w:val="21"/>
        </w:rPr>
        <w:t>ˈdɪsəplɪn</w:t>
      </w:r>
      <w:r w:rsidRPr="003A5554">
        <w:rPr>
          <w:rFonts w:ascii="Times New Roman" w:eastAsia="宋体" w:hAnsi="Times New Roman" w:cs="Times New Roman"/>
          <w:color w:val="000000" w:themeColor="text1"/>
          <w:szCs w:val="21"/>
        </w:rPr>
        <w:t>] n.</w:t>
      </w:r>
      <w:r w:rsidRPr="003A5554">
        <w:rPr>
          <w:rFonts w:ascii="Times New Roman" w:eastAsia="宋体" w:hAnsi="Times New Roman" w:cs="Times New Roman"/>
          <w:color w:val="000000" w:themeColor="text1"/>
          <w:szCs w:val="21"/>
        </w:rPr>
        <w:t>学科</w:t>
      </w:r>
      <w:r w:rsidR="00862F9E">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纪律，管教，</w:t>
      </w:r>
      <w:r w:rsidR="00862F9E">
        <w:rPr>
          <w:rFonts w:ascii="Times New Roman" w:eastAsia="宋体" w:hAnsi="Times New Roman" w:cs="Times New Roman" w:hint="eastAsia"/>
          <w:color w:val="000000" w:themeColor="text1"/>
          <w:szCs w:val="21"/>
        </w:rPr>
        <w:t>训导，训练</w:t>
      </w:r>
      <w:r w:rsidRPr="003A5554">
        <w:rPr>
          <w:rFonts w:ascii="Times New Roman" w:eastAsia="宋体" w:hAnsi="Times New Roman" w:cs="Times New Roman"/>
          <w:color w:val="000000" w:themeColor="text1"/>
          <w:szCs w:val="21"/>
        </w:rPr>
        <w:t>vt.</w:t>
      </w:r>
      <w:r w:rsidR="00862F9E">
        <w:rPr>
          <w:rFonts w:ascii="Times New Roman" w:eastAsia="宋体" w:hAnsi="Times New Roman" w:cs="Times New Roman" w:hint="eastAsia"/>
          <w:color w:val="000000" w:themeColor="text1"/>
          <w:szCs w:val="21"/>
        </w:rPr>
        <w:t>管教，训导，严格要求，惩罚</w:t>
      </w:r>
    </w:p>
    <w:p w14:paraId="590A773A" w14:textId="66728801" w:rsidR="00D52585" w:rsidRDefault="00D52585" w:rsidP="002D7AC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disciple</w:t>
      </w:r>
      <w:r w:rsidRPr="003A5554">
        <w:rPr>
          <w:rFonts w:ascii="Times New Roman" w:eastAsia="宋体" w:hAnsi="Times New Roman" w:cs="Times New Roman"/>
          <w:color w:val="000000" w:themeColor="text1"/>
          <w:szCs w:val="21"/>
        </w:rPr>
        <w:t>：</w:t>
      </w:r>
      <w:r w:rsidR="00EA1EDC" w:rsidRPr="003A5554">
        <w:rPr>
          <w:rFonts w:ascii="Times New Roman" w:eastAsia="宋体" w:hAnsi="Times New Roman" w:cs="Times New Roman"/>
          <w:color w:val="000000" w:themeColor="text1"/>
          <w:szCs w:val="21"/>
        </w:rPr>
        <w:t>[</w:t>
      </w:r>
      <w:r w:rsidR="00D46529" w:rsidRPr="00D46529">
        <w:rPr>
          <w:rFonts w:ascii="Times New Roman" w:eastAsia="宋体" w:hAnsi="Times New Roman" w:cs="Times New Roman"/>
          <w:color w:val="000000" w:themeColor="text1"/>
          <w:szCs w:val="21"/>
        </w:rPr>
        <w:t>dɪˈsaɪp(ə)l</w:t>
      </w:r>
      <w:r w:rsidR="00EA1EDC" w:rsidRPr="003A5554">
        <w:rPr>
          <w:rFonts w:ascii="Times New Roman" w:eastAsia="宋体" w:hAnsi="Times New Roman" w:cs="Times New Roman"/>
          <w:color w:val="000000" w:themeColor="text1"/>
          <w:szCs w:val="21"/>
        </w:rPr>
        <w:t xml:space="preserve">] </w:t>
      </w:r>
      <w:r w:rsidRPr="003A5554">
        <w:rPr>
          <w:rFonts w:ascii="Times New Roman" w:eastAsia="宋体" w:hAnsi="Times New Roman" w:cs="Times New Roman"/>
          <w:color w:val="000000" w:themeColor="text1"/>
          <w:szCs w:val="21"/>
        </w:rPr>
        <w:t>n.</w:t>
      </w:r>
      <w:r w:rsidR="00EA1EDC" w:rsidRPr="003A5554">
        <w:rPr>
          <w:rFonts w:ascii="Times New Roman" w:eastAsia="宋体" w:hAnsi="Times New Roman" w:cs="Times New Roman"/>
          <w:color w:val="000000" w:themeColor="text1"/>
          <w:szCs w:val="21"/>
        </w:rPr>
        <w:t>门徒，弟子</w:t>
      </w:r>
    </w:p>
    <w:p w14:paraId="2636FD05" w14:textId="2D07FE5F" w:rsidR="00762B57" w:rsidRPr="00762B57" w:rsidRDefault="00762B57" w:rsidP="00762B57">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762B57">
        <w:rPr>
          <w:rFonts w:ascii="Times New Roman" w:eastAsia="宋体" w:hAnsi="Times New Roman" w:cs="Times New Roman" w:hint="eastAsia"/>
          <w:b w:val="0"/>
          <w:color w:val="000000" w:themeColor="text1"/>
          <w:sz w:val="21"/>
          <w:szCs w:val="21"/>
          <w:shd w:val="clear" w:color="auto" w:fill="FFFFFF"/>
        </w:rPr>
        <w:t>tutor</w:t>
      </w:r>
      <w:r w:rsidRPr="00762B57">
        <w:rPr>
          <w:rFonts w:ascii="Times New Roman" w:eastAsia="宋体" w:hAnsi="Times New Roman" w:cs="Times New Roman" w:hint="eastAsia"/>
          <w:b w:val="0"/>
          <w:color w:val="000000" w:themeColor="text1"/>
          <w:sz w:val="21"/>
          <w:szCs w:val="21"/>
          <w:shd w:val="clear" w:color="auto" w:fill="FFFFFF"/>
        </w:rPr>
        <w:t>（导师）：</w:t>
      </w:r>
      <w:r w:rsidR="00FD3570">
        <w:rPr>
          <w:rFonts w:ascii="Times New Roman" w:eastAsia="宋体" w:hAnsi="Times New Roman" w:cs="Times New Roman" w:hint="eastAsia"/>
          <w:b w:val="0"/>
          <w:color w:val="000000" w:themeColor="text1"/>
          <w:sz w:val="21"/>
          <w:szCs w:val="21"/>
          <w:shd w:val="clear" w:color="auto" w:fill="FFFFFF"/>
        </w:rPr>
        <w:t>照顾</w:t>
      </w:r>
      <w:r w:rsidRPr="00762B57">
        <w:rPr>
          <w:rFonts w:ascii="Times New Roman" w:eastAsia="宋体" w:hAnsi="Times New Roman" w:cs="Times New Roman" w:hint="eastAsia"/>
          <w:b w:val="0"/>
          <w:color w:val="000000" w:themeColor="text1"/>
          <w:sz w:val="21"/>
          <w:szCs w:val="21"/>
          <w:shd w:val="clear" w:color="auto" w:fill="FFFFFF"/>
        </w:rPr>
        <w:t>孩子的人</w:t>
      </w:r>
    </w:p>
    <w:p w14:paraId="30C85199" w14:textId="69F17B94" w:rsidR="00762B57" w:rsidRDefault="00FD3570" w:rsidP="002D7AC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古罗马时期，贵族或富人家里通常会有“家庭教师”，这些人通常是来自希腊的知识分子，由于被俘或其他原因变成了奴隶。有钱人家会重金购买这种奴隶，让他们负责照顾自己孩子的成长。这些人既负责儿童的健康和安全，还要负责儿童的教育。英语单词</w:t>
      </w:r>
      <w:r>
        <w:rPr>
          <w:rFonts w:ascii="Times New Roman" w:eastAsia="宋体" w:hAnsi="Times New Roman" w:cs="Times New Roman" w:hint="eastAsia"/>
          <w:color w:val="000000" w:themeColor="text1"/>
          <w:szCs w:val="21"/>
        </w:rPr>
        <w:t>tutor</w:t>
      </w:r>
      <w:r>
        <w:rPr>
          <w:rFonts w:ascii="Times New Roman" w:eastAsia="宋体" w:hAnsi="Times New Roman" w:cs="Times New Roman" w:hint="eastAsia"/>
          <w:color w:val="000000" w:themeColor="text1"/>
          <w:szCs w:val="21"/>
        </w:rPr>
        <w:t>（导师）最初指的就是这些负责照顾孩子的人。</w:t>
      </w:r>
    </w:p>
    <w:p w14:paraId="680D8A6C" w14:textId="73F2B0E6" w:rsidR="00FD3570" w:rsidRDefault="00FD3570" w:rsidP="002D7AC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tutor</w:t>
      </w:r>
      <w:r>
        <w:rPr>
          <w:rFonts w:ascii="Times New Roman" w:eastAsia="宋体" w:hAnsi="Times New Roman" w:cs="Times New Roman" w:hint="eastAsia"/>
          <w:color w:val="000000" w:themeColor="text1"/>
          <w:szCs w:val="21"/>
        </w:rPr>
        <w:t>（导师）来自拉丁语，前面的词根</w:t>
      </w:r>
      <w:r>
        <w:rPr>
          <w:rFonts w:ascii="Times New Roman" w:eastAsia="宋体" w:hAnsi="Times New Roman" w:cs="Times New Roman" w:hint="eastAsia"/>
          <w:color w:val="000000" w:themeColor="text1"/>
          <w:szCs w:val="21"/>
        </w:rPr>
        <w:t>tu-</w:t>
      </w:r>
      <w:r>
        <w:rPr>
          <w:rFonts w:ascii="Times New Roman" w:eastAsia="宋体" w:hAnsi="Times New Roman" w:cs="Times New Roman" w:hint="eastAsia"/>
          <w:color w:val="000000" w:themeColor="text1"/>
          <w:szCs w:val="21"/>
        </w:rPr>
        <w:t>表示“注视，仔细看”，引申为“照顾，监护”。后面的</w:t>
      </w:r>
      <w:r>
        <w:rPr>
          <w:rFonts w:ascii="Times New Roman" w:eastAsia="宋体" w:hAnsi="Times New Roman" w:cs="Times New Roman" w:hint="eastAsia"/>
          <w:color w:val="000000" w:themeColor="text1"/>
          <w:szCs w:val="21"/>
        </w:rPr>
        <w:t>-tor</w:t>
      </w:r>
      <w:r>
        <w:rPr>
          <w:rFonts w:ascii="Times New Roman" w:eastAsia="宋体" w:hAnsi="Times New Roman" w:cs="Times New Roman" w:hint="eastAsia"/>
          <w:color w:val="000000" w:themeColor="text1"/>
          <w:szCs w:val="21"/>
        </w:rPr>
        <w:t>表示“行为者”。整个单词的字面意思就是“照顾者，监护人”，原本表示照顾儿童成长的古罗马“家庭教师”，现在可以表示</w:t>
      </w:r>
      <w:r w:rsidR="00964193">
        <w:rPr>
          <w:rFonts w:ascii="Times New Roman" w:eastAsia="宋体" w:hAnsi="Times New Roman" w:cs="Times New Roman" w:hint="eastAsia"/>
          <w:color w:val="000000" w:themeColor="text1"/>
          <w:szCs w:val="21"/>
        </w:rPr>
        <w:t>现代的</w:t>
      </w:r>
      <w:r>
        <w:rPr>
          <w:rFonts w:ascii="Times New Roman" w:eastAsia="宋体" w:hAnsi="Times New Roman" w:cs="Times New Roman" w:hint="eastAsia"/>
          <w:color w:val="000000" w:themeColor="text1"/>
          <w:szCs w:val="21"/>
        </w:rPr>
        <w:t>“家庭教师”</w:t>
      </w:r>
      <w:r w:rsidR="00964193">
        <w:rPr>
          <w:rFonts w:ascii="Times New Roman" w:eastAsia="宋体" w:hAnsi="Times New Roman" w:cs="Times New Roman" w:hint="eastAsia"/>
          <w:color w:val="000000" w:themeColor="text1"/>
          <w:szCs w:val="21"/>
        </w:rPr>
        <w:t>。另外，在英国大学，</w:t>
      </w:r>
      <w:r w:rsidR="00964193">
        <w:rPr>
          <w:rFonts w:ascii="Times New Roman" w:eastAsia="宋体" w:hAnsi="Times New Roman" w:cs="Times New Roman" w:hint="eastAsia"/>
          <w:color w:val="000000" w:themeColor="text1"/>
          <w:szCs w:val="21"/>
        </w:rPr>
        <w:t>tutor</w:t>
      </w:r>
      <w:r w:rsidR="00964193">
        <w:rPr>
          <w:rFonts w:ascii="Times New Roman" w:eastAsia="宋体" w:hAnsi="Times New Roman" w:cs="Times New Roman" w:hint="eastAsia"/>
          <w:color w:val="000000" w:themeColor="text1"/>
          <w:szCs w:val="21"/>
        </w:rPr>
        <w:t>表示“导师”；在美国大学，</w:t>
      </w:r>
      <w:r w:rsidR="00964193">
        <w:rPr>
          <w:rFonts w:ascii="Times New Roman" w:eastAsia="宋体" w:hAnsi="Times New Roman" w:cs="Times New Roman" w:hint="eastAsia"/>
          <w:color w:val="000000" w:themeColor="text1"/>
          <w:szCs w:val="21"/>
        </w:rPr>
        <w:t>tutor</w:t>
      </w:r>
      <w:r w:rsidR="00964193">
        <w:rPr>
          <w:rFonts w:ascii="Times New Roman" w:eastAsia="宋体" w:hAnsi="Times New Roman" w:cs="Times New Roman" w:hint="eastAsia"/>
          <w:color w:val="000000" w:themeColor="text1"/>
          <w:szCs w:val="21"/>
        </w:rPr>
        <w:t>表示“助教”。</w:t>
      </w:r>
    </w:p>
    <w:p w14:paraId="46AF33A8" w14:textId="5B535E86" w:rsidR="00964193" w:rsidRDefault="00964193" w:rsidP="002D7AC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tutor</w:t>
      </w:r>
      <w:r>
        <w:rPr>
          <w:rFonts w:ascii="Times New Roman" w:eastAsia="宋体" w:hAnsi="Times New Roman" w:cs="Times New Roman" w:hint="eastAsia"/>
          <w:color w:val="000000" w:themeColor="text1"/>
          <w:szCs w:val="21"/>
        </w:rPr>
        <w:t>（导师）同根的还有单词</w:t>
      </w:r>
      <w:r>
        <w:rPr>
          <w:rFonts w:ascii="Times New Roman" w:eastAsia="宋体" w:hAnsi="Times New Roman" w:cs="Times New Roman" w:hint="eastAsia"/>
          <w:color w:val="000000" w:themeColor="text1"/>
          <w:szCs w:val="21"/>
        </w:rPr>
        <w:t>tuition</w:t>
      </w:r>
      <w:r>
        <w:rPr>
          <w:rFonts w:ascii="Times New Roman" w:eastAsia="宋体" w:hAnsi="Times New Roman" w:cs="Times New Roman" w:hint="eastAsia"/>
          <w:color w:val="000000" w:themeColor="text1"/>
          <w:szCs w:val="21"/>
        </w:rPr>
        <w:t>（辅导），前面的</w:t>
      </w:r>
      <w:r>
        <w:rPr>
          <w:rFonts w:ascii="Times New Roman" w:eastAsia="宋体" w:hAnsi="Times New Roman" w:cs="Times New Roman" w:hint="eastAsia"/>
          <w:color w:val="000000" w:themeColor="text1"/>
          <w:szCs w:val="21"/>
        </w:rPr>
        <w:t>tui-</w:t>
      </w:r>
      <w:r>
        <w:rPr>
          <w:rFonts w:ascii="Times New Roman" w:eastAsia="宋体" w:hAnsi="Times New Roman" w:cs="Times New Roman" w:hint="eastAsia"/>
          <w:color w:val="000000" w:themeColor="text1"/>
          <w:szCs w:val="21"/>
        </w:rPr>
        <w:t>等于词根</w:t>
      </w:r>
      <w:r>
        <w:rPr>
          <w:rFonts w:ascii="Times New Roman" w:eastAsia="宋体" w:hAnsi="Times New Roman" w:cs="Times New Roman" w:hint="eastAsia"/>
          <w:color w:val="000000" w:themeColor="text1"/>
          <w:szCs w:val="21"/>
        </w:rPr>
        <w:t>tu-</w:t>
      </w:r>
      <w:r>
        <w:rPr>
          <w:rFonts w:ascii="Times New Roman" w:eastAsia="宋体" w:hAnsi="Times New Roman" w:cs="Times New Roman" w:hint="eastAsia"/>
          <w:color w:val="000000" w:themeColor="text1"/>
          <w:szCs w:val="21"/>
        </w:rPr>
        <w:t>（照顾，监护），后面加动名词后缀</w:t>
      </w:r>
      <w:r>
        <w:rPr>
          <w:rFonts w:ascii="Times New Roman" w:eastAsia="宋体" w:hAnsi="Times New Roman" w:cs="Times New Roman" w:hint="eastAsia"/>
          <w:color w:val="000000" w:themeColor="text1"/>
          <w:szCs w:val="21"/>
        </w:rPr>
        <w:t>-tion</w:t>
      </w:r>
      <w:r>
        <w:rPr>
          <w:rFonts w:ascii="Times New Roman" w:eastAsia="宋体" w:hAnsi="Times New Roman" w:cs="Times New Roman" w:hint="eastAsia"/>
          <w:color w:val="000000" w:themeColor="text1"/>
          <w:szCs w:val="21"/>
        </w:rPr>
        <w:t>。整个单词的字面意思是“照顾、监护的行为”，引申为“辅导、指导的行为”，还可以向前引申表示“学费”。</w:t>
      </w:r>
    </w:p>
    <w:p w14:paraId="698D710C" w14:textId="270C5BFD" w:rsidR="00964193" w:rsidRPr="00964193" w:rsidRDefault="00964193" w:rsidP="00964193">
      <w:pPr>
        <w:spacing w:line="360" w:lineRule="auto"/>
        <w:ind w:firstLineChars="201" w:firstLine="422"/>
        <w:rPr>
          <w:rFonts w:ascii="Times New Roman" w:eastAsia="宋体" w:hAnsi="Times New Roman" w:cs="Times New Roman"/>
          <w:color w:val="000000" w:themeColor="text1"/>
          <w:szCs w:val="21"/>
        </w:rPr>
      </w:pPr>
      <w:r w:rsidRPr="00964193">
        <w:rPr>
          <w:rFonts w:ascii="Times New Roman" w:eastAsia="宋体" w:hAnsi="Times New Roman" w:cs="Times New Roman" w:hint="eastAsia"/>
          <w:color w:val="000000" w:themeColor="text1"/>
          <w:szCs w:val="21"/>
        </w:rPr>
        <w:t>tutor</w:t>
      </w:r>
      <w:r w:rsidRPr="00964193">
        <w:rPr>
          <w:rFonts w:ascii="Times New Roman" w:eastAsia="宋体" w:hAnsi="Times New Roman" w:cs="Times New Roman" w:hint="eastAsia"/>
          <w:color w:val="000000" w:themeColor="text1"/>
          <w:szCs w:val="21"/>
        </w:rPr>
        <w:t>：</w:t>
      </w:r>
      <w:r w:rsidRPr="00964193">
        <w:rPr>
          <w:rFonts w:ascii="Times New Roman" w:eastAsia="宋体" w:hAnsi="Times New Roman" w:cs="Times New Roman"/>
          <w:color w:val="000000" w:themeColor="text1"/>
          <w:szCs w:val="21"/>
        </w:rPr>
        <w:t>[ˈtjuːtə(r)] n.</w:t>
      </w:r>
      <w:r w:rsidRPr="00964193">
        <w:rPr>
          <w:rFonts w:ascii="Times New Roman" w:eastAsia="宋体" w:hAnsi="Times New Roman" w:cs="Times New Roman" w:hint="eastAsia"/>
          <w:color w:val="000000" w:themeColor="text1"/>
          <w:szCs w:val="21"/>
        </w:rPr>
        <w:t>家庭教师，（英国）大学导师，（美国）大学助教</w:t>
      </w:r>
    </w:p>
    <w:p w14:paraId="3F931DF7" w14:textId="2FF39E01" w:rsidR="00964193" w:rsidRDefault="00964193" w:rsidP="002D7AC4">
      <w:pPr>
        <w:spacing w:line="360" w:lineRule="auto"/>
        <w:ind w:firstLineChars="201" w:firstLine="422"/>
        <w:rPr>
          <w:rFonts w:ascii="Times New Roman" w:eastAsia="宋体" w:hAnsi="Times New Roman" w:cs="Times New Roman"/>
          <w:color w:val="000000" w:themeColor="text1"/>
          <w:szCs w:val="21"/>
        </w:rPr>
      </w:pPr>
      <w:r w:rsidRPr="00964193">
        <w:rPr>
          <w:rFonts w:ascii="Times New Roman" w:eastAsia="宋体" w:hAnsi="Times New Roman" w:cs="Times New Roman" w:hint="eastAsia"/>
          <w:color w:val="000000" w:themeColor="text1"/>
          <w:szCs w:val="21"/>
        </w:rPr>
        <w:t>tuition</w:t>
      </w:r>
      <w:r w:rsidRPr="00964193">
        <w:rPr>
          <w:rFonts w:ascii="Times New Roman" w:eastAsia="宋体" w:hAnsi="Times New Roman" w:cs="Times New Roman" w:hint="eastAsia"/>
          <w:color w:val="000000" w:themeColor="text1"/>
          <w:szCs w:val="21"/>
        </w:rPr>
        <w:t>：</w:t>
      </w:r>
      <w:r w:rsidRPr="00964193">
        <w:rPr>
          <w:rFonts w:ascii="Times New Roman" w:eastAsia="宋体" w:hAnsi="Times New Roman" w:cs="Times New Roman"/>
          <w:color w:val="000000" w:themeColor="text1"/>
          <w:szCs w:val="21"/>
        </w:rPr>
        <w:t>[tjuˈɪʃn] n.</w:t>
      </w:r>
      <w:r w:rsidRPr="00964193">
        <w:rPr>
          <w:rFonts w:ascii="Times New Roman" w:eastAsia="宋体" w:hAnsi="Times New Roman" w:cs="Times New Roman" w:hint="eastAsia"/>
          <w:color w:val="000000" w:themeColor="text1"/>
          <w:szCs w:val="21"/>
        </w:rPr>
        <w:t>辅导，指导；大学学费</w:t>
      </w:r>
    </w:p>
    <w:p w14:paraId="11B93963" w14:textId="1922102F" w:rsidR="006D3883" w:rsidRPr="006D3883" w:rsidRDefault="006D3883" w:rsidP="006D3883">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6D3883">
        <w:rPr>
          <w:rFonts w:ascii="Times New Roman" w:eastAsia="宋体" w:hAnsi="Times New Roman" w:cs="Times New Roman"/>
          <w:b w:val="0"/>
          <w:color w:val="000000" w:themeColor="text1"/>
          <w:sz w:val="21"/>
          <w:szCs w:val="21"/>
          <w:shd w:val="clear" w:color="auto" w:fill="FFFFFF"/>
        </w:rPr>
        <w:lastRenderedPageBreak/>
        <w:t>seminar</w:t>
      </w:r>
      <w:r w:rsidRPr="006D3883">
        <w:rPr>
          <w:rFonts w:ascii="Times New Roman" w:eastAsia="宋体" w:hAnsi="Times New Roman" w:cs="Times New Roman" w:hint="eastAsia"/>
          <w:b w:val="0"/>
          <w:color w:val="000000" w:themeColor="text1"/>
          <w:sz w:val="21"/>
          <w:szCs w:val="21"/>
          <w:shd w:val="clear" w:color="auto" w:fill="FFFFFF"/>
        </w:rPr>
        <w:t>（研讨会）：</w:t>
      </w:r>
      <w:r w:rsidR="0040030E">
        <w:rPr>
          <w:rFonts w:ascii="Times New Roman" w:eastAsia="宋体" w:hAnsi="Times New Roman" w:cs="Times New Roman" w:hint="eastAsia"/>
          <w:b w:val="0"/>
          <w:color w:val="000000" w:themeColor="text1"/>
          <w:sz w:val="21"/>
          <w:szCs w:val="21"/>
          <w:shd w:val="clear" w:color="auto" w:fill="FFFFFF"/>
        </w:rPr>
        <w:t>培育</w:t>
      </w:r>
      <w:r w:rsidR="006C1583">
        <w:rPr>
          <w:rFonts w:ascii="Times New Roman" w:eastAsia="宋体" w:hAnsi="Times New Roman" w:cs="Times New Roman" w:hint="eastAsia"/>
          <w:b w:val="0"/>
          <w:color w:val="000000" w:themeColor="text1"/>
          <w:sz w:val="21"/>
          <w:szCs w:val="21"/>
          <w:shd w:val="clear" w:color="auto" w:fill="FFFFFF"/>
        </w:rPr>
        <w:t>种子的场所</w:t>
      </w:r>
    </w:p>
    <w:p w14:paraId="68610790" w14:textId="33620E64" w:rsidR="00964193" w:rsidRDefault="00964193" w:rsidP="006D388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seminar</w:t>
      </w:r>
      <w:r>
        <w:rPr>
          <w:rFonts w:ascii="Times New Roman" w:eastAsia="宋体" w:hAnsi="Times New Roman" w:cs="Times New Roman" w:hint="eastAsia"/>
          <w:color w:val="000000" w:themeColor="text1"/>
          <w:szCs w:val="21"/>
        </w:rPr>
        <w:t>（研讨会）来自拉丁语，前面的词根</w:t>
      </w:r>
      <w:r>
        <w:rPr>
          <w:rFonts w:ascii="Times New Roman" w:eastAsia="宋体" w:hAnsi="Times New Roman" w:cs="Times New Roman" w:hint="eastAsia"/>
          <w:color w:val="000000" w:themeColor="text1"/>
          <w:szCs w:val="21"/>
        </w:rPr>
        <w:t>semin-</w:t>
      </w:r>
      <w:r>
        <w:rPr>
          <w:rFonts w:ascii="Times New Roman" w:eastAsia="宋体" w:hAnsi="Times New Roman" w:cs="Times New Roman" w:hint="eastAsia"/>
          <w:color w:val="000000" w:themeColor="text1"/>
          <w:szCs w:val="21"/>
        </w:rPr>
        <w:t>表示“种子”，和单词</w:t>
      </w:r>
      <w:r>
        <w:rPr>
          <w:rFonts w:ascii="Times New Roman" w:eastAsia="宋体" w:hAnsi="Times New Roman" w:cs="Times New Roman" w:hint="eastAsia"/>
          <w:color w:val="000000" w:themeColor="text1"/>
          <w:szCs w:val="21"/>
        </w:rPr>
        <w:t>semen</w:t>
      </w:r>
      <w:r>
        <w:rPr>
          <w:rFonts w:ascii="Times New Roman" w:eastAsia="宋体" w:hAnsi="Times New Roman" w:cs="Times New Roman" w:hint="eastAsia"/>
          <w:color w:val="000000" w:themeColor="text1"/>
          <w:szCs w:val="21"/>
        </w:rPr>
        <w:t>（精子、精液）同源，后面</w:t>
      </w:r>
      <w:r w:rsidR="006C1583">
        <w:rPr>
          <w:rFonts w:ascii="Times New Roman" w:eastAsia="宋体" w:hAnsi="Times New Roman" w:cs="Times New Roman" w:hint="eastAsia"/>
          <w:color w:val="000000" w:themeColor="text1"/>
          <w:szCs w:val="21"/>
        </w:rPr>
        <w:t>的</w:t>
      </w:r>
      <w:r w:rsidR="006C1583">
        <w:rPr>
          <w:rFonts w:ascii="Times New Roman" w:eastAsia="宋体" w:hAnsi="Times New Roman" w:cs="Times New Roman" w:hint="eastAsia"/>
          <w:color w:val="000000" w:themeColor="text1"/>
          <w:szCs w:val="21"/>
        </w:rPr>
        <w:t>-ar</w:t>
      </w:r>
      <w:r w:rsidR="006C1583">
        <w:rPr>
          <w:rFonts w:ascii="Times New Roman" w:eastAsia="宋体" w:hAnsi="Times New Roman" w:cs="Times New Roman" w:hint="eastAsia"/>
          <w:color w:val="000000" w:themeColor="text1"/>
          <w:szCs w:val="21"/>
        </w:rPr>
        <w:t>等于常见后缀</w:t>
      </w:r>
      <w:r w:rsidR="006C1583">
        <w:rPr>
          <w:rFonts w:ascii="Times New Roman" w:eastAsia="宋体" w:hAnsi="Times New Roman" w:cs="Times New Roman" w:hint="eastAsia"/>
          <w:color w:val="000000" w:themeColor="text1"/>
          <w:szCs w:val="21"/>
        </w:rPr>
        <w:t>-ary</w:t>
      </w:r>
      <w:r w:rsidR="006C1583">
        <w:rPr>
          <w:rFonts w:ascii="Times New Roman" w:eastAsia="宋体" w:hAnsi="Times New Roman" w:cs="Times New Roman" w:hint="eastAsia"/>
          <w:color w:val="000000" w:themeColor="text1"/>
          <w:szCs w:val="21"/>
        </w:rPr>
        <w:t>，表相关场所。整个单词的字面意思是“培育种子的场所”，也就是</w:t>
      </w:r>
      <w:bookmarkStart w:id="576" w:name="OLE_LINK172"/>
      <w:r w:rsidR="006C1583">
        <w:rPr>
          <w:rFonts w:ascii="Times New Roman" w:eastAsia="宋体" w:hAnsi="Times New Roman" w:cs="Times New Roman" w:hint="eastAsia"/>
          <w:color w:val="000000" w:themeColor="text1"/>
          <w:szCs w:val="21"/>
        </w:rPr>
        <w:t>“苗圃、育种地”</w:t>
      </w:r>
      <w:bookmarkEnd w:id="576"/>
      <w:r w:rsidR="006C1583">
        <w:rPr>
          <w:rFonts w:ascii="Times New Roman" w:eastAsia="宋体" w:hAnsi="Times New Roman" w:cs="Times New Roman" w:hint="eastAsia"/>
          <w:color w:val="000000" w:themeColor="text1"/>
          <w:szCs w:val="21"/>
        </w:rPr>
        <w:t>。</w:t>
      </w:r>
    </w:p>
    <w:p w14:paraId="44721D5A" w14:textId="79FE2C01" w:rsidR="006C1583" w:rsidRDefault="006C1583" w:rsidP="006D3883">
      <w:pPr>
        <w:spacing w:line="360" w:lineRule="auto"/>
        <w:ind w:firstLineChars="201" w:firstLine="422"/>
        <w:rPr>
          <w:rFonts w:ascii="Times New Roman" w:eastAsia="宋体" w:hAnsi="Times New Roman" w:cs="Times New Roman"/>
          <w:color w:val="000000" w:themeColor="text1"/>
          <w:szCs w:val="21"/>
        </w:rPr>
      </w:pPr>
      <w:r w:rsidRPr="006C1583">
        <w:rPr>
          <w:rFonts w:ascii="Times New Roman" w:eastAsia="宋体" w:hAnsi="Times New Roman" w:cs="Times New Roman" w:hint="eastAsia"/>
          <w:color w:val="000000" w:themeColor="text1"/>
          <w:szCs w:val="21"/>
        </w:rPr>
        <w:t>17</w:t>
      </w:r>
      <w:r w:rsidRPr="006C1583">
        <w:rPr>
          <w:rFonts w:ascii="Times New Roman" w:eastAsia="宋体" w:hAnsi="Times New Roman" w:cs="Times New Roman" w:hint="eastAsia"/>
          <w:color w:val="000000" w:themeColor="text1"/>
          <w:szCs w:val="21"/>
        </w:rPr>
        <w:t>世纪，</w:t>
      </w:r>
      <w:r>
        <w:rPr>
          <w:rFonts w:ascii="Times New Roman" w:eastAsia="宋体" w:hAnsi="Times New Roman" w:cs="Times New Roman" w:hint="eastAsia"/>
          <w:color w:val="000000" w:themeColor="text1"/>
          <w:szCs w:val="21"/>
        </w:rPr>
        <w:t>这个单词从拉丁语进入德语</w:t>
      </w:r>
      <w:r w:rsidRPr="006C1583">
        <w:rPr>
          <w:rFonts w:ascii="Times New Roman" w:eastAsia="宋体" w:hAnsi="Times New Roman" w:cs="Times New Roman" w:hint="eastAsia"/>
          <w:color w:val="000000" w:themeColor="text1"/>
          <w:szCs w:val="21"/>
        </w:rPr>
        <w:t xml:space="preserve"> </w:t>
      </w:r>
      <w:r>
        <w:rPr>
          <w:rFonts w:ascii="Times New Roman" w:eastAsia="宋体" w:hAnsi="Times New Roman" w:cs="Times New Roman" w:hint="eastAsia"/>
          <w:color w:val="000000" w:themeColor="text1"/>
          <w:szCs w:val="21"/>
        </w:rPr>
        <w:t>，</w:t>
      </w:r>
      <w:r w:rsidRPr="006C1583">
        <w:rPr>
          <w:rFonts w:ascii="Times New Roman" w:eastAsia="宋体" w:hAnsi="Times New Roman" w:cs="Times New Roman" w:hint="eastAsia"/>
          <w:color w:val="000000" w:themeColor="text1"/>
          <w:szCs w:val="21"/>
        </w:rPr>
        <w:t>词义从农业领域转向教育领域，特指</w:t>
      </w:r>
      <w:r>
        <w:rPr>
          <w:rFonts w:ascii="Times New Roman" w:eastAsia="宋体" w:hAnsi="Times New Roman" w:cs="Times New Roman" w:hint="eastAsia"/>
          <w:color w:val="000000" w:themeColor="text1"/>
          <w:szCs w:val="21"/>
        </w:rPr>
        <w:t>一种德国大学独创的人才培养方式，是大学</w:t>
      </w:r>
      <w:r w:rsidRPr="006C1583">
        <w:rPr>
          <w:rFonts w:ascii="Times New Roman" w:eastAsia="宋体" w:hAnsi="Times New Roman" w:cs="Times New Roman" w:hint="eastAsia"/>
          <w:color w:val="000000" w:themeColor="text1"/>
          <w:szCs w:val="21"/>
        </w:rPr>
        <w:t>教授与</w:t>
      </w:r>
      <w:r>
        <w:rPr>
          <w:rFonts w:ascii="Times New Roman" w:eastAsia="宋体" w:hAnsi="Times New Roman" w:cs="Times New Roman" w:hint="eastAsia"/>
          <w:color w:val="000000" w:themeColor="text1"/>
          <w:szCs w:val="21"/>
        </w:rPr>
        <w:t>少数</w:t>
      </w:r>
      <w:r w:rsidRPr="006C1583">
        <w:rPr>
          <w:rFonts w:ascii="Times New Roman" w:eastAsia="宋体" w:hAnsi="Times New Roman" w:cs="Times New Roman" w:hint="eastAsia"/>
          <w:color w:val="000000" w:themeColor="text1"/>
          <w:szCs w:val="21"/>
        </w:rPr>
        <w:t>学生共同研讨的学术活动，强调“思想播种”与“知识生长”的互动</w:t>
      </w:r>
      <w:r>
        <w:rPr>
          <w:rFonts w:ascii="Times New Roman" w:eastAsia="宋体" w:hAnsi="Times New Roman" w:cs="Times New Roman" w:hint="eastAsia"/>
          <w:color w:val="000000" w:themeColor="text1"/>
          <w:szCs w:val="21"/>
        </w:rPr>
        <w:t>，可以翻译为“研讨班”。</w:t>
      </w:r>
    </w:p>
    <w:p w14:paraId="43A01785" w14:textId="1E748AE2" w:rsidR="006C1583" w:rsidRDefault="006C1583" w:rsidP="006D388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19</w:t>
      </w:r>
      <w:r>
        <w:rPr>
          <w:rFonts w:ascii="Times New Roman" w:eastAsia="宋体" w:hAnsi="Times New Roman" w:cs="Times New Roman" w:hint="eastAsia"/>
          <w:color w:val="000000" w:themeColor="text1"/>
          <w:szCs w:val="21"/>
        </w:rPr>
        <w:t>世纪时，英国的牛津、剑桥等大学相继引入德国大学的这种“研讨班”教学形式，单词</w:t>
      </w:r>
      <w:r>
        <w:rPr>
          <w:rFonts w:ascii="Times New Roman" w:eastAsia="宋体" w:hAnsi="Times New Roman" w:cs="Times New Roman" w:hint="eastAsia"/>
          <w:color w:val="000000" w:themeColor="text1"/>
          <w:szCs w:val="21"/>
        </w:rPr>
        <w:t>seminar</w:t>
      </w:r>
      <w:r>
        <w:rPr>
          <w:rFonts w:ascii="Times New Roman" w:eastAsia="宋体" w:hAnsi="Times New Roman" w:cs="Times New Roman" w:hint="eastAsia"/>
          <w:color w:val="000000" w:themeColor="text1"/>
          <w:szCs w:val="21"/>
        </w:rPr>
        <w:t>（研讨班）也得以进入英语</w:t>
      </w:r>
      <w:r w:rsidR="0040030E">
        <w:rPr>
          <w:rFonts w:ascii="Times New Roman" w:eastAsia="宋体" w:hAnsi="Times New Roman" w:cs="Times New Roman" w:hint="eastAsia"/>
          <w:color w:val="000000" w:themeColor="text1"/>
          <w:szCs w:val="21"/>
        </w:rPr>
        <w:t>词汇</w:t>
      </w:r>
      <w:r>
        <w:rPr>
          <w:rFonts w:ascii="Times New Roman" w:eastAsia="宋体" w:hAnsi="Times New Roman" w:cs="Times New Roman" w:hint="eastAsia"/>
          <w:color w:val="000000" w:themeColor="text1"/>
          <w:szCs w:val="21"/>
        </w:rPr>
        <w:t>。</w:t>
      </w:r>
      <w:r w:rsidRPr="006C1583">
        <w:rPr>
          <w:rFonts w:ascii="Times New Roman" w:eastAsia="宋体" w:hAnsi="Times New Roman" w:cs="Times New Roman" w:hint="eastAsia"/>
          <w:color w:val="000000" w:themeColor="text1"/>
          <w:szCs w:val="21"/>
        </w:rPr>
        <w:t>1887</w:t>
      </w:r>
      <w:r w:rsidRPr="006C1583">
        <w:rPr>
          <w:rFonts w:ascii="Times New Roman" w:eastAsia="宋体" w:hAnsi="Times New Roman" w:cs="Times New Roman" w:hint="eastAsia"/>
          <w:color w:val="000000" w:themeColor="text1"/>
          <w:szCs w:val="21"/>
        </w:rPr>
        <w:t>年，美国约翰·霍普金斯大学正式采用该词，将其定义为“小规模、以学生主导讨论为核心的研究型课堂”，与传统的</w:t>
      </w:r>
      <w:r w:rsidRPr="006C1583">
        <w:rPr>
          <w:rFonts w:ascii="Times New Roman" w:eastAsia="宋体" w:hAnsi="Times New Roman" w:cs="Times New Roman" w:hint="eastAsia"/>
          <w:color w:val="000000" w:themeColor="text1"/>
          <w:szCs w:val="21"/>
        </w:rPr>
        <w:t>lecture</w:t>
      </w:r>
      <w:r w:rsidRPr="006C1583">
        <w:rPr>
          <w:rFonts w:ascii="Times New Roman" w:eastAsia="宋体" w:hAnsi="Times New Roman" w:cs="Times New Roman" w:hint="eastAsia"/>
          <w:color w:val="000000" w:themeColor="text1"/>
          <w:szCs w:val="21"/>
        </w:rPr>
        <w:t>（讲座）形成对比。</w:t>
      </w:r>
    </w:p>
    <w:p w14:paraId="4F20F8FD" w14:textId="5F95C4F2" w:rsidR="0040030E" w:rsidRDefault="0040030E" w:rsidP="006D388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现在，单词</w:t>
      </w:r>
      <w:r>
        <w:rPr>
          <w:rFonts w:ascii="Times New Roman" w:eastAsia="宋体" w:hAnsi="Times New Roman" w:cs="Times New Roman" w:hint="eastAsia"/>
          <w:color w:val="000000" w:themeColor="text1"/>
          <w:szCs w:val="21"/>
        </w:rPr>
        <w:t>seminar</w:t>
      </w:r>
      <w:r>
        <w:rPr>
          <w:rFonts w:ascii="Times New Roman" w:eastAsia="宋体" w:hAnsi="Times New Roman" w:cs="Times New Roman" w:hint="eastAsia"/>
          <w:color w:val="000000" w:themeColor="text1"/>
          <w:szCs w:val="21"/>
        </w:rPr>
        <w:t>出来表示大学里的“研讨班”外，还可以扩展表示针对特定主题进行研讨的“研讨会”。</w:t>
      </w:r>
    </w:p>
    <w:p w14:paraId="241542B2" w14:textId="78E356D0" w:rsidR="0040030E" w:rsidRDefault="0040030E" w:rsidP="006D388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和单词</w:t>
      </w:r>
      <w:r>
        <w:rPr>
          <w:rFonts w:ascii="Times New Roman" w:eastAsia="宋体" w:hAnsi="Times New Roman" w:cs="Times New Roman" w:hint="eastAsia"/>
          <w:color w:val="000000" w:themeColor="text1"/>
          <w:szCs w:val="21"/>
        </w:rPr>
        <w:t>seminar</w:t>
      </w:r>
      <w:r>
        <w:rPr>
          <w:rFonts w:ascii="Times New Roman" w:eastAsia="宋体" w:hAnsi="Times New Roman" w:cs="Times New Roman" w:hint="eastAsia"/>
          <w:color w:val="000000" w:themeColor="text1"/>
          <w:szCs w:val="21"/>
        </w:rPr>
        <w:t>同源的还有单词</w:t>
      </w:r>
      <w:r>
        <w:rPr>
          <w:rFonts w:ascii="Times New Roman" w:eastAsia="宋体" w:hAnsi="Times New Roman" w:cs="Times New Roman" w:hint="eastAsia"/>
          <w:color w:val="000000" w:themeColor="text1"/>
          <w:szCs w:val="21"/>
        </w:rPr>
        <w:t>seminary</w:t>
      </w:r>
      <w:r>
        <w:rPr>
          <w:rFonts w:ascii="Times New Roman" w:eastAsia="宋体" w:hAnsi="Times New Roman" w:cs="Times New Roman" w:hint="eastAsia"/>
          <w:color w:val="000000" w:themeColor="text1"/>
          <w:szCs w:val="21"/>
        </w:rPr>
        <w:t>，它的本意也是“苗圃、育种地”，后来引申表示用来培育神职人员的学校，也就是“神学院”。</w:t>
      </w:r>
    </w:p>
    <w:p w14:paraId="2DD84A9E" w14:textId="59BCEC09" w:rsidR="0040030E" w:rsidRDefault="0040030E" w:rsidP="006D388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semin-</w:t>
      </w:r>
      <w:r>
        <w:rPr>
          <w:rFonts w:ascii="Times New Roman" w:eastAsia="宋体" w:hAnsi="Times New Roman" w:cs="Times New Roman" w:hint="eastAsia"/>
          <w:color w:val="000000" w:themeColor="text1"/>
          <w:szCs w:val="21"/>
        </w:rPr>
        <w:t>：种子</w:t>
      </w:r>
    </w:p>
    <w:p w14:paraId="5299589B" w14:textId="08CA17ED" w:rsidR="006D3883" w:rsidRPr="006D3883" w:rsidRDefault="006D3883" w:rsidP="006D3883">
      <w:pPr>
        <w:spacing w:line="360" w:lineRule="auto"/>
        <w:ind w:firstLineChars="201" w:firstLine="422"/>
        <w:rPr>
          <w:rFonts w:ascii="Times New Roman" w:eastAsia="宋体" w:hAnsi="Times New Roman" w:cs="Times New Roman"/>
          <w:color w:val="000000" w:themeColor="text1"/>
          <w:szCs w:val="21"/>
        </w:rPr>
      </w:pPr>
      <w:r w:rsidRPr="006D3883">
        <w:rPr>
          <w:rFonts w:ascii="Times New Roman" w:eastAsia="宋体" w:hAnsi="Times New Roman" w:cs="Times New Roman"/>
          <w:color w:val="000000" w:themeColor="text1"/>
          <w:szCs w:val="21"/>
        </w:rPr>
        <w:t>seminar</w:t>
      </w:r>
      <w:r w:rsidRPr="006D3883">
        <w:rPr>
          <w:rFonts w:ascii="Times New Roman" w:eastAsia="宋体" w:hAnsi="Times New Roman" w:cs="Times New Roman" w:hint="eastAsia"/>
          <w:color w:val="000000" w:themeColor="text1"/>
          <w:szCs w:val="21"/>
        </w:rPr>
        <w:t>：</w:t>
      </w:r>
      <w:r w:rsidRPr="006D3883">
        <w:rPr>
          <w:rFonts w:ascii="Times New Roman" w:eastAsia="宋体" w:hAnsi="Times New Roman" w:cs="Times New Roman"/>
          <w:color w:val="000000" w:themeColor="text1"/>
          <w:szCs w:val="21"/>
        </w:rPr>
        <w:t>[</w:t>
      </w:r>
      <w:r w:rsidR="0040030E" w:rsidRPr="0040030E">
        <w:rPr>
          <w:rFonts w:ascii="Times New Roman" w:eastAsia="宋体" w:hAnsi="Times New Roman" w:cs="Times New Roman"/>
          <w:color w:val="000000" w:themeColor="text1"/>
          <w:szCs w:val="21"/>
        </w:rPr>
        <w:t>ˈsemɪn</w:t>
      </w:r>
      <w:r w:rsidR="0040030E" w:rsidRPr="0040030E">
        <w:rPr>
          <w:rFonts w:ascii="Times New Roman" w:eastAsia="宋体" w:hAnsi="Times New Roman" w:cs="Times New Roman" w:hint="eastAsia"/>
          <w:color w:val="000000" w:themeColor="text1"/>
          <w:szCs w:val="21"/>
        </w:rPr>
        <w:t>ɑ</w:t>
      </w:r>
      <w:r w:rsidR="0040030E" w:rsidRPr="0040030E">
        <w:rPr>
          <w:rFonts w:ascii="Times New Roman" w:eastAsia="宋体" w:hAnsi="Times New Roman" w:cs="Times New Roman"/>
          <w:color w:val="000000" w:themeColor="text1"/>
          <w:szCs w:val="21"/>
        </w:rPr>
        <w:t>ː(r)</w:t>
      </w:r>
      <w:r w:rsidRPr="006D3883">
        <w:rPr>
          <w:rFonts w:ascii="Times New Roman" w:eastAsia="宋体" w:hAnsi="Times New Roman" w:cs="Times New Roman"/>
          <w:color w:val="000000" w:themeColor="text1"/>
          <w:szCs w:val="21"/>
        </w:rPr>
        <w:t>] n.</w:t>
      </w:r>
      <w:r w:rsidRPr="006D3883">
        <w:rPr>
          <w:rFonts w:ascii="Times New Roman" w:eastAsia="宋体" w:hAnsi="Times New Roman" w:cs="Times New Roman" w:hint="eastAsia"/>
          <w:color w:val="000000" w:themeColor="text1"/>
          <w:szCs w:val="21"/>
        </w:rPr>
        <w:t>研讨会</w:t>
      </w:r>
      <w:r w:rsidR="0040030E">
        <w:rPr>
          <w:rFonts w:ascii="Times New Roman" w:eastAsia="宋体" w:hAnsi="Times New Roman" w:cs="Times New Roman" w:hint="eastAsia"/>
          <w:color w:val="000000" w:themeColor="text1"/>
          <w:szCs w:val="21"/>
        </w:rPr>
        <w:t>；大学里的</w:t>
      </w:r>
      <w:r w:rsidRPr="006D3883">
        <w:rPr>
          <w:rFonts w:ascii="Times New Roman" w:eastAsia="宋体" w:hAnsi="Times New Roman" w:cs="Times New Roman" w:hint="eastAsia"/>
          <w:color w:val="000000" w:themeColor="text1"/>
          <w:szCs w:val="21"/>
        </w:rPr>
        <w:t>研讨班</w:t>
      </w:r>
    </w:p>
    <w:p w14:paraId="172EEB34" w14:textId="77777777" w:rsidR="0040030E" w:rsidRDefault="006D3883" w:rsidP="006D3883">
      <w:pPr>
        <w:spacing w:line="360" w:lineRule="auto"/>
        <w:ind w:firstLineChars="201" w:firstLine="422"/>
        <w:rPr>
          <w:rFonts w:ascii="Times New Roman" w:eastAsia="宋体" w:hAnsi="Times New Roman" w:cs="Times New Roman"/>
          <w:color w:val="000000" w:themeColor="text1"/>
          <w:szCs w:val="21"/>
        </w:rPr>
      </w:pPr>
      <w:r w:rsidRPr="006D3883">
        <w:rPr>
          <w:rFonts w:ascii="Times New Roman" w:eastAsia="宋体" w:hAnsi="Times New Roman" w:cs="Times New Roman" w:hint="eastAsia"/>
          <w:color w:val="000000" w:themeColor="text1"/>
          <w:szCs w:val="21"/>
        </w:rPr>
        <w:t>seminary</w:t>
      </w:r>
      <w:r w:rsidR="0040030E">
        <w:rPr>
          <w:rFonts w:ascii="Times New Roman" w:eastAsia="宋体" w:hAnsi="Times New Roman" w:cs="Times New Roman" w:hint="eastAsia"/>
          <w:color w:val="000000" w:themeColor="text1"/>
          <w:szCs w:val="21"/>
        </w:rPr>
        <w:t>：</w:t>
      </w:r>
      <w:r w:rsidR="0040030E">
        <w:rPr>
          <w:rFonts w:ascii="Times New Roman" w:eastAsia="宋体" w:hAnsi="Times New Roman" w:cs="Times New Roman" w:hint="eastAsia"/>
          <w:color w:val="000000" w:themeColor="text1"/>
          <w:szCs w:val="21"/>
        </w:rPr>
        <w:t>[</w:t>
      </w:r>
      <w:r w:rsidR="0040030E" w:rsidRPr="0040030E">
        <w:rPr>
          <w:rFonts w:ascii="Times New Roman" w:eastAsia="宋体" w:hAnsi="Times New Roman" w:cs="Times New Roman"/>
          <w:color w:val="000000" w:themeColor="text1"/>
          <w:szCs w:val="21"/>
        </w:rPr>
        <w:t>ˈsemɪnəri</w:t>
      </w:r>
      <w:r w:rsidR="0040030E">
        <w:rPr>
          <w:rFonts w:ascii="Times New Roman" w:eastAsia="宋体" w:hAnsi="Times New Roman" w:cs="Times New Roman" w:hint="eastAsia"/>
          <w:color w:val="000000" w:themeColor="text1"/>
          <w:szCs w:val="21"/>
        </w:rPr>
        <w:t xml:space="preserve">] </w:t>
      </w:r>
      <w:r w:rsidRPr="006D3883">
        <w:rPr>
          <w:rFonts w:ascii="Times New Roman" w:eastAsia="宋体" w:hAnsi="Times New Roman" w:cs="Times New Roman" w:hint="eastAsia"/>
          <w:color w:val="000000" w:themeColor="text1"/>
          <w:szCs w:val="21"/>
        </w:rPr>
        <w:t>n.</w:t>
      </w:r>
      <w:r w:rsidRPr="006D3883">
        <w:rPr>
          <w:rFonts w:ascii="Times New Roman" w:eastAsia="宋体" w:hAnsi="Times New Roman" w:cs="Times New Roman" w:hint="eastAsia"/>
          <w:color w:val="000000" w:themeColor="text1"/>
          <w:szCs w:val="21"/>
        </w:rPr>
        <w:t>神学院</w:t>
      </w:r>
    </w:p>
    <w:p w14:paraId="645FD1C2" w14:textId="77777777" w:rsidR="0040030E" w:rsidRDefault="006D3883" w:rsidP="006D3883">
      <w:pPr>
        <w:spacing w:line="360" w:lineRule="auto"/>
        <w:ind w:firstLineChars="201" w:firstLine="422"/>
        <w:rPr>
          <w:rFonts w:ascii="Times New Roman" w:eastAsia="宋体" w:hAnsi="Times New Roman" w:cs="Times New Roman"/>
          <w:color w:val="000000" w:themeColor="text1"/>
          <w:szCs w:val="21"/>
        </w:rPr>
      </w:pPr>
      <w:r w:rsidRPr="006D3883">
        <w:rPr>
          <w:rFonts w:ascii="Times New Roman" w:eastAsia="宋体" w:hAnsi="Times New Roman" w:cs="Times New Roman" w:hint="eastAsia"/>
          <w:color w:val="000000" w:themeColor="text1"/>
          <w:szCs w:val="21"/>
        </w:rPr>
        <w:t>semen</w:t>
      </w:r>
      <w:r w:rsidR="0040030E">
        <w:rPr>
          <w:rFonts w:ascii="Times New Roman" w:eastAsia="宋体" w:hAnsi="Times New Roman" w:cs="Times New Roman" w:hint="eastAsia"/>
          <w:color w:val="000000" w:themeColor="text1"/>
          <w:szCs w:val="21"/>
        </w:rPr>
        <w:t>：</w:t>
      </w:r>
      <w:r w:rsidR="0040030E">
        <w:rPr>
          <w:rFonts w:ascii="Times New Roman" w:eastAsia="宋体" w:hAnsi="Times New Roman" w:cs="Times New Roman" w:hint="eastAsia"/>
          <w:color w:val="000000" w:themeColor="text1"/>
          <w:szCs w:val="21"/>
        </w:rPr>
        <w:t>[</w:t>
      </w:r>
      <w:r w:rsidR="0040030E" w:rsidRPr="0040030E">
        <w:rPr>
          <w:rFonts w:ascii="Times New Roman" w:eastAsia="宋体" w:hAnsi="Times New Roman" w:cs="Times New Roman"/>
          <w:color w:val="000000" w:themeColor="text1"/>
          <w:szCs w:val="21"/>
        </w:rPr>
        <w:t>ˈsiːmən</w:t>
      </w:r>
      <w:r w:rsidR="0040030E">
        <w:rPr>
          <w:rFonts w:ascii="Times New Roman" w:eastAsia="宋体" w:hAnsi="Times New Roman" w:cs="Times New Roman" w:hint="eastAsia"/>
          <w:color w:val="000000" w:themeColor="text1"/>
          <w:szCs w:val="21"/>
        </w:rPr>
        <w:t xml:space="preserve">] </w:t>
      </w:r>
      <w:r w:rsidRPr="006D3883">
        <w:rPr>
          <w:rFonts w:ascii="Times New Roman" w:eastAsia="宋体" w:hAnsi="Times New Roman" w:cs="Times New Roman" w:hint="eastAsia"/>
          <w:color w:val="000000" w:themeColor="text1"/>
          <w:szCs w:val="21"/>
        </w:rPr>
        <w:t>n.</w:t>
      </w:r>
      <w:r w:rsidRPr="006D3883">
        <w:rPr>
          <w:rFonts w:ascii="Times New Roman" w:eastAsia="宋体" w:hAnsi="Times New Roman" w:cs="Times New Roman" w:hint="eastAsia"/>
          <w:color w:val="000000" w:themeColor="text1"/>
          <w:szCs w:val="21"/>
        </w:rPr>
        <w:t>精子，精液</w:t>
      </w:r>
    </w:p>
    <w:p w14:paraId="0A697BDD" w14:textId="0D66D9C5" w:rsidR="006D3883" w:rsidRDefault="0040030E" w:rsidP="002D7AC4">
      <w:pPr>
        <w:spacing w:line="360" w:lineRule="auto"/>
        <w:ind w:firstLineChars="201" w:firstLine="422"/>
        <w:rPr>
          <w:rFonts w:ascii="Times New Roman" w:eastAsia="宋体" w:hAnsi="Times New Roman" w:cs="Times New Roman"/>
          <w:color w:val="000000" w:themeColor="text1"/>
          <w:szCs w:val="21"/>
        </w:rPr>
      </w:pPr>
      <w:r w:rsidRPr="0040030E">
        <w:rPr>
          <w:rFonts w:ascii="Times New Roman" w:eastAsia="宋体" w:hAnsi="Times New Roman" w:cs="Times New Roman"/>
          <w:color w:val="000000" w:themeColor="text1"/>
          <w:szCs w:val="21"/>
        </w:rPr>
        <w:t>seminal</w:t>
      </w:r>
      <w:r w:rsidRPr="0040030E">
        <w:rPr>
          <w:rFonts w:ascii="Times New Roman" w:eastAsia="宋体" w:hAnsi="Times New Roman" w:cs="Times New Roman" w:hint="eastAsia"/>
          <w:color w:val="000000" w:themeColor="text1"/>
          <w:szCs w:val="21"/>
        </w:rPr>
        <w:t>：</w:t>
      </w:r>
      <w:r w:rsidRPr="0040030E">
        <w:rPr>
          <w:rFonts w:ascii="Times New Roman" w:eastAsia="宋体" w:hAnsi="Times New Roman" w:cs="Times New Roman"/>
          <w:color w:val="000000" w:themeColor="text1"/>
          <w:szCs w:val="21"/>
        </w:rPr>
        <w:t>[ˈsemɪnl]adj.</w:t>
      </w:r>
      <w:r w:rsidRPr="0040030E">
        <w:rPr>
          <w:rFonts w:ascii="Times New Roman" w:eastAsia="宋体" w:hAnsi="Times New Roman" w:cs="Times New Roman" w:hint="eastAsia"/>
          <w:color w:val="000000" w:themeColor="text1"/>
          <w:szCs w:val="21"/>
        </w:rPr>
        <w:t>种子的，精液的；开创性的</w:t>
      </w:r>
    </w:p>
    <w:p w14:paraId="4B11C3C1" w14:textId="0B647263" w:rsidR="00443E9D" w:rsidRPr="00443E9D" w:rsidRDefault="00443E9D" w:rsidP="00443E9D">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443E9D">
        <w:rPr>
          <w:rFonts w:ascii="Times New Roman" w:eastAsia="宋体" w:hAnsi="Times New Roman" w:cs="Times New Roman"/>
          <w:b w:val="0"/>
          <w:color w:val="000000" w:themeColor="text1"/>
          <w:sz w:val="21"/>
          <w:szCs w:val="21"/>
          <w:shd w:val="clear" w:color="auto" w:fill="FFFFFF"/>
        </w:rPr>
        <w:t>liberal</w:t>
      </w:r>
      <w:r w:rsidR="00C3413E">
        <w:rPr>
          <w:rFonts w:ascii="Times New Roman" w:eastAsia="宋体" w:hAnsi="Times New Roman" w:cs="Times New Roman" w:hint="eastAsia"/>
          <w:b w:val="0"/>
          <w:color w:val="000000" w:themeColor="text1"/>
          <w:sz w:val="21"/>
          <w:szCs w:val="21"/>
          <w:shd w:val="clear" w:color="auto" w:fill="FFFFFF"/>
        </w:rPr>
        <w:t xml:space="preserve"> arts</w:t>
      </w:r>
      <w:r w:rsidR="00C3413E">
        <w:rPr>
          <w:rFonts w:ascii="Times New Roman" w:eastAsia="宋体" w:hAnsi="Times New Roman" w:cs="Times New Roman" w:hint="eastAsia"/>
          <w:b w:val="0"/>
          <w:color w:val="000000" w:themeColor="text1"/>
          <w:sz w:val="21"/>
          <w:szCs w:val="21"/>
          <w:shd w:val="clear" w:color="auto" w:fill="FFFFFF"/>
        </w:rPr>
        <w:t>（通识教育）：自由人应该</w:t>
      </w:r>
      <w:r w:rsidR="004A0C08">
        <w:rPr>
          <w:rFonts w:ascii="Times New Roman" w:eastAsia="宋体" w:hAnsi="Times New Roman" w:cs="Times New Roman" w:hint="eastAsia"/>
          <w:b w:val="0"/>
          <w:color w:val="000000" w:themeColor="text1"/>
          <w:sz w:val="21"/>
          <w:szCs w:val="21"/>
          <w:shd w:val="clear" w:color="auto" w:fill="FFFFFF"/>
        </w:rPr>
        <w:t>掌握的技艺</w:t>
      </w:r>
    </w:p>
    <w:p w14:paraId="2B5C899F" w14:textId="28F2BA7D" w:rsidR="00443E9D" w:rsidRDefault="00C3413E" w:rsidP="002D7AC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在教育领域，</w:t>
      </w:r>
      <w:r>
        <w:rPr>
          <w:rFonts w:ascii="Times New Roman" w:eastAsia="宋体" w:hAnsi="Times New Roman" w:cs="Times New Roman" w:hint="eastAsia"/>
          <w:color w:val="000000" w:themeColor="text1"/>
          <w:szCs w:val="21"/>
        </w:rPr>
        <w:t>liberal arts</w:t>
      </w:r>
      <w:r>
        <w:rPr>
          <w:rFonts w:ascii="Times New Roman" w:eastAsia="宋体" w:hAnsi="Times New Roman" w:cs="Times New Roman" w:hint="eastAsia"/>
          <w:color w:val="000000" w:themeColor="text1"/>
          <w:szCs w:val="21"/>
        </w:rPr>
        <w:t>是一种非常重要的概念，常常翻译成“通识教育、博雅教育、人文科学”等。要想深刻理解这个概念，就需要了解相关的词源和西方文化知识。</w:t>
      </w:r>
    </w:p>
    <w:p w14:paraId="6B823D16" w14:textId="33D21855" w:rsidR="00C3413E" w:rsidRDefault="00C3413E" w:rsidP="002D7AC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liberal</w:t>
      </w:r>
      <w:r>
        <w:rPr>
          <w:rFonts w:ascii="Times New Roman" w:eastAsia="宋体" w:hAnsi="Times New Roman" w:cs="Times New Roman" w:hint="eastAsia"/>
          <w:color w:val="000000" w:themeColor="text1"/>
          <w:szCs w:val="21"/>
        </w:rPr>
        <w:t>来自拉丁语，由词根</w:t>
      </w:r>
      <w:r>
        <w:rPr>
          <w:rFonts w:ascii="Times New Roman" w:eastAsia="宋体" w:hAnsi="Times New Roman" w:cs="Times New Roman" w:hint="eastAsia"/>
          <w:color w:val="000000" w:themeColor="text1"/>
          <w:szCs w:val="21"/>
        </w:rPr>
        <w:t>liber-</w:t>
      </w:r>
      <w:r>
        <w:rPr>
          <w:rFonts w:ascii="Times New Roman" w:eastAsia="宋体" w:hAnsi="Times New Roman" w:cs="Times New Roman" w:hint="eastAsia"/>
          <w:color w:val="000000" w:themeColor="text1"/>
          <w:szCs w:val="21"/>
        </w:rPr>
        <w:t>（自由）和形容词后缀</w:t>
      </w:r>
      <w:r>
        <w:rPr>
          <w:rFonts w:ascii="Times New Roman" w:eastAsia="宋体" w:hAnsi="Times New Roman" w:cs="Times New Roman" w:hint="eastAsia"/>
          <w:color w:val="000000" w:themeColor="text1"/>
          <w:szCs w:val="21"/>
        </w:rPr>
        <w:t>-al</w:t>
      </w:r>
      <w:r>
        <w:rPr>
          <w:rFonts w:ascii="Times New Roman" w:eastAsia="宋体" w:hAnsi="Times New Roman" w:cs="Times New Roman" w:hint="eastAsia"/>
          <w:color w:val="000000" w:themeColor="text1"/>
          <w:szCs w:val="21"/>
        </w:rPr>
        <w:t>构成，字面意思就是“自由的”。短语</w:t>
      </w:r>
      <w:r>
        <w:rPr>
          <w:rFonts w:ascii="Times New Roman" w:eastAsia="宋体" w:hAnsi="Times New Roman" w:cs="Times New Roman" w:hint="eastAsia"/>
          <w:color w:val="000000" w:themeColor="text1"/>
          <w:szCs w:val="21"/>
        </w:rPr>
        <w:t>liberal arts</w:t>
      </w:r>
      <w:r>
        <w:rPr>
          <w:rFonts w:ascii="Times New Roman" w:eastAsia="宋体" w:hAnsi="Times New Roman" w:cs="Times New Roman" w:hint="eastAsia"/>
          <w:color w:val="000000" w:themeColor="text1"/>
          <w:szCs w:val="21"/>
        </w:rPr>
        <w:t>的字面意思就是“自由的技艺”，在历史上原本指“自由人</w:t>
      </w:r>
      <w:r w:rsidR="004A0C08">
        <w:rPr>
          <w:rFonts w:ascii="Times New Roman" w:eastAsia="宋体" w:hAnsi="Times New Roman" w:cs="Times New Roman" w:hint="eastAsia"/>
          <w:color w:val="000000" w:themeColor="text1"/>
          <w:szCs w:val="21"/>
        </w:rPr>
        <w:t>应该</w:t>
      </w:r>
      <w:r>
        <w:rPr>
          <w:rFonts w:ascii="Times New Roman" w:eastAsia="宋体" w:hAnsi="Times New Roman" w:cs="Times New Roman" w:hint="eastAsia"/>
          <w:color w:val="000000" w:themeColor="text1"/>
          <w:szCs w:val="21"/>
        </w:rPr>
        <w:t>掌握的技艺”。</w:t>
      </w:r>
    </w:p>
    <w:p w14:paraId="58DFA26B" w14:textId="3535A1DD" w:rsidR="00C3413E" w:rsidRDefault="00C3413E" w:rsidP="002D7AC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我们知道，在西方历史上长期存在奴隶制，人可以分为自由人和奴隶这两类。奴隶承担了大部分体力劳动，自由人有更多时间进行思考和学习。</w:t>
      </w:r>
      <w:r w:rsidRPr="00C3413E">
        <w:rPr>
          <w:rFonts w:ascii="Times New Roman" w:eastAsia="宋体" w:hAnsi="Times New Roman" w:cs="Times New Roman" w:hint="eastAsia"/>
          <w:color w:val="000000" w:themeColor="text1"/>
          <w:szCs w:val="21"/>
        </w:rPr>
        <w:t>古希腊哲学家亚里士多德认为，自</w:t>
      </w:r>
      <w:r w:rsidRPr="00C3413E">
        <w:rPr>
          <w:rFonts w:ascii="Times New Roman" w:eastAsia="宋体" w:hAnsi="Times New Roman" w:cs="Times New Roman" w:hint="eastAsia"/>
          <w:color w:val="000000" w:themeColor="text1"/>
          <w:szCs w:val="21"/>
        </w:rPr>
        <w:lastRenderedPageBreak/>
        <w:t>由人的教育应专注于知识本身，而非实用技能</w:t>
      </w:r>
      <w:r>
        <w:rPr>
          <w:rFonts w:ascii="Times New Roman" w:eastAsia="宋体" w:hAnsi="Times New Roman" w:cs="Times New Roman" w:hint="eastAsia"/>
          <w:color w:val="000000" w:themeColor="text1"/>
          <w:szCs w:val="21"/>
        </w:rPr>
        <w:t>，因为后者是奴隶才需要掌握的。这种教育理念造就了西方历史中的“</w:t>
      </w:r>
      <w:r>
        <w:rPr>
          <w:rFonts w:ascii="Times New Roman" w:eastAsia="宋体" w:hAnsi="Times New Roman" w:cs="Times New Roman" w:hint="eastAsia"/>
          <w:color w:val="000000" w:themeColor="text1"/>
          <w:szCs w:val="21"/>
        </w:rPr>
        <w:t>liberal arts</w:t>
      </w:r>
      <w:r>
        <w:rPr>
          <w:rFonts w:ascii="Times New Roman" w:eastAsia="宋体" w:hAnsi="Times New Roman" w:cs="Times New Roman" w:hint="eastAsia"/>
          <w:color w:val="000000" w:themeColor="text1"/>
          <w:szCs w:val="21"/>
        </w:rPr>
        <w:t>”（自由人</w:t>
      </w:r>
      <w:r w:rsidR="004A0C08">
        <w:rPr>
          <w:rFonts w:ascii="Times New Roman" w:eastAsia="宋体" w:hAnsi="Times New Roman" w:cs="Times New Roman" w:hint="eastAsia"/>
          <w:color w:val="000000" w:themeColor="text1"/>
          <w:szCs w:val="21"/>
        </w:rPr>
        <w:t>应该</w:t>
      </w:r>
      <w:r>
        <w:rPr>
          <w:rFonts w:ascii="Times New Roman" w:eastAsia="宋体" w:hAnsi="Times New Roman" w:cs="Times New Roman" w:hint="eastAsia"/>
          <w:color w:val="000000" w:themeColor="text1"/>
          <w:szCs w:val="21"/>
        </w:rPr>
        <w:t>掌握的技艺）。</w:t>
      </w:r>
    </w:p>
    <w:p w14:paraId="3AF9C4C6" w14:textId="6CB30320" w:rsidR="00C3413E" w:rsidRDefault="00C3413E" w:rsidP="002D7AC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l</w:t>
      </w:r>
      <w:r w:rsidRPr="00C3413E">
        <w:rPr>
          <w:rFonts w:ascii="Times New Roman" w:eastAsia="宋体" w:hAnsi="Times New Roman" w:cs="Times New Roman" w:hint="eastAsia"/>
          <w:color w:val="000000" w:themeColor="text1"/>
          <w:szCs w:val="21"/>
        </w:rPr>
        <w:t>iberal arts</w:t>
      </w:r>
      <w:r>
        <w:rPr>
          <w:rFonts w:ascii="Times New Roman" w:eastAsia="宋体" w:hAnsi="Times New Roman" w:cs="Times New Roman" w:hint="eastAsia"/>
          <w:color w:val="000000" w:themeColor="text1"/>
          <w:szCs w:val="21"/>
        </w:rPr>
        <w:t>”</w:t>
      </w:r>
      <w:r w:rsidRPr="00C3413E">
        <w:rPr>
          <w:rFonts w:ascii="Times New Roman" w:eastAsia="宋体" w:hAnsi="Times New Roman" w:cs="Times New Roman" w:hint="eastAsia"/>
          <w:color w:val="000000" w:themeColor="text1"/>
          <w:szCs w:val="21"/>
        </w:rPr>
        <w:t>教育的核心在于培养具有自由思想和批判性思维能力的个体，使他们能够超越功利性目标，追求知识和智慧。这种教育模式不仅关注知识的传授，更注重个人的全面发展和对社会的贡献</w:t>
      </w:r>
      <w:r>
        <w:rPr>
          <w:rFonts w:ascii="Times New Roman" w:eastAsia="宋体" w:hAnsi="Times New Roman" w:cs="Times New Roman" w:hint="eastAsia"/>
          <w:color w:val="000000" w:themeColor="text1"/>
          <w:szCs w:val="21"/>
        </w:rPr>
        <w:t>。</w:t>
      </w:r>
    </w:p>
    <w:p w14:paraId="1C9E4469" w14:textId="02BD033D" w:rsidR="00C3413E" w:rsidRDefault="00C3413E" w:rsidP="002D7AC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liber-</w:t>
      </w:r>
      <w:r>
        <w:rPr>
          <w:rFonts w:ascii="Times New Roman" w:eastAsia="宋体" w:hAnsi="Times New Roman" w:cs="Times New Roman" w:hint="eastAsia"/>
          <w:color w:val="000000" w:themeColor="text1"/>
          <w:szCs w:val="21"/>
        </w:rPr>
        <w:t>：自由</w:t>
      </w:r>
    </w:p>
    <w:p w14:paraId="7816A661" w14:textId="727B68C7" w:rsidR="00C3413E" w:rsidRPr="00C3413E" w:rsidRDefault="00C3413E" w:rsidP="00C3413E">
      <w:pPr>
        <w:spacing w:line="360" w:lineRule="auto"/>
        <w:ind w:firstLineChars="201" w:firstLine="422"/>
        <w:rPr>
          <w:rFonts w:ascii="Times New Roman" w:eastAsia="宋体" w:hAnsi="Times New Roman" w:cs="Times New Roman"/>
          <w:color w:val="000000" w:themeColor="text1"/>
          <w:szCs w:val="21"/>
        </w:rPr>
      </w:pPr>
      <w:r w:rsidRPr="00C3413E">
        <w:rPr>
          <w:rFonts w:ascii="Times New Roman" w:eastAsia="宋体" w:hAnsi="Times New Roman" w:cs="Times New Roman"/>
          <w:color w:val="000000" w:themeColor="text1"/>
          <w:szCs w:val="21"/>
        </w:rPr>
        <w:t>liberal</w:t>
      </w:r>
      <w:r w:rsidRPr="00C3413E">
        <w:rPr>
          <w:rFonts w:ascii="Times New Roman" w:eastAsia="宋体" w:hAnsi="Times New Roman" w:cs="Times New Roman" w:hint="eastAsia"/>
          <w:color w:val="000000" w:themeColor="text1"/>
          <w:szCs w:val="21"/>
        </w:rPr>
        <w:t>：</w:t>
      </w:r>
      <w:r w:rsidRPr="00C3413E">
        <w:rPr>
          <w:rFonts w:ascii="Times New Roman" w:eastAsia="宋体" w:hAnsi="Times New Roman" w:cs="Times New Roman"/>
          <w:color w:val="000000" w:themeColor="text1"/>
          <w:szCs w:val="21"/>
        </w:rPr>
        <w:t>['lɪbərəl] adj.</w:t>
      </w:r>
      <w:r w:rsidRPr="00C3413E">
        <w:rPr>
          <w:rFonts w:ascii="Times New Roman" w:eastAsia="宋体" w:hAnsi="Times New Roman" w:cs="Times New Roman" w:hint="eastAsia"/>
          <w:color w:val="000000" w:themeColor="text1"/>
          <w:szCs w:val="21"/>
        </w:rPr>
        <w:t>自由主义的，开明的；慷慨的；（教育）通识的</w:t>
      </w:r>
    </w:p>
    <w:p w14:paraId="6B27F039" w14:textId="4ADFFA6D" w:rsidR="00985378" w:rsidRPr="00985378" w:rsidRDefault="00985378" w:rsidP="00985378">
      <w:pPr>
        <w:spacing w:line="360" w:lineRule="auto"/>
        <w:ind w:firstLineChars="201" w:firstLine="422"/>
        <w:rPr>
          <w:rFonts w:ascii="Times New Roman" w:eastAsia="宋体" w:hAnsi="Times New Roman" w:cs="Times New Roman"/>
          <w:color w:val="000000" w:themeColor="text1"/>
          <w:szCs w:val="21"/>
        </w:rPr>
      </w:pPr>
      <w:r w:rsidRPr="00985378">
        <w:rPr>
          <w:rFonts w:ascii="Times New Roman" w:eastAsia="宋体" w:hAnsi="Times New Roman" w:cs="Times New Roman"/>
          <w:color w:val="000000" w:themeColor="text1"/>
          <w:szCs w:val="21"/>
        </w:rPr>
        <w:t>liberate</w:t>
      </w:r>
      <w:r w:rsidRPr="00985378">
        <w:rPr>
          <w:rFonts w:ascii="Times New Roman" w:eastAsia="宋体" w:hAnsi="Times New Roman" w:cs="Times New Roman"/>
          <w:color w:val="000000" w:themeColor="text1"/>
          <w:szCs w:val="21"/>
        </w:rPr>
        <w:t>：</w:t>
      </w:r>
      <w:r w:rsidRPr="00985378">
        <w:rPr>
          <w:rFonts w:ascii="Times New Roman" w:eastAsia="宋体" w:hAnsi="Times New Roman" w:cs="Times New Roman"/>
          <w:color w:val="000000" w:themeColor="text1"/>
          <w:szCs w:val="21"/>
        </w:rPr>
        <w:t>[ˈlɪbəreɪt] vt.</w:t>
      </w:r>
      <w:r w:rsidRPr="00985378">
        <w:rPr>
          <w:rFonts w:ascii="Times New Roman" w:eastAsia="宋体" w:hAnsi="Times New Roman" w:cs="Times New Roman"/>
          <w:color w:val="000000" w:themeColor="text1"/>
          <w:szCs w:val="21"/>
        </w:rPr>
        <w:t>解放；释放</w:t>
      </w:r>
    </w:p>
    <w:p w14:paraId="7F76CE99" w14:textId="0D970B08" w:rsidR="00985378" w:rsidRPr="00985378" w:rsidRDefault="00985378" w:rsidP="00985378">
      <w:pPr>
        <w:spacing w:line="360" w:lineRule="auto"/>
        <w:ind w:firstLineChars="201" w:firstLine="422"/>
        <w:rPr>
          <w:rFonts w:ascii="Times New Roman" w:eastAsia="宋体" w:hAnsi="Times New Roman" w:cs="Times New Roman"/>
          <w:color w:val="000000" w:themeColor="text1"/>
          <w:szCs w:val="21"/>
        </w:rPr>
      </w:pPr>
      <w:r w:rsidRPr="00985378">
        <w:rPr>
          <w:rFonts w:ascii="Times New Roman" w:eastAsia="宋体" w:hAnsi="Times New Roman" w:cs="Times New Roman"/>
          <w:color w:val="000000" w:themeColor="text1"/>
          <w:szCs w:val="21"/>
        </w:rPr>
        <w:t>liberation</w:t>
      </w:r>
      <w:r w:rsidRPr="00985378">
        <w:rPr>
          <w:rFonts w:ascii="Times New Roman" w:eastAsia="宋体" w:hAnsi="Times New Roman" w:cs="Times New Roman"/>
          <w:color w:val="000000" w:themeColor="text1"/>
          <w:szCs w:val="21"/>
        </w:rPr>
        <w:t>：</w:t>
      </w:r>
      <w:r w:rsidRPr="00985378">
        <w:rPr>
          <w:rFonts w:ascii="Times New Roman" w:eastAsia="宋体" w:hAnsi="Times New Roman" w:cs="Times New Roman"/>
          <w:color w:val="000000" w:themeColor="text1"/>
          <w:szCs w:val="21"/>
        </w:rPr>
        <w:t>[ˌlɪbəˈreɪʃn] n.</w:t>
      </w:r>
      <w:r w:rsidRPr="00985378">
        <w:rPr>
          <w:rFonts w:ascii="Times New Roman" w:eastAsia="宋体" w:hAnsi="Times New Roman" w:cs="Times New Roman"/>
          <w:color w:val="000000" w:themeColor="text1"/>
          <w:szCs w:val="21"/>
        </w:rPr>
        <w:t>解放；释放</w:t>
      </w:r>
    </w:p>
    <w:p w14:paraId="401545F9" w14:textId="63394FD0" w:rsidR="00985378" w:rsidRPr="00985378" w:rsidRDefault="00985378" w:rsidP="00985378">
      <w:pPr>
        <w:spacing w:line="360" w:lineRule="auto"/>
        <w:ind w:firstLineChars="201" w:firstLine="422"/>
        <w:rPr>
          <w:rFonts w:ascii="Times New Roman" w:eastAsia="宋体" w:hAnsi="Times New Roman" w:cs="Times New Roman"/>
          <w:color w:val="000000" w:themeColor="text1"/>
          <w:szCs w:val="21"/>
        </w:rPr>
      </w:pPr>
      <w:r w:rsidRPr="00985378">
        <w:rPr>
          <w:rFonts w:ascii="Times New Roman" w:eastAsia="宋体" w:hAnsi="Times New Roman" w:cs="Times New Roman"/>
          <w:color w:val="000000" w:themeColor="text1"/>
          <w:szCs w:val="21"/>
        </w:rPr>
        <w:t>liberator</w:t>
      </w:r>
      <w:r w:rsidRPr="00985378">
        <w:rPr>
          <w:rFonts w:ascii="Times New Roman" w:eastAsia="宋体" w:hAnsi="Times New Roman" w:cs="Times New Roman" w:hint="eastAsia"/>
          <w:color w:val="000000" w:themeColor="text1"/>
          <w:szCs w:val="21"/>
        </w:rPr>
        <w:t>：</w:t>
      </w:r>
      <w:r w:rsidRPr="00985378">
        <w:rPr>
          <w:rFonts w:ascii="Times New Roman" w:eastAsia="宋体" w:hAnsi="Times New Roman" w:cs="Times New Roman"/>
          <w:color w:val="000000" w:themeColor="text1"/>
          <w:szCs w:val="21"/>
        </w:rPr>
        <w:t>[ˈlɪbəreɪtə(r)] n.</w:t>
      </w:r>
      <w:r w:rsidRPr="00985378">
        <w:rPr>
          <w:rFonts w:ascii="Times New Roman" w:eastAsia="宋体" w:hAnsi="Times New Roman" w:cs="Times New Roman" w:hint="eastAsia"/>
          <w:color w:val="000000" w:themeColor="text1"/>
          <w:szCs w:val="21"/>
        </w:rPr>
        <w:t>解放者</w:t>
      </w:r>
    </w:p>
    <w:p w14:paraId="20B91C94" w14:textId="309F1A3D" w:rsidR="00C3413E" w:rsidRPr="003A5554" w:rsidRDefault="00985378" w:rsidP="002D7AC4">
      <w:pPr>
        <w:spacing w:line="360" w:lineRule="auto"/>
        <w:ind w:firstLineChars="201" w:firstLine="422"/>
        <w:rPr>
          <w:rFonts w:ascii="Times New Roman" w:eastAsia="宋体" w:hAnsi="Times New Roman" w:cs="Times New Roman"/>
          <w:color w:val="000000" w:themeColor="text1"/>
          <w:szCs w:val="21"/>
        </w:rPr>
      </w:pPr>
      <w:r w:rsidRPr="00985378">
        <w:rPr>
          <w:rFonts w:ascii="Times New Roman" w:eastAsia="宋体" w:hAnsi="Times New Roman" w:cs="Times New Roman"/>
          <w:color w:val="000000" w:themeColor="text1"/>
          <w:szCs w:val="21"/>
        </w:rPr>
        <w:t>liberty</w:t>
      </w:r>
      <w:r w:rsidRPr="00985378">
        <w:rPr>
          <w:rFonts w:ascii="Times New Roman" w:eastAsia="宋体" w:hAnsi="Times New Roman" w:cs="Times New Roman"/>
          <w:color w:val="000000" w:themeColor="text1"/>
          <w:szCs w:val="21"/>
        </w:rPr>
        <w:t>：</w:t>
      </w:r>
      <w:r w:rsidRPr="00985378">
        <w:rPr>
          <w:rFonts w:ascii="Times New Roman" w:eastAsia="宋体" w:hAnsi="Times New Roman" w:cs="Times New Roman"/>
          <w:color w:val="000000" w:themeColor="text1"/>
          <w:szCs w:val="21"/>
        </w:rPr>
        <w:t>[ˈlɪbəti] n.</w:t>
      </w:r>
      <w:r w:rsidRPr="00985378">
        <w:rPr>
          <w:rFonts w:ascii="Times New Roman" w:eastAsia="宋体" w:hAnsi="Times New Roman" w:cs="Times New Roman"/>
          <w:color w:val="000000" w:themeColor="text1"/>
          <w:szCs w:val="21"/>
        </w:rPr>
        <w:t>自由；</w:t>
      </w:r>
      <w:r w:rsidRPr="00985378">
        <w:rPr>
          <w:rFonts w:ascii="Times New Roman" w:eastAsia="宋体" w:hAnsi="Times New Roman" w:cs="Times New Roman" w:hint="eastAsia"/>
          <w:color w:val="000000" w:themeColor="text1"/>
          <w:szCs w:val="21"/>
        </w:rPr>
        <w:t>随意，放肆</w:t>
      </w:r>
    </w:p>
    <w:p w14:paraId="2144738E" w14:textId="7554FB1E" w:rsidR="002D5A62" w:rsidRPr="002D5A62" w:rsidRDefault="002D5A62" w:rsidP="002D5A62">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2D5A62">
        <w:rPr>
          <w:rFonts w:ascii="Times New Roman" w:eastAsia="宋体" w:hAnsi="Times New Roman" w:cs="Times New Roman" w:hint="eastAsia"/>
          <w:b w:val="0"/>
          <w:color w:val="000000" w:themeColor="text1"/>
          <w:sz w:val="21"/>
          <w:szCs w:val="21"/>
          <w:shd w:val="clear" w:color="auto" w:fill="FFFFFF"/>
        </w:rPr>
        <w:t>accent</w:t>
      </w:r>
      <w:r w:rsidR="004031D9">
        <w:rPr>
          <w:rFonts w:ascii="Times New Roman" w:eastAsia="宋体" w:hAnsi="Times New Roman" w:cs="Times New Roman" w:hint="eastAsia"/>
          <w:b w:val="0"/>
          <w:color w:val="000000" w:themeColor="text1"/>
          <w:sz w:val="21"/>
          <w:szCs w:val="21"/>
          <w:shd w:val="clear" w:color="auto" w:fill="FFFFFF"/>
        </w:rPr>
        <w:t>（口音）：</w:t>
      </w:r>
      <w:r w:rsidR="00006EC1">
        <w:rPr>
          <w:rFonts w:ascii="Times New Roman" w:eastAsia="宋体" w:hAnsi="Times New Roman" w:cs="Times New Roman" w:hint="eastAsia"/>
          <w:b w:val="0"/>
          <w:color w:val="000000" w:themeColor="text1"/>
          <w:sz w:val="21"/>
          <w:szCs w:val="21"/>
          <w:shd w:val="clear" w:color="auto" w:fill="FFFFFF"/>
        </w:rPr>
        <w:t>单词上附加的韵律</w:t>
      </w:r>
    </w:p>
    <w:p w14:paraId="45E1DA02" w14:textId="3BFA06D3" w:rsidR="004031D9" w:rsidRDefault="002365EA" w:rsidP="002365EA">
      <w:pPr>
        <w:spacing w:line="360" w:lineRule="auto"/>
        <w:ind w:firstLineChars="201" w:firstLine="422"/>
        <w:rPr>
          <w:rFonts w:ascii="Times New Roman" w:eastAsia="宋体" w:hAnsi="Times New Roman" w:cs="Times New Roman"/>
          <w:color w:val="000000" w:themeColor="text1"/>
          <w:szCs w:val="21"/>
        </w:rPr>
      </w:pPr>
      <w:r w:rsidRPr="002365EA">
        <w:rPr>
          <w:rFonts w:ascii="Times New Roman" w:eastAsia="宋体" w:hAnsi="Times New Roman" w:cs="Times New Roman" w:hint="eastAsia"/>
          <w:color w:val="000000" w:themeColor="text1"/>
          <w:szCs w:val="21"/>
        </w:rPr>
        <w:t>古希腊语具有天然的音乐属性：元音与辅音交替排列，音节以柔和音收尾，使语言抑扬顿挫，</w:t>
      </w:r>
      <w:r>
        <w:rPr>
          <w:rFonts w:ascii="Times New Roman" w:eastAsia="宋体" w:hAnsi="Times New Roman" w:cs="Times New Roman" w:hint="eastAsia"/>
          <w:color w:val="000000" w:themeColor="text1"/>
          <w:szCs w:val="21"/>
        </w:rPr>
        <w:t>具有优美的韵律，特别</w:t>
      </w:r>
      <w:r w:rsidRPr="002365EA">
        <w:rPr>
          <w:rFonts w:ascii="Times New Roman" w:eastAsia="宋体" w:hAnsi="Times New Roman" w:cs="Times New Roman" w:hint="eastAsia"/>
          <w:color w:val="000000" w:themeColor="text1"/>
          <w:szCs w:val="21"/>
        </w:rPr>
        <w:t>适合吟唱</w:t>
      </w:r>
      <w:r>
        <w:rPr>
          <w:rFonts w:ascii="Times New Roman" w:eastAsia="宋体" w:hAnsi="Times New Roman" w:cs="Times New Roman" w:hint="eastAsia"/>
          <w:color w:val="000000" w:themeColor="text1"/>
          <w:szCs w:val="21"/>
        </w:rPr>
        <w:t>，《</w:t>
      </w:r>
      <w:r w:rsidRPr="002365EA">
        <w:rPr>
          <w:rFonts w:ascii="Times New Roman" w:eastAsia="宋体" w:hAnsi="Times New Roman" w:cs="Times New Roman" w:hint="eastAsia"/>
          <w:color w:val="000000" w:themeColor="text1"/>
          <w:szCs w:val="21"/>
        </w:rPr>
        <w:t>荷马史诗</w:t>
      </w:r>
      <w:r>
        <w:rPr>
          <w:rFonts w:ascii="Times New Roman" w:eastAsia="宋体" w:hAnsi="Times New Roman" w:cs="Times New Roman" w:hint="eastAsia"/>
          <w:color w:val="000000" w:themeColor="text1"/>
          <w:szCs w:val="21"/>
        </w:rPr>
        <w:t>》就是典型例子。</w:t>
      </w:r>
      <w:r w:rsidR="004031D9">
        <w:rPr>
          <w:rFonts w:ascii="Times New Roman" w:eastAsia="宋体" w:hAnsi="Times New Roman" w:cs="Times New Roman" w:hint="eastAsia"/>
          <w:color w:val="000000" w:themeColor="text1"/>
          <w:szCs w:val="21"/>
        </w:rPr>
        <w:t>英语单词</w:t>
      </w:r>
      <w:r w:rsidR="004031D9">
        <w:rPr>
          <w:rFonts w:ascii="Times New Roman" w:eastAsia="宋体" w:hAnsi="Times New Roman" w:cs="Times New Roman" w:hint="eastAsia"/>
          <w:color w:val="000000" w:themeColor="text1"/>
          <w:szCs w:val="21"/>
        </w:rPr>
        <w:t>accent</w:t>
      </w:r>
      <w:r w:rsidR="004031D9">
        <w:rPr>
          <w:rFonts w:ascii="Times New Roman" w:eastAsia="宋体" w:hAnsi="Times New Roman" w:cs="Times New Roman" w:hint="eastAsia"/>
          <w:color w:val="000000" w:themeColor="text1"/>
          <w:szCs w:val="21"/>
        </w:rPr>
        <w:t>（口音）的词源就和</w:t>
      </w:r>
      <w:r>
        <w:rPr>
          <w:rFonts w:ascii="Times New Roman" w:eastAsia="宋体" w:hAnsi="Times New Roman" w:cs="Times New Roman" w:hint="eastAsia"/>
          <w:color w:val="000000" w:themeColor="text1"/>
          <w:szCs w:val="21"/>
        </w:rPr>
        <w:t>古</w:t>
      </w:r>
      <w:r w:rsidR="004031D9" w:rsidRPr="004031D9">
        <w:rPr>
          <w:rFonts w:ascii="Times New Roman" w:eastAsia="宋体" w:hAnsi="Times New Roman" w:cs="Times New Roman" w:hint="eastAsia"/>
          <w:color w:val="000000" w:themeColor="text1"/>
          <w:szCs w:val="21"/>
        </w:rPr>
        <w:t>希腊语</w:t>
      </w:r>
      <w:r w:rsidR="004031D9">
        <w:rPr>
          <w:rFonts w:ascii="Times New Roman" w:eastAsia="宋体" w:hAnsi="Times New Roman" w:cs="Times New Roman" w:hint="eastAsia"/>
          <w:color w:val="000000" w:themeColor="text1"/>
          <w:szCs w:val="21"/>
        </w:rPr>
        <w:t>的这种独特韵律相关。</w:t>
      </w:r>
    </w:p>
    <w:p w14:paraId="1C032B60" w14:textId="3668F7C5" w:rsidR="004031D9" w:rsidRDefault="004031D9" w:rsidP="00BD5E36">
      <w:pPr>
        <w:spacing w:line="360" w:lineRule="auto"/>
        <w:ind w:firstLineChars="201" w:firstLine="422"/>
        <w:rPr>
          <w:rFonts w:ascii="Times New Roman" w:hAnsi="Times New Roman" w:cs="Times New Roman"/>
          <w:bCs/>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accent</w:t>
      </w:r>
      <w:r>
        <w:rPr>
          <w:rFonts w:ascii="Times New Roman" w:eastAsia="宋体" w:hAnsi="Times New Roman" w:cs="Times New Roman" w:hint="eastAsia"/>
          <w:color w:val="000000" w:themeColor="text1"/>
          <w:szCs w:val="21"/>
        </w:rPr>
        <w:t>（口音）来自拉丁语，前面的</w:t>
      </w:r>
      <w:r>
        <w:rPr>
          <w:rFonts w:ascii="Times New Roman" w:eastAsia="宋体" w:hAnsi="Times New Roman" w:cs="Times New Roman" w:hint="eastAsia"/>
          <w:color w:val="000000" w:themeColor="text1"/>
          <w:szCs w:val="21"/>
        </w:rPr>
        <w:t>ac-</w:t>
      </w:r>
      <w:r>
        <w:rPr>
          <w:rFonts w:ascii="Times New Roman" w:eastAsia="宋体" w:hAnsi="Times New Roman" w:cs="Times New Roman" w:hint="eastAsia"/>
          <w:color w:val="000000" w:themeColor="text1"/>
          <w:szCs w:val="21"/>
        </w:rPr>
        <w:t>是常见前缀</w:t>
      </w:r>
      <w:r>
        <w:rPr>
          <w:rFonts w:ascii="Times New Roman" w:eastAsia="宋体" w:hAnsi="Times New Roman" w:cs="Times New Roman" w:hint="eastAsia"/>
          <w:color w:val="000000" w:themeColor="text1"/>
          <w:szCs w:val="21"/>
        </w:rPr>
        <w:t>ad-</w:t>
      </w:r>
      <w:r>
        <w:rPr>
          <w:rFonts w:ascii="Times New Roman" w:eastAsia="宋体" w:hAnsi="Times New Roman" w:cs="Times New Roman" w:hint="eastAsia"/>
          <w:color w:val="000000" w:themeColor="text1"/>
          <w:szCs w:val="21"/>
        </w:rPr>
        <w:t>（去，趋近）的变体形式，在此引申表示“加上去”，后面的</w:t>
      </w:r>
      <w:r>
        <w:rPr>
          <w:rFonts w:ascii="Times New Roman" w:eastAsia="宋体" w:hAnsi="Times New Roman" w:cs="Times New Roman" w:hint="eastAsia"/>
          <w:color w:val="000000" w:themeColor="text1"/>
          <w:szCs w:val="21"/>
        </w:rPr>
        <w:t>cen-</w:t>
      </w:r>
      <w:r>
        <w:rPr>
          <w:rFonts w:ascii="Times New Roman" w:eastAsia="宋体" w:hAnsi="Times New Roman" w:cs="Times New Roman" w:hint="eastAsia"/>
          <w:color w:val="000000" w:themeColor="text1"/>
          <w:szCs w:val="21"/>
        </w:rPr>
        <w:t>是词根</w:t>
      </w:r>
      <w:r>
        <w:rPr>
          <w:rFonts w:ascii="Times New Roman" w:eastAsia="宋体" w:hAnsi="Times New Roman" w:cs="Times New Roman" w:hint="eastAsia"/>
          <w:color w:val="000000" w:themeColor="text1"/>
          <w:szCs w:val="21"/>
        </w:rPr>
        <w:t>can-</w:t>
      </w:r>
      <w:r>
        <w:rPr>
          <w:rFonts w:ascii="Times New Roman" w:eastAsia="宋体" w:hAnsi="Times New Roman" w:cs="Times New Roman" w:hint="eastAsia"/>
          <w:color w:val="000000" w:themeColor="text1"/>
          <w:szCs w:val="21"/>
        </w:rPr>
        <w:t>（吟唱）的变体形式，末尾的</w:t>
      </w:r>
      <w:r>
        <w:rPr>
          <w:rFonts w:ascii="Times New Roman" w:eastAsia="宋体" w:hAnsi="Times New Roman" w:cs="Times New Roman" w:hint="eastAsia"/>
          <w:color w:val="000000" w:themeColor="text1"/>
          <w:szCs w:val="21"/>
        </w:rPr>
        <w:t>t</w:t>
      </w:r>
      <w:r>
        <w:rPr>
          <w:rFonts w:ascii="Times New Roman" w:eastAsia="宋体" w:hAnsi="Times New Roman" w:cs="Times New Roman" w:hint="eastAsia"/>
          <w:color w:val="000000" w:themeColor="text1"/>
          <w:szCs w:val="21"/>
        </w:rPr>
        <w:t>来自拉丁语动词的过去分词后缀，等于英语本族语中的</w:t>
      </w:r>
      <w:r>
        <w:rPr>
          <w:rFonts w:ascii="Times New Roman" w:eastAsia="宋体" w:hAnsi="Times New Roman" w:cs="Times New Roman" w:hint="eastAsia"/>
          <w:color w:val="000000" w:themeColor="text1"/>
          <w:szCs w:val="21"/>
        </w:rPr>
        <w:t>-ed</w:t>
      </w:r>
      <w:r>
        <w:rPr>
          <w:rFonts w:ascii="Times New Roman" w:eastAsia="宋体" w:hAnsi="Times New Roman" w:cs="Times New Roman" w:hint="eastAsia"/>
          <w:color w:val="000000" w:themeColor="text1"/>
          <w:szCs w:val="21"/>
        </w:rPr>
        <w:t>，表示“被……的东西”。整个单词的字面意思就是“</w:t>
      </w:r>
      <w:r w:rsidRPr="00241EDA">
        <w:rPr>
          <w:rFonts w:ascii="Times New Roman" w:hAnsi="Times New Roman" w:cs="Times New Roman" w:hint="eastAsia"/>
          <w:bCs/>
          <w:szCs w:val="21"/>
        </w:rPr>
        <w:t>被附加在单词上</w:t>
      </w:r>
      <w:r w:rsidR="00006EC1">
        <w:rPr>
          <w:rFonts w:ascii="Times New Roman" w:hAnsi="Times New Roman" w:cs="Times New Roman" w:hint="eastAsia"/>
          <w:bCs/>
          <w:szCs w:val="21"/>
        </w:rPr>
        <w:t>的</w:t>
      </w:r>
      <w:r w:rsidRPr="00241EDA">
        <w:rPr>
          <w:rFonts w:ascii="Times New Roman" w:hAnsi="Times New Roman" w:cs="Times New Roman" w:hint="eastAsia"/>
          <w:bCs/>
          <w:szCs w:val="21"/>
        </w:rPr>
        <w:t>吟唱</w:t>
      </w:r>
      <w:r w:rsidR="00006EC1">
        <w:rPr>
          <w:rFonts w:ascii="Times New Roman" w:hAnsi="Times New Roman" w:cs="Times New Roman" w:hint="eastAsia"/>
          <w:bCs/>
          <w:szCs w:val="21"/>
        </w:rPr>
        <w:t>之物</w:t>
      </w:r>
      <w:r>
        <w:rPr>
          <w:rFonts w:ascii="Times New Roman" w:hAnsi="Times New Roman" w:cs="Times New Roman" w:hint="eastAsia"/>
          <w:bCs/>
          <w:szCs w:val="21"/>
        </w:rPr>
        <w:t>”，</w:t>
      </w:r>
      <w:r w:rsidR="00006EC1">
        <w:rPr>
          <w:rFonts w:ascii="Times New Roman" w:hAnsi="Times New Roman" w:cs="Times New Roman" w:hint="eastAsia"/>
          <w:bCs/>
          <w:szCs w:val="21"/>
        </w:rPr>
        <w:t>也就是“单词上附加的韵律”，</w:t>
      </w:r>
      <w:r w:rsidR="002365EA">
        <w:rPr>
          <w:rFonts w:ascii="Times New Roman" w:hAnsi="Times New Roman" w:cs="Times New Roman" w:hint="eastAsia"/>
          <w:bCs/>
          <w:szCs w:val="21"/>
        </w:rPr>
        <w:t>最早用来表示古希腊语的这种独特韵律。</w:t>
      </w:r>
    </w:p>
    <w:p w14:paraId="0E71A1CA" w14:textId="5371C324" w:rsidR="002D5A62" w:rsidRDefault="002365EA" w:rsidP="002365EA">
      <w:pPr>
        <w:spacing w:line="360" w:lineRule="auto"/>
        <w:ind w:firstLineChars="201" w:firstLine="422"/>
        <w:rPr>
          <w:rFonts w:ascii="Times New Roman" w:eastAsia="宋体" w:hAnsi="Times New Roman" w:cs="Times New Roman"/>
          <w:color w:val="000000" w:themeColor="text1"/>
          <w:szCs w:val="21"/>
        </w:rPr>
      </w:pPr>
      <w:r>
        <w:rPr>
          <w:rFonts w:ascii="Times New Roman" w:hAnsi="Times New Roman" w:cs="Times New Roman" w:hint="eastAsia"/>
          <w:bCs/>
          <w:szCs w:val="21"/>
        </w:rPr>
        <w:t>这个拉丁语单词后来经由古法语进入英语，原本指人</w:t>
      </w:r>
      <w:r w:rsidR="004031D9" w:rsidRPr="004031D9">
        <w:rPr>
          <w:rFonts w:ascii="Times New Roman" w:eastAsia="宋体" w:hAnsi="Times New Roman" w:cs="Times New Roman" w:hint="eastAsia"/>
          <w:color w:val="000000" w:themeColor="text1"/>
          <w:szCs w:val="21"/>
        </w:rPr>
        <w:t>说话时的抑扬顿挫，独特的</w:t>
      </w:r>
      <w:r w:rsidR="00006EC1">
        <w:rPr>
          <w:rFonts w:ascii="Times New Roman" w:eastAsia="宋体" w:hAnsi="Times New Roman" w:cs="Times New Roman" w:hint="eastAsia"/>
          <w:color w:val="000000" w:themeColor="text1"/>
          <w:szCs w:val="21"/>
        </w:rPr>
        <w:t>发音模式</w:t>
      </w:r>
      <w:r w:rsidR="004031D9" w:rsidRPr="004031D9">
        <w:rPr>
          <w:rFonts w:ascii="Times New Roman" w:eastAsia="宋体" w:hAnsi="Times New Roman" w:cs="Times New Roman" w:hint="eastAsia"/>
          <w:color w:val="000000" w:themeColor="text1"/>
          <w:szCs w:val="21"/>
        </w:rPr>
        <w:t>，</w:t>
      </w:r>
      <w:r w:rsidR="00006EC1">
        <w:rPr>
          <w:rFonts w:ascii="Times New Roman" w:eastAsia="宋体" w:hAnsi="Times New Roman" w:cs="Times New Roman" w:hint="eastAsia"/>
          <w:color w:val="000000" w:themeColor="text1"/>
          <w:szCs w:val="21"/>
        </w:rPr>
        <w:t>进一步引申表示</w:t>
      </w:r>
      <w:r w:rsidR="004031D9" w:rsidRPr="004031D9">
        <w:rPr>
          <w:rFonts w:ascii="Times New Roman" w:eastAsia="宋体" w:hAnsi="Times New Roman" w:cs="Times New Roman" w:hint="eastAsia"/>
          <w:color w:val="000000" w:themeColor="text1"/>
          <w:szCs w:val="21"/>
        </w:rPr>
        <w:t>人说话时带有的口音。比如，</w:t>
      </w:r>
      <w:r w:rsidR="004031D9" w:rsidRPr="004031D9">
        <w:rPr>
          <w:rFonts w:ascii="Times New Roman" w:eastAsia="宋体" w:hAnsi="Times New Roman" w:cs="Times New Roman" w:hint="eastAsia"/>
          <w:color w:val="000000" w:themeColor="text1"/>
          <w:szCs w:val="21"/>
        </w:rPr>
        <w:t>He speaks English with a strong accent</w:t>
      </w:r>
      <w:r w:rsidR="004B4283">
        <w:rPr>
          <w:rFonts w:ascii="Times New Roman" w:eastAsia="宋体" w:hAnsi="Times New Roman" w:cs="Times New Roman" w:hint="eastAsia"/>
          <w:color w:val="000000" w:themeColor="text1"/>
          <w:szCs w:val="21"/>
        </w:rPr>
        <w:t xml:space="preserve">. </w:t>
      </w:r>
      <w:r w:rsidR="004031D9" w:rsidRPr="004031D9">
        <w:rPr>
          <w:rFonts w:ascii="Times New Roman" w:eastAsia="宋体" w:hAnsi="Times New Roman" w:cs="Times New Roman" w:hint="eastAsia"/>
          <w:color w:val="000000" w:themeColor="text1"/>
          <w:szCs w:val="21"/>
        </w:rPr>
        <w:t>他说英语时带有很重的口音。</w:t>
      </w:r>
    </w:p>
    <w:p w14:paraId="0E1B53E4" w14:textId="0AE14ACD" w:rsidR="00006EC1" w:rsidRDefault="00006EC1" w:rsidP="00006EC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另外，单词</w:t>
      </w:r>
      <w:r>
        <w:rPr>
          <w:rFonts w:ascii="Times New Roman" w:eastAsia="宋体" w:hAnsi="Times New Roman" w:cs="Times New Roman" w:hint="eastAsia"/>
          <w:color w:val="000000" w:themeColor="text1"/>
          <w:szCs w:val="21"/>
        </w:rPr>
        <w:t>accent</w:t>
      </w:r>
      <w:r>
        <w:rPr>
          <w:rFonts w:ascii="Times New Roman" w:eastAsia="宋体" w:hAnsi="Times New Roman" w:cs="Times New Roman" w:hint="eastAsia"/>
          <w:color w:val="000000" w:themeColor="text1"/>
          <w:szCs w:val="21"/>
        </w:rPr>
        <w:t>还可以表示单词的“重音”，引申表示“强调、着重点”，比如：</w:t>
      </w:r>
      <w:r w:rsidRPr="00006EC1">
        <w:rPr>
          <w:rFonts w:ascii="Times New Roman" w:eastAsia="宋体" w:hAnsi="Times New Roman" w:cs="Times New Roman" w:hint="eastAsia"/>
          <w:color w:val="000000" w:themeColor="text1"/>
          <w:szCs w:val="21"/>
        </w:rPr>
        <w:t>In all our products the accent is on quality.</w:t>
      </w:r>
      <w:r w:rsidRPr="00006EC1">
        <w:rPr>
          <w:rFonts w:ascii="Times New Roman" w:eastAsia="宋体" w:hAnsi="Times New Roman" w:cs="Times New Roman" w:hint="eastAsia"/>
          <w:color w:val="000000" w:themeColor="text1"/>
          <w:szCs w:val="21"/>
        </w:rPr>
        <w:t>我们的全部产品都是强调质量。</w:t>
      </w:r>
    </w:p>
    <w:p w14:paraId="54B2F717" w14:textId="43A5C327" w:rsidR="00006EC1" w:rsidRDefault="00006EC1" w:rsidP="00006EC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accent</w:t>
      </w:r>
      <w:r>
        <w:rPr>
          <w:rFonts w:ascii="Times New Roman" w:eastAsia="宋体" w:hAnsi="Times New Roman" w:cs="Times New Roman" w:hint="eastAsia"/>
          <w:color w:val="000000" w:themeColor="text1"/>
          <w:szCs w:val="21"/>
        </w:rPr>
        <w:t>派生出动词</w:t>
      </w:r>
      <w:r>
        <w:rPr>
          <w:rFonts w:ascii="Times New Roman" w:eastAsia="宋体" w:hAnsi="Times New Roman" w:cs="Times New Roman" w:hint="eastAsia"/>
          <w:color w:val="000000" w:themeColor="text1"/>
          <w:szCs w:val="21"/>
        </w:rPr>
        <w:t>accentuate</w:t>
      </w:r>
      <w:r>
        <w:rPr>
          <w:rFonts w:ascii="Times New Roman" w:eastAsia="宋体" w:hAnsi="Times New Roman" w:cs="Times New Roman" w:hint="eastAsia"/>
          <w:color w:val="000000" w:themeColor="text1"/>
          <w:szCs w:val="21"/>
        </w:rPr>
        <w:t>，本意为“重读”，比如：</w:t>
      </w:r>
      <w:r w:rsidRPr="002D5A62">
        <w:rPr>
          <w:rFonts w:ascii="Times New Roman" w:eastAsia="宋体" w:hAnsi="Times New Roman" w:cs="Times New Roman" w:hint="eastAsia"/>
          <w:color w:val="000000" w:themeColor="text1"/>
          <w:szCs w:val="21"/>
        </w:rPr>
        <w:t xml:space="preserve">You should accentuate the first syllable. </w:t>
      </w:r>
      <w:r w:rsidRPr="002D5A62">
        <w:rPr>
          <w:rFonts w:ascii="Times New Roman" w:eastAsia="宋体" w:hAnsi="Times New Roman" w:cs="Times New Roman" w:hint="eastAsia"/>
          <w:color w:val="000000" w:themeColor="text1"/>
          <w:szCs w:val="21"/>
        </w:rPr>
        <w:t>你应在第一个音节重读。</w:t>
      </w:r>
      <w:r>
        <w:rPr>
          <w:rFonts w:ascii="Times New Roman" w:eastAsia="宋体" w:hAnsi="Times New Roman" w:cs="Times New Roman" w:hint="eastAsia"/>
          <w:color w:val="000000" w:themeColor="text1"/>
          <w:szCs w:val="21"/>
        </w:rPr>
        <w:t>accentuate</w:t>
      </w:r>
      <w:r>
        <w:rPr>
          <w:rFonts w:ascii="Times New Roman" w:eastAsia="宋体" w:hAnsi="Times New Roman" w:cs="Times New Roman" w:hint="eastAsia"/>
          <w:color w:val="000000" w:themeColor="text1"/>
          <w:szCs w:val="21"/>
        </w:rPr>
        <w:t>还可以引申表示“强调，使突出”，比如：</w:t>
      </w:r>
      <w:r w:rsidRPr="002D5A62">
        <w:rPr>
          <w:rFonts w:ascii="Times New Roman" w:eastAsia="宋体" w:hAnsi="Times New Roman" w:cs="Times New Roman" w:hint="eastAsia"/>
          <w:color w:val="000000" w:themeColor="text1"/>
          <w:szCs w:val="21"/>
        </w:rPr>
        <w:t xml:space="preserve">The author should accentuate his contributions in this manuscript. </w:t>
      </w:r>
      <w:r w:rsidRPr="002D5A62">
        <w:rPr>
          <w:rFonts w:ascii="Times New Roman" w:eastAsia="宋体" w:hAnsi="Times New Roman" w:cs="Times New Roman" w:hint="eastAsia"/>
          <w:color w:val="000000" w:themeColor="text1"/>
          <w:szCs w:val="21"/>
        </w:rPr>
        <w:t>作者应着重指出指出本人的贡献。</w:t>
      </w:r>
    </w:p>
    <w:p w14:paraId="48841DF3" w14:textId="3C6AABA5" w:rsidR="002D5A62" w:rsidRPr="002D5A62" w:rsidRDefault="002D5A62" w:rsidP="002D5A62">
      <w:pPr>
        <w:spacing w:line="360" w:lineRule="auto"/>
        <w:ind w:firstLineChars="201" w:firstLine="422"/>
        <w:rPr>
          <w:rFonts w:ascii="Times New Roman" w:eastAsia="宋体" w:hAnsi="Times New Roman" w:cs="Times New Roman"/>
          <w:color w:val="000000" w:themeColor="text1"/>
          <w:szCs w:val="21"/>
        </w:rPr>
      </w:pPr>
      <w:r w:rsidRPr="002D5A62">
        <w:rPr>
          <w:rFonts w:ascii="Times New Roman" w:eastAsia="宋体" w:hAnsi="Times New Roman" w:cs="Times New Roman"/>
          <w:color w:val="000000" w:themeColor="text1"/>
          <w:szCs w:val="21"/>
        </w:rPr>
        <w:lastRenderedPageBreak/>
        <w:t>accent</w:t>
      </w:r>
      <w:r w:rsidRPr="002D5A62">
        <w:rPr>
          <w:rFonts w:ascii="Times New Roman" w:eastAsia="宋体" w:hAnsi="Times New Roman" w:cs="Times New Roman" w:hint="eastAsia"/>
          <w:color w:val="000000" w:themeColor="text1"/>
          <w:szCs w:val="21"/>
        </w:rPr>
        <w:t>：</w:t>
      </w:r>
      <w:r w:rsidRPr="002D5A62">
        <w:rPr>
          <w:rFonts w:ascii="Times New Roman" w:eastAsia="宋体" w:hAnsi="Times New Roman" w:cs="Times New Roman"/>
          <w:color w:val="000000" w:themeColor="text1"/>
          <w:szCs w:val="21"/>
        </w:rPr>
        <w:t>[ˈæksent] n.</w:t>
      </w:r>
      <w:r w:rsidRPr="002D5A62">
        <w:rPr>
          <w:rFonts w:ascii="Times New Roman" w:eastAsia="宋体" w:hAnsi="Times New Roman" w:cs="Times New Roman" w:hint="eastAsia"/>
          <w:color w:val="000000" w:themeColor="text1"/>
          <w:szCs w:val="21"/>
        </w:rPr>
        <w:t>口音；重音</w:t>
      </w:r>
      <w:r w:rsidR="00006EC1">
        <w:rPr>
          <w:rFonts w:ascii="Times New Roman" w:eastAsia="宋体" w:hAnsi="Times New Roman" w:cs="Times New Roman" w:hint="eastAsia"/>
          <w:color w:val="000000" w:themeColor="text1"/>
          <w:szCs w:val="21"/>
        </w:rPr>
        <w:t>；强调，着重点</w:t>
      </w:r>
    </w:p>
    <w:p w14:paraId="6647C57B" w14:textId="77777777" w:rsidR="002D5A62" w:rsidRPr="002D5A62" w:rsidRDefault="002D5A62" w:rsidP="002D5A62">
      <w:pPr>
        <w:spacing w:line="360" w:lineRule="auto"/>
        <w:ind w:firstLineChars="201" w:firstLine="422"/>
        <w:rPr>
          <w:rFonts w:ascii="Times New Roman" w:eastAsia="宋体" w:hAnsi="Times New Roman" w:cs="Times New Roman"/>
          <w:color w:val="000000" w:themeColor="text1"/>
          <w:szCs w:val="21"/>
        </w:rPr>
      </w:pPr>
      <w:r w:rsidRPr="002D5A62">
        <w:rPr>
          <w:rFonts w:ascii="Times New Roman" w:eastAsia="宋体" w:hAnsi="Times New Roman" w:cs="Times New Roman"/>
          <w:color w:val="000000" w:themeColor="text1"/>
          <w:szCs w:val="21"/>
        </w:rPr>
        <w:t>accentuate</w:t>
      </w:r>
      <w:r w:rsidRPr="002D5A62">
        <w:rPr>
          <w:rFonts w:ascii="Times New Roman" w:eastAsia="宋体" w:hAnsi="Times New Roman" w:cs="Times New Roman" w:hint="eastAsia"/>
          <w:color w:val="000000" w:themeColor="text1"/>
          <w:szCs w:val="21"/>
        </w:rPr>
        <w:t>：</w:t>
      </w:r>
      <w:r w:rsidRPr="002D5A62">
        <w:rPr>
          <w:rFonts w:ascii="Times New Roman" w:eastAsia="宋体" w:hAnsi="Times New Roman" w:cs="Times New Roman"/>
          <w:color w:val="000000" w:themeColor="text1"/>
          <w:szCs w:val="21"/>
        </w:rPr>
        <w:t>[əkˈsentʃueɪt] vt.</w:t>
      </w:r>
      <w:r w:rsidRPr="002D5A62">
        <w:rPr>
          <w:rFonts w:ascii="Times New Roman" w:eastAsia="宋体" w:hAnsi="Times New Roman" w:cs="Times New Roman" w:hint="eastAsia"/>
          <w:color w:val="000000" w:themeColor="text1"/>
          <w:szCs w:val="21"/>
        </w:rPr>
        <w:t>强调，使突出；重读</w:t>
      </w:r>
    </w:p>
    <w:p w14:paraId="600C77A9" w14:textId="6C4683C4" w:rsidR="002D5A62" w:rsidRPr="001C5914" w:rsidRDefault="001C5914" w:rsidP="001C5914">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1C5914">
        <w:rPr>
          <w:rFonts w:ascii="Times New Roman" w:eastAsia="宋体" w:hAnsi="Times New Roman" w:cs="Times New Roman" w:hint="eastAsia"/>
          <w:b w:val="0"/>
          <w:color w:val="000000" w:themeColor="text1"/>
          <w:sz w:val="21"/>
          <w:szCs w:val="21"/>
          <w:shd w:val="clear" w:color="auto" w:fill="FFFFFF"/>
        </w:rPr>
        <w:t>rhythm</w:t>
      </w:r>
      <w:r w:rsidRPr="001C5914">
        <w:rPr>
          <w:rFonts w:ascii="Times New Roman" w:eastAsia="宋体" w:hAnsi="Times New Roman" w:cs="Times New Roman" w:hint="eastAsia"/>
          <w:b w:val="0"/>
          <w:color w:val="000000" w:themeColor="text1"/>
          <w:sz w:val="21"/>
          <w:szCs w:val="21"/>
          <w:shd w:val="clear" w:color="auto" w:fill="FFFFFF"/>
        </w:rPr>
        <w:t>（韵律）：</w:t>
      </w:r>
      <w:r w:rsidR="001167A0">
        <w:rPr>
          <w:rFonts w:ascii="Times New Roman" w:eastAsia="宋体" w:hAnsi="Times New Roman" w:cs="Times New Roman" w:hint="eastAsia"/>
          <w:b w:val="0"/>
          <w:color w:val="000000" w:themeColor="text1"/>
          <w:sz w:val="21"/>
          <w:szCs w:val="21"/>
          <w:shd w:val="clear" w:color="auto" w:fill="FFFFFF"/>
        </w:rPr>
        <w:t>水的流动</w:t>
      </w:r>
    </w:p>
    <w:p w14:paraId="067EF5A9" w14:textId="27117ED4" w:rsidR="001C5914" w:rsidRDefault="001C5914" w:rsidP="00BD5E3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bookmarkStart w:id="577" w:name="OLE_LINK173"/>
      <w:r>
        <w:rPr>
          <w:rFonts w:ascii="Times New Roman" w:eastAsia="宋体" w:hAnsi="Times New Roman" w:cs="Times New Roman" w:hint="eastAsia"/>
          <w:color w:val="000000" w:themeColor="text1"/>
          <w:szCs w:val="21"/>
        </w:rPr>
        <w:t>rhythm</w:t>
      </w:r>
      <w:bookmarkEnd w:id="577"/>
      <w:r w:rsidR="001167A0">
        <w:rPr>
          <w:rFonts w:ascii="Times New Roman" w:eastAsia="宋体" w:hAnsi="Times New Roman" w:cs="Times New Roman" w:hint="eastAsia"/>
          <w:color w:val="000000" w:themeColor="text1"/>
          <w:szCs w:val="21"/>
        </w:rPr>
        <w:t>（韵律）</w:t>
      </w:r>
      <w:r>
        <w:rPr>
          <w:rFonts w:ascii="Times New Roman" w:eastAsia="宋体" w:hAnsi="Times New Roman" w:cs="Times New Roman" w:hint="eastAsia"/>
          <w:color w:val="000000" w:themeColor="text1"/>
          <w:szCs w:val="21"/>
        </w:rPr>
        <w:t>源自希腊语，派生自动词词根</w:t>
      </w:r>
      <w:r>
        <w:rPr>
          <w:rFonts w:ascii="Times New Roman" w:eastAsia="宋体" w:hAnsi="Times New Roman" w:cs="Times New Roman" w:hint="eastAsia"/>
          <w:color w:val="000000" w:themeColor="text1"/>
          <w:szCs w:val="21"/>
        </w:rPr>
        <w:t>rhy-</w:t>
      </w:r>
      <w:r>
        <w:rPr>
          <w:rFonts w:ascii="Times New Roman" w:eastAsia="宋体" w:hAnsi="Times New Roman" w:cs="Times New Roman" w:hint="eastAsia"/>
          <w:color w:val="000000" w:themeColor="text1"/>
          <w:szCs w:val="21"/>
        </w:rPr>
        <w:t>（流动），后面的</w:t>
      </w:r>
      <w:r>
        <w:rPr>
          <w:rFonts w:ascii="Times New Roman" w:eastAsia="宋体" w:hAnsi="Times New Roman" w:cs="Times New Roman" w:hint="eastAsia"/>
          <w:color w:val="000000" w:themeColor="text1"/>
          <w:szCs w:val="21"/>
        </w:rPr>
        <w:t>th</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m</w:t>
      </w:r>
      <w:r>
        <w:rPr>
          <w:rFonts w:ascii="Times New Roman" w:eastAsia="宋体" w:hAnsi="Times New Roman" w:cs="Times New Roman" w:hint="eastAsia"/>
          <w:color w:val="000000" w:themeColor="text1"/>
          <w:szCs w:val="21"/>
        </w:rPr>
        <w:t>都是抽象名词后缀，整个单词的字面意思就是“流动的状态和性质”。流动的水通常会有节奏地起伏，因此</w:t>
      </w:r>
      <w:r>
        <w:rPr>
          <w:rFonts w:ascii="Times New Roman" w:eastAsia="宋体" w:hAnsi="Times New Roman" w:cs="Times New Roman" w:hint="eastAsia"/>
          <w:color w:val="000000" w:themeColor="text1"/>
          <w:szCs w:val="21"/>
        </w:rPr>
        <w:t>rhythm</w:t>
      </w:r>
      <w:r>
        <w:rPr>
          <w:rFonts w:ascii="Times New Roman" w:eastAsia="宋体" w:hAnsi="Times New Roman" w:cs="Times New Roman" w:hint="eastAsia"/>
          <w:color w:val="000000" w:themeColor="text1"/>
          <w:szCs w:val="21"/>
        </w:rPr>
        <w:t>就引申表示声音或其他运动的起伏节奏，也就是所谓的“韵律”，比如</w:t>
      </w:r>
      <w:r>
        <w:rPr>
          <w:rFonts w:ascii="Times New Roman" w:eastAsia="宋体" w:hAnsi="Times New Roman" w:cs="Times New Roman" w:hint="eastAsia"/>
          <w:color w:val="000000" w:themeColor="text1"/>
          <w:szCs w:val="21"/>
        </w:rPr>
        <w:t>the rhythm of rain</w:t>
      </w:r>
      <w:r>
        <w:rPr>
          <w:rFonts w:ascii="Times New Roman" w:eastAsia="宋体" w:hAnsi="Times New Roman" w:cs="Times New Roman" w:hint="eastAsia"/>
          <w:color w:val="000000" w:themeColor="text1"/>
          <w:szCs w:val="21"/>
        </w:rPr>
        <w:t>（雨的韵律），</w:t>
      </w:r>
      <w:r w:rsidRPr="001C5914">
        <w:rPr>
          <w:rFonts w:ascii="Times New Roman" w:eastAsia="宋体" w:hAnsi="Times New Roman" w:cs="Times New Roman"/>
          <w:color w:val="000000" w:themeColor="text1"/>
          <w:szCs w:val="21"/>
        </w:rPr>
        <w:t>rhythm and blues</w:t>
      </w:r>
      <w:r>
        <w:rPr>
          <w:rFonts w:ascii="Times New Roman" w:eastAsia="宋体" w:hAnsi="Times New Roman" w:cs="Times New Roman" w:hint="eastAsia"/>
          <w:color w:val="000000" w:themeColor="text1"/>
          <w:szCs w:val="21"/>
        </w:rPr>
        <w:t>（节奏布鲁斯，一种音乐风格）。</w:t>
      </w:r>
    </w:p>
    <w:p w14:paraId="6A453A55" w14:textId="77777777" w:rsidR="001167A0" w:rsidRDefault="001C5914" w:rsidP="001167A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rhyme</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rhythm</w:t>
      </w:r>
      <w:r>
        <w:rPr>
          <w:rFonts w:ascii="Times New Roman" w:eastAsia="宋体" w:hAnsi="Times New Roman" w:cs="Times New Roman" w:hint="eastAsia"/>
          <w:color w:val="000000" w:themeColor="text1"/>
          <w:szCs w:val="21"/>
        </w:rPr>
        <w:t>同源，只是去掉了貌似没什么用的后缀</w:t>
      </w:r>
      <w:r>
        <w:rPr>
          <w:rFonts w:ascii="Times New Roman" w:eastAsia="宋体" w:hAnsi="Times New Roman" w:cs="Times New Roman" w:hint="eastAsia"/>
          <w:color w:val="000000" w:themeColor="text1"/>
          <w:szCs w:val="21"/>
        </w:rPr>
        <w:t>-th</w:t>
      </w:r>
      <w:r>
        <w:rPr>
          <w:rFonts w:ascii="Times New Roman" w:eastAsia="宋体" w:hAnsi="Times New Roman" w:cs="Times New Roman" w:hint="eastAsia"/>
          <w:color w:val="000000" w:themeColor="text1"/>
          <w:szCs w:val="21"/>
        </w:rPr>
        <w:t>，末尾附加词尾</w:t>
      </w:r>
      <w:r>
        <w:rPr>
          <w:rFonts w:ascii="Times New Roman" w:eastAsia="宋体" w:hAnsi="Times New Roman" w:cs="Times New Roman" w:hint="eastAsia"/>
          <w:color w:val="000000" w:themeColor="text1"/>
          <w:szCs w:val="21"/>
        </w:rPr>
        <w:t>-e</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rhyme</w:t>
      </w:r>
      <w:r>
        <w:rPr>
          <w:rFonts w:ascii="Times New Roman" w:eastAsia="宋体" w:hAnsi="Times New Roman" w:cs="Times New Roman" w:hint="eastAsia"/>
          <w:color w:val="000000" w:themeColor="text1"/>
          <w:szCs w:val="21"/>
        </w:rPr>
        <w:t>的本意也是“节奏，韵律”，</w:t>
      </w:r>
      <w:r w:rsidR="005A661F">
        <w:rPr>
          <w:rFonts w:ascii="Times New Roman" w:eastAsia="宋体" w:hAnsi="Times New Roman" w:cs="Times New Roman" w:hint="eastAsia"/>
          <w:color w:val="000000" w:themeColor="text1"/>
          <w:szCs w:val="21"/>
        </w:rPr>
        <w:t>但它常用作专业术语，特指诗歌等文艺作品中的“韵”，比如：</w:t>
      </w:r>
      <w:r w:rsidR="005A661F" w:rsidRPr="005A661F">
        <w:rPr>
          <w:rFonts w:ascii="Times New Roman" w:eastAsia="宋体" w:hAnsi="Times New Roman" w:cs="Times New Roman" w:hint="eastAsia"/>
          <w:color w:val="000000" w:themeColor="text1"/>
          <w:szCs w:val="21"/>
        </w:rPr>
        <w:t> </w:t>
      </w:r>
      <w:r w:rsidR="005A661F" w:rsidRPr="005A661F">
        <w:rPr>
          <w:rFonts w:ascii="Times New Roman" w:eastAsia="宋体" w:hAnsi="Times New Roman" w:cs="Times New Roman"/>
          <w:color w:val="000000" w:themeColor="text1"/>
          <w:szCs w:val="21"/>
        </w:rPr>
        <w:t xml:space="preserve">The </w:t>
      </w:r>
      <w:r w:rsidR="005A661F">
        <w:rPr>
          <w:rFonts w:ascii="Times New Roman" w:eastAsia="宋体" w:hAnsi="Times New Roman" w:cs="Times New Roman" w:hint="eastAsia"/>
          <w:color w:val="000000" w:themeColor="text1"/>
          <w:szCs w:val="21"/>
        </w:rPr>
        <w:t>line</w:t>
      </w:r>
      <w:r w:rsidR="005A661F" w:rsidRPr="005A661F">
        <w:rPr>
          <w:rFonts w:ascii="Times New Roman" w:eastAsia="宋体" w:hAnsi="Times New Roman" w:cs="Times New Roman"/>
          <w:color w:val="000000" w:themeColor="text1"/>
          <w:szCs w:val="21"/>
        </w:rPr>
        <w:t>s are in rhyme.</w:t>
      </w:r>
      <w:r w:rsidR="005A661F">
        <w:rPr>
          <w:rFonts w:ascii="Times New Roman" w:eastAsia="宋体" w:hAnsi="Times New Roman" w:cs="Times New Roman" w:hint="eastAsia"/>
          <w:color w:val="000000" w:themeColor="text1"/>
          <w:szCs w:val="21"/>
        </w:rPr>
        <w:t xml:space="preserve"> </w:t>
      </w:r>
      <w:r w:rsidR="005A661F">
        <w:rPr>
          <w:rFonts w:ascii="Times New Roman" w:eastAsia="宋体" w:hAnsi="Times New Roman" w:cs="Times New Roman" w:hint="eastAsia"/>
          <w:color w:val="000000" w:themeColor="text1"/>
          <w:szCs w:val="21"/>
        </w:rPr>
        <w:t>这些台词都押韵。</w:t>
      </w:r>
      <w:r w:rsidR="005A661F">
        <w:rPr>
          <w:rFonts w:ascii="Times New Roman" w:eastAsia="宋体" w:hAnsi="Times New Roman" w:cs="Times New Roman" w:hint="eastAsia"/>
          <w:color w:val="000000" w:themeColor="text1"/>
          <w:szCs w:val="21"/>
        </w:rPr>
        <w:t>rhyme</w:t>
      </w:r>
      <w:r w:rsidR="005A661F">
        <w:rPr>
          <w:rFonts w:ascii="Times New Roman" w:eastAsia="宋体" w:hAnsi="Times New Roman" w:cs="Times New Roman" w:hint="eastAsia"/>
          <w:color w:val="000000" w:themeColor="text1"/>
          <w:szCs w:val="21"/>
        </w:rPr>
        <w:t>还可以引申表示押韵的词语或短诗，</w:t>
      </w:r>
      <w:r w:rsidR="001167A0">
        <w:rPr>
          <w:rFonts w:ascii="Times New Roman" w:eastAsia="宋体" w:hAnsi="Times New Roman" w:cs="Times New Roman" w:hint="eastAsia"/>
          <w:color w:val="000000" w:themeColor="text1"/>
          <w:szCs w:val="21"/>
        </w:rPr>
        <w:t>比如：</w:t>
      </w:r>
      <w:r w:rsidR="001167A0" w:rsidRPr="001167A0">
        <w:rPr>
          <w:rFonts w:ascii="Times New Roman" w:eastAsia="宋体" w:hAnsi="Times New Roman" w:cs="Times New Roman" w:hint="eastAsia"/>
          <w:color w:val="000000" w:themeColor="text1"/>
          <w:szCs w:val="21"/>
        </w:rPr>
        <w:t>Can you think of a rhyme for beauty?</w:t>
      </w:r>
      <w:r w:rsidR="001167A0" w:rsidRPr="001167A0">
        <w:rPr>
          <w:rFonts w:ascii="Times New Roman" w:eastAsia="宋体" w:hAnsi="Times New Roman" w:cs="Times New Roman" w:hint="eastAsia"/>
          <w:color w:val="000000" w:themeColor="text1"/>
          <w:szCs w:val="21"/>
        </w:rPr>
        <w:t>你能想出</w:t>
      </w:r>
      <w:r w:rsidR="001167A0">
        <w:rPr>
          <w:rFonts w:ascii="Times New Roman" w:eastAsia="宋体" w:hAnsi="Times New Roman" w:cs="Times New Roman" w:hint="eastAsia"/>
          <w:color w:val="000000" w:themeColor="text1"/>
          <w:szCs w:val="21"/>
        </w:rPr>
        <w:t>一个</w:t>
      </w:r>
      <w:r w:rsidR="001167A0" w:rsidRPr="001167A0">
        <w:rPr>
          <w:rFonts w:ascii="Times New Roman" w:eastAsia="宋体" w:hAnsi="Times New Roman" w:cs="Times New Roman" w:hint="eastAsia"/>
          <w:color w:val="000000" w:themeColor="text1"/>
          <w:szCs w:val="21"/>
        </w:rPr>
        <w:t>和</w:t>
      </w:r>
      <w:r w:rsidR="001167A0" w:rsidRPr="001167A0">
        <w:rPr>
          <w:rFonts w:ascii="Times New Roman" w:eastAsia="宋体" w:hAnsi="Times New Roman" w:cs="Times New Roman" w:hint="eastAsia"/>
          <w:color w:val="000000" w:themeColor="text1"/>
          <w:szCs w:val="21"/>
        </w:rPr>
        <w:t>beauty</w:t>
      </w:r>
      <w:r w:rsidR="001167A0" w:rsidRPr="001167A0">
        <w:rPr>
          <w:rFonts w:ascii="Times New Roman" w:eastAsia="宋体" w:hAnsi="Times New Roman" w:cs="Times New Roman" w:hint="eastAsia"/>
          <w:color w:val="000000" w:themeColor="text1"/>
          <w:szCs w:val="21"/>
        </w:rPr>
        <w:t>押韵的词吗？</w:t>
      </w:r>
    </w:p>
    <w:p w14:paraId="6179A352" w14:textId="3757B6E4" w:rsidR="001C5914" w:rsidRDefault="001167A0" w:rsidP="001167A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rhyme</w:t>
      </w:r>
      <w:r w:rsidR="005A661F">
        <w:rPr>
          <w:rFonts w:ascii="Times New Roman" w:eastAsia="宋体" w:hAnsi="Times New Roman" w:cs="Times New Roman" w:hint="eastAsia"/>
          <w:color w:val="000000" w:themeColor="text1"/>
          <w:szCs w:val="21"/>
        </w:rPr>
        <w:t>还可以转作动词，表示多个词语或音节押韵</w:t>
      </w:r>
      <w:r>
        <w:rPr>
          <w:rFonts w:ascii="Times New Roman" w:eastAsia="宋体" w:hAnsi="Times New Roman" w:cs="Times New Roman" w:hint="eastAsia"/>
          <w:color w:val="000000" w:themeColor="text1"/>
          <w:szCs w:val="21"/>
        </w:rPr>
        <w:t>，比如：</w:t>
      </w:r>
      <w:r w:rsidRPr="001167A0">
        <w:rPr>
          <w:rFonts w:ascii="Times New Roman" w:eastAsia="宋体" w:hAnsi="Times New Roman" w:cs="Times New Roman"/>
          <w:color w:val="000000" w:themeColor="text1"/>
          <w:szCs w:val="21"/>
        </w:rPr>
        <w:t>June always rhymes with moon in old love songs.</w:t>
      </w:r>
      <w:r w:rsidRPr="001167A0">
        <w:rPr>
          <w:rFonts w:ascii="Times New Roman" w:eastAsia="宋体" w:hAnsi="Times New Roman" w:cs="Times New Roman" w:hint="eastAsia"/>
          <w:color w:val="000000" w:themeColor="text1"/>
          <w:szCs w:val="21"/>
        </w:rPr>
        <w:t>在古老的情歌中</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June</w:t>
      </w:r>
      <w:r>
        <w:rPr>
          <w:rFonts w:ascii="Times New Roman" w:eastAsia="宋体" w:hAnsi="Times New Roman" w:cs="Times New Roman" w:hint="eastAsia"/>
          <w:color w:val="000000" w:themeColor="text1"/>
          <w:szCs w:val="21"/>
        </w:rPr>
        <w:t>（六月）</w:t>
      </w:r>
      <w:r w:rsidRPr="001167A0">
        <w:rPr>
          <w:rFonts w:ascii="Times New Roman" w:eastAsia="宋体" w:hAnsi="Times New Roman" w:cs="Times New Roman" w:hint="eastAsia"/>
          <w:color w:val="000000" w:themeColor="text1"/>
          <w:szCs w:val="21"/>
        </w:rPr>
        <w:t>总是和</w:t>
      </w:r>
      <w:r>
        <w:rPr>
          <w:rFonts w:ascii="Times New Roman" w:eastAsia="宋体" w:hAnsi="Times New Roman" w:cs="Times New Roman" w:hint="eastAsia"/>
          <w:color w:val="000000" w:themeColor="text1"/>
          <w:szCs w:val="21"/>
        </w:rPr>
        <w:t>moon</w:t>
      </w:r>
      <w:r w:rsidRPr="001167A0">
        <w:rPr>
          <w:rFonts w:ascii="Times New Roman" w:eastAsia="宋体" w:hAnsi="Times New Roman" w:cs="Times New Roman" w:hint="eastAsia"/>
          <w:color w:val="000000" w:themeColor="text1"/>
          <w:szCs w:val="21"/>
        </w:rPr>
        <w:t>（月亮）押韵。</w:t>
      </w:r>
    </w:p>
    <w:p w14:paraId="141448A7" w14:textId="1FAF8DDC" w:rsidR="001167A0" w:rsidRPr="001167A0" w:rsidRDefault="001167A0" w:rsidP="001167A0">
      <w:pPr>
        <w:spacing w:line="360" w:lineRule="auto"/>
        <w:ind w:firstLineChars="201" w:firstLine="422"/>
        <w:rPr>
          <w:rFonts w:ascii="Times New Roman" w:eastAsia="宋体" w:hAnsi="Times New Roman" w:cs="Times New Roman"/>
          <w:color w:val="000000" w:themeColor="text1"/>
          <w:szCs w:val="21"/>
        </w:rPr>
      </w:pPr>
      <w:r w:rsidRPr="001167A0">
        <w:rPr>
          <w:rFonts w:ascii="Times New Roman" w:eastAsia="宋体" w:hAnsi="Times New Roman" w:cs="Times New Roman" w:hint="eastAsia"/>
          <w:color w:val="000000" w:themeColor="text1"/>
          <w:szCs w:val="21"/>
        </w:rPr>
        <w:t>rhythm</w:t>
      </w:r>
      <w:r w:rsidRPr="001167A0">
        <w:rPr>
          <w:rFonts w:ascii="Times New Roman" w:eastAsia="宋体" w:hAnsi="Times New Roman" w:cs="Times New Roman" w:hint="eastAsia"/>
          <w:color w:val="000000" w:themeColor="text1"/>
          <w:szCs w:val="21"/>
        </w:rPr>
        <w:t>：</w:t>
      </w:r>
      <w:r w:rsidRPr="001167A0">
        <w:rPr>
          <w:rFonts w:ascii="Times New Roman" w:eastAsia="宋体" w:hAnsi="Times New Roman" w:cs="Times New Roman"/>
          <w:color w:val="000000" w:themeColor="text1"/>
          <w:szCs w:val="21"/>
        </w:rPr>
        <w:t>['rɪðəm] n.</w:t>
      </w:r>
      <w:r w:rsidRPr="001167A0">
        <w:rPr>
          <w:rFonts w:ascii="Times New Roman" w:eastAsia="宋体" w:hAnsi="Times New Roman" w:cs="Times New Roman" w:hint="eastAsia"/>
          <w:color w:val="000000" w:themeColor="text1"/>
          <w:szCs w:val="21"/>
        </w:rPr>
        <w:t>节奏</w:t>
      </w:r>
      <w:r>
        <w:rPr>
          <w:rFonts w:ascii="Times New Roman" w:eastAsia="宋体" w:hAnsi="Times New Roman" w:cs="Times New Roman" w:hint="eastAsia"/>
          <w:color w:val="000000" w:themeColor="text1"/>
          <w:szCs w:val="21"/>
        </w:rPr>
        <w:t>，</w:t>
      </w:r>
      <w:r w:rsidRPr="001167A0">
        <w:rPr>
          <w:rFonts w:ascii="Times New Roman" w:eastAsia="宋体" w:hAnsi="Times New Roman" w:cs="Times New Roman" w:hint="eastAsia"/>
          <w:color w:val="000000" w:themeColor="text1"/>
          <w:szCs w:val="21"/>
        </w:rPr>
        <w:t>韵律</w:t>
      </w:r>
    </w:p>
    <w:p w14:paraId="08A6863A" w14:textId="744ACFE5" w:rsidR="001167A0" w:rsidRPr="001167A0" w:rsidRDefault="001167A0" w:rsidP="001167A0">
      <w:pPr>
        <w:spacing w:line="360" w:lineRule="auto"/>
        <w:ind w:firstLineChars="201" w:firstLine="422"/>
        <w:rPr>
          <w:rFonts w:ascii="Times New Roman" w:eastAsia="宋体" w:hAnsi="Times New Roman" w:cs="Times New Roman"/>
          <w:color w:val="000000" w:themeColor="text1"/>
          <w:szCs w:val="21"/>
        </w:rPr>
      </w:pPr>
      <w:r w:rsidRPr="001167A0">
        <w:rPr>
          <w:rFonts w:ascii="Times New Roman" w:eastAsia="宋体" w:hAnsi="Times New Roman" w:cs="Times New Roman"/>
          <w:color w:val="000000" w:themeColor="text1"/>
          <w:szCs w:val="21"/>
        </w:rPr>
        <w:t>rhyme</w:t>
      </w:r>
      <w:r w:rsidRPr="001167A0">
        <w:rPr>
          <w:rFonts w:ascii="Times New Roman" w:eastAsia="宋体" w:hAnsi="Times New Roman" w:cs="Times New Roman"/>
          <w:color w:val="000000" w:themeColor="text1"/>
          <w:szCs w:val="21"/>
        </w:rPr>
        <w:t>：</w:t>
      </w:r>
      <w:r w:rsidRPr="001167A0">
        <w:rPr>
          <w:rFonts w:ascii="Times New Roman" w:eastAsia="宋体" w:hAnsi="Times New Roman" w:cs="Times New Roman"/>
          <w:color w:val="000000" w:themeColor="text1"/>
          <w:szCs w:val="21"/>
        </w:rPr>
        <w:t>[raɪm] n.</w:t>
      </w:r>
      <w:r w:rsidRPr="001167A0">
        <w:rPr>
          <w:rFonts w:ascii="Times New Roman" w:eastAsia="宋体" w:hAnsi="Times New Roman" w:cs="Times New Roman"/>
          <w:color w:val="000000" w:themeColor="text1"/>
          <w:szCs w:val="21"/>
        </w:rPr>
        <w:t>韵律</w:t>
      </w:r>
      <w:r>
        <w:rPr>
          <w:rFonts w:ascii="Times New Roman" w:eastAsia="宋体" w:hAnsi="Times New Roman" w:cs="Times New Roman" w:hint="eastAsia"/>
          <w:color w:val="000000" w:themeColor="text1"/>
          <w:szCs w:val="21"/>
        </w:rPr>
        <w:t>，押韵</w:t>
      </w:r>
      <w:r w:rsidRPr="001167A0">
        <w:rPr>
          <w:rFonts w:ascii="Times New Roman" w:eastAsia="宋体" w:hAnsi="Times New Roman" w:cs="Times New Roman" w:hint="eastAsia"/>
          <w:color w:val="000000" w:themeColor="text1"/>
          <w:szCs w:val="21"/>
        </w:rPr>
        <w:t>；押韵词；韵文</w:t>
      </w:r>
      <w:r>
        <w:rPr>
          <w:rFonts w:ascii="Times New Roman" w:eastAsia="宋体" w:hAnsi="Times New Roman" w:cs="Times New Roman" w:hint="eastAsia"/>
          <w:color w:val="000000" w:themeColor="text1"/>
          <w:szCs w:val="21"/>
        </w:rPr>
        <w:t>，押韵的短诗</w:t>
      </w:r>
      <w:r w:rsidRPr="001167A0">
        <w:rPr>
          <w:rFonts w:ascii="Times New Roman" w:eastAsia="宋体" w:hAnsi="Times New Roman" w:cs="Times New Roman"/>
          <w:color w:val="000000" w:themeColor="text1"/>
          <w:szCs w:val="21"/>
        </w:rPr>
        <w:t>v.</w:t>
      </w:r>
      <w:r w:rsidRPr="001167A0">
        <w:rPr>
          <w:rFonts w:ascii="Times New Roman" w:eastAsia="宋体" w:hAnsi="Times New Roman" w:cs="Times New Roman"/>
          <w:color w:val="000000" w:themeColor="text1"/>
          <w:szCs w:val="21"/>
        </w:rPr>
        <w:t>押韵</w:t>
      </w:r>
      <w:r w:rsidRPr="001167A0">
        <w:rPr>
          <w:rFonts w:ascii="Times New Roman" w:eastAsia="宋体" w:hAnsi="Times New Roman" w:cs="Times New Roman" w:hint="eastAsia"/>
          <w:color w:val="000000" w:themeColor="text1"/>
          <w:szCs w:val="21"/>
        </w:rPr>
        <w:t>，使押韵</w:t>
      </w:r>
    </w:p>
    <w:p w14:paraId="12EB1291" w14:textId="37C95754" w:rsidR="00D071A2" w:rsidRPr="003A5554" w:rsidRDefault="00070872"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explode</w:t>
      </w:r>
      <w:r>
        <w:rPr>
          <w:rFonts w:ascii="Times New Roman" w:eastAsia="宋体" w:hAnsi="Times New Roman" w:cs="Times New Roman" w:hint="eastAsia"/>
          <w:b w:val="0"/>
          <w:color w:val="000000" w:themeColor="text1"/>
          <w:sz w:val="21"/>
          <w:szCs w:val="21"/>
          <w:shd w:val="clear" w:color="auto" w:fill="FFFFFF"/>
        </w:rPr>
        <w:t>（爆炸）：</w:t>
      </w:r>
      <w:r w:rsidR="00D071A2" w:rsidRPr="003A5554">
        <w:rPr>
          <w:rFonts w:ascii="Times New Roman" w:eastAsia="宋体" w:hAnsi="Times New Roman" w:cs="Times New Roman"/>
          <w:b w:val="0"/>
          <w:color w:val="000000" w:themeColor="text1"/>
          <w:sz w:val="21"/>
          <w:szCs w:val="21"/>
          <w:shd w:val="clear" w:color="auto" w:fill="FFFFFF"/>
        </w:rPr>
        <w:t>通过</w:t>
      </w:r>
      <w:r>
        <w:rPr>
          <w:rFonts w:ascii="Times New Roman" w:eastAsia="宋体" w:hAnsi="Times New Roman" w:cs="Times New Roman" w:hint="eastAsia"/>
          <w:b w:val="0"/>
          <w:color w:val="000000" w:themeColor="text1"/>
          <w:sz w:val="21"/>
          <w:szCs w:val="21"/>
          <w:shd w:val="clear" w:color="auto" w:fill="FFFFFF"/>
        </w:rPr>
        <w:t>鼓掌</w:t>
      </w:r>
      <w:r w:rsidR="00D071A2" w:rsidRPr="003A5554">
        <w:rPr>
          <w:rFonts w:ascii="Times New Roman" w:eastAsia="宋体" w:hAnsi="Times New Roman" w:cs="Times New Roman"/>
          <w:b w:val="0"/>
          <w:color w:val="000000" w:themeColor="text1"/>
          <w:sz w:val="21"/>
          <w:szCs w:val="21"/>
          <w:shd w:val="clear" w:color="auto" w:fill="FFFFFF"/>
        </w:rPr>
        <w:t>把演员轰下台</w:t>
      </w:r>
    </w:p>
    <w:p w14:paraId="62F46FE6" w14:textId="69405372" w:rsidR="00070872" w:rsidRDefault="00D071A2" w:rsidP="009345EF">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古希腊人和古罗马人在观看戏剧时，喜欢毫不掩饰地当场表达自己的喜爱或反感情绪。他们通过掌声和喝彩声表达喜爱和赞赏，而在不喜欢演员的表演时，他们也会通过</w:t>
      </w:r>
      <w:r w:rsidR="00070872">
        <w:rPr>
          <w:rFonts w:ascii="Times New Roman" w:eastAsia="宋体" w:hAnsi="Times New Roman" w:cs="Times New Roman" w:hint="eastAsia"/>
          <w:color w:val="000000" w:themeColor="text1"/>
          <w:szCs w:val="21"/>
        </w:rPr>
        <w:t>鼓掌和</w:t>
      </w:r>
      <w:r w:rsidRPr="003A5554">
        <w:rPr>
          <w:rFonts w:ascii="Times New Roman" w:eastAsia="宋体" w:hAnsi="Times New Roman" w:cs="Times New Roman"/>
          <w:color w:val="000000" w:themeColor="text1"/>
          <w:szCs w:val="21"/>
        </w:rPr>
        <w:t>倒彩声来表达反感，直到将演员轰下台为止。英语单词</w:t>
      </w:r>
      <w:r w:rsidRPr="003A5554">
        <w:rPr>
          <w:rFonts w:ascii="Times New Roman" w:eastAsia="宋体" w:hAnsi="Times New Roman" w:cs="Times New Roman"/>
          <w:color w:val="000000" w:themeColor="text1"/>
          <w:szCs w:val="21"/>
        </w:rPr>
        <w:t>explode</w:t>
      </w:r>
      <w:r w:rsidR="00070872">
        <w:rPr>
          <w:rFonts w:ascii="Times New Roman" w:eastAsia="宋体" w:hAnsi="Times New Roman" w:cs="Times New Roman" w:hint="eastAsia"/>
          <w:color w:val="000000" w:themeColor="text1"/>
          <w:szCs w:val="21"/>
        </w:rPr>
        <w:t>（爆炸）的词源就和古人的这种做法相关。</w:t>
      </w:r>
    </w:p>
    <w:p w14:paraId="5F33FD8B" w14:textId="5841D01C" w:rsidR="00D071A2" w:rsidRPr="003A5554" w:rsidRDefault="00070872" w:rsidP="009345E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bookmarkStart w:id="578" w:name="OLE_LINK175"/>
      <w:r w:rsidRPr="003A5554">
        <w:rPr>
          <w:rFonts w:ascii="Times New Roman" w:eastAsia="宋体" w:hAnsi="Times New Roman" w:cs="Times New Roman"/>
          <w:color w:val="000000" w:themeColor="text1"/>
          <w:szCs w:val="21"/>
        </w:rPr>
        <w:t>explode</w:t>
      </w:r>
      <w:bookmarkEnd w:id="578"/>
      <w:r>
        <w:rPr>
          <w:rFonts w:ascii="Times New Roman" w:eastAsia="宋体" w:hAnsi="Times New Roman" w:cs="Times New Roman" w:hint="eastAsia"/>
          <w:color w:val="000000" w:themeColor="text1"/>
          <w:szCs w:val="21"/>
        </w:rPr>
        <w:t>（爆炸）来自拉丁语，前缀</w:t>
      </w:r>
      <w:r>
        <w:rPr>
          <w:rFonts w:ascii="Times New Roman" w:eastAsia="宋体" w:hAnsi="Times New Roman" w:cs="Times New Roman" w:hint="eastAsia"/>
          <w:color w:val="000000" w:themeColor="text1"/>
          <w:szCs w:val="21"/>
        </w:rPr>
        <w:t>ex-</w:t>
      </w:r>
      <w:r>
        <w:rPr>
          <w:rFonts w:ascii="Times New Roman" w:eastAsia="宋体" w:hAnsi="Times New Roman" w:cs="Times New Roman" w:hint="eastAsia"/>
          <w:color w:val="000000" w:themeColor="text1"/>
          <w:szCs w:val="21"/>
        </w:rPr>
        <w:t>表示“向外，出去”，后面的</w:t>
      </w:r>
      <w:r>
        <w:rPr>
          <w:rFonts w:ascii="Times New Roman" w:eastAsia="宋体" w:hAnsi="Times New Roman" w:cs="Times New Roman" w:hint="eastAsia"/>
          <w:color w:val="000000" w:themeColor="text1"/>
          <w:szCs w:val="21"/>
        </w:rPr>
        <w:t>plod-</w:t>
      </w:r>
      <w:r>
        <w:rPr>
          <w:rFonts w:ascii="Times New Roman" w:eastAsia="宋体" w:hAnsi="Times New Roman" w:cs="Times New Roman" w:hint="eastAsia"/>
          <w:color w:val="000000" w:themeColor="text1"/>
          <w:szCs w:val="21"/>
        </w:rPr>
        <w:t>其实是词根</w:t>
      </w:r>
      <w:r>
        <w:rPr>
          <w:rFonts w:ascii="Times New Roman" w:eastAsia="宋体" w:hAnsi="Times New Roman" w:cs="Times New Roman" w:hint="eastAsia"/>
          <w:color w:val="000000" w:themeColor="text1"/>
          <w:szCs w:val="21"/>
        </w:rPr>
        <w:t>plaud-</w:t>
      </w:r>
      <w:r>
        <w:rPr>
          <w:rFonts w:ascii="Times New Roman" w:eastAsia="宋体" w:hAnsi="Times New Roman" w:cs="Times New Roman" w:hint="eastAsia"/>
          <w:color w:val="000000" w:themeColor="text1"/>
          <w:szCs w:val="21"/>
        </w:rPr>
        <w:t>（鼓掌）的变体形式。整个单词的字面意思就是</w:t>
      </w:r>
      <w:r w:rsidR="00D071A2" w:rsidRPr="00832776">
        <w:rPr>
          <w:rFonts w:asciiTheme="minorEastAsia" w:eastAsia="宋体" w:hAnsiTheme="minorEastAsia" w:cs="Times New Roman"/>
          <w:color w:val="000000" w:themeColor="text1"/>
          <w:szCs w:val="21"/>
        </w:rPr>
        <w:t>“</w:t>
      </w:r>
      <w:r w:rsidR="00D071A2" w:rsidRPr="003A5554">
        <w:rPr>
          <w:rFonts w:ascii="Times New Roman" w:eastAsia="宋体" w:hAnsi="Times New Roman" w:cs="Times New Roman"/>
          <w:color w:val="000000" w:themeColor="text1"/>
          <w:szCs w:val="21"/>
        </w:rPr>
        <w:t>通过</w:t>
      </w:r>
      <w:r>
        <w:rPr>
          <w:rFonts w:ascii="Times New Roman" w:eastAsia="宋体" w:hAnsi="Times New Roman" w:cs="Times New Roman" w:hint="eastAsia"/>
          <w:color w:val="000000" w:themeColor="text1"/>
          <w:szCs w:val="21"/>
        </w:rPr>
        <w:t>鼓掌赶出去</w:t>
      </w:r>
      <w:r w:rsidR="00D071A2" w:rsidRPr="00832776">
        <w:rPr>
          <w:rFonts w:asciiTheme="minorEastAsia" w:eastAsia="宋体" w:hAnsiTheme="minorEastAsia" w:cs="Times New Roman"/>
          <w:color w:val="000000" w:themeColor="text1"/>
          <w:szCs w:val="21"/>
        </w:rPr>
        <w:t>”</w:t>
      </w:r>
      <w:r>
        <w:rPr>
          <w:rFonts w:asciiTheme="minorEastAsia" w:eastAsia="宋体" w:hAnsiTheme="minorEastAsia" w:cs="Times New Roman" w:hint="eastAsia"/>
          <w:color w:val="000000" w:themeColor="text1"/>
          <w:szCs w:val="21"/>
        </w:rPr>
        <w:t>，原本指通过鼓掌把演员轰下台</w:t>
      </w:r>
      <w:r w:rsidR="00D071A2" w:rsidRPr="003A5554">
        <w:rPr>
          <w:rFonts w:ascii="Times New Roman" w:eastAsia="宋体" w:hAnsi="Times New Roman" w:cs="Times New Roman"/>
          <w:color w:val="000000" w:themeColor="text1"/>
          <w:szCs w:val="21"/>
        </w:rPr>
        <w:t>。</w:t>
      </w:r>
    </w:p>
    <w:p w14:paraId="6892B887" w14:textId="24288684" w:rsidR="00D071A2" w:rsidRDefault="00070872" w:rsidP="009345EF">
      <w:pPr>
        <w:spacing w:line="360" w:lineRule="auto"/>
        <w:ind w:firstLineChars="201" w:firstLine="422"/>
        <w:rPr>
          <w:rFonts w:ascii="Times New Roman" w:eastAsia="宋体" w:hAnsi="Times New Roman" w:cs="Times New Roman"/>
          <w:color w:val="000000" w:themeColor="text1"/>
          <w:szCs w:val="21"/>
        </w:rPr>
      </w:pPr>
      <w:r w:rsidRPr="00070872">
        <w:rPr>
          <w:rFonts w:ascii="Times New Roman" w:eastAsia="宋体" w:hAnsi="Times New Roman" w:cs="Times New Roman" w:hint="eastAsia"/>
          <w:color w:val="000000" w:themeColor="text1"/>
          <w:szCs w:val="21"/>
        </w:rPr>
        <w:t>在</w:t>
      </w:r>
      <w:r w:rsidRPr="00070872">
        <w:rPr>
          <w:rFonts w:ascii="Times New Roman" w:eastAsia="宋体" w:hAnsi="Times New Roman" w:cs="Times New Roman" w:hint="eastAsia"/>
          <w:color w:val="000000" w:themeColor="text1"/>
          <w:szCs w:val="21"/>
        </w:rPr>
        <w:t>17</w:t>
      </w:r>
      <w:r w:rsidRPr="00070872">
        <w:rPr>
          <w:rFonts w:ascii="Times New Roman" w:eastAsia="宋体" w:hAnsi="Times New Roman" w:cs="Times New Roman" w:hint="eastAsia"/>
          <w:color w:val="000000" w:themeColor="text1"/>
          <w:szCs w:val="21"/>
        </w:rPr>
        <w:t>世纪时，</w:t>
      </w:r>
      <w:r w:rsidRPr="00070872">
        <w:rPr>
          <w:rFonts w:ascii="Times New Roman" w:eastAsia="宋体" w:hAnsi="Times New Roman" w:cs="Times New Roman" w:hint="eastAsia"/>
          <w:color w:val="000000" w:themeColor="text1"/>
          <w:szCs w:val="21"/>
        </w:rPr>
        <w:t>explode</w:t>
      </w:r>
      <w:r w:rsidRPr="00070872">
        <w:rPr>
          <w:rFonts w:ascii="Times New Roman" w:eastAsia="宋体" w:hAnsi="Times New Roman" w:cs="Times New Roman" w:hint="eastAsia"/>
          <w:color w:val="000000" w:themeColor="text1"/>
          <w:szCs w:val="21"/>
        </w:rPr>
        <w:t>一词在英语中的意思是“通过暴力或突然的噪声将其赶出去”，与其本意差不多。到了</w:t>
      </w:r>
      <w:r w:rsidRPr="00070872">
        <w:rPr>
          <w:rFonts w:ascii="Times New Roman" w:eastAsia="宋体" w:hAnsi="Times New Roman" w:cs="Times New Roman" w:hint="eastAsia"/>
          <w:color w:val="000000" w:themeColor="text1"/>
          <w:szCs w:val="21"/>
        </w:rPr>
        <w:t>18</w:t>
      </w:r>
      <w:r w:rsidRPr="00070872">
        <w:rPr>
          <w:rFonts w:ascii="Times New Roman" w:eastAsia="宋体" w:hAnsi="Times New Roman" w:cs="Times New Roman" w:hint="eastAsia"/>
          <w:color w:val="000000" w:themeColor="text1"/>
          <w:szCs w:val="21"/>
        </w:rPr>
        <w:t>世纪后期，词义慢慢演变为“使其突然而又大声地爆发”，后来才完全转变为“爆炸，突然而又大声地爆发”。比如：</w:t>
      </w:r>
      <w:r w:rsidRPr="00070872">
        <w:rPr>
          <w:rFonts w:ascii="Times New Roman" w:eastAsia="宋体" w:hAnsi="Times New Roman" w:cs="Times New Roman" w:hint="eastAsia"/>
          <w:color w:val="000000" w:themeColor="text1"/>
          <w:szCs w:val="21"/>
        </w:rPr>
        <w:t>Bombs were exploding all around the city.</w:t>
      </w:r>
      <w:r w:rsidRPr="00070872">
        <w:rPr>
          <w:rFonts w:ascii="Times New Roman" w:eastAsia="宋体" w:hAnsi="Times New Roman" w:cs="Times New Roman" w:hint="eastAsia"/>
          <w:color w:val="000000" w:themeColor="text1"/>
          <w:szCs w:val="21"/>
        </w:rPr>
        <w:t>城市里面到处都有炸弹爆炸。</w:t>
      </w:r>
      <w:r w:rsidRPr="00070872">
        <w:rPr>
          <w:rFonts w:ascii="Times New Roman" w:eastAsia="宋体" w:hAnsi="Times New Roman" w:cs="Times New Roman" w:hint="eastAsia"/>
          <w:color w:val="000000" w:themeColor="text1"/>
          <w:szCs w:val="21"/>
        </w:rPr>
        <w:t>Suddenly Charles exploded with rage.</w:t>
      </w:r>
      <w:r w:rsidRPr="00070872">
        <w:rPr>
          <w:rFonts w:ascii="Times New Roman" w:eastAsia="宋体" w:hAnsi="Times New Roman" w:cs="Times New Roman" w:hint="eastAsia"/>
          <w:color w:val="000000" w:themeColor="text1"/>
          <w:szCs w:val="21"/>
        </w:rPr>
        <w:t>查尔斯勃然大怒。</w:t>
      </w:r>
    </w:p>
    <w:p w14:paraId="15B97B49" w14:textId="6766020F" w:rsidR="00070872" w:rsidRPr="003A5554" w:rsidRDefault="00070872" w:rsidP="009345EF">
      <w:pPr>
        <w:spacing w:line="360" w:lineRule="auto"/>
        <w:ind w:firstLineChars="201" w:firstLine="422"/>
        <w:rPr>
          <w:rFonts w:ascii="Times New Roman" w:eastAsia="宋体" w:hAnsi="Times New Roman" w:cs="Times New Roman"/>
          <w:color w:val="000000" w:themeColor="text1"/>
          <w:szCs w:val="21"/>
        </w:rPr>
      </w:pPr>
      <w:r w:rsidRPr="00070872">
        <w:rPr>
          <w:rFonts w:ascii="Times New Roman" w:eastAsia="宋体" w:hAnsi="Times New Roman" w:cs="Times New Roman" w:hint="eastAsia"/>
          <w:color w:val="000000" w:themeColor="text1"/>
          <w:szCs w:val="21"/>
        </w:rPr>
        <w:lastRenderedPageBreak/>
        <w:t>explode</w:t>
      </w:r>
      <w:r>
        <w:rPr>
          <w:rFonts w:ascii="Times New Roman" w:eastAsia="宋体" w:hAnsi="Times New Roman" w:cs="Times New Roman" w:hint="eastAsia"/>
          <w:color w:val="000000" w:themeColor="text1"/>
          <w:szCs w:val="21"/>
        </w:rPr>
        <w:t>（爆炸）派生出名词</w:t>
      </w:r>
      <w:r>
        <w:rPr>
          <w:rFonts w:ascii="Times New Roman" w:eastAsia="宋体" w:hAnsi="Times New Roman" w:cs="Times New Roman" w:hint="eastAsia"/>
          <w:color w:val="000000" w:themeColor="text1"/>
          <w:szCs w:val="21"/>
        </w:rPr>
        <w:t>explosion</w:t>
      </w:r>
      <w:r>
        <w:rPr>
          <w:rFonts w:ascii="Times New Roman" w:eastAsia="宋体" w:hAnsi="Times New Roman" w:cs="Times New Roman" w:hint="eastAsia"/>
          <w:color w:val="000000" w:themeColor="text1"/>
          <w:szCs w:val="21"/>
        </w:rPr>
        <w:t>（爆炸）和形容词</w:t>
      </w:r>
      <w:r>
        <w:rPr>
          <w:rFonts w:ascii="Times New Roman" w:eastAsia="宋体" w:hAnsi="Times New Roman" w:cs="Times New Roman" w:hint="eastAsia"/>
          <w:color w:val="000000" w:themeColor="text1"/>
          <w:szCs w:val="21"/>
        </w:rPr>
        <w:t>explosive</w:t>
      </w:r>
      <w:r>
        <w:rPr>
          <w:rFonts w:ascii="Times New Roman" w:eastAsia="宋体" w:hAnsi="Times New Roman" w:cs="Times New Roman" w:hint="eastAsia"/>
          <w:color w:val="000000" w:themeColor="text1"/>
          <w:szCs w:val="21"/>
        </w:rPr>
        <w:t>（爆炸性的）等单词。</w:t>
      </w:r>
    </w:p>
    <w:p w14:paraId="724A3224" w14:textId="11E24BC4" w:rsidR="00070872" w:rsidRPr="00070872" w:rsidRDefault="00070872" w:rsidP="00070872">
      <w:pPr>
        <w:spacing w:line="360" w:lineRule="auto"/>
        <w:ind w:firstLineChars="201" w:firstLine="422"/>
        <w:rPr>
          <w:rFonts w:ascii="Times New Roman" w:eastAsia="宋体" w:hAnsi="Times New Roman" w:cs="Times New Roman"/>
          <w:color w:val="000000" w:themeColor="text1"/>
          <w:szCs w:val="21"/>
        </w:rPr>
      </w:pPr>
      <w:r w:rsidRPr="00070872">
        <w:rPr>
          <w:rFonts w:ascii="Times New Roman" w:eastAsia="宋体" w:hAnsi="Times New Roman" w:cs="Times New Roman"/>
          <w:color w:val="000000" w:themeColor="text1"/>
          <w:szCs w:val="21"/>
        </w:rPr>
        <w:t>explode</w:t>
      </w:r>
      <w:r w:rsidRPr="00070872">
        <w:rPr>
          <w:rFonts w:ascii="Times New Roman" w:eastAsia="宋体" w:hAnsi="Times New Roman" w:cs="Times New Roman"/>
          <w:color w:val="000000" w:themeColor="text1"/>
          <w:szCs w:val="21"/>
        </w:rPr>
        <w:t>：</w:t>
      </w:r>
      <w:r w:rsidRPr="00070872">
        <w:rPr>
          <w:rFonts w:ascii="Times New Roman" w:eastAsia="宋体" w:hAnsi="Times New Roman" w:cs="Times New Roman"/>
          <w:color w:val="000000" w:themeColor="text1"/>
          <w:szCs w:val="21"/>
        </w:rPr>
        <w:t>[ɪkˈspləʊd] v.</w:t>
      </w:r>
      <w:r w:rsidRPr="00070872">
        <w:rPr>
          <w:rFonts w:ascii="Times New Roman" w:eastAsia="宋体" w:hAnsi="Times New Roman" w:cs="Times New Roman"/>
          <w:color w:val="000000" w:themeColor="text1"/>
          <w:szCs w:val="21"/>
        </w:rPr>
        <w:t>（使）爆炸，爆发；激增</w:t>
      </w:r>
    </w:p>
    <w:p w14:paraId="0ABE6701" w14:textId="31816A8E" w:rsidR="00070872" w:rsidRPr="00070872" w:rsidRDefault="00070872" w:rsidP="00070872">
      <w:pPr>
        <w:spacing w:line="360" w:lineRule="auto"/>
        <w:ind w:firstLineChars="201" w:firstLine="422"/>
        <w:rPr>
          <w:rFonts w:ascii="Times New Roman" w:eastAsia="宋体" w:hAnsi="Times New Roman" w:cs="Times New Roman"/>
          <w:color w:val="000000" w:themeColor="text1"/>
          <w:szCs w:val="21"/>
        </w:rPr>
      </w:pPr>
      <w:r w:rsidRPr="00070872">
        <w:rPr>
          <w:rFonts w:ascii="Times New Roman" w:eastAsia="宋体" w:hAnsi="Times New Roman" w:cs="Times New Roman"/>
          <w:color w:val="000000" w:themeColor="text1"/>
          <w:szCs w:val="21"/>
        </w:rPr>
        <w:t>explosion</w:t>
      </w:r>
      <w:r w:rsidRPr="00070872">
        <w:rPr>
          <w:rFonts w:ascii="Times New Roman" w:eastAsia="宋体" w:hAnsi="Times New Roman" w:cs="Times New Roman"/>
          <w:color w:val="000000" w:themeColor="text1"/>
          <w:szCs w:val="21"/>
        </w:rPr>
        <w:t>：</w:t>
      </w:r>
      <w:r w:rsidRPr="00070872">
        <w:rPr>
          <w:rFonts w:ascii="Times New Roman" w:eastAsia="宋体" w:hAnsi="Times New Roman" w:cs="Times New Roman"/>
          <w:color w:val="000000" w:themeColor="text1"/>
          <w:szCs w:val="21"/>
        </w:rPr>
        <w:t>[ɪkˈspləʊʒn] n.</w:t>
      </w:r>
      <w:r w:rsidRPr="00070872">
        <w:rPr>
          <w:rFonts w:ascii="Times New Roman" w:eastAsia="宋体" w:hAnsi="Times New Roman" w:cs="Times New Roman"/>
          <w:color w:val="000000" w:themeColor="text1"/>
          <w:szCs w:val="21"/>
        </w:rPr>
        <w:t>爆炸；爆发；激增</w:t>
      </w:r>
    </w:p>
    <w:p w14:paraId="11EE5DEB" w14:textId="4CE1A6F2" w:rsidR="00070872" w:rsidRPr="00070872" w:rsidRDefault="00070872" w:rsidP="00070872">
      <w:pPr>
        <w:spacing w:line="360" w:lineRule="auto"/>
        <w:ind w:firstLineChars="201" w:firstLine="422"/>
        <w:rPr>
          <w:rFonts w:ascii="Times New Roman" w:eastAsia="宋体" w:hAnsi="Times New Roman" w:cs="Times New Roman"/>
          <w:color w:val="000000" w:themeColor="text1"/>
          <w:szCs w:val="21"/>
        </w:rPr>
      </w:pPr>
      <w:r w:rsidRPr="00070872">
        <w:rPr>
          <w:rFonts w:ascii="Times New Roman" w:eastAsia="宋体" w:hAnsi="Times New Roman" w:cs="Times New Roman" w:hint="eastAsia"/>
          <w:color w:val="000000" w:themeColor="text1"/>
          <w:szCs w:val="21"/>
        </w:rPr>
        <w:t>explosive</w:t>
      </w:r>
      <w:r w:rsidRPr="00070872">
        <w:rPr>
          <w:rFonts w:ascii="Times New Roman" w:eastAsia="宋体" w:hAnsi="Times New Roman" w:cs="Times New Roman" w:hint="eastAsia"/>
          <w:color w:val="000000" w:themeColor="text1"/>
          <w:szCs w:val="21"/>
        </w:rPr>
        <w:t>：</w:t>
      </w:r>
      <w:r w:rsidRPr="00070872">
        <w:rPr>
          <w:rFonts w:ascii="Times New Roman" w:eastAsia="宋体" w:hAnsi="Times New Roman" w:cs="Times New Roman" w:hint="eastAsia"/>
          <w:color w:val="000000" w:themeColor="text1"/>
          <w:szCs w:val="21"/>
        </w:rPr>
        <w:t>[</w:t>
      </w:r>
      <w:r w:rsidRPr="00070872">
        <w:rPr>
          <w:rFonts w:ascii="Times New Roman" w:eastAsia="宋体" w:hAnsi="Times New Roman" w:cs="Times New Roman"/>
          <w:color w:val="000000" w:themeColor="text1"/>
          <w:szCs w:val="21"/>
        </w:rPr>
        <w:t>ɪkˈspləʊsɪv] adj.</w:t>
      </w:r>
      <w:r w:rsidRPr="00070872">
        <w:rPr>
          <w:rFonts w:ascii="Times New Roman" w:eastAsia="宋体" w:hAnsi="Times New Roman" w:cs="Times New Roman" w:hint="eastAsia"/>
          <w:color w:val="000000" w:themeColor="text1"/>
          <w:szCs w:val="21"/>
        </w:rPr>
        <w:t>会爆炸的，爆炸性的</w:t>
      </w:r>
      <w:r w:rsidRPr="00070872">
        <w:rPr>
          <w:rFonts w:ascii="Times New Roman" w:eastAsia="宋体" w:hAnsi="Times New Roman" w:cs="Times New Roman" w:hint="eastAsia"/>
          <w:color w:val="000000" w:themeColor="text1"/>
          <w:szCs w:val="21"/>
        </w:rPr>
        <w:t>n.</w:t>
      </w:r>
      <w:r w:rsidRPr="00070872">
        <w:rPr>
          <w:rFonts w:ascii="Times New Roman" w:eastAsia="宋体" w:hAnsi="Times New Roman" w:cs="Times New Roman" w:hint="eastAsia"/>
          <w:color w:val="000000" w:themeColor="text1"/>
          <w:szCs w:val="21"/>
        </w:rPr>
        <w:t>炸药</w:t>
      </w:r>
    </w:p>
    <w:p w14:paraId="5F6A002D" w14:textId="63A792AD" w:rsidR="00F9196E" w:rsidRPr="003A5554" w:rsidRDefault="00070872"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person</w:t>
      </w:r>
      <w:r>
        <w:rPr>
          <w:rFonts w:ascii="Times New Roman" w:eastAsia="宋体" w:hAnsi="Times New Roman" w:cs="Times New Roman" w:hint="eastAsia"/>
          <w:b w:val="0"/>
          <w:color w:val="000000" w:themeColor="text1"/>
          <w:sz w:val="21"/>
          <w:szCs w:val="21"/>
          <w:shd w:val="clear" w:color="auto" w:fill="FFFFFF"/>
        </w:rPr>
        <w:t>（人）：</w:t>
      </w:r>
      <w:r w:rsidR="00F9196E" w:rsidRPr="003A5554">
        <w:rPr>
          <w:rFonts w:ascii="Times New Roman" w:eastAsia="宋体" w:hAnsi="Times New Roman" w:cs="Times New Roman"/>
          <w:b w:val="0"/>
          <w:color w:val="000000" w:themeColor="text1"/>
          <w:sz w:val="21"/>
          <w:szCs w:val="21"/>
          <w:shd w:val="clear" w:color="auto" w:fill="FFFFFF"/>
        </w:rPr>
        <w:t>古希腊罗马戏剧中的面具</w:t>
      </w:r>
    </w:p>
    <w:p w14:paraId="642D1AD0" w14:textId="2EB2E49E" w:rsidR="00070872" w:rsidRPr="00070872" w:rsidRDefault="00070872" w:rsidP="00070872">
      <w:pPr>
        <w:spacing w:line="360" w:lineRule="auto"/>
        <w:ind w:firstLineChars="201" w:firstLine="422"/>
        <w:rPr>
          <w:rFonts w:ascii="Times New Roman" w:eastAsia="宋体" w:hAnsi="Times New Roman" w:cs="Times New Roman"/>
          <w:color w:val="000000" w:themeColor="text1"/>
          <w:szCs w:val="21"/>
        </w:rPr>
      </w:pPr>
      <w:r w:rsidRPr="00070872">
        <w:rPr>
          <w:rFonts w:ascii="Times New Roman" w:eastAsia="宋体" w:hAnsi="Times New Roman" w:cs="Times New Roman" w:hint="eastAsia"/>
          <w:color w:val="000000" w:themeColor="text1"/>
          <w:szCs w:val="21"/>
        </w:rPr>
        <w:t>俗话说得好，人生如戏，全靠演技。英语单词</w:t>
      </w:r>
      <w:r w:rsidRPr="00070872">
        <w:rPr>
          <w:rFonts w:ascii="Times New Roman" w:eastAsia="宋体" w:hAnsi="Times New Roman" w:cs="Times New Roman" w:hint="eastAsia"/>
          <w:color w:val="000000" w:themeColor="text1"/>
          <w:szCs w:val="21"/>
        </w:rPr>
        <w:t>person</w:t>
      </w:r>
      <w:r>
        <w:rPr>
          <w:rFonts w:ascii="Times New Roman" w:eastAsia="宋体" w:hAnsi="Times New Roman" w:cs="Times New Roman" w:hint="eastAsia"/>
          <w:color w:val="000000" w:themeColor="text1"/>
          <w:szCs w:val="21"/>
        </w:rPr>
        <w:t>（人）</w:t>
      </w:r>
      <w:r w:rsidRPr="00070872">
        <w:rPr>
          <w:rFonts w:ascii="Times New Roman" w:eastAsia="宋体" w:hAnsi="Times New Roman" w:cs="Times New Roman" w:hint="eastAsia"/>
          <w:color w:val="000000" w:themeColor="text1"/>
          <w:szCs w:val="21"/>
        </w:rPr>
        <w:t>的</w:t>
      </w:r>
      <w:r>
        <w:rPr>
          <w:rFonts w:ascii="Times New Roman" w:eastAsia="宋体" w:hAnsi="Times New Roman" w:cs="Times New Roman" w:hint="eastAsia"/>
          <w:color w:val="000000" w:themeColor="text1"/>
          <w:szCs w:val="21"/>
        </w:rPr>
        <w:t>词源</w:t>
      </w:r>
      <w:r w:rsidRPr="00070872">
        <w:rPr>
          <w:rFonts w:ascii="Times New Roman" w:eastAsia="宋体" w:hAnsi="Times New Roman" w:cs="Times New Roman" w:hint="eastAsia"/>
          <w:color w:val="000000" w:themeColor="text1"/>
          <w:szCs w:val="21"/>
        </w:rPr>
        <w:t>就很好地说明了这一点，它的本意就是用来演戏的面具。</w:t>
      </w:r>
    </w:p>
    <w:p w14:paraId="2B3DC7CD" w14:textId="17CDCA83" w:rsidR="00070872" w:rsidRPr="00070872" w:rsidRDefault="00070872" w:rsidP="00070872">
      <w:pPr>
        <w:spacing w:line="360" w:lineRule="auto"/>
        <w:ind w:firstLineChars="201" w:firstLine="422"/>
        <w:rPr>
          <w:rFonts w:ascii="Times New Roman" w:eastAsia="宋体" w:hAnsi="Times New Roman" w:cs="Times New Roman"/>
          <w:color w:val="000000" w:themeColor="text1"/>
          <w:szCs w:val="21"/>
        </w:rPr>
      </w:pPr>
      <w:r w:rsidRPr="00070872">
        <w:rPr>
          <w:rFonts w:ascii="Times New Roman" w:eastAsia="宋体" w:hAnsi="Times New Roman" w:cs="Times New Roman" w:hint="eastAsia"/>
          <w:color w:val="000000" w:themeColor="text1"/>
          <w:szCs w:val="21"/>
        </w:rPr>
        <w:t>中国的传统戏剧如京剧中有所谓的脸谱，不同的人物性格用不同脸谱予以直观表示。脸谱分为四种：生、旦、净、丑，分别代表不同类型的角色。古代希腊罗马的戏剧中也有类似的表现手法，不过不是用脸谱，而是面具。不同角色佩戴不同面具，通常用木头雕刻而成或用黏土制成。拉丁语中这种面具被叫做</w:t>
      </w:r>
      <w:r w:rsidRPr="00070872">
        <w:rPr>
          <w:rFonts w:ascii="Times New Roman" w:eastAsia="宋体" w:hAnsi="Times New Roman" w:cs="Times New Roman" w:hint="eastAsia"/>
          <w:color w:val="000000" w:themeColor="text1"/>
          <w:szCs w:val="21"/>
        </w:rPr>
        <w:t>persona</w:t>
      </w:r>
      <w:r w:rsidRPr="00070872">
        <w:rPr>
          <w:rFonts w:ascii="Times New Roman" w:eastAsia="宋体" w:hAnsi="Times New Roman" w:cs="Times New Roman" w:hint="eastAsia"/>
          <w:color w:val="000000" w:themeColor="text1"/>
          <w:szCs w:val="21"/>
        </w:rPr>
        <w:t>（面具）</w:t>
      </w:r>
      <w:r w:rsidR="00C439C3">
        <w:rPr>
          <w:rFonts w:ascii="Times New Roman" w:eastAsia="宋体" w:hAnsi="Times New Roman" w:cs="Times New Roman" w:hint="eastAsia"/>
          <w:color w:val="000000" w:themeColor="text1"/>
          <w:szCs w:val="21"/>
        </w:rPr>
        <w:t>，</w:t>
      </w:r>
      <w:r w:rsidRPr="00070872">
        <w:rPr>
          <w:rFonts w:ascii="Times New Roman" w:eastAsia="宋体" w:hAnsi="Times New Roman" w:cs="Times New Roman" w:hint="eastAsia"/>
          <w:color w:val="000000" w:themeColor="text1"/>
          <w:szCs w:val="21"/>
        </w:rPr>
        <w:t>该词进入英语后演变为单词</w:t>
      </w:r>
      <w:r w:rsidRPr="00070872">
        <w:rPr>
          <w:rFonts w:ascii="Times New Roman" w:eastAsia="宋体" w:hAnsi="Times New Roman" w:cs="Times New Roman" w:hint="eastAsia"/>
          <w:color w:val="000000" w:themeColor="text1"/>
          <w:szCs w:val="21"/>
        </w:rPr>
        <w:t>person</w:t>
      </w:r>
      <w:r w:rsidRPr="00070872">
        <w:rPr>
          <w:rFonts w:ascii="Times New Roman" w:eastAsia="宋体" w:hAnsi="Times New Roman" w:cs="Times New Roman" w:hint="eastAsia"/>
          <w:color w:val="000000" w:themeColor="text1"/>
          <w:szCs w:val="21"/>
        </w:rPr>
        <w:t>。</w:t>
      </w:r>
    </w:p>
    <w:p w14:paraId="7A0517BB" w14:textId="77777777" w:rsidR="00070872" w:rsidRPr="00070872" w:rsidRDefault="00070872" w:rsidP="00070872">
      <w:pPr>
        <w:spacing w:line="360" w:lineRule="auto"/>
        <w:ind w:firstLineChars="201" w:firstLine="422"/>
        <w:rPr>
          <w:rFonts w:ascii="Times New Roman" w:eastAsia="宋体" w:hAnsi="Times New Roman" w:cs="Times New Roman"/>
          <w:color w:val="000000" w:themeColor="text1"/>
          <w:szCs w:val="21"/>
        </w:rPr>
      </w:pPr>
      <w:r w:rsidRPr="00070872">
        <w:rPr>
          <w:rFonts w:ascii="Times New Roman" w:eastAsia="宋体" w:hAnsi="Times New Roman" w:cs="Times New Roman" w:hint="eastAsia"/>
          <w:color w:val="000000" w:themeColor="text1"/>
          <w:szCs w:val="21"/>
        </w:rPr>
        <w:t>佩戴面具可以解决一人分饰多角的问题，还能克服剧场条件限制，使远处的观众辨别出角色的形象和表情。正因为如此，</w:t>
      </w:r>
      <w:r w:rsidRPr="00070872">
        <w:rPr>
          <w:rFonts w:ascii="Times New Roman" w:eastAsia="宋体" w:hAnsi="Times New Roman" w:cs="Times New Roman" w:hint="eastAsia"/>
          <w:color w:val="000000" w:themeColor="text1"/>
          <w:szCs w:val="21"/>
        </w:rPr>
        <w:t>person</w:t>
      </w:r>
      <w:r w:rsidRPr="00070872">
        <w:rPr>
          <w:rFonts w:ascii="Times New Roman" w:eastAsia="宋体" w:hAnsi="Times New Roman" w:cs="Times New Roman" w:hint="eastAsia"/>
          <w:color w:val="000000" w:themeColor="text1"/>
          <w:szCs w:val="21"/>
        </w:rPr>
        <w:t>一词渐渐成了戏剧中的“人物角色”的意思。</w:t>
      </w:r>
    </w:p>
    <w:p w14:paraId="48CBCDFB" w14:textId="77777777" w:rsidR="00070872" w:rsidRPr="00070872" w:rsidRDefault="00070872" w:rsidP="00070872">
      <w:pPr>
        <w:spacing w:line="360" w:lineRule="auto"/>
        <w:ind w:firstLineChars="201" w:firstLine="422"/>
        <w:rPr>
          <w:rFonts w:ascii="Times New Roman" w:eastAsia="宋体" w:hAnsi="Times New Roman" w:cs="Times New Roman"/>
          <w:color w:val="000000" w:themeColor="text1"/>
          <w:szCs w:val="21"/>
        </w:rPr>
      </w:pPr>
      <w:r w:rsidRPr="00070872">
        <w:rPr>
          <w:rFonts w:ascii="Times New Roman" w:eastAsia="宋体" w:hAnsi="Times New Roman" w:cs="Times New Roman" w:hint="eastAsia"/>
          <w:color w:val="000000" w:themeColor="text1"/>
          <w:szCs w:val="21"/>
        </w:rPr>
        <w:t>由于每个人在社会生活中都要扮演一定的人物角色，所以</w:t>
      </w:r>
      <w:r w:rsidRPr="00070872">
        <w:rPr>
          <w:rFonts w:ascii="Times New Roman" w:eastAsia="宋体" w:hAnsi="Times New Roman" w:cs="Times New Roman" w:hint="eastAsia"/>
          <w:color w:val="000000" w:themeColor="text1"/>
          <w:szCs w:val="21"/>
        </w:rPr>
        <w:t>person</w:t>
      </w:r>
      <w:r w:rsidRPr="00070872">
        <w:rPr>
          <w:rFonts w:ascii="Times New Roman" w:eastAsia="宋体" w:hAnsi="Times New Roman" w:cs="Times New Roman" w:hint="eastAsia"/>
          <w:color w:val="000000" w:themeColor="text1"/>
          <w:szCs w:val="21"/>
        </w:rPr>
        <w:t>就从戏剧中的“人物角色”延伸为人在社会生活中扮演的人物角色，可以泛指“个人”。比如，</w:t>
      </w:r>
      <w:r w:rsidRPr="00070872">
        <w:rPr>
          <w:rFonts w:ascii="Times New Roman" w:eastAsia="宋体" w:hAnsi="Times New Roman" w:cs="Times New Roman" w:hint="eastAsia"/>
          <w:color w:val="000000" w:themeColor="text1"/>
          <w:szCs w:val="21"/>
        </w:rPr>
        <w:t xml:space="preserve">She is quite an elegant person. </w:t>
      </w:r>
      <w:r w:rsidRPr="00070872">
        <w:rPr>
          <w:rFonts w:ascii="Times New Roman" w:eastAsia="宋体" w:hAnsi="Times New Roman" w:cs="Times New Roman" w:hint="eastAsia"/>
          <w:color w:val="000000" w:themeColor="text1"/>
          <w:szCs w:val="21"/>
        </w:rPr>
        <w:t>她是一个很优雅的人。</w:t>
      </w:r>
    </w:p>
    <w:p w14:paraId="2A8DA400" w14:textId="77777777" w:rsidR="00070872" w:rsidRPr="00070872" w:rsidRDefault="00070872" w:rsidP="00070872">
      <w:pPr>
        <w:spacing w:line="360" w:lineRule="auto"/>
        <w:ind w:firstLineChars="201" w:firstLine="422"/>
        <w:rPr>
          <w:rFonts w:ascii="Times New Roman" w:eastAsia="宋体" w:hAnsi="Times New Roman" w:cs="Times New Roman"/>
          <w:color w:val="000000" w:themeColor="text1"/>
          <w:szCs w:val="21"/>
        </w:rPr>
      </w:pPr>
      <w:r w:rsidRPr="00070872">
        <w:rPr>
          <w:rFonts w:ascii="Times New Roman" w:eastAsia="宋体" w:hAnsi="Times New Roman" w:cs="Times New Roman" w:hint="eastAsia"/>
          <w:color w:val="000000" w:themeColor="text1"/>
          <w:szCs w:val="21"/>
        </w:rPr>
        <w:t>person</w:t>
      </w:r>
      <w:r w:rsidRPr="00070872">
        <w:rPr>
          <w:rFonts w:ascii="Times New Roman" w:eastAsia="宋体" w:hAnsi="Times New Roman" w:cs="Times New Roman" w:hint="eastAsia"/>
          <w:color w:val="000000" w:themeColor="text1"/>
          <w:szCs w:val="21"/>
        </w:rPr>
        <w:t>后面附加一个常见的形容词后缀</w:t>
      </w:r>
      <w:r w:rsidRPr="00070872">
        <w:rPr>
          <w:rFonts w:ascii="Times New Roman" w:eastAsia="宋体" w:hAnsi="Times New Roman" w:cs="Times New Roman" w:hint="eastAsia"/>
          <w:color w:val="000000" w:themeColor="text1"/>
          <w:szCs w:val="21"/>
        </w:rPr>
        <w:t>-al</w:t>
      </w:r>
      <w:r w:rsidRPr="00070872">
        <w:rPr>
          <w:rFonts w:ascii="Times New Roman" w:eastAsia="宋体" w:hAnsi="Times New Roman" w:cs="Times New Roman" w:hint="eastAsia"/>
          <w:color w:val="000000" w:themeColor="text1"/>
          <w:szCs w:val="21"/>
        </w:rPr>
        <w:t>，就派生出形容词</w:t>
      </w:r>
      <w:r w:rsidRPr="00070872">
        <w:rPr>
          <w:rFonts w:ascii="Times New Roman" w:eastAsia="宋体" w:hAnsi="Times New Roman" w:cs="Times New Roman" w:hint="eastAsia"/>
          <w:color w:val="000000" w:themeColor="text1"/>
          <w:szCs w:val="21"/>
        </w:rPr>
        <w:t>personal</w:t>
      </w:r>
      <w:r w:rsidRPr="00070872">
        <w:rPr>
          <w:rFonts w:ascii="Times New Roman" w:eastAsia="宋体" w:hAnsi="Times New Roman" w:cs="Times New Roman" w:hint="eastAsia"/>
          <w:color w:val="000000" w:themeColor="text1"/>
          <w:szCs w:val="21"/>
        </w:rPr>
        <w:t>，表示“个人的，私人的”。比如：</w:t>
      </w:r>
      <w:r w:rsidRPr="00070872">
        <w:rPr>
          <w:rFonts w:ascii="Times New Roman" w:eastAsia="宋体" w:hAnsi="Times New Roman" w:cs="Times New Roman" w:hint="eastAsia"/>
          <w:color w:val="000000" w:themeColor="text1"/>
          <w:szCs w:val="21"/>
        </w:rPr>
        <w:t xml:space="preserve">She resigned for personal reasons. </w:t>
      </w:r>
      <w:r w:rsidRPr="00070872">
        <w:rPr>
          <w:rFonts w:ascii="Times New Roman" w:eastAsia="宋体" w:hAnsi="Times New Roman" w:cs="Times New Roman" w:hint="eastAsia"/>
          <w:color w:val="000000" w:themeColor="text1"/>
          <w:szCs w:val="21"/>
        </w:rPr>
        <w:t>她出于个人原因辞职了。</w:t>
      </w:r>
    </w:p>
    <w:p w14:paraId="16D96227" w14:textId="77777777" w:rsidR="00070872" w:rsidRPr="00070872" w:rsidRDefault="00070872" w:rsidP="00070872">
      <w:pPr>
        <w:spacing w:line="360" w:lineRule="auto"/>
        <w:ind w:firstLineChars="201" w:firstLine="422"/>
        <w:rPr>
          <w:rFonts w:ascii="Times New Roman" w:eastAsia="宋体" w:hAnsi="Times New Roman" w:cs="Times New Roman"/>
          <w:color w:val="000000" w:themeColor="text1"/>
          <w:szCs w:val="21"/>
        </w:rPr>
      </w:pPr>
      <w:r w:rsidRPr="00070872">
        <w:rPr>
          <w:rFonts w:ascii="Times New Roman" w:eastAsia="宋体" w:hAnsi="Times New Roman" w:cs="Times New Roman" w:hint="eastAsia"/>
          <w:color w:val="000000" w:themeColor="text1"/>
          <w:szCs w:val="21"/>
        </w:rPr>
        <w:t>personal</w:t>
      </w:r>
      <w:r w:rsidRPr="00070872">
        <w:rPr>
          <w:rFonts w:ascii="Times New Roman" w:eastAsia="宋体" w:hAnsi="Times New Roman" w:cs="Times New Roman" w:hint="eastAsia"/>
          <w:color w:val="000000" w:themeColor="text1"/>
          <w:szCs w:val="21"/>
        </w:rPr>
        <w:t>后面再附加一个抽象名词后缀</w:t>
      </w:r>
      <w:r w:rsidRPr="00070872">
        <w:rPr>
          <w:rFonts w:ascii="Times New Roman" w:eastAsia="宋体" w:hAnsi="Times New Roman" w:cs="Times New Roman" w:hint="eastAsia"/>
          <w:color w:val="000000" w:themeColor="text1"/>
          <w:szCs w:val="21"/>
        </w:rPr>
        <w:t>-ity</w:t>
      </w:r>
      <w:r w:rsidRPr="00070872">
        <w:rPr>
          <w:rFonts w:ascii="Times New Roman" w:eastAsia="宋体" w:hAnsi="Times New Roman" w:cs="Times New Roman" w:hint="eastAsia"/>
          <w:color w:val="000000" w:themeColor="text1"/>
          <w:szCs w:val="21"/>
        </w:rPr>
        <w:t>，就派生出抽象名词</w:t>
      </w:r>
      <w:r w:rsidRPr="00070872">
        <w:rPr>
          <w:rFonts w:ascii="Times New Roman" w:eastAsia="宋体" w:hAnsi="Times New Roman" w:cs="Times New Roman" w:hint="eastAsia"/>
          <w:color w:val="000000" w:themeColor="text1"/>
          <w:szCs w:val="21"/>
        </w:rPr>
        <w:t>personality</w:t>
      </w:r>
      <w:r w:rsidRPr="00070872">
        <w:rPr>
          <w:rFonts w:ascii="Times New Roman" w:eastAsia="宋体" w:hAnsi="Times New Roman" w:cs="Times New Roman" w:hint="eastAsia"/>
          <w:color w:val="000000" w:themeColor="text1"/>
          <w:szCs w:val="21"/>
        </w:rPr>
        <w:t>，表示“个性，性格，人格”。比如：</w:t>
      </w:r>
      <w:r w:rsidRPr="00070872">
        <w:rPr>
          <w:rFonts w:ascii="Times New Roman" w:eastAsia="宋体" w:hAnsi="Times New Roman" w:cs="Times New Roman" w:hint="eastAsia"/>
          <w:color w:val="000000" w:themeColor="text1"/>
          <w:szCs w:val="21"/>
        </w:rPr>
        <w:t xml:space="preserve">His wife has a strong personality. </w:t>
      </w:r>
      <w:r w:rsidRPr="00070872">
        <w:rPr>
          <w:rFonts w:ascii="Times New Roman" w:eastAsia="宋体" w:hAnsi="Times New Roman" w:cs="Times New Roman" w:hint="eastAsia"/>
          <w:color w:val="000000" w:themeColor="text1"/>
          <w:szCs w:val="21"/>
        </w:rPr>
        <w:t>他妻子有很强的个性。</w:t>
      </w:r>
    </w:p>
    <w:p w14:paraId="2C9736F4" w14:textId="77777777" w:rsidR="00070872" w:rsidRPr="00070872" w:rsidRDefault="00070872" w:rsidP="00070872">
      <w:pPr>
        <w:spacing w:line="360" w:lineRule="auto"/>
        <w:ind w:firstLineChars="201" w:firstLine="422"/>
        <w:rPr>
          <w:rFonts w:ascii="Times New Roman" w:eastAsia="宋体" w:hAnsi="Times New Roman" w:cs="Times New Roman"/>
          <w:color w:val="000000" w:themeColor="text1"/>
          <w:szCs w:val="21"/>
        </w:rPr>
      </w:pPr>
      <w:r w:rsidRPr="00070872">
        <w:rPr>
          <w:rFonts w:ascii="Times New Roman" w:eastAsia="宋体" w:hAnsi="Times New Roman" w:cs="Times New Roman"/>
          <w:color w:val="000000" w:themeColor="text1"/>
          <w:szCs w:val="21"/>
        </w:rPr>
        <w:t>person</w:t>
      </w:r>
      <w:r w:rsidRPr="00070872">
        <w:rPr>
          <w:rFonts w:ascii="Times New Roman" w:eastAsia="宋体" w:hAnsi="Times New Roman" w:cs="Times New Roman" w:hint="eastAsia"/>
          <w:color w:val="000000" w:themeColor="text1"/>
          <w:szCs w:val="21"/>
        </w:rPr>
        <w:t>：</w:t>
      </w:r>
      <w:r w:rsidRPr="00070872">
        <w:rPr>
          <w:rFonts w:ascii="Times New Roman" w:eastAsia="宋体" w:hAnsi="Times New Roman" w:cs="Times New Roman"/>
          <w:color w:val="000000" w:themeColor="text1"/>
          <w:szCs w:val="21"/>
        </w:rPr>
        <w:t>['pɜːsn] n.</w:t>
      </w:r>
      <w:r w:rsidRPr="00070872">
        <w:rPr>
          <w:rFonts w:ascii="Times New Roman" w:eastAsia="宋体" w:hAnsi="Times New Roman" w:cs="Times New Roman" w:hint="eastAsia"/>
          <w:color w:val="000000" w:themeColor="text1"/>
          <w:szCs w:val="21"/>
        </w:rPr>
        <w:t>人，个人</w:t>
      </w:r>
    </w:p>
    <w:p w14:paraId="4023FEBD" w14:textId="77777777" w:rsidR="00070872" w:rsidRPr="00070872" w:rsidRDefault="00070872" w:rsidP="00070872">
      <w:pPr>
        <w:spacing w:line="360" w:lineRule="auto"/>
        <w:ind w:firstLineChars="201" w:firstLine="422"/>
        <w:rPr>
          <w:rFonts w:ascii="Times New Roman" w:eastAsia="宋体" w:hAnsi="Times New Roman" w:cs="Times New Roman"/>
          <w:color w:val="000000" w:themeColor="text1"/>
          <w:szCs w:val="21"/>
        </w:rPr>
      </w:pPr>
      <w:r w:rsidRPr="00070872">
        <w:rPr>
          <w:rFonts w:ascii="Times New Roman" w:eastAsia="宋体" w:hAnsi="Times New Roman" w:cs="Times New Roman"/>
          <w:color w:val="000000" w:themeColor="text1"/>
          <w:szCs w:val="21"/>
        </w:rPr>
        <w:t>personal</w:t>
      </w:r>
      <w:r w:rsidRPr="00070872">
        <w:rPr>
          <w:rFonts w:ascii="Times New Roman" w:eastAsia="宋体" w:hAnsi="Times New Roman" w:cs="Times New Roman" w:hint="eastAsia"/>
          <w:color w:val="000000" w:themeColor="text1"/>
          <w:szCs w:val="21"/>
        </w:rPr>
        <w:t>：</w:t>
      </w:r>
      <w:r w:rsidRPr="00070872">
        <w:rPr>
          <w:rFonts w:ascii="Times New Roman" w:eastAsia="宋体" w:hAnsi="Times New Roman" w:cs="Times New Roman"/>
          <w:color w:val="000000" w:themeColor="text1"/>
          <w:szCs w:val="21"/>
        </w:rPr>
        <w:t>[ˈpɜːsənl] adj.</w:t>
      </w:r>
      <w:r w:rsidRPr="00070872">
        <w:rPr>
          <w:rFonts w:ascii="Times New Roman" w:eastAsia="宋体" w:hAnsi="Times New Roman" w:cs="Times New Roman" w:hint="eastAsia"/>
          <w:color w:val="000000" w:themeColor="text1"/>
          <w:szCs w:val="21"/>
        </w:rPr>
        <w:t>个人的，私人的</w:t>
      </w:r>
    </w:p>
    <w:p w14:paraId="40F32007" w14:textId="3FF0792B" w:rsidR="00070872" w:rsidRDefault="00070872" w:rsidP="00070872">
      <w:pPr>
        <w:spacing w:line="360" w:lineRule="auto"/>
        <w:ind w:firstLineChars="201" w:firstLine="422"/>
        <w:rPr>
          <w:rFonts w:ascii="Times New Roman" w:eastAsia="宋体" w:hAnsi="Times New Roman" w:cs="Times New Roman"/>
          <w:color w:val="000000" w:themeColor="text1"/>
          <w:szCs w:val="21"/>
        </w:rPr>
      </w:pPr>
      <w:r w:rsidRPr="00070872">
        <w:rPr>
          <w:rFonts w:ascii="Times New Roman" w:eastAsia="宋体" w:hAnsi="Times New Roman" w:cs="Times New Roman"/>
          <w:color w:val="000000" w:themeColor="text1"/>
          <w:szCs w:val="21"/>
        </w:rPr>
        <w:t>personality</w:t>
      </w:r>
      <w:r w:rsidRPr="00070872">
        <w:rPr>
          <w:rFonts w:ascii="Times New Roman" w:eastAsia="宋体" w:hAnsi="Times New Roman" w:cs="Times New Roman" w:hint="eastAsia"/>
          <w:color w:val="000000" w:themeColor="text1"/>
          <w:szCs w:val="21"/>
        </w:rPr>
        <w:t>：</w:t>
      </w:r>
      <w:r w:rsidRPr="00070872">
        <w:rPr>
          <w:rFonts w:ascii="Times New Roman" w:eastAsia="宋体" w:hAnsi="Times New Roman" w:cs="Times New Roman"/>
          <w:color w:val="000000" w:themeColor="text1"/>
          <w:szCs w:val="21"/>
        </w:rPr>
        <w:t>[ˌpɜːsəˈnæləti] n.</w:t>
      </w:r>
      <w:r w:rsidRPr="00070872">
        <w:rPr>
          <w:rFonts w:ascii="Times New Roman" w:eastAsia="宋体" w:hAnsi="Times New Roman" w:cs="Times New Roman" w:hint="eastAsia"/>
          <w:color w:val="000000" w:themeColor="text1"/>
          <w:szCs w:val="21"/>
        </w:rPr>
        <w:t>个性，性格，人格</w:t>
      </w:r>
    </w:p>
    <w:p w14:paraId="315EA147" w14:textId="12ED6322" w:rsidR="003A3AA8" w:rsidRPr="00156BCE" w:rsidRDefault="003A3AA8" w:rsidP="00156BCE">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156BCE">
        <w:rPr>
          <w:rFonts w:ascii="Times New Roman" w:eastAsia="宋体" w:hAnsi="Times New Roman" w:cs="Times New Roman" w:hint="eastAsia"/>
          <w:b w:val="0"/>
          <w:color w:val="000000" w:themeColor="text1"/>
          <w:sz w:val="21"/>
          <w:szCs w:val="21"/>
          <w:shd w:val="clear" w:color="auto" w:fill="FFFFFF"/>
        </w:rPr>
        <w:t>role</w:t>
      </w:r>
      <w:r w:rsidRPr="00156BCE">
        <w:rPr>
          <w:rFonts w:ascii="Times New Roman" w:eastAsia="宋体" w:hAnsi="Times New Roman" w:cs="Times New Roman" w:hint="eastAsia"/>
          <w:b w:val="0"/>
          <w:color w:val="000000" w:themeColor="text1"/>
          <w:sz w:val="21"/>
          <w:szCs w:val="21"/>
          <w:shd w:val="clear" w:color="auto" w:fill="FFFFFF"/>
        </w:rPr>
        <w:t>（角色）：写有</w:t>
      </w:r>
      <w:r w:rsidR="00156BCE" w:rsidRPr="00156BCE">
        <w:rPr>
          <w:rFonts w:ascii="Times New Roman" w:eastAsia="宋体" w:hAnsi="Times New Roman" w:cs="Times New Roman" w:hint="eastAsia"/>
          <w:b w:val="0"/>
          <w:color w:val="000000" w:themeColor="text1"/>
          <w:sz w:val="21"/>
          <w:szCs w:val="21"/>
          <w:shd w:val="clear" w:color="auto" w:fill="FFFFFF"/>
        </w:rPr>
        <w:t>戏剧角色台词的一卷纸</w:t>
      </w:r>
    </w:p>
    <w:p w14:paraId="642AC40F" w14:textId="41EA2352" w:rsidR="00C439C3" w:rsidRPr="00C439C3" w:rsidRDefault="00C439C3" w:rsidP="00C439C3">
      <w:pPr>
        <w:spacing w:line="360" w:lineRule="auto"/>
        <w:ind w:firstLineChars="201" w:firstLine="422"/>
        <w:rPr>
          <w:rFonts w:ascii="Times New Roman" w:eastAsia="宋体" w:hAnsi="Times New Roman" w:cs="Times New Roman"/>
          <w:color w:val="000000" w:themeColor="text1"/>
          <w:szCs w:val="21"/>
        </w:rPr>
      </w:pPr>
      <w:r w:rsidRPr="00C439C3">
        <w:rPr>
          <w:rFonts w:ascii="Times New Roman" w:eastAsia="宋体" w:hAnsi="Times New Roman" w:cs="Times New Roman" w:hint="eastAsia"/>
          <w:color w:val="000000" w:themeColor="text1"/>
          <w:szCs w:val="21"/>
        </w:rPr>
        <w:t>英语单词</w:t>
      </w:r>
      <w:r w:rsidRPr="00C439C3">
        <w:rPr>
          <w:rFonts w:ascii="Times New Roman" w:eastAsia="宋体" w:hAnsi="Times New Roman" w:cs="Times New Roman" w:hint="eastAsia"/>
          <w:color w:val="000000" w:themeColor="text1"/>
          <w:szCs w:val="21"/>
        </w:rPr>
        <w:t>role</w:t>
      </w:r>
      <w:r w:rsidRPr="00C439C3">
        <w:rPr>
          <w:rFonts w:ascii="Times New Roman" w:eastAsia="宋体" w:hAnsi="Times New Roman" w:cs="Times New Roman" w:hint="eastAsia"/>
          <w:color w:val="000000" w:themeColor="text1"/>
          <w:szCs w:val="21"/>
        </w:rPr>
        <w:t>（角色）和</w:t>
      </w:r>
      <w:r w:rsidRPr="00C439C3">
        <w:rPr>
          <w:rFonts w:ascii="Times New Roman" w:eastAsia="宋体" w:hAnsi="Times New Roman" w:cs="Times New Roman" w:hint="eastAsia"/>
          <w:color w:val="000000" w:themeColor="text1"/>
          <w:szCs w:val="21"/>
        </w:rPr>
        <w:t>roll</w:t>
      </w:r>
      <w:r w:rsidRPr="00C439C3">
        <w:rPr>
          <w:rFonts w:ascii="Times New Roman" w:eastAsia="宋体" w:hAnsi="Times New Roman" w:cs="Times New Roman" w:hint="eastAsia"/>
          <w:color w:val="000000" w:themeColor="text1"/>
          <w:szCs w:val="21"/>
        </w:rPr>
        <w:t>（滚动）拼写非常相似，它们之间有什么联系吗？确实有联系！这两个单词其实来自同一个古法语单词，本意就是“卷状物”</w:t>
      </w:r>
      <w:r>
        <w:rPr>
          <w:rFonts w:ascii="Times New Roman" w:eastAsia="宋体" w:hAnsi="Times New Roman" w:cs="Times New Roman" w:hint="eastAsia"/>
          <w:color w:val="000000" w:themeColor="text1"/>
          <w:szCs w:val="21"/>
        </w:rPr>
        <w:t>，后来分化为两个英语单词。</w:t>
      </w:r>
    </w:p>
    <w:p w14:paraId="77D831AC" w14:textId="7A609849" w:rsidR="00C439C3" w:rsidRPr="00C439C3" w:rsidRDefault="00C439C3" w:rsidP="00C439C3">
      <w:pPr>
        <w:spacing w:line="360" w:lineRule="auto"/>
        <w:ind w:firstLineChars="201" w:firstLine="422"/>
        <w:rPr>
          <w:rFonts w:ascii="Times New Roman" w:eastAsia="宋体" w:hAnsi="Times New Roman" w:cs="Times New Roman"/>
          <w:color w:val="000000" w:themeColor="text1"/>
          <w:szCs w:val="21"/>
        </w:rPr>
      </w:pPr>
      <w:r w:rsidRPr="00C439C3">
        <w:rPr>
          <w:rFonts w:ascii="Times New Roman" w:eastAsia="宋体" w:hAnsi="Times New Roman" w:cs="Times New Roman" w:hint="eastAsia"/>
          <w:color w:val="000000" w:themeColor="text1"/>
          <w:szCs w:val="21"/>
        </w:rPr>
        <w:lastRenderedPageBreak/>
        <w:t>单词</w:t>
      </w:r>
      <w:r w:rsidRPr="00C439C3">
        <w:rPr>
          <w:rFonts w:ascii="Times New Roman" w:eastAsia="宋体" w:hAnsi="Times New Roman" w:cs="Times New Roman" w:hint="eastAsia"/>
          <w:color w:val="000000" w:themeColor="text1"/>
          <w:szCs w:val="21"/>
        </w:rPr>
        <w:t>role</w:t>
      </w:r>
      <w:r>
        <w:rPr>
          <w:rFonts w:ascii="Times New Roman" w:eastAsia="宋体" w:hAnsi="Times New Roman" w:cs="Times New Roman" w:hint="eastAsia"/>
          <w:color w:val="000000" w:themeColor="text1"/>
          <w:szCs w:val="21"/>
        </w:rPr>
        <w:t>的含义从</w:t>
      </w:r>
      <w:r w:rsidRPr="00C439C3">
        <w:rPr>
          <w:rFonts w:ascii="Times New Roman" w:eastAsia="宋体" w:hAnsi="Times New Roman" w:cs="Times New Roman" w:hint="eastAsia"/>
          <w:color w:val="000000" w:themeColor="text1"/>
          <w:szCs w:val="21"/>
        </w:rPr>
        <w:t>“卷状物”进一步特指写有戏剧角色台词的一卷纸，引申为“角色”，比如：</w:t>
      </w:r>
      <w:r w:rsidRPr="00C439C3">
        <w:rPr>
          <w:rFonts w:ascii="Times New Roman" w:eastAsia="宋体" w:hAnsi="Times New Roman" w:cs="Times New Roman" w:hint="eastAsia"/>
          <w:color w:val="000000" w:themeColor="text1"/>
          <w:szCs w:val="21"/>
        </w:rPr>
        <w:t xml:space="preserve">It is one of the greatest roles she has played. </w:t>
      </w:r>
      <w:r w:rsidRPr="00C439C3">
        <w:rPr>
          <w:rFonts w:ascii="Times New Roman" w:eastAsia="宋体" w:hAnsi="Times New Roman" w:cs="Times New Roman" w:hint="eastAsia"/>
          <w:color w:val="000000" w:themeColor="text1"/>
          <w:szCs w:val="21"/>
        </w:rPr>
        <w:t>这是她所扮演过的最重要的角色之一。</w:t>
      </w:r>
      <w:r w:rsidRPr="00C439C3">
        <w:rPr>
          <w:rFonts w:ascii="Times New Roman" w:eastAsia="宋体" w:hAnsi="Times New Roman" w:cs="Times New Roman" w:hint="eastAsia"/>
          <w:color w:val="000000" w:themeColor="text1"/>
          <w:szCs w:val="21"/>
        </w:rPr>
        <w:t>role</w:t>
      </w:r>
      <w:r w:rsidRPr="00C439C3">
        <w:rPr>
          <w:rFonts w:ascii="Times New Roman" w:eastAsia="宋体" w:hAnsi="Times New Roman" w:cs="Times New Roman" w:hint="eastAsia"/>
          <w:color w:val="000000" w:themeColor="text1"/>
          <w:szCs w:val="21"/>
        </w:rPr>
        <w:t>还可以比喻人在社会生活中所承担的“角色”，比如：</w:t>
      </w:r>
      <w:r w:rsidRPr="00C439C3">
        <w:rPr>
          <w:rFonts w:ascii="Times New Roman" w:eastAsia="宋体" w:hAnsi="Times New Roman" w:cs="Times New Roman" w:hint="eastAsia"/>
          <w:color w:val="000000" w:themeColor="text1"/>
          <w:szCs w:val="21"/>
        </w:rPr>
        <w:t xml:space="preserve">She refused to take on the traditional woman's role. </w:t>
      </w:r>
      <w:r w:rsidRPr="00C439C3">
        <w:rPr>
          <w:rFonts w:ascii="Times New Roman" w:eastAsia="宋体" w:hAnsi="Times New Roman" w:cs="Times New Roman" w:hint="eastAsia"/>
          <w:color w:val="000000" w:themeColor="text1"/>
          <w:szCs w:val="21"/>
        </w:rPr>
        <w:t>她拒绝承担传统妇女的角色。</w:t>
      </w:r>
    </w:p>
    <w:p w14:paraId="7D337C9D" w14:textId="4DE35A74" w:rsidR="00C439C3" w:rsidRPr="00C439C3" w:rsidRDefault="00C439C3" w:rsidP="00C439C3">
      <w:pPr>
        <w:spacing w:line="360" w:lineRule="auto"/>
        <w:ind w:firstLineChars="201" w:firstLine="422"/>
        <w:rPr>
          <w:rFonts w:ascii="Times New Roman" w:eastAsia="宋体" w:hAnsi="Times New Roman" w:cs="Times New Roman"/>
          <w:color w:val="000000" w:themeColor="text1"/>
          <w:szCs w:val="21"/>
        </w:rPr>
      </w:pPr>
      <w:r w:rsidRPr="00C439C3">
        <w:rPr>
          <w:rFonts w:ascii="Times New Roman" w:eastAsia="宋体" w:hAnsi="Times New Roman" w:cs="Times New Roman" w:hint="eastAsia"/>
          <w:color w:val="000000" w:themeColor="text1"/>
          <w:szCs w:val="21"/>
        </w:rPr>
        <w:t>单词</w:t>
      </w:r>
      <w:r w:rsidRPr="00C439C3">
        <w:rPr>
          <w:rFonts w:ascii="Times New Roman" w:eastAsia="宋体" w:hAnsi="Times New Roman" w:cs="Times New Roman" w:hint="eastAsia"/>
          <w:color w:val="000000" w:themeColor="text1"/>
          <w:szCs w:val="21"/>
        </w:rPr>
        <w:t>roll</w:t>
      </w:r>
      <w:r w:rsidRPr="00C439C3">
        <w:rPr>
          <w:rFonts w:ascii="Times New Roman" w:eastAsia="宋体" w:hAnsi="Times New Roman" w:cs="Times New Roman" w:hint="eastAsia"/>
          <w:color w:val="000000" w:themeColor="text1"/>
          <w:szCs w:val="21"/>
        </w:rPr>
        <w:t>用作名词时表示“卷状物”，比如</w:t>
      </w:r>
      <w:r w:rsidRPr="00C439C3">
        <w:rPr>
          <w:rFonts w:ascii="Times New Roman" w:eastAsia="宋体" w:hAnsi="Times New Roman" w:cs="Times New Roman" w:hint="eastAsia"/>
          <w:color w:val="000000" w:themeColor="text1"/>
          <w:szCs w:val="21"/>
        </w:rPr>
        <w:t>meat roll</w:t>
      </w:r>
      <w:r w:rsidRPr="00C439C3">
        <w:rPr>
          <w:rFonts w:ascii="Times New Roman" w:eastAsia="宋体" w:hAnsi="Times New Roman" w:cs="Times New Roman" w:hint="eastAsia"/>
          <w:color w:val="000000" w:themeColor="text1"/>
          <w:szCs w:val="21"/>
        </w:rPr>
        <w:t>（肉卷），</w:t>
      </w:r>
      <w:r w:rsidRPr="00C439C3">
        <w:rPr>
          <w:rFonts w:ascii="Times New Roman" w:eastAsia="宋体" w:hAnsi="Times New Roman" w:cs="Times New Roman" w:hint="eastAsia"/>
          <w:color w:val="000000" w:themeColor="text1"/>
          <w:szCs w:val="21"/>
        </w:rPr>
        <w:t>a roll of carpet</w:t>
      </w:r>
      <w:r w:rsidRPr="00C439C3">
        <w:rPr>
          <w:rFonts w:ascii="Times New Roman" w:eastAsia="宋体" w:hAnsi="Times New Roman" w:cs="Times New Roman" w:hint="eastAsia"/>
          <w:color w:val="000000" w:themeColor="text1"/>
          <w:szCs w:val="21"/>
        </w:rPr>
        <w:t>（一卷地毯）。</w:t>
      </w:r>
      <w:r w:rsidRPr="00C439C3">
        <w:rPr>
          <w:rFonts w:ascii="Times New Roman" w:eastAsia="宋体" w:hAnsi="Times New Roman" w:cs="Times New Roman" w:hint="eastAsia"/>
          <w:color w:val="000000" w:themeColor="text1"/>
          <w:szCs w:val="21"/>
        </w:rPr>
        <w:t>roll</w:t>
      </w:r>
      <w:r w:rsidRPr="00C439C3">
        <w:rPr>
          <w:rFonts w:ascii="Times New Roman" w:eastAsia="宋体" w:hAnsi="Times New Roman" w:cs="Times New Roman" w:hint="eastAsia"/>
          <w:color w:val="000000" w:themeColor="text1"/>
          <w:szCs w:val="21"/>
        </w:rPr>
        <w:t>还可以转作动词，表示“卷动、滚动”，比如：</w:t>
      </w:r>
      <w:r w:rsidRPr="00C439C3">
        <w:rPr>
          <w:rFonts w:ascii="Times New Roman" w:eastAsia="宋体" w:hAnsi="Times New Roman" w:cs="Times New Roman" w:hint="eastAsia"/>
          <w:color w:val="000000" w:themeColor="text1"/>
          <w:szCs w:val="21"/>
        </w:rPr>
        <w:t xml:space="preserve">The ball rolled down the hill. </w:t>
      </w:r>
      <w:r w:rsidRPr="00C439C3">
        <w:rPr>
          <w:rFonts w:ascii="Times New Roman" w:eastAsia="宋体" w:hAnsi="Times New Roman" w:cs="Times New Roman" w:hint="eastAsia"/>
          <w:color w:val="000000" w:themeColor="text1"/>
          <w:szCs w:val="21"/>
        </w:rPr>
        <w:t>球滚下了山。</w:t>
      </w:r>
    </w:p>
    <w:p w14:paraId="4A9A5CB0" w14:textId="2611FD58" w:rsidR="00C439C3" w:rsidRPr="00C439C3" w:rsidRDefault="00C439C3" w:rsidP="00C439C3">
      <w:pPr>
        <w:spacing w:line="360" w:lineRule="auto"/>
        <w:ind w:firstLineChars="201" w:firstLine="422"/>
        <w:rPr>
          <w:rFonts w:ascii="Times New Roman" w:eastAsia="宋体" w:hAnsi="Times New Roman" w:cs="Times New Roman"/>
          <w:color w:val="000000" w:themeColor="text1"/>
          <w:szCs w:val="21"/>
        </w:rPr>
      </w:pPr>
      <w:r w:rsidRPr="00C439C3">
        <w:rPr>
          <w:rFonts w:ascii="Times New Roman" w:eastAsia="宋体" w:hAnsi="Times New Roman" w:cs="Times New Roman" w:hint="eastAsia"/>
          <w:color w:val="000000" w:themeColor="text1"/>
          <w:szCs w:val="21"/>
        </w:rPr>
        <w:t>单词</w:t>
      </w:r>
      <w:r w:rsidRPr="00C439C3">
        <w:rPr>
          <w:rFonts w:ascii="Times New Roman" w:eastAsia="宋体" w:hAnsi="Times New Roman" w:cs="Times New Roman" w:hint="eastAsia"/>
          <w:color w:val="000000" w:themeColor="text1"/>
          <w:szCs w:val="21"/>
        </w:rPr>
        <w:t>role</w:t>
      </w:r>
      <w:r w:rsidRPr="00C439C3">
        <w:rPr>
          <w:rFonts w:ascii="Times New Roman" w:eastAsia="宋体" w:hAnsi="Times New Roman" w:cs="Times New Roman" w:hint="eastAsia"/>
          <w:color w:val="000000" w:themeColor="text1"/>
          <w:szCs w:val="21"/>
        </w:rPr>
        <w:t>和</w:t>
      </w:r>
      <w:r w:rsidRPr="00C439C3">
        <w:rPr>
          <w:rFonts w:ascii="Times New Roman" w:eastAsia="宋体" w:hAnsi="Times New Roman" w:cs="Times New Roman" w:hint="eastAsia"/>
          <w:color w:val="000000" w:themeColor="text1"/>
          <w:szCs w:val="21"/>
        </w:rPr>
        <w:t>roll</w:t>
      </w:r>
      <w:r w:rsidRPr="00C439C3">
        <w:rPr>
          <w:rFonts w:ascii="Times New Roman" w:eastAsia="宋体" w:hAnsi="Times New Roman" w:cs="Times New Roman" w:hint="eastAsia"/>
          <w:color w:val="000000" w:themeColor="text1"/>
          <w:szCs w:val="21"/>
        </w:rPr>
        <w:t>最终源自拉丁语词根</w:t>
      </w:r>
      <w:r w:rsidRPr="00C439C3">
        <w:rPr>
          <w:rFonts w:ascii="Times New Roman" w:eastAsia="宋体" w:hAnsi="Times New Roman" w:cs="Times New Roman" w:hint="eastAsia"/>
          <w:color w:val="000000" w:themeColor="text1"/>
          <w:szCs w:val="21"/>
        </w:rPr>
        <w:t>rot-</w:t>
      </w:r>
      <w:r w:rsidRPr="00C439C3">
        <w:rPr>
          <w:rFonts w:ascii="Times New Roman" w:eastAsia="宋体" w:hAnsi="Times New Roman" w:cs="Times New Roman" w:hint="eastAsia"/>
          <w:color w:val="000000" w:themeColor="text1"/>
          <w:szCs w:val="21"/>
        </w:rPr>
        <w:t>（轮子，滚动），字母</w:t>
      </w:r>
      <w:r w:rsidRPr="00C439C3">
        <w:rPr>
          <w:rFonts w:ascii="Times New Roman" w:eastAsia="宋体" w:hAnsi="Times New Roman" w:cs="Times New Roman" w:hint="eastAsia"/>
          <w:color w:val="000000" w:themeColor="text1"/>
          <w:szCs w:val="21"/>
        </w:rPr>
        <w:t>t</w:t>
      </w:r>
      <w:r w:rsidRPr="00C439C3">
        <w:rPr>
          <w:rFonts w:ascii="Times New Roman" w:eastAsia="宋体" w:hAnsi="Times New Roman" w:cs="Times New Roman" w:hint="eastAsia"/>
          <w:color w:val="000000" w:themeColor="text1"/>
          <w:szCs w:val="21"/>
        </w:rPr>
        <w:t>在法语中脱落了而已。下面我们来拓展学习词根</w:t>
      </w:r>
      <w:r w:rsidRPr="00C439C3">
        <w:rPr>
          <w:rFonts w:ascii="Times New Roman" w:eastAsia="宋体" w:hAnsi="Times New Roman" w:cs="Times New Roman" w:hint="eastAsia"/>
          <w:color w:val="000000" w:themeColor="text1"/>
          <w:szCs w:val="21"/>
        </w:rPr>
        <w:t>rot-</w:t>
      </w:r>
      <w:r w:rsidRPr="00C439C3">
        <w:rPr>
          <w:rFonts w:ascii="Times New Roman" w:eastAsia="宋体" w:hAnsi="Times New Roman" w:cs="Times New Roman" w:hint="eastAsia"/>
          <w:color w:val="000000" w:themeColor="text1"/>
          <w:szCs w:val="21"/>
        </w:rPr>
        <w:t>（轮子，滚动）衍生出的一些常见单词。</w:t>
      </w:r>
    </w:p>
    <w:p w14:paraId="1EE2A8A0" w14:textId="77777777" w:rsidR="00C439C3" w:rsidRPr="00C439C3" w:rsidRDefault="00C439C3" w:rsidP="00C439C3">
      <w:pPr>
        <w:spacing w:line="360" w:lineRule="auto"/>
        <w:ind w:firstLineChars="201" w:firstLine="422"/>
        <w:rPr>
          <w:rFonts w:ascii="Times New Roman" w:eastAsia="宋体" w:hAnsi="Times New Roman" w:cs="Times New Roman"/>
          <w:color w:val="000000" w:themeColor="text1"/>
          <w:szCs w:val="21"/>
        </w:rPr>
      </w:pPr>
      <w:r w:rsidRPr="00C439C3">
        <w:rPr>
          <w:rFonts w:ascii="Times New Roman" w:eastAsia="宋体" w:hAnsi="Times New Roman" w:cs="Times New Roman" w:hint="eastAsia"/>
          <w:color w:val="000000" w:themeColor="text1"/>
          <w:szCs w:val="21"/>
        </w:rPr>
        <w:t>先看单词</w:t>
      </w:r>
      <w:r w:rsidRPr="00C439C3">
        <w:rPr>
          <w:rFonts w:ascii="Times New Roman" w:eastAsia="宋体" w:hAnsi="Times New Roman" w:cs="Times New Roman" w:hint="eastAsia"/>
          <w:color w:val="000000" w:themeColor="text1"/>
          <w:szCs w:val="21"/>
        </w:rPr>
        <w:t>rotary</w:t>
      </w:r>
      <w:r w:rsidRPr="00C439C3">
        <w:rPr>
          <w:rFonts w:ascii="Times New Roman" w:eastAsia="宋体" w:hAnsi="Times New Roman" w:cs="Times New Roman" w:hint="eastAsia"/>
          <w:color w:val="000000" w:themeColor="text1"/>
          <w:szCs w:val="21"/>
        </w:rPr>
        <w:t>，在词根</w:t>
      </w:r>
      <w:r w:rsidRPr="00C439C3">
        <w:rPr>
          <w:rFonts w:ascii="Times New Roman" w:eastAsia="宋体" w:hAnsi="Times New Roman" w:cs="Times New Roman" w:hint="eastAsia"/>
          <w:color w:val="000000" w:themeColor="text1"/>
          <w:szCs w:val="21"/>
        </w:rPr>
        <w:t>rot-</w:t>
      </w:r>
      <w:r w:rsidRPr="00C439C3">
        <w:rPr>
          <w:rFonts w:ascii="Times New Roman" w:eastAsia="宋体" w:hAnsi="Times New Roman" w:cs="Times New Roman" w:hint="eastAsia"/>
          <w:color w:val="000000" w:themeColor="text1"/>
          <w:szCs w:val="21"/>
        </w:rPr>
        <w:t>后面附加了一个常见的形容词后缀</w:t>
      </w:r>
      <w:r w:rsidRPr="00C439C3">
        <w:rPr>
          <w:rFonts w:ascii="Times New Roman" w:eastAsia="宋体" w:hAnsi="Times New Roman" w:cs="Times New Roman" w:hint="eastAsia"/>
          <w:color w:val="000000" w:themeColor="text1"/>
          <w:szCs w:val="21"/>
        </w:rPr>
        <w:t>-ary</w:t>
      </w:r>
      <w:r w:rsidRPr="00C439C3">
        <w:rPr>
          <w:rFonts w:ascii="Times New Roman" w:eastAsia="宋体" w:hAnsi="Times New Roman" w:cs="Times New Roman" w:hint="eastAsia"/>
          <w:color w:val="000000" w:themeColor="text1"/>
          <w:szCs w:val="21"/>
        </w:rPr>
        <w:t>，构成形容词，意思就是“滚动的，旋转的”，比如：</w:t>
      </w:r>
      <w:r w:rsidRPr="00C439C3">
        <w:rPr>
          <w:rFonts w:ascii="Times New Roman" w:eastAsia="宋体" w:hAnsi="Times New Roman" w:cs="Times New Roman" w:hint="eastAsia"/>
          <w:color w:val="000000" w:themeColor="text1"/>
          <w:szCs w:val="21"/>
        </w:rPr>
        <w:t>rotary motion</w:t>
      </w:r>
      <w:r w:rsidRPr="00C439C3">
        <w:rPr>
          <w:rFonts w:ascii="Times New Roman" w:eastAsia="宋体" w:hAnsi="Times New Roman" w:cs="Times New Roman" w:hint="eastAsia"/>
          <w:color w:val="000000" w:themeColor="text1"/>
          <w:szCs w:val="21"/>
        </w:rPr>
        <w:t>（旋转运动），</w:t>
      </w:r>
      <w:r w:rsidRPr="00C439C3">
        <w:rPr>
          <w:rFonts w:ascii="Times New Roman" w:eastAsia="宋体" w:hAnsi="Times New Roman" w:cs="Times New Roman" w:hint="eastAsia"/>
          <w:color w:val="000000" w:themeColor="text1"/>
          <w:szCs w:val="21"/>
        </w:rPr>
        <w:t>a rotary engine</w:t>
      </w:r>
      <w:r w:rsidRPr="00C439C3">
        <w:rPr>
          <w:rFonts w:ascii="Times New Roman" w:eastAsia="宋体" w:hAnsi="Times New Roman" w:cs="Times New Roman" w:hint="eastAsia"/>
          <w:color w:val="000000" w:themeColor="text1"/>
          <w:szCs w:val="21"/>
        </w:rPr>
        <w:t>（旋转式发动机）。</w:t>
      </w:r>
    </w:p>
    <w:p w14:paraId="786BD00C" w14:textId="5635CA93" w:rsidR="00C439C3" w:rsidRPr="00C439C3" w:rsidRDefault="00C439C3" w:rsidP="00C439C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来自</w:t>
      </w:r>
      <w:r w:rsidRPr="00C439C3">
        <w:rPr>
          <w:rFonts w:ascii="Times New Roman" w:eastAsia="宋体" w:hAnsi="Times New Roman" w:cs="Times New Roman" w:hint="eastAsia"/>
          <w:color w:val="000000" w:themeColor="text1"/>
          <w:szCs w:val="21"/>
        </w:rPr>
        <w:t>词根</w:t>
      </w:r>
      <w:r w:rsidRPr="00C439C3">
        <w:rPr>
          <w:rFonts w:ascii="Times New Roman" w:eastAsia="宋体" w:hAnsi="Times New Roman" w:cs="Times New Roman" w:hint="eastAsia"/>
          <w:color w:val="000000" w:themeColor="text1"/>
          <w:szCs w:val="21"/>
        </w:rPr>
        <w:t>rot-</w:t>
      </w:r>
      <w:r>
        <w:rPr>
          <w:rFonts w:ascii="Times New Roman" w:eastAsia="宋体" w:hAnsi="Times New Roman" w:cs="Times New Roman" w:hint="eastAsia"/>
          <w:color w:val="000000" w:themeColor="text1"/>
          <w:szCs w:val="21"/>
        </w:rPr>
        <w:t>（轮子，滚动）的常见</w:t>
      </w:r>
      <w:r w:rsidRPr="00C439C3">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还有</w:t>
      </w:r>
      <w:r w:rsidRPr="00C439C3">
        <w:rPr>
          <w:rFonts w:ascii="Times New Roman" w:eastAsia="宋体" w:hAnsi="Times New Roman" w:cs="Times New Roman" w:hint="eastAsia"/>
          <w:color w:val="000000" w:themeColor="text1"/>
          <w:szCs w:val="21"/>
        </w:rPr>
        <w:t>rotate</w:t>
      </w:r>
      <w:r w:rsidRPr="00C439C3">
        <w:rPr>
          <w:rFonts w:ascii="Times New Roman" w:eastAsia="宋体" w:hAnsi="Times New Roman" w:cs="Times New Roman" w:hint="eastAsia"/>
          <w:color w:val="000000" w:themeColor="text1"/>
          <w:szCs w:val="21"/>
        </w:rPr>
        <w:t>，后面的</w:t>
      </w:r>
      <w:r w:rsidRPr="00C439C3">
        <w:rPr>
          <w:rFonts w:ascii="Times New Roman" w:eastAsia="宋体" w:hAnsi="Times New Roman" w:cs="Times New Roman" w:hint="eastAsia"/>
          <w:color w:val="000000" w:themeColor="text1"/>
          <w:szCs w:val="21"/>
        </w:rPr>
        <w:t>-ate</w:t>
      </w:r>
      <w:r w:rsidRPr="00C439C3">
        <w:rPr>
          <w:rFonts w:ascii="Times New Roman" w:eastAsia="宋体" w:hAnsi="Times New Roman" w:cs="Times New Roman" w:hint="eastAsia"/>
          <w:color w:val="000000" w:themeColor="text1"/>
          <w:szCs w:val="21"/>
        </w:rPr>
        <w:t>来自拉丁语动词的过去分词后缀，等于英语本族语后缀</w:t>
      </w:r>
      <w:r w:rsidRPr="00C439C3">
        <w:rPr>
          <w:rFonts w:ascii="Times New Roman" w:eastAsia="宋体" w:hAnsi="Times New Roman" w:cs="Times New Roman" w:hint="eastAsia"/>
          <w:color w:val="000000" w:themeColor="text1"/>
          <w:szCs w:val="21"/>
        </w:rPr>
        <w:t>-ed</w:t>
      </w:r>
      <w:r w:rsidRPr="00C439C3">
        <w:rPr>
          <w:rFonts w:ascii="Times New Roman" w:eastAsia="宋体" w:hAnsi="Times New Roman" w:cs="Times New Roman" w:hint="eastAsia"/>
          <w:color w:val="000000" w:themeColor="text1"/>
          <w:szCs w:val="21"/>
        </w:rPr>
        <w:t>，在此构成动词，意思就是“滚动，旋转”，比如：</w:t>
      </w:r>
      <w:r w:rsidRPr="00C439C3">
        <w:rPr>
          <w:rFonts w:ascii="Times New Roman" w:eastAsia="宋体" w:hAnsi="Times New Roman" w:cs="Times New Roman" w:hint="eastAsia"/>
          <w:color w:val="000000" w:themeColor="text1"/>
          <w:szCs w:val="21"/>
        </w:rPr>
        <w:t>The Earth rotates round the sun.</w:t>
      </w:r>
      <w:r w:rsidRPr="00C439C3">
        <w:rPr>
          <w:rFonts w:ascii="Times New Roman" w:eastAsia="宋体" w:hAnsi="Times New Roman" w:cs="Times New Roman" w:hint="eastAsia"/>
          <w:color w:val="000000" w:themeColor="text1"/>
          <w:szCs w:val="21"/>
        </w:rPr>
        <w:t>地球围绕太阳转。</w:t>
      </w:r>
    </w:p>
    <w:p w14:paraId="5B1958F7" w14:textId="77777777" w:rsidR="00C439C3" w:rsidRPr="00C439C3" w:rsidRDefault="00C439C3" w:rsidP="00C439C3">
      <w:pPr>
        <w:spacing w:line="360" w:lineRule="auto"/>
        <w:ind w:firstLineChars="201" w:firstLine="422"/>
        <w:rPr>
          <w:rFonts w:ascii="Times New Roman" w:eastAsia="宋体" w:hAnsi="Times New Roman" w:cs="Times New Roman"/>
          <w:color w:val="000000" w:themeColor="text1"/>
          <w:szCs w:val="21"/>
        </w:rPr>
      </w:pPr>
      <w:r w:rsidRPr="00C439C3">
        <w:rPr>
          <w:rFonts w:ascii="Times New Roman" w:eastAsia="宋体" w:hAnsi="Times New Roman" w:cs="Times New Roman" w:hint="eastAsia"/>
          <w:color w:val="000000" w:themeColor="text1"/>
          <w:szCs w:val="21"/>
        </w:rPr>
        <w:t>rotate</w:t>
      </w:r>
      <w:r w:rsidRPr="00C439C3">
        <w:rPr>
          <w:rFonts w:ascii="Times New Roman" w:eastAsia="宋体" w:hAnsi="Times New Roman" w:cs="Times New Roman" w:hint="eastAsia"/>
          <w:color w:val="000000" w:themeColor="text1"/>
          <w:szCs w:val="21"/>
        </w:rPr>
        <w:t>还可以引申为“轮流，轮转”，比如：</w:t>
      </w:r>
      <w:r w:rsidRPr="00C439C3">
        <w:rPr>
          <w:rFonts w:ascii="Times New Roman" w:eastAsia="宋体" w:hAnsi="Times New Roman" w:cs="Times New Roman" w:hint="eastAsia"/>
          <w:color w:val="000000" w:themeColor="text1"/>
          <w:szCs w:val="21"/>
        </w:rPr>
        <w:t>The EU presidency rotates among the members.</w:t>
      </w:r>
      <w:r w:rsidRPr="00C439C3">
        <w:rPr>
          <w:rFonts w:ascii="Times New Roman" w:eastAsia="宋体" w:hAnsi="Times New Roman" w:cs="Times New Roman" w:hint="eastAsia"/>
          <w:color w:val="000000" w:themeColor="text1"/>
          <w:szCs w:val="21"/>
        </w:rPr>
        <w:t>欧盟主席一职由其成员国轮流担任。</w:t>
      </w:r>
      <w:r w:rsidRPr="00C439C3">
        <w:rPr>
          <w:rFonts w:ascii="Times New Roman" w:eastAsia="宋体" w:hAnsi="Times New Roman" w:cs="Times New Roman" w:hint="eastAsia"/>
          <w:color w:val="000000" w:themeColor="text1"/>
          <w:szCs w:val="21"/>
        </w:rPr>
        <w:t>We rotate the night shift so no one has to do it all the time.</w:t>
      </w:r>
      <w:r w:rsidRPr="00C439C3">
        <w:rPr>
          <w:rFonts w:ascii="Times New Roman" w:eastAsia="宋体" w:hAnsi="Times New Roman" w:cs="Times New Roman" w:hint="eastAsia"/>
          <w:color w:val="000000" w:themeColor="text1"/>
          <w:szCs w:val="21"/>
        </w:rPr>
        <w:t>我们轮流值夜班，这样就不会有人总是夜班了。</w:t>
      </w:r>
    </w:p>
    <w:p w14:paraId="7676D844" w14:textId="77777777" w:rsidR="00C439C3" w:rsidRPr="00C439C3" w:rsidRDefault="00C439C3" w:rsidP="00C439C3">
      <w:pPr>
        <w:spacing w:line="360" w:lineRule="auto"/>
        <w:ind w:firstLineChars="201" w:firstLine="422"/>
        <w:rPr>
          <w:rFonts w:ascii="Times New Roman" w:eastAsia="宋体" w:hAnsi="Times New Roman" w:cs="Times New Roman"/>
          <w:color w:val="000000" w:themeColor="text1"/>
          <w:szCs w:val="21"/>
        </w:rPr>
      </w:pPr>
      <w:r w:rsidRPr="00C439C3">
        <w:rPr>
          <w:rFonts w:ascii="Times New Roman" w:eastAsia="宋体" w:hAnsi="Times New Roman" w:cs="Times New Roman" w:hint="eastAsia"/>
          <w:color w:val="000000" w:themeColor="text1"/>
          <w:szCs w:val="21"/>
        </w:rPr>
        <w:t>rotate</w:t>
      </w:r>
      <w:r w:rsidRPr="00C439C3">
        <w:rPr>
          <w:rFonts w:ascii="Times New Roman" w:eastAsia="宋体" w:hAnsi="Times New Roman" w:cs="Times New Roman" w:hint="eastAsia"/>
          <w:color w:val="000000" w:themeColor="text1"/>
          <w:szCs w:val="21"/>
        </w:rPr>
        <w:t>的名词形式为</w:t>
      </w:r>
      <w:r w:rsidRPr="00C439C3">
        <w:rPr>
          <w:rFonts w:ascii="Times New Roman" w:eastAsia="宋体" w:hAnsi="Times New Roman" w:cs="Times New Roman" w:hint="eastAsia"/>
          <w:color w:val="000000" w:themeColor="text1"/>
          <w:szCs w:val="21"/>
        </w:rPr>
        <w:t>rotation</w:t>
      </w:r>
      <w:r w:rsidRPr="00C439C3">
        <w:rPr>
          <w:rFonts w:ascii="Times New Roman" w:eastAsia="宋体" w:hAnsi="Times New Roman" w:cs="Times New Roman" w:hint="eastAsia"/>
          <w:color w:val="000000" w:themeColor="text1"/>
          <w:szCs w:val="21"/>
        </w:rPr>
        <w:t>，表示“滚动，旋转，轮流，轮转”这个行为本身，比如：</w:t>
      </w:r>
      <w:r w:rsidRPr="00C439C3">
        <w:rPr>
          <w:rFonts w:ascii="Times New Roman" w:eastAsia="宋体" w:hAnsi="Times New Roman" w:cs="Times New Roman" w:hint="eastAsia"/>
          <w:color w:val="000000" w:themeColor="text1"/>
          <w:szCs w:val="21"/>
        </w:rPr>
        <w:t xml:space="preserve">The answer lies in the Moon's rotation. </w:t>
      </w:r>
      <w:r w:rsidRPr="00C439C3">
        <w:rPr>
          <w:rFonts w:ascii="Times New Roman" w:eastAsia="宋体" w:hAnsi="Times New Roman" w:cs="Times New Roman" w:hint="eastAsia"/>
          <w:color w:val="000000" w:themeColor="text1"/>
          <w:szCs w:val="21"/>
        </w:rPr>
        <w:t>答案就在月球自转。</w:t>
      </w:r>
      <w:r w:rsidRPr="00C439C3">
        <w:rPr>
          <w:rFonts w:ascii="Times New Roman" w:eastAsia="宋体" w:hAnsi="Times New Roman" w:cs="Times New Roman" w:hint="eastAsia"/>
          <w:color w:val="000000" w:themeColor="text1"/>
          <w:szCs w:val="21"/>
        </w:rPr>
        <w:t xml:space="preserve">Wheat, maize and sugar beet are planted in rotation. </w:t>
      </w:r>
      <w:r w:rsidRPr="00C439C3">
        <w:rPr>
          <w:rFonts w:ascii="Times New Roman" w:eastAsia="宋体" w:hAnsi="Times New Roman" w:cs="Times New Roman" w:hint="eastAsia"/>
          <w:color w:val="000000" w:themeColor="text1"/>
          <w:szCs w:val="21"/>
        </w:rPr>
        <w:t>小麦、玉米和甜菜是轮流种植的。</w:t>
      </w:r>
    </w:p>
    <w:p w14:paraId="48538F0E" w14:textId="77777777" w:rsidR="00C439C3" w:rsidRPr="00C439C3" w:rsidRDefault="00C439C3" w:rsidP="00C439C3">
      <w:pPr>
        <w:spacing w:line="360" w:lineRule="auto"/>
        <w:ind w:firstLineChars="201" w:firstLine="422"/>
        <w:rPr>
          <w:rFonts w:ascii="Times New Roman" w:eastAsia="宋体" w:hAnsi="Times New Roman" w:cs="Times New Roman"/>
          <w:color w:val="000000" w:themeColor="text1"/>
          <w:szCs w:val="21"/>
        </w:rPr>
      </w:pPr>
      <w:r w:rsidRPr="00C439C3">
        <w:rPr>
          <w:rFonts w:ascii="Times New Roman" w:eastAsia="宋体" w:hAnsi="Times New Roman" w:cs="Times New Roman" w:hint="eastAsia"/>
          <w:color w:val="000000" w:themeColor="text1"/>
          <w:szCs w:val="21"/>
        </w:rPr>
        <w:t>词根</w:t>
      </w:r>
      <w:r w:rsidRPr="00C439C3">
        <w:rPr>
          <w:rFonts w:ascii="Times New Roman" w:eastAsia="宋体" w:hAnsi="Times New Roman" w:cs="Times New Roman" w:hint="eastAsia"/>
          <w:color w:val="000000" w:themeColor="text1"/>
          <w:szCs w:val="21"/>
        </w:rPr>
        <w:t>rot-</w:t>
      </w:r>
      <w:r w:rsidRPr="00C439C3">
        <w:rPr>
          <w:rFonts w:ascii="Times New Roman" w:eastAsia="宋体" w:hAnsi="Times New Roman" w:cs="Times New Roman" w:hint="eastAsia"/>
          <w:color w:val="000000" w:themeColor="text1"/>
          <w:szCs w:val="21"/>
        </w:rPr>
        <w:t>：轮子，滚动</w:t>
      </w:r>
    </w:p>
    <w:p w14:paraId="48A3EAB8" w14:textId="64AEC102" w:rsidR="00C439C3" w:rsidRPr="00C439C3" w:rsidRDefault="00C439C3" w:rsidP="00C439C3">
      <w:pPr>
        <w:spacing w:line="360" w:lineRule="auto"/>
        <w:ind w:firstLineChars="201" w:firstLine="422"/>
        <w:rPr>
          <w:rFonts w:ascii="Times New Roman" w:eastAsia="宋体" w:hAnsi="Times New Roman" w:cs="Times New Roman"/>
          <w:color w:val="000000" w:themeColor="text1"/>
          <w:szCs w:val="21"/>
        </w:rPr>
      </w:pPr>
      <w:r w:rsidRPr="00C439C3">
        <w:rPr>
          <w:rFonts w:ascii="Times New Roman" w:eastAsia="宋体" w:hAnsi="Times New Roman" w:cs="Times New Roman"/>
          <w:color w:val="000000" w:themeColor="text1"/>
          <w:szCs w:val="21"/>
        </w:rPr>
        <w:t>role</w:t>
      </w:r>
      <w:r w:rsidRPr="00C439C3">
        <w:rPr>
          <w:rFonts w:ascii="Times New Roman" w:eastAsia="宋体" w:hAnsi="Times New Roman" w:cs="Times New Roman" w:hint="eastAsia"/>
          <w:color w:val="000000" w:themeColor="text1"/>
          <w:szCs w:val="21"/>
        </w:rPr>
        <w:t>：</w:t>
      </w:r>
      <w:r w:rsidRPr="00C439C3">
        <w:rPr>
          <w:rFonts w:ascii="Times New Roman" w:eastAsia="宋体" w:hAnsi="Times New Roman" w:cs="Times New Roman"/>
          <w:color w:val="000000" w:themeColor="text1"/>
          <w:szCs w:val="21"/>
        </w:rPr>
        <w:t>[rəʊl] n.</w:t>
      </w:r>
      <w:r w:rsidRPr="00C439C3">
        <w:rPr>
          <w:rFonts w:ascii="Times New Roman" w:eastAsia="宋体" w:hAnsi="Times New Roman" w:cs="Times New Roman" w:hint="eastAsia"/>
          <w:color w:val="000000" w:themeColor="text1"/>
          <w:szCs w:val="21"/>
        </w:rPr>
        <w:t>角色</w:t>
      </w:r>
      <w:r>
        <w:rPr>
          <w:rFonts w:ascii="Times New Roman" w:eastAsia="宋体" w:hAnsi="Times New Roman" w:cs="Times New Roman" w:hint="eastAsia"/>
          <w:color w:val="000000" w:themeColor="text1"/>
          <w:szCs w:val="21"/>
        </w:rPr>
        <w:t>；作用，职责</w:t>
      </w:r>
    </w:p>
    <w:p w14:paraId="53707E7E" w14:textId="77777777" w:rsidR="00C439C3" w:rsidRPr="00C439C3" w:rsidRDefault="00C439C3" w:rsidP="00C439C3">
      <w:pPr>
        <w:spacing w:line="360" w:lineRule="auto"/>
        <w:ind w:firstLineChars="201" w:firstLine="422"/>
        <w:rPr>
          <w:rFonts w:ascii="Times New Roman" w:eastAsia="宋体" w:hAnsi="Times New Roman" w:cs="Times New Roman"/>
          <w:color w:val="000000" w:themeColor="text1"/>
          <w:szCs w:val="21"/>
        </w:rPr>
      </w:pPr>
      <w:r w:rsidRPr="00C439C3">
        <w:rPr>
          <w:rFonts w:ascii="Times New Roman" w:eastAsia="宋体" w:hAnsi="Times New Roman" w:cs="Times New Roman"/>
          <w:color w:val="000000" w:themeColor="text1"/>
          <w:szCs w:val="21"/>
        </w:rPr>
        <w:t>roll</w:t>
      </w:r>
      <w:r w:rsidRPr="00C439C3">
        <w:rPr>
          <w:rFonts w:ascii="Times New Roman" w:eastAsia="宋体" w:hAnsi="Times New Roman" w:cs="Times New Roman" w:hint="eastAsia"/>
          <w:color w:val="000000" w:themeColor="text1"/>
          <w:szCs w:val="21"/>
        </w:rPr>
        <w:t>：</w:t>
      </w:r>
      <w:r w:rsidRPr="00C439C3">
        <w:rPr>
          <w:rFonts w:ascii="Times New Roman" w:eastAsia="宋体" w:hAnsi="Times New Roman" w:cs="Times New Roman"/>
          <w:color w:val="000000" w:themeColor="text1"/>
          <w:szCs w:val="21"/>
        </w:rPr>
        <w:t>[rəʊl] v.</w:t>
      </w:r>
      <w:r w:rsidRPr="00C439C3">
        <w:rPr>
          <w:rFonts w:ascii="Times New Roman" w:eastAsia="宋体" w:hAnsi="Times New Roman" w:cs="Times New Roman" w:hint="eastAsia"/>
          <w:color w:val="000000" w:themeColor="text1"/>
          <w:szCs w:val="21"/>
        </w:rPr>
        <w:t>卷，滚动，转动</w:t>
      </w:r>
      <w:r w:rsidRPr="00C439C3">
        <w:rPr>
          <w:rFonts w:ascii="Times New Roman" w:eastAsia="宋体" w:hAnsi="Times New Roman" w:cs="Times New Roman"/>
          <w:color w:val="000000" w:themeColor="text1"/>
          <w:szCs w:val="21"/>
        </w:rPr>
        <w:t>n.</w:t>
      </w:r>
      <w:r w:rsidRPr="00C439C3">
        <w:rPr>
          <w:rFonts w:ascii="Times New Roman" w:eastAsia="宋体" w:hAnsi="Times New Roman" w:cs="Times New Roman" w:hint="eastAsia"/>
          <w:color w:val="000000" w:themeColor="text1"/>
          <w:szCs w:val="21"/>
        </w:rPr>
        <w:t>卷，卷状物</w:t>
      </w:r>
    </w:p>
    <w:p w14:paraId="3E6CEE35" w14:textId="1F2F5FF7" w:rsidR="00C439C3" w:rsidRPr="00C439C3" w:rsidRDefault="00C439C3" w:rsidP="00C439C3">
      <w:pPr>
        <w:spacing w:line="360" w:lineRule="auto"/>
        <w:ind w:firstLineChars="201" w:firstLine="422"/>
        <w:rPr>
          <w:rFonts w:ascii="Times New Roman" w:eastAsia="宋体" w:hAnsi="Times New Roman" w:cs="Times New Roman"/>
          <w:color w:val="000000" w:themeColor="text1"/>
          <w:szCs w:val="21"/>
        </w:rPr>
      </w:pPr>
      <w:r w:rsidRPr="00C439C3">
        <w:rPr>
          <w:rFonts w:ascii="Times New Roman" w:eastAsia="宋体" w:hAnsi="Times New Roman" w:cs="Times New Roman"/>
          <w:color w:val="000000" w:themeColor="text1"/>
          <w:szCs w:val="21"/>
        </w:rPr>
        <w:t>rotary</w:t>
      </w:r>
      <w:r w:rsidRPr="00C439C3">
        <w:rPr>
          <w:rFonts w:ascii="Times New Roman" w:eastAsia="宋体" w:hAnsi="Times New Roman" w:cs="Times New Roman" w:hint="eastAsia"/>
          <w:color w:val="000000" w:themeColor="text1"/>
          <w:szCs w:val="21"/>
        </w:rPr>
        <w:t>：</w:t>
      </w:r>
      <w:r w:rsidRPr="00C439C3">
        <w:rPr>
          <w:rFonts w:ascii="Times New Roman" w:eastAsia="宋体" w:hAnsi="Times New Roman" w:cs="Times New Roman"/>
          <w:color w:val="000000" w:themeColor="text1"/>
          <w:szCs w:val="21"/>
        </w:rPr>
        <w:t>[ˈrəʊtəri] adj.</w:t>
      </w:r>
      <w:r w:rsidRPr="00C439C3">
        <w:rPr>
          <w:rFonts w:ascii="Times New Roman" w:eastAsia="宋体" w:hAnsi="Times New Roman" w:cs="Times New Roman" w:hint="eastAsia"/>
          <w:color w:val="000000" w:themeColor="text1"/>
          <w:szCs w:val="21"/>
        </w:rPr>
        <w:t>旋转的，转动的；轮流的</w:t>
      </w:r>
    </w:p>
    <w:p w14:paraId="73FB37CD" w14:textId="77815254" w:rsidR="00C439C3" w:rsidRPr="00C439C3" w:rsidRDefault="00C439C3" w:rsidP="00C439C3">
      <w:pPr>
        <w:spacing w:line="360" w:lineRule="auto"/>
        <w:ind w:firstLineChars="201" w:firstLine="422"/>
        <w:rPr>
          <w:rFonts w:ascii="Times New Roman" w:eastAsia="宋体" w:hAnsi="Times New Roman" w:cs="Times New Roman"/>
          <w:color w:val="000000" w:themeColor="text1"/>
          <w:szCs w:val="21"/>
        </w:rPr>
      </w:pPr>
      <w:r w:rsidRPr="00C439C3">
        <w:rPr>
          <w:rFonts w:ascii="Times New Roman" w:eastAsia="宋体" w:hAnsi="Times New Roman" w:cs="Times New Roman"/>
          <w:color w:val="000000" w:themeColor="text1"/>
          <w:szCs w:val="21"/>
        </w:rPr>
        <w:t>rotate</w:t>
      </w:r>
      <w:r w:rsidRPr="00C439C3">
        <w:rPr>
          <w:rFonts w:ascii="Times New Roman" w:eastAsia="宋体" w:hAnsi="Times New Roman" w:cs="Times New Roman" w:hint="eastAsia"/>
          <w:color w:val="000000" w:themeColor="text1"/>
          <w:szCs w:val="21"/>
        </w:rPr>
        <w:t>：</w:t>
      </w:r>
      <w:r w:rsidRPr="00C439C3">
        <w:rPr>
          <w:rFonts w:ascii="Times New Roman" w:eastAsia="宋体" w:hAnsi="Times New Roman" w:cs="Times New Roman"/>
          <w:color w:val="000000" w:themeColor="text1"/>
          <w:szCs w:val="21"/>
        </w:rPr>
        <w:t>[rəʊˈteɪt] v.</w:t>
      </w:r>
      <w:r w:rsidRPr="00C439C3">
        <w:rPr>
          <w:rFonts w:ascii="Times New Roman" w:eastAsia="宋体" w:hAnsi="Times New Roman" w:cs="Times New Roman" w:hint="eastAsia"/>
          <w:color w:val="000000" w:themeColor="text1"/>
          <w:szCs w:val="21"/>
        </w:rPr>
        <w:t>旋转，转动，轮流</w:t>
      </w:r>
    </w:p>
    <w:p w14:paraId="0367468B" w14:textId="37406B49" w:rsidR="00C439C3" w:rsidRDefault="00C439C3" w:rsidP="00C439C3">
      <w:pPr>
        <w:spacing w:line="360" w:lineRule="auto"/>
        <w:ind w:firstLineChars="201" w:firstLine="422"/>
        <w:rPr>
          <w:rFonts w:ascii="Times New Roman" w:eastAsia="宋体" w:hAnsi="Times New Roman" w:cs="Times New Roman"/>
          <w:color w:val="000000" w:themeColor="text1"/>
          <w:szCs w:val="21"/>
        </w:rPr>
      </w:pPr>
      <w:r w:rsidRPr="00C439C3">
        <w:rPr>
          <w:rFonts w:ascii="Times New Roman" w:eastAsia="宋体" w:hAnsi="Times New Roman" w:cs="Times New Roman"/>
          <w:color w:val="000000" w:themeColor="text1"/>
          <w:szCs w:val="21"/>
        </w:rPr>
        <w:t>rotation</w:t>
      </w:r>
      <w:r w:rsidRPr="00C439C3">
        <w:rPr>
          <w:rFonts w:ascii="Times New Roman" w:eastAsia="宋体" w:hAnsi="Times New Roman" w:cs="Times New Roman" w:hint="eastAsia"/>
          <w:color w:val="000000" w:themeColor="text1"/>
          <w:szCs w:val="21"/>
        </w:rPr>
        <w:t>：</w:t>
      </w:r>
      <w:r w:rsidRPr="00C439C3">
        <w:rPr>
          <w:rFonts w:ascii="Times New Roman" w:eastAsia="宋体" w:hAnsi="Times New Roman" w:cs="Times New Roman"/>
          <w:color w:val="000000" w:themeColor="text1"/>
          <w:szCs w:val="21"/>
        </w:rPr>
        <w:t>[rəʊˈteɪʃn] n.</w:t>
      </w:r>
      <w:r w:rsidRPr="00C439C3">
        <w:rPr>
          <w:rFonts w:ascii="Times New Roman" w:eastAsia="宋体" w:hAnsi="Times New Roman" w:cs="Times New Roman" w:hint="eastAsia"/>
          <w:color w:val="000000" w:themeColor="text1"/>
          <w:szCs w:val="21"/>
        </w:rPr>
        <w:t>旋转，转动，轮流</w:t>
      </w:r>
    </w:p>
    <w:p w14:paraId="69544207" w14:textId="228D3F04" w:rsidR="0070000C" w:rsidRPr="003A5554" w:rsidRDefault="00B5408B"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scene</w:t>
      </w:r>
      <w:r>
        <w:rPr>
          <w:rFonts w:ascii="Times New Roman" w:eastAsia="宋体" w:hAnsi="Times New Roman" w:cs="Times New Roman" w:hint="eastAsia"/>
          <w:b w:val="0"/>
          <w:color w:val="000000" w:themeColor="text1"/>
          <w:sz w:val="21"/>
          <w:szCs w:val="21"/>
          <w:shd w:val="clear" w:color="auto" w:fill="FFFFFF"/>
        </w:rPr>
        <w:t>（场景）：</w:t>
      </w:r>
      <w:r w:rsidR="0070000C" w:rsidRPr="003A5554">
        <w:rPr>
          <w:rFonts w:ascii="Times New Roman" w:eastAsia="宋体" w:hAnsi="Times New Roman" w:cs="Times New Roman"/>
          <w:b w:val="0"/>
          <w:color w:val="000000" w:themeColor="text1"/>
          <w:sz w:val="21"/>
          <w:szCs w:val="21"/>
          <w:shd w:val="clear" w:color="auto" w:fill="FFFFFF"/>
        </w:rPr>
        <w:t>古希腊剧场中舞台后方的棚屋</w:t>
      </w:r>
    </w:p>
    <w:p w14:paraId="166A90CE" w14:textId="1870316D" w:rsidR="00B5408B" w:rsidRPr="00B5408B" w:rsidRDefault="00B5408B" w:rsidP="00B5408B">
      <w:pPr>
        <w:spacing w:line="360" w:lineRule="auto"/>
        <w:ind w:firstLineChars="201" w:firstLine="422"/>
        <w:rPr>
          <w:rFonts w:ascii="Times New Roman" w:eastAsia="宋体" w:hAnsi="Times New Roman" w:cs="Times New Roman"/>
          <w:color w:val="000000" w:themeColor="text1"/>
          <w:szCs w:val="21"/>
        </w:rPr>
      </w:pPr>
      <w:r w:rsidRPr="00B5408B">
        <w:rPr>
          <w:rFonts w:ascii="Times New Roman" w:eastAsia="宋体" w:hAnsi="Times New Roman" w:cs="Times New Roman" w:hint="eastAsia"/>
          <w:color w:val="000000" w:themeColor="text1"/>
          <w:szCs w:val="21"/>
        </w:rPr>
        <w:t>古希腊的剧场一般是露天的，主要由三部分构成：中间是一个圆形舞台，是乐队演奏和演员表演的场地。环绕在舞台前方和两侧的是环形的观众席，通常修建有一定坡度的小山坡</w:t>
      </w:r>
      <w:r w:rsidRPr="00B5408B">
        <w:rPr>
          <w:rFonts w:ascii="Times New Roman" w:eastAsia="宋体" w:hAnsi="Times New Roman" w:cs="Times New Roman" w:hint="eastAsia"/>
          <w:color w:val="000000" w:themeColor="text1"/>
          <w:szCs w:val="21"/>
        </w:rPr>
        <w:lastRenderedPageBreak/>
        <w:t>上。舞台后方是一个棚屋，供演员上台前化妆用，有若干门通往舞台。</w:t>
      </w:r>
      <w:r>
        <w:rPr>
          <w:rFonts w:ascii="Times New Roman" w:eastAsia="宋体" w:hAnsi="Times New Roman" w:cs="Times New Roman" w:hint="eastAsia"/>
          <w:color w:val="000000" w:themeColor="text1"/>
          <w:szCs w:val="21"/>
        </w:rPr>
        <w:t>英语单词</w:t>
      </w:r>
      <w:r w:rsidRPr="00B5408B">
        <w:rPr>
          <w:rFonts w:ascii="Times New Roman" w:eastAsia="宋体" w:hAnsi="Times New Roman" w:cs="Times New Roman" w:hint="eastAsia"/>
          <w:color w:val="000000" w:themeColor="text1"/>
          <w:szCs w:val="21"/>
        </w:rPr>
        <w:t>scene</w:t>
      </w:r>
      <w:r>
        <w:rPr>
          <w:rFonts w:ascii="Times New Roman" w:eastAsia="宋体" w:hAnsi="Times New Roman" w:cs="Times New Roman" w:hint="eastAsia"/>
          <w:color w:val="000000" w:themeColor="text1"/>
          <w:szCs w:val="21"/>
        </w:rPr>
        <w:t>（场景）的词源就和舞台后方的棚屋相关。</w:t>
      </w:r>
    </w:p>
    <w:p w14:paraId="27128E8E" w14:textId="00667778" w:rsidR="00B5408B" w:rsidRPr="00B5408B" w:rsidRDefault="00B5408B" w:rsidP="00B5408B">
      <w:pPr>
        <w:spacing w:line="360" w:lineRule="auto"/>
        <w:ind w:firstLineChars="201" w:firstLine="422"/>
        <w:rPr>
          <w:rFonts w:ascii="Times New Roman" w:eastAsia="宋体" w:hAnsi="Times New Roman" w:cs="Times New Roman"/>
          <w:color w:val="000000" w:themeColor="text1"/>
          <w:szCs w:val="21"/>
        </w:rPr>
      </w:pPr>
      <w:r w:rsidRPr="00B5408B">
        <w:rPr>
          <w:rFonts w:ascii="Times New Roman" w:eastAsia="宋体" w:hAnsi="Times New Roman" w:cs="Times New Roman" w:hint="eastAsia"/>
          <w:color w:val="000000" w:themeColor="text1"/>
          <w:szCs w:val="21"/>
        </w:rPr>
        <w:t>英语单词</w:t>
      </w:r>
      <w:r w:rsidRPr="00B5408B">
        <w:rPr>
          <w:rFonts w:ascii="Times New Roman" w:eastAsia="宋体" w:hAnsi="Times New Roman" w:cs="Times New Roman" w:hint="eastAsia"/>
          <w:color w:val="000000" w:themeColor="text1"/>
          <w:szCs w:val="21"/>
        </w:rPr>
        <w:t>scene</w:t>
      </w:r>
      <w:r w:rsidRPr="00B5408B">
        <w:rPr>
          <w:rFonts w:ascii="Times New Roman" w:eastAsia="宋体" w:hAnsi="Times New Roman" w:cs="Times New Roman" w:hint="eastAsia"/>
          <w:color w:val="000000" w:themeColor="text1"/>
          <w:szCs w:val="21"/>
        </w:rPr>
        <w:t>（场面）来自古法语，源自希腊语，本意是“帐篷、隔间”，原本指古希腊剧场舞台背面的棚屋。人们常常在棚屋表面绘制图画作为舞台背景，不同的场景就绘制不同的图画，这就是最初的舞台布景。所以单词</w:t>
      </w:r>
      <w:r w:rsidRPr="00B5408B">
        <w:rPr>
          <w:rFonts w:ascii="Times New Roman" w:eastAsia="宋体" w:hAnsi="Times New Roman" w:cs="Times New Roman" w:hint="eastAsia"/>
          <w:color w:val="000000" w:themeColor="text1"/>
          <w:szCs w:val="21"/>
        </w:rPr>
        <w:t>scene</w:t>
      </w:r>
      <w:r w:rsidRPr="00B5408B">
        <w:rPr>
          <w:rFonts w:ascii="Times New Roman" w:eastAsia="宋体" w:hAnsi="Times New Roman" w:cs="Times New Roman" w:hint="eastAsia"/>
          <w:color w:val="000000" w:themeColor="text1"/>
          <w:szCs w:val="21"/>
        </w:rPr>
        <w:t>的含义就引申为“舞台布景”。</w:t>
      </w:r>
    </w:p>
    <w:p w14:paraId="58CB0E09" w14:textId="452B1AFC" w:rsidR="00B5408B" w:rsidRPr="00B5408B" w:rsidRDefault="00B5408B" w:rsidP="00B5408B">
      <w:pPr>
        <w:spacing w:line="360" w:lineRule="auto"/>
        <w:ind w:firstLineChars="201" w:firstLine="422"/>
        <w:rPr>
          <w:rFonts w:ascii="Times New Roman" w:eastAsia="宋体" w:hAnsi="Times New Roman" w:cs="Times New Roman"/>
          <w:color w:val="000000" w:themeColor="text1"/>
          <w:szCs w:val="21"/>
        </w:rPr>
      </w:pPr>
      <w:r w:rsidRPr="00B5408B">
        <w:rPr>
          <w:rFonts w:ascii="Times New Roman" w:eastAsia="宋体" w:hAnsi="Times New Roman" w:cs="Times New Roman" w:hint="eastAsia"/>
          <w:color w:val="000000" w:themeColor="text1"/>
          <w:szCs w:val="21"/>
        </w:rPr>
        <w:t>每演完一个片段，就需要更换舞台布景，以表示故事场景的变化。所以在戏剧和电影领域，</w:t>
      </w:r>
      <w:r w:rsidRPr="00B5408B">
        <w:rPr>
          <w:rFonts w:ascii="Times New Roman" w:eastAsia="宋体" w:hAnsi="Times New Roman" w:cs="Times New Roman" w:hint="eastAsia"/>
          <w:color w:val="000000" w:themeColor="text1"/>
          <w:szCs w:val="21"/>
        </w:rPr>
        <w:t>scene</w:t>
      </w:r>
      <w:r w:rsidRPr="00B5408B">
        <w:rPr>
          <w:rFonts w:ascii="Times New Roman" w:eastAsia="宋体" w:hAnsi="Times New Roman" w:cs="Times New Roman" w:hint="eastAsia"/>
          <w:color w:val="000000" w:themeColor="text1"/>
          <w:szCs w:val="21"/>
        </w:rPr>
        <w:t>表示构成戏剧或电影的基本单元，代表了其中的一个场景、一场戏。比如：</w:t>
      </w:r>
      <w:r w:rsidRPr="00B5408B">
        <w:rPr>
          <w:rFonts w:ascii="Times New Roman" w:eastAsia="宋体" w:hAnsi="Times New Roman" w:cs="Times New Roman" w:hint="eastAsia"/>
          <w:color w:val="000000" w:themeColor="text1"/>
          <w:szCs w:val="21"/>
        </w:rPr>
        <w:t>Act I, Scene 2 of Macbeth</w:t>
      </w:r>
      <w:r w:rsidRPr="00B5408B">
        <w:rPr>
          <w:rFonts w:ascii="Times New Roman" w:eastAsia="宋体" w:hAnsi="Times New Roman" w:cs="Times New Roman" w:hint="eastAsia"/>
          <w:color w:val="000000" w:themeColor="text1"/>
          <w:szCs w:val="21"/>
        </w:rPr>
        <w:t>（《麦克佩斯》第</w:t>
      </w:r>
      <w:r w:rsidRPr="00B5408B">
        <w:rPr>
          <w:rFonts w:ascii="Times New Roman" w:eastAsia="宋体" w:hAnsi="Times New Roman" w:cs="Times New Roman" w:hint="eastAsia"/>
          <w:color w:val="000000" w:themeColor="text1"/>
          <w:szCs w:val="21"/>
        </w:rPr>
        <w:t>1</w:t>
      </w:r>
      <w:r w:rsidRPr="00B5408B">
        <w:rPr>
          <w:rFonts w:ascii="Times New Roman" w:eastAsia="宋体" w:hAnsi="Times New Roman" w:cs="Times New Roman" w:hint="eastAsia"/>
          <w:color w:val="000000" w:themeColor="text1"/>
          <w:szCs w:val="21"/>
        </w:rPr>
        <w:t>幕第</w:t>
      </w:r>
      <w:r w:rsidRPr="00B5408B">
        <w:rPr>
          <w:rFonts w:ascii="Times New Roman" w:eastAsia="宋体" w:hAnsi="Times New Roman" w:cs="Times New Roman" w:hint="eastAsia"/>
          <w:color w:val="000000" w:themeColor="text1"/>
          <w:szCs w:val="21"/>
        </w:rPr>
        <w:t>2</w:t>
      </w:r>
      <w:r w:rsidRPr="00B5408B">
        <w:rPr>
          <w:rFonts w:ascii="Times New Roman" w:eastAsia="宋体" w:hAnsi="Times New Roman" w:cs="Times New Roman" w:hint="eastAsia"/>
          <w:color w:val="000000" w:themeColor="text1"/>
          <w:szCs w:val="21"/>
        </w:rPr>
        <w:t>场）。</w:t>
      </w:r>
      <w:r w:rsidRPr="00B5408B">
        <w:rPr>
          <w:rFonts w:ascii="Times New Roman" w:eastAsia="宋体" w:hAnsi="Times New Roman" w:cs="Times New Roman" w:hint="eastAsia"/>
          <w:color w:val="000000" w:themeColor="text1"/>
          <w:szCs w:val="21"/>
        </w:rPr>
        <w:t xml:space="preserve">The movie opens with a scene in a New York apartment. </w:t>
      </w:r>
      <w:r w:rsidRPr="00B5408B">
        <w:rPr>
          <w:rFonts w:ascii="Times New Roman" w:eastAsia="宋体" w:hAnsi="Times New Roman" w:cs="Times New Roman" w:hint="eastAsia"/>
          <w:color w:val="000000" w:themeColor="text1"/>
          <w:szCs w:val="21"/>
        </w:rPr>
        <w:t>电影开头的一场戏发生在纽约一套公寓里。</w:t>
      </w:r>
    </w:p>
    <w:p w14:paraId="5F6D13EE" w14:textId="21B6FFF4" w:rsidR="00B5408B" w:rsidRPr="00B5408B" w:rsidRDefault="00B5408B" w:rsidP="00B5408B">
      <w:pPr>
        <w:spacing w:line="360" w:lineRule="auto"/>
        <w:ind w:firstLineChars="201" w:firstLine="422"/>
        <w:rPr>
          <w:rFonts w:ascii="Times New Roman" w:eastAsia="宋体" w:hAnsi="Times New Roman" w:cs="Times New Roman"/>
          <w:color w:val="000000" w:themeColor="text1"/>
          <w:szCs w:val="21"/>
        </w:rPr>
      </w:pPr>
      <w:r w:rsidRPr="00B5408B">
        <w:rPr>
          <w:rFonts w:ascii="Times New Roman" w:eastAsia="宋体" w:hAnsi="Times New Roman" w:cs="Times New Roman" w:hint="eastAsia"/>
          <w:color w:val="000000" w:themeColor="text1"/>
          <w:szCs w:val="21"/>
        </w:rPr>
        <w:t>在日常生活中，</w:t>
      </w:r>
      <w:r w:rsidRPr="00B5408B">
        <w:rPr>
          <w:rFonts w:ascii="Times New Roman" w:eastAsia="宋体" w:hAnsi="Times New Roman" w:cs="Times New Roman" w:hint="eastAsia"/>
          <w:color w:val="000000" w:themeColor="text1"/>
          <w:szCs w:val="21"/>
        </w:rPr>
        <w:t>scene</w:t>
      </w:r>
      <w:r w:rsidRPr="00B5408B">
        <w:rPr>
          <w:rFonts w:ascii="Times New Roman" w:eastAsia="宋体" w:hAnsi="Times New Roman" w:cs="Times New Roman" w:hint="eastAsia"/>
          <w:color w:val="000000" w:themeColor="text1"/>
          <w:szCs w:val="21"/>
        </w:rPr>
        <w:t>常用来表示某个“场景”。比如：</w:t>
      </w:r>
      <w:r w:rsidRPr="00B5408B">
        <w:rPr>
          <w:rFonts w:ascii="Times New Roman" w:eastAsia="宋体" w:hAnsi="Times New Roman" w:cs="Times New Roman" w:hint="eastAsia"/>
          <w:color w:val="000000" w:themeColor="text1"/>
          <w:szCs w:val="21"/>
        </w:rPr>
        <w:t xml:space="preserve">She witnessed some very distressing scenes. </w:t>
      </w:r>
      <w:r w:rsidRPr="00B5408B">
        <w:rPr>
          <w:rFonts w:ascii="Times New Roman" w:eastAsia="宋体" w:hAnsi="Times New Roman" w:cs="Times New Roman" w:hint="eastAsia"/>
          <w:color w:val="000000" w:themeColor="text1"/>
          <w:szCs w:val="21"/>
        </w:rPr>
        <w:t>她目睹过一些非常悲惨的场景。</w:t>
      </w:r>
      <w:r w:rsidRPr="00B5408B">
        <w:rPr>
          <w:rFonts w:ascii="Times New Roman" w:eastAsia="宋体" w:hAnsi="Times New Roman" w:cs="Times New Roman" w:hint="eastAsia"/>
          <w:color w:val="000000" w:themeColor="text1"/>
          <w:szCs w:val="21"/>
        </w:rPr>
        <w:t>scene</w:t>
      </w:r>
      <w:r w:rsidRPr="00B5408B">
        <w:rPr>
          <w:rFonts w:ascii="Times New Roman" w:eastAsia="宋体" w:hAnsi="Times New Roman" w:cs="Times New Roman" w:hint="eastAsia"/>
          <w:color w:val="000000" w:themeColor="text1"/>
          <w:szCs w:val="21"/>
        </w:rPr>
        <w:t>还可以表示不好的事情发生的地点、现场，比如：</w:t>
      </w:r>
      <w:r w:rsidRPr="00B5408B">
        <w:rPr>
          <w:rFonts w:ascii="Times New Roman" w:eastAsia="宋体" w:hAnsi="Times New Roman" w:cs="Times New Roman" w:hint="eastAsia"/>
          <w:color w:val="000000" w:themeColor="text1"/>
          <w:szCs w:val="21"/>
        </w:rPr>
        <w:t>the scene of the accident/crime</w:t>
      </w:r>
      <w:r w:rsidRPr="00B5408B">
        <w:rPr>
          <w:rFonts w:ascii="Times New Roman" w:eastAsia="宋体" w:hAnsi="Times New Roman" w:cs="Times New Roman" w:hint="eastAsia"/>
          <w:color w:val="000000" w:themeColor="text1"/>
          <w:szCs w:val="21"/>
        </w:rPr>
        <w:t>（事故现场、犯罪现场）。</w:t>
      </w:r>
    </w:p>
    <w:p w14:paraId="6EA89B92" w14:textId="221F8321" w:rsidR="00B5408B" w:rsidRPr="00B5408B" w:rsidRDefault="00B5408B" w:rsidP="00B5408B">
      <w:pPr>
        <w:spacing w:line="360" w:lineRule="auto"/>
        <w:ind w:firstLineChars="201" w:firstLine="422"/>
        <w:rPr>
          <w:rFonts w:ascii="Times New Roman" w:eastAsia="宋体" w:hAnsi="Times New Roman" w:cs="Times New Roman"/>
          <w:color w:val="000000" w:themeColor="text1"/>
          <w:szCs w:val="21"/>
        </w:rPr>
      </w:pPr>
      <w:r w:rsidRPr="00B5408B">
        <w:rPr>
          <w:rFonts w:ascii="Times New Roman" w:eastAsia="宋体" w:hAnsi="Times New Roman" w:cs="Times New Roman" w:hint="eastAsia"/>
          <w:color w:val="000000" w:themeColor="text1"/>
          <w:szCs w:val="21"/>
        </w:rPr>
        <w:t>scene</w:t>
      </w:r>
      <w:r w:rsidRPr="00B5408B">
        <w:rPr>
          <w:rFonts w:ascii="Times New Roman" w:eastAsia="宋体" w:hAnsi="Times New Roman" w:cs="Times New Roman" w:hint="eastAsia"/>
          <w:color w:val="000000" w:themeColor="text1"/>
          <w:szCs w:val="21"/>
        </w:rPr>
        <w:t>还可以表示风景，比如：</w:t>
      </w:r>
      <w:r w:rsidRPr="00B5408B">
        <w:rPr>
          <w:rFonts w:ascii="Times New Roman" w:eastAsia="宋体" w:hAnsi="Times New Roman" w:cs="Times New Roman" w:hint="eastAsia"/>
          <w:color w:val="000000" w:themeColor="text1"/>
          <w:szCs w:val="21"/>
        </w:rPr>
        <w:t xml:space="preserve">It was a delightful scene. </w:t>
      </w:r>
      <w:r w:rsidRPr="00B5408B">
        <w:rPr>
          <w:rFonts w:ascii="Times New Roman" w:eastAsia="宋体" w:hAnsi="Times New Roman" w:cs="Times New Roman" w:hint="eastAsia"/>
          <w:color w:val="000000" w:themeColor="text1"/>
          <w:szCs w:val="21"/>
        </w:rPr>
        <w:t>这真是一道赏心悦目的风景。</w:t>
      </w:r>
      <w:r w:rsidRPr="00B5408B">
        <w:rPr>
          <w:rFonts w:ascii="Times New Roman" w:eastAsia="宋体" w:hAnsi="Times New Roman" w:cs="Times New Roman" w:hint="eastAsia"/>
          <w:color w:val="000000" w:themeColor="text1"/>
          <w:szCs w:val="21"/>
        </w:rPr>
        <w:t>scene</w:t>
      </w:r>
      <w:r w:rsidRPr="00B5408B">
        <w:rPr>
          <w:rFonts w:ascii="Times New Roman" w:eastAsia="宋体" w:hAnsi="Times New Roman" w:cs="Times New Roman" w:hint="eastAsia"/>
          <w:color w:val="000000" w:themeColor="text1"/>
          <w:szCs w:val="21"/>
        </w:rPr>
        <w:t>还可以表示大吵大闹的场景，比如：</w:t>
      </w:r>
      <w:r w:rsidRPr="00B5408B">
        <w:rPr>
          <w:rFonts w:ascii="Times New Roman" w:eastAsia="宋体" w:hAnsi="Times New Roman" w:cs="Times New Roman" w:hint="eastAsia"/>
          <w:color w:val="000000" w:themeColor="text1"/>
          <w:szCs w:val="21"/>
        </w:rPr>
        <w:t xml:space="preserve">He had made quite a scene in the wedding. </w:t>
      </w:r>
      <w:r w:rsidRPr="00B5408B">
        <w:rPr>
          <w:rFonts w:ascii="Times New Roman" w:eastAsia="宋体" w:hAnsi="Times New Roman" w:cs="Times New Roman" w:hint="eastAsia"/>
          <w:color w:val="000000" w:themeColor="text1"/>
          <w:szCs w:val="21"/>
        </w:rPr>
        <w:t>他在婚礼上大闹了一场。</w:t>
      </w:r>
    </w:p>
    <w:p w14:paraId="241B61BE" w14:textId="0AF05919" w:rsidR="00B5408B" w:rsidRPr="00B5408B" w:rsidRDefault="00B5408B" w:rsidP="00B5408B">
      <w:pPr>
        <w:spacing w:line="360" w:lineRule="auto"/>
        <w:ind w:firstLineChars="201" w:firstLine="422"/>
        <w:rPr>
          <w:rFonts w:ascii="Times New Roman" w:eastAsia="宋体" w:hAnsi="Times New Roman" w:cs="Times New Roman"/>
          <w:color w:val="000000" w:themeColor="text1"/>
          <w:szCs w:val="21"/>
        </w:rPr>
      </w:pPr>
      <w:r w:rsidRPr="00B5408B">
        <w:rPr>
          <w:rFonts w:ascii="Times New Roman" w:eastAsia="宋体" w:hAnsi="Times New Roman" w:cs="Times New Roman" w:hint="eastAsia"/>
          <w:color w:val="000000" w:themeColor="text1"/>
          <w:szCs w:val="21"/>
        </w:rPr>
        <w:t>单词</w:t>
      </w:r>
      <w:r w:rsidRPr="00B5408B">
        <w:rPr>
          <w:rFonts w:ascii="Times New Roman" w:eastAsia="宋体" w:hAnsi="Times New Roman" w:cs="Times New Roman" w:hint="eastAsia"/>
          <w:color w:val="000000" w:themeColor="text1"/>
          <w:szCs w:val="21"/>
        </w:rPr>
        <w:t>scene</w:t>
      </w:r>
      <w:r>
        <w:rPr>
          <w:rFonts w:ascii="Times New Roman" w:eastAsia="宋体" w:hAnsi="Times New Roman" w:cs="Times New Roman" w:hint="eastAsia"/>
          <w:color w:val="000000" w:themeColor="text1"/>
          <w:szCs w:val="21"/>
        </w:rPr>
        <w:t>（场景）</w:t>
      </w:r>
      <w:r w:rsidRPr="00B5408B">
        <w:rPr>
          <w:rFonts w:ascii="Times New Roman" w:eastAsia="宋体" w:hAnsi="Times New Roman" w:cs="Times New Roman" w:hint="eastAsia"/>
          <w:color w:val="000000" w:themeColor="text1"/>
          <w:szCs w:val="21"/>
        </w:rPr>
        <w:t>派生出</w:t>
      </w:r>
      <w:r>
        <w:rPr>
          <w:rFonts w:ascii="Times New Roman" w:eastAsia="宋体" w:hAnsi="Times New Roman" w:cs="Times New Roman" w:hint="eastAsia"/>
          <w:color w:val="000000" w:themeColor="text1"/>
          <w:szCs w:val="21"/>
        </w:rPr>
        <w:t>单词</w:t>
      </w:r>
      <w:r w:rsidRPr="00B5408B">
        <w:rPr>
          <w:rFonts w:ascii="Times New Roman" w:eastAsia="宋体" w:hAnsi="Times New Roman" w:cs="Times New Roman" w:hint="eastAsia"/>
          <w:color w:val="000000" w:themeColor="text1"/>
          <w:szCs w:val="21"/>
        </w:rPr>
        <w:t>scenery</w:t>
      </w:r>
      <w:r w:rsidRPr="00B5408B">
        <w:rPr>
          <w:rFonts w:ascii="Times New Roman" w:eastAsia="宋体" w:hAnsi="Times New Roman" w:cs="Times New Roman" w:hint="eastAsia"/>
          <w:color w:val="000000" w:themeColor="text1"/>
          <w:szCs w:val="21"/>
        </w:rPr>
        <w:t>，后面加了一个抽象名词后缀</w:t>
      </w:r>
      <w:r w:rsidRPr="00B5408B">
        <w:rPr>
          <w:rFonts w:ascii="Times New Roman" w:eastAsia="宋体" w:hAnsi="Times New Roman" w:cs="Times New Roman" w:hint="eastAsia"/>
          <w:color w:val="000000" w:themeColor="text1"/>
          <w:szCs w:val="21"/>
        </w:rPr>
        <w:t>-ry</w:t>
      </w:r>
      <w:r w:rsidRPr="00B5408B">
        <w:rPr>
          <w:rFonts w:ascii="Times New Roman" w:eastAsia="宋体" w:hAnsi="Times New Roman" w:cs="Times New Roman" w:hint="eastAsia"/>
          <w:color w:val="000000" w:themeColor="text1"/>
          <w:szCs w:val="21"/>
        </w:rPr>
        <w:t>，在此表示“集合”。所以</w:t>
      </w:r>
      <w:r w:rsidRPr="00B5408B">
        <w:rPr>
          <w:rFonts w:ascii="Times New Roman" w:eastAsia="宋体" w:hAnsi="Times New Roman" w:cs="Times New Roman" w:hint="eastAsia"/>
          <w:color w:val="000000" w:themeColor="text1"/>
          <w:szCs w:val="21"/>
        </w:rPr>
        <w:t>scenery</w:t>
      </w:r>
      <w:r w:rsidRPr="00B5408B">
        <w:rPr>
          <w:rFonts w:ascii="Times New Roman" w:eastAsia="宋体" w:hAnsi="Times New Roman" w:cs="Times New Roman" w:hint="eastAsia"/>
          <w:color w:val="000000" w:themeColor="text1"/>
          <w:szCs w:val="21"/>
        </w:rPr>
        <w:t>可以看作是</w:t>
      </w:r>
      <w:r w:rsidRPr="00B5408B">
        <w:rPr>
          <w:rFonts w:ascii="Times New Roman" w:eastAsia="宋体" w:hAnsi="Times New Roman" w:cs="Times New Roman" w:hint="eastAsia"/>
          <w:color w:val="000000" w:themeColor="text1"/>
          <w:szCs w:val="21"/>
        </w:rPr>
        <w:t>scene</w:t>
      </w:r>
      <w:r w:rsidRPr="00B5408B">
        <w:rPr>
          <w:rFonts w:ascii="Times New Roman" w:eastAsia="宋体" w:hAnsi="Times New Roman" w:cs="Times New Roman" w:hint="eastAsia"/>
          <w:color w:val="000000" w:themeColor="text1"/>
          <w:szCs w:val="21"/>
        </w:rPr>
        <w:t>的集合形式，原本是舞台布景的总称，现在常用来比喻某地的风景，比如：</w:t>
      </w:r>
      <w:r w:rsidRPr="00B5408B">
        <w:rPr>
          <w:rFonts w:ascii="Times New Roman" w:eastAsia="宋体" w:hAnsi="Times New Roman" w:cs="Times New Roman" w:hint="eastAsia"/>
          <w:color w:val="000000" w:themeColor="text1"/>
          <w:szCs w:val="21"/>
        </w:rPr>
        <w:t xml:space="preserve">The passengers were attracted by the scenery. </w:t>
      </w:r>
      <w:r w:rsidRPr="00B5408B">
        <w:rPr>
          <w:rFonts w:ascii="Times New Roman" w:eastAsia="宋体" w:hAnsi="Times New Roman" w:cs="Times New Roman" w:hint="eastAsia"/>
          <w:color w:val="000000" w:themeColor="text1"/>
          <w:szCs w:val="21"/>
        </w:rPr>
        <w:t>旅客们被风景吸引。</w:t>
      </w:r>
    </w:p>
    <w:p w14:paraId="04BC050C" w14:textId="77777777" w:rsidR="00B5408B" w:rsidRPr="00B5408B" w:rsidRDefault="00B5408B" w:rsidP="00B5408B">
      <w:pPr>
        <w:spacing w:line="360" w:lineRule="auto"/>
        <w:ind w:firstLineChars="201" w:firstLine="422"/>
        <w:rPr>
          <w:rFonts w:ascii="Times New Roman" w:eastAsia="宋体" w:hAnsi="Times New Roman" w:cs="Times New Roman"/>
          <w:color w:val="000000" w:themeColor="text1"/>
          <w:szCs w:val="21"/>
        </w:rPr>
      </w:pPr>
      <w:r w:rsidRPr="00B5408B">
        <w:rPr>
          <w:rFonts w:ascii="Times New Roman" w:eastAsia="宋体" w:hAnsi="Times New Roman" w:cs="Times New Roman" w:hint="eastAsia"/>
          <w:color w:val="000000" w:themeColor="text1"/>
          <w:szCs w:val="21"/>
        </w:rPr>
        <w:t>scene</w:t>
      </w:r>
      <w:r w:rsidRPr="00B5408B">
        <w:rPr>
          <w:rFonts w:ascii="Times New Roman" w:eastAsia="宋体" w:hAnsi="Times New Roman" w:cs="Times New Roman" w:hint="eastAsia"/>
          <w:color w:val="000000" w:themeColor="text1"/>
          <w:szCs w:val="21"/>
        </w:rPr>
        <w:t>和</w:t>
      </w:r>
      <w:r w:rsidRPr="00B5408B">
        <w:rPr>
          <w:rFonts w:ascii="Times New Roman" w:eastAsia="宋体" w:hAnsi="Times New Roman" w:cs="Times New Roman" w:hint="eastAsia"/>
          <w:color w:val="000000" w:themeColor="text1"/>
          <w:szCs w:val="21"/>
        </w:rPr>
        <w:t>scenery</w:t>
      </w:r>
      <w:r w:rsidRPr="00B5408B">
        <w:rPr>
          <w:rFonts w:ascii="Times New Roman" w:eastAsia="宋体" w:hAnsi="Times New Roman" w:cs="Times New Roman" w:hint="eastAsia"/>
          <w:color w:val="000000" w:themeColor="text1"/>
          <w:szCs w:val="21"/>
        </w:rPr>
        <w:t>都可以表示风景，区别在于：</w:t>
      </w:r>
      <w:r w:rsidRPr="00B5408B">
        <w:rPr>
          <w:rFonts w:ascii="Times New Roman" w:eastAsia="宋体" w:hAnsi="Times New Roman" w:cs="Times New Roman" w:hint="eastAsia"/>
          <w:color w:val="000000" w:themeColor="text1"/>
          <w:szCs w:val="21"/>
        </w:rPr>
        <w:t>scene</w:t>
      </w:r>
      <w:r w:rsidRPr="00B5408B">
        <w:rPr>
          <w:rFonts w:ascii="Times New Roman" w:eastAsia="宋体" w:hAnsi="Times New Roman" w:cs="Times New Roman" w:hint="eastAsia"/>
          <w:color w:val="000000" w:themeColor="text1"/>
          <w:szCs w:val="21"/>
        </w:rPr>
        <w:t>表示一眼就能看到的单个风景，就像舞台上的一副布景一样；</w:t>
      </w:r>
      <w:r w:rsidRPr="00B5408B">
        <w:rPr>
          <w:rFonts w:ascii="Times New Roman" w:eastAsia="宋体" w:hAnsi="Times New Roman" w:cs="Times New Roman" w:hint="eastAsia"/>
          <w:color w:val="000000" w:themeColor="text1"/>
          <w:szCs w:val="21"/>
        </w:rPr>
        <w:t>scenery</w:t>
      </w:r>
      <w:r w:rsidRPr="00B5408B">
        <w:rPr>
          <w:rFonts w:ascii="Times New Roman" w:eastAsia="宋体" w:hAnsi="Times New Roman" w:cs="Times New Roman" w:hint="eastAsia"/>
          <w:color w:val="000000" w:themeColor="text1"/>
          <w:szCs w:val="21"/>
        </w:rPr>
        <w:t>表示某个地区的所有自然风景，包含了很多个</w:t>
      </w:r>
      <w:r w:rsidRPr="00B5408B">
        <w:rPr>
          <w:rFonts w:ascii="Times New Roman" w:eastAsia="宋体" w:hAnsi="Times New Roman" w:cs="Times New Roman" w:hint="eastAsia"/>
          <w:color w:val="000000" w:themeColor="text1"/>
          <w:szCs w:val="21"/>
        </w:rPr>
        <w:t>scene</w:t>
      </w:r>
      <w:r w:rsidRPr="00B5408B">
        <w:rPr>
          <w:rFonts w:ascii="Times New Roman" w:eastAsia="宋体" w:hAnsi="Times New Roman" w:cs="Times New Roman" w:hint="eastAsia"/>
          <w:color w:val="000000" w:themeColor="text1"/>
          <w:szCs w:val="21"/>
        </w:rPr>
        <w:t>。</w:t>
      </w:r>
    </w:p>
    <w:p w14:paraId="2B0EC792" w14:textId="77777777" w:rsidR="00B5408B" w:rsidRPr="00B5408B" w:rsidRDefault="00B5408B" w:rsidP="00B5408B">
      <w:pPr>
        <w:spacing w:line="360" w:lineRule="auto"/>
        <w:ind w:firstLineChars="201" w:firstLine="422"/>
        <w:rPr>
          <w:rFonts w:ascii="Times New Roman" w:eastAsia="宋体" w:hAnsi="Times New Roman" w:cs="Times New Roman"/>
          <w:color w:val="000000" w:themeColor="text1"/>
          <w:szCs w:val="21"/>
        </w:rPr>
      </w:pPr>
      <w:r w:rsidRPr="00B5408B">
        <w:rPr>
          <w:rFonts w:ascii="Times New Roman" w:eastAsia="宋体" w:hAnsi="Times New Roman" w:cs="Times New Roman"/>
          <w:color w:val="000000" w:themeColor="text1"/>
          <w:szCs w:val="21"/>
        </w:rPr>
        <w:t>scene</w:t>
      </w:r>
      <w:r w:rsidRPr="00B5408B">
        <w:rPr>
          <w:rFonts w:ascii="Times New Roman" w:eastAsia="宋体" w:hAnsi="Times New Roman" w:cs="Times New Roman" w:hint="eastAsia"/>
          <w:color w:val="000000" w:themeColor="text1"/>
          <w:szCs w:val="21"/>
        </w:rPr>
        <w:t>：</w:t>
      </w:r>
      <w:r w:rsidRPr="00B5408B">
        <w:rPr>
          <w:rFonts w:ascii="Times New Roman" w:eastAsia="宋体" w:hAnsi="Times New Roman" w:cs="Times New Roman"/>
          <w:color w:val="000000" w:themeColor="text1"/>
          <w:szCs w:val="21"/>
        </w:rPr>
        <w:t>[siːn] n.</w:t>
      </w:r>
      <w:r w:rsidRPr="00B5408B">
        <w:rPr>
          <w:rFonts w:ascii="Times New Roman" w:eastAsia="宋体" w:hAnsi="Times New Roman" w:cs="Times New Roman" w:hint="eastAsia"/>
          <w:color w:val="000000" w:themeColor="text1"/>
          <w:szCs w:val="21"/>
        </w:rPr>
        <w:t>戏剧中的一场；场面，场景；现场；风景，当众吵闹</w:t>
      </w:r>
    </w:p>
    <w:p w14:paraId="54B0EB71" w14:textId="52D10F55" w:rsidR="00131FFE" w:rsidRDefault="00B5408B" w:rsidP="00271447">
      <w:pPr>
        <w:spacing w:line="360" w:lineRule="auto"/>
        <w:ind w:firstLineChars="201" w:firstLine="422"/>
        <w:rPr>
          <w:rFonts w:ascii="Times New Roman" w:eastAsia="宋体" w:hAnsi="Times New Roman" w:cs="Times New Roman"/>
          <w:color w:val="000000" w:themeColor="text1"/>
          <w:szCs w:val="21"/>
        </w:rPr>
      </w:pPr>
      <w:r w:rsidRPr="00B5408B">
        <w:rPr>
          <w:rFonts w:ascii="Times New Roman" w:eastAsia="宋体" w:hAnsi="Times New Roman" w:cs="Times New Roman"/>
          <w:color w:val="000000" w:themeColor="text1"/>
          <w:szCs w:val="21"/>
        </w:rPr>
        <w:t>scenery</w:t>
      </w:r>
      <w:r w:rsidRPr="00B5408B">
        <w:rPr>
          <w:rFonts w:ascii="Times New Roman" w:eastAsia="宋体" w:hAnsi="Times New Roman" w:cs="Times New Roman" w:hint="eastAsia"/>
          <w:color w:val="000000" w:themeColor="text1"/>
          <w:szCs w:val="21"/>
        </w:rPr>
        <w:t>：</w:t>
      </w:r>
      <w:r w:rsidRPr="00B5408B">
        <w:rPr>
          <w:rFonts w:ascii="Times New Roman" w:eastAsia="宋体" w:hAnsi="Times New Roman" w:cs="Times New Roman"/>
          <w:color w:val="000000" w:themeColor="text1"/>
          <w:szCs w:val="21"/>
        </w:rPr>
        <w:t>['siːnərɪ] n.</w:t>
      </w:r>
      <w:r w:rsidRPr="00B5408B">
        <w:rPr>
          <w:rFonts w:ascii="Times New Roman" w:eastAsia="宋体" w:hAnsi="Times New Roman" w:cs="Times New Roman" w:hint="eastAsia"/>
          <w:color w:val="000000" w:themeColor="text1"/>
          <w:szCs w:val="21"/>
        </w:rPr>
        <w:t>风景，景色；舞台布景（总称）</w:t>
      </w:r>
    </w:p>
    <w:p w14:paraId="73118F92" w14:textId="313A2395" w:rsidR="006D3883" w:rsidRPr="006D3883" w:rsidRDefault="006D3883" w:rsidP="006D3883">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6D3883">
        <w:rPr>
          <w:rFonts w:ascii="Times New Roman" w:eastAsia="宋体" w:hAnsi="Times New Roman" w:cs="Times New Roman"/>
          <w:b w:val="0"/>
          <w:color w:val="000000" w:themeColor="text1"/>
          <w:sz w:val="21"/>
          <w:szCs w:val="21"/>
          <w:shd w:val="clear" w:color="auto" w:fill="FFFFFF"/>
        </w:rPr>
        <w:t>catastrophe</w:t>
      </w:r>
      <w:r w:rsidR="00B5408B">
        <w:rPr>
          <w:rFonts w:ascii="Times New Roman" w:eastAsia="宋体" w:hAnsi="Times New Roman" w:cs="Times New Roman" w:hint="eastAsia"/>
          <w:b w:val="0"/>
          <w:color w:val="000000" w:themeColor="text1"/>
          <w:sz w:val="21"/>
          <w:szCs w:val="21"/>
          <w:shd w:val="clear" w:color="auto" w:fill="FFFFFF"/>
        </w:rPr>
        <w:t>（大灾难）</w:t>
      </w:r>
      <w:r w:rsidRPr="006D3883">
        <w:rPr>
          <w:rFonts w:ascii="Times New Roman" w:eastAsia="宋体" w:hAnsi="Times New Roman" w:cs="Times New Roman" w:hint="eastAsia"/>
          <w:b w:val="0"/>
          <w:color w:val="000000" w:themeColor="text1"/>
          <w:sz w:val="21"/>
          <w:szCs w:val="21"/>
          <w:shd w:val="clear" w:color="auto" w:fill="FFFFFF"/>
        </w:rPr>
        <w:t>：</w:t>
      </w:r>
      <w:r w:rsidR="00B5408B">
        <w:rPr>
          <w:rFonts w:ascii="Times New Roman" w:eastAsia="宋体" w:hAnsi="Times New Roman" w:cs="Times New Roman" w:hint="eastAsia"/>
          <w:b w:val="0"/>
          <w:color w:val="000000" w:themeColor="text1"/>
          <w:sz w:val="21"/>
          <w:szCs w:val="21"/>
          <w:shd w:val="clear" w:color="auto" w:fill="FFFFFF"/>
        </w:rPr>
        <w:t>古希腊戏剧的颠覆性结局</w:t>
      </w:r>
    </w:p>
    <w:p w14:paraId="41885E64" w14:textId="77777777" w:rsidR="00B5408B" w:rsidRDefault="00B5408B" w:rsidP="006D388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w:t>
      </w:r>
      <w:r w:rsidR="006D3883" w:rsidRPr="00941930">
        <w:rPr>
          <w:rFonts w:ascii="Times New Roman" w:eastAsia="宋体" w:hAnsi="Times New Roman" w:cs="Times New Roman"/>
          <w:color w:val="000000" w:themeColor="text1"/>
          <w:szCs w:val="21"/>
        </w:rPr>
        <w:t>希腊戏剧通常由四部分组成：冲突产生、冲突发展、高潮和结局。其中，结局要求要出乎意料，主人公一般会突然沦入与开始时完全不同的境地，这种结局</w:t>
      </w:r>
      <w:r>
        <w:rPr>
          <w:rFonts w:ascii="Times New Roman" w:eastAsia="宋体" w:hAnsi="Times New Roman" w:cs="Times New Roman" w:hint="eastAsia"/>
          <w:color w:val="000000" w:themeColor="text1"/>
          <w:szCs w:val="21"/>
        </w:rPr>
        <w:t>在英语中</w:t>
      </w:r>
      <w:r w:rsidR="006D3883" w:rsidRPr="00941930">
        <w:rPr>
          <w:rFonts w:ascii="Times New Roman" w:eastAsia="宋体" w:hAnsi="Times New Roman" w:cs="Times New Roman"/>
          <w:color w:val="000000" w:themeColor="text1"/>
          <w:szCs w:val="21"/>
        </w:rPr>
        <w:t>就叫做</w:t>
      </w:r>
      <w:r w:rsidR="006D3883" w:rsidRPr="00941930">
        <w:rPr>
          <w:rFonts w:ascii="Times New Roman" w:eastAsia="宋体" w:hAnsi="Times New Roman" w:cs="Times New Roman"/>
          <w:color w:val="000000" w:themeColor="text1"/>
          <w:szCs w:val="21"/>
        </w:rPr>
        <w:t>catastrophe</w:t>
      </w:r>
      <w:r w:rsidR="006D3883" w:rsidRPr="00941930">
        <w:rPr>
          <w:rFonts w:ascii="Times New Roman" w:eastAsia="宋体" w:hAnsi="Times New Roman" w:cs="Times New Roman"/>
          <w:color w:val="000000" w:themeColor="text1"/>
          <w:szCs w:val="21"/>
        </w:rPr>
        <w:t>。</w:t>
      </w:r>
    </w:p>
    <w:p w14:paraId="3A7B3205" w14:textId="11B65A8F" w:rsidR="006D3883" w:rsidRPr="00941930" w:rsidRDefault="00B5408B" w:rsidP="006D3883">
      <w:pPr>
        <w:spacing w:line="360" w:lineRule="auto"/>
        <w:ind w:firstLineChars="201" w:firstLine="422"/>
        <w:rPr>
          <w:rFonts w:ascii="Times New Roman" w:hAnsi="Times New Roman" w:cs="Times New Roman"/>
          <w:szCs w:val="21"/>
        </w:rPr>
      </w:pPr>
      <w:r>
        <w:rPr>
          <w:rFonts w:ascii="Times New Roman" w:eastAsia="宋体" w:hAnsi="Times New Roman" w:cs="Times New Roman" w:hint="eastAsia"/>
          <w:bCs/>
          <w:color w:val="000000" w:themeColor="text1"/>
          <w:szCs w:val="21"/>
          <w:shd w:val="clear" w:color="auto" w:fill="FFFFFF"/>
        </w:rPr>
        <w:t>单词</w:t>
      </w:r>
      <w:r w:rsidRPr="00941930">
        <w:rPr>
          <w:rFonts w:ascii="Times New Roman" w:eastAsia="宋体" w:hAnsi="Times New Roman" w:cs="Times New Roman"/>
          <w:color w:val="000000" w:themeColor="text1"/>
          <w:szCs w:val="21"/>
        </w:rPr>
        <w:t>catastrophe</w:t>
      </w:r>
      <w:r>
        <w:rPr>
          <w:rFonts w:ascii="Times New Roman" w:eastAsia="宋体" w:hAnsi="Times New Roman" w:cs="Times New Roman" w:hint="eastAsia"/>
          <w:color w:val="000000" w:themeColor="text1"/>
          <w:szCs w:val="21"/>
        </w:rPr>
        <w:t>来自希腊语，</w:t>
      </w:r>
      <w:r w:rsidR="004E1677">
        <w:rPr>
          <w:rFonts w:ascii="Times New Roman" w:eastAsia="宋体" w:hAnsi="Times New Roman" w:cs="Times New Roman" w:hint="eastAsia"/>
          <w:color w:val="000000" w:themeColor="text1"/>
          <w:szCs w:val="21"/>
        </w:rPr>
        <w:t>前面的</w:t>
      </w:r>
      <w:r>
        <w:rPr>
          <w:rFonts w:ascii="Times New Roman" w:eastAsia="宋体" w:hAnsi="Times New Roman" w:cs="Times New Roman" w:hint="eastAsia"/>
          <w:color w:val="000000" w:themeColor="text1"/>
          <w:szCs w:val="21"/>
        </w:rPr>
        <w:t>cata</w:t>
      </w:r>
      <w:r>
        <w:rPr>
          <w:rFonts w:ascii="Times New Roman" w:eastAsia="宋体" w:hAnsi="Times New Roman" w:cs="Times New Roman" w:hint="eastAsia"/>
          <w:color w:val="000000" w:themeColor="text1"/>
          <w:szCs w:val="21"/>
        </w:rPr>
        <w:t>表示“向下”，后面的</w:t>
      </w:r>
      <w:r>
        <w:rPr>
          <w:rFonts w:ascii="Times New Roman" w:eastAsia="宋体" w:hAnsi="Times New Roman" w:cs="Times New Roman" w:hint="eastAsia"/>
          <w:color w:val="000000" w:themeColor="text1"/>
          <w:szCs w:val="21"/>
        </w:rPr>
        <w:t>stroph</w:t>
      </w:r>
      <w:r w:rsidR="004E1677">
        <w:rPr>
          <w:rFonts w:ascii="Times New Roman" w:eastAsia="宋体" w:hAnsi="Times New Roman" w:cs="Times New Roman" w:hint="eastAsia"/>
          <w:color w:val="000000" w:themeColor="text1"/>
          <w:szCs w:val="21"/>
        </w:rPr>
        <w:t>e</w:t>
      </w:r>
      <w:r>
        <w:rPr>
          <w:rFonts w:ascii="Times New Roman" w:eastAsia="宋体" w:hAnsi="Times New Roman" w:cs="Times New Roman" w:hint="eastAsia"/>
          <w:color w:val="000000" w:themeColor="text1"/>
          <w:szCs w:val="21"/>
        </w:rPr>
        <w:t>表示（转）。整个单词的字面意思就是“向下翻转，颠覆”，</w:t>
      </w:r>
      <w:r w:rsidRPr="00941930">
        <w:rPr>
          <w:rFonts w:ascii="Times New Roman" w:eastAsia="宋体" w:hAnsi="Times New Roman" w:cs="Times New Roman"/>
          <w:bCs/>
          <w:color w:val="000000" w:themeColor="text1"/>
          <w:szCs w:val="21"/>
          <w:shd w:val="clear" w:color="auto" w:fill="FFFFFF"/>
        </w:rPr>
        <w:t>原本是个戏剧术语，表示</w:t>
      </w:r>
      <w:r>
        <w:rPr>
          <w:rFonts w:ascii="Times New Roman" w:eastAsia="宋体" w:hAnsi="Times New Roman" w:cs="Times New Roman" w:hint="eastAsia"/>
          <w:bCs/>
          <w:color w:val="000000" w:themeColor="text1"/>
          <w:szCs w:val="21"/>
          <w:shd w:val="clear" w:color="auto" w:fill="FFFFFF"/>
        </w:rPr>
        <w:t>古希腊</w:t>
      </w:r>
      <w:r w:rsidRPr="00941930">
        <w:rPr>
          <w:rFonts w:ascii="Times New Roman" w:eastAsia="宋体" w:hAnsi="Times New Roman" w:cs="Times New Roman"/>
          <w:bCs/>
          <w:color w:val="000000" w:themeColor="text1"/>
          <w:szCs w:val="21"/>
          <w:shd w:val="clear" w:color="auto" w:fill="FFFFFF"/>
        </w:rPr>
        <w:t>戏剧的颠覆性</w:t>
      </w:r>
      <w:r w:rsidRPr="00941930">
        <w:rPr>
          <w:rFonts w:ascii="Times New Roman" w:eastAsia="宋体" w:hAnsi="Times New Roman" w:cs="Times New Roman"/>
          <w:bCs/>
          <w:color w:val="000000" w:themeColor="text1"/>
          <w:szCs w:val="21"/>
          <w:shd w:val="clear" w:color="auto" w:fill="FFFFFF"/>
        </w:rPr>
        <w:lastRenderedPageBreak/>
        <w:t>结局。</w:t>
      </w:r>
      <w:r w:rsidR="006D3883" w:rsidRPr="00941930">
        <w:rPr>
          <w:rFonts w:ascii="Times New Roman" w:eastAsia="宋体" w:hAnsi="Times New Roman" w:cs="Times New Roman"/>
          <w:color w:val="000000" w:themeColor="text1"/>
          <w:szCs w:val="21"/>
        </w:rPr>
        <w:t>这个词进入英语后，应用范围逐渐拓展，除了指戏剧的结尾外，还可以引申为各种事情的结局，并且又倾向于指不好的结局，即从顺境急转直下落入极其糟糕的境地，所以也就具有了</w:t>
      </w:r>
      <w:r>
        <w:rPr>
          <w:rFonts w:ascii="Times New Roman" w:eastAsia="宋体" w:hAnsi="Times New Roman" w:cs="Times New Roman" w:hint="eastAsia"/>
          <w:color w:val="000000" w:themeColor="text1"/>
          <w:szCs w:val="21"/>
        </w:rPr>
        <w:t>“大</w:t>
      </w:r>
      <w:r w:rsidR="006D3883" w:rsidRPr="00941930">
        <w:rPr>
          <w:rFonts w:ascii="Times New Roman" w:eastAsia="宋体" w:hAnsi="Times New Roman" w:cs="Times New Roman"/>
          <w:color w:val="000000" w:themeColor="text1"/>
          <w:szCs w:val="21"/>
        </w:rPr>
        <w:t>灾难，大祸</w:t>
      </w:r>
      <w:r>
        <w:rPr>
          <w:rFonts w:ascii="Times New Roman" w:eastAsia="宋体" w:hAnsi="Times New Roman" w:cs="Times New Roman" w:hint="eastAsia"/>
          <w:color w:val="000000" w:themeColor="text1"/>
          <w:szCs w:val="21"/>
        </w:rPr>
        <w:t>”</w:t>
      </w:r>
      <w:r w:rsidR="006D3883" w:rsidRPr="00941930">
        <w:rPr>
          <w:rFonts w:ascii="Times New Roman" w:eastAsia="宋体" w:hAnsi="Times New Roman" w:cs="Times New Roman"/>
          <w:color w:val="000000" w:themeColor="text1"/>
          <w:szCs w:val="21"/>
        </w:rPr>
        <w:t>的含义。</w:t>
      </w:r>
    </w:p>
    <w:p w14:paraId="7BD0C16B" w14:textId="2D491A3C" w:rsidR="006D3883" w:rsidRPr="006D3883" w:rsidRDefault="006D3883" w:rsidP="006D3883">
      <w:pPr>
        <w:spacing w:line="360" w:lineRule="auto"/>
        <w:ind w:firstLineChars="201" w:firstLine="422"/>
        <w:rPr>
          <w:rFonts w:ascii="Times New Roman" w:eastAsia="宋体" w:hAnsi="Times New Roman" w:cs="Times New Roman"/>
          <w:color w:val="000000" w:themeColor="text1"/>
          <w:szCs w:val="21"/>
        </w:rPr>
      </w:pPr>
      <w:r w:rsidRPr="006D3883">
        <w:rPr>
          <w:rFonts w:ascii="Times New Roman" w:eastAsia="宋体" w:hAnsi="Times New Roman" w:cs="Times New Roman"/>
          <w:color w:val="000000" w:themeColor="text1"/>
          <w:szCs w:val="21"/>
        </w:rPr>
        <w:t>catastrophe</w:t>
      </w:r>
      <w:r w:rsidRPr="006D3883">
        <w:rPr>
          <w:rFonts w:ascii="Times New Roman" w:eastAsia="宋体" w:hAnsi="Times New Roman" w:cs="Times New Roman" w:hint="eastAsia"/>
          <w:color w:val="000000" w:themeColor="text1"/>
          <w:szCs w:val="21"/>
        </w:rPr>
        <w:t>：</w:t>
      </w:r>
      <w:r w:rsidRPr="006D3883">
        <w:rPr>
          <w:rFonts w:ascii="Times New Roman" w:eastAsia="宋体" w:hAnsi="Times New Roman" w:cs="Times New Roman"/>
          <w:color w:val="000000" w:themeColor="text1"/>
          <w:szCs w:val="21"/>
        </w:rPr>
        <w:t>[kə'tæstrəfi] n.</w:t>
      </w:r>
      <w:r w:rsidRPr="006D3883">
        <w:rPr>
          <w:rFonts w:ascii="Times New Roman" w:eastAsia="宋体" w:hAnsi="Times New Roman" w:cs="Times New Roman" w:hint="eastAsia"/>
          <w:color w:val="000000" w:themeColor="text1"/>
          <w:szCs w:val="21"/>
        </w:rPr>
        <w:t>大灾难</w:t>
      </w:r>
      <w:r w:rsidR="00B5408B">
        <w:rPr>
          <w:rFonts w:ascii="Times New Roman" w:eastAsia="宋体" w:hAnsi="Times New Roman" w:cs="Times New Roman" w:hint="eastAsia"/>
          <w:color w:val="000000" w:themeColor="text1"/>
          <w:szCs w:val="21"/>
        </w:rPr>
        <w:t>，</w:t>
      </w:r>
      <w:r w:rsidRPr="006D3883">
        <w:rPr>
          <w:rFonts w:ascii="Times New Roman" w:eastAsia="宋体" w:hAnsi="Times New Roman" w:cs="Times New Roman" w:hint="eastAsia"/>
          <w:color w:val="000000" w:themeColor="text1"/>
          <w:szCs w:val="21"/>
        </w:rPr>
        <w:t>大祸</w:t>
      </w:r>
      <w:r w:rsidR="00B5408B">
        <w:rPr>
          <w:rFonts w:ascii="Times New Roman" w:eastAsia="宋体" w:hAnsi="Times New Roman" w:cs="Times New Roman" w:hint="eastAsia"/>
          <w:color w:val="000000" w:themeColor="text1"/>
          <w:szCs w:val="21"/>
        </w:rPr>
        <w:t>，</w:t>
      </w:r>
      <w:r w:rsidRPr="006D3883">
        <w:rPr>
          <w:rFonts w:ascii="Times New Roman" w:eastAsia="宋体" w:hAnsi="Times New Roman" w:cs="Times New Roman" w:hint="eastAsia"/>
          <w:color w:val="000000" w:themeColor="text1"/>
          <w:szCs w:val="21"/>
        </w:rPr>
        <w:t>惨败</w:t>
      </w:r>
    </w:p>
    <w:p w14:paraId="7BC7FEFA" w14:textId="54977634" w:rsidR="006D3883" w:rsidRDefault="00B5408B" w:rsidP="00271447">
      <w:pPr>
        <w:spacing w:line="360" w:lineRule="auto"/>
        <w:ind w:firstLineChars="201" w:firstLine="422"/>
        <w:rPr>
          <w:rFonts w:ascii="Times New Roman" w:eastAsia="宋体" w:hAnsi="Times New Roman" w:cs="Times New Roman"/>
          <w:color w:val="000000" w:themeColor="text1"/>
          <w:szCs w:val="21"/>
        </w:rPr>
      </w:pPr>
      <w:r w:rsidRPr="00B5408B">
        <w:rPr>
          <w:rFonts w:ascii="Times New Roman" w:eastAsia="宋体" w:hAnsi="Times New Roman" w:cs="Times New Roman"/>
          <w:color w:val="000000" w:themeColor="text1"/>
          <w:szCs w:val="21"/>
        </w:rPr>
        <w:t>catastrophic</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B5408B">
        <w:rPr>
          <w:rFonts w:ascii="Times New Roman" w:eastAsia="宋体" w:hAnsi="Times New Roman" w:cs="Times New Roman"/>
          <w:color w:val="000000" w:themeColor="text1"/>
          <w:szCs w:val="21"/>
        </w:rPr>
        <w:t>ˌkætəˈstrɒfɪk</w:t>
      </w:r>
      <w:r>
        <w:rPr>
          <w:rFonts w:ascii="Times New Roman" w:eastAsia="宋体" w:hAnsi="Times New Roman" w:cs="Times New Roman" w:hint="eastAsia"/>
          <w:color w:val="000000" w:themeColor="text1"/>
          <w:szCs w:val="21"/>
        </w:rPr>
        <w:t>] adj.</w:t>
      </w:r>
      <w:r w:rsidR="004E1677">
        <w:rPr>
          <w:rFonts w:ascii="Times New Roman" w:eastAsia="宋体" w:hAnsi="Times New Roman" w:cs="Times New Roman" w:hint="eastAsia"/>
          <w:color w:val="000000" w:themeColor="text1"/>
          <w:szCs w:val="21"/>
        </w:rPr>
        <w:t>灾难性</w:t>
      </w:r>
      <w:r>
        <w:rPr>
          <w:rFonts w:ascii="Times New Roman" w:eastAsia="宋体" w:hAnsi="Times New Roman" w:cs="Times New Roman" w:hint="eastAsia"/>
          <w:color w:val="000000" w:themeColor="text1"/>
          <w:szCs w:val="21"/>
        </w:rPr>
        <w:t>的，</w:t>
      </w:r>
      <w:r w:rsidR="004E1677">
        <w:rPr>
          <w:rFonts w:ascii="Times New Roman" w:eastAsia="宋体" w:hAnsi="Times New Roman" w:cs="Times New Roman" w:hint="eastAsia"/>
          <w:color w:val="000000" w:themeColor="text1"/>
          <w:szCs w:val="21"/>
        </w:rPr>
        <w:t>极其糟糕的</w:t>
      </w:r>
    </w:p>
    <w:p w14:paraId="04DFE72F" w14:textId="304F9521" w:rsidR="00F671A2" w:rsidRPr="00F671A2" w:rsidRDefault="00F671A2" w:rsidP="00F671A2">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F671A2">
        <w:rPr>
          <w:rFonts w:ascii="Times New Roman" w:eastAsia="宋体" w:hAnsi="Times New Roman" w:cs="Times New Roman" w:hint="eastAsia"/>
          <w:b w:val="0"/>
          <w:color w:val="000000" w:themeColor="text1"/>
          <w:sz w:val="21"/>
          <w:szCs w:val="21"/>
          <w:shd w:val="clear" w:color="auto" w:fill="FFFFFF"/>
        </w:rPr>
        <w:t>romance</w:t>
      </w:r>
      <w:r w:rsidR="004E1677">
        <w:rPr>
          <w:rFonts w:ascii="Times New Roman" w:eastAsia="宋体" w:hAnsi="Times New Roman" w:cs="Times New Roman" w:hint="eastAsia"/>
          <w:b w:val="0"/>
          <w:color w:val="000000" w:themeColor="text1"/>
          <w:sz w:val="21"/>
          <w:szCs w:val="21"/>
          <w:shd w:val="clear" w:color="auto" w:fill="FFFFFF"/>
        </w:rPr>
        <w:t>（浪漫史）：用罗曼语讲述的浪漫传奇故事</w:t>
      </w:r>
    </w:p>
    <w:p w14:paraId="392F5514" w14:textId="1D3C7F1F" w:rsidR="004E1677" w:rsidRPr="004E1677" w:rsidRDefault="004E1677" w:rsidP="004E1677">
      <w:pPr>
        <w:spacing w:line="360" w:lineRule="auto"/>
        <w:ind w:firstLineChars="201" w:firstLine="422"/>
        <w:rPr>
          <w:rFonts w:ascii="Times New Roman" w:eastAsia="宋体" w:hAnsi="Times New Roman" w:cs="Times New Roman"/>
          <w:color w:val="000000" w:themeColor="text1"/>
          <w:szCs w:val="21"/>
        </w:rPr>
      </w:pPr>
      <w:r w:rsidRPr="004E1677">
        <w:rPr>
          <w:rFonts w:ascii="Times New Roman" w:eastAsia="宋体" w:hAnsi="Times New Roman" w:cs="Times New Roman" w:hint="eastAsia"/>
          <w:color w:val="000000" w:themeColor="text1"/>
          <w:szCs w:val="21"/>
        </w:rPr>
        <w:t>罗马（</w:t>
      </w:r>
      <w:r w:rsidRPr="004E1677">
        <w:rPr>
          <w:rFonts w:ascii="Times New Roman" w:eastAsia="宋体" w:hAnsi="Times New Roman" w:cs="Times New Roman" w:hint="eastAsia"/>
          <w:color w:val="000000" w:themeColor="text1"/>
          <w:szCs w:val="21"/>
        </w:rPr>
        <w:t>Rome</w:t>
      </w:r>
      <w:r w:rsidRPr="004E1677">
        <w:rPr>
          <w:rFonts w:ascii="Times New Roman" w:eastAsia="宋体" w:hAnsi="Times New Roman" w:cs="Times New Roman" w:hint="eastAsia"/>
          <w:color w:val="000000" w:themeColor="text1"/>
          <w:szCs w:val="21"/>
        </w:rPr>
        <w:t>）是一座历史名城，也是一座浪漫之都。著名爱情电影《罗马假日》更是令人对罗马心驰神往。巧的是，英语中表示“浪漫史”的单词</w:t>
      </w:r>
      <w:r w:rsidRPr="004E1677">
        <w:rPr>
          <w:rFonts w:ascii="Times New Roman" w:eastAsia="宋体" w:hAnsi="Times New Roman" w:cs="Times New Roman" w:hint="eastAsia"/>
          <w:color w:val="000000" w:themeColor="text1"/>
          <w:szCs w:val="21"/>
        </w:rPr>
        <w:t>romance</w:t>
      </w:r>
      <w:r w:rsidRPr="004E1677">
        <w:rPr>
          <w:rFonts w:ascii="Times New Roman" w:eastAsia="宋体" w:hAnsi="Times New Roman" w:cs="Times New Roman" w:hint="eastAsia"/>
          <w:color w:val="000000" w:themeColor="text1"/>
          <w:szCs w:val="21"/>
        </w:rPr>
        <w:t>也和罗马有关。只不过，它和罗马城及罗马人无关，而是和古罗马语言有关。</w:t>
      </w:r>
    </w:p>
    <w:p w14:paraId="67DFC125" w14:textId="78C732FD" w:rsidR="004E1677" w:rsidRPr="004E1677" w:rsidRDefault="004E1677" w:rsidP="004E1677">
      <w:pPr>
        <w:spacing w:line="360" w:lineRule="auto"/>
        <w:ind w:firstLineChars="201" w:firstLine="422"/>
        <w:rPr>
          <w:rFonts w:ascii="Times New Roman" w:eastAsia="宋体" w:hAnsi="Times New Roman" w:cs="Times New Roman"/>
          <w:color w:val="000000" w:themeColor="text1"/>
          <w:szCs w:val="21"/>
        </w:rPr>
      </w:pPr>
      <w:r w:rsidRPr="004E1677">
        <w:rPr>
          <w:rFonts w:ascii="Times New Roman" w:eastAsia="宋体" w:hAnsi="Times New Roman" w:cs="Times New Roman" w:hint="eastAsia"/>
          <w:color w:val="000000" w:themeColor="text1"/>
          <w:szCs w:val="21"/>
        </w:rPr>
        <w:t>单词</w:t>
      </w:r>
      <w:r w:rsidRPr="004E1677">
        <w:rPr>
          <w:rFonts w:ascii="Times New Roman" w:eastAsia="宋体" w:hAnsi="Times New Roman" w:cs="Times New Roman" w:hint="eastAsia"/>
          <w:color w:val="000000" w:themeColor="text1"/>
          <w:szCs w:val="21"/>
        </w:rPr>
        <w:t>Romance</w:t>
      </w:r>
      <w:r w:rsidRPr="004E1677">
        <w:rPr>
          <w:rFonts w:ascii="Times New Roman" w:eastAsia="宋体" w:hAnsi="Times New Roman" w:cs="Times New Roman" w:hint="eastAsia"/>
          <w:color w:val="000000" w:themeColor="text1"/>
          <w:szCs w:val="21"/>
        </w:rPr>
        <w:t>来自古法语，源自拉丁语，派生自单词</w:t>
      </w:r>
      <w:r w:rsidRPr="004E1677">
        <w:rPr>
          <w:rFonts w:ascii="Times New Roman" w:eastAsia="宋体" w:hAnsi="Times New Roman" w:cs="Times New Roman" w:hint="eastAsia"/>
          <w:color w:val="000000" w:themeColor="text1"/>
          <w:szCs w:val="21"/>
        </w:rPr>
        <w:t>Roman</w:t>
      </w:r>
      <w:r w:rsidRPr="004E1677">
        <w:rPr>
          <w:rFonts w:ascii="Times New Roman" w:eastAsia="宋体" w:hAnsi="Times New Roman" w:cs="Times New Roman" w:hint="eastAsia"/>
          <w:color w:val="000000" w:themeColor="text1"/>
          <w:szCs w:val="21"/>
        </w:rPr>
        <w:t>（罗马的，罗马人的），字面意思就是“罗马的语言”，原本指的是古罗马人带入古代法国的一种语言。我们知道，法国这个地方古代叫做高卢，很早就被古罗马征服并同化。古代罗马人所讲的语言（即拉丁语）掺杂一些当地词汇后，变成了古代法国人的通用语言，这种语言就被称为</w:t>
      </w:r>
      <w:r w:rsidRPr="004E1677">
        <w:rPr>
          <w:rFonts w:ascii="Times New Roman" w:eastAsia="宋体" w:hAnsi="Times New Roman" w:cs="Times New Roman" w:hint="eastAsia"/>
          <w:color w:val="000000" w:themeColor="text1"/>
          <w:szCs w:val="21"/>
        </w:rPr>
        <w:t>Roman</w:t>
      </w:r>
      <w:r w:rsidR="00170A27">
        <w:rPr>
          <w:rFonts w:ascii="Times New Roman" w:eastAsia="宋体" w:hAnsi="Times New Roman" w:cs="Times New Roman" w:hint="eastAsia"/>
          <w:color w:val="000000" w:themeColor="text1"/>
          <w:szCs w:val="21"/>
        </w:rPr>
        <w:t>ce</w:t>
      </w:r>
      <w:r w:rsidRPr="004E1677">
        <w:rPr>
          <w:rFonts w:ascii="Times New Roman" w:eastAsia="宋体" w:hAnsi="Times New Roman" w:cs="Times New Roman" w:hint="eastAsia"/>
          <w:color w:val="000000" w:themeColor="text1"/>
          <w:szCs w:val="21"/>
        </w:rPr>
        <w:t>（罗曼</w:t>
      </w:r>
      <w:r w:rsidR="00170A27">
        <w:rPr>
          <w:rFonts w:ascii="Times New Roman" w:eastAsia="宋体" w:hAnsi="Times New Roman" w:cs="Times New Roman" w:hint="eastAsia"/>
          <w:color w:val="000000" w:themeColor="text1"/>
          <w:szCs w:val="21"/>
        </w:rPr>
        <w:t>语</w:t>
      </w:r>
      <w:r w:rsidRPr="004E1677">
        <w:rPr>
          <w:rFonts w:ascii="Times New Roman" w:eastAsia="宋体" w:hAnsi="Times New Roman" w:cs="Times New Roman" w:hint="eastAsia"/>
          <w:color w:val="000000" w:themeColor="text1"/>
          <w:szCs w:val="21"/>
        </w:rPr>
        <w:t>），是拉丁语的一个方言版本。后来的法语很大程度上就源自这种语言。</w:t>
      </w:r>
    </w:p>
    <w:p w14:paraId="0E01A354" w14:textId="3CF895BB" w:rsidR="004E1677" w:rsidRPr="004E1677" w:rsidRDefault="004E1677" w:rsidP="004E1677">
      <w:pPr>
        <w:spacing w:line="360" w:lineRule="auto"/>
        <w:ind w:firstLineChars="201" w:firstLine="422"/>
        <w:rPr>
          <w:rFonts w:ascii="Times New Roman" w:eastAsia="宋体" w:hAnsi="Times New Roman" w:cs="Times New Roman"/>
          <w:color w:val="000000" w:themeColor="text1"/>
          <w:szCs w:val="21"/>
        </w:rPr>
      </w:pPr>
      <w:r w:rsidRPr="004E1677">
        <w:rPr>
          <w:rFonts w:ascii="Times New Roman" w:eastAsia="宋体" w:hAnsi="Times New Roman" w:cs="Times New Roman" w:hint="eastAsia"/>
          <w:color w:val="000000" w:themeColor="text1"/>
          <w:szCs w:val="21"/>
        </w:rPr>
        <w:t>单词</w:t>
      </w:r>
      <w:r w:rsidRPr="004E1677">
        <w:rPr>
          <w:rFonts w:ascii="Times New Roman" w:eastAsia="宋体" w:hAnsi="Times New Roman" w:cs="Times New Roman" w:hint="eastAsia"/>
          <w:color w:val="000000" w:themeColor="text1"/>
          <w:szCs w:val="21"/>
        </w:rPr>
        <w:t>Romance</w:t>
      </w:r>
      <w:bookmarkStart w:id="579" w:name="OLE_LINK227"/>
      <w:r w:rsidRPr="004E1677">
        <w:rPr>
          <w:rFonts w:ascii="Times New Roman" w:eastAsia="宋体" w:hAnsi="Times New Roman" w:cs="Times New Roman" w:hint="eastAsia"/>
          <w:color w:val="000000" w:themeColor="text1"/>
          <w:szCs w:val="21"/>
        </w:rPr>
        <w:t>（罗曼语）</w:t>
      </w:r>
      <w:bookmarkEnd w:id="579"/>
      <w:r w:rsidRPr="004E1677">
        <w:rPr>
          <w:rFonts w:ascii="Times New Roman" w:eastAsia="宋体" w:hAnsi="Times New Roman" w:cs="Times New Roman" w:hint="eastAsia"/>
          <w:color w:val="000000" w:themeColor="text1"/>
          <w:szCs w:val="21"/>
        </w:rPr>
        <w:t>原本仅指法语这种拉丁语方言，后来泛指源自拉丁语的多门语言，包括意大利语、西班牙语、葡萄牙语、罗马尼亚语等等。</w:t>
      </w:r>
      <w:r>
        <w:rPr>
          <w:rFonts w:ascii="Times New Roman" w:eastAsia="宋体" w:hAnsi="Times New Roman" w:cs="Times New Roman" w:hint="eastAsia"/>
          <w:color w:val="000000" w:themeColor="text1"/>
          <w:szCs w:val="21"/>
        </w:rPr>
        <w:t>这些语言统称</w:t>
      </w:r>
      <w:r>
        <w:rPr>
          <w:rFonts w:ascii="Times New Roman" w:eastAsia="宋体" w:hAnsi="Times New Roman" w:cs="Times New Roman" w:hint="eastAsia"/>
          <w:color w:val="000000" w:themeColor="text1"/>
          <w:szCs w:val="21"/>
        </w:rPr>
        <w:t>Romance languages</w:t>
      </w:r>
      <w:r>
        <w:rPr>
          <w:rFonts w:ascii="Times New Roman" w:eastAsia="宋体" w:hAnsi="Times New Roman" w:cs="Times New Roman" w:hint="eastAsia"/>
          <w:color w:val="000000" w:themeColor="text1"/>
          <w:szCs w:val="21"/>
        </w:rPr>
        <w:t>（罗曼语族）。</w:t>
      </w:r>
    </w:p>
    <w:p w14:paraId="05376931" w14:textId="15F23F62" w:rsidR="004E1677" w:rsidRPr="004E1677" w:rsidRDefault="004E1677" w:rsidP="004E1677">
      <w:pPr>
        <w:spacing w:line="360" w:lineRule="auto"/>
        <w:ind w:firstLineChars="201" w:firstLine="422"/>
        <w:rPr>
          <w:rFonts w:ascii="Times New Roman" w:eastAsia="宋体" w:hAnsi="Times New Roman" w:cs="Times New Roman"/>
          <w:color w:val="000000" w:themeColor="text1"/>
          <w:szCs w:val="21"/>
        </w:rPr>
      </w:pPr>
      <w:r w:rsidRPr="004E1677">
        <w:rPr>
          <w:rFonts w:ascii="Times New Roman" w:eastAsia="宋体" w:hAnsi="Times New Roman" w:cs="Times New Roman" w:hint="eastAsia"/>
          <w:color w:val="000000" w:themeColor="text1"/>
          <w:szCs w:val="21"/>
        </w:rPr>
        <w:t>在中世纪时，法国广泛流传一种叙事诗，讲的都是一些骑士历险故事，里面自然少不了英雄救美之类的浪漫爱情。由于这些叙事诗是用</w:t>
      </w:r>
      <w:r w:rsidRPr="004E1677">
        <w:rPr>
          <w:rFonts w:ascii="Times New Roman" w:eastAsia="宋体" w:hAnsi="Times New Roman" w:cs="Times New Roman" w:hint="eastAsia"/>
          <w:color w:val="000000" w:themeColor="text1"/>
          <w:szCs w:val="21"/>
        </w:rPr>
        <w:t>Roman</w:t>
      </w:r>
      <w:r w:rsidR="00170A27">
        <w:rPr>
          <w:rFonts w:ascii="Times New Roman" w:eastAsia="宋体" w:hAnsi="Times New Roman" w:cs="Times New Roman" w:hint="eastAsia"/>
          <w:color w:val="000000" w:themeColor="text1"/>
          <w:szCs w:val="21"/>
        </w:rPr>
        <w:t>ce</w:t>
      </w:r>
      <w:r w:rsidR="00170A27" w:rsidRPr="004E1677">
        <w:rPr>
          <w:rFonts w:ascii="Times New Roman" w:eastAsia="宋体" w:hAnsi="Times New Roman" w:cs="Times New Roman" w:hint="eastAsia"/>
          <w:color w:val="000000" w:themeColor="text1"/>
          <w:szCs w:val="21"/>
        </w:rPr>
        <w:t>（罗曼语）</w:t>
      </w:r>
      <w:r w:rsidRPr="004E1677">
        <w:rPr>
          <w:rFonts w:ascii="Times New Roman" w:eastAsia="宋体" w:hAnsi="Times New Roman" w:cs="Times New Roman" w:hint="eastAsia"/>
          <w:color w:val="000000" w:themeColor="text1"/>
          <w:szCs w:val="21"/>
        </w:rPr>
        <w:t>写作或吟唱的，人们便将这一类故事称为</w:t>
      </w:r>
      <w:r w:rsidRPr="004E1677">
        <w:rPr>
          <w:rFonts w:ascii="Times New Roman" w:eastAsia="宋体" w:hAnsi="Times New Roman" w:cs="Times New Roman" w:hint="eastAsia"/>
          <w:color w:val="000000" w:themeColor="text1"/>
          <w:szCs w:val="21"/>
        </w:rPr>
        <w:t>roman</w:t>
      </w:r>
      <w:r w:rsidR="00170A27">
        <w:rPr>
          <w:rFonts w:ascii="Times New Roman" w:eastAsia="宋体" w:hAnsi="Times New Roman" w:cs="Times New Roman" w:hint="eastAsia"/>
          <w:color w:val="000000" w:themeColor="text1"/>
          <w:szCs w:val="21"/>
        </w:rPr>
        <w:t>ce</w:t>
      </w:r>
      <w:r w:rsidRPr="004E1677">
        <w:rPr>
          <w:rFonts w:ascii="Times New Roman" w:eastAsia="宋体" w:hAnsi="Times New Roman" w:cs="Times New Roman" w:hint="eastAsia"/>
          <w:color w:val="000000" w:themeColor="text1"/>
          <w:szCs w:val="21"/>
        </w:rPr>
        <w:t>（浪漫传奇），在中文常常音译为“浪漫史”。由此可见，</w:t>
      </w:r>
      <w:r w:rsidRPr="004E1677">
        <w:rPr>
          <w:rFonts w:ascii="Times New Roman" w:eastAsia="宋体" w:hAnsi="Times New Roman" w:cs="Times New Roman" w:hint="eastAsia"/>
          <w:color w:val="000000" w:themeColor="text1"/>
          <w:szCs w:val="21"/>
        </w:rPr>
        <w:t>romance</w:t>
      </w:r>
      <w:r w:rsidRPr="004E1677">
        <w:rPr>
          <w:rFonts w:ascii="Times New Roman" w:eastAsia="宋体" w:hAnsi="Times New Roman" w:cs="Times New Roman" w:hint="eastAsia"/>
          <w:color w:val="000000" w:themeColor="text1"/>
          <w:szCs w:val="21"/>
        </w:rPr>
        <w:t>（浪漫史）其实就是浪漫的法国人用古老的罗马方言所讲的浪漫故事。</w:t>
      </w:r>
    </w:p>
    <w:p w14:paraId="431364F3" w14:textId="144A294A" w:rsidR="004E1677" w:rsidRPr="004E1677" w:rsidRDefault="004E1677" w:rsidP="004E1677">
      <w:pPr>
        <w:spacing w:line="360" w:lineRule="auto"/>
        <w:ind w:firstLineChars="201" w:firstLine="422"/>
        <w:rPr>
          <w:rFonts w:ascii="Times New Roman" w:eastAsia="宋体" w:hAnsi="Times New Roman" w:cs="Times New Roman"/>
          <w:color w:val="000000" w:themeColor="text1"/>
          <w:szCs w:val="21"/>
        </w:rPr>
      </w:pPr>
      <w:r w:rsidRPr="004E1677">
        <w:rPr>
          <w:rFonts w:ascii="Times New Roman" w:eastAsia="宋体" w:hAnsi="Times New Roman" w:cs="Times New Roman" w:hint="eastAsia"/>
          <w:color w:val="000000" w:themeColor="text1"/>
          <w:szCs w:val="21"/>
        </w:rPr>
        <w:t>现在，</w:t>
      </w:r>
      <w:r w:rsidRPr="004E1677">
        <w:rPr>
          <w:rFonts w:ascii="Times New Roman" w:eastAsia="宋体" w:hAnsi="Times New Roman" w:cs="Times New Roman" w:hint="eastAsia"/>
          <w:color w:val="000000" w:themeColor="text1"/>
          <w:szCs w:val="21"/>
        </w:rPr>
        <w:t>romance</w:t>
      </w:r>
      <w:r w:rsidR="00674F9F">
        <w:rPr>
          <w:rFonts w:ascii="Times New Roman" w:eastAsia="宋体" w:hAnsi="Times New Roman" w:cs="Times New Roman" w:hint="eastAsia"/>
          <w:color w:val="000000" w:themeColor="text1"/>
          <w:szCs w:val="21"/>
        </w:rPr>
        <w:t>（浪漫史）</w:t>
      </w:r>
      <w:r w:rsidRPr="004E1677">
        <w:rPr>
          <w:rFonts w:ascii="Times New Roman" w:eastAsia="宋体" w:hAnsi="Times New Roman" w:cs="Times New Roman" w:hint="eastAsia"/>
          <w:color w:val="000000" w:themeColor="text1"/>
          <w:szCs w:val="21"/>
        </w:rPr>
        <w:t>常用来表示男女之间的风流韵事，短暂的恋爱关系，比如：</w:t>
      </w:r>
      <w:r w:rsidRPr="004E1677">
        <w:rPr>
          <w:rFonts w:ascii="Times New Roman" w:eastAsia="宋体" w:hAnsi="Times New Roman" w:cs="Times New Roman" w:hint="eastAsia"/>
          <w:color w:val="000000" w:themeColor="text1"/>
          <w:szCs w:val="21"/>
        </w:rPr>
        <w:t xml:space="preserve">After a whirlwind romance the couple announced their engagement in July. </w:t>
      </w:r>
      <w:r w:rsidRPr="004E1677">
        <w:rPr>
          <w:rFonts w:ascii="Times New Roman" w:eastAsia="宋体" w:hAnsi="Times New Roman" w:cs="Times New Roman" w:hint="eastAsia"/>
          <w:color w:val="000000" w:themeColor="text1"/>
          <w:szCs w:val="21"/>
        </w:rPr>
        <w:t>在闪电式的恋爱后，两人在</w:t>
      </w:r>
      <w:r w:rsidRPr="004E1677">
        <w:rPr>
          <w:rFonts w:ascii="Times New Roman" w:eastAsia="宋体" w:hAnsi="Times New Roman" w:cs="Times New Roman" w:hint="eastAsia"/>
          <w:color w:val="000000" w:themeColor="text1"/>
          <w:szCs w:val="21"/>
        </w:rPr>
        <w:t>7</w:t>
      </w:r>
      <w:r w:rsidRPr="004E1677">
        <w:rPr>
          <w:rFonts w:ascii="Times New Roman" w:eastAsia="宋体" w:hAnsi="Times New Roman" w:cs="Times New Roman" w:hint="eastAsia"/>
          <w:color w:val="000000" w:themeColor="text1"/>
          <w:szCs w:val="21"/>
        </w:rPr>
        <w:t>月宣布订婚。</w:t>
      </w:r>
    </w:p>
    <w:p w14:paraId="6092E5CC" w14:textId="3E6B3D62" w:rsidR="004E1677" w:rsidRPr="004E1677" w:rsidRDefault="004E1677" w:rsidP="004E1677">
      <w:pPr>
        <w:spacing w:line="360" w:lineRule="auto"/>
        <w:ind w:firstLineChars="201" w:firstLine="422"/>
        <w:rPr>
          <w:rFonts w:ascii="Times New Roman" w:eastAsia="宋体" w:hAnsi="Times New Roman" w:cs="Times New Roman"/>
          <w:color w:val="000000" w:themeColor="text1"/>
          <w:szCs w:val="21"/>
        </w:rPr>
      </w:pPr>
      <w:r w:rsidRPr="004E1677">
        <w:rPr>
          <w:rFonts w:ascii="Times New Roman" w:eastAsia="宋体" w:hAnsi="Times New Roman" w:cs="Times New Roman" w:hint="eastAsia"/>
          <w:color w:val="000000" w:themeColor="text1"/>
          <w:szCs w:val="21"/>
        </w:rPr>
        <w:t>romance</w:t>
      </w:r>
      <w:r w:rsidR="00674F9F">
        <w:rPr>
          <w:rFonts w:ascii="Times New Roman" w:eastAsia="宋体" w:hAnsi="Times New Roman" w:cs="Times New Roman" w:hint="eastAsia"/>
          <w:color w:val="000000" w:themeColor="text1"/>
          <w:szCs w:val="21"/>
        </w:rPr>
        <w:t>（浪漫史）</w:t>
      </w:r>
      <w:r w:rsidRPr="004E1677">
        <w:rPr>
          <w:rFonts w:ascii="Times New Roman" w:eastAsia="宋体" w:hAnsi="Times New Roman" w:cs="Times New Roman" w:hint="eastAsia"/>
          <w:color w:val="000000" w:themeColor="text1"/>
          <w:szCs w:val="21"/>
        </w:rPr>
        <w:t>派生出形容词</w:t>
      </w:r>
      <w:r w:rsidRPr="004E1677">
        <w:rPr>
          <w:rFonts w:ascii="Times New Roman" w:eastAsia="宋体" w:hAnsi="Times New Roman" w:cs="Times New Roman" w:hint="eastAsia"/>
          <w:color w:val="000000" w:themeColor="text1"/>
          <w:szCs w:val="21"/>
        </w:rPr>
        <w:t>romantic</w:t>
      </w:r>
      <w:r w:rsidRPr="004E1677">
        <w:rPr>
          <w:rFonts w:ascii="Times New Roman" w:eastAsia="宋体" w:hAnsi="Times New Roman" w:cs="Times New Roman" w:hint="eastAsia"/>
          <w:color w:val="000000" w:themeColor="text1"/>
          <w:szCs w:val="21"/>
        </w:rPr>
        <w:t>（浪漫的），常常音译为“罗曼蒂克”，比如：</w:t>
      </w:r>
      <w:r w:rsidRPr="004E1677">
        <w:rPr>
          <w:rFonts w:ascii="Times New Roman" w:eastAsia="宋体" w:hAnsi="Times New Roman" w:cs="Times New Roman" w:hint="eastAsia"/>
          <w:color w:val="000000" w:themeColor="text1"/>
          <w:szCs w:val="21"/>
        </w:rPr>
        <w:t>a romantic trip</w:t>
      </w:r>
      <w:r w:rsidRPr="004E1677">
        <w:rPr>
          <w:rFonts w:ascii="Times New Roman" w:eastAsia="宋体" w:hAnsi="Times New Roman" w:cs="Times New Roman" w:hint="eastAsia"/>
          <w:color w:val="000000" w:themeColor="text1"/>
          <w:szCs w:val="21"/>
        </w:rPr>
        <w:t>（浪漫之旅），</w:t>
      </w:r>
      <w:r w:rsidRPr="004E1677">
        <w:rPr>
          <w:rFonts w:ascii="Times New Roman" w:eastAsia="宋体" w:hAnsi="Times New Roman" w:cs="Times New Roman" w:hint="eastAsia"/>
          <w:color w:val="000000" w:themeColor="text1"/>
          <w:szCs w:val="21"/>
        </w:rPr>
        <w:t>a romantic relationship</w:t>
      </w:r>
      <w:r w:rsidRPr="004E1677">
        <w:rPr>
          <w:rFonts w:ascii="Times New Roman" w:eastAsia="宋体" w:hAnsi="Times New Roman" w:cs="Times New Roman" w:hint="eastAsia"/>
          <w:color w:val="000000" w:themeColor="text1"/>
          <w:szCs w:val="21"/>
        </w:rPr>
        <w:t>（恋爱关系）。</w:t>
      </w:r>
    </w:p>
    <w:p w14:paraId="7D1A6FF2" w14:textId="6922C575" w:rsidR="004E1677" w:rsidRPr="004E1677" w:rsidRDefault="004E1677" w:rsidP="004E1677">
      <w:pPr>
        <w:spacing w:line="360" w:lineRule="auto"/>
        <w:ind w:firstLineChars="201" w:firstLine="422"/>
        <w:rPr>
          <w:rFonts w:ascii="Times New Roman" w:eastAsia="宋体" w:hAnsi="Times New Roman" w:cs="Times New Roman"/>
          <w:color w:val="000000" w:themeColor="text1"/>
          <w:szCs w:val="21"/>
        </w:rPr>
      </w:pPr>
      <w:r w:rsidRPr="004E1677">
        <w:rPr>
          <w:rFonts w:ascii="Times New Roman" w:eastAsia="宋体" w:hAnsi="Times New Roman" w:cs="Times New Roman" w:hint="eastAsia"/>
          <w:color w:val="000000" w:themeColor="text1"/>
          <w:szCs w:val="21"/>
        </w:rPr>
        <w:t>romantic</w:t>
      </w:r>
      <w:r w:rsidRPr="004E1677">
        <w:rPr>
          <w:rFonts w:ascii="Times New Roman" w:eastAsia="宋体" w:hAnsi="Times New Roman" w:cs="Times New Roman" w:hint="eastAsia"/>
          <w:color w:val="000000" w:themeColor="text1"/>
          <w:szCs w:val="21"/>
        </w:rPr>
        <w:t>还可以表示“空想的，不切实际的”，比如，</w:t>
      </w:r>
      <w:r w:rsidRPr="004E1677">
        <w:rPr>
          <w:rFonts w:ascii="Times New Roman" w:eastAsia="宋体" w:hAnsi="Times New Roman" w:cs="Times New Roman" w:hint="eastAsia"/>
          <w:color w:val="000000" w:themeColor="text1"/>
          <w:szCs w:val="21"/>
        </w:rPr>
        <w:t>a romantic view</w:t>
      </w:r>
      <w:r w:rsidRPr="004E1677">
        <w:rPr>
          <w:rFonts w:ascii="Times New Roman" w:eastAsia="宋体" w:hAnsi="Times New Roman" w:cs="Times New Roman" w:hint="eastAsia"/>
          <w:color w:val="000000" w:themeColor="text1"/>
          <w:szCs w:val="21"/>
        </w:rPr>
        <w:t>（不切实际的想法）。</w:t>
      </w:r>
      <w:r w:rsidRPr="004E1677">
        <w:rPr>
          <w:rFonts w:ascii="Times New Roman" w:eastAsia="宋体" w:hAnsi="Times New Roman" w:cs="Times New Roman" w:hint="eastAsia"/>
          <w:color w:val="000000" w:themeColor="text1"/>
          <w:szCs w:val="21"/>
        </w:rPr>
        <w:t>romantic</w:t>
      </w:r>
      <w:r w:rsidRPr="004E1677">
        <w:rPr>
          <w:rFonts w:ascii="Times New Roman" w:eastAsia="宋体" w:hAnsi="Times New Roman" w:cs="Times New Roman" w:hint="eastAsia"/>
          <w:color w:val="000000" w:themeColor="text1"/>
          <w:szCs w:val="21"/>
        </w:rPr>
        <w:t>还可以转作名词，表示“浪漫</w:t>
      </w:r>
      <w:r w:rsidR="00674F9F">
        <w:rPr>
          <w:rFonts w:ascii="Times New Roman" w:eastAsia="宋体" w:hAnsi="Times New Roman" w:cs="Times New Roman" w:hint="eastAsia"/>
          <w:color w:val="000000" w:themeColor="text1"/>
          <w:szCs w:val="21"/>
        </w:rPr>
        <w:t>多情</w:t>
      </w:r>
      <w:r w:rsidRPr="004E1677">
        <w:rPr>
          <w:rFonts w:ascii="Times New Roman" w:eastAsia="宋体" w:hAnsi="Times New Roman" w:cs="Times New Roman" w:hint="eastAsia"/>
          <w:color w:val="000000" w:themeColor="text1"/>
          <w:szCs w:val="21"/>
        </w:rPr>
        <w:t>的人”，比如：</w:t>
      </w:r>
      <w:r w:rsidRPr="004E1677">
        <w:rPr>
          <w:rFonts w:ascii="Times New Roman" w:eastAsia="宋体" w:hAnsi="Times New Roman" w:cs="Times New Roman" w:hint="eastAsia"/>
          <w:color w:val="000000" w:themeColor="text1"/>
          <w:szCs w:val="21"/>
        </w:rPr>
        <w:t xml:space="preserve">She's a dreamer and a romantic by </w:t>
      </w:r>
      <w:r w:rsidRPr="004E1677">
        <w:rPr>
          <w:rFonts w:ascii="Times New Roman" w:eastAsia="宋体" w:hAnsi="Times New Roman" w:cs="Times New Roman" w:hint="eastAsia"/>
          <w:color w:val="000000" w:themeColor="text1"/>
          <w:szCs w:val="21"/>
        </w:rPr>
        <w:lastRenderedPageBreak/>
        <w:t xml:space="preserve">temperament. </w:t>
      </w:r>
      <w:r w:rsidRPr="004E1677">
        <w:rPr>
          <w:rFonts w:ascii="Times New Roman" w:eastAsia="宋体" w:hAnsi="Times New Roman" w:cs="Times New Roman" w:hint="eastAsia"/>
          <w:color w:val="000000" w:themeColor="text1"/>
          <w:szCs w:val="21"/>
        </w:rPr>
        <w:t>她生性异想天开，浪漫多情。</w:t>
      </w:r>
    </w:p>
    <w:p w14:paraId="573F7433" w14:textId="77777777" w:rsidR="004E1677" w:rsidRPr="004E1677" w:rsidRDefault="004E1677" w:rsidP="004E1677">
      <w:pPr>
        <w:spacing w:line="360" w:lineRule="auto"/>
        <w:ind w:firstLineChars="201" w:firstLine="422"/>
        <w:rPr>
          <w:rFonts w:ascii="Times New Roman" w:eastAsia="宋体" w:hAnsi="Times New Roman" w:cs="Times New Roman"/>
          <w:color w:val="000000" w:themeColor="text1"/>
          <w:szCs w:val="21"/>
        </w:rPr>
      </w:pPr>
      <w:r w:rsidRPr="004E1677">
        <w:rPr>
          <w:rFonts w:ascii="Times New Roman" w:eastAsia="宋体" w:hAnsi="Times New Roman" w:cs="Times New Roman"/>
          <w:color w:val="000000" w:themeColor="text1"/>
          <w:szCs w:val="21"/>
        </w:rPr>
        <w:t>Rome</w:t>
      </w:r>
      <w:r w:rsidRPr="004E1677">
        <w:rPr>
          <w:rFonts w:ascii="Times New Roman" w:eastAsia="宋体" w:hAnsi="Times New Roman" w:cs="Times New Roman" w:hint="eastAsia"/>
          <w:color w:val="000000" w:themeColor="text1"/>
          <w:szCs w:val="21"/>
        </w:rPr>
        <w:t>：</w:t>
      </w:r>
      <w:r w:rsidRPr="004E1677">
        <w:rPr>
          <w:rFonts w:ascii="Times New Roman" w:eastAsia="宋体" w:hAnsi="Times New Roman" w:cs="Times New Roman"/>
          <w:color w:val="000000" w:themeColor="text1"/>
          <w:szCs w:val="21"/>
        </w:rPr>
        <w:t>[rəʊm] n.</w:t>
      </w:r>
      <w:r w:rsidRPr="004E1677">
        <w:rPr>
          <w:rFonts w:ascii="Times New Roman" w:eastAsia="宋体" w:hAnsi="Times New Roman" w:cs="Times New Roman" w:hint="eastAsia"/>
          <w:color w:val="000000" w:themeColor="text1"/>
          <w:szCs w:val="21"/>
        </w:rPr>
        <w:t>罗马</w:t>
      </w:r>
    </w:p>
    <w:p w14:paraId="3859A178" w14:textId="77777777" w:rsidR="004E1677" w:rsidRPr="004E1677" w:rsidRDefault="004E1677" w:rsidP="004E1677">
      <w:pPr>
        <w:spacing w:line="360" w:lineRule="auto"/>
        <w:ind w:firstLineChars="201" w:firstLine="422"/>
        <w:rPr>
          <w:rFonts w:ascii="Times New Roman" w:eastAsia="宋体" w:hAnsi="Times New Roman" w:cs="Times New Roman"/>
          <w:color w:val="000000" w:themeColor="text1"/>
          <w:szCs w:val="21"/>
        </w:rPr>
      </w:pPr>
      <w:r w:rsidRPr="004E1677">
        <w:rPr>
          <w:rFonts w:ascii="Times New Roman" w:eastAsia="宋体" w:hAnsi="Times New Roman" w:cs="Times New Roman"/>
          <w:color w:val="000000" w:themeColor="text1"/>
          <w:szCs w:val="21"/>
        </w:rPr>
        <w:t>Roman</w:t>
      </w:r>
      <w:r w:rsidRPr="004E1677">
        <w:rPr>
          <w:rFonts w:ascii="Times New Roman" w:eastAsia="宋体" w:hAnsi="Times New Roman" w:cs="Times New Roman" w:hint="eastAsia"/>
          <w:color w:val="000000" w:themeColor="text1"/>
          <w:szCs w:val="21"/>
        </w:rPr>
        <w:t>：</w:t>
      </w:r>
      <w:r w:rsidRPr="004E1677">
        <w:rPr>
          <w:rFonts w:ascii="Times New Roman" w:eastAsia="宋体" w:hAnsi="Times New Roman" w:cs="Times New Roman"/>
          <w:color w:val="000000" w:themeColor="text1"/>
          <w:szCs w:val="21"/>
        </w:rPr>
        <w:t>[ˈrəʊmən] adj.</w:t>
      </w:r>
      <w:r w:rsidRPr="004E1677">
        <w:rPr>
          <w:rFonts w:ascii="Times New Roman" w:eastAsia="宋体" w:hAnsi="Times New Roman" w:cs="Times New Roman" w:hint="eastAsia"/>
          <w:color w:val="000000" w:themeColor="text1"/>
          <w:szCs w:val="21"/>
        </w:rPr>
        <w:t>罗马的，罗马人的</w:t>
      </w:r>
      <w:r w:rsidRPr="004E1677">
        <w:rPr>
          <w:rFonts w:ascii="Times New Roman" w:eastAsia="宋体" w:hAnsi="Times New Roman" w:cs="Times New Roman"/>
          <w:color w:val="000000" w:themeColor="text1"/>
          <w:szCs w:val="21"/>
        </w:rPr>
        <w:t>n.</w:t>
      </w:r>
      <w:r w:rsidRPr="004E1677">
        <w:rPr>
          <w:rFonts w:ascii="Times New Roman" w:eastAsia="宋体" w:hAnsi="Times New Roman" w:cs="Times New Roman" w:hint="eastAsia"/>
          <w:color w:val="000000" w:themeColor="text1"/>
          <w:szCs w:val="21"/>
        </w:rPr>
        <w:t>罗马人，古罗马语</w:t>
      </w:r>
    </w:p>
    <w:p w14:paraId="6194435F" w14:textId="51B4D3F3" w:rsidR="004E1677" w:rsidRPr="004E1677" w:rsidRDefault="004E1677" w:rsidP="004E1677">
      <w:pPr>
        <w:spacing w:line="360" w:lineRule="auto"/>
        <w:ind w:firstLineChars="201" w:firstLine="422"/>
        <w:rPr>
          <w:rFonts w:ascii="Times New Roman" w:eastAsia="宋体" w:hAnsi="Times New Roman" w:cs="Times New Roman"/>
          <w:color w:val="000000" w:themeColor="text1"/>
          <w:szCs w:val="21"/>
        </w:rPr>
      </w:pPr>
      <w:r w:rsidRPr="004E1677">
        <w:rPr>
          <w:rFonts w:ascii="Times New Roman" w:eastAsia="宋体" w:hAnsi="Times New Roman" w:cs="Times New Roman"/>
          <w:color w:val="000000" w:themeColor="text1"/>
          <w:szCs w:val="21"/>
        </w:rPr>
        <w:t>Romance</w:t>
      </w:r>
      <w:r w:rsidRPr="004E1677">
        <w:rPr>
          <w:rFonts w:ascii="Times New Roman" w:eastAsia="宋体" w:hAnsi="Times New Roman" w:cs="Times New Roman" w:hint="eastAsia"/>
          <w:color w:val="000000" w:themeColor="text1"/>
          <w:szCs w:val="21"/>
        </w:rPr>
        <w:t>：</w:t>
      </w:r>
      <w:r w:rsidRPr="004E1677">
        <w:rPr>
          <w:rFonts w:ascii="Times New Roman" w:eastAsia="宋体" w:hAnsi="Times New Roman" w:cs="Times New Roman"/>
          <w:color w:val="000000" w:themeColor="text1"/>
          <w:szCs w:val="21"/>
        </w:rPr>
        <w:t>[ˈrəʊmæns] n.</w:t>
      </w:r>
      <w:r w:rsidRPr="004E1677">
        <w:rPr>
          <w:rFonts w:ascii="Times New Roman" w:eastAsia="宋体" w:hAnsi="Times New Roman" w:cs="Times New Roman" w:hint="eastAsia"/>
          <w:color w:val="000000" w:themeColor="text1"/>
          <w:szCs w:val="21"/>
        </w:rPr>
        <w:t>罗曼语</w:t>
      </w:r>
    </w:p>
    <w:p w14:paraId="0FE977FE" w14:textId="2C280270" w:rsidR="004E1677" w:rsidRPr="004E1677" w:rsidRDefault="004E1677" w:rsidP="004E1677">
      <w:pPr>
        <w:spacing w:line="360" w:lineRule="auto"/>
        <w:ind w:firstLineChars="201" w:firstLine="422"/>
        <w:rPr>
          <w:rFonts w:ascii="Times New Roman" w:eastAsia="宋体" w:hAnsi="Times New Roman" w:cs="Times New Roman"/>
          <w:color w:val="000000" w:themeColor="text1"/>
          <w:szCs w:val="21"/>
        </w:rPr>
      </w:pPr>
      <w:r w:rsidRPr="004E1677">
        <w:rPr>
          <w:rFonts w:ascii="Times New Roman" w:eastAsia="宋体" w:hAnsi="Times New Roman" w:cs="Times New Roman"/>
          <w:color w:val="000000" w:themeColor="text1"/>
          <w:szCs w:val="21"/>
        </w:rPr>
        <w:t>romance</w:t>
      </w:r>
      <w:r w:rsidRPr="004E1677">
        <w:rPr>
          <w:rFonts w:ascii="Times New Roman" w:eastAsia="宋体" w:hAnsi="Times New Roman" w:cs="Times New Roman" w:hint="eastAsia"/>
          <w:color w:val="000000" w:themeColor="text1"/>
          <w:szCs w:val="21"/>
        </w:rPr>
        <w:t>：</w:t>
      </w:r>
      <w:r w:rsidRPr="004E1677">
        <w:rPr>
          <w:rFonts w:ascii="Times New Roman" w:eastAsia="宋体" w:hAnsi="Times New Roman" w:cs="Times New Roman"/>
          <w:color w:val="000000" w:themeColor="text1"/>
          <w:szCs w:val="21"/>
        </w:rPr>
        <w:t>[ˈrəʊmæns] n.</w:t>
      </w:r>
      <w:r w:rsidRPr="004E1677">
        <w:rPr>
          <w:rFonts w:ascii="Times New Roman" w:eastAsia="宋体" w:hAnsi="Times New Roman" w:cs="Times New Roman" w:hint="eastAsia"/>
          <w:color w:val="000000" w:themeColor="text1"/>
          <w:szCs w:val="21"/>
        </w:rPr>
        <w:t>浪漫史，</w:t>
      </w:r>
      <w:r w:rsidR="00170A27">
        <w:rPr>
          <w:rFonts w:ascii="Times New Roman" w:eastAsia="宋体" w:hAnsi="Times New Roman" w:cs="Times New Roman" w:hint="eastAsia"/>
          <w:color w:val="000000" w:themeColor="text1"/>
          <w:szCs w:val="21"/>
        </w:rPr>
        <w:t>浪漫</w:t>
      </w:r>
      <w:r w:rsidRPr="004E1677">
        <w:rPr>
          <w:rFonts w:ascii="Times New Roman" w:eastAsia="宋体" w:hAnsi="Times New Roman" w:cs="Times New Roman" w:hint="eastAsia"/>
          <w:color w:val="000000" w:themeColor="text1"/>
          <w:szCs w:val="21"/>
        </w:rPr>
        <w:t>传奇，风流韵事，历险故事</w:t>
      </w:r>
    </w:p>
    <w:p w14:paraId="029EE05D" w14:textId="05A14B51" w:rsidR="00A77ECC" w:rsidRDefault="004E1677" w:rsidP="00F671A2">
      <w:pPr>
        <w:spacing w:line="360" w:lineRule="auto"/>
        <w:ind w:firstLineChars="201" w:firstLine="422"/>
        <w:rPr>
          <w:rFonts w:ascii="Times New Roman" w:eastAsia="宋体" w:hAnsi="Times New Roman" w:cs="Times New Roman"/>
          <w:color w:val="000000" w:themeColor="text1"/>
          <w:szCs w:val="21"/>
        </w:rPr>
      </w:pPr>
      <w:r w:rsidRPr="004E1677">
        <w:rPr>
          <w:rFonts w:ascii="Times New Roman" w:eastAsia="宋体" w:hAnsi="Times New Roman" w:cs="Times New Roman"/>
          <w:color w:val="000000" w:themeColor="text1"/>
          <w:szCs w:val="21"/>
        </w:rPr>
        <w:t>romantic</w:t>
      </w:r>
      <w:r w:rsidRPr="004E1677">
        <w:rPr>
          <w:rFonts w:ascii="Times New Roman" w:eastAsia="宋体" w:hAnsi="Times New Roman" w:cs="Times New Roman" w:hint="eastAsia"/>
          <w:color w:val="000000" w:themeColor="text1"/>
          <w:szCs w:val="21"/>
        </w:rPr>
        <w:t>：</w:t>
      </w:r>
      <w:r w:rsidRPr="004E1677">
        <w:rPr>
          <w:rFonts w:ascii="Times New Roman" w:eastAsia="宋体" w:hAnsi="Times New Roman" w:cs="Times New Roman"/>
          <w:color w:val="000000" w:themeColor="text1"/>
          <w:szCs w:val="21"/>
        </w:rPr>
        <w:t>[rəʊˈmæntɪk] adj.</w:t>
      </w:r>
      <w:r w:rsidRPr="004E1677">
        <w:rPr>
          <w:rFonts w:ascii="Times New Roman" w:eastAsia="宋体" w:hAnsi="Times New Roman" w:cs="Times New Roman" w:hint="eastAsia"/>
          <w:color w:val="000000" w:themeColor="text1"/>
          <w:szCs w:val="21"/>
        </w:rPr>
        <w:t>浪漫的，爱情的；</w:t>
      </w:r>
      <w:r w:rsidR="00674F9F">
        <w:rPr>
          <w:rFonts w:ascii="Times New Roman" w:eastAsia="宋体" w:hAnsi="Times New Roman" w:cs="Times New Roman" w:hint="eastAsia"/>
          <w:color w:val="000000" w:themeColor="text1"/>
          <w:szCs w:val="21"/>
        </w:rPr>
        <w:t>多情的，</w:t>
      </w:r>
      <w:r w:rsidRPr="004E1677">
        <w:rPr>
          <w:rFonts w:ascii="Times New Roman" w:eastAsia="宋体" w:hAnsi="Times New Roman" w:cs="Times New Roman" w:hint="eastAsia"/>
          <w:color w:val="000000" w:themeColor="text1"/>
          <w:szCs w:val="21"/>
        </w:rPr>
        <w:t>空想的，不切实际的</w:t>
      </w:r>
      <w:r w:rsidRPr="004E1677">
        <w:rPr>
          <w:rFonts w:ascii="Times New Roman" w:eastAsia="宋体" w:hAnsi="Times New Roman" w:cs="Times New Roman"/>
          <w:color w:val="000000" w:themeColor="text1"/>
          <w:szCs w:val="21"/>
        </w:rPr>
        <w:t>n.</w:t>
      </w:r>
      <w:r w:rsidRPr="004E1677">
        <w:rPr>
          <w:rFonts w:ascii="Times New Roman" w:eastAsia="宋体" w:hAnsi="Times New Roman" w:cs="Times New Roman" w:hint="eastAsia"/>
          <w:color w:val="000000" w:themeColor="text1"/>
          <w:szCs w:val="21"/>
        </w:rPr>
        <w:t>浪漫的人</w:t>
      </w:r>
    </w:p>
    <w:p w14:paraId="4D6B00B2" w14:textId="358C8A53" w:rsidR="00A77ECC" w:rsidRPr="00A77ECC" w:rsidRDefault="00A77ECC" w:rsidP="00A77ECC">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A77ECC">
        <w:rPr>
          <w:rFonts w:ascii="Times New Roman" w:eastAsia="宋体" w:hAnsi="Times New Roman" w:cs="Times New Roman" w:hint="eastAsia"/>
          <w:b w:val="0"/>
          <w:color w:val="000000" w:themeColor="text1"/>
          <w:sz w:val="21"/>
          <w:szCs w:val="21"/>
          <w:shd w:val="clear" w:color="auto" w:fill="FFFFFF"/>
        </w:rPr>
        <w:t>history</w:t>
      </w:r>
      <w:r w:rsidRPr="00A77ECC">
        <w:rPr>
          <w:rFonts w:ascii="Times New Roman" w:eastAsia="宋体" w:hAnsi="Times New Roman" w:cs="Times New Roman" w:hint="eastAsia"/>
          <w:b w:val="0"/>
          <w:color w:val="000000" w:themeColor="text1"/>
          <w:sz w:val="21"/>
          <w:szCs w:val="21"/>
          <w:shd w:val="clear" w:color="auto" w:fill="FFFFFF"/>
        </w:rPr>
        <w:t>（历史）</w:t>
      </w:r>
      <w:r w:rsidR="00674F9F">
        <w:rPr>
          <w:rFonts w:ascii="Times New Roman" w:eastAsia="宋体" w:hAnsi="Times New Roman" w:cs="Times New Roman" w:hint="eastAsia"/>
          <w:b w:val="0"/>
          <w:color w:val="000000" w:themeColor="text1"/>
          <w:sz w:val="21"/>
          <w:szCs w:val="21"/>
          <w:shd w:val="clear" w:color="auto" w:fill="FFFFFF"/>
        </w:rPr>
        <w:t>：智者所讲的故事</w:t>
      </w:r>
    </w:p>
    <w:p w14:paraId="1D068B60" w14:textId="18C267AB"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英语中表示“历史”的单词是</w:t>
      </w:r>
      <w:r w:rsidRPr="00A77ECC">
        <w:rPr>
          <w:rFonts w:ascii="Times New Roman" w:eastAsia="宋体" w:hAnsi="Times New Roman" w:cs="Times New Roman" w:hint="eastAsia"/>
          <w:color w:val="000000" w:themeColor="text1"/>
          <w:szCs w:val="21"/>
        </w:rPr>
        <w:t>history</w:t>
      </w:r>
      <w:r w:rsidRPr="00A77ECC">
        <w:rPr>
          <w:rFonts w:ascii="Times New Roman" w:eastAsia="宋体" w:hAnsi="Times New Roman" w:cs="Times New Roman" w:hint="eastAsia"/>
          <w:color w:val="000000" w:themeColor="text1"/>
          <w:szCs w:val="21"/>
        </w:rPr>
        <w:t>，</w:t>
      </w:r>
      <w:r w:rsidR="00674F9F">
        <w:rPr>
          <w:rFonts w:ascii="Times New Roman" w:eastAsia="宋体" w:hAnsi="Times New Roman" w:cs="Times New Roman" w:hint="eastAsia"/>
          <w:color w:val="000000" w:themeColor="text1"/>
          <w:szCs w:val="21"/>
        </w:rPr>
        <w:t>它</w:t>
      </w:r>
      <w:r w:rsidRPr="00A77ECC">
        <w:rPr>
          <w:rFonts w:ascii="Times New Roman" w:eastAsia="宋体" w:hAnsi="Times New Roman" w:cs="Times New Roman" w:hint="eastAsia"/>
          <w:color w:val="000000" w:themeColor="text1"/>
          <w:szCs w:val="21"/>
        </w:rPr>
        <w:t>和表示“故事”的单词</w:t>
      </w:r>
      <w:r w:rsidRPr="00A77ECC">
        <w:rPr>
          <w:rFonts w:ascii="Times New Roman" w:eastAsia="宋体" w:hAnsi="Times New Roman" w:cs="Times New Roman" w:hint="eastAsia"/>
          <w:color w:val="000000" w:themeColor="text1"/>
          <w:szCs w:val="21"/>
        </w:rPr>
        <w:t>story</w:t>
      </w:r>
      <w:r w:rsidRPr="00A77ECC">
        <w:rPr>
          <w:rFonts w:ascii="Times New Roman" w:eastAsia="宋体" w:hAnsi="Times New Roman" w:cs="Times New Roman" w:hint="eastAsia"/>
          <w:color w:val="000000" w:themeColor="text1"/>
          <w:szCs w:val="21"/>
        </w:rPr>
        <w:t>拼写非常接近。</w:t>
      </w:r>
      <w:r w:rsidRPr="00A77ECC">
        <w:rPr>
          <w:rFonts w:ascii="Times New Roman" w:eastAsia="宋体" w:hAnsi="Times New Roman" w:cs="Times New Roman" w:hint="eastAsia"/>
          <w:color w:val="000000" w:themeColor="text1"/>
          <w:szCs w:val="21"/>
        </w:rPr>
        <w:t>history</w:t>
      </w:r>
      <w:r w:rsidRPr="00A77ECC">
        <w:rPr>
          <w:rFonts w:ascii="Times New Roman" w:eastAsia="宋体" w:hAnsi="Times New Roman" w:cs="Times New Roman" w:hint="eastAsia"/>
          <w:color w:val="000000" w:themeColor="text1"/>
          <w:szCs w:val="21"/>
        </w:rPr>
        <w:t>（历史）和</w:t>
      </w:r>
      <w:r w:rsidRPr="00A77ECC">
        <w:rPr>
          <w:rFonts w:ascii="Times New Roman" w:eastAsia="宋体" w:hAnsi="Times New Roman" w:cs="Times New Roman" w:hint="eastAsia"/>
          <w:color w:val="000000" w:themeColor="text1"/>
          <w:szCs w:val="21"/>
        </w:rPr>
        <w:t>story</w:t>
      </w:r>
      <w:r w:rsidRPr="00A77ECC">
        <w:rPr>
          <w:rFonts w:ascii="Times New Roman" w:eastAsia="宋体" w:hAnsi="Times New Roman" w:cs="Times New Roman" w:hint="eastAsia"/>
          <w:color w:val="000000" w:themeColor="text1"/>
          <w:szCs w:val="21"/>
        </w:rPr>
        <w:t>（故事）都是过去发生的事情，它们到底有什么关系呢？</w:t>
      </w:r>
    </w:p>
    <w:p w14:paraId="1F1DAC22" w14:textId="735C370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其实，单词</w:t>
      </w:r>
      <w:bookmarkStart w:id="580" w:name="OLE_LINK176"/>
      <w:r w:rsidRPr="00A77ECC">
        <w:rPr>
          <w:rFonts w:ascii="Times New Roman" w:eastAsia="宋体" w:hAnsi="Times New Roman" w:cs="Times New Roman" w:hint="eastAsia"/>
          <w:color w:val="000000" w:themeColor="text1"/>
          <w:szCs w:val="21"/>
        </w:rPr>
        <w:t>history</w:t>
      </w:r>
      <w:bookmarkEnd w:id="580"/>
      <w:r w:rsidRPr="00A77ECC">
        <w:rPr>
          <w:rFonts w:ascii="Times New Roman" w:eastAsia="宋体" w:hAnsi="Times New Roman" w:cs="Times New Roman" w:hint="eastAsia"/>
          <w:color w:val="000000" w:themeColor="text1"/>
          <w:szCs w:val="21"/>
        </w:rPr>
        <w:t>（历史）和</w:t>
      </w:r>
      <w:r w:rsidRPr="00A77ECC">
        <w:rPr>
          <w:rFonts w:ascii="Times New Roman" w:eastAsia="宋体" w:hAnsi="Times New Roman" w:cs="Times New Roman" w:hint="eastAsia"/>
          <w:color w:val="000000" w:themeColor="text1"/>
          <w:szCs w:val="21"/>
        </w:rPr>
        <w:t>story</w:t>
      </w:r>
      <w:r w:rsidRPr="00A77ECC">
        <w:rPr>
          <w:rFonts w:ascii="Times New Roman" w:eastAsia="宋体" w:hAnsi="Times New Roman" w:cs="Times New Roman" w:hint="eastAsia"/>
          <w:color w:val="000000" w:themeColor="text1"/>
          <w:szCs w:val="21"/>
        </w:rPr>
        <w:t>（故事）同源，都源自希腊语名词</w:t>
      </w:r>
      <w:r w:rsidRPr="00A77ECC">
        <w:rPr>
          <w:rFonts w:ascii="Times New Roman" w:eastAsia="宋体" w:hAnsi="Times New Roman" w:cs="Times New Roman" w:hint="eastAsia"/>
          <w:color w:val="000000" w:themeColor="text1"/>
          <w:szCs w:val="21"/>
        </w:rPr>
        <w:t>historia</w:t>
      </w:r>
      <w:r w:rsidRPr="00A77ECC">
        <w:rPr>
          <w:rFonts w:ascii="Times New Roman" w:eastAsia="宋体" w:hAnsi="Times New Roman" w:cs="Times New Roman" w:hint="eastAsia"/>
          <w:color w:val="000000" w:themeColor="text1"/>
          <w:szCs w:val="21"/>
        </w:rPr>
        <w:t>，派生自</w:t>
      </w:r>
      <w:r w:rsidR="00674F9F">
        <w:rPr>
          <w:rFonts w:ascii="Times New Roman" w:eastAsia="宋体" w:hAnsi="Times New Roman" w:cs="Times New Roman" w:hint="eastAsia"/>
          <w:color w:val="000000" w:themeColor="text1"/>
          <w:szCs w:val="21"/>
        </w:rPr>
        <w:t>名词</w:t>
      </w:r>
      <w:r w:rsidRPr="00A77ECC">
        <w:rPr>
          <w:rFonts w:ascii="Times New Roman" w:eastAsia="宋体" w:hAnsi="Times New Roman" w:cs="Times New Roman" w:hint="eastAsia"/>
          <w:color w:val="000000" w:themeColor="text1"/>
          <w:szCs w:val="21"/>
        </w:rPr>
        <w:t>histor</w:t>
      </w:r>
      <w:r w:rsidRPr="00A77ECC">
        <w:rPr>
          <w:rFonts w:ascii="Times New Roman" w:eastAsia="宋体" w:hAnsi="Times New Roman" w:cs="Times New Roman" w:hint="eastAsia"/>
          <w:color w:val="000000" w:themeColor="text1"/>
          <w:szCs w:val="21"/>
        </w:rPr>
        <w:t>（智者，见多识广的人），前面的</w:t>
      </w:r>
      <w:r w:rsidRPr="00A77ECC">
        <w:rPr>
          <w:rFonts w:ascii="Times New Roman" w:eastAsia="宋体" w:hAnsi="Times New Roman" w:cs="Times New Roman" w:hint="eastAsia"/>
          <w:color w:val="000000" w:themeColor="text1"/>
          <w:szCs w:val="21"/>
        </w:rPr>
        <w:t>his-</w:t>
      </w:r>
      <w:r w:rsidRPr="00A77ECC">
        <w:rPr>
          <w:rFonts w:ascii="Times New Roman" w:eastAsia="宋体" w:hAnsi="Times New Roman" w:cs="Times New Roman" w:hint="eastAsia"/>
          <w:color w:val="000000" w:themeColor="text1"/>
          <w:szCs w:val="21"/>
        </w:rPr>
        <w:t>其实是词根</w:t>
      </w:r>
      <w:r w:rsidRPr="00A77ECC">
        <w:rPr>
          <w:rFonts w:ascii="Times New Roman" w:eastAsia="宋体" w:hAnsi="Times New Roman" w:cs="Times New Roman" w:hint="eastAsia"/>
          <w:color w:val="000000" w:themeColor="text1"/>
          <w:szCs w:val="21"/>
        </w:rPr>
        <w:t>wis-</w:t>
      </w:r>
      <w:r w:rsidRPr="00A77ECC">
        <w:rPr>
          <w:rFonts w:ascii="Times New Roman" w:eastAsia="宋体" w:hAnsi="Times New Roman" w:cs="Times New Roman" w:hint="eastAsia"/>
          <w:color w:val="000000" w:themeColor="text1"/>
          <w:szCs w:val="21"/>
        </w:rPr>
        <w:t>（见、识）的音变，辅音字母</w:t>
      </w:r>
      <w:r w:rsidRPr="00A77ECC">
        <w:rPr>
          <w:rFonts w:ascii="Times New Roman" w:eastAsia="宋体" w:hAnsi="Times New Roman" w:cs="Times New Roman" w:hint="eastAsia"/>
          <w:color w:val="000000" w:themeColor="text1"/>
          <w:szCs w:val="21"/>
        </w:rPr>
        <w:t>w</w:t>
      </w:r>
      <w:r w:rsidRPr="00A77ECC">
        <w:rPr>
          <w:rFonts w:ascii="Times New Roman" w:eastAsia="宋体" w:hAnsi="Times New Roman" w:cs="Times New Roman" w:hint="eastAsia"/>
          <w:color w:val="000000" w:themeColor="text1"/>
          <w:szCs w:val="21"/>
        </w:rPr>
        <w:t>音变成了</w:t>
      </w:r>
      <w:r w:rsidRPr="00A77ECC">
        <w:rPr>
          <w:rFonts w:ascii="Times New Roman" w:eastAsia="宋体" w:hAnsi="Times New Roman" w:cs="Times New Roman" w:hint="eastAsia"/>
          <w:color w:val="000000" w:themeColor="text1"/>
          <w:szCs w:val="21"/>
        </w:rPr>
        <w:t>h</w:t>
      </w:r>
      <w:r w:rsidRPr="00A77ECC">
        <w:rPr>
          <w:rFonts w:ascii="Times New Roman" w:eastAsia="宋体" w:hAnsi="Times New Roman" w:cs="Times New Roman" w:hint="eastAsia"/>
          <w:color w:val="000000" w:themeColor="text1"/>
          <w:szCs w:val="21"/>
        </w:rPr>
        <w:t>。</w:t>
      </w:r>
      <w:r w:rsidR="00674F9F">
        <w:rPr>
          <w:rFonts w:ascii="Times New Roman" w:eastAsia="宋体" w:hAnsi="Times New Roman" w:cs="Times New Roman" w:hint="eastAsia"/>
          <w:color w:val="000000" w:themeColor="text1"/>
          <w:szCs w:val="21"/>
        </w:rPr>
        <w:t>希腊语</w:t>
      </w:r>
      <w:r w:rsidRPr="00A77ECC">
        <w:rPr>
          <w:rFonts w:ascii="Times New Roman" w:eastAsia="宋体" w:hAnsi="Times New Roman" w:cs="Times New Roman" w:hint="eastAsia"/>
          <w:color w:val="000000" w:themeColor="text1"/>
          <w:szCs w:val="21"/>
        </w:rPr>
        <w:t>单词</w:t>
      </w:r>
      <w:r w:rsidRPr="00A77ECC">
        <w:rPr>
          <w:rFonts w:ascii="Times New Roman" w:eastAsia="宋体" w:hAnsi="Times New Roman" w:cs="Times New Roman" w:hint="eastAsia"/>
          <w:color w:val="000000" w:themeColor="text1"/>
          <w:szCs w:val="21"/>
        </w:rPr>
        <w:t>historia</w:t>
      </w:r>
      <w:r w:rsidRPr="00A77ECC">
        <w:rPr>
          <w:rFonts w:ascii="Times New Roman" w:eastAsia="宋体" w:hAnsi="Times New Roman" w:cs="Times New Roman" w:hint="eastAsia"/>
          <w:color w:val="000000" w:themeColor="text1"/>
          <w:szCs w:val="21"/>
        </w:rPr>
        <w:t>的字面意思就是“智者所知道的事情，智者对过去的事情的叙述”。它进入英语后，分化成了两个单词，分别是</w:t>
      </w:r>
      <w:r w:rsidRPr="00A77ECC">
        <w:rPr>
          <w:rFonts w:ascii="Times New Roman" w:eastAsia="宋体" w:hAnsi="Times New Roman" w:cs="Times New Roman" w:hint="eastAsia"/>
          <w:color w:val="000000" w:themeColor="text1"/>
          <w:szCs w:val="21"/>
        </w:rPr>
        <w:t>history</w:t>
      </w:r>
      <w:r w:rsidRPr="00A77ECC">
        <w:rPr>
          <w:rFonts w:ascii="Times New Roman" w:eastAsia="宋体" w:hAnsi="Times New Roman" w:cs="Times New Roman" w:hint="eastAsia"/>
          <w:color w:val="000000" w:themeColor="text1"/>
          <w:szCs w:val="21"/>
        </w:rPr>
        <w:t>（历史）和</w:t>
      </w:r>
      <w:r w:rsidRPr="00A77ECC">
        <w:rPr>
          <w:rFonts w:ascii="Times New Roman" w:eastAsia="宋体" w:hAnsi="Times New Roman" w:cs="Times New Roman" w:hint="eastAsia"/>
          <w:color w:val="000000" w:themeColor="text1"/>
          <w:szCs w:val="21"/>
        </w:rPr>
        <w:t>story</w:t>
      </w:r>
      <w:r w:rsidRPr="00A77ECC">
        <w:rPr>
          <w:rFonts w:ascii="Times New Roman" w:eastAsia="宋体" w:hAnsi="Times New Roman" w:cs="Times New Roman" w:hint="eastAsia"/>
          <w:color w:val="000000" w:themeColor="text1"/>
          <w:szCs w:val="21"/>
        </w:rPr>
        <w:t>（故事），后者开头的</w:t>
      </w:r>
      <w:r w:rsidRPr="00A77ECC">
        <w:rPr>
          <w:rFonts w:ascii="Times New Roman" w:eastAsia="宋体" w:hAnsi="Times New Roman" w:cs="Times New Roman" w:hint="eastAsia"/>
          <w:color w:val="000000" w:themeColor="text1"/>
          <w:szCs w:val="21"/>
        </w:rPr>
        <w:t>hi-</w:t>
      </w:r>
      <w:r w:rsidRPr="00A77ECC">
        <w:rPr>
          <w:rFonts w:ascii="Times New Roman" w:eastAsia="宋体" w:hAnsi="Times New Roman" w:cs="Times New Roman" w:hint="eastAsia"/>
          <w:color w:val="000000" w:themeColor="text1"/>
          <w:szCs w:val="21"/>
        </w:rPr>
        <w:t>脱落了。</w:t>
      </w:r>
    </w:p>
    <w:p w14:paraId="5061480D"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由此可见，所谓“历史”和“故事”原本都是一回事，都是某些人对过去发生的事情的叙述，得到公认的就是“历史”（</w:t>
      </w:r>
      <w:r w:rsidRPr="00A77ECC">
        <w:rPr>
          <w:rFonts w:ascii="Times New Roman" w:eastAsia="宋体" w:hAnsi="Times New Roman" w:cs="Times New Roman" w:hint="eastAsia"/>
          <w:color w:val="000000" w:themeColor="text1"/>
          <w:szCs w:val="21"/>
        </w:rPr>
        <w:t>history</w:t>
      </w:r>
      <w:r w:rsidRPr="00A77ECC">
        <w:rPr>
          <w:rFonts w:ascii="Times New Roman" w:eastAsia="宋体" w:hAnsi="Times New Roman" w:cs="Times New Roman" w:hint="eastAsia"/>
          <w:color w:val="000000" w:themeColor="text1"/>
          <w:szCs w:val="21"/>
        </w:rPr>
        <w:t>），没有得到公认的就是“故事”（</w:t>
      </w:r>
      <w:r w:rsidRPr="00A77ECC">
        <w:rPr>
          <w:rFonts w:ascii="Times New Roman" w:eastAsia="宋体" w:hAnsi="Times New Roman" w:cs="Times New Roman" w:hint="eastAsia"/>
          <w:color w:val="000000" w:themeColor="text1"/>
          <w:szCs w:val="21"/>
        </w:rPr>
        <w:t>story</w:t>
      </w:r>
      <w:r w:rsidRPr="00A77ECC">
        <w:rPr>
          <w:rFonts w:ascii="Times New Roman" w:eastAsia="宋体" w:hAnsi="Times New Roman" w:cs="Times New Roman" w:hint="eastAsia"/>
          <w:color w:val="000000" w:themeColor="text1"/>
          <w:szCs w:val="21"/>
        </w:rPr>
        <w:t>）。许多我们信以为真的“历史”，其实不过是某些人讲的“故事”罢了。</w:t>
      </w:r>
    </w:p>
    <w:p w14:paraId="4A3CB400" w14:textId="45ADE24D"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history</w:t>
      </w:r>
      <w:r w:rsidRPr="00A77ECC">
        <w:rPr>
          <w:rFonts w:ascii="Times New Roman" w:eastAsia="宋体" w:hAnsi="Times New Roman" w:cs="Times New Roman" w:hint="eastAsia"/>
          <w:color w:val="000000" w:themeColor="text1"/>
          <w:szCs w:val="21"/>
        </w:rPr>
        <w:t>（历史）派生出两个形容词，一个是</w:t>
      </w:r>
      <w:r w:rsidRPr="00A77ECC">
        <w:rPr>
          <w:rFonts w:ascii="Times New Roman" w:eastAsia="宋体" w:hAnsi="Times New Roman" w:cs="Times New Roman" w:hint="eastAsia"/>
          <w:color w:val="000000" w:themeColor="text1"/>
          <w:szCs w:val="21"/>
        </w:rPr>
        <w:t>historic</w:t>
      </w:r>
      <w:r w:rsidRPr="00A77ECC">
        <w:rPr>
          <w:rFonts w:ascii="Times New Roman" w:eastAsia="宋体" w:hAnsi="Times New Roman" w:cs="Times New Roman" w:hint="eastAsia"/>
          <w:color w:val="000000" w:themeColor="text1"/>
          <w:szCs w:val="21"/>
        </w:rPr>
        <w:t>，一个是</w:t>
      </w:r>
      <w:r w:rsidRPr="00A77ECC">
        <w:rPr>
          <w:rFonts w:ascii="Times New Roman" w:eastAsia="宋体" w:hAnsi="Times New Roman" w:cs="Times New Roman" w:hint="eastAsia"/>
          <w:color w:val="000000" w:themeColor="text1"/>
          <w:szCs w:val="21"/>
        </w:rPr>
        <w:t>historical</w:t>
      </w:r>
      <w:r w:rsidRPr="00A77ECC">
        <w:rPr>
          <w:rFonts w:ascii="Times New Roman" w:eastAsia="宋体" w:hAnsi="Times New Roman" w:cs="Times New Roman" w:hint="eastAsia"/>
          <w:color w:val="000000" w:themeColor="text1"/>
          <w:szCs w:val="21"/>
        </w:rPr>
        <w:t>。这两个形容词的含义有所差异：</w:t>
      </w:r>
      <w:r w:rsidRPr="00A77ECC">
        <w:rPr>
          <w:rFonts w:ascii="Times New Roman" w:eastAsia="宋体" w:hAnsi="Times New Roman" w:cs="Times New Roman" w:hint="eastAsia"/>
          <w:color w:val="000000" w:themeColor="text1"/>
          <w:szCs w:val="21"/>
        </w:rPr>
        <w:t>historic</w:t>
      </w:r>
      <w:r w:rsidRPr="00A77ECC">
        <w:rPr>
          <w:rFonts w:ascii="Times New Roman" w:eastAsia="宋体" w:hAnsi="Times New Roman" w:cs="Times New Roman" w:hint="eastAsia"/>
          <w:color w:val="000000" w:themeColor="text1"/>
          <w:szCs w:val="21"/>
        </w:rPr>
        <w:t>的意思是“历史性的，有重大历史意义的”，比如</w:t>
      </w:r>
      <w:r w:rsidR="00674F9F">
        <w:rPr>
          <w:rFonts w:ascii="Times New Roman" w:eastAsia="宋体" w:hAnsi="Times New Roman" w:cs="Times New Roman" w:hint="eastAsia"/>
          <w:color w:val="000000" w:themeColor="text1"/>
          <w:szCs w:val="21"/>
        </w:rPr>
        <w:t>historic victory</w:t>
      </w:r>
      <w:r w:rsidR="00674F9F">
        <w:rPr>
          <w:rFonts w:ascii="Times New Roman" w:eastAsia="宋体" w:hAnsi="Times New Roman" w:cs="Times New Roman" w:hint="eastAsia"/>
          <w:color w:val="000000" w:themeColor="text1"/>
          <w:szCs w:val="21"/>
        </w:rPr>
        <w:t>（历史性的胜利）</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hint="eastAsia"/>
          <w:color w:val="000000" w:themeColor="text1"/>
          <w:szCs w:val="21"/>
        </w:rPr>
        <w:t>historical</w:t>
      </w:r>
      <w:r w:rsidRPr="00A77ECC">
        <w:rPr>
          <w:rFonts w:ascii="Times New Roman" w:eastAsia="宋体" w:hAnsi="Times New Roman" w:cs="Times New Roman" w:hint="eastAsia"/>
          <w:color w:val="000000" w:themeColor="text1"/>
          <w:szCs w:val="21"/>
        </w:rPr>
        <w:t>的意思是“与历史相关的”，比如：</w:t>
      </w:r>
      <w:r w:rsidRPr="00A77ECC">
        <w:rPr>
          <w:rFonts w:ascii="Times New Roman" w:eastAsia="宋体" w:hAnsi="Times New Roman" w:cs="Times New Roman" w:hint="eastAsia"/>
          <w:color w:val="000000" w:themeColor="text1"/>
          <w:szCs w:val="21"/>
        </w:rPr>
        <w:t xml:space="preserve">He is very interested in historical research and recreation. </w:t>
      </w:r>
      <w:r w:rsidRPr="00A77ECC">
        <w:rPr>
          <w:rFonts w:ascii="Times New Roman" w:eastAsia="宋体" w:hAnsi="Times New Roman" w:cs="Times New Roman" w:hint="eastAsia"/>
          <w:color w:val="000000" w:themeColor="text1"/>
          <w:szCs w:val="21"/>
        </w:rPr>
        <w:t>他对历史研究和重建非常感兴趣。</w:t>
      </w:r>
    </w:p>
    <w:p w14:paraId="15D2335A"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story</w:t>
      </w:r>
      <w:r w:rsidRPr="00A77ECC">
        <w:rPr>
          <w:rFonts w:ascii="Times New Roman" w:eastAsia="宋体" w:hAnsi="Times New Roman" w:cs="Times New Roman" w:hint="eastAsia"/>
          <w:color w:val="000000" w:themeColor="text1"/>
          <w:szCs w:val="21"/>
        </w:rPr>
        <w:t>（故事）还有一个同源单词</w:t>
      </w:r>
      <w:r w:rsidRPr="00A77ECC">
        <w:rPr>
          <w:rFonts w:ascii="Times New Roman" w:eastAsia="宋体" w:hAnsi="Times New Roman" w:cs="Times New Roman" w:hint="eastAsia"/>
          <w:color w:val="000000" w:themeColor="text1"/>
          <w:szCs w:val="21"/>
        </w:rPr>
        <w:t>storey</w:t>
      </w:r>
      <w:r w:rsidRPr="00A77ECC">
        <w:rPr>
          <w:rFonts w:ascii="Times New Roman" w:eastAsia="宋体" w:hAnsi="Times New Roman" w:cs="Times New Roman" w:hint="eastAsia"/>
          <w:color w:val="000000" w:themeColor="text1"/>
          <w:szCs w:val="21"/>
        </w:rPr>
        <w:t>（楼层），在美式英语中拼写为</w:t>
      </w:r>
      <w:r w:rsidRPr="00A77ECC">
        <w:rPr>
          <w:rFonts w:ascii="Times New Roman" w:eastAsia="宋体" w:hAnsi="Times New Roman" w:cs="Times New Roman" w:hint="eastAsia"/>
          <w:color w:val="000000" w:themeColor="text1"/>
          <w:szCs w:val="21"/>
        </w:rPr>
        <w:t>story</w:t>
      </w:r>
      <w:r w:rsidRPr="00A77ECC">
        <w:rPr>
          <w:rFonts w:ascii="Times New Roman" w:eastAsia="宋体" w:hAnsi="Times New Roman" w:cs="Times New Roman" w:hint="eastAsia"/>
          <w:color w:val="000000" w:themeColor="text1"/>
          <w:szCs w:val="21"/>
        </w:rPr>
        <w:t>。“故事”和“楼层”有什么关系呢？原来，中世纪时，西方建筑的前墙窗户上常常描绘有历史故事或传说故事的系列图案，同一层窗户的图案正好构成了一个完整故事，所以就用</w:t>
      </w:r>
      <w:r w:rsidRPr="00A77ECC">
        <w:rPr>
          <w:rFonts w:ascii="Times New Roman" w:eastAsia="宋体" w:hAnsi="Times New Roman" w:cs="Times New Roman" w:hint="eastAsia"/>
          <w:color w:val="000000" w:themeColor="text1"/>
          <w:szCs w:val="21"/>
        </w:rPr>
        <w:t>storey</w:t>
      </w:r>
      <w:r w:rsidRPr="00A77ECC">
        <w:rPr>
          <w:rFonts w:ascii="Times New Roman" w:eastAsia="宋体" w:hAnsi="Times New Roman" w:cs="Times New Roman" w:hint="eastAsia"/>
          <w:color w:val="000000" w:themeColor="text1"/>
          <w:szCs w:val="21"/>
        </w:rPr>
        <w:t>来表示同一层楼的一组窗户，后来词意演变为“一层”。比如：</w:t>
      </w:r>
      <w:r w:rsidRPr="00A77ECC">
        <w:rPr>
          <w:rFonts w:ascii="Times New Roman" w:eastAsia="宋体" w:hAnsi="Times New Roman" w:cs="Times New Roman" w:hint="eastAsia"/>
          <w:color w:val="000000" w:themeColor="text1"/>
          <w:szCs w:val="21"/>
        </w:rPr>
        <w:t xml:space="preserve">The story about the two-storey building tells an interesting history. </w:t>
      </w:r>
      <w:r w:rsidRPr="00A77ECC">
        <w:rPr>
          <w:rFonts w:ascii="Times New Roman" w:eastAsia="宋体" w:hAnsi="Times New Roman" w:cs="Times New Roman" w:hint="eastAsia"/>
          <w:color w:val="000000" w:themeColor="text1"/>
          <w:szCs w:val="21"/>
        </w:rPr>
        <w:t>这座两层楼房的故事讲述了一段有趣的历史。</w:t>
      </w:r>
    </w:p>
    <w:p w14:paraId="3775ECFE"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history</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[ˈhɪst(ə)ri] n.</w:t>
      </w:r>
      <w:r w:rsidRPr="00A77ECC">
        <w:rPr>
          <w:rFonts w:ascii="Times New Roman" w:eastAsia="宋体" w:hAnsi="Times New Roman" w:cs="Times New Roman" w:hint="eastAsia"/>
          <w:color w:val="000000" w:themeColor="text1"/>
          <w:szCs w:val="21"/>
        </w:rPr>
        <w:t>历史</w:t>
      </w:r>
    </w:p>
    <w:p w14:paraId="42118C6A"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historic</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[hɪˈstɒrɪk] adj.</w:t>
      </w:r>
      <w:r w:rsidRPr="00A77ECC">
        <w:rPr>
          <w:rFonts w:ascii="Times New Roman" w:eastAsia="宋体" w:hAnsi="Times New Roman" w:cs="Times New Roman" w:hint="eastAsia"/>
          <w:color w:val="000000" w:themeColor="text1"/>
          <w:szCs w:val="21"/>
        </w:rPr>
        <w:t>历史性的，具有重大历史意义的</w:t>
      </w:r>
    </w:p>
    <w:p w14:paraId="36448491"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lastRenderedPageBreak/>
        <w:t>historical</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[hɪˈstɒrɪkl] adj.</w:t>
      </w:r>
      <w:r w:rsidRPr="00A77ECC">
        <w:rPr>
          <w:rFonts w:ascii="Times New Roman" w:eastAsia="宋体" w:hAnsi="Times New Roman" w:cs="Times New Roman" w:hint="eastAsia"/>
          <w:color w:val="000000" w:themeColor="text1"/>
          <w:szCs w:val="21"/>
        </w:rPr>
        <w:t>历史的，与历史相关的</w:t>
      </w:r>
    </w:p>
    <w:p w14:paraId="7D9E8224"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story</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[ˈstɔːri] n.</w:t>
      </w:r>
      <w:r w:rsidRPr="00A77ECC">
        <w:rPr>
          <w:rFonts w:ascii="Times New Roman" w:eastAsia="宋体" w:hAnsi="Times New Roman" w:cs="Times New Roman" w:hint="eastAsia"/>
          <w:color w:val="000000" w:themeColor="text1"/>
          <w:szCs w:val="21"/>
        </w:rPr>
        <w:t>故事，传说，新闻报道，事实叙述</w:t>
      </w:r>
    </w:p>
    <w:p w14:paraId="18E7D325" w14:textId="03639A35" w:rsidR="00A77ECC" w:rsidRPr="00F671A2" w:rsidRDefault="00A77ECC" w:rsidP="00F671A2">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storey</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[ˈstɔːri] n.</w:t>
      </w:r>
      <w:r w:rsidRPr="00A77ECC">
        <w:rPr>
          <w:rFonts w:ascii="Times New Roman" w:eastAsia="宋体" w:hAnsi="Times New Roman" w:cs="Times New Roman" w:hint="eastAsia"/>
          <w:color w:val="000000" w:themeColor="text1"/>
          <w:szCs w:val="21"/>
        </w:rPr>
        <w:t>楼层，亦可拼写为</w:t>
      </w:r>
      <w:r w:rsidRPr="00A77ECC">
        <w:rPr>
          <w:rFonts w:ascii="Times New Roman" w:eastAsia="宋体" w:hAnsi="Times New Roman" w:cs="Times New Roman"/>
          <w:color w:val="000000" w:themeColor="text1"/>
          <w:szCs w:val="21"/>
        </w:rPr>
        <w:t>story</w:t>
      </w:r>
    </w:p>
    <w:p w14:paraId="007ED7AB" w14:textId="005C0D9B" w:rsidR="00F671A2" w:rsidRPr="001F3886" w:rsidRDefault="001F3886" w:rsidP="001F3886">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1F3886">
        <w:rPr>
          <w:rFonts w:ascii="Times New Roman" w:eastAsia="宋体" w:hAnsi="Times New Roman" w:cs="Times New Roman"/>
          <w:b w:val="0"/>
          <w:color w:val="000000" w:themeColor="text1"/>
          <w:sz w:val="21"/>
          <w:szCs w:val="21"/>
          <w:shd w:val="clear" w:color="auto" w:fill="FFFFFF"/>
        </w:rPr>
        <w:t>mathematics</w:t>
      </w:r>
      <w:r w:rsidR="00D36AE7">
        <w:rPr>
          <w:rFonts w:ascii="Times New Roman" w:eastAsia="宋体" w:hAnsi="Times New Roman" w:cs="Times New Roman" w:hint="eastAsia"/>
          <w:b w:val="0"/>
          <w:color w:val="000000" w:themeColor="text1"/>
          <w:sz w:val="21"/>
          <w:szCs w:val="21"/>
          <w:shd w:val="clear" w:color="auto" w:fill="FFFFFF"/>
        </w:rPr>
        <w:t>（</w:t>
      </w:r>
      <w:r w:rsidRPr="001F3886">
        <w:rPr>
          <w:rFonts w:ascii="Times New Roman" w:eastAsia="宋体" w:hAnsi="Times New Roman" w:cs="Times New Roman" w:hint="eastAsia"/>
          <w:b w:val="0"/>
          <w:color w:val="000000" w:themeColor="text1"/>
          <w:sz w:val="21"/>
          <w:szCs w:val="21"/>
          <w:shd w:val="clear" w:color="auto" w:fill="FFFFFF"/>
        </w:rPr>
        <w:t>数学</w:t>
      </w:r>
      <w:r w:rsidR="00D36AE7">
        <w:rPr>
          <w:rFonts w:ascii="Times New Roman" w:eastAsia="宋体" w:hAnsi="Times New Roman" w:cs="Times New Roman" w:hint="eastAsia"/>
          <w:b w:val="0"/>
          <w:color w:val="000000" w:themeColor="text1"/>
          <w:sz w:val="21"/>
          <w:szCs w:val="21"/>
          <w:shd w:val="clear" w:color="auto" w:fill="FFFFFF"/>
        </w:rPr>
        <w:t>）：关于数学知识的学科</w:t>
      </w:r>
    </w:p>
    <w:p w14:paraId="67DC3EA5" w14:textId="6440BFAA" w:rsidR="00D36AE7" w:rsidRDefault="00D36AE7" w:rsidP="001F3886">
      <w:pPr>
        <w:spacing w:line="360" w:lineRule="auto"/>
        <w:ind w:firstLineChars="201" w:firstLine="422"/>
        <w:rPr>
          <w:rFonts w:ascii="Times New Roman" w:hAnsi="Times New Roman" w:cs="Times New Roman"/>
          <w:bCs/>
          <w:szCs w:val="21"/>
        </w:rPr>
      </w:pPr>
      <w:r>
        <w:rPr>
          <w:rFonts w:ascii="Times New Roman" w:hAnsi="Times New Roman" w:cs="Times New Roman" w:hint="eastAsia"/>
          <w:bCs/>
          <w:szCs w:val="21"/>
        </w:rPr>
        <w:t>英语单词</w:t>
      </w:r>
      <w:bookmarkStart w:id="581" w:name="OLE_LINK177"/>
      <w:r>
        <w:rPr>
          <w:rFonts w:ascii="Times New Roman" w:hAnsi="Times New Roman" w:cs="Times New Roman" w:hint="eastAsia"/>
          <w:bCs/>
          <w:szCs w:val="21"/>
        </w:rPr>
        <w:t>mathematics</w:t>
      </w:r>
      <w:bookmarkEnd w:id="581"/>
      <w:r>
        <w:rPr>
          <w:rFonts w:ascii="Times New Roman" w:hAnsi="Times New Roman" w:cs="Times New Roman" w:hint="eastAsia"/>
          <w:bCs/>
          <w:szCs w:val="21"/>
        </w:rPr>
        <w:t>（数学）来自希腊语，前面的</w:t>
      </w:r>
      <w:r>
        <w:rPr>
          <w:rFonts w:ascii="Times New Roman" w:hAnsi="Times New Roman" w:cs="Times New Roman" w:hint="eastAsia"/>
          <w:bCs/>
          <w:szCs w:val="21"/>
        </w:rPr>
        <w:t>mathe-</w:t>
      </w:r>
      <w:r>
        <w:rPr>
          <w:rFonts w:ascii="Times New Roman" w:hAnsi="Times New Roman" w:cs="Times New Roman" w:hint="eastAsia"/>
          <w:bCs/>
          <w:szCs w:val="21"/>
        </w:rPr>
        <w:t>表示“学习”，中间的</w:t>
      </w:r>
      <w:r>
        <w:rPr>
          <w:rFonts w:ascii="Times New Roman" w:hAnsi="Times New Roman" w:cs="Times New Roman" w:hint="eastAsia"/>
          <w:bCs/>
          <w:szCs w:val="21"/>
        </w:rPr>
        <w:t>-mat</w:t>
      </w:r>
      <w:r>
        <w:rPr>
          <w:rFonts w:ascii="Times New Roman" w:hAnsi="Times New Roman" w:cs="Times New Roman" w:hint="eastAsia"/>
          <w:bCs/>
          <w:szCs w:val="21"/>
        </w:rPr>
        <w:t>是个常见的名词后缀，在此表结果。这两部分合起来得到</w:t>
      </w:r>
      <w:r>
        <w:rPr>
          <w:rFonts w:ascii="Times New Roman" w:hAnsi="Times New Roman" w:cs="Times New Roman" w:hint="eastAsia"/>
          <w:bCs/>
          <w:szCs w:val="21"/>
        </w:rPr>
        <w:t>mathemat-</w:t>
      </w:r>
      <w:r>
        <w:rPr>
          <w:rFonts w:ascii="Times New Roman" w:hAnsi="Times New Roman" w:cs="Times New Roman" w:hint="eastAsia"/>
          <w:bCs/>
          <w:szCs w:val="21"/>
        </w:rPr>
        <w:t>，字面意思就是“学习的结果”，引申为“知识”，</w:t>
      </w:r>
      <w:r w:rsidR="0061496A">
        <w:rPr>
          <w:rFonts w:ascii="Times New Roman" w:hAnsi="Times New Roman" w:cs="Times New Roman" w:hint="eastAsia"/>
          <w:bCs/>
          <w:szCs w:val="21"/>
        </w:rPr>
        <w:t>原本泛指任何“系统性知识”，</w:t>
      </w:r>
      <w:r>
        <w:rPr>
          <w:rFonts w:ascii="Times New Roman" w:hAnsi="Times New Roman" w:cs="Times New Roman" w:hint="eastAsia"/>
          <w:bCs/>
          <w:szCs w:val="21"/>
        </w:rPr>
        <w:t>后来</w:t>
      </w:r>
      <w:r w:rsidR="0061496A">
        <w:rPr>
          <w:rFonts w:ascii="Times New Roman" w:hAnsi="Times New Roman" w:cs="Times New Roman" w:hint="eastAsia"/>
          <w:bCs/>
          <w:szCs w:val="21"/>
        </w:rPr>
        <w:t>含义聚焦</w:t>
      </w:r>
      <w:r>
        <w:rPr>
          <w:rFonts w:ascii="Times New Roman" w:hAnsi="Times New Roman" w:cs="Times New Roman" w:hint="eastAsia"/>
          <w:bCs/>
          <w:szCs w:val="21"/>
        </w:rPr>
        <w:t>特指“数学知识”。末尾的</w:t>
      </w:r>
      <w:r>
        <w:rPr>
          <w:rFonts w:ascii="Times New Roman" w:hAnsi="Times New Roman" w:cs="Times New Roman" w:hint="eastAsia"/>
          <w:bCs/>
          <w:szCs w:val="21"/>
        </w:rPr>
        <w:t>-ics</w:t>
      </w:r>
      <w:r>
        <w:rPr>
          <w:rFonts w:ascii="Times New Roman" w:hAnsi="Times New Roman" w:cs="Times New Roman" w:hint="eastAsia"/>
          <w:bCs/>
          <w:szCs w:val="21"/>
        </w:rPr>
        <w:t>是个常见的名词后缀，表示“学科”。整个单词的意思就是“关于数学知识的学科”，所以就是“数学”。</w:t>
      </w:r>
    </w:p>
    <w:p w14:paraId="59E14BCA" w14:textId="7B6DE08E" w:rsidR="0061496A" w:rsidRDefault="0061496A" w:rsidP="001F3886">
      <w:pPr>
        <w:spacing w:line="360" w:lineRule="auto"/>
        <w:ind w:firstLineChars="201" w:firstLine="422"/>
        <w:rPr>
          <w:rFonts w:ascii="Times New Roman" w:hAnsi="Times New Roman" w:cs="Times New Roman"/>
          <w:bCs/>
          <w:szCs w:val="21"/>
        </w:rPr>
      </w:pPr>
      <w:r w:rsidRPr="0061496A">
        <w:rPr>
          <w:rFonts w:ascii="Times New Roman" w:hAnsi="Times New Roman" w:cs="Times New Roman" w:hint="eastAsia"/>
          <w:bCs/>
          <w:szCs w:val="21"/>
        </w:rPr>
        <w:t>古希腊人将数学视为一切学问的起点，亚里士多德将其并列为理论科学的三分支之一</w:t>
      </w:r>
      <w:r>
        <w:rPr>
          <w:rFonts w:ascii="Times New Roman" w:hAnsi="Times New Roman" w:cs="Times New Roman" w:hint="eastAsia"/>
          <w:bCs/>
          <w:szCs w:val="21"/>
        </w:rPr>
        <w:t>，</w:t>
      </w:r>
      <w:r w:rsidRPr="0061496A">
        <w:rPr>
          <w:rFonts w:ascii="Times New Roman" w:hAnsi="Times New Roman" w:cs="Times New Roman" w:hint="eastAsia"/>
          <w:bCs/>
          <w:szCs w:val="21"/>
        </w:rPr>
        <w:t>与</w:t>
      </w:r>
      <w:r>
        <w:rPr>
          <w:rFonts w:ascii="Times New Roman" w:hAnsi="Times New Roman" w:cs="Times New Roman" w:hint="eastAsia"/>
          <w:bCs/>
          <w:szCs w:val="21"/>
        </w:rPr>
        <w:t>“</w:t>
      </w:r>
      <w:r w:rsidRPr="0061496A">
        <w:rPr>
          <w:rFonts w:ascii="Times New Roman" w:hAnsi="Times New Roman" w:cs="Times New Roman" w:hint="eastAsia"/>
          <w:bCs/>
          <w:szCs w:val="21"/>
        </w:rPr>
        <w:t>形而上学</w:t>
      </w:r>
      <w:r>
        <w:rPr>
          <w:rFonts w:ascii="Times New Roman" w:hAnsi="Times New Roman" w:cs="Times New Roman" w:hint="eastAsia"/>
          <w:bCs/>
          <w:szCs w:val="21"/>
        </w:rPr>
        <w:t>”及“</w:t>
      </w:r>
      <w:r w:rsidRPr="0061496A">
        <w:rPr>
          <w:rFonts w:ascii="Times New Roman" w:hAnsi="Times New Roman" w:cs="Times New Roman" w:hint="eastAsia"/>
          <w:bCs/>
          <w:szCs w:val="21"/>
        </w:rPr>
        <w:t>物理学</w:t>
      </w:r>
      <w:r>
        <w:rPr>
          <w:rFonts w:ascii="Times New Roman" w:hAnsi="Times New Roman" w:cs="Times New Roman" w:hint="eastAsia"/>
          <w:bCs/>
          <w:szCs w:val="21"/>
        </w:rPr>
        <w:t>”</w:t>
      </w:r>
      <w:r w:rsidRPr="0061496A">
        <w:rPr>
          <w:rFonts w:ascii="Times New Roman" w:hAnsi="Times New Roman" w:cs="Times New Roman" w:hint="eastAsia"/>
          <w:bCs/>
          <w:szCs w:val="21"/>
        </w:rPr>
        <w:t>并列</w:t>
      </w:r>
      <w:r>
        <w:rPr>
          <w:rFonts w:ascii="Times New Roman" w:hAnsi="Times New Roman" w:cs="Times New Roman" w:hint="eastAsia"/>
          <w:bCs/>
          <w:szCs w:val="21"/>
        </w:rPr>
        <w:t>。</w:t>
      </w:r>
      <w:r w:rsidR="002048CB">
        <w:rPr>
          <w:rFonts w:ascii="Times New Roman" w:hAnsi="Times New Roman" w:cs="Times New Roman" w:hint="eastAsia"/>
          <w:bCs/>
          <w:szCs w:val="21"/>
        </w:rPr>
        <w:t>在口语中，单词</w:t>
      </w:r>
      <w:r w:rsidR="002048CB">
        <w:rPr>
          <w:rFonts w:ascii="Times New Roman" w:hAnsi="Times New Roman" w:cs="Times New Roman" w:hint="eastAsia"/>
          <w:bCs/>
          <w:szCs w:val="21"/>
        </w:rPr>
        <w:t>mathematics</w:t>
      </w:r>
      <w:r w:rsidR="002048CB">
        <w:rPr>
          <w:rFonts w:ascii="Times New Roman" w:hAnsi="Times New Roman" w:cs="Times New Roman" w:hint="eastAsia"/>
          <w:bCs/>
          <w:szCs w:val="21"/>
        </w:rPr>
        <w:t>（数学）常常简化为</w:t>
      </w:r>
      <w:r w:rsidR="002048CB">
        <w:rPr>
          <w:rFonts w:ascii="Times New Roman" w:hAnsi="Times New Roman" w:cs="Times New Roman" w:hint="eastAsia"/>
          <w:bCs/>
          <w:szCs w:val="21"/>
        </w:rPr>
        <w:t>maths</w:t>
      </w:r>
      <w:r w:rsidR="002048CB">
        <w:rPr>
          <w:rFonts w:ascii="Times New Roman" w:hAnsi="Times New Roman" w:cs="Times New Roman" w:hint="eastAsia"/>
          <w:bCs/>
          <w:szCs w:val="21"/>
        </w:rPr>
        <w:t>。</w:t>
      </w:r>
    </w:p>
    <w:p w14:paraId="03AF1C9D" w14:textId="4E0104E8" w:rsidR="001F3886" w:rsidRPr="003D5025" w:rsidRDefault="001F3886" w:rsidP="001F3886">
      <w:pPr>
        <w:spacing w:line="360" w:lineRule="auto"/>
        <w:ind w:firstLineChars="201" w:firstLine="422"/>
        <w:rPr>
          <w:rFonts w:ascii="Times New Roman" w:hAnsi="Times New Roman" w:cs="Times New Roman"/>
          <w:bCs/>
          <w:szCs w:val="21"/>
        </w:rPr>
      </w:pPr>
      <w:r w:rsidRPr="003D5025">
        <w:rPr>
          <w:rFonts w:ascii="Times New Roman" w:hAnsi="Times New Roman" w:cs="Times New Roman" w:hint="eastAsia"/>
          <w:bCs/>
          <w:szCs w:val="21"/>
          <w:lang w:val="de-DE"/>
        </w:rPr>
        <w:t>mathematics</w:t>
      </w:r>
      <w:r w:rsidR="002048CB">
        <w:rPr>
          <w:rFonts w:ascii="Times New Roman" w:hAnsi="Times New Roman" w:cs="Times New Roman" w:hint="eastAsia"/>
          <w:bCs/>
          <w:szCs w:val="21"/>
          <w:lang w:val="de-DE"/>
        </w:rPr>
        <w:t>：</w:t>
      </w:r>
      <w:r w:rsidR="002048CB">
        <w:rPr>
          <w:rFonts w:ascii="Times New Roman" w:hAnsi="Times New Roman" w:cs="Times New Roman" w:hint="eastAsia"/>
          <w:bCs/>
          <w:szCs w:val="21"/>
          <w:lang w:val="de-DE"/>
        </w:rPr>
        <w:t>[</w:t>
      </w:r>
      <w:r w:rsidR="002048CB" w:rsidRPr="002048CB">
        <w:rPr>
          <w:rFonts w:ascii="Times New Roman" w:hAnsi="Times New Roman" w:cs="Times New Roman"/>
          <w:bCs/>
          <w:szCs w:val="21"/>
          <w:lang w:val="de-DE"/>
        </w:rPr>
        <w:t>ˌmæθəˈmætɪks</w:t>
      </w:r>
      <w:r w:rsidR="002048CB">
        <w:rPr>
          <w:rFonts w:ascii="Times New Roman" w:hAnsi="Times New Roman" w:cs="Times New Roman" w:hint="eastAsia"/>
          <w:bCs/>
          <w:szCs w:val="21"/>
          <w:lang w:val="de-DE"/>
        </w:rPr>
        <w:t>] n.</w:t>
      </w:r>
      <w:r w:rsidRPr="003D5025">
        <w:rPr>
          <w:rFonts w:ascii="Times New Roman" w:hAnsi="Times New Roman" w:cs="Times New Roman" w:hint="eastAsia"/>
          <w:bCs/>
          <w:szCs w:val="21"/>
        </w:rPr>
        <w:t>数学</w:t>
      </w:r>
    </w:p>
    <w:p w14:paraId="0E1FB1A7" w14:textId="77777777" w:rsidR="001F3886" w:rsidRPr="001F3886" w:rsidRDefault="001F3886" w:rsidP="001F3886">
      <w:pPr>
        <w:spacing w:line="360" w:lineRule="auto"/>
        <w:ind w:firstLineChars="201" w:firstLine="422"/>
        <w:rPr>
          <w:rFonts w:ascii="Times New Roman" w:eastAsia="宋体" w:hAnsi="Times New Roman" w:cs="Times New Roman"/>
          <w:color w:val="000000" w:themeColor="text1"/>
          <w:szCs w:val="21"/>
        </w:rPr>
      </w:pPr>
      <w:r w:rsidRPr="001F3886">
        <w:rPr>
          <w:rFonts w:ascii="Times New Roman" w:eastAsia="宋体" w:hAnsi="Times New Roman" w:cs="Times New Roman"/>
          <w:color w:val="000000" w:themeColor="text1"/>
          <w:szCs w:val="21"/>
        </w:rPr>
        <w:t>mathematical</w:t>
      </w:r>
      <w:r w:rsidRPr="001F3886">
        <w:rPr>
          <w:rFonts w:ascii="Times New Roman" w:eastAsia="宋体" w:hAnsi="Times New Roman" w:cs="Times New Roman" w:hint="eastAsia"/>
          <w:color w:val="000000" w:themeColor="text1"/>
          <w:szCs w:val="21"/>
        </w:rPr>
        <w:t>：</w:t>
      </w:r>
      <w:r w:rsidRPr="001F3886">
        <w:rPr>
          <w:rFonts w:ascii="Times New Roman" w:eastAsia="宋体" w:hAnsi="Times New Roman" w:cs="Times New Roman"/>
          <w:color w:val="000000" w:themeColor="text1"/>
          <w:szCs w:val="21"/>
        </w:rPr>
        <w:t>[ˌmæθəˈmætɪkl] adj.</w:t>
      </w:r>
      <w:r w:rsidRPr="001F3886">
        <w:rPr>
          <w:rFonts w:ascii="Times New Roman" w:eastAsia="宋体" w:hAnsi="Times New Roman" w:cs="Times New Roman" w:hint="eastAsia"/>
          <w:color w:val="000000" w:themeColor="text1"/>
          <w:szCs w:val="21"/>
        </w:rPr>
        <w:t>数学的，数学上的</w:t>
      </w:r>
    </w:p>
    <w:p w14:paraId="1F30CE40" w14:textId="77777777" w:rsidR="001F3886" w:rsidRPr="001F3886" w:rsidRDefault="001F3886" w:rsidP="001F3886">
      <w:pPr>
        <w:spacing w:line="360" w:lineRule="auto"/>
        <w:ind w:firstLineChars="201" w:firstLine="422"/>
        <w:rPr>
          <w:rFonts w:ascii="Times New Roman" w:eastAsia="宋体" w:hAnsi="Times New Roman" w:cs="Times New Roman"/>
          <w:color w:val="000000" w:themeColor="text1"/>
          <w:szCs w:val="21"/>
        </w:rPr>
      </w:pPr>
      <w:r w:rsidRPr="001F3886">
        <w:rPr>
          <w:rFonts w:ascii="Times New Roman" w:eastAsia="宋体" w:hAnsi="Times New Roman" w:cs="Times New Roman"/>
          <w:color w:val="000000" w:themeColor="text1"/>
          <w:szCs w:val="21"/>
        </w:rPr>
        <w:t>mathematician</w:t>
      </w:r>
      <w:r w:rsidRPr="001F3886">
        <w:rPr>
          <w:rFonts w:ascii="Times New Roman" w:eastAsia="宋体" w:hAnsi="Times New Roman" w:cs="Times New Roman" w:hint="eastAsia"/>
          <w:color w:val="000000" w:themeColor="text1"/>
          <w:szCs w:val="21"/>
        </w:rPr>
        <w:t>：</w:t>
      </w:r>
      <w:r w:rsidRPr="001F3886">
        <w:rPr>
          <w:rFonts w:ascii="Times New Roman" w:eastAsia="宋体" w:hAnsi="Times New Roman" w:cs="Times New Roman"/>
          <w:color w:val="000000" w:themeColor="text1"/>
          <w:szCs w:val="21"/>
        </w:rPr>
        <w:t>[ˌmæθəməˈtɪʃn] n.</w:t>
      </w:r>
      <w:r w:rsidRPr="001F3886">
        <w:rPr>
          <w:rFonts w:ascii="Times New Roman" w:eastAsia="宋体" w:hAnsi="Times New Roman" w:cs="Times New Roman" w:hint="eastAsia"/>
          <w:color w:val="000000" w:themeColor="text1"/>
          <w:szCs w:val="21"/>
        </w:rPr>
        <w:t>数学家</w:t>
      </w:r>
    </w:p>
    <w:p w14:paraId="73527D9A" w14:textId="60807EE5" w:rsidR="00754D91" w:rsidRPr="00754D91" w:rsidRDefault="00754D91" w:rsidP="00754D91">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754D91">
        <w:rPr>
          <w:rFonts w:ascii="Times New Roman" w:eastAsia="宋体" w:hAnsi="Times New Roman" w:cs="Times New Roman" w:hint="eastAsia"/>
          <w:b w:val="0"/>
          <w:color w:val="000000" w:themeColor="text1"/>
          <w:sz w:val="21"/>
          <w:szCs w:val="21"/>
          <w:shd w:val="clear" w:color="auto" w:fill="FFFFFF"/>
        </w:rPr>
        <w:t>geography</w:t>
      </w:r>
      <w:r w:rsidRPr="00754D91">
        <w:rPr>
          <w:rFonts w:ascii="Times New Roman" w:eastAsia="宋体" w:hAnsi="Times New Roman" w:cs="Times New Roman" w:hint="eastAsia"/>
          <w:b w:val="0"/>
          <w:color w:val="000000" w:themeColor="text1"/>
          <w:sz w:val="21"/>
          <w:szCs w:val="21"/>
          <w:shd w:val="clear" w:color="auto" w:fill="FFFFFF"/>
        </w:rPr>
        <w:t>（地理）：描绘大地的</w:t>
      </w:r>
      <w:r w:rsidR="001E01E2">
        <w:rPr>
          <w:rFonts w:ascii="Times New Roman" w:eastAsia="宋体" w:hAnsi="Times New Roman" w:cs="Times New Roman" w:hint="eastAsia"/>
          <w:b w:val="0"/>
          <w:color w:val="000000" w:themeColor="text1"/>
          <w:sz w:val="21"/>
          <w:szCs w:val="21"/>
          <w:shd w:val="clear" w:color="auto" w:fill="FFFFFF"/>
        </w:rPr>
        <w:t>学科</w:t>
      </w:r>
    </w:p>
    <w:p w14:paraId="6A35529E" w14:textId="700DFE1B" w:rsidR="002048CB" w:rsidRDefault="002048CB" w:rsidP="001F388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bookmarkStart w:id="582" w:name="OLE_LINK178"/>
      <w:r>
        <w:rPr>
          <w:rFonts w:ascii="Times New Roman" w:eastAsia="宋体" w:hAnsi="Times New Roman" w:cs="Times New Roman" w:hint="eastAsia"/>
          <w:color w:val="000000" w:themeColor="text1"/>
          <w:szCs w:val="21"/>
        </w:rPr>
        <w:t>geography</w:t>
      </w:r>
      <w:bookmarkEnd w:id="582"/>
      <w:r>
        <w:rPr>
          <w:rFonts w:ascii="Times New Roman" w:eastAsia="宋体" w:hAnsi="Times New Roman" w:cs="Times New Roman" w:hint="eastAsia"/>
          <w:color w:val="000000" w:themeColor="text1"/>
          <w:szCs w:val="21"/>
        </w:rPr>
        <w:t>（地理）来自希腊语，前面的词根</w:t>
      </w:r>
      <w:r>
        <w:rPr>
          <w:rFonts w:ascii="Times New Roman" w:eastAsia="宋体" w:hAnsi="Times New Roman" w:cs="Times New Roman" w:hint="eastAsia"/>
          <w:color w:val="000000" w:themeColor="text1"/>
          <w:szCs w:val="21"/>
        </w:rPr>
        <w:t>geo-</w:t>
      </w:r>
      <w:r>
        <w:rPr>
          <w:rFonts w:ascii="Times New Roman" w:eastAsia="宋体" w:hAnsi="Times New Roman" w:cs="Times New Roman" w:hint="eastAsia"/>
          <w:color w:val="000000" w:themeColor="text1"/>
          <w:szCs w:val="21"/>
        </w:rPr>
        <w:t>表示“大地”，后面的词根</w:t>
      </w:r>
      <w:r>
        <w:rPr>
          <w:rFonts w:ascii="Times New Roman" w:eastAsia="宋体" w:hAnsi="Times New Roman" w:cs="Times New Roman" w:hint="eastAsia"/>
          <w:color w:val="000000" w:themeColor="text1"/>
          <w:szCs w:val="21"/>
        </w:rPr>
        <w:t>graph-</w:t>
      </w:r>
      <w:r>
        <w:rPr>
          <w:rFonts w:ascii="Times New Roman" w:eastAsia="宋体" w:hAnsi="Times New Roman" w:cs="Times New Roman" w:hint="eastAsia"/>
          <w:color w:val="000000" w:themeColor="text1"/>
          <w:szCs w:val="21"/>
        </w:rPr>
        <w:t>表示“刻、写、描绘”，末尾加名词后缀</w:t>
      </w:r>
      <w:r>
        <w:rPr>
          <w:rFonts w:ascii="Times New Roman" w:eastAsia="宋体" w:hAnsi="Times New Roman" w:cs="Times New Roman" w:hint="eastAsia"/>
          <w:color w:val="000000" w:themeColor="text1"/>
          <w:szCs w:val="21"/>
        </w:rPr>
        <w:t>-y</w:t>
      </w:r>
      <w:r>
        <w:rPr>
          <w:rFonts w:ascii="Times New Roman" w:eastAsia="宋体" w:hAnsi="Times New Roman" w:cs="Times New Roman" w:hint="eastAsia"/>
          <w:color w:val="000000" w:themeColor="text1"/>
          <w:szCs w:val="21"/>
        </w:rPr>
        <w:t>构成名词。整个单词的字面意思就是“描绘大地的学问”，所以就是“地理学”。比如：</w:t>
      </w:r>
      <w:r w:rsidRPr="002048CB">
        <w:rPr>
          <w:rFonts w:ascii="Times New Roman" w:eastAsia="宋体" w:hAnsi="Times New Roman" w:cs="Times New Roman" w:hint="eastAsia"/>
          <w:color w:val="000000" w:themeColor="text1"/>
          <w:szCs w:val="21"/>
        </w:rPr>
        <w:t>a degree in geography</w:t>
      </w:r>
      <w:r>
        <w:rPr>
          <w:rFonts w:ascii="Times New Roman" w:eastAsia="宋体" w:hAnsi="Times New Roman" w:cs="Times New Roman" w:hint="eastAsia"/>
          <w:color w:val="000000" w:themeColor="text1"/>
          <w:szCs w:val="21"/>
        </w:rPr>
        <w:t>（</w:t>
      </w:r>
      <w:r w:rsidRPr="002048CB">
        <w:rPr>
          <w:rFonts w:ascii="Times New Roman" w:eastAsia="宋体" w:hAnsi="Times New Roman" w:cs="Times New Roman" w:hint="eastAsia"/>
          <w:color w:val="000000" w:themeColor="text1"/>
          <w:szCs w:val="21"/>
        </w:rPr>
        <w:t>地理学学位</w:t>
      </w:r>
      <w:r>
        <w:rPr>
          <w:rFonts w:ascii="Times New Roman" w:eastAsia="宋体" w:hAnsi="Times New Roman" w:cs="Times New Roman" w:hint="eastAsia"/>
          <w:color w:val="000000" w:themeColor="text1"/>
          <w:szCs w:val="21"/>
        </w:rPr>
        <w:t>）。</w:t>
      </w:r>
    </w:p>
    <w:p w14:paraId="69B00FDD" w14:textId="76D87CB6" w:rsidR="00754D91" w:rsidRDefault="002048CB" w:rsidP="001F388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另外，</w:t>
      </w:r>
      <w:r>
        <w:rPr>
          <w:rFonts w:ascii="Times New Roman" w:eastAsia="宋体" w:hAnsi="Times New Roman" w:cs="Times New Roman" w:hint="eastAsia"/>
          <w:color w:val="000000" w:themeColor="text1"/>
          <w:szCs w:val="21"/>
        </w:rPr>
        <w:t>geography</w:t>
      </w:r>
      <w:r>
        <w:rPr>
          <w:rFonts w:ascii="Times New Roman" w:eastAsia="宋体" w:hAnsi="Times New Roman" w:cs="Times New Roman" w:hint="eastAsia"/>
          <w:color w:val="000000" w:themeColor="text1"/>
          <w:szCs w:val="21"/>
        </w:rPr>
        <w:t>还可以表示地理学的研究对象和成果——具体某个地区的地形，比如：</w:t>
      </w:r>
      <w:r w:rsidRPr="002048CB">
        <w:rPr>
          <w:rFonts w:ascii="Times New Roman" w:eastAsia="宋体" w:hAnsi="Times New Roman" w:cs="Times New Roman" w:hint="eastAsia"/>
          <w:color w:val="000000" w:themeColor="text1"/>
          <w:szCs w:val="21"/>
        </w:rPr>
        <w:t>the geography of New York City</w:t>
      </w:r>
      <w:r>
        <w:rPr>
          <w:rFonts w:ascii="Times New Roman" w:eastAsia="宋体" w:hAnsi="Times New Roman" w:cs="Times New Roman" w:hint="eastAsia"/>
          <w:color w:val="000000" w:themeColor="text1"/>
          <w:szCs w:val="21"/>
        </w:rPr>
        <w:t>（</w:t>
      </w:r>
      <w:r w:rsidRPr="002048CB">
        <w:rPr>
          <w:rFonts w:ascii="Times New Roman" w:eastAsia="宋体" w:hAnsi="Times New Roman" w:cs="Times New Roman" w:hint="eastAsia"/>
          <w:color w:val="000000" w:themeColor="text1"/>
          <w:szCs w:val="21"/>
        </w:rPr>
        <w:t>纽约市的地势</w:t>
      </w:r>
      <w:r>
        <w:rPr>
          <w:rFonts w:ascii="Times New Roman" w:eastAsia="宋体" w:hAnsi="Times New Roman" w:cs="Times New Roman" w:hint="eastAsia"/>
          <w:color w:val="000000" w:themeColor="text1"/>
          <w:szCs w:val="21"/>
        </w:rPr>
        <w:t>）。</w:t>
      </w:r>
    </w:p>
    <w:p w14:paraId="7CD72D58" w14:textId="7E75F09A" w:rsidR="002048CB" w:rsidRDefault="002048CB" w:rsidP="001F3886">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shd w:val="clear" w:color="auto" w:fill="FFFFFF"/>
        </w:rPr>
        <w:t>geography</w:t>
      </w:r>
      <w:r>
        <w:rPr>
          <w:rFonts w:ascii="Times New Roman" w:eastAsia="宋体" w:hAnsi="Times New Roman" w:cs="Times New Roman" w:hint="eastAsia"/>
          <w:color w:val="000000" w:themeColor="text1"/>
          <w:szCs w:val="21"/>
          <w:shd w:val="clear" w:color="auto" w:fill="FFFFFF"/>
        </w:rPr>
        <w:t>（地理）派生出</w:t>
      </w:r>
      <w:r w:rsidR="001E01E2">
        <w:rPr>
          <w:rFonts w:ascii="Times New Roman" w:eastAsia="宋体" w:hAnsi="Times New Roman" w:cs="Times New Roman" w:hint="eastAsia"/>
          <w:color w:val="000000" w:themeColor="text1"/>
          <w:szCs w:val="21"/>
          <w:shd w:val="clear" w:color="auto" w:fill="FFFFFF"/>
        </w:rPr>
        <w:t>形容词</w:t>
      </w:r>
      <w:r w:rsidR="001E01E2">
        <w:rPr>
          <w:rFonts w:ascii="Times New Roman" w:eastAsia="宋体" w:hAnsi="Times New Roman" w:cs="Times New Roman" w:hint="eastAsia"/>
          <w:color w:val="000000" w:themeColor="text1"/>
          <w:szCs w:val="21"/>
          <w:shd w:val="clear" w:color="auto" w:fill="FFFFFF"/>
        </w:rPr>
        <w:t>geographical</w:t>
      </w:r>
      <w:r w:rsidR="001E01E2">
        <w:rPr>
          <w:rFonts w:ascii="Times New Roman" w:eastAsia="宋体" w:hAnsi="Times New Roman" w:cs="Times New Roman" w:hint="eastAsia"/>
          <w:color w:val="000000" w:themeColor="text1"/>
          <w:szCs w:val="21"/>
          <w:shd w:val="clear" w:color="auto" w:fill="FFFFFF"/>
        </w:rPr>
        <w:t>（地理的）和名词</w:t>
      </w:r>
      <w:r w:rsidR="001E01E2">
        <w:rPr>
          <w:rFonts w:ascii="Times New Roman" w:eastAsia="宋体" w:hAnsi="Times New Roman" w:cs="Times New Roman" w:hint="eastAsia"/>
          <w:color w:val="000000" w:themeColor="text1"/>
          <w:szCs w:val="21"/>
          <w:shd w:val="clear" w:color="auto" w:fill="FFFFFF"/>
        </w:rPr>
        <w:t>geographer</w:t>
      </w:r>
      <w:r w:rsidR="001E01E2">
        <w:rPr>
          <w:rFonts w:ascii="Times New Roman" w:eastAsia="宋体" w:hAnsi="Times New Roman" w:cs="Times New Roman" w:hint="eastAsia"/>
          <w:color w:val="000000" w:themeColor="text1"/>
          <w:szCs w:val="21"/>
          <w:shd w:val="clear" w:color="auto" w:fill="FFFFFF"/>
        </w:rPr>
        <w:t>（地理学家）等单词。</w:t>
      </w:r>
    </w:p>
    <w:p w14:paraId="6F47C7DB" w14:textId="77777777" w:rsidR="00754D91" w:rsidRDefault="00754D91" w:rsidP="00754D91">
      <w:pPr>
        <w:spacing w:line="360" w:lineRule="auto"/>
        <w:ind w:firstLineChars="201" w:firstLine="422"/>
        <w:rPr>
          <w:rFonts w:ascii="Times New Roman" w:eastAsia="宋体" w:hAnsi="Times New Roman" w:cs="Times New Roman"/>
          <w:color w:val="000000" w:themeColor="text1"/>
          <w:szCs w:val="21"/>
          <w:shd w:val="clear" w:color="auto" w:fill="FFFFFF"/>
        </w:rPr>
      </w:pPr>
      <w:r w:rsidRPr="003A5554">
        <w:rPr>
          <w:rFonts w:ascii="Times New Roman" w:eastAsia="宋体" w:hAnsi="Times New Roman" w:cs="Times New Roman"/>
          <w:color w:val="000000" w:themeColor="text1"/>
          <w:szCs w:val="21"/>
          <w:shd w:val="clear" w:color="auto" w:fill="FFFFFF"/>
        </w:rPr>
        <w:t>geography</w:t>
      </w:r>
      <w:r w:rsidRPr="003A5554">
        <w:rPr>
          <w:rFonts w:ascii="Times New Roman" w:eastAsia="宋体" w:hAnsi="Times New Roman" w:cs="Times New Roman"/>
          <w:color w:val="000000" w:themeColor="text1"/>
          <w:szCs w:val="21"/>
          <w:shd w:val="clear" w:color="auto" w:fill="FFFFFF"/>
        </w:rPr>
        <w:t>：</w:t>
      </w:r>
      <w:r w:rsidRPr="00C76367">
        <w:rPr>
          <w:rFonts w:ascii="Times New Roman" w:eastAsia="宋体" w:hAnsi="Times New Roman" w:cs="Times New Roman"/>
          <w:color w:val="000000" w:themeColor="text1"/>
          <w:szCs w:val="21"/>
          <w:shd w:val="clear" w:color="auto" w:fill="FFFFFF"/>
        </w:rPr>
        <w:t>[dʒɪ'ɒgrəfɪ] </w:t>
      </w:r>
      <w:r w:rsidRPr="003A5554">
        <w:rPr>
          <w:rFonts w:ascii="Times New Roman" w:eastAsia="宋体" w:hAnsi="Times New Roman" w:cs="Times New Roman"/>
          <w:color w:val="000000" w:themeColor="text1"/>
          <w:szCs w:val="21"/>
          <w:shd w:val="clear" w:color="auto" w:fill="FFFFFF"/>
        </w:rPr>
        <w:t>n.</w:t>
      </w:r>
      <w:r w:rsidRPr="003A5554">
        <w:rPr>
          <w:rFonts w:ascii="Times New Roman" w:eastAsia="宋体" w:hAnsi="Times New Roman" w:cs="Times New Roman"/>
          <w:color w:val="000000" w:themeColor="text1"/>
          <w:szCs w:val="21"/>
          <w:shd w:val="clear" w:color="auto" w:fill="FFFFFF"/>
        </w:rPr>
        <w:t>地理学</w:t>
      </w:r>
    </w:p>
    <w:p w14:paraId="2FCB0FF3" w14:textId="77777777" w:rsidR="00754D91" w:rsidRPr="00C76367" w:rsidRDefault="00754D91" w:rsidP="00754D91">
      <w:pPr>
        <w:spacing w:line="360" w:lineRule="auto"/>
        <w:ind w:firstLineChars="201" w:firstLine="422"/>
        <w:rPr>
          <w:rFonts w:ascii="Times New Roman" w:eastAsia="宋体" w:hAnsi="Times New Roman" w:cs="Times New Roman"/>
          <w:color w:val="000000" w:themeColor="text1"/>
          <w:szCs w:val="21"/>
          <w:shd w:val="clear" w:color="auto" w:fill="FFFFFF"/>
        </w:rPr>
      </w:pPr>
      <w:r w:rsidRPr="00C76367">
        <w:rPr>
          <w:rFonts w:ascii="Times New Roman" w:eastAsia="宋体" w:hAnsi="Times New Roman" w:cs="Times New Roman"/>
          <w:color w:val="000000" w:themeColor="text1"/>
          <w:szCs w:val="21"/>
          <w:shd w:val="clear" w:color="auto" w:fill="FFFFFF"/>
        </w:rPr>
        <w:t>geographical</w:t>
      </w:r>
      <w:r w:rsidRPr="00C76367">
        <w:rPr>
          <w:rFonts w:ascii="Times New Roman" w:eastAsia="宋体" w:hAnsi="Times New Roman" w:cs="Times New Roman" w:hint="eastAsia"/>
          <w:color w:val="000000" w:themeColor="text1"/>
          <w:szCs w:val="21"/>
          <w:shd w:val="clear" w:color="auto" w:fill="FFFFFF"/>
        </w:rPr>
        <w:t>：</w:t>
      </w:r>
      <w:r w:rsidRPr="00C76367">
        <w:rPr>
          <w:rFonts w:ascii="Times New Roman" w:eastAsia="宋体" w:hAnsi="Times New Roman" w:cs="Times New Roman"/>
          <w:color w:val="000000" w:themeColor="text1"/>
          <w:szCs w:val="21"/>
          <w:shd w:val="clear" w:color="auto" w:fill="FFFFFF"/>
        </w:rPr>
        <w:t>[ˌdʒiːəˈ</w:t>
      </w:r>
      <w:r w:rsidRPr="00C76367">
        <w:rPr>
          <w:rFonts w:ascii="Times New Roman" w:eastAsia="宋体" w:hAnsi="Times New Roman" w:cs="Times New Roman" w:hint="eastAsia"/>
          <w:color w:val="000000" w:themeColor="text1"/>
          <w:szCs w:val="21"/>
          <w:shd w:val="clear" w:color="auto" w:fill="FFFFFF"/>
        </w:rPr>
        <w:t>ɡ</w:t>
      </w:r>
      <w:r w:rsidRPr="00C76367">
        <w:rPr>
          <w:rFonts w:ascii="Times New Roman" w:eastAsia="宋体" w:hAnsi="Times New Roman" w:cs="Times New Roman"/>
          <w:color w:val="000000" w:themeColor="text1"/>
          <w:szCs w:val="21"/>
          <w:shd w:val="clear" w:color="auto" w:fill="FFFFFF"/>
        </w:rPr>
        <w:t>ræfɪk(ə)l] adj.</w:t>
      </w:r>
      <w:r w:rsidRPr="00C76367">
        <w:rPr>
          <w:rFonts w:ascii="Times New Roman" w:eastAsia="宋体" w:hAnsi="Times New Roman" w:cs="Times New Roman" w:hint="eastAsia"/>
          <w:color w:val="000000" w:themeColor="text1"/>
          <w:szCs w:val="21"/>
          <w:shd w:val="clear" w:color="auto" w:fill="FFFFFF"/>
        </w:rPr>
        <w:t>地理的，地理学的</w:t>
      </w:r>
    </w:p>
    <w:p w14:paraId="491CC1E8" w14:textId="63DA4E6A" w:rsidR="00754D91" w:rsidRDefault="00754D91" w:rsidP="001F3886">
      <w:pPr>
        <w:spacing w:line="360" w:lineRule="auto"/>
        <w:ind w:firstLineChars="201" w:firstLine="422"/>
        <w:rPr>
          <w:rFonts w:ascii="Times New Roman" w:eastAsia="宋体" w:hAnsi="Times New Roman" w:cs="Times New Roman"/>
          <w:color w:val="000000" w:themeColor="text1"/>
          <w:szCs w:val="21"/>
        </w:rPr>
      </w:pPr>
      <w:r w:rsidRPr="00C76367">
        <w:rPr>
          <w:rFonts w:ascii="Times New Roman" w:eastAsia="宋体" w:hAnsi="Times New Roman" w:cs="Times New Roman"/>
          <w:color w:val="000000" w:themeColor="text1"/>
          <w:szCs w:val="21"/>
          <w:shd w:val="clear" w:color="auto" w:fill="FFFFFF"/>
        </w:rPr>
        <w:t>geographer</w:t>
      </w:r>
      <w:r w:rsidRPr="00C76367">
        <w:rPr>
          <w:rFonts w:ascii="Times New Roman" w:eastAsia="宋体" w:hAnsi="Times New Roman" w:cs="Times New Roman" w:hint="eastAsia"/>
          <w:color w:val="000000" w:themeColor="text1"/>
          <w:szCs w:val="21"/>
          <w:shd w:val="clear" w:color="auto" w:fill="FFFFFF"/>
        </w:rPr>
        <w:t>：</w:t>
      </w:r>
      <w:r w:rsidRPr="00C76367">
        <w:rPr>
          <w:rFonts w:ascii="Times New Roman" w:eastAsia="宋体" w:hAnsi="Times New Roman" w:cs="Times New Roman"/>
          <w:color w:val="000000" w:themeColor="text1"/>
          <w:szCs w:val="21"/>
          <w:shd w:val="clear" w:color="auto" w:fill="FFFFFF"/>
        </w:rPr>
        <w:t>[dʒiˈɒ</w:t>
      </w:r>
      <w:r w:rsidRPr="00C76367">
        <w:rPr>
          <w:rFonts w:ascii="Times New Roman" w:eastAsia="宋体" w:hAnsi="Times New Roman" w:cs="Times New Roman" w:hint="eastAsia"/>
          <w:color w:val="000000" w:themeColor="text1"/>
          <w:szCs w:val="21"/>
          <w:shd w:val="clear" w:color="auto" w:fill="FFFFFF"/>
        </w:rPr>
        <w:t>ɡ</w:t>
      </w:r>
      <w:r w:rsidRPr="00C76367">
        <w:rPr>
          <w:rFonts w:ascii="Times New Roman" w:eastAsia="宋体" w:hAnsi="Times New Roman" w:cs="Times New Roman"/>
          <w:color w:val="000000" w:themeColor="text1"/>
          <w:szCs w:val="21"/>
          <w:shd w:val="clear" w:color="auto" w:fill="FFFFFF"/>
        </w:rPr>
        <w:t>rəfə(r)] n.</w:t>
      </w:r>
      <w:r w:rsidRPr="00C76367">
        <w:rPr>
          <w:rFonts w:ascii="Times New Roman" w:eastAsia="宋体" w:hAnsi="Times New Roman" w:cs="Times New Roman" w:hint="eastAsia"/>
          <w:color w:val="000000" w:themeColor="text1"/>
          <w:szCs w:val="21"/>
          <w:shd w:val="clear" w:color="auto" w:fill="FFFFFF"/>
        </w:rPr>
        <w:t>地理学家</w:t>
      </w:r>
    </w:p>
    <w:p w14:paraId="185C90BD" w14:textId="6C4D62B0" w:rsidR="00754D91" w:rsidRPr="00754D91" w:rsidRDefault="00754D91" w:rsidP="00754D91">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754D91">
        <w:rPr>
          <w:rFonts w:ascii="Times New Roman" w:eastAsia="宋体" w:hAnsi="Times New Roman" w:cs="Times New Roman" w:hint="eastAsia"/>
          <w:b w:val="0"/>
          <w:color w:val="000000" w:themeColor="text1"/>
          <w:sz w:val="21"/>
          <w:szCs w:val="21"/>
          <w:shd w:val="clear" w:color="auto" w:fill="FFFFFF"/>
        </w:rPr>
        <w:lastRenderedPageBreak/>
        <w:t>geometry</w:t>
      </w:r>
      <w:r w:rsidRPr="00754D91">
        <w:rPr>
          <w:rFonts w:ascii="Times New Roman" w:eastAsia="宋体" w:hAnsi="Times New Roman" w:cs="Times New Roman" w:hint="eastAsia"/>
          <w:b w:val="0"/>
          <w:color w:val="000000" w:themeColor="text1"/>
          <w:sz w:val="21"/>
          <w:szCs w:val="21"/>
          <w:shd w:val="clear" w:color="auto" w:fill="FFFFFF"/>
        </w:rPr>
        <w:t>（几何）：测量大地的</w:t>
      </w:r>
      <w:r w:rsidR="001E01E2">
        <w:rPr>
          <w:rFonts w:ascii="Times New Roman" w:eastAsia="宋体" w:hAnsi="Times New Roman" w:cs="Times New Roman" w:hint="eastAsia"/>
          <w:b w:val="0"/>
          <w:color w:val="000000" w:themeColor="text1"/>
          <w:sz w:val="21"/>
          <w:szCs w:val="21"/>
          <w:shd w:val="clear" w:color="auto" w:fill="FFFFFF"/>
        </w:rPr>
        <w:t>学科</w:t>
      </w:r>
    </w:p>
    <w:p w14:paraId="78F34E5E" w14:textId="569DEA46" w:rsidR="00754D91" w:rsidRDefault="001E01E2" w:rsidP="001F388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bookmarkStart w:id="583" w:name="OLE_LINK179"/>
      <w:r>
        <w:rPr>
          <w:rFonts w:ascii="Times New Roman" w:eastAsia="宋体" w:hAnsi="Times New Roman" w:cs="Times New Roman" w:hint="eastAsia"/>
          <w:color w:val="000000" w:themeColor="text1"/>
          <w:szCs w:val="21"/>
        </w:rPr>
        <w:t>geometry</w:t>
      </w:r>
      <w:bookmarkEnd w:id="583"/>
      <w:r>
        <w:rPr>
          <w:rFonts w:ascii="Times New Roman" w:eastAsia="宋体" w:hAnsi="Times New Roman" w:cs="Times New Roman" w:hint="eastAsia"/>
          <w:color w:val="000000" w:themeColor="text1"/>
          <w:szCs w:val="21"/>
        </w:rPr>
        <w:t>（几何）来自希腊语，前面的词根</w:t>
      </w:r>
      <w:r>
        <w:rPr>
          <w:rFonts w:ascii="Times New Roman" w:eastAsia="宋体" w:hAnsi="Times New Roman" w:cs="Times New Roman" w:hint="eastAsia"/>
          <w:color w:val="000000" w:themeColor="text1"/>
          <w:szCs w:val="21"/>
        </w:rPr>
        <w:t>geo-</w:t>
      </w:r>
      <w:r>
        <w:rPr>
          <w:rFonts w:ascii="Times New Roman" w:eastAsia="宋体" w:hAnsi="Times New Roman" w:cs="Times New Roman" w:hint="eastAsia"/>
          <w:color w:val="000000" w:themeColor="text1"/>
          <w:szCs w:val="21"/>
        </w:rPr>
        <w:t>表示“大地”，后面的词根</w:t>
      </w:r>
      <w:r>
        <w:rPr>
          <w:rFonts w:ascii="Times New Roman" w:eastAsia="宋体" w:hAnsi="Times New Roman" w:cs="Times New Roman" w:hint="eastAsia"/>
          <w:color w:val="000000" w:themeColor="text1"/>
          <w:szCs w:val="21"/>
        </w:rPr>
        <w:t>metr-</w:t>
      </w:r>
      <w:r>
        <w:rPr>
          <w:rFonts w:ascii="Times New Roman" w:eastAsia="宋体" w:hAnsi="Times New Roman" w:cs="Times New Roman" w:hint="eastAsia"/>
          <w:color w:val="000000" w:themeColor="text1"/>
          <w:szCs w:val="21"/>
        </w:rPr>
        <w:t>表示“测量”，末尾加名词后缀</w:t>
      </w:r>
      <w:r>
        <w:rPr>
          <w:rFonts w:ascii="Times New Roman" w:eastAsia="宋体" w:hAnsi="Times New Roman" w:cs="Times New Roman" w:hint="eastAsia"/>
          <w:color w:val="000000" w:themeColor="text1"/>
          <w:szCs w:val="21"/>
        </w:rPr>
        <w:t>-y</w:t>
      </w:r>
      <w:r>
        <w:rPr>
          <w:rFonts w:ascii="Times New Roman" w:eastAsia="宋体" w:hAnsi="Times New Roman" w:cs="Times New Roman" w:hint="eastAsia"/>
          <w:color w:val="000000" w:themeColor="text1"/>
          <w:szCs w:val="21"/>
        </w:rPr>
        <w:t>构成名词。整个单词的字面意思就是“测量大地的学问”，所以就是“几何学”。</w:t>
      </w:r>
    </w:p>
    <w:p w14:paraId="0145320E" w14:textId="4BA96B62" w:rsidR="001E01E2" w:rsidRDefault="001E01E2" w:rsidP="001F388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另外，</w:t>
      </w:r>
      <w:r>
        <w:rPr>
          <w:rFonts w:ascii="Times New Roman" w:eastAsia="宋体" w:hAnsi="Times New Roman" w:cs="Times New Roman" w:hint="eastAsia"/>
          <w:color w:val="000000" w:themeColor="text1"/>
          <w:szCs w:val="21"/>
        </w:rPr>
        <w:t>geometry</w:t>
      </w:r>
      <w:r>
        <w:rPr>
          <w:rFonts w:ascii="Times New Roman" w:eastAsia="宋体" w:hAnsi="Times New Roman" w:cs="Times New Roman" w:hint="eastAsia"/>
          <w:color w:val="000000" w:themeColor="text1"/>
          <w:szCs w:val="21"/>
        </w:rPr>
        <w:t>还可以表示几何学的研究对象和研究成果——具体某个物体的几何构造和形状，比如：</w:t>
      </w:r>
      <w:r w:rsidRPr="001E01E2">
        <w:rPr>
          <w:rFonts w:ascii="Times New Roman" w:eastAsia="宋体" w:hAnsi="Times New Roman" w:cs="Times New Roman" w:hint="eastAsia"/>
          <w:color w:val="000000" w:themeColor="text1"/>
          <w:szCs w:val="21"/>
        </w:rPr>
        <w:t>the geometry of a spider's web</w:t>
      </w:r>
      <w:r>
        <w:rPr>
          <w:rFonts w:ascii="Times New Roman" w:eastAsia="宋体" w:hAnsi="Times New Roman" w:cs="Times New Roman" w:hint="eastAsia"/>
          <w:color w:val="000000" w:themeColor="text1"/>
          <w:szCs w:val="21"/>
        </w:rPr>
        <w:t>（</w:t>
      </w:r>
      <w:r w:rsidRPr="001E01E2">
        <w:rPr>
          <w:rFonts w:ascii="Times New Roman" w:eastAsia="宋体" w:hAnsi="Times New Roman" w:cs="Times New Roman" w:hint="eastAsia"/>
          <w:color w:val="000000" w:themeColor="text1"/>
          <w:szCs w:val="21"/>
        </w:rPr>
        <w:t>蜘蛛网的几何形状</w:t>
      </w:r>
      <w:r>
        <w:rPr>
          <w:rFonts w:ascii="Times New Roman" w:eastAsia="宋体" w:hAnsi="Times New Roman" w:cs="Times New Roman" w:hint="eastAsia"/>
          <w:color w:val="000000" w:themeColor="text1"/>
          <w:szCs w:val="21"/>
        </w:rPr>
        <w:t>）。</w:t>
      </w:r>
    </w:p>
    <w:p w14:paraId="5B5BCA04" w14:textId="6A8B242D" w:rsidR="001E01E2" w:rsidRDefault="001E01E2" w:rsidP="001F388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geometry</w:t>
      </w:r>
      <w:r>
        <w:rPr>
          <w:rFonts w:ascii="Times New Roman" w:eastAsia="宋体" w:hAnsi="Times New Roman" w:cs="Times New Roman" w:hint="eastAsia"/>
          <w:color w:val="000000" w:themeColor="text1"/>
          <w:szCs w:val="21"/>
        </w:rPr>
        <w:t>（几何）派生出形容词</w:t>
      </w:r>
      <w:r>
        <w:rPr>
          <w:rFonts w:ascii="Times New Roman" w:eastAsia="宋体" w:hAnsi="Times New Roman" w:cs="Times New Roman" w:hint="eastAsia"/>
          <w:color w:val="000000" w:themeColor="text1"/>
          <w:szCs w:val="21"/>
        </w:rPr>
        <w:t>geometric</w:t>
      </w:r>
      <w:r>
        <w:rPr>
          <w:rFonts w:ascii="Times New Roman" w:eastAsia="宋体" w:hAnsi="Times New Roman" w:cs="Times New Roman" w:hint="eastAsia"/>
          <w:color w:val="000000" w:themeColor="text1"/>
          <w:szCs w:val="21"/>
        </w:rPr>
        <w:t>（几何的）、名词</w:t>
      </w:r>
      <w:r>
        <w:rPr>
          <w:rFonts w:ascii="Times New Roman" w:eastAsia="宋体" w:hAnsi="Times New Roman" w:cs="Times New Roman" w:hint="eastAsia"/>
          <w:color w:val="000000" w:themeColor="text1"/>
          <w:szCs w:val="21"/>
        </w:rPr>
        <w:t>geometrician</w:t>
      </w:r>
      <w:r>
        <w:rPr>
          <w:rFonts w:ascii="Times New Roman" w:eastAsia="宋体" w:hAnsi="Times New Roman" w:cs="Times New Roman" w:hint="eastAsia"/>
          <w:color w:val="000000" w:themeColor="text1"/>
          <w:szCs w:val="21"/>
        </w:rPr>
        <w:t>（几何学家）等单词。</w:t>
      </w:r>
    </w:p>
    <w:p w14:paraId="0D90AC3E" w14:textId="77777777" w:rsidR="00754D91" w:rsidRDefault="00754D91" w:rsidP="00754D91">
      <w:pPr>
        <w:spacing w:line="360" w:lineRule="auto"/>
        <w:ind w:firstLineChars="201" w:firstLine="422"/>
        <w:rPr>
          <w:rFonts w:ascii="Times New Roman" w:eastAsia="宋体" w:hAnsi="Times New Roman" w:cs="Times New Roman"/>
          <w:color w:val="000000" w:themeColor="text1"/>
          <w:szCs w:val="21"/>
          <w:shd w:val="clear" w:color="auto" w:fill="FFFFFF"/>
        </w:rPr>
      </w:pPr>
      <w:r w:rsidRPr="003A5554">
        <w:rPr>
          <w:rFonts w:ascii="Times New Roman" w:eastAsia="宋体" w:hAnsi="Times New Roman" w:cs="Times New Roman"/>
          <w:color w:val="000000" w:themeColor="text1"/>
          <w:szCs w:val="21"/>
          <w:shd w:val="clear" w:color="auto" w:fill="FFFFFF"/>
        </w:rPr>
        <w:t>geometry</w:t>
      </w:r>
      <w:r w:rsidRPr="003A5554">
        <w:rPr>
          <w:rFonts w:ascii="Times New Roman" w:eastAsia="宋体" w:hAnsi="Times New Roman" w:cs="Times New Roman"/>
          <w:color w:val="000000" w:themeColor="text1"/>
          <w:szCs w:val="21"/>
          <w:shd w:val="clear" w:color="auto" w:fill="FFFFFF"/>
        </w:rPr>
        <w:t>：</w:t>
      </w:r>
      <w:r w:rsidRPr="003A5554">
        <w:rPr>
          <w:rFonts w:ascii="Times New Roman" w:eastAsia="宋体" w:hAnsi="Times New Roman" w:cs="Times New Roman"/>
          <w:color w:val="000000" w:themeColor="text1"/>
          <w:szCs w:val="21"/>
        </w:rPr>
        <w:t>[d</w:t>
      </w:r>
      <w:r w:rsidRPr="003A5554">
        <w:rPr>
          <w:rFonts w:ascii="Times New Roman" w:eastAsia="MS Mincho" w:hAnsi="Times New Roman" w:cs="Times New Roman"/>
          <w:color w:val="000000" w:themeColor="text1"/>
          <w:szCs w:val="21"/>
        </w:rPr>
        <w:t>ʒɪ</w:t>
      </w:r>
      <w:r w:rsidRPr="003A5554">
        <w:rPr>
          <w:rFonts w:ascii="Times New Roman" w:eastAsia="宋体" w:hAnsi="Times New Roman" w:cs="Times New Roman"/>
          <w:color w:val="000000" w:themeColor="text1"/>
          <w:szCs w:val="21"/>
        </w:rPr>
        <w:t>'</w:t>
      </w:r>
      <w:r w:rsidRPr="003A5554">
        <w:rPr>
          <w:rFonts w:ascii="Times New Roman" w:eastAsia="MS Mincho" w:hAnsi="Times New Roman" w:cs="Times New Roman"/>
          <w:color w:val="000000" w:themeColor="text1"/>
          <w:szCs w:val="21"/>
        </w:rPr>
        <w:t>ɒ</w:t>
      </w:r>
      <w:r w:rsidRPr="003A5554">
        <w:rPr>
          <w:rFonts w:ascii="Times New Roman" w:eastAsia="宋体" w:hAnsi="Times New Roman" w:cs="Times New Roman"/>
          <w:color w:val="000000" w:themeColor="text1"/>
          <w:szCs w:val="21"/>
        </w:rPr>
        <w:t>m</w:t>
      </w:r>
      <w:r w:rsidRPr="003A5554">
        <w:rPr>
          <w:rFonts w:ascii="Times New Roman" w:eastAsia="MS Mincho" w:hAnsi="Times New Roman" w:cs="Times New Roman"/>
          <w:color w:val="000000" w:themeColor="text1"/>
          <w:szCs w:val="21"/>
        </w:rPr>
        <w:t>ɪ</w:t>
      </w:r>
      <w:r w:rsidRPr="003A5554">
        <w:rPr>
          <w:rFonts w:ascii="Times New Roman" w:eastAsia="宋体" w:hAnsi="Times New Roman" w:cs="Times New Roman"/>
          <w:color w:val="000000" w:themeColor="text1"/>
          <w:szCs w:val="21"/>
        </w:rPr>
        <w:t>tr</w:t>
      </w:r>
      <w:r w:rsidRPr="003A5554">
        <w:rPr>
          <w:rFonts w:ascii="Times New Roman" w:eastAsia="MS Mincho" w:hAnsi="Times New Roman" w:cs="Times New Roman"/>
          <w:color w:val="000000" w:themeColor="text1"/>
          <w:szCs w:val="21"/>
        </w:rPr>
        <w:t>ɪ</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shd w:val="clear" w:color="auto" w:fill="FFFFFF"/>
        </w:rPr>
        <w:t>n.</w:t>
      </w:r>
      <w:r w:rsidRPr="003A5554">
        <w:rPr>
          <w:rFonts w:ascii="Times New Roman" w:eastAsia="宋体" w:hAnsi="Times New Roman" w:cs="Times New Roman"/>
          <w:color w:val="000000" w:themeColor="text1"/>
          <w:szCs w:val="21"/>
          <w:shd w:val="clear" w:color="auto" w:fill="FFFFFF"/>
        </w:rPr>
        <w:t>几何学</w:t>
      </w:r>
    </w:p>
    <w:p w14:paraId="022C87A4" w14:textId="47C54801" w:rsidR="00754D91" w:rsidRPr="00C76367" w:rsidRDefault="00754D91" w:rsidP="00754D91">
      <w:pPr>
        <w:spacing w:line="360" w:lineRule="auto"/>
        <w:ind w:firstLineChars="201" w:firstLine="422"/>
        <w:rPr>
          <w:rFonts w:ascii="Times New Roman" w:eastAsia="宋体" w:hAnsi="Times New Roman" w:cs="Times New Roman"/>
          <w:color w:val="000000" w:themeColor="text1"/>
          <w:szCs w:val="21"/>
          <w:shd w:val="clear" w:color="auto" w:fill="FFFFFF"/>
        </w:rPr>
      </w:pPr>
      <w:r w:rsidRPr="00C76367">
        <w:rPr>
          <w:rFonts w:ascii="Times New Roman" w:eastAsia="宋体" w:hAnsi="Times New Roman" w:cs="Times New Roman"/>
          <w:color w:val="000000" w:themeColor="text1"/>
          <w:szCs w:val="21"/>
          <w:shd w:val="clear" w:color="auto" w:fill="FFFFFF"/>
        </w:rPr>
        <w:t>geometric</w:t>
      </w:r>
      <w:r w:rsidRPr="00C76367">
        <w:rPr>
          <w:rFonts w:ascii="Times New Roman" w:eastAsia="宋体" w:hAnsi="Times New Roman" w:cs="Times New Roman" w:hint="eastAsia"/>
          <w:color w:val="000000" w:themeColor="text1"/>
          <w:szCs w:val="21"/>
          <w:shd w:val="clear" w:color="auto" w:fill="FFFFFF"/>
        </w:rPr>
        <w:t>：</w:t>
      </w:r>
      <w:r w:rsidRPr="00C76367">
        <w:rPr>
          <w:rFonts w:ascii="Times New Roman" w:eastAsia="宋体" w:hAnsi="Times New Roman" w:cs="Times New Roman"/>
          <w:color w:val="000000" w:themeColor="text1"/>
          <w:szCs w:val="21"/>
          <w:shd w:val="clear" w:color="auto" w:fill="FFFFFF"/>
        </w:rPr>
        <w:t>[ˌdʒiːəˈmetrɪk] adj.</w:t>
      </w:r>
      <w:r w:rsidRPr="00C76367">
        <w:rPr>
          <w:rFonts w:ascii="Times New Roman" w:eastAsia="宋体" w:hAnsi="Times New Roman" w:cs="Times New Roman" w:hint="eastAsia"/>
          <w:color w:val="000000" w:themeColor="text1"/>
          <w:szCs w:val="21"/>
          <w:shd w:val="clear" w:color="auto" w:fill="FFFFFF"/>
        </w:rPr>
        <w:t>几何的，几何学的</w:t>
      </w:r>
      <w:r w:rsidR="001E01E2">
        <w:rPr>
          <w:rFonts w:ascii="Times New Roman" w:eastAsia="宋体" w:hAnsi="Times New Roman" w:cs="Times New Roman" w:hint="eastAsia"/>
          <w:color w:val="000000" w:themeColor="text1"/>
          <w:szCs w:val="21"/>
          <w:shd w:val="clear" w:color="auto" w:fill="FFFFFF"/>
        </w:rPr>
        <w:t>，几何形状的</w:t>
      </w:r>
    </w:p>
    <w:p w14:paraId="159284D4" w14:textId="76683563" w:rsidR="00754D91" w:rsidRPr="001F3886" w:rsidRDefault="00754D91" w:rsidP="001F3886">
      <w:pPr>
        <w:spacing w:line="360" w:lineRule="auto"/>
        <w:ind w:firstLineChars="201" w:firstLine="422"/>
        <w:rPr>
          <w:rFonts w:ascii="Times New Roman" w:eastAsia="宋体" w:hAnsi="Times New Roman" w:cs="Times New Roman"/>
          <w:color w:val="000000" w:themeColor="text1"/>
          <w:szCs w:val="21"/>
        </w:rPr>
      </w:pPr>
      <w:r w:rsidRPr="00C76367">
        <w:rPr>
          <w:rFonts w:ascii="Times New Roman" w:eastAsia="宋体" w:hAnsi="Times New Roman" w:cs="Times New Roman"/>
          <w:color w:val="000000" w:themeColor="text1"/>
          <w:szCs w:val="21"/>
          <w:shd w:val="clear" w:color="auto" w:fill="FFFFFF"/>
        </w:rPr>
        <w:t>geometrician</w:t>
      </w:r>
      <w:r w:rsidRPr="00C76367">
        <w:rPr>
          <w:rFonts w:ascii="Times New Roman" w:eastAsia="宋体" w:hAnsi="Times New Roman" w:cs="Times New Roman" w:hint="eastAsia"/>
          <w:color w:val="000000" w:themeColor="text1"/>
          <w:szCs w:val="21"/>
          <w:shd w:val="clear" w:color="auto" w:fill="FFFFFF"/>
        </w:rPr>
        <w:t>：</w:t>
      </w:r>
      <w:r w:rsidRPr="00C76367">
        <w:rPr>
          <w:rFonts w:ascii="Times New Roman" w:eastAsia="宋体" w:hAnsi="Times New Roman" w:cs="Times New Roman"/>
          <w:color w:val="000000" w:themeColor="text1"/>
          <w:szCs w:val="21"/>
          <w:shd w:val="clear" w:color="auto" w:fill="FFFFFF"/>
        </w:rPr>
        <w:t>[ˌdʒɪəʊmeˈtrɪʃən] n.</w:t>
      </w:r>
      <w:r w:rsidRPr="00C76367">
        <w:rPr>
          <w:rFonts w:ascii="Times New Roman" w:eastAsia="宋体" w:hAnsi="Times New Roman" w:cs="Times New Roman" w:hint="eastAsia"/>
          <w:color w:val="000000" w:themeColor="text1"/>
          <w:szCs w:val="21"/>
          <w:shd w:val="clear" w:color="auto" w:fill="FFFFFF"/>
        </w:rPr>
        <w:t>几何学家</w:t>
      </w:r>
    </w:p>
    <w:p w14:paraId="27799EE8" w14:textId="17CCB89B" w:rsidR="00C35B20" w:rsidRPr="004E4977" w:rsidRDefault="00C35B20" w:rsidP="00C35B20">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4E4977">
        <w:rPr>
          <w:rFonts w:ascii="Times New Roman" w:eastAsia="宋体" w:hAnsi="Times New Roman" w:cs="Times New Roman" w:hint="eastAsia"/>
          <w:b w:val="0"/>
          <w:color w:val="000000" w:themeColor="text1"/>
          <w:sz w:val="21"/>
          <w:szCs w:val="21"/>
          <w:shd w:val="clear" w:color="auto" w:fill="FFFFFF"/>
        </w:rPr>
        <w:t>philosopher</w:t>
      </w:r>
      <w:r w:rsidRPr="004E4977">
        <w:rPr>
          <w:rFonts w:ascii="Times New Roman" w:eastAsia="宋体" w:hAnsi="Times New Roman" w:cs="Times New Roman" w:hint="eastAsia"/>
          <w:b w:val="0"/>
          <w:color w:val="000000" w:themeColor="text1"/>
          <w:sz w:val="21"/>
          <w:szCs w:val="21"/>
          <w:shd w:val="clear" w:color="auto" w:fill="FFFFFF"/>
        </w:rPr>
        <w:t>（哲学家）：爱智慧的人</w:t>
      </w:r>
    </w:p>
    <w:p w14:paraId="174B4D15" w14:textId="77777777" w:rsidR="00385FD6" w:rsidRPr="00385FD6" w:rsidRDefault="00385FD6" w:rsidP="00385FD6">
      <w:pPr>
        <w:spacing w:line="360" w:lineRule="auto"/>
        <w:ind w:firstLineChars="201" w:firstLine="422"/>
        <w:rPr>
          <w:rFonts w:ascii="Times New Roman" w:eastAsia="宋体" w:hAnsi="Times New Roman" w:cs="Times New Roman"/>
          <w:color w:val="000000" w:themeColor="text1"/>
          <w:szCs w:val="21"/>
        </w:rPr>
      </w:pPr>
      <w:r w:rsidRPr="00385FD6">
        <w:rPr>
          <w:rFonts w:ascii="Times New Roman" w:eastAsia="宋体" w:hAnsi="Times New Roman" w:cs="Times New Roman" w:hint="eastAsia"/>
          <w:color w:val="000000" w:themeColor="text1"/>
          <w:szCs w:val="21"/>
        </w:rPr>
        <w:t>希腊战胜波斯后，希腊城邦进入繁荣阶段，以雅典为代表的民主制度日臻完善。雅典民主制下的竞争主要通过辩论和演讲进行。在这种背景下，出现了一批专门传授辩论和演讲的教师，他们自诩为</w:t>
      </w:r>
      <w:r w:rsidRPr="00385FD6">
        <w:rPr>
          <w:rFonts w:ascii="Times New Roman" w:eastAsia="宋体" w:hAnsi="Times New Roman" w:cs="Times New Roman" w:hint="eastAsia"/>
          <w:color w:val="000000" w:themeColor="text1"/>
          <w:szCs w:val="21"/>
        </w:rPr>
        <w:t>sophist</w:t>
      </w:r>
      <w:r w:rsidRPr="00385FD6">
        <w:rPr>
          <w:rFonts w:ascii="Times New Roman" w:eastAsia="宋体" w:hAnsi="Times New Roman" w:cs="Times New Roman" w:hint="eastAsia"/>
          <w:color w:val="000000" w:themeColor="text1"/>
          <w:szCs w:val="21"/>
        </w:rPr>
        <w:t>，由希腊词根</w:t>
      </w:r>
      <w:r w:rsidRPr="00385FD6">
        <w:rPr>
          <w:rFonts w:ascii="Times New Roman" w:eastAsia="宋体" w:hAnsi="Times New Roman" w:cs="Times New Roman" w:hint="eastAsia"/>
          <w:color w:val="000000" w:themeColor="text1"/>
          <w:szCs w:val="21"/>
        </w:rPr>
        <w:t>soph-</w:t>
      </w:r>
      <w:r w:rsidRPr="00385FD6">
        <w:rPr>
          <w:rFonts w:ascii="Times New Roman" w:eastAsia="宋体" w:hAnsi="Times New Roman" w:cs="Times New Roman" w:hint="eastAsia"/>
          <w:color w:val="000000" w:themeColor="text1"/>
          <w:szCs w:val="21"/>
        </w:rPr>
        <w:t>（智慧）和名词后缀</w:t>
      </w:r>
      <w:r w:rsidRPr="00385FD6">
        <w:rPr>
          <w:rFonts w:ascii="Times New Roman" w:eastAsia="宋体" w:hAnsi="Times New Roman" w:cs="Times New Roman" w:hint="eastAsia"/>
          <w:color w:val="000000" w:themeColor="text1"/>
          <w:szCs w:val="21"/>
        </w:rPr>
        <w:t>-ist</w:t>
      </w:r>
      <w:r w:rsidRPr="00385FD6">
        <w:rPr>
          <w:rFonts w:ascii="Times New Roman" w:eastAsia="宋体" w:hAnsi="Times New Roman" w:cs="Times New Roman" w:hint="eastAsia"/>
          <w:color w:val="000000" w:themeColor="text1"/>
          <w:szCs w:val="21"/>
        </w:rPr>
        <w:t>（者）组成，字面意思就是“有智慧的人、智者”。</w:t>
      </w:r>
    </w:p>
    <w:p w14:paraId="2350F5D2" w14:textId="5B46C56B" w:rsidR="00385FD6" w:rsidRPr="00385FD6" w:rsidRDefault="00385FD6" w:rsidP="00385FD6">
      <w:pPr>
        <w:spacing w:line="360" w:lineRule="auto"/>
        <w:ind w:firstLineChars="201" w:firstLine="422"/>
        <w:rPr>
          <w:rFonts w:ascii="Times New Roman" w:eastAsia="宋体" w:hAnsi="Times New Roman" w:cs="Times New Roman"/>
          <w:color w:val="000000" w:themeColor="text1"/>
          <w:szCs w:val="21"/>
        </w:rPr>
      </w:pPr>
      <w:r w:rsidRPr="00385FD6">
        <w:rPr>
          <w:rFonts w:ascii="Times New Roman" w:eastAsia="宋体" w:hAnsi="Times New Roman" w:cs="Times New Roman" w:hint="eastAsia"/>
          <w:color w:val="000000" w:themeColor="text1"/>
          <w:szCs w:val="21"/>
        </w:rPr>
        <w:t>这些人具有强烈的功利性，为了赢得个人声誉，他们利用怀疑主义和相对主义对传统观念提出挑战，虽然在一定程度上促进了古希腊哲学的发展，但对哲学的根基带来了严重损害，因为他们否定存在确定的真理标准，对一切都表示怀疑和反驳，以达到驳倒对方的</w:t>
      </w:r>
      <w:r w:rsidR="00170A27">
        <w:rPr>
          <w:rFonts w:ascii="Times New Roman" w:eastAsia="宋体" w:hAnsi="Times New Roman" w:cs="Times New Roman" w:hint="eastAsia"/>
          <w:color w:val="000000" w:themeColor="text1"/>
          <w:szCs w:val="21"/>
        </w:rPr>
        <w:t>功利</w:t>
      </w:r>
      <w:r w:rsidRPr="00385FD6">
        <w:rPr>
          <w:rFonts w:ascii="Times New Roman" w:eastAsia="宋体" w:hAnsi="Times New Roman" w:cs="Times New Roman" w:hint="eastAsia"/>
          <w:color w:val="000000" w:themeColor="text1"/>
          <w:szCs w:val="21"/>
        </w:rPr>
        <w:t>目的。他们虽然有智慧，却拿来作为达到</w:t>
      </w:r>
      <w:r w:rsidR="00170A27">
        <w:rPr>
          <w:rFonts w:ascii="Times New Roman" w:eastAsia="宋体" w:hAnsi="Times New Roman" w:cs="Times New Roman" w:hint="eastAsia"/>
          <w:color w:val="000000" w:themeColor="text1"/>
          <w:szCs w:val="21"/>
        </w:rPr>
        <w:t>功利</w:t>
      </w:r>
      <w:r w:rsidRPr="00385FD6">
        <w:rPr>
          <w:rFonts w:ascii="Times New Roman" w:eastAsia="宋体" w:hAnsi="Times New Roman" w:cs="Times New Roman" w:hint="eastAsia"/>
          <w:color w:val="000000" w:themeColor="text1"/>
          <w:szCs w:val="21"/>
        </w:rPr>
        <w:t>目的</w:t>
      </w:r>
      <w:r w:rsidR="00170A27">
        <w:rPr>
          <w:rFonts w:ascii="Times New Roman" w:eastAsia="宋体" w:hAnsi="Times New Roman" w:cs="Times New Roman" w:hint="eastAsia"/>
          <w:color w:val="000000" w:themeColor="text1"/>
          <w:szCs w:val="21"/>
        </w:rPr>
        <w:t>的</w:t>
      </w:r>
      <w:r w:rsidRPr="00385FD6">
        <w:rPr>
          <w:rFonts w:ascii="Times New Roman" w:eastAsia="宋体" w:hAnsi="Times New Roman" w:cs="Times New Roman" w:hint="eastAsia"/>
          <w:color w:val="000000" w:themeColor="text1"/>
          <w:szCs w:val="21"/>
        </w:rPr>
        <w:t>手段。因此，后人往往将</w:t>
      </w:r>
      <w:r w:rsidRPr="00385FD6">
        <w:rPr>
          <w:rFonts w:ascii="Times New Roman" w:eastAsia="宋体" w:hAnsi="Times New Roman" w:cs="Times New Roman" w:hint="eastAsia"/>
          <w:color w:val="000000" w:themeColor="text1"/>
          <w:szCs w:val="21"/>
        </w:rPr>
        <w:t>sophist</w:t>
      </w:r>
      <w:r w:rsidRPr="00385FD6">
        <w:rPr>
          <w:rFonts w:ascii="Times New Roman" w:eastAsia="宋体" w:hAnsi="Times New Roman" w:cs="Times New Roman" w:hint="eastAsia"/>
          <w:color w:val="000000" w:themeColor="text1"/>
          <w:szCs w:val="21"/>
        </w:rPr>
        <w:t>翻译成“诡辩家”。</w:t>
      </w:r>
    </w:p>
    <w:p w14:paraId="09714AD4" w14:textId="10930A7B" w:rsidR="00385FD6" w:rsidRPr="00385FD6" w:rsidRDefault="00385FD6" w:rsidP="00385FD6">
      <w:pPr>
        <w:spacing w:line="360" w:lineRule="auto"/>
        <w:ind w:firstLineChars="201" w:firstLine="422"/>
        <w:rPr>
          <w:rFonts w:ascii="Times New Roman" w:eastAsia="宋体" w:hAnsi="Times New Roman" w:cs="Times New Roman"/>
          <w:color w:val="000000" w:themeColor="text1"/>
          <w:szCs w:val="21"/>
        </w:rPr>
      </w:pPr>
      <w:r w:rsidRPr="00385FD6">
        <w:rPr>
          <w:rFonts w:ascii="Times New Roman" w:eastAsia="宋体" w:hAnsi="Times New Roman" w:cs="Times New Roman" w:hint="eastAsia"/>
          <w:color w:val="000000" w:themeColor="text1"/>
          <w:szCs w:val="21"/>
        </w:rPr>
        <w:t>古希腊最有名的哲学家苏格拉底特别瞧不起那些诡辩家，把他们斥为“批发或零售精神食粮的商人”。苏格拉底对</w:t>
      </w:r>
      <w:r w:rsidRPr="00385FD6">
        <w:rPr>
          <w:rFonts w:ascii="Times New Roman" w:eastAsia="宋体" w:hAnsi="Times New Roman" w:cs="Times New Roman" w:hint="eastAsia"/>
          <w:color w:val="000000" w:themeColor="text1"/>
          <w:szCs w:val="21"/>
        </w:rPr>
        <w:t>sophist</w:t>
      </w:r>
      <w:r w:rsidRPr="00385FD6">
        <w:rPr>
          <w:rFonts w:ascii="Times New Roman" w:eastAsia="宋体" w:hAnsi="Times New Roman" w:cs="Times New Roman" w:hint="eastAsia"/>
          <w:color w:val="000000" w:themeColor="text1"/>
          <w:szCs w:val="21"/>
        </w:rPr>
        <w:t>这个称谓特别反感，觉得这帮人特别狂妄无知。他曾经说过，“认识自己的无知就是最大的智慧”，“我不是一个智慧的人，我只是一个爱智慧的人”。</w:t>
      </w:r>
    </w:p>
    <w:p w14:paraId="553401E5" w14:textId="5E816755" w:rsidR="00385FD6" w:rsidRPr="00385FD6" w:rsidRDefault="00385FD6" w:rsidP="00385FD6">
      <w:pPr>
        <w:spacing w:line="360" w:lineRule="auto"/>
        <w:ind w:firstLineChars="201" w:firstLine="422"/>
        <w:rPr>
          <w:rFonts w:ascii="Times New Roman" w:eastAsia="宋体" w:hAnsi="Times New Roman" w:cs="Times New Roman"/>
          <w:color w:val="000000" w:themeColor="text1"/>
          <w:szCs w:val="21"/>
        </w:rPr>
      </w:pPr>
      <w:r w:rsidRPr="00385FD6">
        <w:rPr>
          <w:rFonts w:ascii="Times New Roman" w:eastAsia="宋体" w:hAnsi="Times New Roman" w:cs="Times New Roman" w:hint="eastAsia"/>
          <w:color w:val="000000" w:themeColor="text1"/>
          <w:szCs w:val="21"/>
        </w:rPr>
        <w:t>因此，苏格拉底将自己称为</w:t>
      </w:r>
      <w:r w:rsidRPr="00385FD6">
        <w:rPr>
          <w:rFonts w:ascii="Times New Roman" w:eastAsia="宋体" w:hAnsi="Times New Roman" w:cs="Times New Roman" w:hint="eastAsia"/>
          <w:color w:val="000000" w:themeColor="text1"/>
          <w:szCs w:val="21"/>
        </w:rPr>
        <w:t>philosopher</w:t>
      </w:r>
      <w:r w:rsidRPr="00385FD6">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字面</w:t>
      </w:r>
      <w:r w:rsidRPr="00385FD6">
        <w:rPr>
          <w:rFonts w:ascii="Times New Roman" w:eastAsia="宋体" w:hAnsi="Times New Roman" w:cs="Times New Roman" w:hint="eastAsia"/>
          <w:color w:val="000000" w:themeColor="text1"/>
          <w:szCs w:val="21"/>
        </w:rPr>
        <w:t>意思是“爱智慧的人”，第一个词根</w:t>
      </w:r>
      <w:r w:rsidRPr="00385FD6">
        <w:rPr>
          <w:rFonts w:ascii="Times New Roman" w:eastAsia="宋体" w:hAnsi="Times New Roman" w:cs="Times New Roman" w:hint="eastAsia"/>
          <w:color w:val="000000" w:themeColor="text1"/>
          <w:szCs w:val="21"/>
        </w:rPr>
        <w:t>philo-</w:t>
      </w:r>
      <w:r w:rsidRPr="00385FD6">
        <w:rPr>
          <w:rFonts w:ascii="Times New Roman" w:eastAsia="宋体" w:hAnsi="Times New Roman" w:cs="Times New Roman" w:hint="eastAsia"/>
          <w:color w:val="000000" w:themeColor="text1"/>
          <w:szCs w:val="21"/>
        </w:rPr>
        <w:t>表示“爱”。从此以后，人们就将哲学家称为</w:t>
      </w:r>
      <w:r w:rsidRPr="00385FD6">
        <w:rPr>
          <w:rFonts w:ascii="Times New Roman" w:eastAsia="宋体" w:hAnsi="Times New Roman" w:cs="Times New Roman" w:hint="eastAsia"/>
          <w:color w:val="000000" w:themeColor="text1"/>
          <w:szCs w:val="21"/>
        </w:rPr>
        <w:t>philosopher</w:t>
      </w:r>
      <w:r w:rsidRPr="00385FD6">
        <w:rPr>
          <w:rFonts w:ascii="Times New Roman" w:eastAsia="宋体" w:hAnsi="Times New Roman" w:cs="Times New Roman" w:hint="eastAsia"/>
          <w:color w:val="000000" w:themeColor="text1"/>
          <w:szCs w:val="21"/>
        </w:rPr>
        <w:t>，将“哲学”称为</w:t>
      </w:r>
      <w:r w:rsidRPr="00385FD6">
        <w:rPr>
          <w:rFonts w:ascii="Times New Roman" w:eastAsia="宋体" w:hAnsi="Times New Roman" w:cs="Times New Roman" w:hint="eastAsia"/>
          <w:color w:val="000000" w:themeColor="text1"/>
          <w:szCs w:val="21"/>
        </w:rPr>
        <w:t>philosophy</w:t>
      </w:r>
      <w:r>
        <w:rPr>
          <w:rFonts w:ascii="Times New Roman" w:eastAsia="宋体" w:hAnsi="Times New Roman" w:cs="Times New Roman" w:hint="eastAsia"/>
          <w:color w:val="000000" w:themeColor="text1"/>
          <w:szCs w:val="21"/>
        </w:rPr>
        <w:t>（爱智慧）</w:t>
      </w:r>
      <w:r w:rsidRPr="00385FD6">
        <w:rPr>
          <w:rFonts w:ascii="Times New Roman" w:eastAsia="宋体" w:hAnsi="Times New Roman" w:cs="Times New Roman" w:hint="eastAsia"/>
          <w:color w:val="000000" w:themeColor="text1"/>
          <w:szCs w:val="21"/>
        </w:rPr>
        <w:t>。</w:t>
      </w:r>
      <w:r w:rsidR="00170A27">
        <w:rPr>
          <w:rFonts w:ascii="Times New Roman" w:eastAsia="宋体" w:hAnsi="Times New Roman" w:cs="Times New Roman" w:hint="eastAsia"/>
          <w:color w:val="000000" w:themeColor="text1"/>
          <w:szCs w:val="21"/>
        </w:rPr>
        <w:t>其实</w:t>
      </w:r>
      <w:r w:rsidRPr="00385FD6">
        <w:rPr>
          <w:rFonts w:ascii="Times New Roman" w:eastAsia="宋体" w:hAnsi="Times New Roman" w:cs="Times New Roman" w:hint="eastAsia"/>
          <w:color w:val="000000" w:themeColor="text1"/>
          <w:szCs w:val="21"/>
        </w:rPr>
        <w:t>philosopher</w:t>
      </w:r>
      <w:r w:rsidRPr="00385FD6">
        <w:rPr>
          <w:rFonts w:ascii="Times New Roman" w:eastAsia="宋体" w:hAnsi="Times New Roman" w:cs="Times New Roman" w:hint="eastAsia"/>
          <w:color w:val="000000" w:themeColor="text1"/>
          <w:szCs w:val="21"/>
        </w:rPr>
        <w:t>这个单词并不是苏格拉底</w:t>
      </w:r>
      <w:r w:rsidR="00170A27">
        <w:rPr>
          <w:rFonts w:ascii="Times New Roman" w:eastAsia="宋体" w:hAnsi="Times New Roman" w:cs="Times New Roman" w:hint="eastAsia"/>
          <w:color w:val="000000" w:themeColor="text1"/>
          <w:szCs w:val="21"/>
        </w:rPr>
        <w:t>首创</w:t>
      </w:r>
      <w:r w:rsidRPr="00385FD6">
        <w:rPr>
          <w:rFonts w:ascii="Times New Roman" w:eastAsia="宋体" w:hAnsi="Times New Roman" w:cs="Times New Roman" w:hint="eastAsia"/>
          <w:color w:val="000000" w:themeColor="text1"/>
          <w:szCs w:val="21"/>
        </w:rPr>
        <w:t>的，而是比他更早的一位哲学家毕达哥斯拉首创的。只不过苏格拉底名气更大，把这个称呼发扬光大了。</w:t>
      </w:r>
    </w:p>
    <w:p w14:paraId="5CDDCC62" w14:textId="73CCEDD3" w:rsidR="00385FD6" w:rsidRPr="00385FD6" w:rsidRDefault="00385FD6" w:rsidP="00385FD6">
      <w:pPr>
        <w:spacing w:line="360" w:lineRule="auto"/>
        <w:ind w:firstLineChars="201" w:firstLine="422"/>
        <w:rPr>
          <w:rFonts w:ascii="Times New Roman" w:eastAsia="宋体" w:hAnsi="Times New Roman" w:cs="Times New Roman"/>
          <w:color w:val="000000" w:themeColor="text1"/>
          <w:szCs w:val="21"/>
        </w:rPr>
      </w:pPr>
      <w:r w:rsidRPr="00385FD6">
        <w:rPr>
          <w:rFonts w:ascii="Times New Roman" w:eastAsia="宋体" w:hAnsi="Times New Roman" w:cs="Times New Roman" w:hint="eastAsia"/>
          <w:color w:val="000000" w:themeColor="text1"/>
          <w:szCs w:val="21"/>
        </w:rPr>
        <w:lastRenderedPageBreak/>
        <w:t>词根</w:t>
      </w:r>
      <w:r w:rsidRPr="00385FD6">
        <w:rPr>
          <w:rFonts w:ascii="Times New Roman" w:eastAsia="宋体" w:hAnsi="Times New Roman" w:cs="Times New Roman" w:hint="eastAsia"/>
          <w:color w:val="000000" w:themeColor="text1"/>
          <w:szCs w:val="21"/>
        </w:rPr>
        <w:t>soph-</w:t>
      </w:r>
      <w:r w:rsidRPr="00385FD6">
        <w:rPr>
          <w:rFonts w:ascii="Times New Roman" w:eastAsia="宋体" w:hAnsi="Times New Roman" w:cs="Times New Roman" w:hint="eastAsia"/>
          <w:color w:val="000000" w:themeColor="text1"/>
          <w:szCs w:val="21"/>
        </w:rPr>
        <w:t>来自希腊语，意思是“智慧”。常见的</w:t>
      </w:r>
      <w:bookmarkStart w:id="584" w:name="OLE_LINK180"/>
      <w:r w:rsidRPr="00385FD6">
        <w:rPr>
          <w:rFonts w:ascii="Times New Roman" w:eastAsia="宋体" w:hAnsi="Times New Roman" w:cs="Times New Roman" w:hint="eastAsia"/>
          <w:color w:val="000000" w:themeColor="text1"/>
          <w:szCs w:val="21"/>
        </w:rPr>
        <w:t>女子英文名</w:t>
      </w:r>
      <w:r w:rsidRPr="00385FD6">
        <w:rPr>
          <w:rFonts w:ascii="Times New Roman" w:eastAsia="宋体" w:hAnsi="Times New Roman" w:cs="Times New Roman" w:hint="eastAsia"/>
          <w:color w:val="000000" w:themeColor="text1"/>
          <w:szCs w:val="21"/>
        </w:rPr>
        <w:t>Sophia</w:t>
      </w:r>
      <w:r w:rsidRPr="00385FD6">
        <w:rPr>
          <w:rFonts w:ascii="Times New Roman" w:eastAsia="宋体" w:hAnsi="Times New Roman" w:cs="Times New Roman" w:hint="eastAsia"/>
          <w:color w:val="000000" w:themeColor="text1"/>
          <w:szCs w:val="21"/>
        </w:rPr>
        <w:t>（索菲娅）</w:t>
      </w:r>
      <w:r>
        <w:rPr>
          <w:rFonts w:ascii="Times New Roman" w:eastAsia="宋体" w:hAnsi="Times New Roman" w:cs="Times New Roman" w:hint="eastAsia"/>
          <w:color w:val="000000" w:themeColor="text1"/>
          <w:szCs w:val="21"/>
        </w:rPr>
        <w:t>、</w:t>
      </w:r>
      <w:r w:rsidRPr="00385FD6">
        <w:rPr>
          <w:rFonts w:ascii="Times New Roman" w:eastAsia="宋体" w:hAnsi="Times New Roman" w:cs="Times New Roman" w:hint="eastAsia"/>
          <w:color w:val="000000" w:themeColor="text1"/>
          <w:szCs w:val="21"/>
        </w:rPr>
        <w:t>Sophie</w:t>
      </w:r>
      <w:r w:rsidRPr="00385FD6">
        <w:rPr>
          <w:rFonts w:ascii="Times New Roman" w:eastAsia="宋体" w:hAnsi="Times New Roman" w:cs="Times New Roman" w:hint="eastAsia"/>
          <w:color w:val="000000" w:themeColor="text1"/>
          <w:szCs w:val="21"/>
        </w:rPr>
        <w:t>（苏菲）</w:t>
      </w:r>
      <w:bookmarkEnd w:id="584"/>
      <w:r w:rsidRPr="00385FD6">
        <w:rPr>
          <w:rFonts w:ascii="Times New Roman" w:eastAsia="宋体" w:hAnsi="Times New Roman" w:cs="Times New Roman" w:hint="eastAsia"/>
          <w:color w:val="000000" w:themeColor="text1"/>
          <w:szCs w:val="21"/>
        </w:rPr>
        <w:t>就来自这个希腊词根，意思</w:t>
      </w:r>
      <w:r w:rsidR="002B192D">
        <w:rPr>
          <w:rFonts w:ascii="Times New Roman" w:eastAsia="宋体" w:hAnsi="Times New Roman" w:cs="Times New Roman" w:hint="eastAsia"/>
          <w:color w:val="000000" w:themeColor="text1"/>
          <w:szCs w:val="21"/>
        </w:rPr>
        <w:t>都</w:t>
      </w:r>
      <w:r w:rsidRPr="00385FD6">
        <w:rPr>
          <w:rFonts w:ascii="Times New Roman" w:eastAsia="宋体" w:hAnsi="Times New Roman" w:cs="Times New Roman" w:hint="eastAsia"/>
          <w:color w:val="000000" w:themeColor="text1"/>
          <w:szCs w:val="21"/>
        </w:rPr>
        <w:t>是“</w:t>
      </w:r>
      <w:r>
        <w:rPr>
          <w:rFonts w:ascii="Times New Roman" w:eastAsia="宋体" w:hAnsi="Times New Roman" w:cs="Times New Roman" w:hint="eastAsia"/>
          <w:color w:val="000000" w:themeColor="text1"/>
          <w:szCs w:val="21"/>
        </w:rPr>
        <w:t>智慧女神</w:t>
      </w:r>
      <w:r w:rsidRPr="00385FD6">
        <w:rPr>
          <w:rFonts w:ascii="Times New Roman" w:eastAsia="宋体" w:hAnsi="Times New Roman" w:cs="Times New Roman" w:hint="eastAsia"/>
          <w:color w:val="000000" w:themeColor="text1"/>
          <w:szCs w:val="21"/>
        </w:rPr>
        <w:t>”。</w:t>
      </w:r>
    </w:p>
    <w:p w14:paraId="4EE68225" w14:textId="31F08938" w:rsidR="00385FD6" w:rsidRPr="00385FD6" w:rsidRDefault="00385FD6" w:rsidP="00385FD6">
      <w:pPr>
        <w:spacing w:line="360" w:lineRule="auto"/>
        <w:ind w:firstLineChars="201" w:firstLine="422"/>
        <w:rPr>
          <w:rFonts w:ascii="Times New Roman" w:eastAsia="宋体" w:hAnsi="Times New Roman" w:cs="Times New Roman"/>
          <w:color w:val="000000" w:themeColor="text1"/>
          <w:szCs w:val="21"/>
        </w:rPr>
      </w:pPr>
      <w:r w:rsidRPr="00385FD6">
        <w:rPr>
          <w:rFonts w:ascii="Times New Roman" w:eastAsia="宋体" w:hAnsi="Times New Roman" w:cs="Times New Roman"/>
          <w:color w:val="000000" w:themeColor="text1"/>
          <w:szCs w:val="21"/>
        </w:rPr>
        <w:t>Sophia</w:t>
      </w:r>
      <w:r w:rsidRPr="00385FD6">
        <w:rPr>
          <w:rFonts w:ascii="Times New Roman" w:eastAsia="宋体" w:hAnsi="Times New Roman" w:cs="Times New Roman" w:hint="eastAsia"/>
          <w:color w:val="000000" w:themeColor="text1"/>
          <w:szCs w:val="21"/>
        </w:rPr>
        <w:t>：</w:t>
      </w:r>
      <w:r w:rsidRPr="00385FD6">
        <w:rPr>
          <w:rFonts w:ascii="Times New Roman" w:eastAsia="宋体" w:hAnsi="Times New Roman" w:cs="Times New Roman"/>
          <w:color w:val="000000" w:themeColor="text1"/>
          <w:szCs w:val="21"/>
        </w:rPr>
        <w:t>[</w:t>
      </w:r>
      <w:r w:rsidR="002B192D" w:rsidRPr="002B192D">
        <w:rPr>
          <w:rFonts w:ascii="Times New Roman" w:eastAsia="宋体" w:hAnsi="Times New Roman" w:cs="Times New Roman"/>
          <w:color w:val="000000" w:themeColor="text1"/>
          <w:szCs w:val="21"/>
        </w:rPr>
        <w:t>səˈfiːə</w:t>
      </w:r>
      <w:r w:rsidRPr="00385FD6">
        <w:rPr>
          <w:rFonts w:ascii="Times New Roman" w:eastAsia="宋体" w:hAnsi="Times New Roman" w:cs="Times New Roman"/>
          <w:color w:val="000000" w:themeColor="text1"/>
          <w:szCs w:val="21"/>
        </w:rPr>
        <w:t>]</w:t>
      </w:r>
      <w:r w:rsidR="002B192D">
        <w:rPr>
          <w:rFonts w:ascii="Times New Roman" w:eastAsia="宋体" w:hAnsi="Times New Roman" w:cs="Times New Roman" w:hint="eastAsia"/>
          <w:color w:val="000000" w:themeColor="text1"/>
          <w:szCs w:val="21"/>
        </w:rPr>
        <w:t xml:space="preserve"> </w:t>
      </w:r>
      <w:r w:rsidRPr="00385FD6">
        <w:rPr>
          <w:rFonts w:ascii="Times New Roman" w:eastAsia="宋体" w:hAnsi="Times New Roman" w:cs="Times New Roman"/>
          <w:color w:val="000000" w:themeColor="text1"/>
          <w:szCs w:val="21"/>
        </w:rPr>
        <w:t>n.</w:t>
      </w:r>
      <w:r w:rsidRPr="00385FD6">
        <w:rPr>
          <w:rFonts w:ascii="Times New Roman" w:eastAsia="宋体" w:hAnsi="Times New Roman" w:cs="Times New Roman" w:hint="eastAsia"/>
          <w:color w:val="000000" w:themeColor="text1"/>
          <w:szCs w:val="21"/>
        </w:rPr>
        <w:t>索菲娅（女子名）</w:t>
      </w:r>
    </w:p>
    <w:p w14:paraId="7C1B9BAE" w14:textId="60B8F088" w:rsidR="00385FD6" w:rsidRPr="00385FD6" w:rsidRDefault="00385FD6" w:rsidP="00385FD6">
      <w:pPr>
        <w:spacing w:line="360" w:lineRule="auto"/>
        <w:ind w:firstLineChars="201" w:firstLine="422"/>
        <w:rPr>
          <w:rFonts w:ascii="Times New Roman" w:eastAsia="宋体" w:hAnsi="Times New Roman" w:cs="Times New Roman"/>
          <w:color w:val="000000" w:themeColor="text1"/>
          <w:szCs w:val="21"/>
        </w:rPr>
      </w:pPr>
      <w:r w:rsidRPr="00385FD6">
        <w:rPr>
          <w:rFonts w:ascii="Times New Roman" w:eastAsia="宋体" w:hAnsi="Times New Roman" w:cs="Times New Roman"/>
          <w:color w:val="000000" w:themeColor="text1"/>
          <w:szCs w:val="21"/>
        </w:rPr>
        <w:t>Sophie</w:t>
      </w:r>
      <w:r w:rsidRPr="00385FD6">
        <w:rPr>
          <w:rFonts w:ascii="Times New Roman" w:eastAsia="宋体" w:hAnsi="Times New Roman" w:cs="Times New Roman" w:hint="eastAsia"/>
          <w:color w:val="000000" w:themeColor="text1"/>
          <w:szCs w:val="21"/>
        </w:rPr>
        <w:t>：</w:t>
      </w:r>
      <w:r w:rsidRPr="00385FD6">
        <w:rPr>
          <w:rFonts w:ascii="Times New Roman" w:eastAsia="宋体" w:hAnsi="Times New Roman" w:cs="Times New Roman"/>
          <w:color w:val="000000" w:themeColor="text1"/>
          <w:szCs w:val="21"/>
        </w:rPr>
        <w:t>[ˈsəʊfi]</w:t>
      </w:r>
      <w:r w:rsidR="002B192D">
        <w:rPr>
          <w:rFonts w:ascii="Times New Roman" w:eastAsia="宋体" w:hAnsi="Times New Roman" w:cs="Times New Roman" w:hint="eastAsia"/>
          <w:color w:val="000000" w:themeColor="text1"/>
          <w:szCs w:val="21"/>
        </w:rPr>
        <w:t xml:space="preserve"> </w:t>
      </w:r>
      <w:r w:rsidRPr="00385FD6">
        <w:rPr>
          <w:rFonts w:ascii="Times New Roman" w:eastAsia="宋体" w:hAnsi="Times New Roman" w:cs="Times New Roman"/>
          <w:color w:val="000000" w:themeColor="text1"/>
          <w:szCs w:val="21"/>
        </w:rPr>
        <w:t>n.</w:t>
      </w:r>
      <w:r w:rsidRPr="00385FD6">
        <w:rPr>
          <w:rFonts w:ascii="Times New Roman" w:eastAsia="宋体" w:hAnsi="Times New Roman" w:cs="Times New Roman" w:hint="eastAsia"/>
          <w:color w:val="000000" w:themeColor="text1"/>
          <w:szCs w:val="21"/>
        </w:rPr>
        <w:t>索菲（女子名）</w:t>
      </w:r>
    </w:p>
    <w:p w14:paraId="4A306509" w14:textId="6BBE4164" w:rsidR="00385FD6" w:rsidRPr="00385FD6" w:rsidRDefault="00385FD6" w:rsidP="00385FD6">
      <w:pPr>
        <w:spacing w:line="360" w:lineRule="auto"/>
        <w:ind w:firstLineChars="201" w:firstLine="422"/>
        <w:rPr>
          <w:rFonts w:ascii="Times New Roman" w:eastAsia="宋体" w:hAnsi="Times New Roman" w:cs="Times New Roman"/>
          <w:color w:val="000000" w:themeColor="text1"/>
          <w:szCs w:val="21"/>
        </w:rPr>
      </w:pPr>
      <w:r w:rsidRPr="00385FD6">
        <w:rPr>
          <w:rFonts w:ascii="Times New Roman" w:eastAsia="宋体" w:hAnsi="Times New Roman" w:cs="Times New Roman"/>
          <w:color w:val="000000" w:themeColor="text1"/>
          <w:szCs w:val="21"/>
        </w:rPr>
        <w:t>sophist</w:t>
      </w:r>
      <w:r w:rsidRPr="00385FD6">
        <w:rPr>
          <w:rFonts w:ascii="Times New Roman" w:eastAsia="宋体" w:hAnsi="Times New Roman" w:cs="Times New Roman" w:hint="eastAsia"/>
          <w:color w:val="000000" w:themeColor="text1"/>
          <w:szCs w:val="21"/>
        </w:rPr>
        <w:t>：</w:t>
      </w:r>
      <w:r w:rsidRPr="00385FD6">
        <w:rPr>
          <w:rFonts w:ascii="Times New Roman" w:eastAsia="宋体" w:hAnsi="Times New Roman" w:cs="Times New Roman"/>
          <w:color w:val="000000" w:themeColor="text1"/>
          <w:szCs w:val="21"/>
        </w:rPr>
        <w:t>[ˈsɒfɪst] n.</w:t>
      </w:r>
      <w:r w:rsidRPr="00385FD6">
        <w:rPr>
          <w:rFonts w:ascii="Times New Roman" w:eastAsia="宋体" w:hAnsi="Times New Roman" w:cs="Times New Roman" w:hint="eastAsia"/>
          <w:color w:val="000000" w:themeColor="text1"/>
          <w:szCs w:val="21"/>
        </w:rPr>
        <w:t>诡辩家</w:t>
      </w:r>
      <w:r w:rsidR="002B192D">
        <w:rPr>
          <w:rFonts w:ascii="Times New Roman" w:eastAsia="宋体" w:hAnsi="Times New Roman" w:cs="Times New Roman" w:hint="eastAsia"/>
          <w:color w:val="000000" w:themeColor="text1"/>
          <w:szCs w:val="21"/>
        </w:rPr>
        <w:t>，</w:t>
      </w:r>
      <w:r w:rsidRPr="00385FD6">
        <w:rPr>
          <w:rFonts w:ascii="Times New Roman" w:eastAsia="宋体" w:hAnsi="Times New Roman" w:cs="Times New Roman" w:hint="eastAsia"/>
          <w:color w:val="000000" w:themeColor="text1"/>
          <w:szCs w:val="21"/>
        </w:rPr>
        <w:t>诡辩派；智者</w:t>
      </w:r>
    </w:p>
    <w:p w14:paraId="38378FD1" w14:textId="7C9DB1A9" w:rsidR="00385FD6" w:rsidRPr="00385FD6" w:rsidRDefault="00385FD6" w:rsidP="00385FD6">
      <w:pPr>
        <w:spacing w:line="360" w:lineRule="auto"/>
        <w:ind w:firstLineChars="201" w:firstLine="422"/>
        <w:rPr>
          <w:rFonts w:ascii="Times New Roman" w:eastAsia="宋体" w:hAnsi="Times New Roman" w:cs="Times New Roman"/>
          <w:color w:val="000000" w:themeColor="text1"/>
          <w:szCs w:val="21"/>
        </w:rPr>
      </w:pPr>
      <w:r w:rsidRPr="00385FD6">
        <w:rPr>
          <w:rFonts w:ascii="Times New Roman" w:eastAsia="宋体" w:hAnsi="Times New Roman" w:cs="Times New Roman"/>
          <w:color w:val="000000" w:themeColor="text1"/>
          <w:szCs w:val="21"/>
        </w:rPr>
        <w:t>philosopher</w:t>
      </w:r>
      <w:r w:rsidRPr="00385FD6">
        <w:rPr>
          <w:rFonts w:ascii="Times New Roman" w:eastAsia="宋体" w:hAnsi="Times New Roman" w:cs="Times New Roman" w:hint="eastAsia"/>
          <w:color w:val="000000" w:themeColor="text1"/>
          <w:szCs w:val="21"/>
        </w:rPr>
        <w:t>：</w:t>
      </w:r>
      <w:r w:rsidRPr="00385FD6">
        <w:rPr>
          <w:rFonts w:ascii="Times New Roman" w:eastAsia="宋体" w:hAnsi="Times New Roman" w:cs="Times New Roman"/>
          <w:color w:val="000000" w:themeColor="text1"/>
          <w:szCs w:val="21"/>
        </w:rPr>
        <w:t>[fəˈlɒsəfə(r)]</w:t>
      </w:r>
      <w:r w:rsidR="002B192D">
        <w:rPr>
          <w:rFonts w:ascii="Times New Roman" w:eastAsia="宋体" w:hAnsi="Times New Roman" w:cs="Times New Roman" w:hint="eastAsia"/>
          <w:color w:val="000000" w:themeColor="text1"/>
          <w:szCs w:val="21"/>
        </w:rPr>
        <w:t xml:space="preserve"> </w:t>
      </w:r>
      <w:r w:rsidRPr="00385FD6">
        <w:rPr>
          <w:rFonts w:ascii="Times New Roman" w:eastAsia="宋体" w:hAnsi="Times New Roman" w:cs="Times New Roman"/>
          <w:color w:val="000000" w:themeColor="text1"/>
          <w:szCs w:val="21"/>
        </w:rPr>
        <w:t>n.</w:t>
      </w:r>
      <w:r w:rsidRPr="00385FD6">
        <w:rPr>
          <w:rFonts w:ascii="Times New Roman" w:eastAsia="宋体" w:hAnsi="Times New Roman" w:cs="Times New Roman" w:hint="eastAsia"/>
          <w:color w:val="000000" w:themeColor="text1"/>
          <w:szCs w:val="21"/>
        </w:rPr>
        <w:t>哲学家</w:t>
      </w:r>
      <w:r w:rsidR="002B192D">
        <w:rPr>
          <w:rFonts w:ascii="Times New Roman" w:eastAsia="宋体" w:hAnsi="Times New Roman" w:cs="Times New Roman" w:hint="eastAsia"/>
          <w:color w:val="000000" w:themeColor="text1"/>
          <w:szCs w:val="21"/>
        </w:rPr>
        <w:t>，</w:t>
      </w:r>
      <w:r w:rsidRPr="00385FD6">
        <w:rPr>
          <w:rFonts w:ascii="Times New Roman" w:eastAsia="宋体" w:hAnsi="Times New Roman" w:cs="Times New Roman" w:hint="eastAsia"/>
          <w:color w:val="000000" w:themeColor="text1"/>
          <w:szCs w:val="21"/>
        </w:rPr>
        <w:t>哲人</w:t>
      </w:r>
    </w:p>
    <w:p w14:paraId="46951AB8" w14:textId="7C3D8F8C" w:rsidR="00385FD6" w:rsidRPr="00385FD6" w:rsidRDefault="00385FD6" w:rsidP="00385FD6">
      <w:pPr>
        <w:spacing w:line="360" w:lineRule="auto"/>
        <w:ind w:firstLineChars="201" w:firstLine="422"/>
        <w:rPr>
          <w:rFonts w:ascii="Times New Roman" w:eastAsia="宋体" w:hAnsi="Times New Roman" w:cs="Times New Roman"/>
          <w:color w:val="000000" w:themeColor="text1"/>
          <w:szCs w:val="21"/>
        </w:rPr>
      </w:pPr>
      <w:r w:rsidRPr="00385FD6">
        <w:rPr>
          <w:rFonts w:ascii="Times New Roman" w:eastAsia="宋体" w:hAnsi="Times New Roman" w:cs="Times New Roman"/>
          <w:color w:val="000000" w:themeColor="text1"/>
          <w:szCs w:val="21"/>
        </w:rPr>
        <w:t>philosophy</w:t>
      </w:r>
      <w:r w:rsidRPr="00385FD6">
        <w:rPr>
          <w:rFonts w:ascii="Times New Roman" w:eastAsia="宋体" w:hAnsi="Times New Roman" w:cs="Times New Roman" w:hint="eastAsia"/>
          <w:color w:val="000000" w:themeColor="text1"/>
          <w:szCs w:val="21"/>
        </w:rPr>
        <w:t>：</w:t>
      </w:r>
      <w:r w:rsidRPr="00385FD6">
        <w:rPr>
          <w:rFonts w:ascii="Times New Roman" w:eastAsia="宋体" w:hAnsi="Times New Roman" w:cs="Times New Roman"/>
          <w:color w:val="000000" w:themeColor="text1"/>
          <w:szCs w:val="21"/>
        </w:rPr>
        <w:t>[fəˈlɒsəfi]</w:t>
      </w:r>
      <w:r w:rsidR="002B192D">
        <w:rPr>
          <w:rFonts w:ascii="Times New Roman" w:eastAsia="宋体" w:hAnsi="Times New Roman" w:cs="Times New Roman" w:hint="eastAsia"/>
          <w:color w:val="000000" w:themeColor="text1"/>
          <w:szCs w:val="21"/>
        </w:rPr>
        <w:t xml:space="preserve"> </w:t>
      </w:r>
      <w:r w:rsidRPr="00385FD6">
        <w:rPr>
          <w:rFonts w:ascii="Times New Roman" w:eastAsia="宋体" w:hAnsi="Times New Roman" w:cs="Times New Roman"/>
          <w:color w:val="000000" w:themeColor="text1"/>
          <w:szCs w:val="21"/>
        </w:rPr>
        <w:t>n.</w:t>
      </w:r>
      <w:r w:rsidRPr="00385FD6">
        <w:rPr>
          <w:rFonts w:ascii="Times New Roman" w:eastAsia="宋体" w:hAnsi="Times New Roman" w:cs="Times New Roman" w:hint="eastAsia"/>
          <w:color w:val="000000" w:themeColor="text1"/>
          <w:szCs w:val="21"/>
        </w:rPr>
        <w:t>哲学</w:t>
      </w:r>
    </w:p>
    <w:p w14:paraId="04AB2B5E" w14:textId="0BEDAD44" w:rsidR="00E325A5" w:rsidRPr="00E325A5" w:rsidRDefault="00E325A5" w:rsidP="00E325A5">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E325A5">
        <w:rPr>
          <w:rFonts w:ascii="Times New Roman" w:eastAsia="宋体" w:hAnsi="Times New Roman" w:cs="Times New Roman"/>
          <w:b w:val="0"/>
          <w:color w:val="000000" w:themeColor="text1"/>
          <w:sz w:val="21"/>
          <w:szCs w:val="21"/>
          <w:shd w:val="clear" w:color="auto" w:fill="FFFFFF"/>
        </w:rPr>
        <w:t>statistics</w:t>
      </w:r>
      <w:r w:rsidR="002B192D">
        <w:rPr>
          <w:rFonts w:ascii="Times New Roman" w:eastAsia="宋体" w:hAnsi="Times New Roman" w:cs="Times New Roman" w:hint="eastAsia"/>
          <w:b w:val="0"/>
          <w:color w:val="000000" w:themeColor="text1"/>
          <w:sz w:val="21"/>
          <w:szCs w:val="21"/>
          <w:shd w:val="clear" w:color="auto" w:fill="FFFFFF"/>
        </w:rPr>
        <w:t>（统计学）</w:t>
      </w:r>
      <w:r w:rsidRPr="00E325A5">
        <w:rPr>
          <w:rFonts w:ascii="Times New Roman" w:eastAsia="宋体" w:hAnsi="Times New Roman" w:cs="Times New Roman" w:hint="eastAsia"/>
          <w:b w:val="0"/>
          <w:color w:val="000000" w:themeColor="text1"/>
          <w:sz w:val="21"/>
          <w:szCs w:val="21"/>
          <w:shd w:val="clear" w:color="auto" w:fill="FFFFFF"/>
        </w:rPr>
        <w:t>：</w:t>
      </w:r>
      <w:r w:rsidR="002B192D">
        <w:rPr>
          <w:rFonts w:ascii="Times New Roman" w:eastAsia="宋体" w:hAnsi="Times New Roman" w:cs="Times New Roman" w:hint="eastAsia"/>
          <w:b w:val="0"/>
          <w:color w:val="000000" w:themeColor="text1"/>
          <w:sz w:val="21"/>
          <w:szCs w:val="21"/>
          <w:shd w:val="clear" w:color="auto" w:fill="FFFFFF"/>
        </w:rPr>
        <w:t>治国安邦之人需要掌握的学问</w:t>
      </w:r>
    </w:p>
    <w:p w14:paraId="541098BE" w14:textId="730AED08" w:rsidR="00AC3E19" w:rsidRDefault="002B192D" w:rsidP="00E325A5">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英语</w:t>
      </w:r>
      <w:bookmarkStart w:id="585" w:name="OLE_LINK183"/>
      <w:r>
        <w:rPr>
          <w:rFonts w:ascii="Times New Roman" w:hAnsi="Times New Roman" w:cs="Times New Roman" w:hint="eastAsia"/>
          <w:szCs w:val="21"/>
        </w:rPr>
        <w:t>单词</w:t>
      </w:r>
      <w:r>
        <w:rPr>
          <w:rFonts w:ascii="Times New Roman" w:hAnsi="Times New Roman" w:cs="Times New Roman" w:hint="eastAsia"/>
          <w:szCs w:val="21"/>
        </w:rPr>
        <w:t>statistics</w:t>
      </w:r>
      <w:r>
        <w:rPr>
          <w:rFonts w:ascii="Times New Roman" w:hAnsi="Times New Roman" w:cs="Times New Roman" w:hint="eastAsia"/>
          <w:szCs w:val="21"/>
        </w:rPr>
        <w:t>（统计学）来自德语，</w:t>
      </w:r>
      <w:bookmarkEnd w:id="585"/>
      <w:r>
        <w:rPr>
          <w:rFonts w:ascii="Times New Roman" w:hAnsi="Times New Roman" w:cs="Times New Roman" w:hint="eastAsia"/>
          <w:szCs w:val="21"/>
        </w:rPr>
        <w:t>源自拉丁语。前面的</w:t>
      </w:r>
      <w:r>
        <w:rPr>
          <w:rFonts w:ascii="Times New Roman" w:hAnsi="Times New Roman" w:cs="Times New Roman" w:hint="eastAsia"/>
          <w:szCs w:val="21"/>
        </w:rPr>
        <w:t>stat-</w:t>
      </w:r>
      <w:r>
        <w:rPr>
          <w:rFonts w:ascii="Times New Roman" w:hAnsi="Times New Roman" w:cs="Times New Roman" w:hint="eastAsia"/>
          <w:szCs w:val="21"/>
        </w:rPr>
        <w:t>等于单词</w:t>
      </w:r>
      <w:r>
        <w:rPr>
          <w:rFonts w:ascii="Times New Roman" w:hAnsi="Times New Roman" w:cs="Times New Roman" w:hint="eastAsia"/>
          <w:szCs w:val="21"/>
        </w:rPr>
        <w:t>state</w:t>
      </w:r>
      <w:r>
        <w:rPr>
          <w:rFonts w:ascii="Times New Roman" w:hAnsi="Times New Roman" w:cs="Times New Roman" w:hint="eastAsia"/>
          <w:szCs w:val="21"/>
        </w:rPr>
        <w:t>（邦，国家），中间的</w:t>
      </w:r>
      <w:r>
        <w:rPr>
          <w:rFonts w:ascii="Times New Roman" w:hAnsi="Times New Roman" w:cs="Times New Roman" w:hint="eastAsia"/>
          <w:szCs w:val="21"/>
        </w:rPr>
        <w:t>-ist</w:t>
      </w:r>
      <w:r>
        <w:rPr>
          <w:rFonts w:ascii="Times New Roman" w:hAnsi="Times New Roman" w:cs="Times New Roman" w:hint="eastAsia"/>
          <w:szCs w:val="21"/>
        </w:rPr>
        <w:t>表示“行为者”，常特指某种专业人士。这两部分合起来得到</w:t>
      </w:r>
      <w:r>
        <w:rPr>
          <w:rFonts w:ascii="Times New Roman" w:hAnsi="Times New Roman" w:cs="Times New Roman" w:hint="eastAsia"/>
          <w:szCs w:val="21"/>
        </w:rPr>
        <w:t>statist</w:t>
      </w:r>
      <w:r>
        <w:rPr>
          <w:rFonts w:ascii="Times New Roman" w:hAnsi="Times New Roman" w:cs="Times New Roman" w:hint="eastAsia"/>
          <w:szCs w:val="21"/>
        </w:rPr>
        <w:t>，</w:t>
      </w:r>
      <w:r w:rsidR="00AC3E19">
        <w:rPr>
          <w:rFonts w:ascii="Times New Roman" w:hAnsi="Times New Roman" w:cs="Times New Roman" w:hint="eastAsia"/>
          <w:szCs w:val="21"/>
        </w:rPr>
        <w:t>意思是“治理国家的专业人士，治国安邦之人”。末尾的名词后缀</w:t>
      </w:r>
      <w:r w:rsidR="00AC3E19">
        <w:rPr>
          <w:rFonts w:ascii="Times New Roman" w:hAnsi="Times New Roman" w:cs="Times New Roman" w:hint="eastAsia"/>
          <w:szCs w:val="21"/>
        </w:rPr>
        <w:t>-ics</w:t>
      </w:r>
      <w:r w:rsidR="00AC3E19">
        <w:rPr>
          <w:rFonts w:ascii="Times New Roman" w:hAnsi="Times New Roman" w:cs="Times New Roman" w:hint="eastAsia"/>
          <w:szCs w:val="21"/>
        </w:rPr>
        <w:t>表示“学科”。整个单词的字面意思就是“治国安邦之人需要掌握的学问”。</w:t>
      </w:r>
    </w:p>
    <w:p w14:paraId="397BD258" w14:textId="2DA4AD04" w:rsidR="00AC3E19" w:rsidRDefault="00AC3E19" w:rsidP="00E325A5">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单词</w:t>
      </w:r>
      <w:r>
        <w:rPr>
          <w:rFonts w:ascii="Times New Roman" w:hAnsi="Times New Roman" w:cs="Times New Roman" w:hint="eastAsia"/>
          <w:szCs w:val="21"/>
        </w:rPr>
        <w:t>statistics</w:t>
      </w:r>
      <w:r>
        <w:rPr>
          <w:rFonts w:ascii="Times New Roman" w:hAnsi="Times New Roman" w:cs="Times New Roman" w:hint="eastAsia"/>
          <w:szCs w:val="21"/>
        </w:rPr>
        <w:t>（统计学）来自</w:t>
      </w:r>
      <w:r w:rsidR="00E325A5" w:rsidRPr="00941930">
        <w:rPr>
          <w:rFonts w:ascii="Times New Roman" w:hAnsi="Times New Roman" w:cs="Times New Roman"/>
          <w:szCs w:val="21"/>
        </w:rPr>
        <w:t>德语</w:t>
      </w:r>
      <w:r>
        <w:rPr>
          <w:rFonts w:ascii="Times New Roman" w:hAnsi="Times New Roman" w:cs="Times New Roman" w:hint="eastAsia"/>
          <w:szCs w:val="21"/>
        </w:rPr>
        <w:t>名词</w:t>
      </w:r>
      <w:bookmarkStart w:id="586" w:name="OLE_LINK184"/>
      <w:r>
        <w:rPr>
          <w:rFonts w:ascii="Times New Roman" w:hAnsi="Times New Roman" w:cs="Times New Roman" w:hint="eastAsia"/>
          <w:szCs w:val="21"/>
        </w:rPr>
        <w:t>S</w:t>
      </w:r>
      <w:r w:rsidR="00E325A5" w:rsidRPr="00941930">
        <w:rPr>
          <w:rFonts w:ascii="Times New Roman" w:hAnsi="Times New Roman" w:cs="Times New Roman"/>
          <w:szCs w:val="21"/>
        </w:rPr>
        <w:t>tatistik</w:t>
      </w:r>
      <w:bookmarkEnd w:id="586"/>
      <w:r w:rsidR="00E325A5" w:rsidRPr="00941930">
        <w:rPr>
          <w:rFonts w:ascii="Times New Roman" w:hAnsi="Times New Roman" w:cs="Times New Roman"/>
          <w:szCs w:val="21"/>
        </w:rPr>
        <w:t>，</w:t>
      </w:r>
      <w:r w:rsidRPr="00AC3E19">
        <w:rPr>
          <w:rFonts w:ascii="Times New Roman" w:hAnsi="Times New Roman" w:cs="Times New Roman" w:hint="eastAsia"/>
          <w:szCs w:val="21"/>
        </w:rPr>
        <w:t>由德国政治学家戈特弗里德·阿亨瓦尔在其</w:t>
      </w:r>
      <w:r w:rsidRPr="00AC3E19">
        <w:rPr>
          <w:rFonts w:ascii="Times New Roman" w:hAnsi="Times New Roman" w:cs="Times New Roman" w:hint="eastAsia"/>
          <w:szCs w:val="21"/>
        </w:rPr>
        <w:t>1748</w:t>
      </w:r>
      <w:r w:rsidRPr="00AC3E19">
        <w:rPr>
          <w:rFonts w:ascii="Times New Roman" w:hAnsi="Times New Roman" w:cs="Times New Roman" w:hint="eastAsia"/>
          <w:szCs w:val="21"/>
        </w:rPr>
        <w:t>年的著作《国家科学的准备》中首次系统使用并推广。他将</w:t>
      </w:r>
      <w:r w:rsidRPr="00AC3E19">
        <w:rPr>
          <w:rFonts w:ascii="Times New Roman" w:hAnsi="Times New Roman" w:cs="Times New Roman" w:hint="eastAsia"/>
          <w:szCs w:val="21"/>
        </w:rPr>
        <w:t>Statistik</w:t>
      </w:r>
      <w:r w:rsidRPr="00AC3E19">
        <w:rPr>
          <w:rFonts w:ascii="Times New Roman" w:hAnsi="Times New Roman" w:cs="Times New Roman" w:hint="eastAsia"/>
          <w:szCs w:val="21"/>
        </w:rPr>
        <w:t>定义为“国家显著事项的比较和记述”，认为统计</w:t>
      </w:r>
      <w:r>
        <w:rPr>
          <w:rFonts w:ascii="Times New Roman" w:hAnsi="Times New Roman" w:cs="Times New Roman" w:hint="eastAsia"/>
          <w:szCs w:val="21"/>
        </w:rPr>
        <w:t>学</w:t>
      </w:r>
      <w:r w:rsidRPr="00AC3E19">
        <w:rPr>
          <w:rFonts w:ascii="Times New Roman" w:hAnsi="Times New Roman" w:cs="Times New Roman" w:hint="eastAsia"/>
          <w:szCs w:val="21"/>
        </w:rPr>
        <w:t>是关于国家</w:t>
      </w:r>
      <w:r>
        <w:rPr>
          <w:rFonts w:ascii="Times New Roman" w:hAnsi="Times New Roman" w:cs="Times New Roman" w:hint="eastAsia"/>
          <w:szCs w:val="21"/>
        </w:rPr>
        <w:t>重大</w:t>
      </w:r>
      <w:r w:rsidRPr="00AC3E19">
        <w:rPr>
          <w:rFonts w:ascii="Times New Roman" w:hAnsi="Times New Roman" w:cs="Times New Roman" w:hint="eastAsia"/>
          <w:szCs w:val="21"/>
        </w:rPr>
        <w:t>事项的学问</w:t>
      </w:r>
      <w:r>
        <w:rPr>
          <w:rFonts w:ascii="Times New Roman" w:hAnsi="Times New Roman" w:cs="Times New Roman" w:hint="eastAsia"/>
          <w:szCs w:val="21"/>
        </w:rPr>
        <w:t>。</w:t>
      </w:r>
    </w:p>
    <w:p w14:paraId="36E603A7" w14:textId="041E1C15" w:rsidR="00AC3E19" w:rsidRDefault="00AC3E19" w:rsidP="00AC3E19">
      <w:pPr>
        <w:spacing w:line="360" w:lineRule="auto"/>
        <w:ind w:firstLineChars="202" w:firstLine="424"/>
        <w:rPr>
          <w:rFonts w:ascii="Times New Roman" w:hAnsi="Times New Roman" w:cs="Times New Roman"/>
          <w:szCs w:val="21"/>
        </w:rPr>
      </w:pPr>
      <w:r w:rsidRPr="00AC3E19">
        <w:rPr>
          <w:rFonts w:ascii="Times New Roman" w:hAnsi="Times New Roman" w:cs="Times New Roman" w:hint="eastAsia"/>
          <w:szCs w:val="21"/>
        </w:rPr>
        <w:t>18</w:t>
      </w:r>
      <w:r w:rsidRPr="00AC3E19">
        <w:rPr>
          <w:rFonts w:ascii="Times New Roman" w:hAnsi="Times New Roman" w:cs="Times New Roman" w:hint="eastAsia"/>
          <w:szCs w:val="21"/>
        </w:rPr>
        <w:t>世纪末，</w:t>
      </w:r>
      <w:r>
        <w:rPr>
          <w:rFonts w:ascii="Times New Roman" w:hAnsi="Times New Roman" w:cs="Times New Roman" w:hint="eastAsia"/>
          <w:szCs w:val="21"/>
        </w:rPr>
        <w:t>英国的</w:t>
      </w:r>
      <w:r w:rsidRPr="00AC3E19">
        <w:rPr>
          <w:rFonts w:ascii="Times New Roman" w:hAnsi="Times New Roman" w:cs="Times New Roman" w:hint="eastAsia"/>
          <w:szCs w:val="21"/>
        </w:rPr>
        <w:t>约翰·辛克莱爵士</w:t>
      </w:r>
      <w:r>
        <w:rPr>
          <w:rFonts w:ascii="Times New Roman" w:hAnsi="Times New Roman" w:cs="Times New Roman" w:hint="eastAsia"/>
          <w:szCs w:val="21"/>
        </w:rPr>
        <w:t>将</w:t>
      </w:r>
      <w:r>
        <w:rPr>
          <w:rFonts w:ascii="Times New Roman" w:hAnsi="Times New Roman" w:cs="Times New Roman" w:hint="eastAsia"/>
          <w:szCs w:val="21"/>
        </w:rPr>
        <w:t>S</w:t>
      </w:r>
      <w:r w:rsidRPr="00941930">
        <w:rPr>
          <w:rFonts w:ascii="Times New Roman" w:hAnsi="Times New Roman" w:cs="Times New Roman"/>
          <w:szCs w:val="21"/>
        </w:rPr>
        <w:t>tatistik</w:t>
      </w:r>
      <w:r w:rsidRPr="00AC3E19">
        <w:rPr>
          <w:rFonts w:ascii="Times New Roman" w:hAnsi="Times New Roman" w:cs="Times New Roman" w:hint="eastAsia"/>
          <w:szCs w:val="21"/>
        </w:rPr>
        <w:t>引入英语，</w:t>
      </w:r>
      <w:r>
        <w:rPr>
          <w:rFonts w:ascii="Times New Roman" w:hAnsi="Times New Roman" w:cs="Times New Roman" w:hint="eastAsia"/>
          <w:szCs w:val="21"/>
        </w:rPr>
        <w:t>演变为英语单词</w:t>
      </w:r>
      <w:r>
        <w:rPr>
          <w:rFonts w:ascii="Times New Roman" w:hAnsi="Times New Roman" w:cs="Times New Roman" w:hint="eastAsia"/>
          <w:szCs w:val="21"/>
        </w:rPr>
        <w:t>statistics</w:t>
      </w:r>
      <w:r>
        <w:rPr>
          <w:rFonts w:ascii="Times New Roman" w:hAnsi="Times New Roman" w:cs="Times New Roman" w:hint="eastAsia"/>
          <w:szCs w:val="21"/>
        </w:rPr>
        <w:t>，</w:t>
      </w:r>
      <w:r w:rsidRPr="00AC3E19">
        <w:rPr>
          <w:rFonts w:ascii="Times New Roman" w:hAnsi="Times New Roman" w:cs="Times New Roman" w:hint="eastAsia"/>
          <w:szCs w:val="21"/>
        </w:rPr>
        <w:t>最初用于描述与国家事务相关的数据收集和分析。到了</w:t>
      </w:r>
      <w:r w:rsidRPr="00AC3E19">
        <w:rPr>
          <w:rFonts w:ascii="Times New Roman" w:hAnsi="Times New Roman" w:cs="Times New Roman" w:hint="eastAsia"/>
          <w:szCs w:val="21"/>
        </w:rPr>
        <w:t>19</w:t>
      </w:r>
      <w:r w:rsidRPr="00AC3E19">
        <w:rPr>
          <w:rFonts w:ascii="Times New Roman" w:hAnsi="Times New Roman" w:cs="Times New Roman" w:hint="eastAsia"/>
          <w:szCs w:val="21"/>
        </w:rPr>
        <w:t>世纪，统计学的含义扩展为“任何类型数据</w:t>
      </w:r>
      <w:r>
        <w:rPr>
          <w:rFonts w:ascii="Times New Roman" w:hAnsi="Times New Roman" w:cs="Times New Roman" w:hint="eastAsia"/>
          <w:szCs w:val="21"/>
        </w:rPr>
        <w:t>的</w:t>
      </w:r>
      <w:r w:rsidRPr="00AC3E19">
        <w:rPr>
          <w:rFonts w:ascii="Times New Roman" w:hAnsi="Times New Roman" w:cs="Times New Roman" w:hint="eastAsia"/>
          <w:szCs w:val="21"/>
        </w:rPr>
        <w:t>系统收集和分类”，并逐渐成为现代意义上的统计学</w:t>
      </w:r>
      <w:r>
        <w:rPr>
          <w:rFonts w:ascii="Times New Roman" w:hAnsi="Times New Roman" w:cs="Times New Roman" w:hint="eastAsia"/>
          <w:szCs w:val="21"/>
        </w:rPr>
        <w:t>。</w:t>
      </w:r>
    </w:p>
    <w:p w14:paraId="564B7F2C" w14:textId="122806FB" w:rsidR="00E325A5" w:rsidRPr="00E325A5" w:rsidRDefault="00E325A5" w:rsidP="00E325A5">
      <w:pPr>
        <w:spacing w:line="360" w:lineRule="auto"/>
        <w:ind w:firstLineChars="201" w:firstLine="422"/>
        <w:rPr>
          <w:rFonts w:ascii="Times New Roman" w:eastAsia="宋体" w:hAnsi="Times New Roman" w:cs="Times New Roman"/>
          <w:color w:val="000000" w:themeColor="text1"/>
          <w:szCs w:val="21"/>
        </w:rPr>
      </w:pPr>
      <w:r w:rsidRPr="00E325A5">
        <w:rPr>
          <w:rFonts w:ascii="Times New Roman" w:eastAsia="宋体" w:hAnsi="Times New Roman" w:cs="Times New Roman"/>
          <w:color w:val="000000" w:themeColor="text1"/>
          <w:szCs w:val="21"/>
        </w:rPr>
        <w:t>statistics</w:t>
      </w:r>
      <w:r w:rsidRPr="00E325A5">
        <w:rPr>
          <w:rFonts w:ascii="Times New Roman" w:eastAsia="宋体" w:hAnsi="Times New Roman" w:cs="Times New Roman" w:hint="eastAsia"/>
          <w:color w:val="000000" w:themeColor="text1"/>
          <w:szCs w:val="21"/>
        </w:rPr>
        <w:t>：</w:t>
      </w:r>
      <w:r w:rsidRPr="00E325A5">
        <w:rPr>
          <w:rFonts w:ascii="Times New Roman" w:eastAsia="宋体" w:hAnsi="Times New Roman" w:cs="Times New Roman"/>
          <w:color w:val="000000" w:themeColor="text1"/>
          <w:szCs w:val="21"/>
        </w:rPr>
        <w:t>[stə'tɪstɪks] n.</w:t>
      </w:r>
      <w:r w:rsidRPr="00E325A5">
        <w:rPr>
          <w:rFonts w:ascii="Times New Roman" w:eastAsia="宋体" w:hAnsi="Times New Roman" w:cs="Times New Roman" w:hint="eastAsia"/>
          <w:color w:val="000000" w:themeColor="text1"/>
          <w:szCs w:val="21"/>
        </w:rPr>
        <w:t>统计；统计学</w:t>
      </w:r>
    </w:p>
    <w:p w14:paraId="328EC71C" w14:textId="24A08B40" w:rsidR="00E325A5" w:rsidRPr="00E325A5" w:rsidRDefault="00E325A5" w:rsidP="00E325A5">
      <w:pPr>
        <w:spacing w:line="360" w:lineRule="auto"/>
        <w:ind w:firstLineChars="201" w:firstLine="422"/>
        <w:rPr>
          <w:rFonts w:ascii="Times New Roman" w:eastAsia="宋体" w:hAnsi="Times New Roman" w:cs="Times New Roman"/>
          <w:color w:val="000000" w:themeColor="text1"/>
          <w:szCs w:val="21"/>
        </w:rPr>
      </w:pPr>
      <w:r w:rsidRPr="00E325A5">
        <w:rPr>
          <w:rFonts w:ascii="Times New Roman" w:eastAsia="宋体" w:hAnsi="Times New Roman" w:cs="Times New Roman"/>
          <w:color w:val="000000" w:themeColor="text1"/>
          <w:szCs w:val="21"/>
        </w:rPr>
        <w:t>statistical</w:t>
      </w:r>
      <w:r w:rsidRPr="00E325A5">
        <w:rPr>
          <w:rFonts w:ascii="Times New Roman" w:eastAsia="宋体" w:hAnsi="Times New Roman" w:cs="Times New Roman" w:hint="eastAsia"/>
          <w:color w:val="000000" w:themeColor="text1"/>
          <w:szCs w:val="21"/>
        </w:rPr>
        <w:t>：</w:t>
      </w:r>
      <w:r w:rsidRPr="00E325A5">
        <w:rPr>
          <w:rFonts w:ascii="Times New Roman" w:eastAsia="宋体" w:hAnsi="Times New Roman" w:cs="Times New Roman"/>
          <w:color w:val="000000" w:themeColor="text1"/>
          <w:szCs w:val="21"/>
        </w:rPr>
        <w:t>[stə'tɪstɪk(ə)l] adj.</w:t>
      </w:r>
      <w:r w:rsidRPr="00E325A5">
        <w:rPr>
          <w:rFonts w:ascii="Times New Roman" w:eastAsia="宋体" w:hAnsi="Times New Roman" w:cs="Times New Roman" w:hint="eastAsia"/>
          <w:color w:val="000000" w:themeColor="text1"/>
          <w:szCs w:val="21"/>
        </w:rPr>
        <w:t>统计的；统计学的</w:t>
      </w:r>
    </w:p>
    <w:p w14:paraId="4A2E0A3E" w14:textId="2A1E2A2D" w:rsidR="001F3886" w:rsidRPr="004F7CF0" w:rsidRDefault="004F7CF0" w:rsidP="004F7CF0">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4F7CF0">
        <w:rPr>
          <w:rFonts w:ascii="Times New Roman" w:eastAsia="宋体" w:hAnsi="Times New Roman" w:cs="Times New Roman" w:hint="eastAsia"/>
          <w:b w:val="0"/>
          <w:color w:val="000000" w:themeColor="text1"/>
          <w:sz w:val="21"/>
          <w:szCs w:val="21"/>
          <w:shd w:val="clear" w:color="auto" w:fill="FFFFFF"/>
        </w:rPr>
        <w:t>doctor</w:t>
      </w:r>
      <w:r w:rsidR="00C35B20">
        <w:rPr>
          <w:rFonts w:ascii="Times New Roman" w:eastAsia="宋体" w:hAnsi="Times New Roman" w:cs="Times New Roman" w:hint="eastAsia"/>
          <w:b w:val="0"/>
          <w:color w:val="000000" w:themeColor="text1"/>
          <w:sz w:val="21"/>
          <w:szCs w:val="21"/>
          <w:shd w:val="clear" w:color="auto" w:fill="FFFFFF"/>
        </w:rPr>
        <w:t>（博士）</w:t>
      </w:r>
      <w:r w:rsidR="00791162">
        <w:rPr>
          <w:rFonts w:ascii="Times New Roman" w:eastAsia="宋体" w:hAnsi="Times New Roman" w:cs="Times New Roman" w:hint="eastAsia"/>
          <w:b w:val="0"/>
          <w:color w:val="000000" w:themeColor="text1"/>
          <w:sz w:val="21"/>
          <w:szCs w:val="21"/>
          <w:shd w:val="clear" w:color="auto" w:fill="FFFFFF"/>
        </w:rPr>
        <w:t>：有资格教导他人者</w:t>
      </w:r>
    </w:p>
    <w:p w14:paraId="7FA2BBE3" w14:textId="36ACB793" w:rsidR="00791162" w:rsidRDefault="00791162" w:rsidP="004F7CF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doctor</w:t>
      </w:r>
      <w:r>
        <w:rPr>
          <w:rFonts w:ascii="Times New Roman" w:eastAsia="宋体" w:hAnsi="Times New Roman" w:cs="Times New Roman" w:hint="eastAsia"/>
          <w:color w:val="000000" w:themeColor="text1"/>
          <w:szCs w:val="21"/>
        </w:rPr>
        <w:t>（博士）来自拉丁语，前面的词根</w:t>
      </w:r>
      <w:r>
        <w:rPr>
          <w:rFonts w:ascii="Times New Roman" w:eastAsia="宋体" w:hAnsi="Times New Roman" w:cs="Times New Roman" w:hint="eastAsia"/>
          <w:color w:val="000000" w:themeColor="text1"/>
          <w:szCs w:val="21"/>
        </w:rPr>
        <w:t>doc-</w:t>
      </w:r>
      <w:r>
        <w:rPr>
          <w:rFonts w:ascii="Times New Roman" w:eastAsia="宋体" w:hAnsi="Times New Roman" w:cs="Times New Roman" w:hint="eastAsia"/>
          <w:color w:val="000000" w:themeColor="text1"/>
          <w:szCs w:val="21"/>
        </w:rPr>
        <w:t>表示“教育、教学”，后面的</w:t>
      </w:r>
      <w:r>
        <w:rPr>
          <w:rFonts w:ascii="Times New Roman" w:eastAsia="宋体" w:hAnsi="Times New Roman" w:cs="Times New Roman" w:hint="eastAsia"/>
          <w:color w:val="000000" w:themeColor="text1"/>
          <w:szCs w:val="21"/>
        </w:rPr>
        <w:t>-tor</w:t>
      </w:r>
      <w:r>
        <w:rPr>
          <w:rFonts w:ascii="Times New Roman" w:eastAsia="宋体" w:hAnsi="Times New Roman" w:cs="Times New Roman" w:hint="eastAsia"/>
          <w:color w:val="000000" w:themeColor="text1"/>
          <w:szCs w:val="21"/>
        </w:rPr>
        <w:t>表示“行为者”。整个单词的字面意思就是“教师、教学者”。</w:t>
      </w:r>
    </w:p>
    <w:p w14:paraId="55BBAE19" w14:textId="0FD12E04" w:rsidR="00791162" w:rsidRDefault="00791162" w:rsidP="004F7CF0">
      <w:pPr>
        <w:spacing w:line="360" w:lineRule="auto"/>
        <w:ind w:firstLineChars="201" w:firstLine="422"/>
        <w:rPr>
          <w:rFonts w:ascii="Times New Roman" w:eastAsia="宋体" w:hAnsi="Times New Roman" w:cs="Times New Roman"/>
          <w:color w:val="000000" w:themeColor="text1"/>
          <w:szCs w:val="21"/>
        </w:rPr>
      </w:pPr>
      <w:r w:rsidRPr="00791162">
        <w:rPr>
          <w:rFonts w:ascii="Times New Roman" w:eastAsia="宋体" w:hAnsi="Times New Roman" w:cs="Times New Roman" w:hint="eastAsia"/>
          <w:color w:val="000000" w:themeColor="text1"/>
          <w:szCs w:val="21"/>
        </w:rPr>
        <w:t>在古罗马时期，</w:t>
      </w:r>
      <w:r w:rsidRPr="00791162">
        <w:rPr>
          <w:rFonts w:ascii="Times New Roman" w:eastAsia="宋体" w:hAnsi="Times New Roman" w:cs="Times New Roman" w:hint="eastAsia"/>
          <w:color w:val="000000" w:themeColor="text1"/>
          <w:szCs w:val="21"/>
        </w:rPr>
        <w:t xml:space="preserve">doctor </w:t>
      </w:r>
      <w:r w:rsidRPr="00791162">
        <w:rPr>
          <w:rFonts w:ascii="Times New Roman" w:eastAsia="宋体" w:hAnsi="Times New Roman" w:cs="Times New Roman" w:hint="eastAsia"/>
          <w:color w:val="000000" w:themeColor="text1"/>
          <w:szCs w:val="21"/>
        </w:rPr>
        <w:t>指各领域的教师，如修辞学、哲学或法律导师</w:t>
      </w:r>
      <w:r>
        <w:rPr>
          <w:rFonts w:ascii="Times New Roman" w:eastAsia="宋体" w:hAnsi="Times New Roman" w:cs="Times New Roman" w:hint="eastAsia"/>
          <w:color w:val="000000" w:themeColor="text1"/>
          <w:szCs w:val="21"/>
        </w:rPr>
        <w:t>。基督教兴起后，</w:t>
      </w:r>
      <w:r>
        <w:rPr>
          <w:rFonts w:ascii="Times New Roman" w:eastAsia="宋体" w:hAnsi="Times New Roman" w:cs="Times New Roman" w:hint="eastAsia"/>
          <w:color w:val="000000" w:themeColor="text1"/>
          <w:szCs w:val="21"/>
        </w:rPr>
        <w:t>doctor</w:t>
      </w:r>
      <w:r>
        <w:rPr>
          <w:rFonts w:ascii="Times New Roman" w:eastAsia="宋体" w:hAnsi="Times New Roman" w:cs="Times New Roman" w:hint="eastAsia"/>
          <w:color w:val="000000" w:themeColor="text1"/>
          <w:szCs w:val="21"/>
        </w:rPr>
        <w:t>被用来表示基督教中的</w:t>
      </w:r>
      <w:r w:rsidRPr="00791162">
        <w:rPr>
          <w:rFonts w:ascii="Times New Roman" w:eastAsia="宋体" w:hAnsi="Times New Roman" w:cs="Times New Roman" w:hint="eastAsia"/>
          <w:color w:val="000000" w:themeColor="text1"/>
          <w:szCs w:val="21"/>
        </w:rPr>
        <w:t>“神学权威”或“教会认可的学者”</w:t>
      </w:r>
      <w:r>
        <w:rPr>
          <w:rFonts w:ascii="Times New Roman" w:eastAsia="宋体" w:hAnsi="Times New Roman" w:cs="Times New Roman" w:hint="eastAsia"/>
          <w:color w:val="000000" w:themeColor="text1"/>
          <w:szCs w:val="21"/>
        </w:rPr>
        <w:t>。</w:t>
      </w:r>
    </w:p>
    <w:p w14:paraId="15B0E86D" w14:textId="3A95A0B5" w:rsidR="00791162" w:rsidRDefault="00791162" w:rsidP="004F7CF0">
      <w:pPr>
        <w:spacing w:line="360" w:lineRule="auto"/>
        <w:ind w:firstLineChars="201" w:firstLine="422"/>
        <w:rPr>
          <w:rFonts w:ascii="Times New Roman" w:eastAsia="宋体" w:hAnsi="Times New Roman" w:cs="Times New Roman"/>
          <w:color w:val="000000" w:themeColor="text1"/>
          <w:szCs w:val="21"/>
        </w:rPr>
      </w:pPr>
      <w:r w:rsidRPr="00791162">
        <w:rPr>
          <w:rFonts w:ascii="Times New Roman" w:eastAsia="宋体" w:hAnsi="Times New Roman" w:cs="Times New Roman" w:hint="eastAsia"/>
          <w:color w:val="000000" w:themeColor="text1"/>
          <w:szCs w:val="21"/>
        </w:rPr>
        <w:t>12</w:t>
      </w:r>
      <w:r w:rsidRPr="00791162">
        <w:rPr>
          <w:rFonts w:ascii="Times New Roman" w:eastAsia="宋体" w:hAnsi="Times New Roman" w:cs="Times New Roman" w:hint="eastAsia"/>
          <w:color w:val="000000" w:themeColor="text1"/>
          <w:szCs w:val="21"/>
        </w:rPr>
        <w:t>世纪欧洲大学兴起后，</w:t>
      </w:r>
      <w:r w:rsidRPr="00791162">
        <w:rPr>
          <w:rFonts w:ascii="Times New Roman" w:eastAsia="宋体" w:hAnsi="Times New Roman" w:cs="Times New Roman" w:hint="eastAsia"/>
          <w:color w:val="000000" w:themeColor="text1"/>
          <w:szCs w:val="21"/>
        </w:rPr>
        <w:t>doctor</w:t>
      </w:r>
      <w:r w:rsidRPr="00791162">
        <w:rPr>
          <w:rFonts w:ascii="Times New Roman" w:eastAsia="宋体" w:hAnsi="Times New Roman" w:cs="Times New Roman" w:hint="eastAsia"/>
          <w:color w:val="000000" w:themeColor="text1"/>
          <w:szCs w:val="21"/>
        </w:rPr>
        <w:t>成为最高学术称号，授予</w:t>
      </w:r>
      <w:r w:rsidR="00985F18">
        <w:rPr>
          <w:rFonts w:ascii="Times New Roman" w:eastAsia="宋体" w:hAnsi="Times New Roman" w:cs="Times New Roman" w:hint="eastAsia"/>
          <w:color w:val="000000" w:themeColor="text1"/>
          <w:szCs w:val="21"/>
        </w:rPr>
        <w:t>在</w:t>
      </w:r>
      <w:r w:rsidRPr="00791162">
        <w:rPr>
          <w:rFonts w:ascii="Times New Roman" w:eastAsia="宋体" w:hAnsi="Times New Roman" w:cs="Times New Roman" w:hint="eastAsia"/>
          <w:color w:val="000000" w:themeColor="text1"/>
          <w:szCs w:val="21"/>
        </w:rPr>
        <w:t>神学、</w:t>
      </w:r>
      <w:r>
        <w:rPr>
          <w:rFonts w:ascii="Times New Roman" w:eastAsia="宋体" w:hAnsi="Times New Roman" w:cs="Times New Roman" w:hint="eastAsia"/>
          <w:color w:val="000000" w:themeColor="text1"/>
          <w:szCs w:val="21"/>
        </w:rPr>
        <w:t>哲学、</w:t>
      </w:r>
      <w:r w:rsidRPr="00791162">
        <w:rPr>
          <w:rFonts w:ascii="Times New Roman" w:eastAsia="宋体" w:hAnsi="Times New Roman" w:cs="Times New Roman" w:hint="eastAsia"/>
          <w:color w:val="000000" w:themeColor="text1"/>
          <w:szCs w:val="21"/>
        </w:rPr>
        <w:t>法学或医学</w:t>
      </w:r>
      <w:r w:rsidR="00985F18">
        <w:rPr>
          <w:rFonts w:ascii="Times New Roman" w:eastAsia="宋体" w:hAnsi="Times New Roman" w:cs="Times New Roman" w:hint="eastAsia"/>
          <w:color w:val="000000" w:themeColor="text1"/>
          <w:szCs w:val="21"/>
        </w:rPr>
        <w:t>等专业领域完成</w:t>
      </w:r>
      <w:r w:rsidRPr="00791162">
        <w:rPr>
          <w:rFonts w:ascii="Times New Roman" w:eastAsia="宋体" w:hAnsi="Times New Roman" w:cs="Times New Roman" w:hint="eastAsia"/>
          <w:color w:val="000000" w:themeColor="text1"/>
          <w:szCs w:val="21"/>
        </w:rPr>
        <w:t>深造并通过严格答辩的学者，标志其具备“教导他人的资格”。</w:t>
      </w:r>
      <w:r>
        <w:rPr>
          <w:rFonts w:ascii="Times New Roman" w:eastAsia="宋体" w:hAnsi="Times New Roman" w:cs="Times New Roman" w:hint="eastAsia"/>
          <w:color w:val="000000" w:themeColor="text1"/>
          <w:szCs w:val="21"/>
        </w:rPr>
        <w:t>中文翻译为“博</w:t>
      </w:r>
      <w:r>
        <w:rPr>
          <w:rFonts w:ascii="Times New Roman" w:eastAsia="宋体" w:hAnsi="Times New Roman" w:cs="Times New Roman" w:hint="eastAsia"/>
          <w:color w:val="000000" w:themeColor="text1"/>
          <w:szCs w:val="21"/>
        </w:rPr>
        <w:lastRenderedPageBreak/>
        <w:t>士”。</w:t>
      </w:r>
    </w:p>
    <w:p w14:paraId="48D12E97" w14:textId="180A2278" w:rsidR="00791162" w:rsidRDefault="00985F18" w:rsidP="004F7CF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在医学专业获得博士学位的人称为</w:t>
      </w:r>
      <w:r w:rsidRPr="00985F18">
        <w:rPr>
          <w:rFonts w:ascii="Times New Roman" w:eastAsia="宋体" w:hAnsi="Times New Roman" w:cs="Times New Roman"/>
          <w:color w:val="000000" w:themeColor="text1"/>
          <w:szCs w:val="21"/>
        </w:rPr>
        <w:t>Doctor of Medicine</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MD</w:t>
      </w:r>
      <w:r>
        <w:rPr>
          <w:rFonts w:ascii="Times New Roman" w:eastAsia="宋体" w:hAnsi="Times New Roman" w:cs="Times New Roman" w:hint="eastAsia"/>
          <w:color w:val="000000" w:themeColor="text1"/>
          <w:szCs w:val="21"/>
        </w:rPr>
        <w:t>，医学博士），常常简称为</w:t>
      </w:r>
      <w:r>
        <w:rPr>
          <w:rFonts w:ascii="Times New Roman" w:eastAsia="宋体" w:hAnsi="Times New Roman" w:cs="Times New Roman" w:hint="eastAsia"/>
          <w:color w:val="000000" w:themeColor="text1"/>
          <w:szCs w:val="21"/>
        </w:rPr>
        <w:t>doctor</w:t>
      </w:r>
      <w:r>
        <w:rPr>
          <w:rFonts w:ascii="Times New Roman" w:eastAsia="宋体" w:hAnsi="Times New Roman" w:cs="Times New Roman" w:hint="eastAsia"/>
          <w:color w:val="000000" w:themeColor="text1"/>
          <w:szCs w:val="21"/>
        </w:rPr>
        <w:t>。后来，</w:t>
      </w:r>
      <w:r>
        <w:rPr>
          <w:rFonts w:ascii="Times New Roman" w:eastAsia="宋体" w:hAnsi="Times New Roman" w:cs="Times New Roman" w:hint="eastAsia"/>
          <w:color w:val="000000" w:themeColor="text1"/>
          <w:szCs w:val="21"/>
        </w:rPr>
        <w:t>doctor</w:t>
      </w:r>
      <w:r>
        <w:rPr>
          <w:rFonts w:ascii="Times New Roman" w:eastAsia="宋体" w:hAnsi="Times New Roman" w:cs="Times New Roman" w:hint="eastAsia"/>
          <w:color w:val="000000" w:themeColor="text1"/>
          <w:szCs w:val="21"/>
        </w:rPr>
        <w:t>一词逐渐演变为对医生的通用称呼，即使没有获得医学博士学位的医生，也可以称为</w:t>
      </w:r>
      <w:r>
        <w:rPr>
          <w:rFonts w:ascii="Times New Roman" w:eastAsia="宋体" w:hAnsi="Times New Roman" w:cs="Times New Roman" w:hint="eastAsia"/>
          <w:color w:val="000000" w:themeColor="text1"/>
          <w:szCs w:val="21"/>
        </w:rPr>
        <w:t>doctor</w:t>
      </w:r>
      <w:r>
        <w:rPr>
          <w:rFonts w:ascii="Times New Roman" w:eastAsia="宋体" w:hAnsi="Times New Roman" w:cs="Times New Roman" w:hint="eastAsia"/>
          <w:color w:val="000000" w:themeColor="text1"/>
          <w:szCs w:val="21"/>
        </w:rPr>
        <w:t>。</w:t>
      </w:r>
    </w:p>
    <w:p w14:paraId="2D145F54" w14:textId="5AA82510" w:rsidR="004F7CF0" w:rsidRPr="004F7CF0" w:rsidRDefault="004F7CF0" w:rsidP="004F7CF0">
      <w:pPr>
        <w:spacing w:line="360" w:lineRule="auto"/>
        <w:ind w:firstLineChars="201" w:firstLine="422"/>
        <w:rPr>
          <w:rFonts w:ascii="Times New Roman" w:eastAsia="宋体" w:hAnsi="Times New Roman" w:cs="Times New Roman"/>
          <w:color w:val="000000" w:themeColor="text1"/>
          <w:szCs w:val="21"/>
        </w:rPr>
      </w:pPr>
      <w:r w:rsidRPr="004F7CF0">
        <w:rPr>
          <w:rFonts w:ascii="Times New Roman" w:eastAsia="宋体" w:hAnsi="Times New Roman" w:cs="Times New Roman"/>
          <w:color w:val="000000" w:themeColor="text1"/>
          <w:szCs w:val="21"/>
        </w:rPr>
        <w:t>doctor</w:t>
      </w:r>
      <w:r w:rsidRPr="004F7CF0">
        <w:rPr>
          <w:rFonts w:ascii="Times New Roman" w:eastAsia="宋体" w:hAnsi="Times New Roman" w:cs="Times New Roman" w:hint="eastAsia"/>
          <w:color w:val="000000" w:themeColor="text1"/>
          <w:szCs w:val="21"/>
        </w:rPr>
        <w:t>：</w:t>
      </w:r>
      <w:r w:rsidRPr="004F7CF0">
        <w:rPr>
          <w:rFonts w:ascii="Times New Roman" w:eastAsia="宋体" w:hAnsi="Times New Roman" w:cs="Times New Roman"/>
          <w:color w:val="000000" w:themeColor="text1"/>
          <w:szCs w:val="21"/>
        </w:rPr>
        <w:t>[ˈdɒktə(r)] n.</w:t>
      </w:r>
      <w:r w:rsidRPr="004F7CF0">
        <w:rPr>
          <w:rFonts w:ascii="Times New Roman" w:eastAsia="宋体" w:hAnsi="Times New Roman" w:cs="Times New Roman" w:hint="eastAsia"/>
          <w:color w:val="000000" w:themeColor="text1"/>
          <w:szCs w:val="21"/>
        </w:rPr>
        <w:t>医生；博士</w:t>
      </w:r>
    </w:p>
    <w:p w14:paraId="590F8A20" w14:textId="3B0FF6CA" w:rsidR="00A77ECC" w:rsidRPr="00A77ECC" w:rsidRDefault="00A77ECC" w:rsidP="00A77ECC">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A77ECC">
        <w:rPr>
          <w:rFonts w:ascii="Times New Roman" w:eastAsia="宋体" w:hAnsi="Times New Roman" w:cs="Times New Roman" w:hint="eastAsia"/>
          <w:b w:val="0"/>
          <w:color w:val="000000" w:themeColor="text1"/>
          <w:sz w:val="21"/>
          <w:szCs w:val="21"/>
          <w:shd w:val="clear" w:color="auto" w:fill="FFFFFF"/>
        </w:rPr>
        <w:t>school</w:t>
      </w:r>
      <w:r w:rsidRPr="00A77ECC">
        <w:rPr>
          <w:rFonts w:ascii="Times New Roman" w:eastAsia="宋体" w:hAnsi="Times New Roman" w:cs="Times New Roman" w:hint="eastAsia"/>
          <w:b w:val="0"/>
          <w:color w:val="000000" w:themeColor="text1"/>
          <w:sz w:val="21"/>
          <w:szCs w:val="21"/>
          <w:shd w:val="clear" w:color="auto" w:fill="FFFFFF"/>
        </w:rPr>
        <w:t>（学校）</w:t>
      </w:r>
      <w:r w:rsidR="00985F18">
        <w:rPr>
          <w:rFonts w:ascii="Times New Roman" w:eastAsia="宋体" w:hAnsi="Times New Roman" w:cs="Times New Roman" w:hint="eastAsia"/>
          <w:b w:val="0"/>
          <w:color w:val="000000" w:themeColor="text1"/>
          <w:sz w:val="21"/>
          <w:szCs w:val="21"/>
          <w:shd w:val="clear" w:color="auto" w:fill="FFFFFF"/>
        </w:rPr>
        <w:t>：</w:t>
      </w:r>
      <w:r w:rsidRPr="00A77ECC">
        <w:rPr>
          <w:rFonts w:ascii="Times New Roman" w:eastAsia="宋体" w:hAnsi="Times New Roman" w:cs="Times New Roman" w:hint="eastAsia"/>
          <w:b w:val="0"/>
          <w:color w:val="000000" w:themeColor="text1"/>
          <w:sz w:val="21"/>
          <w:szCs w:val="21"/>
          <w:shd w:val="clear" w:color="auto" w:fill="FFFFFF"/>
        </w:rPr>
        <w:t>闲聊的地方</w:t>
      </w:r>
    </w:p>
    <w:p w14:paraId="4432D63A"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上课的时候，老师最讨厌学生在下面讲小话。不过，如果你知道了英语单词</w:t>
      </w:r>
      <w:r w:rsidRPr="00A77ECC">
        <w:rPr>
          <w:rFonts w:ascii="Times New Roman" w:eastAsia="宋体" w:hAnsi="Times New Roman" w:cs="Times New Roman" w:hint="eastAsia"/>
          <w:color w:val="000000" w:themeColor="text1"/>
          <w:szCs w:val="21"/>
        </w:rPr>
        <w:t>school</w:t>
      </w:r>
      <w:r w:rsidRPr="00A77ECC">
        <w:rPr>
          <w:rFonts w:ascii="Times New Roman" w:eastAsia="宋体" w:hAnsi="Times New Roman" w:cs="Times New Roman" w:hint="eastAsia"/>
          <w:color w:val="000000" w:themeColor="text1"/>
          <w:szCs w:val="21"/>
        </w:rPr>
        <w:t>（学校）的词源，下次老师再批评你上课聊天的时候，你就可以理直气壮地反驳说，学校（</w:t>
      </w:r>
      <w:r w:rsidRPr="00A77ECC">
        <w:rPr>
          <w:rFonts w:ascii="Times New Roman" w:eastAsia="宋体" w:hAnsi="Times New Roman" w:cs="Times New Roman" w:hint="eastAsia"/>
          <w:color w:val="000000" w:themeColor="text1"/>
          <w:szCs w:val="21"/>
        </w:rPr>
        <w:t>school</w:t>
      </w:r>
      <w:r w:rsidRPr="00A77ECC">
        <w:rPr>
          <w:rFonts w:ascii="Times New Roman" w:eastAsia="宋体" w:hAnsi="Times New Roman" w:cs="Times New Roman" w:hint="eastAsia"/>
          <w:color w:val="000000" w:themeColor="text1"/>
          <w:szCs w:val="21"/>
        </w:rPr>
        <w:t>）原本就是聊天的地方啊，学者（</w:t>
      </w:r>
      <w:r w:rsidRPr="00A77ECC">
        <w:rPr>
          <w:rFonts w:ascii="Times New Roman" w:eastAsia="宋体" w:hAnsi="Times New Roman" w:cs="Times New Roman" w:hint="eastAsia"/>
          <w:color w:val="000000" w:themeColor="text1"/>
          <w:szCs w:val="21"/>
        </w:rPr>
        <w:t>scholar</w:t>
      </w:r>
      <w:r w:rsidRPr="00A77ECC">
        <w:rPr>
          <w:rFonts w:ascii="Times New Roman" w:eastAsia="宋体" w:hAnsi="Times New Roman" w:cs="Times New Roman" w:hint="eastAsia"/>
          <w:color w:val="000000" w:themeColor="text1"/>
          <w:szCs w:val="21"/>
        </w:rPr>
        <w:t>）就是聊天聊出来的。</w:t>
      </w:r>
    </w:p>
    <w:p w14:paraId="76D87DBF" w14:textId="5145EFF7" w:rsidR="00BC7C56"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从词源上说，这话一点毛病也没有。英语单词</w:t>
      </w:r>
      <w:r w:rsidRPr="00A77ECC">
        <w:rPr>
          <w:rFonts w:ascii="Times New Roman" w:eastAsia="宋体" w:hAnsi="Times New Roman" w:cs="Times New Roman" w:hint="eastAsia"/>
          <w:color w:val="000000" w:themeColor="text1"/>
          <w:szCs w:val="21"/>
        </w:rPr>
        <w:t>school</w:t>
      </w:r>
      <w:r w:rsidRPr="00A77ECC">
        <w:rPr>
          <w:rFonts w:ascii="Times New Roman" w:eastAsia="宋体" w:hAnsi="Times New Roman" w:cs="Times New Roman" w:hint="eastAsia"/>
          <w:color w:val="000000" w:themeColor="text1"/>
          <w:szCs w:val="21"/>
        </w:rPr>
        <w:t>源自希腊语，本意就是“闲暇、闲聊”。</w:t>
      </w:r>
      <w:r w:rsidR="00BC7C56">
        <w:rPr>
          <w:rFonts w:ascii="Times New Roman" w:eastAsia="宋体" w:hAnsi="Times New Roman" w:cs="Times New Roman" w:hint="eastAsia"/>
          <w:color w:val="000000" w:themeColor="text1"/>
          <w:szCs w:val="21"/>
        </w:rPr>
        <w:t>在</w:t>
      </w:r>
      <w:r w:rsidRPr="00A77ECC">
        <w:rPr>
          <w:rFonts w:ascii="Times New Roman" w:eastAsia="宋体" w:hAnsi="Times New Roman" w:cs="Times New Roman" w:hint="eastAsia"/>
          <w:color w:val="000000" w:themeColor="text1"/>
          <w:szCs w:val="21"/>
        </w:rPr>
        <w:t>古希腊</w:t>
      </w:r>
      <w:r w:rsidR="00BC7C56">
        <w:rPr>
          <w:rFonts w:ascii="Times New Roman" w:eastAsia="宋体" w:hAnsi="Times New Roman" w:cs="Times New Roman" w:hint="eastAsia"/>
          <w:color w:val="000000" w:themeColor="text1"/>
          <w:szCs w:val="21"/>
        </w:rPr>
        <w:t>，只有贵族或有钱人才有较多</w:t>
      </w:r>
      <w:r w:rsidRPr="00A77ECC">
        <w:rPr>
          <w:rFonts w:ascii="Times New Roman" w:eastAsia="宋体" w:hAnsi="Times New Roman" w:cs="Times New Roman" w:hint="eastAsia"/>
          <w:color w:val="000000" w:themeColor="text1"/>
          <w:szCs w:val="21"/>
        </w:rPr>
        <w:t>闲暇时光</w:t>
      </w:r>
      <w:r w:rsidR="00BC7C56">
        <w:rPr>
          <w:rFonts w:ascii="Times New Roman" w:eastAsia="宋体" w:hAnsi="Times New Roman" w:cs="Times New Roman" w:hint="eastAsia"/>
          <w:color w:val="000000" w:themeColor="text1"/>
          <w:szCs w:val="21"/>
        </w:rPr>
        <w:t>，他们经常聚在一起</w:t>
      </w:r>
      <w:r w:rsidRPr="00A77ECC">
        <w:rPr>
          <w:rFonts w:ascii="Times New Roman" w:eastAsia="宋体" w:hAnsi="Times New Roman" w:cs="Times New Roman" w:hint="eastAsia"/>
          <w:color w:val="000000" w:themeColor="text1"/>
          <w:szCs w:val="21"/>
        </w:rPr>
        <w:t>闲聊</w:t>
      </w:r>
      <w:r w:rsidR="00F836FF">
        <w:rPr>
          <w:rFonts w:ascii="Times New Roman" w:eastAsia="宋体" w:hAnsi="Times New Roman" w:cs="Times New Roman" w:hint="eastAsia"/>
          <w:color w:val="000000" w:themeColor="text1"/>
          <w:szCs w:val="21"/>
        </w:rPr>
        <w:t>，</w:t>
      </w:r>
      <w:r w:rsidR="00BC7C56">
        <w:rPr>
          <w:rFonts w:ascii="Times New Roman" w:eastAsia="宋体" w:hAnsi="Times New Roman" w:cs="Times New Roman" w:hint="eastAsia"/>
          <w:color w:val="000000" w:themeColor="text1"/>
          <w:szCs w:val="21"/>
        </w:rPr>
        <w:t>这</w:t>
      </w:r>
      <w:r w:rsidRPr="00A77ECC">
        <w:rPr>
          <w:rFonts w:ascii="Times New Roman" w:eastAsia="宋体" w:hAnsi="Times New Roman" w:cs="Times New Roman" w:hint="eastAsia"/>
          <w:color w:val="000000" w:themeColor="text1"/>
          <w:szCs w:val="21"/>
        </w:rPr>
        <w:t>就是他们</w:t>
      </w:r>
      <w:r w:rsidR="00BC7C56">
        <w:rPr>
          <w:rFonts w:ascii="Times New Roman" w:eastAsia="宋体" w:hAnsi="Times New Roman" w:cs="Times New Roman" w:hint="eastAsia"/>
          <w:color w:val="000000" w:themeColor="text1"/>
          <w:szCs w:val="21"/>
        </w:rPr>
        <w:t>交流</w:t>
      </w:r>
      <w:r w:rsidRPr="00A77ECC">
        <w:rPr>
          <w:rFonts w:ascii="Times New Roman" w:eastAsia="宋体" w:hAnsi="Times New Roman" w:cs="Times New Roman" w:hint="eastAsia"/>
          <w:color w:val="000000" w:themeColor="text1"/>
          <w:szCs w:val="21"/>
        </w:rPr>
        <w:t>信息</w:t>
      </w:r>
      <w:r w:rsidR="00BC7C56">
        <w:rPr>
          <w:rFonts w:ascii="Times New Roman" w:eastAsia="宋体" w:hAnsi="Times New Roman" w:cs="Times New Roman" w:hint="eastAsia"/>
          <w:color w:val="000000" w:themeColor="text1"/>
          <w:szCs w:val="21"/>
        </w:rPr>
        <w:t>、探讨</w:t>
      </w:r>
      <w:r w:rsidRPr="00A77ECC">
        <w:rPr>
          <w:rFonts w:ascii="Times New Roman" w:eastAsia="宋体" w:hAnsi="Times New Roman" w:cs="Times New Roman" w:hint="eastAsia"/>
          <w:color w:val="000000" w:themeColor="text1"/>
          <w:szCs w:val="21"/>
        </w:rPr>
        <w:t>知识的主要方式。</w:t>
      </w:r>
    </w:p>
    <w:p w14:paraId="5FEE80C4" w14:textId="0313A615"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后来，</w:t>
      </w:r>
      <w:r w:rsidR="00F836FF">
        <w:rPr>
          <w:rFonts w:ascii="Times New Roman" w:eastAsia="宋体" w:hAnsi="Times New Roman" w:cs="Times New Roman" w:hint="eastAsia"/>
          <w:color w:val="000000" w:themeColor="text1"/>
          <w:szCs w:val="21"/>
        </w:rPr>
        <w:t>school</w:t>
      </w:r>
      <w:r w:rsidR="00557672">
        <w:rPr>
          <w:rFonts w:ascii="Times New Roman" w:eastAsia="宋体" w:hAnsi="Times New Roman" w:cs="Times New Roman" w:hint="eastAsia"/>
          <w:color w:val="000000" w:themeColor="text1"/>
          <w:szCs w:val="21"/>
        </w:rPr>
        <w:t>一词</w:t>
      </w:r>
      <w:r w:rsidR="00BC7C56">
        <w:rPr>
          <w:rFonts w:ascii="Times New Roman" w:eastAsia="宋体" w:hAnsi="Times New Roman" w:cs="Times New Roman" w:hint="eastAsia"/>
          <w:color w:val="000000" w:themeColor="text1"/>
          <w:szCs w:val="21"/>
        </w:rPr>
        <w:t>又</w:t>
      </w:r>
      <w:r w:rsidR="00F836FF">
        <w:rPr>
          <w:rFonts w:ascii="Times New Roman" w:eastAsia="宋体" w:hAnsi="Times New Roman" w:cs="Times New Roman" w:hint="eastAsia"/>
          <w:color w:val="000000" w:themeColor="text1"/>
          <w:szCs w:val="21"/>
        </w:rPr>
        <w:t>引申</w:t>
      </w:r>
      <w:r w:rsidRPr="00A77ECC">
        <w:rPr>
          <w:rFonts w:ascii="Times New Roman" w:eastAsia="宋体" w:hAnsi="Times New Roman" w:cs="Times New Roman" w:hint="eastAsia"/>
          <w:color w:val="000000" w:themeColor="text1"/>
          <w:szCs w:val="21"/>
        </w:rPr>
        <w:t>表示大家在一起闲聊、交流信息和</w:t>
      </w:r>
      <w:r w:rsidR="00BC7C56">
        <w:rPr>
          <w:rFonts w:ascii="Times New Roman" w:eastAsia="宋体" w:hAnsi="Times New Roman" w:cs="Times New Roman" w:hint="eastAsia"/>
          <w:color w:val="000000" w:themeColor="text1"/>
          <w:szCs w:val="21"/>
        </w:rPr>
        <w:t>探讨</w:t>
      </w:r>
      <w:r w:rsidRPr="00A77ECC">
        <w:rPr>
          <w:rFonts w:ascii="Times New Roman" w:eastAsia="宋体" w:hAnsi="Times New Roman" w:cs="Times New Roman" w:hint="eastAsia"/>
          <w:color w:val="000000" w:themeColor="text1"/>
          <w:szCs w:val="21"/>
        </w:rPr>
        <w:t>知识的场所。古希腊大学问家柏拉图、亚里士多德给</w:t>
      </w:r>
      <w:r w:rsidR="00F836FF">
        <w:rPr>
          <w:rFonts w:ascii="Times New Roman" w:eastAsia="宋体" w:hAnsi="Times New Roman" w:cs="Times New Roman" w:hint="eastAsia"/>
          <w:color w:val="000000" w:themeColor="text1"/>
          <w:szCs w:val="21"/>
        </w:rPr>
        <w:t>年轻人</w:t>
      </w:r>
      <w:r w:rsidRPr="00A77ECC">
        <w:rPr>
          <w:rFonts w:ascii="Times New Roman" w:eastAsia="宋体" w:hAnsi="Times New Roman" w:cs="Times New Roman" w:hint="eastAsia"/>
          <w:color w:val="000000" w:themeColor="text1"/>
          <w:szCs w:val="21"/>
        </w:rPr>
        <w:t>讲课的地方就被称作</w:t>
      </w:r>
      <w:r w:rsidR="00F836FF">
        <w:rPr>
          <w:rFonts w:ascii="Times New Roman" w:eastAsia="宋体" w:hAnsi="Times New Roman" w:cs="Times New Roman" w:hint="eastAsia"/>
          <w:color w:val="000000" w:themeColor="text1"/>
          <w:szCs w:val="21"/>
        </w:rPr>
        <w:t>school</w:t>
      </w:r>
      <w:r w:rsidRPr="00A77ECC">
        <w:rPr>
          <w:rFonts w:ascii="Times New Roman" w:eastAsia="宋体" w:hAnsi="Times New Roman" w:cs="Times New Roman" w:hint="eastAsia"/>
          <w:color w:val="000000" w:themeColor="text1"/>
          <w:szCs w:val="21"/>
        </w:rPr>
        <w:t>。因为这个缘故，后来给年轻人授课、教学的场所就都被称为</w:t>
      </w:r>
      <w:r w:rsidRPr="00A77ECC">
        <w:rPr>
          <w:rFonts w:ascii="Times New Roman" w:eastAsia="宋体" w:hAnsi="Times New Roman" w:cs="Times New Roman" w:hint="eastAsia"/>
          <w:color w:val="000000" w:themeColor="text1"/>
          <w:szCs w:val="21"/>
        </w:rPr>
        <w:t>school</w:t>
      </w:r>
      <w:r w:rsidRPr="00A77ECC">
        <w:rPr>
          <w:rFonts w:ascii="Times New Roman" w:eastAsia="宋体" w:hAnsi="Times New Roman" w:cs="Times New Roman" w:hint="eastAsia"/>
          <w:color w:val="000000" w:themeColor="text1"/>
          <w:szCs w:val="21"/>
        </w:rPr>
        <w:t>（学校）。</w:t>
      </w:r>
    </w:p>
    <w:p w14:paraId="5BCED105" w14:textId="4C9DD10D"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school</w:t>
      </w:r>
      <w:r w:rsidRPr="00A77ECC">
        <w:rPr>
          <w:rFonts w:ascii="Times New Roman" w:eastAsia="宋体" w:hAnsi="Times New Roman" w:cs="Times New Roman" w:hint="eastAsia"/>
          <w:color w:val="000000" w:themeColor="text1"/>
          <w:szCs w:val="21"/>
        </w:rPr>
        <w:t>派生出单词</w:t>
      </w:r>
      <w:r w:rsidRPr="00A77ECC">
        <w:rPr>
          <w:rFonts w:ascii="Times New Roman" w:eastAsia="宋体" w:hAnsi="Times New Roman" w:cs="Times New Roman" w:hint="eastAsia"/>
          <w:color w:val="000000" w:themeColor="text1"/>
          <w:szCs w:val="21"/>
        </w:rPr>
        <w:t>scholar</w:t>
      </w:r>
      <w:r w:rsidRPr="00A77ECC">
        <w:rPr>
          <w:rFonts w:ascii="Times New Roman" w:eastAsia="宋体" w:hAnsi="Times New Roman" w:cs="Times New Roman" w:hint="eastAsia"/>
          <w:color w:val="000000" w:themeColor="text1"/>
          <w:szCs w:val="21"/>
        </w:rPr>
        <w:t>（学者），</w:t>
      </w:r>
      <w:r w:rsidR="00F836FF">
        <w:rPr>
          <w:rFonts w:ascii="Times New Roman" w:eastAsia="宋体" w:hAnsi="Times New Roman" w:cs="Times New Roman" w:hint="eastAsia"/>
          <w:color w:val="000000" w:themeColor="text1"/>
          <w:szCs w:val="21"/>
        </w:rPr>
        <w:t>前面的</w:t>
      </w:r>
      <w:r w:rsidR="00F836FF">
        <w:rPr>
          <w:rFonts w:ascii="Times New Roman" w:eastAsia="宋体" w:hAnsi="Times New Roman" w:cs="Times New Roman" w:hint="eastAsia"/>
          <w:color w:val="000000" w:themeColor="text1"/>
          <w:szCs w:val="21"/>
        </w:rPr>
        <w:t>schol-</w:t>
      </w:r>
      <w:r w:rsidR="00F836FF">
        <w:rPr>
          <w:rFonts w:ascii="Times New Roman" w:eastAsia="宋体" w:hAnsi="Times New Roman" w:cs="Times New Roman" w:hint="eastAsia"/>
          <w:color w:val="000000" w:themeColor="text1"/>
          <w:szCs w:val="21"/>
        </w:rPr>
        <w:t>就等于</w:t>
      </w:r>
      <w:r w:rsidR="00F836FF">
        <w:rPr>
          <w:rFonts w:ascii="Times New Roman" w:eastAsia="宋体" w:hAnsi="Times New Roman" w:cs="Times New Roman" w:hint="eastAsia"/>
          <w:color w:val="000000" w:themeColor="text1"/>
          <w:szCs w:val="21"/>
        </w:rPr>
        <w:t>school</w:t>
      </w:r>
      <w:r w:rsidR="00F836FF">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hint="eastAsia"/>
          <w:color w:val="000000" w:themeColor="text1"/>
          <w:szCs w:val="21"/>
        </w:rPr>
        <w:t>后面附加了一个常见形容词后缀</w:t>
      </w:r>
      <w:r w:rsidRPr="00A77ECC">
        <w:rPr>
          <w:rFonts w:ascii="Times New Roman" w:eastAsia="宋体" w:hAnsi="Times New Roman" w:cs="Times New Roman" w:hint="eastAsia"/>
          <w:color w:val="000000" w:themeColor="text1"/>
          <w:szCs w:val="21"/>
        </w:rPr>
        <w:t>-ar</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hint="eastAsia"/>
          <w:color w:val="000000" w:themeColor="text1"/>
          <w:szCs w:val="21"/>
        </w:rPr>
        <w:t>scholar</w:t>
      </w:r>
      <w:r w:rsidRPr="00A77ECC">
        <w:rPr>
          <w:rFonts w:ascii="Times New Roman" w:eastAsia="宋体" w:hAnsi="Times New Roman" w:cs="Times New Roman" w:hint="eastAsia"/>
          <w:color w:val="000000" w:themeColor="text1"/>
          <w:szCs w:val="21"/>
        </w:rPr>
        <w:t>原本是个形容词，本意是“闲暇的、闲聊的”，转作名词表示有很多闲暇时光来跟人聊天探讨知识的人。一个人如果经常跟人聊天，</w:t>
      </w:r>
      <w:r w:rsidR="00F836FF">
        <w:rPr>
          <w:rFonts w:ascii="Times New Roman" w:eastAsia="宋体" w:hAnsi="Times New Roman" w:cs="Times New Roman" w:hint="eastAsia"/>
          <w:color w:val="000000" w:themeColor="text1"/>
          <w:szCs w:val="21"/>
        </w:rPr>
        <w:t>什么话题说起来都头头是道，</w:t>
      </w:r>
      <w:r w:rsidRPr="00A77ECC">
        <w:rPr>
          <w:rFonts w:ascii="Times New Roman" w:eastAsia="宋体" w:hAnsi="Times New Roman" w:cs="Times New Roman" w:hint="eastAsia"/>
          <w:color w:val="000000" w:themeColor="text1"/>
          <w:szCs w:val="21"/>
        </w:rPr>
        <w:t>就可以称为</w:t>
      </w:r>
      <w:r w:rsidRPr="00A77ECC">
        <w:rPr>
          <w:rFonts w:ascii="Times New Roman" w:eastAsia="宋体" w:hAnsi="Times New Roman" w:cs="Times New Roman" w:hint="eastAsia"/>
          <w:color w:val="000000" w:themeColor="text1"/>
          <w:szCs w:val="21"/>
        </w:rPr>
        <w:t>scholar</w:t>
      </w:r>
      <w:r w:rsidRPr="00A77ECC">
        <w:rPr>
          <w:rFonts w:ascii="Times New Roman" w:eastAsia="宋体" w:hAnsi="Times New Roman" w:cs="Times New Roman" w:hint="eastAsia"/>
          <w:color w:val="000000" w:themeColor="text1"/>
          <w:szCs w:val="21"/>
        </w:rPr>
        <w:t>（学者）。比如：</w:t>
      </w:r>
      <w:r w:rsidRPr="00A77ECC">
        <w:rPr>
          <w:rFonts w:ascii="Times New Roman" w:eastAsia="宋体" w:hAnsi="Times New Roman" w:cs="Times New Roman" w:hint="eastAsia"/>
          <w:color w:val="000000" w:themeColor="text1"/>
          <w:szCs w:val="21"/>
        </w:rPr>
        <w:t xml:space="preserve">He is said to be a brilliant scholar. </w:t>
      </w:r>
      <w:r w:rsidRPr="00A77ECC">
        <w:rPr>
          <w:rFonts w:ascii="Times New Roman" w:eastAsia="宋体" w:hAnsi="Times New Roman" w:cs="Times New Roman" w:hint="eastAsia"/>
          <w:color w:val="000000" w:themeColor="text1"/>
          <w:szCs w:val="21"/>
        </w:rPr>
        <w:t>据说他是个了不起的学者。</w:t>
      </w:r>
    </w:p>
    <w:p w14:paraId="27FA5286" w14:textId="64D5B555"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 xml:space="preserve"> </w:t>
      </w:r>
      <w:r w:rsidRPr="00A77ECC">
        <w:rPr>
          <w:rFonts w:ascii="Times New Roman" w:eastAsia="宋体" w:hAnsi="Times New Roman" w:cs="Times New Roman" w:hint="eastAsia"/>
          <w:color w:val="000000" w:themeColor="text1"/>
          <w:szCs w:val="21"/>
        </w:rPr>
        <w:t>scholar</w:t>
      </w:r>
      <w:r w:rsidRPr="00A77ECC">
        <w:rPr>
          <w:rFonts w:ascii="Times New Roman" w:eastAsia="宋体" w:hAnsi="Times New Roman" w:cs="Times New Roman" w:hint="eastAsia"/>
          <w:color w:val="000000" w:themeColor="text1"/>
          <w:szCs w:val="21"/>
        </w:rPr>
        <w:t>还派生出单词</w:t>
      </w:r>
      <w:r w:rsidRPr="00A77ECC">
        <w:rPr>
          <w:rFonts w:ascii="Times New Roman" w:eastAsia="宋体" w:hAnsi="Times New Roman" w:cs="Times New Roman" w:hint="eastAsia"/>
          <w:color w:val="000000" w:themeColor="text1"/>
          <w:szCs w:val="21"/>
        </w:rPr>
        <w:t>scholarship</w:t>
      </w:r>
      <w:r w:rsidRPr="00A77ECC">
        <w:rPr>
          <w:rFonts w:ascii="Times New Roman" w:eastAsia="宋体" w:hAnsi="Times New Roman" w:cs="Times New Roman" w:hint="eastAsia"/>
          <w:color w:val="000000" w:themeColor="text1"/>
          <w:szCs w:val="21"/>
        </w:rPr>
        <w:t>，后面加了一个抽象名词后缀</w:t>
      </w:r>
      <w:r w:rsidRPr="00A77ECC">
        <w:rPr>
          <w:rFonts w:ascii="Times New Roman" w:eastAsia="宋体" w:hAnsi="Times New Roman" w:cs="Times New Roman" w:hint="eastAsia"/>
          <w:color w:val="000000" w:themeColor="text1"/>
          <w:szCs w:val="21"/>
        </w:rPr>
        <w:t>-ship</w:t>
      </w:r>
      <w:r w:rsidRPr="00A77ECC">
        <w:rPr>
          <w:rFonts w:ascii="Times New Roman" w:eastAsia="宋体" w:hAnsi="Times New Roman" w:cs="Times New Roman" w:hint="eastAsia"/>
          <w:color w:val="000000" w:themeColor="text1"/>
          <w:szCs w:val="21"/>
        </w:rPr>
        <w:t>，表示学者身份、学者的学术成就、学问，比如：</w:t>
      </w:r>
      <w:r w:rsidRPr="00A77ECC">
        <w:rPr>
          <w:rFonts w:ascii="Times New Roman" w:eastAsia="宋体" w:hAnsi="Times New Roman" w:cs="Times New Roman" w:hint="eastAsia"/>
          <w:color w:val="000000" w:themeColor="text1"/>
          <w:szCs w:val="21"/>
        </w:rPr>
        <w:t xml:space="preserve">He made no claims to sound scholarship. </w:t>
      </w:r>
      <w:r w:rsidRPr="00A77ECC">
        <w:rPr>
          <w:rFonts w:ascii="Times New Roman" w:eastAsia="宋体" w:hAnsi="Times New Roman" w:cs="Times New Roman" w:hint="eastAsia"/>
          <w:color w:val="000000" w:themeColor="text1"/>
          <w:szCs w:val="21"/>
        </w:rPr>
        <w:t>他并不自以为有什么大学问。</w:t>
      </w:r>
    </w:p>
    <w:p w14:paraId="493CB1B3"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现在，</w:t>
      </w:r>
      <w:r w:rsidRPr="00A77ECC">
        <w:rPr>
          <w:rFonts w:ascii="Times New Roman" w:eastAsia="宋体" w:hAnsi="Times New Roman" w:cs="Times New Roman" w:hint="eastAsia"/>
          <w:color w:val="000000" w:themeColor="text1"/>
          <w:szCs w:val="21"/>
        </w:rPr>
        <w:t>scholarship</w:t>
      </w:r>
      <w:r w:rsidRPr="00A77ECC">
        <w:rPr>
          <w:rFonts w:ascii="Times New Roman" w:eastAsia="宋体" w:hAnsi="Times New Roman" w:cs="Times New Roman" w:hint="eastAsia"/>
          <w:color w:val="000000" w:themeColor="text1"/>
          <w:szCs w:val="21"/>
        </w:rPr>
        <w:t>常用来表示“奖学金”，是学者身份及其学术成就的一种认可和待遇，比如：</w:t>
      </w:r>
      <w:r w:rsidRPr="00A77ECC">
        <w:rPr>
          <w:rFonts w:ascii="Times New Roman" w:eastAsia="宋体" w:hAnsi="Times New Roman" w:cs="Times New Roman" w:hint="eastAsia"/>
          <w:color w:val="000000" w:themeColor="text1"/>
          <w:szCs w:val="21"/>
        </w:rPr>
        <w:t xml:space="preserve">She won a scholarship to study at Stanford. </w:t>
      </w:r>
      <w:r w:rsidRPr="00A77ECC">
        <w:rPr>
          <w:rFonts w:ascii="Times New Roman" w:eastAsia="宋体" w:hAnsi="Times New Roman" w:cs="Times New Roman" w:hint="eastAsia"/>
          <w:color w:val="000000" w:themeColor="text1"/>
          <w:szCs w:val="21"/>
        </w:rPr>
        <w:t>她获得了奖学金，得以在斯坦福大学求学。</w:t>
      </w:r>
    </w:p>
    <w:p w14:paraId="387A03C2"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school</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[skuːl] n.</w:t>
      </w:r>
      <w:r w:rsidRPr="00A77ECC">
        <w:rPr>
          <w:rFonts w:ascii="Times New Roman" w:eastAsia="宋体" w:hAnsi="Times New Roman" w:cs="Times New Roman" w:hint="eastAsia"/>
          <w:color w:val="000000" w:themeColor="text1"/>
          <w:szCs w:val="21"/>
        </w:rPr>
        <w:t>学校</w:t>
      </w:r>
    </w:p>
    <w:p w14:paraId="3BEEFA40" w14:textId="77777777" w:rsidR="00A77ECC" w:rsidRPr="00A77ECC" w:rsidRDefault="00A77ECC" w:rsidP="00A77ECC">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scholar</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[ˈskɒlə(r)] n.</w:t>
      </w:r>
      <w:r w:rsidRPr="00A77ECC">
        <w:rPr>
          <w:rFonts w:ascii="Times New Roman" w:eastAsia="宋体" w:hAnsi="Times New Roman" w:cs="Times New Roman" w:hint="eastAsia"/>
          <w:color w:val="000000" w:themeColor="text1"/>
          <w:szCs w:val="21"/>
        </w:rPr>
        <w:t>学者，有学问的人；奖学金获得者</w:t>
      </w:r>
    </w:p>
    <w:p w14:paraId="2B7CF721" w14:textId="5D69AB8C" w:rsidR="00A77ECC" w:rsidRPr="004F7CF0" w:rsidRDefault="00A77ECC" w:rsidP="004F7CF0">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scholarship</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[ˈskɒləʃɪp] n.</w:t>
      </w:r>
      <w:r w:rsidRPr="00A77ECC">
        <w:rPr>
          <w:rFonts w:ascii="Times New Roman" w:eastAsia="宋体" w:hAnsi="Times New Roman" w:cs="Times New Roman" w:hint="eastAsia"/>
          <w:color w:val="000000" w:themeColor="text1"/>
          <w:szCs w:val="21"/>
        </w:rPr>
        <w:t>奖学金；学识，学问</w:t>
      </w:r>
    </w:p>
    <w:p w14:paraId="496B289D" w14:textId="7486F9CB" w:rsidR="004F7CF0" w:rsidRPr="00F532D6" w:rsidRDefault="00F532D6" w:rsidP="00F532D6">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F532D6">
        <w:rPr>
          <w:rFonts w:ascii="Times New Roman" w:eastAsia="宋体" w:hAnsi="Times New Roman" w:cs="Times New Roman"/>
          <w:b w:val="0"/>
          <w:color w:val="000000" w:themeColor="text1"/>
          <w:sz w:val="21"/>
          <w:szCs w:val="21"/>
          <w:shd w:val="clear" w:color="auto" w:fill="FFFFFF"/>
        </w:rPr>
        <w:lastRenderedPageBreak/>
        <w:t>university</w:t>
      </w:r>
      <w:r w:rsidRPr="00F532D6">
        <w:rPr>
          <w:rFonts w:ascii="Times New Roman" w:eastAsia="宋体" w:hAnsi="Times New Roman" w:cs="Times New Roman" w:hint="eastAsia"/>
          <w:b w:val="0"/>
          <w:color w:val="000000" w:themeColor="text1"/>
          <w:sz w:val="21"/>
          <w:szCs w:val="21"/>
          <w:shd w:val="clear" w:color="auto" w:fill="FFFFFF"/>
        </w:rPr>
        <w:t>（大学）：教师和学者的共同体</w:t>
      </w:r>
    </w:p>
    <w:p w14:paraId="48B6FF8E" w14:textId="45AB54F4" w:rsidR="007232D9" w:rsidRDefault="007232D9" w:rsidP="007232D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university</w:t>
      </w:r>
      <w:r>
        <w:rPr>
          <w:rFonts w:ascii="Times New Roman" w:eastAsia="宋体" w:hAnsi="Times New Roman" w:cs="Times New Roman" w:hint="eastAsia"/>
          <w:color w:val="000000" w:themeColor="text1"/>
          <w:szCs w:val="21"/>
        </w:rPr>
        <w:t>（大学）来自拉丁语，派生自</w:t>
      </w:r>
      <w:r>
        <w:rPr>
          <w:rFonts w:ascii="Times New Roman" w:eastAsia="宋体" w:hAnsi="Times New Roman" w:cs="Times New Roman" w:hint="eastAsia"/>
          <w:color w:val="000000" w:themeColor="text1"/>
          <w:szCs w:val="21"/>
        </w:rPr>
        <w:t>universe</w:t>
      </w:r>
      <w:r>
        <w:rPr>
          <w:rFonts w:ascii="Times New Roman" w:eastAsia="宋体" w:hAnsi="Times New Roman" w:cs="Times New Roman" w:hint="eastAsia"/>
          <w:color w:val="000000" w:themeColor="text1"/>
          <w:szCs w:val="21"/>
        </w:rPr>
        <w:t>（宇宙，</w:t>
      </w:r>
      <w:r w:rsidR="003F1D15">
        <w:rPr>
          <w:rFonts w:ascii="Times New Roman" w:eastAsia="宋体" w:hAnsi="Times New Roman" w:cs="Times New Roman" w:hint="eastAsia"/>
          <w:color w:val="000000" w:themeColor="text1"/>
          <w:szCs w:val="21"/>
        </w:rPr>
        <w:t>世界</w:t>
      </w:r>
      <w:r>
        <w:rPr>
          <w:rFonts w:ascii="Times New Roman" w:eastAsia="宋体" w:hAnsi="Times New Roman" w:cs="Times New Roman" w:hint="eastAsia"/>
          <w:color w:val="000000" w:themeColor="text1"/>
          <w:szCs w:val="21"/>
        </w:rPr>
        <w:t>），字面意思是“整体性，包罗万象之性质”，转作具体名词表示“社团，共同体”。</w:t>
      </w:r>
      <w:r w:rsidRPr="00C51D22">
        <w:rPr>
          <w:rFonts w:ascii="Times New Roman" w:eastAsia="宋体" w:hAnsi="Times New Roman" w:cs="Times New Roman" w:hint="eastAsia"/>
          <w:color w:val="000000" w:themeColor="text1"/>
          <w:szCs w:val="21"/>
        </w:rPr>
        <w:t>在</w:t>
      </w:r>
      <w:r>
        <w:rPr>
          <w:rFonts w:ascii="Times New Roman" w:eastAsia="宋体" w:hAnsi="Times New Roman" w:cs="Times New Roman" w:hint="eastAsia"/>
          <w:color w:val="000000" w:themeColor="text1"/>
          <w:szCs w:val="21"/>
        </w:rPr>
        <w:t>教育领域</w:t>
      </w:r>
      <w:r w:rsidRPr="00C51D22">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university</w:t>
      </w:r>
      <w:r>
        <w:rPr>
          <w:rFonts w:ascii="Times New Roman" w:eastAsia="宋体" w:hAnsi="Times New Roman" w:cs="Times New Roman" w:hint="eastAsia"/>
          <w:color w:val="000000" w:themeColor="text1"/>
          <w:szCs w:val="21"/>
        </w:rPr>
        <w:t>特指中世纪欧洲的</w:t>
      </w:r>
      <w:r w:rsidRPr="00C51D22">
        <w:rPr>
          <w:rFonts w:ascii="Times New Roman" w:eastAsia="宋体" w:hAnsi="Times New Roman" w:cs="Times New Roman" w:hint="eastAsia"/>
          <w:color w:val="000000" w:themeColor="text1"/>
          <w:szCs w:val="21"/>
        </w:rPr>
        <w:t>“教师和学者的共同体”，即一群为了学习和教学而聚集在一起的人。</w:t>
      </w:r>
    </w:p>
    <w:p w14:paraId="08CDF77D" w14:textId="77777777" w:rsidR="0062688F" w:rsidRDefault="007232D9" w:rsidP="007232D9">
      <w:pPr>
        <w:spacing w:line="360" w:lineRule="auto"/>
        <w:ind w:firstLineChars="201" w:firstLine="422"/>
        <w:rPr>
          <w:rFonts w:ascii="Times New Roman" w:eastAsia="宋体" w:hAnsi="Times New Roman" w:cs="Times New Roman"/>
          <w:color w:val="000000" w:themeColor="text1"/>
          <w:szCs w:val="21"/>
        </w:rPr>
      </w:pPr>
      <w:r w:rsidRPr="00F532D6">
        <w:rPr>
          <w:rFonts w:ascii="Times New Roman" w:eastAsia="宋体" w:hAnsi="Times New Roman" w:cs="Times New Roman" w:hint="eastAsia"/>
          <w:color w:val="000000" w:themeColor="text1"/>
          <w:szCs w:val="21"/>
        </w:rPr>
        <w:t>现代大学的起源可以追溯到中世纪的欧洲。</w:t>
      </w:r>
      <w:r w:rsidRPr="00F532D6">
        <w:rPr>
          <w:rFonts w:ascii="Times New Roman" w:eastAsia="宋体" w:hAnsi="Times New Roman" w:cs="Times New Roman" w:hint="eastAsia"/>
          <w:color w:val="000000" w:themeColor="text1"/>
          <w:szCs w:val="21"/>
        </w:rPr>
        <w:t>12</w:t>
      </w:r>
      <w:r w:rsidRPr="00F532D6">
        <w:rPr>
          <w:rFonts w:ascii="Times New Roman" w:eastAsia="宋体" w:hAnsi="Times New Roman" w:cs="Times New Roman" w:hint="eastAsia"/>
          <w:color w:val="000000" w:themeColor="text1"/>
          <w:szCs w:val="21"/>
        </w:rPr>
        <w:t>世纪和</w:t>
      </w:r>
      <w:r w:rsidRPr="00F532D6">
        <w:rPr>
          <w:rFonts w:ascii="Times New Roman" w:eastAsia="宋体" w:hAnsi="Times New Roman" w:cs="Times New Roman" w:hint="eastAsia"/>
          <w:color w:val="000000" w:themeColor="text1"/>
          <w:szCs w:val="21"/>
        </w:rPr>
        <w:t>13</w:t>
      </w:r>
      <w:r w:rsidRPr="00F532D6">
        <w:rPr>
          <w:rFonts w:ascii="Times New Roman" w:eastAsia="宋体" w:hAnsi="Times New Roman" w:cs="Times New Roman" w:hint="eastAsia"/>
          <w:color w:val="000000" w:themeColor="text1"/>
          <w:szCs w:val="21"/>
        </w:rPr>
        <w:t>世纪期间，欧洲教会成为古代文化的主要传播者，一些教会牧师开始向民众宣讲自己的研究心得，逐渐吸引了众多学生。随着人数的增加，教师和学生自发组成了类似行业协会的公会，这种公会在拉丁文中被称为“</w:t>
      </w:r>
      <w:r w:rsidRPr="00F532D6">
        <w:rPr>
          <w:rFonts w:ascii="Times New Roman" w:eastAsia="宋体" w:hAnsi="Times New Roman" w:cs="Times New Roman" w:hint="eastAsia"/>
          <w:color w:val="000000" w:themeColor="text1"/>
          <w:szCs w:val="21"/>
        </w:rPr>
        <w:t>universitas magistrorum et scholarium</w:t>
      </w:r>
      <w:r w:rsidRPr="00F532D6">
        <w:rPr>
          <w:rFonts w:ascii="Times New Roman" w:eastAsia="宋体" w:hAnsi="Times New Roman" w:cs="Times New Roman" w:hint="eastAsia"/>
          <w:color w:val="000000" w:themeColor="text1"/>
          <w:szCs w:val="21"/>
        </w:rPr>
        <w:t>”，即“教师和学者的共同体”</w:t>
      </w:r>
      <w:r>
        <w:rPr>
          <w:rFonts w:ascii="Times New Roman" w:eastAsia="宋体" w:hAnsi="Times New Roman" w:cs="Times New Roman" w:hint="eastAsia"/>
          <w:color w:val="000000" w:themeColor="text1"/>
          <w:szCs w:val="21"/>
        </w:rPr>
        <w:t>，简称为</w:t>
      </w:r>
      <w:bookmarkStart w:id="587" w:name="OLE_LINK186"/>
      <w:r w:rsidRPr="00F532D6">
        <w:rPr>
          <w:rFonts w:ascii="Times New Roman" w:eastAsia="宋体" w:hAnsi="Times New Roman" w:cs="Times New Roman" w:hint="eastAsia"/>
          <w:color w:val="000000" w:themeColor="text1"/>
          <w:szCs w:val="21"/>
        </w:rPr>
        <w:t>universitas</w:t>
      </w:r>
      <w:bookmarkEnd w:id="587"/>
      <w:r>
        <w:rPr>
          <w:rFonts w:ascii="Times New Roman" w:eastAsia="宋体" w:hAnsi="Times New Roman" w:cs="Times New Roman" w:hint="eastAsia"/>
          <w:color w:val="000000" w:themeColor="text1"/>
          <w:szCs w:val="21"/>
        </w:rPr>
        <w:t>（共同体）</w:t>
      </w:r>
      <w:r w:rsidR="0062688F">
        <w:rPr>
          <w:rFonts w:ascii="Times New Roman" w:eastAsia="宋体" w:hAnsi="Times New Roman" w:cs="Times New Roman" w:hint="eastAsia"/>
          <w:color w:val="000000" w:themeColor="text1"/>
          <w:szCs w:val="21"/>
        </w:rPr>
        <w:t>，进入英语后演变为英语单词</w:t>
      </w:r>
      <w:r w:rsidR="0062688F">
        <w:rPr>
          <w:rFonts w:ascii="Times New Roman" w:eastAsia="宋体" w:hAnsi="Times New Roman" w:cs="Times New Roman" w:hint="eastAsia"/>
          <w:color w:val="000000" w:themeColor="text1"/>
          <w:szCs w:val="21"/>
        </w:rPr>
        <w:t>university</w:t>
      </w:r>
      <w:r w:rsidR="0062688F">
        <w:rPr>
          <w:rFonts w:ascii="Times New Roman" w:eastAsia="宋体" w:hAnsi="Times New Roman" w:cs="Times New Roman" w:hint="eastAsia"/>
          <w:color w:val="000000" w:themeColor="text1"/>
          <w:szCs w:val="21"/>
        </w:rPr>
        <w:t>，中文翻译为“大学”。</w:t>
      </w:r>
    </w:p>
    <w:p w14:paraId="032AC18B" w14:textId="20530FD6" w:rsidR="0062688F" w:rsidRPr="00F532D6" w:rsidRDefault="0062688F" w:rsidP="0062688F">
      <w:pPr>
        <w:spacing w:line="360" w:lineRule="auto"/>
        <w:ind w:firstLineChars="201" w:firstLine="422"/>
        <w:rPr>
          <w:rFonts w:ascii="Times New Roman" w:eastAsia="宋体" w:hAnsi="Times New Roman" w:cs="Times New Roman"/>
          <w:color w:val="000000" w:themeColor="text1"/>
          <w:szCs w:val="21"/>
        </w:rPr>
      </w:pPr>
      <w:r w:rsidRPr="00F532D6">
        <w:rPr>
          <w:rFonts w:ascii="Times New Roman" w:eastAsia="宋体" w:hAnsi="Times New Roman" w:cs="Times New Roman" w:hint="eastAsia"/>
          <w:color w:val="000000" w:themeColor="text1"/>
          <w:szCs w:val="21"/>
        </w:rPr>
        <w:t>1087</w:t>
      </w:r>
      <w:r w:rsidRPr="00F532D6">
        <w:rPr>
          <w:rFonts w:ascii="Times New Roman" w:eastAsia="宋体" w:hAnsi="Times New Roman" w:cs="Times New Roman" w:hint="eastAsia"/>
          <w:color w:val="000000" w:themeColor="text1"/>
          <w:szCs w:val="21"/>
        </w:rPr>
        <w:t>年，意大利博洛尼亚大学成为欧洲第一所大学，是当时最著名的罗马法研究中心。</w:t>
      </w:r>
      <w:r w:rsidR="003F1D15">
        <w:rPr>
          <w:rFonts w:ascii="Times New Roman" w:eastAsia="宋体" w:hAnsi="Times New Roman" w:cs="Times New Roman" w:hint="eastAsia"/>
          <w:color w:val="000000" w:themeColor="text1"/>
          <w:szCs w:val="21"/>
        </w:rPr>
        <w:t>1150</w:t>
      </w:r>
      <w:r w:rsidR="003F1D15">
        <w:rPr>
          <w:rFonts w:ascii="Times New Roman" w:eastAsia="宋体" w:hAnsi="Times New Roman" w:cs="Times New Roman" w:hint="eastAsia"/>
          <w:color w:val="000000" w:themeColor="text1"/>
          <w:szCs w:val="21"/>
        </w:rPr>
        <w:t>年</w:t>
      </w:r>
      <w:r w:rsidRPr="00F532D6">
        <w:rPr>
          <w:rFonts w:ascii="Times New Roman" w:eastAsia="宋体" w:hAnsi="Times New Roman" w:cs="Times New Roman" w:hint="eastAsia"/>
          <w:color w:val="000000" w:themeColor="text1"/>
          <w:szCs w:val="21"/>
        </w:rPr>
        <w:t>，</w:t>
      </w:r>
      <w:r w:rsidR="003F1D15">
        <w:rPr>
          <w:rFonts w:ascii="Times New Roman" w:eastAsia="宋体" w:hAnsi="Times New Roman" w:cs="Times New Roman" w:hint="eastAsia"/>
          <w:color w:val="000000" w:themeColor="text1"/>
          <w:szCs w:val="21"/>
        </w:rPr>
        <w:t>法国</w:t>
      </w:r>
      <w:r w:rsidRPr="00F532D6">
        <w:rPr>
          <w:rFonts w:ascii="Times New Roman" w:eastAsia="宋体" w:hAnsi="Times New Roman" w:cs="Times New Roman" w:hint="eastAsia"/>
          <w:color w:val="000000" w:themeColor="text1"/>
          <w:szCs w:val="21"/>
        </w:rPr>
        <w:t>巴黎大学</w:t>
      </w:r>
      <w:r w:rsidR="003F1D15">
        <w:rPr>
          <w:rFonts w:ascii="Times New Roman" w:eastAsia="宋体" w:hAnsi="Times New Roman" w:cs="Times New Roman" w:hint="eastAsia"/>
          <w:color w:val="000000" w:themeColor="text1"/>
          <w:szCs w:val="21"/>
        </w:rPr>
        <w:t>成立，</w:t>
      </w:r>
      <w:r w:rsidRPr="00F532D6">
        <w:rPr>
          <w:rFonts w:ascii="Times New Roman" w:eastAsia="宋体" w:hAnsi="Times New Roman" w:cs="Times New Roman" w:hint="eastAsia"/>
          <w:color w:val="000000" w:themeColor="text1"/>
          <w:szCs w:val="21"/>
        </w:rPr>
        <w:t>逐渐成为欧洲学术的中心。</w:t>
      </w:r>
      <w:r w:rsidRPr="00F532D6">
        <w:rPr>
          <w:rFonts w:ascii="Times New Roman" w:eastAsia="宋体" w:hAnsi="Times New Roman" w:cs="Times New Roman" w:hint="eastAsia"/>
          <w:color w:val="000000" w:themeColor="text1"/>
          <w:szCs w:val="21"/>
        </w:rPr>
        <w:t>1167</w:t>
      </w:r>
      <w:r w:rsidRPr="00F532D6">
        <w:rPr>
          <w:rFonts w:ascii="Times New Roman" w:eastAsia="宋体" w:hAnsi="Times New Roman" w:cs="Times New Roman" w:hint="eastAsia"/>
          <w:color w:val="000000" w:themeColor="text1"/>
          <w:szCs w:val="21"/>
        </w:rPr>
        <w:t>年，英国国王禁止英国学生入读巴黎大学，导致一批巴黎大学的学者来到英国创办了牛津大学。</w:t>
      </w:r>
      <w:r w:rsidRPr="00F532D6">
        <w:rPr>
          <w:rFonts w:ascii="Times New Roman" w:eastAsia="宋体" w:hAnsi="Times New Roman" w:cs="Times New Roman" w:hint="eastAsia"/>
          <w:color w:val="000000" w:themeColor="text1"/>
          <w:szCs w:val="21"/>
        </w:rPr>
        <w:t>1209</w:t>
      </w:r>
      <w:r w:rsidRPr="00F532D6">
        <w:rPr>
          <w:rFonts w:ascii="Times New Roman" w:eastAsia="宋体" w:hAnsi="Times New Roman" w:cs="Times New Roman" w:hint="eastAsia"/>
          <w:color w:val="000000" w:themeColor="text1"/>
          <w:szCs w:val="21"/>
        </w:rPr>
        <w:t>年，牛津大学部分学者分离出来创办了剑桥大学。</w:t>
      </w:r>
    </w:p>
    <w:p w14:paraId="4EC5B7FC" w14:textId="3E287CBC" w:rsidR="003F1D15" w:rsidRPr="003F1D15" w:rsidRDefault="003F1D15" w:rsidP="003F1D15">
      <w:pPr>
        <w:spacing w:line="360" w:lineRule="auto"/>
        <w:ind w:firstLineChars="201" w:firstLine="422"/>
        <w:rPr>
          <w:rFonts w:ascii="Times New Roman" w:eastAsia="宋体" w:hAnsi="Times New Roman" w:cs="Times New Roman"/>
          <w:color w:val="000000" w:themeColor="text1"/>
          <w:szCs w:val="21"/>
        </w:rPr>
      </w:pPr>
      <w:r w:rsidRPr="003F1D15">
        <w:rPr>
          <w:rFonts w:ascii="Times New Roman" w:eastAsia="宋体" w:hAnsi="Times New Roman" w:cs="Times New Roman"/>
          <w:color w:val="000000" w:themeColor="text1"/>
          <w:szCs w:val="21"/>
        </w:rPr>
        <w:t>universe</w:t>
      </w:r>
      <w:r w:rsidRPr="003F1D15">
        <w:rPr>
          <w:rFonts w:ascii="Times New Roman" w:eastAsia="宋体" w:hAnsi="Times New Roman" w:cs="Times New Roman"/>
          <w:color w:val="000000" w:themeColor="text1"/>
          <w:szCs w:val="21"/>
        </w:rPr>
        <w:t>：</w:t>
      </w:r>
      <w:r w:rsidRPr="003F1D15">
        <w:rPr>
          <w:rFonts w:ascii="Times New Roman" w:eastAsia="宋体" w:hAnsi="Times New Roman" w:cs="Times New Roman"/>
          <w:color w:val="000000" w:themeColor="text1"/>
          <w:szCs w:val="21"/>
        </w:rPr>
        <w:t>[ˈjuːnɪvɜːs] n.</w:t>
      </w:r>
      <w:r w:rsidRPr="003F1D15">
        <w:rPr>
          <w:rFonts w:ascii="Times New Roman" w:eastAsia="宋体" w:hAnsi="Times New Roman" w:cs="Times New Roman"/>
          <w:color w:val="000000" w:themeColor="text1"/>
          <w:szCs w:val="21"/>
        </w:rPr>
        <w:t>宇宙</w:t>
      </w:r>
      <w:r w:rsidRPr="003F1D15">
        <w:rPr>
          <w:rFonts w:ascii="Times New Roman" w:eastAsia="宋体" w:hAnsi="Times New Roman" w:cs="Times New Roman" w:hint="eastAsia"/>
          <w:color w:val="000000" w:themeColor="text1"/>
          <w:szCs w:val="21"/>
        </w:rPr>
        <w:t>，</w:t>
      </w:r>
      <w:r w:rsidRPr="003F1D15">
        <w:rPr>
          <w:rFonts w:ascii="Times New Roman" w:eastAsia="宋体" w:hAnsi="Times New Roman" w:cs="Times New Roman"/>
          <w:color w:val="000000" w:themeColor="text1"/>
          <w:szCs w:val="21"/>
        </w:rPr>
        <w:t>世界</w:t>
      </w:r>
    </w:p>
    <w:p w14:paraId="27810E10" w14:textId="650CE4E7" w:rsidR="003F1D15" w:rsidRPr="003F1D15" w:rsidRDefault="003F1D15" w:rsidP="003F1D15">
      <w:pPr>
        <w:spacing w:line="360" w:lineRule="auto"/>
        <w:ind w:firstLineChars="201" w:firstLine="422"/>
        <w:rPr>
          <w:rFonts w:ascii="Times New Roman" w:eastAsia="宋体" w:hAnsi="Times New Roman" w:cs="Times New Roman"/>
          <w:color w:val="000000" w:themeColor="text1"/>
          <w:szCs w:val="21"/>
        </w:rPr>
      </w:pPr>
      <w:r w:rsidRPr="003F1D15">
        <w:rPr>
          <w:rFonts w:ascii="Times New Roman" w:eastAsia="宋体" w:hAnsi="Times New Roman" w:cs="Times New Roman" w:hint="eastAsia"/>
          <w:color w:val="000000" w:themeColor="text1"/>
          <w:szCs w:val="21"/>
        </w:rPr>
        <w:t>u</w:t>
      </w:r>
      <w:r w:rsidRPr="003F1D15">
        <w:rPr>
          <w:rFonts w:ascii="Times New Roman" w:eastAsia="宋体" w:hAnsi="Times New Roman" w:cs="Times New Roman"/>
          <w:color w:val="000000" w:themeColor="text1"/>
          <w:szCs w:val="21"/>
        </w:rPr>
        <w:t>niversal</w:t>
      </w:r>
      <w:r w:rsidRPr="003F1D15">
        <w:rPr>
          <w:rFonts w:ascii="Times New Roman" w:eastAsia="宋体" w:hAnsi="Times New Roman" w:cs="Times New Roman" w:hint="eastAsia"/>
          <w:color w:val="000000" w:themeColor="text1"/>
          <w:szCs w:val="21"/>
        </w:rPr>
        <w:t>：</w:t>
      </w:r>
      <w:r w:rsidRPr="003F1D15">
        <w:rPr>
          <w:rFonts w:ascii="Times New Roman" w:eastAsia="宋体" w:hAnsi="Times New Roman" w:cs="Times New Roman"/>
          <w:color w:val="000000" w:themeColor="text1"/>
          <w:szCs w:val="21"/>
        </w:rPr>
        <w:t>[ˌjuːnɪˈvɜːs(ə)l]</w:t>
      </w:r>
      <w:r>
        <w:rPr>
          <w:rFonts w:ascii="Times New Roman" w:eastAsia="宋体" w:hAnsi="Times New Roman" w:cs="Times New Roman" w:hint="eastAsia"/>
          <w:color w:val="000000" w:themeColor="text1"/>
          <w:szCs w:val="21"/>
        </w:rPr>
        <w:t xml:space="preserve"> </w:t>
      </w:r>
      <w:r w:rsidRPr="003F1D15">
        <w:rPr>
          <w:rFonts w:ascii="Times New Roman" w:eastAsia="宋体" w:hAnsi="Times New Roman" w:cs="Times New Roman"/>
          <w:color w:val="000000" w:themeColor="text1"/>
          <w:szCs w:val="21"/>
        </w:rPr>
        <w:t>adj.</w:t>
      </w:r>
      <w:r w:rsidRPr="003F1D15">
        <w:rPr>
          <w:rFonts w:ascii="Times New Roman" w:eastAsia="宋体" w:hAnsi="Times New Roman" w:cs="Times New Roman" w:hint="eastAsia"/>
          <w:color w:val="000000" w:themeColor="text1"/>
          <w:szCs w:val="21"/>
        </w:rPr>
        <w:t>普遍的，通用的；宇宙的，全世界的</w:t>
      </w:r>
    </w:p>
    <w:p w14:paraId="5C88E17E" w14:textId="4FC122DA" w:rsidR="00F532D6" w:rsidRDefault="003F1D15" w:rsidP="00F532D6">
      <w:pPr>
        <w:spacing w:line="360" w:lineRule="auto"/>
        <w:ind w:firstLineChars="201" w:firstLine="422"/>
        <w:rPr>
          <w:rFonts w:ascii="Times New Roman" w:eastAsia="宋体" w:hAnsi="Times New Roman" w:cs="Times New Roman"/>
          <w:color w:val="000000" w:themeColor="text1"/>
          <w:szCs w:val="21"/>
        </w:rPr>
      </w:pPr>
      <w:r w:rsidRPr="003F1D15">
        <w:rPr>
          <w:rFonts w:ascii="Times New Roman" w:eastAsia="宋体" w:hAnsi="Times New Roman" w:cs="Times New Roman"/>
          <w:color w:val="000000" w:themeColor="text1"/>
          <w:szCs w:val="21"/>
        </w:rPr>
        <w:t>university</w:t>
      </w:r>
      <w:r w:rsidRPr="003F1D15">
        <w:rPr>
          <w:rFonts w:ascii="Times New Roman" w:eastAsia="宋体" w:hAnsi="Times New Roman" w:cs="Times New Roman"/>
          <w:color w:val="000000" w:themeColor="text1"/>
          <w:szCs w:val="21"/>
        </w:rPr>
        <w:t>：</w:t>
      </w:r>
      <w:r w:rsidRPr="003F1D15">
        <w:rPr>
          <w:rFonts w:ascii="Times New Roman" w:eastAsia="宋体" w:hAnsi="Times New Roman" w:cs="Times New Roman"/>
          <w:color w:val="000000" w:themeColor="text1"/>
          <w:szCs w:val="21"/>
        </w:rPr>
        <w:t>[,ˌjuːnɪˈvɜːsəti] n.</w:t>
      </w:r>
      <w:r>
        <w:rPr>
          <w:rFonts w:ascii="Times New Roman" w:eastAsia="宋体" w:hAnsi="Times New Roman" w:cs="Times New Roman" w:hint="eastAsia"/>
          <w:color w:val="000000" w:themeColor="text1"/>
          <w:szCs w:val="21"/>
        </w:rPr>
        <w:t>（</w:t>
      </w:r>
      <w:r w:rsidRPr="003F1D15">
        <w:rPr>
          <w:rFonts w:ascii="Times New Roman" w:eastAsia="宋体" w:hAnsi="Times New Roman" w:cs="Times New Roman"/>
          <w:color w:val="000000" w:themeColor="text1"/>
          <w:szCs w:val="21"/>
        </w:rPr>
        <w:t>综合性</w:t>
      </w:r>
      <w:r>
        <w:rPr>
          <w:rFonts w:ascii="Times New Roman" w:eastAsia="宋体" w:hAnsi="Times New Roman" w:cs="Times New Roman" w:hint="eastAsia"/>
          <w:color w:val="000000" w:themeColor="text1"/>
          <w:szCs w:val="21"/>
        </w:rPr>
        <w:t>）</w:t>
      </w:r>
      <w:r w:rsidRPr="003F1D15">
        <w:rPr>
          <w:rFonts w:ascii="Times New Roman" w:eastAsia="宋体" w:hAnsi="Times New Roman" w:cs="Times New Roman"/>
          <w:color w:val="000000" w:themeColor="text1"/>
          <w:szCs w:val="21"/>
        </w:rPr>
        <w:t>大学</w:t>
      </w:r>
    </w:p>
    <w:p w14:paraId="00291D00" w14:textId="5DA8C77D" w:rsidR="008C79EF" w:rsidRPr="008C79EF" w:rsidRDefault="008C79EF" w:rsidP="008C79E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8C79EF">
        <w:rPr>
          <w:rFonts w:ascii="Times New Roman" w:eastAsia="宋体" w:hAnsi="Times New Roman" w:cs="Times New Roman" w:hint="eastAsia"/>
          <w:b w:val="0"/>
          <w:color w:val="000000" w:themeColor="text1"/>
          <w:sz w:val="21"/>
          <w:szCs w:val="21"/>
          <w:shd w:val="clear" w:color="auto" w:fill="FFFFFF"/>
        </w:rPr>
        <w:t>college</w:t>
      </w:r>
      <w:r w:rsidRPr="008C79EF">
        <w:rPr>
          <w:rFonts w:ascii="Times New Roman" w:eastAsia="宋体" w:hAnsi="Times New Roman" w:cs="Times New Roman" w:hint="eastAsia"/>
          <w:b w:val="0"/>
          <w:color w:val="000000" w:themeColor="text1"/>
          <w:sz w:val="21"/>
          <w:szCs w:val="21"/>
          <w:shd w:val="clear" w:color="auto" w:fill="FFFFFF"/>
        </w:rPr>
        <w:t>（学院）：</w:t>
      </w:r>
      <w:r w:rsidR="002D2ED9">
        <w:rPr>
          <w:rFonts w:ascii="Times New Roman" w:eastAsia="宋体" w:hAnsi="Times New Roman" w:cs="Times New Roman" w:hint="eastAsia"/>
          <w:b w:val="0"/>
          <w:color w:val="000000" w:themeColor="text1"/>
          <w:sz w:val="21"/>
          <w:szCs w:val="21"/>
          <w:shd w:val="clear" w:color="auto" w:fill="FFFFFF"/>
        </w:rPr>
        <w:t>同行组成的社区</w:t>
      </w:r>
    </w:p>
    <w:p w14:paraId="444A3B94" w14:textId="5F88267C" w:rsidR="008C79EF" w:rsidRPr="008C79EF" w:rsidRDefault="008C79EF" w:rsidP="008C79EF">
      <w:pPr>
        <w:spacing w:line="360" w:lineRule="auto"/>
        <w:ind w:firstLineChars="201" w:firstLine="422"/>
        <w:rPr>
          <w:rFonts w:ascii="Times New Roman" w:eastAsia="宋体" w:hAnsi="Times New Roman" w:cs="Times New Roman"/>
          <w:color w:val="000000" w:themeColor="text1"/>
          <w:szCs w:val="21"/>
        </w:rPr>
      </w:pPr>
      <w:r w:rsidRPr="008C79EF">
        <w:rPr>
          <w:rFonts w:ascii="Times New Roman" w:eastAsia="宋体" w:hAnsi="Times New Roman" w:cs="Times New Roman" w:hint="eastAsia"/>
          <w:color w:val="000000" w:themeColor="text1"/>
          <w:szCs w:val="21"/>
        </w:rPr>
        <w:t>在中世纪大学中，最初并没有集中的校舍，学生自行解决食宿问题。后来，为了解决贫困学生以及外地学生的食宿问题，一些慈善机构</w:t>
      </w:r>
      <w:r w:rsidR="002D2ED9">
        <w:rPr>
          <w:rFonts w:ascii="Times New Roman" w:eastAsia="宋体" w:hAnsi="Times New Roman" w:cs="Times New Roman" w:hint="eastAsia"/>
          <w:color w:val="000000" w:themeColor="text1"/>
          <w:szCs w:val="21"/>
        </w:rPr>
        <w:t>开始</w:t>
      </w:r>
      <w:r w:rsidRPr="008C79EF">
        <w:rPr>
          <w:rFonts w:ascii="Times New Roman" w:eastAsia="宋体" w:hAnsi="Times New Roman" w:cs="Times New Roman" w:hint="eastAsia"/>
          <w:color w:val="000000" w:themeColor="text1"/>
          <w:szCs w:val="21"/>
        </w:rPr>
        <w:t>为大学生提供住宿。这种提供给大学生的住宿机构就是学院，通常由一个住宿部、一个食堂、一个小礼拜堂和一座图书馆构成。欧洲最早的学院是</w:t>
      </w:r>
      <w:r w:rsidRPr="008C79EF">
        <w:rPr>
          <w:rFonts w:ascii="Times New Roman" w:eastAsia="宋体" w:hAnsi="Times New Roman" w:cs="Times New Roman" w:hint="eastAsia"/>
          <w:color w:val="000000" w:themeColor="text1"/>
          <w:szCs w:val="21"/>
        </w:rPr>
        <w:t>1180</w:t>
      </w:r>
      <w:r w:rsidRPr="008C79EF">
        <w:rPr>
          <w:rFonts w:ascii="Times New Roman" w:eastAsia="宋体" w:hAnsi="Times New Roman" w:cs="Times New Roman" w:hint="eastAsia"/>
          <w:color w:val="000000" w:themeColor="text1"/>
          <w:szCs w:val="21"/>
        </w:rPr>
        <w:t>年设立于巴黎的迪克斯</w:t>
      </w:r>
      <w:r w:rsidR="00155985" w:rsidRPr="00AC3E19">
        <w:rPr>
          <w:rFonts w:ascii="Times New Roman" w:hAnsi="Times New Roman" w:cs="Times New Roman" w:hint="eastAsia"/>
          <w:szCs w:val="21"/>
        </w:rPr>
        <w:t>·</w:t>
      </w:r>
      <w:r w:rsidRPr="008C79EF">
        <w:rPr>
          <w:rFonts w:ascii="Times New Roman" w:eastAsia="宋体" w:hAnsi="Times New Roman" w:cs="Times New Roman" w:hint="eastAsia"/>
          <w:color w:val="000000" w:themeColor="text1"/>
          <w:szCs w:val="21"/>
        </w:rPr>
        <w:t>惠特学院，它是为</w:t>
      </w:r>
      <w:r w:rsidRPr="008C79EF">
        <w:rPr>
          <w:rFonts w:ascii="Times New Roman" w:eastAsia="宋体" w:hAnsi="Times New Roman" w:cs="Times New Roman" w:hint="eastAsia"/>
          <w:color w:val="000000" w:themeColor="text1"/>
          <w:szCs w:val="21"/>
        </w:rPr>
        <w:t>18</w:t>
      </w:r>
      <w:r w:rsidRPr="008C79EF">
        <w:rPr>
          <w:rFonts w:ascii="Times New Roman" w:eastAsia="宋体" w:hAnsi="Times New Roman" w:cs="Times New Roman" w:hint="eastAsia"/>
          <w:color w:val="000000" w:themeColor="text1"/>
          <w:szCs w:val="21"/>
        </w:rPr>
        <w:t>名贫穷的学生提供住处而设立的。</w:t>
      </w:r>
    </w:p>
    <w:p w14:paraId="6EDC678B" w14:textId="2263E3C6" w:rsidR="008C79EF" w:rsidRPr="008C79EF" w:rsidRDefault="008C79EF" w:rsidP="008C79EF">
      <w:pPr>
        <w:spacing w:line="360" w:lineRule="auto"/>
        <w:ind w:firstLineChars="201" w:firstLine="422"/>
        <w:rPr>
          <w:rFonts w:ascii="Times New Roman" w:eastAsia="宋体" w:hAnsi="Times New Roman" w:cs="Times New Roman"/>
          <w:color w:val="000000" w:themeColor="text1"/>
          <w:szCs w:val="21"/>
        </w:rPr>
      </w:pPr>
      <w:r w:rsidRPr="008C79EF">
        <w:rPr>
          <w:rFonts w:ascii="Times New Roman" w:eastAsia="宋体" w:hAnsi="Times New Roman" w:cs="Times New Roman" w:hint="eastAsia"/>
          <w:color w:val="000000" w:themeColor="text1"/>
          <w:szCs w:val="21"/>
        </w:rPr>
        <w:t>13</w:t>
      </w:r>
      <w:r w:rsidRPr="008C79EF">
        <w:rPr>
          <w:rFonts w:ascii="Times New Roman" w:eastAsia="宋体" w:hAnsi="Times New Roman" w:cs="Times New Roman" w:hint="eastAsia"/>
          <w:color w:val="000000" w:themeColor="text1"/>
          <w:szCs w:val="21"/>
        </w:rPr>
        <w:t>世纪后，学院发展迅速，学院内的老师除了管理职能外，还承担了指导职能，给住在学院内的大学生提供一些额外的课程，一般由教授或住在学院内的助教开设。随着这些教育活动的增多，学院</w:t>
      </w:r>
      <w:r w:rsidR="002D2ED9">
        <w:rPr>
          <w:rFonts w:ascii="Times New Roman" w:eastAsia="宋体" w:hAnsi="Times New Roman" w:cs="Times New Roman" w:hint="eastAsia"/>
          <w:color w:val="000000" w:themeColor="text1"/>
          <w:szCs w:val="21"/>
        </w:rPr>
        <w:t>逐渐</w:t>
      </w:r>
      <w:r w:rsidRPr="008C79EF">
        <w:rPr>
          <w:rFonts w:ascii="Times New Roman" w:eastAsia="宋体" w:hAnsi="Times New Roman" w:cs="Times New Roman" w:hint="eastAsia"/>
          <w:color w:val="000000" w:themeColor="text1"/>
          <w:szCs w:val="21"/>
        </w:rPr>
        <w:t>成为大学生生活和教学的正式中心。到</w:t>
      </w:r>
      <w:r w:rsidRPr="008C79EF">
        <w:rPr>
          <w:rFonts w:ascii="Times New Roman" w:eastAsia="宋体" w:hAnsi="Times New Roman" w:cs="Times New Roman" w:hint="eastAsia"/>
          <w:color w:val="000000" w:themeColor="text1"/>
          <w:szCs w:val="21"/>
        </w:rPr>
        <w:t>16</w:t>
      </w:r>
      <w:r w:rsidRPr="008C79EF">
        <w:rPr>
          <w:rFonts w:ascii="Times New Roman" w:eastAsia="宋体" w:hAnsi="Times New Roman" w:cs="Times New Roman" w:hint="eastAsia"/>
          <w:color w:val="000000" w:themeColor="text1"/>
          <w:szCs w:val="21"/>
        </w:rPr>
        <w:t>世纪中期，大多数英国和巴黎的学院已经发展成为向本科学生和研究生提供教学的自给自足的教学单位，很多学院的名气甚至超过了所在大学。</w:t>
      </w:r>
    </w:p>
    <w:p w14:paraId="187D325D" w14:textId="49ADEE7F" w:rsidR="008C79EF" w:rsidRPr="008C79EF" w:rsidRDefault="008C79EF" w:rsidP="008C79EF">
      <w:pPr>
        <w:spacing w:line="360" w:lineRule="auto"/>
        <w:ind w:firstLineChars="201" w:firstLine="422"/>
        <w:rPr>
          <w:rFonts w:ascii="Times New Roman" w:eastAsia="宋体" w:hAnsi="Times New Roman" w:cs="Times New Roman"/>
          <w:color w:val="000000" w:themeColor="text1"/>
          <w:szCs w:val="21"/>
        </w:rPr>
      </w:pPr>
      <w:r w:rsidRPr="008C79EF">
        <w:rPr>
          <w:rFonts w:ascii="Times New Roman" w:eastAsia="宋体" w:hAnsi="Times New Roman" w:cs="Times New Roman" w:hint="eastAsia"/>
          <w:color w:val="000000" w:themeColor="text1"/>
          <w:szCs w:val="21"/>
        </w:rPr>
        <w:t>英语中表示“学院”的单词</w:t>
      </w:r>
      <w:r w:rsidRPr="008C79EF">
        <w:rPr>
          <w:rFonts w:ascii="Times New Roman" w:eastAsia="宋体" w:hAnsi="Times New Roman" w:cs="Times New Roman" w:hint="eastAsia"/>
          <w:color w:val="000000" w:themeColor="text1"/>
          <w:szCs w:val="21"/>
        </w:rPr>
        <w:t>college</w:t>
      </w:r>
      <w:r w:rsidRPr="008C79EF">
        <w:rPr>
          <w:rFonts w:ascii="Times New Roman" w:eastAsia="宋体" w:hAnsi="Times New Roman" w:cs="Times New Roman" w:hint="eastAsia"/>
          <w:color w:val="000000" w:themeColor="text1"/>
          <w:szCs w:val="21"/>
        </w:rPr>
        <w:t>来自拉丁语</w:t>
      </w:r>
      <w:r w:rsidR="00155985">
        <w:rPr>
          <w:rFonts w:ascii="Times New Roman" w:eastAsia="宋体" w:hAnsi="Times New Roman" w:cs="Times New Roman" w:hint="eastAsia"/>
          <w:color w:val="000000" w:themeColor="text1"/>
          <w:szCs w:val="21"/>
        </w:rPr>
        <w:t>，和单词</w:t>
      </w:r>
      <w:r w:rsidR="00155985">
        <w:rPr>
          <w:rFonts w:ascii="Times New Roman" w:eastAsia="宋体" w:hAnsi="Times New Roman" w:cs="Times New Roman" w:hint="eastAsia"/>
          <w:color w:val="000000" w:themeColor="text1"/>
          <w:szCs w:val="21"/>
        </w:rPr>
        <w:t>colleague</w:t>
      </w:r>
      <w:r w:rsidR="00155985">
        <w:rPr>
          <w:rFonts w:ascii="Times New Roman" w:eastAsia="宋体" w:hAnsi="Times New Roman" w:cs="Times New Roman" w:hint="eastAsia"/>
          <w:color w:val="000000" w:themeColor="text1"/>
          <w:szCs w:val="21"/>
        </w:rPr>
        <w:t>（同事，同行）词源</w:t>
      </w:r>
      <w:r w:rsidR="00155985">
        <w:rPr>
          <w:rFonts w:ascii="Times New Roman" w:eastAsia="宋体" w:hAnsi="Times New Roman" w:cs="Times New Roman" w:hint="eastAsia"/>
          <w:color w:val="000000" w:themeColor="text1"/>
          <w:szCs w:val="21"/>
        </w:rPr>
        <w:lastRenderedPageBreak/>
        <w:t>相关，本意是</w:t>
      </w:r>
      <w:r w:rsidR="002D2ED9">
        <w:rPr>
          <w:rFonts w:ascii="Times New Roman" w:eastAsia="宋体" w:hAnsi="Times New Roman" w:cs="Times New Roman" w:hint="eastAsia"/>
          <w:color w:val="000000" w:themeColor="text1"/>
          <w:szCs w:val="21"/>
        </w:rPr>
        <w:t>“</w:t>
      </w:r>
      <w:r w:rsidR="00155985">
        <w:rPr>
          <w:rFonts w:ascii="Times New Roman" w:eastAsia="宋体" w:hAnsi="Times New Roman" w:cs="Times New Roman" w:hint="eastAsia"/>
          <w:color w:val="000000" w:themeColor="text1"/>
          <w:szCs w:val="21"/>
        </w:rPr>
        <w:t>同行</w:t>
      </w:r>
      <w:r w:rsidRPr="008C79EF">
        <w:rPr>
          <w:rFonts w:ascii="Times New Roman" w:eastAsia="宋体" w:hAnsi="Times New Roman" w:cs="Times New Roman" w:hint="eastAsia"/>
          <w:color w:val="000000" w:themeColor="text1"/>
          <w:szCs w:val="21"/>
        </w:rPr>
        <w:t>组成的</w:t>
      </w:r>
      <w:r w:rsidR="002D2ED9">
        <w:rPr>
          <w:rFonts w:ascii="Times New Roman" w:eastAsia="宋体" w:hAnsi="Times New Roman" w:cs="Times New Roman" w:hint="eastAsia"/>
          <w:color w:val="000000" w:themeColor="text1"/>
          <w:szCs w:val="21"/>
        </w:rPr>
        <w:t>社区”</w:t>
      </w:r>
      <w:r w:rsidRPr="008C79EF">
        <w:rPr>
          <w:rFonts w:ascii="Times New Roman" w:eastAsia="宋体" w:hAnsi="Times New Roman" w:cs="Times New Roman" w:hint="eastAsia"/>
          <w:color w:val="000000" w:themeColor="text1"/>
          <w:szCs w:val="21"/>
        </w:rPr>
        <w:t>。</w:t>
      </w:r>
      <w:r w:rsidR="002D2ED9">
        <w:rPr>
          <w:rFonts w:ascii="Times New Roman" w:eastAsia="宋体" w:hAnsi="Times New Roman" w:cs="Times New Roman" w:hint="eastAsia"/>
          <w:color w:val="000000" w:themeColor="text1"/>
          <w:szCs w:val="21"/>
        </w:rPr>
        <w:t>住在</w:t>
      </w:r>
      <w:r w:rsidR="00155985">
        <w:rPr>
          <w:rFonts w:ascii="Times New Roman" w:eastAsia="宋体" w:hAnsi="Times New Roman" w:cs="Times New Roman" w:hint="eastAsia"/>
          <w:color w:val="000000" w:themeColor="text1"/>
          <w:szCs w:val="21"/>
        </w:rPr>
        <w:t>同一个学院的学生通常都是</w:t>
      </w:r>
      <w:r w:rsidR="002D2ED9">
        <w:rPr>
          <w:rFonts w:ascii="Times New Roman" w:eastAsia="宋体" w:hAnsi="Times New Roman" w:cs="Times New Roman" w:hint="eastAsia"/>
          <w:color w:val="000000" w:themeColor="text1"/>
          <w:szCs w:val="21"/>
        </w:rPr>
        <w:t>从事相同行业的</w:t>
      </w:r>
      <w:r w:rsidR="00155985">
        <w:rPr>
          <w:rFonts w:ascii="Times New Roman" w:eastAsia="宋体" w:hAnsi="Times New Roman" w:cs="Times New Roman" w:hint="eastAsia"/>
          <w:color w:val="000000" w:themeColor="text1"/>
          <w:szCs w:val="21"/>
        </w:rPr>
        <w:t>同行，他们</w:t>
      </w:r>
      <w:r w:rsidR="002D2ED9">
        <w:rPr>
          <w:rFonts w:ascii="Times New Roman" w:eastAsia="宋体" w:hAnsi="Times New Roman" w:cs="Times New Roman" w:hint="eastAsia"/>
          <w:color w:val="000000" w:themeColor="text1"/>
          <w:szCs w:val="21"/>
        </w:rPr>
        <w:t>组成</w:t>
      </w:r>
      <w:r w:rsidR="00155985">
        <w:rPr>
          <w:rFonts w:ascii="Times New Roman" w:eastAsia="宋体" w:hAnsi="Times New Roman" w:cs="Times New Roman" w:hint="eastAsia"/>
          <w:color w:val="000000" w:themeColor="text1"/>
          <w:szCs w:val="21"/>
        </w:rPr>
        <w:t>的</w:t>
      </w:r>
      <w:r w:rsidR="002D2ED9">
        <w:rPr>
          <w:rFonts w:ascii="Times New Roman" w:eastAsia="宋体" w:hAnsi="Times New Roman" w:cs="Times New Roman" w:hint="eastAsia"/>
          <w:color w:val="000000" w:themeColor="text1"/>
          <w:szCs w:val="21"/>
        </w:rPr>
        <w:t>社区</w:t>
      </w:r>
      <w:r w:rsidR="00155985">
        <w:rPr>
          <w:rFonts w:ascii="Times New Roman" w:eastAsia="宋体" w:hAnsi="Times New Roman" w:cs="Times New Roman" w:hint="eastAsia"/>
          <w:color w:val="000000" w:themeColor="text1"/>
          <w:szCs w:val="21"/>
        </w:rPr>
        <w:t>就是</w:t>
      </w:r>
      <w:r w:rsidR="00155985">
        <w:rPr>
          <w:rFonts w:ascii="Times New Roman" w:eastAsia="宋体" w:hAnsi="Times New Roman" w:cs="Times New Roman" w:hint="eastAsia"/>
          <w:color w:val="000000" w:themeColor="text1"/>
          <w:szCs w:val="21"/>
        </w:rPr>
        <w:t>college</w:t>
      </w:r>
      <w:r w:rsidR="00155985">
        <w:rPr>
          <w:rFonts w:ascii="Times New Roman" w:eastAsia="宋体" w:hAnsi="Times New Roman" w:cs="Times New Roman" w:hint="eastAsia"/>
          <w:color w:val="000000" w:themeColor="text1"/>
          <w:szCs w:val="21"/>
        </w:rPr>
        <w:t>（学院）</w:t>
      </w:r>
      <w:r w:rsidRPr="008C79EF">
        <w:rPr>
          <w:rFonts w:ascii="Times New Roman" w:eastAsia="宋体" w:hAnsi="Times New Roman" w:cs="Times New Roman" w:hint="eastAsia"/>
          <w:color w:val="000000" w:themeColor="text1"/>
          <w:szCs w:val="21"/>
        </w:rPr>
        <w:t>。</w:t>
      </w:r>
    </w:p>
    <w:p w14:paraId="1601DECC" w14:textId="7F51D793" w:rsidR="008C79EF" w:rsidRPr="008C79EF" w:rsidRDefault="008C79EF" w:rsidP="008C79EF">
      <w:pPr>
        <w:spacing w:line="360" w:lineRule="auto"/>
        <w:ind w:firstLineChars="201" w:firstLine="422"/>
        <w:rPr>
          <w:rFonts w:ascii="Times New Roman" w:eastAsia="宋体" w:hAnsi="Times New Roman" w:cs="Times New Roman"/>
          <w:color w:val="000000" w:themeColor="text1"/>
          <w:szCs w:val="21"/>
        </w:rPr>
      </w:pPr>
      <w:r w:rsidRPr="008C79EF">
        <w:rPr>
          <w:rFonts w:ascii="Times New Roman" w:eastAsia="宋体" w:hAnsi="Times New Roman" w:cs="Times New Roman" w:hint="eastAsia"/>
          <w:color w:val="000000" w:themeColor="text1"/>
          <w:szCs w:val="21"/>
        </w:rPr>
        <w:t>college</w:t>
      </w:r>
      <w:r w:rsidRPr="008C79EF">
        <w:rPr>
          <w:rFonts w:ascii="Times New Roman" w:eastAsia="宋体" w:hAnsi="Times New Roman" w:cs="Times New Roman" w:hint="eastAsia"/>
          <w:color w:val="000000" w:themeColor="text1"/>
          <w:szCs w:val="21"/>
        </w:rPr>
        <w:t>原本仅仅表示综合性大学中的一个学院，但后来，</w:t>
      </w:r>
      <w:r w:rsidRPr="008C79EF">
        <w:rPr>
          <w:rFonts w:ascii="Times New Roman" w:eastAsia="宋体" w:hAnsi="Times New Roman" w:cs="Times New Roman" w:hint="eastAsia"/>
          <w:color w:val="000000" w:themeColor="text1"/>
          <w:szCs w:val="21"/>
        </w:rPr>
        <w:t>college</w:t>
      </w:r>
      <w:r w:rsidRPr="008C79EF">
        <w:rPr>
          <w:rFonts w:ascii="Times New Roman" w:eastAsia="宋体" w:hAnsi="Times New Roman" w:cs="Times New Roman" w:hint="eastAsia"/>
          <w:color w:val="000000" w:themeColor="text1"/>
          <w:szCs w:val="21"/>
        </w:rPr>
        <w:t>还可以表示独立的教育机构，如专科大学、职业教育学校。</w:t>
      </w:r>
      <w:r w:rsidR="00155985" w:rsidRPr="00241EDA">
        <w:rPr>
          <w:rFonts w:ascii="Times New Roman" w:hAnsi="Times New Roman" w:cs="Times New Roman" w:hint="eastAsia"/>
          <w:bCs/>
          <w:szCs w:val="21"/>
        </w:rPr>
        <w:t>在泛指大学时，人们常用</w:t>
      </w:r>
      <w:r w:rsidR="00155985" w:rsidRPr="00241EDA">
        <w:rPr>
          <w:rFonts w:ascii="Times New Roman" w:hAnsi="Times New Roman" w:cs="Times New Roman" w:hint="eastAsia"/>
          <w:bCs/>
          <w:szCs w:val="21"/>
        </w:rPr>
        <w:t>college</w:t>
      </w:r>
      <w:r w:rsidR="00155985" w:rsidRPr="00241EDA">
        <w:rPr>
          <w:rFonts w:ascii="Times New Roman" w:hAnsi="Times New Roman" w:cs="Times New Roman" w:hint="eastAsia"/>
          <w:bCs/>
          <w:szCs w:val="21"/>
        </w:rPr>
        <w:t>而非</w:t>
      </w:r>
      <w:r w:rsidR="00155985" w:rsidRPr="00241EDA">
        <w:rPr>
          <w:rFonts w:ascii="Times New Roman" w:hAnsi="Times New Roman" w:cs="Times New Roman" w:hint="eastAsia"/>
          <w:bCs/>
          <w:szCs w:val="21"/>
        </w:rPr>
        <w:t>university</w:t>
      </w:r>
      <w:r w:rsidR="00155985" w:rsidRPr="00241EDA">
        <w:rPr>
          <w:rFonts w:ascii="Times New Roman" w:hAnsi="Times New Roman" w:cs="Times New Roman" w:hint="eastAsia"/>
          <w:bCs/>
          <w:szCs w:val="21"/>
        </w:rPr>
        <w:t>，比如</w:t>
      </w:r>
      <w:r w:rsidR="00155985" w:rsidRPr="00241EDA">
        <w:rPr>
          <w:rFonts w:ascii="Times New Roman" w:hAnsi="Times New Roman" w:cs="Times New Roman" w:hint="eastAsia"/>
          <w:bCs/>
          <w:szCs w:val="21"/>
        </w:rPr>
        <w:t>go</w:t>
      </w:r>
      <w:r w:rsidR="00155985" w:rsidRPr="00241EDA">
        <w:rPr>
          <w:rFonts w:ascii="Times New Roman" w:hAnsi="Times New Roman" w:cs="Times New Roman"/>
          <w:bCs/>
          <w:szCs w:val="21"/>
        </w:rPr>
        <w:t xml:space="preserve"> to college</w:t>
      </w:r>
      <w:r w:rsidR="00155985" w:rsidRPr="00241EDA">
        <w:rPr>
          <w:rFonts w:ascii="Times New Roman" w:hAnsi="Times New Roman" w:cs="Times New Roman" w:hint="eastAsia"/>
          <w:bCs/>
          <w:szCs w:val="21"/>
        </w:rPr>
        <w:t>（上大学），</w:t>
      </w:r>
      <w:r w:rsidR="00155985">
        <w:rPr>
          <w:rFonts w:ascii="Times New Roman" w:hAnsi="Times New Roman" w:cs="Times New Roman" w:hint="eastAsia"/>
          <w:bCs/>
          <w:szCs w:val="21"/>
        </w:rPr>
        <w:t xml:space="preserve">a </w:t>
      </w:r>
      <w:r w:rsidR="00155985" w:rsidRPr="00241EDA">
        <w:rPr>
          <w:rFonts w:ascii="Times New Roman" w:hAnsi="Times New Roman" w:cs="Times New Roman" w:hint="eastAsia"/>
          <w:bCs/>
          <w:szCs w:val="21"/>
        </w:rPr>
        <w:t>college</w:t>
      </w:r>
      <w:r w:rsidR="00155985" w:rsidRPr="00241EDA">
        <w:rPr>
          <w:rFonts w:ascii="Times New Roman" w:hAnsi="Times New Roman" w:cs="Times New Roman"/>
          <w:bCs/>
          <w:szCs w:val="21"/>
        </w:rPr>
        <w:t xml:space="preserve"> </w:t>
      </w:r>
      <w:r w:rsidR="00155985" w:rsidRPr="00241EDA">
        <w:rPr>
          <w:rFonts w:ascii="Times New Roman" w:hAnsi="Times New Roman" w:cs="Times New Roman" w:hint="eastAsia"/>
          <w:bCs/>
          <w:szCs w:val="21"/>
        </w:rPr>
        <w:t>student</w:t>
      </w:r>
      <w:r w:rsidR="00155985" w:rsidRPr="00241EDA">
        <w:rPr>
          <w:rFonts w:ascii="Times New Roman" w:hAnsi="Times New Roman" w:cs="Times New Roman" w:hint="eastAsia"/>
          <w:bCs/>
          <w:szCs w:val="21"/>
        </w:rPr>
        <w:t>（</w:t>
      </w:r>
      <w:r w:rsidR="00155985">
        <w:rPr>
          <w:rFonts w:ascii="Times New Roman" w:hAnsi="Times New Roman" w:cs="Times New Roman" w:hint="eastAsia"/>
          <w:bCs/>
          <w:szCs w:val="21"/>
        </w:rPr>
        <w:t>一名</w:t>
      </w:r>
      <w:r w:rsidR="00155985" w:rsidRPr="00241EDA">
        <w:rPr>
          <w:rFonts w:ascii="Times New Roman" w:hAnsi="Times New Roman" w:cs="Times New Roman" w:hint="eastAsia"/>
          <w:bCs/>
          <w:szCs w:val="21"/>
        </w:rPr>
        <w:t>大学生）。</w:t>
      </w:r>
    </w:p>
    <w:p w14:paraId="60CCF6BF" w14:textId="731B8620" w:rsidR="008C79EF" w:rsidRPr="008C79EF" w:rsidRDefault="008C79EF" w:rsidP="008C79EF">
      <w:pPr>
        <w:spacing w:line="360" w:lineRule="auto"/>
        <w:ind w:firstLineChars="201" w:firstLine="422"/>
        <w:rPr>
          <w:rFonts w:ascii="Times New Roman" w:eastAsia="宋体" w:hAnsi="Times New Roman" w:cs="Times New Roman"/>
          <w:color w:val="000000" w:themeColor="text1"/>
          <w:szCs w:val="21"/>
        </w:rPr>
      </w:pPr>
      <w:r w:rsidRPr="008C79EF">
        <w:rPr>
          <w:rFonts w:ascii="Times New Roman" w:eastAsia="宋体" w:hAnsi="Times New Roman" w:cs="Times New Roman"/>
          <w:color w:val="000000" w:themeColor="text1"/>
          <w:szCs w:val="21"/>
        </w:rPr>
        <w:t>college</w:t>
      </w:r>
      <w:r w:rsidRPr="008C79EF">
        <w:rPr>
          <w:rFonts w:ascii="Times New Roman" w:eastAsia="宋体" w:hAnsi="Times New Roman" w:cs="Times New Roman" w:hint="eastAsia"/>
          <w:color w:val="000000" w:themeColor="text1"/>
          <w:szCs w:val="21"/>
        </w:rPr>
        <w:t>：</w:t>
      </w:r>
      <w:r w:rsidRPr="008C79EF">
        <w:rPr>
          <w:rFonts w:ascii="Times New Roman" w:eastAsia="宋体" w:hAnsi="Times New Roman" w:cs="Times New Roman"/>
          <w:color w:val="000000" w:themeColor="text1"/>
          <w:szCs w:val="21"/>
        </w:rPr>
        <w:t>['kɒlɪdʒ] n.</w:t>
      </w:r>
      <w:r w:rsidRPr="008C79EF">
        <w:rPr>
          <w:rFonts w:ascii="Times New Roman" w:eastAsia="宋体" w:hAnsi="Times New Roman" w:cs="Times New Roman" w:hint="eastAsia"/>
          <w:color w:val="000000" w:themeColor="text1"/>
          <w:szCs w:val="21"/>
        </w:rPr>
        <w:t>学院，专科大学，大学，学会</w:t>
      </w:r>
      <w:r w:rsidR="002D2ED9">
        <w:rPr>
          <w:rFonts w:ascii="Times New Roman" w:eastAsia="宋体" w:hAnsi="Times New Roman" w:cs="Times New Roman" w:hint="eastAsia"/>
          <w:color w:val="000000" w:themeColor="text1"/>
          <w:szCs w:val="21"/>
        </w:rPr>
        <w:t>，协会</w:t>
      </w:r>
    </w:p>
    <w:p w14:paraId="46B0B895" w14:textId="7A926CBB" w:rsidR="008C79EF" w:rsidRDefault="008C79EF" w:rsidP="00F532D6">
      <w:pPr>
        <w:spacing w:line="360" w:lineRule="auto"/>
        <w:ind w:firstLineChars="201" w:firstLine="422"/>
        <w:rPr>
          <w:rFonts w:ascii="Times New Roman" w:eastAsia="宋体" w:hAnsi="Times New Roman" w:cs="Times New Roman"/>
          <w:color w:val="000000" w:themeColor="text1"/>
          <w:szCs w:val="21"/>
        </w:rPr>
      </w:pPr>
      <w:r w:rsidRPr="008C79EF">
        <w:rPr>
          <w:rFonts w:ascii="Times New Roman" w:eastAsia="宋体" w:hAnsi="Times New Roman" w:cs="Times New Roman"/>
          <w:color w:val="000000" w:themeColor="text1"/>
          <w:szCs w:val="21"/>
        </w:rPr>
        <w:t>colleague</w:t>
      </w:r>
      <w:r w:rsidRPr="008C79EF">
        <w:rPr>
          <w:rFonts w:ascii="Times New Roman" w:eastAsia="宋体" w:hAnsi="Times New Roman" w:cs="Times New Roman" w:hint="eastAsia"/>
          <w:color w:val="000000" w:themeColor="text1"/>
          <w:szCs w:val="21"/>
        </w:rPr>
        <w:t>：</w:t>
      </w:r>
      <w:r w:rsidRPr="008C79EF">
        <w:rPr>
          <w:rFonts w:ascii="Times New Roman" w:eastAsia="宋体" w:hAnsi="Times New Roman" w:cs="Times New Roman"/>
          <w:color w:val="000000" w:themeColor="text1"/>
          <w:szCs w:val="21"/>
        </w:rPr>
        <w:t>['kɒliːg] n.</w:t>
      </w:r>
      <w:r w:rsidRPr="008C79EF">
        <w:rPr>
          <w:rFonts w:ascii="Times New Roman" w:eastAsia="宋体" w:hAnsi="Times New Roman" w:cs="Times New Roman" w:hint="eastAsia"/>
          <w:color w:val="000000" w:themeColor="text1"/>
          <w:szCs w:val="21"/>
        </w:rPr>
        <w:t>同事，同僚，</w:t>
      </w:r>
      <w:r w:rsidR="002D2ED9">
        <w:rPr>
          <w:rFonts w:ascii="Times New Roman" w:eastAsia="宋体" w:hAnsi="Times New Roman" w:cs="Times New Roman" w:hint="eastAsia"/>
          <w:color w:val="000000" w:themeColor="text1"/>
          <w:szCs w:val="21"/>
        </w:rPr>
        <w:t>同行</w:t>
      </w:r>
    </w:p>
    <w:p w14:paraId="3BFB57F8" w14:textId="6939BC71" w:rsidR="00FC7A76" w:rsidRPr="00FC7A76" w:rsidRDefault="00FC7A76" w:rsidP="00FC7A76">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FC7A76">
        <w:rPr>
          <w:rFonts w:ascii="Times New Roman" w:eastAsia="宋体" w:hAnsi="Times New Roman" w:cs="Times New Roman"/>
          <w:b w:val="0"/>
          <w:color w:val="000000" w:themeColor="text1"/>
          <w:sz w:val="21"/>
          <w:szCs w:val="21"/>
          <w:shd w:val="clear" w:color="auto" w:fill="FFFFFF"/>
        </w:rPr>
        <w:t>laboratory</w:t>
      </w:r>
      <w:r w:rsidR="001B5E89">
        <w:rPr>
          <w:rFonts w:ascii="Times New Roman" w:eastAsia="宋体" w:hAnsi="Times New Roman" w:cs="Times New Roman" w:hint="eastAsia"/>
          <w:b w:val="0"/>
          <w:color w:val="000000" w:themeColor="text1"/>
          <w:sz w:val="21"/>
          <w:szCs w:val="21"/>
          <w:shd w:val="clear" w:color="auto" w:fill="FFFFFF"/>
        </w:rPr>
        <w:t>（实验室）</w:t>
      </w:r>
      <w:r w:rsidRPr="00FC7A76">
        <w:rPr>
          <w:rFonts w:ascii="Times New Roman" w:eastAsia="宋体" w:hAnsi="Times New Roman" w:cs="Times New Roman" w:hint="eastAsia"/>
          <w:b w:val="0"/>
          <w:color w:val="000000" w:themeColor="text1"/>
          <w:sz w:val="21"/>
          <w:szCs w:val="21"/>
          <w:shd w:val="clear" w:color="auto" w:fill="FFFFFF"/>
        </w:rPr>
        <w:t>：</w:t>
      </w:r>
      <w:r w:rsidR="001B5E89">
        <w:rPr>
          <w:rFonts w:ascii="Times New Roman" w:eastAsia="宋体" w:hAnsi="Times New Roman" w:cs="Times New Roman" w:hint="eastAsia"/>
          <w:b w:val="0"/>
          <w:color w:val="000000" w:themeColor="text1"/>
          <w:sz w:val="21"/>
          <w:szCs w:val="21"/>
          <w:shd w:val="clear" w:color="auto" w:fill="FFFFFF"/>
        </w:rPr>
        <w:t>劳动的场所</w:t>
      </w:r>
    </w:p>
    <w:p w14:paraId="5261C4F2" w14:textId="6BEE2AAC" w:rsidR="00FC7A76" w:rsidRDefault="001B5E89" w:rsidP="00F532D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laboratory</w:t>
      </w:r>
      <w:r>
        <w:rPr>
          <w:rFonts w:ascii="Times New Roman" w:eastAsia="宋体" w:hAnsi="Times New Roman" w:cs="Times New Roman" w:hint="eastAsia"/>
          <w:color w:val="000000" w:themeColor="text1"/>
          <w:szCs w:val="21"/>
        </w:rPr>
        <w:t>（实验室）来自拉丁语，前面的</w:t>
      </w:r>
      <w:r>
        <w:rPr>
          <w:rFonts w:ascii="Times New Roman" w:eastAsia="宋体" w:hAnsi="Times New Roman" w:cs="Times New Roman" w:hint="eastAsia"/>
          <w:color w:val="000000" w:themeColor="text1"/>
          <w:szCs w:val="21"/>
        </w:rPr>
        <w:t>labor</w:t>
      </w:r>
      <w:r>
        <w:rPr>
          <w:rFonts w:ascii="Times New Roman" w:eastAsia="宋体" w:hAnsi="Times New Roman" w:cs="Times New Roman" w:hint="eastAsia"/>
          <w:color w:val="000000" w:themeColor="text1"/>
          <w:szCs w:val="21"/>
        </w:rPr>
        <w:t>表示“劳动”，中间的</w:t>
      </w:r>
      <w:r>
        <w:rPr>
          <w:rFonts w:ascii="Times New Roman" w:eastAsia="宋体" w:hAnsi="Times New Roman" w:cs="Times New Roman" w:hint="eastAsia"/>
          <w:color w:val="000000" w:themeColor="text1"/>
          <w:szCs w:val="21"/>
        </w:rPr>
        <w:t>at</w:t>
      </w:r>
      <w:r>
        <w:rPr>
          <w:rFonts w:ascii="Times New Roman" w:eastAsia="宋体" w:hAnsi="Times New Roman" w:cs="Times New Roman" w:hint="eastAsia"/>
          <w:color w:val="000000" w:themeColor="text1"/>
          <w:szCs w:val="21"/>
        </w:rPr>
        <w:t>表示动作或行为，末尾的后缀</w:t>
      </w:r>
      <w:r>
        <w:rPr>
          <w:rFonts w:ascii="Times New Roman" w:eastAsia="宋体" w:hAnsi="Times New Roman" w:cs="Times New Roman" w:hint="eastAsia"/>
          <w:color w:val="000000" w:themeColor="text1"/>
          <w:szCs w:val="21"/>
        </w:rPr>
        <w:t>-ory</w:t>
      </w:r>
      <w:r>
        <w:rPr>
          <w:rFonts w:ascii="Times New Roman" w:eastAsia="宋体" w:hAnsi="Times New Roman" w:cs="Times New Roman" w:hint="eastAsia"/>
          <w:color w:val="000000" w:themeColor="text1"/>
          <w:szCs w:val="21"/>
        </w:rPr>
        <w:t>表示相关场所。整个单词的字面意思就是“劳动的场所”。</w:t>
      </w:r>
    </w:p>
    <w:p w14:paraId="0540961E" w14:textId="1D74CF6F" w:rsidR="001B5E89" w:rsidRDefault="001B5E89" w:rsidP="00F532D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在中世纪欧洲，</w:t>
      </w:r>
      <w:r>
        <w:rPr>
          <w:rFonts w:ascii="Times New Roman" w:eastAsia="宋体" w:hAnsi="Times New Roman" w:cs="Times New Roman" w:hint="eastAsia"/>
          <w:color w:val="000000" w:themeColor="text1"/>
          <w:szCs w:val="21"/>
        </w:rPr>
        <w:t>laboratory</w:t>
      </w:r>
      <w:r>
        <w:rPr>
          <w:rFonts w:ascii="Times New Roman" w:eastAsia="宋体" w:hAnsi="Times New Roman" w:cs="Times New Roman" w:hint="eastAsia"/>
          <w:color w:val="000000" w:themeColor="text1"/>
          <w:szCs w:val="21"/>
        </w:rPr>
        <w:t>最早指</w:t>
      </w:r>
      <w:r w:rsidRPr="001B5E89">
        <w:rPr>
          <w:rFonts w:ascii="Times New Roman" w:eastAsia="宋体" w:hAnsi="Times New Roman" w:cs="Times New Roman" w:hint="eastAsia"/>
          <w:color w:val="000000" w:themeColor="text1"/>
          <w:szCs w:val="21"/>
        </w:rPr>
        <w:t>代修道院中的工作坊，修士在此抄写经文、制作药剂或进行简单的手工劳动，尚未与科学实验直接关联。</w:t>
      </w:r>
      <w:r w:rsidRPr="001B5E89">
        <w:rPr>
          <w:rFonts w:ascii="Times New Roman" w:eastAsia="宋体" w:hAnsi="Times New Roman" w:cs="Times New Roman" w:hint="eastAsia"/>
          <w:color w:val="000000" w:themeColor="text1"/>
          <w:szCs w:val="21"/>
        </w:rPr>
        <w:t>15-16</w:t>
      </w:r>
      <w:r w:rsidRPr="001B5E89">
        <w:rPr>
          <w:rFonts w:ascii="Times New Roman" w:eastAsia="宋体" w:hAnsi="Times New Roman" w:cs="Times New Roman" w:hint="eastAsia"/>
          <w:color w:val="000000" w:themeColor="text1"/>
          <w:szCs w:val="21"/>
        </w:rPr>
        <w:t>世纪，随着炼金术的兴起，</w:t>
      </w:r>
      <w:r w:rsidRPr="001B5E89">
        <w:rPr>
          <w:rFonts w:ascii="Times New Roman" w:eastAsia="宋体" w:hAnsi="Times New Roman" w:cs="Times New Roman" w:hint="eastAsia"/>
          <w:color w:val="000000" w:themeColor="text1"/>
          <w:szCs w:val="21"/>
        </w:rPr>
        <w:t>laborator</w:t>
      </w:r>
      <w:r>
        <w:rPr>
          <w:rFonts w:ascii="Times New Roman" w:eastAsia="宋体" w:hAnsi="Times New Roman" w:cs="Times New Roman" w:hint="eastAsia"/>
          <w:color w:val="000000" w:themeColor="text1"/>
          <w:szCs w:val="21"/>
        </w:rPr>
        <w:t>y</w:t>
      </w:r>
      <w:r w:rsidRPr="001B5E89">
        <w:rPr>
          <w:rFonts w:ascii="Times New Roman" w:eastAsia="宋体" w:hAnsi="Times New Roman" w:cs="Times New Roman" w:hint="eastAsia"/>
          <w:color w:val="000000" w:themeColor="text1"/>
          <w:szCs w:val="21"/>
        </w:rPr>
        <w:t>开始指炼金术士的工作场所，他们在此尝试金属转化、药物配制等实验。</w:t>
      </w:r>
    </w:p>
    <w:p w14:paraId="1E8AABAE" w14:textId="465A2971" w:rsidR="001B5E89" w:rsidRDefault="001B5E89" w:rsidP="00F532D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17</w:t>
      </w:r>
      <w:r>
        <w:rPr>
          <w:rFonts w:ascii="Times New Roman" w:eastAsia="宋体" w:hAnsi="Times New Roman" w:cs="Times New Roman" w:hint="eastAsia"/>
          <w:color w:val="000000" w:themeColor="text1"/>
          <w:szCs w:val="21"/>
        </w:rPr>
        <w:t>世纪科学革命发生后，</w:t>
      </w:r>
      <w:r>
        <w:rPr>
          <w:rFonts w:ascii="Times New Roman" w:eastAsia="宋体" w:hAnsi="Times New Roman" w:cs="Times New Roman" w:hint="eastAsia"/>
          <w:color w:val="000000" w:themeColor="text1"/>
          <w:szCs w:val="21"/>
        </w:rPr>
        <w:t>laboratory</w:t>
      </w:r>
      <w:r>
        <w:rPr>
          <w:rFonts w:ascii="Times New Roman" w:eastAsia="宋体" w:hAnsi="Times New Roman" w:cs="Times New Roman" w:hint="eastAsia"/>
          <w:color w:val="000000" w:themeColor="text1"/>
          <w:szCs w:val="21"/>
        </w:rPr>
        <w:t>被用来表示“化学实验或物理实验的专用场所”。由于近代的化学脱胎于古代的炼金术，这些实验场所和炼金术士的工作场所很像，所以也被称为</w:t>
      </w:r>
      <w:r>
        <w:rPr>
          <w:rFonts w:ascii="Times New Roman" w:eastAsia="宋体" w:hAnsi="Times New Roman" w:cs="Times New Roman" w:hint="eastAsia"/>
          <w:color w:val="000000" w:themeColor="text1"/>
          <w:szCs w:val="21"/>
        </w:rPr>
        <w:t>laboratory</w:t>
      </w:r>
      <w:r>
        <w:rPr>
          <w:rFonts w:ascii="Times New Roman" w:eastAsia="宋体" w:hAnsi="Times New Roman" w:cs="Times New Roman" w:hint="eastAsia"/>
          <w:color w:val="000000" w:themeColor="text1"/>
          <w:szCs w:val="21"/>
        </w:rPr>
        <w:t>。</w:t>
      </w:r>
    </w:p>
    <w:p w14:paraId="424771F4" w14:textId="3301870B" w:rsidR="001B5E89" w:rsidRDefault="001B5E89" w:rsidP="00F532D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现在，单词</w:t>
      </w:r>
      <w:r>
        <w:rPr>
          <w:rFonts w:ascii="Times New Roman" w:eastAsia="宋体" w:hAnsi="Times New Roman" w:cs="Times New Roman" w:hint="eastAsia"/>
          <w:color w:val="000000" w:themeColor="text1"/>
          <w:szCs w:val="21"/>
        </w:rPr>
        <w:t>laboratory</w:t>
      </w:r>
      <w:r>
        <w:rPr>
          <w:rFonts w:ascii="Times New Roman" w:eastAsia="宋体" w:hAnsi="Times New Roman" w:cs="Times New Roman" w:hint="eastAsia"/>
          <w:color w:val="000000" w:themeColor="text1"/>
          <w:szCs w:val="21"/>
        </w:rPr>
        <w:t>可以表示各种实验室，常常简略为</w:t>
      </w:r>
      <w:r>
        <w:rPr>
          <w:rFonts w:ascii="Times New Roman" w:eastAsia="宋体" w:hAnsi="Times New Roman" w:cs="Times New Roman" w:hint="eastAsia"/>
          <w:color w:val="000000" w:themeColor="text1"/>
          <w:szCs w:val="21"/>
        </w:rPr>
        <w:t>lab</w:t>
      </w:r>
      <w:r>
        <w:rPr>
          <w:rFonts w:ascii="Times New Roman" w:eastAsia="宋体" w:hAnsi="Times New Roman" w:cs="Times New Roman" w:hint="eastAsia"/>
          <w:color w:val="000000" w:themeColor="text1"/>
          <w:szCs w:val="21"/>
        </w:rPr>
        <w:t>。</w:t>
      </w:r>
    </w:p>
    <w:p w14:paraId="5A9CA86D" w14:textId="5B2EEE3B" w:rsidR="008C55E8" w:rsidRPr="008C55E8" w:rsidRDefault="008C55E8" w:rsidP="008C55E8">
      <w:pPr>
        <w:spacing w:line="360" w:lineRule="auto"/>
        <w:ind w:firstLineChars="201" w:firstLine="422"/>
        <w:rPr>
          <w:rFonts w:ascii="Times New Roman" w:eastAsia="宋体" w:hAnsi="Times New Roman" w:cs="Times New Roman"/>
          <w:color w:val="000000" w:themeColor="text1"/>
          <w:szCs w:val="21"/>
        </w:rPr>
      </w:pPr>
      <w:r w:rsidRPr="008C55E8">
        <w:rPr>
          <w:rFonts w:ascii="Times New Roman" w:eastAsia="宋体" w:hAnsi="Times New Roman" w:cs="Times New Roman"/>
          <w:color w:val="000000" w:themeColor="text1"/>
          <w:szCs w:val="21"/>
        </w:rPr>
        <w:t>labor</w:t>
      </w:r>
      <w:r w:rsidRPr="008C55E8">
        <w:rPr>
          <w:rFonts w:ascii="Times New Roman" w:eastAsia="宋体" w:hAnsi="Times New Roman" w:cs="Times New Roman"/>
          <w:color w:val="000000" w:themeColor="text1"/>
          <w:szCs w:val="21"/>
        </w:rPr>
        <w:t>：</w:t>
      </w:r>
      <w:r w:rsidRPr="008C55E8">
        <w:rPr>
          <w:rFonts w:ascii="Times New Roman" w:eastAsia="宋体" w:hAnsi="Times New Roman" w:cs="Times New Roman"/>
          <w:color w:val="000000" w:themeColor="text1"/>
          <w:szCs w:val="21"/>
        </w:rPr>
        <w:t>[leɪbə(r)] n.</w:t>
      </w:r>
      <w:r w:rsidRPr="008C55E8">
        <w:rPr>
          <w:rFonts w:ascii="Times New Roman" w:eastAsia="宋体" w:hAnsi="Times New Roman" w:cs="Times New Roman"/>
          <w:color w:val="000000" w:themeColor="text1"/>
          <w:szCs w:val="21"/>
        </w:rPr>
        <w:t>劳动</w:t>
      </w:r>
      <w:r w:rsidRPr="008C55E8">
        <w:rPr>
          <w:rFonts w:ascii="Times New Roman" w:eastAsia="宋体" w:hAnsi="Times New Roman" w:cs="Times New Roman" w:hint="eastAsia"/>
          <w:color w:val="000000" w:themeColor="text1"/>
          <w:szCs w:val="21"/>
        </w:rPr>
        <w:t>，</w:t>
      </w:r>
      <w:r w:rsidRPr="008C55E8">
        <w:rPr>
          <w:rFonts w:ascii="Times New Roman" w:eastAsia="宋体" w:hAnsi="Times New Roman" w:cs="Times New Roman"/>
          <w:color w:val="000000" w:themeColor="text1"/>
          <w:szCs w:val="21"/>
        </w:rPr>
        <w:t>工作；</w:t>
      </w:r>
      <w:r w:rsidRPr="008C55E8">
        <w:rPr>
          <w:rFonts w:ascii="Times New Roman" w:eastAsia="宋体" w:hAnsi="Times New Roman" w:cs="Times New Roman" w:hint="eastAsia"/>
          <w:color w:val="000000" w:themeColor="text1"/>
          <w:szCs w:val="21"/>
        </w:rPr>
        <w:t>（集合）</w:t>
      </w:r>
      <w:r w:rsidRPr="008C55E8">
        <w:rPr>
          <w:rFonts w:ascii="Times New Roman" w:eastAsia="宋体" w:hAnsi="Times New Roman" w:cs="Times New Roman"/>
          <w:color w:val="000000" w:themeColor="text1"/>
          <w:szCs w:val="21"/>
        </w:rPr>
        <w:t>劳工</w:t>
      </w:r>
      <w:r w:rsidRPr="008C55E8">
        <w:rPr>
          <w:rFonts w:ascii="Times New Roman" w:eastAsia="宋体" w:hAnsi="Times New Roman" w:cs="Times New Roman" w:hint="eastAsia"/>
          <w:color w:val="000000" w:themeColor="text1"/>
          <w:szCs w:val="21"/>
        </w:rPr>
        <w:t>，劳动力；分娩</w:t>
      </w:r>
      <w:r w:rsidRPr="008C55E8">
        <w:rPr>
          <w:rFonts w:ascii="Times New Roman" w:eastAsia="宋体" w:hAnsi="Times New Roman" w:cs="Times New Roman" w:hint="eastAsia"/>
          <w:color w:val="000000" w:themeColor="text1"/>
          <w:szCs w:val="21"/>
        </w:rPr>
        <w:t>v.</w:t>
      </w:r>
      <w:r w:rsidRPr="008C55E8">
        <w:rPr>
          <w:rFonts w:ascii="Times New Roman" w:eastAsia="宋体" w:hAnsi="Times New Roman" w:cs="Times New Roman" w:hint="eastAsia"/>
          <w:color w:val="000000" w:themeColor="text1"/>
          <w:szCs w:val="21"/>
        </w:rPr>
        <w:t>艰苦劳作</w:t>
      </w:r>
    </w:p>
    <w:p w14:paraId="35307223" w14:textId="1DFF9E68" w:rsidR="00E325A5" w:rsidRPr="003B112D" w:rsidRDefault="001B5E89" w:rsidP="00F532D6">
      <w:pPr>
        <w:spacing w:line="360" w:lineRule="auto"/>
        <w:ind w:firstLineChars="201" w:firstLine="422"/>
        <w:rPr>
          <w:rFonts w:ascii="Times New Roman" w:eastAsia="宋体" w:hAnsi="Times New Roman" w:cs="Times New Roman"/>
          <w:color w:val="000000" w:themeColor="text1"/>
          <w:szCs w:val="21"/>
        </w:rPr>
      </w:pPr>
      <w:r w:rsidRPr="008C55E8">
        <w:rPr>
          <w:rFonts w:ascii="Times New Roman" w:eastAsia="宋体" w:hAnsi="Times New Roman" w:cs="Times New Roman"/>
          <w:color w:val="000000" w:themeColor="text1"/>
          <w:szCs w:val="21"/>
        </w:rPr>
        <w:t>laboratory</w:t>
      </w:r>
      <w:r w:rsidRPr="008C55E8">
        <w:rPr>
          <w:rFonts w:ascii="Times New Roman" w:eastAsia="宋体" w:hAnsi="Times New Roman" w:cs="Times New Roman"/>
          <w:color w:val="000000" w:themeColor="text1"/>
          <w:szCs w:val="21"/>
        </w:rPr>
        <w:t>：</w:t>
      </w:r>
      <w:r w:rsidRPr="008C55E8">
        <w:rPr>
          <w:rFonts w:ascii="Times New Roman" w:eastAsia="宋体" w:hAnsi="Times New Roman" w:cs="Times New Roman"/>
          <w:color w:val="000000" w:themeColor="text1"/>
          <w:szCs w:val="21"/>
        </w:rPr>
        <w:t>[ləˈbɒrətri] n.</w:t>
      </w:r>
      <w:r w:rsidRPr="008C55E8">
        <w:rPr>
          <w:rFonts w:ascii="Times New Roman" w:eastAsia="宋体" w:hAnsi="Times New Roman" w:cs="Times New Roman"/>
          <w:color w:val="000000" w:themeColor="text1"/>
          <w:szCs w:val="21"/>
        </w:rPr>
        <w:t>实验室</w:t>
      </w:r>
    </w:p>
    <w:p w14:paraId="5515600B" w14:textId="77777777" w:rsidR="008C55E8" w:rsidRDefault="008C55E8">
      <w:pPr>
        <w:widowControl/>
        <w:jc w:val="left"/>
        <w:rPr>
          <w:rFonts w:ascii="Times New Roman" w:eastAsia="宋体" w:hAnsi="Times New Roman" w:cs="Times New Roman"/>
          <w:b/>
          <w:color w:val="000000" w:themeColor="text1"/>
          <w:szCs w:val="21"/>
          <w:shd w:val="clear" w:color="auto" w:fill="FFFFFF"/>
        </w:rPr>
      </w:pPr>
      <w:r>
        <w:rPr>
          <w:rFonts w:ascii="Times New Roman" w:eastAsia="宋体" w:hAnsi="Times New Roman" w:cs="Times New Roman"/>
          <w:b/>
          <w:color w:val="000000" w:themeColor="text1"/>
          <w:szCs w:val="21"/>
          <w:shd w:val="clear" w:color="auto" w:fill="FFFFFF"/>
        </w:rPr>
        <w:br w:type="page"/>
      </w:r>
    </w:p>
    <w:p w14:paraId="018E982F" w14:textId="195460E1" w:rsidR="004A37F5" w:rsidRPr="003A5554" w:rsidRDefault="00974D38" w:rsidP="005933EC">
      <w:pPr>
        <w:pStyle w:val="a8"/>
        <w:numPr>
          <w:ilvl w:val="0"/>
          <w:numId w:val="8"/>
        </w:numPr>
        <w:spacing w:line="480" w:lineRule="auto"/>
        <w:ind w:left="0" w:firstLineChars="0" w:firstLine="0"/>
        <w:jc w:val="center"/>
        <w:outlineLvl w:val="1"/>
        <w:rPr>
          <w:rFonts w:ascii="Times New Roman" w:eastAsia="宋体" w:hAnsi="Times New Roman" w:cs="Times New Roman"/>
          <w:b/>
          <w:color w:val="000000" w:themeColor="text1"/>
          <w:szCs w:val="21"/>
          <w:shd w:val="clear" w:color="auto" w:fill="FFFFFF"/>
        </w:rPr>
      </w:pPr>
      <w:bookmarkStart w:id="588" w:name="_Toc197544661"/>
      <w:r w:rsidRPr="003A5554">
        <w:rPr>
          <w:rFonts w:ascii="Times New Roman" w:eastAsia="宋体" w:hAnsi="Times New Roman" w:cs="Times New Roman"/>
          <w:b/>
          <w:color w:val="000000" w:themeColor="text1"/>
          <w:szCs w:val="21"/>
          <w:shd w:val="clear" w:color="auto" w:fill="FFFFFF"/>
        </w:rPr>
        <w:lastRenderedPageBreak/>
        <w:t>经典</w:t>
      </w:r>
      <w:r w:rsidR="009345EF" w:rsidRPr="003A5554">
        <w:rPr>
          <w:rFonts w:ascii="Times New Roman" w:eastAsia="宋体" w:hAnsi="Times New Roman" w:cs="Times New Roman"/>
          <w:b/>
          <w:color w:val="000000" w:themeColor="text1"/>
          <w:szCs w:val="21"/>
          <w:shd w:val="clear" w:color="auto" w:fill="FFFFFF"/>
        </w:rPr>
        <w:t>名著</w:t>
      </w:r>
      <w:bookmarkEnd w:id="588"/>
    </w:p>
    <w:p w14:paraId="1ADA704B" w14:textId="6F6F9386" w:rsidR="008A7B03" w:rsidRPr="003A5554" w:rsidRDefault="00C7390C"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apology</w:t>
      </w:r>
      <w:r>
        <w:rPr>
          <w:rFonts w:ascii="Times New Roman" w:eastAsia="宋体" w:hAnsi="Times New Roman" w:cs="Times New Roman" w:hint="eastAsia"/>
          <w:b w:val="0"/>
          <w:color w:val="000000" w:themeColor="text1"/>
          <w:sz w:val="21"/>
          <w:szCs w:val="21"/>
          <w:shd w:val="clear" w:color="auto" w:fill="FFFFFF"/>
        </w:rPr>
        <w:t>（道歉）：</w:t>
      </w:r>
      <w:r w:rsidR="008A7B03" w:rsidRPr="003A5554">
        <w:rPr>
          <w:rFonts w:ascii="Times New Roman" w:eastAsia="宋体" w:hAnsi="Times New Roman" w:cs="Times New Roman"/>
          <w:b w:val="0"/>
          <w:color w:val="000000" w:themeColor="text1"/>
          <w:sz w:val="21"/>
          <w:szCs w:val="21"/>
          <w:shd w:val="clear" w:color="auto" w:fill="FFFFFF"/>
        </w:rPr>
        <w:t>苏格拉底被</w:t>
      </w:r>
      <w:r>
        <w:rPr>
          <w:rFonts w:ascii="Times New Roman" w:eastAsia="宋体" w:hAnsi="Times New Roman" w:cs="Times New Roman" w:hint="eastAsia"/>
          <w:b w:val="0"/>
          <w:color w:val="000000" w:themeColor="text1"/>
          <w:sz w:val="21"/>
          <w:szCs w:val="21"/>
          <w:shd w:val="clear" w:color="auto" w:fill="FFFFFF"/>
        </w:rPr>
        <w:t>判处死刑时所做的申辩</w:t>
      </w:r>
    </w:p>
    <w:p w14:paraId="25ED5E1C" w14:textId="77777777" w:rsidR="00C7390C" w:rsidRPr="00C7390C" w:rsidRDefault="00C7390C" w:rsidP="00C7390C">
      <w:pPr>
        <w:spacing w:line="360" w:lineRule="auto"/>
        <w:ind w:firstLineChars="201" w:firstLine="422"/>
        <w:rPr>
          <w:rFonts w:ascii="Times New Roman" w:eastAsia="宋体" w:hAnsi="Times New Roman" w:cs="Times New Roman"/>
          <w:color w:val="000000" w:themeColor="text1"/>
          <w:szCs w:val="21"/>
        </w:rPr>
      </w:pPr>
      <w:r w:rsidRPr="00C7390C">
        <w:rPr>
          <w:rFonts w:ascii="Times New Roman" w:eastAsia="宋体" w:hAnsi="Times New Roman" w:cs="Times New Roman" w:hint="eastAsia"/>
          <w:color w:val="000000" w:themeColor="text1"/>
          <w:szCs w:val="21"/>
        </w:rPr>
        <w:t>单词</w:t>
      </w:r>
      <w:r w:rsidRPr="00C7390C">
        <w:rPr>
          <w:rFonts w:ascii="Times New Roman" w:eastAsia="宋体" w:hAnsi="Times New Roman" w:cs="Times New Roman" w:hint="eastAsia"/>
          <w:color w:val="000000" w:themeColor="text1"/>
          <w:szCs w:val="21"/>
        </w:rPr>
        <w:t>apology</w:t>
      </w:r>
      <w:r w:rsidRPr="00C7390C">
        <w:rPr>
          <w:rFonts w:ascii="Times New Roman" w:eastAsia="宋体" w:hAnsi="Times New Roman" w:cs="Times New Roman" w:hint="eastAsia"/>
          <w:color w:val="000000" w:themeColor="text1"/>
          <w:szCs w:val="21"/>
        </w:rPr>
        <w:t>（道歉）来自希腊语，由前缀</w:t>
      </w:r>
      <w:r w:rsidRPr="00C7390C">
        <w:rPr>
          <w:rFonts w:ascii="Times New Roman" w:eastAsia="宋体" w:hAnsi="Times New Roman" w:cs="Times New Roman" w:hint="eastAsia"/>
          <w:color w:val="000000" w:themeColor="text1"/>
          <w:szCs w:val="21"/>
        </w:rPr>
        <w:t>apo-</w:t>
      </w:r>
      <w:r w:rsidRPr="00C7390C">
        <w:rPr>
          <w:rFonts w:ascii="Times New Roman" w:eastAsia="宋体" w:hAnsi="Times New Roman" w:cs="Times New Roman" w:hint="eastAsia"/>
          <w:color w:val="000000" w:themeColor="text1"/>
          <w:szCs w:val="21"/>
        </w:rPr>
        <w:t>（远离）加词根</w:t>
      </w:r>
      <w:r w:rsidRPr="00C7390C">
        <w:rPr>
          <w:rFonts w:ascii="Times New Roman" w:eastAsia="宋体" w:hAnsi="Times New Roman" w:cs="Times New Roman" w:hint="eastAsia"/>
          <w:color w:val="000000" w:themeColor="text1"/>
          <w:szCs w:val="21"/>
        </w:rPr>
        <w:t>log-</w:t>
      </w:r>
      <w:r w:rsidRPr="00C7390C">
        <w:rPr>
          <w:rFonts w:ascii="Times New Roman" w:eastAsia="宋体" w:hAnsi="Times New Roman" w:cs="Times New Roman" w:hint="eastAsia"/>
          <w:color w:val="000000" w:themeColor="text1"/>
          <w:szCs w:val="21"/>
        </w:rPr>
        <w:t>（言语）及名词词尾</w:t>
      </w:r>
      <w:r w:rsidRPr="00C7390C">
        <w:rPr>
          <w:rFonts w:ascii="Times New Roman" w:eastAsia="宋体" w:hAnsi="Times New Roman" w:cs="Times New Roman" w:hint="eastAsia"/>
          <w:color w:val="000000" w:themeColor="text1"/>
          <w:szCs w:val="21"/>
        </w:rPr>
        <w:t>-y</w:t>
      </w:r>
      <w:r w:rsidRPr="00C7390C">
        <w:rPr>
          <w:rFonts w:ascii="Times New Roman" w:eastAsia="宋体" w:hAnsi="Times New Roman" w:cs="Times New Roman" w:hint="eastAsia"/>
          <w:color w:val="000000" w:themeColor="text1"/>
          <w:szCs w:val="21"/>
        </w:rPr>
        <w:t>组成，字面意思就是“自我辩护，逃离惩罚的言语”，原本指古希腊哲学家苏格拉底在被判处死刑时所做的申辩。</w:t>
      </w:r>
    </w:p>
    <w:p w14:paraId="19719633" w14:textId="77777777" w:rsidR="00C7390C" w:rsidRPr="00C7390C" w:rsidRDefault="00C7390C" w:rsidP="00C7390C">
      <w:pPr>
        <w:spacing w:line="360" w:lineRule="auto"/>
        <w:ind w:firstLineChars="201" w:firstLine="422"/>
        <w:rPr>
          <w:rFonts w:ascii="Times New Roman" w:eastAsia="宋体" w:hAnsi="Times New Roman" w:cs="Times New Roman"/>
          <w:color w:val="000000" w:themeColor="text1"/>
          <w:szCs w:val="21"/>
        </w:rPr>
      </w:pPr>
      <w:r w:rsidRPr="00C7390C">
        <w:rPr>
          <w:rFonts w:ascii="Times New Roman" w:eastAsia="宋体" w:hAnsi="Times New Roman" w:cs="Times New Roman" w:hint="eastAsia"/>
          <w:color w:val="000000" w:themeColor="text1"/>
          <w:szCs w:val="21"/>
        </w:rPr>
        <w:t>公元前</w:t>
      </w:r>
      <w:r w:rsidRPr="00C7390C">
        <w:rPr>
          <w:rFonts w:ascii="Times New Roman" w:eastAsia="宋体" w:hAnsi="Times New Roman" w:cs="Times New Roman" w:hint="eastAsia"/>
          <w:color w:val="000000" w:themeColor="text1"/>
          <w:szCs w:val="21"/>
        </w:rPr>
        <w:t>399</w:t>
      </w:r>
      <w:r w:rsidRPr="00C7390C">
        <w:rPr>
          <w:rFonts w:ascii="Times New Roman" w:eastAsia="宋体" w:hAnsi="Times New Roman" w:cs="Times New Roman" w:hint="eastAsia"/>
          <w:color w:val="000000" w:themeColor="text1"/>
          <w:szCs w:val="21"/>
        </w:rPr>
        <w:t>年，古希腊哲学家苏格拉底被雅典政府以“亵渎神灵、败坏青年”的罪名起诉。苏格拉底在由</w:t>
      </w:r>
      <w:r w:rsidRPr="00C7390C">
        <w:rPr>
          <w:rFonts w:ascii="Times New Roman" w:eastAsia="宋体" w:hAnsi="Times New Roman" w:cs="Times New Roman" w:hint="eastAsia"/>
          <w:color w:val="000000" w:themeColor="text1"/>
          <w:szCs w:val="21"/>
        </w:rPr>
        <w:t>500</w:t>
      </w:r>
      <w:r w:rsidRPr="00C7390C">
        <w:rPr>
          <w:rFonts w:ascii="Times New Roman" w:eastAsia="宋体" w:hAnsi="Times New Roman" w:cs="Times New Roman" w:hint="eastAsia"/>
          <w:color w:val="000000" w:themeColor="text1"/>
          <w:szCs w:val="21"/>
        </w:rPr>
        <w:t>人组成的陪审团面前做了著名的申辩。但申辩并没能挽救苏格拉底。苏格拉底最终被判处死刑，饮毒而死。他的学生柏拉图将他这篇申辩词记录下来，流传后世。这篇申辩词在希腊语中称为</w:t>
      </w:r>
      <w:r w:rsidRPr="00C7390C">
        <w:rPr>
          <w:rFonts w:ascii="Times New Roman" w:eastAsia="宋体" w:hAnsi="Times New Roman" w:cs="Times New Roman" w:hint="eastAsia"/>
          <w:color w:val="000000" w:themeColor="text1"/>
          <w:szCs w:val="21"/>
        </w:rPr>
        <w:t>Apologia</w:t>
      </w:r>
      <w:r w:rsidRPr="00C7390C">
        <w:rPr>
          <w:rFonts w:ascii="Times New Roman" w:eastAsia="宋体" w:hAnsi="Times New Roman" w:cs="Times New Roman" w:hint="eastAsia"/>
          <w:color w:val="000000" w:themeColor="text1"/>
          <w:szCs w:val="21"/>
        </w:rPr>
        <w:t>，进入英语后演变为单词</w:t>
      </w:r>
      <w:r w:rsidRPr="00C7390C">
        <w:rPr>
          <w:rFonts w:ascii="Times New Roman" w:eastAsia="宋体" w:hAnsi="Times New Roman" w:cs="Times New Roman" w:hint="eastAsia"/>
          <w:color w:val="000000" w:themeColor="text1"/>
          <w:szCs w:val="21"/>
        </w:rPr>
        <w:t>apology</w:t>
      </w:r>
      <w:r w:rsidRPr="00C7390C">
        <w:rPr>
          <w:rFonts w:ascii="Times New Roman" w:eastAsia="宋体" w:hAnsi="Times New Roman" w:cs="Times New Roman" w:hint="eastAsia"/>
          <w:color w:val="000000" w:themeColor="text1"/>
          <w:szCs w:val="21"/>
        </w:rPr>
        <w:t>。</w:t>
      </w:r>
    </w:p>
    <w:p w14:paraId="359BEA03" w14:textId="77777777" w:rsidR="00C7390C" w:rsidRPr="00C7390C" w:rsidRDefault="00C7390C" w:rsidP="00C7390C">
      <w:pPr>
        <w:spacing w:line="360" w:lineRule="auto"/>
        <w:ind w:firstLineChars="201" w:firstLine="422"/>
        <w:rPr>
          <w:rFonts w:ascii="Times New Roman" w:eastAsia="宋体" w:hAnsi="Times New Roman" w:cs="Times New Roman"/>
          <w:color w:val="000000" w:themeColor="text1"/>
          <w:szCs w:val="21"/>
        </w:rPr>
      </w:pPr>
      <w:r w:rsidRPr="00C7390C">
        <w:rPr>
          <w:rFonts w:ascii="Times New Roman" w:eastAsia="宋体" w:hAnsi="Times New Roman" w:cs="Times New Roman" w:hint="eastAsia"/>
          <w:color w:val="000000" w:themeColor="text1"/>
          <w:szCs w:val="21"/>
        </w:rPr>
        <w:t>apology</w:t>
      </w:r>
      <w:r w:rsidRPr="00C7390C">
        <w:rPr>
          <w:rFonts w:ascii="Times New Roman" w:eastAsia="宋体" w:hAnsi="Times New Roman" w:cs="Times New Roman" w:hint="eastAsia"/>
          <w:color w:val="000000" w:themeColor="text1"/>
          <w:szCs w:val="21"/>
        </w:rPr>
        <w:t>一词原本表示“自我辩护”，并无“道歉”之意。直到</w:t>
      </w:r>
      <w:r w:rsidRPr="00C7390C">
        <w:rPr>
          <w:rFonts w:ascii="Times New Roman" w:eastAsia="宋体" w:hAnsi="Times New Roman" w:cs="Times New Roman" w:hint="eastAsia"/>
          <w:color w:val="000000" w:themeColor="text1"/>
          <w:szCs w:val="21"/>
        </w:rPr>
        <w:t>16</w:t>
      </w:r>
      <w:r w:rsidRPr="00C7390C">
        <w:rPr>
          <w:rFonts w:ascii="Times New Roman" w:eastAsia="宋体" w:hAnsi="Times New Roman" w:cs="Times New Roman" w:hint="eastAsia"/>
          <w:color w:val="000000" w:themeColor="text1"/>
          <w:szCs w:val="21"/>
        </w:rPr>
        <w:t>世纪</w:t>
      </w:r>
      <w:r w:rsidRPr="00C7390C">
        <w:rPr>
          <w:rFonts w:ascii="Times New Roman" w:eastAsia="宋体" w:hAnsi="Times New Roman" w:cs="Times New Roman" w:hint="eastAsia"/>
          <w:color w:val="000000" w:themeColor="text1"/>
          <w:szCs w:val="21"/>
        </w:rPr>
        <w:t>90</w:t>
      </w:r>
      <w:r w:rsidRPr="00C7390C">
        <w:rPr>
          <w:rFonts w:ascii="Times New Roman" w:eastAsia="宋体" w:hAnsi="Times New Roman" w:cs="Times New Roman" w:hint="eastAsia"/>
          <w:color w:val="000000" w:themeColor="text1"/>
          <w:szCs w:val="21"/>
        </w:rPr>
        <w:t>年代时，这个单词才引申出“对自己的错误表示后悔和歉意”之意，因为人在辩解时通常也会对自己所犯的过错表示歉意，试图得到原谅，逃脱惩罚。现在，这个单词的含义已经完全变成了“道歉”，最初的含义“自我辩护”已经几乎完全消失。</w:t>
      </w:r>
    </w:p>
    <w:p w14:paraId="00D3D7C3" w14:textId="1F36A5AF" w:rsidR="00C7390C" w:rsidRPr="00C7390C" w:rsidRDefault="00C7390C" w:rsidP="00C7390C">
      <w:pPr>
        <w:spacing w:line="360" w:lineRule="auto"/>
        <w:ind w:firstLineChars="201" w:firstLine="422"/>
        <w:rPr>
          <w:rFonts w:ascii="Times New Roman" w:eastAsia="宋体" w:hAnsi="Times New Roman" w:cs="Times New Roman"/>
          <w:color w:val="000000" w:themeColor="text1"/>
          <w:szCs w:val="21"/>
        </w:rPr>
      </w:pPr>
      <w:r w:rsidRPr="00C7390C">
        <w:rPr>
          <w:rFonts w:ascii="Times New Roman" w:eastAsia="宋体" w:hAnsi="Times New Roman" w:cs="Times New Roman" w:hint="eastAsia"/>
          <w:color w:val="000000" w:themeColor="text1"/>
          <w:szCs w:val="21"/>
        </w:rPr>
        <w:t>apology</w:t>
      </w:r>
      <w:r w:rsidR="00557672" w:rsidRPr="00C7390C">
        <w:rPr>
          <w:rFonts w:ascii="Times New Roman" w:eastAsia="宋体" w:hAnsi="Times New Roman" w:cs="Times New Roman" w:hint="eastAsia"/>
          <w:color w:val="000000" w:themeColor="text1"/>
          <w:szCs w:val="21"/>
        </w:rPr>
        <w:t>去掉词尾</w:t>
      </w:r>
      <w:r w:rsidR="00557672" w:rsidRPr="00C7390C">
        <w:rPr>
          <w:rFonts w:ascii="Times New Roman" w:eastAsia="宋体" w:hAnsi="Times New Roman" w:cs="Times New Roman" w:hint="eastAsia"/>
          <w:color w:val="000000" w:themeColor="text1"/>
          <w:szCs w:val="21"/>
        </w:rPr>
        <w:t>-y</w:t>
      </w:r>
      <w:r w:rsidR="00557672" w:rsidRPr="00C7390C">
        <w:rPr>
          <w:rFonts w:ascii="Times New Roman" w:eastAsia="宋体" w:hAnsi="Times New Roman" w:cs="Times New Roman" w:hint="eastAsia"/>
          <w:color w:val="000000" w:themeColor="text1"/>
          <w:szCs w:val="21"/>
        </w:rPr>
        <w:t>，后面加一个动词后缀</w:t>
      </w:r>
      <w:r w:rsidR="00557672" w:rsidRPr="00C7390C">
        <w:rPr>
          <w:rFonts w:ascii="Times New Roman" w:eastAsia="宋体" w:hAnsi="Times New Roman" w:cs="Times New Roman" w:hint="eastAsia"/>
          <w:color w:val="000000" w:themeColor="text1"/>
          <w:szCs w:val="21"/>
        </w:rPr>
        <w:t>-ize</w:t>
      </w:r>
      <w:r w:rsidR="00557672" w:rsidRPr="00C7390C">
        <w:rPr>
          <w:rFonts w:ascii="Times New Roman" w:eastAsia="宋体" w:hAnsi="Times New Roman" w:cs="Times New Roman" w:hint="eastAsia"/>
          <w:color w:val="000000" w:themeColor="text1"/>
          <w:szCs w:val="21"/>
        </w:rPr>
        <w:t>，</w:t>
      </w:r>
      <w:r w:rsidR="00557672">
        <w:rPr>
          <w:rFonts w:ascii="Times New Roman" w:eastAsia="宋体" w:hAnsi="Times New Roman" w:cs="Times New Roman" w:hint="eastAsia"/>
          <w:color w:val="000000" w:themeColor="text1"/>
          <w:szCs w:val="21"/>
        </w:rPr>
        <w:t>派生出</w:t>
      </w:r>
      <w:r w:rsidRPr="00C7390C">
        <w:rPr>
          <w:rFonts w:ascii="Times New Roman" w:eastAsia="宋体" w:hAnsi="Times New Roman" w:cs="Times New Roman" w:hint="eastAsia"/>
          <w:color w:val="000000" w:themeColor="text1"/>
          <w:szCs w:val="21"/>
        </w:rPr>
        <w:t>动词</w:t>
      </w:r>
      <w:r w:rsidRPr="00C7390C">
        <w:rPr>
          <w:rFonts w:ascii="Times New Roman" w:eastAsia="宋体" w:hAnsi="Times New Roman" w:cs="Times New Roman" w:hint="eastAsia"/>
          <w:color w:val="000000" w:themeColor="text1"/>
          <w:szCs w:val="21"/>
        </w:rPr>
        <w:t>apologize</w:t>
      </w:r>
      <w:r w:rsidRPr="00C7390C">
        <w:rPr>
          <w:rFonts w:ascii="Times New Roman" w:eastAsia="宋体" w:hAnsi="Times New Roman" w:cs="Times New Roman" w:hint="eastAsia"/>
          <w:color w:val="000000" w:themeColor="text1"/>
          <w:szCs w:val="21"/>
        </w:rPr>
        <w:t>，表示道歉，比如，</w:t>
      </w:r>
      <w:r w:rsidRPr="00C7390C">
        <w:rPr>
          <w:rFonts w:ascii="Times New Roman" w:eastAsia="宋体" w:hAnsi="Times New Roman" w:cs="Times New Roman" w:hint="eastAsia"/>
          <w:color w:val="000000" w:themeColor="text1"/>
          <w:szCs w:val="21"/>
        </w:rPr>
        <w:t xml:space="preserve">He apologized for being late. </w:t>
      </w:r>
      <w:r w:rsidRPr="00C7390C">
        <w:rPr>
          <w:rFonts w:ascii="Times New Roman" w:eastAsia="宋体" w:hAnsi="Times New Roman" w:cs="Times New Roman" w:hint="eastAsia"/>
          <w:color w:val="000000" w:themeColor="text1"/>
          <w:szCs w:val="21"/>
        </w:rPr>
        <w:t>他为迟到而道歉。</w:t>
      </w:r>
    </w:p>
    <w:p w14:paraId="4B54312B" w14:textId="765F117C" w:rsidR="00C7390C" w:rsidRPr="00C7390C" w:rsidRDefault="00C7390C" w:rsidP="00C7390C">
      <w:pPr>
        <w:spacing w:line="360" w:lineRule="auto"/>
        <w:ind w:firstLineChars="201" w:firstLine="422"/>
        <w:rPr>
          <w:rFonts w:ascii="Times New Roman" w:eastAsia="宋体" w:hAnsi="Times New Roman" w:cs="Times New Roman"/>
          <w:color w:val="000000" w:themeColor="text1"/>
          <w:szCs w:val="21"/>
        </w:rPr>
      </w:pPr>
      <w:r w:rsidRPr="00C7390C">
        <w:rPr>
          <w:rFonts w:ascii="Times New Roman" w:eastAsia="宋体" w:hAnsi="Times New Roman" w:cs="Times New Roman"/>
          <w:color w:val="000000" w:themeColor="text1"/>
          <w:szCs w:val="21"/>
        </w:rPr>
        <w:t>apology</w:t>
      </w:r>
      <w:r w:rsidRPr="00C7390C">
        <w:rPr>
          <w:rFonts w:ascii="Times New Roman" w:eastAsia="宋体" w:hAnsi="Times New Roman" w:cs="Times New Roman" w:hint="eastAsia"/>
          <w:color w:val="000000" w:themeColor="text1"/>
          <w:szCs w:val="21"/>
        </w:rPr>
        <w:t>：</w:t>
      </w:r>
      <w:r w:rsidRPr="00C7390C">
        <w:rPr>
          <w:rFonts w:ascii="Times New Roman" w:eastAsia="宋体" w:hAnsi="Times New Roman" w:cs="Times New Roman"/>
          <w:color w:val="000000" w:themeColor="text1"/>
          <w:szCs w:val="21"/>
        </w:rPr>
        <w:t>[ə'pɒlədʒɪ]</w:t>
      </w:r>
      <w:r>
        <w:rPr>
          <w:rFonts w:ascii="Times New Roman" w:eastAsia="宋体" w:hAnsi="Times New Roman" w:cs="Times New Roman" w:hint="eastAsia"/>
          <w:color w:val="000000" w:themeColor="text1"/>
          <w:szCs w:val="21"/>
        </w:rPr>
        <w:t xml:space="preserve"> </w:t>
      </w:r>
      <w:r w:rsidRPr="00C7390C">
        <w:rPr>
          <w:rFonts w:ascii="Times New Roman" w:eastAsia="宋体" w:hAnsi="Times New Roman" w:cs="Times New Roman"/>
          <w:color w:val="000000" w:themeColor="text1"/>
          <w:szCs w:val="21"/>
        </w:rPr>
        <w:t>n.</w:t>
      </w:r>
      <w:r w:rsidRPr="00C7390C">
        <w:rPr>
          <w:rFonts w:ascii="Times New Roman" w:eastAsia="宋体" w:hAnsi="Times New Roman" w:cs="Times New Roman" w:hint="eastAsia"/>
          <w:color w:val="000000" w:themeColor="text1"/>
          <w:szCs w:val="21"/>
        </w:rPr>
        <w:t>道歉</w:t>
      </w:r>
    </w:p>
    <w:p w14:paraId="77EF2858" w14:textId="71EDC4E1" w:rsidR="00C7390C" w:rsidRPr="00C7390C" w:rsidRDefault="00C7390C" w:rsidP="00C7390C">
      <w:pPr>
        <w:spacing w:line="360" w:lineRule="auto"/>
        <w:ind w:firstLineChars="201" w:firstLine="422"/>
        <w:rPr>
          <w:rFonts w:ascii="Times New Roman" w:eastAsia="宋体" w:hAnsi="Times New Roman" w:cs="Times New Roman"/>
          <w:color w:val="000000" w:themeColor="text1"/>
          <w:szCs w:val="21"/>
        </w:rPr>
      </w:pPr>
      <w:r w:rsidRPr="00C7390C">
        <w:rPr>
          <w:rFonts w:ascii="Times New Roman" w:eastAsia="宋体" w:hAnsi="Times New Roman" w:cs="Times New Roman"/>
          <w:color w:val="000000" w:themeColor="text1"/>
          <w:szCs w:val="21"/>
        </w:rPr>
        <w:t>apologize</w:t>
      </w:r>
      <w:r w:rsidRPr="00C7390C">
        <w:rPr>
          <w:rFonts w:ascii="Times New Roman" w:eastAsia="宋体" w:hAnsi="Times New Roman" w:cs="Times New Roman" w:hint="eastAsia"/>
          <w:color w:val="000000" w:themeColor="text1"/>
          <w:szCs w:val="21"/>
        </w:rPr>
        <w:t>：</w:t>
      </w:r>
      <w:r w:rsidRPr="00C7390C">
        <w:rPr>
          <w:rFonts w:ascii="Times New Roman" w:eastAsia="宋体" w:hAnsi="Times New Roman" w:cs="Times New Roman"/>
          <w:color w:val="000000" w:themeColor="text1"/>
          <w:szCs w:val="21"/>
        </w:rPr>
        <w:t>[əˈpɒlədʒaɪz]</w:t>
      </w:r>
      <w:r>
        <w:rPr>
          <w:rFonts w:ascii="Times New Roman" w:eastAsia="宋体" w:hAnsi="Times New Roman" w:cs="Times New Roman" w:hint="eastAsia"/>
          <w:color w:val="000000" w:themeColor="text1"/>
          <w:szCs w:val="21"/>
        </w:rPr>
        <w:t xml:space="preserve"> </w:t>
      </w:r>
      <w:r w:rsidRPr="00C7390C">
        <w:rPr>
          <w:rFonts w:ascii="Times New Roman" w:eastAsia="宋体" w:hAnsi="Times New Roman" w:cs="Times New Roman"/>
          <w:color w:val="000000" w:themeColor="text1"/>
          <w:szCs w:val="21"/>
        </w:rPr>
        <w:t>vi.</w:t>
      </w:r>
      <w:r w:rsidRPr="00C7390C">
        <w:rPr>
          <w:rFonts w:ascii="Times New Roman" w:eastAsia="宋体" w:hAnsi="Times New Roman" w:cs="Times New Roman" w:hint="eastAsia"/>
          <w:color w:val="000000" w:themeColor="text1"/>
          <w:szCs w:val="21"/>
        </w:rPr>
        <w:t>道歉</w:t>
      </w:r>
    </w:p>
    <w:p w14:paraId="1D0E8E62" w14:textId="24B45BF9" w:rsidR="009738A8" w:rsidRPr="009738A8" w:rsidRDefault="009738A8" w:rsidP="009738A8">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9738A8">
        <w:rPr>
          <w:rFonts w:ascii="Times New Roman" w:eastAsia="宋体" w:hAnsi="Times New Roman" w:cs="Times New Roman"/>
          <w:b w:val="0"/>
          <w:color w:val="000000" w:themeColor="text1"/>
          <w:sz w:val="21"/>
          <w:szCs w:val="21"/>
          <w:shd w:val="clear" w:color="auto" w:fill="FFFFFF"/>
        </w:rPr>
        <w:t>anecdote</w:t>
      </w:r>
      <w:r w:rsidRPr="009738A8">
        <w:rPr>
          <w:rFonts w:ascii="Times New Roman" w:eastAsia="宋体" w:hAnsi="Times New Roman" w:cs="Times New Roman" w:hint="eastAsia"/>
          <w:b w:val="0"/>
          <w:color w:val="000000" w:themeColor="text1"/>
          <w:sz w:val="21"/>
          <w:szCs w:val="21"/>
          <w:shd w:val="clear" w:color="auto" w:fill="FFFFFF"/>
        </w:rPr>
        <w:t>（轶事）：</w:t>
      </w:r>
      <w:r w:rsidR="00931E55">
        <w:rPr>
          <w:rFonts w:ascii="Times New Roman" w:eastAsia="宋体" w:hAnsi="Times New Roman" w:cs="Times New Roman" w:hint="eastAsia"/>
          <w:b w:val="0"/>
          <w:color w:val="000000" w:themeColor="text1"/>
          <w:sz w:val="21"/>
          <w:szCs w:val="21"/>
          <w:shd w:val="clear" w:color="auto" w:fill="FFFFFF"/>
        </w:rPr>
        <w:t>没有</w:t>
      </w:r>
      <w:r w:rsidR="00701913">
        <w:rPr>
          <w:rFonts w:ascii="Times New Roman" w:eastAsia="宋体" w:hAnsi="Times New Roman" w:cs="Times New Roman" w:hint="eastAsia"/>
          <w:b w:val="0"/>
          <w:color w:val="000000" w:themeColor="text1"/>
          <w:sz w:val="21"/>
          <w:szCs w:val="21"/>
          <w:shd w:val="clear" w:color="auto" w:fill="FFFFFF"/>
        </w:rPr>
        <w:t>公开</w:t>
      </w:r>
      <w:r w:rsidR="00931E55">
        <w:rPr>
          <w:rFonts w:ascii="Times New Roman" w:eastAsia="宋体" w:hAnsi="Times New Roman" w:cs="Times New Roman" w:hint="eastAsia"/>
          <w:b w:val="0"/>
          <w:color w:val="000000" w:themeColor="text1"/>
          <w:sz w:val="21"/>
          <w:szCs w:val="21"/>
          <w:shd w:val="clear" w:color="auto" w:fill="FFFFFF"/>
        </w:rPr>
        <w:t>发表的</w:t>
      </w:r>
      <w:r w:rsidR="00701913">
        <w:rPr>
          <w:rFonts w:ascii="Times New Roman" w:eastAsia="宋体" w:hAnsi="Times New Roman" w:cs="Times New Roman" w:hint="eastAsia"/>
          <w:b w:val="0"/>
          <w:color w:val="000000" w:themeColor="text1"/>
          <w:sz w:val="21"/>
          <w:szCs w:val="21"/>
          <w:shd w:val="clear" w:color="auto" w:fill="FFFFFF"/>
        </w:rPr>
        <w:t>作品</w:t>
      </w:r>
    </w:p>
    <w:p w14:paraId="527AA9C3" w14:textId="00B38892" w:rsidR="00931E55" w:rsidRPr="00701913" w:rsidRDefault="00931E55" w:rsidP="003B112D">
      <w:pPr>
        <w:spacing w:line="360" w:lineRule="auto"/>
        <w:ind w:firstLineChars="201" w:firstLine="422"/>
        <w:rPr>
          <w:rFonts w:ascii="Times New Roman" w:eastAsia="宋体" w:hAnsi="Times New Roman" w:cs="Times New Roman"/>
          <w:color w:val="000000" w:themeColor="text1"/>
          <w:szCs w:val="21"/>
        </w:rPr>
      </w:pPr>
      <w:r w:rsidRPr="00701913">
        <w:rPr>
          <w:rFonts w:ascii="Times New Roman" w:eastAsia="宋体" w:hAnsi="Times New Roman" w:cs="Times New Roman" w:hint="eastAsia"/>
          <w:color w:val="000000" w:themeColor="text1"/>
          <w:szCs w:val="21"/>
        </w:rPr>
        <w:t>公元</w:t>
      </w:r>
      <w:r w:rsidRPr="00701913">
        <w:rPr>
          <w:rFonts w:ascii="Times New Roman" w:eastAsia="宋体" w:hAnsi="Times New Roman" w:cs="Times New Roman" w:hint="eastAsia"/>
          <w:color w:val="000000" w:themeColor="text1"/>
          <w:szCs w:val="21"/>
        </w:rPr>
        <w:t>6</w:t>
      </w:r>
      <w:r w:rsidRPr="00701913">
        <w:rPr>
          <w:rFonts w:ascii="Times New Roman" w:eastAsia="宋体" w:hAnsi="Times New Roman" w:cs="Times New Roman" w:hint="eastAsia"/>
          <w:color w:val="000000" w:themeColor="text1"/>
          <w:szCs w:val="21"/>
        </w:rPr>
        <w:t>世纪时，查士丁尼皇帝统治下的拜占庭帝国出现了一位卓越的历史学家，名叫普罗科匹阿斯。他著作并出版了两部反映当代历史的鸿篇巨作：《查士丁尼战争史》和《论查士丁尼时代的建筑》，为后世研究查士丁尼时期历史提供了重要史料。在这两部著作中，普罗科匹阿斯大肆讴歌了当时的拜占庭皇帝查士丁尼在战争和建筑上的丰功伟绩，他本人也因此深得皇帝青睐，担任帝国高官和元老院议员。</w:t>
      </w:r>
    </w:p>
    <w:p w14:paraId="0B0275F9" w14:textId="2568A569" w:rsidR="00701913" w:rsidRPr="00701913" w:rsidRDefault="00701913" w:rsidP="003B112D">
      <w:pPr>
        <w:spacing w:line="360" w:lineRule="auto"/>
        <w:ind w:firstLineChars="201" w:firstLine="422"/>
        <w:rPr>
          <w:rFonts w:ascii="Times New Roman" w:eastAsia="宋体" w:hAnsi="Times New Roman" w:cs="Times New Roman"/>
          <w:color w:val="000000" w:themeColor="text1"/>
          <w:szCs w:val="21"/>
        </w:rPr>
      </w:pPr>
      <w:r w:rsidRPr="00701913">
        <w:rPr>
          <w:rFonts w:ascii="Times New Roman" w:eastAsia="宋体" w:hAnsi="Times New Roman" w:cs="Times New Roman" w:hint="eastAsia"/>
          <w:color w:val="000000" w:themeColor="text1"/>
          <w:szCs w:val="21"/>
        </w:rPr>
        <w:t>如果我们光看到这两本书</w:t>
      </w:r>
      <w:r>
        <w:rPr>
          <w:rFonts w:ascii="Times New Roman" w:eastAsia="宋体" w:hAnsi="Times New Roman" w:cs="Times New Roman" w:hint="eastAsia"/>
          <w:color w:val="000000" w:themeColor="text1"/>
          <w:szCs w:val="21"/>
        </w:rPr>
        <w:t>，</w:t>
      </w:r>
      <w:r w:rsidRPr="00701913">
        <w:rPr>
          <w:rFonts w:ascii="Times New Roman" w:eastAsia="宋体" w:hAnsi="Times New Roman" w:cs="Times New Roman" w:hint="eastAsia"/>
          <w:color w:val="000000" w:themeColor="text1"/>
          <w:szCs w:val="21"/>
        </w:rPr>
        <w:t>一定会毫不犹豫地认为普罗科匹阿斯是查士丁尼</w:t>
      </w:r>
      <w:r>
        <w:rPr>
          <w:rFonts w:ascii="Times New Roman" w:eastAsia="宋体" w:hAnsi="Times New Roman" w:cs="Times New Roman" w:hint="eastAsia"/>
          <w:color w:val="000000" w:themeColor="text1"/>
          <w:szCs w:val="21"/>
        </w:rPr>
        <w:t>皇帝</w:t>
      </w:r>
      <w:r w:rsidRPr="00701913">
        <w:rPr>
          <w:rFonts w:ascii="Times New Roman" w:eastAsia="宋体" w:hAnsi="Times New Roman" w:cs="Times New Roman" w:hint="eastAsia"/>
          <w:color w:val="000000" w:themeColor="text1"/>
          <w:szCs w:val="21"/>
        </w:rPr>
        <w:t>坚定的拥护者。然而</w:t>
      </w:r>
      <w:r>
        <w:rPr>
          <w:rFonts w:ascii="Times New Roman" w:eastAsia="宋体" w:hAnsi="Times New Roman" w:cs="Times New Roman" w:hint="eastAsia"/>
          <w:color w:val="000000" w:themeColor="text1"/>
          <w:szCs w:val="21"/>
        </w:rPr>
        <w:t>，</w:t>
      </w:r>
      <w:r w:rsidRPr="00701913">
        <w:rPr>
          <w:rFonts w:ascii="Times New Roman" w:eastAsia="宋体" w:hAnsi="Times New Roman" w:cs="Times New Roman" w:hint="eastAsia"/>
          <w:color w:val="000000" w:themeColor="text1"/>
          <w:szCs w:val="21"/>
        </w:rPr>
        <w:t>当他去世几百年后</w:t>
      </w:r>
      <w:r>
        <w:rPr>
          <w:rFonts w:ascii="Times New Roman" w:eastAsia="宋体" w:hAnsi="Times New Roman" w:cs="Times New Roman" w:hint="eastAsia"/>
          <w:color w:val="000000" w:themeColor="text1"/>
          <w:szCs w:val="21"/>
        </w:rPr>
        <w:t>，</w:t>
      </w:r>
      <w:r w:rsidRPr="00701913">
        <w:rPr>
          <w:rFonts w:ascii="Times New Roman" w:eastAsia="宋体" w:hAnsi="Times New Roman" w:cs="Times New Roman" w:hint="eastAsia"/>
          <w:color w:val="000000" w:themeColor="text1"/>
          <w:szCs w:val="21"/>
        </w:rPr>
        <w:t>人们在拜占庭帝国图书馆中意外发现了普罗科匹阿斯所编著的另一部从未出版的著作——《秘史》。与他的前两部作品截然相反</w:t>
      </w:r>
      <w:r>
        <w:rPr>
          <w:rFonts w:ascii="Times New Roman" w:eastAsia="宋体" w:hAnsi="Times New Roman" w:cs="Times New Roman" w:hint="eastAsia"/>
          <w:color w:val="000000" w:themeColor="text1"/>
          <w:szCs w:val="21"/>
        </w:rPr>
        <w:t>，</w:t>
      </w:r>
      <w:r w:rsidRPr="00701913">
        <w:rPr>
          <w:rFonts w:ascii="Times New Roman" w:eastAsia="宋体" w:hAnsi="Times New Roman" w:cs="Times New Roman" w:hint="eastAsia"/>
          <w:color w:val="000000" w:themeColor="text1"/>
          <w:szCs w:val="21"/>
        </w:rPr>
        <w:t>这部作品其实是查士丁尼宫廷的丑闻录。在这部作品中</w:t>
      </w:r>
      <w:r>
        <w:rPr>
          <w:rFonts w:ascii="Times New Roman" w:eastAsia="宋体" w:hAnsi="Times New Roman" w:cs="Times New Roman" w:hint="eastAsia"/>
          <w:color w:val="000000" w:themeColor="text1"/>
          <w:szCs w:val="21"/>
        </w:rPr>
        <w:t>，</w:t>
      </w:r>
      <w:r w:rsidRPr="00701913">
        <w:rPr>
          <w:rFonts w:ascii="Times New Roman" w:eastAsia="宋体" w:hAnsi="Times New Roman" w:cs="Times New Roman" w:hint="eastAsia"/>
          <w:color w:val="000000" w:themeColor="text1"/>
          <w:szCs w:val="21"/>
        </w:rPr>
        <w:t>作者揭露了查士丁尼时代宫廷生活的黑暗和残暴</w:t>
      </w:r>
      <w:r>
        <w:rPr>
          <w:rFonts w:ascii="Times New Roman" w:eastAsia="宋体" w:hAnsi="Times New Roman" w:cs="Times New Roman" w:hint="eastAsia"/>
          <w:color w:val="000000" w:themeColor="text1"/>
          <w:szCs w:val="21"/>
        </w:rPr>
        <w:t>，</w:t>
      </w:r>
      <w:r w:rsidRPr="00701913">
        <w:rPr>
          <w:rFonts w:ascii="Times New Roman" w:eastAsia="宋体" w:hAnsi="Times New Roman" w:cs="Times New Roman" w:hint="eastAsia"/>
          <w:color w:val="000000" w:themeColor="text1"/>
          <w:szCs w:val="21"/>
        </w:rPr>
        <w:lastRenderedPageBreak/>
        <w:t>反映了当时拜占庭人民在其统治下所遭受的痛苦。</w:t>
      </w:r>
    </w:p>
    <w:p w14:paraId="498F7167" w14:textId="56BDA6FB" w:rsidR="00701913" w:rsidRPr="00701913" w:rsidRDefault="00701913" w:rsidP="00701913">
      <w:pPr>
        <w:spacing w:line="360" w:lineRule="auto"/>
        <w:ind w:firstLineChars="201" w:firstLine="422"/>
        <w:rPr>
          <w:rFonts w:ascii="Times New Roman" w:eastAsia="宋体" w:hAnsi="Times New Roman" w:cs="Times New Roman"/>
          <w:color w:val="000000" w:themeColor="text1"/>
          <w:szCs w:val="21"/>
        </w:rPr>
      </w:pPr>
      <w:r w:rsidRPr="00701913">
        <w:rPr>
          <w:rFonts w:ascii="Times New Roman" w:eastAsia="宋体" w:hAnsi="Times New Roman" w:cs="Times New Roman" w:hint="eastAsia"/>
          <w:color w:val="000000" w:themeColor="text1"/>
          <w:szCs w:val="21"/>
        </w:rPr>
        <w:t>普罗科匹阿斯知道此书一旦发表</w:t>
      </w:r>
      <w:r>
        <w:rPr>
          <w:rFonts w:ascii="Times New Roman" w:eastAsia="宋体" w:hAnsi="Times New Roman" w:cs="Times New Roman" w:hint="eastAsia"/>
          <w:color w:val="000000" w:themeColor="text1"/>
          <w:szCs w:val="21"/>
        </w:rPr>
        <w:t>，</w:t>
      </w:r>
      <w:r w:rsidRPr="00701913">
        <w:rPr>
          <w:rFonts w:ascii="Times New Roman" w:eastAsia="宋体" w:hAnsi="Times New Roman" w:cs="Times New Roman" w:hint="eastAsia"/>
          <w:color w:val="000000" w:themeColor="text1"/>
          <w:szCs w:val="21"/>
        </w:rPr>
        <w:t>肯定会惹来杀身之祸</w:t>
      </w:r>
      <w:r>
        <w:rPr>
          <w:rFonts w:ascii="Times New Roman" w:eastAsia="宋体" w:hAnsi="Times New Roman" w:cs="Times New Roman" w:hint="eastAsia"/>
          <w:color w:val="000000" w:themeColor="text1"/>
          <w:szCs w:val="21"/>
        </w:rPr>
        <w:t>，</w:t>
      </w:r>
      <w:r w:rsidRPr="00701913">
        <w:rPr>
          <w:rFonts w:ascii="Times New Roman" w:eastAsia="宋体" w:hAnsi="Times New Roman" w:cs="Times New Roman" w:hint="eastAsia"/>
          <w:color w:val="000000" w:themeColor="text1"/>
          <w:szCs w:val="21"/>
        </w:rPr>
        <w:t>所以从未想过公开出版</w:t>
      </w:r>
      <w:r>
        <w:rPr>
          <w:rFonts w:ascii="Times New Roman" w:eastAsia="宋体" w:hAnsi="Times New Roman" w:cs="Times New Roman" w:hint="eastAsia"/>
          <w:color w:val="000000" w:themeColor="text1"/>
          <w:szCs w:val="21"/>
        </w:rPr>
        <w:t>，</w:t>
      </w:r>
      <w:r w:rsidRPr="00701913">
        <w:rPr>
          <w:rFonts w:ascii="Times New Roman" w:eastAsia="宋体" w:hAnsi="Times New Roman" w:cs="Times New Roman" w:hint="eastAsia"/>
          <w:color w:val="000000" w:themeColor="text1"/>
          <w:szCs w:val="21"/>
        </w:rPr>
        <w:t>而是偷偷藏在图书馆中等待后人去发现。在他去世</w:t>
      </w:r>
      <w:r w:rsidRPr="00701913">
        <w:rPr>
          <w:rFonts w:ascii="Times New Roman" w:eastAsia="宋体" w:hAnsi="Times New Roman" w:cs="Times New Roman" w:hint="eastAsia"/>
          <w:color w:val="000000" w:themeColor="text1"/>
          <w:szCs w:val="21"/>
        </w:rPr>
        <w:t>1000</w:t>
      </w:r>
      <w:r w:rsidRPr="00701913">
        <w:rPr>
          <w:rFonts w:ascii="Times New Roman" w:eastAsia="宋体" w:hAnsi="Times New Roman" w:cs="Times New Roman" w:hint="eastAsia"/>
          <w:color w:val="000000" w:themeColor="text1"/>
          <w:szCs w:val="21"/>
        </w:rPr>
        <w:t>多年后</w:t>
      </w:r>
      <w:r>
        <w:rPr>
          <w:rFonts w:ascii="Times New Roman" w:eastAsia="宋体" w:hAnsi="Times New Roman" w:cs="Times New Roman" w:hint="eastAsia"/>
          <w:color w:val="000000" w:themeColor="text1"/>
          <w:szCs w:val="21"/>
        </w:rPr>
        <w:t>，</w:t>
      </w:r>
      <w:r w:rsidRPr="00701913">
        <w:rPr>
          <w:rFonts w:ascii="Times New Roman" w:eastAsia="宋体" w:hAnsi="Times New Roman" w:cs="Times New Roman" w:hint="eastAsia"/>
          <w:color w:val="000000" w:themeColor="text1"/>
          <w:szCs w:val="21"/>
        </w:rPr>
        <w:t>1623</w:t>
      </w:r>
      <w:r w:rsidRPr="00701913">
        <w:rPr>
          <w:rFonts w:ascii="Times New Roman" w:eastAsia="宋体" w:hAnsi="Times New Roman" w:cs="Times New Roman" w:hint="eastAsia"/>
          <w:color w:val="000000" w:themeColor="text1"/>
          <w:szCs w:val="21"/>
        </w:rPr>
        <w:t>年</w:t>
      </w:r>
      <w:r>
        <w:rPr>
          <w:rFonts w:ascii="Times New Roman" w:eastAsia="宋体" w:hAnsi="Times New Roman" w:cs="Times New Roman" w:hint="eastAsia"/>
          <w:color w:val="000000" w:themeColor="text1"/>
          <w:szCs w:val="21"/>
        </w:rPr>
        <w:t>，</w:t>
      </w:r>
      <w:r w:rsidRPr="00701913">
        <w:rPr>
          <w:rFonts w:ascii="Times New Roman" w:eastAsia="宋体" w:hAnsi="Times New Roman" w:cs="Times New Roman" w:hint="eastAsia"/>
          <w:color w:val="000000" w:themeColor="text1"/>
          <w:szCs w:val="21"/>
        </w:rPr>
        <w:t>这本书终于在法国出版。</w:t>
      </w:r>
    </w:p>
    <w:p w14:paraId="1EFE58CF" w14:textId="2F1357A6" w:rsidR="00701913" w:rsidRPr="00701913" w:rsidRDefault="00701913" w:rsidP="00701913">
      <w:pPr>
        <w:spacing w:line="360" w:lineRule="auto"/>
        <w:ind w:firstLineChars="201" w:firstLine="422"/>
        <w:rPr>
          <w:rFonts w:ascii="Times New Roman" w:eastAsia="宋体" w:hAnsi="Times New Roman" w:cs="Times New Roman"/>
          <w:color w:val="000000" w:themeColor="text1"/>
          <w:szCs w:val="21"/>
        </w:rPr>
      </w:pPr>
      <w:r w:rsidRPr="00701913">
        <w:rPr>
          <w:rFonts w:ascii="Times New Roman" w:eastAsia="宋体" w:hAnsi="Times New Roman" w:cs="Times New Roman" w:hint="eastAsia"/>
          <w:color w:val="000000" w:themeColor="text1"/>
          <w:szCs w:val="21"/>
        </w:rPr>
        <w:t>英语单词</w:t>
      </w:r>
      <w:r w:rsidRPr="00701913">
        <w:rPr>
          <w:rFonts w:ascii="Times New Roman" w:eastAsia="宋体" w:hAnsi="Times New Roman" w:cs="Times New Roman" w:hint="eastAsia"/>
          <w:color w:val="000000" w:themeColor="text1"/>
          <w:szCs w:val="21"/>
        </w:rPr>
        <w:t>anecdote</w:t>
      </w:r>
      <w:r w:rsidRPr="00701913">
        <w:rPr>
          <w:rFonts w:ascii="Times New Roman" w:eastAsia="宋体" w:hAnsi="Times New Roman" w:cs="Times New Roman" w:hint="eastAsia"/>
          <w:color w:val="000000" w:themeColor="text1"/>
          <w:szCs w:val="21"/>
        </w:rPr>
        <w:t>就来自这本书的希腊语书名</w:t>
      </w:r>
      <w:r>
        <w:rPr>
          <w:rFonts w:ascii="Times New Roman" w:eastAsia="宋体" w:hAnsi="Times New Roman" w:cs="Times New Roman" w:hint="eastAsia"/>
          <w:color w:val="000000" w:themeColor="text1"/>
          <w:szCs w:val="21"/>
        </w:rPr>
        <w:t>，</w:t>
      </w:r>
      <w:r w:rsidRPr="00701913">
        <w:rPr>
          <w:rFonts w:ascii="Times New Roman" w:eastAsia="宋体" w:hAnsi="Times New Roman" w:cs="Times New Roman" w:hint="eastAsia"/>
          <w:color w:val="000000" w:themeColor="text1"/>
          <w:szCs w:val="21"/>
        </w:rPr>
        <w:t>由否定前缀</w:t>
      </w:r>
      <w:r w:rsidRPr="00701913">
        <w:rPr>
          <w:rFonts w:ascii="Times New Roman" w:eastAsia="宋体" w:hAnsi="Times New Roman" w:cs="Times New Roman" w:hint="eastAsia"/>
          <w:color w:val="000000" w:themeColor="text1"/>
          <w:szCs w:val="21"/>
        </w:rPr>
        <w:t xml:space="preserve">an- </w:t>
      </w:r>
      <w:r w:rsidRPr="00701913">
        <w:rPr>
          <w:rFonts w:ascii="Times New Roman" w:eastAsia="宋体" w:hAnsi="Times New Roman" w:cs="Times New Roman" w:hint="eastAsia"/>
          <w:color w:val="000000" w:themeColor="text1"/>
          <w:szCs w:val="21"/>
        </w:rPr>
        <w:t>加前缀</w:t>
      </w:r>
      <w:r w:rsidRPr="00701913">
        <w:rPr>
          <w:rFonts w:ascii="Times New Roman" w:eastAsia="宋体" w:hAnsi="Times New Roman" w:cs="Times New Roman" w:hint="eastAsia"/>
          <w:color w:val="000000" w:themeColor="text1"/>
          <w:szCs w:val="21"/>
        </w:rPr>
        <w:t>ec-</w:t>
      </w:r>
      <w:r>
        <w:rPr>
          <w:rFonts w:ascii="Times New Roman" w:eastAsia="宋体" w:hAnsi="Times New Roman" w:cs="Times New Roman" w:hint="eastAsia"/>
          <w:color w:val="000000" w:themeColor="text1"/>
          <w:szCs w:val="21"/>
        </w:rPr>
        <w:t>（</w:t>
      </w:r>
      <w:r w:rsidRPr="00701913">
        <w:rPr>
          <w:rFonts w:ascii="Times New Roman" w:eastAsia="宋体" w:hAnsi="Times New Roman" w:cs="Times New Roman" w:hint="eastAsia"/>
          <w:color w:val="000000" w:themeColor="text1"/>
          <w:szCs w:val="21"/>
        </w:rPr>
        <w:t>=ex</w:t>
      </w:r>
      <w:r>
        <w:rPr>
          <w:rFonts w:ascii="Times New Roman" w:eastAsia="宋体" w:hAnsi="Times New Roman" w:cs="Times New Roman" w:hint="eastAsia"/>
          <w:color w:val="000000" w:themeColor="text1"/>
          <w:szCs w:val="21"/>
        </w:rPr>
        <w:t>，</w:t>
      </w:r>
      <w:r w:rsidRPr="00701913">
        <w:rPr>
          <w:rFonts w:ascii="Times New Roman" w:eastAsia="宋体" w:hAnsi="Times New Roman" w:cs="Times New Roman" w:hint="eastAsia"/>
          <w:color w:val="000000" w:themeColor="text1"/>
          <w:szCs w:val="21"/>
        </w:rPr>
        <w:t>出来</w:t>
      </w:r>
      <w:r>
        <w:rPr>
          <w:rFonts w:ascii="Times New Roman" w:eastAsia="宋体" w:hAnsi="Times New Roman" w:cs="Times New Roman" w:hint="eastAsia"/>
          <w:color w:val="000000" w:themeColor="text1"/>
          <w:szCs w:val="21"/>
        </w:rPr>
        <w:t>）</w:t>
      </w:r>
      <w:r w:rsidRPr="00701913">
        <w:rPr>
          <w:rFonts w:ascii="Times New Roman" w:eastAsia="宋体" w:hAnsi="Times New Roman" w:cs="Times New Roman" w:hint="eastAsia"/>
          <w:color w:val="000000" w:themeColor="text1"/>
          <w:szCs w:val="21"/>
        </w:rPr>
        <w:t>加词根</w:t>
      </w:r>
      <w:r w:rsidRPr="00701913">
        <w:rPr>
          <w:rFonts w:ascii="Times New Roman" w:eastAsia="宋体" w:hAnsi="Times New Roman" w:cs="Times New Roman" w:hint="eastAsia"/>
          <w:color w:val="000000" w:themeColor="text1"/>
          <w:szCs w:val="21"/>
        </w:rPr>
        <w:t>dot-</w:t>
      </w:r>
      <w:r>
        <w:rPr>
          <w:rFonts w:ascii="Times New Roman" w:eastAsia="宋体" w:hAnsi="Times New Roman" w:cs="Times New Roman" w:hint="eastAsia"/>
          <w:color w:val="000000" w:themeColor="text1"/>
          <w:szCs w:val="21"/>
        </w:rPr>
        <w:t>（</w:t>
      </w:r>
      <w:r w:rsidRPr="00701913">
        <w:rPr>
          <w:rFonts w:ascii="Times New Roman" w:eastAsia="宋体" w:hAnsi="Times New Roman" w:cs="Times New Roman" w:hint="eastAsia"/>
          <w:color w:val="000000" w:themeColor="text1"/>
          <w:szCs w:val="21"/>
        </w:rPr>
        <w:t>给</w:t>
      </w:r>
      <w:r>
        <w:rPr>
          <w:rFonts w:ascii="Times New Roman" w:eastAsia="宋体" w:hAnsi="Times New Roman" w:cs="Times New Roman" w:hint="eastAsia"/>
          <w:color w:val="000000" w:themeColor="text1"/>
          <w:szCs w:val="21"/>
        </w:rPr>
        <w:t>）</w:t>
      </w:r>
      <w:r w:rsidRPr="00701913">
        <w:rPr>
          <w:rFonts w:ascii="Times New Roman" w:eastAsia="宋体" w:hAnsi="Times New Roman" w:cs="Times New Roman" w:hint="eastAsia"/>
          <w:color w:val="000000" w:themeColor="text1"/>
          <w:szCs w:val="21"/>
        </w:rPr>
        <w:t>组成</w:t>
      </w:r>
      <w:r>
        <w:rPr>
          <w:rFonts w:ascii="Times New Roman" w:eastAsia="宋体" w:hAnsi="Times New Roman" w:cs="Times New Roman" w:hint="eastAsia"/>
          <w:color w:val="000000" w:themeColor="text1"/>
          <w:szCs w:val="21"/>
        </w:rPr>
        <w:t>，</w:t>
      </w:r>
      <w:r w:rsidRPr="00701913">
        <w:rPr>
          <w:rFonts w:ascii="Times New Roman" w:eastAsia="宋体" w:hAnsi="Times New Roman" w:cs="Times New Roman" w:hint="eastAsia"/>
          <w:color w:val="000000" w:themeColor="text1"/>
          <w:szCs w:val="21"/>
        </w:rPr>
        <w:t>字面意思就是</w:t>
      </w:r>
      <w:r>
        <w:rPr>
          <w:rFonts w:ascii="Times New Roman" w:eastAsia="宋体" w:hAnsi="Times New Roman" w:cs="Times New Roman" w:hint="eastAsia"/>
          <w:color w:val="000000" w:themeColor="text1"/>
          <w:szCs w:val="21"/>
        </w:rPr>
        <w:t>“</w:t>
      </w:r>
      <w:r w:rsidRPr="00701913">
        <w:rPr>
          <w:rFonts w:ascii="Times New Roman" w:eastAsia="宋体" w:hAnsi="Times New Roman" w:cs="Times New Roman" w:hint="eastAsia"/>
          <w:color w:val="000000" w:themeColor="text1"/>
          <w:szCs w:val="21"/>
        </w:rPr>
        <w:t>没有</w:t>
      </w:r>
      <w:r>
        <w:rPr>
          <w:rFonts w:ascii="Times New Roman" w:eastAsia="宋体" w:hAnsi="Times New Roman" w:cs="Times New Roman" w:hint="eastAsia"/>
          <w:color w:val="000000" w:themeColor="text1"/>
          <w:szCs w:val="21"/>
        </w:rPr>
        <w:t>公开</w:t>
      </w:r>
      <w:r w:rsidRPr="00701913">
        <w:rPr>
          <w:rFonts w:ascii="Times New Roman" w:eastAsia="宋体" w:hAnsi="Times New Roman" w:cs="Times New Roman" w:hint="eastAsia"/>
          <w:color w:val="000000" w:themeColor="text1"/>
          <w:szCs w:val="21"/>
        </w:rPr>
        <w:t>发表的作品</w:t>
      </w:r>
      <w:r>
        <w:rPr>
          <w:rFonts w:ascii="Times New Roman" w:eastAsia="宋体" w:hAnsi="Times New Roman" w:cs="Times New Roman" w:hint="eastAsia"/>
          <w:color w:val="000000" w:themeColor="text1"/>
          <w:szCs w:val="21"/>
        </w:rPr>
        <w:t>”</w:t>
      </w:r>
      <w:r w:rsidRPr="00701913">
        <w:rPr>
          <w:rFonts w:ascii="Times New Roman" w:eastAsia="宋体" w:hAnsi="Times New Roman" w:cs="Times New Roman" w:hint="eastAsia"/>
          <w:color w:val="000000" w:themeColor="text1"/>
          <w:szCs w:val="21"/>
        </w:rPr>
        <w:t>。</w:t>
      </w:r>
    </w:p>
    <w:p w14:paraId="519C3040" w14:textId="7BB6679C" w:rsidR="00701913" w:rsidRPr="00701913" w:rsidRDefault="00701913" w:rsidP="00701913">
      <w:pPr>
        <w:spacing w:line="360" w:lineRule="auto"/>
        <w:ind w:firstLineChars="201" w:firstLine="422"/>
        <w:rPr>
          <w:rFonts w:ascii="Times New Roman" w:eastAsia="宋体" w:hAnsi="Times New Roman" w:cs="Times New Roman"/>
          <w:color w:val="000000" w:themeColor="text1"/>
          <w:szCs w:val="21"/>
        </w:rPr>
      </w:pPr>
      <w:r w:rsidRPr="00701913">
        <w:rPr>
          <w:rFonts w:ascii="Times New Roman" w:eastAsia="宋体" w:hAnsi="Times New Roman" w:cs="Times New Roman" w:hint="eastAsia"/>
          <w:color w:val="000000" w:themeColor="text1"/>
          <w:szCs w:val="21"/>
        </w:rPr>
        <w:t>这本书中讲述了查士丁尼宫廷的大量秘闻轶事</w:t>
      </w:r>
      <w:r>
        <w:rPr>
          <w:rFonts w:ascii="Times New Roman" w:eastAsia="宋体" w:hAnsi="Times New Roman" w:cs="Times New Roman" w:hint="eastAsia"/>
          <w:color w:val="000000" w:themeColor="text1"/>
          <w:szCs w:val="21"/>
        </w:rPr>
        <w:t>，</w:t>
      </w:r>
      <w:r w:rsidRPr="00701913">
        <w:rPr>
          <w:rFonts w:ascii="Times New Roman" w:eastAsia="宋体" w:hAnsi="Times New Roman" w:cs="Times New Roman" w:hint="eastAsia"/>
          <w:color w:val="000000" w:themeColor="text1"/>
          <w:szCs w:val="21"/>
        </w:rPr>
        <w:t>比如第十章《查士丁尼如何制订新法以允许他娶那个妓女》</w:t>
      </w:r>
      <w:r>
        <w:rPr>
          <w:rFonts w:ascii="Times New Roman" w:eastAsia="宋体" w:hAnsi="Times New Roman" w:cs="Times New Roman" w:hint="eastAsia"/>
          <w:color w:val="000000" w:themeColor="text1"/>
          <w:szCs w:val="21"/>
        </w:rPr>
        <w:t>，</w:t>
      </w:r>
      <w:r w:rsidRPr="00701913">
        <w:rPr>
          <w:rFonts w:ascii="Times New Roman" w:eastAsia="宋体" w:hAnsi="Times New Roman" w:cs="Times New Roman" w:hint="eastAsia"/>
          <w:color w:val="000000" w:themeColor="text1"/>
          <w:szCs w:val="21"/>
        </w:rPr>
        <w:t>第二十九章《揭示查士丁尼是一个说谎者和伪君子的其他事件》。所以</w:t>
      </w:r>
      <w:r w:rsidRPr="00701913">
        <w:rPr>
          <w:rFonts w:ascii="Times New Roman" w:eastAsia="宋体" w:hAnsi="Times New Roman" w:cs="Times New Roman" w:hint="eastAsia"/>
          <w:color w:val="000000" w:themeColor="text1"/>
          <w:szCs w:val="21"/>
        </w:rPr>
        <w:t xml:space="preserve"> anecdote</w:t>
      </w:r>
      <w:r w:rsidRPr="00701913">
        <w:rPr>
          <w:rFonts w:ascii="Times New Roman" w:eastAsia="宋体" w:hAnsi="Times New Roman" w:cs="Times New Roman" w:hint="eastAsia"/>
          <w:color w:val="000000" w:themeColor="text1"/>
          <w:szCs w:val="21"/>
        </w:rPr>
        <w:t>一词就衍生出</w:t>
      </w:r>
      <w:r>
        <w:rPr>
          <w:rFonts w:ascii="Times New Roman" w:eastAsia="宋体" w:hAnsi="Times New Roman" w:cs="Times New Roman" w:hint="eastAsia"/>
          <w:color w:val="000000" w:themeColor="text1"/>
          <w:szCs w:val="21"/>
        </w:rPr>
        <w:t>“</w:t>
      </w:r>
      <w:r w:rsidRPr="00701913">
        <w:rPr>
          <w:rFonts w:ascii="Times New Roman" w:eastAsia="宋体" w:hAnsi="Times New Roman" w:cs="Times New Roman" w:hint="eastAsia"/>
          <w:color w:val="000000" w:themeColor="text1"/>
          <w:szCs w:val="21"/>
        </w:rPr>
        <w:t>秘闻、轶事</w:t>
      </w:r>
      <w:r>
        <w:rPr>
          <w:rFonts w:ascii="Times New Roman" w:eastAsia="宋体" w:hAnsi="Times New Roman" w:cs="Times New Roman" w:hint="eastAsia"/>
          <w:color w:val="000000" w:themeColor="text1"/>
          <w:szCs w:val="21"/>
        </w:rPr>
        <w:t>”</w:t>
      </w:r>
      <w:r w:rsidRPr="00701913">
        <w:rPr>
          <w:rFonts w:ascii="Times New Roman" w:eastAsia="宋体" w:hAnsi="Times New Roman" w:cs="Times New Roman" w:hint="eastAsia"/>
          <w:color w:val="000000" w:themeColor="text1"/>
          <w:szCs w:val="21"/>
        </w:rPr>
        <w:t>之意，并成为它现在的主要含义。比如</w:t>
      </w:r>
      <w:r>
        <w:rPr>
          <w:rFonts w:ascii="Times New Roman" w:eastAsia="宋体" w:hAnsi="Times New Roman" w:cs="Times New Roman" w:hint="eastAsia"/>
          <w:color w:val="000000" w:themeColor="text1"/>
          <w:szCs w:val="21"/>
        </w:rPr>
        <w:t>：</w:t>
      </w:r>
      <w:r w:rsidRPr="00701913">
        <w:rPr>
          <w:rFonts w:ascii="Times New Roman" w:eastAsia="宋体" w:hAnsi="Times New Roman" w:cs="Times New Roman" w:hint="eastAsia"/>
          <w:color w:val="000000" w:themeColor="text1"/>
          <w:szCs w:val="21"/>
        </w:rPr>
        <w:t xml:space="preserve">He told me an anecdote about our English teacher. </w:t>
      </w:r>
      <w:r w:rsidRPr="00701913">
        <w:rPr>
          <w:rFonts w:ascii="Times New Roman" w:eastAsia="宋体" w:hAnsi="Times New Roman" w:cs="Times New Roman" w:hint="eastAsia"/>
          <w:color w:val="000000" w:themeColor="text1"/>
          <w:szCs w:val="21"/>
        </w:rPr>
        <w:t>他告诉了我一件我们英语老师的趣闻。</w:t>
      </w:r>
    </w:p>
    <w:p w14:paraId="38A1DAC7" w14:textId="141635FA" w:rsidR="009738A8" w:rsidRPr="003B112D" w:rsidRDefault="009738A8" w:rsidP="003B112D">
      <w:pPr>
        <w:spacing w:line="360" w:lineRule="auto"/>
        <w:ind w:firstLineChars="201" w:firstLine="422"/>
        <w:rPr>
          <w:rFonts w:ascii="Times New Roman" w:eastAsia="宋体" w:hAnsi="Times New Roman" w:cs="Times New Roman"/>
          <w:color w:val="000000" w:themeColor="text1"/>
          <w:szCs w:val="21"/>
        </w:rPr>
      </w:pPr>
      <w:r w:rsidRPr="009738A8">
        <w:rPr>
          <w:rFonts w:ascii="Times New Roman" w:eastAsia="宋体" w:hAnsi="Times New Roman" w:cs="Times New Roman"/>
          <w:color w:val="000000" w:themeColor="text1"/>
          <w:szCs w:val="21"/>
        </w:rPr>
        <w:t>anecdote</w:t>
      </w:r>
      <w:r w:rsidRPr="009738A8">
        <w:rPr>
          <w:rFonts w:ascii="Times New Roman" w:eastAsia="宋体" w:hAnsi="Times New Roman" w:cs="Times New Roman" w:hint="eastAsia"/>
          <w:color w:val="000000" w:themeColor="text1"/>
          <w:szCs w:val="21"/>
        </w:rPr>
        <w:t>：</w:t>
      </w:r>
      <w:r w:rsidRPr="009738A8">
        <w:rPr>
          <w:rFonts w:ascii="Times New Roman" w:eastAsia="宋体" w:hAnsi="Times New Roman" w:cs="Times New Roman"/>
          <w:color w:val="000000" w:themeColor="text1"/>
          <w:szCs w:val="21"/>
        </w:rPr>
        <w:t>['ænɪkdəʊt] n.</w:t>
      </w:r>
      <w:r w:rsidRPr="009738A8">
        <w:rPr>
          <w:rFonts w:ascii="Times New Roman" w:eastAsia="宋体" w:hAnsi="Times New Roman" w:cs="Times New Roman" w:hint="eastAsia"/>
          <w:color w:val="000000" w:themeColor="text1"/>
          <w:szCs w:val="21"/>
        </w:rPr>
        <w:t>轶事</w:t>
      </w:r>
      <w:r w:rsidR="00701913">
        <w:rPr>
          <w:rFonts w:ascii="Times New Roman" w:eastAsia="宋体" w:hAnsi="Times New Roman" w:cs="Times New Roman" w:hint="eastAsia"/>
          <w:color w:val="000000" w:themeColor="text1"/>
          <w:szCs w:val="21"/>
        </w:rPr>
        <w:t>，</w:t>
      </w:r>
      <w:r w:rsidRPr="009738A8">
        <w:rPr>
          <w:rFonts w:ascii="Times New Roman" w:eastAsia="宋体" w:hAnsi="Times New Roman" w:cs="Times New Roman" w:hint="eastAsia"/>
          <w:color w:val="000000" w:themeColor="text1"/>
          <w:szCs w:val="21"/>
        </w:rPr>
        <w:t>奇闻；秘史</w:t>
      </w:r>
    </w:p>
    <w:p w14:paraId="3F2E783D" w14:textId="2CC939F6" w:rsidR="005238EF" w:rsidRPr="003A5554" w:rsidRDefault="00AF6C9D"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legend</w:t>
      </w:r>
      <w:r>
        <w:rPr>
          <w:rFonts w:ascii="Times New Roman" w:eastAsia="宋体" w:hAnsi="Times New Roman" w:cs="Times New Roman" w:hint="eastAsia"/>
          <w:b w:val="0"/>
          <w:color w:val="000000" w:themeColor="text1"/>
          <w:sz w:val="21"/>
          <w:szCs w:val="21"/>
          <w:shd w:val="clear" w:color="auto" w:fill="FFFFFF"/>
        </w:rPr>
        <w:t>（传奇）：基督徒应读的圣人传记</w:t>
      </w:r>
    </w:p>
    <w:p w14:paraId="4611C6FF" w14:textId="57446C55" w:rsidR="00AF6C9D" w:rsidRPr="00AF6C9D" w:rsidRDefault="00AF6C9D" w:rsidP="00AF6C9D">
      <w:pPr>
        <w:spacing w:line="360" w:lineRule="auto"/>
        <w:ind w:firstLineChars="201" w:firstLine="422"/>
        <w:rPr>
          <w:rFonts w:ascii="Times New Roman" w:eastAsia="宋体" w:hAnsi="Times New Roman" w:cs="Times New Roman"/>
          <w:color w:val="000000" w:themeColor="text1"/>
          <w:szCs w:val="21"/>
        </w:rPr>
      </w:pPr>
      <w:r w:rsidRPr="00AF6C9D">
        <w:rPr>
          <w:rFonts w:ascii="Times New Roman" w:eastAsia="宋体" w:hAnsi="Times New Roman" w:cs="Times New Roman" w:hint="eastAsia"/>
          <w:color w:val="000000" w:themeColor="text1"/>
          <w:szCs w:val="21"/>
        </w:rPr>
        <w:t>英语单词</w:t>
      </w:r>
      <w:r w:rsidRPr="00AF6C9D">
        <w:rPr>
          <w:rFonts w:ascii="Times New Roman" w:eastAsia="宋体" w:hAnsi="Times New Roman" w:cs="Times New Roman" w:hint="eastAsia"/>
          <w:color w:val="000000" w:themeColor="text1"/>
          <w:szCs w:val="21"/>
        </w:rPr>
        <w:t>legend</w:t>
      </w:r>
      <w:r w:rsidRPr="00AF6C9D">
        <w:rPr>
          <w:rFonts w:ascii="Times New Roman" w:eastAsia="宋体" w:hAnsi="Times New Roman" w:cs="Times New Roman" w:hint="eastAsia"/>
          <w:color w:val="000000" w:themeColor="text1"/>
          <w:szCs w:val="21"/>
        </w:rPr>
        <w:t>一般翻译为“传奇”。它来自拉丁语，由词根</w:t>
      </w:r>
      <w:r w:rsidRPr="00AF6C9D">
        <w:rPr>
          <w:rFonts w:ascii="Times New Roman" w:eastAsia="宋体" w:hAnsi="Times New Roman" w:cs="Times New Roman" w:hint="eastAsia"/>
          <w:color w:val="000000" w:themeColor="text1"/>
          <w:szCs w:val="21"/>
        </w:rPr>
        <w:t>leg-</w:t>
      </w:r>
      <w:r w:rsidRPr="00AF6C9D">
        <w:rPr>
          <w:rFonts w:ascii="Times New Roman" w:eastAsia="宋体" w:hAnsi="Times New Roman" w:cs="Times New Roman" w:hint="eastAsia"/>
          <w:color w:val="000000" w:themeColor="text1"/>
          <w:szCs w:val="21"/>
        </w:rPr>
        <w:t>（阅读）</w:t>
      </w:r>
      <w:r>
        <w:rPr>
          <w:rFonts w:ascii="Times New Roman" w:eastAsia="宋体" w:hAnsi="Times New Roman" w:cs="Times New Roman" w:hint="eastAsia"/>
          <w:color w:val="000000" w:themeColor="text1"/>
          <w:szCs w:val="21"/>
        </w:rPr>
        <w:t>加拉丁语</w:t>
      </w:r>
      <w:r w:rsidRPr="00AF6C9D">
        <w:rPr>
          <w:rFonts w:ascii="Times New Roman" w:eastAsia="宋体" w:hAnsi="Times New Roman" w:cs="Times New Roman" w:hint="eastAsia"/>
          <w:color w:val="000000" w:themeColor="text1"/>
          <w:szCs w:val="21"/>
        </w:rPr>
        <w:t>动词将来被动式后缀</w:t>
      </w:r>
      <w:r w:rsidRPr="00AF6C9D">
        <w:rPr>
          <w:rFonts w:ascii="Times New Roman" w:eastAsia="宋体" w:hAnsi="Times New Roman" w:cs="Times New Roman" w:hint="eastAsia"/>
          <w:color w:val="000000" w:themeColor="text1"/>
          <w:szCs w:val="21"/>
        </w:rPr>
        <w:t>-end</w:t>
      </w:r>
      <w:r w:rsidRPr="00AF6C9D">
        <w:rPr>
          <w:rFonts w:ascii="Times New Roman" w:eastAsia="宋体" w:hAnsi="Times New Roman" w:cs="Times New Roman" w:hint="eastAsia"/>
          <w:color w:val="000000" w:themeColor="text1"/>
          <w:szCs w:val="21"/>
        </w:rPr>
        <w:t>组成，字面意思就是“要去阅读的东西”。它最早指的是一本记录基督教圣徒事迹的宗教著作。</w:t>
      </w:r>
    </w:p>
    <w:p w14:paraId="6DC124E7" w14:textId="77777777" w:rsidR="00AF6C9D" w:rsidRPr="00AF6C9D" w:rsidRDefault="00AF6C9D" w:rsidP="00AF6C9D">
      <w:pPr>
        <w:spacing w:line="360" w:lineRule="auto"/>
        <w:ind w:firstLineChars="201" w:firstLine="422"/>
        <w:rPr>
          <w:rFonts w:ascii="Times New Roman" w:eastAsia="宋体" w:hAnsi="Times New Roman" w:cs="Times New Roman"/>
          <w:color w:val="000000" w:themeColor="text1"/>
          <w:szCs w:val="21"/>
        </w:rPr>
      </w:pPr>
      <w:r w:rsidRPr="00AF6C9D">
        <w:rPr>
          <w:rFonts w:ascii="Times New Roman" w:eastAsia="宋体" w:hAnsi="Times New Roman" w:cs="Times New Roman" w:hint="eastAsia"/>
          <w:color w:val="000000" w:themeColor="text1"/>
          <w:szCs w:val="21"/>
        </w:rPr>
        <w:t>十三世纪末期，热那亚大主教维拉吉欧发表了一本宗教著作《</w:t>
      </w:r>
      <w:r w:rsidRPr="00AF6C9D">
        <w:rPr>
          <w:rFonts w:ascii="Times New Roman" w:eastAsia="宋体" w:hAnsi="Times New Roman" w:cs="Times New Roman" w:hint="eastAsia"/>
          <w:color w:val="000000" w:themeColor="text1"/>
          <w:szCs w:val="21"/>
        </w:rPr>
        <w:t>Legenda Sanctorum</w:t>
      </w:r>
      <w:r w:rsidRPr="00AF6C9D">
        <w:rPr>
          <w:rFonts w:ascii="Times New Roman" w:eastAsia="宋体" w:hAnsi="Times New Roman" w:cs="Times New Roman" w:hint="eastAsia"/>
          <w:color w:val="000000" w:themeColor="text1"/>
          <w:szCs w:val="21"/>
        </w:rPr>
        <w:t>》（圣徒传，字面意思为“应读的圣人传记”），后来更名为《</w:t>
      </w:r>
      <w:r w:rsidRPr="00AF6C9D">
        <w:rPr>
          <w:rFonts w:ascii="Times New Roman" w:eastAsia="宋体" w:hAnsi="Times New Roman" w:cs="Times New Roman" w:hint="eastAsia"/>
          <w:color w:val="000000" w:themeColor="text1"/>
          <w:szCs w:val="21"/>
        </w:rPr>
        <w:t>Legenda Aurea</w:t>
      </w:r>
      <w:r w:rsidRPr="00AF6C9D">
        <w:rPr>
          <w:rFonts w:ascii="Times New Roman" w:eastAsia="宋体" w:hAnsi="Times New Roman" w:cs="Times New Roman" w:hint="eastAsia"/>
          <w:color w:val="000000" w:themeColor="text1"/>
          <w:szCs w:val="21"/>
        </w:rPr>
        <w:t>》（金色传奇）。该书记录了众多基督教圣徒的传奇事迹，内容翔实，被译成多种语言并在民间广为流传。</w:t>
      </w:r>
    </w:p>
    <w:p w14:paraId="2D729C5B" w14:textId="77777777" w:rsidR="00AF6C9D" w:rsidRPr="00AF6C9D" w:rsidRDefault="00AF6C9D" w:rsidP="00AF6C9D">
      <w:pPr>
        <w:spacing w:line="360" w:lineRule="auto"/>
        <w:ind w:firstLineChars="201" w:firstLine="422"/>
        <w:rPr>
          <w:rFonts w:ascii="Times New Roman" w:eastAsia="宋体" w:hAnsi="Times New Roman" w:cs="Times New Roman"/>
          <w:color w:val="000000" w:themeColor="text1"/>
          <w:szCs w:val="21"/>
        </w:rPr>
      </w:pPr>
      <w:r w:rsidRPr="00AF6C9D">
        <w:rPr>
          <w:rFonts w:ascii="Times New Roman" w:eastAsia="宋体" w:hAnsi="Times New Roman" w:cs="Times New Roman" w:hint="eastAsia"/>
          <w:color w:val="000000" w:themeColor="text1"/>
          <w:szCs w:val="21"/>
        </w:rPr>
        <w:t>后来，一些出版商以此书为蓝本出版了许多图书，里面的事迹越传越玄，令人怀疑其真实性。于是当拉丁语单词</w:t>
      </w:r>
      <w:r w:rsidRPr="00AF6C9D">
        <w:rPr>
          <w:rFonts w:ascii="Times New Roman" w:eastAsia="宋体" w:hAnsi="Times New Roman" w:cs="Times New Roman" w:hint="eastAsia"/>
          <w:color w:val="000000" w:themeColor="text1"/>
          <w:szCs w:val="21"/>
        </w:rPr>
        <w:t>legenda</w:t>
      </w:r>
      <w:r w:rsidRPr="00AF6C9D">
        <w:rPr>
          <w:rFonts w:ascii="Times New Roman" w:eastAsia="宋体" w:hAnsi="Times New Roman" w:cs="Times New Roman" w:hint="eastAsia"/>
          <w:color w:val="000000" w:themeColor="text1"/>
          <w:szCs w:val="21"/>
        </w:rPr>
        <w:t>进入英语并演变为单词</w:t>
      </w:r>
      <w:r w:rsidRPr="00AF6C9D">
        <w:rPr>
          <w:rFonts w:ascii="Times New Roman" w:eastAsia="宋体" w:hAnsi="Times New Roman" w:cs="Times New Roman" w:hint="eastAsia"/>
          <w:color w:val="000000" w:themeColor="text1"/>
          <w:szCs w:val="21"/>
        </w:rPr>
        <w:t>legend</w:t>
      </w:r>
      <w:r w:rsidRPr="00AF6C9D">
        <w:rPr>
          <w:rFonts w:ascii="Times New Roman" w:eastAsia="宋体" w:hAnsi="Times New Roman" w:cs="Times New Roman" w:hint="eastAsia"/>
          <w:color w:val="000000" w:themeColor="text1"/>
          <w:szCs w:val="21"/>
        </w:rPr>
        <w:t>时，词义也转化为“未经证实的故事、传奇”，不再具有宗教色彩。</w:t>
      </w:r>
    </w:p>
    <w:p w14:paraId="663C3618" w14:textId="0E5C9F66" w:rsidR="00AF6C9D" w:rsidRDefault="00AF6C9D" w:rsidP="00AF6C9D">
      <w:pPr>
        <w:spacing w:line="360" w:lineRule="auto"/>
        <w:ind w:firstLineChars="201" w:firstLine="422"/>
        <w:rPr>
          <w:rFonts w:ascii="Times New Roman" w:eastAsia="宋体" w:hAnsi="Times New Roman" w:cs="Times New Roman"/>
          <w:color w:val="000000" w:themeColor="text1"/>
          <w:szCs w:val="21"/>
        </w:rPr>
      </w:pPr>
      <w:r w:rsidRPr="00AF6C9D">
        <w:rPr>
          <w:rFonts w:ascii="Times New Roman" w:eastAsia="宋体" w:hAnsi="Times New Roman" w:cs="Times New Roman" w:hint="eastAsia"/>
          <w:color w:val="000000" w:themeColor="text1"/>
          <w:szCs w:val="21"/>
        </w:rPr>
        <w:t>17</w:t>
      </w:r>
      <w:r w:rsidRPr="00AF6C9D">
        <w:rPr>
          <w:rFonts w:ascii="Times New Roman" w:eastAsia="宋体" w:hAnsi="Times New Roman" w:cs="Times New Roman" w:hint="eastAsia"/>
          <w:color w:val="000000" w:themeColor="text1"/>
          <w:szCs w:val="21"/>
        </w:rPr>
        <w:t>世纪时，</w:t>
      </w:r>
      <w:r w:rsidRPr="00AF6C9D">
        <w:rPr>
          <w:rFonts w:ascii="Times New Roman" w:eastAsia="宋体" w:hAnsi="Times New Roman" w:cs="Times New Roman" w:hint="eastAsia"/>
          <w:color w:val="000000" w:themeColor="text1"/>
          <w:szCs w:val="21"/>
        </w:rPr>
        <w:t>legend</w:t>
      </w:r>
      <w:r w:rsidRPr="00AF6C9D">
        <w:rPr>
          <w:rFonts w:ascii="Times New Roman" w:eastAsia="宋体" w:hAnsi="Times New Roman" w:cs="Times New Roman" w:hint="eastAsia"/>
          <w:color w:val="000000" w:themeColor="text1"/>
          <w:szCs w:val="21"/>
        </w:rPr>
        <w:t>还可以用来表示硬币或徽章中的铭文。现在，该词还可以表示图片的文字说明，尤其是地图中的图例。</w:t>
      </w:r>
    </w:p>
    <w:p w14:paraId="24B053C1" w14:textId="2DE8DB73" w:rsidR="005238EF" w:rsidRPr="003A5554" w:rsidRDefault="005238EF" w:rsidP="005238EF">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legend</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AF6C9D" w:rsidRPr="00AF6C9D">
        <w:rPr>
          <w:rFonts w:ascii="Times New Roman" w:eastAsia="宋体" w:hAnsi="Times New Roman" w:cs="Times New Roman"/>
          <w:color w:val="000000" w:themeColor="text1"/>
          <w:szCs w:val="21"/>
        </w:rPr>
        <w:t>ˈledʒənd</w:t>
      </w:r>
      <w:r w:rsidRPr="003A5554">
        <w:rPr>
          <w:rFonts w:ascii="Times New Roman" w:eastAsia="宋体" w:hAnsi="Times New Roman" w:cs="Times New Roman"/>
          <w:color w:val="000000" w:themeColor="text1"/>
          <w:szCs w:val="21"/>
        </w:rPr>
        <w:t>] n.</w:t>
      </w:r>
      <w:r w:rsidRPr="003A5554">
        <w:rPr>
          <w:rFonts w:ascii="Times New Roman" w:eastAsia="宋体" w:hAnsi="Times New Roman" w:cs="Times New Roman"/>
          <w:color w:val="000000" w:themeColor="text1"/>
          <w:szCs w:val="21"/>
        </w:rPr>
        <w:t>传奇，</w:t>
      </w:r>
      <w:r w:rsidR="00AF6C9D">
        <w:rPr>
          <w:rFonts w:ascii="Times New Roman" w:eastAsia="宋体" w:hAnsi="Times New Roman" w:cs="Times New Roman" w:hint="eastAsia"/>
          <w:color w:val="000000" w:themeColor="text1"/>
          <w:szCs w:val="21"/>
        </w:rPr>
        <w:t>传奇人物；地图或图表的</w:t>
      </w:r>
      <w:r w:rsidRPr="003A5554">
        <w:rPr>
          <w:rFonts w:ascii="Times New Roman" w:eastAsia="宋体" w:hAnsi="Times New Roman" w:cs="Times New Roman"/>
          <w:color w:val="000000" w:themeColor="text1"/>
          <w:szCs w:val="21"/>
        </w:rPr>
        <w:t>图例</w:t>
      </w:r>
      <w:r w:rsidR="00AF6C9D">
        <w:rPr>
          <w:rFonts w:ascii="Times New Roman" w:eastAsia="宋体" w:hAnsi="Times New Roman" w:cs="Times New Roman" w:hint="eastAsia"/>
          <w:color w:val="000000" w:themeColor="text1"/>
          <w:szCs w:val="21"/>
        </w:rPr>
        <w:t>；铭文</w:t>
      </w:r>
    </w:p>
    <w:p w14:paraId="1B89EB75" w14:textId="1E33F349" w:rsidR="005238EF" w:rsidRPr="003A5554" w:rsidRDefault="005238EF" w:rsidP="005238EF">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legendary</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AF6C9D" w:rsidRPr="00AF6C9D">
        <w:rPr>
          <w:rFonts w:ascii="Times New Roman" w:eastAsia="宋体" w:hAnsi="Times New Roman" w:cs="Times New Roman"/>
          <w:color w:val="000000" w:themeColor="text1"/>
          <w:szCs w:val="21"/>
        </w:rPr>
        <w:t>ˈledʒəndri</w:t>
      </w:r>
      <w:r w:rsidRPr="003A5554">
        <w:rPr>
          <w:rFonts w:ascii="Times New Roman" w:eastAsia="宋体" w:hAnsi="Times New Roman" w:cs="Times New Roman"/>
          <w:color w:val="000000" w:themeColor="text1"/>
          <w:szCs w:val="21"/>
        </w:rPr>
        <w:t>] adj.</w:t>
      </w:r>
      <w:r w:rsidR="00AF6C9D">
        <w:rPr>
          <w:rFonts w:ascii="Times New Roman" w:eastAsia="宋体" w:hAnsi="Times New Roman" w:cs="Times New Roman" w:hint="eastAsia"/>
          <w:color w:val="000000" w:themeColor="text1"/>
          <w:szCs w:val="21"/>
        </w:rPr>
        <w:t>传奇的，</w:t>
      </w:r>
      <w:r w:rsidRPr="003A5554">
        <w:rPr>
          <w:rFonts w:ascii="Times New Roman" w:eastAsia="宋体" w:hAnsi="Times New Roman" w:cs="Times New Roman"/>
          <w:color w:val="000000" w:themeColor="text1"/>
          <w:szCs w:val="21"/>
        </w:rPr>
        <w:t>传说</w:t>
      </w:r>
      <w:r w:rsidR="00AF6C9D">
        <w:rPr>
          <w:rFonts w:ascii="Times New Roman" w:eastAsia="宋体" w:hAnsi="Times New Roman" w:cs="Times New Roman" w:hint="eastAsia"/>
          <w:color w:val="000000" w:themeColor="text1"/>
          <w:szCs w:val="21"/>
        </w:rPr>
        <w:t>中</w:t>
      </w:r>
      <w:r w:rsidRPr="003A5554">
        <w:rPr>
          <w:rFonts w:ascii="Times New Roman" w:eastAsia="宋体" w:hAnsi="Times New Roman" w:cs="Times New Roman"/>
          <w:color w:val="000000" w:themeColor="text1"/>
          <w:szCs w:val="21"/>
        </w:rPr>
        <w:t>的，</w:t>
      </w:r>
      <w:r w:rsidR="00AF6C9D">
        <w:rPr>
          <w:rFonts w:ascii="Times New Roman" w:eastAsia="宋体" w:hAnsi="Times New Roman" w:cs="Times New Roman" w:hint="eastAsia"/>
          <w:color w:val="000000" w:themeColor="text1"/>
          <w:szCs w:val="21"/>
        </w:rPr>
        <w:t>远近闻名</w:t>
      </w:r>
      <w:r w:rsidRPr="003A5554">
        <w:rPr>
          <w:rFonts w:ascii="Times New Roman" w:eastAsia="宋体" w:hAnsi="Times New Roman" w:cs="Times New Roman"/>
          <w:color w:val="000000" w:themeColor="text1"/>
          <w:szCs w:val="21"/>
        </w:rPr>
        <w:t>的</w:t>
      </w:r>
    </w:p>
    <w:p w14:paraId="62CABB9A" w14:textId="43F76947" w:rsidR="00AD2EED" w:rsidRPr="003A5554" w:rsidRDefault="002D26EA"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robot</w:t>
      </w:r>
      <w:r>
        <w:rPr>
          <w:rFonts w:ascii="Times New Roman" w:eastAsia="宋体" w:hAnsi="Times New Roman" w:cs="Times New Roman" w:hint="eastAsia"/>
          <w:b w:val="0"/>
          <w:color w:val="000000" w:themeColor="text1"/>
          <w:sz w:val="21"/>
          <w:szCs w:val="21"/>
          <w:shd w:val="clear" w:color="auto" w:fill="FFFFFF"/>
        </w:rPr>
        <w:t>（机器人）：</w:t>
      </w:r>
      <w:r w:rsidR="00AD2EED" w:rsidRPr="003A5554">
        <w:rPr>
          <w:rFonts w:ascii="Times New Roman" w:eastAsia="宋体" w:hAnsi="Times New Roman" w:cs="Times New Roman"/>
          <w:b w:val="0"/>
          <w:color w:val="000000" w:themeColor="text1"/>
          <w:sz w:val="21"/>
          <w:szCs w:val="21"/>
          <w:shd w:val="clear" w:color="auto" w:fill="FFFFFF"/>
        </w:rPr>
        <w:t>科幻戏剧中的机器奴隶</w:t>
      </w:r>
    </w:p>
    <w:p w14:paraId="3D3512E2" w14:textId="4CDF5BB8" w:rsidR="002D26EA" w:rsidRDefault="00AD2EED" w:rsidP="00AD2EED">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1920</w:t>
      </w:r>
      <w:r w:rsidRPr="003A5554">
        <w:rPr>
          <w:rFonts w:ascii="Times New Roman" w:eastAsia="宋体" w:hAnsi="Times New Roman" w:cs="Times New Roman"/>
          <w:color w:val="000000" w:themeColor="text1"/>
          <w:szCs w:val="21"/>
        </w:rPr>
        <w:t>年</w:t>
      </w:r>
      <w:r w:rsidR="002D26EA">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捷克作家</w:t>
      </w:r>
      <w:r w:rsidRPr="003A5554">
        <w:rPr>
          <w:rFonts w:ascii="Times New Roman" w:eastAsia="宋体" w:hAnsi="Times New Roman" w:cs="Times New Roman"/>
          <w:color w:val="000000" w:themeColor="text1"/>
          <w:szCs w:val="21"/>
        </w:rPr>
        <w:t xml:space="preserve"> Karel Capek</w:t>
      </w:r>
      <w:r w:rsidRPr="003A5554">
        <w:rPr>
          <w:rFonts w:ascii="Times New Roman" w:eastAsia="宋体" w:hAnsi="Times New Roman" w:cs="Times New Roman"/>
          <w:color w:val="000000" w:themeColor="text1"/>
          <w:szCs w:val="21"/>
        </w:rPr>
        <w:t>发表</w:t>
      </w:r>
      <w:r w:rsidR="002D26EA">
        <w:rPr>
          <w:rFonts w:ascii="Times New Roman" w:eastAsia="宋体" w:hAnsi="Times New Roman" w:cs="Times New Roman" w:hint="eastAsia"/>
          <w:color w:val="000000" w:themeColor="text1"/>
          <w:szCs w:val="21"/>
        </w:rPr>
        <w:t>了一部著名的</w:t>
      </w:r>
      <w:r w:rsidRPr="003A5554">
        <w:rPr>
          <w:rFonts w:ascii="Times New Roman" w:eastAsia="宋体" w:hAnsi="Times New Roman" w:cs="Times New Roman"/>
          <w:color w:val="000000" w:themeColor="text1"/>
          <w:szCs w:val="21"/>
        </w:rPr>
        <w:t>科幻戏剧《</w:t>
      </w:r>
      <w:r w:rsidR="002D26EA" w:rsidRPr="002D26EA">
        <w:rPr>
          <w:rFonts w:ascii="Times New Roman" w:eastAsia="宋体" w:hAnsi="Times New Roman" w:cs="Times New Roman"/>
          <w:color w:val="000000" w:themeColor="text1"/>
          <w:szCs w:val="21"/>
        </w:rPr>
        <w:t>Rossum's Universal Robots</w:t>
      </w:r>
      <w:r w:rsidR="002D26EA" w:rsidRPr="003A5554">
        <w:rPr>
          <w:rFonts w:ascii="Times New Roman" w:eastAsia="宋体" w:hAnsi="Times New Roman" w:cs="Times New Roman"/>
          <w:color w:val="000000" w:themeColor="text1"/>
          <w:szCs w:val="21"/>
        </w:rPr>
        <w:t>》</w:t>
      </w:r>
      <w:r w:rsidR="002D26EA">
        <w:rPr>
          <w:rFonts w:ascii="Times New Roman" w:eastAsia="宋体" w:hAnsi="Times New Roman" w:cs="Times New Roman" w:hint="eastAsia"/>
          <w:color w:val="000000" w:themeColor="text1"/>
          <w:szCs w:val="21"/>
        </w:rPr>
        <w:lastRenderedPageBreak/>
        <w:t>（</w:t>
      </w:r>
      <w:r w:rsidRPr="003A5554">
        <w:rPr>
          <w:rFonts w:ascii="Times New Roman" w:eastAsia="宋体" w:hAnsi="Times New Roman" w:cs="Times New Roman"/>
          <w:color w:val="000000" w:themeColor="text1"/>
          <w:szCs w:val="21"/>
        </w:rPr>
        <w:t>罗苏姆的万能机器人</w:t>
      </w:r>
      <w:r w:rsidR="002D26EA">
        <w:rPr>
          <w:rFonts w:ascii="Times New Roman" w:eastAsia="宋体" w:hAnsi="Times New Roman" w:cs="Times New Roman" w:hint="eastAsia"/>
          <w:color w:val="000000" w:themeColor="text1"/>
          <w:szCs w:val="21"/>
        </w:rPr>
        <w:t>）。</w:t>
      </w:r>
      <w:r w:rsidR="002D26EA" w:rsidRPr="002D26EA">
        <w:rPr>
          <w:rFonts w:ascii="Times New Roman" w:eastAsia="宋体" w:hAnsi="Times New Roman" w:cs="Times New Roman" w:hint="eastAsia"/>
          <w:color w:val="000000" w:themeColor="text1"/>
          <w:szCs w:val="21"/>
        </w:rPr>
        <w:t>该剧于</w:t>
      </w:r>
      <w:r w:rsidR="002D26EA" w:rsidRPr="002D26EA">
        <w:rPr>
          <w:rFonts w:ascii="Times New Roman" w:eastAsia="宋体" w:hAnsi="Times New Roman" w:cs="Times New Roman" w:hint="eastAsia"/>
          <w:color w:val="000000" w:themeColor="text1"/>
          <w:szCs w:val="21"/>
        </w:rPr>
        <w:t>1921</w:t>
      </w:r>
      <w:r w:rsidR="002D26EA" w:rsidRPr="002D26EA">
        <w:rPr>
          <w:rFonts w:ascii="Times New Roman" w:eastAsia="宋体" w:hAnsi="Times New Roman" w:cs="Times New Roman" w:hint="eastAsia"/>
          <w:color w:val="000000" w:themeColor="text1"/>
          <w:szCs w:val="21"/>
        </w:rPr>
        <w:t>年在布拉格首演，随后在</w:t>
      </w:r>
      <w:r w:rsidR="002D26EA" w:rsidRPr="002D26EA">
        <w:rPr>
          <w:rFonts w:ascii="Times New Roman" w:eastAsia="宋体" w:hAnsi="Times New Roman" w:cs="Times New Roman" w:hint="eastAsia"/>
          <w:color w:val="000000" w:themeColor="text1"/>
          <w:szCs w:val="21"/>
        </w:rPr>
        <w:t>1923</w:t>
      </w:r>
      <w:r w:rsidR="002D26EA" w:rsidRPr="002D26EA">
        <w:rPr>
          <w:rFonts w:ascii="Times New Roman" w:eastAsia="宋体" w:hAnsi="Times New Roman" w:cs="Times New Roman" w:hint="eastAsia"/>
          <w:color w:val="000000" w:themeColor="text1"/>
          <w:szCs w:val="21"/>
        </w:rPr>
        <w:t>年被翻译成英语在伦敦公演</w:t>
      </w:r>
      <w:r w:rsidR="002D26EA">
        <w:rPr>
          <w:rFonts w:ascii="Times New Roman" w:eastAsia="宋体" w:hAnsi="Times New Roman" w:cs="Times New Roman" w:hint="eastAsia"/>
          <w:color w:val="000000" w:themeColor="text1"/>
          <w:szCs w:val="21"/>
        </w:rPr>
        <w:t>。</w:t>
      </w:r>
    </w:p>
    <w:p w14:paraId="6D80B1C3" w14:textId="352D5DFB" w:rsidR="008D1C0B" w:rsidRDefault="002D26EA" w:rsidP="00AD2EED">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剧中提到一种</w:t>
      </w:r>
      <w:r w:rsidRPr="003A5554">
        <w:rPr>
          <w:rFonts w:ascii="Times New Roman" w:eastAsia="宋体" w:hAnsi="Times New Roman" w:cs="Times New Roman"/>
          <w:color w:val="000000" w:themeColor="text1"/>
          <w:szCs w:val="21"/>
        </w:rPr>
        <w:t>由人类制造出来的</w:t>
      </w:r>
      <w:bookmarkStart w:id="589" w:name="OLE_LINK187"/>
      <w:r w:rsidRPr="003A5554">
        <w:rPr>
          <w:rFonts w:ascii="Times New Roman" w:eastAsia="宋体" w:hAnsi="Times New Roman" w:cs="Times New Roman"/>
          <w:color w:val="000000" w:themeColor="text1"/>
          <w:szCs w:val="21"/>
        </w:rPr>
        <w:t>人形工作机械</w:t>
      </w:r>
      <w:bookmarkEnd w:id="589"/>
      <w:r w:rsidRPr="003A5554">
        <w:rPr>
          <w:rFonts w:ascii="Times New Roman" w:eastAsia="宋体" w:hAnsi="Times New Roman" w:cs="Times New Roman"/>
          <w:color w:val="000000" w:themeColor="text1"/>
          <w:szCs w:val="21"/>
        </w:rPr>
        <w:t>，具有人的外形、特征和功能，是最早的工业机器人设想。</w:t>
      </w:r>
      <w:r>
        <w:rPr>
          <w:rFonts w:ascii="Times New Roman" w:eastAsia="宋体" w:hAnsi="Times New Roman" w:cs="Times New Roman" w:hint="eastAsia"/>
          <w:color w:val="000000" w:themeColor="text1"/>
          <w:szCs w:val="21"/>
        </w:rPr>
        <w:t>这种</w:t>
      </w:r>
      <w:r w:rsidRPr="003A5554">
        <w:rPr>
          <w:rFonts w:ascii="Times New Roman" w:eastAsia="宋体" w:hAnsi="Times New Roman" w:cs="Times New Roman"/>
          <w:color w:val="000000" w:themeColor="text1"/>
          <w:szCs w:val="21"/>
        </w:rPr>
        <w:t>人形工作机械</w:t>
      </w:r>
      <w:r w:rsidR="008D1C0B">
        <w:rPr>
          <w:rFonts w:ascii="Times New Roman" w:eastAsia="宋体" w:hAnsi="Times New Roman" w:cs="Times New Roman" w:hint="eastAsia"/>
          <w:color w:val="000000" w:themeColor="text1"/>
          <w:szCs w:val="21"/>
        </w:rPr>
        <w:t>在捷克语中</w:t>
      </w:r>
      <w:r>
        <w:rPr>
          <w:rFonts w:ascii="Times New Roman" w:eastAsia="宋体" w:hAnsi="Times New Roman" w:cs="Times New Roman" w:hint="eastAsia"/>
          <w:color w:val="000000" w:themeColor="text1"/>
          <w:szCs w:val="21"/>
        </w:rPr>
        <w:t>叫作</w:t>
      </w:r>
      <w:r w:rsidR="008D1C0B" w:rsidRPr="003A5554">
        <w:rPr>
          <w:rFonts w:ascii="Times New Roman" w:eastAsia="宋体" w:hAnsi="Times New Roman" w:cs="Times New Roman"/>
          <w:color w:val="000000" w:themeColor="text1"/>
          <w:szCs w:val="21"/>
        </w:rPr>
        <w:t>robotnik</w:t>
      </w:r>
      <w:r>
        <w:rPr>
          <w:rFonts w:ascii="Times New Roman" w:eastAsia="宋体" w:hAnsi="Times New Roman" w:cs="Times New Roman" w:hint="eastAsia"/>
          <w:color w:val="000000" w:themeColor="text1"/>
          <w:szCs w:val="21"/>
        </w:rPr>
        <w:t>，</w:t>
      </w:r>
      <w:r w:rsidR="008D1C0B">
        <w:rPr>
          <w:rFonts w:ascii="Times New Roman" w:eastAsia="宋体" w:hAnsi="Times New Roman" w:cs="Times New Roman" w:hint="eastAsia"/>
          <w:color w:val="000000" w:themeColor="text1"/>
          <w:szCs w:val="21"/>
        </w:rPr>
        <w:t>本意</w:t>
      </w:r>
      <w:r>
        <w:rPr>
          <w:rFonts w:ascii="Times New Roman" w:eastAsia="宋体" w:hAnsi="Times New Roman" w:cs="Times New Roman" w:hint="eastAsia"/>
          <w:color w:val="000000" w:themeColor="text1"/>
          <w:szCs w:val="21"/>
        </w:rPr>
        <w:t>为“</w:t>
      </w:r>
      <w:r w:rsidR="00AD2EED" w:rsidRPr="003A5554">
        <w:rPr>
          <w:rFonts w:ascii="Times New Roman" w:eastAsia="宋体" w:hAnsi="Times New Roman" w:cs="Times New Roman"/>
          <w:color w:val="000000" w:themeColor="text1"/>
          <w:szCs w:val="21"/>
        </w:rPr>
        <w:t>奴隶</w:t>
      </w:r>
      <w:r w:rsidR="008D1C0B">
        <w:rPr>
          <w:rFonts w:ascii="Times New Roman" w:eastAsia="宋体" w:hAnsi="Times New Roman" w:cs="Times New Roman" w:hint="eastAsia"/>
          <w:color w:val="000000" w:themeColor="text1"/>
          <w:szCs w:val="21"/>
        </w:rPr>
        <w:t>、强制劳动者</w:t>
      </w:r>
      <w:r>
        <w:rPr>
          <w:rFonts w:ascii="Times New Roman" w:eastAsia="宋体" w:hAnsi="Times New Roman" w:cs="Times New Roman" w:hint="eastAsia"/>
          <w:color w:val="000000" w:themeColor="text1"/>
          <w:szCs w:val="21"/>
        </w:rPr>
        <w:t>”</w:t>
      </w:r>
      <w:r w:rsidR="008D1C0B">
        <w:rPr>
          <w:rFonts w:ascii="Times New Roman" w:eastAsia="宋体" w:hAnsi="Times New Roman" w:cs="Times New Roman" w:hint="eastAsia"/>
          <w:color w:val="000000" w:themeColor="text1"/>
          <w:szCs w:val="21"/>
        </w:rPr>
        <w:t>。在英语中</w:t>
      </w:r>
      <w:r w:rsidR="00557672">
        <w:rPr>
          <w:rFonts w:ascii="Times New Roman" w:eastAsia="宋体" w:hAnsi="Times New Roman" w:cs="Times New Roman" w:hint="eastAsia"/>
          <w:color w:val="000000" w:themeColor="text1"/>
          <w:szCs w:val="21"/>
        </w:rPr>
        <w:t>拼写</w:t>
      </w:r>
      <w:r w:rsidR="008D1C0B">
        <w:rPr>
          <w:rFonts w:ascii="Times New Roman" w:eastAsia="宋体" w:hAnsi="Times New Roman" w:cs="Times New Roman" w:hint="eastAsia"/>
          <w:color w:val="000000" w:themeColor="text1"/>
          <w:szCs w:val="21"/>
        </w:rPr>
        <w:t>为单词</w:t>
      </w:r>
      <w:r w:rsidR="008D1C0B">
        <w:rPr>
          <w:rFonts w:ascii="Times New Roman" w:eastAsia="宋体" w:hAnsi="Times New Roman" w:cs="Times New Roman" w:hint="eastAsia"/>
          <w:color w:val="000000" w:themeColor="text1"/>
          <w:szCs w:val="21"/>
        </w:rPr>
        <w:t>robot</w:t>
      </w:r>
      <w:r w:rsidR="008D1C0B">
        <w:rPr>
          <w:rFonts w:ascii="Times New Roman" w:eastAsia="宋体" w:hAnsi="Times New Roman" w:cs="Times New Roman" w:hint="eastAsia"/>
          <w:color w:val="000000" w:themeColor="text1"/>
          <w:szCs w:val="21"/>
        </w:rPr>
        <w:t>。</w:t>
      </w:r>
      <w:r w:rsidR="008D1C0B" w:rsidRPr="008D1C0B">
        <w:rPr>
          <w:rFonts w:ascii="Times New Roman" w:eastAsia="宋体" w:hAnsi="Times New Roman" w:cs="Times New Roman" w:hint="eastAsia"/>
          <w:color w:val="000000" w:themeColor="text1"/>
          <w:szCs w:val="21"/>
        </w:rPr>
        <w:t>这部剧作在当时引起了广泛的关注和讨论，使得</w:t>
      </w:r>
      <w:r w:rsidR="008D1C0B" w:rsidRPr="008D1C0B">
        <w:rPr>
          <w:rFonts w:ascii="Times New Roman" w:eastAsia="宋体" w:hAnsi="Times New Roman" w:cs="Times New Roman" w:hint="eastAsia"/>
          <w:color w:val="000000" w:themeColor="text1"/>
          <w:szCs w:val="21"/>
        </w:rPr>
        <w:t>robot</w:t>
      </w:r>
      <w:r w:rsidR="008D1C0B" w:rsidRPr="008D1C0B">
        <w:rPr>
          <w:rFonts w:ascii="Times New Roman" w:eastAsia="宋体" w:hAnsi="Times New Roman" w:cs="Times New Roman" w:hint="eastAsia"/>
          <w:color w:val="000000" w:themeColor="text1"/>
          <w:szCs w:val="21"/>
        </w:rPr>
        <w:t>一词迅速传播并被广泛接受</w:t>
      </w:r>
      <w:r w:rsidR="008D1C0B">
        <w:rPr>
          <w:rFonts w:ascii="Times New Roman" w:eastAsia="宋体" w:hAnsi="Times New Roman" w:cs="Times New Roman" w:hint="eastAsia"/>
          <w:color w:val="000000" w:themeColor="text1"/>
          <w:szCs w:val="21"/>
        </w:rPr>
        <w:t>。</w:t>
      </w:r>
    </w:p>
    <w:p w14:paraId="14C29082" w14:textId="4B720E9B" w:rsidR="008D1C0B" w:rsidRDefault="008D1C0B" w:rsidP="00AD2EED">
      <w:pPr>
        <w:spacing w:line="360" w:lineRule="auto"/>
        <w:ind w:firstLineChars="201" w:firstLine="422"/>
        <w:rPr>
          <w:rFonts w:ascii="Times New Roman" w:eastAsia="宋体" w:hAnsi="Times New Roman" w:cs="Times New Roman"/>
          <w:color w:val="000000" w:themeColor="text1"/>
          <w:szCs w:val="21"/>
        </w:rPr>
      </w:pPr>
      <w:r w:rsidRPr="008D1C0B">
        <w:rPr>
          <w:rFonts w:ascii="Times New Roman" w:eastAsia="宋体" w:hAnsi="Times New Roman" w:cs="Times New Roman" w:hint="eastAsia"/>
          <w:color w:val="000000" w:themeColor="text1"/>
          <w:szCs w:val="21"/>
        </w:rPr>
        <w:t>随着时间的推移，</w:t>
      </w:r>
      <w:r w:rsidRPr="008D1C0B">
        <w:rPr>
          <w:rFonts w:ascii="Times New Roman" w:eastAsia="宋体" w:hAnsi="Times New Roman" w:cs="Times New Roman" w:hint="eastAsia"/>
          <w:color w:val="000000" w:themeColor="text1"/>
          <w:szCs w:val="21"/>
        </w:rPr>
        <w:t>robot</w:t>
      </w:r>
      <w:r w:rsidRPr="008D1C0B">
        <w:rPr>
          <w:rFonts w:ascii="Times New Roman" w:eastAsia="宋体" w:hAnsi="Times New Roman" w:cs="Times New Roman" w:hint="eastAsia"/>
          <w:color w:val="000000" w:themeColor="text1"/>
          <w:szCs w:val="21"/>
        </w:rPr>
        <w:t>一词的含义逐渐扩展，不再局限于人形机械，而是泛指任何能够通过编程或人工智能自主执行任务的自动化</w:t>
      </w:r>
      <w:r>
        <w:rPr>
          <w:rFonts w:ascii="Times New Roman" w:eastAsia="宋体" w:hAnsi="Times New Roman" w:cs="Times New Roman" w:hint="eastAsia"/>
          <w:color w:val="000000" w:themeColor="text1"/>
          <w:szCs w:val="21"/>
        </w:rPr>
        <w:t>智能机械</w:t>
      </w:r>
      <w:r w:rsidRPr="008D1C0B">
        <w:rPr>
          <w:rFonts w:ascii="Times New Roman" w:eastAsia="宋体" w:hAnsi="Times New Roman" w:cs="Times New Roman" w:hint="eastAsia"/>
          <w:color w:val="000000" w:themeColor="text1"/>
          <w:szCs w:val="21"/>
        </w:rPr>
        <w:t>。</w:t>
      </w:r>
    </w:p>
    <w:p w14:paraId="13FFDEE0" w14:textId="5463982B" w:rsidR="00AD2EED" w:rsidRDefault="00AD2EED" w:rsidP="00AD2EED">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robot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w:t>
      </w:r>
      <w:r w:rsidR="008D1C0B" w:rsidRPr="008D1C0B">
        <w:rPr>
          <w:rFonts w:ascii="Times New Roman" w:eastAsia="宋体" w:hAnsi="Times New Roman" w:cs="Times New Roman"/>
          <w:color w:val="000000" w:themeColor="text1"/>
          <w:szCs w:val="21"/>
        </w:rPr>
        <w:t>ˈrəʊbɒt</w:t>
      </w:r>
      <w:r w:rsidRPr="003A5554">
        <w:rPr>
          <w:rFonts w:ascii="Times New Roman" w:eastAsia="宋体" w:hAnsi="Times New Roman" w:cs="Times New Roman"/>
          <w:color w:val="000000" w:themeColor="text1"/>
          <w:szCs w:val="21"/>
        </w:rPr>
        <w:t>] n.</w:t>
      </w:r>
      <w:r w:rsidRPr="003A5554">
        <w:rPr>
          <w:rFonts w:ascii="Times New Roman" w:eastAsia="宋体" w:hAnsi="Times New Roman" w:cs="Times New Roman"/>
          <w:color w:val="000000" w:themeColor="text1"/>
          <w:szCs w:val="21"/>
        </w:rPr>
        <w:t>机器人，</w:t>
      </w:r>
      <w:r w:rsidR="008D1C0B">
        <w:rPr>
          <w:rFonts w:ascii="Times New Roman" w:eastAsia="宋体" w:hAnsi="Times New Roman" w:cs="Times New Roman" w:hint="eastAsia"/>
          <w:color w:val="000000" w:themeColor="text1"/>
          <w:szCs w:val="21"/>
        </w:rPr>
        <w:t>自动化智能</w:t>
      </w:r>
      <w:r w:rsidRPr="003A5554">
        <w:rPr>
          <w:rFonts w:ascii="Times New Roman" w:eastAsia="宋体" w:hAnsi="Times New Roman" w:cs="Times New Roman"/>
          <w:color w:val="000000" w:themeColor="text1"/>
          <w:szCs w:val="21"/>
        </w:rPr>
        <w:t>机械</w:t>
      </w:r>
    </w:p>
    <w:p w14:paraId="5A16036D" w14:textId="3390581A" w:rsidR="00370207" w:rsidRPr="00370207" w:rsidRDefault="00370207" w:rsidP="00370207">
      <w:pPr>
        <w:spacing w:line="360" w:lineRule="auto"/>
        <w:ind w:firstLineChars="201" w:firstLine="422"/>
        <w:rPr>
          <w:rFonts w:ascii="Times New Roman" w:eastAsia="宋体" w:hAnsi="Times New Roman" w:cs="Times New Roman"/>
          <w:color w:val="000000" w:themeColor="text1"/>
          <w:szCs w:val="21"/>
        </w:rPr>
      </w:pPr>
      <w:r w:rsidRPr="00370207">
        <w:rPr>
          <w:rFonts w:ascii="Times New Roman" w:eastAsia="宋体" w:hAnsi="Times New Roman" w:cs="Times New Roman"/>
          <w:color w:val="000000" w:themeColor="text1"/>
          <w:szCs w:val="21"/>
        </w:rPr>
        <w:t>robotic</w:t>
      </w:r>
      <w:r>
        <w:rPr>
          <w:rFonts w:ascii="Times New Roman" w:eastAsia="宋体" w:hAnsi="Times New Roman" w:cs="Times New Roman" w:hint="eastAsia"/>
          <w:color w:val="000000" w:themeColor="text1"/>
          <w:szCs w:val="21"/>
        </w:rPr>
        <w:t>：</w:t>
      </w:r>
      <w:r w:rsidRPr="00370207">
        <w:rPr>
          <w:rFonts w:ascii="Times New Roman" w:eastAsia="宋体" w:hAnsi="Times New Roman" w:cs="Times New Roman"/>
          <w:color w:val="000000" w:themeColor="text1"/>
          <w:szCs w:val="21"/>
        </w:rPr>
        <w:t>[</w:t>
      </w:r>
      <w:r w:rsidR="008D1C0B" w:rsidRPr="008D1C0B">
        <w:rPr>
          <w:rFonts w:ascii="Times New Roman" w:eastAsia="宋体" w:hAnsi="Times New Roman" w:cs="Times New Roman"/>
          <w:color w:val="000000" w:themeColor="text1"/>
          <w:szCs w:val="21"/>
        </w:rPr>
        <w:t>rəʊˈbɒtɪk</w:t>
      </w:r>
      <w:r w:rsidRPr="00370207">
        <w:rPr>
          <w:rFonts w:ascii="Times New Roman" w:eastAsia="宋体" w:hAnsi="Times New Roman" w:cs="Times New Roman"/>
          <w:color w:val="000000" w:themeColor="text1"/>
          <w:szCs w:val="21"/>
        </w:rPr>
        <w:t xml:space="preserve">] </w:t>
      </w:r>
      <w:r w:rsidRPr="00370207">
        <w:rPr>
          <w:rFonts w:ascii="Times New Roman" w:eastAsia="宋体" w:hAnsi="Times New Roman" w:cs="Times New Roman" w:hint="eastAsia"/>
          <w:color w:val="000000" w:themeColor="text1"/>
          <w:szCs w:val="21"/>
        </w:rPr>
        <w:t>adj.</w:t>
      </w:r>
      <w:r w:rsidRPr="00370207">
        <w:rPr>
          <w:rFonts w:ascii="Times New Roman" w:eastAsia="宋体" w:hAnsi="Times New Roman" w:cs="Times New Roman" w:hint="eastAsia"/>
          <w:color w:val="000000" w:themeColor="text1"/>
          <w:szCs w:val="21"/>
        </w:rPr>
        <w:t>机器人的</w:t>
      </w:r>
      <w:r w:rsidR="008D1C0B">
        <w:rPr>
          <w:rFonts w:ascii="Times New Roman" w:eastAsia="宋体" w:hAnsi="Times New Roman" w:cs="Times New Roman" w:hint="eastAsia"/>
          <w:color w:val="000000" w:themeColor="text1"/>
          <w:szCs w:val="21"/>
        </w:rPr>
        <w:t>；</w:t>
      </w:r>
      <w:r w:rsidRPr="00370207">
        <w:rPr>
          <w:rFonts w:ascii="Times New Roman" w:eastAsia="宋体" w:hAnsi="Times New Roman" w:cs="Times New Roman" w:hint="eastAsia"/>
          <w:color w:val="000000" w:themeColor="text1"/>
          <w:szCs w:val="21"/>
        </w:rPr>
        <w:t>像机器人的</w:t>
      </w:r>
      <w:r w:rsidR="008D1C0B">
        <w:rPr>
          <w:rFonts w:ascii="Times New Roman" w:eastAsia="宋体" w:hAnsi="Times New Roman" w:cs="Times New Roman" w:hint="eastAsia"/>
          <w:color w:val="000000" w:themeColor="text1"/>
          <w:szCs w:val="21"/>
        </w:rPr>
        <w:t>，机械的</w:t>
      </w:r>
    </w:p>
    <w:p w14:paraId="69DC82EC" w14:textId="02F20FD7" w:rsidR="00385832" w:rsidRPr="003A5554" w:rsidRDefault="003353FC"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talent</w:t>
      </w:r>
      <w:r>
        <w:rPr>
          <w:rFonts w:ascii="Times New Roman" w:eastAsia="宋体" w:hAnsi="Times New Roman" w:cs="Times New Roman" w:hint="eastAsia"/>
          <w:b w:val="0"/>
          <w:color w:val="000000" w:themeColor="text1"/>
          <w:sz w:val="21"/>
          <w:szCs w:val="21"/>
          <w:shd w:val="clear" w:color="auto" w:fill="FFFFFF"/>
        </w:rPr>
        <w:t>（天赋）：上帝赐予每个人的天资</w:t>
      </w:r>
    </w:p>
    <w:p w14:paraId="5DD56DA3" w14:textId="28DA39DC" w:rsidR="003353FC" w:rsidRPr="003353FC" w:rsidRDefault="003353FC" w:rsidP="003353FC">
      <w:pPr>
        <w:spacing w:line="360" w:lineRule="auto"/>
        <w:ind w:firstLineChars="201" w:firstLine="422"/>
        <w:rPr>
          <w:rFonts w:ascii="Times New Roman" w:eastAsia="宋体" w:hAnsi="Times New Roman" w:cs="Times New Roman"/>
          <w:color w:val="000000" w:themeColor="text1"/>
          <w:szCs w:val="21"/>
        </w:rPr>
      </w:pPr>
      <w:r w:rsidRPr="003353FC">
        <w:rPr>
          <w:rFonts w:ascii="Times New Roman" w:eastAsia="宋体" w:hAnsi="Times New Roman" w:cs="Times New Roman" w:hint="eastAsia"/>
          <w:color w:val="000000" w:themeColor="text1"/>
          <w:szCs w:val="21"/>
        </w:rPr>
        <w:t>英语单词</w:t>
      </w:r>
      <w:r w:rsidRPr="003353FC">
        <w:rPr>
          <w:rFonts w:ascii="Times New Roman" w:eastAsia="宋体" w:hAnsi="Times New Roman" w:cs="Times New Roman" w:hint="eastAsia"/>
          <w:color w:val="000000" w:themeColor="text1"/>
          <w:szCs w:val="21"/>
        </w:rPr>
        <w:t>talent</w:t>
      </w:r>
      <w:r w:rsidRPr="003353FC">
        <w:rPr>
          <w:rFonts w:ascii="Times New Roman" w:eastAsia="宋体" w:hAnsi="Times New Roman" w:cs="Times New Roman" w:hint="eastAsia"/>
          <w:color w:val="000000" w:themeColor="text1"/>
          <w:szCs w:val="21"/>
        </w:rPr>
        <w:t>（天赋）源自希腊语，字面意思“天平、秤”，</w:t>
      </w:r>
      <w:r>
        <w:rPr>
          <w:rFonts w:ascii="Times New Roman" w:eastAsia="宋体" w:hAnsi="Times New Roman" w:cs="Times New Roman" w:hint="eastAsia"/>
          <w:color w:val="000000" w:themeColor="text1"/>
          <w:szCs w:val="21"/>
        </w:rPr>
        <w:t>原本</w:t>
      </w:r>
      <w:r w:rsidRPr="003353FC">
        <w:rPr>
          <w:rFonts w:ascii="Times New Roman" w:eastAsia="宋体" w:hAnsi="Times New Roman" w:cs="Times New Roman" w:hint="eastAsia"/>
          <w:color w:val="000000" w:themeColor="text1"/>
          <w:szCs w:val="21"/>
        </w:rPr>
        <w:t>是重量单位，一般译为“塔兰特”，一塔兰特大约等于</w:t>
      </w:r>
      <w:r w:rsidRPr="003353FC">
        <w:rPr>
          <w:rFonts w:ascii="Times New Roman" w:eastAsia="宋体" w:hAnsi="Times New Roman" w:cs="Times New Roman" w:hint="eastAsia"/>
          <w:color w:val="000000" w:themeColor="text1"/>
          <w:szCs w:val="21"/>
        </w:rPr>
        <w:t>30</w:t>
      </w:r>
      <w:r w:rsidRPr="003353FC">
        <w:rPr>
          <w:rFonts w:ascii="Times New Roman" w:eastAsia="宋体" w:hAnsi="Times New Roman" w:cs="Times New Roman" w:hint="eastAsia"/>
          <w:color w:val="000000" w:themeColor="text1"/>
          <w:szCs w:val="21"/>
        </w:rPr>
        <w:t>公斤。</w:t>
      </w:r>
      <w:r>
        <w:rPr>
          <w:rFonts w:ascii="Times New Roman" w:eastAsia="宋体" w:hAnsi="Times New Roman" w:cs="Times New Roman" w:hint="eastAsia"/>
          <w:color w:val="000000" w:themeColor="text1"/>
          <w:szCs w:val="21"/>
        </w:rPr>
        <w:t>talent</w:t>
      </w:r>
      <w:r w:rsidR="009A41CF">
        <w:rPr>
          <w:rFonts w:ascii="Times New Roman" w:eastAsia="宋体" w:hAnsi="Times New Roman" w:cs="Times New Roman" w:hint="eastAsia"/>
          <w:color w:val="000000" w:themeColor="text1"/>
          <w:szCs w:val="21"/>
        </w:rPr>
        <w:t>还</w:t>
      </w:r>
      <w:r w:rsidRPr="003353FC">
        <w:rPr>
          <w:rFonts w:ascii="Times New Roman" w:eastAsia="宋体" w:hAnsi="Times New Roman" w:cs="Times New Roman" w:hint="eastAsia"/>
          <w:color w:val="000000" w:themeColor="text1"/>
          <w:szCs w:val="21"/>
        </w:rPr>
        <w:t>用作货币单位，表示</w:t>
      </w:r>
      <w:r w:rsidR="009A41CF">
        <w:rPr>
          <w:rFonts w:ascii="Times New Roman" w:eastAsia="宋体" w:hAnsi="Times New Roman" w:cs="Times New Roman" w:hint="eastAsia"/>
          <w:color w:val="000000" w:themeColor="text1"/>
          <w:szCs w:val="21"/>
        </w:rPr>
        <w:t>对应重量</w:t>
      </w:r>
      <w:r w:rsidRPr="003353FC">
        <w:rPr>
          <w:rFonts w:ascii="Times New Roman" w:eastAsia="宋体" w:hAnsi="Times New Roman" w:cs="Times New Roman" w:hint="eastAsia"/>
          <w:color w:val="000000" w:themeColor="text1"/>
          <w:szCs w:val="21"/>
        </w:rPr>
        <w:t>的黄金或白银，曾经在中东、希腊等地区广泛应用。</w:t>
      </w:r>
      <w:r>
        <w:rPr>
          <w:rFonts w:ascii="Times New Roman" w:eastAsia="宋体" w:hAnsi="Times New Roman" w:cs="Times New Roman" w:hint="eastAsia"/>
          <w:color w:val="000000" w:themeColor="text1"/>
          <w:szCs w:val="21"/>
        </w:rPr>
        <w:t>现在，</w:t>
      </w:r>
      <w:r>
        <w:rPr>
          <w:rFonts w:ascii="Times New Roman" w:eastAsia="宋体" w:hAnsi="Times New Roman" w:cs="Times New Roman" w:hint="eastAsia"/>
          <w:color w:val="000000" w:themeColor="text1"/>
          <w:szCs w:val="21"/>
        </w:rPr>
        <w:t>talent</w:t>
      </w:r>
      <w:r>
        <w:rPr>
          <w:rFonts w:ascii="Times New Roman" w:eastAsia="宋体" w:hAnsi="Times New Roman" w:cs="Times New Roman" w:hint="eastAsia"/>
          <w:color w:val="000000" w:themeColor="text1"/>
          <w:szCs w:val="21"/>
        </w:rPr>
        <w:t>常用来表示人的天赋，这和《圣经》中的一个寓言相关。</w:t>
      </w:r>
    </w:p>
    <w:p w14:paraId="12405E7A" w14:textId="7E40DD65" w:rsidR="003353FC" w:rsidRPr="003353FC" w:rsidRDefault="003353FC" w:rsidP="003353FC">
      <w:pPr>
        <w:spacing w:line="360" w:lineRule="auto"/>
        <w:ind w:firstLineChars="201" w:firstLine="422"/>
        <w:rPr>
          <w:rFonts w:ascii="Times New Roman" w:eastAsia="宋体" w:hAnsi="Times New Roman" w:cs="Times New Roman"/>
          <w:color w:val="000000" w:themeColor="text1"/>
          <w:szCs w:val="21"/>
        </w:rPr>
      </w:pPr>
      <w:r w:rsidRPr="003353FC">
        <w:rPr>
          <w:rFonts w:ascii="Times New Roman" w:eastAsia="宋体" w:hAnsi="Times New Roman" w:cs="Times New Roman" w:hint="eastAsia"/>
          <w:color w:val="000000" w:themeColor="text1"/>
          <w:szCs w:val="21"/>
        </w:rPr>
        <w:t>《圣经》的《</w:t>
      </w:r>
      <w:bookmarkStart w:id="590" w:name="OLE_LINK188"/>
      <w:r w:rsidRPr="003353FC">
        <w:rPr>
          <w:rFonts w:ascii="Times New Roman" w:eastAsia="宋体" w:hAnsi="Times New Roman" w:cs="Times New Roman" w:hint="eastAsia"/>
          <w:color w:val="000000" w:themeColor="text1"/>
          <w:szCs w:val="21"/>
        </w:rPr>
        <w:t>马太福音</w:t>
      </w:r>
      <w:bookmarkEnd w:id="590"/>
      <w:r w:rsidRPr="003353FC">
        <w:rPr>
          <w:rFonts w:ascii="Times New Roman" w:eastAsia="宋体" w:hAnsi="Times New Roman" w:cs="Times New Roman" w:hint="eastAsia"/>
          <w:color w:val="000000" w:themeColor="text1"/>
          <w:szCs w:val="21"/>
        </w:rPr>
        <w:t>》中</w:t>
      </w:r>
      <w:r>
        <w:rPr>
          <w:rFonts w:ascii="Times New Roman" w:eastAsia="宋体" w:hAnsi="Times New Roman" w:cs="Times New Roman" w:hint="eastAsia"/>
          <w:color w:val="000000" w:themeColor="text1"/>
          <w:szCs w:val="21"/>
        </w:rPr>
        <w:t>讲到这么</w:t>
      </w:r>
      <w:r w:rsidRPr="003353FC">
        <w:rPr>
          <w:rFonts w:ascii="Times New Roman" w:eastAsia="宋体" w:hAnsi="Times New Roman" w:cs="Times New Roman" w:hint="eastAsia"/>
          <w:color w:val="000000" w:themeColor="text1"/>
          <w:szCs w:val="21"/>
        </w:rPr>
        <w:t>一则寓言</w:t>
      </w:r>
      <w:r>
        <w:rPr>
          <w:rFonts w:ascii="Times New Roman" w:eastAsia="宋体" w:hAnsi="Times New Roman" w:cs="Times New Roman" w:hint="eastAsia"/>
          <w:color w:val="000000" w:themeColor="text1"/>
          <w:szCs w:val="21"/>
        </w:rPr>
        <w:t>故事</w:t>
      </w:r>
      <w:r w:rsidRPr="003353FC">
        <w:rPr>
          <w:rFonts w:ascii="Times New Roman" w:eastAsia="宋体" w:hAnsi="Times New Roman" w:cs="Times New Roman" w:hint="eastAsia"/>
          <w:color w:val="000000" w:themeColor="text1"/>
          <w:szCs w:val="21"/>
        </w:rPr>
        <w:t>：有个人要出门远行。临行前叫来仆人，把家业委托给他们。他按照每个人的才干，依次给了</w:t>
      </w:r>
      <w:r w:rsidRPr="003353FC">
        <w:rPr>
          <w:rFonts w:ascii="Times New Roman" w:eastAsia="宋体" w:hAnsi="Times New Roman" w:cs="Times New Roman" w:hint="eastAsia"/>
          <w:color w:val="000000" w:themeColor="text1"/>
          <w:szCs w:val="21"/>
        </w:rPr>
        <w:t>5</w:t>
      </w:r>
      <w:r w:rsidRPr="003353FC">
        <w:rPr>
          <w:rFonts w:ascii="Times New Roman" w:eastAsia="宋体" w:hAnsi="Times New Roman" w:cs="Times New Roman" w:hint="eastAsia"/>
          <w:color w:val="000000" w:themeColor="text1"/>
          <w:szCs w:val="21"/>
        </w:rPr>
        <w:t>塔兰特、</w:t>
      </w:r>
      <w:r w:rsidRPr="003353FC">
        <w:rPr>
          <w:rFonts w:ascii="Times New Roman" w:eastAsia="宋体" w:hAnsi="Times New Roman" w:cs="Times New Roman" w:hint="eastAsia"/>
          <w:color w:val="000000" w:themeColor="text1"/>
          <w:szCs w:val="21"/>
        </w:rPr>
        <w:t>2</w:t>
      </w:r>
      <w:r w:rsidRPr="003353FC">
        <w:rPr>
          <w:rFonts w:ascii="Times New Roman" w:eastAsia="宋体" w:hAnsi="Times New Roman" w:cs="Times New Roman" w:hint="eastAsia"/>
          <w:color w:val="000000" w:themeColor="text1"/>
          <w:szCs w:val="21"/>
        </w:rPr>
        <w:t>塔兰特和</w:t>
      </w:r>
      <w:r w:rsidRPr="003353FC">
        <w:rPr>
          <w:rFonts w:ascii="Times New Roman" w:eastAsia="宋体" w:hAnsi="Times New Roman" w:cs="Times New Roman" w:hint="eastAsia"/>
          <w:color w:val="000000" w:themeColor="text1"/>
          <w:szCs w:val="21"/>
        </w:rPr>
        <w:t>1</w:t>
      </w:r>
      <w:r w:rsidRPr="003353FC">
        <w:rPr>
          <w:rFonts w:ascii="Times New Roman" w:eastAsia="宋体" w:hAnsi="Times New Roman" w:cs="Times New Roman" w:hint="eastAsia"/>
          <w:color w:val="000000" w:themeColor="text1"/>
          <w:szCs w:val="21"/>
        </w:rPr>
        <w:t>塔兰特，然后就启程了。</w:t>
      </w:r>
    </w:p>
    <w:p w14:paraId="095F4F24" w14:textId="77777777" w:rsidR="003353FC" w:rsidRPr="003353FC" w:rsidRDefault="003353FC" w:rsidP="003353FC">
      <w:pPr>
        <w:spacing w:line="360" w:lineRule="auto"/>
        <w:ind w:firstLineChars="201" w:firstLine="422"/>
        <w:rPr>
          <w:rFonts w:ascii="Times New Roman" w:eastAsia="宋体" w:hAnsi="Times New Roman" w:cs="Times New Roman"/>
          <w:color w:val="000000" w:themeColor="text1"/>
          <w:szCs w:val="21"/>
        </w:rPr>
      </w:pPr>
      <w:r w:rsidRPr="003353FC">
        <w:rPr>
          <w:rFonts w:ascii="Times New Roman" w:eastAsia="宋体" w:hAnsi="Times New Roman" w:cs="Times New Roman" w:hint="eastAsia"/>
          <w:color w:val="000000" w:themeColor="text1"/>
          <w:szCs w:val="21"/>
        </w:rPr>
        <w:t>那个拿了</w:t>
      </w:r>
      <w:r w:rsidRPr="003353FC">
        <w:rPr>
          <w:rFonts w:ascii="Times New Roman" w:eastAsia="宋体" w:hAnsi="Times New Roman" w:cs="Times New Roman" w:hint="eastAsia"/>
          <w:color w:val="000000" w:themeColor="text1"/>
          <w:szCs w:val="21"/>
        </w:rPr>
        <w:t>5</w:t>
      </w:r>
      <w:r w:rsidRPr="003353FC">
        <w:rPr>
          <w:rFonts w:ascii="Times New Roman" w:eastAsia="宋体" w:hAnsi="Times New Roman" w:cs="Times New Roman" w:hint="eastAsia"/>
          <w:color w:val="000000" w:themeColor="text1"/>
          <w:szCs w:val="21"/>
        </w:rPr>
        <w:t>塔兰特的仆人，把钱拿去做买卖，赚了</w:t>
      </w:r>
      <w:r w:rsidRPr="003353FC">
        <w:rPr>
          <w:rFonts w:ascii="Times New Roman" w:eastAsia="宋体" w:hAnsi="Times New Roman" w:cs="Times New Roman" w:hint="eastAsia"/>
          <w:color w:val="000000" w:themeColor="text1"/>
          <w:szCs w:val="21"/>
        </w:rPr>
        <w:t>5</w:t>
      </w:r>
      <w:r w:rsidRPr="003353FC">
        <w:rPr>
          <w:rFonts w:ascii="Times New Roman" w:eastAsia="宋体" w:hAnsi="Times New Roman" w:cs="Times New Roman" w:hint="eastAsia"/>
          <w:color w:val="000000" w:themeColor="text1"/>
          <w:szCs w:val="21"/>
        </w:rPr>
        <w:t>塔兰特。那个拿了</w:t>
      </w:r>
      <w:r w:rsidRPr="003353FC">
        <w:rPr>
          <w:rFonts w:ascii="Times New Roman" w:eastAsia="宋体" w:hAnsi="Times New Roman" w:cs="Times New Roman" w:hint="eastAsia"/>
          <w:color w:val="000000" w:themeColor="text1"/>
          <w:szCs w:val="21"/>
        </w:rPr>
        <w:t>2</w:t>
      </w:r>
      <w:r w:rsidRPr="003353FC">
        <w:rPr>
          <w:rFonts w:ascii="Times New Roman" w:eastAsia="宋体" w:hAnsi="Times New Roman" w:cs="Times New Roman" w:hint="eastAsia"/>
          <w:color w:val="000000" w:themeColor="text1"/>
          <w:szCs w:val="21"/>
        </w:rPr>
        <w:t>塔兰特的仆人也同样赚了</w:t>
      </w:r>
      <w:r w:rsidRPr="003353FC">
        <w:rPr>
          <w:rFonts w:ascii="Times New Roman" w:eastAsia="宋体" w:hAnsi="Times New Roman" w:cs="Times New Roman" w:hint="eastAsia"/>
          <w:color w:val="000000" w:themeColor="text1"/>
          <w:szCs w:val="21"/>
        </w:rPr>
        <w:t>2</w:t>
      </w:r>
      <w:r w:rsidRPr="003353FC">
        <w:rPr>
          <w:rFonts w:ascii="Times New Roman" w:eastAsia="宋体" w:hAnsi="Times New Roman" w:cs="Times New Roman" w:hint="eastAsia"/>
          <w:color w:val="000000" w:themeColor="text1"/>
          <w:szCs w:val="21"/>
        </w:rPr>
        <w:t>塔兰特。只有那个拿了</w:t>
      </w:r>
      <w:r w:rsidRPr="003353FC">
        <w:rPr>
          <w:rFonts w:ascii="Times New Roman" w:eastAsia="宋体" w:hAnsi="Times New Roman" w:cs="Times New Roman" w:hint="eastAsia"/>
          <w:color w:val="000000" w:themeColor="text1"/>
          <w:szCs w:val="21"/>
        </w:rPr>
        <w:t>1</w:t>
      </w:r>
      <w:r w:rsidRPr="003353FC">
        <w:rPr>
          <w:rFonts w:ascii="Times New Roman" w:eastAsia="宋体" w:hAnsi="Times New Roman" w:cs="Times New Roman" w:hint="eastAsia"/>
          <w:color w:val="000000" w:themeColor="text1"/>
          <w:szCs w:val="21"/>
        </w:rPr>
        <w:t>塔兰特的仆人在地上挖了个洞，把钱藏在里面。</w:t>
      </w:r>
    </w:p>
    <w:p w14:paraId="49EB7E14" w14:textId="77777777" w:rsidR="003353FC" w:rsidRPr="003353FC" w:rsidRDefault="003353FC" w:rsidP="003353FC">
      <w:pPr>
        <w:spacing w:line="360" w:lineRule="auto"/>
        <w:ind w:firstLineChars="201" w:firstLine="422"/>
        <w:rPr>
          <w:rFonts w:ascii="Times New Roman" w:eastAsia="宋体" w:hAnsi="Times New Roman" w:cs="Times New Roman"/>
          <w:color w:val="000000" w:themeColor="text1"/>
          <w:szCs w:val="21"/>
        </w:rPr>
      </w:pPr>
      <w:r w:rsidRPr="003353FC">
        <w:rPr>
          <w:rFonts w:ascii="Times New Roman" w:eastAsia="宋体" w:hAnsi="Times New Roman" w:cs="Times New Roman" w:hint="eastAsia"/>
          <w:color w:val="000000" w:themeColor="text1"/>
          <w:szCs w:val="21"/>
        </w:rPr>
        <w:t>主人回家后，仆人们向他汇报成就。拿了</w:t>
      </w:r>
      <w:r w:rsidRPr="003353FC">
        <w:rPr>
          <w:rFonts w:ascii="Times New Roman" w:eastAsia="宋体" w:hAnsi="Times New Roman" w:cs="Times New Roman" w:hint="eastAsia"/>
          <w:color w:val="000000" w:themeColor="text1"/>
          <w:szCs w:val="21"/>
        </w:rPr>
        <w:t>5</w:t>
      </w:r>
      <w:r w:rsidRPr="003353FC">
        <w:rPr>
          <w:rFonts w:ascii="Times New Roman" w:eastAsia="宋体" w:hAnsi="Times New Roman" w:cs="Times New Roman" w:hint="eastAsia"/>
          <w:color w:val="000000" w:themeColor="text1"/>
          <w:szCs w:val="21"/>
        </w:rPr>
        <w:t>塔兰特和</w:t>
      </w:r>
      <w:r w:rsidRPr="003353FC">
        <w:rPr>
          <w:rFonts w:ascii="Times New Roman" w:eastAsia="宋体" w:hAnsi="Times New Roman" w:cs="Times New Roman" w:hint="eastAsia"/>
          <w:color w:val="000000" w:themeColor="text1"/>
          <w:szCs w:val="21"/>
        </w:rPr>
        <w:t>2</w:t>
      </w:r>
      <w:r w:rsidRPr="003353FC">
        <w:rPr>
          <w:rFonts w:ascii="Times New Roman" w:eastAsia="宋体" w:hAnsi="Times New Roman" w:cs="Times New Roman" w:hint="eastAsia"/>
          <w:color w:val="000000" w:themeColor="text1"/>
          <w:szCs w:val="21"/>
        </w:rPr>
        <w:t>塔兰特的仆人，他们的财富都翻倍了，只有拿了</w:t>
      </w:r>
      <w:r w:rsidRPr="003353FC">
        <w:rPr>
          <w:rFonts w:ascii="Times New Roman" w:eastAsia="宋体" w:hAnsi="Times New Roman" w:cs="Times New Roman" w:hint="eastAsia"/>
          <w:color w:val="000000" w:themeColor="text1"/>
          <w:szCs w:val="21"/>
        </w:rPr>
        <w:t>1</w:t>
      </w:r>
      <w:r w:rsidRPr="003353FC">
        <w:rPr>
          <w:rFonts w:ascii="Times New Roman" w:eastAsia="宋体" w:hAnsi="Times New Roman" w:cs="Times New Roman" w:hint="eastAsia"/>
          <w:color w:val="000000" w:themeColor="text1"/>
          <w:szCs w:val="21"/>
        </w:rPr>
        <w:t>塔兰特的仆人依然是</w:t>
      </w:r>
      <w:r w:rsidRPr="003353FC">
        <w:rPr>
          <w:rFonts w:ascii="Times New Roman" w:eastAsia="宋体" w:hAnsi="Times New Roman" w:cs="Times New Roman" w:hint="eastAsia"/>
          <w:color w:val="000000" w:themeColor="text1"/>
          <w:szCs w:val="21"/>
        </w:rPr>
        <w:t>1</w:t>
      </w:r>
      <w:r w:rsidRPr="003353FC">
        <w:rPr>
          <w:rFonts w:ascii="Times New Roman" w:eastAsia="宋体" w:hAnsi="Times New Roman" w:cs="Times New Roman" w:hint="eastAsia"/>
          <w:color w:val="000000" w:themeColor="text1"/>
          <w:szCs w:val="21"/>
        </w:rPr>
        <w:t>塔兰特。前两个仆人都得到了主人的夸奖，第三个仆人被主人臭骂一顿，然后把他的</w:t>
      </w:r>
      <w:r w:rsidRPr="003353FC">
        <w:rPr>
          <w:rFonts w:ascii="Times New Roman" w:eastAsia="宋体" w:hAnsi="Times New Roman" w:cs="Times New Roman" w:hint="eastAsia"/>
          <w:color w:val="000000" w:themeColor="text1"/>
          <w:szCs w:val="21"/>
        </w:rPr>
        <w:t>1</w:t>
      </w:r>
      <w:r w:rsidRPr="003353FC">
        <w:rPr>
          <w:rFonts w:ascii="Times New Roman" w:eastAsia="宋体" w:hAnsi="Times New Roman" w:cs="Times New Roman" w:hint="eastAsia"/>
          <w:color w:val="000000" w:themeColor="text1"/>
          <w:szCs w:val="21"/>
        </w:rPr>
        <w:t>塔兰特夺走，交给第一个仆人。</w:t>
      </w:r>
    </w:p>
    <w:p w14:paraId="30EF0C40" w14:textId="7919A6CF" w:rsidR="003353FC" w:rsidRPr="003353FC" w:rsidRDefault="003353FC" w:rsidP="003353FC">
      <w:pPr>
        <w:spacing w:line="360" w:lineRule="auto"/>
        <w:ind w:firstLineChars="201" w:firstLine="422"/>
        <w:rPr>
          <w:rFonts w:ascii="Times New Roman" w:eastAsia="宋体" w:hAnsi="Times New Roman" w:cs="Times New Roman"/>
          <w:color w:val="000000" w:themeColor="text1"/>
          <w:szCs w:val="21"/>
        </w:rPr>
      </w:pPr>
      <w:r w:rsidRPr="003353FC">
        <w:rPr>
          <w:rFonts w:ascii="Times New Roman" w:eastAsia="宋体" w:hAnsi="Times New Roman" w:cs="Times New Roman" w:hint="eastAsia"/>
          <w:color w:val="000000" w:themeColor="text1"/>
          <w:szCs w:val="21"/>
        </w:rPr>
        <w:t>在</w:t>
      </w:r>
      <w:r w:rsidR="009A41CF">
        <w:rPr>
          <w:rFonts w:ascii="Times New Roman" w:eastAsia="宋体" w:hAnsi="Times New Roman" w:cs="Times New Roman" w:hint="eastAsia"/>
          <w:color w:val="000000" w:themeColor="text1"/>
          <w:szCs w:val="21"/>
        </w:rPr>
        <w:t>这个</w:t>
      </w:r>
      <w:r w:rsidRPr="003353FC">
        <w:rPr>
          <w:rFonts w:ascii="Times New Roman" w:eastAsia="宋体" w:hAnsi="Times New Roman" w:cs="Times New Roman" w:hint="eastAsia"/>
          <w:color w:val="000000" w:themeColor="text1"/>
          <w:szCs w:val="21"/>
        </w:rPr>
        <w:t>寓言</w:t>
      </w:r>
      <w:r w:rsidR="009A41CF">
        <w:rPr>
          <w:rFonts w:ascii="Times New Roman" w:eastAsia="宋体" w:hAnsi="Times New Roman" w:cs="Times New Roman" w:hint="eastAsia"/>
          <w:color w:val="000000" w:themeColor="text1"/>
          <w:szCs w:val="21"/>
        </w:rPr>
        <w:t>故事</w:t>
      </w:r>
      <w:r w:rsidRPr="003353FC">
        <w:rPr>
          <w:rFonts w:ascii="Times New Roman" w:eastAsia="宋体" w:hAnsi="Times New Roman" w:cs="Times New Roman" w:hint="eastAsia"/>
          <w:color w:val="000000" w:themeColor="text1"/>
          <w:szCs w:val="21"/>
        </w:rPr>
        <w:t>中，塔兰特比喻上帝给予每个人的天资。耶稣借这则寓言，告诫人们要好好利用上帝赐予每个人的</w:t>
      </w:r>
      <w:r w:rsidR="009A41CF">
        <w:rPr>
          <w:rFonts w:ascii="Times New Roman" w:eastAsia="宋体" w:hAnsi="Times New Roman" w:cs="Times New Roman" w:hint="eastAsia"/>
          <w:color w:val="000000" w:themeColor="text1"/>
          <w:szCs w:val="21"/>
        </w:rPr>
        <w:t>天赋</w:t>
      </w:r>
      <w:r w:rsidRPr="003353FC">
        <w:rPr>
          <w:rFonts w:ascii="Times New Roman" w:eastAsia="宋体" w:hAnsi="Times New Roman" w:cs="Times New Roman" w:hint="eastAsia"/>
          <w:color w:val="000000" w:themeColor="text1"/>
          <w:szCs w:val="21"/>
        </w:rPr>
        <w:t>。虽然每个人的</w:t>
      </w:r>
      <w:r w:rsidR="009A41CF">
        <w:rPr>
          <w:rFonts w:ascii="Times New Roman" w:eastAsia="宋体" w:hAnsi="Times New Roman" w:cs="Times New Roman" w:hint="eastAsia"/>
          <w:color w:val="000000" w:themeColor="text1"/>
          <w:szCs w:val="21"/>
        </w:rPr>
        <w:t>天赋</w:t>
      </w:r>
      <w:r w:rsidRPr="003353FC">
        <w:rPr>
          <w:rFonts w:ascii="Times New Roman" w:eastAsia="宋体" w:hAnsi="Times New Roman" w:cs="Times New Roman" w:hint="eastAsia"/>
          <w:color w:val="000000" w:themeColor="text1"/>
          <w:szCs w:val="21"/>
        </w:rPr>
        <w:t>有高有低，但只要你利用得当，都能得到上帝的赏识，为你提供更多的机遇。</w:t>
      </w:r>
    </w:p>
    <w:p w14:paraId="212DECAE" w14:textId="77777777" w:rsidR="003353FC" w:rsidRPr="003353FC" w:rsidRDefault="003353FC" w:rsidP="003353FC">
      <w:pPr>
        <w:spacing w:line="360" w:lineRule="auto"/>
        <w:ind w:firstLineChars="201" w:firstLine="422"/>
        <w:rPr>
          <w:rFonts w:ascii="Times New Roman" w:eastAsia="宋体" w:hAnsi="Times New Roman" w:cs="Times New Roman"/>
          <w:color w:val="000000" w:themeColor="text1"/>
          <w:szCs w:val="21"/>
        </w:rPr>
      </w:pPr>
      <w:r w:rsidRPr="003353FC">
        <w:rPr>
          <w:rFonts w:ascii="Times New Roman" w:eastAsia="宋体" w:hAnsi="Times New Roman" w:cs="Times New Roman" w:hint="eastAsia"/>
          <w:color w:val="000000" w:themeColor="text1"/>
          <w:szCs w:val="21"/>
        </w:rPr>
        <w:t>因为这个寓言故事，本来作为货币单位的英语单词</w:t>
      </w:r>
      <w:r w:rsidRPr="003353FC">
        <w:rPr>
          <w:rFonts w:ascii="Times New Roman" w:eastAsia="宋体" w:hAnsi="Times New Roman" w:cs="Times New Roman" w:hint="eastAsia"/>
          <w:color w:val="000000" w:themeColor="text1"/>
          <w:szCs w:val="21"/>
        </w:rPr>
        <w:t>talent</w:t>
      </w:r>
      <w:r w:rsidRPr="003353FC">
        <w:rPr>
          <w:rFonts w:ascii="Times New Roman" w:eastAsia="宋体" w:hAnsi="Times New Roman" w:cs="Times New Roman" w:hint="eastAsia"/>
          <w:color w:val="000000" w:themeColor="text1"/>
          <w:szCs w:val="21"/>
        </w:rPr>
        <w:t>也就引申出“天赋”的含义。比如：</w:t>
      </w:r>
      <w:r w:rsidRPr="003353FC">
        <w:rPr>
          <w:rFonts w:ascii="Times New Roman" w:eastAsia="宋体" w:hAnsi="Times New Roman" w:cs="Times New Roman" w:hint="eastAsia"/>
          <w:color w:val="000000" w:themeColor="text1"/>
          <w:szCs w:val="21"/>
        </w:rPr>
        <w:t xml:space="preserve">This girl possesses more talent than any other player. </w:t>
      </w:r>
      <w:r w:rsidRPr="003353FC">
        <w:rPr>
          <w:rFonts w:ascii="Times New Roman" w:eastAsia="宋体" w:hAnsi="Times New Roman" w:cs="Times New Roman" w:hint="eastAsia"/>
          <w:color w:val="000000" w:themeColor="text1"/>
          <w:szCs w:val="21"/>
        </w:rPr>
        <w:t>这个妹子比别的选手都更有天赋。</w:t>
      </w:r>
    </w:p>
    <w:p w14:paraId="41D74C84" w14:textId="08454B26" w:rsidR="003353FC" w:rsidRPr="003353FC" w:rsidRDefault="003353FC" w:rsidP="003353FC">
      <w:pPr>
        <w:spacing w:line="360" w:lineRule="auto"/>
        <w:ind w:firstLineChars="201" w:firstLine="422"/>
        <w:rPr>
          <w:rFonts w:ascii="Times New Roman" w:eastAsia="宋体" w:hAnsi="Times New Roman" w:cs="Times New Roman"/>
          <w:color w:val="000000" w:themeColor="text1"/>
          <w:szCs w:val="21"/>
        </w:rPr>
      </w:pPr>
      <w:r w:rsidRPr="003353FC">
        <w:rPr>
          <w:rFonts w:ascii="Times New Roman" w:eastAsia="宋体" w:hAnsi="Times New Roman" w:cs="Times New Roman" w:hint="eastAsia"/>
          <w:color w:val="000000" w:themeColor="text1"/>
          <w:szCs w:val="21"/>
        </w:rPr>
        <w:lastRenderedPageBreak/>
        <w:t>talent</w:t>
      </w:r>
      <w:r w:rsidRPr="003353FC">
        <w:rPr>
          <w:rFonts w:ascii="Times New Roman" w:eastAsia="宋体" w:hAnsi="Times New Roman" w:cs="Times New Roman" w:hint="eastAsia"/>
          <w:color w:val="000000" w:themeColor="text1"/>
          <w:szCs w:val="21"/>
        </w:rPr>
        <w:t>还可以转作具体名词，表示拥有天赋的人才，比如：</w:t>
      </w:r>
      <w:r w:rsidR="009A41CF" w:rsidRPr="009A41CF">
        <w:rPr>
          <w:rFonts w:ascii="Times New Roman" w:eastAsia="宋体" w:hAnsi="Times New Roman" w:cs="Times New Roman" w:hint="eastAsia"/>
          <w:color w:val="000000" w:themeColor="text1"/>
          <w:szCs w:val="21"/>
        </w:rPr>
        <w:t>There is a wealth of young talent in British theatre.</w:t>
      </w:r>
      <w:r w:rsidR="009A41CF" w:rsidRPr="009A41CF">
        <w:rPr>
          <w:rFonts w:ascii="Times New Roman" w:eastAsia="宋体" w:hAnsi="Times New Roman" w:cs="Times New Roman" w:hint="eastAsia"/>
          <w:color w:val="000000" w:themeColor="text1"/>
          <w:szCs w:val="21"/>
        </w:rPr>
        <w:t>英国戏剧界年轻一代人才辈出。</w:t>
      </w:r>
    </w:p>
    <w:p w14:paraId="2596F77E" w14:textId="77777777" w:rsidR="003353FC" w:rsidRPr="003353FC" w:rsidRDefault="003353FC" w:rsidP="003353FC">
      <w:pPr>
        <w:spacing w:line="360" w:lineRule="auto"/>
        <w:ind w:firstLineChars="201" w:firstLine="422"/>
        <w:rPr>
          <w:rFonts w:ascii="Times New Roman" w:eastAsia="宋体" w:hAnsi="Times New Roman" w:cs="Times New Roman"/>
          <w:color w:val="000000" w:themeColor="text1"/>
          <w:szCs w:val="21"/>
        </w:rPr>
      </w:pPr>
      <w:r w:rsidRPr="003353FC">
        <w:rPr>
          <w:rFonts w:ascii="Times New Roman" w:eastAsia="宋体" w:hAnsi="Times New Roman" w:cs="Times New Roman" w:hint="eastAsia"/>
          <w:color w:val="000000" w:themeColor="text1"/>
          <w:szCs w:val="21"/>
        </w:rPr>
        <w:t>美国著名真人秀节目“美国达人秀”的英文名就是</w:t>
      </w:r>
      <w:r w:rsidRPr="003353FC">
        <w:rPr>
          <w:rFonts w:ascii="Times New Roman" w:eastAsia="宋体" w:hAnsi="Times New Roman" w:cs="Times New Roman" w:hint="eastAsia"/>
          <w:color w:val="000000" w:themeColor="text1"/>
          <w:szCs w:val="21"/>
        </w:rPr>
        <w:t>America's Got Talent</w:t>
      </w:r>
      <w:r w:rsidRPr="003353FC">
        <w:rPr>
          <w:rFonts w:ascii="Times New Roman" w:eastAsia="宋体" w:hAnsi="Times New Roman" w:cs="Times New Roman" w:hint="eastAsia"/>
          <w:color w:val="000000" w:themeColor="text1"/>
          <w:szCs w:val="21"/>
        </w:rPr>
        <w:t>，字面意思就是“美国有天才”。</w:t>
      </w:r>
    </w:p>
    <w:p w14:paraId="678D6D8A" w14:textId="77777777" w:rsidR="003353FC" w:rsidRPr="003353FC" w:rsidRDefault="003353FC" w:rsidP="003353FC">
      <w:pPr>
        <w:spacing w:line="360" w:lineRule="auto"/>
        <w:ind w:firstLineChars="201" w:firstLine="422"/>
        <w:rPr>
          <w:rFonts w:ascii="Times New Roman" w:eastAsia="宋体" w:hAnsi="Times New Roman" w:cs="Times New Roman"/>
          <w:color w:val="000000" w:themeColor="text1"/>
          <w:szCs w:val="21"/>
        </w:rPr>
      </w:pPr>
      <w:r w:rsidRPr="003353FC">
        <w:rPr>
          <w:rFonts w:ascii="Times New Roman" w:eastAsia="宋体" w:hAnsi="Times New Roman" w:cs="Times New Roman" w:hint="eastAsia"/>
          <w:color w:val="000000" w:themeColor="text1"/>
          <w:szCs w:val="21"/>
        </w:rPr>
        <w:t>talent</w:t>
      </w:r>
      <w:r w:rsidRPr="003353FC">
        <w:rPr>
          <w:rFonts w:ascii="Times New Roman" w:eastAsia="宋体" w:hAnsi="Times New Roman" w:cs="Times New Roman" w:hint="eastAsia"/>
          <w:color w:val="000000" w:themeColor="text1"/>
          <w:szCs w:val="21"/>
        </w:rPr>
        <w:t>派生出形容词</w:t>
      </w:r>
      <w:r w:rsidRPr="003353FC">
        <w:rPr>
          <w:rFonts w:ascii="Times New Roman" w:eastAsia="宋体" w:hAnsi="Times New Roman" w:cs="Times New Roman" w:hint="eastAsia"/>
          <w:color w:val="000000" w:themeColor="text1"/>
          <w:szCs w:val="21"/>
        </w:rPr>
        <w:t>talented</w:t>
      </w:r>
      <w:r w:rsidRPr="003353FC">
        <w:rPr>
          <w:rFonts w:ascii="Times New Roman" w:eastAsia="宋体" w:hAnsi="Times New Roman" w:cs="Times New Roman" w:hint="eastAsia"/>
          <w:color w:val="000000" w:themeColor="text1"/>
          <w:szCs w:val="21"/>
        </w:rPr>
        <w:t>，后面的</w:t>
      </w:r>
      <w:r w:rsidRPr="003353FC">
        <w:rPr>
          <w:rFonts w:ascii="Times New Roman" w:eastAsia="宋体" w:hAnsi="Times New Roman" w:cs="Times New Roman" w:hint="eastAsia"/>
          <w:color w:val="000000" w:themeColor="text1"/>
          <w:szCs w:val="21"/>
        </w:rPr>
        <w:t>-ed</w:t>
      </w:r>
      <w:r w:rsidRPr="003353FC">
        <w:rPr>
          <w:rFonts w:ascii="Times New Roman" w:eastAsia="宋体" w:hAnsi="Times New Roman" w:cs="Times New Roman" w:hint="eastAsia"/>
          <w:color w:val="000000" w:themeColor="text1"/>
          <w:szCs w:val="21"/>
        </w:rPr>
        <w:t>来自动词的过去分词后缀，在此表示“有……的”。</w:t>
      </w:r>
      <w:r w:rsidRPr="003353FC">
        <w:rPr>
          <w:rFonts w:ascii="Times New Roman" w:eastAsia="宋体" w:hAnsi="Times New Roman" w:cs="Times New Roman" w:hint="eastAsia"/>
          <w:color w:val="000000" w:themeColor="text1"/>
          <w:szCs w:val="21"/>
        </w:rPr>
        <w:t>telented</w:t>
      </w:r>
      <w:r w:rsidRPr="003353FC">
        <w:rPr>
          <w:rFonts w:ascii="Times New Roman" w:eastAsia="宋体" w:hAnsi="Times New Roman" w:cs="Times New Roman" w:hint="eastAsia"/>
          <w:color w:val="000000" w:themeColor="text1"/>
          <w:szCs w:val="21"/>
        </w:rPr>
        <w:t>的意思就是“有天赋的，有才能的”，比如：</w:t>
      </w:r>
      <w:r w:rsidRPr="003353FC">
        <w:rPr>
          <w:rFonts w:ascii="Times New Roman" w:eastAsia="宋体" w:hAnsi="Times New Roman" w:cs="Times New Roman" w:hint="eastAsia"/>
          <w:color w:val="000000" w:themeColor="text1"/>
          <w:szCs w:val="21"/>
        </w:rPr>
        <w:t xml:space="preserve">Howard is a talented engineer. </w:t>
      </w:r>
      <w:r w:rsidRPr="003353FC">
        <w:rPr>
          <w:rFonts w:ascii="Times New Roman" w:eastAsia="宋体" w:hAnsi="Times New Roman" w:cs="Times New Roman" w:hint="eastAsia"/>
          <w:color w:val="000000" w:themeColor="text1"/>
          <w:szCs w:val="21"/>
        </w:rPr>
        <w:t>霍华德是一名极具天赋的工程师。</w:t>
      </w:r>
    </w:p>
    <w:p w14:paraId="7E015EB1" w14:textId="77777777" w:rsidR="003353FC" w:rsidRPr="003353FC" w:rsidRDefault="003353FC" w:rsidP="003353FC">
      <w:pPr>
        <w:spacing w:line="360" w:lineRule="auto"/>
        <w:ind w:firstLineChars="201" w:firstLine="422"/>
        <w:rPr>
          <w:rFonts w:ascii="Times New Roman" w:eastAsia="宋体" w:hAnsi="Times New Roman" w:cs="Times New Roman"/>
          <w:color w:val="000000" w:themeColor="text1"/>
          <w:szCs w:val="21"/>
        </w:rPr>
      </w:pPr>
      <w:r w:rsidRPr="003353FC">
        <w:rPr>
          <w:rFonts w:ascii="Times New Roman" w:eastAsia="宋体" w:hAnsi="Times New Roman" w:cs="Times New Roman"/>
          <w:color w:val="000000" w:themeColor="text1"/>
          <w:szCs w:val="21"/>
        </w:rPr>
        <w:t>talent</w:t>
      </w:r>
      <w:r w:rsidRPr="003353FC">
        <w:rPr>
          <w:rFonts w:ascii="Times New Roman" w:eastAsia="宋体" w:hAnsi="Times New Roman" w:cs="Times New Roman" w:hint="eastAsia"/>
          <w:color w:val="000000" w:themeColor="text1"/>
          <w:szCs w:val="21"/>
        </w:rPr>
        <w:t>：</w:t>
      </w:r>
      <w:r w:rsidRPr="003353FC">
        <w:rPr>
          <w:rFonts w:ascii="Times New Roman" w:eastAsia="宋体" w:hAnsi="Times New Roman" w:cs="Times New Roman"/>
          <w:color w:val="000000" w:themeColor="text1"/>
          <w:szCs w:val="21"/>
        </w:rPr>
        <w:t>['tælənt] n.</w:t>
      </w:r>
      <w:r w:rsidRPr="003353FC">
        <w:rPr>
          <w:rFonts w:ascii="Times New Roman" w:eastAsia="宋体" w:hAnsi="Times New Roman" w:cs="Times New Roman" w:hint="eastAsia"/>
          <w:color w:val="000000" w:themeColor="text1"/>
          <w:szCs w:val="21"/>
        </w:rPr>
        <w:t>塔兰特；天赋，天资，才能；天才，人才</w:t>
      </w:r>
    </w:p>
    <w:p w14:paraId="11091DF6" w14:textId="159A9B6C" w:rsidR="003353FC" w:rsidRDefault="003353FC" w:rsidP="003353FC">
      <w:pPr>
        <w:spacing w:line="360" w:lineRule="auto"/>
        <w:ind w:firstLineChars="201" w:firstLine="422"/>
        <w:rPr>
          <w:rFonts w:ascii="Times New Roman" w:eastAsia="宋体" w:hAnsi="Times New Roman" w:cs="Times New Roman"/>
          <w:color w:val="000000" w:themeColor="text1"/>
          <w:szCs w:val="21"/>
        </w:rPr>
      </w:pPr>
      <w:r w:rsidRPr="003353FC">
        <w:rPr>
          <w:rFonts w:ascii="Times New Roman" w:eastAsia="宋体" w:hAnsi="Times New Roman" w:cs="Times New Roman"/>
          <w:color w:val="000000" w:themeColor="text1"/>
          <w:szCs w:val="21"/>
        </w:rPr>
        <w:t>talented</w:t>
      </w:r>
      <w:r w:rsidRPr="003353FC">
        <w:rPr>
          <w:rFonts w:ascii="Times New Roman" w:eastAsia="宋体" w:hAnsi="Times New Roman" w:cs="Times New Roman" w:hint="eastAsia"/>
          <w:color w:val="000000" w:themeColor="text1"/>
          <w:szCs w:val="21"/>
        </w:rPr>
        <w:t>：</w:t>
      </w:r>
      <w:r w:rsidRPr="003353FC">
        <w:rPr>
          <w:rFonts w:ascii="Times New Roman" w:eastAsia="宋体" w:hAnsi="Times New Roman" w:cs="Times New Roman"/>
          <w:color w:val="000000" w:themeColor="text1"/>
          <w:szCs w:val="21"/>
        </w:rPr>
        <w:t>[ˈtæləntɪd] adj.</w:t>
      </w:r>
      <w:r w:rsidRPr="003353FC">
        <w:rPr>
          <w:rFonts w:ascii="Times New Roman" w:eastAsia="宋体" w:hAnsi="Times New Roman" w:cs="Times New Roman" w:hint="eastAsia"/>
          <w:color w:val="000000" w:themeColor="text1"/>
          <w:szCs w:val="21"/>
        </w:rPr>
        <w:t>有天赋的，有才能的</w:t>
      </w:r>
    </w:p>
    <w:p w14:paraId="47F2ED91" w14:textId="75A370EF" w:rsidR="00585CEE" w:rsidRPr="006C3435" w:rsidRDefault="00585CEE" w:rsidP="00585CEE">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6C3435">
        <w:rPr>
          <w:rFonts w:ascii="Times New Roman" w:eastAsia="宋体" w:hAnsi="Times New Roman" w:cs="Times New Roman"/>
          <w:b w:val="0"/>
          <w:color w:val="000000" w:themeColor="text1"/>
          <w:sz w:val="21"/>
          <w:szCs w:val="21"/>
          <w:shd w:val="clear" w:color="auto" w:fill="FFFFFF"/>
        </w:rPr>
        <w:t>charity</w:t>
      </w:r>
      <w:r w:rsidRPr="006C3435">
        <w:rPr>
          <w:rFonts w:ascii="Times New Roman" w:eastAsia="宋体" w:hAnsi="Times New Roman" w:cs="Times New Roman" w:hint="eastAsia"/>
          <w:b w:val="0"/>
          <w:color w:val="000000" w:themeColor="text1"/>
          <w:sz w:val="21"/>
          <w:szCs w:val="21"/>
          <w:shd w:val="clear" w:color="auto" w:fill="FFFFFF"/>
        </w:rPr>
        <w:t>（慈善）：</w:t>
      </w:r>
      <w:r w:rsidR="00453828">
        <w:rPr>
          <w:rFonts w:ascii="Times New Roman" w:eastAsia="宋体" w:hAnsi="Times New Roman" w:cs="Times New Roman" w:hint="eastAsia"/>
          <w:b w:val="0"/>
          <w:color w:val="000000" w:themeColor="text1"/>
          <w:sz w:val="21"/>
          <w:szCs w:val="21"/>
          <w:shd w:val="clear" w:color="auto" w:fill="FFFFFF"/>
        </w:rPr>
        <w:t>神圣的</w:t>
      </w:r>
      <w:r>
        <w:rPr>
          <w:rFonts w:ascii="Times New Roman" w:eastAsia="宋体" w:hAnsi="Times New Roman" w:cs="Times New Roman" w:hint="eastAsia"/>
          <w:b w:val="0"/>
          <w:color w:val="000000" w:themeColor="text1"/>
          <w:sz w:val="21"/>
          <w:szCs w:val="21"/>
          <w:shd w:val="clear" w:color="auto" w:fill="FFFFFF"/>
        </w:rPr>
        <w:t>无条件的爱</w:t>
      </w:r>
    </w:p>
    <w:p w14:paraId="3CF86512" w14:textId="4DFE8777" w:rsidR="00585CEE" w:rsidRPr="00585CEE" w:rsidRDefault="00585CEE" w:rsidP="00585CE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charity</w:t>
      </w:r>
      <w:r>
        <w:rPr>
          <w:rFonts w:ascii="Times New Roman" w:eastAsia="宋体" w:hAnsi="Times New Roman" w:cs="Times New Roman" w:hint="eastAsia"/>
          <w:color w:val="000000" w:themeColor="text1"/>
          <w:szCs w:val="21"/>
        </w:rPr>
        <w:t>（慈善）来自拉丁语，派生自词根</w:t>
      </w:r>
      <w:bookmarkStart w:id="591" w:name="OLE_LINK140"/>
      <w:r>
        <w:rPr>
          <w:rFonts w:ascii="Times New Roman" w:eastAsia="宋体" w:hAnsi="Times New Roman" w:cs="Times New Roman" w:hint="eastAsia"/>
          <w:color w:val="000000" w:themeColor="text1"/>
          <w:szCs w:val="21"/>
        </w:rPr>
        <w:t>char-</w:t>
      </w:r>
      <w:r>
        <w:rPr>
          <w:rFonts w:ascii="Times New Roman" w:eastAsia="宋体" w:hAnsi="Times New Roman" w:cs="Times New Roman" w:hint="eastAsia"/>
          <w:color w:val="000000" w:themeColor="text1"/>
          <w:szCs w:val="21"/>
        </w:rPr>
        <w:t>（</w:t>
      </w:r>
      <w:r w:rsidR="00453828">
        <w:rPr>
          <w:rFonts w:ascii="Times New Roman" w:eastAsia="宋体" w:hAnsi="Times New Roman" w:cs="Times New Roman" w:hint="eastAsia"/>
          <w:color w:val="000000" w:themeColor="text1"/>
          <w:szCs w:val="21"/>
        </w:rPr>
        <w:t>珍爱</w:t>
      </w:r>
      <w:r>
        <w:rPr>
          <w:rFonts w:ascii="Times New Roman" w:eastAsia="宋体" w:hAnsi="Times New Roman" w:cs="Times New Roman" w:hint="eastAsia"/>
          <w:color w:val="000000" w:themeColor="text1"/>
          <w:szCs w:val="21"/>
        </w:rPr>
        <w:t>）</w:t>
      </w:r>
      <w:bookmarkEnd w:id="591"/>
      <w:r>
        <w:rPr>
          <w:rFonts w:ascii="Times New Roman" w:eastAsia="宋体" w:hAnsi="Times New Roman" w:cs="Times New Roman" w:hint="eastAsia"/>
          <w:color w:val="000000" w:themeColor="text1"/>
          <w:szCs w:val="21"/>
        </w:rPr>
        <w:t>，本意就是“</w:t>
      </w:r>
      <w:r w:rsidR="00453828">
        <w:rPr>
          <w:rFonts w:ascii="Times New Roman" w:eastAsia="宋体" w:hAnsi="Times New Roman" w:cs="Times New Roman" w:hint="eastAsia"/>
          <w:color w:val="000000" w:themeColor="text1"/>
          <w:szCs w:val="21"/>
        </w:rPr>
        <w:t>珍爱</w:t>
      </w:r>
      <w:r>
        <w:rPr>
          <w:rFonts w:ascii="Times New Roman" w:eastAsia="宋体" w:hAnsi="Times New Roman" w:cs="Times New Roman" w:hint="eastAsia"/>
          <w:color w:val="000000" w:themeColor="text1"/>
          <w:szCs w:val="21"/>
        </w:rPr>
        <w:t>”。</w:t>
      </w:r>
      <w:r w:rsidRPr="00585CEE">
        <w:rPr>
          <w:rFonts w:ascii="Times New Roman" w:eastAsia="宋体" w:hAnsi="Times New Roman" w:cs="Times New Roman" w:hint="eastAsia"/>
          <w:color w:val="000000" w:themeColor="text1"/>
          <w:szCs w:val="21"/>
        </w:rPr>
        <w:t>在基督教《</w:t>
      </w:r>
      <w:r>
        <w:rPr>
          <w:rFonts w:ascii="Times New Roman" w:eastAsia="宋体" w:hAnsi="Times New Roman" w:cs="Times New Roman" w:hint="eastAsia"/>
          <w:color w:val="000000" w:themeColor="text1"/>
          <w:szCs w:val="21"/>
        </w:rPr>
        <w:t>圣经</w:t>
      </w:r>
      <w:r w:rsidRPr="00585CEE">
        <w:rPr>
          <w:rFonts w:ascii="Times New Roman" w:eastAsia="宋体" w:hAnsi="Times New Roman" w:cs="Times New Roman" w:hint="eastAsia"/>
          <w:color w:val="000000" w:themeColor="text1"/>
          <w:szCs w:val="21"/>
        </w:rPr>
        <w:t>·新约》中，</w:t>
      </w:r>
      <w:r w:rsidRPr="00585CEE">
        <w:rPr>
          <w:rFonts w:ascii="Times New Roman" w:eastAsia="宋体" w:hAnsi="Times New Roman" w:cs="Times New Roman" w:hint="eastAsia"/>
          <w:color w:val="000000" w:themeColor="text1"/>
          <w:szCs w:val="21"/>
        </w:rPr>
        <w:t>charity</w:t>
      </w:r>
      <w:r w:rsidR="00DF5421">
        <w:rPr>
          <w:rFonts w:ascii="Times New Roman" w:eastAsia="宋体" w:hAnsi="Times New Roman" w:cs="Times New Roman" w:hint="eastAsia"/>
          <w:color w:val="000000" w:themeColor="text1"/>
          <w:szCs w:val="21"/>
        </w:rPr>
        <w:t>被</w:t>
      </w:r>
      <w:r w:rsidRPr="00585CEE">
        <w:rPr>
          <w:rFonts w:ascii="Times New Roman" w:eastAsia="宋体" w:hAnsi="Times New Roman" w:cs="Times New Roman" w:hint="eastAsia"/>
          <w:color w:val="000000" w:themeColor="text1"/>
          <w:szCs w:val="21"/>
        </w:rPr>
        <w:t>用来</w:t>
      </w:r>
      <w:r w:rsidR="00DF5421">
        <w:rPr>
          <w:rFonts w:ascii="Times New Roman" w:eastAsia="宋体" w:hAnsi="Times New Roman" w:cs="Times New Roman" w:hint="eastAsia"/>
          <w:color w:val="000000" w:themeColor="text1"/>
          <w:szCs w:val="21"/>
        </w:rPr>
        <w:t>表示“</w:t>
      </w:r>
      <w:r w:rsidR="00453828">
        <w:rPr>
          <w:rFonts w:ascii="Times New Roman" w:eastAsia="宋体" w:hAnsi="Times New Roman" w:cs="Times New Roman" w:hint="eastAsia"/>
          <w:color w:val="000000" w:themeColor="text1"/>
          <w:szCs w:val="21"/>
        </w:rPr>
        <w:t>神圣的</w:t>
      </w:r>
      <w:r w:rsidR="00DF5421">
        <w:rPr>
          <w:rFonts w:ascii="Times New Roman" w:eastAsia="宋体" w:hAnsi="Times New Roman" w:cs="Times New Roman" w:hint="eastAsia"/>
          <w:color w:val="000000" w:themeColor="text1"/>
          <w:szCs w:val="21"/>
        </w:rPr>
        <w:t>无条件的爱”，尤其是</w:t>
      </w:r>
      <w:r w:rsidRPr="00585CEE">
        <w:rPr>
          <w:rFonts w:ascii="Times New Roman" w:eastAsia="宋体" w:hAnsi="Times New Roman" w:cs="Times New Roman" w:hint="eastAsia"/>
          <w:color w:val="000000" w:themeColor="text1"/>
          <w:szCs w:val="21"/>
        </w:rPr>
        <w:t>上帝对人类的爱以及基督徒之间的爱。在将《新约》从希腊语翻译为拉丁语时，</w:t>
      </w:r>
      <w:r w:rsidR="00DF5421">
        <w:rPr>
          <w:rFonts w:ascii="Times New Roman" w:eastAsia="宋体" w:hAnsi="Times New Roman" w:cs="Times New Roman" w:hint="eastAsia"/>
          <w:color w:val="000000" w:themeColor="text1"/>
          <w:szCs w:val="21"/>
        </w:rPr>
        <w:t>翻译者</w:t>
      </w:r>
      <w:r w:rsidRPr="00585CEE">
        <w:rPr>
          <w:rFonts w:ascii="Times New Roman" w:eastAsia="宋体" w:hAnsi="Times New Roman" w:cs="Times New Roman" w:hint="eastAsia"/>
          <w:color w:val="000000" w:themeColor="text1"/>
          <w:szCs w:val="21"/>
        </w:rPr>
        <w:t>选择了</w:t>
      </w:r>
      <w:r w:rsidR="00DF5421">
        <w:rPr>
          <w:rFonts w:ascii="Times New Roman" w:eastAsia="宋体" w:hAnsi="Times New Roman" w:cs="Times New Roman" w:hint="eastAsia"/>
          <w:color w:val="000000" w:themeColor="text1"/>
          <w:szCs w:val="21"/>
        </w:rPr>
        <w:t>charity</w:t>
      </w:r>
      <w:r w:rsidR="00DF5421">
        <w:rPr>
          <w:rFonts w:ascii="Times New Roman" w:eastAsia="宋体" w:hAnsi="Times New Roman" w:cs="Times New Roman" w:hint="eastAsia"/>
          <w:color w:val="000000" w:themeColor="text1"/>
          <w:szCs w:val="21"/>
        </w:rPr>
        <w:t>这个词</w:t>
      </w:r>
      <w:r w:rsidRPr="00585CEE">
        <w:rPr>
          <w:rFonts w:ascii="Times New Roman" w:eastAsia="宋体" w:hAnsi="Times New Roman" w:cs="Times New Roman" w:hint="eastAsia"/>
          <w:color w:val="000000" w:themeColor="text1"/>
          <w:szCs w:val="21"/>
        </w:rPr>
        <w:t>来</w:t>
      </w:r>
      <w:r w:rsidR="00DF5421">
        <w:rPr>
          <w:rFonts w:ascii="Times New Roman" w:eastAsia="宋体" w:hAnsi="Times New Roman" w:cs="Times New Roman" w:hint="eastAsia"/>
          <w:color w:val="000000" w:themeColor="text1"/>
          <w:szCs w:val="21"/>
        </w:rPr>
        <w:t>表示</w:t>
      </w:r>
      <w:r w:rsidRPr="00585CEE">
        <w:rPr>
          <w:rFonts w:ascii="Times New Roman" w:eastAsia="宋体" w:hAnsi="Times New Roman" w:cs="Times New Roman" w:hint="eastAsia"/>
          <w:color w:val="000000" w:themeColor="text1"/>
          <w:szCs w:val="21"/>
        </w:rPr>
        <w:t>这种</w:t>
      </w:r>
      <w:r w:rsidR="00453828">
        <w:rPr>
          <w:rFonts w:ascii="Times New Roman" w:eastAsia="宋体" w:hAnsi="Times New Roman" w:cs="Times New Roman" w:hint="eastAsia"/>
          <w:color w:val="000000" w:themeColor="text1"/>
          <w:szCs w:val="21"/>
        </w:rPr>
        <w:t>神圣</w:t>
      </w:r>
      <w:r w:rsidRPr="00585CEE">
        <w:rPr>
          <w:rFonts w:ascii="Times New Roman" w:eastAsia="宋体" w:hAnsi="Times New Roman" w:cs="Times New Roman" w:hint="eastAsia"/>
          <w:color w:val="000000" w:themeColor="text1"/>
          <w:szCs w:val="21"/>
        </w:rPr>
        <w:t>的爱，以区别于世俗的</w:t>
      </w:r>
      <w:r w:rsidR="00453828">
        <w:rPr>
          <w:rFonts w:ascii="Times New Roman" w:eastAsia="宋体" w:hAnsi="Times New Roman" w:cs="Times New Roman" w:hint="eastAsia"/>
          <w:color w:val="000000" w:themeColor="text1"/>
          <w:szCs w:val="21"/>
        </w:rPr>
        <w:t>有条件的</w:t>
      </w:r>
      <w:r w:rsidR="00DF5421">
        <w:rPr>
          <w:rFonts w:ascii="Times New Roman" w:eastAsia="宋体" w:hAnsi="Times New Roman" w:cs="Times New Roman" w:hint="eastAsia"/>
          <w:color w:val="000000" w:themeColor="text1"/>
          <w:szCs w:val="21"/>
        </w:rPr>
        <w:t>爱</w:t>
      </w:r>
      <w:r w:rsidRPr="00585CEE">
        <w:rPr>
          <w:rFonts w:ascii="Times New Roman" w:eastAsia="宋体" w:hAnsi="Times New Roman" w:cs="Times New Roman" w:hint="eastAsia"/>
          <w:color w:val="000000" w:themeColor="text1"/>
          <w:szCs w:val="21"/>
        </w:rPr>
        <w:t>。</w:t>
      </w:r>
    </w:p>
    <w:p w14:paraId="512EB8C1" w14:textId="049135FF" w:rsidR="00DF5421" w:rsidRDefault="00585CEE" w:rsidP="00453828">
      <w:pPr>
        <w:spacing w:line="360" w:lineRule="auto"/>
        <w:ind w:firstLineChars="201" w:firstLine="422"/>
        <w:rPr>
          <w:rFonts w:ascii="Times New Roman" w:eastAsia="宋体" w:hAnsi="Times New Roman" w:cs="Times New Roman"/>
          <w:color w:val="000000" w:themeColor="text1"/>
          <w:szCs w:val="21"/>
        </w:rPr>
      </w:pPr>
      <w:r w:rsidRPr="00585CEE">
        <w:rPr>
          <w:rFonts w:ascii="Times New Roman" w:eastAsia="宋体" w:hAnsi="Times New Roman" w:cs="Times New Roman" w:hint="eastAsia"/>
          <w:color w:val="000000" w:themeColor="text1"/>
          <w:szCs w:val="21"/>
        </w:rPr>
        <w:t>12</w:t>
      </w:r>
      <w:r w:rsidRPr="00585CEE">
        <w:rPr>
          <w:rFonts w:ascii="Times New Roman" w:eastAsia="宋体" w:hAnsi="Times New Roman" w:cs="Times New Roman" w:hint="eastAsia"/>
          <w:color w:val="000000" w:themeColor="text1"/>
          <w:szCs w:val="21"/>
        </w:rPr>
        <w:t>世纪中期，</w:t>
      </w:r>
      <w:r w:rsidRPr="00585CEE">
        <w:rPr>
          <w:rFonts w:ascii="Times New Roman" w:eastAsia="宋体" w:hAnsi="Times New Roman" w:cs="Times New Roman" w:hint="eastAsia"/>
          <w:color w:val="000000" w:themeColor="text1"/>
          <w:szCs w:val="21"/>
        </w:rPr>
        <w:t>charity</w:t>
      </w:r>
      <w:r w:rsidRPr="00585CEE">
        <w:rPr>
          <w:rFonts w:ascii="Times New Roman" w:eastAsia="宋体" w:hAnsi="Times New Roman" w:cs="Times New Roman" w:hint="eastAsia"/>
          <w:color w:val="000000" w:themeColor="text1"/>
          <w:szCs w:val="21"/>
        </w:rPr>
        <w:t>通过古法语进入英语，</w:t>
      </w:r>
      <w:r w:rsidR="00453828">
        <w:rPr>
          <w:rFonts w:ascii="Times New Roman" w:eastAsia="宋体" w:hAnsi="Times New Roman" w:cs="Times New Roman" w:hint="eastAsia"/>
          <w:color w:val="000000" w:themeColor="text1"/>
          <w:szCs w:val="21"/>
        </w:rPr>
        <w:t>含义从“神圣的无条件的爱”逐渐引申出</w:t>
      </w:r>
      <w:r w:rsidRPr="00585CEE">
        <w:rPr>
          <w:rFonts w:ascii="Times New Roman" w:eastAsia="宋体" w:hAnsi="Times New Roman" w:cs="Times New Roman" w:hint="eastAsia"/>
          <w:color w:val="000000" w:themeColor="text1"/>
          <w:szCs w:val="21"/>
        </w:rPr>
        <w:t>“对穷人的</w:t>
      </w:r>
      <w:r w:rsidR="00453828">
        <w:rPr>
          <w:rFonts w:ascii="Times New Roman" w:eastAsia="宋体" w:hAnsi="Times New Roman" w:cs="Times New Roman" w:hint="eastAsia"/>
          <w:color w:val="000000" w:themeColor="text1"/>
          <w:szCs w:val="21"/>
        </w:rPr>
        <w:t>仁爱</w:t>
      </w:r>
      <w:r w:rsidRPr="00585CEE">
        <w:rPr>
          <w:rFonts w:ascii="Times New Roman" w:eastAsia="宋体" w:hAnsi="Times New Roman" w:cs="Times New Roman" w:hint="eastAsia"/>
          <w:color w:val="000000" w:themeColor="text1"/>
          <w:szCs w:val="21"/>
        </w:rPr>
        <w:t>”。随着时间推移，它逐渐</w:t>
      </w:r>
      <w:r w:rsidR="00453828">
        <w:rPr>
          <w:rFonts w:ascii="Times New Roman" w:eastAsia="宋体" w:hAnsi="Times New Roman" w:cs="Times New Roman" w:hint="eastAsia"/>
          <w:color w:val="000000" w:themeColor="text1"/>
          <w:szCs w:val="21"/>
        </w:rPr>
        <w:t>引申出</w:t>
      </w:r>
      <w:r w:rsidRPr="00585CEE">
        <w:rPr>
          <w:rFonts w:ascii="Times New Roman" w:eastAsia="宋体" w:hAnsi="Times New Roman" w:cs="Times New Roman" w:hint="eastAsia"/>
          <w:color w:val="000000" w:themeColor="text1"/>
          <w:szCs w:val="21"/>
        </w:rPr>
        <w:t>“慈善、施舍”等现代含义</w:t>
      </w:r>
      <w:r w:rsidR="00DF5421">
        <w:rPr>
          <w:rFonts w:ascii="Times New Roman" w:eastAsia="宋体" w:hAnsi="Times New Roman" w:cs="Times New Roman" w:hint="eastAsia"/>
          <w:color w:val="000000" w:themeColor="text1"/>
          <w:szCs w:val="21"/>
        </w:rPr>
        <w:t>。</w:t>
      </w:r>
      <w:r w:rsidR="00DF5421" w:rsidRPr="00DF5421">
        <w:rPr>
          <w:rFonts w:ascii="Times New Roman" w:eastAsia="宋体" w:hAnsi="Times New Roman" w:cs="Times New Roman" w:hint="eastAsia"/>
          <w:color w:val="000000" w:themeColor="text1"/>
          <w:szCs w:val="21"/>
        </w:rPr>
        <w:t>在现代社会，</w:t>
      </w:r>
      <w:r w:rsidR="00DF5421" w:rsidRPr="00DF5421">
        <w:rPr>
          <w:rFonts w:ascii="Times New Roman" w:eastAsia="宋体" w:hAnsi="Times New Roman" w:cs="Times New Roman" w:hint="eastAsia"/>
          <w:color w:val="000000" w:themeColor="text1"/>
          <w:szCs w:val="21"/>
        </w:rPr>
        <w:t>charity</w:t>
      </w:r>
      <w:r w:rsidR="00DF5421" w:rsidRPr="00DF5421">
        <w:rPr>
          <w:rFonts w:ascii="Times New Roman" w:eastAsia="宋体" w:hAnsi="Times New Roman" w:cs="Times New Roman" w:hint="eastAsia"/>
          <w:color w:val="000000" w:themeColor="text1"/>
          <w:szCs w:val="21"/>
        </w:rPr>
        <w:t>更多地指慈善行为或慈善机构，反映了社会对弱势群体的关怀和帮助</w:t>
      </w:r>
      <w:r w:rsidR="00DF5421">
        <w:rPr>
          <w:rFonts w:ascii="Times New Roman" w:eastAsia="宋体" w:hAnsi="Times New Roman" w:cs="Times New Roman" w:hint="eastAsia"/>
          <w:color w:val="000000" w:themeColor="text1"/>
          <w:szCs w:val="21"/>
        </w:rPr>
        <w:t>。</w:t>
      </w:r>
    </w:p>
    <w:p w14:paraId="57BF5F88" w14:textId="71D1F7D1" w:rsidR="00585CEE" w:rsidRDefault="00453828" w:rsidP="00585CE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来自词根</w:t>
      </w:r>
      <w:r>
        <w:rPr>
          <w:rFonts w:ascii="Times New Roman" w:eastAsia="宋体" w:hAnsi="Times New Roman" w:cs="Times New Roman" w:hint="eastAsia"/>
          <w:color w:val="000000" w:themeColor="text1"/>
          <w:szCs w:val="21"/>
        </w:rPr>
        <w:t>char-</w:t>
      </w:r>
      <w:r>
        <w:rPr>
          <w:rFonts w:ascii="Times New Roman" w:eastAsia="宋体" w:hAnsi="Times New Roman" w:cs="Times New Roman" w:hint="eastAsia"/>
          <w:color w:val="000000" w:themeColor="text1"/>
          <w:szCs w:val="21"/>
        </w:rPr>
        <w:t>（珍爱）的常见单词还有</w:t>
      </w:r>
      <w:r>
        <w:rPr>
          <w:rFonts w:ascii="Times New Roman" w:eastAsia="宋体" w:hAnsi="Times New Roman" w:cs="Times New Roman" w:hint="eastAsia"/>
          <w:color w:val="000000" w:themeColor="text1"/>
          <w:szCs w:val="21"/>
        </w:rPr>
        <w:t>cherish</w:t>
      </w:r>
      <w:r>
        <w:rPr>
          <w:rFonts w:ascii="Times New Roman" w:eastAsia="宋体" w:hAnsi="Times New Roman" w:cs="Times New Roman" w:hint="eastAsia"/>
          <w:color w:val="000000" w:themeColor="text1"/>
          <w:szCs w:val="21"/>
        </w:rPr>
        <w:t>（珍爱），前面的</w:t>
      </w:r>
      <w:r>
        <w:rPr>
          <w:rFonts w:ascii="Times New Roman" w:eastAsia="宋体" w:hAnsi="Times New Roman" w:cs="Times New Roman" w:hint="eastAsia"/>
          <w:color w:val="000000" w:themeColor="text1"/>
          <w:szCs w:val="21"/>
        </w:rPr>
        <w:t>cher-</w:t>
      </w:r>
      <w:r>
        <w:rPr>
          <w:rFonts w:ascii="Times New Roman" w:eastAsia="宋体" w:hAnsi="Times New Roman" w:cs="Times New Roman" w:hint="eastAsia"/>
          <w:color w:val="000000" w:themeColor="text1"/>
          <w:szCs w:val="21"/>
        </w:rPr>
        <w:t>其实就是词根</w:t>
      </w:r>
      <w:r>
        <w:rPr>
          <w:rFonts w:ascii="Times New Roman" w:eastAsia="宋体" w:hAnsi="Times New Roman" w:cs="Times New Roman" w:hint="eastAsia"/>
          <w:color w:val="000000" w:themeColor="text1"/>
          <w:szCs w:val="21"/>
        </w:rPr>
        <w:t>char-</w:t>
      </w:r>
      <w:r>
        <w:rPr>
          <w:rFonts w:ascii="Times New Roman" w:eastAsia="宋体" w:hAnsi="Times New Roman" w:cs="Times New Roman" w:hint="eastAsia"/>
          <w:color w:val="000000" w:themeColor="text1"/>
          <w:szCs w:val="21"/>
        </w:rPr>
        <w:t>（珍爱）的变体形式。</w:t>
      </w:r>
    </w:p>
    <w:p w14:paraId="4D90AF8A" w14:textId="012CCAE1" w:rsidR="00585CEE" w:rsidRPr="006C3435" w:rsidRDefault="00585CEE" w:rsidP="00585CEE">
      <w:pPr>
        <w:spacing w:line="360" w:lineRule="auto"/>
        <w:ind w:firstLineChars="201" w:firstLine="422"/>
        <w:rPr>
          <w:rFonts w:ascii="Times New Roman" w:eastAsia="宋体" w:hAnsi="Times New Roman" w:cs="Times New Roman"/>
          <w:color w:val="000000" w:themeColor="text1"/>
          <w:szCs w:val="21"/>
        </w:rPr>
      </w:pPr>
      <w:r w:rsidRPr="006C3435">
        <w:rPr>
          <w:rFonts w:ascii="Times New Roman" w:eastAsia="宋体" w:hAnsi="Times New Roman" w:cs="Times New Roman"/>
          <w:color w:val="000000" w:themeColor="text1"/>
          <w:szCs w:val="21"/>
        </w:rPr>
        <w:t>charity</w:t>
      </w:r>
      <w:r w:rsidRPr="006C3435">
        <w:rPr>
          <w:rFonts w:ascii="Times New Roman" w:eastAsia="宋体" w:hAnsi="Times New Roman" w:cs="Times New Roman" w:hint="eastAsia"/>
          <w:color w:val="000000" w:themeColor="text1"/>
          <w:szCs w:val="21"/>
        </w:rPr>
        <w:t>：</w:t>
      </w:r>
      <w:r w:rsidRPr="006C3435">
        <w:rPr>
          <w:rFonts w:ascii="Times New Roman" w:eastAsia="宋体" w:hAnsi="Times New Roman" w:cs="Times New Roman"/>
          <w:color w:val="000000" w:themeColor="text1"/>
          <w:szCs w:val="21"/>
        </w:rPr>
        <w:t>['tʃærəti] n.</w:t>
      </w:r>
      <w:r w:rsidRPr="006C3435">
        <w:rPr>
          <w:rFonts w:ascii="Times New Roman" w:eastAsia="宋体" w:hAnsi="Times New Roman" w:cs="Times New Roman" w:hint="eastAsia"/>
          <w:color w:val="000000" w:themeColor="text1"/>
          <w:szCs w:val="21"/>
        </w:rPr>
        <w:t>慈善</w:t>
      </w:r>
      <w:r w:rsidR="00453828">
        <w:rPr>
          <w:rFonts w:ascii="Times New Roman" w:eastAsia="宋体" w:hAnsi="Times New Roman" w:cs="Times New Roman" w:hint="eastAsia"/>
          <w:color w:val="000000" w:themeColor="text1"/>
          <w:szCs w:val="21"/>
        </w:rPr>
        <w:t>，施舍</w:t>
      </w:r>
      <w:r w:rsidRPr="006C3435">
        <w:rPr>
          <w:rFonts w:ascii="Times New Roman" w:eastAsia="宋体" w:hAnsi="Times New Roman" w:cs="Times New Roman" w:hint="eastAsia"/>
          <w:color w:val="000000" w:themeColor="text1"/>
          <w:szCs w:val="21"/>
        </w:rPr>
        <w:t>；慈善</w:t>
      </w:r>
      <w:r w:rsidR="00453828">
        <w:rPr>
          <w:rFonts w:ascii="Times New Roman" w:eastAsia="宋体" w:hAnsi="Times New Roman" w:cs="Times New Roman" w:hint="eastAsia"/>
          <w:color w:val="000000" w:themeColor="text1"/>
          <w:szCs w:val="21"/>
        </w:rPr>
        <w:t>机构</w:t>
      </w:r>
      <w:r w:rsidRPr="006C3435">
        <w:rPr>
          <w:rFonts w:ascii="Times New Roman" w:eastAsia="宋体" w:hAnsi="Times New Roman" w:cs="Times New Roman" w:hint="eastAsia"/>
          <w:color w:val="000000" w:themeColor="text1"/>
          <w:szCs w:val="21"/>
        </w:rPr>
        <w:t>；</w:t>
      </w:r>
      <w:r w:rsidR="00453828">
        <w:rPr>
          <w:rFonts w:ascii="Times New Roman" w:eastAsia="宋体" w:hAnsi="Times New Roman" w:cs="Times New Roman" w:hint="eastAsia"/>
          <w:color w:val="000000" w:themeColor="text1"/>
          <w:szCs w:val="21"/>
        </w:rPr>
        <w:t>仁爱，</w:t>
      </w:r>
      <w:r w:rsidRPr="006C3435">
        <w:rPr>
          <w:rFonts w:ascii="Times New Roman" w:eastAsia="宋体" w:hAnsi="Times New Roman" w:cs="Times New Roman" w:hint="eastAsia"/>
          <w:color w:val="000000" w:themeColor="text1"/>
          <w:szCs w:val="21"/>
        </w:rPr>
        <w:t>宽容</w:t>
      </w:r>
    </w:p>
    <w:p w14:paraId="37706890" w14:textId="0F24915A" w:rsidR="00585CEE" w:rsidRPr="006C3435" w:rsidRDefault="00585CEE" w:rsidP="00585CEE">
      <w:pPr>
        <w:spacing w:line="360" w:lineRule="auto"/>
        <w:ind w:firstLineChars="201" w:firstLine="422"/>
        <w:rPr>
          <w:rFonts w:ascii="Times New Roman" w:eastAsia="宋体" w:hAnsi="Times New Roman" w:cs="Times New Roman"/>
          <w:color w:val="000000" w:themeColor="text1"/>
          <w:szCs w:val="21"/>
        </w:rPr>
      </w:pPr>
      <w:r w:rsidRPr="006C3435">
        <w:rPr>
          <w:rFonts w:ascii="Times New Roman" w:eastAsia="宋体" w:hAnsi="Times New Roman" w:cs="Times New Roman" w:hint="eastAsia"/>
          <w:color w:val="000000" w:themeColor="text1"/>
          <w:szCs w:val="21"/>
        </w:rPr>
        <w:t>cherish</w:t>
      </w:r>
      <w:r w:rsidR="00453828">
        <w:rPr>
          <w:rFonts w:ascii="Times New Roman" w:eastAsia="宋体" w:hAnsi="Times New Roman" w:cs="Times New Roman" w:hint="eastAsia"/>
          <w:color w:val="000000" w:themeColor="text1"/>
          <w:szCs w:val="21"/>
        </w:rPr>
        <w:t>：</w:t>
      </w:r>
      <w:r w:rsidR="00453828">
        <w:rPr>
          <w:rFonts w:ascii="Times New Roman" w:eastAsia="宋体" w:hAnsi="Times New Roman" w:cs="Times New Roman" w:hint="eastAsia"/>
          <w:color w:val="000000" w:themeColor="text1"/>
          <w:szCs w:val="21"/>
        </w:rPr>
        <w:t>[</w:t>
      </w:r>
      <w:r w:rsidR="00453828" w:rsidRPr="00453828">
        <w:rPr>
          <w:rFonts w:ascii="Times New Roman" w:eastAsia="宋体" w:hAnsi="Times New Roman" w:cs="Times New Roman"/>
          <w:color w:val="000000" w:themeColor="text1"/>
          <w:szCs w:val="21"/>
        </w:rPr>
        <w:t>ˈtʃerɪʃ</w:t>
      </w:r>
      <w:r w:rsidR="00453828">
        <w:rPr>
          <w:rFonts w:ascii="Times New Roman" w:eastAsia="宋体" w:hAnsi="Times New Roman" w:cs="Times New Roman" w:hint="eastAsia"/>
          <w:color w:val="000000" w:themeColor="text1"/>
          <w:szCs w:val="21"/>
        </w:rPr>
        <w:t xml:space="preserve">] </w:t>
      </w:r>
      <w:r w:rsidRPr="006C3435">
        <w:rPr>
          <w:rFonts w:ascii="Times New Roman" w:eastAsia="宋体" w:hAnsi="Times New Roman" w:cs="Times New Roman" w:hint="eastAsia"/>
          <w:color w:val="000000" w:themeColor="text1"/>
          <w:szCs w:val="21"/>
        </w:rPr>
        <w:t>vt.</w:t>
      </w:r>
      <w:r w:rsidRPr="006C3435">
        <w:rPr>
          <w:rFonts w:ascii="Times New Roman" w:eastAsia="宋体" w:hAnsi="Times New Roman" w:cs="Times New Roman" w:hint="eastAsia"/>
          <w:color w:val="000000" w:themeColor="text1"/>
          <w:szCs w:val="21"/>
        </w:rPr>
        <w:t>珍爱</w:t>
      </w:r>
      <w:r w:rsidR="00453828">
        <w:rPr>
          <w:rFonts w:ascii="Times New Roman" w:eastAsia="宋体" w:hAnsi="Times New Roman" w:cs="Times New Roman" w:hint="eastAsia"/>
          <w:color w:val="000000" w:themeColor="text1"/>
          <w:szCs w:val="21"/>
        </w:rPr>
        <w:t>，珍惜；怀有（希望，信念，好感等）</w:t>
      </w:r>
    </w:p>
    <w:p w14:paraId="580967E4" w14:textId="3AEFAB45" w:rsidR="00C301AE" w:rsidRPr="00C301AE" w:rsidRDefault="00C301AE" w:rsidP="00C301AE">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C301AE">
        <w:rPr>
          <w:rFonts w:ascii="Times New Roman" w:eastAsia="宋体" w:hAnsi="Times New Roman" w:cs="Times New Roman" w:hint="eastAsia"/>
          <w:b w:val="0"/>
          <w:color w:val="000000" w:themeColor="text1"/>
          <w:sz w:val="21"/>
          <w:szCs w:val="21"/>
          <w:shd w:val="clear" w:color="auto" w:fill="FFFFFF"/>
        </w:rPr>
        <w:t>Peter</w:t>
      </w:r>
      <w:r w:rsidRPr="00C301AE">
        <w:rPr>
          <w:rFonts w:ascii="Times New Roman" w:eastAsia="宋体" w:hAnsi="Times New Roman" w:cs="Times New Roman" w:hint="eastAsia"/>
          <w:b w:val="0"/>
          <w:color w:val="000000" w:themeColor="text1"/>
          <w:sz w:val="21"/>
          <w:szCs w:val="21"/>
          <w:shd w:val="clear" w:color="auto" w:fill="FFFFFF"/>
        </w:rPr>
        <w:t>（彼得）：基督教的磐石</w:t>
      </w:r>
    </w:p>
    <w:p w14:paraId="11A5B399" w14:textId="281188A8" w:rsidR="00A6650F" w:rsidRDefault="00A6650F" w:rsidP="0038583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Peter</w:t>
      </w:r>
      <w:r>
        <w:rPr>
          <w:rFonts w:ascii="Times New Roman" w:eastAsia="宋体" w:hAnsi="Times New Roman" w:cs="Times New Roman" w:hint="eastAsia"/>
          <w:color w:val="000000" w:themeColor="text1"/>
          <w:szCs w:val="21"/>
        </w:rPr>
        <w:t>（彼得）是一个常见的西方男子名。这个单词来自希腊语，本意是“岩石”。叫</w:t>
      </w:r>
      <w:r>
        <w:rPr>
          <w:rFonts w:ascii="Times New Roman" w:eastAsia="宋体" w:hAnsi="Times New Roman" w:cs="Times New Roman" w:hint="eastAsia"/>
          <w:color w:val="000000" w:themeColor="text1"/>
          <w:szCs w:val="21"/>
        </w:rPr>
        <w:t>Peter</w:t>
      </w:r>
      <w:r>
        <w:rPr>
          <w:rFonts w:ascii="Times New Roman" w:eastAsia="宋体" w:hAnsi="Times New Roman" w:cs="Times New Roman" w:hint="eastAsia"/>
          <w:color w:val="000000" w:themeColor="text1"/>
          <w:szCs w:val="21"/>
        </w:rPr>
        <w:t>（彼得）的人中，最有名的当属耶稣的大弟子圣彼得（</w:t>
      </w:r>
      <w:r w:rsidRPr="00210775">
        <w:rPr>
          <w:rFonts w:ascii="Times New Roman" w:eastAsia="宋体" w:hAnsi="Times New Roman" w:cs="Times New Roman" w:hint="eastAsia"/>
          <w:color w:val="000000" w:themeColor="text1"/>
          <w:szCs w:val="21"/>
        </w:rPr>
        <w:t>St. Peter</w:t>
      </w:r>
      <w:r>
        <w:rPr>
          <w:rFonts w:ascii="Times New Roman" w:eastAsia="宋体" w:hAnsi="Times New Roman" w:cs="Times New Roman" w:hint="eastAsia"/>
          <w:color w:val="000000" w:themeColor="text1"/>
          <w:szCs w:val="21"/>
        </w:rPr>
        <w:t>）。圣彼得原名</w:t>
      </w:r>
      <w:r>
        <w:rPr>
          <w:rFonts w:ascii="Times New Roman" w:eastAsia="宋体" w:hAnsi="Times New Roman" w:cs="Times New Roman" w:hint="eastAsia"/>
          <w:color w:val="000000" w:themeColor="text1"/>
          <w:szCs w:val="21"/>
        </w:rPr>
        <w:t>Simon</w:t>
      </w:r>
      <w:r>
        <w:rPr>
          <w:rFonts w:ascii="Times New Roman" w:eastAsia="宋体" w:hAnsi="Times New Roman" w:cs="Times New Roman" w:hint="eastAsia"/>
          <w:color w:val="000000" w:themeColor="text1"/>
          <w:szCs w:val="21"/>
        </w:rPr>
        <w:t>（西门），原本是个渔夫，后来追随耶稣，是耶稣最爱的三个门徒之一。耶稣</w:t>
      </w:r>
      <w:r w:rsidR="00B111AD">
        <w:rPr>
          <w:rFonts w:ascii="Times New Roman" w:eastAsia="宋体" w:hAnsi="Times New Roman" w:cs="Times New Roman" w:hint="eastAsia"/>
          <w:color w:val="000000" w:themeColor="text1"/>
          <w:szCs w:val="21"/>
        </w:rPr>
        <w:t>赞誉他为“基督教的磐石”，因此给</w:t>
      </w:r>
      <w:r>
        <w:rPr>
          <w:rFonts w:ascii="Times New Roman" w:eastAsia="宋体" w:hAnsi="Times New Roman" w:cs="Times New Roman" w:hint="eastAsia"/>
          <w:color w:val="000000" w:themeColor="text1"/>
          <w:szCs w:val="21"/>
        </w:rPr>
        <w:t>他起名</w:t>
      </w:r>
      <w:r>
        <w:rPr>
          <w:rFonts w:ascii="Times New Roman" w:eastAsia="宋体" w:hAnsi="Times New Roman" w:cs="Times New Roman" w:hint="eastAsia"/>
          <w:color w:val="000000" w:themeColor="text1"/>
          <w:szCs w:val="21"/>
        </w:rPr>
        <w:t>Peter</w:t>
      </w:r>
      <w:r>
        <w:rPr>
          <w:rFonts w:ascii="Times New Roman" w:eastAsia="宋体" w:hAnsi="Times New Roman" w:cs="Times New Roman" w:hint="eastAsia"/>
          <w:color w:val="000000" w:themeColor="text1"/>
          <w:szCs w:val="21"/>
        </w:rPr>
        <w:t>：“</w:t>
      </w:r>
      <w:r w:rsidRPr="00210775">
        <w:rPr>
          <w:rFonts w:ascii="Times New Roman" w:eastAsia="宋体" w:hAnsi="Times New Roman" w:cs="Times New Roman" w:hint="eastAsia"/>
          <w:color w:val="000000" w:themeColor="text1"/>
          <w:szCs w:val="21"/>
        </w:rPr>
        <w:t>你是</w:t>
      </w:r>
      <w:r w:rsidRPr="00210775">
        <w:rPr>
          <w:rFonts w:ascii="Times New Roman" w:eastAsia="宋体" w:hAnsi="Times New Roman" w:cs="Times New Roman" w:hint="eastAsia"/>
          <w:color w:val="000000" w:themeColor="text1"/>
          <w:szCs w:val="21"/>
        </w:rPr>
        <w:t>Peter</w:t>
      </w:r>
      <w:r w:rsidRPr="00210775">
        <w:rPr>
          <w:rFonts w:ascii="Times New Roman" w:eastAsia="宋体" w:hAnsi="Times New Roman" w:cs="Times New Roman" w:hint="eastAsia"/>
          <w:color w:val="000000" w:themeColor="text1"/>
          <w:szCs w:val="21"/>
        </w:rPr>
        <w:t>。我要</w:t>
      </w:r>
      <w:r w:rsidR="005D6027" w:rsidRPr="00210775">
        <w:rPr>
          <w:rFonts w:ascii="Times New Roman" w:eastAsia="宋体" w:hAnsi="Times New Roman" w:cs="Times New Roman" w:hint="eastAsia"/>
          <w:color w:val="000000" w:themeColor="text1"/>
          <w:szCs w:val="21"/>
        </w:rPr>
        <w:t>在这磐石上</w:t>
      </w:r>
      <w:r w:rsidRPr="00210775">
        <w:rPr>
          <w:rFonts w:ascii="Times New Roman" w:eastAsia="宋体" w:hAnsi="Times New Roman" w:cs="Times New Roman" w:hint="eastAsia"/>
          <w:color w:val="000000" w:themeColor="text1"/>
          <w:szCs w:val="21"/>
        </w:rPr>
        <w:t>建立我的教会。</w:t>
      </w:r>
      <w:r>
        <w:rPr>
          <w:rFonts w:ascii="Times New Roman" w:eastAsia="宋体" w:hAnsi="Times New Roman" w:cs="Times New Roman" w:hint="eastAsia"/>
          <w:color w:val="000000" w:themeColor="text1"/>
          <w:szCs w:val="21"/>
        </w:rPr>
        <w:t>”</w:t>
      </w:r>
    </w:p>
    <w:p w14:paraId="7C465BD4" w14:textId="544B7F31" w:rsidR="00A6650F" w:rsidRDefault="00A6650F" w:rsidP="00A6650F">
      <w:pPr>
        <w:spacing w:line="360" w:lineRule="auto"/>
        <w:ind w:firstLineChars="201" w:firstLine="422"/>
        <w:rPr>
          <w:rFonts w:ascii="Times New Roman" w:eastAsia="宋体" w:hAnsi="Times New Roman" w:cs="Times New Roman"/>
          <w:color w:val="000000" w:themeColor="text1"/>
          <w:szCs w:val="21"/>
        </w:rPr>
      </w:pPr>
      <w:r w:rsidRPr="00A6650F">
        <w:rPr>
          <w:rFonts w:ascii="Times New Roman" w:eastAsia="宋体" w:hAnsi="Times New Roman" w:cs="Times New Roman" w:hint="eastAsia"/>
          <w:color w:val="000000" w:themeColor="text1"/>
          <w:szCs w:val="21"/>
        </w:rPr>
        <w:t>耶稣</w:t>
      </w:r>
      <w:r>
        <w:rPr>
          <w:rFonts w:ascii="Times New Roman" w:eastAsia="宋体" w:hAnsi="Times New Roman" w:cs="Times New Roman" w:hint="eastAsia"/>
          <w:color w:val="000000" w:themeColor="text1"/>
          <w:szCs w:val="21"/>
        </w:rPr>
        <w:t>遇难后</w:t>
      </w:r>
      <w:r w:rsidR="00C8491D">
        <w:rPr>
          <w:rFonts w:ascii="Times New Roman" w:eastAsia="宋体" w:hAnsi="Times New Roman" w:cs="Times New Roman" w:hint="eastAsia"/>
          <w:color w:val="000000" w:themeColor="text1"/>
          <w:szCs w:val="21"/>
        </w:rPr>
        <w:t>不久</w:t>
      </w:r>
      <w:r w:rsidRPr="00A6650F">
        <w:rPr>
          <w:rFonts w:ascii="Times New Roman" w:eastAsia="宋体" w:hAnsi="Times New Roman" w:cs="Times New Roman" w:hint="eastAsia"/>
          <w:color w:val="000000" w:themeColor="text1"/>
          <w:szCs w:val="21"/>
        </w:rPr>
        <w:t>，</w:t>
      </w:r>
      <w:r w:rsidR="002B06C6">
        <w:rPr>
          <w:rFonts w:ascii="Times New Roman" w:eastAsia="宋体" w:hAnsi="Times New Roman" w:cs="Times New Roman" w:hint="eastAsia"/>
          <w:color w:val="000000" w:themeColor="text1"/>
          <w:szCs w:val="21"/>
        </w:rPr>
        <w:t>圣</w:t>
      </w:r>
      <w:r w:rsidRPr="00A6650F">
        <w:rPr>
          <w:rFonts w:ascii="Times New Roman" w:eastAsia="宋体" w:hAnsi="Times New Roman" w:cs="Times New Roman" w:hint="eastAsia"/>
          <w:color w:val="000000" w:themeColor="text1"/>
          <w:szCs w:val="21"/>
        </w:rPr>
        <w:t>彼得同样被</w:t>
      </w:r>
      <w:r>
        <w:rPr>
          <w:rFonts w:ascii="Times New Roman" w:eastAsia="宋体" w:hAnsi="Times New Roman" w:cs="Times New Roman" w:hint="eastAsia"/>
          <w:color w:val="000000" w:themeColor="text1"/>
          <w:szCs w:val="21"/>
        </w:rPr>
        <w:t>钉</w:t>
      </w:r>
      <w:r w:rsidRPr="00A6650F">
        <w:rPr>
          <w:rFonts w:ascii="Times New Roman" w:eastAsia="宋体" w:hAnsi="Times New Roman" w:cs="Times New Roman" w:hint="eastAsia"/>
          <w:color w:val="000000" w:themeColor="text1"/>
          <w:szCs w:val="21"/>
        </w:rPr>
        <w:t>十字架</w:t>
      </w:r>
      <w:r w:rsidR="00557672">
        <w:rPr>
          <w:rFonts w:ascii="Times New Roman" w:eastAsia="宋体" w:hAnsi="Times New Roman" w:cs="Times New Roman" w:hint="eastAsia"/>
          <w:color w:val="000000" w:themeColor="text1"/>
          <w:szCs w:val="21"/>
        </w:rPr>
        <w:t>处死</w:t>
      </w:r>
      <w:r w:rsidR="00C8491D">
        <w:rPr>
          <w:rFonts w:ascii="Times New Roman" w:eastAsia="宋体" w:hAnsi="Times New Roman" w:cs="Times New Roman" w:hint="eastAsia"/>
          <w:color w:val="000000" w:themeColor="text1"/>
          <w:szCs w:val="21"/>
        </w:rPr>
        <w:t>。</w:t>
      </w:r>
      <w:r w:rsidRPr="00A6650F">
        <w:rPr>
          <w:rFonts w:ascii="Times New Roman" w:eastAsia="宋体" w:hAnsi="Times New Roman" w:cs="Times New Roman" w:hint="eastAsia"/>
          <w:color w:val="000000" w:themeColor="text1"/>
          <w:szCs w:val="21"/>
        </w:rPr>
        <w:t>因为觉得不配和耶稣同等，</w:t>
      </w:r>
      <w:r w:rsidR="002B06C6">
        <w:rPr>
          <w:rFonts w:ascii="Times New Roman" w:eastAsia="宋体" w:hAnsi="Times New Roman" w:cs="Times New Roman" w:hint="eastAsia"/>
          <w:color w:val="000000" w:themeColor="text1"/>
          <w:szCs w:val="21"/>
        </w:rPr>
        <w:t>圣</w:t>
      </w:r>
      <w:r w:rsidR="00C8491D">
        <w:rPr>
          <w:rFonts w:ascii="Times New Roman" w:eastAsia="宋体" w:hAnsi="Times New Roman" w:cs="Times New Roman" w:hint="eastAsia"/>
          <w:color w:val="000000" w:themeColor="text1"/>
          <w:szCs w:val="21"/>
        </w:rPr>
        <w:t>彼得</w:t>
      </w:r>
      <w:r w:rsidRPr="00A6650F">
        <w:rPr>
          <w:rFonts w:ascii="Times New Roman" w:eastAsia="宋体" w:hAnsi="Times New Roman" w:cs="Times New Roman" w:hint="eastAsia"/>
          <w:color w:val="000000" w:themeColor="text1"/>
          <w:szCs w:val="21"/>
        </w:rPr>
        <w:t>要求</w:t>
      </w:r>
      <w:r w:rsidRPr="00A6650F">
        <w:rPr>
          <w:rFonts w:ascii="Times New Roman" w:eastAsia="宋体" w:hAnsi="Times New Roman" w:cs="Times New Roman" w:hint="eastAsia"/>
          <w:color w:val="000000" w:themeColor="text1"/>
          <w:szCs w:val="21"/>
        </w:rPr>
        <w:lastRenderedPageBreak/>
        <w:t>倒钉在十字架上。基督教</w:t>
      </w:r>
      <w:r w:rsidR="005D6027">
        <w:rPr>
          <w:rFonts w:ascii="Times New Roman" w:eastAsia="宋体" w:hAnsi="Times New Roman" w:cs="Times New Roman" w:hint="eastAsia"/>
          <w:color w:val="000000" w:themeColor="text1"/>
          <w:szCs w:val="21"/>
        </w:rPr>
        <w:t>成为罗马帝国国教后，</w:t>
      </w:r>
      <w:r>
        <w:rPr>
          <w:rFonts w:ascii="Times New Roman" w:eastAsia="宋体" w:hAnsi="Times New Roman" w:cs="Times New Roman" w:hint="eastAsia"/>
          <w:color w:val="000000" w:themeColor="text1"/>
          <w:szCs w:val="21"/>
        </w:rPr>
        <w:t>圣</w:t>
      </w:r>
      <w:r w:rsidRPr="00A6650F">
        <w:rPr>
          <w:rFonts w:ascii="Times New Roman" w:eastAsia="宋体" w:hAnsi="Times New Roman" w:cs="Times New Roman" w:hint="eastAsia"/>
          <w:color w:val="000000" w:themeColor="text1"/>
          <w:szCs w:val="21"/>
        </w:rPr>
        <w:t>彼得</w:t>
      </w:r>
      <w:r w:rsidR="005D6027">
        <w:rPr>
          <w:rFonts w:ascii="Times New Roman" w:eastAsia="宋体" w:hAnsi="Times New Roman" w:cs="Times New Roman" w:hint="eastAsia"/>
          <w:color w:val="000000" w:themeColor="text1"/>
          <w:szCs w:val="21"/>
        </w:rPr>
        <w:t>被视</w:t>
      </w:r>
      <w:r w:rsidRPr="00A6650F">
        <w:rPr>
          <w:rFonts w:ascii="Times New Roman" w:eastAsia="宋体" w:hAnsi="Times New Roman" w:cs="Times New Roman" w:hint="eastAsia"/>
          <w:color w:val="000000" w:themeColor="text1"/>
          <w:szCs w:val="21"/>
        </w:rPr>
        <w:t>为第一任</w:t>
      </w:r>
      <w:r w:rsidR="005D6027">
        <w:rPr>
          <w:rFonts w:ascii="Times New Roman" w:eastAsia="宋体" w:hAnsi="Times New Roman" w:cs="Times New Roman" w:hint="eastAsia"/>
          <w:color w:val="000000" w:themeColor="text1"/>
          <w:szCs w:val="21"/>
        </w:rPr>
        <w:t>罗马主教（即教皇）</w:t>
      </w:r>
      <w:r w:rsidRPr="00A6650F">
        <w:rPr>
          <w:rFonts w:ascii="Times New Roman" w:eastAsia="宋体" w:hAnsi="Times New Roman" w:cs="Times New Roman" w:hint="eastAsia"/>
          <w:color w:val="000000" w:themeColor="text1"/>
          <w:szCs w:val="21"/>
        </w:rPr>
        <w:t>。当今梵蒂冈教</w:t>
      </w:r>
      <w:r>
        <w:rPr>
          <w:rFonts w:ascii="Times New Roman" w:eastAsia="宋体" w:hAnsi="Times New Roman" w:cs="Times New Roman" w:hint="eastAsia"/>
          <w:color w:val="000000" w:themeColor="text1"/>
          <w:szCs w:val="21"/>
        </w:rPr>
        <w:t>皇</w:t>
      </w:r>
      <w:r w:rsidRPr="00A6650F">
        <w:rPr>
          <w:rFonts w:ascii="Times New Roman" w:eastAsia="宋体" w:hAnsi="Times New Roman" w:cs="Times New Roman" w:hint="eastAsia"/>
          <w:color w:val="000000" w:themeColor="text1"/>
          <w:szCs w:val="21"/>
        </w:rPr>
        <w:t>办公所在的建筑物</w:t>
      </w:r>
      <w:r>
        <w:rPr>
          <w:rFonts w:ascii="Times New Roman" w:eastAsia="宋体" w:hAnsi="Times New Roman" w:cs="Times New Roman" w:hint="eastAsia"/>
          <w:color w:val="000000" w:themeColor="text1"/>
          <w:szCs w:val="21"/>
        </w:rPr>
        <w:t>就</w:t>
      </w:r>
      <w:r w:rsidRPr="00A6650F">
        <w:rPr>
          <w:rFonts w:ascii="Times New Roman" w:eastAsia="宋体" w:hAnsi="Times New Roman" w:cs="Times New Roman" w:hint="eastAsia"/>
          <w:color w:val="000000" w:themeColor="text1"/>
          <w:szCs w:val="21"/>
        </w:rPr>
        <w:t>叫圣彼得广场，</w:t>
      </w:r>
      <w:r>
        <w:rPr>
          <w:rFonts w:ascii="Times New Roman" w:eastAsia="宋体" w:hAnsi="Times New Roman" w:cs="Times New Roman" w:hint="eastAsia"/>
          <w:color w:val="000000" w:themeColor="text1"/>
          <w:szCs w:val="21"/>
        </w:rPr>
        <w:t>广场正面建有</w:t>
      </w:r>
      <w:r w:rsidR="00553D33">
        <w:rPr>
          <w:rFonts w:ascii="Times New Roman" w:eastAsia="宋体" w:hAnsi="Times New Roman" w:cs="Times New Roman" w:hint="eastAsia"/>
          <w:color w:val="000000" w:themeColor="text1"/>
          <w:szCs w:val="21"/>
        </w:rPr>
        <w:t>宏伟的</w:t>
      </w:r>
      <w:r w:rsidRPr="00A6650F">
        <w:rPr>
          <w:rFonts w:ascii="Times New Roman" w:eastAsia="宋体" w:hAnsi="Times New Roman" w:cs="Times New Roman" w:hint="eastAsia"/>
          <w:color w:val="000000" w:themeColor="text1"/>
          <w:szCs w:val="21"/>
        </w:rPr>
        <w:t>圣彼得大教堂。</w:t>
      </w:r>
    </w:p>
    <w:p w14:paraId="594AB0FB" w14:textId="5A4956A6" w:rsidR="00A6650F" w:rsidRDefault="00553D33" w:rsidP="0038583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Peter</w:t>
      </w:r>
      <w:r>
        <w:rPr>
          <w:rFonts w:ascii="Times New Roman" w:eastAsia="宋体" w:hAnsi="Times New Roman" w:cs="Times New Roman" w:hint="eastAsia"/>
          <w:color w:val="000000" w:themeColor="text1"/>
          <w:szCs w:val="21"/>
        </w:rPr>
        <w:t>（彼得）的</w:t>
      </w:r>
      <w:r w:rsidR="00A6650F" w:rsidRPr="00210775">
        <w:rPr>
          <w:rFonts w:ascii="Times New Roman" w:eastAsia="宋体" w:hAnsi="Times New Roman" w:cs="Times New Roman" w:hint="eastAsia"/>
          <w:color w:val="000000" w:themeColor="text1"/>
          <w:szCs w:val="21"/>
        </w:rPr>
        <w:t>变体形式有：意大利语</w:t>
      </w:r>
      <w:r w:rsidR="00A6650F" w:rsidRPr="00210775">
        <w:rPr>
          <w:rFonts w:ascii="Times New Roman" w:eastAsia="宋体" w:hAnsi="Times New Roman" w:cs="Times New Roman" w:hint="eastAsia"/>
          <w:color w:val="000000" w:themeColor="text1"/>
          <w:szCs w:val="21"/>
        </w:rPr>
        <w:t>Pietro</w:t>
      </w:r>
      <w:r w:rsidR="00A6650F" w:rsidRPr="00210775">
        <w:rPr>
          <w:rFonts w:ascii="Times New Roman" w:eastAsia="宋体" w:hAnsi="Times New Roman" w:cs="Times New Roman" w:hint="eastAsia"/>
          <w:color w:val="000000" w:themeColor="text1"/>
          <w:szCs w:val="21"/>
        </w:rPr>
        <w:t>（彼得罗），西班牙语</w:t>
      </w:r>
      <w:r w:rsidR="00A6650F" w:rsidRPr="00210775">
        <w:rPr>
          <w:rFonts w:ascii="Times New Roman" w:eastAsia="宋体" w:hAnsi="Times New Roman" w:cs="Times New Roman" w:hint="eastAsia"/>
          <w:color w:val="000000" w:themeColor="text1"/>
          <w:szCs w:val="21"/>
        </w:rPr>
        <w:t>Pedro</w:t>
      </w:r>
      <w:r w:rsidR="00A6650F" w:rsidRPr="00210775">
        <w:rPr>
          <w:rFonts w:ascii="Times New Roman" w:eastAsia="宋体" w:hAnsi="Times New Roman" w:cs="Times New Roman" w:hint="eastAsia"/>
          <w:color w:val="000000" w:themeColor="text1"/>
          <w:szCs w:val="21"/>
        </w:rPr>
        <w:t>（佩德罗），法语</w:t>
      </w:r>
      <w:r w:rsidR="00A6650F" w:rsidRPr="00210775">
        <w:rPr>
          <w:rFonts w:ascii="Times New Roman" w:eastAsia="宋体" w:hAnsi="Times New Roman" w:cs="Times New Roman" w:hint="eastAsia"/>
          <w:color w:val="000000" w:themeColor="text1"/>
          <w:szCs w:val="21"/>
        </w:rPr>
        <w:t>Pierre</w:t>
      </w:r>
      <w:r w:rsidR="00A6650F" w:rsidRPr="00210775">
        <w:rPr>
          <w:rFonts w:ascii="Times New Roman" w:eastAsia="宋体" w:hAnsi="Times New Roman" w:cs="Times New Roman" w:hint="eastAsia"/>
          <w:color w:val="000000" w:themeColor="text1"/>
          <w:szCs w:val="21"/>
        </w:rPr>
        <w:t>（皮埃尔）。</w:t>
      </w:r>
    </w:p>
    <w:p w14:paraId="42FF9A6A" w14:textId="64BDD8A2" w:rsidR="00553D33" w:rsidRDefault="00553D33" w:rsidP="0038583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英语中表示“岩石”的词根</w:t>
      </w:r>
      <w:r>
        <w:rPr>
          <w:rFonts w:ascii="Times New Roman" w:eastAsia="宋体" w:hAnsi="Times New Roman" w:cs="Times New Roman" w:hint="eastAsia"/>
          <w:color w:val="000000" w:themeColor="text1"/>
          <w:szCs w:val="21"/>
        </w:rPr>
        <w:t>petr-</w:t>
      </w:r>
      <w:r>
        <w:rPr>
          <w:rFonts w:ascii="Times New Roman" w:eastAsia="宋体" w:hAnsi="Times New Roman" w:cs="Times New Roman" w:hint="eastAsia"/>
          <w:color w:val="000000" w:themeColor="text1"/>
          <w:szCs w:val="21"/>
        </w:rPr>
        <w:t>就和</w:t>
      </w:r>
      <w:r>
        <w:rPr>
          <w:rFonts w:ascii="Times New Roman" w:eastAsia="宋体" w:hAnsi="Times New Roman" w:cs="Times New Roman" w:hint="eastAsia"/>
          <w:color w:val="000000" w:themeColor="text1"/>
          <w:szCs w:val="21"/>
        </w:rPr>
        <w:t>Peter</w:t>
      </w:r>
      <w:r>
        <w:rPr>
          <w:rFonts w:ascii="Times New Roman" w:eastAsia="宋体" w:hAnsi="Times New Roman" w:cs="Times New Roman" w:hint="eastAsia"/>
          <w:color w:val="000000" w:themeColor="text1"/>
          <w:szCs w:val="21"/>
        </w:rPr>
        <w:t>（彼得）同源，来自这个词根的常见的单词有</w:t>
      </w:r>
      <w:r>
        <w:rPr>
          <w:rFonts w:ascii="Times New Roman" w:eastAsia="宋体" w:hAnsi="Times New Roman" w:cs="Times New Roman" w:hint="eastAsia"/>
          <w:color w:val="000000" w:themeColor="text1"/>
          <w:szCs w:val="21"/>
        </w:rPr>
        <w:t>petroleum</w:t>
      </w:r>
      <w:r>
        <w:rPr>
          <w:rFonts w:ascii="Times New Roman" w:eastAsia="宋体" w:hAnsi="Times New Roman" w:cs="Times New Roman" w:hint="eastAsia"/>
          <w:color w:val="000000" w:themeColor="text1"/>
          <w:szCs w:val="21"/>
        </w:rPr>
        <w:t>（石油）、</w:t>
      </w:r>
      <w:r>
        <w:rPr>
          <w:rFonts w:ascii="Times New Roman" w:eastAsia="宋体" w:hAnsi="Times New Roman" w:cs="Times New Roman" w:hint="eastAsia"/>
          <w:color w:val="000000" w:themeColor="text1"/>
          <w:szCs w:val="21"/>
        </w:rPr>
        <w:t>petrous</w:t>
      </w:r>
      <w:r>
        <w:rPr>
          <w:rFonts w:ascii="Times New Roman" w:eastAsia="宋体" w:hAnsi="Times New Roman" w:cs="Times New Roman" w:hint="eastAsia"/>
          <w:color w:val="000000" w:themeColor="text1"/>
          <w:szCs w:val="21"/>
        </w:rPr>
        <w:t>（岩石般的）、</w:t>
      </w:r>
      <w:r>
        <w:rPr>
          <w:rFonts w:ascii="Times New Roman" w:eastAsia="宋体" w:hAnsi="Times New Roman" w:cs="Times New Roman" w:hint="eastAsia"/>
          <w:color w:val="000000" w:themeColor="text1"/>
          <w:szCs w:val="21"/>
        </w:rPr>
        <w:t>petrify</w:t>
      </w:r>
      <w:r>
        <w:rPr>
          <w:rFonts w:ascii="Times New Roman" w:eastAsia="宋体" w:hAnsi="Times New Roman" w:cs="Times New Roman" w:hint="eastAsia"/>
          <w:color w:val="000000" w:themeColor="text1"/>
          <w:szCs w:val="21"/>
        </w:rPr>
        <w:t>（石化），等。</w:t>
      </w:r>
    </w:p>
    <w:p w14:paraId="670E1CB9" w14:textId="51878102" w:rsidR="00553D33" w:rsidRDefault="00553D33" w:rsidP="00385832">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petr-</w:t>
      </w:r>
      <w:r>
        <w:rPr>
          <w:rFonts w:ascii="Times New Roman" w:eastAsia="宋体" w:hAnsi="Times New Roman" w:cs="Times New Roman" w:hint="eastAsia"/>
          <w:color w:val="000000" w:themeColor="text1"/>
          <w:szCs w:val="21"/>
        </w:rPr>
        <w:t>：岩石</w:t>
      </w:r>
    </w:p>
    <w:p w14:paraId="652E6F47" w14:textId="546EF026" w:rsidR="00553D33" w:rsidRPr="00553D33" w:rsidRDefault="00553D33" w:rsidP="00553D33">
      <w:pPr>
        <w:spacing w:line="360" w:lineRule="auto"/>
        <w:ind w:firstLineChars="201" w:firstLine="422"/>
        <w:rPr>
          <w:rFonts w:ascii="Times New Roman" w:eastAsia="宋体" w:hAnsi="Times New Roman" w:cs="Times New Roman"/>
          <w:color w:val="000000" w:themeColor="text1"/>
          <w:szCs w:val="21"/>
        </w:rPr>
      </w:pPr>
      <w:r w:rsidRPr="00553D33">
        <w:rPr>
          <w:rFonts w:ascii="Times New Roman" w:eastAsia="宋体" w:hAnsi="Times New Roman" w:cs="Times New Roman" w:hint="eastAsia"/>
          <w:color w:val="000000" w:themeColor="text1"/>
          <w:szCs w:val="21"/>
        </w:rPr>
        <w:t>Peter</w:t>
      </w:r>
      <w:r w:rsidRPr="00553D33">
        <w:rPr>
          <w:rFonts w:ascii="Times New Roman" w:eastAsia="宋体" w:hAnsi="Times New Roman" w:cs="Times New Roman" w:hint="eastAsia"/>
          <w:color w:val="000000" w:themeColor="text1"/>
          <w:szCs w:val="21"/>
        </w:rPr>
        <w:t>：</w:t>
      </w:r>
      <w:r w:rsidRPr="00553D33">
        <w:rPr>
          <w:rFonts w:ascii="Times New Roman" w:eastAsia="宋体" w:hAnsi="Times New Roman" w:cs="Times New Roman" w:hint="eastAsia"/>
          <w:color w:val="000000" w:themeColor="text1"/>
          <w:szCs w:val="21"/>
        </w:rPr>
        <w:t>[</w:t>
      </w:r>
      <w:r w:rsidRPr="00553D33">
        <w:rPr>
          <w:rFonts w:ascii="Times New Roman" w:eastAsia="宋体" w:hAnsi="Times New Roman" w:cs="Times New Roman"/>
          <w:color w:val="000000" w:themeColor="text1"/>
          <w:szCs w:val="21"/>
        </w:rPr>
        <w:t>ˈpiːtə(r)] n.</w:t>
      </w:r>
      <w:r w:rsidRPr="00553D33">
        <w:rPr>
          <w:rFonts w:ascii="Times New Roman" w:eastAsia="宋体" w:hAnsi="Times New Roman" w:cs="Times New Roman" w:hint="eastAsia"/>
          <w:color w:val="000000" w:themeColor="text1"/>
          <w:szCs w:val="21"/>
        </w:rPr>
        <w:t>彼得（男子名）</w:t>
      </w:r>
    </w:p>
    <w:p w14:paraId="761E737A" w14:textId="72672AC7" w:rsidR="00553D33" w:rsidRPr="00553D33" w:rsidRDefault="00553D33" w:rsidP="00553D33">
      <w:pPr>
        <w:spacing w:line="360" w:lineRule="auto"/>
        <w:ind w:firstLineChars="201" w:firstLine="422"/>
        <w:rPr>
          <w:rFonts w:ascii="Times New Roman" w:eastAsia="宋体" w:hAnsi="Times New Roman" w:cs="Times New Roman"/>
          <w:color w:val="000000" w:themeColor="text1"/>
          <w:szCs w:val="21"/>
        </w:rPr>
      </w:pPr>
      <w:r w:rsidRPr="00553D33">
        <w:rPr>
          <w:rFonts w:ascii="Times New Roman" w:eastAsia="宋体" w:hAnsi="Times New Roman" w:cs="Times New Roman" w:hint="eastAsia"/>
          <w:color w:val="000000" w:themeColor="text1"/>
          <w:szCs w:val="21"/>
        </w:rPr>
        <w:t>petroleum</w:t>
      </w:r>
      <w:r w:rsidRPr="00553D33">
        <w:rPr>
          <w:rFonts w:ascii="Times New Roman" w:eastAsia="宋体" w:hAnsi="Times New Roman" w:cs="Times New Roman" w:hint="eastAsia"/>
          <w:color w:val="000000" w:themeColor="text1"/>
          <w:szCs w:val="21"/>
        </w:rPr>
        <w:t>：</w:t>
      </w:r>
      <w:r w:rsidRPr="00553D33">
        <w:rPr>
          <w:rFonts w:ascii="Times New Roman" w:eastAsia="宋体" w:hAnsi="Times New Roman" w:cs="Times New Roman" w:hint="eastAsia"/>
          <w:color w:val="000000" w:themeColor="text1"/>
          <w:szCs w:val="21"/>
        </w:rPr>
        <w:t>[</w:t>
      </w:r>
      <w:r w:rsidRPr="00553D33">
        <w:rPr>
          <w:rFonts w:ascii="Times New Roman" w:eastAsia="宋体" w:hAnsi="Times New Roman" w:cs="Times New Roman"/>
          <w:color w:val="000000" w:themeColor="text1"/>
          <w:szCs w:val="21"/>
        </w:rPr>
        <w:t>pəˈtrəʊliəm] n.</w:t>
      </w:r>
      <w:r w:rsidRPr="00553D33">
        <w:rPr>
          <w:rFonts w:ascii="Times New Roman" w:eastAsia="宋体" w:hAnsi="Times New Roman" w:cs="Times New Roman" w:hint="eastAsia"/>
          <w:color w:val="000000" w:themeColor="text1"/>
          <w:szCs w:val="21"/>
        </w:rPr>
        <w:t>石油</w:t>
      </w:r>
    </w:p>
    <w:p w14:paraId="3247FFA8" w14:textId="7AE0FE17" w:rsidR="00553D33" w:rsidRPr="00553D33" w:rsidRDefault="00553D33" w:rsidP="00553D33">
      <w:pPr>
        <w:spacing w:line="360" w:lineRule="auto"/>
        <w:ind w:firstLineChars="201" w:firstLine="422"/>
        <w:rPr>
          <w:rFonts w:ascii="Times New Roman" w:eastAsia="宋体" w:hAnsi="Times New Roman" w:cs="Times New Roman"/>
          <w:color w:val="000000" w:themeColor="text1"/>
          <w:szCs w:val="21"/>
        </w:rPr>
      </w:pPr>
      <w:r w:rsidRPr="00553D33">
        <w:rPr>
          <w:rFonts w:ascii="Times New Roman" w:eastAsia="宋体" w:hAnsi="Times New Roman" w:cs="Times New Roman" w:hint="eastAsia"/>
          <w:color w:val="000000" w:themeColor="text1"/>
          <w:szCs w:val="21"/>
        </w:rPr>
        <w:t>petrous</w:t>
      </w:r>
      <w:r w:rsidRPr="00553D33">
        <w:rPr>
          <w:rFonts w:ascii="Times New Roman" w:eastAsia="宋体" w:hAnsi="Times New Roman" w:cs="Times New Roman" w:hint="eastAsia"/>
          <w:color w:val="000000" w:themeColor="text1"/>
          <w:szCs w:val="21"/>
        </w:rPr>
        <w:t>：</w:t>
      </w:r>
      <w:r w:rsidRPr="00553D33">
        <w:rPr>
          <w:rFonts w:ascii="Times New Roman" w:eastAsia="宋体" w:hAnsi="Times New Roman" w:cs="Times New Roman" w:hint="eastAsia"/>
          <w:color w:val="000000" w:themeColor="text1"/>
          <w:szCs w:val="21"/>
        </w:rPr>
        <w:t>[</w:t>
      </w:r>
      <w:r w:rsidRPr="00553D33">
        <w:rPr>
          <w:rFonts w:ascii="Times New Roman" w:eastAsia="宋体" w:hAnsi="Times New Roman" w:cs="Times New Roman"/>
          <w:color w:val="000000" w:themeColor="text1"/>
          <w:szCs w:val="21"/>
        </w:rPr>
        <w:t>ˈpetrəs] adj.</w:t>
      </w:r>
      <w:r w:rsidRPr="00553D33">
        <w:rPr>
          <w:rFonts w:ascii="Times New Roman" w:eastAsia="宋体" w:hAnsi="Times New Roman" w:cs="Times New Roman" w:hint="eastAsia"/>
          <w:color w:val="000000" w:themeColor="text1"/>
          <w:szCs w:val="21"/>
        </w:rPr>
        <w:t>岩石般的，坚硬的；（解剖学）颞骨岩部的</w:t>
      </w:r>
    </w:p>
    <w:p w14:paraId="601BA0F2" w14:textId="2480A47B" w:rsidR="00553D33" w:rsidRPr="00553D33" w:rsidRDefault="00553D33" w:rsidP="00553D33">
      <w:pPr>
        <w:spacing w:line="360" w:lineRule="auto"/>
        <w:ind w:firstLineChars="201" w:firstLine="422"/>
        <w:rPr>
          <w:rFonts w:ascii="Times New Roman" w:eastAsia="宋体" w:hAnsi="Times New Roman" w:cs="Times New Roman"/>
          <w:color w:val="000000" w:themeColor="text1"/>
          <w:szCs w:val="21"/>
        </w:rPr>
      </w:pPr>
      <w:r w:rsidRPr="00553D33">
        <w:rPr>
          <w:rFonts w:ascii="Times New Roman" w:eastAsia="宋体" w:hAnsi="Times New Roman" w:cs="Times New Roman" w:hint="eastAsia"/>
          <w:color w:val="000000" w:themeColor="text1"/>
          <w:szCs w:val="21"/>
        </w:rPr>
        <w:t>petrify</w:t>
      </w:r>
      <w:r w:rsidRPr="00553D33">
        <w:rPr>
          <w:rFonts w:ascii="Times New Roman" w:eastAsia="宋体" w:hAnsi="Times New Roman" w:cs="Times New Roman" w:hint="eastAsia"/>
          <w:color w:val="000000" w:themeColor="text1"/>
          <w:szCs w:val="21"/>
        </w:rPr>
        <w:t>：</w:t>
      </w:r>
      <w:r w:rsidRPr="00553D33">
        <w:rPr>
          <w:rFonts w:ascii="Times New Roman" w:eastAsia="宋体" w:hAnsi="Times New Roman" w:cs="Times New Roman" w:hint="eastAsia"/>
          <w:color w:val="000000" w:themeColor="text1"/>
          <w:szCs w:val="21"/>
        </w:rPr>
        <w:t>[</w:t>
      </w:r>
      <w:r w:rsidRPr="00553D33">
        <w:rPr>
          <w:rFonts w:ascii="Times New Roman" w:eastAsia="宋体" w:hAnsi="Times New Roman" w:cs="Times New Roman"/>
          <w:color w:val="000000" w:themeColor="text1"/>
          <w:szCs w:val="21"/>
        </w:rPr>
        <w:t xml:space="preserve">ˈpetrɪfaɪ] </w:t>
      </w:r>
      <w:r w:rsidRPr="00553D33">
        <w:rPr>
          <w:rFonts w:ascii="Times New Roman" w:eastAsia="宋体" w:hAnsi="Times New Roman" w:cs="Times New Roman" w:hint="eastAsia"/>
          <w:color w:val="000000" w:themeColor="text1"/>
          <w:szCs w:val="21"/>
        </w:rPr>
        <w:t>v.(</w:t>
      </w:r>
      <w:r w:rsidRPr="00553D33">
        <w:rPr>
          <w:rFonts w:ascii="Times New Roman" w:eastAsia="宋体" w:hAnsi="Times New Roman" w:cs="Times New Roman" w:hint="eastAsia"/>
          <w:color w:val="000000" w:themeColor="text1"/>
          <w:szCs w:val="21"/>
        </w:rPr>
        <w:t>使）石化，（使）僵化，（使）惊呆</w:t>
      </w:r>
    </w:p>
    <w:p w14:paraId="3F0D9901" w14:textId="69204013" w:rsidR="006C3810" w:rsidRPr="003A5554" w:rsidRDefault="005D6027" w:rsidP="005933E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thrill</w:t>
      </w:r>
      <w:r>
        <w:rPr>
          <w:rFonts w:ascii="Times New Roman" w:eastAsia="宋体" w:hAnsi="Times New Roman" w:cs="Times New Roman" w:hint="eastAsia"/>
          <w:b w:val="0"/>
          <w:color w:val="000000" w:themeColor="text1"/>
          <w:sz w:val="21"/>
          <w:szCs w:val="21"/>
          <w:shd w:val="clear" w:color="auto" w:fill="FFFFFF"/>
        </w:rPr>
        <w:t>（震颤）；</w:t>
      </w:r>
      <w:r w:rsidR="006C3810" w:rsidRPr="003A5554">
        <w:rPr>
          <w:rFonts w:ascii="Times New Roman" w:eastAsia="宋体" w:hAnsi="Times New Roman" w:cs="Times New Roman" w:hint="eastAsia"/>
          <w:b w:val="0"/>
          <w:color w:val="000000" w:themeColor="text1"/>
          <w:sz w:val="21"/>
          <w:szCs w:val="21"/>
          <w:shd w:val="clear" w:color="auto" w:fill="FFFFFF"/>
        </w:rPr>
        <w:t>强烈情绪刺穿身体</w:t>
      </w:r>
    </w:p>
    <w:p w14:paraId="07B3A0E5" w14:textId="3A27E6D5" w:rsidR="006C3810" w:rsidRDefault="006C3810" w:rsidP="006C3810">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hint="eastAsia"/>
          <w:color w:val="000000" w:themeColor="text1"/>
          <w:szCs w:val="21"/>
        </w:rPr>
        <w:t>英语单词</w:t>
      </w:r>
      <w:r w:rsidRPr="003A5554">
        <w:rPr>
          <w:rFonts w:ascii="Times New Roman" w:eastAsia="宋体" w:hAnsi="Times New Roman" w:cs="Times New Roman" w:hint="eastAsia"/>
          <w:color w:val="000000" w:themeColor="text1"/>
          <w:szCs w:val="21"/>
        </w:rPr>
        <w:t>thrill</w:t>
      </w:r>
      <w:r w:rsidRPr="003A5554">
        <w:rPr>
          <w:rFonts w:ascii="Times New Roman" w:eastAsia="宋体" w:hAnsi="Times New Roman" w:cs="Times New Roman" w:hint="eastAsia"/>
          <w:color w:val="000000" w:themeColor="text1"/>
          <w:szCs w:val="21"/>
        </w:rPr>
        <w:t>来自</w:t>
      </w:r>
      <w:r w:rsidR="005D6027">
        <w:rPr>
          <w:rFonts w:ascii="Times New Roman" w:eastAsia="宋体" w:hAnsi="Times New Roman" w:cs="Times New Roman" w:hint="eastAsia"/>
          <w:color w:val="000000" w:themeColor="text1"/>
          <w:szCs w:val="21"/>
        </w:rPr>
        <w:t>英语本族语</w:t>
      </w:r>
      <w:r w:rsidRPr="003A5554">
        <w:rPr>
          <w:rFonts w:ascii="Times New Roman" w:eastAsia="宋体" w:hAnsi="Times New Roman" w:cs="Times New Roman" w:hint="eastAsia"/>
          <w:color w:val="000000" w:themeColor="text1"/>
          <w:szCs w:val="21"/>
        </w:rPr>
        <w:t>，本意是</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刺穿</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，与</w:t>
      </w:r>
      <w:r w:rsidRPr="003A5554">
        <w:rPr>
          <w:rFonts w:ascii="Times New Roman" w:eastAsia="宋体" w:hAnsi="Times New Roman" w:cs="Times New Roman" w:hint="eastAsia"/>
          <w:color w:val="000000" w:themeColor="text1"/>
          <w:szCs w:val="21"/>
        </w:rPr>
        <w:t>through</w:t>
      </w:r>
      <w:r w:rsidRPr="003A5554">
        <w:rPr>
          <w:rFonts w:ascii="Times New Roman" w:eastAsia="宋体" w:hAnsi="Times New Roman" w:cs="Times New Roman" w:hint="eastAsia"/>
          <w:color w:val="000000" w:themeColor="text1"/>
          <w:szCs w:val="21"/>
        </w:rPr>
        <w:t>（</w:t>
      </w:r>
      <w:r w:rsidR="005D6027">
        <w:rPr>
          <w:rFonts w:ascii="Times New Roman" w:eastAsia="宋体" w:hAnsi="Times New Roman" w:cs="Times New Roman" w:hint="eastAsia"/>
          <w:color w:val="000000" w:themeColor="text1"/>
          <w:szCs w:val="21"/>
        </w:rPr>
        <w:t>穿过</w:t>
      </w:r>
      <w:r w:rsidRPr="003A5554">
        <w:rPr>
          <w:rFonts w:ascii="Times New Roman" w:eastAsia="宋体" w:hAnsi="Times New Roman" w:cs="Times New Roman" w:hint="eastAsia"/>
          <w:color w:val="000000" w:themeColor="text1"/>
          <w:szCs w:val="21"/>
        </w:rPr>
        <w:t>）同源。</w:t>
      </w:r>
      <w:r w:rsidRPr="003A5554">
        <w:rPr>
          <w:rFonts w:ascii="Times New Roman" w:eastAsia="宋体" w:hAnsi="Times New Roman" w:cs="Times New Roman" w:hint="eastAsia"/>
          <w:color w:val="000000" w:themeColor="text1"/>
          <w:szCs w:val="21"/>
        </w:rPr>
        <w:t>16</w:t>
      </w:r>
      <w:r w:rsidRPr="003A5554">
        <w:rPr>
          <w:rFonts w:ascii="Times New Roman" w:eastAsia="宋体" w:hAnsi="Times New Roman" w:cs="Times New Roman" w:hint="eastAsia"/>
          <w:color w:val="000000" w:themeColor="text1"/>
          <w:szCs w:val="21"/>
        </w:rPr>
        <w:t>世纪末，英国文学巨匠莎士比亚在自己的戏剧作品中开创了</w:t>
      </w:r>
      <w:r w:rsidRPr="003A5554">
        <w:rPr>
          <w:rFonts w:ascii="Times New Roman" w:eastAsia="宋体" w:hAnsi="Times New Roman" w:cs="Times New Roman" w:hint="eastAsia"/>
          <w:color w:val="000000" w:themeColor="text1"/>
          <w:szCs w:val="21"/>
        </w:rPr>
        <w:t>thrill</w:t>
      </w:r>
      <w:r w:rsidRPr="003A5554">
        <w:rPr>
          <w:rFonts w:ascii="Times New Roman" w:eastAsia="宋体" w:hAnsi="Times New Roman" w:cs="Times New Roman" w:hint="eastAsia"/>
          <w:color w:val="000000" w:themeColor="text1"/>
          <w:szCs w:val="21"/>
        </w:rPr>
        <w:t>一词的独创性用法，将人的某种强烈</w:t>
      </w:r>
      <w:r w:rsidR="002746BB" w:rsidRPr="003A5554">
        <w:rPr>
          <w:rFonts w:ascii="Times New Roman" w:eastAsia="宋体" w:hAnsi="Times New Roman" w:cs="Times New Roman" w:hint="eastAsia"/>
          <w:color w:val="000000" w:themeColor="text1"/>
          <w:szCs w:val="21"/>
        </w:rPr>
        <w:t>情绪反应形容为被这种</w:t>
      </w:r>
      <w:r w:rsidRPr="003A5554">
        <w:rPr>
          <w:rFonts w:ascii="Times New Roman" w:eastAsia="宋体" w:hAnsi="Times New Roman" w:cs="Times New Roman" w:hint="eastAsia"/>
          <w:color w:val="000000" w:themeColor="text1"/>
          <w:szCs w:val="21"/>
        </w:rPr>
        <w:t>强烈情绪</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刺穿</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hint="eastAsia"/>
          <w:color w:val="000000" w:themeColor="text1"/>
          <w:szCs w:val="21"/>
        </w:rPr>
        <w:t>thrill</w:t>
      </w:r>
      <w:r w:rsidRPr="003A5554">
        <w:rPr>
          <w:rFonts w:ascii="Times New Roman" w:eastAsia="宋体" w:hAnsi="Times New Roman" w:cs="Times New Roman" w:hint="eastAsia"/>
          <w:color w:val="000000" w:themeColor="text1"/>
          <w:szCs w:val="21"/>
        </w:rPr>
        <w:t>）。从此以后，</w:t>
      </w:r>
      <w:r w:rsidRPr="003A5554">
        <w:rPr>
          <w:rFonts w:ascii="Times New Roman" w:eastAsia="宋体" w:hAnsi="Times New Roman" w:cs="Times New Roman" w:hint="eastAsia"/>
          <w:color w:val="000000" w:themeColor="text1"/>
          <w:szCs w:val="21"/>
        </w:rPr>
        <w:t>thrill</w:t>
      </w:r>
      <w:r w:rsidRPr="003A5554">
        <w:rPr>
          <w:rFonts w:ascii="Times New Roman" w:eastAsia="宋体" w:hAnsi="Times New Roman" w:cs="Times New Roman" w:hint="eastAsia"/>
          <w:color w:val="000000" w:themeColor="text1"/>
          <w:szCs w:val="21"/>
        </w:rPr>
        <w:t>就被用来形容人的某种强烈情绪反应，如恐惧</w:t>
      </w:r>
      <w:r w:rsidR="005D6027">
        <w:rPr>
          <w:rFonts w:ascii="Times New Roman" w:eastAsia="宋体" w:hAnsi="Times New Roman" w:cs="Times New Roman" w:hint="eastAsia"/>
          <w:color w:val="000000" w:themeColor="text1"/>
          <w:szCs w:val="21"/>
        </w:rPr>
        <w:t>、兴奋、激动</w:t>
      </w:r>
      <w:r w:rsidRPr="003A5554">
        <w:rPr>
          <w:rFonts w:ascii="Times New Roman" w:eastAsia="宋体" w:hAnsi="Times New Roman" w:cs="Times New Roman" w:hint="eastAsia"/>
          <w:color w:val="000000" w:themeColor="text1"/>
          <w:szCs w:val="21"/>
        </w:rPr>
        <w:t>。</w:t>
      </w:r>
    </w:p>
    <w:p w14:paraId="2B4AF5A2" w14:textId="37A06D39" w:rsidR="005D6027" w:rsidRPr="003A5554" w:rsidRDefault="005D6027" w:rsidP="006C381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thrill</w:t>
      </w:r>
      <w:r>
        <w:rPr>
          <w:rFonts w:ascii="Times New Roman" w:eastAsia="宋体" w:hAnsi="Times New Roman" w:cs="Times New Roman" w:hint="eastAsia"/>
          <w:color w:val="000000" w:themeColor="text1"/>
          <w:szCs w:val="21"/>
        </w:rPr>
        <w:t>（震颤）派生出名词</w:t>
      </w:r>
      <w:r>
        <w:rPr>
          <w:rFonts w:ascii="Times New Roman" w:eastAsia="宋体" w:hAnsi="Times New Roman" w:cs="Times New Roman" w:hint="eastAsia"/>
          <w:color w:val="000000" w:themeColor="text1"/>
          <w:szCs w:val="21"/>
        </w:rPr>
        <w:t>thriller</w:t>
      </w:r>
      <w:r>
        <w:rPr>
          <w:rFonts w:ascii="Times New Roman" w:eastAsia="宋体" w:hAnsi="Times New Roman" w:cs="Times New Roman" w:hint="eastAsia"/>
          <w:color w:val="000000" w:themeColor="text1"/>
          <w:szCs w:val="21"/>
        </w:rPr>
        <w:t>，用来表示各种令人激动的事物。在文艺领域，</w:t>
      </w:r>
      <w:r>
        <w:rPr>
          <w:rFonts w:ascii="Times New Roman" w:eastAsia="宋体" w:hAnsi="Times New Roman" w:cs="Times New Roman" w:hint="eastAsia"/>
          <w:color w:val="000000" w:themeColor="text1"/>
          <w:szCs w:val="21"/>
        </w:rPr>
        <w:t>thriller</w:t>
      </w:r>
      <w:r>
        <w:rPr>
          <w:rFonts w:ascii="Times New Roman" w:eastAsia="宋体" w:hAnsi="Times New Roman" w:cs="Times New Roman" w:hint="eastAsia"/>
          <w:color w:val="000000" w:themeColor="text1"/>
          <w:szCs w:val="21"/>
        </w:rPr>
        <w:t>表示惊悚小说或惊悚片。</w:t>
      </w:r>
    </w:p>
    <w:p w14:paraId="11302964" w14:textId="28F799BC" w:rsidR="006C3810" w:rsidRPr="003A5554" w:rsidRDefault="006C3810" w:rsidP="006C3810">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thrill</w:t>
      </w:r>
      <w:r w:rsidRPr="003A5554">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[θrɪl] n.</w:t>
      </w:r>
      <w:r w:rsidR="005D6027">
        <w:rPr>
          <w:rFonts w:ascii="Times New Roman" w:eastAsia="宋体" w:hAnsi="Times New Roman" w:cs="Times New Roman" w:hint="eastAsia"/>
          <w:color w:val="000000" w:themeColor="text1"/>
          <w:szCs w:val="21"/>
        </w:rPr>
        <w:t>震颤；兴奋，激动</w:t>
      </w:r>
      <w:r w:rsidRPr="003A5554">
        <w:rPr>
          <w:rFonts w:ascii="Times New Roman" w:eastAsia="宋体" w:hAnsi="Times New Roman" w:cs="Times New Roman"/>
          <w:color w:val="000000" w:themeColor="text1"/>
          <w:szCs w:val="21"/>
        </w:rPr>
        <w:t>v.</w:t>
      </w:r>
      <w:r w:rsidRPr="003A5554">
        <w:rPr>
          <w:rFonts w:ascii="Times New Roman" w:eastAsia="宋体" w:hAnsi="Times New Roman" w:cs="Times New Roman" w:hint="eastAsia"/>
          <w:color w:val="000000" w:themeColor="text1"/>
          <w:szCs w:val="21"/>
        </w:rPr>
        <w:t>（使）震颤，（使）感到</w:t>
      </w:r>
      <w:r w:rsidR="005D6027">
        <w:rPr>
          <w:rFonts w:ascii="Times New Roman" w:eastAsia="宋体" w:hAnsi="Times New Roman" w:cs="Times New Roman" w:hint="eastAsia"/>
          <w:color w:val="000000" w:themeColor="text1"/>
          <w:szCs w:val="21"/>
        </w:rPr>
        <w:t>非常兴奋、激动或</w:t>
      </w:r>
      <w:r w:rsidRPr="003A5554">
        <w:rPr>
          <w:rFonts w:ascii="Times New Roman" w:eastAsia="宋体" w:hAnsi="Times New Roman" w:cs="Times New Roman" w:hint="eastAsia"/>
          <w:color w:val="000000" w:themeColor="text1"/>
          <w:szCs w:val="21"/>
        </w:rPr>
        <w:t>紧张</w:t>
      </w:r>
    </w:p>
    <w:p w14:paraId="7FB09DA4" w14:textId="77777777" w:rsidR="006C3810" w:rsidRPr="003A5554" w:rsidRDefault="006C3810" w:rsidP="006C3810">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thrilling</w:t>
      </w:r>
      <w:r w:rsidRPr="003A5554">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['θrɪlɪŋ] adj.</w:t>
      </w:r>
      <w:r w:rsidRPr="003A5554">
        <w:rPr>
          <w:rFonts w:ascii="Times New Roman" w:eastAsia="宋体" w:hAnsi="Times New Roman" w:cs="Times New Roman" w:hint="eastAsia"/>
          <w:color w:val="000000" w:themeColor="text1"/>
          <w:szCs w:val="21"/>
        </w:rPr>
        <w:t>令人兴奋的，毛骨悚然的，惊心动魄的，颤抖的</w:t>
      </w:r>
    </w:p>
    <w:p w14:paraId="359CA540" w14:textId="1149AFB0" w:rsidR="006C3810" w:rsidRPr="003A5554" w:rsidRDefault="006C3810" w:rsidP="006C3810">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thriller</w:t>
      </w:r>
      <w:r w:rsidRPr="003A5554">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['θrɪlə] n.</w:t>
      </w:r>
      <w:r w:rsidRPr="003A5554">
        <w:rPr>
          <w:rFonts w:ascii="Times New Roman" w:eastAsia="宋体" w:hAnsi="Times New Roman" w:cs="Times New Roman" w:hint="eastAsia"/>
          <w:color w:val="000000" w:themeColor="text1"/>
          <w:szCs w:val="21"/>
        </w:rPr>
        <w:t>惊悚片，惊悚小说，使人</w:t>
      </w:r>
      <w:r w:rsidR="005D6027">
        <w:rPr>
          <w:rFonts w:ascii="Times New Roman" w:eastAsia="宋体" w:hAnsi="Times New Roman" w:cs="Times New Roman" w:hint="eastAsia"/>
          <w:color w:val="000000" w:themeColor="text1"/>
          <w:szCs w:val="21"/>
        </w:rPr>
        <w:t>激动的比赛或经历</w:t>
      </w:r>
    </w:p>
    <w:p w14:paraId="45D0F91C" w14:textId="119F667D" w:rsidR="00A70D83" w:rsidRPr="00A70D83" w:rsidRDefault="00702D72" w:rsidP="00A70D83">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utopia</w:t>
      </w:r>
      <w:r>
        <w:rPr>
          <w:rFonts w:ascii="Times New Roman" w:eastAsia="宋体" w:hAnsi="Times New Roman" w:cs="Times New Roman" w:hint="eastAsia"/>
          <w:b w:val="0"/>
          <w:color w:val="000000" w:themeColor="text1"/>
          <w:sz w:val="21"/>
          <w:szCs w:val="21"/>
          <w:shd w:val="clear" w:color="auto" w:fill="FFFFFF"/>
        </w:rPr>
        <w:t>（乌托邦）：不存在的地方</w:t>
      </w:r>
    </w:p>
    <w:p w14:paraId="7CF175FE" w14:textId="4087E970" w:rsidR="00A70D83" w:rsidRPr="003A5554" w:rsidRDefault="00A70D83" w:rsidP="00A70D8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1516</w:t>
      </w:r>
      <w:r w:rsidRPr="003A5554">
        <w:rPr>
          <w:rFonts w:ascii="Times New Roman" w:eastAsia="宋体" w:hAnsi="Times New Roman" w:cs="Times New Roman"/>
          <w:color w:val="000000" w:themeColor="text1"/>
          <w:szCs w:val="21"/>
        </w:rPr>
        <w:t>年，英国政治家、空想社会主义者、作家托马斯</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莫尔（</w:t>
      </w:r>
      <w:r w:rsidRPr="003A5554">
        <w:rPr>
          <w:rFonts w:ascii="Times New Roman" w:eastAsia="宋体" w:hAnsi="Times New Roman" w:cs="Times New Roman"/>
          <w:color w:val="000000" w:themeColor="text1"/>
          <w:szCs w:val="21"/>
        </w:rPr>
        <w:t>Thomas More</w:t>
      </w:r>
      <w:r w:rsidRPr="003A5554">
        <w:rPr>
          <w:rFonts w:ascii="Times New Roman" w:eastAsia="宋体" w:hAnsi="Times New Roman" w:cs="Times New Roman"/>
          <w:color w:val="000000" w:themeColor="text1"/>
          <w:szCs w:val="21"/>
        </w:rPr>
        <w:t>）爵士发表了名著《乌托邦》。莫尔在书中虚构了一个神奇的</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乌托邦</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Utopia</w:t>
      </w:r>
      <w:r w:rsidRPr="003A5554">
        <w:rPr>
          <w:rFonts w:ascii="Times New Roman" w:eastAsia="宋体" w:hAnsi="Times New Roman" w:cs="Times New Roman"/>
          <w:color w:val="000000" w:themeColor="text1"/>
          <w:szCs w:val="21"/>
        </w:rPr>
        <w:t>）。在那里，财产是公有的，人民是平等的，实行按需分配的原则，大家穿统一的工作服，在公共餐厅就餐，官吏</w:t>
      </w:r>
      <w:r w:rsidRPr="003A5554">
        <w:rPr>
          <w:rFonts w:ascii="Times New Roman" w:eastAsia="宋体" w:hAnsi="Times New Roman" w:cs="Times New Roman" w:hint="eastAsia"/>
          <w:color w:val="000000" w:themeColor="text1"/>
          <w:szCs w:val="21"/>
        </w:rPr>
        <w:t>通过</w:t>
      </w:r>
      <w:r w:rsidRPr="003A5554">
        <w:rPr>
          <w:rFonts w:ascii="Times New Roman" w:eastAsia="宋体" w:hAnsi="Times New Roman" w:cs="Times New Roman"/>
          <w:color w:val="000000" w:themeColor="text1"/>
          <w:szCs w:val="21"/>
        </w:rPr>
        <w:t>公共选举产生。</w:t>
      </w:r>
    </w:p>
    <w:p w14:paraId="564894C6" w14:textId="4597615D" w:rsidR="00A70D83" w:rsidRDefault="00A70D83" w:rsidP="00A70D83">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英语单词</w:t>
      </w:r>
      <w:r w:rsidRPr="003A5554">
        <w:rPr>
          <w:rFonts w:ascii="Times New Roman" w:eastAsia="宋体" w:hAnsi="Times New Roman" w:cs="Times New Roman"/>
          <w:color w:val="000000" w:themeColor="text1"/>
          <w:szCs w:val="21"/>
        </w:rPr>
        <w:t>utopia</w:t>
      </w:r>
      <w:r w:rsidR="00702D72">
        <w:rPr>
          <w:rFonts w:ascii="Times New Roman" w:eastAsia="宋体" w:hAnsi="Times New Roman" w:cs="Times New Roman" w:hint="eastAsia"/>
          <w:color w:val="000000" w:themeColor="text1"/>
          <w:szCs w:val="21"/>
        </w:rPr>
        <w:t>（乌托邦）</w:t>
      </w:r>
      <w:r w:rsidRPr="003A5554">
        <w:rPr>
          <w:rFonts w:ascii="Times New Roman" w:eastAsia="宋体" w:hAnsi="Times New Roman" w:cs="Times New Roman"/>
          <w:color w:val="000000" w:themeColor="text1"/>
          <w:szCs w:val="21"/>
        </w:rPr>
        <w:t>由希腊</w:t>
      </w:r>
      <w:r w:rsidR="002B06C6">
        <w:rPr>
          <w:rFonts w:ascii="Times New Roman" w:eastAsia="宋体" w:hAnsi="Times New Roman" w:cs="Times New Roman" w:hint="eastAsia"/>
          <w:color w:val="000000" w:themeColor="text1"/>
          <w:szCs w:val="21"/>
        </w:rPr>
        <w:t>前缀</w:t>
      </w:r>
      <w:r w:rsidRPr="003A5554">
        <w:rPr>
          <w:rFonts w:ascii="Times New Roman" w:eastAsia="宋体" w:hAnsi="Times New Roman" w:cs="Times New Roman"/>
          <w:color w:val="000000" w:themeColor="text1"/>
          <w:szCs w:val="21"/>
        </w:rPr>
        <w:t>u</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no</w:t>
      </w:r>
      <w:r w:rsidRPr="003A5554">
        <w:rPr>
          <w:rFonts w:ascii="Times New Roman" w:eastAsia="宋体" w:hAnsi="Times New Roman" w:cs="Times New Roman"/>
          <w:color w:val="000000" w:themeColor="text1"/>
          <w:szCs w:val="21"/>
        </w:rPr>
        <w:t>，没有）和</w:t>
      </w:r>
      <w:r w:rsidR="002B06C6">
        <w:rPr>
          <w:rFonts w:ascii="Times New Roman" w:eastAsia="宋体" w:hAnsi="Times New Roman" w:cs="Times New Roman" w:hint="eastAsia"/>
          <w:color w:val="000000" w:themeColor="text1"/>
          <w:szCs w:val="21"/>
        </w:rPr>
        <w:t>词根</w:t>
      </w:r>
      <w:r w:rsidRPr="003A5554">
        <w:rPr>
          <w:rFonts w:ascii="Times New Roman" w:eastAsia="宋体" w:hAnsi="Times New Roman" w:cs="Times New Roman"/>
          <w:color w:val="000000" w:themeColor="text1"/>
          <w:szCs w:val="21"/>
        </w:rPr>
        <w:t>top</w:t>
      </w:r>
      <w:r>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（地方）</w:t>
      </w:r>
      <w:r>
        <w:rPr>
          <w:rFonts w:ascii="Times New Roman" w:eastAsia="宋体" w:hAnsi="Times New Roman" w:cs="Times New Roman" w:hint="eastAsia"/>
          <w:color w:val="000000" w:themeColor="text1"/>
          <w:szCs w:val="21"/>
        </w:rPr>
        <w:t>及名词后缀</w:t>
      </w:r>
      <w:r>
        <w:rPr>
          <w:rFonts w:ascii="Times New Roman" w:eastAsia="宋体" w:hAnsi="Times New Roman" w:cs="Times New Roman" w:hint="eastAsia"/>
          <w:color w:val="000000" w:themeColor="text1"/>
          <w:szCs w:val="21"/>
        </w:rPr>
        <w:lastRenderedPageBreak/>
        <w:t>-ia</w:t>
      </w:r>
      <w:r>
        <w:rPr>
          <w:rFonts w:ascii="Times New Roman" w:eastAsia="宋体" w:hAnsi="Times New Roman" w:cs="Times New Roman" w:hint="eastAsia"/>
          <w:color w:val="000000" w:themeColor="text1"/>
          <w:szCs w:val="21"/>
        </w:rPr>
        <w:t>组成</w:t>
      </w:r>
      <w:r w:rsidRPr="003A5554">
        <w:rPr>
          <w:rFonts w:ascii="Times New Roman" w:eastAsia="宋体" w:hAnsi="Times New Roman" w:cs="Times New Roman"/>
          <w:color w:val="000000" w:themeColor="text1"/>
          <w:szCs w:val="21"/>
        </w:rPr>
        <w:t>，字面意思就是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乌有之</w:t>
      </w:r>
      <w:r>
        <w:rPr>
          <w:rFonts w:ascii="Times New Roman" w:eastAsia="宋体" w:hAnsi="Times New Roman" w:cs="Times New Roman" w:hint="eastAsia"/>
          <w:color w:val="000000" w:themeColor="text1"/>
          <w:szCs w:val="21"/>
        </w:rPr>
        <w:t>地</w:t>
      </w:r>
      <w:r w:rsidRPr="003A5554">
        <w:rPr>
          <w:rFonts w:ascii="Times New Roman" w:eastAsia="宋体" w:hAnsi="Times New Roman" w:cs="Times New Roman"/>
          <w:color w:val="000000" w:themeColor="text1"/>
          <w:szCs w:val="21"/>
        </w:rPr>
        <w:t>，不存在的地方</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。今天，</w:t>
      </w:r>
      <w:r w:rsidRPr="003A5554">
        <w:rPr>
          <w:rFonts w:ascii="Times New Roman" w:eastAsia="宋体" w:hAnsi="Times New Roman" w:cs="Times New Roman"/>
          <w:color w:val="000000" w:themeColor="text1"/>
          <w:szCs w:val="21"/>
        </w:rPr>
        <w:t>utopia</w:t>
      </w:r>
      <w:r w:rsidR="00702D72">
        <w:rPr>
          <w:rFonts w:ascii="Times New Roman" w:eastAsia="宋体" w:hAnsi="Times New Roman" w:cs="Times New Roman" w:hint="eastAsia"/>
          <w:color w:val="000000" w:themeColor="text1"/>
          <w:szCs w:val="21"/>
        </w:rPr>
        <w:t>（乌托邦）常</w:t>
      </w:r>
      <w:r w:rsidRPr="003A5554">
        <w:rPr>
          <w:rFonts w:ascii="Times New Roman" w:eastAsia="宋体" w:hAnsi="Times New Roman" w:cs="Times New Roman"/>
          <w:color w:val="000000" w:themeColor="text1"/>
          <w:szCs w:val="21"/>
        </w:rPr>
        <w:t>用来</w:t>
      </w:r>
      <w:r w:rsidR="00702D72">
        <w:rPr>
          <w:rFonts w:ascii="Times New Roman" w:eastAsia="宋体" w:hAnsi="Times New Roman" w:cs="Times New Roman" w:hint="eastAsia"/>
          <w:color w:val="000000" w:themeColor="text1"/>
          <w:szCs w:val="21"/>
        </w:rPr>
        <w:t>表示</w:t>
      </w:r>
      <w:r w:rsidRPr="003A5554">
        <w:rPr>
          <w:rFonts w:ascii="Times New Roman" w:eastAsia="宋体" w:hAnsi="Times New Roman" w:cs="Times New Roman"/>
          <w:color w:val="000000" w:themeColor="text1"/>
          <w:szCs w:val="21"/>
        </w:rPr>
        <w:t>任何想象的理想社会，或者是某些好的但是无法实现的建议、愿望、计划等。</w:t>
      </w:r>
    </w:p>
    <w:p w14:paraId="0A11503D" w14:textId="0080D19B" w:rsidR="00702D72" w:rsidRPr="003A5554" w:rsidRDefault="00702D72" w:rsidP="00A70D83">
      <w:pPr>
        <w:spacing w:line="360" w:lineRule="auto"/>
        <w:ind w:firstLineChars="201" w:firstLine="422"/>
        <w:rPr>
          <w:rFonts w:ascii="Times New Roman" w:eastAsia="宋体" w:hAnsi="Times New Roman" w:cs="Times New Roman"/>
          <w:color w:val="000000" w:themeColor="text1"/>
          <w:szCs w:val="21"/>
        </w:rPr>
      </w:pPr>
      <w:r w:rsidRPr="00702D72">
        <w:rPr>
          <w:rFonts w:ascii="Times New Roman" w:eastAsia="宋体" w:hAnsi="Times New Roman" w:cs="Times New Roman" w:hint="eastAsia"/>
          <w:color w:val="000000" w:themeColor="text1"/>
          <w:szCs w:val="21"/>
        </w:rPr>
        <w:t>词根</w:t>
      </w:r>
      <w:r w:rsidRPr="00702D72">
        <w:rPr>
          <w:rFonts w:ascii="Times New Roman" w:eastAsia="宋体" w:hAnsi="Times New Roman" w:cs="Times New Roman" w:hint="eastAsia"/>
          <w:color w:val="000000" w:themeColor="text1"/>
          <w:szCs w:val="21"/>
        </w:rPr>
        <w:t>top-</w:t>
      </w:r>
      <w:r w:rsidRPr="00702D72">
        <w:rPr>
          <w:rFonts w:ascii="Times New Roman" w:eastAsia="宋体" w:hAnsi="Times New Roman" w:cs="Times New Roman" w:hint="eastAsia"/>
          <w:color w:val="000000" w:themeColor="text1"/>
          <w:szCs w:val="21"/>
        </w:rPr>
        <w:t>（地方）来自希腊语，在英语中派生了不少与“地方”相关的单词</w:t>
      </w:r>
      <w:r>
        <w:rPr>
          <w:rFonts w:ascii="Times New Roman" w:eastAsia="宋体" w:hAnsi="Times New Roman" w:cs="Times New Roman" w:hint="eastAsia"/>
          <w:color w:val="000000" w:themeColor="text1"/>
          <w:szCs w:val="21"/>
        </w:rPr>
        <w:t>，</w:t>
      </w:r>
      <w:r w:rsidRPr="00702D72">
        <w:rPr>
          <w:rFonts w:ascii="Times New Roman" w:eastAsia="宋体" w:hAnsi="Times New Roman" w:cs="Times New Roman" w:hint="eastAsia"/>
          <w:color w:val="000000" w:themeColor="text1"/>
          <w:szCs w:val="21"/>
        </w:rPr>
        <w:t>比如常见单词</w:t>
      </w:r>
      <w:r w:rsidRPr="00702D72">
        <w:rPr>
          <w:rFonts w:ascii="Times New Roman" w:eastAsia="宋体" w:hAnsi="Times New Roman" w:cs="Times New Roman" w:hint="eastAsia"/>
          <w:color w:val="000000" w:themeColor="text1"/>
          <w:szCs w:val="21"/>
        </w:rPr>
        <w:t>topic</w:t>
      </w:r>
      <w:r w:rsidRPr="00702D72">
        <w:rPr>
          <w:rFonts w:ascii="Times New Roman" w:eastAsia="宋体" w:hAnsi="Times New Roman" w:cs="Times New Roman" w:hint="eastAsia"/>
          <w:color w:val="000000" w:themeColor="text1"/>
          <w:szCs w:val="21"/>
        </w:rPr>
        <w:t>（题目，话题），它来自古希腊哲学家亚里士多德的一篇著作的标题《</w:t>
      </w:r>
      <w:r w:rsidRPr="00702D72">
        <w:rPr>
          <w:rFonts w:ascii="Times New Roman" w:eastAsia="宋体" w:hAnsi="Times New Roman" w:cs="Times New Roman" w:hint="eastAsia"/>
          <w:color w:val="000000" w:themeColor="text1"/>
          <w:szCs w:val="21"/>
        </w:rPr>
        <w:t>Ta Topika</w:t>
      </w:r>
      <w:r w:rsidRPr="00702D72">
        <w:rPr>
          <w:rFonts w:ascii="Times New Roman" w:eastAsia="宋体" w:hAnsi="Times New Roman" w:cs="Times New Roman" w:hint="eastAsia"/>
          <w:color w:val="000000" w:themeColor="text1"/>
          <w:szCs w:val="21"/>
        </w:rPr>
        <w:t>》（平凡小事）中的</w:t>
      </w:r>
      <w:r w:rsidRPr="00702D72">
        <w:rPr>
          <w:rFonts w:ascii="Times New Roman" w:eastAsia="宋体" w:hAnsi="Times New Roman" w:cs="Times New Roman" w:hint="eastAsia"/>
          <w:color w:val="000000" w:themeColor="text1"/>
          <w:szCs w:val="21"/>
        </w:rPr>
        <w:t>Topika</w:t>
      </w:r>
      <w:r w:rsidRPr="00702D72">
        <w:rPr>
          <w:rFonts w:ascii="Times New Roman" w:eastAsia="宋体" w:hAnsi="Times New Roman" w:cs="Times New Roman" w:hint="eastAsia"/>
          <w:color w:val="000000" w:themeColor="text1"/>
          <w:szCs w:val="21"/>
        </w:rPr>
        <w:t>，本意是“地方的，本地的”，转做名词表示“地方上的小事、日常</w:t>
      </w:r>
      <w:r>
        <w:rPr>
          <w:rFonts w:ascii="Times New Roman" w:eastAsia="宋体" w:hAnsi="Times New Roman" w:cs="Times New Roman" w:hint="eastAsia"/>
          <w:color w:val="000000" w:themeColor="text1"/>
          <w:szCs w:val="21"/>
        </w:rPr>
        <w:t>时事</w:t>
      </w:r>
      <w:r w:rsidRPr="00702D72">
        <w:rPr>
          <w:rFonts w:ascii="Times New Roman" w:eastAsia="宋体" w:hAnsi="Times New Roman" w:cs="Times New Roman" w:hint="eastAsia"/>
          <w:color w:val="000000" w:themeColor="text1"/>
          <w:szCs w:val="21"/>
        </w:rPr>
        <w:t>”，后来引申为“要讨论的事情、话题”。</w:t>
      </w:r>
    </w:p>
    <w:p w14:paraId="39804161" w14:textId="77777777" w:rsidR="00A70D83" w:rsidRPr="00FD1EB3" w:rsidRDefault="00A70D83" w:rsidP="00A70D83">
      <w:pPr>
        <w:spacing w:line="360" w:lineRule="auto"/>
        <w:ind w:firstLineChars="201" w:firstLine="422"/>
        <w:rPr>
          <w:rFonts w:ascii="Times New Roman" w:eastAsia="宋体" w:hAnsi="Times New Roman" w:cs="Times New Roman"/>
          <w:color w:val="000000" w:themeColor="text1"/>
          <w:szCs w:val="21"/>
        </w:rPr>
      </w:pPr>
      <w:r w:rsidRPr="00FD1EB3">
        <w:rPr>
          <w:rFonts w:ascii="Times New Roman" w:eastAsia="宋体" w:hAnsi="Times New Roman" w:cs="Times New Roman"/>
          <w:color w:val="000000" w:themeColor="text1"/>
          <w:szCs w:val="21"/>
        </w:rPr>
        <w:t>utopia</w:t>
      </w:r>
      <w:r w:rsidRPr="00FD1EB3">
        <w:rPr>
          <w:rFonts w:ascii="Times New Roman" w:eastAsia="宋体" w:hAnsi="Times New Roman" w:cs="Times New Roman"/>
          <w:color w:val="000000" w:themeColor="text1"/>
          <w:szCs w:val="21"/>
        </w:rPr>
        <w:t>：</w:t>
      </w:r>
      <w:r w:rsidRPr="00FD1EB3">
        <w:rPr>
          <w:rFonts w:ascii="Times New Roman" w:eastAsia="宋体" w:hAnsi="Times New Roman" w:cs="Times New Roman"/>
          <w:color w:val="000000" w:themeColor="text1"/>
          <w:szCs w:val="21"/>
        </w:rPr>
        <w:t>[ju:'t</w:t>
      </w:r>
      <w:r w:rsidRPr="00FD1EB3">
        <w:rPr>
          <w:rFonts w:ascii="Times New Roman" w:eastAsia="MS Mincho" w:hAnsi="Times New Roman" w:cs="Times New Roman"/>
          <w:color w:val="000000" w:themeColor="text1"/>
          <w:szCs w:val="21"/>
        </w:rPr>
        <w:t>ə</w:t>
      </w:r>
      <w:r w:rsidRPr="00FD1EB3">
        <w:rPr>
          <w:rFonts w:ascii="Times New Roman" w:eastAsia="宋体" w:hAnsi="Times New Roman" w:cs="Times New Roman"/>
          <w:color w:val="000000" w:themeColor="text1"/>
          <w:szCs w:val="21"/>
        </w:rPr>
        <w:t>upi</w:t>
      </w:r>
      <w:r w:rsidRPr="00FD1EB3">
        <w:rPr>
          <w:rFonts w:ascii="Times New Roman" w:eastAsia="MS Mincho" w:hAnsi="Times New Roman" w:cs="Times New Roman"/>
          <w:color w:val="000000" w:themeColor="text1"/>
          <w:szCs w:val="21"/>
        </w:rPr>
        <w:t>ə</w:t>
      </w:r>
      <w:r>
        <w:rPr>
          <w:rFonts w:ascii="Times New Roman" w:eastAsia="宋体" w:hAnsi="Times New Roman" w:cs="Times New Roman"/>
          <w:color w:val="000000" w:themeColor="text1"/>
          <w:szCs w:val="21"/>
        </w:rPr>
        <w:t xml:space="preserve">] </w:t>
      </w:r>
      <w:r w:rsidRPr="00FD1EB3">
        <w:rPr>
          <w:rFonts w:ascii="Times New Roman" w:eastAsia="宋体" w:hAnsi="Times New Roman" w:cs="Times New Roman"/>
          <w:color w:val="000000" w:themeColor="text1"/>
          <w:szCs w:val="21"/>
        </w:rPr>
        <w:t>n.</w:t>
      </w:r>
      <w:r w:rsidRPr="00FD1EB3">
        <w:rPr>
          <w:rFonts w:ascii="Times New Roman" w:eastAsia="宋体" w:hAnsi="Times New Roman" w:cs="Times New Roman"/>
          <w:color w:val="000000" w:themeColor="text1"/>
          <w:szCs w:val="21"/>
        </w:rPr>
        <w:t>乌托邦，理想社会</w:t>
      </w:r>
    </w:p>
    <w:p w14:paraId="0858EABA" w14:textId="39BF7323" w:rsidR="00A70D83" w:rsidRDefault="00A70D83" w:rsidP="00A70D83">
      <w:pPr>
        <w:spacing w:line="360" w:lineRule="auto"/>
        <w:ind w:firstLineChars="201" w:firstLine="422"/>
        <w:rPr>
          <w:rFonts w:ascii="Times New Roman" w:eastAsia="宋体" w:hAnsi="Times New Roman" w:cs="Times New Roman"/>
          <w:color w:val="000000" w:themeColor="text1"/>
          <w:szCs w:val="21"/>
        </w:rPr>
      </w:pPr>
      <w:r w:rsidRPr="00FD1EB3">
        <w:rPr>
          <w:rFonts w:ascii="Times New Roman" w:eastAsia="宋体" w:hAnsi="Times New Roman" w:cs="Times New Roman"/>
          <w:color w:val="000000" w:themeColor="text1"/>
          <w:szCs w:val="21"/>
        </w:rPr>
        <w:t>utopian</w:t>
      </w:r>
      <w:r w:rsidRPr="00FD1EB3">
        <w:rPr>
          <w:rFonts w:ascii="Times New Roman" w:eastAsia="宋体" w:hAnsi="Times New Roman" w:cs="Times New Roman"/>
          <w:color w:val="000000" w:themeColor="text1"/>
          <w:szCs w:val="21"/>
        </w:rPr>
        <w:t>：</w:t>
      </w:r>
      <w:r w:rsidRPr="00FD1EB3">
        <w:rPr>
          <w:rFonts w:ascii="Times New Roman" w:eastAsia="宋体" w:hAnsi="Times New Roman" w:cs="Times New Roman"/>
          <w:color w:val="000000" w:themeColor="text1"/>
          <w:szCs w:val="21"/>
        </w:rPr>
        <w:t>[</w:t>
      </w:r>
      <w:r w:rsidR="00702D72" w:rsidRPr="00702D72">
        <w:rPr>
          <w:rFonts w:ascii="Times New Roman" w:eastAsia="宋体" w:hAnsi="Times New Roman" w:cs="Times New Roman"/>
          <w:color w:val="000000" w:themeColor="text1"/>
          <w:szCs w:val="21"/>
        </w:rPr>
        <w:t>juːˈtəʊpiən</w:t>
      </w:r>
      <w:r>
        <w:rPr>
          <w:rFonts w:ascii="Times New Roman" w:eastAsia="宋体" w:hAnsi="Times New Roman" w:cs="Times New Roman"/>
          <w:color w:val="000000" w:themeColor="text1"/>
          <w:szCs w:val="21"/>
        </w:rPr>
        <w:t xml:space="preserve">] </w:t>
      </w:r>
      <w:r w:rsidRPr="00FD1EB3">
        <w:rPr>
          <w:rFonts w:ascii="Times New Roman" w:eastAsia="宋体" w:hAnsi="Times New Roman" w:cs="Times New Roman"/>
          <w:color w:val="000000" w:themeColor="text1"/>
          <w:szCs w:val="21"/>
        </w:rPr>
        <w:t>adj.</w:t>
      </w:r>
      <w:r w:rsidRPr="00FD1EB3">
        <w:rPr>
          <w:rFonts w:ascii="Times New Roman" w:eastAsia="宋体" w:hAnsi="Times New Roman" w:cs="Times New Roman"/>
          <w:color w:val="000000" w:themeColor="text1"/>
          <w:szCs w:val="21"/>
        </w:rPr>
        <w:t>乌托邦的，空想的，理想化的</w:t>
      </w:r>
    </w:p>
    <w:p w14:paraId="39E88D6D" w14:textId="0796452A" w:rsidR="00702D72" w:rsidRPr="00C85921" w:rsidRDefault="00702D72" w:rsidP="00A70D83">
      <w:pPr>
        <w:spacing w:line="360" w:lineRule="auto"/>
        <w:ind w:firstLineChars="201" w:firstLine="422"/>
        <w:rPr>
          <w:rFonts w:ascii="Times New Roman" w:eastAsia="宋体" w:hAnsi="Times New Roman" w:cs="Times New Roman"/>
          <w:szCs w:val="21"/>
        </w:rPr>
      </w:pPr>
      <w:r w:rsidRPr="00702D72">
        <w:rPr>
          <w:rFonts w:ascii="Times New Roman" w:eastAsia="宋体" w:hAnsi="Times New Roman" w:cs="Times New Roman"/>
          <w:color w:val="000000" w:themeColor="text1"/>
          <w:szCs w:val="21"/>
        </w:rPr>
        <w:t>topic</w:t>
      </w:r>
      <w:r w:rsidRPr="00702D72">
        <w:rPr>
          <w:rFonts w:ascii="Times New Roman" w:eastAsia="宋体" w:hAnsi="Times New Roman" w:cs="Times New Roman"/>
          <w:color w:val="000000" w:themeColor="text1"/>
          <w:szCs w:val="21"/>
        </w:rPr>
        <w:t>：</w:t>
      </w:r>
      <w:r w:rsidRPr="00702D72">
        <w:rPr>
          <w:rFonts w:ascii="Times New Roman" w:eastAsia="宋体" w:hAnsi="Times New Roman" w:cs="Times New Roman"/>
          <w:color w:val="000000" w:themeColor="text1"/>
          <w:szCs w:val="21"/>
        </w:rPr>
        <w:t>[ˈtɒpɪk] n.</w:t>
      </w:r>
      <w:r w:rsidRPr="00702D72">
        <w:rPr>
          <w:rFonts w:ascii="Times New Roman" w:eastAsia="宋体" w:hAnsi="Times New Roman" w:cs="Times New Roman"/>
          <w:color w:val="000000" w:themeColor="text1"/>
          <w:szCs w:val="21"/>
        </w:rPr>
        <w:t>话题；主题</w:t>
      </w:r>
    </w:p>
    <w:p w14:paraId="3E0D1A1C" w14:textId="7F2E2535" w:rsidR="00287149" w:rsidRPr="00062500" w:rsidRDefault="00062500" w:rsidP="00062500">
      <w:pPr>
        <w:pStyle w:val="3"/>
        <w:numPr>
          <w:ilvl w:val="0"/>
          <w:numId w:val="2"/>
        </w:numPr>
        <w:spacing w:before="120"/>
        <w:rPr>
          <w:rFonts w:ascii="Times New Roman" w:eastAsia="宋体" w:hAnsi="Times New Roman" w:cs="Times New Roman"/>
          <w:b w:val="0"/>
          <w:color w:val="000000" w:themeColor="text1"/>
          <w:sz w:val="21"/>
          <w:szCs w:val="21"/>
          <w:shd w:val="clear" w:color="auto" w:fill="FFFFFF"/>
        </w:rPr>
      </w:pPr>
      <w:r w:rsidRPr="00062500">
        <w:rPr>
          <w:rFonts w:ascii="Times New Roman" w:eastAsia="宋体" w:hAnsi="Times New Roman" w:cs="Times New Roman" w:hint="eastAsia"/>
          <w:b w:val="0"/>
          <w:color w:val="000000" w:themeColor="text1"/>
          <w:sz w:val="21"/>
          <w:szCs w:val="21"/>
          <w:shd w:val="clear" w:color="auto" w:fill="FFFFFF"/>
        </w:rPr>
        <w:t>merry</w:t>
      </w:r>
      <w:r w:rsidR="003E113A">
        <w:rPr>
          <w:rFonts w:ascii="Times New Roman" w:eastAsia="宋体" w:hAnsi="Times New Roman" w:cs="Times New Roman" w:hint="eastAsia"/>
          <w:b w:val="0"/>
          <w:color w:val="000000" w:themeColor="text1"/>
          <w:sz w:val="21"/>
          <w:szCs w:val="21"/>
          <w:shd w:val="clear" w:color="auto" w:fill="FFFFFF"/>
        </w:rPr>
        <w:t>（快乐的）</w:t>
      </w:r>
      <w:r w:rsidRPr="00062500">
        <w:rPr>
          <w:rFonts w:ascii="Times New Roman" w:eastAsia="宋体" w:hAnsi="Times New Roman" w:cs="Times New Roman" w:hint="eastAsia"/>
          <w:b w:val="0"/>
          <w:color w:val="000000" w:themeColor="text1"/>
          <w:sz w:val="21"/>
          <w:szCs w:val="21"/>
          <w:shd w:val="clear" w:color="auto" w:fill="FFFFFF"/>
        </w:rPr>
        <w:t>：</w:t>
      </w:r>
      <w:r w:rsidR="003E113A">
        <w:rPr>
          <w:rFonts w:ascii="Times New Roman" w:eastAsia="宋体" w:hAnsi="Times New Roman" w:cs="Times New Roman" w:hint="eastAsia"/>
          <w:b w:val="0"/>
          <w:color w:val="000000" w:themeColor="text1"/>
          <w:sz w:val="21"/>
          <w:szCs w:val="21"/>
          <w:shd w:val="clear" w:color="auto" w:fill="FFFFFF"/>
        </w:rPr>
        <w:t>圣诞快乐的专用语</w:t>
      </w:r>
    </w:p>
    <w:p w14:paraId="1A024CC4" w14:textId="14CF970B" w:rsidR="00062500" w:rsidRDefault="007D720A" w:rsidP="00287149">
      <w:pPr>
        <w:spacing w:line="360" w:lineRule="auto"/>
        <w:ind w:firstLineChars="201" w:firstLine="422"/>
        <w:rPr>
          <w:rFonts w:ascii="Times New Roman" w:eastAsia="宋体" w:hAnsi="Times New Roman" w:cs="Times New Roman"/>
          <w:color w:val="000000" w:themeColor="text1"/>
          <w:szCs w:val="21"/>
        </w:rPr>
      </w:pPr>
      <w:r w:rsidRPr="007D720A">
        <w:rPr>
          <w:rFonts w:ascii="Times New Roman" w:eastAsia="宋体" w:hAnsi="Times New Roman" w:cs="Times New Roman" w:hint="eastAsia"/>
          <w:color w:val="000000" w:themeColor="text1"/>
          <w:szCs w:val="21"/>
        </w:rPr>
        <w:t>过新年时西方人习惯说“</w:t>
      </w:r>
      <w:r w:rsidRPr="007D720A">
        <w:rPr>
          <w:rFonts w:ascii="Times New Roman" w:eastAsia="宋体" w:hAnsi="Times New Roman" w:cs="Times New Roman" w:hint="eastAsia"/>
          <w:color w:val="000000" w:themeColor="text1"/>
          <w:szCs w:val="21"/>
        </w:rPr>
        <w:t>happy new year</w:t>
      </w:r>
      <w:r w:rsidRPr="007D720A">
        <w:rPr>
          <w:rFonts w:ascii="Times New Roman" w:eastAsia="宋体" w:hAnsi="Times New Roman" w:cs="Times New Roman" w:hint="eastAsia"/>
          <w:color w:val="000000" w:themeColor="text1"/>
          <w:szCs w:val="21"/>
        </w:rPr>
        <w:t>”，过圣诞节时却往往说“</w:t>
      </w:r>
      <w:r w:rsidRPr="007D720A">
        <w:rPr>
          <w:rFonts w:ascii="Times New Roman" w:eastAsia="宋体" w:hAnsi="Times New Roman" w:cs="Times New Roman" w:hint="eastAsia"/>
          <w:color w:val="000000" w:themeColor="text1"/>
          <w:szCs w:val="21"/>
        </w:rPr>
        <w:t>merry Christmas</w:t>
      </w:r>
      <w:r w:rsidRPr="007D720A">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，这是为什么呢？这种习惯说法</w:t>
      </w:r>
      <w:r w:rsidRPr="007D720A">
        <w:rPr>
          <w:rFonts w:ascii="Times New Roman" w:eastAsia="宋体" w:hAnsi="Times New Roman" w:cs="Times New Roman" w:hint="eastAsia"/>
          <w:color w:val="000000" w:themeColor="text1"/>
          <w:szCs w:val="21"/>
        </w:rPr>
        <w:t>与一本名著有关。</w:t>
      </w:r>
    </w:p>
    <w:p w14:paraId="22B7B7EC" w14:textId="1569E222" w:rsidR="007D720A" w:rsidRDefault="007D720A" w:rsidP="00287149">
      <w:pPr>
        <w:spacing w:line="360" w:lineRule="auto"/>
        <w:ind w:firstLineChars="201" w:firstLine="422"/>
        <w:rPr>
          <w:rFonts w:ascii="Times New Roman" w:eastAsia="宋体" w:hAnsi="Times New Roman" w:cs="Times New Roman"/>
          <w:color w:val="000000" w:themeColor="text1"/>
          <w:szCs w:val="21"/>
        </w:rPr>
      </w:pPr>
      <w:r w:rsidRPr="007D720A">
        <w:rPr>
          <w:rFonts w:ascii="Times New Roman" w:eastAsia="宋体" w:hAnsi="Times New Roman" w:cs="Times New Roman" w:hint="eastAsia"/>
          <w:color w:val="000000" w:themeColor="text1"/>
          <w:szCs w:val="21"/>
        </w:rPr>
        <w:t>1843</w:t>
      </w:r>
      <w:r w:rsidRPr="007D720A">
        <w:rPr>
          <w:rFonts w:ascii="Times New Roman" w:eastAsia="宋体" w:hAnsi="Times New Roman" w:cs="Times New Roman" w:hint="eastAsia"/>
          <w:color w:val="000000" w:themeColor="text1"/>
          <w:szCs w:val="21"/>
        </w:rPr>
        <w:t>年，英国狄更斯出版</w:t>
      </w:r>
      <w:r w:rsidR="003E113A">
        <w:rPr>
          <w:rFonts w:ascii="Times New Roman" w:eastAsia="宋体" w:hAnsi="Times New Roman" w:cs="Times New Roman" w:hint="eastAsia"/>
          <w:color w:val="000000" w:themeColor="text1"/>
          <w:szCs w:val="21"/>
        </w:rPr>
        <w:t>了著名</w:t>
      </w:r>
      <w:r w:rsidRPr="007D720A">
        <w:rPr>
          <w:rFonts w:ascii="Times New Roman" w:eastAsia="宋体" w:hAnsi="Times New Roman" w:cs="Times New Roman" w:hint="eastAsia"/>
          <w:color w:val="000000" w:themeColor="text1"/>
          <w:szCs w:val="21"/>
        </w:rPr>
        <w:t>小说《圣诞颂歌》，书里面</w:t>
      </w:r>
      <w:r>
        <w:rPr>
          <w:rFonts w:ascii="Times New Roman" w:eastAsia="宋体" w:hAnsi="Times New Roman" w:cs="Times New Roman" w:hint="eastAsia"/>
          <w:color w:val="000000" w:themeColor="text1"/>
          <w:szCs w:val="21"/>
        </w:rPr>
        <w:t>描述</w:t>
      </w:r>
      <w:r w:rsidRPr="007D720A">
        <w:rPr>
          <w:rFonts w:ascii="Times New Roman" w:eastAsia="宋体" w:hAnsi="Times New Roman" w:cs="Times New Roman" w:hint="eastAsia"/>
          <w:color w:val="000000" w:themeColor="text1"/>
          <w:szCs w:val="21"/>
        </w:rPr>
        <w:t>的众多庆祝活动如赠送圣诞卡和圣诞礼物，被人们纷纷模仿，变成</w:t>
      </w:r>
      <w:r w:rsidR="003E113A">
        <w:rPr>
          <w:rFonts w:ascii="Times New Roman" w:eastAsia="宋体" w:hAnsi="Times New Roman" w:cs="Times New Roman" w:hint="eastAsia"/>
          <w:color w:val="000000" w:themeColor="text1"/>
          <w:szCs w:val="21"/>
        </w:rPr>
        <w:t>了</w:t>
      </w:r>
      <w:r w:rsidRPr="007D720A">
        <w:rPr>
          <w:rFonts w:ascii="Times New Roman" w:eastAsia="宋体" w:hAnsi="Times New Roman" w:cs="Times New Roman" w:hint="eastAsia"/>
          <w:color w:val="000000" w:themeColor="text1"/>
          <w:szCs w:val="21"/>
        </w:rPr>
        <w:t>现实，狄更斯因此也被誉为“发明圣诞节的人”。</w:t>
      </w:r>
      <w:r>
        <w:rPr>
          <w:rFonts w:ascii="Times New Roman" w:eastAsia="宋体" w:hAnsi="Times New Roman" w:cs="Times New Roman" w:hint="eastAsia"/>
          <w:color w:val="000000" w:themeColor="text1"/>
          <w:szCs w:val="21"/>
        </w:rPr>
        <w:t>在这本小说中，</w:t>
      </w:r>
      <w:r w:rsidRPr="007D720A">
        <w:rPr>
          <w:rFonts w:ascii="Times New Roman" w:eastAsia="宋体" w:hAnsi="Times New Roman" w:cs="Times New Roman" w:hint="eastAsia"/>
          <w:color w:val="000000" w:themeColor="text1"/>
          <w:szCs w:val="21"/>
        </w:rPr>
        <w:t>狄更斯首次用</w:t>
      </w:r>
      <w:r>
        <w:rPr>
          <w:rFonts w:ascii="Times New Roman" w:eastAsia="宋体" w:hAnsi="Times New Roman" w:cs="Times New Roman" w:hint="eastAsia"/>
          <w:color w:val="000000" w:themeColor="text1"/>
          <w:szCs w:val="21"/>
        </w:rPr>
        <w:t>m</w:t>
      </w:r>
      <w:r w:rsidRPr="007D720A">
        <w:rPr>
          <w:rFonts w:ascii="Times New Roman" w:eastAsia="宋体" w:hAnsi="Times New Roman" w:cs="Times New Roman" w:hint="eastAsia"/>
          <w:color w:val="000000" w:themeColor="text1"/>
          <w:szCs w:val="21"/>
        </w:rPr>
        <w:t>erry Christmas</w:t>
      </w:r>
      <w:r w:rsidRPr="007D720A">
        <w:rPr>
          <w:rFonts w:ascii="Times New Roman" w:eastAsia="宋体" w:hAnsi="Times New Roman" w:cs="Times New Roman" w:hint="eastAsia"/>
          <w:color w:val="000000" w:themeColor="text1"/>
          <w:szCs w:val="21"/>
        </w:rPr>
        <w:t>来表示“圣诞快乐”，以避免和</w:t>
      </w:r>
      <w:r w:rsidRPr="007D720A">
        <w:rPr>
          <w:rFonts w:ascii="Times New Roman" w:eastAsia="宋体" w:hAnsi="Times New Roman" w:cs="Times New Roman" w:hint="eastAsia"/>
          <w:color w:val="000000" w:themeColor="text1"/>
          <w:szCs w:val="21"/>
        </w:rPr>
        <w:t>happy</w:t>
      </w:r>
      <w:r>
        <w:rPr>
          <w:rFonts w:ascii="Times New Roman" w:eastAsia="宋体" w:hAnsi="Times New Roman" w:cs="Times New Roman" w:hint="eastAsia"/>
          <w:color w:val="000000" w:themeColor="text1"/>
          <w:szCs w:val="21"/>
        </w:rPr>
        <w:t xml:space="preserve"> new year</w:t>
      </w:r>
      <w:r>
        <w:rPr>
          <w:rFonts w:ascii="Times New Roman" w:eastAsia="宋体" w:hAnsi="Times New Roman" w:cs="Times New Roman" w:hint="eastAsia"/>
          <w:color w:val="000000" w:themeColor="text1"/>
          <w:szCs w:val="21"/>
        </w:rPr>
        <w:t>（新年快乐）中的</w:t>
      </w:r>
      <w:r>
        <w:rPr>
          <w:rFonts w:ascii="Times New Roman" w:eastAsia="宋体" w:hAnsi="Times New Roman" w:cs="Times New Roman" w:hint="eastAsia"/>
          <w:color w:val="000000" w:themeColor="text1"/>
          <w:szCs w:val="21"/>
        </w:rPr>
        <w:t>happy</w:t>
      </w:r>
      <w:r w:rsidRPr="007D720A">
        <w:rPr>
          <w:rFonts w:ascii="Times New Roman" w:eastAsia="宋体" w:hAnsi="Times New Roman" w:cs="Times New Roman" w:hint="eastAsia"/>
          <w:color w:val="000000" w:themeColor="text1"/>
          <w:szCs w:val="21"/>
        </w:rPr>
        <w:t>重复。</w:t>
      </w:r>
      <w:r>
        <w:rPr>
          <w:rFonts w:ascii="Times New Roman" w:eastAsia="宋体" w:hAnsi="Times New Roman" w:cs="Times New Roman" w:hint="eastAsia"/>
          <w:color w:val="000000" w:themeColor="text1"/>
          <w:szCs w:val="21"/>
        </w:rPr>
        <w:t>大量</w:t>
      </w:r>
      <w:r w:rsidRPr="007D720A">
        <w:rPr>
          <w:rFonts w:ascii="Times New Roman" w:eastAsia="宋体" w:hAnsi="Times New Roman" w:cs="Times New Roman" w:hint="eastAsia"/>
          <w:color w:val="000000" w:themeColor="text1"/>
          <w:szCs w:val="21"/>
        </w:rPr>
        <w:t>商家也顺势而为，推出了写有</w:t>
      </w:r>
      <w:r>
        <w:rPr>
          <w:rFonts w:ascii="Times New Roman" w:eastAsia="宋体" w:hAnsi="Times New Roman" w:cs="Times New Roman" w:hint="eastAsia"/>
          <w:color w:val="000000" w:themeColor="text1"/>
          <w:szCs w:val="21"/>
        </w:rPr>
        <w:t>m</w:t>
      </w:r>
      <w:r w:rsidRPr="007D720A">
        <w:rPr>
          <w:rFonts w:ascii="Times New Roman" w:eastAsia="宋体" w:hAnsi="Times New Roman" w:cs="Times New Roman" w:hint="eastAsia"/>
          <w:color w:val="000000" w:themeColor="text1"/>
          <w:szCs w:val="21"/>
        </w:rPr>
        <w:t>erry Christmas</w:t>
      </w:r>
      <w:r w:rsidRPr="007D720A">
        <w:rPr>
          <w:rFonts w:ascii="Times New Roman" w:eastAsia="宋体" w:hAnsi="Times New Roman" w:cs="Times New Roman" w:hint="eastAsia"/>
          <w:color w:val="000000" w:themeColor="text1"/>
          <w:szCs w:val="21"/>
        </w:rPr>
        <w:t>的圣诞贺卡</w:t>
      </w:r>
      <w:r>
        <w:rPr>
          <w:rFonts w:ascii="Times New Roman" w:eastAsia="宋体" w:hAnsi="Times New Roman" w:cs="Times New Roman" w:hint="eastAsia"/>
          <w:color w:val="000000" w:themeColor="text1"/>
          <w:szCs w:val="21"/>
        </w:rPr>
        <w:t>。</w:t>
      </w:r>
      <w:r w:rsidRPr="007D720A">
        <w:rPr>
          <w:rFonts w:ascii="Times New Roman" w:eastAsia="宋体" w:hAnsi="Times New Roman" w:cs="Times New Roman" w:hint="eastAsia"/>
          <w:color w:val="000000" w:themeColor="text1"/>
          <w:szCs w:val="21"/>
        </w:rPr>
        <w:t>从此以后，</w:t>
      </w:r>
      <w:r>
        <w:rPr>
          <w:rFonts w:ascii="Times New Roman" w:eastAsia="宋体" w:hAnsi="Times New Roman" w:cs="Times New Roman" w:hint="eastAsia"/>
          <w:color w:val="000000" w:themeColor="text1"/>
          <w:szCs w:val="21"/>
        </w:rPr>
        <w:t>m</w:t>
      </w:r>
      <w:r w:rsidRPr="007D720A">
        <w:rPr>
          <w:rFonts w:ascii="Times New Roman" w:eastAsia="宋体" w:hAnsi="Times New Roman" w:cs="Times New Roman" w:hint="eastAsia"/>
          <w:color w:val="000000" w:themeColor="text1"/>
          <w:szCs w:val="21"/>
        </w:rPr>
        <w:t>erry Christmas</w:t>
      </w:r>
      <w:r w:rsidRPr="007D720A">
        <w:rPr>
          <w:rFonts w:ascii="Times New Roman" w:eastAsia="宋体" w:hAnsi="Times New Roman" w:cs="Times New Roman" w:hint="eastAsia"/>
          <w:color w:val="000000" w:themeColor="text1"/>
          <w:szCs w:val="21"/>
        </w:rPr>
        <w:t>成为</w:t>
      </w:r>
      <w:r>
        <w:rPr>
          <w:rFonts w:ascii="Times New Roman" w:eastAsia="宋体" w:hAnsi="Times New Roman" w:cs="Times New Roman" w:hint="eastAsia"/>
          <w:color w:val="000000" w:themeColor="text1"/>
          <w:szCs w:val="21"/>
        </w:rPr>
        <w:t>“圣诞快乐”的习惯</w:t>
      </w:r>
      <w:r w:rsidRPr="007D720A">
        <w:rPr>
          <w:rFonts w:ascii="Times New Roman" w:eastAsia="宋体" w:hAnsi="Times New Roman" w:cs="Times New Roman" w:hint="eastAsia"/>
          <w:color w:val="000000" w:themeColor="text1"/>
          <w:szCs w:val="21"/>
        </w:rPr>
        <w:t>说法。</w:t>
      </w:r>
    </w:p>
    <w:p w14:paraId="534DC834" w14:textId="22A959E1" w:rsidR="007D720A" w:rsidRDefault="007D720A" w:rsidP="00287149">
      <w:pPr>
        <w:spacing w:line="360" w:lineRule="auto"/>
        <w:ind w:firstLineChars="201" w:firstLine="422"/>
        <w:rPr>
          <w:rFonts w:ascii="Times New Roman" w:eastAsia="宋体" w:hAnsi="Times New Roman" w:cs="Times New Roman"/>
          <w:color w:val="000000" w:themeColor="text1"/>
          <w:szCs w:val="21"/>
        </w:rPr>
      </w:pPr>
      <w:r w:rsidRPr="007D720A">
        <w:rPr>
          <w:rFonts w:ascii="Times New Roman" w:eastAsia="宋体" w:hAnsi="Times New Roman" w:cs="Times New Roman" w:hint="eastAsia"/>
          <w:color w:val="000000" w:themeColor="text1"/>
          <w:szCs w:val="21"/>
        </w:rPr>
        <w:t>然而，</w:t>
      </w:r>
      <w:bookmarkStart w:id="592" w:name="OLE_LINK189"/>
      <w:r w:rsidRPr="007D720A">
        <w:rPr>
          <w:rFonts w:ascii="Times New Roman" w:eastAsia="宋体" w:hAnsi="Times New Roman" w:cs="Times New Roman" w:hint="eastAsia"/>
          <w:color w:val="000000" w:themeColor="text1"/>
          <w:szCs w:val="21"/>
        </w:rPr>
        <w:t>英国女王每年发表圣诞演讲</w:t>
      </w:r>
      <w:bookmarkEnd w:id="592"/>
      <w:r w:rsidRPr="007D720A">
        <w:rPr>
          <w:rFonts w:ascii="Times New Roman" w:eastAsia="宋体" w:hAnsi="Times New Roman" w:cs="Times New Roman" w:hint="eastAsia"/>
          <w:color w:val="000000" w:themeColor="text1"/>
          <w:szCs w:val="21"/>
        </w:rPr>
        <w:t>时，</w:t>
      </w:r>
      <w:r w:rsidR="003E113A">
        <w:rPr>
          <w:rFonts w:ascii="Times New Roman" w:eastAsia="宋体" w:hAnsi="Times New Roman" w:cs="Times New Roman" w:hint="eastAsia"/>
          <w:color w:val="000000" w:themeColor="text1"/>
          <w:szCs w:val="21"/>
        </w:rPr>
        <w:t>依然</w:t>
      </w:r>
      <w:r w:rsidRPr="007D720A">
        <w:rPr>
          <w:rFonts w:ascii="Times New Roman" w:eastAsia="宋体" w:hAnsi="Times New Roman" w:cs="Times New Roman" w:hint="eastAsia"/>
          <w:color w:val="000000" w:themeColor="text1"/>
          <w:szCs w:val="21"/>
        </w:rPr>
        <w:t>坚持</w:t>
      </w:r>
      <w:r w:rsidR="003E113A">
        <w:rPr>
          <w:rFonts w:ascii="Times New Roman" w:eastAsia="宋体" w:hAnsi="Times New Roman" w:cs="Times New Roman" w:hint="eastAsia"/>
          <w:color w:val="000000" w:themeColor="text1"/>
          <w:szCs w:val="21"/>
        </w:rPr>
        <w:t>说</w:t>
      </w:r>
      <w:r w:rsidRPr="007D720A">
        <w:rPr>
          <w:rFonts w:ascii="Times New Roman" w:eastAsia="宋体" w:hAnsi="Times New Roman" w:cs="Times New Roman" w:hint="eastAsia"/>
          <w:color w:val="000000" w:themeColor="text1"/>
          <w:szCs w:val="21"/>
        </w:rPr>
        <w:t>“</w:t>
      </w:r>
      <w:r w:rsidRPr="007D720A">
        <w:rPr>
          <w:rFonts w:ascii="Times New Roman" w:eastAsia="宋体" w:hAnsi="Times New Roman" w:cs="Times New Roman" w:hint="eastAsia"/>
          <w:color w:val="000000" w:themeColor="text1"/>
          <w:szCs w:val="21"/>
        </w:rPr>
        <w:t>happy</w:t>
      </w:r>
      <w:r w:rsidR="003E113A">
        <w:rPr>
          <w:rFonts w:ascii="Times New Roman" w:eastAsia="宋体" w:hAnsi="Times New Roman" w:cs="Times New Roman" w:hint="eastAsia"/>
          <w:color w:val="000000" w:themeColor="text1"/>
          <w:szCs w:val="21"/>
        </w:rPr>
        <w:t xml:space="preserve"> </w:t>
      </w:r>
      <w:r w:rsidRPr="007D720A">
        <w:rPr>
          <w:rFonts w:ascii="Times New Roman" w:eastAsia="宋体" w:hAnsi="Times New Roman" w:cs="Times New Roman" w:hint="eastAsia"/>
          <w:color w:val="000000" w:themeColor="text1"/>
          <w:szCs w:val="21"/>
        </w:rPr>
        <w:t>Christmas</w:t>
      </w:r>
      <w:r w:rsidRPr="007D720A">
        <w:rPr>
          <w:rFonts w:ascii="Times New Roman" w:eastAsia="宋体" w:hAnsi="Times New Roman" w:cs="Times New Roman" w:hint="eastAsia"/>
          <w:color w:val="000000" w:themeColor="text1"/>
          <w:szCs w:val="21"/>
        </w:rPr>
        <w:t>”。这是因为，</w:t>
      </w:r>
      <w:r w:rsidR="003E113A">
        <w:rPr>
          <w:rFonts w:ascii="Times New Roman" w:eastAsia="宋体" w:hAnsi="Times New Roman" w:cs="Times New Roman" w:hint="eastAsia"/>
          <w:color w:val="000000" w:themeColor="text1"/>
          <w:szCs w:val="21"/>
        </w:rPr>
        <w:t>单词</w:t>
      </w:r>
      <w:r w:rsidRPr="007D720A">
        <w:rPr>
          <w:rFonts w:ascii="Times New Roman" w:eastAsia="宋体" w:hAnsi="Times New Roman" w:cs="Times New Roman" w:hint="eastAsia"/>
          <w:color w:val="000000" w:themeColor="text1"/>
          <w:szCs w:val="21"/>
        </w:rPr>
        <w:t>merry</w:t>
      </w:r>
      <w:r w:rsidRPr="007D720A">
        <w:rPr>
          <w:rFonts w:ascii="Times New Roman" w:eastAsia="宋体" w:hAnsi="Times New Roman" w:cs="Times New Roman" w:hint="eastAsia"/>
          <w:color w:val="000000" w:themeColor="text1"/>
          <w:szCs w:val="21"/>
        </w:rPr>
        <w:t>除了含有“快乐”之意，还含有“嬉戏作乐的、微醉的”等意思，指的是那种和亲朋好友们一起喝点小酒、寻欢作乐的“快乐”，与</w:t>
      </w:r>
      <w:r w:rsidR="003E113A">
        <w:rPr>
          <w:rFonts w:ascii="Times New Roman" w:eastAsia="宋体" w:hAnsi="Times New Roman" w:cs="Times New Roman" w:hint="eastAsia"/>
          <w:color w:val="000000" w:themeColor="text1"/>
          <w:szCs w:val="21"/>
        </w:rPr>
        <w:t>单词</w:t>
      </w:r>
      <w:r w:rsidRPr="007D720A">
        <w:rPr>
          <w:rFonts w:ascii="Times New Roman" w:eastAsia="宋体" w:hAnsi="Times New Roman" w:cs="Times New Roman" w:hint="eastAsia"/>
          <w:color w:val="000000" w:themeColor="text1"/>
          <w:szCs w:val="21"/>
        </w:rPr>
        <w:t>happy</w:t>
      </w:r>
      <w:r w:rsidRPr="007D720A">
        <w:rPr>
          <w:rFonts w:ascii="Times New Roman" w:eastAsia="宋体" w:hAnsi="Times New Roman" w:cs="Times New Roman" w:hint="eastAsia"/>
          <w:color w:val="000000" w:themeColor="text1"/>
          <w:szCs w:val="21"/>
        </w:rPr>
        <w:t>（幸福</w:t>
      </w:r>
      <w:r w:rsidR="003E113A">
        <w:rPr>
          <w:rFonts w:ascii="Times New Roman" w:eastAsia="宋体" w:hAnsi="Times New Roman" w:cs="Times New Roman" w:hint="eastAsia"/>
          <w:color w:val="000000" w:themeColor="text1"/>
          <w:szCs w:val="21"/>
        </w:rPr>
        <w:t>的</w:t>
      </w:r>
      <w:r w:rsidRPr="007D720A">
        <w:rPr>
          <w:rFonts w:ascii="Times New Roman" w:eastAsia="宋体" w:hAnsi="Times New Roman" w:cs="Times New Roman" w:hint="eastAsia"/>
          <w:color w:val="000000" w:themeColor="text1"/>
          <w:szCs w:val="21"/>
        </w:rPr>
        <w:t>）相比，格调相对低俗。所以高贵的女王自然不屑于使用这一词语。</w:t>
      </w:r>
    </w:p>
    <w:p w14:paraId="2417960D" w14:textId="366402DA" w:rsidR="003E113A" w:rsidRDefault="003E113A" w:rsidP="0028714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含有</w:t>
      </w:r>
      <w:r>
        <w:rPr>
          <w:rFonts w:ascii="Times New Roman" w:eastAsia="宋体" w:hAnsi="Times New Roman" w:cs="Times New Roman" w:hint="eastAsia"/>
          <w:color w:val="000000" w:themeColor="text1"/>
          <w:szCs w:val="21"/>
        </w:rPr>
        <w:t>merry</w:t>
      </w:r>
      <w:r>
        <w:rPr>
          <w:rFonts w:ascii="Times New Roman" w:eastAsia="宋体" w:hAnsi="Times New Roman" w:cs="Times New Roman" w:hint="eastAsia"/>
          <w:color w:val="000000" w:themeColor="text1"/>
          <w:szCs w:val="21"/>
        </w:rPr>
        <w:t>的常见短语还有</w:t>
      </w:r>
      <w:r>
        <w:rPr>
          <w:rFonts w:ascii="Times New Roman" w:eastAsia="宋体" w:hAnsi="Times New Roman" w:cs="Times New Roman" w:hint="eastAsia"/>
          <w:color w:val="000000" w:themeColor="text1"/>
          <w:szCs w:val="21"/>
        </w:rPr>
        <w:t>make merry</w:t>
      </w:r>
      <w:r>
        <w:rPr>
          <w:rFonts w:ascii="Times New Roman" w:eastAsia="宋体" w:hAnsi="Times New Roman" w:cs="Times New Roman" w:hint="eastAsia"/>
          <w:color w:val="000000" w:themeColor="text1"/>
          <w:szCs w:val="21"/>
        </w:rPr>
        <w:t>（寻欢作乐）、</w:t>
      </w:r>
      <w:r>
        <w:rPr>
          <w:rFonts w:ascii="Times New Roman" w:eastAsia="宋体" w:hAnsi="Times New Roman" w:cs="Times New Roman" w:hint="eastAsia"/>
          <w:color w:val="000000" w:themeColor="text1"/>
          <w:szCs w:val="21"/>
        </w:rPr>
        <w:t>the more the merrier</w:t>
      </w:r>
      <w:r>
        <w:rPr>
          <w:rFonts w:ascii="Times New Roman" w:eastAsia="宋体" w:hAnsi="Times New Roman" w:cs="Times New Roman" w:hint="eastAsia"/>
          <w:color w:val="000000" w:themeColor="text1"/>
          <w:szCs w:val="21"/>
        </w:rPr>
        <w:t>（人越多越热闹）。</w:t>
      </w:r>
    </w:p>
    <w:p w14:paraId="448A60E6" w14:textId="4FFEC155" w:rsidR="003E113A" w:rsidRDefault="003E113A" w:rsidP="0028714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merry</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3E113A">
        <w:rPr>
          <w:rFonts w:ascii="Times New Roman" w:eastAsia="宋体" w:hAnsi="Times New Roman" w:cs="Times New Roman"/>
          <w:color w:val="000000" w:themeColor="text1"/>
          <w:szCs w:val="21"/>
        </w:rPr>
        <w:t>ˈmeri</w:t>
      </w:r>
      <w:r>
        <w:rPr>
          <w:rFonts w:ascii="Times New Roman" w:eastAsia="宋体" w:hAnsi="Times New Roman" w:cs="Times New Roman" w:hint="eastAsia"/>
          <w:color w:val="000000" w:themeColor="text1"/>
          <w:szCs w:val="21"/>
        </w:rPr>
        <w:t>] adj.</w:t>
      </w:r>
      <w:r>
        <w:rPr>
          <w:rFonts w:ascii="Times New Roman" w:eastAsia="宋体" w:hAnsi="Times New Roman" w:cs="Times New Roman" w:hint="eastAsia"/>
          <w:color w:val="000000" w:themeColor="text1"/>
          <w:szCs w:val="21"/>
        </w:rPr>
        <w:t>愉快的，高兴的；微醉的</w:t>
      </w:r>
    </w:p>
    <w:p w14:paraId="472B1F8A" w14:textId="34EC3E2F" w:rsidR="00287149" w:rsidRPr="0090160C" w:rsidRDefault="0090160C" w:rsidP="0090160C">
      <w:pPr>
        <w:pStyle w:val="3"/>
        <w:numPr>
          <w:ilvl w:val="0"/>
          <w:numId w:val="2"/>
        </w:numPr>
        <w:spacing w:before="120"/>
        <w:rPr>
          <w:rFonts w:ascii="Times New Roman" w:eastAsia="宋体" w:hAnsi="Times New Roman" w:cs="Times New Roman"/>
          <w:b w:val="0"/>
          <w:color w:val="000000" w:themeColor="text1"/>
          <w:sz w:val="21"/>
          <w:szCs w:val="21"/>
          <w:shd w:val="clear" w:color="auto" w:fill="FFFFFF"/>
        </w:rPr>
      </w:pPr>
      <w:r w:rsidRPr="0090160C">
        <w:rPr>
          <w:rFonts w:ascii="Times New Roman" w:eastAsia="宋体" w:hAnsi="Times New Roman" w:cs="Times New Roman"/>
          <w:b w:val="0"/>
          <w:color w:val="000000" w:themeColor="text1"/>
          <w:sz w:val="21"/>
          <w:szCs w:val="21"/>
          <w:shd w:val="clear" w:color="auto" w:fill="FFFFFF"/>
        </w:rPr>
        <w:t>devil</w:t>
      </w:r>
      <w:r w:rsidR="00400C27">
        <w:rPr>
          <w:rFonts w:ascii="Times New Roman" w:eastAsia="宋体" w:hAnsi="Times New Roman" w:cs="Times New Roman" w:hint="eastAsia"/>
          <w:b w:val="0"/>
          <w:color w:val="000000" w:themeColor="text1"/>
          <w:sz w:val="21"/>
          <w:szCs w:val="21"/>
          <w:shd w:val="clear" w:color="auto" w:fill="FFFFFF"/>
        </w:rPr>
        <w:t>（恶魔）</w:t>
      </w:r>
      <w:r w:rsidRPr="0090160C">
        <w:rPr>
          <w:rFonts w:ascii="Times New Roman" w:eastAsia="宋体" w:hAnsi="Times New Roman" w:cs="Times New Roman" w:hint="eastAsia"/>
          <w:b w:val="0"/>
          <w:color w:val="000000" w:themeColor="text1"/>
          <w:sz w:val="21"/>
          <w:szCs w:val="21"/>
          <w:shd w:val="clear" w:color="auto" w:fill="FFFFFF"/>
        </w:rPr>
        <w:t>：圣经中的撒旦</w:t>
      </w:r>
    </w:p>
    <w:p w14:paraId="6D72C086" w14:textId="1EBDE218" w:rsidR="00400C27" w:rsidRPr="00400C27" w:rsidRDefault="00400C27" w:rsidP="00400C27">
      <w:pPr>
        <w:spacing w:line="360" w:lineRule="auto"/>
        <w:ind w:firstLineChars="201" w:firstLine="422"/>
        <w:rPr>
          <w:rFonts w:ascii="Times New Roman" w:eastAsia="宋体" w:hAnsi="Times New Roman" w:cs="Times New Roman"/>
          <w:color w:val="000000" w:themeColor="text1"/>
          <w:szCs w:val="21"/>
        </w:rPr>
      </w:pPr>
      <w:r w:rsidRPr="00400C27">
        <w:rPr>
          <w:rFonts w:ascii="Times New Roman" w:eastAsia="宋体" w:hAnsi="Times New Roman" w:cs="Times New Roman" w:hint="eastAsia"/>
          <w:color w:val="000000" w:themeColor="text1"/>
          <w:szCs w:val="21"/>
        </w:rPr>
        <w:t>英语中表示“恶魔”的单词是</w:t>
      </w:r>
      <w:r w:rsidRPr="00400C27">
        <w:rPr>
          <w:rFonts w:ascii="Times New Roman" w:eastAsia="宋体" w:hAnsi="Times New Roman" w:cs="Times New Roman" w:hint="eastAsia"/>
          <w:color w:val="000000" w:themeColor="text1"/>
          <w:szCs w:val="21"/>
        </w:rPr>
        <w:t>devil</w:t>
      </w:r>
      <w:r w:rsidRPr="00400C27">
        <w:rPr>
          <w:rFonts w:ascii="Times New Roman" w:eastAsia="宋体" w:hAnsi="Times New Roman" w:cs="Times New Roman" w:hint="eastAsia"/>
          <w:color w:val="000000" w:themeColor="text1"/>
          <w:szCs w:val="21"/>
        </w:rPr>
        <w:t>，它对应的形容词是</w:t>
      </w:r>
      <w:r w:rsidRPr="00400C27">
        <w:rPr>
          <w:rFonts w:ascii="Times New Roman" w:eastAsia="宋体" w:hAnsi="Times New Roman" w:cs="Times New Roman" w:hint="eastAsia"/>
          <w:color w:val="000000" w:themeColor="text1"/>
          <w:szCs w:val="21"/>
        </w:rPr>
        <w:t>diabolical</w:t>
      </w:r>
      <w:r w:rsidRPr="00400C27">
        <w:rPr>
          <w:rFonts w:ascii="Times New Roman" w:eastAsia="宋体" w:hAnsi="Times New Roman" w:cs="Times New Roman" w:hint="eastAsia"/>
          <w:color w:val="000000" w:themeColor="text1"/>
          <w:szCs w:val="21"/>
        </w:rPr>
        <w:t>（恶魔一般的）。为什么拼写发生了这么大的变化呢？这得从单词</w:t>
      </w:r>
      <w:r w:rsidRPr="00400C27">
        <w:rPr>
          <w:rFonts w:ascii="Times New Roman" w:eastAsia="宋体" w:hAnsi="Times New Roman" w:cs="Times New Roman" w:hint="eastAsia"/>
          <w:color w:val="000000" w:themeColor="text1"/>
          <w:szCs w:val="21"/>
        </w:rPr>
        <w:t>devil</w:t>
      </w:r>
      <w:r w:rsidRPr="00400C27">
        <w:rPr>
          <w:rFonts w:ascii="Times New Roman" w:eastAsia="宋体" w:hAnsi="Times New Roman" w:cs="Times New Roman" w:hint="eastAsia"/>
          <w:color w:val="000000" w:themeColor="text1"/>
          <w:szCs w:val="21"/>
        </w:rPr>
        <w:t>（恶魔）的词源说起。</w:t>
      </w:r>
    </w:p>
    <w:p w14:paraId="43EFEBD9" w14:textId="4AA4CADD" w:rsidR="00400C27" w:rsidRPr="00400C27" w:rsidRDefault="00400C27" w:rsidP="00400C27">
      <w:pPr>
        <w:spacing w:line="360" w:lineRule="auto"/>
        <w:ind w:firstLineChars="201" w:firstLine="422"/>
        <w:rPr>
          <w:rFonts w:ascii="Times New Roman" w:eastAsia="宋体" w:hAnsi="Times New Roman" w:cs="Times New Roman"/>
          <w:color w:val="000000" w:themeColor="text1"/>
          <w:szCs w:val="21"/>
        </w:rPr>
      </w:pPr>
      <w:r w:rsidRPr="00400C27">
        <w:rPr>
          <w:rFonts w:ascii="Times New Roman" w:eastAsia="宋体" w:hAnsi="Times New Roman" w:cs="Times New Roman" w:hint="eastAsia"/>
          <w:color w:val="000000" w:themeColor="text1"/>
          <w:szCs w:val="21"/>
        </w:rPr>
        <w:t>英语中的</w:t>
      </w:r>
      <w:r w:rsidRPr="00400C27">
        <w:rPr>
          <w:rFonts w:ascii="Times New Roman" w:eastAsia="宋体" w:hAnsi="Times New Roman" w:cs="Times New Roman" w:hint="eastAsia"/>
          <w:color w:val="000000" w:themeColor="text1"/>
          <w:szCs w:val="21"/>
        </w:rPr>
        <w:t>devil</w:t>
      </w:r>
      <w:r w:rsidRPr="00400C27">
        <w:rPr>
          <w:rFonts w:ascii="Times New Roman" w:eastAsia="宋体" w:hAnsi="Times New Roman" w:cs="Times New Roman" w:hint="eastAsia"/>
          <w:color w:val="000000" w:themeColor="text1"/>
          <w:szCs w:val="21"/>
        </w:rPr>
        <w:t>（恶魔）其实指的是圣经中的</w:t>
      </w:r>
      <w:r w:rsidRPr="00400C27">
        <w:rPr>
          <w:rFonts w:ascii="Times New Roman" w:eastAsia="宋体" w:hAnsi="Times New Roman" w:cs="Times New Roman" w:hint="eastAsia"/>
          <w:color w:val="000000" w:themeColor="text1"/>
          <w:szCs w:val="21"/>
        </w:rPr>
        <w:t>Satan</w:t>
      </w:r>
      <w:r w:rsidRPr="00400C27">
        <w:rPr>
          <w:rFonts w:ascii="Times New Roman" w:eastAsia="宋体" w:hAnsi="Times New Roman" w:cs="Times New Roman" w:hint="eastAsia"/>
          <w:color w:val="000000" w:themeColor="text1"/>
          <w:szCs w:val="21"/>
        </w:rPr>
        <w:t>（撒旦），是对抗上帝的邪恶、黑暗之</w:t>
      </w:r>
      <w:r w:rsidRPr="00400C27">
        <w:rPr>
          <w:rFonts w:ascii="Times New Roman" w:eastAsia="宋体" w:hAnsi="Times New Roman" w:cs="Times New Roman" w:hint="eastAsia"/>
          <w:color w:val="000000" w:themeColor="text1"/>
          <w:szCs w:val="21"/>
        </w:rPr>
        <w:lastRenderedPageBreak/>
        <w:t>源。单词</w:t>
      </w:r>
      <w:r w:rsidRPr="00400C27">
        <w:rPr>
          <w:rFonts w:ascii="Times New Roman" w:eastAsia="宋体" w:hAnsi="Times New Roman" w:cs="Times New Roman" w:hint="eastAsia"/>
          <w:color w:val="000000" w:themeColor="text1"/>
          <w:szCs w:val="21"/>
        </w:rPr>
        <w:t>Satan</w:t>
      </w:r>
      <w:r w:rsidRPr="00400C27">
        <w:rPr>
          <w:rFonts w:ascii="Times New Roman" w:eastAsia="宋体" w:hAnsi="Times New Roman" w:cs="Times New Roman" w:hint="eastAsia"/>
          <w:color w:val="000000" w:themeColor="text1"/>
          <w:szCs w:val="21"/>
        </w:rPr>
        <w:t>（撒旦）来自希伯来语，字面意思是“敌人”。当希伯来</w:t>
      </w:r>
      <w:r w:rsidR="002B06C6">
        <w:rPr>
          <w:rFonts w:ascii="Times New Roman" w:eastAsia="宋体" w:hAnsi="Times New Roman" w:cs="Times New Roman" w:hint="eastAsia"/>
          <w:color w:val="000000" w:themeColor="text1"/>
          <w:szCs w:val="21"/>
        </w:rPr>
        <w:t>语</w:t>
      </w:r>
      <w:r w:rsidRPr="00400C27">
        <w:rPr>
          <w:rFonts w:ascii="Times New Roman" w:eastAsia="宋体" w:hAnsi="Times New Roman" w:cs="Times New Roman" w:hint="eastAsia"/>
          <w:color w:val="000000" w:themeColor="text1"/>
          <w:szCs w:val="21"/>
        </w:rPr>
        <w:t>的《旧约》被译成希腊</w:t>
      </w:r>
      <w:r w:rsidR="002B06C6">
        <w:rPr>
          <w:rFonts w:ascii="Times New Roman" w:eastAsia="宋体" w:hAnsi="Times New Roman" w:cs="Times New Roman" w:hint="eastAsia"/>
          <w:color w:val="000000" w:themeColor="text1"/>
          <w:szCs w:val="21"/>
        </w:rPr>
        <w:t>语</w:t>
      </w:r>
      <w:r w:rsidRPr="00400C27">
        <w:rPr>
          <w:rFonts w:ascii="Times New Roman" w:eastAsia="宋体" w:hAnsi="Times New Roman" w:cs="Times New Roman" w:hint="eastAsia"/>
          <w:color w:val="000000" w:themeColor="text1"/>
          <w:szCs w:val="21"/>
        </w:rPr>
        <w:t>时，对于里面的</w:t>
      </w:r>
      <w:r w:rsidRPr="00400C27">
        <w:rPr>
          <w:rFonts w:ascii="Times New Roman" w:eastAsia="宋体" w:hAnsi="Times New Roman" w:cs="Times New Roman" w:hint="eastAsia"/>
          <w:color w:val="000000" w:themeColor="text1"/>
          <w:szCs w:val="21"/>
        </w:rPr>
        <w:t>Satan</w:t>
      </w:r>
      <w:r w:rsidRPr="00400C27">
        <w:rPr>
          <w:rFonts w:ascii="Times New Roman" w:eastAsia="宋体" w:hAnsi="Times New Roman" w:cs="Times New Roman" w:hint="eastAsia"/>
          <w:color w:val="000000" w:themeColor="text1"/>
          <w:szCs w:val="21"/>
        </w:rPr>
        <w:t>（撒旦）一词，译者实在找不到合适的希腊单词，便勉强选择了</w:t>
      </w:r>
      <w:r>
        <w:rPr>
          <w:rFonts w:ascii="Times New Roman" w:eastAsia="宋体" w:hAnsi="Times New Roman" w:cs="Times New Roman" w:hint="eastAsia"/>
          <w:color w:val="000000" w:themeColor="text1"/>
          <w:szCs w:val="21"/>
        </w:rPr>
        <w:t>含义</w:t>
      </w:r>
      <w:r w:rsidRPr="00400C27">
        <w:rPr>
          <w:rFonts w:ascii="Times New Roman" w:eastAsia="宋体" w:hAnsi="Times New Roman" w:cs="Times New Roman" w:hint="eastAsia"/>
          <w:color w:val="000000" w:themeColor="text1"/>
          <w:szCs w:val="21"/>
        </w:rPr>
        <w:t>接近的</w:t>
      </w:r>
      <w:r w:rsidRPr="00400C27">
        <w:rPr>
          <w:rFonts w:ascii="Times New Roman" w:eastAsia="宋体" w:hAnsi="Times New Roman" w:cs="Times New Roman" w:hint="eastAsia"/>
          <w:color w:val="000000" w:themeColor="text1"/>
          <w:szCs w:val="21"/>
        </w:rPr>
        <w:t>diabolos</w:t>
      </w:r>
      <w:r w:rsidRPr="00400C27">
        <w:rPr>
          <w:rFonts w:ascii="Times New Roman" w:eastAsia="宋体" w:hAnsi="Times New Roman" w:cs="Times New Roman" w:hint="eastAsia"/>
          <w:color w:val="000000" w:themeColor="text1"/>
          <w:szCs w:val="21"/>
        </w:rPr>
        <w:t>（诽谤者、抨击者）一词，后来进入英语演变为</w:t>
      </w:r>
      <w:r w:rsidRPr="00400C27">
        <w:rPr>
          <w:rFonts w:ascii="Times New Roman" w:eastAsia="宋体" w:hAnsi="Times New Roman" w:cs="Times New Roman" w:hint="eastAsia"/>
          <w:color w:val="000000" w:themeColor="text1"/>
          <w:szCs w:val="21"/>
        </w:rPr>
        <w:t>devil</w:t>
      </w:r>
      <w:r w:rsidRPr="00400C27">
        <w:rPr>
          <w:rFonts w:ascii="Times New Roman" w:eastAsia="宋体" w:hAnsi="Times New Roman" w:cs="Times New Roman" w:hint="eastAsia"/>
          <w:color w:val="000000" w:themeColor="text1"/>
          <w:szCs w:val="21"/>
        </w:rPr>
        <w:t>。</w:t>
      </w:r>
    </w:p>
    <w:p w14:paraId="6637C649" w14:textId="7E4BA9F2" w:rsidR="00400C27" w:rsidRPr="00400C27" w:rsidRDefault="00400C27" w:rsidP="00400C27">
      <w:pPr>
        <w:spacing w:line="360" w:lineRule="auto"/>
        <w:ind w:firstLineChars="201" w:firstLine="422"/>
        <w:rPr>
          <w:rFonts w:ascii="Times New Roman" w:eastAsia="宋体" w:hAnsi="Times New Roman" w:cs="Times New Roman"/>
          <w:color w:val="000000" w:themeColor="text1"/>
          <w:szCs w:val="21"/>
        </w:rPr>
      </w:pPr>
      <w:r w:rsidRPr="00400C27">
        <w:rPr>
          <w:rFonts w:ascii="Times New Roman" w:eastAsia="宋体" w:hAnsi="Times New Roman" w:cs="Times New Roman" w:hint="eastAsia"/>
          <w:color w:val="000000" w:themeColor="text1"/>
          <w:szCs w:val="21"/>
        </w:rPr>
        <w:t>diabolos</w:t>
      </w:r>
      <w:r w:rsidRPr="00400C27">
        <w:rPr>
          <w:rFonts w:ascii="Times New Roman" w:eastAsia="宋体" w:hAnsi="Times New Roman" w:cs="Times New Roman" w:hint="eastAsia"/>
          <w:color w:val="000000" w:themeColor="text1"/>
          <w:szCs w:val="21"/>
        </w:rPr>
        <w:t>是个希腊语单词，可以进一步分解为前缀</w:t>
      </w:r>
      <w:r w:rsidRPr="00400C27">
        <w:rPr>
          <w:rFonts w:ascii="Times New Roman" w:eastAsia="宋体" w:hAnsi="Times New Roman" w:cs="Times New Roman" w:hint="eastAsia"/>
          <w:color w:val="000000" w:themeColor="text1"/>
          <w:szCs w:val="21"/>
        </w:rPr>
        <w:t>dia-</w:t>
      </w:r>
      <w:r w:rsidRPr="00400C27">
        <w:rPr>
          <w:rFonts w:ascii="Times New Roman" w:eastAsia="宋体" w:hAnsi="Times New Roman" w:cs="Times New Roman" w:hint="eastAsia"/>
          <w:color w:val="000000" w:themeColor="text1"/>
          <w:szCs w:val="21"/>
        </w:rPr>
        <w:t>（跨越，穿过）</w:t>
      </w:r>
      <w:r w:rsidR="002B06C6">
        <w:rPr>
          <w:rFonts w:ascii="Times New Roman" w:eastAsia="宋体" w:hAnsi="Times New Roman" w:cs="Times New Roman" w:hint="eastAsia"/>
          <w:color w:val="000000" w:themeColor="text1"/>
          <w:szCs w:val="21"/>
        </w:rPr>
        <w:t>加</w:t>
      </w:r>
      <w:r w:rsidRPr="00400C27">
        <w:rPr>
          <w:rFonts w:ascii="Times New Roman" w:eastAsia="宋体" w:hAnsi="Times New Roman" w:cs="Times New Roman" w:hint="eastAsia"/>
          <w:color w:val="000000" w:themeColor="text1"/>
          <w:szCs w:val="21"/>
        </w:rPr>
        <w:t>词根</w:t>
      </w:r>
      <w:r w:rsidRPr="00400C27">
        <w:rPr>
          <w:rFonts w:ascii="Times New Roman" w:eastAsia="宋体" w:hAnsi="Times New Roman" w:cs="Times New Roman" w:hint="eastAsia"/>
          <w:color w:val="000000" w:themeColor="text1"/>
          <w:szCs w:val="21"/>
        </w:rPr>
        <w:t>bol</w:t>
      </w:r>
      <w:r w:rsidRPr="00400C27">
        <w:rPr>
          <w:rFonts w:ascii="Times New Roman" w:eastAsia="宋体" w:hAnsi="Times New Roman" w:cs="Times New Roman" w:hint="eastAsia"/>
          <w:color w:val="000000" w:themeColor="text1"/>
          <w:szCs w:val="21"/>
        </w:rPr>
        <w:t>（投掷）</w:t>
      </w:r>
      <w:r w:rsidR="002B06C6">
        <w:rPr>
          <w:rFonts w:ascii="Times New Roman" w:eastAsia="宋体" w:hAnsi="Times New Roman" w:cs="Times New Roman" w:hint="eastAsia"/>
          <w:color w:val="000000" w:themeColor="text1"/>
          <w:szCs w:val="21"/>
        </w:rPr>
        <w:t>加</w:t>
      </w:r>
      <w:r w:rsidRPr="00400C27">
        <w:rPr>
          <w:rFonts w:ascii="Times New Roman" w:eastAsia="宋体" w:hAnsi="Times New Roman" w:cs="Times New Roman" w:hint="eastAsia"/>
          <w:color w:val="000000" w:themeColor="text1"/>
          <w:szCs w:val="21"/>
        </w:rPr>
        <w:t>名词词尾</w:t>
      </w:r>
      <w:r w:rsidRPr="00400C27">
        <w:rPr>
          <w:rFonts w:ascii="Times New Roman" w:eastAsia="宋体" w:hAnsi="Times New Roman" w:cs="Times New Roman" w:hint="eastAsia"/>
          <w:color w:val="000000" w:themeColor="text1"/>
          <w:szCs w:val="21"/>
        </w:rPr>
        <w:t>-os</w:t>
      </w:r>
      <w:r w:rsidRPr="00400C27">
        <w:rPr>
          <w:rFonts w:ascii="Times New Roman" w:eastAsia="宋体" w:hAnsi="Times New Roman" w:cs="Times New Roman" w:hint="eastAsia"/>
          <w:color w:val="000000" w:themeColor="text1"/>
          <w:szCs w:val="21"/>
        </w:rPr>
        <w:t>，字面意思是“投掷（武器）过来的人”，引申为“攻击者，控告者，诽谤者”。在希腊语圣经中被用来表示与上帝作对的恶魔撒旦后，就引申出了“恶魔”之意。这个单词经由拉丁语进入英语后，发生了音变，最终拼写变成了</w:t>
      </w:r>
      <w:r w:rsidRPr="00400C27">
        <w:rPr>
          <w:rFonts w:ascii="Times New Roman" w:eastAsia="宋体" w:hAnsi="Times New Roman" w:cs="Times New Roman" w:hint="eastAsia"/>
          <w:color w:val="000000" w:themeColor="text1"/>
          <w:szCs w:val="21"/>
        </w:rPr>
        <w:t>devil</w:t>
      </w:r>
      <w:r w:rsidRPr="00400C27">
        <w:rPr>
          <w:rFonts w:ascii="Times New Roman" w:eastAsia="宋体" w:hAnsi="Times New Roman" w:cs="Times New Roman" w:hint="eastAsia"/>
          <w:color w:val="000000" w:themeColor="text1"/>
          <w:szCs w:val="21"/>
        </w:rPr>
        <w:t>。</w:t>
      </w:r>
    </w:p>
    <w:p w14:paraId="04BED24A" w14:textId="2D52AB11" w:rsidR="00400C27" w:rsidRPr="00400C27" w:rsidRDefault="00400C27" w:rsidP="00400C27">
      <w:pPr>
        <w:spacing w:line="360" w:lineRule="auto"/>
        <w:ind w:firstLineChars="201" w:firstLine="422"/>
        <w:rPr>
          <w:rFonts w:ascii="Times New Roman" w:eastAsia="宋体" w:hAnsi="Times New Roman" w:cs="Times New Roman"/>
          <w:color w:val="000000" w:themeColor="text1"/>
          <w:szCs w:val="21"/>
        </w:rPr>
      </w:pPr>
      <w:r w:rsidRPr="00400C27">
        <w:rPr>
          <w:rFonts w:ascii="Times New Roman" w:eastAsia="宋体" w:hAnsi="Times New Roman" w:cs="Times New Roman" w:hint="eastAsia"/>
          <w:color w:val="000000" w:themeColor="text1"/>
          <w:szCs w:val="21"/>
        </w:rPr>
        <w:t>现在你们应该已经猜到了，形容词</w:t>
      </w:r>
      <w:r w:rsidRPr="00400C27">
        <w:rPr>
          <w:rFonts w:ascii="Times New Roman" w:eastAsia="宋体" w:hAnsi="Times New Roman" w:cs="Times New Roman" w:hint="eastAsia"/>
          <w:color w:val="000000" w:themeColor="text1"/>
          <w:szCs w:val="21"/>
        </w:rPr>
        <w:t>diabolical</w:t>
      </w:r>
      <w:r w:rsidRPr="00400C27">
        <w:rPr>
          <w:rFonts w:ascii="Times New Roman" w:eastAsia="宋体" w:hAnsi="Times New Roman" w:cs="Times New Roman" w:hint="eastAsia"/>
          <w:color w:val="000000" w:themeColor="text1"/>
          <w:szCs w:val="21"/>
        </w:rPr>
        <w:t>（恶魔一般的）的前半截</w:t>
      </w:r>
      <w:r w:rsidRPr="00400C27">
        <w:rPr>
          <w:rFonts w:ascii="Times New Roman" w:eastAsia="宋体" w:hAnsi="Times New Roman" w:cs="Times New Roman" w:hint="eastAsia"/>
          <w:color w:val="000000" w:themeColor="text1"/>
          <w:szCs w:val="21"/>
        </w:rPr>
        <w:t>diabol-</w:t>
      </w:r>
      <w:r w:rsidRPr="00400C27">
        <w:rPr>
          <w:rFonts w:ascii="Times New Roman" w:eastAsia="宋体" w:hAnsi="Times New Roman" w:cs="Times New Roman" w:hint="eastAsia"/>
          <w:color w:val="000000" w:themeColor="text1"/>
          <w:szCs w:val="21"/>
        </w:rPr>
        <w:t>其实就是</w:t>
      </w:r>
      <w:r w:rsidRPr="00400C27">
        <w:rPr>
          <w:rFonts w:ascii="Times New Roman" w:eastAsia="宋体" w:hAnsi="Times New Roman" w:cs="Times New Roman" w:hint="eastAsia"/>
          <w:color w:val="000000" w:themeColor="text1"/>
          <w:szCs w:val="21"/>
        </w:rPr>
        <w:t>devil</w:t>
      </w:r>
      <w:r w:rsidRPr="00400C27">
        <w:rPr>
          <w:rFonts w:ascii="Times New Roman" w:eastAsia="宋体" w:hAnsi="Times New Roman" w:cs="Times New Roman" w:hint="eastAsia"/>
          <w:color w:val="000000" w:themeColor="text1"/>
          <w:szCs w:val="21"/>
        </w:rPr>
        <w:t>（恶魔）的希腊语词源，</w:t>
      </w:r>
      <w:r>
        <w:rPr>
          <w:rFonts w:ascii="Times New Roman" w:eastAsia="宋体" w:hAnsi="Times New Roman" w:cs="Times New Roman" w:hint="eastAsia"/>
          <w:color w:val="000000" w:themeColor="text1"/>
          <w:szCs w:val="21"/>
        </w:rPr>
        <w:t>保留</w:t>
      </w:r>
      <w:r w:rsidRPr="00400C27">
        <w:rPr>
          <w:rFonts w:ascii="Times New Roman" w:eastAsia="宋体" w:hAnsi="Times New Roman" w:cs="Times New Roman" w:hint="eastAsia"/>
          <w:color w:val="000000" w:themeColor="text1"/>
          <w:szCs w:val="21"/>
        </w:rPr>
        <w:t>了初始拼写形式。</w:t>
      </w:r>
      <w:r w:rsidRPr="00400C27">
        <w:rPr>
          <w:rFonts w:ascii="Times New Roman" w:eastAsia="宋体" w:hAnsi="Times New Roman" w:cs="Times New Roman" w:hint="eastAsia"/>
          <w:color w:val="000000" w:themeColor="text1"/>
          <w:szCs w:val="21"/>
        </w:rPr>
        <w:t>diabolical</w:t>
      </w:r>
      <w:r w:rsidRPr="00400C27">
        <w:rPr>
          <w:rFonts w:ascii="Times New Roman" w:eastAsia="宋体" w:hAnsi="Times New Roman" w:cs="Times New Roman" w:hint="eastAsia"/>
          <w:color w:val="000000" w:themeColor="text1"/>
          <w:szCs w:val="21"/>
        </w:rPr>
        <w:t>常常比喻像恶魔一样邪恶的，比如：</w:t>
      </w:r>
      <w:r w:rsidRPr="00400C27">
        <w:rPr>
          <w:rFonts w:ascii="Times New Roman" w:eastAsia="宋体" w:hAnsi="Times New Roman" w:cs="Times New Roman" w:hint="eastAsia"/>
          <w:color w:val="000000" w:themeColor="text1"/>
          <w:szCs w:val="21"/>
        </w:rPr>
        <w:t xml:space="preserve">That is the most diabolical deed that you ever did. </w:t>
      </w:r>
      <w:r w:rsidRPr="00400C27">
        <w:rPr>
          <w:rFonts w:ascii="Times New Roman" w:eastAsia="宋体" w:hAnsi="Times New Roman" w:cs="Times New Roman" w:hint="eastAsia"/>
          <w:color w:val="000000" w:themeColor="text1"/>
          <w:szCs w:val="21"/>
        </w:rPr>
        <w:t>这是你所作过的最恶毒的事。</w:t>
      </w:r>
    </w:p>
    <w:p w14:paraId="27960659" w14:textId="77777777" w:rsidR="00400C27" w:rsidRPr="00400C27" w:rsidRDefault="00400C27" w:rsidP="00400C27">
      <w:pPr>
        <w:spacing w:line="360" w:lineRule="auto"/>
        <w:ind w:firstLineChars="201" w:firstLine="422"/>
        <w:rPr>
          <w:rFonts w:ascii="Times New Roman" w:eastAsia="宋体" w:hAnsi="Times New Roman" w:cs="Times New Roman"/>
          <w:color w:val="000000" w:themeColor="text1"/>
          <w:szCs w:val="21"/>
        </w:rPr>
      </w:pPr>
      <w:r w:rsidRPr="00400C27">
        <w:rPr>
          <w:rFonts w:ascii="Times New Roman" w:eastAsia="宋体" w:hAnsi="Times New Roman" w:cs="Times New Roman" w:hint="eastAsia"/>
          <w:color w:val="000000" w:themeColor="text1"/>
          <w:szCs w:val="21"/>
        </w:rPr>
        <w:t>在口语中，</w:t>
      </w:r>
      <w:r w:rsidRPr="00400C27">
        <w:rPr>
          <w:rFonts w:ascii="Times New Roman" w:eastAsia="宋体" w:hAnsi="Times New Roman" w:cs="Times New Roman" w:hint="eastAsia"/>
          <w:color w:val="000000" w:themeColor="text1"/>
          <w:szCs w:val="21"/>
        </w:rPr>
        <w:t>diabolical</w:t>
      </w:r>
      <w:r w:rsidRPr="00400C27">
        <w:rPr>
          <w:rFonts w:ascii="Times New Roman" w:eastAsia="宋体" w:hAnsi="Times New Roman" w:cs="Times New Roman" w:hint="eastAsia"/>
          <w:color w:val="000000" w:themeColor="text1"/>
          <w:szCs w:val="21"/>
        </w:rPr>
        <w:t>常常表示“极其糟糕的”，比如：</w:t>
      </w:r>
      <w:r w:rsidRPr="00400C27">
        <w:rPr>
          <w:rFonts w:ascii="Times New Roman" w:eastAsia="宋体" w:hAnsi="Times New Roman" w:cs="Times New Roman" w:hint="eastAsia"/>
          <w:color w:val="000000" w:themeColor="text1"/>
          <w:szCs w:val="21"/>
        </w:rPr>
        <w:t xml:space="preserve">The traffic was diabolical. </w:t>
      </w:r>
      <w:r w:rsidRPr="00400C27">
        <w:rPr>
          <w:rFonts w:ascii="Times New Roman" w:eastAsia="宋体" w:hAnsi="Times New Roman" w:cs="Times New Roman" w:hint="eastAsia"/>
          <w:color w:val="000000" w:themeColor="text1"/>
          <w:szCs w:val="21"/>
        </w:rPr>
        <w:t>交通状况糟糕透了。</w:t>
      </w:r>
    </w:p>
    <w:p w14:paraId="1F5D73B1" w14:textId="77777777" w:rsidR="00400C27" w:rsidRPr="00400C27" w:rsidRDefault="00400C27" w:rsidP="00400C27">
      <w:pPr>
        <w:spacing w:line="360" w:lineRule="auto"/>
        <w:ind w:firstLineChars="201" w:firstLine="422"/>
        <w:rPr>
          <w:rFonts w:ascii="Times New Roman" w:eastAsia="宋体" w:hAnsi="Times New Roman" w:cs="Times New Roman"/>
          <w:color w:val="000000" w:themeColor="text1"/>
          <w:szCs w:val="21"/>
        </w:rPr>
      </w:pPr>
      <w:r w:rsidRPr="00400C27">
        <w:rPr>
          <w:rFonts w:ascii="Times New Roman" w:eastAsia="宋体" w:hAnsi="Times New Roman" w:cs="Times New Roman"/>
          <w:color w:val="000000" w:themeColor="text1"/>
          <w:szCs w:val="21"/>
        </w:rPr>
        <w:t>Satan</w:t>
      </w:r>
      <w:r w:rsidRPr="00400C27">
        <w:rPr>
          <w:rFonts w:ascii="Times New Roman" w:eastAsia="宋体" w:hAnsi="Times New Roman" w:cs="Times New Roman" w:hint="eastAsia"/>
          <w:color w:val="000000" w:themeColor="text1"/>
          <w:szCs w:val="21"/>
        </w:rPr>
        <w:t>：</w:t>
      </w:r>
      <w:r w:rsidRPr="00400C27">
        <w:rPr>
          <w:rFonts w:ascii="Times New Roman" w:eastAsia="宋体" w:hAnsi="Times New Roman" w:cs="Times New Roman"/>
          <w:color w:val="000000" w:themeColor="text1"/>
          <w:szCs w:val="21"/>
        </w:rPr>
        <w:t>[ˈseɪtn] n.</w:t>
      </w:r>
      <w:r w:rsidRPr="00400C27">
        <w:rPr>
          <w:rFonts w:ascii="Times New Roman" w:eastAsia="宋体" w:hAnsi="Times New Roman" w:cs="Times New Roman" w:hint="eastAsia"/>
          <w:color w:val="000000" w:themeColor="text1"/>
          <w:szCs w:val="21"/>
        </w:rPr>
        <w:t>撒旦，魔鬼</w:t>
      </w:r>
    </w:p>
    <w:p w14:paraId="0B18EB7C" w14:textId="36AADE04" w:rsidR="00400C27" w:rsidRPr="00400C27" w:rsidRDefault="00400C27" w:rsidP="00400C27">
      <w:pPr>
        <w:spacing w:line="360" w:lineRule="auto"/>
        <w:ind w:firstLineChars="201" w:firstLine="422"/>
        <w:rPr>
          <w:rFonts w:ascii="Times New Roman" w:eastAsia="宋体" w:hAnsi="Times New Roman" w:cs="Times New Roman"/>
          <w:color w:val="000000" w:themeColor="text1"/>
          <w:szCs w:val="21"/>
        </w:rPr>
      </w:pPr>
      <w:r w:rsidRPr="00400C27">
        <w:rPr>
          <w:rFonts w:ascii="Times New Roman" w:eastAsia="宋体" w:hAnsi="Times New Roman" w:cs="Times New Roman"/>
          <w:color w:val="000000" w:themeColor="text1"/>
          <w:szCs w:val="21"/>
        </w:rPr>
        <w:t>devil</w:t>
      </w:r>
      <w:r w:rsidRPr="00400C27">
        <w:rPr>
          <w:rFonts w:ascii="Times New Roman" w:eastAsia="宋体" w:hAnsi="Times New Roman" w:cs="Times New Roman" w:hint="eastAsia"/>
          <w:color w:val="000000" w:themeColor="text1"/>
          <w:szCs w:val="21"/>
        </w:rPr>
        <w:t>：</w:t>
      </w:r>
      <w:r w:rsidRPr="00400C27">
        <w:rPr>
          <w:rFonts w:ascii="Times New Roman" w:eastAsia="宋体" w:hAnsi="Times New Roman" w:cs="Times New Roman"/>
          <w:color w:val="000000" w:themeColor="text1"/>
          <w:szCs w:val="21"/>
        </w:rPr>
        <w:t>[ˈdev(ə)l] n.</w:t>
      </w:r>
      <w:r>
        <w:rPr>
          <w:rFonts w:ascii="Times New Roman" w:eastAsia="宋体" w:hAnsi="Times New Roman" w:cs="Times New Roman" w:hint="eastAsia"/>
          <w:color w:val="000000" w:themeColor="text1"/>
          <w:szCs w:val="21"/>
        </w:rPr>
        <w:t>恶魔，</w:t>
      </w:r>
      <w:r w:rsidRPr="00400C27">
        <w:rPr>
          <w:rFonts w:ascii="Times New Roman" w:eastAsia="宋体" w:hAnsi="Times New Roman" w:cs="Times New Roman" w:hint="eastAsia"/>
          <w:color w:val="000000" w:themeColor="text1"/>
          <w:szCs w:val="21"/>
        </w:rPr>
        <w:t>魔鬼，撒旦</w:t>
      </w:r>
    </w:p>
    <w:p w14:paraId="43557D9E" w14:textId="5CD7B523" w:rsidR="0090160C" w:rsidRDefault="00400C27" w:rsidP="00287149">
      <w:pPr>
        <w:spacing w:line="360" w:lineRule="auto"/>
        <w:ind w:firstLineChars="201" w:firstLine="422"/>
        <w:rPr>
          <w:rFonts w:ascii="Times New Roman" w:eastAsia="宋体" w:hAnsi="Times New Roman" w:cs="Times New Roman"/>
          <w:color w:val="000000" w:themeColor="text1"/>
          <w:szCs w:val="21"/>
        </w:rPr>
      </w:pPr>
      <w:r w:rsidRPr="00400C27">
        <w:rPr>
          <w:rFonts w:ascii="Times New Roman" w:eastAsia="宋体" w:hAnsi="Times New Roman" w:cs="Times New Roman"/>
          <w:color w:val="000000" w:themeColor="text1"/>
          <w:szCs w:val="21"/>
        </w:rPr>
        <w:t>diabolical</w:t>
      </w:r>
      <w:r w:rsidRPr="00400C27">
        <w:rPr>
          <w:rFonts w:ascii="Times New Roman" w:eastAsia="宋体" w:hAnsi="Times New Roman" w:cs="Times New Roman" w:hint="eastAsia"/>
          <w:color w:val="000000" w:themeColor="text1"/>
          <w:szCs w:val="21"/>
        </w:rPr>
        <w:t>：</w:t>
      </w:r>
      <w:r w:rsidRPr="00400C27">
        <w:rPr>
          <w:rFonts w:ascii="Times New Roman" w:eastAsia="宋体" w:hAnsi="Times New Roman" w:cs="Times New Roman"/>
          <w:color w:val="000000" w:themeColor="text1"/>
          <w:szCs w:val="21"/>
        </w:rPr>
        <w:t>[ˌdaɪəˈbɒlɪk(ə)l] adj.</w:t>
      </w:r>
      <w:r w:rsidRPr="00400C27">
        <w:rPr>
          <w:rFonts w:ascii="Times New Roman" w:eastAsia="宋体" w:hAnsi="Times New Roman" w:cs="Times New Roman" w:hint="eastAsia"/>
          <w:color w:val="000000" w:themeColor="text1"/>
          <w:szCs w:val="21"/>
        </w:rPr>
        <w:t>恶魔一般的，邪恶的；极其糟糕的</w:t>
      </w:r>
    </w:p>
    <w:p w14:paraId="226020D1" w14:textId="77777777" w:rsidR="00400C27" w:rsidRDefault="00400C27">
      <w:pPr>
        <w:widowControl/>
        <w:jc w:val="left"/>
        <w:rPr>
          <w:rFonts w:ascii="Times New Roman" w:eastAsia="宋体" w:hAnsi="Times New Roman" w:cs="Times New Roman"/>
          <w:b/>
          <w:color w:val="000000" w:themeColor="text1"/>
          <w:sz w:val="28"/>
          <w:szCs w:val="21"/>
          <w:shd w:val="clear" w:color="auto" w:fill="FFFFFF"/>
        </w:rPr>
      </w:pPr>
      <w:r>
        <w:rPr>
          <w:rFonts w:ascii="Times New Roman" w:eastAsia="宋体" w:hAnsi="Times New Roman" w:cs="Times New Roman"/>
          <w:b/>
          <w:color w:val="000000" w:themeColor="text1"/>
          <w:sz w:val="28"/>
          <w:szCs w:val="21"/>
          <w:shd w:val="clear" w:color="auto" w:fill="FFFFFF"/>
        </w:rPr>
        <w:br w:type="page"/>
      </w:r>
    </w:p>
    <w:p w14:paraId="6BBC8625" w14:textId="29C4CCD7" w:rsidR="00584FDE" w:rsidRDefault="0042522B" w:rsidP="00C03A72">
      <w:pPr>
        <w:pStyle w:val="a8"/>
        <w:numPr>
          <w:ilvl w:val="0"/>
          <w:numId w:val="1"/>
        </w:numPr>
        <w:spacing w:line="480" w:lineRule="auto"/>
        <w:ind w:leftChars="1" w:left="944" w:hangingChars="335" w:hanging="942"/>
        <w:jc w:val="center"/>
        <w:outlineLvl w:val="0"/>
        <w:rPr>
          <w:rFonts w:ascii="Times New Roman" w:eastAsia="宋体" w:hAnsi="Times New Roman" w:cs="Times New Roman"/>
          <w:b/>
          <w:color w:val="000000" w:themeColor="text1"/>
          <w:sz w:val="28"/>
          <w:szCs w:val="21"/>
          <w:shd w:val="clear" w:color="auto" w:fill="FFFFFF"/>
        </w:rPr>
      </w:pPr>
      <w:bookmarkStart w:id="593" w:name="_Toc197544662"/>
      <w:r>
        <w:rPr>
          <w:rFonts w:ascii="Times New Roman" w:eastAsia="宋体" w:hAnsi="Times New Roman" w:cs="Times New Roman" w:hint="eastAsia"/>
          <w:b/>
          <w:color w:val="000000" w:themeColor="text1"/>
          <w:sz w:val="28"/>
          <w:szCs w:val="21"/>
          <w:shd w:val="clear" w:color="auto" w:fill="FFFFFF"/>
        </w:rPr>
        <w:lastRenderedPageBreak/>
        <w:t>地理篇</w:t>
      </w:r>
      <w:bookmarkEnd w:id="593"/>
    </w:p>
    <w:p w14:paraId="164050F3" w14:textId="31166585" w:rsidR="00187F14" w:rsidRPr="00584FDE" w:rsidRDefault="0042522B" w:rsidP="00187F14">
      <w:pPr>
        <w:pStyle w:val="a8"/>
        <w:numPr>
          <w:ilvl w:val="0"/>
          <w:numId w:val="11"/>
        </w:numPr>
        <w:spacing w:before="120" w:line="480" w:lineRule="auto"/>
        <w:ind w:firstLineChars="0"/>
        <w:jc w:val="center"/>
        <w:outlineLvl w:val="1"/>
        <w:rPr>
          <w:rFonts w:ascii="Times New Roman" w:eastAsia="宋体" w:hAnsi="Times New Roman" w:cs="Times New Roman"/>
          <w:b/>
          <w:color w:val="000000" w:themeColor="text1"/>
          <w:szCs w:val="21"/>
          <w:shd w:val="clear" w:color="auto" w:fill="FFFFFF"/>
        </w:rPr>
      </w:pPr>
      <w:bookmarkStart w:id="594" w:name="_Toc197544663"/>
      <w:r>
        <w:rPr>
          <w:rFonts w:ascii="Times New Roman" w:eastAsia="宋体" w:hAnsi="Times New Roman" w:cs="Times New Roman" w:hint="eastAsia"/>
          <w:b/>
          <w:color w:val="000000" w:themeColor="text1"/>
          <w:szCs w:val="21"/>
          <w:shd w:val="clear" w:color="auto" w:fill="FFFFFF"/>
        </w:rPr>
        <w:t>地名</w:t>
      </w:r>
      <w:r w:rsidR="00B559C0">
        <w:rPr>
          <w:rFonts w:ascii="Times New Roman" w:eastAsia="宋体" w:hAnsi="Times New Roman" w:cs="Times New Roman" w:hint="eastAsia"/>
          <w:b/>
          <w:color w:val="000000" w:themeColor="text1"/>
          <w:szCs w:val="21"/>
          <w:shd w:val="clear" w:color="auto" w:fill="FFFFFF"/>
        </w:rPr>
        <w:t>由来</w:t>
      </w:r>
      <w:bookmarkEnd w:id="594"/>
    </w:p>
    <w:p w14:paraId="48104C18" w14:textId="77777777" w:rsidR="00392ED8" w:rsidRPr="00276181" w:rsidRDefault="00392ED8" w:rsidP="00392ED8">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595" w:name="OLE_LINK1464"/>
      <w:bookmarkStart w:id="596" w:name="OLE_LINK1465"/>
      <w:r w:rsidRPr="00276181">
        <w:rPr>
          <w:rFonts w:ascii="Times New Roman" w:eastAsia="宋体" w:hAnsi="Times New Roman" w:cs="Times New Roman" w:hint="eastAsia"/>
          <w:b w:val="0"/>
          <w:color w:val="000000" w:themeColor="text1"/>
          <w:sz w:val="21"/>
          <w:szCs w:val="21"/>
          <w:shd w:val="clear" w:color="auto" w:fill="FFFFFF"/>
        </w:rPr>
        <w:t>Asia</w:t>
      </w:r>
      <w:r>
        <w:rPr>
          <w:rFonts w:ascii="Times New Roman" w:eastAsia="宋体" w:hAnsi="Times New Roman" w:cs="Times New Roman" w:hint="eastAsia"/>
          <w:b w:val="0"/>
          <w:color w:val="000000" w:themeColor="text1"/>
          <w:sz w:val="21"/>
          <w:szCs w:val="21"/>
          <w:shd w:val="clear" w:color="auto" w:fill="FFFFFF"/>
        </w:rPr>
        <w:t>（亚洲）</w:t>
      </w:r>
      <w:r w:rsidRPr="00276181">
        <w:rPr>
          <w:rFonts w:ascii="Times New Roman" w:eastAsia="宋体" w:hAnsi="Times New Roman" w:cs="Times New Roman" w:hint="eastAsia"/>
          <w:b w:val="0"/>
          <w:color w:val="000000" w:themeColor="text1"/>
          <w:sz w:val="21"/>
          <w:szCs w:val="21"/>
          <w:shd w:val="clear" w:color="auto" w:fill="FFFFFF"/>
        </w:rPr>
        <w:t>：</w:t>
      </w:r>
      <w:r>
        <w:rPr>
          <w:rFonts w:ascii="Times New Roman" w:eastAsia="宋体" w:hAnsi="Times New Roman" w:cs="Times New Roman" w:hint="eastAsia"/>
          <w:b w:val="0"/>
          <w:color w:val="000000" w:themeColor="text1"/>
          <w:sz w:val="21"/>
          <w:szCs w:val="21"/>
          <w:shd w:val="clear" w:color="auto" w:fill="FFFFFF"/>
        </w:rPr>
        <w:t>日出之地</w:t>
      </w:r>
    </w:p>
    <w:p w14:paraId="34441839" w14:textId="77777777" w:rsidR="00392ED8" w:rsidRDefault="00392ED8" w:rsidP="00392ED8">
      <w:pPr>
        <w:spacing w:line="360" w:lineRule="auto"/>
        <w:ind w:firstLineChars="201" w:firstLine="422"/>
        <w:rPr>
          <w:rFonts w:ascii="Times New Roman" w:eastAsia="宋体" w:hAnsi="Times New Roman" w:cs="Times New Roman"/>
          <w:color w:val="000000" w:themeColor="text1"/>
          <w:szCs w:val="21"/>
        </w:rPr>
      </w:pPr>
      <w:r w:rsidRPr="00EC1B1C">
        <w:rPr>
          <w:rFonts w:ascii="Times New Roman" w:eastAsia="宋体" w:hAnsi="Times New Roman" w:cs="Times New Roman" w:hint="eastAsia"/>
          <w:color w:val="000000" w:themeColor="text1"/>
          <w:szCs w:val="21"/>
        </w:rPr>
        <w:t>Asia</w:t>
      </w:r>
      <w:r w:rsidRPr="00EC1B1C">
        <w:rPr>
          <w:rFonts w:ascii="Times New Roman" w:eastAsia="宋体" w:hAnsi="Times New Roman" w:cs="Times New Roman" w:hint="eastAsia"/>
          <w:color w:val="000000" w:themeColor="text1"/>
          <w:szCs w:val="21"/>
        </w:rPr>
        <w:t>一词最早由古代腓尼基人所起。腓尼基人是</w:t>
      </w:r>
      <w:r>
        <w:rPr>
          <w:rFonts w:ascii="Times New Roman" w:eastAsia="宋体" w:hAnsi="Times New Roman" w:cs="Times New Roman" w:hint="eastAsia"/>
          <w:color w:val="000000" w:themeColor="text1"/>
          <w:szCs w:val="21"/>
        </w:rPr>
        <w:t>古代</w:t>
      </w:r>
      <w:r w:rsidRPr="00EC1B1C">
        <w:rPr>
          <w:rFonts w:ascii="Times New Roman" w:eastAsia="宋体" w:hAnsi="Times New Roman" w:cs="Times New Roman" w:hint="eastAsia"/>
          <w:color w:val="000000" w:themeColor="text1"/>
          <w:szCs w:val="21"/>
        </w:rPr>
        <w:t>地中海东岸的航海民族，他们将地中海以东的地区称为</w:t>
      </w:r>
      <w:r w:rsidRPr="00EC1B1C">
        <w:rPr>
          <w:rFonts w:ascii="Times New Roman" w:eastAsia="宋体" w:hAnsi="Times New Roman" w:cs="Times New Roman" w:hint="eastAsia"/>
          <w:color w:val="000000" w:themeColor="text1"/>
          <w:szCs w:val="21"/>
        </w:rPr>
        <w:t xml:space="preserve"> Asu</w:t>
      </w:r>
      <w:r w:rsidRPr="00EC1B1C">
        <w:rPr>
          <w:rFonts w:ascii="Times New Roman" w:eastAsia="宋体" w:hAnsi="Times New Roman" w:cs="Times New Roman" w:hint="eastAsia"/>
          <w:color w:val="000000" w:themeColor="text1"/>
          <w:szCs w:val="21"/>
        </w:rPr>
        <w:t>，意为“日出</w:t>
      </w:r>
      <w:r>
        <w:rPr>
          <w:rFonts w:ascii="Times New Roman" w:eastAsia="宋体" w:hAnsi="Times New Roman" w:cs="Times New Roman" w:hint="eastAsia"/>
          <w:color w:val="000000" w:themeColor="text1"/>
          <w:szCs w:val="21"/>
        </w:rPr>
        <w:t>之</w:t>
      </w:r>
      <w:r w:rsidRPr="00EC1B1C">
        <w:rPr>
          <w:rFonts w:ascii="Times New Roman" w:eastAsia="宋体" w:hAnsi="Times New Roman" w:cs="Times New Roman" w:hint="eastAsia"/>
          <w:color w:val="000000" w:themeColor="text1"/>
          <w:szCs w:val="21"/>
        </w:rPr>
        <w:t>地”。</w:t>
      </w:r>
      <w:r>
        <w:rPr>
          <w:rFonts w:ascii="Times New Roman" w:eastAsia="宋体" w:hAnsi="Times New Roman" w:cs="Times New Roman" w:hint="eastAsia"/>
          <w:color w:val="000000" w:themeColor="text1"/>
          <w:szCs w:val="21"/>
        </w:rPr>
        <w:t>古</w:t>
      </w:r>
      <w:r w:rsidRPr="00EC1B1C">
        <w:rPr>
          <w:rFonts w:ascii="Times New Roman" w:eastAsia="宋体" w:hAnsi="Times New Roman" w:cs="Times New Roman" w:hint="eastAsia"/>
          <w:color w:val="000000" w:themeColor="text1"/>
          <w:szCs w:val="21"/>
        </w:rPr>
        <w:t>希腊人继承了这一词汇，并将其改写为</w:t>
      </w:r>
      <w:r w:rsidRPr="00EC1B1C">
        <w:rPr>
          <w:rFonts w:ascii="Times New Roman" w:eastAsia="宋体" w:hAnsi="Times New Roman" w:cs="Times New Roman" w:hint="eastAsia"/>
          <w:color w:val="000000" w:themeColor="text1"/>
          <w:szCs w:val="21"/>
        </w:rPr>
        <w:t xml:space="preserve"> Asia</w:t>
      </w:r>
      <w:r w:rsidRPr="00EC1B1C">
        <w:rPr>
          <w:rFonts w:ascii="Times New Roman" w:eastAsia="宋体" w:hAnsi="Times New Roman" w:cs="Times New Roman" w:hint="eastAsia"/>
          <w:color w:val="000000" w:themeColor="text1"/>
          <w:szCs w:val="21"/>
        </w:rPr>
        <w:t>，用来指代地中海东岸的地区</w:t>
      </w:r>
      <w:r>
        <w:rPr>
          <w:rFonts w:ascii="Times New Roman" w:eastAsia="宋体" w:hAnsi="Times New Roman" w:cs="Times New Roman" w:hint="eastAsia"/>
          <w:color w:val="000000" w:themeColor="text1"/>
          <w:szCs w:val="21"/>
        </w:rPr>
        <w:t>，</w:t>
      </w:r>
      <w:r w:rsidRPr="00276181">
        <w:rPr>
          <w:rFonts w:ascii="Times New Roman" w:eastAsia="宋体" w:hAnsi="Times New Roman" w:cs="Times New Roman" w:hint="eastAsia"/>
          <w:color w:val="000000" w:themeColor="text1"/>
          <w:szCs w:val="21"/>
        </w:rPr>
        <w:t>即</w:t>
      </w:r>
      <w:r>
        <w:rPr>
          <w:rFonts w:ascii="Times New Roman" w:eastAsia="宋体" w:hAnsi="Times New Roman" w:cs="Times New Roman" w:hint="eastAsia"/>
          <w:color w:val="000000" w:themeColor="text1"/>
          <w:szCs w:val="21"/>
        </w:rPr>
        <w:t>现在的</w:t>
      </w:r>
      <w:r w:rsidRPr="00276181">
        <w:rPr>
          <w:rFonts w:ascii="Times New Roman" w:eastAsia="宋体" w:hAnsi="Times New Roman" w:cs="Times New Roman" w:hint="eastAsia"/>
          <w:color w:val="000000" w:themeColor="text1"/>
          <w:szCs w:val="21"/>
        </w:rPr>
        <w:t>小亚细亚（</w:t>
      </w:r>
      <w:r w:rsidRPr="00276181">
        <w:rPr>
          <w:rFonts w:ascii="Times New Roman" w:eastAsia="宋体" w:hAnsi="Times New Roman" w:cs="Times New Roman" w:hint="eastAsia"/>
          <w:color w:val="000000" w:themeColor="text1"/>
          <w:szCs w:val="21"/>
        </w:rPr>
        <w:t>Asia Minor</w:t>
      </w:r>
      <w:r w:rsidRPr="00276181">
        <w:rPr>
          <w:rFonts w:ascii="Times New Roman" w:eastAsia="宋体" w:hAnsi="Times New Roman" w:cs="Times New Roman" w:hint="eastAsia"/>
          <w:color w:val="000000" w:themeColor="text1"/>
          <w:szCs w:val="21"/>
        </w:rPr>
        <w:t>），也就是今天的土耳其安纳托利亚半岛。</w:t>
      </w:r>
    </w:p>
    <w:p w14:paraId="336224F0" w14:textId="77777777" w:rsidR="00392ED8" w:rsidRDefault="00392ED8" w:rsidP="00392ED8">
      <w:pPr>
        <w:spacing w:line="360" w:lineRule="auto"/>
        <w:ind w:firstLineChars="201" w:firstLine="422"/>
        <w:rPr>
          <w:rFonts w:ascii="Times New Roman" w:eastAsia="宋体" w:hAnsi="Times New Roman" w:cs="Times New Roman"/>
          <w:color w:val="000000" w:themeColor="text1"/>
          <w:szCs w:val="21"/>
        </w:rPr>
      </w:pPr>
      <w:r w:rsidRPr="0094189B">
        <w:rPr>
          <w:rFonts w:ascii="Times New Roman" w:eastAsia="宋体" w:hAnsi="Times New Roman" w:cs="Times New Roman" w:hint="eastAsia"/>
          <w:color w:val="000000" w:themeColor="text1"/>
          <w:szCs w:val="21"/>
        </w:rPr>
        <w:t>公元前</w:t>
      </w:r>
      <w:r w:rsidRPr="0094189B">
        <w:rPr>
          <w:rFonts w:ascii="Times New Roman" w:eastAsia="宋体" w:hAnsi="Times New Roman" w:cs="Times New Roman" w:hint="eastAsia"/>
          <w:color w:val="000000" w:themeColor="text1"/>
          <w:szCs w:val="21"/>
        </w:rPr>
        <w:t>129</w:t>
      </w:r>
      <w:r w:rsidRPr="0094189B">
        <w:rPr>
          <w:rFonts w:ascii="Times New Roman" w:eastAsia="宋体" w:hAnsi="Times New Roman" w:cs="Times New Roman" w:hint="eastAsia"/>
          <w:color w:val="000000" w:themeColor="text1"/>
          <w:szCs w:val="21"/>
        </w:rPr>
        <w:t>年，罗马在小亚细亚</w:t>
      </w:r>
      <w:r>
        <w:rPr>
          <w:rFonts w:ascii="Times New Roman" w:eastAsia="宋体" w:hAnsi="Times New Roman" w:cs="Times New Roman" w:hint="eastAsia"/>
          <w:color w:val="000000" w:themeColor="text1"/>
          <w:szCs w:val="21"/>
        </w:rPr>
        <w:t>半岛西部</w:t>
      </w:r>
      <w:r w:rsidRPr="0094189B">
        <w:rPr>
          <w:rFonts w:ascii="Times New Roman" w:eastAsia="宋体" w:hAnsi="Times New Roman" w:cs="Times New Roman" w:hint="eastAsia"/>
          <w:color w:val="000000" w:themeColor="text1"/>
          <w:szCs w:val="21"/>
        </w:rPr>
        <w:t>设立了</w:t>
      </w:r>
      <w:r w:rsidRPr="0094189B">
        <w:rPr>
          <w:rFonts w:ascii="Times New Roman" w:eastAsia="宋体" w:hAnsi="Times New Roman" w:cs="Times New Roman" w:hint="eastAsia"/>
          <w:color w:val="000000" w:themeColor="text1"/>
          <w:szCs w:val="21"/>
        </w:rPr>
        <w:t>Asia</w:t>
      </w:r>
      <w:r w:rsidRPr="0094189B">
        <w:rPr>
          <w:rFonts w:ascii="Times New Roman" w:eastAsia="宋体" w:hAnsi="Times New Roman" w:cs="Times New Roman" w:hint="eastAsia"/>
          <w:color w:val="000000" w:themeColor="text1"/>
          <w:szCs w:val="21"/>
        </w:rPr>
        <w:t>行省，这是罗马帝国在亚洲的第一个行省</w:t>
      </w:r>
      <w:r>
        <w:rPr>
          <w:rFonts w:ascii="Times New Roman" w:eastAsia="宋体" w:hAnsi="Times New Roman" w:cs="Times New Roman" w:hint="eastAsia"/>
          <w:color w:val="000000" w:themeColor="text1"/>
          <w:szCs w:val="21"/>
        </w:rPr>
        <w:t>，</w:t>
      </w:r>
      <w:r w:rsidRPr="00EC1B1C">
        <w:rPr>
          <w:rFonts w:ascii="Times New Roman" w:eastAsia="宋体" w:hAnsi="Times New Roman" w:cs="Times New Roman" w:hint="eastAsia"/>
          <w:color w:val="000000" w:themeColor="text1"/>
          <w:szCs w:val="21"/>
        </w:rPr>
        <w:t>其范围大致包括今天的土耳其西部</w:t>
      </w:r>
      <w:r>
        <w:rPr>
          <w:rFonts w:ascii="Times New Roman" w:eastAsia="宋体" w:hAnsi="Times New Roman" w:cs="Times New Roman" w:hint="eastAsia"/>
          <w:color w:val="000000" w:themeColor="text1"/>
          <w:szCs w:val="21"/>
        </w:rPr>
        <w:t>。</w:t>
      </w:r>
    </w:p>
    <w:p w14:paraId="572FEA0C" w14:textId="77777777" w:rsidR="00392ED8" w:rsidRPr="0034212D" w:rsidRDefault="00392ED8" w:rsidP="00392ED8">
      <w:pPr>
        <w:spacing w:line="360" w:lineRule="auto"/>
        <w:ind w:firstLineChars="201" w:firstLine="422"/>
        <w:rPr>
          <w:rFonts w:ascii="Times New Roman" w:eastAsia="宋体" w:hAnsi="Times New Roman" w:cs="Times New Roman"/>
          <w:color w:val="000000" w:themeColor="text1"/>
          <w:szCs w:val="21"/>
        </w:rPr>
      </w:pPr>
      <w:r w:rsidRPr="00EC1B1C">
        <w:rPr>
          <w:rFonts w:ascii="Times New Roman" w:eastAsia="宋体" w:hAnsi="Times New Roman" w:cs="Times New Roman" w:hint="eastAsia"/>
          <w:color w:val="000000" w:themeColor="text1"/>
          <w:szCs w:val="21"/>
        </w:rPr>
        <w:t>随着古代航海技术和地理知识的进步，希腊人和罗马人逐渐认识到地中海东岸之外的广阔土地。于是，</w:t>
      </w:r>
      <w:r w:rsidRPr="00EC1B1C">
        <w:rPr>
          <w:rFonts w:ascii="Times New Roman" w:eastAsia="宋体" w:hAnsi="Times New Roman" w:cs="Times New Roman" w:hint="eastAsia"/>
          <w:color w:val="000000" w:themeColor="text1"/>
          <w:szCs w:val="21"/>
        </w:rPr>
        <w:t>Asia</w:t>
      </w:r>
      <w:r w:rsidRPr="00EC1B1C">
        <w:rPr>
          <w:rFonts w:ascii="Times New Roman" w:eastAsia="宋体" w:hAnsi="Times New Roman" w:cs="Times New Roman" w:hint="eastAsia"/>
          <w:color w:val="000000" w:themeColor="text1"/>
          <w:szCs w:val="21"/>
        </w:rPr>
        <w:t>的范围开始从地中海东岸的小亚细亚扩展到更广阔的东方地区</w:t>
      </w:r>
      <w:r>
        <w:rPr>
          <w:rFonts w:ascii="Times New Roman" w:eastAsia="宋体" w:hAnsi="Times New Roman" w:cs="Times New Roman" w:hint="eastAsia"/>
          <w:color w:val="000000" w:themeColor="text1"/>
          <w:szCs w:val="21"/>
        </w:rPr>
        <w:t>。</w:t>
      </w:r>
      <w:r w:rsidRPr="00EC1B1C">
        <w:rPr>
          <w:rFonts w:ascii="Times New Roman" w:eastAsia="宋体" w:hAnsi="Times New Roman" w:cs="Times New Roman" w:hint="eastAsia"/>
          <w:color w:val="000000" w:themeColor="text1"/>
          <w:szCs w:val="21"/>
        </w:rPr>
        <w:t>在中世纪，随着欧洲人对东方的探索和贸易活动的增加，</w:t>
      </w:r>
      <w:r w:rsidRPr="00EC1B1C">
        <w:rPr>
          <w:rFonts w:ascii="Times New Roman" w:eastAsia="宋体" w:hAnsi="Times New Roman" w:cs="Times New Roman" w:hint="eastAsia"/>
          <w:color w:val="000000" w:themeColor="text1"/>
          <w:szCs w:val="21"/>
        </w:rPr>
        <w:t>Asia</w:t>
      </w:r>
      <w:r w:rsidRPr="00EC1B1C">
        <w:rPr>
          <w:rFonts w:ascii="Times New Roman" w:eastAsia="宋体" w:hAnsi="Times New Roman" w:cs="Times New Roman" w:hint="eastAsia"/>
          <w:color w:val="000000" w:themeColor="text1"/>
          <w:szCs w:val="21"/>
        </w:rPr>
        <w:t>的范围逐渐扩大到整个亚洲大陆。</w:t>
      </w:r>
    </w:p>
    <w:p w14:paraId="6432A68C" w14:textId="77777777" w:rsidR="00392ED8" w:rsidRDefault="00392ED8" w:rsidP="00392ED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Asia</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EC1B1C">
        <w:rPr>
          <w:rFonts w:ascii="Times New Roman" w:eastAsia="宋体" w:hAnsi="Times New Roman" w:cs="Times New Roman"/>
          <w:color w:val="000000" w:themeColor="text1"/>
          <w:szCs w:val="21"/>
        </w:rPr>
        <w:t>ˈeɪʒə; ˈeɪʃə</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亚洲，亚细亚洲</w:t>
      </w:r>
    </w:p>
    <w:p w14:paraId="062C410C" w14:textId="77777777" w:rsidR="00392ED8" w:rsidRDefault="00392ED8" w:rsidP="00392ED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Asian</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EC1B1C">
        <w:rPr>
          <w:rFonts w:ascii="Times New Roman" w:eastAsia="宋体" w:hAnsi="Times New Roman" w:cs="Times New Roman"/>
          <w:color w:val="000000" w:themeColor="text1"/>
          <w:szCs w:val="21"/>
        </w:rPr>
        <w:t>ˈeɪʒ(ə)n</w:t>
      </w:r>
      <w:r>
        <w:rPr>
          <w:rFonts w:ascii="Times New Roman" w:eastAsia="宋体" w:hAnsi="Times New Roman" w:cs="Times New Roman" w:hint="eastAsia"/>
          <w:color w:val="000000" w:themeColor="text1"/>
          <w:szCs w:val="21"/>
        </w:rPr>
        <w:t>] adj.</w:t>
      </w:r>
      <w:r>
        <w:rPr>
          <w:rFonts w:ascii="Times New Roman" w:eastAsia="宋体" w:hAnsi="Times New Roman" w:cs="Times New Roman" w:hint="eastAsia"/>
          <w:color w:val="000000" w:themeColor="text1"/>
          <w:szCs w:val="21"/>
        </w:rPr>
        <w:t>亚洲的，亚洲人的</w:t>
      </w:r>
      <w:r>
        <w:rPr>
          <w:rFonts w:ascii="Times New Roman" w:eastAsia="宋体" w:hAnsi="Times New Roman" w:cs="Times New Roman" w:hint="eastAsia"/>
          <w:color w:val="000000" w:themeColor="text1"/>
          <w:szCs w:val="21"/>
        </w:rPr>
        <w:t>n.</w:t>
      </w:r>
      <w:r>
        <w:rPr>
          <w:rFonts w:ascii="Times New Roman" w:eastAsia="宋体" w:hAnsi="Times New Roman" w:cs="Times New Roman" w:hint="eastAsia"/>
          <w:color w:val="000000" w:themeColor="text1"/>
          <w:szCs w:val="21"/>
        </w:rPr>
        <w:t>亚洲人，亚裔</w:t>
      </w:r>
    </w:p>
    <w:p w14:paraId="3C6E3A31" w14:textId="045C2026" w:rsidR="00187F14" w:rsidRPr="004669FF" w:rsidRDefault="00187F14" w:rsidP="00187F14">
      <w:pPr>
        <w:pStyle w:val="3"/>
        <w:numPr>
          <w:ilvl w:val="0"/>
          <w:numId w:val="2"/>
        </w:numPr>
        <w:spacing w:before="120"/>
        <w:rPr>
          <w:rFonts w:ascii="Times New Roman" w:eastAsia="宋体" w:hAnsi="Times New Roman" w:cs="Times New Roman"/>
          <w:b w:val="0"/>
          <w:color w:val="000000" w:themeColor="text1"/>
          <w:sz w:val="21"/>
          <w:szCs w:val="21"/>
          <w:shd w:val="clear" w:color="auto" w:fill="FFFFFF"/>
        </w:rPr>
      </w:pPr>
      <w:r w:rsidRPr="004669FF">
        <w:rPr>
          <w:rFonts w:ascii="Times New Roman" w:eastAsia="宋体" w:hAnsi="Times New Roman" w:cs="Times New Roman" w:hint="eastAsia"/>
          <w:b w:val="0"/>
          <w:color w:val="000000" w:themeColor="text1"/>
          <w:sz w:val="21"/>
          <w:szCs w:val="21"/>
          <w:shd w:val="clear" w:color="auto" w:fill="FFFFFF"/>
        </w:rPr>
        <w:t>Africa</w:t>
      </w:r>
      <w:r w:rsidRPr="004669FF">
        <w:rPr>
          <w:rFonts w:ascii="Times New Roman" w:eastAsia="宋体" w:hAnsi="Times New Roman" w:cs="Times New Roman" w:hint="eastAsia"/>
          <w:b w:val="0"/>
          <w:color w:val="000000" w:themeColor="text1"/>
          <w:sz w:val="21"/>
          <w:szCs w:val="21"/>
          <w:shd w:val="clear" w:color="auto" w:fill="FFFFFF"/>
        </w:rPr>
        <w:t>（非洲）</w:t>
      </w:r>
      <w:r w:rsidR="00725B65">
        <w:rPr>
          <w:rFonts w:ascii="Times New Roman" w:eastAsia="宋体" w:hAnsi="Times New Roman" w:cs="Times New Roman" w:hint="eastAsia"/>
          <w:b w:val="0"/>
          <w:color w:val="000000" w:themeColor="text1"/>
          <w:sz w:val="21"/>
          <w:szCs w:val="21"/>
          <w:shd w:val="clear" w:color="auto" w:fill="FFFFFF"/>
        </w:rPr>
        <w:t>：阿非人的土地</w:t>
      </w:r>
    </w:p>
    <w:p w14:paraId="198113E1" w14:textId="547956C1" w:rsidR="00725B65" w:rsidRDefault="00187F14" w:rsidP="00187F14">
      <w:pPr>
        <w:spacing w:line="360" w:lineRule="auto"/>
        <w:ind w:firstLineChars="201" w:firstLine="422"/>
        <w:rPr>
          <w:rFonts w:ascii="Times New Roman" w:eastAsia="宋体" w:hAnsi="Times New Roman" w:cs="Times New Roman"/>
          <w:color w:val="000000" w:themeColor="text1"/>
          <w:szCs w:val="21"/>
        </w:rPr>
      </w:pPr>
      <w:r w:rsidRPr="004669FF">
        <w:rPr>
          <w:rFonts w:ascii="Times New Roman" w:eastAsia="宋体" w:hAnsi="Times New Roman" w:cs="Times New Roman" w:hint="eastAsia"/>
          <w:color w:val="000000" w:themeColor="text1"/>
          <w:szCs w:val="21"/>
        </w:rPr>
        <w:t>英语中表示“非洲”的单词</w:t>
      </w:r>
      <w:r w:rsidRPr="004669FF">
        <w:rPr>
          <w:rFonts w:ascii="Times New Roman" w:eastAsia="宋体" w:hAnsi="Times New Roman" w:cs="Times New Roman" w:hint="eastAsia"/>
          <w:color w:val="000000" w:themeColor="text1"/>
          <w:szCs w:val="21"/>
        </w:rPr>
        <w:t>Africa</w:t>
      </w:r>
      <w:r w:rsidRPr="004669FF">
        <w:rPr>
          <w:rFonts w:ascii="Times New Roman" w:eastAsia="宋体" w:hAnsi="Times New Roman" w:cs="Times New Roman" w:hint="eastAsia"/>
          <w:color w:val="000000" w:themeColor="text1"/>
          <w:szCs w:val="21"/>
        </w:rPr>
        <w:t>来自拉丁语，</w:t>
      </w:r>
      <w:r w:rsidR="00725B65">
        <w:rPr>
          <w:rFonts w:ascii="Times New Roman" w:eastAsia="宋体" w:hAnsi="Times New Roman" w:cs="Times New Roman" w:hint="eastAsia"/>
          <w:color w:val="000000" w:themeColor="text1"/>
          <w:szCs w:val="21"/>
        </w:rPr>
        <w:t>派生自北非土著民族的名称</w:t>
      </w:r>
      <w:r w:rsidR="00725B65">
        <w:rPr>
          <w:rFonts w:ascii="Times New Roman" w:eastAsia="宋体" w:hAnsi="Times New Roman" w:cs="Times New Roman" w:hint="eastAsia"/>
          <w:color w:val="000000" w:themeColor="text1"/>
          <w:szCs w:val="21"/>
        </w:rPr>
        <w:t>Afer</w:t>
      </w:r>
      <w:r w:rsidR="00725B65">
        <w:rPr>
          <w:rFonts w:ascii="Times New Roman" w:eastAsia="宋体" w:hAnsi="Times New Roman" w:cs="Times New Roman" w:hint="eastAsia"/>
          <w:color w:val="000000" w:themeColor="text1"/>
          <w:szCs w:val="21"/>
        </w:rPr>
        <w:t>（阿非）。</w:t>
      </w:r>
      <w:r w:rsidR="00725B65" w:rsidRPr="004669FF">
        <w:rPr>
          <w:rFonts w:ascii="Times New Roman" w:eastAsia="宋体" w:hAnsi="Times New Roman" w:cs="Times New Roman" w:hint="eastAsia"/>
          <w:color w:val="000000" w:themeColor="text1"/>
          <w:szCs w:val="21"/>
        </w:rPr>
        <w:t>古罗马人来到北非后，接触到这个土著民族后，就把这个地方称为</w:t>
      </w:r>
      <w:r w:rsidR="00725B65" w:rsidRPr="004669FF">
        <w:rPr>
          <w:rFonts w:ascii="Times New Roman" w:eastAsia="宋体" w:hAnsi="Times New Roman" w:cs="Times New Roman" w:hint="eastAsia"/>
          <w:color w:val="000000" w:themeColor="text1"/>
          <w:szCs w:val="21"/>
        </w:rPr>
        <w:t>Africa</w:t>
      </w:r>
      <w:r w:rsidR="00725B65">
        <w:rPr>
          <w:rFonts w:ascii="Times New Roman" w:eastAsia="宋体" w:hAnsi="Times New Roman" w:cs="Times New Roman" w:hint="eastAsia"/>
          <w:color w:val="000000" w:themeColor="text1"/>
          <w:szCs w:val="21"/>
        </w:rPr>
        <w:t xml:space="preserve"> Terra</w:t>
      </w:r>
      <w:r w:rsidR="00725B65">
        <w:rPr>
          <w:rFonts w:ascii="Times New Roman" w:eastAsia="宋体" w:hAnsi="Times New Roman" w:cs="Times New Roman" w:hint="eastAsia"/>
          <w:color w:val="000000" w:themeColor="text1"/>
          <w:szCs w:val="21"/>
        </w:rPr>
        <w:t>（阿非人</w:t>
      </w:r>
      <w:r w:rsidR="00725B65" w:rsidRPr="004669FF">
        <w:rPr>
          <w:rFonts w:ascii="Times New Roman" w:eastAsia="宋体" w:hAnsi="Times New Roman" w:cs="Times New Roman" w:hint="eastAsia"/>
          <w:color w:val="000000" w:themeColor="text1"/>
          <w:szCs w:val="21"/>
        </w:rPr>
        <w:t>的土地</w:t>
      </w:r>
      <w:r w:rsidR="00725B65">
        <w:rPr>
          <w:rFonts w:ascii="Times New Roman" w:eastAsia="宋体" w:hAnsi="Times New Roman" w:cs="Times New Roman" w:hint="eastAsia"/>
          <w:color w:val="000000" w:themeColor="text1"/>
          <w:szCs w:val="21"/>
        </w:rPr>
        <w:t>），简称为</w:t>
      </w:r>
      <w:r w:rsidR="00725B65">
        <w:rPr>
          <w:rFonts w:ascii="Times New Roman" w:eastAsia="宋体" w:hAnsi="Times New Roman" w:cs="Times New Roman" w:hint="eastAsia"/>
          <w:color w:val="000000" w:themeColor="text1"/>
          <w:szCs w:val="21"/>
        </w:rPr>
        <w:t>Africa</w:t>
      </w:r>
      <w:r w:rsidR="00725B65">
        <w:rPr>
          <w:rFonts w:ascii="Times New Roman" w:eastAsia="宋体" w:hAnsi="Times New Roman" w:cs="Times New Roman" w:hint="eastAsia"/>
          <w:color w:val="000000" w:themeColor="text1"/>
          <w:szCs w:val="21"/>
        </w:rPr>
        <w:t>（阿非利加）</w:t>
      </w:r>
      <w:r w:rsidR="00725B65" w:rsidRPr="004669FF">
        <w:rPr>
          <w:rFonts w:ascii="Times New Roman" w:eastAsia="宋体" w:hAnsi="Times New Roman" w:cs="Times New Roman" w:hint="eastAsia"/>
          <w:color w:val="000000" w:themeColor="text1"/>
          <w:szCs w:val="21"/>
        </w:rPr>
        <w:t>。</w:t>
      </w:r>
    </w:p>
    <w:p w14:paraId="6BBB4151" w14:textId="29FEC347" w:rsidR="00187F14" w:rsidRPr="004669FF" w:rsidRDefault="00187F14" w:rsidP="00187F14">
      <w:pPr>
        <w:spacing w:line="360" w:lineRule="auto"/>
        <w:ind w:firstLineChars="201" w:firstLine="422"/>
        <w:rPr>
          <w:rFonts w:ascii="Times New Roman" w:eastAsia="宋体" w:hAnsi="Times New Roman" w:cs="Times New Roman"/>
          <w:color w:val="000000" w:themeColor="text1"/>
          <w:szCs w:val="21"/>
        </w:rPr>
      </w:pPr>
      <w:r w:rsidRPr="004669FF">
        <w:rPr>
          <w:rFonts w:ascii="Times New Roman" w:eastAsia="宋体" w:hAnsi="Times New Roman" w:cs="Times New Roman" w:hint="eastAsia"/>
          <w:color w:val="000000" w:themeColor="text1"/>
          <w:szCs w:val="21"/>
        </w:rPr>
        <w:t>古罗马通过三次布匿战争消灭了</w:t>
      </w:r>
      <w:r w:rsidR="00725B65">
        <w:rPr>
          <w:rFonts w:ascii="Times New Roman" w:eastAsia="宋体" w:hAnsi="Times New Roman" w:cs="Times New Roman" w:hint="eastAsia"/>
          <w:color w:val="000000" w:themeColor="text1"/>
          <w:szCs w:val="21"/>
        </w:rPr>
        <w:t>北非</w:t>
      </w:r>
      <w:r w:rsidRPr="004669FF">
        <w:rPr>
          <w:rFonts w:ascii="Times New Roman" w:eastAsia="宋体" w:hAnsi="Times New Roman" w:cs="Times New Roman" w:hint="eastAsia"/>
          <w:color w:val="000000" w:themeColor="text1"/>
          <w:szCs w:val="21"/>
        </w:rPr>
        <w:t>地区的强敌迦太基后，在该地区建立行省，纳入罗马帝国的管辖范围内。这个行省就被称为</w:t>
      </w:r>
      <w:r w:rsidR="00725B65">
        <w:rPr>
          <w:rFonts w:ascii="Times New Roman" w:eastAsia="宋体" w:hAnsi="Times New Roman" w:cs="Times New Roman" w:hint="eastAsia"/>
          <w:color w:val="000000" w:themeColor="text1"/>
          <w:szCs w:val="21"/>
        </w:rPr>
        <w:t>“</w:t>
      </w:r>
      <w:r w:rsidRPr="004669FF">
        <w:rPr>
          <w:rFonts w:ascii="Times New Roman" w:eastAsia="宋体" w:hAnsi="Times New Roman" w:cs="Times New Roman" w:hint="eastAsia"/>
          <w:color w:val="000000" w:themeColor="text1"/>
          <w:szCs w:val="21"/>
        </w:rPr>
        <w:t>阿非利加</w:t>
      </w:r>
      <w:r w:rsidR="00725B65">
        <w:rPr>
          <w:rFonts w:ascii="Times New Roman" w:eastAsia="宋体" w:hAnsi="Times New Roman" w:cs="Times New Roman" w:hint="eastAsia"/>
          <w:color w:val="000000" w:themeColor="text1"/>
          <w:szCs w:val="21"/>
        </w:rPr>
        <w:t>行省”</w:t>
      </w:r>
      <w:r w:rsidRPr="004669FF">
        <w:rPr>
          <w:rFonts w:ascii="Times New Roman" w:eastAsia="宋体" w:hAnsi="Times New Roman" w:cs="Times New Roman" w:hint="eastAsia"/>
          <w:color w:val="000000" w:themeColor="text1"/>
          <w:szCs w:val="21"/>
        </w:rPr>
        <w:t>。</w:t>
      </w:r>
    </w:p>
    <w:p w14:paraId="479ED763" w14:textId="77777777" w:rsidR="00187F14" w:rsidRPr="004669FF" w:rsidRDefault="00187F14" w:rsidP="00187F14">
      <w:pPr>
        <w:spacing w:line="360" w:lineRule="auto"/>
        <w:ind w:firstLineChars="201" w:firstLine="422"/>
        <w:rPr>
          <w:rFonts w:ascii="Times New Roman" w:eastAsia="宋体" w:hAnsi="Times New Roman" w:cs="Times New Roman"/>
          <w:color w:val="000000" w:themeColor="text1"/>
          <w:szCs w:val="21"/>
        </w:rPr>
      </w:pPr>
      <w:r w:rsidRPr="004669FF">
        <w:rPr>
          <w:rFonts w:ascii="Times New Roman" w:eastAsia="宋体" w:hAnsi="Times New Roman" w:cs="Times New Roman" w:hint="eastAsia"/>
          <w:color w:val="000000" w:themeColor="text1"/>
          <w:szCs w:val="21"/>
        </w:rPr>
        <w:t>Africa</w:t>
      </w:r>
      <w:r w:rsidRPr="004669FF">
        <w:rPr>
          <w:rFonts w:ascii="Times New Roman" w:eastAsia="宋体" w:hAnsi="Times New Roman" w:cs="Times New Roman" w:hint="eastAsia"/>
          <w:color w:val="000000" w:themeColor="text1"/>
          <w:szCs w:val="21"/>
        </w:rPr>
        <w:t>（阿非利加）所指范围原本仅仅是北非靠近意大利的那部分区域，相当于现在的突尼斯。后来，这个名称逐渐被用来表示整个非洲大陆。</w:t>
      </w:r>
    </w:p>
    <w:p w14:paraId="33B9D931" w14:textId="77777777" w:rsidR="00187F14" w:rsidRPr="004669FF" w:rsidRDefault="00187F14" w:rsidP="00187F14">
      <w:pPr>
        <w:spacing w:line="360" w:lineRule="auto"/>
        <w:ind w:firstLineChars="201" w:firstLine="422"/>
        <w:rPr>
          <w:rFonts w:ascii="Times New Roman" w:eastAsia="宋体" w:hAnsi="Times New Roman" w:cs="Times New Roman"/>
          <w:color w:val="000000" w:themeColor="text1"/>
          <w:szCs w:val="21"/>
        </w:rPr>
      </w:pPr>
      <w:r w:rsidRPr="004669FF">
        <w:rPr>
          <w:rFonts w:ascii="Times New Roman" w:eastAsia="宋体" w:hAnsi="Times New Roman" w:cs="Times New Roman"/>
          <w:color w:val="000000" w:themeColor="text1"/>
          <w:szCs w:val="21"/>
        </w:rPr>
        <w:t>Africa</w:t>
      </w:r>
      <w:r w:rsidRPr="004669FF">
        <w:rPr>
          <w:rFonts w:ascii="Times New Roman" w:eastAsia="宋体" w:hAnsi="Times New Roman" w:cs="Times New Roman" w:hint="eastAsia"/>
          <w:color w:val="000000" w:themeColor="text1"/>
          <w:szCs w:val="21"/>
        </w:rPr>
        <w:t>：</w:t>
      </w:r>
      <w:r w:rsidRPr="004669FF">
        <w:rPr>
          <w:rFonts w:ascii="Times New Roman" w:eastAsia="宋体" w:hAnsi="Times New Roman" w:cs="Times New Roman"/>
          <w:color w:val="000000" w:themeColor="text1"/>
          <w:szCs w:val="21"/>
        </w:rPr>
        <w:t>[ˈæfrɪkə]n.</w:t>
      </w:r>
      <w:r w:rsidRPr="004669FF">
        <w:rPr>
          <w:rFonts w:ascii="Times New Roman" w:eastAsia="宋体" w:hAnsi="Times New Roman" w:cs="Times New Roman" w:hint="eastAsia"/>
          <w:color w:val="000000" w:themeColor="text1"/>
          <w:szCs w:val="21"/>
        </w:rPr>
        <w:t>非洲</w:t>
      </w:r>
    </w:p>
    <w:p w14:paraId="27F049A0" w14:textId="48792939" w:rsidR="00187F14" w:rsidRPr="004669FF" w:rsidRDefault="00187F14" w:rsidP="00187F14">
      <w:pPr>
        <w:spacing w:line="360" w:lineRule="auto"/>
        <w:ind w:firstLineChars="201" w:firstLine="422"/>
        <w:rPr>
          <w:rFonts w:ascii="Times New Roman" w:eastAsia="宋体" w:hAnsi="Times New Roman" w:cs="Times New Roman"/>
          <w:color w:val="000000" w:themeColor="text1"/>
          <w:szCs w:val="21"/>
        </w:rPr>
      </w:pPr>
      <w:r w:rsidRPr="004669FF">
        <w:rPr>
          <w:rFonts w:ascii="Times New Roman" w:eastAsia="宋体" w:hAnsi="Times New Roman" w:cs="Times New Roman"/>
          <w:color w:val="000000" w:themeColor="text1"/>
          <w:szCs w:val="21"/>
        </w:rPr>
        <w:t>African</w:t>
      </w:r>
      <w:r w:rsidRPr="004669FF">
        <w:rPr>
          <w:rFonts w:ascii="Times New Roman" w:eastAsia="宋体" w:hAnsi="Times New Roman" w:cs="Times New Roman" w:hint="eastAsia"/>
          <w:color w:val="000000" w:themeColor="text1"/>
          <w:szCs w:val="21"/>
        </w:rPr>
        <w:t>：</w:t>
      </w:r>
      <w:r w:rsidRPr="004669FF">
        <w:rPr>
          <w:rFonts w:ascii="Times New Roman" w:eastAsia="宋体" w:hAnsi="Times New Roman" w:cs="Times New Roman"/>
          <w:color w:val="000000" w:themeColor="text1"/>
          <w:szCs w:val="21"/>
        </w:rPr>
        <w:t>['æfrɪkən]adj.</w:t>
      </w:r>
      <w:r w:rsidRPr="004669FF">
        <w:rPr>
          <w:rFonts w:ascii="Times New Roman" w:eastAsia="宋体" w:hAnsi="Times New Roman" w:cs="Times New Roman" w:hint="eastAsia"/>
          <w:color w:val="000000" w:themeColor="text1"/>
          <w:szCs w:val="21"/>
        </w:rPr>
        <w:t>非洲的，非洲人的</w:t>
      </w:r>
      <w:r w:rsidRPr="004669FF">
        <w:rPr>
          <w:rFonts w:ascii="Times New Roman" w:eastAsia="宋体" w:hAnsi="Times New Roman" w:cs="Times New Roman"/>
          <w:color w:val="000000" w:themeColor="text1"/>
          <w:szCs w:val="21"/>
        </w:rPr>
        <w:t>n.</w:t>
      </w:r>
      <w:r w:rsidRPr="004669FF">
        <w:rPr>
          <w:rFonts w:ascii="Times New Roman" w:eastAsia="宋体" w:hAnsi="Times New Roman" w:cs="Times New Roman" w:hint="eastAsia"/>
          <w:color w:val="000000" w:themeColor="text1"/>
          <w:szCs w:val="21"/>
        </w:rPr>
        <w:t>非洲人</w:t>
      </w:r>
    </w:p>
    <w:p w14:paraId="6612B0EE" w14:textId="77777777" w:rsidR="00392ED8" w:rsidRPr="00C03A72" w:rsidRDefault="00392ED8" w:rsidP="00392ED8">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C03A72">
        <w:rPr>
          <w:rFonts w:ascii="Times New Roman" w:eastAsia="宋体" w:hAnsi="Times New Roman" w:cs="Times New Roman" w:hint="eastAsia"/>
          <w:b w:val="0"/>
          <w:color w:val="000000" w:themeColor="text1"/>
          <w:sz w:val="21"/>
          <w:szCs w:val="21"/>
          <w:shd w:val="clear" w:color="auto" w:fill="FFFFFF"/>
        </w:rPr>
        <w:lastRenderedPageBreak/>
        <w:t>America</w:t>
      </w:r>
      <w:r>
        <w:rPr>
          <w:rFonts w:ascii="Times New Roman" w:eastAsia="宋体" w:hAnsi="Times New Roman" w:cs="Times New Roman" w:hint="eastAsia"/>
          <w:b w:val="0"/>
          <w:color w:val="000000" w:themeColor="text1"/>
          <w:sz w:val="21"/>
          <w:szCs w:val="21"/>
          <w:shd w:val="clear" w:color="auto" w:fill="FFFFFF"/>
        </w:rPr>
        <w:t>（美洲）：首次确认美洲是新大陆的亚美利哥</w:t>
      </w:r>
    </w:p>
    <w:p w14:paraId="761A8AED" w14:textId="77777777" w:rsidR="00392ED8" w:rsidRDefault="00392ED8" w:rsidP="00392ED8">
      <w:pPr>
        <w:spacing w:line="360" w:lineRule="auto"/>
        <w:ind w:firstLineChars="201" w:firstLine="422"/>
        <w:rPr>
          <w:rFonts w:ascii="Times New Roman" w:eastAsia="宋体" w:hAnsi="Times New Roman" w:cs="Times New Roman"/>
          <w:color w:val="000000" w:themeColor="text1"/>
          <w:szCs w:val="21"/>
        </w:rPr>
      </w:pPr>
      <w:r w:rsidRPr="004F1720">
        <w:rPr>
          <w:rFonts w:ascii="Times New Roman" w:eastAsia="宋体" w:hAnsi="Times New Roman" w:cs="Times New Roman" w:hint="eastAsia"/>
          <w:color w:val="000000" w:themeColor="text1"/>
          <w:szCs w:val="21"/>
        </w:rPr>
        <w:t>大家都知道，美洲大陆是意大利航海家哥伦布最早发现的，但美洲并没有以他的名字命名，这是为什么呢？原来，哥伦布虽然第一个发现了美洲，并且多次航海抵达美洲，但他始终没有意识到这是一块新大陆，一直到逝世都认为自己来到的是亚洲，还把当地的土著人称为“印度人”（</w:t>
      </w:r>
      <w:r w:rsidRPr="004F1720">
        <w:rPr>
          <w:rFonts w:ascii="Times New Roman" w:eastAsia="宋体" w:hAnsi="Times New Roman" w:cs="Times New Roman" w:hint="eastAsia"/>
          <w:color w:val="000000" w:themeColor="text1"/>
          <w:szCs w:val="21"/>
        </w:rPr>
        <w:t>Indian</w:t>
      </w:r>
      <w:r w:rsidRPr="004F1720">
        <w:rPr>
          <w:rFonts w:ascii="Times New Roman" w:eastAsia="宋体" w:hAnsi="Times New Roman" w:cs="Times New Roman" w:hint="eastAsia"/>
          <w:color w:val="000000" w:themeColor="text1"/>
          <w:szCs w:val="21"/>
        </w:rPr>
        <w:t>）。首次确认美洲是新大陆的人是另一位意大利航海家亚美利哥</w:t>
      </w:r>
      <w:r>
        <w:rPr>
          <w:rFonts w:ascii="Times New Roman" w:eastAsia="宋体" w:hAnsi="Times New Roman" w:cs="Times New Roman" w:hint="eastAsia"/>
          <w:color w:val="000000" w:themeColor="text1"/>
          <w:szCs w:val="21"/>
        </w:rPr>
        <w:t>（</w:t>
      </w:r>
      <w:r w:rsidRPr="004F1720">
        <w:rPr>
          <w:rFonts w:ascii="Times New Roman" w:eastAsia="宋体" w:hAnsi="Times New Roman" w:cs="Times New Roman" w:hint="eastAsia"/>
          <w:color w:val="000000" w:themeColor="text1"/>
          <w:szCs w:val="21"/>
        </w:rPr>
        <w:t>意大利语为</w:t>
      </w:r>
      <w:r w:rsidRPr="004F1720">
        <w:rPr>
          <w:rFonts w:ascii="Times New Roman" w:eastAsia="宋体" w:hAnsi="Times New Roman" w:cs="Times New Roman" w:hint="eastAsia"/>
          <w:color w:val="000000" w:themeColor="text1"/>
          <w:szCs w:val="21"/>
        </w:rPr>
        <w:t>Amerigo</w:t>
      </w:r>
      <w:r>
        <w:rPr>
          <w:rFonts w:ascii="Times New Roman" w:eastAsia="宋体" w:hAnsi="Times New Roman" w:cs="Times New Roman" w:hint="eastAsia"/>
          <w:color w:val="000000" w:themeColor="text1"/>
          <w:szCs w:val="21"/>
        </w:rPr>
        <w:t>，</w:t>
      </w:r>
      <w:r w:rsidRPr="004F1720">
        <w:rPr>
          <w:rFonts w:ascii="Times New Roman" w:eastAsia="宋体" w:hAnsi="Times New Roman" w:cs="Times New Roman" w:hint="eastAsia"/>
          <w:color w:val="000000" w:themeColor="text1"/>
          <w:szCs w:val="21"/>
        </w:rPr>
        <w:t>拉丁语为</w:t>
      </w:r>
      <w:r w:rsidRPr="004F1720">
        <w:rPr>
          <w:rFonts w:ascii="Times New Roman" w:eastAsia="宋体" w:hAnsi="Times New Roman" w:cs="Times New Roman" w:hint="eastAsia"/>
          <w:color w:val="000000" w:themeColor="text1"/>
          <w:szCs w:val="21"/>
        </w:rPr>
        <w:t>Americus)</w:t>
      </w:r>
      <w:r w:rsidRPr="004F1720">
        <w:rPr>
          <w:rFonts w:ascii="Times New Roman" w:eastAsia="宋体" w:hAnsi="Times New Roman" w:cs="Times New Roman" w:hint="eastAsia"/>
          <w:color w:val="000000" w:themeColor="text1"/>
          <w:szCs w:val="21"/>
        </w:rPr>
        <w:t>。</w:t>
      </w:r>
    </w:p>
    <w:p w14:paraId="73509896" w14:textId="77777777" w:rsidR="00392ED8" w:rsidRPr="004F1720" w:rsidRDefault="00392ED8" w:rsidP="00392ED8">
      <w:pPr>
        <w:spacing w:line="360" w:lineRule="auto"/>
        <w:ind w:firstLineChars="201" w:firstLine="422"/>
        <w:rPr>
          <w:rFonts w:ascii="Times New Roman" w:eastAsia="宋体" w:hAnsi="Times New Roman" w:cs="Times New Roman"/>
          <w:color w:val="000000" w:themeColor="text1"/>
          <w:szCs w:val="21"/>
        </w:rPr>
      </w:pPr>
      <w:r w:rsidRPr="004F1720">
        <w:rPr>
          <w:rFonts w:ascii="Times New Roman" w:eastAsia="宋体" w:hAnsi="Times New Roman" w:cs="Times New Roman" w:hint="eastAsia"/>
          <w:color w:val="000000" w:themeColor="text1"/>
          <w:szCs w:val="21"/>
        </w:rPr>
        <w:t>15</w:t>
      </w:r>
      <w:r w:rsidRPr="004F1720">
        <w:rPr>
          <w:rFonts w:ascii="Times New Roman" w:eastAsia="宋体" w:hAnsi="Times New Roman" w:cs="Times New Roman" w:hint="eastAsia"/>
          <w:color w:val="000000" w:themeColor="text1"/>
          <w:szCs w:val="21"/>
        </w:rPr>
        <w:t>世纪</w:t>
      </w:r>
      <w:r w:rsidRPr="004F1720">
        <w:rPr>
          <w:rFonts w:ascii="Times New Roman" w:eastAsia="宋体" w:hAnsi="Times New Roman" w:cs="Times New Roman" w:hint="eastAsia"/>
          <w:color w:val="000000" w:themeColor="text1"/>
          <w:szCs w:val="21"/>
        </w:rPr>
        <w:t>90</w:t>
      </w:r>
      <w:r w:rsidRPr="004F1720">
        <w:rPr>
          <w:rFonts w:ascii="Times New Roman" w:eastAsia="宋体" w:hAnsi="Times New Roman" w:cs="Times New Roman" w:hint="eastAsia"/>
          <w:color w:val="000000" w:themeColor="text1"/>
          <w:szCs w:val="21"/>
        </w:rPr>
        <w:t>年代</w:t>
      </w:r>
      <w:r>
        <w:rPr>
          <w:rFonts w:ascii="Times New Roman" w:eastAsia="宋体" w:hAnsi="Times New Roman" w:cs="Times New Roman" w:hint="eastAsia"/>
          <w:color w:val="000000" w:themeColor="text1"/>
          <w:szCs w:val="21"/>
        </w:rPr>
        <w:t>，</w:t>
      </w:r>
      <w:r w:rsidRPr="004F1720">
        <w:rPr>
          <w:rFonts w:ascii="Times New Roman" w:eastAsia="宋体" w:hAnsi="Times New Roman" w:cs="Times New Roman" w:hint="eastAsia"/>
          <w:color w:val="000000" w:themeColor="text1"/>
          <w:szCs w:val="21"/>
        </w:rPr>
        <w:t>亚美利哥在西班牙经商时结识哥伦布</w:t>
      </w:r>
      <w:r>
        <w:rPr>
          <w:rFonts w:ascii="Times New Roman" w:eastAsia="宋体" w:hAnsi="Times New Roman" w:cs="Times New Roman" w:hint="eastAsia"/>
          <w:color w:val="000000" w:themeColor="text1"/>
          <w:szCs w:val="21"/>
        </w:rPr>
        <w:t>，</w:t>
      </w:r>
      <w:r w:rsidRPr="004F1720">
        <w:rPr>
          <w:rFonts w:ascii="Times New Roman" w:eastAsia="宋体" w:hAnsi="Times New Roman" w:cs="Times New Roman" w:hint="eastAsia"/>
          <w:color w:val="000000" w:themeColor="text1"/>
          <w:szCs w:val="21"/>
        </w:rPr>
        <w:t>并作为船舶设备商协助了哥伦布的第二次和第三次航行。</w:t>
      </w:r>
      <w:r w:rsidRPr="004F1720">
        <w:rPr>
          <w:rFonts w:ascii="Times New Roman" w:eastAsia="宋体" w:hAnsi="Times New Roman" w:cs="Times New Roman" w:hint="eastAsia"/>
          <w:color w:val="000000" w:themeColor="text1"/>
          <w:szCs w:val="21"/>
        </w:rPr>
        <w:t>1499</w:t>
      </w:r>
      <w:r w:rsidRPr="004F1720">
        <w:rPr>
          <w:rFonts w:ascii="Times New Roman" w:eastAsia="宋体" w:hAnsi="Times New Roman" w:cs="Times New Roman" w:hint="eastAsia"/>
          <w:color w:val="000000" w:themeColor="text1"/>
          <w:szCs w:val="21"/>
        </w:rPr>
        <w:t>年</w:t>
      </w:r>
      <w:r>
        <w:rPr>
          <w:rFonts w:ascii="Times New Roman" w:eastAsia="宋体" w:hAnsi="Times New Roman" w:cs="Times New Roman" w:hint="eastAsia"/>
          <w:color w:val="000000" w:themeColor="text1"/>
          <w:szCs w:val="21"/>
        </w:rPr>
        <w:t>，</w:t>
      </w:r>
      <w:r w:rsidRPr="004F1720">
        <w:rPr>
          <w:rFonts w:ascii="Times New Roman" w:eastAsia="宋体" w:hAnsi="Times New Roman" w:cs="Times New Roman" w:hint="eastAsia"/>
          <w:color w:val="000000" w:themeColor="text1"/>
          <w:szCs w:val="21"/>
        </w:rPr>
        <w:t>他随同葡萄牙人奥赫达率领葡萄牙船队出航</w:t>
      </w:r>
      <w:r>
        <w:rPr>
          <w:rFonts w:ascii="Times New Roman" w:eastAsia="宋体" w:hAnsi="Times New Roman" w:cs="Times New Roman" w:hint="eastAsia"/>
          <w:color w:val="000000" w:themeColor="text1"/>
          <w:szCs w:val="21"/>
        </w:rPr>
        <w:t>，</w:t>
      </w:r>
      <w:r w:rsidRPr="004F1720">
        <w:rPr>
          <w:rFonts w:ascii="Times New Roman" w:eastAsia="宋体" w:hAnsi="Times New Roman" w:cs="Times New Roman" w:hint="eastAsia"/>
          <w:color w:val="000000" w:themeColor="text1"/>
          <w:szCs w:val="21"/>
        </w:rPr>
        <w:t>到达南美洲亚马逊河口。亚美利哥对南美洲东部沿岸地区进行了详细考察</w:t>
      </w:r>
      <w:r>
        <w:rPr>
          <w:rFonts w:ascii="Times New Roman" w:eastAsia="宋体" w:hAnsi="Times New Roman" w:cs="Times New Roman" w:hint="eastAsia"/>
          <w:color w:val="000000" w:themeColor="text1"/>
          <w:szCs w:val="21"/>
        </w:rPr>
        <w:t>，</w:t>
      </w:r>
      <w:r w:rsidRPr="004F1720">
        <w:rPr>
          <w:rFonts w:ascii="Times New Roman" w:eastAsia="宋体" w:hAnsi="Times New Roman" w:cs="Times New Roman" w:hint="eastAsia"/>
          <w:color w:val="000000" w:themeColor="text1"/>
          <w:szCs w:val="21"/>
        </w:rPr>
        <w:t>认为这块大陆并非亚洲</w:t>
      </w:r>
      <w:r>
        <w:rPr>
          <w:rFonts w:ascii="Times New Roman" w:eastAsia="宋体" w:hAnsi="Times New Roman" w:cs="Times New Roman" w:hint="eastAsia"/>
          <w:color w:val="000000" w:themeColor="text1"/>
          <w:szCs w:val="21"/>
        </w:rPr>
        <w:t>，</w:t>
      </w:r>
      <w:r w:rsidRPr="004F1720">
        <w:rPr>
          <w:rFonts w:ascii="Times New Roman" w:eastAsia="宋体" w:hAnsi="Times New Roman" w:cs="Times New Roman" w:hint="eastAsia"/>
          <w:color w:val="000000" w:themeColor="text1"/>
          <w:szCs w:val="21"/>
        </w:rPr>
        <w:t>而是一块新大陆。</w:t>
      </w:r>
      <w:r w:rsidRPr="004F1720">
        <w:rPr>
          <w:rFonts w:ascii="Times New Roman" w:eastAsia="宋体" w:hAnsi="Times New Roman" w:cs="Times New Roman" w:hint="eastAsia"/>
          <w:color w:val="000000" w:themeColor="text1"/>
          <w:szCs w:val="21"/>
        </w:rPr>
        <w:t>1507</w:t>
      </w:r>
      <w:r w:rsidRPr="004F1720">
        <w:rPr>
          <w:rFonts w:ascii="Times New Roman" w:eastAsia="宋体" w:hAnsi="Times New Roman" w:cs="Times New Roman" w:hint="eastAsia"/>
          <w:color w:val="000000" w:themeColor="text1"/>
          <w:szCs w:val="21"/>
        </w:rPr>
        <w:t>年</w:t>
      </w:r>
      <w:r>
        <w:rPr>
          <w:rFonts w:ascii="Times New Roman" w:eastAsia="宋体" w:hAnsi="Times New Roman" w:cs="Times New Roman" w:hint="eastAsia"/>
          <w:color w:val="000000" w:themeColor="text1"/>
          <w:szCs w:val="21"/>
        </w:rPr>
        <w:t>，</w:t>
      </w:r>
      <w:r w:rsidRPr="004F1720">
        <w:rPr>
          <w:rFonts w:ascii="Times New Roman" w:eastAsia="宋体" w:hAnsi="Times New Roman" w:cs="Times New Roman" w:hint="eastAsia"/>
          <w:color w:val="000000" w:themeColor="text1"/>
          <w:szCs w:val="21"/>
        </w:rPr>
        <w:t>他出版了《海上旅行故事集》</w:t>
      </w:r>
      <w:r>
        <w:rPr>
          <w:rFonts w:ascii="Times New Roman" w:eastAsia="宋体" w:hAnsi="Times New Roman" w:cs="Times New Roman" w:hint="eastAsia"/>
          <w:color w:val="000000" w:themeColor="text1"/>
          <w:szCs w:val="21"/>
        </w:rPr>
        <w:t>，</w:t>
      </w:r>
      <w:r w:rsidRPr="004F1720">
        <w:rPr>
          <w:rFonts w:ascii="Times New Roman" w:eastAsia="宋体" w:hAnsi="Times New Roman" w:cs="Times New Roman" w:hint="eastAsia"/>
          <w:color w:val="000000" w:themeColor="text1"/>
          <w:szCs w:val="21"/>
        </w:rPr>
        <w:t>首次提出美洲是新大陆的观点</w:t>
      </w:r>
      <w:r>
        <w:rPr>
          <w:rFonts w:ascii="Times New Roman" w:eastAsia="宋体" w:hAnsi="Times New Roman" w:cs="Times New Roman" w:hint="eastAsia"/>
          <w:color w:val="000000" w:themeColor="text1"/>
          <w:szCs w:val="21"/>
        </w:rPr>
        <w:t>，</w:t>
      </w:r>
      <w:r w:rsidRPr="004F1720">
        <w:rPr>
          <w:rFonts w:ascii="Times New Roman" w:eastAsia="宋体" w:hAnsi="Times New Roman" w:cs="Times New Roman" w:hint="eastAsia"/>
          <w:color w:val="000000" w:themeColor="text1"/>
          <w:szCs w:val="21"/>
        </w:rPr>
        <w:t>并对新大陆进行了详细的描述。这本书引起了全世界的轰动</w:t>
      </w:r>
      <w:r>
        <w:rPr>
          <w:rFonts w:ascii="Times New Roman" w:eastAsia="宋体" w:hAnsi="Times New Roman" w:cs="Times New Roman" w:hint="eastAsia"/>
          <w:color w:val="000000" w:themeColor="text1"/>
          <w:szCs w:val="21"/>
        </w:rPr>
        <w:t>，</w:t>
      </w:r>
      <w:r w:rsidRPr="004F1720">
        <w:rPr>
          <w:rFonts w:ascii="Times New Roman" w:eastAsia="宋体" w:hAnsi="Times New Roman" w:cs="Times New Roman" w:hint="eastAsia"/>
          <w:color w:val="000000" w:themeColor="text1"/>
          <w:szCs w:val="21"/>
        </w:rPr>
        <w:t>因此人们将他看作是发现新大陆的第一人。</w:t>
      </w:r>
    </w:p>
    <w:p w14:paraId="75FAA14F" w14:textId="77777777" w:rsidR="00392ED8" w:rsidRDefault="00392ED8" w:rsidP="00392ED8">
      <w:pPr>
        <w:spacing w:line="360" w:lineRule="auto"/>
        <w:ind w:firstLineChars="201" w:firstLine="422"/>
        <w:rPr>
          <w:rFonts w:ascii="Times New Roman" w:eastAsia="宋体" w:hAnsi="Times New Roman" w:cs="Times New Roman"/>
          <w:color w:val="000000" w:themeColor="text1"/>
          <w:szCs w:val="21"/>
        </w:rPr>
      </w:pPr>
      <w:r w:rsidRPr="004F1720">
        <w:rPr>
          <w:rFonts w:ascii="Times New Roman" w:eastAsia="宋体" w:hAnsi="Times New Roman" w:cs="Times New Roman" w:hint="eastAsia"/>
          <w:color w:val="000000" w:themeColor="text1"/>
          <w:szCs w:val="21"/>
        </w:rPr>
        <w:t>随后不久</w:t>
      </w:r>
      <w:r>
        <w:rPr>
          <w:rFonts w:ascii="Times New Roman" w:eastAsia="宋体" w:hAnsi="Times New Roman" w:cs="Times New Roman" w:hint="eastAsia"/>
          <w:color w:val="000000" w:themeColor="text1"/>
          <w:szCs w:val="21"/>
        </w:rPr>
        <w:t>，</w:t>
      </w:r>
      <w:r w:rsidRPr="004F1720">
        <w:rPr>
          <w:rFonts w:ascii="Times New Roman" w:eastAsia="宋体" w:hAnsi="Times New Roman" w:cs="Times New Roman" w:hint="eastAsia"/>
          <w:color w:val="000000" w:themeColor="text1"/>
          <w:szCs w:val="21"/>
        </w:rPr>
        <w:t>在德国人瓦尔德泽米勒出版的一本世界地理著作中</w:t>
      </w:r>
      <w:r>
        <w:rPr>
          <w:rFonts w:ascii="Times New Roman" w:eastAsia="宋体" w:hAnsi="Times New Roman" w:cs="Times New Roman" w:hint="eastAsia"/>
          <w:color w:val="000000" w:themeColor="text1"/>
          <w:szCs w:val="21"/>
        </w:rPr>
        <w:t>，</w:t>
      </w:r>
      <w:r w:rsidRPr="004F1720">
        <w:rPr>
          <w:rFonts w:ascii="Times New Roman" w:eastAsia="宋体" w:hAnsi="Times New Roman" w:cs="Times New Roman" w:hint="eastAsia"/>
          <w:color w:val="000000" w:themeColor="text1"/>
          <w:szCs w:val="21"/>
        </w:rPr>
        <w:t>在地图中增加了新大陆</w:t>
      </w:r>
      <w:r>
        <w:rPr>
          <w:rFonts w:ascii="Times New Roman" w:eastAsia="宋体" w:hAnsi="Times New Roman" w:cs="Times New Roman" w:hint="eastAsia"/>
          <w:color w:val="000000" w:themeColor="text1"/>
          <w:szCs w:val="21"/>
        </w:rPr>
        <w:t>，</w:t>
      </w:r>
      <w:r w:rsidRPr="004F1720">
        <w:rPr>
          <w:rFonts w:ascii="Times New Roman" w:eastAsia="宋体" w:hAnsi="Times New Roman" w:cs="Times New Roman" w:hint="eastAsia"/>
          <w:color w:val="000000" w:themeColor="text1"/>
          <w:szCs w:val="21"/>
        </w:rPr>
        <w:t>并将它以亚美利哥的名字命名</w:t>
      </w:r>
      <w:r>
        <w:rPr>
          <w:rFonts w:ascii="Times New Roman" w:eastAsia="宋体" w:hAnsi="Times New Roman" w:cs="Times New Roman" w:hint="eastAsia"/>
          <w:color w:val="000000" w:themeColor="text1"/>
          <w:szCs w:val="21"/>
        </w:rPr>
        <w:t>，</w:t>
      </w:r>
      <w:r w:rsidRPr="004F1720">
        <w:rPr>
          <w:rFonts w:ascii="Times New Roman" w:eastAsia="宋体" w:hAnsi="Times New Roman" w:cs="Times New Roman" w:hint="eastAsia"/>
          <w:color w:val="000000" w:themeColor="text1"/>
          <w:szCs w:val="21"/>
        </w:rPr>
        <w:t>称为</w:t>
      </w:r>
      <w:r w:rsidRPr="004F1720">
        <w:rPr>
          <w:rFonts w:ascii="Times New Roman" w:eastAsia="宋体" w:hAnsi="Times New Roman" w:cs="Times New Roman" w:hint="eastAsia"/>
          <w:color w:val="000000" w:themeColor="text1"/>
          <w:szCs w:val="21"/>
        </w:rPr>
        <w:t xml:space="preserve"> America</w:t>
      </w:r>
      <w:r w:rsidRPr="004F1720">
        <w:rPr>
          <w:rFonts w:ascii="Times New Roman" w:eastAsia="宋体" w:hAnsi="Times New Roman" w:cs="Times New Roman" w:hint="eastAsia"/>
          <w:color w:val="000000" w:themeColor="text1"/>
          <w:szCs w:val="21"/>
        </w:rPr>
        <w:t>。从此以后，这块新大陆就被世人称为</w:t>
      </w:r>
      <w:r w:rsidRPr="004F1720">
        <w:rPr>
          <w:rFonts w:ascii="Times New Roman" w:eastAsia="宋体" w:hAnsi="Times New Roman" w:cs="Times New Roman" w:hint="eastAsia"/>
          <w:color w:val="000000" w:themeColor="text1"/>
          <w:szCs w:val="21"/>
        </w:rPr>
        <w:t>America</w:t>
      </w:r>
      <w:r w:rsidRPr="004F1720">
        <w:rPr>
          <w:rFonts w:ascii="Times New Roman" w:eastAsia="宋体" w:hAnsi="Times New Roman" w:cs="Times New Roman" w:hint="eastAsia"/>
          <w:color w:val="000000" w:themeColor="text1"/>
          <w:szCs w:val="21"/>
        </w:rPr>
        <w:t>（亚美利加洲</w:t>
      </w:r>
      <w:r>
        <w:rPr>
          <w:rFonts w:ascii="Times New Roman" w:eastAsia="宋体" w:hAnsi="Times New Roman" w:cs="Times New Roman" w:hint="eastAsia"/>
          <w:color w:val="000000" w:themeColor="text1"/>
          <w:szCs w:val="21"/>
        </w:rPr>
        <w:t>，</w:t>
      </w:r>
      <w:r w:rsidRPr="004F1720">
        <w:rPr>
          <w:rFonts w:ascii="Times New Roman" w:eastAsia="宋体" w:hAnsi="Times New Roman" w:cs="Times New Roman" w:hint="eastAsia"/>
          <w:color w:val="000000" w:themeColor="text1"/>
          <w:szCs w:val="21"/>
        </w:rPr>
        <w:t>简称“美洲”</w:t>
      </w:r>
      <w:r>
        <w:rPr>
          <w:rFonts w:ascii="Times New Roman" w:eastAsia="宋体" w:hAnsi="Times New Roman" w:cs="Times New Roman" w:hint="eastAsia"/>
          <w:color w:val="000000" w:themeColor="text1"/>
          <w:szCs w:val="21"/>
        </w:rPr>
        <w:t>）</w:t>
      </w:r>
      <w:r w:rsidRPr="004F1720">
        <w:rPr>
          <w:rFonts w:ascii="Times New Roman" w:eastAsia="宋体" w:hAnsi="Times New Roman" w:cs="Times New Roman" w:hint="eastAsia"/>
          <w:color w:val="000000" w:themeColor="text1"/>
          <w:szCs w:val="21"/>
        </w:rPr>
        <w:t>。</w:t>
      </w:r>
    </w:p>
    <w:p w14:paraId="6A992DF1" w14:textId="77777777" w:rsidR="00392ED8" w:rsidRDefault="00392ED8" w:rsidP="00392ED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America</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4F1720">
        <w:rPr>
          <w:rFonts w:ascii="Times New Roman" w:eastAsia="宋体" w:hAnsi="Times New Roman" w:cs="Times New Roman"/>
          <w:color w:val="000000" w:themeColor="text1"/>
          <w:szCs w:val="21"/>
        </w:rPr>
        <w:t>əˈmerɪkə</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美洲；美国</w:t>
      </w:r>
    </w:p>
    <w:p w14:paraId="118463CD" w14:textId="77777777" w:rsidR="00392ED8" w:rsidRPr="00C03A72" w:rsidRDefault="00392ED8" w:rsidP="00392ED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American</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4F1720">
        <w:rPr>
          <w:rFonts w:ascii="Times New Roman" w:eastAsia="宋体" w:hAnsi="Times New Roman" w:cs="Times New Roman"/>
          <w:color w:val="000000" w:themeColor="text1"/>
          <w:szCs w:val="21"/>
        </w:rPr>
        <w:t>əˈmerɪkən</w:t>
      </w:r>
      <w:r>
        <w:rPr>
          <w:rFonts w:ascii="Times New Roman" w:eastAsia="宋体" w:hAnsi="Times New Roman" w:cs="Times New Roman" w:hint="eastAsia"/>
          <w:color w:val="000000" w:themeColor="text1"/>
          <w:szCs w:val="21"/>
        </w:rPr>
        <w:t>] adj.</w:t>
      </w:r>
      <w:r>
        <w:rPr>
          <w:rFonts w:ascii="Times New Roman" w:eastAsia="宋体" w:hAnsi="Times New Roman" w:cs="Times New Roman" w:hint="eastAsia"/>
          <w:color w:val="000000" w:themeColor="text1"/>
          <w:szCs w:val="21"/>
        </w:rPr>
        <w:t>美洲的；美国的</w:t>
      </w:r>
      <w:r>
        <w:rPr>
          <w:rFonts w:ascii="Times New Roman" w:eastAsia="宋体" w:hAnsi="Times New Roman" w:cs="Times New Roman" w:hint="eastAsia"/>
          <w:color w:val="000000" w:themeColor="text1"/>
          <w:szCs w:val="21"/>
        </w:rPr>
        <w:t>n.</w:t>
      </w:r>
      <w:r>
        <w:rPr>
          <w:rFonts w:ascii="Times New Roman" w:eastAsia="宋体" w:hAnsi="Times New Roman" w:cs="Times New Roman" w:hint="eastAsia"/>
          <w:color w:val="000000" w:themeColor="text1"/>
          <w:szCs w:val="21"/>
        </w:rPr>
        <w:t>美洲人；美国人</w:t>
      </w:r>
    </w:p>
    <w:p w14:paraId="7C3A67A2" w14:textId="77777777" w:rsidR="0026634B" w:rsidRPr="00A77ECC" w:rsidRDefault="0026634B" w:rsidP="0026634B">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A77ECC">
        <w:rPr>
          <w:rFonts w:ascii="Times New Roman" w:eastAsia="宋体" w:hAnsi="Times New Roman" w:cs="Times New Roman" w:hint="eastAsia"/>
          <w:b w:val="0"/>
          <w:color w:val="000000" w:themeColor="text1"/>
          <w:sz w:val="21"/>
          <w:szCs w:val="21"/>
          <w:shd w:val="clear" w:color="auto" w:fill="FFFFFF"/>
        </w:rPr>
        <w:t>Pacific</w:t>
      </w:r>
      <w:r w:rsidRPr="00A77ECC">
        <w:rPr>
          <w:rFonts w:ascii="Times New Roman" w:eastAsia="宋体" w:hAnsi="Times New Roman" w:cs="Times New Roman" w:hint="eastAsia"/>
          <w:b w:val="0"/>
          <w:color w:val="000000" w:themeColor="text1"/>
          <w:sz w:val="21"/>
          <w:szCs w:val="21"/>
          <w:shd w:val="clear" w:color="auto" w:fill="FFFFFF"/>
        </w:rPr>
        <w:t>（太平洋）</w:t>
      </w:r>
      <w:r>
        <w:rPr>
          <w:rFonts w:ascii="Times New Roman" w:eastAsia="宋体" w:hAnsi="Times New Roman" w:cs="Times New Roman" w:hint="eastAsia"/>
          <w:b w:val="0"/>
          <w:color w:val="000000" w:themeColor="text1"/>
          <w:sz w:val="21"/>
          <w:szCs w:val="21"/>
          <w:shd w:val="clear" w:color="auto" w:fill="FFFFFF"/>
        </w:rPr>
        <w:t>：风平浪静的大洋</w:t>
      </w:r>
    </w:p>
    <w:p w14:paraId="67A6BE57" w14:textId="77777777" w:rsidR="0026634B" w:rsidRPr="00A77ECC" w:rsidRDefault="0026634B" w:rsidP="0026634B">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1519</w:t>
      </w:r>
      <w:r w:rsidRPr="00A77ECC">
        <w:rPr>
          <w:rFonts w:ascii="Times New Roman" w:eastAsia="宋体" w:hAnsi="Times New Roman" w:cs="Times New Roman" w:hint="eastAsia"/>
          <w:color w:val="000000" w:themeColor="text1"/>
          <w:szCs w:val="21"/>
        </w:rPr>
        <w:t>年</w:t>
      </w:r>
      <w:r w:rsidRPr="00A77ECC">
        <w:rPr>
          <w:rFonts w:ascii="Times New Roman" w:eastAsia="宋体" w:hAnsi="Times New Roman" w:cs="Times New Roman" w:hint="eastAsia"/>
          <w:color w:val="000000" w:themeColor="text1"/>
          <w:szCs w:val="21"/>
        </w:rPr>
        <w:t>9</w:t>
      </w:r>
      <w:r w:rsidRPr="00A77ECC">
        <w:rPr>
          <w:rFonts w:ascii="Times New Roman" w:eastAsia="宋体" w:hAnsi="Times New Roman" w:cs="Times New Roman" w:hint="eastAsia"/>
          <w:color w:val="000000" w:themeColor="text1"/>
          <w:szCs w:val="21"/>
        </w:rPr>
        <w:t>月</w:t>
      </w:r>
      <w:r w:rsidRPr="00A77ECC">
        <w:rPr>
          <w:rFonts w:ascii="Times New Roman" w:eastAsia="宋体" w:hAnsi="Times New Roman" w:cs="Times New Roman" w:hint="eastAsia"/>
          <w:color w:val="000000" w:themeColor="text1"/>
          <w:szCs w:val="21"/>
        </w:rPr>
        <w:t>20</w:t>
      </w:r>
      <w:r w:rsidRPr="00A77ECC">
        <w:rPr>
          <w:rFonts w:ascii="Times New Roman" w:eastAsia="宋体" w:hAnsi="Times New Roman" w:cs="Times New Roman" w:hint="eastAsia"/>
          <w:color w:val="000000" w:themeColor="text1"/>
          <w:szCs w:val="21"/>
        </w:rPr>
        <w:t>日，葡萄牙著名的航海家、探险家麦哲伦率领</w:t>
      </w:r>
      <w:r w:rsidRPr="00A77ECC">
        <w:rPr>
          <w:rFonts w:ascii="Times New Roman" w:eastAsia="宋体" w:hAnsi="Times New Roman" w:cs="Times New Roman" w:hint="eastAsia"/>
          <w:color w:val="000000" w:themeColor="text1"/>
          <w:szCs w:val="21"/>
        </w:rPr>
        <w:t>5</w:t>
      </w:r>
      <w:r w:rsidRPr="00A77ECC">
        <w:rPr>
          <w:rFonts w:ascii="Times New Roman" w:eastAsia="宋体" w:hAnsi="Times New Roman" w:cs="Times New Roman" w:hint="eastAsia"/>
          <w:color w:val="000000" w:themeColor="text1"/>
          <w:szCs w:val="21"/>
        </w:rPr>
        <w:t>条帆船，从西班牙出发，开始了人类历史上第一次环球航行探险。他们的目标是绕过新发现的美洲大陆，找到一条向西航行抵达东方世界的全新航线。</w:t>
      </w:r>
    </w:p>
    <w:p w14:paraId="02E0FFA1" w14:textId="77777777" w:rsidR="0026634B" w:rsidRPr="00A77ECC" w:rsidRDefault="0026634B" w:rsidP="0026634B">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船队横过大西洋，到达美洲大陆后，花了将近一年左右的时间，直到</w:t>
      </w:r>
      <w:r w:rsidRPr="00A77ECC">
        <w:rPr>
          <w:rFonts w:ascii="Times New Roman" w:eastAsia="宋体" w:hAnsi="Times New Roman" w:cs="Times New Roman" w:hint="eastAsia"/>
          <w:color w:val="000000" w:themeColor="text1"/>
          <w:szCs w:val="21"/>
        </w:rPr>
        <w:t>1520</w:t>
      </w:r>
      <w:r w:rsidRPr="00A77ECC">
        <w:rPr>
          <w:rFonts w:ascii="Times New Roman" w:eastAsia="宋体" w:hAnsi="Times New Roman" w:cs="Times New Roman" w:hint="eastAsia"/>
          <w:color w:val="000000" w:themeColor="text1"/>
          <w:szCs w:val="21"/>
        </w:rPr>
        <w:t>年的</w:t>
      </w:r>
      <w:r w:rsidRPr="00A77ECC">
        <w:rPr>
          <w:rFonts w:ascii="Times New Roman" w:eastAsia="宋体" w:hAnsi="Times New Roman" w:cs="Times New Roman" w:hint="eastAsia"/>
          <w:color w:val="000000" w:themeColor="text1"/>
          <w:szCs w:val="21"/>
        </w:rPr>
        <w:t>10</w:t>
      </w:r>
      <w:r w:rsidRPr="00A77ECC">
        <w:rPr>
          <w:rFonts w:ascii="Times New Roman" w:eastAsia="宋体" w:hAnsi="Times New Roman" w:cs="Times New Roman" w:hint="eastAsia"/>
          <w:color w:val="000000" w:themeColor="text1"/>
          <w:szCs w:val="21"/>
        </w:rPr>
        <w:t>月份，才在南美大陆的南侧找到了一条天然水道，也就是后来的“麦哲伦海峡”，穿过这条海峡后就进入了一片广阔的新大洋。</w:t>
      </w:r>
    </w:p>
    <w:p w14:paraId="0CBB65CF" w14:textId="77777777" w:rsidR="0026634B" w:rsidRPr="00A77ECC" w:rsidRDefault="0026634B" w:rsidP="0026634B">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在这片新大洋中，麦哲伦的船队向西航行了三个多月，才抵达了现在的关岛，然后继续向西，到达了菲律宾群岛，即西方人传说中的“香料群岛”。在这里，麦哲伦很不明智地参与了当地两个部落之间的纷争，结果在冲突中丧生。</w:t>
      </w:r>
    </w:p>
    <w:p w14:paraId="0C3D7106" w14:textId="77777777" w:rsidR="0026634B" w:rsidRPr="00A77ECC" w:rsidRDefault="0026634B" w:rsidP="0026634B">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麦哲伦去世后，他的船队继续未完成的环球航行，一部分人满载着从当地交易来的香料，</w:t>
      </w:r>
      <w:r w:rsidRPr="00A77ECC">
        <w:rPr>
          <w:rFonts w:ascii="Times New Roman" w:eastAsia="宋体" w:hAnsi="Times New Roman" w:cs="Times New Roman" w:hint="eastAsia"/>
          <w:color w:val="000000" w:themeColor="text1"/>
          <w:szCs w:val="21"/>
        </w:rPr>
        <w:lastRenderedPageBreak/>
        <w:t>继续向西航行，经过印度洋，绕过非洲南端后返回西班牙，历经三年后终于完成了人类历史上首次环球航行。</w:t>
      </w:r>
    </w:p>
    <w:p w14:paraId="2C25ADD7" w14:textId="77777777" w:rsidR="0026634B" w:rsidRPr="00A77ECC" w:rsidRDefault="0026634B" w:rsidP="0026634B">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 xml:space="preserve"> </w:t>
      </w:r>
      <w:r w:rsidRPr="00A77ECC">
        <w:rPr>
          <w:rFonts w:ascii="Times New Roman" w:eastAsia="宋体" w:hAnsi="Times New Roman" w:cs="Times New Roman" w:hint="eastAsia"/>
          <w:color w:val="000000" w:themeColor="text1"/>
          <w:szCs w:val="21"/>
        </w:rPr>
        <w:t>麦哲伦在新大洋航行的三个多月的时间里，海面上一直风平浪静，毫无危险。于是麦哲伦将这个新的大洋起名为</w:t>
      </w:r>
      <w:r w:rsidRPr="00A77ECC">
        <w:rPr>
          <w:rFonts w:ascii="Times New Roman" w:eastAsia="宋体" w:hAnsi="Times New Roman" w:cs="Times New Roman" w:hint="eastAsia"/>
          <w:color w:val="000000" w:themeColor="text1"/>
          <w:szCs w:val="21"/>
        </w:rPr>
        <w:t>the Pacific Ocean</w:t>
      </w:r>
      <w:r w:rsidRPr="00A77ECC">
        <w:rPr>
          <w:rFonts w:ascii="Times New Roman" w:eastAsia="宋体" w:hAnsi="Times New Roman" w:cs="Times New Roman" w:hint="eastAsia"/>
          <w:color w:val="000000" w:themeColor="text1"/>
          <w:szCs w:val="21"/>
        </w:rPr>
        <w:t>（太平洋）。恐怕麦哲伦当时压根想不到，几天过后，自己竟然会丧生于其中一个海岛上。</w:t>
      </w:r>
    </w:p>
    <w:p w14:paraId="3C8AE44E" w14:textId="77777777" w:rsidR="0026634B" w:rsidRPr="00A77ECC" w:rsidRDefault="0026634B" w:rsidP="0026634B">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单词</w:t>
      </w:r>
      <w:r w:rsidRPr="00A77ECC">
        <w:rPr>
          <w:rFonts w:ascii="Times New Roman" w:eastAsia="宋体" w:hAnsi="Times New Roman" w:cs="Times New Roman" w:hint="eastAsia"/>
          <w:color w:val="000000" w:themeColor="text1"/>
          <w:szCs w:val="21"/>
        </w:rPr>
        <w:t>pacific</w:t>
      </w:r>
      <w:r w:rsidRPr="00A77ECC">
        <w:rPr>
          <w:rFonts w:ascii="Times New Roman" w:eastAsia="宋体" w:hAnsi="Times New Roman" w:cs="Times New Roman" w:hint="eastAsia"/>
          <w:color w:val="000000" w:themeColor="text1"/>
          <w:szCs w:val="21"/>
        </w:rPr>
        <w:t>（太平的）来自拉丁语，由词根</w:t>
      </w:r>
      <w:r w:rsidRPr="00A77ECC">
        <w:rPr>
          <w:rFonts w:ascii="Times New Roman" w:eastAsia="宋体" w:hAnsi="Times New Roman" w:cs="Times New Roman" w:hint="eastAsia"/>
          <w:color w:val="000000" w:themeColor="text1"/>
          <w:szCs w:val="21"/>
        </w:rPr>
        <w:t>pac-</w:t>
      </w:r>
      <w:r w:rsidRPr="00A77ECC">
        <w:rPr>
          <w:rFonts w:ascii="Times New Roman" w:eastAsia="宋体" w:hAnsi="Times New Roman" w:cs="Times New Roman" w:hint="eastAsia"/>
          <w:color w:val="000000" w:themeColor="text1"/>
          <w:szCs w:val="21"/>
        </w:rPr>
        <w:t>（和平）和</w:t>
      </w:r>
      <w:r w:rsidRPr="00A77ECC">
        <w:rPr>
          <w:rFonts w:ascii="Times New Roman" w:eastAsia="宋体" w:hAnsi="Times New Roman" w:cs="Times New Roman" w:hint="eastAsia"/>
          <w:color w:val="000000" w:themeColor="text1"/>
          <w:szCs w:val="21"/>
        </w:rPr>
        <w:t>fac-</w:t>
      </w:r>
      <w:r w:rsidRPr="00A77ECC">
        <w:rPr>
          <w:rFonts w:ascii="Times New Roman" w:eastAsia="宋体" w:hAnsi="Times New Roman" w:cs="Times New Roman" w:hint="eastAsia"/>
          <w:color w:val="000000" w:themeColor="text1"/>
          <w:szCs w:val="21"/>
        </w:rPr>
        <w:t>（做，制造，造成）的变体形式</w:t>
      </w:r>
      <w:r w:rsidRPr="00A77ECC">
        <w:rPr>
          <w:rFonts w:ascii="Times New Roman" w:eastAsia="宋体" w:hAnsi="Times New Roman" w:cs="Times New Roman" w:hint="eastAsia"/>
          <w:color w:val="000000" w:themeColor="text1"/>
          <w:szCs w:val="21"/>
        </w:rPr>
        <w:t>fic-</w:t>
      </w:r>
      <w:r w:rsidRPr="00A77ECC">
        <w:rPr>
          <w:rFonts w:ascii="Times New Roman" w:eastAsia="宋体" w:hAnsi="Times New Roman" w:cs="Times New Roman" w:hint="eastAsia"/>
          <w:color w:val="000000" w:themeColor="text1"/>
          <w:szCs w:val="21"/>
        </w:rPr>
        <w:t>组成，字面意思就是“造成和平的、充满和平的”</w:t>
      </w:r>
      <w:r>
        <w:rPr>
          <w:rFonts w:ascii="Times New Roman" w:eastAsia="宋体" w:hAnsi="Times New Roman" w:cs="Times New Roman" w:hint="eastAsia"/>
          <w:color w:val="000000" w:themeColor="text1"/>
          <w:szCs w:val="21"/>
        </w:rPr>
        <w:t>，引申为“太平的”。</w:t>
      </w:r>
    </w:p>
    <w:p w14:paraId="3765570F" w14:textId="77777777" w:rsidR="0026634B" w:rsidRPr="00A77ECC" w:rsidRDefault="0026634B" w:rsidP="0026634B">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常见单词</w:t>
      </w:r>
      <w:r w:rsidRPr="00A77ECC">
        <w:rPr>
          <w:rFonts w:ascii="Times New Roman" w:eastAsia="宋体" w:hAnsi="Times New Roman" w:cs="Times New Roman" w:hint="eastAsia"/>
          <w:color w:val="000000" w:themeColor="text1"/>
          <w:szCs w:val="21"/>
        </w:rPr>
        <w:t>peace</w:t>
      </w:r>
      <w:r w:rsidRPr="00A77ECC">
        <w:rPr>
          <w:rFonts w:ascii="Times New Roman" w:eastAsia="宋体" w:hAnsi="Times New Roman" w:cs="Times New Roman" w:hint="eastAsia"/>
          <w:color w:val="000000" w:themeColor="text1"/>
          <w:szCs w:val="21"/>
        </w:rPr>
        <w:t>（和平）就来自词根</w:t>
      </w:r>
      <w:r w:rsidRPr="00A77ECC">
        <w:rPr>
          <w:rFonts w:ascii="Times New Roman" w:eastAsia="宋体" w:hAnsi="Times New Roman" w:cs="Times New Roman" w:hint="eastAsia"/>
          <w:color w:val="000000" w:themeColor="text1"/>
          <w:szCs w:val="21"/>
        </w:rPr>
        <w:t>pac-</w:t>
      </w:r>
      <w:r w:rsidRPr="00A77ECC">
        <w:rPr>
          <w:rFonts w:ascii="Times New Roman" w:eastAsia="宋体" w:hAnsi="Times New Roman" w:cs="Times New Roman" w:hint="eastAsia"/>
          <w:color w:val="000000" w:themeColor="text1"/>
          <w:szCs w:val="21"/>
        </w:rPr>
        <w:t>（和平），只不过发生了音变，中间的元音变长了，单元音字母</w:t>
      </w:r>
      <w:r w:rsidRPr="00A77ECC">
        <w:rPr>
          <w:rFonts w:ascii="Times New Roman" w:eastAsia="宋体" w:hAnsi="Times New Roman" w:cs="Times New Roman" w:hint="eastAsia"/>
          <w:color w:val="000000" w:themeColor="text1"/>
          <w:szCs w:val="21"/>
        </w:rPr>
        <w:t>a</w:t>
      </w:r>
      <w:r w:rsidRPr="00A77ECC">
        <w:rPr>
          <w:rFonts w:ascii="Times New Roman" w:eastAsia="宋体" w:hAnsi="Times New Roman" w:cs="Times New Roman" w:hint="eastAsia"/>
          <w:color w:val="000000" w:themeColor="text1"/>
          <w:szCs w:val="21"/>
        </w:rPr>
        <w:t>变成了双元音字母</w:t>
      </w:r>
      <w:r w:rsidRPr="00A77ECC">
        <w:rPr>
          <w:rFonts w:ascii="Times New Roman" w:eastAsia="宋体" w:hAnsi="Times New Roman" w:cs="Times New Roman" w:hint="eastAsia"/>
          <w:color w:val="000000" w:themeColor="text1"/>
          <w:szCs w:val="21"/>
        </w:rPr>
        <w:t>ea</w:t>
      </w:r>
      <w:r w:rsidRPr="00A77ECC">
        <w:rPr>
          <w:rFonts w:ascii="Times New Roman" w:eastAsia="宋体" w:hAnsi="Times New Roman" w:cs="Times New Roman" w:hint="eastAsia"/>
          <w:color w:val="000000" w:themeColor="text1"/>
          <w:szCs w:val="21"/>
        </w:rPr>
        <w:t>，并在词尾按照英文拼写规则添加了一个不发音的字母</w:t>
      </w:r>
      <w:r w:rsidRPr="00A77ECC">
        <w:rPr>
          <w:rFonts w:ascii="Times New Roman" w:eastAsia="宋体" w:hAnsi="Times New Roman" w:cs="Times New Roman" w:hint="eastAsia"/>
          <w:color w:val="000000" w:themeColor="text1"/>
          <w:szCs w:val="21"/>
        </w:rPr>
        <w:t>e</w:t>
      </w:r>
      <w:r w:rsidRPr="00A77ECC">
        <w:rPr>
          <w:rFonts w:ascii="Times New Roman" w:eastAsia="宋体" w:hAnsi="Times New Roman" w:cs="Times New Roman" w:hint="eastAsia"/>
          <w:color w:val="000000" w:themeColor="text1"/>
          <w:szCs w:val="21"/>
        </w:rPr>
        <w:t>。</w:t>
      </w:r>
    </w:p>
    <w:p w14:paraId="45C9A24E" w14:textId="77777777" w:rsidR="0026634B" w:rsidRPr="00A77ECC" w:rsidRDefault="0026634B" w:rsidP="0026634B">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词根</w:t>
      </w:r>
      <w:r w:rsidRPr="00A77ECC">
        <w:rPr>
          <w:rFonts w:ascii="Times New Roman" w:eastAsia="宋体" w:hAnsi="Times New Roman" w:cs="Times New Roman" w:hint="eastAsia"/>
          <w:color w:val="000000" w:themeColor="text1"/>
          <w:szCs w:val="21"/>
        </w:rPr>
        <w:t>pac-</w:t>
      </w:r>
      <w:r w:rsidRPr="00A77ECC">
        <w:rPr>
          <w:rFonts w:ascii="Times New Roman" w:eastAsia="宋体" w:hAnsi="Times New Roman" w:cs="Times New Roman" w:hint="eastAsia"/>
          <w:color w:val="000000" w:themeColor="text1"/>
          <w:szCs w:val="21"/>
        </w:rPr>
        <w:t>：和平</w:t>
      </w:r>
    </w:p>
    <w:p w14:paraId="63646B97" w14:textId="77777777" w:rsidR="0026634B" w:rsidRPr="00A77ECC" w:rsidRDefault="0026634B" w:rsidP="0026634B">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peace</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[piːs] n.</w:t>
      </w:r>
      <w:r w:rsidRPr="00A77ECC">
        <w:rPr>
          <w:rFonts w:ascii="Times New Roman" w:eastAsia="宋体" w:hAnsi="Times New Roman" w:cs="Times New Roman" w:hint="eastAsia"/>
          <w:color w:val="000000" w:themeColor="text1"/>
          <w:szCs w:val="21"/>
        </w:rPr>
        <w:t>和平，</w:t>
      </w:r>
      <w:r>
        <w:rPr>
          <w:rFonts w:ascii="Times New Roman" w:eastAsia="宋体" w:hAnsi="Times New Roman" w:cs="Times New Roman" w:hint="eastAsia"/>
          <w:color w:val="000000" w:themeColor="text1"/>
          <w:szCs w:val="21"/>
        </w:rPr>
        <w:t>太平，安宁，</w:t>
      </w:r>
      <w:r w:rsidRPr="00A77ECC">
        <w:rPr>
          <w:rFonts w:ascii="Times New Roman" w:eastAsia="宋体" w:hAnsi="Times New Roman" w:cs="Times New Roman" w:hint="eastAsia"/>
          <w:color w:val="000000" w:themeColor="text1"/>
          <w:szCs w:val="21"/>
        </w:rPr>
        <w:t>平静</w:t>
      </w:r>
    </w:p>
    <w:p w14:paraId="1E807738" w14:textId="77777777" w:rsidR="0026634B" w:rsidRPr="00A77ECC" w:rsidRDefault="0026634B" w:rsidP="0026634B">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peaceful</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[ˈpiːsfl] n.</w:t>
      </w:r>
      <w:r w:rsidRPr="00A77ECC">
        <w:rPr>
          <w:rFonts w:ascii="Times New Roman" w:eastAsia="宋体" w:hAnsi="Times New Roman" w:cs="Times New Roman" w:hint="eastAsia"/>
          <w:color w:val="000000" w:themeColor="text1"/>
          <w:szCs w:val="21"/>
        </w:rPr>
        <w:t>和平的，安宁的</w:t>
      </w:r>
      <w:r>
        <w:rPr>
          <w:rFonts w:ascii="Times New Roman" w:eastAsia="宋体" w:hAnsi="Times New Roman" w:cs="Times New Roman" w:hint="eastAsia"/>
          <w:color w:val="000000" w:themeColor="text1"/>
          <w:szCs w:val="21"/>
        </w:rPr>
        <w:t>，平静的</w:t>
      </w:r>
    </w:p>
    <w:p w14:paraId="416A6062" w14:textId="77777777" w:rsidR="0026634B" w:rsidRPr="00A92792" w:rsidRDefault="0026634B" w:rsidP="0026634B">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pacific</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[pəˈsɪfɪk] adj.</w:t>
      </w:r>
      <w:r>
        <w:rPr>
          <w:rFonts w:ascii="Times New Roman" w:eastAsia="宋体" w:hAnsi="Times New Roman" w:cs="Times New Roman" w:hint="eastAsia"/>
          <w:color w:val="000000" w:themeColor="text1"/>
          <w:szCs w:val="21"/>
        </w:rPr>
        <w:t>温和</w:t>
      </w:r>
      <w:r w:rsidRPr="00A77ECC">
        <w:rPr>
          <w:rFonts w:ascii="Times New Roman" w:eastAsia="宋体" w:hAnsi="Times New Roman" w:cs="Times New Roman" w:hint="eastAsia"/>
          <w:color w:val="000000" w:themeColor="text1"/>
          <w:szCs w:val="21"/>
        </w:rPr>
        <w:t>的</w:t>
      </w:r>
      <w:r>
        <w:rPr>
          <w:rFonts w:ascii="Times New Roman" w:eastAsia="宋体" w:hAnsi="Times New Roman" w:cs="Times New Roman" w:hint="eastAsia"/>
          <w:color w:val="000000" w:themeColor="text1"/>
          <w:szCs w:val="21"/>
        </w:rPr>
        <w:t>，息事宁人的</w:t>
      </w:r>
      <w:r w:rsidRPr="00A77ECC">
        <w:rPr>
          <w:rFonts w:ascii="Times New Roman" w:eastAsia="宋体" w:hAnsi="Times New Roman" w:cs="Times New Roman" w:hint="eastAsia"/>
          <w:color w:val="000000" w:themeColor="text1"/>
          <w:szCs w:val="21"/>
        </w:rPr>
        <w:t>；太平洋的</w:t>
      </w:r>
      <w:r>
        <w:rPr>
          <w:rFonts w:ascii="Times New Roman" w:eastAsia="宋体" w:hAnsi="Times New Roman" w:cs="Times New Roman" w:hint="eastAsia"/>
          <w:color w:val="000000" w:themeColor="text1"/>
          <w:szCs w:val="21"/>
        </w:rPr>
        <w:t>n.</w:t>
      </w:r>
      <w:r>
        <w:rPr>
          <w:rFonts w:ascii="Times New Roman" w:eastAsia="宋体" w:hAnsi="Times New Roman" w:cs="Times New Roman" w:hint="eastAsia"/>
          <w:color w:val="000000" w:themeColor="text1"/>
          <w:szCs w:val="21"/>
        </w:rPr>
        <w:t>太平洋</w:t>
      </w:r>
    </w:p>
    <w:p w14:paraId="484548A1" w14:textId="4ED7A36F" w:rsidR="00187F14" w:rsidRPr="005304DF" w:rsidRDefault="00187F14" w:rsidP="00187F14">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5304DF">
        <w:rPr>
          <w:rFonts w:ascii="Times New Roman" w:eastAsia="宋体" w:hAnsi="Times New Roman" w:cs="Times New Roman" w:hint="eastAsia"/>
          <w:b w:val="0"/>
          <w:color w:val="000000" w:themeColor="text1"/>
          <w:sz w:val="21"/>
          <w:szCs w:val="21"/>
          <w:shd w:val="clear" w:color="auto" w:fill="FFFFFF"/>
        </w:rPr>
        <w:t>Britain</w:t>
      </w:r>
      <w:r w:rsidR="001E20FA">
        <w:rPr>
          <w:rFonts w:ascii="Times New Roman" w:eastAsia="宋体" w:hAnsi="Times New Roman" w:cs="Times New Roman" w:hint="eastAsia"/>
          <w:b w:val="0"/>
          <w:color w:val="000000" w:themeColor="text1"/>
          <w:sz w:val="21"/>
          <w:szCs w:val="21"/>
          <w:shd w:val="clear" w:color="auto" w:fill="FFFFFF"/>
        </w:rPr>
        <w:t>（不列颠，英国）</w:t>
      </w:r>
      <w:r w:rsidRPr="005304DF">
        <w:rPr>
          <w:rFonts w:ascii="Times New Roman" w:eastAsia="宋体" w:hAnsi="Times New Roman" w:cs="Times New Roman" w:hint="eastAsia"/>
          <w:b w:val="0"/>
          <w:color w:val="000000" w:themeColor="text1"/>
          <w:sz w:val="21"/>
          <w:szCs w:val="21"/>
          <w:shd w:val="clear" w:color="auto" w:fill="FFFFFF"/>
        </w:rPr>
        <w:t>：</w:t>
      </w:r>
      <w:r w:rsidR="001E20FA">
        <w:rPr>
          <w:rFonts w:ascii="Times New Roman" w:eastAsia="宋体" w:hAnsi="Times New Roman" w:cs="Times New Roman" w:hint="eastAsia"/>
          <w:b w:val="0"/>
          <w:color w:val="000000" w:themeColor="text1"/>
          <w:sz w:val="21"/>
          <w:szCs w:val="21"/>
          <w:shd w:val="clear" w:color="auto" w:fill="FFFFFF"/>
        </w:rPr>
        <w:t>布列吞人的土地</w:t>
      </w:r>
    </w:p>
    <w:p w14:paraId="642D1212" w14:textId="76745C89" w:rsidR="001E20FA" w:rsidRPr="001E20FA" w:rsidRDefault="001E20FA" w:rsidP="001E20FA">
      <w:pPr>
        <w:spacing w:line="360" w:lineRule="auto"/>
        <w:ind w:firstLineChars="201" w:firstLine="422"/>
        <w:rPr>
          <w:rFonts w:ascii="Times New Roman" w:eastAsia="宋体" w:hAnsi="Times New Roman" w:cs="Times New Roman"/>
          <w:color w:val="000000" w:themeColor="text1"/>
          <w:szCs w:val="21"/>
        </w:rPr>
      </w:pPr>
      <w:r w:rsidRPr="001E20FA">
        <w:rPr>
          <w:rFonts w:ascii="Times New Roman" w:eastAsia="宋体" w:hAnsi="Times New Roman" w:cs="Times New Roman" w:hint="eastAsia"/>
          <w:color w:val="000000" w:themeColor="text1"/>
          <w:szCs w:val="21"/>
        </w:rPr>
        <w:t>英国位于欧洲西北部的不列颠群岛上。这个群岛由不列颠</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Britain</w:t>
      </w:r>
      <w:r>
        <w:rPr>
          <w:rFonts w:ascii="Times New Roman" w:eastAsia="宋体" w:hAnsi="Times New Roman" w:cs="Times New Roman" w:hint="eastAsia"/>
          <w:color w:val="000000" w:themeColor="text1"/>
          <w:szCs w:val="21"/>
        </w:rPr>
        <w:t>）</w:t>
      </w:r>
      <w:r w:rsidR="001A585A">
        <w:rPr>
          <w:rFonts w:ascii="Times New Roman" w:eastAsia="宋体" w:hAnsi="Times New Roman" w:cs="Times New Roman" w:hint="eastAsia"/>
          <w:color w:val="000000" w:themeColor="text1"/>
          <w:szCs w:val="21"/>
        </w:rPr>
        <w:t>岛</w:t>
      </w:r>
      <w:r w:rsidRPr="001E20FA">
        <w:rPr>
          <w:rFonts w:ascii="Times New Roman" w:eastAsia="宋体" w:hAnsi="Times New Roman" w:cs="Times New Roman" w:hint="eastAsia"/>
          <w:color w:val="000000" w:themeColor="text1"/>
          <w:szCs w:val="21"/>
        </w:rPr>
        <w:t>和爱尔兰</w:t>
      </w:r>
      <w:r w:rsidR="001A585A">
        <w:rPr>
          <w:rFonts w:ascii="Times New Roman" w:eastAsia="宋体" w:hAnsi="Times New Roman" w:cs="Times New Roman" w:hint="eastAsia"/>
          <w:color w:val="000000" w:themeColor="text1"/>
          <w:szCs w:val="21"/>
        </w:rPr>
        <w:t>岛</w:t>
      </w:r>
      <w:r w:rsidRPr="001E20FA">
        <w:rPr>
          <w:rFonts w:ascii="Times New Roman" w:eastAsia="宋体" w:hAnsi="Times New Roman" w:cs="Times New Roman" w:hint="eastAsia"/>
          <w:color w:val="000000" w:themeColor="text1"/>
          <w:szCs w:val="21"/>
        </w:rPr>
        <w:t>两个主要岛屿以及周围一些小岛组成。其中英国本土所在的岛就是不列颠岛。</w:t>
      </w:r>
    </w:p>
    <w:p w14:paraId="1D32F683" w14:textId="5CF121EE" w:rsidR="001E20FA" w:rsidRPr="001E20FA" w:rsidRDefault="001E20FA" w:rsidP="001E20FA">
      <w:pPr>
        <w:spacing w:line="360" w:lineRule="auto"/>
        <w:ind w:firstLineChars="201" w:firstLine="422"/>
        <w:rPr>
          <w:rFonts w:ascii="Times New Roman" w:eastAsia="宋体" w:hAnsi="Times New Roman" w:cs="Times New Roman"/>
          <w:color w:val="000000" w:themeColor="text1"/>
          <w:szCs w:val="21"/>
        </w:rPr>
      </w:pPr>
      <w:r w:rsidRPr="001E20FA">
        <w:rPr>
          <w:rFonts w:ascii="Times New Roman" w:eastAsia="宋体" w:hAnsi="Times New Roman" w:cs="Times New Roman" w:hint="eastAsia"/>
          <w:color w:val="000000" w:themeColor="text1"/>
          <w:szCs w:val="21"/>
        </w:rPr>
        <w:t>那么，</w:t>
      </w:r>
      <w:r w:rsidRPr="001E20FA">
        <w:rPr>
          <w:rFonts w:ascii="Times New Roman" w:eastAsia="宋体" w:hAnsi="Times New Roman" w:cs="Times New Roman" w:hint="eastAsia"/>
          <w:color w:val="000000" w:themeColor="text1"/>
          <w:szCs w:val="21"/>
        </w:rPr>
        <w:t>Britain</w:t>
      </w:r>
      <w:r>
        <w:rPr>
          <w:rFonts w:ascii="Times New Roman" w:eastAsia="宋体" w:hAnsi="Times New Roman" w:cs="Times New Roman" w:hint="eastAsia"/>
          <w:color w:val="000000" w:themeColor="text1"/>
          <w:szCs w:val="21"/>
        </w:rPr>
        <w:t>（</w:t>
      </w:r>
      <w:r w:rsidRPr="001E20FA">
        <w:rPr>
          <w:rFonts w:ascii="Times New Roman" w:eastAsia="宋体" w:hAnsi="Times New Roman" w:cs="Times New Roman" w:hint="eastAsia"/>
          <w:color w:val="000000" w:themeColor="text1"/>
          <w:szCs w:val="21"/>
        </w:rPr>
        <w:t>不列颠）这个名字是怎么来的呢？它源于居住在这些岛屿上的原住民的名称。在古罗马帝国入侵不列颠地区之前，居住在这里的主要是凯尔特人的一个分支，古罗马人称他们为</w:t>
      </w:r>
      <w:r w:rsidRPr="001E20FA">
        <w:rPr>
          <w:rFonts w:ascii="Times New Roman" w:eastAsia="宋体" w:hAnsi="Times New Roman" w:cs="Times New Roman" w:hint="eastAsia"/>
          <w:color w:val="000000" w:themeColor="text1"/>
          <w:szCs w:val="21"/>
        </w:rPr>
        <w:t>Brittani</w:t>
      </w:r>
      <w:r w:rsidRPr="001E20FA">
        <w:rPr>
          <w:rFonts w:ascii="Times New Roman" w:eastAsia="宋体" w:hAnsi="Times New Roman" w:cs="Times New Roman" w:hint="eastAsia"/>
          <w:color w:val="000000" w:themeColor="text1"/>
          <w:szCs w:val="21"/>
        </w:rPr>
        <w:t>，这个名称后来演变为英语单词</w:t>
      </w:r>
      <w:r w:rsidRPr="001E20FA">
        <w:rPr>
          <w:rFonts w:ascii="Times New Roman" w:eastAsia="宋体" w:hAnsi="Times New Roman" w:cs="Times New Roman" w:hint="eastAsia"/>
          <w:color w:val="000000" w:themeColor="text1"/>
          <w:szCs w:val="21"/>
        </w:rPr>
        <w:t>Briton</w:t>
      </w:r>
      <w:r w:rsidRPr="001E20FA">
        <w:rPr>
          <w:rFonts w:ascii="Times New Roman" w:eastAsia="宋体" w:hAnsi="Times New Roman" w:cs="Times New Roman" w:hint="eastAsia"/>
          <w:color w:val="000000" w:themeColor="text1"/>
          <w:szCs w:val="21"/>
        </w:rPr>
        <w:t>（布列吞人）。</w:t>
      </w:r>
    </w:p>
    <w:p w14:paraId="4727C2F3" w14:textId="7B56088F" w:rsidR="001E20FA" w:rsidRPr="001E20FA" w:rsidRDefault="001E20FA" w:rsidP="001E20FA">
      <w:pPr>
        <w:spacing w:line="360" w:lineRule="auto"/>
        <w:ind w:firstLineChars="201" w:firstLine="422"/>
        <w:rPr>
          <w:rFonts w:ascii="Times New Roman" w:eastAsia="宋体" w:hAnsi="Times New Roman" w:cs="Times New Roman"/>
          <w:color w:val="000000" w:themeColor="text1"/>
          <w:szCs w:val="21"/>
        </w:rPr>
      </w:pPr>
      <w:r w:rsidRPr="001E20FA">
        <w:rPr>
          <w:rFonts w:ascii="Times New Roman" w:eastAsia="宋体" w:hAnsi="Times New Roman" w:cs="Times New Roman" w:hint="eastAsia"/>
          <w:color w:val="000000" w:themeColor="text1"/>
          <w:szCs w:val="21"/>
        </w:rPr>
        <w:t>公元前</w:t>
      </w:r>
      <w:r w:rsidRPr="001E20FA">
        <w:rPr>
          <w:rFonts w:ascii="Times New Roman" w:eastAsia="宋体" w:hAnsi="Times New Roman" w:cs="Times New Roman" w:hint="eastAsia"/>
          <w:color w:val="000000" w:themeColor="text1"/>
          <w:szCs w:val="21"/>
        </w:rPr>
        <w:t>55</w:t>
      </w:r>
      <w:r w:rsidRPr="001E20FA">
        <w:rPr>
          <w:rFonts w:ascii="Times New Roman" w:eastAsia="宋体" w:hAnsi="Times New Roman" w:cs="Times New Roman" w:hint="eastAsia"/>
          <w:color w:val="000000" w:themeColor="text1"/>
          <w:szCs w:val="21"/>
        </w:rPr>
        <w:t>年和公元前</w:t>
      </w:r>
      <w:r w:rsidRPr="001E20FA">
        <w:rPr>
          <w:rFonts w:ascii="Times New Roman" w:eastAsia="宋体" w:hAnsi="Times New Roman" w:cs="Times New Roman" w:hint="eastAsia"/>
          <w:color w:val="000000" w:themeColor="text1"/>
          <w:szCs w:val="21"/>
        </w:rPr>
        <w:t>54</w:t>
      </w:r>
      <w:r w:rsidRPr="001E20FA">
        <w:rPr>
          <w:rFonts w:ascii="Times New Roman" w:eastAsia="宋体" w:hAnsi="Times New Roman" w:cs="Times New Roman" w:hint="eastAsia"/>
          <w:color w:val="000000" w:themeColor="text1"/>
          <w:szCs w:val="21"/>
        </w:rPr>
        <w:t>年，古罗马的凯撒大帝曾两次成功入侵不列颠岛。从公元</w:t>
      </w:r>
      <w:r w:rsidRPr="001E20FA">
        <w:rPr>
          <w:rFonts w:ascii="Times New Roman" w:eastAsia="宋体" w:hAnsi="Times New Roman" w:cs="Times New Roman" w:hint="eastAsia"/>
          <w:color w:val="000000" w:themeColor="text1"/>
          <w:szCs w:val="21"/>
        </w:rPr>
        <w:t>43</w:t>
      </w:r>
      <w:r w:rsidRPr="001E20FA">
        <w:rPr>
          <w:rFonts w:ascii="Times New Roman" w:eastAsia="宋体" w:hAnsi="Times New Roman" w:cs="Times New Roman" w:hint="eastAsia"/>
          <w:color w:val="000000" w:themeColor="text1"/>
          <w:szCs w:val="21"/>
        </w:rPr>
        <w:t>年开始，古罗马帝国经多次征讨，至公元</w:t>
      </w:r>
      <w:r w:rsidRPr="001E20FA">
        <w:rPr>
          <w:rFonts w:ascii="Times New Roman" w:eastAsia="宋体" w:hAnsi="Times New Roman" w:cs="Times New Roman" w:hint="eastAsia"/>
          <w:color w:val="000000" w:themeColor="text1"/>
          <w:szCs w:val="21"/>
        </w:rPr>
        <w:t>61</w:t>
      </w:r>
      <w:r w:rsidRPr="001E20FA">
        <w:rPr>
          <w:rFonts w:ascii="Times New Roman" w:eastAsia="宋体" w:hAnsi="Times New Roman" w:cs="Times New Roman" w:hint="eastAsia"/>
          <w:color w:val="000000" w:themeColor="text1"/>
          <w:szCs w:val="21"/>
        </w:rPr>
        <w:t>年终于将不列颠岛的南部并入古罗马帝国版图，在此地建立了一个行省，叫做</w:t>
      </w:r>
      <w:r w:rsidRPr="001E20FA">
        <w:rPr>
          <w:rFonts w:ascii="Times New Roman" w:eastAsia="宋体" w:hAnsi="Times New Roman" w:cs="Times New Roman" w:hint="eastAsia"/>
          <w:color w:val="000000" w:themeColor="text1"/>
          <w:szCs w:val="21"/>
        </w:rPr>
        <w:t>Brittania</w:t>
      </w:r>
      <w:r w:rsidRPr="001E20FA">
        <w:rPr>
          <w:rFonts w:ascii="Times New Roman" w:eastAsia="宋体" w:hAnsi="Times New Roman" w:cs="Times New Roman" w:hint="eastAsia"/>
          <w:color w:val="000000" w:themeColor="text1"/>
          <w:szCs w:val="21"/>
        </w:rPr>
        <w:t>（不列颠尼亚），意思就是“布列吞人之地”。</w:t>
      </w:r>
    </w:p>
    <w:p w14:paraId="667C5AFB" w14:textId="225795F9" w:rsidR="00F34343" w:rsidRDefault="001E20FA" w:rsidP="001E20FA">
      <w:pPr>
        <w:spacing w:line="360" w:lineRule="auto"/>
        <w:ind w:firstLineChars="201" w:firstLine="422"/>
        <w:rPr>
          <w:rFonts w:ascii="Times New Roman" w:eastAsia="宋体" w:hAnsi="Times New Roman" w:cs="Times New Roman"/>
          <w:color w:val="000000" w:themeColor="text1"/>
          <w:szCs w:val="21"/>
        </w:rPr>
      </w:pPr>
      <w:r w:rsidRPr="001E20FA">
        <w:rPr>
          <w:rFonts w:ascii="Times New Roman" w:eastAsia="宋体" w:hAnsi="Times New Roman" w:cs="Times New Roman" w:hint="eastAsia"/>
          <w:color w:val="000000" w:themeColor="text1"/>
          <w:szCs w:val="21"/>
        </w:rPr>
        <w:t>英语单词</w:t>
      </w:r>
      <w:bookmarkStart w:id="597" w:name="OLE_LINK190"/>
      <w:r w:rsidRPr="001E20FA">
        <w:rPr>
          <w:rFonts w:ascii="Times New Roman" w:eastAsia="宋体" w:hAnsi="Times New Roman" w:cs="Times New Roman" w:hint="eastAsia"/>
          <w:color w:val="000000" w:themeColor="text1"/>
          <w:szCs w:val="21"/>
        </w:rPr>
        <w:t>Britain</w:t>
      </w:r>
      <w:bookmarkEnd w:id="597"/>
      <w:r w:rsidRPr="001E20FA">
        <w:rPr>
          <w:rFonts w:ascii="Times New Roman" w:eastAsia="宋体" w:hAnsi="Times New Roman" w:cs="Times New Roman" w:hint="eastAsia"/>
          <w:color w:val="000000" w:themeColor="text1"/>
          <w:szCs w:val="21"/>
        </w:rPr>
        <w:t>（不列颠）就来源于</w:t>
      </w:r>
      <w:r w:rsidR="00F34343">
        <w:rPr>
          <w:rFonts w:ascii="Times New Roman" w:eastAsia="宋体" w:hAnsi="Times New Roman" w:cs="Times New Roman" w:hint="eastAsia"/>
          <w:color w:val="000000" w:themeColor="text1"/>
          <w:szCs w:val="21"/>
        </w:rPr>
        <w:t>拉丁语</w:t>
      </w:r>
      <w:r w:rsidR="00F34343" w:rsidRPr="001E20FA">
        <w:rPr>
          <w:rFonts w:ascii="Times New Roman" w:eastAsia="宋体" w:hAnsi="Times New Roman" w:cs="Times New Roman" w:hint="eastAsia"/>
          <w:color w:val="000000" w:themeColor="text1"/>
          <w:szCs w:val="21"/>
        </w:rPr>
        <w:t>Brittania</w:t>
      </w:r>
      <w:r w:rsidR="00F34343" w:rsidRPr="001E20FA">
        <w:rPr>
          <w:rFonts w:ascii="Times New Roman" w:eastAsia="宋体" w:hAnsi="Times New Roman" w:cs="Times New Roman" w:hint="eastAsia"/>
          <w:color w:val="000000" w:themeColor="text1"/>
          <w:szCs w:val="21"/>
        </w:rPr>
        <w:t>（不列颠尼亚）</w:t>
      </w:r>
      <w:r w:rsidR="001A585A">
        <w:rPr>
          <w:rFonts w:ascii="Times New Roman" w:eastAsia="宋体" w:hAnsi="Times New Roman" w:cs="Times New Roman" w:hint="eastAsia"/>
          <w:color w:val="000000" w:themeColor="text1"/>
          <w:szCs w:val="21"/>
        </w:rPr>
        <w:t>，原本表示不列颠岛</w:t>
      </w:r>
      <w:r w:rsidRPr="001E20FA">
        <w:rPr>
          <w:rFonts w:ascii="Times New Roman" w:eastAsia="宋体" w:hAnsi="Times New Roman" w:cs="Times New Roman" w:hint="eastAsia"/>
          <w:color w:val="000000" w:themeColor="text1"/>
          <w:szCs w:val="21"/>
        </w:rPr>
        <w:t>。</w:t>
      </w:r>
      <w:r w:rsidR="00F34343">
        <w:rPr>
          <w:rFonts w:ascii="Times New Roman" w:eastAsia="宋体" w:hAnsi="Times New Roman" w:cs="Times New Roman" w:hint="eastAsia"/>
          <w:color w:val="000000" w:themeColor="text1"/>
          <w:szCs w:val="21"/>
        </w:rPr>
        <w:t>由于英国占据了不列颠</w:t>
      </w:r>
      <w:r w:rsidR="001A585A">
        <w:rPr>
          <w:rFonts w:ascii="Times New Roman" w:eastAsia="宋体" w:hAnsi="Times New Roman" w:cs="Times New Roman" w:hint="eastAsia"/>
          <w:color w:val="000000" w:themeColor="text1"/>
          <w:szCs w:val="21"/>
        </w:rPr>
        <w:t>岛</w:t>
      </w:r>
      <w:r w:rsidR="00F34343">
        <w:rPr>
          <w:rFonts w:ascii="Times New Roman" w:eastAsia="宋体" w:hAnsi="Times New Roman" w:cs="Times New Roman" w:hint="eastAsia"/>
          <w:color w:val="000000" w:themeColor="text1"/>
          <w:szCs w:val="21"/>
        </w:rPr>
        <w:t>，所以</w:t>
      </w:r>
      <w:r w:rsidR="00F34343">
        <w:rPr>
          <w:rFonts w:ascii="Times New Roman" w:eastAsia="宋体" w:hAnsi="Times New Roman" w:cs="Times New Roman" w:hint="eastAsia"/>
          <w:color w:val="000000" w:themeColor="text1"/>
          <w:szCs w:val="21"/>
        </w:rPr>
        <w:t>Britain</w:t>
      </w:r>
      <w:r w:rsidR="00F34343">
        <w:rPr>
          <w:rFonts w:ascii="Times New Roman" w:eastAsia="宋体" w:hAnsi="Times New Roman" w:cs="Times New Roman" w:hint="eastAsia"/>
          <w:color w:val="000000" w:themeColor="text1"/>
          <w:szCs w:val="21"/>
        </w:rPr>
        <w:t>也可以表示“英国”。</w:t>
      </w:r>
    </w:p>
    <w:p w14:paraId="2FEADB13" w14:textId="6AD8451A" w:rsidR="001E50A2" w:rsidRDefault="001E50A2" w:rsidP="001E20F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w:t>
      </w:r>
      <w:r w:rsidRPr="001E50A2">
        <w:rPr>
          <w:rFonts w:ascii="Times New Roman" w:eastAsia="宋体" w:hAnsi="Times New Roman" w:cs="Times New Roman" w:hint="eastAsia"/>
          <w:color w:val="000000" w:themeColor="text1"/>
          <w:szCs w:val="21"/>
        </w:rPr>
        <w:t>罗马帝国结束对不列颠的统治后，盎格鲁</w:t>
      </w:r>
      <w:r w:rsidRPr="001E50A2">
        <w:rPr>
          <w:rFonts w:ascii="Times New Roman" w:eastAsia="宋体" w:hAnsi="Times New Roman" w:cs="Times New Roman" w:hint="eastAsia"/>
          <w:color w:val="000000" w:themeColor="text1"/>
          <w:szCs w:val="21"/>
        </w:rPr>
        <w:t>-</w:t>
      </w:r>
      <w:r w:rsidRPr="001E50A2">
        <w:rPr>
          <w:rFonts w:ascii="Times New Roman" w:eastAsia="宋体" w:hAnsi="Times New Roman" w:cs="Times New Roman" w:hint="eastAsia"/>
          <w:color w:val="000000" w:themeColor="text1"/>
          <w:szCs w:val="21"/>
        </w:rPr>
        <w:t>撒克逊人入侵不列颠。一些布列吞人逃离不列颠，越过英吉利海峡，来到了法国西部靠近英吉利海峡的一块土地。这个地方也因此被称为</w:t>
      </w:r>
      <w:r w:rsidRPr="001E50A2">
        <w:rPr>
          <w:rFonts w:ascii="Times New Roman" w:eastAsia="宋体" w:hAnsi="Times New Roman" w:cs="Times New Roman" w:hint="eastAsia"/>
          <w:color w:val="000000" w:themeColor="text1"/>
          <w:szCs w:val="21"/>
        </w:rPr>
        <w:t>Brittany</w:t>
      </w:r>
      <w:r w:rsidRPr="001E50A2">
        <w:rPr>
          <w:rFonts w:ascii="Times New Roman" w:eastAsia="宋体" w:hAnsi="Times New Roman" w:cs="Times New Roman" w:hint="eastAsia"/>
          <w:color w:val="000000" w:themeColor="text1"/>
          <w:szCs w:val="21"/>
        </w:rPr>
        <w:t>（布列塔尼）。</w:t>
      </w:r>
    </w:p>
    <w:p w14:paraId="25002999" w14:textId="63BE64B0" w:rsidR="00187F14" w:rsidRDefault="00F34343" w:rsidP="001E20FA">
      <w:pPr>
        <w:spacing w:line="360" w:lineRule="auto"/>
        <w:ind w:firstLineChars="201" w:firstLine="422"/>
        <w:rPr>
          <w:rFonts w:ascii="Times New Roman" w:eastAsia="宋体" w:hAnsi="Times New Roman" w:cs="Times New Roman"/>
          <w:color w:val="000000" w:themeColor="text1"/>
          <w:szCs w:val="21"/>
        </w:rPr>
      </w:pPr>
      <w:r w:rsidRPr="001E20FA">
        <w:rPr>
          <w:rFonts w:ascii="Times New Roman" w:eastAsia="宋体" w:hAnsi="Times New Roman" w:cs="Times New Roman" w:hint="eastAsia"/>
          <w:color w:val="000000" w:themeColor="text1"/>
          <w:szCs w:val="21"/>
        </w:rPr>
        <w:lastRenderedPageBreak/>
        <w:t>Britain</w:t>
      </w:r>
      <w:r w:rsidRPr="001E20FA">
        <w:rPr>
          <w:rFonts w:ascii="Times New Roman" w:eastAsia="宋体" w:hAnsi="Times New Roman" w:cs="Times New Roman" w:hint="eastAsia"/>
          <w:color w:val="000000" w:themeColor="text1"/>
          <w:szCs w:val="21"/>
        </w:rPr>
        <w:t>（不列颠）</w:t>
      </w:r>
      <w:r w:rsidR="001E20FA" w:rsidRPr="001E20FA">
        <w:rPr>
          <w:rFonts w:ascii="Times New Roman" w:eastAsia="宋体" w:hAnsi="Times New Roman" w:cs="Times New Roman" w:hint="eastAsia"/>
          <w:color w:val="000000" w:themeColor="text1"/>
          <w:szCs w:val="21"/>
        </w:rPr>
        <w:t>派生出形容词</w:t>
      </w:r>
      <w:r w:rsidR="001E20FA" w:rsidRPr="001E20FA">
        <w:rPr>
          <w:rFonts w:ascii="Times New Roman" w:eastAsia="宋体" w:hAnsi="Times New Roman" w:cs="Times New Roman" w:hint="eastAsia"/>
          <w:color w:val="000000" w:themeColor="text1"/>
          <w:szCs w:val="21"/>
        </w:rPr>
        <w:t>British</w:t>
      </w:r>
      <w:r w:rsidR="001E20FA" w:rsidRPr="001E20FA">
        <w:rPr>
          <w:rFonts w:ascii="Times New Roman" w:eastAsia="宋体" w:hAnsi="Times New Roman" w:cs="Times New Roman" w:hint="eastAsia"/>
          <w:color w:val="000000" w:themeColor="text1"/>
          <w:szCs w:val="21"/>
        </w:rPr>
        <w:t>，本意就是“不列颠的</w:t>
      </w:r>
      <w:r w:rsidR="001E20FA">
        <w:rPr>
          <w:rFonts w:ascii="Times New Roman" w:eastAsia="宋体" w:hAnsi="Times New Roman" w:cs="Times New Roman" w:hint="eastAsia"/>
          <w:color w:val="000000" w:themeColor="text1"/>
          <w:szCs w:val="21"/>
        </w:rPr>
        <w:t>”</w:t>
      </w:r>
      <w:r w:rsidR="001E20FA" w:rsidRPr="001E20FA">
        <w:rPr>
          <w:rFonts w:ascii="Times New Roman" w:eastAsia="宋体" w:hAnsi="Times New Roman" w:cs="Times New Roman" w:hint="eastAsia"/>
          <w:color w:val="000000" w:themeColor="text1"/>
          <w:szCs w:val="21"/>
        </w:rPr>
        <w:t>，</w:t>
      </w:r>
      <w:r w:rsidR="001E50A2">
        <w:rPr>
          <w:rFonts w:ascii="Times New Roman" w:eastAsia="宋体" w:hAnsi="Times New Roman" w:cs="Times New Roman" w:hint="eastAsia"/>
          <w:color w:val="000000" w:themeColor="text1"/>
          <w:szCs w:val="21"/>
        </w:rPr>
        <w:t>引申表示“英国的，英国人的”。</w:t>
      </w:r>
      <w:r w:rsidR="001E50A2" w:rsidRPr="001E20FA">
        <w:rPr>
          <w:rFonts w:ascii="Times New Roman" w:eastAsia="宋体" w:hAnsi="Times New Roman" w:cs="Times New Roman" w:hint="eastAsia"/>
          <w:color w:val="000000" w:themeColor="text1"/>
          <w:szCs w:val="21"/>
        </w:rPr>
        <w:t>British</w:t>
      </w:r>
      <w:r w:rsidR="001E20FA" w:rsidRPr="001E20FA">
        <w:rPr>
          <w:rFonts w:ascii="Times New Roman" w:eastAsia="宋体" w:hAnsi="Times New Roman" w:cs="Times New Roman" w:hint="eastAsia"/>
          <w:color w:val="000000" w:themeColor="text1"/>
          <w:szCs w:val="21"/>
        </w:rPr>
        <w:t>转作名词时表示</w:t>
      </w:r>
      <w:r w:rsidR="001E20FA">
        <w:rPr>
          <w:rFonts w:ascii="Times New Roman" w:eastAsia="宋体" w:hAnsi="Times New Roman" w:cs="Times New Roman" w:hint="eastAsia"/>
          <w:color w:val="000000" w:themeColor="text1"/>
          <w:szCs w:val="21"/>
        </w:rPr>
        <w:t>“</w:t>
      </w:r>
      <w:r w:rsidR="001E20FA" w:rsidRPr="001E20FA">
        <w:rPr>
          <w:rFonts w:ascii="Times New Roman" w:eastAsia="宋体" w:hAnsi="Times New Roman" w:cs="Times New Roman" w:hint="eastAsia"/>
          <w:color w:val="000000" w:themeColor="text1"/>
          <w:szCs w:val="21"/>
        </w:rPr>
        <w:t>不列颠人，不列颠的居民”</w:t>
      </w:r>
      <w:r w:rsidR="001E50A2">
        <w:rPr>
          <w:rFonts w:ascii="Times New Roman" w:eastAsia="宋体" w:hAnsi="Times New Roman" w:cs="Times New Roman" w:hint="eastAsia"/>
          <w:color w:val="000000" w:themeColor="text1"/>
          <w:szCs w:val="21"/>
        </w:rPr>
        <w:t>，引申为“英国人”</w:t>
      </w:r>
      <w:r w:rsidR="001E20FA" w:rsidRPr="001E20FA">
        <w:rPr>
          <w:rFonts w:ascii="Times New Roman" w:eastAsia="宋体" w:hAnsi="Times New Roman" w:cs="Times New Roman" w:hint="eastAsia"/>
          <w:color w:val="000000" w:themeColor="text1"/>
          <w:szCs w:val="21"/>
        </w:rPr>
        <w:t>。</w:t>
      </w:r>
    </w:p>
    <w:p w14:paraId="124895A5" w14:textId="2D9C47A6" w:rsidR="00187F14" w:rsidRPr="005304DF" w:rsidRDefault="00187F14" w:rsidP="00187F14">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5304DF">
        <w:rPr>
          <w:rFonts w:ascii="Times New Roman" w:eastAsia="宋体" w:hAnsi="Times New Roman" w:cs="Times New Roman" w:hint="eastAsia"/>
          <w:b w:val="0"/>
          <w:color w:val="000000" w:themeColor="text1"/>
          <w:sz w:val="21"/>
          <w:szCs w:val="21"/>
          <w:shd w:val="clear" w:color="auto" w:fill="FFFFFF"/>
        </w:rPr>
        <w:t>England</w:t>
      </w:r>
      <w:r w:rsidRPr="005304DF">
        <w:rPr>
          <w:rFonts w:ascii="Times New Roman" w:eastAsia="宋体" w:hAnsi="Times New Roman" w:cs="Times New Roman" w:hint="eastAsia"/>
          <w:b w:val="0"/>
          <w:color w:val="000000" w:themeColor="text1"/>
          <w:sz w:val="21"/>
          <w:szCs w:val="21"/>
          <w:shd w:val="clear" w:color="auto" w:fill="FFFFFF"/>
        </w:rPr>
        <w:t>（英格兰）</w:t>
      </w:r>
      <w:r w:rsidR="001E50A2">
        <w:rPr>
          <w:rFonts w:ascii="Times New Roman" w:eastAsia="宋体" w:hAnsi="Times New Roman" w:cs="Times New Roman" w:hint="eastAsia"/>
          <w:b w:val="0"/>
          <w:color w:val="000000" w:themeColor="text1"/>
          <w:sz w:val="21"/>
          <w:szCs w:val="21"/>
          <w:shd w:val="clear" w:color="auto" w:fill="FFFFFF"/>
        </w:rPr>
        <w:t>：盎格鲁人的土地</w:t>
      </w:r>
    </w:p>
    <w:p w14:paraId="05A1A43A" w14:textId="661569CA" w:rsidR="00187F14" w:rsidRDefault="00C51D27" w:rsidP="00187F14">
      <w:pPr>
        <w:spacing w:line="360" w:lineRule="auto"/>
        <w:ind w:firstLineChars="201" w:firstLine="422"/>
        <w:rPr>
          <w:rFonts w:ascii="Times New Roman" w:eastAsia="宋体" w:hAnsi="Times New Roman" w:cs="Times New Roman"/>
          <w:color w:val="000000" w:themeColor="text1"/>
          <w:szCs w:val="21"/>
        </w:rPr>
      </w:pPr>
      <w:r w:rsidRPr="00C51D27">
        <w:rPr>
          <w:rFonts w:ascii="Times New Roman" w:eastAsia="宋体" w:hAnsi="Times New Roman" w:cs="Times New Roman" w:hint="eastAsia"/>
          <w:color w:val="000000" w:themeColor="text1"/>
          <w:szCs w:val="21"/>
        </w:rPr>
        <w:t>盎格鲁人是日耳曼人的分支，最初居住于北欧日德兰半岛南部的一块狭长区域</w:t>
      </w:r>
      <w:r w:rsidR="00FE6437">
        <w:rPr>
          <w:rFonts w:ascii="Times New Roman" w:eastAsia="宋体" w:hAnsi="Times New Roman" w:cs="Times New Roman" w:hint="eastAsia"/>
          <w:color w:val="000000" w:themeColor="text1"/>
          <w:szCs w:val="21"/>
        </w:rPr>
        <w:t>，即现在丹麦的</w:t>
      </w:r>
      <w:r w:rsidR="00FE6437" w:rsidRPr="00C51D27">
        <w:rPr>
          <w:rFonts w:ascii="Times New Roman" w:eastAsia="宋体" w:hAnsi="Times New Roman" w:cs="Times New Roman"/>
          <w:color w:val="000000" w:themeColor="text1"/>
          <w:szCs w:val="21"/>
        </w:rPr>
        <w:t>Angeln</w:t>
      </w:r>
      <w:r w:rsidR="00FE6437">
        <w:rPr>
          <w:rFonts w:ascii="Times New Roman" w:eastAsia="宋体" w:hAnsi="Times New Roman" w:cs="Times New Roman" w:hint="eastAsia"/>
          <w:color w:val="000000" w:themeColor="text1"/>
          <w:szCs w:val="21"/>
        </w:rPr>
        <w:t>（昂格尔恩）地区</w:t>
      </w:r>
      <w:r w:rsidR="00FE6437" w:rsidRPr="00C51D27">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这个地方</w:t>
      </w:r>
      <w:r w:rsidR="00FE6437">
        <w:rPr>
          <w:rFonts w:ascii="Times New Roman" w:eastAsia="宋体" w:hAnsi="Times New Roman" w:cs="Times New Roman" w:hint="eastAsia"/>
          <w:color w:val="000000" w:themeColor="text1"/>
          <w:szCs w:val="21"/>
        </w:rPr>
        <w:t>地形狭长，</w:t>
      </w:r>
      <w:r w:rsidRPr="00C51D27">
        <w:rPr>
          <w:rFonts w:ascii="Times New Roman" w:eastAsia="宋体" w:hAnsi="Times New Roman" w:cs="Times New Roman" w:hint="eastAsia"/>
          <w:color w:val="000000" w:themeColor="text1"/>
          <w:szCs w:val="21"/>
        </w:rPr>
        <w:t>形如鱼钩，</w:t>
      </w:r>
      <w:r>
        <w:rPr>
          <w:rFonts w:ascii="Times New Roman" w:eastAsia="宋体" w:hAnsi="Times New Roman" w:cs="Times New Roman" w:hint="eastAsia"/>
          <w:color w:val="000000" w:themeColor="text1"/>
          <w:szCs w:val="21"/>
        </w:rPr>
        <w:t>所以被当地人称为</w:t>
      </w:r>
      <w:r>
        <w:rPr>
          <w:rFonts w:ascii="Times New Roman" w:eastAsia="宋体" w:hAnsi="Times New Roman" w:cs="Times New Roman" w:hint="eastAsia"/>
          <w:color w:val="000000" w:themeColor="text1"/>
          <w:szCs w:val="21"/>
        </w:rPr>
        <w:t>Augul</w:t>
      </w:r>
      <w:r>
        <w:rPr>
          <w:rFonts w:ascii="Times New Roman" w:eastAsia="宋体" w:hAnsi="Times New Roman" w:cs="Times New Roman" w:hint="eastAsia"/>
          <w:color w:val="000000" w:themeColor="text1"/>
          <w:szCs w:val="21"/>
        </w:rPr>
        <w:t>，这个地方的人也因此得名</w:t>
      </w:r>
      <w:r>
        <w:rPr>
          <w:rFonts w:ascii="Times New Roman" w:eastAsia="宋体" w:hAnsi="Times New Roman" w:cs="Times New Roman" w:hint="eastAsia"/>
          <w:color w:val="000000" w:themeColor="text1"/>
          <w:szCs w:val="21"/>
        </w:rPr>
        <w:t>Angle</w:t>
      </w:r>
      <w:r>
        <w:rPr>
          <w:rFonts w:ascii="Times New Roman" w:eastAsia="宋体" w:hAnsi="Times New Roman" w:cs="Times New Roman" w:hint="eastAsia"/>
          <w:color w:val="000000" w:themeColor="text1"/>
          <w:szCs w:val="21"/>
        </w:rPr>
        <w:t>（盎格鲁人）。</w:t>
      </w:r>
    </w:p>
    <w:p w14:paraId="034DE3AB" w14:textId="72EC7ABE" w:rsidR="00070245" w:rsidRDefault="00C51D27" w:rsidP="00070245">
      <w:pPr>
        <w:spacing w:line="360" w:lineRule="auto"/>
        <w:ind w:firstLineChars="201" w:firstLine="422"/>
        <w:rPr>
          <w:rFonts w:ascii="Times New Roman" w:eastAsia="宋体" w:hAnsi="Times New Roman" w:cs="Times New Roman"/>
          <w:color w:val="000000" w:themeColor="text1"/>
          <w:szCs w:val="21"/>
        </w:rPr>
      </w:pPr>
      <w:r w:rsidRPr="00C51D27">
        <w:rPr>
          <w:rFonts w:ascii="Times New Roman" w:eastAsia="宋体" w:hAnsi="Times New Roman" w:cs="Times New Roman" w:hint="eastAsia"/>
          <w:color w:val="000000" w:themeColor="text1"/>
          <w:szCs w:val="21"/>
        </w:rPr>
        <w:t>5</w:t>
      </w:r>
      <w:r w:rsidRPr="00C51D27">
        <w:rPr>
          <w:rFonts w:ascii="Times New Roman" w:eastAsia="宋体" w:hAnsi="Times New Roman" w:cs="Times New Roman" w:hint="eastAsia"/>
          <w:color w:val="000000" w:themeColor="text1"/>
          <w:szCs w:val="21"/>
        </w:rPr>
        <w:t>世纪初，古罗马帝国由于内乱，不得不全面撤离不列颠地区。从</w:t>
      </w:r>
      <w:r w:rsidRPr="00C51D27">
        <w:rPr>
          <w:rFonts w:ascii="Times New Roman" w:eastAsia="宋体" w:hAnsi="Times New Roman" w:cs="Times New Roman" w:hint="eastAsia"/>
          <w:color w:val="000000" w:themeColor="text1"/>
          <w:szCs w:val="21"/>
        </w:rPr>
        <w:t>5</w:t>
      </w:r>
      <w:r w:rsidRPr="00C51D27">
        <w:rPr>
          <w:rFonts w:ascii="Times New Roman" w:eastAsia="宋体" w:hAnsi="Times New Roman" w:cs="Times New Roman" w:hint="eastAsia"/>
          <w:color w:val="000000" w:themeColor="text1"/>
          <w:szCs w:val="21"/>
        </w:rPr>
        <w:t>世纪中叶开始，来自北欧的盎格鲁人</w:t>
      </w:r>
      <w:r w:rsidR="00FE6437">
        <w:rPr>
          <w:rFonts w:ascii="Times New Roman" w:eastAsia="宋体" w:hAnsi="Times New Roman" w:cs="Times New Roman" w:hint="eastAsia"/>
          <w:color w:val="000000" w:themeColor="text1"/>
          <w:szCs w:val="21"/>
        </w:rPr>
        <w:t>联合其他</w:t>
      </w:r>
      <w:r w:rsidRPr="00C51D27">
        <w:rPr>
          <w:rFonts w:ascii="Times New Roman" w:eastAsia="宋体" w:hAnsi="Times New Roman" w:cs="Times New Roman" w:hint="eastAsia"/>
          <w:color w:val="000000" w:themeColor="text1"/>
          <w:szCs w:val="21"/>
        </w:rPr>
        <w:t>日耳曼部族</w:t>
      </w:r>
      <w:r w:rsidR="004E5E41">
        <w:rPr>
          <w:rFonts w:ascii="Times New Roman" w:eastAsia="宋体" w:hAnsi="Times New Roman" w:cs="Times New Roman" w:hint="eastAsia"/>
          <w:color w:val="000000" w:themeColor="text1"/>
          <w:szCs w:val="21"/>
        </w:rPr>
        <w:t>持续</w:t>
      </w:r>
      <w:r w:rsidRPr="00C51D27">
        <w:rPr>
          <w:rFonts w:ascii="Times New Roman" w:eastAsia="宋体" w:hAnsi="Times New Roman" w:cs="Times New Roman" w:hint="eastAsia"/>
          <w:color w:val="000000" w:themeColor="text1"/>
          <w:szCs w:val="21"/>
        </w:rPr>
        <w:t>入侵不列颠</w:t>
      </w:r>
      <w:r w:rsidR="004E5E41">
        <w:rPr>
          <w:rFonts w:ascii="Times New Roman" w:eastAsia="宋体" w:hAnsi="Times New Roman" w:cs="Times New Roman" w:hint="eastAsia"/>
          <w:color w:val="000000" w:themeColor="text1"/>
          <w:szCs w:val="21"/>
        </w:rPr>
        <w:t>岛</w:t>
      </w:r>
      <w:r w:rsidRPr="00C51D27">
        <w:rPr>
          <w:rFonts w:ascii="Times New Roman" w:eastAsia="宋体" w:hAnsi="Times New Roman" w:cs="Times New Roman" w:hint="eastAsia"/>
          <w:color w:val="000000" w:themeColor="text1"/>
          <w:szCs w:val="21"/>
        </w:rPr>
        <w:t>，</w:t>
      </w:r>
      <w:r w:rsidR="004E5E41">
        <w:rPr>
          <w:rFonts w:ascii="Times New Roman" w:eastAsia="宋体" w:hAnsi="Times New Roman" w:cs="Times New Roman" w:hint="eastAsia"/>
          <w:color w:val="000000" w:themeColor="text1"/>
          <w:szCs w:val="21"/>
        </w:rPr>
        <w:t>岛上</w:t>
      </w:r>
      <w:r w:rsidRPr="00C51D27">
        <w:rPr>
          <w:rFonts w:ascii="Times New Roman" w:eastAsia="宋体" w:hAnsi="Times New Roman" w:cs="Times New Roman" w:hint="eastAsia"/>
          <w:color w:val="000000" w:themeColor="text1"/>
          <w:szCs w:val="21"/>
        </w:rPr>
        <w:t>原有的布列吞人要么逃亡至北方苏格兰或西方威尔士等山地区域，要么</w:t>
      </w:r>
      <w:r w:rsidR="004E5E41">
        <w:rPr>
          <w:rFonts w:ascii="Times New Roman" w:eastAsia="宋体" w:hAnsi="Times New Roman" w:cs="Times New Roman" w:hint="eastAsia"/>
          <w:color w:val="000000" w:themeColor="text1"/>
          <w:szCs w:val="21"/>
        </w:rPr>
        <w:t>被迫</w:t>
      </w:r>
      <w:r w:rsidRPr="00C51D27">
        <w:rPr>
          <w:rFonts w:ascii="Times New Roman" w:eastAsia="宋体" w:hAnsi="Times New Roman" w:cs="Times New Roman" w:hint="eastAsia"/>
          <w:color w:val="000000" w:themeColor="text1"/>
          <w:szCs w:val="21"/>
        </w:rPr>
        <w:t>与入侵者融合。到</w:t>
      </w:r>
      <w:r w:rsidRPr="00C51D27">
        <w:rPr>
          <w:rFonts w:ascii="Times New Roman" w:eastAsia="宋体" w:hAnsi="Times New Roman" w:cs="Times New Roman" w:hint="eastAsia"/>
          <w:color w:val="000000" w:themeColor="text1"/>
          <w:szCs w:val="21"/>
        </w:rPr>
        <w:t>7</w:t>
      </w:r>
      <w:r w:rsidRPr="00C51D27">
        <w:rPr>
          <w:rFonts w:ascii="Times New Roman" w:eastAsia="宋体" w:hAnsi="Times New Roman" w:cs="Times New Roman" w:hint="eastAsia"/>
          <w:color w:val="000000" w:themeColor="text1"/>
          <w:szCs w:val="21"/>
        </w:rPr>
        <w:t>世纪初，入侵的日耳曼人在不列颠</w:t>
      </w:r>
      <w:r w:rsidR="004E5E41">
        <w:rPr>
          <w:rFonts w:ascii="Times New Roman" w:eastAsia="宋体" w:hAnsi="Times New Roman" w:cs="Times New Roman" w:hint="eastAsia"/>
          <w:color w:val="000000" w:themeColor="text1"/>
          <w:szCs w:val="21"/>
        </w:rPr>
        <w:t>岛的</w:t>
      </w:r>
      <w:r w:rsidRPr="00C51D27">
        <w:rPr>
          <w:rFonts w:ascii="Times New Roman" w:eastAsia="宋体" w:hAnsi="Times New Roman" w:cs="Times New Roman" w:hint="eastAsia"/>
          <w:color w:val="000000" w:themeColor="text1"/>
          <w:szCs w:val="21"/>
        </w:rPr>
        <w:t>南部先后建立起</w:t>
      </w:r>
      <w:r w:rsidRPr="00C51D27">
        <w:rPr>
          <w:rFonts w:ascii="Times New Roman" w:eastAsia="宋体" w:hAnsi="Times New Roman" w:cs="Times New Roman" w:hint="eastAsia"/>
          <w:color w:val="000000" w:themeColor="text1"/>
          <w:szCs w:val="21"/>
        </w:rPr>
        <w:t>7</w:t>
      </w:r>
      <w:r w:rsidRPr="00C51D27">
        <w:rPr>
          <w:rFonts w:ascii="Times New Roman" w:eastAsia="宋体" w:hAnsi="Times New Roman" w:cs="Times New Roman" w:hint="eastAsia"/>
          <w:color w:val="000000" w:themeColor="text1"/>
          <w:szCs w:val="21"/>
        </w:rPr>
        <w:t>个小国家，并最后融合成了一个国家。这个国家就</w:t>
      </w:r>
      <w:r w:rsidR="004E5E41">
        <w:rPr>
          <w:rFonts w:ascii="Times New Roman" w:eastAsia="宋体" w:hAnsi="Times New Roman" w:cs="Times New Roman" w:hint="eastAsia"/>
          <w:color w:val="000000" w:themeColor="text1"/>
          <w:szCs w:val="21"/>
        </w:rPr>
        <w:t>叫作</w:t>
      </w:r>
      <w:r w:rsidRPr="00C51D27">
        <w:rPr>
          <w:rFonts w:ascii="Times New Roman" w:eastAsia="宋体" w:hAnsi="Times New Roman" w:cs="Times New Roman" w:hint="eastAsia"/>
          <w:color w:val="000000" w:themeColor="text1"/>
          <w:szCs w:val="21"/>
        </w:rPr>
        <w:t>England</w:t>
      </w:r>
      <w:r w:rsidRPr="00C51D27">
        <w:rPr>
          <w:rFonts w:ascii="Times New Roman" w:eastAsia="宋体" w:hAnsi="Times New Roman" w:cs="Times New Roman" w:hint="eastAsia"/>
          <w:color w:val="000000" w:themeColor="text1"/>
          <w:szCs w:val="21"/>
        </w:rPr>
        <w:t>（英格兰），字面意思就是</w:t>
      </w:r>
      <w:r w:rsidR="00070245">
        <w:rPr>
          <w:rFonts w:ascii="Times New Roman" w:eastAsia="宋体" w:hAnsi="Times New Roman" w:cs="Times New Roman" w:hint="eastAsia"/>
          <w:color w:val="000000" w:themeColor="text1"/>
          <w:szCs w:val="21"/>
        </w:rPr>
        <w:t>Angles</w:t>
      </w:r>
      <w:r w:rsidR="00070245">
        <w:rPr>
          <w:rFonts w:ascii="Times New Roman" w:eastAsia="宋体" w:hAnsi="Times New Roman" w:cs="Times New Roman"/>
          <w:color w:val="000000" w:themeColor="text1"/>
          <w:szCs w:val="21"/>
        </w:rPr>
        <w:t>’</w:t>
      </w:r>
      <w:r w:rsidR="00070245">
        <w:rPr>
          <w:rFonts w:ascii="Times New Roman" w:eastAsia="宋体" w:hAnsi="Times New Roman" w:cs="Times New Roman" w:hint="eastAsia"/>
          <w:color w:val="000000" w:themeColor="text1"/>
          <w:szCs w:val="21"/>
        </w:rPr>
        <w:t xml:space="preserve"> land</w:t>
      </w:r>
      <w:r w:rsidR="00070245">
        <w:rPr>
          <w:rFonts w:ascii="Times New Roman" w:eastAsia="宋体" w:hAnsi="Times New Roman" w:cs="Times New Roman" w:hint="eastAsia"/>
          <w:color w:val="000000" w:themeColor="text1"/>
          <w:szCs w:val="21"/>
        </w:rPr>
        <w:t>（</w:t>
      </w:r>
      <w:r w:rsidRPr="00C51D27">
        <w:rPr>
          <w:rFonts w:ascii="Times New Roman" w:eastAsia="宋体" w:hAnsi="Times New Roman" w:cs="Times New Roman" w:hint="eastAsia"/>
          <w:color w:val="000000" w:themeColor="text1"/>
          <w:szCs w:val="21"/>
        </w:rPr>
        <w:t>盎格鲁人的土地）</w:t>
      </w:r>
      <w:r w:rsidR="00070245">
        <w:rPr>
          <w:rFonts w:ascii="Times New Roman" w:eastAsia="宋体" w:hAnsi="Times New Roman" w:cs="Times New Roman" w:hint="eastAsia"/>
          <w:color w:val="000000" w:themeColor="text1"/>
          <w:szCs w:val="21"/>
        </w:rPr>
        <w:t>，开头的元音字母</w:t>
      </w:r>
      <w:r w:rsidR="00070245">
        <w:rPr>
          <w:rFonts w:ascii="Times New Roman" w:eastAsia="宋体" w:hAnsi="Times New Roman" w:cs="Times New Roman" w:hint="eastAsia"/>
          <w:color w:val="000000" w:themeColor="text1"/>
          <w:szCs w:val="21"/>
        </w:rPr>
        <w:t>E</w:t>
      </w:r>
      <w:r w:rsidR="00070245">
        <w:rPr>
          <w:rFonts w:ascii="Times New Roman" w:eastAsia="宋体" w:hAnsi="Times New Roman" w:cs="Times New Roman" w:hint="eastAsia"/>
          <w:color w:val="000000" w:themeColor="text1"/>
          <w:szCs w:val="21"/>
        </w:rPr>
        <w:t>和</w:t>
      </w:r>
      <w:r w:rsidR="00070245">
        <w:rPr>
          <w:rFonts w:ascii="Times New Roman" w:eastAsia="宋体" w:hAnsi="Times New Roman" w:cs="Times New Roman" w:hint="eastAsia"/>
          <w:color w:val="000000" w:themeColor="text1"/>
          <w:szCs w:val="21"/>
        </w:rPr>
        <w:t>A</w:t>
      </w:r>
      <w:r w:rsidR="00070245">
        <w:rPr>
          <w:rFonts w:ascii="Times New Roman" w:eastAsia="宋体" w:hAnsi="Times New Roman" w:cs="Times New Roman" w:hint="eastAsia"/>
          <w:color w:val="000000" w:themeColor="text1"/>
          <w:szCs w:val="21"/>
        </w:rPr>
        <w:t>相通。</w:t>
      </w:r>
    </w:p>
    <w:p w14:paraId="1F08F6C8" w14:textId="0564E90B" w:rsidR="00070245" w:rsidRDefault="00070245" w:rsidP="0007024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现在的英国就是由英格兰联合同样位于不列颠岛的苏格兰、威尔士以及位于爱尔兰岛上的北爱尔兰组成的联合王国，正式国名是</w:t>
      </w:r>
      <w:r w:rsidRPr="00070245">
        <w:rPr>
          <w:rFonts w:ascii="Times New Roman" w:eastAsia="宋体" w:hAnsi="Times New Roman" w:cs="Times New Roman" w:hint="eastAsia"/>
          <w:color w:val="000000" w:themeColor="text1"/>
          <w:szCs w:val="21"/>
        </w:rPr>
        <w:t>“</w:t>
      </w:r>
      <w:r w:rsidRPr="00070245">
        <w:rPr>
          <w:rFonts w:ascii="Times New Roman" w:eastAsia="宋体" w:hAnsi="Times New Roman" w:cs="Times New Roman" w:hint="eastAsia"/>
          <w:color w:val="000000" w:themeColor="text1"/>
          <w:szCs w:val="21"/>
        </w:rPr>
        <w:t>United Kingdom of Great Britain and Northern Ireland</w:t>
      </w:r>
      <w:r w:rsidRPr="00070245">
        <w:rPr>
          <w:rFonts w:ascii="Times New Roman" w:eastAsia="宋体" w:hAnsi="Times New Roman" w:cs="Times New Roman" w:hint="eastAsia"/>
          <w:color w:val="000000" w:themeColor="text1"/>
          <w:szCs w:val="21"/>
        </w:rPr>
        <w:t>”（大不列颠及北爱尔兰联合王国），简称</w:t>
      </w:r>
      <w:r w:rsidRPr="00070245">
        <w:rPr>
          <w:rFonts w:ascii="Times New Roman" w:eastAsia="宋体" w:hAnsi="Times New Roman" w:cs="Times New Roman" w:hint="eastAsia"/>
          <w:color w:val="000000" w:themeColor="text1"/>
          <w:szCs w:val="21"/>
        </w:rPr>
        <w:t>UK</w:t>
      </w:r>
      <w:r w:rsidRPr="00070245">
        <w:rPr>
          <w:rFonts w:ascii="Times New Roman" w:eastAsia="宋体" w:hAnsi="Times New Roman" w:cs="Times New Roman" w:hint="eastAsia"/>
          <w:color w:val="000000" w:themeColor="text1"/>
          <w:szCs w:val="21"/>
        </w:rPr>
        <w:t>（联合王国）。英格兰只是英国的一部分。</w:t>
      </w:r>
    </w:p>
    <w:p w14:paraId="3A952CCD" w14:textId="5E44BE6A" w:rsidR="00C51D27" w:rsidRDefault="00070245" w:rsidP="0007024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w:t>
      </w:r>
      <w:r w:rsidRPr="00C51D27">
        <w:rPr>
          <w:rFonts w:ascii="Times New Roman" w:eastAsia="宋体" w:hAnsi="Times New Roman" w:cs="Times New Roman" w:hint="eastAsia"/>
          <w:color w:val="000000" w:themeColor="text1"/>
          <w:szCs w:val="21"/>
        </w:rPr>
        <w:t>England</w:t>
      </w:r>
      <w:r w:rsidRPr="00C51D27">
        <w:rPr>
          <w:rFonts w:ascii="Times New Roman" w:eastAsia="宋体" w:hAnsi="Times New Roman" w:cs="Times New Roman" w:hint="eastAsia"/>
          <w:color w:val="000000" w:themeColor="text1"/>
          <w:szCs w:val="21"/>
        </w:rPr>
        <w:t>（英格兰）</w:t>
      </w:r>
      <w:r>
        <w:rPr>
          <w:rFonts w:ascii="Times New Roman" w:eastAsia="宋体" w:hAnsi="Times New Roman" w:cs="Times New Roman" w:hint="eastAsia"/>
          <w:color w:val="000000" w:themeColor="text1"/>
          <w:szCs w:val="21"/>
        </w:rPr>
        <w:t>词源相关的还有单词</w:t>
      </w:r>
      <w:r w:rsidR="00C51D27" w:rsidRPr="00C51D27">
        <w:rPr>
          <w:rFonts w:ascii="Times New Roman" w:eastAsia="宋体" w:hAnsi="Times New Roman" w:cs="Times New Roman" w:hint="eastAsia"/>
          <w:color w:val="000000" w:themeColor="text1"/>
          <w:szCs w:val="21"/>
        </w:rPr>
        <w:t>English</w:t>
      </w:r>
      <w:r w:rsidR="00C51D27" w:rsidRPr="00C51D27">
        <w:rPr>
          <w:rFonts w:ascii="Times New Roman" w:eastAsia="宋体" w:hAnsi="Times New Roman" w:cs="Times New Roman" w:hint="eastAsia"/>
          <w:color w:val="000000" w:themeColor="text1"/>
          <w:szCs w:val="21"/>
        </w:rPr>
        <w:t>，</w:t>
      </w:r>
      <w:r w:rsidR="00FE6437">
        <w:rPr>
          <w:rFonts w:ascii="Times New Roman" w:eastAsia="宋体" w:hAnsi="Times New Roman" w:cs="Times New Roman" w:hint="eastAsia"/>
          <w:color w:val="000000" w:themeColor="text1"/>
          <w:szCs w:val="21"/>
        </w:rPr>
        <w:t>本意</w:t>
      </w:r>
      <w:r w:rsidR="00C51D27" w:rsidRPr="00C51D27">
        <w:rPr>
          <w:rFonts w:ascii="Times New Roman" w:eastAsia="宋体" w:hAnsi="Times New Roman" w:cs="Times New Roman" w:hint="eastAsia"/>
          <w:color w:val="000000" w:themeColor="text1"/>
          <w:szCs w:val="21"/>
        </w:rPr>
        <w:t>就是</w:t>
      </w:r>
      <w:r w:rsidR="00FE6437">
        <w:rPr>
          <w:rFonts w:ascii="Times New Roman" w:eastAsia="宋体" w:hAnsi="Times New Roman" w:cs="Times New Roman" w:hint="eastAsia"/>
          <w:color w:val="000000" w:themeColor="text1"/>
          <w:szCs w:val="21"/>
        </w:rPr>
        <w:t>“盎格鲁的”，引申为</w:t>
      </w:r>
      <w:r w:rsidR="00C51D27" w:rsidRPr="00C51D27">
        <w:rPr>
          <w:rFonts w:ascii="Times New Roman" w:eastAsia="宋体" w:hAnsi="Times New Roman" w:cs="Times New Roman" w:hint="eastAsia"/>
          <w:color w:val="000000" w:themeColor="text1"/>
          <w:szCs w:val="21"/>
        </w:rPr>
        <w:t>“英格兰的</w:t>
      </w:r>
      <w:r w:rsidR="00FE6437">
        <w:rPr>
          <w:rFonts w:ascii="Times New Roman" w:eastAsia="宋体" w:hAnsi="Times New Roman" w:cs="Times New Roman" w:hint="eastAsia"/>
          <w:color w:val="000000" w:themeColor="text1"/>
          <w:szCs w:val="21"/>
        </w:rPr>
        <w:t>，英格兰人的，英语的</w:t>
      </w:r>
      <w:r w:rsidR="00C51D27" w:rsidRPr="00C51D27">
        <w:rPr>
          <w:rFonts w:ascii="Times New Roman" w:eastAsia="宋体" w:hAnsi="Times New Roman" w:cs="Times New Roman" w:hint="eastAsia"/>
          <w:color w:val="000000" w:themeColor="text1"/>
          <w:szCs w:val="21"/>
        </w:rPr>
        <w:t>”，转作名词时表示“英格兰人，英语”。</w:t>
      </w:r>
    </w:p>
    <w:p w14:paraId="3FF0B3A6" w14:textId="707AB72E" w:rsidR="00FE6437" w:rsidRDefault="00FE6437" w:rsidP="00070245">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很多人</w:t>
      </w:r>
      <w:r w:rsidR="004E5E41">
        <w:rPr>
          <w:rFonts w:ascii="Times New Roman" w:eastAsia="宋体" w:hAnsi="Times New Roman" w:cs="Times New Roman" w:hint="eastAsia"/>
          <w:color w:val="000000" w:themeColor="text1"/>
          <w:szCs w:val="21"/>
        </w:rPr>
        <w:t>分不清</w:t>
      </w:r>
      <w:r>
        <w:rPr>
          <w:rFonts w:ascii="Times New Roman" w:eastAsia="宋体" w:hAnsi="Times New Roman" w:cs="Times New Roman" w:hint="eastAsia"/>
          <w:color w:val="000000" w:themeColor="text1"/>
          <w:szCs w:val="21"/>
        </w:rPr>
        <w:t>British</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English</w:t>
      </w:r>
      <w:r>
        <w:rPr>
          <w:rFonts w:ascii="Times New Roman" w:eastAsia="宋体" w:hAnsi="Times New Roman" w:cs="Times New Roman" w:hint="eastAsia"/>
          <w:color w:val="000000" w:themeColor="text1"/>
          <w:szCs w:val="21"/>
        </w:rPr>
        <w:t>这两个单词。它们的区别是：</w:t>
      </w:r>
      <w:r>
        <w:rPr>
          <w:rFonts w:ascii="Times New Roman" w:eastAsia="宋体" w:hAnsi="Times New Roman" w:cs="Times New Roman" w:hint="eastAsia"/>
          <w:color w:val="000000" w:themeColor="text1"/>
          <w:szCs w:val="21"/>
        </w:rPr>
        <w:t>British</w:t>
      </w:r>
      <w:r>
        <w:rPr>
          <w:rFonts w:ascii="Times New Roman" w:eastAsia="宋体" w:hAnsi="Times New Roman" w:cs="Times New Roman" w:hint="eastAsia"/>
          <w:color w:val="000000" w:themeColor="text1"/>
          <w:szCs w:val="21"/>
        </w:rPr>
        <w:t>表示“和不列颠相关的”，引申为“和英国相关的”，用作名词表示“英国人”，包括英格兰人和苏格兰人、威尔士人和北爱尔兰人。而</w:t>
      </w:r>
      <w:r>
        <w:rPr>
          <w:rFonts w:ascii="Times New Roman" w:eastAsia="宋体" w:hAnsi="Times New Roman" w:cs="Times New Roman" w:hint="eastAsia"/>
          <w:color w:val="000000" w:themeColor="text1"/>
          <w:szCs w:val="21"/>
        </w:rPr>
        <w:t>English</w:t>
      </w:r>
      <w:r>
        <w:rPr>
          <w:rFonts w:ascii="Times New Roman" w:eastAsia="宋体" w:hAnsi="Times New Roman" w:cs="Times New Roman" w:hint="eastAsia"/>
          <w:color w:val="000000" w:themeColor="text1"/>
          <w:szCs w:val="21"/>
        </w:rPr>
        <w:t>仅表示“和英格兰相关的”，用作名词</w:t>
      </w:r>
      <w:r w:rsidR="004E5E41">
        <w:rPr>
          <w:rFonts w:ascii="Times New Roman" w:eastAsia="宋体" w:hAnsi="Times New Roman" w:cs="Times New Roman" w:hint="eastAsia"/>
          <w:color w:val="000000" w:themeColor="text1"/>
          <w:szCs w:val="21"/>
        </w:rPr>
        <w:t>时仅仅</w:t>
      </w:r>
      <w:r>
        <w:rPr>
          <w:rFonts w:ascii="Times New Roman" w:eastAsia="宋体" w:hAnsi="Times New Roman" w:cs="Times New Roman" w:hint="eastAsia"/>
          <w:color w:val="000000" w:themeColor="text1"/>
          <w:szCs w:val="21"/>
        </w:rPr>
        <w:t>表示“英格兰人”，并不包括同属英国的苏格兰人、威尔士人和北爱尔兰人。事实上，苏格兰人、威尔士人和北爱尔兰人非常反感被人称为</w:t>
      </w:r>
      <w:r>
        <w:rPr>
          <w:rFonts w:ascii="Times New Roman" w:eastAsia="宋体" w:hAnsi="Times New Roman" w:cs="Times New Roman" w:hint="eastAsia"/>
          <w:color w:val="000000" w:themeColor="text1"/>
          <w:szCs w:val="21"/>
        </w:rPr>
        <w:t>English</w:t>
      </w:r>
      <w:r>
        <w:rPr>
          <w:rFonts w:ascii="Times New Roman" w:eastAsia="宋体" w:hAnsi="Times New Roman" w:cs="Times New Roman" w:hint="eastAsia"/>
          <w:color w:val="000000" w:themeColor="text1"/>
          <w:szCs w:val="21"/>
        </w:rPr>
        <w:t>（英格兰人）。</w:t>
      </w:r>
    </w:p>
    <w:p w14:paraId="3E597DBF" w14:textId="46C27C73" w:rsidR="004E5E41" w:rsidRPr="004E5E41" w:rsidRDefault="004E5E41" w:rsidP="004E5E41">
      <w:pPr>
        <w:spacing w:line="360" w:lineRule="auto"/>
        <w:ind w:firstLineChars="201" w:firstLine="422"/>
        <w:rPr>
          <w:rFonts w:ascii="Times New Roman" w:eastAsia="宋体" w:hAnsi="Times New Roman" w:cs="Times New Roman"/>
          <w:color w:val="000000" w:themeColor="text1"/>
          <w:szCs w:val="21"/>
        </w:rPr>
      </w:pPr>
      <w:r w:rsidRPr="004E5E41">
        <w:rPr>
          <w:rFonts w:ascii="Times New Roman" w:eastAsia="宋体" w:hAnsi="Times New Roman" w:cs="Times New Roman" w:hint="eastAsia"/>
          <w:color w:val="000000" w:themeColor="text1"/>
          <w:szCs w:val="21"/>
        </w:rPr>
        <w:t>Angle</w:t>
      </w:r>
      <w:r w:rsidRPr="004E5E41">
        <w:rPr>
          <w:rFonts w:ascii="Times New Roman" w:eastAsia="宋体" w:hAnsi="Times New Roman" w:cs="Times New Roman" w:hint="eastAsia"/>
          <w:color w:val="000000" w:themeColor="text1"/>
          <w:szCs w:val="21"/>
        </w:rPr>
        <w:t>：</w:t>
      </w:r>
      <w:r w:rsidRPr="004E5E41">
        <w:rPr>
          <w:rFonts w:ascii="Times New Roman" w:eastAsia="宋体" w:hAnsi="Times New Roman" w:cs="Times New Roman" w:hint="eastAsia"/>
          <w:color w:val="000000" w:themeColor="text1"/>
          <w:szCs w:val="21"/>
        </w:rPr>
        <w:t>[</w:t>
      </w:r>
      <w:r w:rsidRPr="004E5E41">
        <w:rPr>
          <w:rFonts w:ascii="Times New Roman" w:eastAsia="宋体" w:hAnsi="Times New Roman" w:cs="Times New Roman"/>
          <w:color w:val="000000" w:themeColor="text1"/>
          <w:szCs w:val="21"/>
        </w:rPr>
        <w:t>ˈæŋ</w:t>
      </w:r>
      <w:r w:rsidRPr="004E5E41">
        <w:rPr>
          <w:rFonts w:ascii="Times New Roman" w:eastAsia="宋体" w:hAnsi="Times New Roman" w:cs="Times New Roman" w:hint="eastAsia"/>
          <w:color w:val="000000" w:themeColor="text1"/>
          <w:szCs w:val="21"/>
        </w:rPr>
        <w:t>ɡ</w:t>
      </w:r>
      <w:r w:rsidRPr="004E5E41">
        <w:rPr>
          <w:rFonts w:ascii="Times New Roman" w:eastAsia="宋体" w:hAnsi="Times New Roman" w:cs="Times New Roman"/>
          <w:color w:val="000000" w:themeColor="text1"/>
          <w:szCs w:val="21"/>
        </w:rPr>
        <w:t>(ə)l] n.</w:t>
      </w:r>
      <w:r w:rsidRPr="004E5E41">
        <w:rPr>
          <w:rFonts w:ascii="Times New Roman" w:eastAsia="宋体" w:hAnsi="Times New Roman" w:cs="Times New Roman" w:hint="eastAsia"/>
          <w:color w:val="000000" w:themeColor="text1"/>
          <w:szCs w:val="21"/>
        </w:rPr>
        <w:t>盎格鲁人</w:t>
      </w:r>
    </w:p>
    <w:p w14:paraId="26A0B6AC" w14:textId="2E2D1B06" w:rsidR="004E5E41" w:rsidRPr="004E5E41" w:rsidRDefault="004E5E41" w:rsidP="004E5E41">
      <w:pPr>
        <w:spacing w:line="360" w:lineRule="auto"/>
        <w:ind w:firstLineChars="201" w:firstLine="422"/>
        <w:rPr>
          <w:rFonts w:ascii="Times New Roman" w:eastAsia="宋体" w:hAnsi="Times New Roman" w:cs="Times New Roman"/>
          <w:color w:val="000000" w:themeColor="text1"/>
          <w:szCs w:val="21"/>
        </w:rPr>
      </w:pPr>
      <w:r w:rsidRPr="004E5E41">
        <w:rPr>
          <w:rFonts w:ascii="Times New Roman" w:eastAsia="宋体" w:hAnsi="Times New Roman" w:cs="Times New Roman"/>
          <w:color w:val="000000" w:themeColor="text1"/>
          <w:szCs w:val="21"/>
        </w:rPr>
        <w:t>England</w:t>
      </w:r>
      <w:r w:rsidRPr="004E5E41">
        <w:rPr>
          <w:rFonts w:ascii="Times New Roman" w:eastAsia="宋体" w:hAnsi="Times New Roman" w:cs="Times New Roman"/>
          <w:color w:val="000000" w:themeColor="text1"/>
          <w:szCs w:val="21"/>
        </w:rPr>
        <w:t>：</w:t>
      </w:r>
      <w:r w:rsidRPr="004E5E41">
        <w:rPr>
          <w:rFonts w:ascii="Times New Roman" w:eastAsia="宋体" w:hAnsi="Times New Roman" w:cs="Times New Roman"/>
          <w:color w:val="000000" w:themeColor="text1"/>
          <w:szCs w:val="21"/>
        </w:rPr>
        <w:t>[ˈɪŋ</w:t>
      </w:r>
      <w:r w:rsidRPr="004E5E41">
        <w:rPr>
          <w:rFonts w:ascii="Times New Roman" w:eastAsia="宋体" w:hAnsi="Times New Roman" w:cs="Times New Roman" w:hint="eastAsia"/>
          <w:color w:val="000000" w:themeColor="text1"/>
          <w:szCs w:val="21"/>
        </w:rPr>
        <w:t>ɡ</w:t>
      </w:r>
      <w:r w:rsidRPr="004E5E41">
        <w:rPr>
          <w:rFonts w:ascii="Times New Roman" w:eastAsia="宋体" w:hAnsi="Times New Roman" w:cs="Times New Roman"/>
          <w:color w:val="000000" w:themeColor="text1"/>
          <w:szCs w:val="21"/>
        </w:rPr>
        <w:t>lənd] n.</w:t>
      </w:r>
      <w:r w:rsidRPr="004E5E41">
        <w:rPr>
          <w:rFonts w:ascii="Times New Roman" w:eastAsia="宋体" w:hAnsi="Times New Roman" w:cs="Times New Roman"/>
          <w:color w:val="000000" w:themeColor="text1"/>
          <w:szCs w:val="21"/>
        </w:rPr>
        <w:t>英格兰</w:t>
      </w:r>
    </w:p>
    <w:p w14:paraId="3957B300" w14:textId="2BC3318D" w:rsidR="004E5E41" w:rsidRPr="004E5E41" w:rsidRDefault="004E5E41" w:rsidP="004E5E41">
      <w:pPr>
        <w:spacing w:line="360" w:lineRule="auto"/>
        <w:ind w:firstLineChars="201" w:firstLine="422"/>
        <w:rPr>
          <w:rFonts w:ascii="Times New Roman" w:eastAsia="宋体" w:hAnsi="Times New Roman" w:cs="Times New Roman"/>
          <w:color w:val="000000" w:themeColor="text1"/>
          <w:szCs w:val="21"/>
        </w:rPr>
      </w:pPr>
      <w:r w:rsidRPr="004E5E41">
        <w:rPr>
          <w:rFonts w:ascii="Times New Roman" w:eastAsia="宋体" w:hAnsi="Times New Roman" w:cs="Times New Roman"/>
          <w:color w:val="000000" w:themeColor="text1"/>
          <w:szCs w:val="21"/>
        </w:rPr>
        <w:t>English</w:t>
      </w:r>
      <w:r w:rsidRPr="004E5E41">
        <w:rPr>
          <w:rFonts w:ascii="Times New Roman" w:eastAsia="宋体" w:hAnsi="Times New Roman" w:cs="Times New Roman"/>
          <w:color w:val="000000" w:themeColor="text1"/>
          <w:szCs w:val="21"/>
        </w:rPr>
        <w:t>：</w:t>
      </w:r>
      <w:r w:rsidRPr="004E5E41">
        <w:rPr>
          <w:rFonts w:ascii="Times New Roman" w:eastAsia="宋体" w:hAnsi="Times New Roman" w:cs="Times New Roman"/>
          <w:color w:val="000000" w:themeColor="text1"/>
          <w:szCs w:val="21"/>
        </w:rPr>
        <w:t>['ɪŋɡlɪʃ] n.</w:t>
      </w:r>
      <w:r w:rsidRPr="004E5E41">
        <w:rPr>
          <w:rFonts w:ascii="Times New Roman" w:eastAsia="宋体" w:hAnsi="Times New Roman" w:cs="Times New Roman"/>
          <w:color w:val="000000" w:themeColor="text1"/>
          <w:szCs w:val="21"/>
        </w:rPr>
        <w:t>英国人；英语</w:t>
      </w:r>
      <w:r w:rsidRPr="004E5E41">
        <w:rPr>
          <w:rFonts w:ascii="Times New Roman" w:eastAsia="宋体" w:hAnsi="Times New Roman" w:cs="Times New Roman"/>
          <w:color w:val="000000" w:themeColor="text1"/>
          <w:szCs w:val="21"/>
        </w:rPr>
        <w:t>adj.</w:t>
      </w:r>
      <w:r w:rsidRPr="004E5E41">
        <w:rPr>
          <w:rFonts w:ascii="Times New Roman" w:eastAsia="宋体" w:hAnsi="Times New Roman" w:cs="Times New Roman"/>
          <w:color w:val="000000" w:themeColor="text1"/>
          <w:szCs w:val="21"/>
        </w:rPr>
        <w:t>英国的</w:t>
      </w:r>
      <w:r w:rsidRPr="004E5E41">
        <w:rPr>
          <w:rFonts w:ascii="Times New Roman" w:eastAsia="宋体" w:hAnsi="Times New Roman" w:cs="Times New Roman" w:hint="eastAsia"/>
          <w:color w:val="000000" w:themeColor="text1"/>
          <w:szCs w:val="21"/>
        </w:rPr>
        <w:t>，英格兰的</w:t>
      </w:r>
      <w:r w:rsidRPr="004E5E41">
        <w:rPr>
          <w:rFonts w:ascii="Times New Roman" w:eastAsia="宋体" w:hAnsi="Times New Roman" w:cs="Times New Roman"/>
          <w:color w:val="000000" w:themeColor="text1"/>
          <w:szCs w:val="21"/>
        </w:rPr>
        <w:t>；英语的；英国人的</w:t>
      </w:r>
    </w:p>
    <w:p w14:paraId="3AABB0DD" w14:textId="42D55EAE" w:rsidR="001C6469" w:rsidRPr="008C79EF" w:rsidRDefault="001C6469" w:rsidP="001C6469">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8C79EF">
        <w:rPr>
          <w:rFonts w:ascii="Times New Roman" w:eastAsia="宋体" w:hAnsi="Times New Roman" w:cs="Times New Roman" w:hint="eastAsia"/>
          <w:b w:val="0"/>
          <w:color w:val="000000" w:themeColor="text1"/>
          <w:sz w:val="21"/>
          <w:szCs w:val="21"/>
          <w:shd w:val="clear" w:color="auto" w:fill="FFFFFF"/>
        </w:rPr>
        <w:t>Wales</w:t>
      </w:r>
      <w:r w:rsidRPr="008C79EF">
        <w:rPr>
          <w:rFonts w:ascii="Times New Roman" w:eastAsia="宋体" w:hAnsi="Times New Roman" w:cs="Times New Roman" w:hint="eastAsia"/>
          <w:b w:val="0"/>
          <w:color w:val="000000" w:themeColor="text1"/>
          <w:sz w:val="21"/>
          <w:szCs w:val="21"/>
          <w:shd w:val="clear" w:color="auto" w:fill="FFFFFF"/>
        </w:rPr>
        <w:t>（威尔士）：</w:t>
      </w:r>
      <w:r w:rsidR="003A5E8F">
        <w:rPr>
          <w:rFonts w:ascii="Times New Roman" w:eastAsia="宋体" w:hAnsi="Times New Roman" w:cs="Times New Roman" w:hint="eastAsia"/>
          <w:b w:val="0"/>
          <w:color w:val="000000" w:themeColor="text1"/>
          <w:sz w:val="21"/>
          <w:szCs w:val="21"/>
          <w:shd w:val="clear" w:color="auto" w:fill="FFFFFF"/>
        </w:rPr>
        <w:t>异族人</w:t>
      </w:r>
      <w:r w:rsidRPr="008C79EF">
        <w:rPr>
          <w:rFonts w:ascii="Times New Roman" w:eastAsia="宋体" w:hAnsi="Times New Roman" w:cs="Times New Roman" w:hint="eastAsia"/>
          <w:b w:val="0"/>
          <w:color w:val="000000" w:themeColor="text1"/>
          <w:sz w:val="21"/>
          <w:szCs w:val="21"/>
          <w:shd w:val="clear" w:color="auto" w:fill="FFFFFF"/>
        </w:rPr>
        <w:t>的</w:t>
      </w:r>
      <w:r>
        <w:rPr>
          <w:rFonts w:ascii="Times New Roman" w:eastAsia="宋体" w:hAnsi="Times New Roman" w:cs="Times New Roman" w:hint="eastAsia"/>
          <w:b w:val="0"/>
          <w:color w:val="000000" w:themeColor="text1"/>
          <w:sz w:val="21"/>
          <w:szCs w:val="21"/>
          <w:shd w:val="clear" w:color="auto" w:fill="FFFFFF"/>
        </w:rPr>
        <w:t>土地</w:t>
      </w:r>
    </w:p>
    <w:p w14:paraId="67ACD1A5" w14:textId="708AA743" w:rsidR="001C6469" w:rsidRDefault="001C6469" w:rsidP="001C6469">
      <w:pPr>
        <w:spacing w:line="360" w:lineRule="auto"/>
        <w:ind w:firstLineChars="201" w:firstLine="422"/>
        <w:rPr>
          <w:rFonts w:ascii="Times New Roman" w:eastAsia="宋体" w:hAnsi="Times New Roman" w:cs="Times New Roman"/>
          <w:color w:val="000000" w:themeColor="text1"/>
          <w:szCs w:val="21"/>
        </w:rPr>
      </w:pPr>
      <w:r w:rsidRPr="008C79EF">
        <w:rPr>
          <w:rFonts w:ascii="Times New Roman" w:eastAsia="宋体" w:hAnsi="Times New Roman" w:cs="Times New Roman" w:hint="eastAsia"/>
          <w:color w:val="000000" w:themeColor="text1"/>
          <w:szCs w:val="21"/>
        </w:rPr>
        <w:t>盎格鲁、撒克逊等</w:t>
      </w:r>
      <w:r>
        <w:rPr>
          <w:rFonts w:ascii="Times New Roman" w:eastAsia="宋体" w:hAnsi="Times New Roman" w:cs="Times New Roman" w:hint="eastAsia"/>
          <w:color w:val="000000" w:themeColor="text1"/>
          <w:szCs w:val="21"/>
        </w:rPr>
        <w:t>日耳曼</w:t>
      </w:r>
      <w:r w:rsidRPr="008C79EF">
        <w:rPr>
          <w:rFonts w:ascii="Times New Roman" w:eastAsia="宋体" w:hAnsi="Times New Roman" w:cs="Times New Roman" w:hint="eastAsia"/>
          <w:color w:val="000000" w:themeColor="text1"/>
          <w:szCs w:val="21"/>
        </w:rPr>
        <w:t>部落入侵不列颠后，</w:t>
      </w:r>
      <w:r>
        <w:rPr>
          <w:rFonts w:ascii="Times New Roman" w:eastAsia="宋体" w:hAnsi="Times New Roman" w:cs="Times New Roman" w:hint="eastAsia"/>
          <w:color w:val="000000" w:themeColor="text1"/>
          <w:szCs w:val="21"/>
        </w:rPr>
        <w:t>原本</w:t>
      </w:r>
      <w:r w:rsidRPr="008C79EF">
        <w:rPr>
          <w:rFonts w:ascii="Times New Roman" w:eastAsia="宋体" w:hAnsi="Times New Roman" w:cs="Times New Roman" w:hint="eastAsia"/>
          <w:color w:val="000000" w:themeColor="text1"/>
          <w:szCs w:val="21"/>
        </w:rPr>
        <w:t>居住在不列颠</w:t>
      </w:r>
      <w:r>
        <w:rPr>
          <w:rFonts w:ascii="Times New Roman" w:eastAsia="宋体" w:hAnsi="Times New Roman" w:cs="Times New Roman" w:hint="eastAsia"/>
          <w:color w:val="000000" w:themeColor="text1"/>
          <w:szCs w:val="21"/>
        </w:rPr>
        <w:t>岛</w:t>
      </w:r>
      <w:r w:rsidRPr="008C79EF">
        <w:rPr>
          <w:rFonts w:ascii="Times New Roman" w:eastAsia="宋体" w:hAnsi="Times New Roman" w:cs="Times New Roman" w:hint="eastAsia"/>
          <w:color w:val="000000" w:themeColor="text1"/>
          <w:szCs w:val="21"/>
        </w:rPr>
        <w:t>的凯尔特人后裔布列</w:t>
      </w:r>
      <w:r w:rsidRPr="008C79EF">
        <w:rPr>
          <w:rFonts w:ascii="Times New Roman" w:eastAsia="宋体" w:hAnsi="Times New Roman" w:cs="Times New Roman" w:hint="eastAsia"/>
          <w:color w:val="000000" w:themeColor="text1"/>
          <w:szCs w:val="21"/>
        </w:rPr>
        <w:lastRenderedPageBreak/>
        <w:t>吞人</w:t>
      </w:r>
      <w:r>
        <w:rPr>
          <w:rFonts w:ascii="Times New Roman" w:eastAsia="宋体" w:hAnsi="Times New Roman" w:cs="Times New Roman" w:hint="eastAsia"/>
          <w:color w:val="000000" w:themeColor="text1"/>
          <w:szCs w:val="21"/>
        </w:rPr>
        <w:t>有一</w:t>
      </w:r>
      <w:r w:rsidRPr="008C79EF">
        <w:rPr>
          <w:rFonts w:ascii="Times New Roman" w:eastAsia="宋体" w:hAnsi="Times New Roman" w:cs="Times New Roman" w:hint="eastAsia"/>
          <w:color w:val="000000" w:themeColor="text1"/>
          <w:szCs w:val="21"/>
        </w:rPr>
        <w:t>部分撤离至不列颠</w:t>
      </w:r>
      <w:r>
        <w:rPr>
          <w:rFonts w:ascii="Times New Roman" w:eastAsia="宋体" w:hAnsi="Times New Roman" w:cs="Times New Roman" w:hint="eastAsia"/>
          <w:color w:val="000000" w:themeColor="text1"/>
          <w:szCs w:val="21"/>
        </w:rPr>
        <w:t>岛</w:t>
      </w:r>
      <w:r w:rsidRPr="008C79EF">
        <w:rPr>
          <w:rFonts w:ascii="Times New Roman" w:eastAsia="宋体" w:hAnsi="Times New Roman" w:cs="Times New Roman" w:hint="eastAsia"/>
          <w:color w:val="000000" w:themeColor="text1"/>
          <w:szCs w:val="21"/>
        </w:rPr>
        <w:t>西南部的</w:t>
      </w:r>
      <w:r>
        <w:rPr>
          <w:rFonts w:ascii="Times New Roman" w:eastAsia="宋体" w:hAnsi="Times New Roman" w:cs="Times New Roman" w:hint="eastAsia"/>
          <w:color w:val="000000" w:themeColor="text1"/>
          <w:szCs w:val="21"/>
        </w:rPr>
        <w:t>山区</w:t>
      </w:r>
      <w:r w:rsidRPr="008C79EF">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日耳曼部落将这些人称为</w:t>
      </w:r>
      <w:r>
        <w:rPr>
          <w:rFonts w:ascii="Times New Roman" w:eastAsia="宋体" w:hAnsi="Times New Roman" w:cs="Times New Roman" w:hint="eastAsia"/>
          <w:color w:val="000000" w:themeColor="text1"/>
          <w:szCs w:val="21"/>
        </w:rPr>
        <w:t>Welsh</w:t>
      </w:r>
      <w:r>
        <w:rPr>
          <w:rFonts w:ascii="Times New Roman" w:eastAsia="宋体" w:hAnsi="Times New Roman" w:cs="Times New Roman" w:hint="eastAsia"/>
          <w:color w:val="000000" w:themeColor="text1"/>
          <w:szCs w:val="21"/>
        </w:rPr>
        <w:t>（威尔士人）。这个单词来自英语本族语，前面的词根</w:t>
      </w:r>
      <w:r>
        <w:rPr>
          <w:rFonts w:ascii="Times New Roman" w:eastAsia="宋体" w:hAnsi="Times New Roman" w:cs="Times New Roman" w:hint="eastAsia"/>
          <w:color w:val="000000" w:themeColor="text1"/>
          <w:szCs w:val="21"/>
        </w:rPr>
        <w:t>Wel-</w:t>
      </w:r>
      <w:r w:rsidR="003A5E8F">
        <w:rPr>
          <w:rFonts w:ascii="Times New Roman" w:eastAsia="宋体" w:hAnsi="Times New Roman" w:cs="Times New Roman" w:hint="eastAsia"/>
          <w:color w:val="000000" w:themeColor="text1"/>
          <w:szCs w:val="21"/>
        </w:rPr>
        <w:t>源自高卢南部一个著名的凯尔特部落的名称，后来被等同于整个</w:t>
      </w:r>
      <w:r>
        <w:rPr>
          <w:rFonts w:ascii="Times New Roman" w:eastAsia="宋体" w:hAnsi="Times New Roman" w:cs="Times New Roman" w:hint="eastAsia"/>
          <w:color w:val="000000" w:themeColor="text1"/>
          <w:szCs w:val="21"/>
        </w:rPr>
        <w:t>“凯尔特</w:t>
      </w:r>
      <w:r w:rsidR="003A5E8F">
        <w:rPr>
          <w:rFonts w:ascii="Times New Roman" w:eastAsia="宋体" w:hAnsi="Times New Roman" w:cs="Times New Roman" w:hint="eastAsia"/>
          <w:color w:val="000000" w:themeColor="text1"/>
          <w:szCs w:val="21"/>
        </w:rPr>
        <w:t>民族”，进一步引申表示“非日耳曼民族，异族，外国”；后面的</w:t>
      </w:r>
      <w:r w:rsidR="003A5E8F">
        <w:rPr>
          <w:rFonts w:ascii="Times New Roman" w:eastAsia="宋体" w:hAnsi="Times New Roman" w:cs="Times New Roman" w:hint="eastAsia"/>
          <w:color w:val="000000" w:themeColor="text1"/>
          <w:szCs w:val="21"/>
        </w:rPr>
        <w:t>-sh</w:t>
      </w:r>
      <w:r w:rsidR="003A5E8F">
        <w:rPr>
          <w:rFonts w:ascii="Times New Roman" w:eastAsia="宋体" w:hAnsi="Times New Roman" w:cs="Times New Roman" w:hint="eastAsia"/>
          <w:color w:val="000000" w:themeColor="text1"/>
          <w:szCs w:val="21"/>
        </w:rPr>
        <w:t>等于形容词后缀</w:t>
      </w:r>
      <w:r w:rsidR="003A5E8F">
        <w:rPr>
          <w:rFonts w:ascii="Times New Roman" w:eastAsia="宋体" w:hAnsi="Times New Roman" w:cs="Times New Roman" w:hint="eastAsia"/>
          <w:color w:val="000000" w:themeColor="text1"/>
          <w:szCs w:val="21"/>
        </w:rPr>
        <w:t>-ish</w:t>
      </w:r>
      <w:r w:rsidR="003A5E8F">
        <w:rPr>
          <w:rFonts w:ascii="Times New Roman" w:eastAsia="宋体" w:hAnsi="Times New Roman" w:cs="Times New Roman" w:hint="eastAsia"/>
          <w:color w:val="000000" w:themeColor="text1"/>
          <w:szCs w:val="21"/>
        </w:rPr>
        <w:t>。整个单词的字面意思就是“异族的，外国的”，用作名词表示“异族人，外国人”，特指不列颠岛西南部山区的布列吞人。对于</w:t>
      </w:r>
      <w:r w:rsidR="003A5E8F" w:rsidRPr="003A5E8F">
        <w:rPr>
          <w:rFonts w:ascii="Times New Roman" w:eastAsia="宋体" w:hAnsi="Times New Roman" w:cs="Times New Roman" w:hint="eastAsia"/>
          <w:color w:val="000000" w:themeColor="text1"/>
          <w:szCs w:val="21"/>
        </w:rPr>
        <w:t>鸠占鹊巢</w:t>
      </w:r>
      <w:r w:rsidR="003A5E8F">
        <w:rPr>
          <w:rFonts w:ascii="Times New Roman" w:eastAsia="宋体" w:hAnsi="Times New Roman" w:cs="Times New Roman" w:hint="eastAsia"/>
          <w:color w:val="000000" w:themeColor="text1"/>
          <w:szCs w:val="21"/>
        </w:rPr>
        <w:t>的日耳曼部落来说，这些不列颠岛的原住民</w:t>
      </w:r>
      <w:r w:rsidR="002B647C">
        <w:rPr>
          <w:rFonts w:ascii="Times New Roman" w:eastAsia="宋体" w:hAnsi="Times New Roman" w:cs="Times New Roman" w:hint="eastAsia"/>
          <w:color w:val="000000" w:themeColor="text1"/>
          <w:szCs w:val="21"/>
        </w:rPr>
        <w:t>就是</w:t>
      </w:r>
      <w:r w:rsidR="003A5E8F">
        <w:rPr>
          <w:rFonts w:ascii="Times New Roman" w:eastAsia="宋体" w:hAnsi="Times New Roman" w:cs="Times New Roman" w:hint="eastAsia"/>
          <w:color w:val="000000" w:themeColor="text1"/>
          <w:szCs w:val="21"/>
        </w:rPr>
        <w:t>“异族人，外国人”。</w:t>
      </w:r>
    </w:p>
    <w:p w14:paraId="7511C125" w14:textId="5023508B" w:rsidR="003A5E8F" w:rsidRDefault="003A5E8F" w:rsidP="001C646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Wales</w:t>
      </w:r>
      <w:r>
        <w:rPr>
          <w:rFonts w:ascii="Times New Roman" w:eastAsia="宋体" w:hAnsi="Times New Roman" w:cs="Times New Roman" w:hint="eastAsia"/>
          <w:color w:val="000000" w:themeColor="text1"/>
          <w:szCs w:val="21"/>
        </w:rPr>
        <w:t>（威尔士）同样来自词根</w:t>
      </w:r>
      <w:r>
        <w:rPr>
          <w:rFonts w:ascii="Times New Roman" w:eastAsia="宋体" w:hAnsi="Times New Roman" w:cs="Times New Roman" w:hint="eastAsia"/>
          <w:color w:val="000000" w:themeColor="text1"/>
          <w:szCs w:val="21"/>
        </w:rPr>
        <w:t>Wel-</w:t>
      </w:r>
      <w:r>
        <w:rPr>
          <w:rFonts w:ascii="Times New Roman" w:eastAsia="宋体" w:hAnsi="Times New Roman" w:cs="Times New Roman" w:hint="eastAsia"/>
          <w:color w:val="000000" w:themeColor="text1"/>
          <w:szCs w:val="21"/>
        </w:rPr>
        <w:t>（异族，外国），前面的</w:t>
      </w:r>
      <w:r>
        <w:rPr>
          <w:rFonts w:ascii="Times New Roman" w:eastAsia="宋体" w:hAnsi="Times New Roman" w:cs="Times New Roman" w:hint="eastAsia"/>
          <w:color w:val="000000" w:themeColor="text1"/>
          <w:szCs w:val="21"/>
        </w:rPr>
        <w:t>wal-</w:t>
      </w:r>
      <w:r>
        <w:rPr>
          <w:rFonts w:ascii="Times New Roman" w:eastAsia="宋体" w:hAnsi="Times New Roman" w:cs="Times New Roman" w:hint="eastAsia"/>
          <w:color w:val="000000" w:themeColor="text1"/>
          <w:szCs w:val="21"/>
        </w:rPr>
        <w:t>就等于词根</w:t>
      </w:r>
      <w:r>
        <w:rPr>
          <w:rFonts w:ascii="Times New Roman" w:eastAsia="宋体" w:hAnsi="Times New Roman" w:cs="Times New Roman" w:hint="eastAsia"/>
          <w:color w:val="000000" w:themeColor="text1"/>
          <w:szCs w:val="21"/>
        </w:rPr>
        <w:t>wel-</w:t>
      </w:r>
      <w:r>
        <w:rPr>
          <w:rFonts w:ascii="Times New Roman" w:eastAsia="宋体" w:hAnsi="Times New Roman" w:cs="Times New Roman" w:hint="eastAsia"/>
          <w:color w:val="000000" w:themeColor="text1"/>
          <w:szCs w:val="21"/>
        </w:rPr>
        <w:t>，整个单词的字面意思就是“异族人的土地”。</w:t>
      </w:r>
    </w:p>
    <w:p w14:paraId="2C86FC53" w14:textId="2A1A3C31" w:rsidR="002B647C" w:rsidRDefault="003A5E8F" w:rsidP="001C646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来自词根</w:t>
      </w:r>
      <w:r>
        <w:rPr>
          <w:rFonts w:ascii="Times New Roman" w:eastAsia="宋体" w:hAnsi="Times New Roman" w:cs="Times New Roman" w:hint="eastAsia"/>
          <w:color w:val="000000" w:themeColor="text1"/>
          <w:szCs w:val="21"/>
        </w:rPr>
        <w:t>Wel-</w:t>
      </w:r>
      <w:r>
        <w:rPr>
          <w:rFonts w:ascii="Times New Roman" w:eastAsia="宋体" w:hAnsi="Times New Roman" w:cs="Times New Roman" w:hint="eastAsia"/>
          <w:color w:val="000000" w:themeColor="text1"/>
          <w:szCs w:val="21"/>
        </w:rPr>
        <w:t>（异族，外国）的常见单词还有</w:t>
      </w:r>
      <w:r>
        <w:rPr>
          <w:rFonts w:ascii="Times New Roman" w:eastAsia="宋体" w:hAnsi="Times New Roman" w:cs="Times New Roman" w:hint="eastAsia"/>
          <w:color w:val="000000" w:themeColor="text1"/>
          <w:szCs w:val="21"/>
        </w:rPr>
        <w:t>walnut</w:t>
      </w:r>
      <w:r>
        <w:rPr>
          <w:rFonts w:ascii="Times New Roman" w:eastAsia="宋体" w:hAnsi="Times New Roman" w:cs="Times New Roman" w:hint="eastAsia"/>
          <w:color w:val="000000" w:themeColor="text1"/>
          <w:szCs w:val="21"/>
        </w:rPr>
        <w:t>（胡桃，核桃），前面的</w:t>
      </w:r>
      <w:r>
        <w:rPr>
          <w:rFonts w:ascii="Times New Roman" w:eastAsia="宋体" w:hAnsi="Times New Roman" w:cs="Times New Roman" w:hint="eastAsia"/>
          <w:color w:val="000000" w:themeColor="text1"/>
          <w:szCs w:val="21"/>
        </w:rPr>
        <w:t>wal-</w:t>
      </w:r>
      <w:r>
        <w:rPr>
          <w:rFonts w:ascii="Times New Roman" w:eastAsia="宋体" w:hAnsi="Times New Roman" w:cs="Times New Roman" w:hint="eastAsia"/>
          <w:color w:val="000000" w:themeColor="text1"/>
          <w:szCs w:val="21"/>
        </w:rPr>
        <w:t>等于词根</w:t>
      </w:r>
      <w:r w:rsidR="002B647C">
        <w:rPr>
          <w:rFonts w:ascii="Times New Roman" w:eastAsia="宋体" w:hAnsi="Times New Roman" w:cs="Times New Roman" w:hint="eastAsia"/>
          <w:color w:val="000000" w:themeColor="text1"/>
          <w:szCs w:val="21"/>
        </w:rPr>
        <w:t>wel-</w:t>
      </w:r>
      <w:r w:rsidR="002B647C">
        <w:rPr>
          <w:rFonts w:ascii="Times New Roman" w:eastAsia="宋体" w:hAnsi="Times New Roman" w:cs="Times New Roman" w:hint="eastAsia"/>
          <w:color w:val="000000" w:themeColor="text1"/>
          <w:szCs w:val="21"/>
        </w:rPr>
        <w:t>，整个单词的字面意思就是“来自外国的坚果”。核桃来自</w:t>
      </w:r>
      <w:r w:rsidR="002B647C" w:rsidRPr="00571BE7">
        <w:rPr>
          <w:rFonts w:ascii="Times New Roman" w:eastAsia="宋体" w:hAnsi="Times New Roman" w:cs="Times New Roman" w:hint="eastAsia"/>
          <w:bCs/>
          <w:color w:val="000000" w:themeColor="text1"/>
          <w:szCs w:val="21"/>
        </w:rPr>
        <w:t>意大利和高卢地区。英国人为了将它与本土所产的榛子区分开，就称其为</w:t>
      </w:r>
      <w:r w:rsidR="002B647C" w:rsidRPr="00571BE7">
        <w:rPr>
          <w:rFonts w:ascii="Times New Roman" w:eastAsia="宋体" w:hAnsi="Times New Roman" w:cs="Times New Roman" w:hint="eastAsia"/>
          <w:bCs/>
          <w:color w:val="000000" w:themeColor="text1"/>
          <w:szCs w:val="21"/>
        </w:rPr>
        <w:t>walnut</w:t>
      </w:r>
      <w:r w:rsidR="002B647C" w:rsidRPr="00571BE7">
        <w:rPr>
          <w:rFonts w:ascii="Times New Roman" w:eastAsia="宋体" w:hAnsi="Times New Roman" w:cs="Times New Roman" w:hint="eastAsia"/>
          <w:bCs/>
          <w:color w:val="000000" w:themeColor="text1"/>
          <w:szCs w:val="21"/>
        </w:rPr>
        <w:t>（外国坚果）。</w:t>
      </w:r>
    </w:p>
    <w:p w14:paraId="78C6CD71" w14:textId="1B9EC0BD" w:rsidR="002B647C" w:rsidRPr="008C79EF" w:rsidRDefault="002B647C" w:rsidP="002B647C">
      <w:pPr>
        <w:spacing w:line="360" w:lineRule="auto"/>
        <w:ind w:firstLineChars="201" w:firstLine="422"/>
        <w:rPr>
          <w:rFonts w:ascii="Times New Roman" w:eastAsia="宋体" w:hAnsi="Times New Roman" w:cs="Times New Roman"/>
          <w:color w:val="000000" w:themeColor="text1"/>
          <w:szCs w:val="21"/>
        </w:rPr>
      </w:pPr>
      <w:r w:rsidRPr="008C79EF">
        <w:rPr>
          <w:rFonts w:ascii="Times New Roman" w:eastAsia="宋体" w:hAnsi="Times New Roman" w:cs="Times New Roman"/>
          <w:color w:val="000000" w:themeColor="text1"/>
          <w:szCs w:val="21"/>
        </w:rPr>
        <w:t>Welsh</w:t>
      </w:r>
      <w:r w:rsidRPr="008C79EF">
        <w:rPr>
          <w:rFonts w:ascii="Times New Roman" w:eastAsia="宋体" w:hAnsi="Times New Roman" w:cs="Times New Roman" w:hint="eastAsia"/>
          <w:color w:val="000000" w:themeColor="text1"/>
          <w:szCs w:val="21"/>
        </w:rPr>
        <w:t>：</w:t>
      </w:r>
      <w:r w:rsidRPr="008C79EF">
        <w:rPr>
          <w:rFonts w:ascii="Times New Roman" w:eastAsia="宋体" w:hAnsi="Times New Roman" w:cs="Times New Roman"/>
          <w:color w:val="000000" w:themeColor="text1"/>
          <w:szCs w:val="21"/>
        </w:rPr>
        <w:t>[</w:t>
      </w:r>
      <w:r w:rsidRPr="002B647C">
        <w:rPr>
          <w:rFonts w:ascii="Times New Roman" w:eastAsia="宋体" w:hAnsi="Times New Roman" w:cs="Times New Roman"/>
          <w:color w:val="000000" w:themeColor="text1"/>
          <w:szCs w:val="21"/>
        </w:rPr>
        <w:t>welʃ</w:t>
      </w:r>
      <w:r w:rsidRPr="008C79EF">
        <w:rPr>
          <w:rFonts w:ascii="Times New Roman" w:eastAsia="宋体" w:hAnsi="Times New Roman" w:cs="Times New Roman"/>
          <w:color w:val="000000" w:themeColor="text1"/>
          <w:szCs w:val="21"/>
        </w:rPr>
        <w:t>] adj.</w:t>
      </w:r>
      <w:r w:rsidRPr="008C79EF">
        <w:rPr>
          <w:rFonts w:ascii="Times New Roman" w:eastAsia="宋体" w:hAnsi="Times New Roman" w:cs="Times New Roman" w:hint="eastAsia"/>
          <w:color w:val="000000" w:themeColor="text1"/>
          <w:szCs w:val="21"/>
        </w:rPr>
        <w:t>威尔士的；威尔士人的；威尔士语的</w:t>
      </w:r>
      <w:r w:rsidRPr="008C79EF">
        <w:rPr>
          <w:rFonts w:ascii="Times New Roman" w:eastAsia="宋体" w:hAnsi="Times New Roman" w:cs="Times New Roman"/>
          <w:color w:val="000000" w:themeColor="text1"/>
          <w:szCs w:val="21"/>
        </w:rPr>
        <w:t>n.</w:t>
      </w:r>
      <w:r>
        <w:rPr>
          <w:rFonts w:ascii="Times New Roman" w:eastAsia="宋体" w:hAnsi="Times New Roman" w:cs="Times New Roman" w:hint="eastAsia"/>
          <w:color w:val="000000" w:themeColor="text1"/>
          <w:szCs w:val="21"/>
        </w:rPr>
        <w:t>威尔士人；</w:t>
      </w:r>
      <w:r w:rsidRPr="008C79EF">
        <w:rPr>
          <w:rFonts w:ascii="Times New Roman" w:eastAsia="宋体" w:hAnsi="Times New Roman" w:cs="Times New Roman" w:hint="eastAsia"/>
          <w:color w:val="000000" w:themeColor="text1"/>
          <w:szCs w:val="21"/>
        </w:rPr>
        <w:t>威尔士语</w:t>
      </w:r>
    </w:p>
    <w:p w14:paraId="4F193C75" w14:textId="4E659537" w:rsidR="001C6469" w:rsidRPr="008C79EF" w:rsidRDefault="001C6469" w:rsidP="001C6469">
      <w:pPr>
        <w:spacing w:line="360" w:lineRule="auto"/>
        <w:ind w:firstLineChars="201" w:firstLine="422"/>
        <w:rPr>
          <w:rFonts w:ascii="Times New Roman" w:eastAsia="宋体" w:hAnsi="Times New Roman" w:cs="Times New Roman"/>
          <w:color w:val="000000" w:themeColor="text1"/>
          <w:szCs w:val="21"/>
        </w:rPr>
      </w:pPr>
      <w:r w:rsidRPr="008C79EF">
        <w:rPr>
          <w:rFonts w:ascii="Times New Roman" w:eastAsia="宋体" w:hAnsi="Times New Roman" w:cs="Times New Roman" w:hint="eastAsia"/>
          <w:color w:val="000000" w:themeColor="text1"/>
          <w:szCs w:val="21"/>
        </w:rPr>
        <w:t>Wales</w:t>
      </w:r>
      <w:r w:rsidRPr="008C79EF">
        <w:rPr>
          <w:rFonts w:ascii="Times New Roman" w:eastAsia="宋体" w:hAnsi="Times New Roman" w:cs="Times New Roman" w:hint="eastAsia"/>
          <w:color w:val="000000" w:themeColor="text1"/>
          <w:szCs w:val="21"/>
        </w:rPr>
        <w:t>：</w:t>
      </w:r>
      <w:r w:rsidRPr="008C79EF">
        <w:rPr>
          <w:rFonts w:ascii="Times New Roman" w:eastAsia="宋体" w:hAnsi="Times New Roman" w:cs="Times New Roman" w:hint="eastAsia"/>
          <w:color w:val="000000" w:themeColor="text1"/>
          <w:szCs w:val="21"/>
        </w:rPr>
        <w:t>[weilz] n.</w:t>
      </w:r>
      <w:r w:rsidRPr="008C79EF">
        <w:rPr>
          <w:rFonts w:ascii="Times New Roman" w:eastAsia="宋体" w:hAnsi="Times New Roman" w:cs="Times New Roman" w:hint="eastAsia"/>
          <w:color w:val="000000" w:themeColor="text1"/>
          <w:szCs w:val="21"/>
        </w:rPr>
        <w:t>威尔士</w:t>
      </w:r>
    </w:p>
    <w:p w14:paraId="66A610D0" w14:textId="77777777" w:rsidR="001C6469" w:rsidRPr="00571BE7" w:rsidRDefault="001C6469" w:rsidP="001C6469">
      <w:pPr>
        <w:spacing w:line="360" w:lineRule="auto"/>
        <w:ind w:firstLineChars="201" w:firstLine="422"/>
        <w:rPr>
          <w:rFonts w:ascii="Times New Roman" w:eastAsia="宋体" w:hAnsi="Times New Roman" w:cs="Times New Roman"/>
          <w:bCs/>
          <w:color w:val="000000" w:themeColor="text1"/>
          <w:szCs w:val="21"/>
        </w:rPr>
      </w:pPr>
      <w:r w:rsidRPr="00571BE7">
        <w:rPr>
          <w:rFonts w:ascii="Times New Roman" w:eastAsia="宋体" w:hAnsi="Times New Roman" w:cs="Times New Roman"/>
          <w:bCs/>
          <w:color w:val="000000" w:themeColor="text1"/>
          <w:szCs w:val="21"/>
        </w:rPr>
        <w:t>walnut</w:t>
      </w:r>
      <w:r w:rsidRPr="00571BE7">
        <w:rPr>
          <w:rFonts w:ascii="Times New Roman" w:eastAsia="宋体" w:hAnsi="Times New Roman" w:cs="Times New Roman" w:hint="eastAsia"/>
          <w:bCs/>
          <w:color w:val="000000" w:themeColor="text1"/>
          <w:szCs w:val="21"/>
        </w:rPr>
        <w:t>：</w:t>
      </w:r>
      <w:r w:rsidRPr="00571BE7">
        <w:rPr>
          <w:rFonts w:ascii="Times New Roman" w:eastAsia="宋体" w:hAnsi="Times New Roman" w:cs="Times New Roman"/>
          <w:bCs/>
          <w:color w:val="000000" w:themeColor="text1"/>
          <w:szCs w:val="21"/>
        </w:rPr>
        <w:t>[ˈwɔːlnʌt] n.</w:t>
      </w:r>
      <w:r w:rsidRPr="00571BE7">
        <w:rPr>
          <w:rFonts w:ascii="Times New Roman" w:eastAsia="宋体" w:hAnsi="Times New Roman" w:cs="Times New Roman" w:hint="eastAsia"/>
          <w:bCs/>
          <w:color w:val="000000" w:themeColor="text1"/>
          <w:szCs w:val="21"/>
        </w:rPr>
        <w:t>胡桃；核桃</w:t>
      </w:r>
    </w:p>
    <w:p w14:paraId="3B5D52D2" w14:textId="26DE4715" w:rsidR="00187F14" w:rsidRPr="005304DF" w:rsidRDefault="00187F14" w:rsidP="00187F14">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5304DF">
        <w:rPr>
          <w:rFonts w:ascii="Times New Roman" w:eastAsia="宋体" w:hAnsi="Times New Roman" w:cs="Times New Roman" w:hint="eastAsia"/>
          <w:b w:val="0"/>
          <w:color w:val="000000" w:themeColor="text1"/>
          <w:sz w:val="21"/>
          <w:szCs w:val="21"/>
          <w:shd w:val="clear" w:color="auto" w:fill="FFFFFF"/>
        </w:rPr>
        <w:t>France</w:t>
      </w:r>
      <w:r w:rsidRPr="005304DF">
        <w:rPr>
          <w:rFonts w:ascii="Times New Roman" w:eastAsia="宋体" w:hAnsi="Times New Roman" w:cs="Times New Roman" w:hint="eastAsia"/>
          <w:b w:val="0"/>
          <w:color w:val="000000" w:themeColor="text1"/>
          <w:sz w:val="21"/>
          <w:szCs w:val="21"/>
          <w:shd w:val="clear" w:color="auto" w:fill="FFFFFF"/>
        </w:rPr>
        <w:t>（法兰西）</w:t>
      </w:r>
      <w:r w:rsidR="006800A3">
        <w:rPr>
          <w:rFonts w:ascii="Times New Roman" w:eastAsia="宋体" w:hAnsi="Times New Roman" w:cs="Times New Roman" w:hint="eastAsia"/>
          <w:b w:val="0"/>
          <w:color w:val="000000" w:themeColor="text1"/>
          <w:sz w:val="21"/>
          <w:szCs w:val="21"/>
          <w:shd w:val="clear" w:color="auto" w:fill="FFFFFF"/>
        </w:rPr>
        <w:t>：法兰克人</w:t>
      </w:r>
      <w:r w:rsidR="00E069CA">
        <w:rPr>
          <w:rFonts w:ascii="Times New Roman" w:eastAsia="宋体" w:hAnsi="Times New Roman" w:cs="Times New Roman" w:hint="eastAsia"/>
          <w:b w:val="0"/>
          <w:color w:val="000000" w:themeColor="text1"/>
          <w:sz w:val="21"/>
          <w:szCs w:val="21"/>
          <w:shd w:val="clear" w:color="auto" w:fill="FFFFFF"/>
        </w:rPr>
        <w:t>的土地</w:t>
      </w:r>
    </w:p>
    <w:p w14:paraId="19F01291" w14:textId="65240D02" w:rsidR="006800A3" w:rsidRDefault="006800A3" w:rsidP="008C79E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英语中表示“法国”的单词</w:t>
      </w:r>
      <w:r w:rsidR="0016085B">
        <w:rPr>
          <w:rFonts w:ascii="Times New Roman" w:eastAsia="宋体" w:hAnsi="Times New Roman" w:cs="Times New Roman" w:hint="eastAsia"/>
          <w:color w:val="000000" w:themeColor="text1"/>
          <w:szCs w:val="21"/>
        </w:rPr>
        <w:t>是</w:t>
      </w:r>
      <w:r>
        <w:rPr>
          <w:rFonts w:ascii="Times New Roman" w:eastAsia="宋体" w:hAnsi="Times New Roman" w:cs="Times New Roman" w:hint="eastAsia"/>
          <w:color w:val="000000" w:themeColor="text1"/>
          <w:szCs w:val="21"/>
        </w:rPr>
        <w:t>France</w:t>
      </w:r>
      <w:r w:rsidR="0016085B">
        <w:rPr>
          <w:rFonts w:ascii="Times New Roman" w:eastAsia="宋体" w:hAnsi="Times New Roman" w:cs="Times New Roman" w:hint="eastAsia"/>
          <w:color w:val="000000" w:themeColor="text1"/>
          <w:szCs w:val="21"/>
        </w:rPr>
        <w:t>，它</w:t>
      </w:r>
      <w:r w:rsidR="00E069CA">
        <w:rPr>
          <w:rFonts w:ascii="Times New Roman" w:eastAsia="宋体" w:hAnsi="Times New Roman" w:cs="Times New Roman" w:hint="eastAsia"/>
          <w:color w:val="000000" w:themeColor="text1"/>
          <w:szCs w:val="21"/>
        </w:rPr>
        <w:t>来自</w:t>
      </w:r>
      <w:r>
        <w:rPr>
          <w:rFonts w:ascii="Times New Roman" w:eastAsia="宋体" w:hAnsi="Times New Roman" w:cs="Times New Roman" w:hint="eastAsia"/>
          <w:color w:val="000000" w:themeColor="text1"/>
          <w:szCs w:val="21"/>
        </w:rPr>
        <w:t>拉丁语</w:t>
      </w:r>
      <w:r w:rsidRPr="008C79EF">
        <w:rPr>
          <w:rFonts w:ascii="Times New Roman" w:eastAsia="宋体" w:hAnsi="Times New Roman" w:cs="Times New Roman" w:hint="eastAsia"/>
          <w:color w:val="000000" w:themeColor="text1"/>
          <w:szCs w:val="21"/>
        </w:rPr>
        <w:t>Francia</w:t>
      </w:r>
      <w:r>
        <w:rPr>
          <w:rFonts w:ascii="Times New Roman" w:eastAsia="宋体" w:hAnsi="Times New Roman" w:cs="Times New Roman" w:hint="eastAsia"/>
          <w:color w:val="000000" w:themeColor="text1"/>
          <w:szCs w:val="21"/>
        </w:rPr>
        <w:t>（法兰西亚</w:t>
      </w:r>
      <w:r w:rsidR="0016085B">
        <w:rPr>
          <w:rFonts w:ascii="Times New Roman" w:eastAsia="宋体" w:hAnsi="Times New Roman" w:cs="Times New Roman" w:hint="eastAsia"/>
          <w:color w:val="000000" w:themeColor="text1"/>
          <w:szCs w:val="21"/>
        </w:rPr>
        <w:t>），本意为“法兰克人的土地”。</w:t>
      </w:r>
    </w:p>
    <w:p w14:paraId="77A85DAC" w14:textId="50A3BECA" w:rsidR="0016085B" w:rsidRDefault="0016085B" w:rsidP="008C79EF">
      <w:pPr>
        <w:spacing w:line="360" w:lineRule="auto"/>
        <w:ind w:firstLineChars="201" w:firstLine="422"/>
        <w:rPr>
          <w:rFonts w:ascii="Times New Roman" w:eastAsia="宋体" w:hAnsi="Times New Roman" w:cs="Times New Roman"/>
          <w:color w:val="000000" w:themeColor="text1"/>
          <w:szCs w:val="21"/>
        </w:rPr>
      </w:pPr>
      <w:r w:rsidRPr="0016085B">
        <w:rPr>
          <w:rFonts w:ascii="Times New Roman" w:eastAsia="宋体" w:hAnsi="Times New Roman" w:cs="Times New Roman" w:hint="eastAsia"/>
          <w:color w:val="000000" w:themeColor="text1"/>
          <w:szCs w:val="21"/>
        </w:rPr>
        <w:t>法兰克人（</w:t>
      </w:r>
      <w:r w:rsidRPr="0016085B">
        <w:rPr>
          <w:rFonts w:ascii="Times New Roman" w:eastAsia="宋体" w:hAnsi="Times New Roman" w:cs="Times New Roman" w:hint="eastAsia"/>
          <w:color w:val="000000" w:themeColor="text1"/>
          <w:szCs w:val="21"/>
        </w:rPr>
        <w:t>Frank</w:t>
      </w:r>
      <w:r w:rsidRPr="0016085B">
        <w:rPr>
          <w:rFonts w:ascii="Times New Roman" w:eastAsia="宋体" w:hAnsi="Times New Roman" w:cs="Times New Roman" w:hint="eastAsia"/>
          <w:color w:val="000000" w:themeColor="text1"/>
          <w:szCs w:val="21"/>
        </w:rPr>
        <w:t>）是</w:t>
      </w:r>
      <w:r>
        <w:rPr>
          <w:rFonts w:ascii="Times New Roman" w:eastAsia="宋体" w:hAnsi="Times New Roman" w:cs="Times New Roman" w:hint="eastAsia"/>
          <w:color w:val="000000" w:themeColor="text1"/>
          <w:szCs w:val="21"/>
        </w:rPr>
        <w:t>古代欧洲的</w:t>
      </w:r>
      <w:r w:rsidRPr="0016085B">
        <w:rPr>
          <w:rFonts w:ascii="Times New Roman" w:eastAsia="宋体" w:hAnsi="Times New Roman" w:cs="Times New Roman" w:hint="eastAsia"/>
          <w:color w:val="000000" w:themeColor="text1"/>
          <w:szCs w:val="21"/>
        </w:rPr>
        <w:t>日耳曼</w:t>
      </w:r>
      <w:r>
        <w:rPr>
          <w:rFonts w:ascii="Times New Roman" w:eastAsia="宋体" w:hAnsi="Times New Roman" w:cs="Times New Roman" w:hint="eastAsia"/>
          <w:color w:val="000000" w:themeColor="text1"/>
          <w:szCs w:val="21"/>
        </w:rPr>
        <w:t>人的分支之一</w:t>
      </w:r>
      <w:r w:rsidRPr="0016085B">
        <w:rPr>
          <w:rFonts w:ascii="Times New Roman" w:eastAsia="宋体" w:hAnsi="Times New Roman" w:cs="Times New Roman" w:hint="eastAsia"/>
          <w:color w:val="000000" w:themeColor="text1"/>
          <w:szCs w:val="21"/>
        </w:rPr>
        <w:t>，在蛮族大迁移时代从北欧南下，散居在莱茵河下游一带。公元</w:t>
      </w:r>
      <w:r w:rsidRPr="0016085B">
        <w:rPr>
          <w:rFonts w:ascii="Times New Roman" w:eastAsia="宋体" w:hAnsi="Times New Roman" w:cs="Times New Roman" w:hint="eastAsia"/>
          <w:color w:val="000000" w:themeColor="text1"/>
          <w:szCs w:val="21"/>
        </w:rPr>
        <w:t>3</w:t>
      </w:r>
      <w:r w:rsidRPr="0016085B">
        <w:rPr>
          <w:rFonts w:ascii="Times New Roman" w:eastAsia="宋体" w:hAnsi="Times New Roman" w:cs="Times New Roman" w:hint="eastAsia"/>
          <w:color w:val="000000" w:themeColor="text1"/>
          <w:szCs w:val="21"/>
        </w:rPr>
        <w:t>世纪末，法兰克人开始越过莱茵河入侵高卢。五世纪末，法兰克一部落首领克洛维占领了北方高卢，建立了</w:t>
      </w:r>
      <w:r>
        <w:rPr>
          <w:rFonts w:ascii="Times New Roman" w:eastAsia="宋体" w:hAnsi="Times New Roman" w:cs="Times New Roman" w:hint="eastAsia"/>
          <w:color w:val="000000" w:themeColor="text1"/>
          <w:szCs w:val="21"/>
        </w:rPr>
        <w:t>历史上著名的</w:t>
      </w:r>
      <w:r w:rsidRPr="0016085B">
        <w:rPr>
          <w:rFonts w:ascii="Times New Roman" w:eastAsia="宋体" w:hAnsi="Times New Roman" w:cs="Times New Roman" w:hint="eastAsia"/>
          <w:color w:val="000000" w:themeColor="text1"/>
          <w:szCs w:val="21"/>
        </w:rPr>
        <w:t>法兰克王国，</w:t>
      </w:r>
      <w:r>
        <w:rPr>
          <w:rFonts w:ascii="Times New Roman" w:eastAsia="宋体" w:hAnsi="Times New Roman" w:cs="Times New Roman" w:hint="eastAsia"/>
          <w:color w:val="000000" w:themeColor="text1"/>
          <w:szCs w:val="21"/>
        </w:rPr>
        <w:t>其国名</w:t>
      </w:r>
      <w:r w:rsidR="00AA30E8">
        <w:rPr>
          <w:rFonts w:ascii="Times New Roman" w:eastAsia="宋体" w:hAnsi="Times New Roman" w:cs="Times New Roman" w:hint="eastAsia"/>
          <w:color w:val="000000" w:themeColor="text1"/>
          <w:szCs w:val="21"/>
        </w:rPr>
        <w:t>为</w:t>
      </w:r>
      <w:r w:rsidRPr="008C79EF">
        <w:rPr>
          <w:rFonts w:ascii="Times New Roman" w:eastAsia="宋体" w:hAnsi="Times New Roman" w:cs="Times New Roman" w:hint="eastAsia"/>
          <w:color w:val="000000" w:themeColor="text1"/>
          <w:szCs w:val="21"/>
        </w:rPr>
        <w:t>Francia</w:t>
      </w:r>
      <w:r>
        <w:rPr>
          <w:rFonts w:ascii="Times New Roman" w:eastAsia="宋体" w:hAnsi="Times New Roman" w:cs="Times New Roman" w:hint="eastAsia"/>
          <w:color w:val="000000" w:themeColor="text1"/>
          <w:szCs w:val="21"/>
        </w:rPr>
        <w:t>（法兰西亚），字面意思就是“法兰克人的土地”。</w:t>
      </w:r>
    </w:p>
    <w:p w14:paraId="4F5A72A7" w14:textId="55A8B375" w:rsidR="0016085B" w:rsidRDefault="0016085B" w:rsidP="008C79EF">
      <w:pPr>
        <w:spacing w:line="360" w:lineRule="auto"/>
        <w:ind w:firstLineChars="201" w:firstLine="422"/>
        <w:rPr>
          <w:rFonts w:ascii="Times New Roman" w:eastAsia="宋体" w:hAnsi="Times New Roman" w:cs="Times New Roman"/>
          <w:color w:val="000000" w:themeColor="text1"/>
          <w:szCs w:val="21"/>
        </w:rPr>
      </w:pPr>
      <w:r w:rsidRPr="0016085B">
        <w:rPr>
          <w:rFonts w:ascii="Times New Roman" w:eastAsia="宋体" w:hAnsi="Times New Roman" w:cs="Times New Roman" w:hint="eastAsia"/>
          <w:color w:val="000000" w:themeColor="text1"/>
          <w:szCs w:val="21"/>
        </w:rPr>
        <w:t>法兰克王国</w:t>
      </w:r>
      <w:r>
        <w:rPr>
          <w:rFonts w:ascii="Times New Roman" w:eastAsia="宋体" w:hAnsi="Times New Roman" w:cs="Times New Roman" w:hint="eastAsia"/>
          <w:color w:val="000000" w:themeColor="text1"/>
          <w:szCs w:val="21"/>
        </w:rPr>
        <w:t>巅峰时期领土包括现在的德国、法国、瑞士以及意大利北部。</w:t>
      </w:r>
      <w:r w:rsidRPr="0016085B">
        <w:rPr>
          <w:rFonts w:ascii="Times New Roman" w:eastAsia="宋体" w:hAnsi="Times New Roman" w:cs="Times New Roman" w:hint="eastAsia"/>
          <w:color w:val="000000" w:themeColor="text1"/>
          <w:szCs w:val="21"/>
        </w:rPr>
        <w:t>843</w:t>
      </w:r>
      <w:r w:rsidRPr="0016085B">
        <w:rPr>
          <w:rFonts w:ascii="Times New Roman" w:eastAsia="宋体" w:hAnsi="Times New Roman" w:cs="Times New Roman" w:hint="eastAsia"/>
          <w:color w:val="000000" w:themeColor="text1"/>
          <w:szCs w:val="21"/>
        </w:rPr>
        <w:t>年，法兰克王国分裂成</w:t>
      </w:r>
      <w:r>
        <w:rPr>
          <w:rFonts w:ascii="Times New Roman" w:eastAsia="宋体" w:hAnsi="Times New Roman" w:cs="Times New Roman" w:hint="eastAsia"/>
          <w:color w:val="000000" w:themeColor="text1"/>
          <w:szCs w:val="21"/>
        </w:rPr>
        <w:t>东、中、西</w:t>
      </w:r>
      <w:r w:rsidRPr="0016085B">
        <w:rPr>
          <w:rFonts w:ascii="Times New Roman" w:eastAsia="宋体" w:hAnsi="Times New Roman" w:cs="Times New Roman" w:hint="eastAsia"/>
          <w:color w:val="000000" w:themeColor="text1"/>
          <w:szCs w:val="21"/>
        </w:rPr>
        <w:t>三部分，其中的西法兰克王国发展成为现在的法国。</w:t>
      </w:r>
      <w:r w:rsidR="00AA30E8">
        <w:rPr>
          <w:rFonts w:ascii="Times New Roman" w:eastAsia="宋体" w:hAnsi="Times New Roman" w:cs="Times New Roman" w:hint="eastAsia"/>
          <w:color w:val="000000" w:themeColor="text1"/>
          <w:szCs w:val="21"/>
        </w:rPr>
        <w:t>法国的国名</w:t>
      </w:r>
      <w:r w:rsidR="00AA30E8">
        <w:rPr>
          <w:rFonts w:ascii="Times New Roman" w:eastAsia="宋体" w:hAnsi="Times New Roman" w:cs="Times New Roman" w:hint="eastAsia"/>
          <w:color w:val="000000" w:themeColor="text1"/>
          <w:szCs w:val="21"/>
        </w:rPr>
        <w:t>France</w:t>
      </w:r>
      <w:r w:rsidR="00AA30E8">
        <w:rPr>
          <w:rFonts w:ascii="Times New Roman" w:eastAsia="宋体" w:hAnsi="Times New Roman" w:cs="Times New Roman" w:hint="eastAsia"/>
          <w:color w:val="000000" w:themeColor="text1"/>
          <w:szCs w:val="21"/>
        </w:rPr>
        <w:t>（法兰西）就是从拉丁语</w:t>
      </w:r>
      <w:r w:rsidR="00AA30E8" w:rsidRPr="008C79EF">
        <w:rPr>
          <w:rFonts w:ascii="Times New Roman" w:eastAsia="宋体" w:hAnsi="Times New Roman" w:cs="Times New Roman" w:hint="eastAsia"/>
          <w:color w:val="000000" w:themeColor="text1"/>
          <w:szCs w:val="21"/>
        </w:rPr>
        <w:t>Francia</w:t>
      </w:r>
      <w:r w:rsidR="00AA30E8">
        <w:rPr>
          <w:rFonts w:ascii="Times New Roman" w:eastAsia="宋体" w:hAnsi="Times New Roman" w:cs="Times New Roman" w:hint="eastAsia"/>
          <w:color w:val="000000" w:themeColor="text1"/>
          <w:szCs w:val="21"/>
        </w:rPr>
        <w:t>（法兰西亚）演变过来的。</w:t>
      </w:r>
    </w:p>
    <w:p w14:paraId="5281C42F" w14:textId="5DBE49D3" w:rsidR="00AA30E8" w:rsidRDefault="00AA30E8" w:rsidP="008C79E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France</w:t>
      </w:r>
      <w:r>
        <w:rPr>
          <w:rFonts w:ascii="Times New Roman" w:eastAsia="宋体" w:hAnsi="Times New Roman" w:cs="Times New Roman" w:hint="eastAsia"/>
          <w:color w:val="000000" w:themeColor="text1"/>
          <w:szCs w:val="21"/>
        </w:rPr>
        <w:t>（法兰西）同源的单词还有</w:t>
      </w:r>
      <w:r>
        <w:rPr>
          <w:rFonts w:ascii="Times New Roman" w:eastAsia="宋体" w:hAnsi="Times New Roman" w:cs="Times New Roman" w:hint="eastAsia"/>
          <w:color w:val="000000" w:themeColor="text1"/>
          <w:szCs w:val="21"/>
        </w:rPr>
        <w:t>French</w:t>
      </w:r>
      <w:r>
        <w:rPr>
          <w:rFonts w:ascii="Times New Roman" w:eastAsia="宋体" w:hAnsi="Times New Roman" w:cs="Times New Roman" w:hint="eastAsia"/>
          <w:color w:val="000000" w:themeColor="text1"/>
          <w:szCs w:val="21"/>
        </w:rPr>
        <w:t>，意思是“法国的”，引申为“法国人的，法语的”，还可以转作名词表示“法国人，法语”。</w:t>
      </w:r>
    </w:p>
    <w:p w14:paraId="1A6FBAF9" w14:textId="77777777" w:rsidR="008C79EF" w:rsidRPr="008C79EF" w:rsidRDefault="008C79EF" w:rsidP="008C79EF">
      <w:pPr>
        <w:spacing w:line="360" w:lineRule="auto"/>
        <w:ind w:firstLineChars="201" w:firstLine="422"/>
        <w:rPr>
          <w:rFonts w:ascii="Times New Roman" w:eastAsia="宋体" w:hAnsi="Times New Roman" w:cs="Times New Roman"/>
          <w:color w:val="000000" w:themeColor="text1"/>
          <w:szCs w:val="21"/>
        </w:rPr>
      </w:pPr>
      <w:r w:rsidRPr="008C79EF">
        <w:rPr>
          <w:rFonts w:ascii="Times New Roman" w:eastAsia="宋体" w:hAnsi="Times New Roman" w:cs="Times New Roman"/>
          <w:color w:val="000000" w:themeColor="text1"/>
          <w:szCs w:val="21"/>
        </w:rPr>
        <w:t>France</w:t>
      </w:r>
      <w:r w:rsidRPr="008C79EF">
        <w:rPr>
          <w:rFonts w:ascii="Times New Roman" w:eastAsia="宋体" w:hAnsi="Times New Roman" w:cs="Times New Roman" w:hint="eastAsia"/>
          <w:color w:val="000000" w:themeColor="text1"/>
          <w:szCs w:val="21"/>
        </w:rPr>
        <w:t>：</w:t>
      </w:r>
      <w:r w:rsidRPr="008C79EF">
        <w:rPr>
          <w:rFonts w:ascii="Times New Roman" w:eastAsia="宋体" w:hAnsi="Times New Roman" w:cs="Times New Roman"/>
          <w:color w:val="000000" w:themeColor="text1"/>
          <w:szCs w:val="21"/>
        </w:rPr>
        <w:t>[fr</w:t>
      </w:r>
      <w:r w:rsidRPr="008C79EF">
        <w:rPr>
          <w:rFonts w:ascii="Times New Roman" w:eastAsia="宋体" w:hAnsi="Times New Roman" w:cs="Times New Roman" w:hint="eastAsia"/>
          <w:color w:val="000000" w:themeColor="text1"/>
          <w:szCs w:val="21"/>
        </w:rPr>
        <w:t>ɑ</w:t>
      </w:r>
      <w:r w:rsidRPr="008C79EF">
        <w:rPr>
          <w:rFonts w:ascii="Times New Roman" w:eastAsia="宋体" w:hAnsi="Times New Roman" w:cs="Times New Roman"/>
          <w:color w:val="000000" w:themeColor="text1"/>
          <w:szCs w:val="21"/>
        </w:rPr>
        <w:t xml:space="preserve">ːns] n. </w:t>
      </w:r>
      <w:r w:rsidRPr="008C79EF">
        <w:rPr>
          <w:rFonts w:ascii="Times New Roman" w:eastAsia="宋体" w:hAnsi="Times New Roman" w:cs="Times New Roman" w:hint="eastAsia"/>
          <w:color w:val="000000" w:themeColor="text1"/>
          <w:szCs w:val="21"/>
        </w:rPr>
        <w:t>法国</w:t>
      </w:r>
    </w:p>
    <w:p w14:paraId="063F1444" w14:textId="76C9565A" w:rsidR="00187F14" w:rsidRDefault="008C79EF" w:rsidP="00187F14">
      <w:pPr>
        <w:spacing w:line="360" w:lineRule="auto"/>
        <w:ind w:firstLineChars="201" w:firstLine="422"/>
        <w:rPr>
          <w:rFonts w:ascii="Times New Roman" w:eastAsia="宋体" w:hAnsi="Times New Roman" w:cs="Times New Roman"/>
          <w:color w:val="000000" w:themeColor="text1"/>
          <w:szCs w:val="21"/>
        </w:rPr>
      </w:pPr>
      <w:r w:rsidRPr="008C79EF">
        <w:rPr>
          <w:rFonts w:ascii="Times New Roman" w:eastAsia="宋体" w:hAnsi="Times New Roman" w:cs="Times New Roman"/>
          <w:color w:val="000000" w:themeColor="text1"/>
          <w:szCs w:val="21"/>
        </w:rPr>
        <w:t>French</w:t>
      </w:r>
      <w:r w:rsidRPr="008C79EF">
        <w:rPr>
          <w:rFonts w:ascii="Times New Roman" w:eastAsia="宋体" w:hAnsi="Times New Roman" w:cs="Times New Roman" w:hint="eastAsia"/>
          <w:color w:val="000000" w:themeColor="text1"/>
          <w:szCs w:val="21"/>
        </w:rPr>
        <w:t>：</w:t>
      </w:r>
      <w:r w:rsidRPr="008C79EF">
        <w:rPr>
          <w:rFonts w:ascii="Times New Roman" w:eastAsia="宋体" w:hAnsi="Times New Roman" w:cs="Times New Roman"/>
          <w:color w:val="000000" w:themeColor="text1"/>
          <w:szCs w:val="21"/>
        </w:rPr>
        <w:t>[</w:t>
      </w:r>
      <w:r w:rsidR="00AA30E8" w:rsidRPr="00AA30E8">
        <w:rPr>
          <w:rFonts w:ascii="Times New Roman" w:eastAsia="宋体" w:hAnsi="Times New Roman" w:cs="Times New Roman"/>
          <w:color w:val="000000" w:themeColor="text1"/>
          <w:szCs w:val="21"/>
        </w:rPr>
        <w:t>frentʃ</w:t>
      </w:r>
      <w:r w:rsidRPr="008C79EF">
        <w:rPr>
          <w:rFonts w:ascii="Times New Roman" w:eastAsia="宋体" w:hAnsi="Times New Roman" w:cs="Times New Roman"/>
          <w:color w:val="000000" w:themeColor="text1"/>
          <w:szCs w:val="21"/>
        </w:rPr>
        <w:t>] adj.</w:t>
      </w:r>
      <w:r w:rsidRPr="008C79EF">
        <w:rPr>
          <w:rFonts w:ascii="Times New Roman" w:eastAsia="宋体" w:hAnsi="Times New Roman" w:cs="Times New Roman" w:hint="eastAsia"/>
          <w:color w:val="000000" w:themeColor="text1"/>
          <w:szCs w:val="21"/>
        </w:rPr>
        <w:t>法国的</w:t>
      </w:r>
      <w:r w:rsidR="00AA30E8">
        <w:rPr>
          <w:rFonts w:ascii="Times New Roman" w:eastAsia="宋体" w:hAnsi="Times New Roman" w:cs="Times New Roman" w:hint="eastAsia"/>
          <w:color w:val="000000" w:themeColor="text1"/>
          <w:szCs w:val="21"/>
        </w:rPr>
        <w:t>；</w:t>
      </w:r>
      <w:r w:rsidR="00AA30E8" w:rsidRPr="008C79EF">
        <w:rPr>
          <w:rFonts w:ascii="Times New Roman" w:eastAsia="宋体" w:hAnsi="Times New Roman" w:cs="Times New Roman" w:hint="eastAsia"/>
          <w:color w:val="000000" w:themeColor="text1"/>
          <w:szCs w:val="21"/>
        </w:rPr>
        <w:t>法国人的</w:t>
      </w:r>
      <w:r w:rsidRPr="008C79EF">
        <w:rPr>
          <w:rFonts w:ascii="Times New Roman" w:eastAsia="宋体" w:hAnsi="Times New Roman" w:cs="Times New Roman" w:hint="eastAsia"/>
          <w:color w:val="000000" w:themeColor="text1"/>
          <w:szCs w:val="21"/>
        </w:rPr>
        <w:t>；法语的</w:t>
      </w:r>
      <w:r w:rsidRPr="008C79EF">
        <w:rPr>
          <w:rFonts w:ascii="Times New Roman" w:eastAsia="宋体" w:hAnsi="Times New Roman" w:cs="Times New Roman"/>
          <w:color w:val="000000" w:themeColor="text1"/>
          <w:szCs w:val="21"/>
        </w:rPr>
        <w:t>n.</w:t>
      </w:r>
      <w:r w:rsidRPr="008C79EF">
        <w:rPr>
          <w:rFonts w:ascii="Times New Roman" w:eastAsia="宋体" w:hAnsi="Times New Roman" w:cs="Times New Roman" w:hint="eastAsia"/>
          <w:color w:val="000000" w:themeColor="text1"/>
          <w:szCs w:val="21"/>
        </w:rPr>
        <w:t>法国人；法语</w:t>
      </w:r>
    </w:p>
    <w:p w14:paraId="3CF91D3D" w14:textId="16715676" w:rsidR="00187F14" w:rsidRPr="005304DF" w:rsidRDefault="00187F14" w:rsidP="00187F14">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5304DF">
        <w:rPr>
          <w:rFonts w:ascii="Times New Roman" w:eastAsia="宋体" w:hAnsi="Times New Roman" w:cs="Times New Roman" w:hint="eastAsia"/>
          <w:b w:val="0"/>
          <w:color w:val="000000" w:themeColor="text1"/>
          <w:sz w:val="21"/>
          <w:szCs w:val="21"/>
          <w:shd w:val="clear" w:color="auto" w:fill="FFFFFF"/>
        </w:rPr>
        <w:lastRenderedPageBreak/>
        <w:t>Germany</w:t>
      </w:r>
      <w:r w:rsidRPr="005304DF">
        <w:rPr>
          <w:rFonts w:ascii="Times New Roman" w:eastAsia="宋体" w:hAnsi="Times New Roman" w:cs="Times New Roman" w:hint="eastAsia"/>
          <w:b w:val="0"/>
          <w:color w:val="000000" w:themeColor="text1"/>
          <w:sz w:val="21"/>
          <w:szCs w:val="21"/>
          <w:shd w:val="clear" w:color="auto" w:fill="FFFFFF"/>
        </w:rPr>
        <w:t>（德国）</w:t>
      </w:r>
      <w:r w:rsidR="00814348">
        <w:rPr>
          <w:rFonts w:ascii="Times New Roman" w:eastAsia="宋体" w:hAnsi="Times New Roman" w:cs="Times New Roman" w:hint="eastAsia"/>
          <w:b w:val="0"/>
          <w:color w:val="000000" w:themeColor="text1"/>
          <w:sz w:val="21"/>
          <w:szCs w:val="21"/>
          <w:shd w:val="clear" w:color="auto" w:fill="FFFFFF"/>
        </w:rPr>
        <w:t>：日耳曼人的土地</w:t>
      </w:r>
    </w:p>
    <w:p w14:paraId="0570337A" w14:textId="02DC699F" w:rsidR="00814348" w:rsidRDefault="00814348" w:rsidP="00814348">
      <w:pPr>
        <w:spacing w:line="360" w:lineRule="auto"/>
        <w:ind w:firstLineChars="201" w:firstLine="422"/>
        <w:rPr>
          <w:rFonts w:ascii="Times New Roman" w:eastAsia="宋体" w:hAnsi="Times New Roman" w:cs="Times New Roman"/>
          <w:color w:val="000000" w:themeColor="text1"/>
          <w:szCs w:val="21"/>
        </w:rPr>
      </w:pPr>
      <w:r w:rsidRPr="00814348">
        <w:rPr>
          <w:rFonts w:ascii="Times New Roman" w:eastAsia="宋体" w:hAnsi="Times New Roman" w:cs="Times New Roman" w:hint="eastAsia"/>
          <w:color w:val="000000" w:themeColor="text1"/>
          <w:szCs w:val="21"/>
        </w:rPr>
        <w:t>英语</w:t>
      </w:r>
      <w:r>
        <w:rPr>
          <w:rFonts w:ascii="Times New Roman" w:eastAsia="宋体" w:hAnsi="Times New Roman" w:cs="Times New Roman" w:hint="eastAsia"/>
          <w:color w:val="000000" w:themeColor="text1"/>
          <w:szCs w:val="21"/>
        </w:rPr>
        <w:t>中表示“德国”的</w:t>
      </w:r>
      <w:r w:rsidRPr="00814348">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是</w:t>
      </w:r>
      <w:r w:rsidRPr="00814348">
        <w:rPr>
          <w:rFonts w:ascii="Times New Roman" w:eastAsia="宋体" w:hAnsi="Times New Roman" w:cs="Times New Roman" w:hint="eastAsia"/>
          <w:color w:val="000000" w:themeColor="text1"/>
          <w:szCs w:val="21"/>
        </w:rPr>
        <w:t>German</w:t>
      </w:r>
      <w:r>
        <w:rPr>
          <w:rFonts w:ascii="Times New Roman" w:eastAsia="宋体" w:hAnsi="Times New Roman" w:cs="Times New Roman" w:hint="eastAsia"/>
          <w:color w:val="000000" w:themeColor="text1"/>
          <w:szCs w:val="21"/>
        </w:rPr>
        <w:t>y</w:t>
      </w:r>
      <w:r>
        <w:rPr>
          <w:rFonts w:ascii="Times New Roman" w:eastAsia="宋体" w:hAnsi="Times New Roman" w:cs="Times New Roman" w:hint="eastAsia"/>
          <w:color w:val="000000" w:themeColor="text1"/>
          <w:szCs w:val="21"/>
        </w:rPr>
        <w:t>，</w:t>
      </w:r>
      <w:r w:rsidR="00E069CA">
        <w:rPr>
          <w:rFonts w:ascii="Times New Roman" w:eastAsia="宋体" w:hAnsi="Times New Roman" w:cs="Times New Roman" w:hint="eastAsia"/>
          <w:color w:val="000000" w:themeColor="text1"/>
          <w:szCs w:val="21"/>
        </w:rPr>
        <w:t>它</w:t>
      </w:r>
      <w:r>
        <w:rPr>
          <w:rFonts w:ascii="Times New Roman" w:eastAsia="宋体" w:hAnsi="Times New Roman" w:cs="Times New Roman" w:hint="eastAsia"/>
          <w:color w:val="000000" w:themeColor="text1"/>
          <w:szCs w:val="21"/>
        </w:rPr>
        <w:t>来自拉丁语</w:t>
      </w:r>
      <w:r>
        <w:rPr>
          <w:rFonts w:ascii="Times New Roman" w:eastAsia="宋体" w:hAnsi="Times New Roman" w:cs="Times New Roman" w:hint="eastAsia"/>
          <w:color w:val="000000" w:themeColor="text1"/>
          <w:szCs w:val="21"/>
        </w:rPr>
        <w:t>Germania</w:t>
      </w:r>
      <w:r>
        <w:rPr>
          <w:rFonts w:ascii="Times New Roman" w:eastAsia="宋体" w:hAnsi="Times New Roman" w:cs="Times New Roman" w:hint="eastAsia"/>
          <w:color w:val="000000" w:themeColor="text1"/>
          <w:szCs w:val="21"/>
        </w:rPr>
        <w:t>（日耳曼尼亚），</w:t>
      </w:r>
      <w:r w:rsidR="00E069CA">
        <w:rPr>
          <w:rFonts w:ascii="Times New Roman" w:eastAsia="宋体" w:hAnsi="Times New Roman" w:cs="Times New Roman" w:hint="eastAsia"/>
          <w:color w:val="000000" w:themeColor="text1"/>
          <w:szCs w:val="21"/>
        </w:rPr>
        <w:t>本意</w:t>
      </w:r>
      <w:r>
        <w:rPr>
          <w:rFonts w:ascii="Times New Roman" w:eastAsia="宋体" w:hAnsi="Times New Roman" w:cs="Times New Roman" w:hint="eastAsia"/>
          <w:color w:val="000000" w:themeColor="text1"/>
          <w:szCs w:val="21"/>
        </w:rPr>
        <w:t>是“日耳曼人的土地”。</w:t>
      </w:r>
    </w:p>
    <w:p w14:paraId="1276C7C7" w14:textId="1C1FA726" w:rsidR="00814348" w:rsidRPr="00814348" w:rsidRDefault="00814348" w:rsidP="00814348">
      <w:pPr>
        <w:spacing w:line="360" w:lineRule="auto"/>
        <w:ind w:firstLineChars="201" w:firstLine="422"/>
        <w:rPr>
          <w:rFonts w:ascii="Times New Roman" w:eastAsia="宋体" w:hAnsi="Times New Roman" w:cs="Times New Roman"/>
          <w:color w:val="000000" w:themeColor="text1"/>
          <w:szCs w:val="21"/>
        </w:rPr>
      </w:pPr>
      <w:r w:rsidRPr="00814348">
        <w:rPr>
          <w:rFonts w:ascii="Times New Roman" w:eastAsia="宋体" w:hAnsi="Times New Roman" w:cs="Times New Roman" w:hint="eastAsia"/>
          <w:color w:val="000000" w:themeColor="text1"/>
          <w:szCs w:val="21"/>
        </w:rPr>
        <w:t>日耳曼人是古代欧洲三大蛮族之一，原本居住在北欧，金发碧眼，身材高大。从约公元前</w:t>
      </w:r>
      <w:r w:rsidRPr="00814348">
        <w:rPr>
          <w:rFonts w:ascii="Times New Roman" w:eastAsia="宋体" w:hAnsi="Times New Roman" w:cs="Times New Roman" w:hint="eastAsia"/>
          <w:color w:val="000000" w:themeColor="text1"/>
          <w:szCs w:val="21"/>
        </w:rPr>
        <w:t>4</w:t>
      </w:r>
      <w:r w:rsidRPr="00814348">
        <w:rPr>
          <w:rFonts w:ascii="Times New Roman" w:eastAsia="宋体" w:hAnsi="Times New Roman" w:cs="Times New Roman" w:hint="eastAsia"/>
          <w:color w:val="000000" w:themeColor="text1"/>
          <w:szCs w:val="21"/>
        </w:rPr>
        <w:t>世纪起，大量日耳曼人陆续向南迁徙进入欧洲大陆，极大挤压了居住在欧洲大陆的高卢人的生存空间。</w:t>
      </w:r>
    </w:p>
    <w:p w14:paraId="62DE05BB" w14:textId="390CE24F" w:rsidR="00814348" w:rsidRPr="00814348" w:rsidRDefault="00814348" w:rsidP="00814348">
      <w:pPr>
        <w:spacing w:line="360" w:lineRule="auto"/>
        <w:ind w:firstLineChars="201" w:firstLine="422"/>
        <w:rPr>
          <w:rFonts w:ascii="Times New Roman" w:eastAsia="宋体" w:hAnsi="Times New Roman" w:cs="Times New Roman"/>
          <w:color w:val="000000" w:themeColor="text1"/>
          <w:szCs w:val="21"/>
        </w:rPr>
      </w:pPr>
      <w:r w:rsidRPr="00814348">
        <w:rPr>
          <w:rFonts w:ascii="Times New Roman" w:eastAsia="宋体" w:hAnsi="Times New Roman" w:cs="Times New Roman" w:hint="eastAsia"/>
          <w:color w:val="000000" w:themeColor="text1"/>
          <w:szCs w:val="21"/>
        </w:rPr>
        <w:t>古罗马的凯撒大帝在他的《高卢战记》中首次将这些人称为</w:t>
      </w:r>
      <w:r w:rsidRPr="00814348">
        <w:rPr>
          <w:rFonts w:ascii="Times New Roman" w:eastAsia="宋体" w:hAnsi="Times New Roman" w:cs="Times New Roman" w:hint="eastAsia"/>
          <w:color w:val="000000" w:themeColor="text1"/>
          <w:szCs w:val="21"/>
        </w:rPr>
        <w:t>Germanus</w:t>
      </w:r>
      <w:r w:rsidRPr="00814348">
        <w:rPr>
          <w:rFonts w:ascii="Times New Roman" w:eastAsia="宋体" w:hAnsi="Times New Roman" w:cs="Times New Roman" w:hint="eastAsia"/>
          <w:color w:val="000000" w:themeColor="text1"/>
          <w:szCs w:val="21"/>
        </w:rPr>
        <w:t>（日耳曼人）。这个称谓可能源自高卢人对日耳曼人的称呼，在高卢语中的含义可能是“邻居”，也有人认为意思是“吼叫者”，因为他们战斗时会发出可怕的喊叫声。</w:t>
      </w:r>
    </w:p>
    <w:p w14:paraId="508A9D4E" w14:textId="7E45A490" w:rsidR="00814348" w:rsidRPr="00814348" w:rsidRDefault="00814348" w:rsidP="00814348">
      <w:pPr>
        <w:spacing w:line="360" w:lineRule="auto"/>
        <w:ind w:firstLineChars="201" w:firstLine="422"/>
        <w:rPr>
          <w:rFonts w:ascii="Times New Roman" w:eastAsia="宋体" w:hAnsi="Times New Roman" w:cs="Times New Roman"/>
          <w:color w:val="000000" w:themeColor="text1"/>
          <w:szCs w:val="21"/>
        </w:rPr>
      </w:pPr>
      <w:r w:rsidRPr="00814348">
        <w:rPr>
          <w:rFonts w:ascii="Times New Roman" w:eastAsia="宋体" w:hAnsi="Times New Roman" w:cs="Times New Roman" w:hint="eastAsia"/>
          <w:color w:val="000000" w:themeColor="text1"/>
          <w:szCs w:val="21"/>
        </w:rPr>
        <w:t>这些日耳曼人占据的地盘被古罗马人称为</w:t>
      </w:r>
      <w:r w:rsidRPr="00814348">
        <w:rPr>
          <w:rFonts w:ascii="Times New Roman" w:eastAsia="宋体" w:hAnsi="Times New Roman" w:cs="Times New Roman" w:hint="eastAsia"/>
          <w:color w:val="000000" w:themeColor="text1"/>
          <w:szCs w:val="21"/>
        </w:rPr>
        <w:t>Germania</w:t>
      </w:r>
      <w:r w:rsidRPr="00814348">
        <w:rPr>
          <w:rFonts w:ascii="Times New Roman" w:eastAsia="宋体" w:hAnsi="Times New Roman" w:cs="Times New Roman" w:hint="eastAsia"/>
          <w:color w:val="000000" w:themeColor="text1"/>
          <w:szCs w:val="21"/>
        </w:rPr>
        <w:t>（日耳曼尼亚），字面意思就是“日耳曼人之地），当时主要位于莱茵河以东、多瑙河以北，还有少部分位于莱茵河以西。</w:t>
      </w:r>
      <w:r w:rsidR="00E13937">
        <w:rPr>
          <w:rFonts w:ascii="Times New Roman" w:eastAsia="宋体" w:hAnsi="Times New Roman" w:cs="Times New Roman" w:hint="eastAsia"/>
          <w:color w:val="000000" w:themeColor="text1"/>
          <w:szCs w:val="21"/>
        </w:rPr>
        <w:t>古罗马帝国曾经和日耳曼</w:t>
      </w:r>
      <w:r w:rsidR="00974778">
        <w:rPr>
          <w:rFonts w:ascii="Times New Roman" w:eastAsia="宋体" w:hAnsi="Times New Roman" w:cs="Times New Roman" w:hint="eastAsia"/>
          <w:color w:val="000000" w:themeColor="text1"/>
          <w:szCs w:val="21"/>
        </w:rPr>
        <w:t>人</w:t>
      </w:r>
      <w:r w:rsidR="00E13937">
        <w:rPr>
          <w:rFonts w:ascii="Times New Roman" w:eastAsia="宋体" w:hAnsi="Times New Roman" w:cs="Times New Roman" w:hint="eastAsia"/>
          <w:color w:val="000000" w:themeColor="text1"/>
          <w:szCs w:val="21"/>
        </w:rPr>
        <w:t>进行了多年战争，但始终未能征服</w:t>
      </w:r>
      <w:r w:rsidR="00974778">
        <w:rPr>
          <w:rFonts w:ascii="Times New Roman" w:eastAsia="宋体" w:hAnsi="Times New Roman" w:cs="Times New Roman" w:hint="eastAsia"/>
          <w:color w:val="000000" w:themeColor="text1"/>
          <w:szCs w:val="21"/>
        </w:rPr>
        <w:t>日耳曼人。</w:t>
      </w:r>
    </w:p>
    <w:p w14:paraId="4FD2D904" w14:textId="6BA999B9" w:rsidR="00814348" w:rsidRPr="00814348" w:rsidRDefault="00814348" w:rsidP="00814348">
      <w:pPr>
        <w:spacing w:line="360" w:lineRule="auto"/>
        <w:ind w:firstLineChars="201" w:firstLine="422"/>
        <w:rPr>
          <w:rFonts w:ascii="Times New Roman" w:eastAsia="宋体" w:hAnsi="Times New Roman" w:cs="Times New Roman"/>
          <w:color w:val="000000" w:themeColor="text1"/>
          <w:szCs w:val="21"/>
        </w:rPr>
      </w:pPr>
      <w:r w:rsidRPr="00814348">
        <w:rPr>
          <w:rFonts w:ascii="Times New Roman" w:eastAsia="宋体" w:hAnsi="Times New Roman" w:cs="Times New Roman" w:hint="eastAsia"/>
          <w:color w:val="000000" w:themeColor="text1"/>
          <w:szCs w:val="21"/>
        </w:rPr>
        <w:t>西罗马帝国灭亡后，大量日耳曼部落在欧洲南征北战，建立了</w:t>
      </w:r>
      <w:r w:rsidR="00974778">
        <w:rPr>
          <w:rFonts w:ascii="Times New Roman" w:eastAsia="宋体" w:hAnsi="Times New Roman" w:cs="Times New Roman" w:hint="eastAsia"/>
          <w:color w:val="000000" w:themeColor="text1"/>
          <w:szCs w:val="21"/>
        </w:rPr>
        <w:t>多个日耳曼</w:t>
      </w:r>
      <w:r w:rsidRPr="00814348">
        <w:rPr>
          <w:rFonts w:ascii="Times New Roman" w:eastAsia="宋体" w:hAnsi="Times New Roman" w:cs="Times New Roman" w:hint="eastAsia"/>
          <w:color w:val="000000" w:themeColor="text1"/>
          <w:szCs w:val="21"/>
        </w:rPr>
        <w:t>国家。现代欧洲国家中有很多都是由日耳曼人建立起来的，比如英国、法国、</w:t>
      </w:r>
      <w:r w:rsidR="00974778">
        <w:rPr>
          <w:rFonts w:ascii="Times New Roman" w:eastAsia="宋体" w:hAnsi="Times New Roman" w:cs="Times New Roman" w:hint="eastAsia"/>
          <w:color w:val="000000" w:themeColor="text1"/>
          <w:szCs w:val="21"/>
        </w:rPr>
        <w:t>西班牙、瑞士、荷兰、比利时、</w:t>
      </w:r>
      <w:r w:rsidRPr="00814348">
        <w:rPr>
          <w:rFonts w:ascii="Times New Roman" w:eastAsia="宋体" w:hAnsi="Times New Roman" w:cs="Times New Roman" w:hint="eastAsia"/>
          <w:color w:val="000000" w:themeColor="text1"/>
          <w:szCs w:val="21"/>
        </w:rPr>
        <w:t>德国。其中德国就位于当年日耳曼人的大本营“日耳曼尼亚”，所以在英语中被称为</w:t>
      </w:r>
      <w:r w:rsidRPr="00814348">
        <w:rPr>
          <w:rFonts w:ascii="Times New Roman" w:eastAsia="宋体" w:hAnsi="Times New Roman" w:cs="Times New Roman" w:hint="eastAsia"/>
          <w:color w:val="000000" w:themeColor="text1"/>
          <w:szCs w:val="21"/>
        </w:rPr>
        <w:t>Germany</w:t>
      </w:r>
      <w:r w:rsidRPr="00814348">
        <w:rPr>
          <w:rFonts w:ascii="Times New Roman" w:eastAsia="宋体" w:hAnsi="Times New Roman" w:cs="Times New Roman" w:hint="eastAsia"/>
          <w:color w:val="000000" w:themeColor="text1"/>
          <w:szCs w:val="21"/>
        </w:rPr>
        <w:t>，直接来自拉丁语</w:t>
      </w:r>
      <w:r w:rsidRPr="00814348">
        <w:rPr>
          <w:rFonts w:ascii="Times New Roman" w:eastAsia="宋体" w:hAnsi="Times New Roman" w:cs="Times New Roman" w:hint="eastAsia"/>
          <w:color w:val="000000" w:themeColor="text1"/>
          <w:szCs w:val="21"/>
        </w:rPr>
        <w:t>Germania</w:t>
      </w:r>
      <w:r w:rsidRPr="00814348">
        <w:rPr>
          <w:rFonts w:ascii="Times New Roman" w:eastAsia="宋体" w:hAnsi="Times New Roman" w:cs="Times New Roman" w:hint="eastAsia"/>
          <w:color w:val="000000" w:themeColor="text1"/>
          <w:szCs w:val="21"/>
        </w:rPr>
        <w:t>（日耳曼尼亚）。</w:t>
      </w:r>
    </w:p>
    <w:p w14:paraId="230492D4" w14:textId="4BF774E0" w:rsidR="00814348" w:rsidRPr="00814348" w:rsidRDefault="00814348" w:rsidP="00814348">
      <w:pPr>
        <w:spacing w:line="360" w:lineRule="auto"/>
        <w:ind w:firstLineChars="201" w:firstLine="422"/>
        <w:rPr>
          <w:rFonts w:ascii="Times New Roman" w:eastAsia="宋体" w:hAnsi="Times New Roman" w:cs="Times New Roman"/>
          <w:color w:val="000000" w:themeColor="text1"/>
          <w:szCs w:val="21"/>
        </w:rPr>
      </w:pPr>
      <w:r w:rsidRPr="00814348">
        <w:rPr>
          <w:rFonts w:ascii="Times New Roman" w:eastAsia="宋体" w:hAnsi="Times New Roman" w:cs="Times New Roman" w:hint="eastAsia"/>
          <w:color w:val="000000" w:themeColor="text1"/>
          <w:szCs w:val="21"/>
        </w:rPr>
        <w:t>单词</w:t>
      </w:r>
      <w:r w:rsidRPr="00814348">
        <w:rPr>
          <w:rFonts w:ascii="Times New Roman" w:eastAsia="宋体" w:hAnsi="Times New Roman" w:cs="Times New Roman" w:hint="eastAsia"/>
          <w:color w:val="000000" w:themeColor="text1"/>
          <w:szCs w:val="21"/>
        </w:rPr>
        <w:t>German</w:t>
      </w:r>
      <w:r w:rsidR="00E069CA">
        <w:rPr>
          <w:rFonts w:ascii="Times New Roman" w:eastAsia="宋体" w:hAnsi="Times New Roman" w:cs="Times New Roman" w:hint="eastAsia"/>
          <w:color w:val="000000" w:themeColor="text1"/>
          <w:szCs w:val="21"/>
        </w:rPr>
        <w:t>（德国人）</w:t>
      </w:r>
      <w:r w:rsidRPr="00814348">
        <w:rPr>
          <w:rFonts w:ascii="Times New Roman" w:eastAsia="宋体" w:hAnsi="Times New Roman" w:cs="Times New Roman" w:hint="eastAsia"/>
          <w:color w:val="000000" w:themeColor="text1"/>
          <w:szCs w:val="21"/>
        </w:rPr>
        <w:t>来自拉丁语</w:t>
      </w:r>
      <w:r w:rsidRPr="00814348">
        <w:rPr>
          <w:rFonts w:ascii="Times New Roman" w:eastAsia="宋体" w:hAnsi="Times New Roman" w:cs="Times New Roman" w:hint="eastAsia"/>
          <w:color w:val="000000" w:themeColor="text1"/>
          <w:szCs w:val="21"/>
        </w:rPr>
        <w:t>Germanus</w:t>
      </w:r>
      <w:r w:rsidRPr="00814348">
        <w:rPr>
          <w:rFonts w:ascii="Times New Roman" w:eastAsia="宋体" w:hAnsi="Times New Roman" w:cs="Times New Roman" w:hint="eastAsia"/>
          <w:color w:val="000000" w:themeColor="text1"/>
          <w:szCs w:val="21"/>
        </w:rPr>
        <w:t>（日耳曼人）。它原本表示居住在“日耳曼尼亚”的“日耳曼人”，但现在“日耳曼尼亚”这个地方变成了德国，所以单词</w:t>
      </w:r>
      <w:r w:rsidRPr="00814348">
        <w:rPr>
          <w:rFonts w:ascii="Times New Roman" w:eastAsia="宋体" w:hAnsi="Times New Roman" w:cs="Times New Roman" w:hint="eastAsia"/>
          <w:color w:val="000000" w:themeColor="text1"/>
          <w:szCs w:val="21"/>
        </w:rPr>
        <w:t>German</w:t>
      </w:r>
      <w:r w:rsidRPr="00814348">
        <w:rPr>
          <w:rFonts w:ascii="Times New Roman" w:eastAsia="宋体" w:hAnsi="Times New Roman" w:cs="Times New Roman" w:hint="eastAsia"/>
          <w:color w:val="000000" w:themeColor="text1"/>
          <w:szCs w:val="21"/>
        </w:rPr>
        <w:t>的含义就从古代的“日耳曼人”变成了现在的“德国人”。</w:t>
      </w:r>
    </w:p>
    <w:p w14:paraId="38BD5F12" w14:textId="6833A96C" w:rsidR="00814348" w:rsidRPr="00814348" w:rsidRDefault="00814348" w:rsidP="00814348">
      <w:pPr>
        <w:spacing w:line="360" w:lineRule="auto"/>
        <w:ind w:firstLineChars="201" w:firstLine="422"/>
        <w:rPr>
          <w:rFonts w:ascii="Times New Roman" w:eastAsia="宋体" w:hAnsi="Times New Roman" w:cs="Times New Roman"/>
          <w:color w:val="000000" w:themeColor="text1"/>
          <w:szCs w:val="21"/>
        </w:rPr>
      </w:pPr>
      <w:r w:rsidRPr="00814348">
        <w:rPr>
          <w:rFonts w:ascii="Times New Roman" w:eastAsia="宋体" w:hAnsi="Times New Roman" w:cs="Times New Roman" w:hint="eastAsia"/>
          <w:color w:val="000000" w:themeColor="text1"/>
          <w:szCs w:val="21"/>
        </w:rPr>
        <w:t>大家要注意，</w:t>
      </w:r>
      <w:r w:rsidRPr="00814348">
        <w:rPr>
          <w:rFonts w:ascii="Times New Roman" w:eastAsia="宋体" w:hAnsi="Times New Roman" w:cs="Times New Roman" w:hint="eastAsia"/>
          <w:color w:val="000000" w:themeColor="text1"/>
          <w:szCs w:val="21"/>
        </w:rPr>
        <w:t>German</w:t>
      </w:r>
      <w:r w:rsidRPr="00814348">
        <w:rPr>
          <w:rFonts w:ascii="Times New Roman" w:eastAsia="宋体" w:hAnsi="Times New Roman" w:cs="Times New Roman" w:hint="eastAsia"/>
          <w:color w:val="000000" w:themeColor="text1"/>
          <w:szCs w:val="21"/>
        </w:rPr>
        <w:t>是英国人对德国人的称呼，德国人自己并没有这么称呼自己。在古德语中表示德国人的单词是</w:t>
      </w:r>
      <w:r w:rsidRPr="00814348">
        <w:rPr>
          <w:rFonts w:ascii="Times New Roman" w:eastAsia="宋体" w:hAnsi="Times New Roman" w:cs="Times New Roman" w:hint="eastAsia"/>
          <w:color w:val="000000" w:themeColor="text1"/>
          <w:szCs w:val="21"/>
        </w:rPr>
        <w:t>Diot</w:t>
      </w:r>
      <w:r w:rsidRPr="00814348">
        <w:rPr>
          <w:rFonts w:ascii="Times New Roman" w:eastAsia="宋体" w:hAnsi="Times New Roman" w:cs="Times New Roman" w:hint="eastAsia"/>
          <w:color w:val="000000" w:themeColor="text1"/>
          <w:szCs w:val="21"/>
        </w:rPr>
        <w:t>，字面意思是“人民”。这个单词在现代德语中派生出形容词</w:t>
      </w:r>
      <w:r w:rsidRPr="00814348">
        <w:rPr>
          <w:rFonts w:ascii="Times New Roman" w:eastAsia="宋体" w:hAnsi="Times New Roman" w:cs="Times New Roman" w:hint="eastAsia"/>
          <w:color w:val="000000" w:themeColor="text1"/>
          <w:szCs w:val="21"/>
        </w:rPr>
        <w:t>Deutsch</w:t>
      </w:r>
      <w:r w:rsidR="00E069CA">
        <w:rPr>
          <w:rFonts w:ascii="Times New Roman" w:eastAsia="宋体" w:hAnsi="Times New Roman" w:cs="Times New Roman" w:hint="eastAsia"/>
          <w:color w:val="000000" w:themeColor="text1"/>
          <w:szCs w:val="21"/>
        </w:rPr>
        <w:t>（</w:t>
      </w:r>
      <w:r w:rsidRPr="00814348">
        <w:rPr>
          <w:rFonts w:ascii="Times New Roman" w:eastAsia="宋体" w:hAnsi="Times New Roman" w:cs="Times New Roman" w:hint="eastAsia"/>
          <w:color w:val="000000" w:themeColor="text1"/>
          <w:szCs w:val="21"/>
        </w:rPr>
        <w:t>德国人的</w:t>
      </w:r>
      <w:r w:rsidR="00E069CA">
        <w:rPr>
          <w:rFonts w:ascii="Times New Roman" w:eastAsia="宋体" w:hAnsi="Times New Roman" w:cs="Times New Roman" w:hint="eastAsia"/>
          <w:color w:val="000000" w:themeColor="text1"/>
          <w:szCs w:val="21"/>
        </w:rPr>
        <w:t>）</w:t>
      </w:r>
      <w:r w:rsidRPr="00814348">
        <w:rPr>
          <w:rFonts w:ascii="Times New Roman" w:eastAsia="宋体" w:hAnsi="Times New Roman" w:cs="Times New Roman" w:hint="eastAsia"/>
          <w:color w:val="000000" w:themeColor="text1"/>
          <w:szCs w:val="21"/>
        </w:rPr>
        <w:t>。德国在德语中叫做</w:t>
      </w:r>
      <w:r w:rsidRPr="00814348">
        <w:rPr>
          <w:rFonts w:ascii="Times New Roman" w:eastAsia="宋体" w:hAnsi="Times New Roman" w:cs="Times New Roman" w:hint="eastAsia"/>
          <w:color w:val="000000" w:themeColor="text1"/>
          <w:szCs w:val="21"/>
        </w:rPr>
        <w:t>Deutschland</w:t>
      </w:r>
      <w:r w:rsidR="00E069CA">
        <w:rPr>
          <w:rFonts w:ascii="Times New Roman" w:eastAsia="宋体" w:hAnsi="Times New Roman" w:cs="Times New Roman" w:hint="eastAsia"/>
          <w:color w:val="000000" w:themeColor="text1"/>
          <w:szCs w:val="21"/>
        </w:rPr>
        <w:t>（德国人的土地）</w:t>
      </w:r>
      <w:r w:rsidRPr="00814348">
        <w:rPr>
          <w:rFonts w:ascii="Times New Roman" w:eastAsia="宋体" w:hAnsi="Times New Roman" w:cs="Times New Roman" w:hint="eastAsia"/>
          <w:color w:val="000000" w:themeColor="text1"/>
          <w:szCs w:val="21"/>
        </w:rPr>
        <w:t>，我们中国人翻译为“德意志”，其实是</w:t>
      </w:r>
      <w:r w:rsidRPr="00814348">
        <w:rPr>
          <w:rFonts w:ascii="Times New Roman" w:eastAsia="宋体" w:hAnsi="Times New Roman" w:cs="Times New Roman" w:hint="eastAsia"/>
          <w:color w:val="000000" w:themeColor="text1"/>
          <w:szCs w:val="21"/>
        </w:rPr>
        <w:t>Deutsch</w:t>
      </w:r>
      <w:r w:rsidRPr="00814348">
        <w:rPr>
          <w:rFonts w:ascii="Times New Roman" w:eastAsia="宋体" w:hAnsi="Times New Roman" w:cs="Times New Roman" w:hint="eastAsia"/>
          <w:color w:val="000000" w:themeColor="text1"/>
          <w:szCs w:val="21"/>
        </w:rPr>
        <w:t>的音译。</w:t>
      </w:r>
    </w:p>
    <w:p w14:paraId="07CC1D97" w14:textId="7BE891C3" w:rsidR="00814348" w:rsidRPr="00814348" w:rsidRDefault="00814348" w:rsidP="00814348">
      <w:pPr>
        <w:spacing w:line="360" w:lineRule="auto"/>
        <w:ind w:firstLineChars="201" w:firstLine="422"/>
        <w:rPr>
          <w:rFonts w:ascii="Times New Roman" w:eastAsia="宋体" w:hAnsi="Times New Roman" w:cs="Times New Roman"/>
          <w:color w:val="000000" w:themeColor="text1"/>
          <w:szCs w:val="21"/>
        </w:rPr>
      </w:pPr>
      <w:r w:rsidRPr="00814348">
        <w:rPr>
          <w:rFonts w:ascii="Times New Roman" w:eastAsia="宋体" w:hAnsi="Times New Roman" w:cs="Times New Roman" w:hint="eastAsia"/>
          <w:color w:val="000000" w:themeColor="text1"/>
          <w:szCs w:val="21"/>
        </w:rPr>
        <w:t>Deutsch</w:t>
      </w:r>
      <w:r w:rsidRPr="00814348">
        <w:rPr>
          <w:rFonts w:ascii="Times New Roman" w:eastAsia="宋体" w:hAnsi="Times New Roman" w:cs="Times New Roman" w:hint="eastAsia"/>
          <w:color w:val="000000" w:themeColor="text1"/>
          <w:szCs w:val="21"/>
        </w:rPr>
        <w:t>是个德语单词，在英语中用得较少。它有一个同胞兄弟在英语中比较常见，那就是</w:t>
      </w:r>
      <w:r w:rsidRPr="00814348">
        <w:rPr>
          <w:rFonts w:ascii="Times New Roman" w:eastAsia="宋体" w:hAnsi="Times New Roman" w:cs="Times New Roman" w:hint="eastAsia"/>
          <w:color w:val="000000" w:themeColor="text1"/>
          <w:szCs w:val="21"/>
        </w:rPr>
        <w:t>Dutch</w:t>
      </w:r>
      <w:r w:rsidRPr="00814348">
        <w:rPr>
          <w:rFonts w:ascii="Times New Roman" w:eastAsia="宋体" w:hAnsi="Times New Roman" w:cs="Times New Roman" w:hint="eastAsia"/>
          <w:color w:val="000000" w:themeColor="text1"/>
          <w:szCs w:val="21"/>
        </w:rPr>
        <w:t>，意思是“</w:t>
      </w:r>
      <w:r w:rsidR="00425BF7" w:rsidRPr="00814348">
        <w:rPr>
          <w:rFonts w:ascii="Times New Roman" w:eastAsia="宋体" w:hAnsi="Times New Roman" w:cs="Times New Roman" w:hint="eastAsia"/>
          <w:color w:val="000000" w:themeColor="text1"/>
          <w:szCs w:val="21"/>
        </w:rPr>
        <w:t>荷兰的，</w:t>
      </w:r>
      <w:r w:rsidRPr="00814348">
        <w:rPr>
          <w:rFonts w:ascii="Times New Roman" w:eastAsia="宋体" w:hAnsi="Times New Roman" w:cs="Times New Roman" w:hint="eastAsia"/>
          <w:color w:val="000000" w:themeColor="text1"/>
          <w:szCs w:val="21"/>
        </w:rPr>
        <w:t>荷兰人的，荷兰语的”，转作名词表示“荷兰语”。荷兰人和德国人同根同宗，都是古代日耳曼人的后裔。荷兰语其实就是德语的一个方言版本。单词</w:t>
      </w:r>
      <w:r w:rsidRPr="00814348">
        <w:rPr>
          <w:rFonts w:ascii="Times New Roman" w:eastAsia="宋体" w:hAnsi="Times New Roman" w:cs="Times New Roman" w:hint="eastAsia"/>
          <w:color w:val="000000" w:themeColor="text1"/>
          <w:szCs w:val="21"/>
        </w:rPr>
        <w:t>Dutch</w:t>
      </w:r>
      <w:r w:rsidRPr="00814348">
        <w:rPr>
          <w:rFonts w:ascii="Times New Roman" w:eastAsia="宋体" w:hAnsi="Times New Roman" w:cs="Times New Roman" w:hint="eastAsia"/>
          <w:color w:val="000000" w:themeColor="text1"/>
          <w:szCs w:val="21"/>
        </w:rPr>
        <w:t>和</w:t>
      </w:r>
      <w:r w:rsidRPr="00814348">
        <w:rPr>
          <w:rFonts w:ascii="Times New Roman" w:eastAsia="宋体" w:hAnsi="Times New Roman" w:cs="Times New Roman" w:hint="eastAsia"/>
          <w:color w:val="000000" w:themeColor="text1"/>
          <w:szCs w:val="21"/>
        </w:rPr>
        <w:t>Deutsch</w:t>
      </w:r>
      <w:r w:rsidRPr="00814348">
        <w:rPr>
          <w:rFonts w:ascii="Times New Roman" w:eastAsia="宋体" w:hAnsi="Times New Roman" w:cs="Times New Roman" w:hint="eastAsia"/>
          <w:color w:val="000000" w:themeColor="text1"/>
          <w:szCs w:val="21"/>
        </w:rPr>
        <w:t>同源，但它进入了英语词汇，其拼写方式</w:t>
      </w:r>
      <w:r w:rsidR="00E069CA">
        <w:rPr>
          <w:rFonts w:ascii="Times New Roman" w:eastAsia="宋体" w:hAnsi="Times New Roman" w:cs="Times New Roman" w:hint="eastAsia"/>
          <w:color w:val="000000" w:themeColor="text1"/>
          <w:szCs w:val="21"/>
        </w:rPr>
        <w:t>发生了变化</w:t>
      </w:r>
      <w:r w:rsidRPr="00814348">
        <w:rPr>
          <w:rFonts w:ascii="Times New Roman" w:eastAsia="宋体" w:hAnsi="Times New Roman" w:cs="Times New Roman" w:hint="eastAsia"/>
          <w:color w:val="000000" w:themeColor="text1"/>
          <w:szCs w:val="21"/>
        </w:rPr>
        <w:t>。</w:t>
      </w:r>
    </w:p>
    <w:p w14:paraId="3C97D96F" w14:textId="730A57B1" w:rsidR="00814348" w:rsidRPr="00814348" w:rsidRDefault="00814348" w:rsidP="00814348">
      <w:pPr>
        <w:spacing w:line="360" w:lineRule="auto"/>
        <w:ind w:firstLineChars="201" w:firstLine="422"/>
        <w:rPr>
          <w:rFonts w:ascii="Times New Roman" w:eastAsia="宋体" w:hAnsi="Times New Roman" w:cs="Times New Roman"/>
          <w:color w:val="000000" w:themeColor="text1"/>
          <w:szCs w:val="21"/>
        </w:rPr>
      </w:pPr>
      <w:r w:rsidRPr="00814348">
        <w:rPr>
          <w:rFonts w:ascii="Times New Roman" w:eastAsia="宋体" w:hAnsi="Times New Roman" w:cs="Times New Roman"/>
          <w:color w:val="000000" w:themeColor="text1"/>
          <w:szCs w:val="21"/>
        </w:rPr>
        <w:t>German</w:t>
      </w:r>
      <w:r w:rsidRPr="00814348">
        <w:rPr>
          <w:rFonts w:ascii="Times New Roman" w:eastAsia="宋体" w:hAnsi="Times New Roman" w:cs="Times New Roman" w:hint="eastAsia"/>
          <w:color w:val="000000" w:themeColor="text1"/>
          <w:szCs w:val="21"/>
        </w:rPr>
        <w:t>：</w:t>
      </w:r>
      <w:r w:rsidRPr="00814348">
        <w:rPr>
          <w:rFonts w:ascii="Times New Roman" w:eastAsia="宋体" w:hAnsi="Times New Roman" w:cs="Times New Roman"/>
          <w:color w:val="000000" w:themeColor="text1"/>
          <w:szCs w:val="21"/>
        </w:rPr>
        <w:t>[ˈdʒɜːmən] n.</w:t>
      </w:r>
      <w:r w:rsidRPr="00814348">
        <w:rPr>
          <w:rFonts w:ascii="Times New Roman" w:eastAsia="宋体" w:hAnsi="Times New Roman" w:cs="Times New Roman" w:hint="eastAsia"/>
          <w:color w:val="000000" w:themeColor="text1"/>
          <w:szCs w:val="21"/>
        </w:rPr>
        <w:t>德国人；德语</w:t>
      </w:r>
      <w:r w:rsidRPr="00814348">
        <w:rPr>
          <w:rFonts w:ascii="Times New Roman" w:eastAsia="宋体" w:hAnsi="Times New Roman" w:cs="Times New Roman"/>
          <w:color w:val="000000" w:themeColor="text1"/>
          <w:szCs w:val="21"/>
        </w:rPr>
        <w:t>adj.</w:t>
      </w:r>
      <w:r w:rsidRPr="00814348">
        <w:rPr>
          <w:rFonts w:ascii="Times New Roman" w:eastAsia="宋体" w:hAnsi="Times New Roman" w:cs="Times New Roman" w:hint="eastAsia"/>
          <w:color w:val="000000" w:themeColor="text1"/>
          <w:szCs w:val="21"/>
        </w:rPr>
        <w:t>德国的；</w:t>
      </w:r>
      <w:r w:rsidR="00E069CA">
        <w:rPr>
          <w:rFonts w:ascii="Times New Roman" w:eastAsia="宋体" w:hAnsi="Times New Roman" w:cs="Times New Roman" w:hint="eastAsia"/>
          <w:color w:val="000000" w:themeColor="text1"/>
          <w:szCs w:val="21"/>
        </w:rPr>
        <w:t>德国人的；</w:t>
      </w:r>
      <w:r w:rsidRPr="00814348">
        <w:rPr>
          <w:rFonts w:ascii="Times New Roman" w:eastAsia="宋体" w:hAnsi="Times New Roman" w:cs="Times New Roman" w:hint="eastAsia"/>
          <w:color w:val="000000" w:themeColor="text1"/>
          <w:szCs w:val="21"/>
        </w:rPr>
        <w:t>德语的</w:t>
      </w:r>
    </w:p>
    <w:p w14:paraId="287D5E47" w14:textId="77777777" w:rsidR="00814348" w:rsidRPr="00814348" w:rsidRDefault="00814348" w:rsidP="00814348">
      <w:pPr>
        <w:spacing w:line="360" w:lineRule="auto"/>
        <w:ind w:firstLineChars="201" w:firstLine="422"/>
        <w:rPr>
          <w:rFonts w:ascii="Times New Roman" w:eastAsia="宋体" w:hAnsi="Times New Roman" w:cs="Times New Roman"/>
          <w:color w:val="000000" w:themeColor="text1"/>
          <w:szCs w:val="21"/>
        </w:rPr>
      </w:pPr>
      <w:r w:rsidRPr="00814348">
        <w:rPr>
          <w:rFonts w:ascii="Times New Roman" w:eastAsia="宋体" w:hAnsi="Times New Roman" w:cs="Times New Roman"/>
          <w:color w:val="000000" w:themeColor="text1"/>
          <w:szCs w:val="21"/>
        </w:rPr>
        <w:t>Germany</w:t>
      </w:r>
      <w:r w:rsidRPr="00814348">
        <w:rPr>
          <w:rFonts w:ascii="Times New Roman" w:eastAsia="宋体" w:hAnsi="Times New Roman" w:cs="Times New Roman" w:hint="eastAsia"/>
          <w:color w:val="000000" w:themeColor="text1"/>
          <w:szCs w:val="21"/>
        </w:rPr>
        <w:t>：</w:t>
      </w:r>
      <w:r w:rsidRPr="00814348">
        <w:rPr>
          <w:rFonts w:ascii="Times New Roman" w:eastAsia="宋体" w:hAnsi="Times New Roman" w:cs="Times New Roman"/>
          <w:color w:val="000000" w:themeColor="text1"/>
          <w:szCs w:val="21"/>
        </w:rPr>
        <w:t>[ˈdʒɜːməni] n.</w:t>
      </w:r>
      <w:r w:rsidRPr="00814348">
        <w:rPr>
          <w:rFonts w:ascii="Times New Roman" w:eastAsia="宋体" w:hAnsi="Times New Roman" w:cs="Times New Roman" w:hint="eastAsia"/>
          <w:color w:val="000000" w:themeColor="text1"/>
          <w:szCs w:val="21"/>
        </w:rPr>
        <w:t>德国</w:t>
      </w:r>
    </w:p>
    <w:p w14:paraId="3BE39144" w14:textId="781A880D" w:rsidR="00187F14" w:rsidRDefault="00814348" w:rsidP="00187F14">
      <w:pPr>
        <w:spacing w:line="360" w:lineRule="auto"/>
        <w:ind w:firstLineChars="201" w:firstLine="422"/>
        <w:rPr>
          <w:rFonts w:ascii="Times New Roman" w:eastAsia="宋体" w:hAnsi="Times New Roman" w:cs="Times New Roman"/>
          <w:color w:val="000000" w:themeColor="text1"/>
          <w:szCs w:val="21"/>
        </w:rPr>
      </w:pPr>
      <w:r w:rsidRPr="00814348">
        <w:rPr>
          <w:rFonts w:ascii="Times New Roman" w:eastAsia="宋体" w:hAnsi="Times New Roman" w:cs="Times New Roman"/>
          <w:color w:val="000000" w:themeColor="text1"/>
          <w:szCs w:val="21"/>
        </w:rPr>
        <w:lastRenderedPageBreak/>
        <w:t>Dutch</w:t>
      </w:r>
      <w:r w:rsidRPr="00814348">
        <w:rPr>
          <w:rFonts w:ascii="Times New Roman" w:eastAsia="宋体" w:hAnsi="Times New Roman" w:cs="Times New Roman" w:hint="eastAsia"/>
          <w:color w:val="000000" w:themeColor="text1"/>
          <w:szCs w:val="21"/>
        </w:rPr>
        <w:t>：</w:t>
      </w:r>
      <w:r w:rsidRPr="00814348">
        <w:rPr>
          <w:rFonts w:ascii="Times New Roman" w:eastAsia="宋体" w:hAnsi="Times New Roman" w:cs="Times New Roman"/>
          <w:color w:val="000000" w:themeColor="text1"/>
          <w:szCs w:val="21"/>
        </w:rPr>
        <w:t>[dʌtʃ] adj.</w:t>
      </w:r>
      <w:r w:rsidR="00E069CA" w:rsidRPr="00814348">
        <w:rPr>
          <w:rFonts w:ascii="Times New Roman" w:eastAsia="宋体" w:hAnsi="Times New Roman" w:cs="Times New Roman" w:hint="eastAsia"/>
          <w:color w:val="000000" w:themeColor="text1"/>
          <w:szCs w:val="21"/>
        </w:rPr>
        <w:t>荷兰的，</w:t>
      </w:r>
      <w:r w:rsidRPr="00814348">
        <w:rPr>
          <w:rFonts w:ascii="Times New Roman" w:eastAsia="宋体" w:hAnsi="Times New Roman" w:cs="Times New Roman" w:hint="eastAsia"/>
          <w:color w:val="000000" w:themeColor="text1"/>
          <w:szCs w:val="21"/>
        </w:rPr>
        <w:t>荷兰人的，荷兰语的</w:t>
      </w:r>
      <w:r w:rsidRPr="00814348">
        <w:rPr>
          <w:rFonts w:ascii="Times New Roman" w:eastAsia="宋体" w:hAnsi="Times New Roman" w:cs="Times New Roman"/>
          <w:color w:val="000000" w:themeColor="text1"/>
          <w:szCs w:val="21"/>
        </w:rPr>
        <w:t>n.</w:t>
      </w:r>
      <w:r w:rsidR="00E069CA" w:rsidRPr="00814348">
        <w:rPr>
          <w:rFonts w:ascii="Times New Roman" w:eastAsia="宋体" w:hAnsi="Times New Roman" w:cs="Times New Roman" w:hint="eastAsia"/>
          <w:color w:val="000000" w:themeColor="text1"/>
          <w:szCs w:val="21"/>
        </w:rPr>
        <w:t>荷兰人</w:t>
      </w:r>
      <w:r w:rsidR="00E069CA">
        <w:rPr>
          <w:rFonts w:ascii="Times New Roman" w:eastAsia="宋体" w:hAnsi="Times New Roman" w:cs="Times New Roman" w:hint="eastAsia"/>
          <w:color w:val="000000" w:themeColor="text1"/>
          <w:szCs w:val="21"/>
        </w:rPr>
        <w:t>，</w:t>
      </w:r>
      <w:r w:rsidRPr="00814348">
        <w:rPr>
          <w:rFonts w:ascii="Times New Roman" w:eastAsia="宋体" w:hAnsi="Times New Roman" w:cs="Times New Roman" w:hint="eastAsia"/>
          <w:color w:val="000000" w:themeColor="text1"/>
          <w:szCs w:val="21"/>
        </w:rPr>
        <w:t>荷兰语</w:t>
      </w:r>
    </w:p>
    <w:p w14:paraId="2D8DE7E2" w14:textId="76FCA08A" w:rsidR="008C79EF" w:rsidRPr="00882DD4" w:rsidRDefault="00882DD4" w:rsidP="00882DD4">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882DD4">
        <w:rPr>
          <w:rFonts w:ascii="Times New Roman" w:eastAsia="宋体" w:hAnsi="Times New Roman" w:cs="Times New Roman" w:hint="eastAsia"/>
          <w:b w:val="0"/>
          <w:color w:val="000000" w:themeColor="text1"/>
          <w:sz w:val="21"/>
          <w:szCs w:val="21"/>
          <w:shd w:val="clear" w:color="auto" w:fill="FFFFFF"/>
        </w:rPr>
        <w:t>Australia</w:t>
      </w:r>
      <w:r w:rsidRPr="00882DD4">
        <w:rPr>
          <w:rFonts w:ascii="Times New Roman" w:eastAsia="宋体" w:hAnsi="Times New Roman" w:cs="Times New Roman" w:hint="eastAsia"/>
          <w:b w:val="0"/>
          <w:color w:val="000000" w:themeColor="text1"/>
          <w:sz w:val="21"/>
          <w:szCs w:val="21"/>
          <w:shd w:val="clear" w:color="auto" w:fill="FFFFFF"/>
        </w:rPr>
        <w:t>（澳大利亚）：</w:t>
      </w:r>
      <w:r w:rsidR="00CC1F69">
        <w:rPr>
          <w:rFonts w:ascii="Times New Roman" w:eastAsia="宋体" w:hAnsi="Times New Roman" w:cs="Times New Roman" w:hint="eastAsia"/>
          <w:b w:val="0"/>
          <w:color w:val="000000" w:themeColor="text1"/>
          <w:sz w:val="21"/>
          <w:szCs w:val="21"/>
          <w:shd w:val="clear" w:color="auto" w:fill="FFFFFF"/>
        </w:rPr>
        <w:t>南方</w:t>
      </w:r>
      <w:r w:rsidR="006E14B9">
        <w:rPr>
          <w:rFonts w:ascii="Times New Roman" w:eastAsia="宋体" w:hAnsi="Times New Roman" w:cs="Times New Roman" w:hint="eastAsia"/>
          <w:b w:val="0"/>
          <w:color w:val="000000" w:themeColor="text1"/>
          <w:sz w:val="21"/>
          <w:szCs w:val="21"/>
          <w:shd w:val="clear" w:color="auto" w:fill="FFFFFF"/>
        </w:rPr>
        <w:t>之地</w:t>
      </w:r>
    </w:p>
    <w:p w14:paraId="1B169B12" w14:textId="47CFB9D2" w:rsidR="00CC1F69" w:rsidRDefault="00CC1F69" w:rsidP="00187F1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古代的</w:t>
      </w:r>
      <w:r w:rsidRPr="00CC1F69">
        <w:rPr>
          <w:rFonts w:ascii="Times New Roman" w:eastAsia="宋体" w:hAnsi="Times New Roman" w:cs="Times New Roman" w:hint="eastAsia"/>
          <w:color w:val="000000" w:themeColor="text1"/>
          <w:szCs w:val="21"/>
        </w:rPr>
        <w:t>希腊人和罗马人曾推测在南半球存在一个未知的大陆，以平衡北半球的已知世界。这个假想的大陆</w:t>
      </w:r>
      <w:r>
        <w:rPr>
          <w:rFonts w:ascii="Times New Roman" w:eastAsia="宋体" w:hAnsi="Times New Roman" w:cs="Times New Roman" w:hint="eastAsia"/>
          <w:color w:val="000000" w:themeColor="text1"/>
          <w:szCs w:val="21"/>
        </w:rPr>
        <w:t>在拉丁语中</w:t>
      </w:r>
      <w:r w:rsidRPr="00CC1F69">
        <w:rPr>
          <w:rFonts w:ascii="Times New Roman" w:eastAsia="宋体" w:hAnsi="Times New Roman" w:cs="Times New Roman" w:hint="eastAsia"/>
          <w:color w:val="000000" w:themeColor="text1"/>
          <w:szCs w:val="21"/>
        </w:rPr>
        <w:t>被称为“</w:t>
      </w:r>
      <w:r w:rsidRPr="00CC1F69">
        <w:rPr>
          <w:rFonts w:ascii="Times New Roman" w:eastAsia="宋体" w:hAnsi="Times New Roman" w:cs="Times New Roman" w:hint="eastAsia"/>
          <w:color w:val="000000" w:themeColor="text1"/>
          <w:szCs w:val="21"/>
        </w:rPr>
        <w:t>Terra</w:t>
      </w:r>
      <w:r w:rsidR="001A585A">
        <w:rPr>
          <w:rFonts w:ascii="Times New Roman" w:eastAsia="宋体" w:hAnsi="Times New Roman" w:cs="Times New Roman" w:hint="eastAsia"/>
          <w:color w:val="000000" w:themeColor="text1"/>
          <w:szCs w:val="21"/>
        </w:rPr>
        <w:t xml:space="preserve"> </w:t>
      </w:r>
      <w:r w:rsidRPr="00CC1F69">
        <w:rPr>
          <w:rFonts w:ascii="Times New Roman" w:eastAsia="宋体" w:hAnsi="Times New Roman" w:cs="Times New Roman" w:hint="eastAsia"/>
          <w:color w:val="000000" w:themeColor="text1"/>
          <w:szCs w:val="21"/>
        </w:rPr>
        <w:t>Australis</w:t>
      </w:r>
      <w:r w:rsidR="001A585A">
        <w:rPr>
          <w:rFonts w:ascii="Times New Roman" w:eastAsia="宋体" w:hAnsi="Times New Roman" w:cs="Times New Roman" w:hint="eastAsia"/>
          <w:color w:val="000000" w:themeColor="text1"/>
          <w:szCs w:val="21"/>
        </w:rPr>
        <w:t xml:space="preserve"> </w:t>
      </w:r>
      <w:r w:rsidRPr="00CC1F69">
        <w:rPr>
          <w:rFonts w:ascii="Times New Roman" w:eastAsia="宋体" w:hAnsi="Times New Roman" w:cs="Times New Roman" w:hint="eastAsia"/>
          <w:color w:val="000000" w:themeColor="text1"/>
          <w:szCs w:val="21"/>
        </w:rPr>
        <w:t>Incognita</w:t>
      </w:r>
      <w:r w:rsidRPr="00CC1F69">
        <w:rPr>
          <w:rFonts w:ascii="Times New Roman" w:eastAsia="宋体" w:hAnsi="Times New Roman" w:cs="Times New Roman" w:hint="eastAsia"/>
          <w:color w:val="000000" w:themeColor="text1"/>
          <w:szCs w:val="21"/>
        </w:rPr>
        <w:t>”（未知的南方大陆）</w:t>
      </w:r>
      <w:r>
        <w:rPr>
          <w:rFonts w:ascii="Times New Roman" w:eastAsia="宋体" w:hAnsi="Times New Roman" w:cs="Times New Roman" w:hint="eastAsia"/>
          <w:color w:val="000000" w:themeColor="text1"/>
          <w:szCs w:val="21"/>
        </w:rPr>
        <w:t>。</w:t>
      </w:r>
      <w:r w:rsidR="00542E66" w:rsidRPr="00542E66">
        <w:rPr>
          <w:rFonts w:ascii="Times New Roman" w:eastAsia="宋体" w:hAnsi="Times New Roman" w:cs="Times New Roman" w:hint="eastAsia"/>
          <w:color w:val="000000" w:themeColor="text1"/>
          <w:szCs w:val="21"/>
        </w:rPr>
        <w:t>16</w:t>
      </w:r>
      <w:r w:rsidR="00542E66" w:rsidRPr="00542E66">
        <w:rPr>
          <w:rFonts w:ascii="Times New Roman" w:eastAsia="宋体" w:hAnsi="Times New Roman" w:cs="Times New Roman" w:hint="eastAsia"/>
          <w:color w:val="000000" w:themeColor="text1"/>
          <w:szCs w:val="21"/>
        </w:rPr>
        <w:t>世纪，欧洲地图上开始出现“</w:t>
      </w:r>
      <w:r w:rsidR="00542E66" w:rsidRPr="00542E66">
        <w:rPr>
          <w:rFonts w:ascii="Times New Roman" w:eastAsia="宋体" w:hAnsi="Times New Roman" w:cs="Times New Roman" w:hint="eastAsia"/>
          <w:color w:val="000000" w:themeColor="text1"/>
          <w:szCs w:val="21"/>
        </w:rPr>
        <w:t>Terra Australis</w:t>
      </w:r>
      <w:r w:rsidR="00542E66" w:rsidRPr="00542E66">
        <w:rPr>
          <w:rFonts w:ascii="Times New Roman" w:eastAsia="宋体" w:hAnsi="Times New Roman" w:cs="Times New Roman" w:hint="eastAsia"/>
          <w:color w:val="000000" w:themeColor="text1"/>
          <w:szCs w:val="21"/>
        </w:rPr>
        <w:t>”</w:t>
      </w:r>
      <w:r w:rsidR="00542E66">
        <w:rPr>
          <w:rFonts w:ascii="Times New Roman" w:eastAsia="宋体" w:hAnsi="Times New Roman" w:cs="Times New Roman" w:hint="eastAsia"/>
          <w:color w:val="000000" w:themeColor="text1"/>
          <w:szCs w:val="21"/>
        </w:rPr>
        <w:t>（南方大陆）</w:t>
      </w:r>
      <w:r w:rsidR="00542E66" w:rsidRPr="00542E66">
        <w:rPr>
          <w:rFonts w:ascii="Times New Roman" w:eastAsia="宋体" w:hAnsi="Times New Roman" w:cs="Times New Roman" w:hint="eastAsia"/>
          <w:color w:val="000000" w:themeColor="text1"/>
          <w:szCs w:val="21"/>
        </w:rPr>
        <w:t>的标注，尽管当时尚未发现这片大陆</w:t>
      </w:r>
      <w:r w:rsidR="00542E66">
        <w:rPr>
          <w:rFonts w:ascii="Times New Roman" w:eastAsia="宋体" w:hAnsi="Times New Roman" w:cs="Times New Roman" w:hint="eastAsia"/>
          <w:color w:val="000000" w:themeColor="text1"/>
          <w:szCs w:val="21"/>
        </w:rPr>
        <w:t>。</w:t>
      </w:r>
    </w:p>
    <w:p w14:paraId="5DC6DFDD" w14:textId="7A6BF78C" w:rsidR="00542E66" w:rsidRDefault="00542E66" w:rsidP="00187F1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在大航海时代，欧洲的多位航海家分别在远航中抵达澳大利亚，各自给这片未知土地起了不同的名字，如“新荷兰”、“新南威尔士”。</w:t>
      </w:r>
      <w:r>
        <w:rPr>
          <w:rFonts w:ascii="Times New Roman" w:eastAsia="宋体" w:hAnsi="Times New Roman" w:cs="Times New Roman" w:hint="eastAsia"/>
          <w:color w:val="000000" w:themeColor="text1"/>
          <w:szCs w:val="21"/>
        </w:rPr>
        <w:t>1814</w:t>
      </w:r>
      <w:r>
        <w:rPr>
          <w:rFonts w:ascii="Times New Roman" w:eastAsia="宋体" w:hAnsi="Times New Roman" w:cs="Times New Roman" w:hint="eastAsia"/>
          <w:color w:val="000000" w:themeColor="text1"/>
          <w:szCs w:val="21"/>
        </w:rPr>
        <w:t>年，</w:t>
      </w:r>
      <w:r w:rsidRPr="00CC1F69">
        <w:rPr>
          <w:rFonts w:ascii="Times New Roman" w:eastAsia="宋体" w:hAnsi="Times New Roman" w:cs="Times New Roman" w:hint="eastAsia"/>
          <w:color w:val="000000" w:themeColor="text1"/>
          <w:szCs w:val="21"/>
        </w:rPr>
        <w:t>曾经环澳大利亚航行</w:t>
      </w:r>
      <w:r>
        <w:rPr>
          <w:rFonts w:ascii="Times New Roman" w:eastAsia="宋体" w:hAnsi="Times New Roman" w:cs="Times New Roman" w:hint="eastAsia"/>
          <w:color w:val="000000" w:themeColor="text1"/>
          <w:szCs w:val="21"/>
        </w:rPr>
        <w:t>的</w:t>
      </w:r>
      <w:r w:rsidRPr="00CC1F69">
        <w:rPr>
          <w:rFonts w:ascii="Times New Roman" w:eastAsia="宋体" w:hAnsi="Times New Roman" w:cs="Times New Roman" w:hint="eastAsia"/>
          <w:color w:val="000000" w:themeColor="text1"/>
          <w:szCs w:val="21"/>
        </w:rPr>
        <w:t>英国航海家马修·弗林德斯</w:t>
      </w:r>
      <w:r>
        <w:rPr>
          <w:rFonts w:ascii="Times New Roman" w:eastAsia="宋体" w:hAnsi="Times New Roman" w:cs="Times New Roman" w:hint="eastAsia"/>
          <w:color w:val="000000" w:themeColor="text1"/>
          <w:szCs w:val="21"/>
        </w:rPr>
        <w:t>建议英国政府，以传说中的</w:t>
      </w:r>
      <w:r w:rsidRPr="00542E66">
        <w:rPr>
          <w:rFonts w:ascii="Times New Roman" w:eastAsia="宋体" w:hAnsi="Times New Roman" w:cs="Times New Roman" w:hint="eastAsia"/>
          <w:color w:val="000000" w:themeColor="text1"/>
          <w:szCs w:val="21"/>
        </w:rPr>
        <w:t>“</w:t>
      </w:r>
      <w:r w:rsidRPr="00542E66">
        <w:rPr>
          <w:rFonts w:ascii="Times New Roman" w:eastAsia="宋体" w:hAnsi="Times New Roman" w:cs="Times New Roman" w:hint="eastAsia"/>
          <w:color w:val="000000" w:themeColor="text1"/>
          <w:szCs w:val="21"/>
        </w:rPr>
        <w:t>Terra Australis</w:t>
      </w:r>
      <w:r w:rsidRPr="00542E66">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（南方大陆）命名这块新大陆，将其命名为</w:t>
      </w:r>
      <w:r>
        <w:rPr>
          <w:rFonts w:ascii="Times New Roman" w:eastAsia="宋体" w:hAnsi="Times New Roman" w:cs="Times New Roman" w:hint="eastAsia"/>
          <w:color w:val="000000" w:themeColor="text1"/>
          <w:szCs w:val="21"/>
        </w:rPr>
        <w:t>Australia</w:t>
      </w:r>
      <w:r>
        <w:rPr>
          <w:rFonts w:ascii="Times New Roman" w:eastAsia="宋体" w:hAnsi="Times New Roman" w:cs="Times New Roman" w:hint="eastAsia"/>
          <w:color w:val="000000" w:themeColor="text1"/>
          <w:szCs w:val="21"/>
        </w:rPr>
        <w:t>。</w:t>
      </w:r>
      <w:r w:rsidR="001C2CCE">
        <w:rPr>
          <w:rFonts w:ascii="Times New Roman" w:eastAsia="宋体" w:hAnsi="Times New Roman" w:cs="Times New Roman" w:hint="eastAsia"/>
          <w:color w:val="000000" w:themeColor="text1"/>
          <w:szCs w:val="21"/>
        </w:rPr>
        <w:t>英国政府接受了这一建议。从此以后，这块新大陆在英语中就被称为</w:t>
      </w:r>
      <w:r w:rsidR="001C2CCE">
        <w:rPr>
          <w:rFonts w:ascii="Times New Roman" w:eastAsia="宋体" w:hAnsi="Times New Roman" w:cs="Times New Roman" w:hint="eastAsia"/>
          <w:color w:val="000000" w:themeColor="text1"/>
          <w:szCs w:val="21"/>
        </w:rPr>
        <w:t>Australia</w:t>
      </w:r>
      <w:r w:rsidR="001C2CCE">
        <w:rPr>
          <w:rFonts w:ascii="Times New Roman" w:eastAsia="宋体" w:hAnsi="Times New Roman" w:cs="Times New Roman" w:hint="eastAsia"/>
          <w:color w:val="000000" w:themeColor="text1"/>
          <w:szCs w:val="21"/>
        </w:rPr>
        <w:t>（澳大利亚）。</w:t>
      </w:r>
    </w:p>
    <w:p w14:paraId="26E5138F" w14:textId="01C3684B" w:rsidR="00882DD4" w:rsidRDefault="00CC1F69" w:rsidP="00187F1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bookmarkStart w:id="598" w:name="OLE_LINK193"/>
      <w:r>
        <w:rPr>
          <w:rFonts w:ascii="Times New Roman" w:eastAsia="宋体" w:hAnsi="Times New Roman" w:cs="Times New Roman" w:hint="eastAsia"/>
          <w:color w:val="000000" w:themeColor="text1"/>
          <w:szCs w:val="21"/>
        </w:rPr>
        <w:t>Australia</w:t>
      </w:r>
      <w:bookmarkEnd w:id="598"/>
      <w:r>
        <w:rPr>
          <w:rFonts w:ascii="Times New Roman" w:eastAsia="宋体" w:hAnsi="Times New Roman" w:cs="Times New Roman" w:hint="eastAsia"/>
          <w:color w:val="000000" w:themeColor="text1"/>
          <w:szCs w:val="21"/>
        </w:rPr>
        <w:t>（澳大利亚）来自拉丁语，由单词</w:t>
      </w:r>
      <w:r>
        <w:rPr>
          <w:rFonts w:ascii="Times New Roman" w:eastAsia="宋体" w:hAnsi="Times New Roman" w:cs="Times New Roman" w:hint="eastAsia"/>
          <w:color w:val="000000" w:themeColor="text1"/>
          <w:szCs w:val="21"/>
        </w:rPr>
        <w:t>austral</w:t>
      </w:r>
      <w:r>
        <w:rPr>
          <w:rFonts w:ascii="Times New Roman" w:eastAsia="宋体" w:hAnsi="Times New Roman" w:cs="Times New Roman" w:hint="eastAsia"/>
          <w:color w:val="000000" w:themeColor="text1"/>
          <w:szCs w:val="21"/>
        </w:rPr>
        <w:t>（南方的）加名词后缀</w:t>
      </w:r>
      <w:r>
        <w:rPr>
          <w:rFonts w:ascii="Times New Roman" w:eastAsia="宋体" w:hAnsi="Times New Roman" w:cs="Times New Roman" w:hint="eastAsia"/>
          <w:color w:val="000000" w:themeColor="text1"/>
          <w:szCs w:val="21"/>
        </w:rPr>
        <w:t>-ia</w:t>
      </w:r>
      <w:r>
        <w:rPr>
          <w:rFonts w:ascii="Times New Roman" w:eastAsia="宋体" w:hAnsi="Times New Roman" w:cs="Times New Roman" w:hint="eastAsia"/>
          <w:color w:val="000000" w:themeColor="text1"/>
          <w:szCs w:val="21"/>
        </w:rPr>
        <w:t>组成，字面意思就是“南方</w:t>
      </w:r>
      <w:r w:rsidR="006E14B9">
        <w:rPr>
          <w:rFonts w:ascii="Times New Roman" w:eastAsia="宋体" w:hAnsi="Times New Roman" w:cs="Times New Roman" w:hint="eastAsia"/>
          <w:color w:val="000000" w:themeColor="text1"/>
          <w:szCs w:val="21"/>
        </w:rPr>
        <w:t>之地</w:t>
      </w:r>
      <w:r>
        <w:rPr>
          <w:rFonts w:ascii="Times New Roman" w:eastAsia="宋体" w:hAnsi="Times New Roman" w:cs="Times New Roman" w:hint="eastAsia"/>
          <w:color w:val="000000" w:themeColor="text1"/>
          <w:szCs w:val="21"/>
        </w:rPr>
        <w:t>”。而单词</w:t>
      </w:r>
      <w:r>
        <w:rPr>
          <w:rFonts w:ascii="Times New Roman" w:eastAsia="宋体" w:hAnsi="Times New Roman" w:cs="Times New Roman" w:hint="eastAsia"/>
          <w:color w:val="000000" w:themeColor="text1"/>
          <w:szCs w:val="21"/>
        </w:rPr>
        <w:t>austral</w:t>
      </w:r>
      <w:r>
        <w:rPr>
          <w:rFonts w:ascii="Times New Roman" w:eastAsia="宋体" w:hAnsi="Times New Roman" w:cs="Times New Roman" w:hint="eastAsia"/>
          <w:color w:val="000000" w:themeColor="text1"/>
          <w:szCs w:val="21"/>
        </w:rPr>
        <w:t>（南方的）派生自拉丁语</w:t>
      </w:r>
      <w:r>
        <w:rPr>
          <w:rFonts w:ascii="Times New Roman" w:eastAsia="宋体" w:hAnsi="Times New Roman" w:cs="Times New Roman" w:hint="eastAsia"/>
          <w:color w:val="000000" w:themeColor="text1"/>
          <w:szCs w:val="21"/>
        </w:rPr>
        <w:t>auster</w:t>
      </w:r>
      <w:r>
        <w:rPr>
          <w:rFonts w:ascii="Times New Roman" w:eastAsia="宋体" w:hAnsi="Times New Roman" w:cs="Times New Roman" w:hint="eastAsia"/>
          <w:color w:val="000000" w:themeColor="text1"/>
          <w:szCs w:val="21"/>
        </w:rPr>
        <w:t>（南风，南方），后者源自原始印欧语词根</w:t>
      </w:r>
      <w:r>
        <w:rPr>
          <w:rFonts w:ascii="Times New Roman" w:eastAsia="宋体" w:hAnsi="Times New Roman" w:cs="Times New Roman" w:hint="eastAsia"/>
          <w:color w:val="000000" w:themeColor="text1"/>
          <w:szCs w:val="21"/>
        </w:rPr>
        <w:t>*aus-</w:t>
      </w:r>
      <w:r>
        <w:rPr>
          <w:rFonts w:ascii="Times New Roman" w:eastAsia="宋体" w:hAnsi="Times New Roman" w:cs="Times New Roman" w:hint="eastAsia"/>
          <w:color w:val="000000" w:themeColor="text1"/>
          <w:szCs w:val="21"/>
        </w:rPr>
        <w:t>（闪亮</w:t>
      </w:r>
      <w:r w:rsidR="00231CA4">
        <w:rPr>
          <w:rFonts w:ascii="Times New Roman" w:eastAsia="宋体" w:hAnsi="Times New Roman" w:cs="Times New Roman" w:hint="eastAsia"/>
          <w:color w:val="000000" w:themeColor="text1"/>
          <w:szCs w:val="21"/>
        </w:rPr>
        <w:t>，曙光</w:t>
      </w:r>
      <w:r>
        <w:rPr>
          <w:rFonts w:ascii="Times New Roman" w:eastAsia="宋体" w:hAnsi="Times New Roman" w:cs="Times New Roman" w:hint="eastAsia"/>
          <w:color w:val="000000" w:themeColor="text1"/>
          <w:szCs w:val="21"/>
        </w:rPr>
        <w:t>），本意是“曙光出现的地方”，和单词</w:t>
      </w:r>
      <w:r>
        <w:rPr>
          <w:rFonts w:ascii="Times New Roman" w:eastAsia="宋体" w:hAnsi="Times New Roman" w:cs="Times New Roman" w:hint="eastAsia"/>
          <w:color w:val="000000" w:themeColor="text1"/>
          <w:szCs w:val="21"/>
        </w:rPr>
        <w:t>east</w:t>
      </w:r>
      <w:r>
        <w:rPr>
          <w:rFonts w:ascii="Times New Roman" w:eastAsia="宋体" w:hAnsi="Times New Roman" w:cs="Times New Roman" w:hint="eastAsia"/>
          <w:color w:val="000000" w:themeColor="text1"/>
          <w:szCs w:val="21"/>
        </w:rPr>
        <w:t>（东方）同源</w:t>
      </w:r>
      <w:r w:rsidR="007F1D8F">
        <w:rPr>
          <w:rFonts w:ascii="Times New Roman" w:eastAsia="宋体" w:hAnsi="Times New Roman" w:cs="Times New Roman" w:hint="eastAsia"/>
          <w:color w:val="000000" w:themeColor="text1"/>
          <w:szCs w:val="21"/>
        </w:rPr>
        <w:t>，但却引申表示“南方”而非“东方”，这可能跟意大利半岛的地形特点相关：意大利半岛呈西北——东南走向，向东走往往同时也在向南走，因此东和南这两个方向密不可分，容易混淆。</w:t>
      </w:r>
    </w:p>
    <w:p w14:paraId="6416F2CE" w14:textId="6840C35A" w:rsidR="001C2CCE" w:rsidRDefault="001C2CCE" w:rsidP="00187F1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Australia</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1C2CCE">
        <w:rPr>
          <w:rFonts w:ascii="Times New Roman" w:eastAsia="宋体" w:hAnsi="Times New Roman" w:cs="Times New Roman"/>
          <w:color w:val="000000" w:themeColor="text1"/>
          <w:szCs w:val="21"/>
        </w:rPr>
        <w:t>ɒˈstreɪliə</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澳大利亚，澳洲</w:t>
      </w:r>
    </w:p>
    <w:p w14:paraId="07DBA931" w14:textId="04F11637" w:rsidR="001C2CCE" w:rsidRDefault="001C2CCE" w:rsidP="00187F1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Australian</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1C2CCE">
        <w:rPr>
          <w:rFonts w:ascii="Times New Roman" w:eastAsia="宋体" w:hAnsi="Times New Roman" w:cs="Times New Roman"/>
          <w:color w:val="000000" w:themeColor="text1"/>
          <w:szCs w:val="21"/>
        </w:rPr>
        <w:t>ɒˈstreɪliən</w:t>
      </w:r>
      <w:r>
        <w:rPr>
          <w:rFonts w:ascii="Times New Roman" w:eastAsia="宋体" w:hAnsi="Times New Roman" w:cs="Times New Roman" w:hint="eastAsia"/>
          <w:color w:val="000000" w:themeColor="text1"/>
          <w:szCs w:val="21"/>
        </w:rPr>
        <w:t>] adj.</w:t>
      </w:r>
      <w:r>
        <w:rPr>
          <w:rFonts w:ascii="Times New Roman" w:eastAsia="宋体" w:hAnsi="Times New Roman" w:cs="Times New Roman" w:hint="eastAsia"/>
          <w:color w:val="000000" w:themeColor="text1"/>
          <w:szCs w:val="21"/>
        </w:rPr>
        <w:t>澳大利亚的，澳洲的</w:t>
      </w:r>
      <w:r>
        <w:rPr>
          <w:rFonts w:ascii="Times New Roman" w:eastAsia="宋体" w:hAnsi="Times New Roman" w:cs="Times New Roman" w:hint="eastAsia"/>
          <w:color w:val="000000" w:themeColor="text1"/>
          <w:szCs w:val="21"/>
        </w:rPr>
        <w:t>n.</w:t>
      </w:r>
      <w:r>
        <w:rPr>
          <w:rFonts w:ascii="Times New Roman" w:eastAsia="宋体" w:hAnsi="Times New Roman" w:cs="Times New Roman" w:hint="eastAsia"/>
          <w:color w:val="000000" w:themeColor="text1"/>
          <w:szCs w:val="21"/>
        </w:rPr>
        <w:t>澳大利亚人</w:t>
      </w:r>
    </w:p>
    <w:p w14:paraId="2448AAF5" w14:textId="4297E367" w:rsidR="00187F14" w:rsidRPr="00635A13" w:rsidRDefault="00187F14" w:rsidP="00187F14">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635A13">
        <w:rPr>
          <w:rFonts w:ascii="Times New Roman" w:eastAsia="宋体" w:hAnsi="Times New Roman" w:cs="Times New Roman"/>
          <w:b w:val="0"/>
          <w:color w:val="000000" w:themeColor="text1"/>
          <w:sz w:val="21"/>
          <w:szCs w:val="21"/>
          <w:shd w:val="clear" w:color="auto" w:fill="FFFFFF"/>
        </w:rPr>
        <w:t>Austria</w:t>
      </w:r>
      <w:r w:rsidRPr="00635A13">
        <w:rPr>
          <w:rFonts w:ascii="Times New Roman" w:eastAsia="宋体" w:hAnsi="Times New Roman" w:cs="Times New Roman" w:hint="eastAsia"/>
          <w:b w:val="0"/>
          <w:color w:val="000000" w:themeColor="text1"/>
          <w:sz w:val="21"/>
          <w:szCs w:val="21"/>
          <w:shd w:val="clear" w:color="auto" w:fill="FFFFFF"/>
        </w:rPr>
        <w:t>（奥地利）：</w:t>
      </w:r>
      <w:r w:rsidR="00231CA4">
        <w:rPr>
          <w:rFonts w:ascii="Times New Roman" w:eastAsia="宋体" w:hAnsi="Times New Roman" w:cs="Times New Roman" w:hint="eastAsia"/>
          <w:b w:val="0"/>
          <w:color w:val="000000" w:themeColor="text1"/>
          <w:sz w:val="21"/>
          <w:szCs w:val="21"/>
          <w:shd w:val="clear" w:color="auto" w:fill="FFFFFF"/>
        </w:rPr>
        <w:t>东方之地</w:t>
      </w:r>
    </w:p>
    <w:p w14:paraId="5AAE9DA5" w14:textId="653F569D" w:rsidR="00231CA4" w:rsidRDefault="00CA6A52" w:rsidP="001C2CCE">
      <w:pPr>
        <w:spacing w:line="360" w:lineRule="auto"/>
        <w:ind w:firstLineChars="201" w:firstLine="422"/>
        <w:rPr>
          <w:rFonts w:ascii="Times New Roman" w:eastAsia="宋体" w:hAnsi="Times New Roman" w:cs="Times New Roman"/>
          <w:color w:val="000000" w:themeColor="text1"/>
          <w:szCs w:val="21"/>
        </w:rPr>
      </w:pPr>
      <w:r w:rsidRPr="00CA6A52">
        <w:rPr>
          <w:rFonts w:ascii="Times New Roman" w:eastAsia="宋体" w:hAnsi="Times New Roman" w:cs="Times New Roman" w:hint="eastAsia"/>
          <w:color w:val="000000" w:themeColor="text1"/>
          <w:szCs w:val="21"/>
        </w:rPr>
        <w:t>奥地利地区最初是东法兰克王国的一部分。</w:t>
      </w:r>
      <w:r w:rsidRPr="00CA6A52">
        <w:rPr>
          <w:rFonts w:ascii="Times New Roman" w:eastAsia="宋体" w:hAnsi="Times New Roman" w:cs="Times New Roman" w:hint="eastAsia"/>
          <w:color w:val="000000" w:themeColor="text1"/>
          <w:szCs w:val="21"/>
        </w:rPr>
        <w:t>9</w:t>
      </w:r>
      <w:r w:rsidRPr="00CA6A52">
        <w:rPr>
          <w:rFonts w:ascii="Times New Roman" w:eastAsia="宋体" w:hAnsi="Times New Roman" w:cs="Times New Roman" w:hint="eastAsia"/>
          <w:color w:val="000000" w:themeColor="text1"/>
          <w:szCs w:val="21"/>
        </w:rPr>
        <w:t>世纪，法兰克王国</w:t>
      </w:r>
      <w:r>
        <w:rPr>
          <w:rFonts w:ascii="Times New Roman" w:eastAsia="宋体" w:hAnsi="Times New Roman" w:cs="Times New Roman" w:hint="eastAsia"/>
          <w:color w:val="000000" w:themeColor="text1"/>
          <w:szCs w:val="21"/>
        </w:rPr>
        <w:t>一分为三</w:t>
      </w:r>
      <w:r w:rsidRPr="00CA6A52">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其中的</w:t>
      </w:r>
      <w:r w:rsidRPr="00CA6A52">
        <w:rPr>
          <w:rFonts w:ascii="Times New Roman" w:eastAsia="宋体" w:hAnsi="Times New Roman" w:cs="Times New Roman" w:hint="eastAsia"/>
          <w:color w:val="000000" w:themeColor="text1"/>
          <w:szCs w:val="21"/>
        </w:rPr>
        <w:t>东法兰克王国包含了后来的德国</w:t>
      </w:r>
      <w:r w:rsidR="001A585A">
        <w:rPr>
          <w:rFonts w:ascii="Times New Roman" w:eastAsia="宋体" w:hAnsi="Times New Roman" w:cs="Times New Roman" w:hint="eastAsia"/>
          <w:color w:val="000000" w:themeColor="text1"/>
          <w:szCs w:val="21"/>
        </w:rPr>
        <w:t>和</w:t>
      </w:r>
      <w:r w:rsidRPr="00CA6A52">
        <w:rPr>
          <w:rFonts w:ascii="Times New Roman" w:eastAsia="宋体" w:hAnsi="Times New Roman" w:cs="Times New Roman" w:hint="eastAsia"/>
          <w:color w:val="000000" w:themeColor="text1"/>
          <w:szCs w:val="21"/>
        </w:rPr>
        <w:t>奥地利等地区。奥地利位于东法兰克</w:t>
      </w:r>
      <w:r w:rsidR="00231CA4">
        <w:rPr>
          <w:rFonts w:ascii="Times New Roman" w:eastAsia="宋体" w:hAnsi="Times New Roman" w:cs="Times New Roman" w:hint="eastAsia"/>
          <w:color w:val="000000" w:themeColor="text1"/>
          <w:szCs w:val="21"/>
        </w:rPr>
        <w:t>王国</w:t>
      </w:r>
      <w:r w:rsidRPr="00CA6A52">
        <w:rPr>
          <w:rFonts w:ascii="Times New Roman" w:eastAsia="宋体" w:hAnsi="Times New Roman" w:cs="Times New Roman" w:hint="eastAsia"/>
          <w:color w:val="000000" w:themeColor="text1"/>
          <w:szCs w:val="21"/>
        </w:rPr>
        <w:t>的</w:t>
      </w:r>
      <w:r w:rsidR="008E4A63">
        <w:rPr>
          <w:rFonts w:ascii="Times New Roman" w:eastAsia="宋体" w:hAnsi="Times New Roman" w:cs="Times New Roman" w:hint="eastAsia"/>
          <w:color w:val="000000" w:themeColor="text1"/>
          <w:szCs w:val="21"/>
        </w:rPr>
        <w:t>最东</w:t>
      </w:r>
      <w:r w:rsidRPr="00CA6A52">
        <w:rPr>
          <w:rFonts w:ascii="Times New Roman" w:eastAsia="宋体" w:hAnsi="Times New Roman" w:cs="Times New Roman" w:hint="eastAsia"/>
          <w:color w:val="000000" w:themeColor="text1"/>
          <w:szCs w:val="21"/>
        </w:rPr>
        <w:t>部，因此</w:t>
      </w:r>
      <w:r>
        <w:rPr>
          <w:rFonts w:ascii="Times New Roman" w:eastAsia="宋体" w:hAnsi="Times New Roman" w:cs="Times New Roman" w:hint="eastAsia"/>
          <w:color w:val="000000" w:themeColor="text1"/>
          <w:szCs w:val="21"/>
        </w:rPr>
        <w:t>在</w:t>
      </w:r>
      <w:r w:rsidR="008E4A63">
        <w:rPr>
          <w:rFonts w:ascii="Times New Roman" w:eastAsia="宋体" w:hAnsi="Times New Roman" w:cs="Times New Roman" w:hint="eastAsia"/>
          <w:color w:val="000000" w:themeColor="text1"/>
          <w:szCs w:val="21"/>
        </w:rPr>
        <w:t>古</w:t>
      </w:r>
      <w:r>
        <w:rPr>
          <w:rFonts w:ascii="Times New Roman" w:eastAsia="宋体" w:hAnsi="Times New Roman" w:cs="Times New Roman" w:hint="eastAsia"/>
          <w:color w:val="000000" w:themeColor="text1"/>
          <w:szCs w:val="21"/>
        </w:rPr>
        <w:t>德语中被称为</w:t>
      </w:r>
      <w:r>
        <w:rPr>
          <w:rFonts w:ascii="Times New Roman" w:eastAsia="宋体" w:hAnsi="Times New Roman" w:cs="Times New Roman" w:hint="eastAsia"/>
          <w:color w:val="000000" w:themeColor="text1"/>
          <w:szCs w:val="21"/>
        </w:rPr>
        <w:t>O</w:t>
      </w:r>
      <w:r w:rsidRPr="00CA6A52">
        <w:rPr>
          <w:rFonts w:ascii="Times New Roman" w:eastAsia="宋体" w:hAnsi="Times New Roman" w:cs="Times New Roman"/>
          <w:color w:val="000000" w:themeColor="text1"/>
          <w:szCs w:val="21"/>
        </w:rPr>
        <w:t>ster</w:t>
      </w:r>
      <w:r>
        <w:rPr>
          <w:rFonts w:ascii="Times New Roman" w:eastAsia="宋体" w:hAnsi="Times New Roman" w:cs="Times New Roman" w:hint="eastAsia"/>
          <w:color w:val="000000" w:themeColor="text1"/>
          <w:szCs w:val="21"/>
        </w:rPr>
        <w:t xml:space="preserve"> </w:t>
      </w:r>
      <w:r w:rsidRPr="00CA6A52">
        <w:rPr>
          <w:rFonts w:ascii="Times New Roman" w:eastAsia="宋体" w:hAnsi="Times New Roman" w:cs="Times New Roman"/>
          <w:color w:val="000000" w:themeColor="text1"/>
          <w:szCs w:val="21"/>
        </w:rPr>
        <w:t>reich</w:t>
      </w:r>
      <w:r>
        <w:rPr>
          <w:rFonts w:ascii="Times New Roman" w:eastAsia="宋体" w:hAnsi="Times New Roman" w:cs="Times New Roman" w:hint="eastAsia"/>
          <w:color w:val="000000" w:themeColor="text1"/>
          <w:szCs w:val="21"/>
        </w:rPr>
        <w:t>（东方王国），在拉丁语中被称为</w:t>
      </w:r>
      <w:r w:rsidRPr="00CA6A52">
        <w:rPr>
          <w:rFonts w:ascii="Times New Roman" w:eastAsia="宋体" w:hAnsi="Times New Roman" w:cs="Times New Roman"/>
          <w:color w:val="000000" w:themeColor="text1"/>
          <w:szCs w:val="21"/>
        </w:rPr>
        <w:t>Marchia Austriaca</w:t>
      </w:r>
      <w:r>
        <w:rPr>
          <w:rFonts w:ascii="Times New Roman" w:eastAsia="宋体" w:hAnsi="Times New Roman" w:cs="Times New Roman" w:hint="eastAsia"/>
          <w:color w:val="000000" w:themeColor="text1"/>
          <w:szCs w:val="21"/>
        </w:rPr>
        <w:t>（东方边疆）</w:t>
      </w:r>
      <w:r w:rsidR="006E14B9">
        <w:rPr>
          <w:rFonts w:ascii="Times New Roman" w:eastAsia="宋体" w:hAnsi="Times New Roman" w:cs="Times New Roman" w:hint="eastAsia"/>
          <w:color w:val="000000" w:themeColor="text1"/>
          <w:szCs w:val="21"/>
        </w:rPr>
        <w:t>。英语单词</w:t>
      </w:r>
      <w:r w:rsidR="006E14B9">
        <w:rPr>
          <w:rFonts w:ascii="Times New Roman" w:eastAsia="宋体" w:hAnsi="Times New Roman" w:cs="Times New Roman" w:hint="eastAsia"/>
          <w:color w:val="000000" w:themeColor="text1"/>
          <w:szCs w:val="21"/>
        </w:rPr>
        <w:t>Austria</w:t>
      </w:r>
      <w:r w:rsidR="006E14B9">
        <w:rPr>
          <w:rFonts w:ascii="Times New Roman" w:eastAsia="宋体" w:hAnsi="Times New Roman" w:cs="Times New Roman" w:hint="eastAsia"/>
          <w:color w:val="000000" w:themeColor="text1"/>
          <w:szCs w:val="21"/>
        </w:rPr>
        <w:t>（奥地利）就来自拉丁语</w:t>
      </w:r>
      <w:r w:rsidR="006E14B9" w:rsidRPr="00CA6A52">
        <w:rPr>
          <w:rFonts w:ascii="Times New Roman" w:eastAsia="宋体" w:hAnsi="Times New Roman" w:cs="Times New Roman"/>
          <w:color w:val="000000" w:themeColor="text1"/>
          <w:szCs w:val="21"/>
        </w:rPr>
        <w:t>Austriaca</w:t>
      </w:r>
      <w:r w:rsidR="006E14B9">
        <w:rPr>
          <w:rFonts w:ascii="Times New Roman" w:eastAsia="宋体" w:hAnsi="Times New Roman" w:cs="Times New Roman" w:hint="eastAsia"/>
          <w:color w:val="000000" w:themeColor="text1"/>
          <w:szCs w:val="21"/>
        </w:rPr>
        <w:t>（东方</w:t>
      </w:r>
      <w:r w:rsidR="00E91A6F">
        <w:rPr>
          <w:rFonts w:ascii="Times New Roman" w:eastAsia="宋体" w:hAnsi="Times New Roman" w:cs="Times New Roman" w:hint="eastAsia"/>
          <w:color w:val="000000" w:themeColor="text1"/>
          <w:szCs w:val="21"/>
        </w:rPr>
        <w:t>的</w:t>
      </w:r>
      <w:r w:rsidR="006E14B9">
        <w:rPr>
          <w:rFonts w:ascii="Times New Roman" w:eastAsia="宋体" w:hAnsi="Times New Roman" w:cs="Times New Roman" w:hint="eastAsia"/>
          <w:color w:val="000000" w:themeColor="text1"/>
          <w:szCs w:val="21"/>
        </w:rPr>
        <w:t>），字面意思就是“东方之地”。</w:t>
      </w:r>
    </w:p>
    <w:p w14:paraId="208A75B7" w14:textId="00FEA18B" w:rsidR="00231CA4" w:rsidRDefault="00231CA4" w:rsidP="001C2CC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sidR="001C2CCE" w:rsidRPr="001C2CCE">
        <w:rPr>
          <w:rFonts w:ascii="Times New Roman" w:eastAsia="宋体" w:hAnsi="Times New Roman" w:cs="Times New Roman" w:hint="eastAsia"/>
          <w:color w:val="000000" w:themeColor="text1"/>
          <w:szCs w:val="21"/>
        </w:rPr>
        <w:t>Austria</w:t>
      </w:r>
      <w:r w:rsidR="001C2CCE" w:rsidRPr="001C2CCE">
        <w:rPr>
          <w:rFonts w:ascii="Times New Roman" w:eastAsia="宋体" w:hAnsi="Times New Roman" w:cs="Times New Roman" w:hint="eastAsia"/>
          <w:color w:val="000000" w:themeColor="text1"/>
          <w:szCs w:val="21"/>
        </w:rPr>
        <w:t>（奥地利）的拼写和</w:t>
      </w:r>
      <w:r w:rsidR="001C2CCE" w:rsidRPr="001C2CCE">
        <w:rPr>
          <w:rFonts w:ascii="Times New Roman" w:eastAsia="宋体" w:hAnsi="Times New Roman" w:cs="Times New Roman" w:hint="eastAsia"/>
          <w:color w:val="000000" w:themeColor="text1"/>
          <w:szCs w:val="21"/>
        </w:rPr>
        <w:t>Australia</w:t>
      </w:r>
      <w:r w:rsidR="001C2CCE" w:rsidRPr="001C2CCE">
        <w:rPr>
          <w:rFonts w:ascii="Times New Roman" w:eastAsia="宋体" w:hAnsi="Times New Roman" w:cs="Times New Roman" w:hint="eastAsia"/>
          <w:color w:val="000000" w:themeColor="text1"/>
          <w:szCs w:val="21"/>
        </w:rPr>
        <w:t>（澳大利亚）非常接近，常常被人混淆。</w:t>
      </w:r>
      <w:r w:rsidRPr="001C2CCE">
        <w:rPr>
          <w:rFonts w:ascii="Times New Roman" w:eastAsia="宋体" w:hAnsi="Times New Roman" w:cs="Times New Roman" w:hint="eastAsia"/>
          <w:color w:val="000000" w:themeColor="text1"/>
          <w:szCs w:val="21"/>
        </w:rPr>
        <w:t>Australia</w:t>
      </w:r>
      <w:r w:rsidRPr="001C2CCE">
        <w:rPr>
          <w:rFonts w:ascii="Times New Roman" w:eastAsia="宋体" w:hAnsi="Times New Roman" w:cs="Times New Roman" w:hint="eastAsia"/>
          <w:color w:val="000000" w:themeColor="text1"/>
          <w:szCs w:val="21"/>
        </w:rPr>
        <w:t>（澳大利亚）</w:t>
      </w:r>
      <w:r>
        <w:rPr>
          <w:rFonts w:ascii="Times New Roman" w:eastAsia="宋体" w:hAnsi="Times New Roman" w:cs="Times New Roman" w:hint="eastAsia"/>
          <w:color w:val="000000" w:themeColor="text1"/>
          <w:szCs w:val="21"/>
        </w:rPr>
        <w:t>中的</w:t>
      </w:r>
      <w:r>
        <w:rPr>
          <w:rFonts w:ascii="Times New Roman" w:eastAsia="宋体" w:hAnsi="Times New Roman" w:cs="Times New Roman" w:hint="eastAsia"/>
          <w:color w:val="000000" w:themeColor="text1"/>
          <w:szCs w:val="21"/>
        </w:rPr>
        <w:t>austr-</w:t>
      </w:r>
      <w:r>
        <w:rPr>
          <w:rFonts w:ascii="Times New Roman" w:eastAsia="宋体" w:hAnsi="Times New Roman" w:cs="Times New Roman" w:hint="eastAsia"/>
          <w:color w:val="000000" w:themeColor="text1"/>
          <w:szCs w:val="21"/>
        </w:rPr>
        <w:t>来自拉丁语</w:t>
      </w:r>
      <w:r>
        <w:rPr>
          <w:rFonts w:ascii="Times New Roman" w:eastAsia="宋体" w:hAnsi="Times New Roman" w:cs="Times New Roman" w:hint="eastAsia"/>
          <w:color w:val="000000" w:themeColor="text1"/>
          <w:szCs w:val="21"/>
        </w:rPr>
        <w:t>auster</w:t>
      </w:r>
      <w:r w:rsidR="004354F8">
        <w:rPr>
          <w:rFonts w:ascii="Times New Roman" w:eastAsia="宋体" w:hAnsi="Times New Roman" w:cs="Times New Roman" w:hint="eastAsia"/>
          <w:color w:val="000000" w:themeColor="text1"/>
          <w:szCs w:val="21"/>
        </w:rPr>
        <w:t>表示“</w:t>
      </w:r>
      <w:r>
        <w:rPr>
          <w:rFonts w:ascii="Times New Roman" w:eastAsia="宋体" w:hAnsi="Times New Roman" w:cs="Times New Roman" w:hint="eastAsia"/>
          <w:color w:val="000000" w:themeColor="text1"/>
          <w:szCs w:val="21"/>
        </w:rPr>
        <w:t>南方</w:t>
      </w:r>
      <w:r w:rsidR="004354F8">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；而</w:t>
      </w:r>
      <w:r w:rsidR="001C2CCE" w:rsidRPr="001C2CCE">
        <w:rPr>
          <w:rFonts w:ascii="Times New Roman" w:eastAsia="宋体" w:hAnsi="Times New Roman" w:cs="Times New Roman" w:hint="eastAsia"/>
          <w:color w:val="000000" w:themeColor="text1"/>
          <w:szCs w:val="21"/>
        </w:rPr>
        <w:t>Austria</w:t>
      </w:r>
      <w:r w:rsidR="001C2CCE" w:rsidRPr="001C2CCE">
        <w:rPr>
          <w:rFonts w:ascii="Times New Roman" w:eastAsia="宋体" w:hAnsi="Times New Roman" w:cs="Times New Roman" w:hint="eastAsia"/>
          <w:color w:val="000000" w:themeColor="text1"/>
          <w:szCs w:val="21"/>
        </w:rPr>
        <w:t>（奥地利）中的</w:t>
      </w:r>
      <w:r w:rsidR="001C2CCE" w:rsidRPr="001C2CCE">
        <w:rPr>
          <w:rFonts w:ascii="Times New Roman" w:eastAsia="宋体" w:hAnsi="Times New Roman" w:cs="Times New Roman" w:hint="eastAsia"/>
          <w:color w:val="000000" w:themeColor="text1"/>
          <w:szCs w:val="21"/>
        </w:rPr>
        <w:t>austr-</w:t>
      </w:r>
      <w:r w:rsidR="001C2CCE" w:rsidRPr="001C2CCE">
        <w:rPr>
          <w:rFonts w:ascii="Times New Roman" w:eastAsia="宋体" w:hAnsi="Times New Roman" w:cs="Times New Roman" w:hint="eastAsia"/>
          <w:color w:val="000000" w:themeColor="text1"/>
          <w:szCs w:val="21"/>
        </w:rPr>
        <w:t>其实</w:t>
      </w:r>
      <w:r w:rsidR="006E14B9">
        <w:rPr>
          <w:rFonts w:ascii="Times New Roman" w:eastAsia="宋体" w:hAnsi="Times New Roman" w:cs="Times New Roman" w:hint="eastAsia"/>
          <w:color w:val="000000" w:themeColor="text1"/>
          <w:szCs w:val="21"/>
        </w:rPr>
        <w:t>是对</w:t>
      </w:r>
      <w:r w:rsidR="008E4A63">
        <w:rPr>
          <w:rFonts w:ascii="Times New Roman" w:eastAsia="宋体" w:hAnsi="Times New Roman" w:cs="Times New Roman" w:hint="eastAsia"/>
          <w:color w:val="000000" w:themeColor="text1"/>
          <w:szCs w:val="21"/>
        </w:rPr>
        <w:t>古</w:t>
      </w:r>
      <w:r w:rsidR="006E14B9">
        <w:rPr>
          <w:rFonts w:ascii="Times New Roman" w:eastAsia="宋体" w:hAnsi="Times New Roman" w:cs="Times New Roman" w:hint="eastAsia"/>
          <w:color w:val="000000" w:themeColor="text1"/>
          <w:szCs w:val="21"/>
        </w:rPr>
        <w:t>德语</w:t>
      </w:r>
      <w:r w:rsidR="001C2CCE" w:rsidRPr="001C2CCE">
        <w:rPr>
          <w:rFonts w:ascii="Times New Roman" w:eastAsia="宋体" w:hAnsi="Times New Roman" w:cs="Times New Roman" w:hint="eastAsia"/>
          <w:color w:val="000000" w:themeColor="text1"/>
          <w:szCs w:val="21"/>
        </w:rPr>
        <w:t>oster</w:t>
      </w:r>
      <w:r w:rsidR="001C2CCE" w:rsidRPr="001C2CCE">
        <w:rPr>
          <w:rFonts w:ascii="Times New Roman" w:eastAsia="宋体" w:hAnsi="Times New Roman" w:cs="Times New Roman" w:hint="eastAsia"/>
          <w:color w:val="000000" w:themeColor="text1"/>
          <w:szCs w:val="21"/>
        </w:rPr>
        <w:t>（东方）</w:t>
      </w:r>
      <w:r w:rsidR="006E14B9">
        <w:rPr>
          <w:rFonts w:ascii="Times New Roman" w:eastAsia="宋体" w:hAnsi="Times New Roman" w:cs="Times New Roman" w:hint="eastAsia"/>
          <w:color w:val="000000" w:themeColor="text1"/>
          <w:szCs w:val="21"/>
        </w:rPr>
        <w:t>的拉丁语翻译，</w:t>
      </w:r>
      <w:r w:rsidR="007F1D8F">
        <w:rPr>
          <w:rFonts w:ascii="Times New Roman" w:eastAsia="宋体" w:hAnsi="Times New Roman" w:cs="Times New Roman" w:hint="eastAsia"/>
          <w:color w:val="000000" w:themeColor="text1"/>
          <w:szCs w:val="21"/>
        </w:rPr>
        <w:t>表示</w:t>
      </w:r>
      <w:r w:rsidR="006E14B9">
        <w:rPr>
          <w:rFonts w:ascii="Times New Roman" w:eastAsia="宋体" w:hAnsi="Times New Roman" w:cs="Times New Roman" w:hint="eastAsia"/>
          <w:color w:val="000000" w:themeColor="text1"/>
          <w:szCs w:val="21"/>
        </w:rPr>
        <w:t>“东方”</w:t>
      </w:r>
      <w:r w:rsidR="008E4A63">
        <w:rPr>
          <w:rFonts w:ascii="Times New Roman" w:eastAsia="宋体" w:hAnsi="Times New Roman" w:cs="Times New Roman" w:hint="eastAsia"/>
          <w:color w:val="000000" w:themeColor="text1"/>
          <w:szCs w:val="21"/>
        </w:rPr>
        <w:t>而非“南方”</w:t>
      </w:r>
      <w:r w:rsidR="006E14B9">
        <w:rPr>
          <w:rFonts w:ascii="Times New Roman" w:eastAsia="宋体" w:hAnsi="Times New Roman" w:cs="Times New Roman" w:hint="eastAsia"/>
          <w:color w:val="000000" w:themeColor="text1"/>
          <w:szCs w:val="21"/>
        </w:rPr>
        <w:t>。</w:t>
      </w:r>
    </w:p>
    <w:p w14:paraId="12D336E6" w14:textId="51690206" w:rsidR="00187F14" w:rsidRPr="00635A13" w:rsidRDefault="00187F14" w:rsidP="00187F14">
      <w:pPr>
        <w:spacing w:line="360" w:lineRule="auto"/>
        <w:ind w:firstLineChars="201" w:firstLine="422"/>
        <w:rPr>
          <w:rFonts w:ascii="Times New Roman" w:eastAsia="宋体" w:hAnsi="Times New Roman" w:cs="Times New Roman"/>
          <w:color w:val="000000" w:themeColor="text1"/>
          <w:szCs w:val="21"/>
        </w:rPr>
      </w:pPr>
      <w:r w:rsidRPr="00635A13">
        <w:rPr>
          <w:rFonts w:ascii="Times New Roman" w:eastAsia="宋体" w:hAnsi="Times New Roman" w:cs="Times New Roman"/>
          <w:color w:val="000000" w:themeColor="text1"/>
          <w:szCs w:val="21"/>
        </w:rPr>
        <w:lastRenderedPageBreak/>
        <w:t>Austria</w:t>
      </w:r>
      <w:r w:rsidRPr="00635A13">
        <w:rPr>
          <w:rFonts w:ascii="Times New Roman" w:eastAsia="宋体" w:hAnsi="Times New Roman" w:cs="Times New Roman" w:hint="eastAsia"/>
          <w:color w:val="000000" w:themeColor="text1"/>
          <w:szCs w:val="21"/>
        </w:rPr>
        <w:t>：</w:t>
      </w:r>
      <w:r w:rsidRPr="00635A13">
        <w:rPr>
          <w:rFonts w:ascii="Times New Roman" w:eastAsia="宋体" w:hAnsi="Times New Roman" w:cs="Times New Roman"/>
          <w:color w:val="000000" w:themeColor="text1"/>
          <w:szCs w:val="21"/>
        </w:rPr>
        <w:t>[ˈɒstriə]</w:t>
      </w:r>
      <w:r w:rsidR="004354F8">
        <w:rPr>
          <w:rFonts w:ascii="Times New Roman" w:eastAsia="宋体" w:hAnsi="Times New Roman" w:cs="Times New Roman" w:hint="eastAsia"/>
          <w:color w:val="000000" w:themeColor="text1"/>
          <w:szCs w:val="21"/>
        </w:rPr>
        <w:t xml:space="preserve"> </w:t>
      </w:r>
      <w:r w:rsidRPr="00635A13">
        <w:rPr>
          <w:rFonts w:ascii="Times New Roman" w:eastAsia="宋体" w:hAnsi="Times New Roman" w:cs="Times New Roman"/>
          <w:color w:val="000000" w:themeColor="text1"/>
          <w:szCs w:val="21"/>
        </w:rPr>
        <w:t>n.</w:t>
      </w:r>
      <w:r w:rsidRPr="00635A13">
        <w:rPr>
          <w:rFonts w:ascii="Times New Roman" w:eastAsia="宋体" w:hAnsi="Times New Roman" w:cs="Times New Roman" w:hint="eastAsia"/>
          <w:color w:val="000000" w:themeColor="text1"/>
          <w:szCs w:val="21"/>
        </w:rPr>
        <w:t>奥地利</w:t>
      </w:r>
    </w:p>
    <w:p w14:paraId="7C79C73F" w14:textId="31061539" w:rsidR="00187F14" w:rsidRPr="00635A13" w:rsidRDefault="00187F14" w:rsidP="00187F14">
      <w:pPr>
        <w:spacing w:line="360" w:lineRule="auto"/>
        <w:ind w:firstLineChars="201" w:firstLine="422"/>
        <w:rPr>
          <w:rFonts w:ascii="Times New Roman" w:eastAsia="宋体" w:hAnsi="Times New Roman" w:cs="Times New Roman"/>
          <w:color w:val="000000" w:themeColor="text1"/>
          <w:szCs w:val="21"/>
        </w:rPr>
      </w:pPr>
      <w:r w:rsidRPr="00635A13">
        <w:rPr>
          <w:rFonts w:ascii="Times New Roman" w:eastAsia="宋体" w:hAnsi="Times New Roman" w:cs="Times New Roman"/>
          <w:color w:val="000000" w:themeColor="text1"/>
          <w:szCs w:val="21"/>
        </w:rPr>
        <w:t>Austrian</w:t>
      </w:r>
      <w:r w:rsidRPr="00635A13">
        <w:rPr>
          <w:rFonts w:ascii="Times New Roman" w:eastAsia="宋体" w:hAnsi="Times New Roman" w:cs="Times New Roman" w:hint="eastAsia"/>
          <w:color w:val="000000" w:themeColor="text1"/>
          <w:szCs w:val="21"/>
        </w:rPr>
        <w:t>：</w:t>
      </w:r>
      <w:r w:rsidRPr="00635A13">
        <w:rPr>
          <w:rFonts w:ascii="Times New Roman" w:eastAsia="宋体" w:hAnsi="Times New Roman" w:cs="Times New Roman"/>
          <w:color w:val="000000" w:themeColor="text1"/>
          <w:szCs w:val="21"/>
        </w:rPr>
        <w:t>[ˈɒstriən] adj.</w:t>
      </w:r>
      <w:r w:rsidRPr="00635A13">
        <w:rPr>
          <w:rFonts w:ascii="Times New Roman" w:eastAsia="宋体" w:hAnsi="Times New Roman" w:cs="Times New Roman" w:hint="eastAsia"/>
          <w:color w:val="000000" w:themeColor="text1"/>
          <w:szCs w:val="21"/>
        </w:rPr>
        <w:t>奥地利的；奥地利人的</w:t>
      </w:r>
      <w:r w:rsidRPr="00635A13">
        <w:rPr>
          <w:rFonts w:ascii="Times New Roman" w:eastAsia="宋体" w:hAnsi="Times New Roman" w:cs="Times New Roman"/>
          <w:color w:val="000000" w:themeColor="text1"/>
          <w:szCs w:val="21"/>
        </w:rPr>
        <w:t>n.</w:t>
      </w:r>
      <w:r w:rsidRPr="00635A13">
        <w:rPr>
          <w:rFonts w:ascii="Times New Roman" w:eastAsia="宋体" w:hAnsi="Times New Roman" w:cs="Times New Roman" w:hint="eastAsia"/>
          <w:color w:val="000000" w:themeColor="text1"/>
          <w:szCs w:val="21"/>
        </w:rPr>
        <w:t>奥地利人</w:t>
      </w:r>
    </w:p>
    <w:p w14:paraId="32489678" w14:textId="34FBE6B8" w:rsidR="008C79EF" w:rsidRPr="008C79EF" w:rsidRDefault="008C79EF" w:rsidP="008C79E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8C79EF">
        <w:rPr>
          <w:rFonts w:ascii="Times New Roman" w:eastAsia="宋体" w:hAnsi="Times New Roman" w:cs="Times New Roman" w:hint="eastAsia"/>
          <w:b w:val="0"/>
          <w:color w:val="000000" w:themeColor="text1"/>
          <w:sz w:val="21"/>
          <w:szCs w:val="21"/>
          <w:shd w:val="clear" w:color="auto" w:fill="FFFFFF"/>
        </w:rPr>
        <w:t>Russia</w:t>
      </w:r>
      <w:r w:rsidRPr="008C79EF">
        <w:rPr>
          <w:rFonts w:ascii="Times New Roman" w:eastAsia="宋体" w:hAnsi="Times New Roman" w:cs="Times New Roman" w:hint="eastAsia"/>
          <w:b w:val="0"/>
          <w:color w:val="000000" w:themeColor="text1"/>
          <w:sz w:val="21"/>
          <w:szCs w:val="21"/>
          <w:shd w:val="clear" w:color="auto" w:fill="FFFFFF"/>
        </w:rPr>
        <w:t>（俄罗斯）：罗斯人的</w:t>
      </w:r>
      <w:r w:rsidR="00DF5130">
        <w:rPr>
          <w:rFonts w:ascii="Times New Roman" w:eastAsia="宋体" w:hAnsi="Times New Roman" w:cs="Times New Roman" w:hint="eastAsia"/>
          <w:b w:val="0"/>
          <w:color w:val="000000" w:themeColor="text1"/>
          <w:sz w:val="21"/>
          <w:szCs w:val="21"/>
          <w:shd w:val="clear" w:color="auto" w:fill="FFFFFF"/>
        </w:rPr>
        <w:t>土地</w:t>
      </w:r>
    </w:p>
    <w:p w14:paraId="3C6355A5" w14:textId="4637AA85" w:rsidR="00DF5130" w:rsidRDefault="00DF5130" w:rsidP="008C79E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英语中表示“俄罗斯”的单词是</w:t>
      </w:r>
      <w:r>
        <w:rPr>
          <w:rFonts w:ascii="Times New Roman" w:eastAsia="宋体" w:hAnsi="Times New Roman" w:cs="Times New Roman" w:hint="eastAsia"/>
          <w:color w:val="000000" w:themeColor="text1"/>
          <w:szCs w:val="21"/>
        </w:rPr>
        <w:t>Russia</w:t>
      </w:r>
      <w:r>
        <w:rPr>
          <w:rFonts w:ascii="Times New Roman" w:eastAsia="宋体" w:hAnsi="Times New Roman" w:cs="Times New Roman" w:hint="eastAsia"/>
          <w:color w:val="000000" w:themeColor="text1"/>
          <w:szCs w:val="21"/>
        </w:rPr>
        <w:t>，这个单词来自拉丁语，派生自</w:t>
      </w:r>
      <w:r>
        <w:rPr>
          <w:rFonts w:ascii="Times New Roman" w:eastAsia="宋体" w:hAnsi="Times New Roman" w:cs="Times New Roman" w:hint="eastAsia"/>
          <w:color w:val="000000" w:themeColor="text1"/>
          <w:szCs w:val="21"/>
        </w:rPr>
        <w:t>Rus</w:t>
      </w:r>
      <w:r>
        <w:rPr>
          <w:rFonts w:ascii="Times New Roman" w:eastAsia="宋体" w:hAnsi="Times New Roman" w:cs="Times New Roman" w:hint="eastAsia"/>
          <w:color w:val="000000" w:themeColor="text1"/>
          <w:szCs w:val="21"/>
        </w:rPr>
        <w:t>（罗斯人），本意就是“罗斯人的土地”。</w:t>
      </w:r>
    </w:p>
    <w:p w14:paraId="237CD3E1" w14:textId="123D592D" w:rsidR="00DF5130" w:rsidRDefault="00DF5130" w:rsidP="008C79EF">
      <w:pPr>
        <w:spacing w:line="360" w:lineRule="auto"/>
        <w:ind w:firstLineChars="201" w:firstLine="422"/>
        <w:rPr>
          <w:rFonts w:ascii="Times New Roman" w:eastAsia="宋体" w:hAnsi="Times New Roman" w:cs="Times New Roman"/>
          <w:color w:val="000000" w:themeColor="text1"/>
          <w:szCs w:val="21"/>
        </w:rPr>
      </w:pPr>
      <w:r w:rsidRPr="00DF5130">
        <w:rPr>
          <w:rFonts w:ascii="Times New Roman" w:eastAsia="宋体" w:hAnsi="Times New Roman" w:cs="Times New Roman" w:hint="eastAsia"/>
          <w:color w:val="000000" w:themeColor="text1"/>
          <w:szCs w:val="21"/>
        </w:rPr>
        <w:t>罗斯人的起源至今仍有争议，但最被广泛接受的说法是他们起源于</w:t>
      </w:r>
      <w:r>
        <w:rPr>
          <w:rFonts w:ascii="Times New Roman" w:eastAsia="宋体" w:hAnsi="Times New Roman" w:cs="Times New Roman" w:hint="eastAsia"/>
          <w:color w:val="000000" w:themeColor="text1"/>
          <w:szCs w:val="21"/>
        </w:rPr>
        <w:t>北欧的</w:t>
      </w:r>
      <w:r w:rsidRPr="00DF5130">
        <w:rPr>
          <w:rFonts w:ascii="Times New Roman" w:eastAsia="宋体" w:hAnsi="Times New Roman" w:cs="Times New Roman" w:hint="eastAsia"/>
          <w:color w:val="000000" w:themeColor="text1"/>
          <w:szCs w:val="21"/>
        </w:rPr>
        <w:t>维京人，</w:t>
      </w:r>
      <w:r w:rsidR="005C33C4">
        <w:rPr>
          <w:rFonts w:ascii="Times New Roman" w:eastAsia="宋体" w:hAnsi="Times New Roman" w:cs="Times New Roman" w:hint="eastAsia"/>
          <w:color w:val="000000" w:themeColor="text1"/>
          <w:szCs w:val="21"/>
        </w:rPr>
        <w:t>在公元</w:t>
      </w:r>
      <w:r w:rsidR="005C33C4">
        <w:rPr>
          <w:rFonts w:ascii="Times New Roman" w:eastAsia="宋体" w:hAnsi="Times New Roman" w:cs="Times New Roman" w:hint="eastAsia"/>
          <w:color w:val="000000" w:themeColor="text1"/>
          <w:szCs w:val="21"/>
        </w:rPr>
        <w:t>8-10</w:t>
      </w:r>
      <w:r w:rsidR="005C33C4">
        <w:rPr>
          <w:rFonts w:ascii="Times New Roman" w:eastAsia="宋体" w:hAnsi="Times New Roman" w:cs="Times New Roman" w:hint="eastAsia"/>
          <w:color w:val="000000" w:themeColor="text1"/>
          <w:szCs w:val="21"/>
        </w:rPr>
        <w:t>世纪南下东欧平原，</w:t>
      </w:r>
      <w:r w:rsidR="00A534E9">
        <w:rPr>
          <w:rFonts w:ascii="Times New Roman" w:eastAsia="宋体" w:hAnsi="Times New Roman" w:cs="Times New Roman" w:hint="eastAsia"/>
          <w:color w:val="000000" w:themeColor="text1"/>
          <w:szCs w:val="21"/>
        </w:rPr>
        <w:t>和</w:t>
      </w:r>
      <w:r w:rsidR="005C33C4">
        <w:rPr>
          <w:rFonts w:ascii="Times New Roman" w:eastAsia="宋体" w:hAnsi="Times New Roman" w:cs="Times New Roman" w:hint="eastAsia"/>
          <w:color w:val="000000" w:themeColor="text1"/>
          <w:szCs w:val="21"/>
        </w:rPr>
        <w:t>居住在此的</w:t>
      </w:r>
      <w:r w:rsidRPr="00DF5130">
        <w:rPr>
          <w:rFonts w:ascii="Times New Roman" w:eastAsia="宋体" w:hAnsi="Times New Roman" w:cs="Times New Roman" w:hint="eastAsia"/>
          <w:color w:val="000000" w:themeColor="text1"/>
          <w:szCs w:val="21"/>
        </w:rPr>
        <w:t>东斯拉夫人融合</w:t>
      </w:r>
      <w:r w:rsidR="005613F7">
        <w:rPr>
          <w:rFonts w:ascii="Times New Roman" w:eastAsia="宋体" w:hAnsi="Times New Roman" w:cs="Times New Roman" w:hint="eastAsia"/>
          <w:color w:val="000000" w:themeColor="text1"/>
          <w:szCs w:val="21"/>
        </w:rPr>
        <w:t>成</w:t>
      </w:r>
      <w:r>
        <w:rPr>
          <w:rFonts w:ascii="Times New Roman" w:eastAsia="宋体" w:hAnsi="Times New Roman" w:cs="Times New Roman" w:hint="eastAsia"/>
          <w:color w:val="000000" w:themeColor="text1"/>
          <w:szCs w:val="21"/>
        </w:rPr>
        <w:t>为一个</w:t>
      </w:r>
      <w:r w:rsidR="005613F7">
        <w:rPr>
          <w:rFonts w:ascii="Times New Roman" w:eastAsia="宋体" w:hAnsi="Times New Roman" w:cs="Times New Roman" w:hint="eastAsia"/>
          <w:color w:val="000000" w:themeColor="text1"/>
          <w:szCs w:val="21"/>
        </w:rPr>
        <w:t>新的</w:t>
      </w:r>
      <w:r>
        <w:rPr>
          <w:rFonts w:ascii="Times New Roman" w:eastAsia="宋体" w:hAnsi="Times New Roman" w:cs="Times New Roman" w:hint="eastAsia"/>
          <w:color w:val="000000" w:themeColor="text1"/>
          <w:szCs w:val="21"/>
        </w:rPr>
        <w:t>民族。</w:t>
      </w:r>
      <w:r w:rsidR="008D7E01">
        <w:rPr>
          <w:rFonts w:ascii="Times New Roman" w:eastAsia="宋体" w:hAnsi="Times New Roman" w:cs="Times New Roman" w:hint="eastAsia"/>
          <w:color w:val="000000" w:themeColor="text1"/>
          <w:szCs w:val="21"/>
        </w:rPr>
        <w:t>东斯拉夫人将这些维京人称为</w:t>
      </w:r>
      <w:r w:rsidR="008D7E01" w:rsidRPr="008D7E01">
        <w:rPr>
          <w:rFonts w:ascii="Times New Roman" w:eastAsia="宋体" w:hAnsi="Times New Roman" w:cs="Times New Roman"/>
          <w:color w:val="000000" w:themeColor="text1"/>
          <w:szCs w:val="21"/>
        </w:rPr>
        <w:t>Varangian</w:t>
      </w:r>
      <w:r w:rsidR="008D7E01">
        <w:rPr>
          <w:rFonts w:ascii="Times New Roman" w:eastAsia="宋体" w:hAnsi="Times New Roman" w:cs="Times New Roman" w:hint="eastAsia"/>
          <w:color w:val="000000" w:themeColor="text1"/>
          <w:szCs w:val="21"/>
        </w:rPr>
        <w:t>（瓦良格人，或瓦兰吉亚人）。而</w:t>
      </w:r>
      <w:r w:rsidR="00773EB4">
        <w:rPr>
          <w:rFonts w:ascii="Times New Roman" w:eastAsia="宋体" w:hAnsi="Times New Roman" w:cs="Times New Roman" w:hint="eastAsia"/>
          <w:color w:val="000000" w:themeColor="text1"/>
          <w:szCs w:val="21"/>
        </w:rPr>
        <w:t>同样居住在</w:t>
      </w:r>
      <w:r w:rsidR="001A585A">
        <w:rPr>
          <w:rFonts w:ascii="Times New Roman" w:eastAsia="宋体" w:hAnsi="Times New Roman" w:cs="Times New Roman" w:hint="eastAsia"/>
          <w:color w:val="000000" w:themeColor="text1"/>
          <w:szCs w:val="21"/>
        </w:rPr>
        <w:t>东欧平原</w:t>
      </w:r>
      <w:r w:rsidR="00773EB4">
        <w:rPr>
          <w:rFonts w:ascii="Times New Roman" w:eastAsia="宋体" w:hAnsi="Times New Roman" w:cs="Times New Roman" w:hint="eastAsia"/>
          <w:color w:val="000000" w:themeColor="text1"/>
          <w:szCs w:val="21"/>
        </w:rPr>
        <w:t>的</w:t>
      </w:r>
      <w:bookmarkStart w:id="599" w:name="OLE_LINK194"/>
      <w:r w:rsidR="008D7E01">
        <w:rPr>
          <w:rFonts w:ascii="Times New Roman" w:eastAsia="宋体" w:hAnsi="Times New Roman" w:cs="Times New Roman" w:hint="eastAsia"/>
          <w:color w:val="000000" w:themeColor="text1"/>
          <w:szCs w:val="21"/>
        </w:rPr>
        <w:t>芬兰人</w:t>
      </w:r>
      <w:r w:rsidR="00DA3C33">
        <w:rPr>
          <w:rFonts w:ascii="Times New Roman" w:eastAsia="宋体" w:hAnsi="Times New Roman" w:cs="Times New Roman" w:hint="eastAsia"/>
          <w:color w:val="000000" w:themeColor="text1"/>
          <w:szCs w:val="21"/>
        </w:rPr>
        <w:t>和乌拉尔人</w:t>
      </w:r>
      <w:bookmarkEnd w:id="599"/>
      <w:r w:rsidR="008D7E01">
        <w:rPr>
          <w:rFonts w:ascii="Times New Roman" w:eastAsia="宋体" w:hAnsi="Times New Roman" w:cs="Times New Roman" w:hint="eastAsia"/>
          <w:color w:val="000000" w:themeColor="text1"/>
          <w:szCs w:val="21"/>
        </w:rPr>
        <w:t>将这些维京人称为</w:t>
      </w:r>
      <w:r w:rsidR="008D7E01" w:rsidRPr="00DF5130">
        <w:rPr>
          <w:rFonts w:ascii="Times New Roman" w:eastAsia="宋体" w:hAnsi="Times New Roman" w:cs="Times New Roman"/>
          <w:color w:val="000000" w:themeColor="text1"/>
          <w:szCs w:val="21"/>
        </w:rPr>
        <w:t>Ruotsi</w:t>
      </w:r>
      <w:r w:rsidR="008D7E01">
        <w:rPr>
          <w:rFonts w:ascii="Times New Roman" w:eastAsia="宋体" w:hAnsi="Times New Roman" w:cs="Times New Roman" w:hint="eastAsia"/>
          <w:color w:val="000000" w:themeColor="text1"/>
          <w:szCs w:val="21"/>
        </w:rPr>
        <w:t>，意为“北方人，划船而来的人”。</w:t>
      </w:r>
      <w:r w:rsidR="008D7E01">
        <w:rPr>
          <w:rFonts w:ascii="Times New Roman" w:eastAsia="宋体" w:hAnsi="Times New Roman" w:cs="Times New Roman" w:hint="eastAsia"/>
          <w:color w:val="000000" w:themeColor="text1"/>
          <w:szCs w:val="21"/>
        </w:rPr>
        <w:t>Rus</w:t>
      </w:r>
      <w:r w:rsidR="008D7E01">
        <w:rPr>
          <w:rFonts w:ascii="Times New Roman" w:eastAsia="宋体" w:hAnsi="Times New Roman" w:cs="Times New Roman" w:hint="eastAsia"/>
          <w:color w:val="000000" w:themeColor="text1"/>
          <w:szCs w:val="21"/>
        </w:rPr>
        <w:t>（罗斯人）这个名称很可能就</w:t>
      </w:r>
      <w:r w:rsidR="00DA3C33">
        <w:rPr>
          <w:rFonts w:ascii="Times New Roman" w:eastAsia="宋体" w:hAnsi="Times New Roman" w:cs="Times New Roman" w:hint="eastAsia"/>
          <w:color w:val="000000" w:themeColor="text1"/>
          <w:szCs w:val="21"/>
        </w:rPr>
        <w:t>来源于芬兰人和乌拉尔人对</w:t>
      </w:r>
      <w:r w:rsidR="007D31D1">
        <w:rPr>
          <w:rFonts w:ascii="Times New Roman" w:eastAsia="宋体" w:hAnsi="Times New Roman" w:cs="Times New Roman" w:hint="eastAsia"/>
          <w:color w:val="000000" w:themeColor="text1"/>
          <w:szCs w:val="21"/>
        </w:rPr>
        <w:t>这些北欧维京人</w:t>
      </w:r>
      <w:r w:rsidR="00DA3C33">
        <w:rPr>
          <w:rFonts w:ascii="Times New Roman" w:eastAsia="宋体" w:hAnsi="Times New Roman" w:cs="Times New Roman" w:hint="eastAsia"/>
          <w:color w:val="000000" w:themeColor="text1"/>
          <w:szCs w:val="21"/>
        </w:rPr>
        <w:t>的称呼</w:t>
      </w:r>
      <w:r w:rsidR="008D7E01">
        <w:rPr>
          <w:rFonts w:ascii="Times New Roman" w:eastAsia="宋体" w:hAnsi="Times New Roman" w:cs="Times New Roman" w:hint="eastAsia"/>
          <w:color w:val="000000" w:themeColor="text1"/>
          <w:szCs w:val="21"/>
        </w:rPr>
        <w:t>。</w:t>
      </w:r>
    </w:p>
    <w:p w14:paraId="3AD4ADD0" w14:textId="21C81636" w:rsidR="005613F7" w:rsidRDefault="005613F7" w:rsidP="008C79E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罗斯人围绕</w:t>
      </w:r>
      <w:r w:rsidRPr="008C79EF">
        <w:rPr>
          <w:rFonts w:ascii="Times New Roman" w:eastAsia="宋体" w:hAnsi="Times New Roman" w:cs="Times New Roman" w:hint="eastAsia"/>
          <w:color w:val="000000" w:themeColor="text1"/>
          <w:szCs w:val="21"/>
        </w:rPr>
        <w:t>基辅建立了一个公国，历史上被称为“基辅罗斯”，这就是</w:t>
      </w:r>
      <w:r>
        <w:rPr>
          <w:rFonts w:ascii="Times New Roman" w:eastAsia="宋体" w:hAnsi="Times New Roman" w:cs="Times New Roman" w:hint="eastAsia"/>
          <w:color w:val="000000" w:themeColor="text1"/>
          <w:szCs w:val="21"/>
        </w:rPr>
        <w:t>现在的</w:t>
      </w:r>
      <w:r w:rsidRPr="008C79EF">
        <w:rPr>
          <w:rFonts w:ascii="Times New Roman" w:eastAsia="宋体" w:hAnsi="Times New Roman" w:cs="Times New Roman" w:hint="eastAsia"/>
          <w:color w:val="000000" w:themeColor="text1"/>
          <w:szCs w:val="21"/>
        </w:rPr>
        <w:t>俄罗斯</w:t>
      </w:r>
      <w:r>
        <w:rPr>
          <w:rFonts w:ascii="Times New Roman" w:eastAsia="宋体" w:hAnsi="Times New Roman" w:cs="Times New Roman" w:hint="eastAsia"/>
          <w:color w:val="000000" w:themeColor="text1"/>
          <w:szCs w:val="21"/>
        </w:rPr>
        <w:t>、白俄罗斯和乌克兰的共同源头</w:t>
      </w:r>
      <w:r w:rsidRPr="008C79EF">
        <w:rPr>
          <w:rFonts w:ascii="Times New Roman" w:eastAsia="宋体" w:hAnsi="Times New Roman" w:cs="Times New Roman" w:hint="eastAsia"/>
          <w:color w:val="000000" w:themeColor="text1"/>
          <w:szCs w:val="21"/>
        </w:rPr>
        <w:t>。</w:t>
      </w:r>
    </w:p>
    <w:p w14:paraId="194446E4" w14:textId="6ACC6710" w:rsidR="00242414" w:rsidRPr="008C79EF" w:rsidRDefault="005613F7" w:rsidP="0024241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我国</w:t>
      </w:r>
      <w:r w:rsidRPr="005613F7">
        <w:rPr>
          <w:rFonts w:ascii="Times New Roman" w:eastAsia="宋体" w:hAnsi="Times New Roman" w:cs="Times New Roman" w:hint="eastAsia"/>
          <w:color w:val="000000" w:themeColor="text1"/>
          <w:szCs w:val="21"/>
        </w:rPr>
        <w:t>元朝时期，蒙古人因语言习惯无法以辅音</w:t>
      </w:r>
      <w:r w:rsidRPr="005613F7">
        <w:rPr>
          <w:rFonts w:ascii="Times New Roman" w:eastAsia="宋体" w:hAnsi="Times New Roman" w:cs="Times New Roman" w:hint="eastAsia"/>
          <w:color w:val="000000" w:themeColor="text1"/>
          <w:szCs w:val="21"/>
        </w:rPr>
        <w:t>R</w:t>
      </w:r>
      <w:r w:rsidRPr="005613F7">
        <w:rPr>
          <w:rFonts w:ascii="Times New Roman" w:eastAsia="宋体" w:hAnsi="Times New Roman" w:cs="Times New Roman" w:hint="eastAsia"/>
          <w:color w:val="000000" w:themeColor="text1"/>
          <w:szCs w:val="21"/>
        </w:rPr>
        <w:t>开头发音，故在</w:t>
      </w:r>
      <w:r w:rsidRPr="005613F7">
        <w:rPr>
          <w:rFonts w:ascii="Times New Roman" w:eastAsia="宋体" w:hAnsi="Times New Roman" w:cs="Times New Roman" w:hint="eastAsia"/>
          <w:color w:val="000000" w:themeColor="text1"/>
          <w:szCs w:val="21"/>
        </w:rPr>
        <w:t>Rus</w:t>
      </w:r>
      <w:r w:rsidRPr="005613F7">
        <w:rPr>
          <w:rFonts w:ascii="Times New Roman" w:eastAsia="宋体" w:hAnsi="Times New Roman" w:cs="Times New Roman" w:hint="eastAsia"/>
          <w:color w:val="000000" w:themeColor="text1"/>
          <w:szCs w:val="21"/>
        </w:rPr>
        <w:t>前添加元音</w:t>
      </w:r>
      <w:r w:rsidRPr="005613F7">
        <w:rPr>
          <w:rFonts w:ascii="Times New Roman" w:eastAsia="宋体" w:hAnsi="Times New Roman" w:cs="Times New Roman" w:hint="eastAsia"/>
          <w:color w:val="000000" w:themeColor="text1"/>
          <w:szCs w:val="21"/>
        </w:rPr>
        <w:t>O</w:t>
      </w:r>
      <w:r>
        <w:rPr>
          <w:rFonts w:ascii="Times New Roman" w:eastAsia="宋体" w:hAnsi="Times New Roman" w:cs="Times New Roman" w:hint="eastAsia"/>
          <w:color w:val="000000" w:themeColor="text1"/>
          <w:szCs w:val="21"/>
        </w:rPr>
        <w:t>变成</w:t>
      </w:r>
      <w:r>
        <w:rPr>
          <w:rFonts w:ascii="Times New Roman" w:eastAsia="宋体" w:hAnsi="Times New Roman" w:cs="Times New Roman" w:hint="eastAsia"/>
          <w:color w:val="000000" w:themeColor="text1"/>
          <w:szCs w:val="21"/>
        </w:rPr>
        <w:t>Oros</w:t>
      </w:r>
      <w:r w:rsidRPr="005613F7">
        <w:rPr>
          <w:rFonts w:ascii="Times New Roman" w:eastAsia="宋体" w:hAnsi="Times New Roman" w:cs="Times New Roman" w:hint="eastAsia"/>
          <w:color w:val="000000" w:themeColor="text1"/>
          <w:szCs w:val="21"/>
        </w:rPr>
        <w:t>，译为“斡罗斯”或“鄂罗斯”。</w:t>
      </w:r>
      <w:r w:rsidR="00242414">
        <w:rPr>
          <w:rFonts w:ascii="Times New Roman" w:eastAsia="宋体" w:hAnsi="Times New Roman" w:cs="Times New Roman" w:hint="eastAsia"/>
          <w:color w:val="000000" w:themeColor="text1"/>
          <w:szCs w:val="21"/>
        </w:rPr>
        <w:t>清朝时改译为俄罗斯并沿用至今。</w:t>
      </w:r>
    </w:p>
    <w:p w14:paraId="5B4DD181" w14:textId="11B0D12E" w:rsidR="008C79EF" w:rsidRPr="008C79EF" w:rsidRDefault="008C79EF" w:rsidP="008C79EF">
      <w:pPr>
        <w:spacing w:line="360" w:lineRule="auto"/>
        <w:ind w:firstLineChars="201" w:firstLine="422"/>
        <w:rPr>
          <w:rFonts w:ascii="Times New Roman" w:eastAsia="宋体" w:hAnsi="Times New Roman" w:cs="Times New Roman"/>
          <w:color w:val="000000" w:themeColor="text1"/>
          <w:szCs w:val="21"/>
        </w:rPr>
      </w:pPr>
      <w:r w:rsidRPr="008C79EF">
        <w:rPr>
          <w:rFonts w:ascii="Times New Roman" w:eastAsia="宋体" w:hAnsi="Times New Roman" w:cs="Times New Roman"/>
          <w:color w:val="000000" w:themeColor="text1"/>
          <w:szCs w:val="21"/>
        </w:rPr>
        <w:t>Russia</w:t>
      </w:r>
      <w:r w:rsidRPr="008C79EF">
        <w:rPr>
          <w:rFonts w:ascii="Times New Roman" w:eastAsia="宋体" w:hAnsi="Times New Roman" w:cs="Times New Roman" w:hint="eastAsia"/>
          <w:color w:val="000000" w:themeColor="text1"/>
          <w:szCs w:val="21"/>
        </w:rPr>
        <w:t>：</w:t>
      </w:r>
      <w:r w:rsidRPr="008C79EF">
        <w:rPr>
          <w:rFonts w:ascii="Times New Roman" w:eastAsia="宋体" w:hAnsi="Times New Roman" w:cs="Times New Roman"/>
          <w:color w:val="000000" w:themeColor="text1"/>
          <w:szCs w:val="21"/>
        </w:rPr>
        <w:t>['rʌʃə] n.</w:t>
      </w:r>
      <w:r w:rsidRPr="008C79EF">
        <w:rPr>
          <w:rFonts w:ascii="Times New Roman" w:eastAsia="宋体" w:hAnsi="Times New Roman" w:cs="Times New Roman" w:hint="eastAsia"/>
          <w:color w:val="000000" w:themeColor="text1"/>
          <w:szCs w:val="21"/>
        </w:rPr>
        <w:t>俄罗斯</w:t>
      </w:r>
    </w:p>
    <w:p w14:paraId="536B2943" w14:textId="15125019" w:rsidR="008C79EF" w:rsidRDefault="008C79EF" w:rsidP="008C79EF">
      <w:pPr>
        <w:spacing w:line="360" w:lineRule="auto"/>
        <w:ind w:firstLineChars="201" w:firstLine="422"/>
        <w:rPr>
          <w:rFonts w:ascii="Times New Roman" w:eastAsia="宋体" w:hAnsi="Times New Roman" w:cs="Times New Roman"/>
          <w:color w:val="000000" w:themeColor="text1"/>
          <w:szCs w:val="21"/>
        </w:rPr>
      </w:pPr>
      <w:r w:rsidRPr="008C79EF">
        <w:rPr>
          <w:rFonts w:ascii="Times New Roman" w:eastAsia="宋体" w:hAnsi="Times New Roman" w:cs="Times New Roman"/>
          <w:color w:val="000000" w:themeColor="text1"/>
          <w:szCs w:val="21"/>
        </w:rPr>
        <w:t>Russian</w:t>
      </w:r>
      <w:r w:rsidRPr="008C79EF">
        <w:rPr>
          <w:rFonts w:ascii="Times New Roman" w:eastAsia="宋体" w:hAnsi="Times New Roman" w:cs="Times New Roman" w:hint="eastAsia"/>
          <w:color w:val="000000" w:themeColor="text1"/>
          <w:szCs w:val="21"/>
        </w:rPr>
        <w:t>：</w:t>
      </w:r>
      <w:r w:rsidRPr="008C79EF">
        <w:rPr>
          <w:rFonts w:ascii="Times New Roman" w:eastAsia="宋体" w:hAnsi="Times New Roman" w:cs="Times New Roman"/>
          <w:color w:val="000000" w:themeColor="text1"/>
          <w:szCs w:val="21"/>
        </w:rPr>
        <w:t>[</w:t>
      </w:r>
      <w:r w:rsidR="00242414" w:rsidRPr="00242414">
        <w:rPr>
          <w:rFonts w:ascii="Times New Roman" w:eastAsia="宋体" w:hAnsi="Times New Roman" w:cs="Times New Roman"/>
          <w:color w:val="000000" w:themeColor="text1"/>
          <w:szCs w:val="21"/>
        </w:rPr>
        <w:t>ˈrʌʃ(ə)n</w:t>
      </w:r>
      <w:r w:rsidRPr="008C79EF">
        <w:rPr>
          <w:rFonts w:ascii="Times New Roman" w:eastAsia="宋体" w:hAnsi="Times New Roman" w:cs="Times New Roman"/>
          <w:color w:val="000000" w:themeColor="text1"/>
          <w:szCs w:val="21"/>
        </w:rPr>
        <w:t>] adj.</w:t>
      </w:r>
      <w:r w:rsidRPr="008C79EF">
        <w:rPr>
          <w:rFonts w:ascii="Times New Roman" w:eastAsia="宋体" w:hAnsi="Times New Roman" w:cs="Times New Roman" w:hint="eastAsia"/>
          <w:color w:val="000000" w:themeColor="text1"/>
          <w:szCs w:val="21"/>
        </w:rPr>
        <w:t>俄国的</w:t>
      </w:r>
      <w:r w:rsidR="00242414">
        <w:rPr>
          <w:rFonts w:ascii="Times New Roman" w:eastAsia="宋体" w:hAnsi="Times New Roman" w:cs="Times New Roman" w:hint="eastAsia"/>
          <w:color w:val="000000" w:themeColor="text1"/>
          <w:szCs w:val="21"/>
        </w:rPr>
        <w:t>，俄罗斯人的，</w:t>
      </w:r>
      <w:r w:rsidRPr="008C79EF">
        <w:rPr>
          <w:rFonts w:ascii="Times New Roman" w:eastAsia="宋体" w:hAnsi="Times New Roman" w:cs="Times New Roman" w:hint="eastAsia"/>
          <w:color w:val="000000" w:themeColor="text1"/>
          <w:szCs w:val="21"/>
        </w:rPr>
        <w:t>俄语的</w:t>
      </w:r>
      <w:r w:rsidRPr="008C79EF">
        <w:rPr>
          <w:rFonts w:ascii="Times New Roman" w:eastAsia="宋体" w:hAnsi="Times New Roman" w:cs="Times New Roman"/>
          <w:color w:val="000000" w:themeColor="text1"/>
          <w:szCs w:val="21"/>
        </w:rPr>
        <w:t>n.</w:t>
      </w:r>
      <w:r w:rsidR="00242414">
        <w:rPr>
          <w:rFonts w:ascii="Times New Roman" w:eastAsia="宋体" w:hAnsi="Times New Roman" w:cs="Times New Roman" w:hint="eastAsia"/>
          <w:color w:val="000000" w:themeColor="text1"/>
          <w:szCs w:val="21"/>
        </w:rPr>
        <w:t>俄罗斯人，</w:t>
      </w:r>
      <w:r w:rsidRPr="008C79EF">
        <w:rPr>
          <w:rFonts w:ascii="Times New Roman" w:eastAsia="宋体" w:hAnsi="Times New Roman" w:cs="Times New Roman" w:hint="eastAsia"/>
          <w:color w:val="000000" w:themeColor="text1"/>
          <w:szCs w:val="21"/>
        </w:rPr>
        <w:t>俄语</w:t>
      </w:r>
    </w:p>
    <w:p w14:paraId="12685EE6" w14:textId="77777777" w:rsidR="001F5524" w:rsidRDefault="001F5524" w:rsidP="001F5524">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13073B">
        <w:rPr>
          <w:rFonts w:ascii="Times New Roman" w:eastAsia="宋体" w:hAnsi="Times New Roman" w:cs="Times New Roman" w:hint="eastAsia"/>
          <w:b w:val="0"/>
          <w:color w:val="000000" w:themeColor="text1"/>
          <w:sz w:val="21"/>
          <w:szCs w:val="21"/>
          <w:shd w:val="clear" w:color="auto" w:fill="FFFFFF"/>
        </w:rPr>
        <w:t>Norway</w:t>
      </w:r>
      <w:r>
        <w:rPr>
          <w:rFonts w:ascii="Times New Roman" w:eastAsia="宋体" w:hAnsi="Times New Roman" w:cs="Times New Roman" w:hint="eastAsia"/>
          <w:b w:val="0"/>
          <w:color w:val="000000" w:themeColor="text1"/>
          <w:sz w:val="21"/>
          <w:szCs w:val="21"/>
          <w:shd w:val="clear" w:color="auto" w:fill="FFFFFF"/>
        </w:rPr>
        <w:t>（挪威）</w:t>
      </w:r>
      <w:r w:rsidRPr="0013073B">
        <w:rPr>
          <w:rFonts w:ascii="Times New Roman" w:eastAsia="宋体" w:hAnsi="Times New Roman" w:cs="Times New Roman" w:hint="eastAsia"/>
          <w:b w:val="0"/>
          <w:color w:val="000000" w:themeColor="text1"/>
          <w:sz w:val="21"/>
          <w:szCs w:val="21"/>
          <w:shd w:val="clear" w:color="auto" w:fill="FFFFFF"/>
        </w:rPr>
        <w:t>：向北的道路</w:t>
      </w:r>
    </w:p>
    <w:p w14:paraId="490D54C7" w14:textId="232AA38A" w:rsidR="001F5524" w:rsidRDefault="001F5524" w:rsidP="001F552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古代日耳曼人的</w:t>
      </w:r>
      <w:r w:rsidR="0082037B">
        <w:rPr>
          <w:rFonts w:ascii="Times New Roman" w:eastAsia="宋体" w:hAnsi="Times New Roman" w:cs="Times New Roman" w:hint="eastAsia"/>
          <w:color w:val="000000" w:themeColor="text1"/>
          <w:szCs w:val="21"/>
        </w:rPr>
        <w:t>发源地大概</w:t>
      </w:r>
      <w:r>
        <w:rPr>
          <w:rFonts w:ascii="Times New Roman" w:eastAsia="宋体" w:hAnsi="Times New Roman" w:cs="Times New Roman" w:hint="eastAsia"/>
          <w:color w:val="000000" w:themeColor="text1"/>
          <w:szCs w:val="21"/>
        </w:rPr>
        <w:t>位于北欧的</w:t>
      </w:r>
      <w:r w:rsidR="0082037B" w:rsidRPr="0082037B">
        <w:rPr>
          <w:rFonts w:ascii="Times New Roman" w:eastAsia="宋体" w:hAnsi="Times New Roman" w:cs="Times New Roman" w:hint="eastAsia"/>
          <w:color w:val="000000" w:themeColor="text1"/>
          <w:szCs w:val="21"/>
        </w:rPr>
        <w:t>斯堪的纳维亚半岛</w:t>
      </w:r>
      <w:r w:rsidR="0082037B">
        <w:rPr>
          <w:rFonts w:ascii="Times New Roman" w:eastAsia="宋体" w:hAnsi="Times New Roman" w:cs="Times New Roman" w:hint="eastAsia"/>
          <w:color w:val="000000" w:themeColor="text1"/>
          <w:szCs w:val="21"/>
        </w:rPr>
        <w:t>南部和</w:t>
      </w:r>
      <w:r>
        <w:rPr>
          <w:rFonts w:ascii="Times New Roman" w:eastAsia="宋体" w:hAnsi="Times New Roman" w:cs="Times New Roman" w:hint="eastAsia"/>
          <w:color w:val="000000" w:themeColor="text1"/>
          <w:szCs w:val="21"/>
        </w:rPr>
        <w:t>日德兰半岛</w:t>
      </w:r>
      <w:r w:rsidR="0082037B">
        <w:rPr>
          <w:rFonts w:ascii="Times New Roman" w:eastAsia="宋体" w:hAnsi="Times New Roman" w:cs="Times New Roman" w:hint="eastAsia"/>
          <w:color w:val="000000" w:themeColor="text1"/>
          <w:szCs w:val="21"/>
        </w:rPr>
        <w:t>这一片区域</w:t>
      </w:r>
      <w:r>
        <w:rPr>
          <w:rFonts w:ascii="Times New Roman" w:eastAsia="宋体" w:hAnsi="Times New Roman" w:cs="Times New Roman" w:hint="eastAsia"/>
          <w:color w:val="000000" w:themeColor="text1"/>
          <w:szCs w:val="21"/>
        </w:rPr>
        <w:t>，即现在的丹麦</w:t>
      </w:r>
      <w:r w:rsidR="0082037B">
        <w:rPr>
          <w:rFonts w:ascii="Times New Roman" w:eastAsia="宋体" w:hAnsi="Times New Roman" w:cs="Times New Roman" w:hint="eastAsia"/>
          <w:color w:val="000000" w:themeColor="text1"/>
          <w:szCs w:val="21"/>
        </w:rPr>
        <w:t>。后来，由于气候恶化，资源匮乏，日耳曼人不得不</w:t>
      </w:r>
      <w:r w:rsidR="00EB30C3">
        <w:rPr>
          <w:rFonts w:ascii="Times New Roman" w:eastAsia="宋体" w:hAnsi="Times New Roman" w:cs="Times New Roman" w:hint="eastAsia"/>
          <w:color w:val="000000" w:themeColor="text1"/>
          <w:szCs w:val="21"/>
        </w:rPr>
        <w:t>朝着多个方向分头迁徙扩张</w:t>
      </w:r>
      <w:r w:rsidR="0082037B">
        <w:rPr>
          <w:rFonts w:ascii="Times New Roman" w:eastAsia="宋体" w:hAnsi="Times New Roman" w:cs="Times New Roman" w:hint="eastAsia"/>
          <w:color w:val="000000" w:themeColor="text1"/>
          <w:szCs w:val="21"/>
        </w:rPr>
        <w:t>。有些人向南迁徙至现在的德国地区，有些人向东渡过波罗的海</w:t>
      </w:r>
      <w:r w:rsidR="00EB30C3">
        <w:rPr>
          <w:rFonts w:ascii="Times New Roman" w:eastAsia="宋体" w:hAnsi="Times New Roman" w:cs="Times New Roman" w:hint="eastAsia"/>
          <w:color w:val="000000" w:themeColor="text1"/>
          <w:szCs w:val="21"/>
        </w:rPr>
        <w:t>入侵东欧</w:t>
      </w:r>
      <w:r w:rsidR="0082037B">
        <w:rPr>
          <w:rFonts w:ascii="Times New Roman" w:eastAsia="宋体" w:hAnsi="Times New Roman" w:cs="Times New Roman" w:hint="eastAsia"/>
          <w:color w:val="000000" w:themeColor="text1"/>
          <w:szCs w:val="21"/>
        </w:rPr>
        <w:t>，</w:t>
      </w:r>
      <w:r w:rsidR="00A61388">
        <w:rPr>
          <w:rFonts w:ascii="Times New Roman" w:eastAsia="宋体" w:hAnsi="Times New Roman" w:cs="Times New Roman" w:hint="eastAsia"/>
          <w:color w:val="000000" w:themeColor="text1"/>
          <w:szCs w:val="21"/>
        </w:rPr>
        <w:t>还有</w:t>
      </w:r>
      <w:r w:rsidR="00F56E87">
        <w:rPr>
          <w:rFonts w:ascii="Times New Roman" w:eastAsia="宋体" w:hAnsi="Times New Roman" w:cs="Times New Roman" w:hint="eastAsia"/>
          <w:color w:val="000000" w:themeColor="text1"/>
          <w:szCs w:val="21"/>
        </w:rPr>
        <w:t>些</w:t>
      </w:r>
      <w:r w:rsidR="00A61388">
        <w:rPr>
          <w:rFonts w:ascii="Times New Roman" w:eastAsia="宋体" w:hAnsi="Times New Roman" w:cs="Times New Roman" w:hint="eastAsia"/>
          <w:color w:val="000000" w:themeColor="text1"/>
          <w:szCs w:val="21"/>
        </w:rPr>
        <w:t>人</w:t>
      </w:r>
      <w:r w:rsidR="00F56E87">
        <w:rPr>
          <w:rFonts w:ascii="Times New Roman" w:eastAsia="宋体" w:hAnsi="Times New Roman" w:cs="Times New Roman" w:hint="eastAsia"/>
          <w:color w:val="000000" w:themeColor="text1"/>
          <w:szCs w:val="21"/>
        </w:rPr>
        <w:t>沿着</w:t>
      </w:r>
      <w:bookmarkStart w:id="600" w:name="OLE_LINK199"/>
      <w:r w:rsidR="00F56E87" w:rsidRPr="0082037B">
        <w:rPr>
          <w:rFonts w:ascii="Times New Roman" w:eastAsia="宋体" w:hAnsi="Times New Roman" w:cs="Times New Roman" w:hint="eastAsia"/>
          <w:color w:val="000000" w:themeColor="text1"/>
          <w:szCs w:val="21"/>
        </w:rPr>
        <w:t>斯堪的纳维亚半岛</w:t>
      </w:r>
      <w:r w:rsidR="00F56E87">
        <w:rPr>
          <w:rFonts w:ascii="Times New Roman" w:eastAsia="宋体" w:hAnsi="Times New Roman" w:cs="Times New Roman" w:hint="eastAsia"/>
          <w:color w:val="000000" w:themeColor="text1"/>
          <w:szCs w:val="21"/>
        </w:rPr>
        <w:t>的西海岸</w:t>
      </w:r>
      <w:bookmarkEnd w:id="600"/>
      <w:r w:rsidR="00F56E87">
        <w:rPr>
          <w:rFonts w:ascii="Times New Roman" w:eastAsia="宋体" w:hAnsi="Times New Roman" w:cs="Times New Roman" w:hint="eastAsia"/>
          <w:color w:val="000000" w:themeColor="text1"/>
          <w:szCs w:val="21"/>
        </w:rPr>
        <w:t>一路向北</w:t>
      </w:r>
      <w:r w:rsidR="00EB30C3">
        <w:rPr>
          <w:rFonts w:ascii="Times New Roman" w:eastAsia="宋体" w:hAnsi="Times New Roman" w:cs="Times New Roman" w:hint="eastAsia"/>
          <w:color w:val="000000" w:themeColor="text1"/>
          <w:szCs w:val="21"/>
        </w:rPr>
        <w:t>拓展</w:t>
      </w:r>
      <w:r w:rsidR="00F56E87">
        <w:rPr>
          <w:rFonts w:ascii="Times New Roman" w:eastAsia="宋体" w:hAnsi="Times New Roman" w:cs="Times New Roman" w:hint="eastAsia"/>
          <w:color w:val="000000" w:themeColor="text1"/>
          <w:szCs w:val="21"/>
        </w:rPr>
        <w:t>。因此，</w:t>
      </w:r>
      <w:r w:rsidR="00F56E87" w:rsidRPr="0082037B">
        <w:rPr>
          <w:rFonts w:ascii="Times New Roman" w:eastAsia="宋体" w:hAnsi="Times New Roman" w:cs="Times New Roman" w:hint="eastAsia"/>
          <w:color w:val="000000" w:themeColor="text1"/>
          <w:szCs w:val="21"/>
        </w:rPr>
        <w:t>斯堪的纳维亚半岛</w:t>
      </w:r>
      <w:r w:rsidR="00F56E87">
        <w:rPr>
          <w:rFonts w:ascii="Times New Roman" w:eastAsia="宋体" w:hAnsi="Times New Roman" w:cs="Times New Roman" w:hint="eastAsia"/>
          <w:color w:val="000000" w:themeColor="text1"/>
          <w:szCs w:val="21"/>
        </w:rPr>
        <w:t>的西海岸地区就被称为“向北的道路”。后来，这一地区发展成为现在的挪威，在英语中就叫作</w:t>
      </w:r>
      <w:r w:rsidR="00F56E87">
        <w:rPr>
          <w:rFonts w:ascii="Times New Roman" w:eastAsia="宋体" w:hAnsi="Times New Roman" w:cs="Times New Roman" w:hint="eastAsia"/>
          <w:color w:val="000000" w:themeColor="text1"/>
          <w:szCs w:val="21"/>
        </w:rPr>
        <w:t>Norway</w:t>
      </w:r>
      <w:r w:rsidR="00F56E87">
        <w:rPr>
          <w:rFonts w:ascii="Times New Roman" w:eastAsia="宋体" w:hAnsi="Times New Roman" w:cs="Times New Roman" w:hint="eastAsia"/>
          <w:color w:val="000000" w:themeColor="text1"/>
          <w:szCs w:val="21"/>
        </w:rPr>
        <w:t>，字面意思就是“向北的道路”。</w:t>
      </w:r>
    </w:p>
    <w:p w14:paraId="65CEAC11" w14:textId="312384CF" w:rsidR="00F56E87" w:rsidRDefault="00F56E87" w:rsidP="001F552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Norway</w:t>
      </w:r>
      <w:r>
        <w:rPr>
          <w:rFonts w:ascii="Times New Roman" w:eastAsia="宋体" w:hAnsi="Times New Roman" w:cs="Times New Roman" w:hint="eastAsia"/>
          <w:color w:val="000000" w:themeColor="text1"/>
          <w:szCs w:val="21"/>
        </w:rPr>
        <w:t>（挪威）来自英语本族语，</w:t>
      </w:r>
      <w:r w:rsidR="00EB30C3">
        <w:rPr>
          <w:rFonts w:ascii="Times New Roman" w:eastAsia="宋体" w:hAnsi="Times New Roman" w:cs="Times New Roman" w:hint="eastAsia"/>
          <w:color w:val="000000" w:themeColor="text1"/>
          <w:szCs w:val="21"/>
        </w:rPr>
        <w:t>前面的</w:t>
      </w:r>
      <w:r w:rsidR="00EB30C3">
        <w:rPr>
          <w:rFonts w:ascii="Times New Roman" w:eastAsia="宋体" w:hAnsi="Times New Roman" w:cs="Times New Roman" w:hint="eastAsia"/>
          <w:color w:val="000000" w:themeColor="text1"/>
          <w:szCs w:val="21"/>
        </w:rPr>
        <w:t>nor-</w:t>
      </w:r>
      <w:r w:rsidR="00EB30C3">
        <w:rPr>
          <w:rFonts w:ascii="Times New Roman" w:eastAsia="宋体" w:hAnsi="Times New Roman" w:cs="Times New Roman" w:hint="eastAsia"/>
          <w:color w:val="000000" w:themeColor="text1"/>
          <w:szCs w:val="21"/>
        </w:rPr>
        <w:t>等于单词</w:t>
      </w:r>
      <w:r w:rsidR="00EB30C3">
        <w:rPr>
          <w:rFonts w:ascii="Times New Roman" w:eastAsia="宋体" w:hAnsi="Times New Roman" w:cs="Times New Roman" w:hint="eastAsia"/>
          <w:color w:val="000000" w:themeColor="text1"/>
          <w:szCs w:val="21"/>
        </w:rPr>
        <w:t>north</w:t>
      </w:r>
      <w:r w:rsidR="00EB30C3">
        <w:rPr>
          <w:rFonts w:ascii="Times New Roman" w:eastAsia="宋体" w:hAnsi="Times New Roman" w:cs="Times New Roman" w:hint="eastAsia"/>
          <w:color w:val="000000" w:themeColor="text1"/>
          <w:szCs w:val="21"/>
        </w:rPr>
        <w:t>表示“向北的”，后面的</w:t>
      </w:r>
      <w:r w:rsidR="00EB30C3">
        <w:rPr>
          <w:rFonts w:ascii="Times New Roman" w:eastAsia="宋体" w:hAnsi="Times New Roman" w:cs="Times New Roman" w:hint="eastAsia"/>
          <w:color w:val="000000" w:themeColor="text1"/>
          <w:szCs w:val="21"/>
        </w:rPr>
        <w:t>way</w:t>
      </w:r>
      <w:r w:rsidR="00EB30C3">
        <w:rPr>
          <w:rFonts w:ascii="Times New Roman" w:eastAsia="宋体" w:hAnsi="Times New Roman" w:cs="Times New Roman" w:hint="eastAsia"/>
          <w:color w:val="000000" w:themeColor="text1"/>
          <w:szCs w:val="21"/>
        </w:rPr>
        <w:t>表示“道路”，合起来就是“向北的道路”。</w:t>
      </w:r>
    </w:p>
    <w:p w14:paraId="21A32601" w14:textId="7D258543" w:rsidR="00EB30C3" w:rsidRDefault="00EB30C3" w:rsidP="001F552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Norway</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EB30C3">
        <w:rPr>
          <w:rFonts w:ascii="Times New Roman" w:eastAsia="宋体" w:hAnsi="Times New Roman" w:cs="Times New Roman"/>
          <w:color w:val="000000" w:themeColor="text1"/>
          <w:szCs w:val="21"/>
        </w:rPr>
        <w:t>ˈnɔːweɪ</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挪威</w:t>
      </w:r>
    </w:p>
    <w:p w14:paraId="107A2009" w14:textId="4E07F641" w:rsidR="00EB30C3" w:rsidRPr="003C413A" w:rsidRDefault="00EB30C3" w:rsidP="001F552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north</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EB30C3">
        <w:rPr>
          <w:rFonts w:ascii="Times New Roman" w:eastAsia="宋体" w:hAnsi="Times New Roman" w:cs="Times New Roman"/>
          <w:color w:val="000000" w:themeColor="text1"/>
          <w:szCs w:val="21"/>
        </w:rPr>
        <w:t>nɔːθ</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北方</w:t>
      </w:r>
      <w:r>
        <w:rPr>
          <w:rFonts w:ascii="Times New Roman" w:eastAsia="宋体" w:hAnsi="Times New Roman" w:cs="Times New Roman" w:hint="eastAsia"/>
          <w:color w:val="000000" w:themeColor="text1"/>
          <w:szCs w:val="21"/>
        </w:rPr>
        <w:t>adj.</w:t>
      </w:r>
      <w:r>
        <w:rPr>
          <w:rFonts w:ascii="Times New Roman" w:eastAsia="宋体" w:hAnsi="Times New Roman" w:cs="Times New Roman" w:hint="eastAsia"/>
          <w:color w:val="000000" w:themeColor="text1"/>
          <w:szCs w:val="21"/>
        </w:rPr>
        <w:t>北方的，朝北的</w:t>
      </w:r>
      <w:r>
        <w:rPr>
          <w:rFonts w:ascii="Times New Roman" w:eastAsia="宋体" w:hAnsi="Times New Roman" w:cs="Times New Roman" w:hint="eastAsia"/>
          <w:color w:val="000000" w:themeColor="text1"/>
          <w:szCs w:val="21"/>
        </w:rPr>
        <w:t>adv.</w:t>
      </w:r>
      <w:r>
        <w:rPr>
          <w:rFonts w:ascii="Times New Roman" w:eastAsia="宋体" w:hAnsi="Times New Roman" w:cs="Times New Roman" w:hint="eastAsia"/>
          <w:color w:val="000000" w:themeColor="text1"/>
          <w:szCs w:val="21"/>
        </w:rPr>
        <w:t>向北</w:t>
      </w:r>
    </w:p>
    <w:p w14:paraId="30466A66" w14:textId="77777777" w:rsidR="008C79EF" w:rsidRPr="008C79EF" w:rsidRDefault="008C79EF" w:rsidP="008C79E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8C79EF">
        <w:rPr>
          <w:rFonts w:ascii="Times New Roman" w:eastAsia="宋体" w:hAnsi="Times New Roman" w:cs="Times New Roman" w:hint="eastAsia"/>
          <w:b w:val="0"/>
          <w:color w:val="000000" w:themeColor="text1"/>
          <w:sz w:val="21"/>
          <w:szCs w:val="21"/>
          <w:shd w:val="clear" w:color="auto" w:fill="FFFFFF"/>
        </w:rPr>
        <w:lastRenderedPageBreak/>
        <w:t>Romania</w:t>
      </w:r>
      <w:r w:rsidRPr="008C79EF">
        <w:rPr>
          <w:rFonts w:ascii="Times New Roman" w:eastAsia="宋体" w:hAnsi="Times New Roman" w:cs="Times New Roman" w:hint="eastAsia"/>
          <w:b w:val="0"/>
          <w:color w:val="000000" w:themeColor="text1"/>
          <w:sz w:val="21"/>
          <w:szCs w:val="21"/>
          <w:shd w:val="clear" w:color="auto" w:fill="FFFFFF"/>
        </w:rPr>
        <w:t>（罗马尼亚）：罗马后人的国家</w:t>
      </w:r>
    </w:p>
    <w:p w14:paraId="186C9FCD" w14:textId="3880E392" w:rsidR="008C79EF" w:rsidRPr="008C79EF" w:rsidRDefault="008C79EF" w:rsidP="008C79EF">
      <w:pPr>
        <w:spacing w:line="360" w:lineRule="auto"/>
        <w:ind w:firstLineChars="201" w:firstLine="422"/>
        <w:rPr>
          <w:rFonts w:ascii="Times New Roman" w:eastAsia="宋体" w:hAnsi="Times New Roman" w:cs="Times New Roman"/>
          <w:color w:val="000000" w:themeColor="text1"/>
          <w:szCs w:val="21"/>
        </w:rPr>
      </w:pPr>
      <w:r w:rsidRPr="008C79EF">
        <w:rPr>
          <w:rFonts w:ascii="Times New Roman" w:eastAsia="宋体" w:hAnsi="Times New Roman" w:cs="Times New Roman" w:hint="eastAsia"/>
          <w:color w:val="000000" w:themeColor="text1"/>
          <w:szCs w:val="21"/>
        </w:rPr>
        <w:t>罗马尼亚人的祖先是达契亚人，自古以来就居住在罗马尼亚的土地上。公元前</w:t>
      </w:r>
      <w:r w:rsidRPr="008C79EF">
        <w:rPr>
          <w:rFonts w:ascii="Times New Roman" w:eastAsia="宋体" w:hAnsi="Times New Roman" w:cs="Times New Roman" w:hint="eastAsia"/>
          <w:color w:val="000000" w:themeColor="text1"/>
          <w:szCs w:val="21"/>
        </w:rPr>
        <w:t>70</w:t>
      </w:r>
      <w:r w:rsidRPr="008C79EF">
        <w:rPr>
          <w:rFonts w:ascii="Times New Roman" w:eastAsia="宋体" w:hAnsi="Times New Roman" w:cs="Times New Roman" w:hint="eastAsia"/>
          <w:color w:val="000000" w:themeColor="text1"/>
          <w:szCs w:val="21"/>
        </w:rPr>
        <w:t>年，达契亚人建立了第一个中央集权和独立的达契亚国。公元</w:t>
      </w:r>
      <w:r w:rsidRPr="008C79EF">
        <w:rPr>
          <w:rFonts w:ascii="Times New Roman" w:eastAsia="宋体" w:hAnsi="Times New Roman" w:cs="Times New Roman" w:hint="eastAsia"/>
          <w:color w:val="000000" w:themeColor="text1"/>
          <w:szCs w:val="21"/>
        </w:rPr>
        <w:t>106</w:t>
      </w:r>
      <w:r w:rsidRPr="008C79EF">
        <w:rPr>
          <w:rFonts w:ascii="Times New Roman" w:eastAsia="宋体" w:hAnsi="Times New Roman" w:cs="Times New Roman" w:hint="eastAsia"/>
          <w:color w:val="000000" w:themeColor="text1"/>
          <w:szCs w:val="21"/>
        </w:rPr>
        <w:t>年，达契亚国被罗马帝国征服，成为罗马帝国的一个行省。</w:t>
      </w:r>
      <w:r w:rsidR="00264D53">
        <w:rPr>
          <w:rFonts w:ascii="Times New Roman" w:eastAsia="宋体" w:hAnsi="Times New Roman" w:cs="Times New Roman" w:hint="eastAsia"/>
          <w:color w:val="000000" w:themeColor="text1"/>
          <w:szCs w:val="21"/>
        </w:rPr>
        <w:t>从此</w:t>
      </w:r>
      <w:r w:rsidRPr="008C79EF">
        <w:rPr>
          <w:rFonts w:ascii="Times New Roman" w:eastAsia="宋体" w:hAnsi="Times New Roman" w:cs="Times New Roman" w:hint="eastAsia"/>
          <w:color w:val="000000" w:themeColor="text1"/>
          <w:szCs w:val="21"/>
        </w:rPr>
        <w:t>以后</w:t>
      </w:r>
      <w:r w:rsidR="00585FF4">
        <w:rPr>
          <w:rFonts w:ascii="Times New Roman" w:eastAsia="宋体" w:hAnsi="Times New Roman" w:cs="Times New Roman" w:hint="eastAsia"/>
          <w:color w:val="000000" w:themeColor="text1"/>
          <w:szCs w:val="21"/>
        </w:rPr>
        <w:t>入侵的罗马人和被征服的</w:t>
      </w:r>
      <w:r w:rsidRPr="008C79EF">
        <w:rPr>
          <w:rFonts w:ascii="Times New Roman" w:eastAsia="宋体" w:hAnsi="Times New Roman" w:cs="Times New Roman" w:hint="eastAsia"/>
          <w:color w:val="000000" w:themeColor="text1"/>
          <w:szCs w:val="21"/>
        </w:rPr>
        <w:t>达契亚人混居并逐渐融合，形成了罗马尼亚民族。他们大多自称罗马尼人（</w:t>
      </w:r>
      <w:r w:rsidRPr="008C79EF">
        <w:rPr>
          <w:rFonts w:ascii="Times New Roman" w:eastAsia="宋体" w:hAnsi="Times New Roman" w:cs="Times New Roman" w:hint="eastAsia"/>
          <w:color w:val="000000" w:themeColor="text1"/>
          <w:szCs w:val="21"/>
        </w:rPr>
        <w:t>Romani</w:t>
      </w:r>
      <w:r w:rsidRPr="008C79EF">
        <w:rPr>
          <w:rFonts w:ascii="Times New Roman" w:eastAsia="宋体" w:hAnsi="Times New Roman" w:cs="Times New Roman" w:hint="eastAsia"/>
          <w:color w:val="000000" w:themeColor="text1"/>
          <w:szCs w:val="21"/>
        </w:rPr>
        <w:t>），意为“来自罗马的人”。罗马尼亚的英文名称</w:t>
      </w:r>
      <w:r w:rsidRPr="008C79EF">
        <w:rPr>
          <w:rFonts w:ascii="Times New Roman" w:eastAsia="宋体" w:hAnsi="Times New Roman" w:cs="Times New Roman" w:hint="eastAsia"/>
          <w:color w:val="000000" w:themeColor="text1"/>
          <w:szCs w:val="21"/>
        </w:rPr>
        <w:t>Romania</w:t>
      </w:r>
      <w:r w:rsidRPr="008C79EF">
        <w:rPr>
          <w:rFonts w:ascii="Times New Roman" w:eastAsia="宋体" w:hAnsi="Times New Roman" w:cs="Times New Roman" w:hint="eastAsia"/>
          <w:color w:val="000000" w:themeColor="text1"/>
          <w:szCs w:val="21"/>
        </w:rPr>
        <w:t>就来自</w:t>
      </w:r>
      <w:r w:rsidRPr="008C79EF">
        <w:rPr>
          <w:rFonts w:ascii="Times New Roman" w:eastAsia="宋体" w:hAnsi="Times New Roman" w:cs="Times New Roman" w:hint="eastAsia"/>
          <w:color w:val="000000" w:themeColor="text1"/>
          <w:szCs w:val="21"/>
        </w:rPr>
        <w:t>Romani</w:t>
      </w:r>
      <w:r w:rsidRPr="008C79EF">
        <w:rPr>
          <w:rFonts w:ascii="Times New Roman" w:eastAsia="宋体" w:hAnsi="Times New Roman" w:cs="Times New Roman" w:hint="eastAsia"/>
          <w:color w:val="000000" w:themeColor="text1"/>
          <w:szCs w:val="21"/>
        </w:rPr>
        <w:t>一词。</w:t>
      </w:r>
    </w:p>
    <w:p w14:paraId="1A3B3FA9" w14:textId="32B7AF1B" w:rsidR="008C79EF" w:rsidRPr="008C79EF" w:rsidRDefault="008C79EF" w:rsidP="008C79EF">
      <w:pPr>
        <w:spacing w:line="360" w:lineRule="auto"/>
        <w:ind w:firstLineChars="201" w:firstLine="422"/>
        <w:rPr>
          <w:rFonts w:ascii="Times New Roman" w:eastAsia="宋体" w:hAnsi="Times New Roman" w:cs="Times New Roman"/>
          <w:color w:val="000000" w:themeColor="text1"/>
          <w:szCs w:val="21"/>
        </w:rPr>
      </w:pPr>
      <w:r w:rsidRPr="008C79EF">
        <w:rPr>
          <w:rFonts w:ascii="Times New Roman" w:eastAsia="宋体" w:hAnsi="Times New Roman" w:cs="Times New Roman"/>
          <w:color w:val="000000" w:themeColor="text1"/>
          <w:szCs w:val="21"/>
        </w:rPr>
        <w:t>Romania</w:t>
      </w:r>
      <w:r w:rsidRPr="008C79EF">
        <w:rPr>
          <w:rFonts w:ascii="Times New Roman" w:eastAsia="宋体" w:hAnsi="Times New Roman" w:cs="Times New Roman" w:hint="eastAsia"/>
          <w:color w:val="000000" w:themeColor="text1"/>
          <w:szCs w:val="21"/>
        </w:rPr>
        <w:t>：</w:t>
      </w:r>
      <w:r w:rsidRPr="008C79EF">
        <w:rPr>
          <w:rFonts w:ascii="Times New Roman" w:eastAsia="宋体" w:hAnsi="Times New Roman" w:cs="Times New Roman"/>
          <w:color w:val="000000" w:themeColor="text1"/>
          <w:szCs w:val="21"/>
        </w:rPr>
        <w:t>[</w:t>
      </w:r>
      <w:r w:rsidR="00264D53" w:rsidRPr="00264D53">
        <w:rPr>
          <w:rFonts w:ascii="Times New Roman" w:eastAsia="宋体" w:hAnsi="Times New Roman" w:cs="Times New Roman"/>
          <w:color w:val="000000" w:themeColor="text1"/>
          <w:szCs w:val="21"/>
        </w:rPr>
        <w:t>ruˈmeɪniə</w:t>
      </w:r>
      <w:r w:rsidRPr="008C79EF">
        <w:rPr>
          <w:rFonts w:ascii="Times New Roman" w:eastAsia="宋体" w:hAnsi="Times New Roman" w:cs="Times New Roman"/>
          <w:color w:val="000000" w:themeColor="text1"/>
          <w:szCs w:val="21"/>
        </w:rPr>
        <w:t>] n.</w:t>
      </w:r>
      <w:r w:rsidRPr="008C79EF">
        <w:rPr>
          <w:rFonts w:ascii="Times New Roman" w:eastAsia="宋体" w:hAnsi="Times New Roman" w:cs="Times New Roman" w:hint="eastAsia"/>
          <w:color w:val="000000" w:themeColor="text1"/>
          <w:szCs w:val="21"/>
        </w:rPr>
        <w:t>罗马尼亚</w:t>
      </w:r>
    </w:p>
    <w:p w14:paraId="2C747334" w14:textId="71ADFD3E" w:rsidR="008C79EF" w:rsidRDefault="008C79EF" w:rsidP="00187F14">
      <w:pPr>
        <w:spacing w:line="360" w:lineRule="auto"/>
        <w:ind w:firstLineChars="201" w:firstLine="422"/>
        <w:rPr>
          <w:rFonts w:ascii="Times New Roman" w:eastAsia="宋体" w:hAnsi="Times New Roman" w:cs="Times New Roman"/>
          <w:color w:val="000000" w:themeColor="text1"/>
          <w:szCs w:val="21"/>
        </w:rPr>
      </w:pPr>
      <w:r w:rsidRPr="008C79EF">
        <w:rPr>
          <w:rFonts w:ascii="Times New Roman" w:eastAsia="宋体" w:hAnsi="Times New Roman" w:cs="Times New Roman"/>
          <w:color w:val="000000" w:themeColor="text1"/>
          <w:szCs w:val="21"/>
        </w:rPr>
        <w:t>Romanian</w:t>
      </w:r>
      <w:r w:rsidRPr="008C79EF">
        <w:rPr>
          <w:rFonts w:ascii="Times New Roman" w:eastAsia="宋体" w:hAnsi="Times New Roman" w:cs="Times New Roman" w:hint="eastAsia"/>
          <w:color w:val="000000" w:themeColor="text1"/>
          <w:szCs w:val="21"/>
        </w:rPr>
        <w:t>：</w:t>
      </w:r>
      <w:r w:rsidRPr="008C79EF">
        <w:rPr>
          <w:rFonts w:ascii="Times New Roman" w:eastAsia="宋体" w:hAnsi="Times New Roman" w:cs="Times New Roman"/>
          <w:color w:val="000000" w:themeColor="text1"/>
          <w:szCs w:val="21"/>
        </w:rPr>
        <w:t>[</w:t>
      </w:r>
      <w:r w:rsidR="00264D53" w:rsidRPr="00264D53">
        <w:rPr>
          <w:rFonts w:ascii="Times New Roman" w:eastAsia="宋体" w:hAnsi="Times New Roman" w:cs="Times New Roman"/>
          <w:color w:val="000000" w:themeColor="text1"/>
          <w:szCs w:val="21"/>
        </w:rPr>
        <w:t>ruˈmeɪniən</w:t>
      </w:r>
      <w:r w:rsidRPr="008C79EF">
        <w:rPr>
          <w:rFonts w:ascii="Times New Roman" w:eastAsia="宋体" w:hAnsi="Times New Roman" w:cs="Times New Roman"/>
          <w:color w:val="000000" w:themeColor="text1"/>
          <w:szCs w:val="21"/>
        </w:rPr>
        <w:t>] n.</w:t>
      </w:r>
      <w:r w:rsidRPr="008C79EF">
        <w:rPr>
          <w:rFonts w:ascii="Times New Roman" w:eastAsia="宋体" w:hAnsi="Times New Roman" w:cs="Times New Roman" w:hint="eastAsia"/>
          <w:color w:val="000000" w:themeColor="text1"/>
          <w:szCs w:val="21"/>
        </w:rPr>
        <w:t>罗马尼亚人；罗马尼亚语</w:t>
      </w:r>
      <w:r w:rsidRPr="008C79EF">
        <w:rPr>
          <w:rFonts w:ascii="Times New Roman" w:eastAsia="宋体" w:hAnsi="Times New Roman" w:cs="Times New Roman"/>
          <w:color w:val="000000" w:themeColor="text1"/>
          <w:szCs w:val="21"/>
        </w:rPr>
        <w:t>adj.</w:t>
      </w:r>
      <w:r w:rsidRPr="008C79EF">
        <w:rPr>
          <w:rFonts w:ascii="Times New Roman" w:eastAsia="宋体" w:hAnsi="Times New Roman" w:cs="Times New Roman" w:hint="eastAsia"/>
          <w:color w:val="000000" w:themeColor="text1"/>
          <w:szCs w:val="21"/>
        </w:rPr>
        <w:t>罗马尼亚的</w:t>
      </w:r>
    </w:p>
    <w:p w14:paraId="5FB3D6F4" w14:textId="579DCB84" w:rsidR="00B559C0" w:rsidRPr="00C03A72" w:rsidRDefault="00760823" w:rsidP="00B559C0">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Brazil</w:t>
      </w:r>
      <w:r>
        <w:rPr>
          <w:rFonts w:ascii="Times New Roman" w:eastAsia="宋体" w:hAnsi="Times New Roman" w:cs="Times New Roman" w:hint="eastAsia"/>
          <w:b w:val="0"/>
          <w:color w:val="000000" w:themeColor="text1"/>
          <w:sz w:val="21"/>
          <w:szCs w:val="21"/>
          <w:shd w:val="clear" w:color="auto" w:fill="FFFFFF"/>
        </w:rPr>
        <w:t>（巴西）：盛产红木的国家</w:t>
      </w:r>
    </w:p>
    <w:p w14:paraId="54CC1D59" w14:textId="55FF7F60" w:rsidR="0083432B" w:rsidRPr="0083432B" w:rsidRDefault="008533D5" w:rsidP="0083432B">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英语中表示“巴西”的单词</w:t>
      </w:r>
      <w:r w:rsidR="0083432B" w:rsidRPr="0083432B">
        <w:rPr>
          <w:rFonts w:ascii="Times New Roman" w:eastAsia="宋体" w:hAnsi="Times New Roman" w:cs="Times New Roman" w:hint="eastAsia"/>
          <w:color w:val="000000" w:themeColor="text1"/>
          <w:szCs w:val="21"/>
        </w:rPr>
        <w:t>Brazil</w:t>
      </w:r>
      <w:r>
        <w:rPr>
          <w:rFonts w:ascii="Times New Roman" w:eastAsia="宋体" w:hAnsi="Times New Roman" w:cs="Times New Roman" w:hint="eastAsia"/>
          <w:color w:val="000000" w:themeColor="text1"/>
          <w:szCs w:val="21"/>
        </w:rPr>
        <w:t>来自</w:t>
      </w:r>
      <w:r w:rsidR="0083432B" w:rsidRPr="0083432B">
        <w:rPr>
          <w:rFonts w:ascii="Times New Roman" w:eastAsia="宋体" w:hAnsi="Times New Roman" w:cs="Times New Roman" w:hint="eastAsia"/>
          <w:color w:val="000000" w:themeColor="text1"/>
          <w:szCs w:val="21"/>
        </w:rPr>
        <w:t>葡萄牙语</w:t>
      </w:r>
      <w:r w:rsidR="0083432B" w:rsidRPr="0083432B">
        <w:rPr>
          <w:rFonts w:ascii="Times New Roman" w:eastAsia="宋体" w:hAnsi="Times New Roman" w:cs="Times New Roman" w:hint="eastAsia"/>
          <w:color w:val="000000" w:themeColor="text1"/>
          <w:szCs w:val="21"/>
        </w:rPr>
        <w:t>Brasil</w:t>
      </w:r>
      <w:r w:rsidR="0083432B" w:rsidRPr="0083432B">
        <w:rPr>
          <w:rFonts w:ascii="Times New Roman" w:eastAsia="宋体" w:hAnsi="Times New Roman" w:cs="Times New Roman" w:hint="eastAsia"/>
          <w:color w:val="000000" w:themeColor="text1"/>
          <w:szCs w:val="21"/>
        </w:rPr>
        <w:t>，最初指一种产自亚洲的红色染料木。该词可追溯至中世纪拉丁语</w:t>
      </w:r>
      <w:r w:rsidR="0083432B" w:rsidRPr="0083432B">
        <w:rPr>
          <w:rFonts w:ascii="Times New Roman" w:eastAsia="宋体" w:hAnsi="Times New Roman" w:cs="Times New Roman" w:hint="eastAsia"/>
          <w:color w:val="000000" w:themeColor="text1"/>
          <w:szCs w:val="21"/>
        </w:rPr>
        <w:t>brasilium</w:t>
      </w:r>
      <w:r w:rsidR="0083432B" w:rsidRPr="0083432B">
        <w:rPr>
          <w:rFonts w:ascii="Times New Roman" w:eastAsia="宋体" w:hAnsi="Times New Roman" w:cs="Times New Roman" w:hint="eastAsia"/>
          <w:color w:val="000000" w:themeColor="text1"/>
          <w:szCs w:val="21"/>
        </w:rPr>
        <w:t>和古法语</w:t>
      </w:r>
      <w:r w:rsidR="0083432B" w:rsidRPr="0083432B">
        <w:rPr>
          <w:rFonts w:ascii="Times New Roman" w:eastAsia="宋体" w:hAnsi="Times New Roman" w:cs="Times New Roman" w:hint="eastAsia"/>
          <w:color w:val="000000" w:themeColor="text1"/>
          <w:szCs w:val="21"/>
        </w:rPr>
        <w:t>bresil</w:t>
      </w:r>
      <w:r w:rsidR="0083432B" w:rsidRPr="0083432B">
        <w:rPr>
          <w:rFonts w:ascii="Times New Roman" w:eastAsia="宋体" w:hAnsi="Times New Roman" w:cs="Times New Roman" w:hint="eastAsia"/>
          <w:color w:val="000000" w:themeColor="text1"/>
          <w:szCs w:val="21"/>
        </w:rPr>
        <w:t>，可能与日耳曼语</w:t>
      </w:r>
      <w:r w:rsidR="0083432B" w:rsidRPr="0083432B">
        <w:rPr>
          <w:rFonts w:ascii="Times New Roman" w:eastAsia="宋体" w:hAnsi="Times New Roman" w:cs="Times New Roman" w:hint="eastAsia"/>
          <w:color w:val="000000" w:themeColor="text1"/>
          <w:szCs w:val="21"/>
        </w:rPr>
        <w:t>brese</w:t>
      </w:r>
      <w:r w:rsidR="0083432B" w:rsidRPr="0083432B">
        <w:rPr>
          <w:rFonts w:ascii="Times New Roman" w:eastAsia="宋体" w:hAnsi="Times New Roman" w:cs="Times New Roman" w:hint="eastAsia"/>
          <w:color w:val="000000" w:themeColor="text1"/>
          <w:szCs w:val="21"/>
        </w:rPr>
        <w:t>（余烬）相关，因其木材颜色类似木炭</w:t>
      </w:r>
      <w:r>
        <w:rPr>
          <w:rFonts w:ascii="Times New Roman" w:eastAsia="宋体" w:hAnsi="Times New Roman" w:cs="Times New Roman" w:hint="eastAsia"/>
          <w:color w:val="000000" w:themeColor="text1"/>
          <w:szCs w:val="21"/>
        </w:rPr>
        <w:t>燃烧余烬</w:t>
      </w:r>
      <w:r w:rsidR="0083432B" w:rsidRPr="0083432B">
        <w:rPr>
          <w:rFonts w:ascii="Times New Roman" w:eastAsia="宋体" w:hAnsi="Times New Roman" w:cs="Times New Roman" w:hint="eastAsia"/>
          <w:color w:val="000000" w:themeColor="text1"/>
          <w:szCs w:val="21"/>
        </w:rPr>
        <w:t>的红色而得名。</w:t>
      </w:r>
    </w:p>
    <w:p w14:paraId="00F800F0" w14:textId="48890073" w:rsidR="0083432B" w:rsidRDefault="0083432B" w:rsidP="0083432B">
      <w:pPr>
        <w:spacing w:line="360" w:lineRule="auto"/>
        <w:ind w:firstLineChars="201" w:firstLine="422"/>
        <w:rPr>
          <w:rFonts w:ascii="Times New Roman" w:eastAsia="宋体" w:hAnsi="Times New Roman" w:cs="Times New Roman"/>
          <w:color w:val="000000" w:themeColor="text1"/>
          <w:szCs w:val="21"/>
        </w:rPr>
      </w:pPr>
      <w:r w:rsidRPr="0083432B">
        <w:rPr>
          <w:rFonts w:ascii="Times New Roman" w:eastAsia="宋体" w:hAnsi="Times New Roman" w:cs="Times New Roman" w:hint="eastAsia"/>
          <w:color w:val="000000" w:themeColor="text1"/>
          <w:szCs w:val="21"/>
        </w:rPr>
        <w:t>葡萄牙殖民者在</w:t>
      </w:r>
      <w:r w:rsidRPr="0083432B">
        <w:rPr>
          <w:rFonts w:ascii="Times New Roman" w:eastAsia="宋体" w:hAnsi="Times New Roman" w:cs="Times New Roman" w:hint="eastAsia"/>
          <w:color w:val="000000" w:themeColor="text1"/>
          <w:szCs w:val="21"/>
        </w:rPr>
        <w:t>16</w:t>
      </w:r>
      <w:r w:rsidRPr="0083432B">
        <w:rPr>
          <w:rFonts w:ascii="Times New Roman" w:eastAsia="宋体" w:hAnsi="Times New Roman" w:cs="Times New Roman" w:hint="eastAsia"/>
          <w:color w:val="000000" w:themeColor="text1"/>
          <w:szCs w:val="21"/>
        </w:rPr>
        <w:t>世纪抵达南美洲时，发现当地盛产类似亚洲红</w:t>
      </w:r>
      <w:r w:rsidR="008533D5">
        <w:rPr>
          <w:rFonts w:ascii="Times New Roman" w:eastAsia="宋体" w:hAnsi="Times New Roman" w:cs="Times New Roman" w:hint="eastAsia"/>
          <w:color w:val="000000" w:themeColor="text1"/>
          <w:szCs w:val="21"/>
        </w:rPr>
        <w:t>染</w:t>
      </w:r>
      <w:r w:rsidRPr="0083432B">
        <w:rPr>
          <w:rFonts w:ascii="Times New Roman" w:eastAsia="宋体" w:hAnsi="Times New Roman" w:cs="Times New Roman" w:hint="eastAsia"/>
          <w:color w:val="000000" w:themeColor="text1"/>
          <w:szCs w:val="21"/>
        </w:rPr>
        <w:t>木的树种</w:t>
      </w:r>
      <w:r w:rsidR="008533D5">
        <w:rPr>
          <w:rFonts w:ascii="Times New Roman" w:eastAsia="宋体" w:hAnsi="Times New Roman" w:cs="Times New Roman" w:hint="eastAsia"/>
          <w:color w:val="000000" w:themeColor="text1"/>
          <w:szCs w:val="21"/>
        </w:rPr>
        <w:t>，就用葡萄牙语称其为</w:t>
      </w:r>
      <w:r w:rsidRPr="0083432B">
        <w:rPr>
          <w:rFonts w:ascii="Times New Roman" w:eastAsia="宋体" w:hAnsi="Times New Roman" w:cs="Times New Roman" w:hint="eastAsia"/>
          <w:color w:val="000000" w:themeColor="text1"/>
          <w:szCs w:val="21"/>
        </w:rPr>
        <w:t>pau-brasil</w:t>
      </w:r>
      <w:r w:rsidR="008533D5">
        <w:rPr>
          <w:rFonts w:ascii="Times New Roman" w:eastAsia="宋体" w:hAnsi="Times New Roman" w:cs="Times New Roman" w:hint="eastAsia"/>
          <w:color w:val="000000" w:themeColor="text1"/>
          <w:szCs w:val="21"/>
        </w:rPr>
        <w:t>（红染木）</w:t>
      </w:r>
      <w:r w:rsidRPr="0083432B">
        <w:rPr>
          <w:rFonts w:ascii="Times New Roman" w:eastAsia="宋体" w:hAnsi="Times New Roman" w:cs="Times New Roman" w:hint="eastAsia"/>
          <w:color w:val="000000" w:themeColor="text1"/>
          <w:szCs w:val="21"/>
        </w:rPr>
        <w:t>，将这片土地命名为</w:t>
      </w:r>
      <w:r w:rsidRPr="0083432B">
        <w:rPr>
          <w:rFonts w:ascii="Times New Roman" w:eastAsia="宋体" w:hAnsi="Times New Roman" w:cs="Times New Roman" w:hint="eastAsia"/>
          <w:color w:val="000000" w:themeColor="text1"/>
          <w:szCs w:val="21"/>
        </w:rPr>
        <w:t>terra de brasil</w:t>
      </w:r>
      <w:r w:rsidRPr="0083432B">
        <w:rPr>
          <w:rFonts w:ascii="Times New Roman" w:eastAsia="宋体" w:hAnsi="Times New Roman" w:cs="Times New Roman" w:hint="eastAsia"/>
          <w:color w:val="000000" w:themeColor="text1"/>
          <w:szCs w:val="21"/>
        </w:rPr>
        <w:t>（红染木之地），后简化为</w:t>
      </w:r>
      <w:r w:rsidRPr="0083432B">
        <w:rPr>
          <w:rFonts w:ascii="Times New Roman" w:eastAsia="宋体" w:hAnsi="Times New Roman" w:cs="Times New Roman" w:hint="eastAsia"/>
          <w:color w:val="000000" w:themeColor="text1"/>
          <w:szCs w:val="21"/>
        </w:rPr>
        <w:t>Brasil</w:t>
      </w:r>
      <w:r w:rsidR="008533D5">
        <w:rPr>
          <w:rFonts w:ascii="Times New Roman" w:eastAsia="宋体" w:hAnsi="Times New Roman" w:cs="Times New Roman" w:hint="eastAsia"/>
          <w:color w:val="000000" w:themeColor="text1"/>
          <w:szCs w:val="21"/>
        </w:rPr>
        <w:t>，后来</w:t>
      </w:r>
      <w:r w:rsidR="00B308D1">
        <w:rPr>
          <w:rFonts w:ascii="Times New Roman" w:eastAsia="宋体" w:hAnsi="Times New Roman" w:cs="Times New Roman" w:hint="eastAsia"/>
          <w:color w:val="000000" w:themeColor="text1"/>
          <w:szCs w:val="21"/>
        </w:rPr>
        <w:t>成为</w:t>
      </w:r>
      <w:r w:rsidR="008533D5">
        <w:rPr>
          <w:rFonts w:ascii="Times New Roman" w:eastAsia="宋体" w:hAnsi="Times New Roman" w:cs="Times New Roman" w:hint="eastAsia"/>
          <w:color w:val="000000" w:themeColor="text1"/>
          <w:szCs w:val="21"/>
        </w:rPr>
        <w:t>巴西的正式国名，在英语中拼写为</w:t>
      </w:r>
      <w:r w:rsidR="008533D5">
        <w:rPr>
          <w:rFonts w:ascii="Times New Roman" w:eastAsia="宋体" w:hAnsi="Times New Roman" w:cs="Times New Roman" w:hint="eastAsia"/>
          <w:color w:val="000000" w:themeColor="text1"/>
          <w:szCs w:val="21"/>
        </w:rPr>
        <w:t>Brazil</w:t>
      </w:r>
      <w:r w:rsidRPr="0083432B">
        <w:rPr>
          <w:rFonts w:ascii="Times New Roman" w:eastAsia="宋体" w:hAnsi="Times New Roman" w:cs="Times New Roman" w:hint="eastAsia"/>
          <w:color w:val="000000" w:themeColor="text1"/>
          <w:szCs w:val="21"/>
        </w:rPr>
        <w:t>。</w:t>
      </w:r>
    </w:p>
    <w:p w14:paraId="19749492" w14:textId="4AE315EA" w:rsidR="00B559C0" w:rsidRDefault="00523330" w:rsidP="00B559C0">
      <w:pPr>
        <w:spacing w:line="360" w:lineRule="auto"/>
        <w:ind w:firstLineChars="201" w:firstLine="422"/>
        <w:rPr>
          <w:rFonts w:ascii="Times New Roman" w:eastAsia="宋体" w:hAnsi="Times New Roman" w:cs="Times New Roman"/>
          <w:color w:val="000000" w:themeColor="text1"/>
          <w:szCs w:val="21"/>
        </w:rPr>
      </w:pPr>
      <w:r w:rsidRPr="00523330">
        <w:rPr>
          <w:rFonts w:ascii="Times New Roman" w:eastAsia="宋体" w:hAnsi="Times New Roman" w:cs="Times New Roman"/>
          <w:color w:val="000000" w:themeColor="text1"/>
          <w:szCs w:val="21"/>
        </w:rPr>
        <w:t>Brazil</w:t>
      </w:r>
      <w:r w:rsidRPr="00523330">
        <w:rPr>
          <w:rFonts w:ascii="Times New Roman" w:eastAsia="宋体" w:hAnsi="Times New Roman" w:cs="Times New Roman" w:hint="eastAsia"/>
          <w:color w:val="000000" w:themeColor="text1"/>
          <w:szCs w:val="21"/>
        </w:rPr>
        <w:t>：</w:t>
      </w:r>
      <w:r w:rsidRPr="00523330">
        <w:rPr>
          <w:rFonts w:ascii="Times New Roman" w:eastAsia="宋体" w:hAnsi="Times New Roman" w:cs="Times New Roman"/>
          <w:color w:val="000000" w:themeColor="text1"/>
          <w:szCs w:val="21"/>
        </w:rPr>
        <w:t>[brə'zil] n.</w:t>
      </w:r>
      <w:r w:rsidRPr="00523330">
        <w:rPr>
          <w:rFonts w:ascii="Times New Roman" w:eastAsia="宋体" w:hAnsi="Times New Roman" w:cs="Times New Roman" w:hint="eastAsia"/>
          <w:color w:val="000000" w:themeColor="text1"/>
          <w:szCs w:val="21"/>
        </w:rPr>
        <w:t>巴西</w:t>
      </w:r>
    </w:p>
    <w:p w14:paraId="28745F2F" w14:textId="7C2FBC17" w:rsidR="00B559C0" w:rsidRPr="00C4292E" w:rsidRDefault="00B308D1" w:rsidP="00B559C0">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Argentina</w:t>
      </w:r>
      <w:r>
        <w:rPr>
          <w:rFonts w:ascii="Times New Roman" w:eastAsia="宋体" w:hAnsi="Times New Roman" w:cs="Times New Roman" w:hint="eastAsia"/>
          <w:b w:val="0"/>
          <w:color w:val="000000" w:themeColor="text1"/>
          <w:sz w:val="21"/>
          <w:szCs w:val="21"/>
          <w:shd w:val="clear" w:color="auto" w:fill="FFFFFF"/>
        </w:rPr>
        <w:t>（阿根廷）：白银之国</w:t>
      </w:r>
    </w:p>
    <w:p w14:paraId="15DE966F" w14:textId="7796052E" w:rsidR="00B308D1" w:rsidRPr="00B308D1" w:rsidRDefault="00B308D1" w:rsidP="00B308D1">
      <w:pPr>
        <w:spacing w:line="360" w:lineRule="auto"/>
        <w:ind w:firstLineChars="201" w:firstLine="422"/>
        <w:rPr>
          <w:rFonts w:ascii="Times New Roman" w:eastAsia="宋体" w:hAnsi="Times New Roman" w:cs="Times New Roman"/>
          <w:color w:val="000000" w:themeColor="text1"/>
          <w:szCs w:val="21"/>
        </w:rPr>
      </w:pPr>
      <w:r w:rsidRPr="00B308D1">
        <w:rPr>
          <w:rFonts w:ascii="Times New Roman" w:eastAsia="宋体" w:hAnsi="Times New Roman" w:cs="Times New Roman" w:hint="eastAsia"/>
          <w:color w:val="000000" w:themeColor="text1"/>
          <w:szCs w:val="21"/>
        </w:rPr>
        <w:t>1516</w:t>
      </w:r>
      <w:r w:rsidRPr="00B308D1">
        <w:rPr>
          <w:rFonts w:ascii="Times New Roman" w:eastAsia="宋体" w:hAnsi="Times New Roman" w:cs="Times New Roman" w:hint="eastAsia"/>
          <w:color w:val="000000" w:themeColor="text1"/>
          <w:szCs w:val="21"/>
        </w:rPr>
        <w:t>年，当西班牙殖民者登上南美大陆时，在一条大河附近看见当地土著穿戴很多的银饰，认为这里盛产白银，便用西班牙语称这条河称为</w:t>
      </w:r>
      <w:r w:rsidRPr="00B308D1">
        <w:rPr>
          <w:rFonts w:ascii="Times New Roman" w:eastAsia="宋体" w:hAnsi="Times New Roman" w:cs="Times New Roman" w:hint="eastAsia"/>
          <w:color w:val="000000" w:themeColor="text1"/>
          <w:szCs w:val="21"/>
        </w:rPr>
        <w:t>Rio de la Plata</w:t>
      </w:r>
      <w:r w:rsidRPr="00B308D1">
        <w:rPr>
          <w:rFonts w:ascii="Times New Roman" w:eastAsia="宋体" w:hAnsi="Times New Roman" w:cs="Times New Roman" w:hint="eastAsia"/>
          <w:color w:val="000000" w:themeColor="text1"/>
          <w:szCs w:val="21"/>
        </w:rPr>
        <w:t>，意思是“白银之河”，这条河就是阿根廷的母亲河拉普拉塔河。这个地方</w:t>
      </w:r>
      <w:r>
        <w:rPr>
          <w:rFonts w:ascii="Times New Roman" w:eastAsia="宋体" w:hAnsi="Times New Roman" w:cs="Times New Roman" w:hint="eastAsia"/>
          <w:color w:val="000000" w:themeColor="text1"/>
          <w:szCs w:val="21"/>
        </w:rPr>
        <w:t>也因此</w:t>
      </w:r>
      <w:r w:rsidRPr="00B308D1">
        <w:rPr>
          <w:rFonts w:ascii="Times New Roman" w:eastAsia="宋体" w:hAnsi="Times New Roman" w:cs="Times New Roman" w:hint="eastAsia"/>
          <w:color w:val="000000" w:themeColor="text1"/>
          <w:szCs w:val="21"/>
        </w:rPr>
        <w:t>被叫做拉普拉塔。</w:t>
      </w:r>
    </w:p>
    <w:p w14:paraId="4172F79E" w14:textId="3258BA8F" w:rsidR="00B308D1" w:rsidRPr="00B308D1" w:rsidRDefault="00B308D1" w:rsidP="00B308D1">
      <w:pPr>
        <w:spacing w:line="360" w:lineRule="auto"/>
        <w:ind w:firstLineChars="201" w:firstLine="422"/>
        <w:rPr>
          <w:rFonts w:ascii="Times New Roman" w:eastAsia="宋体" w:hAnsi="Times New Roman" w:cs="Times New Roman"/>
          <w:color w:val="000000" w:themeColor="text1"/>
          <w:szCs w:val="21"/>
        </w:rPr>
      </w:pPr>
      <w:r w:rsidRPr="00B308D1">
        <w:rPr>
          <w:rFonts w:ascii="Times New Roman" w:eastAsia="宋体" w:hAnsi="Times New Roman" w:cs="Times New Roman" w:hint="eastAsia"/>
          <w:color w:val="000000" w:themeColor="text1"/>
          <w:szCs w:val="21"/>
        </w:rPr>
        <w:t>1916</w:t>
      </w:r>
      <w:r w:rsidRPr="00B308D1">
        <w:rPr>
          <w:rFonts w:ascii="Times New Roman" w:eastAsia="宋体" w:hAnsi="Times New Roman" w:cs="Times New Roman" w:hint="eastAsia"/>
          <w:color w:val="000000" w:themeColor="text1"/>
          <w:szCs w:val="21"/>
        </w:rPr>
        <w:t>年，拉普拉塔宣告独立，定国名为</w:t>
      </w:r>
      <w:bookmarkStart w:id="601" w:name="OLE_LINK197"/>
      <w:r w:rsidRPr="00B308D1">
        <w:rPr>
          <w:rFonts w:ascii="Times New Roman" w:eastAsia="宋体" w:hAnsi="Times New Roman" w:cs="Times New Roman" w:hint="eastAsia"/>
          <w:color w:val="000000" w:themeColor="text1"/>
          <w:szCs w:val="21"/>
        </w:rPr>
        <w:t>Argentina</w:t>
      </w:r>
      <w:bookmarkEnd w:id="601"/>
      <w:r w:rsidRPr="00B308D1">
        <w:rPr>
          <w:rFonts w:ascii="Times New Roman" w:eastAsia="宋体" w:hAnsi="Times New Roman" w:cs="Times New Roman" w:hint="eastAsia"/>
          <w:color w:val="000000" w:themeColor="text1"/>
          <w:szCs w:val="21"/>
        </w:rPr>
        <w:t>（阿根廷）。这个名称来自拉丁语</w:t>
      </w:r>
      <w:r>
        <w:rPr>
          <w:rFonts w:ascii="Times New Roman" w:eastAsia="宋体" w:hAnsi="Times New Roman" w:cs="Times New Roman" w:hint="eastAsia"/>
          <w:color w:val="000000" w:themeColor="text1"/>
          <w:szCs w:val="21"/>
        </w:rPr>
        <w:t>形容词</w:t>
      </w:r>
      <w:r w:rsidRPr="00B308D1">
        <w:rPr>
          <w:rFonts w:ascii="Times New Roman" w:eastAsia="宋体" w:hAnsi="Times New Roman" w:cs="Times New Roman" w:hint="eastAsia"/>
          <w:color w:val="000000" w:themeColor="text1"/>
          <w:szCs w:val="21"/>
        </w:rPr>
        <w:t>argentinus</w:t>
      </w:r>
      <w:r w:rsidRPr="00B308D1">
        <w:rPr>
          <w:rFonts w:ascii="Times New Roman" w:eastAsia="宋体" w:hAnsi="Times New Roman" w:cs="Times New Roman" w:hint="eastAsia"/>
          <w:color w:val="000000" w:themeColor="text1"/>
          <w:szCs w:val="21"/>
        </w:rPr>
        <w:t>（白银的），整个单词的字面意思就是“白银之地”。</w:t>
      </w:r>
    </w:p>
    <w:p w14:paraId="6FD31207" w14:textId="5F86E751" w:rsidR="00B308D1" w:rsidRPr="00B308D1" w:rsidRDefault="00B308D1" w:rsidP="00B308D1">
      <w:pPr>
        <w:spacing w:line="360" w:lineRule="auto"/>
        <w:ind w:firstLineChars="201" w:firstLine="422"/>
        <w:rPr>
          <w:rFonts w:ascii="Times New Roman" w:eastAsia="宋体" w:hAnsi="Times New Roman" w:cs="Times New Roman"/>
          <w:color w:val="000000" w:themeColor="text1"/>
          <w:szCs w:val="21"/>
        </w:rPr>
      </w:pPr>
      <w:r w:rsidRPr="00B308D1">
        <w:rPr>
          <w:rFonts w:ascii="Times New Roman" w:eastAsia="宋体" w:hAnsi="Times New Roman" w:cs="Times New Roman" w:hint="eastAsia"/>
          <w:color w:val="000000" w:themeColor="text1"/>
          <w:szCs w:val="21"/>
        </w:rPr>
        <w:t>Argentina</w:t>
      </w:r>
      <w:r w:rsidRPr="00B308D1">
        <w:rPr>
          <w:rFonts w:ascii="Times New Roman" w:eastAsia="宋体" w:hAnsi="Times New Roman" w:cs="Times New Roman" w:hint="eastAsia"/>
          <w:color w:val="000000" w:themeColor="text1"/>
          <w:szCs w:val="21"/>
        </w:rPr>
        <w:t>（阿根廷）派生自单词</w:t>
      </w:r>
      <w:r w:rsidRPr="00B308D1">
        <w:rPr>
          <w:rFonts w:ascii="Times New Roman" w:eastAsia="宋体" w:hAnsi="Times New Roman" w:cs="Times New Roman" w:hint="eastAsia"/>
          <w:color w:val="000000" w:themeColor="text1"/>
          <w:szCs w:val="21"/>
        </w:rPr>
        <w:t>argent</w:t>
      </w:r>
      <w:r w:rsidRPr="00B308D1">
        <w:rPr>
          <w:rFonts w:ascii="Times New Roman" w:eastAsia="宋体" w:hAnsi="Times New Roman" w:cs="Times New Roman" w:hint="eastAsia"/>
          <w:color w:val="000000" w:themeColor="text1"/>
          <w:szCs w:val="21"/>
        </w:rPr>
        <w:t>（白银）。</w:t>
      </w:r>
      <w:r w:rsidRPr="00B308D1">
        <w:rPr>
          <w:rFonts w:ascii="Times New Roman" w:eastAsia="宋体" w:hAnsi="Times New Roman" w:cs="Times New Roman" w:hint="eastAsia"/>
          <w:color w:val="000000" w:themeColor="text1"/>
          <w:szCs w:val="21"/>
        </w:rPr>
        <w:t>argent</w:t>
      </w:r>
      <w:r w:rsidRPr="00B308D1">
        <w:rPr>
          <w:rFonts w:ascii="Times New Roman" w:eastAsia="宋体" w:hAnsi="Times New Roman" w:cs="Times New Roman" w:hint="eastAsia"/>
          <w:color w:val="000000" w:themeColor="text1"/>
          <w:szCs w:val="21"/>
        </w:rPr>
        <w:t>派生自拉丁词根</w:t>
      </w:r>
      <w:r w:rsidRPr="00B308D1">
        <w:rPr>
          <w:rFonts w:ascii="Times New Roman" w:eastAsia="宋体" w:hAnsi="Times New Roman" w:cs="Times New Roman" w:hint="eastAsia"/>
          <w:color w:val="000000" w:themeColor="text1"/>
          <w:szCs w:val="21"/>
        </w:rPr>
        <w:t>arg-</w:t>
      </w:r>
      <w:r w:rsidRPr="00B308D1">
        <w:rPr>
          <w:rFonts w:ascii="Times New Roman" w:eastAsia="宋体" w:hAnsi="Times New Roman" w:cs="Times New Roman" w:hint="eastAsia"/>
          <w:color w:val="000000" w:themeColor="text1"/>
          <w:szCs w:val="21"/>
        </w:rPr>
        <w:t>（闪亮），后面的</w:t>
      </w:r>
      <w:r w:rsidRPr="00B308D1">
        <w:rPr>
          <w:rFonts w:ascii="Times New Roman" w:eastAsia="宋体" w:hAnsi="Times New Roman" w:cs="Times New Roman" w:hint="eastAsia"/>
          <w:color w:val="000000" w:themeColor="text1"/>
          <w:szCs w:val="21"/>
        </w:rPr>
        <w:t>-ent</w:t>
      </w:r>
      <w:r w:rsidRPr="00B308D1">
        <w:rPr>
          <w:rFonts w:ascii="Times New Roman" w:eastAsia="宋体" w:hAnsi="Times New Roman" w:cs="Times New Roman" w:hint="eastAsia"/>
          <w:color w:val="000000" w:themeColor="text1"/>
          <w:szCs w:val="21"/>
        </w:rPr>
        <w:t>来自拉丁语动词的现在分词后缀，等于英语中的</w:t>
      </w:r>
      <w:r w:rsidRPr="00B308D1">
        <w:rPr>
          <w:rFonts w:ascii="Times New Roman" w:eastAsia="宋体" w:hAnsi="Times New Roman" w:cs="Times New Roman" w:hint="eastAsia"/>
          <w:color w:val="000000" w:themeColor="text1"/>
          <w:szCs w:val="21"/>
        </w:rPr>
        <w:t>-ing</w:t>
      </w:r>
      <w:r w:rsidRPr="00B308D1">
        <w:rPr>
          <w:rFonts w:ascii="Times New Roman" w:eastAsia="宋体" w:hAnsi="Times New Roman" w:cs="Times New Roman" w:hint="eastAsia"/>
          <w:color w:val="000000" w:themeColor="text1"/>
          <w:szCs w:val="21"/>
        </w:rPr>
        <w:t>。</w:t>
      </w:r>
      <w:r w:rsidRPr="00B308D1">
        <w:rPr>
          <w:rFonts w:ascii="Times New Roman" w:eastAsia="宋体" w:hAnsi="Times New Roman" w:cs="Times New Roman" w:hint="eastAsia"/>
          <w:color w:val="000000" w:themeColor="text1"/>
          <w:szCs w:val="21"/>
        </w:rPr>
        <w:t>argent</w:t>
      </w:r>
      <w:r w:rsidRPr="00B308D1">
        <w:rPr>
          <w:rFonts w:ascii="Times New Roman" w:eastAsia="宋体" w:hAnsi="Times New Roman" w:cs="Times New Roman" w:hint="eastAsia"/>
          <w:color w:val="000000" w:themeColor="text1"/>
          <w:szCs w:val="21"/>
        </w:rPr>
        <w:t>的字面意思就是“闪亮的，银白色的”，转作名词表示“白银、银白色”，相当于单词</w:t>
      </w:r>
      <w:r w:rsidRPr="00B308D1">
        <w:rPr>
          <w:rFonts w:ascii="Times New Roman" w:eastAsia="宋体" w:hAnsi="Times New Roman" w:cs="Times New Roman" w:hint="eastAsia"/>
          <w:color w:val="000000" w:themeColor="text1"/>
          <w:szCs w:val="21"/>
        </w:rPr>
        <w:t>silver</w:t>
      </w:r>
      <w:r w:rsidRPr="00B308D1">
        <w:rPr>
          <w:rFonts w:ascii="Times New Roman" w:eastAsia="宋体" w:hAnsi="Times New Roman" w:cs="Times New Roman" w:hint="eastAsia"/>
          <w:color w:val="000000" w:themeColor="text1"/>
          <w:szCs w:val="21"/>
        </w:rPr>
        <w:t>，只不过</w:t>
      </w:r>
      <w:r w:rsidRPr="00B308D1">
        <w:rPr>
          <w:rFonts w:ascii="Times New Roman" w:eastAsia="宋体" w:hAnsi="Times New Roman" w:cs="Times New Roman" w:hint="eastAsia"/>
          <w:color w:val="000000" w:themeColor="text1"/>
          <w:szCs w:val="21"/>
        </w:rPr>
        <w:t>argent</w:t>
      </w:r>
      <w:r w:rsidRPr="00B308D1">
        <w:rPr>
          <w:rFonts w:ascii="Times New Roman" w:eastAsia="宋体" w:hAnsi="Times New Roman" w:cs="Times New Roman" w:hint="eastAsia"/>
          <w:color w:val="000000" w:themeColor="text1"/>
          <w:szCs w:val="21"/>
        </w:rPr>
        <w:t>是古典用语，</w:t>
      </w:r>
      <w:r>
        <w:rPr>
          <w:rFonts w:ascii="Times New Roman" w:eastAsia="宋体" w:hAnsi="Times New Roman" w:cs="Times New Roman" w:hint="eastAsia"/>
          <w:color w:val="000000" w:themeColor="text1"/>
          <w:szCs w:val="21"/>
        </w:rPr>
        <w:t>比较少见，</w:t>
      </w:r>
      <w:r w:rsidRPr="00B308D1">
        <w:rPr>
          <w:rFonts w:ascii="Times New Roman" w:eastAsia="宋体" w:hAnsi="Times New Roman" w:cs="Times New Roman" w:hint="eastAsia"/>
          <w:color w:val="000000" w:themeColor="text1"/>
          <w:szCs w:val="21"/>
        </w:rPr>
        <w:t>而</w:t>
      </w:r>
      <w:r w:rsidRPr="00B308D1">
        <w:rPr>
          <w:rFonts w:ascii="Times New Roman" w:eastAsia="宋体" w:hAnsi="Times New Roman" w:cs="Times New Roman" w:hint="eastAsia"/>
          <w:color w:val="000000" w:themeColor="text1"/>
          <w:szCs w:val="21"/>
        </w:rPr>
        <w:t>silver</w:t>
      </w:r>
      <w:r w:rsidRPr="00B308D1">
        <w:rPr>
          <w:rFonts w:ascii="Times New Roman" w:eastAsia="宋体" w:hAnsi="Times New Roman" w:cs="Times New Roman" w:hint="eastAsia"/>
          <w:color w:val="000000" w:themeColor="text1"/>
          <w:szCs w:val="21"/>
        </w:rPr>
        <w:t>是个通俗用语</w:t>
      </w:r>
      <w:r>
        <w:rPr>
          <w:rFonts w:ascii="Times New Roman" w:eastAsia="宋体" w:hAnsi="Times New Roman" w:cs="Times New Roman" w:hint="eastAsia"/>
          <w:color w:val="000000" w:themeColor="text1"/>
          <w:szCs w:val="21"/>
        </w:rPr>
        <w:t>，更加常见</w:t>
      </w:r>
      <w:r w:rsidRPr="00B308D1">
        <w:rPr>
          <w:rFonts w:ascii="Times New Roman" w:eastAsia="宋体" w:hAnsi="Times New Roman" w:cs="Times New Roman" w:hint="eastAsia"/>
          <w:color w:val="000000" w:themeColor="text1"/>
          <w:szCs w:val="21"/>
        </w:rPr>
        <w:t>。</w:t>
      </w:r>
    </w:p>
    <w:p w14:paraId="1E1DE9FD" w14:textId="77777777" w:rsidR="00B308D1" w:rsidRDefault="00B308D1" w:rsidP="00B308D1">
      <w:pPr>
        <w:spacing w:line="360" w:lineRule="auto"/>
        <w:ind w:firstLineChars="201" w:firstLine="422"/>
        <w:rPr>
          <w:rFonts w:ascii="Times New Roman" w:eastAsia="宋体" w:hAnsi="Times New Roman" w:cs="Times New Roman"/>
          <w:color w:val="000000" w:themeColor="text1"/>
          <w:szCs w:val="21"/>
        </w:rPr>
      </w:pPr>
      <w:r w:rsidRPr="00B308D1">
        <w:rPr>
          <w:rFonts w:ascii="Times New Roman" w:eastAsia="宋体" w:hAnsi="Times New Roman" w:cs="Times New Roman" w:hint="eastAsia"/>
          <w:color w:val="000000" w:themeColor="text1"/>
          <w:szCs w:val="21"/>
        </w:rPr>
        <w:lastRenderedPageBreak/>
        <w:t>来自词根</w:t>
      </w:r>
      <w:r w:rsidRPr="00B308D1">
        <w:rPr>
          <w:rFonts w:ascii="Times New Roman" w:eastAsia="宋体" w:hAnsi="Times New Roman" w:cs="Times New Roman" w:hint="eastAsia"/>
          <w:color w:val="000000" w:themeColor="text1"/>
          <w:szCs w:val="21"/>
        </w:rPr>
        <w:t>arg-</w:t>
      </w:r>
      <w:r w:rsidRPr="00B308D1">
        <w:rPr>
          <w:rFonts w:ascii="Times New Roman" w:eastAsia="宋体" w:hAnsi="Times New Roman" w:cs="Times New Roman" w:hint="eastAsia"/>
          <w:color w:val="000000" w:themeColor="text1"/>
          <w:szCs w:val="21"/>
        </w:rPr>
        <w:t>（闪亮）的常见单词还有</w:t>
      </w:r>
      <w:r w:rsidRPr="00B308D1">
        <w:rPr>
          <w:rFonts w:ascii="Times New Roman" w:eastAsia="宋体" w:hAnsi="Times New Roman" w:cs="Times New Roman" w:hint="eastAsia"/>
          <w:color w:val="000000" w:themeColor="text1"/>
          <w:szCs w:val="21"/>
        </w:rPr>
        <w:t>argue</w:t>
      </w:r>
      <w:r w:rsidRPr="00B308D1">
        <w:rPr>
          <w:rFonts w:ascii="Times New Roman" w:eastAsia="宋体" w:hAnsi="Times New Roman" w:cs="Times New Roman" w:hint="eastAsia"/>
          <w:color w:val="000000" w:themeColor="text1"/>
          <w:szCs w:val="21"/>
        </w:rPr>
        <w:t>（争论、辩论），本意就是“使道理变得敞亮清晰”。</w:t>
      </w:r>
    </w:p>
    <w:p w14:paraId="1AD34E84" w14:textId="1BC88EF4" w:rsidR="00B308D1" w:rsidRPr="00B308D1" w:rsidRDefault="00B308D1" w:rsidP="00B308D1">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arg-</w:t>
      </w:r>
      <w:r>
        <w:rPr>
          <w:rFonts w:ascii="Times New Roman" w:eastAsia="宋体" w:hAnsi="Times New Roman" w:cs="Times New Roman" w:hint="eastAsia"/>
          <w:color w:val="000000" w:themeColor="text1"/>
          <w:szCs w:val="21"/>
        </w:rPr>
        <w:t>：闪亮</w:t>
      </w:r>
    </w:p>
    <w:p w14:paraId="7CA65C28" w14:textId="0AABBAE2" w:rsidR="00B308D1" w:rsidRPr="00B308D1" w:rsidRDefault="00B308D1" w:rsidP="00B308D1">
      <w:pPr>
        <w:spacing w:line="360" w:lineRule="auto"/>
        <w:ind w:firstLineChars="201" w:firstLine="422"/>
        <w:rPr>
          <w:rFonts w:ascii="Times New Roman" w:eastAsia="宋体" w:hAnsi="Times New Roman" w:cs="Times New Roman"/>
          <w:color w:val="000000" w:themeColor="text1"/>
          <w:szCs w:val="21"/>
        </w:rPr>
      </w:pPr>
      <w:r w:rsidRPr="00B308D1">
        <w:rPr>
          <w:rFonts w:ascii="Times New Roman" w:eastAsia="宋体" w:hAnsi="Times New Roman" w:cs="Times New Roman"/>
          <w:color w:val="000000" w:themeColor="text1"/>
          <w:szCs w:val="21"/>
        </w:rPr>
        <w:t>Argentina</w:t>
      </w:r>
      <w:r w:rsidRPr="00B308D1">
        <w:rPr>
          <w:rFonts w:ascii="Times New Roman" w:eastAsia="宋体" w:hAnsi="Times New Roman" w:cs="Times New Roman" w:hint="eastAsia"/>
          <w:color w:val="000000" w:themeColor="text1"/>
          <w:szCs w:val="21"/>
        </w:rPr>
        <w:t>：</w:t>
      </w:r>
      <w:r w:rsidRPr="00B308D1">
        <w:rPr>
          <w:rFonts w:ascii="Times New Roman" w:eastAsia="宋体" w:hAnsi="Times New Roman" w:cs="Times New Roman"/>
          <w:color w:val="000000" w:themeColor="text1"/>
          <w:szCs w:val="21"/>
        </w:rPr>
        <w:t>[ˌ</w:t>
      </w:r>
      <w:r w:rsidRPr="00B308D1">
        <w:rPr>
          <w:rFonts w:ascii="Times New Roman" w:eastAsia="宋体" w:hAnsi="Times New Roman" w:cs="Times New Roman" w:hint="eastAsia"/>
          <w:color w:val="000000" w:themeColor="text1"/>
          <w:szCs w:val="21"/>
        </w:rPr>
        <w:t>ɑ</w:t>
      </w:r>
      <w:r w:rsidRPr="00B308D1">
        <w:rPr>
          <w:rFonts w:ascii="Times New Roman" w:eastAsia="宋体" w:hAnsi="Times New Roman" w:cs="Times New Roman"/>
          <w:color w:val="000000" w:themeColor="text1"/>
          <w:szCs w:val="21"/>
        </w:rPr>
        <w:t>ːdʒənˈtiːnə] n.</w:t>
      </w:r>
      <w:r w:rsidRPr="00B308D1">
        <w:rPr>
          <w:rFonts w:ascii="Times New Roman" w:eastAsia="宋体" w:hAnsi="Times New Roman" w:cs="Times New Roman" w:hint="eastAsia"/>
          <w:color w:val="000000" w:themeColor="text1"/>
          <w:szCs w:val="21"/>
        </w:rPr>
        <w:t>阿根廷</w:t>
      </w:r>
    </w:p>
    <w:p w14:paraId="73746506" w14:textId="1B442A46" w:rsidR="00B308D1" w:rsidRPr="00B308D1" w:rsidRDefault="00B308D1" w:rsidP="00B308D1">
      <w:pPr>
        <w:spacing w:line="360" w:lineRule="auto"/>
        <w:ind w:firstLineChars="201" w:firstLine="422"/>
        <w:rPr>
          <w:rFonts w:ascii="Times New Roman" w:eastAsia="宋体" w:hAnsi="Times New Roman" w:cs="Times New Roman"/>
          <w:color w:val="000000" w:themeColor="text1"/>
          <w:szCs w:val="21"/>
        </w:rPr>
      </w:pPr>
      <w:r w:rsidRPr="00B308D1">
        <w:rPr>
          <w:rFonts w:ascii="Times New Roman" w:eastAsia="宋体" w:hAnsi="Times New Roman" w:cs="Times New Roman"/>
          <w:color w:val="000000" w:themeColor="text1"/>
          <w:szCs w:val="21"/>
        </w:rPr>
        <w:t>argent</w:t>
      </w:r>
      <w:r w:rsidRPr="00B308D1">
        <w:rPr>
          <w:rFonts w:ascii="Times New Roman" w:eastAsia="宋体" w:hAnsi="Times New Roman" w:cs="Times New Roman" w:hint="eastAsia"/>
          <w:color w:val="000000" w:themeColor="text1"/>
          <w:szCs w:val="21"/>
        </w:rPr>
        <w:t>：</w:t>
      </w:r>
      <w:r w:rsidRPr="00B308D1">
        <w:rPr>
          <w:rFonts w:ascii="Times New Roman" w:eastAsia="宋体" w:hAnsi="Times New Roman" w:cs="Times New Roman"/>
          <w:color w:val="000000" w:themeColor="text1"/>
          <w:szCs w:val="21"/>
        </w:rPr>
        <w:t>[ˈ</w:t>
      </w:r>
      <w:r w:rsidRPr="00B308D1">
        <w:rPr>
          <w:rFonts w:ascii="Times New Roman" w:eastAsia="宋体" w:hAnsi="Times New Roman" w:cs="Times New Roman" w:hint="eastAsia"/>
          <w:color w:val="000000" w:themeColor="text1"/>
          <w:szCs w:val="21"/>
        </w:rPr>
        <w:t>ɑ</w:t>
      </w:r>
      <w:r w:rsidRPr="00B308D1">
        <w:rPr>
          <w:rFonts w:ascii="Times New Roman" w:eastAsia="宋体" w:hAnsi="Times New Roman" w:cs="Times New Roman"/>
          <w:color w:val="000000" w:themeColor="text1"/>
          <w:szCs w:val="21"/>
        </w:rPr>
        <w:t>ːdʒənt] adj.</w:t>
      </w:r>
      <w:r w:rsidRPr="00B308D1">
        <w:rPr>
          <w:rFonts w:ascii="Times New Roman" w:eastAsia="宋体" w:hAnsi="Times New Roman" w:cs="Times New Roman" w:hint="eastAsia"/>
          <w:color w:val="000000" w:themeColor="text1"/>
          <w:szCs w:val="21"/>
        </w:rPr>
        <w:t>银白色的</w:t>
      </w:r>
      <w:r w:rsidRPr="00B308D1">
        <w:rPr>
          <w:rFonts w:ascii="Times New Roman" w:eastAsia="宋体" w:hAnsi="Times New Roman" w:cs="Times New Roman"/>
          <w:color w:val="000000" w:themeColor="text1"/>
          <w:szCs w:val="21"/>
        </w:rPr>
        <w:t>n.</w:t>
      </w:r>
      <w:r w:rsidR="00D6096C">
        <w:rPr>
          <w:rFonts w:ascii="Times New Roman" w:eastAsia="宋体" w:hAnsi="Times New Roman" w:cs="Times New Roman" w:hint="eastAsia"/>
          <w:color w:val="000000" w:themeColor="text1"/>
          <w:szCs w:val="21"/>
        </w:rPr>
        <w:t>白银，</w:t>
      </w:r>
      <w:r w:rsidRPr="00B308D1">
        <w:rPr>
          <w:rFonts w:ascii="Times New Roman" w:eastAsia="宋体" w:hAnsi="Times New Roman" w:cs="Times New Roman" w:hint="eastAsia"/>
          <w:color w:val="000000" w:themeColor="text1"/>
          <w:szCs w:val="21"/>
        </w:rPr>
        <w:t>银白色</w:t>
      </w:r>
    </w:p>
    <w:p w14:paraId="5354913D" w14:textId="77777777" w:rsidR="00B308D1" w:rsidRPr="00B308D1" w:rsidRDefault="00B308D1" w:rsidP="00B308D1">
      <w:pPr>
        <w:spacing w:line="360" w:lineRule="auto"/>
        <w:ind w:firstLineChars="201" w:firstLine="422"/>
        <w:rPr>
          <w:rFonts w:ascii="Times New Roman" w:eastAsia="宋体" w:hAnsi="Times New Roman" w:cs="Times New Roman"/>
          <w:color w:val="000000" w:themeColor="text1"/>
          <w:szCs w:val="21"/>
        </w:rPr>
      </w:pPr>
      <w:r w:rsidRPr="00B308D1">
        <w:rPr>
          <w:rFonts w:ascii="Times New Roman" w:eastAsia="宋体" w:hAnsi="Times New Roman" w:cs="Times New Roman"/>
          <w:color w:val="000000" w:themeColor="text1"/>
          <w:szCs w:val="21"/>
        </w:rPr>
        <w:t>argue</w:t>
      </w:r>
      <w:r w:rsidRPr="00B308D1">
        <w:rPr>
          <w:rFonts w:ascii="Times New Roman" w:eastAsia="宋体" w:hAnsi="Times New Roman" w:cs="Times New Roman" w:hint="eastAsia"/>
          <w:color w:val="000000" w:themeColor="text1"/>
          <w:szCs w:val="21"/>
        </w:rPr>
        <w:t>：</w:t>
      </w:r>
      <w:r w:rsidRPr="00B308D1">
        <w:rPr>
          <w:rFonts w:ascii="Times New Roman" w:eastAsia="宋体" w:hAnsi="Times New Roman" w:cs="Times New Roman"/>
          <w:color w:val="000000" w:themeColor="text1"/>
          <w:szCs w:val="21"/>
        </w:rPr>
        <w:t>[ˈ</w:t>
      </w:r>
      <w:r w:rsidRPr="00B308D1">
        <w:rPr>
          <w:rFonts w:ascii="Times New Roman" w:eastAsia="宋体" w:hAnsi="Times New Roman" w:cs="Times New Roman" w:hint="eastAsia"/>
          <w:color w:val="000000" w:themeColor="text1"/>
          <w:szCs w:val="21"/>
        </w:rPr>
        <w:t>ɑ</w:t>
      </w:r>
      <w:r w:rsidRPr="00B308D1">
        <w:rPr>
          <w:rFonts w:ascii="Times New Roman" w:eastAsia="宋体" w:hAnsi="Times New Roman" w:cs="Times New Roman"/>
          <w:color w:val="000000" w:themeColor="text1"/>
          <w:szCs w:val="21"/>
        </w:rPr>
        <w:t>ː</w:t>
      </w:r>
      <w:r w:rsidRPr="00B308D1">
        <w:rPr>
          <w:rFonts w:ascii="Times New Roman" w:eastAsia="宋体" w:hAnsi="Times New Roman" w:cs="Times New Roman" w:hint="eastAsia"/>
          <w:color w:val="000000" w:themeColor="text1"/>
          <w:szCs w:val="21"/>
        </w:rPr>
        <w:t>ɡ</w:t>
      </w:r>
      <w:r w:rsidRPr="00B308D1">
        <w:rPr>
          <w:rFonts w:ascii="Times New Roman" w:eastAsia="宋体" w:hAnsi="Times New Roman" w:cs="Times New Roman"/>
          <w:color w:val="000000" w:themeColor="text1"/>
          <w:szCs w:val="21"/>
        </w:rPr>
        <w:t>juː] v.</w:t>
      </w:r>
      <w:r w:rsidRPr="00B308D1">
        <w:rPr>
          <w:rFonts w:ascii="Times New Roman" w:eastAsia="宋体" w:hAnsi="Times New Roman" w:cs="Times New Roman" w:hint="eastAsia"/>
          <w:color w:val="000000" w:themeColor="text1"/>
          <w:szCs w:val="21"/>
        </w:rPr>
        <w:t>争论，辩论</w:t>
      </w:r>
    </w:p>
    <w:p w14:paraId="7C464BD1" w14:textId="6E54A6F3" w:rsidR="00B308D1" w:rsidRDefault="00B308D1" w:rsidP="00B308D1">
      <w:pPr>
        <w:spacing w:line="360" w:lineRule="auto"/>
        <w:ind w:firstLineChars="201" w:firstLine="422"/>
        <w:rPr>
          <w:rFonts w:ascii="Times New Roman" w:eastAsia="宋体" w:hAnsi="Times New Roman" w:cs="Times New Roman"/>
          <w:color w:val="000000" w:themeColor="text1"/>
          <w:szCs w:val="21"/>
        </w:rPr>
      </w:pPr>
      <w:r w:rsidRPr="00B308D1">
        <w:rPr>
          <w:rFonts w:ascii="Times New Roman" w:eastAsia="宋体" w:hAnsi="Times New Roman" w:cs="Times New Roman"/>
          <w:color w:val="000000" w:themeColor="text1"/>
          <w:szCs w:val="21"/>
        </w:rPr>
        <w:t>argument</w:t>
      </w:r>
      <w:r w:rsidRPr="00B308D1">
        <w:rPr>
          <w:rFonts w:ascii="Times New Roman" w:eastAsia="宋体" w:hAnsi="Times New Roman" w:cs="Times New Roman" w:hint="eastAsia"/>
          <w:color w:val="000000" w:themeColor="text1"/>
          <w:szCs w:val="21"/>
        </w:rPr>
        <w:t>：</w:t>
      </w:r>
      <w:r w:rsidRPr="00B308D1">
        <w:rPr>
          <w:rFonts w:ascii="Times New Roman" w:eastAsia="宋体" w:hAnsi="Times New Roman" w:cs="Times New Roman"/>
          <w:color w:val="000000" w:themeColor="text1"/>
          <w:szCs w:val="21"/>
        </w:rPr>
        <w:t>[ˈ</w:t>
      </w:r>
      <w:r w:rsidRPr="00B308D1">
        <w:rPr>
          <w:rFonts w:ascii="Times New Roman" w:eastAsia="宋体" w:hAnsi="Times New Roman" w:cs="Times New Roman" w:hint="eastAsia"/>
          <w:color w:val="000000" w:themeColor="text1"/>
          <w:szCs w:val="21"/>
        </w:rPr>
        <w:t>ɑ</w:t>
      </w:r>
      <w:r w:rsidRPr="00B308D1">
        <w:rPr>
          <w:rFonts w:ascii="Times New Roman" w:eastAsia="宋体" w:hAnsi="Times New Roman" w:cs="Times New Roman"/>
          <w:color w:val="000000" w:themeColor="text1"/>
          <w:szCs w:val="21"/>
        </w:rPr>
        <w:t>ː</w:t>
      </w:r>
      <w:r w:rsidRPr="00B308D1">
        <w:rPr>
          <w:rFonts w:ascii="Times New Roman" w:eastAsia="宋体" w:hAnsi="Times New Roman" w:cs="Times New Roman" w:hint="eastAsia"/>
          <w:color w:val="000000" w:themeColor="text1"/>
          <w:szCs w:val="21"/>
        </w:rPr>
        <w:t>ɡ</w:t>
      </w:r>
      <w:r w:rsidRPr="00B308D1">
        <w:rPr>
          <w:rFonts w:ascii="Times New Roman" w:eastAsia="宋体" w:hAnsi="Times New Roman" w:cs="Times New Roman"/>
          <w:color w:val="000000" w:themeColor="text1"/>
          <w:szCs w:val="21"/>
        </w:rPr>
        <w:t>jumənt] n.</w:t>
      </w:r>
      <w:r w:rsidRPr="00B308D1">
        <w:rPr>
          <w:rFonts w:ascii="Times New Roman" w:eastAsia="宋体" w:hAnsi="Times New Roman" w:cs="Times New Roman" w:hint="eastAsia"/>
          <w:color w:val="000000" w:themeColor="text1"/>
          <w:szCs w:val="21"/>
        </w:rPr>
        <w:t>争论，辩论</w:t>
      </w:r>
    </w:p>
    <w:p w14:paraId="727E3FBC" w14:textId="77777777" w:rsidR="00417D90" w:rsidRPr="00A77ECC" w:rsidRDefault="00417D90" w:rsidP="00417D90">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China</w:t>
      </w:r>
      <w:r>
        <w:rPr>
          <w:rFonts w:ascii="Times New Roman" w:eastAsia="宋体" w:hAnsi="Times New Roman" w:cs="Times New Roman" w:hint="eastAsia"/>
          <w:b w:val="0"/>
          <w:color w:val="000000" w:themeColor="text1"/>
          <w:sz w:val="21"/>
          <w:szCs w:val="21"/>
          <w:shd w:val="clear" w:color="auto" w:fill="FFFFFF"/>
        </w:rPr>
        <w:t>（中国）：</w:t>
      </w:r>
      <w:r w:rsidRPr="00A77ECC">
        <w:rPr>
          <w:rFonts w:ascii="Times New Roman" w:eastAsia="宋体" w:hAnsi="Times New Roman" w:cs="Times New Roman" w:hint="eastAsia"/>
          <w:b w:val="0"/>
          <w:color w:val="000000" w:themeColor="text1"/>
          <w:sz w:val="21"/>
          <w:szCs w:val="21"/>
          <w:shd w:val="clear" w:color="auto" w:fill="FFFFFF"/>
        </w:rPr>
        <w:t>中国</w:t>
      </w:r>
      <w:r>
        <w:rPr>
          <w:rFonts w:ascii="Times New Roman" w:eastAsia="宋体" w:hAnsi="Times New Roman" w:cs="Times New Roman" w:hint="eastAsia"/>
          <w:b w:val="0"/>
          <w:color w:val="000000" w:themeColor="text1"/>
          <w:sz w:val="21"/>
          <w:szCs w:val="21"/>
          <w:shd w:val="clear" w:color="auto" w:fill="FFFFFF"/>
        </w:rPr>
        <w:t>历史上的“秦”</w:t>
      </w:r>
    </w:p>
    <w:p w14:paraId="70601544" w14:textId="77777777" w:rsidR="00417D90" w:rsidRDefault="00417D90" w:rsidP="00417D9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英语中表示“中国”的</w:t>
      </w:r>
      <w:r w:rsidRPr="00A77ECC">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是</w:t>
      </w:r>
      <w:r w:rsidRPr="00A77ECC">
        <w:rPr>
          <w:rFonts w:ascii="Times New Roman" w:eastAsia="宋体" w:hAnsi="Times New Roman" w:cs="Times New Roman" w:hint="eastAsia"/>
          <w:color w:val="000000" w:themeColor="text1"/>
          <w:szCs w:val="21"/>
        </w:rPr>
        <w:t>China</w:t>
      </w:r>
      <w:r>
        <w:rPr>
          <w:rFonts w:ascii="Times New Roman" w:eastAsia="宋体" w:hAnsi="Times New Roman" w:cs="Times New Roman" w:hint="eastAsia"/>
          <w:color w:val="000000" w:themeColor="text1"/>
          <w:szCs w:val="21"/>
        </w:rPr>
        <w:t>。这个单词的词源有多种解释，其中被较多人认可的说法是：</w:t>
      </w:r>
      <w:r>
        <w:rPr>
          <w:rFonts w:ascii="Times New Roman" w:eastAsia="宋体" w:hAnsi="Times New Roman" w:cs="Times New Roman" w:hint="eastAsia"/>
          <w:color w:val="000000" w:themeColor="text1"/>
          <w:szCs w:val="21"/>
        </w:rPr>
        <w:t>China</w:t>
      </w:r>
      <w:r>
        <w:rPr>
          <w:rFonts w:ascii="Times New Roman" w:eastAsia="宋体" w:hAnsi="Times New Roman" w:cs="Times New Roman" w:hint="eastAsia"/>
          <w:color w:val="000000" w:themeColor="text1"/>
          <w:szCs w:val="21"/>
        </w:rPr>
        <w:t>（中国）一词</w:t>
      </w:r>
      <w:r w:rsidRPr="00A77ECC">
        <w:rPr>
          <w:rFonts w:ascii="Times New Roman" w:eastAsia="宋体" w:hAnsi="Times New Roman" w:cs="Times New Roman" w:hint="eastAsia"/>
          <w:color w:val="000000" w:themeColor="text1"/>
          <w:szCs w:val="21"/>
        </w:rPr>
        <w:t>来自古印度梵语</w:t>
      </w:r>
      <w:r w:rsidRPr="00A77ECC">
        <w:rPr>
          <w:rFonts w:ascii="Times New Roman" w:eastAsia="宋体" w:hAnsi="Times New Roman" w:cs="Times New Roman" w:hint="eastAsia"/>
          <w:color w:val="000000" w:themeColor="text1"/>
          <w:szCs w:val="21"/>
        </w:rPr>
        <w:t>Cina</w:t>
      </w:r>
      <w:r w:rsidRPr="00A77ECC">
        <w:rPr>
          <w:rFonts w:ascii="Times New Roman" w:eastAsia="宋体" w:hAnsi="Times New Roman" w:cs="Times New Roman" w:hint="eastAsia"/>
          <w:color w:val="000000" w:themeColor="text1"/>
          <w:szCs w:val="21"/>
        </w:rPr>
        <w:t>，是古印度人对我们中国的称呼。前面的</w:t>
      </w:r>
      <w:r w:rsidRPr="00A77ECC">
        <w:rPr>
          <w:rFonts w:ascii="Times New Roman" w:eastAsia="宋体" w:hAnsi="Times New Roman" w:cs="Times New Roman" w:hint="eastAsia"/>
          <w:color w:val="000000" w:themeColor="text1"/>
          <w:szCs w:val="21"/>
        </w:rPr>
        <w:t>Cin</w:t>
      </w:r>
      <w:r w:rsidRPr="00A77ECC">
        <w:rPr>
          <w:rFonts w:ascii="Times New Roman" w:eastAsia="宋体" w:hAnsi="Times New Roman" w:cs="Times New Roman" w:hint="eastAsia"/>
          <w:color w:val="000000" w:themeColor="text1"/>
          <w:szCs w:val="21"/>
        </w:rPr>
        <w:t>很可能来自秦朝的“秦”（</w:t>
      </w:r>
      <w:r w:rsidRPr="00A77ECC">
        <w:rPr>
          <w:rFonts w:ascii="Times New Roman" w:eastAsia="宋体" w:hAnsi="Times New Roman" w:cs="Times New Roman" w:hint="eastAsia"/>
          <w:color w:val="000000" w:themeColor="text1"/>
          <w:szCs w:val="21"/>
        </w:rPr>
        <w:t>Qin</w:t>
      </w:r>
      <w:r w:rsidRPr="00A77ECC">
        <w:rPr>
          <w:rFonts w:ascii="Times New Roman" w:eastAsia="宋体" w:hAnsi="Times New Roman" w:cs="Times New Roman" w:hint="eastAsia"/>
          <w:color w:val="000000" w:themeColor="text1"/>
          <w:szCs w:val="21"/>
        </w:rPr>
        <w:t>），末尾</w:t>
      </w:r>
      <w:r w:rsidRPr="00A77ECC">
        <w:rPr>
          <w:rFonts w:ascii="Times New Roman" w:eastAsia="宋体" w:hAnsi="Times New Roman" w:cs="Times New Roman" w:hint="eastAsia"/>
          <w:color w:val="000000" w:themeColor="text1"/>
          <w:szCs w:val="21"/>
        </w:rPr>
        <w:t xml:space="preserve"> -a</w:t>
      </w:r>
      <w:r w:rsidRPr="00A77ECC">
        <w:rPr>
          <w:rFonts w:ascii="Times New Roman" w:eastAsia="宋体" w:hAnsi="Times New Roman" w:cs="Times New Roman" w:hint="eastAsia"/>
          <w:color w:val="000000" w:themeColor="text1"/>
          <w:szCs w:val="21"/>
        </w:rPr>
        <w:t>是个名词后缀，表示地区和国家。</w:t>
      </w:r>
      <w:r w:rsidRPr="00761B4B">
        <w:rPr>
          <w:rFonts w:ascii="Times New Roman" w:eastAsia="宋体" w:hAnsi="Times New Roman" w:cs="Times New Roman" w:hint="eastAsia"/>
          <w:color w:val="000000" w:themeColor="text1"/>
          <w:szCs w:val="21"/>
        </w:rPr>
        <w:t>秦朝是中国历史上第一个统一的封建王朝，其影响力使得“秦”</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hint="eastAsia"/>
          <w:color w:val="000000" w:themeColor="text1"/>
          <w:szCs w:val="21"/>
        </w:rPr>
        <w:t>Qin</w:t>
      </w:r>
      <w:r w:rsidRPr="00A77ECC">
        <w:rPr>
          <w:rFonts w:ascii="Times New Roman" w:eastAsia="宋体" w:hAnsi="Times New Roman" w:cs="Times New Roman" w:hint="eastAsia"/>
          <w:color w:val="000000" w:themeColor="text1"/>
          <w:szCs w:val="21"/>
        </w:rPr>
        <w:t>）</w:t>
      </w:r>
      <w:r w:rsidRPr="00761B4B">
        <w:rPr>
          <w:rFonts w:ascii="Times New Roman" w:eastAsia="宋体" w:hAnsi="Times New Roman" w:cs="Times New Roman" w:hint="eastAsia"/>
          <w:color w:val="000000" w:themeColor="text1"/>
          <w:szCs w:val="21"/>
        </w:rPr>
        <w:t>成为西方对中国的称呼。</w:t>
      </w:r>
    </w:p>
    <w:p w14:paraId="311CC937" w14:textId="77777777" w:rsidR="00417D90" w:rsidRPr="00A77ECC" w:rsidRDefault="00417D90" w:rsidP="00417D90">
      <w:pPr>
        <w:spacing w:line="360" w:lineRule="auto"/>
        <w:ind w:firstLineChars="201" w:firstLine="422"/>
        <w:rPr>
          <w:rFonts w:ascii="Times New Roman" w:eastAsia="宋体" w:hAnsi="Times New Roman" w:cs="Times New Roman"/>
          <w:color w:val="000000" w:themeColor="text1"/>
          <w:szCs w:val="21"/>
        </w:rPr>
      </w:pPr>
      <w:bookmarkStart w:id="602" w:name="OLE_LINK191"/>
      <w:r w:rsidRPr="00A77ECC">
        <w:rPr>
          <w:rFonts w:ascii="Times New Roman" w:eastAsia="宋体" w:hAnsi="Times New Roman" w:cs="Times New Roman" w:hint="eastAsia"/>
          <w:color w:val="000000" w:themeColor="text1"/>
          <w:szCs w:val="21"/>
        </w:rPr>
        <w:t>梵语</w:t>
      </w:r>
      <w:r w:rsidRPr="00A77ECC">
        <w:rPr>
          <w:rFonts w:ascii="Times New Roman" w:eastAsia="宋体" w:hAnsi="Times New Roman" w:cs="Times New Roman" w:hint="eastAsia"/>
          <w:color w:val="000000" w:themeColor="text1"/>
          <w:szCs w:val="21"/>
        </w:rPr>
        <w:t>Cina</w:t>
      </w:r>
      <w:bookmarkEnd w:id="602"/>
      <w:r w:rsidRPr="00A77ECC">
        <w:rPr>
          <w:rFonts w:ascii="Times New Roman" w:eastAsia="宋体" w:hAnsi="Times New Roman" w:cs="Times New Roman" w:hint="eastAsia"/>
          <w:color w:val="000000" w:themeColor="text1"/>
          <w:szCs w:val="21"/>
        </w:rPr>
        <w:t>进入英语后，拼写演变为</w:t>
      </w:r>
      <w:r w:rsidRPr="00A77ECC">
        <w:rPr>
          <w:rFonts w:ascii="Times New Roman" w:eastAsia="宋体" w:hAnsi="Times New Roman" w:cs="Times New Roman" w:hint="eastAsia"/>
          <w:color w:val="000000" w:themeColor="text1"/>
          <w:szCs w:val="21"/>
        </w:rPr>
        <w:t>China</w:t>
      </w:r>
      <w:r w:rsidRPr="00A77ECC">
        <w:rPr>
          <w:rFonts w:ascii="Times New Roman" w:eastAsia="宋体" w:hAnsi="Times New Roman" w:cs="Times New Roman" w:hint="eastAsia"/>
          <w:color w:val="000000" w:themeColor="text1"/>
          <w:szCs w:val="21"/>
        </w:rPr>
        <w:t>，前面的辅音</w:t>
      </w:r>
      <w:r w:rsidRPr="00A77ECC">
        <w:rPr>
          <w:rFonts w:ascii="Times New Roman" w:eastAsia="宋体" w:hAnsi="Times New Roman" w:cs="Times New Roman" w:hint="eastAsia"/>
          <w:color w:val="000000" w:themeColor="text1"/>
          <w:szCs w:val="21"/>
        </w:rPr>
        <w:t>c-</w:t>
      </w:r>
      <w:r w:rsidRPr="00A77ECC">
        <w:rPr>
          <w:rFonts w:ascii="Times New Roman" w:eastAsia="宋体" w:hAnsi="Times New Roman" w:cs="Times New Roman" w:hint="eastAsia"/>
          <w:color w:val="000000" w:themeColor="text1"/>
          <w:szCs w:val="21"/>
        </w:rPr>
        <w:t>音变成了</w:t>
      </w:r>
      <w:r w:rsidRPr="00A77ECC">
        <w:rPr>
          <w:rFonts w:ascii="Times New Roman" w:eastAsia="宋体" w:hAnsi="Times New Roman" w:cs="Times New Roman" w:hint="eastAsia"/>
          <w:color w:val="000000" w:themeColor="text1"/>
          <w:szCs w:val="21"/>
        </w:rPr>
        <w:t>ch-</w:t>
      </w:r>
      <w:r w:rsidRPr="00A77ECC">
        <w:rPr>
          <w:rFonts w:ascii="Times New Roman" w:eastAsia="宋体" w:hAnsi="Times New Roman" w:cs="Times New Roman" w:hint="eastAsia"/>
          <w:color w:val="000000" w:themeColor="text1"/>
          <w:szCs w:val="21"/>
        </w:rPr>
        <w:t>。由于中国盛产瓷器，所以中国的瓷器在英语中就被称为</w:t>
      </w:r>
      <w:r w:rsidRPr="00A77ECC">
        <w:rPr>
          <w:rFonts w:ascii="Times New Roman" w:eastAsia="宋体" w:hAnsi="Times New Roman" w:cs="Times New Roman" w:hint="eastAsia"/>
          <w:color w:val="000000" w:themeColor="text1"/>
          <w:szCs w:val="21"/>
        </w:rPr>
        <w:t>china</w:t>
      </w:r>
      <w:r>
        <w:rPr>
          <w:rFonts w:ascii="Times New Roman" w:eastAsia="宋体" w:hAnsi="Times New Roman" w:cs="Times New Roman" w:hint="eastAsia"/>
          <w:color w:val="000000" w:themeColor="text1"/>
          <w:szCs w:val="21"/>
        </w:rPr>
        <w:t>ware</w:t>
      </w:r>
      <w:r w:rsidRPr="00A77ECC">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后来简化为</w:t>
      </w:r>
      <w:r>
        <w:rPr>
          <w:rFonts w:ascii="Times New Roman" w:eastAsia="宋体" w:hAnsi="Times New Roman" w:cs="Times New Roman" w:hint="eastAsia"/>
          <w:color w:val="000000" w:themeColor="text1"/>
          <w:szCs w:val="21"/>
        </w:rPr>
        <w:t>china</w:t>
      </w:r>
      <w:r>
        <w:rPr>
          <w:rFonts w:ascii="Times New Roman" w:eastAsia="宋体" w:hAnsi="Times New Roman" w:cs="Times New Roman" w:hint="eastAsia"/>
          <w:color w:val="000000" w:themeColor="text1"/>
          <w:szCs w:val="21"/>
        </w:rPr>
        <w:t>（瓷器）</w:t>
      </w:r>
      <w:r w:rsidRPr="00A77ECC">
        <w:rPr>
          <w:rFonts w:ascii="Times New Roman" w:eastAsia="宋体" w:hAnsi="Times New Roman" w:cs="Times New Roman" w:hint="eastAsia"/>
          <w:color w:val="000000" w:themeColor="text1"/>
          <w:szCs w:val="21"/>
        </w:rPr>
        <w:t>。</w:t>
      </w:r>
    </w:p>
    <w:p w14:paraId="38601208" w14:textId="77777777" w:rsidR="00417D90" w:rsidRPr="00A77ECC" w:rsidRDefault="00417D90" w:rsidP="00417D90">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梵语</w:t>
      </w:r>
      <w:r w:rsidRPr="00A77ECC">
        <w:rPr>
          <w:rFonts w:ascii="Times New Roman" w:eastAsia="宋体" w:hAnsi="Times New Roman" w:cs="Times New Roman" w:hint="eastAsia"/>
          <w:color w:val="000000" w:themeColor="text1"/>
          <w:szCs w:val="21"/>
        </w:rPr>
        <w:t>Cina</w:t>
      </w:r>
      <w:r w:rsidRPr="00A77ECC">
        <w:rPr>
          <w:rFonts w:ascii="Times New Roman" w:eastAsia="宋体" w:hAnsi="Times New Roman" w:cs="Times New Roman" w:hint="eastAsia"/>
          <w:color w:val="000000" w:themeColor="text1"/>
          <w:szCs w:val="21"/>
        </w:rPr>
        <w:t>在拉丁语中拼写为</w:t>
      </w:r>
      <w:r w:rsidRPr="00A77ECC">
        <w:rPr>
          <w:rFonts w:ascii="Times New Roman" w:eastAsia="宋体" w:hAnsi="Times New Roman" w:cs="Times New Roman" w:hint="eastAsia"/>
          <w:color w:val="000000" w:themeColor="text1"/>
          <w:szCs w:val="21"/>
        </w:rPr>
        <w:t>Sina</w:t>
      </w:r>
      <w:r w:rsidRPr="00A77ECC">
        <w:rPr>
          <w:rFonts w:ascii="Times New Roman" w:eastAsia="宋体" w:hAnsi="Times New Roman" w:cs="Times New Roman" w:hint="eastAsia"/>
          <w:color w:val="000000" w:themeColor="text1"/>
          <w:szCs w:val="21"/>
        </w:rPr>
        <w:t>，常见</w:t>
      </w:r>
      <w:r>
        <w:rPr>
          <w:rFonts w:ascii="Times New Roman" w:eastAsia="宋体" w:hAnsi="Times New Roman" w:cs="Times New Roman" w:hint="eastAsia"/>
          <w:color w:val="000000" w:themeColor="text1"/>
          <w:szCs w:val="21"/>
        </w:rPr>
        <w:t>词根</w:t>
      </w:r>
      <w:r w:rsidRPr="00A77ECC">
        <w:rPr>
          <w:rFonts w:ascii="Times New Roman" w:eastAsia="宋体" w:hAnsi="Times New Roman" w:cs="Times New Roman" w:hint="eastAsia"/>
          <w:color w:val="000000" w:themeColor="text1"/>
          <w:szCs w:val="21"/>
        </w:rPr>
        <w:t>sino-</w:t>
      </w:r>
      <w:r w:rsidRPr="00A77ECC">
        <w:rPr>
          <w:rFonts w:ascii="Times New Roman" w:eastAsia="宋体" w:hAnsi="Times New Roman" w:cs="Times New Roman" w:hint="eastAsia"/>
          <w:color w:val="000000" w:themeColor="text1"/>
          <w:szCs w:val="21"/>
        </w:rPr>
        <w:t>（华，中国）</w:t>
      </w:r>
      <w:r>
        <w:rPr>
          <w:rFonts w:ascii="Times New Roman" w:eastAsia="宋体" w:hAnsi="Times New Roman" w:cs="Times New Roman" w:hint="eastAsia"/>
          <w:color w:val="000000" w:themeColor="text1"/>
          <w:szCs w:val="21"/>
        </w:rPr>
        <w:t>就来源于此</w:t>
      </w:r>
      <w:r w:rsidRPr="00A77ECC">
        <w:rPr>
          <w:rFonts w:ascii="Times New Roman" w:eastAsia="宋体" w:hAnsi="Times New Roman" w:cs="Times New Roman" w:hint="eastAsia"/>
          <w:color w:val="000000" w:themeColor="text1"/>
          <w:szCs w:val="21"/>
        </w:rPr>
        <w:t>。含有这个</w:t>
      </w:r>
      <w:r>
        <w:rPr>
          <w:rFonts w:ascii="Times New Roman" w:eastAsia="宋体" w:hAnsi="Times New Roman" w:cs="Times New Roman" w:hint="eastAsia"/>
          <w:color w:val="000000" w:themeColor="text1"/>
          <w:szCs w:val="21"/>
        </w:rPr>
        <w:t>词根</w:t>
      </w:r>
      <w:r w:rsidRPr="00A77ECC">
        <w:rPr>
          <w:rFonts w:ascii="Times New Roman" w:eastAsia="宋体" w:hAnsi="Times New Roman" w:cs="Times New Roman" w:hint="eastAsia"/>
          <w:color w:val="000000" w:themeColor="text1"/>
          <w:szCs w:val="21"/>
        </w:rPr>
        <w:t>的常见单词有</w:t>
      </w:r>
      <w:r w:rsidRPr="00A77ECC">
        <w:rPr>
          <w:rFonts w:ascii="Times New Roman" w:eastAsia="宋体" w:hAnsi="Times New Roman" w:cs="Times New Roman" w:hint="eastAsia"/>
          <w:color w:val="000000" w:themeColor="text1"/>
          <w:szCs w:val="21"/>
        </w:rPr>
        <w:t>sinologist</w:t>
      </w:r>
      <w:r w:rsidRPr="00A77ECC">
        <w:rPr>
          <w:rFonts w:ascii="Times New Roman" w:eastAsia="宋体" w:hAnsi="Times New Roman" w:cs="Times New Roman" w:hint="eastAsia"/>
          <w:color w:val="000000" w:themeColor="text1"/>
          <w:szCs w:val="21"/>
        </w:rPr>
        <w:t>（汉学家），</w:t>
      </w:r>
      <w:r w:rsidRPr="00A77ECC">
        <w:rPr>
          <w:rFonts w:ascii="Times New Roman" w:eastAsia="宋体" w:hAnsi="Times New Roman" w:cs="Times New Roman" w:hint="eastAsia"/>
          <w:color w:val="000000" w:themeColor="text1"/>
          <w:szCs w:val="21"/>
        </w:rPr>
        <w:t>sinophobia</w:t>
      </w:r>
      <w:r w:rsidRPr="00A77ECC">
        <w:rPr>
          <w:rFonts w:ascii="Times New Roman" w:eastAsia="宋体" w:hAnsi="Times New Roman" w:cs="Times New Roman" w:hint="eastAsia"/>
          <w:color w:val="000000" w:themeColor="text1"/>
          <w:szCs w:val="21"/>
        </w:rPr>
        <w:t>（惧华，对中国的恐惧和反感）。很多“中字头”的大型国企的英文名称中也含有前缀</w:t>
      </w:r>
      <w:r w:rsidRPr="00A77ECC">
        <w:rPr>
          <w:rFonts w:ascii="Times New Roman" w:eastAsia="宋体" w:hAnsi="Times New Roman" w:cs="Times New Roman" w:hint="eastAsia"/>
          <w:color w:val="000000" w:themeColor="text1"/>
          <w:szCs w:val="21"/>
        </w:rPr>
        <w:t>sino-</w:t>
      </w:r>
      <w:r w:rsidRPr="00A77ECC">
        <w:rPr>
          <w:rFonts w:ascii="Times New Roman" w:eastAsia="宋体" w:hAnsi="Times New Roman" w:cs="Times New Roman" w:hint="eastAsia"/>
          <w:color w:val="000000" w:themeColor="text1"/>
          <w:szCs w:val="21"/>
        </w:rPr>
        <w:t>，比如</w:t>
      </w:r>
      <w:r w:rsidRPr="00A77ECC">
        <w:rPr>
          <w:rFonts w:ascii="Times New Roman" w:eastAsia="宋体" w:hAnsi="Times New Roman" w:cs="Times New Roman" w:hint="eastAsia"/>
          <w:color w:val="000000" w:themeColor="text1"/>
          <w:szCs w:val="21"/>
        </w:rPr>
        <w:t>Sinopec</w:t>
      </w:r>
      <w:r w:rsidRPr="00A77ECC">
        <w:rPr>
          <w:rFonts w:ascii="Times New Roman" w:eastAsia="宋体" w:hAnsi="Times New Roman" w:cs="Times New Roman" w:hint="eastAsia"/>
          <w:color w:val="000000" w:themeColor="text1"/>
          <w:szCs w:val="21"/>
        </w:rPr>
        <w:t>（中石化）、</w:t>
      </w:r>
      <w:r w:rsidRPr="00A77ECC">
        <w:rPr>
          <w:rFonts w:ascii="Times New Roman" w:eastAsia="宋体" w:hAnsi="Times New Roman" w:cs="Times New Roman" w:hint="eastAsia"/>
          <w:color w:val="000000" w:themeColor="text1"/>
          <w:szCs w:val="21"/>
        </w:rPr>
        <w:t>Sinotrans</w:t>
      </w:r>
      <w:r w:rsidRPr="00A77ECC">
        <w:rPr>
          <w:rFonts w:ascii="Times New Roman" w:eastAsia="宋体" w:hAnsi="Times New Roman" w:cs="Times New Roman" w:hint="eastAsia"/>
          <w:color w:val="000000" w:themeColor="text1"/>
          <w:szCs w:val="21"/>
        </w:rPr>
        <w:t>（中外运）。</w:t>
      </w:r>
    </w:p>
    <w:p w14:paraId="58A08895" w14:textId="77777777" w:rsidR="00417D90" w:rsidRPr="00A77ECC" w:rsidRDefault="00417D90" w:rsidP="00417D90">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China</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[ˈtʃaɪnə] n.</w:t>
      </w:r>
      <w:r w:rsidRPr="00A77ECC">
        <w:rPr>
          <w:rFonts w:ascii="Times New Roman" w:eastAsia="宋体" w:hAnsi="Times New Roman" w:cs="Times New Roman" w:hint="eastAsia"/>
          <w:color w:val="000000" w:themeColor="text1"/>
          <w:szCs w:val="21"/>
        </w:rPr>
        <w:t>中国</w:t>
      </w:r>
    </w:p>
    <w:p w14:paraId="21A4A781" w14:textId="77777777" w:rsidR="00417D90" w:rsidRPr="00A77ECC" w:rsidRDefault="00417D90" w:rsidP="00417D90">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china</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[ˈtʃaɪnə] n.</w:t>
      </w:r>
      <w:r w:rsidRPr="00A77ECC">
        <w:rPr>
          <w:rFonts w:ascii="Times New Roman" w:eastAsia="宋体" w:hAnsi="Times New Roman" w:cs="Times New Roman" w:hint="eastAsia"/>
          <w:color w:val="000000" w:themeColor="text1"/>
          <w:szCs w:val="21"/>
        </w:rPr>
        <w:t>瓷器</w:t>
      </w:r>
    </w:p>
    <w:p w14:paraId="44BABE81" w14:textId="77777777" w:rsidR="00417D90" w:rsidRPr="00A77ECC" w:rsidRDefault="00417D90" w:rsidP="00417D90">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Chinese</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[ˌtʃaɪˈniːz] adj.</w:t>
      </w:r>
      <w:r w:rsidRPr="00A77ECC">
        <w:rPr>
          <w:rFonts w:ascii="Times New Roman" w:eastAsia="宋体" w:hAnsi="Times New Roman" w:cs="Times New Roman" w:hint="eastAsia"/>
          <w:color w:val="000000" w:themeColor="text1"/>
          <w:szCs w:val="21"/>
        </w:rPr>
        <w:t>中国的，中国人的，中文的</w:t>
      </w:r>
      <w:r w:rsidRPr="00A77ECC">
        <w:rPr>
          <w:rFonts w:ascii="Times New Roman" w:eastAsia="宋体" w:hAnsi="Times New Roman" w:cs="Times New Roman"/>
          <w:color w:val="000000" w:themeColor="text1"/>
          <w:szCs w:val="21"/>
        </w:rPr>
        <w:t>n.</w:t>
      </w:r>
      <w:r w:rsidRPr="00A77ECC">
        <w:rPr>
          <w:rFonts w:ascii="Times New Roman" w:eastAsia="宋体" w:hAnsi="Times New Roman" w:cs="Times New Roman" w:hint="eastAsia"/>
          <w:color w:val="000000" w:themeColor="text1"/>
          <w:szCs w:val="21"/>
        </w:rPr>
        <w:t>中国人，中文</w:t>
      </w:r>
    </w:p>
    <w:p w14:paraId="4B2B2F02" w14:textId="77777777" w:rsidR="00417D90" w:rsidRPr="00A77ECC" w:rsidRDefault="00417D90" w:rsidP="00417D90">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sinologist</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[saɪˈnɒlədʒɪst] n.</w:t>
      </w:r>
      <w:r w:rsidRPr="00A77ECC">
        <w:rPr>
          <w:rFonts w:ascii="Times New Roman" w:eastAsia="宋体" w:hAnsi="Times New Roman" w:cs="Times New Roman" w:hint="eastAsia"/>
          <w:color w:val="000000" w:themeColor="text1"/>
          <w:szCs w:val="21"/>
        </w:rPr>
        <w:t>汉学家</w:t>
      </w:r>
    </w:p>
    <w:p w14:paraId="52B738E4" w14:textId="77777777" w:rsidR="00417D90" w:rsidRDefault="00417D90" w:rsidP="00417D90">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sinophobia</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[ˌsainəu'fəubiə] n.</w:t>
      </w:r>
      <w:r w:rsidRPr="00A77ECC">
        <w:rPr>
          <w:rFonts w:ascii="Times New Roman" w:eastAsia="宋体" w:hAnsi="Times New Roman" w:cs="Times New Roman" w:hint="eastAsia"/>
          <w:color w:val="000000" w:themeColor="text1"/>
          <w:szCs w:val="21"/>
        </w:rPr>
        <w:t>惧华，对中国的恐惧和反感</w:t>
      </w:r>
    </w:p>
    <w:p w14:paraId="74E613B4" w14:textId="3BF7B29D" w:rsidR="00417D90" w:rsidRPr="00417D90" w:rsidRDefault="00417D90" w:rsidP="00417D90">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417D90">
        <w:rPr>
          <w:rFonts w:ascii="Times New Roman" w:eastAsia="宋体" w:hAnsi="Times New Roman" w:cs="Times New Roman" w:hint="eastAsia"/>
          <w:b w:val="0"/>
          <w:color w:val="000000" w:themeColor="text1"/>
          <w:sz w:val="21"/>
          <w:szCs w:val="21"/>
          <w:shd w:val="clear" w:color="auto" w:fill="FFFFFF"/>
        </w:rPr>
        <w:t>Japan</w:t>
      </w:r>
      <w:r w:rsidRPr="00417D90">
        <w:rPr>
          <w:rFonts w:ascii="Times New Roman" w:eastAsia="宋体" w:hAnsi="Times New Roman" w:cs="Times New Roman" w:hint="eastAsia"/>
          <w:b w:val="0"/>
          <w:color w:val="000000" w:themeColor="text1"/>
          <w:sz w:val="21"/>
          <w:szCs w:val="21"/>
          <w:shd w:val="clear" w:color="auto" w:fill="FFFFFF"/>
        </w:rPr>
        <w:t>（日本）：</w:t>
      </w:r>
      <w:r w:rsidR="00C727E9">
        <w:rPr>
          <w:rFonts w:ascii="Times New Roman" w:eastAsia="宋体" w:hAnsi="Times New Roman" w:cs="Times New Roman" w:hint="eastAsia"/>
          <w:b w:val="0"/>
          <w:color w:val="000000" w:themeColor="text1"/>
          <w:sz w:val="21"/>
          <w:szCs w:val="21"/>
          <w:shd w:val="clear" w:color="auto" w:fill="FFFFFF"/>
        </w:rPr>
        <w:t>汉字</w:t>
      </w:r>
      <w:r w:rsidRPr="00417D90">
        <w:rPr>
          <w:rFonts w:ascii="Times New Roman" w:eastAsia="宋体" w:hAnsi="Times New Roman" w:cs="Times New Roman" w:hint="eastAsia"/>
          <w:b w:val="0"/>
          <w:color w:val="000000" w:themeColor="text1"/>
          <w:sz w:val="21"/>
          <w:szCs w:val="21"/>
          <w:shd w:val="clear" w:color="auto" w:fill="FFFFFF"/>
        </w:rPr>
        <w:t>“日本”</w:t>
      </w:r>
      <w:r w:rsidR="00C727E9">
        <w:rPr>
          <w:rFonts w:ascii="Times New Roman" w:eastAsia="宋体" w:hAnsi="Times New Roman" w:cs="Times New Roman" w:hint="eastAsia"/>
          <w:b w:val="0"/>
          <w:color w:val="000000" w:themeColor="text1"/>
          <w:sz w:val="21"/>
          <w:szCs w:val="21"/>
          <w:shd w:val="clear" w:color="auto" w:fill="FFFFFF"/>
        </w:rPr>
        <w:t>的</w:t>
      </w:r>
      <w:r>
        <w:rPr>
          <w:rFonts w:ascii="Times New Roman" w:eastAsia="宋体" w:hAnsi="Times New Roman" w:cs="Times New Roman" w:hint="eastAsia"/>
          <w:b w:val="0"/>
          <w:color w:val="000000" w:themeColor="text1"/>
          <w:sz w:val="21"/>
          <w:szCs w:val="21"/>
          <w:shd w:val="clear" w:color="auto" w:fill="FFFFFF"/>
        </w:rPr>
        <w:t>发音</w:t>
      </w:r>
    </w:p>
    <w:p w14:paraId="132ED09D" w14:textId="24A9E531" w:rsidR="00417D90" w:rsidRDefault="00C727E9" w:rsidP="00417D90">
      <w:pPr>
        <w:spacing w:line="360" w:lineRule="auto"/>
        <w:ind w:firstLineChars="201" w:firstLine="422"/>
        <w:rPr>
          <w:rFonts w:ascii="Times New Roman" w:eastAsia="宋体" w:hAnsi="Times New Roman" w:cs="Times New Roman"/>
          <w:color w:val="000000" w:themeColor="text1"/>
          <w:szCs w:val="21"/>
        </w:rPr>
      </w:pPr>
      <w:r w:rsidRPr="00C727E9">
        <w:rPr>
          <w:rFonts w:ascii="Times New Roman" w:eastAsia="宋体" w:hAnsi="Times New Roman" w:cs="Times New Roman" w:hint="eastAsia"/>
          <w:color w:val="000000" w:themeColor="text1"/>
          <w:szCs w:val="21"/>
        </w:rPr>
        <w:t>日本原本被我们汉朝皇帝赐名“倭奴国”，后来自己改名为“日本”，意为“日出之国”。英语中表示日本的单词是</w:t>
      </w:r>
      <w:r w:rsidRPr="00C727E9">
        <w:rPr>
          <w:rFonts w:ascii="Times New Roman" w:eastAsia="宋体" w:hAnsi="Times New Roman" w:cs="Times New Roman" w:hint="eastAsia"/>
          <w:color w:val="000000" w:themeColor="text1"/>
          <w:szCs w:val="21"/>
        </w:rPr>
        <w:t>Japan</w:t>
      </w:r>
      <w:r w:rsidRPr="00C727E9">
        <w:rPr>
          <w:rFonts w:ascii="Times New Roman" w:eastAsia="宋体" w:hAnsi="Times New Roman" w:cs="Times New Roman" w:hint="eastAsia"/>
          <w:color w:val="000000" w:themeColor="text1"/>
          <w:szCs w:val="21"/>
        </w:rPr>
        <w:t>，</w:t>
      </w:r>
      <w:r w:rsidR="00417D90">
        <w:rPr>
          <w:rFonts w:ascii="Times New Roman" w:eastAsia="宋体" w:hAnsi="Times New Roman" w:cs="Times New Roman" w:hint="eastAsia"/>
          <w:color w:val="000000" w:themeColor="text1"/>
          <w:szCs w:val="21"/>
        </w:rPr>
        <w:t>源自“日本”</w:t>
      </w:r>
      <w:r w:rsidR="00585FF4">
        <w:rPr>
          <w:rFonts w:ascii="Times New Roman" w:eastAsia="宋体" w:hAnsi="Times New Roman" w:cs="Times New Roman" w:hint="eastAsia"/>
          <w:color w:val="000000" w:themeColor="text1"/>
          <w:szCs w:val="21"/>
        </w:rPr>
        <w:t>二字</w:t>
      </w:r>
      <w:r w:rsidR="00417D90">
        <w:rPr>
          <w:rFonts w:ascii="Times New Roman" w:eastAsia="宋体" w:hAnsi="Times New Roman" w:cs="Times New Roman" w:hint="eastAsia"/>
          <w:color w:val="000000" w:themeColor="text1"/>
          <w:szCs w:val="21"/>
        </w:rPr>
        <w:t>的中国方言发音。这两个汉字在中国东南沿海地区发音为</w:t>
      </w:r>
      <w:r w:rsidR="00417D90" w:rsidRPr="00417D90">
        <w:rPr>
          <w:rFonts w:ascii="Times New Roman" w:eastAsia="宋体" w:hAnsi="Times New Roman" w:cs="Times New Roman"/>
          <w:color w:val="000000" w:themeColor="text1"/>
          <w:szCs w:val="21"/>
        </w:rPr>
        <w:t>jih pun</w:t>
      </w:r>
      <w:r w:rsidR="00417D90">
        <w:rPr>
          <w:rFonts w:ascii="Times New Roman" w:eastAsia="宋体" w:hAnsi="Times New Roman" w:cs="Times New Roman" w:hint="eastAsia"/>
          <w:color w:val="000000" w:themeColor="text1"/>
          <w:szCs w:val="21"/>
        </w:rPr>
        <w:t>，进入马来语后变为</w:t>
      </w:r>
      <w:bookmarkStart w:id="603" w:name="OLE_LINK198"/>
      <w:r w:rsidR="00417D90" w:rsidRPr="00417D90">
        <w:rPr>
          <w:rFonts w:ascii="Times New Roman" w:eastAsia="宋体" w:hAnsi="Times New Roman" w:cs="Times New Roman"/>
          <w:color w:val="000000" w:themeColor="text1"/>
          <w:szCs w:val="21"/>
        </w:rPr>
        <w:t>Japang</w:t>
      </w:r>
      <w:bookmarkEnd w:id="603"/>
      <w:r>
        <w:rPr>
          <w:rFonts w:ascii="Times New Roman" w:eastAsia="宋体" w:hAnsi="Times New Roman" w:cs="Times New Roman" w:hint="eastAsia"/>
          <w:color w:val="000000" w:themeColor="text1"/>
          <w:szCs w:val="21"/>
        </w:rPr>
        <w:t>。</w:t>
      </w:r>
      <w:r w:rsidRPr="00C727E9">
        <w:rPr>
          <w:rFonts w:ascii="Times New Roman" w:eastAsia="宋体" w:hAnsi="Times New Roman" w:cs="Times New Roman" w:hint="eastAsia"/>
          <w:color w:val="000000" w:themeColor="text1"/>
          <w:szCs w:val="21"/>
        </w:rPr>
        <w:t>16</w:t>
      </w:r>
      <w:r w:rsidRPr="00C727E9">
        <w:rPr>
          <w:rFonts w:ascii="Times New Roman" w:eastAsia="宋体" w:hAnsi="Times New Roman" w:cs="Times New Roman" w:hint="eastAsia"/>
          <w:color w:val="000000" w:themeColor="text1"/>
          <w:szCs w:val="21"/>
        </w:rPr>
        <w:t>世纪时，葡萄牙人在马六甲贸易</w:t>
      </w:r>
      <w:r w:rsidRPr="00C727E9">
        <w:rPr>
          <w:rFonts w:ascii="Times New Roman" w:eastAsia="宋体" w:hAnsi="Times New Roman" w:cs="Times New Roman" w:hint="eastAsia"/>
          <w:color w:val="000000" w:themeColor="text1"/>
          <w:szCs w:val="21"/>
        </w:rPr>
        <w:lastRenderedPageBreak/>
        <w:t>时遇到这个名字并将之带回欧洲。从此以后，该名称开始广泛流行于欧洲各国，进入英语后拼写演变为</w:t>
      </w:r>
      <w:r w:rsidRPr="00C727E9">
        <w:rPr>
          <w:rFonts w:ascii="Times New Roman" w:eastAsia="宋体" w:hAnsi="Times New Roman" w:cs="Times New Roman" w:hint="eastAsia"/>
          <w:color w:val="000000" w:themeColor="text1"/>
          <w:szCs w:val="21"/>
        </w:rPr>
        <w:t>Japan</w:t>
      </w:r>
      <w:r w:rsidRPr="00C727E9">
        <w:rPr>
          <w:rFonts w:ascii="Times New Roman" w:eastAsia="宋体" w:hAnsi="Times New Roman" w:cs="Times New Roman" w:hint="eastAsia"/>
          <w:color w:val="000000" w:themeColor="text1"/>
          <w:szCs w:val="21"/>
        </w:rPr>
        <w:t>。</w:t>
      </w:r>
    </w:p>
    <w:p w14:paraId="1573F954" w14:textId="77777777" w:rsidR="00C727E9" w:rsidRPr="00C727E9" w:rsidRDefault="00C727E9" w:rsidP="00C727E9">
      <w:pPr>
        <w:spacing w:line="360" w:lineRule="auto"/>
        <w:ind w:firstLineChars="201" w:firstLine="422"/>
        <w:rPr>
          <w:rFonts w:ascii="Times New Roman" w:eastAsia="宋体" w:hAnsi="Times New Roman" w:cs="Times New Roman"/>
          <w:color w:val="000000" w:themeColor="text1"/>
          <w:szCs w:val="21"/>
        </w:rPr>
      </w:pPr>
      <w:r w:rsidRPr="00C727E9">
        <w:rPr>
          <w:rFonts w:ascii="Times New Roman" w:eastAsia="宋体" w:hAnsi="Times New Roman" w:cs="Times New Roman" w:hint="eastAsia"/>
          <w:color w:val="000000" w:themeColor="text1"/>
          <w:szCs w:val="21"/>
        </w:rPr>
        <w:t>单词</w:t>
      </w:r>
      <w:r w:rsidRPr="00C727E9">
        <w:rPr>
          <w:rFonts w:ascii="Times New Roman" w:eastAsia="宋体" w:hAnsi="Times New Roman" w:cs="Times New Roman" w:hint="eastAsia"/>
          <w:color w:val="000000" w:themeColor="text1"/>
          <w:szCs w:val="21"/>
        </w:rPr>
        <w:t>Japan</w:t>
      </w:r>
      <w:r w:rsidRPr="00C727E9">
        <w:rPr>
          <w:rFonts w:ascii="Times New Roman" w:eastAsia="宋体" w:hAnsi="Times New Roman" w:cs="Times New Roman" w:hint="eastAsia"/>
          <w:color w:val="000000" w:themeColor="text1"/>
          <w:szCs w:val="21"/>
        </w:rPr>
        <w:t>后面加上后缀</w:t>
      </w:r>
      <w:r w:rsidRPr="00C727E9">
        <w:rPr>
          <w:rFonts w:ascii="Times New Roman" w:eastAsia="宋体" w:hAnsi="Times New Roman" w:cs="Times New Roman" w:hint="eastAsia"/>
          <w:color w:val="000000" w:themeColor="text1"/>
          <w:szCs w:val="21"/>
        </w:rPr>
        <w:t>-ese</w:t>
      </w:r>
      <w:r w:rsidRPr="00C727E9">
        <w:rPr>
          <w:rFonts w:ascii="Times New Roman" w:eastAsia="宋体" w:hAnsi="Times New Roman" w:cs="Times New Roman" w:hint="eastAsia"/>
          <w:color w:val="000000" w:themeColor="text1"/>
          <w:szCs w:val="21"/>
        </w:rPr>
        <w:t>，得到派生词</w:t>
      </w:r>
      <w:r w:rsidRPr="00C727E9">
        <w:rPr>
          <w:rFonts w:ascii="Times New Roman" w:eastAsia="宋体" w:hAnsi="Times New Roman" w:cs="Times New Roman" w:hint="eastAsia"/>
          <w:color w:val="000000" w:themeColor="text1"/>
          <w:szCs w:val="21"/>
        </w:rPr>
        <w:t>Japanese</w:t>
      </w:r>
      <w:r w:rsidRPr="00C727E9">
        <w:rPr>
          <w:rFonts w:ascii="Times New Roman" w:eastAsia="宋体" w:hAnsi="Times New Roman" w:cs="Times New Roman" w:hint="eastAsia"/>
          <w:color w:val="000000" w:themeColor="text1"/>
          <w:szCs w:val="21"/>
        </w:rPr>
        <w:t>，字面意思就是“来自日本的（事物”，用作形容词表示“日本的，日本人的，日语的”，用作名词时表示“日本人，日语”。</w:t>
      </w:r>
    </w:p>
    <w:p w14:paraId="6F53D869" w14:textId="43EA80FA" w:rsidR="00417D90" w:rsidRDefault="00417D90" w:rsidP="00417D9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英语中表示“日本”的还有一个单词</w:t>
      </w:r>
      <w:r>
        <w:rPr>
          <w:rFonts w:ascii="Times New Roman" w:eastAsia="宋体" w:hAnsi="Times New Roman" w:cs="Times New Roman" w:hint="eastAsia"/>
          <w:color w:val="000000" w:themeColor="text1"/>
          <w:szCs w:val="21"/>
        </w:rPr>
        <w:t>Nippon</w:t>
      </w:r>
      <w:r>
        <w:rPr>
          <w:rFonts w:ascii="Times New Roman" w:eastAsia="宋体" w:hAnsi="Times New Roman" w:cs="Times New Roman" w:hint="eastAsia"/>
          <w:color w:val="000000" w:themeColor="text1"/>
          <w:szCs w:val="21"/>
        </w:rPr>
        <w:t>，它来自“日本”二字在日语中的发音，</w:t>
      </w:r>
      <w:r w:rsidR="00C727E9">
        <w:rPr>
          <w:rFonts w:ascii="Times New Roman" w:eastAsia="宋体" w:hAnsi="Times New Roman" w:cs="Times New Roman" w:hint="eastAsia"/>
          <w:color w:val="000000" w:themeColor="text1"/>
          <w:szCs w:val="21"/>
        </w:rPr>
        <w:t>前面的</w:t>
      </w:r>
      <w:r w:rsidR="00C727E9">
        <w:rPr>
          <w:rFonts w:ascii="Times New Roman" w:eastAsia="宋体" w:hAnsi="Times New Roman" w:cs="Times New Roman" w:hint="eastAsia"/>
          <w:color w:val="000000" w:themeColor="text1"/>
          <w:szCs w:val="21"/>
        </w:rPr>
        <w:t>ni</w:t>
      </w:r>
      <w:r w:rsidR="00C727E9">
        <w:rPr>
          <w:rFonts w:ascii="Times New Roman" w:eastAsia="宋体" w:hAnsi="Times New Roman" w:cs="Times New Roman" w:hint="eastAsia"/>
          <w:color w:val="000000" w:themeColor="text1"/>
          <w:szCs w:val="21"/>
        </w:rPr>
        <w:t>代表“日”，后面的</w:t>
      </w:r>
      <w:r w:rsidR="00C727E9">
        <w:rPr>
          <w:rFonts w:ascii="Times New Roman" w:eastAsia="宋体" w:hAnsi="Times New Roman" w:cs="Times New Roman" w:hint="eastAsia"/>
          <w:color w:val="000000" w:themeColor="text1"/>
          <w:szCs w:val="21"/>
        </w:rPr>
        <w:t>pon</w:t>
      </w:r>
      <w:r w:rsidR="00C727E9">
        <w:rPr>
          <w:rFonts w:ascii="Times New Roman" w:eastAsia="宋体" w:hAnsi="Times New Roman" w:cs="Times New Roman" w:hint="eastAsia"/>
          <w:color w:val="000000" w:themeColor="text1"/>
          <w:szCs w:val="21"/>
        </w:rPr>
        <w:t>代表“本”。</w:t>
      </w:r>
    </w:p>
    <w:p w14:paraId="4E6EA829" w14:textId="717DCB85" w:rsidR="00C727E9" w:rsidRDefault="00C727E9" w:rsidP="00C727E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中国的瓷器在古代非常有名，因此首字母小写的</w:t>
      </w:r>
      <w:r w:rsidRPr="00C727E9">
        <w:rPr>
          <w:rFonts w:ascii="Times New Roman" w:eastAsia="宋体" w:hAnsi="Times New Roman" w:cs="Times New Roman" w:hint="eastAsia"/>
          <w:color w:val="000000" w:themeColor="text1"/>
          <w:szCs w:val="21"/>
        </w:rPr>
        <w:t>china</w:t>
      </w:r>
      <w:r>
        <w:rPr>
          <w:rFonts w:ascii="Times New Roman" w:eastAsia="宋体" w:hAnsi="Times New Roman" w:cs="Times New Roman" w:hint="eastAsia"/>
          <w:color w:val="000000" w:themeColor="text1"/>
          <w:szCs w:val="21"/>
        </w:rPr>
        <w:t>就</w:t>
      </w:r>
      <w:r w:rsidRPr="00C727E9">
        <w:rPr>
          <w:rFonts w:ascii="Times New Roman" w:eastAsia="宋体" w:hAnsi="Times New Roman" w:cs="Times New Roman" w:hint="eastAsia"/>
          <w:color w:val="000000" w:themeColor="text1"/>
          <w:szCs w:val="21"/>
        </w:rPr>
        <w:t>表示中国的特产——瓷器。</w:t>
      </w:r>
      <w:r>
        <w:rPr>
          <w:rFonts w:ascii="Times New Roman" w:eastAsia="宋体" w:hAnsi="Times New Roman" w:cs="Times New Roman" w:hint="eastAsia"/>
          <w:color w:val="000000" w:themeColor="text1"/>
          <w:szCs w:val="21"/>
        </w:rPr>
        <w:t>日本的黑漆和漆器在古代也非常有名，因此，首字母小写的</w:t>
      </w:r>
      <w:r w:rsidRPr="00C727E9">
        <w:rPr>
          <w:rFonts w:ascii="Times New Roman" w:eastAsia="宋体" w:hAnsi="Times New Roman" w:cs="Times New Roman" w:hint="eastAsia"/>
          <w:color w:val="000000" w:themeColor="text1"/>
          <w:szCs w:val="21"/>
        </w:rPr>
        <w:t>japan</w:t>
      </w:r>
      <w:r>
        <w:rPr>
          <w:rFonts w:ascii="Times New Roman" w:eastAsia="宋体" w:hAnsi="Times New Roman" w:cs="Times New Roman" w:hint="eastAsia"/>
          <w:color w:val="000000" w:themeColor="text1"/>
          <w:szCs w:val="21"/>
        </w:rPr>
        <w:t>就</w:t>
      </w:r>
      <w:r w:rsidRPr="00C727E9">
        <w:rPr>
          <w:rFonts w:ascii="Times New Roman" w:eastAsia="宋体" w:hAnsi="Times New Roman" w:cs="Times New Roman" w:hint="eastAsia"/>
          <w:color w:val="000000" w:themeColor="text1"/>
          <w:szCs w:val="21"/>
        </w:rPr>
        <w:t>表示日本的特产——日本黑漆和日本漆器。</w:t>
      </w:r>
    </w:p>
    <w:p w14:paraId="5A388FDD" w14:textId="77777777" w:rsidR="00C727E9" w:rsidRPr="00C727E9" w:rsidRDefault="00C727E9" w:rsidP="00C727E9">
      <w:pPr>
        <w:spacing w:line="360" w:lineRule="auto"/>
        <w:ind w:firstLineChars="201" w:firstLine="422"/>
        <w:rPr>
          <w:rFonts w:ascii="Times New Roman" w:eastAsia="宋体" w:hAnsi="Times New Roman" w:cs="Times New Roman"/>
          <w:color w:val="000000" w:themeColor="text1"/>
          <w:szCs w:val="21"/>
        </w:rPr>
      </w:pPr>
      <w:r w:rsidRPr="00C727E9">
        <w:rPr>
          <w:rFonts w:ascii="Times New Roman" w:eastAsia="宋体" w:hAnsi="Times New Roman" w:cs="Times New Roman"/>
          <w:color w:val="000000" w:themeColor="text1"/>
          <w:szCs w:val="21"/>
        </w:rPr>
        <w:t>Japan</w:t>
      </w:r>
      <w:r w:rsidRPr="00C727E9">
        <w:rPr>
          <w:rFonts w:ascii="Times New Roman" w:eastAsia="宋体" w:hAnsi="Times New Roman" w:cs="Times New Roman"/>
          <w:color w:val="000000" w:themeColor="text1"/>
          <w:szCs w:val="21"/>
        </w:rPr>
        <w:t>：</w:t>
      </w:r>
      <w:r w:rsidRPr="00C727E9">
        <w:rPr>
          <w:rFonts w:ascii="Times New Roman" w:eastAsia="宋体" w:hAnsi="Times New Roman" w:cs="Times New Roman"/>
          <w:color w:val="000000" w:themeColor="text1"/>
          <w:szCs w:val="21"/>
        </w:rPr>
        <w:t>[dʒə'pæn] n.</w:t>
      </w:r>
      <w:r w:rsidRPr="00C727E9">
        <w:rPr>
          <w:rFonts w:ascii="Times New Roman" w:eastAsia="宋体" w:hAnsi="Times New Roman" w:cs="Times New Roman"/>
          <w:color w:val="000000" w:themeColor="text1"/>
          <w:szCs w:val="21"/>
        </w:rPr>
        <w:t>日本</w:t>
      </w:r>
    </w:p>
    <w:p w14:paraId="7ABC9BCE" w14:textId="77777777" w:rsidR="00C727E9" w:rsidRPr="00C727E9" w:rsidRDefault="00C727E9" w:rsidP="00C727E9">
      <w:pPr>
        <w:spacing w:line="360" w:lineRule="auto"/>
        <w:ind w:firstLineChars="201" w:firstLine="422"/>
        <w:rPr>
          <w:rFonts w:ascii="Times New Roman" w:eastAsia="宋体" w:hAnsi="Times New Roman" w:cs="Times New Roman"/>
          <w:color w:val="000000" w:themeColor="text1"/>
          <w:szCs w:val="21"/>
        </w:rPr>
      </w:pPr>
      <w:r w:rsidRPr="00C727E9">
        <w:rPr>
          <w:rFonts w:ascii="Times New Roman" w:eastAsia="宋体" w:hAnsi="Times New Roman" w:cs="Times New Roman" w:hint="eastAsia"/>
          <w:color w:val="000000" w:themeColor="text1"/>
          <w:szCs w:val="21"/>
        </w:rPr>
        <w:t>japan</w:t>
      </w:r>
      <w:r w:rsidRPr="00C727E9">
        <w:rPr>
          <w:rFonts w:ascii="Times New Roman" w:eastAsia="宋体" w:hAnsi="Times New Roman" w:cs="Times New Roman" w:hint="eastAsia"/>
          <w:color w:val="000000" w:themeColor="text1"/>
          <w:szCs w:val="21"/>
        </w:rPr>
        <w:t>：</w:t>
      </w:r>
      <w:r w:rsidRPr="00C727E9">
        <w:rPr>
          <w:rFonts w:ascii="Times New Roman" w:eastAsia="宋体" w:hAnsi="Times New Roman" w:cs="Times New Roman"/>
          <w:color w:val="000000" w:themeColor="text1"/>
          <w:szCs w:val="21"/>
        </w:rPr>
        <w:t>[dʒə'pæn]</w:t>
      </w:r>
      <w:r>
        <w:rPr>
          <w:rFonts w:ascii="Times New Roman" w:eastAsia="宋体" w:hAnsi="Times New Roman" w:cs="Times New Roman" w:hint="eastAsia"/>
          <w:color w:val="000000" w:themeColor="text1"/>
          <w:szCs w:val="21"/>
        </w:rPr>
        <w:t xml:space="preserve"> n.</w:t>
      </w:r>
      <w:r>
        <w:rPr>
          <w:rFonts w:ascii="Times New Roman" w:eastAsia="宋体" w:hAnsi="Times New Roman" w:cs="Times New Roman" w:hint="eastAsia"/>
          <w:color w:val="000000" w:themeColor="text1"/>
          <w:szCs w:val="21"/>
        </w:rPr>
        <w:t>日本黑漆，日本漆器</w:t>
      </w:r>
    </w:p>
    <w:p w14:paraId="01A7B791" w14:textId="77777777" w:rsidR="00C727E9" w:rsidRPr="00C727E9" w:rsidRDefault="00C727E9" w:rsidP="00C727E9">
      <w:pPr>
        <w:spacing w:line="360" w:lineRule="auto"/>
        <w:ind w:firstLineChars="201" w:firstLine="422"/>
        <w:rPr>
          <w:rFonts w:ascii="Times New Roman" w:eastAsia="宋体" w:hAnsi="Times New Roman" w:cs="Times New Roman"/>
          <w:color w:val="000000" w:themeColor="text1"/>
          <w:szCs w:val="21"/>
        </w:rPr>
      </w:pPr>
      <w:r w:rsidRPr="00C727E9">
        <w:rPr>
          <w:rFonts w:ascii="Times New Roman" w:eastAsia="宋体" w:hAnsi="Times New Roman" w:cs="Times New Roman"/>
          <w:color w:val="000000" w:themeColor="text1"/>
          <w:szCs w:val="21"/>
        </w:rPr>
        <w:t>Japanese</w:t>
      </w:r>
      <w:r w:rsidRPr="00C727E9">
        <w:rPr>
          <w:rFonts w:ascii="Times New Roman" w:eastAsia="宋体" w:hAnsi="Times New Roman" w:cs="Times New Roman"/>
          <w:color w:val="000000" w:themeColor="text1"/>
          <w:szCs w:val="21"/>
        </w:rPr>
        <w:t>：</w:t>
      </w:r>
      <w:r w:rsidRPr="00C727E9">
        <w:rPr>
          <w:rFonts w:ascii="Times New Roman" w:eastAsia="宋体" w:hAnsi="Times New Roman" w:cs="Times New Roman"/>
          <w:color w:val="000000" w:themeColor="text1"/>
          <w:szCs w:val="21"/>
        </w:rPr>
        <w:t>[ˌdʒæpəˈniːz] adj.</w:t>
      </w:r>
      <w:r w:rsidRPr="00C727E9">
        <w:rPr>
          <w:rFonts w:ascii="Times New Roman" w:eastAsia="宋体" w:hAnsi="Times New Roman" w:cs="Times New Roman"/>
          <w:color w:val="000000" w:themeColor="text1"/>
          <w:szCs w:val="21"/>
        </w:rPr>
        <w:t>日本的；日本人的；日语的</w:t>
      </w:r>
      <w:r w:rsidRPr="00C727E9">
        <w:rPr>
          <w:rFonts w:ascii="Times New Roman" w:eastAsia="宋体" w:hAnsi="Times New Roman" w:cs="Times New Roman"/>
          <w:color w:val="000000" w:themeColor="text1"/>
          <w:szCs w:val="21"/>
        </w:rPr>
        <w:t>n.</w:t>
      </w:r>
      <w:r w:rsidRPr="00C727E9">
        <w:rPr>
          <w:rFonts w:ascii="Times New Roman" w:eastAsia="宋体" w:hAnsi="Times New Roman" w:cs="Times New Roman"/>
          <w:color w:val="000000" w:themeColor="text1"/>
          <w:szCs w:val="21"/>
        </w:rPr>
        <w:t>日本人；日语</w:t>
      </w:r>
    </w:p>
    <w:p w14:paraId="4A19ECF6" w14:textId="57F3C050" w:rsidR="00C727E9" w:rsidRDefault="00C727E9" w:rsidP="00C727E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Nippon</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C727E9">
        <w:rPr>
          <w:rFonts w:ascii="Times New Roman" w:eastAsia="宋体" w:hAnsi="Times New Roman" w:cs="Times New Roman"/>
          <w:color w:val="000000" w:themeColor="text1"/>
          <w:szCs w:val="21"/>
        </w:rPr>
        <w:t>ni'pɔn; 'nipɔn</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日本</w:t>
      </w:r>
    </w:p>
    <w:p w14:paraId="406EB26E" w14:textId="3B2D2F42" w:rsidR="00C727E9" w:rsidRPr="00C727E9" w:rsidRDefault="00C727E9" w:rsidP="00C727E9">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C727E9">
        <w:rPr>
          <w:rFonts w:ascii="Times New Roman" w:eastAsia="宋体" w:hAnsi="Times New Roman" w:cs="Times New Roman" w:hint="eastAsia"/>
          <w:b w:val="0"/>
          <w:color w:val="000000" w:themeColor="text1"/>
          <w:sz w:val="21"/>
          <w:szCs w:val="21"/>
          <w:shd w:val="clear" w:color="auto" w:fill="FFFFFF"/>
        </w:rPr>
        <w:t>Korea</w:t>
      </w:r>
      <w:r w:rsidRPr="00C727E9">
        <w:rPr>
          <w:rFonts w:ascii="Times New Roman" w:eastAsia="宋体" w:hAnsi="Times New Roman" w:cs="Times New Roman" w:hint="eastAsia"/>
          <w:b w:val="0"/>
          <w:color w:val="000000" w:themeColor="text1"/>
          <w:sz w:val="21"/>
          <w:szCs w:val="21"/>
          <w:shd w:val="clear" w:color="auto" w:fill="FFFFFF"/>
        </w:rPr>
        <w:t>（</w:t>
      </w:r>
      <w:r w:rsidR="005B45A0">
        <w:rPr>
          <w:rFonts w:ascii="Times New Roman" w:eastAsia="宋体" w:hAnsi="Times New Roman" w:cs="Times New Roman" w:hint="eastAsia"/>
          <w:b w:val="0"/>
          <w:color w:val="000000" w:themeColor="text1"/>
          <w:sz w:val="21"/>
          <w:szCs w:val="21"/>
          <w:shd w:val="clear" w:color="auto" w:fill="FFFFFF"/>
        </w:rPr>
        <w:t>南北朝鲜</w:t>
      </w:r>
      <w:r w:rsidRPr="00C727E9">
        <w:rPr>
          <w:rFonts w:ascii="Times New Roman" w:eastAsia="宋体" w:hAnsi="Times New Roman" w:cs="Times New Roman" w:hint="eastAsia"/>
          <w:b w:val="0"/>
          <w:color w:val="000000" w:themeColor="text1"/>
          <w:sz w:val="21"/>
          <w:szCs w:val="21"/>
          <w:shd w:val="clear" w:color="auto" w:fill="FFFFFF"/>
        </w:rPr>
        <w:t>）：</w:t>
      </w:r>
      <w:r w:rsidR="005B45A0">
        <w:rPr>
          <w:rFonts w:ascii="Times New Roman" w:eastAsia="宋体" w:hAnsi="Times New Roman" w:cs="Times New Roman" w:hint="eastAsia"/>
          <w:b w:val="0"/>
          <w:color w:val="000000" w:themeColor="text1"/>
          <w:sz w:val="21"/>
          <w:szCs w:val="21"/>
          <w:shd w:val="clear" w:color="auto" w:fill="FFFFFF"/>
        </w:rPr>
        <w:t>汉字“高丽”的发音</w:t>
      </w:r>
    </w:p>
    <w:p w14:paraId="41C2DCC4" w14:textId="37752632" w:rsidR="00183FF6" w:rsidRDefault="00C727E9" w:rsidP="00C727E9">
      <w:pPr>
        <w:spacing w:line="360" w:lineRule="auto"/>
        <w:ind w:firstLineChars="201" w:firstLine="422"/>
        <w:rPr>
          <w:rFonts w:ascii="Times New Roman" w:eastAsia="宋体" w:hAnsi="Times New Roman" w:cs="Times New Roman"/>
          <w:color w:val="000000" w:themeColor="text1"/>
          <w:szCs w:val="21"/>
        </w:rPr>
      </w:pPr>
      <w:r w:rsidRPr="00C727E9">
        <w:rPr>
          <w:rFonts w:ascii="Times New Roman" w:eastAsia="宋体" w:hAnsi="Times New Roman" w:cs="Times New Roman" w:hint="eastAsia"/>
          <w:color w:val="000000" w:themeColor="text1"/>
          <w:szCs w:val="21"/>
        </w:rPr>
        <w:t>英语中表示</w:t>
      </w:r>
      <w:r w:rsidR="005B45A0">
        <w:rPr>
          <w:rFonts w:ascii="Times New Roman" w:eastAsia="宋体" w:hAnsi="Times New Roman" w:cs="Times New Roman" w:hint="eastAsia"/>
          <w:color w:val="000000" w:themeColor="text1"/>
          <w:szCs w:val="21"/>
        </w:rPr>
        <w:t>南北朝鲜</w:t>
      </w:r>
      <w:r w:rsidRPr="00C727E9">
        <w:rPr>
          <w:rFonts w:ascii="Times New Roman" w:eastAsia="宋体" w:hAnsi="Times New Roman" w:cs="Times New Roman" w:hint="eastAsia"/>
          <w:color w:val="000000" w:themeColor="text1"/>
          <w:szCs w:val="21"/>
        </w:rPr>
        <w:t>的单词</w:t>
      </w:r>
      <w:r w:rsidRPr="00C727E9">
        <w:rPr>
          <w:rFonts w:ascii="Times New Roman" w:eastAsia="宋体" w:hAnsi="Times New Roman" w:cs="Times New Roman" w:hint="eastAsia"/>
          <w:color w:val="000000" w:themeColor="text1"/>
          <w:szCs w:val="21"/>
        </w:rPr>
        <w:t>Korea</w:t>
      </w:r>
      <w:r w:rsidRPr="00C727E9">
        <w:rPr>
          <w:rFonts w:ascii="Times New Roman" w:eastAsia="宋体" w:hAnsi="Times New Roman" w:cs="Times New Roman" w:hint="eastAsia"/>
          <w:color w:val="000000" w:themeColor="text1"/>
          <w:szCs w:val="21"/>
        </w:rPr>
        <w:t>源自中国对朝鲜的古称“高丽”。</w:t>
      </w:r>
      <w:r w:rsidRPr="00C727E9">
        <w:rPr>
          <w:rFonts w:ascii="Times New Roman" w:eastAsia="宋体" w:hAnsi="Times New Roman" w:cs="Times New Roman" w:hint="eastAsia"/>
          <w:color w:val="000000" w:themeColor="text1"/>
          <w:szCs w:val="21"/>
        </w:rPr>
        <w:t>13</w:t>
      </w:r>
      <w:r w:rsidRPr="00C727E9">
        <w:rPr>
          <w:rFonts w:ascii="Times New Roman" w:eastAsia="宋体" w:hAnsi="Times New Roman" w:cs="Times New Roman" w:hint="eastAsia"/>
          <w:color w:val="000000" w:themeColor="text1"/>
          <w:szCs w:val="21"/>
        </w:rPr>
        <w:t>世纪中期抵达中国的传教士鲁布鲁克首次将</w:t>
      </w:r>
      <w:r w:rsidR="005B45A0">
        <w:rPr>
          <w:rFonts w:ascii="Times New Roman" w:eastAsia="宋体" w:hAnsi="Times New Roman" w:cs="Times New Roman" w:hint="eastAsia"/>
          <w:color w:val="000000" w:themeColor="text1"/>
          <w:szCs w:val="21"/>
        </w:rPr>
        <w:t>“</w:t>
      </w:r>
      <w:r w:rsidRPr="00C727E9">
        <w:rPr>
          <w:rFonts w:ascii="Times New Roman" w:eastAsia="宋体" w:hAnsi="Times New Roman" w:cs="Times New Roman" w:hint="eastAsia"/>
          <w:color w:val="000000" w:themeColor="text1"/>
          <w:szCs w:val="21"/>
        </w:rPr>
        <w:t>高丽</w:t>
      </w:r>
      <w:r w:rsidR="005B45A0">
        <w:rPr>
          <w:rFonts w:ascii="Times New Roman" w:eastAsia="宋体" w:hAnsi="Times New Roman" w:cs="Times New Roman" w:hint="eastAsia"/>
          <w:color w:val="000000" w:themeColor="text1"/>
          <w:szCs w:val="21"/>
        </w:rPr>
        <w:t>”</w:t>
      </w:r>
      <w:r w:rsidR="00183FF6">
        <w:rPr>
          <w:rFonts w:ascii="Times New Roman" w:eastAsia="宋体" w:hAnsi="Times New Roman" w:cs="Times New Roman" w:hint="eastAsia"/>
          <w:color w:val="000000" w:themeColor="text1"/>
          <w:szCs w:val="21"/>
        </w:rPr>
        <w:t>拼写</w:t>
      </w:r>
      <w:r w:rsidRPr="00C727E9">
        <w:rPr>
          <w:rFonts w:ascii="Times New Roman" w:eastAsia="宋体" w:hAnsi="Times New Roman" w:cs="Times New Roman" w:hint="eastAsia"/>
          <w:color w:val="000000" w:themeColor="text1"/>
          <w:szCs w:val="21"/>
        </w:rPr>
        <w:t>为</w:t>
      </w:r>
      <w:r w:rsidRPr="00C727E9">
        <w:rPr>
          <w:rFonts w:ascii="Times New Roman" w:eastAsia="宋体" w:hAnsi="Times New Roman" w:cs="Times New Roman" w:hint="eastAsia"/>
          <w:color w:val="000000" w:themeColor="text1"/>
          <w:szCs w:val="21"/>
        </w:rPr>
        <w:t>Caule</w:t>
      </w:r>
      <w:r w:rsidR="00183FF6">
        <w:rPr>
          <w:rFonts w:ascii="Times New Roman" w:eastAsia="宋体" w:hAnsi="Times New Roman" w:cs="Times New Roman" w:hint="eastAsia"/>
          <w:color w:val="000000" w:themeColor="text1"/>
          <w:szCs w:val="21"/>
        </w:rPr>
        <w:t>，</w:t>
      </w:r>
      <w:r w:rsidR="00183FF6" w:rsidRPr="00183FF6">
        <w:rPr>
          <w:rFonts w:ascii="Times New Roman" w:eastAsia="宋体" w:hAnsi="Times New Roman" w:cs="Times New Roman" w:hint="eastAsia"/>
          <w:color w:val="000000" w:themeColor="text1"/>
          <w:szCs w:val="21"/>
        </w:rPr>
        <w:t>此后欧洲逐渐衍生出</w:t>
      </w:r>
      <w:r w:rsidR="00183FF6" w:rsidRPr="00183FF6">
        <w:rPr>
          <w:rFonts w:ascii="Times New Roman" w:eastAsia="宋体" w:hAnsi="Times New Roman" w:cs="Times New Roman" w:hint="eastAsia"/>
          <w:color w:val="000000" w:themeColor="text1"/>
          <w:szCs w:val="21"/>
        </w:rPr>
        <w:t>Core</w:t>
      </w:r>
      <w:r w:rsidR="00183FF6">
        <w:rPr>
          <w:rFonts w:ascii="Times New Roman" w:eastAsia="宋体" w:hAnsi="Times New Roman" w:cs="Times New Roman" w:hint="eastAsia"/>
          <w:color w:val="000000" w:themeColor="text1"/>
          <w:szCs w:val="21"/>
        </w:rPr>
        <w:t>、</w:t>
      </w:r>
      <w:r w:rsidR="00183FF6" w:rsidRPr="00183FF6">
        <w:rPr>
          <w:rFonts w:ascii="Times New Roman" w:eastAsia="宋体" w:hAnsi="Times New Roman" w:cs="Times New Roman" w:hint="eastAsia"/>
          <w:color w:val="000000" w:themeColor="text1"/>
          <w:szCs w:val="21"/>
        </w:rPr>
        <w:t>Cory</w:t>
      </w:r>
      <w:r w:rsidR="00183FF6" w:rsidRPr="00183FF6">
        <w:rPr>
          <w:rFonts w:ascii="Times New Roman" w:eastAsia="宋体" w:hAnsi="Times New Roman" w:cs="Times New Roman" w:hint="eastAsia"/>
          <w:color w:val="000000" w:themeColor="text1"/>
          <w:szCs w:val="21"/>
        </w:rPr>
        <w:t>等</w:t>
      </w:r>
      <w:r w:rsidR="00183FF6">
        <w:rPr>
          <w:rFonts w:ascii="Times New Roman" w:eastAsia="宋体" w:hAnsi="Times New Roman" w:cs="Times New Roman" w:hint="eastAsia"/>
          <w:color w:val="000000" w:themeColor="text1"/>
          <w:szCs w:val="21"/>
        </w:rPr>
        <w:t>多个</w:t>
      </w:r>
      <w:r w:rsidR="00183FF6" w:rsidRPr="00183FF6">
        <w:rPr>
          <w:rFonts w:ascii="Times New Roman" w:eastAsia="宋体" w:hAnsi="Times New Roman" w:cs="Times New Roman" w:hint="eastAsia"/>
          <w:color w:val="000000" w:themeColor="text1"/>
          <w:szCs w:val="21"/>
        </w:rPr>
        <w:t>变体</w:t>
      </w:r>
      <w:r w:rsidRPr="00C727E9">
        <w:rPr>
          <w:rFonts w:ascii="Times New Roman" w:eastAsia="宋体" w:hAnsi="Times New Roman" w:cs="Times New Roman" w:hint="eastAsia"/>
          <w:color w:val="000000" w:themeColor="text1"/>
          <w:szCs w:val="21"/>
        </w:rPr>
        <w:t>。</w:t>
      </w:r>
    </w:p>
    <w:p w14:paraId="41F11830" w14:textId="38790FA9" w:rsidR="00C727E9" w:rsidRPr="00C727E9" w:rsidRDefault="00183FF6" w:rsidP="00C727E9">
      <w:pPr>
        <w:spacing w:line="360" w:lineRule="auto"/>
        <w:ind w:firstLineChars="201" w:firstLine="422"/>
        <w:rPr>
          <w:rFonts w:ascii="Times New Roman" w:eastAsia="宋体" w:hAnsi="Times New Roman" w:cs="Times New Roman"/>
          <w:color w:val="000000" w:themeColor="text1"/>
          <w:szCs w:val="21"/>
        </w:rPr>
      </w:pPr>
      <w:r w:rsidRPr="00C727E9">
        <w:rPr>
          <w:rFonts w:ascii="Times New Roman" w:eastAsia="宋体" w:hAnsi="Times New Roman" w:cs="Times New Roman" w:hint="eastAsia"/>
          <w:color w:val="000000" w:themeColor="text1"/>
          <w:szCs w:val="21"/>
        </w:rPr>
        <w:t>1571</w:t>
      </w:r>
      <w:r w:rsidRPr="00C727E9">
        <w:rPr>
          <w:rFonts w:ascii="Times New Roman" w:eastAsia="宋体" w:hAnsi="Times New Roman" w:cs="Times New Roman" w:hint="eastAsia"/>
          <w:color w:val="000000" w:themeColor="text1"/>
          <w:szCs w:val="21"/>
        </w:rPr>
        <w:t>年</w:t>
      </w:r>
      <w:r>
        <w:rPr>
          <w:rFonts w:ascii="Times New Roman" w:eastAsia="宋体" w:hAnsi="Times New Roman" w:cs="Times New Roman" w:hint="eastAsia"/>
          <w:color w:val="000000" w:themeColor="text1"/>
          <w:szCs w:val="21"/>
        </w:rPr>
        <w:t>，</w:t>
      </w:r>
      <w:r w:rsidR="00C727E9" w:rsidRPr="00C727E9">
        <w:rPr>
          <w:rFonts w:ascii="Times New Roman" w:eastAsia="宋体" w:hAnsi="Times New Roman" w:cs="Times New Roman" w:hint="eastAsia"/>
          <w:color w:val="000000" w:themeColor="text1"/>
          <w:szCs w:val="21"/>
        </w:rPr>
        <w:t>葡萄牙传教士维列拉在写给耶稣教会总长的信中表示：“在中国和日本之间有一个叫做</w:t>
      </w:r>
      <w:r w:rsidR="00C727E9" w:rsidRPr="00C727E9">
        <w:rPr>
          <w:rFonts w:ascii="Times New Roman" w:eastAsia="宋体" w:hAnsi="Times New Roman" w:cs="Times New Roman" w:hint="eastAsia"/>
          <w:color w:val="000000" w:themeColor="text1"/>
          <w:szCs w:val="21"/>
        </w:rPr>
        <w:t>Corea</w:t>
      </w:r>
      <w:r w:rsidR="00C727E9" w:rsidRPr="00C727E9">
        <w:rPr>
          <w:rFonts w:ascii="Times New Roman" w:eastAsia="宋体" w:hAnsi="Times New Roman" w:cs="Times New Roman" w:hint="eastAsia"/>
          <w:color w:val="000000" w:themeColor="text1"/>
          <w:szCs w:val="21"/>
        </w:rPr>
        <w:t>的王国。”</w:t>
      </w:r>
      <w:r>
        <w:rPr>
          <w:rFonts w:ascii="Times New Roman" w:eastAsia="宋体" w:hAnsi="Times New Roman" w:cs="Times New Roman" w:hint="eastAsia"/>
          <w:color w:val="000000" w:themeColor="text1"/>
          <w:szCs w:val="21"/>
        </w:rPr>
        <w:t>这是</w:t>
      </w:r>
      <w:r>
        <w:rPr>
          <w:rFonts w:ascii="Times New Roman" w:eastAsia="宋体" w:hAnsi="Times New Roman" w:cs="Times New Roman" w:hint="eastAsia"/>
          <w:color w:val="000000" w:themeColor="text1"/>
          <w:szCs w:val="21"/>
        </w:rPr>
        <w:t>Corea</w:t>
      </w:r>
      <w:r w:rsidRPr="00C727E9">
        <w:rPr>
          <w:rFonts w:ascii="Times New Roman" w:eastAsia="宋体" w:hAnsi="Times New Roman" w:cs="Times New Roman" w:hint="eastAsia"/>
          <w:color w:val="000000" w:themeColor="text1"/>
          <w:szCs w:val="21"/>
        </w:rPr>
        <w:t>首次出现在欧洲文献中</w:t>
      </w:r>
      <w:r>
        <w:rPr>
          <w:rFonts w:ascii="Times New Roman" w:eastAsia="宋体" w:hAnsi="Times New Roman" w:cs="Times New Roman" w:hint="eastAsia"/>
          <w:color w:val="000000" w:themeColor="text1"/>
          <w:szCs w:val="21"/>
        </w:rPr>
        <w:t>。</w:t>
      </w:r>
    </w:p>
    <w:p w14:paraId="08F3244B" w14:textId="27692A92" w:rsidR="00183FF6" w:rsidRDefault="00183FF6" w:rsidP="00C727E9">
      <w:pPr>
        <w:spacing w:line="360" w:lineRule="auto"/>
        <w:ind w:firstLineChars="201" w:firstLine="422"/>
        <w:rPr>
          <w:rFonts w:ascii="Times New Roman" w:eastAsia="宋体" w:hAnsi="Times New Roman" w:cs="Times New Roman"/>
          <w:color w:val="000000" w:themeColor="text1"/>
          <w:szCs w:val="21"/>
        </w:rPr>
      </w:pPr>
      <w:r w:rsidRPr="00183FF6">
        <w:rPr>
          <w:rFonts w:ascii="Times New Roman" w:eastAsia="宋体" w:hAnsi="Times New Roman" w:cs="Times New Roman" w:hint="eastAsia"/>
          <w:color w:val="000000" w:themeColor="text1"/>
          <w:szCs w:val="21"/>
        </w:rPr>
        <w:t>1671</w:t>
      </w:r>
      <w:r w:rsidRPr="00183FF6">
        <w:rPr>
          <w:rFonts w:ascii="Times New Roman" w:eastAsia="宋体" w:hAnsi="Times New Roman" w:cs="Times New Roman" w:hint="eastAsia"/>
          <w:color w:val="000000" w:themeColor="text1"/>
          <w:szCs w:val="21"/>
        </w:rPr>
        <w:t>年德国出版的《哈梅尔漂流记》中首次出现</w:t>
      </w:r>
      <w:r w:rsidRPr="00183FF6">
        <w:rPr>
          <w:rFonts w:ascii="Times New Roman" w:eastAsia="宋体" w:hAnsi="Times New Roman" w:cs="Times New Roman" w:hint="eastAsia"/>
          <w:color w:val="000000" w:themeColor="text1"/>
          <w:szCs w:val="21"/>
        </w:rPr>
        <w:t>Korea</w:t>
      </w:r>
      <w:r w:rsidRPr="00183FF6">
        <w:rPr>
          <w:rFonts w:ascii="Times New Roman" w:eastAsia="宋体" w:hAnsi="Times New Roman" w:cs="Times New Roman" w:hint="eastAsia"/>
          <w:color w:val="000000" w:themeColor="text1"/>
          <w:szCs w:val="21"/>
        </w:rPr>
        <w:t>，可能是德语转写时将</w:t>
      </w:r>
      <w:r>
        <w:rPr>
          <w:rFonts w:ascii="Times New Roman" w:eastAsia="宋体" w:hAnsi="Times New Roman" w:cs="Times New Roman" w:hint="eastAsia"/>
          <w:color w:val="000000" w:themeColor="text1"/>
          <w:szCs w:val="21"/>
        </w:rPr>
        <w:t>字母</w:t>
      </w:r>
      <w:r w:rsidRPr="00183FF6">
        <w:rPr>
          <w:rFonts w:ascii="Times New Roman" w:eastAsia="宋体" w:hAnsi="Times New Roman" w:cs="Times New Roman" w:hint="eastAsia"/>
          <w:color w:val="000000" w:themeColor="text1"/>
          <w:szCs w:val="21"/>
        </w:rPr>
        <w:t>C</w:t>
      </w:r>
      <w:r w:rsidRPr="00183FF6">
        <w:rPr>
          <w:rFonts w:ascii="Times New Roman" w:eastAsia="宋体" w:hAnsi="Times New Roman" w:cs="Times New Roman" w:hint="eastAsia"/>
          <w:color w:val="000000" w:themeColor="text1"/>
          <w:szCs w:val="21"/>
        </w:rPr>
        <w:t>改为</w:t>
      </w:r>
      <w:r w:rsidRPr="00183FF6">
        <w:rPr>
          <w:rFonts w:ascii="Times New Roman" w:eastAsia="宋体" w:hAnsi="Times New Roman" w:cs="Times New Roman" w:hint="eastAsia"/>
          <w:color w:val="000000" w:themeColor="text1"/>
          <w:szCs w:val="21"/>
        </w:rPr>
        <w:t>K</w:t>
      </w:r>
      <w:r w:rsidRPr="00183FF6">
        <w:rPr>
          <w:rFonts w:ascii="Times New Roman" w:eastAsia="宋体" w:hAnsi="Times New Roman" w:cs="Times New Roman" w:hint="eastAsia"/>
          <w:color w:val="000000" w:themeColor="text1"/>
          <w:szCs w:val="21"/>
        </w:rPr>
        <w:t>所致</w:t>
      </w:r>
      <w:r>
        <w:rPr>
          <w:rFonts w:ascii="Times New Roman" w:eastAsia="宋体" w:hAnsi="Times New Roman" w:cs="Times New Roman" w:hint="eastAsia"/>
          <w:color w:val="000000" w:themeColor="text1"/>
          <w:szCs w:val="21"/>
        </w:rPr>
        <w:t>。</w:t>
      </w:r>
      <w:r w:rsidR="005B45A0">
        <w:rPr>
          <w:rFonts w:ascii="Times New Roman" w:eastAsia="宋体" w:hAnsi="Times New Roman" w:cs="Times New Roman" w:hint="eastAsia"/>
          <w:color w:val="000000" w:themeColor="text1"/>
          <w:szCs w:val="21"/>
        </w:rPr>
        <w:t>从此以后，</w:t>
      </w:r>
      <w:r w:rsidR="005B45A0">
        <w:rPr>
          <w:rFonts w:ascii="Times New Roman" w:eastAsia="宋体" w:hAnsi="Times New Roman" w:cs="Times New Roman" w:hint="eastAsia"/>
          <w:color w:val="000000" w:themeColor="text1"/>
          <w:szCs w:val="21"/>
        </w:rPr>
        <w:t>Korea</w:t>
      </w:r>
      <w:r w:rsidR="005B45A0">
        <w:rPr>
          <w:rFonts w:ascii="Times New Roman" w:eastAsia="宋体" w:hAnsi="Times New Roman" w:cs="Times New Roman" w:hint="eastAsia"/>
          <w:color w:val="000000" w:themeColor="text1"/>
          <w:szCs w:val="21"/>
        </w:rPr>
        <w:t>成为南北朝鲜的通用英文名称。</w:t>
      </w:r>
    </w:p>
    <w:p w14:paraId="16A69C3F" w14:textId="692E95FC" w:rsidR="00C727E9" w:rsidRPr="00C727E9" w:rsidRDefault="00C727E9" w:rsidP="00C727E9">
      <w:pPr>
        <w:spacing w:line="360" w:lineRule="auto"/>
        <w:ind w:firstLineChars="201" w:firstLine="422"/>
        <w:rPr>
          <w:rFonts w:ascii="Times New Roman" w:eastAsia="宋体" w:hAnsi="Times New Roman" w:cs="Times New Roman"/>
          <w:color w:val="000000" w:themeColor="text1"/>
          <w:szCs w:val="21"/>
        </w:rPr>
      </w:pPr>
      <w:r w:rsidRPr="00C727E9">
        <w:rPr>
          <w:rFonts w:ascii="Times New Roman" w:eastAsia="宋体" w:hAnsi="Times New Roman" w:cs="Times New Roman"/>
          <w:color w:val="000000" w:themeColor="text1"/>
          <w:szCs w:val="21"/>
        </w:rPr>
        <w:t>Korea</w:t>
      </w:r>
      <w:r w:rsidRPr="00C727E9">
        <w:rPr>
          <w:rFonts w:ascii="Times New Roman" w:eastAsia="宋体" w:hAnsi="Times New Roman" w:cs="Times New Roman" w:hint="eastAsia"/>
          <w:color w:val="000000" w:themeColor="text1"/>
          <w:szCs w:val="21"/>
        </w:rPr>
        <w:t>：</w:t>
      </w:r>
      <w:r w:rsidRPr="00C727E9">
        <w:rPr>
          <w:rFonts w:ascii="Times New Roman" w:eastAsia="宋体" w:hAnsi="Times New Roman" w:cs="Times New Roman"/>
          <w:color w:val="000000" w:themeColor="text1"/>
          <w:szCs w:val="21"/>
        </w:rPr>
        <w:t>[</w:t>
      </w:r>
      <w:r w:rsidR="005B45A0" w:rsidRPr="005B45A0">
        <w:rPr>
          <w:rFonts w:ascii="Times New Roman" w:eastAsia="宋体" w:hAnsi="Times New Roman" w:cs="Times New Roman"/>
          <w:color w:val="000000" w:themeColor="text1"/>
          <w:szCs w:val="21"/>
        </w:rPr>
        <w:t>kəˈriə</w:t>
      </w:r>
      <w:r w:rsidRPr="00C727E9">
        <w:rPr>
          <w:rFonts w:ascii="Times New Roman" w:eastAsia="宋体" w:hAnsi="Times New Roman" w:cs="Times New Roman"/>
          <w:color w:val="000000" w:themeColor="text1"/>
          <w:szCs w:val="21"/>
        </w:rPr>
        <w:t>] n.</w:t>
      </w:r>
      <w:r w:rsidR="005B45A0">
        <w:rPr>
          <w:rFonts w:ascii="Times New Roman" w:eastAsia="宋体" w:hAnsi="Times New Roman" w:cs="Times New Roman" w:hint="eastAsia"/>
          <w:color w:val="000000" w:themeColor="text1"/>
          <w:szCs w:val="21"/>
        </w:rPr>
        <w:t>韩国，朝鲜</w:t>
      </w:r>
    </w:p>
    <w:p w14:paraId="4A7BB238" w14:textId="74A05C50" w:rsidR="00C727E9" w:rsidRDefault="00C727E9" w:rsidP="00C727E9">
      <w:pPr>
        <w:spacing w:line="360" w:lineRule="auto"/>
        <w:ind w:firstLineChars="201" w:firstLine="422"/>
        <w:rPr>
          <w:rFonts w:ascii="Times New Roman" w:eastAsia="宋体" w:hAnsi="Times New Roman" w:cs="Times New Roman"/>
          <w:color w:val="000000" w:themeColor="text1"/>
          <w:szCs w:val="21"/>
        </w:rPr>
      </w:pPr>
      <w:r w:rsidRPr="00C727E9">
        <w:rPr>
          <w:rFonts w:ascii="Times New Roman" w:eastAsia="宋体" w:hAnsi="Times New Roman" w:cs="Times New Roman"/>
          <w:color w:val="000000" w:themeColor="text1"/>
          <w:szCs w:val="21"/>
        </w:rPr>
        <w:t>Korean</w:t>
      </w:r>
      <w:r w:rsidRPr="00C727E9">
        <w:rPr>
          <w:rFonts w:ascii="Times New Roman" w:eastAsia="宋体" w:hAnsi="Times New Roman" w:cs="Times New Roman" w:hint="eastAsia"/>
          <w:color w:val="000000" w:themeColor="text1"/>
          <w:szCs w:val="21"/>
        </w:rPr>
        <w:t>：</w:t>
      </w:r>
      <w:r w:rsidRPr="00C727E9">
        <w:rPr>
          <w:rFonts w:ascii="Times New Roman" w:eastAsia="宋体" w:hAnsi="Times New Roman" w:cs="Times New Roman"/>
          <w:color w:val="000000" w:themeColor="text1"/>
          <w:szCs w:val="21"/>
        </w:rPr>
        <w:t>[</w:t>
      </w:r>
      <w:r w:rsidR="005B45A0" w:rsidRPr="005B45A0">
        <w:rPr>
          <w:rFonts w:ascii="Times New Roman" w:eastAsia="宋体" w:hAnsi="Times New Roman" w:cs="Times New Roman"/>
          <w:color w:val="000000" w:themeColor="text1"/>
          <w:szCs w:val="21"/>
        </w:rPr>
        <w:t>kəˈriːən</w:t>
      </w:r>
      <w:r w:rsidRPr="00C727E9">
        <w:rPr>
          <w:rFonts w:ascii="Times New Roman" w:eastAsia="宋体" w:hAnsi="Times New Roman" w:cs="Times New Roman"/>
          <w:color w:val="000000" w:themeColor="text1"/>
          <w:szCs w:val="21"/>
        </w:rPr>
        <w:t>] adj.</w:t>
      </w:r>
      <w:r w:rsidRPr="00C727E9">
        <w:rPr>
          <w:rFonts w:ascii="Times New Roman" w:eastAsia="宋体" w:hAnsi="Times New Roman" w:cs="Times New Roman" w:hint="eastAsia"/>
          <w:color w:val="000000" w:themeColor="text1"/>
          <w:szCs w:val="21"/>
        </w:rPr>
        <w:t>韩国人的；韩国语的；朝鲜人的；朝鲜语的</w:t>
      </w:r>
      <w:r w:rsidRPr="00C727E9">
        <w:rPr>
          <w:rFonts w:ascii="Times New Roman" w:eastAsia="宋体" w:hAnsi="Times New Roman" w:cs="Times New Roman"/>
          <w:color w:val="000000" w:themeColor="text1"/>
          <w:szCs w:val="21"/>
        </w:rPr>
        <w:t>n.</w:t>
      </w:r>
      <w:r w:rsidRPr="00C727E9">
        <w:rPr>
          <w:rFonts w:ascii="Times New Roman" w:eastAsia="宋体" w:hAnsi="Times New Roman" w:cs="Times New Roman" w:hint="eastAsia"/>
          <w:color w:val="000000" w:themeColor="text1"/>
          <w:szCs w:val="21"/>
        </w:rPr>
        <w:t>韩国人；韩国语；朝鲜人；朝鲜语</w:t>
      </w:r>
    </w:p>
    <w:p w14:paraId="22A9063A" w14:textId="3E5B179A" w:rsidR="00B559C0" w:rsidRPr="005304DF" w:rsidRDefault="00D6096C" w:rsidP="00B559C0">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India</w:t>
      </w:r>
      <w:r>
        <w:rPr>
          <w:rFonts w:ascii="Times New Roman" w:eastAsia="宋体" w:hAnsi="Times New Roman" w:cs="Times New Roman" w:hint="eastAsia"/>
          <w:b w:val="0"/>
          <w:color w:val="000000" w:themeColor="text1"/>
          <w:sz w:val="21"/>
          <w:szCs w:val="21"/>
          <w:shd w:val="clear" w:color="auto" w:fill="FFFFFF"/>
        </w:rPr>
        <w:t>（印度）：印度河所在地区</w:t>
      </w:r>
    </w:p>
    <w:p w14:paraId="45FA003F" w14:textId="77777777" w:rsidR="004E7322" w:rsidRDefault="00D6096C" w:rsidP="00B559C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印度的英文国名</w:t>
      </w:r>
      <w:r>
        <w:rPr>
          <w:rFonts w:ascii="Times New Roman" w:eastAsia="宋体" w:hAnsi="Times New Roman" w:cs="Times New Roman" w:hint="eastAsia"/>
          <w:color w:val="000000" w:themeColor="text1"/>
          <w:szCs w:val="21"/>
        </w:rPr>
        <w:t>India</w:t>
      </w:r>
      <w:r>
        <w:rPr>
          <w:rFonts w:ascii="Times New Roman" w:eastAsia="宋体" w:hAnsi="Times New Roman" w:cs="Times New Roman" w:hint="eastAsia"/>
          <w:color w:val="000000" w:themeColor="text1"/>
          <w:szCs w:val="21"/>
        </w:rPr>
        <w:t>源自印度的母亲河——印度河。这条河流在梵语中称为</w:t>
      </w:r>
      <w:r>
        <w:rPr>
          <w:rFonts w:ascii="Times New Roman" w:eastAsia="宋体" w:hAnsi="Times New Roman" w:cs="Times New Roman" w:hint="eastAsia"/>
          <w:color w:val="000000" w:themeColor="text1"/>
          <w:szCs w:val="21"/>
        </w:rPr>
        <w:t>S</w:t>
      </w:r>
      <w:r w:rsidRPr="00D6096C">
        <w:rPr>
          <w:rFonts w:ascii="Times New Roman" w:eastAsia="宋体" w:hAnsi="Times New Roman" w:cs="Times New Roman"/>
          <w:color w:val="000000" w:themeColor="text1"/>
          <w:szCs w:val="21"/>
        </w:rPr>
        <w:t>indhu</w:t>
      </w:r>
      <w:r>
        <w:rPr>
          <w:rFonts w:ascii="Times New Roman" w:eastAsia="宋体" w:hAnsi="Times New Roman" w:cs="Times New Roman" w:hint="eastAsia"/>
          <w:color w:val="000000" w:themeColor="text1"/>
          <w:szCs w:val="21"/>
        </w:rPr>
        <w:t>，意为“河流”。这个单词进入古波斯语后演变为</w:t>
      </w:r>
      <w:r>
        <w:rPr>
          <w:rFonts w:ascii="Times New Roman" w:eastAsia="宋体" w:hAnsi="Times New Roman" w:cs="Times New Roman" w:hint="eastAsia"/>
          <w:color w:val="000000" w:themeColor="text1"/>
          <w:szCs w:val="21"/>
        </w:rPr>
        <w:t>Hindu</w:t>
      </w:r>
      <w:r>
        <w:rPr>
          <w:rFonts w:ascii="Times New Roman" w:eastAsia="宋体" w:hAnsi="Times New Roman" w:cs="Times New Roman" w:hint="eastAsia"/>
          <w:color w:val="000000" w:themeColor="text1"/>
          <w:szCs w:val="21"/>
        </w:rPr>
        <w:t>，进入希腊语后演变为</w:t>
      </w:r>
      <w:r w:rsidRPr="00D6096C">
        <w:rPr>
          <w:rFonts w:ascii="Times New Roman" w:eastAsia="宋体" w:hAnsi="Times New Roman" w:cs="Times New Roman"/>
          <w:color w:val="000000" w:themeColor="text1"/>
          <w:szCs w:val="21"/>
        </w:rPr>
        <w:t>Indos</w:t>
      </w:r>
      <w:r w:rsidR="004E7322">
        <w:rPr>
          <w:rFonts w:ascii="Times New Roman" w:eastAsia="宋体" w:hAnsi="Times New Roman" w:cs="Times New Roman" w:hint="eastAsia"/>
          <w:color w:val="000000" w:themeColor="text1"/>
          <w:szCs w:val="21"/>
        </w:rPr>
        <w:t>，进入拉</w:t>
      </w:r>
      <w:r w:rsidR="004E7322">
        <w:rPr>
          <w:rFonts w:ascii="Times New Roman" w:eastAsia="宋体" w:hAnsi="Times New Roman" w:cs="Times New Roman" w:hint="eastAsia"/>
          <w:color w:val="000000" w:themeColor="text1"/>
          <w:szCs w:val="21"/>
        </w:rPr>
        <w:lastRenderedPageBreak/>
        <w:t>丁语后拼写变为</w:t>
      </w:r>
      <w:r w:rsidR="004E7322">
        <w:rPr>
          <w:rFonts w:ascii="Times New Roman" w:eastAsia="宋体" w:hAnsi="Times New Roman" w:cs="Times New Roman" w:hint="eastAsia"/>
          <w:color w:val="000000" w:themeColor="text1"/>
          <w:szCs w:val="21"/>
        </w:rPr>
        <w:t>Indus</w:t>
      </w:r>
      <w:r w:rsidR="004E7322">
        <w:rPr>
          <w:rFonts w:ascii="Times New Roman" w:eastAsia="宋体" w:hAnsi="Times New Roman" w:cs="Times New Roman" w:hint="eastAsia"/>
          <w:color w:val="000000" w:themeColor="text1"/>
          <w:szCs w:val="21"/>
        </w:rPr>
        <w:t>。这个单词最终进入英语，变成了印度河的英文名称。</w:t>
      </w:r>
    </w:p>
    <w:p w14:paraId="2BD1CE17" w14:textId="0E549FDE" w:rsidR="00D6096C" w:rsidRDefault="004E7322" w:rsidP="00B559C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印度的英文国名</w:t>
      </w:r>
      <w:r>
        <w:rPr>
          <w:rFonts w:ascii="Times New Roman" w:eastAsia="宋体" w:hAnsi="Times New Roman" w:cs="Times New Roman" w:hint="eastAsia"/>
          <w:color w:val="000000" w:themeColor="text1"/>
          <w:szCs w:val="21"/>
        </w:rPr>
        <w:t>India</w:t>
      </w:r>
      <w:r>
        <w:rPr>
          <w:rFonts w:ascii="Times New Roman" w:eastAsia="宋体" w:hAnsi="Times New Roman" w:cs="Times New Roman" w:hint="eastAsia"/>
          <w:color w:val="000000" w:themeColor="text1"/>
          <w:szCs w:val="21"/>
        </w:rPr>
        <w:t>来自希腊语，派生自</w:t>
      </w:r>
      <w:r w:rsidR="006809FD">
        <w:rPr>
          <w:rFonts w:ascii="Times New Roman" w:eastAsia="宋体" w:hAnsi="Times New Roman" w:cs="Times New Roman" w:hint="eastAsia"/>
          <w:color w:val="000000" w:themeColor="text1"/>
          <w:szCs w:val="21"/>
        </w:rPr>
        <w:t>Indos</w:t>
      </w:r>
      <w:r w:rsidR="006809FD">
        <w:rPr>
          <w:rFonts w:ascii="Times New Roman" w:eastAsia="宋体" w:hAnsi="Times New Roman" w:cs="Times New Roman" w:hint="eastAsia"/>
          <w:color w:val="000000" w:themeColor="text1"/>
          <w:szCs w:val="21"/>
        </w:rPr>
        <w:t>（印度河），</w:t>
      </w:r>
      <w:r>
        <w:rPr>
          <w:rFonts w:ascii="Times New Roman" w:eastAsia="宋体" w:hAnsi="Times New Roman" w:cs="Times New Roman" w:hint="eastAsia"/>
          <w:color w:val="000000" w:themeColor="text1"/>
          <w:szCs w:val="21"/>
        </w:rPr>
        <w:t>字面意思就是“印度河所在地区”。这个单词经由拉丁语进入英语，变成了</w:t>
      </w:r>
      <w:r w:rsidR="006809FD">
        <w:rPr>
          <w:rFonts w:ascii="Times New Roman" w:eastAsia="宋体" w:hAnsi="Times New Roman" w:cs="Times New Roman" w:hint="eastAsia"/>
          <w:color w:val="000000" w:themeColor="text1"/>
          <w:szCs w:val="21"/>
        </w:rPr>
        <w:t>对整个南亚次大陆的称呼</w:t>
      </w:r>
      <w:r>
        <w:rPr>
          <w:rFonts w:ascii="Times New Roman" w:eastAsia="宋体" w:hAnsi="Times New Roman" w:cs="Times New Roman" w:hint="eastAsia"/>
          <w:color w:val="000000" w:themeColor="text1"/>
          <w:szCs w:val="21"/>
        </w:rPr>
        <w:t>。</w:t>
      </w:r>
      <w:r w:rsidR="006809FD">
        <w:rPr>
          <w:rFonts w:ascii="Times New Roman" w:eastAsia="宋体" w:hAnsi="Times New Roman" w:cs="Times New Roman" w:hint="eastAsia"/>
          <w:color w:val="000000" w:themeColor="text1"/>
          <w:szCs w:val="21"/>
        </w:rPr>
        <w:t>印巴分治后，</w:t>
      </w:r>
      <w:r w:rsidR="006809FD">
        <w:rPr>
          <w:rFonts w:ascii="Times New Roman" w:eastAsia="宋体" w:hAnsi="Times New Roman" w:cs="Times New Roman" w:hint="eastAsia"/>
          <w:color w:val="000000" w:themeColor="text1"/>
          <w:szCs w:val="21"/>
        </w:rPr>
        <w:t>India</w:t>
      </w:r>
      <w:r w:rsidR="006809FD">
        <w:rPr>
          <w:rFonts w:ascii="Times New Roman" w:eastAsia="宋体" w:hAnsi="Times New Roman" w:cs="Times New Roman" w:hint="eastAsia"/>
          <w:color w:val="000000" w:themeColor="text1"/>
          <w:szCs w:val="21"/>
        </w:rPr>
        <w:t>被用来表示“印度”这个国家。</w:t>
      </w:r>
    </w:p>
    <w:p w14:paraId="270F9BD1" w14:textId="51CAB0B5" w:rsidR="006809FD" w:rsidRDefault="003C413A" w:rsidP="00B559C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值得注意的是</w:t>
      </w:r>
      <w:r w:rsidR="006809FD">
        <w:rPr>
          <w:rFonts w:ascii="Times New Roman" w:eastAsia="宋体" w:hAnsi="Times New Roman" w:cs="Times New Roman" w:hint="eastAsia"/>
          <w:color w:val="000000" w:themeColor="text1"/>
          <w:szCs w:val="21"/>
        </w:rPr>
        <w:t>，</w:t>
      </w:r>
      <w:r w:rsidR="006809FD">
        <w:rPr>
          <w:rFonts w:ascii="Times New Roman" w:eastAsia="宋体" w:hAnsi="Times New Roman" w:cs="Times New Roman" w:hint="eastAsia"/>
          <w:color w:val="000000" w:themeColor="text1"/>
          <w:szCs w:val="21"/>
        </w:rPr>
        <w:t>India</w:t>
      </w:r>
      <w:r w:rsidR="006809FD">
        <w:rPr>
          <w:rFonts w:ascii="Times New Roman" w:eastAsia="宋体" w:hAnsi="Times New Roman" w:cs="Times New Roman" w:hint="eastAsia"/>
          <w:color w:val="000000" w:themeColor="text1"/>
          <w:szCs w:val="21"/>
        </w:rPr>
        <w:t>是</w:t>
      </w:r>
      <w:r>
        <w:rPr>
          <w:rFonts w:ascii="Times New Roman" w:eastAsia="宋体" w:hAnsi="Times New Roman" w:cs="Times New Roman" w:hint="eastAsia"/>
          <w:color w:val="000000" w:themeColor="text1"/>
          <w:szCs w:val="21"/>
        </w:rPr>
        <w:t>印度的英文名称</w:t>
      </w:r>
      <w:r w:rsidR="006809FD">
        <w:rPr>
          <w:rFonts w:ascii="Times New Roman" w:eastAsia="宋体" w:hAnsi="Times New Roman" w:cs="Times New Roman" w:hint="eastAsia"/>
          <w:color w:val="000000" w:themeColor="text1"/>
          <w:szCs w:val="21"/>
        </w:rPr>
        <w:t>，在印度</w:t>
      </w:r>
      <w:r>
        <w:rPr>
          <w:rFonts w:ascii="Times New Roman" w:eastAsia="宋体" w:hAnsi="Times New Roman" w:cs="Times New Roman" w:hint="eastAsia"/>
          <w:color w:val="000000" w:themeColor="text1"/>
          <w:szCs w:val="21"/>
        </w:rPr>
        <w:t>的民族</w:t>
      </w:r>
      <w:r w:rsidR="006809FD">
        <w:rPr>
          <w:rFonts w:ascii="Times New Roman" w:eastAsia="宋体" w:hAnsi="Times New Roman" w:cs="Times New Roman" w:hint="eastAsia"/>
          <w:color w:val="000000" w:themeColor="text1"/>
          <w:szCs w:val="21"/>
        </w:rPr>
        <w:t>语言印地语中，</w:t>
      </w:r>
      <w:r>
        <w:rPr>
          <w:rFonts w:ascii="Times New Roman" w:eastAsia="宋体" w:hAnsi="Times New Roman" w:cs="Times New Roman" w:hint="eastAsia"/>
          <w:color w:val="000000" w:themeColor="text1"/>
          <w:szCs w:val="21"/>
        </w:rPr>
        <w:t>印度被</w:t>
      </w:r>
      <w:r w:rsidR="006809FD">
        <w:rPr>
          <w:rFonts w:ascii="Times New Roman" w:eastAsia="宋体" w:hAnsi="Times New Roman" w:cs="Times New Roman" w:hint="eastAsia"/>
          <w:color w:val="000000" w:themeColor="text1"/>
          <w:szCs w:val="21"/>
        </w:rPr>
        <w:t>称为</w:t>
      </w:r>
      <w:r w:rsidR="006809FD" w:rsidRPr="006809FD">
        <w:rPr>
          <w:rFonts w:ascii="Times New Roman" w:eastAsia="宋体" w:hAnsi="Times New Roman" w:cs="Times New Roman"/>
          <w:color w:val="000000" w:themeColor="text1"/>
          <w:szCs w:val="21"/>
        </w:rPr>
        <w:t>Bharat</w:t>
      </w:r>
      <w:r w:rsidR="006809FD">
        <w:rPr>
          <w:rFonts w:ascii="Times New Roman" w:eastAsia="宋体" w:hAnsi="Times New Roman" w:cs="Times New Roman" w:hint="eastAsia"/>
          <w:color w:val="000000" w:themeColor="text1"/>
          <w:szCs w:val="21"/>
        </w:rPr>
        <w:t>（巴拉特），</w:t>
      </w:r>
      <w:r>
        <w:rPr>
          <w:rFonts w:ascii="Times New Roman" w:eastAsia="宋体" w:hAnsi="Times New Roman" w:cs="Times New Roman" w:hint="eastAsia"/>
          <w:color w:val="000000" w:themeColor="text1"/>
          <w:szCs w:val="21"/>
        </w:rPr>
        <w:t>源自古印度一位著名国王的名字，字面意思是“寻找光明的人”。</w:t>
      </w:r>
    </w:p>
    <w:p w14:paraId="49609D09" w14:textId="47A54EEE" w:rsidR="00B559C0" w:rsidRDefault="00B559C0" w:rsidP="00B559C0">
      <w:pPr>
        <w:spacing w:line="360" w:lineRule="auto"/>
        <w:ind w:firstLineChars="201" w:firstLine="422"/>
        <w:rPr>
          <w:rFonts w:ascii="Times New Roman" w:eastAsia="宋体" w:hAnsi="Times New Roman" w:cs="Times New Roman"/>
          <w:color w:val="000000" w:themeColor="text1"/>
          <w:szCs w:val="21"/>
        </w:rPr>
      </w:pPr>
      <w:r w:rsidRPr="005304DF">
        <w:rPr>
          <w:rFonts w:ascii="Times New Roman" w:eastAsia="宋体" w:hAnsi="Times New Roman" w:cs="Times New Roman"/>
          <w:color w:val="000000" w:themeColor="text1"/>
          <w:szCs w:val="21"/>
        </w:rPr>
        <w:t>India</w:t>
      </w:r>
      <w:r w:rsidRPr="005304DF">
        <w:rPr>
          <w:rFonts w:ascii="Times New Roman" w:eastAsia="宋体" w:hAnsi="Times New Roman" w:cs="Times New Roman" w:hint="eastAsia"/>
          <w:color w:val="000000" w:themeColor="text1"/>
          <w:szCs w:val="21"/>
        </w:rPr>
        <w:t>：</w:t>
      </w:r>
      <w:r w:rsidRPr="005304DF">
        <w:rPr>
          <w:rFonts w:ascii="Times New Roman" w:eastAsia="宋体" w:hAnsi="Times New Roman" w:cs="Times New Roman"/>
          <w:color w:val="000000" w:themeColor="text1"/>
          <w:szCs w:val="21"/>
        </w:rPr>
        <w:t>['ɪndɪə] n.</w:t>
      </w:r>
      <w:r w:rsidRPr="005304DF">
        <w:rPr>
          <w:rFonts w:ascii="Times New Roman" w:eastAsia="宋体" w:hAnsi="Times New Roman" w:cs="Times New Roman" w:hint="eastAsia"/>
          <w:color w:val="000000" w:themeColor="text1"/>
          <w:szCs w:val="21"/>
        </w:rPr>
        <w:t>印度</w:t>
      </w:r>
    </w:p>
    <w:p w14:paraId="02D418F8" w14:textId="3B7EC30E" w:rsidR="004E7322" w:rsidRPr="005304DF" w:rsidRDefault="004E7322" w:rsidP="00B559C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Indus</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4E7322">
        <w:rPr>
          <w:rFonts w:ascii="Times New Roman" w:eastAsia="宋体" w:hAnsi="Times New Roman" w:cs="Times New Roman"/>
          <w:color w:val="000000" w:themeColor="text1"/>
          <w:szCs w:val="21"/>
        </w:rPr>
        <w:t>ˈɪndəs</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印度河</w:t>
      </w:r>
    </w:p>
    <w:p w14:paraId="4EA6277C" w14:textId="77777777" w:rsidR="0026634B" w:rsidRDefault="0026634B">
      <w:pPr>
        <w:widowControl/>
        <w:jc w:val="left"/>
        <w:rPr>
          <w:rFonts w:ascii="Times New Roman" w:eastAsia="宋体" w:hAnsi="Times New Roman" w:cs="Times New Roman"/>
          <w:b/>
          <w:color w:val="000000" w:themeColor="text1"/>
          <w:szCs w:val="21"/>
          <w:shd w:val="clear" w:color="auto" w:fill="FFFFFF"/>
        </w:rPr>
      </w:pPr>
      <w:r>
        <w:rPr>
          <w:rFonts w:ascii="Times New Roman" w:eastAsia="宋体" w:hAnsi="Times New Roman" w:cs="Times New Roman"/>
          <w:b/>
          <w:color w:val="000000" w:themeColor="text1"/>
          <w:szCs w:val="21"/>
          <w:shd w:val="clear" w:color="auto" w:fill="FFFFFF"/>
        </w:rPr>
        <w:br w:type="page"/>
      </w:r>
    </w:p>
    <w:p w14:paraId="76F32476" w14:textId="726CAFEE" w:rsidR="00B559C0" w:rsidRPr="00584FDE" w:rsidRDefault="00B559C0" w:rsidP="00B559C0">
      <w:pPr>
        <w:pStyle w:val="a8"/>
        <w:numPr>
          <w:ilvl w:val="0"/>
          <w:numId w:val="11"/>
        </w:numPr>
        <w:spacing w:before="120" w:line="480" w:lineRule="auto"/>
        <w:ind w:firstLineChars="0"/>
        <w:jc w:val="center"/>
        <w:outlineLvl w:val="1"/>
        <w:rPr>
          <w:rFonts w:ascii="Times New Roman" w:eastAsia="宋体" w:hAnsi="Times New Roman" w:cs="Times New Roman"/>
          <w:b/>
          <w:color w:val="000000" w:themeColor="text1"/>
          <w:szCs w:val="21"/>
          <w:shd w:val="clear" w:color="auto" w:fill="FFFFFF"/>
        </w:rPr>
      </w:pPr>
      <w:bookmarkStart w:id="604" w:name="_Toc197544664"/>
      <w:r w:rsidRPr="00584FDE">
        <w:rPr>
          <w:rFonts w:ascii="Times New Roman" w:eastAsia="宋体" w:hAnsi="Times New Roman" w:cs="Times New Roman" w:hint="eastAsia"/>
          <w:b/>
          <w:color w:val="000000" w:themeColor="text1"/>
          <w:szCs w:val="21"/>
          <w:shd w:val="clear" w:color="auto" w:fill="FFFFFF"/>
        </w:rPr>
        <w:lastRenderedPageBreak/>
        <w:t>地方</w:t>
      </w:r>
      <w:r w:rsidR="00A33E02">
        <w:rPr>
          <w:rFonts w:ascii="Times New Roman" w:eastAsia="宋体" w:hAnsi="Times New Roman" w:cs="Times New Roman" w:hint="eastAsia"/>
          <w:b/>
          <w:color w:val="000000" w:themeColor="text1"/>
          <w:szCs w:val="21"/>
          <w:shd w:val="clear" w:color="auto" w:fill="FFFFFF"/>
        </w:rPr>
        <w:t>特产</w:t>
      </w:r>
      <w:bookmarkEnd w:id="604"/>
    </w:p>
    <w:p w14:paraId="191534BC" w14:textId="0EA8DF6A" w:rsidR="00B559C0" w:rsidRPr="009C5694" w:rsidRDefault="00CD27D1" w:rsidP="00B559C0">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silk</w:t>
      </w:r>
      <w:r>
        <w:rPr>
          <w:rFonts w:ascii="Times New Roman" w:eastAsia="宋体" w:hAnsi="Times New Roman" w:cs="Times New Roman" w:hint="eastAsia"/>
          <w:b w:val="0"/>
          <w:color w:val="000000" w:themeColor="text1"/>
          <w:sz w:val="21"/>
          <w:szCs w:val="21"/>
          <w:shd w:val="clear" w:color="auto" w:fill="FFFFFF"/>
        </w:rPr>
        <w:t>（丝绸）：汉字“丝”的发音</w:t>
      </w:r>
    </w:p>
    <w:p w14:paraId="2ECB4141" w14:textId="49477EB4" w:rsidR="00CD27D1" w:rsidRDefault="00EB30C3" w:rsidP="00B559C0">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在古代，中国</w:t>
      </w:r>
      <w:r w:rsidR="00CD27D1">
        <w:rPr>
          <w:rFonts w:ascii="Times New Roman" w:eastAsia="宋体" w:hAnsi="Times New Roman" w:cs="Times New Roman" w:hint="eastAsia"/>
          <w:color w:val="000000" w:themeColor="text1"/>
          <w:szCs w:val="21"/>
          <w:shd w:val="clear" w:color="auto" w:fill="FFFFFF"/>
        </w:rPr>
        <w:t>特产</w:t>
      </w:r>
      <w:r>
        <w:rPr>
          <w:rFonts w:ascii="Times New Roman" w:eastAsia="宋体" w:hAnsi="Times New Roman" w:cs="Times New Roman" w:hint="eastAsia"/>
          <w:color w:val="000000" w:themeColor="text1"/>
          <w:szCs w:val="21"/>
          <w:shd w:val="clear" w:color="auto" w:fill="FFFFFF"/>
        </w:rPr>
        <w:t>的丝绸</w:t>
      </w:r>
      <w:r w:rsidR="00CD27D1">
        <w:rPr>
          <w:rFonts w:ascii="Times New Roman" w:eastAsia="宋体" w:hAnsi="Times New Roman" w:cs="Times New Roman" w:hint="eastAsia"/>
          <w:color w:val="000000" w:themeColor="text1"/>
          <w:szCs w:val="21"/>
          <w:shd w:val="clear" w:color="auto" w:fill="FFFFFF"/>
        </w:rPr>
        <w:t>远销欧洲，形成了著名的“丝绸之路”。</w:t>
      </w:r>
      <w:r w:rsidR="00CD27D1" w:rsidRPr="00CD27D1">
        <w:rPr>
          <w:rFonts w:ascii="Times New Roman" w:eastAsia="宋体" w:hAnsi="Times New Roman" w:cs="Times New Roman" w:hint="eastAsia"/>
          <w:color w:val="000000" w:themeColor="text1"/>
          <w:szCs w:val="21"/>
          <w:shd w:val="clear" w:color="auto" w:fill="FFFFFF"/>
        </w:rPr>
        <w:t>中国一直将丝绸生产的技术视为国家机密，直到公元</w:t>
      </w:r>
      <w:r w:rsidR="00CD27D1" w:rsidRPr="00CD27D1">
        <w:rPr>
          <w:rFonts w:ascii="Times New Roman" w:eastAsia="宋体" w:hAnsi="Times New Roman" w:cs="Times New Roman" w:hint="eastAsia"/>
          <w:color w:val="000000" w:themeColor="text1"/>
          <w:szCs w:val="21"/>
          <w:shd w:val="clear" w:color="auto" w:fill="FFFFFF"/>
        </w:rPr>
        <w:t>552</w:t>
      </w:r>
      <w:r w:rsidR="00CD27D1" w:rsidRPr="00CD27D1">
        <w:rPr>
          <w:rFonts w:ascii="Times New Roman" w:eastAsia="宋体" w:hAnsi="Times New Roman" w:cs="Times New Roman" w:hint="eastAsia"/>
          <w:color w:val="000000" w:themeColor="text1"/>
          <w:szCs w:val="21"/>
          <w:shd w:val="clear" w:color="auto" w:fill="FFFFFF"/>
        </w:rPr>
        <w:t>年，拜占庭帝国的特工伪装成僧侣，将蚕茧和桑叶从中国走私出来</w:t>
      </w:r>
      <w:r w:rsidR="00CD27D1">
        <w:rPr>
          <w:rFonts w:ascii="Times New Roman" w:eastAsia="宋体" w:hAnsi="Times New Roman" w:cs="Times New Roman" w:hint="eastAsia"/>
          <w:color w:val="000000" w:themeColor="text1"/>
          <w:szCs w:val="21"/>
          <w:shd w:val="clear" w:color="auto" w:fill="FFFFFF"/>
        </w:rPr>
        <w:t>，西方才开始学会养蚕制丝。</w:t>
      </w:r>
    </w:p>
    <w:p w14:paraId="43F694C2" w14:textId="281263CB" w:rsidR="00EB30C3" w:rsidRDefault="00CD27D1" w:rsidP="00B559C0">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英语中表示“丝绸”的单词是</w:t>
      </w:r>
      <w:r>
        <w:rPr>
          <w:rFonts w:ascii="Times New Roman" w:eastAsia="宋体" w:hAnsi="Times New Roman" w:cs="Times New Roman" w:hint="eastAsia"/>
          <w:color w:val="000000" w:themeColor="text1"/>
          <w:szCs w:val="21"/>
          <w:shd w:val="clear" w:color="auto" w:fill="FFFFFF"/>
        </w:rPr>
        <w:t>silk</w:t>
      </w:r>
      <w:r>
        <w:rPr>
          <w:rFonts w:ascii="Times New Roman" w:eastAsia="宋体" w:hAnsi="Times New Roman" w:cs="Times New Roman" w:hint="eastAsia"/>
          <w:color w:val="000000" w:themeColor="text1"/>
          <w:szCs w:val="21"/>
          <w:shd w:val="clear" w:color="auto" w:fill="FFFFFF"/>
        </w:rPr>
        <w:t>，它来自汉字“丝”的发音，经由斯拉夫语进入英语。</w:t>
      </w:r>
    </w:p>
    <w:p w14:paraId="5A4DCB71" w14:textId="3AAAC28E" w:rsidR="00B559C0" w:rsidRPr="0024571B" w:rsidRDefault="00B559C0" w:rsidP="00B559C0">
      <w:pPr>
        <w:spacing w:line="360" w:lineRule="auto"/>
        <w:ind w:firstLineChars="201" w:firstLine="422"/>
        <w:rPr>
          <w:rFonts w:ascii="Times New Roman" w:eastAsia="宋体" w:hAnsi="Times New Roman" w:cs="Times New Roman"/>
          <w:color w:val="000000" w:themeColor="text1"/>
          <w:szCs w:val="21"/>
          <w:shd w:val="clear" w:color="auto" w:fill="FFFFFF"/>
        </w:rPr>
      </w:pPr>
      <w:r w:rsidRPr="0024571B">
        <w:rPr>
          <w:rFonts w:ascii="Times New Roman" w:eastAsia="宋体" w:hAnsi="Times New Roman" w:cs="Times New Roman"/>
          <w:color w:val="000000" w:themeColor="text1"/>
          <w:szCs w:val="21"/>
          <w:shd w:val="clear" w:color="auto" w:fill="FFFFFF"/>
        </w:rPr>
        <w:t>silk</w:t>
      </w:r>
      <w:r w:rsidRPr="0024571B">
        <w:rPr>
          <w:rFonts w:ascii="Times New Roman" w:eastAsia="宋体" w:hAnsi="Times New Roman" w:cs="Times New Roman" w:hint="eastAsia"/>
          <w:color w:val="000000" w:themeColor="text1"/>
          <w:szCs w:val="21"/>
          <w:shd w:val="clear" w:color="auto" w:fill="FFFFFF"/>
        </w:rPr>
        <w:t>：</w:t>
      </w:r>
      <w:r w:rsidRPr="0024571B">
        <w:rPr>
          <w:rFonts w:ascii="Times New Roman" w:eastAsia="宋体" w:hAnsi="Times New Roman" w:cs="Times New Roman"/>
          <w:color w:val="000000" w:themeColor="text1"/>
          <w:szCs w:val="21"/>
          <w:shd w:val="clear" w:color="auto" w:fill="FFFFFF"/>
        </w:rPr>
        <w:t>[sɪlk] n.</w:t>
      </w:r>
      <w:r w:rsidRPr="0024571B">
        <w:rPr>
          <w:rFonts w:ascii="Times New Roman" w:eastAsia="宋体" w:hAnsi="Times New Roman" w:cs="Times New Roman" w:hint="eastAsia"/>
          <w:color w:val="000000" w:themeColor="text1"/>
          <w:szCs w:val="21"/>
          <w:shd w:val="clear" w:color="auto" w:fill="FFFFFF"/>
        </w:rPr>
        <w:t>丝绸；蚕丝；丝织物</w:t>
      </w:r>
    </w:p>
    <w:p w14:paraId="2FFF5553" w14:textId="77777777" w:rsidR="00B559C0" w:rsidRPr="0024571B" w:rsidRDefault="00B559C0" w:rsidP="00B559C0">
      <w:pPr>
        <w:spacing w:line="360" w:lineRule="auto"/>
        <w:ind w:firstLineChars="201" w:firstLine="422"/>
        <w:rPr>
          <w:rFonts w:ascii="Times New Roman" w:eastAsia="宋体" w:hAnsi="Times New Roman" w:cs="Times New Roman"/>
          <w:color w:val="000000" w:themeColor="text1"/>
          <w:szCs w:val="21"/>
          <w:shd w:val="clear" w:color="auto" w:fill="FFFFFF"/>
        </w:rPr>
      </w:pPr>
      <w:r w:rsidRPr="0024571B">
        <w:rPr>
          <w:rFonts w:ascii="Times New Roman" w:eastAsia="宋体" w:hAnsi="Times New Roman" w:cs="Times New Roman"/>
          <w:color w:val="000000" w:themeColor="text1"/>
          <w:szCs w:val="21"/>
          <w:shd w:val="clear" w:color="auto" w:fill="FFFFFF"/>
        </w:rPr>
        <w:t>silky</w:t>
      </w:r>
      <w:r w:rsidRPr="0024571B">
        <w:rPr>
          <w:rFonts w:ascii="Times New Roman" w:eastAsia="宋体" w:hAnsi="Times New Roman" w:cs="Times New Roman" w:hint="eastAsia"/>
          <w:color w:val="000000" w:themeColor="text1"/>
          <w:szCs w:val="21"/>
          <w:shd w:val="clear" w:color="auto" w:fill="FFFFFF"/>
        </w:rPr>
        <w:t>：</w:t>
      </w:r>
      <w:r w:rsidRPr="0024571B">
        <w:rPr>
          <w:rFonts w:ascii="Times New Roman" w:eastAsia="宋体" w:hAnsi="Times New Roman" w:cs="Times New Roman"/>
          <w:color w:val="000000" w:themeColor="text1"/>
          <w:szCs w:val="21"/>
          <w:shd w:val="clear" w:color="auto" w:fill="FFFFFF"/>
        </w:rPr>
        <w:t>[ˈsɪlki] adj.</w:t>
      </w:r>
      <w:r w:rsidRPr="0024571B">
        <w:rPr>
          <w:rFonts w:ascii="Times New Roman" w:eastAsia="宋体" w:hAnsi="Times New Roman" w:cs="Times New Roman" w:hint="eastAsia"/>
          <w:color w:val="000000" w:themeColor="text1"/>
          <w:szCs w:val="21"/>
          <w:shd w:val="clear" w:color="auto" w:fill="FFFFFF"/>
        </w:rPr>
        <w:t>丝绸的，丝绸般的，光滑柔顺的</w:t>
      </w:r>
    </w:p>
    <w:p w14:paraId="72B14BF5" w14:textId="1141B33D" w:rsidR="00B559C0" w:rsidRDefault="005A3F51" w:rsidP="00B559C0">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turkey</w:t>
      </w:r>
      <w:r>
        <w:rPr>
          <w:rFonts w:ascii="Times New Roman" w:eastAsia="宋体" w:hAnsi="Times New Roman" w:cs="Times New Roman" w:hint="eastAsia"/>
          <w:b w:val="0"/>
          <w:color w:val="000000" w:themeColor="text1"/>
          <w:sz w:val="21"/>
          <w:szCs w:val="21"/>
          <w:shd w:val="clear" w:color="auto" w:fill="FFFFFF"/>
        </w:rPr>
        <w:t>（火鸡）：</w:t>
      </w:r>
      <w:r w:rsidR="00B559C0" w:rsidRPr="002959E1">
        <w:rPr>
          <w:rFonts w:ascii="Times New Roman" w:eastAsia="宋体" w:hAnsi="Times New Roman" w:cs="Times New Roman" w:hint="eastAsia"/>
          <w:b w:val="0"/>
          <w:color w:val="000000" w:themeColor="text1"/>
          <w:sz w:val="21"/>
          <w:szCs w:val="21"/>
          <w:shd w:val="clear" w:color="auto" w:fill="FFFFFF"/>
        </w:rPr>
        <w:t>来自土耳其的</w:t>
      </w:r>
      <w:r>
        <w:rPr>
          <w:rFonts w:ascii="Times New Roman" w:eastAsia="宋体" w:hAnsi="Times New Roman" w:cs="Times New Roman" w:hint="eastAsia"/>
          <w:b w:val="0"/>
          <w:color w:val="000000" w:themeColor="text1"/>
          <w:sz w:val="21"/>
          <w:szCs w:val="21"/>
          <w:shd w:val="clear" w:color="auto" w:fill="FFFFFF"/>
        </w:rPr>
        <w:t>鸡</w:t>
      </w:r>
    </w:p>
    <w:p w14:paraId="16BBEB7F" w14:textId="61D6CE62" w:rsidR="00B559C0" w:rsidRDefault="005A3F51" w:rsidP="00B559C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英语中，首字母大写的</w:t>
      </w:r>
      <w:r w:rsidR="00B559C0">
        <w:rPr>
          <w:rFonts w:ascii="Times New Roman" w:eastAsia="宋体" w:hAnsi="Times New Roman" w:cs="Times New Roman" w:hint="eastAsia"/>
          <w:color w:val="000000" w:themeColor="text1"/>
          <w:szCs w:val="21"/>
        </w:rPr>
        <w:t>Turkey</w:t>
      </w:r>
      <w:r>
        <w:rPr>
          <w:rFonts w:ascii="Times New Roman" w:eastAsia="宋体" w:hAnsi="Times New Roman" w:cs="Times New Roman" w:hint="eastAsia"/>
          <w:color w:val="000000" w:themeColor="text1"/>
          <w:szCs w:val="21"/>
        </w:rPr>
        <w:t>表示“土耳其”这个国家，而首字母小写的</w:t>
      </w:r>
      <w:r>
        <w:rPr>
          <w:rFonts w:ascii="Times New Roman" w:eastAsia="宋体" w:hAnsi="Times New Roman" w:cs="Times New Roman" w:hint="eastAsia"/>
          <w:color w:val="000000" w:themeColor="text1"/>
          <w:szCs w:val="21"/>
        </w:rPr>
        <w:t>turkey</w:t>
      </w:r>
      <w:r>
        <w:rPr>
          <w:rFonts w:ascii="Times New Roman" w:eastAsia="宋体" w:hAnsi="Times New Roman" w:cs="Times New Roman" w:hint="eastAsia"/>
          <w:color w:val="000000" w:themeColor="text1"/>
          <w:szCs w:val="21"/>
        </w:rPr>
        <w:t>表示“火鸡”这种美国人感恩节常吃的食物。火鸡和土耳其到底有啥关系呢？</w:t>
      </w:r>
    </w:p>
    <w:p w14:paraId="144A258D" w14:textId="312F258E" w:rsidR="005A3F51" w:rsidRPr="005A3F51" w:rsidRDefault="005A3F51" w:rsidP="005A3F51">
      <w:pPr>
        <w:spacing w:line="360" w:lineRule="auto"/>
        <w:ind w:firstLineChars="201" w:firstLine="422"/>
        <w:rPr>
          <w:rFonts w:ascii="Times New Roman" w:eastAsia="宋体" w:hAnsi="Times New Roman" w:cs="Times New Roman"/>
          <w:color w:val="000000" w:themeColor="text1"/>
          <w:szCs w:val="21"/>
        </w:rPr>
      </w:pPr>
      <w:r w:rsidRPr="005A3F51">
        <w:rPr>
          <w:rFonts w:ascii="Times New Roman" w:eastAsia="宋体" w:hAnsi="Times New Roman" w:cs="Times New Roman" w:hint="eastAsia"/>
          <w:color w:val="000000" w:themeColor="text1"/>
          <w:szCs w:val="21"/>
        </w:rPr>
        <w:t>15</w:t>
      </w:r>
      <w:r w:rsidRPr="005A3F51">
        <w:rPr>
          <w:rFonts w:ascii="Times New Roman" w:eastAsia="宋体" w:hAnsi="Times New Roman" w:cs="Times New Roman" w:hint="eastAsia"/>
          <w:color w:val="000000" w:themeColor="text1"/>
          <w:szCs w:val="21"/>
        </w:rPr>
        <w:t>、</w:t>
      </w:r>
      <w:r w:rsidRPr="005A3F51">
        <w:rPr>
          <w:rFonts w:ascii="Times New Roman" w:eastAsia="宋体" w:hAnsi="Times New Roman" w:cs="Times New Roman" w:hint="eastAsia"/>
          <w:color w:val="000000" w:themeColor="text1"/>
          <w:szCs w:val="21"/>
        </w:rPr>
        <w:t>16</w:t>
      </w:r>
      <w:r w:rsidRPr="005A3F51">
        <w:rPr>
          <w:rFonts w:ascii="Times New Roman" w:eastAsia="宋体" w:hAnsi="Times New Roman" w:cs="Times New Roman" w:hint="eastAsia"/>
          <w:color w:val="000000" w:themeColor="text1"/>
          <w:szCs w:val="21"/>
        </w:rPr>
        <w:t>世纪的土耳其（</w:t>
      </w:r>
      <w:r w:rsidRPr="005A3F51">
        <w:rPr>
          <w:rFonts w:ascii="Times New Roman" w:eastAsia="宋体" w:hAnsi="Times New Roman" w:cs="Times New Roman" w:hint="eastAsia"/>
          <w:color w:val="000000" w:themeColor="text1"/>
          <w:szCs w:val="21"/>
        </w:rPr>
        <w:t>Turkey</w:t>
      </w:r>
      <w:r w:rsidRPr="005A3F51">
        <w:rPr>
          <w:rFonts w:ascii="Times New Roman" w:eastAsia="宋体" w:hAnsi="Times New Roman" w:cs="Times New Roman" w:hint="eastAsia"/>
          <w:color w:val="000000" w:themeColor="text1"/>
          <w:szCs w:val="21"/>
        </w:rPr>
        <w:t>）首都君士坦丁堡是连接欧亚的重要贸易枢纽，很多商人在那里销售来自非洲的商品，其中就包含一种产自非洲马达加斯加岛的大型鸟类。这种鸟</w:t>
      </w:r>
      <w:r>
        <w:rPr>
          <w:rFonts w:ascii="Times New Roman" w:eastAsia="宋体" w:hAnsi="Times New Roman" w:cs="Times New Roman" w:hint="eastAsia"/>
          <w:color w:val="000000" w:themeColor="text1"/>
          <w:szCs w:val="21"/>
        </w:rPr>
        <w:t>原本叫作</w:t>
      </w:r>
      <w:r w:rsidRPr="005A3F51">
        <w:rPr>
          <w:rFonts w:ascii="Times New Roman" w:eastAsia="宋体" w:hAnsi="Times New Roman" w:cs="Times New Roman" w:hint="eastAsia"/>
          <w:color w:val="000000" w:themeColor="text1"/>
          <w:szCs w:val="21"/>
        </w:rPr>
        <w:t>guinea fowl</w:t>
      </w:r>
      <w:r w:rsidRPr="005A3F51">
        <w:rPr>
          <w:rFonts w:ascii="Times New Roman" w:eastAsia="宋体" w:hAnsi="Times New Roman" w:cs="Times New Roman" w:hint="eastAsia"/>
          <w:color w:val="000000" w:themeColor="text1"/>
          <w:szCs w:val="21"/>
        </w:rPr>
        <w:t>（珍珠鸡），</w:t>
      </w:r>
      <w:r>
        <w:rPr>
          <w:rFonts w:ascii="Times New Roman" w:eastAsia="宋体" w:hAnsi="Times New Roman" w:cs="Times New Roman" w:hint="eastAsia"/>
          <w:color w:val="000000" w:themeColor="text1"/>
          <w:szCs w:val="21"/>
        </w:rPr>
        <w:t>因为是从</w:t>
      </w:r>
      <w:r w:rsidRPr="005A3F51">
        <w:rPr>
          <w:rFonts w:ascii="Times New Roman" w:eastAsia="宋体" w:hAnsi="Times New Roman" w:cs="Times New Roman" w:hint="eastAsia"/>
          <w:color w:val="000000" w:themeColor="text1"/>
          <w:szCs w:val="21"/>
        </w:rPr>
        <w:t>土耳其销往欧洲各国</w:t>
      </w:r>
      <w:r>
        <w:rPr>
          <w:rFonts w:ascii="Times New Roman" w:eastAsia="宋体" w:hAnsi="Times New Roman" w:cs="Times New Roman" w:hint="eastAsia"/>
          <w:color w:val="000000" w:themeColor="text1"/>
          <w:szCs w:val="21"/>
        </w:rPr>
        <w:t>的，</w:t>
      </w:r>
      <w:r w:rsidR="00E34BAE">
        <w:rPr>
          <w:rFonts w:ascii="Times New Roman" w:eastAsia="宋体" w:hAnsi="Times New Roman" w:cs="Times New Roman" w:hint="eastAsia"/>
          <w:color w:val="000000" w:themeColor="text1"/>
          <w:szCs w:val="21"/>
        </w:rPr>
        <w:t>被欧洲人误以为产自土耳其，</w:t>
      </w:r>
      <w:r>
        <w:rPr>
          <w:rFonts w:ascii="Times New Roman" w:eastAsia="宋体" w:hAnsi="Times New Roman" w:cs="Times New Roman" w:hint="eastAsia"/>
          <w:color w:val="000000" w:themeColor="text1"/>
          <w:szCs w:val="21"/>
        </w:rPr>
        <w:t>所以又被</w:t>
      </w:r>
      <w:r w:rsidRPr="005A3F51">
        <w:rPr>
          <w:rFonts w:ascii="Times New Roman" w:eastAsia="宋体" w:hAnsi="Times New Roman" w:cs="Times New Roman" w:hint="eastAsia"/>
          <w:color w:val="000000" w:themeColor="text1"/>
          <w:szCs w:val="21"/>
        </w:rPr>
        <w:t>称为</w:t>
      </w:r>
      <w:r w:rsidRPr="005A3F51">
        <w:rPr>
          <w:rFonts w:ascii="Times New Roman" w:eastAsia="宋体" w:hAnsi="Times New Roman" w:cs="Times New Roman" w:hint="eastAsia"/>
          <w:color w:val="000000" w:themeColor="text1"/>
          <w:szCs w:val="21"/>
        </w:rPr>
        <w:t>Turkey cock</w:t>
      </w:r>
      <w:r w:rsidRPr="005A3F51">
        <w:rPr>
          <w:rFonts w:ascii="Times New Roman" w:eastAsia="宋体" w:hAnsi="Times New Roman" w:cs="Times New Roman" w:hint="eastAsia"/>
          <w:color w:val="000000" w:themeColor="text1"/>
          <w:szCs w:val="21"/>
        </w:rPr>
        <w:t>（土耳其鸡），在英语中简称为</w:t>
      </w:r>
      <w:r w:rsidRPr="005A3F51">
        <w:rPr>
          <w:rFonts w:ascii="Times New Roman" w:eastAsia="宋体" w:hAnsi="Times New Roman" w:cs="Times New Roman" w:hint="eastAsia"/>
          <w:color w:val="000000" w:themeColor="text1"/>
          <w:szCs w:val="21"/>
        </w:rPr>
        <w:t>turkey</w:t>
      </w:r>
      <w:r w:rsidRPr="005A3F51">
        <w:rPr>
          <w:rFonts w:ascii="Times New Roman" w:eastAsia="宋体" w:hAnsi="Times New Roman" w:cs="Times New Roman" w:hint="eastAsia"/>
          <w:color w:val="000000" w:themeColor="text1"/>
          <w:szCs w:val="21"/>
        </w:rPr>
        <w:t>。</w:t>
      </w:r>
    </w:p>
    <w:p w14:paraId="283A354C" w14:textId="35BC2D57" w:rsidR="005A3F51" w:rsidRDefault="005A3F51" w:rsidP="005A3F51">
      <w:pPr>
        <w:spacing w:line="360" w:lineRule="auto"/>
        <w:ind w:firstLineChars="201" w:firstLine="422"/>
        <w:rPr>
          <w:rFonts w:ascii="Times New Roman" w:eastAsia="宋体" w:hAnsi="Times New Roman" w:cs="Times New Roman"/>
          <w:color w:val="000000" w:themeColor="text1"/>
          <w:szCs w:val="21"/>
        </w:rPr>
      </w:pPr>
      <w:r w:rsidRPr="005A3F51">
        <w:rPr>
          <w:rFonts w:ascii="Times New Roman" w:eastAsia="宋体" w:hAnsi="Times New Roman" w:cs="Times New Roman" w:hint="eastAsia"/>
          <w:color w:val="000000" w:themeColor="text1"/>
          <w:szCs w:val="21"/>
        </w:rPr>
        <w:t>当西方殖民者发现美洲大陆时，发现当地印第安人饲养的火鸡很好吃，长相与</w:t>
      </w:r>
      <w:r w:rsidRPr="005A3F51">
        <w:rPr>
          <w:rFonts w:ascii="Times New Roman" w:eastAsia="宋体" w:hAnsi="Times New Roman" w:cs="Times New Roman" w:hint="eastAsia"/>
          <w:color w:val="000000" w:themeColor="text1"/>
          <w:szCs w:val="21"/>
        </w:rPr>
        <w:t>Turkey cock</w:t>
      </w:r>
      <w:r w:rsidRPr="005A3F51">
        <w:rPr>
          <w:rFonts w:ascii="Times New Roman" w:eastAsia="宋体" w:hAnsi="Times New Roman" w:cs="Times New Roman" w:hint="eastAsia"/>
          <w:color w:val="000000" w:themeColor="text1"/>
          <w:szCs w:val="21"/>
        </w:rPr>
        <w:t>（土耳其鸡）相似，所以就把火鸡也称为</w:t>
      </w:r>
      <w:r w:rsidRPr="005A3F51">
        <w:rPr>
          <w:rFonts w:ascii="Times New Roman" w:eastAsia="宋体" w:hAnsi="Times New Roman" w:cs="Times New Roman" w:hint="eastAsia"/>
          <w:color w:val="000000" w:themeColor="text1"/>
          <w:szCs w:val="21"/>
        </w:rPr>
        <w:t>turkey</w:t>
      </w:r>
      <w:r w:rsidRPr="005A3F51">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现在，</w:t>
      </w:r>
      <w:r w:rsidRPr="005A3F51">
        <w:rPr>
          <w:rFonts w:ascii="Times New Roman" w:eastAsia="宋体" w:hAnsi="Times New Roman" w:cs="Times New Roman" w:hint="eastAsia"/>
          <w:color w:val="000000" w:themeColor="text1"/>
          <w:szCs w:val="21"/>
        </w:rPr>
        <w:t>在北美感恩节上，火鸡成了最常见的菜肴。</w:t>
      </w:r>
    </w:p>
    <w:p w14:paraId="4246136B" w14:textId="15268F34" w:rsidR="00B559C0" w:rsidRDefault="005A3F51" w:rsidP="00B559C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turkey</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5A3F51">
        <w:rPr>
          <w:rFonts w:ascii="Times New Roman" w:eastAsia="宋体" w:hAnsi="Times New Roman" w:cs="Times New Roman"/>
          <w:color w:val="000000" w:themeColor="text1"/>
          <w:szCs w:val="21"/>
        </w:rPr>
        <w:t>ˈtɜːki</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火鸡，火鸡肉</w:t>
      </w:r>
    </w:p>
    <w:p w14:paraId="402B340B" w14:textId="64C5CFEF" w:rsidR="005A3F51" w:rsidRDefault="005A3F51" w:rsidP="00B559C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Turkey</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5A3F51">
        <w:rPr>
          <w:rFonts w:ascii="Times New Roman" w:eastAsia="宋体" w:hAnsi="Times New Roman" w:cs="Times New Roman"/>
          <w:color w:val="000000" w:themeColor="text1"/>
          <w:szCs w:val="21"/>
        </w:rPr>
        <w:t>ˈtɜːki</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土耳其</w:t>
      </w:r>
    </w:p>
    <w:p w14:paraId="1563D720" w14:textId="10655790" w:rsidR="00B559C0" w:rsidRPr="008E7BD9" w:rsidRDefault="00F81620" w:rsidP="00B559C0">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purple</w:t>
      </w:r>
      <w:r>
        <w:rPr>
          <w:rFonts w:ascii="Times New Roman" w:eastAsia="宋体" w:hAnsi="Times New Roman" w:cs="Times New Roman" w:hint="eastAsia"/>
          <w:b w:val="0"/>
          <w:color w:val="000000" w:themeColor="text1"/>
          <w:sz w:val="21"/>
          <w:szCs w:val="21"/>
          <w:shd w:val="clear" w:color="auto" w:fill="FFFFFF"/>
        </w:rPr>
        <w:t>（紫色）：可提取紫色染料的罕见贝壳</w:t>
      </w:r>
    </w:p>
    <w:p w14:paraId="74C8AC6A" w14:textId="77777777" w:rsidR="00F81620" w:rsidRDefault="00F81620" w:rsidP="00B559C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purple</w:t>
      </w:r>
      <w:r>
        <w:rPr>
          <w:rFonts w:ascii="Times New Roman" w:eastAsia="宋体" w:hAnsi="Times New Roman" w:cs="Times New Roman" w:hint="eastAsia"/>
          <w:color w:val="000000" w:themeColor="text1"/>
          <w:szCs w:val="21"/>
        </w:rPr>
        <w:t>（紫色）</w:t>
      </w:r>
      <w:r w:rsidR="00B559C0" w:rsidRPr="008E7BD9">
        <w:rPr>
          <w:rFonts w:ascii="Times New Roman" w:eastAsia="宋体" w:hAnsi="Times New Roman" w:cs="Times New Roman" w:hint="eastAsia"/>
          <w:color w:val="000000" w:themeColor="text1"/>
          <w:szCs w:val="21"/>
        </w:rPr>
        <w:t>来自希腊语，最终可能源自闪米特语，原本指一种可用来提取紫色染料的罕见贝壳，引申为这种染料的独特颜色。</w:t>
      </w:r>
    </w:p>
    <w:p w14:paraId="2564B3D2" w14:textId="77777777" w:rsidR="00F81620" w:rsidRDefault="00F81620" w:rsidP="00B559C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用这种贝壳做成的紫色染料非常独特，用这种染料染出来的色彩十分鲜艳，并且很久都不会掉色。</w:t>
      </w:r>
      <w:r w:rsidRPr="00F81620">
        <w:rPr>
          <w:rFonts w:ascii="Times New Roman" w:eastAsia="宋体" w:hAnsi="Times New Roman" w:cs="Times New Roman" w:hint="eastAsia"/>
          <w:color w:val="000000" w:themeColor="text1"/>
          <w:szCs w:val="21"/>
        </w:rPr>
        <w:t>这种染料因其珍贵性而被用于皇家服饰，因此</w:t>
      </w:r>
      <w:r w:rsidRPr="00F81620">
        <w:rPr>
          <w:rFonts w:ascii="Times New Roman" w:eastAsia="宋体" w:hAnsi="Times New Roman" w:cs="Times New Roman" w:hint="eastAsia"/>
          <w:color w:val="000000" w:themeColor="text1"/>
          <w:szCs w:val="21"/>
        </w:rPr>
        <w:t>purple</w:t>
      </w:r>
      <w:r>
        <w:rPr>
          <w:rFonts w:ascii="Times New Roman" w:eastAsia="宋体" w:hAnsi="Times New Roman" w:cs="Times New Roman" w:hint="eastAsia"/>
          <w:color w:val="000000" w:themeColor="text1"/>
          <w:szCs w:val="21"/>
        </w:rPr>
        <w:t>（紫色）</w:t>
      </w:r>
      <w:r w:rsidRPr="00F81620">
        <w:rPr>
          <w:rFonts w:ascii="Times New Roman" w:eastAsia="宋体" w:hAnsi="Times New Roman" w:cs="Times New Roman" w:hint="eastAsia"/>
          <w:color w:val="000000" w:themeColor="text1"/>
          <w:szCs w:val="21"/>
        </w:rPr>
        <w:t>也象征着皇权和财</w:t>
      </w:r>
      <w:r w:rsidRPr="00F81620">
        <w:rPr>
          <w:rFonts w:ascii="Times New Roman" w:eastAsia="宋体" w:hAnsi="Times New Roman" w:cs="Times New Roman" w:hint="eastAsia"/>
          <w:color w:val="000000" w:themeColor="text1"/>
          <w:szCs w:val="21"/>
        </w:rPr>
        <w:lastRenderedPageBreak/>
        <w:t>富</w:t>
      </w:r>
      <w:r>
        <w:rPr>
          <w:rFonts w:ascii="Times New Roman" w:eastAsia="宋体" w:hAnsi="Times New Roman" w:cs="Times New Roman" w:hint="eastAsia"/>
          <w:color w:val="000000" w:themeColor="text1"/>
          <w:szCs w:val="21"/>
        </w:rPr>
        <w:t>。</w:t>
      </w:r>
    </w:p>
    <w:p w14:paraId="751F5533" w14:textId="02E962BF" w:rsidR="00B559C0" w:rsidRPr="008E7BD9" w:rsidRDefault="00F81620" w:rsidP="00B559C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在古代，这种紫色染料是地中海东部沿岸的腓尼基城市泰尔（</w:t>
      </w:r>
      <w:r w:rsidR="00433976">
        <w:rPr>
          <w:rFonts w:ascii="Times New Roman" w:eastAsia="宋体" w:hAnsi="Times New Roman" w:cs="Times New Roman" w:hint="eastAsia"/>
          <w:color w:val="000000" w:themeColor="text1"/>
          <w:szCs w:val="21"/>
        </w:rPr>
        <w:t>Tyre</w:t>
      </w:r>
      <w:r w:rsidR="00433976">
        <w:rPr>
          <w:rFonts w:ascii="Times New Roman" w:eastAsia="宋体" w:hAnsi="Times New Roman" w:cs="Times New Roman" w:hint="eastAsia"/>
          <w:color w:val="000000" w:themeColor="text1"/>
          <w:szCs w:val="21"/>
        </w:rPr>
        <w:t>）的特产。泰尔是腓尼基最重要城市之一，是古代</w:t>
      </w:r>
      <w:r w:rsidR="00433976" w:rsidRPr="00433976">
        <w:rPr>
          <w:rFonts w:ascii="Times New Roman" w:eastAsia="宋体" w:hAnsi="Times New Roman" w:cs="Times New Roman" w:hint="eastAsia"/>
          <w:color w:val="000000" w:themeColor="text1"/>
          <w:szCs w:val="21"/>
        </w:rPr>
        <w:t>东地中海地区最重要的贸易中心之一</w:t>
      </w:r>
      <w:r w:rsidR="00433976">
        <w:rPr>
          <w:rFonts w:ascii="Times New Roman" w:eastAsia="宋体" w:hAnsi="Times New Roman" w:cs="Times New Roman" w:hint="eastAsia"/>
          <w:color w:val="000000" w:themeColor="text1"/>
          <w:szCs w:val="21"/>
        </w:rPr>
        <w:t>。</w:t>
      </w:r>
      <w:r w:rsidR="00585FF4">
        <w:rPr>
          <w:rFonts w:ascii="Times New Roman" w:eastAsia="宋体" w:hAnsi="Times New Roman" w:cs="Times New Roman" w:hint="eastAsia"/>
          <w:color w:val="000000" w:themeColor="text1"/>
          <w:szCs w:val="21"/>
        </w:rPr>
        <w:t>当地的</w:t>
      </w:r>
      <w:r w:rsidR="00B559C0" w:rsidRPr="008E7BD9">
        <w:rPr>
          <w:rFonts w:ascii="Times New Roman" w:eastAsia="宋体" w:hAnsi="Times New Roman" w:cs="Times New Roman" w:hint="eastAsia"/>
          <w:color w:val="000000" w:themeColor="text1"/>
          <w:szCs w:val="21"/>
        </w:rPr>
        <w:t>腓尼基人</w:t>
      </w:r>
      <w:r w:rsidR="00433976">
        <w:rPr>
          <w:rFonts w:ascii="Times New Roman" w:eastAsia="宋体" w:hAnsi="Times New Roman" w:cs="Times New Roman" w:hint="eastAsia"/>
          <w:color w:val="000000" w:themeColor="text1"/>
          <w:szCs w:val="21"/>
        </w:rPr>
        <w:t>通过生产和销售这种</w:t>
      </w:r>
      <w:r w:rsidR="00B559C0" w:rsidRPr="008E7BD9">
        <w:rPr>
          <w:rFonts w:ascii="Times New Roman" w:eastAsia="宋体" w:hAnsi="Times New Roman" w:cs="Times New Roman" w:hint="eastAsia"/>
          <w:color w:val="000000" w:themeColor="text1"/>
          <w:szCs w:val="21"/>
        </w:rPr>
        <w:t>紫色染料</w:t>
      </w:r>
      <w:r w:rsidR="00433976">
        <w:rPr>
          <w:rFonts w:ascii="Times New Roman" w:eastAsia="宋体" w:hAnsi="Times New Roman" w:cs="Times New Roman" w:hint="eastAsia"/>
          <w:color w:val="000000" w:themeColor="text1"/>
          <w:szCs w:val="21"/>
        </w:rPr>
        <w:t>而</w:t>
      </w:r>
      <w:r w:rsidR="00B559C0" w:rsidRPr="008E7BD9">
        <w:rPr>
          <w:rFonts w:ascii="Times New Roman" w:eastAsia="宋体" w:hAnsi="Times New Roman" w:cs="Times New Roman" w:hint="eastAsia"/>
          <w:color w:val="000000" w:themeColor="text1"/>
          <w:szCs w:val="21"/>
        </w:rPr>
        <w:t>大发横财。</w:t>
      </w:r>
    </w:p>
    <w:p w14:paraId="4E147073" w14:textId="19D61D82" w:rsidR="00B559C0" w:rsidRDefault="00F81620" w:rsidP="00B559C0">
      <w:pPr>
        <w:spacing w:line="360" w:lineRule="auto"/>
        <w:ind w:firstLineChars="201" w:firstLine="422"/>
        <w:rPr>
          <w:rFonts w:ascii="Times New Roman" w:eastAsia="宋体" w:hAnsi="Times New Roman" w:cs="Times New Roman"/>
          <w:color w:val="000000" w:themeColor="text1"/>
          <w:szCs w:val="21"/>
        </w:rPr>
      </w:pPr>
      <w:r w:rsidRPr="008E7BD9">
        <w:rPr>
          <w:rFonts w:ascii="Times New Roman" w:eastAsia="宋体" w:hAnsi="Times New Roman" w:cs="Times New Roman"/>
          <w:color w:val="000000" w:themeColor="text1"/>
          <w:szCs w:val="21"/>
        </w:rPr>
        <w:t>purple</w:t>
      </w:r>
      <w:r w:rsidRPr="008E7BD9">
        <w:rPr>
          <w:rFonts w:ascii="Times New Roman" w:eastAsia="宋体" w:hAnsi="Times New Roman" w:cs="Times New Roman" w:hint="eastAsia"/>
          <w:color w:val="000000" w:themeColor="text1"/>
          <w:szCs w:val="21"/>
        </w:rPr>
        <w:t>：</w:t>
      </w:r>
      <w:r w:rsidRPr="008E7BD9">
        <w:rPr>
          <w:rFonts w:ascii="Times New Roman" w:eastAsia="宋体" w:hAnsi="Times New Roman" w:cs="Times New Roman"/>
          <w:color w:val="000000" w:themeColor="text1"/>
          <w:szCs w:val="21"/>
        </w:rPr>
        <w:t>[ˈpɜːpl] n.</w:t>
      </w:r>
      <w:r w:rsidRPr="008E7BD9">
        <w:rPr>
          <w:rFonts w:ascii="Times New Roman" w:eastAsia="宋体" w:hAnsi="Times New Roman" w:cs="Times New Roman" w:hint="eastAsia"/>
          <w:color w:val="000000" w:themeColor="text1"/>
          <w:szCs w:val="21"/>
        </w:rPr>
        <w:t>紫色</w:t>
      </w:r>
      <w:r w:rsidRPr="008E7BD9">
        <w:rPr>
          <w:rFonts w:ascii="Times New Roman" w:eastAsia="宋体" w:hAnsi="Times New Roman" w:cs="Times New Roman"/>
          <w:color w:val="000000" w:themeColor="text1"/>
          <w:szCs w:val="21"/>
        </w:rPr>
        <w:t xml:space="preserve">adj. </w:t>
      </w:r>
      <w:r w:rsidRPr="008E7BD9">
        <w:rPr>
          <w:rFonts w:ascii="Times New Roman" w:eastAsia="宋体" w:hAnsi="Times New Roman" w:cs="Times New Roman" w:hint="eastAsia"/>
          <w:color w:val="000000" w:themeColor="text1"/>
          <w:szCs w:val="21"/>
        </w:rPr>
        <w:t>紫色的</w:t>
      </w:r>
    </w:p>
    <w:p w14:paraId="6FA1E03E" w14:textId="41CADB9F" w:rsidR="004561FE" w:rsidRPr="003A5554" w:rsidRDefault="004561FE" w:rsidP="004561FE">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biblio-</w:t>
      </w:r>
      <w:r>
        <w:rPr>
          <w:rFonts w:ascii="Times New Roman" w:eastAsia="宋体" w:hAnsi="Times New Roman" w:cs="Times New Roman" w:hint="eastAsia"/>
          <w:b w:val="0"/>
          <w:color w:val="000000" w:themeColor="text1"/>
          <w:sz w:val="21"/>
          <w:szCs w:val="21"/>
          <w:shd w:val="clear" w:color="auto" w:fill="FFFFFF"/>
        </w:rPr>
        <w:t>（书）：来自</w:t>
      </w:r>
      <w:r w:rsidRPr="003A5554">
        <w:rPr>
          <w:rFonts w:ascii="Times New Roman" w:eastAsia="宋体" w:hAnsi="Times New Roman" w:cs="Times New Roman"/>
          <w:b w:val="0"/>
          <w:color w:val="000000" w:themeColor="text1"/>
          <w:sz w:val="21"/>
          <w:szCs w:val="21"/>
          <w:shd w:val="clear" w:color="auto" w:fill="FFFFFF"/>
        </w:rPr>
        <w:t>古代港口比布鲁斯</w:t>
      </w:r>
      <w:r>
        <w:rPr>
          <w:rFonts w:ascii="Times New Roman" w:eastAsia="宋体" w:hAnsi="Times New Roman" w:cs="Times New Roman" w:hint="eastAsia"/>
          <w:b w:val="0"/>
          <w:color w:val="000000" w:themeColor="text1"/>
          <w:sz w:val="21"/>
          <w:szCs w:val="21"/>
          <w:shd w:val="clear" w:color="auto" w:fill="FFFFFF"/>
        </w:rPr>
        <w:t>的莎草纸</w:t>
      </w:r>
    </w:p>
    <w:p w14:paraId="072D6A2C" w14:textId="77777777" w:rsidR="004561FE" w:rsidRDefault="004561FE" w:rsidP="004561FE">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在古代，</w:t>
      </w:r>
      <w:r>
        <w:rPr>
          <w:rFonts w:ascii="Times New Roman" w:eastAsia="宋体" w:hAnsi="Times New Roman" w:cs="Times New Roman" w:hint="eastAsia"/>
          <w:color w:val="000000" w:themeColor="text1"/>
          <w:szCs w:val="21"/>
        </w:rPr>
        <w:t>地中海东部沿岸</w:t>
      </w:r>
      <w:r w:rsidRPr="003A5554">
        <w:rPr>
          <w:rFonts w:ascii="Times New Roman" w:eastAsia="宋体" w:hAnsi="Times New Roman" w:cs="Times New Roman"/>
          <w:color w:val="000000" w:themeColor="text1"/>
          <w:szCs w:val="21"/>
        </w:rPr>
        <w:t>的腓尼基港口城市比布鲁斯（</w:t>
      </w:r>
      <w:bookmarkStart w:id="605" w:name="OLE_LINK238"/>
      <w:bookmarkStart w:id="606" w:name="OLE_LINK239"/>
      <w:r w:rsidRPr="003A5554">
        <w:rPr>
          <w:rFonts w:ascii="Times New Roman" w:eastAsia="宋体" w:hAnsi="Times New Roman" w:cs="Times New Roman"/>
          <w:color w:val="000000" w:themeColor="text1"/>
          <w:szCs w:val="21"/>
        </w:rPr>
        <w:t>Byblos</w:t>
      </w:r>
      <w:bookmarkEnd w:id="605"/>
      <w:bookmarkEnd w:id="606"/>
      <w:r w:rsidRPr="003A5554">
        <w:rPr>
          <w:rFonts w:ascii="Times New Roman" w:eastAsia="宋体" w:hAnsi="Times New Roman" w:cs="Times New Roman"/>
          <w:color w:val="000000" w:themeColor="text1"/>
          <w:szCs w:val="21"/>
        </w:rPr>
        <w:t>，现黎巴嫩的朱拜勒市）是一个重要的</w:t>
      </w:r>
      <w:r>
        <w:rPr>
          <w:rFonts w:ascii="Times New Roman" w:eastAsia="宋体" w:hAnsi="Times New Roman" w:cs="Times New Roman" w:hint="eastAsia"/>
          <w:color w:val="000000" w:themeColor="text1"/>
          <w:szCs w:val="21"/>
        </w:rPr>
        <w:t>贸易中转站</w:t>
      </w:r>
      <w:r w:rsidRPr="003A5554">
        <w:rPr>
          <w:rFonts w:ascii="Times New Roman" w:eastAsia="宋体" w:hAnsi="Times New Roman" w:cs="Times New Roman"/>
          <w:color w:val="000000" w:themeColor="text1"/>
          <w:szCs w:val="21"/>
        </w:rPr>
        <w:t>，大量</w:t>
      </w:r>
      <w:r>
        <w:rPr>
          <w:rFonts w:ascii="Times New Roman" w:eastAsia="宋体" w:hAnsi="Times New Roman" w:cs="Times New Roman" w:hint="eastAsia"/>
          <w:color w:val="000000" w:themeColor="text1"/>
          <w:szCs w:val="21"/>
        </w:rPr>
        <w:t>来自</w:t>
      </w:r>
      <w:r w:rsidRPr="003A5554">
        <w:rPr>
          <w:rFonts w:ascii="Times New Roman" w:eastAsia="宋体" w:hAnsi="Times New Roman" w:cs="Times New Roman"/>
          <w:color w:val="000000" w:themeColor="text1"/>
          <w:szCs w:val="21"/>
        </w:rPr>
        <w:t>埃及的</w:t>
      </w:r>
      <w:bookmarkStart w:id="607" w:name="OLE_LINK242"/>
      <w:bookmarkStart w:id="608" w:name="OLE_LINK243"/>
      <w:r w:rsidRPr="003A5554">
        <w:rPr>
          <w:rFonts w:ascii="Times New Roman" w:eastAsia="宋体" w:hAnsi="Times New Roman" w:cs="Times New Roman"/>
          <w:color w:val="000000" w:themeColor="text1"/>
          <w:szCs w:val="21"/>
        </w:rPr>
        <w:t>莎草</w:t>
      </w:r>
      <w:bookmarkEnd w:id="607"/>
      <w:bookmarkEnd w:id="608"/>
      <w:r w:rsidRPr="003A5554">
        <w:rPr>
          <w:rFonts w:ascii="Times New Roman" w:eastAsia="宋体" w:hAnsi="Times New Roman" w:cs="Times New Roman"/>
          <w:color w:val="000000" w:themeColor="text1"/>
          <w:szCs w:val="21"/>
        </w:rPr>
        <w:t>纸由此港口被输入希腊等欧洲国家。</w:t>
      </w:r>
      <w:r>
        <w:rPr>
          <w:rFonts w:ascii="Times New Roman" w:eastAsia="宋体" w:hAnsi="Times New Roman" w:cs="Times New Roman" w:hint="eastAsia"/>
          <w:color w:val="000000" w:themeColor="text1"/>
          <w:szCs w:val="21"/>
        </w:rPr>
        <w:t>英语中表示“书籍”的</w:t>
      </w:r>
      <w:r w:rsidRPr="003A5554">
        <w:rPr>
          <w:rFonts w:ascii="Times New Roman" w:eastAsia="宋体" w:hAnsi="Times New Roman" w:cs="Times New Roman"/>
          <w:color w:val="000000" w:themeColor="text1"/>
          <w:szCs w:val="21"/>
        </w:rPr>
        <w:t>希腊语词根</w:t>
      </w:r>
      <w:r w:rsidRPr="003A5554">
        <w:rPr>
          <w:rFonts w:ascii="Times New Roman" w:eastAsia="宋体" w:hAnsi="Times New Roman" w:cs="Times New Roman"/>
          <w:color w:val="000000" w:themeColor="text1"/>
          <w:szCs w:val="21"/>
        </w:rPr>
        <w:t>biblio-</w:t>
      </w:r>
      <w:r>
        <w:rPr>
          <w:rFonts w:ascii="Times New Roman" w:eastAsia="宋体" w:hAnsi="Times New Roman" w:cs="Times New Roman" w:hint="eastAsia"/>
          <w:color w:val="000000" w:themeColor="text1"/>
          <w:szCs w:val="21"/>
        </w:rPr>
        <w:t>就来自这座城市的名字</w:t>
      </w:r>
      <w:r w:rsidRPr="003A5554">
        <w:rPr>
          <w:rFonts w:ascii="Times New Roman" w:eastAsia="宋体" w:hAnsi="Times New Roman" w:cs="Times New Roman"/>
          <w:color w:val="000000" w:themeColor="text1"/>
          <w:szCs w:val="21"/>
        </w:rPr>
        <w:t>。</w:t>
      </w:r>
    </w:p>
    <w:p w14:paraId="30249453" w14:textId="1661500B" w:rsidR="004561FE" w:rsidRPr="003A5554" w:rsidRDefault="004561FE" w:rsidP="004561F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常见单词</w:t>
      </w:r>
      <w:r w:rsidRPr="003A5554">
        <w:rPr>
          <w:rFonts w:ascii="Times New Roman" w:eastAsia="宋体" w:hAnsi="Times New Roman" w:cs="Times New Roman"/>
          <w:color w:val="000000" w:themeColor="text1"/>
          <w:szCs w:val="21"/>
        </w:rPr>
        <w:t>Bible</w:t>
      </w:r>
      <w:r>
        <w:rPr>
          <w:rFonts w:ascii="Times New Roman" w:eastAsia="宋体" w:hAnsi="Times New Roman" w:cs="Times New Roman" w:hint="eastAsia"/>
          <w:color w:val="000000" w:themeColor="text1"/>
          <w:szCs w:val="21"/>
        </w:rPr>
        <w:t>（圣经）就来自词根</w:t>
      </w:r>
      <w:r>
        <w:rPr>
          <w:rFonts w:ascii="Times New Roman" w:eastAsia="宋体" w:hAnsi="Times New Roman" w:cs="Times New Roman" w:hint="eastAsia"/>
          <w:color w:val="000000" w:themeColor="text1"/>
          <w:szCs w:val="21"/>
        </w:rPr>
        <w:t>biblio-</w:t>
      </w:r>
      <w:r>
        <w:rPr>
          <w:rFonts w:ascii="Times New Roman" w:eastAsia="宋体" w:hAnsi="Times New Roman" w:cs="Times New Roman" w:hint="eastAsia"/>
          <w:color w:val="000000" w:themeColor="text1"/>
          <w:szCs w:val="21"/>
        </w:rPr>
        <w:t>（书），字面意思就是“书”，特指犹太教和基督教的《圣经》</w:t>
      </w:r>
      <w:r w:rsidRPr="003A5554">
        <w:rPr>
          <w:rFonts w:ascii="Times New Roman" w:eastAsia="宋体" w:hAnsi="Times New Roman" w:cs="Times New Roman"/>
          <w:color w:val="000000" w:themeColor="text1"/>
          <w:szCs w:val="21"/>
        </w:rPr>
        <w:t>。</w:t>
      </w:r>
    </w:p>
    <w:p w14:paraId="065AF9EA" w14:textId="70452EFC" w:rsidR="004561FE" w:rsidRPr="003A5554" w:rsidRDefault="004561FE" w:rsidP="004561F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sidRPr="003A5554">
        <w:rPr>
          <w:rFonts w:ascii="Times New Roman" w:eastAsia="宋体" w:hAnsi="Times New Roman" w:cs="Times New Roman"/>
          <w:color w:val="000000" w:themeColor="text1"/>
          <w:szCs w:val="21"/>
        </w:rPr>
        <w:t>biblio-</w:t>
      </w:r>
      <w:r w:rsidRPr="003A5554">
        <w:rPr>
          <w:rFonts w:ascii="Times New Roman" w:eastAsia="宋体" w:hAnsi="Times New Roman" w:cs="Times New Roman"/>
          <w:color w:val="000000" w:themeColor="text1"/>
          <w:szCs w:val="21"/>
        </w:rPr>
        <w:t>：书籍</w:t>
      </w:r>
    </w:p>
    <w:p w14:paraId="6B323D9A" w14:textId="4E7DE897" w:rsidR="004561FE" w:rsidRPr="003A5554" w:rsidRDefault="004561FE" w:rsidP="004561FE">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Bible</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Pr="004561FE">
        <w:rPr>
          <w:rFonts w:ascii="Times New Roman" w:eastAsia="宋体" w:hAnsi="Times New Roman" w:cs="Times New Roman"/>
          <w:color w:val="000000" w:themeColor="text1"/>
          <w:szCs w:val="21"/>
        </w:rPr>
        <w:t>ˈbaɪb(ə)l</w:t>
      </w:r>
      <w:r w:rsidRPr="003A5554">
        <w:rPr>
          <w:rFonts w:ascii="Times New Roman" w:eastAsia="宋体" w:hAnsi="Times New Roman" w:cs="Times New Roman"/>
          <w:color w:val="000000" w:themeColor="text1"/>
          <w:szCs w:val="21"/>
        </w:rPr>
        <w:t>] n.</w:t>
      </w:r>
      <w:r w:rsidRPr="003A5554">
        <w:rPr>
          <w:rFonts w:ascii="Times New Roman" w:eastAsia="宋体" w:hAnsi="Times New Roman" w:cs="Times New Roman"/>
          <w:color w:val="000000" w:themeColor="text1"/>
          <w:szCs w:val="21"/>
        </w:rPr>
        <w:t>圣经</w:t>
      </w:r>
    </w:p>
    <w:p w14:paraId="0172349C" w14:textId="1AF282D5" w:rsidR="004561FE" w:rsidRPr="003A5554" w:rsidRDefault="004561FE" w:rsidP="004561FE">
      <w:pPr>
        <w:spacing w:line="360" w:lineRule="auto"/>
        <w:ind w:firstLineChars="201" w:firstLine="422"/>
        <w:rPr>
          <w:rFonts w:ascii="Times New Roman" w:eastAsia="宋体" w:hAnsi="Times New Roman" w:cs="Times New Roman"/>
          <w:color w:val="000000" w:themeColor="text1"/>
          <w:szCs w:val="21"/>
        </w:rPr>
      </w:pPr>
      <w:bookmarkStart w:id="609" w:name="OLE_LINK201"/>
      <w:r w:rsidRPr="003A5554">
        <w:rPr>
          <w:rFonts w:ascii="Times New Roman" w:eastAsia="宋体" w:hAnsi="Times New Roman" w:cs="Times New Roman"/>
          <w:color w:val="000000" w:themeColor="text1"/>
          <w:szCs w:val="21"/>
        </w:rPr>
        <w:t>bibliography</w:t>
      </w:r>
      <w:bookmarkEnd w:id="609"/>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Pr="004561FE">
        <w:rPr>
          <w:rFonts w:ascii="Times New Roman" w:eastAsia="宋体" w:hAnsi="Times New Roman" w:cs="Times New Roman"/>
          <w:color w:val="000000" w:themeColor="text1"/>
          <w:szCs w:val="21"/>
        </w:rPr>
        <w:t>ˌbɪbliˈɒ</w:t>
      </w:r>
      <w:r w:rsidRPr="004561FE">
        <w:rPr>
          <w:rFonts w:ascii="Times New Roman" w:eastAsia="宋体" w:hAnsi="Times New Roman" w:cs="Times New Roman" w:hint="eastAsia"/>
          <w:color w:val="000000" w:themeColor="text1"/>
          <w:szCs w:val="21"/>
        </w:rPr>
        <w:t>ɡ</w:t>
      </w:r>
      <w:r w:rsidRPr="004561FE">
        <w:rPr>
          <w:rFonts w:ascii="Times New Roman" w:eastAsia="宋体" w:hAnsi="Times New Roman" w:cs="Times New Roman"/>
          <w:color w:val="000000" w:themeColor="text1"/>
          <w:szCs w:val="21"/>
        </w:rPr>
        <w:t>rəfi</w:t>
      </w:r>
      <w:r w:rsidRPr="003A5554">
        <w:rPr>
          <w:rFonts w:ascii="Times New Roman" w:eastAsia="宋体" w:hAnsi="Times New Roman" w:cs="Times New Roman"/>
          <w:color w:val="000000" w:themeColor="text1"/>
          <w:szCs w:val="21"/>
        </w:rPr>
        <w:t>] n.</w:t>
      </w:r>
      <w:r w:rsidRPr="003A5554">
        <w:rPr>
          <w:rFonts w:ascii="Times New Roman" w:eastAsia="宋体" w:hAnsi="Times New Roman" w:cs="Times New Roman"/>
          <w:color w:val="000000" w:themeColor="text1"/>
          <w:szCs w:val="21"/>
        </w:rPr>
        <w:t>参考书目，文献书目</w:t>
      </w:r>
    </w:p>
    <w:p w14:paraId="1558FB4C" w14:textId="08CDB121" w:rsidR="004561FE" w:rsidRPr="003A5554" w:rsidRDefault="004561FE" w:rsidP="004561FE">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bibliomania</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Pr="004561FE">
        <w:rPr>
          <w:rFonts w:ascii="Times New Roman" w:eastAsia="宋体" w:hAnsi="Times New Roman" w:cs="Times New Roman"/>
          <w:color w:val="000000" w:themeColor="text1"/>
          <w:szCs w:val="21"/>
        </w:rPr>
        <w:t>ˌbɪblɪəʊˈmeɪnɪə</w:t>
      </w:r>
      <w:r w:rsidRPr="003A5554">
        <w:rPr>
          <w:rFonts w:ascii="Times New Roman" w:eastAsia="宋体" w:hAnsi="Times New Roman" w:cs="Times New Roman"/>
          <w:color w:val="000000" w:themeColor="text1"/>
          <w:szCs w:val="21"/>
        </w:rPr>
        <w:t>] n.</w:t>
      </w:r>
      <w:r w:rsidRPr="003A5554">
        <w:rPr>
          <w:rFonts w:ascii="Times New Roman" w:eastAsia="宋体" w:hAnsi="Times New Roman" w:cs="Times New Roman"/>
          <w:color w:val="000000" w:themeColor="text1"/>
          <w:szCs w:val="21"/>
        </w:rPr>
        <w:t>藏书癖</w:t>
      </w:r>
    </w:p>
    <w:p w14:paraId="012ACD6A" w14:textId="24F26D2C" w:rsidR="00B559C0" w:rsidRPr="008B1B7A" w:rsidRDefault="00F12A4C" w:rsidP="00B559C0">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vest</w:t>
      </w:r>
      <w:r>
        <w:rPr>
          <w:rFonts w:ascii="Times New Roman" w:eastAsia="宋体" w:hAnsi="Times New Roman" w:cs="Times New Roman" w:hint="eastAsia"/>
          <w:b w:val="0"/>
          <w:color w:val="000000" w:themeColor="text1"/>
          <w:sz w:val="21"/>
          <w:szCs w:val="21"/>
          <w:shd w:val="clear" w:color="auto" w:fill="FFFFFF"/>
        </w:rPr>
        <w:t>（马甲）：穿在腰上的衣服</w:t>
      </w:r>
    </w:p>
    <w:p w14:paraId="2C73DDB3" w14:textId="6AC832A0" w:rsidR="00D62C73" w:rsidRDefault="00D62C73" w:rsidP="00B559C0">
      <w:pPr>
        <w:spacing w:line="360" w:lineRule="auto"/>
        <w:ind w:firstLineChars="201" w:firstLine="422"/>
        <w:rPr>
          <w:rFonts w:ascii="Times New Roman" w:eastAsia="宋体" w:hAnsi="Times New Roman" w:cs="Times New Roman"/>
          <w:color w:val="000000" w:themeColor="text1"/>
          <w:szCs w:val="21"/>
        </w:rPr>
      </w:pPr>
      <w:r w:rsidRPr="00D62C73">
        <w:rPr>
          <w:rFonts w:ascii="Times New Roman" w:eastAsia="宋体" w:hAnsi="Times New Roman" w:cs="Times New Roman" w:hint="eastAsia"/>
          <w:color w:val="000000" w:themeColor="text1"/>
          <w:szCs w:val="21"/>
        </w:rPr>
        <w:t>英语单词</w:t>
      </w:r>
      <w:r w:rsidRPr="00D62C73">
        <w:rPr>
          <w:rFonts w:ascii="Times New Roman" w:eastAsia="宋体" w:hAnsi="Times New Roman" w:cs="Times New Roman" w:hint="eastAsia"/>
          <w:color w:val="000000" w:themeColor="text1"/>
          <w:szCs w:val="21"/>
        </w:rPr>
        <w:t>vest</w:t>
      </w:r>
      <w:r w:rsidRPr="00D62C73">
        <w:rPr>
          <w:rFonts w:ascii="Times New Roman" w:eastAsia="宋体" w:hAnsi="Times New Roman" w:cs="Times New Roman" w:hint="eastAsia"/>
          <w:color w:val="000000" w:themeColor="text1"/>
          <w:szCs w:val="21"/>
        </w:rPr>
        <w:t>常用来表示一种无袖汗衫，也就是我们常说的背心或马甲。</w:t>
      </w:r>
      <w:r>
        <w:rPr>
          <w:rFonts w:ascii="Times New Roman" w:eastAsia="宋体" w:hAnsi="Times New Roman" w:cs="Times New Roman" w:hint="eastAsia"/>
          <w:color w:val="000000" w:themeColor="text1"/>
          <w:szCs w:val="21"/>
        </w:rPr>
        <w:t>这个单词来自古法语，源自拉丁语，前面的</w:t>
      </w:r>
      <w:r>
        <w:rPr>
          <w:rFonts w:ascii="Times New Roman" w:eastAsia="宋体" w:hAnsi="Times New Roman" w:cs="Times New Roman" w:hint="eastAsia"/>
          <w:color w:val="000000" w:themeColor="text1"/>
          <w:szCs w:val="21"/>
        </w:rPr>
        <w:t>ves-</w:t>
      </w:r>
      <w:r>
        <w:rPr>
          <w:rFonts w:ascii="Times New Roman" w:eastAsia="宋体" w:hAnsi="Times New Roman" w:cs="Times New Roman" w:hint="eastAsia"/>
          <w:color w:val="000000" w:themeColor="text1"/>
          <w:szCs w:val="21"/>
        </w:rPr>
        <w:t>和动词</w:t>
      </w:r>
      <w:r>
        <w:rPr>
          <w:rFonts w:ascii="Times New Roman" w:eastAsia="宋体" w:hAnsi="Times New Roman" w:cs="Times New Roman" w:hint="eastAsia"/>
          <w:color w:val="000000" w:themeColor="text1"/>
          <w:szCs w:val="21"/>
        </w:rPr>
        <w:t>wear</w:t>
      </w:r>
      <w:r>
        <w:rPr>
          <w:rFonts w:ascii="Times New Roman" w:eastAsia="宋体" w:hAnsi="Times New Roman" w:cs="Times New Roman" w:hint="eastAsia"/>
          <w:color w:val="000000" w:themeColor="text1"/>
          <w:szCs w:val="21"/>
        </w:rPr>
        <w:t>相通（字母</w:t>
      </w:r>
      <w:r>
        <w:rPr>
          <w:rFonts w:ascii="Times New Roman" w:eastAsia="宋体" w:hAnsi="Times New Roman" w:cs="Times New Roman" w:hint="eastAsia"/>
          <w:color w:val="000000" w:themeColor="text1"/>
          <w:szCs w:val="21"/>
        </w:rPr>
        <w:t>w</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v</w:t>
      </w:r>
      <w:r>
        <w:rPr>
          <w:rFonts w:ascii="Times New Roman" w:eastAsia="宋体" w:hAnsi="Times New Roman" w:cs="Times New Roman" w:hint="eastAsia"/>
          <w:color w:val="000000" w:themeColor="text1"/>
          <w:szCs w:val="21"/>
        </w:rPr>
        <w:t>相通，</w:t>
      </w:r>
      <w:r>
        <w:rPr>
          <w:rFonts w:ascii="Times New Roman" w:eastAsia="宋体" w:hAnsi="Times New Roman" w:cs="Times New Roman" w:hint="eastAsia"/>
          <w:color w:val="000000" w:themeColor="text1"/>
          <w:szCs w:val="21"/>
        </w:rPr>
        <w:t>ea</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e</w:t>
      </w:r>
      <w:r>
        <w:rPr>
          <w:rFonts w:ascii="Times New Roman" w:eastAsia="宋体" w:hAnsi="Times New Roman" w:cs="Times New Roman" w:hint="eastAsia"/>
          <w:color w:val="000000" w:themeColor="text1"/>
          <w:szCs w:val="21"/>
        </w:rPr>
        <w:t>相通，</w:t>
      </w:r>
      <w:r>
        <w:rPr>
          <w:rFonts w:ascii="Times New Roman" w:eastAsia="宋体" w:hAnsi="Times New Roman" w:cs="Times New Roman" w:hint="eastAsia"/>
          <w:color w:val="000000" w:themeColor="text1"/>
          <w:szCs w:val="21"/>
        </w:rPr>
        <w:t>r</w:t>
      </w:r>
      <w:r>
        <w:rPr>
          <w:rFonts w:ascii="Times New Roman" w:eastAsia="宋体" w:hAnsi="Times New Roman" w:cs="Times New Roman" w:hint="eastAsia"/>
          <w:color w:val="000000" w:themeColor="text1"/>
          <w:szCs w:val="21"/>
        </w:rPr>
        <w:t>在字母</w:t>
      </w:r>
      <w:r>
        <w:rPr>
          <w:rFonts w:ascii="Times New Roman" w:eastAsia="宋体" w:hAnsi="Times New Roman" w:cs="Times New Roman" w:hint="eastAsia"/>
          <w:color w:val="000000" w:themeColor="text1"/>
          <w:szCs w:val="21"/>
        </w:rPr>
        <w:t>t</w:t>
      </w:r>
      <w:r>
        <w:rPr>
          <w:rFonts w:ascii="Times New Roman" w:eastAsia="宋体" w:hAnsi="Times New Roman" w:cs="Times New Roman" w:hint="eastAsia"/>
          <w:color w:val="000000" w:themeColor="text1"/>
          <w:szCs w:val="21"/>
        </w:rPr>
        <w:t>前面音变为</w:t>
      </w:r>
      <w:r>
        <w:rPr>
          <w:rFonts w:ascii="Times New Roman" w:eastAsia="宋体" w:hAnsi="Times New Roman" w:cs="Times New Roman" w:hint="eastAsia"/>
          <w:color w:val="000000" w:themeColor="text1"/>
          <w:szCs w:val="21"/>
        </w:rPr>
        <w:t>s</w:t>
      </w:r>
      <w:r w:rsidR="00585FF4">
        <w:rPr>
          <w:rFonts w:ascii="Times New Roman" w:eastAsia="宋体" w:hAnsi="Times New Roman" w:cs="Times New Roman" w:hint="eastAsia"/>
          <w:color w:val="000000" w:themeColor="text1"/>
          <w:szCs w:val="21"/>
        </w:rPr>
        <w:t>以便</w:t>
      </w:r>
      <w:r>
        <w:rPr>
          <w:rFonts w:ascii="Times New Roman" w:eastAsia="宋体" w:hAnsi="Times New Roman" w:cs="Times New Roman" w:hint="eastAsia"/>
          <w:color w:val="000000" w:themeColor="text1"/>
          <w:szCs w:val="21"/>
        </w:rPr>
        <w:t>发音），末尾的</w:t>
      </w:r>
      <w:r>
        <w:rPr>
          <w:rFonts w:ascii="Times New Roman" w:eastAsia="宋体" w:hAnsi="Times New Roman" w:cs="Times New Roman" w:hint="eastAsia"/>
          <w:color w:val="000000" w:themeColor="text1"/>
          <w:szCs w:val="21"/>
        </w:rPr>
        <w:t>t</w:t>
      </w:r>
      <w:r>
        <w:rPr>
          <w:rFonts w:ascii="Times New Roman" w:eastAsia="宋体" w:hAnsi="Times New Roman" w:cs="Times New Roman" w:hint="eastAsia"/>
          <w:color w:val="000000" w:themeColor="text1"/>
          <w:szCs w:val="21"/>
        </w:rPr>
        <w:t>来自拉丁语动词的过去分词后缀，等于英语本族语中的</w:t>
      </w:r>
      <w:r>
        <w:rPr>
          <w:rFonts w:ascii="Times New Roman" w:eastAsia="宋体" w:hAnsi="Times New Roman" w:cs="Times New Roman" w:hint="eastAsia"/>
          <w:color w:val="000000" w:themeColor="text1"/>
          <w:szCs w:val="21"/>
        </w:rPr>
        <w:t>-ed</w:t>
      </w:r>
      <w:r>
        <w:rPr>
          <w:rFonts w:ascii="Times New Roman" w:eastAsia="宋体" w:hAnsi="Times New Roman" w:cs="Times New Roman" w:hint="eastAsia"/>
          <w:color w:val="000000" w:themeColor="text1"/>
          <w:szCs w:val="21"/>
        </w:rPr>
        <w:t>，表示被动和完成。整个单词的字面意思就是“所穿之物”，也就是“衣服”。</w:t>
      </w:r>
    </w:p>
    <w:p w14:paraId="356545E6" w14:textId="77777777" w:rsidR="00D62C73" w:rsidRPr="00D62C73" w:rsidRDefault="00D62C73" w:rsidP="00D62C73">
      <w:pPr>
        <w:spacing w:line="360" w:lineRule="auto"/>
        <w:ind w:firstLineChars="201" w:firstLine="422"/>
        <w:rPr>
          <w:rFonts w:ascii="Times New Roman" w:eastAsia="宋体" w:hAnsi="Times New Roman" w:cs="Times New Roman"/>
          <w:color w:val="000000" w:themeColor="text1"/>
          <w:szCs w:val="21"/>
        </w:rPr>
      </w:pPr>
      <w:r w:rsidRPr="00D62C73">
        <w:rPr>
          <w:rFonts w:ascii="Times New Roman" w:eastAsia="宋体" w:hAnsi="Times New Roman" w:cs="Times New Roman" w:hint="eastAsia"/>
          <w:color w:val="000000" w:themeColor="text1"/>
          <w:szCs w:val="21"/>
        </w:rPr>
        <w:t>vest</w:t>
      </w:r>
      <w:r w:rsidRPr="00D62C73">
        <w:rPr>
          <w:rFonts w:ascii="Times New Roman" w:eastAsia="宋体" w:hAnsi="Times New Roman" w:cs="Times New Roman" w:hint="eastAsia"/>
          <w:color w:val="000000" w:themeColor="text1"/>
          <w:szCs w:val="21"/>
        </w:rPr>
        <w:t>原本表示正式的礼服、制服，为什么现在表示马甲呢？这还得从</w:t>
      </w:r>
      <w:r w:rsidRPr="00D62C73">
        <w:rPr>
          <w:rFonts w:ascii="Times New Roman" w:eastAsia="宋体" w:hAnsi="Times New Roman" w:cs="Times New Roman" w:hint="eastAsia"/>
          <w:color w:val="000000" w:themeColor="text1"/>
          <w:szCs w:val="21"/>
        </w:rPr>
        <w:t>17</w:t>
      </w:r>
      <w:r w:rsidRPr="00D62C73">
        <w:rPr>
          <w:rFonts w:ascii="Times New Roman" w:eastAsia="宋体" w:hAnsi="Times New Roman" w:cs="Times New Roman" w:hint="eastAsia"/>
          <w:color w:val="000000" w:themeColor="text1"/>
          <w:szCs w:val="21"/>
        </w:rPr>
        <w:t>世纪的英国宫廷说起。当时的英国贵族生活奢侈，常常身穿各种花里胡哨而又奢华的礼服出入宫廷。为了刹住这股奢华之风，当时的英国国王查理二世发布了关于宫廷着装的命令，大力推广简约的“三件套”穿衣风格。</w:t>
      </w:r>
    </w:p>
    <w:p w14:paraId="6F35E7F8" w14:textId="2AFAA30F" w:rsidR="00D62C73" w:rsidRDefault="00D62C73" w:rsidP="00D62C73">
      <w:pPr>
        <w:spacing w:line="360" w:lineRule="auto"/>
        <w:ind w:firstLineChars="201" w:firstLine="422"/>
        <w:rPr>
          <w:rFonts w:ascii="Times New Roman" w:eastAsia="宋体" w:hAnsi="Times New Roman" w:cs="Times New Roman"/>
          <w:color w:val="000000" w:themeColor="text1"/>
          <w:szCs w:val="21"/>
        </w:rPr>
      </w:pPr>
      <w:r w:rsidRPr="00D62C73">
        <w:rPr>
          <w:rFonts w:ascii="Times New Roman" w:eastAsia="宋体" w:hAnsi="Times New Roman" w:cs="Times New Roman" w:hint="eastAsia"/>
          <w:color w:val="000000" w:themeColor="text1"/>
          <w:szCs w:val="21"/>
        </w:rPr>
        <w:t>“三件套”由贴身的长袖衬衫、短款马甲和外套组成，其中的马甲源自东方古国波斯，裁剪容易，还省布料，被英国冒险家罗伯特·雪莉爵士介绍给查理二世后，很快就得到查理二世的青睐，变成了宫廷着装的指定服装之一。这种马甲当时被称为</w:t>
      </w:r>
      <w:r w:rsidRPr="00D62C73">
        <w:rPr>
          <w:rFonts w:ascii="Times New Roman" w:eastAsia="宋体" w:hAnsi="Times New Roman" w:cs="Times New Roman" w:hint="eastAsia"/>
          <w:color w:val="000000" w:themeColor="text1"/>
          <w:szCs w:val="21"/>
        </w:rPr>
        <w:t>waist vest</w:t>
      </w:r>
      <w:r w:rsidRPr="00D62C73">
        <w:rPr>
          <w:rFonts w:ascii="Times New Roman" w:eastAsia="宋体" w:hAnsi="Times New Roman" w:cs="Times New Roman" w:hint="eastAsia"/>
          <w:color w:val="000000" w:themeColor="text1"/>
          <w:szCs w:val="21"/>
        </w:rPr>
        <w:t>（穿在腰上</w:t>
      </w:r>
      <w:r w:rsidRPr="00D62C73">
        <w:rPr>
          <w:rFonts w:ascii="Times New Roman" w:eastAsia="宋体" w:hAnsi="Times New Roman" w:cs="Times New Roman" w:hint="eastAsia"/>
          <w:color w:val="000000" w:themeColor="text1"/>
          <w:szCs w:val="21"/>
        </w:rPr>
        <w:lastRenderedPageBreak/>
        <w:t>的衣服），后来被简化为</w:t>
      </w:r>
      <w:r w:rsidRPr="00D62C73">
        <w:rPr>
          <w:rFonts w:ascii="Times New Roman" w:eastAsia="宋体" w:hAnsi="Times New Roman" w:cs="Times New Roman" w:hint="eastAsia"/>
          <w:color w:val="000000" w:themeColor="text1"/>
          <w:szCs w:val="21"/>
        </w:rPr>
        <w:t>vest</w:t>
      </w:r>
      <w:r w:rsidRPr="00D62C73">
        <w:rPr>
          <w:rFonts w:ascii="Times New Roman" w:eastAsia="宋体" w:hAnsi="Times New Roman" w:cs="Times New Roman" w:hint="eastAsia"/>
          <w:color w:val="000000" w:themeColor="text1"/>
          <w:szCs w:val="21"/>
        </w:rPr>
        <w:t>。</w:t>
      </w:r>
    </w:p>
    <w:p w14:paraId="18626830" w14:textId="2A30ED5A" w:rsidR="00F12A4C" w:rsidRDefault="00F12A4C" w:rsidP="00D62C7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现在，单词</w:t>
      </w:r>
      <w:r>
        <w:rPr>
          <w:rFonts w:ascii="Times New Roman" w:eastAsia="宋体" w:hAnsi="Times New Roman" w:cs="Times New Roman" w:hint="eastAsia"/>
          <w:color w:val="000000" w:themeColor="text1"/>
          <w:szCs w:val="21"/>
        </w:rPr>
        <w:t>vest</w:t>
      </w:r>
      <w:r>
        <w:rPr>
          <w:rFonts w:ascii="Times New Roman" w:eastAsia="宋体" w:hAnsi="Times New Roman" w:cs="Times New Roman" w:hint="eastAsia"/>
          <w:color w:val="000000" w:themeColor="text1"/>
          <w:szCs w:val="21"/>
        </w:rPr>
        <w:t>可以表示穿在衬衫外面的无袖上装，一般翻译为“马甲”或“背心”。</w:t>
      </w:r>
    </w:p>
    <w:p w14:paraId="6217029E" w14:textId="1357DADC" w:rsidR="00B559C0" w:rsidRPr="008B1B7A" w:rsidRDefault="00B559C0" w:rsidP="00B559C0">
      <w:pPr>
        <w:spacing w:line="360" w:lineRule="auto"/>
        <w:ind w:firstLineChars="201" w:firstLine="422"/>
        <w:rPr>
          <w:rFonts w:ascii="Times New Roman" w:eastAsia="宋体" w:hAnsi="Times New Roman" w:cs="Times New Roman"/>
          <w:color w:val="000000" w:themeColor="text1"/>
          <w:szCs w:val="21"/>
        </w:rPr>
      </w:pPr>
      <w:r w:rsidRPr="008B1B7A">
        <w:rPr>
          <w:rFonts w:ascii="Times New Roman" w:eastAsia="宋体" w:hAnsi="Times New Roman" w:cs="Times New Roman" w:hint="eastAsia"/>
          <w:color w:val="000000" w:themeColor="text1"/>
          <w:szCs w:val="21"/>
        </w:rPr>
        <w:t>vest</w:t>
      </w:r>
      <w:r w:rsidRPr="008B1B7A">
        <w:rPr>
          <w:rFonts w:ascii="Times New Roman" w:eastAsia="宋体" w:hAnsi="Times New Roman" w:cs="Times New Roman" w:hint="eastAsia"/>
          <w:color w:val="000000" w:themeColor="text1"/>
          <w:szCs w:val="21"/>
        </w:rPr>
        <w:t>：</w:t>
      </w:r>
      <w:r w:rsidRPr="008B1B7A">
        <w:rPr>
          <w:rFonts w:ascii="Times New Roman" w:eastAsia="宋体" w:hAnsi="Times New Roman" w:cs="Times New Roman" w:hint="eastAsia"/>
          <w:color w:val="000000" w:themeColor="text1"/>
          <w:szCs w:val="21"/>
        </w:rPr>
        <w:t>[vest] n.</w:t>
      </w:r>
      <w:r w:rsidRPr="008B1B7A">
        <w:rPr>
          <w:rFonts w:ascii="Times New Roman" w:eastAsia="宋体" w:hAnsi="Times New Roman" w:cs="Times New Roman" w:hint="eastAsia"/>
          <w:color w:val="000000" w:themeColor="text1"/>
          <w:szCs w:val="21"/>
        </w:rPr>
        <w:t>马甲；背心</w:t>
      </w:r>
    </w:p>
    <w:p w14:paraId="4F918147" w14:textId="46AB79A7" w:rsidR="00B559C0" w:rsidRPr="00521A9F" w:rsidRDefault="00FB1EC7" w:rsidP="00B559C0">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pyjama</w:t>
      </w:r>
      <w:r>
        <w:rPr>
          <w:rFonts w:ascii="Times New Roman" w:eastAsia="宋体" w:hAnsi="Times New Roman" w:cs="Times New Roman" w:hint="eastAsia"/>
          <w:b w:val="0"/>
          <w:color w:val="000000" w:themeColor="text1"/>
          <w:sz w:val="21"/>
          <w:szCs w:val="21"/>
          <w:shd w:val="clear" w:color="auto" w:fill="FFFFFF"/>
        </w:rPr>
        <w:t>（睡衣裤）：腿上穿的衣服</w:t>
      </w:r>
    </w:p>
    <w:p w14:paraId="20CD0F7F" w14:textId="77777777" w:rsidR="003F1F25" w:rsidRPr="003F1F25" w:rsidRDefault="003F1F25" w:rsidP="003F1F25">
      <w:pPr>
        <w:spacing w:line="360" w:lineRule="auto"/>
        <w:ind w:firstLineChars="201" w:firstLine="422"/>
        <w:rPr>
          <w:rFonts w:ascii="Times New Roman" w:eastAsia="宋体" w:hAnsi="Times New Roman" w:cs="Times New Roman"/>
          <w:color w:val="000000" w:themeColor="text1"/>
          <w:szCs w:val="21"/>
        </w:rPr>
      </w:pPr>
      <w:r w:rsidRPr="003F1F25">
        <w:rPr>
          <w:rFonts w:ascii="Times New Roman" w:eastAsia="宋体" w:hAnsi="Times New Roman" w:cs="Times New Roman" w:hint="eastAsia"/>
          <w:color w:val="000000" w:themeColor="text1"/>
          <w:szCs w:val="21"/>
        </w:rPr>
        <w:t>英语中表示“睡衣”的单词是</w:t>
      </w:r>
      <w:r w:rsidRPr="003F1F25">
        <w:rPr>
          <w:rFonts w:ascii="Times New Roman" w:eastAsia="宋体" w:hAnsi="Times New Roman" w:cs="Times New Roman" w:hint="eastAsia"/>
          <w:color w:val="000000" w:themeColor="text1"/>
          <w:szCs w:val="21"/>
        </w:rPr>
        <w:t>pyjama</w:t>
      </w:r>
      <w:r w:rsidRPr="003F1F25">
        <w:rPr>
          <w:rFonts w:ascii="Times New Roman" w:eastAsia="宋体" w:hAnsi="Times New Roman" w:cs="Times New Roman" w:hint="eastAsia"/>
          <w:color w:val="000000" w:themeColor="text1"/>
          <w:szCs w:val="21"/>
        </w:rPr>
        <w:t>，在美式英语中拼写为</w:t>
      </w:r>
      <w:r w:rsidRPr="003F1F25">
        <w:rPr>
          <w:rFonts w:ascii="Times New Roman" w:eastAsia="宋体" w:hAnsi="Times New Roman" w:cs="Times New Roman" w:hint="eastAsia"/>
          <w:color w:val="000000" w:themeColor="text1"/>
          <w:szCs w:val="21"/>
        </w:rPr>
        <w:t>pajama</w:t>
      </w:r>
      <w:r w:rsidRPr="003F1F25">
        <w:rPr>
          <w:rFonts w:ascii="Times New Roman" w:eastAsia="宋体" w:hAnsi="Times New Roman" w:cs="Times New Roman" w:hint="eastAsia"/>
          <w:color w:val="000000" w:themeColor="text1"/>
          <w:szCs w:val="21"/>
        </w:rPr>
        <w:t>。它是个典型的外来词，来自印地语，源自波斯语，原本指的是印度、波斯等地方的人常穿的一种宽松裤子，用绳子系在腰上，既可以在晚上睡觉时穿，也可以在白天当做休闲服穿。</w:t>
      </w:r>
    </w:p>
    <w:p w14:paraId="0546E342" w14:textId="77777777" w:rsidR="003F1F25" w:rsidRPr="003F1F25" w:rsidRDefault="003F1F25" w:rsidP="003F1F25">
      <w:pPr>
        <w:spacing w:line="360" w:lineRule="auto"/>
        <w:ind w:firstLineChars="201" w:firstLine="422"/>
        <w:rPr>
          <w:rFonts w:ascii="Times New Roman" w:eastAsia="宋体" w:hAnsi="Times New Roman" w:cs="Times New Roman"/>
          <w:color w:val="000000" w:themeColor="text1"/>
          <w:szCs w:val="21"/>
        </w:rPr>
      </w:pPr>
      <w:r w:rsidRPr="003F1F25">
        <w:rPr>
          <w:rFonts w:ascii="Times New Roman" w:eastAsia="宋体" w:hAnsi="Times New Roman" w:cs="Times New Roman" w:hint="eastAsia"/>
          <w:color w:val="000000" w:themeColor="text1"/>
          <w:szCs w:val="21"/>
        </w:rPr>
        <w:t>单词</w:t>
      </w:r>
      <w:r w:rsidRPr="003F1F25">
        <w:rPr>
          <w:rFonts w:ascii="Times New Roman" w:eastAsia="宋体" w:hAnsi="Times New Roman" w:cs="Times New Roman" w:hint="eastAsia"/>
          <w:color w:val="000000" w:themeColor="text1"/>
          <w:szCs w:val="21"/>
        </w:rPr>
        <w:t>pyjama</w:t>
      </w:r>
      <w:r w:rsidRPr="003F1F25">
        <w:rPr>
          <w:rFonts w:ascii="Times New Roman" w:eastAsia="宋体" w:hAnsi="Times New Roman" w:cs="Times New Roman" w:hint="eastAsia"/>
          <w:color w:val="000000" w:themeColor="text1"/>
          <w:szCs w:val="21"/>
        </w:rPr>
        <w:t>由两部分构成，前面的</w:t>
      </w:r>
      <w:r w:rsidRPr="003F1F25">
        <w:rPr>
          <w:rFonts w:ascii="Times New Roman" w:eastAsia="宋体" w:hAnsi="Times New Roman" w:cs="Times New Roman" w:hint="eastAsia"/>
          <w:color w:val="000000" w:themeColor="text1"/>
          <w:szCs w:val="21"/>
        </w:rPr>
        <w:t>py-</w:t>
      </w:r>
      <w:r w:rsidRPr="003F1F25">
        <w:rPr>
          <w:rFonts w:ascii="Times New Roman" w:eastAsia="宋体" w:hAnsi="Times New Roman" w:cs="Times New Roman" w:hint="eastAsia"/>
          <w:color w:val="000000" w:themeColor="text1"/>
          <w:szCs w:val="21"/>
        </w:rPr>
        <w:t>表示“腿”，和拉丁词根</w:t>
      </w:r>
      <w:r w:rsidRPr="003F1F25">
        <w:rPr>
          <w:rFonts w:ascii="Times New Roman" w:eastAsia="宋体" w:hAnsi="Times New Roman" w:cs="Times New Roman" w:hint="eastAsia"/>
          <w:color w:val="000000" w:themeColor="text1"/>
          <w:szCs w:val="21"/>
        </w:rPr>
        <w:t>ped-</w:t>
      </w:r>
      <w:r w:rsidRPr="003F1F25">
        <w:rPr>
          <w:rFonts w:ascii="Times New Roman" w:eastAsia="宋体" w:hAnsi="Times New Roman" w:cs="Times New Roman" w:hint="eastAsia"/>
          <w:color w:val="000000" w:themeColor="text1"/>
          <w:szCs w:val="21"/>
        </w:rPr>
        <w:t>（足）及日耳曼单词</w:t>
      </w:r>
      <w:r w:rsidRPr="003F1F25">
        <w:rPr>
          <w:rFonts w:ascii="Times New Roman" w:eastAsia="宋体" w:hAnsi="Times New Roman" w:cs="Times New Roman" w:hint="eastAsia"/>
          <w:color w:val="000000" w:themeColor="text1"/>
          <w:szCs w:val="21"/>
        </w:rPr>
        <w:t>foot</w:t>
      </w:r>
      <w:r w:rsidRPr="003F1F25">
        <w:rPr>
          <w:rFonts w:ascii="Times New Roman" w:eastAsia="宋体" w:hAnsi="Times New Roman" w:cs="Times New Roman" w:hint="eastAsia"/>
          <w:color w:val="000000" w:themeColor="text1"/>
          <w:szCs w:val="21"/>
        </w:rPr>
        <w:t>源自同一个老祖宗；后面的</w:t>
      </w:r>
      <w:r w:rsidRPr="003F1F25">
        <w:rPr>
          <w:rFonts w:ascii="Times New Roman" w:eastAsia="宋体" w:hAnsi="Times New Roman" w:cs="Times New Roman" w:hint="eastAsia"/>
          <w:color w:val="000000" w:themeColor="text1"/>
          <w:szCs w:val="21"/>
        </w:rPr>
        <w:t>-jama</w:t>
      </w:r>
      <w:r w:rsidRPr="003F1F25">
        <w:rPr>
          <w:rFonts w:ascii="Times New Roman" w:eastAsia="宋体" w:hAnsi="Times New Roman" w:cs="Times New Roman" w:hint="eastAsia"/>
          <w:color w:val="000000" w:themeColor="text1"/>
          <w:szCs w:val="21"/>
        </w:rPr>
        <w:t>表示“衣服”。整个单词的字面意思就是“腿上穿的衣服”，也就是“裤子”。</w:t>
      </w:r>
    </w:p>
    <w:p w14:paraId="2366D08A" w14:textId="77777777" w:rsidR="003F1F25" w:rsidRPr="003F1F25" w:rsidRDefault="003F1F25" w:rsidP="003F1F25">
      <w:pPr>
        <w:spacing w:line="360" w:lineRule="auto"/>
        <w:ind w:firstLineChars="201" w:firstLine="422"/>
        <w:rPr>
          <w:rFonts w:ascii="Times New Roman" w:eastAsia="宋体" w:hAnsi="Times New Roman" w:cs="Times New Roman"/>
          <w:color w:val="000000" w:themeColor="text1"/>
          <w:szCs w:val="21"/>
        </w:rPr>
      </w:pPr>
      <w:r w:rsidRPr="003F1F25">
        <w:rPr>
          <w:rFonts w:ascii="Times New Roman" w:eastAsia="宋体" w:hAnsi="Times New Roman" w:cs="Times New Roman" w:hint="eastAsia"/>
          <w:color w:val="000000" w:themeColor="text1"/>
          <w:szCs w:val="21"/>
        </w:rPr>
        <w:t>欧洲人原本流行穿着长袍入睡。到了</w:t>
      </w:r>
      <w:r w:rsidRPr="003F1F25">
        <w:rPr>
          <w:rFonts w:ascii="Times New Roman" w:eastAsia="宋体" w:hAnsi="Times New Roman" w:cs="Times New Roman" w:hint="eastAsia"/>
          <w:color w:val="000000" w:themeColor="text1"/>
          <w:szCs w:val="21"/>
        </w:rPr>
        <w:t>1880</w:t>
      </w:r>
      <w:r w:rsidRPr="003F1F25">
        <w:rPr>
          <w:rFonts w:ascii="Times New Roman" w:eastAsia="宋体" w:hAnsi="Times New Roman" w:cs="Times New Roman" w:hint="eastAsia"/>
          <w:color w:val="000000" w:themeColor="text1"/>
          <w:szCs w:val="21"/>
        </w:rPr>
        <w:t>年左右，西方国家开始推崇东方风情，英国贵族们将</w:t>
      </w:r>
      <w:r w:rsidRPr="003F1F25">
        <w:rPr>
          <w:rFonts w:ascii="Times New Roman" w:eastAsia="宋体" w:hAnsi="Times New Roman" w:cs="Times New Roman" w:hint="eastAsia"/>
          <w:color w:val="000000" w:themeColor="text1"/>
          <w:szCs w:val="21"/>
        </w:rPr>
        <w:t>pyjama</w:t>
      </w:r>
      <w:r w:rsidRPr="003F1F25">
        <w:rPr>
          <w:rFonts w:ascii="Times New Roman" w:eastAsia="宋体" w:hAnsi="Times New Roman" w:cs="Times New Roman" w:hint="eastAsia"/>
          <w:color w:val="000000" w:themeColor="text1"/>
          <w:szCs w:val="21"/>
        </w:rPr>
        <w:t>这种服装从亚洲殖民地带回本国，从此成为了男性的睡裤，还为此配上了专门的上衣。华丽的丝绸，精致的刺绣，尽显英国贵族的奢华。</w:t>
      </w:r>
    </w:p>
    <w:p w14:paraId="5140D952" w14:textId="1D4B20A9" w:rsidR="003F1F25" w:rsidRPr="003F1F25" w:rsidRDefault="003F1F25" w:rsidP="003F1F25">
      <w:pPr>
        <w:spacing w:line="360" w:lineRule="auto"/>
        <w:ind w:firstLineChars="201" w:firstLine="422"/>
        <w:rPr>
          <w:rFonts w:ascii="Times New Roman" w:eastAsia="宋体" w:hAnsi="Times New Roman" w:cs="Times New Roman"/>
          <w:color w:val="000000" w:themeColor="text1"/>
          <w:szCs w:val="21"/>
        </w:rPr>
      </w:pPr>
      <w:r w:rsidRPr="003F1F25">
        <w:rPr>
          <w:rFonts w:ascii="Times New Roman" w:eastAsia="宋体" w:hAnsi="Times New Roman" w:cs="Times New Roman" w:hint="eastAsia"/>
          <w:color w:val="000000" w:themeColor="text1"/>
          <w:szCs w:val="21"/>
        </w:rPr>
        <w:t>1934</w:t>
      </w:r>
      <w:r w:rsidRPr="003F1F25">
        <w:rPr>
          <w:rFonts w:ascii="Times New Roman" w:eastAsia="宋体" w:hAnsi="Times New Roman" w:cs="Times New Roman" w:hint="eastAsia"/>
          <w:color w:val="000000" w:themeColor="text1"/>
          <w:szCs w:val="21"/>
        </w:rPr>
        <w:t>年，在热门电影《一夜风流》中，以性感著称的男演员克拉克·盖博在片中有穿着裤装睡衣就寝的画面。从那以后，裤装睡衣就变成了时尚主流，迅速流行开。</w:t>
      </w:r>
    </w:p>
    <w:p w14:paraId="43EDEF43" w14:textId="77777777" w:rsidR="003F1F25" w:rsidRPr="003F1F25" w:rsidRDefault="003F1F25" w:rsidP="003F1F25">
      <w:pPr>
        <w:spacing w:line="360" w:lineRule="auto"/>
        <w:ind w:firstLineChars="201" w:firstLine="422"/>
        <w:rPr>
          <w:rFonts w:ascii="Times New Roman" w:eastAsia="宋体" w:hAnsi="Times New Roman" w:cs="Times New Roman"/>
          <w:color w:val="000000" w:themeColor="text1"/>
          <w:szCs w:val="21"/>
        </w:rPr>
      </w:pPr>
      <w:r w:rsidRPr="003F1F25">
        <w:rPr>
          <w:rFonts w:ascii="Times New Roman" w:eastAsia="宋体" w:hAnsi="Times New Roman" w:cs="Times New Roman" w:hint="eastAsia"/>
          <w:color w:val="000000" w:themeColor="text1"/>
          <w:szCs w:val="21"/>
        </w:rPr>
        <w:t>1920</w:t>
      </w:r>
      <w:r w:rsidRPr="003F1F25">
        <w:rPr>
          <w:rFonts w:ascii="Times New Roman" w:eastAsia="宋体" w:hAnsi="Times New Roman" w:cs="Times New Roman" w:hint="eastAsia"/>
          <w:color w:val="000000" w:themeColor="text1"/>
          <w:szCs w:val="21"/>
        </w:rPr>
        <w:t>年代末期至</w:t>
      </w:r>
      <w:r w:rsidRPr="003F1F25">
        <w:rPr>
          <w:rFonts w:ascii="Times New Roman" w:eastAsia="宋体" w:hAnsi="Times New Roman" w:cs="Times New Roman" w:hint="eastAsia"/>
          <w:color w:val="000000" w:themeColor="text1"/>
          <w:szCs w:val="21"/>
        </w:rPr>
        <w:t>1930</w:t>
      </w:r>
      <w:r w:rsidRPr="003F1F25">
        <w:rPr>
          <w:rFonts w:ascii="Times New Roman" w:eastAsia="宋体" w:hAnsi="Times New Roman" w:cs="Times New Roman" w:hint="eastAsia"/>
          <w:color w:val="000000" w:themeColor="text1"/>
          <w:szCs w:val="21"/>
        </w:rPr>
        <w:t>年代，裤装睡衣也快速地在女性中间普及开来。当时女生们流行穿着睡衣通宵聚会，举行所谓的“睡衣派对”（</w:t>
      </w:r>
      <w:r w:rsidRPr="003F1F25">
        <w:rPr>
          <w:rFonts w:ascii="Times New Roman" w:eastAsia="宋体" w:hAnsi="Times New Roman" w:cs="Times New Roman" w:hint="eastAsia"/>
          <w:color w:val="000000" w:themeColor="text1"/>
          <w:szCs w:val="21"/>
        </w:rPr>
        <w:t>pyjama party</w:t>
      </w:r>
      <w:r w:rsidRPr="003F1F25">
        <w:rPr>
          <w:rFonts w:ascii="Times New Roman" w:eastAsia="宋体" w:hAnsi="Times New Roman" w:cs="Times New Roman" w:hint="eastAsia"/>
          <w:color w:val="000000" w:themeColor="text1"/>
          <w:szCs w:val="21"/>
        </w:rPr>
        <w:t>）。</w:t>
      </w:r>
    </w:p>
    <w:p w14:paraId="267508EC" w14:textId="77777777" w:rsidR="003F1F25" w:rsidRPr="003F1F25" w:rsidRDefault="003F1F25" w:rsidP="003F1F25">
      <w:pPr>
        <w:spacing w:line="360" w:lineRule="auto"/>
        <w:ind w:firstLineChars="201" w:firstLine="422"/>
        <w:rPr>
          <w:rFonts w:ascii="Times New Roman" w:eastAsia="宋体" w:hAnsi="Times New Roman" w:cs="Times New Roman"/>
          <w:color w:val="000000" w:themeColor="text1"/>
          <w:szCs w:val="21"/>
        </w:rPr>
      </w:pPr>
      <w:r w:rsidRPr="003F1F25">
        <w:rPr>
          <w:rFonts w:ascii="Times New Roman" w:eastAsia="宋体" w:hAnsi="Times New Roman" w:cs="Times New Roman" w:hint="eastAsia"/>
          <w:color w:val="000000" w:themeColor="text1"/>
          <w:szCs w:val="21"/>
        </w:rPr>
        <w:t>和</w:t>
      </w:r>
      <w:r w:rsidRPr="003F1F25">
        <w:rPr>
          <w:rFonts w:ascii="Times New Roman" w:eastAsia="宋体" w:hAnsi="Times New Roman" w:cs="Times New Roman" w:hint="eastAsia"/>
          <w:color w:val="000000" w:themeColor="text1"/>
          <w:szCs w:val="21"/>
        </w:rPr>
        <w:t>trouser</w:t>
      </w:r>
      <w:r w:rsidRPr="003F1F25">
        <w:rPr>
          <w:rFonts w:ascii="Times New Roman" w:eastAsia="宋体" w:hAnsi="Times New Roman" w:cs="Times New Roman" w:hint="eastAsia"/>
          <w:color w:val="000000" w:themeColor="text1"/>
          <w:szCs w:val="21"/>
        </w:rPr>
        <w:t>（裤子）一样，</w:t>
      </w:r>
      <w:r w:rsidRPr="003F1F25">
        <w:rPr>
          <w:rFonts w:ascii="Times New Roman" w:eastAsia="宋体" w:hAnsi="Times New Roman" w:cs="Times New Roman" w:hint="eastAsia"/>
          <w:color w:val="000000" w:themeColor="text1"/>
          <w:szCs w:val="21"/>
        </w:rPr>
        <w:t>pyjama</w:t>
      </w:r>
      <w:r w:rsidRPr="003F1F25">
        <w:rPr>
          <w:rFonts w:ascii="Times New Roman" w:eastAsia="宋体" w:hAnsi="Times New Roman" w:cs="Times New Roman" w:hint="eastAsia"/>
          <w:color w:val="000000" w:themeColor="text1"/>
          <w:szCs w:val="21"/>
        </w:rPr>
        <w:t>通常以复数形式</w:t>
      </w:r>
      <w:r w:rsidRPr="003F1F25">
        <w:rPr>
          <w:rFonts w:ascii="Times New Roman" w:eastAsia="宋体" w:hAnsi="Times New Roman" w:cs="Times New Roman" w:hint="eastAsia"/>
          <w:color w:val="000000" w:themeColor="text1"/>
          <w:szCs w:val="21"/>
        </w:rPr>
        <w:t>pyjamas</w:t>
      </w:r>
      <w:r w:rsidRPr="003F1F25">
        <w:rPr>
          <w:rFonts w:ascii="Times New Roman" w:eastAsia="宋体" w:hAnsi="Times New Roman" w:cs="Times New Roman" w:hint="eastAsia"/>
          <w:color w:val="000000" w:themeColor="text1"/>
          <w:szCs w:val="21"/>
        </w:rPr>
        <w:t>出现，因为它有两个裤管。</w:t>
      </w:r>
    </w:p>
    <w:p w14:paraId="1C1967D2" w14:textId="3B04403F" w:rsidR="00B559C0" w:rsidRPr="00521A9F" w:rsidRDefault="00B559C0" w:rsidP="003F1F25">
      <w:pPr>
        <w:spacing w:line="360" w:lineRule="auto"/>
        <w:ind w:firstLineChars="201" w:firstLine="422"/>
        <w:rPr>
          <w:rFonts w:ascii="Times New Roman" w:eastAsia="宋体" w:hAnsi="Times New Roman" w:cs="Times New Roman"/>
          <w:color w:val="000000" w:themeColor="text1"/>
          <w:szCs w:val="21"/>
        </w:rPr>
      </w:pPr>
      <w:r w:rsidRPr="00521A9F">
        <w:rPr>
          <w:rFonts w:ascii="Times New Roman" w:eastAsia="宋体" w:hAnsi="Times New Roman" w:cs="Times New Roman"/>
          <w:color w:val="000000" w:themeColor="text1"/>
          <w:szCs w:val="21"/>
        </w:rPr>
        <w:t>pyjama</w:t>
      </w:r>
      <w:r w:rsidRPr="00521A9F">
        <w:rPr>
          <w:rFonts w:ascii="Times New Roman" w:eastAsia="宋体" w:hAnsi="Times New Roman" w:cs="Times New Roman" w:hint="eastAsia"/>
          <w:color w:val="000000" w:themeColor="text1"/>
          <w:szCs w:val="21"/>
        </w:rPr>
        <w:t>：</w:t>
      </w:r>
      <w:r w:rsidRPr="00521A9F">
        <w:rPr>
          <w:rFonts w:ascii="Times New Roman" w:eastAsia="宋体" w:hAnsi="Times New Roman" w:cs="Times New Roman"/>
          <w:color w:val="000000" w:themeColor="text1"/>
          <w:szCs w:val="21"/>
        </w:rPr>
        <w:t>[pəˈdʒ</w:t>
      </w:r>
      <w:r w:rsidRPr="00521A9F">
        <w:rPr>
          <w:rFonts w:ascii="Times New Roman" w:eastAsia="宋体" w:hAnsi="Times New Roman" w:cs="Times New Roman" w:hint="eastAsia"/>
          <w:color w:val="000000" w:themeColor="text1"/>
          <w:szCs w:val="21"/>
        </w:rPr>
        <w:t>ɑ</w:t>
      </w:r>
      <w:r w:rsidRPr="00521A9F">
        <w:rPr>
          <w:rFonts w:ascii="Times New Roman" w:eastAsia="宋体" w:hAnsi="Times New Roman" w:cs="Times New Roman"/>
          <w:color w:val="000000" w:themeColor="text1"/>
          <w:szCs w:val="21"/>
        </w:rPr>
        <w:t>ːmə] n.</w:t>
      </w:r>
      <w:r w:rsidRPr="00521A9F">
        <w:rPr>
          <w:rFonts w:ascii="Times New Roman" w:eastAsia="宋体" w:hAnsi="Times New Roman" w:cs="Times New Roman" w:hint="eastAsia"/>
          <w:color w:val="000000" w:themeColor="text1"/>
          <w:szCs w:val="21"/>
        </w:rPr>
        <w:t>睡衣裤，裤装睡衣，美式拼写为</w:t>
      </w:r>
      <w:r w:rsidRPr="00521A9F">
        <w:rPr>
          <w:rFonts w:ascii="Times New Roman" w:eastAsia="宋体" w:hAnsi="Times New Roman" w:cs="Times New Roman"/>
          <w:color w:val="000000" w:themeColor="text1"/>
          <w:szCs w:val="21"/>
        </w:rPr>
        <w:t>pajama</w:t>
      </w:r>
    </w:p>
    <w:p w14:paraId="0F54D1C0" w14:textId="00699969" w:rsidR="00B559C0" w:rsidRPr="008B1B7A" w:rsidRDefault="003D024C" w:rsidP="00B559C0">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jean</w:t>
      </w:r>
      <w:r>
        <w:rPr>
          <w:rFonts w:ascii="Times New Roman" w:eastAsia="宋体" w:hAnsi="Times New Roman" w:cs="Times New Roman" w:hint="eastAsia"/>
          <w:b w:val="0"/>
          <w:color w:val="000000" w:themeColor="text1"/>
          <w:sz w:val="21"/>
          <w:szCs w:val="21"/>
          <w:shd w:val="clear" w:color="auto" w:fill="FFFFFF"/>
        </w:rPr>
        <w:t>（牛仔裤）：</w:t>
      </w:r>
      <w:r w:rsidR="00B559C0" w:rsidRPr="008B1B7A">
        <w:rPr>
          <w:rFonts w:ascii="Times New Roman" w:eastAsia="宋体" w:hAnsi="Times New Roman" w:cs="Times New Roman" w:hint="eastAsia"/>
          <w:b w:val="0"/>
          <w:color w:val="000000" w:themeColor="text1"/>
          <w:sz w:val="21"/>
          <w:szCs w:val="21"/>
          <w:shd w:val="clear" w:color="auto" w:fill="FFFFFF"/>
        </w:rPr>
        <w:t>来自热那亚的</w:t>
      </w:r>
      <w:r>
        <w:rPr>
          <w:rFonts w:ascii="Times New Roman" w:eastAsia="宋体" w:hAnsi="Times New Roman" w:cs="Times New Roman" w:hint="eastAsia"/>
          <w:b w:val="0"/>
          <w:color w:val="000000" w:themeColor="text1"/>
          <w:sz w:val="21"/>
          <w:szCs w:val="21"/>
          <w:shd w:val="clear" w:color="auto" w:fill="FFFFFF"/>
        </w:rPr>
        <w:t>斜纹棉布</w:t>
      </w:r>
    </w:p>
    <w:p w14:paraId="7F72413B" w14:textId="77777777" w:rsidR="003D024C" w:rsidRPr="003D024C" w:rsidRDefault="003D024C" w:rsidP="003D024C">
      <w:pPr>
        <w:spacing w:line="360" w:lineRule="auto"/>
        <w:ind w:firstLineChars="201" w:firstLine="422"/>
        <w:rPr>
          <w:rFonts w:ascii="Times New Roman" w:eastAsia="宋体" w:hAnsi="Times New Roman" w:cs="Times New Roman"/>
          <w:color w:val="000000" w:themeColor="text1"/>
          <w:szCs w:val="21"/>
        </w:rPr>
      </w:pPr>
      <w:r w:rsidRPr="003D024C">
        <w:rPr>
          <w:rFonts w:ascii="Times New Roman" w:eastAsia="宋体" w:hAnsi="Times New Roman" w:cs="Times New Roman" w:hint="eastAsia"/>
          <w:color w:val="000000" w:themeColor="text1"/>
          <w:szCs w:val="21"/>
        </w:rPr>
        <w:t>中世纪时，意大利城市热那亚（</w:t>
      </w:r>
      <w:r w:rsidRPr="003D024C">
        <w:rPr>
          <w:rFonts w:ascii="Times New Roman" w:eastAsia="宋体" w:hAnsi="Times New Roman" w:cs="Times New Roman" w:hint="eastAsia"/>
          <w:color w:val="000000" w:themeColor="text1"/>
          <w:szCs w:val="21"/>
        </w:rPr>
        <w:t>Genoa</w:t>
      </w:r>
      <w:r w:rsidRPr="003D024C">
        <w:rPr>
          <w:rFonts w:ascii="Times New Roman" w:eastAsia="宋体" w:hAnsi="Times New Roman" w:cs="Times New Roman" w:hint="eastAsia"/>
          <w:color w:val="000000" w:themeColor="text1"/>
          <w:szCs w:val="21"/>
        </w:rPr>
        <w:t>）盛产一种厚实的斜纹棉布，可以用来制作衣服和船帆。在古法语中，热那亚被称为</w:t>
      </w:r>
      <w:r w:rsidRPr="003D024C">
        <w:rPr>
          <w:rFonts w:ascii="Times New Roman" w:eastAsia="宋体" w:hAnsi="Times New Roman" w:cs="Times New Roman" w:hint="eastAsia"/>
          <w:color w:val="000000" w:themeColor="text1"/>
          <w:szCs w:val="21"/>
        </w:rPr>
        <w:t>Jannes</w:t>
      </w:r>
      <w:r w:rsidRPr="003D024C">
        <w:rPr>
          <w:rFonts w:ascii="Times New Roman" w:eastAsia="宋体" w:hAnsi="Times New Roman" w:cs="Times New Roman" w:hint="eastAsia"/>
          <w:color w:val="000000" w:themeColor="text1"/>
          <w:szCs w:val="21"/>
        </w:rPr>
        <w:t>，因此这种布料在法语中被称为</w:t>
      </w:r>
      <w:r w:rsidRPr="003D024C">
        <w:rPr>
          <w:rFonts w:ascii="Times New Roman" w:eastAsia="宋体" w:hAnsi="Times New Roman" w:cs="Times New Roman" w:hint="eastAsia"/>
          <w:color w:val="000000" w:themeColor="text1"/>
          <w:szCs w:val="21"/>
        </w:rPr>
        <w:t>jean fustian</w:t>
      </w:r>
      <w:r w:rsidRPr="003D024C">
        <w:rPr>
          <w:rFonts w:ascii="Times New Roman" w:eastAsia="宋体" w:hAnsi="Times New Roman" w:cs="Times New Roman" w:hint="eastAsia"/>
          <w:color w:val="000000" w:themeColor="text1"/>
          <w:szCs w:val="21"/>
        </w:rPr>
        <w:t>，意思就是“热那亚出产的棉麻粗布”。进入英语后，被缩略为</w:t>
      </w:r>
      <w:r w:rsidRPr="003D024C">
        <w:rPr>
          <w:rFonts w:ascii="Times New Roman" w:eastAsia="宋体" w:hAnsi="Times New Roman" w:cs="Times New Roman" w:hint="eastAsia"/>
          <w:color w:val="000000" w:themeColor="text1"/>
          <w:szCs w:val="21"/>
        </w:rPr>
        <w:t>jean</w:t>
      </w:r>
      <w:r w:rsidRPr="003D024C">
        <w:rPr>
          <w:rFonts w:ascii="Times New Roman" w:eastAsia="宋体" w:hAnsi="Times New Roman" w:cs="Times New Roman" w:hint="eastAsia"/>
          <w:color w:val="000000" w:themeColor="text1"/>
          <w:szCs w:val="21"/>
        </w:rPr>
        <w:t>，用来表示这种斜纹棉布。</w:t>
      </w:r>
    </w:p>
    <w:p w14:paraId="5D3D7310" w14:textId="77777777" w:rsidR="003D024C" w:rsidRPr="003D024C" w:rsidRDefault="003D024C" w:rsidP="003D024C">
      <w:pPr>
        <w:spacing w:line="360" w:lineRule="auto"/>
        <w:ind w:firstLineChars="201" w:firstLine="422"/>
        <w:rPr>
          <w:rFonts w:ascii="Times New Roman" w:eastAsia="宋体" w:hAnsi="Times New Roman" w:cs="Times New Roman"/>
          <w:color w:val="000000" w:themeColor="text1"/>
          <w:szCs w:val="21"/>
        </w:rPr>
      </w:pPr>
      <w:r w:rsidRPr="003D024C">
        <w:rPr>
          <w:rFonts w:ascii="Times New Roman" w:eastAsia="宋体" w:hAnsi="Times New Roman" w:cs="Times New Roman" w:hint="eastAsia"/>
          <w:color w:val="000000" w:themeColor="text1"/>
          <w:szCs w:val="21"/>
        </w:rPr>
        <w:t>19</w:t>
      </w:r>
      <w:r w:rsidRPr="003D024C">
        <w:rPr>
          <w:rFonts w:ascii="Times New Roman" w:eastAsia="宋体" w:hAnsi="Times New Roman" w:cs="Times New Roman" w:hint="eastAsia"/>
          <w:color w:val="000000" w:themeColor="text1"/>
          <w:szCs w:val="21"/>
        </w:rPr>
        <w:t>世纪中，在美国西部兴起淘金热，大量人口涌入西部淘金。由于强烈的劳动，工人的衣服极易破损。看到这种商机后，两名生意人</w:t>
      </w:r>
      <w:r w:rsidRPr="003D024C">
        <w:rPr>
          <w:rFonts w:ascii="Times New Roman" w:eastAsia="宋体" w:hAnsi="Times New Roman" w:cs="Times New Roman" w:hint="eastAsia"/>
          <w:color w:val="000000" w:themeColor="text1"/>
          <w:szCs w:val="21"/>
        </w:rPr>
        <w:t>Levi Strauss</w:t>
      </w:r>
      <w:r w:rsidRPr="003D024C">
        <w:rPr>
          <w:rFonts w:ascii="Times New Roman" w:eastAsia="宋体" w:hAnsi="Times New Roman" w:cs="Times New Roman" w:hint="eastAsia"/>
          <w:color w:val="000000" w:themeColor="text1"/>
          <w:szCs w:val="21"/>
        </w:rPr>
        <w:t>和</w:t>
      </w:r>
      <w:r w:rsidRPr="003D024C">
        <w:rPr>
          <w:rFonts w:ascii="Times New Roman" w:eastAsia="宋体" w:hAnsi="Times New Roman" w:cs="Times New Roman" w:hint="eastAsia"/>
          <w:color w:val="000000" w:themeColor="text1"/>
          <w:szCs w:val="21"/>
        </w:rPr>
        <w:t>Jacob Davis</w:t>
      </w:r>
      <w:r w:rsidRPr="003D024C">
        <w:rPr>
          <w:rFonts w:ascii="Times New Roman" w:eastAsia="宋体" w:hAnsi="Times New Roman" w:cs="Times New Roman" w:hint="eastAsia"/>
          <w:color w:val="000000" w:themeColor="text1"/>
          <w:szCs w:val="21"/>
        </w:rPr>
        <w:t>决定一道设计并生产结实耐用的工装裤。他们设计了一种新型工装裤，用铆钉加固易破损部位，并为其申请了专利。为了使工装裤更加结实耐用，他们决定采用</w:t>
      </w:r>
      <w:r w:rsidRPr="003D024C">
        <w:rPr>
          <w:rFonts w:ascii="Times New Roman" w:eastAsia="宋体" w:hAnsi="Times New Roman" w:cs="Times New Roman" w:hint="eastAsia"/>
          <w:color w:val="000000" w:themeColor="text1"/>
          <w:szCs w:val="21"/>
        </w:rPr>
        <w:t>jean</w:t>
      </w:r>
      <w:r w:rsidRPr="003D024C">
        <w:rPr>
          <w:rFonts w:ascii="Times New Roman" w:eastAsia="宋体" w:hAnsi="Times New Roman" w:cs="Times New Roman" w:hint="eastAsia"/>
          <w:color w:val="000000" w:themeColor="text1"/>
          <w:szCs w:val="21"/>
        </w:rPr>
        <w:t>这种斜纹棉布作为面料。很快，这种</w:t>
      </w:r>
      <w:r w:rsidRPr="003D024C">
        <w:rPr>
          <w:rFonts w:ascii="Times New Roman" w:eastAsia="宋体" w:hAnsi="Times New Roman" w:cs="Times New Roman" w:hint="eastAsia"/>
          <w:color w:val="000000" w:themeColor="text1"/>
          <w:szCs w:val="21"/>
        </w:rPr>
        <w:lastRenderedPageBreak/>
        <w:t>结实耐用的工装裤在市场上受到普遍欢迎，尤其受到美国西部牛仔们的喜爱。由于是用</w:t>
      </w:r>
      <w:r w:rsidRPr="003D024C">
        <w:rPr>
          <w:rFonts w:ascii="Times New Roman" w:eastAsia="宋体" w:hAnsi="Times New Roman" w:cs="Times New Roman" w:hint="eastAsia"/>
          <w:color w:val="000000" w:themeColor="text1"/>
          <w:szCs w:val="21"/>
        </w:rPr>
        <w:t>jean</w:t>
      </w:r>
      <w:r w:rsidRPr="003D024C">
        <w:rPr>
          <w:rFonts w:ascii="Times New Roman" w:eastAsia="宋体" w:hAnsi="Times New Roman" w:cs="Times New Roman" w:hint="eastAsia"/>
          <w:color w:val="000000" w:themeColor="text1"/>
          <w:szCs w:val="21"/>
        </w:rPr>
        <w:t>面料做成的，所以这种工装裤也被称为</w:t>
      </w:r>
      <w:r w:rsidRPr="003D024C">
        <w:rPr>
          <w:rFonts w:ascii="Times New Roman" w:eastAsia="宋体" w:hAnsi="Times New Roman" w:cs="Times New Roman" w:hint="eastAsia"/>
          <w:color w:val="000000" w:themeColor="text1"/>
          <w:szCs w:val="21"/>
        </w:rPr>
        <w:t>jean</w:t>
      </w:r>
      <w:r w:rsidRPr="003D024C">
        <w:rPr>
          <w:rFonts w:ascii="Times New Roman" w:eastAsia="宋体" w:hAnsi="Times New Roman" w:cs="Times New Roman" w:hint="eastAsia"/>
          <w:color w:val="000000" w:themeColor="text1"/>
          <w:szCs w:val="21"/>
        </w:rPr>
        <w:t>（牛仔裤），一般用复数形式</w:t>
      </w:r>
      <w:r w:rsidRPr="003D024C">
        <w:rPr>
          <w:rFonts w:ascii="Times New Roman" w:eastAsia="宋体" w:hAnsi="Times New Roman" w:cs="Times New Roman" w:hint="eastAsia"/>
          <w:color w:val="000000" w:themeColor="text1"/>
          <w:szCs w:val="21"/>
        </w:rPr>
        <w:t>jeans</w:t>
      </w:r>
      <w:r w:rsidRPr="003D024C">
        <w:rPr>
          <w:rFonts w:ascii="Times New Roman" w:eastAsia="宋体" w:hAnsi="Times New Roman" w:cs="Times New Roman" w:hint="eastAsia"/>
          <w:color w:val="000000" w:themeColor="text1"/>
          <w:szCs w:val="21"/>
        </w:rPr>
        <w:t>。</w:t>
      </w:r>
    </w:p>
    <w:p w14:paraId="1C48279B" w14:textId="197405C1" w:rsidR="003D024C" w:rsidRDefault="003D024C" w:rsidP="003D024C">
      <w:pPr>
        <w:spacing w:line="360" w:lineRule="auto"/>
        <w:ind w:firstLineChars="201" w:firstLine="422"/>
        <w:rPr>
          <w:rFonts w:ascii="Times New Roman" w:eastAsia="宋体" w:hAnsi="Times New Roman" w:cs="Times New Roman"/>
          <w:color w:val="000000" w:themeColor="text1"/>
          <w:szCs w:val="21"/>
        </w:rPr>
      </w:pPr>
      <w:r w:rsidRPr="003D024C">
        <w:rPr>
          <w:rFonts w:ascii="Times New Roman" w:eastAsia="宋体" w:hAnsi="Times New Roman" w:cs="Times New Roman"/>
          <w:color w:val="000000" w:themeColor="text1"/>
          <w:szCs w:val="21"/>
        </w:rPr>
        <w:t>jean</w:t>
      </w:r>
      <w:r w:rsidRPr="003D024C">
        <w:rPr>
          <w:rFonts w:ascii="Times New Roman" w:eastAsia="宋体" w:hAnsi="Times New Roman" w:cs="Times New Roman" w:hint="eastAsia"/>
          <w:color w:val="000000" w:themeColor="text1"/>
          <w:szCs w:val="21"/>
        </w:rPr>
        <w:t>：</w:t>
      </w:r>
      <w:r w:rsidRPr="003D024C">
        <w:rPr>
          <w:rFonts w:ascii="Times New Roman" w:eastAsia="宋体" w:hAnsi="Times New Roman" w:cs="Times New Roman"/>
          <w:color w:val="000000" w:themeColor="text1"/>
          <w:szCs w:val="21"/>
        </w:rPr>
        <w:t>[dʒiːn] n.</w:t>
      </w:r>
      <w:r w:rsidRPr="003D024C">
        <w:rPr>
          <w:rFonts w:ascii="Times New Roman" w:eastAsia="宋体" w:hAnsi="Times New Roman" w:cs="Times New Roman" w:hint="eastAsia"/>
          <w:color w:val="000000" w:themeColor="text1"/>
          <w:szCs w:val="21"/>
        </w:rPr>
        <w:t>牛仔裤，斜纹棉布</w:t>
      </w:r>
    </w:p>
    <w:p w14:paraId="7504A719" w14:textId="7FBCE794" w:rsidR="00B559C0" w:rsidRPr="001A0E8B" w:rsidRDefault="0024499D" w:rsidP="00B559C0">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1A0E8B">
        <w:rPr>
          <w:rFonts w:ascii="Times New Roman" w:eastAsia="宋体" w:hAnsi="Times New Roman" w:cs="Times New Roman"/>
          <w:b w:val="0"/>
          <w:color w:val="000000" w:themeColor="text1"/>
          <w:sz w:val="21"/>
          <w:szCs w:val="21"/>
          <w:shd w:val="clear" w:color="auto" w:fill="FFFFFF"/>
        </w:rPr>
        <w:t>hamburger</w:t>
      </w:r>
      <w:r>
        <w:rPr>
          <w:rFonts w:ascii="Times New Roman" w:eastAsia="宋体" w:hAnsi="Times New Roman" w:cs="Times New Roman" w:hint="eastAsia"/>
          <w:b w:val="0"/>
          <w:color w:val="000000" w:themeColor="text1"/>
          <w:sz w:val="21"/>
          <w:szCs w:val="21"/>
          <w:shd w:val="clear" w:color="auto" w:fill="FFFFFF"/>
        </w:rPr>
        <w:t>（汉堡包）：</w:t>
      </w:r>
      <w:r w:rsidR="00B559C0" w:rsidRPr="001A0E8B">
        <w:rPr>
          <w:rFonts w:ascii="Times New Roman" w:eastAsia="宋体" w:hAnsi="Times New Roman" w:cs="Times New Roman" w:hint="eastAsia"/>
          <w:b w:val="0"/>
          <w:color w:val="000000" w:themeColor="text1"/>
          <w:sz w:val="21"/>
          <w:szCs w:val="21"/>
          <w:shd w:val="clear" w:color="auto" w:fill="FFFFFF"/>
        </w:rPr>
        <w:t>用汉堡</w:t>
      </w:r>
      <w:r w:rsidR="00F969CB">
        <w:rPr>
          <w:rFonts w:ascii="Times New Roman" w:eastAsia="宋体" w:hAnsi="Times New Roman" w:cs="Times New Roman" w:hint="eastAsia"/>
          <w:b w:val="0"/>
          <w:color w:val="000000" w:themeColor="text1"/>
          <w:sz w:val="21"/>
          <w:szCs w:val="21"/>
          <w:shd w:val="clear" w:color="auto" w:fill="FFFFFF"/>
        </w:rPr>
        <w:t>牛肉饼</w:t>
      </w:r>
      <w:r w:rsidR="00B559C0" w:rsidRPr="001A0E8B">
        <w:rPr>
          <w:rFonts w:ascii="Times New Roman" w:eastAsia="宋体" w:hAnsi="Times New Roman" w:cs="Times New Roman" w:hint="eastAsia"/>
          <w:b w:val="0"/>
          <w:color w:val="000000" w:themeColor="text1"/>
          <w:sz w:val="21"/>
          <w:szCs w:val="21"/>
          <w:shd w:val="clear" w:color="auto" w:fill="FFFFFF"/>
        </w:rPr>
        <w:t>做成的</w:t>
      </w:r>
      <w:r>
        <w:rPr>
          <w:rFonts w:ascii="Times New Roman" w:eastAsia="宋体" w:hAnsi="Times New Roman" w:cs="Times New Roman" w:hint="eastAsia"/>
          <w:b w:val="0"/>
          <w:color w:val="000000" w:themeColor="text1"/>
          <w:sz w:val="21"/>
          <w:szCs w:val="21"/>
          <w:shd w:val="clear" w:color="auto" w:fill="FFFFFF"/>
        </w:rPr>
        <w:t>三明治</w:t>
      </w:r>
    </w:p>
    <w:p w14:paraId="3458399D" w14:textId="223A551F" w:rsidR="0024499D" w:rsidRDefault="0024499D" w:rsidP="00B559C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德国汉堡市（</w:t>
      </w:r>
      <w:r>
        <w:rPr>
          <w:rFonts w:ascii="Times New Roman" w:eastAsia="宋体" w:hAnsi="Times New Roman" w:cs="Times New Roman" w:hint="eastAsia"/>
          <w:color w:val="000000" w:themeColor="text1"/>
          <w:szCs w:val="21"/>
        </w:rPr>
        <w:t>Hamburg</w:t>
      </w:r>
      <w:r>
        <w:rPr>
          <w:rFonts w:ascii="Times New Roman" w:eastAsia="宋体" w:hAnsi="Times New Roman" w:cs="Times New Roman" w:hint="eastAsia"/>
          <w:color w:val="000000" w:themeColor="text1"/>
          <w:szCs w:val="21"/>
        </w:rPr>
        <w:t>）出产的牛肉饼特别好吃，畅销</w:t>
      </w:r>
      <w:r w:rsidR="00F969CB">
        <w:rPr>
          <w:rFonts w:ascii="Times New Roman" w:eastAsia="宋体" w:hAnsi="Times New Roman" w:cs="Times New Roman" w:hint="eastAsia"/>
          <w:color w:val="000000" w:themeColor="text1"/>
          <w:szCs w:val="21"/>
        </w:rPr>
        <w:t>欧美</w:t>
      </w:r>
      <w:r>
        <w:rPr>
          <w:rFonts w:ascii="Times New Roman" w:eastAsia="宋体" w:hAnsi="Times New Roman" w:cs="Times New Roman" w:hint="eastAsia"/>
          <w:color w:val="000000" w:themeColor="text1"/>
          <w:szCs w:val="21"/>
        </w:rPr>
        <w:t>。这种牛肉饼在英语中叫作</w:t>
      </w:r>
      <w:r>
        <w:rPr>
          <w:rFonts w:ascii="Times New Roman" w:eastAsia="宋体" w:hAnsi="Times New Roman" w:cs="Times New Roman" w:hint="eastAsia"/>
          <w:color w:val="000000" w:themeColor="text1"/>
          <w:szCs w:val="21"/>
        </w:rPr>
        <w:t>Hamburg steak</w:t>
      </w:r>
      <w:r>
        <w:rPr>
          <w:rFonts w:ascii="Times New Roman" w:eastAsia="宋体" w:hAnsi="Times New Roman" w:cs="Times New Roman" w:hint="eastAsia"/>
          <w:color w:val="000000" w:themeColor="text1"/>
          <w:szCs w:val="21"/>
        </w:rPr>
        <w:t>（汉堡</w:t>
      </w:r>
      <w:r w:rsidR="00F969CB">
        <w:rPr>
          <w:rFonts w:ascii="Times New Roman" w:eastAsia="宋体" w:hAnsi="Times New Roman" w:cs="Times New Roman" w:hint="eastAsia"/>
          <w:color w:val="000000" w:themeColor="text1"/>
          <w:szCs w:val="21"/>
        </w:rPr>
        <w:t>牛肉饼</w:t>
      </w:r>
      <w:r>
        <w:rPr>
          <w:rFonts w:ascii="Times New Roman" w:eastAsia="宋体" w:hAnsi="Times New Roman" w:cs="Times New Roman" w:hint="eastAsia"/>
          <w:color w:val="000000" w:themeColor="text1"/>
          <w:szCs w:val="21"/>
        </w:rPr>
        <w:t>），简称为</w:t>
      </w:r>
      <w:r>
        <w:rPr>
          <w:rFonts w:ascii="Times New Roman" w:eastAsia="宋体" w:hAnsi="Times New Roman" w:cs="Times New Roman" w:hint="eastAsia"/>
          <w:color w:val="000000" w:themeColor="text1"/>
          <w:szCs w:val="21"/>
        </w:rPr>
        <w:t>hamburger</w:t>
      </w:r>
      <w:r>
        <w:rPr>
          <w:rFonts w:ascii="Times New Roman" w:eastAsia="宋体" w:hAnsi="Times New Roman" w:cs="Times New Roman" w:hint="eastAsia"/>
          <w:color w:val="000000" w:themeColor="text1"/>
          <w:szCs w:val="21"/>
        </w:rPr>
        <w:t>，末尾的</w:t>
      </w:r>
      <w:r>
        <w:rPr>
          <w:rFonts w:ascii="Times New Roman" w:eastAsia="宋体" w:hAnsi="Times New Roman" w:cs="Times New Roman" w:hint="eastAsia"/>
          <w:color w:val="000000" w:themeColor="text1"/>
          <w:szCs w:val="21"/>
        </w:rPr>
        <w:t>-er</w:t>
      </w:r>
      <w:r>
        <w:rPr>
          <w:rFonts w:ascii="Times New Roman" w:eastAsia="宋体" w:hAnsi="Times New Roman" w:cs="Times New Roman" w:hint="eastAsia"/>
          <w:color w:val="000000" w:themeColor="text1"/>
          <w:szCs w:val="21"/>
        </w:rPr>
        <w:t>表示“相关事物”，整个字面意思是“汉堡市出产之物”。很多人喜欢用面包片夹着这种</w:t>
      </w:r>
      <w:r w:rsidR="00F969CB">
        <w:rPr>
          <w:rFonts w:ascii="Times New Roman" w:eastAsia="宋体" w:hAnsi="Times New Roman" w:cs="Times New Roman" w:hint="eastAsia"/>
          <w:color w:val="000000" w:themeColor="text1"/>
          <w:szCs w:val="21"/>
        </w:rPr>
        <w:t>汉堡</w:t>
      </w:r>
      <w:r>
        <w:rPr>
          <w:rFonts w:ascii="Times New Roman" w:eastAsia="宋体" w:hAnsi="Times New Roman" w:cs="Times New Roman" w:hint="eastAsia"/>
          <w:color w:val="000000" w:themeColor="text1"/>
          <w:szCs w:val="21"/>
        </w:rPr>
        <w:t>牛肉饼吃，这种食物被称为</w:t>
      </w:r>
      <w:r>
        <w:rPr>
          <w:rFonts w:ascii="Times New Roman" w:eastAsia="宋体" w:hAnsi="Times New Roman" w:cs="Times New Roman" w:hint="eastAsia"/>
          <w:color w:val="000000" w:themeColor="text1"/>
          <w:szCs w:val="21"/>
        </w:rPr>
        <w:t>hamburger sandwich</w:t>
      </w:r>
      <w:r>
        <w:rPr>
          <w:rFonts w:ascii="Times New Roman" w:eastAsia="宋体" w:hAnsi="Times New Roman" w:cs="Times New Roman" w:hint="eastAsia"/>
          <w:color w:val="000000" w:themeColor="text1"/>
          <w:szCs w:val="21"/>
        </w:rPr>
        <w:t>（</w:t>
      </w:r>
      <w:r w:rsidR="00F969CB">
        <w:rPr>
          <w:rFonts w:ascii="Times New Roman" w:eastAsia="宋体" w:hAnsi="Times New Roman" w:cs="Times New Roman" w:hint="eastAsia"/>
          <w:color w:val="000000" w:themeColor="text1"/>
          <w:szCs w:val="21"/>
        </w:rPr>
        <w:t>汉堡牛肉饼做成的三明治），后来简称为</w:t>
      </w:r>
      <w:bookmarkStart w:id="610" w:name="OLE_LINK200"/>
      <w:r w:rsidR="00F969CB">
        <w:rPr>
          <w:rFonts w:ascii="Times New Roman" w:eastAsia="宋体" w:hAnsi="Times New Roman" w:cs="Times New Roman" w:hint="eastAsia"/>
          <w:color w:val="000000" w:themeColor="text1"/>
          <w:szCs w:val="21"/>
        </w:rPr>
        <w:t>hamburger</w:t>
      </w:r>
      <w:r w:rsidR="00F969CB">
        <w:rPr>
          <w:rFonts w:ascii="Times New Roman" w:eastAsia="宋体" w:hAnsi="Times New Roman" w:cs="Times New Roman" w:hint="eastAsia"/>
          <w:color w:val="000000" w:themeColor="text1"/>
          <w:szCs w:val="21"/>
        </w:rPr>
        <w:t>（汉堡包）</w:t>
      </w:r>
      <w:bookmarkEnd w:id="610"/>
      <w:r w:rsidR="00F969CB">
        <w:rPr>
          <w:rFonts w:ascii="Times New Roman" w:eastAsia="宋体" w:hAnsi="Times New Roman" w:cs="Times New Roman" w:hint="eastAsia"/>
          <w:color w:val="000000" w:themeColor="text1"/>
          <w:szCs w:val="21"/>
        </w:rPr>
        <w:t>。</w:t>
      </w:r>
    </w:p>
    <w:p w14:paraId="6141803E" w14:textId="1B439682" w:rsidR="00F969CB" w:rsidRDefault="00F969CB" w:rsidP="00B559C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hamburger</w:t>
      </w:r>
      <w:r>
        <w:rPr>
          <w:rFonts w:ascii="Times New Roman" w:eastAsia="宋体" w:hAnsi="Times New Roman" w:cs="Times New Roman" w:hint="eastAsia"/>
          <w:color w:val="000000" w:themeColor="text1"/>
          <w:szCs w:val="21"/>
        </w:rPr>
        <w:t>（汉堡包）还可以进一步简化为</w:t>
      </w:r>
      <w:r>
        <w:rPr>
          <w:rFonts w:ascii="Times New Roman" w:eastAsia="宋体" w:hAnsi="Times New Roman" w:cs="Times New Roman" w:hint="eastAsia"/>
          <w:color w:val="000000" w:themeColor="text1"/>
          <w:szCs w:val="21"/>
        </w:rPr>
        <w:t>burger</w:t>
      </w:r>
      <w:r>
        <w:rPr>
          <w:rFonts w:ascii="Times New Roman" w:eastAsia="宋体" w:hAnsi="Times New Roman" w:cs="Times New Roman" w:hint="eastAsia"/>
          <w:color w:val="000000" w:themeColor="text1"/>
          <w:szCs w:val="21"/>
        </w:rPr>
        <w:t>，前面还可以附加更多修饰语表示各种不同的汉堡包，比如</w:t>
      </w:r>
      <w:r>
        <w:rPr>
          <w:rFonts w:ascii="Times New Roman" w:eastAsia="宋体" w:hAnsi="Times New Roman" w:cs="Times New Roman" w:hint="eastAsia"/>
          <w:color w:val="000000" w:themeColor="text1"/>
          <w:szCs w:val="21"/>
        </w:rPr>
        <w:t>beefburger</w:t>
      </w:r>
      <w:r>
        <w:rPr>
          <w:rFonts w:ascii="Times New Roman" w:eastAsia="宋体" w:hAnsi="Times New Roman" w:cs="Times New Roman" w:hint="eastAsia"/>
          <w:color w:val="000000" w:themeColor="text1"/>
          <w:szCs w:val="21"/>
        </w:rPr>
        <w:t>（牛肉汉堡）、</w:t>
      </w:r>
      <w:r>
        <w:rPr>
          <w:rFonts w:ascii="Times New Roman" w:eastAsia="宋体" w:hAnsi="Times New Roman" w:cs="Times New Roman" w:hint="eastAsia"/>
          <w:color w:val="000000" w:themeColor="text1"/>
          <w:szCs w:val="21"/>
        </w:rPr>
        <w:t>cheeseburger</w:t>
      </w:r>
      <w:r>
        <w:rPr>
          <w:rFonts w:ascii="Times New Roman" w:eastAsia="宋体" w:hAnsi="Times New Roman" w:cs="Times New Roman" w:hint="eastAsia"/>
          <w:color w:val="000000" w:themeColor="text1"/>
          <w:szCs w:val="21"/>
        </w:rPr>
        <w:t>（奶酪汉堡）。</w:t>
      </w:r>
    </w:p>
    <w:p w14:paraId="4E8B6BA2" w14:textId="7644527F" w:rsidR="00B559C0" w:rsidRPr="001A0E8B" w:rsidRDefault="00B559C0" w:rsidP="00B559C0">
      <w:pPr>
        <w:spacing w:line="360" w:lineRule="auto"/>
        <w:ind w:firstLineChars="201" w:firstLine="422"/>
        <w:rPr>
          <w:rFonts w:ascii="Times New Roman" w:eastAsia="宋体" w:hAnsi="Times New Roman" w:cs="Times New Roman"/>
          <w:color w:val="000000" w:themeColor="text1"/>
          <w:szCs w:val="21"/>
        </w:rPr>
      </w:pPr>
      <w:r w:rsidRPr="001A0E8B">
        <w:rPr>
          <w:rFonts w:ascii="Times New Roman" w:eastAsia="宋体" w:hAnsi="Times New Roman" w:cs="Times New Roman"/>
          <w:color w:val="000000" w:themeColor="text1"/>
          <w:szCs w:val="21"/>
        </w:rPr>
        <w:t>hamburger</w:t>
      </w:r>
      <w:r w:rsidRPr="001A0E8B">
        <w:rPr>
          <w:rFonts w:ascii="Times New Roman" w:eastAsia="宋体" w:hAnsi="Times New Roman" w:cs="Times New Roman" w:hint="eastAsia"/>
          <w:color w:val="000000" w:themeColor="text1"/>
          <w:szCs w:val="21"/>
        </w:rPr>
        <w:t>：</w:t>
      </w:r>
      <w:r w:rsidRPr="001A0E8B">
        <w:rPr>
          <w:rFonts w:ascii="Times New Roman" w:eastAsia="宋体" w:hAnsi="Times New Roman" w:cs="Times New Roman"/>
          <w:color w:val="000000" w:themeColor="text1"/>
          <w:szCs w:val="21"/>
        </w:rPr>
        <w:t>[ˈhæmbɜː</w:t>
      </w:r>
      <w:r w:rsidRPr="001A0E8B">
        <w:rPr>
          <w:rFonts w:ascii="Times New Roman" w:eastAsia="宋体" w:hAnsi="Times New Roman" w:cs="Times New Roman" w:hint="eastAsia"/>
          <w:color w:val="000000" w:themeColor="text1"/>
          <w:szCs w:val="21"/>
        </w:rPr>
        <w:t>ɡ</w:t>
      </w:r>
      <w:r w:rsidRPr="001A0E8B">
        <w:rPr>
          <w:rFonts w:ascii="Times New Roman" w:eastAsia="宋体" w:hAnsi="Times New Roman" w:cs="Times New Roman"/>
          <w:color w:val="000000" w:themeColor="text1"/>
          <w:szCs w:val="21"/>
        </w:rPr>
        <w:t>ə(r)] n.</w:t>
      </w:r>
      <w:r w:rsidRPr="001A0E8B">
        <w:rPr>
          <w:rFonts w:ascii="Times New Roman" w:eastAsia="宋体" w:hAnsi="Times New Roman" w:cs="Times New Roman" w:hint="eastAsia"/>
          <w:color w:val="000000" w:themeColor="text1"/>
          <w:szCs w:val="21"/>
        </w:rPr>
        <w:t>汉堡包</w:t>
      </w:r>
    </w:p>
    <w:p w14:paraId="69303717" w14:textId="555A6941" w:rsidR="00B559C0" w:rsidRDefault="00F969CB" w:rsidP="00B559C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beefburger</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F969CB">
        <w:rPr>
          <w:rFonts w:ascii="Times New Roman" w:eastAsia="宋体" w:hAnsi="Times New Roman" w:cs="Times New Roman"/>
          <w:color w:val="000000" w:themeColor="text1"/>
          <w:szCs w:val="21"/>
        </w:rPr>
        <w:t>ˈbiːfbɜː</w:t>
      </w:r>
      <w:r w:rsidRPr="00F969CB">
        <w:rPr>
          <w:rFonts w:ascii="Times New Roman" w:eastAsia="宋体" w:hAnsi="Times New Roman" w:cs="Times New Roman" w:hint="eastAsia"/>
          <w:color w:val="000000" w:themeColor="text1"/>
          <w:szCs w:val="21"/>
        </w:rPr>
        <w:t>ɡ</w:t>
      </w:r>
      <w:r w:rsidRPr="00F969CB">
        <w:rPr>
          <w:rFonts w:ascii="Times New Roman" w:eastAsia="宋体" w:hAnsi="Times New Roman" w:cs="Times New Roman"/>
          <w:color w:val="000000" w:themeColor="text1"/>
          <w:szCs w:val="21"/>
        </w:rPr>
        <w:t>ə(r)</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牛肉汉堡</w:t>
      </w:r>
    </w:p>
    <w:p w14:paraId="66194D00" w14:textId="38310414" w:rsidR="00F969CB" w:rsidRPr="008E7BD9" w:rsidRDefault="00F969CB" w:rsidP="00B559C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cheeseburger</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F969CB">
        <w:rPr>
          <w:rFonts w:ascii="Times New Roman" w:eastAsia="宋体" w:hAnsi="Times New Roman" w:cs="Times New Roman"/>
          <w:color w:val="000000" w:themeColor="text1"/>
          <w:szCs w:val="21"/>
        </w:rPr>
        <w:t>ˈtʃiːzbɜː</w:t>
      </w:r>
      <w:r w:rsidRPr="00F969CB">
        <w:rPr>
          <w:rFonts w:ascii="Times New Roman" w:eastAsia="宋体" w:hAnsi="Times New Roman" w:cs="Times New Roman" w:hint="eastAsia"/>
          <w:color w:val="000000" w:themeColor="text1"/>
          <w:szCs w:val="21"/>
        </w:rPr>
        <w:t>ɡ</w:t>
      </w:r>
      <w:r w:rsidRPr="00F969CB">
        <w:rPr>
          <w:rFonts w:ascii="Times New Roman" w:eastAsia="宋体" w:hAnsi="Times New Roman" w:cs="Times New Roman"/>
          <w:color w:val="000000" w:themeColor="text1"/>
          <w:szCs w:val="21"/>
        </w:rPr>
        <w:t>ə(r)</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奶酪汉堡</w:t>
      </w:r>
    </w:p>
    <w:p w14:paraId="74188D7C" w14:textId="24EFE66B" w:rsidR="00B559C0" w:rsidRPr="00FF6233" w:rsidRDefault="00B559C0" w:rsidP="00B559C0">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FF6233">
        <w:rPr>
          <w:rFonts w:ascii="Times New Roman" w:eastAsia="宋体" w:hAnsi="Times New Roman" w:cs="Times New Roman" w:hint="eastAsia"/>
          <w:b w:val="0"/>
          <w:color w:val="000000" w:themeColor="text1"/>
          <w:sz w:val="21"/>
          <w:szCs w:val="21"/>
          <w:shd w:val="clear" w:color="auto" w:fill="FFFFFF"/>
        </w:rPr>
        <w:t>palace</w:t>
      </w:r>
      <w:r w:rsidRPr="00FF6233">
        <w:rPr>
          <w:rFonts w:ascii="Times New Roman" w:eastAsia="宋体" w:hAnsi="Times New Roman" w:cs="Times New Roman" w:hint="eastAsia"/>
          <w:b w:val="0"/>
          <w:color w:val="000000" w:themeColor="text1"/>
          <w:sz w:val="21"/>
          <w:szCs w:val="21"/>
          <w:shd w:val="clear" w:color="auto" w:fill="FFFFFF"/>
        </w:rPr>
        <w:t>（宫殿）：罗马帕拉丁</w:t>
      </w:r>
      <w:r>
        <w:rPr>
          <w:rFonts w:ascii="Times New Roman" w:eastAsia="宋体" w:hAnsi="Times New Roman" w:cs="Times New Roman" w:hint="eastAsia"/>
          <w:b w:val="0"/>
          <w:color w:val="000000" w:themeColor="text1"/>
          <w:sz w:val="21"/>
          <w:szCs w:val="21"/>
          <w:shd w:val="clear" w:color="auto" w:fill="FFFFFF"/>
        </w:rPr>
        <w:t>山</w:t>
      </w:r>
      <w:r w:rsidRPr="00FF6233">
        <w:rPr>
          <w:rFonts w:ascii="Times New Roman" w:eastAsia="宋体" w:hAnsi="Times New Roman" w:cs="Times New Roman" w:hint="eastAsia"/>
          <w:b w:val="0"/>
          <w:color w:val="000000" w:themeColor="text1"/>
          <w:sz w:val="21"/>
          <w:szCs w:val="21"/>
          <w:shd w:val="clear" w:color="auto" w:fill="FFFFFF"/>
        </w:rPr>
        <w:t>上的</w:t>
      </w:r>
      <w:r w:rsidR="004561FE">
        <w:rPr>
          <w:rFonts w:ascii="Times New Roman" w:eastAsia="宋体" w:hAnsi="Times New Roman" w:cs="Times New Roman" w:hint="eastAsia"/>
          <w:b w:val="0"/>
          <w:color w:val="000000" w:themeColor="text1"/>
          <w:sz w:val="21"/>
          <w:szCs w:val="21"/>
          <w:shd w:val="clear" w:color="auto" w:fill="FFFFFF"/>
        </w:rPr>
        <w:t>豪宅</w:t>
      </w:r>
    </w:p>
    <w:p w14:paraId="605752C2" w14:textId="77777777" w:rsidR="00A83937" w:rsidRPr="00A83937" w:rsidRDefault="00A83937" w:rsidP="00A83937">
      <w:pPr>
        <w:spacing w:line="360" w:lineRule="auto"/>
        <w:ind w:firstLineChars="201" w:firstLine="422"/>
        <w:rPr>
          <w:rFonts w:ascii="Times New Roman" w:eastAsia="宋体" w:hAnsi="Times New Roman" w:cs="Times New Roman"/>
          <w:color w:val="000000" w:themeColor="text1"/>
          <w:szCs w:val="21"/>
        </w:rPr>
      </w:pPr>
      <w:r w:rsidRPr="00A83937">
        <w:rPr>
          <w:rFonts w:ascii="Times New Roman" w:eastAsia="宋体" w:hAnsi="Times New Roman" w:cs="Times New Roman" w:hint="eastAsia"/>
          <w:color w:val="000000" w:themeColor="text1"/>
          <w:szCs w:val="21"/>
        </w:rPr>
        <w:t>英语中表示“宫殿”的单词是</w:t>
      </w:r>
      <w:r w:rsidRPr="00A83937">
        <w:rPr>
          <w:rFonts w:ascii="Times New Roman" w:eastAsia="宋体" w:hAnsi="Times New Roman" w:cs="Times New Roman" w:hint="eastAsia"/>
          <w:color w:val="000000" w:themeColor="text1"/>
          <w:szCs w:val="21"/>
        </w:rPr>
        <w:t>palace</w:t>
      </w:r>
      <w:r w:rsidRPr="00A83937">
        <w:rPr>
          <w:rFonts w:ascii="Times New Roman" w:eastAsia="宋体" w:hAnsi="Times New Roman" w:cs="Times New Roman" w:hint="eastAsia"/>
          <w:color w:val="000000" w:themeColor="text1"/>
          <w:szCs w:val="21"/>
        </w:rPr>
        <w:t>，它来自拉丁语，源自古罗马七丘之一的帕拉丁山的名字</w:t>
      </w:r>
      <w:r w:rsidRPr="00A83937">
        <w:rPr>
          <w:rFonts w:ascii="Times New Roman" w:eastAsia="宋体" w:hAnsi="Times New Roman" w:cs="Times New Roman" w:hint="eastAsia"/>
          <w:color w:val="000000" w:themeColor="text1"/>
          <w:szCs w:val="21"/>
        </w:rPr>
        <w:t>Palatine</w:t>
      </w:r>
      <w:r w:rsidRPr="00A83937">
        <w:rPr>
          <w:rFonts w:ascii="Times New Roman" w:eastAsia="宋体" w:hAnsi="Times New Roman" w:cs="Times New Roman" w:hint="eastAsia"/>
          <w:color w:val="000000" w:themeColor="text1"/>
          <w:szCs w:val="21"/>
        </w:rPr>
        <w:t>。</w:t>
      </w:r>
    </w:p>
    <w:p w14:paraId="7DBFA439" w14:textId="58CBF7FE" w:rsidR="00A83937" w:rsidRPr="00A83937" w:rsidRDefault="00A83937" w:rsidP="00A83937">
      <w:pPr>
        <w:spacing w:line="360" w:lineRule="auto"/>
        <w:ind w:firstLineChars="201" w:firstLine="422"/>
        <w:rPr>
          <w:rFonts w:ascii="Times New Roman" w:eastAsia="宋体" w:hAnsi="Times New Roman" w:cs="Times New Roman"/>
          <w:color w:val="000000" w:themeColor="text1"/>
          <w:szCs w:val="21"/>
        </w:rPr>
      </w:pPr>
      <w:r w:rsidRPr="00A83937">
        <w:rPr>
          <w:rFonts w:ascii="Times New Roman" w:eastAsia="宋体" w:hAnsi="Times New Roman" w:cs="Times New Roman" w:hint="eastAsia"/>
          <w:color w:val="000000" w:themeColor="text1"/>
          <w:szCs w:val="21"/>
        </w:rPr>
        <w:t>帕拉丁山（</w:t>
      </w:r>
      <w:r w:rsidRPr="00A83937">
        <w:rPr>
          <w:rFonts w:ascii="Times New Roman" w:eastAsia="宋体" w:hAnsi="Times New Roman" w:cs="Times New Roman" w:hint="eastAsia"/>
          <w:color w:val="000000" w:themeColor="text1"/>
          <w:szCs w:val="21"/>
        </w:rPr>
        <w:t>Palatine</w:t>
      </w:r>
      <w:r w:rsidRPr="00A83937">
        <w:rPr>
          <w:rFonts w:ascii="Times New Roman" w:eastAsia="宋体" w:hAnsi="Times New Roman" w:cs="Times New Roman" w:hint="eastAsia"/>
          <w:color w:val="000000" w:themeColor="text1"/>
          <w:szCs w:val="21"/>
        </w:rPr>
        <w:t>）是组成罗马古城的七座山丘之一，位于罗马城的中央位置。随着城市的发展，帕拉丁山成了达官贵人、上流阶层的聚居区。整个帕拉丁山的山坡上，有钱人家的房舍鳞次栉比。</w:t>
      </w:r>
    </w:p>
    <w:p w14:paraId="35F11A80" w14:textId="234D49E1" w:rsidR="00A83937" w:rsidRPr="00A83937" w:rsidRDefault="00A83937" w:rsidP="00A83937">
      <w:pPr>
        <w:spacing w:line="360" w:lineRule="auto"/>
        <w:ind w:firstLineChars="201" w:firstLine="422"/>
        <w:rPr>
          <w:rFonts w:ascii="Times New Roman" w:eastAsia="宋体" w:hAnsi="Times New Roman" w:cs="Times New Roman"/>
          <w:color w:val="000000" w:themeColor="text1"/>
          <w:szCs w:val="21"/>
        </w:rPr>
      </w:pPr>
      <w:r w:rsidRPr="00A83937">
        <w:rPr>
          <w:rFonts w:ascii="Times New Roman" w:eastAsia="宋体" w:hAnsi="Times New Roman" w:cs="Times New Roman" w:hint="eastAsia"/>
          <w:color w:val="000000" w:themeColor="text1"/>
          <w:szCs w:val="21"/>
        </w:rPr>
        <w:t>到了罗马暴君尼禄（</w:t>
      </w:r>
      <w:r w:rsidRPr="00A83937">
        <w:rPr>
          <w:rFonts w:ascii="Times New Roman" w:eastAsia="宋体" w:hAnsi="Times New Roman" w:cs="Times New Roman" w:hint="eastAsia"/>
          <w:color w:val="000000" w:themeColor="text1"/>
          <w:szCs w:val="21"/>
        </w:rPr>
        <w:t>Nero</w:t>
      </w:r>
      <w:r w:rsidRPr="00A83937">
        <w:rPr>
          <w:rFonts w:ascii="Times New Roman" w:eastAsia="宋体" w:hAnsi="Times New Roman" w:cs="Times New Roman" w:hint="eastAsia"/>
          <w:color w:val="000000" w:themeColor="text1"/>
          <w:szCs w:val="21"/>
        </w:rPr>
        <w:t>）当皇帝时，他想独霸帕拉丁山，就下令将山顶上的其他住房夷为平地。建筑师</w:t>
      </w:r>
      <w:r>
        <w:rPr>
          <w:rFonts w:ascii="Times New Roman" w:eastAsia="宋体" w:hAnsi="Times New Roman" w:cs="Times New Roman" w:hint="eastAsia"/>
          <w:color w:val="000000" w:themeColor="text1"/>
          <w:szCs w:val="21"/>
        </w:rPr>
        <w:t>们</w:t>
      </w:r>
      <w:r w:rsidRPr="00A83937">
        <w:rPr>
          <w:rFonts w:ascii="Times New Roman" w:eastAsia="宋体" w:hAnsi="Times New Roman" w:cs="Times New Roman" w:hint="eastAsia"/>
          <w:color w:val="000000" w:themeColor="text1"/>
          <w:szCs w:val="21"/>
        </w:rPr>
        <w:t>为他精心修建了一套豪华府邸，取名叫“</w:t>
      </w:r>
      <w:r w:rsidRPr="00A83937">
        <w:rPr>
          <w:rFonts w:ascii="Times New Roman" w:eastAsia="宋体" w:hAnsi="Times New Roman" w:cs="Times New Roman" w:hint="eastAsia"/>
          <w:color w:val="000000" w:themeColor="text1"/>
          <w:szCs w:val="21"/>
        </w:rPr>
        <w:t>palatium</w:t>
      </w:r>
      <w:r w:rsidRPr="00A83937">
        <w:rPr>
          <w:rFonts w:ascii="Times New Roman" w:eastAsia="宋体" w:hAnsi="Times New Roman" w:cs="Times New Roman" w:hint="eastAsia"/>
          <w:color w:val="000000" w:themeColor="text1"/>
          <w:szCs w:val="21"/>
        </w:rPr>
        <w:t>”，字面意思就是“帕拉丁山上的房屋”，是那里的第一座宫殿。因为这个缘故，</w:t>
      </w:r>
      <w:r w:rsidRPr="00A83937">
        <w:rPr>
          <w:rFonts w:ascii="Times New Roman" w:eastAsia="宋体" w:hAnsi="Times New Roman" w:cs="Times New Roman" w:hint="eastAsia"/>
          <w:color w:val="000000" w:themeColor="text1"/>
          <w:szCs w:val="21"/>
        </w:rPr>
        <w:t>palatium</w:t>
      </w:r>
      <w:r w:rsidRPr="00A83937">
        <w:rPr>
          <w:rFonts w:ascii="Times New Roman" w:eastAsia="宋体" w:hAnsi="Times New Roman" w:cs="Times New Roman" w:hint="eastAsia"/>
          <w:color w:val="000000" w:themeColor="text1"/>
          <w:szCs w:val="21"/>
        </w:rPr>
        <w:t>就引申为“宫殿”之意。</w:t>
      </w:r>
    </w:p>
    <w:p w14:paraId="33F91BCD" w14:textId="15E54CC7" w:rsidR="00A83937" w:rsidRDefault="00A83937" w:rsidP="00A83937">
      <w:pPr>
        <w:spacing w:line="360" w:lineRule="auto"/>
        <w:ind w:firstLineChars="201" w:firstLine="422"/>
        <w:rPr>
          <w:rFonts w:ascii="Times New Roman" w:eastAsia="宋体" w:hAnsi="Times New Roman" w:cs="Times New Roman"/>
          <w:color w:val="000000" w:themeColor="text1"/>
          <w:szCs w:val="21"/>
        </w:rPr>
      </w:pPr>
      <w:r w:rsidRPr="00A83937">
        <w:rPr>
          <w:rFonts w:ascii="Times New Roman" w:eastAsia="宋体" w:hAnsi="Times New Roman" w:cs="Times New Roman" w:hint="eastAsia"/>
          <w:color w:val="000000" w:themeColor="text1"/>
          <w:szCs w:val="21"/>
        </w:rPr>
        <w:t>英语单词</w:t>
      </w:r>
      <w:r w:rsidRPr="00A83937">
        <w:rPr>
          <w:rFonts w:ascii="Times New Roman" w:eastAsia="宋体" w:hAnsi="Times New Roman" w:cs="Times New Roman" w:hint="eastAsia"/>
          <w:color w:val="000000" w:themeColor="text1"/>
          <w:szCs w:val="21"/>
        </w:rPr>
        <w:t>palace</w:t>
      </w:r>
      <w:r w:rsidRPr="00A83937">
        <w:rPr>
          <w:rFonts w:ascii="Times New Roman" w:eastAsia="宋体" w:hAnsi="Times New Roman" w:cs="Times New Roman" w:hint="eastAsia"/>
          <w:color w:val="000000" w:themeColor="text1"/>
          <w:szCs w:val="21"/>
        </w:rPr>
        <w:t>（宫殿）就来自拉丁语单词</w:t>
      </w:r>
      <w:r w:rsidRPr="00A83937">
        <w:rPr>
          <w:rFonts w:ascii="Times New Roman" w:eastAsia="宋体" w:hAnsi="Times New Roman" w:cs="Times New Roman" w:hint="eastAsia"/>
          <w:color w:val="000000" w:themeColor="text1"/>
          <w:szCs w:val="21"/>
        </w:rPr>
        <w:t>palatium</w:t>
      </w:r>
      <w:r w:rsidRPr="00A83937">
        <w:rPr>
          <w:rFonts w:ascii="Times New Roman" w:eastAsia="宋体" w:hAnsi="Times New Roman" w:cs="Times New Roman" w:hint="eastAsia"/>
          <w:color w:val="000000" w:themeColor="text1"/>
          <w:szCs w:val="21"/>
        </w:rPr>
        <w:t>，按照英文的拼写规则</w:t>
      </w:r>
      <w:r>
        <w:rPr>
          <w:rFonts w:ascii="Times New Roman" w:eastAsia="宋体" w:hAnsi="Times New Roman" w:cs="Times New Roman" w:hint="eastAsia"/>
          <w:color w:val="000000" w:themeColor="text1"/>
          <w:szCs w:val="21"/>
        </w:rPr>
        <w:t>进行了改写</w:t>
      </w:r>
      <w:r w:rsidRPr="00A83937">
        <w:rPr>
          <w:rFonts w:ascii="Times New Roman" w:eastAsia="宋体" w:hAnsi="Times New Roman" w:cs="Times New Roman" w:hint="eastAsia"/>
          <w:color w:val="000000" w:themeColor="text1"/>
          <w:szCs w:val="21"/>
        </w:rPr>
        <w:t>。英国国王的王宫和住所就是</w:t>
      </w:r>
      <w:r w:rsidRPr="00A83937">
        <w:rPr>
          <w:rFonts w:ascii="Times New Roman" w:eastAsia="宋体" w:hAnsi="Times New Roman" w:cs="Times New Roman" w:hint="eastAsia"/>
          <w:color w:val="000000" w:themeColor="text1"/>
          <w:szCs w:val="21"/>
        </w:rPr>
        <w:t>Buckingham Palace</w:t>
      </w:r>
      <w:r w:rsidRPr="00A83937">
        <w:rPr>
          <w:rFonts w:ascii="Times New Roman" w:eastAsia="宋体" w:hAnsi="Times New Roman" w:cs="Times New Roman" w:hint="eastAsia"/>
          <w:color w:val="000000" w:themeColor="text1"/>
          <w:szCs w:val="21"/>
        </w:rPr>
        <w:t>（白金汉宫），是英国王室文化的一大景观。</w:t>
      </w:r>
    </w:p>
    <w:p w14:paraId="76A99B93" w14:textId="798D5C92" w:rsidR="004561FE" w:rsidRPr="0096196F" w:rsidRDefault="004561FE" w:rsidP="004561FE">
      <w:pPr>
        <w:spacing w:line="360" w:lineRule="auto"/>
        <w:ind w:firstLineChars="201" w:firstLine="422"/>
        <w:rPr>
          <w:rFonts w:ascii="Times New Roman" w:eastAsia="宋体" w:hAnsi="Times New Roman" w:cs="Times New Roman"/>
          <w:color w:val="000000" w:themeColor="text1"/>
          <w:szCs w:val="21"/>
        </w:rPr>
      </w:pPr>
      <w:r w:rsidRPr="0096196F">
        <w:rPr>
          <w:rFonts w:ascii="Times New Roman" w:eastAsia="宋体" w:hAnsi="Times New Roman" w:cs="Times New Roman"/>
          <w:color w:val="000000" w:themeColor="text1"/>
          <w:szCs w:val="21"/>
        </w:rPr>
        <w:t>palace</w:t>
      </w:r>
      <w:r w:rsidRPr="0096196F">
        <w:rPr>
          <w:rFonts w:ascii="Times New Roman" w:eastAsia="宋体" w:hAnsi="Times New Roman" w:cs="Times New Roman" w:hint="eastAsia"/>
          <w:color w:val="000000" w:themeColor="text1"/>
          <w:szCs w:val="21"/>
        </w:rPr>
        <w:t>：</w:t>
      </w:r>
      <w:r w:rsidRPr="0096196F">
        <w:rPr>
          <w:rFonts w:ascii="Times New Roman" w:eastAsia="宋体" w:hAnsi="Times New Roman" w:cs="Times New Roman"/>
          <w:color w:val="000000" w:themeColor="text1"/>
          <w:szCs w:val="21"/>
        </w:rPr>
        <w:t>[ˈpæləs] n.</w:t>
      </w:r>
      <w:r w:rsidRPr="0096196F">
        <w:rPr>
          <w:rFonts w:ascii="Times New Roman" w:eastAsia="宋体" w:hAnsi="Times New Roman" w:cs="Times New Roman" w:hint="eastAsia"/>
          <w:color w:val="000000" w:themeColor="text1"/>
          <w:szCs w:val="21"/>
        </w:rPr>
        <w:t>宫殿</w:t>
      </w:r>
    </w:p>
    <w:p w14:paraId="003CBFE0" w14:textId="3B59CE89" w:rsidR="00B559C0" w:rsidRPr="003A5554" w:rsidRDefault="00B8085D" w:rsidP="00B559C0">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lastRenderedPageBreak/>
        <w:t>lesbian</w:t>
      </w:r>
      <w:r>
        <w:rPr>
          <w:rFonts w:ascii="Times New Roman" w:eastAsia="宋体" w:hAnsi="Times New Roman" w:cs="Times New Roman" w:hint="eastAsia"/>
          <w:b w:val="0"/>
          <w:color w:val="000000" w:themeColor="text1"/>
          <w:sz w:val="21"/>
          <w:szCs w:val="21"/>
          <w:shd w:val="clear" w:color="auto" w:fill="FFFFFF"/>
        </w:rPr>
        <w:t>（女同性恋）：</w:t>
      </w:r>
      <w:r w:rsidR="00B559C0" w:rsidRPr="003A5554">
        <w:rPr>
          <w:rFonts w:ascii="Times New Roman" w:eastAsia="宋体" w:hAnsi="Times New Roman" w:cs="Times New Roman"/>
          <w:b w:val="0"/>
          <w:color w:val="000000" w:themeColor="text1"/>
          <w:sz w:val="21"/>
          <w:szCs w:val="21"/>
          <w:shd w:val="clear" w:color="auto" w:fill="FFFFFF"/>
        </w:rPr>
        <w:t>著名女同性恋诗人萨福的出生地莱斯博斯岛</w:t>
      </w:r>
    </w:p>
    <w:p w14:paraId="3599A621" w14:textId="49B6E749" w:rsidR="00B559C0" w:rsidRDefault="00B559C0" w:rsidP="00B559C0">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英语</w:t>
      </w:r>
      <w:r w:rsidR="00B8085D">
        <w:rPr>
          <w:rFonts w:ascii="Times New Roman" w:eastAsia="宋体" w:hAnsi="Times New Roman" w:cs="Times New Roman" w:hint="eastAsia"/>
          <w:color w:val="000000" w:themeColor="text1"/>
          <w:szCs w:val="21"/>
        </w:rPr>
        <w:t>中表示“女同性恋”的</w:t>
      </w:r>
      <w:r w:rsidRPr="003A5554">
        <w:rPr>
          <w:rFonts w:ascii="Times New Roman" w:eastAsia="宋体" w:hAnsi="Times New Roman" w:cs="Times New Roman"/>
          <w:color w:val="000000" w:themeColor="text1"/>
          <w:szCs w:val="21"/>
        </w:rPr>
        <w:t>单词</w:t>
      </w:r>
      <w:r w:rsidR="00B8085D">
        <w:rPr>
          <w:rFonts w:ascii="Times New Roman" w:eastAsia="宋体" w:hAnsi="Times New Roman" w:cs="Times New Roman" w:hint="eastAsia"/>
          <w:color w:val="000000" w:themeColor="text1"/>
          <w:szCs w:val="21"/>
        </w:rPr>
        <w:t>是</w:t>
      </w:r>
      <w:r w:rsidRPr="003A5554">
        <w:rPr>
          <w:rFonts w:ascii="Times New Roman" w:eastAsia="宋体" w:hAnsi="Times New Roman" w:cs="Times New Roman"/>
          <w:color w:val="000000" w:themeColor="text1"/>
          <w:szCs w:val="21"/>
        </w:rPr>
        <w:t>lesbian</w:t>
      </w:r>
      <w:r w:rsidRPr="003A5554">
        <w:rPr>
          <w:rFonts w:ascii="Times New Roman" w:eastAsia="宋体" w:hAnsi="Times New Roman" w:cs="Times New Roman"/>
          <w:color w:val="000000" w:themeColor="text1"/>
          <w:szCs w:val="21"/>
        </w:rPr>
        <w:t>，</w:t>
      </w:r>
      <w:r w:rsidR="00B8085D">
        <w:rPr>
          <w:rFonts w:ascii="Times New Roman" w:eastAsia="宋体" w:hAnsi="Times New Roman" w:cs="Times New Roman" w:hint="eastAsia"/>
          <w:color w:val="000000" w:themeColor="text1"/>
          <w:szCs w:val="21"/>
        </w:rPr>
        <w:t>这个单词</w:t>
      </w:r>
      <w:r w:rsidRPr="003A5554">
        <w:rPr>
          <w:rFonts w:ascii="Times New Roman" w:eastAsia="宋体" w:hAnsi="Times New Roman" w:cs="Times New Roman"/>
          <w:color w:val="000000" w:themeColor="text1"/>
          <w:szCs w:val="21"/>
        </w:rPr>
        <w:t>来自古希腊著名女同性恋诗人萨福</w:t>
      </w:r>
      <w:r w:rsidRPr="003A5554">
        <w:rPr>
          <w:rFonts w:ascii="Times New Roman" w:eastAsia="宋体" w:hAnsi="Times New Roman" w:cs="Times New Roman" w:hint="eastAsia"/>
          <w:color w:val="000000" w:themeColor="text1"/>
          <w:szCs w:val="21"/>
        </w:rPr>
        <w:t>的</w:t>
      </w:r>
      <w:r w:rsidRPr="003A5554">
        <w:rPr>
          <w:rFonts w:ascii="Times New Roman" w:eastAsia="宋体" w:hAnsi="Times New Roman" w:cs="Times New Roman"/>
          <w:color w:val="000000" w:themeColor="text1"/>
          <w:szCs w:val="21"/>
        </w:rPr>
        <w:t>出生之地、希腊的莱斯博斯岛（</w:t>
      </w:r>
      <w:r w:rsidRPr="003A5554">
        <w:rPr>
          <w:rFonts w:ascii="Times New Roman" w:eastAsia="宋体" w:hAnsi="Times New Roman" w:cs="Times New Roman"/>
          <w:color w:val="000000" w:themeColor="text1"/>
          <w:szCs w:val="21"/>
        </w:rPr>
        <w:t>Lesbos</w:t>
      </w:r>
      <w:r w:rsidRPr="003A5554">
        <w:rPr>
          <w:rFonts w:ascii="Times New Roman" w:eastAsia="宋体" w:hAnsi="Times New Roman" w:cs="Times New Roman"/>
          <w:color w:val="000000" w:themeColor="text1"/>
          <w:szCs w:val="21"/>
        </w:rPr>
        <w:t>）的名称，</w:t>
      </w:r>
      <w:r w:rsidR="00B8085D">
        <w:rPr>
          <w:rFonts w:ascii="Times New Roman" w:eastAsia="宋体" w:hAnsi="Times New Roman" w:cs="Times New Roman" w:hint="eastAsia"/>
          <w:color w:val="000000" w:themeColor="text1"/>
          <w:szCs w:val="21"/>
        </w:rPr>
        <w:t>本意</w:t>
      </w:r>
      <w:r w:rsidRPr="003A5554">
        <w:rPr>
          <w:rFonts w:ascii="Times New Roman" w:eastAsia="宋体" w:hAnsi="Times New Roman" w:cs="Times New Roman" w:hint="eastAsia"/>
          <w:color w:val="000000" w:themeColor="text1"/>
          <w:szCs w:val="21"/>
        </w:rPr>
        <w:t>是</w:t>
      </w:r>
      <w:r w:rsidRPr="00832776">
        <w:rPr>
          <w:rFonts w:asciiTheme="minorEastAsia" w:eastAsia="宋体" w:hAnsiTheme="minorEastAsia" w:cs="Times New Roman"/>
          <w:color w:val="000000" w:themeColor="text1"/>
          <w:szCs w:val="21"/>
        </w:rPr>
        <w:t>“</w:t>
      </w:r>
      <w:r w:rsidR="00B8085D">
        <w:rPr>
          <w:rFonts w:asciiTheme="minorEastAsia" w:eastAsia="宋体" w:hAnsiTheme="minorEastAsia" w:cs="Times New Roman" w:hint="eastAsia"/>
          <w:color w:val="000000" w:themeColor="text1"/>
          <w:szCs w:val="21"/>
        </w:rPr>
        <w:t>来自</w:t>
      </w:r>
      <w:bookmarkStart w:id="611" w:name="OLE_LINK202"/>
      <w:r w:rsidRPr="003A5554">
        <w:rPr>
          <w:rFonts w:ascii="Times New Roman" w:eastAsia="宋体" w:hAnsi="Times New Roman" w:cs="Times New Roman"/>
          <w:color w:val="000000" w:themeColor="text1"/>
          <w:szCs w:val="21"/>
        </w:rPr>
        <w:t>莱斯博斯岛的</w:t>
      </w:r>
      <w:bookmarkEnd w:id="611"/>
      <w:r w:rsidRPr="00832776">
        <w:rPr>
          <w:rFonts w:asciiTheme="minorEastAsia" w:eastAsia="宋体" w:hAnsiTheme="minorEastAsia" w:cs="Times New Roman"/>
          <w:color w:val="000000" w:themeColor="text1"/>
          <w:szCs w:val="21"/>
        </w:rPr>
        <w:t>”</w:t>
      </w:r>
      <w:r w:rsidR="00B8085D">
        <w:rPr>
          <w:rFonts w:ascii="Times New Roman" w:hAnsi="Times New Roman" w:cs="Times New Roman" w:hint="eastAsia"/>
          <w:color w:val="000000" w:themeColor="text1"/>
          <w:szCs w:val="21"/>
        </w:rPr>
        <w:t>，用作名词原本表示“</w:t>
      </w:r>
      <w:r w:rsidR="00B8085D" w:rsidRPr="003A5554">
        <w:rPr>
          <w:rFonts w:ascii="Times New Roman" w:eastAsia="宋体" w:hAnsi="Times New Roman" w:cs="Times New Roman"/>
          <w:color w:val="000000" w:themeColor="text1"/>
          <w:szCs w:val="21"/>
        </w:rPr>
        <w:t>莱斯博斯岛的</w:t>
      </w:r>
      <w:r w:rsidR="00B8085D">
        <w:rPr>
          <w:rFonts w:ascii="Times New Roman" w:eastAsia="宋体" w:hAnsi="Times New Roman" w:cs="Times New Roman" w:hint="eastAsia"/>
          <w:color w:val="000000" w:themeColor="text1"/>
          <w:szCs w:val="21"/>
        </w:rPr>
        <w:t>居民”</w:t>
      </w:r>
      <w:r w:rsidRPr="003A5554">
        <w:rPr>
          <w:rFonts w:ascii="Times New Roman" w:eastAsia="宋体" w:hAnsi="Times New Roman" w:cs="Times New Roman"/>
          <w:color w:val="000000" w:themeColor="text1"/>
          <w:szCs w:val="21"/>
        </w:rPr>
        <w:t>。</w:t>
      </w:r>
    </w:p>
    <w:p w14:paraId="609985E0" w14:textId="5267FFA7" w:rsidR="003048AD" w:rsidRDefault="003048AD" w:rsidP="00B559C0">
      <w:pPr>
        <w:spacing w:line="360" w:lineRule="auto"/>
        <w:ind w:firstLineChars="201" w:firstLine="422"/>
        <w:rPr>
          <w:rFonts w:ascii="Times New Roman" w:eastAsia="宋体" w:hAnsi="Times New Roman" w:cs="Times New Roman"/>
          <w:color w:val="000000" w:themeColor="text1"/>
          <w:szCs w:val="21"/>
        </w:rPr>
      </w:pPr>
      <w:r w:rsidRPr="003048AD">
        <w:rPr>
          <w:rFonts w:ascii="Times New Roman" w:eastAsia="宋体" w:hAnsi="Times New Roman" w:cs="Times New Roman" w:hint="eastAsia"/>
          <w:color w:val="000000" w:themeColor="text1"/>
          <w:szCs w:val="21"/>
        </w:rPr>
        <w:t>萨福（</w:t>
      </w:r>
      <w:r w:rsidRPr="003048AD">
        <w:rPr>
          <w:rFonts w:ascii="Times New Roman" w:eastAsia="宋体" w:hAnsi="Times New Roman" w:cs="Times New Roman" w:hint="eastAsia"/>
          <w:color w:val="000000" w:themeColor="text1"/>
          <w:szCs w:val="21"/>
        </w:rPr>
        <w:t>Sappho</w:t>
      </w:r>
      <w:r w:rsidRPr="003048AD">
        <w:rPr>
          <w:rFonts w:ascii="Times New Roman" w:eastAsia="宋体" w:hAnsi="Times New Roman" w:cs="Times New Roman" w:hint="eastAsia"/>
          <w:color w:val="000000" w:themeColor="text1"/>
          <w:szCs w:val="21"/>
        </w:rPr>
        <w:t>）是古希腊最有名的女诗人</w:t>
      </w:r>
      <w:r>
        <w:rPr>
          <w:rFonts w:ascii="Times New Roman" w:eastAsia="宋体" w:hAnsi="Times New Roman" w:cs="Times New Roman" w:hint="eastAsia"/>
          <w:color w:val="000000" w:themeColor="text1"/>
          <w:szCs w:val="21"/>
        </w:rPr>
        <w:t>，同时也是女同性恋的开山鼻祖。</w:t>
      </w:r>
      <w:r w:rsidRPr="003048AD">
        <w:rPr>
          <w:rFonts w:ascii="Times New Roman" w:eastAsia="宋体" w:hAnsi="Times New Roman" w:cs="Times New Roman" w:hint="eastAsia"/>
          <w:color w:val="000000" w:themeColor="text1"/>
          <w:szCs w:val="21"/>
        </w:rPr>
        <w:t>萨福成名后，回到自己的故乡——莱斯博斯岛，在岛上创办了一间学校，专门招收年轻漂亮的小姑娘，教她们吟诗作对。在这些美少女们的陪伴中，萨福创作出了一篇又一篇优美的抒情诗，其中很多是描写萨福自己和这些少女之间的浪漫爱情。</w:t>
      </w:r>
    </w:p>
    <w:p w14:paraId="56BA4995" w14:textId="4023AF1C" w:rsidR="003048AD" w:rsidRPr="003A5554" w:rsidRDefault="003048AD" w:rsidP="00B559C0">
      <w:pPr>
        <w:spacing w:line="360" w:lineRule="auto"/>
        <w:ind w:firstLineChars="201" w:firstLine="422"/>
        <w:rPr>
          <w:rFonts w:ascii="Times New Roman" w:eastAsia="宋体" w:hAnsi="Times New Roman" w:cs="Times New Roman"/>
          <w:color w:val="000000" w:themeColor="text1"/>
          <w:szCs w:val="21"/>
        </w:rPr>
      </w:pPr>
      <w:r w:rsidRPr="003048AD">
        <w:rPr>
          <w:rFonts w:ascii="Times New Roman" w:eastAsia="宋体" w:hAnsi="Times New Roman" w:cs="Times New Roman" w:hint="eastAsia"/>
          <w:color w:val="000000" w:themeColor="text1"/>
          <w:szCs w:val="21"/>
        </w:rPr>
        <w:t>因为这个缘故，莱斯博斯岛被称为女同性恋的故乡，原本表示“莱斯博斯岛居民”的单词</w:t>
      </w:r>
      <w:r w:rsidRPr="003048AD">
        <w:rPr>
          <w:rFonts w:ascii="Times New Roman" w:eastAsia="宋体" w:hAnsi="Times New Roman" w:cs="Times New Roman" w:hint="eastAsia"/>
          <w:color w:val="000000" w:themeColor="text1"/>
          <w:szCs w:val="21"/>
        </w:rPr>
        <w:t>lesbian</w:t>
      </w:r>
      <w:r w:rsidRPr="003048AD">
        <w:rPr>
          <w:rFonts w:ascii="Times New Roman" w:eastAsia="宋体" w:hAnsi="Times New Roman" w:cs="Times New Roman" w:hint="eastAsia"/>
          <w:color w:val="000000" w:themeColor="text1"/>
          <w:szCs w:val="21"/>
        </w:rPr>
        <w:t>，现在也变成了“女同性恋者”的代名词。现在，莱斯博斯岛成了女同性恋和性观念开放者的旅游胜地。很多女同性恋者更是带着自己的恋人，从世界各地前来这个圣地打卡。</w:t>
      </w:r>
    </w:p>
    <w:p w14:paraId="71B7D3F0" w14:textId="626BB1B7" w:rsidR="00B559C0" w:rsidRPr="003A5554" w:rsidRDefault="00B559C0" w:rsidP="00B559C0">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莱斯博斯岛是希腊的第三大岛，居民有</w:t>
      </w:r>
      <w:r w:rsidRPr="003A5554">
        <w:rPr>
          <w:rFonts w:ascii="Times New Roman" w:eastAsia="宋体" w:hAnsi="Times New Roman" w:cs="Times New Roman"/>
          <w:color w:val="000000" w:themeColor="text1"/>
          <w:szCs w:val="21"/>
        </w:rPr>
        <w:t>10</w:t>
      </w:r>
      <w:r w:rsidRPr="003A5554">
        <w:rPr>
          <w:rFonts w:ascii="Times New Roman" w:eastAsia="宋体" w:hAnsi="Times New Roman" w:cs="Times New Roman"/>
          <w:color w:val="000000" w:themeColor="text1"/>
          <w:szCs w:val="21"/>
        </w:rPr>
        <w:t>万人。</w:t>
      </w:r>
      <w:r w:rsidRPr="003A5554">
        <w:rPr>
          <w:rFonts w:ascii="Times New Roman" w:eastAsia="宋体" w:hAnsi="Times New Roman" w:cs="Times New Roman"/>
          <w:color w:val="000000" w:themeColor="text1"/>
          <w:szCs w:val="21"/>
        </w:rPr>
        <w:t>2008</w:t>
      </w:r>
      <w:r w:rsidRPr="003A5554">
        <w:rPr>
          <w:rFonts w:ascii="Times New Roman" w:eastAsia="宋体" w:hAnsi="Times New Roman" w:cs="Times New Roman"/>
          <w:color w:val="000000" w:themeColor="text1"/>
          <w:szCs w:val="21"/>
        </w:rPr>
        <w:t>年，莱斯博斯岛</w:t>
      </w:r>
      <w:r w:rsidR="00B8085D">
        <w:rPr>
          <w:rFonts w:ascii="Times New Roman" w:eastAsia="宋体" w:hAnsi="Times New Roman" w:cs="Times New Roman" w:hint="eastAsia"/>
          <w:color w:val="000000" w:themeColor="text1"/>
          <w:szCs w:val="21"/>
        </w:rPr>
        <w:t>居民们</w:t>
      </w:r>
      <w:r w:rsidRPr="003A5554">
        <w:rPr>
          <w:rFonts w:ascii="Times New Roman" w:eastAsia="宋体" w:hAnsi="Times New Roman" w:cs="Times New Roman"/>
          <w:color w:val="000000" w:themeColor="text1"/>
          <w:szCs w:val="21"/>
        </w:rPr>
        <w:t>向希腊法庭上诉，认为用</w:t>
      </w:r>
      <w:r w:rsidRPr="003A5554">
        <w:rPr>
          <w:rFonts w:ascii="Times New Roman" w:eastAsia="宋体" w:hAnsi="Times New Roman" w:cs="Times New Roman"/>
          <w:color w:val="000000" w:themeColor="text1"/>
          <w:szCs w:val="21"/>
        </w:rPr>
        <w:t>lesbian</w:t>
      </w:r>
      <w:r w:rsidRPr="003A5554">
        <w:rPr>
          <w:rFonts w:ascii="Times New Roman" w:eastAsia="宋体" w:hAnsi="Times New Roman" w:cs="Times New Roman"/>
          <w:color w:val="000000" w:themeColor="text1"/>
          <w:szCs w:val="21"/>
        </w:rPr>
        <w:t>一词代指女同性恋有损他们的人权，</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让他们在全世界蒙受耻辱</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，要求恢复该词的原意，仅用来表示莱斯博斯岛人，禁止女同性恋自称</w:t>
      </w:r>
      <w:r w:rsidRPr="003A5554">
        <w:rPr>
          <w:rFonts w:ascii="Times New Roman" w:eastAsia="宋体" w:hAnsi="Times New Roman" w:cs="Times New Roman"/>
          <w:color w:val="000000" w:themeColor="text1"/>
          <w:szCs w:val="21"/>
        </w:rPr>
        <w:t>lesbian</w:t>
      </w:r>
      <w:r w:rsidRPr="003A5554">
        <w:rPr>
          <w:rFonts w:ascii="Times New Roman" w:eastAsia="宋体" w:hAnsi="Times New Roman" w:cs="Times New Roman"/>
          <w:color w:val="000000" w:themeColor="text1"/>
          <w:szCs w:val="21"/>
        </w:rPr>
        <w:t>，但</w:t>
      </w:r>
      <w:r w:rsidRPr="003A5554">
        <w:rPr>
          <w:rFonts w:ascii="Times New Roman" w:eastAsia="宋体" w:hAnsi="Times New Roman" w:cs="Times New Roman" w:hint="eastAsia"/>
          <w:color w:val="000000" w:themeColor="text1"/>
          <w:szCs w:val="21"/>
        </w:rPr>
        <w:t>这一要求</w:t>
      </w:r>
      <w:r w:rsidRPr="003A5554">
        <w:rPr>
          <w:rFonts w:ascii="Times New Roman" w:eastAsia="宋体" w:hAnsi="Times New Roman" w:cs="Times New Roman"/>
          <w:color w:val="000000" w:themeColor="text1"/>
          <w:szCs w:val="21"/>
        </w:rPr>
        <w:t>未获</w:t>
      </w:r>
      <w:r w:rsidRPr="003A5554">
        <w:rPr>
          <w:rFonts w:ascii="Times New Roman" w:eastAsia="宋体" w:hAnsi="Times New Roman" w:cs="Times New Roman" w:hint="eastAsia"/>
          <w:color w:val="000000" w:themeColor="text1"/>
          <w:szCs w:val="21"/>
        </w:rPr>
        <w:t>同意</w:t>
      </w:r>
      <w:r w:rsidRPr="003A5554">
        <w:rPr>
          <w:rFonts w:ascii="Times New Roman" w:eastAsia="宋体" w:hAnsi="Times New Roman" w:cs="Times New Roman"/>
          <w:color w:val="000000" w:themeColor="text1"/>
          <w:szCs w:val="21"/>
        </w:rPr>
        <w:t>。</w:t>
      </w:r>
    </w:p>
    <w:p w14:paraId="344A855D" w14:textId="77E95C48" w:rsidR="00B559C0" w:rsidRPr="003A5554" w:rsidRDefault="00B559C0" w:rsidP="00B559C0">
      <w:pPr>
        <w:spacing w:line="360" w:lineRule="auto"/>
        <w:ind w:firstLineChars="201" w:firstLine="422"/>
        <w:rPr>
          <w:rFonts w:ascii="Times New Roman" w:eastAsia="宋体" w:hAnsi="Times New Roman" w:cs="Times New Roman"/>
          <w:color w:val="000000" w:themeColor="text1"/>
          <w:szCs w:val="21"/>
          <w:shd w:val="clear" w:color="auto" w:fill="FFFFFF"/>
        </w:rPr>
      </w:pPr>
      <w:r w:rsidRPr="003A5554">
        <w:rPr>
          <w:rFonts w:ascii="Times New Roman" w:eastAsia="宋体" w:hAnsi="Times New Roman" w:cs="Times New Roman"/>
          <w:color w:val="000000" w:themeColor="text1"/>
          <w:szCs w:val="21"/>
          <w:shd w:val="clear" w:color="auto" w:fill="FFFFFF"/>
        </w:rPr>
        <w:t>lesbian</w:t>
      </w:r>
      <w:r w:rsidRPr="003A5554">
        <w:rPr>
          <w:rFonts w:ascii="Times New Roman" w:eastAsia="宋体" w:hAnsi="Times New Roman" w:cs="Times New Roman"/>
          <w:color w:val="000000" w:themeColor="text1"/>
          <w:szCs w:val="21"/>
          <w:shd w:val="clear" w:color="auto" w:fill="FFFFFF"/>
        </w:rPr>
        <w:t>：</w:t>
      </w:r>
      <w:r w:rsidRPr="003A5554">
        <w:rPr>
          <w:rFonts w:ascii="Times New Roman" w:eastAsia="宋体" w:hAnsi="Times New Roman" w:cs="Times New Roman"/>
          <w:color w:val="000000" w:themeColor="text1"/>
          <w:szCs w:val="21"/>
          <w:shd w:val="clear" w:color="auto" w:fill="FFFFFF"/>
        </w:rPr>
        <w:t>[</w:t>
      </w:r>
      <w:r w:rsidR="00B8085D" w:rsidRPr="00B8085D">
        <w:rPr>
          <w:rFonts w:ascii="Times New Roman" w:eastAsia="宋体" w:hAnsi="Times New Roman" w:cs="Times New Roman"/>
          <w:color w:val="000000" w:themeColor="text1"/>
          <w:szCs w:val="21"/>
          <w:shd w:val="clear" w:color="auto" w:fill="FFFFFF"/>
        </w:rPr>
        <w:t>ˈlezbiən</w:t>
      </w:r>
      <w:r w:rsidRPr="003A5554">
        <w:rPr>
          <w:rFonts w:ascii="Times New Roman" w:eastAsia="宋体" w:hAnsi="Times New Roman" w:cs="Times New Roman"/>
          <w:color w:val="000000" w:themeColor="text1"/>
          <w:szCs w:val="21"/>
          <w:shd w:val="clear" w:color="auto" w:fill="FFFFFF"/>
        </w:rPr>
        <w:t>] n.</w:t>
      </w:r>
      <w:r w:rsidRPr="003A5554">
        <w:rPr>
          <w:rFonts w:ascii="Times New Roman" w:eastAsia="宋体" w:hAnsi="Times New Roman" w:cs="Times New Roman"/>
          <w:color w:val="000000" w:themeColor="text1"/>
          <w:szCs w:val="21"/>
          <w:shd w:val="clear" w:color="auto" w:fill="FFFFFF"/>
        </w:rPr>
        <w:t>女同性恋者</w:t>
      </w:r>
      <w:r w:rsidRPr="003A5554">
        <w:rPr>
          <w:rFonts w:ascii="Times New Roman" w:eastAsia="宋体" w:hAnsi="Times New Roman" w:cs="Times New Roman"/>
          <w:color w:val="000000" w:themeColor="text1"/>
          <w:szCs w:val="21"/>
          <w:shd w:val="clear" w:color="auto" w:fill="FFFFFF"/>
        </w:rPr>
        <w:t>adj.</w:t>
      </w:r>
      <w:r w:rsidRPr="003A5554">
        <w:rPr>
          <w:rFonts w:ascii="Times New Roman" w:eastAsia="宋体" w:hAnsi="Times New Roman" w:cs="Times New Roman"/>
          <w:color w:val="000000" w:themeColor="text1"/>
          <w:szCs w:val="21"/>
          <w:shd w:val="clear" w:color="auto" w:fill="FFFFFF"/>
        </w:rPr>
        <w:t>女同性恋的</w:t>
      </w:r>
    </w:p>
    <w:p w14:paraId="29EB1F45" w14:textId="49265DDD" w:rsidR="00B559C0" w:rsidRPr="00A77ECC" w:rsidRDefault="00B559C0" w:rsidP="00B559C0">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A77ECC">
        <w:rPr>
          <w:rFonts w:ascii="Times New Roman" w:eastAsia="宋体" w:hAnsi="Times New Roman" w:cs="Times New Roman" w:hint="eastAsia"/>
          <w:b w:val="0"/>
          <w:color w:val="000000" w:themeColor="text1"/>
          <w:sz w:val="21"/>
          <w:szCs w:val="21"/>
          <w:shd w:val="clear" w:color="auto" w:fill="FFFFFF"/>
        </w:rPr>
        <w:t>marathon</w:t>
      </w:r>
      <w:r w:rsidRPr="00A77ECC">
        <w:rPr>
          <w:rFonts w:ascii="Times New Roman" w:eastAsia="宋体" w:hAnsi="Times New Roman" w:cs="Times New Roman" w:hint="eastAsia"/>
          <w:b w:val="0"/>
          <w:color w:val="000000" w:themeColor="text1"/>
          <w:sz w:val="21"/>
          <w:szCs w:val="21"/>
          <w:shd w:val="clear" w:color="auto" w:fill="FFFFFF"/>
        </w:rPr>
        <w:t>（马拉松</w:t>
      </w:r>
      <w:r w:rsidR="003048AD">
        <w:rPr>
          <w:rFonts w:ascii="Times New Roman" w:eastAsia="宋体" w:hAnsi="Times New Roman" w:cs="Times New Roman" w:hint="eastAsia"/>
          <w:b w:val="0"/>
          <w:color w:val="000000" w:themeColor="text1"/>
          <w:sz w:val="21"/>
          <w:szCs w:val="21"/>
          <w:shd w:val="clear" w:color="auto" w:fill="FFFFFF"/>
        </w:rPr>
        <w:t>赛跑</w:t>
      </w:r>
      <w:r w:rsidRPr="00A77ECC">
        <w:rPr>
          <w:rFonts w:ascii="Times New Roman" w:eastAsia="宋体" w:hAnsi="Times New Roman" w:cs="Times New Roman" w:hint="eastAsia"/>
          <w:b w:val="0"/>
          <w:color w:val="000000" w:themeColor="text1"/>
          <w:sz w:val="21"/>
          <w:szCs w:val="21"/>
          <w:shd w:val="clear" w:color="auto" w:fill="FFFFFF"/>
        </w:rPr>
        <w:t>）</w:t>
      </w:r>
      <w:r w:rsidR="003048AD">
        <w:rPr>
          <w:rFonts w:ascii="Times New Roman" w:eastAsia="宋体" w:hAnsi="Times New Roman" w:cs="Times New Roman" w:hint="eastAsia"/>
          <w:b w:val="0"/>
          <w:color w:val="000000" w:themeColor="text1"/>
          <w:sz w:val="21"/>
          <w:szCs w:val="21"/>
          <w:shd w:val="clear" w:color="auto" w:fill="FFFFFF"/>
        </w:rPr>
        <w:t>：庆祝马拉松战役胜利的比赛</w:t>
      </w:r>
    </w:p>
    <w:p w14:paraId="3C1B75C7" w14:textId="77777777" w:rsidR="00B559C0" w:rsidRPr="00A77ECC" w:rsidRDefault="00B559C0" w:rsidP="00B559C0">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公元前</w:t>
      </w:r>
      <w:r w:rsidRPr="00A77ECC">
        <w:rPr>
          <w:rFonts w:ascii="Times New Roman" w:eastAsia="宋体" w:hAnsi="Times New Roman" w:cs="Times New Roman" w:hint="eastAsia"/>
          <w:color w:val="000000" w:themeColor="text1"/>
          <w:szCs w:val="21"/>
        </w:rPr>
        <w:t>490</w:t>
      </w:r>
      <w:r w:rsidRPr="00A77ECC">
        <w:rPr>
          <w:rFonts w:ascii="Times New Roman" w:eastAsia="宋体" w:hAnsi="Times New Roman" w:cs="Times New Roman" w:hint="eastAsia"/>
          <w:color w:val="000000" w:themeColor="text1"/>
          <w:szCs w:val="21"/>
        </w:rPr>
        <w:t>年，波斯帝国皇帝大流士率领入侵希腊，逼近雅典。雅典军队</w:t>
      </w:r>
      <w:r w:rsidRPr="00A77ECC">
        <w:rPr>
          <w:rFonts w:ascii="Times New Roman" w:eastAsia="宋体" w:hAnsi="Times New Roman" w:cs="Times New Roman" w:hint="eastAsia"/>
          <w:color w:val="000000" w:themeColor="text1"/>
          <w:szCs w:val="21"/>
        </w:rPr>
        <w:t>1</w:t>
      </w:r>
      <w:r w:rsidRPr="00A77ECC">
        <w:rPr>
          <w:rFonts w:ascii="Times New Roman" w:eastAsia="宋体" w:hAnsi="Times New Roman" w:cs="Times New Roman" w:hint="eastAsia"/>
          <w:color w:val="000000" w:themeColor="text1"/>
          <w:szCs w:val="21"/>
        </w:rPr>
        <w:t>万人和前来支援的</w:t>
      </w:r>
      <w:r w:rsidRPr="00A77ECC">
        <w:rPr>
          <w:rFonts w:ascii="Times New Roman" w:eastAsia="宋体" w:hAnsi="Times New Roman" w:cs="Times New Roman" w:hint="eastAsia"/>
          <w:color w:val="000000" w:themeColor="text1"/>
          <w:szCs w:val="21"/>
        </w:rPr>
        <w:t>1</w:t>
      </w:r>
      <w:r w:rsidRPr="00A77ECC">
        <w:rPr>
          <w:rFonts w:ascii="Times New Roman" w:eastAsia="宋体" w:hAnsi="Times New Roman" w:cs="Times New Roman" w:hint="eastAsia"/>
          <w:color w:val="000000" w:themeColor="text1"/>
          <w:szCs w:val="21"/>
        </w:rPr>
        <w:t>千普加提亚士兵组成联军迎战波斯的三万军队。双方在雅典城东北方向</w:t>
      </w:r>
      <w:r w:rsidRPr="00A77ECC">
        <w:rPr>
          <w:rFonts w:ascii="Times New Roman" w:eastAsia="宋体" w:hAnsi="Times New Roman" w:cs="Times New Roman" w:hint="eastAsia"/>
          <w:color w:val="000000" w:themeColor="text1"/>
          <w:szCs w:val="21"/>
        </w:rPr>
        <w:t>42</w:t>
      </w:r>
      <w:r w:rsidRPr="00A77ECC">
        <w:rPr>
          <w:rFonts w:ascii="Times New Roman" w:eastAsia="宋体" w:hAnsi="Times New Roman" w:cs="Times New Roman" w:hint="eastAsia"/>
          <w:color w:val="000000" w:themeColor="text1"/>
          <w:szCs w:val="21"/>
        </w:rPr>
        <w:t>公里外的马拉松（</w:t>
      </w:r>
      <w:r w:rsidRPr="00A77ECC">
        <w:rPr>
          <w:rFonts w:ascii="Times New Roman" w:eastAsia="宋体" w:hAnsi="Times New Roman" w:cs="Times New Roman" w:hint="eastAsia"/>
          <w:color w:val="000000" w:themeColor="text1"/>
          <w:szCs w:val="21"/>
        </w:rPr>
        <w:t>Marathon</w:t>
      </w:r>
      <w:r w:rsidRPr="00A77ECC">
        <w:rPr>
          <w:rFonts w:ascii="Times New Roman" w:eastAsia="宋体" w:hAnsi="Times New Roman" w:cs="Times New Roman" w:hint="eastAsia"/>
          <w:color w:val="000000" w:themeColor="text1"/>
          <w:szCs w:val="21"/>
        </w:rPr>
        <w:t>）平原展开激战。</w:t>
      </w:r>
    </w:p>
    <w:p w14:paraId="048239B9" w14:textId="77777777" w:rsidR="00B559C0" w:rsidRPr="00A77ECC" w:rsidRDefault="00B559C0" w:rsidP="00B559C0">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希腊战士为保卫祖国自由的热情所鼓舞，奋起抗击波斯军队，最终以少胜多，击败了波斯军队，迫使波斯军队逃回亚洲。</w:t>
      </w:r>
    </w:p>
    <w:p w14:paraId="12ED2D4D" w14:textId="0F81068D" w:rsidR="00B559C0" w:rsidRPr="00A77ECC" w:rsidRDefault="00B559C0" w:rsidP="00B559C0">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因为这场惊心动魄的战斗关系着雅典人民以至全希腊的生死存亡，所以当激烈交战时，雅典人都自动汇集在雅典城的中央广场，翘首等待马拉松前线的信息。前线统帅米泰亚德为了尽快让大家听到胜利喜讯，派出了善于长跑的信使费迪皮迪兹跑回雅典报信。</w:t>
      </w:r>
    </w:p>
    <w:p w14:paraId="2FEF9434" w14:textId="77777777" w:rsidR="00B559C0" w:rsidRPr="00A77ECC" w:rsidRDefault="00B559C0" w:rsidP="00B559C0">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费迪皮迪兹当时已经受了伤，但他毅然接受了任务。当费迪皮迪兹满身血迹、精疲力尽地出现在雅典人民面前时，他激动地高喊了一声：“欢呼吧，我们胜利了！”便倒地牺牲了。</w:t>
      </w:r>
    </w:p>
    <w:p w14:paraId="15154F55" w14:textId="416DC7FE" w:rsidR="00B559C0" w:rsidRPr="00A77ECC" w:rsidRDefault="00B559C0" w:rsidP="00B559C0">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hint="eastAsia"/>
          <w:color w:val="000000" w:themeColor="text1"/>
          <w:szCs w:val="21"/>
        </w:rPr>
        <w:t>人们为了纪念马拉松战役的胜利，在奥林匹克运动会上，规定了一项长跑竞赛项目，这</w:t>
      </w:r>
      <w:r w:rsidRPr="00A77ECC">
        <w:rPr>
          <w:rFonts w:ascii="Times New Roman" w:eastAsia="宋体" w:hAnsi="Times New Roman" w:cs="Times New Roman" w:hint="eastAsia"/>
          <w:color w:val="000000" w:themeColor="text1"/>
          <w:szCs w:val="21"/>
        </w:rPr>
        <w:lastRenderedPageBreak/>
        <w:t>就是著名的马拉松赛跑。整个赛程距离在</w:t>
      </w:r>
      <w:r w:rsidRPr="00A77ECC">
        <w:rPr>
          <w:rFonts w:ascii="Times New Roman" w:eastAsia="宋体" w:hAnsi="Times New Roman" w:cs="Times New Roman" w:hint="eastAsia"/>
          <w:color w:val="000000" w:themeColor="text1"/>
          <w:szCs w:val="21"/>
        </w:rPr>
        <w:t>42</w:t>
      </w:r>
      <w:r w:rsidRPr="00A77ECC">
        <w:rPr>
          <w:rFonts w:ascii="Times New Roman" w:eastAsia="宋体" w:hAnsi="Times New Roman" w:cs="Times New Roman" w:hint="eastAsia"/>
          <w:color w:val="000000" w:themeColor="text1"/>
          <w:szCs w:val="21"/>
        </w:rPr>
        <w:t>公里左右，相当于从马拉松战场到雅典广场的距离。</w:t>
      </w:r>
    </w:p>
    <w:p w14:paraId="753C9DC3" w14:textId="5FEBBF79" w:rsidR="00B559C0" w:rsidRPr="003A5554" w:rsidRDefault="00B559C0" w:rsidP="00B559C0">
      <w:pPr>
        <w:spacing w:line="360" w:lineRule="auto"/>
        <w:ind w:firstLineChars="201" w:firstLine="422"/>
        <w:rPr>
          <w:rFonts w:ascii="Times New Roman" w:eastAsia="宋体" w:hAnsi="Times New Roman" w:cs="Times New Roman"/>
          <w:color w:val="000000" w:themeColor="text1"/>
          <w:szCs w:val="21"/>
        </w:rPr>
      </w:pPr>
      <w:r w:rsidRPr="00A77ECC">
        <w:rPr>
          <w:rFonts w:ascii="Times New Roman" w:eastAsia="宋体" w:hAnsi="Times New Roman" w:cs="Times New Roman"/>
          <w:color w:val="000000" w:themeColor="text1"/>
          <w:szCs w:val="21"/>
        </w:rPr>
        <w:t>marathon</w:t>
      </w:r>
      <w:r w:rsidRPr="00A77ECC">
        <w:rPr>
          <w:rFonts w:ascii="Times New Roman" w:eastAsia="宋体" w:hAnsi="Times New Roman" w:cs="Times New Roman" w:hint="eastAsia"/>
          <w:color w:val="000000" w:themeColor="text1"/>
          <w:szCs w:val="21"/>
        </w:rPr>
        <w:t>：</w:t>
      </w:r>
      <w:r w:rsidRPr="00A77ECC">
        <w:rPr>
          <w:rFonts w:ascii="Times New Roman" w:eastAsia="宋体" w:hAnsi="Times New Roman" w:cs="Times New Roman"/>
          <w:color w:val="000000" w:themeColor="text1"/>
          <w:szCs w:val="21"/>
        </w:rPr>
        <w:t>['mærəθən] n.</w:t>
      </w:r>
      <w:r w:rsidRPr="00A77ECC">
        <w:rPr>
          <w:rFonts w:ascii="Times New Roman" w:eastAsia="宋体" w:hAnsi="Times New Roman" w:cs="Times New Roman" w:hint="eastAsia"/>
          <w:color w:val="000000" w:themeColor="text1"/>
          <w:szCs w:val="21"/>
        </w:rPr>
        <w:t>马拉松赛跑</w:t>
      </w:r>
    </w:p>
    <w:p w14:paraId="317D2AAA" w14:textId="244FE996" w:rsidR="00B559C0" w:rsidRPr="003A5554" w:rsidRDefault="003048AD" w:rsidP="00B559C0">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Waterloo</w:t>
      </w:r>
      <w:r>
        <w:rPr>
          <w:rFonts w:ascii="Times New Roman" w:eastAsia="宋体" w:hAnsi="Times New Roman" w:cs="Times New Roman" w:hint="eastAsia"/>
          <w:b w:val="0"/>
          <w:color w:val="000000" w:themeColor="text1"/>
          <w:sz w:val="21"/>
          <w:szCs w:val="21"/>
          <w:shd w:val="clear" w:color="auto" w:fill="FFFFFF"/>
        </w:rPr>
        <w:t>（滑铁卢）：</w:t>
      </w:r>
      <w:r w:rsidR="00B559C0" w:rsidRPr="003A5554">
        <w:rPr>
          <w:rFonts w:ascii="Times New Roman" w:eastAsia="宋体" w:hAnsi="Times New Roman" w:cs="Times New Roman"/>
          <w:b w:val="0"/>
          <w:color w:val="000000" w:themeColor="text1"/>
          <w:sz w:val="21"/>
          <w:szCs w:val="21"/>
          <w:shd w:val="clear" w:color="auto" w:fill="FFFFFF"/>
        </w:rPr>
        <w:t>拿破仑</w:t>
      </w:r>
      <w:r w:rsidR="0026634B">
        <w:rPr>
          <w:rFonts w:ascii="Times New Roman" w:eastAsia="宋体" w:hAnsi="Times New Roman" w:cs="Times New Roman" w:hint="eastAsia"/>
          <w:b w:val="0"/>
          <w:color w:val="000000" w:themeColor="text1"/>
          <w:sz w:val="21"/>
          <w:szCs w:val="21"/>
          <w:shd w:val="clear" w:color="auto" w:fill="FFFFFF"/>
        </w:rPr>
        <w:t>遭受</w:t>
      </w:r>
      <w:r>
        <w:rPr>
          <w:rFonts w:ascii="Times New Roman" w:eastAsia="宋体" w:hAnsi="Times New Roman" w:cs="Times New Roman" w:hint="eastAsia"/>
          <w:b w:val="0"/>
          <w:color w:val="000000" w:themeColor="text1"/>
          <w:sz w:val="21"/>
          <w:szCs w:val="21"/>
          <w:shd w:val="clear" w:color="auto" w:fill="FFFFFF"/>
        </w:rPr>
        <w:t>惨败</w:t>
      </w:r>
      <w:r w:rsidR="00B559C0" w:rsidRPr="003A5554">
        <w:rPr>
          <w:rFonts w:ascii="Times New Roman" w:eastAsia="宋体" w:hAnsi="Times New Roman" w:cs="Times New Roman"/>
          <w:b w:val="0"/>
          <w:color w:val="000000" w:themeColor="text1"/>
          <w:sz w:val="21"/>
          <w:szCs w:val="21"/>
          <w:shd w:val="clear" w:color="auto" w:fill="FFFFFF"/>
        </w:rPr>
        <w:t>的比利时小镇</w:t>
      </w:r>
    </w:p>
    <w:p w14:paraId="3EA0CF83" w14:textId="012276D4" w:rsidR="003048AD" w:rsidRDefault="00B559C0" w:rsidP="00B559C0">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滑铁卢（</w:t>
      </w:r>
      <w:r w:rsidRPr="003A5554">
        <w:rPr>
          <w:rFonts w:ascii="Times New Roman" w:eastAsia="宋体" w:hAnsi="Times New Roman" w:cs="Times New Roman"/>
          <w:color w:val="000000" w:themeColor="text1"/>
          <w:szCs w:val="21"/>
        </w:rPr>
        <w:t>Waterloo</w:t>
      </w:r>
      <w:r w:rsidRPr="003A5554">
        <w:rPr>
          <w:rFonts w:ascii="Times New Roman" w:eastAsia="宋体" w:hAnsi="Times New Roman" w:cs="Times New Roman"/>
          <w:color w:val="000000" w:themeColor="text1"/>
          <w:szCs w:val="21"/>
        </w:rPr>
        <w:t>）是比利时的一个小镇，在比利时首都布鲁塞尔以南大约二十公里。</w:t>
      </w:r>
      <w:r w:rsidRPr="003A5554">
        <w:rPr>
          <w:rFonts w:ascii="Times New Roman" w:eastAsia="宋体" w:hAnsi="Times New Roman" w:cs="Times New Roman"/>
          <w:color w:val="000000" w:themeColor="text1"/>
          <w:szCs w:val="21"/>
        </w:rPr>
        <w:t>1815</w:t>
      </w:r>
      <w:r w:rsidRPr="003A5554">
        <w:rPr>
          <w:rFonts w:ascii="Times New Roman" w:eastAsia="宋体" w:hAnsi="Times New Roman" w:cs="Times New Roman"/>
          <w:color w:val="000000" w:themeColor="text1"/>
          <w:szCs w:val="21"/>
        </w:rPr>
        <w:t>年，在比利时的滑铁卢，拿破仑率领法军与英国、普鲁士联军展开激战，</w:t>
      </w:r>
      <w:r w:rsidR="003048AD">
        <w:rPr>
          <w:rFonts w:ascii="Times New Roman" w:eastAsia="宋体" w:hAnsi="Times New Roman" w:cs="Times New Roman" w:hint="eastAsia"/>
          <w:color w:val="000000" w:themeColor="text1"/>
          <w:szCs w:val="21"/>
        </w:rPr>
        <w:t>结果</w:t>
      </w:r>
      <w:r w:rsidRPr="003A5554">
        <w:rPr>
          <w:rFonts w:ascii="Times New Roman" w:eastAsia="宋体" w:hAnsi="Times New Roman" w:cs="Times New Roman"/>
          <w:color w:val="000000" w:themeColor="text1"/>
          <w:szCs w:val="21"/>
        </w:rPr>
        <w:t>法军惨败</w:t>
      </w:r>
      <w:r w:rsidR="00174252">
        <w:rPr>
          <w:rFonts w:ascii="Times New Roman" w:eastAsia="宋体" w:hAnsi="Times New Roman" w:cs="Times New Roman" w:hint="eastAsia"/>
          <w:color w:val="000000" w:themeColor="text1"/>
          <w:szCs w:val="21"/>
        </w:rPr>
        <w:t>，</w:t>
      </w:r>
      <w:r w:rsidR="00174252" w:rsidRPr="00174252">
        <w:rPr>
          <w:rFonts w:ascii="Times New Roman" w:eastAsia="宋体" w:hAnsi="Times New Roman" w:cs="Times New Roman" w:hint="eastAsia"/>
          <w:color w:val="000000" w:themeColor="text1"/>
          <w:szCs w:val="21"/>
        </w:rPr>
        <w:t>损失约</w:t>
      </w:r>
      <w:r w:rsidR="00174252" w:rsidRPr="00174252">
        <w:rPr>
          <w:rFonts w:ascii="Times New Roman" w:eastAsia="宋体" w:hAnsi="Times New Roman" w:cs="Times New Roman" w:hint="eastAsia"/>
          <w:color w:val="000000" w:themeColor="text1"/>
          <w:szCs w:val="21"/>
        </w:rPr>
        <w:t>25000</w:t>
      </w:r>
      <w:r w:rsidR="00174252" w:rsidRPr="00174252">
        <w:rPr>
          <w:rFonts w:ascii="Times New Roman" w:eastAsia="宋体" w:hAnsi="Times New Roman" w:cs="Times New Roman" w:hint="eastAsia"/>
          <w:color w:val="000000" w:themeColor="text1"/>
          <w:szCs w:val="21"/>
        </w:rPr>
        <w:t>人，另有</w:t>
      </w:r>
      <w:r w:rsidR="00174252" w:rsidRPr="00174252">
        <w:rPr>
          <w:rFonts w:ascii="Times New Roman" w:eastAsia="宋体" w:hAnsi="Times New Roman" w:cs="Times New Roman" w:hint="eastAsia"/>
          <w:color w:val="000000" w:themeColor="text1"/>
          <w:szCs w:val="21"/>
        </w:rPr>
        <w:t>8000</w:t>
      </w:r>
      <w:r w:rsidR="00174252" w:rsidRPr="00174252">
        <w:rPr>
          <w:rFonts w:ascii="Times New Roman" w:eastAsia="宋体" w:hAnsi="Times New Roman" w:cs="Times New Roman" w:hint="eastAsia"/>
          <w:color w:val="000000" w:themeColor="text1"/>
          <w:szCs w:val="21"/>
        </w:rPr>
        <w:t>人被俘。滑铁卢战役后，拿破仑被迫第二次退位，被流放到大西洋上的圣赫勒拿岛，直至</w:t>
      </w:r>
      <w:r w:rsidR="00174252" w:rsidRPr="00174252">
        <w:rPr>
          <w:rFonts w:ascii="Times New Roman" w:eastAsia="宋体" w:hAnsi="Times New Roman" w:cs="Times New Roman" w:hint="eastAsia"/>
          <w:color w:val="000000" w:themeColor="text1"/>
          <w:szCs w:val="21"/>
        </w:rPr>
        <w:t>1821</w:t>
      </w:r>
      <w:r w:rsidR="00174252" w:rsidRPr="00174252">
        <w:rPr>
          <w:rFonts w:ascii="Times New Roman" w:eastAsia="宋体" w:hAnsi="Times New Roman" w:cs="Times New Roman" w:hint="eastAsia"/>
          <w:color w:val="000000" w:themeColor="text1"/>
          <w:szCs w:val="21"/>
        </w:rPr>
        <w:t>年去世。</w:t>
      </w:r>
    </w:p>
    <w:p w14:paraId="29DA9A18" w14:textId="7405C2DE" w:rsidR="00B559C0" w:rsidRPr="003A5554" w:rsidRDefault="00174252" w:rsidP="00B559C0">
      <w:pPr>
        <w:spacing w:line="360" w:lineRule="auto"/>
        <w:ind w:firstLineChars="201" w:firstLine="422"/>
        <w:rPr>
          <w:rFonts w:ascii="Times New Roman" w:eastAsia="宋体" w:hAnsi="Times New Roman" w:cs="Times New Roman"/>
          <w:color w:val="000000" w:themeColor="text1"/>
          <w:szCs w:val="21"/>
        </w:rPr>
      </w:pPr>
      <w:r w:rsidRPr="00174252">
        <w:rPr>
          <w:rFonts w:ascii="Times New Roman" w:eastAsia="宋体" w:hAnsi="Times New Roman" w:cs="Times New Roman" w:hint="eastAsia"/>
          <w:color w:val="000000" w:themeColor="text1"/>
          <w:szCs w:val="21"/>
        </w:rPr>
        <w:t>滑铁卢战役是拿破仑</w:t>
      </w:r>
      <w:r>
        <w:rPr>
          <w:rFonts w:ascii="Times New Roman" w:eastAsia="宋体" w:hAnsi="Times New Roman" w:cs="Times New Roman" w:hint="eastAsia"/>
          <w:color w:val="000000" w:themeColor="text1"/>
          <w:szCs w:val="21"/>
        </w:rPr>
        <w:t>军事生涯的最后一站</w:t>
      </w:r>
      <w:r w:rsidRPr="00174252">
        <w:rPr>
          <w:rFonts w:ascii="Times New Roman" w:eastAsia="宋体" w:hAnsi="Times New Roman" w:cs="Times New Roman" w:hint="eastAsia"/>
          <w:color w:val="000000" w:themeColor="text1"/>
          <w:szCs w:val="21"/>
        </w:rPr>
        <w:t>，标志着拿破仑帝国的彻底崩溃。</w:t>
      </w:r>
      <w:r w:rsidR="00B559C0" w:rsidRPr="003A5554">
        <w:rPr>
          <w:rFonts w:ascii="Times New Roman" w:eastAsia="宋体" w:hAnsi="Times New Roman" w:cs="Times New Roman"/>
          <w:color w:val="000000" w:themeColor="text1"/>
          <w:szCs w:val="21"/>
        </w:rPr>
        <w:t>从此以后，滑铁卢（</w:t>
      </w:r>
      <w:r w:rsidR="00B559C0" w:rsidRPr="003A5554">
        <w:rPr>
          <w:rFonts w:ascii="Times New Roman" w:eastAsia="宋体" w:hAnsi="Times New Roman" w:cs="Times New Roman"/>
          <w:color w:val="000000" w:themeColor="text1"/>
          <w:szCs w:val="21"/>
        </w:rPr>
        <w:t>Waterloo</w:t>
      </w:r>
      <w:r w:rsidR="00B559C0" w:rsidRPr="003A5554">
        <w:rPr>
          <w:rFonts w:ascii="Times New Roman" w:eastAsia="宋体" w:hAnsi="Times New Roman" w:cs="Times New Roman"/>
          <w:color w:val="000000" w:themeColor="text1"/>
          <w:szCs w:val="21"/>
        </w:rPr>
        <w:t>）的名字响彻世界，</w:t>
      </w:r>
      <w:r>
        <w:rPr>
          <w:rFonts w:ascii="Times New Roman" w:eastAsia="宋体" w:hAnsi="Times New Roman" w:cs="Times New Roman" w:hint="eastAsia"/>
          <w:color w:val="000000" w:themeColor="text1"/>
          <w:szCs w:val="21"/>
        </w:rPr>
        <w:t>常被</w:t>
      </w:r>
      <w:r w:rsidR="003048AD">
        <w:rPr>
          <w:rFonts w:ascii="Times New Roman" w:eastAsia="宋体" w:hAnsi="Times New Roman" w:cs="Times New Roman" w:hint="eastAsia"/>
          <w:color w:val="000000" w:themeColor="text1"/>
          <w:szCs w:val="21"/>
        </w:rPr>
        <w:t>用来比喻惨败、致命打击</w:t>
      </w:r>
      <w:r>
        <w:rPr>
          <w:rFonts w:ascii="Times New Roman" w:eastAsia="宋体" w:hAnsi="Times New Roman" w:cs="Times New Roman" w:hint="eastAsia"/>
          <w:color w:val="000000" w:themeColor="text1"/>
          <w:szCs w:val="21"/>
        </w:rPr>
        <w:t>，比如：</w:t>
      </w:r>
      <w:r w:rsidRPr="00174252">
        <w:rPr>
          <w:rFonts w:ascii="Times New Roman" w:eastAsia="宋体" w:hAnsi="Times New Roman" w:cs="Times New Roman" w:hint="eastAsia"/>
          <w:color w:val="000000" w:themeColor="text1"/>
          <w:szCs w:val="21"/>
        </w:rPr>
        <w:t>This was the point at which he was to meet his Waterloo .</w:t>
      </w:r>
      <w:r w:rsidRPr="00174252">
        <w:rPr>
          <w:rFonts w:ascii="Times New Roman" w:eastAsia="宋体" w:hAnsi="Times New Roman" w:cs="Times New Roman" w:hint="eastAsia"/>
          <w:color w:val="000000" w:themeColor="text1"/>
          <w:szCs w:val="21"/>
        </w:rPr>
        <w:t>这将会是他</w:t>
      </w:r>
      <w:r>
        <w:rPr>
          <w:rFonts w:ascii="Times New Roman" w:eastAsia="宋体" w:hAnsi="Times New Roman" w:cs="Times New Roman" w:hint="eastAsia"/>
          <w:color w:val="000000" w:themeColor="text1"/>
          <w:szCs w:val="21"/>
        </w:rPr>
        <w:t>遭受致命打击的地方</w:t>
      </w:r>
      <w:r w:rsidRPr="00174252">
        <w:rPr>
          <w:rFonts w:ascii="Times New Roman" w:eastAsia="宋体" w:hAnsi="Times New Roman" w:cs="Times New Roman" w:hint="eastAsia"/>
          <w:color w:val="000000" w:themeColor="text1"/>
          <w:szCs w:val="21"/>
        </w:rPr>
        <w:t>。</w:t>
      </w:r>
    </w:p>
    <w:p w14:paraId="4256587F" w14:textId="45954C50" w:rsidR="00B559C0" w:rsidRDefault="00B559C0" w:rsidP="00B559C0">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Waterloo</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003048AD" w:rsidRPr="003048AD">
        <w:rPr>
          <w:rFonts w:ascii="Times New Roman" w:eastAsia="宋体" w:hAnsi="Times New Roman" w:cs="Times New Roman"/>
          <w:color w:val="000000" w:themeColor="text1"/>
          <w:szCs w:val="21"/>
        </w:rPr>
        <w:t>ˌwɔːtəˈluː</w:t>
      </w:r>
      <w:r w:rsidRPr="003A5554">
        <w:rPr>
          <w:rFonts w:ascii="Times New Roman" w:eastAsia="宋体" w:hAnsi="Times New Roman" w:cs="Times New Roman"/>
          <w:color w:val="000000" w:themeColor="text1"/>
          <w:szCs w:val="21"/>
        </w:rPr>
        <w:t xml:space="preserve">] </w:t>
      </w:r>
      <w:r w:rsidRPr="003A5554">
        <w:rPr>
          <w:rFonts w:ascii="Times New Roman" w:eastAsia="宋体" w:hAnsi="Times New Roman" w:cs="Times New Roman"/>
          <w:color w:val="000000" w:themeColor="text1"/>
          <w:szCs w:val="21"/>
        </w:rPr>
        <w:t>滑铁卢</w:t>
      </w:r>
      <w:r w:rsidR="003048AD">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惨败，致命打击</w:t>
      </w:r>
    </w:p>
    <w:p w14:paraId="058DC872" w14:textId="34350A23" w:rsidR="00B559C0" w:rsidRPr="003A5554" w:rsidRDefault="00174252" w:rsidP="00B559C0">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612" w:name="OLE_LINK483"/>
      <w:bookmarkStart w:id="613" w:name="OLE_LINK484"/>
      <w:r>
        <w:rPr>
          <w:rFonts w:ascii="Times New Roman" w:eastAsia="宋体" w:hAnsi="Times New Roman" w:cs="Times New Roman" w:hint="eastAsia"/>
          <w:b w:val="0"/>
          <w:color w:val="000000" w:themeColor="text1"/>
          <w:sz w:val="21"/>
          <w:szCs w:val="21"/>
          <w:shd w:val="clear" w:color="auto" w:fill="FFFFFF"/>
        </w:rPr>
        <w:t>Olympus</w:t>
      </w:r>
      <w:r>
        <w:rPr>
          <w:rFonts w:ascii="Times New Roman" w:eastAsia="宋体" w:hAnsi="Times New Roman" w:cs="Times New Roman" w:hint="eastAsia"/>
          <w:b w:val="0"/>
          <w:color w:val="000000" w:themeColor="text1"/>
          <w:sz w:val="21"/>
          <w:szCs w:val="21"/>
          <w:shd w:val="clear" w:color="auto" w:fill="FFFFFF"/>
        </w:rPr>
        <w:t>（</w:t>
      </w:r>
      <w:r w:rsidR="00B559C0">
        <w:rPr>
          <w:rFonts w:ascii="Times New Roman" w:eastAsia="宋体" w:hAnsi="Times New Roman" w:cs="Times New Roman"/>
          <w:b w:val="0"/>
          <w:color w:val="000000" w:themeColor="text1"/>
          <w:sz w:val="21"/>
          <w:szCs w:val="21"/>
          <w:shd w:val="clear" w:color="auto" w:fill="FFFFFF"/>
        </w:rPr>
        <w:t>奥林巴斯</w:t>
      </w:r>
      <w:r w:rsidR="00B559C0">
        <w:rPr>
          <w:rFonts w:ascii="Times New Roman" w:eastAsia="宋体" w:hAnsi="Times New Roman" w:cs="Times New Roman" w:hint="eastAsia"/>
          <w:b w:val="0"/>
          <w:color w:val="000000" w:themeColor="text1"/>
          <w:sz w:val="21"/>
          <w:szCs w:val="21"/>
          <w:shd w:val="clear" w:color="auto" w:fill="FFFFFF"/>
        </w:rPr>
        <w:t>山</w:t>
      </w:r>
      <w:r>
        <w:rPr>
          <w:rFonts w:ascii="Times New Roman" w:eastAsia="宋体" w:hAnsi="Times New Roman" w:cs="Times New Roman" w:hint="eastAsia"/>
          <w:b w:val="0"/>
          <w:color w:val="000000" w:themeColor="text1"/>
          <w:sz w:val="21"/>
          <w:szCs w:val="21"/>
          <w:shd w:val="clear" w:color="auto" w:fill="FFFFFF"/>
        </w:rPr>
        <w:t>）：奥林巴斯神族所在之地</w:t>
      </w:r>
    </w:p>
    <w:p w14:paraId="2B4F7BC2" w14:textId="57EC4F2A" w:rsidR="00B559C0" w:rsidRDefault="00B559C0" w:rsidP="00B559C0">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在</w:t>
      </w:r>
      <w:r w:rsidR="00575F4D">
        <w:rPr>
          <w:rFonts w:ascii="Times New Roman" w:eastAsia="宋体" w:hAnsi="Times New Roman" w:cs="Times New Roman" w:hint="eastAsia"/>
          <w:color w:val="000000" w:themeColor="text1"/>
          <w:szCs w:val="21"/>
        </w:rPr>
        <w:t>希腊神话</w:t>
      </w:r>
      <w:r w:rsidRPr="003A5554">
        <w:rPr>
          <w:rFonts w:ascii="Times New Roman" w:eastAsia="宋体" w:hAnsi="Times New Roman" w:cs="Times New Roman"/>
          <w:color w:val="000000" w:themeColor="text1"/>
          <w:szCs w:val="21"/>
        </w:rPr>
        <w:t>中，第三代神王宙斯及其兄弟姐妹居住在希腊的最高山峰奥林巴斯山（</w:t>
      </w:r>
      <w:r w:rsidRPr="003A5554">
        <w:rPr>
          <w:rFonts w:ascii="Times New Roman" w:eastAsia="宋体" w:hAnsi="Times New Roman" w:cs="Times New Roman"/>
          <w:color w:val="000000" w:themeColor="text1"/>
          <w:szCs w:val="21"/>
        </w:rPr>
        <w:t>Olympus</w:t>
      </w:r>
      <w:r w:rsidRPr="003A5554">
        <w:rPr>
          <w:rFonts w:ascii="Times New Roman" w:eastAsia="宋体" w:hAnsi="Times New Roman" w:cs="Times New Roman"/>
          <w:color w:val="000000" w:themeColor="text1"/>
          <w:szCs w:val="21"/>
        </w:rPr>
        <w:t>）上，所以他们被称为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奥林巴斯神族</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w:t>
      </w:r>
    </w:p>
    <w:p w14:paraId="01DC876B" w14:textId="47998C07" w:rsidR="00174252" w:rsidRDefault="00B559C0" w:rsidP="00B559C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原本居住在希腊北方的阿卡亚人入侵南方后，将对奥林巴斯神族的崇拜也带到了南方。他们</w:t>
      </w:r>
      <w:r w:rsidRPr="003A5554">
        <w:rPr>
          <w:rFonts w:ascii="Times New Roman" w:eastAsia="宋体" w:hAnsi="Times New Roman" w:cs="Times New Roman"/>
          <w:color w:val="000000" w:themeColor="text1"/>
          <w:szCs w:val="21"/>
        </w:rPr>
        <w:t>在希腊伯罗奔尼撒半岛西部</w:t>
      </w:r>
      <w:r>
        <w:rPr>
          <w:rFonts w:ascii="Times New Roman" w:eastAsia="宋体" w:hAnsi="Times New Roman" w:cs="Times New Roman" w:hint="eastAsia"/>
          <w:color w:val="000000" w:themeColor="text1"/>
          <w:szCs w:val="21"/>
        </w:rPr>
        <w:t>的某处建造了奥林巴斯神族的神殿，并</w:t>
      </w:r>
      <w:r w:rsidRPr="003A5554">
        <w:rPr>
          <w:rFonts w:ascii="Times New Roman" w:eastAsia="宋体" w:hAnsi="Times New Roman" w:cs="Times New Roman"/>
          <w:color w:val="000000" w:themeColor="text1"/>
          <w:szCs w:val="21"/>
        </w:rPr>
        <w:t>每隔四年一次在这个地方举办运动会，以此来纪念奥林巴斯神族。</w:t>
      </w:r>
      <w:r>
        <w:rPr>
          <w:rFonts w:ascii="Times New Roman" w:eastAsia="宋体" w:hAnsi="Times New Roman" w:cs="Times New Roman" w:hint="eastAsia"/>
          <w:color w:val="000000" w:themeColor="text1"/>
          <w:szCs w:val="21"/>
        </w:rPr>
        <w:t>因此该地得名</w:t>
      </w:r>
      <w:r w:rsidR="00174252" w:rsidRPr="003A5554">
        <w:rPr>
          <w:rFonts w:ascii="Times New Roman" w:eastAsia="宋体" w:hAnsi="Times New Roman" w:cs="Times New Roman"/>
          <w:color w:val="000000" w:themeColor="text1"/>
          <w:szCs w:val="21"/>
        </w:rPr>
        <w:t>Olympia</w:t>
      </w:r>
      <w:r w:rsidR="00174252">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color w:val="000000" w:themeColor="text1"/>
          <w:szCs w:val="21"/>
        </w:rPr>
        <w:t>奥林匹亚）</w:t>
      </w:r>
      <w:r w:rsidR="00174252">
        <w:rPr>
          <w:rFonts w:ascii="Times New Roman" w:eastAsia="宋体" w:hAnsi="Times New Roman" w:cs="Times New Roman" w:hint="eastAsia"/>
          <w:color w:val="000000" w:themeColor="text1"/>
          <w:szCs w:val="21"/>
        </w:rPr>
        <w:t>。</w:t>
      </w:r>
    </w:p>
    <w:p w14:paraId="234B79C0" w14:textId="355A9BC5" w:rsidR="00B559C0" w:rsidRDefault="00B559C0" w:rsidP="00B559C0">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这个</w:t>
      </w:r>
      <w:r>
        <w:rPr>
          <w:rFonts w:ascii="Times New Roman" w:eastAsia="宋体" w:hAnsi="Times New Roman" w:cs="Times New Roman" w:hint="eastAsia"/>
          <w:color w:val="000000" w:themeColor="text1"/>
          <w:szCs w:val="21"/>
        </w:rPr>
        <w:t>为纪念</w:t>
      </w:r>
      <w:r w:rsidRPr="003A5554">
        <w:rPr>
          <w:rFonts w:ascii="Times New Roman" w:eastAsia="宋体" w:hAnsi="Times New Roman" w:cs="Times New Roman"/>
          <w:color w:val="000000" w:themeColor="text1"/>
          <w:szCs w:val="21"/>
        </w:rPr>
        <w:t>奥林巴斯神族</w:t>
      </w:r>
      <w:r>
        <w:rPr>
          <w:rFonts w:ascii="Times New Roman" w:eastAsia="宋体" w:hAnsi="Times New Roman" w:cs="Times New Roman" w:hint="eastAsia"/>
          <w:color w:val="000000" w:themeColor="text1"/>
          <w:szCs w:val="21"/>
        </w:rPr>
        <w:t>而召开的</w:t>
      </w:r>
      <w:r w:rsidRPr="003A5554">
        <w:rPr>
          <w:rFonts w:ascii="Times New Roman" w:eastAsia="宋体" w:hAnsi="Times New Roman" w:cs="Times New Roman"/>
          <w:color w:val="000000" w:themeColor="text1"/>
          <w:szCs w:val="21"/>
        </w:rPr>
        <w:t>运动会就叫做</w:t>
      </w:r>
      <w:r w:rsidR="00174252" w:rsidRPr="003A5554">
        <w:rPr>
          <w:rFonts w:ascii="Times New Roman" w:eastAsia="宋体" w:hAnsi="Times New Roman" w:cs="Times New Roman"/>
          <w:color w:val="000000" w:themeColor="text1"/>
          <w:szCs w:val="21"/>
        </w:rPr>
        <w:t>Olympic game</w:t>
      </w:r>
      <w:r w:rsidR="00174252">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color w:val="000000" w:themeColor="text1"/>
          <w:szCs w:val="21"/>
        </w:rPr>
        <w:t>奥林匹克运动会</w:t>
      </w:r>
      <w:r w:rsidR="00174252">
        <w:rPr>
          <w:rFonts w:asciiTheme="minorEastAsia" w:eastAsia="宋体" w:hAnsiTheme="minorEastAsia" w:cs="Times New Roman" w:hint="eastAsia"/>
          <w:color w:val="000000" w:themeColor="text1"/>
          <w:szCs w:val="21"/>
        </w:rPr>
        <w:t>），简称“奥运会”，是全世界最高级别的体育盛会</w:t>
      </w:r>
      <w:r w:rsidRPr="003A5554">
        <w:rPr>
          <w:rFonts w:ascii="Times New Roman" w:eastAsia="宋体" w:hAnsi="Times New Roman" w:cs="Times New Roman"/>
          <w:color w:val="000000" w:themeColor="text1"/>
          <w:szCs w:val="21"/>
        </w:rPr>
        <w:t>。</w:t>
      </w:r>
    </w:p>
    <w:p w14:paraId="218A7E0A" w14:textId="7016A796" w:rsidR="00B559C0" w:rsidRPr="003A5554" w:rsidRDefault="00B559C0" w:rsidP="00B559C0">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Olympus</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Pr="00B81B82">
        <w:rPr>
          <w:rFonts w:ascii="Times New Roman" w:eastAsia="MS Mincho" w:hAnsi="Times New Roman" w:cs="MS Mincho"/>
          <w:color w:val="000000" w:themeColor="text1"/>
          <w:szCs w:val="21"/>
        </w:rPr>
        <w:t>əˈlɪmpəs</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奥林巴斯山</w:t>
      </w:r>
    </w:p>
    <w:p w14:paraId="5911FD74" w14:textId="30280939" w:rsidR="00B559C0" w:rsidRPr="003A5554" w:rsidRDefault="00B559C0" w:rsidP="00B559C0">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Olympia</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color w:val="000000" w:themeColor="text1"/>
          <w:szCs w:val="21"/>
        </w:rPr>
        <w:t>[</w:t>
      </w:r>
      <w:r w:rsidRPr="00B81B82">
        <w:rPr>
          <w:rFonts w:ascii="Times New Roman" w:eastAsia="MS Mincho" w:hAnsi="Times New Roman" w:cs="MS Mincho"/>
          <w:color w:val="000000" w:themeColor="text1"/>
          <w:szCs w:val="21"/>
        </w:rPr>
        <w:t>əˈlɪmpiə</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n.</w:t>
      </w:r>
      <w:r w:rsidRPr="003A5554">
        <w:rPr>
          <w:rFonts w:ascii="Times New Roman" w:eastAsia="宋体" w:hAnsi="Times New Roman" w:cs="Times New Roman"/>
          <w:color w:val="000000" w:themeColor="text1"/>
          <w:szCs w:val="21"/>
        </w:rPr>
        <w:t>奥林匹亚</w:t>
      </w:r>
    </w:p>
    <w:p w14:paraId="22353158" w14:textId="01725ED8" w:rsidR="00B559C0" w:rsidRPr="003A5554" w:rsidRDefault="00B559C0" w:rsidP="00B559C0">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Olympic</w:t>
      </w:r>
      <w:r w:rsidRPr="003A5554">
        <w:rPr>
          <w:rFonts w:ascii="Times New Roman" w:eastAsia="宋体" w:hAnsi="Times New Roman" w:cs="Times New Roman"/>
          <w:color w:val="000000" w:themeColor="text1"/>
          <w:szCs w:val="21"/>
        </w:rPr>
        <w:t>：</w:t>
      </w:r>
      <w:r w:rsidRPr="00EE55CA">
        <w:rPr>
          <w:rFonts w:ascii="Times New Roman" w:eastAsia="宋体" w:hAnsi="Times New Roman" w:cs="Times New Roman"/>
          <w:color w:val="000000" w:themeColor="text1"/>
          <w:szCs w:val="21"/>
        </w:rPr>
        <w:t>[</w:t>
      </w:r>
      <w:r w:rsidRPr="00B81B82">
        <w:rPr>
          <w:rFonts w:ascii="Times New Roman" w:eastAsia="MS Mincho" w:hAnsi="Times New Roman" w:cs="Times New Roman"/>
          <w:color w:val="000000" w:themeColor="text1"/>
          <w:szCs w:val="21"/>
        </w:rPr>
        <w:t>əˈlɪmpɪk</w:t>
      </w:r>
      <w:r w:rsidRPr="00EE55CA">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adj.</w:t>
      </w:r>
      <w:r w:rsidRPr="003A5554">
        <w:rPr>
          <w:rFonts w:ascii="Times New Roman" w:eastAsia="宋体" w:hAnsi="Times New Roman" w:cs="Times New Roman"/>
          <w:color w:val="000000" w:themeColor="text1"/>
          <w:szCs w:val="21"/>
        </w:rPr>
        <w:t>奥林匹克</w:t>
      </w:r>
      <w:r w:rsidR="00174252">
        <w:rPr>
          <w:rFonts w:ascii="Times New Roman" w:eastAsia="宋体" w:hAnsi="Times New Roman" w:cs="Times New Roman" w:hint="eastAsia"/>
          <w:color w:val="000000" w:themeColor="text1"/>
          <w:szCs w:val="21"/>
        </w:rPr>
        <w:t>；</w:t>
      </w:r>
      <w:r w:rsidRPr="003A5554">
        <w:rPr>
          <w:rFonts w:ascii="Times New Roman" w:eastAsia="宋体" w:hAnsi="Times New Roman" w:cs="Times New Roman"/>
          <w:color w:val="000000" w:themeColor="text1"/>
          <w:szCs w:val="21"/>
        </w:rPr>
        <w:t>奥林匹亚的</w:t>
      </w:r>
      <w:r w:rsidR="00174252">
        <w:rPr>
          <w:rFonts w:ascii="Times New Roman" w:eastAsia="宋体" w:hAnsi="Times New Roman" w:cs="Times New Roman" w:hint="eastAsia"/>
          <w:color w:val="000000" w:themeColor="text1"/>
          <w:szCs w:val="21"/>
        </w:rPr>
        <w:t>，奥运会的</w:t>
      </w:r>
    </w:p>
    <w:bookmarkEnd w:id="612"/>
    <w:bookmarkEnd w:id="613"/>
    <w:p w14:paraId="6DB2CD84" w14:textId="581BB6DF" w:rsidR="00B559C0" w:rsidRPr="005B3739" w:rsidRDefault="00174252" w:rsidP="00B559C0">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copper</w:t>
      </w:r>
      <w:r>
        <w:rPr>
          <w:rFonts w:ascii="Times New Roman" w:eastAsia="宋体" w:hAnsi="Times New Roman" w:cs="Times New Roman" w:hint="eastAsia"/>
          <w:b w:val="0"/>
          <w:color w:val="000000" w:themeColor="text1"/>
          <w:sz w:val="21"/>
          <w:szCs w:val="21"/>
          <w:shd w:val="clear" w:color="auto" w:fill="FFFFFF"/>
        </w:rPr>
        <w:t>（铜）：</w:t>
      </w:r>
      <w:r w:rsidR="00B559C0" w:rsidRPr="005B3739">
        <w:rPr>
          <w:rFonts w:ascii="Times New Roman" w:eastAsia="宋体" w:hAnsi="Times New Roman" w:cs="Times New Roman" w:hint="eastAsia"/>
          <w:b w:val="0"/>
          <w:color w:val="000000" w:themeColor="text1"/>
          <w:sz w:val="21"/>
          <w:szCs w:val="21"/>
          <w:shd w:val="clear" w:color="auto" w:fill="FFFFFF"/>
        </w:rPr>
        <w:t>塞浦路斯</w:t>
      </w:r>
      <w:r w:rsidR="00711EF0">
        <w:rPr>
          <w:rFonts w:ascii="Times New Roman" w:eastAsia="宋体" w:hAnsi="Times New Roman" w:cs="Times New Roman" w:hint="eastAsia"/>
          <w:b w:val="0"/>
          <w:color w:val="000000" w:themeColor="text1"/>
          <w:sz w:val="21"/>
          <w:szCs w:val="21"/>
          <w:shd w:val="clear" w:color="auto" w:fill="FFFFFF"/>
        </w:rPr>
        <w:t>岛出产的矿石</w:t>
      </w:r>
    </w:p>
    <w:p w14:paraId="2CA78152" w14:textId="77777777" w:rsidR="00711EF0" w:rsidRDefault="00B559C0" w:rsidP="00B559C0">
      <w:pPr>
        <w:spacing w:line="360" w:lineRule="auto"/>
        <w:ind w:firstLineChars="201" w:firstLine="422"/>
        <w:rPr>
          <w:rFonts w:ascii="Times New Roman" w:hAnsi="Times New Roman" w:cs="Times New Roman"/>
          <w:bCs/>
          <w:szCs w:val="21"/>
        </w:rPr>
      </w:pPr>
      <w:r w:rsidRPr="00187F14">
        <w:rPr>
          <w:rFonts w:ascii="Times New Roman" w:hAnsi="Times New Roman" w:cs="Times New Roman" w:hint="eastAsia"/>
          <w:bCs/>
          <w:szCs w:val="21"/>
        </w:rPr>
        <w:t>塞浦路斯</w:t>
      </w:r>
      <w:r w:rsidR="00711EF0">
        <w:rPr>
          <w:rFonts w:ascii="Times New Roman" w:hAnsi="Times New Roman" w:cs="Times New Roman" w:hint="eastAsia"/>
          <w:bCs/>
          <w:szCs w:val="21"/>
        </w:rPr>
        <w:t>（</w:t>
      </w:r>
      <w:r w:rsidR="00711EF0" w:rsidRPr="00711EF0">
        <w:rPr>
          <w:rFonts w:ascii="Times New Roman" w:hAnsi="Times New Roman" w:cs="Times New Roman"/>
          <w:bCs/>
          <w:szCs w:val="21"/>
        </w:rPr>
        <w:t>Cyprus</w:t>
      </w:r>
      <w:r w:rsidR="00711EF0">
        <w:rPr>
          <w:rFonts w:ascii="Times New Roman" w:hAnsi="Times New Roman" w:cs="Times New Roman" w:hint="eastAsia"/>
          <w:bCs/>
          <w:szCs w:val="21"/>
        </w:rPr>
        <w:t>）</w:t>
      </w:r>
      <w:r w:rsidRPr="00187F14">
        <w:rPr>
          <w:rFonts w:ascii="Times New Roman" w:hAnsi="Times New Roman" w:cs="Times New Roman" w:hint="eastAsia"/>
          <w:bCs/>
          <w:szCs w:val="21"/>
        </w:rPr>
        <w:t>在古代是世界上主要的铜产地之一。公元前</w:t>
      </w:r>
      <w:r w:rsidRPr="00187F14">
        <w:rPr>
          <w:rFonts w:ascii="Times New Roman" w:hAnsi="Times New Roman" w:cs="Times New Roman" w:hint="eastAsia"/>
          <w:bCs/>
          <w:szCs w:val="21"/>
        </w:rPr>
        <w:t>6</w:t>
      </w:r>
      <w:r w:rsidRPr="00187F14">
        <w:rPr>
          <w:rFonts w:ascii="Times New Roman" w:hAnsi="Times New Roman" w:cs="Times New Roman" w:hint="eastAsia"/>
          <w:bCs/>
          <w:szCs w:val="21"/>
        </w:rPr>
        <w:t>世纪，古罗马人占领了塞浦路斯岛，大量开采岛上的铜矿，用来铸造钱币。</w:t>
      </w:r>
    </w:p>
    <w:p w14:paraId="73CA5896" w14:textId="1C88854A" w:rsidR="00B559C0" w:rsidRPr="00187F14" w:rsidRDefault="00711EF0" w:rsidP="00B559C0">
      <w:pPr>
        <w:spacing w:line="360" w:lineRule="auto"/>
        <w:ind w:firstLineChars="201" w:firstLine="422"/>
        <w:rPr>
          <w:rFonts w:ascii="Times New Roman" w:hAnsi="Times New Roman" w:cs="Times New Roman"/>
          <w:bCs/>
          <w:szCs w:val="21"/>
        </w:rPr>
      </w:pPr>
      <w:r>
        <w:rPr>
          <w:rFonts w:ascii="Times New Roman" w:hAnsi="Times New Roman" w:cs="Times New Roman" w:hint="eastAsia"/>
          <w:bCs/>
          <w:szCs w:val="21"/>
        </w:rPr>
        <w:lastRenderedPageBreak/>
        <w:t>塞浦路斯在希腊语中被称为</w:t>
      </w:r>
      <w:r>
        <w:rPr>
          <w:rFonts w:ascii="Times New Roman" w:hAnsi="Times New Roman" w:cs="Times New Roman" w:hint="eastAsia"/>
          <w:bCs/>
          <w:szCs w:val="21"/>
        </w:rPr>
        <w:t>Kypros</w:t>
      </w:r>
      <w:r>
        <w:rPr>
          <w:rFonts w:ascii="Times New Roman" w:hAnsi="Times New Roman" w:cs="Times New Roman" w:hint="eastAsia"/>
          <w:bCs/>
          <w:szCs w:val="21"/>
        </w:rPr>
        <w:t>，</w:t>
      </w:r>
      <w:r w:rsidR="00B559C0" w:rsidRPr="00187F14">
        <w:rPr>
          <w:rFonts w:ascii="Times New Roman" w:hAnsi="Times New Roman" w:cs="Times New Roman" w:hint="eastAsia"/>
          <w:bCs/>
          <w:szCs w:val="21"/>
        </w:rPr>
        <w:t>在拉丁语中拼写为</w:t>
      </w:r>
      <w:r w:rsidR="00B559C0" w:rsidRPr="00187F14">
        <w:rPr>
          <w:rFonts w:ascii="Times New Roman" w:hAnsi="Times New Roman" w:cs="Times New Roman" w:hint="eastAsia"/>
          <w:bCs/>
          <w:szCs w:val="21"/>
        </w:rPr>
        <w:t>Cypr</w:t>
      </w:r>
      <w:r>
        <w:rPr>
          <w:rFonts w:ascii="Times New Roman" w:hAnsi="Times New Roman" w:cs="Times New Roman" w:hint="eastAsia"/>
          <w:bCs/>
          <w:szCs w:val="21"/>
        </w:rPr>
        <w:t>us</w:t>
      </w:r>
      <w:r w:rsidR="00B559C0" w:rsidRPr="00187F14">
        <w:rPr>
          <w:rFonts w:ascii="Times New Roman" w:hAnsi="Times New Roman" w:cs="Times New Roman" w:hint="eastAsia"/>
          <w:bCs/>
          <w:szCs w:val="21"/>
        </w:rPr>
        <w:t>，塞浦路斯岛上的铜就被称为</w:t>
      </w:r>
      <w:r w:rsidR="00B559C0" w:rsidRPr="00187F14">
        <w:rPr>
          <w:rFonts w:ascii="Times New Roman" w:hAnsi="Times New Roman" w:cs="Times New Roman" w:hint="eastAsia"/>
          <w:bCs/>
          <w:szCs w:val="21"/>
        </w:rPr>
        <w:t>Cyprium aes</w:t>
      </w:r>
      <w:r w:rsidR="00B559C0" w:rsidRPr="00187F14">
        <w:rPr>
          <w:rFonts w:ascii="Times New Roman" w:hAnsi="Times New Roman" w:cs="Times New Roman" w:hint="eastAsia"/>
          <w:bCs/>
          <w:szCs w:val="21"/>
        </w:rPr>
        <w:t>（塞浦路斯矿石），后来</w:t>
      </w:r>
      <w:r>
        <w:rPr>
          <w:rFonts w:ascii="Times New Roman" w:hAnsi="Times New Roman" w:cs="Times New Roman" w:hint="eastAsia"/>
          <w:bCs/>
          <w:szCs w:val="21"/>
        </w:rPr>
        <w:t>被</w:t>
      </w:r>
      <w:r w:rsidR="00B559C0" w:rsidRPr="00187F14">
        <w:rPr>
          <w:rFonts w:ascii="Times New Roman" w:hAnsi="Times New Roman" w:cs="Times New Roman" w:hint="eastAsia"/>
          <w:bCs/>
          <w:szCs w:val="21"/>
        </w:rPr>
        <w:t>缩略为</w:t>
      </w:r>
      <w:r w:rsidR="00B559C0" w:rsidRPr="00187F14">
        <w:rPr>
          <w:rFonts w:ascii="Times New Roman" w:hAnsi="Times New Roman" w:cs="Times New Roman" w:hint="eastAsia"/>
          <w:bCs/>
          <w:szCs w:val="21"/>
        </w:rPr>
        <w:t>cuprum</w:t>
      </w:r>
      <w:r>
        <w:rPr>
          <w:rFonts w:ascii="Times New Roman" w:hAnsi="Times New Roman" w:cs="Times New Roman" w:hint="eastAsia"/>
          <w:bCs/>
          <w:szCs w:val="21"/>
        </w:rPr>
        <w:t>，进入英语后演变为</w:t>
      </w:r>
      <w:r w:rsidR="00B559C0" w:rsidRPr="00187F14">
        <w:rPr>
          <w:rFonts w:ascii="Times New Roman" w:hAnsi="Times New Roman" w:cs="Times New Roman" w:hint="eastAsia"/>
          <w:bCs/>
          <w:szCs w:val="21"/>
        </w:rPr>
        <w:t>单词</w:t>
      </w:r>
      <w:r w:rsidR="00B559C0" w:rsidRPr="00187F14">
        <w:rPr>
          <w:rFonts w:ascii="Times New Roman" w:hAnsi="Times New Roman" w:cs="Times New Roman" w:hint="eastAsia"/>
          <w:bCs/>
          <w:szCs w:val="21"/>
        </w:rPr>
        <w:t>copper</w:t>
      </w:r>
      <w:r>
        <w:rPr>
          <w:rFonts w:ascii="Times New Roman" w:hAnsi="Times New Roman" w:cs="Times New Roman" w:hint="eastAsia"/>
          <w:bCs/>
          <w:szCs w:val="21"/>
        </w:rPr>
        <w:t>，被用来表示“铜”这种金属，在英国还可以表示“铜币”。</w:t>
      </w:r>
    </w:p>
    <w:p w14:paraId="34B5788A" w14:textId="1016D017" w:rsidR="00B559C0" w:rsidRDefault="00B559C0" w:rsidP="00B559C0">
      <w:pPr>
        <w:spacing w:line="360" w:lineRule="auto"/>
        <w:ind w:firstLineChars="201" w:firstLine="422"/>
        <w:rPr>
          <w:rFonts w:ascii="Times New Roman" w:hAnsi="Times New Roman" w:cs="Times New Roman"/>
          <w:bCs/>
          <w:szCs w:val="21"/>
        </w:rPr>
      </w:pPr>
      <w:r w:rsidRPr="00187F14">
        <w:rPr>
          <w:rFonts w:ascii="Times New Roman" w:hAnsi="Times New Roman" w:cs="Times New Roman"/>
          <w:bCs/>
          <w:szCs w:val="21"/>
        </w:rPr>
        <w:t>copper</w:t>
      </w:r>
      <w:r w:rsidRPr="00187F14">
        <w:rPr>
          <w:rFonts w:ascii="Times New Roman" w:hAnsi="Times New Roman" w:cs="Times New Roman" w:hint="eastAsia"/>
          <w:bCs/>
          <w:szCs w:val="21"/>
        </w:rPr>
        <w:t>：</w:t>
      </w:r>
      <w:r w:rsidRPr="00187F14">
        <w:rPr>
          <w:rFonts w:ascii="Times New Roman" w:hAnsi="Times New Roman" w:cs="Times New Roman"/>
          <w:bCs/>
          <w:szCs w:val="21"/>
        </w:rPr>
        <w:t xml:space="preserve"> ['kɒpə] n.</w:t>
      </w:r>
      <w:r w:rsidRPr="00187F14">
        <w:rPr>
          <w:rFonts w:ascii="Times New Roman" w:hAnsi="Times New Roman" w:cs="Times New Roman" w:hint="eastAsia"/>
          <w:bCs/>
          <w:szCs w:val="21"/>
        </w:rPr>
        <w:t>铜</w:t>
      </w:r>
      <w:r w:rsidR="00711EF0">
        <w:rPr>
          <w:rFonts w:ascii="Times New Roman" w:hAnsi="Times New Roman" w:cs="Times New Roman" w:hint="eastAsia"/>
          <w:bCs/>
          <w:szCs w:val="21"/>
        </w:rPr>
        <w:t>；</w:t>
      </w:r>
      <w:r w:rsidRPr="00187F14">
        <w:rPr>
          <w:rFonts w:ascii="Times New Roman" w:hAnsi="Times New Roman" w:cs="Times New Roman" w:hint="eastAsia"/>
          <w:bCs/>
          <w:szCs w:val="21"/>
        </w:rPr>
        <w:t>铜币</w:t>
      </w:r>
    </w:p>
    <w:p w14:paraId="6AEDCC82" w14:textId="6BE58342" w:rsidR="00711EF0" w:rsidRPr="00187F14" w:rsidRDefault="00711EF0" w:rsidP="00B559C0">
      <w:pPr>
        <w:spacing w:line="360" w:lineRule="auto"/>
        <w:ind w:firstLineChars="201" w:firstLine="422"/>
        <w:rPr>
          <w:rFonts w:ascii="Times New Roman" w:hAnsi="Times New Roman" w:cs="Times New Roman"/>
          <w:bCs/>
          <w:szCs w:val="21"/>
        </w:rPr>
      </w:pPr>
      <w:r>
        <w:rPr>
          <w:rFonts w:ascii="Times New Roman" w:hAnsi="Times New Roman" w:cs="Times New Roman" w:hint="eastAsia"/>
          <w:bCs/>
          <w:szCs w:val="21"/>
        </w:rPr>
        <w:t>Cyprus</w:t>
      </w:r>
      <w:r>
        <w:rPr>
          <w:rFonts w:ascii="Times New Roman" w:hAnsi="Times New Roman" w:cs="Times New Roman" w:hint="eastAsia"/>
          <w:bCs/>
          <w:szCs w:val="21"/>
        </w:rPr>
        <w:t>：</w:t>
      </w:r>
      <w:r>
        <w:rPr>
          <w:rFonts w:ascii="Times New Roman" w:hAnsi="Times New Roman" w:cs="Times New Roman" w:hint="eastAsia"/>
          <w:bCs/>
          <w:szCs w:val="21"/>
        </w:rPr>
        <w:t>[</w:t>
      </w:r>
      <w:r w:rsidRPr="00711EF0">
        <w:rPr>
          <w:rFonts w:ascii="Times New Roman" w:hAnsi="Times New Roman" w:cs="Times New Roman"/>
          <w:bCs/>
          <w:szCs w:val="21"/>
        </w:rPr>
        <w:t>ˈsaɪprəs</w:t>
      </w:r>
      <w:r>
        <w:rPr>
          <w:rFonts w:ascii="Times New Roman" w:hAnsi="Times New Roman" w:cs="Times New Roman" w:hint="eastAsia"/>
          <w:bCs/>
          <w:szCs w:val="21"/>
        </w:rPr>
        <w:t>] n.</w:t>
      </w:r>
      <w:r>
        <w:rPr>
          <w:rFonts w:ascii="Times New Roman" w:hAnsi="Times New Roman" w:cs="Times New Roman" w:hint="eastAsia"/>
          <w:bCs/>
          <w:szCs w:val="21"/>
        </w:rPr>
        <w:t>塞浦路斯</w:t>
      </w:r>
    </w:p>
    <w:p w14:paraId="543E27F9" w14:textId="5EE95E68" w:rsidR="00B559C0" w:rsidRDefault="00B559C0" w:rsidP="00B559C0">
      <w:pPr>
        <w:spacing w:line="360" w:lineRule="auto"/>
        <w:ind w:firstLineChars="201" w:firstLine="422"/>
        <w:rPr>
          <w:rFonts w:ascii="Times New Roman" w:hAnsi="Times New Roman" w:cs="Times New Roman"/>
          <w:bCs/>
          <w:szCs w:val="21"/>
        </w:rPr>
      </w:pPr>
      <w:r w:rsidRPr="00187F14">
        <w:rPr>
          <w:rFonts w:ascii="Times New Roman" w:hAnsi="Times New Roman" w:cs="Times New Roman"/>
          <w:bCs/>
          <w:szCs w:val="21"/>
        </w:rPr>
        <w:t>Cyprian</w:t>
      </w:r>
      <w:r w:rsidRPr="00187F14">
        <w:rPr>
          <w:rFonts w:ascii="Times New Roman" w:hAnsi="Times New Roman" w:cs="Times New Roman" w:hint="eastAsia"/>
          <w:bCs/>
          <w:szCs w:val="21"/>
        </w:rPr>
        <w:t>：</w:t>
      </w:r>
      <w:r w:rsidRPr="00187F14">
        <w:rPr>
          <w:rFonts w:ascii="Times New Roman" w:hAnsi="Times New Roman" w:cs="Times New Roman"/>
          <w:bCs/>
          <w:szCs w:val="21"/>
        </w:rPr>
        <w:t>['sipriən] n.</w:t>
      </w:r>
      <w:r w:rsidRPr="00187F14">
        <w:rPr>
          <w:rFonts w:ascii="Times New Roman" w:hAnsi="Times New Roman" w:cs="Times New Roman" w:hint="eastAsia"/>
          <w:bCs/>
          <w:szCs w:val="21"/>
        </w:rPr>
        <w:t>塞浦路斯人，塞浦路斯语</w:t>
      </w:r>
      <w:r w:rsidRPr="00187F14">
        <w:rPr>
          <w:rFonts w:ascii="Times New Roman" w:hAnsi="Times New Roman" w:cs="Times New Roman"/>
          <w:bCs/>
          <w:szCs w:val="21"/>
        </w:rPr>
        <w:t>adj.</w:t>
      </w:r>
      <w:r w:rsidRPr="00187F14">
        <w:rPr>
          <w:rFonts w:ascii="Times New Roman" w:hAnsi="Times New Roman" w:cs="Times New Roman" w:hint="eastAsia"/>
          <w:bCs/>
          <w:szCs w:val="21"/>
        </w:rPr>
        <w:t>塞浦路斯的，塞浦路斯人的，塞浦路斯语的</w:t>
      </w:r>
    </w:p>
    <w:p w14:paraId="6F9062C8" w14:textId="748BA2B3" w:rsidR="00B559C0" w:rsidRPr="008171B8" w:rsidRDefault="00144E18" w:rsidP="00B559C0">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magnet</w:t>
      </w:r>
      <w:r>
        <w:rPr>
          <w:rFonts w:ascii="Times New Roman" w:eastAsia="宋体" w:hAnsi="Times New Roman" w:cs="Times New Roman" w:hint="eastAsia"/>
          <w:b w:val="0"/>
          <w:color w:val="000000" w:themeColor="text1"/>
          <w:sz w:val="21"/>
          <w:szCs w:val="21"/>
          <w:shd w:val="clear" w:color="auto" w:fill="FFFFFF"/>
        </w:rPr>
        <w:t>（磁铁）：</w:t>
      </w:r>
      <w:r w:rsidR="00C5011F">
        <w:rPr>
          <w:rFonts w:ascii="Times New Roman" w:eastAsia="宋体" w:hAnsi="Times New Roman" w:cs="Times New Roman" w:hint="eastAsia"/>
          <w:b w:val="0"/>
          <w:color w:val="000000" w:themeColor="text1"/>
          <w:sz w:val="21"/>
          <w:szCs w:val="21"/>
          <w:shd w:val="clear" w:color="auto" w:fill="FFFFFF"/>
        </w:rPr>
        <w:t>盛产</w:t>
      </w:r>
      <w:r w:rsidR="00B559C0" w:rsidRPr="008171B8">
        <w:rPr>
          <w:rFonts w:ascii="Times New Roman" w:eastAsia="宋体" w:hAnsi="Times New Roman" w:cs="Times New Roman" w:hint="eastAsia"/>
          <w:b w:val="0"/>
          <w:color w:val="000000" w:themeColor="text1"/>
          <w:sz w:val="21"/>
          <w:szCs w:val="21"/>
          <w:shd w:val="clear" w:color="auto" w:fill="FFFFFF"/>
        </w:rPr>
        <w:t>磁石的马格尼西亚</w:t>
      </w:r>
    </w:p>
    <w:p w14:paraId="224FBD20" w14:textId="006F8CB1" w:rsidR="00144E18" w:rsidRDefault="00144E18" w:rsidP="00144E18">
      <w:pPr>
        <w:spacing w:line="360" w:lineRule="auto"/>
        <w:ind w:firstLineChars="201" w:firstLine="422"/>
        <w:rPr>
          <w:rFonts w:ascii="Times New Roman" w:eastAsia="宋体" w:hAnsi="Times New Roman" w:cs="Times New Roman"/>
          <w:color w:val="000000" w:themeColor="text1"/>
          <w:szCs w:val="21"/>
        </w:rPr>
      </w:pPr>
      <w:r w:rsidRPr="00144E18">
        <w:rPr>
          <w:rFonts w:ascii="Times New Roman" w:eastAsia="宋体" w:hAnsi="Times New Roman" w:cs="Times New Roman" w:hint="eastAsia"/>
          <w:color w:val="000000" w:themeColor="text1"/>
          <w:szCs w:val="21"/>
        </w:rPr>
        <w:t>马格尼西亚（</w:t>
      </w:r>
      <w:r w:rsidRPr="00144E18">
        <w:rPr>
          <w:rFonts w:ascii="Times New Roman" w:eastAsia="宋体" w:hAnsi="Times New Roman" w:cs="Times New Roman" w:hint="eastAsia"/>
          <w:color w:val="000000" w:themeColor="text1"/>
          <w:szCs w:val="21"/>
        </w:rPr>
        <w:t>Magnesia</w:t>
      </w:r>
      <w:r w:rsidRPr="00144E18">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位于希腊东北部的</w:t>
      </w:r>
      <w:r w:rsidRPr="00144E18">
        <w:rPr>
          <w:rFonts w:ascii="Times New Roman" w:eastAsia="宋体" w:hAnsi="Times New Roman" w:cs="Times New Roman" w:hint="eastAsia"/>
          <w:color w:val="000000" w:themeColor="text1"/>
          <w:szCs w:val="21"/>
        </w:rPr>
        <w:t>塞萨利</w:t>
      </w:r>
      <w:r>
        <w:rPr>
          <w:rFonts w:ascii="Times New Roman" w:eastAsia="宋体" w:hAnsi="Times New Roman" w:cs="Times New Roman" w:hint="eastAsia"/>
          <w:color w:val="000000" w:themeColor="text1"/>
          <w:szCs w:val="21"/>
        </w:rPr>
        <w:t>地区，在古代以盛产矿石而出名。</w:t>
      </w:r>
      <w:r w:rsidRPr="00144E18">
        <w:rPr>
          <w:rFonts w:ascii="Times New Roman" w:eastAsia="宋体" w:hAnsi="Times New Roman" w:cs="Times New Roman" w:hint="eastAsia"/>
          <w:color w:val="000000" w:themeColor="text1"/>
          <w:szCs w:val="21"/>
        </w:rPr>
        <w:t>古希腊人在</w:t>
      </w:r>
      <w:bookmarkStart w:id="614" w:name="OLE_LINK207"/>
      <w:r w:rsidRPr="00144E18">
        <w:rPr>
          <w:rFonts w:ascii="Times New Roman" w:eastAsia="宋体" w:hAnsi="Times New Roman" w:cs="Times New Roman" w:hint="eastAsia"/>
          <w:color w:val="000000" w:themeColor="text1"/>
          <w:szCs w:val="21"/>
        </w:rPr>
        <w:t>马格尼西亚</w:t>
      </w:r>
      <w:bookmarkEnd w:id="614"/>
      <w:r w:rsidRPr="00144E18">
        <w:rPr>
          <w:rFonts w:ascii="Times New Roman" w:eastAsia="宋体" w:hAnsi="Times New Roman" w:cs="Times New Roman" w:hint="eastAsia"/>
          <w:color w:val="000000" w:themeColor="text1"/>
          <w:szCs w:val="21"/>
        </w:rPr>
        <w:t>地区发现了一种</w:t>
      </w:r>
      <w:r>
        <w:rPr>
          <w:rFonts w:ascii="Times New Roman" w:eastAsia="宋体" w:hAnsi="Times New Roman" w:cs="Times New Roman" w:hint="eastAsia"/>
          <w:color w:val="000000" w:themeColor="text1"/>
          <w:szCs w:val="21"/>
        </w:rPr>
        <w:t>可以吸引金属的</w:t>
      </w:r>
      <w:r w:rsidRPr="00144E18">
        <w:rPr>
          <w:rFonts w:ascii="Times New Roman" w:eastAsia="宋体" w:hAnsi="Times New Roman" w:cs="Times New Roman" w:hint="eastAsia"/>
          <w:color w:val="000000" w:themeColor="text1"/>
          <w:szCs w:val="21"/>
        </w:rPr>
        <w:t>神奇矿石，将</w:t>
      </w:r>
      <w:r>
        <w:rPr>
          <w:rFonts w:ascii="Times New Roman" w:eastAsia="宋体" w:hAnsi="Times New Roman" w:cs="Times New Roman" w:hint="eastAsia"/>
          <w:color w:val="000000" w:themeColor="text1"/>
          <w:szCs w:val="21"/>
        </w:rPr>
        <w:t>其</w:t>
      </w:r>
      <w:r w:rsidRPr="00144E18">
        <w:rPr>
          <w:rFonts w:ascii="Times New Roman" w:eastAsia="宋体" w:hAnsi="Times New Roman" w:cs="Times New Roman" w:hint="eastAsia"/>
          <w:color w:val="000000" w:themeColor="text1"/>
          <w:szCs w:val="21"/>
        </w:rPr>
        <w:t>称为“</w:t>
      </w:r>
      <w:r w:rsidRPr="00144E18">
        <w:rPr>
          <w:rFonts w:ascii="Times New Roman" w:eastAsia="宋体" w:hAnsi="Times New Roman" w:cs="Times New Roman" w:hint="eastAsia"/>
          <w:color w:val="000000" w:themeColor="text1"/>
          <w:szCs w:val="21"/>
        </w:rPr>
        <w:t>Magnes lithos</w:t>
      </w:r>
      <w:r w:rsidRPr="00144E18">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144E18">
        <w:rPr>
          <w:rFonts w:ascii="Times New Roman" w:eastAsia="宋体" w:hAnsi="Times New Roman" w:cs="Times New Roman" w:hint="eastAsia"/>
          <w:color w:val="000000" w:themeColor="text1"/>
          <w:szCs w:val="21"/>
        </w:rPr>
        <w:t>意思是“马格尼西亚的石头”</w:t>
      </w:r>
      <w:r w:rsidR="0050533B">
        <w:rPr>
          <w:rFonts w:ascii="Times New Roman" w:eastAsia="宋体" w:hAnsi="Times New Roman" w:cs="Times New Roman" w:hint="eastAsia"/>
          <w:color w:val="000000" w:themeColor="text1"/>
          <w:szCs w:val="21"/>
        </w:rPr>
        <w:t>，后来简化为</w:t>
      </w:r>
      <w:r w:rsidR="0050533B">
        <w:rPr>
          <w:rFonts w:ascii="Times New Roman" w:eastAsia="宋体" w:hAnsi="Times New Roman" w:cs="Times New Roman" w:hint="eastAsia"/>
          <w:color w:val="000000" w:themeColor="text1"/>
          <w:szCs w:val="21"/>
        </w:rPr>
        <w:t>magnes</w:t>
      </w:r>
      <w:r w:rsidR="0050533B">
        <w:rPr>
          <w:rFonts w:ascii="Times New Roman" w:eastAsia="宋体" w:hAnsi="Times New Roman" w:cs="Times New Roman" w:hint="eastAsia"/>
          <w:color w:val="000000" w:themeColor="text1"/>
          <w:szCs w:val="21"/>
        </w:rPr>
        <w:t>，经由拉丁语和古法语进入</w:t>
      </w:r>
      <w:r w:rsidRPr="00144E18">
        <w:rPr>
          <w:rFonts w:ascii="Times New Roman" w:eastAsia="宋体" w:hAnsi="Times New Roman" w:cs="Times New Roman" w:hint="eastAsia"/>
          <w:color w:val="000000" w:themeColor="text1"/>
          <w:szCs w:val="21"/>
        </w:rPr>
        <w:t>英语</w:t>
      </w:r>
      <w:r w:rsidR="0050533B">
        <w:rPr>
          <w:rFonts w:ascii="Times New Roman" w:eastAsia="宋体" w:hAnsi="Times New Roman" w:cs="Times New Roman" w:hint="eastAsia"/>
          <w:color w:val="000000" w:themeColor="text1"/>
          <w:szCs w:val="21"/>
        </w:rPr>
        <w:t>后演变为</w:t>
      </w:r>
      <w:r w:rsidRPr="00144E18">
        <w:rPr>
          <w:rFonts w:ascii="Times New Roman" w:eastAsia="宋体" w:hAnsi="Times New Roman" w:cs="Times New Roman" w:hint="eastAsia"/>
          <w:color w:val="000000" w:themeColor="text1"/>
          <w:szCs w:val="21"/>
        </w:rPr>
        <w:t>单词</w:t>
      </w:r>
      <w:r w:rsidRPr="00144E18">
        <w:rPr>
          <w:rFonts w:ascii="Times New Roman" w:eastAsia="宋体" w:hAnsi="Times New Roman" w:cs="Times New Roman" w:hint="eastAsia"/>
          <w:color w:val="000000" w:themeColor="text1"/>
          <w:szCs w:val="21"/>
        </w:rPr>
        <w:t>magnet</w:t>
      </w:r>
      <w:r w:rsidR="0050533B">
        <w:rPr>
          <w:rFonts w:ascii="Times New Roman" w:eastAsia="宋体" w:hAnsi="Times New Roman" w:cs="Times New Roman" w:hint="eastAsia"/>
          <w:color w:val="000000" w:themeColor="text1"/>
          <w:szCs w:val="21"/>
        </w:rPr>
        <w:t>，末尾的</w:t>
      </w:r>
      <w:r w:rsidR="0050533B">
        <w:rPr>
          <w:rFonts w:ascii="Times New Roman" w:eastAsia="宋体" w:hAnsi="Times New Roman" w:cs="Times New Roman" w:hint="eastAsia"/>
          <w:color w:val="000000" w:themeColor="text1"/>
          <w:szCs w:val="21"/>
        </w:rPr>
        <w:t>t</w:t>
      </w:r>
      <w:r w:rsidR="0050533B">
        <w:rPr>
          <w:rFonts w:ascii="Times New Roman" w:eastAsia="宋体" w:hAnsi="Times New Roman" w:cs="Times New Roman" w:hint="eastAsia"/>
          <w:color w:val="000000" w:themeColor="text1"/>
          <w:szCs w:val="21"/>
        </w:rPr>
        <w:t>和</w:t>
      </w:r>
      <w:r w:rsidR="0050533B">
        <w:rPr>
          <w:rFonts w:ascii="Times New Roman" w:eastAsia="宋体" w:hAnsi="Times New Roman" w:cs="Times New Roman" w:hint="eastAsia"/>
          <w:color w:val="000000" w:themeColor="text1"/>
          <w:szCs w:val="21"/>
        </w:rPr>
        <w:t>s</w:t>
      </w:r>
      <w:r w:rsidR="0050533B">
        <w:rPr>
          <w:rFonts w:ascii="Times New Roman" w:eastAsia="宋体" w:hAnsi="Times New Roman" w:cs="Times New Roman" w:hint="eastAsia"/>
          <w:color w:val="000000" w:themeColor="text1"/>
          <w:szCs w:val="21"/>
        </w:rPr>
        <w:t>相通。</w:t>
      </w:r>
    </w:p>
    <w:p w14:paraId="500C1B11" w14:textId="5B9B6366" w:rsidR="00144E18" w:rsidRPr="00144E18" w:rsidRDefault="00144E18" w:rsidP="00144E18">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w:t>
      </w:r>
      <w:r w:rsidRPr="00144E18">
        <w:rPr>
          <w:rFonts w:ascii="Times New Roman" w:eastAsia="宋体" w:hAnsi="Times New Roman" w:cs="Times New Roman" w:hint="eastAsia"/>
          <w:color w:val="000000" w:themeColor="text1"/>
          <w:szCs w:val="21"/>
        </w:rPr>
        <w:t>Magnesia</w:t>
      </w:r>
      <w:r>
        <w:rPr>
          <w:rFonts w:ascii="Times New Roman" w:eastAsia="宋体" w:hAnsi="Times New Roman" w:cs="Times New Roman" w:hint="eastAsia"/>
          <w:color w:val="000000" w:themeColor="text1"/>
          <w:szCs w:val="21"/>
        </w:rPr>
        <w:t>（</w:t>
      </w:r>
      <w:bookmarkStart w:id="615" w:name="OLE_LINK208"/>
      <w:r w:rsidRPr="00144E18">
        <w:rPr>
          <w:rFonts w:ascii="Times New Roman" w:eastAsia="宋体" w:hAnsi="Times New Roman" w:cs="Times New Roman" w:hint="eastAsia"/>
          <w:color w:val="000000" w:themeColor="text1"/>
          <w:szCs w:val="21"/>
        </w:rPr>
        <w:t>马格尼西亚</w:t>
      </w:r>
      <w:bookmarkEnd w:id="615"/>
      <w:r>
        <w:rPr>
          <w:rFonts w:ascii="Times New Roman" w:eastAsia="宋体" w:hAnsi="Times New Roman" w:cs="Times New Roman" w:hint="eastAsia"/>
          <w:color w:val="000000" w:themeColor="text1"/>
          <w:szCs w:val="21"/>
        </w:rPr>
        <w:t>）词源相关的单词还有</w:t>
      </w:r>
      <w:bookmarkStart w:id="616" w:name="OLE_LINK209"/>
      <w:r w:rsidRPr="00144E18">
        <w:rPr>
          <w:rFonts w:ascii="Times New Roman" w:eastAsia="宋体" w:hAnsi="Times New Roman" w:cs="Times New Roman"/>
          <w:color w:val="000000" w:themeColor="text1"/>
          <w:szCs w:val="21"/>
        </w:rPr>
        <w:t>magnesium</w:t>
      </w:r>
      <w:bookmarkEnd w:id="616"/>
      <w:r>
        <w:rPr>
          <w:rFonts w:ascii="Times New Roman" w:eastAsia="宋体" w:hAnsi="Times New Roman" w:cs="Times New Roman" w:hint="eastAsia"/>
          <w:color w:val="000000" w:themeColor="text1"/>
          <w:szCs w:val="21"/>
        </w:rPr>
        <w:t>（镁）和</w:t>
      </w:r>
      <w:bookmarkStart w:id="617" w:name="OLE_LINK211"/>
      <w:r w:rsidRPr="00144E18">
        <w:rPr>
          <w:rFonts w:ascii="Times New Roman" w:eastAsia="宋体" w:hAnsi="Times New Roman" w:cs="Times New Roman"/>
          <w:color w:val="000000" w:themeColor="text1"/>
          <w:szCs w:val="21"/>
        </w:rPr>
        <w:t>manganese</w:t>
      </w:r>
      <w:bookmarkEnd w:id="617"/>
      <w:r>
        <w:rPr>
          <w:rFonts w:ascii="Times New Roman" w:eastAsia="宋体" w:hAnsi="Times New Roman" w:cs="Times New Roman" w:hint="eastAsia"/>
          <w:color w:val="000000" w:themeColor="text1"/>
          <w:szCs w:val="21"/>
        </w:rPr>
        <w:t>（锰）</w:t>
      </w:r>
      <w:r w:rsidR="0050533B">
        <w:rPr>
          <w:rFonts w:ascii="Times New Roman" w:eastAsia="宋体" w:hAnsi="Times New Roman" w:cs="Times New Roman" w:hint="eastAsia"/>
          <w:color w:val="000000" w:themeColor="text1"/>
          <w:szCs w:val="21"/>
        </w:rPr>
        <w:t>，这两种化学元素都是从</w:t>
      </w:r>
      <w:r w:rsidR="0050533B" w:rsidRPr="00144E18">
        <w:rPr>
          <w:rFonts w:ascii="Times New Roman" w:eastAsia="宋体" w:hAnsi="Times New Roman" w:cs="Times New Roman" w:hint="eastAsia"/>
          <w:color w:val="000000" w:themeColor="text1"/>
          <w:szCs w:val="21"/>
        </w:rPr>
        <w:t>马格尼西亚</w:t>
      </w:r>
      <w:r w:rsidR="0050533B">
        <w:rPr>
          <w:rFonts w:ascii="Times New Roman" w:eastAsia="宋体" w:hAnsi="Times New Roman" w:cs="Times New Roman" w:hint="eastAsia"/>
          <w:color w:val="000000" w:themeColor="text1"/>
          <w:szCs w:val="21"/>
        </w:rPr>
        <w:t>所产矿石中提炼出来的，故此得名。</w:t>
      </w:r>
    </w:p>
    <w:p w14:paraId="68173D14" w14:textId="77777777" w:rsidR="00144E18" w:rsidRPr="00144E18" w:rsidRDefault="00144E18" w:rsidP="00144E18">
      <w:pPr>
        <w:spacing w:line="360" w:lineRule="auto"/>
        <w:ind w:firstLineChars="201" w:firstLine="422"/>
        <w:rPr>
          <w:rFonts w:ascii="Times New Roman" w:eastAsia="宋体" w:hAnsi="Times New Roman" w:cs="Times New Roman"/>
          <w:color w:val="000000" w:themeColor="text1"/>
          <w:szCs w:val="21"/>
        </w:rPr>
      </w:pPr>
      <w:r w:rsidRPr="00144E18">
        <w:rPr>
          <w:rFonts w:ascii="Times New Roman" w:eastAsia="宋体" w:hAnsi="Times New Roman" w:cs="Times New Roman"/>
          <w:color w:val="000000" w:themeColor="text1"/>
          <w:szCs w:val="21"/>
        </w:rPr>
        <w:t>magnet</w:t>
      </w:r>
      <w:r w:rsidRPr="00144E18">
        <w:rPr>
          <w:rFonts w:ascii="Times New Roman" w:eastAsia="宋体" w:hAnsi="Times New Roman" w:cs="Times New Roman" w:hint="eastAsia"/>
          <w:color w:val="000000" w:themeColor="text1"/>
          <w:szCs w:val="21"/>
        </w:rPr>
        <w:t>：</w:t>
      </w:r>
      <w:r w:rsidRPr="00144E18">
        <w:rPr>
          <w:rFonts w:ascii="Times New Roman" w:eastAsia="宋体" w:hAnsi="Times New Roman" w:cs="Times New Roman"/>
          <w:color w:val="000000" w:themeColor="text1"/>
          <w:szCs w:val="21"/>
        </w:rPr>
        <w:t>['mægnət] n.</w:t>
      </w:r>
      <w:r w:rsidRPr="00144E18">
        <w:rPr>
          <w:rFonts w:ascii="Times New Roman" w:eastAsia="宋体" w:hAnsi="Times New Roman" w:cs="Times New Roman" w:hint="eastAsia"/>
          <w:color w:val="000000" w:themeColor="text1"/>
          <w:szCs w:val="21"/>
        </w:rPr>
        <w:t>磁铁，磁石，磁体</w:t>
      </w:r>
    </w:p>
    <w:p w14:paraId="75F46A52" w14:textId="6356D8D8" w:rsidR="00B559C0" w:rsidRDefault="00144E18" w:rsidP="00144E18">
      <w:pPr>
        <w:spacing w:line="360" w:lineRule="auto"/>
        <w:ind w:firstLineChars="201" w:firstLine="422"/>
        <w:rPr>
          <w:rFonts w:ascii="Times New Roman" w:eastAsia="宋体" w:hAnsi="Times New Roman" w:cs="Times New Roman"/>
          <w:color w:val="000000" w:themeColor="text1"/>
          <w:szCs w:val="21"/>
        </w:rPr>
      </w:pPr>
      <w:r w:rsidRPr="00144E18">
        <w:rPr>
          <w:rFonts w:ascii="Times New Roman" w:eastAsia="宋体" w:hAnsi="Times New Roman" w:cs="Times New Roman"/>
          <w:color w:val="000000" w:themeColor="text1"/>
          <w:szCs w:val="21"/>
        </w:rPr>
        <w:t>magnetic</w:t>
      </w:r>
      <w:r w:rsidRPr="00144E18">
        <w:rPr>
          <w:rFonts w:ascii="Times New Roman" w:eastAsia="宋体" w:hAnsi="Times New Roman" w:cs="Times New Roman" w:hint="eastAsia"/>
          <w:color w:val="000000" w:themeColor="text1"/>
          <w:szCs w:val="21"/>
        </w:rPr>
        <w:t>：</w:t>
      </w:r>
      <w:r w:rsidRPr="00144E18">
        <w:rPr>
          <w:rFonts w:ascii="Times New Roman" w:eastAsia="宋体" w:hAnsi="Times New Roman" w:cs="Times New Roman"/>
          <w:color w:val="000000" w:themeColor="text1"/>
          <w:szCs w:val="21"/>
        </w:rPr>
        <w:t>[</w:t>
      </w:r>
      <w:r w:rsidR="0050533B" w:rsidRPr="0050533B">
        <w:rPr>
          <w:rFonts w:ascii="Times New Roman" w:eastAsia="宋体" w:hAnsi="Times New Roman" w:cs="Times New Roman"/>
          <w:color w:val="000000" w:themeColor="text1"/>
          <w:szCs w:val="21"/>
        </w:rPr>
        <w:t>mæ</w:t>
      </w:r>
      <w:r w:rsidR="0050533B" w:rsidRPr="0050533B">
        <w:rPr>
          <w:rFonts w:ascii="Times New Roman" w:eastAsia="宋体" w:hAnsi="Times New Roman" w:cs="Times New Roman" w:hint="eastAsia"/>
          <w:color w:val="000000" w:themeColor="text1"/>
          <w:szCs w:val="21"/>
        </w:rPr>
        <w:t>ɡ</w:t>
      </w:r>
      <w:r w:rsidR="0050533B" w:rsidRPr="0050533B">
        <w:rPr>
          <w:rFonts w:ascii="Times New Roman" w:eastAsia="宋体" w:hAnsi="Times New Roman" w:cs="Times New Roman"/>
          <w:color w:val="000000" w:themeColor="text1"/>
          <w:szCs w:val="21"/>
        </w:rPr>
        <w:t>ˈnetɪk</w:t>
      </w:r>
      <w:r w:rsidRPr="00144E18">
        <w:rPr>
          <w:rFonts w:ascii="Times New Roman" w:eastAsia="宋体" w:hAnsi="Times New Roman" w:cs="Times New Roman"/>
          <w:color w:val="000000" w:themeColor="text1"/>
          <w:szCs w:val="21"/>
        </w:rPr>
        <w:t>] adj.</w:t>
      </w:r>
      <w:r w:rsidRPr="00144E18">
        <w:rPr>
          <w:rFonts w:ascii="Times New Roman" w:eastAsia="宋体" w:hAnsi="Times New Roman" w:cs="Times New Roman" w:hint="eastAsia"/>
          <w:color w:val="000000" w:themeColor="text1"/>
          <w:szCs w:val="21"/>
        </w:rPr>
        <w:t>磁的</w:t>
      </w:r>
      <w:r w:rsidR="0050533B">
        <w:rPr>
          <w:rFonts w:ascii="Times New Roman" w:eastAsia="宋体" w:hAnsi="Times New Roman" w:cs="Times New Roman" w:hint="eastAsia"/>
          <w:color w:val="000000" w:themeColor="text1"/>
          <w:szCs w:val="21"/>
        </w:rPr>
        <w:t>，</w:t>
      </w:r>
      <w:r w:rsidRPr="00144E18">
        <w:rPr>
          <w:rFonts w:ascii="Times New Roman" w:eastAsia="宋体" w:hAnsi="Times New Roman" w:cs="Times New Roman" w:hint="eastAsia"/>
          <w:color w:val="000000" w:themeColor="text1"/>
          <w:szCs w:val="21"/>
        </w:rPr>
        <w:t>有磁性的；有吸引力的</w:t>
      </w:r>
    </w:p>
    <w:p w14:paraId="78325933" w14:textId="0B4AE9B7" w:rsidR="0050533B" w:rsidRDefault="0050533B" w:rsidP="00144E18">
      <w:pPr>
        <w:spacing w:line="360" w:lineRule="auto"/>
        <w:ind w:firstLineChars="201" w:firstLine="422"/>
        <w:rPr>
          <w:rFonts w:ascii="Times New Roman" w:eastAsia="宋体" w:hAnsi="Times New Roman" w:cs="Times New Roman"/>
          <w:color w:val="000000" w:themeColor="text1"/>
          <w:szCs w:val="21"/>
        </w:rPr>
      </w:pPr>
      <w:r w:rsidRPr="00144E18">
        <w:rPr>
          <w:rFonts w:ascii="Times New Roman" w:eastAsia="宋体" w:hAnsi="Times New Roman" w:cs="Times New Roman"/>
          <w:color w:val="000000" w:themeColor="text1"/>
          <w:szCs w:val="21"/>
        </w:rPr>
        <w:t>magnesium</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50533B">
        <w:rPr>
          <w:rFonts w:ascii="Times New Roman" w:eastAsia="宋体" w:hAnsi="Times New Roman" w:cs="Times New Roman"/>
          <w:color w:val="000000" w:themeColor="text1"/>
          <w:szCs w:val="21"/>
        </w:rPr>
        <w:t>mæ</w:t>
      </w:r>
      <w:r w:rsidRPr="0050533B">
        <w:rPr>
          <w:rFonts w:ascii="Times New Roman" w:eastAsia="宋体" w:hAnsi="Times New Roman" w:cs="Times New Roman" w:hint="eastAsia"/>
          <w:color w:val="000000" w:themeColor="text1"/>
          <w:szCs w:val="21"/>
        </w:rPr>
        <w:t>ɡ</w:t>
      </w:r>
      <w:r w:rsidRPr="0050533B">
        <w:rPr>
          <w:rFonts w:ascii="Times New Roman" w:eastAsia="宋体" w:hAnsi="Times New Roman" w:cs="Times New Roman"/>
          <w:color w:val="000000" w:themeColor="text1"/>
          <w:szCs w:val="21"/>
        </w:rPr>
        <w:t>ˈniːziəm</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化学元素镁</w:t>
      </w:r>
    </w:p>
    <w:p w14:paraId="1AC9EF78" w14:textId="77777777" w:rsidR="0050533B" w:rsidRDefault="0050533B" w:rsidP="00B559C0">
      <w:pPr>
        <w:spacing w:line="360" w:lineRule="auto"/>
        <w:ind w:firstLineChars="201" w:firstLine="422"/>
        <w:rPr>
          <w:rFonts w:ascii="Times New Roman" w:eastAsia="宋体" w:hAnsi="Times New Roman" w:cs="Times New Roman"/>
          <w:color w:val="000000" w:themeColor="text1"/>
          <w:szCs w:val="21"/>
        </w:rPr>
      </w:pPr>
      <w:r w:rsidRPr="00144E18">
        <w:rPr>
          <w:rFonts w:ascii="Times New Roman" w:eastAsia="宋体" w:hAnsi="Times New Roman" w:cs="Times New Roman"/>
          <w:color w:val="000000" w:themeColor="text1"/>
          <w:szCs w:val="21"/>
        </w:rPr>
        <w:t>manganese</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50533B">
        <w:rPr>
          <w:rFonts w:ascii="Times New Roman" w:eastAsia="宋体" w:hAnsi="Times New Roman" w:cs="Times New Roman"/>
          <w:color w:val="000000" w:themeColor="text1"/>
          <w:szCs w:val="21"/>
        </w:rPr>
        <w:t>ˈmæŋ</w:t>
      </w:r>
      <w:r w:rsidRPr="0050533B">
        <w:rPr>
          <w:rFonts w:ascii="Times New Roman" w:eastAsia="宋体" w:hAnsi="Times New Roman" w:cs="Times New Roman" w:hint="eastAsia"/>
          <w:color w:val="000000" w:themeColor="text1"/>
          <w:szCs w:val="21"/>
        </w:rPr>
        <w:t>ɡ</w:t>
      </w:r>
      <w:r w:rsidRPr="0050533B">
        <w:rPr>
          <w:rFonts w:ascii="Times New Roman" w:eastAsia="宋体" w:hAnsi="Times New Roman" w:cs="Times New Roman"/>
          <w:color w:val="000000" w:themeColor="text1"/>
          <w:szCs w:val="21"/>
        </w:rPr>
        <w:t>əniːz</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化学元素锰</w:t>
      </w:r>
    </w:p>
    <w:p w14:paraId="58C66801" w14:textId="40237215" w:rsidR="00B559C0" w:rsidRPr="00B13AC3" w:rsidRDefault="00B559C0" w:rsidP="00B559C0">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B13AC3">
        <w:rPr>
          <w:rFonts w:ascii="Times New Roman" w:eastAsia="宋体" w:hAnsi="Times New Roman" w:cs="Times New Roman" w:hint="eastAsia"/>
          <w:b w:val="0"/>
          <w:color w:val="000000" w:themeColor="text1"/>
          <w:sz w:val="21"/>
          <w:szCs w:val="21"/>
          <w:shd w:val="clear" w:color="auto" w:fill="FFFFFF"/>
        </w:rPr>
        <w:t>jungle</w:t>
      </w:r>
      <w:r w:rsidRPr="00B13AC3">
        <w:rPr>
          <w:rFonts w:ascii="Times New Roman" w:eastAsia="宋体" w:hAnsi="Times New Roman" w:cs="Times New Roman" w:hint="eastAsia"/>
          <w:b w:val="0"/>
          <w:color w:val="000000" w:themeColor="text1"/>
          <w:sz w:val="21"/>
          <w:szCs w:val="21"/>
          <w:shd w:val="clear" w:color="auto" w:fill="FFFFFF"/>
        </w:rPr>
        <w:t>（丛林）</w:t>
      </w:r>
      <w:r w:rsidR="0050533B">
        <w:rPr>
          <w:rFonts w:ascii="Times New Roman" w:eastAsia="宋体" w:hAnsi="Times New Roman" w:cs="Times New Roman" w:hint="eastAsia"/>
          <w:b w:val="0"/>
          <w:color w:val="000000" w:themeColor="text1"/>
          <w:sz w:val="21"/>
          <w:szCs w:val="21"/>
          <w:shd w:val="clear" w:color="auto" w:fill="FFFFFF"/>
        </w:rPr>
        <w:t>：</w:t>
      </w:r>
      <w:r w:rsidR="004E03CB">
        <w:rPr>
          <w:rFonts w:ascii="Times New Roman" w:eastAsia="宋体" w:hAnsi="Times New Roman" w:cs="Times New Roman" w:hint="eastAsia"/>
          <w:b w:val="0"/>
          <w:color w:val="000000" w:themeColor="text1"/>
          <w:sz w:val="21"/>
          <w:szCs w:val="21"/>
          <w:shd w:val="clear" w:color="auto" w:fill="FFFFFF"/>
        </w:rPr>
        <w:t>印度的荒芜之地</w:t>
      </w:r>
    </w:p>
    <w:p w14:paraId="76199B71" w14:textId="07A80481" w:rsidR="00581966" w:rsidRDefault="00956651" w:rsidP="00B559C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jungle</w:t>
      </w:r>
      <w:r>
        <w:rPr>
          <w:rFonts w:ascii="Times New Roman" w:eastAsia="宋体" w:hAnsi="Times New Roman" w:cs="Times New Roman" w:hint="eastAsia"/>
          <w:color w:val="000000" w:themeColor="text1"/>
          <w:szCs w:val="21"/>
        </w:rPr>
        <w:t>（丛林）</w:t>
      </w:r>
      <w:r w:rsidR="0050533B" w:rsidRPr="0050533B">
        <w:rPr>
          <w:rFonts w:ascii="Times New Roman" w:eastAsia="宋体" w:hAnsi="Times New Roman" w:cs="Times New Roman" w:hint="eastAsia"/>
          <w:color w:val="000000" w:themeColor="text1"/>
          <w:szCs w:val="21"/>
        </w:rPr>
        <w:t>来自印度</w:t>
      </w:r>
      <w:r>
        <w:rPr>
          <w:rFonts w:ascii="Times New Roman" w:eastAsia="宋体" w:hAnsi="Times New Roman" w:cs="Times New Roman" w:hint="eastAsia"/>
          <w:color w:val="000000" w:themeColor="text1"/>
          <w:szCs w:val="21"/>
        </w:rPr>
        <w:t>本土语言印地语，本意是“荒漠，</w:t>
      </w:r>
      <w:r w:rsidR="00581966">
        <w:rPr>
          <w:rFonts w:ascii="Times New Roman" w:eastAsia="宋体" w:hAnsi="Times New Roman" w:cs="Times New Roman" w:hint="eastAsia"/>
          <w:color w:val="000000" w:themeColor="text1"/>
          <w:szCs w:val="21"/>
        </w:rPr>
        <w:t>森林，无人居住的地方</w:t>
      </w:r>
      <w:r>
        <w:rPr>
          <w:rFonts w:ascii="Times New Roman" w:eastAsia="宋体" w:hAnsi="Times New Roman" w:cs="Times New Roman" w:hint="eastAsia"/>
          <w:color w:val="000000" w:themeColor="text1"/>
          <w:szCs w:val="21"/>
        </w:rPr>
        <w:t>”，</w:t>
      </w:r>
      <w:r w:rsidR="00581966">
        <w:rPr>
          <w:rFonts w:ascii="Times New Roman" w:eastAsia="宋体" w:hAnsi="Times New Roman" w:cs="Times New Roman" w:hint="eastAsia"/>
          <w:color w:val="000000" w:themeColor="text1"/>
          <w:szCs w:val="21"/>
        </w:rPr>
        <w:t>被用来表示印度某些地区的荒芜之地，</w:t>
      </w:r>
      <w:r w:rsidR="004E03CB">
        <w:rPr>
          <w:rFonts w:ascii="Times New Roman" w:eastAsia="宋体" w:hAnsi="Times New Roman" w:cs="Times New Roman" w:hint="eastAsia"/>
          <w:color w:val="000000" w:themeColor="text1"/>
          <w:szCs w:val="21"/>
        </w:rPr>
        <w:t>后来引申</w:t>
      </w:r>
      <w:r w:rsidR="00581966">
        <w:rPr>
          <w:rFonts w:ascii="Times New Roman" w:eastAsia="宋体" w:hAnsi="Times New Roman" w:cs="Times New Roman" w:hint="eastAsia"/>
          <w:color w:val="000000" w:themeColor="text1"/>
          <w:szCs w:val="21"/>
        </w:rPr>
        <w:t>表示充满未知和危险的原始环境。现在</w:t>
      </w:r>
      <w:r w:rsidR="00581966">
        <w:rPr>
          <w:rFonts w:ascii="Times New Roman" w:eastAsia="宋体" w:hAnsi="Times New Roman" w:cs="Times New Roman" w:hint="eastAsia"/>
          <w:color w:val="000000" w:themeColor="text1"/>
          <w:szCs w:val="21"/>
        </w:rPr>
        <w:t>j</w:t>
      </w:r>
      <w:r w:rsidR="00581966" w:rsidRPr="00581966">
        <w:rPr>
          <w:rFonts w:ascii="Times New Roman" w:eastAsia="宋体" w:hAnsi="Times New Roman" w:cs="Times New Roman" w:hint="eastAsia"/>
          <w:color w:val="000000" w:themeColor="text1"/>
          <w:szCs w:val="21"/>
        </w:rPr>
        <w:t>ungle</w:t>
      </w:r>
      <w:r w:rsidR="00581966" w:rsidRPr="00581966">
        <w:rPr>
          <w:rFonts w:ascii="Times New Roman" w:eastAsia="宋体" w:hAnsi="Times New Roman" w:cs="Times New Roman" w:hint="eastAsia"/>
          <w:color w:val="000000" w:themeColor="text1"/>
          <w:szCs w:val="21"/>
        </w:rPr>
        <w:t>常指热带或亚热带地区茂密的植被，尤其是那些难以穿越的</w:t>
      </w:r>
      <w:r w:rsidR="00581966">
        <w:rPr>
          <w:rFonts w:ascii="Times New Roman" w:eastAsia="宋体" w:hAnsi="Times New Roman" w:cs="Times New Roman" w:hint="eastAsia"/>
          <w:color w:val="000000" w:themeColor="text1"/>
          <w:szCs w:val="21"/>
        </w:rPr>
        <w:t>原始丛林</w:t>
      </w:r>
      <w:r w:rsidR="00581966" w:rsidRPr="00581966">
        <w:rPr>
          <w:rFonts w:ascii="Times New Roman" w:eastAsia="宋体" w:hAnsi="Times New Roman" w:cs="Times New Roman" w:hint="eastAsia"/>
          <w:color w:val="000000" w:themeColor="text1"/>
          <w:szCs w:val="21"/>
        </w:rPr>
        <w:t>。</w:t>
      </w:r>
    </w:p>
    <w:p w14:paraId="1AF60C23" w14:textId="012A4863" w:rsidR="00581966" w:rsidRDefault="00581966" w:rsidP="00581966">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除了字面含义，</w:t>
      </w:r>
      <w:r>
        <w:rPr>
          <w:rFonts w:ascii="Times New Roman" w:eastAsia="宋体" w:hAnsi="Times New Roman" w:cs="Times New Roman" w:hint="eastAsia"/>
          <w:color w:val="000000" w:themeColor="text1"/>
          <w:szCs w:val="21"/>
        </w:rPr>
        <w:t>jungle</w:t>
      </w:r>
      <w:r>
        <w:rPr>
          <w:rFonts w:ascii="Times New Roman" w:eastAsia="宋体" w:hAnsi="Times New Roman" w:cs="Times New Roman" w:hint="eastAsia"/>
          <w:color w:val="000000" w:themeColor="text1"/>
          <w:szCs w:val="21"/>
        </w:rPr>
        <w:t>常用来比喻</w:t>
      </w:r>
      <w:r w:rsidRPr="00581966">
        <w:rPr>
          <w:rFonts w:ascii="Times New Roman" w:eastAsia="宋体" w:hAnsi="Times New Roman" w:cs="Times New Roman" w:hint="eastAsia"/>
          <w:color w:val="000000" w:themeColor="text1"/>
          <w:szCs w:val="21"/>
        </w:rPr>
        <w:t>那些</w:t>
      </w:r>
      <w:r w:rsidR="004E03CB">
        <w:rPr>
          <w:rFonts w:ascii="Times New Roman" w:eastAsia="宋体" w:hAnsi="Times New Roman" w:cs="Times New Roman" w:hint="eastAsia"/>
          <w:color w:val="000000" w:themeColor="text1"/>
          <w:szCs w:val="21"/>
        </w:rPr>
        <w:t>充满残酷竞争、毫无秩序可言</w:t>
      </w:r>
      <w:r w:rsidRPr="00581966">
        <w:rPr>
          <w:rFonts w:ascii="Times New Roman" w:eastAsia="宋体" w:hAnsi="Times New Roman" w:cs="Times New Roman" w:hint="eastAsia"/>
          <w:color w:val="000000" w:themeColor="text1"/>
          <w:szCs w:val="21"/>
        </w:rPr>
        <w:t>的环境</w:t>
      </w:r>
      <w:r>
        <w:rPr>
          <w:rFonts w:ascii="Times New Roman" w:eastAsia="宋体" w:hAnsi="Times New Roman" w:cs="Times New Roman" w:hint="eastAsia"/>
          <w:color w:val="000000" w:themeColor="text1"/>
          <w:szCs w:val="21"/>
        </w:rPr>
        <w:t>，</w:t>
      </w:r>
      <w:r w:rsidRPr="00581966">
        <w:rPr>
          <w:rFonts w:ascii="Times New Roman" w:eastAsia="宋体" w:hAnsi="Times New Roman" w:cs="Times New Roman" w:hint="eastAsia"/>
          <w:color w:val="000000" w:themeColor="text1"/>
          <w:szCs w:val="21"/>
        </w:rPr>
        <w:t>与文明社会形成鲜明对比。</w:t>
      </w:r>
      <w:r w:rsidR="004E03CB">
        <w:rPr>
          <w:rFonts w:ascii="Times New Roman" w:eastAsia="宋体" w:hAnsi="Times New Roman" w:cs="Times New Roman" w:hint="eastAsia"/>
          <w:color w:val="000000" w:themeColor="text1"/>
          <w:szCs w:val="21"/>
        </w:rPr>
        <w:t>比如短语</w:t>
      </w:r>
      <w:r w:rsidR="004E03CB">
        <w:rPr>
          <w:rFonts w:ascii="Times New Roman" w:eastAsia="宋体" w:hAnsi="Times New Roman" w:cs="Times New Roman" w:hint="eastAsia"/>
          <w:color w:val="000000" w:themeColor="text1"/>
          <w:szCs w:val="21"/>
        </w:rPr>
        <w:t>law of jungle</w:t>
      </w:r>
      <w:r w:rsidR="004E03CB">
        <w:rPr>
          <w:rFonts w:ascii="Times New Roman" w:eastAsia="宋体" w:hAnsi="Times New Roman" w:cs="Times New Roman" w:hint="eastAsia"/>
          <w:color w:val="000000" w:themeColor="text1"/>
          <w:szCs w:val="21"/>
        </w:rPr>
        <w:t>（丛林规则）就比喻弱肉强食的生存逻辑。</w:t>
      </w:r>
    </w:p>
    <w:p w14:paraId="4E90C714" w14:textId="631B73DB" w:rsidR="00B559C0" w:rsidRDefault="004E03CB" w:rsidP="00B559C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jungle</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4E03CB">
        <w:rPr>
          <w:rFonts w:ascii="Times New Roman" w:eastAsia="宋体" w:hAnsi="Times New Roman" w:cs="Times New Roman"/>
          <w:color w:val="000000" w:themeColor="text1"/>
          <w:szCs w:val="21"/>
        </w:rPr>
        <w:t>ˈdʒʌŋ</w:t>
      </w:r>
      <w:r w:rsidRPr="004E03CB">
        <w:rPr>
          <w:rFonts w:ascii="Times New Roman" w:eastAsia="宋体" w:hAnsi="Times New Roman" w:cs="Times New Roman" w:hint="eastAsia"/>
          <w:color w:val="000000" w:themeColor="text1"/>
          <w:szCs w:val="21"/>
        </w:rPr>
        <w:t>ɡ</w:t>
      </w:r>
      <w:r w:rsidRPr="004E03CB">
        <w:rPr>
          <w:rFonts w:ascii="Times New Roman" w:eastAsia="宋体" w:hAnsi="Times New Roman" w:cs="Times New Roman"/>
          <w:color w:val="000000" w:themeColor="text1"/>
          <w:szCs w:val="21"/>
        </w:rPr>
        <w:t>(ə)l</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丛林；弱肉强食的地方</w:t>
      </w:r>
    </w:p>
    <w:p w14:paraId="22280E9E" w14:textId="6F16FF80" w:rsidR="00B559C0" w:rsidRPr="00575E7D" w:rsidRDefault="00B559C0" w:rsidP="00B559C0">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575E7D">
        <w:rPr>
          <w:rFonts w:ascii="Times New Roman" w:eastAsia="宋体" w:hAnsi="Times New Roman" w:cs="Times New Roman" w:hint="eastAsia"/>
          <w:b w:val="0"/>
          <w:color w:val="000000" w:themeColor="text1"/>
          <w:sz w:val="21"/>
          <w:szCs w:val="21"/>
          <w:shd w:val="clear" w:color="auto" w:fill="FFFFFF"/>
        </w:rPr>
        <w:lastRenderedPageBreak/>
        <w:t>panda</w:t>
      </w:r>
      <w:r w:rsidRPr="00575E7D">
        <w:rPr>
          <w:rFonts w:ascii="Times New Roman" w:eastAsia="宋体" w:hAnsi="Times New Roman" w:cs="Times New Roman" w:hint="eastAsia"/>
          <w:b w:val="0"/>
          <w:color w:val="000000" w:themeColor="text1"/>
          <w:sz w:val="21"/>
          <w:szCs w:val="21"/>
          <w:shd w:val="clear" w:color="auto" w:fill="FFFFFF"/>
        </w:rPr>
        <w:t>（</w:t>
      </w:r>
      <w:r w:rsidR="00DC13DA">
        <w:rPr>
          <w:rFonts w:ascii="Times New Roman" w:eastAsia="宋体" w:hAnsi="Times New Roman" w:cs="Times New Roman" w:hint="eastAsia"/>
          <w:b w:val="0"/>
          <w:color w:val="000000" w:themeColor="text1"/>
          <w:sz w:val="21"/>
          <w:szCs w:val="21"/>
          <w:shd w:val="clear" w:color="auto" w:fill="FFFFFF"/>
        </w:rPr>
        <w:t>大</w:t>
      </w:r>
      <w:r w:rsidRPr="00575E7D">
        <w:rPr>
          <w:rFonts w:ascii="Times New Roman" w:eastAsia="宋体" w:hAnsi="Times New Roman" w:cs="Times New Roman" w:hint="eastAsia"/>
          <w:b w:val="0"/>
          <w:color w:val="000000" w:themeColor="text1"/>
          <w:sz w:val="21"/>
          <w:szCs w:val="21"/>
          <w:shd w:val="clear" w:color="auto" w:fill="FFFFFF"/>
        </w:rPr>
        <w:t>熊猫）</w:t>
      </w:r>
      <w:r w:rsidR="001758BE">
        <w:rPr>
          <w:rFonts w:ascii="Times New Roman" w:eastAsia="宋体" w:hAnsi="Times New Roman" w:cs="Times New Roman" w:hint="eastAsia"/>
          <w:b w:val="0"/>
          <w:color w:val="000000" w:themeColor="text1"/>
          <w:sz w:val="21"/>
          <w:szCs w:val="21"/>
          <w:shd w:val="clear" w:color="auto" w:fill="FFFFFF"/>
        </w:rPr>
        <w:t>：</w:t>
      </w:r>
      <w:r w:rsidR="00DC13DA">
        <w:rPr>
          <w:rFonts w:ascii="Times New Roman" w:eastAsia="宋体" w:hAnsi="Times New Roman" w:cs="Times New Roman" w:hint="eastAsia"/>
          <w:b w:val="0"/>
          <w:color w:val="000000" w:themeColor="text1"/>
          <w:sz w:val="21"/>
          <w:szCs w:val="21"/>
          <w:shd w:val="clear" w:color="auto" w:fill="FFFFFF"/>
        </w:rPr>
        <w:t>尼泊尔人对小熊猫的称呼</w:t>
      </w:r>
    </w:p>
    <w:p w14:paraId="31F1B65A" w14:textId="4EE4B702" w:rsidR="00FC3B7E" w:rsidRDefault="001758BE" w:rsidP="00B559C0">
      <w:pPr>
        <w:spacing w:line="360" w:lineRule="auto"/>
        <w:ind w:firstLineChars="202" w:firstLine="424"/>
        <w:rPr>
          <w:rFonts w:ascii="Times New Roman" w:hAnsi="Times New Roman" w:cs="Times New Roman"/>
          <w:bCs/>
          <w:szCs w:val="21"/>
        </w:rPr>
      </w:pPr>
      <w:r>
        <w:rPr>
          <w:rFonts w:ascii="Times New Roman" w:hAnsi="Times New Roman" w:cs="Times New Roman" w:hint="eastAsia"/>
          <w:bCs/>
          <w:szCs w:val="21"/>
        </w:rPr>
        <w:t>英语单词</w:t>
      </w:r>
      <w:r>
        <w:rPr>
          <w:rFonts w:ascii="Times New Roman" w:hAnsi="Times New Roman" w:cs="Times New Roman" w:hint="eastAsia"/>
          <w:bCs/>
          <w:szCs w:val="21"/>
        </w:rPr>
        <w:t>panda</w:t>
      </w:r>
      <w:r>
        <w:rPr>
          <w:rFonts w:ascii="Times New Roman" w:hAnsi="Times New Roman" w:cs="Times New Roman" w:hint="eastAsia"/>
          <w:bCs/>
          <w:szCs w:val="21"/>
        </w:rPr>
        <w:t>（熊猫）</w:t>
      </w:r>
      <w:r w:rsidR="00B559C0" w:rsidRPr="003D5025">
        <w:rPr>
          <w:rFonts w:ascii="Times New Roman" w:hAnsi="Times New Roman" w:cs="Times New Roman" w:hint="eastAsia"/>
          <w:bCs/>
          <w:szCs w:val="21"/>
        </w:rPr>
        <w:t>来自法语，源自尼泊尔语，</w:t>
      </w:r>
      <w:r w:rsidR="00DC13DA">
        <w:rPr>
          <w:rFonts w:ascii="Times New Roman" w:hAnsi="Times New Roman" w:cs="Times New Roman" w:hint="eastAsia"/>
          <w:bCs/>
          <w:szCs w:val="21"/>
        </w:rPr>
        <w:t>原本</w:t>
      </w:r>
      <w:r w:rsidR="00B559C0" w:rsidRPr="003D5025">
        <w:rPr>
          <w:rFonts w:ascii="Times New Roman" w:hAnsi="Times New Roman" w:cs="Times New Roman" w:hint="eastAsia"/>
          <w:bCs/>
          <w:szCs w:val="21"/>
        </w:rPr>
        <w:t>是尼泊尔人对喜马拉雅山脉特有的</w:t>
      </w:r>
      <w:r w:rsidR="00FC3B7E">
        <w:rPr>
          <w:rFonts w:ascii="Times New Roman" w:hAnsi="Times New Roman" w:cs="Times New Roman" w:hint="eastAsia"/>
          <w:bCs/>
          <w:szCs w:val="21"/>
        </w:rPr>
        <w:t>一种类似浣熊的哺乳动物</w:t>
      </w:r>
      <w:r w:rsidR="00B559C0" w:rsidRPr="003D5025">
        <w:rPr>
          <w:rFonts w:ascii="Times New Roman" w:hAnsi="Times New Roman" w:cs="Times New Roman" w:hint="eastAsia"/>
          <w:bCs/>
          <w:szCs w:val="21"/>
        </w:rPr>
        <w:t>的称呼</w:t>
      </w:r>
      <w:r w:rsidR="00DC13DA">
        <w:rPr>
          <w:rFonts w:ascii="Times New Roman" w:hAnsi="Times New Roman" w:cs="Times New Roman" w:hint="eastAsia"/>
          <w:bCs/>
          <w:szCs w:val="21"/>
        </w:rPr>
        <w:t>，也就是“小熊猫”</w:t>
      </w:r>
      <w:r w:rsidR="00B559C0" w:rsidRPr="003D5025">
        <w:rPr>
          <w:rFonts w:ascii="Times New Roman" w:hAnsi="Times New Roman" w:cs="Times New Roman" w:hint="eastAsia"/>
          <w:bCs/>
          <w:szCs w:val="21"/>
        </w:rPr>
        <w:t>。后来</w:t>
      </w:r>
      <w:r w:rsidR="00FC3B7E">
        <w:rPr>
          <w:rFonts w:ascii="Times New Roman" w:hAnsi="Times New Roman" w:cs="Times New Roman" w:hint="eastAsia"/>
          <w:bCs/>
          <w:szCs w:val="21"/>
        </w:rPr>
        <w:t>人们</w:t>
      </w:r>
      <w:r w:rsidR="00B559C0" w:rsidRPr="003D5025">
        <w:rPr>
          <w:rFonts w:ascii="Times New Roman" w:hAnsi="Times New Roman" w:cs="Times New Roman" w:hint="eastAsia"/>
          <w:bCs/>
          <w:szCs w:val="21"/>
        </w:rPr>
        <w:t>在中国</w:t>
      </w:r>
      <w:r w:rsidR="00FC3B7E">
        <w:rPr>
          <w:rFonts w:ascii="Times New Roman" w:hAnsi="Times New Roman" w:cs="Times New Roman" w:hint="eastAsia"/>
          <w:bCs/>
          <w:szCs w:val="21"/>
        </w:rPr>
        <w:t>境内</w:t>
      </w:r>
      <w:r w:rsidR="00DC13DA">
        <w:rPr>
          <w:rFonts w:ascii="Times New Roman" w:hAnsi="Times New Roman" w:cs="Times New Roman" w:hint="eastAsia"/>
          <w:bCs/>
          <w:szCs w:val="21"/>
        </w:rPr>
        <w:t>发现</w:t>
      </w:r>
      <w:r w:rsidR="00FC3B7E">
        <w:rPr>
          <w:rFonts w:ascii="Times New Roman" w:hAnsi="Times New Roman" w:cs="Times New Roman" w:hint="eastAsia"/>
          <w:bCs/>
          <w:szCs w:val="21"/>
        </w:rPr>
        <w:t>另一种</w:t>
      </w:r>
      <w:r w:rsidR="00DC13DA">
        <w:rPr>
          <w:rFonts w:ascii="Times New Roman" w:hAnsi="Times New Roman" w:cs="Times New Roman" w:hint="eastAsia"/>
          <w:bCs/>
          <w:szCs w:val="21"/>
        </w:rPr>
        <w:t>哺乳动物，其</w:t>
      </w:r>
      <w:r w:rsidR="00FC3B7E">
        <w:rPr>
          <w:rFonts w:ascii="Times New Roman" w:hAnsi="Times New Roman" w:cs="Times New Roman" w:hint="eastAsia"/>
          <w:bCs/>
          <w:szCs w:val="21"/>
        </w:rPr>
        <w:t>外形和习性</w:t>
      </w:r>
      <w:r w:rsidR="00DC13DA">
        <w:rPr>
          <w:rFonts w:ascii="Times New Roman" w:hAnsi="Times New Roman" w:cs="Times New Roman" w:hint="eastAsia"/>
          <w:bCs/>
          <w:szCs w:val="21"/>
        </w:rPr>
        <w:t>和小熊猫</w:t>
      </w:r>
      <w:r w:rsidR="00FC3B7E">
        <w:rPr>
          <w:rFonts w:ascii="Times New Roman" w:hAnsi="Times New Roman" w:cs="Times New Roman" w:hint="eastAsia"/>
          <w:bCs/>
          <w:szCs w:val="21"/>
        </w:rPr>
        <w:t>都非常相似，只是身材</w:t>
      </w:r>
      <w:r w:rsidR="00DC13DA">
        <w:rPr>
          <w:rFonts w:ascii="Times New Roman" w:hAnsi="Times New Roman" w:cs="Times New Roman" w:hint="eastAsia"/>
          <w:bCs/>
          <w:szCs w:val="21"/>
        </w:rPr>
        <w:t>尺寸</w:t>
      </w:r>
      <w:r w:rsidR="00FC3B7E">
        <w:rPr>
          <w:rFonts w:ascii="Times New Roman" w:hAnsi="Times New Roman" w:cs="Times New Roman" w:hint="eastAsia"/>
          <w:bCs/>
          <w:szCs w:val="21"/>
        </w:rPr>
        <w:t>更大，因此就将这种动物称为</w:t>
      </w:r>
      <w:r w:rsidR="00FC3B7E">
        <w:rPr>
          <w:rFonts w:ascii="Times New Roman" w:hAnsi="Times New Roman" w:cs="Times New Roman" w:hint="eastAsia"/>
          <w:bCs/>
          <w:szCs w:val="21"/>
        </w:rPr>
        <w:t>giant panda</w:t>
      </w:r>
      <w:r w:rsidR="00FC3B7E">
        <w:rPr>
          <w:rFonts w:ascii="Times New Roman" w:hAnsi="Times New Roman" w:cs="Times New Roman" w:hint="eastAsia"/>
          <w:bCs/>
          <w:szCs w:val="21"/>
        </w:rPr>
        <w:t>（</w:t>
      </w:r>
      <w:r w:rsidR="00B559C0" w:rsidRPr="003D5025">
        <w:rPr>
          <w:rFonts w:ascii="Times New Roman" w:hAnsi="Times New Roman" w:cs="Times New Roman" w:hint="eastAsia"/>
          <w:bCs/>
          <w:szCs w:val="21"/>
        </w:rPr>
        <w:t>大熊猫</w:t>
      </w:r>
      <w:r w:rsidR="00FC3B7E">
        <w:rPr>
          <w:rFonts w:ascii="Times New Roman" w:hAnsi="Times New Roman" w:cs="Times New Roman" w:hint="eastAsia"/>
          <w:bCs/>
          <w:szCs w:val="21"/>
        </w:rPr>
        <w:t>），而将</w:t>
      </w:r>
      <w:r w:rsidR="00DC13DA">
        <w:rPr>
          <w:rFonts w:ascii="Times New Roman" w:hAnsi="Times New Roman" w:cs="Times New Roman" w:hint="eastAsia"/>
          <w:bCs/>
          <w:szCs w:val="21"/>
        </w:rPr>
        <w:t>小熊猫</w:t>
      </w:r>
      <w:r w:rsidR="00FC3B7E">
        <w:rPr>
          <w:rFonts w:ascii="Times New Roman" w:hAnsi="Times New Roman" w:cs="Times New Roman" w:hint="eastAsia"/>
          <w:bCs/>
          <w:szCs w:val="21"/>
        </w:rPr>
        <w:t>称为</w:t>
      </w:r>
      <w:r w:rsidR="00FC3B7E" w:rsidRPr="00FC3B7E">
        <w:rPr>
          <w:rFonts w:ascii="Times New Roman" w:hAnsi="Times New Roman" w:cs="Times New Roman"/>
          <w:bCs/>
          <w:szCs w:val="21"/>
        </w:rPr>
        <w:t>lesser panda</w:t>
      </w:r>
      <w:r w:rsidR="00DC13DA">
        <w:rPr>
          <w:rFonts w:ascii="Times New Roman" w:hAnsi="Times New Roman" w:cs="Times New Roman" w:hint="eastAsia"/>
          <w:bCs/>
          <w:szCs w:val="21"/>
        </w:rPr>
        <w:t>或</w:t>
      </w:r>
      <w:r w:rsidR="00DC13DA">
        <w:rPr>
          <w:rFonts w:ascii="Times New Roman" w:hAnsi="Times New Roman" w:cs="Times New Roman" w:hint="eastAsia"/>
          <w:bCs/>
          <w:szCs w:val="21"/>
        </w:rPr>
        <w:t>red panda</w:t>
      </w:r>
      <w:r w:rsidR="00FC3B7E">
        <w:rPr>
          <w:rFonts w:ascii="Times New Roman" w:hAnsi="Times New Roman" w:cs="Times New Roman" w:hint="eastAsia"/>
          <w:bCs/>
          <w:szCs w:val="21"/>
        </w:rPr>
        <w:t>。由于大熊猫比小熊猫更加有名，所以</w:t>
      </w:r>
      <w:r w:rsidR="00DC13DA">
        <w:rPr>
          <w:rFonts w:ascii="Times New Roman" w:hAnsi="Times New Roman" w:cs="Times New Roman" w:hint="eastAsia"/>
          <w:bCs/>
          <w:szCs w:val="21"/>
        </w:rPr>
        <w:t>现在</w:t>
      </w:r>
      <w:r w:rsidR="00FC3B7E">
        <w:rPr>
          <w:rFonts w:ascii="Times New Roman" w:hAnsi="Times New Roman" w:cs="Times New Roman" w:hint="eastAsia"/>
          <w:bCs/>
          <w:szCs w:val="21"/>
        </w:rPr>
        <w:t>人们</w:t>
      </w:r>
      <w:r w:rsidR="00DC13DA">
        <w:rPr>
          <w:rFonts w:ascii="Times New Roman" w:hAnsi="Times New Roman" w:cs="Times New Roman" w:hint="eastAsia"/>
          <w:bCs/>
          <w:szCs w:val="21"/>
        </w:rPr>
        <w:t>往往</w:t>
      </w:r>
      <w:r w:rsidR="00FC3B7E">
        <w:rPr>
          <w:rFonts w:ascii="Times New Roman" w:hAnsi="Times New Roman" w:cs="Times New Roman" w:hint="eastAsia"/>
          <w:bCs/>
          <w:szCs w:val="21"/>
        </w:rPr>
        <w:t>直接用</w:t>
      </w:r>
      <w:r w:rsidR="00FC3B7E">
        <w:rPr>
          <w:rFonts w:ascii="Times New Roman" w:hAnsi="Times New Roman" w:cs="Times New Roman" w:hint="eastAsia"/>
          <w:bCs/>
          <w:szCs w:val="21"/>
        </w:rPr>
        <w:t>panda</w:t>
      </w:r>
      <w:r w:rsidR="00FC3B7E">
        <w:rPr>
          <w:rFonts w:ascii="Times New Roman" w:hAnsi="Times New Roman" w:cs="Times New Roman" w:hint="eastAsia"/>
          <w:bCs/>
          <w:szCs w:val="21"/>
        </w:rPr>
        <w:t>来表示“大熊猫”。</w:t>
      </w:r>
    </w:p>
    <w:p w14:paraId="75C5918C" w14:textId="69032A36" w:rsidR="00B559C0" w:rsidRPr="003D5025" w:rsidRDefault="00FC3B7E" w:rsidP="00B559C0">
      <w:pPr>
        <w:spacing w:line="360" w:lineRule="auto"/>
        <w:ind w:firstLineChars="202" w:firstLine="424"/>
        <w:rPr>
          <w:rFonts w:ascii="Times New Roman" w:hAnsi="Times New Roman" w:cs="Times New Roman"/>
          <w:bCs/>
          <w:szCs w:val="21"/>
        </w:rPr>
      </w:pPr>
      <w:r>
        <w:rPr>
          <w:rFonts w:ascii="Times New Roman" w:hAnsi="Times New Roman" w:cs="Times New Roman" w:hint="eastAsia"/>
          <w:bCs/>
          <w:szCs w:val="21"/>
        </w:rPr>
        <w:t>大熊猫是我们中国的国宝，在西方人眼中，</w:t>
      </w:r>
      <w:r>
        <w:rPr>
          <w:rFonts w:ascii="Times New Roman" w:hAnsi="Times New Roman" w:cs="Times New Roman" w:hint="eastAsia"/>
          <w:bCs/>
          <w:szCs w:val="21"/>
        </w:rPr>
        <w:t>panda</w:t>
      </w:r>
      <w:r>
        <w:rPr>
          <w:rFonts w:ascii="Times New Roman" w:hAnsi="Times New Roman" w:cs="Times New Roman" w:hint="eastAsia"/>
          <w:bCs/>
          <w:szCs w:val="21"/>
        </w:rPr>
        <w:t>（大熊猫）是中国的象征，很多含有</w:t>
      </w:r>
      <w:r>
        <w:rPr>
          <w:rFonts w:ascii="Times New Roman" w:hAnsi="Times New Roman" w:cs="Times New Roman" w:hint="eastAsia"/>
          <w:bCs/>
          <w:szCs w:val="21"/>
        </w:rPr>
        <w:t>panda</w:t>
      </w:r>
      <w:r>
        <w:rPr>
          <w:rFonts w:ascii="Times New Roman" w:hAnsi="Times New Roman" w:cs="Times New Roman" w:hint="eastAsia"/>
          <w:bCs/>
          <w:szCs w:val="21"/>
        </w:rPr>
        <w:t>的词语都和中国相关，比如</w:t>
      </w:r>
      <w:r w:rsidR="00DC13DA">
        <w:rPr>
          <w:rFonts w:ascii="Times New Roman" w:hAnsi="Times New Roman" w:cs="Times New Roman" w:hint="eastAsia"/>
          <w:bCs/>
          <w:szCs w:val="21"/>
        </w:rPr>
        <w:t>著名中式快餐连锁品牌“</w:t>
      </w:r>
      <w:r>
        <w:rPr>
          <w:rFonts w:ascii="Times New Roman" w:hAnsi="Times New Roman" w:cs="Times New Roman" w:hint="eastAsia"/>
          <w:bCs/>
          <w:szCs w:val="21"/>
        </w:rPr>
        <w:t>Panda Express</w:t>
      </w:r>
      <w:r w:rsidR="00DC13DA">
        <w:rPr>
          <w:rFonts w:ascii="Times New Roman" w:hAnsi="Times New Roman" w:cs="Times New Roman" w:hint="eastAsia"/>
          <w:bCs/>
          <w:szCs w:val="21"/>
        </w:rPr>
        <w:t>”</w:t>
      </w:r>
      <w:r>
        <w:rPr>
          <w:rFonts w:ascii="Times New Roman" w:hAnsi="Times New Roman" w:cs="Times New Roman" w:hint="eastAsia"/>
          <w:bCs/>
          <w:szCs w:val="21"/>
        </w:rPr>
        <w:t>（熊猫快餐）、</w:t>
      </w:r>
      <w:r w:rsidR="00DC13DA">
        <w:rPr>
          <w:rFonts w:ascii="Times New Roman" w:hAnsi="Times New Roman" w:cs="Times New Roman" w:hint="eastAsia"/>
          <w:bCs/>
          <w:szCs w:val="21"/>
        </w:rPr>
        <w:t>著名动画电影《</w:t>
      </w:r>
      <w:r w:rsidR="00DC13DA" w:rsidRPr="00DC13DA">
        <w:rPr>
          <w:rFonts w:ascii="Times New Roman" w:hAnsi="Times New Roman" w:cs="Times New Roman"/>
          <w:bCs/>
          <w:szCs w:val="21"/>
        </w:rPr>
        <w:t>Kung Fu Panda</w:t>
      </w:r>
      <w:r w:rsidR="00DC13DA">
        <w:rPr>
          <w:rFonts w:ascii="Times New Roman" w:hAnsi="Times New Roman" w:cs="Times New Roman" w:hint="eastAsia"/>
          <w:bCs/>
          <w:szCs w:val="21"/>
        </w:rPr>
        <w:t>》（功夫熊猫）。</w:t>
      </w:r>
    </w:p>
    <w:p w14:paraId="376D9302" w14:textId="747C5C4E" w:rsidR="00B559C0" w:rsidRDefault="00DC13DA" w:rsidP="00B559C0">
      <w:pPr>
        <w:spacing w:line="360" w:lineRule="auto"/>
        <w:ind w:firstLineChars="201" w:firstLine="422"/>
        <w:rPr>
          <w:rFonts w:ascii="Times New Roman" w:eastAsia="宋体" w:hAnsi="Times New Roman" w:cs="Times New Roman"/>
          <w:color w:val="000000" w:themeColor="text1"/>
          <w:szCs w:val="21"/>
        </w:rPr>
      </w:pPr>
      <w:r>
        <w:rPr>
          <w:rFonts w:ascii="Times New Roman" w:hAnsi="Times New Roman" w:cs="Times New Roman" w:hint="eastAsia"/>
          <w:bCs/>
          <w:szCs w:val="21"/>
        </w:rPr>
        <w:t>panda</w:t>
      </w:r>
      <w:r>
        <w:rPr>
          <w:rFonts w:ascii="Times New Roman" w:hAnsi="Times New Roman" w:cs="Times New Roman" w:hint="eastAsia"/>
          <w:bCs/>
          <w:szCs w:val="21"/>
        </w:rPr>
        <w:t>：</w:t>
      </w:r>
      <w:r>
        <w:rPr>
          <w:rFonts w:ascii="Times New Roman" w:hAnsi="Times New Roman" w:cs="Times New Roman" w:hint="eastAsia"/>
          <w:bCs/>
          <w:szCs w:val="21"/>
        </w:rPr>
        <w:t>[</w:t>
      </w:r>
      <w:r w:rsidRPr="00DC13DA">
        <w:rPr>
          <w:rFonts w:ascii="Times New Roman" w:hAnsi="Times New Roman" w:cs="Times New Roman"/>
          <w:bCs/>
          <w:szCs w:val="21"/>
        </w:rPr>
        <w:t>ˈpændə</w:t>
      </w:r>
      <w:r>
        <w:rPr>
          <w:rFonts w:ascii="Times New Roman" w:hAnsi="Times New Roman" w:cs="Times New Roman" w:hint="eastAsia"/>
          <w:bCs/>
          <w:szCs w:val="21"/>
        </w:rPr>
        <w:t>] n.</w:t>
      </w:r>
      <w:r>
        <w:rPr>
          <w:rFonts w:ascii="Times New Roman" w:hAnsi="Times New Roman" w:cs="Times New Roman" w:hint="eastAsia"/>
          <w:bCs/>
          <w:szCs w:val="21"/>
        </w:rPr>
        <w:t>大熊猫</w:t>
      </w:r>
    </w:p>
    <w:p w14:paraId="69709CA8" w14:textId="7D4060F0" w:rsidR="00B559C0" w:rsidRPr="0059356E" w:rsidRDefault="00CA3EEF" w:rsidP="00B559C0">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alligator</w:t>
      </w:r>
      <w:r>
        <w:rPr>
          <w:rFonts w:ascii="Times New Roman" w:eastAsia="宋体" w:hAnsi="Times New Roman" w:cs="Times New Roman" w:hint="eastAsia"/>
          <w:b w:val="0"/>
          <w:color w:val="000000" w:themeColor="text1"/>
          <w:sz w:val="21"/>
          <w:szCs w:val="21"/>
          <w:shd w:val="clear" w:color="auto" w:fill="FFFFFF"/>
        </w:rPr>
        <w:t>（短吻鳄）：</w:t>
      </w:r>
      <w:r w:rsidR="00B559C0" w:rsidRPr="0059356E">
        <w:rPr>
          <w:rFonts w:ascii="Times New Roman" w:eastAsia="宋体" w:hAnsi="Times New Roman" w:cs="Times New Roman" w:hint="eastAsia"/>
          <w:b w:val="0"/>
          <w:color w:val="000000" w:themeColor="text1"/>
          <w:sz w:val="21"/>
          <w:szCs w:val="21"/>
          <w:shd w:val="clear" w:color="auto" w:fill="FFFFFF"/>
        </w:rPr>
        <w:t>美洲</w:t>
      </w:r>
      <w:r>
        <w:rPr>
          <w:rFonts w:ascii="Times New Roman" w:eastAsia="宋体" w:hAnsi="Times New Roman" w:cs="Times New Roman" w:hint="eastAsia"/>
          <w:b w:val="0"/>
          <w:color w:val="000000" w:themeColor="text1"/>
          <w:sz w:val="21"/>
          <w:szCs w:val="21"/>
          <w:shd w:val="clear" w:color="auto" w:fill="FFFFFF"/>
        </w:rPr>
        <w:t>特有的大型蜥蜴</w:t>
      </w:r>
    </w:p>
    <w:p w14:paraId="442C1795" w14:textId="77777777" w:rsidR="00CA3EEF" w:rsidRDefault="00CA3EEF" w:rsidP="00CA3EEF">
      <w:pPr>
        <w:spacing w:line="360" w:lineRule="auto"/>
        <w:ind w:firstLineChars="201" w:firstLine="422"/>
        <w:rPr>
          <w:rFonts w:ascii="Times New Roman" w:hAnsi="Times New Roman" w:cs="Times New Roman"/>
          <w:bCs/>
          <w:szCs w:val="21"/>
        </w:rPr>
      </w:pPr>
      <w:r w:rsidRPr="00CA3EEF">
        <w:rPr>
          <w:rFonts w:ascii="Times New Roman" w:hAnsi="Times New Roman" w:cs="Times New Roman" w:hint="eastAsia"/>
          <w:bCs/>
          <w:szCs w:val="21"/>
        </w:rPr>
        <w:t>英语中表示“鳄鱼”的单词有</w:t>
      </w:r>
      <w:r w:rsidRPr="00CA3EEF">
        <w:rPr>
          <w:rFonts w:ascii="Times New Roman" w:hAnsi="Times New Roman" w:cs="Times New Roman" w:hint="eastAsia"/>
          <w:bCs/>
          <w:szCs w:val="21"/>
        </w:rPr>
        <w:t>alligator</w:t>
      </w:r>
      <w:r w:rsidRPr="00CA3EEF">
        <w:rPr>
          <w:rFonts w:ascii="Times New Roman" w:hAnsi="Times New Roman" w:cs="Times New Roman" w:hint="eastAsia"/>
          <w:bCs/>
          <w:szCs w:val="21"/>
        </w:rPr>
        <w:t>和</w:t>
      </w:r>
      <w:r w:rsidRPr="00CA3EEF">
        <w:rPr>
          <w:rFonts w:ascii="Times New Roman" w:hAnsi="Times New Roman" w:cs="Times New Roman" w:hint="eastAsia"/>
          <w:bCs/>
          <w:szCs w:val="21"/>
        </w:rPr>
        <w:t>crocodile</w:t>
      </w:r>
      <w:r w:rsidRPr="00CA3EEF">
        <w:rPr>
          <w:rFonts w:ascii="Times New Roman" w:hAnsi="Times New Roman" w:cs="Times New Roman" w:hint="eastAsia"/>
          <w:bCs/>
          <w:szCs w:val="21"/>
        </w:rPr>
        <w:t>。这两个单词到底有什么区别呢？</w:t>
      </w:r>
    </w:p>
    <w:p w14:paraId="027F5628" w14:textId="6A0CFD1C" w:rsidR="00CA3EEF" w:rsidRPr="00CA3EEF" w:rsidRDefault="00CA3EEF" w:rsidP="00CA3EEF">
      <w:pPr>
        <w:spacing w:line="360" w:lineRule="auto"/>
        <w:ind w:firstLineChars="201" w:firstLine="422"/>
        <w:rPr>
          <w:rFonts w:ascii="Times New Roman" w:hAnsi="Times New Roman" w:cs="Times New Roman"/>
          <w:bCs/>
          <w:szCs w:val="21"/>
        </w:rPr>
      </w:pPr>
      <w:r w:rsidRPr="00CA3EEF">
        <w:rPr>
          <w:rFonts w:ascii="Times New Roman" w:hAnsi="Times New Roman" w:cs="Times New Roman" w:hint="eastAsia"/>
          <w:bCs/>
          <w:szCs w:val="21"/>
        </w:rPr>
        <w:t>当西班牙殖民者初次踏上美洲大陆，遇到美洲特有的短吻鳄时，就用西班牙语称其为</w:t>
      </w:r>
      <w:r w:rsidRPr="00CA3EEF">
        <w:rPr>
          <w:rFonts w:ascii="Times New Roman" w:hAnsi="Times New Roman" w:cs="Times New Roman" w:hint="eastAsia"/>
          <w:bCs/>
          <w:szCs w:val="21"/>
        </w:rPr>
        <w:t>el lagarto</w:t>
      </w:r>
      <w:r w:rsidRPr="00CA3EEF">
        <w:rPr>
          <w:rFonts w:ascii="Times New Roman" w:hAnsi="Times New Roman" w:cs="Times New Roman" w:hint="eastAsia"/>
          <w:bCs/>
          <w:szCs w:val="21"/>
        </w:rPr>
        <w:t>（</w:t>
      </w:r>
      <w:r w:rsidRPr="00CA3EEF">
        <w:rPr>
          <w:rFonts w:ascii="Times New Roman" w:hAnsi="Times New Roman" w:cs="Times New Roman" w:hint="eastAsia"/>
          <w:bCs/>
          <w:szCs w:val="21"/>
        </w:rPr>
        <w:t>the lizard</w:t>
      </w:r>
      <w:r w:rsidRPr="00CA3EEF">
        <w:rPr>
          <w:rFonts w:ascii="Times New Roman" w:hAnsi="Times New Roman" w:cs="Times New Roman" w:hint="eastAsia"/>
          <w:bCs/>
          <w:szCs w:val="21"/>
        </w:rPr>
        <w:t>，蜥蜴）。后来英国殖民者沿用了西班牙人对其的称谓，在英语中将其称作</w:t>
      </w:r>
      <w:r w:rsidRPr="00CA3EEF">
        <w:rPr>
          <w:rFonts w:ascii="Times New Roman" w:hAnsi="Times New Roman" w:cs="Times New Roman" w:hint="eastAsia"/>
          <w:bCs/>
          <w:szCs w:val="21"/>
        </w:rPr>
        <w:t>lagarto</w:t>
      </w:r>
      <w:r w:rsidRPr="00CA3EEF">
        <w:rPr>
          <w:rFonts w:ascii="Times New Roman" w:hAnsi="Times New Roman" w:cs="Times New Roman" w:hint="eastAsia"/>
          <w:bCs/>
          <w:szCs w:val="21"/>
        </w:rPr>
        <w:t>。但在</w:t>
      </w:r>
      <w:r w:rsidRPr="00CA3EEF">
        <w:rPr>
          <w:rFonts w:ascii="Times New Roman" w:hAnsi="Times New Roman" w:cs="Times New Roman" w:hint="eastAsia"/>
          <w:bCs/>
          <w:szCs w:val="21"/>
        </w:rPr>
        <w:t>16</w:t>
      </w:r>
      <w:r w:rsidRPr="00CA3EEF">
        <w:rPr>
          <w:rFonts w:ascii="Times New Roman" w:hAnsi="Times New Roman" w:cs="Times New Roman" w:hint="eastAsia"/>
          <w:bCs/>
          <w:szCs w:val="21"/>
        </w:rPr>
        <w:t>世纪末期，有些人误将西班牙语中的定冠词</w:t>
      </w:r>
      <w:r w:rsidRPr="00CA3EEF">
        <w:rPr>
          <w:rFonts w:ascii="Times New Roman" w:hAnsi="Times New Roman" w:cs="Times New Roman" w:hint="eastAsia"/>
          <w:bCs/>
          <w:szCs w:val="21"/>
        </w:rPr>
        <w:t>el</w:t>
      </w:r>
      <w:r w:rsidRPr="00CA3EEF">
        <w:rPr>
          <w:rFonts w:ascii="Times New Roman" w:hAnsi="Times New Roman" w:cs="Times New Roman" w:hint="eastAsia"/>
          <w:bCs/>
          <w:szCs w:val="21"/>
        </w:rPr>
        <w:t>也看作</w:t>
      </w:r>
      <w:r>
        <w:rPr>
          <w:rFonts w:ascii="Times New Roman" w:hAnsi="Times New Roman" w:cs="Times New Roman" w:hint="eastAsia"/>
          <w:bCs/>
          <w:szCs w:val="21"/>
        </w:rPr>
        <w:t>单词</w:t>
      </w:r>
      <w:r w:rsidRPr="00CA3EEF">
        <w:rPr>
          <w:rFonts w:ascii="Times New Roman" w:hAnsi="Times New Roman" w:cs="Times New Roman" w:hint="eastAsia"/>
          <w:bCs/>
          <w:szCs w:val="21"/>
        </w:rPr>
        <w:t>的一部分，因此就从西班牙语</w:t>
      </w:r>
      <w:r w:rsidRPr="00CA3EEF">
        <w:rPr>
          <w:rFonts w:ascii="Times New Roman" w:hAnsi="Times New Roman" w:cs="Times New Roman" w:hint="eastAsia"/>
          <w:bCs/>
          <w:szCs w:val="21"/>
        </w:rPr>
        <w:t>el lagarto</w:t>
      </w:r>
      <w:r w:rsidRPr="00CA3EEF">
        <w:rPr>
          <w:rFonts w:ascii="Times New Roman" w:hAnsi="Times New Roman" w:cs="Times New Roman" w:hint="eastAsia"/>
          <w:bCs/>
          <w:szCs w:val="21"/>
        </w:rPr>
        <w:t>中产生了英语单词</w:t>
      </w:r>
      <w:r w:rsidRPr="00CA3EEF">
        <w:rPr>
          <w:rFonts w:ascii="Times New Roman" w:hAnsi="Times New Roman" w:cs="Times New Roman" w:hint="eastAsia"/>
          <w:bCs/>
          <w:szCs w:val="21"/>
        </w:rPr>
        <w:t>alligator</w:t>
      </w:r>
      <w:r w:rsidRPr="00CA3EEF">
        <w:rPr>
          <w:rFonts w:ascii="Times New Roman" w:hAnsi="Times New Roman" w:cs="Times New Roman" w:hint="eastAsia"/>
          <w:bCs/>
          <w:szCs w:val="21"/>
        </w:rPr>
        <w:t>。</w:t>
      </w:r>
    </w:p>
    <w:p w14:paraId="618F8E54" w14:textId="58594F70" w:rsidR="00CA3EEF" w:rsidRPr="00CA3EEF" w:rsidRDefault="00CA3EEF" w:rsidP="00CA3EEF">
      <w:pPr>
        <w:spacing w:line="360" w:lineRule="auto"/>
        <w:ind w:firstLineChars="201" w:firstLine="422"/>
        <w:rPr>
          <w:rFonts w:ascii="Times New Roman" w:hAnsi="Times New Roman" w:cs="Times New Roman"/>
          <w:bCs/>
          <w:szCs w:val="21"/>
        </w:rPr>
      </w:pPr>
      <w:r w:rsidRPr="00CA3EEF">
        <w:rPr>
          <w:rFonts w:ascii="Times New Roman" w:hAnsi="Times New Roman" w:cs="Times New Roman" w:hint="eastAsia"/>
          <w:bCs/>
          <w:szCs w:val="21"/>
        </w:rPr>
        <w:t>英语中表示鳄鱼的另一个单词</w:t>
      </w:r>
      <w:r w:rsidRPr="00CA3EEF">
        <w:rPr>
          <w:rFonts w:ascii="Times New Roman" w:hAnsi="Times New Roman" w:cs="Times New Roman" w:hint="eastAsia"/>
          <w:bCs/>
          <w:szCs w:val="21"/>
        </w:rPr>
        <w:t>crocodile</w:t>
      </w:r>
      <w:r w:rsidRPr="00CA3EEF">
        <w:rPr>
          <w:rFonts w:ascii="Times New Roman" w:hAnsi="Times New Roman" w:cs="Times New Roman" w:hint="eastAsia"/>
          <w:bCs/>
          <w:szCs w:val="21"/>
        </w:rPr>
        <w:t>则来自希腊语。前面的</w:t>
      </w:r>
      <w:r w:rsidRPr="00CA3EEF">
        <w:rPr>
          <w:rFonts w:ascii="Times New Roman" w:hAnsi="Times New Roman" w:cs="Times New Roman" w:hint="eastAsia"/>
          <w:bCs/>
          <w:szCs w:val="21"/>
        </w:rPr>
        <w:t>croco</w:t>
      </w:r>
      <w:r w:rsidRPr="00CA3EEF">
        <w:rPr>
          <w:rFonts w:ascii="Times New Roman" w:hAnsi="Times New Roman" w:cs="Times New Roman" w:hint="eastAsia"/>
          <w:bCs/>
          <w:szCs w:val="21"/>
        </w:rPr>
        <w:t>表示卵石，后面的</w:t>
      </w:r>
      <w:r w:rsidRPr="00CA3EEF">
        <w:rPr>
          <w:rFonts w:ascii="Times New Roman" w:hAnsi="Times New Roman" w:cs="Times New Roman" w:hint="eastAsia"/>
          <w:bCs/>
          <w:szCs w:val="21"/>
        </w:rPr>
        <w:t>dile</w:t>
      </w:r>
      <w:r w:rsidRPr="00CA3EEF">
        <w:rPr>
          <w:rFonts w:ascii="Times New Roman" w:hAnsi="Times New Roman" w:cs="Times New Roman" w:hint="eastAsia"/>
          <w:bCs/>
          <w:szCs w:val="21"/>
        </w:rPr>
        <w:t>表示爬虫，合起来字面意思就是“卵石上的爬虫”。鳄鱼得此</w:t>
      </w:r>
      <w:r w:rsidR="00C5011F">
        <w:rPr>
          <w:rFonts w:ascii="Times New Roman" w:hAnsi="Times New Roman" w:cs="Times New Roman" w:hint="eastAsia"/>
          <w:bCs/>
          <w:szCs w:val="21"/>
        </w:rPr>
        <w:t>名称</w:t>
      </w:r>
      <w:r w:rsidRPr="00CA3EEF">
        <w:rPr>
          <w:rFonts w:ascii="Times New Roman" w:hAnsi="Times New Roman" w:cs="Times New Roman" w:hint="eastAsia"/>
          <w:bCs/>
          <w:szCs w:val="21"/>
        </w:rPr>
        <w:t>显然是因为它们喜欢在卵石上晒太阳的生活习性。这个单词首先出现于古希腊著名历史学家希罗多德的名著《历史》中，用来表示埃及尼罗河中的鳄鱼。</w:t>
      </w:r>
    </w:p>
    <w:p w14:paraId="7A47E1F9" w14:textId="77777777" w:rsidR="00CA3EEF" w:rsidRPr="00CA3EEF" w:rsidRDefault="00CA3EEF" w:rsidP="00CA3EEF">
      <w:pPr>
        <w:spacing w:line="360" w:lineRule="auto"/>
        <w:ind w:firstLineChars="201" w:firstLine="422"/>
        <w:rPr>
          <w:rFonts w:ascii="Times New Roman" w:hAnsi="Times New Roman" w:cs="Times New Roman"/>
          <w:bCs/>
          <w:szCs w:val="21"/>
        </w:rPr>
      </w:pPr>
      <w:r w:rsidRPr="00CA3EEF">
        <w:rPr>
          <w:rFonts w:ascii="Times New Roman" w:hAnsi="Times New Roman" w:cs="Times New Roman" w:hint="eastAsia"/>
          <w:bCs/>
          <w:szCs w:val="21"/>
        </w:rPr>
        <w:t>就像</w:t>
      </w:r>
      <w:r w:rsidRPr="00CA3EEF">
        <w:rPr>
          <w:rFonts w:ascii="Times New Roman" w:hAnsi="Times New Roman" w:cs="Times New Roman" w:hint="eastAsia"/>
          <w:bCs/>
          <w:szCs w:val="21"/>
        </w:rPr>
        <w:t>hare</w:t>
      </w:r>
      <w:r w:rsidRPr="00CA3EEF">
        <w:rPr>
          <w:rFonts w:ascii="Times New Roman" w:hAnsi="Times New Roman" w:cs="Times New Roman" w:hint="eastAsia"/>
          <w:bCs/>
          <w:szCs w:val="21"/>
        </w:rPr>
        <w:t>（野兔）和</w:t>
      </w:r>
      <w:r w:rsidRPr="00CA3EEF">
        <w:rPr>
          <w:rFonts w:ascii="Times New Roman" w:hAnsi="Times New Roman" w:cs="Times New Roman" w:hint="eastAsia"/>
          <w:bCs/>
          <w:szCs w:val="21"/>
        </w:rPr>
        <w:t>rabbit</w:t>
      </w:r>
      <w:r w:rsidRPr="00CA3EEF">
        <w:rPr>
          <w:rFonts w:ascii="Times New Roman" w:hAnsi="Times New Roman" w:cs="Times New Roman" w:hint="eastAsia"/>
          <w:bCs/>
          <w:szCs w:val="21"/>
        </w:rPr>
        <w:t>（家兔）、</w:t>
      </w:r>
      <w:r w:rsidRPr="00CA3EEF">
        <w:rPr>
          <w:rFonts w:ascii="Times New Roman" w:hAnsi="Times New Roman" w:cs="Times New Roman" w:hint="eastAsia"/>
          <w:bCs/>
          <w:szCs w:val="21"/>
        </w:rPr>
        <w:t>rat</w:t>
      </w:r>
      <w:r w:rsidRPr="00CA3EEF">
        <w:rPr>
          <w:rFonts w:ascii="Times New Roman" w:hAnsi="Times New Roman" w:cs="Times New Roman" w:hint="eastAsia"/>
          <w:bCs/>
          <w:szCs w:val="21"/>
        </w:rPr>
        <w:t>（耗子）和</w:t>
      </w:r>
      <w:r w:rsidRPr="00CA3EEF">
        <w:rPr>
          <w:rFonts w:ascii="Times New Roman" w:hAnsi="Times New Roman" w:cs="Times New Roman" w:hint="eastAsia"/>
          <w:bCs/>
          <w:szCs w:val="21"/>
        </w:rPr>
        <w:t>mouse</w:t>
      </w:r>
      <w:r w:rsidRPr="00CA3EEF">
        <w:rPr>
          <w:rFonts w:ascii="Times New Roman" w:hAnsi="Times New Roman" w:cs="Times New Roman" w:hint="eastAsia"/>
          <w:bCs/>
          <w:szCs w:val="21"/>
        </w:rPr>
        <w:t>（老鼠）一样，单词</w:t>
      </w:r>
      <w:r w:rsidRPr="00CA3EEF">
        <w:rPr>
          <w:rFonts w:ascii="Times New Roman" w:hAnsi="Times New Roman" w:cs="Times New Roman" w:hint="eastAsia"/>
          <w:bCs/>
          <w:szCs w:val="21"/>
        </w:rPr>
        <w:t>alligator</w:t>
      </w:r>
      <w:r w:rsidRPr="00CA3EEF">
        <w:rPr>
          <w:rFonts w:ascii="Times New Roman" w:hAnsi="Times New Roman" w:cs="Times New Roman" w:hint="eastAsia"/>
          <w:bCs/>
          <w:szCs w:val="21"/>
        </w:rPr>
        <w:t>和</w:t>
      </w:r>
      <w:r w:rsidRPr="00CA3EEF">
        <w:rPr>
          <w:rFonts w:ascii="Times New Roman" w:hAnsi="Times New Roman" w:cs="Times New Roman" w:hint="eastAsia"/>
          <w:bCs/>
          <w:szCs w:val="21"/>
        </w:rPr>
        <w:t>crocodile</w:t>
      </w:r>
      <w:r w:rsidRPr="00CA3EEF">
        <w:rPr>
          <w:rFonts w:ascii="Times New Roman" w:hAnsi="Times New Roman" w:cs="Times New Roman" w:hint="eastAsia"/>
          <w:bCs/>
          <w:szCs w:val="21"/>
        </w:rPr>
        <w:t>虽然在汉语中都翻译为“鳄鱼”，其实是两种不同的动物。从分类学角度来说，</w:t>
      </w:r>
      <w:r w:rsidRPr="00CA3EEF">
        <w:rPr>
          <w:rFonts w:ascii="Times New Roman" w:hAnsi="Times New Roman" w:cs="Times New Roman" w:hint="eastAsia"/>
          <w:bCs/>
          <w:szCs w:val="21"/>
        </w:rPr>
        <w:t>alligator</w:t>
      </w:r>
      <w:r w:rsidRPr="00CA3EEF">
        <w:rPr>
          <w:rFonts w:ascii="Times New Roman" w:hAnsi="Times New Roman" w:cs="Times New Roman" w:hint="eastAsia"/>
          <w:bCs/>
          <w:szCs w:val="21"/>
        </w:rPr>
        <w:t>属于鳄目下的短吻鳄科，吻部较短且扁平，形如字母</w:t>
      </w:r>
      <w:r w:rsidRPr="00CA3EEF">
        <w:rPr>
          <w:rFonts w:ascii="Times New Roman" w:hAnsi="Times New Roman" w:cs="Times New Roman" w:hint="eastAsia"/>
          <w:bCs/>
          <w:szCs w:val="21"/>
        </w:rPr>
        <w:t>U</w:t>
      </w:r>
      <w:r w:rsidRPr="00CA3EEF">
        <w:rPr>
          <w:rFonts w:ascii="Times New Roman" w:hAnsi="Times New Roman" w:cs="Times New Roman" w:hint="eastAsia"/>
          <w:bCs/>
          <w:szCs w:val="21"/>
        </w:rPr>
        <w:t>，现存的物种只有两个：中国的扬子鳄和美国的密西西比短吻鳄。</w:t>
      </w:r>
    </w:p>
    <w:p w14:paraId="4D834196" w14:textId="77777777" w:rsidR="00CA3EEF" w:rsidRPr="00CA3EEF" w:rsidRDefault="00CA3EEF" w:rsidP="00CA3EEF">
      <w:pPr>
        <w:spacing w:line="360" w:lineRule="auto"/>
        <w:ind w:firstLineChars="201" w:firstLine="422"/>
        <w:rPr>
          <w:rFonts w:ascii="Times New Roman" w:hAnsi="Times New Roman" w:cs="Times New Roman"/>
          <w:bCs/>
          <w:szCs w:val="21"/>
        </w:rPr>
      </w:pPr>
      <w:r w:rsidRPr="00CA3EEF">
        <w:rPr>
          <w:rFonts w:ascii="Times New Roman" w:hAnsi="Times New Roman" w:cs="Times New Roman" w:hint="eastAsia"/>
          <w:bCs/>
          <w:szCs w:val="21"/>
        </w:rPr>
        <w:t>crocodile</w:t>
      </w:r>
      <w:r w:rsidRPr="00CA3EEF">
        <w:rPr>
          <w:rFonts w:ascii="Times New Roman" w:hAnsi="Times New Roman" w:cs="Times New Roman" w:hint="eastAsia"/>
          <w:bCs/>
          <w:szCs w:val="21"/>
        </w:rPr>
        <w:t>则属于鳄目下的鳄科，包括十余个物种，分布在世界各地，更加常见。它们的吻部细长，形如字母</w:t>
      </w:r>
      <w:r w:rsidRPr="00CA3EEF">
        <w:rPr>
          <w:rFonts w:ascii="Times New Roman" w:hAnsi="Times New Roman" w:cs="Times New Roman" w:hint="eastAsia"/>
          <w:bCs/>
          <w:szCs w:val="21"/>
        </w:rPr>
        <w:t>V</w:t>
      </w:r>
      <w:r w:rsidRPr="00CA3EEF">
        <w:rPr>
          <w:rFonts w:ascii="Times New Roman" w:hAnsi="Times New Roman" w:cs="Times New Roman" w:hint="eastAsia"/>
          <w:bCs/>
          <w:szCs w:val="21"/>
        </w:rPr>
        <w:t>。习语</w:t>
      </w:r>
      <w:r w:rsidRPr="00CA3EEF">
        <w:rPr>
          <w:rFonts w:ascii="Times New Roman" w:hAnsi="Times New Roman" w:cs="Times New Roman" w:hint="eastAsia"/>
          <w:bCs/>
          <w:szCs w:val="21"/>
        </w:rPr>
        <w:t>crocodile tears</w:t>
      </w:r>
      <w:r w:rsidRPr="00CA3EEF">
        <w:rPr>
          <w:rFonts w:ascii="Times New Roman" w:hAnsi="Times New Roman" w:cs="Times New Roman" w:hint="eastAsia"/>
          <w:bCs/>
          <w:szCs w:val="21"/>
        </w:rPr>
        <w:t>（鳄鱼的眼泪）常用来比喻坏人的假仁假义。</w:t>
      </w:r>
    </w:p>
    <w:p w14:paraId="3F77F022" w14:textId="754953A6" w:rsidR="00CA3EEF" w:rsidRPr="00CA3EEF" w:rsidRDefault="00CA3EEF" w:rsidP="00CA3EEF">
      <w:pPr>
        <w:spacing w:line="360" w:lineRule="auto"/>
        <w:ind w:firstLineChars="201" w:firstLine="422"/>
        <w:rPr>
          <w:rFonts w:ascii="Times New Roman" w:hAnsi="Times New Roman" w:cs="Times New Roman"/>
          <w:bCs/>
          <w:szCs w:val="21"/>
        </w:rPr>
      </w:pPr>
      <w:r w:rsidRPr="00CA3EEF">
        <w:rPr>
          <w:rFonts w:ascii="Times New Roman" w:hAnsi="Times New Roman" w:cs="Times New Roman"/>
          <w:bCs/>
          <w:szCs w:val="21"/>
        </w:rPr>
        <w:t>alligator</w:t>
      </w:r>
      <w:r w:rsidRPr="00CA3EEF">
        <w:rPr>
          <w:rFonts w:ascii="Times New Roman" w:hAnsi="Times New Roman" w:cs="Times New Roman" w:hint="eastAsia"/>
          <w:bCs/>
          <w:szCs w:val="21"/>
        </w:rPr>
        <w:t>：</w:t>
      </w:r>
      <w:r w:rsidRPr="00CA3EEF">
        <w:rPr>
          <w:rFonts w:ascii="Times New Roman" w:hAnsi="Times New Roman" w:cs="Times New Roman"/>
          <w:bCs/>
          <w:szCs w:val="21"/>
        </w:rPr>
        <w:t>['ælɪgeɪtə(r)] n.</w:t>
      </w:r>
      <w:r w:rsidRPr="00CA3EEF">
        <w:rPr>
          <w:rFonts w:ascii="Times New Roman" w:hAnsi="Times New Roman" w:cs="Times New Roman" w:hint="eastAsia"/>
          <w:bCs/>
          <w:szCs w:val="21"/>
        </w:rPr>
        <w:t>短吻鳄，美洲鳄</w:t>
      </w:r>
    </w:p>
    <w:p w14:paraId="775D9C81" w14:textId="77441D9E" w:rsidR="00CA3EEF" w:rsidRDefault="00CA3EEF" w:rsidP="00CA3EEF">
      <w:pPr>
        <w:spacing w:line="360" w:lineRule="auto"/>
        <w:ind w:firstLineChars="201" w:firstLine="422"/>
        <w:rPr>
          <w:rFonts w:ascii="Times New Roman" w:hAnsi="Times New Roman" w:cs="Times New Roman"/>
          <w:bCs/>
          <w:szCs w:val="21"/>
        </w:rPr>
      </w:pPr>
      <w:r w:rsidRPr="00CA3EEF">
        <w:rPr>
          <w:rFonts w:ascii="Times New Roman" w:hAnsi="Times New Roman" w:cs="Times New Roman"/>
          <w:bCs/>
          <w:szCs w:val="21"/>
        </w:rPr>
        <w:t>crocodile</w:t>
      </w:r>
      <w:r w:rsidRPr="00CA3EEF">
        <w:rPr>
          <w:rFonts w:ascii="Times New Roman" w:hAnsi="Times New Roman" w:cs="Times New Roman" w:hint="eastAsia"/>
          <w:bCs/>
          <w:szCs w:val="21"/>
        </w:rPr>
        <w:t>：</w:t>
      </w:r>
      <w:r w:rsidRPr="00CA3EEF">
        <w:rPr>
          <w:rFonts w:ascii="Times New Roman" w:hAnsi="Times New Roman" w:cs="Times New Roman"/>
          <w:bCs/>
          <w:szCs w:val="21"/>
        </w:rPr>
        <w:t>[ˈkrɒkədaɪl] n.</w:t>
      </w:r>
      <w:r w:rsidRPr="00CA3EEF">
        <w:rPr>
          <w:rFonts w:ascii="Times New Roman" w:hAnsi="Times New Roman" w:cs="Times New Roman" w:hint="eastAsia"/>
          <w:bCs/>
          <w:szCs w:val="21"/>
        </w:rPr>
        <w:t>鳄鱼</w:t>
      </w:r>
    </w:p>
    <w:p w14:paraId="6BA76316" w14:textId="00E41FF9" w:rsidR="00CA3EEF" w:rsidRPr="002959E1" w:rsidRDefault="00CA3EEF" w:rsidP="00CA3EEF">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2959E1">
        <w:rPr>
          <w:rFonts w:ascii="Times New Roman" w:eastAsia="宋体" w:hAnsi="Times New Roman" w:cs="Times New Roman" w:hint="eastAsia"/>
          <w:b w:val="0"/>
          <w:color w:val="000000" w:themeColor="text1"/>
          <w:sz w:val="21"/>
          <w:szCs w:val="21"/>
          <w:shd w:val="clear" w:color="auto" w:fill="FFFFFF"/>
        </w:rPr>
        <w:lastRenderedPageBreak/>
        <w:t>corn</w:t>
      </w:r>
      <w:r w:rsidRPr="002959E1">
        <w:rPr>
          <w:rFonts w:ascii="Times New Roman" w:eastAsia="宋体" w:hAnsi="Times New Roman" w:cs="Times New Roman" w:hint="eastAsia"/>
          <w:b w:val="0"/>
          <w:color w:val="000000" w:themeColor="text1"/>
          <w:sz w:val="21"/>
          <w:szCs w:val="21"/>
          <w:shd w:val="clear" w:color="auto" w:fill="FFFFFF"/>
        </w:rPr>
        <w:t>（</w:t>
      </w:r>
      <w:r w:rsidR="00795C88">
        <w:rPr>
          <w:rFonts w:ascii="Times New Roman" w:eastAsia="宋体" w:hAnsi="Times New Roman" w:cs="Times New Roman" w:hint="eastAsia"/>
          <w:b w:val="0"/>
          <w:color w:val="000000" w:themeColor="text1"/>
          <w:sz w:val="21"/>
          <w:szCs w:val="21"/>
          <w:shd w:val="clear" w:color="auto" w:fill="FFFFFF"/>
        </w:rPr>
        <w:t>玉米</w:t>
      </w:r>
      <w:r w:rsidRPr="002959E1">
        <w:rPr>
          <w:rFonts w:ascii="Times New Roman" w:eastAsia="宋体" w:hAnsi="Times New Roman" w:cs="Times New Roman" w:hint="eastAsia"/>
          <w:b w:val="0"/>
          <w:color w:val="000000" w:themeColor="text1"/>
          <w:sz w:val="21"/>
          <w:szCs w:val="21"/>
          <w:shd w:val="clear" w:color="auto" w:fill="FFFFFF"/>
        </w:rPr>
        <w:t>）</w:t>
      </w:r>
      <w:r w:rsidR="00795C88">
        <w:rPr>
          <w:rFonts w:ascii="Times New Roman" w:eastAsia="宋体" w:hAnsi="Times New Roman" w:cs="Times New Roman" w:hint="eastAsia"/>
          <w:b w:val="0"/>
          <w:color w:val="000000" w:themeColor="text1"/>
          <w:sz w:val="21"/>
          <w:szCs w:val="21"/>
          <w:shd w:val="clear" w:color="auto" w:fill="FFFFFF"/>
        </w:rPr>
        <w:t>：印第安人的谷物</w:t>
      </w:r>
    </w:p>
    <w:p w14:paraId="264EC1B3" w14:textId="31615113" w:rsidR="00795C88" w:rsidRDefault="00795C88" w:rsidP="00CA3EE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sidRPr="00795C88">
        <w:rPr>
          <w:rFonts w:ascii="Times New Roman" w:eastAsia="宋体" w:hAnsi="Times New Roman" w:cs="Times New Roman" w:hint="eastAsia"/>
          <w:color w:val="000000" w:themeColor="text1"/>
          <w:szCs w:val="21"/>
        </w:rPr>
        <w:t>corn</w:t>
      </w:r>
      <w:r>
        <w:rPr>
          <w:rFonts w:ascii="Times New Roman" w:eastAsia="宋体" w:hAnsi="Times New Roman" w:cs="Times New Roman" w:hint="eastAsia"/>
          <w:color w:val="000000" w:themeColor="text1"/>
          <w:szCs w:val="21"/>
        </w:rPr>
        <w:t>（玉米）字英语本族语，</w:t>
      </w:r>
      <w:r w:rsidRPr="00795C88">
        <w:rPr>
          <w:rFonts w:ascii="Times New Roman" w:eastAsia="宋体" w:hAnsi="Times New Roman" w:cs="Times New Roman" w:hint="eastAsia"/>
          <w:color w:val="000000" w:themeColor="text1"/>
          <w:szCs w:val="21"/>
        </w:rPr>
        <w:t>本意是“谷粒、颗粒”，在英语中原本表示各种谷物。英国殖民者来到美洲大陆时，看到当地印第安人种的玉米，将其称为“</w:t>
      </w:r>
      <w:r w:rsidRPr="00795C88">
        <w:rPr>
          <w:rFonts w:ascii="Times New Roman" w:eastAsia="宋体" w:hAnsi="Times New Roman" w:cs="Times New Roman" w:hint="eastAsia"/>
          <w:color w:val="000000" w:themeColor="text1"/>
          <w:szCs w:val="21"/>
        </w:rPr>
        <w:t>india corn</w:t>
      </w:r>
      <w:r w:rsidRPr="00795C88">
        <w:rPr>
          <w:rFonts w:ascii="Times New Roman" w:eastAsia="宋体" w:hAnsi="Times New Roman" w:cs="Times New Roman" w:hint="eastAsia"/>
          <w:color w:val="000000" w:themeColor="text1"/>
          <w:szCs w:val="21"/>
        </w:rPr>
        <w:t>”，后来简化为</w:t>
      </w:r>
      <w:r w:rsidRPr="00795C88">
        <w:rPr>
          <w:rFonts w:ascii="Times New Roman" w:eastAsia="宋体" w:hAnsi="Times New Roman" w:cs="Times New Roman" w:hint="eastAsia"/>
          <w:color w:val="000000" w:themeColor="text1"/>
          <w:szCs w:val="21"/>
        </w:rPr>
        <w:t>corn</w:t>
      </w:r>
      <w:r w:rsidRPr="00795C88">
        <w:rPr>
          <w:rFonts w:ascii="Times New Roman" w:eastAsia="宋体" w:hAnsi="Times New Roman" w:cs="Times New Roman" w:hint="eastAsia"/>
          <w:color w:val="000000" w:themeColor="text1"/>
          <w:szCs w:val="21"/>
        </w:rPr>
        <w:t>。所以，在美式英语中，</w:t>
      </w:r>
      <w:r w:rsidRPr="00795C88">
        <w:rPr>
          <w:rFonts w:ascii="Times New Roman" w:eastAsia="宋体" w:hAnsi="Times New Roman" w:cs="Times New Roman" w:hint="eastAsia"/>
          <w:color w:val="000000" w:themeColor="text1"/>
          <w:szCs w:val="21"/>
        </w:rPr>
        <w:t>corn</w:t>
      </w:r>
      <w:r w:rsidRPr="00795C88">
        <w:rPr>
          <w:rFonts w:ascii="Times New Roman" w:eastAsia="宋体" w:hAnsi="Times New Roman" w:cs="Times New Roman" w:hint="eastAsia"/>
          <w:color w:val="000000" w:themeColor="text1"/>
          <w:szCs w:val="21"/>
        </w:rPr>
        <w:t>特指玉米。</w:t>
      </w:r>
    </w:p>
    <w:p w14:paraId="517BADD3" w14:textId="0CA5496C" w:rsidR="00795C88" w:rsidRDefault="00795C88" w:rsidP="00CA3EE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corn</w:t>
      </w:r>
      <w:r>
        <w:rPr>
          <w:rFonts w:ascii="Times New Roman" w:eastAsia="宋体" w:hAnsi="Times New Roman" w:cs="Times New Roman" w:hint="eastAsia"/>
          <w:color w:val="000000" w:themeColor="text1"/>
          <w:szCs w:val="21"/>
        </w:rPr>
        <w:t>（玉米）词源相关的还有单词</w:t>
      </w:r>
      <w:r>
        <w:rPr>
          <w:rFonts w:ascii="Times New Roman" w:eastAsia="宋体" w:hAnsi="Times New Roman" w:cs="Times New Roman" w:hint="eastAsia"/>
          <w:color w:val="000000" w:themeColor="text1"/>
          <w:szCs w:val="21"/>
        </w:rPr>
        <w:t>kernel</w:t>
      </w:r>
      <w:r>
        <w:rPr>
          <w:rFonts w:ascii="Times New Roman" w:eastAsia="宋体" w:hAnsi="Times New Roman" w:cs="Times New Roman" w:hint="eastAsia"/>
          <w:color w:val="000000" w:themeColor="text1"/>
          <w:szCs w:val="21"/>
        </w:rPr>
        <w:t>（果仁），前面的</w:t>
      </w:r>
      <w:r>
        <w:rPr>
          <w:rFonts w:ascii="Times New Roman" w:eastAsia="宋体" w:hAnsi="Times New Roman" w:cs="Times New Roman" w:hint="eastAsia"/>
          <w:color w:val="000000" w:themeColor="text1"/>
          <w:szCs w:val="21"/>
        </w:rPr>
        <w:t>kern-</w:t>
      </w:r>
      <w:r>
        <w:rPr>
          <w:rFonts w:ascii="Times New Roman" w:eastAsia="宋体" w:hAnsi="Times New Roman" w:cs="Times New Roman" w:hint="eastAsia"/>
          <w:color w:val="000000" w:themeColor="text1"/>
          <w:szCs w:val="21"/>
        </w:rPr>
        <w:t>等于</w:t>
      </w:r>
      <w:r>
        <w:rPr>
          <w:rFonts w:ascii="Times New Roman" w:eastAsia="宋体" w:hAnsi="Times New Roman" w:cs="Times New Roman" w:hint="eastAsia"/>
          <w:color w:val="000000" w:themeColor="text1"/>
          <w:szCs w:val="21"/>
        </w:rPr>
        <w:t>corn</w:t>
      </w:r>
      <w:r>
        <w:rPr>
          <w:rFonts w:ascii="Times New Roman" w:eastAsia="宋体" w:hAnsi="Times New Roman" w:cs="Times New Roman" w:hint="eastAsia"/>
          <w:color w:val="000000" w:themeColor="text1"/>
          <w:szCs w:val="21"/>
        </w:rPr>
        <w:t>，在此取其本意“颗粒”，后面加指小名词后缀</w:t>
      </w:r>
      <w:r>
        <w:rPr>
          <w:rFonts w:ascii="Times New Roman" w:eastAsia="宋体" w:hAnsi="Times New Roman" w:cs="Times New Roman" w:hint="eastAsia"/>
          <w:color w:val="000000" w:themeColor="text1"/>
          <w:szCs w:val="21"/>
        </w:rPr>
        <w:t>-el</w:t>
      </w:r>
      <w:r>
        <w:rPr>
          <w:rFonts w:ascii="Times New Roman" w:eastAsia="宋体" w:hAnsi="Times New Roman" w:cs="Times New Roman" w:hint="eastAsia"/>
          <w:color w:val="000000" w:themeColor="text1"/>
          <w:szCs w:val="21"/>
        </w:rPr>
        <w:t>，整个单词的字面意思就是“小颗粒”，引申表示坚果里面的果仁，引申表示“核心、要点”。</w:t>
      </w:r>
    </w:p>
    <w:p w14:paraId="0F914239" w14:textId="527071C3" w:rsidR="00CA3EEF" w:rsidRDefault="00CA3EEF" w:rsidP="00CA3EEF">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corn</w:t>
      </w:r>
      <w:r>
        <w:rPr>
          <w:rFonts w:ascii="Times New Roman" w:eastAsia="宋体" w:hAnsi="Times New Roman" w:cs="Times New Roman" w:hint="eastAsia"/>
          <w:color w:val="000000" w:themeColor="text1"/>
          <w:szCs w:val="21"/>
        </w:rPr>
        <w:t>：</w:t>
      </w:r>
      <w:r w:rsidR="00795C88">
        <w:rPr>
          <w:rFonts w:ascii="Times New Roman" w:eastAsia="宋体" w:hAnsi="Times New Roman" w:cs="Times New Roman" w:hint="eastAsia"/>
          <w:color w:val="000000" w:themeColor="text1"/>
          <w:szCs w:val="21"/>
        </w:rPr>
        <w:t>[</w:t>
      </w:r>
      <w:r w:rsidR="00795C88" w:rsidRPr="00795C88">
        <w:rPr>
          <w:rFonts w:ascii="Times New Roman" w:eastAsia="宋体" w:hAnsi="Times New Roman" w:cs="Times New Roman"/>
          <w:color w:val="000000" w:themeColor="text1"/>
          <w:szCs w:val="21"/>
        </w:rPr>
        <w:t>kɔːn</w:t>
      </w:r>
      <w:r w:rsidR="00795C88">
        <w:rPr>
          <w:rFonts w:ascii="Times New Roman" w:eastAsia="宋体" w:hAnsi="Times New Roman" w:cs="Times New Roman" w:hint="eastAsia"/>
          <w:color w:val="000000" w:themeColor="text1"/>
          <w:szCs w:val="21"/>
        </w:rPr>
        <w:t>] n.</w:t>
      </w:r>
      <w:r w:rsidR="00795C88">
        <w:rPr>
          <w:rFonts w:ascii="Times New Roman" w:eastAsia="宋体" w:hAnsi="Times New Roman" w:cs="Times New Roman" w:hint="eastAsia"/>
          <w:color w:val="000000" w:themeColor="text1"/>
          <w:szCs w:val="21"/>
        </w:rPr>
        <w:t>谷物，谷粒；（美国）玉米</w:t>
      </w:r>
    </w:p>
    <w:p w14:paraId="6D91C87F" w14:textId="2A8FBAC6" w:rsidR="00B559C0" w:rsidRDefault="00CA3EEF" w:rsidP="00B559C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kernel</w:t>
      </w:r>
      <w:r w:rsidR="00795C88">
        <w:rPr>
          <w:rFonts w:ascii="Times New Roman" w:eastAsia="宋体" w:hAnsi="Times New Roman" w:cs="Times New Roman" w:hint="eastAsia"/>
          <w:color w:val="000000" w:themeColor="text1"/>
          <w:szCs w:val="21"/>
        </w:rPr>
        <w:t>：</w:t>
      </w:r>
      <w:r w:rsidR="00795C88">
        <w:rPr>
          <w:rFonts w:ascii="Times New Roman" w:eastAsia="宋体" w:hAnsi="Times New Roman" w:cs="Times New Roman" w:hint="eastAsia"/>
          <w:color w:val="000000" w:themeColor="text1"/>
          <w:szCs w:val="21"/>
        </w:rPr>
        <w:t>[</w:t>
      </w:r>
      <w:r w:rsidR="00795C88" w:rsidRPr="00795C88">
        <w:rPr>
          <w:rFonts w:ascii="Times New Roman" w:eastAsia="宋体" w:hAnsi="Times New Roman" w:cs="Times New Roman"/>
          <w:color w:val="000000" w:themeColor="text1"/>
          <w:szCs w:val="21"/>
        </w:rPr>
        <w:t>ˈkɜːn(ə)l</w:t>
      </w:r>
      <w:r w:rsidR="00795C88">
        <w:rPr>
          <w:rFonts w:ascii="Times New Roman" w:eastAsia="宋体" w:hAnsi="Times New Roman" w:cs="Times New Roman" w:hint="eastAsia"/>
          <w:color w:val="000000" w:themeColor="text1"/>
          <w:szCs w:val="21"/>
        </w:rPr>
        <w:t>] n.</w:t>
      </w:r>
      <w:r w:rsidR="00795C88">
        <w:rPr>
          <w:rFonts w:ascii="Times New Roman" w:eastAsia="宋体" w:hAnsi="Times New Roman" w:cs="Times New Roman" w:hint="eastAsia"/>
          <w:color w:val="000000" w:themeColor="text1"/>
          <w:szCs w:val="21"/>
        </w:rPr>
        <w:t>果仁；核心，要点</w:t>
      </w:r>
    </w:p>
    <w:p w14:paraId="0CC5A926" w14:textId="77777777" w:rsidR="00B559C0" w:rsidRPr="008C79EF" w:rsidRDefault="00B559C0" w:rsidP="00B559C0">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8C79EF">
        <w:rPr>
          <w:rFonts w:ascii="Times New Roman" w:eastAsia="宋体" w:hAnsi="Times New Roman" w:cs="Times New Roman" w:hint="eastAsia"/>
          <w:b w:val="0"/>
          <w:color w:val="000000" w:themeColor="text1"/>
          <w:sz w:val="21"/>
          <w:szCs w:val="21"/>
          <w:shd w:val="clear" w:color="auto" w:fill="FFFFFF"/>
        </w:rPr>
        <w:t>peach</w:t>
      </w:r>
      <w:r w:rsidRPr="008C79EF">
        <w:rPr>
          <w:rFonts w:ascii="Times New Roman" w:eastAsia="宋体" w:hAnsi="Times New Roman" w:cs="Times New Roman" w:hint="eastAsia"/>
          <w:b w:val="0"/>
          <w:color w:val="000000" w:themeColor="text1"/>
          <w:sz w:val="21"/>
          <w:szCs w:val="21"/>
          <w:shd w:val="clear" w:color="auto" w:fill="FFFFFF"/>
        </w:rPr>
        <w:t>（桃子）：</w:t>
      </w:r>
      <w:r>
        <w:rPr>
          <w:rFonts w:ascii="Times New Roman" w:eastAsia="宋体" w:hAnsi="Times New Roman" w:cs="Times New Roman" w:hint="eastAsia"/>
          <w:b w:val="0"/>
          <w:color w:val="000000" w:themeColor="text1"/>
          <w:sz w:val="21"/>
          <w:szCs w:val="21"/>
          <w:shd w:val="clear" w:color="auto" w:fill="FFFFFF"/>
        </w:rPr>
        <w:t>来自</w:t>
      </w:r>
      <w:r w:rsidRPr="008C79EF">
        <w:rPr>
          <w:rFonts w:ascii="Times New Roman" w:eastAsia="宋体" w:hAnsi="Times New Roman" w:cs="Times New Roman" w:hint="eastAsia"/>
          <w:b w:val="0"/>
          <w:color w:val="000000" w:themeColor="text1"/>
          <w:sz w:val="21"/>
          <w:szCs w:val="21"/>
          <w:shd w:val="clear" w:color="auto" w:fill="FFFFFF"/>
        </w:rPr>
        <w:t>波斯的水果</w:t>
      </w:r>
    </w:p>
    <w:p w14:paraId="15F6D7C5" w14:textId="6C03E161" w:rsidR="00B559C0" w:rsidRDefault="00B559C0" w:rsidP="00AA6845">
      <w:pPr>
        <w:spacing w:line="360" w:lineRule="auto"/>
        <w:ind w:firstLineChars="201" w:firstLine="422"/>
        <w:rPr>
          <w:rFonts w:ascii="Times New Roman" w:eastAsia="宋体" w:hAnsi="Times New Roman" w:cs="Times New Roman"/>
          <w:color w:val="000000" w:themeColor="text1"/>
          <w:szCs w:val="21"/>
        </w:rPr>
      </w:pPr>
      <w:r w:rsidRPr="008C79EF">
        <w:rPr>
          <w:rFonts w:ascii="Times New Roman" w:eastAsia="宋体" w:hAnsi="Times New Roman" w:cs="Times New Roman" w:hint="eastAsia"/>
          <w:color w:val="000000" w:themeColor="text1"/>
          <w:szCs w:val="21"/>
        </w:rPr>
        <w:t>桃子的原产地在中国，但是经由波斯才传入欧洲。</w:t>
      </w:r>
      <w:r w:rsidR="00AA6845">
        <w:rPr>
          <w:rFonts w:ascii="Times New Roman" w:eastAsia="宋体" w:hAnsi="Times New Roman" w:cs="Times New Roman" w:hint="eastAsia"/>
          <w:color w:val="000000" w:themeColor="text1"/>
          <w:szCs w:val="21"/>
        </w:rPr>
        <w:t>欧洲人误以为桃子来自波斯，所以将其称为“波斯水果”，在希腊语中</w:t>
      </w:r>
      <w:r w:rsidRPr="008C79EF">
        <w:rPr>
          <w:rFonts w:ascii="Times New Roman" w:eastAsia="宋体" w:hAnsi="Times New Roman" w:cs="Times New Roman" w:hint="eastAsia"/>
          <w:color w:val="000000" w:themeColor="text1"/>
          <w:szCs w:val="21"/>
        </w:rPr>
        <w:t>称为</w:t>
      </w:r>
      <w:r w:rsidRPr="008C79EF">
        <w:rPr>
          <w:rFonts w:ascii="Times New Roman" w:eastAsia="宋体" w:hAnsi="Times New Roman" w:cs="Times New Roman" w:hint="eastAsia"/>
          <w:color w:val="000000" w:themeColor="text1"/>
          <w:szCs w:val="21"/>
        </w:rPr>
        <w:t>persikon malon</w:t>
      </w:r>
      <w:r w:rsidR="00AA6845">
        <w:rPr>
          <w:rFonts w:ascii="Times New Roman" w:eastAsia="宋体" w:hAnsi="Times New Roman" w:cs="Times New Roman" w:hint="eastAsia"/>
          <w:color w:val="000000" w:themeColor="text1"/>
          <w:szCs w:val="21"/>
        </w:rPr>
        <w:t>，在拉丁语中称为</w:t>
      </w:r>
      <w:r w:rsidRPr="008C79EF">
        <w:rPr>
          <w:rFonts w:ascii="Times New Roman" w:eastAsia="宋体" w:hAnsi="Times New Roman" w:cs="Times New Roman" w:hint="eastAsia"/>
          <w:color w:val="000000" w:themeColor="text1"/>
          <w:szCs w:val="21"/>
        </w:rPr>
        <w:t>malum Persicum</w:t>
      </w:r>
      <w:r w:rsidRPr="008C79EF">
        <w:rPr>
          <w:rFonts w:ascii="Times New Roman" w:eastAsia="宋体" w:hAnsi="Times New Roman" w:cs="Times New Roman" w:hint="eastAsia"/>
          <w:color w:val="000000" w:themeColor="text1"/>
          <w:szCs w:val="21"/>
        </w:rPr>
        <w:t>，常常简略为</w:t>
      </w:r>
      <w:r w:rsidRPr="008C79EF">
        <w:rPr>
          <w:rFonts w:ascii="Times New Roman" w:eastAsia="宋体" w:hAnsi="Times New Roman" w:cs="Times New Roman" w:hint="eastAsia"/>
          <w:color w:val="000000" w:themeColor="text1"/>
          <w:szCs w:val="21"/>
        </w:rPr>
        <w:t>persica</w:t>
      </w:r>
      <w:r w:rsidRPr="008C79EF">
        <w:rPr>
          <w:rFonts w:ascii="Times New Roman" w:eastAsia="宋体" w:hAnsi="Times New Roman" w:cs="Times New Roman" w:hint="eastAsia"/>
          <w:color w:val="000000" w:themeColor="text1"/>
          <w:szCs w:val="21"/>
        </w:rPr>
        <w:t>。该词进入法语后拼写演变为</w:t>
      </w:r>
      <w:r w:rsidRPr="008C79EF">
        <w:rPr>
          <w:rFonts w:ascii="Times New Roman" w:eastAsia="宋体" w:hAnsi="Times New Roman" w:cs="Times New Roman" w:hint="eastAsia"/>
          <w:color w:val="000000" w:themeColor="text1"/>
          <w:szCs w:val="21"/>
        </w:rPr>
        <w:t>pesche</w:t>
      </w:r>
      <w:r w:rsidRPr="008C79EF">
        <w:rPr>
          <w:rFonts w:ascii="Times New Roman" w:eastAsia="宋体" w:hAnsi="Times New Roman" w:cs="Times New Roman" w:hint="eastAsia"/>
          <w:color w:val="000000" w:themeColor="text1"/>
          <w:szCs w:val="21"/>
        </w:rPr>
        <w:t>，进入英语后拼写演变为</w:t>
      </w:r>
      <w:r w:rsidRPr="008C79EF">
        <w:rPr>
          <w:rFonts w:ascii="Times New Roman" w:eastAsia="宋体" w:hAnsi="Times New Roman" w:cs="Times New Roman" w:hint="eastAsia"/>
          <w:color w:val="000000" w:themeColor="text1"/>
          <w:szCs w:val="21"/>
        </w:rPr>
        <w:t>peach</w:t>
      </w:r>
      <w:r w:rsidRPr="008C79EF">
        <w:rPr>
          <w:rFonts w:ascii="Times New Roman" w:eastAsia="宋体" w:hAnsi="Times New Roman" w:cs="Times New Roman" w:hint="eastAsia"/>
          <w:color w:val="000000" w:themeColor="text1"/>
          <w:szCs w:val="21"/>
        </w:rPr>
        <w:t>，本意还是“波斯的”</w:t>
      </w:r>
      <w:r w:rsidR="00AA6845">
        <w:rPr>
          <w:rFonts w:ascii="Times New Roman" w:eastAsia="宋体" w:hAnsi="Times New Roman" w:cs="Times New Roman" w:hint="eastAsia"/>
          <w:color w:val="000000" w:themeColor="text1"/>
          <w:szCs w:val="21"/>
        </w:rPr>
        <w:t>，和表示“波斯”的英语单词</w:t>
      </w:r>
      <w:r w:rsidR="00AA6845">
        <w:rPr>
          <w:rFonts w:ascii="Times New Roman" w:eastAsia="宋体" w:hAnsi="Times New Roman" w:cs="Times New Roman" w:hint="eastAsia"/>
          <w:color w:val="000000" w:themeColor="text1"/>
          <w:szCs w:val="21"/>
        </w:rPr>
        <w:t>Persia</w:t>
      </w:r>
      <w:r w:rsidR="00AA6845">
        <w:rPr>
          <w:rFonts w:ascii="Times New Roman" w:eastAsia="宋体" w:hAnsi="Times New Roman" w:cs="Times New Roman" w:hint="eastAsia"/>
          <w:color w:val="000000" w:themeColor="text1"/>
          <w:szCs w:val="21"/>
        </w:rPr>
        <w:t>同源。</w:t>
      </w:r>
    </w:p>
    <w:p w14:paraId="4628E34D" w14:textId="405EE1E9" w:rsidR="00B559C0" w:rsidRDefault="00B559C0" w:rsidP="00B559C0">
      <w:pPr>
        <w:spacing w:line="360" w:lineRule="auto"/>
        <w:ind w:firstLineChars="201" w:firstLine="422"/>
        <w:rPr>
          <w:rFonts w:ascii="Times New Roman" w:eastAsia="宋体" w:hAnsi="Times New Roman" w:cs="Times New Roman"/>
          <w:color w:val="000000" w:themeColor="text1"/>
          <w:szCs w:val="21"/>
        </w:rPr>
      </w:pPr>
      <w:r w:rsidRPr="008C79EF">
        <w:rPr>
          <w:rFonts w:ascii="Times New Roman" w:eastAsia="宋体" w:hAnsi="Times New Roman" w:cs="Times New Roman" w:hint="eastAsia"/>
          <w:color w:val="000000" w:themeColor="text1"/>
          <w:szCs w:val="21"/>
        </w:rPr>
        <w:t>peach</w:t>
      </w:r>
      <w:r w:rsidRPr="008C79EF">
        <w:rPr>
          <w:rFonts w:ascii="Times New Roman" w:eastAsia="宋体" w:hAnsi="Times New Roman" w:cs="Times New Roman" w:hint="eastAsia"/>
          <w:color w:val="000000" w:themeColor="text1"/>
          <w:szCs w:val="21"/>
        </w:rPr>
        <w:t>：</w:t>
      </w:r>
      <w:r w:rsidR="00AA6845">
        <w:rPr>
          <w:rFonts w:ascii="Times New Roman" w:eastAsia="宋体" w:hAnsi="Times New Roman" w:cs="Times New Roman" w:hint="eastAsia"/>
          <w:color w:val="000000" w:themeColor="text1"/>
          <w:szCs w:val="21"/>
        </w:rPr>
        <w:t>[</w:t>
      </w:r>
      <w:r w:rsidR="00AA6845" w:rsidRPr="00AA6845">
        <w:rPr>
          <w:rFonts w:ascii="Times New Roman" w:eastAsia="宋体" w:hAnsi="Times New Roman" w:cs="Times New Roman"/>
          <w:color w:val="000000" w:themeColor="text1"/>
          <w:szCs w:val="21"/>
        </w:rPr>
        <w:t>piːtʃ</w:t>
      </w:r>
      <w:r w:rsidR="00AA6845">
        <w:rPr>
          <w:rFonts w:ascii="Times New Roman" w:eastAsia="宋体" w:hAnsi="Times New Roman" w:cs="Times New Roman" w:hint="eastAsia"/>
          <w:color w:val="000000" w:themeColor="text1"/>
          <w:szCs w:val="21"/>
        </w:rPr>
        <w:t xml:space="preserve">] </w:t>
      </w:r>
      <w:r w:rsidRPr="008C79EF">
        <w:rPr>
          <w:rFonts w:ascii="Times New Roman" w:eastAsia="宋体" w:hAnsi="Times New Roman" w:cs="Times New Roman" w:hint="eastAsia"/>
          <w:color w:val="000000" w:themeColor="text1"/>
          <w:szCs w:val="21"/>
        </w:rPr>
        <w:t>n.</w:t>
      </w:r>
      <w:r w:rsidRPr="008C79EF">
        <w:rPr>
          <w:rFonts w:ascii="Times New Roman" w:eastAsia="宋体" w:hAnsi="Times New Roman" w:cs="Times New Roman" w:hint="eastAsia"/>
          <w:color w:val="000000" w:themeColor="text1"/>
          <w:szCs w:val="21"/>
        </w:rPr>
        <w:t>桃子，桃红色</w:t>
      </w:r>
    </w:p>
    <w:p w14:paraId="110E234F" w14:textId="06D8C9CD" w:rsidR="00AA6845" w:rsidRDefault="00AA6845" w:rsidP="00B559C0">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Persia</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AA6845">
        <w:rPr>
          <w:rFonts w:ascii="Times New Roman" w:eastAsia="宋体" w:hAnsi="Times New Roman" w:cs="Times New Roman"/>
          <w:color w:val="000000" w:themeColor="text1"/>
          <w:szCs w:val="21"/>
        </w:rPr>
        <w:t>ˈpɜːʃə</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波斯</w:t>
      </w:r>
    </w:p>
    <w:p w14:paraId="4D99A14A" w14:textId="6F0F3EB1" w:rsidR="00AA6845" w:rsidRDefault="00AA6845" w:rsidP="00B559C0">
      <w:pPr>
        <w:spacing w:line="360" w:lineRule="auto"/>
        <w:ind w:firstLineChars="201" w:firstLine="422"/>
        <w:rPr>
          <w:rFonts w:ascii="Times New Roman" w:eastAsia="宋体" w:hAnsi="Times New Roman" w:cs="Times New Roman"/>
          <w:bCs/>
          <w:color w:val="000000" w:themeColor="text1"/>
          <w:szCs w:val="21"/>
        </w:rPr>
      </w:pPr>
      <w:r>
        <w:rPr>
          <w:rFonts w:ascii="Times New Roman" w:eastAsia="宋体" w:hAnsi="Times New Roman" w:cs="Times New Roman" w:hint="eastAsia"/>
          <w:color w:val="000000" w:themeColor="text1"/>
          <w:szCs w:val="21"/>
        </w:rPr>
        <w:t>Persian</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AA6845">
        <w:rPr>
          <w:rFonts w:ascii="Times New Roman" w:eastAsia="宋体" w:hAnsi="Times New Roman" w:cs="Times New Roman"/>
          <w:color w:val="000000" w:themeColor="text1"/>
          <w:szCs w:val="21"/>
        </w:rPr>
        <w:t>ˈpɜːʃn</w:t>
      </w:r>
      <w:r>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波斯的，波斯人的，波斯语的</w:t>
      </w:r>
      <w:r>
        <w:rPr>
          <w:rFonts w:ascii="Times New Roman" w:eastAsia="宋体" w:hAnsi="Times New Roman" w:cs="Times New Roman" w:hint="eastAsia"/>
          <w:color w:val="000000" w:themeColor="text1"/>
          <w:szCs w:val="21"/>
        </w:rPr>
        <w:t>n.</w:t>
      </w:r>
      <w:r>
        <w:rPr>
          <w:rFonts w:ascii="Times New Roman" w:eastAsia="宋体" w:hAnsi="Times New Roman" w:cs="Times New Roman" w:hint="eastAsia"/>
          <w:color w:val="000000" w:themeColor="text1"/>
          <w:szCs w:val="21"/>
        </w:rPr>
        <w:t>波斯人，波斯语，波斯猫</w:t>
      </w:r>
    </w:p>
    <w:p w14:paraId="29A4CD07" w14:textId="5B03EB6D" w:rsidR="00B559C0" w:rsidRPr="00297A0A" w:rsidRDefault="00B559C0" w:rsidP="00B559C0">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297A0A">
        <w:rPr>
          <w:rFonts w:ascii="Times New Roman" w:eastAsia="宋体" w:hAnsi="Times New Roman" w:cs="Times New Roman" w:hint="eastAsia"/>
          <w:b w:val="0"/>
          <w:color w:val="000000" w:themeColor="text1"/>
          <w:sz w:val="21"/>
          <w:szCs w:val="21"/>
          <w:shd w:val="clear" w:color="auto" w:fill="FFFFFF"/>
        </w:rPr>
        <w:t>coach</w:t>
      </w:r>
      <w:r w:rsidR="006D6F2D">
        <w:rPr>
          <w:rFonts w:ascii="Times New Roman" w:eastAsia="宋体" w:hAnsi="Times New Roman" w:cs="Times New Roman" w:hint="eastAsia"/>
          <w:b w:val="0"/>
          <w:color w:val="000000" w:themeColor="text1"/>
          <w:sz w:val="21"/>
          <w:szCs w:val="21"/>
          <w:shd w:val="clear" w:color="auto" w:fill="FFFFFF"/>
        </w:rPr>
        <w:t>（教练）：匈牙利的马车之乡</w:t>
      </w:r>
    </w:p>
    <w:p w14:paraId="325A4708" w14:textId="77777777" w:rsidR="00B559C0" w:rsidRPr="00297A0A" w:rsidRDefault="00B559C0" w:rsidP="00B559C0">
      <w:pPr>
        <w:spacing w:line="360" w:lineRule="auto"/>
        <w:ind w:firstLineChars="201" w:firstLine="422"/>
        <w:rPr>
          <w:rFonts w:ascii="Times New Roman" w:eastAsia="宋体" w:hAnsi="Times New Roman" w:cs="Times New Roman"/>
          <w:bCs/>
          <w:color w:val="000000" w:themeColor="text1"/>
          <w:szCs w:val="21"/>
        </w:rPr>
      </w:pPr>
      <w:r w:rsidRPr="00297A0A">
        <w:rPr>
          <w:rFonts w:ascii="Times New Roman" w:eastAsia="宋体" w:hAnsi="Times New Roman" w:cs="Times New Roman" w:hint="eastAsia"/>
          <w:bCs/>
          <w:color w:val="000000" w:themeColor="text1"/>
          <w:szCs w:val="21"/>
        </w:rPr>
        <w:t>在英语中，单词</w:t>
      </w:r>
      <w:r w:rsidRPr="00297A0A">
        <w:rPr>
          <w:rFonts w:ascii="Times New Roman" w:eastAsia="宋体" w:hAnsi="Times New Roman" w:cs="Times New Roman" w:hint="eastAsia"/>
          <w:bCs/>
          <w:color w:val="000000" w:themeColor="text1"/>
          <w:szCs w:val="21"/>
        </w:rPr>
        <w:t>coach</w:t>
      </w:r>
      <w:r w:rsidRPr="00297A0A">
        <w:rPr>
          <w:rFonts w:ascii="Times New Roman" w:eastAsia="宋体" w:hAnsi="Times New Roman" w:cs="Times New Roman" w:hint="eastAsia"/>
          <w:bCs/>
          <w:color w:val="000000" w:themeColor="text1"/>
          <w:szCs w:val="21"/>
        </w:rPr>
        <w:t>有两个主要含义：</w:t>
      </w:r>
      <w:r w:rsidRPr="00297A0A">
        <w:rPr>
          <w:rFonts w:ascii="Times New Roman" w:eastAsia="宋体" w:hAnsi="Times New Roman" w:cs="Times New Roman" w:hint="eastAsia"/>
          <w:bCs/>
          <w:color w:val="000000" w:themeColor="text1"/>
          <w:szCs w:val="21"/>
        </w:rPr>
        <w:t>1</w:t>
      </w:r>
      <w:r w:rsidRPr="00297A0A">
        <w:rPr>
          <w:rFonts w:ascii="Times New Roman" w:eastAsia="宋体" w:hAnsi="Times New Roman" w:cs="Times New Roman" w:hint="eastAsia"/>
          <w:bCs/>
          <w:color w:val="000000" w:themeColor="text1"/>
          <w:szCs w:val="21"/>
        </w:rPr>
        <w:t>）四轮大马车、长途公交车、火车的旅客车厢；</w:t>
      </w:r>
      <w:r w:rsidRPr="00297A0A">
        <w:rPr>
          <w:rFonts w:ascii="Times New Roman" w:eastAsia="宋体" w:hAnsi="Times New Roman" w:cs="Times New Roman" w:hint="eastAsia"/>
          <w:bCs/>
          <w:color w:val="000000" w:themeColor="text1"/>
          <w:szCs w:val="21"/>
        </w:rPr>
        <w:t>2</w:t>
      </w:r>
      <w:r w:rsidRPr="00297A0A">
        <w:rPr>
          <w:rFonts w:ascii="Times New Roman" w:eastAsia="宋体" w:hAnsi="Times New Roman" w:cs="Times New Roman" w:hint="eastAsia"/>
          <w:bCs/>
          <w:color w:val="000000" w:themeColor="text1"/>
          <w:szCs w:val="21"/>
        </w:rPr>
        <w:t>）教练。这两个含义看起来风马牛不相及，怎么会来自同一个单词呢？这就得从</w:t>
      </w:r>
      <w:r w:rsidRPr="00297A0A">
        <w:rPr>
          <w:rFonts w:ascii="Times New Roman" w:eastAsia="宋体" w:hAnsi="Times New Roman" w:cs="Times New Roman" w:hint="eastAsia"/>
          <w:bCs/>
          <w:color w:val="000000" w:themeColor="text1"/>
          <w:szCs w:val="21"/>
        </w:rPr>
        <w:t>coach</w:t>
      </w:r>
      <w:r w:rsidRPr="00297A0A">
        <w:rPr>
          <w:rFonts w:ascii="Times New Roman" w:eastAsia="宋体" w:hAnsi="Times New Roman" w:cs="Times New Roman" w:hint="eastAsia"/>
          <w:bCs/>
          <w:color w:val="000000" w:themeColor="text1"/>
          <w:szCs w:val="21"/>
        </w:rPr>
        <w:t>的词源说起。</w:t>
      </w:r>
    </w:p>
    <w:p w14:paraId="4C63CE4E" w14:textId="77777777" w:rsidR="00B559C0" w:rsidRPr="00297A0A" w:rsidRDefault="00B559C0" w:rsidP="00B559C0">
      <w:pPr>
        <w:spacing w:line="360" w:lineRule="auto"/>
        <w:ind w:firstLineChars="201" w:firstLine="422"/>
        <w:rPr>
          <w:rFonts w:ascii="Times New Roman" w:eastAsia="宋体" w:hAnsi="Times New Roman" w:cs="Times New Roman"/>
          <w:bCs/>
          <w:color w:val="000000" w:themeColor="text1"/>
          <w:szCs w:val="21"/>
        </w:rPr>
      </w:pPr>
      <w:r w:rsidRPr="00297A0A">
        <w:rPr>
          <w:rFonts w:ascii="Times New Roman" w:eastAsia="宋体" w:hAnsi="Times New Roman" w:cs="Times New Roman" w:hint="eastAsia"/>
          <w:bCs/>
          <w:color w:val="000000" w:themeColor="text1"/>
          <w:szCs w:val="21"/>
        </w:rPr>
        <w:t>coach</w:t>
      </w:r>
      <w:r w:rsidRPr="00297A0A">
        <w:rPr>
          <w:rFonts w:ascii="Times New Roman" w:eastAsia="宋体" w:hAnsi="Times New Roman" w:cs="Times New Roman" w:hint="eastAsia"/>
          <w:bCs/>
          <w:color w:val="000000" w:themeColor="text1"/>
          <w:szCs w:val="21"/>
        </w:rPr>
        <w:t>其实源自匈牙利的一个村庄名称，在匈牙利语中叫做</w:t>
      </w:r>
      <w:r w:rsidRPr="00297A0A">
        <w:rPr>
          <w:rFonts w:ascii="Times New Roman" w:eastAsia="宋体" w:hAnsi="Times New Roman" w:cs="Times New Roman" w:hint="eastAsia"/>
          <w:bCs/>
          <w:color w:val="000000" w:themeColor="text1"/>
          <w:szCs w:val="21"/>
        </w:rPr>
        <w:t>Kocs</w:t>
      </w:r>
      <w:r w:rsidRPr="00297A0A">
        <w:rPr>
          <w:rFonts w:ascii="Times New Roman" w:eastAsia="宋体" w:hAnsi="Times New Roman" w:cs="Times New Roman" w:hint="eastAsia"/>
          <w:bCs/>
          <w:color w:val="000000" w:themeColor="text1"/>
          <w:szCs w:val="21"/>
        </w:rPr>
        <w:t>（科奇）。这个村庄在匈牙利西北部，距离布达佩斯</w:t>
      </w:r>
      <w:r w:rsidRPr="00297A0A">
        <w:rPr>
          <w:rFonts w:ascii="Times New Roman" w:eastAsia="宋体" w:hAnsi="Times New Roman" w:cs="Times New Roman" w:hint="eastAsia"/>
          <w:bCs/>
          <w:color w:val="000000" w:themeColor="text1"/>
          <w:szCs w:val="21"/>
        </w:rPr>
        <w:t>40</w:t>
      </w:r>
      <w:r w:rsidRPr="00297A0A">
        <w:rPr>
          <w:rFonts w:ascii="Times New Roman" w:eastAsia="宋体" w:hAnsi="Times New Roman" w:cs="Times New Roman" w:hint="eastAsia"/>
          <w:bCs/>
          <w:color w:val="000000" w:themeColor="text1"/>
          <w:szCs w:val="21"/>
        </w:rPr>
        <w:t>多英里。这个村庄里的居民大部分都以制作马车为生，是远近闻名的“马车之乡”。</w:t>
      </w:r>
    </w:p>
    <w:p w14:paraId="2BEE5C5B" w14:textId="77777777" w:rsidR="00B559C0" w:rsidRPr="00297A0A" w:rsidRDefault="00B559C0" w:rsidP="00B559C0">
      <w:pPr>
        <w:spacing w:line="360" w:lineRule="auto"/>
        <w:ind w:firstLineChars="201" w:firstLine="422"/>
        <w:rPr>
          <w:rFonts w:ascii="Times New Roman" w:eastAsia="宋体" w:hAnsi="Times New Roman" w:cs="Times New Roman"/>
          <w:bCs/>
          <w:color w:val="000000" w:themeColor="text1"/>
          <w:szCs w:val="21"/>
        </w:rPr>
      </w:pPr>
      <w:r w:rsidRPr="00297A0A">
        <w:rPr>
          <w:rFonts w:ascii="Times New Roman" w:eastAsia="宋体" w:hAnsi="Times New Roman" w:cs="Times New Roman" w:hint="eastAsia"/>
          <w:bCs/>
          <w:color w:val="000000" w:themeColor="text1"/>
          <w:szCs w:val="21"/>
        </w:rPr>
        <w:t>在</w:t>
      </w:r>
      <w:r w:rsidRPr="00297A0A">
        <w:rPr>
          <w:rFonts w:ascii="Times New Roman" w:eastAsia="宋体" w:hAnsi="Times New Roman" w:cs="Times New Roman" w:hint="eastAsia"/>
          <w:bCs/>
          <w:color w:val="000000" w:themeColor="text1"/>
          <w:szCs w:val="21"/>
        </w:rPr>
        <w:t>15</w:t>
      </w:r>
      <w:r w:rsidRPr="00297A0A">
        <w:rPr>
          <w:rFonts w:ascii="Times New Roman" w:eastAsia="宋体" w:hAnsi="Times New Roman" w:cs="Times New Roman" w:hint="eastAsia"/>
          <w:bCs/>
          <w:color w:val="000000" w:themeColor="text1"/>
          <w:szCs w:val="21"/>
        </w:rPr>
        <w:t>世纪期间，这个村庄出产一种带有顶盖的豪华马车，配备了当地人发明的缓冲减震系统，乘坐舒适度远远超过其他产品，连当时的匈牙利国王也非常喜爱，钦点为御用马车。</w:t>
      </w:r>
    </w:p>
    <w:p w14:paraId="7B8B30C7" w14:textId="406BA404" w:rsidR="00B559C0" w:rsidRPr="00297A0A" w:rsidRDefault="00B559C0" w:rsidP="00B559C0">
      <w:pPr>
        <w:spacing w:line="360" w:lineRule="auto"/>
        <w:ind w:firstLineChars="201" w:firstLine="422"/>
        <w:rPr>
          <w:rFonts w:ascii="Times New Roman" w:eastAsia="宋体" w:hAnsi="Times New Roman" w:cs="Times New Roman"/>
          <w:bCs/>
          <w:color w:val="000000" w:themeColor="text1"/>
          <w:szCs w:val="21"/>
        </w:rPr>
      </w:pPr>
      <w:r w:rsidRPr="00297A0A">
        <w:rPr>
          <w:rFonts w:ascii="Times New Roman" w:eastAsia="宋体" w:hAnsi="Times New Roman" w:cs="Times New Roman"/>
          <w:bCs/>
          <w:color w:val="000000" w:themeColor="text1"/>
          <w:szCs w:val="21"/>
        </w:rPr>
        <w:lastRenderedPageBreak/>
        <w:t xml:space="preserve"> </w:t>
      </w:r>
      <w:r w:rsidRPr="00297A0A">
        <w:rPr>
          <w:rFonts w:ascii="Times New Roman" w:eastAsia="宋体" w:hAnsi="Times New Roman" w:cs="Times New Roman" w:hint="eastAsia"/>
          <w:bCs/>
          <w:color w:val="000000" w:themeColor="text1"/>
          <w:szCs w:val="21"/>
        </w:rPr>
        <w:t>得到王室的青睐后，这种马车声名远扬，被人们用它的出产地</w:t>
      </w:r>
      <w:r w:rsidRPr="00297A0A">
        <w:rPr>
          <w:rFonts w:ascii="Times New Roman" w:eastAsia="宋体" w:hAnsi="Times New Roman" w:cs="Times New Roman" w:hint="eastAsia"/>
          <w:bCs/>
          <w:color w:val="000000" w:themeColor="text1"/>
          <w:szCs w:val="21"/>
        </w:rPr>
        <w:t>Kocs</w:t>
      </w:r>
      <w:r w:rsidRPr="00297A0A">
        <w:rPr>
          <w:rFonts w:ascii="Times New Roman" w:eastAsia="宋体" w:hAnsi="Times New Roman" w:cs="Times New Roman" w:hint="eastAsia"/>
          <w:bCs/>
          <w:color w:val="000000" w:themeColor="text1"/>
          <w:szCs w:val="21"/>
        </w:rPr>
        <w:t>命名，经由德语、法语进入英语，变成了英语单词</w:t>
      </w:r>
      <w:r w:rsidRPr="00297A0A">
        <w:rPr>
          <w:rFonts w:ascii="Times New Roman" w:eastAsia="宋体" w:hAnsi="Times New Roman" w:cs="Times New Roman" w:hint="eastAsia"/>
          <w:bCs/>
          <w:color w:val="000000" w:themeColor="text1"/>
          <w:szCs w:val="21"/>
        </w:rPr>
        <w:t>coach</w:t>
      </w:r>
      <w:r w:rsidRPr="00297A0A">
        <w:rPr>
          <w:rFonts w:ascii="Times New Roman" w:eastAsia="宋体" w:hAnsi="Times New Roman" w:cs="Times New Roman" w:hint="eastAsia"/>
          <w:bCs/>
          <w:color w:val="000000" w:themeColor="text1"/>
          <w:szCs w:val="21"/>
        </w:rPr>
        <w:t>，成为了豪华马车的代名词。</w:t>
      </w:r>
    </w:p>
    <w:p w14:paraId="25DB4A4A" w14:textId="77777777" w:rsidR="00B559C0" w:rsidRPr="00297A0A" w:rsidRDefault="00B559C0" w:rsidP="00B559C0">
      <w:pPr>
        <w:spacing w:line="360" w:lineRule="auto"/>
        <w:ind w:firstLineChars="201" w:firstLine="422"/>
        <w:rPr>
          <w:rFonts w:ascii="Times New Roman" w:eastAsia="宋体" w:hAnsi="Times New Roman" w:cs="Times New Roman"/>
          <w:bCs/>
          <w:color w:val="000000" w:themeColor="text1"/>
          <w:szCs w:val="21"/>
        </w:rPr>
      </w:pPr>
      <w:r w:rsidRPr="00297A0A">
        <w:rPr>
          <w:rFonts w:ascii="Times New Roman" w:eastAsia="宋体" w:hAnsi="Times New Roman" w:cs="Times New Roman" w:hint="eastAsia"/>
          <w:bCs/>
          <w:color w:val="000000" w:themeColor="text1"/>
          <w:szCs w:val="21"/>
        </w:rPr>
        <w:t>18</w:t>
      </w:r>
      <w:r w:rsidRPr="00297A0A">
        <w:rPr>
          <w:rFonts w:ascii="Times New Roman" w:eastAsia="宋体" w:hAnsi="Times New Roman" w:cs="Times New Roman" w:hint="eastAsia"/>
          <w:bCs/>
          <w:color w:val="000000" w:themeColor="text1"/>
          <w:szCs w:val="21"/>
        </w:rPr>
        <w:t>世纪</w:t>
      </w:r>
      <w:r w:rsidRPr="00297A0A">
        <w:rPr>
          <w:rFonts w:ascii="Times New Roman" w:eastAsia="宋体" w:hAnsi="Times New Roman" w:cs="Times New Roman" w:hint="eastAsia"/>
          <w:bCs/>
          <w:color w:val="000000" w:themeColor="text1"/>
          <w:szCs w:val="21"/>
        </w:rPr>
        <w:t>80</w:t>
      </w:r>
      <w:r w:rsidRPr="00297A0A">
        <w:rPr>
          <w:rFonts w:ascii="Times New Roman" w:eastAsia="宋体" w:hAnsi="Times New Roman" w:cs="Times New Roman" w:hint="eastAsia"/>
          <w:bCs/>
          <w:color w:val="000000" w:themeColor="text1"/>
          <w:szCs w:val="21"/>
        </w:rPr>
        <w:t>年代，英国皇家邮政局引进了这种</w:t>
      </w:r>
      <w:r w:rsidRPr="00297A0A">
        <w:rPr>
          <w:rFonts w:ascii="Times New Roman" w:eastAsia="宋体" w:hAnsi="Times New Roman" w:cs="Times New Roman" w:hint="eastAsia"/>
          <w:bCs/>
          <w:color w:val="000000" w:themeColor="text1"/>
          <w:szCs w:val="21"/>
        </w:rPr>
        <w:t>coach</w:t>
      </w:r>
      <w:r w:rsidRPr="00297A0A">
        <w:rPr>
          <w:rFonts w:ascii="Times New Roman" w:eastAsia="宋体" w:hAnsi="Times New Roman" w:cs="Times New Roman" w:hint="eastAsia"/>
          <w:bCs/>
          <w:color w:val="000000" w:themeColor="text1"/>
          <w:szCs w:val="21"/>
        </w:rPr>
        <w:t>马车，用来运输邮件。除了马车夫和邮差的座位外，这种马车还有四个乘客位，可以运输乘客。这种马车就是长途公交车的前身。</w:t>
      </w:r>
    </w:p>
    <w:p w14:paraId="68BDC66E" w14:textId="77777777" w:rsidR="00B559C0" w:rsidRPr="00297A0A" w:rsidRDefault="00B559C0" w:rsidP="00B559C0">
      <w:pPr>
        <w:spacing w:line="360" w:lineRule="auto"/>
        <w:ind w:firstLineChars="201" w:firstLine="422"/>
        <w:rPr>
          <w:rFonts w:ascii="Times New Roman" w:eastAsia="宋体" w:hAnsi="Times New Roman" w:cs="Times New Roman"/>
          <w:bCs/>
          <w:color w:val="000000" w:themeColor="text1"/>
          <w:szCs w:val="21"/>
        </w:rPr>
      </w:pPr>
      <w:r w:rsidRPr="00297A0A">
        <w:rPr>
          <w:rFonts w:ascii="Times New Roman" w:eastAsia="宋体" w:hAnsi="Times New Roman" w:cs="Times New Roman" w:hint="eastAsia"/>
          <w:bCs/>
          <w:color w:val="000000" w:themeColor="text1"/>
          <w:szCs w:val="21"/>
        </w:rPr>
        <w:t>现在，长途公交车虽然早已经改成汽车了，但名字没变，依然叫做</w:t>
      </w:r>
      <w:r w:rsidRPr="00297A0A">
        <w:rPr>
          <w:rFonts w:ascii="Times New Roman" w:eastAsia="宋体" w:hAnsi="Times New Roman" w:cs="Times New Roman" w:hint="eastAsia"/>
          <w:bCs/>
          <w:color w:val="000000" w:themeColor="text1"/>
          <w:szCs w:val="21"/>
        </w:rPr>
        <w:t>coach</w:t>
      </w:r>
      <w:r w:rsidRPr="00297A0A">
        <w:rPr>
          <w:rFonts w:ascii="Times New Roman" w:eastAsia="宋体" w:hAnsi="Times New Roman" w:cs="Times New Roman" w:hint="eastAsia"/>
          <w:bCs/>
          <w:color w:val="000000" w:themeColor="text1"/>
          <w:szCs w:val="21"/>
        </w:rPr>
        <w:t>。火车问世后，人们改乘火车了，但旅客车厢也照例称为</w:t>
      </w:r>
      <w:r w:rsidRPr="00297A0A">
        <w:rPr>
          <w:rFonts w:ascii="Times New Roman" w:eastAsia="宋体" w:hAnsi="Times New Roman" w:cs="Times New Roman" w:hint="eastAsia"/>
          <w:bCs/>
          <w:color w:val="000000" w:themeColor="text1"/>
          <w:szCs w:val="21"/>
        </w:rPr>
        <w:t>coach</w:t>
      </w:r>
      <w:r w:rsidRPr="00297A0A">
        <w:rPr>
          <w:rFonts w:ascii="Times New Roman" w:eastAsia="宋体" w:hAnsi="Times New Roman" w:cs="Times New Roman" w:hint="eastAsia"/>
          <w:bCs/>
          <w:color w:val="000000" w:themeColor="text1"/>
          <w:szCs w:val="21"/>
        </w:rPr>
        <w:t>。</w:t>
      </w:r>
    </w:p>
    <w:p w14:paraId="53726A16" w14:textId="77777777" w:rsidR="00B559C0" w:rsidRPr="00297A0A" w:rsidRDefault="00B559C0" w:rsidP="00B559C0">
      <w:pPr>
        <w:spacing w:line="360" w:lineRule="auto"/>
        <w:ind w:firstLineChars="201" w:firstLine="422"/>
        <w:rPr>
          <w:rFonts w:ascii="Times New Roman" w:eastAsia="宋体" w:hAnsi="Times New Roman" w:cs="Times New Roman"/>
          <w:bCs/>
          <w:color w:val="000000" w:themeColor="text1"/>
          <w:szCs w:val="21"/>
        </w:rPr>
      </w:pPr>
      <w:r w:rsidRPr="00297A0A">
        <w:rPr>
          <w:rFonts w:ascii="Times New Roman" w:eastAsia="宋体" w:hAnsi="Times New Roman" w:cs="Times New Roman" w:hint="eastAsia"/>
          <w:bCs/>
          <w:color w:val="000000" w:themeColor="text1"/>
          <w:szCs w:val="21"/>
        </w:rPr>
        <w:t>那么，</w:t>
      </w:r>
      <w:r w:rsidRPr="00297A0A">
        <w:rPr>
          <w:rFonts w:ascii="Times New Roman" w:eastAsia="宋体" w:hAnsi="Times New Roman" w:cs="Times New Roman" w:hint="eastAsia"/>
          <w:bCs/>
          <w:color w:val="000000" w:themeColor="text1"/>
          <w:szCs w:val="21"/>
        </w:rPr>
        <w:t>coach</w:t>
      </w:r>
      <w:r w:rsidRPr="00297A0A">
        <w:rPr>
          <w:rFonts w:ascii="Times New Roman" w:eastAsia="宋体" w:hAnsi="Times New Roman" w:cs="Times New Roman" w:hint="eastAsia"/>
          <w:bCs/>
          <w:color w:val="000000" w:themeColor="text1"/>
          <w:szCs w:val="21"/>
        </w:rPr>
        <w:t>为什么又可以表示教练呢？这种称谓最早来自牛津大学。当时，有些学生学习差，就雇佣了家庭教师来给自己补习，帮助自己通过考试。其他学生就嘲讽这些学渣，说他们需要坐</w:t>
      </w:r>
      <w:r w:rsidRPr="00297A0A">
        <w:rPr>
          <w:rFonts w:ascii="Times New Roman" w:eastAsia="宋体" w:hAnsi="Times New Roman" w:cs="Times New Roman" w:hint="eastAsia"/>
          <w:bCs/>
          <w:color w:val="000000" w:themeColor="text1"/>
          <w:szCs w:val="21"/>
        </w:rPr>
        <w:t>coach</w:t>
      </w:r>
      <w:r w:rsidRPr="00297A0A">
        <w:rPr>
          <w:rFonts w:ascii="Times New Roman" w:eastAsia="宋体" w:hAnsi="Times New Roman" w:cs="Times New Roman" w:hint="eastAsia"/>
          <w:bCs/>
          <w:color w:val="000000" w:themeColor="text1"/>
          <w:szCs w:val="21"/>
        </w:rPr>
        <w:t>才能通过考试。所以，</w:t>
      </w:r>
      <w:r w:rsidRPr="00297A0A">
        <w:rPr>
          <w:rFonts w:ascii="Times New Roman" w:eastAsia="宋体" w:hAnsi="Times New Roman" w:cs="Times New Roman" w:hint="eastAsia"/>
          <w:bCs/>
          <w:color w:val="000000" w:themeColor="text1"/>
          <w:szCs w:val="21"/>
        </w:rPr>
        <w:t>coach</w:t>
      </w:r>
      <w:r w:rsidRPr="00297A0A">
        <w:rPr>
          <w:rFonts w:ascii="Times New Roman" w:eastAsia="宋体" w:hAnsi="Times New Roman" w:cs="Times New Roman" w:hint="eastAsia"/>
          <w:bCs/>
          <w:color w:val="000000" w:themeColor="text1"/>
          <w:szCs w:val="21"/>
        </w:rPr>
        <w:t>就被用来表示家庭教师。</w:t>
      </w:r>
    </w:p>
    <w:p w14:paraId="675CBF0F" w14:textId="77777777" w:rsidR="00B559C0" w:rsidRPr="00297A0A" w:rsidRDefault="00B559C0" w:rsidP="00B559C0">
      <w:pPr>
        <w:spacing w:line="360" w:lineRule="auto"/>
        <w:ind w:firstLineChars="201" w:firstLine="422"/>
        <w:rPr>
          <w:rFonts w:ascii="Times New Roman" w:eastAsia="宋体" w:hAnsi="Times New Roman" w:cs="Times New Roman"/>
          <w:bCs/>
          <w:color w:val="000000" w:themeColor="text1"/>
          <w:szCs w:val="21"/>
        </w:rPr>
      </w:pPr>
      <w:r w:rsidRPr="00297A0A">
        <w:rPr>
          <w:rFonts w:ascii="Times New Roman" w:eastAsia="宋体" w:hAnsi="Times New Roman" w:cs="Times New Roman" w:hint="eastAsia"/>
          <w:bCs/>
          <w:color w:val="000000" w:themeColor="text1"/>
          <w:szCs w:val="21"/>
        </w:rPr>
        <w:t>后来，这种称谓从大学流传开，并进入体育界，被用来表示运动员的教练。他们就像是家庭教师一样，帮助运动员训练，提高比赛成绩。</w:t>
      </w:r>
    </w:p>
    <w:p w14:paraId="6C1A7FF5" w14:textId="7BB8BE42" w:rsidR="00B559C0" w:rsidRPr="00297A0A" w:rsidRDefault="006D6F2D" w:rsidP="00B559C0">
      <w:pPr>
        <w:spacing w:line="360" w:lineRule="auto"/>
        <w:ind w:firstLineChars="201" w:firstLine="422"/>
        <w:rPr>
          <w:rFonts w:ascii="Times New Roman" w:eastAsia="宋体" w:hAnsi="Times New Roman" w:cs="Times New Roman"/>
          <w:bCs/>
          <w:color w:val="000000" w:themeColor="text1"/>
          <w:szCs w:val="21"/>
        </w:rPr>
      </w:pPr>
      <w:r>
        <w:rPr>
          <w:rFonts w:ascii="Times New Roman" w:eastAsia="宋体" w:hAnsi="Times New Roman" w:cs="Times New Roman" w:hint="eastAsia"/>
          <w:bCs/>
          <w:color w:val="000000" w:themeColor="text1"/>
          <w:szCs w:val="21"/>
        </w:rPr>
        <w:t>首字母大写的</w:t>
      </w:r>
      <w:r w:rsidR="00B559C0" w:rsidRPr="00297A0A">
        <w:rPr>
          <w:rFonts w:ascii="Times New Roman" w:eastAsia="宋体" w:hAnsi="Times New Roman" w:cs="Times New Roman" w:hint="eastAsia"/>
          <w:bCs/>
          <w:color w:val="000000" w:themeColor="text1"/>
          <w:szCs w:val="21"/>
        </w:rPr>
        <w:t>Coach</w:t>
      </w:r>
      <w:r w:rsidR="00B559C0" w:rsidRPr="00297A0A">
        <w:rPr>
          <w:rFonts w:ascii="Times New Roman" w:eastAsia="宋体" w:hAnsi="Times New Roman" w:cs="Times New Roman" w:hint="eastAsia"/>
          <w:bCs/>
          <w:color w:val="000000" w:themeColor="text1"/>
          <w:szCs w:val="21"/>
        </w:rPr>
        <w:t>（蔻驰）还是一家著名的皮革制品品牌。它成立于</w:t>
      </w:r>
      <w:r w:rsidR="00B559C0" w:rsidRPr="00297A0A">
        <w:rPr>
          <w:rFonts w:ascii="Times New Roman" w:eastAsia="宋体" w:hAnsi="Times New Roman" w:cs="Times New Roman" w:hint="eastAsia"/>
          <w:bCs/>
          <w:color w:val="000000" w:themeColor="text1"/>
          <w:szCs w:val="21"/>
        </w:rPr>
        <w:t>1941</w:t>
      </w:r>
      <w:r w:rsidR="00B559C0" w:rsidRPr="00297A0A">
        <w:rPr>
          <w:rFonts w:ascii="Times New Roman" w:eastAsia="宋体" w:hAnsi="Times New Roman" w:cs="Times New Roman" w:hint="eastAsia"/>
          <w:bCs/>
          <w:color w:val="000000" w:themeColor="text1"/>
          <w:szCs w:val="21"/>
        </w:rPr>
        <w:t>年的美国纽约，品牌形象就是一架豪华马车，象征着</w:t>
      </w:r>
      <w:r w:rsidR="00B559C0" w:rsidRPr="00297A0A">
        <w:rPr>
          <w:rFonts w:ascii="Times New Roman" w:eastAsia="宋体" w:hAnsi="Times New Roman" w:cs="Times New Roman" w:hint="eastAsia"/>
          <w:bCs/>
          <w:color w:val="000000" w:themeColor="text1"/>
          <w:szCs w:val="21"/>
        </w:rPr>
        <w:t>Coach</w:t>
      </w:r>
      <w:r w:rsidR="00B559C0" w:rsidRPr="00297A0A">
        <w:rPr>
          <w:rFonts w:ascii="Times New Roman" w:eastAsia="宋体" w:hAnsi="Times New Roman" w:cs="Times New Roman" w:hint="eastAsia"/>
          <w:bCs/>
          <w:color w:val="000000" w:themeColor="text1"/>
          <w:szCs w:val="21"/>
        </w:rPr>
        <w:t>的高档品质。</w:t>
      </w:r>
    </w:p>
    <w:p w14:paraId="0D1309B2" w14:textId="14E36DF3" w:rsidR="00B559C0" w:rsidRPr="003D5025" w:rsidRDefault="00B559C0" w:rsidP="00B559C0">
      <w:pPr>
        <w:spacing w:line="360" w:lineRule="auto"/>
        <w:ind w:firstLineChars="201" w:firstLine="422"/>
        <w:rPr>
          <w:rFonts w:ascii="Times New Roman" w:eastAsia="宋体" w:hAnsi="Times New Roman" w:cs="Times New Roman"/>
          <w:bCs/>
          <w:color w:val="000000" w:themeColor="text1"/>
          <w:szCs w:val="21"/>
        </w:rPr>
      </w:pPr>
      <w:r w:rsidRPr="00297A0A">
        <w:rPr>
          <w:rFonts w:ascii="Times New Roman" w:eastAsia="宋体" w:hAnsi="Times New Roman" w:cs="Times New Roman"/>
          <w:bCs/>
          <w:color w:val="000000" w:themeColor="text1"/>
          <w:szCs w:val="21"/>
        </w:rPr>
        <w:t>coach</w:t>
      </w:r>
      <w:r w:rsidRPr="00297A0A">
        <w:rPr>
          <w:rFonts w:ascii="Times New Roman" w:eastAsia="宋体" w:hAnsi="Times New Roman" w:cs="Times New Roman" w:hint="eastAsia"/>
          <w:bCs/>
          <w:color w:val="000000" w:themeColor="text1"/>
          <w:szCs w:val="21"/>
        </w:rPr>
        <w:t>：</w:t>
      </w:r>
      <w:r w:rsidRPr="00297A0A">
        <w:rPr>
          <w:rFonts w:ascii="Times New Roman" w:eastAsia="宋体" w:hAnsi="Times New Roman" w:cs="Times New Roman"/>
          <w:bCs/>
          <w:color w:val="000000" w:themeColor="text1"/>
          <w:szCs w:val="21"/>
        </w:rPr>
        <w:t>[kəʊtʃ] n.</w:t>
      </w:r>
      <w:r w:rsidRPr="00297A0A">
        <w:rPr>
          <w:rFonts w:ascii="Times New Roman" w:eastAsia="宋体" w:hAnsi="Times New Roman" w:cs="Times New Roman" w:hint="eastAsia"/>
          <w:bCs/>
          <w:color w:val="000000" w:themeColor="text1"/>
          <w:szCs w:val="21"/>
        </w:rPr>
        <w:t>教练</w:t>
      </w:r>
      <w:r w:rsidR="006D6F2D">
        <w:rPr>
          <w:rFonts w:ascii="Times New Roman" w:eastAsia="宋体" w:hAnsi="Times New Roman" w:cs="Times New Roman" w:hint="eastAsia"/>
          <w:bCs/>
          <w:color w:val="000000" w:themeColor="text1"/>
          <w:szCs w:val="21"/>
        </w:rPr>
        <w:t>；</w:t>
      </w:r>
      <w:r w:rsidRPr="00297A0A">
        <w:rPr>
          <w:rFonts w:ascii="Times New Roman" w:eastAsia="宋体" w:hAnsi="Times New Roman" w:cs="Times New Roman" w:hint="eastAsia"/>
          <w:bCs/>
          <w:color w:val="000000" w:themeColor="text1"/>
          <w:szCs w:val="21"/>
        </w:rPr>
        <w:t>四轮大马车，长途公交车，火车的旅客车厢</w:t>
      </w:r>
      <w:r w:rsidRPr="00297A0A">
        <w:rPr>
          <w:rFonts w:ascii="Times New Roman" w:eastAsia="宋体" w:hAnsi="Times New Roman" w:cs="Times New Roman"/>
          <w:bCs/>
          <w:color w:val="000000" w:themeColor="text1"/>
          <w:szCs w:val="21"/>
        </w:rPr>
        <w:t>v.</w:t>
      </w:r>
      <w:r w:rsidRPr="00297A0A">
        <w:rPr>
          <w:rFonts w:ascii="Times New Roman" w:eastAsia="宋体" w:hAnsi="Times New Roman" w:cs="Times New Roman" w:hint="eastAsia"/>
          <w:bCs/>
          <w:color w:val="000000" w:themeColor="text1"/>
          <w:szCs w:val="21"/>
        </w:rPr>
        <w:t>训练，指导</w:t>
      </w:r>
    </w:p>
    <w:p w14:paraId="2E67B2DA" w14:textId="555EFE9F" w:rsidR="00B559C0" w:rsidRPr="00B63794" w:rsidRDefault="00B559C0" w:rsidP="00B559C0">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B63794">
        <w:rPr>
          <w:rFonts w:ascii="Times New Roman" w:eastAsia="宋体" w:hAnsi="Times New Roman" w:cs="Times New Roman" w:hint="eastAsia"/>
          <w:b w:val="0"/>
          <w:color w:val="000000" w:themeColor="text1"/>
          <w:sz w:val="21"/>
          <w:szCs w:val="21"/>
          <w:shd w:val="clear" w:color="auto" w:fill="FFFFFF"/>
        </w:rPr>
        <w:t>bikini</w:t>
      </w:r>
      <w:r w:rsidRPr="00B63794">
        <w:rPr>
          <w:rFonts w:ascii="Times New Roman" w:eastAsia="宋体" w:hAnsi="Times New Roman" w:cs="Times New Roman" w:hint="eastAsia"/>
          <w:b w:val="0"/>
          <w:color w:val="000000" w:themeColor="text1"/>
          <w:sz w:val="21"/>
          <w:szCs w:val="21"/>
          <w:shd w:val="clear" w:color="auto" w:fill="FFFFFF"/>
        </w:rPr>
        <w:t>（比基尼）</w:t>
      </w:r>
      <w:r w:rsidR="006D6F2D">
        <w:rPr>
          <w:rFonts w:ascii="Times New Roman" w:eastAsia="宋体" w:hAnsi="Times New Roman" w:cs="Times New Roman" w:hint="eastAsia"/>
          <w:b w:val="0"/>
          <w:color w:val="000000" w:themeColor="text1"/>
          <w:sz w:val="21"/>
          <w:szCs w:val="21"/>
          <w:shd w:val="clear" w:color="auto" w:fill="FFFFFF"/>
        </w:rPr>
        <w:t>：进行原子弹试验的太平洋小岛</w:t>
      </w:r>
    </w:p>
    <w:p w14:paraId="5B453015" w14:textId="77777777" w:rsidR="00B559C0" w:rsidRPr="00B63794" w:rsidRDefault="00B559C0" w:rsidP="00B559C0">
      <w:pPr>
        <w:spacing w:line="360" w:lineRule="auto"/>
        <w:ind w:firstLineChars="201" w:firstLine="422"/>
        <w:rPr>
          <w:rFonts w:ascii="Times New Roman" w:eastAsia="宋体" w:hAnsi="Times New Roman" w:cs="Times New Roman"/>
          <w:color w:val="000000" w:themeColor="text1"/>
          <w:szCs w:val="21"/>
        </w:rPr>
      </w:pPr>
      <w:r w:rsidRPr="00B63794">
        <w:rPr>
          <w:rFonts w:ascii="Times New Roman" w:eastAsia="宋体" w:hAnsi="Times New Roman" w:cs="Times New Roman" w:hint="eastAsia"/>
          <w:color w:val="000000" w:themeColor="text1"/>
          <w:szCs w:val="21"/>
        </w:rPr>
        <w:t>炎炎夏日，在海滩上我们常常能见到一些身穿两截式泳衣的美女，构成了一道亮丽的风景线。在英语中，这种泳衣叫做</w:t>
      </w:r>
      <w:r w:rsidRPr="00B63794">
        <w:rPr>
          <w:rFonts w:ascii="Times New Roman" w:eastAsia="宋体" w:hAnsi="Times New Roman" w:cs="Times New Roman" w:hint="eastAsia"/>
          <w:color w:val="000000" w:themeColor="text1"/>
          <w:szCs w:val="21"/>
        </w:rPr>
        <w:t>bikini</w:t>
      </w:r>
      <w:r w:rsidRPr="00B63794">
        <w:rPr>
          <w:rFonts w:ascii="Times New Roman" w:eastAsia="宋体" w:hAnsi="Times New Roman" w:cs="Times New Roman" w:hint="eastAsia"/>
          <w:color w:val="000000" w:themeColor="text1"/>
          <w:szCs w:val="21"/>
        </w:rPr>
        <w:t>（比基尼）。这个名称是怎么来的呢？</w:t>
      </w:r>
    </w:p>
    <w:p w14:paraId="08527C22" w14:textId="77777777" w:rsidR="00B559C0" w:rsidRPr="00B63794" w:rsidRDefault="00B559C0" w:rsidP="00B559C0">
      <w:pPr>
        <w:spacing w:line="360" w:lineRule="auto"/>
        <w:ind w:firstLineChars="201" w:firstLine="422"/>
        <w:rPr>
          <w:rFonts w:ascii="Times New Roman" w:eastAsia="宋体" w:hAnsi="Times New Roman" w:cs="Times New Roman"/>
          <w:color w:val="000000" w:themeColor="text1"/>
          <w:szCs w:val="21"/>
        </w:rPr>
      </w:pPr>
      <w:r w:rsidRPr="00B63794">
        <w:rPr>
          <w:rFonts w:ascii="Times New Roman" w:eastAsia="宋体" w:hAnsi="Times New Roman" w:cs="Times New Roman" w:hint="eastAsia"/>
          <w:color w:val="000000" w:themeColor="text1"/>
          <w:szCs w:val="21"/>
        </w:rPr>
        <w:t>比基尼（</w:t>
      </w:r>
      <w:r w:rsidRPr="00B63794">
        <w:rPr>
          <w:rFonts w:ascii="Times New Roman" w:eastAsia="宋体" w:hAnsi="Times New Roman" w:cs="Times New Roman" w:hint="eastAsia"/>
          <w:color w:val="000000" w:themeColor="text1"/>
          <w:szCs w:val="21"/>
        </w:rPr>
        <w:t>Bikini</w:t>
      </w:r>
      <w:r w:rsidRPr="00B63794">
        <w:rPr>
          <w:rFonts w:ascii="Times New Roman" w:eastAsia="宋体" w:hAnsi="Times New Roman" w:cs="Times New Roman" w:hint="eastAsia"/>
          <w:color w:val="000000" w:themeColor="text1"/>
          <w:szCs w:val="21"/>
        </w:rPr>
        <w:t>）原本是太平洋中一个小岛的名称，位于马绍尔群岛。</w:t>
      </w:r>
      <w:r w:rsidRPr="00B63794">
        <w:rPr>
          <w:rFonts w:ascii="Times New Roman" w:eastAsia="宋体" w:hAnsi="Times New Roman" w:cs="Times New Roman" w:hint="eastAsia"/>
          <w:color w:val="000000" w:themeColor="text1"/>
          <w:szCs w:val="21"/>
        </w:rPr>
        <w:t>1946</w:t>
      </w:r>
      <w:r w:rsidRPr="00B63794">
        <w:rPr>
          <w:rFonts w:ascii="Times New Roman" w:eastAsia="宋体" w:hAnsi="Times New Roman" w:cs="Times New Roman" w:hint="eastAsia"/>
          <w:color w:val="000000" w:themeColor="text1"/>
          <w:szCs w:val="21"/>
        </w:rPr>
        <w:t>年</w:t>
      </w:r>
      <w:r w:rsidRPr="00B63794">
        <w:rPr>
          <w:rFonts w:ascii="Times New Roman" w:eastAsia="宋体" w:hAnsi="Times New Roman" w:cs="Times New Roman" w:hint="eastAsia"/>
          <w:color w:val="000000" w:themeColor="text1"/>
          <w:szCs w:val="21"/>
        </w:rPr>
        <w:t>7</w:t>
      </w:r>
      <w:r w:rsidRPr="00B63794">
        <w:rPr>
          <w:rFonts w:ascii="Times New Roman" w:eastAsia="宋体" w:hAnsi="Times New Roman" w:cs="Times New Roman" w:hint="eastAsia"/>
          <w:color w:val="000000" w:themeColor="text1"/>
          <w:szCs w:val="21"/>
        </w:rPr>
        <w:t>月，美国在比基尼岛附近海域进行了第一次水下原子弹试验，从而使得这个原本名不见经传的小岛成为世人瞩目的焦点。</w:t>
      </w:r>
    </w:p>
    <w:p w14:paraId="5F70EA68" w14:textId="4849CEF0" w:rsidR="00B559C0" w:rsidRPr="00B63794" w:rsidRDefault="00B559C0" w:rsidP="00B559C0">
      <w:pPr>
        <w:spacing w:line="360" w:lineRule="auto"/>
        <w:ind w:firstLineChars="201" w:firstLine="422"/>
        <w:rPr>
          <w:rFonts w:ascii="Times New Roman" w:eastAsia="宋体" w:hAnsi="Times New Roman" w:cs="Times New Roman"/>
          <w:color w:val="000000" w:themeColor="text1"/>
          <w:szCs w:val="21"/>
        </w:rPr>
      </w:pPr>
      <w:r w:rsidRPr="00B63794">
        <w:rPr>
          <w:rFonts w:ascii="Times New Roman" w:eastAsia="宋体" w:hAnsi="Times New Roman" w:cs="Times New Roman" w:hint="eastAsia"/>
          <w:color w:val="000000" w:themeColor="text1"/>
          <w:szCs w:val="21"/>
        </w:rPr>
        <w:t>就在原子弹试验</w:t>
      </w:r>
      <w:r w:rsidRPr="00B63794">
        <w:rPr>
          <w:rFonts w:ascii="Times New Roman" w:eastAsia="宋体" w:hAnsi="Times New Roman" w:cs="Times New Roman" w:hint="eastAsia"/>
          <w:color w:val="000000" w:themeColor="text1"/>
          <w:szCs w:val="21"/>
        </w:rPr>
        <w:t>18</w:t>
      </w:r>
      <w:r w:rsidRPr="00B63794">
        <w:rPr>
          <w:rFonts w:ascii="Times New Roman" w:eastAsia="宋体" w:hAnsi="Times New Roman" w:cs="Times New Roman" w:hint="eastAsia"/>
          <w:color w:val="000000" w:themeColor="text1"/>
          <w:szCs w:val="21"/>
        </w:rPr>
        <w:t>天后，一位大胆的法国时装设计师路易斯·里尔德推出了世界上第一款两截式泳衣，由胸罩样式</w:t>
      </w:r>
      <w:r w:rsidR="0033778F">
        <w:rPr>
          <w:rFonts w:ascii="Times New Roman" w:eastAsia="宋体" w:hAnsi="Times New Roman" w:cs="Times New Roman" w:hint="eastAsia"/>
          <w:color w:val="000000" w:themeColor="text1"/>
          <w:szCs w:val="21"/>
        </w:rPr>
        <w:t>的</w:t>
      </w:r>
      <w:r w:rsidRPr="00B63794">
        <w:rPr>
          <w:rFonts w:ascii="Times New Roman" w:eastAsia="宋体" w:hAnsi="Times New Roman" w:cs="Times New Roman" w:hint="eastAsia"/>
          <w:color w:val="000000" w:themeColor="text1"/>
          <w:szCs w:val="21"/>
        </w:rPr>
        <w:t>上衣和三角裤组成，用料之少，令世人震惊。</w:t>
      </w:r>
    </w:p>
    <w:p w14:paraId="09DD919E" w14:textId="77777777" w:rsidR="00B559C0" w:rsidRPr="00B63794" w:rsidRDefault="00B559C0" w:rsidP="00B559C0">
      <w:pPr>
        <w:spacing w:line="360" w:lineRule="auto"/>
        <w:ind w:firstLineChars="201" w:firstLine="422"/>
        <w:rPr>
          <w:rFonts w:ascii="Times New Roman" w:eastAsia="宋体" w:hAnsi="Times New Roman" w:cs="Times New Roman"/>
          <w:color w:val="000000" w:themeColor="text1"/>
          <w:szCs w:val="21"/>
        </w:rPr>
      </w:pPr>
      <w:r w:rsidRPr="00B63794">
        <w:rPr>
          <w:rFonts w:ascii="Times New Roman" w:eastAsia="宋体" w:hAnsi="Times New Roman" w:cs="Times New Roman" w:hint="eastAsia"/>
          <w:color w:val="000000" w:themeColor="text1"/>
          <w:szCs w:val="21"/>
        </w:rPr>
        <w:t>在替自己的作品命名时，设计师希望名称既能体现作品的轰动效应，又能体现热带风情。当时在报纸上频频提及的太平洋小岛</w:t>
      </w:r>
      <w:r w:rsidRPr="00B63794">
        <w:rPr>
          <w:rFonts w:ascii="Times New Roman" w:eastAsia="宋体" w:hAnsi="Times New Roman" w:cs="Times New Roman" w:hint="eastAsia"/>
          <w:color w:val="000000" w:themeColor="text1"/>
          <w:szCs w:val="21"/>
        </w:rPr>
        <w:t>Bikini</w:t>
      </w:r>
      <w:r w:rsidRPr="00B63794">
        <w:rPr>
          <w:rFonts w:ascii="Times New Roman" w:eastAsia="宋体" w:hAnsi="Times New Roman" w:cs="Times New Roman" w:hint="eastAsia"/>
          <w:color w:val="000000" w:themeColor="text1"/>
          <w:szCs w:val="21"/>
        </w:rPr>
        <w:t>（比基尼）一名恰好同时满足这两个条件。于是，设计师毫不犹豫地选择以</w:t>
      </w:r>
      <w:r w:rsidRPr="00B63794">
        <w:rPr>
          <w:rFonts w:ascii="Times New Roman" w:eastAsia="宋体" w:hAnsi="Times New Roman" w:cs="Times New Roman" w:hint="eastAsia"/>
          <w:color w:val="000000" w:themeColor="text1"/>
          <w:szCs w:val="21"/>
        </w:rPr>
        <w:t>bikini</w:t>
      </w:r>
      <w:r w:rsidRPr="00B63794">
        <w:rPr>
          <w:rFonts w:ascii="Times New Roman" w:eastAsia="宋体" w:hAnsi="Times New Roman" w:cs="Times New Roman" w:hint="eastAsia"/>
          <w:color w:val="000000" w:themeColor="text1"/>
          <w:szCs w:val="21"/>
        </w:rPr>
        <w:t>作为这种两截式泳衣的名称。</w:t>
      </w:r>
    </w:p>
    <w:p w14:paraId="14281B37" w14:textId="77777777" w:rsidR="00B559C0" w:rsidRPr="00B63794" w:rsidRDefault="00B559C0" w:rsidP="00B559C0">
      <w:pPr>
        <w:spacing w:line="360" w:lineRule="auto"/>
        <w:ind w:firstLineChars="201" w:firstLine="422"/>
        <w:rPr>
          <w:rFonts w:ascii="Times New Roman" w:eastAsia="宋体" w:hAnsi="Times New Roman" w:cs="Times New Roman"/>
          <w:color w:val="000000" w:themeColor="text1"/>
          <w:szCs w:val="21"/>
        </w:rPr>
      </w:pPr>
      <w:r w:rsidRPr="00B63794">
        <w:rPr>
          <w:rFonts w:ascii="Times New Roman" w:eastAsia="宋体" w:hAnsi="Times New Roman" w:cs="Times New Roman" w:hint="eastAsia"/>
          <w:color w:val="000000" w:themeColor="text1"/>
          <w:szCs w:val="21"/>
        </w:rPr>
        <w:t>从此以后，这种样式的泳衣就被人们统称为</w:t>
      </w:r>
      <w:r w:rsidRPr="00B63794">
        <w:rPr>
          <w:rFonts w:ascii="Times New Roman" w:eastAsia="宋体" w:hAnsi="Times New Roman" w:cs="Times New Roman" w:hint="eastAsia"/>
          <w:color w:val="000000" w:themeColor="text1"/>
          <w:szCs w:val="21"/>
        </w:rPr>
        <w:t>bikini</w:t>
      </w:r>
      <w:r w:rsidRPr="00B63794">
        <w:rPr>
          <w:rFonts w:ascii="Times New Roman" w:eastAsia="宋体" w:hAnsi="Times New Roman" w:cs="Times New Roman" w:hint="eastAsia"/>
          <w:color w:val="000000" w:themeColor="text1"/>
          <w:szCs w:val="21"/>
        </w:rPr>
        <w:t>（比基尼）了。当我们看到一位身着比基尼泳衣的性感美女迎面走来时，那种震撼的感觉是不是就像是原子弹爆炸一样？</w:t>
      </w:r>
    </w:p>
    <w:p w14:paraId="61A8C506" w14:textId="77777777" w:rsidR="00B559C0" w:rsidRDefault="00B559C0" w:rsidP="00B559C0">
      <w:pPr>
        <w:spacing w:line="360" w:lineRule="auto"/>
        <w:ind w:firstLineChars="201" w:firstLine="422"/>
        <w:rPr>
          <w:rFonts w:ascii="Times New Roman" w:eastAsia="宋体" w:hAnsi="Times New Roman" w:cs="Times New Roman"/>
          <w:color w:val="000000" w:themeColor="text1"/>
          <w:szCs w:val="21"/>
        </w:rPr>
      </w:pPr>
      <w:r w:rsidRPr="00B63794">
        <w:rPr>
          <w:rFonts w:ascii="Times New Roman" w:eastAsia="宋体" w:hAnsi="Times New Roman" w:cs="Times New Roman"/>
          <w:color w:val="000000" w:themeColor="text1"/>
          <w:szCs w:val="21"/>
        </w:rPr>
        <w:lastRenderedPageBreak/>
        <w:t>bikini</w:t>
      </w:r>
      <w:r w:rsidRPr="00B63794">
        <w:rPr>
          <w:rFonts w:ascii="Times New Roman" w:eastAsia="宋体" w:hAnsi="Times New Roman" w:cs="Times New Roman" w:hint="eastAsia"/>
          <w:color w:val="000000" w:themeColor="text1"/>
          <w:szCs w:val="21"/>
        </w:rPr>
        <w:t>：</w:t>
      </w:r>
      <w:r w:rsidRPr="00B63794">
        <w:rPr>
          <w:rFonts w:ascii="Times New Roman" w:eastAsia="宋体" w:hAnsi="Times New Roman" w:cs="Times New Roman"/>
          <w:color w:val="000000" w:themeColor="text1"/>
          <w:szCs w:val="21"/>
        </w:rPr>
        <w:t>[bɪ'kiːnɪ] n.</w:t>
      </w:r>
      <w:r w:rsidRPr="00B63794">
        <w:rPr>
          <w:rFonts w:ascii="Times New Roman" w:eastAsia="宋体" w:hAnsi="Times New Roman" w:cs="Times New Roman" w:hint="eastAsia"/>
          <w:color w:val="000000" w:themeColor="text1"/>
          <w:szCs w:val="21"/>
        </w:rPr>
        <w:t>比基尼，两截式泳衣</w:t>
      </w:r>
    </w:p>
    <w:p w14:paraId="229B724A" w14:textId="585ECE84" w:rsidR="00B559C0" w:rsidRPr="003261E3" w:rsidRDefault="00B559C0" w:rsidP="00B559C0">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3261E3">
        <w:rPr>
          <w:rFonts w:ascii="Times New Roman" w:eastAsia="宋体" w:hAnsi="Times New Roman" w:cs="Times New Roman" w:hint="eastAsia"/>
          <w:b w:val="0"/>
          <w:color w:val="000000" w:themeColor="text1"/>
          <w:sz w:val="21"/>
          <w:szCs w:val="21"/>
          <w:shd w:val="clear" w:color="auto" w:fill="FFFFFF"/>
        </w:rPr>
        <w:t>rugby</w:t>
      </w:r>
      <w:r w:rsidR="006D6F2D">
        <w:rPr>
          <w:rFonts w:ascii="Times New Roman" w:eastAsia="宋体" w:hAnsi="Times New Roman" w:cs="Times New Roman" w:hint="eastAsia"/>
          <w:b w:val="0"/>
          <w:color w:val="000000" w:themeColor="text1"/>
          <w:sz w:val="21"/>
          <w:szCs w:val="21"/>
          <w:shd w:val="clear" w:color="auto" w:fill="FFFFFF"/>
        </w:rPr>
        <w:t>（橄榄球运动）</w:t>
      </w:r>
      <w:r w:rsidRPr="003261E3">
        <w:rPr>
          <w:rFonts w:ascii="Times New Roman" w:eastAsia="宋体" w:hAnsi="Times New Roman" w:cs="Times New Roman" w:hint="eastAsia"/>
          <w:b w:val="0"/>
          <w:color w:val="000000" w:themeColor="text1"/>
          <w:sz w:val="21"/>
          <w:szCs w:val="21"/>
          <w:shd w:val="clear" w:color="auto" w:fill="FFFFFF"/>
        </w:rPr>
        <w:t>：</w:t>
      </w:r>
      <w:r w:rsidR="006D6F2D">
        <w:rPr>
          <w:rFonts w:ascii="Times New Roman" w:eastAsia="宋体" w:hAnsi="Times New Roman" w:cs="Times New Roman" w:hint="eastAsia"/>
          <w:b w:val="0"/>
          <w:color w:val="000000" w:themeColor="text1"/>
          <w:sz w:val="21"/>
          <w:szCs w:val="21"/>
          <w:shd w:val="clear" w:color="auto" w:fill="FFFFFF"/>
        </w:rPr>
        <w:t>诞生了橄榄球运动的</w:t>
      </w:r>
      <w:r w:rsidR="006D6F2D" w:rsidRPr="006D6F2D">
        <w:rPr>
          <w:rFonts w:ascii="Times New Roman" w:eastAsia="宋体" w:hAnsi="Times New Roman" w:cs="Times New Roman" w:hint="eastAsia"/>
          <w:b w:val="0"/>
          <w:color w:val="000000" w:themeColor="text1"/>
          <w:sz w:val="21"/>
          <w:szCs w:val="21"/>
          <w:shd w:val="clear" w:color="auto" w:fill="FFFFFF"/>
        </w:rPr>
        <w:t>拉格比市</w:t>
      </w:r>
    </w:p>
    <w:p w14:paraId="3BFBD382" w14:textId="2F2A923A" w:rsidR="00BB782C" w:rsidRDefault="006D6F2D" w:rsidP="00BB782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rugby</w:t>
      </w:r>
      <w:r>
        <w:rPr>
          <w:rFonts w:ascii="Times New Roman" w:eastAsia="宋体" w:hAnsi="Times New Roman" w:cs="Times New Roman" w:hint="eastAsia"/>
          <w:color w:val="000000" w:themeColor="text1"/>
          <w:szCs w:val="21"/>
        </w:rPr>
        <w:t>（橄榄球运动）</w:t>
      </w:r>
      <w:r w:rsidR="00B559C0" w:rsidRPr="003261E3">
        <w:rPr>
          <w:rFonts w:ascii="Times New Roman" w:eastAsia="宋体" w:hAnsi="Times New Roman" w:cs="Times New Roman" w:hint="eastAsia"/>
          <w:color w:val="000000" w:themeColor="text1"/>
          <w:szCs w:val="21"/>
        </w:rPr>
        <w:t>源自英国</w:t>
      </w:r>
      <w:bookmarkStart w:id="618" w:name="_Hlk197422312"/>
      <w:r w:rsidR="00B559C0" w:rsidRPr="003261E3">
        <w:rPr>
          <w:rFonts w:ascii="Times New Roman" w:eastAsia="宋体" w:hAnsi="Times New Roman" w:cs="Times New Roman" w:hint="eastAsia"/>
          <w:color w:val="000000" w:themeColor="text1"/>
          <w:szCs w:val="21"/>
        </w:rPr>
        <w:t>拉格比市</w:t>
      </w:r>
      <w:bookmarkEnd w:id="618"/>
      <w:r w:rsidR="00B559C0" w:rsidRPr="003261E3">
        <w:rPr>
          <w:rFonts w:ascii="Times New Roman" w:eastAsia="宋体" w:hAnsi="Times New Roman" w:cs="Times New Roman" w:hint="eastAsia"/>
          <w:color w:val="000000" w:themeColor="text1"/>
          <w:szCs w:val="21"/>
        </w:rPr>
        <w:t>的名字</w:t>
      </w:r>
      <w:r w:rsidRPr="003261E3">
        <w:rPr>
          <w:rFonts w:ascii="Times New Roman" w:eastAsia="宋体" w:hAnsi="Times New Roman" w:cs="Times New Roman" w:hint="eastAsia"/>
          <w:color w:val="000000" w:themeColor="text1"/>
          <w:szCs w:val="21"/>
        </w:rPr>
        <w:t>Rugby</w:t>
      </w:r>
      <w:r w:rsidR="00B559C0" w:rsidRPr="003261E3">
        <w:rPr>
          <w:rFonts w:ascii="Times New Roman" w:eastAsia="宋体" w:hAnsi="Times New Roman" w:cs="Times New Roman" w:hint="eastAsia"/>
          <w:color w:val="000000" w:themeColor="text1"/>
          <w:szCs w:val="21"/>
        </w:rPr>
        <w:t>。拉格比</w:t>
      </w:r>
      <w:r>
        <w:rPr>
          <w:rFonts w:ascii="Times New Roman" w:eastAsia="宋体" w:hAnsi="Times New Roman" w:cs="Times New Roman" w:hint="eastAsia"/>
          <w:color w:val="000000" w:themeColor="text1"/>
          <w:szCs w:val="21"/>
        </w:rPr>
        <w:t>市</w:t>
      </w:r>
      <w:r w:rsidR="00B559C0" w:rsidRPr="003261E3">
        <w:rPr>
          <w:rFonts w:ascii="Times New Roman" w:eastAsia="宋体" w:hAnsi="Times New Roman" w:cs="Times New Roman" w:hint="eastAsia"/>
          <w:color w:val="000000" w:themeColor="text1"/>
          <w:szCs w:val="21"/>
        </w:rPr>
        <w:t>是英国中部的一座城市。据说在</w:t>
      </w:r>
      <w:r w:rsidR="00B559C0" w:rsidRPr="003261E3">
        <w:rPr>
          <w:rFonts w:ascii="Times New Roman" w:eastAsia="宋体" w:hAnsi="Times New Roman" w:cs="Times New Roman" w:hint="eastAsia"/>
          <w:color w:val="000000" w:themeColor="text1"/>
          <w:szCs w:val="21"/>
        </w:rPr>
        <w:t>1823</w:t>
      </w:r>
      <w:r w:rsidR="00B559C0" w:rsidRPr="003261E3">
        <w:rPr>
          <w:rFonts w:ascii="Times New Roman" w:eastAsia="宋体" w:hAnsi="Times New Roman" w:cs="Times New Roman" w:hint="eastAsia"/>
          <w:color w:val="000000" w:themeColor="text1"/>
          <w:szCs w:val="21"/>
        </w:rPr>
        <w:t>年</w:t>
      </w:r>
      <w:r>
        <w:rPr>
          <w:rFonts w:ascii="Times New Roman" w:eastAsia="宋体" w:hAnsi="Times New Roman" w:cs="Times New Roman" w:hint="eastAsia"/>
          <w:color w:val="000000" w:themeColor="text1"/>
          <w:szCs w:val="21"/>
        </w:rPr>
        <w:t>，</w:t>
      </w:r>
      <w:r w:rsidR="00B559C0" w:rsidRPr="003261E3">
        <w:rPr>
          <w:rFonts w:ascii="Times New Roman" w:eastAsia="宋体" w:hAnsi="Times New Roman" w:cs="Times New Roman" w:hint="eastAsia"/>
          <w:color w:val="000000" w:themeColor="text1"/>
          <w:szCs w:val="21"/>
        </w:rPr>
        <w:t>该校学生埃利斯在一次足球赛中，因踢球失误，情急之下抱球就跑，引得其他球员纷纷效仿</w:t>
      </w:r>
      <w:r>
        <w:rPr>
          <w:rFonts w:ascii="Times New Roman" w:eastAsia="宋体" w:hAnsi="Times New Roman" w:cs="Times New Roman" w:hint="eastAsia"/>
          <w:color w:val="000000" w:themeColor="text1"/>
          <w:szCs w:val="21"/>
        </w:rPr>
        <w:t>。</w:t>
      </w:r>
      <w:r w:rsidR="00B559C0" w:rsidRPr="003261E3">
        <w:rPr>
          <w:rFonts w:ascii="Times New Roman" w:eastAsia="宋体" w:hAnsi="Times New Roman" w:cs="Times New Roman" w:hint="eastAsia"/>
          <w:color w:val="000000" w:themeColor="text1"/>
          <w:szCs w:val="21"/>
        </w:rPr>
        <w:t>这虽是犯规动作，却给人以新的启示</w:t>
      </w:r>
      <w:r w:rsidR="00BB782C">
        <w:rPr>
          <w:rFonts w:ascii="Times New Roman" w:eastAsia="宋体" w:hAnsi="Times New Roman" w:cs="Times New Roman" w:hint="eastAsia"/>
          <w:color w:val="000000" w:themeColor="text1"/>
          <w:szCs w:val="21"/>
        </w:rPr>
        <w:t>。因此，有些人修改</w:t>
      </w:r>
      <w:r w:rsidR="00C33957">
        <w:rPr>
          <w:rFonts w:ascii="Times New Roman" w:eastAsia="宋体" w:hAnsi="Times New Roman" w:cs="Times New Roman" w:hint="eastAsia"/>
          <w:color w:val="000000" w:themeColor="text1"/>
          <w:szCs w:val="21"/>
        </w:rPr>
        <w:t>了</w:t>
      </w:r>
      <w:r w:rsidR="00BB782C">
        <w:rPr>
          <w:rFonts w:ascii="Times New Roman" w:eastAsia="宋体" w:hAnsi="Times New Roman" w:cs="Times New Roman" w:hint="eastAsia"/>
          <w:color w:val="000000" w:themeColor="text1"/>
          <w:szCs w:val="21"/>
        </w:rPr>
        <w:t>足球运动规则，允许运动员用手抱球</w:t>
      </w:r>
      <w:r w:rsidR="00B559C0" w:rsidRPr="003261E3">
        <w:rPr>
          <w:rFonts w:ascii="Times New Roman" w:eastAsia="宋体" w:hAnsi="Times New Roman" w:cs="Times New Roman" w:hint="eastAsia"/>
          <w:color w:val="000000" w:themeColor="text1"/>
          <w:szCs w:val="21"/>
        </w:rPr>
        <w:t>。于是一项新的运动项目——橄榄球</w:t>
      </w:r>
      <w:r>
        <w:rPr>
          <w:rFonts w:ascii="Times New Roman" w:eastAsia="宋体" w:hAnsi="Times New Roman" w:cs="Times New Roman" w:hint="eastAsia"/>
          <w:color w:val="000000" w:themeColor="text1"/>
          <w:szCs w:val="21"/>
        </w:rPr>
        <w:t>运动</w:t>
      </w:r>
      <w:r w:rsidR="00B559C0" w:rsidRPr="003261E3">
        <w:rPr>
          <w:rFonts w:ascii="Times New Roman" w:eastAsia="宋体" w:hAnsi="Times New Roman" w:cs="Times New Roman" w:hint="eastAsia"/>
          <w:color w:val="000000" w:themeColor="text1"/>
          <w:szCs w:val="21"/>
        </w:rPr>
        <w:t>，就从足球运动中派生出来了。</w:t>
      </w:r>
      <w:r w:rsidR="00BB782C">
        <w:rPr>
          <w:rFonts w:ascii="Times New Roman" w:eastAsia="宋体" w:hAnsi="Times New Roman" w:cs="Times New Roman" w:hint="eastAsia"/>
          <w:color w:val="000000" w:themeColor="text1"/>
          <w:szCs w:val="21"/>
        </w:rPr>
        <w:t>由于这项运动发源于</w:t>
      </w:r>
      <w:r w:rsidRPr="003261E3">
        <w:rPr>
          <w:rFonts w:ascii="Times New Roman" w:eastAsia="宋体" w:hAnsi="Times New Roman" w:cs="Times New Roman" w:hint="eastAsia"/>
          <w:color w:val="000000" w:themeColor="text1"/>
          <w:szCs w:val="21"/>
        </w:rPr>
        <w:t>拉格比</w:t>
      </w:r>
      <w:r>
        <w:rPr>
          <w:rFonts w:ascii="Times New Roman" w:eastAsia="宋体" w:hAnsi="Times New Roman" w:cs="Times New Roman" w:hint="eastAsia"/>
          <w:color w:val="000000" w:themeColor="text1"/>
          <w:szCs w:val="21"/>
        </w:rPr>
        <w:t>市</w:t>
      </w:r>
      <w:r w:rsidR="00BB782C">
        <w:rPr>
          <w:rFonts w:ascii="Times New Roman" w:eastAsia="宋体" w:hAnsi="Times New Roman" w:cs="Times New Roman" w:hint="eastAsia"/>
          <w:color w:val="000000" w:themeColor="text1"/>
          <w:szCs w:val="21"/>
        </w:rPr>
        <w:t>，所以人们就将其称为</w:t>
      </w:r>
      <w:r w:rsidR="00BB782C">
        <w:rPr>
          <w:rFonts w:ascii="Times New Roman" w:eastAsia="宋体" w:hAnsi="Times New Roman" w:cs="Times New Roman" w:hint="eastAsia"/>
          <w:color w:val="000000" w:themeColor="text1"/>
          <w:szCs w:val="21"/>
        </w:rPr>
        <w:t>rugby</w:t>
      </w:r>
      <w:r w:rsidR="00BB782C">
        <w:rPr>
          <w:rFonts w:ascii="Times New Roman" w:eastAsia="宋体" w:hAnsi="Times New Roman" w:cs="Times New Roman" w:hint="eastAsia"/>
          <w:color w:val="000000" w:themeColor="text1"/>
          <w:szCs w:val="21"/>
        </w:rPr>
        <w:t>。</w:t>
      </w:r>
    </w:p>
    <w:p w14:paraId="7A728240" w14:textId="3ED912C4" w:rsidR="00B559C0" w:rsidRDefault="00BB782C" w:rsidP="00BB782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不允许用手抱球的足球运动在英语中的正式术语是</w:t>
      </w:r>
      <w:r>
        <w:rPr>
          <w:rFonts w:ascii="Times New Roman" w:eastAsia="宋体" w:hAnsi="Times New Roman" w:cs="Times New Roman" w:hint="eastAsia"/>
          <w:color w:val="000000" w:themeColor="text1"/>
          <w:szCs w:val="21"/>
        </w:rPr>
        <w:t>soccer</w:t>
      </w:r>
      <w:r>
        <w:rPr>
          <w:rFonts w:ascii="Times New Roman" w:eastAsia="宋体" w:hAnsi="Times New Roman" w:cs="Times New Roman" w:hint="eastAsia"/>
          <w:color w:val="000000" w:themeColor="text1"/>
          <w:szCs w:val="21"/>
        </w:rPr>
        <w:t>（足球运动）。在英国，足球运动比橄榄球运动更受欢迎，所以人们常用更加通俗的单词</w:t>
      </w:r>
      <w:r>
        <w:rPr>
          <w:rFonts w:ascii="Times New Roman" w:eastAsia="宋体" w:hAnsi="Times New Roman" w:cs="Times New Roman" w:hint="eastAsia"/>
          <w:color w:val="000000" w:themeColor="text1"/>
          <w:szCs w:val="21"/>
        </w:rPr>
        <w:t>football</w:t>
      </w:r>
      <w:r>
        <w:rPr>
          <w:rFonts w:ascii="Times New Roman" w:eastAsia="宋体" w:hAnsi="Times New Roman" w:cs="Times New Roman" w:hint="eastAsia"/>
          <w:color w:val="000000" w:themeColor="text1"/>
          <w:szCs w:val="21"/>
        </w:rPr>
        <w:t>来表示足球运动。而在大洋彼岸的美国，橄榄球运动比足球运动更受欢迎，所以美国人用</w:t>
      </w:r>
      <w:r>
        <w:rPr>
          <w:rFonts w:ascii="Times New Roman" w:eastAsia="宋体" w:hAnsi="Times New Roman" w:cs="Times New Roman" w:hint="eastAsia"/>
          <w:color w:val="000000" w:themeColor="text1"/>
          <w:szCs w:val="21"/>
        </w:rPr>
        <w:t>football</w:t>
      </w:r>
      <w:r>
        <w:rPr>
          <w:rFonts w:ascii="Times New Roman" w:eastAsia="宋体" w:hAnsi="Times New Roman" w:cs="Times New Roman" w:hint="eastAsia"/>
          <w:color w:val="000000" w:themeColor="text1"/>
          <w:szCs w:val="21"/>
        </w:rPr>
        <w:t>来表示</w:t>
      </w:r>
      <w:r w:rsidR="00C33957">
        <w:rPr>
          <w:rFonts w:ascii="Times New Roman" w:eastAsia="宋体" w:hAnsi="Times New Roman" w:cs="Times New Roman" w:hint="eastAsia"/>
          <w:color w:val="000000" w:themeColor="text1"/>
          <w:szCs w:val="21"/>
        </w:rPr>
        <w:t>美式橄榄球运动，而用</w:t>
      </w:r>
      <w:r w:rsidR="00C33957">
        <w:rPr>
          <w:rFonts w:ascii="Times New Roman" w:eastAsia="宋体" w:hAnsi="Times New Roman" w:cs="Times New Roman" w:hint="eastAsia"/>
          <w:color w:val="000000" w:themeColor="text1"/>
          <w:szCs w:val="21"/>
        </w:rPr>
        <w:t>soccer</w:t>
      </w:r>
      <w:r w:rsidR="00C33957">
        <w:rPr>
          <w:rFonts w:ascii="Times New Roman" w:eastAsia="宋体" w:hAnsi="Times New Roman" w:cs="Times New Roman" w:hint="eastAsia"/>
          <w:color w:val="000000" w:themeColor="text1"/>
          <w:szCs w:val="21"/>
        </w:rPr>
        <w:t>来表示足球运动。</w:t>
      </w:r>
    </w:p>
    <w:p w14:paraId="15FBD2BB" w14:textId="0F387D03" w:rsidR="00B559C0" w:rsidRDefault="006D6F2D" w:rsidP="00B559C0">
      <w:pPr>
        <w:spacing w:line="360" w:lineRule="auto"/>
        <w:ind w:firstLineChars="201" w:firstLine="422"/>
        <w:rPr>
          <w:rFonts w:ascii="Times New Roman" w:eastAsia="宋体" w:hAnsi="Times New Roman" w:cs="Times New Roman"/>
          <w:color w:val="000000" w:themeColor="text1"/>
          <w:szCs w:val="21"/>
        </w:rPr>
      </w:pPr>
      <w:r w:rsidRPr="003261E3">
        <w:rPr>
          <w:rFonts w:ascii="Times New Roman" w:eastAsia="宋体" w:hAnsi="Times New Roman" w:cs="Times New Roman"/>
          <w:color w:val="000000" w:themeColor="text1"/>
          <w:szCs w:val="21"/>
        </w:rPr>
        <w:t>rugby</w:t>
      </w:r>
      <w:r w:rsidRPr="003261E3">
        <w:rPr>
          <w:rFonts w:ascii="Times New Roman" w:eastAsia="宋体" w:hAnsi="Times New Roman" w:cs="Times New Roman" w:hint="eastAsia"/>
          <w:color w:val="000000" w:themeColor="text1"/>
          <w:szCs w:val="21"/>
        </w:rPr>
        <w:t>：</w:t>
      </w:r>
      <w:r w:rsidRPr="003261E3">
        <w:rPr>
          <w:rFonts w:ascii="Times New Roman" w:eastAsia="宋体" w:hAnsi="Times New Roman" w:cs="Times New Roman"/>
          <w:color w:val="000000" w:themeColor="text1"/>
          <w:szCs w:val="21"/>
        </w:rPr>
        <w:t>['rʌ</w:t>
      </w:r>
      <w:r w:rsidRPr="003261E3">
        <w:rPr>
          <w:rFonts w:ascii="Times New Roman" w:eastAsia="宋体" w:hAnsi="Times New Roman" w:cs="Times New Roman" w:hint="eastAsia"/>
          <w:color w:val="000000" w:themeColor="text1"/>
          <w:szCs w:val="21"/>
        </w:rPr>
        <w:t>ɡ</w:t>
      </w:r>
      <w:r w:rsidRPr="003261E3">
        <w:rPr>
          <w:rFonts w:ascii="Times New Roman" w:eastAsia="宋体" w:hAnsi="Times New Roman" w:cs="Times New Roman"/>
          <w:color w:val="000000" w:themeColor="text1"/>
          <w:szCs w:val="21"/>
        </w:rPr>
        <w:t>bi] n.</w:t>
      </w:r>
      <w:r w:rsidRPr="003261E3">
        <w:rPr>
          <w:rFonts w:ascii="Times New Roman" w:eastAsia="宋体" w:hAnsi="Times New Roman" w:cs="Times New Roman" w:hint="eastAsia"/>
          <w:color w:val="000000" w:themeColor="text1"/>
          <w:szCs w:val="21"/>
        </w:rPr>
        <w:t>英式橄榄球</w:t>
      </w:r>
      <w:r>
        <w:rPr>
          <w:rFonts w:ascii="Times New Roman" w:eastAsia="宋体" w:hAnsi="Times New Roman" w:cs="Times New Roman" w:hint="eastAsia"/>
          <w:color w:val="000000" w:themeColor="text1"/>
          <w:szCs w:val="21"/>
        </w:rPr>
        <w:t>运动</w:t>
      </w:r>
    </w:p>
    <w:p w14:paraId="46F60A45" w14:textId="77777777" w:rsidR="00C33957" w:rsidRDefault="00C33957">
      <w:pPr>
        <w:widowControl/>
        <w:jc w:val="left"/>
        <w:rPr>
          <w:rFonts w:ascii="Times New Roman" w:eastAsia="宋体" w:hAnsi="Times New Roman" w:cs="Times New Roman"/>
          <w:b/>
          <w:color w:val="000000" w:themeColor="text1"/>
          <w:sz w:val="28"/>
          <w:szCs w:val="21"/>
          <w:shd w:val="clear" w:color="auto" w:fill="FFFFFF"/>
        </w:rPr>
      </w:pPr>
      <w:r>
        <w:rPr>
          <w:rFonts w:ascii="Times New Roman" w:eastAsia="宋体" w:hAnsi="Times New Roman" w:cs="Times New Roman"/>
          <w:b/>
          <w:color w:val="000000" w:themeColor="text1"/>
          <w:sz w:val="28"/>
          <w:szCs w:val="21"/>
          <w:shd w:val="clear" w:color="auto" w:fill="FFFFFF"/>
        </w:rPr>
        <w:br w:type="page"/>
      </w:r>
    </w:p>
    <w:p w14:paraId="45A4CA3F" w14:textId="28B1C597" w:rsidR="0042522B" w:rsidRPr="0042522B" w:rsidRDefault="0042522B" w:rsidP="0042522B">
      <w:pPr>
        <w:pStyle w:val="a8"/>
        <w:numPr>
          <w:ilvl w:val="0"/>
          <w:numId w:val="1"/>
        </w:numPr>
        <w:spacing w:line="480" w:lineRule="auto"/>
        <w:ind w:leftChars="1" w:left="944" w:hangingChars="335" w:hanging="942"/>
        <w:jc w:val="center"/>
        <w:outlineLvl w:val="0"/>
        <w:rPr>
          <w:rFonts w:ascii="Times New Roman" w:eastAsia="宋体" w:hAnsi="Times New Roman" w:cs="Times New Roman"/>
          <w:b/>
          <w:color w:val="000000" w:themeColor="text1"/>
          <w:sz w:val="28"/>
          <w:szCs w:val="21"/>
          <w:shd w:val="clear" w:color="auto" w:fill="FFFFFF"/>
        </w:rPr>
      </w:pPr>
      <w:bookmarkStart w:id="619" w:name="_Toc197544665"/>
      <w:r w:rsidRPr="0042522B">
        <w:rPr>
          <w:rFonts w:ascii="Times New Roman" w:eastAsia="宋体" w:hAnsi="Times New Roman" w:cs="Times New Roman" w:hint="eastAsia"/>
          <w:b/>
          <w:color w:val="000000" w:themeColor="text1"/>
          <w:sz w:val="28"/>
          <w:szCs w:val="21"/>
          <w:shd w:val="clear" w:color="auto" w:fill="FFFFFF"/>
        </w:rPr>
        <w:lastRenderedPageBreak/>
        <w:t>历史</w:t>
      </w:r>
      <w:r>
        <w:rPr>
          <w:rFonts w:ascii="Times New Roman" w:eastAsia="宋体" w:hAnsi="Times New Roman" w:cs="Times New Roman" w:hint="eastAsia"/>
          <w:b/>
          <w:color w:val="000000" w:themeColor="text1"/>
          <w:sz w:val="28"/>
          <w:szCs w:val="21"/>
          <w:shd w:val="clear" w:color="auto" w:fill="FFFFFF"/>
        </w:rPr>
        <w:t>篇</w:t>
      </w:r>
      <w:bookmarkEnd w:id="619"/>
    </w:p>
    <w:p w14:paraId="5EAD54B8" w14:textId="335A932F" w:rsidR="00B559C0" w:rsidRPr="00B559C0" w:rsidRDefault="00B559C0" w:rsidP="0042522B">
      <w:pPr>
        <w:pStyle w:val="a8"/>
        <w:numPr>
          <w:ilvl w:val="0"/>
          <w:numId w:val="17"/>
        </w:numPr>
        <w:spacing w:before="120" w:line="480" w:lineRule="auto"/>
        <w:ind w:firstLineChars="0"/>
        <w:jc w:val="center"/>
        <w:outlineLvl w:val="1"/>
        <w:rPr>
          <w:rFonts w:ascii="Times New Roman" w:eastAsia="宋体" w:hAnsi="Times New Roman" w:cs="Times New Roman"/>
          <w:b/>
          <w:color w:val="000000" w:themeColor="text1"/>
          <w:szCs w:val="21"/>
          <w:shd w:val="clear" w:color="auto" w:fill="FFFFFF"/>
        </w:rPr>
      </w:pPr>
      <w:bookmarkStart w:id="620" w:name="_Toc197544666"/>
      <w:r w:rsidRPr="00B559C0">
        <w:rPr>
          <w:rFonts w:ascii="Times New Roman" w:eastAsia="宋体" w:hAnsi="Times New Roman" w:cs="Times New Roman" w:hint="eastAsia"/>
          <w:b/>
          <w:color w:val="000000" w:themeColor="text1"/>
          <w:szCs w:val="21"/>
          <w:shd w:val="clear" w:color="auto" w:fill="FFFFFF"/>
        </w:rPr>
        <w:t>民族</w:t>
      </w:r>
      <w:r w:rsidR="00FB1EC7">
        <w:rPr>
          <w:rFonts w:ascii="Times New Roman" w:eastAsia="宋体" w:hAnsi="Times New Roman" w:cs="Times New Roman" w:hint="eastAsia"/>
          <w:b/>
          <w:color w:val="000000" w:themeColor="text1"/>
          <w:szCs w:val="21"/>
          <w:shd w:val="clear" w:color="auto" w:fill="FFFFFF"/>
        </w:rPr>
        <w:t>历史</w:t>
      </w:r>
      <w:bookmarkEnd w:id="620"/>
    </w:p>
    <w:p w14:paraId="3A5E56FF" w14:textId="68AE994E" w:rsidR="00187F14" w:rsidRPr="00EB1C14" w:rsidRDefault="00187F14" w:rsidP="00187F14">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EB1C14">
        <w:rPr>
          <w:rFonts w:ascii="Times New Roman" w:eastAsia="宋体" w:hAnsi="Times New Roman" w:cs="Times New Roman" w:hint="eastAsia"/>
          <w:b w:val="0"/>
          <w:color w:val="000000" w:themeColor="text1"/>
          <w:sz w:val="21"/>
          <w:szCs w:val="21"/>
          <w:shd w:val="clear" w:color="auto" w:fill="FFFFFF"/>
        </w:rPr>
        <w:t>Jew</w:t>
      </w:r>
      <w:r w:rsidR="00955D54">
        <w:rPr>
          <w:rFonts w:ascii="Times New Roman" w:eastAsia="宋体" w:hAnsi="Times New Roman" w:cs="Times New Roman" w:hint="eastAsia"/>
          <w:b w:val="0"/>
          <w:color w:val="000000" w:themeColor="text1"/>
          <w:sz w:val="21"/>
          <w:szCs w:val="21"/>
          <w:shd w:val="clear" w:color="auto" w:fill="FFFFFF"/>
        </w:rPr>
        <w:t>（犹太人）：</w:t>
      </w:r>
      <w:r w:rsidRPr="00EB1C14">
        <w:rPr>
          <w:rFonts w:ascii="Times New Roman" w:eastAsia="宋体" w:hAnsi="Times New Roman" w:cs="Times New Roman" w:hint="eastAsia"/>
          <w:b w:val="0"/>
          <w:color w:val="000000" w:themeColor="text1"/>
          <w:sz w:val="21"/>
          <w:szCs w:val="21"/>
          <w:shd w:val="clear" w:color="auto" w:fill="FFFFFF"/>
        </w:rPr>
        <w:t>犹大的后裔</w:t>
      </w:r>
    </w:p>
    <w:p w14:paraId="721F05AB" w14:textId="77777777" w:rsidR="00955D54" w:rsidRDefault="00955D54" w:rsidP="00187F14">
      <w:pPr>
        <w:spacing w:line="360" w:lineRule="auto"/>
        <w:ind w:firstLineChars="202" w:firstLine="424"/>
        <w:rPr>
          <w:rFonts w:ascii="Times New Roman" w:hAnsi="Times New Roman" w:cs="Times New Roman"/>
          <w:bCs/>
          <w:szCs w:val="21"/>
        </w:rPr>
      </w:pPr>
      <w:r>
        <w:rPr>
          <w:rFonts w:ascii="Times New Roman" w:hAnsi="Times New Roman" w:cs="Times New Roman" w:hint="eastAsia"/>
          <w:bCs/>
          <w:szCs w:val="21"/>
        </w:rPr>
        <w:t>英语单词</w:t>
      </w:r>
      <w:r>
        <w:rPr>
          <w:rFonts w:ascii="Times New Roman" w:hAnsi="Times New Roman" w:cs="Times New Roman" w:hint="eastAsia"/>
          <w:bCs/>
          <w:szCs w:val="21"/>
        </w:rPr>
        <w:t>Jew</w:t>
      </w:r>
      <w:r>
        <w:rPr>
          <w:rFonts w:ascii="Times New Roman" w:hAnsi="Times New Roman" w:cs="Times New Roman" w:hint="eastAsia"/>
          <w:bCs/>
          <w:szCs w:val="21"/>
        </w:rPr>
        <w:t>（犹太人）</w:t>
      </w:r>
      <w:r w:rsidR="00187F14" w:rsidRPr="003D5025">
        <w:rPr>
          <w:rFonts w:ascii="Times New Roman" w:hAnsi="Times New Roman" w:cs="Times New Roman" w:hint="eastAsia"/>
          <w:bCs/>
          <w:szCs w:val="21"/>
        </w:rPr>
        <w:t>源自古犹太人使用的希伯来语和阿拉米语，和</w:t>
      </w:r>
      <w:r w:rsidR="00187F14" w:rsidRPr="003D5025">
        <w:rPr>
          <w:rFonts w:ascii="Times New Roman" w:hAnsi="Times New Roman" w:cs="Times New Roman" w:hint="eastAsia"/>
          <w:bCs/>
          <w:szCs w:val="21"/>
        </w:rPr>
        <w:t>Judah</w:t>
      </w:r>
      <w:r w:rsidR="00187F14" w:rsidRPr="003D5025">
        <w:rPr>
          <w:rFonts w:ascii="Times New Roman" w:hAnsi="Times New Roman" w:cs="Times New Roman" w:hint="eastAsia"/>
          <w:bCs/>
          <w:szCs w:val="21"/>
        </w:rPr>
        <w:t>（犹大）同源，本意就是“犹大的后裔”。</w:t>
      </w:r>
    </w:p>
    <w:p w14:paraId="503C4BED" w14:textId="595ECE71" w:rsidR="00187F14" w:rsidRDefault="00187F14" w:rsidP="00187F14">
      <w:pPr>
        <w:spacing w:line="360" w:lineRule="auto"/>
        <w:ind w:firstLineChars="202" w:firstLine="424"/>
        <w:rPr>
          <w:rFonts w:ascii="Times New Roman" w:hAnsi="Times New Roman" w:cs="Times New Roman"/>
          <w:bCs/>
          <w:szCs w:val="21"/>
        </w:rPr>
      </w:pPr>
      <w:r w:rsidRPr="003D5025">
        <w:rPr>
          <w:rFonts w:ascii="Times New Roman" w:hAnsi="Times New Roman" w:cs="Times New Roman" w:hint="eastAsia"/>
          <w:bCs/>
          <w:szCs w:val="21"/>
        </w:rPr>
        <w:t>Judah</w:t>
      </w:r>
      <w:r w:rsidRPr="003D5025">
        <w:rPr>
          <w:rFonts w:ascii="Times New Roman" w:hAnsi="Times New Roman" w:cs="Times New Roman" w:hint="eastAsia"/>
          <w:bCs/>
          <w:szCs w:val="21"/>
        </w:rPr>
        <w:t>（</w:t>
      </w:r>
      <w:bookmarkStart w:id="621" w:name="OLE_LINK215"/>
      <w:r w:rsidRPr="003D5025">
        <w:rPr>
          <w:rFonts w:ascii="Times New Roman" w:hAnsi="Times New Roman" w:cs="Times New Roman" w:hint="eastAsia"/>
          <w:bCs/>
          <w:szCs w:val="21"/>
        </w:rPr>
        <w:t>犹大</w:t>
      </w:r>
      <w:bookmarkEnd w:id="621"/>
      <w:r w:rsidRPr="003D5025">
        <w:rPr>
          <w:rFonts w:ascii="Times New Roman" w:hAnsi="Times New Roman" w:cs="Times New Roman" w:hint="eastAsia"/>
          <w:bCs/>
          <w:szCs w:val="21"/>
        </w:rPr>
        <w:t>）是以色列十二支派</w:t>
      </w:r>
      <w:r w:rsidR="00955D54">
        <w:rPr>
          <w:rFonts w:ascii="Times New Roman" w:hAnsi="Times New Roman" w:cs="Times New Roman" w:hint="eastAsia"/>
          <w:bCs/>
          <w:szCs w:val="21"/>
        </w:rPr>
        <w:t>的共同祖先</w:t>
      </w:r>
      <w:r w:rsidRPr="003D5025">
        <w:rPr>
          <w:rFonts w:ascii="Times New Roman" w:hAnsi="Times New Roman" w:cs="Times New Roman" w:hint="eastAsia"/>
          <w:bCs/>
          <w:szCs w:val="21"/>
        </w:rPr>
        <w:t>Jacob</w:t>
      </w:r>
      <w:r w:rsidRPr="003D5025">
        <w:rPr>
          <w:rFonts w:ascii="Times New Roman" w:hAnsi="Times New Roman" w:cs="Times New Roman" w:hint="eastAsia"/>
          <w:bCs/>
          <w:szCs w:val="21"/>
        </w:rPr>
        <w:t>（雅各布）的第四个儿子，</w:t>
      </w:r>
      <w:r w:rsidR="00955D54">
        <w:rPr>
          <w:rFonts w:ascii="Times New Roman" w:hAnsi="Times New Roman" w:cs="Times New Roman" w:hint="eastAsia"/>
          <w:bCs/>
          <w:szCs w:val="21"/>
        </w:rPr>
        <w:t>其名字</w:t>
      </w:r>
      <w:r w:rsidR="00955D54">
        <w:rPr>
          <w:rFonts w:ascii="Times New Roman" w:hAnsi="Times New Roman" w:cs="Times New Roman" w:hint="eastAsia"/>
          <w:bCs/>
          <w:szCs w:val="21"/>
        </w:rPr>
        <w:t>Judah</w:t>
      </w:r>
      <w:r w:rsidR="00955D54">
        <w:rPr>
          <w:rFonts w:ascii="Times New Roman" w:hAnsi="Times New Roman" w:cs="Times New Roman" w:hint="eastAsia"/>
          <w:bCs/>
          <w:szCs w:val="21"/>
        </w:rPr>
        <w:t>的字面意思是“著名的”。</w:t>
      </w:r>
      <w:r w:rsidR="00955D54" w:rsidRPr="003D5025">
        <w:rPr>
          <w:rFonts w:ascii="Times New Roman" w:hAnsi="Times New Roman" w:cs="Times New Roman" w:hint="eastAsia"/>
          <w:bCs/>
          <w:szCs w:val="21"/>
        </w:rPr>
        <w:t>犹大</w:t>
      </w:r>
      <w:r w:rsidRPr="003D5025">
        <w:rPr>
          <w:rFonts w:ascii="Times New Roman" w:hAnsi="Times New Roman" w:cs="Times New Roman" w:hint="eastAsia"/>
          <w:bCs/>
          <w:szCs w:val="21"/>
        </w:rPr>
        <w:t>支派中的大卫和所罗门是以色列联合王国的第二和第三任国王。以色列联合王国分裂后，北方十大支派组成以色列国（北国），南方的犹大支派和便雅悯支派组成犹大国（南国）。以色列和犹大这两个王国先后灭亡后，遗民流落世界各地，以犹大后人自称，进入英语后演变为单词</w:t>
      </w:r>
      <w:r w:rsidRPr="003D5025">
        <w:rPr>
          <w:rFonts w:ascii="Times New Roman" w:hAnsi="Times New Roman" w:cs="Times New Roman" w:hint="eastAsia"/>
          <w:bCs/>
          <w:szCs w:val="21"/>
        </w:rPr>
        <w:t>Jew</w:t>
      </w:r>
      <w:r w:rsidRPr="003D5025">
        <w:rPr>
          <w:rFonts w:ascii="Times New Roman" w:hAnsi="Times New Roman" w:cs="Times New Roman" w:hint="eastAsia"/>
          <w:bCs/>
          <w:szCs w:val="21"/>
        </w:rPr>
        <w:t>（犹太人）。</w:t>
      </w:r>
    </w:p>
    <w:p w14:paraId="3439B464" w14:textId="4BB6CE55" w:rsidR="00187F14" w:rsidRPr="003D5025" w:rsidRDefault="00187F14" w:rsidP="00187F14">
      <w:pPr>
        <w:spacing w:line="360" w:lineRule="auto"/>
        <w:ind w:firstLineChars="202" w:firstLine="424"/>
        <w:rPr>
          <w:rFonts w:ascii="Times New Roman" w:hAnsi="Times New Roman" w:cs="Times New Roman"/>
          <w:bCs/>
          <w:szCs w:val="21"/>
        </w:rPr>
      </w:pPr>
      <w:r>
        <w:rPr>
          <w:rFonts w:ascii="Times New Roman" w:hAnsi="Times New Roman" w:cs="Times New Roman" w:hint="eastAsia"/>
          <w:bCs/>
          <w:szCs w:val="21"/>
        </w:rPr>
        <w:t>Jew</w:t>
      </w:r>
      <w:r w:rsidR="00955D54">
        <w:rPr>
          <w:rFonts w:ascii="Times New Roman" w:hAnsi="Times New Roman" w:cs="Times New Roman" w:hint="eastAsia"/>
          <w:bCs/>
          <w:szCs w:val="21"/>
        </w:rPr>
        <w:t>：</w:t>
      </w:r>
      <w:r w:rsidR="00955D54">
        <w:rPr>
          <w:rFonts w:ascii="Times New Roman" w:hAnsi="Times New Roman" w:cs="Times New Roman" w:hint="eastAsia"/>
          <w:bCs/>
          <w:szCs w:val="21"/>
        </w:rPr>
        <w:t>[</w:t>
      </w:r>
      <w:r w:rsidR="00955D54" w:rsidRPr="00955D54">
        <w:rPr>
          <w:rFonts w:ascii="Times New Roman" w:hAnsi="Times New Roman" w:cs="Times New Roman"/>
          <w:bCs/>
          <w:szCs w:val="21"/>
        </w:rPr>
        <w:t>dʒuː</w:t>
      </w:r>
      <w:r w:rsidR="00955D54">
        <w:rPr>
          <w:rFonts w:ascii="Times New Roman" w:hAnsi="Times New Roman" w:cs="Times New Roman" w:hint="eastAsia"/>
          <w:bCs/>
          <w:szCs w:val="21"/>
        </w:rPr>
        <w:t>] n.</w:t>
      </w:r>
      <w:r w:rsidR="00955D54">
        <w:rPr>
          <w:rFonts w:ascii="Times New Roman" w:hAnsi="Times New Roman" w:cs="Times New Roman" w:hint="eastAsia"/>
          <w:bCs/>
          <w:szCs w:val="21"/>
        </w:rPr>
        <w:t>犹太人，犹太教徒</w:t>
      </w:r>
    </w:p>
    <w:p w14:paraId="24CA2C62" w14:textId="5C6F2855" w:rsidR="00187F14" w:rsidRPr="00EB1C14" w:rsidRDefault="00187F14" w:rsidP="00187F14">
      <w:pPr>
        <w:spacing w:line="360" w:lineRule="auto"/>
        <w:ind w:firstLineChars="201" w:firstLine="422"/>
        <w:rPr>
          <w:rFonts w:ascii="Times New Roman" w:eastAsia="宋体" w:hAnsi="Times New Roman" w:cs="Times New Roman"/>
          <w:color w:val="000000" w:themeColor="text1"/>
          <w:szCs w:val="21"/>
        </w:rPr>
      </w:pPr>
      <w:r w:rsidRPr="00EB1C14">
        <w:rPr>
          <w:rFonts w:ascii="Times New Roman" w:eastAsia="宋体" w:hAnsi="Times New Roman" w:cs="Times New Roman"/>
          <w:color w:val="000000" w:themeColor="text1"/>
          <w:szCs w:val="21"/>
        </w:rPr>
        <w:t>Jewish</w:t>
      </w:r>
      <w:r w:rsidRPr="00EB1C14">
        <w:rPr>
          <w:rFonts w:ascii="Times New Roman" w:eastAsia="宋体" w:hAnsi="Times New Roman" w:cs="Times New Roman" w:hint="eastAsia"/>
          <w:color w:val="000000" w:themeColor="text1"/>
          <w:szCs w:val="21"/>
        </w:rPr>
        <w:t>：</w:t>
      </w:r>
      <w:r w:rsidRPr="00EB1C14">
        <w:rPr>
          <w:rFonts w:ascii="Times New Roman" w:eastAsia="宋体" w:hAnsi="Times New Roman" w:cs="Times New Roman"/>
          <w:color w:val="000000" w:themeColor="text1"/>
          <w:szCs w:val="21"/>
        </w:rPr>
        <w:t xml:space="preserve">[ˈdʒuːɪʃ] adj. </w:t>
      </w:r>
      <w:r w:rsidRPr="00EB1C14">
        <w:rPr>
          <w:rFonts w:ascii="Times New Roman" w:eastAsia="宋体" w:hAnsi="Times New Roman" w:cs="Times New Roman" w:hint="eastAsia"/>
          <w:color w:val="000000" w:themeColor="text1"/>
          <w:szCs w:val="21"/>
        </w:rPr>
        <w:t>犹太人的</w:t>
      </w:r>
      <w:r w:rsidR="00955D54">
        <w:rPr>
          <w:rFonts w:ascii="Times New Roman" w:eastAsia="宋体" w:hAnsi="Times New Roman" w:cs="Times New Roman" w:hint="eastAsia"/>
          <w:color w:val="000000" w:themeColor="text1"/>
          <w:szCs w:val="21"/>
        </w:rPr>
        <w:t>，</w:t>
      </w:r>
      <w:r w:rsidRPr="00EB1C14">
        <w:rPr>
          <w:rFonts w:ascii="Times New Roman" w:eastAsia="宋体" w:hAnsi="Times New Roman" w:cs="Times New Roman" w:hint="eastAsia"/>
          <w:color w:val="000000" w:themeColor="text1"/>
          <w:szCs w:val="21"/>
        </w:rPr>
        <w:t>犹太</w:t>
      </w:r>
      <w:r w:rsidR="00955D54">
        <w:rPr>
          <w:rFonts w:ascii="Times New Roman" w:eastAsia="宋体" w:hAnsi="Times New Roman" w:cs="Times New Roman" w:hint="eastAsia"/>
          <w:color w:val="000000" w:themeColor="text1"/>
          <w:szCs w:val="21"/>
        </w:rPr>
        <w:t>教</w:t>
      </w:r>
      <w:r w:rsidRPr="00EB1C14">
        <w:rPr>
          <w:rFonts w:ascii="Times New Roman" w:eastAsia="宋体" w:hAnsi="Times New Roman" w:cs="Times New Roman" w:hint="eastAsia"/>
          <w:color w:val="000000" w:themeColor="text1"/>
          <w:szCs w:val="21"/>
        </w:rPr>
        <w:t>的</w:t>
      </w:r>
    </w:p>
    <w:p w14:paraId="7B156D16" w14:textId="3DCA8E74" w:rsidR="00187F14" w:rsidRDefault="00187F14" w:rsidP="00187F1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Judah</w:t>
      </w:r>
      <w:r>
        <w:rPr>
          <w:rFonts w:ascii="Times New Roman" w:eastAsia="宋体" w:hAnsi="Times New Roman" w:cs="Times New Roman" w:hint="eastAsia"/>
          <w:color w:val="000000" w:themeColor="text1"/>
          <w:szCs w:val="21"/>
        </w:rPr>
        <w:t>：</w:t>
      </w:r>
      <w:r w:rsidR="00955D54">
        <w:rPr>
          <w:rFonts w:ascii="Times New Roman" w:eastAsia="宋体" w:hAnsi="Times New Roman" w:cs="Times New Roman" w:hint="eastAsia"/>
          <w:color w:val="000000" w:themeColor="text1"/>
          <w:szCs w:val="21"/>
        </w:rPr>
        <w:t>[</w:t>
      </w:r>
      <w:r w:rsidR="00955D54" w:rsidRPr="00955D54">
        <w:rPr>
          <w:rFonts w:ascii="Times New Roman" w:eastAsia="宋体" w:hAnsi="Times New Roman" w:cs="Times New Roman"/>
          <w:color w:val="000000" w:themeColor="text1"/>
          <w:szCs w:val="21"/>
        </w:rPr>
        <w:t>ˈdʒuːdə</w:t>
      </w:r>
      <w:r w:rsidR="00955D54">
        <w:rPr>
          <w:rFonts w:ascii="Times New Roman" w:eastAsia="宋体" w:hAnsi="Times New Roman" w:cs="Times New Roman" w:hint="eastAsia"/>
          <w:color w:val="000000" w:themeColor="text1"/>
          <w:szCs w:val="21"/>
        </w:rPr>
        <w:t>] n.</w:t>
      </w:r>
      <w:r>
        <w:rPr>
          <w:rFonts w:ascii="Times New Roman" w:eastAsia="宋体" w:hAnsi="Times New Roman" w:cs="Times New Roman" w:hint="eastAsia"/>
          <w:color w:val="000000" w:themeColor="text1"/>
          <w:szCs w:val="21"/>
        </w:rPr>
        <w:t>犹大</w:t>
      </w:r>
    </w:p>
    <w:p w14:paraId="7E99BC52" w14:textId="79119BB4" w:rsidR="00955D54" w:rsidRPr="003A5554" w:rsidRDefault="00955D54" w:rsidP="00187F14">
      <w:pPr>
        <w:pStyle w:val="3"/>
        <w:numPr>
          <w:ilvl w:val="0"/>
          <w:numId w:val="2"/>
        </w:numPr>
        <w:rPr>
          <w:rFonts w:ascii="Times New Roman" w:eastAsia="宋体" w:hAnsi="Times New Roman" w:cs="Times New Roman"/>
          <w:b w:val="0"/>
          <w:color w:val="000000" w:themeColor="text1"/>
          <w:sz w:val="21"/>
          <w:szCs w:val="21"/>
          <w:shd w:val="clear" w:color="auto" w:fill="FFFFFF"/>
        </w:rPr>
      </w:pPr>
      <w:bookmarkStart w:id="622" w:name="OLE_LINK1475"/>
      <w:bookmarkStart w:id="623" w:name="OLE_LINK1476"/>
      <w:bookmarkEnd w:id="595"/>
      <w:bookmarkEnd w:id="596"/>
      <w:r>
        <w:rPr>
          <w:rFonts w:ascii="Times New Roman" w:eastAsia="宋体" w:hAnsi="Times New Roman" w:cs="Times New Roman" w:hint="eastAsia"/>
          <w:b w:val="0"/>
          <w:color w:val="000000" w:themeColor="text1"/>
          <w:sz w:val="21"/>
          <w:szCs w:val="21"/>
          <w:shd w:val="clear" w:color="auto" w:fill="FFFFFF"/>
        </w:rPr>
        <w:t>frank</w:t>
      </w:r>
      <w:r>
        <w:rPr>
          <w:rFonts w:ascii="Times New Roman" w:eastAsia="宋体" w:hAnsi="Times New Roman" w:cs="Times New Roman" w:hint="eastAsia"/>
          <w:b w:val="0"/>
          <w:color w:val="000000" w:themeColor="text1"/>
          <w:sz w:val="21"/>
          <w:szCs w:val="21"/>
          <w:shd w:val="clear" w:color="auto" w:fill="FFFFFF"/>
        </w:rPr>
        <w:t>（坦率的）：直言不讳</w:t>
      </w:r>
      <w:r w:rsidRPr="003A5554">
        <w:rPr>
          <w:rFonts w:ascii="Times New Roman" w:eastAsia="宋体" w:hAnsi="Times New Roman" w:cs="Times New Roman"/>
          <w:b w:val="0"/>
          <w:color w:val="000000" w:themeColor="text1"/>
          <w:sz w:val="21"/>
          <w:szCs w:val="21"/>
          <w:shd w:val="clear" w:color="auto" w:fill="FFFFFF"/>
        </w:rPr>
        <w:t>的法兰克人</w:t>
      </w:r>
    </w:p>
    <w:p w14:paraId="6ADA8D39" w14:textId="5C7DCFD9" w:rsidR="00955D54" w:rsidRDefault="00955D54" w:rsidP="00187F1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法兰克人（</w:t>
      </w:r>
      <w:r w:rsidRPr="003A5554">
        <w:rPr>
          <w:rFonts w:ascii="Times New Roman" w:eastAsia="宋体" w:hAnsi="Times New Roman" w:cs="Times New Roman"/>
          <w:color w:val="000000" w:themeColor="text1"/>
          <w:szCs w:val="21"/>
        </w:rPr>
        <w:t>Frank</w:t>
      </w:r>
      <w:r w:rsidRPr="003A5554">
        <w:rPr>
          <w:rFonts w:ascii="Times New Roman" w:eastAsia="宋体" w:hAnsi="Times New Roman" w:cs="Times New Roman"/>
          <w:color w:val="000000" w:themeColor="text1"/>
          <w:szCs w:val="21"/>
        </w:rPr>
        <w:t>）是欧洲民族大迁徙时期入侵罗马帝国的日耳曼民族</w:t>
      </w:r>
      <w:r w:rsidR="00777830">
        <w:rPr>
          <w:rFonts w:ascii="Times New Roman" w:eastAsia="宋体" w:hAnsi="Times New Roman" w:cs="Times New Roman" w:hint="eastAsia"/>
          <w:color w:val="000000" w:themeColor="text1"/>
          <w:szCs w:val="21"/>
        </w:rPr>
        <w:t>中</w:t>
      </w:r>
      <w:r w:rsidRPr="003A5554">
        <w:rPr>
          <w:rFonts w:ascii="Times New Roman" w:eastAsia="宋体" w:hAnsi="Times New Roman" w:cs="Times New Roman"/>
          <w:color w:val="000000" w:themeColor="text1"/>
          <w:szCs w:val="21"/>
        </w:rPr>
        <w:t>的一</w:t>
      </w:r>
      <w:r w:rsidR="00777830">
        <w:rPr>
          <w:rFonts w:ascii="Times New Roman" w:eastAsia="宋体" w:hAnsi="Times New Roman" w:cs="Times New Roman" w:hint="eastAsia"/>
          <w:color w:val="000000" w:themeColor="text1"/>
          <w:szCs w:val="21"/>
        </w:rPr>
        <w:t>个分支</w:t>
      </w:r>
      <w:r w:rsidRPr="003A5554">
        <w:rPr>
          <w:rFonts w:ascii="Times New Roman" w:eastAsia="宋体" w:hAnsi="Times New Roman" w:cs="Times New Roman"/>
          <w:color w:val="000000" w:themeColor="text1"/>
          <w:szCs w:val="21"/>
        </w:rPr>
        <w:t>。他们建立了中世纪初期欧洲最大的基督教王国</w:t>
      </w:r>
      <w:r>
        <w:rPr>
          <w:rFonts w:ascii="Times New Roman" w:eastAsia="宋体" w:hAnsi="Times New Roman" w:cs="Times New Roman" w:hint="eastAsia"/>
          <w:color w:val="000000" w:themeColor="text1"/>
          <w:szCs w:val="21"/>
        </w:rPr>
        <w:t>法兰克王国</w:t>
      </w:r>
      <w:r w:rsidRPr="003A5554">
        <w:rPr>
          <w:rFonts w:ascii="Times New Roman" w:eastAsia="宋体" w:hAnsi="Times New Roman" w:cs="Times New Roman"/>
          <w:color w:val="000000" w:themeColor="text1"/>
          <w:szCs w:val="21"/>
        </w:rPr>
        <w:t>，其领土涵盖了当今的法国和德国。</w:t>
      </w:r>
      <w:r>
        <w:rPr>
          <w:rFonts w:ascii="Times New Roman" w:eastAsia="宋体" w:hAnsi="Times New Roman" w:cs="Times New Roman" w:hint="eastAsia"/>
          <w:color w:val="000000" w:themeColor="text1"/>
          <w:szCs w:val="21"/>
        </w:rPr>
        <w:t>单词</w:t>
      </w:r>
      <w:r w:rsidRPr="003A5554">
        <w:rPr>
          <w:rFonts w:ascii="Times New Roman" w:eastAsia="宋体" w:hAnsi="Times New Roman" w:cs="Times New Roman"/>
          <w:color w:val="000000" w:themeColor="text1"/>
          <w:szCs w:val="21"/>
        </w:rPr>
        <w:t>Frank</w:t>
      </w:r>
      <w:r w:rsidR="00777830">
        <w:rPr>
          <w:rFonts w:ascii="Times New Roman" w:eastAsia="宋体" w:hAnsi="Times New Roman" w:cs="Times New Roman" w:hint="eastAsia"/>
          <w:color w:val="000000" w:themeColor="text1"/>
          <w:szCs w:val="21"/>
        </w:rPr>
        <w:t>（法兰克人）</w:t>
      </w:r>
      <w:r>
        <w:rPr>
          <w:rFonts w:ascii="Times New Roman" w:eastAsia="宋体" w:hAnsi="Times New Roman" w:cs="Times New Roman" w:hint="eastAsia"/>
          <w:color w:val="000000" w:themeColor="text1"/>
          <w:szCs w:val="21"/>
        </w:rPr>
        <w:t>源自法兰克语，是他们对本民族的自称。</w:t>
      </w:r>
      <w:r w:rsidRPr="003A5554">
        <w:rPr>
          <w:rFonts w:ascii="Times New Roman" w:eastAsia="宋体" w:hAnsi="Times New Roman" w:cs="Times New Roman"/>
          <w:color w:val="000000" w:themeColor="text1"/>
          <w:szCs w:val="21"/>
        </w:rPr>
        <w:t>法国的国名</w:t>
      </w:r>
      <w:r w:rsidRPr="003A5554">
        <w:rPr>
          <w:rFonts w:ascii="Times New Roman" w:eastAsia="宋体" w:hAnsi="Times New Roman" w:cs="Times New Roman"/>
          <w:color w:val="000000" w:themeColor="text1"/>
          <w:szCs w:val="21"/>
        </w:rPr>
        <w:t>France</w:t>
      </w:r>
      <w:r>
        <w:rPr>
          <w:rFonts w:ascii="Times New Roman" w:eastAsia="宋体" w:hAnsi="Times New Roman" w:cs="Times New Roman" w:hint="eastAsia"/>
          <w:color w:val="000000" w:themeColor="text1"/>
          <w:szCs w:val="21"/>
        </w:rPr>
        <w:t>（法兰西）就</w:t>
      </w:r>
      <w:r w:rsidRPr="003A5554">
        <w:rPr>
          <w:rFonts w:ascii="Times New Roman" w:eastAsia="宋体" w:hAnsi="Times New Roman" w:cs="Times New Roman"/>
          <w:color w:val="000000" w:themeColor="text1"/>
          <w:szCs w:val="21"/>
        </w:rPr>
        <w:t>源自</w:t>
      </w:r>
      <w:r w:rsidRPr="003A5554">
        <w:rPr>
          <w:rFonts w:ascii="Times New Roman" w:eastAsia="宋体" w:hAnsi="Times New Roman" w:cs="Times New Roman"/>
          <w:color w:val="000000" w:themeColor="text1"/>
          <w:szCs w:val="21"/>
        </w:rPr>
        <w:t>Frank</w:t>
      </w:r>
      <w:r w:rsidR="00777830">
        <w:rPr>
          <w:rFonts w:ascii="Times New Roman" w:eastAsia="宋体" w:hAnsi="Times New Roman" w:cs="Times New Roman" w:hint="eastAsia"/>
          <w:color w:val="000000" w:themeColor="text1"/>
          <w:szCs w:val="21"/>
        </w:rPr>
        <w:t>（法兰克人）</w:t>
      </w:r>
      <w:r w:rsidRPr="003A5554">
        <w:rPr>
          <w:rFonts w:ascii="Times New Roman" w:eastAsia="宋体" w:hAnsi="Times New Roman" w:cs="Times New Roman"/>
          <w:color w:val="000000" w:themeColor="text1"/>
          <w:szCs w:val="21"/>
        </w:rPr>
        <w:t>。</w:t>
      </w:r>
    </w:p>
    <w:p w14:paraId="5D68B23A" w14:textId="77777777" w:rsidR="00955D54" w:rsidRDefault="00955D54" w:rsidP="00187F1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法兰克人性格粗犷豪放，对人坦诚，说话直言不讳。十字军第一次东征时，当时的东罗马皇帝的女儿在其著作《亚历克西亚德》就描写了一位法兰克贵族。当时，在朝见东罗马皇帝时，所有的十字军贵族都站着，只有一名法兰克贵族大大咧咧地坐在一把椅子上。带队的国王赶紧让他站起来，他还嘟囔着为啥皇帝一个人坐着。皇帝后来问他的家乡和出身，他毫不谦虚地说自己是法兰克人，出身贵族，还说自己在老家从未遇到敢向他挑战的人。</w:t>
      </w:r>
    </w:p>
    <w:p w14:paraId="148A31EA" w14:textId="3ED0EB0A" w:rsidR="00955D54" w:rsidRPr="003A5554" w:rsidRDefault="00955D54" w:rsidP="00187F1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正因为法兰克人这种</w:t>
      </w:r>
      <w:r>
        <w:rPr>
          <w:rFonts w:ascii="Times New Roman" w:eastAsia="宋体" w:hAnsi="Times New Roman" w:cs="Times New Roman" w:hint="eastAsia"/>
          <w:color w:val="000000" w:themeColor="text1"/>
          <w:szCs w:val="21"/>
        </w:rPr>
        <w:t>心直口快的</w:t>
      </w:r>
      <w:r>
        <w:rPr>
          <w:rFonts w:ascii="Times New Roman" w:eastAsia="宋体" w:hAnsi="Times New Roman" w:cs="Times New Roman"/>
          <w:color w:val="000000" w:themeColor="text1"/>
          <w:szCs w:val="21"/>
        </w:rPr>
        <w:t>鲜明</w:t>
      </w:r>
      <w:r w:rsidRPr="003A5554">
        <w:rPr>
          <w:rFonts w:ascii="Times New Roman" w:eastAsia="宋体" w:hAnsi="Times New Roman" w:cs="Times New Roman"/>
          <w:color w:val="000000" w:themeColor="text1"/>
          <w:szCs w:val="21"/>
        </w:rPr>
        <w:t>个性，</w:t>
      </w:r>
      <w:r>
        <w:rPr>
          <w:rFonts w:ascii="Times New Roman" w:eastAsia="宋体" w:hAnsi="Times New Roman" w:cs="Times New Roman" w:hint="eastAsia"/>
          <w:color w:val="000000" w:themeColor="text1"/>
          <w:szCs w:val="21"/>
        </w:rPr>
        <w:t>首字母小写的</w:t>
      </w:r>
      <w:r w:rsidRPr="003A5554">
        <w:rPr>
          <w:rFonts w:ascii="Times New Roman" w:eastAsia="宋体" w:hAnsi="Times New Roman" w:cs="Times New Roman"/>
          <w:color w:val="000000" w:themeColor="text1"/>
          <w:szCs w:val="21"/>
        </w:rPr>
        <w:t>英语单词</w:t>
      </w:r>
      <w:r w:rsidRPr="003A5554">
        <w:rPr>
          <w:rFonts w:ascii="Times New Roman" w:eastAsia="宋体" w:hAnsi="Times New Roman" w:cs="Times New Roman"/>
          <w:color w:val="000000" w:themeColor="text1"/>
          <w:szCs w:val="21"/>
        </w:rPr>
        <w:t>frank</w:t>
      </w:r>
      <w:r>
        <w:rPr>
          <w:rFonts w:ascii="Times New Roman" w:eastAsia="宋体" w:hAnsi="Times New Roman" w:cs="Times New Roman" w:hint="eastAsia"/>
          <w:color w:val="000000" w:themeColor="text1"/>
          <w:szCs w:val="21"/>
        </w:rPr>
        <w:t>就被用来表示</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直率的、坦白的</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w:t>
      </w:r>
    </w:p>
    <w:p w14:paraId="14A9A57E" w14:textId="77777777" w:rsidR="00955D54" w:rsidRDefault="00955D54" w:rsidP="00187F1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frank</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[fræŋk]adj.</w:t>
      </w:r>
      <w:r w:rsidRPr="003A5554">
        <w:rPr>
          <w:rFonts w:ascii="Times New Roman" w:eastAsia="宋体" w:hAnsi="Times New Roman" w:cs="Times New Roman"/>
          <w:color w:val="000000" w:themeColor="text1"/>
          <w:szCs w:val="21"/>
        </w:rPr>
        <w:t>坦白的，直率的，老实的</w:t>
      </w:r>
    </w:p>
    <w:p w14:paraId="4B3E9130" w14:textId="619BA8BF" w:rsidR="00955D54" w:rsidRDefault="00955D54" w:rsidP="00187F14">
      <w:pPr>
        <w:spacing w:line="360" w:lineRule="auto"/>
        <w:ind w:firstLineChars="201" w:firstLine="422"/>
        <w:rPr>
          <w:rFonts w:ascii="Times New Roman" w:eastAsia="宋体" w:hAnsi="Times New Roman" w:cs="Times New Roman"/>
          <w:color w:val="000000" w:themeColor="text1"/>
          <w:szCs w:val="21"/>
        </w:rPr>
      </w:pPr>
      <w:r w:rsidRPr="00171704">
        <w:rPr>
          <w:rFonts w:ascii="Times New Roman" w:eastAsia="宋体" w:hAnsi="Times New Roman" w:cs="Times New Roman"/>
          <w:color w:val="000000" w:themeColor="text1"/>
          <w:szCs w:val="21"/>
        </w:rPr>
        <w:lastRenderedPageBreak/>
        <w:t>frankly</w:t>
      </w:r>
      <w:r>
        <w:rPr>
          <w:rFonts w:ascii="Times New Roman" w:eastAsia="宋体" w:hAnsi="Times New Roman" w:cs="Times New Roman" w:hint="eastAsia"/>
          <w:color w:val="000000" w:themeColor="text1"/>
          <w:szCs w:val="21"/>
        </w:rPr>
        <w:t>：</w:t>
      </w:r>
      <w:r w:rsidRPr="00171704">
        <w:rPr>
          <w:rFonts w:ascii="Times New Roman" w:eastAsia="宋体" w:hAnsi="Times New Roman" w:cs="Times New Roman"/>
          <w:color w:val="000000" w:themeColor="text1"/>
          <w:szCs w:val="21"/>
        </w:rPr>
        <w:t xml:space="preserve">['fræŋkli] </w:t>
      </w:r>
      <w:r w:rsidRPr="00171704">
        <w:rPr>
          <w:rFonts w:ascii="Times New Roman" w:eastAsia="宋体" w:hAnsi="Times New Roman" w:cs="Times New Roman" w:hint="eastAsia"/>
          <w:color w:val="000000" w:themeColor="text1"/>
          <w:szCs w:val="21"/>
        </w:rPr>
        <w:t>adv.</w:t>
      </w:r>
      <w:r w:rsidRPr="00171704">
        <w:rPr>
          <w:rFonts w:ascii="Times New Roman" w:eastAsia="宋体" w:hAnsi="Times New Roman" w:cs="Times New Roman" w:hint="eastAsia"/>
          <w:color w:val="000000" w:themeColor="text1"/>
          <w:szCs w:val="21"/>
        </w:rPr>
        <w:t>坦白地</w:t>
      </w:r>
      <w:r>
        <w:rPr>
          <w:rFonts w:ascii="Times New Roman" w:eastAsia="宋体" w:hAnsi="Times New Roman" w:cs="Times New Roman" w:hint="eastAsia"/>
          <w:color w:val="000000" w:themeColor="text1"/>
          <w:szCs w:val="21"/>
        </w:rPr>
        <w:t>，直率地，老实说</w:t>
      </w:r>
    </w:p>
    <w:p w14:paraId="6288BAB4" w14:textId="77777777" w:rsidR="003854CC" w:rsidRPr="003A5554" w:rsidRDefault="003854CC" w:rsidP="003854CC">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slave</w:t>
      </w:r>
      <w:r>
        <w:rPr>
          <w:rFonts w:ascii="Times New Roman" w:eastAsia="宋体" w:hAnsi="Times New Roman" w:cs="Times New Roman" w:hint="eastAsia"/>
          <w:b w:val="0"/>
          <w:color w:val="000000" w:themeColor="text1"/>
          <w:sz w:val="21"/>
          <w:szCs w:val="21"/>
          <w:shd w:val="clear" w:color="auto" w:fill="FFFFFF"/>
        </w:rPr>
        <w:t>（奴隶）：</w:t>
      </w:r>
      <w:r>
        <w:rPr>
          <w:rFonts w:ascii="Times New Roman" w:eastAsia="宋体" w:hAnsi="Times New Roman" w:cs="Times New Roman"/>
          <w:b w:val="0"/>
          <w:color w:val="000000" w:themeColor="text1"/>
          <w:sz w:val="21"/>
          <w:szCs w:val="21"/>
          <w:shd w:val="clear" w:color="auto" w:fill="FFFFFF"/>
        </w:rPr>
        <w:t>被</w:t>
      </w:r>
      <w:r>
        <w:rPr>
          <w:rFonts w:ascii="Times New Roman" w:eastAsia="宋体" w:hAnsi="Times New Roman" w:cs="Times New Roman" w:hint="eastAsia"/>
          <w:b w:val="0"/>
          <w:color w:val="000000" w:themeColor="text1"/>
          <w:sz w:val="21"/>
          <w:szCs w:val="21"/>
          <w:shd w:val="clear" w:color="auto" w:fill="FFFFFF"/>
        </w:rPr>
        <w:t>卖做奴隶</w:t>
      </w:r>
      <w:r w:rsidRPr="003A5554">
        <w:rPr>
          <w:rFonts w:ascii="Times New Roman" w:eastAsia="宋体" w:hAnsi="Times New Roman" w:cs="Times New Roman"/>
          <w:b w:val="0"/>
          <w:color w:val="000000" w:themeColor="text1"/>
          <w:sz w:val="21"/>
          <w:szCs w:val="21"/>
          <w:shd w:val="clear" w:color="auto" w:fill="FFFFFF"/>
        </w:rPr>
        <w:t>的斯拉夫人</w:t>
      </w:r>
    </w:p>
    <w:p w14:paraId="326F7664" w14:textId="77777777" w:rsidR="003854CC" w:rsidRPr="00366AE5" w:rsidRDefault="003854CC" w:rsidP="003854CC">
      <w:pPr>
        <w:spacing w:line="360" w:lineRule="auto"/>
        <w:ind w:firstLineChars="201" w:firstLine="422"/>
        <w:rPr>
          <w:rFonts w:ascii="Times New Roman" w:eastAsia="宋体" w:hAnsi="Times New Roman" w:cs="Times New Roman"/>
          <w:color w:val="000000" w:themeColor="text1"/>
          <w:szCs w:val="21"/>
        </w:rPr>
      </w:pPr>
      <w:r w:rsidRPr="00366AE5">
        <w:rPr>
          <w:rFonts w:ascii="Times New Roman" w:eastAsia="宋体" w:hAnsi="Times New Roman" w:cs="Times New Roman" w:hint="eastAsia"/>
          <w:color w:val="000000" w:themeColor="text1"/>
          <w:szCs w:val="21"/>
        </w:rPr>
        <w:t>如果问世界上哪个民族最悲催，很多人会回答犹太人。但从词源的角度来看，斯拉夫人绝对是最悲催的民族，因为他们曾经被大量地卖做奴隶，以至于斯拉夫人的族名</w:t>
      </w:r>
      <w:r w:rsidRPr="00366AE5">
        <w:rPr>
          <w:rFonts w:ascii="Times New Roman" w:eastAsia="宋体" w:hAnsi="Times New Roman" w:cs="Times New Roman" w:hint="eastAsia"/>
          <w:color w:val="000000" w:themeColor="text1"/>
          <w:szCs w:val="21"/>
        </w:rPr>
        <w:t>Slav</w:t>
      </w:r>
      <w:r>
        <w:rPr>
          <w:rFonts w:ascii="Times New Roman" w:eastAsia="宋体" w:hAnsi="Times New Roman" w:cs="Times New Roman" w:hint="eastAsia"/>
          <w:color w:val="000000" w:themeColor="text1"/>
          <w:szCs w:val="21"/>
        </w:rPr>
        <w:t>在西方语言</w:t>
      </w:r>
      <w:r w:rsidRPr="00366AE5">
        <w:rPr>
          <w:rFonts w:ascii="Times New Roman" w:eastAsia="宋体" w:hAnsi="Times New Roman" w:cs="Times New Roman" w:hint="eastAsia"/>
          <w:color w:val="000000" w:themeColor="text1"/>
          <w:szCs w:val="21"/>
        </w:rPr>
        <w:t>中</w:t>
      </w:r>
      <w:r>
        <w:rPr>
          <w:rFonts w:ascii="Times New Roman" w:eastAsia="宋体" w:hAnsi="Times New Roman" w:cs="Times New Roman" w:hint="eastAsia"/>
          <w:color w:val="000000" w:themeColor="text1"/>
          <w:szCs w:val="21"/>
        </w:rPr>
        <w:t>变成了</w:t>
      </w:r>
      <w:r w:rsidRPr="00366AE5">
        <w:rPr>
          <w:rFonts w:ascii="Times New Roman" w:eastAsia="宋体" w:hAnsi="Times New Roman" w:cs="Times New Roman" w:hint="eastAsia"/>
          <w:color w:val="000000" w:themeColor="text1"/>
          <w:szCs w:val="21"/>
        </w:rPr>
        <w:t>“奴隶”</w:t>
      </w:r>
      <w:r>
        <w:rPr>
          <w:rFonts w:ascii="Times New Roman" w:eastAsia="宋体" w:hAnsi="Times New Roman" w:cs="Times New Roman" w:hint="eastAsia"/>
          <w:color w:val="000000" w:themeColor="text1"/>
          <w:szCs w:val="21"/>
        </w:rPr>
        <w:t>的代名词</w:t>
      </w:r>
      <w:r w:rsidRPr="00366AE5">
        <w:rPr>
          <w:rFonts w:ascii="Times New Roman" w:eastAsia="宋体" w:hAnsi="Times New Roman" w:cs="Times New Roman" w:hint="eastAsia"/>
          <w:color w:val="000000" w:themeColor="text1"/>
          <w:szCs w:val="21"/>
        </w:rPr>
        <w:t>。</w:t>
      </w:r>
    </w:p>
    <w:p w14:paraId="791D9C7D" w14:textId="77777777" w:rsidR="003854CC" w:rsidRPr="00366AE5" w:rsidRDefault="003854CC" w:rsidP="003854CC">
      <w:pPr>
        <w:spacing w:line="360" w:lineRule="auto"/>
        <w:ind w:firstLineChars="201" w:firstLine="422"/>
        <w:rPr>
          <w:rFonts w:ascii="Times New Roman" w:eastAsia="宋体" w:hAnsi="Times New Roman" w:cs="Times New Roman"/>
          <w:color w:val="000000" w:themeColor="text1"/>
          <w:szCs w:val="21"/>
        </w:rPr>
      </w:pPr>
      <w:r w:rsidRPr="00366AE5">
        <w:rPr>
          <w:rFonts w:ascii="Times New Roman" w:eastAsia="宋体" w:hAnsi="Times New Roman" w:cs="Times New Roman" w:hint="eastAsia"/>
          <w:color w:val="000000" w:themeColor="text1"/>
          <w:szCs w:val="21"/>
        </w:rPr>
        <w:t>斯拉夫人（</w:t>
      </w:r>
      <w:r w:rsidRPr="00366AE5">
        <w:rPr>
          <w:rFonts w:ascii="Times New Roman" w:eastAsia="宋体" w:hAnsi="Times New Roman" w:cs="Times New Roman" w:hint="eastAsia"/>
          <w:color w:val="000000" w:themeColor="text1"/>
          <w:szCs w:val="21"/>
        </w:rPr>
        <w:t>Slav</w:t>
      </w:r>
      <w:r w:rsidRPr="00366AE5">
        <w:rPr>
          <w:rFonts w:ascii="Times New Roman" w:eastAsia="宋体" w:hAnsi="Times New Roman" w:cs="Times New Roman" w:hint="eastAsia"/>
          <w:color w:val="000000" w:themeColor="text1"/>
          <w:szCs w:val="21"/>
        </w:rPr>
        <w:t>）属于欧罗巴人种，是欧洲古代三大蛮族之一（另外两个是日耳曼人和凯尔特人），主要分成三大支系：东斯拉夫人包括生活在东欧的俄罗斯人、乌克兰人、白俄罗斯人；西斯拉夫人包括生活在中欧的波兰人、捷克人、斯洛伐克人等；南斯拉夫人包括生活在巴尔干半岛的塞尔维亚人、克罗地亚人、斯洛文尼亚人等。</w:t>
      </w:r>
    </w:p>
    <w:p w14:paraId="0009502A" w14:textId="77777777" w:rsidR="003854CC" w:rsidRPr="00366AE5" w:rsidRDefault="003854CC" w:rsidP="003854CC">
      <w:pPr>
        <w:spacing w:line="360" w:lineRule="auto"/>
        <w:ind w:firstLineChars="201" w:firstLine="422"/>
        <w:rPr>
          <w:rFonts w:ascii="Times New Roman" w:eastAsia="宋体" w:hAnsi="Times New Roman" w:cs="Times New Roman"/>
          <w:color w:val="000000" w:themeColor="text1"/>
          <w:szCs w:val="21"/>
        </w:rPr>
      </w:pPr>
      <w:r w:rsidRPr="00366AE5">
        <w:rPr>
          <w:rFonts w:ascii="Times New Roman" w:eastAsia="宋体" w:hAnsi="Times New Roman" w:cs="Times New Roman" w:hint="eastAsia"/>
          <w:color w:val="000000" w:themeColor="text1"/>
          <w:szCs w:val="21"/>
        </w:rPr>
        <w:t>斯拉夫人的英文名字</w:t>
      </w:r>
      <w:r w:rsidRPr="00366AE5">
        <w:rPr>
          <w:rFonts w:ascii="Times New Roman" w:eastAsia="宋体" w:hAnsi="Times New Roman" w:cs="Times New Roman" w:hint="eastAsia"/>
          <w:color w:val="000000" w:themeColor="text1"/>
          <w:szCs w:val="21"/>
        </w:rPr>
        <w:t>Slav</w:t>
      </w:r>
      <w:r w:rsidRPr="00366AE5">
        <w:rPr>
          <w:rFonts w:ascii="Times New Roman" w:eastAsia="宋体" w:hAnsi="Times New Roman" w:cs="Times New Roman" w:hint="eastAsia"/>
          <w:color w:val="000000" w:themeColor="text1"/>
          <w:szCs w:val="21"/>
        </w:rPr>
        <w:t>来自拉丁语</w:t>
      </w:r>
      <w:r>
        <w:rPr>
          <w:rFonts w:ascii="Times New Roman" w:eastAsia="宋体" w:hAnsi="Times New Roman" w:cs="Times New Roman" w:hint="eastAsia"/>
          <w:color w:val="000000" w:themeColor="text1"/>
          <w:szCs w:val="21"/>
        </w:rPr>
        <w:t>和</w:t>
      </w:r>
      <w:r w:rsidRPr="00366AE5">
        <w:rPr>
          <w:rFonts w:ascii="Times New Roman" w:eastAsia="宋体" w:hAnsi="Times New Roman" w:cs="Times New Roman" w:hint="eastAsia"/>
          <w:color w:val="000000" w:themeColor="text1"/>
          <w:szCs w:val="21"/>
        </w:rPr>
        <w:t>希腊语，最终源自斯拉夫语，是斯拉夫人对本民族的称呼，</w:t>
      </w:r>
      <w:r>
        <w:rPr>
          <w:rFonts w:ascii="Times New Roman" w:eastAsia="宋体" w:hAnsi="Times New Roman" w:cs="Times New Roman" w:hint="eastAsia"/>
          <w:color w:val="000000" w:themeColor="text1"/>
          <w:szCs w:val="21"/>
        </w:rPr>
        <w:t>字面</w:t>
      </w:r>
      <w:r w:rsidRPr="00366AE5">
        <w:rPr>
          <w:rFonts w:ascii="Times New Roman" w:eastAsia="宋体" w:hAnsi="Times New Roman" w:cs="Times New Roman" w:hint="eastAsia"/>
          <w:color w:val="000000" w:themeColor="text1"/>
          <w:szCs w:val="21"/>
        </w:rPr>
        <w:t>含义可能是指说某种语言的人。单词</w:t>
      </w:r>
      <w:bookmarkStart w:id="624" w:name="OLE_LINK213"/>
      <w:r w:rsidRPr="00366AE5">
        <w:rPr>
          <w:rFonts w:ascii="Times New Roman" w:eastAsia="宋体" w:hAnsi="Times New Roman" w:cs="Times New Roman" w:hint="eastAsia"/>
          <w:color w:val="000000" w:themeColor="text1"/>
          <w:szCs w:val="21"/>
        </w:rPr>
        <w:t>Slovak</w:t>
      </w:r>
      <w:r w:rsidRPr="00366AE5">
        <w:rPr>
          <w:rFonts w:ascii="Times New Roman" w:eastAsia="宋体" w:hAnsi="Times New Roman" w:cs="Times New Roman" w:hint="eastAsia"/>
          <w:color w:val="000000" w:themeColor="text1"/>
          <w:szCs w:val="21"/>
        </w:rPr>
        <w:t>（斯洛伐克人</w:t>
      </w:r>
      <w:bookmarkEnd w:id="624"/>
      <w:r w:rsidRPr="00366AE5">
        <w:rPr>
          <w:rFonts w:ascii="Times New Roman" w:eastAsia="宋体" w:hAnsi="Times New Roman" w:cs="Times New Roman" w:hint="eastAsia"/>
          <w:color w:val="000000" w:themeColor="text1"/>
          <w:szCs w:val="21"/>
        </w:rPr>
        <w:t>）、</w:t>
      </w:r>
      <w:bookmarkStart w:id="625" w:name="OLE_LINK214"/>
      <w:r w:rsidRPr="00366AE5">
        <w:rPr>
          <w:rFonts w:ascii="Times New Roman" w:eastAsia="宋体" w:hAnsi="Times New Roman" w:cs="Times New Roman" w:hint="eastAsia"/>
          <w:color w:val="000000" w:themeColor="text1"/>
          <w:szCs w:val="21"/>
        </w:rPr>
        <w:t>Slovene</w:t>
      </w:r>
      <w:bookmarkEnd w:id="625"/>
      <w:r w:rsidRPr="00366AE5">
        <w:rPr>
          <w:rFonts w:ascii="Times New Roman" w:eastAsia="宋体" w:hAnsi="Times New Roman" w:cs="Times New Roman" w:hint="eastAsia"/>
          <w:color w:val="000000" w:themeColor="text1"/>
          <w:szCs w:val="21"/>
        </w:rPr>
        <w:t>（斯洛文尼亚人）等都与</w:t>
      </w:r>
      <w:r w:rsidRPr="00366AE5">
        <w:rPr>
          <w:rFonts w:ascii="Times New Roman" w:eastAsia="宋体" w:hAnsi="Times New Roman" w:cs="Times New Roman" w:hint="eastAsia"/>
          <w:color w:val="000000" w:themeColor="text1"/>
          <w:szCs w:val="21"/>
        </w:rPr>
        <w:t>Slav</w:t>
      </w:r>
      <w:r w:rsidRPr="00366AE5">
        <w:rPr>
          <w:rFonts w:ascii="Times New Roman" w:eastAsia="宋体" w:hAnsi="Times New Roman" w:cs="Times New Roman" w:hint="eastAsia"/>
          <w:color w:val="000000" w:themeColor="text1"/>
          <w:szCs w:val="21"/>
        </w:rPr>
        <w:t>（斯拉夫人）同源。</w:t>
      </w:r>
    </w:p>
    <w:p w14:paraId="00550C57" w14:textId="77777777" w:rsidR="003854CC" w:rsidRPr="00366AE5" w:rsidRDefault="003854CC" w:rsidP="003854CC">
      <w:pPr>
        <w:spacing w:line="360" w:lineRule="auto"/>
        <w:ind w:firstLineChars="201" w:firstLine="422"/>
        <w:rPr>
          <w:rFonts w:ascii="Times New Roman" w:eastAsia="宋体" w:hAnsi="Times New Roman" w:cs="Times New Roman"/>
          <w:color w:val="000000" w:themeColor="text1"/>
          <w:szCs w:val="21"/>
        </w:rPr>
      </w:pPr>
      <w:r w:rsidRPr="00366AE5">
        <w:rPr>
          <w:rFonts w:ascii="Times New Roman" w:eastAsia="宋体" w:hAnsi="Times New Roman" w:cs="Times New Roman" w:hint="eastAsia"/>
          <w:color w:val="000000" w:themeColor="text1"/>
          <w:szCs w:val="21"/>
        </w:rPr>
        <w:t>历史上，斯拉夫人经常受到其他民族的征服，大量斯拉夫人被卖为奴隶。公元</w:t>
      </w:r>
      <w:r w:rsidRPr="00366AE5">
        <w:rPr>
          <w:rFonts w:ascii="Times New Roman" w:eastAsia="宋体" w:hAnsi="Times New Roman" w:cs="Times New Roman" w:hint="eastAsia"/>
          <w:color w:val="000000" w:themeColor="text1"/>
          <w:szCs w:val="21"/>
        </w:rPr>
        <w:t>950</w:t>
      </w:r>
      <w:r w:rsidRPr="00366AE5">
        <w:rPr>
          <w:rFonts w:ascii="Times New Roman" w:eastAsia="宋体" w:hAnsi="Times New Roman" w:cs="Times New Roman" w:hint="eastAsia"/>
          <w:color w:val="000000" w:themeColor="text1"/>
          <w:szCs w:val="21"/>
        </w:rPr>
        <w:t>年，东法兰克王国国王奥托一世入侵斯拉夫地区，迫使波希米亚公爵波列斯拉夫一世称臣。</w:t>
      </w:r>
      <w:r w:rsidRPr="00366AE5">
        <w:rPr>
          <w:rFonts w:ascii="Times New Roman" w:eastAsia="宋体" w:hAnsi="Times New Roman" w:cs="Times New Roman" w:hint="eastAsia"/>
          <w:color w:val="000000" w:themeColor="text1"/>
          <w:szCs w:val="21"/>
        </w:rPr>
        <w:t>15-17</w:t>
      </w:r>
      <w:r w:rsidRPr="00366AE5">
        <w:rPr>
          <w:rFonts w:ascii="Times New Roman" w:eastAsia="宋体" w:hAnsi="Times New Roman" w:cs="Times New Roman" w:hint="eastAsia"/>
          <w:color w:val="000000" w:themeColor="text1"/>
          <w:szCs w:val="21"/>
        </w:rPr>
        <w:t>世纪，东欧的克里米亚汗国兴起，长期劫掠北边的波兰和俄罗斯等国，将大量斯拉夫人作为奴隶贩卖至富庶的意大利城邦和奥斯曼帝国。</w:t>
      </w:r>
    </w:p>
    <w:p w14:paraId="59C7181B" w14:textId="77777777" w:rsidR="003854CC" w:rsidRDefault="003854CC" w:rsidP="003854CC">
      <w:pPr>
        <w:spacing w:line="360" w:lineRule="auto"/>
        <w:ind w:firstLineChars="201" w:firstLine="422"/>
        <w:rPr>
          <w:rFonts w:ascii="Times New Roman" w:eastAsia="宋体" w:hAnsi="Times New Roman" w:cs="Times New Roman"/>
          <w:color w:val="000000" w:themeColor="text1"/>
          <w:szCs w:val="21"/>
        </w:rPr>
      </w:pPr>
      <w:r w:rsidRPr="00366AE5">
        <w:rPr>
          <w:rFonts w:ascii="Times New Roman" w:eastAsia="宋体" w:hAnsi="Times New Roman" w:cs="Times New Roman" w:hint="eastAsia"/>
          <w:color w:val="000000" w:themeColor="text1"/>
          <w:szCs w:val="21"/>
        </w:rPr>
        <w:t>由于这段黑暗历史，以至原本表示“斯拉夫人”</w:t>
      </w:r>
      <w:r>
        <w:rPr>
          <w:rFonts w:ascii="Times New Roman" w:eastAsia="宋体" w:hAnsi="Times New Roman" w:cs="Times New Roman" w:hint="eastAsia"/>
          <w:color w:val="000000" w:themeColor="text1"/>
          <w:szCs w:val="21"/>
        </w:rPr>
        <w:t>的</w:t>
      </w:r>
      <w:r w:rsidRPr="00366AE5">
        <w:rPr>
          <w:rFonts w:ascii="Times New Roman" w:eastAsia="宋体" w:hAnsi="Times New Roman" w:cs="Times New Roman" w:hint="eastAsia"/>
          <w:color w:val="000000" w:themeColor="text1"/>
          <w:szCs w:val="21"/>
        </w:rPr>
        <w:t>Slav</w:t>
      </w:r>
      <w:r w:rsidRPr="00366AE5">
        <w:rPr>
          <w:rFonts w:ascii="Times New Roman" w:eastAsia="宋体" w:hAnsi="Times New Roman" w:cs="Times New Roman" w:hint="eastAsia"/>
          <w:color w:val="000000" w:themeColor="text1"/>
          <w:szCs w:val="21"/>
        </w:rPr>
        <w:t>变成了“奴隶”的代名词，产生了英语</w:t>
      </w:r>
      <w:r>
        <w:rPr>
          <w:rFonts w:ascii="Times New Roman" w:eastAsia="宋体" w:hAnsi="Times New Roman" w:cs="Times New Roman" w:hint="eastAsia"/>
          <w:color w:val="000000" w:themeColor="text1"/>
          <w:szCs w:val="21"/>
        </w:rPr>
        <w:t>单词</w:t>
      </w:r>
      <w:r>
        <w:rPr>
          <w:rFonts w:ascii="Times New Roman" w:eastAsia="宋体" w:hAnsi="Times New Roman" w:cs="Times New Roman" w:hint="eastAsia"/>
          <w:color w:val="000000" w:themeColor="text1"/>
          <w:szCs w:val="21"/>
        </w:rPr>
        <w:t>slave</w:t>
      </w:r>
      <w:r w:rsidRPr="00366AE5">
        <w:rPr>
          <w:rFonts w:ascii="Times New Roman" w:eastAsia="宋体" w:hAnsi="Times New Roman" w:cs="Times New Roman" w:hint="eastAsia"/>
          <w:color w:val="000000" w:themeColor="text1"/>
          <w:szCs w:val="21"/>
        </w:rPr>
        <w:t>（奴隶）。也就是说，英语</w:t>
      </w:r>
      <w:r>
        <w:rPr>
          <w:rFonts w:ascii="Times New Roman" w:eastAsia="宋体" w:hAnsi="Times New Roman" w:cs="Times New Roman" w:hint="eastAsia"/>
          <w:color w:val="000000" w:themeColor="text1"/>
          <w:szCs w:val="21"/>
        </w:rPr>
        <w:t>单词</w:t>
      </w:r>
      <w:r w:rsidRPr="00366AE5">
        <w:rPr>
          <w:rFonts w:ascii="Times New Roman" w:eastAsia="宋体" w:hAnsi="Times New Roman" w:cs="Times New Roman" w:hint="eastAsia"/>
          <w:color w:val="000000" w:themeColor="text1"/>
          <w:szCs w:val="21"/>
        </w:rPr>
        <w:t>slav</w:t>
      </w:r>
      <w:r>
        <w:rPr>
          <w:rFonts w:ascii="Times New Roman" w:eastAsia="宋体" w:hAnsi="Times New Roman" w:cs="Times New Roman" w:hint="eastAsia"/>
          <w:color w:val="000000" w:themeColor="text1"/>
          <w:szCs w:val="21"/>
        </w:rPr>
        <w:t>e</w:t>
      </w:r>
      <w:r w:rsidRPr="00366AE5">
        <w:rPr>
          <w:rFonts w:ascii="Times New Roman" w:eastAsia="宋体" w:hAnsi="Times New Roman" w:cs="Times New Roman" w:hint="eastAsia"/>
          <w:color w:val="000000" w:themeColor="text1"/>
          <w:szCs w:val="21"/>
        </w:rPr>
        <w:t>（奴隶）和</w:t>
      </w:r>
      <w:r w:rsidRPr="00366AE5">
        <w:rPr>
          <w:rFonts w:ascii="Times New Roman" w:eastAsia="宋体" w:hAnsi="Times New Roman" w:cs="Times New Roman" w:hint="eastAsia"/>
          <w:color w:val="000000" w:themeColor="text1"/>
          <w:szCs w:val="21"/>
        </w:rPr>
        <w:t>Slav</w:t>
      </w:r>
      <w:r w:rsidRPr="00366AE5">
        <w:rPr>
          <w:rFonts w:ascii="Times New Roman" w:eastAsia="宋体" w:hAnsi="Times New Roman" w:cs="Times New Roman" w:hint="eastAsia"/>
          <w:color w:val="000000" w:themeColor="text1"/>
          <w:szCs w:val="21"/>
        </w:rPr>
        <w:t>（斯拉夫人）其实来自同一个词源，记载了斯拉夫人不堪回首的悲惨历史。</w:t>
      </w:r>
    </w:p>
    <w:p w14:paraId="45F4BBA3" w14:textId="77777777" w:rsidR="003854CC" w:rsidRPr="00376475" w:rsidRDefault="003854CC" w:rsidP="003854CC">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词根</w:t>
      </w:r>
      <w:r>
        <w:rPr>
          <w:rFonts w:ascii="Times New Roman" w:eastAsia="宋体" w:hAnsi="Times New Roman" w:cs="Times New Roman" w:hint="eastAsia"/>
          <w:color w:val="000000" w:themeColor="text1"/>
          <w:szCs w:val="21"/>
        </w:rPr>
        <w:t>slav-</w:t>
      </w:r>
      <w:r>
        <w:rPr>
          <w:rFonts w:ascii="Times New Roman" w:eastAsia="宋体" w:hAnsi="Times New Roman" w:cs="Times New Roman" w:hint="eastAsia"/>
          <w:color w:val="000000" w:themeColor="text1"/>
          <w:szCs w:val="21"/>
        </w:rPr>
        <w:t>：斯拉夫人，奴隶</w:t>
      </w:r>
    </w:p>
    <w:p w14:paraId="58CF3C59" w14:textId="77777777" w:rsidR="003854CC" w:rsidRDefault="003854CC" w:rsidP="003854CC">
      <w:pPr>
        <w:spacing w:line="360" w:lineRule="auto"/>
        <w:ind w:firstLineChars="201" w:firstLine="422"/>
        <w:rPr>
          <w:rFonts w:ascii="Times New Roman" w:eastAsia="宋体" w:hAnsi="Times New Roman" w:cs="Times New Roman"/>
          <w:color w:val="000000" w:themeColor="text1"/>
          <w:szCs w:val="21"/>
          <w:shd w:val="clear" w:color="auto" w:fill="FFFFFF"/>
        </w:rPr>
      </w:pPr>
      <w:r w:rsidRPr="00D15325">
        <w:rPr>
          <w:rFonts w:ascii="Times New Roman" w:eastAsia="宋体" w:hAnsi="Times New Roman" w:cs="Times New Roman"/>
          <w:color w:val="000000" w:themeColor="text1"/>
          <w:szCs w:val="21"/>
          <w:shd w:val="clear" w:color="auto" w:fill="FFFFFF"/>
        </w:rPr>
        <w:t>Slav</w:t>
      </w:r>
      <w:r w:rsidRPr="00D15325">
        <w:rPr>
          <w:rFonts w:ascii="Times New Roman" w:eastAsia="宋体" w:hAnsi="Times New Roman" w:cs="Times New Roman"/>
          <w:color w:val="000000" w:themeColor="text1"/>
          <w:szCs w:val="21"/>
          <w:shd w:val="clear" w:color="auto" w:fill="FFFFFF"/>
        </w:rPr>
        <w:t>：</w:t>
      </w:r>
      <w:r w:rsidRPr="00D15325">
        <w:rPr>
          <w:rFonts w:ascii="Times New Roman" w:eastAsia="宋体" w:hAnsi="Times New Roman" w:cs="Times New Roman"/>
          <w:color w:val="000000" w:themeColor="text1"/>
          <w:szCs w:val="21"/>
          <w:shd w:val="clear" w:color="auto" w:fill="FFFFFF"/>
        </w:rPr>
        <w:t>[slɑ:v] n.</w:t>
      </w:r>
      <w:r w:rsidRPr="00D15325">
        <w:rPr>
          <w:rFonts w:ascii="Times New Roman" w:eastAsia="宋体" w:hAnsi="Times New Roman" w:cs="Times New Roman"/>
          <w:color w:val="000000" w:themeColor="text1"/>
          <w:szCs w:val="21"/>
          <w:shd w:val="clear" w:color="auto" w:fill="FFFFFF"/>
        </w:rPr>
        <w:t>斯拉夫人</w:t>
      </w:r>
    </w:p>
    <w:p w14:paraId="214AFDE6" w14:textId="77777777" w:rsidR="003854CC" w:rsidRDefault="003854CC" w:rsidP="003854CC">
      <w:pPr>
        <w:spacing w:line="360" w:lineRule="auto"/>
        <w:ind w:firstLineChars="201" w:firstLine="422"/>
        <w:rPr>
          <w:rFonts w:ascii="Times New Roman" w:eastAsia="宋体" w:hAnsi="Times New Roman" w:cs="Times New Roman"/>
          <w:color w:val="000000" w:themeColor="text1"/>
          <w:szCs w:val="21"/>
          <w:shd w:val="clear" w:color="auto" w:fill="FFFFFF"/>
        </w:rPr>
      </w:pPr>
      <w:r>
        <w:rPr>
          <w:rFonts w:ascii="Times New Roman" w:eastAsia="宋体" w:hAnsi="Times New Roman" w:cs="Times New Roman" w:hint="eastAsia"/>
          <w:color w:val="000000" w:themeColor="text1"/>
          <w:szCs w:val="21"/>
          <w:shd w:val="clear" w:color="auto" w:fill="FFFFFF"/>
        </w:rPr>
        <w:t>slavic</w:t>
      </w:r>
      <w:r>
        <w:rPr>
          <w:rFonts w:ascii="Times New Roman" w:eastAsia="宋体" w:hAnsi="Times New Roman" w:cs="Times New Roman" w:hint="eastAsia"/>
          <w:color w:val="000000" w:themeColor="text1"/>
          <w:szCs w:val="21"/>
          <w:shd w:val="clear" w:color="auto" w:fill="FFFFFF"/>
        </w:rPr>
        <w:t>：</w:t>
      </w:r>
      <w:r w:rsidRPr="00376475">
        <w:rPr>
          <w:rFonts w:ascii="Times New Roman" w:eastAsia="宋体" w:hAnsi="Times New Roman" w:cs="Times New Roman" w:hint="eastAsia"/>
          <w:color w:val="000000" w:themeColor="text1"/>
          <w:szCs w:val="21"/>
          <w:shd w:val="clear" w:color="auto" w:fill="FFFFFF"/>
        </w:rPr>
        <w:t>[</w:t>
      </w:r>
      <w:r w:rsidRPr="007A1BAD">
        <w:rPr>
          <w:rFonts w:ascii="Times New Roman" w:eastAsia="宋体" w:hAnsi="Times New Roman" w:cs="Times New Roman"/>
          <w:color w:val="000000" w:themeColor="text1"/>
          <w:szCs w:val="21"/>
          <w:shd w:val="clear" w:color="auto" w:fill="FFFFFF"/>
        </w:rPr>
        <w:t>ˈsl</w:t>
      </w:r>
      <w:r w:rsidRPr="007A1BAD">
        <w:rPr>
          <w:rFonts w:ascii="Times New Roman" w:eastAsia="宋体" w:hAnsi="Times New Roman" w:cs="Times New Roman" w:hint="eastAsia"/>
          <w:color w:val="000000" w:themeColor="text1"/>
          <w:szCs w:val="21"/>
          <w:shd w:val="clear" w:color="auto" w:fill="FFFFFF"/>
        </w:rPr>
        <w:t>ɑ</w:t>
      </w:r>
      <w:r w:rsidRPr="007A1BAD">
        <w:rPr>
          <w:rFonts w:ascii="Times New Roman" w:eastAsia="宋体" w:hAnsi="Times New Roman" w:cs="Times New Roman"/>
          <w:color w:val="000000" w:themeColor="text1"/>
          <w:szCs w:val="21"/>
          <w:shd w:val="clear" w:color="auto" w:fill="FFFFFF"/>
        </w:rPr>
        <w:t>ːvɪk</w:t>
      </w:r>
      <w:r w:rsidRPr="00376475">
        <w:rPr>
          <w:rFonts w:ascii="Times New Roman" w:eastAsia="宋体" w:hAnsi="Times New Roman" w:cs="Times New Roman" w:hint="eastAsia"/>
          <w:color w:val="000000" w:themeColor="text1"/>
          <w:szCs w:val="21"/>
          <w:shd w:val="clear" w:color="auto" w:fill="FFFFFF"/>
        </w:rPr>
        <w:t>] adj.</w:t>
      </w:r>
      <w:r w:rsidRPr="00376475">
        <w:rPr>
          <w:rFonts w:ascii="Times New Roman" w:eastAsia="宋体" w:hAnsi="Times New Roman" w:cs="Times New Roman" w:hint="eastAsia"/>
          <w:color w:val="000000" w:themeColor="text1"/>
          <w:szCs w:val="21"/>
          <w:shd w:val="clear" w:color="auto" w:fill="FFFFFF"/>
        </w:rPr>
        <w:t>斯拉夫</w:t>
      </w:r>
      <w:r>
        <w:rPr>
          <w:rFonts w:ascii="Times New Roman" w:eastAsia="宋体" w:hAnsi="Times New Roman" w:cs="Times New Roman" w:hint="eastAsia"/>
          <w:color w:val="000000" w:themeColor="text1"/>
          <w:szCs w:val="21"/>
          <w:shd w:val="clear" w:color="auto" w:fill="FFFFFF"/>
        </w:rPr>
        <w:t>人</w:t>
      </w:r>
      <w:r w:rsidRPr="00376475">
        <w:rPr>
          <w:rFonts w:ascii="Times New Roman" w:eastAsia="宋体" w:hAnsi="Times New Roman" w:cs="Times New Roman" w:hint="eastAsia"/>
          <w:color w:val="000000" w:themeColor="text1"/>
          <w:szCs w:val="21"/>
          <w:shd w:val="clear" w:color="auto" w:fill="FFFFFF"/>
        </w:rPr>
        <w:t>的；斯拉夫语的</w:t>
      </w:r>
      <w:r w:rsidRPr="00376475">
        <w:rPr>
          <w:rFonts w:ascii="Times New Roman" w:eastAsia="宋体" w:hAnsi="Times New Roman" w:cs="Times New Roman" w:hint="eastAsia"/>
          <w:color w:val="000000" w:themeColor="text1"/>
          <w:szCs w:val="21"/>
          <w:shd w:val="clear" w:color="auto" w:fill="FFFFFF"/>
        </w:rPr>
        <w:t>n.</w:t>
      </w:r>
      <w:r w:rsidRPr="00376475">
        <w:rPr>
          <w:rFonts w:ascii="Times New Roman" w:eastAsia="宋体" w:hAnsi="Times New Roman" w:cs="Times New Roman" w:hint="eastAsia"/>
          <w:color w:val="000000" w:themeColor="text1"/>
          <w:szCs w:val="21"/>
          <w:shd w:val="clear" w:color="auto" w:fill="FFFFFF"/>
        </w:rPr>
        <w:t>斯拉夫语</w:t>
      </w:r>
    </w:p>
    <w:p w14:paraId="54FB12AE" w14:textId="77777777" w:rsidR="003854CC" w:rsidRDefault="003854CC" w:rsidP="003854CC">
      <w:pPr>
        <w:spacing w:line="360" w:lineRule="auto"/>
        <w:ind w:firstLineChars="201" w:firstLine="422"/>
        <w:rPr>
          <w:rFonts w:ascii="Times New Roman" w:eastAsia="宋体" w:hAnsi="Times New Roman" w:cs="Times New Roman"/>
          <w:color w:val="000000" w:themeColor="text1"/>
          <w:szCs w:val="21"/>
        </w:rPr>
      </w:pPr>
      <w:r w:rsidRPr="00366AE5">
        <w:rPr>
          <w:rFonts w:ascii="Times New Roman" w:eastAsia="宋体" w:hAnsi="Times New Roman" w:cs="Times New Roman" w:hint="eastAsia"/>
          <w:color w:val="000000" w:themeColor="text1"/>
          <w:szCs w:val="21"/>
        </w:rPr>
        <w:t>Slovak</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7A1BAD">
        <w:rPr>
          <w:rFonts w:ascii="Times New Roman" w:eastAsia="宋体" w:hAnsi="Times New Roman" w:cs="Times New Roman"/>
          <w:color w:val="000000" w:themeColor="text1"/>
          <w:szCs w:val="21"/>
        </w:rPr>
        <w:t>ˈsləʊvæk</w:t>
      </w:r>
      <w:r>
        <w:rPr>
          <w:rFonts w:ascii="Times New Roman" w:eastAsia="宋体" w:hAnsi="Times New Roman" w:cs="Times New Roman" w:hint="eastAsia"/>
          <w:color w:val="000000" w:themeColor="text1"/>
          <w:szCs w:val="21"/>
        </w:rPr>
        <w:t>] adj.</w:t>
      </w:r>
      <w:r w:rsidRPr="00366AE5">
        <w:rPr>
          <w:rFonts w:ascii="Times New Roman" w:eastAsia="宋体" w:hAnsi="Times New Roman" w:cs="Times New Roman" w:hint="eastAsia"/>
          <w:color w:val="000000" w:themeColor="text1"/>
          <w:szCs w:val="21"/>
        </w:rPr>
        <w:t>斯洛伐克</w:t>
      </w:r>
      <w:r>
        <w:rPr>
          <w:rFonts w:ascii="Times New Roman" w:eastAsia="宋体" w:hAnsi="Times New Roman" w:cs="Times New Roman" w:hint="eastAsia"/>
          <w:color w:val="000000" w:themeColor="text1"/>
          <w:szCs w:val="21"/>
        </w:rPr>
        <w:t>的</w:t>
      </w:r>
      <w:r>
        <w:rPr>
          <w:rFonts w:ascii="Times New Roman" w:eastAsia="宋体" w:hAnsi="Times New Roman" w:cs="Times New Roman" w:hint="eastAsia"/>
          <w:color w:val="000000" w:themeColor="text1"/>
          <w:szCs w:val="21"/>
        </w:rPr>
        <w:t>n.</w:t>
      </w:r>
      <w:r>
        <w:rPr>
          <w:rFonts w:ascii="Times New Roman" w:eastAsia="宋体" w:hAnsi="Times New Roman" w:cs="Times New Roman" w:hint="eastAsia"/>
          <w:color w:val="000000" w:themeColor="text1"/>
          <w:szCs w:val="21"/>
        </w:rPr>
        <w:t>斯洛伐克</w:t>
      </w:r>
      <w:r w:rsidRPr="00366AE5">
        <w:rPr>
          <w:rFonts w:ascii="Times New Roman" w:eastAsia="宋体" w:hAnsi="Times New Roman" w:cs="Times New Roman" w:hint="eastAsia"/>
          <w:color w:val="000000" w:themeColor="text1"/>
          <w:szCs w:val="21"/>
        </w:rPr>
        <w:t>人</w:t>
      </w:r>
    </w:p>
    <w:p w14:paraId="3F088AE8" w14:textId="77777777" w:rsidR="003854CC" w:rsidRDefault="003854CC" w:rsidP="003854CC">
      <w:pPr>
        <w:spacing w:line="360" w:lineRule="auto"/>
        <w:ind w:firstLineChars="201" w:firstLine="422"/>
        <w:rPr>
          <w:rFonts w:ascii="Times New Roman" w:eastAsia="宋体" w:hAnsi="Times New Roman" w:cs="Times New Roman"/>
          <w:color w:val="000000" w:themeColor="text1"/>
          <w:szCs w:val="21"/>
          <w:shd w:val="clear" w:color="auto" w:fill="FFFFFF"/>
        </w:rPr>
      </w:pPr>
      <w:r w:rsidRPr="00366AE5">
        <w:rPr>
          <w:rFonts w:ascii="Times New Roman" w:eastAsia="宋体" w:hAnsi="Times New Roman" w:cs="Times New Roman" w:hint="eastAsia"/>
          <w:color w:val="000000" w:themeColor="text1"/>
          <w:szCs w:val="21"/>
        </w:rPr>
        <w:t>Slovene</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7A1BAD">
        <w:rPr>
          <w:rFonts w:ascii="Times New Roman" w:eastAsia="宋体" w:hAnsi="Times New Roman" w:cs="Times New Roman"/>
          <w:color w:val="000000" w:themeColor="text1"/>
          <w:szCs w:val="21"/>
        </w:rPr>
        <w:t>ˈsləʊviːn</w:t>
      </w:r>
      <w:r>
        <w:rPr>
          <w:rFonts w:ascii="Times New Roman" w:eastAsia="宋体" w:hAnsi="Times New Roman" w:cs="Times New Roman" w:hint="eastAsia"/>
          <w:color w:val="000000" w:themeColor="text1"/>
          <w:szCs w:val="21"/>
        </w:rPr>
        <w:t>] adj.</w:t>
      </w:r>
      <w:r>
        <w:rPr>
          <w:rFonts w:ascii="Times New Roman" w:eastAsia="宋体" w:hAnsi="Times New Roman" w:cs="Times New Roman" w:hint="eastAsia"/>
          <w:color w:val="000000" w:themeColor="text1"/>
          <w:szCs w:val="21"/>
        </w:rPr>
        <w:t>斯洛文尼亚的</w:t>
      </w:r>
      <w:r>
        <w:rPr>
          <w:rFonts w:ascii="Times New Roman" w:eastAsia="宋体" w:hAnsi="Times New Roman" w:cs="Times New Roman" w:hint="eastAsia"/>
          <w:color w:val="000000" w:themeColor="text1"/>
          <w:szCs w:val="21"/>
        </w:rPr>
        <w:t>n.</w:t>
      </w:r>
      <w:r>
        <w:rPr>
          <w:rFonts w:ascii="Times New Roman" w:eastAsia="宋体" w:hAnsi="Times New Roman" w:cs="Times New Roman" w:hint="eastAsia"/>
          <w:color w:val="000000" w:themeColor="text1"/>
          <w:szCs w:val="21"/>
        </w:rPr>
        <w:t>斯洛文尼亚人</w:t>
      </w:r>
    </w:p>
    <w:p w14:paraId="45C5BD20" w14:textId="77777777" w:rsidR="003854CC" w:rsidRPr="00D15325" w:rsidRDefault="003854CC" w:rsidP="003854CC">
      <w:pPr>
        <w:spacing w:line="360" w:lineRule="auto"/>
        <w:ind w:firstLineChars="201" w:firstLine="422"/>
        <w:rPr>
          <w:rFonts w:ascii="Times New Roman" w:eastAsia="宋体" w:hAnsi="Times New Roman" w:cs="Times New Roman"/>
          <w:color w:val="000000" w:themeColor="text1"/>
          <w:szCs w:val="21"/>
          <w:shd w:val="clear" w:color="auto" w:fill="FFFFFF"/>
        </w:rPr>
      </w:pPr>
      <w:r w:rsidRPr="00D15325">
        <w:rPr>
          <w:rFonts w:ascii="Times New Roman" w:eastAsia="宋体" w:hAnsi="Times New Roman" w:cs="Times New Roman"/>
          <w:color w:val="000000" w:themeColor="text1"/>
          <w:szCs w:val="21"/>
          <w:shd w:val="clear" w:color="auto" w:fill="FFFFFF"/>
        </w:rPr>
        <w:t>slave</w:t>
      </w:r>
      <w:r w:rsidRPr="00D15325">
        <w:rPr>
          <w:rFonts w:ascii="Times New Roman" w:eastAsia="宋体" w:hAnsi="Times New Roman" w:cs="Times New Roman"/>
          <w:color w:val="000000" w:themeColor="text1"/>
          <w:szCs w:val="21"/>
          <w:shd w:val="clear" w:color="auto" w:fill="FFFFFF"/>
        </w:rPr>
        <w:t>：</w:t>
      </w:r>
      <w:r w:rsidRPr="00D15325">
        <w:rPr>
          <w:rFonts w:ascii="Times New Roman" w:eastAsia="宋体" w:hAnsi="Times New Roman" w:cs="Times New Roman"/>
          <w:color w:val="000000" w:themeColor="text1"/>
          <w:szCs w:val="21"/>
        </w:rPr>
        <w:t>[sle</w:t>
      </w:r>
      <w:r w:rsidRPr="00D15325">
        <w:rPr>
          <w:rFonts w:ascii="Times New Roman" w:eastAsia="MS Mincho" w:hAnsi="Times New Roman" w:cs="Times New Roman"/>
          <w:color w:val="000000" w:themeColor="text1"/>
          <w:szCs w:val="21"/>
        </w:rPr>
        <w:t>ɪ</w:t>
      </w:r>
      <w:r w:rsidRPr="00D15325">
        <w:rPr>
          <w:rFonts w:ascii="Times New Roman" w:eastAsia="宋体" w:hAnsi="Times New Roman" w:cs="Times New Roman"/>
          <w:color w:val="000000" w:themeColor="text1"/>
          <w:szCs w:val="21"/>
        </w:rPr>
        <w:t xml:space="preserve">v] </w:t>
      </w:r>
      <w:r w:rsidRPr="00D15325">
        <w:rPr>
          <w:rFonts w:ascii="Times New Roman" w:eastAsia="宋体" w:hAnsi="Times New Roman" w:cs="Times New Roman"/>
          <w:color w:val="000000" w:themeColor="text1"/>
          <w:szCs w:val="21"/>
          <w:shd w:val="clear" w:color="auto" w:fill="FFFFFF"/>
        </w:rPr>
        <w:t>n.</w:t>
      </w:r>
      <w:r w:rsidRPr="00D15325">
        <w:rPr>
          <w:rFonts w:ascii="Times New Roman" w:eastAsia="宋体" w:hAnsi="Times New Roman" w:cs="Times New Roman"/>
          <w:color w:val="000000" w:themeColor="text1"/>
          <w:szCs w:val="21"/>
          <w:shd w:val="clear" w:color="auto" w:fill="FFFFFF"/>
        </w:rPr>
        <w:t>奴隶</w:t>
      </w:r>
      <w:r w:rsidRPr="00D15325">
        <w:rPr>
          <w:rFonts w:ascii="Times New Roman" w:eastAsia="宋体" w:hAnsi="Times New Roman" w:cs="Times New Roman"/>
          <w:color w:val="000000" w:themeColor="text1"/>
          <w:szCs w:val="21"/>
          <w:shd w:val="clear" w:color="auto" w:fill="FFFFFF"/>
        </w:rPr>
        <w:t>vi.</w:t>
      </w:r>
      <w:r w:rsidRPr="00D15325">
        <w:rPr>
          <w:rFonts w:ascii="Times New Roman" w:eastAsia="宋体" w:hAnsi="Times New Roman" w:cs="Times New Roman"/>
          <w:color w:val="000000" w:themeColor="text1"/>
          <w:szCs w:val="21"/>
          <w:shd w:val="clear" w:color="auto" w:fill="FFFFFF"/>
        </w:rPr>
        <w:t>苦干，拼命工作</w:t>
      </w:r>
    </w:p>
    <w:p w14:paraId="4DF53C1B" w14:textId="77777777" w:rsidR="003854CC" w:rsidRPr="00D15325" w:rsidRDefault="003854CC" w:rsidP="003854CC">
      <w:pPr>
        <w:spacing w:line="360" w:lineRule="auto"/>
        <w:ind w:firstLineChars="201" w:firstLine="422"/>
        <w:rPr>
          <w:rFonts w:ascii="Times New Roman" w:eastAsia="宋体" w:hAnsi="Times New Roman" w:cs="Times New Roman"/>
          <w:color w:val="000000" w:themeColor="text1"/>
          <w:szCs w:val="21"/>
          <w:shd w:val="clear" w:color="auto" w:fill="FFFFFF"/>
        </w:rPr>
      </w:pPr>
      <w:r w:rsidRPr="00D15325">
        <w:rPr>
          <w:rFonts w:ascii="Times New Roman" w:eastAsia="宋体" w:hAnsi="Times New Roman" w:cs="Times New Roman"/>
          <w:color w:val="000000" w:themeColor="text1"/>
          <w:szCs w:val="21"/>
          <w:shd w:val="clear" w:color="auto" w:fill="FFFFFF"/>
        </w:rPr>
        <w:t>slavery</w:t>
      </w:r>
      <w:r w:rsidRPr="00D15325">
        <w:rPr>
          <w:rFonts w:ascii="Times New Roman" w:eastAsia="宋体" w:hAnsi="Times New Roman" w:cs="Times New Roman"/>
          <w:color w:val="000000" w:themeColor="text1"/>
          <w:szCs w:val="21"/>
          <w:shd w:val="clear" w:color="auto" w:fill="FFFFFF"/>
        </w:rPr>
        <w:t>：</w:t>
      </w:r>
      <w:r w:rsidRPr="00D15325">
        <w:rPr>
          <w:rFonts w:ascii="Times New Roman" w:eastAsia="宋体" w:hAnsi="Times New Roman" w:cs="Times New Roman"/>
          <w:color w:val="000000" w:themeColor="text1"/>
          <w:szCs w:val="21"/>
        </w:rPr>
        <w:t>[</w:t>
      </w:r>
      <w:r w:rsidRPr="007A1BAD">
        <w:rPr>
          <w:rFonts w:ascii="Times New Roman" w:eastAsia="宋体" w:hAnsi="Times New Roman" w:cs="Times New Roman"/>
          <w:color w:val="000000" w:themeColor="text1"/>
          <w:szCs w:val="21"/>
        </w:rPr>
        <w:t>ˈsleɪvəri</w:t>
      </w:r>
      <w:r w:rsidRPr="00D15325">
        <w:rPr>
          <w:rFonts w:ascii="Times New Roman" w:eastAsia="宋体" w:hAnsi="Times New Roman" w:cs="Times New Roman"/>
          <w:color w:val="000000" w:themeColor="text1"/>
          <w:szCs w:val="21"/>
        </w:rPr>
        <w:t xml:space="preserve">] </w:t>
      </w:r>
      <w:r w:rsidRPr="00D15325">
        <w:rPr>
          <w:rFonts w:ascii="Times New Roman" w:eastAsia="宋体" w:hAnsi="Times New Roman" w:cs="Times New Roman"/>
          <w:color w:val="000000" w:themeColor="text1"/>
          <w:szCs w:val="21"/>
          <w:shd w:val="clear" w:color="auto" w:fill="FFFFFF"/>
        </w:rPr>
        <w:t>n.</w:t>
      </w:r>
      <w:r w:rsidRPr="00D15325">
        <w:rPr>
          <w:rFonts w:ascii="Times New Roman" w:eastAsia="宋体" w:hAnsi="Times New Roman" w:cs="Times New Roman"/>
          <w:color w:val="000000" w:themeColor="text1"/>
          <w:szCs w:val="21"/>
          <w:shd w:val="clear" w:color="auto" w:fill="FFFFFF"/>
        </w:rPr>
        <w:t>奴隶制度</w:t>
      </w:r>
      <w:r>
        <w:rPr>
          <w:rFonts w:ascii="Times New Roman" w:eastAsia="宋体" w:hAnsi="Times New Roman" w:cs="Times New Roman" w:hint="eastAsia"/>
          <w:color w:val="000000" w:themeColor="text1"/>
          <w:szCs w:val="21"/>
          <w:shd w:val="clear" w:color="auto" w:fill="FFFFFF"/>
        </w:rPr>
        <w:t>；奴隶身份，奴役状态</w:t>
      </w:r>
    </w:p>
    <w:p w14:paraId="540FBC96" w14:textId="77777777" w:rsidR="003854CC" w:rsidRPr="00D15325" w:rsidRDefault="003854CC" w:rsidP="003854CC">
      <w:pPr>
        <w:spacing w:line="360" w:lineRule="auto"/>
        <w:ind w:firstLineChars="201" w:firstLine="422"/>
        <w:rPr>
          <w:rFonts w:ascii="Times New Roman" w:eastAsia="宋体" w:hAnsi="Times New Roman" w:cs="Times New Roman"/>
          <w:color w:val="000000" w:themeColor="text1"/>
          <w:szCs w:val="21"/>
          <w:shd w:val="clear" w:color="auto" w:fill="FFFFFF"/>
        </w:rPr>
      </w:pPr>
      <w:r w:rsidRPr="00D15325">
        <w:rPr>
          <w:rFonts w:ascii="Times New Roman" w:eastAsia="宋体" w:hAnsi="Times New Roman" w:cs="Times New Roman"/>
          <w:color w:val="000000" w:themeColor="text1"/>
          <w:szCs w:val="21"/>
          <w:shd w:val="clear" w:color="auto" w:fill="FFFFFF"/>
        </w:rPr>
        <w:t>slavish</w:t>
      </w:r>
      <w:r w:rsidRPr="00D15325">
        <w:rPr>
          <w:rFonts w:ascii="Times New Roman" w:eastAsia="宋体" w:hAnsi="Times New Roman" w:cs="Times New Roman"/>
          <w:color w:val="000000" w:themeColor="text1"/>
          <w:szCs w:val="21"/>
          <w:shd w:val="clear" w:color="auto" w:fill="FFFFFF"/>
        </w:rPr>
        <w:t>：</w:t>
      </w:r>
      <w:r w:rsidRPr="00D15325">
        <w:rPr>
          <w:rFonts w:ascii="Times New Roman" w:eastAsia="宋体" w:hAnsi="Times New Roman" w:cs="Times New Roman"/>
          <w:color w:val="000000" w:themeColor="text1"/>
          <w:szCs w:val="21"/>
          <w:shd w:val="clear" w:color="auto" w:fill="FFFFFF"/>
        </w:rPr>
        <w:t>[</w:t>
      </w:r>
      <w:r w:rsidRPr="007A1BAD">
        <w:rPr>
          <w:rFonts w:ascii="Times New Roman" w:eastAsia="宋体" w:hAnsi="Times New Roman" w:cs="Times New Roman"/>
          <w:color w:val="000000" w:themeColor="text1"/>
          <w:szCs w:val="21"/>
          <w:shd w:val="clear" w:color="auto" w:fill="FFFFFF"/>
        </w:rPr>
        <w:t>ˈsleɪvɪʃ</w:t>
      </w:r>
      <w:r w:rsidRPr="00D15325">
        <w:rPr>
          <w:rFonts w:ascii="Times New Roman" w:eastAsia="宋体" w:hAnsi="Times New Roman" w:cs="Times New Roman"/>
          <w:color w:val="000000" w:themeColor="text1"/>
          <w:szCs w:val="21"/>
          <w:shd w:val="clear" w:color="auto" w:fill="FFFFFF"/>
        </w:rPr>
        <w:t>] adj.</w:t>
      </w:r>
      <w:r w:rsidRPr="00D15325">
        <w:rPr>
          <w:rFonts w:ascii="Times New Roman" w:eastAsia="宋体" w:hAnsi="Times New Roman" w:cs="Times New Roman"/>
          <w:color w:val="000000" w:themeColor="text1"/>
          <w:szCs w:val="21"/>
          <w:shd w:val="clear" w:color="auto" w:fill="FFFFFF"/>
        </w:rPr>
        <w:t>奴隶</w:t>
      </w:r>
      <w:r>
        <w:rPr>
          <w:rFonts w:ascii="Times New Roman" w:eastAsia="宋体" w:hAnsi="Times New Roman" w:cs="Times New Roman" w:hint="eastAsia"/>
          <w:color w:val="000000" w:themeColor="text1"/>
          <w:szCs w:val="21"/>
          <w:shd w:val="clear" w:color="auto" w:fill="FFFFFF"/>
        </w:rPr>
        <w:t>般</w:t>
      </w:r>
      <w:r w:rsidRPr="00D15325">
        <w:rPr>
          <w:rFonts w:ascii="Times New Roman" w:eastAsia="宋体" w:hAnsi="Times New Roman" w:cs="Times New Roman"/>
          <w:color w:val="000000" w:themeColor="text1"/>
          <w:szCs w:val="21"/>
          <w:shd w:val="clear" w:color="auto" w:fill="FFFFFF"/>
        </w:rPr>
        <w:t>的；</w:t>
      </w:r>
      <w:r>
        <w:rPr>
          <w:rFonts w:ascii="Times New Roman" w:eastAsia="宋体" w:hAnsi="Times New Roman" w:cs="Times New Roman" w:hint="eastAsia"/>
          <w:color w:val="000000" w:themeColor="text1"/>
          <w:szCs w:val="21"/>
          <w:shd w:val="clear" w:color="auto" w:fill="FFFFFF"/>
        </w:rPr>
        <w:t>卑贱低下的，</w:t>
      </w:r>
      <w:r w:rsidRPr="00D15325">
        <w:rPr>
          <w:rFonts w:ascii="Times New Roman" w:eastAsia="宋体" w:hAnsi="Times New Roman" w:cs="Times New Roman"/>
          <w:color w:val="000000" w:themeColor="text1"/>
          <w:szCs w:val="21"/>
          <w:shd w:val="clear" w:color="auto" w:fill="FFFFFF"/>
        </w:rPr>
        <w:t>奴性的</w:t>
      </w:r>
      <w:r>
        <w:rPr>
          <w:rFonts w:ascii="Times New Roman" w:eastAsia="宋体" w:hAnsi="Times New Roman" w:cs="Times New Roman" w:hint="eastAsia"/>
          <w:color w:val="000000" w:themeColor="text1"/>
          <w:szCs w:val="21"/>
          <w:shd w:val="clear" w:color="auto" w:fill="FFFFFF"/>
        </w:rPr>
        <w:t>，盲从的</w:t>
      </w:r>
    </w:p>
    <w:p w14:paraId="7AC2AC17" w14:textId="77777777" w:rsidR="003854CC" w:rsidRPr="00D15325" w:rsidRDefault="003854CC" w:rsidP="003854CC">
      <w:pPr>
        <w:spacing w:line="360" w:lineRule="auto"/>
        <w:ind w:firstLineChars="201" w:firstLine="422"/>
        <w:rPr>
          <w:rFonts w:ascii="Times New Roman" w:eastAsia="宋体" w:hAnsi="Times New Roman" w:cs="Times New Roman"/>
          <w:color w:val="000000" w:themeColor="text1"/>
          <w:szCs w:val="21"/>
          <w:shd w:val="clear" w:color="auto" w:fill="FFFFFF"/>
        </w:rPr>
      </w:pPr>
      <w:r w:rsidRPr="00D15325">
        <w:rPr>
          <w:rFonts w:ascii="Times New Roman" w:eastAsia="宋体" w:hAnsi="Times New Roman" w:cs="Times New Roman"/>
          <w:color w:val="000000" w:themeColor="text1"/>
          <w:szCs w:val="21"/>
          <w:shd w:val="clear" w:color="auto" w:fill="FFFFFF"/>
        </w:rPr>
        <w:t>enslave</w:t>
      </w:r>
      <w:r w:rsidRPr="00D15325">
        <w:rPr>
          <w:rFonts w:ascii="Times New Roman" w:eastAsia="宋体" w:hAnsi="Times New Roman" w:cs="Times New Roman"/>
          <w:color w:val="000000" w:themeColor="text1"/>
          <w:szCs w:val="21"/>
          <w:shd w:val="clear" w:color="auto" w:fill="FFFFFF"/>
        </w:rPr>
        <w:t>：</w:t>
      </w:r>
      <w:r w:rsidRPr="00D15325">
        <w:rPr>
          <w:rFonts w:ascii="Times New Roman" w:eastAsia="宋体" w:hAnsi="Times New Roman" w:cs="Times New Roman"/>
          <w:color w:val="000000" w:themeColor="text1"/>
          <w:szCs w:val="21"/>
          <w:shd w:val="clear" w:color="auto" w:fill="FFFFFF"/>
        </w:rPr>
        <w:t>[</w:t>
      </w:r>
      <w:r w:rsidRPr="007A1BAD">
        <w:rPr>
          <w:rFonts w:ascii="Times New Roman" w:eastAsia="宋体" w:hAnsi="Times New Roman" w:cs="Times New Roman"/>
          <w:color w:val="000000" w:themeColor="text1"/>
          <w:szCs w:val="21"/>
          <w:shd w:val="clear" w:color="auto" w:fill="FFFFFF"/>
        </w:rPr>
        <w:t>ɪnˈsleɪv</w:t>
      </w:r>
      <w:r w:rsidRPr="00D15325">
        <w:rPr>
          <w:rFonts w:ascii="Times New Roman" w:eastAsia="宋体" w:hAnsi="Times New Roman" w:cs="Times New Roman"/>
          <w:color w:val="000000" w:themeColor="text1"/>
          <w:szCs w:val="21"/>
          <w:shd w:val="clear" w:color="auto" w:fill="FFFFFF"/>
        </w:rPr>
        <w:t>] vt.</w:t>
      </w:r>
      <w:r>
        <w:rPr>
          <w:rFonts w:ascii="Times New Roman" w:eastAsia="宋体" w:hAnsi="Times New Roman" w:cs="Times New Roman" w:hint="eastAsia"/>
          <w:color w:val="000000" w:themeColor="text1"/>
          <w:szCs w:val="21"/>
          <w:shd w:val="clear" w:color="auto" w:fill="FFFFFF"/>
        </w:rPr>
        <w:t>奴役，使成为奴隶；</w:t>
      </w:r>
      <w:r w:rsidRPr="00D15325">
        <w:rPr>
          <w:rFonts w:ascii="Times New Roman" w:eastAsia="宋体" w:hAnsi="Times New Roman" w:cs="Times New Roman"/>
          <w:color w:val="000000" w:themeColor="text1"/>
          <w:szCs w:val="21"/>
          <w:shd w:val="clear" w:color="auto" w:fill="FFFFFF"/>
        </w:rPr>
        <w:t>束缚</w:t>
      </w:r>
    </w:p>
    <w:p w14:paraId="4317BB0C" w14:textId="7C8BFF15" w:rsidR="00955D54" w:rsidRPr="00531F87" w:rsidRDefault="00955D54" w:rsidP="00531F87">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531F87">
        <w:rPr>
          <w:rFonts w:ascii="Times New Roman" w:eastAsia="宋体" w:hAnsi="Times New Roman" w:cs="Times New Roman"/>
          <w:b w:val="0"/>
          <w:color w:val="000000" w:themeColor="text1"/>
          <w:sz w:val="21"/>
          <w:szCs w:val="21"/>
          <w:shd w:val="clear" w:color="auto" w:fill="FFFFFF"/>
        </w:rPr>
        <w:lastRenderedPageBreak/>
        <w:t>vandal</w:t>
      </w:r>
      <w:r>
        <w:rPr>
          <w:rFonts w:ascii="Times New Roman" w:eastAsia="宋体" w:hAnsi="Times New Roman" w:cs="Times New Roman" w:hint="eastAsia"/>
          <w:b w:val="0"/>
          <w:color w:val="000000" w:themeColor="text1"/>
          <w:sz w:val="21"/>
          <w:szCs w:val="21"/>
          <w:shd w:val="clear" w:color="auto" w:fill="FFFFFF"/>
        </w:rPr>
        <w:t>（肆意破坏</w:t>
      </w:r>
      <w:r w:rsidR="00435360">
        <w:rPr>
          <w:rFonts w:ascii="Times New Roman" w:eastAsia="宋体" w:hAnsi="Times New Roman" w:cs="Times New Roman" w:hint="eastAsia"/>
          <w:b w:val="0"/>
          <w:color w:val="000000" w:themeColor="text1"/>
          <w:sz w:val="21"/>
          <w:szCs w:val="21"/>
          <w:shd w:val="clear" w:color="auto" w:fill="FFFFFF"/>
        </w:rPr>
        <w:t>者</w:t>
      </w:r>
      <w:r>
        <w:rPr>
          <w:rFonts w:ascii="Times New Roman" w:eastAsia="宋体" w:hAnsi="Times New Roman" w:cs="Times New Roman" w:hint="eastAsia"/>
          <w:b w:val="0"/>
          <w:color w:val="000000" w:themeColor="text1"/>
          <w:sz w:val="21"/>
          <w:szCs w:val="21"/>
          <w:shd w:val="clear" w:color="auto" w:fill="FFFFFF"/>
        </w:rPr>
        <w:t>）</w:t>
      </w:r>
      <w:r w:rsidRPr="00531F87">
        <w:rPr>
          <w:rFonts w:ascii="Times New Roman" w:eastAsia="宋体" w:hAnsi="Times New Roman" w:cs="Times New Roman" w:hint="eastAsia"/>
          <w:b w:val="0"/>
          <w:color w:val="000000" w:themeColor="text1"/>
          <w:sz w:val="21"/>
          <w:szCs w:val="21"/>
          <w:shd w:val="clear" w:color="auto" w:fill="FFFFFF"/>
        </w:rPr>
        <w:t>：</w:t>
      </w:r>
      <w:r>
        <w:rPr>
          <w:rFonts w:ascii="Times New Roman" w:eastAsia="宋体" w:hAnsi="Times New Roman" w:cs="Times New Roman" w:hint="eastAsia"/>
          <w:b w:val="0"/>
          <w:color w:val="000000" w:themeColor="text1"/>
          <w:sz w:val="21"/>
          <w:szCs w:val="21"/>
          <w:shd w:val="clear" w:color="auto" w:fill="FFFFFF"/>
        </w:rPr>
        <w:t>大肆破坏罗马城的</w:t>
      </w:r>
      <w:r w:rsidR="00435360">
        <w:rPr>
          <w:rFonts w:ascii="Times New Roman" w:eastAsia="宋体" w:hAnsi="Times New Roman" w:cs="Times New Roman" w:hint="eastAsia"/>
          <w:b w:val="0"/>
          <w:color w:val="000000" w:themeColor="text1"/>
          <w:sz w:val="21"/>
          <w:szCs w:val="21"/>
          <w:shd w:val="clear" w:color="auto" w:fill="FFFFFF"/>
        </w:rPr>
        <w:t>汪达尔人</w:t>
      </w:r>
    </w:p>
    <w:p w14:paraId="5BE3F06C" w14:textId="77777777" w:rsidR="00955D54" w:rsidRPr="00955D54" w:rsidRDefault="00955D54" w:rsidP="00955D54">
      <w:pPr>
        <w:spacing w:line="360" w:lineRule="auto"/>
        <w:ind w:firstLineChars="201" w:firstLine="422"/>
        <w:rPr>
          <w:rFonts w:ascii="Times New Roman" w:eastAsia="宋体" w:hAnsi="Times New Roman" w:cs="Times New Roman"/>
          <w:color w:val="000000" w:themeColor="text1"/>
          <w:szCs w:val="21"/>
        </w:rPr>
      </w:pPr>
      <w:r w:rsidRPr="00955D54">
        <w:rPr>
          <w:rFonts w:ascii="Times New Roman" w:eastAsia="宋体" w:hAnsi="Times New Roman" w:cs="Times New Roman" w:hint="eastAsia"/>
          <w:color w:val="000000" w:themeColor="text1"/>
          <w:szCs w:val="21"/>
        </w:rPr>
        <w:t>Vandal</w:t>
      </w:r>
      <w:r w:rsidRPr="00955D54">
        <w:rPr>
          <w:rFonts w:ascii="Times New Roman" w:eastAsia="宋体" w:hAnsi="Times New Roman" w:cs="Times New Roman" w:hint="eastAsia"/>
          <w:color w:val="000000" w:themeColor="text1"/>
          <w:szCs w:val="21"/>
        </w:rPr>
        <w:t>（汪达尔人）是古代日耳曼民族中的一个分支，其名称</w:t>
      </w:r>
      <w:r w:rsidRPr="00955D54">
        <w:rPr>
          <w:rFonts w:ascii="Times New Roman" w:eastAsia="宋体" w:hAnsi="Times New Roman" w:cs="Times New Roman" w:hint="eastAsia"/>
          <w:color w:val="000000" w:themeColor="text1"/>
          <w:szCs w:val="21"/>
        </w:rPr>
        <w:t>Vandal</w:t>
      </w:r>
      <w:r w:rsidRPr="00955D54">
        <w:rPr>
          <w:rFonts w:ascii="Times New Roman" w:eastAsia="宋体" w:hAnsi="Times New Roman" w:cs="Times New Roman" w:hint="eastAsia"/>
          <w:color w:val="000000" w:themeColor="text1"/>
          <w:szCs w:val="21"/>
        </w:rPr>
        <w:t>来自日耳曼语，和单词</w:t>
      </w:r>
      <w:r w:rsidRPr="00955D54">
        <w:rPr>
          <w:rFonts w:ascii="Times New Roman" w:eastAsia="宋体" w:hAnsi="Times New Roman" w:cs="Times New Roman" w:hint="eastAsia"/>
          <w:color w:val="000000" w:themeColor="text1"/>
          <w:szCs w:val="21"/>
        </w:rPr>
        <w:t>wander</w:t>
      </w:r>
      <w:r w:rsidRPr="00955D54">
        <w:rPr>
          <w:rFonts w:ascii="Times New Roman" w:eastAsia="宋体" w:hAnsi="Times New Roman" w:cs="Times New Roman" w:hint="eastAsia"/>
          <w:color w:val="000000" w:themeColor="text1"/>
          <w:szCs w:val="21"/>
        </w:rPr>
        <w:t>（漫游）词源相关，本意可能就是“漫游者”。在欧洲民族大迁徙时期，汪达尔人南下袭扰西罗马，最终在北非今突尼斯地区建立了一个汪达尔王国。</w:t>
      </w:r>
    </w:p>
    <w:p w14:paraId="416167DA" w14:textId="77777777" w:rsidR="00955D54" w:rsidRPr="00955D54" w:rsidRDefault="00955D54" w:rsidP="00955D54">
      <w:pPr>
        <w:spacing w:line="360" w:lineRule="auto"/>
        <w:ind w:firstLineChars="201" w:firstLine="422"/>
        <w:rPr>
          <w:rFonts w:ascii="Times New Roman" w:eastAsia="宋体" w:hAnsi="Times New Roman" w:cs="Times New Roman"/>
          <w:color w:val="000000" w:themeColor="text1"/>
          <w:szCs w:val="21"/>
        </w:rPr>
      </w:pPr>
      <w:r w:rsidRPr="00955D54">
        <w:rPr>
          <w:rFonts w:ascii="Times New Roman" w:eastAsia="宋体" w:hAnsi="Times New Roman" w:cs="Times New Roman" w:hint="eastAsia"/>
          <w:color w:val="000000" w:themeColor="text1"/>
          <w:szCs w:val="21"/>
        </w:rPr>
        <w:t>公元</w:t>
      </w:r>
      <w:r w:rsidRPr="00955D54">
        <w:rPr>
          <w:rFonts w:ascii="Times New Roman" w:eastAsia="宋体" w:hAnsi="Times New Roman" w:cs="Times New Roman" w:hint="eastAsia"/>
          <w:color w:val="000000" w:themeColor="text1"/>
          <w:szCs w:val="21"/>
        </w:rPr>
        <w:t>455</w:t>
      </w:r>
      <w:r w:rsidRPr="00955D54">
        <w:rPr>
          <w:rFonts w:ascii="Times New Roman" w:eastAsia="宋体" w:hAnsi="Times New Roman" w:cs="Times New Roman" w:hint="eastAsia"/>
          <w:color w:val="000000" w:themeColor="text1"/>
          <w:szCs w:val="21"/>
        </w:rPr>
        <w:t>年，盘踞在北非的汪达尔人乘西罗马帝国宫廷内斗之际，入侵并占领了罗马城，在罗马城中进行了历时两周之久的大肆掠夺和破坏活动。他们将罗马城中所有能搬上船的金银财宝统统搬走，甚至连神庙上的镀金瓦片也都揭走。原本是欧洲文化中心的罗马城遭到严重破坏，大批珍贵文物被劫走或损坏。</w:t>
      </w:r>
    </w:p>
    <w:p w14:paraId="531123FE" w14:textId="6099F269" w:rsidR="00955D54" w:rsidRPr="00955D54" w:rsidRDefault="00955D54" w:rsidP="00955D54">
      <w:pPr>
        <w:spacing w:line="360" w:lineRule="auto"/>
        <w:ind w:firstLineChars="201" w:firstLine="422"/>
        <w:rPr>
          <w:rFonts w:ascii="Times New Roman" w:eastAsia="宋体" w:hAnsi="Times New Roman" w:cs="Times New Roman"/>
          <w:color w:val="000000" w:themeColor="text1"/>
          <w:szCs w:val="21"/>
        </w:rPr>
      </w:pPr>
      <w:r w:rsidRPr="00955D54">
        <w:rPr>
          <w:rFonts w:ascii="Times New Roman" w:eastAsia="宋体" w:hAnsi="Times New Roman" w:cs="Times New Roman" w:hint="eastAsia"/>
          <w:color w:val="000000" w:themeColor="text1"/>
          <w:szCs w:val="21"/>
        </w:rPr>
        <w:t>汪达尔王国于公元</w:t>
      </w:r>
      <w:r w:rsidRPr="00955D54">
        <w:rPr>
          <w:rFonts w:ascii="Times New Roman" w:eastAsia="宋体" w:hAnsi="Times New Roman" w:cs="Times New Roman" w:hint="eastAsia"/>
          <w:color w:val="000000" w:themeColor="text1"/>
          <w:szCs w:val="21"/>
        </w:rPr>
        <w:t>533</w:t>
      </w:r>
      <w:r w:rsidRPr="00955D54">
        <w:rPr>
          <w:rFonts w:ascii="Times New Roman" w:eastAsia="宋体" w:hAnsi="Times New Roman" w:cs="Times New Roman" w:hint="eastAsia"/>
          <w:color w:val="000000" w:themeColor="text1"/>
          <w:szCs w:val="21"/>
        </w:rPr>
        <w:t>年被东罗马军队攻陷，国王被关押在君士坦丁堡，大部分人口被发配至东罗马帝国各处。从此，汪达尔人作为一个民族从历史中消失了，但他们在罗马城所犯下的滔天罪恶却永远不会被世人遗忘，其</w:t>
      </w:r>
      <w:r w:rsidR="00777830">
        <w:rPr>
          <w:rFonts w:ascii="Times New Roman" w:eastAsia="宋体" w:hAnsi="Times New Roman" w:cs="Times New Roman" w:hint="eastAsia"/>
          <w:color w:val="000000" w:themeColor="text1"/>
          <w:szCs w:val="21"/>
        </w:rPr>
        <w:t>族名</w:t>
      </w:r>
      <w:r w:rsidRPr="00955D54">
        <w:rPr>
          <w:rFonts w:ascii="Times New Roman" w:eastAsia="宋体" w:hAnsi="Times New Roman" w:cs="Times New Roman" w:hint="eastAsia"/>
          <w:color w:val="000000" w:themeColor="text1"/>
          <w:szCs w:val="21"/>
        </w:rPr>
        <w:t>vandal</w:t>
      </w:r>
      <w:r w:rsidRPr="00955D54">
        <w:rPr>
          <w:rFonts w:ascii="Times New Roman" w:eastAsia="宋体" w:hAnsi="Times New Roman" w:cs="Times New Roman" w:hint="eastAsia"/>
          <w:color w:val="000000" w:themeColor="text1"/>
          <w:szCs w:val="21"/>
        </w:rPr>
        <w:t>变成了“肆意破坏者”的代名词。比如：</w:t>
      </w:r>
      <w:r w:rsidRPr="00955D54">
        <w:rPr>
          <w:rFonts w:ascii="Times New Roman" w:eastAsia="宋体" w:hAnsi="Times New Roman" w:cs="Times New Roman" w:hint="eastAsia"/>
          <w:color w:val="000000" w:themeColor="text1"/>
          <w:szCs w:val="21"/>
        </w:rPr>
        <w:t xml:space="preserve">The rear window of the car was smashed by vandals. </w:t>
      </w:r>
      <w:r w:rsidRPr="00955D54">
        <w:rPr>
          <w:rFonts w:ascii="Times New Roman" w:eastAsia="宋体" w:hAnsi="Times New Roman" w:cs="Times New Roman" w:hint="eastAsia"/>
          <w:color w:val="000000" w:themeColor="text1"/>
          <w:szCs w:val="21"/>
        </w:rPr>
        <w:t>汽车的后窗玻璃被破坏者打碎了。</w:t>
      </w:r>
    </w:p>
    <w:p w14:paraId="0A830596" w14:textId="3E07AC23" w:rsidR="00955D54" w:rsidRPr="00955D54" w:rsidRDefault="00955D54" w:rsidP="00955D54">
      <w:pPr>
        <w:spacing w:line="360" w:lineRule="auto"/>
        <w:ind w:firstLineChars="201" w:firstLine="422"/>
        <w:rPr>
          <w:rFonts w:ascii="Times New Roman" w:eastAsia="宋体" w:hAnsi="Times New Roman" w:cs="Times New Roman"/>
          <w:color w:val="000000" w:themeColor="text1"/>
          <w:szCs w:val="21"/>
        </w:rPr>
      </w:pPr>
      <w:r w:rsidRPr="00955D54">
        <w:rPr>
          <w:rFonts w:ascii="Times New Roman" w:eastAsia="宋体" w:hAnsi="Times New Roman" w:cs="Times New Roman" w:hint="eastAsia"/>
          <w:color w:val="000000" w:themeColor="text1"/>
          <w:szCs w:val="21"/>
        </w:rPr>
        <w:t>vandal</w:t>
      </w:r>
      <w:r w:rsidR="00435360">
        <w:rPr>
          <w:rFonts w:ascii="Times New Roman" w:eastAsia="宋体" w:hAnsi="Times New Roman" w:cs="Times New Roman" w:hint="eastAsia"/>
          <w:color w:val="000000" w:themeColor="text1"/>
          <w:szCs w:val="21"/>
        </w:rPr>
        <w:t>（肆意破坏者）</w:t>
      </w:r>
      <w:r w:rsidRPr="00955D54">
        <w:rPr>
          <w:rFonts w:ascii="Times New Roman" w:eastAsia="宋体" w:hAnsi="Times New Roman" w:cs="Times New Roman" w:hint="eastAsia"/>
          <w:color w:val="000000" w:themeColor="text1"/>
          <w:szCs w:val="21"/>
        </w:rPr>
        <w:t>派生出动词</w:t>
      </w:r>
      <w:r w:rsidRPr="00955D54">
        <w:rPr>
          <w:rFonts w:ascii="Times New Roman" w:eastAsia="宋体" w:hAnsi="Times New Roman" w:cs="Times New Roman" w:hint="eastAsia"/>
          <w:color w:val="000000" w:themeColor="text1"/>
          <w:szCs w:val="21"/>
        </w:rPr>
        <w:t>vandalize</w:t>
      </w:r>
      <w:r w:rsidRPr="00955D54">
        <w:rPr>
          <w:rFonts w:ascii="Times New Roman" w:eastAsia="宋体" w:hAnsi="Times New Roman" w:cs="Times New Roman" w:hint="eastAsia"/>
          <w:color w:val="000000" w:themeColor="text1"/>
          <w:szCs w:val="21"/>
        </w:rPr>
        <w:t>，意思就是“肆意破坏公共或他人财物”，比如在街道上乱涂乱画，打砸门窗等行为。请看例句：</w:t>
      </w:r>
      <w:r w:rsidRPr="00955D54">
        <w:rPr>
          <w:rFonts w:ascii="Times New Roman" w:eastAsia="宋体" w:hAnsi="Times New Roman" w:cs="Times New Roman" w:hint="eastAsia"/>
          <w:color w:val="000000" w:themeColor="text1"/>
          <w:szCs w:val="21"/>
        </w:rPr>
        <w:t xml:space="preserve">When I got back, my car had been vandalized. </w:t>
      </w:r>
      <w:r w:rsidRPr="00955D54">
        <w:rPr>
          <w:rFonts w:ascii="Times New Roman" w:eastAsia="宋体" w:hAnsi="Times New Roman" w:cs="Times New Roman" w:hint="eastAsia"/>
          <w:color w:val="000000" w:themeColor="text1"/>
          <w:szCs w:val="21"/>
        </w:rPr>
        <w:t>我回来的时候，我的车子已经被人破坏了。</w:t>
      </w:r>
    </w:p>
    <w:p w14:paraId="668D7DE2" w14:textId="289382A5" w:rsidR="00955D54" w:rsidRPr="00955D54" w:rsidRDefault="00955D54" w:rsidP="00955D54">
      <w:pPr>
        <w:spacing w:line="360" w:lineRule="auto"/>
        <w:ind w:firstLineChars="201" w:firstLine="422"/>
        <w:rPr>
          <w:rFonts w:ascii="Times New Roman" w:eastAsia="宋体" w:hAnsi="Times New Roman" w:cs="Times New Roman"/>
          <w:color w:val="000000" w:themeColor="text1"/>
          <w:szCs w:val="21"/>
        </w:rPr>
      </w:pPr>
      <w:r w:rsidRPr="00955D54">
        <w:rPr>
          <w:rFonts w:ascii="Times New Roman" w:eastAsia="宋体" w:hAnsi="Times New Roman" w:cs="Times New Roman" w:hint="eastAsia"/>
          <w:color w:val="000000" w:themeColor="text1"/>
          <w:szCs w:val="21"/>
        </w:rPr>
        <w:t>vandal</w:t>
      </w:r>
      <w:r w:rsidR="00435360">
        <w:rPr>
          <w:rFonts w:ascii="Times New Roman" w:eastAsia="宋体" w:hAnsi="Times New Roman" w:cs="Times New Roman" w:hint="eastAsia"/>
          <w:color w:val="000000" w:themeColor="text1"/>
          <w:szCs w:val="21"/>
        </w:rPr>
        <w:t>（肆意破坏者）</w:t>
      </w:r>
      <w:r w:rsidRPr="00955D54">
        <w:rPr>
          <w:rFonts w:ascii="Times New Roman" w:eastAsia="宋体" w:hAnsi="Times New Roman" w:cs="Times New Roman" w:hint="eastAsia"/>
          <w:color w:val="000000" w:themeColor="text1"/>
          <w:szCs w:val="21"/>
        </w:rPr>
        <w:t>还派生出名词</w:t>
      </w:r>
      <w:r w:rsidRPr="00955D54">
        <w:rPr>
          <w:rFonts w:ascii="Times New Roman" w:eastAsia="宋体" w:hAnsi="Times New Roman" w:cs="Times New Roman" w:hint="eastAsia"/>
          <w:color w:val="000000" w:themeColor="text1"/>
          <w:szCs w:val="21"/>
        </w:rPr>
        <w:t>vandalism</w:t>
      </w:r>
      <w:r w:rsidRPr="00955D54">
        <w:rPr>
          <w:rFonts w:ascii="Times New Roman" w:eastAsia="宋体" w:hAnsi="Times New Roman" w:cs="Times New Roman" w:hint="eastAsia"/>
          <w:color w:val="000000" w:themeColor="text1"/>
          <w:szCs w:val="21"/>
        </w:rPr>
        <w:t>，表示肆意破坏公共或他人财物的行为，比如：</w:t>
      </w:r>
      <w:r w:rsidRPr="00955D54">
        <w:rPr>
          <w:rFonts w:ascii="Times New Roman" w:eastAsia="宋体" w:hAnsi="Times New Roman" w:cs="Times New Roman" w:hint="eastAsia"/>
          <w:color w:val="000000" w:themeColor="text1"/>
          <w:szCs w:val="21"/>
        </w:rPr>
        <w:t>In 1994, an 18-year-old American teenager living in Singapore with his father, was sentenced to caning for theft and vandalism. 1994</w:t>
      </w:r>
      <w:r w:rsidRPr="00955D54">
        <w:rPr>
          <w:rFonts w:ascii="Times New Roman" w:eastAsia="宋体" w:hAnsi="Times New Roman" w:cs="Times New Roman" w:hint="eastAsia"/>
          <w:color w:val="000000" w:themeColor="text1"/>
          <w:szCs w:val="21"/>
        </w:rPr>
        <w:t>年，一位和父亲住在新加坡的</w:t>
      </w:r>
      <w:r w:rsidRPr="00955D54">
        <w:rPr>
          <w:rFonts w:ascii="Times New Roman" w:eastAsia="宋体" w:hAnsi="Times New Roman" w:cs="Times New Roman" w:hint="eastAsia"/>
          <w:color w:val="000000" w:themeColor="text1"/>
          <w:szCs w:val="21"/>
        </w:rPr>
        <w:t>18</w:t>
      </w:r>
      <w:r w:rsidRPr="00955D54">
        <w:rPr>
          <w:rFonts w:ascii="Times New Roman" w:eastAsia="宋体" w:hAnsi="Times New Roman" w:cs="Times New Roman" w:hint="eastAsia"/>
          <w:color w:val="000000" w:themeColor="text1"/>
          <w:szCs w:val="21"/>
        </w:rPr>
        <w:t>岁美国青少年，因为偷窃和故意破坏公物而被判鞭刑。</w:t>
      </w:r>
    </w:p>
    <w:p w14:paraId="2C1A5C87" w14:textId="77777777" w:rsidR="00955D54" w:rsidRDefault="00955D54" w:rsidP="00955D54">
      <w:pPr>
        <w:spacing w:line="360" w:lineRule="auto"/>
        <w:ind w:firstLineChars="201" w:firstLine="422"/>
        <w:rPr>
          <w:rFonts w:ascii="Times New Roman" w:eastAsia="宋体" w:hAnsi="Times New Roman" w:cs="Times New Roman"/>
          <w:color w:val="000000" w:themeColor="text1"/>
          <w:szCs w:val="21"/>
        </w:rPr>
      </w:pPr>
      <w:r w:rsidRPr="00955D54">
        <w:rPr>
          <w:rFonts w:ascii="Times New Roman" w:eastAsia="宋体" w:hAnsi="Times New Roman" w:cs="Times New Roman"/>
          <w:color w:val="000000" w:themeColor="text1"/>
          <w:szCs w:val="21"/>
        </w:rPr>
        <w:t>Vandal</w:t>
      </w:r>
      <w:r w:rsidRPr="00955D54">
        <w:rPr>
          <w:rFonts w:ascii="Times New Roman" w:eastAsia="宋体" w:hAnsi="Times New Roman" w:cs="Times New Roman" w:hint="eastAsia"/>
          <w:color w:val="000000" w:themeColor="text1"/>
          <w:szCs w:val="21"/>
        </w:rPr>
        <w:t>：</w:t>
      </w:r>
      <w:bookmarkStart w:id="626" w:name="OLE_LINK216"/>
      <w:r w:rsidRPr="00955D54">
        <w:rPr>
          <w:rFonts w:ascii="Times New Roman" w:eastAsia="宋体" w:hAnsi="Times New Roman" w:cs="Times New Roman"/>
          <w:color w:val="000000" w:themeColor="text1"/>
          <w:szCs w:val="21"/>
        </w:rPr>
        <w:t>[ˈvændl]</w:t>
      </w:r>
      <w:bookmarkEnd w:id="626"/>
      <w:r w:rsidRPr="00955D54">
        <w:rPr>
          <w:rFonts w:ascii="Times New Roman" w:eastAsia="宋体" w:hAnsi="Times New Roman" w:cs="Times New Roman"/>
          <w:color w:val="000000" w:themeColor="text1"/>
          <w:szCs w:val="21"/>
        </w:rPr>
        <w:t xml:space="preserve"> n.</w:t>
      </w:r>
      <w:r w:rsidRPr="00955D54">
        <w:rPr>
          <w:rFonts w:ascii="Times New Roman" w:eastAsia="宋体" w:hAnsi="Times New Roman" w:cs="Times New Roman" w:hint="eastAsia"/>
          <w:color w:val="000000" w:themeColor="text1"/>
          <w:szCs w:val="21"/>
        </w:rPr>
        <w:t>汪达尔人</w:t>
      </w:r>
    </w:p>
    <w:p w14:paraId="0A5C7C3D" w14:textId="77777777" w:rsidR="00955D54" w:rsidRPr="00955D54" w:rsidRDefault="00955D54" w:rsidP="00955D54">
      <w:pPr>
        <w:spacing w:line="360" w:lineRule="auto"/>
        <w:ind w:firstLineChars="201" w:firstLine="422"/>
        <w:rPr>
          <w:rFonts w:ascii="Times New Roman" w:eastAsia="宋体" w:hAnsi="Times New Roman" w:cs="Times New Roman"/>
          <w:color w:val="000000" w:themeColor="text1"/>
          <w:szCs w:val="21"/>
        </w:rPr>
      </w:pPr>
      <w:r w:rsidRPr="00955D54">
        <w:rPr>
          <w:rFonts w:ascii="Times New Roman" w:eastAsia="宋体" w:hAnsi="Times New Roman" w:cs="Times New Roman"/>
          <w:color w:val="000000" w:themeColor="text1"/>
          <w:szCs w:val="21"/>
        </w:rPr>
        <w:t>vandal</w:t>
      </w:r>
      <w:r w:rsidRPr="00955D54">
        <w:rPr>
          <w:rFonts w:ascii="Times New Roman" w:eastAsia="宋体" w:hAnsi="Times New Roman" w:cs="Times New Roman" w:hint="eastAsia"/>
          <w:color w:val="000000" w:themeColor="text1"/>
          <w:szCs w:val="21"/>
        </w:rPr>
        <w:t>：</w:t>
      </w:r>
      <w:r w:rsidRPr="00955D54">
        <w:rPr>
          <w:rFonts w:ascii="Times New Roman" w:eastAsia="宋体" w:hAnsi="Times New Roman" w:cs="Times New Roman"/>
          <w:color w:val="000000" w:themeColor="text1"/>
          <w:szCs w:val="21"/>
        </w:rPr>
        <w:t>[ˈvændl] n.</w:t>
      </w:r>
      <w:r w:rsidRPr="00955D54">
        <w:rPr>
          <w:rFonts w:ascii="Times New Roman" w:eastAsia="宋体" w:hAnsi="Times New Roman" w:cs="Times New Roman" w:hint="eastAsia"/>
          <w:color w:val="000000" w:themeColor="text1"/>
          <w:szCs w:val="21"/>
        </w:rPr>
        <w:t>故意破坏公共或他人财产的人</w:t>
      </w:r>
    </w:p>
    <w:p w14:paraId="006F8F6F" w14:textId="1916F7CB" w:rsidR="00955D54" w:rsidRDefault="00955D54" w:rsidP="00955D54">
      <w:pPr>
        <w:spacing w:line="360" w:lineRule="auto"/>
        <w:ind w:firstLineChars="201" w:firstLine="422"/>
        <w:rPr>
          <w:rFonts w:ascii="Times New Roman" w:eastAsia="宋体" w:hAnsi="Times New Roman" w:cs="Times New Roman"/>
          <w:color w:val="000000" w:themeColor="text1"/>
          <w:szCs w:val="21"/>
        </w:rPr>
      </w:pPr>
      <w:r w:rsidRPr="00955D54">
        <w:rPr>
          <w:rFonts w:ascii="Times New Roman" w:eastAsia="宋体" w:hAnsi="Times New Roman" w:cs="Times New Roman"/>
          <w:color w:val="000000" w:themeColor="text1"/>
          <w:szCs w:val="21"/>
        </w:rPr>
        <w:t>vandalize</w:t>
      </w:r>
      <w:r w:rsidRPr="00955D54">
        <w:rPr>
          <w:rFonts w:ascii="Times New Roman" w:eastAsia="宋体" w:hAnsi="Times New Roman" w:cs="Times New Roman" w:hint="eastAsia"/>
          <w:color w:val="000000" w:themeColor="text1"/>
          <w:szCs w:val="21"/>
        </w:rPr>
        <w:t>：</w:t>
      </w:r>
      <w:r w:rsidRPr="00955D54">
        <w:rPr>
          <w:rFonts w:ascii="Times New Roman" w:eastAsia="宋体" w:hAnsi="Times New Roman" w:cs="Times New Roman"/>
          <w:color w:val="000000" w:themeColor="text1"/>
          <w:szCs w:val="21"/>
        </w:rPr>
        <w:t>['vændəlaɪz] vt.</w:t>
      </w:r>
      <w:r w:rsidRPr="00955D54">
        <w:rPr>
          <w:rFonts w:ascii="Times New Roman" w:eastAsia="宋体" w:hAnsi="Times New Roman" w:cs="Times New Roman" w:hint="eastAsia"/>
          <w:color w:val="000000" w:themeColor="text1"/>
          <w:szCs w:val="21"/>
        </w:rPr>
        <w:t>肆意破坏，摧残</w:t>
      </w:r>
    </w:p>
    <w:p w14:paraId="51D62AD0" w14:textId="3B292BE5" w:rsidR="00435360" w:rsidRPr="00171704" w:rsidRDefault="00435360" w:rsidP="00955D5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vandalism</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r w:rsidRPr="00435360">
        <w:rPr>
          <w:rFonts w:ascii="Times New Roman" w:eastAsia="宋体" w:hAnsi="Times New Roman" w:cs="Times New Roman"/>
          <w:color w:val="000000" w:themeColor="text1"/>
          <w:szCs w:val="21"/>
        </w:rPr>
        <w:t>ˈvændəlɪzəm</w:t>
      </w:r>
      <w:r>
        <w:rPr>
          <w:rFonts w:ascii="Times New Roman" w:eastAsia="宋体" w:hAnsi="Times New Roman" w:cs="Times New Roman" w:hint="eastAsia"/>
          <w:color w:val="000000" w:themeColor="text1"/>
          <w:szCs w:val="21"/>
        </w:rPr>
        <w:t>] n.</w:t>
      </w:r>
      <w:r w:rsidRPr="00955D54">
        <w:rPr>
          <w:rFonts w:ascii="Times New Roman" w:eastAsia="宋体" w:hAnsi="Times New Roman" w:cs="Times New Roman" w:hint="eastAsia"/>
          <w:color w:val="000000" w:themeColor="text1"/>
          <w:szCs w:val="21"/>
        </w:rPr>
        <w:t>故意破坏公共或他人财产的</w:t>
      </w:r>
      <w:r>
        <w:rPr>
          <w:rFonts w:ascii="Times New Roman" w:eastAsia="宋体" w:hAnsi="Times New Roman" w:cs="Times New Roman" w:hint="eastAsia"/>
          <w:color w:val="000000" w:themeColor="text1"/>
          <w:szCs w:val="21"/>
        </w:rPr>
        <w:t>行为</w:t>
      </w:r>
    </w:p>
    <w:bookmarkEnd w:id="622"/>
    <w:bookmarkEnd w:id="623"/>
    <w:p w14:paraId="6535F259" w14:textId="42E972E3" w:rsidR="00187F14" w:rsidRPr="003A5554" w:rsidRDefault="00C017E3" w:rsidP="00187F14">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tribe</w:t>
      </w:r>
      <w:r>
        <w:rPr>
          <w:rFonts w:ascii="Times New Roman" w:eastAsia="宋体" w:hAnsi="Times New Roman" w:cs="Times New Roman" w:hint="eastAsia"/>
          <w:b w:val="0"/>
          <w:color w:val="000000" w:themeColor="text1"/>
          <w:sz w:val="21"/>
          <w:szCs w:val="21"/>
          <w:shd w:val="clear" w:color="auto" w:fill="FFFFFF"/>
        </w:rPr>
        <w:t>（部落）：最早</w:t>
      </w:r>
      <w:r w:rsidR="00187F14" w:rsidRPr="003A5554">
        <w:rPr>
          <w:rFonts w:ascii="Times New Roman" w:eastAsia="宋体" w:hAnsi="Times New Roman" w:cs="Times New Roman"/>
          <w:b w:val="0"/>
          <w:color w:val="000000" w:themeColor="text1"/>
          <w:sz w:val="21"/>
          <w:szCs w:val="21"/>
          <w:shd w:val="clear" w:color="auto" w:fill="FFFFFF"/>
        </w:rPr>
        <w:t>组成罗马人的三大族群</w:t>
      </w:r>
    </w:p>
    <w:p w14:paraId="619F37D8" w14:textId="26E79E05" w:rsidR="00187F14" w:rsidRPr="003A5554" w:rsidRDefault="00187F14" w:rsidP="00187F1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英语单词</w:t>
      </w:r>
      <w:r w:rsidRPr="003A5554">
        <w:rPr>
          <w:rFonts w:ascii="Times New Roman" w:eastAsia="宋体" w:hAnsi="Times New Roman" w:cs="Times New Roman"/>
          <w:color w:val="000000" w:themeColor="text1"/>
          <w:szCs w:val="21"/>
        </w:rPr>
        <w:t>tribe</w:t>
      </w:r>
      <w:r w:rsidR="00C017E3">
        <w:rPr>
          <w:rFonts w:ascii="Times New Roman" w:eastAsia="宋体" w:hAnsi="Times New Roman" w:cs="Times New Roman" w:hint="eastAsia"/>
          <w:color w:val="000000" w:themeColor="text1"/>
          <w:szCs w:val="21"/>
        </w:rPr>
        <w:t>（部落）</w:t>
      </w:r>
      <w:r w:rsidRPr="003A5554">
        <w:rPr>
          <w:rFonts w:ascii="Times New Roman" w:eastAsia="宋体" w:hAnsi="Times New Roman" w:cs="Times New Roman"/>
          <w:color w:val="000000" w:themeColor="text1"/>
          <w:szCs w:val="21"/>
        </w:rPr>
        <w:t>来自拉丁语</w:t>
      </w:r>
      <w:r w:rsidRPr="003A5554">
        <w:rPr>
          <w:rFonts w:ascii="Times New Roman" w:eastAsia="宋体" w:hAnsi="Times New Roman" w:cs="Times New Roman" w:hint="eastAsia"/>
          <w:color w:val="000000" w:themeColor="text1"/>
          <w:szCs w:val="21"/>
        </w:rPr>
        <w:t>，</w:t>
      </w:r>
      <w:r w:rsidR="00435360">
        <w:rPr>
          <w:rFonts w:ascii="Times New Roman" w:eastAsia="宋体" w:hAnsi="Times New Roman" w:cs="Times New Roman" w:hint="eastAsia"/>
          <w:color w:val="000000" w:themeColor="text1"/>
          <w:szCs w:val="21"/>
        </w:rPr>
        <w:t>派生自词根</w:t>
      </w:r>
      <w:r w:rsidR="00435360">
        <w:rPr>
          <w:rFonts w:ascii="Times New Roman" w:eastAsia="宋体" w:hAnsi="Times New Roman" w:cs="Times New Roman" w:hint="eastAsia"/>
          <w:color w:val="000000" w:themeColor="text1"/>
          <w:szCs w:val="21"/>
        </w:rPr>
        <w:t>tri-</w:t>
      </w:r>
      <w:r w:rsidR="00435360">
        <w:rPr>
          <w:rFonts w:ascii="Times New Roman" w:eastAsia="宋体" w:hAnsi="Times New Roman" w:cs="Times New Roman" w:hint="eastAsia"/>
          <w:color w:val="000000" w:themeColor="text1"/>
          <w:szCs w:val="21"/>
        </w:rPr>
        <w:t>（三），</w:t>
      </w:r>
      <w:r w:rsidR="00C017E3">
        <w:rPr>
          <w:rFonts w:ascii="Times New Roman" w:eastAsia="宋体" w:hAnsi="Times New Roman" w:cs="Times New Roman" w:hint="eastAsia"/>
          <w:color w:val="000000" w:themeColor="text1"/>
          <w:szCs w:val="21"/>
        </w:rPr>
        <w:t>原本指</w:t>
      </w:r>
      <w:r w:rsidRPr="003A5554">
        <w:rPr>
          <w:rFonts w:ascii="Times New Roman" w:eastAsia="宋体" w:hAnsi="Times New Roman" w:cs="Times New Roman"/>
          <w:color w:val="000000" w:themeColor="text1"/>
          <w:szCs w:val="21"/>
        </w:rPr>
        <w:t>最早</w:t>
      </w:r>
      <w:r w:rsidR="00C017E3">
        <w:rPr>
          <w:rFonts w:ascii="Times New Roman" w:eastAsia="宋体" w:hAnsi="Times New Roman" w:cs="Times New Roman" w:hint="eastAsia"/>
          <w:color w:val="000000" w:themeColor="text1"/>
          <w:szCs w:val="21"/>
        </w:rPr>
        <w:t>组成</w:t>
      </w:r>
      <w:r w:rsidRPr="003A5554">
        <w:rPr>
          <w:rFonts w:ascii="Times New Roman" w:eastAsia="宋体" w:hAnsi="Times New Roman" w:cs="Times New Roman"/>
          <w:color w:val="000000" w:themeColor="text1"/>
          <w:szCs w:val="21"/>
        </w:rPr>
        <w:t>罗马</w:t>
      </w:r>
      <w:r w:rsidR="00C017E3">
        <w:rPr>
          <w:rFonts w:ascii="Times New Roman" w:eastAsia="宋体" w:hAnsi="Times New Roman" w:cs="Times New Roman" w:hint="eastAsia"/>
          <w:color w:val="000000" w:themeColor="text1"/>
          <w:szCs w:val="21"/>
        </w:rPr>
        <w:t>人</w:t>
      </w:r>
      <w:r w:rsidRPr="003A5554">
        <w:rPr>
          <w:rFonts w:ascii="Times New Roman" w:eastAsia="宋体" w:hAnsi="Times New Roman" w:cs="Times New Roman"/>
          <w:color w:val="000000" w:themeColor="text1"/>
          <w:szCs w:val="21"/>
        </w:rPr>
        <w:t>的三大族群：拉丁人、萨宾人和伊特鲁里亚人。其中拉丁人</w:t>
      </w:r>
      <w:r w:rsidR="00435360">
        <w:rPr>
          <w:rFonts w:ascii="Times New Roman" w:eastAsia="宋体" w:hAnsi="Times New Roman" w:cs="Times New Roman" w:hint="eastAsia"/>
          <w:color w:val="000000" w:themeColor="text1"/>
          <w:szCs w:val="21"/>
        </w:rPr>
        <w:t>是罗马城的建立者；</w:t>
      </w:r>
      <w:r w:rsidRPr="003A5554">
        <w:rPr>
          <w:rFonts w:ascii="Times New Roman" w:eastAsia="宋体" w:hAnsi="Times New Roman" w:cs="Times New Roman"/>
          <w:color w:val="000000" w:themeColor="text1"/>
          <w:szCs w:val="21"/>
        </w:rPr>
        <w:t>萨宾人是</w:t>
      </w:r>
      <w:r w:rsidRPr="003A5554">
        <w:rPr>
          <w:rFonts w:ascii="Times New Roman" w:eastAsia="宋体" w:hAnsi="Times New Roman" w:cs="Times New Roman" w:hint="eastAsia"/>
          <w:color w:val="000000" w:themeColor="text1"/>
          <w:szCs w:val="21"/>
        </w:rPr>
        <w:t>拉丁</w:t>
      </w:r>
      <w:r w:rsidRPr="003A5554">
        <w:rPr>
          <w:rFonts w:ascii="Times New Roman" w:eastAsia="宋体" w:hAnsi="Times New Roman" w:cs="Times New Roman"/>
          <w:color w:val="000000" w:themeColor="text1"/>
          <w:szCs w:val="21"/>
        </w:rPr>
        <w:t>人的邻居</w:t>
      </w:r>
      <w:r w:rsidR="00435360">
        <w:rPr>
          <w:rFonts w:ascii="Times New Roman" w:eastAsia="宋体" w:hAnsi="Times New Roman" w:cs="Times New Roman" w:hint="eastAsia"/>
          <w:color w:val="000000" w:themeColor="text1"/>
          <w:szCs w:val="21"/>
        </w:rPr>
        <w:t>，后来通过战争和联姻融合</w:t>
      </w:r>
      <w:r>
        <w:rPr>
          <w:rFonts w:ascii="Times New Roman" w:eastAsia="宋体" w:hAnsi="Times New Roman" w:cs="Times New Roman"/>
          <w:color w:val="000000" w:themeColor="text1"/>
          <w:szCs w:val="21"/>
        </w:rPr>
        <w:t>。伊特鲁里亚人</w:t>
      </w:r>
      <w:r w:rsidRPr="003A5554">
        <w:rPr>
          <w:rFonts w:ascii="Times New Roman" w:eastAsia="宋体" w:hAnsi="Times New Roman" w:cs="Times New Roman"/>
          <w:color w:val="000000" w:themeColor="text1"/>
          <w:szCs w:val="21"/>
        </w:rPr>
        <w:t>曾经</w:t>
      </w:r>
      <w:r w:rsidR="00C017E3">
        <w:rPr>
          <w:rFonts w:ascii="Times New Roman" w:eastAsia="宋体" w:hAnsi="Times New Roman" w:cs="Times New Roman" w:hint="eastAsia"/>
          <w:color w:val="000000" w:themeColor="text1"/>
          <w:szCs w:val="21"/>
        </w:rPr>
        <w:t>在意大利创造了辉煌文明</w:t>
      </w:r>
      <w:r w:rsidRPr="003A5554">
        <w:rPr>
          <w:rFonts w:ascii="Times New Roman" w:eastAsia="宋体" w:hAnsi="Times New Roman" w:cs="Times New Roman"/>
          <w:color w:val="000000" w:themeColor="text1"/>
          <w:szCs w:val="21"/>
        </w:rPr>
        <w:t>，但后来伊特鲁里亚诸城市被</w:t>
      </w:r>
      <w:r w:rsidR="00C017E3">
        <w:rPr>
          <w:rFonts w:ascii="Times New Roman" w:eastAsia="宋体" w:hAnsi="Times New Roman" w:cs="Times New Roman" w:hint="eastAsia"/>
          <w:color w:val="000000" w:themeColor="text1"/>
          <w:szCs w:val="21"/>
        </w:rPr>
        <w:t>罗马人</w:t>
      </w:r>
      <w:r w:rsidRPr="003A5554">
        <w:rPr>
          <w:rFonts w:ascii="Times New Roman" w:eastAsia="宋体" w:hAnsi="Times New Roman" w:cs="Times New Roman"/>
          <w:color w:val="000000" w:themeColor="text1"/>
          <w:szCs w:val="21"/>
        </w:rPr>
        <w:t>攻陷，伊特鲁里亚人逐渐被同化。因此，这三大族群构成了罗马人</w:t>
      </w:r>
      <w:r w:rsidRPr="003A5554">
        <w:rPr>
          <w:rFonts w:ascii="Times New Roman" w:eastAsia="宋体" w:hAnsi="Times New Roman" w:cs="Times New Roman"/>
          <w:color w:val="000000" w:themeColor="text1"/>
          <w:szCs w:val="21"/>
        </w:rPr>
        <w:lastRenderedPageBreak/>
        <w:t>的主体。</w:t>
      </w:r>
    </w:p>
    <w:p w14:paraId="342E33E9" w14:textId="27131E77" w:rsidR="00187F14" w:rsidRPr="003A5554" w:rsidRDefault="00187F14" w:rsidP="00187F14">
      <w:pPr>
        <w:spacing w:line="360" w:lineRule="auto"/>
        <w:ind w:firstLineChars="201" w:firstLine="422"/>
        <w:rPr>
          <w:rFonts w:ascii="Times New Roman" w:eastAsia="宋体" w:hAnsi="Times New Roman" w:cs="Times New Roman"/>
          <w:color w:val="000000" w:themeColor="text1"/>
          <w:szCs w:val="21"/>
        </w:rPr>
      </w:pPr>
      <w:r w:rsidRPr="003A5554">
        <w:rPr>
          <w:rFonts w:ascii="Times New Roman" w:eastAsia="宋体" w:hAnsi="Times New Roman" w:cs="Times New Roman"/>
          <w:color w:val="000000" w:themeColor="text1"/>
          <w:szCs w:val="21"/>
        </w:rPr>
        <w:t>在</w:t>
      </w:r>
      <w:r w:rsidRPr="003A5554">
        <w:rPr>
          <w:rFonts w:ascii="Times New Roman" w:eastAsia="宋体" w:hAnsi="Times New Roman" w:cs="Times New Roman"/>
          <w:color w:val="000000" w:themeColor="text1"/>
          <w:szCs w:val="21"/>
        </w:rPr>
        <w:t>13</w:t>
      </w:r>
      <w:r w:rsidRPr="003A5554">
        <w:rPr>
          <w:rFonts w:ascii="Times New Roman" w:eastAsia="宋体" w:hAnsi="Times New Roman" w:cs="Times New Roman"/>
          <w:color w:val="000000" w:themeColor="text1"/>
          <w:szCs w:val="21"/>
        </w:rPr>
        <w:t>世纪中期，为了翻译圣经中所说的</w:t>
      </w:r>
      <w:r w:rsidRPr="003A5554">
        <w:rPr>
          <w:rFonts w:ascii="Times New Roman" w:eastAsia="宋体" w:hAnsi="Times New Roman" w:cs="Times New Roman"/>
          <w:color w:val="000000" w:themeColor="text1"/>
          <w:szCs w:val="21"/>
        </w:rPr>
        <w:t>12</w:t>
      </w:r>
      <w:r w:rsidRPr="003A5554">
        <w:rPr>
          <w:rFonts w:ascii="Times New Roman" w:eastAsia="宋体" w:hAnsi="Times New Roman" w:cs="Times New Roman"/>
          <w:color w:val="000000" w:themeColor="text1"/>
          <w:szCs w:val="21"/>
        </w:rPr>
        <w:t>个希伯来人</w:t>
      </w:r>
      <w:r w:rsidR="00C017E3">
        <w:rPr>
          <w:rFonts w:ascii="Times New Roman" w:eastAsia="宋体" w:hAnsi="Times New Roman" w:cs="Times New Roman" w:hint="eastAsia"/>
          <w:color w:val="000000" w:themeColor="text1"/>
          <w:szCs w:val="21"/>
        </w:rPr>
        <w:t>支派</w:t>
      </w:r>
      <w:r w:rsidRPr="003A5554">
        <w:rPr>
          <w:rFonts w:ascii="Times New Roman" w:eastAsia="宋体" w:hAnsi="Times New Roman" w:cs="Times New Roman"/>
          <w:color w:val="000000" w:themeColor="text1"/>
          <w:szCs w:val="21"/>
        </w:rPr>
        <w:t>，英语从拉丁语中借用了</w:t>
      </w:r>
      <w:r w:rsidRPr="003A5554">
        <w:rPr>
          <w:rFonts w:ascii="Times New Roman" w:eastAsia="宋体" w:hAnsi="Times New Roman" w:cs="Times New Roman"/>
          <w:color w:val="000000" w:themeColor="text1"/>
          <w:szCs w:val="21"/>
        </w:rPr>
        <w:t>tribe</w:t>
      </w:r>
      <w:r w:rsidR="00C017E3">
        <w:rPr>
          <w:rFonts w:ascii="Times New Roman" w:eastAsia="宋体" w:hAnsi="Times New Roman" w:cs="Times New Roman" w:hint="eastAsia"/>
          <w:color w:val="000000" w:themeColor="text1"/>
          <w:szCs w:val="21"/>
        </w:rPr>
        <w:t>一词来表示</w:t>
      </w:r>
      <w:r w:rsidR="00C017E3">
        <w:rPr>
          <w:rFonts w:ascii="Times New Roman" w:eastAsia="宋体" w:hAnsi="Times New Roman" w:cs="Times New Roman" w:hint="eastAsia"/>
          <w:color w:val="000000" w:themeColor="text1"/>
          <w:szCs w:val="21"/>
        </w:rPr>
        <w:t>12</w:t>
      </w:r>
      <w:r w:rsidR="00C017E3">
        <w:rPr>
          <w:rFonts w:ascii="Times New Roman" w:eastAsia="宋体" w:hAnsi="Times New Roman" w:cs="Times New Roman" w:hint="eastAsia"/>
          <w:color w:val="000000" w:themeColor="text1"/>
          <w:szCs w:val="21"/>
        </w:rPr>
        <w:t>个希伯来人支派</w:t>
      </w:r>
      <w:r w:rsidRPr="003A5554">
        <w:rPr>
          <w:rFonts w:ascii="Times New Roman" w:eastAsia="宋体" w:hAnsi="Times New Roman" w:cs="Times New Roman"/>
          <w:color w:val="000000" w:themeColor="text1"/>
          <w:szCs w:val="21"/>
        </w:rPr>
        <w:t>。</w:t>
      </w:r>
      <w:r w:rsidRPr="003A5554">
        <w:rPr>
          <w:rFonts w:ascii="Times New Roman" w:eastAsia="宋体" w:hAnsi="Times New Roman" w:cs="Times New Roman" w:hint="eastAsia"/>
          <w:color w:val="000000" w:themeColor="text1"/>
          <w:szCs w:val="21"/>
        </w:rPr>
        <w:t>现在，</w:t>
      </w:r>
      <w:r w:rsidRPr="003A5554">
        <w:rPr>
          <w:rFonts w:ascii="Times New Roman" w:eastAsia="宋体" w:hAnsi="Times New Roman" w:cs="Times New Roman" w:hint="eastAsia"/>
          <w:color w:val="000000" w:themeColor="text1"/>
          <w:szCs w:val="21"/>
        </w:rPr>
        <w:t>tribe</w:t>
      </w:r>
      <w:r w:rsidRPr="003A5554">
        <w:rPr>
          <w:rFonts w:ascii="Times New Roman" w:eastAsia="宋体" w:hAnsi="Times New Roman" w:cs="Times New Roman" w:hint="eastAsia"/>
          <w:color w:val="000000" w:themeColor="text1"/>
          <w:szCs w:val="21"/>
        </w:rPr>
        <w:t>常用来</w:t>
      </w:r>
      <w:r w:rsidR="00C017E3">
        <w:rPr>
          <w:rFonts w:ascii="Times New Roman" w:eastAsia="宋体" w:hAnsi="Times New Roman" w:cs="Times New Roman" w:hint="eastAsia"/>
          <w:color w:val="000000" w:themeColor="text1"/>
          <w:szCs w:val="21"/>
        </w:rPr>
        <w:t>翻译为</w:t>
      </w:r>
      <w:r w:rsidRPr="00832776">
        <w:rPr>
          <w:rFonts w:asciiTheme="minorEastAsia" w:eastAsia="宋体" w:hAnsiTheme="minorEastAsia" w:cs="Times New Roman" w:hint="eastAsia"/>
          <w:color w:val="000000" w:themeColor="text1"/>
          <w:szCs w:val="21"/>
        </w:rPr>
        <w:t>“</w:t>
      </w:r>
      <w:r w:rsidRPr="003A5554">
        <w:rPr>
          <w:rFonts w:ascii="Times New Roman" w:eastAsia="宋体" w:hAnsi="Times New Roman" w:cs="Times New Roman" w:hint="eastAsia"/>
          <w:color w:val="000000" w:themeColor="text1"/>
          <w:szCs w:val="21"/>
        </w:rPr>
        <w:t>部落</w:t>
      </w:r>
      <w:r w:rsidRPr="00832776">
        <w:rPr>
          <w:rFonts w:asciiTheme="minorEastAsia" w:eastAsia="宋体" w:hAnsiTheme="minorEastAsia" w:cs="Times New Roman" w:hint="eastAsia"/>
          <w:color w:val="000000" w:themeColor="text1"/>
          <w:szCs w:val="21"/>
        </w:rPr>
        <w:t>”</w:t>
      </w:r>
      <w:r w:rsidR="00C017E3">
        <w:rPr>
          <w:rFonts w:asciiTheme="minorEastAsia" w:eastAsia="宋体" w:hAnsiTheme="minorEastAsia" w:cs="Times New Roman" w:hint="eastAsia"/>
          <w:color w:val="000000" w:themeColor="text1"/>
          <w:szCs w:val="21"/>
        </w:rPr>
        <w:t>或“宗族”</w:t>
      </w:r>
      <w:r w:rsidRPr="003A5554">
        <w:rPr>
          <w:rFonts w:ascii="Times New Roman" w:eastAsia="宋体" w:hAnsi="Times New Roman" w:cs="Times New Roman" w:hint="eastAsia"/>
          <w:color w:val="000000" w:themeColor="text1"/>
          <w:szCs w:val="21"/>
        </w:rPr>
        <w:t>。</w:t>
      </w:r>
    </w:p>
    <w:p w14:paraId="6B8A2E56" w14:textId="656B468A" w:rsidR="00187F14" w:rsidRDefault="00187F14" w:rsidP="00187F14">
      <w:pPr>
        <w:spacing w:line="360" w:lineRule="auto"/>
        <w:ind w:firstLineChars="201" w:firstLine="422"/>
        <w:rPr>
          <w:rFonts w:ascii="Times New Roman" w:eastAsia="宋体" w:hAnsi="Times New Roman" w:cs="Times New Roman"/>
          <w:color w:val="000000" w:themeColor="text1"/>
          <w:szCs w:val="21"/>
        </w:rPr>
      </w:pPr>
      <w:bookmarkStart w:id="627" w:name="OLE_LINK217"/>
      <w:r w:rsidRPr="003A5554">
        <w:rPr>
          <w:rFonts w:ascii="Times New Roman" w:eastAsia="宋体" w:hAnsi="Times New Roman" w:cs="Times New Roman"/>
          <w:color w:val="000000" w:themeColor="text1"/>
          <w:szCs w:val="21"/>
        </w:rPr>
        <w:t>tribe</w:t>
      </w:r>
      <w:r w:rsidRPr="003A5554">
        <w:rPr>
          <w:rFonts w:ascii="Times New Roman" w:eastAsia="宋体" w:hAnsi="Times New Roman" w:cs="Times New Roman"/>
          <w:color w:val="000000" w:themeColor="text1"/>
          <w:szCs w:val="21"/>
        </w:rPr>
        <w:t>：</w:t>
      </w:r>
      <w:bookmarkEnd w:id="627"/>
      <w:r w:rsidRPr="003A5554">
        <w:rPr>
          <w:rFonts w:ascii="Times New Roman" w:eastAsia="宋体" w:hAnsi="Times New Roman" w:cs="Times New Roman"/>
          <w:b/>
          <w:bCs/>
          <w:color w:val="000000" w:themeColor="text1"/>
          <w:szCs w:val="21"/>
        </w:rPr>
        <w:t> </w:t>
      </w:r>
      <w:r w:rsidRPr="003A5554">
        <w:rPr>
          <w:rFonts w:ascii="Times New Roman" w:eastAsia="宋体" w:hAnsi="Times New Roman" w:cs="Times New Roman"/>
          <w:color w:val="000000" w:themeColor="text1"/>
          <w:szCs w:val="21"/>
        </w:rPr>
        <w:t>[</w:t>
      </w:r>
      <w:r w:rsidR="00C017E3" w:rsidRPr="00C017E3">
        <w:rPr>
          <w:rFonts w:ascii="Times New Roman" w:eastAsia="宋体" w:hAnsi="Times New Roman" w:cs="Times New Roman"/>
          <w:color w:val="000000" w:themeColor="text1"/>
          <w:szCs w:val="21"/>
        </w:rPr>
        <w:t>traɪb</w:t>
      </w:r>
      <w:r w:rsidRPr="003A5554">
        <w:rPr>
          <w:rFonts w:ascii="Times New Roman" w:eastAsia="宋体" w:hAnsi="Times New Roman" w:cs="Times New Roman"/>
          <w:color w:val="000000" w:themeColor="text1"/>
          <w:szCs w:val="21"/>
        </w:rPr>
        <w:t>] n.</w:t>
      </w:r>
      <w:r w:rsidRPr="003A5554">
        <w:rPr>
          <w:rFonts w:ascii="Times New Roman" w:eastAsia="宋体" w:hAnsi="Times New Roman" w:cs="Times New Roman"/>
          <w:color w:val="000000" w:themeColor="text1"/>
          <w:szCs w:val="21"/>
        </w:rPr>
        <w:t>部落，宗族</w:t>
      </w:r>
    </w:p>
    <w:p w14:paraId="2F207807" w14:textId="45A91DB3" w:rsidR="00187F14" w:rsidRPr="003A5554" w:rsidRDefault="00187F14" w:rsidP="00187F14">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tribal</w:t>
      </w:r>
      <w:r>
        <w:rPr>
          <w:rFonts w:ascii="Times New Roman" w:eastAsia="宋体" w:hAnsi="Times New Roman" w:cs="Times New Roman" w:hint="eastAsia"/>
          <w:color w:val="000000" w:themeColor="text1"/>
          <w:szCs w:val="21"/>
        </w:rPr>
        <w:t>：</w:t>
      </w:r>
      <w:r w:rsidRPr="00D15325">
        <w:rPr>
          <w:rFonts w:ascii="Times New Roman" w:eastAsia="宋体" w:hAnsi="Times New Roman" w:cs="Times New Roman"/>
          <w:color w:val="000000" w:themeColor="text1"/>
          <w:szCs w:val="21"/>
        </w:rPr>
        <w:t>[</w:t>
      </w:r>
      <w:r w:rsidR="00C017E3" w:rsidRPr="00C017E3">
        <w:rPr>
          <w:rFonts w:ascii="Times New Roman" w:eastAsia="宋体" w:hAnsi="Times New Roman" w:cs="Times New Roman"/>
          <w:color w:val="000000" w:themeColor="text1"/>
          <w:szCs w:val="21"/>
        </w:rPr>
        <w:t>ˈtraɪb(ə)l</w:t>
      </w:r>
      <w:r w:rsidRPr="00D15325">
        <w:rPr>
          <w:rFonts w:ascii="Times New Roman" w:eastAsia="宋体" w:hAnsi="Times New Roman" w:cs="Times New Roman"/>
          <w:color w:val="000000" w:themeColor="text1"/>
          <w:szCs w:val="21"/>
        </w:rPr>
        <w:t xml:space="preserve">] </w:t>
      </w:r>
      <w:r w:rsidRPr="00D15325">
        <w:rPr>
          <w:rFonts w:ascii="Times New Roman" w:eastAsia="宋体" w:hAnsi="Times New Roman" w:cs="Times New Roman" w:hint="eastAsia"/>
          <w:color w:val="000000" w:themeColor="text1"/>
          <w:szCs w:val="21"/>
        </w:rPr>
        <w:t>adj.</w:t>
      </w:r>
      <w:r w:rsidRPr="00D15325">
        <w:rPr>
          <w:rFonts w:ascii="Times New Roman" w:eastAsia="宋体" w:hAnsi="Times New Roman" w:cs="Times New Roman" w:hint="eastAsia"/>
          <w:color w:val="000000" w:themeColor="text1"/>
          <w:szCs w:val="21"/>
        </w:rPr>
        <w:t>部落的</w:t>
      </w:r>
      <w:r w:rsidR="00C017E3">
        <w:rPr>
          <w:rFonts w:ascii="Times New Roman" w:eastAsia="宋体" w:hAnsi="Times New Roman" w:cs="Times New Roman" w:hint="eastAsia"/>
          <w:color w:val="000000" w:themeColor="text1"/>
          <w:szCs w:val="21"/>
        </w:rPr>
        <w:t>，宗族</w:t>
      </w:r>
      <w:r w:rsidRPr="00D15325">
        <w:rPr>
          <w:rFonts w:ascii="Times New Roman" w:eastAsia="宋体" w:hAnsi="Times New Roman" w:cs="Times New Roman" w:hint="eastAsia"/>
          <w:color w:val="000000" w:themeColor="text1"/>
          <w:szCs w:val="21"/>
        </w:rPr>
        <w:t>的</w:t>
      </w:r>
    </w:p>
    <w:p w14:paraId="09D4E865" w14:textId="77777777" w:rsidR="00C017E3" w:rsidRDefault="00C017E3">
      <w:pPr>
        <w:widowControl/>
        <w:jc w:val="left"/>
        <w:rPr>
          <w:rFonts w:ascii="Times New Roman" w:eastAsia="宋体" w:hAnsi="Times New Roman" w:cs="Times New Roman"/>
          <w:b/>
          <w:color w:val="000000" w:themeColor="text1"/>
          <w:szCs w:val="21"/>
          <w:shd w:val="clear" w:color="auto" w:fill="FFFFFF"/>
        </w:rPr>
      </w:pPr>
      <w:r>
        <w:rPr>
          <w:rFonts w:ascii="Times New Roman" w:eastAsia="宋体" w:hAnsi="Times New Roman" w:cs="Times New Roman"/>
          <w:b/>
          <w:color w:val="000000" w:themeColor="text1"/>
          <w:szCs w:val="21"/>
          <w:shd w:val="clear" w:color="auto" w:fill="FFFFFF"/>
        </w:rPr>
        <w:br w:type="page"/>
      </w:r>
    </w:p>
    <w:p w14:paraId="7195C78E" w14:textId="03E52BFB" w:rsidR="00187F14" w:rsidRPr="00187F14" w:rsidRDefault="00187F14" w:rsidP="0042522B">
      <w:pPr>
        <w:pStyle w:val="a8"/>
        <w:numPr>
          <w:ilvl w:val="0"/>
          <w:numId w:val="17"/>
        </w:numPr>
        <w:spacing w:before="120" w:line="480" w:lineRule="auto"/>
        <w:ind w:firstLineChars="0"/>
        <w:jc w:val="center"/>
        <w:outlineLvl w:val="1"/>
        <w:rPr>
          <w:rFonts w:ascii="Times New Roman" w:eastAsia="宋体" w:hAnsi="Times New Roman" w:cs="Times New Roman"/>
          <w:b/>
          <w:color w:val="000000" w:themeColor="text1"/>
          <w:szCs w:val="21"/>
          <w:shd w:val="clear" w:color="auto" w:fill="FFFFFF"/>
        </w:rPr>
      </w:pPr>
      <w:bookmarkStart w:id="628" w:name="_Toc197544667"/>
      <w:r w:rsidRPr="00187F14">
        <w:rPr>
          <w:rFonts w:ascii="Times New Roman" w:eastAsia="宋体" w:hAnsi="Times New Roman" w:cs="Times New Roman" w:hint="eastAsia"/>
          <w:b/>
          <w:color w:val="000000" w:themeColor="text1"/>
          <w:szCs w:val="21"/>
          <w:shd w:val="clear" w:color="auto" w:fill="FFFFFF"/>
        </w:rPr>
        <w:lastRenderedPageBreak/>
        <w:t>历史名人</w:t>
      </w:r>
      <w:bookmarkEnd w:id="628"/>
    </w:p>
    <w:p w14:paraId="2DA83C1B" w14:textId="27344A92" w:rsidR="00E26F99" w:rsidRDefault="00C017E3" w:rsidP="00C03A72">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July</w:t>
      </w:r>
      <w:r>
        <w:rPr>
          <w:rFonts w:ascii="Times New Roman" w:eastAsia="宋体" w:hAnsi="Times New Roman" w:cs="Times New Roman" w:hint="eastAsia"/>
          <w:b w:val="0"/>
          <w:color w:val="000000" w:themeColor="text1"/>
          <w:sz w:val="21"/>
          <w:szCs w:val="21"/>
          <w:shd w:val="clear" w:color="auto" w:fill="FFFFFF"/>
        </w:rPr>
        <w:t>（七月）：献给</w:t>
      </w:r>
      <w:r w:rsidR="00E26F99">
        <w:rPr>
          <w:rFonts w:ascii="Times New Roman" w:eastAsia="宋体" w:hAnsi="Times New Roman" w:cs="Times New Roman" w:hint="eastAsia"/>
          <w:b w:val="0"/>
          <w:color w:val="000000" w:themeColor="text1"/>
          <w:sz w:val="21"/>
          <w:szCs w:val="21"/>
          <w:shd w:val="clear" w:color="auto" w:fill="FFFFFF"/>
        </w:rPr>
        <w:t>凯撒大帝</w:t>
      </w:r>
      <w:r>
        <w:rPr>
          <w:rFonts w:ascii="Times New Roman" w:eastAsia="宋体" w:hAnsi="Times New Roman" w:cs="Times New Roman" w:hint="eastAsia"/>
          <w:b w:val="0"/>
          <w:color w:val="000000" w:themeColor="text1"/>
          <w:sz w:val="21"/>
          <w:szCs w:val="21"/>
          <w:shd w:val="clear" w:color="auto" w:fill="FFFFFF"/>
        </w:rPr>
        <w:t>的月份</w:t>
      </w:r>
    </w:p>
    <w:p w14:paraId="48C95D6F" w14:textId="20419AA8" w:rsidR="00E26F99" w:rsidRPr="00E26F99" w:rsidRDefault="00C017E3" w:rsidP="00E26F9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July</w:t>
      </w:r>
      <w:r>
        <w:rPr>
          <w:rFonts w:ascii="Times New Roman" w:eastAsia="宋体" w:hAnsi="Times New Roman" w:cs="Times New Roman" w:hint="eastAsia"/>
          <w:color w:val="000000" w:themeColor="text1"/>
          <w:szCs w:val="21"/>
        </w:rPr>
        <w:t>（七月）</w:t>
      </w:r>
      <w:r w:rsidR="00E26F99" w:rsidRPr="00E26F99">
        <w:rPr>
          <w:rFonts w:ascii="Times New Roman" w:eastAsia="宋体" w:hAnsi="Times New Roman" w:cs="Times New Roman" w:hint="eastAsia"/>
          <w:color w:val="000000" w:themeColor="text1"/>
          <w:szCs w:val="21"/>
        </w:rPr>
        <w:t>来自拉丁语，源于古罗马</w:t>
      </w:r>
      <w:r>
        <w:rPr>
          <w:rFonts w:ascii="Times New Roman" w:eastAsia="宋体" w:hAnsi="Times New Roman" w:cs="Times New Roman" w:hint="eastAsia"/>
          <w:color w:val="000000" w:themeColor="text1"/>
          <w:szCs w:val="21"/>
        </w:rPr>
        <w:t>的</w:t>
      </w:r>
      <w:r w:rsidR="00E26F99" w:rsidRPr="00E26F99">
        <w:rPr>
          <w:rFonts w:ascii="Times New Roman" w:eastAsia="宋体" w:hAnsi="Times New Roman" w:cs="Times New Roman" w:hint="eastAsia"/>
          <w:color w:val="000000" w:themeColor="text1"/>
          <w:szCs w:val="21"/>
        </w:rPr>
        <w:t>凯撒大帝的名字</w:t>
      </w:r>
      <w:r w:rsidR="00E26F99" w:rsidRPr="00E26F99">
        <w:rPr>
          <w:rFonts w:ascii="Times New Roman" w:eastAsia="宋体" w:hAnsi="Times New Roman" w:cs="Times New Roman" w:hint="eastAsia"/>
          <w:color w:val="000000" w:themeColor="text1"/>
          <w:szCs w:val="21"/>
        </w:rPr>
        <w:t>Julius</w:t>
      </w:r>
      <w:r>
        <w:rPr>
          <w:rFonts w:ascii="Times New Roman" w:eastAsia="宋体" w:hAnsi="Times New Roman" w:cs="Times New Roman" w:hint="eastAsia"/>
          <w:color w:val="000000" w:themeColor="text1"/>
          <w:szCs w:val="21"/>
        </w:rPr>
        <w:t>（尤里乌斯）</w:t>
      </w:r>
      <w:r w:rsidR="00E26F99" w:rsidRPr="00E26F99">
        <w:rPr>
          <w:rFonts w:ascii="Times New Roman" w:eastAsia="宋体" w:hAnsi="Times New Roman" w:cs="Times New Roman" w:hint="eastAsia"/>
          <w:color w:val="000000" w:themeColor="text1"/>
          <w:szCs w:val="21"/>
        </w:rPr>
        <w:t>。凯撒大帝被刺身亡后，他手下的罗马将军安东尼向元老院提议，将凯撒封神，用其名字</w:t>
      </w:r>
      <w:r w:rsidR="00E26F99" w:rsidRPr="00E26F99">
        <w:rPr>
          <w:rFonts w:ascii="Times New Roman" w:eastAsia="宋体" w:hAnsi="Times New Roman" w:cs="Times New Roman" w:hint="eastAsia"/>
          <w:color w:val="000000" w:themeColor="text1"/>
          <w:szCs w:val="21"/>
        </w:rPr>
        <w:t>Julius</w:t>
      </w:r>
      <w:r w:rsidR="00E26F99" w:rsidRPr="00E26F99">
        <w:rPr>
          <w:rFonts w:ascii="Times New Roman" w:eastAsia="宋体" w:hAnsi="Times New Roman" w:cs="Times New Roman" w:hint="eastAsia"/>
          <w:color w:val="000000" w:themeColor="text1"/>
          <w:szCs w:val="21"/>
        </w:rPr>
        <w:t>来命名七月，也就是凯撒生日所在的月份。元老院同意了，于是七月的名称就被改成了</w:t>
      </w:r>
      <w:r w:rsidR="00E26F99" w:rsidRPr="00E26F99">
        <w:rPr>
          <w:rFonts w:ascii="Times New Roman" w:eastAsia="宋体" w:hAnsi="Times New Roman" w:cs="Times New Roman" w:hint="eastAsia"/>
          <w:color w:val="000000" w:themeColor="text1"/>
          <w:szCs w:val="21"/>
        </w:rPr>
        <w:t>Julius</w:t>
      </w:r>
      <w:r w:rsidR="00E26F99" w:rsidRPr="00E26F99">
        <w:rPr>
          <w:rFonts w:ascii="Times New Roman" w:eastAsia="宋体" w:hAnsi="Times New Roman" w:cs="Times New Roman" w:hint="eastAsia"/>
          <w:color w:val="000000" w:themeColor="text1"/>
          <w:szCs w:val="21"/>
        </w:rPr>
        <w:t>，进入英语后变成了英语单词</w:t>
      </w:r>
      <w:r w:rsidR="00E26F99" w:rsidRPr="00E26F99">
        <w:rPr>
          <w:rFonts w:ascii="Times New Roman" w:eastAsia="宋体" w:hAnsi="Times New Roman" w:cs="Times New Roman" w:hint="eastAsia"/>
          <w:color w:val="000000" w:themeColor="text1"/>
          <w:szCs w:val="21"/>
        </w:rPr>
        <w:t>July</w:t>
      </w:r>
      <w:r w:rsidR="00E26F99" w:rsidRPr="00E26F99">
        <w:rPr>
          <w:rFonts w:ascii="Times New Roman" w:eastAsia="宋体" w:hAnsi="Times New Roman" w:cs="Times New Roman" w:hint="eastAsia"/>
          <w:color w:val="000000" w:themeColor="text1"/>
          <w:szCs w:val="21"/>
        </w:rPr>
        <w:t>。</w:t>
      </w:r>
    </w:p>
    <w:p w14:paraId="3A69ED0D" w14:textId="77777777" w:rsidR="00C017E3" w:rsidRPr="00E26F99" w:rsidRDefault="00C017E3" w:rsidP="00C017E3">
      <w:pPr>
        <w:spacing w:line="360" w:lineRule="auto"/>
        <w:ind w:firstLineChars="201" w:firstLine="422"/>
        <w:rPr>
          <w:rFonts w:ascii="Times New Roman" w:eastAsia="宋体" w:hAnsi="Times New Roman" w:cs="Times New Roman"/>
          <w:color w:val="000000" w:themeColor="text1"/>
          <w:szCs w:val="21"/>
        </w:rPr>
      </w:pPr>
      <w:r w:rsidRPr="00E26F99">
        <w:rPr>
          <w:rFonts w:ascii="Times New Roman" w:eastAsia="宋体" w:hAnsi="Times New Roman" w:cs="Times New Roman"/>
          <w:color w:val="000000" w:themeColor="text1"/>
          <w:szCs w:val="21"/>
        </w:rPr>
        <w:t>July</w:t>
      </w:r>
      <w:r w:rsidRPr="00E26F99">
        <w:rPr>
          <w:rFonts w:ascii="Times New Roman" w:eastAsia="宋体" w:hAnsi="Times New Roman" w:cs="Times New Roman" w:hint="eastAsia"/>
          <w:color w:val="000000" w:themeColor="text1"/>
          <w:szCs w:val="21"/>
        </w:rPr>
        <w:t>：</w:t>
      </w:r>
      <w:r w:rsidRPr="00E26F99">
        <w:rPr>
          <w:rFonts w:ascii="Times New Roman" w:eastAsia="宋体" w:hAnsi="Times New Roman" w:cs="Times New Roman"/>
          <w:color w:val="000000" w:themeColor="text1"/>
          <w:szCs w:val="21"/>
        </w:rPr>
        <w:t xml:space="preserve">[dʒuˈlaɪ] n. </w:t>
      </w:r>
      <w:r w:rsidRPr="00E26F99">
        <w:rPr>
          <w:rFonts w:ascii="Times New Roman" w:eastAsia="宋体" w:hAnsi="Times New Roman" w:cs="Times New Roman" w:hint="eastAsia"/>
          <w:color w:val="000000" w:themeColor="text1"/>
          <w:szCs w:val="21"/>
        </w:rPr>
        <w:t>七月</w:t>
      </w:r>
    </w:p>
    <w:p w14:paraId="5B55333E" w14:textId="0EC45CFF" w:rsidR="00E26F99" w:rsidRPr="00E26F99" w:rsidRDefault="00C017E3" w:rsidP="00E26F99">
      <w:pPr>
        <w:pStyle w:val="3"/>
        <w:numPr>
          <w:ilvl w:val="0"/>
          <w:numId w:val="2"/>
        </w:numPr>
        <w:rPr>
          <w:rFonts w:ascii="Times New Roman" w:eastAsia="宋体" w:hAnsi="Times New Roman" w:cs="Times New Roman"/>
          <w:b w:val="0"/>
          <w:color w:val="000000" w:themeColor="text1"/>
          <w:sz w:val="21"/>
          <w:szCs w:val="21"/>
          <w:shd w:val="clear" w:color="auto" w:fill="FFFFFF"/>
        </w:rPr>
      </w:pPr>
      <w:r>
        <w:rPr>
          <w:rFonts w:ascii="Times New Roman" w:eastAsia="宋体" w:hAnsi="Times New Roman" w:cs="Times New Roman" w:hint="eastAsia"/>
          <w:b w:val="0"/>
          <w:color w:val="000000" w:themeColor="text1"/>
          <w:sz w:val="21"/>
          <w:szCs w:val="21"/>
          <w:shd w:val="clear" w:color="auto" w:fill="FFFFFF"/>
        </w:rPr>
        <w:t>August</w:t>
      </w:r>
      <w:r>
        <w:rPr>
          <w:rFonts w:ascii="Times New Roman" w:eastAsia="宋体" w:hAnsi="Times New Roman" w:cs="Times New Roman" w:hint="eastAsia"/>
          <w:b w:val="0"/>
          <w:color w:val="000000" w:themeColor="text1"/>
          <w:sz w:val="21"/>
          <w:szCs w:val="21"/>
          <w:shd w:val="clear" w:color="auto" w:fill="FFFFFF"/>
        </w:rPr>
        <w:t>（八月）：献给</w:t>
      </w:r>
      <w:r w:rsidR="00E26F99" w:rsidRPr="00E26F99">
        <w:rPr>
          <w:rFonts w:ascii="Times New Roman" w:eastAsia="宋体" w:hAnsi="Times New Roman" w:cs="Times New Roman" w:hint="eastAsia"/>
          <w:b w:val="0"/>
          <w:color w:val="000000" w:themeColor="text1"/>
          <w:sz w:val="21"/>
          <w:szCs w:val="21"/>
          <w:shd w:val="clear" w:color="auto" w:fill="FFFFFF"/>
        </w:rPr>
        <w:t>屋大维</w:t>
      </w:r>
      <w:r>
        <w:rPr>
          <w:rFonts w:ascii="Times New Roman" w:eastAsia="宋体" w:hAnsi="Times New Roman" w:cs="Times New Roman" w:hint="eastAsia"/>
          <w:b w:val="0"/>
          <w:color w:val="000000" w:themeColor="text1"/>
          <w:sz w:val="21"/>
          <w:szCs w:val="21"/>
          <w:shd w:val="clear" w:color="auto" w:fill="FFFFFF"/>
        </w:rPr>
        <w:t>的月份</w:t>
      </w:r>
    </w:p>
    <w:p w14:paraId="028B7336" w14:textId="1B340C05" w:rsidR="002B76A1" w:rsidRDefault="00C017E3" w:rsidP="00E26F9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Pr>
          <w:rFonts w:ascii="Times New Roman" w:eastAsia="宋体" w:hAnsi="Times New Roman" w:cs="Times New Roman" w:hint="eastAsia"/>
          <w:color w:val="000000" w:themeColor="text1"/>
          <w:szCs w:val="21"/>
        </w:rPr>
        <w:t>August</w:t>
      </w:r>
      <w:r>
        <w:rPr>
          <w:rFonts w:ascii="Times New Roman" w:eastAsia="宋体" w:hAnsi="Times New Roman" w:cs="Times New Roman" w:hint="eastAsia"/>
          <w:color w:val="000000" w:themeColor="text1"/>
          <w:szCs w:val="21"/>
        </w:rPr>
        <w:t>（八月）</w:t>
      </w:r>
      <w:r w:rsidR="00E26F99" w:rsidRPr="00E26F99">
        <w:rPr>
          <w:rFonts w:ascii="Times New Roman" w:eastAsia="宋体" w:hAnsi="Times New Roman" w:cs="Times New Roman" w:hint="eastAsia"/>
          <w:color w:val="000000" w:themeColor="text1"/>
          <w:szCs w:val="21"/>
        </w:rPr>
        <w:t>来自拉丁语，源自古罗马帝国的创始人屋大维的</w:t>
      </w:r>
      <w:r w:rsidR="002B76A1">
        <w:rPr>
          <w:rFonts w:ascii="Times New Roman" w:eastAsia="宋体" w:hAnsi="Times New Roman" w:cs="Times New Roman" w:hint="eastAsia"/>
          <w:color w:val="000000" w:themeColor="text1"/>
          <w:szCs w:val="21"/>
        </w:rPr>
        <w:t>尊号</w:t>
      </w:r>
      <w:r w:rsidR="00E26F99" w:rsidRPr="00E26F99">
        <w:rPr>
          <w:rFonts w:ascii="Times New Roman" w:eastAsia="宋体" w:hAnsi="Times New Roman" w:cs="Times New Roman" w:hint="eastAsia"/>
          <w:color w:val="000000" w:themeColor="text1"/>
          <w:szCs w:val="21"/>
        </w:rPr>
        <w:t>Augustus</w:t>
      </w:r>
      <w:r w:rsidR="00E26F99" w:rsidRPr="00E26F99">
        <w:rPr>
          <w:rFonts w:ascii="Times New Roman" w:eastAsia="宋体" w:hAnsi="Times New Roman" w:cs="Times New Roman" w:hint="eastAsia"/>
          <w:color w:val="000000" w:themeColor="text1"/>
          <w:szCs w:val="21"/>
        </w:rPr>
        <w:t>（奥古斯都）。屋大维原本是恺撒大帝姐姐的孙子，后来被凯撒指定为继承人。凯撒遇刺身亡后他开始走上政治舞台。他结束了古罗马国内的多年内战，统治罗马</w:t>
      </w:r>
      <w:r w:rsidR="00E26F99" w:rsidRPr="00E26F99">
        <w:rPr>
          <w:rFonts w:ascii="Times New Roman" w:eastAsia="宋体" w:hAnsi="Times New Roman" w:cs="Times New Roman" w:hint="eastAsia"/>
          <w:color w:val="000000" w:themeColor="text1"/>
          <w:szCs w:val="21"/>
        </w:rPr>
        <w:t>40</w:t>
      </w:r>
      <w:r w:rsidR="00E26F99" w:rsidRPr="00E26F99">
        <w:rPr>
          <w:rFonts w:ascii="Times New Roman" w:eastAsia="宋体" w:hAnsi="Times New Roman" w:cs="Times New Roman" w:hint="eastAsia"/>
          <w:color w:val="000000" w:themeColor="text1"/>
          <w:szCs w:val="21"/>
        </w:rPr>
        <w:t>多年，使古罗马进入了繁荣发展时期。</w:t>
      </w:r>
    </w:p>
    <w:p w14:paraId="7CE89EE8" w14:textId="77777777" w:rsidR="002B76A1" w:rsidRDefault="00E26F99" w:rsidP="00E26F99">
      <w:pPr>
        <w:spacing w:line="360" w:lineRule="auto"/>
        <w:ind w:firstLineChars="201" w:firstLine="422"/>
        <w:rPr>
          <w:rFonts w:ascii="Times New Roman" w:eastAsia="宋体" w:hAnsi="Times New Roman" w:cs="Times New Roman"/>
          <w:color w:val="000000" w:themeColor="text1"/>
          <w:szCs w:val="21"/>
        </w:rPr>
      </w:pPr>
      <w:r w:rsidRPr="00E26F99">
        <w:rPr>
          <w:rFonts w:ascii="Times New Roman" w:eastAsia="宋体" w:hAnsi="Times New Roman" w:cs="Times New Roman" w:hint="eastAsia"/>
          <w:color w:val="000000" w:themeColor="text1"/>
          <w:szCs w:val="21"/>
        </w:rPr>
        <w:t>公元前</w:t>
      </w:r>
      <w:r w:rsidRPr="00E26F99">
        <w:rPr>
          <w:rFonts w:ascii="Times New Roman" w:eastAsia="宋体" w:hAnsi="Times New Roman" w:cs="Times New Roman" w:hint="eastAsia"/>
          <w:color w:val="000000" w:themeColor="text1"/>
          <w:szCs w:val="21"/>
        </w:rPr>
        <w:t>27</w:t>
      </w:r>
      <w:r w:rsidRPr="00E26F99">
        <w:rPr>
          <w:rFonts w:ascii="Times New Roman" w:eastAsia="宋体" w:hAnsi="Times New Roman" w:cs="Times New Roman" w:hint="eastAsia"/>
          <w:color w:val="000000" w:themeColor="text1"/>
          <w:szCs w:val="21"/>
        </w:rPr>
        <w:t>年，古罗马元老院授予</w:t>
      </w:r>
      <w:r w:rsidR="002B76A1">
        <w:rPr>
          <w:rFonts w:ascii="Times New Roman" w:eastAsia="宋体" w:hAnsi="Times New Roman" w:cs="Times New Roman" w:hint="eastAsia"/>
          <w:color w:val="000000" w:themeColor="text1"/>
          <w:szCs w:val="21"/>
        </w:rPr>
        <w:t>屋大维尊号</w:t>
      </w:r>
      <w:r w:rsidRPr="00E26F99">
        <w:rPr>
          <w:rFonts w:ascii="Times New Roman" w:eastAsia="宋体" w:hAnsi="Times New Roman" w:cs="Times New Roman" w:hint="eastAsia"/>
          <w:color w:val="000000" w:themeColor="text1"/>
          <w:szCs w:val="21"/>
        </w:rPr>
        <w:t>Augustus</w:t>
      </w:r>
      <w:r w:rsidRPr="00E26F99">
        <w:rPr>
          <w:rFonts w:ascii="Times New Roman" w:eastAsia="宋体" w:hAnsi="Times New Roman" w:cs="Times New Roman" w:hint="eastAsia"/>
          <w:color w:val="000000" w:themeColor="text1"/>
          <w:szCs w:val="21"/>
        </w:rPr>
        <w:t>（奥古斯都），意思是“至尊者、神圣者”。公元</w:t>
      </w:r>
      <w:r w:rsidRPr="00E26F99">
        <w:rPr>
          <w:rFonts w:ascii="Times New Roman" w:eastAsia="宋体" w:hAnsi="Times New Roman" w:cs="Times New Roman" w:hint="eastAsia"/>
          <w:color w:val="000000" w:themeColor="text1"/>
          <w:szCs w:val="21"/>
        </w:rPr>
        <w:t>14</w:t>
      </w:r>
      <w:r w:rsidRPr="00E26F99">
        <w:rPr>
          <w:rFonts w:ascii="Times New Roman" w:eastAsia="宋体" w:hAnsi="Times New Roman" w:cs="Times New Roman" w:hint="eastAsia"/>
          <w:color w:val="000000" w:themeColor="text1"/>
          <w:szCs w:val="21"/>
        </w:rPr>
        <w:t>年，屋大维去世。罗马元老院决定将他封神</w:t>
      </w:r>
      <w:r w:rsidR="002B76A1">
        <w:rPr>
          <w:rFonts w:ascii="Times New Roman" w:eastAsia="宋体" w:hAnsi="Times New Roman" w:cs="Times New Roman" w:hint="eastAsia"/>
          <w:color w:val="000000" w:themeColor="text1"/>
          <w:szCs w:val="21"/>
        </w:rPr>
        <w:t>，</w:t>
      </w:r>
      <w:r w:rsidRPr="00E26F99">
        <w:rPr>
          <w:rFonts w:ascii="Times New Roman" w:eastAsia="宋体" w:hAnsi="Times New Roman" w:cs="Times New Roman" w:hint="eastAsia"/>
          <w:color w:val="000000" w:themeColor="text1"/>
          <w:szCs w:val="21"/>
        </w:rPr>
        <w:t>用</w:t>
      </w:r>
      <w:r w:rsidR="002B76A1">
        <w:rPr>
          <w:rFonts w:ascii="Times New Roman" w:eastAsia="宋体" w:hAnsi="Times New Roman" w:cs="Times New Roman" w:hint="eastAsia"/>
          <w:color w:val="000000" w:themeColor="text1"/>
          <w:szCs w:val="21"/>
        </w:rPr>
        <w:t>他的尊号</w:t>
      </w:r>
      <w:r w:rsidRPr="00E26F99">
        <w:rPr>
          <w:rFonts w:ascii="Times New Roman" w:eastAsia="宋体" w:hAnsi="Times New Roman" w:cs="Times New Roman" w:hint="eastAsia"/>
          <w:color w:val="000000" w:themeColor="text1"/>
          <w:szCs w:val="21"/>
        </w:rPr>
        <w:t>Augustus</w:t>
      </w:r>
      <w:r w:rsidRPr="00E26F99">
        <w:rPr>
          <w:rFonts w:ascii="Times New Roman" w:eastAsia="宋体" w:hAnsi="Times New Roman" w:cs="Times New Roman" w:hint="eastAsia"/>
          <w:color w:val="000000" w:themeColor="text1"/>
          <w:szCs w:val="21"/>
        </w:rPr>
        <w:t>来命名八月，</w:t>
      </w:r>
      <w:r w:rsidR="002B76A1">
        <w:rPr>
          <w:rFonts w:ascii="Times New Roman" w:eastAsia="宋体" w:hAnsi="Times New Roman" w:cs="Times New Roman" w:hint="eastAsia"/>
          <w:color w:val="000000" w:themeColor="text1"/>
          <w:szCs w:val="21"/>
        </w:rPr>
        <w:t>所以八月的名称变成了</w:t>
      </w:r>
      <w:r w:rsidR="002B76A1" w:rsidRPr="00E26F99">
        <w:rPr>
          <w:rFonts w:ascii="Times New Roman" w:eastAsia="宋体" w:hAnsi="Times New Roman" w:cs="Times New Roman" w:hint="eastAsia"/>
          <w:color w:val="000000" w:themeColor="text1"/>
          <w:szCs w:val="21"/>
        </w:rPr>
        <w:t>Augustus</w:t>
      </w:r>
      <w:r w:rsidR="002B76A1">
        <w:rPr>
          <w:rFonts w:ascii="Times New Roman" w:eastAsia="宋体" w:hAnsi="Times New Roman" w:cs="Times New Roman" w:hint="eastAsia"/>
          <w:color w:val="000000" w:themeColor="text1"/>
          <w:szCs w:val="21"/>
        </w:rPr>
        <w:t>，进入英语后演变为单词</w:t>
      </w:r>
      <w:r w:rsidR="002B76A1">
        <w:rPr>
          <w:rFonts w:ascii="Times New Roman" w:eastAsia="宋体" w:hAnsi="Times New Roman" w:cs="Times New Roman" w:hint="eastAsia"/>
          <w:color w:val="000000" w:themeColor="text1"/>
          <w:szCs w:val="21"/>
        </w:rPr>
        <w:t>August</w:t>
      </w:r>
      <w:r w:rsidR="002B76A1">
        <w:rPr>
          <w:rFonts w:ascii="Times New Roman" w:eastAsia="宋体" w:hAnsi="Times New Roman" w:cs="Times New Roman" w:hint="eastAsia"/>
          <w:color w:val="000000" w:themeColor="text1"/>
          <w:szCs w:val="21"/>
        </w:rPr>
        <w:t>（八月）。</w:t>
      </w:r>
    </w:p>
    <w:p w14:paraId="2AACBBF7" w14:textId="180C11FA" w:rsidR="00E26F99" w:rsidRDefault="002B76A1" w:rsidP="00E26F99">
      <w:pPr>
        <w:spacing w:line="360" w:lineRule="auto"/>
        <w:ind w:firstLineChars="201" w:firstLine="422"/>
        <w:rPr>
          <w:rFonts w:ascii="Times New Roman" w:eastAsia="宋体" w:hAnsi="Times New Roman" w:cs="Times New Roman"/>
          <w:color w:val="000000" w:themeColor="text1"/>
          <w:szCs w:val="21"/>
        </w:rPr>
      </w:pPr>
      <w:r w:rsidRPr="00E26F99">
        <w:rPr>
          <w:rFonts w:ascii="Times New Roman" w:eastAsia="宋体" w:hAnsi="Times New Roman" w:cs="Times New Roman" w:hint="eastAsia"/>
          <w:color w:val="000000" w:themeColor="text1"/>
          <w:szCs w:val="21"/>
        </w:rPr>
        <w:t>元老院</w:t>
      </w:r>
      <w:r>
        <w:rPr>
          <w:rFonts w:ascii="Times New Roman" w:eastAsia="宋体" w:hAnsi="Times New Roman" w:cs="Times New Roman" w:hint="eastAsia"/>
          <w:color w:val="000000" w:themeColor="text1"/>
          <w:szCs w:val="21"/>
        </w:rPr>
        <w:t>还决定</w:t>
      </w:r>
      <w:r w:rsidR="00E26F99" w:rsidRPr="00E26F99">
        <w:rPr>
          <w:rFonts w:ascii="Times New Roman" w:eastAsia="宋体" w:hAnsi="Times New Roman" w:cs="Times New Roman" w:hint="eastAsia"/>
          <w:color w:val="000000" w:themeColor="text1"/>
          <w:szCs w:val="21"/>
        </w:rPr>
        <w:t>将八月的天数增加</w:t>
      </w:r>
      <w:r w:rsidR="00E26F99" w:rsidRPr="00E26F99">
        <w:rPr>
          <w:rFonts w:ascii="Times New Roman" w:eastAsia="宋体" w:hAnsi="Times New Roman" w:cs="Times New Roman" w:hint="eastAsia"/>
          <w:color w:val="000000" w:themeColor="text1"/>
          <w:szCs w:val="21"/>
        </w:rPr>
        <w:t>1</w:t>
      </w:r>
      <w:r w:rsidR="00E26F99" w:rsidRPr="00E26F99">
        <w:rPr>
          <w:rFonts w:ascii="Times New Roman" w:eastAsia="宋体" w:hAnsi="Times New Roman" w:cs="Times New Roman" w:hint="eastAsia"/>
          <w:color w:val="000000" w:themeColor="text1"/>
          <w:szCs w:val="21"/>
        </w:rPr>
        <w:t>天，使</w:t>
      </w:r>
      <w:r>
        <w:rPr>
          <w:rFonts w:ascii="Times New Roman" w:eastAsia="宋体" w:hAnsi="Times New Roman" w:cs="Times New Roman" w:hint="eastAsia"/>
          <w:color w:val="000000" w:themeColor="text1"/>
          <w:szCs w:val="21"/>
        </w:rPr>
        <w:t>屋大维</w:t>
      </w:r>
      <w:r w:rsidR="00E26F99" w:rsidRPr="00E26F99">
        <w:rPr>
          <w:rFonts w:ascii="Times New Roman" w:eastAsia="宋体" w:hAnsi="Times New Roman" w:cs="Times New Roman" w:hint="eastAsia"/>
          <w:color w:val="000000" w:themeColor="text1"/>
          <w:szCs w:val="21"/>
        </w:rPr>
        <w:t>与凯撒大帝平起平坐。所以现在的八月和七月都是</w:t>
      </w:r>
      <w:r w:rsidR="00E26F99" w:rsidRPr="00E26F99">
        <w:rPr>
          <w:rFonts w:ascii="Times New Roman" w:eastAsia="宋体" w:hAnsi="Times New Roman" w:cs="Times New Roman" w:hint="eastAsia"/>
          <w:color w:val="000000" w:themeColor="text1"/>
          <w:szCs w:val="21"/>
        </w:rPr>
        <w:t>31</w:t>
      </w:r>
      <w:r w:rsidR="00E26F99" w:rsidRPr="00E26F99">
        <w:rPr>
          <w:rFonts w:ascii="Times New Roman" w:eastAsia="宋体" w:hAnsi="Times New Roman" w:cs="Times New Roman" w:hint="eastAsia"/>
          <w:color w:val="000000" w:themeColor="text1"/>
          <w:szCs w:val="21"/>
        </w:rPr>
        <w:t>天。</w:t>
      </w:r>
    </w:p>
    <w:p w14:paraId="6BFD7D74" w14:textId="651DF532" w:rsidR="002B76A1" w:rsidRPr="00E26F99" w:rsidRDefault="002B76A1" w:rsidP="00E26F99">
      <w:pPr>
        <w:spacing w:line="360" w:lineRule="auto"/>
        <w:ind w:firstLineChars="201" w:firstLine="422"/>
        <w:rPr>
          <w:rFonts w:ascii="Times New Roman" w:eastAsia="宋体" w:hAnsi="Times New Roman" w:cs="Times New Roman"/>
          <w:color w:val="000000" w:themeColor="text1"/>
          <w:szCs w:val="21"/>
        </w:rPr>
      </w:pPr>
      <w:bookmarkStart w:id="629" w:name="OLE_LINK218"/>
      <w:r>
        <w:rPr>
          <w:rFonts w:ascii="Times New Roman" w:eastAsia="宋体" w:hAnsi="Times New Roman" w:cs="Times New Roman" w:hint="eastAsia"/>
          <w:color w:val="000000" w:themeColor="text1"/>
          <w:szCs w:val="21"/>
        </w:rPr>
        <w:t>提比略</w:t>
      </w:r>
      <w:bookmarkEnd w:id="629"/>
      <w:r>
        <w:rPr>
          <w:rFonts w:ascii="Times New Roman" w:eastAsia="宋体" w:hAnsi="Times New Roman" w:cs="Times New Roman" w:hint="eastAsia"/>
          <w:color w:val="000000" w:themeColor="text1"/>
          <w:szCs w:val="21"/>
        </w:rPr>
        <w:t>当皇帝时，曾有</w:t>
      </w:r>
      <w:r w:rsidR="0081556B">
        <w:rPr>
          <w:rFonts w:ascii="Times New Roman" w:eastAsia="宋体" w:hAnsi="Times New Roman" w:cs="Times New Roman" w:hint="eastAsia"/>
          <w:color w:val="000000" w:themeColor="text1"/>
          <w:szCs w:val="21"/>
        </w:rPr>
        <w:t>阿谀奉承之徒上书，请求以提比略皇帝之名来命名九月，被提比略拒绝。从此以后，再无以皇帝之名命名的月份。</w:t>
      </w:r>
    </w:p>
    <w:p w14:paraId="4CE91A8B" w14:textId="35DEF601" w:rsidR="00E26F99" w:rsidRPr="00E26F99" w:rsidRDefault="00C017E3" w:rsidP="00E26F99">
      <w:pPr>
        <w:spacing w:line="360" w:lineRule="auto"/>
        <w:ind w:firstLineChars="201" w:firstLine="422"/>
        <w:rPr>
          <w:rFonts w:ascii="Times New Roman" w:eastAsia="宋体" w:hAnsi="Times New Roman" w:cs="Times New Roman"/>
          <w:color w:val="000000" w:themeColor="text1"/>
          <w:szCs w:val="21"/>
        </w:rPr>
      </w:pPr>
      <w:r w:rsidRPr="00E26F99">
        <w:rPr>
          <w:rFonts w:ascii="Times New Roman" w:eastAsia="宋体" w:hAnsi="Times New Roman" w:cs="Times New Roman"/>
          <w:color w:val="000000" w:themeColor="text1"/>
          <w:szCs w:val="21"/>
        </w:rPr>
        <w:t>August</w:t>
      </w:r>
      <w:r w:rsidRPr="00E26F99">
        <w:rPr>
          <w:rFonts w:ascii="Times New Roman" w:eastAsia="宋体" w:hAnsi="Times New Roman" w:cs="Times New Roman" w:hint="eastAsia"/>
          <w:color w:val="000000" w:themeColor="text1"/>
          <w:szCs w:val="21"/>
        </w:rPr>
        <w:t>：</w:t>
      </w:r>
      <w:r w:rsidRPr="00E26F99">
        <w:rPr>
          <w:rFonts w:ascii="Times New Roman" w:eastAsia="宋体" w:hAnsi="Times New Roman" w:cs="Times New Roman"/>
          <w:color w:val="000000" w:themeColor="text1"/>
          <w:szCs w:val="21"/>
        </w:rPr>
        <w:t>[</w:t>
      </w:r>
      <w:r w:rsidR="0081556B" w:rsidRPr="0081556B">
        <w:rPr>
          <w:rFonts w:ascii="Times New Roman" w:eastAsia="宋体" w:hAnsi="Times New Roman" w:cs="Times New Roman"/>
          <w:color w:val="000000" w:themeColor="text1"/>
          <w:szCs w:val="21"/>
        </w:rPr>
        <w:t>ˈɔː</w:t>
      </w:r>
      <w:r w:rsidR="0081556B" w:rsidRPr="0081556B">
        <w:rPr>
          <w:rFonts w:ascii="Times New Roman" w:eastAsia="宋体" w:hAnsi="Times New Roman" w:cs="Times New Roman" w:hint="eastAsia"/>
          <w:color w:val="000000" w:themeColor="text1"/>
          <w:szCs w:val="21"/>
        </w:rPr>
        <w:t>ɡ</w:t>
      </w:r>
      <w:r w:rsidR="0081556B" w:rsidRPr="0081556B">
        <w:rPr>
          <w:rFonts w:ascii="Times New Roman" w:eastAsia="宋体" w:hAnsi="Times New Roman" w:cs="Times New Roman"/>
          <w:color w:val="000000" w:themeColor="text1"/>
          <w:szCs w:val="21"/>
        </w:rPr>
        <w:t>əst</w:t>
      </w:r>
      <w:r w:rsidRPr="00E26F99">
        <w:rPr>
          <w:rFonts w:ascii="Times New Roman" w:eastAsia="宋体" w:hAnsi="Times New Roman" w:cs="Times New Roman"/>
          <w:color w:val="000000" w:themeColor="text1"/>
          <w:szCs w:val="21"/>
        </w:rPr>
        <w:t>] n.</w:t>
      </w:r>
      <w:r w:rsidRPr="00E26F99">
        <w:rPr>
          <w:rFonts w:ascii="Times New Roman" w:eastAsia="宋体" w:hAnsi="Times New Roman" w:cs="Times New Roman" w:hint="eastAsia"/>
          <w:color w:val="000000" w:themeColor="text1"/>
          <w:szCs w:val="21"/>
        </w:rPr>
        <w:t>八月</w:t>
      </w:r>
    </w:p>
    <w:p w14:paraId="2F7696D2" w14:textId="23D14B1B" w:rsidR="00C35B20" w:rsidRPr="00C35B20" w:rsidRDefault="00C35B20" w:rsidP="00C35B20">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C35B20">
        <w:rPr>
          <w:rFonts w:ascii="Times New Roman" w:eastAsia="宋体" w:hAnsi="Times New Roman" w:cs="Times New Roman" w:hint="eastAsia"/>
          <w:b w:val="0"/>
          <w:color w:val="000000" w:themeColor="text1"/>
          <w:sz w:val="21"/>
          <w:szCs w:val="21"/>
          <w:shd w:val="clear" w:color="auto" w:fill="FFFFFF"/>
        </w:rPr>
        <w:t>boycott</w:t>
      </w:r>
      <w:r w:rsidRPr="00C35B20">
        <w:rPr>
          <w:rFonts w:ascii="Times New Roman" w:eastAsia="宋体" w:hAnsi="Times New Roman" w:cs="Times New Roman" w:hint="eastAsia"/>
          <w:b w:val="0"/>
          <w:color w:val="000000" w:themeColor="text1"/>
          <w:sz w:val="21"/>
          <w:szCs w:val="21"/>
          <w:shd w:val="clear" w:color="auto" w:fill="FFFFFF"/>
        </w:rPr>
        <w:t>（抵制）：</w:t>
      </w:r>
      <w:r w:rsidR="00B90FC9">
        <w:rPr>
          <w:rFonts w:ascii="Times New Roman" w:eastAsia="宋体" w:hAnsi="Times New Roman" w:cs="Times New Roman" w:hint="eastAsia"/>
          <w:b w:val="0"/>
          <w:color w:val="000000" w:themeColor="text1"/>
          <w:sz w:val="21"/>
          <w:szCs w:val="21"/>
          <w:shd w:val="clear" w:color="auto" w:fill="FFFFFF"/>
        </w:rPr>
        <w:t>被爱尔兰人抵制的地产代理人</w:t>
      </w:r>
    </w:p>
    <w:p w14:paraId="39E72835" w14:textId="0FA82F2B" w:rsidR="00B90FC9" w:rsidRPr="00B90FC9" w:rsidRDefault="00B90FC9" w:rsidP="00B90FC9">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英语单词</w:t>
      </w:r>
      <w:r w:rsidRPr="00B90FC9">
        <w:rPr>
          <w:rFonts w:ascii="Times New Roman" w:eastAsia="宋体" w:hAnsi="Times New Roman" w:cs="Times New Roman" w:hint="eastAsia"/>
          <w:color w:val="000000" w:themeColor="text1"/>
          <w:szCs w:val="21"/>
        </w:rPr>
        <w:t>boycott</w:t>
      </w:r>
      <w:r>
        <w:rPr>
          <w:rFonts w:ascii="Times New Roman" w:eastAsia="宋体" w:hAnsi="Times New Roman" w:cs="Times New Roman" w:hint="eastAsia"/>
          <w:color w:val="000000" w:themeColor="text1"/>
          <w:szCs w:val="21"/>
        </w:rPr>
        <w:t>（抵制）</w:t>
      </w:r>
      <w:r w:rsidRPr="00B90FC9">
        <w:rPr>
          <w:rFonts w:ascii="Times New Roman" w:eastAsia="宋体" w:hAnsi="Times New Roman" w:cs="Times New Roman" w:hint="eastAsia"/>
          <w:color w:val="000000" w:themeColor="text1"/>
          <w:szCs w:val="21"/>
        </w:rPr>
        <w:t>来自</w:t>
      </w:r>
      <w:r w:rsidRPr="00B90FC9">
        <w:rPr>
          <w:rFonts w:ascii="Times New Roman" w:eastAsia="宋体" w:hAnsi="Times New Roman" w:cs="Times New Roman" w:hint="eastAsia"/>
          <w:color w:val="000000" w:themeColor="text1"/>
          <w:szCs w:val="21"/>
        </w:rPr>
        <w:t>19</w:t>
      </w:r>
      <w:r w:rsidRPr="00B90FC9">
        <w:rPr>
          <w:rFonts w:ascii="Times New Roman" w:eastAsia="宋体" w:hAnsi="Times New Roman" w:cs="Times New Roman" w:hint="eastAsia"/>
          <w:color w:val="000000" w:themeColor="text1"/>
          <w:szCs w:val="21"/>
        </w:rPr>
        <w:t>世纪一个</w:t>
      </w:r>
      <w:r>
        <w:rPr>
          <w:rFonts w:ascii="Times New Roman" w:eastAsia="宋体" w:hAnsi="Times New Roman" w:cs="Times New Roman" w:hint="eastAsia"/>
          <w:color w:val="000000" w:themeColor="text1"/>
          <w:szCs w:val="21"/>
        </w:rPr>
        <w:t>英国人的名字</w:t>
      </w:r>
      <w:r w:rsidRPr="00B90FC9">
        <w:rPr>
          <w:rFonts w:ascii="Times New Roman" w:eastAsia="宋体" w:hAnsi="Times New Roman" w:cs="Times New Roman" w:hint="eastAsia"/>
          <w:color w:val="000000" w:themeColor="text1"/>
          <w:szCs w:val="21"/>
        </w:rPr>
        <w:t>Charles Boycott</w:t>
      </w:r>
      <w:r w:rsidRPr="00B90FC9">
        <w:rPr>
          <w:rFonts w:ascii="Times New Roman" w:eastAsia="宋体" w:hAnsi="Times New Roman" w:cs="Times New Roman" w:hint="eastAsia"/>
          <w:color w:val="000000" w:themeColor="text1"/>
          <w:szCs w:val="21"/>
        </w:rPr>
        <w:t>（查尔斯·博伊科特）。他在</w:t>
      </w:r>
      <w:r w:rsidRPr="00B90FC9">
        <w:rPr>
          <w:rFonts w:ascii="Times New Roman" w:eastAsia="宋体" w:hAnsi="Times New Roman" w:cs="Times New Roman" w:hint="eastAsia"/>
          <w:color w:val="000000" w:themeColor="text1"/>
          <w:szCs w:val="21"/>
        </w:rPr>
        <w:t>70</w:t>
      </w:r>
      <w:r w:rsidRPr="00B90FC9">
        <w:rPr>
          <w:rFonts w:ascii="Times New Roman" w:eastAsia="宋体" w:hAnsi="Times New Roman" w:cs="Times New Roman" w:hint="eastAsia"/>
          <w:color w:val="000000" w:themeColor="text1"/>
          <w:szCs w:val="21"/>
        </w:rPr>
        <w:t>年代退役后移居爱尔兰，成为了大地主俄内伯爵的地产代理人。</w:t>
      </w:r>
    </w:p>
    <w:p w14:paraId="7CA749D4" w14:textId="009485E5" w:rsidR="00B90FC9" w:rsidRPr="00B90FC9" w:rsidRDefault="00B90FC9" w:rsidP="00B90FC9">
      <w:pPr>
        <w:spacing w:line="360" w:lineRule="auto"/>
        <w:ind w:firstLineChars="201" w:firstLine="422"/>
        <w:rPr>
          <w:rFonts w:ascii="Times New Roman" w:eastAsia="宋体" w:hAnsi="Times New Roman" w:cs="Times New Roman"/>
          <w:color w:val="000000" w:themeColor="text1"/>
          <w:szCs w:val="21"/>
        </w:rPr>
      </w:pPr>
      <w:r w:rsidRPr="00B90FC9">
        <w:rPr>
          <w:rFonts w:ascii="Times New Roman" w:eastAsia="宋体" w:hAnsi="Times New Roman" w:cs="Times New Roman" w:hint="eastAsia"/>
          <w:color w:val="000000" w:themeColor="text1"/>
          <w:szCs w:val="21"/>
        </w:rPr>
        <w:t>1880</w:t>
      </w:r>
      <w:r w:rsidRPr="00B90FC9">
        <w:rPr>
          <w:rFonts w:ascii="Times New Roman" w:eastAsia="宋体" w:hAnsi="Times New Roman" w:cs="Times New Roman" w:hint="eastAsia"/>
          <w:color w:val="000000" w:themeColor="text1"/>
          <w:szCs w:val="21"/>
        </w:rPr>
        <w:t>年，爱尔兰农民为了反抗地主的盘剥和压迫，纷纷组织各种形式的反抗。农民组织之一的“土地联盟”试图在爱尔兰进行土地改革，要求地主降低地租。但博伊科特不仅拒</w:t>
      </w:r>
      <w:r w:rsidRPr="00B90FC9">
        <w:rPr>
          <w:rFonts w:ascii="Times New Roman" w:eastAsia="宋体" w:hAnsi="Times New Roman" w:cs="Times New Roman" w:hint="eastAsia"/>
          <w:color w:val="000000" w:themeColor="text1"/>
          <w:szCs w:val="21"/>
        </w:rPr>
        <w:lastRenderedPageBreak/>
        <w:t>绝降低地租，还驱逐参加运动的佃农，激起了爱尔兰人的公愤。</w:t>
      </w:r>
    </w:p>
    <w:p w14:paraId="38C85575" w14:textId="77777777" w:rsidR="00B90FC9" w:rsidRPr="00B90FC9" w:rsidRDefault="00B90FC9" w:rsidP="00B90FC9">
      <w:pPr>
        <w:spacing w:line="360" w:lineRule="auto"/>
        <w:ind w:firstLineChars="201" w:firstLine="422"/>
        <w:rPr>
          <w:rFonts w:ascii="Times New Roman" w:eastAsia="宋体" w:hAnsi="Times New Roman" w:cs="Times New Roman"/>
          <w:color w:val="000000" w:themeColor="text1"/>
          <w:szCs w:val="21"/>
        </w:rPr>
      </w:pPr>
      <w:r w:rsidRPr="00B90FC9">
        <w:rPr>
          <w:rFonts w:ascii="Times New Roman" w:eastAsia="宋体" w:hAnsi="Times New Roman" w:cs="Times New Roman" w:hint="eastAsia"/>
          <w:color w:val="000000" w:themeColor="text1"/>
          <w:szCs w:val="21"/>
        </w:rPr>
        <w:t>因此，“土地联盟”组织当地民众对博伊科特进行了一种所谓的“道德流放”，退租他的土地，断绝与他的一切来往，拒绝为他提供任何商品和服务。没过多久，博伊科特便发现自己完全陷入困境，当地的面包店不肯卖面包给他，邮局拒绝给他送信，家里雇佣的马夫、园丁等人也受到了威胁，全都离他而去。博伊科特最后只能夹着尾巴灰溜溜地离开了爱尔兰。</w:t>
      </w:r>
    </w:p>
    <w:p w14:paraId="788344B0" w14:textId="77777777" w:rsidR="00B90FC9" w:rsidRPr="00B90FC9" w:rsidRDefault="00B90FC9" w:rsidP="00B90FC9">
      <w:pPr>
        <w:spacing w:line="360" w:lineRule="auto"/>
        <w:ind w:firstLineChars="201" w:firstLine="422"/>
        <w:rPr>
          <w:rFonts w:ascii="Times New Roman" w:eastAsia="宋体" w:hAnsi="Times New Roman" w:cs="Times New Roman"/>
          <w:color w:val="000000" w:themeColor="text1"/>
          <w:szCs w:val="21"/>
        </w:rPr>
      </w:pPr>
      <w:bookmarkStart w:id="630" w:name="OLE_LINK219"/>
      <w:r w:rsidRPr="00B90FC9">
        <w:rPr>
          <w:rFonts w:ascii="Times New Roman" w:eastAsia="宋体" w:hAnsi="Times New Roman" w:cs="Times New Roman" w:hint="eastAsia"/>
          <w:color w:val="000000" w:themeColor="text1"/>
          <w:szCs w:val="21"/>
        </w:rPr>
        <w:t>博伊科特</w:t>
      </w:r>
      <w:bookmarkEnd w:id="630"/>
      <w:r w:rsidRPr="00B90FC9">
        <w:rPr>
          <w:rFonts w:ascii="Times New Roman" w:eastAsia="宋体" w:hAnsi="Times New Roman" w:cs="Times New Roman" w:hint="eastAsia"/>
          <w:color w:val="000000" w:themeColor="text1"/>
          <w:szCs w:val="21"/>
        </w:rPr>
        <w:t>回到英国后，愤怒地向英国媒体披露了自己的遭遇。这件事被英国各大主流媒体报道后，产生了巨大的社会影响。有些人同情博伊科特，但更多人嘲笑他，认为他咎由自取。</w:t>
      </w:r>
    </w:p>
    <w:p w14:paraId="5EEF1650" w14:textId="5654D372" w:rsidR="00B90FC9" w:rsidRPr="00B90FC9" w:rsidRDefault="00B90FC9" w:rsidP="00B90FC9">
      <w:pPr>
        <w:spacing w:line="360" w:lineRule="auto"/>
        <w:ind w:firstLineChars="201" w:firstLine="422"/>
        <w:rPr>
          <w:rFonts w:ascii="Times New Roman" w:eastAsia="宋体" w:hAnsi="Times New Roman" w:cs="Times New Roman"/>
          <w:color w:val="000000" w:themeColor="text1"/>
          <w:szCs w:val="21"/>
        </w:rPr>
      </w:pPr>
      <w:r w:rsidRPr="00B90FC9">
        <w:rPr>
          <w:rFonts w:ascii="Times New Roman" w:eastAsia="宋体" w:hAnsi="Times New Roman" w:cs="Times New Roman" w:hint="eastAsia"/>
          <w:color w:val="000000" w:themeColor="text1"/>
          <w:szCs w:val="21"/>
        </w:rPr>
        <w:t>后来，当人们对某个组织或活动不满时，就模仿爱尔兰</w:t>
      </w:r>
      <w:r>
        <w:rPr>
          <w:rFonts w:ascii="Times New Roman" w:eastAsia="宋体" w:hAnsi="Times New Roman" w:cs="Times New Roman" w:hint="eastAsia"/>
          <w:color w:val="000000" w:themeColor="text1"/>
          <w:szCs w:val="21"/>
        </w:rPr>
        <w:t>民众</w:t>
      </w:r>
      <w:r w:rsidRPr="00B90FC9">
        <w:rPr>
          <w:rFonts w:ascii="Times New Roman" w:eastAsia="宋体" w:hAnsi="Times New Roman" w:cs="Times New Roman" w:hint="eastAsia"/>
          <w:color w:val="000000" w:themeColor="text1"/>
          <w:szCs w:val="21"/>
        </w:rPr>
        <w:t>对博伊科特的做法，联合起来进行抵制。而这种抵制行为就被人称为</w:t>
      </w:r>
      <w:r w:rsidRPr="00B90FC9">
        <w:rPr>
          <w:rFonts w:ascii="Times New Roman" w:eastAsia="宋体" w:hAnsi="Times New Roman" w:cs="Times New Roman" w:hint="eastAsia"/>
          <w:color w:val="000000" w:themeColor="text1"/>
          <w:szCs w:val="21"/>
        </w:rPr>
        <w:t>boycott</w:t>
      </w:r>
      <w:r w:rsidRPr="00B90FC9">
        <w:rPr>
          <w:rFonts w:ascii="Times New Roman" w:eastAsia="宋体" w:hAnsi="Times New Roman" w:cs="Times New Roman" w:hint="eastAsia"/>
          <w:color w:val="000000" w:themeColor="text1"/>
          <w:szCs w:val="21"/>
        </w:rPr>
        <w:t>，</w:t>
      </w:r>
      <w:r w:rsidR="00EA43BA">
        <w:rPr>
          <w:rFonts w:ascii="Times New Roman" w:eastAsia="宋体" w:hAnsi="Times New Roman" w:cs="Times New Roman" w:hint="eastAsia"/>
          <w:color w:val="000000" w:themeColor="text1"/>
          <w:szCs w:val="21"/>
        </w:rPr>
        <w:t>直接</w:t>
      </w:r>
      <w:r>
        <w:rPr>
          <w:rFonts w:ascii="Times New Roman" w:eastAsia="宋体" w:hAnsi="Times New Roman" w:cs="Times New Roman" w:hint="eastAsia"/>
          <w:color w:val="000000" w:themeColor="text1"/>
          <w:szCs w:val="21"/>
        </w:rPr>
        <w:t>来自</w:t>
      </w:r>
      <w:r w:rsidRPr="00B90FC9">
        <w:rPr>
          <w:rFonts w:ascii="Times New Roman" w:eastAsia="宋体" w:hAnsi="Times New Roman" w:cs="Times New Roman" w:hint="eastAsia"/>
          <w:color w:val="000000" w:themeColor="text1"/>
          <w:szCs w:val="21"/>
        </w:rPr>
        <w:t>博伊科特</w:t>
      </w:r>
      <w:r>
        <w:rPr>
          <w:rFonts w:ascii="Times New Roman" w:eastAsia="宋体" w:hAnsi="Times New Roman" w:cs="Times New Roman" w:hint="eastAsia"/>
          <w:color w:val="000000" w:themeColor="text1"/>
          <w:szCs w:val="21"/>
        </w:rPr>
        <w:t>的姓氏。</w:t>
      </w:r>
      <w:r w:rsidRPr="00B90FC9">
        <w:rPr>
          <w:rFonts w:ascii="Times New Roman" w:eastAsia="宋体" w:hAnsi="Times New Roman" w:cs="Times New Roman" w:hint="eastAsia"/>
          <w:color w:val="000000" w:themeColor="text1"/>
          <w:szCs w:val="21"/>
        </w:rPr>
        <w:t>比如，</w:t>
      </w:r>
      <w:r w:rsidRPr="00B90FC9">
        <w:rPr>
          <w:rFonts w:ascii="Times New Roman" w:eastAsia="宋体" w:hAnsi="Times New Roman" w:cs="Times New Roman" w:hint="eastAsia"/>
          <w:color w:val="000000" w:themeColor="text1"/>
          <w:szCs w:val="21"/>
        </w:rPr>
        <w:t xml:space="preserve">The main opposition parties are boycotting the elections. </w:t>
      </w:r>
      <w:r w:rsidRPr="00B90FC9">
        <w:rPr>
          <w:rFonts w:ascii="Times New Roman" w:eastAsia="宋体" w:hAnsi="Times New Roman" w:cs="Times New Roman" w:hint="eastAsia"/>
          <w:color w:val="000000" w:themeColor="text1"/>
          <w:szCs w:val="21"/>
        </w:rPr>
        <w:t>主要的反对党都在抵制选举。</w:t>
      </w:r>
    </w:p>
    <w:p w14:paraId="1537D701" w14:textId="0F40A578" w:rsidR="00B90FC9" w:rsidRPr="00B90FC9" w:rsidRDefault="00B90FC9" w:rsidP="00B90FC9">
      <w:pPr>
        <w:spacing w:line="360" w:lineRule="auto"/>
        <w:ind w:firstLineChars="201" w:firstLine="422"/>
        <w:rPr>
          <w:rFonts w:ascii="Times New Roman" w:eastAsia="宋体" w:hAnsi="Times New Roman" w:cs="Times New Roman"/>
          <w:color w:val="000000" w:themeColor="text1"/>
          <w:szCs w:val="21"/>
        </w:rPr>
      </w:pPr>
      <w:r w:rsidRPr="00B90FC9">
        <w:rPr>
          <w:rFonts w:ascii="Times New Roman" w:eastAsia="宋体" w:hAnsi="Times New Roman" w:cs="Times New Roman" w:hint="eastAsia"/>
          <w:color w:val="000000" w:themeColor="text1"/>
          <w:szCs w:val="21"/>
        </w:rPr>
        <w:t>有趣的是，人们还模仿</w:t>
      </w:r>
      <w:r w:rsidRPr="00B90FC9">
        <w:rPr>
          <w:rFonts w:ascii="Times New Roman" w:eastAsia="宋体" w:hAnsi="Times New Roman" w:cs="Times New Roman" w:hint="eastAsia"/>
          <w:color w:val="000000" w:themeColor="text1"/>
          <w:szCs w:val="21"/>
        </w:rPr>
        <w:t>boycott</w:t>
      </w:r>
      <w:r w:rsidRPr="00B90FC9">
        <w:rPr>
          <w:rFonts w:ascii="Times New Roman" w:eastAsia="宋体" w:hAnsi="Times New Roman" w:cs="Times New Roman" w:hint="eastAsia"/>
          <w:color w:val="000000" w:themeColor="text1"/>
          <w:szCs w:val="21"/>
        </w:rPr>
        <w:t>的拼写生造了</w:t>
      </w:r>
      <w:r>
        <w:rPr>
          <w:rFonts w:ascii="Times New Roman" w:eastAsia="宋体" w:hAnsi="Times New Roman" w:cs="Times New Roman" w:hint="eastAsia"/>
          <w:color w:val="000000" w:themeColor="text1"/>
          <w:szCs w:val="21"/>
        </w:rPr>
        <w:t>新词</w:t>
      </w:r>
      <w:r w:rsidRPr="00B90FC9">
        <w:rPr>
          <w:rFonts w:ascii="Times New Roman" w:eastAsia="宋体" w:hAnsi="Times New Roman" w:cs="Times New Roman" w:hint="eastAsia"/>
          <w:color w:val="000000" w:themeColor="text1"/>
          <w:szCs w:val="21"/>
        </w:rPr>
        <w:t>girlcott</w:t>
      </w:r>
      <w:r w:rsidRPr="00B90FC9">
        <w:rPr>
          <w:rFonts w:ascii="Times New Roman" w:eastAsia="宋体" w:hAnsi="Times New Roman" w:cs="Times New Roman" w:hint="eastAsia"/>
          <w:color w:val="000000" w:themeColor="text1"/>
          <w:szCs w:val="21"/>
        </w:rPr>
        <w:t>，表示女性的抵制活动，作动词时表示使某个东西受到女性的</w:t>
      </w:r>
      <w:r>
        <w:rPr>
          <w:rFonts w:ascii="Times New Roman" w:eastAsia="宋体" w:hAnsi="Times New Roman" w:cs="Times New Roman" w:hint="eastAsia"/>
          <w:color w:val="000000" w:themeColor="text1"/>
          <w:szCs w:val="21"/>
        </w:rPr>
        <w:t>联合</w:t>
      </w:r>
      <w:r w:rsidRPr="00B90FC9">
        <w:rPr>
          <w:rFonts w:ascii="Times New Roman" w:eastAsia="宋体" w:hAnsi="Times New Roman" w:cs="Times New Roman" w:hint="eastAsia"/>
          <w:color w:val="000000" w:themeColor="text1"/>
          <w:szCs w:val="21"/>
        </w:rPr>
        <w:t>抵制。</w:t>
      </w:r>
    </w:p>
    <w:p w14:paraId="21E5D630" w14:textId="68EA037E" w:rsidR="00B90FC9" w:rsidRPr="00B90FC9" w:rsidRDefault="00B90FC9" w:rsidP="00B90FC9">
      <w:pPr>
        <w:spacing w:line="360" w:lineRule="auto"/>
        <w:ind w:firstLineChars="201" w:firstLine="422"/>
        <w:rPr>
          <w:rFonts w:ascii="Times New Roman" w:eastAsia="宋体" w:hAnsi="Times New Roman" w:cs="Times New Roman"/>
          <w:color w:val="000000" w:themeColor="text1"/>
          <w:szCs w:val="21"/>
        </w:rPr>
      </w:pPr>
      <w:r w:rsidRPr="00B90FC9">
        <w:rPr>
          <w:rFonts w:ascii="Times New Roman" w:eastAsia="宋体" w:hAnsi="Times New Roman" w:cs="Times New Roman"/>
          <w:color w:val="000000" w:themeColor="text1"/>
          <w:szCs w:val="21"/>
        </w:rPr>
        <w:t>boycott</w:t>
      </w:r>
      <w:r w:rsidRPr="00B90FC9">
        <w:rPr>
          <w:rFonts w:ascii="Times New Roman" w:eastAsia="宋体" w:hAnsi="Times New Roman" w:cs="Times New Roman" w:hint="eastAsia"/>
          <w:color w:val="000000" w:themeColor="text1"/>
          <w:szCs w:val="21"/>
        </w:rPr>
        <w:t>：</w:t>
      </w:r>
      <w:r w:rsidRPr="00B90FC9">
        <w:rPr>
          <w:rFonts w:ascii="Times New Roman" w:eastAsia="宋体" w:hAnsi="Times New Roman" w:cs="Times New Roman"/>
          <w:color w:val="000000" w:themeColor="text1"/>
          <w:szCs w:val="21"/>
        </w:rPr>
        <w:t>[ˈbɔɪkɒt] vt.</w:t>
      </w:r>
      <w:r w:rsidRPr="00B90FC9">
        <w:rPr>
          <w:rFonts w:ascii="Times New Roman" w:eastAsia="宋体" w:hAnsi="Times New Roman" w:cs="Times New Roman" w:hint="eastAsia"/>
          <w:color w:val="000000" w:themeColor="text1"/>
          <w:szCs w:val="21"/>
        </w:rPr>
        <w:t>抵制，拒绝参加或购买</w:t>
      </w:r>
      <w:r w:rsidRPr="00B90FC9">
        <w:rPr>
          <w:rFonts w:ascii="Times New Roman" w:eastAsia="宋体" w:hAnsi="Times New Roman" w:cs="Times New Roman"/>
          <w:color w:val="000000" w:themeColor="text1"/>
          <w:szCs w:val="21"/>
        </w:rPr>
        <w:t>n.</w:t>
      </w:r>
      <w:r w:rsidRPr="00B90FC9">
        <w:rPr>
          <w:rFonts w:ascii="Times New Roman" w:eastAsia="宋体" w:hAnsi="Times New Roman" w:cs="Times New Roman" w:hint="eastAsia"/>
          <w:color w:val="000000" w:themeColor="text1"/>
          <w:szCs w:val="21"/>
        </w:rPr>
        <w:t>抵制运动</w:t>
      </w:r>
    </w:p>
    <w:p w14:paraId="6753798B" w14:textId="1639E847" w:rsidR="00C35B20" w:rsidRPr="00C35B20" w:rsidRDefault="00B90FC9" w:rsidP="00C35B20">
      <w:pPr>
        <w:spacing w:line="360" w:lineRule="auto"/>
        <w:ind w:firstLineChars="201" w:firstLine="422"/>
        <w:rPr>
          <w:rFonts w:ascii="Times New Roman" w:eastAsia="宋体" w:hAnsi="Times New Roman" w:cs="Times New Roman"/>
          <w:color w:val="000000" w:themeColor="text1"/>
          <w:szCs w:val="21"/>
        </w:rPr>
      </w:pPr>
      <w:r w:rsidRPr="00B90FC9">
        <w:rPr>
          <w:rFonts w:ascii="Times New Roman" w:eastAsia="宋体" w:hAnsi="Times New Roman" w:cs="Times New Roman"/>
          <w:color w:val="000000" w:themeColor="text1"/>
          <w:szCs w:val="21"/>
        </w:rPr>
        <w:t>girlcott</w:t>
      </w:r>
      <w:r w:rsidRPr="00B90FC9">
        <w:rPr>
          <w:rFonts w:ascii="Times New Roman" w:eastAsia="宋体" w:hAnsi="Times New Roman" w:cs="Times New Roman" w:hint="eastAsia"/>
          <w:color w:val="000000" w:themeColor="text1"/>
          <w:szCs w:val="21"/>
        </w:rPr>
        <w:t>：</w:t>
      </w:r>
      <w:r w:rsidRPr="00B90FC9">
        <w:rPr>
          <w:rFonts w:ascii="Times New Roman" w:eastAsia="宋体" w:hAnsi="Times New Roman" w:cs="Times New Roman"/>
          <w:color w:val="000000" w:themeColor="text1"/>
          <w:szCs w:val="21"/>
        </w:rPr>
        <w:t>[</w:t>
      </w:r>
      <w:r w:rsidRPr="00B90FC9">
        <w:rPr>
          <w:rFonts w:ascii="Times New Roman" w:eastAsia="宋体" w:hAnsi="Times New Roman" w:cs="Times New Roman" w:hint="eastAsia"/>
          <w:color w:val="000000" w:themeColor="text1"/>
          <w:szCs w:val="21"/>
        </w:rPr>
        <w:t>ɡ</w:t>
      </w:r>
      <w:r w:rsidRPr="00B90FC9">
        <w:rPr>
          <w:rFonts w:ascii="Times New Roman" w:eastAsia="宋体" w:hAnsi="Times New Roman" w:cs="Times New Roman"/>
          <w:color w:val="000000" w:themeColor="text1"/>
          <w:szCs w:val="21"/>
        </w:rPr>
        <w:t>ɜːlkɒt] vt.</w:t>
      </w:r>
      <w:r w:rsidRPr="00B90FC9">
        <w:rPr>
          <w:rFonts w:ascii="Times New Roman" w:eastAsia="宋体" w:hAnsi="Times New Roman" w:cs="Times New Roman" w:hint="eastAsia"/>
          <w:color w:val="000000" w:themeColor="text1"/>
          <w:szCs w:val="21"/>
        </w:rPr>
        <w:t>使受女性的抵制</w:t>
      </w:r>
      <w:r w:rsidRPr="00B90FC9">
        <w:rPr>
          <w:rFonts w:ascii="Times New Roman" w:eastAsia="宋体" w:hAnsi="Times New Roman" w:cs="Times New Roman"/>
          <w:color w:val="000000" w:themeColor="text1"/>
          <w:szCs w:val="21"/>
        </w:rPr>
        <w:t>n.</w:t>
      </w:r>
      <w:r w:rsidRPr="00B90FC9">
        <w:rPr>
          <w:rFonts w:ascii="Times New Roman" w:eastAsia="宋体" w:hAnsi="Times New Roman" w:cs="Times New Roman" w:hint="eastAsia"/>
          <w:color w:val="000000" w:themeColor="text1"/>
          <w:szCs w:val="21"/>
        </w:rPr>
        <w:t>女性的抵制运动</w:t>
      </w:r>
    </w:p>
    <w:p w14:paraId="11E5F795" w14:textId="099AC7BD" w:rsidR="004E4977" w:rsidRPr="0094682B" w:rsidRDefault="0094682B" w:rsidP="0094682B">
      <w:pPr>
        <w:pStyle w:val="3"/>
        <w:numPr>
          <w:ilvl w:val="0"/>
          <w:numId w:val="2"/>
        </w:numPr>
        <w:rPr>
          <w:rFonts w:ascii="Times New Roman" w:eastAsia="宋体" w:hAnsi="Times New Roman" w:cs="Times New Roman"/>
          <w:b w:val="0"/>
          <w:color w:val="000000" w:themeColor="text1"/>
          <w:sz w:val="21"/>
          <w:szCs w:val="21"/>
          <w:shd w:val="clear" w:color="auto" w:fill="FFFFFF"/>
        </w:rPr>
      </w:pPr>
      <w:r w:rsidRPr="0094682B">
        <w:rPr>
          <w:rFonts w:ascii="Times New Roman" w:eastAsia="宋体" w:hAnsi="Times New Roman" w:cs="Times New Roman" w:hint="eastAsia"/>
          <w:b w:val="0"/>
          <w:color w:val="000000" w:themeColor="text1"/>
          <w:sz w:val="21"/>
          <w:szCs w:val="21"/>
          <w:shd w:val="clear" w:color="auto" w:fill="FFFFFF"/>
        </w:rPr>
        <w:t>sandwich</w:t>
      </w:r>
      <w:r w:rsidRPr="0094682B">
        <w:rPr>
          <w:rFonts w:ascii="Times New Roman" w:eastAsia="宋体" w:hAnsi="Times New Roman" w:cs="Times New Roman" w:hint="eastAsia"/>
          <w:b w:val="0"/>
          <w:color w:val="000000" w:themeColor="text1"/>
          <w:sz w:val="21"/>
          <w:szCs w:val="21"/>
          <w:shd w:val="clear" w:color="auto" w:fill="FFFFFF"/>
        </w:rPr>
        <w:t>（三明治）：</w:t>
      </w:r>
      <w:r w:rsidR="00B90FC9">
        <w:rPr>
          <w:rFonts w:ascii="Times New Roman" w:eastAsia="宋体" w:hAnsi="Times New Roman" w:cs="Times New Roman" w:hint="eastAsia"/>
          <w:b w:val="0"/>
          <w:color w:val="000000" w:themeColor="text1"/>
          <w:sz w:val="21"/>
          <w:szCs w:val="21"/>
          <w:shd w:val="clear" w:color="auto" w:fill="FFFFFF"/>
        </w:rPr>
        <w:t>狂热赌徒发明的方便食品</w:t>
      </w:r>
    </w:p>
    <w:p w14:paraId="733C0AE8" w14:textId="74C3D92F" w:rsidR="0094682B" w:rsidRDefault="001366A8" w:rsidP="00AA6EB4">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Sandwich</w:t>
      </w:r>
      <w:r>
        <w:rPr>
          <w:rFonts w:ascii="Times New Roman" w:hAnsi="Times New Roman" w:cs="Times New Roman" w:hint="eastAsia"/>
          <w:szCs w:val="21"/>
        </w:rPr>
        <w:t>（三明治）原本是个地名，其领主称为</w:t>
      </w:r>
      <w:r w:rsidRPr="00941930">
        <w:rPr>
          <w:rFonts w:ascii="Times New Roman" w:hAnsi="Times New Roman" w:cs="Times New Roman"/>
          <w:szCs w:val="21"/>
        </w:rPr>
        <w:t>Earl of Sandwich</w:t>
      </w:r>
      <w:r>
        <w:rPr>
          <w:rFonts w:ascii="Times New Roman" w:hAnsi="Times New Roman" w:cs="Times New Roman" w:hint="eastAsia"/>
          <w:szCs w:val="21"/>
        </w:rPr>
        <w:t>（三明治伯爵）。</w:t>
      </w:r>
      <w:r>
        <w:rPr>
          <w:rFonts w:ascii="Times New Roman" w:hAnsi="Times New Roman" w:cs="Times New Roman" w:hint="eastAsia"/>
          <w:szCs w:val="21"/>
        </w:rPr>
        <w:t>18</w:t>
      </w:r>
      <w:r>
        <w:rPr>
          <w:rFonts w:ascii="Times New Roman" w:hAnsi="Times New Roman" w:cs="Times New Roman" w:hint="eastAsia"/>
          <w:szCs w:val="21"/>
        </w:rPr>
        <w:t>世纪时，第四任三明治伯爵是一位狂热的赌徒，</w:t>
      </w:r>
      <w:r w:rsidR="0094682B" w:rsidRPr="00941930">
        <w:rPr>
          <w:rFonts w:ascii="Times New Roman" w:hAnsi="Times New Roman" w:cs="Times New Roman"/>
          <w:szCs w:val="21"/>
        </w:rPr>
        <w:t>玩起纸牌来废寝忘食，常常顾不上吃饭。为了便于一边吃饭一边玩牌，他发明了一种</w:t>
      </w:r>
      <w:r w:rsidR="00EA43BA">
        <w:rPr>
          <w:rFonts w:ascii="Times New Roman" w:hAnsi="Times New Roman" w:cs="Times New Roman" w:hint="eastAsia"/>
          <w:szCs w:val="21"/>
        </w:rPr>
        <w:t>方便食品</w:t>
      </w:r>
      <w:r w:rsidR="0094682B" w:rsidRPr="00941930">
        <w:rPr>
          <w:rFonts w:ascii="Times New Roman" w:hAnsi="Times New Roman" w:cs="Times New Roman"/>
          <w:szCs w:val="21"/>
        </w:rPr>
        <w:t>，用两片面包夹上腊肠、蔬菜、鸡蛋等菜肴，在玩牌时一只手拿着吃。其他</w:t>
      </w:r>
      <w:r>
        <w:rPr>
          <w:rFonts w:ascii="Times New Roman" w:hAnsi="Times New Roman" w:cs="Times New Roman" w:hint="eastAsia"/>
          <w:szCs w:val="21"/>
        </w:rPr>
        <w:t>贵族们</w:t>
      </w:r>
      <w:r w:rsidR="0094682B" w:rsidRPr="00941930">
        <w:rPr>
          <w:rFonts w:ascii="Times New Roman" w:hAnsi="Times New Roman" w:cs="Times New Roman"/>
          <w:szCs w:val="21"/>
        </w:rPr>
        <w:t>纷纷仿效，</w:t>
      </w:r>
      <w:r>
        <w:rPr>
          <w:rFonts w:ascii="Times New Roman" w:hAnsi="Times New Roman" w:cs="Times New Roman" w:hint="eastAsia"/>
          <w:szCs w:val="21"/>
        </w:rPr>
        <w:t>使得这种方便食品成为一种流行时尚。由于这种食物是三明治伯爵首创的，人们就</w:t>
      </w:r>
      <w:r w:rsidR="0094682B" w:rsidRPr="00941930">
        <w:rPr>
          <w:rFonts w:ascii="Times New Roman" w:hAnsi="Times New Roman" w:cs="Times New Roman"/>
          <w:szCs w:val="21"/>
        </w:rPr>
        <w:t>把</w:t>
      </w:r>
      <w:r>
        <w:rPr>
          <w:rFonts w:ascii="Times New Roman" w:hAnsi="Times New Roman" w:cs="Times New Roman" w:hint="eastAsia"/>
          <w:szCs w:val="21"/>
        </w:rPr>
        <w:t>它</w:t>
      </w:r>
      <w:r w:rsidR="0094682B" w:rsidRPr="00941930">
        <w:rPr>
          <w:rFonts w:ascii="Times New Roman" w:hAnsi="Times New Roman" w:cs="Times New Roman"/>
          <w:szCs w:val="21"/>
        </w:rPr>
        <w:t>称为</w:t>
      </w:r>
      <w:bookmarkStart w:id="631" w:name="OLE_LINK221"/>
      <w:r w:rsidR="0094682B" w:rsidRPr="00941930">
        <w:rPr>
          <w:rFonts w:ascii="Times New Roman" w:hAnsi="Times New Roman" w:cs="Times New Roman"/>
          <w:szCs w:val="21"/>
        </w:rPr>
        <w:t>sandwich</w:t>
      </w:r>
      <w:bookmarkEnd w:id="631"/>
      <w:r w:rsidR="0094682B" w:rsidRPr="00941930">
        <w:rPr>
          <w:rFonts w:ascii="Times New Roman" w:hAnsi="Times New Roman" w:cs="Times New Roman"/>
          <w:szCs w:val="21"/>
        </w:rPr>
        <w:t>（三明治）。</w:t>
      </w:r>
    </w:p>
    <w:p w14:paraId="15E7AAFC" w14:textId="26BD4A82" w:rsidR="001366A8" w:rsidRDefault="001366A8" w:rsidP="00AA6EB4">
      <w:pPr>
        <w:spacing w:line="360" w:lineRule="auto"/>
        <w:ind w:firstLineChars="201" w:firstLine="422"/>
        <w:rPr>
          <w:rFonts w:ascii="Times New Roman" w:hAnsi="Times New Roman" w:cs="Times New Roman"/>
          <w:szCs w:val="21"/>
        </w:rPr>
      </w:pPr>
      <w:r w:rsidRPr="00941930">
        <w:rPr>
          <w:rFonts w:ascii="Times New Roman" w:hAnsi="Times New Roman" w:cs="Times New Roman"/>
          <w:szCs w:val="21"/>
        </w:rPr>
        <w:t>sandwich</w:t>
      </w:r>
      <w:r>
        <w:rPr>
          <w:rFonts w:ascii="Times New Roman" w:hAnsi="Times New Roman" w:cs="Times New Roman" w:hint="eastAsia"/>
          <w:szCs w:val="21"/>
        </w:rPr>
        <w:t>：</w:t>
      </w:r>
      <w:r>
        <w:rPr>
          <w:rFonts w:ascii="Times New Roman" w:hAnsi="Times New Roman" w:cs="Times New Roman" w:hint="eastAsia"/>
          <w:szCs w:val="21"/>
        </w:rPr>
        <w:t>[</w:t>
      </w:r>
      <w:r w:rsidRPr="001366A8">
        <w:rPr>
          <w:rFonts w:ascii="Times New Roman" w:hAnsi="Times New Roman" w:cs="Times New Roman"/>
          <w:szCs w:val="21"/>
        </w:rPr>
        <w:t>ˈsænwɪtʃ</w:t>
      </w:r>
      <w:r>
        <w:rPr>
          <w:rFonts w:ascii="Times New Roman" w:hAnsi="Times New Roman" w:cs="Times New Roman" w:hint="eastAsia"/>
          <w:szCs w:val="21"/>
        </w:rPr>
        <w:t>] n.</w:t>
      </w:r>
      <w:r>
        <w:rPr>
          <w:rFonts w:ascii="Times New Roman" w:hAnsi="Times New Roman" w:cs="Times New Roman" w:hint="eastAsia"/>
          <w:szCs w:val="21"/>
        </w:rPr>
        <w:t>三明治</w:t>
      </w:r>
    </w:p>
    <w:p w14:paraId="0E751178" w14:textId="77777777" w:rsidR="00D63BD2" w:rsidRDefault="00D63BD2" w:rsidP="00D63BD2">
      <w:pPr>
        <w:spacing w:line="360" w:lineRule="auto"/>
        <w:ind w:firstLineChars="201" w:firstLine="422"/>
        <w:rPr>
          <w:rFonts w:ascii="Times New Roman" w:eastAsia="宋体" w:hAnsi="Times New Roman" w:cs="Times New Roman"/>
          <w:color w:val="000000" w:themeColor="text1"/>
          <w:szCs w:val="21"/>
        </w:rPr>
      </w:pPr>
      <w:bookmarkStart w:id="632" w:name="OLE_LINK1442"/>
      <w:bookmarkStart w:id="633" w:name="OLE_LINK1443"/>
    </w:p>
    <w:bookmarkEnd w:id="632"/>
    <w:bookmarkEnd w:id="633"/>
    <w:p w14:paraId="0619CC74" w14:textId="469D1727" w:rsidR="00C745DF" w:rsidRPr="008276C1" w:rsidRDefault="008276C1" w:rsidP="008276C1">
      <w:pPr>
        <w:pStyle w:val="a8"/>
        <w:numPr>
          <w:ilvl w:val="1"/>
          <w:numId w:val="3"/>
        </w:numPr>
        <w:spacing w:line="360" w:lineRule="auto"/>
        <w:ind w:firstLineChars="0"/>
        <w:jc w:val="center"/>
        <w:rPr>
          <w:rFonts w:ascii="Times New Roman" w:eastAsia="宋体" w:hAnsi="Times New Roman" w:cs="Times New Roman"/>
          <w:color w:val="000000" w:themeColor="text1"/>
          <w:szCs w:val="21"/>
        </w:rPr>
      </w:pPr>
      <w:r w:rsidRPr="008276C1">
        <w:rPr>
          <w:rFonts w:ascii="Times New Roman" w:eastAsia="宋体" w:hAnsi="Times New Roman" w:cs="Times New Roman" w:hint="eastAsia"/>
          <w:color w:val="000000" w:themeColor="text1"/>
          <w:szCs w:val="21"/>
        </w:rPr>
        <w:t>全文完</w:t>
      </w:r>
      <w:r>
        <w:rPr>
          <w:rFonts w:ascii="Times New Roman" w:eastAsia="宋体" w:hAnsi="Times New Roman" w:cs="Times New Roman" w:hint="eastAsia"/>
          <w:color w:val="000000" w:themeColor="text1"/>
          <w:szCs w:val="21"/>
        </w:rPr>
        <w:t xml:space="preserve"> </w:t>
      </w:r>
      <w:r w:rsidRPr="008276C1">
        <w:rPr>
          <w:rFonts w:ascii="Times New Roman" w:eastAsia="宋体" w:hAnsi="Times New Roman" w:cs="Times New Roman" w:hint="eastAsia"/>
          <w:color w:val="000000" w:themeColor="text1"/>
          <w:szCs w:val="21"/>
        </w:rPr>
        <w:t>—</w:t>
      </w:r>
    </w:p>
    <w:sectPr w:rsidR="00C745DF" w:rsidRPr="008276C1" w:rsidSect="00D7232A">
      <w:footerReference w:type="default" r:id="rId11"/>
      <w:type w:val="continuous"/>
      <w:pgSz w:w="11906" w:h="16838"/>
      <w:pgMar w:top="1440" w:right="1800" w:bottom="1440" w:left="1800" w:header="851" w:footer="992" w:gutter="0"/>
      <w:pgNumType w:start="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E6E132" w14:textId="77777777" w:rsidR="001F5762" w:rsidRDefault="001F5762" w:rsidP="007E5A67">
      <w:r>
        <w:separator/>
      </w:r>
    </w:p>
  </w:endnote>
  <w:endnote w:type="continuationSeparator" w:id="0">
    <w:p w14:paraId="520694F4" w14:textId="77777777" w:rsidR="001F5762" w:rsidRDefault="001F5762" w:rsidP="007E5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A0748" w14:textId="77777777" w:rsidR="006041F6" w:rsidRDefault="006041F6" w:rsidP="0046048D">
    <w:pPr>
      <w:pStyle w:val="ad"/>
      <w:jc w:val="center"/>
    </w:pPr>
    <w:r>
      <w:rPr>
        <w:rFonts w:hint="eastAsia"/>
      </w:rPr>
      <w:t>微信公众号：钱博士英语</w:t>
    </w:r>
    <w:r>
      <w:rPr>
        <w:rFonts w:hint="eastAsia"/>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900B3" w14:textId="77777777" w:rsidR="006041F6" w:rsidRDefault="006041F6" w:rsidP="0046048D">
    <w:pPr>
      <w:pStyle w:val="ad"/>
      <w:jc w:val="center"/>
    </w:pPr>
    <w:r>
      <w:rPr>
        <w:rFonts w:hint="eastAsia"/>
      </w:rPr>
      <w:t xml:space="preserve">                 </w:t>
    </w:r>
    <w:r>
      <w:rPr>
        <w:rFonts w:hint="eastAsia"/>
      </w:rPr>
      <w:t>微信公众号</w:t>
    </w:r>
    <w:r>
      <w:rPr>
        <w:rFonts w:hint="eastAsia"/>
      </w:rPr>
      <w:t xml:space="preserve"> </w:t>
    </w:r>
    <w:r>
      <w:rPr>
        <w:rFonts w:hint="eastAsia"/>
      </w:rPr>
      <w:t>钱博士英语</w:t>
    </w:r>
    <w:r>
      <w:rPr>
        <w:rFonts w:hint="eastAsia"/>
      </w:rPr>
      <w:t xml:space="preserve">               </w:t>
    </w:r>
    <w:r>
      <w:fldChar w:fldCharType="begin"/>
    </w:r>
    <w:r>
      <w:instrText xml:space="preserve"> PAGE   \* MERGEFORMAT </w:instrText>
    </w:r>
    <w:r>
      <w:fldChar w:fldCharType="separate"/>
    </w:r>
    <w:r w:rsidRPr="0083410A">
      <w:rPr>
        <w:noProof/>
        <w:lang w:val="zh-CN"/>
      </w:rPr>
      <w:t>78</w:t>
    </w:r>
    <w:r>
      <w:rPr>
        <w:noProof/>
        <w:lang w:val="zh-CN"/>
      </w:rPr>
      <w:fldChar w:fldCharType="end"/>
    </w:r>
    <w:r>
      <w:rPr>
        <w:rFonts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D03AE4" w14:textId="77777777" w:rsidR="001F5762" w:rsidRDefault="001F5762" w:rsidP="007E5A67">
      <w:r>
        <w:separator/>
      </w:r>
    </w:p>
  </w:footnote>
  <w:footnote w:type="continuationSeparator" w:id="0">
    <w:p w14:paraId="387F4535" w14:textId="77777777" w:rsidR="001F5762" w:rsidRDefault="001F5762" w:rsidP="007E5A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4A468" w14:textId="4DEC63F3" w:rsidR="006041F6" w:rsidRDefault="006041F6">
    <w:pPr>
      <w:pStyle w:val="ab"/>
    </w:pPr>
    <w:r>
      <w:rPr>
        <w:rFonts w:hint="eastAsia"/>
      </w:rPr>
      <w:t>英语</w:t>
    </w:r>
    <w:r w:rsidR="001C4350">
      <w:rPr>
        <w:rFonts w:hint="eastAsia"/>
      </w:rPr>
      <w:t>单词背后的西方文化知识</w:t>
    </w:r>
    <w:r>
      <w:rPr>
        <w:rFonts w:hint="eastAsia"/>
      </w:rPr>
      <w:t>——钱磊博士编著</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D7E02"/>
    <w:multiLevelType w:val="hybridMultilevel"/>
    <w:tmpl w:val="039CDA46"/>
    <w:lvl w:ilvl="0" w:tplc="FFFFFFFF">
      <w:start w:val="1"/>
      <w:numFmt w:val="japaneseCounting"/>
      <w:lvlText w:val="（%1）"/>
      <w:lvlJc w:val="left"/>
      <w:pPr>
        <w:ind w:left="1260" w:hanging="420"/>
      </w:pPr>
      <w:rPr>
        <w:rFonts w:hint="default"/>
      </w:rPr>
    </w:lvl>
    <w:lvl w:ilvl="1" w:tplc="FFFFFFFF" w:tentative="1">
      <w:start w:val="1"/>
      <w:numFmt w:val="lowerLetter"/>
      <w:lvlText w:val="%2)"/>
      <w:lvlJc w:val="left"/>
      <w:pPr>
        <w:ind w:left="1680" w:hanging="420"/>
      </w:pPr>
    </w:lvl>
    <w:lvl w:ilvl="2" w:tplc="FFFFFFFF" w:tentative="1">
      <w:start w:val="1"/>
      <w:numFmt w:val="lowerRoman"/>
      <w:lvlText w:val="%3."/>
      <w:lvlJc w:val="right"/>
      <w:pPr>
        <w:ind w:left="2100" w:hanging="420"/>
      </w:pPr>
    </w:lvl>
    <w:lvl w:ilvl="3" w:tplc="FFFFFFFF" w:tentative="1">
      <w:start w:val="1"/>
      <w:numFmt w:val="decimal"/>
      <w:lvlText w:val="%4."/>
      <w:lvlJc w:val="left"/>
      <w:pPr>
        <w:ind w:left="2520" w:hanging="420"/>
      </w:pPr>
    </w:lvl>
    <w:lvl w:ilvl="4" w:tplc="FFFFFFFF" w:tentative="1">
      <w:start w:val="1"/>
      <w:numFmt w:val="lowerLetter"/>
      <w:lvlText w:val="%5)"/>
      <w:lvlJc w:val="left"/>
      <w:pPr>
        <w:ind w:left="2940" w:hanging="420"/>
      </w:pPr>
    </w:lvl>
    <w:lvl w:ilvl="5" w:tplc="FFFFFFFF" w:tentative="1">
      <w:start w:val="1"/>
      <w:numFmt w:val="lowerRoman"/>
      <w:lvlText w:val="%6."/>
      <w:lvlJc w:val="right"/>
      <w:pPr>
        <w:ind w:left="3360" w:hanging="420"/>
      </w:pPr>
    </w:lvl>
    <w:lvl w:ilvl="6" w:tplc="FFFFFFFF" w:tentative="1">
      <w:start w:val="1"/>
      <w:numFmt w:val="decimal"/>
      <w:lvlText w:val="%7."/>
      <w:lvlJc w:val="left"/>
      <w:pPr>
        <w:ind w:left="3780" w:hanging="420"/>
      </w:pPr>
    </w:lvl>
    <w:lvl w:ilvl="7" w:tplc="FFFFFFFF" w:tentative="1">
      <w:start w:val="1"/>
      <w:numFmt w:val="lowerLetter"/>
      <w:lvlText w:val="%8)"/>
      <w:lvlJc w:val="left"/>
      <w:pPr>
        <w:ind w:left="4200" w:hanging="420"/>
      </w:pPr>
    </w:lvl>
    <w:lvl w:ilvl="8" w:tplc="FFFFFFFF" w:tentative="1">
      <w:start w:val="1"/>
      <w:numFmt w:val="lowerRoman"/>
      <w:lvlText w:val="%9."/>
      <w:lvlJc w:val="right"/>
      <w:pPr>
        <w:ind w:left="4620" w:hanging="420"/>
      </w:pPr>
    </w:lvl>
  </w:abstractNum>
  <w:abstractNum w:abstractNumId="1" w15:restartNumberingAfterBreak="0">
    <w:nsid w:val="20290DD8"/>
    <w:multiLevelType w:val="hybridMultilevel"/>
    <w:tmpl w:val="039CDA46"/>
    <w:lvl w:ilvl="0" w:tplc="FFFFFFFF">
      <w:start w:val="1"/>
      <w:numFmt w:val="japaneseCounting"/>
      <w:lvlText w:val="（%1）"/>
      <w:lvlJc w:val="left"/>
      <w:pPr>
        <w:ind w:left="1260" w:hanging="420"/>
      </w:pPr>
      <w:rPr>
        <w:rFonts w:hint="default"/>
      </w:rPr>
    </w:lvl>
    <w:lvl w:ilvl="1" w:tplc="FFFFFFFF" w:tentative="1">
      <w:start w:val="1"/>
      <w:numFmt w:val="lowerLetter"/>
      <w:lvlText w:val="%2)"/>
      <w:lvlJc w:val="left"/>
      <w:pPr>
        <w:ind w:left="1680" w:hanging="420"/>
      </w:pPr>
    </w:lvl>
    <w:lvl w:ilvl="2" w:tplc="FFFFFFFF" w:tentative="1">
      <w:start w:val="1"/>
      <w:numFmt w:val="lowerRoman"/>
      <w:lvlText w:val="%3."/>
      <w:lvlJc w:val="right"/>
      <w:pPr>
        <w:ind w:left="2100" w:hanging="420"/>
      </w:pPr>
    </w:lvl>
    <w:lvl w:ilvl="3" w:tplc="FFFFFFFF" w:tentative="1">
      <w:start w:val="1"/>
      <w:numFmt w:val="decimal"/>
      <w:lvlText w:val="%4."/>
      <w:lvlJc w:val="left"/>
      <w:pPr>
        <w:ind w:left="2520" w:hanging="420"/>
      </w:pPr>
    </w:lvl>
    <w:lvl w:ilvl="4" w:tplc="FFFFFFFF" w:tentative="1">
      <w:start w:val="1"/>
      <w:numFmt w:val="lowerLetter"/>
      <w:lvlText w:val="%5)"/>
      <w:lvlJc w:val="left"/>
      <w:pPr>
        <w:ind w:left="2940" w:hanging="420"/>
      </w:pPr>
    </w:lvl>
    <w:lvl w:ilvl="5" w:tplc="FFFFFFFF" w:tentative="1">
      <w:start w:val="1"/>
      <w:numFmt w:val="lowerRoman"/>
      <w:lvlText w:val="%6."/>
      <w:lvlJc w:val="right"/>
      <w:pPr>
        <w:ind w:left="3360" w:hanging="420"/>
      </w:pPr>
    </w:lvl>
    <w:lvl w:ilvl="6" w:tplc="FFFFFFFF" w:tentative="1">
      <w:start w:val="1"/>
      <w:numFmt w:val="decimal"/>
      <w:lvlText w:val="%7."/>
      <w:lvlJc w:val="left"/>
      <w:pPr>
        <w:ind w:left="3780" w:hanging="420"/>
      </w:pPr>
    </w:lvl>
    <w:lvl w:ilvl="7" w:tplc="FFFFFFFF" w:tentative="1">
      <w:start w:val="1"/>
      <w:numFmt w:val="lowerLetter"/>
      <w:lvlText w:val="%8)"/>
      <w:lvlJc w:val="left"/>
      <w:pPr>
        <w:ind w:left="4200" w:hanging="420"/>
      </w:pPr>
    </w:lvl>
    <w:lvl w:ilvl="8" w:tplc="FFFFFFFF" w:tentative="1">
      <w:start w:val="1"/>
      <w:numFmt w:val="lowerRoman"/>
      <w:lvlText w:val="%9."/>
      <w:lvlJc w:val="right"/>
      <w:pPr>
        <w:ind w:left="4620" w:hanging="420"/>
      </w:pPr>
    </w:lvl>
  </w:abstractNum>
  <w:abstractNum w:abstractNumId="2" w15:restartNumberingAfterBreak="0">
    <w:nsid w:val="24EE74C8"/>
    <w:multiLevelType w:val="hybridMultilevel"/>
    <w:tmpl w:val="039CDA46"/>
    <w:lvl w:ilvl="0" w:tplc="616A9F1C">
      <w:start w:val="1"/>
      <w:numFmt w:val="japaneseCounting"/>
      <w:lvlText w:val="（%1）"/>
      <w:lvlJc w:val="left"/>
      <w:pPr>
        <w:ind w:left="1260" w:hanging="4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 w15:restartNumberingAfterBreak="0">
    <w:nsid w:val="29AF649C"/>
    <w:multiLevelType w:val="hybridMultilevel"/>
    <w:tmpl w:val="8326CF6E"/>
    <w:lvl w:ilvl="0" w:tplc="616A9F1C">
      <w:start w:val="1"/>
      <w:numFmt w:val="japaneseCounting"/>
      <w:lvlText w:val="（%1）"/>
      <w:lvlJc w:val="left"/>
      <w:pPr>
        <w:ind w:left="1260" w:hanging="4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4" w15:restartNumberingAfterBreak="0">
    <w:nsid w:val="2CB008CD"/>
    <w:multiLevelType w:val="hybridMultilevel"/>
    <w:tmpl w:val="039CDA46"/>
    <w:lvl w:ilvl="0" w:tplc="FFFFFFFF">
      <w:start w:val="1"/>
      <w:numFmt w:val="japaneseCounting"/>
      <w:lvlText w:val="（%1）"/>
      <w:lvlJc w:val="left"/>
      <w:pPr>
        <w:ind w:left="1260" w:hanging="420"/>
      </w:pPr>
      <w:rPr>
        <w:rFonts w:hint="default"/>
      </w:rPr>
    </w:lvl>
    <w:lvl w:ilvl="1" w:tplc="FFFFFFFF" w:tentative="1">
      <w:start w:val="1"/>
      <w:numFmt w:val="lowerLetter"/>
      <w:lvlText w:val="%2)"/>
      <w:lvlJc w:val="left"/>
      <w:pPr>
        <w:ind w:left="1680" w:hanging="420"/>
      </w:pPr>
    </w:lvl>
    <w:lvl w:ilvl="2" w:tplc="FFFFFFFF" w:tentative="1">
      <w:start w:val="1"/>
      <w:numFmt w:val="lowerRoman"/>
      <w:lvlText w:val="%3."/>
      <w:lvlJc w:val="right"/>
      <w:pPr>
        <w:ind w:left="2100" w:hanging="420"/>
      </w:pPr>
    </w:lvl>
    <w:lvl w:ilvl="3" w:tplc="FFFFFFFF" w:tentative="1">
      <w:start w:val="1"/>
      <w:numFmt w:val="decimal"/>
      <w:lvlText w:val="%4."/>
      <w:lvlJc w:val="left"/>
      <w:pPr>
        <w:ind w:left="2520" w:hanging="420"/>
      </w:pPr>
    </w:lvl>
    <w:lvl w:ilvl="4" w:tplc="FFFFFFFF" w:tentative="1">
      <w:start w:val="1"/>
      <w:numFmt w:val="lowerLetter"/>
      <w:lvlText w:val="%5)"/>
      <w:lvlJc w:val="left"/>
      <w:pPr>
        <w:ind w:left="2940" w:hanging="420"/>
      </w:pPr>
    </w:lvl>
    <w:lvl w:ilvl="5" w:tplc="FFFFFFFF" w:tentative="1">
      <w:start w:val="1"/>
      <w:numFmt w:val="lowerRoman"/>
      <w:lvlText w:val="%6."/>
      <w:lvlJc w:val="right"/>
      <w:pPr>
        <w:ind w:left="3360" w:hanging="420"/>
      </w:pPr>
    </w:lvl>
    <w:lvl w:ilvl="6" w:tplc="FFFFFFFF" w:tentative="1">
      <w:start w:val="1"/>
      <w:numFmt w:val="decimal"/>
      <w:lvlText w:val="%7."/>
      <w:lvlJc w:val="left"/>
      <w:pPr>
        <w:ind w:left="3780" w:hanging="420"/>
      </w:pPr>
    </w:lvl>
    <w:lvl w:ilvl="7" w:tplc="FFFFFFFF" w:tentative="1">
      <w:start w:val="1"/>
      <w:numFmt w:val="lowerLetter"/>
      <w:lvlText w:val="%8)"/>
      <w:lvlJc w:val="left"/>
      <w:pPr>
        <w:ind w:left="4200" w:hanging="420"/>
      </w:pPr>
    </w:lvl>
    <w:lvl w:ilvl="8" w:tplc="FFFFFFFF" w:tentative="1">
      <w:start w:val="1"/>
      <w:numFmt w:val="lowerRoman"/>
      <w:lvlText w:val="%9."/>
      <w:lvlJc w:val="right"/>
      <w:pPr>
        <w:ind w:left="4620" w:hanging="420"/>
      </w:pPr>
    </w:lvl>
  </w:abstractNum>
  <w:abstractNum w:abstractNumId="5" w15:restartNumberingAfterBreak="0">
    <w:nsid w:val="366F7553"/>
    <w:multiLevelType w:val="hybridMultilevel"/>
    <w:tmpl w:val="8326CF6E"/>
    <w:lvl w:ilvl="0" w:tplc="616A9F1C">
      <w:start w:val="1"/>
      <w:numFmt w:val="japaneseCounting"/>
      <w:lvlText w:val="（%1）"/>
      <w:lvlJc w:val="left"/>
      <w:pPr>
        <w:ind w:left="1260" w:hanging="4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6" w15:restartNumberingAfterBreak="0">
    <w:nsid w:val="3A451E94"/>
    <w:multiLevelType w:val="hybridMultilevel"/>
    <w:tmpl w:val="8326CF6E"/>
    <w:lvl w:ilvl="0" w:tplc="FFFFFFFF">
      <w:start w:val="1"/>
      <w:numFmt w:val="japaneseCounting"/>
      <w:lvlText w:val="（%1）"/>
      <w:lvlJc w:val="left"/>
      <w:pPr>
        <w:ind w:left="1260" w:hanging="420"/>
      </w:pPr>
      <w:rPr>
        <w:rFonts w:hint="default"/>
      </w:rPr>
    </w:lvl>
    <w:lvl w:ilvl="1" w:tplc="FFFFFFFF" w:tentative="1">
      <w:start w:val="1"/>
      <w:numFmt w:val="lowerLetter"/>
      <w:lvlText w:val="%2)"/>
      <w:lvlJc w:val="left"/>
      <w:pPr>
        <w:ind w:left="1680" w:hanging="420"/>
      </w:pPr>
    </w:lvl>
    <w:lvl w:ilvl="2" w:tplc="FFFFFFFF" w:tentative="1">
      <w:start w:val="1"/>
      <w:numFmt w:val="lowerRoman"/>
      <w:lvlText w:val="%3."/>
      <w:lvlJc w:val="right"/>
      <w:pPr>
        <w:ind w:left="2100" w:hanging="420"/>
      </w:pPr>
    </w:lvl>
    <w:lvl w:ilvl="3" w:tplc="FFFFFFFF" w:tentative="1">
      <w:start w:val="1"/>
      <w:numFmt w:val="decimal"/>
      <w:lvlText w:val="%4."/>
      <w:lvlJc w:val="left"/>
      <w:pPr>
        <w:ind w:left="2520" w:hanging="420"/>
      </w:pPr>
    </w:lvl>
    <w:lvl w:ilvl="4" w:tplc="FFFFFFFF" w:tentative="1">
      <w:start w:val="1"/>
      <w:numFmt w:val="lowerLetter"/>
      <w:lvlText w:val="%5)"/>
      <w:lvlJc w:val="left"/>
      <w:pPr>
        <w:ind w:left="2940" w:hanging="420"/>
      </w:pPr>
    </w:lvl>
    <w:lvl w:ilvl="5" w:tplc="FFFFFFFF" w:tentative="1">
      <w:start w:val="1"/>
      <w:numFmt w:val="lowerRoman"/>
      <w:lvlText w:val="%6."/>
      <w:lvlJc w:val="right"/>
      <w:pPr>
        <w:ind w:left="3360" w:hanging="420"/>
      </w:pPr>
    </w:lvl>
    <w:lvl w:ilvl="6" w:tplc="FFFFFFFF" w:tentative="1">
      <w:start w:val="1"/>
      <w:numFmt w:val="decimal"/>
      <w:lvlText w:val="%7."/>
      <w:lvlJc w:val="left"/>
      <w:pPr>
        <w:ind w:left="3780" w:hanging="420"/>
      </w:pPr>
    </w:lvl>
    <w:lvl w:ilvl="7" w:tplc="FFFFFFFF" w:tentative="1">
      <w:start w:val="1"/>
      <w:numFmt w:val="lowerLetter"/>
      <w:lvlText w:val="%8)"/>
      <w:lvlJc w:val="left"/>
      <w:pPr>
        <w:ind w:left="4200" w:hanging="420"/>
      </w:pPr>
    </w:lvl>
    <w:lvl w:ilvl="8" w:tplc="FFFFFFFF" w:tentative="1">
      <w:start w:val="1"/>
      <w:numFmt w:val="lowerRoman"/>
      <w:lvlText w:val="%9."/>
      <w:lvlJc w:val="right"/>
      <w:pPr>
        <w:ind w:left="4620" w:hanging="420"/>
      </w:pPr>
    </w:lvl>
  </w:abstractNum>
  <w:abstractNum w:abstractNumId="7" w15:restartNumberingAfterBreak="0">
    <w:nsid w:val="3B90476E"/>
    <w:multiLevelType w:val="hybridMultilevel"/>
    <w:tmpl w:val="8326CF6E"/>
    <w:lvl w:ilvl="0" w:tplc="FFFFFFFF">
      <w:start w:val="1"/>
      <w:numFmt w:val="japaneseCounting"/>
      <w:lvlText w:val="（%1）"/>
      <w:lvlJc w:val="left"/>
      <w:pPr>
        <w:ind w:left="1260" w:hanging="420"/>
      </w:pPr>
      <w:rPr>
        <w:rFonts w:hint="default"/>
      </w:rPr>
    </w:lvl>
    <w:lvl w:ilvl="1" w:tplc="FFFFFFFF" w:tentative="1">
      <w:start w:val="1"/>
      <w:numFmt w:val="lowerLetter"/>
      <w:lvlText w:val="%2)"/>
      <w:lvlJc w:val="left"/>
      <w:pPr>
        <w:ind w:left="1680" w:hanging="420"/>
      </w:pPr>
    </w:lvl>
    <w:lvl w:ilvl="2" w:tplc="FFFFFFFF" w:tentative="1">
      <w:start w:val="1"/>
      <w:numFmt w:val="lowerRoman"/>
      <w:lvlText w:val="%3."/>
      <w:lvlJc w:val="right"/>
      <w:pPr>
        <w:ind w:left="2100" w:hanging="420"/>
      </w:pPr>
    </w:lvl>
    <w:lvl w:ilvl="3" w:tplc="FFFFFFFF" w:tentative="1">
      <w:start w:val="1"/>
      <w:numFmt w:val="decimal"/>
      <w:lvlText w:val="%4."/>
      <w:lvlJc w:val="left"/>
      <w:pPr>
        <w:ind w:left="2520" w:hanging="420"/>
      </w:pPr>
    </w:lvl>
    <w:lvl w:ilvl="4" w:tplc="FFFFFFFF" w:tentative="1">
      <w:start w:val="1"/>
      <w:numFmt w:val="lowerLetter"/>
      <w:lvlText w:val="%5)"/>
      <w:lvlJc w:val="left"/>
      <w:pPr>
        <w:ind w:left="2940" w:hanging="420"/>
      </w:pPr>
    </w:lvl>
    <w:lvl w:ilvl="5" w:tplc="FFFFFFFF" w:tentative="1">
      <w:start w:val="1"/>
      <w:numFmt w:val="lowerRoman"/>
      <w:lvlText w:val="%6."/>
      <w:lvlJc w:val="right"/>
      <w:pPr>
        <w:ind w:left="3360" w:hanging="420"/>
      </w:pPr>
    </w:lvl>
    <w:lvl w:ilvl="6" w:tplc="FFFFFFFF" w:tentative="1">
      <w:start w:val="1"/>
      <w:numFmt w:val="decimal"/>
      <w:lvlText w:val="%7."/>
      <w:lvlJc w:val="left"/>
      <w:pPr>
        <w:ind w:left="3780" w:hanging="420"/>
      </w:pPr>
    </w:lvl>
    <w:lvl w:ilvl="7" w:tplc="FFFFFFFF" w:tentative="1">
      <w:start w:val="1"/>
      <w:numFmt w:val="lowerLetter"/>
      <w:lvlText w:val="%8)"/>
      <w:lvlJc w:val="left"/>
      <w:pPr>
        <w:ind w:left="4200" w:hanging="420"/>
      </w:pPr>
    </w:lvl>
    <w:lvl w:ilvl="8" w:tplc="FFFFFFFF" w:tentative="1">
      <w:start w:val="1"/>
      <w:numFmt w:val="lowerRoman"/>
      <w:lvlText w:val="%9."/>
      <w:lvlJc w:val="right"/>
      <w:pPr>
        <w:ind w:left="4620" w:hanging="420"/>
      </w:pPr>
    </w:lvl>
  </w:abstractNum>
  <w:abstractNum w:abstractNumId="8" w15:restartNumberingAfterBreak="0">
    <w:nsid w:val="3E8E10DB"/>
    <w:multiLevelType w:val="hybridMultilevel"/>
    <w:tmpl w:val="C30ACE46"/>
    <w:lvl w:ilvl="0" w:tplc="616A9F1C">
      <w:start w:val="1"/>
      <w:numFmt w:val="japaneseCounting"/>
      <w:lvlText w:val="（%1）"/>
      <w:lvlJc w:val="left"/>
      <w:pPr>
        <w:ind w:left="1260" w:hanging="4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429E6C74"/>
    <w:multiLevelType w:val="hybridMultilevel"/>
    <w:tmpl w:val="8326CF6E"/>
    <w:lvl w:ilvl="0" w:tplc="FFFFFFFF">
      <w:start w:val="1"/>
      <w:numFmt w:val="japaneseCounting"/>
      <w:lvlText w:val="（%1）"/>
      <w:lvlJc w:val="left"/>
      <w:pPr>
        <w:ind w:left="1260" w:hanging="420"/>
      </w:pPr>
      <w:rPr>
        <w:rFonts w:hint="default"/>
      </w:rPr>
    </w:lvl>
    <w:lvl w:ilvl="1" w:tplc="FFFFFFFF" w:tentative="1">
      <w:start w:val="1"/>
      <w:numFmt w:val="lowerLetter"/>
      <w:lvlText w:val="%2)"/>
      <w:lvlJc w:val="left"/>
      <w:pPr>
        <w:ind w:left="1680" w:hanging="420"/>
      </w:pPr>
    </w:lvl>
    <w:lvl w:ilvl="2" w:tplc="FFFFFFFF" w:tentative="1">
      <w:start w:val="1"/>
      <w:numFmt w:val="lowerRoman"/>
      <w:lvlText w:val="%3."/>
      <w:lvlJc w:val="right"/>
      <w:pPr>
        <w:ind w:left="2100" w:hanging="420"/>
      </w:pPr>
    </w:lvl>
    <w:lvl w:ilvl="3" w:tplc="FFFFFFFF" w:tentative="1">
      <w:start w:val="1"/>
      <w:numFmt w:val="decimal"/>
      <w:lvlText w:val="%4."/>
      <w:lvlJc w:val="left"/>
      <w:pPr>
        <w:ind w:left="2520" w:hanging="420"/>
      </w:pPr>
    </w:lvl>
    <w:lvl w:ilvl="4" w:tplc="FFFFFFFF" w:tentative="1">
      <w:start w:val="1"/>
      <w:numFmt w:val="lowerLetter"/>
      <w:lvlText w:val="%5)"/>
      <w:lvlJc w:val="left"/>
      <w:pPr>
        <w:ind w:left="2940" w:hanging="420"/>
      </w:pPr>
    </w:lvl>
    <w:lvl w:ilvl="5" w:tplc="FFFFFFFF" w:tentative="1">
      <w:start w:val="1"/>
      <w:numFmt w:val="lowerRoman"/>
      <w:lvlText w:val="%6."/>
      <w:lvlJc w:val="right"/>
      <w:pPr>
        <w:ind w:left="3360" w:hanging="420"/>
      </w:pPr>
    </w:lvl>
    <w:lvl w:ilvl="6" w:tplc="FFFFFFFF" w:tentative="1">
      <w:start w:val="1"/>
      <w:numFmt w:val="decimal"/>
      <w:lvlText w:val="%7."/>
      <w:lvlJc w:val="left"/>
      <w:pPr>
        <w:ind w:left="3780" w:hanging="420"/>
      </w:pPr>
    </w:lvl>
    <w:lvl w:ilvl="7" w:tplc="FFFFFFFF" w:tentative="1">
      <w:start w:val="1"/>
      <w:numFmt w:val="lowerLetter"/>
      <w:lvlText w:val="%8)"/>
      <w:lvlJc w:val="left"/>
      <w:pPr>
        <w:ind w:left="4200" w:hanging="420"/>
      </w:pPr>
    </w:lvl>
    <w:lvl w:ilvl="8" w:tplc="FFFFFFFF" w:tentative="1">
      <w:start w:val="1"/>
      <w:numFmt w:val="lowerRoman"/>
      <w:lvlText w:val="%9."/>
      <w:lvlJc w:val="right"/>
      <w:pPr>
        <w:ind w:left="4620" w:hanging="420"/>
      </w:pPr>
    </w:lvl>
  </w:abstractNum>
  <w:abstractNum w:abstractNumId="10" w15:restartNumberingAfterBreak="0">
    <w:nsid w:val="5D387E5D"/>
    <w:multiLevelType w:val="hybridMultilevel"/>
    <w:tmpl w:val="91222F38"/>
    <w:lvl w:ilvl="0" w:tplc="0409000F">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40B38FC"/>
    <w:multiLevelType w:val="hybridMultilevel"/>
    <w:tmpl w:val="039CDA46"/>
    <w:lvl w:ilvl="0" w:tplc="616A9F1C">
      <w:start w:val="1"/>
      <w:numFmt w:val="japaneseCounting"/>
      <w:lvlText w:val="（%1）"/>
      <w:lvlJc w:val="left"/>
      <w:pPr>
        <w:ind w:left="1260" w:hanging="4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2" w15:restartNumberingAfterBreak="0">
    <w:nsid w:val="69CC75D6"/>
    <w:multiLevelType w:val="hybridMultilevel"/>
    <w:tmpl w:val="116016FE"/>
    <w:lvl w:ilvl="0" w:tplc="04090017">
      <w:start w:val="1"/>
      <w:numFmt w:val="chineseCountingThousand"/>
      <w:lvlText w:val="(%1)"/>
      <w:lvlJc w:val="left"/>
      <w:pPr>
        <w:ind w:left="420" w:hanging="420"/>
      </w:pPr>
    </w:lvl>
    <w:lvl w:ilvl="1" w:tplc="5A9465CC">
      <w:start w:val="15"/>
      <w:numFmt w:val="bullet"/>
      <w:lvlText w:val="—"/>
      <w:lvlJc w:val="left"/>
      <w:pPr>
        <w:ind w:left="840" w:hanging="420"/>
      </w:pPr>
      <w:rPr>
        <w:rFonts w:ascii="宋体" w:eastAsia="宋体" w:hAnsi="宋体" w:cs="Times New Roman" w:hint="eastAsia"/>
      </w:rPr>
    </w:lvl>
    <w:lvl w:ilvl="2" w:tplc="616A9F1C">
      <w:start w:val="1"/>
      <w:numFmt w:val="japaneseCounting"/>
      <w:lvlText w:val="（%3）"/>
      <w:lvlJc w:val="left"/>
      <w:pPr>
        <w:ind w:left="1260" w:hanging="42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0471A8F"/>
    <w:multiLevelType w:val="hybridMultilevel"/>
    <w:tmpl w:val="73FE3B54"/>
    <w:lvl w:ilvl="0" w:tplc="4614E786">
      <w:start w:val="1"/>
      <w:numFmt w:val="japaneseCounting"/>
      <w:lvlText w:val="%1、"/>
      <w:lvlJc w:val="left"/>
      <w:pPr>
        <w:ind w:left="420" w:hanging="420"/>
      </w:pPr>
      <w:rPr>
        <w:rFonts w:hint="default"/>
      </w:rPr>
    </w:lvl>
    <w:lvl w:ilvl="1" w:tplc="27F406FE">
      <w:start w:val="1"/>
      <w:numFmt w:val="decimal"/>
      <w:lvlText w:val="%2、"/>
      <w:lvlJc w:val="left"/>
      <w:pPr>
        <w:ind w:left="780" w:hanging="360"/>
      </w:pPr>
      <w:rPr>
        <w:rFonts w:hint="default"/>
      </w:rPr>
    </w:lvl>
    <w:lvl w:ilvl="2" w:tplc="616A9F1C">
      <w:start w:val="1"/>
      <w:numFmt w:val="japaneseCounting"/>
      <w:lvlText w:val="（%3）"/>
      <w:lvlJc w:val="left"/>
      <w:pPr>
        <w:ind w:left="1560" w:hanging="72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2503178"/>
    <w:multiLevelType w:val="hybridMultilevel"/>
    <w:tmpl w:val="EA3CAF8C"/>
    <w:lvl w:ilvl="0" w:tplc="0409000F">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5" w15:restartNumberingAfterBreak="0">
    <w:nsid w:val="72F26D48"/>
    <w:multiLevelType w:val="hybridMultilevel"/>
    <w:tmpl w:val="7F623F7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96E3972"/>
    <w:multiLevelType w:val="hybridMultilevel"/>
    <w:tmpl w:val="039CDA46"/>
    <w:lvl w:ilvl="0" w:tplc="616A9F1C">
      <w:start w:val="1"/>
      <w:numFmt w:val="japaneseCounting"/>
      <w:lvlText w:val="（%1）"/>
      <w:lvlJc w:val="left"/>
      <w:pPr>
        <w:ind w:left="1260" w:hanging="4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num w:numId="1" w16cid:durableId="176776126">
    <w:abstractNumId w:val="13"/>
  </w:num>
  <w:num w:numId="2" w16cid:durableId="1614092807">
    <w:abstractNumId w:val="15"/>
  </w:num>
  <w:num w:numId="3" w16cid:durableId="838351412">
    <w:abstractNumId w:val="12"/>
  </w:num>
  <w:num w:numId="4" w16cid:durableId="620697007">
    <w:abstractNumId w:val="2"/>
  </w:num>
  <w:num w:numId="5" w16cid:durableId="1817795548">
    <w:abstractNumId w:val="5"/>
  </w:num>
  <w:num w:numId="6" w16cid:durableId="2137722727">
    <w:abstractNumId w:val="3"/>
  </w:num>
  <w:num w:numId="7" w16cid:durableId="1471553986">
    <w:abstractNumId w:val="11"/>
  </w:num>
  <w:num w:numId="8" w16cid:durableId="639072943">
    <w:abstractNumId w:val="16"/>
  </w:num>
  <w:num w:numId="9" w16cid:durableId="1055661368">
    <w:abstractNumId w:val="14"/>
  </w:num>
  <w:num w:numId="10" w16cid:durableId="346712546">
    <w:abstractNumId w:val="7"/>
  </w:num>
  <w:num w:numId="11" w16cid:durableId="1753505795">
    <w:abstractNumId w:val="0"/>
  </w:num>
  <w:num w:numId="12" w16cid:durableId="1500729654">
    <w:abstractNumId w:val="10"/>
  </w:num>
  <w:num w:numId="13" w16cid:durableId="1877505733">
    <w:abstractNumId w:val="8"/>
  </w:num>
  <w:num w:numId="14" w16cid:durableId="1495564277">
    <w:abstractNumId w:val="4"/>
  </w:num>
  <w:num w:numId="15" w16cid:durableId="2049640295">
    <w:abstractNumId w:val="9"/>
  </w:num>
  <w:num w:numId="16" w16cid:durableId="1176652171">
    <w:abstractNumId w:val="6"/>
  </w:num>
  <w:num w:numId="17" w16cid:durableId="148905622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oNotDisplayPageBoundaries/>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48B"/>
    <w:rsid w:val="0000019E"/>
    <w:rsid w:val="000001B8"/>
    <w:rsid w:val="0000046A"/>
    <w:rsid w:val="00000DB4"/>
    <w:rsid w:val="000011F2"/>
    <w:rsid w:val="00001713"/>
    <w:rsid w:val="000018D8"/>
    <w:rsid w:val="00001F65"/>
    <w:rsid w:val="0000314F"/>
    <w:rsid w:val="0000328D"/>
    <w:rsid w:val="00003587"/>
    <w:rsid w:val="000035E6"/>
    <w:rsid w:val="00003D1F"/>
    <w:rsid w:val="00003D7B"/>
    <w:rsid w:val="00004E8F"/>
    <w:rsid w:val="000051BE"/>
    <w:rsid w:val="0000579F"/>
    <w:rsid w:val="000058C2"/>
    <w:rsid w:val="00005E45"/>
    <w:rsid w:val="000061E5"/>
    <w:rsid w:val="0000627E"/>
    <w:rsid w:val="00006456"/>
    <w:rsid w:val="00006824"/>
    <w:rsid w:val="00006A5A"/>
    <w:rsid w:val="00006E48"/>
    <w:rsid w:val="00006E93"/>
    <w:rsid w:val="00006EC1"/>
    <w:rsid w:val="0000763D"/>
    <w:rsid w:val="00007DE7"/>
    <w:rsid w:val="0001005C"/>
    <w:rsid w:val="00010347"/>
    <w:rsid w:val="00010CAA"/>
    <w:rsid w:val="00010D78"/>
    <w:rsid w:val="000110B6"/>
    <w:rsid w:val="00011914"/>
    <w:rsid w:val="0001203D"/>
    <w:rsid w:val="00012164"/>
    <w:rsid w:val="000126A6"/>
    <w:rsid w:val="00012B21"/>
    <w:rsid w:val="0001307F"/>
    <w:rsid w:val="00013977"/>
    <w:rsid w:val="00013A2B"/>
    <w:rsid w:val="00014154"/>
    <w:rsid w:val="00014BE2"/>
    <w:rsid w:val="00014CB4"/>
    <w:rsid w:val="00014D8A"/>
    <w:rsid w:val="0001599D"/>
    <w:rsid w:val="00015F61"/>
    <w:rsid w:val="00016355"/>
    <w:rsid w:val="0001642D"/>
    <w:rsid w:val="00017020"/>
    <w:rsid w:val="00017AA1"/>
    <w:rsid w:val="00017E07"/>
    <w:rsid w:val="00017F67"/>
    <w:rsid w:val="00020770"/>
    <w:rsid w:val="000207D7"/>
    <w:rsid w:val="000208E2"/>
    <w:rsid w:val="00020B38"/>
    <w:rsid w:val="00020BA9"/>
    <w:rsid w:val="00020E42"/>
    <w:rsid w:val="0002103D"/>
    <w:rsid w:val="00021C21"/>
    <w:rsid w:val="00022075"/>
    <w:rsid w:val="00022EB5"/>
    <w:rsid w:val="00023855"/>
    <w:rsid w:val="00023C6D"/>
    <w:rsid w:val="00023CA6"/>
    <w:rsid w:val="0002515E"/>
    <w:rsid w:val="000261A2"/>
    <w:rsid w:val="000261DF"/>
    <w:rsid w:val="0002623D"/>
    <w:rsid w:val="000262E2"/>
    <w:rsid w:val="000267BE"/>
    <w:rsid w:val="0002692C"/>
    <w:rsid w:val="00027ED4"/>
    <w:rsid w:val="000301BF"/>
    <w:rsid w:val="00030734"/>
    <w:rsid w:val="00030B0D"/>
    <w:rsid w:val="00030CE8"/>
    <w:rsid w:val="000313BD"/>
    <w:rsid w:val="000315A5"/>
    <w:rsid w:val="000318DF"/>
    <w:rsid w:val="00032808"/>
    <w:rsid w:val="00032817"/>
    <w:rsid w:val="00032A0D"/>
    <w:rsid w:val="00033025"/>
    <w:rsid w:val="0003371E"/>
    <w:rsid w:val="00033ABB"/>
    <w:rsid w:val="00033DF8"/>
    <w:rsid w:val="00033E32"/>
    <w:rsid w:val="00033FB9"/>
    <w:rsid w:val="000342DE"/>
    <w:rsid w:val="000346CD"/>
    <w:rsid w:val="00034871"/>
    <w:rsid w:val="0003527E"/>
    <w:rsid w:val="00035307"/>
    <w:rsid w:val="0003539F"/>
    <w:rsid w:val="00035884"/>
    <w:rsid w:val="00035FCC"/>
    <w:rsid w:val="00036256"/>
    <w:rsid w:val="00036380"/>
    <w:rsid w:val="0003646D"/>
    <w:rsid w:val="00036A0E"/>
    <w:rsid w:val="000376D7"/>
    <w:rsid w:val="00037A23"/>
    <w:rsid w:val="00037B27"/>
    <w:rsid w:val="00037E24"/>
    <w:rsid w:val="00040097"/>
    <w:rsid w:val="0004009A"/>
    <w:rsid w:val="00040116"/>
    <w:rsid w:val="00040792"/>
    <w:rsid w:val="00040821"/>
    <w:rsid w:val="00040878"/>
    <w:rsid w:val="00040A3A"/>
    <w:rsid w:val="00040B1D"/>
    <w:rsid w:val="00040C3B"/>
    <w:rsid w:val="00040C97"/>
    <w:rsid w:val="000415B8"/>
    <w:rsid w:val="00041F0A"/>
    <w:rsid w:val="0004272A"/>
    <w:rsid w:val="0004291E"/>
    <w:rsid w:val="00042D78"/>
    <w:rsid w:val="00042F9A"/>
    <w:rsid w:val="000432E6"/>
    <w:rsid w:val="00043429"/>
    <w:rsid w:val="000438EB"/>
    <w:rsid w:val="00044A53"/>
    <w:rsid w:val="00045210"/>
    <w:rsid w:val="00045580"/>
    <w:rsid w:val="00045831"/>
    <w:rsid w:val="00045CA4"/>
    <w:rsid w:val="00046207"/>
    <w:rsid w:val="0004699E"/>
    <w:rsid w:val="00046D8F"/>
    <w:rsid w:val="00046F45"/>
    <w:rsid w:val="000472B0"/>
    <w:rsid w:val="0004767F"/>
    <w:rsid w:val="00047D22"/>
    <w:rsid w:val="00047E2C"/>
    <w:rsid w:val="000504C8"/>
    <w:rsid w:val="000505CA"/>
    <w:rsid w:val="0005074A"/>
    <w:rsid w:val="00050993"/>
    <w:rsid w:val="000515E9"/>
    <w:rsid w:val="00051C95"/>
    <w:rsid w:val="0005238B"/>
    <w:rsid w:val="000525B9"/>
    <w:rsid w:val="000534D1"/>
    <w:rsid w:val="0005390C"/>
    <w:rsid w:val="00053DE0"/>
    <w:rsid w:val="00053F16"/>
    <w:rsid w:val="00054FCE"/>
    <w:rsid w:val="00055282"/>
    <w:rsid w:val="000558A9"/>
    <w:rsid w:val="00055B9A"/>
    <w:rsid w:val="0005677A"/>
    <w:rsid w:val="00056FAA"/>
    <w:rsid w:val="0005732E"/>
    <w:rsid w:val="00057359"/>
    <w:rsid w:val="00057506"/>
    <w:rsid w:val="00057971"/>
    <w:rsid w:val="00057A6A"/>
    <w:rsid w:val="00057F43"/>
    <w:rsid w:val="00060461"/>
    <w:rsid w:val="0006063C"/>
    <w:rsid w:val="000608EA"/>
    <w:rsid w:val="00060A92"/>
    <w:rsid w:val="00060DC7"/>
    <w:rsid w:val="00060E8B"/>
    <w:rsid w:val="0006140E"/>
    <w:rsid w:val="000614F4"/>
    <w:rsid w:val="0006224F"/>
    <w:rsid w:val="00062500"/>
    <w:rsid w:val="0006361D"/>
    <w:rsid w:val="00063E1C"/>
    <w:rsid w:val="00064223"/>
    <w:rsid w:val="00064920"/>
    <w:rsid w:val="00064BAA"/>
    <w:rsid w:val="0006560F"/>
    <w:rsid w:val="00065954"/>
    <w:rsid w:val="00066385"/>
    <w:rsid w:val="000668FC"/>
    <w:rsid w:val="00066952"/>
    <w:rsid w:val="000669AB"/>
    <w:rsid w:val="000669AC"/>
    <w:rsid w:val="00066B38"/>
    <w:rsid w:val="00066B9F"/>
    <w:rsid w:val="000673A9"/>
    <w:rsid w:val="00067861"/>
    <w:rsid w:val="000701B7"/>
    <w:rsid w:val="00070245"/>
    <w:rsid w:val="000706BB"/>
    <w:rsid w:val="00070872"/>
    <w:rsid w:val="0007148B"/>
    <w:rsid w:val="00071CB4"/>
    <w:rsid w:val="00071E7E"/>
    <w:rsid w:val="00071ECC"/>
    <w:rsid w:val="00071F7A"/>
    <w:rsid w:val="0007236E"/>
    <w:rsid w:val="0007274A"/>
    <w:rsid w:val="00073060"/>
    <w:rsid w:val="000731A8"/>
    <w:rsid w:val="00073276"/>
    <w:rsid w:val="000734D9"/>
    <w:rsid w:val="0007370A"/>
    <w:rsid w:val="00073756"/>
    <w:rsid w:val="000738E3"/>
    <w:rsid w:val="00073C70"/>
    <w:rsid w:val="00073F0D"/>
    <w:rsid w:val="000748AE"/>
    <w:rsid w:val="00074935"/>
    <w:rsid w:val="00075258"/>
    <w:rsid w:val="000753CA"/>
    <w:rsid w:val="00075752"/>
    <w:rsid w:val="00075C91"/>
    <w:rsid w:val="000760FE"/>
    <w:rsid w:val="0007613E"/>
    <w:rsid w:val="000761DD"/>
    <w:rsid w:val="00076237"/>
    <w:rsid w:val="00076283"/>
    <w:rsid w:val="00076709"/>
    <w:rsid w:val="000768AF"/>
    <w:rsid w:val="00076D04"/>
    <w:rsid w:val="00076EAD"/>
    <w:rsid w:val="00080126"/>
    <w:rsid w:val="00080B25"/>
    <w:rsid w:val="00080C2A"/>
    <w:rsid w:val="00081002"/>
    <w:rsid w:val="00081AE9"/>
    <w:rsid w:val="00081EF8"/>
    <w:rsid w:val="00082A1D"/>
    <w:rsid w:val="00082AB3"/>
    <w:rsid w:val="000834B0"/>
    <w:rsid w:val="00083667"/>
    <w:rsid w:val="00083732"/>
    <w:rsid w:val="000857B0"/>
    <w:rsid w:val="00085BC7"/>
    <w:rsid w:val="0008619D"/>
    <w:rsid w:val="00086B1E"/>
    <w:rsid w:val="00086B54"/>
    <w:rsid w:val="00086C09"/>
    <w:rsid w:val="000874B4"/>
    <w:rsid w:val="000877FF"/>
    <w:rsid w:val="00087BE5"/>
    <w:rsid w:val="00087E5E"/>
    <w:rsid w:val="00090095"/>
    <w:rsid w:val="000916C4"/>
    <w:rsid w:val="00092245"/>
    <w:rsid w:val="0009250D"/>
    <w:rsid w:val="00092D9C"/>
    <w:rsid w:val="0009351A"/>
    <w:rsid w:val="000936DB"/>
    <w:rsid w:val="00093DB0"/>
    <w:rsid w:val="00093EB1"/>
    <w:rsid w:val="0009474B"/>
    <w:rsid w:val="00094986"/>
    <w:rsid w:val="00095240"/>
    <w:rsid w:val="00095262"/>
    <w:rsid w:val="000955C2"/>
    <w:rsid w:val="00095B39"/>
    <w:rsid w:val="00095C22"/>
    <w:rsid w:val="00095D21"/>
    <w:rsid w:val="00095FD1"/>
    <w:rsid w:val="0009763A"/>
    <w:rsid w:val="000977FE"/>
    <w:rsid w:val="0009782C"/>
    <w:rsid w:val="000A0E3F"/>
    <w:rsid w:val="000A1195"/>
    <w:rsid w:val="000A15FE"/>
    <w:rsid w:val="000A167D"/>
    <w:rsid w:val="000A1CEF"/>
    <w:rsid w:val="000A2889"/>
    <w:rsid w:val="000A2BE7"/>
    <w:rsid w:val="000A2D8E"/>
    <w:rsid w:val="000A35E0"/>
    <w:rsid w:val="000A39C2"/>
    <w:rsid w:val="000A4088"/>
    <w:rsid w:val="000A4160"/>
    <w:rsid w:val="000A438A"/>
    <w:rsid w:val="000A46C7"/>
    <w:rsid w:val="000A4BBA"/>
    <w:rsid w:val="000A4F04"/>
    <w:rsid w:val="000A4F12"/>
    <w:rsid w:val="000A516C"/>
    <w:rsid w:val="000A60D2"/>
    <w:rsid w:val="000A638D"/>
    <w:rsid w:val="000A6B7A"/>
    <w:rsid w:val="000A6BB4"/>
    <w:rsid w:val="000A6CCB"/>
    <w:rsid w:val="000A79C9"/>
    <w:rsid w:val="000B08C5"/>
    <w:rsid w:val="000B0AF0"/>
    <w:rsid w:val="000B0B0E"/>
    <w:rsid w:val="000B13B3"/>
    <w:rsid w:val="000B1DDD"/>
    <w:rsid w:val="000B2DAB"/>
    <w:rsid w:val="000B2DCB"/>
    <w:rsid w:val="000B378A"/>
    <w:rsid w:val="000B385D"/>
    <w:rsid w:val="000B40F9"/>
    <w:rsid w:val="000B52F0"/>
    <w:rsid w:val="000B5BA0"/>
    <w:rsid w:val="000B63B2"/>
    <w:rsid w:val="000B6517"/>
    <w:rsid w:val="000B7019"/>
    <w:rsid w:val="000B7FBE"/>
    <w:rsid w:val="000C02D3"/>
    <w:rsid w:val="000C02DF"/>
    <w:rsid w:val="000C0C21"/>
    <w:rsid w:val="000C0EC4"/>
    <w:rsid w:val="000C1356"/>
    <w:rsid w:val="000C161D"/>
    <w:rsid w:val="000C1CC5"/>
    <w:rsid w:val="000C21AD"/>
    <w:rsid w:val="000C2ED1"/>
    <w:rsid w:val="000C34B7"/>
    <w:rsid w:val="000C3515"/>
    <w:rsid w:val="000C3733"/>
    <w:rsid w:val="000C374E"/>
    <w:rsid w:val="000C3ADA"/>
    <w:rsid w:val="000C4132"/>
    <w:rsid w:val="000C41BA"/>
    <w:rsid w:val="000C42A8"/>
    <w:rsid w:val="000C4426"/>
    <w:rsid w:val="000C44EB"/>
    <w:rsid w:val="000C4B57"/>
    <w:rsid w:val="000C5B32"/>
    <w:rsid w:val="000C5BE0"/>
    <w:rsid w:val="000C5EF6"/>
    <w:rsid w:val="000C620A"/>
    <w:rsid w:val="000C6C47"/>
    <w:rsid w:val="000C6D10"/>
    <w:rsid w:val="000C707E"/>
    <w:rsid w:val="000C74CD"/>
    <w:rsid w:val="000C754D"/>
    <w:rsid w:val="000C75BB"/>
    <w:rsid w:val="000C77AD"/>
    <w:rsid w:val="000C7D22"/>
    <w:rsid w:val="000D08A7"/>
    <w:rsid w:val="000D09F1"/>
    <w:rsid w:val="000D0E3A"/>
    <w:rsid w:val="000D0F7C"/>
    <w:rsid w:val="000D10C2"/>
    <w:rsid w:val="000D20F1"/>
    <w:rsid w:val="000D2162"/>
    <w:rsid w:val="000D2DEA"/>
    <w:rsid w:val="000D2FB7"/>
    <w:rsid w:val="000D320E"/>
    <w:rsid w:val="000D36C5"/>
    <w:rsid w:val="000D4777"/>
    <w:rsid w:val="000D4931"/>
    <w:rsid w:val="000D4A38"/>
    <w:rsid w:val="000D67B3"/>
    <w:rsid w:val="000E01E8"/>
    <w:rsid w:val="000E0EB7"/>
    <w:rsid w:val="000E1BC1"/>
    <w:rsid w:val="000E39E1"/>
    <w:rsid w:val="000E42D8"/>
    <w:rsid w:val="000E4345"/>
    <w:rsid w:val="000E43DF"/>
    <w:rsid w:val="000E4D9C"/>
    <w:rsid w:val="000E5B85"/>
    <w:rsid w:val="000E5C83"/>
    <w:rsid w:val="000E5FFC"/>
    <w:rsid w:val="000E6A65"/>
    <w:rsid w:val="000E6A69"/>
    <w:rsid w:val="000E6BD8"/>
    <w:rsid w:val="000E6C1C"/>
    <w:rsid w:val="000E6CB4"/>
    <w:rsid w:val="000E7BB2"/>
    <w:rsid w:val="000F0142"/>
    <w:rsid w:val="000F0812"/>
    <w:rsid w:val="000F0B0D"/>
    <w:rsid w:val="000F0D45"/>
    <w:rsid w:val="000F1639"/>
    <w:rsid w:val="000F1A32"/>
    <w:rsid w:val="000F250E"/>
    <w:rsid w:val="000F2677"/>
    <w:rsid w:val="000F37EA"/>
    <w:rsid w:val="000F40A4"/>
    <w:rsid w:val="000F4419"/>
    <w:rsid w:val="000F4765"/>
    <w:rsid w:val="000F4F58"/>
    <w:rsid w:val="000F4FDA"/>
    <w:rsid w:val="000F53A2"/>
    <w:rsid w:val="000F5883"/>
    <w:rsid w:val="000F61A7"/>
    <w:rsid w:val="000F6805"/>
    <w:rsid w:val="000F71A2"/>
    <w:rsid w:val="000F71D6"/>
    <w:rsid w:val="000F7ED2"/>
    <w:rsid w:val="00100FB3"/>
    <w:rsid w:val="001011C0"/>
    <w:rsid w:val="001012D7"/>
    <w:rsid w:val="00101E27"/>
    <w:rsid w:val="001026B7"/>
    <w:rsid w:val="00102886"/>
    <w:rsid w:val="00102D3F"/>
    <w:rsid w:val="001031E8"/>
    <w:rsid w:val="00103642"/>
    <w:rsid w:val="001042C6"/>
    <w:rsid w:val="00104660"/>
    <w:rsid w:val="00104B09"/>
    <w:rsid w:val="00104B2F"/>
    <w:rsid w:val="0010530D"/>
    <w:rsid w:val="001053C6"/>
    <w:rsid w:val="00105E5C"/>
    <w:rsid w:val="00106086"/>
    <w:rsid w:val="00106378"/>
    <w:rsid w:val="00107298"/>
    <w:rsid w:val="00107623"/>
    <w:rsid w:val="00107B88"/>
    <w:rsid w:val="001102C7"/>
    <w:rsid w:val="001103EC"/>
    <w:rsid w:val="00110B42"/>
    <w:rsid w:val="00111076"/>
    <w:rsid w:val="00111582"/>
    <w:rsid w:val="00111B0E"/>
    <w:rsid w:val="001123D3"/>
    <w:rsid w:val="001124B0"/>
    <w:rsid w:val="00112990"/>
    <w:rsid w:val="00112B72"/>
    <w:rsid w:val="00112CD5"/>
    <w:rsid w:val="00113684"/>
    <w:rsid w:val="00113762"/>
    <w:rsid w:val="0011392A"/>
    <w:rsid w:val="00113B14"/>
    <w:rsid w:val="00114296"/>
    <w:rsid w:val="00114368"/>
    <w:rsid w:val="0011496A"/>
    <w:rsid w:val="00114A48"/>
    <w:rsid w:val="00114AD3"/>
    <w:rsid w:val="00114C07"/>
    <w:rsid w:val="00114DF7"/>
    <w:rsid w:val="0011501D"/>
    <w:rsid w:val="0011558A"/>
    <w:rsid w:val="00115CB7"/>
    <w:rsid w:val="00115ED7"/>
    <w:rsid w:val="001163E1"/>
    <w:rsid w:val="00116669"/>
    <w:rsid w:val="001167A0"/>
    <w:rsid w:val="00116D61"/>
    <w:rsid w:val="00116F1B"/>
    <w:rsid w:val="00117376"/>
    <w:rsid w:val="0012016D"/>
    <w:rsid w:val="001203A0"/>
    <w:rsid w:val="0012060A"/>
    <w:rsid w:val="00120841"/>
    <w:rsid w:val="00120E43"/>
    <w:rsid w:val="00121ADB"/>
    <w:rsid w:val="00121D26"/>
    <w:rsid w:val="0012225D"/>
    <w:rsid w:val="00122555"/>
    <w:rsid w:val="00122BD3"/>
    <w:rsid w:val="001230BC"/>
    <w:rsid w:val="001231FE"/>
    <w:rsid w:val="00123474"/>
    <w:rsid w:val="001238E2"/>
    <w:rsid w:val="0012397D"/>
    <w:rsid w:val="00123FE1"/>
    <w:rsid w:val="00124010"/>
    <w:rsid w:val="00125256"/>
    <w:rsid w:val="00125747"/>
    <w:rsid w:val="00125AE2"/>
    <w:rsid w:val="001263D7"/>
    <w:rsid w:val="00126646"/>
    <w:rsid w:val="00126869"/>
    <w:rsid w:val="00126C08"/>
    <w:rsid w:val="00130592"/>
    <w:rsid w:val="0013073B"/>
    <w:rsid w:val="00130D11"/>
    <w:rsid w:val="00131A29"/>
    <w:rsid w:val="00131B70"/>
    <w:rsid w:val="00131C4D"/>
    <w:rsid w:val="00131F4E"/>
    <w:rsid w:val="00131FFE"/>
    <w:rsid w:val="0013205B"/>
    <w:rsid w:val="00132370"/>
    <w:rsid w:val="00132534"/>
    <w:rsid w:val="0013290F"/>
    <w:rsid w:val="001329F9"/>
    <w:rsid w:val="00132C1E"/>
    <w:rsid w:val="00134328"/>
    <w:rsid w:val="00134780"/>
    <w:rsid w:val="00134928"/>
    <w:rsid w:val="00134DC8"/>
    <w:rsid w:val="00135419"/>
    <w:rsid w:val="00135BC0"/>
    <w:rsid w:val="0013648C"/>
    <w:rsid w:val="001366A8"/>
    <w:rsid w:val="001366E1"/>
    <w:rsid w:val="00136B68"/>
    <w:rsid w:val="00136D96"/>
    <w:rsid w:val="00136E03"/>
    <w:rsid w:val="00136E62"/>
    <w:rsid w:val="00137604"/>
    <w:rsid w:val="00137661"/>
    <w:rsid w:val="0013775D"/>
    <w:rsid w:val="001379CD"/>
    <w:rsid w:val="00140191"/>
    <w:rsid w:val="00140389"/>
    <w:rsid w:val="0014105A"/>
    <w:rsid w:val="001425C2"/>
    <w:rsid w:val="00142E2A"/>
    <w:rsid w:val="00143244"/>
    <w:rsid w:val="0014331B"/>
    <w:rsid w:val="001434E2"/>
    <w:rsid w:val="00143556"/>
    <w:rsid w:val="00143A99"/>
    <w:rsid w:val="00143D4A"/>
    <w:rsid w:val="00143F10"/>
    <w:rsid w:val="00143F8A"/>
    <w:rsid w:val="00144112"/>
    <w:rsid w:val="001445E5"/>
    <w:rsid w:val="00144650"/>
    <w:rsid w:val="00144C75"/>
    <w:rsid w:val="00144E18"/>
    <w:rsid w:val="00144EF3"/>
    <w:rsid w:val="001459ED"/>
    <w:rsid w:val="00146133"/>
    <w:rsid w:val="001464FD"/>
    <w:rsid w:val="0014656E"/>
    <w:rsid w:val="0014670F"/>
    <w:rsid w:val="00146953"/>
    <w:rsid w:val="001470A0"/>
    <w:rsid w:val="001476D8"/>
    <w:rsid w:val="001477D3"/>
    <w:rsid w:val="00147C10"/>
    <w:rsid w:val="00147CDF"/>
    <w:rsid w:val="00150284"/>
    <w:rsid w:val="00150359"/>
    <w:rsid w:val="00150879"/>
    <w:rsid w:val="001508CC"/>
    <w:rsid w:val="00150B90"/>
    <w:rsid w:val="00150C15"/>
    <w:rsid w:val="0015119D"/>
    <w:rsid w:val="001518A0"/>
    <w:rsid w:val="00151A11"/>
    <w:rsid w:val="00152141"/>
    <w:rsid w:val="00152303"/>
    <w:rsid w:val="001528FC"/>
    <w:rsid w:val="001531E4"/>
    <w:rsid w:val="00153320"/>
    <w:rsid w:val="00153793"/>
    <w:rsid w:val="00153D54"/>
    <w:rsid w:val="00153DFA"/>
    <w:rsid w:val="00154903"/>
    <w:rsid w:val="001549EA"/>
    <w:rsid w:val="00154A00"/>
    <w:rsid w:val="0015521D"/>
    <w:rsid w:val="00155357"/>
    <w:rsid w:val="001553F3"/>
    <w:rsid w:val="00155847"/>
    <w:rsid w:val="00155985"/>
    <w:rsid w:val="001560C3"/>
    <w:rsid w:val="0015624E"/>
    <w:rsid w:val="0015649B"/>
    <w:rsid w:val="00156662"/>
    <w:rsid w:val="00156957"/>
    <w:rsid w:val="00156AAB"/>
    <w:rsid w:val="00156BCE"/>
    <w:rsid w:val="00156D11"/>
    <w:rsid w:val="001575BD"/>
    <w:rsid w:val="0016085B"/>
    <w:rsid w:val="00161729"/>
    <w:rsid w:val="00161B0E"/>
    <w:rsid w:val="00161B6C"/>
    <w:rsid w:val="00161BB7"/>
    <w:rsid w:val="00162088"/>
    <w:rsid w:val="00162B6D"/>
    <w:rsid w:val="00162DFC"/>
    <w:rsid w:val="00162E61"/>
    <w:rsid w:val="00164294"/>
    <w:rsid w:val="001643D0"/>
    <w:rsid w:val="00164553"/>
    <w:rsid w:val="00164AA5"/>
    <w:rsid w:val="00164B6D"/>
    <w:rsid w:val="001655CE"/>
    <w:rsid w:val="00165726"/>
    <w:rsid w:val="001658C8"/>
    <w:rsid w:val="0016648A"/>
    <w:rsid w:val="001666B2"/>
    <w:rsid w:val="00166C2E"/>
    <w:rsid w:val="001672C2"/>
    <w:rsid w:val="0016734C"/>
    <w:rsid w:val="00170088"/>
    <w:rsid w:val="001701CC"/>
    <w:rsid w:val="001701E0"/>
    <w:rsid w:val="00170A27"/>
    <w:rsid w:val="00170A28"/>
    <w:rsid w:val="00171704"/>
    <w:rsid w:val="00171808"/>
    <w:rsid w:val="00171A78"/>
    <w:rsid w:val="00171E01"/>
    <w:rsid w:val="00172161"/>
    <w:rsid w:val="0017234F"/>
    <w:rsid w:val="00172B89"/>
    <w:rsid w:val="001730D1"/>
    <w:rsid w:val="001735A3"/>
    <w:rsid w:val="00173EE0"/>
    <w:rsid w:val="00174252"/>
    <w:rsid w:val="00174CF1"/>
    <w:rsid w:val="00174D01"/>
    <w:rsid w:val="001752D6"/>
    <w:rsid w:val="001753F1"/>
    <w:rsid w:val="00175443"/>
    <w:rsid w:val="001758BE"/>
    <w:rsid w:val="00175DC3"/>
    <w:rsid w:val="00175FB5"/>
    <w:rsid w:val="00176AEC"/>
    <w:rsid w:val="00176E0C"/>
    <w:rsid w:val="00176E8F"/>
    <w:rsid w:val="0017747C"/>
    <w:rsid w:val="00177E15"/>
    <w:rsid w:val="0018052F"/>
    <w:rsid w:val="001805C2"/>
    <w:rsid w:val="00181617"/>
    <w:rsid w:val="00182758"/>
    <w:rsid w:val="0018293B"/>
    <w:rsid w:val="00182CE0"/>
    <w:rsid w:val="001835D9"/>
    <w:rsid w:val="00183871"/>
    <w:rsid w:val="00183872"/>
    <w:rsid w:val="00183EDE"/>
    <w:rsid w:val="00183FF6"/>
    <w:rsid w:val="00184427"/>
    <w:rsid w:val="001846B1"/>
    <w:rsid w:val="00184D47"/>
    <w:rsid w:val="0018579E"/>
    <w:rsid w:val="001862C5"/>
    <w:rsid w:val="00186842"/>
    <w:rsid w:val="00186CFE"/>
    <w:rsid w:val="00186F3B"/>
    <w:rsid w:val="00187CFC"/>
    <w:rsid w:val="00187D7B"/>
    <w:rsid w:val="00187F14"/>
    <w:rsid w:val="001917F4"/>
    <w:rsid w:val="00191A8B"/>
    <w:rsid w:val="001923E7"/>
    <w:rsid w:val="001925BD"/>
    <w:rsid w:val="001926EC"/>
    <w:rsid w:val="00192DF5"/>
    <w:rsid w:val="001930DC"/>
    <w:rsid w:val="001937B3"/>
    <w:rsid w:val="001939DD"/>
    <w:rsid w:val="00193B71"/>
    <w:rsid w:val="00193D35"/>
    <w:rsid w:val="001947E0"/>
    <w:rsid w:val="001957D0"/>
    <w:rsid w:val="00195DE2"/>
    <w:rsid w:val="001962DA"/>
    <w:rsid w:val="00196576"/>
    <w:rsid w:val="00196A3C"/>
    <w:rsid w:val="00197431"/>
    <w:rsid w:val="00197D29"/>
    <w:rsid w:val="00197DD7"/>
    <w:rsid w:val="00197E66"/>
    <w:rsid w:val="00197F0B"/>
    <w:rsid w:val="001A008C"/>
    <w:rsid w:val="001A0442"/>
    <w:rsid w:val="001A0C05"/>
    <w:rsid w:val="001A0E8B"/>
    <w:rsid w:val="001A1069"/>
    <w:rsid w:val="001A1839"/>
    <w:rsid w:val="001A237A"/>
    <w:rsid w:val="001A2A25"/>
    <w:rsid w:val="001A2A49"/>
    <w:rsid w:val="001A2D53"/>
    <w:rsid w:val="001A32E2"/>
    <w:rsid w:val="001A3803"/>
    <w:rsid w:val="001A3EC8"/>
    <w:rsid w:val="001A413D"/>
    <w:rsid w:val="001A4779"/>
    <w:rsid w:val="001A4D24"/>
    <w:rsid w:val="001A5099"/>
    <w:rsid w:val="001A5249"/>
    <w:rsid w:val="001A53A3"/>
    <w:rsid w:val="001A585A"/>
    <w:rsid w:val="001A5D57"/>
    <w:rsid w:val="001A631D"/>
    <w:rsid w:val="001A66A1"/>
    <w:rsid w:val="001A6B28"/>
    <w:rsid w:val="001A6FBC"/>
    <w:rsid w:val="001A73BD"/>
    <w:rsid w:val="001A7F03"/>
    <w:rsid w:val="001B0143"/>
    <w:rsid w:val="001B085F"/>
    <w:rsid w:val="001B138C"/>
    <w:rsid w:val="001B16B9"/>
    <w:rsid w:val="001B205A"/>
    <w:rsid w:val="001B25D3"/>
    <w:rsid w:val="001B2CCC"/>
    <w:rsid w:val="001B364A"/>
    <w:rsid w:val="001B36A0"/>
    <w:rsid w:val="001B3E00"/>
    <w:rsid w:val="001B44F5"/>
    <w:rsid w:val="001B49BF"/>
    <w:rsid w:val="001B4A56"/>
    <w:rsid w:val="001B5182"/>
    <w:rsid w:val="001B52A2"/>
    <w:rsid w:val="001B56E7"/>
    <w:rsid w:val="001B5E89"/>
    <w:rsid w:val="001B5F3D"/>
    <w:rsid w:val="001B5F89"/>
    <w:rsid w:val="001B6240"/>
    <w:rsid w:val="001B65CF"/>
    <w:rsid w:val="001B661F"/>
    <w:rsid w:val="001B67C5"/>
    <w:rsid w:val="001B6C6C"/>
    <w:rsid w:val="001C014F"/>
    <w:rsid w:val="001C0213"/>
    <w:rsid w:val="001C05A4"/>
    <w:rsid w:val="001C0F41"/>
    <w:rsid w:val="001C1AFD"/>
    <w:rsid w:val="001C2480"/>
    <w:rsid w:val="001C2CCE"/>
    <w:rsid w:val="001C2D07"/>
    <w:rsid w:val="001C3B6B"/>
    <w:rsid w:val="001C42C9"/>
    <w:rsid w:val="001C4350"/>
    <w:rsid w:val="001C449B"/>
    <w:rsid w:val="001C4566"/>
    <w:rsid w:val="001C45FC"/>
    <w:rsid w:val="001C4660"/>
    <w:rsid w:val="001C4702"/>
    <w:rsid w:val="001C4DD9"/>
    <w:rsid w:val="001C5147"/>
    <w:rsid w:val="001C527F"/>
    <w:rsid w:val="001C5892"/>
    <w:rsid w:val="001C5914"/>
    <w:rsid w:val="001C6019"/>
    <w:rsid w:val="001C6469"/>
    <w:rsid w:val="001C67F8"/>
    <w:rsid w:val="001C684B"/>
    <w:rsid w:val="001C6979"/>
    <w:rsid w:val="001C69F5"/>
    <w:rsid w:val="001C6ABC"/>
    <w:rsid w:val="001C6CF3"/>
    <w:rsid w:val="001C73E4"/>
    <w:rsid w:val="001C79C5"/>
    <w:rsid w:val="001C7A98"/>
    <w:rsid w:val="001C7A9B"/>
    <w:rsid w:val="001C7BFA"/>
    <w:rsid w:val="001D0270"/>
    <w:rsid w:val="001D028F"/>
    <w:rsid w:val="001D072A"/>
    <w:rsid w:val="001D092E"/>
    <w:rsid w:val="001D0D9F"/>
    <w:rsid w:val="001D1AE2"/>
    <w:rsid w:val="001D2CA2"/>
    <w:rsid w:val="001D2F65"/>
    <w:rsid w:val="001D2F82"/>
    <w:rsid w:val="001D301A"/>
    <w:rsid w:val="001D30BB"/>
    <w:rsid w:val="001D31A2"/>
    <w:rsid w:val="001D35D0"/>
    <w:rsid w:val="001D51FD"/>
    <w:rsid w:val="001D5A2B"/>
    <w:rsid w:val="001D5D9B"/>
    <w:rsid w:val="001D618C"/>
    <w:rsid w:val="001D6460"/>
    <w:rsid w:val="001D649A"/>
    <w:rsid w:val="001D66D8"/>
    <w:rsid w:val="001D68DB"/>
    <w:rsid w:val="001D6CAF"/>
    <w:rsid w:val="001D6CD5"/>
    <w:rsid w:val="001D6ECB"/>
    <w:rsid w:val="001D7610"/>
    <w:rsid w:val="001D76FE"/>
    <w:rsid w:val="001E01E2"/>
    <w:rsid w:val="001E0483"/>
    <w:rsid w:val="001E059A"/>
    <w:rsid w:val="001E05C9"/>
    <w:rsid w:val="001E0A2B"/>
    <w:rsid w:val="001E0D24"/>
    <w:rsid w:val="001E1588"/>
    <w:rsid w:val="001E1B66"/>
    <w:rsid w:val="001E1E88"/>
    <w:rsid w:val="001E1FB2"/>
    <w:rsid w:val="001E203C"/>
    <w:rsid w:val="001E20FA"/>
    <w:rsid w:val="001E2184"/>
    <w:rsid w:val="001E25A8"/>
    <w:rsid w:val="001E336F"/>
    <w:rsid w:val="001E33D7"/>
    <w:rsid w:val="001E3505"/>
    <w:rsid w:val="001E36ED"/>
    <w:rsid w:val="001E3A9D"/>
    <w:rsid w:val="001E3B00"/>
    <w:rsid w:val="001E4305"/>
    <w:rsid w:val="001E4340"/>
    <w:rsid w:val="001E4CD0"/>
    <w:rsid w:val="001E50A2"/>
    <w:rsid w:val="001E58A3"/>
    <w:rsid w:val="001E5CFF"/>
    <w:rsid w:val="001E6682"/>
    <w:rsid w:val="001E6A95"/>
    <w:rsid w:val="001E7683"/>
    <w:rsid w:val="001F0085"/>
    <w:rsid w:val="001F0290"/>
    <w:rsid w:val="001F0708"/>
    <w:rsid w:val="001F07A6"/>
    <w:rsid w:val="001F085A"/>
    <w:rsid w:val="001F0D19"/>
    <w:rsid w:val="001F0E79"/>
    <w:rsid w:val="001F0F19"/>
    <w:rsid w:val="001F1010"/>
    <w:rsid w:val="001F199B"/>
    <w:rsid w:val="001F22FB"/>
    <w:rsid w:val="001F376D"/>
    <w:rsid w:val="001F3886"/>
    <w:rsid w:val="001F3A37"/>
    <w:rsid w:val="001F49FA"/>
    <w:rsid w:val="001F4A18"/>
    <w:rsid w:val="001F4C0C"/>
    <w:rsid w:val="001F4D6F"/>
    <w:rsid w:val="001F5524"/>
    <w:rsid w:val="001F5762"/>
    <w:rsid w:val="001F5AE9"/>
    <w:rsid w:val="001F64CA"/>
    <w:rsid w:val="001F678C"/>
    <w:rsid w:val="001F6B37"/>
    <w:rsid w:val="001F7108"/>
    <w:rsid w:val="001F7B79"/>
    <w:rsid w:val="0020014E"/>
    <w:rsid w:val="00200356"/>
    <w:rsid w:val="00200491"/>
    <w:rsid w:val="00201528"/>
    <w:rsid w:val="00201C71"/>
    <w:rsid w:val="00202F8F"/>
    <w:rsid w:val="00203260"/>
    <w:rsid w:val="00203E19"/>
    <w:rsid w:val="00203F37"/>
    <w:rsid w:val="002040C7"/>
    <w:rsid w:val="00204467"/>
    <w:rsid w:val="00204490"/>
    <w:rsid w:val="002048CB"/>
    <w:rsid w:val="00204C05"/>
    <w:rsid w:val="002054B8"/>
    <w:rsid w:val="002058DC"/>
    <w:rsid w:val="00205ADE"/>
    <w:rsid w:val="00205F60"/>
    <w:rsid w:val="002063FE"/>
    <w:rsid w:val="00206C3D"/>
    <w:rsid w:val="00207649"/>
    <w:rsid w:val="0021026F"/>
    <w:rsid w:val="00210775"/>
    <w:rsid w:val="00211706"/>
    <w:rsid w:val="00211B23"/>
    <w:rsid w:val="00211C47"/>
    <w:rsid w:val="002128B5"/>
    <w:rsid w:val="00212FAF"/>
    <w:rsid w:val="00213A29"/>
    <w:rsid w:val="00213E9A"/>
    <w:rsid w:val="00214327"/>
    <w:rsid w:val="002145EC"/>
    <w:rsid w:val="00214AA0"/>
    <w:rsid w:val="0021515C"/>
    <w:rsid w:val="00215485"/>
    <w:rsid w:val="002154AE"/>
    <w:rsid w:val="002155C5"/>
    <w:rsid w:val="00215B6A"/>
    <w:rsid w:val="00215E73"/>
    <w:rsid w:val="00215EA5"/>
    <w:rsid w:val="0021610B"/>
    <w:rsid w:val="0021647B"/>
    <w:rsid w:val="0021664B"/>
    <w:rsid w:val="00216792"/>
    <w:rsid w:val="0021686B"/>
    <w:rsid w:val="002168FA"/>
    <w:rsid w:val="0021722D"/>
    <w:rsid w:val="002172A1"/>
    <w:rsid w:val="002177B4"/>
    <w:rsid w:val="00217C37"/>
    <w:rsid w:val="0022032A"/>
    <w:rsid w:val="0022035C"/>
    <w:rsid w:val="00220B25"/>
    <w:rsid w:val="0022107B"/>
    <w:rsid w:val="002218BD"/>
    <w:rsid w:val="00221C3E"/>
    <w:rsid w:val="00221DB5"/>
    <w:rsid w:val="00222243"/>
    <w:rsid w:val="0022372F"/>
    <w:rsid w:val="0022395D"/>
    <w:rsid w:val="00223B54"/>
    <w:rsid w:val="00224223"/>
    <w:rsid w:val="002248FE"/>
    <w:rsid w:val="00224A4C"/>
    <w:rsid w:val="00225387"/>
    <w:rsid w:val="00225E3A"/>
    <w:rsid w:val="00225E8E"/>
    <w:rsid w:val="00226684"/>
    <w:rsid w:val="00226767"/>
    <w:rsid w:val="002272A2"/>
    <w:rsid w:val="002279B5"/>
    <w:rsid w:val="00227B4B"/>
    <w:rsid w:val="00227FBC"/>
    <w:rsid w:val="002306D1"/>
    <w:rsid w:val="00230759"/>
    <w:rsid w:val="00230B30"/>
    <w:rsid w:val="00230BC8"/>
    <w:rsid w:val="00231CA4"/>
    <w:rsid w:val="00232864"/>
    <w:rsid w:val="00232875"/>
    <w:rsid w:val="00232BB8"/>
    <w:rsid w:val="00232E7C"/>
    <w:rsid w:val="002331E4"/>
    <w:rsid w:val="0023325A"/>
    <w:rsid w:val="00233405"/>
    <w:rsid w:val="00233595"/>
    <w:rsid w:val="002337AF"/>
    <w:rsid w:val="00233908"/>
    <w:rsid w:val="00234070"/>
    <w:rsid w:val="002346CE"/>
    <w:rsid w:val="0023477E"/>
    <w:rsid w:val="00234A25"/>
    <w:rsid w:val="00234C45"/>
    <w:rsid w:val="00234CA9"/>
    <w:rsid w:val="0023546B"/>
    <w:rsid w:val="00235883"/>
    <w:rsid w:val="002359E5"/>
    <w:rsid w:val="00235CD4"/>
    <w:rsid w:val="002365EA"/>
    <w:rsid w:val="00236711"/>
    <w:rsid w:val="002369A8"/>
    <w:rsid w:val="002373E8"/>
    <w:rsid w:val="00237AAE"/>
    <w:rsid w:val="00237ADA"/>
    <w:rsid w:val="0024007C"/>
    <w:rsid w:val="002400F3"/>
    <w:rsid w:val="002405BE"/>
    <w:rsid w:val="00241C31"/>
    <w:rsid w:val="00242219"/>
    <w:rsid w:val="00242414"/>
    <w:rsid w:val="002429BB"/>
    <w:rsid w:val="00242D1F"/>
    <w:rsid w:val="002431A0"/>
    <w:rsid w:val="0024397E"/>
    <w:rsid w:val="00243AA3"/>
    <w:rsid w:val="00243DB4"/>
    <w:rsid w:val="00243ED2"/>
    <w:rsid w:val="002447DC"/>
    <w:rsid w:val="0024499D"/>
    <w:rsid w:val="0024571B"/>
    <w:rsid w:val="00245E4F"/>
    <w:rsid w:val="00246038"/>
    <w:rsid w:val="0024651C"/>
    <w:rsid w:val="002466C3"/>
    <w:rsid w:val="00246E38"/>
    <w:rsid w:val="002470DF"/>
    <w:rsid w:val="0024729C"/>
    <w:rsid w:val="00247A1B"/>
    <w:rsid w:val="00247C40"/>
    <w:rsid w:val="00247E48"/>
    <w:rsid w:val="00247FF2"/>
    <w:rsid w:val="002501B6"/>
    <w:rsid w:val="00250D40"/>
    <w:rsid w:val="0025105A"/>
    <w:rsid w:val="002517A2"/>
    <w:rsid w:val="002517C9"/>
    <w:rsid w:val="0025192A"/>
    <w:rsid w:val="00251DC8"/>
    <w:rsid w:val="00252F63"/>
    <w:rsid w:val="00253092"/>
    <w:rsid w:val="00253AD0"/>
    <w:rsid w:val="002540E8"/>
    <w:rsid w:val="0025489E"/>
    <w:rsid w:val="00254DC6"/>
    <w:rsid w:val="00254E97"/>
    <w:rsid w:val="00254F3D"/>
    <w:rsid w:val="00255A10"/>
    <w:rsid w:val="00256062"/>
    <w:rsid w:val="00256232"/>
    <w:rsid w:val="00256528"/>
    <w:rsid w:val="00256D72"/>
    <w:rsid w:val="0025733F"/>
    <w:rsid w:val="00257671"/>
    <w:rsid w:val="0025773A"/>
    <w:rsid w:val="00257888"/>
    <w:rsid w:val="002578E7"/>
    <w:rsid w:val="00257C4E"/>
    <w:rsid w:val="00260381"/>
    <w:rsid w:val="002603D8"/>
    <w:rsid w:val="00260538"/>
    <w:rsid w:val="00261544"/>
    <w:rsid w:val="00261590"/>
    <w:rsid w:val="0026186D"/>
    <w:rsid w:val="00261965"/>
    <w:rsid w:val="00262783"/>
    <w:rsid w:val="00262BBC"/>
    <w:rsid w:val="00263229"/>
    <w:rsid w:val="002633FA"/>
    <w:rsid w:val="00263641"/>
    <w:rsid w:val="00263E6F"/>
    <w:rsid w:val="00264006"/>
    <w:rsid w:val="00264068"/>
    <w:rsid w:val="00264D53"/>
    <w:rsid w:val="00264EB7"/>
    <w:rsid w:val="00265122"/>
    <w:rsid w:val="002651AB"/>
    <w:rsid w:val="00265388"/>
    <w:rsid w:val="0026588D"/>
    <w:rsid w:val="00265B26"/>
    <w:rsid w:val="00266126"/>
    <w:rsid w:val="0026634B"/>
    <w:rsid w:val="0026669D"/>
    <w:rsid w:val="00266ACF"/>
    <w:rsid w:val="00266CF0"/>
    <w:rsid w:val="00266D28"/>
    <w:rsid w:val="00267151"/>
    <w:rsid w:val="00267ED1"/>
    <w:rsid w:val="00271447"/>
    <w:rsid w:val="00271DFD"/>
    <w:rsid w:val="00271FF0"/>
    <w:rsid w:val="0027221B"/>
    <w:rsid w:val="0027251E"/>
    <w:rsid w:val="0027299F"/>
    <w:rsid w:val="00272BD0"/>
    <w:rsid w:val="0027357F"/>
    <w:rsid w:val="002738BA"/>
    <w:rsid w:val="0027401D"/>
    <w:rsid w:val="002740B6"/>
    <w:rsid w:val="00274104"/>
    <w:rsid w:val="00274282"/>
    <w:rsid w:val="002746BB"/>
    <w:rsid w:val="00274A92"/>
    <w:rsid w:val="00274C45"/>
    <w:rsid w:val="00274CCA"/>
    <w:rsid w:val="00274D25"/>
    <w:rsid w:val="00274D6D"/>
    <w:rsid w:val="00274E88"/>
    <w:rsid w:val="0027546D"/>
    <w:rsid w:val="00275F47"/>
    <w:rsid w:val="00275FD8"/>
    <w:rsid w:val="00275FF8"/>
    <w:rsid w:val="00276142"/>
    <w:rsid w:val="00276181"/>
    <w:rsid w:val="00276420"/>
    <w:rsid w:val="0027656B"/>
    <w:rsid w:val="00276A3F"/>
    <w:rsid w:val="00276C51"/>
    <w:rsid w:val="00277560"/>
    <w:rsid w:val="0027764D"/>
    <w:rsid w:val="00280D19"/>
    <w:rsid w:val="002812D4"/>
    <w:rsid w:val="00281566"/>
    <w:rsid w:val="0028168A"/>
    <w:rsid w:val="00281BC7"/>
    <w:rsid w:val="00281C33"/>
    <w:rsid w:val="0028214A"/>
    <w:rsid w:val="00282C99"/>
    <w:rsid w:val="0028314F"/>
    <w:rsid w:val="002838C7"/>
    <w:rsid w:val="00283900"/>
    <w:rsid w:val="00283995"/>
    <w:rsid w:val="002840C0"/>
    <w:rsid w:val="002842B6"/>
    <w:rsid w:val="00285F7B"/>
    <w:rsid w:val="002863B1"/>
    <w:rsid w:val="00286552"/>
    <w:rsid w:val="00286B68"/>
    <w:rsid w:val="00286FF5"/>
    <w:rsid w:val="00287149"/>
    <w:rsid w:val="0028739B"/>
    <w:rsid w:val="00287D34"/>
    <w:rsid w:val="00290153"/>
    <w:rsid w:val="0029063D"/>
    <w:rsid w:val="0029067B"/>
    <w:rsid w:val="00290ECE"/>
    <w:rsid w:val="00290EFA"/>
    <w:rsid w:val="0029104E"/>
    <w:rsid w:val="00291456"/>
    <w:rsid w:val="00291D93"/>
    <w:rsid w:val="002922D7"/>
    <w:rsid w:val="0029247D"/>
    <w:rsid w:val="0029254A"/>
    <w:rsid w:val="00292851"/>
    <w:rsid w:val="00292C0B"/>
    <w:rsid w:val="00293ACD"/>
    <w:rsid w:val="002949DA"/>
    <w:rsid w:val="002956BD"/>
    <w:rsid w:val="00295726"/>
    <w:rsid w:val="002959E1"/>
    <w:rsid w:val="00296DFF"/>
    <w:rsid w:val="002974DA"/>
    <w:rsid w:val="002974F0"/>
    <w:rsid w:val="00297A0A"/>
    <w:rsid w:val="00297BE6"/>
    <w:rsid w:val="00297D56"/>
    <w:rsid w:val="002A022F"/>
    <w:rsid w:val="002A025F"/>
    <w:rsid w:val="002A047B"/>
    <w:rsid w:val="002A0765"/>
    <w:rsid w:val="002A0F5C"/>
    <w:rsid w:val="002A139F"/>
    <w:rsid w:val="002A1660"/>
    <w:rsid w:val="002A1BCD"/>
    <w:rsid w:val="002A220C"/>
    <w:rsid w:val="002A236D"/>
    <w:rsid w:val="002A269A"/>
    <w:rsid w:val="002A26E1"/>
    <w:rsid w:val="002A3673"/>
    <w:rsid w:val="002A39BC"/>
    <w:rsid w:val="002A4061"/>
    <w:rsid w:val="002A406E"/>
    <w:rsid w:val="002A445F"/>
    <w:rsid w:val="002A45AC"/>
    <w:rsid w:val="002A4FB1"/>
    <w:rsid w:val="002A52CF"/>
    <w:rsid w:val="002A61CF"/>
    <w:rsid w:val="002A6369"/>
    <w:rsid w:val="002A6479"/>
    <w:rsid w:val="002A6BAA"/>
    <w:rsid w:val="002A7E87"/>
    <w:rsid w:val="002A7EBE"/>
    <w:rsid w:val="002B01A3"/>
    <w:rsid w:val="002B02E5"/>
    <w:rsid w:val="002B0405"/>
    <w:rsid w:val="002B06C6"/>
    <w:rsid w:val="002B15B8"/>
    <w:rsid w:val="002B192D"/>
    <w:rsid w:val="002B1C20"/>
    <w:rsid w:val="002B1CFC"/>
    <w:rsid w:val="002B23AA"/>
    <w:rsid w:val="002B2D8A"/>
    <w:rsid w:val="002B2E09"/>
    <w:rsid w:val="002B38EB"/>
    <w:rsid w:val="002B391E"/>
    <w:rsid w:val="002B3DAB"/>
    <w:rsid w:val="002B451F"/>
    <w:rsid w:val="002B4A05"/>
    <w:rsid w:val="002B4A4F"/>
    <w:rsid w:val="002B4EFD"/>
    <w:rsid w:val="002B5168"/>
    <w:rsid w:val="002B5302"/>
    <w:rsid w:val="002B5BF4"/>
    <w:rsid w:val="002B6316"/>
    <w:rsid w:val="002B647C"/>
    <w:rsid w:val="002B6BA7"/>
    <w:rsid w:val="002B740B"/>
    <w:rsid w:val="002B7695"/>
    <w:rsid w:val="002B76A1"/>
    <w:rsid w:val="002B7CF9"/>
    <w:rsid w:val="002C0C2B"/>
    <w:rsid w:val="002C0DA1"/>
    <w:rsid w:val="002C141E"/>
    <w:rsid w:val="002C1A42"/>
    <w:rsid w:val="002C1B09"/>
    <w:rsid w:val="002C2081"/>
    <w:rsid w:val="002C2B45"/>
    <w:rsid w:val="002C2DA7"/>
    <w:rsid w:val="002C32A2"/>
    <w:rsid w:val="002C385D"/>
    <w:rsid w:val="002C38BB"/>
    <w:rsid w:val="002C3985"/>
    <w:rsid w:val="002C39C8"/>
    <w:rsid w:val="002C3B2E"/>
    <w:rsid w:val="002C488E"/>
    <w:rsid w:val="002C5139"/>
    <w:rsid w:val="002C5506"/>
    <w:rsid w:val="002C5C12"/>
    <w:rsid w:val="002C5DA2"/>
    <w:rsid w:val="002C5DF0"/>
    <w:rsid w:val="002C5EBA"/>
    <w:rsid w:val="002C63AF"/>
    <w:rsid w:val="002C657A"/>
    <w:rsid w:val="002C6C36"/>
    <w:rsid w:val="002D0001"/>
    <w:rsid w:val="002D0241"/>
    <w:rsid w:val="002D0887"/>
    <w:rsid w:val="002D0AD3"/>
    <w:rsid w:val="002D0FAC"/>
    <w:rsid w:val="002D1098"/>
    <w:rsid w:val="002D13CA"/>
    <w:rsid w:val="002D17D6"/>
    <w:rsid w:val="002D198F"/>
    <w:rsid w:val="002D1D6E"/>
    <w:rsid w:val="002D2254"/>
    <w:rsid w:val="002D22E6"/>
    <w:rsid w:val="002D26EA"/>
    <w:rsid w:val="002D2ED9"/>
    <w:rsid w:val="002D37CE"/>
    <w:rsid w:val="002D382F"/>
    <w:rsid w:val="002D3CDB"/>
    <w:rsid w:val="002D3EC8"/>
    <w:rsid w:val="002D50BC"/>
    <w:rsid w:val="002D51A8"/>
    <w:rsid w:val="002D5390"/>
    <w:rsid w:val="002D5A49"/>
    <w:rsid w:val="002D5A62"/>
    <w:rsid w:val="002D6142"/>
    <w:rsid w:val="002D6479"/>
    <w:rsid w:val="002D698E"/>
    <w:rsid w:val="002D725F"/>
    <w:rsid w:val="002D7AC4"/>
    <w:rsid w:val="002D7EE1"/>
    <w:rsid w:val="002E0115"/>
    <w:rsid w:val="002E015C"/>
    <w:rsid w:val="002E028E"/>
    <w:rsid w:val="002E0296"/>
    <w:rsid w:val="002E04A7"/>
    <w:rsid w:val="002E0648"/>
    <w:rsid w:val="002E0980"/>
    <w:rsid w:val="002E0AD1"/>
    <w:rsid w:val="002E0BD2"/>
    <w:rsid w:val="002E1082"/>
    <w:rsid w:val="002E11CD"/>
    <w:rsid w:val="002E1244"/>
    <w:rsid w:val="002E12B7"/>
    <w:rsid w:val="002E15EC"/>
    <w:rsid w:val="002E1666"/>
    <w:rsid w:val="002E1EC7"/>
    <w:rsid w:val="002E255E"/>
    <w:rsid w:val="002E3194"/>
    <w:rsid w:val="002E31EC"/>
    <w:rsid w:val="002E354E"/>
    <w:rsid w:val="002E3BA1"/>
    <w:rsid w:val="002E4B2F"/>
    <w:rsid w:val="002E4CEE"/>
    <w:rsid w:val="002E4F41"/>
    <w:rsid w:val="002E542C"/>
    <w:rsid w:val="002E56A2"/>
    <w:rsid w:val="002E5C62"/>
    <w:rsid w:val="002E63A0"/>
    <w:rsid w:val="002E6AA1"/>
    <w:rsid w:val="002E6FA9"/>
    <w:rsid w:val="002E70B7"/>
    <w:rsid w:val="002E7141"/>
    <w:rsid w:val="002E71C1"/>
    <w:rsid w:val="002E75B5"/>
    <w:rsid w:val="002E7C3B"/>
    <w:rsid w:val="002E7D92"/>
    <w:rsid w:val="002F0A41"/>
    <w:rsid w:val="002F0B3E"/>
    <w:rsid w:val="002F0BBC"/>
    <w:rsid w:val="002F1677"/>
    <w:rsid w:val="002F1814"/>
    <w:rsid w:val="002F18EE"/>
    <w:rsid w:val="002F18FE"/>
    <w:rsid w:val="002F1A22"/>
    <w:rsid w:val="002F22CB"/>
    <w:rsid w:val="002F30FE"/>
    <w:rsid w:val="002F3143"/>
    <w:rsid w:val="002F339A"/>
    <w:rsid w:val="002F3B44"/>
    <w:rsid w:val="002F3C73"/>
    <w:rsid w:val="002F3D1B"/>
    <w:rsid w:val="002F3FF4"/>
    <w:rsid w:val="002F4155"/>
    <w:rsid w:val="002F41A9"/>
    <w:rsid w:val="002F467E"/>
    <w:rsid w:val="002F50C6"/>
    <w:rsid w:val="002F5198"/>
    <w:rsid w:val="002F57E8"/>
    <w:rsid w:val="002F58E9"/>
    <w:rsid w:val="002F5F01"/>
    <w:rsid w:val="002F63D8"/>
    <w:rsid w:val="002F6827"/>
    <w:rsid w:val="002F6D22"/>
    <w:rsid w:val="002F6D84"/>
    <w:rsid w:val="002F745E"/>
    <w:rsid w:val="002F764A"/>
    <w:rsid w:val="002F7CB5"/>
    <w:rsid w:val="003003E3"/>
    <w:rsid w:val="003004DD"/>
    <w:rsid w:val="00301A8A"/>
    <w:rsid w:val="00301BBE"/>
    <w:rsid w:val="00301F05"/>
    <w:rsid w:val="0030210D"/>
    <w:rsid w:val="003021C1"/>
    <w:rsid w:val="00302396"/>
    <w:rsid w:val="00302624"/>
    <w:rsid w:val="00302643"/>
    <w:rsid w:val="0030282F"/>
    <w:rsid w:val="00302C32"/>
    <w:rsid w:val="00302F7B"/>
    <w:rsid w:val="00303467"/>
    <w:rsid w:val="003039B6"/>
    <w:rsid w:val="00303AC9"/>
    <w:rsid w:val="00303BB8"/>
    <w:rsid w:val="003048AD"/>
    <w:rsid w:val="00304985"/>
    <w:rsid w:val="00304EAA"/>
    <w:rsid w:val="00305A49"/>
    <w:rsid w:val="00305C0A"/>
    <w:rsid w:val="00305FFF"/>
    <w:rsid w:val="00306A20"/>
    <w:rsid w:val="00306A4B"/>
    <w:rsid w:val="00306A78"/>
    <w:rsid w:val="00306E98"/>
    <w:rsid w:val="0030721D"/>
    <w:rsid w:val="003074DB"/>
    <w:rsid w:val="003110DE"/>
    <w:rsid w:val="0031124C"/>
    <w:rsid w:val="00311763"/>
    <w:rsid w:val="00311BA8"/>
    <w:rsid w:val="00312080"/>
    <w:rsid w:val="0031265B"/>
    <w:rsid w:val="0031266F"/>
    <w:rsid w:val="003127B9"/>
    <w:rsid w:val="00312D0B"/>
    <w:rsid w:val="00312D49"/>
    <w:rsid w:val="00313098"/>
    <w:rsid w:val="003133E1"/>
    <w:rsid w:val="003140A0"/>
    <w:rsid w:val="00314153"/>
    <w:rsid w:val="00314154"/>
    <w:rsid w:val="00314481"/>
    <w:rsid w:val="00314A8C"/>
    <w:rsid w:val="003152E3"/>
    <w:rsid w:val="00315416"/>
    <w:rsid w:val="00315725"/>
    <w:rsid w:val="00315A59"/>
    <w:rsid w:val="00315DD2"/>
    <w:rsid w:val="00315EE9"/>
    <w:rsid w:val="00316180"/>
    <w:rsid w:val="0031632D"/>
    <w:rsid w:val="003167EB"/>
    <w:rsid w:val="00316D5D"/>
    <w:rsid w:val="00316F03"/>
    <w:rsid w:val="00317141"/>
    <w:rsid w:val="00317734"/>
    <w:rsid w:val="00317B75"/>
    <w:rsid w:val="00317F4B"/>
    <w:rsid w:val="003204A5"/>
    <w:rsid w:val="003205BF"/>
    <w:rsid w:val="00320AB8"/>
    <w:rsid w:val="00320CCA"/>
    <w:rsid w:val="00320EDC"/>
    <w:rsid w:val="00321366"/>
    <w:rsid w:val="003213FF"/>
    <w:rsid w:val="00321544"/>
    <w:rsid w:val="0032206D"/>
    <w:rsid w:val="00322350"/>
    <w:rsid w:val="00322524"/>
    <w:rsid w:val="00322710"/>
    <w:rsid w:val="0032312C"/>
    <w:rsid w:val="003233F3"/>
    <w:rsid w:val="00323581"/>
    <w:rsid w:val="003239DD"/>
    <w:rsid w:val="00323BA4"/>
    <w:rsid w:val="00323DFC"/>
    <w:rsid w:val="003242C6"/>
    <w:rsid w:val="00325461"/>
    <w:rsid w:val="003255CF"/>
    <w:rsid w:val="00325768"/>
    <w:rsid w:val="00325B92"/>
    <w:rsid w:val="00325DEB"/>
    <w:rsid w:val="003261E3"/>
    <w:rsid w:val="00326243"/>
    <w:rsid w:val="003266A0"/>
    <w:rsid w:val="003266FB"/>
    <w:rsid w:val="00326A67"/>
    <w:rsid w:val="003270AC"/>
    <w:rsid w:val="003272BF"/>
    <w:rsid w:val="0032739D"/>
    <w:rsid w:val="003277DB"/>
    <w:rsid w:val="00330495"/>
    <w:rsid w:val="00330560"/>
    <w:rsid w:val="003309A6"/>
    <w:rsid w:val="00330A1A"/>
    <w:rsid w:val="00330E48"/>
    <w:rsid w:val="00331013"/>
    <w:rsid w:val="0033113E"/>
    <w:rsid w:val="00331A8B"/>
    <w:rsid w:val="00331FB3"/>
    <w:rsid w:val="00332666"/>
    <w:rsid w:val="00332F14"/>
    <w:rsid w:val="00333899"/>
    <w:rsid w:val="0033462F"/>
    <w:rsid w:val="003351F7"/>
    <w:rsid w:val="003353FC"/>
    <w:rsid w:val="00335626"/>
    <w:rsid w:val="003360FD"/>
    <w:rsid w:val="0033656A"/>
    <w:rsid w:val="00336E3E"/>
    <w:rsid w:val="0033721E"/>
    <w:rsid w:val="003373C1"/>
    <w:rsid w:val="003375BF"/>
    <w:rsid w:val="0033778F"/>
    <w:rsid w:val="00340369"/>
    <w:rsid w:val="00340FE5"/>
    <w:rsid w:val="0034112E"/>
    <w:rsid w:val="00341136"/>
    <w:rsid w:val="003413E1"/>
    <w:rsid w:val="0034212D"/>
    <w:rsid w:val="00342183"/>
    <w:rsid w:val="003427C0"/>
    <w:rsid w:val="00342A78"/>
    <w:rsid w:val="00342D78"/>
    <w:rsid w:val="00343212"/>
    <w:rsid w:val="00343B3C"/>
    <w:rsid w:val="0034406D"/>
    <w:rsid w:val="00344C5E"/>
    <w:rsid w:val="00345603"/>
    <w:rsid w:val="00345C61"/>
    <w:rsid w:val="00345E21"/>
    <w:rsid w:val="00346817"/>
    <w:rsid w:val="00346F88"/>
    <w:rsid w:val="00347403"/>
    <w:rsid w:val="00347683"/>
    <w:rsid w:val="00347890"/>
    <w:rsid w:val="00347EE1"/>
    <w:rsid w:val="003507F2"/>
    <w:rsid w:val="00350BC7"/>
    <w:rsid w:val="0035139B"/>
    <w:rsid w:val="003513E3"/>
    <w:rsid w:val="0035180F"/>
    <w:rsid w:val="00351B52"/>
    <w:rsid w:val="00351F7A"/>
    <w:rsid w:val="0035245B"/>
    <w:rsid w:val="00352C51"/>
    <w:rsid w:val="00353543"/>
    <w:rsid w:val="00354035"/>
    <w:rsid w:val="00354433"/>
    <w:rsid w:val="003548C8"/>
    <w:rsid w:val="00354948"/>
    <w:rsid w:val="00354F3D"/>
    <w:rsid w:val="003557AD"/>
    <w:rsid w:val="00355A33"/>
    <w:rsid w:val="00355C65"/>
    <w:rsid w:val="00355D8F"/>
    <w:rsid w:val="00356015"/>
    <w:rsid w:val="00356019"/>
    <w:rsid w:val="0035655E"/>
    <w:rsid w:val="00356F91"/>
    <w:rsid w:val="00357046"/>
    <w:rsid w:val="0036011C"/>
    <w:rsid w:val="0036025B"/>
    <w:rsid w:val="00360402"/>
    <w:rsid w:val="00360B76"/>
    <w:rsid w:val="0036180A"/>
    <w:rsid w:val="00363054"/>
    <w:rsid w:val="0036382F"/>
    <w:rsid w:val="00363A92"/>
    <w:rsid w:val="00363CCD"/>
    <w:rsid w:val="0036433B"/>
    <w:rsid w:val="003644C8"/>
    <w:rsid w:val="0036476A"/>
    <w:rsid w:val="0036479D"/>
    <w:rsid w:val="00364EDE"/>
    <w:rsid w:val="003655B7"/>
    <w:rsid w:val="0036575C"/>
    <w:rsid w:val="00365CDA"/>
    <w:rsid w:val="003668D9"/>
    <w:rsid w:val="003669AE"/>
    <w:rsid w:val="00366AE5"/>
    <w:rsid w:val="00366E81"/>
    <w:rsid w:val="0036739C"/>
    <w:rsid w:val="00367795"/>
    <w:rsid w:val="00367849"/>
    <w:rsid w:val="00370207"/>
    <w:rsid w:val="003705F3"/>
    <w:rsid w:val="0037116E"/>
    <w:rsid w:val="00371505"/>
    <w:rsid w:val="00371DDA"/>
    <w:rsid w:val="003726B5"/>
    <w:rsid w:val="00372BA6"/>
    <w:rsid w:val="00373644"/>
    <w:rsid w:val="0037375A"/>
    <w:rsid w:val="00373C34"/>
    <w:rsid w:val="00373D10"/>
    <w:rsid w:val="0037411F"/>
    <w:rsid w:val="0037482A"/>
    <w:rsid w:val="00374897"/>
    <w:rsid w:val="003748F0"/>
    <w:rsid w:val="00374F25"/>
    <w:rsid w:val="00375AD2"/>
    <w:rsid w:val="00375B8F"/>
    <w:rsid w:val="003760FB"/>
    <w:rsid w:val="003761DB"/>
    <w:rsid w:val="0037624B"/>
    <w:rsid w:val="00376475"/>
    <w:rsid w:val="00376A15"/>
    <w:rsid w:val="00377101"/>
    <w:rsid w:val="00377239"/>
    <w:rsid w:val="003772D8"/>
    <w:rsid w:val="003773FD"/>
    <w:rsid w:val="003775D2"/>
    <w:rsid w:val="00380A70"/>
    <w:rsid w:val="00380B00"/>
    <w:rsid w:val="00380BB8"/>
    <w:rsid w:val="00380C17"/>
    <w:rsid w:val="003810EF"/>
    <w:rsid w:val="0038177F"/>
    <w:rsid w:val="00381D43"/>
    <w:rsid w:val="00383081"/>
    <w:rsid w:val="003832C2"/>
    <w:rsid w:val="003835B5"/>
    <w:rsid w:val="003835C2"/>
    <w:rsid w:val="00383A0F"/>
    <w:rsid w:val="00383A8D"/>
    <w:rsid w:val="00383BD0"/>
    <w:rsid w:val="00383E22"/>
    <w:rsid w:val="003840A4"/>
    <w:rsid w:val="00384365"/>
    <w:rsid w:val="00385000"/>
    <w:rsid w:val="00385078"/>
    <w:rsid w:val="003854CC"/>
    <w:rsid w:val="003855B9"/>
    <w:rsid w:val="00385832"/>
    <w:rsid w:val="00385CAB"/>
    <w:rsid w:val="00385FD6"/>
    <w:rsid w:val="003862B6"/>
    <w:rsid w:val="00386DE0"/>
    <w:rsid w:val="00387009"/>
    <w:rsid w:val="0038781D"/>
    <w:rsid w:val="00390685"/>
    <w:rsid w:val="00390825"/>
    <w:rsid w:val="00391034"/>
    <w:rsid w:val="0039113A"/>
    <w:rsid w:val="00391706"/>
    <w:rsid w:val="00392C30"/>
    <w:rsid w:val="00392ED8"/>
    <w:rsid w:val="00393374"/>
    <w:rsid w:val="00393C9E"/>
    <w:rsid w:val="003942C1"/>
    <w:rsid w:val="0039476B"/>
    <w:rsid w:val="0039480D"/>
    <w:rsid w:val="003949C9"/>
    <w:rsid w:val="00394EA4"/>
    <w:rsid w:val="003958DF"/>
    <w:rsid w:val="00396389"/>
    <w:rsid w:val="0039649D"/>
    <w:rsid w:val="003964CE"/>
    <w:rsid w:val="003964D1"/>
    <w:rsid w:val="00396FDA"/>
    <w:rsid w:val="0039725D"/>
    <w:rsid w:val="003974E0"/>
    <w:rsid w:val="00397804"/>
    <w:rsid w:val="00397B3D"/>
    <w:rsid w:val="00397D22"/>
    <w:rsid w:val="003A046D"/>
    <w:rsid w:val="003A081A"/>
    <w:rsid w:val="003A092F"/>
    <w:rsid w:val="003A1C4A"/>
    <w:rsid w:val="003A25EA"/>
    <w:rsid w:val="003A2747"/>
    <w:rsid w:val="003A2D51"/>
    <w:rsid w:val="003A33D8"/>
    <w:rsid w:val="003A39D1"/>
    <w:rsid w:val="003A3A58"/>
    <w:rsid w:val="003A3AA8"/>
    <w:rsid w:val="003A3C4A"/>
    <w:rsid w:val="003A3E0B"/>
    <w:rsid w:val="003A41D8"/>
    <w:rsid w:val="003A44D4"/>
    <w:rsid w:val="003A472F"/>
    <w:rsid w:val="003A5554"/>
    <w:rsid w:val="003A55D2"/>
    <w:rsid w:val="003A5830"/>
    <w:rsid w:val="003A59C3"/>
    <w:rsid w:val="003A5E8F"/>
    <w:rsid w:val="003A64BA"/>
    <w:rsid w:val="003A6F35"/>
    <w:rsid w:val="003A76CD"/>
    <w:rsid w:val="003A76FF"/>
    <w:rsid w:val="003A7ACA"/>
    <w:rsid w:val="003B0B42"/>
    <w:rsid w:val="003B0BF4"/>
    <w:rsid w:val="003B0F09"/>
    <w:rsid w:val="003B1075"/>
    <w:rsid w:val="003B112D"/>
    <w:rsid w:val="003B149F"/>
    <w:rsid w:val="003B14E7"/>
    <w:rsid w:val="003B1E17"/>
    <w:rsid w:val="003B1F13"/>
    <w:rsid w:val="003B1F6E"/>
    <w:rsid w:val="003B2797"/>
    <w:rsid w:val="003B2AEE"/>
    <w:rsid w:val="003B3060"/>
    <w:rsid w:val="003B30B6"/>
    <w:rsid w:val="003B3614"/>
    <w:rsid w:val="003B371A"/>
    <w:rsid w:val="003B40EB"/>
    <w:rsid w:val="003B4293"/>
    <w:rsid w:val="003B4731"/>
    <w:rsid w:val="003B4790"/>
    <w:rsid w:val="003B4ADE"/>
    <w:rsid w:val="003B4B27"/>
    <w:rsid w:val="003B4BBD"/>
    <w:rsid w:val="003B50DF"/>
    <w:rsid w:val="003B54FA"/>
    <w:rsid w:val="003B57B5"/>
    <w:rsid w:val="003B5806"/>
    <w:rsid w:val="003B5E03"/>
    <w:rsid w:val="003B5F71"/>
    <w:rsid w:val="003B5F81"/>
    <w:rsid w:val="003B6081"/>
    <w:rsid w:val="003B64AE"/>
    <w:rsid w:val="003B65D7"/>
    <w:rsid w:val="003B66D7"/>
    <w:rsid w:val="003B7349"/>
    <w:rsid w:val="003B7FD0"/>
    <w:rsid w:val="003C07C0"/>
    <w:rsid w:val="003C09EE"/>
    <w:rsid w:val="003C0C26"/>
    <w:rsid w:val="003C0D5F"/>
    <w:rsid w:val="003C188C"/>
    <w:rsid w:val="003C1F57"/>
    <w:rsid w:val="003C24FD"/>
    <w:rsid w:val="003C2770"/>
    <w:rsid w:val="003C2AD5"/>
    <w:rsid w:val="003C2DEA"/>
    <w:rsid w:val="003C2E26"/>
    <w:rsid w:val="003C377C"/>
    <w:rsid w:val="003C3BAA"/>
    <w:rsid w:val="003C4118"/>
    <w:rsid w:val="003C413A"/>
    <w:rsid w:val="003C42EF"/>
    <w:rsid w:val="003C45B0"/>
    <w:rsid w:val="003C486D"/>
    <w:rsid w:val="003C4A97"/>
    <w:rsid w:val="003C5337"/>
    <w:rsid w:val="003C547B"/>
    <w:rsid w:val="003C5BB9"/>
    <w:rsid w:val="003C609A"/>
    <w:rsid w:val="003C6969"/>
    <w:rsid w:val="003C6EA3"/>
    <w:rsid w:val="003C76AF"/>
    <w:rsid w:val="003C775D"/>
    <w:rsid w:val="003C77C8"/>
    <w:rsid w:val="003D024C"/>
    <w:rsid w:val="003D0314"/>
    <w:rsid w:val="003D0818"/>
    <w:rsid w:val="003D0B95"/>
    <w:rsid w:val="003D0D96"/>
    <w:rsid w:val="003D1122"/>
    <w:rsid w:val="003D186A"/>
    <w:rsid w:val="003D1C48"/>
    <w:rsid w:val="003D1C9D"/>
    <w:rsid w:val="003D1E93"/>
    <w:rsid w:val="003D1FAC"/>
    <w:rsid w:val="003D25F2"/>
    <w:rsid w:val="003D28D5"/>
    <w:rsid w:val="003D2A17"/>
    <w:rsid w:val="003D2F48"/>
    <w:rsid w:val="003D2F5E"/>
    <w:rsid w:val="003D3A02"/>
    <w:rsid w:val="003D3A22"/>
    <w:rsid w:val="003D3C70"/>
    <w:rsid w:val="003D3E2E"/>
    <w:rsid w:val="003D3ED4"/>
    <w:rsid w:val="003D3FF5"/>
    <w:rsid w:val="003D47FD"/>
    <w:rsid w:val="003D4A62"/>
    <w:rsid w:val="003D4D42"/>
    <w:rsid w:val="003D4EA3"/>
    <w:rsid w:val="003D5896"/>
    <w:rsid w:val="003D591D"/>
    <w:rsid w:val="003D63C8"/>
    <w:rsid w:val="003D65DD"/>
    <w:rsid w:val="003D6A10"/>
    <w:rsid w:val="003D6CA0"/>
    <w:rsid w:val="003D6EB5"/>
    <w:rsid w:val="003D6EEE"/>
    <w:rsid w:val="003D6F26"/>
    <w:rsid w:val="003D7011"/>
    <w:rsid w:val="003D7504"/>
    <w:rsid w:val="003D7589"/>
    <w:rsid w:val="003D7ACC"/>
    <w:rsid w:val="003D7D97"/>
    <w:rsid w:val="003E03FB"/>
    <w:rsid w:val="003E0CA9"/>
    <w:rsid w:val="003E113A"/>
    <w:rsid w:val="003E1191"/>
    <w:rsid w:val="003E17FB"/>
    <w:rsid w:val="003E1D34"/>
    <w:rsid w:val="003E2745"/>
    <w:rsid w:val="003E3AAD"/>
    <w:rsid w:val="003E3E2F"/>
    <w:rsid w:val="003E3EF5"/>
    <w:rsid w:val="003E413A"/>
    <w:rsid w:val="003E4394"/>
    <w:rsid w:val="003E45AA"/>
    <w:rsid w:val="003E478E"/>
    <w:rsid w:val="003E4A2B"/>
    <w:rsid w:val="003E4AC1"/>
    <w:rsid w:val="003E635D"/>
    <w:rsid w:val="003E6B63"/>
    <w:rsid w:val="003E6D78"/>
    <w:rsid w:val="003E707D"/>
    <w:rsid w:val="003E73FD"/>
    <w:rsid w:val="003F10C8"/>
    <w:rsid w:val="003F123A"/>
    <w:rsid w:val="003F15F1"/>
    <w:rsid w:val="003F19AF"/>
    <w:rsid w:val="003F1CE1"/>
    <w:rsid w:val="003F1D15"/>
    <w:rsid w:val="003F1E1A"/>
    <w:rsid w:val="003F1F25"/>
    <w:rsid w:val="003F1F7B"/>
    <w:rsid w:val="003F2369"/>
    <w:rsid w:val="003F27D2"/>
    <w:rsid w:val="003F2991"/>
    <w:rsid w:val="003F321E"/>
    <w:rsid w:val="003F3AD6"/>
    <w:rsid w:val="003F3CEC"/>
    <w:rsid w:val="003F41E2"/>
    <w:rsid w:val="003F41E4"/>
    <w:rsid w:val="003F422F"/>
    <w:rsid w:val="003F4281"/>
    <w:rsid w:val="003F435E"/>
    <w:rsid w:val="003F43C5"/>
    <w:rsid w:val="003F4CD3"/>
    <w:rsid w:val="003F59E3"/>
    <w:rsid w:val="003F5FB7"/>
    <w:rsid w:val="003F6778"/>
    <w:rsid w:val="003F7715"/>
    <w:rsid w:val="003F7796"/>
    <w:rsid w:val="00400244"/>
    <w:rsid w:val="0040030E"/>
    <w:rsid w:val="004007F7"/>
    <w:rsid w:val="0040091C"/>
    <w:rsid w:val="00400C27"/>
    <w:rsid w:val="0040120C"/>
    <w:rsid w:val="00401507"/>
    <w:rsid w:val="00401C7F"/>
    <w:rsid w:val="00402226"/>
    <w:rsid w:val="00402A6C"/>
    <w:rsid w:val="004030A0"/>
    <w:rsid w:val="004030BA"/>
    <w:rsid w:val="0040319C"/>
    <w:rsid w:val="004031D9"/>
    <w:rsid w:val="004038BC"/>
    <w:rsid w:val="00403AB0"/>
    <w:rsid w:val="00403BB5"/>
    <w:rsid w:val="00403DED"/>
    <w:rsid w:val="00403F32"/>
    <w:rsid w:val="0040433D"/>
    <w:rsid w:val="004044BB"/>
    <w:rsid w:val="00405008"/>
    <w:rsid w:val="004052C6"/>
    <w:rsid w:val="00405ABC"/>
    <w:rsid w:val="00407095"/>
    <w:rsid w:val="00410081"/>
    <w:rsid w:val="004102BB"/>
    <w:rsid w:val="0041038B"/>
    <w:rsid w:val="004106B5"/>
    <w:rsid w:val="004107B3"/>
    <w:rsid w:val="00410BF1"/>
    <w:rsid w:val="00411169"/>
    <w:rsid w:val="004113B9"/>
    <w:rsid w:val="004114CC"/>
    <w:rsid w:val="0041169F"/>
    <w:rsid w:val="004119CF"/>
    <w:rsid w:val="00412434"/>
    <w:rsid w:val="0041253F"/>
    <w:rsid w:val="00412577"/>
    <w:rsid w:val="004125AD"/>
    <w:rsid w:val="004125D9"/>
    <w:rsid w:val="00412BC1"/>
    <w:rsid w:val="004130D1"/>
    <w:rsid w:val="00413715"/>
    <w:rsid w:val="004137DD"/>
    <w:rsid w:val="00413D4C"/>
    <w:rsid w:val="0041411B"/>
    <w:rsid w:val="00414634"/>
    <w:rsid w:val="00414972"/>
    <w:rsid w:val="00414B79"/>
    <w:rsid w:val="00414C28"/>
    <w:rsid w:val="00414D3D"/>
    <w:rsid w:val="00415403"/>
    <w:rsid w:val="00415CEC"/>
    <w:rsid w:val="004166D7"/>
    <w:rsid w:val="00416E42"/>
    <w:rsid w:val="00416F35"/>
    <w:rsid w:val="004177CE"/>
    <w:rsid w:val="004177D5"/>
    <w:rsid w:val="00417C61"/>
    <w:rsid w:val="00417D90"/>
    <w:rsid w:val="00417FE4"/>
    <w:rsid w:val="00420381"/>
    <w:rsid w:val="004206A1"/>
    <w:rsid w:val="00420D1F"/>
    <w:rsid w:val="00420DCA"/>
    <w:rsid w:val="00420FFA"/>
    <w:rsid w:val="00421903"/>
    <w:rsid w:val="00421F0E"/>
    <w:rsid w:val="00421FD9"/>
    <w:rsid w:val="0042227A"/>
    <w:rsid w:val="004225FF"/>
    <w:rsid w:val="00422814"/>
    <w:rsid w:val="00422891"/>
    <w:rsid w:val="0042299D"/>
    <w:rsid w:val="00423135"/>
    <w:rsid w:val="004233F3"/>
    <w:rsid w:val="004237AE"/>
    <w:rsid w:val="00423BEA"/>
    <w:rsid w:val="00424D06"/>
    <w:rsid w:val="0042522B"/>
    <w:rsid w:val="00425BF7"/>
    <w:rsid w:val="00425BFA"/>
    <w:rsid w:val="00425DB7"/>
    <w:rsid w:val="004260BD"/>
    <w:rsid w:val="0042617C"/>
    <w:rsid w:val="004262A3"/>
    <w:rsid w:val="0042638D"/>
    <w:rsid w:val="004264B1"/>
    <w:rsid w:val="00426C85"/>
    <w:rsid w:val="00426D8D"/>
    <w:rsid w:val="00426D8E"/>
    <w:rsid w:val="0042764B"/>
    <w:rsid w:val="00427ED9"/>
    <w:rsid w:val="00430178"/>
    <w:rsid w:val="004306F0"/>
    <w:rsid w:val="00430791"/>
    <w:rsid w:val="00430814"/>
    <w:rsid w:val="00430997"/>
    <w:rsid w:val="00430B2C"/>
    <w:rsid w:val="00430B4F"/>
    <w:rsid w:val="004314F9"/>
    <w:rsid w:val="00431BB2"/>
    <w:rsid w:val="00431FDC"/>
    <w:rsid w:val="0043205C"/>
    <w:rsid w:val="004324A7"/>
    <w:rsid w:val="004324E2"/>
    <w:rsid w:val="00432781"/>
    <w:rsid w:val="00432811"/>
    <w:rsid w:val="004337B6"/>
    <w:rsid w:val="00433976"/>
    <w:rsid w:val="004343B9"/>
    <w:rsid w:val="00434F64"/>
    <w:rsid w:val="00435072"/>
    <w:rsid w:val="0043521D"/>
    <w:rsid w:val="00435360"/>
    <w:rsid w:val="004354F8"/>
    <w:rsid w:val="004356C8"/>
    <w:rsid w:val="00435851"/>
    <w:rsid w:val="00435C83"/>
    <w:rsid w:val="00436029"/>
    <w:rsid w:val="0043684E"/>
    <w:rsid w:val="00436C9C"/>
    <w:rsid w:val="0043737E"/>
    <w:rsid w:val="004374E0"/>
    <w:rsid w:val="00437A9F"/>
    <w:rsid w:val="00437E61"/>
    <w:rsid w:val="00437F7B"/>
    <w:rsid w:val="00440CF0"/>
    <w:rsid w:val="0044110E"/>
    <w:rsid w:val="00441435"/>
    <w:rsid w:val="004416A9"/>
    <w:rsid w:val="0044204C"/>
    <w:rsid w:val="004420BE"/>
    <w:rsid w:val="00442665"/>
    <w:rsid w:val="00442F65"/>
    <w:rsid w:val="0044330C"/>
    <w:rsid w:val="0044339C"/>
    <w:rsid w:val="004437AC"/>
    <w:rsid w:val="00443C47"/>
    <w:rsid w:val="00443E9D"/>
    <w:rsid w:val="004441B4"/>
    <w:rsid w:val="004447B2"/>
    <w:rsid w:val="00444D09"/>
    <w:rsid w:val="0044568A"/>
    <w:rsid w:val="004458BF"/>
    <w:rsid w:val="00445965"/>
    <w:rsid w:val="004465E0"/>
    <w:rsid w:val="004466D5"/>
    <w:rsid w:val="00446AEE"/>
    <w:rsid w:val="00446D78"/>
    <w:rsid w:val="0044769B"/>
    <w:rsid w:val="004502DC"/>
    <w:rsid w:val="004514E1"/>
    <w:rsid w:val="0045181F"/>
    <w:rsid w:val="00451C0B"/>
    <w:rsid w:val="0045220C"/>
    <w:rsid w:val="004524FA"/>
    <w:rsid w:val="004528CE"/>
    <w:rsid w:val="00452917"/>
    <w:rsid w:val="00453078"/>
    <w:rsid w:val="004537B4"/>
    <w:rsid w:val="00453828"/>
    <w:rsid w:val="004543C4"/>
    <w:rsid w:val="004548B1"/>
    <w:rsid w:val="00454C9E"/>
    <w:rsid w:val="00454D65"/>
    <w:rsid w:val="00454D79"/>
    <w:rsid w:val="00455098"/>
    <w:rsid w:val="00455156"/>
    <w:rsid w:val="004558D8"/>
    <w:rsid w:val="004561FE"/>
    <w:rsid w:val="004565A2"/>
    <w:rsid w:val="004565F0"/>
    <w:rsid w:val="00456958"/>
    <w:rsid w:val="00460353"/>
    <w:rsid w:val="0046048D"/>
    <w:rsid w:val="004609BF"/>
    <w:rsid w:val="00460A0A"/>
    <w:rsid w:val="00460A5E"/>
    <w:rsid w:val="00460AC9"/>
    <w:rsid w:val="00461232"/>
    <w:rsid w:val="004619E0"/>
    <w:rsid w:val="00461A01"/>
    <w:rsid w:val="00461B1D"/>
    <w:rsid w:val="00461F18"/>
    <w:rsid w:val="00462279"/>
    <w:rsid w:val="0046275A"/>
    <w:rsid w:val="00462B7E"/>
    <w:rsid w:val="00463A58"/>
    <w:rsid w:val="00463C78"/>
    <w:rsid w:val="0046432A"/>
    <w:rsid w:val="004645AE"/>
    <w:rsid w:val="004651E8"/>
    <w:rsid w:val="0046521F"/>
    <w:rsid w:val="004653D8"/>
    <w:rsid w:val="00465645"/>
    <w:rsid w:val="00465BC9"/>
    <w:rsid w:val="00465DB0"/>
    <w:rsid w:val="004661CE"/>
    <w:rsid w:val="004662A8"/>
    <w:rsid w:val="00466891"/>
    <w:rsid w:val="004669FF"/>
    <w:rsid w:val="00466C4C"/>
    <w:rsid w:val="00466D7F"/>
    <w:rsid w:val="0047015D"/>
    <w:rsid w:val="00471241"/>
    <w:rsid w:val="004713EF"/>
    <w:rsid w:val="00471552"/>
    <w:rsid w:val="00471717"/>
    <w:rsid w:val="00471C07"/>
    <w:rsid w:val="00471C4C"/>
    <w:rsid w:val="00471F60"/>
    <w:rsid w:val="00472338"/>
    <w:rsid w:val="00472559"/>
    <w:rsid w:val="004725F7"/>
    <w:rsid w:val="00472657"/>
    <w:rsid w:val="00472856"/>
    <w:rsid w:val="00472D67"/>
    <w:rsid w:val="00473441"/>
    <w:rsid w:val="004738B7"/>
    <w:rsid w:val="00473935"/>
    <w:rsid w:val="00474462"/>
    <w:rsid w:val="00474669"/>
    <w:rsid w:val="00474916"/>
    <w:rsid w:val="00474CC0"/>
    <w:rsid w:val="00474FF8"/>
    <w:rsid w:val="0047662B"/>
    <w:rsid w:val="00476AD7"/>
    <w:rsid w:val="00476C18"/>
    <w:rsid w:val="00476CF0"/>
    <w:rsid w:val="00477EE4"/>
    <w:rsid w:val="0048075D"/>
    <w:rsid w:val="00481509"/>
    <w:rsid w:val="004816AA"/>
    <w:rsid w:val="00482665"/>
    <w:rsid w:val="00482CBB"/>
    <w:rsid w:val="00482CD6"/>
    <w:rsid w:val="004836F1"/>
    <w:rsid w:val="00483C02"/>
    <w:rsid w:val="004840C7"/>
    <w:rsid w:val="0048430D"/>
    <w:rsid w:val="00484A67"/>
    <w:rsid w:val="00484E9B"/>
    <w:rsid w:val="0048517A"/>
    <w:rsid w:val="00485B3F"/>
    <w:rsid w:val="004860F6"/>
    <w:rsid w:val="00486174"/>
    <w:rsid w:val="00486BCC"/>
    <w:rsid w:val="00486E91"/>
    <w:rsid w:val="0049036F"/>
    <w:rsid w:val="0049051C"/>
    <w:rsid w:val="0049057C"/>
    <w:rsid w:val="00490665"/>
    <w:rsid w:val="00490A7A"/>
    <w:rsid w:val="00490DAC"/>
    <w:rsid w:val="00491447"/>
    <w:rsid w:val="00491449"/>
    <w:rsid w:val="00492156"/>
    <w:rsid w:val="00492394"/>
    <w:rsid w:val="00492BE4"/>
    <w:rsid w:val="00492C72"/>
    <w:rsid w:val="00493283"/>
    <w:rsid w:val="00493623"/>
    <w:rsid w:val="004938B5"/>
    <w:rsid w:val="00493E8C"/>
    <w:rsid w:val="00493ED8"/>
    <w:rsid w:val="004940FA"/>
    <w:rsid w:val="0049462B"/>
    <w:rsid w:val="00494730"/>
    <w:rsid w:val="004949E6"/>
    <w:rsid w:val="00494ED3"/>
    <w:rsid w:val="00494FA6"/>
    <w:rsid w:val="0049633F"/>
    <w:rsid w:val="00496956"/>
    <w:rsid w:val="00496D09"/>
    <w:rsid w:val="0049725A"/>
    <w:rsid w:val="0049742A"/>
    <w:rsid w:val="0049797C"/>
    <w:rsid w:val="00497A9E"/>
    <w:rsid w:val="004A0292"/>
    <w:rsid w:val="004A058F"/>
    <w:rsid w:val="004A0620"/>
    <w:rsid w:val="004A0C08"/>
    <w:rsid w:val="004A1507"/>
    <w:rsid w:val="004A1ABA"/>
    <w:rsid w:val="004A2066"/>
    <w:rsid w:val="004A263F"/>
    <w:rsid w:val="004A37F5"/>
    <w:rsid w:val="004A39B8"/>
    <w:rsid w:val="004A4140"/>
    <w:rsid w:val="004A41A3"/>
    <w:rsid w:val="004A4265"/>
    <w:rsid w:val="004A4447"/>
    <w:rsid w:val="004A4493"/>
    <w:rsid w:val="004A477A"/>
    <w:rsid w:val="004A4E4F"/>
    <w:rsid w:val="004A5102"/>
    <w:rsid w:val="004A52AE"/>
    <w:rsid w:val="004A531C"/>
    <w:rsid w:val="004A5373"/>
    <w:rsid w:val="004A5431"/>
    <w:rsid w:val="004A587D"/>
    <w:rsid w:val="004A5D3D"/>
    <w:rsid w:val="004A68B7"/>
    <w:rsid w:val="004A69BD"/>
    <w:rsid w:val="004A6CB1"/>
    <w:rsid w:val="004A72B9"/>
    <w:rsid w:val="004A79BE"/>
    <w:rsid w:val="004B03E3"/>
    <w:rsid w:val="004B0955"/>
    <w:rsid w:val="004B0A51"/>
    <w:rsid w:val="004B0E87"/>
    <w:rsid w:val="004B1643"/>
    <w:rsid w:val="004B16FD"/>
    <w:rsid w:val="004B1C1F"/>
    <w:rsid w:val="004B1E1F"/>
    <w:rsid w:val="004B304A"/>
    <w:rsid w:val="004B3126"/>
    <w:rsid w:val="004B3BD7"/>
    <w:rsid w:val="004B3C4A"/>
    <w:rsid w:val="004B3E5D"/>
    <w:rsid w:val="004B3F57"/>
    <w:rsid w:val="004B426E"/>
    <w:rsid w:val="004B4283"/>
    <w:rsid w:val="004B48DF"/>
    <w:rsid w:val="004B5227"/>
    <w:rsid w:val="004B5264"/>
    <w:rsid w:val="004B5906"/>
    <w:rsid w:val="004B6702"/>
    <w:rsid w:val="004B694A"/>
    <w:rsid w:val="004B760E"/>
    <w:rsid w:val="004B784D"/>
    <w:rsid w:val="004B78CC"/>
    <w:rsid w:val="004B791F"/>
    <w:rsid w:val="004C0463"/>
    <w:rsid w:val="004C0491"/>
    <w:rsid w:val="004C09EE"/>
    <w:rsid w:val="004C0ED0"/>
    <w:rsid w:val="004C0F18"/>
    <w:rsid w:val="004C13EA"/>
    <w:rsid w:val="004C13FB"/>
    <w:rsid w:val="004C1A21"/>
    <w:rsid w:val="004C1AB4"/>
    <w:rsid w:val="004C1C98"/>
    <w:rsid w:val="004C1D0B"/>
    <w:rsid w:val="004C1F0B"/>
    <w:rsid w:val="004C2426"/>
    <w:rsid w:val="004C3441"/>
    <w:rsid w:val="004C364F"/>
    <w:rsid w:val="004C39D1"/>
    <w:rsid w:val="004C3B9B"/>
    <w:rsid w:val="004C40E6"/>
    <w:rsid w:val="004C4259"/>
    <w:rsid w:val="004C4B0D"/>
    <w:rsid w:val="004C4CC3"/>
    <w:rsid w:val="004C5B94"/>
    <w:rsid w:val="004C6253"/>
    <w:rsid w:val="004C625A"/>
    <w:rsid w:val="004C6A4B"/>
    <w:rsid w:val="004C6B22"/>
    <w:rsid w:val="004C6E57"/>
    <w:rsid w:val="004C7A9C"/>
    <w:rsid w:val="004C7C0D"/>
    <w:rsid w:val="004C7FDD"/>
    <w:rsid w:val="004D01CD"/>
    <w:rsid w:val="004D059A"/>
    <w:rsid w:val="004D1441"/>
    <w:rsid w:val="004D154F"/>
    <w:rsid w:val="004D1742"/>
    <w:rsid w:val="004D197E"/>
    <w:rsid w:val="004D1B06"/>
    <w:rsid w:val="004D1D01"/>
    <w:rsid w:val="004D21DA"/>
    <w:rsid w:val="004D22F2"/>
    <w:rsid w:val="004D24DB"/>
    <w:rsid w:val="004D2909"/>
    <w:rsid w:val="004D2EA8"/>
    <w:rsid w:val="004D3017"/>
    <w:rsid w:val="004D3E41"/>
    <w:rsid w:val="004D3EE3"/>
    <w:rsid w:val="004D4947"/>
    <w:rsid w:val="004D4A24"/>
    <w:rsid w:val="004D5084"/>
    <w:rsid w:val="004D50BB"/>
    <w:rsid w:val="004D6460"/>
    <w:rsid w:val="004D6E4B"/>
    <w:rsid w:val="004D720A"/>
    <w:rsid w:val="004D7BA2"/>
    <w:rsid w:val="004D7F0B"/>
    <w:rsid w:val="004E0038"/>
    <w:rsid w:val="004E021E"/>
    <w:rsid w:val="004E031A"/>
    <w:rsid w:val="004E03CB"/>
    <w:rsid w:val="004E0A49"/>
    <w:rsid w:val="004E1260"/>
    <w:rsid w:val="004E12C2"/>
    <w:rsid w:val="004E1677"/>
    <w:rsid w:val="004E17EE"/>
    <w:rsid w:val="004E2333"/>
    <w:rsid w:val="004E2383"/>
    <w:rsid w:val="004E258F"/>
    <w:rsid w:val="004E2D33"/>
    <w:rsid w:val="004E2DF4"/>
    <w:rsid w:val="004E2ED3"/>
    <w:rsid w:val="004E34EB"/>
    <w:rsid w:val="004E3D1A"/>
    <w:rsid w:val="004E3F9A"/>
    <w:rsid w:val="004E4977"/>
    <w:rsid w:val="004E5E41"/>
    <w:rsid w:val="004E6408"/>
    <w:rsid w:val="004E66D6"/>
    <w:rsid w:val="004E7322"/>
    <w:rsid w:val="004E74D5"/>
    <w:rsid w:val="004E7A15"/>
    <w:rsid w:val="004E7ABA"/>
    <w:rsid w:val="004E7C96"/>
    <w:rsid w:val="004E7FA8"/>
    <w:rsid w:val="004F00A2"/>
    <w:rsid w:val="004F0F8F"/>
    <w:rsid w:val="004F0FE2"/>
    <w:rsid w:val="004F1146"/>
    <w:rsid w:val="004F11FD"/>
    <w:rsid w:val="004F13B2"/>
    <w:rsid w:val="004F1720"/>
    <w:rsid w:val="004F1961"/>
    <w:rsid w:val="004F1C4D"/>
    <w:rsid w:val="004F1D88"/>
    <w:rsid w:val="004F24D5"/>
    <w:rsid w:val="004F26F1"/>
    <w:rsid w:val="004F29C4"/>
    <w:rsid w:val="004F2AF1"/>
    <w:rsid w:val="004F2BBF"/>
    <w:rsid w:val="004F2CAB"/>
    <w:rsid w:val="004F32CC"/>
    <w:rsid w:val="004F3364"/>
    <w:rsid w:val="004F3581"/>
    <w:rsid w:val="004F3970"/>
    <w:rsid w:val="004F3AC2"/>
    <w:rsid w:val="004F5039"/>
    <w:rsid w:val="004F571A"/>
    <w:rsid w:val="004F5DA4"/>
    <w:rsid w:val="004F6D7F"/>
    <w:rsid w:val="004F6DA8"/>
    <w:rsid w:val="004F76AB"/>
    <w:rsid w:val="004F7769"/>
    <w:rsid w:val="004F7993"/>
    <w:rsid w:val="004F7CF0"/>
    <w:rsid w:val="004F7ECD"/>
    <w:rsid w:val="00500177"/>
    <w:rsid w:val="00500A51"/>
    <w:rsid w:val="00500DAE"/>
    <w:rsid w:val="00500FBC"/>
    <w:rsid w:val="005010C9"/>
    <w:rsid w:val="00501604"/>
    <w:rsid w:val="00501D83"/>
    <w:rsid w:val="00501E8D"/>
    <w:rsid w:val="00501F11"/>
    <w:rsid w:val="0050216E"/>
    <w:rsid w:val="005024F2"/>
    <w:rsid w:val="00502E29"/>
    <w:rsid w:val="005031A1"/>
    <w:rsid w:val="00503644"/>
    <w:rsid w:val="00503659"/>
    <w:rsid w:val="00503B30"/>
    <w:rsid w:val="0050430B"/>
    <w:rsid w:val="005045D4"/>
    <w:rsid w:val="00504695"/>
    <w:rsid w:val="00504708"/>
    <w:rsid w:val="0050533B"/>
    <w:rsid w:val="0050542D"/>
    <w:rsid w:val="00505AE3"/>
    <w:rsid w:val="00506927"/>
    <w:rsid w:val="0050699B"/>
    <w:rsid w:val="00507803"/>
    <w:rsid w:val="00507F09"/>
    <w:rsid w:val="00510009"/>
    <w:rsid w:val="005101D1"/>
    <w:rsid w:val="005102A1"/>
    <w:rsid w:val="00510326"/>
    <w:rsid w:val="005113F1"/>
    <w:rsid w:val="00511C91"/>
    <w:rsid w:val="00511D0C"/>
    <w:rsid w:val="0051204D"/>
    <w:rsid w:val="00512171"/>
    <w:rsid w:val="0051228D"/>
    <w:rsid w:val="005127C1"/>
    <w:rsid w:val="005128C6"/>
    <w:rsid w:val="0051292F"/>
    <w:rsid w:val="00512BBD"/>
    <w:rsid w:val="00512E41"/>
    <w:rsid w:val="00513906"/>
    <w:rsid w:val="00513A84"/>
    <w:rsid w:val="005141D6"/>
    <w:rsid w:val="005141ED"/>
    <w:rsid w:val="0051464F"/>
    <w:rsid w:val="005146FC"/>
    <w:rsid w:val="00514C8A"/>
    <w:rsid w:val="00514D76"/>
    <w:rsid w:val="005151B3"/>
    <w:rsid w:val="00515314"/>
    <w:rsid w:val="00515A94"/>
    <w:rsid w:val="00515C50"/>
    <w:rsid w:val="00515F63"/>
    <w:rsid w:val="005162AA"/>
    <w:rsid w:val="00516745"/>
    <w:rsid w:val="0051777A"/>
    <w:rsid w:val="00517A20"/>
    <w:rsid w:val="00517F90"/>
    <w:rsid w:val="005200F5"/>
    <w:rsid w:val="0052012F"/>
    <w:rsid w:val="00520C58"/>
    <w:rsid w:val="005212C0"/>
    <w:rsid w:val="00521A9F"/>
    <w:rsid w:val="00521D91"/>
    <w:rsid w:val="005220F0"/>
    <w:rsid w:val="005221A6"/>
    <w:rsid w:val="005226E1"/>
    <w:rsid w:val="00522863"/>
    <w:rsid w:val="00522996"/>
    <w:rsid w:val="005229CC"/>
    <w:rsid w:val="00522AFC"/>
    <w:rsid w:val="005231C0"/>
    <w:rsid w:val="0052331E"/>
    <w:rsid w:val="00523330"/>
    <w:rsid w:val="005238EF"/>
    <w:rsid w:val="00523AE9"/>
    <w:rsid w:val="00523CFC"/>
    <w:rsid w:val="00523D81"/>
    <w:rsid w:val="00523DCF"/>
    <w:rsid w:val="0052436D"/>
    <w:rsid w:val="00524DA2"/>
    <w:rsid w:val="00525649"/>
    <w:rsid w:val="00525B5A"/>
    <w:rsid w:val="00525C9F"/>
    <w:rsid w:val="00525EEC"/>
    <w:rsid w:val="005260A8"/>
    <w:rsid w:val="00526CF3"/>
    <w:rsid w:val="00526EAD"/>
    <w:rsid w:val="0052791D"/>
    <w:rsid w:val="00527C0B"/>
    <w:rsid w:val="005304DF"/>
    <w:rsid w:val="00530E3A"/>
    <w:rsid w:val="00530F2C"/>
    <w:rsid w:val="0053146F"/>
    <w:rsid w:val="00531694"/>
    <w:rsid w:val="005319A9"/>
    <w:rsid w:val="005319E6"/>
    <w:rsid w:val="00531BE0"/>
    <w:rsid w:val="00531D45"/>
    <w:rsid w:val="00531DA7"/>
    <w:rsid w:val="00531F13"/>
    <w:rsid w:val="00531F87"/>
    <w:rsid w:val="0053220C"/>
    <w:rsid w:val="00532E19"/>
    <w:rsid w:val="005331B4"/>
    <w:rsid w:val="00533254"/>
    <w:rsid w:val="00534403"/>
    <w:rsid w:val="005346D3"/>
    <w:rsid w:val="00534E38"/>
    <w:rsid w:val="00535E24"/>
    <w:rsid w:val="005368E2"/>
    <w:rsid w:val="00536E64"/>
    <w:rsid w:val="00537903"/>
    <w:rsid w:val="00540429"/>
    <w:rsid w:val="005407D5"/>
    <w:rsid w:val="00540BD5"/>
    <w:rsid w:val="0054149F"/>
    <w:rsid w:val="00541753"/>
    <w:rsid w:val="005425B0"/>
    <w:rsid w:val="0054269D"/>
    <w:rsid w:val="005427F6"/>
    <w:rsid w:val="00542C0C"/>
    <w:rsid w:val="00542D67"/>
    <w:rsid w:val="00542E66"/>
    <w:rsid w:val="005438B9"/>
    <w:rsid w:val="00543F1C"/>
    <w:rsid w:val="00544883"/>
    <w:rsid w:val="00545598"/>
    <w:rsid w:val="00545624"/>
    <w:rsid w:val="00545E5F"/>
    <w:rsid w:val="005468B5"/>
    <w:rsid w:val="005468CA"/>
    <w:rsid w:val="0054695E"/>
    <w:rsid w:val="0054746A"/>
    <w:rsid w:val="005478A7"/>
    <w:rsid w:val="0055042E"/>
    <w:rsid w:val="00550A34"/>
    <w:rsid w:val="00550D50"/>
    <w:rsid w:val="00550F99"/>
    <w:rsid w:val="005514B6"/>
    <w:rsid w:val="005515DE"/>
    <w:rsid w:val="005523C7"/>
    <w:rsid w:val="005524C8"/>
    <w:rsid w:val="00552734"/>
    <w:rsid w:val="00552C3C"/>
    <w:rsid w:val="00552DD8"/>
    <w:rsid w:val="00552E3C"/>
    <w:rsid w:val="00553D33"/>
    <w:rsid w:val="00553EFC"/>
    <w:rsid w:val="00554890"/>
    <w:rsid w:val="00554AB6"/>
    <w:rsid w:val="00555BA5"/>
    <w:rsid w:val="00555F07"/>
    <w:rsid w:val="00556207"/>
    <w:rsid w:val="0055628F"/>
    <w:rsid w:val="00556936"/>
    <w:rsid w:val="00556F1E"/>
    <w:rsid w:val="005575A1"/>
    <w:rsid w:val="00557672"/>
    <w:rsid w:val="0055792A"/>
    <w:rsid w:val="00557F23"/>
    <w:rsid w:val="00561241"/>
    <w:rsid w:val="00561275"/>
    <w:rsid w:val="005613F7"/>
    <w:rsid w:val="00561805"/>
    <w:rsid w:val="00561815"/>
    <w:rsid w:val="005619A1"/>
    <w:rsid w:val="00561FBF"/>
    <w:rsid w:val="005623A0"/>
    <w:rsid w:val="0056283A"/>
    <w:rsid w:val="005633C6"/>
    <w:rsid w:val="0056403D"/>
    <w:rsid w:val="0056404B"/>
    <w:rsid w:val="005640B5"/>
    <w:rsid w:val="005646FC"/>
    <w:rsid w:val="00564878"/>
    <w:rsid w:val="00564BD2"/>
    <w:rsid w:val="0056547E"/>
    <w:rsid w:val="00565F94"/>
    <w:rsid w:val="005660FB"/>
    <w:rsid w:val="005662B6"/>
    <w:rsid w:val="005662BC"/>
    <w:rsid w:val="005663BC"/>
    <w:rsid w:val="00566475"/>
    <w:rsid w:val="00566870"/>
    <w:rsid w:val="00566BF7"/>
    <w:rsid w:val="005673AD"/>
    <w:rsid w:val="00567687"/>
    <w:rsid w:val="00567703"/>
    <w:rsid w:val="005677EE"/>
    <w:rsid w:val="00567B0A"/>
    <w:rsid w:val="00567B6E"/>
    <w:rsid w:val="00570168"/>
    <w:rsid w:val="0057038A"/>
    <w:rsid w:val="00570699"/>
    <w:rsid w:val="005707EA"/>
    <w:rsid w:val="00570CDD"/>
    <w:rsid w:val="00571335"/>
    <w:rsid w:val="00571BB1"/>
    <w:rsid w:val="00571BE7"/>
    <w:rsid w:val="00571CB0"/>
    <w:rsid w:val="00571DA0"/>
    <w:rsid w:val="00571E23"/>
    <w:rsid w:val="005720A9"/>
    <w:rsid w:val="00572610"/>
    <w:rsid w:val="005727D4"/>
    <w:rsid w:val="00572D57"/>
    <w:rsid w:val="00573207"/>
    <w:rsid w:val="00573A67"/>
    <w:rsid w:val="00573C11"/>
    <w:rsid w:val="00574866"/>
    <w:rsid w:val="00574B47"/>
    <w:rsid w:val="00575D5B"/>
    <w:rsid w:val="00575E7D"/>
    <w:rsid w:val="00575F4D"/>
    <w:rsid w:val="0057677E"/>
    <w:rsid w:val="00577058"/>
    <w:rsid w:val="00577137"/>
    <w:rsid w:val="0057721B"/>
    <w:rsid w:val="00577663"/>
    <w:rsid w:val="00577B8B"/>
    <w:rsid w:val="0058008A"/>
    <w:rsid w:val="0058050C"/>
    <w:rsid w:val="00580836"/>
    <w:rsid w:val="00580EC3"/>
    <w:rsid w:val="00581355"/>
    <w:rsid w:val="005816E6"/>
    <w:rsid w:val="00581966"/>
    <w:rsid w:val="00581DD3"/>
    <w:rsid w:val="00582B11"/>
    <w:rsid w:val="00583692"/>
    <w:rsid w:val="00583EDA"/>
    <w:rsid w:val="005845B3"/>
    <w:rsid w:val="00584755"/>
    <w:rsid w:val="00584AEC"/>
    <w:rsid w:val="00584FDE"/>
    <w:rsid w:val="00585653"/>
    <w:rsid w:val="00585788"/>
    <w:rsid w:val="0058590D"/>
    <w:rsid w:val="00585CEE"/>
    <w:rsid w:val="00585FF4"/>
    <w:rsid w:val="00587977"/>
    <w:rsid w:val="00587F6D"/>
    <w:rsid w:val="005907F4"/>
    <w:rsid w:val="00590D11"/>
    <w:rsid w:val="00590E43"/>
    <w:rsid w:val="0059125C"/>
    <w:rsid w:val="00591350"/>
    <w:rsid w:val="005913A8"/>
    <w:rsid w:val="00591525"/>
    <w:rsid w:val="00592033"/>
    <w:rsid w:val="005922A0"/>
    <w:rsid w:val="005923A6"/>
    <w:rsid w:val="005928D0"/>
    <w:rsid w:val="00592AF8"/>
    <w:rsid w:val="00592D34"/>
    <w:rsid w:val="00593245"/>
    <w:rsid w:val="005933EC"/>
    <w:rsid w:val="0059356E"/>
    <w:rsid w:val="0059407B"/>
    <w:rsid w:val="00594107"/>
    <w:rsid w:val="00594231"/>
    <w:rsid w:val="00594472"/>
    <w:rsid w:val="00594E6E"/>
    <w:rsid w:val="005951EE"/>
    <w:rsid w:val="00595A78"/>
    <w:rsid w:val="00596458"/>
    <w:rsid w:val="005964C3"/>
    <w:rsid w:val="005966B1"/>
    <w:rsid w:val="00596861"/>
    <w:rsid w:val="00596C7D"/>
    <w:rsid w:val="00596D33"/>
    <w:rsid w:val="005979D5"/>
    <w:rsid w:val="00597A57"/>
    <w:rsid w:val="00597AEC"/>
    <w:rsid w:val="00597B2C"/>
    <w:rsid w:val="00597C1D"/>
    <w:rsid w:val="00597CF8"/>
    <w:rsid w:val="00597CFD"/>
    <w:rsid w:val="00597DCF"/>
    <w:rsid w:val="005A045D"/>
    <w:rsid w:val="005A05CB"/>
    <w:rsid w:val="005A0652"/>
    <w:rsid w:val="005A11AE"/>
    <w:rsid w:val="005A125B"/>
    <w:rsid w:val="005A1B05"/>
    <w:rsid w:val="005A1B63"/>
    <w:rsid w:val="005A1E5A"/>
    <w:rsid w:val="005A24B7"/>
    <w:rsid w:val="005A2834"/>
    <w:rsid w:val="005A29CE"/>
    <w:rsid w:val="005A2B4D"/>
    <w:rsid w:val="005A33C7"/>
    <w:rsid w:val="005A3F51"/>
    <w:rsid w:val="005A4218"/>
    <w:rsid w:val="005A461F"/>
    <w:rsid w:val="005A4831"/>
    <w:rsid w:val="005A48C3"/>
    <w:rsid w:val="005A4B0A"/>
    <w:rsid w:val="005A4CCB"/>
    <w:rsid w:val="005A4D58"/>
    <w:rsid w:val="005A5140"/>
    <w:rsid w:val="005A51BA"/>
    <w:rsid w:val="005A5642"/>
    <w:rsid w:val="005A56AF"/>
    <w:rsid w:val="005A5BDE"/>
    <w:rsid w:val="005A5E57"/>
    <w:rsid w:val="005A601E"/>
    <w:rsid w:val="005A661F"/>
    <w:rsid w:val="005A6D0B"/>
    <w:rsid w:val="005A7440"/>
    <w:rsid w:val="005A7564"/>
    <w:rsid w:val="005B0129"/>
    <w:rsid w:val="005B02FB"/>
    <w:rsid w:val="005B03E4"/>
    <w:rsid w:val="005B06F1"/>
    <w:rsid w:val="005B0A73"/>
    <w:rsid w:val="005B0A7D"/>
    <w:rsid w:val="005B1089"/>
    <w:rsid w:val="005B16FB"/>
    <w:rsid w:val="005B2289"/>
    <w:rsid w:val="005B23F4"/>
    <w:rsid w:val="005B2469"/>
    <w:rsid w:val="005B253E"/>
    <w:rsid w:val="005B2D8C"/>
    <w:rsid w:val="005B2E24"/>
    <w:rsid w:val="005B3016"/>
    <w:rsid w:val="005B34F6"/>
    <w:rsid w:val="005B3739"/>
    <w:rsid w:val="005B380C"/>
    <w:rsid w:val="005B3AE2"/>
    <w:rsid w:val="005B4213"/>
    <w:rsid w:val="005B4451"/>
    <w:rsid w:val="005B4560"/>
    <w:rsid w:val="005B45A0"/>
    <w:rsid w:val="005B4783"/>
    <w:rsid w:val="005B4884"/>
    <w:rsid w:val="005B60D0"/>
    <w:rsid w:val="005B616D"/>
    <w:rsid w:val="005B6788"/>
    <w:rsid w:val="005B6AE8"/>
    <w:rsid w:val="005B6B37"/>
    <w:rsid w:val="005B6DA1"/>
    <w:rsid w:val="005B7517"/>
    <w:rsid w:val="005B75E8"/>
    <w:rsid w:val="005B7949"/>
    <w:rsid w:val="005B7958"/>
    <w:rsid w:val="005B7C47"/>
    <w:rsid w:val="005B7FEC"/>
    <w:rsid w:val="005C0544"/>
    <w:rsid w:val="005C059F"/>
    <w:rsid w:val="005C067E"/>
    <w:rsid w:val="005C0D7F"/>
    <w:rsid w:val="005C0FB5"/>
    <w:rsid w:val="005C1835"/>
    <w:rsid w:val="005C193E"/>
    <w:rsid w:val="005C20DA"/>
    <w:rsid w:val="005C23EA"/>
    <w:rsid w:val="005C2822"/>
    <w:rsid w:val="005C2D65"/>
    <w:rsid w:val="005C3192"/>
    <w:rsid w:val="005C33C4"/>
    <w:rsid w:val="005C378E"/>
    <w:rsid w:val="005C42C6"/>
    <w:rsid w:val="005C43F0"/>
    <w:rsid w:val="005C4C97"/>
    <w:rsid w:val="005C4F1E"/>
    <w:rsid w:val="005C57E7"/>
    <w:rsid w:val="005C6690"/>
    <w:rsid w:val="005C67D4"/>
    <w:rsid w:val="005C6E56"/>
    <w:rsid w:val="005C74F3"/>
    <w:rsid w:val="005D02D5"/>
    <w:rsid w:val="005D04C2"/>
    <w:rsid w:val="005D0D01"/>
    <w:rsid w:val="005D1A14"/>
    <w:rsid w:val="005D1B96"/>
    <w:rsid w:val="005D26B1"/>
    <w:rsid w:val="005D2B4B"/>
    <w:rsid w:val="005D34C7"/>
    <w:rsid w:val="005D37AA"/>
    <w:rsid w:val="005D3C42"/>
    <w:rsid w:val="005D3FB6"/>
    <w:rsid w:val="005D426B"/>
    <w:rsid w:val="005D4A0D"/>
    <w:rsid w:val="005D5019"/>
    <w:rsid w:val="005D56DC"/>
    <w:rsid w:val="005D5BF7"/>
    <w:rsid w:val="005D5C91"/>
    <w:rsid w:val="005D5F67"/>
    <w:rsid w:val="005D6027"/>
    <w:rsid w:val="005D61A4"/>
    <w:rsid w:val="005D6457"/>
    <w:rsid w:val="005D6CED"/>
    <w:rsid w:val="005D73CD"/>
    <w:rsid w:val="005D74BD"/>
    <w:rsid w:val="005D7831"/>
    <w:rsid w:val="005D7D6F"/>
    <w:rsid w:val="005E0FEE"/>
    <w:rsid w:val="005E161A"/>
    <w:rsid w:val="005E238B"/>
    <w:rsid w:val="005E2C51"/>
    <w:rsid w:val="005E3529"/>
    <w:rsid w:val="005E3E58"/>
    <w:rsid w:val="005E3EAD"/>
    <w:rsid w:val="005E3F92"/>
    <w:rsid w:val="005E44FA"/>
    <w:rsid w:val="005E456F"/>
    <w:rsid w:val="005E58C9"/>
    <w:rsid w:val="005E5D61"/>
    <w:rsid w:val="005E6B4E"/>
    <w:rsid w:val="005E720E"/>
    <w:rsid w:val="005E7960"/>
    <w:rsid w:val="005E7C31"/>
    <w:rsid w:val="005E7C61"/>
    <w:rsid w:val="005E7D8F"/>
    <w:rsid w:val="005F09A4"/>
    <w:rsid w:val="005F0B2A"/>
    <w:rsid w:val="005F1142"/>
    <w:rsid w:val="005F1E18"/>
    <w:rsid w:val="005F1E44"/>
    <w:rsid w:val="005F1FD8"/>
    <w:rsid w:val="005F2515"/>
    <w:rsid w:val="005F29A4"/>
    <w:rsid w:val="005F2A85"/>
    <w:rsid w:val="005F2F8B"/>
    <w:rsid w:val="005F31A7"/>
    <w:rsid w:val="005F3570"/>
    <w:rsid w:val="005F3698"/>
    <w:rsid w:val="005F3907"/>
    <w:rsid w:val="005F3D17"/>
    <w:rsid w:val="005F40E6"/>
    <w:rsid w:val="005F4422"/>
    <w:rsid w:val="005F4CC6"/>
    <w:rsid w:val="005F5058"/>
    <w:rsid w:val="005F5483"/>
    <w:rsid w:val="005F5691"/>
    <w:rsid w:val="005F57A9"/>
    <w:rsid w:val="005F5A4D"/>
    <w:rsid w:val="005F5C61"/>
    <w:rsid w:val="005F6304"/>
    <w:rsid w:val="005F6514"/>
    <w:rsid w:val="005F73B7"/>
    <w:rsid w:val="005F7616"/>
    <w:rsid w:val="005F78D1"/>
    <w:rsid w:val="005F7B91"/>
    <w:rsid w:val="005F7D8D"/>
    <w:rsid w:val="00600B4F"/>
    <w:rsid w:val="00600B62"/>
    <w:rsid w:val="00600BAF"/>
    <w:rsid w:val="0060205E"/>
    <w:rsid w:val="00602CAD"/>
    <w:rsid w:val="00602D58"/>
    <w:rsid w:val="00603F02"/>
    <w:rsid w:val="006041F6"/>
    <w:rsid w:val="0060480A"/>
    <w:rsid w:val="00604D12"/>
    <w:rsid w:val="00604E18"/>
    <w:rsid w:val="00604F28"/>
    <w:rsid w:val="00605FD8"/>
    <w:rsid w:val="00606168"/>
    <w:rsid w:val="00606219"/>
    <w:rsid w:val="0060664A"/>
    <w:rsid w:val="00606A32"/>
    <w:rsid w:val="00606DA8"/>
    <w:rsid w:val="00607026"/>
    <w:rsid w:val="00607737"/>
    <w:rsid w:val="006102E9"/>
    <w:rsid w:val="00610725"/>
    <w:rsid w:val="00610A16"/>
    <w:rsid w:val="00610B50"/>
    <w:rsid w:val="006124D1"/>
    <w:rsid w:val="00612842"/>
    <w:rsid w:val="006129D2"/>
    <w:rsid w:val="00613649"/>
    <w:rsid w:val="006139B9"/>
    <w:rsid w:val="00613F4E"/>
    <w:rsid w:val="00614120"/>
    <w:rsid w:val="006147B0"/>
    <w:rsid w:val="006147FA"/>
    <w:rsid w:val="0061496A"/>
    <w:rsid w:val="006149BE"/>
    <w:rsid w:val="00614C80"/>
    <w:rsid w:val="006153EC"/>
    <w:rsid w:val="0061543A"/>
    <w:rsid w:val="006158F9"/>
    <w:rsid w:val="00615A3A"/>
    <w:rsid w:val="00616758"/>
    <w:rsid w:val="00616813"/>
    <w:rsid w:val="00616B69"/>
    <w:rsid w:val="0061736A"/>
    <w:rsid w:val="0062010E"/>
    <w:rsid w:val="00620944"/>
    <w:rsid w:val="00620A04"/>
    <w:rsid w:val="006213CD"/>
    <w:rsid w:val="00621482"/>
    <w:rsid w:val="00621578"/>
    <w:rsid w:val="006218F5"/>
    <w:rsid w:val="00621A29"/>
    <w:rsid w:val="00621C7E"/>
    <w:rsid w:val="00622393"/>
    <w:rsid w:val="00622A20"/>
    <w:rsid w:val="00622B7E"/>
    <w:rsid w:val="00623247"/>
    <w:rsid w:val="0062384D"/>
    <w:rsid w:val="00623A80"/>
    <w:rsid w:val="006240C6"/>
    <w:rsid w:val="0062457A"/>
    <w:rsid w:val="006249B7"/>
    <w:rsid w:val="00624A2B"/>
    <w:rsid w:val="00624D16"/>
    <w:rsid w:val="00624F61"/>
    <w:rsid w:val="00625AE1"/>
    <w:rsid w:val="00625D3E"/>
    <w:rsid w:val="0062688F"/>
    <w:rsid w:val="006274E9"/>
    <w:rsid w:val="00627B2D"/>
    <w:rsid w:val="00627B52"/>
    <w:rsid w:val="006304FA"/>
    <w:rsid w:val="00630733"/>
    <w:rsid w:val="00630936"/>
    <w:rsid w:val="00630B12"/>
    <w:rsid w:val="00630D91"/>
    <w:rsid w:val="00631F6E"/>
    <w:rsid w:val="006329A4"/>
    <w:rsid w:val="006336ED"/>
    <w:rsid w:val="00633716"/>
    <w:rsid w:val="00633B32"/>
    <w:rsid w:val="00633E14"/>
    <w:rsid w:val="00634118"/>
    <w:rsid w:val="006343E4"/>
    <w:rsid w:val="00634489"/>
    <w:rsid w:val="00635077"/>
    <w:rsid w:val="00635210"/>
    <w:rsid w:val="006353A9"/>
    <w:rsid w:val="006358C1"/>
    <w:rsid w:val="00635A13"/>
    <w:rsid w:val="00636573"/>
    <w:rsid w:val="00636664"/>
    <w:rsid w:val="00636F25"/>
    <w:rsid w:val="006377F6"/>
    <w:rsid w:val="00637E28"/>
    <w:rsid w:val="00637EFB"/>
    <w:rsid w:val="0064015D"/>
    <w:rsid w:val="006401F4"/>
    <w:rsid w:val="006405D1"/>
    <w:rsid w:val="006408CF"/>
    <w:rsid w:val="00640CEE"/>
    <w:rsid w:val="00641124"/>
    <w:rsid w:val="0064156D"/>
    <w:rsid w:val="00641617"/>
    <w:rsid w:val="00642715"/>
    <w:rsid w:val="00642A40"/>
    <w:rsid w:val="00642C1D"/>
    <w:rsid w:val="006434A3"/>
    <w:rsid w:val="006436C5"/>
    <w:rsid w:val="006437ED"/>
    <w:rsid w:val="006438C6"/>
    <w:rsid w:val="00643AB2"/>
    <w:rsid w:val="00643AE7"/>
    <w:rsid w:val="00643F3B"/>
    <w:rsid w:val="006446BC"/>
    <w:rsid w:val="00644B80"/>
    <w:rsid w:val="00645397"/>
    <w:rsid w:val="00645D06"/>
    <w:rsid w:val="00646BEE"/>
    <w:rsid w:val="00647213"/>
    <w:rsid w:val="00647A1C"/>
    <w:rsid w:val="00647AF2"/>
    <w:rsid w:val="00647E10"/>
    <w:rsid w:val="00650352"/>
    <w:rsid w:val="006503DC"/>
    <w:rsid w:val="00650869"/>
    <w:rsid w:val="00651032"/>
    <w:rsid w:val="006512FA"/>
    <w:rsid w:val="00651C55"/>
    <w:rsid w:val="00651CC9"/>
    <w:rsid w:val="00651D68"/>
    <w:rsid w:val="00651F49"/>
    <w:rsid w:val="00652349"/>
    <w:rsid w:val="0065289F"/>
    <w:rsid w:val="00653397"/>
    <w:rsid w:val="006541E9"/>
    <w:rsid w:val="00654267"/>
    <w:rsid w:val="006546A1"/>
    <w:rsid w:val="00654725"/>
    <w:rsid w:val="00654EB8"/>
    <w:rsid w:val="00654FD7"/>
    <w:rsid w:val="00655005"/>
    <w:rsid w:val="00655450"/>
    <w:rsid w:val="006557CC"/>
    <w:rsid w:val="00655CCE"/>
    <w:rsid w:val="00655F68"/>
    <w:rsid w:val="00656AC6"/>
    <w:rsid w:val="00656F0F"/>
    <w:rsid w:val="00656FF8"/>
    <w:rsid w:val="00657E92"/>
    <w:rsid w:val="0066031A"/>
    <w:rsid w:val="0066033D"/>
    <w:rsid w:val="0066067D"/>
    <w:rsid w:val="00660B01"/>
    <w:rsid w:val="00660B5F"/>
    <w:rsid w:val="00660C87"/>
    <w:rsid w:val="006615B3"/>
    <w:rsid w:val="00661D14"/>
    <w:rsid w:val="00662CDC"/>
    <w:rsid w:val="006634FC"/>
    <w:rsid w:val="00663B1D"/>
    <w:rsid w:val="00663D89"/>
    <w:rsid w:val="00663D8B"/>
    <w:rsid w:val="0066425F"/>
    <w:rsid w:val="006642D0"/>
    <w:rsid w:val="006642EC"/>
    <w:rsid w:val="00664691"/>
    <w:rsid w:val="00665261"/>
    <w:rsid w:val="00665283"/>
    <w:rsid w:val="0066593A"/>
    <w:rsid w:val="006659F1"/>
    <w:rsid w:val="006659F6"/>
    <w:rsid w:val="00665BD4"/>
    <w:rsid w:val="00665F44"/>
    <w:rsid w:val="006661D3"/>
    <w:rsid w:val="006665A6"/>
    <w:rsid w:val="00666EDB"/>
    <w:rsid w:val="00667181"/>
    <w:rsid w:val="006673BB"/>
    <w:rsid w:val="0066743C"/>
    <w:rsid w:val="006678C3"/>
    <w:rsid w:val="00667931"/>
    <w:rsid w:val="0067019D"/>
    <w:rsid w:val="00670261"/>
    <w:rsid w:val="006703F0"/>
    <w:rsid w:val="00670655"/>
    <w:rsid w:val="006713B9"/>
    <w:rsid w:val="0067148A"/>
    <w:rsid w:val="00671715"/>
    <w:rsid w:val="00671F0E"/>
    <w:rsid w:val="00672095"/>
    <w:rsid w:val="006725DC"/>
    <w:rsid w:val="00672964"/>
    <w:rsid w:val="00672A6E"/>
    <w:rsid w:val="00672BCA"/>
    <w:rsid w:val="00672E41"/>
    <w:rsid w:val="00673710"/>
    <w:rsid w:val="0067481A"/>
    <w:rsid w:val="00674A22"/>
    <w:rsid w:val="00674B25"/>
    <w:rsid w:val="00674E3B"/>
    <w:rsid w:val="00674F9F"/>
    <w:rsid w:val="00675103"/>
    <w:rsid w:val="00675A2F"/>
    <w:rsid w:val="00675F09"/>
    <w:rsid w:val="00675F83"/>
    <w:rsid w:val="00676609"/>
    <w:rsid w:val="006766EF"/>
    <w:rsid w:val="0067689F"/>
    <w:rsid w:val="00676B17"/>
    <w:rsid w:val="00677245"/>
    <w:rsid w:val="006772A4"/>
    <w:rsid w:val="006800A3"/>
    <w:rsid w:val="006809FD"/>
    <w:rsid w:val="00680ABB"/>
    <w:rsid w:val="006817E7"/>
    <w:rsid w:val="00681877"/>
    <w:rsid w:val="00681CF1"/>
    <w:rsid w:val="0068295D"/>
    <w:rsid w:val="006829C6"/>
    <w:rsid w:val="00682EB6"/>
    <w:rsid w:val="00683029"/>
    <w:rsid w:val="006831FB"/>
    <w:rsid w:val="006833BD"/>
    <w:rsid w:val="00683482"/>
    <w:rsid w:val="006834F2"/>
    <w:rsid w:val="006841C8"/>
    <w:rsid w:val="00684878"/>
    <w:rsid w:val="00684975"/>
    <w:rsid w:val="00686017"/>
    <w:rsid w:val="00686090"/>
    <w:rsid w:val="00686B3E"/>
    <w:rsid w:val="00686B45"/>
    <w:rsid w:val="00686C67"/>
    <w:rsid w:val="00687266"/>
    <w:rsid w:val="00687295"/>
    <w:rsid w:val="00687B71"/>
    <w:rsid w:val="006902AA"/>
    <w:rsid w:val="00690305"/>
    <w:rsid w:val="00690378"/>
    <w:rsid w:val="006904EA"/>
    <w:rsid w:val="006908FF"/>
    <w:rsid w:val="00691342"/>
    <w:rsid w:val="00691432"/>
    <w:rsid w:val="00691AAE"/>
    <w:rsid w:val="00691AF3"/>
    <w:rsid w:val="006921BD"/>
    <w:rsid w:val="00692288"/>
    <w:rsid w:val="00692FAB"/>
    <w:rsid w:val="006930F8"/>
    <w:rsid w:val="00694077"/>
    <w:rsid w:val="00694BA8"/>
    <w:rsid w:val="00694DFA"/>
    <w:rsid w:val="00694F42"/>
    <w:rsid w:val="00695300"/>
    <w:rsid w:val="006953D9"/>
    <w:rsid w:val="00695879"/>
    <w:rsid w:val="006958AD"/>
    <w:rsid w:val="00695F95"/>
    <w:rsid w:val="00695FEE"/>
    <w:rsid w:val="006967D1"/>
    <w:rsid w:val="0069695C"/>
    <w:rsid w:val="00696D84"/>
    <w:rsid w:val="00696E07"/>
    <w:rsid w:val="00696E11"/>
    <w:rsid w:val="00696E23"/>
    <w:rsid w:val="006970A4"/>
    <w:rsid w:val="006974F5"/>
    <w:rsid w:val="00697C0F"/>
    <w:rsid w:val="00697EFF"/>
    <w:rsid w:val="006A00BF"/>
    <w:rsid w:val="006A061C"/>
    <w:rsid w:val="006A1069"/>
    <w:rsid w:val="006A1327"/>
    <w:rsid w:val="006A166E"/>
    <w:rsid w:val="006A187C"/>
    <w:rsid w:val="006A1944"/>
    <w:rsid w:val="006A2730"/>
    <w:rsid w:val="006A31F7"/>
    <w:rsid w:val="006A3487"/>
    <w:rsid w:val="006A3A95"/>
    <w:rsid w:val="006A3F13"/>
    <w:rsid w:val="006A4351"/>
    <w:rsid w:val="006A4C0F"/>
    <w:rsid w:val="006A4C1B"/>
    <w:rsid w:val="006A4FF6"/>
    <w:rsid w:val="006A50E4"/>
    <w:rsid w:val="006A55B8"/>
    <w:rsid w:val="006A5A15"/>
    <w:rsid w:val="006A5C20"/>
    <w:rsid w:val="006A5C53"/>
    <w:rsid w:val="006A5DE1"/>
    <w:rsid w:val="006A6083"/>
    <w:rsid w:val="006A6498"/>
    <w:rsid w:val="006A6779"/>
    <w:rsid w:val="006A6CE4"/>
    <w:rsid w:val="006A6EC8"/>
    <w:rsid w:val="006A7A43"/>
    <w:rsid w:val="006A7B03"/>
    <w:rsid w:val="006A7BF2"/>
    <w:rsid w:val="006A7EAD"/>
    <w:rsid w:val="006A7EE4"/>
    <w:rsid w:val="006B0248"/>
    <w:rsid w:val="006B0301"/>
    <w:rsid w:val="006B03B4"/>
    <w:rsid w:val="006B05DF"/>
    <w:rsid w:val="006B0FB9"/>
    <w:rsid w:val="006B2198"/>
    <w:rsid w:val="006B222F"/>
    <w:rsid w:val="006B24D5"/>
    <w:rsid w:val="006B2FFE"/>
    <w:rsid w:val="006B3E37"/>
    <w:rsid w:val="006B3E39"/>
    <w:rsid w:val="006B4269"/>
    <w:rsid w:val="006B4946"/>
    <w:rsid w:val="006B49C6"/>
    <w:rsid w:val="006B4E55"/>
    <w:rsid w:val="006B53A6"/>
    <w:rsid w:val="006B5760"/>
    <w:rsid w:val="006B608E"/>
    <w:rsid w:val="006B67B3"/>
    <w:rsid w:val="006B6B5A"/>
    <w:rsid w:val="006B7939"/>
    <w:rsid w:val="006B7B6F"/>
    <w:rsid w:val="006C0107"/>
    <w:rsid w:val="006C09BD"/>
    <w:rsid w:val="006C0B10"/>
    <w:rsid w:val="006C0B2A"/>
    <w:rsid w:val="006C14A2"/>
    <w:rsid w:val="006C1583"/>
    <w:rsid w:val="006C166F"/>
    <w:rsid w:val="006C1806"/>
    <w:rsid w:val="006C18A8"/>
    <w:rsid w:val="006C1E31"/>
    <w:rsid w:val="006C29D7"/>
    <w:rsid w:val="006C2D10"/>
    <w:rsid w:val="006C32CA"/>
    <w:rsid w:val="006C3435"/>
    <w:rsid w:val="006C3650"/>
    <w:rsid w:val="006C3692"/>
    <w:rsid w:val="006C3810"/>
    <w:rsid w:val="006C39CD"/>
    <w:rsid w:val="006C41E5"/>
    <w:rsid w:val="006C4DB3"/>
    <w:rsid w:val="006C51C6"/>
    <w:rsid w:val="006C59B6"/>
    <w:rsid w:val="006C5B91"/>
    <w:rsid w:val="006C5D8B"/>
    <w:rsid w:val="006C6B18"/>
    <w:rsid w:val="006C6EE8"/>
    <w:rsid w:val="006C78A2"/>
    <w:rsid w:val="006C7AC0"/>
    <w:rsid w:val="006C7CAF"/>
    <w:rsid w:val="006C7D10"/>
    <w:rsid w:val="006C7DF5"/>
    <w:rsid w:val="006D043D"/>
    <w:rsid w:val="006D0ED5"/>
    <w:rsid w:val="006D128C"/>
    <w:rsid w:val="006D1709"/>
    <w:rsid w:val="006D1711"/>
    <w:rsid w:val="006D1838"/>
    <w:rsid w:val="006D1A3D"/>
    <w:rsid w:val="006D1E04"/>
    <w:rsid w:val="006D1EDA"/>
    <w:rsid w:val="006D2A9D"/>
    <w:rsid w:val="006D2C59"/>
    <w:rsid w:val="006D2E15"/>
    <w:rsid w:val="006D2E4B"/>
    <w:rsid w:val="006D3883"/>
    <w:rsid w:val="006D3A15"/>
    <w:rsid w:val="006D4194"/>
    <w:rsid w:val="006D4310"/>
    <w:rsid w:val="006D4AB2"/>
    <w:rsid w:val="006D4D7C"/>
    <w:rsid w:val="006D5611"/>
    <w:rsid w:val="006D5725"/>
    <w:rsid w:val="006D5917"/>
    <w:rsid w:val="006D59BF"/>
    <w:rsid w:val="006D5F51"/>
    <w:rsid w:val="006D684F"/>
    <w:rsid w:val="006D6F2D"/>
    <w:rsid w:val="006D7083"/>
    <w:rsid w:val="006D70C4"/>
    <w:rsid w:val="006D73FF"/>
    <w:rsid w:val="006D794D"/>
    <w:rsid w:val="006D7957"/>
    <w:rsid w:val="006E056E"/>
    <w:rsid w:val="006E14B9"/>
    <w:rsid w:val="006E18AC"/>
    <w:rsid w:val="006E18BE"/>
    <w:rsid w:val="006E23FD"/>
    <w:rsid w:val="006E2544"/>
    <w:rsid w:val="006E27BF"/>
    <w:rsid w:val="006E3C96"/>
    <w:rsid w:val="006E3DF4"/>
    <w:rsid w:val="006E418F"/>
    <w:rsid w:val="006E470B"/>
    <w:rsid w:val="006E4765"/>
    <w:rsid w:val="006E5150"/>
    <w:rsid w:val="006E5C8C"/>
    <w:rsid w:val="006E5FB6"/>
    <w:rsid w:val="006E6E40"/>
    <w:rsid w:val="006E6EC8"/>
    <w:rsid w:val="006E707D"/>
    <w:rsid w:val="006E70FF"/>
    <w:rsid w:val="006E716D"/>
    <w:rsid w:val="006E71F9"/>
    <w:rsid w:val="006E78B0"/>
    <w:rsid w:val="006F00DD"/>
    <w:rsid w:val="006F08A1"/>
    <w:rsid w:val="006F0DD3"/>
    <w:rsid w:val="006F0DDB"/>
    <w:rsid w:val="006F126F"/>
    <w:rsid w:val="006F14EE"/>
    <w:rsid w:val="006F1992"/>
    <w:rsid w:val="006F19D4"/>
    <w:rsid w:val="006F1BD1"/>
    <w:rsid w:val="006F1E2B"/>
    <w:rsid w:val="006F1F81"/>
    <w:rsid w:val="006F255B"/>
    <w:rsid w:val="006F2E94"/>
    <w:rsid w:val="006F2ED4"/>
    <w:rsid w:val="006F2F49"/>
    <w:rsid w:val="006F36EB"/>
    <w:rsid w:val="006F44BA"/>
    <w:rsid w:val="006F4552"/>
    <w:rsid w:val="006F45AC"/>
    <w:rsid w:val="006F4AD4"/>
    <w:rsid w:val="006F4E80"/>
    <w:rsid w:val="006F5104"/>
    <w:rsid w:val="006F512F"/>
    <w:rsid w:val="006F51AF"/>
    <w:rsid w:val="006F625D"/>
    <w:rsid w:val="006F6D1C"/>
    <w:rsid w:val="006F73B9"/>
    <w:rsid w:val="006F77E0"/>
    <w:rsid w:val="006F796B"/>
    <w:rsid w:val="006F7EC3"/>
    <w:rsid w:val="0070000C"/>
    <w:rsid w:val="007000D2"/>
    <w:rsid w:val="00700205"/>
    <w:rsid w:val="00700578"/>
    <w:rsid w:val="007015D7"/>
    <w:rsid w:val="00701649"/>
    <w:rsid w:val="007017AB"/>
    <w:rsid w:val="00701913"/>
    <w:rsid w:val="00701A99"/>
    <w:rsid w:val="00702479"/>
    <w:rsid w:val="0070249C"/>
    <w:rsid w:val="0070286A"/>
    <w:rsid w:val="00702AD7"/>
    <w:rsid w:val="00702C49"/>
    <w:rsid w:val="00702D2C"/>
    <w:rsid w:val="00702D72"/>
    <w:rsid w:val="00702E2C"/>
    <w:rsid w:val="00702ED3"/>
    <w:rsid w:val="00702ED8"/>
    <w:rsid w:val="0070324F"/>
    <w:rsid w:val="007033D0"/>
    <w:rsid w:val="00703655"/>
    <w:rsid w:val="00704104"/>
    <w:rsid w:val="00704447"/>
    <w:rsid w:val="00704452"/>
    <w:rsid w:val="007044B9"/>
    <w:rsid w:val="00704C71"/>
    <w:rsid w:val="00704EF2"/>
    <w:rsid w:val="00705404"/>
    <w:rsid w:val="0070545E"/>
    <w:rsid w:val="00705D07"/>
    <w:rsid w:val="00705DFA"/>
    <w:rsid w:val="007061D8"/>
    <w:rsid w:val="00706520"/>
    <w:rsid w:val="007070E4"/>
    <w:rsid w:val="0070714C"/>
    <w:rsid w:val="007073F4"/>
    <w:rsid w:val="00707437"/>
    <w:rsid w:val="00707666"/>
    <w:rsid w:val="00707749"/>
    <w:rsid w:val="007077D5"/>
    <w:rsid w:val="007101B1"/>
    <w:rsid w:val="007103AC"/>
    <w:rsid w:val="0071054D"/>
    <w:rsid w:val="007114B8"/>
    <w:rsid w:val="00711E3A"/>
    <w:rsid w:val="00711EF0"/>
    <w:rsid w:val="00712320"/>
    <w:rsid w:val="007124FF"/>
    <w:rsid w:val="00712811"/>
    <w:rsid w:val="007135C4"/>
    <w:rsid w:val="0071397E"/>
    <w:rsid w:val="0071450A"/>
    <w:rsid w:val="00714527"/>
    <w:rsid w:val="0071456A"/>
    <w:rsid w:val="00714B1B"/>
    <w:rsid w:val="00715575"/>
    <w:rsid w:val="00715B4E"/>
    <w:rsid w:val="0071609D"/>
    <w:rsid w:val="007165CD"/>
    <w:rsid w:val="00716EBB"/>
    <w:rsid w:val="00716EF9"/>
    <w:rsid w:val="007176FE"/>
    <w:rsid w:val="00717ABB"/>
    <w:rsid w:val="00720334"/>
    <w:rsid w:val="00720581"/>
    <w:rsid w:val="007209EE"/>
    <w:rsid w:val="00721CDD"/>
    <w:rsid w:val="00721E80"/>
    <w:rsid w:val="007227A3"/>
    <w:rsid w:val="00722B73"/>
    <w:rsid w:val="00722C93"/>
    <w:rsid w:val="007231A6"/>
    <w:rsid w:val="007232D9"/>
    <w:rsid w:val="00723BFF"/>
    <w:rsid w:val="00724225"/>
    <w:rsid w:val="00724791"/>
    <w:rsid w:val="00724878"/>
    <w:rsid w:val="0072488B"/>
    <w:rsid w:val="0072521D"/>
    <w:rsid w:val="0072535F"/>
    <w:rsid w:val="00725564"/>
    <w:rsid w:val="00725B65"/>
    <w:rsid w:val="00725D4A"/>
    <w:rsid w:val="00726439"/>
    <w:rsid w:val="007264DB"/>
    <w:rsid w:val="007266C2"/>
    <w:rsid w:val="007269D9"/>
    <w:rsid w:val="007272AE"/>
    <w:rsid w:val="007273BD"/>
    <w:rsid w:val="00727703"/>
    <w:rsid w:val="0073006E"/>
    <w:rsid w:val="007307C8"/>
    <w:rsid w:val="007315C5"/>
    <w:rsid w:val="00733409"/>
    <w:rsid w:val="00733A8B"/>
    <w:rsid w:val="00734785"/>
    <w:rsid w:val="00734FE2"/>
    <w:rsid w:val="00735258"/>
    <w:rsid w:val="00735610"/>
    <w:rsid w:val="0073646D"/>
    <w:rsid w:val="00736767"/>
    <w:rsid w:val="00736F60"/>
    <w:rsid w:val="00737149"/>
    <w:rsid w:val="007375A5"/>
    <w:rsid w:val="0073778B"/>
    <w:rsid w:val="007402F2"/>
    <w:rsid w:val="00740FCB"/>
    <w:rsid w:val="007413A6"/>
    <w:rsid w:val="007415E4"/>
    <w:rsid w:val="00741CA8"/>
    <w:rsid w:val="00741E9C"/>
    <w:rsid w:val="0074234A"/>
    <w:rsid w:val="00742A91"/>
    <w:rsid w:val="00742CFA"/>
    <w:rsid w:val="00742D02"/>
    <w:rsid w:val="00742F50"/>
    <w:rsid w:val="007435B3"/>
    <w:rsid w:val="0074389E"/>
    <w:rsid w:val="00743F5A"/>
    <w:rsid w:val="007445A1"/>
    <w:rsid w:val="007447D5"/>
    <w:rsid w:val="00744911"/>
    <w:rsid w:val="00745057"/>
    <w:rsid w:val="00746082"/>
    <w:rsid w:val="00746415"/>
    <w:rsid w:val="0074662F"/>
    <w:rsid w:val="00746789"/>
    <w:rsid w:val="007467D0"/>
    <w:rsid w:val="00746C24"/>
    <w:rsid w:val="00746D21"/>
    <w:rsid w:val="007470C8"/>
    <w:rsid w:val="007473AF"/>
    <w:rsid w:val="0074774D"/>
    <w:rsid w:val="0074794F"/>
    <w:rsid w:val="00747E08"/>
    <w:rsid w:val="00747EA7"/>
    <w:rsid w:val="00750041"/>
    <w:rsid w:val="00750E3E"/>
    <w:rsid w:val="007517B2"/>
    <w:rsid w:val="00751E2A"/>
    <w:rsid w:val="00752058"/>
    <w:rsid w:val="007522E2"/>
    <w:rsid w:val="00752C12"/>
    <w:rsid w:val="00752CFE"/>
    <w:rsid w:val="00753130"/>
    <w:rsid w:val="00753644"/>
    <w:rsid w:val="00753ABB"/>
    <w:rsid w:val="00753D7B"/>
    <w:rsid w:val="00754D91"/>
    <w:rsid w:val="00754E2A"/>
    <w:rsid w:val="0075513F"/>
    <w:rsid w:val="00755666"/>
    <w:rsid w:val="0075584F"/>
    <w:rsid w:val="00756431"/>
    <w:rsid w:val="007566C2"/>
    <w:rsid w:val="00756B63"/>
    <w:rsid w:val="007577EB"/>
    <w:rsid w:val="00757825"/>
    <w:rsid w:val="00757948"/>
    <w:rsid w:val="00760151"/>
    <w:rsid w:val="00760823"/>
    <w:rsid w:val="007609C6"/>
    <w:rsid w:val="00760E4E"/>
    <w:rsid w:val="00760FF5"/>
    <w:rsid w:val="00761444"/>
    <w:rsid w:val="0076145C"/>
    <w:rsid w:val="0076153F"/>
    <w:rsid w:val="00761B4B"/>
    <w:rsid w:val="00762106"/>
    <w:rsid w:val="00762157"/>
    <w:rsid w:val="00762542"/>
    <w:rsid w:val="00762616"/>
    <w:rsid w:val="00762B57"/>
    <w:rsid w:val="00762CFF"/>
    <w:rsid w:val="007640E2"/>
    <w:rsid w:val="0076410A"/>
    <w:rsid w:val="00764E1D"/>
    <w:rsid w:val="00764EFD"/>
    <w:rsid w:val="00765568"/>
    <w:rsid w:val="00765B8D"/>
    <w:rsid w:val="00765ED0"/>
    <w:rsid w:val="007667C1"/>
    <w:rsid w:val="00766E39"/>
    <w:rsid w:val="00767221"/>
    <w:rsid w:val="007673BE"/>
    <w:rsid w:val="007674BB"/>
    <w:rsid w:val="007675E1"/>
    <w:rsid w:val="00767BF7"/>
    <w:rsid w:val="00770070"/>
    <w:rsid w:val="0077009E"/>
    <w:rsid w:val="0077041F"/>
    <w:rsid w:val="00770E3E"/>
    <w:rsid w:val="0077199A"/>
    <w:rsid w:val="00771BD7"/>
    <w:rsid w:val="007723C6"/>
    <w:rsid w:val="00772C31"/>
    <w:rsid w:val="00772D14"/>
    <w:rsid w:val="00773456"/>
    <w:rsid w:val="00773B70"/>
    <w:rsid w:val="00773EB4"/>
    <w:rsid w:val="00774B52"/>
    <w:rsid w:val="00774F92"/>
    <w:rsid w:val="00775106"/>
    <w:rsid w:val="00775130"/>
    <w:rsid w:val="007762FA"/>
    <w:rsid w:val="00776441"/>
    <w:rsid w:val="007768B8"/>
    <w:rsid w:val="007768C3"/>
    <w:rsid w:val="00777257"/>
    <w:rsid w:val="00777345"/>
    <w:rsid w:val="0077765B"/>
    <w:rsid w:val="007777EC"/>
    <w:rsid w:val="00777830"/>
    <w:rsid w:val="00777CDD"/>
    <w:rsid w:val="0078039A"/>
    <w:rsid w:val="00780888"/>
    <w:rsid w:val="00780984"/>
    <w:rsid w:val="00780A03"/>
    <w:rsid w:val="00781702"/>
    <w:rsid w:val="00782257"/>
    <w:rsid w:val="007826A1"/>
    <w:rsid w:val="0078297B"/>
    <w:rsid w:val="00782A16"/>
    <w:rsid w:val="007835E7"/>
    <w:rsid w:val="00783782"/>
    <w:rsid w:val="00783A3E"/>
    <w:rsid w:val="00783DFB"/>
    <w:rsid w:val="00784435"/>
    <w:rsid w:val="00784500"/>
    <w:rsid w:val="00784B04"/>
    <w:rsid w:val="00784BF6"/>
    <w:rsid w:val="00784DDA"/>
    <w:rsid w:val="00784F5F"/>
    <w:rsid w:val="00785998"/>
    <w:rsid w:val="00785D6E"/>
    <w:rsid w:val="00785E7E"/>
    <w:rsid w:val="007860D2"/>
    <w:rsid w:val="00786231"/>
    <w:rsid w:val="0078693C"/>
    <w:rsid w:val="007871DD"/>
    <w:rsid w:val="007872FD"/>
    <w:rsid w:val="007873F7"/>
    <w:rsid w:val="00787637"/>
    <w:rsid w:val="00787698"/>
    <w:rsid w:val="0078793D"/>
    <w:rsid w:val="00787AC2"/>
    <w:rsid w:val="00787E30"/>
    <w:rsid w:val="0079028C"/>
    <w:rsid w:val="0079037F"/>
    <w:rsid w:val="00790745"/>
    <w:rsid w:val="0079090D"/>
    <w:rsid w:val="00790BED"/>
    <w:rsid w:val="007910D2"/>
    <w:rsid w:val="00791162"/>
    <w:rsid w:val="00791315"/>
    <w:rsid w:val="0079145D"/>
    <w:rsid w:val="0079155A"/>
    <w:rsid w:val="00791922"/>
    <w:rsid w:val="007919EA"/>
    <w:rsid w:val="00792BF0"/>
    <w:rsid w:val="00793199"/>
    <w:rsid w:val="00793577"/>
    <w:rsid w:val="0079379E"/>
    <w:rsid w:val="00793A87"/>
    <w:rsid w:val="00793C2A"/>
    <w:rsid w:val="00794867"/>
    <w:rsid w:val="00794A18"/>
    <w:rsid w:val="00794AB5"/>
    <w:rsid w:val="00795C88"/>
    <w:rsid w:val="00795E24"/>
    <w:rsid w:val="007961DF"/>
    <w:rsid w:val="00796440"/>
    <w:rsid w:val="00796592"/>
    <w:rsid w:val="00796CBF"/>
    <w:rsid w:val="0079725D"/>
    <w:rsid w:val="007A0A47"/>
    <w:rsid w:val="007A0A7D"/>
    <w:rsid w:val="007A0FCC"/>
    <w:rsid w:val="007A17FB"/>
    <w:rsid w:val="007A185E"/>
    <w:rsid w:val="007A1BAD"/>
    <w:rsid w:val="007A1C65"/>
    <w:rsid w:val="007A1E5A"/>
    <w:rsid w:val="007A2233"/>
    <w:rsid w:val="007A23E6"/>
    <w:rsid w:val="007A23EF"/>
    <w:rsid w:val="007A3084"/>
    <w:rsid w:val="007A32B6"/>
    <w:rsid w:val="007A3639"/>
    <w:rsid w:val="007A3882"/>
    <w:rsid w:val="007A39F0"/>
    <w:rsid w:val="007A3A72"/>
    <w:rsid w:val="007A3F89"/>
    <w:rsid w:val="007A418C"/>
    <w:rsid w:val="007A4289"/>
    <w:rsid w:val="007A4487"/>
    <w:rsid w:val="007A4F2F"/>
    <w:rsid w:val="007A51E0"/>
    <w:rsid w:val="007A5391"/>
    <w:rsid w:val="007A5457"/>
    <w:rsid w:val="007A5D15"/>
    <w:rsid w:val="007A6B64"/>
    <w:rsid w:val="007A6B8A"/>
    <w:rsid w:val="007A72CC"/>
    <w:rsid w:val="007A7965"/>
    <w:rsid w:val="007A7A6A"/>
    <w:rsid w:val="007A7A6D"/>
    <w:rsid w:val="007B00BD"/>
    <w:rsid w:val="007B052D"/>
    <w:rsid w:val="007B054A"/>
    <w:rsid w:val="007B0DF2"/>
    <w:rsid w:val="007B1497"/>
    <w:rsid w:val="007B19EB"/>
    <w:rsid w:val="007B1B9F"/>
    <w:rsid w:val="007B1E1E"/>
    <w:rsid w:val="007B1E4D"/>
    <w:rsid w:val="007B1F29"/>
    <w:rsid w:val="007B215E"/>
    <w:rsid w:val="007B2BCA"/>
    <w:rsid w:val="007B4BD5"/>
    <w:rsid w:val="007B4C1B"/>
    <w:rsid w:val="007B4C93"/>
    <w:rsid w:val="007B55E6"/>
    <w:rsid w:val="007B579A"/>
    <w:rsid w:val="007B5829"/>
    <w:rsid w:val="007B5A1E"/>
    <w:rsid w:val="007B6999"/>
    <w:rsid w:val="007B6B0F"/>
    <w:rsid w:val="007B6BB4"/>
    <w:rsid w:val="007B6C38"/>
    <w:rsid w:val="007B7D79"/>
    <w:rsid w:val="007C02DF"/>
    <w:rsid w:val="007C0518"/>
    <w:rsid w:val="007C1031"/>
    <w:rsid w:val="007C1683"/>
    <w:rsid w:val="007C17C4"/>
    <w:rsid w:val="007C1EAC"/>
    <w:rsid w:val="007C20A9"/>
    <w:rsid w:val="007C2D26"/>
    <w:rsid w:val="007C43E4"/>
    <w:rsid w:val="007C4F57"/>
    <w:rsid w:val="007C52C4"/>
    <w:rsid w:val="007C5987"/>
    <w:rsid w:val="007C63D6"/>
    <w:rsid w:val="007C7734"/>
    <w:rsid w:val="007C7806"/>
    <w:rsid w:val="007C7A18"/>
    <w:rsid w:val="007C7C5D"/>
    <w:rsid w:val="007D059E"/>
    <w:rsid w:val="007D08C7"/>
    <w:rsid w:val="007D1810"/>
    <w:rsid w:val="007D219A"/>
    <w:rsid w:val="007D244E"/>
    <w:rsid w:val="007D279A"/>
    <w:rsid w:val="007D291E"/>
    <w:rsid w:val="007D2A9E"/>
    <w:rsid w:val="007D2DD2"/>
    <w:rsid w:val="007D2EA3"/>
    <w:rsid w:val="007D2ECE"/>
    <w:rsid w:val="007D318A"/>
    <w:rsid w:val="007D31D1"/>
    <w:rsid w:val="007D401F"/>
    <w:rsid w:val="007D421B"/>
    <w:rsid w:val="007D44F9"/>
    <w:rsid w:val="007D4A52"/>
    <w:rsid w:val="007D5059"/>
    <w:rsid w:val="007D5202"/>
    <w:rsid w:val="007D57BA"/>
    <w:rsid w:val="007D5B07"/>
    <w:rsid w:val="007D5D2C"/>
    <w:rsid w:val="007D5F70"/>
    <w:rsid w:val="007D6588"/>
    <w:rsid w:val="007D65A0"/>
    <w:rsid w:val="007D65EE"/>
    <w:rsid w:val="007D720A"/>
    <w:rsid w:val="007D7F23"/>
    <w:rsid w:val="007E05F1"/>
    <w:rsid w:val="007E076C"/>
    <w:rsid w:val="007E1076"/>
    <w:rsid w:val="007E109F"/>
    <w:rsid w:val="007E16E2"/>
    <w:rsid w:val="007E18C8"/>
    <w:rsid w:val="007E2861"/>
    <w:rsid w:val="007E2CBC"/>
    <w:rsid w:val="007E37F3"/>
    <w:rsid w:val="007E4204"/>
    <w:rsid w:val="007E45BB"/>
    <w:rsid w:val="007E485B"/>
    <w:rsid w:val="007E4FDD"/>
    <w:rsid w:val="007E5198"/>
    <w:rsid w:val="007E52D0"/>
    <w:rsid w:val="007E5681"/>
    <w:rsid w:val="007E5893"/>
    <w:rsid w:val="007E5A67"/>
    <w:rsid w:val="007E5C0F"/>
    <w:rsid w:val="007E6783"/>
    <w:rsid w:val="007E6AE0"/>
    <w:rsid w:val="007E6F1C"/>
    <w:rsid w:val="007E77A1"/>
    <w:rsid w:val="007F00D8"/>
    <w:rsid w:val="007F08C0"/>
    <w:rsid w:val="007F0D6E"/>
    <w:rsid w:val="007F0F1A"/>
    <w:rsid w:val="007F1D8F"/>
    <w:rsid w:val="007F2466"/>
    <w:rsid w:val="007F24F5"/>
    <w:rsid w:val="007F2600"/>
    <w:rsid w:val="007F2B22"/>
    <w:rsid w:val="007F2F21"/>
    <w:rsid w:val="007F31D6"/>
    <w:rsid w:val="007F3DC0"/>
    <w:rsid w:val="007F3EFB"/>
    <w:rsid w:val="007F3FF2"/>
    <w:rsid w:val="007F42F0"/>
    <w:rsid w:val="007F4F55"/>
    <w:rsid w:val="007F646F"/>
    <w:rsid w:val="007F6BED"/>
    <w:rsid w:val="007F6D48"/>
    <w:rsid w:val="007F6FF8"/>
    <w:rsid w:val="007F72DF"/>
    <w:rsid w:val="007F7B9F"/>
    <w:rsid w:val="007F7BAE"/>
    <w:rsid w:val="007F7FB8"/>
    <w:rsid w:val="008004DC"/>
    <w:rsid w:val="00800710"/>
    <w:rsid w:val="0080072E"/>
    <w:rsid w:val="00800A4D"/>
    <w:rsid w:val="00800E10"/>
    <w:rsid w:val="00801380"/>
    <w:rsid w:val="008017F0"/>
    <w:rsid w:val="00801A8F"/>
    <w:rsid w:val="00801E8C"/>
    <w:rsid w:val="00802279"/>
    <w:rsid w:val="00802DCD"/>
    <w:rsid w:val="00803000"/>
    <w:rsid w:val="008030FD"/>
    <w:rsid w:val="008031D8"/>
    <w:rsid w:val="008033EB"/>
    <w:rsid w:val="008038AC"/>
    <w:rsid w:val="00803C7A"/>
    <w:rsid w:val="00803F26"/>
    <w:rsid w:val="008042A6"/>
    <w:rsid w:val="008044A7"/>
    <w:rsid w:val="00805114"/>
    <w:rsid w:val="0080581D"/>
    <w:rsid w:val="00805937"/>
    <w:rsid w:val="00805BD6"/>
    <w:rsid w:val="00805DE5"/>
    <w:rsid w:val="00805E5A"/>
    <w:rsid w:val="00806407"/>
    <w:rsid w:val="00806A09"/>
    <w:rsid w:val="008074D9"/>
    <w:rsid w:val="0080789E"/>
    <w:rsid w:val="00807C3A"/>
    <w:rsid w:val="0081019C"/>
    <w:rsid w:val="00810BAC"/>
    <w:rsid w:val="00811891"/>
    <w:rsid w:val="00812866"/>
    <w:rsid w:val="00812B9F"/>
    <w:rsid w:val="00812DF4"/>
    <w:rsid w:val="008131C5"/>
    <w:rsid w:val="00813492"/>
    <w:rsid w:val="0081372D"/>
    <w:rsid w:val="00813A16"/>
    <w:rsid w:val="00813E0D"/>
    <w:rsid w:val="00813EF4"/>
    <w:rsid w:val="0081401A"/>
    <w:rsid w:val="00814348"/>
    <w:rsid w:val="00814601"/>
    <w:rsid w:val="008148BE"/>
    <w:rsid w:val="00814AAF"/>
    <w:rsid w:val="00814D55"/>
    <w:rsid w:val="00814D8C"/>
    <w:rsid w:val="00814DBA"/>
    <w:rsid w:val="0081506C"/>
    <w:rsid w:val="0081556B"/>
    <w:rsid w:val="00815743"/>
    <w:rsid w:val="00816874"/>
    <w:rsid w:val="008169F0"/>
    <w:rsid w:val="00816AED"/>
    <w:rsid w:val="00816B9A"/>
    <w:rsid w:val="0081713A"/>
    <w:rsid w:val="008171B8"/>
    <w:rsid w:val="0081734B"/>
    <w:rsid w:val="0081758D"/>
    <w:rsid w:val="008176A7"/>
    <w:rsid w:val="00817ACB"/>
    <w:rsid w:val="00817C86"/>
    <w:rsid w:val="008200EB"/>
    <w:rsid w:val="0082037B"/>
    <w:rsid w:val="00820CD9"/>
    <w:rsid w:val="00820E8E"/>
    <w:rsid w:val="00821DF8"/>
    <w:rsid w:val="00821F5C"/>
    <w:rsid w:val="00822FE5"/>
    <w:rsid w:val="00823084"/>
    <w:rsid w:val="008231A4"/>
    <w:rsid w:val="008232A7"/>
    <w:rsid w:val="00823776"/>
    <w:rsid w:val="00823993"/>
    <w:rsid w:val="00823C5E"/>
    <w:rsid w:val="00823FDF"/>
    <w:rsid w:val="008242D2"/>
    <w:rsid w:val="00824DCF"/>
    <w:rsid w:val="00826A7C"/>
    <w:rsid w:val="00826E38"/>
    <w:rsid w:val="008272FB"/>
    <w:rsid w:val="0082758C"/>
    <w:rsid w:val="0082767C"/>
    <w:rsid w:val="008276C1"/>
    <w:rsid w:val="00827E2D"/>
    <w:rsid w:val="0083013E"/>
    <w:rsid w:val="008301EB"/>
    <w:rsid w:val="00830C16"/>
    <w:rsid w:val="00830C52"/>
    <w:rsid w:val="00831248"/>
    <w:rsid w:val="00831325"/>
    <w:rsid w:val="008322C4"/>
    <w:rsid w:val="00832776"/>
    <w:rsid w:val="00832F13"/>
    <w:rsid w:val="00833751"/>
    <w:rsid w:val="00833908"/>
    <w:rsid w:val="00833B1A"/>
    <w:rsid w:val="00833FF2"/>
    <w:rsid w:val="0083410A"/>
    <w:rsid w:val="00834208"/>
    <w:rsid w:val="0083432B"/>
    <w:rsid w:val="008346C6"/>
    <w:rsid w:val="00835376"/>
    <w:rsid w:val="00835552"/>
    <w:rsid w:val="00835755"/>
    <w:rsid w:val="00836855"/>
    <w:rsid w:val="00836E51"/>
    <w:rsid w:val="00837332"/>
    <w:rsid w:val="00837391"/>
    <w:rsid w:val="00837884"/>
    <w:rsid w:val="00837CFB"/>
    <w:rsid w:val="008407CF"/>
    <w:rsid w:val="008410C8"/>
    <w:rsid w:val="00841EF4"/>
    <w:rsid w:val="0084282B"/>
    <w:rsid w:val="008428B0"/>
    <w:rsid w:val="00842BE2"/>
    <w:rsid w:val="008437D5"/>
    <w:rsid w:val="00843A21"/>
    <w:rsid w:val="008440B3"/>
    <w:rsid w:val="00844267"/>
    <w:rsid w:val="00844951"/>
    <w:rsid w:val="00844CC9"/>
    <w:rsid w:val="00845834"/>
    <w:rsid w:val="00845965"/>
    <w:rsid w:val="008459B2"/>
    <w:rsid w:val="00845AAB"/>
    <w:rsid w:val="00845F02"/>
    <w:rsid w:val="0084611F"/>
    <w:rsid w:val="0084642A"/>
    <w:rsid w:val="00846D8B"/>
    <w:rsid w:val="008471CE"/>
    <w:rsid w:val="008502B9"/>
    <w:rsid w:val="00850A20"/>
    <w:rsid w:val="0085131E"/>
    <w:rsid w:val="0085140B"/>
    <w:rsid w:val="00851646"/>
    <w:rsid w:val="00851658"/>
    <w:rsid w:val="00851811"/>
    <w:rsid w:val="00851E42"/>
    <w:rsid w:val="00852172"/>
    <w:rsid w:val="008528B6"/>
    <w:rsid w:val="00852EDB"/>
    <w:rsid w:val="0085337C"/>
    <w:rsid w:val="00853392"/>
    <w:rsid w:val="008533D5"/>
    <w:rsid w:val="00853BBD"/>
    <w:rsid w:val="00853C00"/>
    <w:rsid w:val="0085423C"/>
    <w:rsid w:val="00854332"/>
    <w:rsid w:val="00854A92"/>
    <w:rsid w:val="0085527D"/>
    <w:rsid w:val="008556E0"/>
    <w:rsid w:val="0085582B"/>
    <w:rsid w:val="00855B8A"/>
    <w:rsid w:val="00855C5D"/>
    <w:rsid w:val="00855F37"/>
    <w:rsid w:val="0085644C"/>
    <w:rsid w:val="008565E3"/>
    <w:rsid w:val="008570E7"/>
    <w:rsid w:val="0085730F"/>
    <w:rsid w:val="00857564"/>
    <w:rsid w:val="00857CEC"/>
    <w:rsid w:val="00857DD5"/>
    <w:rsid w:val="0086001F"/>
    <w:rsid w:val="008612BB"/>
    <w:rsid w:val="00861514"/>
    <w:rsid w:val="008617C2"/>
    <w:rsid w:val="00861AF8"/>
    <w:rsid w:val="00861EC7"/>
    <w:rsid w:val="00862101"/>
    <w:rsid w:val="008625D3"/>
    <w:rsid w:val="00862914"/>
    <w:rsid w:val="0086293B"/>
    <w:rsid w:val="00862B22"/>
    <w:rsid w:val="00862F9E"/>
    <w:rsid w:val="00863410"/>
    <w:rsid w:val="008635EA"/>
    <w:rsid w:val="0086376B"/>
    <w:rsid w:val="00863817"/>
    <w:rsid w:val="008639F0"/>
    <w:rsid w:val="0086403F"/>
    <w:rsid w:val="00864E2C"/>
    <w:rsid w:val="00864F72"/>
    <w:rsid w:val="00864FC4"/>
    <w:rsid w:val="0086530C"/>
    <w:rsid w:val="00865AF9"/>
    <w:rsid w:val="00865F44"/>
    <w:rsid w:val="0086655F"/>
    <w:rsid w:val="00866A5D"/>
    <w:rsid w:val="008679FF"/>
    <w:rsid w:val="00867AB9"/>
    <w:rsid w:val="00867B23"/>
    <w:rsid w:val="00870074"/>
    <w:rsid w:val="00870346"/>
    <w:rsid w:val="00870405"/>
    <w:rsid w:val="00870F90"/>
    <w:rsid w:val="00871A89"/>
    <w:rsid w:val="00871D0A"/>
    <w:rsid w:val="0087271C"/>
    <w:rsid w:val="008728F9"/>
    <w:rsid w:val="00872FEB"/>
    <w:rsid w:val="00873170"/>
    <w:rsid w:val="00873BB1"/>
    <w:rsid w:val="00874587"/>
    <w:rsid w:val="00874D16"/>
    <w:rsid w:val="00874EE0"/>
    <w:rsid w:val="00875042"/>
    <w:rsid w:val="0087511A"/>
    <w:rsid w:val="008755DF"/>
    <w:rsid w:val="0087561D"/>
    <w:rsid w:val="00875A78"/>
    <w:rsid w:val="00876253"/>
    <w:rsid w:val="00876370"/>
    <w:rsid w:val="00876458"/>
    <w:rsid w:val="008769D5"/>
    <w:rsid w:val="00876A94"/>
    <w:rsid w:val="00876B9B"/>
    <w:rsid w:val="00876E66"/>
    <w:rsid w:val="00877242"/>
    <w:rsid w:val="00877292"/>
    <w:rsid w:val="008776B0"/>
    <w:rsid w:val="00877A34"/>
    <w:rsid w:val="00877E6D"/>
    <w:rsid w:val="00877F4B"/>
    <w:rsid w:val="00880282"/>
    <w:rsid w:val="008805DD"/>
    <w:rsid w:val="00880E53"/>
    <w:rsid w:val="00881109"/>
    <w:rsid w:val="0088146F"/>
    <w:rsid w:val="0088295A"/>
    <w:rsid w:val="00882A1B"/>
    <w:rsid w:val="00882DD4"/>
    <w:rsid w:val="008832A8"/>
    <w:rsid w:val="00883495"/>
    <w:rsid w:val="008835D9"/>
    <w:rsid w:val="00883853"/>
    <w:rsid w:val="00883910"/>
    <w:rsid w:val="00884195"/>
    <w:rsid w:val="008846CD"/>
    <w:rsid w:val="00884D92"/>
    <w:rsid w:val="0088510E"/>
    <w:rsid w:val="008851A6"/>
    <w:rsid w:val="008852C0"/>
    <w:rsid w:val="008859C2"/>
    <w:rsid w:val="00886291"/>
    <w:rsid w:val="00886699"/>
    <w:rsid w:val="008866E1"/>
    <w:rsid w:val="00886B65"/>
    <w:rsid w:val="008907AE"/>
    <w:rsid w:val="008908C9"/>
    <w:rsid w:val="0089106B"/>
    <w:rsid w:val="008911C4"/>
    <w:rsid w:val="0089133F"/>
    <w:rsid w:val="00891774"/>
    <w:rsid w:val="0089179D"/>
    <w:rsid w:val="0089189B"/>
    <w:rsid w:val="00891C67"/>
    <w:rsid w:val="00891CC8"/>
    <w:rsid w:val="00892A52"/>
    <w:rsid w:val="00892C8D"/>
    <w:rsid w:val="008930E3"/>
    <w:rsid w:val="008930E9"/>
    <w:rsid w:val="00893168"/>
    <w:rsid w:val="00893351"/>
    <w:rsid w:val="00893981"/>
    <w:rsid w:val="00893C72"/>
    <w:rsid w:val="00894620"/>
    <w:rsid w:val="008947A7"/>
    <w:rsid w:val="00894B9D"/>
    <w:rsid w:val="00894ECC"/>
    <w:rsid w:val="00895252"/>
    <w:rsid w:val="008956B0"/>
    <w:rsid w:val="008965AF"/>
    <w:rsid w:val="00896ADC"/>
    <w:rsid w:val="00896B7A"/>
    <w:rsid w:val="00896BF3"/>
    <w:rsid w:val="00896FCF"/>
    <w:rsid w:val="008973A1"/>
    <w:rsid w:val="0089774C"/>
    <w:rsid w:val="00897CA8"/>
    <w:rsid w:val="008A04AE"/>
    <w:rsid w:val="008A0515"/>
    <w:rsid w:val="008A0B8B"/>
    <w:rsid w:val="008A0BCE"/>
    <w:rsid w:val="008A10A2"/>
    <w:rsid w:val="008A1668"/>
    <w:rsid w:val="008A16C1"/>
    <w:rsid w:val="008A1B0C"/>
    <w:rsid w:val="008A200A"/>
    <w:rsid w:val="008A21C5"/>
    <w:rsid w:val="008A268F"/>
    <w:rsid w:val="008A2859"/>
    <w:rsid w:val="008A3397"/>
    <w:rsid w:val="008A39B7"/>
    <w:rsid w:val="008A3DCD"/>
    <w:rsid w:val="008A42E9"/>
    <w:rsid w:val="008A486E"/>
    <w:rsid w:val="008A4CD0"/>
    <w:rsid w:val="008A500F"/>
    <w:rsid w:val="008A6007"/>
    <w:rsid w:val="008A6261"/>
    <w:rsid w:val="008A7141"/>
    <w:rsid w:val="008A752C"/>
    <w:rsid w:val="008A7B03"/>
    <w:rsid w:val="008B03F6"/>
    <w:rsid w:val="008B0610"/>
    <w:rsid w:val="008B084B"/>
    <w:rsid w:val="008B08FC"/>
    <w:rsid w:val="008B0D02"/>
    <w:rsid w:val="008B121A"/>
    <w:rsid w:val="008B14CA"/>
    <w:rsid w:val="008B1B7A"/>
    <w:rsid w:val="008B2AB2"/>
    <w:rsid w:val="008B2FA9"/>
    <w:rsid w:val="008B32AE"/>
    <w:rsid w:val="008B3388"/>
    <w:rsid w:val="008B3650"/>
    <w:rsid w:val="008B39BD"/>
    <w:rsid w:val="008B39EA"/>
    <w:rsid w:val="008B55FD"/>
    <w:rsid w:val="008B5840"/>
    <w:rsid w:val="008B58A4"/>
    <w:rsid w:val="008B5CC9"/>
    <w:rsid w:val="008B5D81"/>
    <w:rsid w:val="008B6772"/>
    <w:rsid w:val="008B679A"/>
    <w:rsid w:val="008B7B1B"/>
    <w:rsid w:val="008B7F19"/>
    <w:rsid w:val="008C0787"/>
    <w:rsid w:val="008C0BF7"/>
    <w:rsid w:val="008C0E10"/>
    <w:rsid w:val="008C2358"/>
    <w:rsid w:val="008C26F9"/>
    <w:rsid w:val="008C2918"/>
    <w:rsid w:val="008C3281"/>
    <w:rsid w:val="008C360F"/>
    <w:rsid w:val="008C3C35"/>
    <w:rsid w:val="008C3F4E"/>
    <w:rsid w:val="008C45C2"/>
    <w:rsid w:val="008C55E8"/>
    <w:rsid w:val="008C5954"/>
    <w:rsid w:val="008C5B12"/>
    <w:rsid w:val="008C6832"/>
    <w:rsid w:val="008C6BBE"/>
    <w:rsid w:val="008C7086"/>
    <w:rsid w:val="008C7189"/>
    <w:rsid w:val="008C7226"/>
    <w:rsid w:val="008C7729"/>
    <w:rsid w:val="008C77F4"/>
    <w:rsid w:val="008C79EF"/>
    <w:rsid w:val="008D0440"/>
    <w:rsid w:val="008D1C0B"/>
    <w:rsid w:val="008D1CA1"/>
    <w:rsid w:val="008D2124"/>
    <w:rsid w:val="008D2D9B"/>
    <w:rsid w:val="008D3013"/>
    <w:rsid w:val="008D3256"/>
    <w:rsid w:val="008D3381"/>
    <w:rsid w:val="008D4864"/>
    <w:rsid w:val="008D4A08"/>
    <w:rsid w:val="008D5546"/>
    <w:rsid w:val="008D5683"/>
    <w:rsid w:val="008D5BCF"/>
    <w:rsid w:val="008D6275"/>
    <w:rsid w:val="008D6373"/>
    <w:rsid w:val="008D6821"/>
    <w:rsid w:val="008D682D"/>
    <w:rsid w:val="008D6934"/>
    <w:rsid w:val="008D6DCB"/>
    <w:rsid w:val="008D727B"/>
    <w:rsid w:val="008D768E"/>
    <w:rsid w:val="008D76FC"/>
    <w:rsid w:val="008D77D8"/>
    <w:rsid w:val="008D7991"/>
    <w:rsid w:val="008D7E01"/>
    <w:rsid w:val="008E01BD"/>
    <w:rsid w:val="008E0811"/>
    <w:rsid w:val="008E0958"/>
    <w:rsid w:val="008E0D47"/>
    <w:rsid w:val="008E195B"/>
    <w:rsid w:val="008E1985"/>
    <w:rsid w:val="008E1A63"/>
    <w:rsid w:val="008E1CEF"/>
    <w:rsid w:val="008E1E9B"/>
    <w:rsid w:val="008E2205"/>
    <w:rsid w:val="008E23A5"/>
    <w:rsid w:val="008E264E"/>
    <w:rsid w:val="008E2A54"/>
    <w:rsid w:val="008E30A2"/>
    <w:rsid w:val="008E31E9"/>
    <w:rsid w:val="008E35BE"/>
    <w:rsid w:val="008E371B"/>
    <w:rsid w:val="008E3BD0"/>
    <w:rsid w:val="008E3BF5"/>
    <w:rsid w:val="008E3E1F"/>
    <w:rsid w:val="008E45DE"/>
    <w:rsid w:val="008E4A63"/>
    <w:rsid w:val="008E4C57"/>
    <w:rsid w:val="008E50CB"/>
    <w:rsid w:val="008E564D"/>
    <w:rsid w:val="008E5C03"/>
    <w:rsid w:val="008E5C9E"/>
    <w:rsid w:val="008E68AF"/>
    <w:rsid w:val="008E6EB1"/>
    <w:rsid w:val="008E705A"/>
    <w:rsid w:val="008E7988"/>
    <w:rsid w:val="008E7A60"/>
    <w:rsid w:val="008E7BD9"/>
    <w:rsid w:val="008E7FF0"/>
    <w:rsid w:val="008F0020"/>
    <w:rsid w:val="008F02BA"/>
    <w:rsid w:val="008F0333"/>
    <w:rsid w:val="008F0ABD"/>
    <w:rsid w:val="008F0B71"/>
    <w:rsid w:val="008F1229"/>
    <w:rsid w:val="008F1231"/>
    <w:rsid w:val="008F1596"/>
    <w:rsid w:val="008F17C1"/>
    <w:rsid w:val="008F1D15"/>
    <w:rsid w:val="008F2136"/>
    <w:rsid w:val="008F28FE"/>
    <w:rsid w:val="008F2DA6"/>
    <w:rsid w:val="008F39C6"/>
    <w:rsid w:val="008F3BC3"/>
    <w:rsid w:val="008F42F1"/>
    <w:rsid w:val="008F463B"/>
    <w:rsid w:val="008F48DF"/>
    <w:rsid w:val="008F4CB4"/>
    <w:rsid w:val="008F4ECD"/>
    <w:rsid w:val="008F5146"/>
    <w:rsid w:val="008F5B22"/>
    <w:rsid w:val="008F6162"/>
    <w:rsid w:val="008F6F4A"/>
    <w:rsid w:val="008F7876"/>
    <w:rsid w:val="008F797A"/>
    <w:rsid w:val="00900D88"/>
    <w:rsid w:val="0090107D"/>
    <w:rsid w:val="0090160C"/>
    <w:rsid w:val="009017B5"/>
    <w:rsid w:val="00901BBA"/>
    <w:rsid w:val="00901D3D"/>
    <w:rsid w:val="009025AD"/>
    <w:rsid w:val="009026F2"/>
    <w:rsid w:val="00902ACE"/>
    <w:rsid w:val="00902BDF"/>
    <w:rsid w:val="00902F53"/>
    <w:rsid w:val="009033BB"/>
    <w:rsid w:val="00903643"/>
    <w:rsid w:val="009038F4"/>
    <w:rsid w:val="00903D81"/>
    <w:rsid w:val="00903E20"/>
    <w:rsid w:val="00903FE1"/>
    <w:rsid w:val="00904016"/>
    <w:rsid w:val="00904231"/>
    <w:rsid w:val="0090457C"/>
    <w:rsid w:val="009049D0"/>
    <w:rsid w:val="00904D1D"/>
    <w:rsid w:val="0090522A"/>
    <w:rsid w:val="009052A4"/>
    <w:rsid w:val="0090563A"/>
    <w:rsid w:val="00905B10"/>
    <w:rsid w:val="00905C07"/>
    <w:rsid w:val="009063B3"/>
    <w:rsid w:val="00906AC0"/>
    <w:rsid w:val="00907CE6"/>
    <w:rsid w:val="00907DAE"/>
    <w:rsid w:val="00910C95"/>
    <w:rsid w:val="00911136"/>
    <w:rsid w:val="00911EC3"/>
    <w:rsid w:val="0091205C"/>
    <w:rsid w:val="00912109"/>
    <w:rsid w:val="00912709"/>
    <w:rsid w:val="00912B1F"/>
    <w:rsid w:val="00912F4A"/>
    <w:rsid w:val="00912F80"/>
    <w:rsid w:val="009132E7"/>
    <w:rsid w:val="00913B7E"/>
    <w:rsid w:val="00913F8B"/>
    <w:rsid w:val="00914035"/>
    <w:rsid w:val="00914150"/>
    <w:rsid w:val="009141FC"/>
    <w:rsid w:val="00914C15"/>
    <w:rsid w:val="009151AC"/>
    <w:rsid w:val="009151B5"/>
    <w:rsid w:val="00915B37"/>
    <w:rsid w:val="00915B89"/>
    <w:rsid w:val="00916682"/>
    <w:rsid w:val="009166CC"/>
    <w:rsid w:val="00916AF3"/>
    <w:rsid w:val="00917FD5"/>
    <w:rsid w:val="0092026D"/>
    <w:rsid w:val="009205DC"/>
    <w:rsid w:val="0092079D"/>
    <w:rsid w:val="00920868"/>
    <w:rsid w:val="00920CA4"/>
    <w:rsid w:val="0092112A"/>
    <w:rsid w:val="009211E2"/>
    <w:rsid w:val="00921986"/>
    <w:rsid w:val="00921E0A"/>
    <w:rsid w:val="0092205B"/>
    <w:rsid w:val="00922C11"/>
    <w:rsid w:val="0092319F"/>
    <w:rsid w:val="009232AE"/>
    <w:rsid w:val="009235D9"/>
    <w:rsid w:val="00923830"/>
    <w:rsid w:val="00923849"/>
    <w:rsid w:val="00923DF8"/>
    <w:rsid w:val="00923EAC"/>
    <w:rsid w:val="00923F4E"/>
    <w:rsid w:val="00923FBC"/>
    <w:rsid w:val="009241C8"/>
    <w:rsid w:val="009241C9"/>
    <w:rsid w:val="009242F9"/>
    <w:rsid w:val="009244A5"/>
    <w:rsid w:val="00924A57"/>
    <w:rsid w:val="00924DB6"/>
    <w:rsid w:val="009251CA"/>
    <w:rsid w:val="00925635"/>
    <w:rsid w:val="00925C3D"/>
    <w:rsid w:val="00926541"/>
    <w:rsid w:val="00926765"/>
    <w:rsid w:val="00926857"/>
    <w:rsid w:val="0092746C"/>
    <w:rsid w:val="009279F4"/>
    <w:rsid w:val="00927BBB"/>
    <w:rsid w:val="009301CC"/>
    <w:rsid w:val="00930BEA"/>
    <w:rsid w:val="00930D26"/>
    <w:rsid w:val="00930E4E"/>
    <w:rsid w:val="00930FC1"/>
    <w:rsid w:val="00931E55"/>
    <w:rsid w:val="00931EEF"/>
    <w:rsid w:val="009320A7"/>
    <w:rsid w:val="009326E0"/>
    <w:rsid w:val="00932A93"/>
    <w:rsid w:val="00932C6C"/>
    <w:rsid w:val="00933576"/>
    <w:rsid w:val="00933F3B"/>
    <w:rsid w:val="009345EF"/>
    <w:rsid w:val="009351E7"/>
    <w:rsid w:val="00935546"/>
    <w:rsid w:val="009356FC"/>
    <w:rsid w:val="00935E0A"/>
    <w:rsid w:val="00935E5A"/>
    <w:rsid w:val="009365DC"/>
    <w:rsid w:val="00936987"/>
    <w:rsid w:val="00937592"/>
    <w:rsid w:val="009375DC"/>
    <w:rsid w:val="00937740"/>
    <w:rsid w:val="00937926"/>
    <w:rsid w:val="00937F99"/>
    <w:rsid w:val="00940396"/>
    <w:rsid w:val="00940756"/>
    <w:rsid w:val="009408CC"/>
    <w:rsid w:val="009415E4"/>
    <w:rsid w:val="009417D8"/>
    <w:rsid w:val="0094189B"/>
    <w:rsid w:val="00941B8C"/>
    <w:rsid w:val="00941E7A"/>
    <w:rsid w:val="00942421"/>
    <w:rsid w:val="00942944"/>
    <w:rsid w:val="00942BFA"/>
    <w:rsid w:val="009437A6"/>
    <w:rsid w:val="00943E1B"/>
    <w:rsid w:val="00943E39"/>
    <w:rsid w:val="009448E7"/>
    <w:rsid w:val="00944993"/>
    <w:rsid w:val="00944E15"/>
    <w:rsid w:val="00945994"/>
    <w:rsid w:val="00945CB0"/>
    <w:rsid w:val="009461B7"/>
    <w:rsid w:val="0094682B"/>
    <w:rsid w:val="00946B02"/>
    <w:rsid w:val="00946BF8"/>
    <w:rsid w:val="00946D4D"/>
    <w:rsid w:val="00947844"/>
    <w:rsid w:val="009502A5"/>
    <w:rsid w:val="00950E62"/>
    <w:rsid w:val="00950ECB"/>
    <w:rsid w:val="0095124A"/>
    <w:rsid w:val="00951509"/>
    <w:rsid w:val="00951CE7"/>
    <w:rsid w:val="00952699"/>
    <w:rsid w:val="00952BBE"/>
    <w:rsid w:val="009530D0"/>
    <w:rsid w:val="00953B88"/>
    <w:rsid w:val="00953F5F"/>
    <w:rsid w:val="00953FAF"/>
    <w:rsid w:val="009540E4"/>
    <w:rsid w:val="009542BE"/>
    <w:rsid w:val="00954693"/>
    <w:rsid w:val="0095567C"/>
    <w:rsid w:val="00955AEC"/>
    <w:rsid w:val="00955C84"/>
    <w:rsid w:val="00955D19"/>
    <w:rsid w:val="00955D54"/>
    <w:rsid w:val="00955F91"/>
    <w:rsid w:val="00956651"/>
    <w:rsid w:val="00956CB5"/>
    <w:rsid w:val="009572AF"/>
    <w:rsid w:val="00957802"/>
    <w:rsid w:val="00957CC8"/>
    <w:rsid w:val="0096051A"/>
    <w:rsid w:val="00960E88"/>
    <w:rsid w:val="0096196F"/>
    <w:rsid w:val="009619EC"/>
    <w:rsid w:val="00961B70"/>
    <w:rsid w:val="00961BE7"/>
    <w:rsid w:val="00962619"/>
    <w:rsid w:val="00962668"/>
    <w:rsid w:val="00962B8D"/>
    <w:rsid w:val="00963376"/>
    <w:rsid w:val="009634E5"/>
    <w:rsid w:val="00963E1B"/>
    <w:rsid w:val="00964193"/>
    <w:rsid w:val="00964DB1"/>
    <w:rsid w:val="009650C8"/>
    <w:rsid w:val="0096560B"/>
    <w:rsid w:val="00966055"/>
    <w:rsid w:val="009664B8"/>
    <w:rsid w:val="009665FF"/>
    <w:rsid w:val="00966843"/>
    <w:rsid w:val="00966AF1"/>
    <w:rsid w:val="00966C42"/>
    <w:rsid w:val="00967D2A"/>
    <w:rsid w:val="009713E5"/>
    <w:rsid w:val="00971414"/>
    <w:rsid w:val="00971529"/>
    <w:rsid w:val="00971540"/>
    <w:rsid w:val="009715A1"/>
    <w:rsid w:val="00971EC1"/>
    <w:rsid w:val="00972838"/>
    <w:rsid w:val="00972A36"/>
    <w:rsid w:val="00972A46"/>
    <w:rsid w:val="00972B17"/>
    <w:rsid w:val="00972C3A"/>
    <w:rsid w:val="00972FC4"/>
    <w:rsid w:val="009735BD"/>
    <w:rsid w:val="00973601"/>
    <w:rsid w:val="009736BC"/>
    <w:rsid w:val="009738A8"/>
    <w:rsid w:val="0097447F"/>
    <w:rsid w:val="00974778"/>
    <w:rsid w:val="00974D38"/>
    <w:rsid w:val="00974E61"/>
    <w:rsid w:val="00975311"/>
    <w:rsid w:val="00975B60"/>
    <w:rsid w:val="00976C4E"/>
    <w:rsid w:val="00976D8E"/>
    <w:rsid w:val="0097737C"/>
    <w:rsid w:val="00980C0C"/>
    <w:rsid w:val="00980DEC"/>
    <w:rsid w:val="00982662"/>
    <w:rsid w:val="0098320F"/>
    <w:rsid w:val="009833E5"/>
    <w:rsid w:val="009838AC"/>
    <w:rsid w:val="00983E5D"/>
    <w:rsid w:val="00984430"/>
    <w:rsid w:val="00984642"/>
    <w:rsid w:val="00984E99"/>
    <w:rsid w:val="00985009"/>
    <w:rsid w:val="0098524C"/>
    <w:rsid w:val="009852AE"/>
    <w:rsid w:val="00985322"/>
    <w:rsid w:val="00985378"/>
    <w:rsid w:val="00985F18"/>
    <w:rsid w:val="009862FA"/>
    <w:rsid w:val="00986830"/>
    <w:rsid w:val="00986F36"/>
    <w:rsid w:val="00987547"/>
    <w:rsid w:val="009878A3"/>
    <w:rsid w:val="00987A3A"/>
    <w:rsid w:val="0099054E"/>
    <w:rsid w:val="009907E1"/>
    <w:rsid w:val="009908B4"/>
    <w:rsid w:val="00990944"/>
    <w:rsid w:val="00990B37"/>
    <w:rsid w:val="00991957"/>
    <w:rsid w:val="009919AA"/>
    <w:rsid w:val="00992AD3"/>
    <w:rsid w:val="00992D48"/>
    <w:rsid w:val="00993415"/>
    <w:rsid w:val="009935F1"/>
    <w:rsid w:val="0099405C"/>
    <w:rsid w:val="00994624"/>
    <w:rsid w:val="00995100"/>
    <w:rsid w:val="00995604"/>
    <w:rsid w:val="00995A74"/>
    <w:rsid w:val="009960CA"/>
    <w:rsid w:val="009962CA"/>
    <w:rsid w:val="009969BD"/>
    <w:rsid w:val="009969F5"/>
    <w:rsid w:val="00996BFF"/>
    <w:rsid w:val="009971B1"/>
    <w:rsid w:val="009973E5"/>
    <w:rsid w:val="009975CD"/>
    <w:rsid w:val="00997904"/>
    <w:rsid w:val="00997AC9"/>
    <w:rsid w:val="00997E38"/>
    <w:rsid w:val="009A027C"/>
    <w:rsid w:val="009A0309"/>
    <w:rsid w:val="009A0544"/>
    <w:rsid w:val="009A05C7"/>
    <w:rsid w:val="009A08AF"/>
    <w:rsid w:val="009A0935"/>
    <w:rsid w:val="009A1463"/>
    <w:rsid w:val="009A17C1"/>
    <w:rsid w:val="009A1D21"/>
    <w:rsid w:val="009A201A"/>
    <w:rsid w:val="009A2197"/>
    <w:rsid w:val="009A2430"/>
    <w:rsid w:val="009A2A0E"/>
    <w:rsid w:val="009A2D0C"/>
    <w:rsid w:val="009A2E27"/>
    <w:rsid w:val="009A367A"/>
    <w:rsid w:val="009A379F"/>
    <w:rsid w:val="009A3983"/>
    <w:rsid w:val="009A3C74"/>
    <w:rsid w:val="009A3D26"/>
    <w:rsid w:val="009A3E4D"/>
    <w:rsid w:val="009A4131"/>
    <w:rsid w:val="009A41CF"/>
    <w:rsid w:val="009A4275"/>
    <w:rsid w:val="009A4518"/>
    <w:rsid w:val="009A4C13"/>
    <w:rsid w:val="009A5457"/>
    <w:rsid w:val="009A59E3"/>
    <w:rsid w:val="009A5ECF"/>
    <w:rsid w:val="009A61AC"/>
    <w:rsid w:val="009A6E7F"/>
    <w:rsid w:val="009A75CA"/>
    <w:rsid w:val="009A7D9B"/>
    <w:rsid w:val="009B0051"/>
    <w:rsid w:val="009B05E7"/>
    <w:rsid w:val="009B07F9"/>
    <w:rsid w:val="009B0944"/>
    <w:rsid w:val="009B0AE1"/>
    <w:rsid w:val="009B0F87"/>
    <w:rsid w:val="009B1586"/>
    <w:rsid w:val="009B206B"/>
    <w:rsid w:val="009B2081"/>
    <w:rsid w:val="009B2924"/>
    <w:rsid w:val="009B2D9D"/>
    <w:rsid w:val="009B31EC"/>
    <w:rsid w:val="009B3775"/>
    <w:rsid w:val="009B37AA"/>
    <w:rsid w:val="009B425B"/>
    <w:rsid w:val="009B471E"/>
    <w:rsid w:val="009B4834"/>
    <w:rsid w:val="009B48DF"/>
    <w:rsid w:val="009B4B5B"/>
    <w:rsid w:val="009B4CF4"/>
    <w:rsid w:val="009B56AB"/>
    <w:rsid w:val="009B5F87"/>
    <w:rsid w:val="009B7F9E"/>
    <w:rsid w:val="009B7FAE"/>
    <w:rsid w:val="009C09A7"/>
    <w:rsid w:val="009C09F8"/>
    <w:rsid w:val="009C0D3A"/>
    <w:rsid w:val="009C1524"/>
    <w:rsid w:val="009C15F8"/>
    <w:rsid w:val="009C2307"/>
    <w:rsid w:val="009C23B1"/>
    <w:rsid w:val="009C26D7"/>
    <w:rsid w:val="009C2F74"/>
    <w:rsid w:val="009C3063"/>
    <w:rsid w:val="009C35CA"/>
    <w:rsid w:val="009C3D8F"/>
    <w:rsid w:val="009C4897"/>
    <w:rsid w:val="009C4C76"/>
    <w:rsid w:val="009C4F87"/>
    <w:rsid w:val="009C511B"/>
    <w:rsid w:val="009C51A6"/>
    <w:rsid w:val="009C52C4"/>
    <w:rsid w:val="009C52F1"/>
    <w:rsid w:val="009C5694"/>
    <w:rsid w:val="009C5B67"/>
    <w:rsid w:val="009C64F2"/>
    <w:rsid w:val="009C6FA2"/>
    <w:rsid w:val="009C73C5"/>
    <w:rsid w:val="009C7C9E"/>
    <w:rsid w:val="009C7F77"/>
    <w:rsid w:val="009D05F4"/>
    <w:rsid w:val="009D07D7"/>
    <w:rsid w:val="009D0914"/>
    <w:rsid w:val="009D0B5E"/>
    <w:rsid w:val="009D0B75"/>
    <w:rsid w:val="009D0F74"/>
    <w:rsid w:val="009D1394"/>
    <w:rsid w:val="009D1753"/>
    <w:rsid w:val="009D1ADB"/>
    <w:rsid w:val="009D1F09"/>
    <w:rsid w:val="009D2210"/>
    <w:rsid w:val="009D279D"/>
    <w:rsid w:val="009D28B3"/>
    <w:rsid w:val="009D2A45"/>
    <w:rsid w:val="009D2D4E"/>
    <w:rsid w:val="009D36DC"/>
    <w:rsid w:val="009D3740"/>
    <w:rsid w:val="009D375E"/>
    <w:rsid w:val="009D3990"/>
    <w:rsid w:val="009D3D8D"/>
    <w:rsid w:val="009D42BC"/>
    <w:rsid w:val="009D6B7B"/>
    <w:rsid w:val="009D7D10"/>
    <w:rsid w:val="009D7F32"/>
    <w:rsid w:val="009E009C"/>
    <w:rsid w:val="009E0137"/>
    <w:rsid w:val="009E0299"/>
    <w:rsid w:val="009E0382"/>
    <w:rsid w:val="009E0899"/>
    <w:rsid w:val="009E1075"/>
    <w:rsid w:val="009E15E7"/>
    <w:rsid w:val="009E19DA"/>
    <w:rsid w:val="009E19EA"/>
    <w:rsid w:val="009E1EFB"/>
    <w:rsid w:val="009E26FE"/>
    <w:rsid w:val="009E3476"/>
    <w:rsid w:val="009E3BC3"/>
    <w:rsid w:val="009E4021"/>
    <w:rsid w:val="009E425F"/>
    <w:rsid w:val="009E4929"/>
    <w:rsid w:val="009E531B"/>
    <w:rsid w:val="009F0046"/>
    <w:rsid w:val="009F06A1"/>
    <w:rsid w:val="009F09E2"/>
    <w:rsid w:val="009F0A07"/>
    <w:rsid w:val="009F0E84"/>
    <w:rsid w:val="009F131D"/>
    <w:rsid w:val="009F1818"/>
    <w:rsid w:val="009F18E4"/>
    <w:rsid w:val="009F1D89"/>
    <w:rsid w:val="009F27D6"/>
    <w:rsid w:val="009F3118"/>
    <w:rsid w:val="009F3664"/>
    <w:rsid w:val="009F37F7"/>
    <w:rsid w:val="009F39DB"/>
    <w:rsid w:val="009F3B8D"/>
    <w:rsid w:val="009F3EB5"/>
    <w:rsid w:val="009F3F97"/>
    <w:rsid w:val="009F40DD"/>
    <w:rsid w:val="009F4581"/>
    <w:rsid w:val="009F4AB3"/>
    <w:rsid w:val="009F53D7"/>
    <w:rsid w:val="009F5507"/>
    <w:rsid w:val="009F5521"/>
    <w:rsid w:val="009F60CF"/>
    <w:rsid w:val="009F64AB"/>
    <w:rsid w:val="009F6551"/>
    <w:rsid w:val="009F6FAD"/>
    <w:rsid w:val="009F711F"/>
    <w:rsid w:val="009F7256"/>
    <w:rsid w:val="009F7266"/>
    <w:rsid w:val="009F74A5"/>
    <w:rsid w:val="009F7508"/>
    <w:rsid w:val="009F7881"/>
    <w:rsid w:val="009F7BEC"/>
    <w:rsid w:val="009F7E4D"/>
    <w:rsid w:val="00A00031"/>
    <w:rsid w:val="00A002AA"/>
    <w:rsid w:val="00A0034A"/>
    <w:rsid w:val="00A00729"/>
    <w:rsid w:val="00A0101C"/>
    <w:rsid w:val="00A0106A"/>
    <w:rsid w:val="00A01FA7"/>
    <w:rsid w:val="00A03B08"/>
    <w:rsid w:val="00A03C24"/>
    <w:rsid w:val="00A041E8"/>
    <w:rsid w:val="00A04E4E"/>
    <w:rsid w:val="00A04FF5"/>
    <w:rsid w:val="00A05338"/>
    <w:rsid w:val="00A059A3"/>
    <w:rsid w:val="00A05B4B"/>
    <w:rsid w:val="00A0610C"/>
    <w:rsid w:val="00A06504"/>
    <w:rsid w:val="00A06651"/>
    <w:rsid w:val="00A06DBC"/>
    <w:rsid w:val="00A0706A"/>
    <w:rsid w:val="00A073F9"/>
    <w:rsid w:val="00A0760B"/>
    <w:rsid w:val="00A07F91"/>
    <w:rsid w:val="00A1066A"/>
    <w:rsid w:val="00A11093"/>
    <w:rsid w:val="00A1116D"/>
    <w:rsid w:val="00A1130D"/>
    <w:rsid w:val="00A113BE"/>
    <w:rsid w:val="00A1145D"/>
    <w:rsid w:val="00A11568"/>
    <w:rsid w:val="00A1164B"/>
    <w:rsid w:val="00A11D71"/>
    <w:rsid w:val="00A12015"/>
    <w:rsid w:val="00A120E2"/>
    <w:rsid w:val="00A12C0B"/>
    <w:rsid w:val="00A1304C"/>
    <w:rsid w:val="00A13751"/>
    <w:rsid w:val="00A13D2D"/>
    <w:rsid w:val="00A141B3"/>
    <w:rsid w:val="00A1429D"/>
    <w:rsid w:val="00A14418"/>
    <w:rsid w:val="00A14B08"/>
    <w:rsid w:val="00A14D45"/>
    <w:rsid w:val="00A14E7F"/>
    <w:rsid w:val="00A15B36"/>
    <w:rsid w:val="00A15BC0"/>
    <w:rsid w:val="00A160B9"/>
    <w:rsid w:val="00A16A49"/>
    <w:rsid w:val="00A1706B"/>
    <w:rsid w:val="00A175D3"/>
    <w:rsid w:val="00A17770"/>
    <w:rsid w:val="00A179D7"/>
    <w:rsid w:val="00A17EB4"/>
    <w:rsid w:val="00A20384"/>
    <w:rsid w:val="00A2056B"/>
    <w:rsid w:val="00A2075B"/>
    <w:rsid w:val="00A20849"/>
    <w:rsid w:val="00A2118D"/>
    <w:rsid w:val="00A2150E"/>
    <w:rsid w:val="00A21796"/>
    <w:rsid w:val="00A22D82"/>
    <w:rsid w:val="00A230BB"/>
    <w:rsid w:val="00A238D2"/>
    <w:rsid w:val="00A239E4"/>
    <w:rsid w:val="00A24DD2"/>
    <w:rsid w:val="00A2529D"/>
    <w:rsid w:val="00A2530B"/>
    <w:rsid w:val="00A25500"/>
    <w:rsid w:val="00A25532"/>
    <w:rsid w:val="00A25CDA"/>
    <w:rsid w:val="00A26207"/>
    <w:rsid w:val="00A26C08"/>
    <w:rsid w:val="00A26CE6"/>
    <w:rsid w:val="00A275D3"/>
    <w:rsid w:val="00A303BA"/>
    <w:rsid w:val="00A30544"/>
    <w:rsid w:val="00A306CF"/>
    <w:rsid w:val="00A30D8D"/>
    <w:rsid w:val="00A30E7C"/>
    <w:rsid w:val="00A30ED2"/>
    <w:rsid w:val="00A321AD"/>
    <w:rsid w:val="00A32444"/>
    <w:rsid w:val="00A326BD"/>
    <w:rsid w:val="00A33583"/>
    <w:rsid w:val="00A33D85"/>
    <w:rsid w:val="00A33E02"/>
    <w:rsid w:val="00A34352"/>
    <w:rsid w:val="00A349D4"/>
    <w:rsid w:val="00A34EA1"/>
    <w:rsid w:val="00A3503F"/>
    <w:rsid w:val="00A35342"/>
    <w:rsid w:val="00A35457"/>
    <w:rsid w:val="00A354CB"/>
    <w:rsid w:val="00A35619"/>
    <w:rsid w:val="00A35809"/>
    <w:rsid w:val="00A35BB6"/>
    <w:rsid w:val="00A35EAF"/>
    <w:rsid w:val="00A361FB"/>
    <w:rsid w:val="00A36C02"/>
    <w:rsid w:val="00A36E12"/>
    <w:rsid w:val="00A36E39"/>
    <w:rsid w:val="00A37041"/>
    <w:rsid w:val="00A3747F"/>
    <w:rsid w:val="00A40AD1"/>
    <w:rsid w:val="00A40CC7"/>
    <w:rsid w:val="00A40D4D"/>
    <w:rsid w:val="00A40F58"/>
    <w:rsid w:val="00A411DA"/>
    <w:rsid w:val="00A4184A"/>
    <w:rsid w:val="00A41873"/>
    <w:rsid w:val="00A41964"/>
    <w:rsid w:val="00A41D80"/>
    <w:rsid w:val="00A421F5"/>
    <w:rsid w:val="00A42FAF"/>
    <w:rsid w:val="00A43D2E"/>
    <w:rsid w:val="00A44189"/>
    <w:rsid w:val="00A44CC9"/>
    <w:rsid w:val="00A44D33"/>
    <w:rsid w:val="00A45A57"/>
    <w:rsid w:val="00A45C01"/>
    <w:rsid w:val="00A45E41"/>
    <w:rsid w:val="00A4620F"/>
    <w:rsid w:val="00A46AC9"/>
    <w:rsid w:val="00A46BAA"/>
    <w:rsid w:val="00A46C26"/>
    <w:rsid w:val="00A46FE2"/>
    <w:rsid w:val="00A47157"/>
    <w:rsid w:val="00A5088C"/>
    <w:rsid w:val="00A50ACA"/>
    <w:rsid w:val="00A5119F"/>
    <w:rsid w:val="00A5154D"/>
    <w:rsid w:val="00A515DF"/>
    <w:rsid w:val="00A51650"/>
    <w:rsid w:val="00A51776"/>
    <w:rsid w:val="00A518C4"/>
    <w:rsid w:val="00A51B39"/>
    <w:rsid w:val="00A51E11"/>
    <w:rsid w:val="00A521A3"/>
    <w:rsid w:val="00A52E99"/>
    <w:rsid w:val="00A532D4"/>
    <w:rsid w:val="00A53348"/>
    <w:rsid w:val="00A5339B"/>
    <w:rsid w:val="00A53485"/>
    <w:rsid w:val="00A534E9"/>
    <w:rsid w:val="00A53F13"/>
    <w:rsid w:val="00A540DE"/>
    <w:rsid w:val="00A54205"/>
    <w:rsid w:val="00A548EA"/>
    <w:rsid w:val="00A54B33"/>
    <w:rsid w:val="00A54EAD"/>
    <w:rsid w:val="00A550B4"/>
    <w:rsid w:val="00A550F6"/>
    <w:rsid w:val="00A557DD"/>
    <w:rsid w:val="00A55BE5"/>
    <w:rsid w:val="00A55C62"/>
    <w:rsid w:val="00A55C7D"/>
    <w:rsid w:val="00A55FC0"/>
    <w:rsid w:val="00A56053"/>
    <w:rsid w:val="00A560C4"/>
    <w:rsid w:val="00A56145"/>
    <w:rsid w:val="00A567A5"/>
    <w:rsid w:val="00A56812"/>
    <w:rsid w:val="00A56FF5"/>
    <w:rsid w:val="00A573CB"/>
    <w:rsid w:val="00A57A44"/>
    <w:rsid w:val="00A57B1A"/>
    <w:rsid w:val="00A57BF4"/>
    <w:rsid w:val="00A6003F"/>
    <w:rsid w:val="00A601E5"/>
    <w:rsid w:val="00A60DFB"/>
    <w:rsid w:val="00A61388"/>
    <w:rsid w:val="00A613D5"/>
    <w:rsid w:val="00A61616"/>
    <w:rsid w:val="00A62037"/>
    <w:rsid w:val="00A62700"/>
    <w:rsid w:val="00A630CF"/>
    <w:rsid w:val="00A63A72"/>
    <w:rsid w:val="00A64392"/>
    <w:rsid w:val="00A643E2"/>
    <w:rsid w:val="00A6585B"/>
    <w:rsid w:val="00A65CF3"/>
    <w:rsid w:val="00A65DF9"/>
    <w:rsid w:val="00A66404"/>
    <w:rsid w:val="00A6650F"/>
    <w:rsid w:val="00A66811"/>
    <w:rsid w:val="00A66A60"/>
    <w:rsid w:val="00A66E8F"/>
    <w:rsid w:val="00A6716F"/>
    <w:rsid w:val="00A678CB"/>
    <w:rsid w:val="00A70106"/>
    <w:rsid w:val="00A702E1"/>
    <w:rsid w:val="00A706A6"/>
    <w:rsid w:val="00A70AAF"/>
    <w:rsid w:val="00A70D83"/>
    <w:rsid w:val="00A71116"/>
    <w:rsid w:val="00A713C4"/>
    <w:rsid w:val="00A715B0"/>
    <w:rsid w:val="00A71AE7"/>
    <w:rsid w:val="00A72250"/>
    <w:rsid w:val="00A72450"/>
    <w:rsid w:val="00A72C68"/>
    <w:rsid w:val="00A72D8D"/>
    <w:rsid w:val="00A73259"/>
    <w:rsid w:val="00A734F2"/>
    <w:rsid w:val="00A7364F"/>
    <w:rsid w:val="00A736E2"/>
    <w:rsid w:val="00A740FF"/>
    <w:rsid w:val="00A74461"/>
    <w:rsid w:val="00A75248"/>
    <w:rsid w:val="00A7602A"/>
    <w:rsid w:val="00A760E0"/>
    <w:rsid w:val="00A775C4"/>
    <w:rsid w:val="00A77ECC"/>
    <w:rsid w:val="00A800AF"/>
    <w:rsid w:val="00A80A20"/>
    <w:rsid w:val="00A80B4C"/>
    <w:rsid w:val="00A81513"/>
    <w:rsid w:val="00A81581"/>
    <w:rsid w:val="00A816A4"/>
    <w:rsid w:val="00A8192B"/>
    <w:rsid w:val="00A81D85"/>
    <w:rsid w:val="00A82184"/>
    <w:rsid w:val="00A828B0"/>
    <w:rsid w:val="00A82AAF"/>
    <w:rsid w:val="00A83937"/>
    <w:rsid w:val="00A842D0"/>
    <w:rsid w:val="00A8447E"/>
    <w:rsid w:val="00A84A9C"/>
    <w:rsid w:val="00A84BF2"/>
    <w:rsid w:val="00A84CFB"/>
    <w:rsid w:val="00A85D55"/>
    <w:rsid w:val="00A85E20"/>
    <w:rsid w:val="00A85F3A"/>
    <w:rsid w:val="00A862CD"/>
    <w:rsid w:val="00A868D3"/>
    <w:rsid w:val="00A8726B"/>
    <w:rsid w:val="00A87974"/>
    <w:rsid w:val="00A879D3"/>
    <w:rsid w:val="00A87BA5"/>
    <w:rsid w:val="00A87C66"/>
    <w:rsid w:val="00A87E7F"/>
    <w:rsid w:val="00A901F0"/>
    <w:rsid w:val="00A90433"/>
    <w:rsid w:val="00A9095B"/>
    <w:rsid w:val="00A90A0D"/>
    <w:rsid w:val="00A90AC1"/>
    <w:rsid w:val="00A90E28"/>
    <w:rsid w:val="00A91517"/>
    <w:rsid w:val="00A9187C"/>
    <w:rsid w:val="00A92792"/>
    <w:rsid w:val="00A92876"/>
    <w:rsid w:val="00A9295D"/>
    <w:rsid w:val="00A939E2"/>
    <w:rsid w:val="00A93C8D"/>
    <w:rsid w:val="00A93D3B"/>
    <w:rsid w:val="00A93FEC"/>
    <w:rsid w:val="00A943DF"/>
    <w:rsid w:val="00A944CC"/>
    <w:rsid w:val="00A948CC"/>
    <w:rsid w:val="00A95104"/>
    <w:rsid w:val="00A9518E"/>
    <w:rsid w:val="00A954ED"/>
    <w:rsid w:val="00A958F4"/>
    <w:rsid w:val="00A95A43"/>
    <w:rsid w:val="00A961C2"/>
    <w:rsid w:val="00A968A1"/>
    <w:rsid w:val="00A96DBE"/>
    <w:rsid w:val="00AA03D0"/>
    <w:rsid w:val="00AA079E"/>
    <w:rsid w:val="00AA07BC"/>
    <w:rsid w:val="00AA0ACF"/>
    <w:rsid w:val="00AA0B8A"/>
    <w:rsid w:val="00AA0C05"/>
    <w:rsid w:val="00AA10A6"/>
    <w:rsid w:val="00AA1D77"/>
    <w:rsid w:val="00AA223F"/>
    <w:rsid w:val="00AA232A"/>
    <w:rsid w:val="00AA2484"/>
    <w:rsid w:val="00AA29E5"/>
    <w:rsid w:val="00AA2F98"/>
    <w:rsid w:val="00AA30E8"/>
    <w:rsid w:val="00AA37CC"/>
    <w:rsid w:val="00AA39E6"/>
    <w:rsid w:val="00AA3A95"/>
    <w:rsid w:val="00AA4294"/>
    <w:rsid w:val="00AA516E"/>
    <w:rsid w:val="00AA5410"/>
    <w:rsid w:val="00AA5456"/>
    <w:rsid w:val="00AA54AC"/>
    <w:rsid w:val="00AA5621"/>
    <w:rsid w:val="00AA5650"/>
    <w:rsid w:val="00AA5987"/>
    <w:rsid w:val="00AA5B59"/>
    <w:rsid w:val="00AA6022"/>
    <w:rsid w:val="00AA615A"/>
    <w:rsid w:val="00AA6845"/>
    <w:rsid w:val="00AA6875"/>
    <w:rsid w:val="00AA6EB4"/>
    <w:rsid w:val="00AA7326"/>
    <w:rsid w:val="00AA7E3E"/>
    <w:rsid w:val="00AB0882"/>
    <w:rsid w:val="00AB0979"/>
    <w:rsid w:val="00AB0E0A"/>
    <w:rsid w:val="00AB10EF"/>
    <w:rsid w:val="00AB1C3B"/>
    <w:rsid w:val="00AB1D3B"/>
    <w:rsid w:val="00AB3A7C"/>
    <w:rsid w:val="00AB3B8F"/>
    <w:rsid w:val="00AB3C81"/>
    <w:rsid w:val="00AB4081"/>
    <w:rsid w:val="00AB41A1"/>
    <w:rsid w:val="00AB4BB2"/>
    <w:rsid w:val="00AB4D2E"/>
    <w:rsid w:val="00AB5083"/>
    <w:rsid w:val="00AB5E7A"/>
    <w:rsid w:val="00AB6010"/>
    <w:rsid w:val="00AB61C0"/>
    <w:rsid w:val="00AB62FB"/>
    <w:rsid w:val="00AB6E4C"/>
    <w:rsid w:val="00AB71D4"/>
    <w:rsid w:val="00AB7AD5"/>
    <w:rsid w:val="00AB7CAF"/>
    <w:rsid w:val="00AB7E6D"/>
    <w:rsid w:val="00AC0140"/>
    <w:rsid w:val="00AC09F3"/>
    <w:rsid w:val="00AC0A39"/>
    <w:rsid w:val="00AC1572"/>
    <w:rsid w:val="00AC1EDA"/>
    <w:rsid w:val="00AC312E"/>
    <w:rsid w:val="00AC3968"/>
    <w:rsid w:val="00AC3BBF"/>
    <w:rsid w:val="00AC3D55"/>
    <w:rsid w:val="00AC3E19"/>
    <w:rsid w:val="00AC46A2"/>
    <w:rsid w:val="00AC470B"/>
    <w:rsid w:val="00AC507E"/>
    <w:rsid w:val="00AC54C1"/>
    <w:rsid w:val="00AC6355"/>
    <w:rsid w:val="00AC650B"/>
    <w:rsid w:val="00AC6DAC"/>
    <w:rsid w:val="00AC6E35"/>
    <w:rsid w:val="00AC6F57"/>
    <w:rsid w:val="00AC74D6"/>
    <w:rsid w:val="00AC785D"/>
    <w:rsid w:val="00AD037E"/>
    <w:rsid w:val="00AD0594"/>
    <w:rsid w:val="00AD07E8"/>
    <w:rsid w:val="00AD0FA1"/>
    <w:rsid w:val="00AD129C"/>
    <w:rsid w:val="00AD1981"/>
    <w:rsid w:val="00AD2101"/>
    <w:rsid w:val="00AD2778"/>
    <w:rsid w:val="00AD2814"/>
    <w:rsid w:val="00AD284A"/>
    <w:rsid w:val="00AD2887"/>
    <w:rsid w:val="00AD2BD6"/>
    <w:rsid w:val="00AD2E59"/>
    <w:rsid w:val="00AD2EED"/>
    <w:rsid w:val="00AD2FE1"/>
    <w:rsid w:val="00AD3080"/>
    <w:rsid w:val="00AD3950"/>
    <w:rsid w:val="00AD3A82"/>
    <w:rsid w:val="00AD3EBB"/>
    <w:rsid w:val="00AD4046"/>
    <w:rsid w:val="00AD4CB1"/>
    <w:rsid w:val="00AD5125"/>
    <w:rsid w:val="00AD527B"/>
    <w:rsid w:val="00AD5480"/>
    <w:rsid w:val="00AD61F0"/>
    <w:rsid w:val="00AD6235"/>
    <w:rsid w:val="00AD6B49"/>
    <w:rsid w:val="00AD71EF"/>
    <w:rsid w:val="00AD7981"/>
    <w:rsid w:val="00AD7B02"/>
    <w:rsid w:val="00AD7E71"/>
    <w:rsid w:val="00AE014A"/>
    <w:rsid w:val="00AE040C"/>
    <w:rsid w:val="00AE04C9"/>
    <w:rsid w:val="00AE06D0"/>
    <w:rsid w:val="00AE0DAE"/>
    <w:rsid w:val="00AE0E0A"/>
    <w:rsid w:val="00AE12D2"/>
    <w:rsid w:val="00AE13F1"/>
    <w:rsid w:val="00AE19B2"/>
    <w:rsid w:val="00AE1A29"/>
    <w:rsid w:val="00AE1AC8"/>
    <w:rsid w:val="00AE207B"/>
    <w:rsid w:val="00AE22AD"/>
    <w:rsid w:val="00AE22E2"/>
    <w:rsid w:val="00AE2831"/>
    <w:rsid w:val="00AE2F41"/>
    <w:rsid w:val="00AE30FB"/>
    <w:rsid w:val="00AE334D"/>
    <w:rsid w:val="00AE37E7"/>
    <w:rsid w:val="00AE389B"/>
    <w:rsid w:val="00AE39F2"/>
    <w:rsid w:val="00AE3B31"/>
    <w:rsid w:val="00AE3BF7"/>
    <w:rsid w:val="00AE4257"/>
    <w:rsid w:val="00AE44F5"/>
    <w:rsid w:val="00AE484A"/>
    <w:rsid w:val="00AE4BA6"/>
    <w:rsid w:val="00AE4D80"/>
    <w:rsid w:val="00AE5209"/>
    <w:rsid w:val="00AE5290"/>
    <w:rsid w:val="00AE52E8"/>
    <w:rsid w:val="00AE5651"/>
    <w:rsid w:val="00AE5765"/>
    <w:rsid w:val="00AE5B3B"/>
    <w:rsid w:val="00AE5D9E"/>
    <w:rsid w:val="00AE5FEE"/>
    <w:rsid w:val="00AE63B1"/>
    <w:rsid w:val="00AE6F1F"/>
    <w:rsid w:val="00AE7006"/>
    <w:rsid w:val="00AE728F"/>
    <w:rsid w:val="00AE7353"/>
    <w:rsid w:val="00AE73E0"/>
    <w:rsid w:val="00AE7407"/>
    <w:rsid w:val="00AE7545"/>
    <w:rsid w:val="00AE76CB"/>
    <w:rsid w:val="00AE78B7"/>
    <w:rsid w:val="00AE7EBC"/>
    <w:rsid w:val="00AF0490"/>
    <w:rsid w:val="00AF0DD5"/>
    <w:rsid w:val="00AF1128"/>
    <w:rsid w:val="00AF1AE9"/>
    <w:rsid w:val="00AF1EA9"/>
    <w:rsid w:val="00AF214F"/>
    <w:rsid w:val="00AF2F9F"/>
    <w:rsid w:val="00AF3204"/>
    <w:rsid w:val="00AF32E2"/>
    <w:rsid w:val="00AF3750"/>
    <w:rsid w:val="00AF3C7C"/>
    <w:rsid w:val="00AF4564"/>
    <w:rsid w:val="00AF4A9D"/>
    <w:rsid w:val="00AF4CBC"/>
    <w:rsid w:val="00AF5465"/>
    <w:rsid w:val="00AF5B1B"/>
    <w:rsid w:val="00AF5F49"/>
    <w:rsid w:val="00AF603D"/>
    <w:rsid w:val="00AF607F"/>
    <w:rsid w:val="00AF692C"/>
    <w:rsid w:val="00AF6981"/>
    <w:rsid w:val="00AF6C9D"/>
    <w:rsid w:val="00AF6CB3"/>
    <w:rsid w:val="00AF6D15"/>
    <w:rsid w:val="00AF6D1E"/>
    <w:rsid w:val="00AF700C"/>
    <w:rsid w:val="00AF743E"/>
    <w:rsid w:val="00AF7B96"/>
    <w:rsid w:val="00B00607"/>
    <w:rsid w:val="00B00EC6"/>
    <w:rsid w:val="00B00F10"/>
    <w:rsid w:val="00B01245"/>
    <w:rsid w:val="00B01278"/>
    <w:rsid w:val="00B020EF"/>
    <w:rsid w:val="00B026F9"/>
    <w:rsid w:val="00B02DF5"/>
    <w:rsid w:val="00B03446"/>
    <w:rsid w:val="00B034F1"/>
    <w:rsid w:val="00B03A94"/>
    <w:rsid w:val="00B03CD0"/>
    <w:rsid w:val="00B03E0A"/>
    <w:rsid w:val="00B04438"/>
    <w:rsid w:val="00B048FF"/>
    <w:rsid w:val="00B04E0E"/>
    <w:rsid w:val="00B04FA8"/>
    <w:rsid w:val="00B053E6"/>
    <w:rsid w:val="00B054C1"/>
    <w:rsid w:val="00B0576C"/>
    <w:rsid w:val="00B05969"/>
    <w:rsid w:val="00B05C49"/>
    <w:rsid w:val="00B06524"/>
    <w:rsid w:val="00B0660B"/>
    <w:rsid w:val="00B074B8"/>
    <w:rsid w:val="00B07612"/>
    <w:rsid w:val="00B07624"/>
    <w:rsid w:val="00B07CC0"/>
    <w:rsid w:val="00B10834"/>
    <w:rsid w:val="00B10BE8"/>
    <w:rsid w:val="00B110E2"/>
    <w:rsid w:val="00B111AD"/>
    <w:rsid w:val="00B1196B"/>
    <w:rsid w:val="00B11A7B"/>
    <w:rsid w:val="00B11AB8"/>
    <w:rsid w:val="00B11C67"/>
    <w:rsid w:val="00B11E0D"/>
    <w:rsid w:val="00B11FAB"/>
    <w:rsid w:val="00B12EA3"/>
    <w:rsid w:val="00B139A1"/>
    <w:rsid w:val="00B13AC3"/>
    <w:rsid w:val="00B13B61"/>
    <w:rsid w:val="00B13C2F"/>
    <w:rsid w:val="00B1437B"/>
    <w:rsid w:val="00B1457F"/>
    <w:rsid w:val="00B14AB8"/>
    <w:rsid w:val="00B15219"/>
    <w:rsid w:val="00B1579E"/>
    <w:rsid w:val="00B160F1"/>
    <w:rsid w:val="00B16206"/>
    <w:rsid w:val="00B16696"/>
    <w:rsid w:val="00B167C2"/>
    <w:rsid w:val="00B16AB1"/>
    <w:rsid w:val="00B1749D"/>
    <w:rsid w:val="00B1753B"/>
    <w:rsid w:val="00B17A19"/>
    <w:rsid w:val="00B2006A"/>
    <w:rsid w:val="00B20544"/>
    <w:rsid w:val="00B2073C"/>
    <w:rsid w:val="00B20F96"/>
    <w:rsid w:val="00B210B0"/>
    <w:rsid w:val="00B21531"/>
    <w:rsid w:val="00B21CF7"/>
    <w:rsid w:val="00B21D48"/>
    <w:rsid w:val="00B21FFA"/>
    <w:rsid w:val="00B221F0"/>
    <w:rsid w:val="00B222DA"/>
    <w:rsid w:val="00B226B6"/>
    <w:rsid w:val="00B23000"/>
    <w:rsid w:val="00B230DB"/>
    <w:rsid w:val="00B231C1"/>
    <w:rsid w:val="00B23E82"/>
    <w:rsid w:val="00B24575"/>
    <w:rsid w:val="00B247A9"/>
    <w:rsid w:val="00B24BD5"/>
    <w:rsid w:val="00B24C22"/>
    <w:rsid w:val="00B25176"/>
    <w:rsid w:val="00B26B42"/>
    <w:rsid w:val="00B27186"/>
    <w:rsid w:val="00B27C53"/>
    <w:rsid w:val="00B27CE3"/>
    <w:rsid w:val="00B27E79"/>
    <w:rsid w:val="00B308D1"/>
    <w:rsid w:val="00B312C8"/>
    <w:rsid w:val="00B31A1B"/>
    <w:rsid w:val="00B31E59"/>
    <w:rsid w:val="00B325DA"/>
    <w:rsid w:val="00B3290F"/>
    <w:rsid w:val="00B32F33"/>
    <w:rsid w:val="00B33226"/>
    <w:rsid w:val="00B332DC"/>
    <w:rsid w:val="00B3378E"/>
    <w:rsid w:val="00B33D28"/>
    <w:rsid w:val="00B34640"/>
    <w:rsid w:val="00B34642"/>
    <w:rsid w:val="00B34713"/>
    <w:rsid w:val="00B347D9"/>
    <w:rsid w:val="00B34923"/>
    <w:rsid w:val="00B35218"/>
    <w:rsid w:val="00B35224"/>
    <w:rsid w:val="00B352B5"/>
    <w:rsid w:val="00B3568B"/>
    <w:rsid w:val="00B356A0"/>
    <w:rsid w:val="00B359A7"/>
    <w:rsid w:val="00B35B5B"/>
    <w:rsid w:val="00B35E86"/>
    <w:rsid w:val="00B36B76"/>
    <w:rsid w:val="00B36D34"/>
    <w:rsid w:val="00B36D66"/>
    <w:rsid w:val="00B36FB7"/>
    <w:rsid w:val="00B36FF6"/>
    <w:rsid w:val="00B37134"/>
    <w:rsid w:val="00B373B9"/>
    <w:rsid w:val="00B37D54"/>
    <w:rsid w:val="00B4007A"/>
    <w:rsid w:val="00B4009A"/>
    <w:rsid w:val="00B4051C"/>
    <w:rsid w:val="00B40630"/>
    <w:rsid w:val="00B40FEA"/>
    <w:rsid w:val="00B41571"/>
    <w:rsid w:val="00B42383"/>
    <w:rsid w:val="00B427F4"/>
    <w:rsid w:val="00B43184"/>
    <w:rsid w:val="00B4326D"/>
    <w:rsid w:val="00B432FF"/>
    <w:rsid w:val="00B434B5"/>
    <w:rsid w:val="00B43B18"/>
    <w:rsid w:val="00B43D80"/>
    <w:rsid w:val="00B4446F"/>
    <w:rsid w:val="00B4454E"/>
    <w:rsid w:val="00B445C7"/>
    <w:rsid w:val="00B44608"/>
    <w:rsid w:val="00B447F2"/>
    <w:rsid w:val="00B44B1C"/>
    <w:rsid w:val="00B44F56"/>
    <w:rsid w:val="00B44F7D"/>
    <w:rsid w:val="00B44FBB"/>
    <w:rsid w:val="00B452B1"/>
    <w:rsid w:val="00B456C9"/>
    <w:rsid w:val="00B45779"/>
    <w:rsid w:val="00B457B7"/>
    <w:rsid w:val="00B458BC"/>
    <w:rsid w:val="00B462BC"/>
    <w:rsid w:val="00B46593"/>
    <w:rsid w:val="00B47498"/>
    <w:rsid w:val="00B474CE"/>
    <w:rsid w:val="00B50425"/>
    <w:rsid w:val="00B508DA"/>
    <w:rsid w:val="00B50BA7"/>
    <w:rsid w:val="00B51BD3"/>
    <w:rsid w:val="00B51BF3"/>
    <w:rsid w:val="00B51E19"/>
    <w:rsid w:val="00B52572"/>
    <w:rsid w:val="00B53040"/>
    <w:rsid w:val="00B532E1"/>
    <w:rsid w:val="00B5354B"/>
    <w:rsid w:val="00B537BD"/>
    <w:rsid w:val="00B53E81"/>
    <w:rsid w:val="00B54024"/>
    <w:rsid w:val="00B5408B"/>
    <w:rsid w:val="00B54BB7"/>
    <w:rsid w:val="00B54F41"/>
    <w:rsid w:val="00B550A8"/>
    <w:rsid w:val="00B556AD"/>
    <w:rsid w:val="00B55933"/>
    <w:rsid w:val="00B559C0"/>
    <w:rsid w:val="00B55D94"/>
    <w:rsid w:val="00B55F22"/>
    <w:rsid w:val="00B55F32"/>
    <w:rsid w:val="00B5614B"/>
    <w:rsid w:val="00B56589"/>
    <w:rsid w:val="00B565EB"/>
    <w:rsid w:val="00B576EF"/>
    <w:rsid w:val="00B57767"/>
    <w:rsid w:val="00B60F57"/>
    <w:rsid w:val="00B61DC9"/>
    <w:rsid w:val="00B61FC0"/>
    <w:rsid w:val="00B62048"/>
    <w:rsid w:val="00B6227E"/>
    <w:rsid w:val="00B6241F"/>
    <w:rsid w:val="00B62987"/>
    <w:rsid w:val="00B62A6D"/>
    <w:rsid w:val="00B62F48"/>
    <w:rsid w:val="00B632C6"/>
    <w:rsid w:val="00B635C1"/>
    <w:rsid w:val="00B63794"/>
    <w:rsid w:val="00B64355"/>
    <w:rsid w:val="00B645BC"/>
    <w:rsid w:val="00B64789"/>
    <w:rsid w:val="00B64823"/>
    <w:rsid w:val="00B6491F"/>
    <w:rsid w:val="00B64C67"/>
    <w:rsid w:val="00B65A48"/>
    <w:rsid w:val="00B65C8E"/>
    <w:rsid w:val="00B65CBD"/>
    <w:rsid w:val="00B65EBA"/>
    <w:rsid w:val="00B66058"/>
    <w:rsid w:val="00B668DA"/>
    <w:rsid w:val="00B6745D"/>
    <w:rsid w:val="00B6781F"/>
    <w:rsid w:val="00B67931"/>
    <w:rsid w:val="00B70481"/>
    <w:rsid w:val="00B7049E"/>
    <w:rsid w:val="00B70C70"/>
    <w:rsid w:val="00B70D11"/>
    <w:rsid w:val="00B70D24"/>
    <w:rsid w:val="00B70D6C"/>
    <w:rsid w:val="00B70F51"/>
    <w:rsid w:val="00B71DBF"/>
    <w:rsid w:val="00B7253D"/>
    <w:rsid w:val="00B725D5"/>
    <w:rsid w:val="00B72936"/>
    <w:rsid w:val="00B729CD"/>
    <w:rsid w:val="00B72E0F"/>
    <w:rsid w:val="00B7323F"/>
    <w:rsid w:val="00B73384"/>
    <w:rsid w:val="00B7382C"/>
    <w:rsid w:val="00B7397E"/>
    <w:rsid w:val="00B73B01"/>
    <w:rsid w:val="00B7417F"/>
    <w:rsid w:val="00B749C9"/>
    <w:rsid w:val="00B75075"/>
    <w:rsid w:val="00B7524C"/>
    <w:rsid w:val="00B752C8"/>
    <w:rsid w:val="00B752E6"/>
    <w:rsid w:val="00B753CF"/>
    <w:rsid w:val="00B762CD"/>
    <w:rsid w:val="00B766C3"/>
    <w:rsid w:val="00B76C22"/>
    <w:rsid w:val="00B76CAC"/>
    <w:rsid w:val="00B774B5"/>
    <w:rsid w:val="00B80184"/>
    <w:rsid w:val="00B80698"/>
    <w:rsid w:val="00B8085D"/>
    <w:rsid w:val="00B80FD7"/>
    <w:rsid w:val="00B81016"/>
    <w:rsid w:val="00B81035"/>
    <w:rsid w:val="00B8123D"/>
    <w:rsid w:val="00B81B82"/>
    <w:rsid w:val="00B81BF7"/>
    <w:rsid w:val="00B82203"/>
    <w:rsid w:val="00B8243B"/>
    <w:rsid w:val="00B82BAB"/>
    <w:rsid w:val="00B82EB4"/>
    <w:rsid w:val="00B83106"/>
    <w:rsid w:val="00B836B2"/>
    <w:rsid w:val="00B83A0B"/>
    <w:rsid w:val="00B8406A"/>
    <w:rsid w:val="00B84101"/>
    <w:rsid w:val="00B8410F"/>
    <w:rsid w:val="00B84506"/>
    <w:rsid w:val="00B8509A"/>
    <w:rsid w:val="00B850ED"/>
    <w:rsid w:val="00B85125"/>
    <w:rsid w:val="00B85439"/>
    <w:rsid w:val="00B85749"/>
    <w:rsid w:val="00B85784"/>
    <w:rsid w:val="00B85C61"/>
    <w:rsid w:val="00B85C6A"/>
    <w:rsid w:val="00B8600A"/>
    <w:rsid w:val="00B860F7"/>
    <w:rsid w:val="00B862CB"/>
    <w:rsid w:val="00B8677B"/>
    <w:rsid w:val="00B86BA2"/>
    <w:rsid w:val="00B875E0"/>
    <w:rsid w:val="00B87DD9"/>
    <w:rsid w:val="00B87EBF"/>
    <w:rsid w:val="00B9025F"/>
    <w:rsid w:val="00B90FC9"/>
    <w:rsid w:val="00B9143E"/>
    <w:rsid w:val="00B916AA"/>
    <w:rsid w:val="00B91C89"/>
    <w:rsid w:val="00B928D5"/>
    <w:rsid w:val="00B92A42"/>
    <w:rsid w:val="00B92AB1"/>
    <w:rsid w:val="00B93009"/>
    <w:rsid w:val="00B9379D"/>
    <w:rsid w:val="00B93B7F"/>
    <w:rsid w:val="00B940A9"/>
    <w:rsid w:val="00B9449C"/>
    <w:rsid w:val="00B952A9"/>
    <w:rsid w:val="00B957AC"/>
    <w:rsid w:val="00B96386"/>
    <w:rsid w:val="00B963AB"/>
    <w:rsid w:val="00B96D1A"/>
    <w:rsid w:val="00B97AC3"/>
    <w:rsid w:val="00B97F52"/>
    <w:rsid w:val="00BA084F"/>
    <w:rsid w:val="00BA0B45"/>
    <w:rsid w:val="00BA105D"/>
    <w:rsid w:val="00BA18E3"/>
    <w:rsid w:val="00BA2156"/>
    <w:rsid w:val="00BA235C"/>
    <w:rsid w:val="00BA2400"/>
    <w:rsid w:val="00BA2EC3"/>
    <w:rsid w:val="00BA2F16"/>
    <w:rsid w:val="00BA3051"/>
    <w:rsid w:val="00BA32B6"/>
    <w:rsid w:val="00BA3391"/>
    <w:rsid w:val="00BA38F8"/>
    <w:rsid w:val="00BA3C97"/>
    <w:rsid w:val="00BA3FB1"/>
    <w:rsid w:val="00BA435B"/>
    <w:rsid w:val="00BA4E63"/>
    <w:rsid w:val="00BA5039"/>
    <w:rsid w:val="00BA5E0C"/>
    <w:rsid w:val="00BA6775"/>
    <w:rsid w:val="00BA68A9"/>
    <w:rsid w:val="00BA7338"/>
    <w:rsid w:val="00BA7C4F"/>
    <w:rsid w:val="00BA7CCA"/>
    <w:rsid w:val="00BB1107"/>
    <w:rsid w:val="00BB1459"/>
    <w:rsid w:val="00BB1880"/>
    <w:rsid w:val="00BB1BA2"/>
    <w:rsid w:val="00BB2221"/>
    <w:rsid w:val="00BB25FD"/>
    <w:rsid w:val="00BB2AAA"/>
    <w:rsid w:val="00BB2D25"/>
    <w:rsid w:val="00BB2FE1"/>
    <w:rsid w:val="00BB36EB"/>
    <w:rsid w:val="00BB3B75"/>
    <w:rsid w:val="00BB4250"/>
    <w:rsid w:val="00BB45E1"/>
    <w:rsid w:val="00BB46D1"/>
    <w:rsid w:val="00BB4D91"/>
    <w:rsid w:val="00BB4F05"/>
    <w:rsid w:val="00BB4FC8"/>
    <w:rsid w:val="00BB51F3"/>
    <w:rsid w:val="00BB6C32"/>
    <w:rsid w:val="00BB723E"/>
    <w:rsid w:val="00BB7554"/>
    <w:rsid w:val="00BB782C"/>
    <w:rsid w:val="00BB79C1"/>
    <w:rsid w:val="00BB7A1B"/>
    <w:rsid w:val="00BB7BC9"/>
    <w:rsid w:val="00BC00EE"/>
    <w:rsid w:val="00BC0B3B"/>
    <w:rsid w:val="00BC0CE9"/>
    <w:rsid w:val="00BC0DFB"/>
    <w:rsid w:val="00BC0F03"/>
    <w:rsid w:val="00BC0F62"/>
    <w:rsid w:val="00BC16A5"/>
    <w:rsid w:val="00BC1810"/>
    <w:rsid w:val="00BC1B15"/>
    <w:rsid w:val="00BC1BD3"/>
    <w:rsid w:val="00BC2257"/>
    <w:rsid w:val="00BC2402"/>
    <w:rsid w:val="00BC2724"/>
    <w:rsid w:val="00BC2BD9"/>
    <w:rsid w:val="00BC316F"/>
    <w:rsid w:val="00BC35CE"/>
    <w:rsid w:val="00BC36C1"/>
    <w:rsid w:val="00BC3FC3"/>
    <w:rsid w:val="00BC4438"/>
    <w:rsid w:val="00BC4873"/>
    <w:rsid w:val="00BC4C4D"/>
    <w:rsid w:val="00BC5269"/>
    <w:rsid w:val="00BC52F7"/>
    <w:rsid w:val="00BC5573"/>
    <w:rsid w:val="00BC5905"/>
    <w:rsid w:val="00BC5A97"/>
    <w:rsid w:val="00BC5B9A"/>
    <w:rsid w:val="00BC5CD0"/>
    <w:rsid w:val="00BC5E39"/>
    <w:rsid w:val="00BC67E0"/>
    <w:rsid w:val="00BC68E7"/>
    <w:rsid w:val="00BC7781"/>
    <w:rsid w:val="00BC7885"/>
    <w:rsid w:val="00BC7916"/>
    <w:rsid w:val="00BC7C56"/>
    <w:rsid w:val="00BC7DA5"/>
    <w:rsid w:val="00BD022F"/>
    <w:rsid w:val="00BD0763"/>
    <w:rsid w:val="00BD082A"/>
    <w:rsid w:val="00BD1053"/>
    <w:rsid w:val="00BD118E"/>
    <w:rsid w:val="00BD15E6"/>
    <w:rsid w:val="00BD19B3"/>
    <w:rsid w:val="00BD1BFB"/>
    <w:rsid w:val="00BD1E27"/>
    <w:rsid w:val="00BD23FF"/>
    <w:rsid w:val="00BD2917"/>
    <w:rsid w:val="00BD31B5"/>
    <w:rsid w:val="00BD3205"/>
    <w:rsid w:val="00BD348A"/>
    <w:rsid w:val="00BD3AB9"/>
    <w:rsid w:val="00BD3F10"/>
    <w:rsid w:val="00BD4638"/>
    <w:rsid w:val="00BD5E36"/>
    <w:rsid w:val="00BD5E42"/>
    <w:rsid w:val="00BD6025"/>
    <w:rsid w:val="00BD60A5"/>
    <w:rsid w:val="00BD6112"/>
    <w:rsid w:val="00BD63EE"/>
    <w:rsid w:val="00BD68A7"/>
    <w:rsid w:val="00BD6993"/>
    <w:rsid w:val="00BD6C6D"/>
    <w:rsid w:val="00BD722A"/>
    <w:rsid w:val="00BD74A2"/>
    <w:rsid w:val="00BD7BE8"/>
    <w:rsid w:val="00BE0339"/>
    <w:rsid w:val="00BE0446"/>
    <w:rsid w:val="00BE056E"/>
    <w:rsid w:val="00BE0B95"/>
    <w:rsid w:val="00BE11B8"/>
    <w:rsid w:val="00BE13EB"/>
    <w:rsid w:val="00BE1811"/>
    <w:rsid w:val="00BE1E28"/>
    <w:rsid w:val="00BE2F99"/>
    <w:rsid w:val="00BE32B4"/>
    <w:rsid w:val="00BE3421"/>
    <w:rsid w:val="00BE3F5A"/>
    <w:rsid w:val="00BE403B"/>
    <w:rsid w:val="00BE48F7"/>
    <w:rsid w:val="00BE4C73"/>
    <w:rsid w:val="00BE5458"/>
    <w:rsid w:val="00BE54E1"/>
    <w:rsid w:val="00BE5AF6"/>
    <w:rsid w:val="00BE5EDC"/>
    <w:rsid w:val="00BE64FA"/>
    <w:rsid w:val="00BE67F7"/>
    <w:rsid w:val="00BE6B97"/>
    <w:rsid w:val="00BE6DCC"/>
    <w:rsid w:val="00BE6F35"/>
    <w:rsid w:val="00BE7BD4"/>
    <w:rsid w:val="00BF0450"/>
    <w:rsid w:val="00BF0703"/>
    <w:rsid w:val="00BF0B4B"/>
    <w:rsid w:val="00BF0F7B"/>
    <w:rsid w:val="00BF16FD"/>
    <w:rsid w:val="00BF1B71"/>
    <w:rsid w:val="00BF1E22"/>
    <w:rsid w:val="00BF24BE"/>
    <w:rsid w:val="00BF2508"/>
    <w:rsid w:val="00BF2525"/>
    <w:rsid w:val="00BF2EF6"/>
    <w:rsid w:val="00BF307B"/>
    <w:rsid w:val="00BF3806"/>
    <w:rsid w:val="00BF3B6B"/>
    <w:rsid w:val="00BF4365"/>
    <w:rsid w:val="00BF47AB"/>
    <w:rsid w:val="00BF520D"/>
    <w:rsid w:val="00BF5A33"/>
    <w:rsid w:val="00BF61C5"/>
    <w:rsid w:val="00BF67C2"/>
    <w:rsid w:val="00BF69F6"/>
    <w:rsid w:val="00BF6C1C"/>
    <w:rsid w:val="00BF6D94"/>
    <w:rsid w:val="00BF6E30"/>
    <w:rsid w:val="00BF6EA7"/>
    <w:rsid w:val="00BF703A"/>
    <w:rsid w:val="00BF737C"/>
    <w:rsid w:val="00BF76C4"/>
    <w:rsid w:val="00C00650"/>
    <w:rsid w:val="00C017E3"/>
    <w:rsid w:val="00C01A4B"/>
    <w:rsid w:val="00C01DA5"/>
    <w:rsid w:val="00C02799"/>
    <w:rsid w:val="00C02A0C"/>
    <w:rsid w:val="00C032B2"/>
    <w:rsid w:val="00C03805"/>
    <w:rsid w:val="00C038CD"/>
    <w:rsid w:val="00C039F3"/>
    <w:rsid w:val="00C03A72"/>
    <w:rsid w:val="00C03DBC"/>
    <w:rsid w:val="00C053D2"/>
    <w:rsid w:val="00C05FA1"/>
    <w:rsid w:val="00C061CD"/>
    <w:rsid w:val="00C06460"/>
    <w:rsid w:val="00C065CB"/>
    <w:rsid w:val="00C06A25"/>
    <w:rsid w:val="00C06CD5"/>
    <w:rsid w:val="00C06D9F"/>
    <w:rsid w:val="00C0707D"/>
    <w:rsid w:val="00C0709A"/>
    <w:rsid w:val="00C07386"/>
    <w:rsid w:val="00C0764A"/>
    <w:rsid w:val="00C10275"/>
    <w:rsid w:val="00C10332"/>
    <w:rsid w:val="00C10666"/>
    <w:rsid w:val="00C106EB"/>
    <w:rsid w:val="00C11875"/>
    <w:rsid w:val="00C11BE1"/>
    <w:rsid w:val="00C127DF"/>
    <w:rsid w:val="00C128F3"/>
    <w:rsid w:val="00C12D44"/>
    <w:rsid w:val="00C12D58"/>
    <w:rsid w:val="00C12F1A"/>
    <w:rsid w:val="00C12F7D"/>
    <w:rsid w:val="00C1338A"/>
    <w:rsid w:val="00C13652"/>
    <w:rsid w:val="00C13752"/>
    <w:rsid w:val="00C13817"/>
    <w:rsid w:val="00C13DBC"/>
    <w:rsid w:val="00C141E8"/>
    <w:rsid w:val="00C142E1"/>
    <w:rsid w:val="00C1469B"/>
    <w:rsid w:val="00C1477B"/>
    <w:rsid w:val="00C147EF"/>
    <w:rsid w:val="00C14AC5"/>
    <w:rsid w:val="00C14C73"/>
    <w:rsid w:val="00C15BD4"/>
    <w:rsid w:val="00C15F86"/>
    <w:rsid w:val="00C16C8E"/>
    <w:rsid w:val="00C16E54"/>
    <w:rsid w:val="00C1735C"/>
    <w:rsid w:val="00C17451"/>
    <w:rsid w:val="00C175F4"/>
    <w:rsid w:val="00C17799"/>
    <w:rsid w:val="00C178E3"/>
    <w:rsid w:val="00C17D9D"/>
    <w:rsid w:val="00C17E7A"/>
    <w:rsid w:val="00C20247"/>
    <w:rsid w:val="00C202C9"/>
    <w:rsid w:val="00C20483"/>
    <w:rsid w:val="00C20E99"/>
    <w:rsid w:val="00C20F53"/>
    <w:rsid w:val="00C2125F"/>
    <w:rsid w:val="00C21361"/>
    <w:rsid w:val="00C2157B"/>
    <w:rsid w:val="00C216EF"/>
    <w:rsid w:val="00C21891"/>
    <w:rsid w:val="00C219C8"/>
    <w:rsid w:val="00C21A15"/>
    <w:rsid w:val="00C21C49"/>
    <w:rsid w:val="00C21E12"/>
    <w:rsid w:val="00C21FCC"/>
    <w:rsid w:val="00C226BE"/>
    <w:rsid w:val="00C22C05"/>
    <w:rsid w:val="00C22CAF"/>
    <w:rsid w:val="00C23C3F"/>
    <w:rsid w:val="00C240F5"/>
    <w:rsid w:val="00C243B4"/>
    <w:rsid w:val="00C24478"/>
    <w:rsid w:val="00C245F4"/>
    <w:rsid w:val="00C2474E"/>
    <w:rsid w:val="00C24D0D"/>
    <w:rsid w:val="00C25AB4"/>
    <w:rsid w:val="00C25BE5"/>
    <w:rsid w:val="00C267CA"/>
    <w:rsid w:val="00C26A8F"/>
    <w:rsid w:val="00C27210"/>
    <w:rsid w:val="00C301AE"/>
    <w:rsid w:val="00C301B3"/>
    <w:rsid w:val="00C3047B"/>
    <w:rsid w:val="00C308E8"/>
    <w:rsid w:val="00C30B57"/>
    <w:rsid w:val="00C3202D"/>
    <w:rsid w:val="00C32337"/>
    <w:rsid w:val="00C3273B"/>
    <w:rsid w:val="00C32B84"/>
    <w:rsid w:val="00C32DFD"/>
    <w:rsid w:val="00C32FDC"/>
    <w:rsid w:val="00C33957"/>
    <w:rsid w:val="00C33A0D"/>
    <w:rsid w:val="00C33AB1"/>
    <w:rsid w:val="00C33B21"/>
    <w:rsid w:val="00C33EAB"/>
    <w:rsid w:val="00C3413E"/>
    <w:rsid w:val="00C353D2"/>
    <w:rsid w:val="00C3576D"/>
    <w:rsid w:val="00C35779"/>
    <w:rsid w:val="00C35B20"/>
    <w:rsid w:val="00C35CC5"/>
    <w:rsid w:val="00C35ECE"/>
    <w:rsid w:val="00C3605A"/>
    <w:rsid w:val="00C36675"/>
    <w:rsid w:val="00C369B9"/>
    <w:rsid w:val="00C3732B"/>
    <w:rsid w:val="00C37C61"/>
    <w:rsid w:val="00C400F9"/>
    <w:rsid w:val="00C404BB"/>
    <w:rsid w:val="00C40D16"/>
    <w:rsid w:val="00C424C8"/>
    <w:rsid w:val="00C42606"/>
    <w:rsid w:val="00C426A3"/>
    <w:rsid w:val="00C42898"/>
    <w:rsid w:val="00C4292E"/>
    <w:rsid w:val="00C439C3"/>
    <w:rsid w:val="00C43C51"/>
    <w:rsid w:val="00C43D74"/>
    <w:rsid w:val="00C43E85"/>
    <w:rsid w:val="00C4473B"/>
    <w:rsid w:val="00C44803"/>
    <w:rsid w:val="00C44BF9"/>
    <w:rsid w:val="00C45A76"/>
    <w:rsid w:val="00C45F13"/>
    <w:rsid w:val="00C4677C"/>
    <w:rsid w:val="00C47017"/>
    <w:rsid w:val="00C470B4"/>
    <w:rsid w:val="00C47656"/>
    <w:rsid w:val="00C477AC"/>
    <w:rsid w:val="00C479D5"/>
    <w:rsid w:val="00C47CFE"/>
    <w:rsid w:val="00C5011F"/>
    <w:rsid w:val="00C503C8"/>
    <w:rsid w:val="00C5069F"/>
    <w:rsid w:val="00C508C6"/>
    <w:rsid w:val="00C50A77"/>
    <w:rsid w:val="00C50AC7"/>
    <w:rsid w:val="00C50CC3"/>
    <w:rsid w:val="00C51054"/>
    <w:rsid w:val="00C51267"/>
    <w:rsid w:val="00C51876"/>
    <w:rsid w:val="00C5199D"/>
    <w:rsid w:val="00C519E2"/>
    <w:rsid w:val="00C51A82"/>
    <w:rsid w:val="00C51B85"/>
    <w:rsid w:val="00C51D22"/>
    <w:rsid w:val="00C51D27"/>
    <w:rsid w:val="00C51DA7"/>
    <w:rsid w:val="00C5211D"/>
    <w:rsid w:val="00C52169"/>
    <w:rsid w:val="00C5241F"/>
    <w:rsid w:val="00C52734"/>
    <w:rsid w:val="00C52B82"/>
    <w:rsid w:val="00C532A6"/>
    <w:rsid w:val="00C53E77"/>
    <w:rsid w:val="00C54742"/>
    <w:rsid w:val="00C54848"/>
    <w:rsid w:val="00C548F3"/>
    <w:rsid w:val="00C54E1C"/>
    <w:rsid w:val="00C54EF0"/>
    <w:rsid w:val="00C55256"/>
    <w:rsid w:val="00C553E9"/>
    <w:rsid w:val="00C5616D"/>
    <w:rsid w:val="00C563AF"/>
    <w:rsid w:val="00C57073"/>
    <w:rsid w:val="00C5771E"/>
    <w:rsid w:val="00C57E2A"/>
    <w:rsid w:val="00C6039B"/>
    <w:rsid w:val="00C609DA"/>
    <w:rsid w:val="00C60D0D"/>
    <w:rsid w:val="00C6106B"/>
    <w:rsid w:val="00C61203"/>
    <w:rsid w:val="00C61640"/>
    <w:rsid w:val="00C61A56"/>
    <w:rsid w:val="00C61D9C"/>
    <w:rsid w:val="00C61DDF"/>
    <w:rsid w:val="00C61FB7"/>
    <w:rsid w:val="00C62181"/>
    <w:rsid w:val="00C625B7"/>
    <w:rsid w:val="00C62B46"/>
    <w:rsid w:val="00C63767"/>
    <w:rsid w:val="00C6391E"/>
    <w:rsid w:val="00C63BC1"/>
    <w:rsid w:val="00C63C40"/>
    <w:rsid w:val="00C63CC4"/>
    <w:rsid w:val="00C64114"/>
    <w:rsid w:val="00C64354"/>
    <w:rsid w:val="00C643AE"/>
    <w:rsid w:val="00C64487"/>
    <w:rsid w:val="00C64B81"/>
    <w:rsid w:val="00C64BDE"/>
    <w:rsid w:val="00C64D60"/>
    <w:rsid w:val="00C65059"/>
    <w:rsid w:val="00C6517B"/>
    <w:rsid w:val="00C651D4"/>
    <w:rsid w:val="00C65586"/>
    <w:rsid w:val="00C65694"/>
    <w:rsid w:val="00C656EF"/>
    <w:rsid w:val="00C65797"/>
    <w:rsid w:val="00C65D2A"/>
    <w:rsid w:val="00C65EB6"/>
    <w:rsid w:val="00C65F33"/>
    <w:rsid w:val="00C664B0"/>
    <w:rsid w:val="00C66E20"/>
    <w:rsid w:val="00C66E5E"/>
    <w:rsid w:val="00C66E61"/>
    <w:rsid w:val="00C67A02"/>
    <w:rsid w:val="00C67F8B"/>
    <w:rsid w:val="00C70032"/>
    <w:rsid w:val="00C70EF3"/>
    <w:rsid w:val="00C7171C"/>
    <w:rsid w:val="00C71B86"/>
    <w:rsid w:val="00C72644"/>
    <w:rsid w:val="00C727E9"/>
    <w:rsid w:val="00C730A0"/>
    <w:rsid w:val="00C73546"/>
    <w:rsid w:val="00C7390C"/>
    <w:rsid w:val="00C739E1"/>
    <w:rsid w:val="00C73F00"/>
    <w:rsid w:val="00C745DF"/>
    <w:rsid w:val="00C7489F"/>
    <w:rsid w:val="00C74AFF"/>
    <w:rsid w:val="00C74C1C"/>
    <w:rsid w:val="00C74F48"/>
    <w:rsid w:val="00C75098"/>
    <w:rsid w:val="00C75604"/>
    <w:rsid w:val="00C759A0"/>
    <w:rsid w:val="00C76367"/>
    <w:rsid w:val="00C764C9"/>
    <w:rsid w:val="00C76640"/>
    <w:rsid w:val="00C772E9"/>
    <w:rsid w:val="00C7752C"/>
    <w:rsid w:val="00C77E1F"/>
    <w:rsid w:val="00C80A5A"/>
    <w:rsid w:val="00C80AF7"/>
    <w:rsid w:val="00C80DE5"/>
    <w:rsid w:val="00C80E52"/>
    <w:rsid w:val="00C815EF"/>
    <w:rsid w:val="00C8206A"/>
    <w:rsid w:val="00C825C4"/>
    <w:rsid w:val="00C828F2"/>
    <w:rsid w:val="00C8326C"/>
    <w:rsid w:val="00C832C3"/>
    <w:rsid w:val="00C83506"/>
    <w:rsid w:val="00C8403F"/>
    <w:rsid w:val="00C84140"/>
    <w:rsid w:val="00C8491D"/>
    <w:rsid w:val="00C8491F"/>
    <w:rsid w:val="00C84A0D"/>
    <w:rsid w:val="00C84EFE"/>
    <w:rsid w:val="00C84FF1"/>
    <w:rsid w:val="00C8514F"/>
    <w:rsid w:val="00C855A0"/>
    <w:rsid w:val="00C858C3"/>
    <w:rsid w:val="00C85A2A"/>
    <w:rsid w:val="00C860C3"/>
    <w:rsid w:val="00C86269"/>
    <w:rsid w:val="00C868D7"/>
    <w:rsid w:val="00C86920"/>
    <w:rsid w:val="00C86A68"/>
    <w:rsid w:val="00C86C16"/>
    <w:rsid w:val="00C86EBB"/>
    <w:rsid w:val="00C86EDF"/>
    <w:rsid w:val="00C878B4"/>
    <w:rsid w:val="00C90096"/>
    <w:rsid w:val="00C90CF9"/>
    <w:rsid w:val="00C90F76"/>
    <w:rsid w:val="00C91348"/>
    <w:rsid w:val="00C91490"/>
    <w:rsid w:val="00C91734"/>
    <w:rsid w:val="00C918A1"/>
    <w:rsid w:val="00C919B5"/>
    <w:rsid w:val="00C91A96"/>
    <w:rsid w:val="00C92899"/>
    <w:rsid w:val="00C928FB"/>
    <w:rsid w:val="00C92968"/>
    <w:rsid w:val="00C92A6F"/>
    <w:rsid w:val="00C92AB1"/>
    <w:rsid w:val="00C92B1C"/>
    <w:rsid w:val="00C92CC3"/>
    <w:rsid w:val="00C92FBD"/>
    <w:rsid w:val="00C9322C"/>
    <w:rsid w:val="00C932C5"/>
    <w:rsid w:val="00C93713"/>
    <w:rsid w:val="00C93877"/>
    <w:rsid w:val="00C943AD"/>
    <w:rsid w:val="00C945C7"/>
    <w:rsid w:val="00C9469A"/>
    <w:rsid w:val="00C94F1C"/>
    <w:rsid w:val="00C969C9"/>
    <w:rsid w:val="00C97015"/>
    <w:rsid w:val="00C97C9E"/>
    <w:rsid w:val="00CA0201"/>
    <w:rsid w:val="00CA0256"/>
    <w:rsid w:val="00CA0ED0"/>
    <w:rsid w:val="00CA1BFC"/>
    <w:rsid w:val="00CA21E0"/>
    <w:rsid w:val="00CA22DE"/>
    <w:rsid w:val="00CA2406"/>
    <w:rsid w:val="00CA25E7"/>
    <w:rsid w:val="00CA27DF"/>
    <w:rsid w:val="00CA2976"/>
    <w:rsid w:val="00CA29AB"/>
    <w:rsid w:val="00CA2DC7"/>
    <w:rsid w:val="00CA2F29"/>
    <w:rsid w:val="00CA3250"/>
    <w:rsid w:val="00CA36FB"/>
    <w:rsid w:val="00CA37BA"/>
    <w:rsid w:val="00CA3AD1"/>
    <w:rsid w:val="00CA3EEF"/>
    <w:rsid w:val="00CA3F5A"/>
    <w:rsid w:val="00CA507F"/>
    <w:rsid w:val="00CA5B58"/>
    <w:rsid w:val="00CA5D5F"/>
    <w:rsid w:val="00CA6269"/>
    <w:rsid w:val="00CA6A52"/>
    <w:rsid w:val="00CA6EF3"/>
    <w:rsid w:val="00CA7002"/>
    <w:rsid w:val="00CA7396"/>
    <w:rsid w:val="00CA7FAC"/>
    <w:rsid w:val="00CB01B2"/>
    <w:rsid w:val="00CB08FF"/>
    <w:rsid w:val="00CB0994"/>
    <w:rsid w:val="00CB0A34"/>
    <w:rsid w:val="00CB0A61"/>
    <w:rsid w:val="00CB0A8D"/>
    <w:rsid w:val="00CB2235"/>
    <w:rsid w:val="00CB26DA"/>
    <w:rsid w:val="00CB2A65"/>
    <w:rsid w:val="00CB2E05"/>
    <w:rsid w:val="00CB2E64"/>
    <w:rsid w:val="00CB30A5"/>
    <w:rsid w:val="00CB3AFF"/>
    <w:rsid w:val="00CB41F2"/>
    <w:rsid w:val="00CB44DA"/>
    <w:rsid w:val="00CB4D5F"/>
    <w:rsid w:val="00CB4E80"/>
    <w:rsid w:val="00CB51EC"/>
    <w:rsid w:val="00CB548B"/>
    <w:rsid w:val="00CB5580"/>
    <w:rsid w:val="00CB598B"/>
    <w:rsid w:val="00CB5B2A"/>
    <w:rsid w:val="00CB5CC3"/>
    <w:rsid w:val="00CB64E6"/>
    <w:rsid w:val="00CB68F4"/>
    <w:rsid w:val="00CB6DDC"/>
    <w:rsid w:val="00CB6FBC"/>
    <w:rsid w:val="00CB706F"/>
    <w:rsid w:val="00CB7182"/>
    <w:rsid w:val="00CB728E"/>
    <w:rsid w:val="00CB78D3"/>
    <w:rsid w:val="00CB79D9"/>
    <w:rsid w:val="00CC010A"/>
    <w:rsid w:val="00CC02AD"/>
    <w:rsid w:val="00CC0AE0"/>
    <w:rsid w:val="00CC0B8B"/>
    <w:rsid w:val="00CC10F4"/>
    <w:rsid w:val="00CC1F69"/>
    <w:rsid w:val="00CC2043"/>
    <w:rsid w:val="00CC27EE"/>
    <w:rsid w:val="00CC2B6F"/>
    <w:rsid w:val="00CC2C2B"/>
    <w:rsid w:val="00CC2DDB"/>
    <w:rsid w:val="00CC2DF8"/>
    <w:rsid w:val="00CC30F1"/>
    <w:rsid w:val="00CC3787"/>
    <w:rsid w:val="00CC4430"/>
    <w:rsid w:val="00CC49BA"/>
    <w:rsid w:val="00CC4C7A"/>
    <w:rsid w:val="00CC5131"/>
    <w:rsid w:val="00CC5435"/>
    <w:rsid w:val="00CC5637"/>
    <w:rsid w:val="00CC5A2E"/>
    <w:rsid w:val="00CC5C03"/>
    <w:rsid w:val="00CC5D06"/>
    <w:rsid w:val="00CC6086"/>
    <w:rsid w:val="00CC6E6D"/>
    <w:rsid w:val="00CC6E70"/>
    <w:rsid w:val="00CC7810"/>
    <w:rsid w:val="00CC7BF2"/>
    <w:rsid w:val="00CD01A9"/>
    <w:rsid w:val="00CD01CB"/>
    <w:rsid w:val="00CD08DD"/>
    <w:rsid w:val="00CD095B"/>
    <w:rsid w:val="00CD0FAF"/>
    <w:rsid w:val="00CD120F"/>
    <w:rsid w:val="00CD12D5"/>
    <w:rsid w:val="00CD1872"/>
    <w:rsid w:val="00CD1B70"/>
    <w:rsid w:val="00CD1D68"/>
    <w:rsid w:val="00CD1EC4"/>
    <w:rsid w:val="00CD27D1"/>
    <w:rsid w:val="00CD2947"/>
    <w:rsid w:val="00CD2BE3"/>
    <w:rsid w:val="00CD2D7D"/>
    <w:rsid w:val="00CD2E77"/>
    <w:rsid w:val="00CD3081"/>
    <w:rsid w:val="00CD3380"/>
    <w:rsid w:val="00CD3CCB"/>
    <w:rsid w:val="00CD475C"/>
    <w:rsid w:val="00CD496D"/>
    <w:rsid w:val="00CD4A99"/>
    <w:rsid w:val="00CD4AB2"/>
    <w:rsid w:val="00CD4BEC"/>
    <w:rsid w:val="00CD4D0D"/>
    <w:rsid w:val="00CD5DF8"/>
    <w:rsid w:val="00CD6571"/>
    <w:rsid w:val="00CD6760"/>
    <w:rsid w:val="00CD6CFF"/>
    <w:rsid w:val="00CD6EA5"/>
    <w:rsid w:val="00CD7AAC"/>
    <w:rsid w:val="00CD7C44"/>
    <w:rsid w:val="00CD7D54"/>
    <w:rsid w:val="00CE1556"/>
    <w:rsid w:val="00CE1AB2"/>
    <w:rsid w:val="00CE1EA8"/>
    <w:rsid w:val="00CE2059"/>
    <w:rsid w:val="00CE2129"/>
    <w:rsid w:val="00CE233C"/>
    <w:rsid w:val="00CE2C61"/>
    <w:rsid w:val="00CE365E"/>
    <w:rsid w:val="00CE3A3D"/>
    <w:rsid w:val="00CE3B31"/>
    <w:rsid w:val="00CE3CF1"/>
    <w:rsid w:val="00CE426F"/>
    <w:rsid w:val="00CE4348"/>
    <w:rsid w:val="00CE4A9C"/>
    <w:rsid w:val="00CE593E"/>
    <w:rsid w:val="00CE647E"/>
    <w:rsid w:val="00CE6657"/>
    <w:rsid w:val="00CE7874"/>
    <w:rsid w:val="00CE78CF"/>
    <w:rsid w:val="00CF09C9"/>
    <w:rsid w:val="00CF0CC1"/>
    <w:rsid w:val="00CF0FA9"/>
    <w:rsid w:val="00CF10E6"/>
    <w:rsid w:val="00CF1585"/>
    <w:rsid w:val="00CF15F1"/>
    <w:rsid w:val="00CF18D3"/>
    <w:rsid w:val="00CF2157"/>
    <w:rsid w:val="00CF257E"/>
    <w:rsid w:val="00CF2672"/>
    <w:rsid w:val="00CF2756"/>
    <w:rsid w:val="00CF27A2"/>
    <w:rsid w:val="00CF28E0"/>
    <w:rsid w:val="00CF37BE"/>
    <w:rsid w:val="00CF38B6"/>
    <w:rsid w:val="00CF3DA6"/>
    <w:rsid w:val="00CF3F42"/>
    <w:rsid w:val="00CF419B"/>
    <w:rsid w:val="00CF43B2"/>
    <w:rsid w:val="00CF4558"/>
    <w:rsid w:val="00CF46DA"/>
    <w:rsid w:val="00CF477B"/>
    <w:rsid w:val="00CF47B7"/>
    <w:rsid w:val="00CF47C6"/>
    <w:rsid w:val="00CF48A1"/>
    <w:rsid w:val="00CF49DD"/>
    <w:rsid w:val="00CF4A20"/>
    <w:rsid w:val="00CF4D88"/>
    <w:rsid w:val="00CF4E80"/>
    <w:rsid w:val="00CF58B3"/>
    <w:rsid w:val="00CF5CFC"/>
    <w:rsid w:val="00CF6098"/>
    <w:rsid w:val="00CF6297"/>
    <w:rsid w:val="00CF68E7"/>
    <w:rsid w:val="00CF7274"/>
    <w:rsid w:val="00CF787E"/>
    <w:rsid w:val="00CF7A9C"/>
    <w:rsid w:val="00D00344"/>
    <w:rsid w:val="00D003F4"/>
    <w:rsid w:val="00D00695"/>
    <w:rsid w:val="00D00ADA"/>
    <w:rsid w:val="00D00B11"/>
    <w:rsid w:val="00D00BE2"/>
    <w:rsid w:val="00D0106B"/>
    <w:rsid w:val="00D0175E"/>
    <w:rsid w:val="00D01923"/>
    <w:rsid w:val="00D01DE3"/>
    <w:rsid w:val="00D022B3"/>
    <w:rsid w:val="00D02734"/>
    <w:rsid w:val="00D027C7"/>
    <w:rsid w:val="00D028CF"/>
    <w:rsid w:val="00D03287"/>
    <w:rsid w:val="00D0328D"/>
    <w:rsid w:val="00D0346C"/>
    <w:rsid w:val="00D0350C"/>
    <w:rsid w:val="00D03709"/>
    <w:rsid w:val="00D03B78"/>
    <w:rsid w:val="00D051D1"/>
    <w:rsid w:val="00D052B8"/>
    <w:rsid w:val="00D0580D"/>
    <w:rsid w:val="00D05838"/>
    <w:rsid w:val="00D05AB2"/>
    <w:rsid w:val="00D062F3"/>
    <w:rsid w:val="00D0665E"/>
    <w:rsid w:val="00D06ED7"/>
    <w:rsid w:val="00D071A2"/>
    <w:rsid w:val="00D07240"/>
    <w:rsid w:val="00D072C7"/>
    <w:rsid w:val="00D07D2A"/>
    <w:rsid w:val="00D1032B"/>
    <w:rsid w:val="00D10521"/>
    <w:rsid w:val="00D10827"/>
    <w:rsid w:val="00D10956"/>
    <w:rsid w:val="00D10AF4"/>
    <w:rsid w:val="00D10C32"/>
    <w:rsid w:val="00D10FF9"/>
    <w:rsid w:val="00D1156A"/>
    <w:rsid w:val="00D1162E"/>
    <w:rsid w:val="00D11C81"/>
    <w:rsid w:val="00D121B6"/>
    <w:rsid w:val="00D123B8"/>
    <w:rsid w:val="00D12583"/>
    <w:rsid w:val="00D12855"/>
    <w:rsid w:val="00D130C3"/>
    <w:rsid w:val="00D13CE5"/>
    <w:rsid w:val="00D14038"/>
    <w:rsid w:val="00D1454D"/>
    <w:rsid w:val="00D14839"/>
    <w:rsid w:val="00D14887"/>
    <w:rsid w:val="00D14F00"/>
    <w:rsid w:val="00D14FEE"/>
    <w:rsid w:val="00D15325"/>
    <w:rsid w:val="00D15487"/>
    <w:rsid w:val="00D155A3"/>
    <w:rsid w:val="00D1562B"/>
    <w:rsid w:val="00D15C75"/>
    <w:rsid w:val="00D15D52"/>
    <w:rsid w:val="00D15DDD"/>
    <w:rsid w:val="00D15E9D"/>
    <w:rsid w:val="00D160D4"/>
    <w:rsid w:val="00D16295"/>
    <w:rsid w:val="00D1666E"/>
    <w:rsid w:val="00D17024"/>
    <w:rsid w:val="00D1760D"/>
    <w:rsid w:val="00D1772E"/>
    <w:rsid w:val="00D17874"/>
    <w:rsid w:val="00D202F0"/>
    <w:rsid w:val="00D204B7"/>
    <w:rsid w:val="00D207B3"/>
    <w:rsid w:val="00D20D4B"/>
    <w:rsid w:val="00D20ECF"/>
    <w:rsid w:val="00D2197A"/>
    <w:rsid w:val="00D21B59"/>
    <w:rsid w:val="00D21FDB"/>
    <w:rsid w:val="00D21FE7"/>
    <w:rsid w:val="00D22D56"/>
    <w:rsid w:val="00D23337"/>
    <w:rsid w:val="00D23B0A"/>
    <w:rsid w:val="00D244C4"/>
    <w:rsid w:val="00D24531"/>
    <w:rsid w:val="00D2520E"/>
    <w:rsid w:val="00D254B3"/>
    <w:rsid w:val="00D25C9A"/>
    <w:rsid w:val="00D260DD"/>
    <w:rsid w:val="00D267F7"/>
    <w:rsid w:val="00D26930"/>
    <w:rsid w:val="00D27B19"/>
    <w:rsid w:val="00D27FB8"/>
    <w:rsid w:val="00D301CB"/>
    <w:rsid w:val="00D3024C"/>
    <w:rsid w:val="00D303A1"/>
    <w:rsid w:val="00D30A57"/>
    <w:rsid w:val="00D31486"/>
    <w:rsid w:val="00D31B43"/>
    <w:rsid w:val="00D32065"/>
    <w:rsid w:val="00D327C6"/>
    <w:rsid w:val="00D32A01"/>
    <w:rsid w:val="00D3309F"/>
    <w:rsid w:val="00D336F0"/>
    <w:rsid w:val="00D3390E"/>
    <w:rsid w:val="00D33A99"/>
    <w:rsid w:val="00D33E34"/>
    <w:rsid w:val="00D34089"/>
    <w:rsid w:val="00D342CB"/>
    <w:rsid w:val="00D3484B"/>
    <w:rsid w:val="00D355D1"/>
    <w:rsid w:val="00D36AE7"/>
    <w:rsid w:val="00D36B70"/>
    <w:rsid w:val="00D37079"/>
    <w:rsid w:val="00D371EF"/>
    <w:rsid w:val="00D40968"/>
    <w:rsid w:val="00D40BED"/>
    <w:rsid w:val="00D412D9"/>
    <w:rsid w:val="00D4141D"/>
    <w:rsid w:val="00D4153F"/>
    <w:rsid w:val="00D41A38"/>
    <w:rsid w:val="00D41FCA"/>
    <w:rsid w:val="00D42540"/>
    <w:rsid w:val="00D426FC"/>
    <w:rsid w:val="00D42B2A"/>
    <w:rsid w:val="00D43675"/>
    <w:rsid w:val="00D43F10"/>
    <w:rsid w:val="00D43F30"/>
    <w:rsid w:val="00D44278"/>
    <w:rsid w:val="00D44E5F"/>
    <w:rsid w:val="00D44F5C"/>
    <w:rsid w:val="00D451B3"/>
    <w:rsid w:val="00D45214"/>
    <w:rsid w:val="00D45865"/>
    <w:rsid w:val="00D46218"/>
    <w:rsid w:val="00D46529"/>
    <w:rsid w:val="00D46DCD"/>
    <w:rsid w:val="00D46ED1"/>
    <w:rsid w:val="00D46F76"/>
    <w:rsid w:val="00D47F35"/>
    <w:rsid w:val="00D50522"/>
    <w:rsid w:val="00D50B49"/>
    <w:rsid w:val="00D516B6"/>
    <w:rsid w:val="00D52585"/>
    <w:rsid w:val="00D52AAB"/>
    <w:rsid w:val="00D52D78"/>
    <w:rsid w:val="00D5315D"/>
    <w:rsid w:val="00D535A2"/>
    <w:rsid w:val="00D535C6"/>
    <w:rsid w:val="00D53835"/>
    <w:rsid w:val="00D53AA7"/>
    <w:rsid w:val="00D53E92"/>
    <w:rsid w:val="00D5424E"/>
    <w:rsid w:val="00D544A1"/>
    <w:rsid w:val="00D547F1"/>
    <w:rsid w:val="00D548F2"/>
    <w:rsid w:val="00D54B34"/>
    <w:rsid w:val="00D55142"/>
    <w:rsid w:val="00D553E9"/>
    <w:rsid w:val="00D55A8F"/>
    <w:rsid w:val="00D55F11"/>
    <w:rsid w:val="00D56170"/>
    <w:rsid w:val="00D5617A"/>
    <w:rsid w:val="00D563E4"/>
    <w:rsid w:val="00D5674E"/>
    <w:rsid w:val="00D568C5"/>
    <w:rsid w:val="00D56C6D"/>
    <w:rsid w:val="00D56CF4"/>
    <w:rsid w:val="00D56EE1"/>
    <w:rsid w:val="00D57296"/>
    <w:rsid w:val="00D5771F"/>
    <w:rsid w:val="00D6004D"/>
    <w:rsid w:val="00D60115"/>
    <w:rsid w:val="00D60578"/>
    <w:rsid w:val="00D60733"/>
    <w:rsid w:val="00D6096C"/>
    <w:rsid w:val="00D60B6B"/>
    <w:rsid w:val="00D62342"/>
    <w:rsid w:val="00D62492"/>
    <w:rsid w:val="00D624FB"/>
    <w:rsid w:val="00D625E0"/>
    <w:rsid w:val="00D62991"/>
    <w:rsid w:val="00D62C73"/>
    <w:rsid w:val="00D62D09"/>
    <w:rsid w:val="00D631D3"/>
    <w:rsid w:val="00D6325C"/>
    <w:rsid w:val="00D639EA"/>
    <w:rsid w:val="00D63AA9"/>
    <w:rsid w:val="00D63B72"/>
    <w:rsid w:val="00D63BD2"/>
    <w:rsid w:val="00D63CA3"/>
    <w:rsid w:val="00D64BBE"/>
    <w:rsid w:val="00D65708"/>
    <w:rsid w:val="00D65AD7"/>
    <w:rsid w:val="00D6628A"/>
    <w:rsid w:val="00D666C6"/>
    <w:rsid w:val="00D66E04"/>
    <w:rsid w:val="00D66ED9"/>
    <w:rsid w:val="00D67D35"/>
    <w:rsid w:val="00D70C92"/>
    <w:rsid w:val="00D7171B"/>
    <w:rsid w:val="00D71A08"/>
    <w:rsid w:val="00D71E03"/>
    <w:rsid w:val="00D720FF"/>
    <w:rsid w:val="00D7232A"/>
    <w:rsid w:val="00D72DCA"/>
    <w:rsid w:val="00D73978"/>
    <w:rsid w:val="00D739DF"/>
    <w:rsid w:val="00D73B94"/>
    <w:rsid w:val="00D73F56"/>
    <w:rsid w:val="00D7436A"/>
    <w:rsid w:val="00D75074"/>
    <w:rsid w:val="00D75230"/>
    <w:rsid w:val="00D7559E"/>
    <w:rsid w:val="00D75703"/>
    <w:rsid w:val="00D77AE8"/>
    <w:rsid w:val="00D77C8C"/>
    <w:rsid w:val="00D80B7D"/>
    <w:rsid w:val="00D818CE"/>
    <w:rsid w:val="00D819F8"/>
    <w:rsid w:val="00D81C3D"/>
    <w:rsid w:val="00D81E6F"/>
    <w:rsid w:val="00D81FFC"/>
    <w:rsid w:val="00D82085"/>
    <w:rsid w:val="00D8280E"/>
    <w:rsid w:val="00D828E7"/>
    <w:rsid w:val="00D82A7D"/>
    <w:rsid w:val="00D82C6F"/>
    <w:rsid w:val="00D830A9"/>
    <w:rsid w:val="00D83514"/>
    <w:rsid w:val="00D83F1A"/>
    <w:rsid w:val="00D84206"/>
    <w:rsid w:val="00D84FED"/>
    <w:rsid w:val="00D8535B"/>
    <w:rsid w:val="00D857C8"/>
    <w:rsid w:val="00D85AAC"/>
    <w:rsid w:val="00D85E23"/>
    <w:rsid w:val="00D86282"/>
    <w:rsid w:val="00D86543"/>
    <w:rsid w:val="00D86818"/>
    <w:rsid w:val="00D8705E"/>
    <w:rsid w:val="00D8745D"/>
    <w:rsid w:val="00D87681"/>
    <w:rsid w:val="00D87E8F"/>
    <w:rsid w:val="00D87E9D"/>
    <w:rsid w:val="00D87FC7"/>
    <w:rsid w:val="00D904A5"/>
    <w:rsid w:val="00D904C8"/>
    <w:rsid w:val="00D90734"/>
    <w:rsid w:val="00D90783"/>
    <w:rsid w:val="00D9079F"/>
    <w:rsid w:val="00D908D3"/>
    <w:rsid w:val="00D90E4D"/>
    <w:rsid w:val="00D912C7"/>
    <w:rsid w:val="00D91499"/>
    <w:rsid w:val="00D91537"/>
    <w:rsid w:val="00D91735"/>
    <w:rsid w:val="00D91887"/>
    <w:rsid w:val="00D91AA6"/>
    <w:rsid w:val="00D91E41"/>
    <w:rsid w:val="00D91EC7"/>
    <w:rsid w:val="00D91F84"/>
    <w:rsid w:val="00D92300"/>
    <w:rsid w:val="00D9284C"/>
    <w:rsid w:val="00D929DB"/>
    <w:rsid w:val="00D92D7C"/>
    <w:rsid w:val="00D93121"/>
    <w:rsid w:val="00D93649"/>
    <w:rsid w:val="00D938B5"/>
    <w:rsid w:val="00D93985"/>
    <w:rsid w:val="00D942AD"/>
    <w:rsid w:val="00D946A8"/>
    <w:rsid w:val="00D95041"/>
    <w:rsid w:val="00D950C3"/>
    <w:rsid w:val="00D951D4"/>
    <w:rsid w:val="00D95781"/>
    <w:rsid w:val="00D95BDE"/>
    <w:rsid w:val="00D95C9D"/>
    <w:rsid w:val="00D96677"/>
    <w:rsid w:val="00D968AF"/>
    <w:rsid w:val="00D969E4"/>
    <w:rsid w:val="00D96AD8"/>
    <w:rsid w:val="00D96AE5"/>
    <w:rsid w:val="00D96B38"/>
    <w:rsid w:val="00D96DF9"/>
    <w:rsid w:val="00D97054"/>
    <w:rsid w:val="00D9718E"/>
    <w:rsid w:val="00D9736E"/>
    <w:rsid w:val="00DA0449"/>
    <w:rsid w:val="00DA0DA6"/>
    <w:rsid w:val="00DA0E9E"/>
    <w:rsid w:val="00DA0F62"/>
    <w:rsid w:val="00DA1205"/>
    <w:rsid w:val="00DA1698"/>
    <w:rsid w:val="00DA1BAA"/>
    <w:rsid w:val="00DA24B6"/>
    <w:rsid w:val="00DA2865"/>
    <w:rsid w:val="00DA2D5C"/>
    <w:rsid w:val="00DA2E85"/>
    <w:rsid w:val="00DA2F17"/>
    <w:rsid w:val="00DA3C33"/>
    <w:rsid w:val="00DA46D1"/>
    <w:rsid w:val="00DA4928"/>
    <w:rsid w:val="00DA4E6F"/>
    <w:rsid w:val="00DA5000"/>
    <w:rsid w:val="00DA52CF"/>
    <w:rsid w:val="00DA5ABB"/>
    <w:rsid w:val="00DA63D8"/>
    <w:rsid w:val="00DA67DF"/>
    <w:rsid w:val="00DA70B0"/>
    <w:rsid w:val="00DA7539"/>
    <w:rsid w:val="00DA7C75"/>
    <w:rsid w:val="00DB0646"/>
    <w:rsid w:val="00DB0872"/>
    <w:rsid w:val="00DB0DA9"/>
    <w:rsid w:val="00DB1356"/>
    <w:rsid w:val="00DB18CF"/>
    <w:rsid w:val="00DB1C10"/>
    <w:rsid w:val="00DB1C36"/>
    <w:rsid w:val="00DB24EE"/>
    <w:rsid w:val="00DB270A"/>
    <w:rsid w:val="00DB2890"/>
    <w:rsid w:val="00DB2CC5"/>
    <w:rsid w:val="00DB3150"/>
    <w:rsid w:val="00DB32BC"/>
    <w:rsid w:val="00DB32EA"/>
    <w:rsid w:val="00DB331F"/>
    <w:rsid w:val="00DB3C9E"/>
    <w:rsid w:val="00DB4159"/>
    <w:rsid w:val="00DB41C9"/>
    <w:rsid w:val="00DB42BC"/>
    <w:rsid w:val="00DB4711"/>
    <w:rsid w:val="00DB48D3"/>
    <w:rsid w:val="00DB49B7"/>
    <w:rsid w:val="00DB62C5"/>
    <w:rsid w:val="00DB6697"/>
    <w:rsid w:val="00DB6BEC"/>
    <w:rsid w:val="00DB6CB8"/>
    <w:rsid w:val="00DB6E4B"/>
    <w:rsid w:val="00DB7047"/>
    <w:rsid w:val="00DC09C6"/>
    <w:rsid w:val="00DC0CEF"/>
    <w:rsid w:val="00DC0F93"/>
    <w:rsid w:val="00DC13DA"/>
    <w:rsid w:val="00DC13F1"/>
    <w:rsid w:val="00DC159E"/>
    <w:rsid w:val="00DC19D8"/>
    <w:rsid w:val="00DC1F6B"/>
    <w:rsid w:val="00DC2205"/>
    <w:rsid w:val="00DC235F"/>
    <w:rsid w:val="00DC2C85"/>
    <w:rsid w:val="00DC2DD2"/>
    <w:rsid w:val="00DC356D"/>
    <w:rsid w:val="00DC3B4C"/>
    <w:rsid w:val="00DC3B8E"/>
    <w:rsid w:val="00DC3F37"/>
    <w:rsid w:val="00DC4AEF"/>
    <w:rsid w:val="00DC50E9"/>
    <w:rsid w:val="00DC5258"/>
    <w:rsid w:val="00DC5575"/>
    <w:rsid w:val="00DC5B0E"/>
    <w:rsid w:val="00DC6310"/>
    <w:rsid w:val="00DC64E3"/>
    <w:rsid w:val="00DC69A5"/>
    <w:rsid w:val="00DC69FB"/>
    <w:rsid w:val="00DC6AFB"/>
    <w:rsid w:val="00DC6C90"/>
    <w:rsid w:val="00DC6CE0"/>
    <w:rsid w:val="00DC7255"/>
    <w:rsid w:val="00DC72CA"/>
    <w:rsid w:val="00DC7529"/>
    <w:rsid w:val="00DC7853"/>
    <w:rsid w:val="00DC7D36"/>
    <w:rsid w:val="00DD0F09"/>
    <w:rsid w:val="00DD143B"/>
    <w:rsid w:val="00DD1763"/>
    <w:rsid w:val="00DD177F"/>
    <w:rsid w:val="00DD1D79"/>
    <w:rsid w:val="00DD1DCB"/>
    <w:rsid w:val="00DD28CE"/>
    <w:rsid w:val="00DD2929"/>
    <w:rsid w:val="00DD30C6"/>
    <w:rsid w:val="00DD30E4"/>
    <w:rsid w:val="00DD312D"/>
    <w:rsid w:val="00DD348B"/>
    <w:rsid w:val="00DD3B4B"/>
    <w:rsid w:val="00DD463B"/>
    <w:rsid w:val="00DD5050"/>
    <w:rsid w:val="00DD5132"/>
    <w:rsid w:val="00DD5BB3"/>
    <w:rsid w:val="00DD6814"/>
    <w:rsid w:val="00DD7812"/>
    <w:rsid w:val="00DD7E8A"/>
    <w:rsid w:val="00DE040C"/>
    <w:rsid w:val="00DE08CA"/>
    <w:rsid w:val="00DE10E9"/>
    <w:rsid w:val="00DE1128"/>
    <w:rsid w:val="00DE1445"/>
    <w:rsid w:val="00DE149F"/>
    <w:rsid w:val="00DE15B9"/>
    <w:rsid w:val="00DE172D"/>
    <w:rsid w:val="00DE1976"/>
    <w:rsid w:val="00DE1D0D"/>
    <w:rsid w:val="00DE2CC0"/>
    <w:rsid w:val="00DE2DB0"/>
    <w:rsid w:val="00DE2F91"/>
    <w:rsid w:val="00DE30EF"/>
    <w:rsid w:val="00DE33EC"/>
    <w:rsid w:val="00DE3A84"/>
    <w:rsid w:val="00DE3FC2"/>
    <w:rsid w:val="00DE4436"/>
    <w:rsid w:val="00DE4616"/>
    <w:rsid w:val="00DE4658"/>
    <w:rsid w:val="00DE47A1"/>
    <w:rsid w:val="00DE489B"/>
    <w:rsid w:val="00DE4D9E"/>
    <w:rsid w:val="00DE4EAC"/>
    <w:rsid w:val="00DE4F76"/>
    <w:rsid w:val="00DE5303"/>
    <w:rsid w:val="00DE5DC0"/>
    <w:rsid w:val="00DE5EB6"/>
    <w:rsid w:val="00DE69DB"/>
    <w:rsid w:val="00DE7228"/>
    <w:rsid w:val="00DE752F"/>
    <w:rsid w:val="00DE756B"/>
    <w:rsid w:val="00DE7A89"/>
    <w:rsid w:val="00DE7AB3"/>
    <w:rsid w:val="00DE7F48"/>
    <w:rsid w:val="00DF0090"/>
    <w:rsid w:val="00DF009C"/>
    <w:rsid w:val="00DF00F3"/>
    <w:rsid w:val="00DF0FCA"/>
    <w:rsid w:val="00DF15DF"/>
    <w:rsid w:val="00DF16E0"/>
    <w:rsid w:val="00DF19F6"/>
    <w:rsid w:val="00DF22F5"/>
    <w:rsid w:val="00DF24D7"/>
    <w:rsid w:val="00DF2924"/>
    <w:rsid w:val="00DF4040"/>
    <w:rsid w:val="00DF4BF3"/>
    <w:rsid w:val="00DF4E51"/>
    <w:rsid w:val="00DF4E75"/>
    <w:rsid w:val="00DF50F8"/>
    <w:rsid w:val="00DF5130"/>
    <w:rsid w:val="00DF5421"/>
    <w:rsid w:val="00DF5AC5"/>
    <w:rsid w:val="00DF661D"/>
    <w:rsid w:val="00DF6C05"/>
    <w:rsid w:val="00DF79C2"/>
    <w:rsid w:val="00DF7DD9"/>
    <w:rsid w:val="00E0048A"/>
    <w:rsid w:val="00E00AFF"/>
    <w:rsid w:val="00E01469"/>
    <w:rsid w:val="00E018E0"/>
    <w:rsid w:val="00E01A36"/>
    <w:rsid w:val="00E01BF3"/>
    <w:rsid w:val="00E01FCE"/>
    <w:rsid w:val="00E022C3"/>
    <w:rsid w:val="00E024A2"/>
    <w:rsid w:val="00E02BD8"/>
    <w:rsid w:val="00E02C86"/>
    <w:rsid w:val="00E02FD8"/>
    <w:rsid w:val="00E0305C"/>
    <w:rsid w:val="00E030B2"/>
    <w:rsid w:val="00E034AC"/>
    <w:rsid w:val="00E0399B"/>
    <w:rsid w:val="00E03FE5"/>
    <w:rsid w:val="00E04034"/>
    <w:rsid w:val="00E04A46"/>
    <w:rsid w:val="00E04C20"/>
    <w:rsid w:val="00E04F57"/>
    <w:rsid w:val="00E05932"/>
    <w:rsid w:val="00E05AD5"/>
    <w:rsid w:val="00E0627C"/>
    <w:rsid w:val="00E06322"/>
    <w:rsid w:val="00E064D8"/>
    <w:rsid w:val="00E069BD"/>
    <w:rsid w:val="00E069CA"/>
    <w:rsid w:val="00E0780D"/>
    <w:rsid w:val="00E0794E"/>
    <w:rsid w:val="00E07C9D"/>
    <w:rsid w:val="00E07DB1"/>
    <w:rsid w:val="00E1019E"/>
    <w:rsid w:val="00E10223"/>
    <w:rsid w:val="00E104F5"/>
    <w:rsid w:val="00E105C3"/>
    <w:rsid w:val="00E109D2"/>
    <w:rsid w:val="00E11114"/>
    <w:rsid w:val="00E113FC"/>
    <w:rsid w:val="00E11602"/>
    <w:rsid w:val="00E11F4F"/>
    <w:rsid w:val="00E1288E"/>
    <w:rsid w:val="00E12EA9"/>
    <w:rsid w:val="00E13179"/>
    <w:rsid w:val="00E13358"/>
    <w:rsid w:val="00E13937"/>
    <w:rsid w:val="00E13BFF"/>
    <w:rsid w:val="00E13F1D"/>
    <w:rsid w:val="00E144CD"/>
    <w:rsid w:val="00E147EA"/>
    <w:rsid w:val="00E149E7"/>
    <w:rsid w:val="00E159E7"/>
    <w:rsid w:val="00E16414"/>
    <w:rsid w:val="00E16A1F"/>
    <w:rsid w:val="00E16D3E"/>
    <w:rsid w:val="00E16DAB"/>
    <w:rsid w:val="00E16FFF"/>
    <w:rsid w:val="00E170AD"/>
    <w:rsid w:val="00E176CE"/>
    <w:rsid w:val="00E17B0A"/>
    <w:rsid w:val="00E17DEA"/>
    <w:rsid w:val="00E20169"/>
    <w:rsid w:val="00E20D0E"/>
    <w:rsid w:val="00E20D17"/>
    <w:rsid w:val="00E20E35"/>
    <w:rsid w:val="00E21146"/>
    <w:rsid w:val="00E21E00"/>
    <w:rsid w:val="00E21E95"/>
    <w:rsid w:val="00E228BA"/>
    <w:rsid w:val="00E22F76"/>
    <w:rsid w:val="00E23539"/>
    <w:rsid w:val="00E23C84"/>
    <w:rsid w:val="00E2404B"/>
    <w:rsid w:val="00E242BB"/>
    <w:rsid w:val="00E2449D"/>
    <w:rsid w:val="00E2503C"/>
    <w:rsid w:val="00E25473"/>
    <w:rsid w:val="00E25570"/>
    <w:rsid w:val="00E256BA"/>
    <w:rsid w:val="00E25BEA"/>
    <w:rsid w:val="00E25E8A"/>
    <w:rsid w:val="00E26164"/>
    <w:rsid w:val="00E2637C"/>
    <w:rsid w:val="00E265E5"/>
    <w:rsid w:val="00E26946"/>
    <w:rsid w:val="00E26F99"/>
    <w:rsid w:val="00E271E0"/>
    <w:rsid w:val="00E27BCE"/>
    <w:rsid w:val="00E301B2"/>
    <w:rsid w:val="00E301F3"/>
    <w:rsid w:val="00E308C1"/>
    <w:rsid w:val="00E30A06"/>
    <w:rsid w:val="00E30B50"/>
    <w:rsid w:val="00E31AF1"/>
    <w:rsid w:val="00E31BCA"/>
    <w:rsid w:val="00E32396"/>
    <w:rsid w:val="00E3250F"/>
    <w:rsid w:val="00E3255E"/>
    <w:rsid w:val="00E325A5"/>
    <w:rsid w:val="00E32999"/>
    <w:rsid w:val="00E32BEC"/>
    <w:rsid w:val="00E33753"/>
    <w:rsid w:val="00E33DD8"/>
    <w:rsid w:val="00E34675"/>
    <w:rsid w:val="00E34BAE"/>
    <w:rsid w:val="00E34E82"/>
    <w:rsid w:val="00E35083"/>
    <w:rsid w:val="00E3524B"/>
    <w:rsid w:val="00E35670"/>
    <w:rsid w:val="00E35AAE"/>
    <w:rsid w:val="00E35C9E"/>
    <w:rsid w:val="00E35CBB"/>
    <w:rsid w:val="00E36195"/>
    <w:rsid w:val="00E366F0"/>
    <w:rsid w:val="00E369D3"/>
    <w:rsid w:val="00E36F49"/>
    <w:rsid w:val="00E36F7E"/>
    <w:rsid w:val="00E370F4"/>
    <w:rsid w:val="00E373E9"/>
    <w:rsid w:val="00E3758B"/>
    <w:rsid w:val="00E37AAE"/>
    <w:rsid w:val="00E4047D"/>
    <w:rsid w:val="00E40FF8"/>
    <w:rsid w:val="00E41215"/>
    <w:rsid w:val="00E41336"/>
    <w:rsid w:val="00E4142A"/>
    <w:rsid w:val="00E41CD8"/>
    <w:rsid w:val="00E41EB4"/>
    <w:rsid w:val="00E42306"/>
    <w:rsid w:val="00E42474"/>
    <w:rsid w:val="00E428A9"/>
    <w:rsid w:val="00E429F9"/>
    <w:rsid w:val="00E42A1E"/>
    <w:rsid w:val="00E42CA2"/>
    <w:rsid w:val="00E42F1C"/>
    <w:rsid w:val="00E432F7"/>
    <w:rsid w:val="00E43A8E"/>
    <w:rsid w:val="00E43CC0"/>
    <w:rsid w:val="00E43FF7"/>
    <w:rsid w:val="00E44108"/>
    <w:rsid w:val="00E4440B"/>
    <w:rsid w:val="00E445BC"/>
    <w:rsid w:val="00E44627"/>
    <w:rsid w:val="00E449C5"/>
    <w:rsid w:val="00E44A98"/>
    <w:rsid w:val="00E44EE8"/>
    <w:rsid w:val="00E45055"/>
    <w:rsid w:val="00E450A5"/>
    <w:rsid w:val="00E45354"/>
    <w:rsid w:val="00E45373"/>
    <w:rsid w:val="00E45EF9"/>
    <w:rsid w:val="00E46079"/>
    <w:rsid w:val="00E46491"/>
    <w:rsid w:val="00E46B72"/>
    <w:rsid w:val="00E46DD5"/>
    <w:rsid w:val="00E4717D"/>
    <w:rsid w:val="00E5031C"/>
    <w:rsid w:val="00E50C5F"/>
    <w:rsid w:val="00E50EF0"/>
    <w:rsid w:val="00E51033"/>
    <w:rsid w:val="00E51230"/>
    <w:rsid w:val="00E51EED"/>
    <w:rsid w:val="00E52430"/>
    <w:rsid w:val="00E52710"/>
    <w:rsid w:val="00E52A67"/>
    <w:rsid w:val="00E52B67"/>
    <w:rsid w:val="00E530E3"/>
    <w:rsid w:val="00E53A3B"/>
    <w:rsid w:val="00E53AC1"/>
    <w:rsid w:val="00E53E70"/>
    <w:rsid w:val="00E53EB7"/>
    <w:rsid w:val="00E54390"/>
    <w:rsid w:val="00E55A88"/>
    <w:rsid w:val="00E5616D"/>
    <w:rsid w:val="00E564D5"/>
    <w:rsid w:val="00E564E8"/>
    <w:rsid w:val="00E56685"/>
    <w:rsid w:val="00E566D1"/>
    <w:rsid w:val="00E56C88"/>
    <w:rsid w:val="00E56E0F"/>
    <w:rsid w:val="00E571E1"/>
    <w:rsid w:val="00E571E7"/>
    <w:rsid w:val="00E573AA"/>
    <w:rsid w:val="00E57C06"/>
    <w:rsid w:val="00E57D6A"/>
    <w:rsid w:val="00E6045C"/>
    <w:rsid w:val="00E604DD"/>
    <w:rsid w:val="00E609B0"/>
    <w:rsid w:val="00E60EF7"/>
    <w:rsid w:val="00E612B2"/>
    <w:rsid w:val="00E61565"/>
    <w:rsid w:val="00E61610"/>
    <w:rsid w:val="00E61ACF"/>
    <w:rsid w:val="00E62C35"/>
    <w:rsid w:val="00E62E5B"/>
    <w:rsid w:val="00E630C8"/>
    <w:rsid w:val="00E6342E"/>
    <w:rsid w:val="00E655C4"/>
    <w:rsid w:val="00E6591A"/>
    <w:rsid w:val="00E66960"/>
    <w:rsid w:val="00E66F65"/>
    <w:rsid w:val="00E67430"/>
    <w:rsid w:val="00E674C7"/>
    <w:rsid w:val="00E675E2"/>
    <w:rsid w:val="00E677FC"/>
    <w:rsid w:val="00E67B8A"/>
    <w:rsid w:val="00E7088B"/>
    <w:rsid w:val="00E70BFC"/>
    <w:rsid w:val="00E70C8F"/>
    <w:rsid w:val="00E70CAB"/>
    <w:rsid w:val="00E70D16"/>
    <w:rsid w:val="00E70FEA"/>
    <w:rsid w:val="00E71053"/>
    <w:rsid w:val="00E716A9"/>
    <w:rsid w:val="00E71B1A"/>
    <w:rsid w:val="00E72610"/>
    <w:rsid w:val="00E726D2"/>
    <w:rsid w:val="00E7286A"/>
    <w:rsid w:val="00E73148"/>
    <w:rsid w:val="00E733A3"/>
    <w:rsid w:val="00E7363A"/>
    <w:rsid w:val="00E736E6"/>
    <w:rsid w:val="00E740FD"/>
    <w:rsid w:val="00E746A1"/>
    <w:rsid w:val="00E747C8"/>
    <w:rsid w:val="00E74C42"/>
    <w:rsid w:val="00E74DA3"/>
    <w:rsid w:val="00E74E9E"/>
    <w:rsid w:val="00E74F90"/>
    <w:rsid w:val="00E753C3"/>
    <w:rsid w:val="00E75BBC"/>
    <w:rsid w:val="00E75D10"/>
    <w:rsid w:val="00E761B8"/>
    <w:rsid w:val="00E76278"/>
    <w:rsid w:val="00E77219"/>
    <w:rsid w:val="00E803A5"/>
    <w:rsid w:val="00E8041A"/>
    <w:rsid w:val="00E80E18"/>
    <w:rsid w:val="00E80F06"/>
    <w:rsid w:val="00E810BD"/>
    <w:rsid w:val="00E812E6"/>
    <w:rsid w:val="00E815F9"/>
    <w:rsid w:val="00E819EE"/>
    <w:rsid w:val="00E81A0C"/>
    <w:rsid w:val="00E81E43"/>
    <w:rsid w:val="00E83065"/>
    <w:rsid w:val="00E8327A"/>
    <w:rsid w:val="00E835D4"/>
    <w:rsid w:val="00E838E1"/>
    <w:rsid w:val="00E839CE"/>
    <w:rsid w:val="00E83E00"/>
    <w:rsid w:val="00E844F8"/>
    <w:rsid w:val="00E84569"/>
    <w:rsid w:val="00E849E9"/>
    <w:rsid w:val="00E84BEC"/>
    <w:rsid w:val="00E84EEA"/>
    <w:rsid w:val="00E85D0C"/>
    <w:rsid w:val="00E85E3F"/>
    <w:rsid w:val="00E86200"/>
    <w:rsid w:val="00E86525"/>
    <w:rsid w:val="00E86AE8"/>
    <w:rsid w:val="00E86B37"/>
    <w:rsid w:val="00E86FF0"/>
    <w:rsid w:val="00E87183"/>
    <w:rsid w:val="00E8742C"/>
    <w:rsid w:val="00E87708"/>
    <w:rsid w:val="00E87C0B"/>
    <w:rsid w:val="00E9046F"/>
    <w:rsid w:val="00E90B22"/>
    <w:rsid w:val="00E90F8A"/>
    <w:rsid w:val="00E914B7"/>
    <w:rsid w:val="00E91892"/>
    <w:rsid w:val="00E91A6F"/>
    <w:rsid w:val="00E91C2E"/>
    <w:rsid w:val="00E91C8B"/>
    <w:rsid w:val="00E91CB0"/>
    <w:rsid w:val="00E91EA9"/>
    <w:rsid w:val="00E91F47"/>
    <w:rsid w:val="00E92300"/>
    <w:rsid w:val="00E92B2E"/>
    <w:rsid w:val="00E92DEB"/>
    <w:rsid w:val="00E92F57"/>
    <w:rsid w:val="00E9301D"/>
    <w:rsid w:val="00E935A0"/>
    <w:rsid w:val="00E9363B"/>
    <w:rsid w:val="00E937A4"/>
    <w:rsid w:val="00E941C7"/>
    <w:rsid w:val="00E94CA9"/>
    <w:rsid w:val="00E94DCB"/>
    <w:rsid w:val="00E94EA1"/>
    <w:rsid w:val="00E95B7A"/>
    <w:rsid w:val="00E9641C"/>
    <w:rsid w:val="00E96A17"/>
    <w:rsid w:val="00E971D1"/>
    <w:rsid w:val="00E9720C"/>
    <w:rsid w:val="00E975BD"/>
    <w:rsid w:val="00E9775E"/>
    <w:rsid w:val="00EA0227"/>
    <w:rsid w:val="00EA0D48"/>
    <w:rsid w:val="00EA114B"/>
    <w:rsid w:val="00EA154D"/>
    <w:rsid w:val="00EA17C0"/>
    <w:rsid w:val="00EA1EDC"/>
    <w:rsid w:val="00EA22CA"/>
    <w:rsid w:val="00EA23E2"/>
    <w:rsid w:val="00EA2554"/>
    <w:rsid w:val="00EA2929"/>
    <w:rsid w:val="00EA29A1"/>
    <w:rsid w:val="00EA30BC"/>
    <w:rsid w:val="00EA3117"/>
    <w:rsid w:val="00EA3619"/>
    <w:rsid w:val="00EA3887"/>
    <w:rsid w:val="00EA3D9B"/>
    <w:rsid w:val="00EA3EF8"/>
    <w:rsid w:val="00EA43BA"/>
    <w:rsid w:val="00EA4830"/>
    <w:rsid w:val="00EA54E0"/>
    <w:rsid w:val="00EA585D"/>
    <w:rsid w:val="00EA6036"/>
    <w:rsid w:val="00EA6F61"/>
    <w:rsid w:val="00EA70DF"/>
    <w:rsid w:val="00EA7469"/>
    <w:rsid w:val="00EA7AA7"/>
    <w:rsid w:val="00EB08AA"/>
    <w:rsid w:val="00EB08DC"/>
    <w:rsid w:val="00EB0C00"/>
    <w:rsid w:val="00EB0E6D"/>
    <w:rsid w:val="00EB10EC"/>
    <w:rsid w:val="00EB1C14"/>
    <w:rsid w:val="00EB2245"/>
    <w:rsid w:val="00EB29A4"/>
    <w:rsid w:val="00EB2E99"/>
    <w:rsid w:val="00EB30C3"/>
    <w:rsid w:val="00EB3594"/>
    <w:rsid w:val="00EB37C6"/>
    <w:rsid w:val="00EB394B"/>
    <w:rsid w:val="00EB3F3A"/>
    <w:rsid w:val="00EB454F"/>
    <w:rsid w:val="00EB5036"/>
    <w:rsid w:val="00EB516A"/>
    <w:rsid w:val="00EB549D"/>
    <w:rsid w:val="00EB57F5"/>
    <w:rsid w:val="00EB5B64"/>
    <w:rsid w:val="00EB5B85"/>
    <w:rsid w:val="00EB5DA8"/>
    <w:rsid w:val="00EB63D4"/>
    <w:rsid w:val="00EB6936"/>
    <w:rsid w:val="00EB695E"/>
    <w:rsid w:val="00EB6C26"/>
    <w:rsid w:val="00EB6D46"/>
    <w:rsid w:val="00EB6E95"/>
    <w:rsid w:val="00EB7026"/>
    <w:rsid w:val="00EB716A"/>
    <w:rsid w:val="00EB72CD"/>
    <w:rsid w:val="00EB7461"/>
    <w:rsid w:val="00EB7AE3"/>
    <w:rsid w:val="00EC02B3"/>
    <w:rsid w:val="00EC0A6E"/>
    <w:rsid w:val="00EC1142"/>
    <w:rsid w:val="00EC1380"/>
    <w:rsid w:val="00EC15AD"/>
    <w:rsid w:val="00EC179D"/>
    <w:rsid w:val="00EC1B1C"/>
    <w:rsid w:val="00EC1F19"/>
    <w:rsid w:val="00EC279E"/>
    <w:rsid w:val="00EC2D53"/>
    <w:rsid w:val="00EC31A6"/>
    <w:rsid w:val="00EC3ACA"/>
    <w:rsid w:val="00EC44B7"/>
    <w:rsid w:val="00EC4704"/>
    <w:rsid w:val="00EC478C"/>
    <w:rsid w:val="00EC4D01"/>
    <w:rsid w:val="00EC4EF1"/>
    <w:rsid w:val="00EC5380"/>
    <w:rsid w:val="00EC56C2"/>
    <w:rsid w:val="00EC5AF9"/>
    <w:rsid w:val="00EC62DD"/>
    <w:rsid w:val="00EC6376"/>
    <w:rsid w:val="00EC6ED0"/>
    <w:rsid w:val="00EC728F"/>
    <w:rsid w:val="00EC74F3"/>
    <w:rsid w:val="00EC75AF"/>
    <w:rsid w:val="00EC7F20"/>
    <w:rsid w:val="00ED06C6"/>
    <w:rsid w:val="00ED0943"/>
    <w:rsid w:val="00ED14B8"/>
    <w:rsid w:val="00ED176D"/>
    <w:rsid w:val="00ED26DC"/>
    <w:rsid w:val="00ED2D15"/>
    <w:rsid w:val="00ED2E99"/>
    <w:rsid w:val="00ED3475"/>
    <w:rsid w:val="00ED37D6"/>
    <w:rsid w:val="00ED3C14"/>
    <w:rsid w:val="00ED4230"/>
    <w:rsid w:val="00ED45E2"/>
    <w:rsid w:val="00ED49C5"/>
    <w:rsid w:val="00ED4EB4"/>
    <w:rsid w:val="00ED5074"/>
    <w:rsid w:val="00ED546E"/>
    <w:rsid w:val="00ED56E6"/>
    <w:rsid w:val="00ED629C"/>
    <w:rsid w:val="00ED64F9"/>
    <w:rsid w:val="00ED6A38"/>
    <w:rsid w:val="00ED6E77"/>
    <w:rsid w:val="00ED7D3C"/>
    <w:rsid w:val="00EE0B20"/>
    <w:rsid w:val="00EE1218"/>
    <w:rsid w:val="00EE1317"/>
    <w:rsid w:val="00EE18D0"/>
    <w:rsid w:val="00EE19CE"/>
    <w:rsid w:val="00EE1A65"/>
    <w:rsid w:val="00EE21F8"/>
    <w:rsid w:val="00EE2289"/>
    <w:rsid w:val="00EE2786"/>
    <w:rsid w:val="00EE2C6B"/>
    <w:rsid w:val="00EE3412"/>
    <w:rsid w:val="00EE37DA"/>
    <w:rsid w:val="00EE3AEA"/>
    <w:rsid w:val="00EE3B50"/>
    <w:rsid w:val="00EE3E35"/>
    <w:rsid w:val="00EE453B"/>
    <w:rsid w:val="00EE4F4B"/>
    <w:rsid w:val="00EE55CA"/>
    <w:rsid w:val="00EE57E9"/>
    <w:rsid w:val="00EE5B64"/>
    <w:rsid w:val="00EE5CA0"/>
    <w:rsid w:val="00EE6337"/>
    <w:rsid w:val="00EE639F"/>
    <w:rsid w:val="00EE6967"/>
    <w:rsid w:val="00EE6BD8"/>
    <w:rsid w:val="00EE7485"/>
    <w:rsid w:val="00EE764F"/>
    <w:rsid w:val="00EE7861"/>
    <w:rsid w:val="00EE7B7D"/>
    <w:rsid w:val="00EF001F"/>
    <w:rsid w:val="00EF091B"/>
    <w:rsid w:val="00EF1AB2"/>
    <w:rsid w:val="00EF224F"/>
    <w:rsid w:val="00EF2B0E"/>
    <w:rsid w:val="00EF3244"/>
    <w:rsid w:val="00EF3570"/>
    <w:rsid w:val="00EF3FFD"/>
    <w:rsid w:val="00EF41C6"/>
    <w:rsid w:val="00EF4389"/>
    <w:rsid w:val="00EF4D66"/>
    <w:rsid w:val="00EF4EAD"/>
    <w:rsid w:val="00EF52FC"/>
    <w:rsid w:val="00EF5A72"/>
    <w:rsid w:val="00EF63CE"/>
    <w:rsid w:val="00EF6AF2"/>
    <w:rsid w:val="00EF6C3C"/>
    <w:rsid w:val="00EF6CD4"/>
    <w:rsid w:val="00EF738B"/>
    <w:rsid w:val="00EF7A48"/>
    <w:rsid w:val="00F0003D"/>
    <w:rsid w:val="00F00268"/>
    <w:rsid w:val="00F007A5"/>
    <w:rsid w:val="00F0164C"/>
    <w:rsid w:val="00F01A30"/>
    <w:rsid w:val="00F01EDC"/>
    <w:rsid w:val="00F02421"/>
    <w:rsid w:val="00F0266D"/>
    <w:rsid w:val="00F02CB5"/>
    <w:rsid w:val="00F03AC3"/>
    <w:rsid w:val="00F03CAA"/>
    <w:rsid w:val="00F03DEA"/>
    <w:rsid w:val="00F04591"/>
    <w:rsid w:val="00F04849"/>
    <w:rsid w:val="00F048F7"/>
    <w:rsid w:val="00F04CE2"/>
    <w:rsid w:val="00F053FB"/>
    <w:rsid w:val="00F05452"/>
    <w:rsid w:val="00F06D80"/>
    <w:rsid w:val="00F06DE6"/>
    <w:rsid w:val="00F07188"/>
    <w:rsid w:val="00F071CA"/>
    <w:rsid w:val="00F07392"/>
    <w:rsid w:val="00F079F9"/>
    <w:rsid w:val="00F10192"/>
    <w:rsid w:val="00F101A6"/>
    <w:rsid w:val="00F10F78"/>
    <w:rsid w:val="00F1101D"/>
    <w:rsid w:val="00F11040"/>
    <w:rsid w:val="00F1125F"/>
    <w:rsid w:val="00F1179A"/>
    <w:rsid w:val="00F12287"/>
    <w:rsid w:val="00F127F6"/>
    <w:rsid w:val="00F12A24"/>
    <w:rsid w:val="00F12A4C"/>
    <w:rsid w:val="00F12D75"/>
    <w:rsid w:val="00F130F1"/>
    <w:rsid w:val="00F13DA5"/>
    <w:rsid w:val="00F13F79"/>
    <w:rsid w:val="00F14028"/>
    <w:rsid w:val="00F14084"/>
    <w:rsid w:val="00F15D25"/>
    <w:rsid w:val="00F160BF"/>
    <w:rsid w:val="00F162E5"/>
    <w:rsid w:val="00F17006"/>
    <w:rsid w:val="00F1734A"/>
    <w:rsid w:val="00F1773D"/>
    <w:rsid w:val="00F17751"/>
    <w:rsid w:val="00F17794"/>
    <w:rsid w:val="00F1789E"/>
    <w:rsid w:val="00F178AE"/>
    <w:rsid w:val="00F17C19"/>
    <w:rsid w:val="00F17D9D"/>
    <w:rsid w:val="00F20381"/>
    <w:rsid w:val="00F20F25"/>
    <w:rsid w:val="00F2118E"/>
    <w:rsid w:val="00F2278B"/>
    <w:rsid w:val="00F22DD6"/>
    <w:rsid w:val="00F23045"/>
    <w:rsid w:val="00F23283"/>
    <w:rsid w:val="00F23BEE"/>
    <w:rsid w:val="00F24739"/>
    <w:rsid w:val="00F24861"/>
    <w:rsid w:val="00F2499A"/>
    <w:rsid w:val="00F24FD4"/>
    <w:rsid w:val="00F250DE"/>
    <w:rsid w:val="00F25CC0"/>
    <w:rsid w:val="00F26254"/>
    <w:rsid w:val="00F27074"/>
    <w:rsid w:val="00F27814"/>
    <w:rsid w:val="00F27919"/>
    <w:rsid w:val="00F279C1"/>
    <w:rsid w:val="00F27C85"/>
    <w:rsid w:val="00F300E0"/>
    <w:rsid w:val="00F304EA"/>
    <w:rsid w:val="00F30EFE"/>
    <w:rsid w:val="00F316B1"/>
    <w:rsid w:val="00F31EEF"/>
    <w:rsid w:val="00F32092"/>
    <w:rsid w:val="00F321D1"/>
    <w:rsid w:val="00F324B3"/>
    <w:rsid w:val="00F327E2"/>
    <w:rsid w:val="00F327FE"/>
    <w:rsid w:val="00F32D82"/>
    <w:rsid w:val="00F33668"/>
    <w:rsid w:val="00F33D30"/>
    <w:rsid w:val="00F3423C"/>
    <w:rsid w:val="00F34343"/>
    <w:rsid w:val="00F34847"/>
    <w:rsid w:val="00F35BB0"/>
    <w:rsid w:val="00F36D23"/>
    <w:rsid w:val="00F36E1E"/>
    <w:rsid w:val="00F370A3"/>
    <w:rsid w:val="00F37372"/>
    <w:rsid w:val="00F37A96"/>
    <w:rsid w:val="00F37B75"/>
    <w:rsid w:val="00F37FC5"/>
    <w:rsid w:val="00F411E2"/>
    <w:rsid w:val="00F41868"/>
    <w:rsid w:val="00F426F8"/>
    <w:rsid w:val="00F42D5C"/>
    <w:rsid w:val="00F43109"/>
    <w:rsid w:val="00F4339F"/>
    <w:rsid w:val="00F43EBE"/>
    <w:rsid w:val="00F440A9"/>
    <w:rsid w:val="00F44414"/>
    <w:rsid w:val="00F44C8D"/>
    <w:rsid w:val="00F44E02"/>
    <w:rsid w:val="00F4551D"/>
    <w:rsid w:val="00F45C0D"/>
    <w:rsid w:val="00F45E4B"/>
    <w:rsid w:val="00F45E64"/>
    <w:rsid w:val="00F46110"/>
    <w:rsid w:val="00F46578"/>
    <w:rsid w:val="00F46688"/>
    <w:rsid w:val="00F4679A"/>
    <w:rsid w:val="00F46998"/>
    <w:rsid w:val="00F46D97"/>
    <w:rsid w:val="00F47250"/>
    <w:rsid w:val="00F473DA"/>
    <w:rsid w:val="00F4775C"/>
    <w:rsid w:val="00F4793C"/>
    <w:rsid w:val="00F47C29"/>
    <w:rsid w:val="00F50CDD"/>
    <w:rsid w:val="00F50D58"/>
    <w:rsid w:val="00F511AD"/>
    <w:rsid w:val="00F51441"/>
    <w:rsid w:val="00F514CF"/>
    <w:rsid w:val="00F516CB"/>
    <w:rsid w:val="00F51948"/>
    <w:rsid w:val="00F51F43"/>
    <w:rsid w:val="00F52276"/>
    <w:rsid w:val="00F529CF"/>
    <w:rsid w:val="00F52B59"/>
    <w:rsid w:val="00F5309A"/>
    <w:rsid w:val="00F53143"/>
    <w:rsid w:val="00F531AC"/>
    <w:rsid w:val="00F532D6"/>
    <w:rsid w:val="00F53F8B"/>
    <w:rsid w:val="00F54158"/>
    <w:rsid w:val="00F542B6"/>
    <w:rsid w:val="00F54CD6"/>
    <w:rsid w:val="00F55F42"/>
    <w:rsid w:val="00F55FE8"/>
    <w:rsid w:val="00F568E2"/>
    <w:rsid w:val="00F56A9A"/>
    <w:rsid w:val="00F56E87"/>
    <w:rsid w:val="00F57113"/>
    <w:rsid w:val="00F57901"/>
    <w:rsid w:val="00F57C08"/>
    <w:rsid w:val="00F57DCB"/>
    <w:rsid w:val="00F6033C"/>
    <w:rsid w:val="00F6038C"/>
    <w:rsid w:val="00F60CB0"/>
    <w:rsid w:val="00F6135B"/>
    <w:rsid w:val="00F61855"/>
    <w:rsid w:val="00F61908"/>
    <w:rsid w:val="00F6191B"/>
    <w:rsid w:val="00F61C2E"/>
    <w:rsid w:val="00F620BB"/>
    <w:rsid w:val="00F63858"/>
    <w:rsid w:val="00F6389B"/>
    <w:rsid w:val="00F63A87"/>
    <w:rsid w:val="00F63EFE"/>
    <w:rsid w:val="00F6404D"/>
    <w:rsid w:val="00F642DA"/>
    <w:rsid w:val="00F64363"/>
    <w:rsid w:val="00F646CB"/>
    <w:rsid w:val="00F6492A"/>
    <w:rsid w:val="00F649E5"/>
    <w:rsid w:val="00F651FF"/>
    <w:rsid w:val="00F6541B"/>
    <w:rsid w:val="00F656F6"/>
    <w:rsid w:val="00F65735"/>
    <w:rsid w:val="00F6613D"/>
    <w:rsid w:val="00F666C4"/>
    <w:rsid w:val="00F671A2"/>
    <w:rsid w:val="00F67416"/>
    <w:rsid w:val="00F679D1"/>
    <w:rsid w:val="00F67CFD"/>
    <w:rsid w:val="00F67E29"/>
    <w:rsid w:val="00F67EDE"/>
    <w:rsid w:val="00F700FC"/>
    <w:rsid w:val="00F703D9"/>
    <w:rsid w:val="00F70987"/>
    <w:rsid w:val="00F70BF1"/>
    <w:rsid w:val="00F70C7B"/>
    <w:rsid w:val="00F711A2"/>
    <w:rsid w:val="00F714FA"/>
    <w:rsid w:val="00F71F41"/>
    <w:rsid w:val="00F7222C"/>
    <w:rsid w:val="00F738AB"/>
    <w:rsid w:val="00F741A4"/>
    <w:rsid w:val="00F743E0"/>
    <w:rsid w:val="00F74953"/>
    <w:rsid w:val="00F74A51"/>
    <w:rsid w:val="00F75034"/>
    <w:rsid w:val="00F75525"/>
    <w:rsid w:val="00F75575"/>
    <w:rsid w:val="00F75AC7"/>
    <w:rsid w:val="00F76075"/>
    <w:rsid w:val="00F76323"/>
    <w:rsid w:val="00F7643C"/>
    <w:rsid w:val="00F76CAF"/>
    <w:rsid w:val="00F76DD5"/>
    <w:rsid w:val="00F76EA2"/>
    <w:rsid w:val="00F7752D"/>
    <w:rsid w:val="00F77672"/>
    <w:rsid w:val="00F77C35"/>
    <w:rsid w:val="00F77FFD"/>
    <w:rsid w:val="00F8026D"/>
    <w:rsid w:val="00F80AD4"/>
    <w:rsid w:val="00F811FB"/>
    <w:rsid w:val="00F81620"/>
    <w:rsid w:val="00F81A29"/>
    <w:rsid w:val="00F82562"/>
    <w:rsid w:val="00F82896"/>
    <w:rsid w:val="00F82C94"/>
    <w:rsid w:val="00F82CA1"/>
    <w:rsid w:val="00F831DF"/>
    <w:rsid w:val="00F83679"/>
    <w:rsid w:val="00F836FF"/>
    <w:rsid w:val="00F84379"/>
    <w:rsid w:val="00F84B95"/>
    <w:rsid w:val="00F84FE7"/>
    <w:rsid w:val="00F85B07"/>
    <w:rsid w:val="00F85E1B"/>
    <w:rsid w:val="00F85FFB"/>
    <w:rsid w:val="00F902A4"/>
    <w:rsid w:val="00F9056B"/>
    <w:rsid w:val="00F9099E"/>
    <w:rsid w:val="00F90ABF"/>
    <w:rsid w:val="00F90B88"/>
    <w:rsid w:val="00F9196E"/>
    <w:rsid w:val="00F91D12"/>
    <w:rsid w:val="00F91D65"/>
    <w:rsid w:val="00F92693"/>
    <w:rsid w:val="00F93362"/>
    <w:rsid w:val="00F93EDE"/>
    <w:rsid w:val="00F9416E"/>
    <w:rsid w:val="00F948F2"/>
    <w:rsid w:val="00F94FAD"/>
    <w:rsid w:val="00F9548D"/>
    <w:rsid w:val="00F955C5"/>
    <w:rsid w:val="00F95619"/>
    <w:rsid w:val="00F960B2"/>
    <w:rsid w:val="00F964D0"/>
    <w:rsid w:val="00F96692"/>
    <w:rsid w:val="00F9685D"/>
    <w:rsid w:val="00F969CB"/>
    <w:rsid w:val="00F97345"/>
    <w:rsid w:val="00F97542"/>
    <w:rsid w:val="00F975E0"/>
    <w:rsid w:val="00F97B56"/>
    <w:rsid w:val="00FA091A"/>
    <w:rsid w:val="00FA0AFA"/>
    <w:rsid w:val="00FA28F6"/>
    <w:rsid w:val="00FA2940"/>
    <w:rsid w:val="00FA2D01"/>
    <w:rsid w:val="00FA2D65"/>
    <w:rsid w:val="00FA3978"/>
    <w:rsid w:val="00FA4BBE"/>
    <w:rsid w:val="00FA4BEF"/>
    <w:rsid w:val="00FA5A72"/>
    <w:rsid w:val="00FA5F06"/>
    <w:rsid w:val="00FA618A"/>
    <w:rsid w:val="00FA6359"/>
    <w:rsid w:val="00FA6765"/>
    <w:rsid w:val="00FA6FEE"/>
    <w:rsid w:val="00FA70FB"/>
    <w:rsid w:val="00FA7EFB"/>
    <w:rsid w:val="00FB0164"/>
    <w:rsid w:val="00FB018D"/>
    <w:rsid w:val="00FB0519"/>
    <w:rsid w:val="00FB11F6"/>
    <w:rsid w:val="00FB17FA"/>
    <w:rsid w:val="00FB1EC7"/>
    <w:rsid w:val="00FB22F6"/>
    <w:rsid w:val="00FB3273"/>
    <w:rsid w:val="00FB3CD8"/>
    <w:rsid w:val="00FB407F"/>
    <w:rsid w:val="00FB4397"/>
    <w:rsid w:val="00FB4DDD"/>
    <w:rsid w:val="00FB51A4"/>
    <w:rsid w:val="00FB558B"/>
    <w:rsid w:val="00FB6DB0"/>
    <w:rsid w:val="00FB705C"/>
    <w:rsid w:val="00FB7215"/>
    <w:rsid w:val="00FB759C"/>
    <w:rsid w:val="00FB7683"/>
    <w:rsid w:val="00FB7A14"/>
    <w:rsid w:val="00FB7CF5"/>
    <w:rsid w:val="00FB7DF7"/>
    <w:rsid w:val="00FC0091"/>
    <w:rsid w:val="00FC0561"/>
    <w:rsid w:val="00FC0EC7"/>
    <w:rsid w:val="00FC0F2D"/>
    <w:rsid w:val="00FC126F"/>
    <w:rsid w:val="00FC13DE"/>
    <w:rsid w:val="00FC2396"/>
    <w:rsid w:val="00FC2A9B"/>
    <w:rsid w:val="00FC2BC3"/>
    <w:rsid w:val="00FC2C82"/>
    <w:rsid w:val="00FC30AC"/>
    <w:rsid w:val="00FC37BA"/>
    <w:rsid w:val="00FC38D4"/>
    <w:rsid w:val="00FC3B7E"/>
    <w:rsid w:val="00FC404D"/>
    <w:rsid w:val="00FC5649"/>
    <w:rsid w:val="00FC56FC"/>
    <w:rsid w:val="00FC5D37"/>
    <w:rsid w:val="00FC6016"/>
    <w:rsid w:val="00FC6D70"/>
    <w:rsid w:val="00FC6F6F"/>
    <w:rsid w:val="00FC7398"/>
    <w:rsid w:val="00FC7A45"/>
    <w:rsid w:val="00FC7A76"/>
    <w:rsid w:val="00FC7CF9"/>
    <w:rsid w:val="00FC7D6B"/>
    <w:rsid w:val="00FC7FC2"/>
    <w:rsid w:val="00FD0F5A"/>
    <w:rsid w:val="00FD1BB1"/>
    <w:rsid w:val="00FD1BCE"/>
    <w:rsid w:val="00FD2214"/>
    <w:rsid w:val="00FD2983"/>
    <w:rsid w:val="00FD3019"/>
    <w:rsid w:val="00FD3494"/>
    <w:rsid w:val="00FD349E"/>
    <w:rsid w:val="00FD3570"/>
    <w:rsid w:val="00FD370E"/>
    <w:rsid w:val="00FD3C7F"/>
    <w:rsid w:val="00FD4708"/>
    <w:rsid w:val="00FD6139"/>
    <w:rsid w:val="00FD66AA"/>
    <w:rsid w:val="00FD6B63"/>
    <w:rsid w:val="00FD71C0"/>
    <w:rsid w:val="00FD7524"/>
    <w:rsid w:val="00FD79A6"/>
    <w:rsid w:val="00FE0131"/>
    <w:rsid w:val="00FE02E6"/>
    <w:rsid w:val="00FE0310"/>
    <w:rsid w:val="00FE054C"/>
    <w:rsid w:val="00FE06CC"/>
    <w:rsid w:val="00FE08F5"/>
    <w:rsid w:val="00FE0A72"/>
    <w:rsid w:val="00FE0D0D"/>
    <w:rsid w:val="00FE0ECB"/>
    <w:rsid w:val="00FE1123"/>
    <w:rsid w:val="00FE1280"/>
    <w:rsid w:val="00FE1A36"/>
    <w:rsid w:val="00FE1C84"/>
    <w:rsid w:val="00FE26B8"/>
    <w:rsid w:val="00FE2B1B"/>
    <w:rsid w:val="00FE34DB"/>
    <w:rsid w:val="00FE3A34"/>
    <w:rsid w:val="00FE443D"/>
    <w:rsid w:val="00FE4C3C"/>
    <w:rsid w:val="00FE518B"/>
    <w:rsid w:val="00FE5D01"/>
    <w:rsid w:val="00FE6437"/>
    <w:rsid w:val="00FE720F"/>
    <w:rsid w:val="00FE7A0D"/>
    <w:rsid w:val="00FE7D45"/>
    <w:rsid w:val="00FF0FCC"/>
    <w:rsid w:val="00FF110F"/>
    <w:rsid w:val="00FF160B"/>
    <w:rsid w:val="00FF1641"/>
    <w:rsid w:val="00FF1A4A"/>
    <w:rsid w:val="00FF1A64"/>
    <w:rsid w:val="00FF27B9"/>
    <w:rsid w:val="00FF29CA"/>
    <w:rsid w:val="00FF2B79"/>
    <w:rsid w:val="00FF336E"/>
    <w:rsid w:val="00FF41ED"/>
    <w:rsid w:val="00FF423D"/>
    <w:rsid w:val="00FF42A3"/>
    <w:rsid w:val="00FF4347"/>
    <w:rsid w:val="00FF46B4"/>
    <w:rsid w:val="00FF51A2"/>
    <w:rsid w:val="00FF55E3"/>
    <w:rsid w:val="00FF57EF"/>
    <w:rsid w:val="00FF5940"/>
    <w:rsid w:val="00FF6233"/>
    <w:rsid w:val="00FF66A6"/>
    <w:rsid w:val="00FF6939"/>
    <w:rsid w:val="00FF6E2D"/>
    <w:rsid w:val="00FF73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A466D6"/>
  <w15:docId w15:val="{A355426D-1F8B-4E80-B429-D926B0531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7C8C"/>
    <w:pPr>
      <w:widowControl w:val="0"/>
      <w:jc w:val="both"/>
    </w:pPr>
  </w:style>
  <w:style w:type="paragraph" w:styleId="1">
    <w:name w:val="heading 1"/>
    <w:basedOn w:val="a"/>
    <w:next w:val="a"/>
    <w:link w:val="10"/>
    <w:uiPriority w:val="9"/>
    <w:qFormat/>
    <w:rsid w:val="00FF57EF"/>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rsid w:val="001E768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B00EC6"/>
    <w:pPr>
      <w:keepNext/>
      <w:keepLines/>
      <w:spacing w:before="260" w:after="260" w:line="416" w:lineRule="auto"/>
      <w:outlineLvl w:val="2"/>
    </w:pPr>
    <w:rPr>
      <w:b/>
      <w:bCs/>
      <w:sz w:val="32"/>
      <w:szCs w:val="32"/>
    </w:rPr>
  </w:style>
  <w:style w:type="paragraph" w:styleId="4">
    <w:name w:val="heading 4"/>
    <w:basedOn w:val="a"/>
    <w:link w:val="40"/>
    <w:uiPriority w:val="9"/>
    <w:qFormat/>
    <w:rsid w:val="0089106B"/>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7148B"/>
    <w:rPr>
      <w:color w:val="0000FF"/>
      <w:u w:val="single"/>
    </w:rPr>
  </w:style>
  <w:style w:type="paragraph" w:styleId="a4">
    <w:name w:val="Normal (Web)"/>
    <w:basedOn w:val="a"/>
    <w:uiPriority w:val="99"/>
    <w:semiHidden/>
    <w:unhideWhenUsed/>
    <w:rsid w:val="0007148B"/>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07148B"/>
    <w:rPr>
      <w:rFonts w:ascii="宋体" w:eastAsia="宋体" w:hAnsi="宋体" w:hint="eastAsia"/>
    </w:rPr>
  </w:style>
  <w:style w:type="paragraph" w:styleId="a5">
    <w:name w:val="Balloon Text"/>
    <w:basedOn w:val="a"/>
    <w:link w:val="a6"/>
    <w:uiPriority w:val="99"/>
    <w:semiHidden/>
    <w:unhideWhenUsed/>
    <w:rsid w:val="0007148B"/>
    <w:rPr>
      <w:sz w:val="18"/>
      <w:szCs w:val="18"/>
    </w:rPr>
  </w:style>
  <w:style w:type="character" w:customStyle="1" w:styleId="a6">
    <w:name w:val="批注框文本 字符"/>
    <w:basedOn w:val="a0"/>
    <w:link w:val="a5"/>
    <w:uiPriority w:val="99"/>
    <w:semiHidden/>
    <w:rsid w:val="0007148B"/>
    <w:rPr>
      <w:sz w:val="18"/>
      <w:szCs w:val="18"/>
    </w:rPr>
  </w:style>
  <w:style w:type="character" w:customStyle="1" w:styleId="phonetic">
    <w:name w:val="phonetic"/>
    <w:basedOn w:val="a0"/>
    <w:rsid w:val="0089106B"/>
  </w:style>
  <w:style w:type="character" w:customStyle="1" w:styleId="40">
    <w:name w:val="标题 4 字符"/>
    <w:basedOn w:val="a0"/>
    <w:link w:val="4"/>
    <w:uiPriority w:val="9"/>
    <w:rsid w:val="0089106B"/>
    <w:rPr>
      <w:rFonts w:ascii="宋体" w:eastAsia="宋体" w:hAnsi="宋体" w:cs="宋体"/>
      <w:b/>
      <w:bCs/>
      <w:kern w:val="0"/>
      <w:sz w:val="24"/>
      <w:szCs w:val="24"/>
    </w:rPr>
  </w:style>
  <w:style w:type="character" w:customStyle="1" w:styleId="secondary">
    <w:name w:val="secondary"/>
    <w:basedOn w:val="a0"/>
    <w:rsid w:val="0089106B"/>
  </w:style>
  <w:style w:type="character" w:styleId="a7">
    <w:name w:val="Emphasis"/>
    <w:basedOn w:val="a0"/>
    <w:uiPriority w:val="20"/>
    <w:qFormat/>
    <w:rsid w:val="00912B1F"/>
    <w:rPr>
      <w:i/>
      <w:iCs/>
    </w:rPr>
  </w:style>
  <w:style w:type="paragraph" w:styleId="a8">
    <w:name w:val="List Paragraph"/>
    <w:basedOn w:val="a"/>
    <w:uiPriority w:val="34"/>
    <w:qFormat/>
    <w:rsid w:val="001E7683"/>
    <w:pPr>
      <w:ind w:firstLineChars="200" w:firstLine="420"/>
    </w:pPr>
  </w:style>
  <w:style w:type="paragraph" w:styleId="a9">
    <w:name w:val="Document Map"/>
    <w:basedOn w:val="a"/>
    <w:link w:val="aa"/>
    <w:uiPriority w:val="99"/>
    <w:semiHidden/>
    <w:unhideWhenUsed/>
    <w:rsid w:val="001E7683"/>
    <w:rPr>
      <w:rFonts w:ascii="宋体" w:eastAsia="宋体"/>
      <w:sz w:val="18"/>
      <w:szCs w:val="18"/>
    </w:rPr>
  </w:style>
  <w:style w:type="character" w:customStyle="1" w:styleId="aa">
    <w:name w:val="文档结构图 字符"/>
    <w:basedOn w:val="a0"/>
    <w:link w:val="a9"/>
    <w:uiPriority w:val="99"/>
    <w:semiHidden/>
    <w:rsid w:val="001E7683"/>
    <w:rPr>
      <w:rFonts w:ascii="宋体" w:eastAsia="宋体"/>
      <w:sz w:val="18"/>
      <w:szCs w:val="18"/>
    </w:rPr>
  </w:style>
  <w:style w:type="character" w:customStyle="1" w:styleId="20">
    <w:name w:val="标题 2 字符"/>
    <w:basedOn w:val="a0"/>
    <w:link w:val="2"/>
    <w:rsid w:val="001E7683"/>
    <w:rPr>
      <w:rFonts w:asciiTheme="majorHAnsi" w:eastAsiaTheme="majorEastAsia" w:hAnsiTheme="majorHAnsi" w:cstheme="majorBidi"/>
      <w:b/>
      <w:bCs/>
      <w:sz w:val="32"/>
      <w:szCs w:val="32"/>
    </w:rPr>
  </w:style>
  <w:style w:type="paragraph" w:styleId="ab">
    <w:name w:val="header"/>
    <w:basedOn w:val="a"/>
    <w:link w:val="ac"/>
    <w:uiPriority w:val="99"/>
    <w:unhideWhenUsed/>
    <w:rsid w:val="007E5A67"/>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uiPriority w:val="99"/>
    <w:rsid w:val="007E5A67"/>
    <w:rPr>
      <w:sz w:val="18"/>
      <w:szCs w:val="18"/>
    </w:rPr>
  </w:style>
  <w:style w:type="paragraph" w:styleId="ad">
    <w:name w:val="footer"/>
    <w:basedOn w:val="a"/>
    <w:link w:val="ae"/>
    <w:uiPriority w:val="99"/>
    <w:unhideWhenUsed/>
    <w:rsid w:val="007E5A67"/>
    <w:pPr>
      <w:tabs>
        <w:tab w:val="center" w:pos="4153"/>
        <w:tab w:val="right" w:pos="8306"/>
      </w:tabs>
      <w:snapToGrid w:val="0"/>
      <w:jc w:val="left"/>
    </w:pPr>
    <w:rPr>
      <w:sz w:val="18"/>
      <w:szCs w:val="18"/>
    </w:rPr>
  </w:style>
  <w:style w:type="character" w:customStyle="1" w:styleId="ae">
    <w:name w:val="页脚 字符"/>
    <w:basedOn w:val="a0"/>
    <w:link w:val="ad"/>
    <w:uiPriority w:val="99"/>
    <w:rsid w:val="007E5A67"/>
    <w:rPr>
      <w:sz w:val="18"/>
      <w:szCs w:val="18"/>
    </w:rPr>
  </w:style>
  <w:style w:type="character" w:styleId="af">
    <w:name w:val="Strong"/>
    <w:basedOn w:val="a0"/>
    <w:uiPriority w:val="22"/>
    <w:qFormat/>
    <w:rsid w:val="00E1288E"/>
    <w:rPr>
      <w:b/>
      <w:bCs/>
    </w:rPr>
  </w:style>
  <w:style w:type="character" w:customStyle="1" w:styleId="foreign">
    <w:name w:val="foreign"/>
    <w:basedOn w:val="a0"/>
    <w:rsid w:val="002A025F"/>
  </w:style>
  <w:style w:type="table" w:styleId="af0">
    <w:name w:val="Table Grid"/>
    <w:basedOn w:val="a1"/>
    <w:uiPriority w:val="59"/>
    <w:rsid w:val="009F00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bum-div">
    <w:name w:val="album-div"/>
    <w:basedOn w:val="a"/>
    <w:rsid w:val="00745057"/>
    <w:pPr>
      <w:widowControl/>
      <w:spacing w:before="100" w:beforeAutospacing="1" w:after="100" w:afterAutospacing="1"/>
      <w:jc w:val="left"/>
    </w:pPr>
    <w:rPr>
      <w:rFonts w:ascii="宋体" w:eastAsia="宋体" w:hAnsi="宋体" w:cs="宋体"/>
      <w:kern w:val="0"/>
      <w:sz w:val="24"/>
      <w:szCs w:val="24"/>
    </w:rPr>
  </w:style>
  <w:style w:type="character" w:customStyle="1" w:styleId="11">
    <w:name w:val="标题1"/>
    <w:basedOn w:val="a0"/>
    <w:rsid w:val="00745057"/>
  </w:style>
  <w:style w:type="character" w:customStyle="1" w:styleId="albumcount">
    <w:name w:val="albumcount"/>
    <w:basedOn w:val="a0"/>
    <w:rsid w:val="00745057"/>
  </w:style>
  <w:style w:type="paragraph" w:styleId="TOC1">
    <w:name w:val="toc 1"/>
    <w:basedOn w:val="a"/>
    <w:next w:val="a"/>
    <w:autoRedefine/>
    <w:uiPriority w:val="39"/>
    <w:unhideWhenUsed/>
    <w:rsid w:val="00FB558B"/>
  </w:style>
  <w:style w:type="character" w:customStyle="1" w:styleId="30">
    <w:name w:val="标题 3 字符"/>
    <w:basedOn w:val="a0"/>
    <w:link w:val="3"/>
    <w:uiPriority w:val="9"/>
    <w:rsid w:val="00B00EC6"/>
    <w:rPr>
      <w:b/>
      <w:bCs/>
      <w:sz w:val="32"/>
      <w:szCs w:val="32"/>
    </w:rPr>
  </w:style>
  <w:style w:type="character" w:customStyle="1" w:styleId="10">
    <w:name w:val="标题 1 字符"/>
    <w:basedOn w:val="a0"/>
    <w:link w:val="1"/>
    <w:uiPriority w:val="9"/>
    <w:rsid w:val="00FF57EF"/>
    <w:rPr>
      <w:b/>
      <w:bCs/>
      <w:kern w:val="44"/>
      <w:sz w:val="44"/>
      <w:szCs w:val="44"/>
    </w:rPr>
  </w:style>
  <w:style w:type="paragraph" w:styleId="TOC">
    <w:name w:val="TOC Heading"/>
    <w:basedOn w:val="1"/>
    <w:next w:val="a"/>
    <w:uiPriority w:val="39"/>
    <w:semiHidden/>
    <w:unhideWhenUsed/>
    <w:qFormat/>
    <w:rsid w:val="00FF57EF"/>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a"/>
    <w:next w:val="a"/>
    <w:autoRedefine/>
    <w:uiPriority w:val="39"/>
    <w:unhideWhenUsed/>
    <w:rsid w:val="00FF57EF"/>
    <w:pPr>
      <w:ind w:leftChars="200" w:left="420"/>
    </w:pPr>
  </w:style>
  <w:style w:type="paragraph" w:styleId="TOC3">
    <w:name w:val="toc 3"/>
    <w:basedOn w:val="a"/>
    <w:next w:val="a"/>
    <w:autoRedefine/>
    <w:uiPriority w:val="39"/>
    <w:unhideWhenUsed/>
    <w:rsid w:val="00FF57EF"/>
    <w:pPr>
      <w:ind w:leftChars="400" w:left="840"/>
    </w:pPr>
  </w:style>
  <w:style w:type="paragraph" w:styleId="TOC4">
    <w:name w:val="toc 4"/>
    <w:basedOn w:val="a"/>
    <w:next w:val="a"/>
    <w:autoRedefine/>
    <w:uiPriority w:val="39"/>
    <w:unhideWhenUsed/>
    <w:rsid w:val="00FF57EF"/>
    <w:pPr>
      <w:ind w:leftChars="600" w:left="1260"/>
    </w:pPr>
  </w:style>
  <w:style w:type="paragraph" w:styleId="TOC5">
    <w:name w:val="toc 5"/>
    <w:basedOn w:val="a"/>
    <w:next w:val="a"/>
    <w:autoRedefine/>
    <w:uiPriority w:val="39"/>
    <w:unhideWhenUsed/>
    <w:rsid w:val="00FF57EF"/>
    <w:pPr>
      <w:ind w:leftChars="800" w:left="1680"/>
    </w:pPr>
  </w:style>
  <w:style w:type="paragraph" w:styleId="TOC6">
    <w:name w:val="toc 6"/>
    <w:basedOn w:val="a"/>
    <w:next w:val="a"/>
    <w:autoRedefine/>
    <w:uiPriority w:val="39"/>
    <w:unhideWhenUsed/>
    <w:rsid w:val="00FF57EF"/>
    <w:pPr>
      <w:ind w:leftChars="1000" w:left="2100"/>
    </w:pPr>
  </w:style>
  <w:style w:type="paragraph" w:styleId="TOC7">
    <w:name w:val="toc 7"/>
    <w:basedOn w:val="a"/>
    <w:next w:val="a"/>
    <w:autoRedefine/>
    <w:uiPriority w:val="39"/>
    <w:unhideWhenUsed/>
    <w:rsid w:val="00FF57EF"/>
    <w:pPr>
      <w:ind w:leftChars="1200" w:left="2520"/>
    </w:pPr>
  </w:style>
  <w:style w:type="paragraph" w:styleId="TOC8">
    <w:name w:val="toc 8"/>
    <w:basedOn w:val="a"/>
    <w:next w:val="a"/>
    <w:autoRedefine/>
    <w:uiPriority w:val="39"/>
    <w:unhideWhenUsed/>
    <w:rsid w:val="00FF57EF"/>
    <w:pPr>
      <w:ind w:leftChars="1400" w:left="2940"/>
    </w:pPr>
  </w:style>
  <w:style w:type="paragraph" w:styleId="TOC9">
    <w:name w:val="toc 9"/>
    <w:basedOn w:val="a"/>
    <w:next w:val="a"/>
    <w:autoRedefine/>
    <w:uiPriority w:val="39"/>
    <w:unhideWhenUsed/>
    <w:rsid w:val="00FF57EF"/>
    <w:pPr>
      <w:ind w:leftChars="1600" w:left="3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2100">
      <w:bodyDiv w:val="1"/>
      <w:marLeft w:val="0"/>
      <w:marRight w:val="0"/>
      <w:marTop w:val="0"/>
      <w:marBottom w:val="0"/>
      <w:divBdr>
        <w:top w:val="none" w:sz="0" w:space="0" w:color="auto"/>
        <w:left w:val="none" w:sz="0" w:space="0" w:color="auto"/>
        <w:bottom w:val="none" w:sz="0" w:space="0" w:color="auto"/>
        <w:right w:val="none" w:sz="0" w:space="0" w:color="auto"/>
      </w:divBdr>
    </w:div>
    <w:div w:id="3673552">
      <w:bodyDiv w:val="1"/>
      <w:marLeft w:val="0"/>
      <w:marRight w:val="0"/>
      <w:marTop w:val="0"/>
      <w:marBottom w:val="0"/>
      <w:divBdr>
        <w:top w:val="none" w:sz="0" w:space="0" w:color="auto"/>
        <w:left w:val="none" w:sz="0" w:space="0" w:color="auto"/>
        <w:bottom w:val="none" w:sz="0" w:space="0" w:color="auto"/>
        <w:right w:val="none" w:sz="0" w:space="0" w:color="auto"/>
      </w:divBdr>
      <w:divsChild>
        <w:div w:id="1031225799">
          <w:marLeft w:val="0"/>
          <w:marRight w:val="0"/>
          <w:marTop w:val="75"/>
          <w:marBottom w:val="0"/>
          <w:divBdr>
            <w:top w:val="none" w:sz="0" w:space="0" w:color="auto"/>
            <w:left w:val="none" w:sz="0" w:space="0" w:color="auto"/>
            <w:bottom w:val="none" w:sz="0" w:space="0" w:color="auto"/>
            <w:right w:val="none" w:sz="0" w:space="0" w:color="auto"/>
          </w:divBdr>
        </w:div>
      </w:divsChild>
    </w:div>
    <w:div w:id="4749089">
      <w:bodyDiv w:val="1"/>
      <w:marLeft w:val="0"/>
      <w:marRight w:val="0"/>
      <w:marTop w:val="0"/>
      <w:marBottom w:val="0"/>
      <w:divBdr>
        <w:top w:val="none" w:sz="0" w:space="0" w:color="auto"/>
        <w:left w:val="none" w:sz="0" w:space="0" w:color="auto"/>
        <w:bottom w:val="none" w:sz="0" w:space="0" w:color="auto"/>
        <w:right w:val="none" w:sz="0" w:space="0" w:color="auto"/>
      </w:divBdr>
      <w:divsChild>
        <w:div w:id="495266897">
          <w:marLeft w:val="0"/>
          <w:marRight w:val="0"/>
          <w:marTop w:val="75"/>
          <w:marBottom w:val="0"/>
          <w:divBdr>
            <w:top w:val="none" w:sz="0" w:space="0" w:color="auto"/>
            <w:left w:val="none" w:sz="0" w:space="0" w:color="auto"/>
            <w:bottom w:val="none" w:sz="0" w:space="0" w:color="auto"/>
            <w:right w:val="none" w:sz="0" w:space="0" w:color="auto"/>
          </w:divBdr>
        </w:div>
      </w:divsChild>
    </w:div>
    <w:div w:id="5520545">
      <w:bodyDiv w:val="1"/>
      <w:marLeft w:val="0"/>
      <w:marRight w:val="0"/>
      <w:marTop w:val="0"/>
      <w:marBottom w:val="0"/>
      <w:divBdr>
        <w:top w:val="none" w:sz="0" w:space="0" w:color="auto"/>
        <w:left w:val="none" w:sz="0" w:space="0" w:color="auto"/>
        <w:bottom w:val="none" w:sz="0" w:space="0" w:color="auto"/>
        <w:right w:val="none" w:sz="0" w:space="0" w:color="auto"/>
      </w:divBdr>
      <w:divsChild>
        <w:div w:id="178159050">
          <w:marLeft w:val="0"/>
          <w:marRight w:val="0"/>
          <w:marTop w:val="75"/>
          <w:marBottom w:val="0"/>
          <w:divBdr>
            <w:top w:val="none" w:sz="0" w:space="0" w:color="auto"/>
            <w:left w:val="none" w:sz="0" w:space="0" w:color="auto"/>
            <w:bottom w:val="none" w:sz="0" w:space="0" w:color="auto"/>
            <w:right w:val="none" w:sz="0" w:space="0" w:color="auto"/>
          </w:divBdr>
        </w:div>
      </w:divsChild>
    </w:div>
    <w:div w:id="6297490">
      <w:bodyDiv w:val="1"/>
      <w:marLeft w:val="0"/>
      <w:marRight w:val="0"/>
      <w:marTop w:val="0"/>
      <w:marBottom w:val="0"/>
      <w:divBdr>
        <w:top w:val="none" w:sz="0" w:space="0" w:color="auto"/>
        <w:left w:val="none" w:sz="0" w:space="0" w:color="auto"/>
        <w:bottom w:val="none" w:sz="0" w:space="0" w:color="auto"/>
        <w:right w:val="none" w:sz="0" w:space="0" w:color="auto"/>
      </w:divBdr>
      <w:divsChild>
        <w:div w:id="336346585">
          <w:marLeft w:val="0"/>
          <w:marRight w:val="0"/>
          <w:marTop w:val="75"/>
          <w:marBottom w:val="0"/>
          <w:divBdr>
            <w:top w:val="none" w:sz="0" w:space="0" w:color="auto"/>
            <w:left w:val="none" w:sz="0" w:space="0" w:color="auto"/>
            <w:bottom w:val="none" w:sz="0" w:space="0" w:color="auto"/>
            <w:right w:val="none" w:sz="0" w:space="0" w:color="auto"/>
          </w:divBdr>
        </w:div>
      </w:divsChild>
    </w:div>
    <w:div w:id="6299034">
      <w:bodyDiv w:val="1"/>
      <w:marLeft w:val="0"/>
      <w:marRight w:val="0"/>
      <w:marTop w:val="0"/>
      <w:marBottom w:val="0"/>
      <w:divBdr>
        <w:top w:val="none" w:sz="0" w:space="0" w:color="auto"/>
        <w:left w:val="none" w:sz="0" w:space="0" w:color="auto"/>
        <w:bottom w:val="none" w:sz="0" w:space="0" w:color="auto"/>
        <w:right w:val="none" w:sz="0" w:space="0" w:color="auto"/>
      </w:divBdr>
      <w:divsChild>
        <w:div w:id="996497827">
          <w:marLeft w:val="0"/>
          <w:marRight w:val="0"/>
          <w:marTop w:val="75"/>
          <w:marBottom w:val="0"/>
          <w:divBdr>
            <w:top w:val="none" w:sz="0" w:space="0" w:color="auto"/>
            <w:left w:val="none" w:sz="0" w:space="0" w:color="auto"/>
            <w:bottom w:val="none" w:sz="0" w:space="0" w:color="auto"/>
            <w:right w:val="none" w:sz="0" w:space="0" w:color="auto"/>
          </w:divBdr>
        </w:div>
      </w:divsChild>
    </w:div>
    <w:div w:id="9068701">
      <w:bodyDiv w:val="1"/>
      <w:marLeft w:val="0"/>
      <w:marRight w:val="0"/>
      <w:marTop w:val="0"/>
      <w:marBottom w:val="0"/>
      <w:divBdr>
        <w:top w:val="none" w:sz="0" w:space="0" w:color="auto"/>
        <w:left w:val="none" w:sz="0" w:space="0" w:color="auto"/>
        <w:bottom w:val="none" w:sz="0" w:space="0" w:color="auto"/>
        <w:right w:val="none" w:sz="0" w:space="0" w:color="auto"/>
      </w:divBdr>
      <w:divsChild>
        <w:div w:id="87891280">
          <w:marLeft w:val="0"/>
          <w:marRight w:val="0"/>
          <w:marTop w:val="75"/>
          <w:marBottom w:val="0"/>
          <w:divBdr>
            <w:top w:val="none" w:sz="0" w:space="0" w:color="auto"/>
            <w:left w:val="none" w:sz="0" w:space="0" w:color="auto"/>
            <w:bottom w:val="none" w:sz="0" w:space="0" w:color="auto"/>
            <w:right w:val="none" w:sz="0" w:space="0" w:color="auto"/>
          </w:divBdr>
        </w:div>
      </w:divsChild>
    </w:div>
    <w:div w:id="11493751">
      <w:bodyDiv w:val="1"/>
      <w:marLeft w:val="0"/>
      <w:marRight w:val="0"/>
      <w:marTop w:val="0"/>
      <w:marBottom w:val="0"/>
      <w:divBdr>
        <w:top w:val="none" w:sz="0" w:space="0" w:color="auto"/>
        <w:left w:val="none" w:sz="0" w:space="0" w:color="auto"/>
        <w:bottom w:val="none" w:sz="0" w:space="0" w:color="auto"/>
        <w:right w:val="none" w:sz="0" w:space="0" w:color="auto"/>
      </w:divBdr>
      <w:divsChild>
        <w:div w:id="102115496">
          <w:marLeft w:val="0"/>
          <w:marRight w:val="0"/>
          <w:marTop w:val="75"/>
          <w:marBottom w:val="0"/>
          <w:divBdr>
            <w:top w:val="none" w:sz="0" w:space="0" w:color="auto"/>
            <w:left w:val="none" w:sz="0" w:space="0" w:color="auto"/>
            <w:bottom w:val="none" w:sz="0" w:space="0" w:color="auto"/>
            <w:right w:val="none" w:sz="0" w:space="0" w:color="auto"/>
          </w:divBdr>
        </w:div>
      </w:divsChild>
    </w:div>
    <w:div w:id="11955303">
      <w:bodyDiv w:val="1"/>
      <w:marLeft w:val="0"/>
      <w:marRight w:val="0"/>
      <w:marTop w:val="0"/>
      <w:marBottom w:val="0"/>
      <w:divBdr>
        <w:top w:val="none" w:sz="0" w:space="0" w:color="auto"/>
        <w:left w:val="none" w:sz="0" w:space="0" w:color="auto"/>
        <w:bottom w:val="none" w:sz="0" w:space="0" w:color="auto"/>
        <w:right w:val="none" w:sz="0" w:space="0" w:color="auto"/>
      </w:divBdr>
      <w:divsChild>
        <w:div w:id="226378580">
          <w:marLeft w:val="0"/>
          <w:marRight w:val="0"/>
          <w:marTop w:val="75"/>
          <w:marBottom w:val="0"/>
          <w:divBdr>
            <w:top w:val="none" w:sz="0" w:space="0" w:color="auto"/>
            <w:left w:val="none" w:sz="0" w:space="0" w:color="auto"/>
            <w:bottom w:val="none" w:sz="0" w:space="0" w:color="auto"/>
            <w:right w:val="none" w:sz="0" w:space="0" w:color="auto"/>
          </w:divBdr>
        </w:div>
      </w:divsChild>
    </w:div>
    <w:div w:id="12463788">
      <w:bodyDiv w:val="1"/>
      <w:marLeft w:val="0"/>
      <w:marRight w:val="0"/>
      <w:marTop w:val="0"/>
      <w:marBottom w:val="0"/>
      <w:divBdr>
        <w:top w:val="none" w:sz="0" w:space="0" w:color="auto"/>
        <w:left w:val="none" w:sz="0" w:space="0" w:color="auto"/>
        <w:bottom w:val="none" w:sz="0" w:space="0" w:color="auto"/>
        <w:right w:val="none" w:sz="0" w:space="0" w:color="auto"/>
      </w:divBdr>
      <w:divsChild>
        <w:div w:id="1980838502">
          <w:marLeft w:val="0"/>
          <w:marRight w:val="0"/>
          <w:marTop w:val="75"/>
          <w:marBottom w:val="0"/>
          <w:divBdr>
            <w:top w:val="none" w:sz="0" w:space="0" w:color="auto"/>
            <w:left w:val="none" w:sz="0" w:space="0" w:color="auto"/>
            <w:bottom w:val="none" w:sz="0" w:space="0" w:color="auto"/>
            <w:right w:val="none" w:sz="0" w:space="0" w:color="auto"/>
          </w:divBdr>
        </w:div>
      </w:divsChild>
    </w:div>
    <w:div w:id="15233642">
      <w:bodyDiv w:val="1"/>
      <w:marLeft w:val="0"/>
      <w:marRight w:val="0"/>
      <w:marTop w:val="0"/>
      <w:marBottom w:val="0"/>
      <w:divBdr>
        <w:top w:val="none" w:sz="0" w:space="0" w:color="auto"/>
        <w:left w:val="none" w:sz="0" w:space="0" w:color="auto"/>
        <w:bottom w:val="none" w:sz="0" w:space="0" w:color="auto"/>
        <w:right w:val="none" w:sz="0" w:space="0" w:color="auto"/>
      </w:divBdr>
      <w:divsChild>
        <w:div w:id="2088455303">
          <w:marLeft w:val="0"/>
          <w:marRight w:val="0"/>
          <w:marTop w:val="75"/>
          <w:marBottom w:val="0"/>
          <w:divBdr>
            <w:top w:val="none" w:sz="0" w:space="0" w:color="auto"/>
            <w:left w:val="none" w:sz="0" w:space="0" w:color="auto"/>
            <w:bottom w:val="none" w:sz="0" w:space="0" w:color="auto"/>
            <w:right w:val="none" w:sz="0" w:space="0" w:color="auto"/>
          </w:divBdr>
        </w:div>
      </w:divsChild>
    </w:div>
    <w:div w:id="18237625">
      <w:bodyDiv w:val="1"/>
      <w:marLeft w:val="0"/>
      <w:marRight w:val="0"/>
      <w:marTop w:val="0"/>
      <w:marBottom w:val="0"/>
      <w:divBdr>
        <w:top w:val="none" w:sz="0" w:space="0" w:color="auto"/>
        <w:left w:val="none" w:sz="0" w:space="0" w:color="auto"/>
        <w:bottom w:val="none" w:sz="0" w:space="0" w:color="auto"/>
        <w:right w:val="none" w:sz="0" w:space="0" w:color="auto"/>
      </w:divBdr>
      <w:divsChild>
        <w:div w:id="1193228989">
          <w:marLeft w:val="0"/>
          <w:marRight w:val="0"/>
          <w:marTop w:val="75"/>
          <w:marBottom w:val="0"/>
          <w:divBdr>
            <w:top w:val="none" w:sz="0" w:space="0" w:color="auto"/>
            <w:left w:val="none" w:sz="0" w:space="0" w:color="auto"/>
            <w:bottom w:val="none" w:sz="0" w:space="0" w:color="auto"/>
            <w:right w:val="none" w:sz="0" w:space="0" w:color="auto"/>
          </w:divBdr>
        </w:div>
      </w:divsChild>
    </w:div>
    <w:div w:id="18434211">
      <w:bodyDiv w:val="1"/>
      <w:marLeft w:val="0"/>
      <w:marRight w:val="0"/>
      <w:marTop w:val="0"/>
      <w:marBottom w:val="0"/>
      <w:divBdr>
        <w:top w:val="none" w:sz="0" w:space="0" w:color="auto"/>
        <w:left w:val="none" w:sz="0" w:space="0" w:color="auto"/>
        <w:bottom w:val="none" w:sz="0" w:space="0" w:color="auto"/>
        <w:right w:val="none" w:sz="0" w:space="0" w:color="auto"/>
      </w:divBdr>
    </w:div>
    <w:div w:id="21328888">
      <w:bodyDiv w:val="1"/>
      <w:marLeft w:val="0"/>
      <w:marRight w:val="0"/>
      <w:marTop w:val="0"/>
      <w:marBottom w:val="0"/>
      <w:divBdr>
        <w:top w:val="none" w:sz="0" w:space="0" w:color="auto"/>
        <w:left w:val="none" w:sz="0" w:space="0" w:color="auto"/>
        <w:bottom w:val="none" w:sz="0" w:space="0" w:color="auto"/>
        <w:right w:val="none" w:sz="0" w:space="0" w:color="auto"/>
      </w:divBdr>
      <w:divsChild>
        <w:div w:id="1511068301">
          <w:marLeft w:val="0"/>
          <w:marRight w:val="0"/>
          <w:marTop w:val="75"/>
          <w:marBottom w:val="0"/>
          <w:divBdr>
            <w:top w:val="none" w:sz="0" w:space="0" w:color="auto"/>
            <w:left w:val="none" w:sz="0" w:space="0" w:color="auto"/>
            <w:bottom w:val="none" w:sz="0" w:space="0" w:color="auto"/>
            <w:right w:val="none" w:sz="0" w:space="0" w:color="auto"/>
          </w:divBdr>
        </w:div>
      </w:divsChild>
    </w:div>
    <w:div w:id="21713054">
      <w:bodyDiv w:val="1"/>
      <w:marLeft w:val="0"/>
      <w:marRight w:val="0"/>
      <w:marTop w:val="0"/>
      <w:marBottom w:val="0"/>
      <w:divBdr>
        <w:top w:val="none" w:sz="0" w:space="0" w:color="auto"/>
        <w:left w:val="none" w:sz="0" w:space="0" w:color="auto"/>
        <w:bottom w:val="none" w:sz="0" w:space="0" w:color="auto"/>
        <w:right w:val="none" w:sz="0" w:space="0" w:color="auto"/>
      </w:divBdr>
      <w:divsChild>
        <w:div w:id="1333993547">
          <w:marLeft w:val="0"/>
          <w:marRight w:val="0"/>
          <w:marTop w:val="75"/>
          <w:marBottom w:val="0"/>
          <w:divBdr>
            <w:top w:val="none" w:sz="0" w:space="0" w:color="auto"/>
            <w:left w:val="none" w:sz="0" w:space="0" w:color="auto"/>
            <w:bottom w:val="none" w:sz="0" w:space="0" w:color="auto"/>
            <w:right w:val="none" w:sz="0" w:space="0" w:color="auto"/>
          </w:divBdr>
        </w:div>
      </w:divsChild>
    </w:div>
    <w:div w:id="21827305">
      <w:bodyDiv w:val="1"/>
      <w:marLeft w:val="0"/>
      <w:marRight w:val="0"/>
      <w:marTop w:val="0"/>
      <w:marBottom w:val="0"/>
      <w:divBdr>
        <w:top w:val="none" w:sz="0" w:space="0" w:color="auto"/>
        <w:left w:val="none" w:sz="0" w:space="0" w:color="auto"/>
        <w:bottom w:val="none" w:sz="0" w:space="0" w:color="auto"/>
        <w:right w:val="none" w:sz="0" w:space="0" w:color="auto"/>
      </w:divBdr>
      <w:divsChild>
        <w:div w:id="1701976213">
          <w:marLeft w:val="0"/>
          <w:marRight w:val="0"/>
          <w:marTop w:val="75"/>
          <w:marBottom w:val="0"/>
          <w:divBdr>
            <w:top w:val="none" w:sz="0" w:space="0" w:color="auto"/>
            <w:left w:val="none" w:sz="0" w:space="0" w:color="auto"/>
            <w:bottom w:val="none" w:sz="0" w:space="0" w:color="auto"/>
            <w:right w:val="none" w:sz="0" w:space="0" w:color="auto"/>
          </w:divBdr>
        </w:div>
      </w:divsChild>
    </w:div>
    <w:div w:id="25375077">
      <w:bodyDiv w:val="1"/>
      <w:marLeft w:val="0"/>
      <w:marRight w:val="0"/>
      <w:marTop w:val="0"/>
      <w:marBottom w:val="0"/>
      <w:divBdr>
        <w:top w:val="none" w:sz="0" w:space="0" w:color="auto"/>
        <w:left w:val="none" w:sz="0" w:space="0" w:color="auto"/>
        <w:bottom w:val="none" w:sz="0" w:space="0" w:color="auto"/>
        <w:right w:val="none" w:sz="0" w:space="0" w:color="auto"/>
      </w:divBdr>
      <w:divsChild>
        <w:div w:id="891119685">
          <w:marLeft w:val="0"/>
          <w:marRight w:val="0"/>
          <w:marTop w:val="75"/>
          <w:marBottom w:val="0"/>
          <w:divBdr>
            <w:top w:val="none" w:sz="0" w:space="0" w:color="auto"/>
            <w:left w:val="none" w:sz="0" w:space="0" w:color="auto"/>
            <w:bottom w:val="none" w:sz="0" w:space="0" w:color="auto"/>
            <w:right w:val="none" w:sz="0" w:space="0" w:color="auto"/>
          </w:divBdr>
        </w:div>
      </w:divsChild>
    </w:div>
    <w:div w:id="25450428">
      <w:bodyDiv w:val="1"/>
      <w:marLeft w:val="0"/>
      <w:marRight w:val="0"/>
      <w:marTop w:val="0"/>
      <w:marBottom w:val="0"/>
      <w:divBdr>
        <w:top w:val="none" w:sz="0" w:space="0" w:color="auto"/>
        <w:left w:val="none" w:sz="0" w:space="0" w:color="auto"/>
        <w:bottom w:val="none" w:sz="0" w:space="0" w:color="auto"/>
        <w:right w:val="none" w:sz="0" w:space="0" w:color="auto"/>
      </w:divBdr>
      <w:divsChild>
        <w:div w:id="1256934906">
          <w:marLeft w:val="0"/>
          <w:marRight w:val="0"/>
          <w:marTop w:val="75"/>
          <w:marBottom w:val="0"/>
          <w:divBdr>
            <w:top w:val="none" w:sz="0" w:space="0" w:color="auto"/>
            <w:left w:val="none" w:sz="0" w:space="0" w:color="auto"/>
            <w:bottom w:val="none" w:sz="0" w:space="0" w:color="auto"/>
            <w:right w:val="none" w:sz="0" w:space="0" w:color="auto"/>
          </w:divBdr>
        </w:div>
      </w:divsChild>
    </w:div>
    <w:div w:id="25757635">
      <w:bodyDiv w:val="1"/>
      <w:marLeft w:val="0"/>
      <w:marRight w:val="0"/>
      <w:marTop w:val="0"/>
      <w:marBottom w:val="0"/>
      <w:divBdr>
        <w:top w:val="none" w:sz="0" w:space="0" w:color="auto"/>
        <w:left w:val="none" w:sz="0" w:space="0" w:color="auto"/>
        <w:bottom w:val="none" w:sz="0" w:space="0" w:color="auto"/>
        <w:right w:val="none" w:sz="0" w:space="0" w:color="auto"/>
      </w:divBdr>
      <w:divsChild>
        <w:div w:id="1637445841">
          <w:marLeft w:val="0"/>
          <w:marRight w:val="0"/>
          <w:marTop w:val="75"/>
          <w:marBottom w:val="0"/>
          <w:divBdr>
            <w:top w:val="none" w:sz="0" w:space="0" w:color="auto"/>
            <w:left w:val="none" w:sz="0" w:space="0" w:color="auto"/>
            <w:bottom w:val="none" w:sz="0" w:space="0" w:color="auto"/>
            <w:right w:val="none" w:sz="0" w:space="0" w:color="auto"/>
          </w:divBdr>
        </w:div>
      </w:divsChild>
    </w:div>
    <w:div w:id="26029478">
      <w:bodyDiv w:val="1"/>
      <w:marLeft w:val="0"/>
      <w:marRight w:val="0"/>
      <w:marTop w:val="0"/>
      <w:marBottom w:val="0"/>
      <w:divBdr>
        <w:top w:val="none" w:sz="0" w:space="0" w:color="auto"/>
        <w:left w:val="none" w:sz="0" w:space="0" w:color="auto"/>
        <w:bottom w:val="none" w:sz="0" w:space="0" w:color="auto"/>
        <w:right w:val="none" w:sz="0" w:space="0" w:color="auto"/>
      </w:divBdr>
      <w:divsChild>
        <w:div w:id="1959410511">
          <w:marLeft w:val="0"/>
          <w:marRight w:val="0"/>
          <w:marTop w:val="75"/>
          <w:marBottom w:val="0"/>
          <w:divBdr>
            <w:top w:val="none" w:sz="0" w:space="0" w:color="auto"/>
            <w:left w:val="none" w:sz="0" w:space="0" w:color="auto"/>
            <w:bottom w:val="none" w:sz="0" w:space="0" w:color="auto"/>
            <w:right w:val="none" w:sz="0" w:space="0" w:color="auto"/>
          </w:divBdr>
        </w:div>
      </w:divsChild>
    </w:div>
    <w:div w:id="28771507">
      <w:bodyDiv w:val="1"/>
      <w:marLeft w:val="0"/>
      <w:marRight w:val="0"/>
      <w:marTop w:val="0"/>
      <w:marBottom w:val="0"/>
      <w:divBdr>
        <w:top w:val="none" w:sz="0" w:space="0" w:color="auto"/>
        <w:left w:val="none" w:sz="0" w:space="0" w:color="auto"/>
        <w:bottom w:val="none" w:sz="0" w:space="0" w:color="auto"/>
        <w:right w:val="none" w:sz="0" w:space="0" w:color="auto"/>
      </w:divBdr>
      <w:divsChild>
        <w:div w:id="2055692590">
          <w:marLeft w:val="0"/>
          <w:marRight w:val="0"/>
          <w:marTop w:val="75"/>
          <w:marBottom w:val="0"/>
          <w:divBdr>
            <w:top w:val="none" w:sz="0" w:space="0" w:color="auto"/>
            <w:left w:val="none" w:sz="0" w:space="0" w:color="auto"/>
            <w:bottom w:val="none" w:sz="0" w:space="0" w:color="auto"/>
            <w:right w:val="none" w:sz="0" w:space="0" w:color="auto"/>
          </w:divBdr>
        </w:div>
      </w:divsChild>
    </w:div>
    <w:div w:id="29652237">
      <w:bodyDiv w:val="1"/>
      <w:marLeft w:val="0"/>
      <w:marRight w:val="0"/>
      <w:marTop w:val="0"/>
      <w:marBottom w:val="0"/>
      <w:divBdr>
        <w:top w:val="none" w:sz="0" w:space="0" w:color="auto"/>
        <w:left w:val="none" w:sz="0" w:space="0" w:color="auto"/>
        <w:bottom w:val="none" w:sz="0" w:space="0" w:color="auto"/>
        <w:right w:val="none" w:sz="0" w:space="0" w:color="auto"/>
      </w:divBdr>
      <w:divsChild>
        <w:div w:id="1929535099">
          <w:marLeft w:val="0"/>
          <w:marRight w:val="0"/>
          <w:marTop w:val="75"/>
          <w:marBottom w:val="0"/>
          <w:divBdr>
            <w:top w:val="none" w:sz="0" w:space="0" w:color="auto"/>
            <w:left w:val="none" w:sz="0" w:space="0" w:color="auto"/>
            <w:bottom w:val="none" w:sz="0" w:space="0" w:color="auto"/>
            <w:right w:val="none" w:sz="0" w:space="0" w:color="auto"/>
          </w:divBdr>
        </w:div>
      </w:divsChild>
    </w:div>
    <w:div w:id="30807686">
      <w:bodyDiv w:val="1"/>
      <w:marLeft w:val="0"/>
      <w:marRight w:val="0"/>
      <w:marTop w:val="0"/>
      <w:marBottom w:val="0"/>
      <w:divBdr>
        <w:top w:val="none" w:sz="0" w:space="0" w:color="auto"/>
        <w:left w:val="none" w:sz="0" w:space="0" w:color="auto"/>
        <w:bottom w:val="none" w:sz="0" w:space="0" w:color="auto"/>
        <w:right w:val="none" w:sz="0" w:space="0" w:color="auto"/>
      </w:divBdr>
      <w:divsChild>
        <w:div w:id="191381314">
          <w:marLeft w:val="0"/>
          <w:marRight w:val="0"/>
          <w:marTop w:val="75"/>
          <w:marBottom w:val="0"/>
          <w:divBdr>
            <w:top w:val="none" w:sz="0" w:space="0" w:color="auto"/>
            <w:left w:val="none" w:sz="0" w:space="0" w:color="auto"/>
            <w:bottom w:val="none" w:sz="0" w:space="0" w:color="auto"/>
            <w:right w:val="none" w:sz="0" w:space="0" w:color="auto"/>
          </w:divBdr>
        </w:div>
      </w:divsChild>
    </w:div>
    <w:div w:id="30885789">
      <w:bodyDiv w:val="1"/>
      <w:marLeft w:val="0"/>
      <w:marRight w:val="0"/>
      <w:marTop w:val="0"/>
      <w:marBottom w:val="0"/>
      <w:divBdr>
        <w:top w:val="none" w:sz="0" w:space="0" w:color="auto"/>
        <w:left w:val="none" w:sz="0" w:space="0" w:color="auto"/>
        <w:bottom w:val="none" w:sz="0" w:space="0" w:color="auto"/>
        <w:right w:val="none" w:sz="0" w:space="0" w:color="auto"/>
      </w:divBdr>
      <w:divsChild>
        <w:div w:id="839732362">
          <w:marLeft w:val="0"/>
          <w:marRight w:val="0"/>
          <w:marTop w:val="75"/>
          <w:marBottom w:val="0"/>
          <w:divBdr>
            <w:top w:val="none" w:sz="0" w:space="0" w:color="auto"/>
            <w:left w:val="none" w:sz="0" w:space="0" w:color="auto"/>
            <w:bottom w:val="none" w:sz="0" w:space="0" w:color="auto"/>
            <w:right w:val="none" w:sz="0" w:space="0" w:color="auto"/>
          </w:divBdr>
        </w:div>
      </w:divsChild>
    </w:div>
    <w:div w:id="35353399">
      <w:bodyDiv w:val="1"/>
      <w:marLeft w:val="0"/>
      <w:marRight w:val="0"/>
      <w:marTop w:val="0"/>
      <w:marBottom w:val="0"/>
      <w:divBdr>
        <w:top w:val="none" w:sz="0" w:space="0" w:color="auto"/>
        <w:left w:val="none" w:sz="0" w:space="0" w:color="auto"/>
        <w:bottom w:val="none" w:sz="0" w:space="0" w:color="auto"/>
        <w:right w:val="none" w:sz="0" w:space="0" w:color="auto"/>
      </w:divBdr>
      <w:divsChild>
        <w:div w:id="752239006">
          <w:marLeft w:val="0"/>
          <w:marRight w:val="0"/>
          <w:marTop w:val="75"/>
          <w:marBottom w:val="0"/>
          <w:divBdr>
            <w:top w:val="none" w:sz="0" w:space="0" w:color="auto"/>
            <w:left w:val="none" w:sz="0" w:space="0" w:color="auto"/>
            <w:bottom w:val="none" w:sz="0" w:space="0" w:color="auto"/>
            <w:right w:val="none" w:sz="0" w:space="0" w:color="auto"/>
          </w:divBdr>
        </w:div>
      </w:divsChild>
    </w:div>
    <w:div w:id="35784726">
      <w:bodyDiv w:val="1"/>
      <w:marLeft w:val="0"/>
      <w:marRight w:val="0"/>
      <w:marTop w:val="0"/>
      <w:marBottom w:val="0"/>
      <w:divBdr>
        <w:top w:val="none" w:sz="0" w:space="0" w:color="auto"/>
        <w:left w:val="none" w:sz="0" w:space="0" w:color="auto"/>
        <w:bottom w:val="none" w:sz="0" w:space="0" w:color="auto"/>
        <w:right w:val="none" w:sz="0" w:space="0" w:color="auto"/>
      </w:divBdr>
      <w:divsChild>
        <w:div w:id="856575901">
          <w:marLeft w:val="0"/>
          <w:marRight w:val="0"/>
          <w:marTop w:val="75"/>
          <w:marBottom w:val="0"/>
          <w:divBdr>
            <w:top w:val="none" w:sz="0" w:space="0" w:color="auto"/>
            <w:left w:val="none" w:sz="0" w:space="0" w:color="auto"/>
            <w:bottom w:val="none" w:sz="0" w:space="0" w:color="auto"/>
            <w:right w:val="none" w:sz="0" w:space="0" w:color="auto"/>
          </w:divBdr>
        </w:div>
      </w:divsChild>
    </w:div>
    <w:div w:id="39549934">
      <w:bodyDiv w:val="1"/>
      <w:marLeft w:val="0"/>
      <w:marRight w:val="0"/>
      <w:marTop w:val="0"/>
      <w:marBottom w:val="0"/>
      <w:divBdr>
        <w:top w:val="none" w:sz="0" w:space="0" w:color="auto"/>
        <w:left w:val="none" w:sz="0" w:space="0" w:color="auto"/>
        <w:bottom w:val="none" w:sz="0" w:space="0" w:color="auto"/>
        <w:right w:val="none" w:sz="0" w:space="0" w:color="auto"/>
      </w:divBdr>
      <w:divsChild>
        <w:div w:id="85420376">
          <w:marLeft w:val="0"/>
          <w:marRight w:val="0"/>
          <w:marTop w:val="75"/>
          <w:marBottom w:val="0"/>
          <w:divBdr>
            <w:top w:val="none" w:sz="0" w:space="0" w:color="auto"/>
            <w:left w:val="none" w:sz="0" w:space="0" w:color="auto"/>
            <w:bottom w:val="none" w:sz="0" w:space="0" w:color="auto"/>
            <w:right w:val="none" w:sz="0" w:space="0" w:color="auto"/>
          </w:divBdr>
        </w:div>
      </w:divsChild>
    </w:div>
    <w:div w:id="40984523">
      <w:bodyDiv w:val="1"/>
      <w:marLeft w:val="0"/>
      <w:marRight w:val="0"/>
      <w:marTop w:val="0"/>
      <w:marBottom w:val="0"/>
      <w:divBdr>
        <w:top w:val="none" w:sz="0" w:space="0" w:color="auto"/>
        <w:left w:val="none" w:sz="0" w:space="0" w:color="auto"/>
        <w:bottom w:val="none" w:sz="0" w:space="0" w:color="auto"/>
        <w:right w:val="none" w:sz="0" w:space="0" w:color="auto"/>
      </w:divBdr>
      <w:divsChild>
        <w:div w:id="592857741">
          <w:marLeft w:val="0"/>
          <w:marRight w:val="0"/>
          <w:marTop w:val="75"/>
          <w:marBottom w:val="0"/>
          <w:divBdr>
            <w:top w:val="none" w:sz="0" w:space="0" w:color="auto"/>
            <w:left w:val="none" w:sz="0" w:space="0" w:color="auto"/>
            <w:bottom w:val="none" w:sz="0" w:space="0" w:color="auto"/>
            <w:right w:val="none" w:sz="0" w:space="0" w:color="auto"/>
          </w:divBdr>
        </w:div>
      </w:divsChild>
    </w:div>
    <w:div w:id="41440354">
      <w:bodyDiv w:val="1"/>
      <w:marLeft w:val="0"/>
      <w:marRight w:val="0"/>
      <w:marTop w:val="0"/>
      <w:marBottom w:val="0"/>
      <w:divBdr>
        <w:top w:val="none" w:sz="0" w:space="0" w:color="auto"/>
        <w:left w:val="none" w:sz="0" w:space="0" w:color="auto"/>
        <w:bottom w:val="none" w:sz="0" w:space="0" w:color="auto"/>
        <w:right w:val="none" w:sz="0" w:space="0" w:color="auto"/>
      </w:divBdr>
      <w:divsChild>
        <w:div w:id="1108501022">
          <w:marLeft w:val="0"/>
          <w:marRight w:val="0"/>
          <w:marTop w:val="75"/>
          <w:marBottom w:val="0"/>
          <w:divBdr>
            <w:top w:val="none" w:sz="0" w:space="0" w:color="auto"/>
            <w:left w:val="none" w:sz="0" w:space="0" w:color="auto"/>
            <w:bottom w:val="none" w:sz="0" w:space="0" w:color="auto"/>
            <w:right w:val="none" w:sz="0" w:space="0" w:color="auto"/>
          </w:divBdr>
        </w:div>
      </w:divsChild>
    </w:div>
    <w:div w:id="41831407">
      <w:bodyDiv w:val="1"/>
      <w:marLeft w:val="0"/>
      <w:marRight w:val="0"/>
      <w:marTop w:val="0"/>
      <w:marBottom w:val="0"/>
      <w:divBdr>
        <w:top w:val="none" w:sz="0" w:space="0" w:color="auto"/>
        <w:left w:val="none" w:sz="0" w:space="0" w:color="auto"/>
        <w:bottom w:val="none" w:sz="0" w:space="0" w:color="auto"/>
        <w:right w:val="none" w:sz="0" w:space="0" w:color="auto"/>
      </w:divBdr>
      <w:divsChild>
        <w:div w:id="321157415">
          <w:marLeft w:val="0"/>
          <w:marRight w:val="0"/>
          <w:marTop w:val="75"/>
          <w:marBottom w:val="0"/>
          <w:divBdr>
            <w:top w:val="none" w:sz="0" w:space="0" w:color="auto"/>
            <w:left w:val="none" w:sz="0" w:space="0" w:color="auto"/>
            <w:bottom w:val="none" w:sz="0" w:space="0" w:color="auto"/>
            <w:right w:val="none" w:sz="0" w:space="0" w:color="auto"/>
          </w:divBdr>
        </w:div>
      </w:divsChild>
    </w:div>
    <w:div w:id="42488553">
      <w:bodyDiv w:val="1"/>
      <w:marLeft w:val="0"/>
      <w:marRight w:val="0"/>
      <w:marTop w:val="0"/>
      <w:marBottom w:val="0"/>
      <w:divBdr>
        <w:top w:val="none" w:sz="0" w:space="0" w:color="auto"/>
        <w:left w:val="none" w:sz="0" w:space="0" w:color="auto"/>
        <w:bottom w:val="none" w:sz="0" w:space="0" w:color="auto"/>
        <w:right w:val="none" w:sz="0" w:space="0" w:color="auto"/>
      </w:divBdr>
      <w:divsChild>
        <w:div w:id="2100981301">
          <w:marLeft w:val="0"/>
          <w:marRight w:val="0"/>
          <w:marTop w:val="75"/>
          <w:marBottom w:val="0"/>
          <w:divBdr>
            <w:top w:val="none" w:sz="0" w:space="0" w:color="auto"/>
            <w:left w:val="none" w:sz="0" w:space="0" w:color="auto"/>
            <w:bottom w:val="none" w:sz="0" w:space="0" w:color="auto"/>
            <w:right w:val="none" w:sz="0" w:space="0" w:color="auto"/>
          </w:divBdr>
        </w:div>
      </w:divsChild>
    </w:div>
    <w:div w:id="42489429">
      <w:bodyDiv w:val="1"/>
      <w:marLeft w:val="0"/>
      <w:marRight w:val="0"/>
      <w:marTop w:val="0"/>
      <w:marBottom w:val="0"/>
      <w:divBdr>
        <w:top w:val="none" w:sz="0" w:space="0" w:color="auto"/>
        <w:left w:val="none" w:sz="0" w:space="0" w:color="auto"/>
        <w:bottom w:val="none" w:sz="0" w:space="0" w:color="auto"/>
        <w:right w:val="none" w:sz="0" w:space="0" w:color="auto"/>
      </w:divBdr>
    </w:div>
    <w:div w:id="42992254">
      <w:bodyDiv w:val="1"/>
      <w:marLeft w:val="0"/>
      <w:marRight w:val="0"/>
      <w:marTop w:val="0"/>
      <w:marBottom w:val="0"/>
      <w:divBdr>
        <w:top w:val="none" w:sz="0" w:space="0" w:color="auto"/>
        <w:left w:val="none" w:sz="0" w:space="0" w:color="auto"/>
        <w:bottom w:val="none" w:sz="0" w:space="0" w:color="auto"/>
        <w:right w:val="none" w:sz="0" w:space="0" w:color="auto"/>
      </w:divBdr>
      <w:divsChild>
        <w:div w:id="1962956530">
          <w:marLeft w:val="0"/>
          <w:marRight w:val="0"/>
          <w:marTop w:val="75"/>
          <w:marBottom w:val="0"/>
          <w:divBdr>
            <w:top w:val="none" w:sz="0" w:space="0" w:color="auto"/>
            <w:left w:val="none" w:sz="0" w:space="0" w:color="auto"/>
            <w:bottom w:val="none" w:sz="0" w:space="0" w:color="auto"/>
            <w:right w:val="none" w:sz="0" w:space="0" w:color="auto"/>
          </w:divBdr>
        </w:div>
      </w:divsChild>
    </w:div>
    <w:div w:id="43529328">
      <w:bodyDiv w:val="1"/>
      <w:marLeft w:val="0"/>
      <w:marRight w:val="0"/>
      <w:marTop w:val="0"/>
      <w:marBottom w:val="0"/>
      <w:divBdr>
        <w:top w:val="none" w:sz="0" w:space="0" w:color="auto"/>
        <w:left w:val="none" w:sz="0" w:space="0" w:color="auto"/>
        <w:bottom w:val="none" w:sz="0" w:space="0" w:color="auto"/>
        <w:right w:val="none" w:sz="0" w:space="0" w:color="auto"/>
      </w:divBdr>
      <w:divsChild>
        <w:div w:id="976642909">
          <w:marLeft w:val="0"/>
          <w:marRight w:val="0"/>
          <w:marTop w:val="75"/>
          <w:marBottom w:val="0"/>
          <w:divBdr>
            <w:top w:val="none" w:sz="0" w:space="0" w:color="auto"/>
            <w:left w:val="none" w:sz="0" w:space="0" w:color="auto"/>
            <w:bottom w:val="none" w:sz="0" w:space="0" w:color="auto"/>
            <w:right w:val="none" w:sz="0" w:space="0" w:color="auto"/>
          </w:divBdr>
        </w:div>
      </w:divsChild>
    </w:div>
    <w:div w:id="45222196">
      <w:bodyDiv w:val="1"/>
      <w:marLeft w:val="0"/>
      <w:marRight w:val="0"/>
      <w:marTop w:val="0"/>
      <w:marBottom w:val="0"/>
      <w:divBdr>
        <w:top w:val="none" w:sz="0" w:space="0" w:color="auto"/>
        <w:left w:val="none" w:sz="0" w:space="0" w:color="auto"/>
        <w:bottom w:val="none" w:sz="0" w:space="0" w:color="auto"/>
        <w:right w:val="none" w:sz="0" w:space="0" w:color="auto"/>
      </w:divBdr>
      <w:divsChild>
        <w:div w:id="1812743601">
          <w:marLeft w:val="0"/>
          <w:marRight w:val="0"/>
          <w:marTop w:val="75"/>
          <w:marBottom w:val="0"/>
          <w:divBdr>
            <w:top w:val="none" w:sz="0" w:space="0" w:color="auto"/>
            <w:left w:val="none" w:sz="0" w:space="0" w:color="auto"/>
            <w:bottom w:val="none" w:sz="0" w:space="0" w:color="auto"/>
            <w:right w:val="none" w:sz="0" w:space="0" w:color="auto"/>
          </w:divBdr>
        </w:div>
      </w:divsChild>
    </w:div>
    <w:div w:id="45766974">
      <w:bodyDiv w:val="1"/>
      <w:marLeft w:val="0"/>
      <w:marRight w:val="0"/>
      <w:marTop w:val="0"/>
      <w:marBottom w:val="0"/>
      <w:divBdr>
        <w:top w:val="none" w:sz="0" w:space="0" w:color="auto"/>
        <w:left w:val="none" w:sz="0" w:space="0" w:color="auto"/>
        <w:bottom w:val="none" w:sz="0" w:space="0" w:color="auto"/>
        <w:right w:val="none" w:sz="0" w:space="0" w:color="auto"/>
      </w:divBdr>
      <w:divsChild>
        <w:div w:id="222494844">
          <w:marLeft w:val="0"/>
          <w:marRight w:val="0"/>
          <w:marTop w:val="75"/>
          <w:marBottom w:val="0"/>
          <w:divBdr>
            <w:top w:val="none" w:sz="0" w:space="0" w:color="auto"/>
            <w:left w:val="none" w:sz="0" w:space="0" w:color="auto"/>
            <w:bottom w:val="none" w:sz="0" w:space="0" w:color="auto"/>
            <w:right w:val="none" w:sz="0" w:space="0" w:color="auto"/>
          </w:divBdr>
        </w:div>
      </w:divsChild>
    </w:div>
    <w:div w:id="46338188">
      <w:bodyDiv w:val="1"/>
      <w:marLeft w:val="0"/>
      <w:marRight w:val="0"/>
      <w:marTop w:val="0"/>
      <w:marBottom w:val="0"/>
      <w:divBdr>
        <w:top w:val="none" w:sz="0" w:space="0" w:color="auto"/>
        <w:left w:val="none" w:sz="0" w:space="0" w:color="auto"/>
        <w:bottom w:val="none" w:sz="0" w:space="0" w:color="auto"/>
        <w:right w:val="none" w:sz="0" w:space="0" w:color="auto"/>
      </w:divBdr>
      <w:divsChild>
        <w:div w:id="1136416639">
          <w:marLeft w:val="0"/>
          <w:marRight w:val="0"/>
          <w:marTop w:val="75"/>
          <w:marBottom w:val="0"/>
          <w:divBdr>
            <w:top w:val="none" w:sz="0" w:space="0" w:color="auto"/>
            <w:left w:val="none" w:sz="0" w:space="0" w:color="auto"/>
            <w:bottom w:val="none" w:sz="0" w:space="0" w:color="auto"/>
            <w:right w:val="none" w:sz="0" w:space="0" w:color="auto"/>
          </w:divBdr>
        </w:div>
      </w:divsChild>
    </w:div>
    <w:div w:id="50547394">
      <w:bodyDiv w:val="1"/>
      <w:marLeft w:val="0"/>
      <w:marRight w:val="0"/>
      <w:marTop w:val="0"/>
      <w:marBottom w:val="0"/>
      <w:divBdr>
        <w:top w:val="none" w:sz="0" w:space="0" w:color="auto"/>
        <w:left w:val="none" w:sz="0" w:space="0" w:color="auto"/>
        <w:bottom w:val="none" w:sz="0" w:space="0" w:color="auto"/>
        <w:right w:val="none" w:sz="0" w:space="0" w:color="auto"/>
      </w:divBdr>
      <w:divsChild>
        <w:div w:id="1305503395">
          <w:marLeft w:val="0"/>
          <w:marRight w:val="0"/>
          <w:marTop w:val="75"/>
          <w:marBottom w:val="0"/>
          <w:divBdr>
            <w:top w:val="none" w:sz="0" w:space="0" w:color="auto"/>
            <w:left w:val="none" w:sz="0" w:space="0" w:color="auto"/>
            <w:bottom w:val="none" w:sz="0" w:space="0" w:color="auto"/>
            <w:right w:val="none" w:sz="0" w:space="0" w:color="auto"/>
          </w:divBdr>
        </w:div>
      </w:divsChild>
    </w:div>
    <w:div w:id="50660565">
      <w:bodyDiv w:val="1"/>
      <w:marLeft w:val="0"/>
      <w:marRight w:val="0"/>
      <w:marTop w:val="0"/>
      <w:marBottom w:val="0"/>
      <w:divBdr>
        <w:top w:val="none" w:sz="0" w:space="0" w:color="auto"/>
        <w:left w:val="none" w:sz="0" w:space="0" w:color="auto"/>
        <w:bottom w:val="none" w:sz="0" w:space="0" w:color="auto"/>
        <w:right w:val="none" w:sz="0" w:space="0" w:color="auto"/>
      </w:divBdr>
      <w:divsChild>
        <w:div w:id="1463377285">
          <w:marLeft w:val="0"/>
          <w:marRight w:val="0"/>
          <w:marTop w:val="75"/>
          <w:marBottom w:val="0"/>
          <w:divBdr>
            <w:top w:val="none" w:sz="0" w:space="0" w:color="auto"/>
            <w:left w:val="none" w:sz="0" w:space="0" w:color="auto"/>
            <w:bottom w:val="none" w:sz="0" w:space="0" w:color="auto"/>
            <w:right w:val="none" w:sz="0" w:space="0" w:color="auto"/>
          </w:divBdr>
        </w:div>
      </w:divsChild>
    </w:div>
    <w:div w:id="51127588">
      <w:bodyDiv w:val="1"/>
      <w:marLeft w:val="0"/>
      <w:marRight w:val="0"/>
      <w:marTop w:val="0"/>
      <w:marBottom w:val="0"/>
      <w:divBdr>
        <w:top w:val="none" w:sz="0" w:space="0" w:color="auto"/>
        <w:left w:val="none" w:sz="0" w:space="0" w:color="auto"/>
        <w:bottom w:val="none" w:sz="0" w:space="0" w:color="auto"/>
        <w:right w:val="none" w:sz="0" w:space="0" w:color="auto"/>
      </w:divBdr>
      <w:divsChild>
        <w:div w:id="1744521403">
          <w:marLeft w:val="0"/>
          <w:marRight w:val="0"/>
          <w:marTop w:val="75"/>
          <w:marBottom w:val="0"/>
          <w:divBdr>
            <w:top w:val="none" w:sz="0" w:space="0" w:color="auto"/>
            <w:left w:val="none" w:sz="0" w:space="0" w:color="auto"/>
            <w:bottom w:val="none" w:sz="0" w:space="0" w:color="auto"/>
            <w:right w:val="none" w:sz="0" w:space="0" w:color="auto"/>
          </w:divBdr>
        </w:div>
      </w:divsChild>
    </w:div>
    <w:div w:id="51390755">
      <w:bodyDiv w:val="1"/>
      <w:marLeft w:val="0"/>
      <w:marRight w:val="0"/>
      <w:marTop w:val="0"/>
      <w:marBottom w:val="0"/>
      <w:divBdr>
        <w:top w:val="none" w:sz="0" w:space="0" w:color="auto"/>
        <w:left w:val="none" w:sz="0" w:space="0" w:color="auto"/>
        <w:bottom w:val="none" w:sz="0" w:space="0" w:color="auto"/>
        <w:right w:val="none" w:sz="0" w:space="0" w:color="auto"/>
      </w:divBdr>
    </w:div>
    <w:div w:id="51587565">
      <w:bodyDiv w:val="1"/>
      <w:marLeft w:val="0"/>
      <w:marRight w:val="0"/>
      <w:marTop w:val="0"/>
      <w:marBottom w:val="0"/>
      <w:divBdr>
        <w:top w:val="none" w:sz="0" w:space="0" w:color="auto"/>
        <w:left w:val="none" w:sz="0" w:space="0" w:color="auto"/>
        <w:bottom w:val="none" w:sz="0" w:space="0" w:color="auto"/>
        <w:right w:val="none" w:sz="0" w:space="0" w:color="auto"/>
      </w:divBdr>
    </w:div>
    <w:div w:id="52511121">
      <w:bodyDiv w:val="1"/>
      <w:marLeft w:val="0"/>
      <w:marRight w:val="0"/>
      <w:marTop w:val="0"/>
      <w:marBottom w:val="0"/>
      <w:divBdr>
        <w:top w:val="none" w:sz="0" w:space="0" w:color="auto"/>
        <w:left w:val="none" w:sz="0" w:space="0" w:color="auto"/>
        <w:bottom w:val="none" w:sz="0" w:space="0" w:color="auto"/>
        <w:right w:val="none" w:sz="0" w:space="0" w:color="auto"/>
      </w:divBdr>
    </w:div>
    <w:div w:id="53281787">
      <w:bodyDiv w:val="1"/>
      <w:marLeft w:val="0"/>
      <w:marRight w:val="0"/>
      <w:marTop w:val="0"/>
      <w:marBottom w:val="0"/>
      <w:divBdr>
        <w:top w:val="none" w:sz="0" w:space="0" w:color="auto"/>
        <w:left w:val="none" w:sz="0" w:space="0" w:color="auto"/>
        <w:bottom w:val="none" w:sz="0" w:space="0" w:color="auto"/>
        <w:right w:val="none" w:sz="0" w:space="0" w:color="auto"/>
      </w:divBdr>
      <w:divsChild>
        <w:div w:id="1156997226">
          <w:marLeft w:val="0"/>
          <w:marRight w:val="0"/>
          <w:marTop w:val="75"/>
          <w:marBottom w:val="0"/>
          <w:divBdr>
            <w:top w:val="none" w:sz="0" w:space="0" w:color="auto"/>
            <w:left w:val="none" w:sz="0" w:space="0" w:color="auto"/>
            <w:bottom w:val="none" w:sz="0" w:space="0" w:color="auto"/>
            <w:right w:val="none" w:sz="0" w:space="0" w:color="auto"/>
          </w:divBdr>
        </w:div>
      </w:divsChild>
    </w:div>
    <w:div w:id="54863895">
      <w:bodyDiv w:val="1"/>
      <w:marLeft w:val="0"/>
      <w:marRight w:val="0"/>
      <w:marTop w:val="0"/>
      <w:marBottom w:val="0"/>
      <w:divBdr>
        <w:top w:val="none" w:sz="0" w:space="0" w:color="auto"/>
        <w:left w:val="none" w:sz="0" w:space="0" w:color="auto"/>
        <w:bottom w:val="none" w:sz="0" w:space="0" w:color="auto"/>
        <w:right w:val="none" w:sz="0" w:space="0" w:color="auto"/>
      </w:divBdr>
      <w:divsChild>
        <w:div w:id="218321878">
          <w:marLeft w:val="0"/>
          <w:marRight w:val="0"/>
          <w:marTop w:val="75"/>
          <w:marBottom w:val="0"/>
          <w:divBdr>
            <w:top w:val="none" w:sz="0" w:space="0" w:color="auto"/>
            <w:left w:val="none" w:sz="0" w:space="0" w:color="auto"/>
            <w:bottom w:val="none" w:sz="0" w:space="0" w:color="auto"/>
            <w:right w:val="none" w:sz="0" w:space="0" w:color="auto"/>
          </w:divBdr>
        </w:div>
      </w:divsChild>
    </w:div>
    <w:div w:id="56055505">
      <w:bodyDiv w:val="1"/>
      <w:marLeft w:val="0"/>
      <w:marRight w:val="0"/>
      <w:marTop w:val="0"/>
      <w:marBottom w:val="0"/>
      <w:divBdr>
        <w:top w:val="none" w:sz="0" w:space="0" w:color="auto"/>
        <w:left w:val="none" w:sz="0" w:space="0" w:color="auto"/>
        <w:bottom w:val="none" w:sz="0" w:space="0" w:color="auto"/>
        <w:right w:val="none" w:sz="0" w:space="0" w:color="auto"/>
      </w:divBdr>
      <w:divsChild>
        <w:div w:id="930742704">
          <w:marLeft w:val="0"/>
          <w:marRight w:val="0"/>
          <w:marTop w:val="75"/>
          <w:marBottom w:val="0"/>
          <w:divBdr>
            <w:top w:val="none" w:sz="0" w:space="0" w:color="auto"/>
            <w:left w:val="none" w:sz="0" w:space="0" w:color="auto"/>
            <w:bottom w:val="none" w:sz="0" w:space="0" w:color="auto"/>
            <w:right w:val="none" w:sz="0" w:space="0" w:color="auto"/>
          </w:divBdr>
        </w:div>
      </w:divsChild>
    </w:div>
    <w:div w:id="56248958">
      <w:bodyDiv w:val="1"/>
      <w:marLeft w:val="0"/>
      <w:marRight w:val="0"/>
      <w:marTop w:val="0"/>
      <w:marBottom w:val="0"/>
      <w:divBdr>
        <w:top w:val="none" w:sz="0" w:space="0" w:color="auto"/>
        <w:left w:val="none" w:sz="0" w:space="0" w:color="auto"/>
        <w:bottom w:val="none" w:sz="0" w:space="0" w:color="auto"/>
        <w:right w:val="none" w:sz="0" w:space="0" w:color="auto"/>
      </w:divBdr>
      <w:divsChild>
        <w:div w:id="830022732">
          <w:marLeft w:val="0"/>
          <w:marRight w:val="0"/>
          <w:marTop w:val="75"/>
          <w:marBottom w:val="0"/>
          <w:divBdr>
            <w:top w:val="none" w:sz="0" w:space="0" w:color="auto"/>
            <w:left w:val="none" w:sz="0" w:space="0" w:color="auto"/>
            <w:bottom w:val="none" w:sz="0" w:space="0" w:color="auto"/>
            <w:right w:val="none" w:sz="0" w:space="0" w:color="auto"/>
          </w:divBdr>
        </w:div>
      </w:divsChild>
    </w:div>
    <w:div w:id="56319886">
      <w:bodyDiv w:val="1"/>
      <w:marLeft w:val="0"/>
      <w:marRight w:val="0"/>
      <w:marTop w:val="0"/>
      <w:marBottom w:val="0"/>
      <w:divBdr>
        <w:top w:val="none" w:sz="0" w:space="0" w:color="auto"/>
        <w:left w:val="none" w:sz="0" w:space="0" w:color="auto"/>
        <w:bottom w:val="none" w:sz="0" w:space="0" w:color="auto"/>
        <w:right w:val="none" w:sz="0" w:space="0" w:color="auto"/>
      </w:divBdr>
      <w:divsChild>
        <w:div w:id="768963720">
          <w:marLeft w:val="0"/>
          <w:marRight w:val="0"/>
          <w:marTop w:val="75"/>
          <w:marBottom w:val="0"/>
          <w:divBdr>
            <w:top w:val="none" w:sz="0" w:space="0" w:color="auto"/>
            <w:left w:val="none" w:sz="0" w:space="0" w:color="auto"/>
            <w:bottom w:val="none" w:sz="0" w:space="0" w:color="auto"/>
            <w:right w:val="none" w:sz="0" w:space="0" w:color="auto"/>
          </w:divBdr>
        </w:div>
      </w:divsChild>
    </w:div>
    <w:div w:id="57634818">
      <w:bodyDiv w:val="1"/>
      <w:marLeft w:val="0"/>
      <w:marRight w:val="0"/>
      <w:marTop w:val="0"/>
      <w:marBottom w:val="0"/>
      <w:divBdr>
        <w:top w:val="none" w:sz="0" w:space="0" w:color="auto"/>
        <w:left w:val="none" w:sz="0" w:space="0" w:color="auto"/>
        <w:bottom w:val="none" w:sz="0" w:space="0" w:color="auto"/>
        <w:right w:val="none" w:sz="0" w:space="0" w:color="auto"/>
      </w:divBdr>
      <w:divsChild>
        <w:div w:id="1801335003">
          <w:marLeft w:val="0"/>
          <w:marRight w:val="0"/>
          <w:marTop w:val="75"/>
          <w:marBottom w:val="0"/>
          <w:divBdr>
            <w:top w:val="none" w:sz="0" w:space="0" w:color="auto"/>
            <w:left w:val="none" w:sz="0" w:space="0" w:color="auto"/>
            <w:bottom w:val="none" w:sz="0" w:space="0" w:color="auto"/>
            <w:right w:val="none" w:sz="0" w:space="0" w:color="auto"/>
          </w:divBdr>
        </w:div>
      </w:divsChild>
    </w:div>
    <w:div w:id="60177398">
      <w:bodyDiv w:val="1"/>
      <w:marLeft w:val="0"/>
      <w:marRight w:val="0"/>
      <w:marTop w:val="0"/>
      <w:marBottom w:val="0"/>
      <w:divBdr>
        <w:top w:val="none" w:sz="0" w:space="0" w:color="auto"/>
        <w:left w:val="none" w:sz="0" w:space="0" w:color="auto"/>
        <w:bottom w:val="none" w:sz="0" w:space="0" w:color="auto"/>
        <w:right w:val="none" w:sz="0" w:space="0" w:color="auto"/>
      </w:divBdr>
      <w:divsChild>
        <w:div w:id="18438966">
          <w:marLeft w:val="0"/>
          <w:marRight w:val="0"/>
          <w:marTop w:val="75"/>
          <w:marBottom w:val="0"/>
          <w:divBdr>
            <w:top w:val="none" w:sz="0" w:space="0" w:color="auto"/>
            <w:left w:val="none" w:sz="0" w:space="0" w:color="auto"/>
            <w:bottom w:val="none" w:sz="0" w:space="0" w:color="auto"/>
            <w:right w:val="none" w:sz="0" w:space="0" w:color="auto"/>
          </w:divBdr>
        </w:div>
      </w:divsChild>
    </w:div>
    <w:div w:id="60641707">
      <w:bodyDiv w:val="1"/>
      <w:marLeft w:val="0"/>
      <w:marRight w:val="0"/>
      <w:marTop w:val="0"/>
      <w:marBottom w:val="0"/>
      <w:divBdr>
        <w:top w:val="none" w:sz="0" w:space="0" w:color="auto"/>
        <w:left w:val="none" w:sz="0" w:space="0" w:color="auto"/>
        <w:bottom w:val="none" w:sz="0" w:space="0" w:color="auto"/>
        <w:right w:val="none" w:sz="0" w:space="0" w:color="auto"/>
      </w:divBdr>
      <w:divsChild>
        <w:div w:id="2088728262">
          <w:marLeft w:val="0"/>
          <w:marRight w:val="0"/>
          <w:marTop w:val="75"/>
          <w:marBottom w:val="0"/>
          <w:divBdr>
            <w:top w:val="none" w:sz="0" w:space="0" w:color="auto"/>
            <w:left w:val="none" w:sz="0" w:space="0" w:color="auto"/>
            <w:bottom w:val="none" w:sz="0" w:space="0" w:color="auto"/>
            <w:right w:val="none" w:sz="0" w:space="0" w:color="auto"/>
          </w:divBdr>
        </w:div>
      </w:divsChild>
    </w:div>
    <w:div w:id="60909799">
      <w:bodyDiv w:val="1"/>
      <w:marLeft w:val="0"/>
      <w:marRight w:val="0"/>
      <w:marTop w:val="0"/>
      <w:marBottom w:val="0"/>
      <w:divBdr>
        <w:top w:val="none" w:sz="0" w:space="0" w:color="auto"/>
        <w:left w:val="none" w:sz="0" w:space="0" w:color="auto"/>
        <w:bottom w:val="none" w:sz="0" w:space="0" w:color="auto"/>
        <w:right w:val="none" w:sz="0" w:space="0" w:color="auto"/>
      </w:divBdr>
      <w:divsChild>
        <w:div w:id="1843156741">
          <w:marLeft w:val="0"/>
          <w:marRight w:val="0"/>
          <w:marTop w:val="75"/>
          <w:marBottom w:val="0"/>
          <w:divBdr>
            <w:top w:val="none" w:sz="0" w:space="0" w:color="auto"/>
            <w:left w:val="none" w:sz="0" w:space="0" w:color="auto"/>
            <w:bottom w:val="none" w:sz="0" w:space="0" w:color="auto"/>
            <w:right w:val="none" w:sz="0" w:space="0" w:color="auto"/>
          </w:divBdr>
        </w:div>
      </w:divsChild>
    </w:div>
    <w:div w:id="61950823">
      <w:bodyDiv w:val="1"/>
      <w:marLeft w:val="0"/>
      <w:marRight w:val="0"/>
      <w:marTop w:val="0"/>
      <w:marBottom w:val="0"/>
      <w:divBdr>
        <w:top w:val="none" w:sz="0" w:space="0" w:color="auto"/>
        <w:left w:val="none" w:sz="0" w:space="0" w:color="auto"/>
        <w:bottom w:val="none" w:sz="0" w:space="0" w:color="auto"/>
        <w:right w:val="none" w:sz="0" w:space="0" w:color="auto"/>
      </w:divBdr>
      <w:divsChild>
        <w:div w:id="590627952">
          <w:marLeft w:val="0"/>
          <w:marRight w:val="0"/>
          <w:marTop w:val="75"/>
          <w:marBottom w:val="0"/>
          <w:divBdr>
            <w:top w:val="none" w:sz="0" w:space="0" w:color="auto"/>
            <w:left w:val="none" w:sz="0" w:space="0" w:color="auto"/>
            <w:bottom w:val="none" w:sz="0" w:space="0" w:color="auto"/>
            <w:right w:val="none" w:sz="0" w:space="0" w:color="auto"/>
          </w:divBdr>
        </w:div>
      </w:divsChild>
    </w:div>
    <w:div w:id="65539283">
      <w:bodyDiv w:val="1"/>
      <w:marLeft w:val="0"/>
      <w:marRight w:val="0"/>
      <w:marTop w:val="0"/>
      <w:marBottom w:val="0"/>
      <w:divBdr>
        <w:top w:val="none" w:sz="0" w:space="0" w:color="auto"/>
        <w:left w:val="none" w:sz="0" w:space="0" w:color="auto"/>
        <w:bottom w:val="none" w:sz="0" w:space="0" w:color="auto"/>
        <w:right w:val="none" w:sz="0" w:space="0" w:color="auto"/>
      </w:divBdr>
      <w:divsChild>
        <w:div w:id="2104256318">
          <w:marLeft w:val="0"/>
          <w:marRight w:val="0"/>
          <w:marTop w:val="75"/>
          <w:marBottom w:val="0"/>
          <w:divBdr>
            <w:top w:val="none" w:sz="0" w:space="0" w:color="auto"/>
            <w:left w:val="none" w:sz="0" w:space="0" w:color="auto"/>
            <w:bottom w:val="none" w:sz="0" w:space="0" w:color="auto"/>
            <w:right w:val="none" w:sz="0" w:space="0" w:color="auto"/>
          </w:divBdr>
        </w:div>
      </w:divsChild>
    </w:div>
    <w:div w:id="65806920">
      <w:bodyDiv w:val="1"/>
      <w:marLeft w:val="0"/>
      <w:marRight w:val="0"/>
      <w:marTop w:val="0"/>
      <w:marBottom w:val="0"/>
      <w:divBdr>
        <w:top w:val="none" w:sz="0" w:space="0" w:color="auto"/>
        <w:left w:val="none" w:sz="0" w:space="0" w:color="auto"/>
        <w:bottom w:val="none" w:sz="0" w:space="0" w:color="auto"/>
        <w:right w:val="none" w:sz="0" w:space="0" w:color="auto"/>
      </w:divBdr>
    </w:div>
    <w:div w:id="66651519">
      <w:bodyDiv w:val="1"/>
      <w:marLeft w:val="0"/>
      <w:marRight w:val="0"/>
      <w:marTop w:val="0"/>
      <w:marBottom w:val="0"/>
      <w:divBdr>
        <w:top w:val="none" w:sz="0" w:space="0" w:color="auto"/>
        <w:left w:val="none" w:sz="0" w:space="0" w:color="auto"/>
        <w:bottom w:val="none" w:sz="0" w:space="0" w:color="auto"/>
        <w:right w:val="none" w:sz="0" w:space="0" w:color="auto"/>
      </w:divBdr>
      <w:divsChild>
        <w:div w:id="1385061802">
          <w:marLeft w:val="0"/>
          <w:marRight w:val="0"/>
          <w:marTop w:val="75"/>
          <w:marBottom w:val="0"/>
          <w:divBdr>
            <w:top w:val="none" w:sz="0" w:space="0" w:color="auto"/>
            <w:left w:val="none" w:sz="0" w:space="0" w:color="auto"/>
            <w:bottom w:val="none" w:sz="0" w:space="0" w:color="auto"/>
            <w:right w:val="none" w:sz="0" w:space="0" w:color="auto"/>
          </w:divBdr>
        </w:div>
      </w:divsChild>
    </w:div>
    <w:div w:id="68626518">
      <w:bodyDiv w:val="1"/>
      <w:marLeft w:val="0"/>
      <w:marRight w:val="0"/>
      <w:marTop w:val="0"/>
      <w:marBottom w:val="0"/>
      <w:divBdr>
        <w:top w:val="none" w:sz="0" w:space="0" w:color="auto"/>
        <w:left w:val="none" w:sz="0" w:space="0" w:color="auto"/>
        <w:bottom w:val="none" w:sz="0" w:space="0" w:color="auto"/>
        <w:right w:val="none" w:sz="0" w:space="0" w:color="auto"/>
      </w:divBdr>
      <w:divsChild>
        <w:div w:id="526262320">
          <w:marLeft w:val="0"/>
          <w:marRight w:val="0"/>
          <w:marTop w:val="75"/>
          <w:marBottom w:val="0"/>
          <w:divBdr>
            <w:top w:val="none" w:sz="0" w:space="0" w:color="auto"/>
            <w:left w:val="none" w:sz="0" w:space="0" w:color="auto"/>
            <w:bottom w:val="none" w:sz="0" w:space="0" w:color="auto"/>
            <w:right w:val="none" w:sz="0" w:space="0" w:color="auto"/>
          </w:divBdr>
        </w:div>
      </w:divsChild>
    </w:div>
    <w:div w:id="68844928">
      <w:bodyDiv w:val="1"/>
      <w:marLeft w:val="0"/>
      <w:marRight w:val="0"/>
      <w:marTop w:val="0"/>
      <w:marBottom w:val="0"/>
      <w:divBdr>
        <w:top w:val="none" w:sz="0" w:space="0" w:color="auto"/>
        <w:left w:val="none" w:sz="0" w:space="0" w:color="auto"/>
        <w:bottom w:val="none" w:sz="0" w:space="0" w:color="auto"/>
        <w:right w:val="none" w:sz="0" w:space="0" w:color="auto"/>
      </w:divBdr>
      <w:divsChild>
        <w:div w:id="482356722">
          <w:marLeft w:val="0"/>
          <w:marRight w:val="0"/>
          <w:marTop w:val="75"/>
          <w:marBottom w:val="0"/>
          <w:divBdr>
            <w:top w:val="none" w:sz="0" w:space="0" w:color="auto"/>
            <w:left w:val="none" w:sz="0" w:space="0" w:color="auto"/>
            <w:bottom w:val="none" w:sz="0" w:space="0" w:color="auto"/>
            <w:right w:val="none" w:sz="0" w:space="0" w:color="auto"/>
          </w:divBdr>
        </w:div>
      </w:divsChild>
    </w:div>
    <w:div w:id="70010732">
      <w:bodyDiv w:val="1"/>
      <w:marLeft w:val="0"/>
      <w:marRight w:val="0"/>
      <w:marTop w:val="0"/>
      <w:marBottom w:val="0"/>
      <w:divBdr>
        <w:top w:val="none" w:sz="0" w:space="0" w:color="auto"/>
        <w:left w:val="none" w:sz="0" w:space="0" w:color="auto"/>
        <w:bottom w:val="none" w:sz="0" w:space="0" w:color="auto"/>
        <w:right w:val="none" w:sz="0" w:space="0" w:color="auto"/>
      </w:divBdr>
    </w:div>
    <w:div w:id="70012471">
      <w:bodyDiv w:val="1"/>
      <w:marLeft w:val="0"/>
      <w:marRight w:val="0"/>
      <w:marTop w:val="0"/>
      <w:marBottom w:val="0"/>
      <w:divBdr>
        <w:top w:val="none" w:sz="0" w:space="0" w:color="auto"/>
        <w:left w:val="none" w:sz="0" w:space="0" w:color="auto"/>
        <w:bottom w:val="none" w:sz="0" w:space="0" w:color="auto"/>
        <w:right w:val="none" w:sz="0" w:space="0" w:color="auto"/>
      </w:divBdr>
      <w:divsChild>
        <w:div w:id="1196120967">
          <w:marLeft w:val="0"/>
          <w:marRight w:val="0"/>
          <w:marTop w:val="75"/>
          <w:marBottom w:val="0"/>
          <w:divBdr>
            <w:top w:val="none" w:sz="0" w:space="0" w:color="auto"/>
            <w:left w:val="none" w:sz="0" w:space="0" w:color="auto"/>
            <w:bottom w:val="none" w:sz="0" w:space="0" w:color="auto"/>
            <w:right w:val="none" w:sz="0" w:space="0" w:color="auto"/>
          </w:divBdr>
        </w:div>
      </w:divsChild>
    </w:div>
    <w:div w:id="70349079">
      <w:bodyDiv w:val="1"/>
      <w:marLeft w:val="0"/>
      <w:marRight w:val="0"/>
      <w:marTop w:val="0"/>
      <w:marBottom w:val="0"/>
      <w:divBdr>
        <w:top w:val="none" w:sz="0" w:space="0" w:color="auto"/>
        <w:left w:val="none" w:sz="0" w:space="0" w:color="auto"/>
        <w:bottom w:val="none" w:sz="0" w:space="0" w:color="auto"/>
        <w:right w:val="none" w:sz="0" w:space="0" w:color="auto"/>
      </w:divBdr>
      <w:divsChild>
        <w:div w:id="1671907088">
          <w:marLeft w:val="0"/>
          <w:marRight w:val="0"/>
          <w:marTop w:val="75"/>
          <w:marBottom w:val="0"/>
          <w:divBdr>
            <w:top w:val="none" w:sz="0" w:space="0" w:color="auto"/>
            <w:left w:val="none" w:sz="0" w:space="0" w:color="auto"/>
            <w:bottom w:val="none" w:sz="0" w:space="0" w:color="auto"/>
            <w:right w:val="none" w:sz="0" w:space="0" w:color="auto"/>
          </w:divBdr>
        </w:div>
      </w:divsChild>
    </w:div>
    <w:div w:id="73208530">
      <w:bodyDiv w:val="1"/>
      <w:marLeft w:val="0"/>
      <w:marRight w:val="0"/>
      <w:marTop w:val="0"/>
      <w:marBottom w:val="0"/>
      <w:divBdr>
        <w:top w:val="none" w:sz="0" w:space="0" w:color="auto"/>
        <w:left w:val="none" w:sz="0" w:space="0" w:color="auto"/>
        <w:bottom w:val="none" w:sz="0" w:space="0" w:color="auto"/>
        <w:right w:val="none" w:sz="0" w:space="0" w:color="auto"/>
      </w:divBdr>
      <w:divsChild>
        <w:div w:id="1399086250">
          <w:marLeft w:val="0"/>
          <w:marRight w:val="0"/>
          <w:marTop w:val="75"/>
          <w:marBottom w:val="0"/>
          <w:divBdr>
            <w:top w:val="none" w:sz="0" w:space="0" w:color="auto"/>
            <w:left w:val="none" w:sz="0" w:space="0" w:color="auto"/>
            <w:bottom w:val="none" w:sz="0" w:space="0" w:color="auto"/>
            <w:right w:val="none" w:sz="0" w:space="0" w:color="auto"/>
          </w:divBdr>
        </w:div>
      </w:divsChild>
    </w:div>
    <w:div w:id="74401038">
      <w:bodyDiv w:val="1"/>
      <w:marLeft w:val="0"/>
      <w:marRight w:val="0"/>
      <w:marTop w:val="0"/>
      <w:marBottom w:val="0"/>
      <w:divBdr>
        <w:top w:val="none" w:sz="0" w:space="0" w:color="auto"/>
        <w:left w:val="none" w:sz="0" w:space="0" w:color="auto"/>
        <w:bottom w:val="none" w:sz="0" w:space="0" w:color="auto"/>
        <w:right w:val="none" w:sz="0" w:space="0" w:color="auto"/>
      </w:divBdr>
      <w:divsChild>
        <w:div w:id="2004620537">
          <w:marLeft w:val="0"/>
          <w:marRight w:val="0"/>
          <w:marTop w:val="75"/>
          <w:marBottom w:val="0"/>
          <w:divBdr>
            <w:top w:val="none" w:sz="0" w:space="0" w:color="auto"/>
            <w:left w:val="none" w:sz="0" w:space="0" w:color="auto"/>
            <w:bottom w:val="none" w:sz="0" w:space="0" w:color="auto"/>
            <w:right w:val="none" w:sz="0" w:space="0" w:color="auto"/>
          </w:divBdr>
        </w:div>
      </w:divsChild>
    </w:div>
    <w:div w:id="75254623">
      <w:bodyDiv w:val="1"/>
      <w:marLeft w:val="0"/>
      <w:marRight w:val="0"/>
      <w:marTop w:val="0"/>
      <w:marBottom w:val="0"/>
      <w:divBdr>
        <w:top w:val="none" w:sz="0" w:space="0" w:color="auto"/>
        <w:left w:val="none" w:sz="0" w:space="0" w:color="auto"/>
        <w:bottom w:val="none" w:sz="0" w:space="0" w:color="auto"/>
        <w:right w:val="none" w:sz="0" w:space="0" w:color="auto"/>
      </w:divBdr>
      <w:divsChild>
        <w:div w:id="724524231">
          <w:marLeft w:val="0"/>
          <w:marRight w:val="0"/>
          <w:marTop w:val="75"/>
          <w:marBottom w:val="0"/>
          <w:divBdr>
            <w:top w:val="none" w:sz="0" w:space="0" w:color="auto"/>
            <w:left w:val="none" w:sz="0" w:space="0" w:color="auto"/>
            <w:bottom w:val="none" w:sz="0" w:space="0" w:color="auto"/>
            <w:right w:val="none" w:sz="0" w:space="0" w:color="auto"/>
          </w:divBdr>
        </w:div>
      </w:divsChild>
    </w:div>
    <w:div w:id="76247871">
      <w:bodyDiv w:val="1"/>
      <w:marLeft w:val="0"/>
      <w:marRight w:val="0"/>
      <w:marTop w:val="0"/>
      <w:marBottom w:val="0"/>
      <w:divBdr>
        <w:top w:val="none" w:sz="0" w:space="0" w:color="auto"/>
        <w:left w:val="none" w:sz="0" w:space="0" w:color="auto"/>
        <w:bottom w:val="none" w:sz="0" w:space="0" w:color="auto"/>
        <w:right w:val="none" w:sz="0" w:space="0" w:color="auto"/>
      </w:divBdr>
      <w:divsChild>
        <w:div w:id="2132358104">
          <w:marLeft w:val="0"/>
          <w:marRight w:val="0"/>
          <w:marTop w:val="75"/>
          <w:marBottom w:val="0"/>
          <w:divBdr>
            <w:top w:val="none" w:sz="0" w:space="0" w:color="auto"/>
            <w:left w:val="none" w:sz="0" w:space="0" w:color="auto"/>
            <w:bottom w:val="none" w:sz="0" w:space="0" w:color="auto"/>
            <w:right w:val="none" w:sz="0" w:space="0" w:color="auto"/>
          </w:divBdr>
        </w:div>
      </w:divsChild>
    </w:div>
    <w:div w:id="77286448">
      <w:bodyDiv w:val="1"/>
      <w:marLeft w:val="0"/>
      <w:marRight w:val="0"/>
      <w:marTop w:val="0"/>
      <w:marBottom w:val="0"/>
      <w:divBdr>
        <w:top w:val="none" w:sz="0" w:space="0" w:color="auto"/>
        <w:left w:val="none" w:sz="0" w:space="0" w:color="auto"/>
        <w:bottom w:val="none" w:sz="0" w:space="0" w:color="auto"/>
        <w:right w:val="none" w:sz="0" w:space="0" w:color="auto"/>
      </w:divBdr>
      <w:divsChild>
        <w:div w:id="1499223937">
          <w:marLeft w:val="0"/>
          <w:marRight w:val="0"/>
          <w:marTop w:val="75"/>
          <w:marBottom w:val="0"/>
          <w:divBdr>
            <w:top w:val="none" w:sz="0" w:space="0" w:color="auto"/>
            <w:left w:val="none" w:sz="0" w:space="0" w:color="auto"/>
            <w:bottom w:val="none" w:sz="0" w:space="0" w:color="auto"/>
            <w:right w:val="none" w:sz="0" w:space="0" w:color="auto"/>
          </w:divBdr>
        </w:div>
      </w:divsChild>
    </w:div>
    <w:div w:id="77337709">
      <w:bodyDiv w:val="1"/>
      <w:marLeft w:val="0"/>
      <w:marRight w:val="0"/>
      <w:marTop w:val="0"/>
      <w:marBottom w:val="0"/>
      <w:divBdr>
        <w:top w:val="none" w:sz="0" w:space="0" w:color="auto"/>
        <w:left w:val="none" w:sz="0" w:space="0" w:color="auto"/>
        <w:bottom w:val="none" w:sz="0" w:space="0" w:color="auto"/>
        <w:right w:val="none" w:sz="0" w:space="0" w:color="auto"/>
      </w:divBdr>
    </w:div>
    <w:div w:id="77488522">
      <w:bodyDiv w:val="1"/>
      <w:marLeft w:val="0"/>
      <w:marRight w:val="0"/>
      <w:marTop w:val="0"/>
      <w:marBottom w:val="0"/>
      <w:divBdr>
        <w:top w:val="none" w:sz="0" w:space="0" w:color="auto"/>
        <w:left w:val="none" w:sz="0" w:space="0" w:color="auto"/>
        <w:bottom w:val="none" w:sz="0" w:space="0" w:color="auto"/>
        <w:right w:val="none" w:sz="0" w:space="0" w:color="auto"/>
      </w:divBdr>
      <w:divsChild>
        <w:div w:id="504978753">
          <w:marLeft w:val="0"/>
          <w:marRight w:val="0"/>
          <w:marTop w:val="75"/>
          <w:marBottom w:val="0"/>
          <w:divBdr>
            <w:top w:val="none" w:sz="0" w:space="0" w:color="auto"/>
            <w:left w:val="none" w:sz="0" w:space="0" w:color="auto"/>
            <w:bottom w:val="none" w:sz="0" w:space="0" w:color="auto"/>
            <w:right w:val="none" w:sz="0" w:space="0" w:color="auto"/>
          </w:divBdr>
        </w:div>
      </w:divsChild>
    </w:div>
    <w:div w:id="82069351">
      <w:bodyDiv w:val="1"/>
      <w:marLeft w:val="0"/>
      <w:marRight w:val="0"/>
      <w:marTop w:val="0"/>
      <w:marBottom w:val="0"/>
      <w:divBdr>
        <w:top w:val="none" w:sz="0" w:space="0" w:color="auto"/>
        <w:left w:val="none" w:sz="0" w:space="0" w:color="auto"/>
        <w:bottom w:val="none" w:sz="0" w:space="0" w:color="auto"/>
        <w:right w:val="none" w:sz="0" w:space="0" w:color="auto"/>
      </w:divBdr>
    </w:div>
    <w:div w:id="86729396">
      <w:bodyDiv w:val="1"/>
      <w:marLeft w:val="0"/>
      <w:marRight w:val="0"/>
      <w:marTop w:val="0"/>
      <w:marBottom w:val="0"/>
      <w:divBdr>
        <w:top w:val="none" w:sz="0" w:space="0" w:color="auto"/>
        <w:left w:val="none" w:sz="0" w:space="0" w:color="auto"/>
        <w:bottom w:val="none" w:sz="0" w:space="0" w:color="auto"/>
        <w:right w:val="none" w:sz="0" w:space="0" w:color="auto"/>
      </w:divBdr>
      <w:divsChild>
        <w:div w:id="120535006">
          <w:marLeft w:val="0"/>
          <w:marRight w:val="0"/>
          <w:marTop w:val="75"/>
          <w:marBottom w:val="0"/>
          <w:divBdr>
            <w:top w:val="none" w:sz="0" w:space="0" w:color="auto"/>
            <w:left w:val="none" w:sz="0" w:space="0" w:color="auto"/>
            <w:bottom w:val="none" w:sz="0" w:space="0" w:color="auto"/>
            <w:right w:val="none" w:sz="0" w:space="0" w:color="auto"/>
          </w:divBdr>
        </w:div>
      </w:divsChild>
    </w:div>
    <w:div w:id="88040484">
      <w:bodyDiv w:val="1"/>
      <w:marLeft w:val="0"/>
      <w:marRight w:val="0"/>
      <w:marTop w:val="0"/>
      <w:marBottom w:val="0"/>
      <w:divBdr>
        <w:top w:val="none" w:sz="0" w:space="0" w:color="auto"/>
        <w:left w:val="none" w:sz="0" w:space="0" w:color="auto"/>
        <w:bottom w:val="none" w:sz="0" w:space="0" w:color="auto"/>
        <w:right w:val="none" w:sz="0" w:space="0" w:color="auto"/>
      </w:divBdr>
      <w:divsChild>
        <w:div w:id="1524320902">
          <w:marLeft w:val="0"/>
          <w:marRight w:val="0"/>
          <w:marTop w:val="75"/>
          <w:marBottom w:val="0"/>
          <w:divBdr>
            <w:top w:val="none" w:sz="0" w:space="0" w:color="auto"/>
            <w:left w:val="none" w:sz="0" w:space="0" w:color="auto"/>
            <w:bottom w:val="none" w:sz="0" w:space="0" w:color="auto"/>
            <w:right w:val="none" w:sz="0" w:space="0" w:color="auto"/>
          </w:divBdr>
        </w:div>
      </w:divsChild>
    </w:div>
    <w:div w:id="88238729">
      <w:bodyDiv w:val="1"/>
      <w:marLeft w:val="0"/>
      <w:marRight w:val="0"/>
      <w:marTop w:val="0"/>
      <w:marBottom w:val="0"/>
      <w:divBdr>
        <w:top w:val="none" w:sz="0" w:space="0" w:color="auto"/>
        <w:left w:val="none" w:sz="0" w:space="0" w:color="auto"/>
        <w:bottom w:val="none" w:sz="0" w:space="0" w:color="auto"/>
        <w:right w:val="none" w:sz="0" w:space="0" w:color="auto"/>
      </w:divBdr>
      <w:divsChild>
        <w:div w:id="277029719">
          <w:marLeft w:val="0"/>
          <w:marRight w:val="0"/>
          <w:marTop w:val="75"/>
          <w:marBottom w:val="0"/>
          <w:divBdr>
            <w:top w:val="none" w:sz="0" w:space="0" w:color="auto"/>
            <w:left w:val="none" w:sz="0" w:space="0" w:color="auto"/>
            <w:bottom w:val="none" w:sz="0" w:space="0" w:color="auto"/>
            <w:right w:val="none" w:sz="0" w:space="0" w:color="auto"/>
          </w:divBdr>
        </w:div>
      </w:divsChild>
    </w:div>
    <w:div w:id="89545241">
      <w:bodyDiv w:val="1"/>
      <w:marLeft w:val="0"/>
      <w:marRight w:val="0"/>
      <w:marTop w:val="0"/>
      <w:marBottom w:val="0"/>
      <w:divBdr>
        <w:top w:val="none" w:sz="0" w:space="0" w:color="auto"/>
        <w:left w:val="none" w:sz="0" w:space="0" w:color="auto"/>
        <w:bottom w:val="none" w:sz="0" w:space="0" w:color="auto"/>
        <w:right w:val="none" w:sz="0" w:space="0" w:color="auto"/>
      </w:divBdr>
      <w:divsChild>
        <w:div w:id="538973315">
          <w:marLeft w:val="0"/>
          <w:marRight w:val="0"/>
          <w:marTop w:val="75"/>
          <w:marBottom w:val="0"/>
          <w:divBdr>
            <w:top w:val="none" w:sz="0" w:space="0" w:color="auto"/>
            <w:left w:val="none" w:sz="0" w:space="0" w:color="auto"/>
            <w:bottom w:val="none" w:sz="0" w:space="0" w:color="auto"/>
            <w:right w:val="none" w:sz="0" w:space="0" w:color="auto"/>
          </w:divBdr>
        </w:div>
      </w:divsChild>
    </w:div>
    <w:div w:id="90660217">
      <w:bodyDiv w:val="1"/>
      <w:marLeft w:val="0"/>
      <w:marRight w:val="0"/>
      <w:marTop w:val="0"/>
      <w:marBottom w:val="0"/>
      <w:divBdr>
        <w:top w:val="none" w:sz="0" w:space="0" w:color="auto"/>
        <w:left w:val="none" w:sz="0" w:space="0" w:color="auto"/>
        <w:bottom w:val="none" w:sz="0" w:space="0" w:color="auto"/>
        <w:right w:val="none" w:sz="0" w:space="0" w:color="auto"/>
      </w:divBdr>
    </w:div>
    <w:div w:id="91513440">
      <w:bodyDiv w:val="1"/>
      <w:marLeft w:val="0"/>
      <w:marRight w:val="0"/>
      <w:marTop w:val="0"/>
      <w:marBottom w:val="0"/>
      <w:divBdr>
        <w:top w:val="none" w:sz="0" w:space="0" w:color="auto"/>
        <w:left w:val="none" w:sz="0" w:space="0" w:color="auto"/>
        <w:bottom w:val="none" w:sz="0" w:space="0" w:color="auto"/>
        <w:right w:val="none" w:sz="0" w:space="0" w:color="auto"/>
      </w:divBdr>
      <w:divsChild>
        <w:div w:id="273173366">
          <w:marLeft w:val="0"/>
          <w:marRight w:val="0"/>
          <w:marTop w:val="75"/>
          <w:marBottom w:val="0"/>
          <w:divBdr>
            <w:top w:val="none" w:sz="0" w:space="0" w:color="auto"/>
            <w:left w:val="none" w:sz="0" w:space="0" w:color="auto"/>
            <w:bottom w:val="none" w:sz="0" w:space="0" w:color="auto"/>
            <w:right w:val="none" w:sz="0" w:space="0" w:color="auto"/>
          </w:divBdr>
        </w:div>
      </w:divsChild>
    </w:div>
    <w:div w:id="92019517">
      <w:bodyDiv w:val="1"/>
      <w:marLeft w:val="0"/>
      <w:marRight w:val="0"/>
      <w:marTop w:val="0"/>
      <w:marBottom w:val="0"/>
      <w:divBdr>
        <w:top w:val="none" w:sz="0" w:space="0" w:color="auto"/>
        <w:left w:val="none" w:sz="0" w:space="0" w:color="auto"/>
        <w:bottom w:val="none" w:sz="0" w:space="0" w:color="auto"/>
        <w:right w:val="none" w:sz="0" w:space="0" w:color="auto"/>
      </w:divBdr>
      <w:divsChild>
        <w:div w:id="1628318212">
          <w:marLeft w:val="0"/>
          <w:marRight w:val="0"/>
          <w:marTop w:val="75"/>
          <w:marBottom w:val="0"/>
          <w:divBdr>
            <w:top w:val="none" w:sz="0" w:space="0" w:color="auto"/>
            <w:left w:val="none" w:sz="0" w:space="0" w:color="auto"/>
            <w:bottom w:val="none" w:sz="0" w:space="0" w:color="auto"/>
            <w:right w:val="none" w:sz="0" w:space="0" w:color="auto"/>
          </w:divBdr>
        </w:div>
      </w:divsChild>
    </w:div>
    <w:div w:id="92632337">
      <w:bodyDiv w:val="1"/>
      <w:marLeft w:val="0"/>
      <w:marRight w:val="0"/>
      <w:marTop w:val="0"/>
      <w:marBottom w:val="0"/>
      <w:divBdr>
        <w:top w:val="none" w:sz="0" w:space="0" w:color="auto"/>
        <w:left w:val="none" w:sz="0" w:space="0" w:color="auto"/>
        <w:bottom w:val="none" w:sz="0" w:space="0" w:color="auto"/>
        <w:right w:val="none" w:sz="0" w:space="0" w:color="auto"/>
      </w:divBdr>
      <w:divsChild>
        <w:div w:id="331686740">
          <w:marLeft w:val="0"/>
          <w:marRight w:val="0"/>
          <w:marTop w:val="75"/>
          <w:marBottom w:val="0"/>
          <w:divBdr>
            <w:top w:val="none" w:sz="0" w:space="0" w:color="auto"/>
            <w:left w:val="none" w:sz="0" w:space="0" w:color="auto"/>
            <w:bottom w:val="none" w:sz="0" w:space="0" w:color="auto"/>
            <w:right w:val="none" w:sz="0" w:space="0" w:color="auto"/>
          </w:divBdr>
        </w:div>
      </w:divsChild>
    </w:div>
    <w:div w:id="93674851">
      <w:bodyDiv w:val="1"/>
      <w:marLeft w:val="0"/>
      <w:marRight w:val="0"/>
      <w:marTop w:val="0"/>
      <w:marBottom w:val="0"/>
      <w:divBdr>
        <w:top w:val="none" w:sz="0" w:space="0" w:color="auto"/>
        <w:left w:val="none" w:sz="0" w:space="0" w:color="auto"/>
        <w:bottom w:val="none" w:sz="0" w:space="0" w:color="auto"/>
        <w:right w:val="none" w:sz="0" w:space="0" w:color="auto"/>
      </w:divBdr>
    </w:div>
    <w:div w:id="94131722">
      <w:bodyDiv w:val="1"/>
      <w:marLeft w:val="0"/>
      <w:marRight w:val="0"/>
      <w:marTop w:val="0"/>
      <w:marBottom w:val="0"/>
      <w:divBdr>
        <w:top w:val="none" w:sz="0" w:space="0" w:color="auto"/>
        <w:left w:val="none" w:sz="0" w:space="0" w:color="auto"/>
        <w:bottom w:val="none" w:sz="0" w:space="0" w:color="auto"/>
        <w:right w:val="none" w:sz="0" w:space="0" w:color="auto"/>
      </w:divBdr>
      <w:divsChild>
        <w:div w:id="947929189">
          <w:marLeft w:val="0"/>
          <w:marRight w:val="0"/>
          <w:marTop w:val="75"/>
          <w:marBottom w:val="0"/>
          <w:divBdr>
            <w:top w:val="none" w:sz="0" w:space="0" w:color="auto"/>
            <w:left w:val="none" w:sz="0" w:space="0" w:color="auto"/>
            <w:bottom w:val="none" w:sz="0" w:space="0" w:color="auto"/>
            <w:right w:val="none" w:sz="0" w:space="0" w:color="auto"/>
          </w:divBdr>
        </w:div>
      </w:divsChild>
    </w:div>
    <w:div w:id="94517956">
      <w:bodyDiv w:val="1"/>
      <w:marLeft w:val="0"/>
      <w:marRight w:val="0"/>
      <w:marTop w:val="0"/>
      <w:marBottom w:val="0"/>
      <w:divBdr>
        <w:top w:val="none" w:sz="0" w:space="0" w:color="auto"/>
        <w:left w:val="none" w:sz="0" w:space="0" w:color="auto"/>
        <w:bottom w:val="none" w:sz="0" w:space="0" w:color="auto"/>
        <w:right w:val="none" w:sz="0" w:space="0" w:color="auto"/>
      </w:divBdr>
      <w:divsChild>
        <w:div w:id="585697811">
          <w:marLeft w:val="0"/>
          <w:marRight w:val="0"/>
          <w:marTop w:val="75"/>
          <w:marBottom w:val="0"/>
          <w:divBdr>
            <w:top w:val="none" w:sz="0" w:space="0" w:color="auto"/>
            <w:left w:val="none" w:sz="0" w:space="0" w:color="auto"/>
            <w:bottom w:val="none" w:sz="0" w:space="0" w:color="auto"/>
            <w:right w:val="none" w:sz="0" w:space="0" w:color="auto"/>
          </w:divBdr>
        </w:div>
      </w:divsChild>
    </w:div>
    <w:div w:id="94520225">
      <w:bodyDiv w:val="1"/>
      <w:marLeft w:val="0"/>
      <w:marRight w:val="0"/>
      <w:marTop w:val="0"/>
      <w:marBottom w:val="0"/>
      <w:divBdr>
        <w:top w:val="none" w:sz="0" w:space="0" w:color="auto"/>
        <w:left w:val="none" w:sz="0" w:space="0" w:color="auto"/>
        <w:bottom w:val="none" w:sz="0" w:space="0" w:color="auto"/>
        <w:right w:val="none" w:sz="0" w:space="0" w:color="auto"/>
      </w:divBdr>
      <w:divsChild>
        <w:div w:id="1647398811">
          <w:marLeft w:val="0"/>
          <w:marRight w:val="0"/>
          <w:marTop w:val="75"/>
          <w:marBottom w:val="0"/>
          <w:divBdr>
            <w:top w:val="none" w:sz="0" w:space="0" w:color="auto"/>
            <w:left w:val="none" w:sz="0" w:space="0" w:color="auto"/>
            <w:bottom w:val="none" w:sz="0" w:space="0" w:color="auto"/>
            <w:right w:val="none" w:sz="0" w:space="0" w:color="auto"/>
          </w:divBdr>
        </w:div>
      </w:divsChild>
    </w:div>
    <w:div w:id="94521301">
      <w:bodyDiv w:val="1"/>
      <w:marLeft w:val="0"/>
      <w:marRight w:val="0"/>
      <w:marTop w:val="0"/>
      <w:marBottom w:val="0"/>
      <w:divBdr>
        <w:top w:val="none" w:sz="0" w:space="0" w:color="auto"/>
        <w:left w:val="none" w:sz="0" w:space="0" w:color="auto"/>
        <w:bottom w:val="none" w:sz="0" w:space="0" w:color="auto"/>
        <w:right w:val="none" w:sz="0" w:space="0" w:color="auto"/>
      </w:divBdr>
      <w:divsChild>
        <w:div w:id="1021323882">
          <w:marLeft w:val="0"/>
          <w:marRight w:val="0"/>
          <w:marTop w:val="75"/>
          <w:marBottom w:val="0"/>
          <w:divBdr>
            <w:top w:val="none" w:sz="0" w:space="0" w:color="auto"/>
            <w:left w:val="none" w:sz="0" w:space="0" w:color="auto"/>
            <w:bottom w:val="none" w:sz="0" w:space="0" w:color="auto"/>
            <w:right w:val="none" w:sz="0" w:space="0" w:color="auto"/>
          </w:divBdr>
        </w:div>
      </w:divsChild>
    </w:div>
    <w:div w:id="95440457">
      <w:bodyDiv w:val="1"/>
      <w:marLeft w:val="0"/>
      <w:marRight w:val="0"/>
      <w:marTop w:val="0"/>
      <w:marBottom w:val="0"/>
      <w:divBdr>
        <w:top w:val="none" w:sz="0" w:space="0" w:color="auto"/>
        <w:left w:val="none" w:sz="0" w:space="0" w:color="auto"/>
        <w:bottom w:val="none" w:sz="0" w:space="0" w:color="auto"/>
        <w:right w:val="none" w:sz="0" w:space="0" w:color="auto"/>
      </w:divBdr>
      <w:divsChild>
        <w:div w:id="529955511">
          <w:marLeft w:val="0"/>
          <w:marRight w:val="0"/>
          <w:marTop w:val="75"/>
          <w:marBottom w:val="0"/>
          <w:divBdr>
            <w:top w:val="none" w:sz="0" w:space="0" w:color="auto"/>
            <w:left w:val="none" w:sz="0" w:space="0" w:color="auto"/>
            <w:bottom w:val="none" w:sz="0" w:space="0" w:color="auto"/>
            <w:right w:val="none" w:sz="0" w:space="0" w:color="auto"/>
          </w:divBdr>
        </w:div>
      </w:divsChild>
    </w:div>
    <w:div w:id="96561395">
      <w:bodyDiv w:val="1"/>
      <w:marLeft w:val="0"/>
      <w:marRight w:val="0"/>
      <w:marTop w:val="0"/>
      <w:marBottom w:val="0"/>
      <w:divBdr>
        <w:top w:val="none" w:sz="0" w:space="0" w:color="auto"/>
        <w:left w:val="none" w:sz="0" w:space="0" w:color="auto"/>
        <w:bottom w:val="none" w:sz="0" w:space="0" w:color="auto"/>
        <w:right w:val="none" w:sz="0" w:space="0" w:color="auto"/>
      </w:divBdr>
      <w:divsChild>
        <w:div w:id="1454596162">
          <w:marLeft w:val="0"/>
          <w:marRight w:val="0"/>
          <w:marTop w:val="75"/>
          <w:marBottom w:val="0"/>
          <w:divBdr>
            <w:top w:val="none" w:sz="0" w:space="0" w:color="auto"/>
            <w:left w:val="none" w:sz="0" w:space="0" w:color="auto"/>
            <w:bottom w:val="none" w:sz="0" w:space="0" w:color="auto"/>
            <w:right w:val="none" w:sz="0" w:space="0" w:color="auto"/>
          </w:divBdr>
        </w:div>
      </w:divsChild>
    </w:div>
    <w:div w:id="97484598">
      <w:bodyDiv w:val="1"/>
      <w:marLeft w:val="0"/>
      <w:marRight w:val="0"/>
      <w:marTop w:val="0"/>
      <w:marBottom w:val="0"/>
      <w:divBdr>
        <w:top w:val="none" w:sz="0" w:space="0" w:color="auto"/>
        <w:left w:val="none" w:sz="0" w:space="0" w:color="auto"/>
        <w:bottom w:val="none" w:sz="0" w:space="0" w:color="auto"/>
        <w:right w:val="none" w:sz="0" w:space="0" w:color="auto"/>
      </w:divBdr>
      <w:divsChild>
        <w:div w:id="1887594542">
          <w:marLeft w:val="0"/>
          <w:marRight w:val="0"/>
          <w:marTop w:val="75"/>
          <w:marBottom w:val="0"/>
          <w:divBdr>
            <w:top w:val="none" w:sz="0" w:space="0" w:color="auto"/>
            <w:left w:val="none" w:sz="0" w:space="0" w:color="auto"/>
            <w:bottom w:val="none" w:sz="0" w:space="0" w:color="auto"/>
            <w:right w:val="none" w:sz="0" w:space="0" w:color="auto"/>
          </w:divBdr>
        </w:div>
      </w:divsChild>
    </w:div>
    <w:div w:id="98649345">
      <w:bodyDiv w:val="1"/>
      <w:marLeft w:val="0"/>
      <w:marRight w:val="0"/>
      <w:marTop w:val="0"/>
      <w:marBottom w:val="0"/>
      <w:divBdr>
        <w:top w:val="none" w:sz="0" w:space="0" w:color="auto"/>
        <w:left w:val="none" w:sz="0" w:space="0" w:color="auto"/>
        <w:bottom w:val="none" w:sz="0" w:space="0" w:color="auto"/>
        <w:right w:val="none" w:sz="0" w:space="0" w:color="auto"/>
      </w:divBdr>
      <w:divsChild>
        <w:div w:id="1804612260">
          <w:marLeft w:val="0"/>
          <w:marRight w:val="0"/>
          <w:marTop w:val="75"/>
          <w:marBottom w:val="0"/>
          <w:divBdr>
            <w:top w:val="none" w:sz="0" w:space="0" w:color="auto"/>
            <w:left w:val="none" w:sz="0" w:space="0" w:color="auto"/>
            <w:bottom w:val="none" w:sz="0" w:space="0" w:color="auto"/>
            <w:right w:val="none" w:sz="0" w:space="0" w:color="auto"/>
          </w:divBdr>
        </w:div>
      </w:divsChild>
    </w:div>
    <w:div w:id="100878451">
      <w:bodyDiv w:val="1"/>
      <w:marLeft w:val="0"/>
      <w:marRight w:val="0"/>
      <w:marTop w:val="0"/>
      <w:marBottom w:val="0"/>
      <w:divBdr>
        <w:top w:val="none" w:sz="0" w:space="0" w:color="auto"/>
        <w:left w:val="none" w:sz="0" w:space="0" w:color="auto"/>
        <w:bottom w:val="none" w:sz="0" w:space="0" w:color="auto"/>
        <w:right w:val="none" w:sz="0" w:space="0" w:color="auto"/>
      </w:divBdr>
      <w:divsChild>
        <w:div w:id="1160579236">
          <w:marLeft w:val="0"/>
          <w:marRight w:val="0"/>
          <w:marTop w:val="75"/>
          <w:marBottom w:val="0"/>
          <w:divBdr>
            <w:top w:val="none" w:sz="0" w:space="0" w:color="auto"/>
            <w:left w:val="none" w:sz="0" w:space="0" w:color="auto"/>
            <w:bottom w:val="none" w:sz="0" w:space="0" w:color="auto"/>
            <w:right w:val="none" w:sz="0" w:space="0" w:color="auto"/>
          </w:divBdr>
        </w:div>
      </w:divsChild>
    </w:div>
    <w:div w:id="104159763">
      <w:bodyDiv w:val="1"/>
      <w:marLeft w:val="0"/>
      <w:marRight w:val="0"/>
      <w:marTop w:val="0"/>
      <w:marBottom w:val="0"/>
      <w:divBdr>
        <w:top w:val="none" w:sz="0" w:space="0" w:color="auto"/>
        <w:left w:val="none" w:sz="0" w:space="0" w:color="auto"/>
        <w:bottom w:val="none" w:sz="0" w:space="0" w:color="auto"/>
        <w:right w:val="none" w:sz="0" w:space="0" w:color="auto"/>
      </w:divBdr>
      <w:divsChild>
        <w:div w:id="708530982">
          <w:marLeft w:val="0"/>
          <w:marRight w:val="0"/>
          <w:marTop w:val="75"/>
          <w:marBottom w:val="0"/>
          <w:divBdr>
            <w:top w:val="none" w:sz="0" w:space="0" w:color="auto"/>
            <w:left w:val="none" w:sz="0" w:space="0" w:color="auto"/>
            <w:bottom w:val="none" w:sz="0" w:space="0" w:color="auto"/>
            <w:right w:val="none" w:sz="0" w:space="0" w:color="auto"/>
          </w:divBdr>
        </w:div>
      </w:divsChild>
    </w:div>
    <w:div w:id="106196163">
      <w:bodyDiv w:val="1"/>
      <w:marLeft w:val="0"/>
      <w:marRight w:val="0"/>
      <w:marTop w:val="0"/>
      <w:marBottom w:val="0"/>
      <w:divBdr>
        <w:top w:val="none" w:sz="0" w:space="0" w:color="auto"/>
        <w:left w:val="none" w:sz="0" w:space="0" w:color="auto"/>
        <w:bottom w:val="none" w:sz="0" w:space="0" w:color="auto"/>
        <w:right w:val="none" w:sz="0" w:space="0" w:color="auto"/>
      </w:divBdr>
      <w:divsChild>
        <w:div w:id="684745133">
          <w:marLeft w:val="0"/>
          <w:marRight w:val="0"/>
          <w:marTop w:val="75"/>
          <w:marBottom w:val="0"/>
          <w:divBdr>
            <w:top w:val="none" w:sz="0" w:space="0" w:color="auto"/>
            <w:left w:val="none" w:sz="0" w:space="0" w:color="auto"/>
            <w:bottom w:val="none" w:sz="0" w:space="0" w:color="auto"/>
            <w:right w:val="none" w:sz="0" w:space="0" w:color="auto"/>
          </w:divBdr>
        </w:div>
      </w:divsChild>
    </w:div>
    <w:div w:id="106390675">
      <w:bodyDiv w:val="1"/>
      <w:marLeft w:val="0"/>
      <w:marRight w:val="0"/>
      <w:marTop w:val="0"/>
      <w:marBottom w:val="0"/>
      <w:divBdr>
        <w:top w:val="none" w:sz="0" w:space="0" w:color="auto"/>
        <w:left w:val="none" w:sz="0" w:space="0" w:color="auto"/>
        <w:bottom w:val="none" w:sz="0" w:space="0" w:color="auto"/>
        <w:right w:val="none" w:sz="0" w:space="0" w:color="auto"/>
      </w:divBdr>
      <w:divsChild>
        <w:div w:id="1691180464">
          <w:marLeft w:val="0"/>
          <w:marRight w:val="0"/>
          <w:marTop w:val="75"/>
          <w:marBottom w:val="0"/>
          <w:divBdr>
            <w:top w:val="none" w:sz="0" w:space="0" w:color="auto"/>
            <w:left w:val="none" w:sz="0" w:space="0" w:color="auto"/>
            <w:bottom w:val="none" w:sz="0" w:space="0" w:color="auto"/>
            <w:right w:val="none" w:sz="0" w:space="0" w:color="auto"/>
          </w:divBdr>
        </w:div>
      </w:divsChild>
    </w:div>
    <w:div w:id="107892470">
      <w:bodyDiv w:val="1"/>
      <w:marLeft w:val="0"/>
      <w:marRight w:val="0"/>
      <w:marTop w:val="0"/>
      <w:marBottom w:val="0"/>
      <w:divBdr>
        <w:top w:val="none" w:sz="0" w:space="0" w:color="auto"/>
        <w:left w:val="none" w:sz="0" w:space="0" w:color="auto"/>
        <w:bottom w:val="none" w:sz="0" w:space="0" w:color="auto"/>
        <w:right w:val="none" w:sz="0" w:space="0" w:color="auto"/>
      </w:divBdr>
      <w:divsChild>
        <w:div w:id="780806219">
          <w:marLeft w:val="0"/>
          <w:marRight w:val="0"/>
          <w:marTop w:val="75"/>
          <w:marBottom w:val="0"/>
          <w:divBdr>
            <w:top w:val="none" w:sz="0" w:space="0" w:color="auto"/>
            <w:left w:val="none" w:sz="0" w:space="0" w:color="auto"/>
            <w:bottom w:val="none" w:sz="0" w:space="0" w:color="auto"/>
            <w:right w:val="none" w:sz="0" w:space="0" w:color="auto"/>
          </w:divBdr>
        </w:div>
      </w:divsChild>
    </w:div>
    <w:div w:id="108673070">
      <w:bodyDiv w:val="1"/>
      <w:marLeft w:val="0"/>
      <w:marRight w:val="0"/>
      <w:marTop w:val="0"/>
      <w:marBottom w:val="0"/>
      <w:divBdr>
        <w:top w:val="none" w:sz="0" w:space="0" w:color="auto"/>
        <w:left w:val="none" w:sz="0" w:space="0" w:color="auto"/>
        <w:bottom w:val="none" w:sz="0" w:space="0" w:color="auto"/>
        <w:right w:val="none" w:sz="0" w:space="0" w:color="auto"/>
      </w:divBdr>
      <w:divsChild>
        <w:div w:id="1364400263">
          <w:marLeft w:val="0"/>
          <w:marRight w:val="0"/>
          <w:marTop w:val="75"/>
          <w:marBottom w:val="0"/>
          <w:divBdr>
            <w:top w:val="none" w:sz="0" w:space="0" w:color="auto"/>
            <w:left w:val="none" w:sz="0" w:space="0" w:color="auto"/>
            <w:bottom w:val="none" w:sz="0" w:space="0" w:color="auto"/>
            <w:right w:val="none" w:sz="0" w:space="0" w:color="auto"/>
          </w:divBdr>
        </w:div>
      </w:divsChild>
    </w:div>
    <w:div w:id="111636501">
      <w:bodyDiv w:val="1"/>
      <w:marLeft w:val="0"/>
      <w:marRight w:val="0"/>
      <w:marTop w:val="0"/>
      <w:marBottom w:val="0"/>
      <w:divBdr>
        <w:top w:val="none" w:sz="0" w:space="0" w:color="auto"/>
        <w:left w:val="none" w:sz="0" w:space="0" w:color="auto"/>
        <w:bottom w:val="none" w:sz="0" w:space="0" w:color="auto"/>
        <w:right w:val="none" w:sz="0" w:space="0" w:color="auto"/>
      </w:divBdr>
      <w:divsChild>
        <w:div w:id="1625501741">
          <w:marLeft w:val="0"/>
          <w:marRight w:val="0"/>
          <w:marTop w:val="75"/>
          <w:marBottom w:val="0"/>
          <w:divBdr>
            <w:top w:val="none" w:sz="0" w:space="0" w:color="auto"/>
            <w:left w:val="none" w:sz="0" w:space="0" w:color="auto"/>
            <w:bottom w:val="none" w:sz="0" w:space="0" w:color="auto"/>
            <w:right w:val="none" w:sz="0" w:space="0" w:color="auto"/>
          </w:divBdr>
        </w:div>
      </w:divsChild>
    </w:div>
    <w:div w:id="112793891">
      <w:bodyDiv w:val="1"/>
      <w:marLeft w:val="0"/>
      <w:marRight w:val="0"/>
      <w:marTop w:val="0"/>
      <w:marBottom w:val="0"/>
      <w:divBdr>
        <w:top w:val="none" w:sz="0" w:space="0" w:color="auto"/>
        <w:left w:val="none" w:sz="0" w:space="0" w:color="auto"/>
        <w:bottom w:val="none" w:sz="0" w:space="0" w:color="auto"/>
        <w:right w:val="none" w:sz="0" w:space="0" w:color="auto"/>
      </w:divBdr>
      <w:divsChild>
        <w:div w:id="1902978294">
          <w:marLeft w:val="0"/>
          <w:marRight w:val="0"/>
          <w:marTop w:val="75"/>
          <w:marBottom w:val="0"/>
          <w:divBdr>
            <w:top w:val="none" w:sz="0" w:space="0" w:color="auto"/>
            <w:left w:val="none" w:sz="0" w:space="0" w:color="auto"/>
            <w:bottom w:val="none" w:sz="0" w:space="0" w:color="auto"/>
            <w:right w:val="none" w:sz="0" w:space="0" w:color="auto"/>
          </w:divBdr>
        </w:div>
      </w:divsChild>
    </w:div>
    <w:div w:id="113523253">
      <w:bodyDiv w:val="1"/>
      <w:marLeft w:val="0"/>
      <w:marRight w:val="0"/>
      <w:marTop w:val="0"/>
      <w:marBottom w:val="0"/>
      <w:divBdr>
        <w:top w:val="none" w:sz="0" w:space="0" w:color="auto"/>
        <w:left w:val="none" w:sz="0" w:space="0" w:color="auto"/>
        <w:bottom w:val="none" w:sz="0" w:space="0" w:color="auto"/>
        <w:right w:val="none" w:sz="0" w:space="0" w:color="auto"/>
      </w:divBdr>
      <w:divsChild>
        <w:div w:id="2115202376">
          <w:marLeft w:val="0"/>
          <w:marRight w:val="0"/>
          <w:marTop w:val="75"/>
          <w:marBottom w:val="0"/>
          <w:divBdr>
            <w:top w:val="none" w:sz="0" w:space="0" w:color="auto"/>
            <w:left w:val="none" w:sz="0" w:space="0" w:color="auto"/>
            <w:bottom w:val="none" w:sz="0" w:space="0" w:color="auto"/>
            <w:right w:val="none" w:sz="0" w:space="0" w:color="auto"/>
          </w:divBdr>
        </w:div>
      </w:divsChild>
    </w:div>
    <w:div w:id="113795862">
      <w:bodyDiv w:val="1"/>
      <w:marLeft w:val="0"/>
      <w:marRight w:val="0"/>
      <w:marTop w:val="0"/>
      <w:marBottom w:val="0"/>
      <w:divBdr>
        <w:top w:val="none" w:sz="0" w:space="0" w:color="auto"/>
        <w:left w:val="none" w:sz="0" w:space="0" w:color="auto"/>
        <w:bottom w:val="none" w:sz="0" w:space="0" w:color="auto"/>
        <w:right w:val="none" w:sz="0" w:space="0" w:color="auto"/>
      </w:divBdr>
      <w:divsChild>
        <w:div w:id="1122462887">
          <w:marLeft w:val="0"/>
          <w:marRight w:val="0"/>
          <w:marTop w:val="75"/>
          <w:marBottom w:val="0"/>
          <w:divBdr>
            <w:top w:val="none" w:sz="0" w:space="0" w:color="auto"/>
            <w:left w:val="none" w:sz="0" w:space="0" w:color="auto"/>
            <w:bottom w:val="none" w:sz="0" w:space="0" w:color="auto"/>
            <w:right w:val="none" w:sz="0" w:space="0" w:color="auto"/>
          </w:divBdr>
        </w:div>
      </w:divsChild>
    </w:div>
    <w:div w:id="114099684">
      <w:bodyDiv w:val="1"/>
      <w:marLeft w:val="0"/>
      <w:marRight w:val="0"/>
      <w:marTop w:val="0"/>
      <w:marBottom w:val="0"/>
      <w:divBdr>
        <w:top w:val="none" w:sz="0" w:space="0" w:color="auto"/>
        <w:left w:val="none" w:sz="0" w:space="0" w:color="auto"/>
        <w:bottom w:val="none" w:sz="0" w:space="0" w:color="auto"/>
        <w:right w:val="none" w:sz="0" w:space="0" w:color="auto"/>
      </w:divBdr>
      <w:divsChild>
        <w:div w:id="124198891">
          <w:marLeft w:val="0"/>
          <w:marRight w:val="0"/>
          <w:marTop w:val="75"/>
          <w:marBottom w:val="0"/>
          <w:divBdr>
            <w:top w:val="none" w:sz="0" w:space="0" w:color="auto"/>
            <w:left w:val="none" w:sz="0" w:space="0" w:color="auto"/>
            <w:bottom w:val="none" w:sz="0" w:space="0" w:color="auto"/>
            <w:right w:val="none" w:sz="0" w:space="0" w:color="auto"/>
          </w:divBdr>
        </w:div>
      </w:divsChild>
    </w:div>
    <w:div w:id="115637409">
      <w:bodyDiv w:val="1"/>
      <w:marLeft w:val="0"/>
      <w:marRight w:val="0"/>
      <w:marTop w:val="0"/>
      <w:marBottom w:val="0"/>
      <w:divBdr>
        <w:top w:val="none" w:sz="0" w:space="0" w:color="auto"/>
        <w:left w:val="none" w:sz="0" w:space="0" w:color="auto"/>
        <w:bottom w:val="none" w:sz="0" w:space="0" w:color="auto"/>
        <w:right w:val="none" w:sz="0" w:space="0" w:color="auto"/>
      </w:divBdr>
      <w:divsChild>
        <w:div w:id="785612751">
          <w:marLeft w:val="0"/>
          <w:marRight w:val="0"/>
          <w:marTop w:val="75"/>
          <w:marBottom w:val="0"/>
          <w:divBdr>
            <w:top w:val="none" w:sz="0" w:space="0" w:color="auto"/>
            <w:left w:val="none" w:sz="0" w:space="0" w:color="auto"/>
            <w:bottom w:val="none" w:sz="0" w:space="0" w:color="auto"/>
            <w:right w:val="none" w:sz="0" w:space="0" w:color="auto"/>
          </w:divBdr>
        </w:div>
      </w:divsChild>
    </w:div>
    <w:div w:id="115683077">
      <w:bodyDiv w:val="1"/>
      <w:marLeft w:val="0"/>
      <w:marRight w:val="0"/>
      <w:marTop w:val="0"/>
      <w:marBottom w:val="0"/>
      <w:divBdr>
        <w:top w:val="none" w:sz="0" w:space="0" w:color="auto"/>
        <w:left w:val="none" w:sz="0" w:space="0" w:color="auto"/>
        <w:bottom w:val="none" w:sz="0" w:space="0" w:color="auto"/>
        <w:right w:val="none" w:sz="0" w:space="0" w:color="auto"/>
      </w:divBdr>
      <w:divsChild>
        <w:div w:id="1230071295">
          <w:marLeft w:val="0"/>
          <w:marRight w:val="0"/>
          <w:marTop w:val="75"/>
          <w:marBottom w:val="0"/>
          <w:divBdr>
            <w:top w:val="none" w:sz="0" w:space="0" w:color="auto"/>
            <w:left w:val="none" w:sz="0" w:space="0" w:color="auto"/>
            <w:bottom w:val="none" w:sz="0" w:space="0" w:color="auto"/>
            <w:right w:val="none" w:sz="0" w:space="0" w:color="auto"/>
          </w:divBdr>
        </w:div>
      </w:divsChild>
    </w:div>
    <w:div w:id="116803019">
      <w:bodyDiv w:val="1"/>
      <w:marLeft w:val="0"/>
      <w:marRight w:val="0"/>
      <w:marTop w:val="0"/>
      <w:marBottom w:val="0"/>
      <w:divBdr>
        <w:top w:val="none" w:sz="0" w:space="0" w:color="auto"/>
        <w:left w:val="none" w:sz="0" w:space="0" w:color="auto"/>
        <w:bottom w:val="none" w:sz="0" w:space="0" w:color="auto"/>
        <w:right w:val="none" w:sz="0" w:space="0" w:color="auto"/>
      </w:divBdr>
      <w:divsChild>
        <w:div w:id="688996068">
          <w:marLeft w:val="0"/>
          <w:marRight w:val="0"/>
          <w:marTop w:val="75"/>
          <w:marBottom w:val="0"/>
          <w:divBdr>
            <w:top w:val="none" w:sz="0" w:space="0" w:color="auto"/>
            <w:left w:val="none" w:sz="0" w:space="0" w:color="auto"/>
            <w:bottom w:val="none" w:sz="0" w:space="0" w:color="auto"/>
            <w:right w:val="none" w:sz="0" w:space="0" w:color="auto"/>
          </w:divBdr>
        </w:div>
      </w:divsChild>
    </w:div>
    <w:div w:id="119687059">
      <w:bodyDiv w:val="1"/>
      <w:marLeft w:val="0"/>
      <w:marRight w:val="0"/>
      <w:marTop w:val="0"/>
      <w:marBottom w:val="0"/>
      <w:divBdr>
        <w:top w:val="none" w:sz="0" w:space="0" w:color="auto"/>
        <w:left w:val="none" w:sz="0" w:space="0" w:color="auto"/>
        <w:bottom w:val="none" w:sz="0" w:space="0" w:color="auto"/>
        <w:right w:val="none" w:sz="0" w:space="0" w:color="auto"/>
      </w:divBdr>
      <w:divsChild>
        <w:div w:id="1925841921">
          <w:marLeft w:val="0"/>
          <w:marRight w:val="0"/>
          <w:marTop w:val="75"/>
          <w:marBottom w:val="0"/>
          <w:divBdr>
            <w:top w:val="none" w:sz="0" w:space="0" w:color="auto"/>
            <w:left w:val="none" w:sz="0" w:space="0" w:color="auto"/>
            <w:bottom w:val="none" w:sz="0" w:space="0" w:color="auto"/>
            <w:right w:val="none" w:sz="0" w:space="0" w:color="auto"/>
          </w:divBdr>
        </w:div>
      </w:divsChild>
    </w:div>
    <w:div w:id="119957069">
      <w:bodyDiv w:val="1"/>
      <w:marLeft w:val="0"/>
      <w:marRight w:val="0"/>
      <w:marTop w:val="0"/>
      <w:marBottom w:val="0"/>
      <w:divBdr>
        <w:top w:val="none" w:sz="0" w:space="0" w:color="auto"/>
        <w:left w:val="none" w:sz="0" w:space="0" w:color="auto"/>
        <w:bottom w:val="none" w:sz="0" w:space="0" w:color="auto"/>
        <w:right w:val="none" w:sz="0" w:space="0" w:color="auto"/>
      </w:divBdr>
      <w:divsChild>
        <w:div w:id="1221940558">
          <w:marLeft w:val="0"/>
          <w:marRight w:val="0"/>
          <w:marTop w:val="75"/>
          <w:marBottom w:val="0"/>
          <w:divBdr>
            <w:top w:val="none" w:sz="0" w:space="0" w:color="auto"/>
            <w:left w:val="none" w:sz="0" w:space="0" w:color="auto"/>
            <w:bottom w:val="none" w:sz="0" w:space="0" w:color="auto"/>
            <w:right w:val="none" w:sz="0" w:space="0" w:color="auto"/>
          </w:divBdr>
        </w:div>
      </w:divsChild>
    </w:div>
    <w:div w:id="120154233">
      <w:bodyDiv w:val="1"/>
      <w:marLeft w:val="0"/>
      <w:marRight w:val="0"/>
      <w:marTop w:val="0"/>
      <w:marBottom w:val="0"/>
      <w:divBdr>
        <w:top w:val="none" w:sz="0" w:space="0" w:color="auto"/>
        <w:left w:val="none" w:sz="0" w:space="0" w:color="auto"/>
        <w:bottom w:val="none" w:sz="0" w:space="0" w:color="auto"/>
        <w:right w:val="none" w:sz="0" w:space="0" w:color="auto"/>
      </w:divBdr>
      <w:divsChild>
        <w:div w:id="1051491317">
          <w:marLeft w:val="0"/>
          <w:marRight w:val="0"/>
          <w:marTop w:val="75"/>
          <w:marBottom w:val="0"/>
          <w:divBdr>
            <w:top w:val="none" w:sz="0" w:space="0" w:color="auto"/>
            <w:left w:val="none" w:sz="0" w:space="0" w:color="auto"/>
            <w:bottom w:val="none" w:sz="0" w:space="0" w:color="auto"/>
            <w:right w:val="none" w:sz="0" w:space="0" w:color="auto"/>
          </w:divBdr>
        </w:div>
      </w:divsChild>
    </w:div>
    <w:div w:id="120273715">
      <w:bodyDiv w:val="1"/>
      <w:marLeft w:val="0"/>
      <w:marRight w:val="0"/>
      <w:marTop w:val="0"/>
      <w:marBottom w:val="0"/>
      <w:divBdr>
        <w:top w:val="none" w:sz="0" w:space="0" w:color="auto"/>
        <w:left w:val="none" w:sz="0" w:space="0" w:color="auto"/>
        <w:bottom w:val="none" w:sz="0" w:space="0" w:color="auto"/>
        <w:right w:val="none" w:sz="0" w:space="0" w:color="auto"/>
      </w:divBdr>
      <w:divsChild>
        <w:div w:id="241722939">
          <w:marLeft w:val="0"/>
          <w:marRight w:val="0"/>
          <w:marTop w:val="75"/>
          <w:marBottom w:val="0"/>
          <w:divBdr>
            <w:top w:val="none" w:sz="0" w:space="0" w:color="auto"/>
            <w:left w:val="none" w:sz="0" w:space="0" w:color="auto"/>
            <w:bottom w:val="none" w:sz="0" w:space="0" w:color="auto"/>
            <w:right w:val="none" w:sz="0" w:space="0" w:color="auto"/>
          </w:divBdr>
        </w:div>
      </w:divsChild>
    </w:div>
    <w:div w:id="121267664">
      <w:bodyDiv w:val="1"/>
      <w:marLeft w:val="0"/>
      <w:marRight w:val="0"/>
      <w:marTop w:val="0"/>
      <w:marBottom w:val="0"/>
      <w:divBdr>
        <w:top w:val="none" w:sz="0" w:space="0" w:color="auto"/>
        <w:left w:val="none" w:sz="0" w:space="0" w:color="auto"/>
        <w:bottom w:val="none" w:sz="0" w:space="0" w:color="auto"/>
        <w:right w:val="none" w:sz="0" w:space="0" w:color="auto"/>
      </w:divBdr>
      <w:divsChild>
        <w:div w:id="1924294049">
          <w:marLeft w:val="0"/>
          <w:marRight w:val="0"/>
          <w:marTop w:val="75"/>
          <w:marBottom w:val="0"/>
          <w:divBdr>
            <w:top w:val="none" w:sz="0" w:space="0" w:color="auto"/>
            <w:left w:val="none" w:sz="0" w:space="0" w:color="auto"/>
            <w:bottom w:val="none" w:sz="0" w:space="0" w:color="auto"/>
            <w:right w:val="none" w:sz="0" w:space="0" w:color="auto"/>
          </w:divBdr>
        </w:div>
      </w:divsChild>
    </w:div>
    <w:div w:id="121654698">
      <w:bodyDiv w:val="1"/>
      <w:marLeft w:val="0"/>
      <w:marRight w:val="0"/>
      <w:marTop w:val="0"/>
      <w:marBottom w:val="0"/>
      <w:divBdr>
        <w:top w:val="none" w:sz="0" w:space="0" w:color="auto"/>
        <w:left w:val="none" w:sz="0" w:space="0" w:color="auto"/>
        <w:bottom w:val="none" w:sz="0" w:space="0" w:color="auto"/>
        <w:right w:val="none" w:sz="0" w:space="0" w:color="auto"/>
      </w:divBdr>
      <w:divsChild>
        <w:div w:id="2119524351">
          <w:marLeft w:val="0"/>
          <w:marRight w:val="0"/>
          <w:marTop w:val="75"/>
          <w:marBottom w:val="0"/>
          <w:divBdr>
            <w:top w:val="none" w:sz="0" w:space="0" w:color="auto"/>
            <w:left w:val="none" w:sz="0" w:space="0" w:color="auto"/>
            <w:bottom w:val="none" w:sz="0" w:space="0" w:color="auto"/>
            <w:right w:val="none" w:sz="0" w:space="0" w:color="auto"/>
          </w:divBdr>
        </w:div>
      </w:divsChild>
    </w:div>
    <w:div w:id="122622822">
      <w:bodyDiv w:val="1"/>
      <w:marLeft w:val="0"/>
      <w:marRight w:val="0"/>
      <w:marTop w:val="0"/>
      <w:marBottom w:val="0"/>
      <w:divBdr>
        <w:top w:val="none" w:sz="0" w:space="0" w:color="auto"/>
        <w:left w:val="none" w:sz="0" w:space="0" w:color="auto"/>
        <w:bottom w:val="none" w:sz="0" w:space="0" w:color="auto"/>
        <w:right w:val="none" w:sz="0" w:space="0" w:color="auto"/>
      </w:divBdr>
      <w:divsChild>
        <w:div w:id="190846330">
          <w:marLeft w:val="0"/>
          <w:marRight w:val="0"/>
          <w:marTop w:val="75"/>
          <w:marBottom w:val="0"/>
          <w:divBdr>
            <w:top w:val="none" w:sz="0" w:space="0" w:color="auto"/>
            <w:left w:val="none" w:sz="0" w:space="0" w:color="auto"/>
            <w:bottom w:val="none" w:sz="0" w:space="0" w:color="auto"/>
            <w:right w:val="none" w:sz="0" w:space="0" w:color="auto"/>
          </w:divBdr>
        </w:div>
      </w:divsChild>
    </w:div>
    <w:div w:id="122889996">
      <w:bodyDiv w:val="1"/>
      <w:marLeft w:val="0"/>
      <w:marRight w:val="0"/>
      <w:marTop w:val="0"/>
      <w:marBottom w:val="0"/>
      <w:divBdr>
        <w:top w:val="none" w:sz="0" w:space="0" w:color="auto"/>
        <w:left w:val="none" w:sz="0" w:space="0" w:color="auto"/>
        <w:bottom w:val="none" w:sz="0" w:space="0" w:color="auto"/>
        <w:right w:val="none" w:sz="0" w:space="0" w:color="auto"/>
      </w:divBdr>
      <w:divsChild>
        <w:div w:id="2003970258">
          <w:marLeft w:val="0"/>
          <w:marRight w:val="0"/>
          <w:marTop w:val="75"/>
          <w:marBottom w:val="0"/>
          <w:divBdr>
            <w:top w:val="none" w:sz="0" w:space="0" w:color="auto"/>
            <w:left w:val="none" w:sz="0" w:space="0" w:color="auto"/>
            <w:bottom w:val="none" w:sz="0" w:space="0" w:color="auto"/>
            <w:right w:val="none" w:sz="0" w:space="0" w:color="auto"/>
          </w:divBdr>
        </w:div>
      </w:divsChild>
    </w:div>
    <w:div w:id="123354517">
      <w:bodyDiv w:val="1"/>
      <w:marLeft w:val="0"/>
      <w:marRight w:val="0"/>
      <w:marTop w:val="0"/>
      <w:marBottom w:val="0"/>
      <w:divBdr>
        <w:top w:val="none" w:sz="0" w:space="0" w:color="auto"/>
        <w:left w:val="none" w:sz="0" w:space="0" w:color="auto"/>
        <w:bottom w:val="none" w:sz="0" w:space="0" w:color="auto"/>
        <w:right w:val="none" w:sz="0" w:space="0" w:color="auto"/>
      </w:divBdr>
      <w:divsChild>
        <w:div w:id="557478152">
          <w:marLeft w:val="0"/>
          <w:marRight w:val="0"/>
          <w:marTop w:val="75"/>
          <w:marBottom w:val="0"/>
          <w:divBdr>
            <w:top w:val="none" w:sz="0" w:space="0" w:color="auto"/>
            <w:left w:val="none" w:sz="0" w:space="0" w:color="auto"/>
            <w:bottom w:val="none" w:sz="0" w:space="0" w:color="auto"/>
            <w:right w:val="none" w:sz="0" w:space="0" w:color="auto"/>
          </w:divBdr>
        </w:div>
      </w:divsChild>
    </w:div>
    <w:div w:id="123816316">
      <w:bodyDiv w:val="1"/>
      <w:marLeft w:val="0"/>
      <w:marRight w:val="0"/>
      <w:marTop w:val="0"/>
      <w:marBottom w:val="0"/>
      <w:divBdr>
        <w:top w:val="none" w:sz="0" w:space="0" w:color="auto"/>
        <w:left w:val="none" w:sz="0" w:space="0" w:color="auto"/>
        <w:bottom w:val="none" w:sz="0" w:space="0" w:color="auto"/>
        <w:right w:val="none" w:sz="0" w:space="0" w:color="auto"/>
      </w:divBdr>
      <w:divsChild>
        <w:div w:id="674501070">
          <w:marLeft w:val="0"/>
          <w:marRight w:val="0"/>
          <w:marTop w:val="75"/>
          <w:marBottom w:val="0"/>
          <w:divBdr>
            <w:top w:val="none" w:sz="0" w:space="0" w:color="auto"/>
            <w:left w:val="none" w:sz="0" w:space="0" w:color="auto"/>
            <w:bottom w:val="none" w:sz="0" w:space="0" w:color="auto"/>
            <w:right w:val="none" w:sz="0" w:space="0" w:color="auto"/>
          </w:divBdr>
        </w:div>
      </w:divsChild>
    </w:div>
    <w:div w:id="124929096">
      <w:bodyDiv w:val="1"/>
      <w:marLeft w:val="0"/>
      <w:marRight w:val="0"/>
      <w:marTop w:val="0"/>
      <w:marBottom w:val="0"/>
      <w:divBdr>
        <w:top w:val="none" w:sz="0" w:space="0" w:color="auto"/>
        <w:left w:val="none" w:sz="0" w:space="0" w:color="auto"/>
        <w:bottom w:val="none" w:sz="0" w:space="0" w:color="auto"/>
        <w:right w:val="none" w:sz="0" w:space="0" w:color="auto"/>
      </w:divBdr>
      <w:divsChild>
        <w:div w:id="396559970">
          <w:marLeft w:val="0"/>
          <w:marRight w:val="0"/>
          <w:marTop w:val="75"/>
          <w:marBottom w:val="0"/>
          <w:divBdr>
            <w:top w:val="none" w:sz="0" w:space="0" w:color="auto"/>
            <w:left w:val="none" w:sz="0" w:space="0" w:color="auto"/>
            <w:bottom w:val="none" w:sz="0" w:space="0" w:color="auto"/>
            <w:right w:val="none" w:sz="0" w:space="0" w:color="auto"/>
          </w:divBdr>
        </w:div>
      </w:divsChild>
    </w:div>
    <w:div w:id="126440518">
      <w:bodyDiv w:val="1"/>
      <w:marLeft w:val="0"/>
      <w:marRight w:val="0"/>
      <w:marTop w:val="0"/>
      <w:marBottom w:val="0"/>
      <w:divBdr>
        <w:top w:val="none" w:sz="0" w:space="0" w:color="auto"/>
        <w:left w:val="none" w:sz="0" w:space="0" w:color="auto"/>
        <w:bottom w:val="none" w:sz="0" w:space="0" w:color="auto"/>
        <w:right w:val="none" w:sz="0" w:space="0" w:color="auto"/>
      </w:divBdr>
      <w:divsChild>
        <w:div w:id="897668467">
          <w:marLeft w:val="0"/>
          <w:marRight w:val="0"/>
          <w:marTop w:val="75"/>
          <w:marBottom w:val="0"/>
          <w:divBdr>
            <w:top w:val="none" w:sz="0" w:space="0" w:color="auto"/>
            <w:left w:val="none" w:sz="0" w:space="0" w:color="auto"/>
            <w:bottom w:val="none" w:sz="0" w:space="0" w:color="auto"/>
            <w:right w:val="none" w:sz="0" w:space="0" w:color="auto"/>
          </w:divBdr>
        </w:div>
      </w:divsChild>
    </w:div>
    <w:div w:id="127169813">
      <w:bodyDiv w:val="1"/>
      <w:marLeft w:val="0"/>
      <w:marRight w:val="0"/>
      <w:marTop w:val="0"/>
      <w:marBottom w:val="0"/>
      <w:divBdr>
        <w:top w:val="none" w:sz="0" w:space="0" w:color="auto"/>
        <w:left w:val="none" w:sz="0" w:space="0" w:color="auto"/>
        <w:bottom w:val="none" w:sz="0" w:space="0" w:color="auto"/>
        <w:right w:val="none" w:sz="0" w:space="0" w:color="auto"/>
      </w:divBdr>
    </w:div>
    <w:div w:id="128058780">
      <w:bodyDiv w:val="1"/>
      <w:marLeft w:val="0"/>
      <w:marRight w:val="0"/>
      <w:marTop w:val="0"/>
      <w:marBottom w:val="0"/>
      <w:divBdr>
        <w:top w:val="none" w:sz="0" w:space="0" w:color="auto"/>
        <w:left w:val="none" w:sz="0" w:space="0" w:color="auto"/>
        <w:bottom w:val="none" w:sz="0" w:space="0" w:color="auto"/>
        <w:right w:val="none" w:sz="0" w:space="0" w:color="auto"/>
      </w:divBdr>
      <w:divsChild>
        <w:div w:id="2116243265">
          <w:marLeft w:val="0"/>
          <w:marRight w:val="0"/>
          <w:marTop w:val="75"/>
          <w:marBottom w:val="0"/>
          <w:divBdr>
            <w:top w:val="none" w:sz="0" w:space="0" w:color="auto"/>
            <w:left w:val="none" w:sz="0" w:space="0" w:color="auto"/>
            <w:bottom w:val="none" w:sz="0" w:space="0" w:color="auto"/>
            <w:right w:val="none" w:sz="0" w:space="0" w:color="auto"/>
          </w:divBdr>
        </w:div>
      </w:divsChild>
    </w:div>
    <w:div w:id="128743592">
      <w:bodyDiv w:val="1"/>
      <w:marLeft w:val="0"/>
      <w:marRight w:val="0"/>
      <w:marTop w:val="0"/>
      <w:marBottom w:val="0"/>
      <w:divBdr>
        <w:top w:val="none" w:sz="0" w:space="0" w:color="auto"/>
        <w:left w:val="none" w:sz="0" w:space="0" w:color="auto"/>
        <w:bottom w:val="none" w:sz="0" w:space="0" w:color="auto"/>
        <w:right w:val="none" w:sz="0" w:space="0" w:color="auto"/>
      </w:divBdr>
      <w:divsChild>
        <w:div w:id="1044788454">
          <w:marLeft w:val="0"/>
          <w:marRight w:val="0"/>
          <w:marTop w:val="75"/>
          <w:marBottom w:val="0"/>
          <w:divBdr>
            <w:top w:val="none" w:sz="0" w:space="0" w:color="auto"/>
            <w:left w:val="none" w:sz="0" w:space="0" w:color="auto"/>
            <w:bottom w:val="none" w:sz="0" w:space="0" w:color="auto"/>
            <w:right w:val="none" w:sz="0" w:space="0" w:color="auto"/>
          </w:divBdr>
        </w:div>
      </w:divsChild>
    </w:div>
    <w:div w:id="129178725">
      <w:bodyDiv w:val="1"/>
      <w:marLeft w:val="0"/>
      <w:marRight w:val="0"/>
      <w:marTop w:val="0"/>
      <w:marBottom w:val="0"/>
      <w:divBdr>
        <w:top w:val="none" w:sz="0" w:space="0" w:color="auto"/>
        <w:left w:val="none" w:sz="0" w:space="0" w:color="auto"/>
        <w:bottom w:val="none" w:sz="0" w:space="0" w:color="auto"/>
        <w:right w:val="none" w:sz="0" w:space="0" w:color="auto"/>
      </w:divBdr>
      <w:divsChild>
        <w:div w:id="1958903576">
          <w:marLeft w:val="0"/>
          <w:marRight w:val="0"/>
          <w:marTop w:val="75"/>
          <w:marBottom w:val="0"/>
          <w:divBdr>
            <w:top w:val="none" w:sz="0" w:space="0" w:color="auto"/>
            <w:left w:val="none" w:sz="0" w:space="0" w:color="auto"/>
            <w:bottom w:val="none" w:sz="0" w:space="0" w:color="auto"/>
            <w:right w:val="none" w:sz="0" w:space="0" w:color="auto"/>
          </w:divBdr>
        </w:div>
      </w:divsChild>
    </w:div>
    <w:div w:id="130833387">
      <w:bodyDiv w:val="1"/>
      <w:marLeft w:val="0"/>
      <w:marRight w:val="0"/>
      <w:marTop w:val="0"/>
      <w:marBottom w:val="0"/>
      <w:divBdr>
        <w:top w:val="none" w:sz="0" w:space="0" w:color="auto"/>
        <w:left w:val="none" w:sz="0" w:space="0" w:color="auto"/>
        <w:bottom w:val="none" w:sz="0" w:space="0" w:color="auto"/>
        <w:right w:val="none" w:sz="0" w:space="0" w:color="auto"/>
      </w:divBdr>
      <w:divsChild>
        <w:div w:id="305745344">
          <w:marLeft w:val="0"/>
          <w:marRight w:val="0"/>
          <w:marTop w:val="75"/>
          <w:marBottom w:val="0"/>
          <w:divBdr>
            <w:top w:val="none" w:sz="0" w:space="0" w:color="auto"/>
            <w:left w:val="none" w:sz="0" w:space="0" w:color="auto"/>
            <w:bottom w:val="none" w:sz="0" w:space="0" w:color="auto"/>
            <w:right w:val="none" w:sz="0" w:space="0" w:color="auto"/>
          </w:divBdr>
        </w:div>
      </w:divsChild>
    </w:div>
    <w:div w:id="131218576">
      <w:bodyDiv w:val="1"/>
      <w:marLeft w:val="0"/>
      <w:marRight w:val="0"/>
      <w:marTop w:val="0"/>
      <w:marBottom w:val="0"/>
      <w:divBdr>
        <w:top w:val="none" w:sz="0" w:space="0" w:color="auto"/>
        <w:left w:val="none" w:sz="0" w:space="0" w:color="auto"/>
        <w:bottom w:val="none" w:sz="0" w:space="0" w:color="auto"/>
        <w:right w:val="none" w:sz="0" w:space="0" w:color="auto"/>
      </w:divBdr>
      <w:divsChild>
        <w:div w:id="1779137397">
          <w:marLeft w:val="0"/>
          <w:marRight w:val="0"/>
          <w:marTop w:val="75"/>
          <w:marBottom w:val="0"/>
          <w:divBdr>
            <w:top w:val="none" w:sz="0" w:space="0" w:color="auto"/>
            <w:left w:val="none" w:sz="0" w:space="0" w:color="auto"/>
            <w:bottom w:val="none" w:sz="0" w:space="0" w:color="auto"/>
            <w:right w:val="none" w:sz="0" w:space="0" w:color="auto"/>
          </w:divBdr>
        </w:div>
      </w:divsChild>
    </w:div>
    <w:div w:id="131673704">
      <w:bodyDiv w:val="1"/>
      <w:marLeft w:val="0"/>
      <w:marRight w:val="0"/>
      <w:marTop w:val="0"/>
      <w:marBottom w:val="0"/>
      <w:divBdr>
        <w:top w:val="none" w:sz="0" w:space="0" w:color="auto"/>
        <w:left w:val="none" w:sz="0" w:space="0" w:color="auto"/>
        <w:bottom w:val="none" w:sz="0" w:space="0" w:color="auto"/>
        <w:right w:val="none" w:sz="0" w:space="0" w:color="auto"/>
      </w:divBdr>
      <w:divsChild>
        <w:div w:id="1766613231">
          <w:marLeft w:val="0"/>
          <w:marRight w:val="0"/>
          <w:marTop w:val="75"/>
          <w:marBottom w:val="0"/>
          <w:divBdr>
            <w:top w:val="none" w:sz="0" w:space="0" w:color="auto"/>
            <w:left w:val="none" w:sz="0" w:space="0" w:color="auto"/>
            <w:bottom w:val="none" w:sz="0" w:space="0" w:color="auto"/>
            <w:right w:val="none" w:sz="0" w:space="0" w:color="auto"/>
          </w:divBdr>
        </w:div>
      </w:divsChild>
    </w:div>
    <w:div w:id="132406142">
      <w:bodyDiv w:val="1"/>
      <w:marLeft w:val="0"/>
      <w:marRight w:val="0"/>
      <w:marTop w:val="0"/>
      <w:marBottom w:val="0"/>
      <w:divBdr>
        <w:top w:val="none" w:sz="0" w:space="0" w:color="auto"/>
        <w:left w:val="none" w:sz="0" w:space="0" w:color="auto"/>
        <w:bottom w:val="none" w:sz="0" w:space="0" w:color="auto"/>
        <w:right w:val="none" w:sz="0" w:space="0" w:color="auto"/>
      </w:divBdr>
      <w:divsChild>
        <w:div w:id="744454126">
          <w:marLeft w:val="0"/>
          <w:marRight w:val="0"/>
          <w:marTop w:val="75"/>
          <w:marBottom w:val="0"/>
          <w:divBdr>
            <w:top w:val="none" w:sz="0" w:space="0" w:color="auto"/>
            <w:left w:val="none" w:sz="0" w:space="0" w:color="auto"/>
            <w:bottom w:val="none" w:sz="0" w:space="0" w:color="auto"/>
            <w:right w:val="none" w:sz="0" w:space="0" w:color="auto"/>
          </w:divBdr>
        </w:div>
      </w:divsChild>
    </w:div>
    <w:div w:id="132451616">
      <w:bodyDiv w:val="1"/>
      <w:marLeft w:val="0"/>
      <w:marRight w:val="0"/>
      <w:marTop w:val="0"/>
      <w:marBottom w:val="0"/>
      <w:divBdr>
        <w:top w:val="none" w:sz="0" w:space="0" w:color="auto"/>
        <w:left w:val="none" w:sz="0" w:space="0" w:color="auto"/>
        <w:bottom w:val="none" w:sz="0" w:space="0" w:color="auto"/>
        <w:right w:val="none" w:sz="0" w:space="0" w:color="auto"/>
      </w:divBdr>
      <w:divsChild>
        <w:div w:id="1231037578">
          <w:marLeft w:val="0"/>
          <w:marRight w:val="0"/>
          <w:marTop w:val="75"/>
          <w:marBottom w:val="0"/>
          <w:divBdr>
            <w:top w:val="none" w:sz="0" w:space="0" w:color="auto"/>
            <w:left w:val="none" w:sz="0" w:space="0" w:color="auto"/>
            <w:bottom w:val="none" w:sz="0" w:space="0" w:color="auto"/>
            <w:right w:val="none" w:sz="0" w:space="0" w:color="auto"/>
          </w:divBdr>
        </w:div>
      </w:divsChild>
    </w:div>
    <w:div w:id="132646346">
      <w:bodyDiv w:val="1"/>
      <w:marLeft w:val="0"/>
      <w:marRight w:val="0"/>
      <w:marTop w:val="0"/>
      <w:marBottom w:val="0"/>
      <w:divBdr>
        <w:top w:val="none" w:sz="0" w:space="0" w:color="auto"/>
        <w:left w:val="none" w:sz="0" w:space="0" w:color="auto"/>
        <w:bottom w:val="none" w:sz="0" w:space="0" w:color="auto"/>
        <w:right w:val="none" w:sz="0" w:space="0" w:color="auto"/>
      </w:divBdr>
      <w:divsChild>
        <w:div w:id="81225489">
          <w:marLeft w:val="0"/>
          <w:marRight w:val="0"/>
          <w:marTop w:val="75"/>
          <w:marBottom w:val="0"/>
          <w:divBdr>
            <w:top w:val="none" w:sz="0" w:space="0" w:color="auto"/>
            <w:left w:val="none" w:sz="0" w:space="0" w:color="auto"/>
            <w:bottom w:val="none" w:sz="0" w:space="0" w:color="auto"/>
            <w:right w:val="none" w:sz="0" w:space="0" w:color="auto"/>
          </w:divBdr>
        </w:div>
      </w:divsChild>
    </w:div>
    <w:div w:id="133110360">
      <w:bodyDiv w:val="1"/>
      <w:marLeft w:val="0"/>
      <w:marRight w:val="0"/>
      <w:marTop w:val="0"/>
      <w:marBottom w:val="0"/>
      <w:divBdr>
        <w:top w:val="none" w:sz="0" w:space="0" w:color="auto"/>
        <w:left w:val="none" w:sz="0" w:space="0" w:color="auto"/>
        <w:bottom w:val="none" w:sz="0" w:space="0" w:color="auto"/>
        <w:right w:val="none" w:sz="0" w:space="0" w:color="auto"/>
      </w:divBdr>
      <w:divsChild>
        <w:div w:id="53046868">
          <w:marLeft w:val="0"/>
          <w:marRight w:val="0"/>
          <w:marTop w:val="75"/>
          <w:marBottom w:val="0"/>
          <w:divBdr>
            <w:top w:val="none" w:sz="0" w:space="0" w:color="auto"/>
            <w:left w:val="none" w:sz="0" w:space="0" w:color="auto"/>
            <w:bottom w:val="none" w:sz="0" w:space="0" w:color="auto"/>
            <w:right w:val="none" w:sz="0" w:space="0" w:color="auto"/>
          </w:divBdr>
        </w:div>
      </w:divsChild>
    </w:div>
    <w:div w:id="133715406">
      <w:bodyDiv w:val="1"/>
      <w:marLeft w:val="0"/>
      <w:marRight w:val="0"/>
      <w:marTop w:val="0"/>
      <w:marBottom w:val="0"/>
      <w:divBdr>
        <w:top w:val="none" w:sz="0" w:space="0" w:color="auto"/>
        <w:left w:val="none" w:sz="0" w:space="0" w:color="auto"/>
        <w:bottom w:val="none" w:sz="0" w:space="0" w:color="auto"/>
        <w:right w:val="none" w:sz="0" w:space="0" w:color="auto"/>
      </w:divBdr>
      <w:divsChild>
        <w:div w:id="665475776">
          <w:marLeft w:val="0"/>
          <w:marRight w:val="0"/>
          <w:marTop w:val="75"/>
          <w:marBottom w:val="0"/>
          <w:divBdr>
            <w:top w:val="none" w:sz="0" w:space="0" w:color="auto"/>
            <w:left w:val="none" w:sz="0" w:space="0" w:color="auto"/>
            <w:bottom w:val="none" w:sz="0" w:space="0" w:color="auto"/>
            <w:right w:val="none" w:sz="0" w:space="0" w:color="auto"/>
          </w:divBdr>
        </w:div>
      </w:divsChild>
    </w:div>
    <w:div w:id="134492706">
      <w:bodyDiv w:val="1"/>
      <w:marLeft w:val="0"/>
      <w:marRight w:val="0"/>
      <w:marTop w:val="0"/>
      <w:marBottom w:val="0"/>
      <w:divBdr>
        <w:top w:val="none" w:sz="0" w:space="0" w:color="auto"/>
        <w:left w:val="none" w:sz="0" w:space="0" w:color="auto"/>
        <w:bottom w:val="none" w:sz="0" w:space="0" w:color="auto"/>
        <w:right w:val="none" w:sz="0" w:space="0" w:color="auto"/>
      </w:divBdr>
      <w:divsChild>
        <w:div w:id="1492788821">
          <w:marLeft w:val="0"/>
          <w:marRight w:val="0"/>
          <w:marTop w:val="75"/>
          <w:marBottom w:val="0"/>
          <w:divBdr>
            <w:top w:val="none" w:sz="0" w:space="0" w:color="auto"/>
            <w:left w:val="none" w:sz="0" w:space="0" w:color="auto"/>
            <w:bottom w:val="none" w:sz="0" w:space="0" w:color="auto"/>
            <w:right w:val="none" w:sz="0" w:space="0" w:color="auto"/>
          </w:divBdr>
        </w:div>
      </w:divsChild>
    </w:div>
    <w:div w:id="137842598">
      <w:bodyDiv w:val="1"/>
      <w:marLeft w:val="0"/>
      <w:marRight w:val="0"/>
      <w:marTop w:val="0"/>
      <w:marBottom w:val="0"/>
      <w:divBdr>
        <w:top w:val="none" w:sz="0" w:space="0" w:color="auto"/>
        <w:left w:val="none" w:sz="0" w:space="0" w:color="auto"/>
        <w:bottom w:val="none" w:sz="0" w:space="0" w:color="auto"/>
        <w:right w:val="none" w:sz="0" w:space="0" w:color="auto"/>
      </w:divBdr>
      <w:divsChild>
        <w:div w:id="1391884303">
          <w:marLeft w:val="0"/>
          <w:marRight w:val="0"/>
          <w:marTop w:val="75"/>
          <w:marBottom w:val="0"/>
          <w:divBdr>
            <w:top w:val="none" w:sz="0" w:space="0" w:color="auto"/>
            <w:left w:val="none" w:sz="0" w:space="0" w:color="auto"/>
            <w:bottom w:val="none" w:sz="0" w:space="0" w:color="auto"/>
            <w:right w:val="none" w:sz="0" w:space="0" w:color="auto"/>
          </w:divBdr>
        </w:div>
      </w:divsChild>
    </w:div>
    <w:div w:id="141776186">
      <w:bodyDiv w:val="1"/>
      <w:marLeft w:val="0"/>
      <w:marRight w:val="0"/>
      <w:marTop w:val="0"/>
      <w:marBottom w:val="0"/>
      <w:divBdr>
        <w:top w:val="none" w:sz="0" w:space="0" w:color="auto"/>
        <w:left w:val="none" w:sz="0" w:space="0" w:color="auto"/>
        <w:bottom w:val="none" w:sz="0" w:space="0" w:color="auto"/>
        <w:right w:val="none" w:sz="0" w:space="0" w:color="auto"/>
      </w:divBdr>
      <w:divsChild>
        <w:div w:id="1203715112">
          <w:marLeft w:val="0"/>
          <w:marRight w:val="0"/>
          <w:marTop w:val="75"/>
          <w:marBottom w:val="0"/>
          <w:divBdr>
            <w:top w:val="none" w:sz="0" w:space="0" w:color="auto"/>
            <w:left w:val="none" w:sz="0" w:space="0" w:color="auto"/>
            <w:bottom w:val="none" w:sz="0" w:space="0" w:color="auto"/>
            <w:right w:val="none" w:sz="0" w:space="0" w:color="auto"/>
          </w:divBdr>
        </w:div>
      </w:divsChild>
    </w:div>
    <w:div w:id="142544632">
      <w:bodyDiv w:val="1"/>
      <w:marLeft w:val="0"/>
      <w:marRight w:val="0"/>
      <w:marTop w:val="0"/>
      <w:marBottom w:val="0"/>
      <w:divBdr>
        <w:top w:val="none" w:sz="0" w:space="0" w:color="auto"/>
        <w:left w:val="none" w:sz="0" w:space="0" w:color="auto"/>
        <w:bottom w:val="none" w:sz="0" w:space="0" w:color="auto"/>
        <w:right w:val="none" w:sz="0" w:space="0" w:color="auto"/>
      </w:divBdr>
      <w:divsChild>
        <w:div w:id="552497881">
          <w:marLeft w:val="0"/>
          <w:marRight w:val="0"/>
          <w:marTop w:val="75"/>
          <w:marBottom w:val="0"/>
          <w:divBdr>
            <w:top w:val="none" w:sz="0" w:space="0" w:color="auto"/>
            <w:left w:val="none" w:sz="0" w:space="0" w:color="auto"/>
            <w:bottom w:val="none" w:sz="0" w:space="0" w:color="auto"/>
            <w:right w:val="none" w:sz="0" w:space="0" w:color="auto"/>
          </w:divBdr>
        </w:div>
      </w:divsChild>
    </w:div>
    <w:div w:id="142695484">
      <w:bodyDiv w:val="1"/>
      <w:marLeft w:val="0"/>
      <w:marRight w:val="0"/>
      <w:marTop w:val="0"/>
      <w:marBottom w:val="0"/>
      <w:divBdr>
        <w:top w:val="none" w:sz="0" w:space="0" w:color="auto"/>
        <w:left w:val="none" w:sz="0" w:space="0" w:color="auto"/>
        <w:bottom w:val="none" w:sz="0" w:space="0" w:color="auto"/>
        <w:right w:val="none" w:sz="0" w:space="0" w:color="auto"/>
      </w:divBdr>
      <w:divsChild>
        <w:div w:id="1438670775">
          <w:marLeft w:val="0"/>
          <w:marRight w:val="0"/>
          <w:marTop w:val="75"/>
          <w:marBottom w:val="0"/>
          <w:divBdr>
            <w:top w:val="none" w:sz="0" w:space="0" w:color="auto"/>
            <w:left w:val="none" w:sz="0" w:space="0" w:color="auto"/>
            <w:bottom w:val="none" w:sz="0" w:space="0" w:color="auto"/>
            <w:right w:val="none" w:sz="0" w:space="0" w:color="auto"/>
          </w:divBdr>
        </w:div>
      </w:divsChild>
    </w:div>
    <w:div w:id="144473230">
      <w:bodyDiv w:val="1"/>
      <w:marLeft w:val="0"/>
      <w:marRight w:val="0"/>
      <w:marTop w:val="0"/>
      <w:marBottom w:val="0"/>
      <w:divBdr>
        <w:top w:val="none" w:sz="0" w:space="0" w:color="auto"/>
        <w:left w:val="none" w:sz="0" w:space="0" w:color="auto"/>
        <w:bottom w:val="none" w:sz="0" w:space="0" w:color="auto"/>
        <w:right w:val="none" w:sz="0" w:space="0" w:color="auto"/>
      </w:divBdr>
      <w:divsChild>
        <w:div w:id="104547335">
          <w:marLeft w:val="0"/>
          <w:marRight w:val="0"/>
          <w:marTop w:val="75"/>
          <w:marBottom w:val="0"/>
          <w:divBdr>
            <w:top w:val="none" w:sz="0" w:space="0" w:color="auto"/>
            <w:left w:val="none" w:sz="0" w:space="0" w:color="auto"/>
            <w:bottom w:val="none" w:sz="0" w:space="0" w:color="auto"/>
            <w:right w:val="none" w:sz="0" w:space="0" w:color="auto"/>
          </w:divBdr>
        </w:div>
      </w:divsChild>
    </w:div>
    <w:div w:id="144981742">
      <w:bodyDiv w:val="1"/>
      <w:marLeft w:val="0"/>
      <w:marRight w:val="0"/>
      <w:marTop w:val="0"/>
      <w:marBottom w:val="0"/>
      <w:divBdr>
        <w:top w:val="none" w:sz="0" w:space="0" w:color="auto"/>
        <w:left w:val="none" w:sz="0" w:space="0" w:color="auto"/>
        <w:bottom w:val="none" w:sz="0" w:space="0" w:color="auto"/>
        <w:right w:val="none" w:sz="0" w:space="0" w:color="auto"/>
      </w:divBdr>
      <w:divsChild>
        <w:div w:id="927806650">
          <w:marLeft w:val="0"/>
          <w:marRight w:val="0"/>
          <w:marTop w:val="75"/>
          <w:marBottom w:val="0"/>
          <w:divBdr>
            <w:top w:val="none" w:sz="0" w:space="0" w:color="auto"/>
            <w:left w:val="none" w:sz="0" w:space="0" w:color="auto"/>
            <w:bottom w:val="none" w:sz="0" w:space="0" w:color="auto"/>
            <w:right w:val="none" w:sz="0" w:space="0" w:color="auto"/>
          </w:divBdr>
        </w:div>
      </w:divsChild>
    </w:div>
    <w:div w:id="145323794">
      <w:bodyDiv w:val="1"/>
      <w:marLeft w:val="0"/>
      <w:marRight w:val="0"/>
      <w:marTop w:val="0"/>
      <w:marBottom w:val="0"/>
      <w:divBdr>
        <w:top w:val="none" w:sz="0" w:space="0" w:color="auto"/>
        <w:left w:val="none" w:sz="0" w:space="0" w:color="auto"/>
        <w:bottom w:val="none" w:sz="0" w:space="0" w:color="auto"/>
        <w:right w:val="none" w:sz="0" w:space="0" w:color="auto"/>
      </w:divBdr>
      <w:divsChild>
        <w:div w:id="856039991">
          <w:marLeft w:val="0"/>
          <w:marRight w:val="0"/>
          <w:marTop w:val="75"/>
          <w:marBottom w:val="0"/>
          <w:divBdr>
            <w:top w:val="none" w:sz="0" w:space="0" w:color="auto"/>
            <w:left w:val="none" w:sz="0" w:space="0" w:color="auto"/>
            <w:bottom w:val="none" w:sz="0" w:space="0" w:color="auto"/>
            <w:right w:val="none" w:sz="0" w:space="0" w:color="auto"/>
          </w:divBdr>
        </w:div>
      </w:divsChild>
    </w:div>
    <w:div w:id="145367646">
      <w:bodyDiv w:val="1"/>
      <w:marLeft w:val="0"/>
      <w:marRight w:val="0"/>
      <w:marTop w:val="0"/>
      <w:marBottom w:val="0"/>
      <w:divBdr>
        <w:top w:val="none" w:sz="0" w:space="0" w:color="auto"/>
        <w:left w:val="none" w:sz="0" w:space="0" w:color="auto"/>
        <w:bottom w:val="none" w:sz="0" w:space="0" w:color="auto"/>
        <w:right w:val="none" w:sz="0" w:space="0" w:color="auto"/>
      </w:divBdr>
      <w:divsChild>
        <w:div w:id="1832675214">
          <w:marLeft w:val="0"/>
          <w:marRight w:val="0"/>
          <w:marTop w:val="75"/>
          <w:marBottom w:val="0"/>
          <w:divBdr>
            <w:top w:val="none" w:sz="0" w:space="0" w:color="auto"/>
            <w:left w:val="none" w:sz="0" w:space="0" w:color="auto"/>
            <w:bottom w:val="none" w:sz="0" w:space="0" w:color="auto"/>
            <w:right w:val="none" w:sz="0" w:space="0" w:color="auto"/>
          </w:divBdr>
        </w:div>
      </w:divsChild>
    </w:div>
    <w:div w:id="146016064">
      <w:bodyDiv w:val="1"/>
      <w:marLeft w:val="0"/>
      <w:marRight w:val="0"/>
      <w:marTop w:val="0"/>
      <w:marBottom w:val="0"/>
      <w:divBdr>
        <w:top w:val="none" w:sz="0" w:space="0" w:color="auto"/>
        <w:left w:val="none" w:sz="0" w:space="0" w:color="auto"/>
        <w:bottom w:val="none" w:sz="0" w:space="0" w:color="auto"/>
        <w:right w:val="none" w:sz="0" w:space="0" w:color="auto"/>
      </w:divBdr>
      <w:divsChild>
        <w:div w:id="853225205">
          <w:marLeft w:val="0"/>
          <w:marRight w:val="0"/>
          <w:marTop w:val="75"/>
          <w:marBottom w:val="0"/>
          <w:divBdr>
            <w:top w:val="none" w:sz="0" w:space="0" w:color="auto"/>
            <w:left w:val="none" w:sz="0" w:space="0" w:color="auto"/>
            <w:bottom w:val="none" w:sz="0" w:space="0" w:color="auto"/>
            <w:right w:val="none" w:sz="0" w:space="0" w:color="auto"/>
          </w:divBdr>
        </w:div>
      </w:divsChild>
    </w:div>
    <w:div w:id="147063293">
      <w:bodyDiv w:val="1"/>
      <w:marLeft w:val="0"/>
      <w:marRight w:val="0"/>
      <w:marTop w:val="0"/>
      <w:marBottom w:val="0"/>
      <w:divBdr>
        <w:top w:val="none" w:sz="0" w:space="0" w:color="auto"/>
        <w:left w:val="none" w:sz="0" w:space="0" w:color="auto"/>
        <w:bottom w:val="none" w:sz="0" w:space="0" w:color="auto"/>
        <w:right w:val="none" w:sz="0" w:space="0" w:color="auto"/>
      </w:divBdr>
      <w:divsChild>
        <w:div w:id="1809931927">
          <w:marLeft w:val="0"/>
          <w:marRight w:val="0"/>
          <w:marTop w:val="75"/>
          <w:marBottom w:val="0"/>
          <w:divBdr>
            <w:top w:val="none" w:sz="0" w:space="0" w:color="auto"/>
            <w:left w:val="none" w:sz="0" w:space="0" w:color="auto"/>
            <w:bottom w:val="none" w:sz="0" w:space="0" w:color="auto"/>
            <w:right w:val="none" w:sz="0" w:space="0" w:color="auto"/>
          </w:divBdr>
        </w:div>
      </w:divsChild>
    </w:div>
    <w:div w:id="147212355">
      <w:bodyDiv w:val="1"/>
      <w:marLeft w:val="0"/>
      <w:marRight w:val="0"/>
      <w:marTop w:val="0"/>
      <w:marBottom w:val="0"/>
      <w:divBdr>
        <w:top w:val="none" w:sz="0" w:space="0" w:color="auto"/>
        <w:left w:val="none" w:sz="0" w:space="0" w:color="auto"/>
        <w:bottom w:val="none" w:sz="0" w:space="0" w:color="auto"/>
        <w:right w:val="none" w:sz="0" w:space="0" w:color="auto"/>
      </w:divBdr>
      <w:divsChild>
        <w:div w:id="959149463">
          <w:marLeft w:val="0"/>
          <w:marRight w:val="0"/>
          <w:marTop w:val="75"/>
          <w:marBottom w:val="0"/>
          <w:divBdr>
            <w:top w:val="none" w:sz="0" w:space="0" w:color="auto"/>
            <w:left w:val="none" w:sz="0" w:space="0" w:color="auto"/>
            <w:bottom w:val="none" w:sz="0" w:space="0" w:color="auto"/>
            <w:right w:val="none" w:sz="0" w:space="0" w:color="auto"/>
          </w:divBdr>
        </w:div>
      </w:divsChild>
    </w:div>
    <w:div w:id="147281994">
      <w:bodyDiv w:val="1"/>
      <w:marLeft w:val="0"/>
      <w:marRight w:val="0"/>
      <w:marTop w:val="0"/>
      <w:marBottom w:val="0"/>
      <w:divBdr>
        <w:top w:val="none" w:sz="0" w:space="0" w:color="auto"/>
        <w:left w:val="none" w:sz="0" w:space="0" w:color="auto"/>
        <w:bottom w:val="none" w:sz="0" w:space="0" w:color="auto"/>
        <w:right w:val="none" w:sz="0" w:space="0" w:color="auto"/>
      </w:divBdr>
    </w:div>
    <w:div w:id="147744687">
      <w:bodyDiv w:val="1"/>
      <w:marLeft w:val="0"/>
      <w:marRight w:val="0"/>
      <w:marTop w:val="0"/>
      <w:marBottom w:val="0"/>
      <w:divBdr>
        <w:top w:val="none" w:sz="0" w:space="0" w:color="auto"/>
        <w:left w:val="none" w:sz="0" w:space="0" w:color="auto"/>
        <w:bottom w:val="none" w:sz="0" w:space="0" w:color="auto"/>
        <w:right w:val="none" w:sz="0" w:space="0" w:color="auto"/>
      </w:divBdr>
    </w:div>
    <w:div w:id="149635561">
      <w:bodyDiv w:val="1"/>
      <w:marLeft w:val="0"/>
      <w:marRight w:val="0"/>
      <w:marTop w:val="0"/>
      <w:marBottom w:val="0"/>
      <w:divBdr>
        <w:top w:val="none" w:sz="0" w:space="0" w:color="auto"/>
        <w:left w:val="none" w:sz="0" w:space="0" w:color="auto"/>
        <w:bottom w:val="none" w:sz="0" w:space="0" w:color="auto"/>
        <w:right w:val="none" w:sz="0" w:space="0" w:color="auto"/>
      </w:divBdr>
      <w:divsChild>
        <w:div w:id="1180780739">
          <w:marLeft w:val="0"/>
          <w:marRight w:val="0"/>
          <w:marTop w:val="75"/>
          <w:marBottom w:val="0"/>
          <w:divBdr>
            <w:top w:val="none" w:sz="0" w:space="0" w:color="auto"/>
            <w:left w:val="none" w:sz="0" w:space="0" w:color="auto"/>
            <w:bottom w:val="none" w:sz="0" w:space="0" w:color="auto"/>
            <w:right w:val="none" w:sz="0" w:space="0" w:color="auto"/>
          </w:divBdr>
        </w:div>
      </w:divsChild>
    </w:div>
    <w:div w:id="150221024">
      <w:bodyDiv w:val="1"/>
      <w:marLeft w:val="0"/>
      <w:marRight w:val="0"/>
      <w:marTop w:val="0"/>
      <w:marBottom w:val="0"/>
      <w:divBdr>
        <w:top w:val="none" w:sz="0" w:space="0" w:color="auto"/>
        <w:left w:val="none" w:sz="0" w:space="0" w:color="auto"/>
        <w:bottom w:val="none" w:sz="0" w:space="0" w:color="auto"/>
        <w:right w:val="none" w:sz="0" w:space="0" w:color="auto"/>
      </w:divBdr>
      <w:divsChild>
        <w:div w:id="1644847831">
          <w:marLeft w:val="0"/>
          <w:marRight w:val="0"/>
          <w:marTop w:val="75"/>
          <w:marBottom w:val="0"/>
          <w:divBdr>
            <w:top w:val="none" w:sz="0" w:space="0" w:color="auto"/>
            <w:left w:val="none" w:sz="0" w:space="0" w:color="auto"/>
            <w:bottom w:val="none" w:sz="0" w:space="0" w:color="auto"/>
            <w:right w:val="none" w:sz="0" w:space="0" w:color="auto"/>
          </w:divBdr>
        </w:div>
      </w:divsChild>
    </w:div>
    <w:div w:id="151799497">
      <w:bodyDiv w:val="1"/>
      <w:marLeft w:val="0"/>
      <w:marRight w:val="0"/>
      <w:marTop w:val="0"/>
      <w:marBottom w:val="0"/>
      <w:divBdr>
        <w:top w:val="none" w:sz="0" w:space="0" w:color="auto"/>
        <w:left w:val="none" w:sz="0" w:space="0" w:color="auto"/>
        <w:bottom w:val="none" w:sz="0" w:space="0" w:color="auto"/>
        <w:right w:val="none" w:sz="0" w:space="0" w:color="auto"/>
      </w:divBdr>
      <w:divsChild>
        <w:div w:id="995911720">
          <w:marLeft w:val="0"/>
          <w:marRight w:val="0"/>
          <w:marTop w:val="75"/>
          <w:marBottom w:val="0"/>
          <w:divBdr>
            <w:top w:val="none" w:sz="0" w:space="0" w:color="auto"/>
            <w:left w:val="none" w:sz="0" w:space="0" w:color="auto"/>
            <w:bottom w:val="none" w:sz="0" w:space="0" w:color="auto"/>
            <w:right w:val="none" w:sz="0" w:space="0" w:color="auto"/>
          </w:divBdr>
        </w:div>
      </w:divsChild>
    </w:div>
    <w:div w:id="151912597">
      <w:bodyDiv w:val="1"/>
      <w:marLeft w:val="0"/>
      <w:marRight w:val="0"/>
      <w:marTop w:val="0"/>
      <w:marBottom w:val="0"/>
      <w:divBdr>
        <w:top w:val="none" w:sz="0" w:space="0" w:color="auto"/>
        <w:left w:val="none" w:sz="0" w:space="0" w:color="auto"/>
        <w:bottom w:val="none" w:sz="0" w:space="0" w:color="auto"/>
        <w:right w:val="none" w:sz="0" w:space="0" w:color="auto"/>
      </w:divBdr>
      <w:divsChild>
        <w:div w:id="2005621655">
          <w:marLeft w:val="0"/>
          <w:marRight w:val="0"/>
          <w:marTop w:val="75"/>
          <w:marBottom w:val="0"/>
          <w:divBdr>
            <w:top w:val="none" w:sz="0" w:space="0" w:color="auto"/>
            <w:left w:val="none" w:sz="0" w:space="0" w:color="auto"/>
            <w:bottom w:val="none" w:sz="0" w:space="0" w:color="auto"/>
            <w:right w:val="none" w:sz="0" w:space="0" w:color="auto"/>
          </w:divBdr>
        </w:div>
      </w:divsChild>
    </w:div>
    <w:div w:id="153957656">
      <w:bodyDiv w:val="1"/>
      <w:marLeft w:val="0"/>
      <w:marRight w:val="0"/>
      <w:marTop w:val="0"/>
      <w:marBottom w:val="0"/>
      <w:divBdr>
        <w:top w:val="none" w:sz="0" w:space="0" w:color="auto"/>
        <w:left w:val="none" w:sz="0" w:space="0" w:color="auto"/>
        <w:bottom w:val="none" w:sz="0" w:space="0" w:color="auto"/>
        <w:right w:val="none" w:sz="0" w:space="0" w:color="auto"/>
      </w:divBdr>
      <w:divsChild>
        <w:div w:id="579943872">
          <w:marLeft w:val="0"/>
          <w:marRight w:val="0"/>
          <w:marTop w:val="75"/>
          <w:marBottom w:val="0"/>
          <w:divBdr>
            <w:top w:val="none" w:sz="0" w:space="0" w:color="auto"/>
            <w:left w:val="none" w:sz="0" w:space="0" w:color="auto"/>
            <w:bottom w:val="none" w:sz="0" w:space="0" w:color="auto"/>
            <w:right w:val="none" w:sz="0" w:space="0" w:color="auto"/>
          </w:divBdr>
        </w:div>
      </w:divsChild>
    </w:div>
    <w:div w:id="154927951">
      <w:bodyDiv w:val="1"/>
      <w:marLeft w:val="0"/>
      <w:marRight w:val="0"/>
      <w:marTop w:val="0"/>
      <w:marBottom w:val="0"/>
      <w:divBdr>
        <w:top w:val="none" w:sz="0" w:space="0" w:color="auto"/>
        <w:left w:val="none" w:sz="0" w:space="0" w:color="auto"/>
        <w:bottom w:val="none" w:sz="0" w:space="0" w:color="auto"/>
        <w:right w:val="none" w:sz="0" w:space="0" w:color="auto"/>
      </w:divBdr>
      <w:divsChild>
        <w:div w:id="243808769">
          <w:marLeft w:val="0"/>
          <w:marRight w:val="0"/>
          <w:marTop w:val="75"/>
          <w:marBottom w:val="0"/>
          <w:divBdr>
            <w:top w:val="none" w:sz="0" w:space="0" w:color="auto"/>
            <w:left w:val="none" w:sz="0" w:space="0" w:color="auto"/>
            <w:bottom w:val="none" w:sz="0" w:space="0" w:color="auto"/>
            <w:right w:val="none" w:sz="0" w:space="0" w:color="auto"/>
          </w:divBdr>
        </w:div>
      </w:divsChild>
    </w:div>
    <w:div w:id="156843685">
      <w:bodyDiv w:val="1"/>
      <w:marLeft w:val="0"/>
      <w:marRight w:val="0"/>
      <w:marTop w:val="0"/>
      <w:marBottom w:val="0"/>
      <w:divBdr>
        <w:top w:val="none" w:sz="0" w:space="0" w:color="auto"/>
        <w:left w:val="none" w:sz="0" w:space="0" w:color="auto"/>
        <w:bottom w:val="none" w:sz="0" w:space="0" w:color="auto"/>
        <w:right w:val="none" w:sz="0" w:space="0" w:color="auto"/>
      </w:divBdr>
      <w:divsChild>
        <w:div w:id="1255092141">
          <w:marLeft w:val="0"/>
          <w:marRight w:val="0"/>
          <w:marTop w:val="75"/>
          <w:marBottom w:val="0"/>
          <w:divBdr>
            <w:top w:val="none" w:sz="0" w:space="0" w:color="auto"/>
            <w:left w:val="none" w:sz="0" w:space="0" w:color="auto"/>
            <w:bottom w:val="none" w:sz="0" w:space="0" w:color="auto"/>
            <w:right w:val="none" w:sz="0" w:space="0" w:color="auto"/>
          </w:divBdr>
        </w:div>
      </w:divsChild>
    </w:div>
    <w:div w:id="157815300">
      <w:bodyDiv w:val="1"/>
      <w:marLeft w:val="0"/>
      <w:marRight w:val="0"/>
      <w:marTop w:val="0"/>
      <w:marBottom w:val="0"/>
      <w:divBdr>
        <w:top w:val="none" w:sz="0" w:space="0" w:color="auto"/>
        <w:left w:val="none" w:sz="0" w:space="0" w:color="auto"/>
        <w:bottom w:val="none" w:sz="0" w:space="0" w:color="auto"/>
        <w:right w:val="none" w:sz="0" w:space="0" w:color="auto"/>
      </w:divBdr>
      <w:divsChild>
        <w:div w:id="409161761">
          <w:marLeft w:val="0"/>
          <w:marRight w:val="0"/>
          <w:marTop w:val="75"/>
          <w:marBottom w:val="0"/>
          <w:divBdr>
            <w:top w:val="none" w:sz="0" w:space="0" w:color="auto"/>
            <w:left w:val="none" w:sz="0" w:space="0" w:color="auto"/>
            <w:bottom w:val="none" w:sz="0" w:space="0" w:color="auto"/>
            <w:right w:val="none" w:sz="0" w:space="0" w:color="auto"/>
          </w:divBdr>
        </w:div>
      </w:divsChild>
    </w:div>
    <w:div w:id="157843300">
      <w:bodyDiv w:val="1"/>
      <w:marLeft w:val="0"/>
      <w:marRight w:val="0"/>
      <w:marTop w:val="0"/>
      <w:marBottom w:val="0"/>
      <w:divBdr>
        <w:top w:val="none" w:sz="0" w:space="0" w:color="auto"/>
        <w:left w:val="none" w:sz="0" w:space="0" w:color="auto"/>
        <w:bottom w:val="none" w:sz="0" w:space="0" w:color="auto"/>
        <w:right w:val="none" w:sz="0" w:space="0" w:color="auto"/>
      </w:divBdr>
      <w:divsChild>
        <w:div w:id="1884249062">
          <w:marLeft w:val="0"/>
          <w:marRight w:val="0"/>
          <w:marTop w:val="75"/>
          <w:marBottom w:val="0"/>
          <w:divBdr>
            <w:top w:val="none" w:sz="0" w:space="0" w:color="auto"/>
            <w:left w:val="none" w:sz="0" w:space="0" w:color="auto"/>
            <w:bottom w:val="none" w:sz="0" w:space="0" w:color="auto"/>
            <w:right w:val="none" w:sz="0" w:space="0" w:color="auto"/>
          </w:divBdr>
        </w:div>
      </w:divsChild>
    </w:div>
    <w:div w:id="158736782">
      <w:bodyDiv w:val="1"/>
      <w:marLeft w:val="0"/>
      <w:marRight w:val="0"/>
      <w:marTop w:val="0"/>
      <w:marBottom w:val="0"/>
      <w:divBdr>
        <w:top w:val="none" w:sz="0" w:space="0" w:color="auto"/>
        <w:left w:val="none" w:sz="0" w:space="0" w:color="auto"/>
        <w:bottom w:val="none" w:sz="0" w:space="0" w:color="auto"/>
        <w:right w:val="none" w:sz="0" w:space="0" w:color="auto"/>
      </w:divBdr>
      <w:divsChild>
        <w:div w:id="1807963902">
          <w:marLeft w:val="0"/>
          <w:marRight w:val="0"/>
          <w:marTop w:val="75"/>
          <w:marBottom w:val="0"/>
          <w:divBdr>
            <w:top w:val="none" w:sz="0" w:space="0" w:color="auto"/>
            <w:left w:val="none" w:sz="0" w:space="0" w:color="auto"/>
            <w:bottom w:val="none" w:sz="0" w:space="0" w:color="auto"/>
            <w:right w:val="none" w:sz="0" w:space="0" w:color="auto"/>
          </w:divBdr>
        </w:div>
      </w:divsChild>
    </w:div>
    <w:div w:id="158884662">
      <w:bodyDiv w:val="1"/>
      <w:marLeft w:val="0"/>
      <w:marRight w:val="0"/>
      <w:marTop w:val="0"/>
      <w:marBottom w:val="0"/>
      <w:divBdr>
        <w:top w:val="none" w:sz="0" w:space="0" w:color="auto"/>
        <w:left w:val="none" w:sz="0" w:space="0" w:color="auto"/>
        <w:bottom w:val="none" w:sz="0" w:space="0" w:color="auto"/>
        <w:right w:val="none" w:sz="0" w:space="0" w:color="auto"/>
      </w:divBdr>
      <w:divsChild>
        <w:div w:id="8485796">
          <w:marLeft w:val="0"/>
          <w:marRight w:val="0"/>
          <w:marTop w:val="75"/>
          <w:marBottom w:val="0"/>
          <w:divBdr>
            <w:top w:val="none" w:sz="0" w:space="0" w:color="auto"/>
            <w:left w:val="none" w:sz="0" w:space="0" w:color="auto"/>
            <w:bottom w:val="none" w:sz="0" w:space="0" w:color="auto"/>
            <w:right w:val="none" w:sz="0" w:space="0" w:color="auto"/>
          </w:divBdr>
        </w:div>
      </w:divsChild>
    </w:div>
    <w:div w:id="159077155">
      <w:bodyDiv w:val="1"/>
      <w:marLeft w:val="0"/>
      <w:marRight w:val="0"/>
      <w:marTop w:val="0"/>
      <w:marBottom w:val="0"/>
      <w:divBdr>
        <w:top w:val="none" w:sz="0" w:space="0" w:color="auto"/>
        <w:left w:val="none" w:sz="0" w:space="0" w:color="auto"/>
        <w:bottom w:val="none" w:sz="0" w:space="0" w:color="auto"/>
        <w:right w:val="none" w:sz="0" w:space="0" w:color="auto"/>
      </w:divBdr>
      <w:divsChild>
        <w:div w:id="1336374991">
          <w:marLeft w:val="0"/>
          <w:marRight w:val="0"/>
          <w:marTop w:val="75"/>
          <w:marBottom w:val="0"/>
          <w:divBdr>
            <w:top w:val="none" w:sz="0" w:space="0" w:color="auto"/>
            <w:left w:val="none" w:sz="0" w:space="0" w:color="auto"/>
            <w:bottom w:val="none" w:sz="0" w:space="0" w:color="auto"/>
            <w:right w:val="none" w:sz="0" w:space="0" w:color="auto"/>
          </w:divBdr>
        </w:div>
      </w:divsChild>
    </w:div>
    <w:div w:id="159973947">
      <w:bodyDiv w:val="1"/>
      <w:marLeft w:val="0"/>
      <w:marRight w:val="0"/>
      <w:marTop w:val="0"/>
      <w:marBottom w:val="0"/>
      <w:divBdr>
        <w:top w:val="none" w:sz="0" w:space="0" w:color="auto"/>
        <w:left w:val="none" w:sz="0" w:space="0" w:color="auto"/>
        <w:bottom w:val="none" w:sz="0" w:space="0" w:color="auto"/>
        <w:right w:val="none" w:sz="0" w:space="0" w:color="auto"/>
      </w:divBdr>
      <w:divsChild>
        <w:div w:id="301350312">
          <w:marLeft w:val="0"/>
          <w:marRight w:val="0"/>
          <w:marTop w:val="75"/>
          <w:marBottom w:val="0"/>
          <w:divBdr>
            <w:top w:val="none" w:sz="0" w:space="0" w:color="auto"/>
            <w:left w:val="none" w:sz="0" w:space="0" w:color="auto"/>
            <w:bottom w:val="none" w:sz="0" w:space="0" w:color="auto"/>
            <w:right w:val="none" w:sz="0" w:space="0" w:color="auto"/>
          </w:divBdr>
        </w:div>
      </w:divsChild>
    </w:div>
    <w:div w:id="160315580">
      <w:bodyDiv w:val="1"/>
      <w:marLeft w:val="0"/>
      <w:marRight w:val="0"/>
      <w:marTop w:val="0"/>
      <w:marBottom w:val="0"/>
      <w:divBdr>
        <w:top w:val="none" w:sz="0" w:space="0" w:color="auto"/>
        <w:left w:val="none" w:sz="0" w:space="0" w:color="auto"/>
        <w:bottom w:val="none" w:sz="0" w:space="0" w:color="auto"/>
        <w:right w:val="none" w:sz="0" w:space="0" w:color="auto"/>
      </w:divBdr>
      <w:divsChild>
        <w:div w:id="204221945">
          <w:marLeft w:val="0"/>
          <w:marRight w:val="0"/>
          <w:marTop w:val="75"/>
          <w:marBottom w:val="0"/>
          <w:divBdr>
            <w:top w:val="none" w:sz="0" w:space="0" w:color="auto"/>
            <w:left w:val="none" w:sz="0" w:space="0" w:color="auto"/>
            <w:bottom w:val="none" w:sz="0" w:space="0" w:color="auto"/>
            <w:right w:val="none" w:sz="0" w:space="0" w:color="auto"/>
          </w:divBdr>
        </w:div>
      </w:divsChild>
    </w:div>
    <w:div w:id="161626926">
      <w:bodyDiv w:val="1"/>
      <w:marLeft w:val="0"/>
      <w:marRight w:val="0"/>
      <w:marTop w:val="0"/>
      <w:marBottom w:val="0"/>
      <w:divBdr>
        <w:top w:val="none" w:sz="0" w:space="0" w:color="auto"/>
        <w:left w:val="none" w:sz="0" w:space="0" w:color="auto"/>
        <w:bottom w:val="none" w:sz="0" w:space="0" w:color="auto"/>
        <w:right w:val="none" w:sz="0" w:space="0" w:color="auto"/>
      </w:divBdr>
      <w:divsChild>
        <w:div w:id="1395664500">
          <w:marLeft w:val="0"/>
          <w:marRight w:val="0"/>
          <w:marTop w:val="75"/>
          <w:marBottom w:val="0"/>
          <w:divBdr>
            <w:top w:val="none" w:sz="0" w:space="0" w:color="auto"/>
            <w:left w:val="none" w:sz="0" w:space="0" w:color="auto"/>
            <w:bottom w:val="none" w:sz="0" w:space="0" w:color="auto"/>
            <w:right w:val="none" w:sz="0" w:space="0" w:color="auto"/>
          </w:divBdr>
        </w:div>
      </w:divsChild>
    </w:div>
    <w:div w:id="163015640">
      <w:bodyDiv w:val="1"/>
      <w:marLeft w:val="0"/>
      <w:marRight w:val="0"/>
      <w:marTop w:val="0"/>
      <w:marBottom w:val="0"/>
      <w:divBdr>
        <w:top w:val="none" w:sz="0" w:space="0" w:color="auto"/>
        <w:left w:val="none" w:sz="0" w:space="0" w:color="auto"/>
        <w:bottom w:val="none" w:sz="0" w:space="0" w:color="auto"/>
        <w:right w:val="none" w:sz="0" w:space="0" w:color="auto"/>
      </w:divBdr>
      <w:divsChild>
        <w:div w:id="1383288230">
          <w:marLeft w:val="0"/>
          <w:marRight w:val="0"/>
          <w:marTop w:val="75"/>
          <w:marBottom w:val="0"/>
          <w:divBdr>
            <w:top w:val="none" w:sz="0" w:space="0" w:color="auto"/>
            <w:left w:val="none" w:sz="0" w:space="0" w:color="auto"/>
            <w:bottom w:val="none" w:sz="0" w:space="0" w:color="auto"/>
            <w:right w:val="none" w:sz="0" w:space="0" w:color="auto"/>
          </w:divBdr>
        </w:div>
      </w:divsChild>
    </w:div>
    <w:div w:id="163519127">
      <w:bodyDiv w:val="1"/>
      <w:marLeft w:val="0"/>
      <w:marRight w:val="0"/>
      <w:marTop w:val="0"/>
      <w:marBottom w:val="0"/>
      <w:divBdr>
        <w:top w:val="none" w:sz="0" w:space="0" w:color="auto"/>
        <w:left w:val="none" w:sz="0" w:space="0" w:color="auto"/>
        <w:bottom w:val="none" w:sz="0" w:space="0" w:color="auto"/>
        <w:right w:val="none" w:sz="0" w:space="0" w:color="auto"/>
      </w:divBdr>
      <w:divsChild>
        <w:div w:id="1347364580">
          <w:marLeft w:val="0"/>
          <w:marRight w:val="0"/>
          <w:marTop w:val="75"/>
          <w:marBottom w:val="0"/>
          <w:divBdr>
            <w:top w:val="none" w:sz="0" w:space="0" w:color="auto"/>
            <w:left w:val="none" w:sz="0" w:space="0" w:color="auto"/>
            <w:bottom w:val="none" w:sz="0" w:space="0" w:color="auto"/>
            <w:right w:val="none" w:sz="0" w:space="0" w:color="auto"/>
          </w:divBdr>
        </w:div>
      </w:divsChild>
    </w:div>
    <w:div w:id="165368975">
      <w:bodyDiv w:val="1"/>
      <w:marLeft w:val="0"/>
      <w:marRight w:val="0"/>
      <w:marTop w:val="0"/>
      <w:marBottom w:val="0"/>
      <w:divBdr>
        <w:top w:val="none" w:sz="0" w:space="0" w:color="auto"/>
        <w:left w:val="none" w:sz="0" w:space="0" w:color="auto"/>
        <w:bottom w:val="none" w:sz="0" w:space="0" w:color="auto"/>
        <w:right w:val="none" w:sz="0" w:space="0" w:color="auto"/>
      </w:divBdr>
      <w:divsChild>
        <w:div w:id="1917743503">
          <w:marLeft w:val="0"/>
          <w:marRight w:val="0"/>
          <w:marTop w:val="75"/>
          <w:marBottom w:val="0"/>
          <w:divBdr>
            <w:top w:val="none" w:sz="0" w:space="0" w:color="auto"/>
            <w:left w:val="none" w:sz="0" w:space="0" w:color="auto"/>
            <w:bottom w:val="none" w:sz="0" w:space="0" w:color="auto"/>
            <w:right w:val="none" w:sz="0" w:space="0" w:color="auto"/>
          </w:divBdr>
        </w:div>
      </w:divsChild>
    </w:div>
    <w:div w:id="166217089">
      <w:bodyDiv w:val="1"/>
      <w:marLeft w:val="0"/>
      <w:marRight w:val="0"/>
      <w:marTop w:val="0"/>
      <w:marBottom w:val="0"/>
      <w:divBdr>
        <w:top w:val="none" w:sz="0" w:space="0" w:color="auto"/>
        <w:left w:val="none" w:sz="0" w:space="0" w:color="auto"/>
        <w:bottom w:val="none" w:sz="0" w:space="0" w:color="auto"/>
        <w:right w:val="none" w:sz="0" w:space="0" w:color="auto"/>
      </w:divBdr>
      <w:divsChild>
        <w:div w:id="1933321347">
          <w:marLeft w:val="0"/>
          <w:marRight w:val="0"/>
          <w:marTop w:val="75"/>
          <w:marBottom w:val="0"/>
          <w:divBdr>
            <w:top w:val="none" w:sz="0" w:space="0" w:color="auto"/>
            <w:left w:val="none" w:sz="0" w:space="0" w:color="auto"/>
            <w:bottom w:val="none" w:sz="0" w:space="0" w:color="auto"/>
            <w:right w:val="none" w:sz="0" w:space="0" w:color="auto"/>
          </w:divBdr>
        </w:div>
      </w:divsChild>
    </w:div>
    <w:div w:id="173229449">
      <w:bodyDiv w:val="1"/>
      <w:marLeft w:val="0"/>
      <w:marRight w:val="0"/>
      <w:marTop w:val="0"/>
      <w:marBottom w:val="0"/>
      <w:divBdr>
        <w:top w:val="none" w:sz="0" w:space="0" w:color="auto"/>
        <w:left w:val="none" w:sz="0" w:space="0" w:color="auto"/>
        <w:bottom w:val="none" w:sz="0" w:space="0" w:color="auto"/>
        <w:right w:val="none" w:sz="0" w:space="0" w:color="auto"/>
      </w:divBdr>
      <w:divsChild>
        <w:div w:id="1602253440">
          <w:marLeft w:val="0"/>
          <w:marRight w:val="0"/>
          <w:marTop w:val="75"/>
          <w:marBottom w:val="0"/>
          <w:divBdr>
            <w:top w:val="none" w:sz="0" w:space="0" w:color="auto"/>
            <w:left w:val="none" w:sz="0" w:space="0" w:color="auto"/>
            <w:bottom w:val="none" w:sz="0" w:space="0" w:color="auto"/>
            <w:right w:val="none" w:sz="0" w:space="0" w:color="auto"/>
          </w:divBdr>
        </w:div>
      </w:divsChild>
    </w:div>
    <w:div w:id="174812874">
      <w:bodyDiv w:val="1"/>
      <w:marLeft w:val="0"/>
      <w:marRight w:val="0"/>
      <w:marTop w:val="0"/>
      <w:marBottom w:val="0"/>
      <w:divBdr>
        <w:top w:val="none" w:sz="0" w:space="0" w:color="auto"/>
        <w:left w:val="none" w:sz="0" w:space="0" w:color="auto"/>
        <w:bottom w:val="none" w:sz="0" w:space="0" w:color="auto"/>
        <w:right w:val="none" w:sz="0" w:space="0" w:color="auto"/>
      </w:divBdr>
      <w:divsChild>
        <w:div w:id="498693443">
          <w:marLeft w:val="0"/>
          <w:marRight w:val="0"/>
          <w:marTop w:val="75"/>
          <w:marBottom w:val="0"/>
          <w:divBdr>
            <w:top w:val="none" w:sz="0" w:space="0" w:color="auto"/>
            <w:left w:val="none" w:sz="0" w:space="0" w:color="auto"/>
            <w:bottom w:val="none" w:sz="0" w:space="0" w:color="auto"/>
            <w:right w:val="none" w:sz="0" w:space="0" w:color="auto"/>
          </w:divBdr>
        </w:div>
      </w:divsChild>
    </w:div>
    <w:div w:id="177357653">
      <w:bodyDiv w:val="1"/>
      <w:marLeft w:val="0"/>
      <w:marRight w:val="0"/>
      <w:marTop w:val="0"/>
      <w:marBottom w:val="0"/>
      <w:divBdr>
        <w:top w:val="none" w:sz="0" w:space="0" w:color="auto"/>
        <w:left w:val="none" w:sz="0" w:space="0" w:color="auto"/>
        <w:bottom w:val="none" w:sz="0" w:space="0" w:color="auto"/>
        <w:right w:val="none" w:sz="0" w:space="0" w:color="auto"/>
      </w:divBdr>
      <w:divsChild>
        <w:div w:id="599483126">
          <w:marLeft w:val="0"/>
          <w:marRight w:val="0"/>
          <w:marTop w:val="75"/>
          <w:marBottom w:val="0"/>
          <w:divBdr>
            <w:top w:val="none" w:sz="0" w:space="0" w:color="auto"/>
            <w:left w:val="none" w:sz="0" w:space="0" w:color="auto"/>
            <w:bottom w:val="none" w:sz="0" w:space="0" w:color="auto"/>
            <w:right w:val="none" w:sz="0" w:space="0" w:color="auto"/>
          </w:divBdr>
        </w:div>
      </w:divsChild>
    </w:div>
    <w:div w:id="177669853">
      <w:bodyDiv w:val="1"/>
      <w:marLeft w:val="0"/>
      <w:marRight w:val="0"/>
      <w:marTop w:val="0"/>
      <w:marBottom w:val="0"/>
      <w:divBdr>
        <w:top w:val="none" w:sz="0" w:space="0" w:color="auto"/>
        <w:left w:val="none" w:sz="0" w:space="0" w:color="auto"/>
        <w:bottom w:val="none" w:sz="0" w:space="0" w:color="auto"/>
        <w:right w:val="none" w:sz="0" w:space="0" w:color="auto"/>
      </w:divBdr>
      <w:divsChild>
        <w:div w:id="1203984570">
          <w:marLeft w:val="0"/>
          <w:marRight w:val="0"/>
          <w:marTop w:val="75"/>
          <w:marBottom w:val="0"/>
          <w:divBdr>
            <w:top w:val="none" w:sz="0" w:space="0" w:color="auto"/>
            <w:left w:val="none" w:sz="0" w:space="0" w:color="auto"/>
            <w:bottom w:val="none" w:sz="0" w:space="0" w:color="auto"/>
            <w:right w:val="none" w:sz="0" w:space="0" w:color="auto"/>
          </w:divBdr>
        </w:div>
      </w:divsChild>
    </w:div>
    <w:div w:id="178617330">
      <w:bodyDiv w:val="1"/>
      <w:marLeft w:val="0"/>
      <w:marRight w:val="0"/>
      <w:marTop w:val="0"/>
      <w:marBottom w:val="0"/>
      <w:divBdr>
        <w:top w:val="none" w:sz="0" w:space="0" w:color="auto"/>
        <w:left w:val="none" w:sz="0" w:space="0" w:color="auto"/>
        <w:bottom w:val="none" w:sz="0" w:space="0" w:color="auto"/>
        <w:right w:val="none" w:sz="0" w:space="0" w:color="auto"/>
      </w:divBdr>
      <w:divsChild>
        <w:div w:id="1297225519">
          <w:marLeft w:val="0"/>
          <w:marRight w:val="0"/>
          <w:marTop w:val="75"/>
          <w:marBottom w:val="0"/>
          <w:divBdr>
            <w:top w:val="none" w:sz="0" w:space="0" w:color="auto"/>
            <w:left w:val="none" w:sz="0" w:space="0" w:color="auto"/>
            <w:bottom w:val="none" w:sz="0" w:space="0" w:color="auto"/>
            <w:right w:val="none" w:sz="0" w:space="0" w:color="auto"/>
          </w:divBdr>
        </w:div>
      </w:divsChild>
    </w:div>
    <w:div w:id="178853880">
      <w:bodyDiv w:val="1"/>
      <w:marLeft w:val="0"/>
      <w:marRight w:val="0"/>
      <w:marTop w:val="0"/>
      <w:marBottom w:val="0"/>
      <w:divBdr>
        <w:top w:val="none" w:sz="0" w:space="0" w:color="auto"/>
        <w:left w:val="none" w:sz="0" w:space="0" w:color="auto"/>
        <w:bottom w:val="none" w:sz="0" w:space="0" w:color="auto"/>
        <w:right w:val="none" w:sz="0" w:space="0" w:color="auto"/>
      </w:divBdr>
    </w:div>
    <w:div w:id="179857317">
      <w:bodyDiv w:val="1"/>
      <w:marLeft w:val="0"/>
      <w:marRight w:val="0"/>
      <w:marTop w:val="0"/>
      <w:marBottom w:val="0"/>
      <w:divBdr>
        <w:top w:val="none" w:sz="0" w:space="0" w:color="auto"/>
        <w:left w:val="none" w:sz="0" w:space="0" w:color="auto"/>
        <w:bottom w:val="none" w:sz="0" w:space="0" w:color="auto"/>
        <w:right w:val="none" w:sz="0" w:space="0" w:color="auto"/>
      </w:divBdr>
      <w:divsChild>
        <w:div w:id="29259261">
          <w:marLeft w:val="0"/>
          <w:marRight w:val="0"/>
          <w:marTop w:val="75"/>
          <w:marBottom w:val="0"/>
          <w:divBdr>
            <w:top w:val="none" w:sz="0" w:space="0" w:color="auto"/>
            <w:left w:val="none" w:sz="0" w:space="0" w:color="auto"/>
            <w:bottom w:val="none" w:sz="0" w:space="0" w:color="auto"/>
            <w:right w:val="none" w:sz="0" w:space="0" w:color="auto"/>
          </w:divBdr>
        </w:div>
      </w:divsChild>
    </w:div>
    <w:div w:id="180121415">
      <w:bodyDiv w:val="1"/>
      <w:marLeft w:val="0"/>
      <w:marRight w:val="0"/>
      <w:marTop w:val="0"/>
      <w:marBottom w:val="0"/>
      <w:divBdr>
        <w:top w:val="none" w:sz="0" w:space="0" w:color="auto"/>
        <w:left w:val="none" w:sz="0" w:space="0" w:color="auto"/>
        <w:bottom w:val="none" w:sz="0" w:space="0" w:color="auto"/>
        <w:right w:val="none" w:sz="0" w:space="0" w:color="auto"/>
      </w:divBdr>
      <w:divsChild>
        <w:div w:id="2010713827">
          <w:marLeft w:val="0"/>
          <w:marRight w:val="0"/>
          <w:marTop w:val="75"/>
          <w:marBottom w:val="0"/>
          <w:divBdr>
            <w:top w:val="none" w:sz="0" w:space="0" w:color="auto"/>
            <w:left w:val="none" w:sz="0" w:space="0" w:color="auto"/>
            <w:bottom w:val="none" w:sz="0" w:space="0" w:color="auto"/>
            <w:right w:val="none" w:sz="0" w:space="0" w:color="auto"/>
          </w:divBdr>
        </w:div>
      </w:divsChild>
    </w:div>
    <w:div w:id="180902907">
      <w:bodyDiv w:val="1"/>
      <w:marLeft w:val="0"/>
      <w:marRight w:val="0"/>
      <w:marTop w:val="0"/>
      <w:marBottom w:val="0"/>
      <w:divBdr>
        <w:top w:val="none" w:sz="0" w:space="0" w:color="auto"/>
        <w:left w:val="none" w:sz="0" w:space="0" w:color="auto"/>
        <w:bottom w:val="none" w:sz="0" w:space="0" w:color="auto"/>
        <w:right w:val="none" w:sz="0" w:space="0" w:color="auto"/>
      </w:divBdr>
      <w:divsChild>
        <w:div w:id="2125077801">
          <w:marLeft w:val="0"/>
          <w:marRight w:val="0"/>
          <w:marTop w:val="84"/>
          <w:marBottom w:val="0"/>
          <w:divBdr>
            <w:top w:val="none" w:sz="0" w:space="0" w:color="auto"/>
            <w:left w:val="none" w:sz="0" w:space="0" w:color="auto"/>
            <w:bottom w:val="none" w:sz="0" w:space="0" w:color="auto"/>
            <w:right w:val="none" w:sz="0" w:space="0" w:color="auto"/>
          </w:divBdr>
        </w:div>
      </w:divsChild>
    </w:div>
    <w:div w:id="181939912">
      <w:bodyDiv w:val="1"/>
      <w:marLeft w:val="0"/>
      <w:marRight w:val="0"/>
      <w:marTop w:val="0"/>
      <w:marBottom w:val="0"/>
      <w:divBdr>
        <w:top w:val="none" w:sz="0" w:space="0" w:color="auto"/>
        <w:left w:val="none" w:sz="0" w:space="0" w:color="auto"/>
        <w:bottom w:val="none" w:sz="0" w:space="0" w:color="auto"/>
        <w:right w:val="none" w:sz="0" w:space="0" w:color="auto"/>
      </w:divBdr>
    </w:div>
    <w:div w:id="182326227">
      <w:bodyDiv w:val="1"/>
      <w:marLeft w:val="0"/>
      <w:marRight w:val="0"/>
      <w:marTop w:val="0"/>
      <w:marBottom w:val="0"/>
      <w:divBdr>
        <w:top w:val="none" w:sz="0" w:space="0" w:color="auto"/>
        <w:left w:val="none" w:sz="0" w:space="0" w:color="auto"/>
        <w:bottom w:val="none" w:sz="0" w:space="0" w:color="auto"/>
        <w:right w:val="none" w:sz="0" w:space="0" w:color="auto"/>
      </w:divBdr>
      <w:divsChild>
        <w:div w:id="625237799">
          <w:marLeft w:val="0"/>
          <w:marRight w:val="0"/>
          <w:marTop w:val="75"/>
          <w:marBottom w:val="0"/>
          <w:divBdr>
            <w:top w:val="none" w:sz="0" w:space="0" w:color="auto"/>
            <w:left w:val="none" w:sz="0" w:space="0" w:color="auto"/>
            <w:bottom w:val="none" w:sz="0" w:space="0" w:color="auto"/>
            <w:right w:val="none" w:sz="0" w:space="0" w:color="auto"/>
          </w:divBdr>
        </w:div>
      </w:divsChild>
    </w:div>
    <w:div w:id="182935900">
      <w:bodyDiv w:val="1"/>
      <w:marLeft w:val="0"/>
      <w:marRight w:val="0"/>
      <w:marTop w:val="0"/>
      <w:marBottom w:val="0"/>
      <w:divBdr>
        <w:top w:val="none" w:sz="0" w:space="0" w:color="auto"/>
        <w:left w:val="none" w:sz="0" w:space="0" w:color="auto"/>
        <w:bottom w:val="none" w:sz="0" w:space="0" w:color="auto"/>
        <w:right w:val="none" w:sz="0" w:space="0" w:color="auto"/>
      </w:divBdr>
      <w:divsChild>
        <w:div w:id="225845923">
          <w:marLeft w:val="0"/>
          <w:marRight w:val="0"/>
          <w:marTop w:val="75"/>
          <w:marBottom w:val="0"/>
          <w:divBdr>
            <w:top w:val="none" w:sz="0" w:space="0" w:color="auto"/>
            <w:left w:val="none" w:sz="0" w:space="0" w:color="auto"/>
            <w:bottom w:val="none" w:sz="0" w:space="0" w:color="auto"/>
            <w:right w:val="none" w:sz="0" w:space="0" w:color="auto"/>
          </w:divBdr>
        </w:div>
      </w:divsChild>
    </w:div>
    <w:div w:id="184640717">
      <w:bodyDiv w:val="1"/>
      <w:marLeft w:val="0"/>
      <w:marRight w:val="0"/>
      <w:marTop w:val="0"/>
      <w:marBottom w:val="0"/>
      <w:divBdr>
        <w:top w:val="none" w:sz="0" w:space="0" w:color="auto"/>
        <w:left w:val="none" w:sz="0" w:space="0" w:color="auto"/>
        <w:bottom w:val="none" w:sz="0" w:space="0" w:color="auto"/>
        <w:right w:val="none" w:sz="0" w:space="0" w:color="auto"/>
      </w:divBdr>
      <w:divsChild>
        <w:div w:id="438989594">
          <w:marLeft w:val="0"/>
          <w:marRight w:val="0"/>
          <w:marTop w:val="75"/>
          <w:marBottom w:val="0"/>
          <w:divBdr>
            <w:top w:val="none" w:sz="0" w:space="0" w:color="auto"/>
            <w:left w:val="none" w:sz="0" w:space="0" w:color="auto"/>
            <w:bottom w:val="none" w:sz="0" w:space="0" w:color="auto"/>
            <w:right w:val="none" w:sz="0" w:space="0" w:color="auto"/>
          </w:divBdr>
        </w:div>
      </w:divsChild>
    </w:div>
    <w:div w:id="184758044">
      <w:bodyDiv w:val="1"/>
      <w:marLeft w:val="0"/>
      <w:marRight w:val="0"/>
      <w:marTop w:val="0"/>
      <w:marBottom w:val="0"/>
      <w:divBdr>
        <w:top w:val="none" w:sz="0" w:space="0" w:color="auto"/>
        <w:left w:val="none" w:sz="0" w:space="0" w:color="auto"/>
        <w:bottom w:val="none" w:sz="0" w:space="0" w:color="auto"/>
        <w:right w:val="none" w:sz="0" w:space="0" w:color="auto"/>
      </w:divBdr>
      <w:divsChild>
        <w:div w:id="1264873391">
          <w:marLeft w:val="0"/>
          <w:marRight w:val="0"/>
          <w:marTop w:val="75"/>
          <w:marBottom w:val="0"/>
          <w:divBdr>
            <w:top w:val="none" w:sz="0" w:space="0" w:color="auto"/>
            <w:left w:val="none" w:sz="0" w:space="0" w:color="auto"/>
            <w:bottom w:val="none" w:sz="0" w:space="0" w:color="auto"/>
            <w:right w:val="none" w:sz="0" w:space="0" w:color="auto"/>
          </w:divBdr>
        </w:div>
      </w:divsChild>
    </w:div>
    <w:div w:id="185948334">
      <w:bodyDiv w:val="1"/>
      <w:marLeft w:val="0"/>
      <w:marRight w:val="0"/>
      <w:marTop w:val="0"/>
      <w:marBottom w:val="0"/>
      <w:divBdr>
        <w:top w:val="none" w:sz="0" w:space="0" w:color="auto"/>
        <w:left w:val="none" w:sz="0" w:space="0" w:color="auto"/>
        <w:bottom w:val="none" w:sz="0" w:space="0" w:color="auto"/>
        <w:right w:val="none" w:sz="0" w:space="0" w:color="auto"/>
      </w:divBdr>
      <w:divsChild>
        <w:div w:id="1695495658">
          <w:marLeft w:val="0"/>
          <w:marRight w:val="0"/>
          <w:marTop w:val="75"/>
          <w:marBottom w:val="0"/>
          <w:divBdr>
            <w:top w:val="none" w:sz="0" w:space="0" w:color="auto"/>
            <w:left w:val="none" w:sz="0" w:space="0" w:color="auto"/>
            <w:bottom w:val="none" w:sz="0" w:space="0" w:color="auto"/>
            <w:right w:val="none" w:sz="0" w:space="0" w:color="auto"/>
          </w:divBdr>
        </w:div>
      </w:divsChild>
    </w:div>
    <w:div w:id="186142739">
      <w:bodyDiv w:val="1"/>
      <w:marLeft w:val="0"/>
      <w:marRight w:val="0"/>
      <w:marTop w:val="0"/>
      <w:marBottom w:val="0"/>
      <w:divBdr>
        <w:top w:val="none" w:sz="0" w:space="0" w:color="auto"/>
        <w:left w:val="none" w:sz="0" w:space="0" w:color="auto"/>
        <w:bottom w:val="none" w:sz="0" w:space="0" w:color="auto"/>
        <w:right w:val="none" w:sz="0" w:space="0" w:color="auto"/>
      </w:divBdr>
      <w:divsChild>
        <w:div w:id="1944415290">
          <w:marLeft w:val="0"/>
          <w:marRight w:val="0"/>
          <w:marTop w:val="75"/>
          <w:marBottom w:val="0"/>
          <w:divBdr>
            <w:top w:val="none" w:sz="0" w:space="0" w:color="auto"/>
            <w:left w:val="none" w:sz="0" w:space="0" w:color="auto"/>
            <w:bottom w:val="none" w:sz="0" w:space="0" w:color="auto"/>
            <w:right w:val="none" w:sz="0" w:space="0" w:color="auto"/>
          </w:divBdr>
        </w:div>
      </w:divsChild>
    </w:div>
    <w:div w:id="186331724">
      <w:bodyDiv w:val="1"/>
      <w:marLeft w:val="0"/>
      <w:marRight w:val="0"/>
      <w:marTop w:val="0"/>
      <w:marBottom w:val="0"/>
      <w:divBdr>
        <w:top w:val="none" w:sz="0" w:space="0" w:color="auto"/>
        <w:left w:val="none" w:sz="0" w:space="0" w:color="auto"/>
        <w:bottom w:val="none" w:sz="0" w:space="0" w:color="auto"/>
        <w:right w:val="none" w:sz="0" w:space="0" w:color="auto"/>
      </w:divBdr>
    </w:div>
    <w:div w:id="187067765">
      <w:bodyDiv w:val="1"/>
      <w:marLeft w:val="0"/>
      <w:marRight w:val="0"/>
      <w:marTop w:val="0"/>
      <w:marBottom w:val="0"/>
      <w:divBdr>
        <w:top w:val="none" w:sz="0" w:space="0" w:color="auto"/>
        <w:left w:val="none" w:sz="0" w:space="0" w:color="auto"/>
        <w:bottom w:val="none" w:sz="0" w:space="0" w:color="auto"/>
        <w:right w:val="none" w:sz="0" w:space="0" w:color="auto"/>
      </w:divBdr>
      <w:divsChild>
        <w:div w:id="1957178946">
          <w:marLeft w:val="0"/>
          <w:marRight w:val="0"/>
          <w:marTop w:val="75"/>
          <w:marBottom w:val="0"/>
          <w:divBdr>
            <w:top w:val="none" w:sz="0" w:space="0" w:color="auto"/>
            <w:left w:val="none" w:sz="0" w:space="0" w:color="auto"/>
            <w:bottom w:val="none" w:sz="0" w:space="0" w:color="auto"/>
            <w:right w:val="none" w:sz="0" w:space="0" w:color="auto"/>
          </w:divBdr>
        </w:div>
      </w:divsChild>
    </w:div>
    <w:div w:id="187109598">
      <w:bodyDiv w:val="1"/>
      <w:marLeft w:val="0"/>
      <w:marRight w:val="0"/>
      <w:marTop w:val="0"/>
      <w:marBottom w:val="0"/>
      <w:divBdr>
        <w:top w:val="none" w:sz="0" w:space="0" w:color="auto"/>
        <w:left w:val="none" w:sz="0" w:space="0" w:color="auto"/>
        <w:bottom w:val="none" w:sz="0" w:space="0" w:color="auto"/>
        <w:right w:val="none" w:sz="0" w:space="0" w:color="auto"/>
      </w:divBdr>
      <w:divsChild>
        <w:div w:id="1298415792">
          <w:marLeft w:val="0"/>
          <w:marRight w:val="0"/>
          <w:marTop w:val="75"/>
          <w:marBottom w:val="0"/>
          <w:divBdr>
            <w:top w:val="none" w:sz="0" w:space="0" w:color="auto"/>
            <w:left w:val="none" w:sz="0" w:space="0" w:color="auto"/>
            <w:bottom w:val="none" w:sz="0" w:space="0" w:color="auto"/>
            <w:right w:val="none" w:sz="0" w:space="0" w:color="auto"/>
          </w:divBdr>
        </w:div>
      </w:divsChild>
    </w:div>
    <w:div w:id="188223467">
      <w:bodyDiv w:val="1"/>
      <w:marLeft w:val="0"/>
      <w:marRight w:val="0"/>
      <w:marTop w:val="0"/>
      <w:marBottom w:val="0"/>
      <w:divBdr>
        <w:top w:val="none" w:sz="0" w:space="0" w:color="auto"/>
        <w:left w:val="none" w:sz="0" w:space="0" w:color="auto"/>
        <w:bottom w:val="none" w:sz="0" w:space="0" w:color="auto"/>
        <w:right w:val="none" w:sz="0" w:space="0" w:color="auto"/>
      </w:divBdr>
      <w:divsChild>
        <w:div w:id="2023317174">
          <w:marLeft w:val="0"/>
          <w:marRight w:val="0"/>
          <w:marTop w:val="75"/>
          <w:marBottom w:val="0"/>
          <w:divBdr>
            <w:top w:val="none" w:sz="0" w:space="0" w:color="auto"/>
            <w:left w:val="none" w:sz="0" w:space="0" w:color="auto"/>
            <w:bottom w:val="none" w:sz="0" w:space="0" w:color="auto"/>
            <w:right w:val="none" w:sz="0" w:space="0" w:color="auto"/>
          </w:divBdr>
        </w:div>
      </w:divsChild>
    </w:div>
    <w:div w:id="188304553">
      <w:bodyDiv w:val="1"/>
      <w:marLeft w:val="0"/>
      <w:marRight w:val="0"/>
      <w:marTop w:val="0"/>
      <w:marBottom w:val="0"/>
      <w:divBdr>
        <w:top w:val="none" w:sz="0" w:space="0" w:color="auto"/>
        <w:left w:val="none" w:sz="0" w:space="0" w:color="auto"/>
        <w:bottom w:val="none" w:sz="0" w:space="0" w:color="auto"/>
        <w:right w:val="none" w:sz="0" w:space="0" w:color="auto"/>
      </w:divBdr>
      <w:divsChild>
        <w:div w:id="471756440">
          <w:marLeft w:val="0"/>
          <w:marRight w:val="0"/>
          <w:marTop w:val="75"/>
          <w:marBottom w:val="0"/>
          <w:divBdr>
            <w:top w:val="none" w:sz="0" w:space="0" w:color="auto"/>
            <w:left w:val="none" w:sz="0" w:space="0" w:color="auto"/>
            <w:bottom w:val="none" w:sz="0" w:space="0" w:color="auto"/>
            <w:right w:val="none" w:sz="0" w:space="0" w:color="auto"/>
          </w:divBdr>
        </w:div>
      </w:divsChild>
    </w:div>
    <w:div w:id="189071798">
      <w:bodyDiv w:val="1"/>
      <w:marLeft w:val="0"/>
      <w:marRight w:val="0"/>
      <w:marTop w:val="0"/>
      <w:marBottom w:val="0"/>
      <w:divBdr>
        <w:top w:val="none" w:sz="0" w:space="0" w:color="auto"/>
        <w:left w:val="none" w:sz="0" w:space="0" w:color="auto"/>
        <w:bottom w:val="none" w:sz="0" w:space="0" w:color="auto"/>
        <w:right w:val="none" w:sz="0" w:space="0" w:color="auto"/>
      </w:divBdr>
      <w:divsChild>
        <w:div w:id="2099672066">
          <w:marLeft w:val="0"/>
          <w:marRight w:val="0"/>
          <w:marTop w:val="75"/>
          <w:marBottom w:val="0"/>
          <w:divBdr>
            <w:top w:val="none" w:sz="0" w:space="0" w:color="auto"/>
            <w:left w:val="none" w:sz="0" w:space="0" w:color="auto"/>
            <w:bottom w:val="none" w:sz="0" w:space="0" w:color="auto"/>
            <w:right w:val="none" w:sz="0" w:space="0" w:color="auto"/>
          </w:divBdr>
        </w:div>
      </w:divsChild>
    </w:div>
    <w:div w:id="191652881">
      <w:bodyDiv w:val="1"/>
      <w:marLeft w:val="0"/>
      <w:marRight w:val="0"/>
      <w:marTop w:val="0"/>
      <w:marBottom w:val="0"/>
      <w:divBdr>
        <w:top w:val="none" w:sz="0" w:space="0" w:color="auto"/>
        <w:left w:val="none" w:sz="0" w:space="0" w:color="auto"/>
        <w:bottom w:val="none" w:sz="0" w:space="0" w:color="auto"/>
        <w:right w:val="none" w:sz="0" w:space="0" w:color="auto"/>
      </w:divBdr>
      <w:divsChild>
        <w:div w:id="1735084306">
          <w:marLeft w:val="0"/>
          <w:marRight w:val="0"/>
          <w:marTop w:val="75"/>
          <w:marBottom w:val="0"/>
          <w:divBdr>
            <w:top w:val="none" w:sz="0" w:space="0" w:color="auto"/>
            <w:left w:val="none" w:sz="0" w:space="0" w:color="auto"/>
            <w:bottom w:val="none" w:sz="0" w:space="0" w:color="auto"/>
            <w:right w:val="none" w:sz="0" w:space="0" w:color="auto"/>
          </w:divBdr>
        </w:div>
      </w:divsChild>
    </w:div>
    <w:div w:id="197858482">
      <w:bodyDiv w:val="1"/>
      <w:marLeft w:val="0"/>
      <w:marRight w:val="0"/>
      <w:marTop w:val="0"/>
      <w:marBottom w:val="0"/>
      <w:divBdr>
        <w:top w:val="none" w:sz="0" w:space="0" w:color="auto"/>
        <w:left w:val="none" w:sz="0" w:space="0" w:color="auto"/>
        <w:bottom w:val="none" w:sz="0" w:space="0" w:color="auto"/>
        <w:right w:val="none" w:sz="0" w:space="0" w:color="auto"/>
      </w:divBdr>
      <w:divsChild>
        <w:div w:id="837698492">
          <w:marLeft w:val="0"/>
          <w:marRight w:val="0"/>
          <w:marTop w:val="75"/>
          <w:marBottom w:val="0"/>
          <w:divBdr>
            <w:top w:val="none" w:sz="0" w:space="0" w:color="auto"/>
            <w:left w:val="none" w:sz="0" w:space="0" w:color="auto"/>
            <w:bottom w:val="none" w:sz="0" w:space="0" w:color="auto"/>
            <w:right w:val="none" w:sz="0" w:space="0" w:color="auto"/>
          </w:divBdr>
        </w:div>
      </w:divsChild>
    </w:div>
    <w:div w:id="199783547">
      <w:bodyDiv w:val="1"/>
      <w:marLeft w:val="0"/>
      <w:marRight w:val="0"/>
      <w:marTop w:val="0"/>
      <w:marBottom w:val="0"/>
      <w:divBdr>
        <w:top w:val="none" w:sz="0" w:space="0" w:color="auto"/>
        <w:left w:val="none" w:sz="0" w:space="0" w:color="auto"/>
        <w:bottom w:val="none" w:sz="0" w:space="0" w:color="auto"/>
        <w:right w:val="none" w:sz="0" w:space="0" w:color="auto"/>
      </w:divBdr>
      <w:divsChild>
        <w:div w:id="1807429985">
          <w:marLeft w:val="0"/>
          <w:marRight w:val="0"/>
          <w:marTop w:val="75"/>
          <w:marBottom w:val="0"/>
          <w:divBdr>
            <w:top w:val="none" w:sz="0" w:space="0" w:color="auto"/>
            <w:left w:val="none" w:sz="0" w:space="0" w:color="auto"/>
            <w:bottom w:val="none" w:sz="0" w:space="0" w:color="auto"/>
            <w:right w:val="none" w:sz="0" w:space="0" w:color="auto"/>
          </w:divBdr>
        </w:div>
      </w:divsChild>
    </w:div>
    <w:div w:id="199906175">
      <w:bodyDiv w:val="1"/>
      <w:marLeft w:val="0"/>
      <w:marRight w:val="0"/>
      <w:marTop w:val="0"/>
      <w:marBottom w:val="0"/>
      <w:divBdr>
        <w:top w:val="none" w:sz="0" w:space="0" w:color="auto"/>
        <w:left w:val="none" w:sz="0" w:space="0" w:color="auto"/>
        <w:bottom w:val="none" w:sz="0" w:space="0" w:color="auto"/>
        <w:right w:val="none" w:sz="0" w:space="0" w:color="auto"/>
      </w:divBdr>
      <w:divsChild>
        <w:div w:id="1969123958">
          <w:marLeft w:val="0"/>
          <w:marRight w:val="0"/>
          <w:marTop w:val="75"/>
          <w:marBottom w:val="0"/>
          <w:divBdr>
            <w:top w:val="none" w:sz="0" w:space="0" w:color="auto"/>
            <w:left w:val="none" w:sz="0" w:space="0" w:color="auto"/>
            <w:bottom w:val="none" w:sz="0" w:space="0" w:color="auto"/>
            <w:right w:val="none" w:sz="0" w:space="0" w:color="auto"/>
          </w:divBdr>
        </w:div>
      </w:divsChild>
    </w:div>
    <w:div w:id="200677485">
      <w:bodyDiv w:val="1"/>
      <w:marLeft w:val="0"/>
      <w:marRight w:val="0"/>
      <w:marTop w:val="0"/>
      <w:marBottom w:val="0"/>
      <w:divBdr>
        <w:top w:val="none" w:sz="0" w:space="0" w:color="auto"/>
        <w:left w:val="none" w:sz="0" w:space="0" w:color="auto"/>
        <w:bottom w:val="none" w:sz="0" w:space="0" w:color="auto"/>
        <w:right w:val="none" w:sz="0" w:space="0" w:color="auto"/>
      </w:divBdr>
      <w:divsChild>
        <w:div w:id="223025229">
          <w:marLeft w:val="0"/>
          <w:marRight w:val="0"/>
          <w:marTop w:val="75"/>
          <w:marBottom w:val="0"/>
          <w:divBdr>
            <w:top w:val="none" w:sz="0" w:space="0" w:color="auto"/>
            <w:left w:val="none" w:sz="0" w:space="0" w:color="auto"/>
            <w:bottom w:val="none" w:sz="0" w:space="0" w:color="auto"/>
            <w:right w:val="none" w:sz="0" w:space="0" w:color="auto"/>
          </w:divBdr>
        </w:div>
      </w:divsChild>
    </w:div>
    <w:div w:id="201941498">
      <w:bodyDiv w:val="1"/>
      <w:marLeft w:val="0"/>
      <w:marRight w:val="0"/>
      <w:marTop w:val="0"/>
      <w:marBottom w:val="0"/>
      <w:divBdr>
        <w:top w:val="none" w:sz="0" w:space="0" w:color="auto"/>
        <w:left w:val="none" w:sz="0" w:space="0" w:color="auto"/>
        <w:bottom w:val="none" w:sz="0" w:space="0" w:color="auto"/>
        <w:right w:val="none" w:sz="0" w:space="0" w:color="auto"/>
      </w:divBdr>
      <w:divsChild>
        <w:div w:id="282925428">
          <w:marLeft w:val="0"/>
          <w:marRight w:val="0"/>
          <w:marTop w:val="75"/>
          <w:marBottom w:val="0"/>
          <w:divBdr>
            <w:top w:val="none" w:sz="0" w:space="0" w:color="auto"/>
            <w:left w:val="none" w:sz="0" w:space="0" w:color="auto"/>
            <w:bottom w:val="none" w:sz="0" w:space="0" w:color="auto"/>
            <w:right w:val="none" w:sz="0" w:space="0" w:color="auto"/>
          </w:divBdr>
        </w:div>
      </w:divsChild>
    </w:div>
    <w:div w:id="203905910">
      <w:bodyDiv w:val="1"/>
      <w:marLeft w:val="0"/>
      <w:marRight w:val="0"/>
      <w:marTop w:val="0"/>
      <w:marBottom w:val="0"/>
      <w:divBdr>
        <w:top w:val="none" w:sz="0" w:space="0" w:color="auto"/>
        <w:left w:val="none" w:sz="0" w:space="0" w:color="auto"/>
        <w:bottom w:val="none" w:sz="0" w:space="0" w:color="auto"/>
        <w:right w:val="none" w:sz="0" w:space="0" w:color="auto"/>
      </w:divBdr>
      <w:divsChild>
        <w:div w:id="1041830110">
          <w:marLeft w:val="0"/>
          <w:marRight w:val="0"/>
          <w:marTop w:val="75"/>
          <w:marBottom w:val="0"/>
          <w:divBdr>
            <w:top w:val="none" w:sz="0" w:space="0" w:color="auto"/>
            <w:left w:val="none" w:sz="0" w:space="0" w:color="auto"/>
            <w:bottom w:val="none" w:sz="0" w:space="0" w:color="auto"/>
            <w:right w:val="none" w:sz="0" w:space="0" w:color="auto"/>
          </w:divBdr>
        </w:div>
      </w:divsChild>
    </w:div>
    <w:div w:id="204174565">
      <w:bodyDiv w:val="1"/>
      <w:marLeft w:val="0"/>
      <w:marRight w:val="0"/>
      <w:marTop w:val="0"/>
      <w:marBottom w:val="0"/>
      <w:divBdr>
        <w:top w:val="none" w:sz="0" w:space="0" w:color="auto"/>
        <w:left w:val="none" w:sz="0" w:space="0" w:color="auto"/>
        <w:bottom w:val="none" w:sz="0" w:space="0" w:color="auto"/>
        <w:right w:val="none" w:sz="0" w:space="0" w:color="auto"/>
      </w:divBdr>
      <w:divsChild>
        <w:div w:id="1759524248">
          <w:marLeft w:val="0"/>
          <w:marRight w:val="0"/>
          <w:marTop w:val="75"/>
          <w:marBottom w:val="0"/>
          <w:divBdr>
            <w:top w:val="none" w:sz="0" w:space="0" w:color="auto"/>
            <w:left w:val="none" w:sz="0" w:space="0" w:color="auto"/>
            <w:bottom w:val="none" w:sz="0" w:space="0" w:color="auto"/>
            <w:right w:val="none" w:sz="0" w:space="0" w:color="auto"/>
          </w:divBdr>
        </w:div>
      </w:divsChild>
    </w:div>
    <w:div w:id="204370723">
      <w:bodyDiv w:val="1"/>
      <w:marLeft w:val="0"/>
      <w:marRight w:val="0"/>
      <w:marTop w:val="0"/>
      <w:marBottom w:val="0"/>
      <w:divBdr>
        <w:top w:val="none" w:sz="0" w:space="0" w:color="auto"/>
        <w:left w:val="none" w:sz="0" w:space="0" w:color="auto"/>
        <w:bottom w:val="none" w:sz="0" w:space="0" w:color="auto"/>
        <w:right w:val="none" w:sz="0" w:space="0" w:color="auto"/>
      </w:divBdr>
      <w:divsChild>
        <w:div w:id="2011594521">
          <w:marLeft w:val="0"/>
          <w:marRight w:val="0"/>
          <w:marTop w:val="75"/>
          <w:marBottom w:val="0"/>
          <w:divBdr>
            <w:top w:val="none" w:sz="0" w:space="0" w:color="auto"/>
            <w:left w:val="none" w:sz="0" w:space="0" w:color="auto"/>
            <w:bottom w:val="none" w:sz="0" w:space="0" w:color="auto"/>
            <w:right w:val="none" w:sz="0" w:space="0" w:color="auto"/>
          </w:divBdr>
        </w:div>
      </w:divsChild>
    </w:div>
    <w:div w:id="204485348">
      <w:bodyDiv w:val="1"/>
      <w:marLeft w:val="0"/>
      <w:marRight w:val="0"/>
      <w:marTop w:val="0"/>
      <w:marBottom w:val="0"/>
      <w:divBdr>
        <w:top w:val="none" w:sz="0" w:space="0" w:color="auto"/>
        <w:left w:val="none" w:sz="0" w:space="0" w:color="auto"/>
        <w:bottom w:val="none" w:sz="0" w:space="0" w:color="auto"/>
        <w:right w:val="none" w:sz="0" w:space="0" w:color="auto"/>
      </w:divBdr>
      <w:divsChild>
        <w:div w:id="1388411182">
          <w:marLeft w:val="0"/>
          <w:marRight w:val="0"/>
          <w:marTop w:val="75"/>
          <w:marBottom w:val="0"/>
          <w:divBdr>
            <w:top w:val="none" w:sz="0" w:space="0" w:color="auto"/>
            <w:left w:val="none" w:sz="0" w:space="0" w:color="auto"/>
            <w:bottom w:val="none" w:sz="0" w:space="0" w:color="auto"/>
            <w:right w:val="none" w:sz="0" w:space="0" w:color="auto"/>
          </w:divBdr>
        </w:div>
      </w:divsChild>
    </w:div>
    <w:div w:id="205217420">
      <w:bodyDiv w:val="1"/>
      <w:marLeft w:val="0"/>
      <w:marRight w:val="0"/>
      <w:marTop w:val="0"/>
      <w:marBottom w:val="0"/>
      <w:divBdr>
        <w:top w:val="none" w:sz="0" w:space="0" w:color="auto"/>
        <w:left w:val="none" w:sz="0" w:space="0" w:color="auto"/>
        <w:bottom w:val="none" w:sz="0" w:space="0" w:color="auto"/>
        <w:right w:val="none" w:sz="0" w:space="0" w:color="auto"/>
      </w:divBdr>
      <w:divsChild>
        <w:div w:id="72821955">
          <w:marLeft w:val="0"/>
          <w:marRight w:val="0"/>
          <w:marTop w:val="75"/>
          <w:marBottom w:val="0"/>
          <w:divBdr>
            <w:top w:val="none" w:sz="0" w:space="0" w:color="auto"/>
            <w:left w:val="none" w:sz="0" w:space="0" w:color="auto"/>
            <w:bottom w:val="none" w:sz="0" w:space="0" w:color="auto"/>
            <w:right w:val="none" w:sz="0" w:space="0" w:color="auto"/>
          </w:divBdr>
        </w:div>
      </w:divsChild>
    </w:div>
    <w:div w:id="205410542">
      <w:bodyDiv w:val="1"/>
      <w:marLeft w:val="0"/>
      <w:marRight w:val="0"/>
      <w:marTop w:val="0"/>
      <w:marBottom w:val="0"/>
      <w:divBdr>
        <w:top w:val="none" w:sz="0" w:space="0" w:color="auto"/>
        <w:left w:val="none" w:sz="0" w:space="0" w:color="auto"/>
        <w:bottom w:val="none" w:sz="0" w:space="0" w:color="auto"/>
        <w:right w:val="none" w:sz="0" w:space="0" w:color="auto"/>
      </w:divBdr>
      <w:divsChild>
        <w:div w:id="1213346045">
          <w:marLeft w:val="0"/>
          <w:marRight w:val="0"/>
          <w:marTop w:val="75"/>
          <w:marBottom w:val="0"/>
          <w:divBdr>
            <w:top w:val="none" w:sz="0" w:space="0" w:color="auto"/>
            <w:left w:val="none" w:sz="0" w:space="0" w:color="auto"/>
            <w:bottom w:val="none" w:sz="0" w:space="0" w:color="auto"/>
            <w:right w:val="none" w:sz="0" w:space="0" w:color="auto"/>
          </w:divBdr>
        </w:div>
      </w:divsChild>
    </w:div>
    <w:div w:id="206991823">
      <w:bodyDiv w:val="1"/>
      <w:marLeft w:val="0"/>
      <w:marRight w:val="0"/>
      <w:marTop w:val="0"/>
      <w:marBottom w:val="0"/>
      <w:divBdr>
        <w:top w:val="none" w:sz="0" w:space="0" w:color="auto"/>
        <w:left w:val="none" w:sz="0" w:space="0" w:color="auto"/>
        <w:bottom w:val="none" w:sz="0" w:space="0" w:color="auto"/>
        <w:right w:val="none" w:sz="0" w:space="0" w:color="auto"/>
      </w:divBdr>
      <w:divsChild>
        <w:div w:id="1590000323">
          <w:marLeft w:val="0"/>
          <w:marRight w:val="0"/>
          <w:marTop w:val="75"/>
          <w:marBottom w:val="0"/>
          <w:divBdr>
            <w:top w:val="none" w:sz="0" w:space="0" w:color="auto"/>
            <w:left w:val="none" w:sz="0" w:space="0" w:color="auto"/>
            <w:bottom w:val="none" w:sz="0" w:space="0" w:color="auto"/>
            <w:right w:val="none" w:sz="0" w:space="0" w:color="auto"/>
          </w:divBdr>
        </w:div>
      </w:divsChild>
    </w:div>
    <w:div w:id="208419023">
      <w:bodyDiv w:val="1"/>
      <w:marLeft w:val="0"/>
      <w:marRight w:val="0"/>
      <w:marTop w:val="0"/>
      <w:marBottom w:val="0"/>
      <w:divBdr>
        <w:top w:val="none" w:sz="0" w:space="0" w:color="auto"/>
        <w:left w:val="none" w:sz="0" w:space="0" w:color="auto"/>
        <w:bottom w:val="none" w:sz="0" w:space="0" w:color="auto"/>
        <w:right w:val="none" w:sz="0" w:space="0" w:color="auto"/>
      </w:divBdr>
      <w:divsChild>
        <w:div w:id="2076589620">
          <w:marLeft w:val="0"/>
          <w:marRight w:val="0"/>
          <w:marTop w:val="75"/>
          <w:marBottom w:val="0"/>
          <w:divBdr>
            <w:top w:val="none" w:sz="0" w:space="0" w:color="auto"/>
            <w:left w:val="none" w:sz="0" w:space="0" w:color="auto"/>
            <w:bottom w:val="none" w:sz="0" w:space="0" w:color="auto"/>
            <w:right w:val="none" w:sz="0" w:space="0" w:color="auto"/>
          </w:divBdr>
        </w:div>
      </w:divsChild>
    </w:div>
    <w:div w:id="210969129">
      <w:bodyDiv w:val="1"/>
      <w:marLeft w:val="0"/>
      <w:marRight w:val="0"/>
      <w:marTop w:val="0"/>
      <w:marBottom w:val="0"/>
      <w:divBdr>
        <w:top w:val="none" w:sz="0" w:space="0" w:color="auto"/>
        <w:left w:val="none" w:sz="0" w:space="0" w:color="auto"/>
        <w:bottom w:val="none" w:sz="0" w:space="0" w:color="auto"/>
        <w:right w:val="none" w:sz="0" w:space="0" w:color="auto"/>
      </w:divBdr>
    </w:div>
    <w:div w:id="211161212">
      <w:bodyDiv w:val="1"/>
      <w:marLeft w:val="0"/>
      <w:marRight w:val="0"/>
      <w:marTop w:val="0"/>
      <w:marBottom w:val="0"/>
      <w:divBdr>
        <w:top w:val="none" w:sz="0" w:space="0" w:color="auto"/>
        <w:left w:val="none" w:sz="0" w:space="0" w:color="auto"/>
        <w:bottom w:val="none" w:sz="0" w:space="0" w:color="auto"/>
        <w:right w:val="none" w:sz="0" w:space="0" w:color="auto"/>
      </w:divBdr>
      <w:divsChild>
        <w:div w:id="1510295265">
          <w:marLeft w:val="0"/>
          <w:marRight w:val="0"/>
          <w:marTop w:val="75"/>
          <w:marBottom w:val="0"/>
          <w:divBdr>
            <w:top w:val="none" w:sz="0" w:space="0" w:color="auto"/>
            <w:left w:val="none" w:sz="0" w:space="0" w:color="auto"/>
            <w:bottom w:val="none" w:sz="0" w:space="0" w:color="auto"/>
            <w:right w:val="none" w:sz="0" w:space="0" w:color="auto"/>
          </w:divBdr>
        </w:div>
      </w:divsChild>
    </w:div>
    <w:div w:id="211771960">
      <w:bodyDiv w:val="1"/>
      <w:marLeft w:val="0"/>
      <w:marRight w:val="0"/>
      <w:marTop w:val="0"/>
      <w:marBottom w:val="0"/>
      <w:divBdr>
        <w:top w:val="none" w:sz="0" w:space="0" w:color="auto"/>
        <w:left w:val="none" w:sz="0" w:space="0" w:color="auto"/>
        <w:bottom w:val="none" w:sz="0" w:space="0" w:color="auto"/>
        <w:right w:val="none" w:sz="0" w:space="0" w:color="auto"/>
      </w:divBdr>
      <w:divsChild>
        <w:div w:id="2062366269">
          <w:marLeft w:val="0"/>
          <w:marRight w:val="0"/>
          <w:marTop w:val="75"/>
          <w:marBottom w:val="0"/>
          <w:divBdr>
            <w:top w:val="none" w:sz="0" w:space="0" w:color="auto"/>
            <w:left w:val="none" w:sz="0" w:space="0" w:color="auto"/>
            <w:bottom w:val="none" w:sz="0" w:space="0" w:color="auto"/>
            <w:right w:val="none" w:sz="0" w:space="0" w:color="auto"/>
          </w:divBdr>
        </w:div>
      </w:divsChild>
    </w:div>
    <w:div w:id="212160100">
      <w:bodyDiv w:val="1"/>
      <w:marLeft w:val="0"/>
      <w:marRight w:val="0"/>
      <w:marTop w:val="0"/>
      <w:marBottom w:val="0"/>
      <w:divBdr>
        <w:top w:val="none" w:sz="0" w:space="0" w:color="auto"/>
        <w:left w:val="none" w:sz="0" w:space="0" w:color="auto"/>
        <w:bottom w:val="none" w:sz="0" w:space="0" w:color="auto"/>
        <w:right w:val="none" w:sz="0" w:space="0" w:color="auto"/>
      </w:divBdr>
      <w:divsChild>
        <w:div w:id="1089501058">
          <w:marLeft w:val="0"/>
          <w:marRight w:val="0"/>
          <w:marTop w:val="75"/>
          <w:marBottom w:val="0"/>
          <w:divBdr>
            <w:top w:val="none" w:sz="0" w:space="0" w:color="auto"/>
            <w:left w:val="none" w:sz="0" w:space="0" w:color="auto"/>
            <w:bottom w:val="none" w:sz="0" w:space="0" w:color="auto"/>
            <w:right w:val="none" w:sz="0" w:space="0" w:color="auto"/>
          </w:divBdr>
        </w:div>
      </w:divsChild>
    </w:div>
    <w:div w:id="213271157">
      <w:bodyDiv w:val="1"/>
      <w:marLeft w:val="0"/>
      <w:marRight w:val="0"/>
      <w:marTop w:val="0"/>
      <w:marBottom w:val="0"/>
      <w:divBdr>
        <w:top w:val="none" w:sz="0" w:space="0" w:color="auto"/>
        <w:left w:val="none" w:sz="0" w:space="0" w:color="auto"/>
        <w:bottom w:val="none" w:sz="0" w:space="0" w:color="auto"/>
        <w:right w:val="none" w:sz="0" w:space="0" w:color="auto"/>
      </w:divBdr>
      <w:divsChild>
        <w:div w:id="415900900">
          <w:marLeft w:val="0"/>
          <w:marRight w:val="0"/>
          <w:marTop w:val="75"/>
          <w:marBottom w:val="0"/>
          <w:divBdr>
            <w:top w:val="none" w:sz="0" w:space="0" w:color="auto"/>
            <w:left w:val="none" w:sz="0" w:space="0" w:color="auto"/>
            <w:bottom w:val="none" w:sz="0" w:space="0" w:color="auto"/>
            <w:right w:val="none" w:sz="0" w:space="0" w:color="auto"/>
          </w:divBdr>
        </w:div>
      </w:divsChild>
    </w:div>
    <w:div w:id="214590597">
      <w:bodyDiv w:val="1"/>
      <w:marLeft w:val="0"/>
      <w:marRight w:val="0"/>
      <w:marTop w:val="0"/>
      <w:marBottom w:val="0"/>
      <w:divBdr>
        <w:top w:val="none" w:sz="0" w:space="0" w:color="auto"/>
        <w:left w:val="none" w:sz="0" w:space="0" w:color="auto"/>
        <w:bottom w:val="none" w:sz="0" w:space="0" w:color="auto"/>
        <w:right w:val="none" w:sz="0" w:space="0" w:color="auto"/>
      </w:divBdr>
      <w:divsChild>
        <w:div w:id="1954894265">
          <w:marLeft w:val="0"/>
          <w:marRight w:val="0"/>
          <w:marTop w:val="75"/>
          <w:marBottom w:val="0"/>
          <w:divBdr>
            <w:top w:val="none" w:sz="0" w:space="0" w:color="auto"/>
            <w:left w:val="none" w:sz="0" w:space="0" w:color="auto"/>
            <w:bottom w:val="none" w:sz="0" w:space="0" w:color="auto"/>
            <w:right w:val="none" w:sz="0" w:space="0" w:color="auto"/>
          </w:divBdr>
        </w:div>
      </w:divsChild>
    </w:div>
    <w:div w:id="214972933">
      <w:bodyDiv w:val="1"/>
      <w:marLeft w:val="0"/>
      <w:marRight w:val="0"/>
      <w:marTop w:val="0"/>
      <w:marBottom w:val="0"/>
      <w:divBdr>
        <w:top w:val="none" w:sz="0" w:space="0" w:color="auto"/>
        <w:left w:val="none" w:sz="0" w:space="0" w:color="auto"/>
        <w:bottom w:val="none" w:sz="0" w:space="0" w:color="auto"/>
        <w:right w:val="none" w:sz="0" w:space="0" w:color="auto"/>
      </w:divBdr>
      <w:divsChild>
        <w:div w:id="365761486">
          <w:marLeft w:val="0"/>
          <w:marRight w:val="0"/>
          <w:marTop w:val="75"/>
          <w:marBottom w:val="0"/>
          <w:divBdr>
            <w:top w:val="none" w:sz="0" w:space="0" w:color="auto"/>
            <w:left w:val="none" w:sz="0" w:space="0" w:color="auto"/>
            <w:bottom w:val="none" w:sz="0" w:space="0" w:color="auto"/>
            <w:right w:val="none" w:sz="0" w:space="0" w:color="auto"/>
          </w:divBdr>
        </w:div>
      </w:divsChild>
    </w:div>
    <w:div w:id="215286318">
      <w:bodyDiv w:val="1"/>
      <w:marLeft w:val="0"/>
      <w:marRight w:val="0"/>
      <w:marTop w:val="0"/>
      <w:marBottom w:val="0"/>
      <w:divBdr>
        <w:top w:val="none" w:sz="0" w:space="0" w:color="auto"/>
        <w:left w:val="none" w:sz="0" w:space="0" w:color="auto"/>
        <w:bottom w:val="none" w:sz="0" w:space="0" w:color="auto"/>
        <w:right w:val="none" w:sz="0" w:space="0" w:color="auto"/>
      </w:divBdr>
      <w:divsChild>
        <w:div w:id="837306247">
          <w:marLeft w:val="0"/>
          <w:marRight w:val="0"/>
          <w:marTop w:val="75"/>
          <w:marBottom w:val="0"/>
          <w:divBdr>
            <w:top w:val="none" w:sz="0" w:space="0" w:color="auto"/>
            <w:left w:val="none" w:sz="0" w:space="0" w:color="auto"/>
            <w:bottom w:val="none" w:sz="0" w:space="0" w:color="auto"/>
            <w:right w:val="none" w:sz="0" w:space="0" w:color="auto"/>
          </w:divBdr>
        </w:div>
      </w:divsChild>
    </w:div>
    <w:div w:id="215510406">
      <w:bodyDiv w:val="1"/>
      <w:marLeft w:val="0"/>
      <w:marRight w:val="0"/>
      <w:marTop w:val="0"/>
      <w:marBottom w:val="0"/>
      <w:divBdr>
        <w:top w:val="none" w:sz="0" w:space="0" w:color="auto"/>
        <w:left w:val="none" w:sz="0" w:space="0" w:color="auto"/>
        <w:bottom w:val="none" w:sz="0" w:space="0" w:color="auto"/>
        <w:right w:val="none" w:sz="0" w:space="0" w:color="auto"/>
      </w:divBdr>
      <w:divsChild>
        <w:div w:id="469904627">
          <w:marLeft w:val="0"/>
          <w:marRight w:val="0"/>
          <w:marTop w:val="75"/>
          <w:marBottom w:val="0"/>
          <w:divBdr>
            <w:top w:val="none" w:sz="0" w:space="0" w:color="auto"/>
            <w:left w:val="none" w:sz="0" w:space="0" w:color="auto"/>
            <w:bottom w:val="none" w:sz="0" w:space="0" w:color="auto"/>
            <w:right w:val="none" w:sz="0" w:space="0" w:color="auto"/>
          </w:divBdr>
        </w:div>
      </w:divsChild>
    </w:div>
    <w:div w:id="216093416">
      <w:bodyDiv w:val="1"/>
      <w:marLeft w:val="0"/>
      <w:marRight w:val="0"/>
      <w:marTop w:val="0"/>
      <w:marBottom w:val="0"/>
      <w:divBdr>
        <w:top w:val="none" w:sz="0" w:space="0" w:color="auto"/>
        <w:left w:val="none" w:sz="0" w:space="0" w:color="auto"/>
        <w:bottom w:val="none" w:sz="0" w:space="0" w:color="auto"/>
        <w:right w:val="none" w:sz="0" w:space="0" w:color="auto"/>
      </w:divBdr>
      <w:divsChild>
        <w:div w:id="112092969">
          <w:marLeft w:val="0"/>
          <w:marRight w:val="0"/>
          <w:marTop w:val="75"/>
          <w:marBottom w:val="0"/>
          <w:divBdr>
            <w:top w:val="none" w:sz="0" w:space="0" w:color="auto"/>
            <w:left w:val="none" w:sz="0" w:space="0" w:color="auto"/>
            <w:bottom w:val="none" w:sz="0" w:space="0" w:color="auto"/>
            <w:right w:val="none" w:sz="0" w:space="0" w:color="auto"/>
          </w:divBdr>
        </w:div>
      </w:divsChild>
    </w:div>
    <w:div w:id="217321127">
      <w:bodyDiv w:val="1"/>
      <w:marLeft w:val="0"/>
      <w:marRight w:val="0"/>
      <w:marTop w:val="0"/>
      <w:marBottom w:val="0"/>
      <w:divBdr>
        <w:top w:val="none" w:sz="0" w:space="0" w:color="auto"/>
        <w:left w:val="none" w:sz="0" w:space="0" w:color="auto"/>
        <w:bottom w:val="none" w:sz="0" w:space="0" w:color="auto"/>
        <w:right w:val="none" w:sz="0" w:space="0" w:color="auto"/>
      </w:divBdr>
      <w:divsChild>
        <w:div w:id="341590108">
          <w:marLeft w:val="0"/>
          <w:marRight w:val="0"/>
          <w:marTop w:val="75"/>
          <w:marBottom w:val="0"/>
          <w:divBdr>
            <w:top w:val="none" w:sz="0" w:space="0" w:color="auto"/>
            <w:left w:val="none" w:sz="0" w:space="0" w:color="auto"/>
            <w:bottom w:val="none" w:sz="0" w:space="0" w:color="auto"/>
            <w:right w:val="none" w:sz="0" w:space="0" w:color="auto"/>
          </w:divBdr>
        </w:div>
      </w:divsChild>
    </w:div>
    <w:div w:id="217398671">
      <w:bodyDiv w:val="1"/>
      <w:marLeft w:val="0"/>
      <w:marRight w:val="0"/>
      <w:marTop w:val="0"/>
      <w:marBottom w:val="0"/>
      <w:divBdr>
        <w:top w:val="none" w:sz="0" w:space="0" w:color="auto"/>
        <w:left w:val="none" w:sz="0" w:space="0" w:color="auto"/>
        <w:bottom w:val="none" w:sz="0" w:space="0" w:color="auto"/>
        <w:right w:val="none" w:sz="0" w:space="0" w:color="auto"/>
      </w:divBdr>
      <w:divsChild>
        <w:div w:id="1674147127">
          <w:marLeft w:val="0"/>
          <w:marRight w:val="0"/>
          <w:marTop w:val="75"/>
          <w:marBottom w:val="0"/>
          <w:divBdr>
            <w:top w:val="none" w:sz="0" w:space="0" w:color="auto"/>
            <w:left w:val="none" w:sz="0" w:space="0" w:color="auto"/>
            <w:bottom w:val="none" w:sz="0" w:space="0" w:color="auto"/>
            <w:right w:val="none" w:sz="0" w:space="0" w:color="auto"/>
          </w:divBdr>
        </w:div>
      </w:divsChild>
    </w:div>
    <w:div w:id="218591868">
      <w:bodyDiv w:val="1"/>
      <w:marLeft w:val="0"/>
      <w:marRight w:val="0"/>
      <w:marTop w:val="0"/>
      <w:marBottom w:val="0"/>
      <w:divBdr>
        <w:top w:val="none" w:sz="0" w:space="0" w:color="auto"/>
        <w:left w:val="none" w:sz="0" w:space="0" w:color="auto"/>
        <w:bottom w:val="none" w:sz="0" w:space="0" w:color="auto"/>
        <w:right w:val="none" w:sz="0" w:space="0" w:color="auto"/>
      </w:divBdr>
      <w:divsChild>
        <w:div w:id="1370951029">
          <w:marLeft w:val="0"/>
          <w:marRight w:val="0"/>
          <w:marTop w:val="75"/>
          <w:marBottom w:val="0"/>
          <w:divBdr>
            <w:top w:val="none" w:sz="0" w:space="0" w:color="auto"/>
            <w:left w:val="none" w:sz="0" w:space="0" w:color="auto"/>
            <w:bottom w:val="none" w:sz="0" w:space="0" w:color="auto"/>
            <w:right w:val="none" w:sz="0" w:space="0" w:color="auto"/>
          </w:divBdr>
        </w:div>
      </w:divsChild>
    </w:div>
    <w:div w:id="220556033">
      <w:bodyDiv w:val="1"/>
      <w:marLeft w:val="0"/>
      <w:marRight w:val="0"/>
      <w:marTop w:val="0"/>
      <w:marBottom w:val="0"/>
      <w:divBdr>
        <w:top w:val="none" w:sz="0" w:space="0" w:color="auto"/>
        <w:left w:val="none" w:sz="0" w:space="0" w:color="auto"/>
        <w:bottom w:val="none" w:sz="0" w:space="0" w:color="auto"/>
        <w:right w:val="none" w:sz="0" w:space="0" w:color="auto"/>
      </w:divBdr>
      <w:divsChild>
        <w:div w:id="1205872597">
          <w:marLeft w:val="0"/>
          <w:marRight w:val="0"/>
          <w:marTop w:val="75"/>
          <w:marBottom w:val="0"/>
          <w:divBdr>
            <w:top w:val="none" w:sz="0" w:space="0" w:color="auto"/>
            <w:left w:val="none" w:sz="0" w:space="0" w:color="auto"/>
            <w:bottom w:val="none" w:sz="0" w:space="0" w:color="auto"/>
            <w:right w:val="none" w:sz="0" w:space="0" w:color="auto"/>
          </w:divBdr>
        </w:div>
      </w:divsChild>
    </w:div>
    <w:div w:id="221522469">
      <w:bodyDiv w:val="1"/>
      <w:marLeft w:val="0"/>
      <w:marRight w:val="0"/>
      <w:marTop w:val="0"/>
      <w:marBottom w:val="0"/>
      <w:divBdr>
        <w:top w:val="none" w:sz="0" w:space="0" w:color="auto"/>
        <w:left w:val="none" w:sz="0" w:space="0" w:color="auto"/>
        <w:bottom w:val="none" w:sz="0" w:space="0" w:color="auto"/>
        <w:right w:val="none" w:sz="0" w:space="0" w:color="auto"/>
      </w:divBdr>
      <w:divsChild>
        <w:div w:id="726875718">
          <w:marLeft w:val="0"/>
          <w:marRight w:val="0"/>
          <w:marTop w:val="75"/>
          <w:marBottom w:val="0"/>
          <w:divBdr>
            <w:top w:val="none" w:sz="0" w:space="0" w:color="auto"/>
            <w:left w:val="none" w:sz="0" w:space="0" w:color="auto"/>
            <w:bottom w:val="none" w:sz="0" w:space="0" w:color="auto"/>
            <w:right w:val="none" w:sz="0" w:space="0" w:color="auto"/>
          </w:divBdr>
        </w:div>
      </w:divsChild>
    </w:div>
    <w:div w:id="221602577">
      <w:bodyDiv w:val="1"/>
      <w:marLeft w:val="0"/>
      <w:marRight w:val="0"/>
      <w:marTop w:val="0"/>
      <w:marBottom w:val="0"/>
      <w:divBdr>
        <w:top w:val="none" w:sz="0" w:space="0" w:color="auto"/>
        <w:left w:val="none" w:sz="0" w:space="0" w:color="auto"/>
        <w:bottom w:val="none" w:sz="0" w:space="0" w:color="auto"/>
        <w:right w:val="none" w:sz="0" w:space="0" w:color="auto"/>
      </w:divBdr>
      <w:divsChild>
        <w:div w:id="21713975">
          <w:marLeft w:val="0"/>
          <w:marRight w:val="0"/>
          <w:marTop w:val="75"/>
          <w:marBottom w:val="0"/>
          <w:divBdr>
            <w:top w:val="none" w:sz="0" w:space="0" w:color="auto"/>
            <w:left w:val="none" w:sz="0" w:space="0" w:color="auto"/>
            <w:bottom w:val="none" w:sz="0" w:space="0" w:color="auto"/>
            <w:right w:val="none" w:sz="0" w:space="0" w:color="auto"/>
          </w:divBdr>
        </w:div>
      </w:divsChild>
    </w:div>
    <w:div w:id="222833895">
      <w:bodyDiv w:val="1"/>
      <w:marLeft w:val="0"/>
      <w:marRight w:val="0"/>
      <w:marTop w:val="0"/>
      <w:marBottom w:val="0"/>
      <w:divBdr>
        <w:top w:val="none" w:sz="0" w:space="0" w:color="auto"/>
        <w:left w:val="none" w:sz="0" w:space="0" w:color="auto"/>
        <w:bottom w:val="none" w:sz="0" w:space="0" w:color="auto"/>
        <w:right w:val="none" w:sz="0" w:space="0" w:color="auto"/>
      </w:divBdr>
      <w:divsChild>
        <w:div w:id="1620141146">
          <w:marLeft w:val="0"/>
          <w:marRight w:val="0"/>
          <w:marTop w:val="75"/>
          <w:marBottom w:val="0"/>
          <w:divBdr>
            <w:top w:val="none" w:sz="0" w:space="0" w:color="auto"/>
            <w:left w:val="none" w:sz="0" w:space="0" w:color="auto"/>
            <w:bottom w:val="none" w:sz="0" w:space="0" w:color="auto"/>
            <w:right w:val="none" w:sz="0" w:space="0" w:color="auto"/>
          </w:divBdr>
        </w:div>
      </w:divsChild>
    </w:div>
    <w:div w:id="229199393">
      <w:bodyDiv w:val="1"/>
      <w:marLeft w:val="0"/>
      <w:marRight w:val="0"/>
      <w:marTop w:val="0"/>
      <w:marBottom w:val="0"/>
      <w:divBdr>
        <w:top w:val="none" w:sz="0" w:space="0" w:color="auto"/>
        <w:left w:val="none" w:sz="0" w:space="0" w:color="auto"/>
        <w:bottom w:val="none" w:sz="0" w:space="0" w:color="auto"/>
        <w:right w:val="none" w:sz="0" w:space="0" w:color="auto"/>
      </w:divBdr>
    </w:div>
    <w:div w:id="229779550">
      <w:bodyDiv w:val="1"/>
      <w:marLeft w:val="0"/>
      <w:marRight w:val="0"/>
      <w:marTop w:val="0"/>
      <w:marBottom w:val="0"/>
      <w:divBdr>
        <w:top w:val="none" w:sz="0" w:space="0" w:color="auto"/>
        <w:left w:val="none" w:sz="0" w:space="0" w:color="auto"/>
        <w:bottom w:val="none" w:sz="0" w:space="0" w:color="auto"/>
        <w:right w:val="none" w:sz="0" w:space="0" w:color="auto"/>
      </w:divBdr>
      <w:divsChild>
        <w:div w:id="1512800150">
          <w:marLeft w:val="0"/>
          <w:marRight w:val="0"/>
          <w:marTop w:val="75"/>
          <w:marBottom w:val="0"/>
          <w:divBdr>
            <w:top w:val="none" w:sz="0" w:space="0" w:color="auto"/>
            <w:left w:val="none" w:sz="0" w:space="0" w:color="auto"/>
            <w:bottom w:val="none" w:sz="0" w:space="0" w:color="auto"/>
            <w:right w:val="none" w:sz="0" w:space="0" w:color="auto"/>
          </w:divBdr>
        </w:div>
      </w:divsChild>
    </w:div>
    <w:div w:id="231505531">
      <w:bodyDiv w:val="1"/>
      <w:marLeft w:val="0"/>
      <w:marRight w:val="0"/>
      <w:marTop w:val="0"/>
      <w:marBottom w:val="0"/>
      <w:divBdr>
        <w:top w:val="none" w:sz="0" w:space="0" w:color="auto"/>
        <w:left w:val="none" w:sz="0" w:space="0" w:color="auto"/>
        <w:bottom w:val="none" w:sz="0" w:space="0" w:color="auto"/>
        <w:right w:val="none" w:sz="0" w:space="0" w:color="auto"/>
      </w:divBdr>
      <w:divsChild>
        <w:div w:id="1661428362">
          <w:marLeft w:val="0"/>
          <w:marRight w:val="0"/>
          <w:marTop w:val="75"/>
          <w:marBottom w:val="0"/>
          <w:divBdr>
            <w:top w:val="none" w:sz="0" w:space="0" w:color="auto"/>
            <w:left w:val="none" w:sz="0" w:space="0" w:color="auto"/>
            <w:bottom w:val="none" w:sz="0" w:space="0" w:color="auto"/>
            <w:right w:val="none" w:sz="0" w:space="0" w:color="auto"/>
          </w:divBdr>
        </w:div>
      </w:divsChild>
    </w:div>
    <w:div w:id="235287115">
      <w:bodyDiv w:val="1"/>
      <w:marLeft w:val="0"/>
      <w:marRight w:val="0"/>
      <w:marTop w:val="0"/>
      <w:marBottom w:val="0"/>
      <w:divBdr>
        <w:top w:val="none" w:sz="0" w:space="0" w:color="auto"/>
        <w:left w:val="none" w:sz="0" w:space="0" w:color="auto"/>
        <w:bottom w:val="none" w:sz="0" w:space="0" w:color="auto"/>
        <w:right w:val="none" w:sz="0" w:space="0" w:color="auto"/>
      </w:divBdr>
    </w:div>
    <w:div w:id="235483974">
      <w:bodyDiv w:val="1"/>
      <w:marLeft w:val="0"/>
      <w:marRight w:val="0"/>
      <w:marTop w:val="0"/>
      <w:marBottom w:val="0"/>
      <w:divBdr>
        <w:top w:val="none" w:sz="0" w:space="0" w:color="auto"/>
        <w:left w:val="none" w:sz="0" w:space="0" w:color="auto"/>
        <w:bottom w:val="none" w:sz="0" w:space="0" w:color="auto"/>
        <w:right w:val="none" w:sz="0" w:space="0" w:color="auto"/>
      </w:divBdr>
      <w:divsChild>
        <w:div w:id="404106091">
          <w:marLeft w:val="0"/>
          <w:marRight w:val="0"/>
          <w:marTop w:val="75"/>
          <w:marBottom w:val="0"/>
          <w:divBdr>
            <w:top w:val="none" w:sz="0" w:space="0" w:color="auto"/>
            <w:left w:val="none" w:sz="0" w:space="0" w:color="auto"/>
            <w:bottom w:val="none" w:sz="0" w:space="0" w:color="auto"/>
            <w:right w:val="none" w:sz="0" w:space="0" w:color="auto"/>
          </w:divBdr>
        </w:div>
      </w:divsChild>
    </w:div>
    <w:div w:id="237248504">
      <w:bodyDiv w:val="1"/>
      <w:marLeft w:val="0"/>
      <w:marRight w:val="0"/>
      <w:marTop w:val="0"/>
      <w:marBottom w:val="0"/>
      <w:divBdr>
        <w:top w:val="none" w:sz="0" w:space="0" w:color="auto"/>
        <w:left w:val="none" w:sz="0" w:space="0" w:color="auto"/>
        <w:bottom w:val="none" w:sz="0" w:space="0" w:color="auto"/>
        <w:right w:val="none" w:sz="0" w:space="0" w:color="auto"/>
      </w:divBdr>
      <w:divsChild>
        <w:div w:id="433672511">
          <w:marLeft w:val="0"/>
          <w:marRight w:val="0"/>
          <w:marTop w:val="75"/>
          <w:marBottom w:val="0"/>
          <w:divBdr>
            <w:top w:val="none" w:sz="0" w:space="0" w:color="auto"/>
            <w:left w:val="none" w:sz="0" w:space="0" w:color="auto"/>
            <w:bottom w:val="none" w:sz="0" w:space="0" w:color="auto"/>
            <w:right w:val="none" w:sz="0" w:space="0" w:color="auto"/>
          </w:divBdr>
        </w:div>
      </w:divsChild>
    </w:div>
    <w:div w:id="237597992">
      <w:bodyDiv w:val="1"/>
      <w:marLeft w:val="0"/>
      <w:marRight w:val="0"/>
      <w:marTop w:val="0"/>
      <w:marBottom w:val="0"/>
      <w:divBdr>
        <w:top w:val="none" w:sz="0" w:space="0" w:color="auto"/>
        <w:left w:val="none" w:sz="0" w:space="0" w:color="auto"/>
        <w:bottom w:val="none" w:sz="0" w:space="0" w:color="auto"/>
        <w:right w:val="none" w:sz="0" w:space="0" w:color="auto"/>
      </w:divBdr>
      <w:divsChild>
        <w:div w:id="316961226">
          <w:marLeft w:val="0"/>
          <w:marRight w:val="0"/>
          <w:marTop w:val="75"/>
          <w:marBottom w:val="0"/>
          <w:divBdr>
            <w:top w:val="none" w:sz="0" w:space="0" w:color="auto"/>
            <w:left w:val="none" w:sz="0" w:space="0" w:color="auto"/>
            <w:bottom w:val="none" w:sz="0" w:space="0" w:color="auto"/>
            <w:right w:val="none" w:sz="0" w:space="0" w:color="auto"/>
          </w:divBdr>
        </w:div>
      </w:divsChild>
    </w:div>
    <w:div w:id="238907867">
      <w:bodyDiv w:val="1"/>
      <w:marLeft w:val="0"/>
      <w:marRight w:val="0"/>
      <w:marTop w:val="0"/>
      <w:marBottom w:val="0"/>
      <w:divBdr>
        <w:top w:val="none" w:sz="0" w:space="0" w:color="auto"/>
        <w:left w:val="none" w:sz="0" w:space="0" w:color="auto"/>
        <w:bottom w:val="none" w:sz="0" w:space="0" w:color="auto"/>
        <w:right w:val="none" w:sz="0" w:space="0" w:color="auto"/>
      </w:divBdr>
      <w:divsChild>
        <w:div w:id="577254864">
          <w:marLeft w:val="0"/>
          <w:marRight w:val="0"/>
          <w:marTop w:val="75"/>
          <w:marBottom w:val="0"/>
          <w:divBdr>
            <w:top w:val="none" w:sz="0" w:space="0" w:color="auto"/>
            <w:left w:val="none" w:sz="0" w:space="0" w:color="auto"/>
            <w:bottom w:val="none" w:sz="0" w:space="0" w:color="auto"/>
            <w:right w:val="none" w:sz="0" w:space="0" w:color="auto"/>
          </w:divBdr>
        </w:div>
      </w:divsChild>
    </w:div>
    <w:div w:id="239290598">
      <w:bodyDiv w:val="1"/>
      <w:marLeft w:val="0"/>
      <w:marRight w:val="0"/>
      <w:marTop w:val="0"/>
      <w:marBottom w:val="0"/>
      <w:divBdr>
        <w:top w:val="none" w:sz="0" w:space="0" w:color="auto"/>
        <w:left w:val="none" w:sz="0" w:space="0" w:color="auto"/>
        <w:bottom w:val="none" w:sz="0" w:space="0" w:color="auto"/>
        <w:right w:val="none" w:sz="0" w:space="0" w:color="auto"/>
      </w:divBdr>
      <w:divsChild>
        <w:div w:id="1074934228">
          <w:marLeft w:val="0"/>
          <w:marRight w:val="0"/>
          <w:marTop w:val="75"/>
          <w:marBottom w:val="0"/>
          <w:divBdr>
            <w:top w:val="none" w:sz="0" w:space="0" w:color="auto"/>
            <w:left w:val="none" w:sz="0" w:space="0" w:color="auto"/>
            <w:bottom w:val="none" w:sz="0" w:space="0" w:color="auto"/>
            <w:right w:val="none" w:sz="0" w:space="0" w:color="auto"/>
          </w:divBdr>
        </w:div>
      </w:divsChild>
    </w:div>
    <w:div w:id="240408979">
      <w:bodyDiv w:val="1"/>
      <w:marLeft w:val="0"/>
      <w:marRight w:val="0"/>
      <w:marTop w:val="0"/>
      <w:marBottom w:val="0"/>
      <w:divBdr>
        <w:top w:val="none" w:sz="0" w:space="0" w:color="auto"/>
        <w:left w:val="none" w:sz="0" w:space="0" w:color="auto"/>
        <w:bottom w:val="none" w:sz="0" w:space="0" w:color="auto"/>
        <w:right w:val="none" w:sz="0" w:space="0" w:color="auto"/>
      </w:divBdr>
      <w:divsChild>
        <w:div w:id="930360991">
          <w:marLeft w:val="0"/>
          <w:marRight w:val="0"/>
          <w:marTop w:val="75"/>
          <w:marBottom w:val="0"/>
          <w:divBdr>
            <w:top w:val="none" w:sz="0" w:space="0" w:color="auto"/>
            <w:left w:val="none" w:sz="0" w:space="0" w:color="auto"/>
            <w:bottom w:val="none" w:sz="0" w:space="0" w:color="auto"/>
            <w:right w:val="none" w:sz="0" w:space="0" w:color="auto"/>
          </w:divBdr>
        </w:div>
      </w:divsChild>
    </w:div>
    <w:div w:id="240530638">
      <w:bodyDiv w:val="1"/>
      <w:marLeft w:val="0"/>
      <w:marRight w:val="0"/>
      <w:marTop w:val="0"/>
      <w:marBottom w:val="0"/>
      <w:divBdr>
        <w:top w:val="none" w:sz="0" w:space="0" w:color="auto"/>
        <w:left w:val="none" w:sz="0" w:space="0" w:color="auto"/>
        <w:bottom w:val="none" w:sz="0" w:space="0" w:color="auto"/>
        <w:right w:val="none" w:sz="0" w:space="0" w:color="auto"/>
      </w:divBdr>
      <w:divsChild>
        <w:div w:id="387461898">
          <w:marLeft w:val="0"/>
          <w:marRight w:val="0"/>
          <w:marTop w:val="75"/>
          <w:marBottom w:val="0"/>
          <w:divBdr>
            <w:top w:val="none" w:sz="0" w:space="0" w:color="auto"/>
            <w:left w:val="none" w:sz="0" w:space="0" w:color="auto"/>
            <w:bottom w:val="none" w:sz="0" w:space="0" w:color="auto"/>
            <w:right w:val="none" w:sz="0" w:space="0" w:color="auto"/>
          </w:divBdr>
        </w:div>
      </w:divsChild>
    </w:div>
    <w:div w:id="241843173">
      <w:bodyDiv w:val="1"/>
      <w:marLeft w:val="0"/>
      <w:marRight w:val="0"/>
      <w:marTop w:val="0"/>
      <w:marBottom w:val="0"/>
      <w:divBdr>
        <w:top w:val="none" w:sz="0" w:space="0" w:color="auto"/>
        <w:left w:val="none" w:sz="0" w:space="0" w:color="auto"/>
        <w:bottom w:val="none" w:sz="0" w:space="0" w:color="auto"/>
        <w:right w:val="none" w:sz="0" w:space="0" w:color="auto"/>
      </w:divBdr>
      <w:divsChild>
        <w:div w:id="340158258">
          <w:marLeft w:val="0"/>
          <w:marRight w:val="0"/>
          <w:marTop w:val="75"/>
          <w:marBottom w:val="0"/>
          <w:divBdr>
            <w:top w:val="none" w:sz="0" w:space="0" w:color="auto"/>
            <w:left w:val="none" w:sz="0" w:space="0" w:color="auto"/>
            <w:bottom w:val="none" w:sz="0" w:space="0" w:color="auto"/>
            <w:right w:val="none" w:sz="0" w:space="0" w:color="auto"/>
          </w:divBdr>
        </w:div>
      </w:divsChild>
    </w:div>
    <w:div w:id="244187278">
      <w:bodyDiv w:val="1"/>
      <w:marLeft w:val="0"/>
      <w:marRight w:val="0"/>
      <w:marTop w:val="0"/>
      <w:marBottom w:val="0"/>
      <w:divBdr>
        <w:top w:val="none" w:sz="0" w:space="0" w:color="auto"/>
        <w:left w:val="none" w:sz="0" w:space="0" w:color="auto"/>
        <w:bottom w:val="none" w:sz="0" w:space="0" w:color="auto"/>
        <w:right w:val="none" w:sz="0" w:space="0" w:color="auto"/>
      </w:divBdr>
      <w:divsChild>
        <w:div w:id="1962221379">
          <w:marLeft w:val="0"/>
          <w:marRight w:val="0"/>
          <w:marTop w:val="75"/>
          <w:marBottom w:val="0"/>
          <w:divBdr>
            <w:top w:val="none" w:sz="0" w:space="0" w:color="auto"/>
            <w:left w:val="none" w:sz="0" w:space="0" w:color="auto"/>
            <w:bottom w:val="none" w:sz="0" w:space="0" w:color="auto"/>
            <w:right w:val="none" w:sz="0" w:space="0" w:color="auto"/>
          </w:divBdr>
        </w:div>
      </w:divsChild>
    </w:div>
    <w:div w:id="244266518">
      <w:bodyDiv w:val="1"/>
      <w:marLeft w:val="0"/>
      <w:marRight w:val="0"/>
      <w:marTop w:val="0"/>
      <w:marBottom w:val="0"/>
      <w:divBdr>
        <w:top w:val="none" w:sz="0" w:space="0" w:color="auto"/>
        <w:left w:val="none" w:sz="0" w:space="0" w:color="auto"/>
        <w:bottom w:val="none" w:sz="0" w:space="0" w:color="auto"/>
        <w:right w:val="none" w:sz="0" w:space="0" w:color="auto"/>
      </w:divBdr>
      <w:divsChild>
        <w:div w:id="259725218">
          <w:marLeft w:val="0"/>
          <w:marRight w:val="0"/>
          <w:marTop w:val="75"/>
          <w:marBottom w:val="0"/>
          <w:divBdr>
            <w:top w:val="none" w:sz="0" w:space="0" w:color="auto"/>
            <w:left w:val="none" w:sz="0" w:space="0" w:color="auto"/>
            <w:bottom w:val="none" w:sz="0" w:space="0" w:color="auto"/>
            <w:right w:val="none" w:sz="0" w:space="0" w:color="auto"/>
          </w:divBdr>
        </w:div>
      </w:divsChild>
    </w:div>
    <w:div w:id="244455332">
      <w:bodyDiv w:val="1"/>
      <w:marLeft w:val="0"/>
      <w:marRight w:val="0"/>
      <w:marTop w:val="0"/>
      <w:marBottom w:val="0"/>
      <w:divBdr>
        <w:top w:val="none" w:sz="0" w:space="0" w:color="auto"/>
        <w:left w:val="none" w:sz="0" w:space="0" w:color="auto"/>
        <w:bottom w:val="none" w:sz="0" w:space="0" w:color="auto"/>
        <w:right w:val="none" w:sz="0" w:space="0" w:color="auto"/>
      </w:divBdr>
      <w:divsChild>
        <w:div w:id="1919091752">
          <w:marLeft w:val="0"/>
          <w:marRight w:val="0"/>
          <w:marTop w:val="75"/>
          <w:marBottom w:val="0"/>
          <w:divBdr>
            <w:top w:val="none" w:sz="0" w:space="0" w:color="auto"/>
            <w:left w:val="none" w:sz="0" w:space="0" w:color="auto"/>
            <w:bottom w:val="none" w:sz="0" w:space="0" w:color="auto"/>
            <w:right w:val="none" w:sz="0" w:space="0" w:color="auto"/>
          </w:divBdr>
        </w:div>
      </w:divsChild>
    </w:div>
    <w:div w:id="247083679">
      <w:bodyDiv w:val="1"/>
      <w:marLeft w:val="0"/>
      <w:marRight w:val="0"/>
      <w:marTop w:val="0"/>
      <w:marBottom w:val="0"/>
      <w:divBdr>
        <w:top w:val="none" w:sz="0" w:space="0" w:color="auto"/>
        <w:left w:val="none" w:sz="0" w:space="0" w:color="auto"/>
        <w:bottom w:val="none" w:sz="0" w:space="0" w:color="auto"/>
        <w:right w:val="none" w:sz="0" w:space="0" w:color="auto"/>
      </w:divBdr>
      <w:divsChild>
        <w:div w:id="452141866">
          <w:marLeft w:val="0"/>
          <w:marRight w:val="0"/>
          <w:marTop w:val="75"/>
          <w:marBottom w:val="0"/>
          <w:divBdr>
            <w:top w:val="none" w:sz="0" w:space="0" w:color="auto"/>
            <w:left w:val="none" w:sz="0" w:space="0" w:color="auto"/>
            <w:bottom w:val="none" w:sz="0" w:space="0" w:color="auto"/>
            <w:right w:val="none" w:sz="0" w:space="0" w:color="auto"/>
          </w:divBdr>
        </w:div>
      </w:divsChild>
    </w:div>
    <w:div w:id="247733334">
      <w:bodyDiv w:val="1"/>
      <w:marLeft w:val="0"/>
      <w:marRight w:val="0"/>
      <w:marTop w:val="0"/>
      <w:marBottom w:val="0"/>
      <w:divBdr>
        <w:top w:val="none" w:sz="0" w:space="0" w:color="auto"/>
        <w:left w:val="none" w:sz="0" w:space="0" w:color="auto"/>
        <w:bottom w:val="none" w:sz="0" w:space="0" w:color="auto"/>
        <w:right w:val="none" w:sz="0" w:space="0" w:color="auto"/>
      </w:divBdr>
      <w:divsChild>
        <w:div w:id="81688312">
          <w:marLeft w:val="0"/>
          <w:marRight w:val="0"/>
          <w:marTop w:val="75"/>
          <w:marBottom w:val="0"/>
          <w:divBdr>
            <w:top w:val="none" w:sz="0" w:space="0" w:color="auto"/>
            <w:left w:val="none" w:sz="0" w:space="0" w:color="auto"/>
            <w:bottom w:val="none" w:sz="0" w:space="0" w:color="auto"/>
            <w:right w:val="none" w:sz="0" w:space="0" w:color="auto"/>
          </w:divBdr>
        </w:div>
      </w:divsChild>
    </w:div>
    <w:div w:id="247888111">
      <w:bodyDiv w:val="1"/>
      <w:marLeft w:val="0"/>
      <w:marRight w:val="0"/>
      <w:marTop w:val="0"/>
      <w:marBottom w:val="0"/>
      <w:divBdr>
        <w:top w:val="none" w:sz="0" w:space="0" w:color="auto"/>
        <w:left w:val="none" w:sz="0" w:space="0" w:color="auto"/>
        <w:bottom w:val="none" w:sz="0" w:space="0" w:color="auto"/>
        <w:right w:val="none" w:sz="0" w:space="0" w:color="auto"/>
      </w:divBdr>
      <w:divsChild>
        <w:div w:id="1468548171">
          <w:marLeft w:val="0"/>
          <w:marRight w:val="0"/>
          <w:marTop w:val="75"/>
          <w:marBottom w:val="0"/>
          <w:divBdr>
            <w:top w:val="none" w:sz="0" w:space="0" w:color="auto"/>
            <w:left w:val="none" w:sz="0" w:space="0" w:color="auto"/>
            <w:bottom w:val="none" w:sz="0" w:space="0" w:color="auto"/>
            <w:right w:val="none" w:sz="0" w:space="0" w:color="auto"/>
          </w:divBdr>
        </w:div>
      </w:divsChild>
    </w:div>
    <w:div w:id="248926919">
      <w:bodyDiv w:val="1"/>
      <w:marLeft w:val="0"/>
      <w:marRight w:val="0"/>
      <w:marTop w:val="0"/>
      <w:marBottom w:val="0"/>
      <w:divBdr>
        <w:top w:val="none" w:sz="0" w:space="0" w:color="auto"/>
        <w:left w:val="none" w:sz="0" w:space="0" w:color="auto"/>
        <w:bottom w:val="none" w:sz="0" w:space="0" w:color="auto"/>
        <w:right w:val="none" w:sz="0" w:space="0" w:color="auto"/>
      </w:divBdr>
      <w:divsChild>
        <w:div w:id="916939474">
          <w:marLeft w:val="0"/>
          <w:marRight w:val="0"/>
          <w:marTop w:val="75"/>
          <w:marBottom w:val="0"/>
          <w:divBdr>
            <w:top w:val="none" w:sz="0" w:space="0" w:color="auto"/>
            <w:left w:val="none" w:sz="0" w:space="0" w:color="auto"/>
            <w:bottom w:val="none" w:sz="0" w:space="0" w:color="auto"/>
            <w:right w:val="none" w:sz="0" w:space="0" w:color="auto"/>
          </w:divBdr>
        </w:div>
      </w:divsChild>
    </w:div>
    <w:div w:id="249430331">
      <w:bodyDiv w:val="1"/>
      <w:marLeft w:val="0"/>
      <w:marRight w:val="0"/>
      <w:marTop w:val="0"/>
      <w:marBottom w:val="0"/>
      <w:divBdr>
        <w:top w:val="none" w:sz="0" w:space="0" w:color="auto"/>
        <w:left w:val="none" w:sz="0" w:space="0" w:color="auto"/>
        <w:bottom w:val="none" w:sz="0" w:space="0" w:color="auto"/>
        <w:right w:val="none" w:sz="0" w:space="0" w:color="auto"/>
      </w:divBdr>
      <w:divsChild>
        <w:div w:id="94180605">
          <w:marLeft w:val="0"/>
          <w:marRight w:val="0"/>
          <w:marTop w:val="75"/>
          <w:marBottom w:val="0"/>
          <w:divBdr>
            <w:top w:val="none" w:sz="0" w:space="0" w:color="auto"/>
            <w:left w:val="none" w:sz="0" w:space="0" w:color="auto"/>
            <w:bottom w:val="none" w:sz="0" w:space="0" w:color="auto"/>
            <w:right w:val="none" w:sz="0" w:space="0" w:color="auto"/>
          </w:divBdr>
        </w:div>
      </w:divsChild>
    </w:div>
    <w:div w:id="249848570">
      <w:bodyDiv w:val="1"/>
      <w:marLeft w:val="0"/>
      <w:marRight w:val="0"/>
      <w:marTop w:val="0"/>
      <w:marBottom w:val="0"/>
      <w:divBdr>
        <w:top w:val="none" w:sz="0" w:space="0" w:color="auto"/>
        <w:left w:val="none" w:sz="0" w:space="0" w:color="auto"/>
        <w:bottom w:val="none" w:sz="0" w:space="0" w:color="auto"/>
        <w:right w:val="none" w:sz="0" w:space="0" w:color="auto"/>
      </w:divBdr>
      <w:divsChild>
        <w:div w:id="1713994557">
          <w:marLeft w:val="0"/>
          <w:marRight w:val="0"/>
          <w:marTop w:val="75"/>
          <w:marBottom w:val="0"/>
          <w:divBdr>
            <w:top w:val="none" w:sz="0" w:space="0" w:color="auto"/>
            <w:left w:val="none" w:sz="0" w:space="0" w:color="auto"/>
            <w:bottom w:val="none" w:sz="0" w:space="0" w:color="auto"/>
            <w:right w:val="none" w:sz="0" w:space="0" w:color="auto"/>
          </w:divBdr>
        </w:div>
      </w:divsChild>
    </w:div>
    <w:div w:id="251277377">
      <w:bodyDiv w:val="1"/>
      <w:marLeft w:val="0"/>
      <w:marRight w:val="0"/>
      <w:marTop w:val="0"/>
      <w:marBottom w:val="0"/>
      <w:divBdr>
        <w:top w:val="none" w:sz="0" w:space="0" w:color="auto"/>
        <w:left w:val="none" w:sz="0" w:space="0" w:color="auto"/>
        <w:bottom w:val="none" w:sz="0" w:space="0" w:color="auto"/>
        <w:right w:val="none" w:sz="0" w:space="0" w:color="auto"/>
      </w:divBdr>
      <w:divsChild>
        <w:div w:id="1130247344">
          <w:marLeft w:val="0"/>
          <w:marRight w:val="0"/>
          <w:marTop w:val="75"/>
          <w:marBottom w:val="0"/>
          <w:divBdr>
            <w:top w:val="none" w:sz="0" w:space="0" w:color="auto"/>
            <w:left w:val="none" w:sz="0" w:space="0" w:color="auto"/>
            <w:bottom w:val="none" w:sz="0" w:space="0" w:color="auto"/>
            <w:right w:val="none" w:sz="0" w:space="0" w:color="auto"/>
          </w:divBdr>
        </w:div>
      </w:divsChild>
    </w:div>
    <w:div w:id="252012957">
      <w:bodyDiv w:val="1"/>
      <w:marLeft w:val="0"/>
      <w:marRight w:val="0"/>
      <w:marTop w:val="0"/>
      <w:marBottom w:val="0"/>
      <w:divBdr>
        <w:top w:val="none" w:sz="0" w:space="0" w:color="auto"/>
        <w:left w:val="none" w:sz="0" w:space="0" w:color="auto"/>
        <w:bottom w:val="none" w:sz="0" w:space="0" w:color="auto"/>
        <w:right w:val="none" w:sz="0" w:space="0" w:color="auto"/>
      </w:divBdr>
      <w:divsChild>
        <w:div w:id="359474366">
          <w:marLeft w:val="0"/>
          <w:marRight w:val="0"/>
          <w:marTop w:val="75"/>
          <w:marBottom w:val="0"/>
          <w:divBdr>
            <w:top w:val="none" w:sz="0" w:space="0" w:color="auto"/>
            <w:left w:val="none" w:sz="0" w:space="0" w:color="auto"/>
            <w:bottom w:val="none" w:sz="0" w:space="0" w:color="auto"/>
            <w:right w:val="none" w:sz="0" w:space="0" w:color="auto"/>
          </w:divBdr>
        </w:div>
      </w:divsChild>
    </w:div>
    <w:div w:id="253369604">
      <w:bodyDiv w:val="1"/>
      <w:marLeft w:val="0"/>
      <w:marRight w:val="0"/>
      <w:marTop w:val="0"/>
      <w:marBottom w:val="0"/>
      <w:divBdr>
        <w:top w:val="none" w:sz="0" w:space="0" w:color="auto"/>
        <w:left w:val="none" w:sz="0" w:space="0" w:color="auto"/>
        <w:bottom w:val="none" w:sz="0" w:space="0" w:color="auto"/>
        <w:right w:val="none" w:sz="0" w:space="0" w:color="auto"/>
      </w:divBdr>
      <w:divsChild>
        <w:div w:id="1400907846">
          <w:marLeft w:val="0"/>
          <w:marRight w:val="0"/>
          <w:marTop w:val="75"/>
          <w:marBottom w:val="0"/>
          <w:divBdr>
            <w:top w:val="none" w:sz="0" w:space="0" w:color="auto"/>
            <w:left w:val="none" w:sz="0" w:space="0" w:color="auto"/>
            <w:bottom w:val="none" w:sz="0" w:space="0" w:color="auto"/>
            <w:right w:val="none" w:sz="0" w:space="0" w:color="auto"/>
          </w:divBdr>
        </w:div>
      </w:divsChild>
    </w:div>
    <w:div w:id="254167203">
      <w:bodyDiv w:val="1"/>
      <w:marLeft w:val="0"/>
      <w:marRight w:val="0"/>
      <w:marTop w:val="0"/>
      <w:marBottom w:val="0"/>
      <w:divBdr>
        <w:top w:val="none" w:sz="0" w:space="0" w:color="auto"/>
        <w:left w:val="none" w:sz="0" w:space="0" w:color="auto"/>
        <w:bottom w:val="none" w:sz="0" w:space="0" w:color="auto"/>
        <w:right w:val="none" w:sz="0" w:space="0" w:color="auto"/>
      </w:divBdr>
      <w:divsChild>
        <w:div w:id="1525511911">
          <w:marLeft w:val="0"/>
          <w:marRight w:val="0"/>
          <w:marTop w:val="75"/>
          <w:marBottom w:val="0"/>
          <w:divBdr>
            <w:top w:val="none" w:sz="0" w:space="0" w:color="auto"/>
            <w:left w:val="none" w:sz="0" w:space="0" w:color="auto"/>
            <w:bottom w:val="none" w:sz="0" w:space="0" w:color="auto"/>
            <w:right w:val="none" w:sz="0" w:space="0" w:color="auto"/>
          </w:divBdr>
        </w:div>
      </w:divsChild>
    </w:div>
    <w:div w:id="256643906">
      <w:bodyDiv w:val="1"/>
      <w:marLeft w:val="0"/>
      <w:marRight w:val="0"/>
      <w:marTop w:val="0"/>
      <w:marBottom w:val="0"/>
      <w:divBdr>
        <w:top w:val="none" w:sz="0" w:space="0" w:color="auto"/>
        <w:left w:val="none" w:sz="0" w:space="0" w:color="auto"/>
        <w:bottom w:val="none" w:sz="0" w:space="0" w:color="auto"/>
        <w:right w:val="none" w:sz="0" w:space="0" w:color="auto"/>
      </w:divBdr>
      <w:divsChild>
        <w:div w:id="890311836">
          <w:marLeft w:val="0"/>
          <w:marRight w:val="0"/>
          <w:marTop w:val="75"/>
          <w:marBottom w:val="0"/>
          <w:divBdr>
            <w:top w:val="none" w:sz="0" w:space="0" w:color="auto"/>
            <w:left w:val="none" w:sz="0" w:space="0" w:color="auto"/>
            <w:bottom w:val="none" w:sz="0" w:space="0" w:color="auto"/>
            <w:right w:val="none" w:sz="0" w:space="0" w:color="auto"/>
          </w:divBdr>
        </w:div>
      </w:divsChild>
    </w:div>
    <w:div w:id="257294719">
      <w:bodyDiv w:val="1"/>
      <w:marLeft w:val="0"/>
      <w:marRight w:val="0"/>
      <w:marTop w:val="0"/>
      <w:marBottom w:val="0"/>
      <w:divBdr>
        <w:top w:val="none" w:sz="0" w:space="0" w:color="auto"/>
        <w:left w:val="none" w:sz="0" w:space="0" w:color="auto"/>
        <w:bottom w:val="none" w:sz="0" w:space="0" w:color="auto"/>
        <w:right w:val="none" w:sz="0" w:space="0" w:color="auto"/>
      </w:divBdr>
    </w:div>
    <w:div w:id="257831397">
      <w:bodyDiv w:val="1"/>
      <w:marLeft w:val="0"/>
      <w:marRight w:val="0"/>
      <w:marTop w:val="0"/>
      <w:marBottom w:val="0"/>
      <w:divBdr>
        <w:top w:val="none" w:sz="0" w:space="0" w:color="auto"/>
        <w:left w:val="none" w:sz="0" w:space="0" w:color="auto"/>
        <w:bottom w:val="none" w:sz="0" w:space="0" w:color="auto"/>
        <w:right w:val="none" w:sz="0" w:space="0" w:color="auto"/>
      </w:divBdr>
      <w:divsChild>
        <w:div w:id="2018998627">
          <w:marLeft w:val="0"/>
          <w:marRight w:val="0"/>
          <w:marTop w:val="75"/>
          <w:marBottom w:val="0"/>
          <w:divBdr>
            <w:top w:val="none" w:sz="0" w:space="0" w:color="auto"/>
            <w:left w:val="none" w:sz="0" w:space="0" w:color="auto"/>
            <w:bottom w:val="none" w:sz="0" w:space="0" w:color="auto"/>
            <w:right w:val="none" w:sz="0" w:space="0" w:color="auto"/>
          </w:divBdr>
        </w:div>
      </w:divsChild>
    </w:div>
    <w:div w:id="258101210">
      <w:bodyDiv w:val="1"/>
      <w:marLeft w:val="0"/>
      <w:marRight w:val="0"/>
      <w:marTop w:val="0"/>
      <w:marBottom w:val="0"/>
      <w:divBdr>
        <w:top w:val="none" w:sz="0" w:space="0" w:color="auto"/>
        <w:left w:val="none" w:sz="0" w:space="0" w:color="auto"/>
        <w:bottom w:val="none" w:sz="0" w:space="0" w:color="auto"/>
        <w:right w:val="none" w:sz="0" w:space="0" w:color="auto"/>
      </w:divBdr>
      <w:divsChild>
        <w:div w:id="1937592621">
          <w:marLeft w:val="0"/>
          <w:marRight w:val="0"/>
          <w:marTop w:val="75"/>
          <w:marBottom w:val="0"/>
          <w:divBdr>
            <w:top w:val="none" w:sz="0" w:space="0" w:color="auto"/>
            <w:left w:val="none" w:sz="0" w:space="0" w:color="auto"/>
            <w:bottom w:val="none" w:sz="0" w:space="0" w:color="auto"/>
            <w:right w:val="none" w:sz="0" w:space="0" w:color="auto"/>
          </w:divBdr>
        </w:div>
      </w:divsChild>
    </w:div>
    <w:div w:id="259802507">
      <w:bodyDiv w:val="1"/>
      <w:marLeft w:val="0"/>
      <w:marRight w:val="0"/>
      <w:marTop w:val="0"/>
      <w:marBottom w:val="0"/>
      <w:divBdr>
        <w:top w:val="none" w:sz="0" w:space="0" w:color="auto"/>
        <w:left w:val="none" w:sz="0" w:space="0" w:color="auto"/>
        <w:bottom w:val="none" w:sz="0" w:space="0" w:color="auto"/>
        <w:right w:val="none" w:sz="0" w:space="0" w:color="auto"/>
      </w:divBdr>
      <w:divsChild>
        <w:div w:id="1401294798">
          <w:marLeft w:val="0"/>
          <w:marRight w:val="0"/>
          <w:marTop w:val="75"/>
          <w:marBottom w:val="0"/>
          <w:divBdr>
            <w:top w:val="none" w:sz="0" w:space="0" w:color="auto"/>
            <w:left w:val="none" w:sz="0" w:space="0" w:color="auto"/>
            <w:bottom w:val="none" w:sz="0" w:space="0" w:color="auto"/>
            <w:right w:val="none" w:sz="0" w:space="0" w:color="auto"/>
          </w:divBdr>
        </w:div>
      </w:divsChild>
    </w:div>
    <w:div w:id="260337951">
      <w:bodyDiv w:val="1"/>
      <w:marLeft w:val="0"/>
      <w:marRight w:val="0"/>
      <w:marTop w:val="0"/>
      <w:marBottom w:val="0"/>
      <w:divBdr>
        <w:top w:val="none" w:sz="0" w:space="0" w:color="auto"/>
        <w:left w:val="none" w:sz="0" w:space="0" w:color="auto"/>
        <w:bottom w:val="none" w:sz="0" w:space="0" w:color="auto"/>
        <w:right w:val="none" w:sz="0" w:space="0" w:color="auto"/>
      </w:divBdr>
      <w:divsChild>
        <w:div w:id="1681659386">
          <w:marLeft w:val="0"/>
          <w:marRight w:val="0"/>
          <w:marTop w:val="75"/>
          <w:marBottom w:val="0"/>
          <w:divBdr>
            <w:top w:val="none" w:sz="0" w:space="0" w:color="auto"/>
            <w:left w:val="none" w:sz="0" w:space="0" w:color="auto"/>
            <w:bottom w:val="none" w:sz="0" w:space="0" w:color="auto"/>
            <w:right w:val="none" w:sz="0" w:space="0" w:color="auto"/>
          </w:divBdr>
        </w:div>
      </w:divsChild>
    </w:div>
    <w:div w:id="261768456">
      <w:bodyDiv w:val="1"/>
      <w:marLeft w:val="0"/>
      <w:marRight w:val="0"/>
      <w:marTop w:val="0"/>
      <w:marBottom w:val="0"/>
      <w:divBdr>
        <w:top w:val="none" w:sz="0" w:space="0" w:color="auto"/>
        <w:left w:val="none" w:sz="0" w:space="0" w:color="auto"/>
        <w:bottom w:val="none" w:sz="0" w:space="0" w:color="auto"/>
        <w:right w:val="none" w:sz="0" w:space="0" w:color="auto"/>
      </w:divBdr>
      <w:divsChild>
        <w:div w:id="933175267">
          <w:marLeft w:val="0"/>
          <w:marRight w:val="0"/>
          <w:marTop w:val="75"/>
          <w:marBottom w:val="0"/>
          <w:divBdr>
            <w:top w:val="none" w:sz="0" w:space="0" w:color="auto"/>
            <w:left w:val="none" w:sz="0" w:space="0" w:color="auto"/>
            <w:bottom w:val="none" w:sz="0" w:space="0" w:color="auto"/>
            <w:right w:val="none" w:sz="0" w:space="0" w:color="auto"/>
          </w:divBdr>
        </w:div>
      </w:divsChild>
    </w:div>
    <w:div w:id="262960422">
      <w:bodyDiv w:val="1"/>
      <w:marLeft w:val="0"/>
      <w:marRight w:val="0"/>
      <w:marTop w:val="0"/>
      <w:marBottom w:val="0"/>
      <w:divBdr>
        <w:top w:val="none" w:sz="0" w:space="0" w:color="auto"/>
        <w:left w:val="none" w:sz="0" w:space="0" w:color="auto"/>
        <w:bottom w:val="none" w:sz="0" w:space="0" w:color="auto"/>
        <w:right w:val="none" w:sz="0" w:space="0" w:color="auto"/>
      </w:divBdr>
      <w:divsChild>
        <w:div w:id="2090886130">
          <w:marLeft w:val="0"/>
          <w:marRight w:val="0"/>
          <w:marTop w:val="75"/>
          <w:marBottom w:val="0"/>
          <w:divBdr>
            <w:top w:val="none" w:sz="0" w:space="0" w:color="auto"/>
            <w:left w:val="none" w:sz="0" w:space="0" w:color="auto"/>
            <w:bottom w:val="none" w:sz="0" w:space="0" w:color="auto"/>
            <w:right w:val="none" w:sz="0" w:space="0" w:color="auto"/>
          </w:divBdr>
        </w:div>
      </w:divsChild>
    </w:div>
    <w:div w:id="265698898">
      <w:bodyDiv w:val="1"/>
      <w:marLeft w:val="0"/>
      <w:marRight w:val="0"/>
      <w:marTop w:val="0"/>
      <w:marBottom w:val="0"/>
      <w:divBdr>
        <w:top w:val="none" w:sz="0" w:space="0" w:color="auto"/>
        <w:left w:val="none" w:sz="0" w:space="0" w:color="auto"/>
        <w:bottom w:val="none" w:sz="0" w:space="0" w:color="auto"/>
        <w:right w:val="none" w:sz="0" w:space="0" w:color="auto"/>
      </w:divBdr>
      <w:divsChild>
        <w:div w:id="72052477">
          <w:marLeft w:val="0"/>
          <w:marRight w:val="0"/>
          <w:marTop w:val="75"/>
          <w:marBottom w:val="0"/>
          <w:divBdr>
            <w:top w:val="none" w:sz="0" w:space="0" w:color="auto"/>
            <w:left w:val="none" w:sz="0" w:space="0" w:color="auto"/>
            <w:bottom w:val="none" w:sz="0" w:space="0" w:color="auto"/>
            <w:right w:val="none" w:sz="0" w:space="0" w:color="auto"/>
          </w:divBdr>
        </w:div>
      </w:divsChild>
    </w:div>
    <w:div w:id="266471040">
      <w:bodyDiv w:val="1"/>
      <w:marLeft w:val="0"/>
      <w:marRight w:val="0"/>
      <w:marTop w:val="0"/>
      <w:marBottom w:val="0"/>
      <w:divBdr>
        <w:top w:val="none" w:sz="0" w:space="0" w:color="auto"/>
        <w:left w:val="none" w:sz="0" w:space="0" w:color="auto"/>
        <w:bottom w:val="none" w:sz="0" w:space="0" w:color="auto"/>
        <w:right w:val="none" w:sz="0" w:space="0" w:color="auto"/>
      </w:divBdr>
      <w:divsChild>
        <w:div w:id="1711225334">
          <w:marLeft w:val="0"/>
          <w:marRight w:val="0"/>
          <w:marTop w:val="75"/>
          <w:marBottom w:val="0"/>
          <w:divBdr>
            <w:top w:val="none" w:sz="0" w:space="0" w:color="auto"/>
            <w:left w:val="none" w:sz="0" w:space="0" w:color="auto"/>
            <w:bottom w:val="none" w:sz="0" w:space="0" w:color="auto"/>
            <w:right w:val="none" w:sz="0" w:space="0" w:color="auto"/>
          </w:divBdr>
        </w:div>
      </w:divsChild>
    </w:div>
    <w:div w:id="266621467">
      <w:bodyDiv w:val="1"/>
      <w:marLeft w:val="0"/>
      <w:marRight w:val="0"/>
      <w:marTop w:val="0"/>
      <w:marBottom w:val="0"/>
      <w:divBdr>
        <w:top w:val="none" w:sz="0" w:space="0" w:color="auto"/>
        <w:left w:val="none" w:sz="0" w:space="0" w:color="auto"/>
        <w:bottom w:val="none" w:sz="0" w:space="0" w:color="auto"/>
        <w:right w:val="none" w:sz="0" w:space="0" w:color="auto"/>
      </w:divBdr>
      <w:divsChild>
        <w:div w:id="391080140">
          <w:marLeft w:val="0"/>
          <w:marRight w:val="0"/>
          <w:marTop w:val="75"/>
          <w:marBottom w:val="0"/>
          <w:divBdr>
            <w:top w:val="none" w:sz="0" w:space="0" w:color="auto"/>
            <w:left w:val="none" w:sz="0" w:space="0" w:color="auto"/>
            <w:bottom w:val="none" w:sz="0" w:space="0" w:color="auto"/>
            <w:right w:val="none" w:sz="0" w:space="0" w:color="auto"/>
          </w:divBdr>
        </w:div>
      </w:divsChild>
    </w:div>
    <w:div w:id="267547384">
      <w:bodyDiv w:val="1"/>
      <w:marLeft w:val="0"/>
      <w:marRight w:val="0"/>
      <w:marTop w:val="0"/>
      <w:marBottom w:val="0"/>
      <w:divBdr>
        <w:top w:val="none" w:sz="0" w:space="0" w:color="auto"/>
        <w:left w:val="none" w:sz="0" w:space="0" w:color="auto"/>
        <w:bottom w:val="none" w:sz="0" w:space="0" w:color="auto"/>
        <w:right w:val="none" w:sz="0" w:space="0" w:color="auto"/>
      </w:divBdr>
      <w:divsChild>
        <w:div w:id="444348202">
          <w:marLeft w:val="0"/>
          <w:marRight w:val="0"/>
          <w:marTop w:val="0"/>
          <w:marBottom w:val="0"/>
          <w:divBdr>
            <w:top w:val="none" w:sz="0" w:space="0" w:color="auto"/>
            <w:left w:val="none" w:sz="0" w:space="0" w:color="auto"/>
            <w:bottom w:val="none" w:sz="0" w:space="0" w:color="auto"/>
            <w:right w:val="none" w:sz="0" w:space="0" w:color="auto"/>
          </w:divBdr>
          <w:divsChild>
            <w:div w:id="1774786352">
              <w:marLeft w:val="0"/>
              <w:marRight w:val="0"/>
              <w:marTop w:val="0"/>
              <w:marBottom w:val="0"/>
              <w:divBdr>
                <w:top w:val="none" w:sz="0" w:space="0" w:color="auto"/>
                <w:left w:val="none" w:sz="0" w:space="0" w:color="auto"/>
                <w:bottom w:val="none" w:sz="0" w:space="0" w:color="auto"/>
                <w:right w:val="none" w:sz="0" w:space="0" w:color="auto"/>
              </w:divBdr>
            </w:div>
          </w:divsChild>
        </w:div>
        <w:div w:id="174619370">
          <w:marLeft w:val="0"/>
          <w:marRight w:val="0"/>
          <w:marTop w:val="0"/>
          <w:marBottom w:val="0"/>
          <w:divBdr>
            <w:top w:val="none" w:sz="0" w:space="0" w:color="auto"/>
            <w:left w:val="none" w:sz="0" w:space="0" w:color="auto"/>
            <w:bottom w:val="none" w:sz="0" w:space="0" w:color="auto"/>
            <w:right w:val="none" w:sz="0" w:space="0" w:color="auto"/>
          </w:divBdr>
          <w:divsChild>
            <w:div w:id="1715226469">
              <w:marLeft w:val="0"/>
              <w:marRight w:val="0"/>
              <w:marTop w:val="0"/>
              <w:marBottom w:val="0"/>
              <w:divBdr>
                <w:top w:val="none" w:sz="0" w:space="0" w:color="auto"/>
                <w:left w:val="none" w:sz="0" w:space="0" w:color="auto"/>
                <w:bottom w:val="none" w:sz="0" w:space="0" w:color="auto"/>
                <w:right w:val="none" w:sz="0" w:space="0" w:color="auto"/>
              </w:divBdr>
            </w:div>
          </w:divsChild>
        </w:div>
        <w:div w:id="1177695783">
          <w:marLeft w:val="0"/>
          <w:marRight w:val="0"/>
          <w:marTop w:val="0"/>
          <w:marBottom w:val="0"/>
          <w:divBdr>
            <w:top w:val="none" w:sz="0" w:space="0" w:color="auto"/>
            <w:left w:val="none" w:sz="0" w:space="0" w:color="auto"/>
            <w:bottom w:val="none" w:sz="0" w:space="0" w:color="auto"/>
            <w:right w:val="none" w:sz="0" w:space="0" w:color="auto"/>
          </w:divBdr>
          <w:divsChild>
            <w:div w:id="39250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244085">
      <w:bodyDiv w:val="1"/>
      <w:marLeft w:val="0"/>
      <w:marRight w:val="0"/>
      <w:marTop w:val="0"/>
      <w:marBottom w:val="0"/>
      <w:divBdr>
        <w:top w:val="none" w:sz="0" w:space="0" w:color="auto"/>
        <w:left w:val="none" w:sz="0" w:space="0" w:color="auto"/>
        <w:bottom w:val="none" w:sz="0" w:space="0" w:color="auto"/>
        <w:right w:val="none" w:sz="0" w:space="0" w:color="auto"/>
      </w:divBdr>
      <w:divsChild>
        <w:div w:id="1524050900">
          <w:marLeft w:val="0"/>
          <w:marRight w:val="0"/>
          <w:marTop w:val="75"/>
          <w:marBottom w:val="0"/>
          <w:divBdr>
            <w:top w:val="none" w:sz="0" w:space="0" w:color="auto"/>
            <w:left w:val="none" w:sz="0" w:space="0" w:color="auto"/>
            <w:bottom w:val="none" w:sz="0" w:space="0" w:color="auto"/>
            <w:right w:val="none" w:sz="0" w:space="0" w:color="auto"/>
          </w:divBdr>
        </w:div>
      </w:divsChild>
    </w:div>
    <w:div w:id="269944794">
      <w:bodyDiv w:val="1"/>
      <w:marLeft w:val="0"/>
      <w:marRight w:val="0"/>
      <w:marTop w:val="0"/>
      <w:marBottom w:val="0"/>
      <w:divBdr>
        <w:top w:val="none" w:sz="0" w:space="0" w:color="auto"/>
        <w:left w:val="none" w:sz="0" w:space="0" w:color="auto"/>
        <w:bottom w:val="none" w:sz="0" w:space="0" w:color="auto"/>
        <w:right w:val="none" w:sz="0" w:space="0" w:color="auto"/>
      </w:divBdr>
      <w:divsChild>
        <w:div w:id="980815882">
          <w:marLeft w:val="0"/>
          <w:marRight w:val="0"/>
          <w:marTop w:val="75"/>
          <w:marBottom w:val="0"/>
          <w:divBdr>
            <w:top w:val="none" w:sz="0" w:space="0" w:color="auto"/>
            <w:left w:val="none" w:sz="0" w:space="0" w:color="auto"/>
            <w:bottom w:val="none" w:sz="0" w:space="0" w:color="auto"/>
            <w:right w:val="none" w:sz="0" w:space="0" w:color="auto"/>
          </w:divBdr>
        </w:div>
      </w:divsChild>
    </w:div>
    <w:div w:id="270668077">
      <w:bodyDiv w:val="1"/>
      <w:marLeft w:val="0"/>
      <w:marRight w:val="0"/>
      <w:marTop w:val="0"/>
      <w:marBottom w:val="0"/>
      <w:divBdr>
        <w:top w:val="none" w:sz="0" w:space="0" w:color="auto"/>
        <w:left w:val="none" w:sz="0" w:space="0" w:color="auto"/>
        <w:bottom w:val="none" w:sz="0" w:space="0" w:color="auto"/>
        <w:right w:val="none" w:sz="0" w:space="0" w:color="auto"/>
      </w:divBdr>
      <w:divsChild>
        <w:div w:id="1167751452">
          <w:marLeft w:val="0"/>
          <w:marRight w:val="0"/>
          <w:marTop w:val="75"/>
          <w:marBottom w:val="0"/>
          <w:divBdr>
            <w:top w:val="none" w:sz="0" w:space="0" w:color="auto"/>
            <w:left w:val="none" w:sz="0" w:space="0" w:color="auto"/>
            <w:bottom w:val="none" w:sz="0" w:space="0" w:color="auto"/>
            <w:right w:val="none" w:sz="0" w:space="0" w:color="auto"/>
          </w:divBdr>
        </w:div>
      </w:divsChild>
    </w:div>
    <w:div w:id="271935940">
      <w:bodyDiv w:val="1"/>
      <w:marLeft w:val="0"/>
      <w:marRight w:val="0"/>
      <w:marTop w:val="0"/>
      <w:marBottom w:val="0"/>
      <w:divBdr>
        <w:top w:val="none" w:sz="0" w:space="0" w:color="auto"/>
        <w:left w:val="none" w:sz="0" w:space="0" w:color="auto"/>
        <w:bottom w:val="none" w:sz="0" w:space="0" w:color="auto"/>
        <w:right w:val="none" w:sz="0" w:space="0" w:color="auto"/>
      </w:divBdr>
      <w:divsChild>
        <w:div w:id="614336401">
          <w:marLeft w:val="0"/>
          <w:marRight w:val="0"/>
          <w:marTop w:val="75"/>
          <w:marBottom w:val="0"/>
          <w:divBdr>
            <w:top w:val="none" w:sz="0" w:space="0" w:color="auto"/>
            <w:left w:val="none" w:sz="0" w:space="0" w:color="auto"/>
            <w:bottom w:val="none" w:sz="0" w:space="0" w:color="auto"/>
            <w:right w:val="none" w:sz="0" w:space="0" w:color="auto"/>
          </w:divBdr>
        </w:div>
      </w:divsChild>
    </w:div>
    <w:div w:id="272174198">
      <w:bodyDiv w:val="1"/>
      <w:marLeft w:val="0"/>
      <w:marRight w:val="0"/>
      <w:marTop w:val="0"/>
      <w:marBottom w:val="0"/>
      <w:divBdr>
        <w:top w:val="none" w:sz="0" w:space="0" w:color="auto"/>
        <w:left w:val="none" w:sz="0" w:space="0" w:color="auto"/>
        <w:bottom w:val="none" w:sz="0" w:space="0" w:color="auto"/>
        <w:right w:val="none" w:sz="0" w:space="0" w:color="auto"/>
      </w:divBdr>
      <w:divsChild>
        <w:div w:id="1100489709">
          <w:marLeft w:val="0"/>
          <w:marRight w:val="0"/>
          <w:marTop w:val="75"/>
          <w:marBottom w:val="0"/>
          <w:divBdr>
            <w:top w:val="none" w:sz="0" w:space="0" w:color="auto"/>
            <w:left w:val="none" w:sz="0" w:space="0" w:color="auto"/>
            <w:bottom w:val="none" w:sz="0" w:space="0" w:color="auto"/>
            <w:right w:val="none" w:sz="0" w:space="0" w:color="auto"/>
          </w:divBdr>
        </w:div>
      </w:divsChild>
    </w:div>
    <w:div w:id="272791143">
      <w:bodyDiv w:val="1"/>
      <w:marLeft w:val="0"/>
      <w:marRight w:val="0"/>
      <w:marTop w:val="0"/>
      <w:marBottom w:val="0"/>
      <w:divBdr>
        <w:top w:val="none" w:sz="0" w:space="0" w:color="auto"/>
        <w:left w:val="none" w:sz="0" w:space="0" w:color="auto"/>
        <w:bottom w:val="none" w:sz="0" w:space="0" w:color="auto"/>
        <w:right w:val="none" w:sz="0" w:space="0" w:color="auto"/>
      </w:divBdr>
      <w:divsChild>
        <w:div w:id="717096530">
          <w:marLeft w:val="0"/>
          <w:marRight w:val="0"/>
          <w:marTop w:val="75"/>
          <w:marBottom w:val="0"/>
          <w:divBdr>
            <w:top w:val="none" w:sz="0" w:space="0" w:color="auto"/>
            <w:left w:val="none" w:sz="0" w:space="0" w:color="auto"/>
            <w:bottom w:val="none" w:sz="0" w:space="0" w:color="auto"/>
            <w:right w:val="none" w:sz="0" w:space="0" w:color="auto"/>
          </w:divBdr>
        </w:div>
      </w:divsChild>
    </w:div>
    <w:div w:id="272982668">
      <w:bodyDiv w:val="1"/>
      <w:marLeft w:val="0"/>
      <w:marRight w:val="0"/>
      <w:marTop w:val="0"/>
      <w:marBottom w:val="0"/>
      <w:divBdr>
        <w:top w:val="none" w:sz="0" w:space="0" w:color="auto"/>
        <w:left w:val="none" w:sz="0" w:space="0" w:color="auto"/>
        <w:bottom w:val="none" w:sz="0" w:space="0" w:color="auto"/>
        <w:right w:val="none" w:sz="0" w:space="0" w:color="auto"/>
      </w:divBdr>
      <w:divsChild>
        <w:div w:id="1416442757">
          <w:marLeft w:val="0"/>
          <w:marRight w:val="0"/>
          <w:marTop w:val="75"/>
          <w:marBottom w:val="0"/>
          <w:divBdr>
            <w:top w:val="none" w:sz="0" w:space="0" w:color="auto"/>
            <w:left w:val="none" w:sz="0" w:space="0" w:color="auto"/>
            <w:bottom w:val="none" w:sz="0" w:space="0" w:color="auto"/>
            <w:right w:val="none" w:sz="0" w:space="0" w:color="auto"/>
          </w:divBdr>
        </w:div>
      </w:divsChild>
    </w:div>
    <w:div w:id="273175096">
      <w:bodyDiv w:val="1"/>
      <w:marLeft w:val="0"/>
      <w:marRight w:val="0"/>
      <w:marTop w:val="0"/>
      <w:marBottom w:val="0"/>
      <w:divBdr>
        <w:top w:val="none" w:sz="0" w:space="0" w:color="auto"/>
        <w:left w:val="none" w:sz="0" w:space="0" w:color="auto"/>
        <w:bottom w:val="none" w:sz="0" w:space="0" w:color="auto"/>
        <w:right w:val="none" w:sz="0" w:space="0" w:color="auto"/>
      </w:divBdr>
      <w:divsChild>
        <w:div w:id="478113655">
          <w:marLeft w:val="0"/>
          <w:marRight w:val="0"/>
          <w:marTop w:val="75"/>
          <w:marBottom w:val="0"/>
          <w:divBdr>
            <w:top w:val="none" w:sz="0" w:space="0" w:color="auto"/>
            <w:left w:val="none" w:sz="0" w:space="0" w:color="auto"/>
            <w:bottom w:val="none" w:sz="0" w:space="0" w:color="auto"/>
            <w:right w:val="none" w:sz="0" w:space="0" w:color="auto"/>
          </w:divBdr>
        </w:div>
      </w:divsChild>
    </w:div>
    <w:div w:id="273294235">
      <w:bodyDiv w:val="1"/>
      <w:marLeft w:val="0"/>
      <w:marRight w:val="0"/>
      <w:marTop w:val="0"/>
      <w:marBottom w:val="0"/>
      <w:divBdr>
        <w:top w:val="none" w:sz="0" w:space="0" w:color="auto"/>
        <w:left w:val="none" w:sz="0" w:space="0" w:color="auto"/>
        <w:bottom w:val="none" w:sz="0" w:space="0" w:color="auto"/>
        <w:right w:val="none" w:sz="0" w:space="0" w:color="auto"/>
      </w:divBdr>
    </w:div>
    <w:div w:id="276370575">
      <w:bodyDiv w:val="1"/>
      <w:marLeft w:val="0"/>
      <w:marRight w:val="0"/>
      <w:marTop w:val="0"/>
      <w:marBottom w:val="0"/>
      <w:divBdr>
        <w:top w:val="none" w:sz="0" w:space="0" w:color="auto"/>
        <w:left w:val="none" w:sz="0" w:space="0" w:color="auto"/>
        <w:bottom w:val="none" w:sz="0" w:space="0" w:color="auto"/>
        <w:right w:val="none" w:sz="0" w:space="0" w:color="auto"/>
      </w:divBdr>
      <w:divsChild>
        <w:div w:id="1255478684">
          <w:marLeft w:val="0"/>
          <w:marRight w:val="0"/>
          <w:marTop w:val="75"/>
          <w:marBottom w:val="0"/>
          <w:divBdr>
            <w:top w:val="none" w:sz="0" w:space="0" w:color="auto"/>
            <w:left w:val="none" w:sz="0" w:space="0" w:color="auto"/>
            <w:bottom w:val="none" w:sz="0" w:space="0" w:color="auto"/>
            <w:right w:val="none" w:sz="0" w:space="0" w:color="auto"/>
          </w:divBdr>
        </w:div>
      </w:divsChild>
    </w:div>
    <w:div w:id="278027414">
      <w:bodyDiv w:val="1"/>
      <w:marLeft w:val="0"/>
      <w:marRight w:val="0"/>
      <w:marTop w:val="0"/>
      <w:marBottom w:val="0"/>
      <w:divBdr>
        <w:top w:val="none" w:sz="0" w:space="0" w:color="auto"/>
        <w:left w:val="none" w:sz="0" w:space="0" w:color="auto"/>
        <w:bottom w:val="none" w:sz="0" w:space="0" w:color="auto"/>
        <w:right w:val="none" w:sz="0" w:space="0" w:color="auto"/>
      </w:divBdr>
      <w:divsChild>
        <w:div w:id="1628928783">
          <w:marLeft w:val="0"/>
          <w:marRight w:val="0"/>
          <w:marTop w:val="75"/>
          <w:marBottom w:val="0"/>
          <w:divBdr>
            <w:top w:val="none" w:sz="0" w:space="0" w:color="auto"/>
            <w:left w:val="none" w:sz="0" w:space="0" w:color="auto"/>
            <w:bottom w:val="none" w:sz="0" w:space="0" w:color="auto"/>
            <w:right w:val="none" w:sz="0" w:space="0" w:color="auto"/>
          </w:divBdr>
        </w:div>
      </w:divsChild>
    </w:div>
    <w:div w:id="278146123">
      <w:bodyDiv w:val="1"/>
      <w:marLeft w:val="0"/>
      <w:marRight w:val="0"/>
      <w:marTop w:val="0"/>
      <w:marBottom w:val="0"/>
      <w:divBdr>
        <w:top w:val="none" w:sz="0" w:space="0" w:color="auto"/>
        <w:left w:val="none" w:sz="0" w:space="0" w:color="auto"/>
        <w:bottom w:val="none" w:sz="0" w:space="0" w:color="auto"/>
        <w:right w:val="none" w:sz="0" w:space="0" w:color="auto"/>
      </w:divBdr>
      <w:divsChild>
        <w:div w:id="1479541340">
          <w:marLeft w:val="0"/>
          <w:marRight w:val="0"/>
          <w:marTop w:val="75"/>
          <w:marBottom w:val="0"/>
          <w:divBdr>
            <w:top w:val="none" w:sz="0" w:space="0" w:color="auto"/>
            <w:left w:val="none" w:sz="0" w:space="0" w:color="auto"/>
            <w:bottom w:val="none" w:sz="0" w:space="0" w:color="auto"/>
            <w:right w:val="none" w:sz="0" w:space="0" w:color="auto"/>
          </w:divBdr>
        </w:div>
      </w:divsChild>
    </w:div>
    <w:div w:id="278293543">
      <w:bodyDiv w:val="1"/>
      <w:marLeft w:val="0"/>
      <w:marRight w:val="0"/>
      <w:marTop w:val="0"/>
      <w:marBottom w:val="0"/>
      <w:divBdr>
        <w:top w:val="none" w:sz="0" w:space="0" w:color="auto"/>
        <w:left w:val="none" w:sz="0" w:space="0" w:color="auto"/>
        <w:bottom w:val="none" w:sz="0" w:space="0" w:color="auto"/>
        <w:right w:val="none" w:sz="0" w:space="0" w:color="auto"/>
      </w:divBdr>
      <w:divsChild>
        <w:div w:id="1080369946">
          <w:marLeft w:val="0"/>
          <w:marRight w:val="0"/>
          <w:marTop w:val="75"/>
          <w:marBottom w:val="0"/>
          <w:divBdr>
            <w:top w:val="none" w:sz="0" w:space="0" w:color="auto"/>
            <w:left w:val="none" w:sz="0" w:space="0" w:color="auto"/>
            <w:bottom w:val="none" w:sz="0" w:space="0" w:color="auto"/>
            <w:right w:val="none" w:sz="0" w:space="0" w:color="auto"/>
          </w:divBdr>
        </w:div>
      </w:divsChild>
    </w:div>
    <w:div w:id="278488696">
      <w:bodyDiv w:val="1"/>
      <w:marLeft w:val="0"/>
      <w:marRight w:val="0"/>
      <w:marTop w:val="0"/>
      <w:marBottom w:val="0"/>
      <w:divBdr>
        <w:top w:val="none" w:sz="0" w:space="0" w:color="auto"/>
        <w:left w:val="none" w:sz="0" w:space="0" w:color="auto"/>
        <w:bottom w:val="none" w:sz="0" w:space="0" w:color="auto"/>
        <w:right w:val="none" w:sz="0" w:space="0" w:color="auto"/>
      </w:divBdr>
      <w:divsChild>
        <w:div w:id="1364596055">
          <w:marLeft w:val="0"/>
          <w:marRight w:val="0"/>
          <w:marTop w:val="75"/>
          <w:marBottom w:val="0"/>
          <w:divBdr>
            <w:top w:val="none" w:sz="0" w:space="0" w:color="auto"/>
            <w:left w:val="none" w:sz="0" w:space="0" w:color="auto"/>
            <w:bottom w:val="none" w:sz="0" w:space="0" w:color="auto"/>
            <w:right w:val="none" w:sz="0" w:space="0" w:color="auto"/>
          </w:divBdr>
        </w:div>
      </w:divsChild>
    </w:div>
    <w:div w:id="280496488">
      <w:bodyDiv w:val="1"/>
      <w:marLeft w:val="0"/>
      <w:marRight w:val="0"/>
      <w:marTop w:val="0"/>
      <w:marBottom w:val="0"/>
      <w:divBdr>
        <w:top w:val="none" w:sz="0" w:space="0" w:color="auto"/>
        <w:left w:val="none" w:sz="0" w:space="0" w:color="auto"/>
        <w:bottom w:val="none" w:sz="0" w:space="0" w:color="auto"/>
        <w:right w:val="none" w:sz="0" w:space="0" w:color="auto"/>
      </w:divBdr>
      <w:divsChild>
        <w:div w:id="402873556">
          <w:marLeft w:val="0"/>
          <w:marRight w:val="0"/>
          <w:marTop w:val="75"/>
          <w:marBottom w:val="0"/>
          <w:divBdr>
            <w:top w:val="none" w:sz="0" w:space="0" w:color="auto"/>
            <w:left w:val="none" w:sz="0" w:space="0" w:color="auto"/>
            <w:bottom w:val="none" w:sz="0" w:space="0" w:color="auto"/>
            <w:right w:val="none" w:sz="0" w:space="0" w:color="auto"/>
          </w:divBdr>
        </w:div>
      </w:divsChild>
    </w:div>
    <w:div w:id="280574354">
      <w:bodyDiv w:val="1"/>
      <w:marLeft w:val="0"/>
      <w:marRight w:val="0"/>
      <w:marTop w:val="0"/>
      <w:marBottom w:val="0"/>
      <w:divBdr>
        <w:top w:val="none" w:sz="0" w:space="0" w:color="auto"/>
        <w:left w:val="none" w:sz="0" w:space="0" w:color="auto"/>
        <w:bottom w:val="none" w:sz="0" w:space="0" w:color="auto"/>
        <w:right w:val="none" w:sz="0" w:space="0" w:color="auto"/>
      </w:divBdr>
      <w:divsChild>
        <w:div w:id="331876497">
          <w:marLeft w:val="0"/>
          <w:marRight w:val="0"/>
          <w:marTop w:val="75"/>
          <w:marBottom w:val="0"/>
          <w:divBdr>
            <w:top w:val="none" w:sz="0" w:space="0" w:color="auto"/>
            <w:left w:val="none" w:sz="0" w:space="0" w:color="auto"/>
            <w:bottom w:val="none" w:sz="0" w:space="0" w:color="auto"/>
            <w:right w:val="none" w:sz="0" w:space="0" w:color="auto"/>
          </w:divBdr>
        </w:div>
      </w:divsChild>
    </w:div>
    <w:div w:id="281573018">
      <w:bodyDiv w:val="1"/>
      <w:marLeft w:val="0"/>
      <w:marRight w:val="0"/>
      <w:marTop w:val="0"/>
      <w:marBottom w:val="0"/>
      <w:divBdr>
        <w:top w:val="none" w:sz="0" w:space="0" w:color="auto"/>
        <w:left w:val="none" w:sz="0" w:space="0" w:color="auto"/>
        <w:bottom w:val="none" w:sz="0" w:space="0" w:color="auto"/>
        <w:right w:val="none" w:sz="0" w:space="0" w:color="auto"/>
      </w:divBdr>
      <w:divsChild>
        <w:div w:id="309135781">
          <w:marLeft w:val="0"/>
          <w:marRight w:val="0"/>
          <w:marTop w:val="75"/>
          <w:marBottom w:val="0"/>
          <w:divBdr>
            <w:top w:val="none" w:sz="0" w:space="0" w:color="auto"/>
            <w:left w:val="none" w:sz="0" w:space="0" w:color="auto"/>
            <w:bottom w:val="none" w:sz="0" w:space="0" w:color="auto"/>
            <w:right w:val="none" w:sz="0" w:space="0" w:color="auto"/>
          </w:divBdr>
        </w:div>
      </w:divsChild>
    </w:div>
    <w:div w:id="281617598">
      <w:bodyDiv w:val="1"/>
      <w:marLeft w:val="0"/>
      <w:marRight w:val="0"/>
      <w:marTop w:val="0"/>
      <w:marBottom w:val="0"/>
      <w:divBdr>
        <w:top w:val="none" w:sz="0" w:space="0" w:color="auto"/>
        <w:left w:val="none" w:sz="0" w:space="0" w:color="auto"/>
        <w:bottom w:val="none" w:sz="0" w:space="0" w:color="auto"/>
        <w:right w:val="none" w:sz="0" w:space="0" w:color="auto"/>
      </w:divBdr>
      <w:divsChild>
        <w:div w:id="1495292578">
          <w:marLeft w:val="0"/>
          <w:marRight w:val="0"/>
          <w:marTop w:val="75"/>
          <w:marBottom w:val="0"/>
          <w:divBdr>
            <w:top w:val="none" w:sz="0" w:space="0" w:color="auto"/>
            <w:left w:val="none" w:sz="0" w:space="0" w:color="auto"/>
            <w:bottom w:val="none" w:sz="0" w:space="0" w:color="auto"/>
            <w:right w:val="none" w:sz="0" w:space="0" w:color="auto"/>
          </w:divBdr>
        </w:div>
      </w:divsChild>
    </w:div>
    <w:div w:id="283924986">
      <w:bodyDiv w:val="1"/>
      <w:marLeft w:val="0"/>
      <w:marRight w:val="0"/>
      <w:marTop w:val="0"/>
      <w:marBottom w:val="0"/>
      <w:divBdr>
        <w:top w:val="none" w:sz="0" w:space="0" w:color="auto"/>
        <w:left w:val="none" w:sz="0" w:space="0" w:color="auto"/>
        <w:bottom w:val="none" w:sz="0" w:space="0" w:color="auto"/>
        <w:right w:val="none" w:sz="0" w:space="0" w:color="auto"/>
      </w:divBdr>
      <w:divsChild>
        <w:div w:id="306937395">
          <w:marLeft w:val="0"/>
          <w:marRight w:val="0"/>
          <w:marTop w:val="75"/>
          <w:marBottom w:val="0"/>
          <w:divBdr>
            <w:top w:val="none" w:sz="0" w:space="0" w:color="auto"/>
            <w:left w:val="none" w:sz="0" w:space="0" w:color="auto"/>
            <w:bottom w:val="none" w:sz="0" w:space="0" w:color="auto"/>
            <w:right w:val="none" w:sz="0" w:space="0" w:color="auto"/>
          </w:divBdr>
        </w:div>
      </w:divsChild>
    </w:div>
    <w:div w:id="284388280">
      <w:bodyDiv w:val="1"/>
      <w:marLeft w:val="0"/>
      <w:marRight w:val="0"/>
      <w:marTop w:val="0"/>
      <w:marBottom w:val="0"/>
      <w:divBdr>
        <w:top w:val="none" w:sz="0" w:space="0" w:color="auto"/>
        <w:left w:val="none" w:sz="0" w:space="0" w:color="auto"/>
        <w:bottom w:val="none" w:sz="0" w:space="0" w:color="auto"/>
        <w:right w:val="none" w:sz="0" w:space="0" w:color="auto"/>
      </w:divBdr>
      <w:divsChild>
        <w:div w:id="176039262">
          <w:marLeft w:val="0"/>
          <w:marRight w:val="0"/>
          <w:marTop w:val="75"/>
          <w:marBottom w:val="0"/>
          <w:divBdr>
            <w:top w:val="none" w:sz="0" w:space="0" w:color="auto"/>
            <w:left w:val="none" w:sz="0" w:space="0" w:color="auto"/>
            <w:bottom w:val="none" w:sz="0" w:space="0" w:color="auto"/>
            <w:right w:val="none" w:sz="0" w:space="0" w:color="auto"/>
          </w:divBdr>
        </w:div>
      </w:divsChild>
    </w:div>
    <w:div w:id="284577937">
      <w:bodyDiv w:val="1"/>
      <w:marLeft w:val="0"/>
      <w:marRight w:val="0"/>
      <w:marTop w:val="0"/>
      <w:marBottom w:val="0"/>
      <w:divBdr>
        <w:top w:val="none" w:sz="0" w:space="0" w:color="auto"/>
        <w:left w:val="none" w:sz="0" w:space="0" w:color="auto"/>
        <w:bottom w:val="none" w:sz="0" w:space="0" w:color="auto"/>
        <w:right w:val="none" w:sz="0" w:space="0" w:color="auto"/>
      </w:divBdr>
      <w:divsChild>
        <w:div w:id="704331880">
          <w:marLeft w:val="0"/>
          <w:marRight w:val="0"/>
          <w:marTop w:val="75"/>
          <w:marBottom w:val="0"/>
          <w:divBdr>
            <w:top w:val="none" w:sz="0" w:space="0" w:color="auto"/>
            <w:left w:val="none" w:sz="0" w:space="0" w:color="auto"/>
            <w:bottom w:val="none" w:sz="0" w:space="0" w:color="auto"/>
            <w:right w:val="none" w:sz="0" w:space="0" w:color="auto"/>
          </w:divBdr>
        </w:div>
      </w:divsChild>
    </w:div>
    <w:div w:id="285896438">
      <w:bodyDiv w:val="1"/>
      <w:marLeft w:val="0"/>
      <w:marRight w:val="0"/>
      <w:marTop w:val="0"/>
      <w:marBottom w:val="0"/>
      <w:divBdr>
        <w:top w:val="none" w:sz="0" w:space="0" w:color="auto"/>
        <w:left w:val="none" w:sz="0" w:space="0" w:color="auto"/>
        <w:bottom w:val="none" w:sz="0" w:space="0" w:color="auto"/>
        <w:right w:val="none" w:sz="0" w:space="0" w:color="auto"/>
      </w:divBdr>
      <w:divsChild>
        <w:div w:id="76633548">
          <w:marLeft w:val="0"/>
          <w:marRight w:val="0"/>
          <w:marTop w:val="75"/>
          <w:marBottom w:val="0"/>
          <w:divBdr>
            <w:top w:val="none" w:sz="0" w:space="0" w:color="auto"/>
            <w:left w:val="none" w:sz="0" w:space="0" w:color="auto"/>
            <w:bottom w:val="none" w:sz="0" w:space="0" w:color="auto"/>
            <w:right w:val="none" w:sz="0" w:space="0" w:color="auto"/>
          </w:divBdr>
        </w:div>
      </w:divsChild>
    </w:div>
    <w:div w:id="287048791">
      <w:bodyDiv w:val="1"/>
      <w:marLeft w:val="0"/>
      <w:marRight w:val="0"/>
      <w:marTop w:val="0"/>
      <w:marBottom w:val="0"/>
      <w:divBdr>
        <w:top w:val="none" w:sz="0" w:space="0" w:color="auto"/>
        <w:left w:val="none" w:sz="0" w:space="0" w:color="auto"/>
        <w:bottom w:val="none" w:sz="0" w:space="0" w:color="auto"/>
        <w:right w:val="none" w:sz="0" w:space="0" w:color="auto"/>
      </w:divBdr>
      <w:divsChild>
        <w:div w:id="1906990224">
          <w:marLeft w:val="0"/>
          <w:marRight w:val="0"/>
          <w:marTop w:val="75"/>
          <w:marBottom w:val="0"/>
          <w:divBdr>
            <w:top w:val="none" w:sz="0" w:space="0" w:color="auto"/>
            <w:left w:val="none" w:sz="0" w:space="0" w:color="auto"/>
            <w:bottom w:val="none" w:sz="0" w:space="0" w:color="auto"/>
            <w:right w:val="none" w:sz="0" w:space="0" w:color="auto"/>
          </w:divBdr>
        </w:div>
      </w:divsChild>
    </w:div>
    <w:div w:id="288509241">
      <w:bodyDiv w:val="1"/>
      <w:marLeft w:val="0"/>
      <w:marRight w:val="0"/>
      <w:marTop w:val="0"/>
      <w:marBottom w:val="0"/>
      <w:divBdr>
        <w:top w:val="none" w:sz="0" w:space="0" w:color="auto"/>
        <w:left w:val="none" w:sz="0" w:space="0" w:color="auto"/>
        <w:bottom w:val="none" w:sz="0" w:space="0" w:color="auto"/>
        <w:right w:val="none" w:sz="0" w:space="0" w:color="auto"/>
      </w:divBdr>
    </w:div>
    <w:div w:id="288778352">
      <w:bodyDiv w:val="1"/>
      <w:marLeft w:val="0"/>
      <w:marRight w:val="0"/>
      <w:marTop w:val="0"/>
      <w:marBottom w:val="0"/>
      <w:divBdr>
        <w:top w:val="none" w:sz="0" w:space="0" w:color="auto"/>
        <w:left w:val="none" w:sz="0" w:space="0" w:color="auto"/>
        <w:bottom w:val="none" w:sz="0" w:space="0" w:color="auto"/>
        <w:right w:val="none" w:sz="0" w:space="0" w:color="auto"/>
      </w:divBdr>
      <w:divsChild>
        <w:div w:id="1676415561">
          <w:marLeft w:val="0"/>
          <w:marRight w:val="0"/>
          <w:marTop w:val="75"/>
          <w:marBottom w:val="0"/>
          <w:divBdr>
            <w:top w:val="none" w:sz="0" w:space="0" w:color="auto"/>
            <w:left w:val="none" w:sz="0" w:space="0" w:color="auto"/>
            <w:bottom w:val="none" w:sz="0" w:space="0" w:color="auto"/>
            <w:right w:val="none" w:sz="0" w:space="0" w:color="auto"/>
          </w:divBdr>
        </w:div>
      </w:divsChild>
    </w:div>
    <w:div w:id="289671861">
      <w:bodyDiv w:val="1"/>
      <w:marLeft w:val="0"/>
      <w:marRight w:val="0"/>
      <w:marTop w:val="0"/>
      <w:marBottom w:val="0"/>
      <w:divBdr>
        <w:top w:val="none" w:sz="0" w:space="0" w:color="auto"/>
        <w:left w:val="none" w:sz="0" w:space="0" w:color="auto"/>
        <w:bottom w:val="none" w:sz="0" w:space="0" w:color="auto"/>
        <w:right w:val="none" w:sz="0" w:space="0" w:color="auto"/>
      </w:divBdr>
      <w:divsChild>
        <w:div w:id="1500851854">
          <w:marLeft w:val="0"/>
          <w:marRight w:val="0"/>
          <w:marTop w:val="75"/>
          <w:marBottom w:val="0"/>
          <w:divBdr>
            <w:top w:val="none" w:sz="0" w:space="0" w:color="auto"/>
            <w:left w:val="none" w:sz="0" w:space="0" w:color="auto"/>
            <w:bottom w:val="none" w:sz="0" w:space="0" w:color="auto"/>
            <w:right w:val="none" w:sz="0" w:space="0" w:color="auto"/>
          </w:divBdr>
        </w:div>
      </w:divsChild>
    </w:div>
    <w:div w:id="292978432">
      <w:bodyDiv w:val="1"/>
      <w:marLeft w:val="0"/>
      <w:marRight w:val="0"/>
      <w:marTop w:val="0"/>
      <w:marBottom w:val="0"/>
      <w:divBdr>
        <w:top w:val="none" w:sz="0" w:space="0" w:color="auto"/>
        <w:left w:val="none" w:sz="0" w:space="0" w:color="auto"/>
        <w:bottom w:val="none" w:sz="0" w:space="0" w:color="auto"/>
        <w:right w:val="none" w:sz="0" w:space="0" w:color="auto"/>
      </w:divBdr>
      <w:divsChild>
        <w:div w:id="1830514968">
          <w:marLeft w:val="0"/>
          <w:marRight w:val="0"/>
          <w:marTop w:val="75"/>
          <w:marBottom w:val="0"/>
          <w:divBdr>
            <w:top w:val="none" w:sz="0" w:space="0" w:color="auto"/>
            <w:left w:val="none" w:sz="0" w:space="0" w:color="auto"/>
            <w:bottom w:val="none" w:sz="0" w:space="0" w:color="auto"/>
            <w:right w:val="none" w:sz="0" w:space="0" w:color="auto"/>
          </w:divBdr>
        </w:div>
      </w:divsChild>
    </w:div>
    <w:div w:id="293603760">
      <w:bodyDiv w:val="1"/>
      <w:marLeft w:val="0"/>
      <w:marRight w:val="0"/>
      <w:marTop w:val="0"/>
      <w:marBottom w:val="0"/>
      <w:divBdr>
        <w:top w:val="none" w:sz="0" w:space="0" w:color="auto"/>
        <w:left w:val="none" w:sz="0" w:space="0" w:color="auto"/>
        <w:bottom w:val="none" w:sz="0" w:space="0" w:color="auto"/>
        <w:right w:val="none" w:sz="0" w:space="0" w:color="auto"/>
      </w:divBdr>
      <w:divsChild>
        <w:div w:id="449251658">
          <w:marLeft w:val="0"/>
          <w:marRight w:val="0"/>
          <w:marTop w:val="75"/>
          <w:marBottom w:val="0"/>
          <w:divBdr>
            <w:top w:val="none" w:sz="0" w:space="0" w:color="auto"/>
            <w:left w:val="none" w:sz="0" w:space="0" w:color="auto"/>
            <w:bottom w:val="none" w:sz="0" w:space="0" w:color="auto"/>
            <w:right w:val="none" w:sz="0" w:space="0" w:color="auto"/>
          </w:divBdr>
        </w:div>
      </w:divsChild>
    </w:div>
    <w:div w:id="294411860">
      <w:bodyDiv w:val="1"/>
      <w:marLeft w:val="0"/>
      <w:marRight w:val="0"/>
      <w:marTop w:val="0"/>
      <w:marBottom w:val="0"/>
      <w:divBdr>
        <w:top w:val="none" w:sz="0" w:space="0" w:color="auto"/>
        <w:left w:val="none" w:sz="0" w:space="0" w:color="auto"/>
        <w:bottom w:val="none" w:sz="0" w:space="0" w:color="auto"/>
        <w:right w:val="none" w:sz="0" w:space="0" w:color="auto"/>
      </w:divBdr>
      <w:divsChild>
        <w:div w:id="102917189">
          <w:marLeft w:val="0"/>
          <w:marRight w:val="0"/>
          <w:marTop w:val="75"/>
          <w:marBottom w:val="0"/>
          <w:divBdr>
            <w:top w:val="none" w:sz="0" w:space="0" w:color="auto"/>
            <w:left w:val="none" w:sz="0" w:space="0" w:color="auto"/>
            <w:bottom w:val="none" w:sz="0" w:space="0" w:color="auto"/>
            <w:right w:val="none" w:sz="0" w:space="0" w:color="auto"/>
          </w:divBdr>
        </w:div>
      </w:divsChild>
    </w:div>
    <w:div w:id="295837764">
      <w:bodyDiv w:val="1"/>
      <w:marLeft w:val="0"/>
      <w:marRight w:val="0"/>
      <w:marTop w:val="0"/>
      <w:marBottom w:val="0"/>
      <w:divBdr>
        <w:top w:val="none" w:sz="0" w:space="0" w:color="auto"/>
        <w:left w:val="none" w:sz="0" w:space="0" w:color="auto"/>
        <w:bottom w:val="none" w:sz="0" w:space="0" w:color="auto"/>
        <w:right w:val="none" w:sz="0" w:space="0" w:color="auto"/>
      </w:divBdr>
    </w:div>
    <w:div w:id="296107745">
      <w:bodyDiv w:val="1"/>
      <w:marLeft w:val="0"/>
      <w:marRight w:val="0"/>
      <w:marTop w:val="0"/>
      <w:marBottom w:val="0"/>
      <w:divBdr>
        <w:top w:val="none" w:sz="0" w:space="0" w:color="auto"/>
        <w:left w:val="none" w:sz="0" w:space="0" w:color="auto"/>
        <w:bottom w:val="none" w:sz="0" w:space="0" w:color="auto"/>
        <w:right w:val="none" w:sz="0" w:space="0" w:color="auto"/>
      </w:divBdr>
      <w:divsChild>
        <w:div w:id="1121605111">
          <w:marLeft w:val="0"/>
          <w:marRight w:val="0"/>
          <w:marTop w:val="75"/>
          <w:marBottom w:val="0"/>
          <w:divBdr>
            <w:top w:val="none" w:sz="0" w:space="0" w:color="auto"/>
            <w:left w:val="none" w:sz="0" w:space="0" w:color="auto"/>
            <w:bottom w:val="none" w:sz="0" w:space="0" w:color="auto"/>
            <w:right w:val="none" w:sz="0" w:space="0" w:color="auto"/>
          </w:divBdr>
        </w:div>
      </w:divsChild>
    </w:div>
    <w:div w:id="298926768">
      <w:bodyDiv w:val="1"/>
      <w:marLeft w:val="0"/>
      <w:marRight w:val="0"/>
      <w:marTop w:val="0"/>
      <w:marBottom w:val="0"/>
      <w:divBdr>
        <w:top w:val="none" w:sz="0" w:space="0" w:color="auto"/>
        <w:left w:val="none" w:sz="0" w:space="0" w:color="auto"/>
        <w:bottom w:val="none" w:sz="0" w:space="0" w:color="auto"/>
        <w:right w:val="none" w:sz="0" w:space="0" w:color="auto"/>
      </w:divBdr>
      <w:divsChild>
        <w:div w:id="1784037383">
          <w:marLeft w:val="0"/>
          <w:marRight w:val="0"/>
          <w:marTop w:val="75"/>
          <w:marBottom w:val="0"/>
          <w:divBdr>
            <w:top w:val="none" w:sz="0" w:space="0" w:color="auto"/>
            <w:left w:val="none" w:sz="0" w:space="0" w:color="auto"/>
            <w:bottom w:val="none" w:sz="0" w:space="0" w:color="auto"/>
            <w:right w:val="none" w:sz="0" w:space="0" w:color="auto"/>
          </w:divBdr>
        </w:div>
      </w:divsChild>
    </w:div>
    <w:div w:id="299118513">
      <w:bodyDiv w:val="1"/>
      <w:marLeft w:val="0"/>
      <w:marRight w:val="0"/>
      <w:marTop w:val="0"/>
      <w:marBottom w:val="0"/>
      <w:divBdr>
        <w:top w:val="none" w:sz="0" w:space="0" w:color="auto"/>
        <w:left w:val="none" w:sz="0" w:space="0" w:color="auto"/>
        <w:bottom w:val="none" w:sz="0" w:space="0" w:color="auto"/>
        <w:right w:val="none" w:sz="0" w:space="0" w:color="auto"/>
      </w:divBdr>
    </w:div>
    <w:div w:id="299500233">
      <w:bodyDiv w:val="1"/>
      <w:marLeft w:val="0"/>
      <w:marRight w:val="0"/>
      <w:marTop w:val="0"/>
      <w:marBottom w:val="0"/>
      <w:divBdr>
        <w:top w:val="none" w:sz="0" w:space="0" w:color="auto"/>
        <w:left w:val="none" w:sz="0" w:space="0" w:color="auto"/>
        <w:bottom w:val="none" w:sz="0" w:space="0" w:color="auto"/>
        <w:right w:val="none" w:sz="0" w:space="0" w:color="auto"/>
      </w:divBdr>
      <w:divsChild>
        <w:div w:id="2139913293">
          <w:marLeft w:val="0"/>
          <w:marRight w:val="0"/>
          <w:marTop w:val="75"/>
          <w:marBottom w:val="0"/>
          <w:divBdr>
            <w:top w:val="none" w:sz="0" w:space="0" w:color="auto"/>
            <w:left w:val="none" w:sz="0" w:space="0" w:color="auto"/>
            <w:bottom w:val="none" w:sz="0" w:space="0" w:color="auto"/>
            <w:right w:val="none" w:sz="0" w:space="0" w:color="auto"/>
          </w:divBdr>
        </w:div>
      </w:divsChild>
    </w:div>
    <w:div w:id="300355709">
      <w:bodyDiv w:val="1"/>
      <w:marLeft w:val="0"/>
      <w:marRight w:val="0"/>
      <w:marTop w:val="0"/>
      <w:marBottom w:val="0"/>
      <w:divBdr>
        <w:top w:val="none" w:sz="0" w:space="0" w:color="auto"/>
        <w:left w:val="none" w:sz="0" w:space="0" w:color="auto"/>
        <w:bottom w:val="none" w:sz="0" w:space="0" w:color="auto"/>
        <w:right w:val="none" w:sz="0" w:space="0" w:color="auto"/>
      </w:divBdr>
      <w:divsChild>
        <w:div w:id="951546430">
          <w:marLeft w:val="0"/>
          <w:marRight w:val="0"/>
          <w:marTop w:val="75"/>
          <w:marBottom w:val="0"/>
          <w:divBdr>
            <w:top w:val="none" w:sz="0" w:space="0" w:color="auto"/>
            <w:left w:val="none" w:sz="0" w:space="0" w:color="auto"/>
            <w:bottom w:val="none" w:sz="0" w:space="0" w:color="auto"/>
            <w:right w:val="none" w:sz="0" w:space="0" w:color="auto"/>
          </w:divBdr>
        </w:div>
      </w:divsChild>
    </w:div>
    <w:div w:id="300425539">
      <w:bodyDiv w:val="1"/>
      <w:marLeft w:val="0"/>
      <w:marRight w:val="0"/>
      <w:marTop w:val="0"/>
      <w:marBottom w:val="0"/>
      <w:divBdr>
        <w:top w:val="none" w:sz="0" w:space="0" w:color="auto"/>
        <w:left w:val="none" w:sz="0" w:space="0" w:color="auto"/>
        <w:bottom w:val="none" w:sz="0" w:space="0" w:color="auto"/>
        <w:right w:val="none" w:sz="0" w:space="0" w:color="auto"/>
      </w:divBdr>
      <w:divsChild>
        <w:div w:id="1329334316">
          <w:marLeft w:val="0"/>
          <w:marRight w:val="0"/>
          <w:marTop w:val="75"/>
          <w:marBottom w:val="0"/>
          <w:divBdr>
            <w:top w:val="none" w:sz="0" w:space="0" w:color="auto"/>
            <w:left w:val="none" w:sz="0" w:space="0" w:color="auto"/>
            <w:bottom w:val="none" w:sz="0" w:space="0" w:color="auto"/>
            <w:right w:val="none" w:sz="0" w:space="0" w:color="auto"/>
          </w:divBdr>
        </w:div>
      </w:divsChild>
    </w:div>
    <w:div w:id="301430286">
      <w:bodyDiv w:val="1"/>
      <w:marLeft w:val="0"/>
      <w:marRight w:val="0"/>
      <w:marTop w:val="0"/>
      <w:marBottom w:val="0"/>
      <w:divBdr>
        <w:top w:val="none" w:sz="0" w:space="0" w:color="auto"/>
        <w:left w:val="none" w:sz="0" w:space="0" w:color="auto"/>
        <w:bottom w:val="none" w:sz="0" w:space="0" w:color="auto"/>
        <w:right w:val="none" w:sz="0" w:space="0" w:color="auto"/>
      </w:divBdr>
      <w:divsChild>
        <w:div w:id="2065791813">
          <w:marLeft w:val="0"/>
          <w:marRight w:val="0"/>
          <w:marTop w:val="75"/>
          <w:marBottom w:val="0"/>
          <w:divBdr>
            <w:top w:val="none" w:sz="0" w:space="0" w:color="auto"/>
            <w:left w:val="none" w:sz="0" w:space="0" w:color="auto"/>
            <w:bottom w:val="none" w:sz="0" w:space="0" w:color="auto"/>
            <w:right w:val="none" w:sz="0" w:space="0" w:color="auto"/>
          </w:divBdr>
        </w:div>
      </w:divsChild>
    </w:div>
    <w:div w:id="302078427">
      <w:bodyDiv w:val="1"/>
      <w:marLeft w:val="0"/>
      <w:marRight w:val="0"/>
      <w:marTop w:val="0"/>
      <w:marBottom w:val="0"/>
      <w:divBdr>
        <w:top w:val="none" w:sz="0" w:space="0" w:color="auto"/>
        <w:left w:val="none" w:sz="0" w:space="0" w:color="auto"/>
        <w:bottom w:val="none" w:sz="0" w:space="0" w:color="auto"/>
        <w:right w:val="none" w:sz="0" w:space="0" w:color="auto"/>
      </w:divBdr>
      <w:divsChild>
        <w:div w:id="883758360">
          <w:marLeft w:val="0"/>
          <w:marRight w:val="0"/>
          <w:marTop w:val="75"/>
          <w:marBottom w:val="0"/>
          <w:divBdr>
            <w:top w:val="none" w:sz="0" w:space="0" w:color="auto"/>
            <w:left w:val="none" w:sz="0" w:space="0" w:color="auto"/>
            <w:bottom w:val="none" w:sz="0" w:space="0" w:color="auto"/>
            <w:right w:val="none" w:sz="0" w:space="0" w:color="auto"/>
          </w:divBdr>
        </w:div>
      </w:divsChild>
    </w:div>
    <w:div w:id="303243382">
      <w:bodyDiv w:val="1"/>
      <w:marLeft w:val="0"/>
      <w:marRight w:val="0"/>
      <w:marTop w:val="0"/>
      <w:marBottom w:val="0"/>
      <w:divBdr>
        <w:top w:val="none" w:sz="0" w:space="0" w:color="auto"/>
        <w:left w:val="none" w:sz="0" w:space="0" w:color="auto"/>
        <w:bottom w:val="none" w:sz="0" w:space="0" w:color="auto"/>
        <w:right w:val="none" w:sz="0" w:space="0" w:color="auto"/>
      </w:divBdr>
      <w:divsChild>
        <w:div w:id="1104881061">
          <w:marLeft w:val="0"/>
          <w:marRight w:val="0"/>
          <w:marTop w:val="75"/>
          <w:marBottom w:val="0"/>
          <w:divBdr>
            <w:top w:val="none" w:sz="0" w:space="0" w:color="auto"/>
            <w:left w:val="none" w:sz="0" w:space="0" w:color="auto"/>
            <w:bottom w:val="none" w:sz="0" w:space="0" w:color="auto"/>
            <w:right w:val="none" w:sz="0" w:space="0" w:color="auto"/>
          </w:divBdr>
        </w:div>
      </w:divsChild>
    </w:div>
    <w:div w:id="306398296">
      <w:bodyDiv w:val="1"/>
      <w:marLeft w:val="0"/>
      <w:marRight w:val="0"/>
      <w:marTop w:val="0"/>
      <w:marBottom w:val="0"/>
      <w:divBdr>
        <w:top w:val="none" w:sz="0" w:space="0" w:color="auto"/>
        <w:left w:val="none" w:sz="0" w:space="0" w:color="auto"/>
        <w:bottom w:val="none" w:sz="0" w:space="0" w:color="auto"/>
        <w:right w:val="none" w:sz="0" w:space="0" w:color="auto"/>
      </w:divBdr>
    </w:div>
    <w:div w:id="309336466">
      <w:bodyDiv w:val="1"/>
      <w:marLeft w:val="0"/>
      <w:marRight w:val="0"/>
      <w:marTop w:val="0"/>
      <w:marBottom w:val="0"/>
      <w:divBdr>
        <w:top w:val="none" w:sz="0" w:space="0" w:color="auto"/>
        <w:left w:val="none" w:sz="0" w:space="0" w:color="auto"/>
        <w:bottom w:val="none" w:sz="0" w:space="0" w:color="auto"/>
        <w:right w:val="none" w:sz="0" w:space="0" w:color="auto"/>
      </w:divBdr>
    </w:div>
    <w:div w:id="309402780">
      <w:bodyDiv w:val="1"/>
      <w:marLeft w:val="0"/>
      <w:marRight w:val="0"/>
      <w:marTop w:val="0"/>
      <w:marBottom w:val="0"/>
      <w:divBdr>
        <w:top w:val="none" w:sz="0" w:space="0" w:color="auto"/>
        <w:left w:val="none" w:sz="0" w:space="0" w:color="auto"/>
        <w:bottom w:val="none" w:sz="0" w:space="0" w:color="auto"/>
        <w:right w:val="none" w:sz="0" w:space="0" w:color="auto"/>
      </w:divBdr>
    </w:div>
    <w:div w:id="309942156">
      <w:bodyDiv w:val="1"/>
      <w:marLeft w:val="0"/>
      <w:marRight w:val="0"/>
      <w:marTop w:val="0"/>
      <w:marBottom w:val="0"/>
      <w:divBdr>
        <w:top w:val="none" w:sz="0" w:space="0" w:color="auto"/>
        <w:left w:val="none" w:sz="0" w:space="0" w:color="auto"/>
        <w:bottom w:val="none" w:sz="0" w:space="0" w:color="auto"/>
        <w:right w:val="none" w:sz="0" w:space="0" w:color="auto"/>
      </w:divBdr>
      <w:divsChild>
        <w:div w:id="1803384624">
          <w:marLeft w:val="0"/>
          <w:marRight w:val="0"/>
          <w:marTop w:val="75"/>
          <w:marBottom w:val="0"/>
          <w:divBdr>
            <w:top w:val="none" w:sz="0" w:space="0" w:color="auto"/>
            <w:left w:val="none" w:sz="0" w:space="0" w:color="auto"/>
            <w:bottom w:val="none" w:sz="0" w:space="0" w:color="auto"/>
            <w:right w:val="none" w:sz="0" w:space="0" w:color="auto"/>
          </w:divBdr>
        </w:div>
      </w:divsChild>
    </w:div>
    <w:div w:id="313753016">
      <w:bodyDiv w:val="1"/>
      <w:marLeft w:val="0"/>
      <w:marRight w:val="0"/>
      <w:marTop w:val="0"/>
      <w:marBottom w:val="0"/>
      <w:divBdr>
        <w:top w:val="none" w:sz="0" w:space="0" w:color="auto"/>
        <w:left w:val="none" w:sz="0" w:space="0" w:color="auto"/>
        <w:bottom w:val="none" w:sz="0" w:space="0" w:color="auto"/>
        <w:right w:val="none" w:sz="0" w:space="0" w:color="auto"/>
      </w:divBdr>
      <w:divsChild>
        <w:div w:id="390154424">
          <w:marLeft w:val="0"/>
          <w:marRight w:val="0"/>
          <w:marTop w:val="75"/>
          <w:marBottom w:val="0"/>
          <w:divBdr>
            <w:top w:val="none" w:sz="0" w:space="0" w:color="auto"/>
            <w:left w:val="none" w:sz="0" w:space="0" w:color="auto"/>
            <w:bottom w:val="none" w:sz="0" w:space="0" w:color="auto"/>
            <w:right w:val="none" w:sz="0" w:space="0" w:color="auto"/>
          </w:divBdr>
        </w:div>
      </w:divsChild>
    </w:div>
    <w:div w:id="313918765">
      <w:bodyDiv w:val="1"/>
      <w:marLeft w:val="0"/>
      <w:marRight w:val="0"/>
      <w:marTop w:val="0"/>
      <w:marBottom w:val="0"/>
      <w:divBdr>
        <w:top w:val="none" w:sz="0" w:space="0" w:color="auto"/>
        <w:left w:val="none" w:sz="0" w:space="0" w:color="auto"/>
        <w:bottom w:val="none" w:sz="0" w:space="0" w:color="auto"/>
        <w:right w:val="none" w:sz="0" w:space="0" w:color="auto"/>
      </w:divBdr>
    </w:div>
    <w:div w:id="316346471">
      <w:bodyDiv w:val="1"/>
      <w:marLeft w:val="0"/>
      <w:marRight w:val="0"/>
      <w:marTop w:val="0"/>
      <w:marBottom w:val="0"/>
      <w:divBdr>
        <w:top w:val="none" w:sz="0" w:space="0" w:color="auto"/>
        <w:left w:val="none" w:sz="0" w:space="0" w:color="auto"/>
        <w:bottom w:val="none" w:sz="0" w:space="0" w:color="auto"/>
        <w:right w:val="none" w:sz="0" w:space="0" w:color="auto"/>
      </w:divBdr>
      <w:divsChild>
        <w:div w:id="1460302231">
          <w:marLeft w:val="0"/>
          <w:marRight w:val="0"/>
          <w:marTop w:val="75"/>
          <w:marBottom w:val="0"/>
          <w:divBdr>
            <w:top w:val="none" w:sz="0" w:space="0" w:color="auto"/>
            <w:left w:val="none" w:sz="0" w:space="0" w:color="auto"/>
            <w:bottom w:val="none" w:sz="0" w:space="0" w:color="auto"/>
            <w:right w:val="none" w:sz="0" w:space="0" w:color="auto"/>
          </w:divBdr>
        </w:div>
      </w:divsChild>
    </w:div>
    <w:div w:id="316418718">
      <w:bodyDiv w:val="1"/>
      <w:marLeft w:val="0"/>
      <w:marRight w:val="0"/>
      <w:marTop w:val="0"/>
      <w:marBottom w:val="0"/>
      <w:divBdr>
        <w:top w:val="none" w:sz="0" w:space="0" w:color="auto"/>
        <w:left w:val="none" w:sz="0" w:space="0" w:color="auto"/>
        <w:bottom w:val="none" w:sz="0" w:space="0" w:color="auto"/>
        <w:right w:val="none" w:sz="0" w:space="0" w:color="auto"/>
      </w:divBdr>
      <w:divsChild>
        <w:div w:id="222327846">
          <w:marLeft w:val="0"/>
          <w:marRight w:val="0"/>
          <w:marTop w:val="0"/>
          <w:marBottom w:val="300"/>
          <w:divBdr>
            <w:top w:val="single" w:sz="6" w:space="0" w:color="D3D3D3"/>
            <w:left w:val="single" w:sz="6" w:space="0" w:color="D3D3D3"/>
            <w:bottom w:val="single" w:sz="6" w:space="0" w:color="D3D3D3"/>
            <w:right w:val="single" w:sz="6" w:space="0" w:color="D3D3D3"/>
          </w:divBdr>
        </w:div>
        <w:div w:id="243029365">
          <w:marLeft w:val="0"/>
          <w:marRight w:val="0"/>
          <w:marTop w:val="0"/>
          <w:marBottom w:val="300"/>
          <w:divBdr>
            <w:top w:val="single" w:sz="6" w:space="0" w:color="D3D3D3"/>
            <w:left w:val="single" w:sz="6" w:space="0" w:color="D3D3D3"/>
            <w:bottom w:val="single" w:sz="6" w:space="0" w:color="D3D3D3"/>
            <w:right w:val="single" w:sz="6" w:space="0" w:color="D3D3D3"/>
          </w:divBdr>
        </w:div>
      </w:divsChild>
    </w:div>
    <w:div w:id="316614132">
      <w:bodyDiv w:val="1"/>
      <w:marLeft w:val="0"/>
      <w:marRight w:val="0"/>
      <w:marTop w:val="0"/>
      <w:marBottom w:val="0"/>
      <w:divBdr>
        <w:top w:val="none" w:sz="0" w:space="0" w:color="auto"/>
        <w:left w:val="none" w:sz="0" w:space="0" w:color="auto"/>
        <w:bottom w:val="none" w:sz="0" w:space="0" w:color="auto"/>
        <w:right w:val="none" w:sz="0" w:space="0" w:color="auto"/>
      </w:divBdr>
      <w:divsChild>
        <w:div w:id="1554730075">
          <w:marLeft w:val="0"/>
          <w:marRight w:val="0"/>
          <w:marTop w:val="75"/>
          <w:marBottom w:val="0"/>
          <w:divBdr>
            <w:top w:val="none" w:sz="0" w:space="0" w:color="auto"/>
            <w:left w:val="none" w:sz="0" w:space="0" w:color="auto"/>
            <w:bottom w:val="none" w:sz="0" w:space="0" w:color="auto"/>
            <w:right w:val="none" w:sz="0" w:space="0" w:color="auto"/>
          </w:divBdr>
        </w:div>
      </w:divsChild>
    </w:div>
    <w:div w:id="316765034">
      <w:bodyDiv w:val="1"/>
      <w:marLeft w:val="0"/>
      <w:marRight w:val="0"/>
      <w:marTop w:val="0"/>
      <w:marBottom w:val="0"/>
      <w:divBdr>
        <w:top w:val="none" w:sz="0" w:space="0" w:color="auto"/>
        <w:left w:val="none" w:sz="0" w:space="0" w:color="auto"/>
        <w:bottom w:val="none" w:sz="0" w:space="0" w:color="auto"/>
        <w:right w:val="none" w:sz="0" w:space="0" w:color="auto"/>
      </w:divBdr>
    </w:div>
    <w:div w:id="317808232">
      <w:bodyDiv w:val="1"/>
      <w:marLeft w:val="0"/>
      <w:marRight w:val="0"/>
      <w:marTop w:val="0"/>
      <w:marBottom w:val="0"/>
      <w:divBdr>
        <w:top w:val="none" w:sz="0" w:space="0" w:color="auto"/>
        <w:left w:val="none" w:sz="0" w:space="0" w:color="auto"/>
        <w:bottom w:val="none" w:sz="0" w:space="0" w:color="auto"/>
        <w:right w:val="none" w:sz="0" w:space="0" w:color="auto"/>
      </w:divBdr>
      <w:divsChild>
        <w:div w:id="1444884492">
          <w:marLeft w:val="0"/>
          <w:marRight w:val="0"/>
          <w:marTop w:val="75"/>
          <w:marBottom w:val="0"/>
          <w:divBdr>
            <w:top w:val="none" w:sz="0" w:space="0" w:color="auto"/>
            <w:left w:val="none" w:sz="0" w:space="0" w:color="auto"/>
            <w:bottom w:val="none" w:sz="0" w:space="0" w:color="auto"/>
            <w:right w:val="none" w:sz="0" w:space="0" w:color="auto"/>
          </w:divBdr>
        </w:div>
      </w:divsChild>
    </w:div>
    <w:div w:id="321585276">
      <w:bodyDiv w:val="1"/>
      <w:marLeft w:val="0"/>
      <w:marRight w:val="0"/>
      <w:marTop w:val="0"/>
      <w:marBottom w:val="0"/>
      <w:divBdr>
        <w:top w:val="none" w:sz="0" w:space="0" w:color="auto"/>
        <w:left w:val="none" w:sz="0" w:space="0" w:color="auto"/>
        <w:bottom w:val="none" w:sz="0" w:space="0" w:color="auto"/>
        <w:right w:val="none" w:sz="0" w:space="0" w:color="auto"/>
      </w:divBdr>
      <w:divsChild>
        <w:div w:id="1276332307">
          <w:marLeft w:val="0"/>
          <w:marRight w:val="0"/>
          <w:marTop w:val="75"/>
          <w:marBottom w:val="0"/>
          <w:divBdr>
            <w:top w:val="none" w:sz="0" w:space="0" w:color="auto"/>
            <w:left w:val="none" w:sz="0" w:space="0" w:color="auto"/>
            <w:bottom w:val="none" w:sz="0" w:space="0" w:color="auto"/>
            <w:right w:val="none" w:sz="0" w:space="0" w:color="auto"/>
          </w:divBdr>
        </w:div>
      </w:divsChild>
    </w:div>
    <w:div w:id="321934856">
      <w:bodyDiv w:val="1"/>
      <w:marLeft w:val="0"/>
      <w:marRight w:val="0"/>
      <w:marTop w:val="0"/>
      <w:marBottom w:val="0"/>
      <w:divBdr>
        <w:top w:val="none" w:sz="0" w:space="0" w:color="auto"/>
        <w:left w:val="none" w:sz="0" w:space="0" w:color="auto"/>
        <w:bottom w:val="none" w:sz="0" w:space="0" w:color="auto"/>
        <w:right w:val="none" w:sz="0" w:space="0" w:color="auto"/>
      </w:divBdr>
      <w:divsChild>
        <w:div w:id="1518501308">
          <w:marLeft w:val="0"/>
          <w:marRight w:val="0"/>
          <w:marTop w:val="75"/>
          <w:marBottom w:val="0"/>
          <w:divBdr>
            <w:top w:val="none" w:sz="0" w:space="0" w:color="auto"/>
            <w:left w:val="none" w:sz="0" w:space="0" w:color="auto"/>
            <w:bottom w:val="none" w:sz="0" w:space="0" w:color="auto"/>
            <w:right w:val="none" w:sz="0" w:space="0" w:color="auto"/>
          </w:divBdr>
        </w:div>
      </w:divsChild>
    </w:div>
    <w:div w:id="322126581">
      <w:bodyDiv w:val="1"/>
      <w:marLeft w:val="0"/>
      <w:marRight w:val="0"/>
      <w:marTop w:val="0"/>
      <w:marBottom w:val="0"/>
      <w:divBdr>
        <w:top w:val="none" w:sz="0" w:space="0" w:color="auto"/>
        <w:left w:val="none" w:sz="0" w:space="0" w:color="auto"/>
        <w:bottom w:val="none" w:sz="0" w:space="0" w:color="auto"/>
        <w:right w:val="none" w:sz="0" w:space="0" w:color="auto"/>
      </w:divBdr>
      <w:divsChild>
        <w:div w:id="1792091771">
          <w:marLeft w:val="0"/>
          <w:marRight w:val="0"/>
          <w:marTop w:val="75"/>
          <w:marBottom w:val="0"/>
          <w:divBdr>
            <w:top w:val="none" w:sz="0" w:space="0" w:color="auto"/>
            <w:left w:val="none" w:sz="0" w:space="0" w:color="auto"/>
            <w:bottom w:val="none" w:sz="0" w:space="0" w:color="auto"/>
            <w:right w:val="none" w:sz="0" w:space="0" w:color="auto"/>
          </w:divBdr>
        </w:div>
      </w:divsChild>
    </w:div>
    <w:div w:id="322319485">
      <w:bodyDiv w:val="1"/>
      <w:marLeft w:val="0"/>
      <w:marRight w:val="0"/>
      <w:marTop w:val="0"/>
      <w:marBottom w:val="0"/>
      <w:divBdr>
        <w:top w:val="none" w:sz="0" w:space="0" w:color="auto"/>
        <w:left w:val="none" w:sz="0" w:space="0" w:color="auto"/>
        <w:bottom w:val="none" w:sz="0" w:space="0" w:color="auto"/>
        <w:right w:val="none" w:sz="0" w:space="0" w:color="auto"/>
      </w:divBdr>
    </w:div>
    <w:div w:id="323554177">
      <w:bodyDiv w:val="1"/>
      <w:marLeft w:val="0"/>
      <w:marRight w:val="0"/>
      <w:marTop w:val="0"/>
      <w:marBottom w:val="0"/>
      <w:divBdr>
        <w:top w:val="none" w:sz="0" w:space="0" w:color="auto"/>
        <w:left w:val="none" w:sz="0" w:space="0" w:color="auto"/>
        <w:bottom w:val="none" w:sz="0" w:space="0" w:color="auto"/>
        <w:right w:val="none" w:sz="0" w:space="0" w:color="auto"/>
      </w:divBdr>
      <w:divsChild>
        <w:div w:id="1920216884">
          <w:marLeft w:val="0"/>
          <w:marRight w:val="0"/>
          <w:marTop w:val="75"/>
          <w:marBottom w:val="0"/>
          <w:divBdr>
            <w:top w:val="none" w:sz="0" w:space="0" w:color="auto"/>
            <w:left w:val="none" w:sz="0" w:space="0" w:color="auto"/>
            <w:bottom w:val="none" w:sz="0" w:space="0" w:color="auto"/>
            <w:right w:val="none" w:sz="0" w:space="0" w:color="auto"/>
          </w:divBdr>
        </w:div>
      </w:divsChild>
    </w:div>
    <w:div w:id="323976267">
      <w:bodyDiv w:val="1"/>
      <w:marLeft w:val="0"/>
      <w:marRight w:val="0"/>
      <w:marTop w:val="0"/>
      <w:marBottom w:val="0"/>
      <w:divBdr>
        <w:top w:val="none" w:sz="0" w:space="0" w:color="auto"/>
        <w:left w:val="none" w:sz="0" w:space="0" w:color="auto"/>
        <w:bottom w:val="none" w:sz="0" w:space="0" w:color="auto"/>
        <w:right w:val="none" w:sz="0" w:space="0" w:color="auto"/>
      </w:divBdr>
      <w:divsChild>
        <w:div w:id="564150929">
          <w:marLeft w:val="0"/>
          <w:marRight w:val="0"/>
          <w:marTop w:val="75"/>
          <w:marBottom w:val="0"/>
          <w:divBdr>
            <w:top w:val="none" w:sz="0" w:space="0" w:color="auto"/>
            <w:left w:val="none" w:sz="0" w:space="0" w:color="auto"/>
            <w:bottom w:val="none" w:sz="0" w:space="0" w:color="auto"/>
            <w:right w:val="none" w:sz="0" w:space="0" w:color="auto"/>
          </w:divBdr>
        </w:div>
      </w:divsChild>
    </w:div>
    <w:div w:id="324015104">
      <w:bodyDiv w:val="1"/>
      <w:marLeft w:val="0"/>
      <w:marRight w:val="0"/>
      <w:marTop w:val="0"/>
      <w:marBottom w:val="0"/>
      <w:divBdr>
        <w:top w:val="none" w:sz="0" w:space="0" w:color="auto"/>
        <w:left w:val="none" w:sz="0" w:space="0" w:color="auto"/>
        <w:bottom w:val="none" w:sz="0" w:space="0" w:color="auto"/>
        <w:right w:val="none" w:sz="0" w:space="0" w:color="auto"/>
      </w:divBdr>
      <w:divsChild>
        <w:div w:id="1174149506">
          <w:marLeft w:val="0"/>
          <w:marRight w:val="0"/>
          <w:marTop w:val="75"/>
          <w:marBottom w:val="0"/>
          <w:divBdr>
            <w:top w:val="none" w:sz="0" w:space="0" w:color="auto"/>
            <w:left w:val="none" w:sz="0" w:space="0" w:color="auto"/>
            <w:bottom w:val="none" w:sz="0" w:space="0" w:color="auto"/>
            <w:right w:val="none" w:sz="0" w:space="0" w:color="auto"/>
          </w:divBdr>
        </w:div>
      </w:divsChild>
    </w:div>
    <w:div w:id="328023997">
      <w:bodyDiv w:val="1"/>
      <w:marLeft w:val="0"/>
      <w:marRight w:val="0"/>
      <w:marTop w:val="0"/>
      <w:marBottom w:val="0"/>
      <w:divBdr>
        <w:top w:val="none" w:sz="0" w:space="0" w:color="auto"/>
        <w:left w:val="none" w:sz="0" w:space="0" w:color="auto"/>
        <w:bottom w:val="none" w:sz="0" w:space="0" w:color="auto"/>
        <w:right w:val="none" w:sz="0" w:space="0" w:color="auto"/>
      </w:divBdr>
      <w:divsChild>
        <w:div w:id="2108377810">
          <w:marLeft w:val="0"/>
          <w:marRight w:val="0"/>
          <w:marTop w:val="75"/>
          <w:marBottom w:val="0"/>
          <w:divBdr>
            <w:top w:val="none" w:sz="0" w:space="0" w:color="auto"/>
            <w:left w:val="none" w:sz="0" w:space="0" w:color="auto"/>
            <w:bottom w:val="none" w:sz="0" w:space="0" w:color="auto"/>
            <w:right w:val="none" w:sz="0" w:space="0" w:color="auto"/>
          </w:divBdr>
        </w:div>
      </w:divsChild>
    </w:div>
    <w:div w:id="328094840">
      <w:bodyDiv w:val="1"/>
      <w:marLeft w:val="0"/>
      <w:marRight w:val="0"/>
      <w:marTop w:val="0"/>
      <w:marBottom w:val="0"/>
      <w:divBdr>
        <w:top w:val="none" w:sz="0" w:space="0" w:color="auto"/>
        <w:left w:val="none" w:sz="0" w:space="0" w:color="auto"/>
        <w:bottom w:val="none" w:sz="0" w:space="0" w:color="auto"/>
        <w:right w:val="none" w:sz="0" w:space="0" w:color="auto"/>
      </w:divBdr>
    </w:div>
    <w:div w:id="328212946">
      <w:bodyDiv w:val="1"/>
      <w:marLeft w:val="0"/>
      <w:marRight w:val="0"/>
      <w:marTop w:val="0"/>
      <w:marBottom w:val="0"/>
      <w:divBdr>
        <w:top w:val="none" w:sz="0" w:space="0" w:color="auto"/>
        <w:left w:val="none" w:sz="0" w:space="0" w:color="auto"/>
        <w:bottom w:val="none" w:sz="0" w:space="0" w:color="auto"/>
        <w:right w:val="none" w:sz="0" w:space="0" w:color="auto"/>
      </w:divBdr>
      <w:divsChild>
        <w:div w:id="1755935223">
          <w:marLeft w:val="0"/>
          <w:marRight w:val="0"/>
          <w:marTop w:val="75"/>
          <w:marBottom w:val="0"/>
          <w:divBdr>
            <w:top w:val="none" w:sz="0" w:space="0" w:color="auto"/>
            <w:left w:val="none" w:sz="0" w:space="0" w:color="auto"/>
            <w:bottom w:val="none" w:sz="0" w:space="0" w:color="auto"/>
            <w:right w:val="none" w:sz="0" w:space="0" w:color="auto"/>
          </w:divBdr>
        </w:div>
      </w:divsChild>
    </w:div>
    <w:div w:id="330063697">
      <w:bodyDiv w:val="1"/>
      <w:marLeft w:val="0"/>
      <w:marRight w:val="0"/>
      <w:marTop w:val="0"/>
      <w:marBottom w:val="0"/>
      <w:divBdr>
        <w:top w:val="none" w:sz="0" w:space="0" w:color="auto"/>
        <w:left w:val="none" w:sz="0" w:space="0" w:color="auto"/>
        <w:bottom w:val="none" w:sz="0" w:space="0" w:color="auto"/>
        <w:right w:val="none" w:sz="0" w:space="0" w:color="auto"/>
      </w:divBdr>
      <w:divsChild>
        <w:div w:id="1645432629">
          <w:marLeft w:val="0"/>
          <w:marRight w:val="0"/>
          <w:marTop w:val="75"/>
          <w:marBottom w:val="0"/>
          <w:divBdr>
            <w:top w:val="none" w:sz="0" w:space="0" w:color="auto"/>
            <w:left w:val="none" w:sz="0" w:space="0" w:color="auto"/>
            <w:bottom w:val="none" w:sz="0" w:space="0" w:color="auto"/>
            <w:right w:val="none" w:sz="0" w:space="0" w:color="auto"/>
          </w:divBdr>
        </w:div>
      </w:divsChild>
    </w:div>
    <w:div w:id="330184504">
      <w:bodyDiv w:val="1"/>
      <w:marLeft w:val="0"/>
      <w:marRight w:val="0"/>
      <w:marTop w:val="0"/>
      <w:marBottom w:val="0"/>
      <w:divBdr>
        <w:top w:val="none" w:sz="0" w:space="0" w:color="auto"/>
        <w:left w:val="none" w:sz="0" w:space="0" w:color="auto"/>
        <w:bottom w:val="none" w:sz="0" w:space="0" w:color="auto"/>
        <w:right w:val="none" w:sz="0" w:space="0" w:color="auto"/>
      </w:divBdr>
      <w:divsChild>
        <w:div w:id="66156142">
          <w:marLeft w:val="0"/>
          <w:marRight w:val="0"/>
          <w:marTop w:val="75"/>
          <w:marBottom w:val="0"/>
          <w:divBdr>
            <w:top w:val="none" w:sz="0" w:space="0" w:color="auto"/>
            <w:left w:val="none" w:sz="0" w:space="0" w:color="auto"/>
            <w:bottom w:val="none" w:sz="0" w:space="0" w:color="auto"/>
            <w:right w:val="none" w:sz="0" w:space="0" w:color="auto"/>
          </w:divBdr>
        </w:div>
      </w:divsChild>
    </w:div>
    <w:div w:id="331105487">
      <w:bodyDiv w:val="1"/>
      <w:marLeft w:val="0"/>
      <w:marRight w:val="0"/>
      <w:marTop w:val="0"/>
      <w:marBottom w:val="0"/>
      <w:divBdr>
        <w:top w:val="none" w:sz="0" w:space="0" w:color="auto"/>
        <w:left w:val="none" w:sz="0" w:space="0" w:color="auto"/>
        <w:bottom w:val="none" w:sz="0" w:space="0" w:color="auto"/>
        <w:right w:val="none" w:sz="0" w:space="0" w:color="auto"/>
      </w:divBdr>
      <w:divsChild>
        <w:div w:id="2008290754">
          <w:marLeft w:val="0"/>
          <w:marRight w:val="0"/>
          <w:marTop w:val="75"/>
          <w:marBottom w:val="0"/>
          <w:divBdr>
            <w:top w:val="none" w:sz="0" w:space="0" w:color="auto"/>
            <w:left w:val="none" w:sz="0" w:space="0" w:color="auto"/>
            <w:bottom w:val="none" w:sz="0" w:space="0" w:color="auto"/>
            <w:right w:val="none" w:sz="0" w:space="0" w:color="auto"/>
          </w:divBdr>
        </w:div>
      </w:divsChild>
    </w:div>
    <w:div w:id="332076500">
      <w:bodyDiv w:val="1"/>
      <w:marLeft w:val="0"/>
      <w:marRight w:val="0"/>
      <w:marTop w:val="0"/>
      <w:marBottom w:val="0"/>
      <w:divBdr>
        <w:top w:val="none" w:sz="0" w:space="0" w:color="auto"/>
        <w:left w:val="none" w:sz="0" w:space="0" w:color="auto"/>
        <w:bottom w:val="none" w:sz="0" w:space="0" w:color="auto"/>
        <w:right w:val="none" w:sz="0" w:space="0" w:color="auto"/>
      </w:divBdr>
    </w:div>
    <w:div w:id="332270882">
      <w:bodyDiv w:val="1"/>
      <w:marLeft w:val="0"/>
      <w:marRight w:val="0"/>
      <w:marTop w:val="0"/>
      <w:marBottom w:val="0"/>
      <w:divBdr>
        <w:top w:val="none" w:sz="0" w:space="0" w:color="auto"/>
        <w:left w:val="none" w:sz="0" w:space="0" w:color="auto"/>
        <w:bottom w:val="none" w:sz="0" w:space="0" w:color="auto"/>
        <w:right w:val="none" w:sz="0" w:space="0" w:color="auto"/>
      </w:divBdr>
    </w:div>
    <w:div w:id="334890626">
      <w:bodyDiv w:val="1"/>
      <w:marLeft w:val="0"/>
      <w:marRight w:val="0"/>
      <w:marTop w:val="0"/>
      <w:marBottom w:val="0"/>
      <w:divBdr>
        <w:top w:val="none" w:sz="0" w:space="0" w:color="auto"/>
        <w:left w:val="none" w:sz="0" w:space="0" w:color="auto"/>
        <w:bottom w:val="none" w:sz="0" w:space="0" w:color="auto"/>
        <w:right w:val="none" w:sz="0" w:space="0" w:color="auto"/>
      </w:divBdr>
      <w:divsChild>
        <w:div w:id="1619489828">
          <w:marLeft w:val="0"/>
          <w:marRight w:val="0"/>
          <w:marTop w:val="75"/>
          <w:marBottom w:val="0"/>
          <w:divBdr>
            <w:top w:val="none" w:sz="0" w:space="0" w:color="auto"/>
            <w:left w:val="none" w:sz="0" w:space="0" w:color="auto"/>
            <w:bottom w:val="none" w:sz="0" w:space="0" w:color="auto"/>
            <w:right w:val="none" w:sz="0" w:space="0" w:color="auto"/>
          </w:divBdr>
        </w:div>
      </w:divsChild>
    </w:div>
    <w:div w:id="335378870">
      <w:bodyDiv w:val="1"/>
      <w:marLeft w:val="0"/>
      <w:marRight w:val="0"/>
      <w:marTop w:val="0"/>
      <w:marBottom w:val="0"/>
      <w:divBdr>
        <w:top w:val="none" w:sz="0" w:space="0" w:color="auto"/>
        <w:left w:val="none" w:sz="0" w:space="0" w:color="auto"/>
        <w:bottom w:val="none" w:sz="0" w:space="0" w:color="auto"/>
        <w:right w:val="none" w:sz="0" w:space="0" w:color="auto"/>
      </w:divBdr>
      <w:divsChild>
        <w:div w:id="866988605">
          <w:marLeft w:val="0"/>
          <w:marRight w:val="0"/>
          <w:marTop w:val="75"/>
          <w:marBottom w:val="0"/>
          <w:divBdr>
            <w:top w:val="none" w:sz="0" w:space="0" w:color="auto"/>
            <w:left w:val="none" w:sz="0" w:space="0" w:color="auto"/>
            <w:bottom w:val="none" w:sz="0" w:space="0" w:color="auto"/>
            <w:right w:val="none" w:sz="0" w:space="0" w:color="auto"/>
          </w:divBdr>
        </w:div>
      </w:divsChild>
    </w:div>
    <w:div w:id="338045666">
      <w:bodyDiv w:val="1"/>
      <w:marLeft w:val="0"/>
      <w:marRight w:val="0"/>
      <w:marTop w:val="0"/>
      <w:marBottom w:val="0"/>
      <w:divBdr>
        <w:top w:val="none" w:sz="0" w:space="0" w:color="auto"/>
        <w:left w:val="none" w:sz="0" w:space="0" w:color="auto"/>
        <w:bottom w:val="none" w:sz="0" w:space="0" w:color="auto"/>
        <w:right w:val="none" w:sz="0" w:space="0" w:color="auto"/>
      </w:divBdr>
    </w:div>
    <w:div w:id="340352013">
      <w:bodyDiv w:val="1"/>
      <w:marLeft w:val="0"/>
      <w:marRight w:val="0"/>
      <w:marTop w:val="0"/>
      <w:marBottom w:val="0"/>
      <w:divBdr>
        <w:top w:val="none" w:sz="0" w:space="0" w:color="auto"/>
        <w:left w:val="none" w:sz="0" w:space="0" w:color="auto"/>
        <w:bottom w:val="none" w:sz="0" w:space="0" w:color="auto"/>
        <w:right w:val="none" w:sz="0" w:space="0" w:color="auto"/>
      </w:divBdr>
      <w:divsChild>
        <w:div w:id="1603412114">
          <w:marLeft w:val="0"/>
          <w:marRight w:val="0"/>
          <w:marTop w:val="75"/>
          <w:marBottom w:val="0"/>
          <w:divBdr>
            <w:top w:val="none" w:sz="0" w:space="0" w:color="auto"/>
            <w:left w:val="none" w:sz="0" w:space="0" w:color="auto"/>
            <w:bottom w:val="none" w:sz="0" w:space="0" w:color="auto"/>
            <w:right w:val="none" w:sz="0" w:space="0" w:color="auto"/>
          </w:divBdr>
        </w:div>
      </w:divsChild>
    </w:div>
    <w:div w:id="340738575">
      <w:bodyDiv w:val="1"/>
      <w:marLeft w:val="0"/>
      <w:marRight w:val="0"/>
      <w:marTop w:val="0"/>
      <w:marBottom w:val="0"/>
      <w:divBdr>
        <w:top w:val="none" w:sz="0" w:space="0" w:color="auto"/>
        <w:left w:val="none" w:sz="0" w:space="0" w:color="auto"/>
        <w:bottom w:val="none" w:sz="0" w:space="0" w:color="auto"/>
        <w:right w:val="none" w:sz="0" w:space="0" w:color="auto"/>
      </w:divBdr>
      <w:divsChild>
        <w:div w:id="1294941671">
          <w:marLeft w:val="0"/>
          <w:marRight w:val="0"/>
          <w:marTop w:val="75"/>
          <w:marBottom w:val="0"/>
          <w:divBdr>
            <w:top w:val="none" w:sz="0" w:space="0" w:color="auto"/>
            <w:left w:val="none" w:sz="0" w:space="0" w:color="auto"/>
            <w:bottom w:val="none" w:sz="0" w:space="0" w:color="auto"/>
            <w:right w:val="none" w:sz="0" w:space="0" w:color="auto"/>
          </w:divBdr>
        </w:div>
      </w:divsChild>
    </w:div>
    <w:div w:id="341204321">
      <w:bodyDiv w:val="1"/>
      <w:marLeft w:val="0"/>
      <w:marRight w:val="0"/>
      <w:marTop w:val="0"/>
      <w:marBottom w:val="0"/>
      <w:divBdr>
        <w:top w:val="none" w:sz="0" w:space="0" w:color="auto"/>
        <w:left w:val="none" w:sz="0" w:space="0" w:color="auto"/>
        <w:bottom w:val="none" w:sz="0" w:space="0" w:color="auto"/>
        <w:right w:val="none" w:sz="0" w:space="0" w:color="auto"/>
      </w:divBdr>
      <w:divsChild>
        <w:div w:id="1593126399">
          <w:marLeft w:val="0"/>
          <w:marRight w:val="0"/>
          <w:marTop w:val="75"/>
          <w:marBottom w:val="0"/>
          <w:divBdr>
            <w:top w:val="none" w:sz="0" w:space="0" w:color="auto"/>
            <w:left w:val="none" w:sz="0" w:space="0" w:color="auto"/>
            <w:bottom w:val="none" w:sz="0" w:space="0" w:color="auto"/>
            <w:right w:val="none" w:sz="0" w:space="0" w:color="auto"/>
          </w:divBdr>
        </w:div>
      </w:divsChild>
    </w:div>
    <w:div w:id="341981524">
      <w:bodyDiv w:val="1"/>
      <w:marLeft w:val="0"/>
      <w:marRight w:val="0"/>
      <w:marTop w:val="0"/>
      <w:marBottom w:val="0"/>
      <w:divBdr>
        <w:top w:val="none" w:sz="0" w:space="0" w:color="auto"/>
        <w:left w:val="none" w:sz="0" w:space="0" w:color="auto"/>
        <w:bottom w:val="none" w:sz="0" w:space="0" w:color="auto"/>
        <w:right w:val="none" w:sz="0" w:space="0" w:color="auto"/>
      </w:divBdr>
    </w:div>
    <w:div w:id="343555173">
      <w:bodyDiv w:val="1"/>
      <w:marLeft w:val="0"/>
      <w:marRight w:val="0"/>
      <w:marTop w:val="0"/>
      <w:marBottom w:val="0"/>
      <w:divBdr>
        <w:top w:val="none" w:sz="0" w:space="0" w:color="auto"/>
        <w:left w:val="none" w:sz="0" w:space="0" w:color="auto"/>
        <w:bottom w:val="none" w:sz="0" w:space="0" w:color="auto"/>
        <w:right w:val="none" w:sz="0" w:space="0" w:color="auto"/>
      </w:divBdr>
      <w:divsChild>
        <w:div w:id="304047012">
          <w:marLeft w:val="0"/>
          <w:marRight w:val="0"/>
          <w:marTop w:val="75"/>
          <w:marBottom w:val="0"/>
          <w:divBdr>
            <w:top w:val="none" w:sz="0" w:space="0" w:color="auto"/>
            <w:left w:val="none" w:sz="0" w:space="0" w:color="auto"/>
            <w:bottom w:val="none" w:sz="0" w:space="0" w:color="auto"/>
            <w:right w:val="none" w:sz="0" w:space="0" w:color="auto"/>
          </w:divBdr>
        </w:div>
      </w:divsChild>
    </w:div>
    <w:div w:id="344092528">
      <w:bodyDiv w:val="1"/>
      <w:marLeft w:val="0"/>
      <w:marRight w:val="0"/>
      <w:marTop w:val="0"/>
      <w:marBottom w:val="0"/>
      <w:divBdr>
        <w:top w:val="none" w:sz="0" w:space="0" w:color="auto"/>
        <w:left w:val="none" w:sz="0" w:space="0" w:color="auto"/>
        <w:bottom w:val="none" w:sz="0" w:space="0" w:color="auto"/>
        <w:right w:val="none" w:sz="0" w:space="0" w:color="auto"/>
      </w:divBdr>
      <w:divsChild>
        <w:div w:id="1529022755">
          <w:marLeft w:val="0"/>
          <w:marRight w:val="0"/>
          <w:marTop w:val="75"/>
          <w:marBottom w:val="0"/>
          <w:divBdr>
            <w:top w:val="none" w:sz="0" w:space="0" w:color="auto"/>
            <w:left w:val="none" w:sz="0" w:space="0" w:color="auto"/>
            <w:bottom w:val="none" w:sz="0" w:space="0" w:color="auto"/>
            <w:right w:val="none" w:sz="0" w:space="0" w:color="auto"/>
          </w:divBdr>
        </w:div>
      </w:divsChild>
    </w:div>
    <w:div w:id="350421855">
      <w:bodyDiv w:val="1"/>
      <w:marLeft w:val="0"/>
      <w:marRight w:val="0"/>
      <w:marTop w:val="0"/>
      <w:marBottom w:val="0"/>
      <w:divBdr>
        <w:top w:val="none" w:sz="0" w:space="0" w:color="auto"/>
        <w:left w:val="none" w:sz="0" w:space="0" w:color="auto"/>
        <w:bottom w:val="none" w:sz="0" w:space="0" w:color="auto"/>
        <w:right w:val="none" w:sz="0" w:space="0" w:color="auto"/>
      </w:divBdr>
      <w:divsChild>
        <w:div w:id="578440619">
          <w:marLeft w:val="0"/>
          <w:marRight w:val="0"/>
          <w:marTop w:val="75"/>
          <w:marBottom w:val="0"/>
          <w:divBdr>
            <w:top w:val="none" w:sz="0" w:space="0" w:color="auto"/>
            <w:left w:val="none" w:sz="0" w:space="0" w:color="auto"/>
            <w:bottom w:val="none" w:sz="0" w:space="0" w:color="auto"/>
            <w:right w:val="none" w:sz="0" w:space="0" w:color="auto"/>
          </w:divBdr>
        </w:div>
      </w:divsChild>
    </w:div>
    <w:div w:id="350491374">
      <w:bodyDiv w:val="1"/>
      <w:marLeft w:val="0"/>
      <w:marRight w:val="0"/>
      <w:marTop w:val="0"/>
      <w:marBottom w:val="0"/>
      <w:divBdr>
        <w:top w:val="none" w:sz="0" w:space="0" w:color="auto"/>
        <w:left w:val="none" w:sz="0" w:space="0" w:color="auto"/>
        <w:bottom w:val="none" w:sz="0" w:space="0" w:color="auto"/>
        <w:right w:val="none" w:sz="0" w:space="0" w:color="auto"/>
      </w:divBdr>
      <w:divsChild>
        <w:div w:id="1766265948">
          <w:marLeft w:val="0"/>
          <w:marRight w:val="0"/>
          <w:marTop w:val="75"/>
          <w:marBottom w:val="0"/>
          <w:divBdr>
            <w:top w:val="none" w:sz="0" w:space="0" w:color="auto"/>
            <w:left w:val="none" w:sz="0" w:space="0" w:color="auto"/>
            <w:bottom w:val="none" w:sz="0" w:space="0" w:color="auto"/>
            <w:right w:val="none" w:sz="0" w:space="0" w:color="auto"/>
          </w:divBdr>
        </w:div>
      </w:divsChild>
    </w:div>
    <w:div w:id="350842978">
      <w:bodyDiv w:val="1"/>
      <w:marLeft w:val="0"/>
      <w:marRight w:val="0"/>
      <w:marTop w:val="0"/>
      <w:marBottom w:val="0"/>
      <w:divBdr>
        <w:top w:val="none" w:sz="0" w:space="0" w:color="auto"/>
        <w:left w:val="none" w:sz="0" w:space="0" w:color="auto"/>
        <w:bottom w:val="none" w:sz="0" w:space="0" w:color="auto"/>
        <w:right w:val="none" w:sz="0" w:space="0" w:color="auto"/>
      </w:divBdr>
      <w:divsChild>
        <w:div w:id="1290475053">
          <w:marLeft w:val="0"/>
          <w:marRight w:val="0"/>
          <w:marTop w:val="75"/>
          <w:marBottom w:val="0"/>
          <w:divBdr>
            <w:top w:val="none" w:sz="0" w:space="0" w:color="auto"/>
            <w:left w:val="none" w:sz="0" w:space="0" w:color="auto"/>
            <w:bottom w:val="none" w:sz="0" w:space="0" w:color="auto"/>
            <w:right w:val="none" w:sz="0" w:space="0" w:color="auto"/>
          </w:divBdr>
        </w:div>
      </w:divsChild>
    </w:div>
    <w:div w:id="351763634">
      <w:bodyDiv w:val="1"/>
      <w:marLeft w:val="0"/>
      <w:marRight w:val="0"/>
      <w:marTop w:val="0"/>
      <w:marBottom w:val="0"/>
      <w:divBdr>
        <w:top w:val="none" w:sz="0" w:space="0" w:color="auto"/>
        <w:left w:val="none" w:sz="0" w:space="0" w:color="auto"/>
        <w:bottom w:val="none" w:sz="0" w:space="0" w:color="auto"/>
        <w:right w:val="none" w:sz="0" w:space="0" w:color="auto"/>
      </w:divBdr>
      <w:divsChild>
        <w:div w:id="163863194">
          <w:marLeft w:val="0"/>
          <w:marRight w:val="0"/>
          <w:marTop w:val="75"/>
          <w:marBottom w:val="0"/>
          <w:divBdr>
            <w:top w:val="none" w:sz="0" w:space="0" w:color="auto"/>
            <w:left w:val="none" w:sz="0" w:space="0" w:color="auto"/>
            <w:bottom w:val="none" w:sz="0" w:space="0" w:color="auto"/>
            <w:right w:val="none" w:sz="0" w:space="0" w:color="auto"/>
          </w:divBdr>
        </w:div>
      </w:divsChild>
    </w:div>
    <w:div w:id="352343390">
      <w:bodyDiv w:val="1"/>
      <w:marLeft w:val="0"/>
      <w:marRight w:val="0"/>
      <w:marTop w:val="0"/>
      <w:marBottom w:val="0"/>
      <w:divBdr>
        <w:top w:val="none" w:sz="0" w:space="0" w:color="auto"/>
        <w:left w:val="none" w:sz="0" w:space="0" w:color="auto"/>
        <w:bottom w:val="none" w:sz="0" w:space="0" w:color="auto"/>
        <w:right w:val="none" w:sz="0" w:space="0" w:color="auto"/>
      </w:divBdr>
      <w:divsChild>
        <w:div w:id="1776829393">
          <w:marLeft w:val="0"/>
          <w:marRight w:val="0"/>
          <w:marTop w:val="75"/>
          <w:marBottom w:val="0"/>
          <w:divBdr>
            <w:top w:val="none" w:sz="0" w:space="0" w:color="auto"/>
            <w:left w:val="none" w:sz="0" w:space="0" w:color="auto"/>
            <w:bottom w:val="none" w:sz="0" w:space="0" w:color="auto"/>
            <w:right w:val="none" w:sz="0" w:space="0" w:color="auto"/>
          </w:divBdr>
        </w:div>
      </w:divsChild>
    </w:div>
    <w:div w:id="355891456">
      <w:bodyDiv w:val="1"/>
      <w:marLeft w:val="0"/>
      <w:marRight w:val="0"/>
      <w:marTop w:val="0"/>
      <w:marBottom w:val="0"/>
      <w:divBdr>
        <w:top w:val="none" w:sz="0" w:space="0" w:color="auto"/>
        <w:left w:val="none" w:sz="0" w:space="0" w:color="auto"/>
        <w:bottom w:val="none" w:sz="0" w:space="0" w:color="auto"/>
        <w:right w:val="none" w:sz="0" w:space="0" w:color="auto"/>
      </w:divBdr>
      <w:divsChild>
        <w:div w:id="2016572193">
          <w:marLeft w:val="0"/>
          <w:marRight w:val="0"/>
          <w:marTop w:val="75"/>
          <w:marBottom w:val="0"/>
          <w:divBdr>
            <w:top w:val="none" w:sz="0" w:space="0" w:color="auto"/>
            <w:left w:val="none" w:sz="0" w:space="0" w:color="auto"/>
            <w:bottom w:val="none" w:sz="0" w:space="0" w:color="auto"/>
            <w:right w:val="none" w:sz="0" w:space="0" w:color="auto"/>
          </w:divBdr>
        </w:div>
      </w:divsChild>
    </w:div>
    <w:div w:id="357119271">
      <w:bodyDiv w:val="1"/>
      <w:marLeft w:val="0"/>
      <w:marRight w:val="0"/>
      <w:marTop w:val="0"/>
      <w:marBottom w:val="0"/>
      <w:divBdr>
        <w:top w:val="none" w:sz="0" w:space="0" w:color="auto"/>
        <w:left w:val="none" w:sz="0" w:space="0" w:color="auto"/>
        <w:bottom w:val="none" w:sz="0" w:space="0" w:color="auto"/>
        <w:right w:val="none" w:sz="0" w:space="0" w:color="auto"/>
      </w:divBdr>
      <w:divsChild>
        <w:div w:id="710805808">
          <w:marLeft w:val="0"/>
          <w:marRight w:val="0"/>
          <w:marTop w:val="75"/>
          <w:marBottom w:val="0"/>
          <w:divBdr>
            <w:top w:val="none" w:sz="0" w:space="0" w:color="auto"/>
            <w:left w:val="none" w:sz="0" w:space="0" w:color="auto"/>
            <w:bottom w:val="none" w:sz="0" w:space="0" w:color="auto"/>
            <w:right w:val="none" w:sz="0" w:space="0" w:color="auto"/>
          </w:divBdr>
        </w:div>
      </w:divsChild>
    </w:div>
    <w:div w:id="357778455">
      <w:bodyDiv w:val="1"/>
      <w:marLeft w:val="0"/>
      <w:marRight w:val="0"/>
      <w:marTop w:val="0"/>
      <w:marBottom w:val="0"/>
      <w:divBdr>
        <w:top w:val="none" w:sz="0" w:space="0" w:color="auto"/>
        <w:left w:val="none" w:sz="0" w:space="0" w:color="auto"/>
        <w:bottom w:val="none" w:sz="0" w:space="0" w:color="auto"/>
        <w:right w:val="none" w:sz="0" w:space="0" w:color="auto"/>
      </w:divBdr>
      <w:divsChild>
        <w:div w:id="2131656286">
          <w:marLeft w:val="0"/>
          <w:marRight w:val="0"/>
          <w:marTop w:val="75"/>
          <w:marBottom w:val="0"/>
          <w:divBdr>
            <w:top w:val="none" w:sz="0" w:space="0" w:color="auto"/>
            <w:left w:val="none" w:sz="0" w:space="0" w:color="auto"/>
            <w:bottom w:val="none" w:sz="0" w:space="0" w:color="auto"/>
            <w:right w:val="none" w:sz="0" w:space="0" w:color="auto"/>
          </w:divBdr>
        </w:div>
      </w:divsChild>
    </w:div>
    <w:div w:id="358699719">
      <w:bodyDiv w:val="1"/>
      <w:marLeft w:val="0"/>
      <w:marRight w:val="0"/>
      <w:marTop w:val="0"/>
      <w:marBottom w:val="0"/>
      <w:divBdr>
        <w:top w:val="none" w:sz="0" w:space="0" w:color="auto"/>
        <w:left w:val="none" w:sz="0" w:space="0" w:color="auto"/>
        <w:bottom w:val="none" w:sz="0" w:space="0" w:color="auto"/>
        <w:right w:val="none" w:sz="0" w:space="0" w:color="auto"/>
      </w:divBdr>
      <w:divsChild>
        <w:div w:id="1578858905">
          <w:marLeft w:val="0"/>
          <w:marRight w:val="0"/>
          <w:marTop w:val="75"/>
          <w:marBottom w:val="0"/>
          <w:divBdr>
            <w:top w:val="none" w:sz="0" w:space="0" w:color="auto"/>
            <w:left w:val="none" w:sz="0" w:space="0" w:color="auto"/>
            <w:bottom w:val="none" w:sz="0" w:space="0" w:color="auto"/>
            <w:right w:val="none" w:sz="0" w:space="0" w:color="auto"/>
          </w:divBdr>
        </w:div>
      </w:divsChild>
    </w:div>
    <w:div w:id="360013329">
      <w:bodyDiv w:val="1"/>
      <w:marLeft w:val="0"/>
      <w:marRight w:val="0"/>
      <w:marTop w:val="0"/>
      <w:marBottom w:val="0"/>
      <w:divBdr>
        <w:top w:val="none" w:sz="0" w:space="0" w:color="auto"/>
        <w:left w:val="none" w:sz="0" w:space="0" w:color="auto"/>
        <w:bottom w:val="none" w:sz="0" w:space="0" w:color="auto"/>
        <w:right w:val="none" w:sz="0" w:space="0" w:color="auto"/>
      </w:divBdr>
      <w:divsChild>
        <w:div w:id="307977765">
          <w:marLeft w:val="0"/>
          <w:marRight w:val="0"/>
          <w:marTop w:val="75"/>
          <w:marBottom w:val="0"/>
          <w:divBdr>
            <w:top w:val="none" w:sz="0" w:space="0" w:color="auto"/>
            <w:left w:val="none" w:sz="0" w:space="0" w:color="auto"/>
            <w:bottom w:val="none" w:sz="0" w:space="0" w:color="auto"/>
            <w:right w:val="none" w:sz="0" w:space="0" w:color="auto"/>
          </w:divBdr>
        </w:div>
      </w:divsChild>
    </w:div>
    <w:div w:id="361050485">
      <w:bodyDiv w:val="1"/>
      <w:marLeft w:val="0"/>
      <w:marRight w:val="0"/>
      <w:marTop w:val="0"/>
      <w:marBottom w:val="0"/>
      <w:divBdr>
        <w:top w:val="none" w:sz="0" w:space="0" w:color="auto"/>
        <w:left w:val="none" w:sz="0" w:space="0" w:color="auto"/>
        <w:bottom w:val="none" w:sz="0" w:space="0" w:color="auto"/>
        <w:right w:val="none" w:sz="0" w:space="0" w:color="auto"/>
      </w:divBdr>
      <w:divsChild>
        <w:div w:id="677536380">
          <w:marLeft w:val="0"/>
          <w:marRight w:val="0"/>
          <w:marTop w:val="0"/>
          <w:marBottom w:val="0"/>
          <w:divBdr>
            <w:top w:val="none" w:sz="0" w:space="0" w:color="auto"/>
            <w:left w:val="none" w:sz="0" w:space="0" w:color="auto"/>
            <w:bottom w:val="none" w:sz="0" w:space="0" w:color="auto"/>
            <w:right w:val="none" w:sz="0" w:space="0" w:color="auto"/>
          </w:divBdr>
          <w:divsChild>
            <w:div w:id="1716781788">
              <w:marLeft w:val="0"/>
              <w:marRight w:val="0"/>
              <w:marTop w:val="0"/>
              <w:marBottom w:val="0"/>
              <w:divBdr>
                <w:top w:val="none" w:sz="0" w:space="0" w:color="auto"/>
                <w:left w:val="none" w:sz="0" w:space="0" w:color="auto"/>
                <w:bottom w:val="none" w:sz="0" w:space="0" w:color="auto"/>
                <w:right w:val="none" w:sz="0" w:space="0" w:color="auto"/>
              </w:divBdr>
            </w:div>
          </w:divsChild>
        </w:div>
        <w:div w:id="986318989">
          <w:marLeft w:val="0"/>
          <w:marRight w:val="0"/>
          <w:marTop w:val="0"/>
          <w:marBottom w:val="0"/>
          <w:divBdr>
            <w:top w:val="none" w:sz="0" w:space="0" w:color="auto"/>
            <w:left w:val="none" w:sz="0" w:space="0" w:color="auto"/>
            <w:bottom w:val="none" w:sz="0" w:space="0" w:color="auto"/>
            <w:right w:val="none" w:sz="0" w:space="0" w:color="auto"/>
          </w:divBdr>
          <w:divsChild>
            <w:div w:id="1435324720">
              <w:marLeft w:val="0"/>
              <w:marRight w:val="0"/>
              <w:marTop w:val="0"/>
              <w:marBottom w:val="0"/>
              <w:divBdr>
                <w:top w:val="none" w:sz="0" w:space="0" w:color="auto"/>
                <w:left w:val="none" w:sz="0" w:space="0" w:color="auto"/>
                <w:bottom w:val="none" w:sz="0" w:space="0" w:color="auto"/>
                <w:right w:val="none" w:sz="0" w:space="0" w:color="auto"/>
              </w:divBdr>
            </w:div>
          </w:divsChild>
        </w:div>
        <w:div w:id="195972692">
          <w:marLeft w:val="0"/>
          <w:marRight w:val="0"/>
          <w:marTop w:val="0"/>
          <w:marBottom w:val="0"/>
          <w:divBdr>
            <w:top w:val="none" w:sz="0" w:space="0" w:color="auto"/>
            <w:left w:val="none" w:sz="0" w:space="0" w:color="auto"/>
            <w:bottom w:val="none" w:sz="0" w:space="0" w:color="auto"/>
            <w:right w:val="none" w:sz="0" w:space="0" w:color="auto"/>
          </w:divBdr>
          <w:divsChild>
            <w:div w:id="5997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827769">
      <w:bodyDiv w:val="1"/>
      <w:marLeft w:val="0"/>
      <w:marRight w:val="0"/>
      <w:marTop w:val="0"/>
      <w:marBottom w:val="0"/>
      <w:divBdr>
        <w:top w:val="none" w:sz="0" w:space="0" w:color="auto"/>
        <w:left w:val="none" w:sz="0" w:space="0" w:color="auto"/>
        <w:bottom w:val="none" w:sz="0" w:space="0" w:color="auto"/>
        <w:right w:val="none" w:sz="0" w:space="0" w:color="auto"/>
      </w:divBdr>
      <w:divsChild>
        <w:div w:id="2089495453">
          <w:marLeft w:val="0"/>
          <w:marRight w:val="0"/>
          <w:marTop w:val="75"/>
          <w:marBottom w:val="0"/>
          <w:divBdr>
            <w:top w:val="none" w:sz="0" w:space="0" w:color="auto"/>
            <w:left w:val="none" w:sz="0" w:space="0" w:color="auto"/>
            <w:bottom w:val="none" w:sz="0" w:space="0" w:color="auto"/>
            <w:right w:val="none" w:sz="0" w:space="0" w:color="auto"/>
          </w:divBdr>
        </w:div>
      </w:divsChild>
    </w:div>
    <w:div w:id="362629904">
      <w:bodyDiv w:val="1"/>
      <w:marLeft w:val="0"/>
      <w:marRight w:val="0"/>
      <w:marTop w:val="0"/>
      <w:marBottom w:val="0"/>
      <w:divBdr>
        <w:top w:val="none" w:sz="0" w:space="0" w:color="auto"/>
        <w:left w:val="none" w:sz="0" w:space="0" w:color="auto"/>
        <w:bottom w:val="none" w:sz="0" w:space="0" w:color="auto"/>
        <w:right w:val="none" w:sz="0" w:space="0" w:color="auto"/>
      </w:divBdr>
      <w:divsChild>
        <w:div w:id="437141236">
          <w:marLeft w:val="0"/>
          <w:marRight w:val="0"/>
          <w:marTop w:val="75"/>
          <w:marBottom w:val="0"/>
          <w:divBdr>
            <w:top w:val="none" w:sz="0" w:space="0" w:color="auto"/>
            <w:left w:val="none" w:sz="0" w:space="0" w:color="auto"/>
            <w:bottom w:val="none" w:sz="0" w:space="0" w:color="auto"/>
            <w:right w:val="none" w:sz="0" w:space="0" w:color="auto"/>
          </w:divBdr>
        </w:div>
      </w:divsChild>
    </w:div>
    <w:div w:id="363941540">
      <w:bodyDiv w:val="1"/>
      <w:marLeft w:val="0"/>
      <w:marRight w:val="0"/>
      <w:marTop w:val="0"/>
      <w:marBottom w:val="0"/>
      <w:divBdr>
        <w:top w:val="none" w:sz="0" w:space="0" w:color="auto"/>
        <w:left w:val="none" w:sz="0" w:space="0" w:color="auto"/>
        <w:bottom w:val="none" w:sz="0" w:space="0" w:color="auto"/>
        <w:right w:val="none" w:sz="0" w:space="0" w:color="auto"/>
      </w:divBdr>
      <w:divsChild>
        <w:div w:id="238829079">
          <w:marLeft w:val="0"/>
          <w:marRight w:val="0"/>
          <w:marTop w:val="75"/>
          <w:marBottom w:val="0"/>
          <w:divBdr>
            <w:top w:val="none" w:sz="0" w:space="0" w:color="auto"/>
            <w:left w:val="none" w:sz="0" w:space="0" w:color="auto"/>
            <w:bottom w:val="none" w:sz="0" w:space="0" w:color="auto"/>
            <w:right w:val="none" w:sz="0" w:space="0" w:color="auto"/>
          </w:divBdr>
        </w:div>
      </w:divsChild>
    </w:div>
    <w:div w:id="364066085">
      <w:bodyDiv w:val="1"/>
      <w:marLeft w:val="0"/>
      <w:marRight w:val="0"/>
      <w:marTop w:val="0"/>
      <w:marBottom w:val="0"/>
      <w:divBdr>
        <w:top w:val="none" w:sz="0" w:space="0" w:color="auto"/>
        <w:left w:val="none" w:sz="0" w:space="0" w:color="auto"/>
        <w:bottom w:val="none" w:sz="0" w:space="0" w:color="auto"/>
        <w:right w:val="none" w:sz="0" w:space="0" w:color="auto"/>
      </w:divBdr>
      <w:divsChild>
        <w:div w:id="938029709">
          <w:marLeft w:val="0"/>
          <w:marRight w:val="0"/>
          <w:marTop w:val="75"/>
          <w:marBottom w:val="0"/>
          <w:divBdr>
            <w:top w:val="none" w:sz="0" w:space="0" w:color="auto"/>
            <w:left w:val="none" w:sz="0" w:space="0" w:color="auto"/>
            <w:bottom w:val="none" w:sz="0" w:space="0" w:color="auto"/>
            <w:right w:val="none" w:sz="0" w:space="0" w:color="auto"/>
          </w:divBdr>
        </w:div>
      </w:divsChild>
    </w:div>
    <w:div w:id="364255729">
      <w:bodyDiv w:val="1"/>
      <w:marLeft w:val="0"/>
      <w:marRight w:val="0"/>
      <w:marTop w:val="0"/>
      <w:marBottom w:val="0"/>
      <w:divBdr>
        <w:top w:val="none" w:sz="0" w:space="0" w:color="auto"/>
        <w:left w:val="none" w:sz="0" w:space="0" w:color="auto"/>
        <w:bottom w:val="none" w:sz="0" w:space="0" w:color="auto"/>
        <w:right w:val="none" w:sz="0" w:space="0" w:color="auto"/>
      </w:divBdr>
      <w:divsChild>
        <w:div w:id="414979807">
          <w:marLeft w:val="0"/>
          <w:marRight w:val="0"/>
          <w:marTop w:val="75"/>
          <w:marBottom w:val="0"/>
          <w:divBdr>
            <w:top w:val="none" w:sz="0" w:space="0" w:color="auto"/>
            <w:left w:val="none" w:sz="0" w:space="0" w:color="auto"/>
            <w:bottom w:val="none" w:sz="0" w:space="0" w:color="auto"/>
            <w:right w:val="none" w:sz="0" w:space="0" w:color="auto"/>
          </w:divBdr>
        </w:div>
      </w:divsChild>
    </w:div>
    <w:div w:id="364602387">
      <w:bodyDiv w:val="1"/>
      <w:marLeft w:val="0"/>
      <w:marRight w:val="0"/>
      <w:marTop w:val="0"/>
      <w:marBottom w:val="0"/>
      <w:divBdr>
        <w:top w:val="none" w:sz="0" w:space="0" w:color="auto"/>
        <w:left w:val="none" w:sz="0" w:space="0" w:color="auto"/>
        <w:bottom w:val="none" w:sz="0" w:space="0" w:color="auto"/>
        <w:right w:val="none" w:sz="0" w:space="0" w:color="auto"/>
      </w:divBdr>
      <w:divsChild>
        <w:div w:id="1583564355">
          <w:marLeft w:val="0"/>
          <w:marRight w:val="0"/>
          <w:marTop w:val="75"/>
          <w:marBottom w:val="0"/>
          <w:divBdr>
            <w:top w:val="none" w:sz="0" w:space="0" w:color="auto"/>
            <w:left w:val="none" w:sz="0" w:space="0" w:color="auto"/>
            <w:bottom w:val="none" w:sz="0" w:space="0" w:color="auto"/>
            <w:right w:val="none" w:sz="0" w:space="0" w:color="auto"/>
          </w:divBdr>
        </w:div>
      </w:divsChild>
    </w:div>
    <w:div w:id="365063056">
      <w:bodyDiv w:val="1"/>
      <w:marLeft w:val="0"/>
      <w:marRight w:val="0"/>
      <w:marTop w:val="0"/>
      <w:marBottom w:val="0"/>
      <w:divBdr>
        <w:top w:val="none" w:sz="0" w:space="0" w:color="auto"/>
        <w:left w:val="none" w:sz="0" w:space="0" w:color="auto"/>
        <w:bottom w:val="none" w:sz="0" w:space="0" w:color="auto"/>
        <w:right w:val="none" w:sz="0" w:space="0" w:color="auto"/>
      </w:divBdr>
      <w:divsChild>
        <w:div w:id="744183259">
          <w:marLeft w:val="0"/>
          <w:marRight w:val="0"/>
          <w:marTop w:val="75"/>
          <w:marBottom w:val="0"/>
          <w:divBdr>
            <w:top w:val="none" w:sz="0" w:space="0" w:color="auto"/>
            <w:left w:val="none" w:sz="0" w:space="0" w:color="auto"/>
            <w:bottom w:val="none" w:sz="0" w:space="0" w:color="auto"/>
            <w:right w:val="none" w:sz="0" w:space="0" w:color="auto"/>
          </w:divBdr>
        </w:div>
      </w:divsChild>
    </w:div>
    <w:div w:id="366873541">
      <w:bodyDiv w:val="1"/>
      <w:marLeft w:val="0"/>
      <w:marRight w:val="0"/>
      <w:marTop w:val="0"/>
      <w:marBottom w:val="0"/>
      <w:divBdr>
        <w:top w:val="none" w:sz="0" w:space="0" w:color="auto"/>
        <w:left w:val="none" w:sz="0" w:space="0" w:color="auto"/>
        <w:bottom w:val="none" w:sz="0" w:space="0" w:color="auto"/>
        <w:right w:val="none" w:sz="0" w:space="0" w:color="auto"/>
      </w:divBdr>
      <w:divsChild>
        <w:div w:id="1393044266">
          <w:marLeft w:val="0"/>
          <w:marRight w:val="0"/>
          <w:marTop w:val="75"/>
          <w:marBottom w:val="0"/>
          <w:divBdr>
            <w:top w:val="none" w:sz="0" w:space="0" w:color="auto"/>
            <w:left w:val="none" w:sz="0" w:space="0" w:color="auto"/>
            <w:bottom w:val="none" w:sz="0" w:space="0" w:color="auto"/>
            <w:right w:val="none" w:sz="0" w:space="0" w:color="auto"/>
          </w:divBdr>
        </w:div>
      </w:divsChild>
    </w:div>
    <w:div w:id="368451633">
      <w:bodyDiv w:val="1"/>
      <w:marLeft w:val="0"/>
      <w:marRight w:val="0"/>
      <w:marTop w:val="0"/>
      <w:marBottom w:val="0"/>
      <w:divBdr>
        <w:top w:val="none" w:sz="0" w:space="0" w:color="auto"/>
        <w:left w:val="none" w:sz="0" w:space="0" w:color="auto"/>
        <w:bottom w:val="none" w:sz="0" w:space="0" w:color="auto"/>
        <w:right w:val="none" w:sz="0" w:space="0" w:color="auto"/>
      </w:divBdr>
      <w:divsChild>
        <w:div w:id="2073575886">
          <w:marLeft w:val="0"/>
          <w:marRight w:val="0"/>
          <w:marTop w:val="75"/>
          <w:marBottom w:val="0"/>
          <w:divBdr>
            <w:top w:val="none" w:sz="0" w:space="0" w:color="auto"/>
            <w:left w:val="none" w:sz="0" w:space="0" w:color="auto"/>
            <w:bottom w:val="none" w:sz="0" w:space="0" w:color="auto"/>
            <w:right w:val="none" w:sz="0" w:space="0" w:color="auto"/>
          </w:divBdr>
        </w:div>
      </w:divsChild>
    </w:div>
    <w:div w:id="370156285">
      <w:bodyDiv w:val="1"/>
      <w:marLeft w:val="0"/>
      <w:marRight w:val="0"/>
      <w:marTop w:val="0"/>
      <w:marBottom w:val="0"/>
      <w:divBdr>
        <w:top w:val="none" w:sz="0" w:space="0" w:color="auto"/>
        <w:left w:val="none" w:sz="0" w:space="0" w:color="auto"/>
        <w:bottom w:val="none" w:sz="0" w:space="0" w:color="auto"/>
        <w:right w:val="none" w:sz="0" w:space="0" w:color="auto"/>
      </w:divBdr>
    </w:div>
    <w:div w:id="370767463">
      <w:bodyDiv w:val="1"/>
      <w:marLeft w:val="0"/>
      <w:marRight w:val="0"/>
      <w:marTop w:val="0"/>
      <w:marBottom w:val="0"/>
      <w:divBdr>
        <w:top w:val="none" w:sz="0" w:space="0" w:color="auto"/>
        <w:left w:val="none" w:sz="0" w:space="0" w:color="auto"/>
        <w:bottom w:val="none" w:sz="0" w:space="0" w:color="auto"/>
        <w:right w:val="none" w:sz="0" w:space="0" w:color="auto"/>
      </w:divBdr>
      <w:divsChild>
        <w:div w:id="591856079">
          <w:marLeft w:val="0"/>
          <w:marRight w:val="0"/>
          <w:marTop w:val="75"/>
          <w:marBottom w:val="0"/>
          <w:divBdr>
            <w:top w:val="none" w:sz="0" w:space="0" w:color="auto"/>
            <w:left w:val="none" w:sz="0" w:space="0" w:color="auto"/>
            <w:bottom w:val="none" w:sz="0" w:space="0" w:color="auto"/>
            <w:right w:val="none" w:sz="0" w:space="0" w:color="auto"/>
          </w:divBdr>
        </w:div>
      </w:divsChild>
    </w:div>
    <w:div w:id="370880805">
      <w:bodyDiv w:val="1"/>
      <w:marLeft w:val="0"/>
      <w:marRight w:val="0"/>
      <w:marTop w:val="0"/>
      <w:marBottom w:val="0"/>
      <w:divBdr>
        <w:top w:val="none" w:sz="0" w:space="0" w:color="auto"/>
        <w:left w:val="none" w:sz="0" w:space="0" w:color="auto"/>
        <w:bottom w:val="none" w:sz="0" w:space="0" w:color="auto"/>
        <w:right w:val="none" w:sz="0" w:space="0" w:color="auto"/>
      </w:divBdr>
    </w:div>
    <w:div w:id="372269928">
      <w:bodyDiv w:val="1"/>
      <w:marLeft w:val="0"/>
      <w:marRight w:val="0"/>
      <w:marTop w:val="0"/>
      <w:marBottom w:val="0"/>
      <w:divBdr>
        <w:top w:val="none" w:sz="0" w:space="0" w:color="auto"/>
        <w:left w:val="none" w:sz="0" w:space="0" w:color="auto"/>
        <w:bottom w:val="none" w:sz="0" w:space="0" w:color="auto"/>
        <w:right w:val="none" w:sz="0" w:space="0" w:color="auto"/>
      </w:divBdr>
      <w:divsChild>
        <w:div w:id="1717971613">
          <w:marLeft w:val="0"/>
          <w:marRight w:val="0"/>
          <w:marTop w:val="75"/>
          <w:marBottom w:val="0"/>
          <w:divBdr>
            <w:top w:val="none" w:sz="0" w:space="0" w:color="auto"/>
            <w:left w:val="none" w:sz="0" w:space="0" w:color="auto"/>
            <w:bottom w:val="none" w:sz="0" w:space="0" w:color="auto"/>
            <w:right w:val="none" w:sz="0" w:space="0" w:color="auto"/>
          </w:divBdr>
        </w:div>
      </w:divsChild>
    </w:div>
    <w:div w:id="372316793">
      <w:bodyDiv w:val="1"/>
      <w:marLeft w:val="0"/>
      <w:marRight w:val="0"/>
      <w:marTop w:val="0"/>
      <w:marBottom w:val="0"/>
      <w:divBdr>
        <w:top w:val="none" w:sz="0" w:space="0" w:color="auto"/>
        <w:left w:val="none" w:sz="0" w:space="0" w:color="auto"/>
        <w:bottom w:val="none" w:sz="0" w:space="0" w:color="auto"/>
        <w:right w:val="none" w:sz="0" w:space="0" w:color="auto"/>
      </w:divBdr>
      <w:divsChild>
        <w:div w:id="1032611739">
          <w:marLeft w:val="0"/>
          <w:marRight w:val="0"/>
          <w:marTop w:val="75"/>
          <w:marBottom w:val="0"/>
          <w:divBdr>
            <w:top w:val="none" w:sz="0" w:space="0" w:color="auto"/>
            <w:left w:val="none" w:sz="0" w:space="0" w:color="auto"/>
            <w:bottom w:val="none" w:sz="0" w:space="0" w:color="auto"/>
            <w:right w:val="none" w:sz="0" w:space="0" w:color="auto"/>
          </w:divBdr>
        </w:div>
      </w:divsChild>
    </w:div>
    <w:div w:id="372535307">
      <w:bodyDiv w:val="1"/>
      <w:marLeft w:val="0"/>
      <w:marRight w:val="0"/>
      <w:marTop w:val="0"/>
      <w:marBottom w:val="0"/>
      <w:divBdr>
        <w:top w:val="none" w:sz="0" w:space="0" w:color="auto"/>
        <w:left w:val="none" w:sz="0" w:space="0" w:color="auto"/>
        <w:bottom w:val="none" w:sz="0" w:space="0" w:color="auto"/>
        <w:right w:val="none" w:sz="0" w:space="0" w:color="auto"/>
      </w:divBdr>
      <w:divsChild>
        <w:div w:id="360084731">
          <w:marLeft w:val="0"/>
          <w:marRight w:val="0"/>
          <w:marTop w:val="75"/>
          <w:marBottom w:val="0"/>
          <w:divBdr>
            <w:top w:val="none" w:sz="0" w:space="0" w:color="auto"/>
            <w:left w:val="none" w:sz="0" w:space="0" w:color="auto"/>
            <w:bottom w:val="none" w:sz="0" w:space="0" w:color="auto"/>
            <w:right w:val="none" w:sz="0" w:space="0" w:color="auto"/>
          </w:divBdr>
        </w:div>
      </w:divsChild>
    </w:div>
    <w:div w:id="373773010">
      <w:bodyDiv w:val="1"/>
      <w:marLeft w:val="0"/>
      <w:marRight w:val="0"/>
      <w:marTop w:val="0"/>
      <w:marBottom w:val="0"/>
      <w:divBdr>
        <w:top w:val="none" w:sz="0" w:space="0" w:color="auto"/>
        <w:left w:val="none" w:sz="0" w:space="0" w:color="auto"/>
        <w:bottom w:val="none" w:sz="0" w:space="0" w:color="auto"/>
        <w:right w:val="none" w:sz="0" w:space="0" w:color="auto"/>
      </w:divBdr>
      <w:divsChild>
        <w:div w:id="1116019770">
          <w:marLeft w:val="0"/>
          <w:marRight w:val="0"/>
          <w:marTop w:val="75"/>
          <w:marBottom w:val="0"/>
          <w:divBdr>
            <w:top w:val="none" w:sz="0" w:space="0" w:color="auto"/>
            <w:left w:val="none" w:sz="0" w:space="0" w:color="auto"/>
            <w:bottom w:val="none" w:sz="0" w:space="0" w:color="auto"/>
            <w:right w:val="none" w:sz="0" w:space="0" w:color="auto"/>
          </w:divBdr>
        </w:div>
      </w:divsChild>
    </w:div>
    <w:div w:id="373821041">
      <w:bodyDiv w:val="1"/>
      <w:marLeft w:val="0"/>
      <w:marRight w:val="0"/>
      <w:marTop w:val="0"/>
      <w:marBottom w:val="0"/>
      <w:divBdr>
        <w:top w:val="none" w:sz="0" w:space="0" w:color="auto"/>
        <w:left w:val="none" w:sz="0" w:space="0" w:color="auto"/>
        <w:bottom w:val="none" w:sz="0" w:space="0" w:color="auto"/>
        <w:right w:val="none" w:sz="0" w:space="0" w:color="auto"/>
      </w:divBdr>
      <w:divsChild>
        <w:div w:id="1761826735">
          <w:marLeft w:val="0"/>
          <w:marRight w:val="0"/>
          <w:marTop w:val="75"/>
          <w:marBottom w:val="0"/>
          <w:divBdr>
            <w:top w:val="none" w:sz="0" w:space="0" w:color="auto"/>
            <w:left w:val="none" w:sz="0" w:space="0" w:color="auto"/>
            <w:bottom w:val="none" w:sz="0" w:space="0" w:color="auto"/>
            <w:right w:val="none" w:sz="0" w:space="0" w:color="auto"/>
          </w:divBdr>
        </w:div>
      </w:divsChild>
    </w:div>
    <w:div w:id="374279220">
      <w:bodyDiv w:val="1"/>
      <w:marLeft w:val="0"/>
      <w:marRight w:val="0"/>
      <w:marTop w:val="0"/>
      <w:marBottom w:val="0"/>
      <w:divBdr>
        <w:top w:val="none" w:sz="0" w:space="0" w:color="auto"/>
        <w:left w:val="none" w:sz="0" w:space="0" w:color="auto"/>
        <w:bottom w:val="none" w:sz="0" w:space="0" w:color="auto"/>
        <w:right w:val="none" w:sz="0" w:space="0" w:color="auto"/>
      </w:divBdr>
      <w:divsChild>
        <w:div w:id="99378065">
          <w:marLeft w:val="0"/>
          <w:marRight w:val="0"/>
          <w:marTop w:val="75"/>
          <w:marBottom w:val="0"/>
          <w:divBdr>
            <w:top w:val="none" w:sz="0" w:space="0" w:color="auto"/>
            <w:left w:val="none" w:sz="0" w:space="0" w:color="auto"/>
            <w:bottom w:val="none" w:sz="0" w:space="0" w:color="auto"/>
            <w:right w:val="none" w:sz="0" w:space="0" w:color="auto"/>
          </w:divBdr>
        </w:div>
      </w:divsChild>
    </w:div>
    <w:div w:id="376245165">
      <w:bodyDiv w:val="1"/>
      <w:marLeft w:val="0"/>
      <w:marRight w:val="0"/>
      <w:marTop w:val="0"/>
      <w:marBottom w:val="0"/>
      <w:divBdr>
        <w:top w:val="none" w:sz="0" w:space="0" w:color="auto"/>
        <w:left w:val="none" w:sz="0" w:space="0" w:color="auto"/>
        <w:bottom w:val="none" w:sz="0" w:space="0" w:color="auto"/>
        <w:right w:val="none" w:sz="0" w:space="0" w:color="auto"/>
      </w:divBdr>
      <w:divsChild>
        <w:div w:id="1079324655">
          <w:marLeft w:val="0"/>
          <w:marRight w:val="0"/>
          <w:marTop w:val="75"/>
          <w:marBottom w:val="0"/>
          <w:divBdr>
            <w:top w:val="none" w:sz="0" w:space="0" w:color="auto"/>
            <w:left w:val="none" w:sz="0" w:space="0" w:color="auto"/>
            <w:bottom w:val="none" w:sz="0" w:space="0" w:color="auto"/>
            <w:right w:val="none" w:sz="0" w:space="0" w:color="auto"/>
          </w:divBdr>
        </w:div>
      </w:divsChild>
    </w:div>
    <w:div w:id="376584281">
      <w:bodyDiv w:val="1"/>
      <w:marLeft w:val="0"/>
      <w:marRight w:val="0"/>
      <w:marTop w:val="0"/>
      <w:marBottom w:val="0"/>
      <w:divBdr>
        <w:top w:val="none" w:sz="0" w:space="0" w:color="auto"/>
        <w:left w:val="none" w:sz="0" w:space="0" w:color="auto"/>
        <w:bottom w:val="none" w:sz="0" w:space="0" w:color="auto"/>
        <w:right w:val="none" w:sz="0" w:space="0" w:color="auto"/>
      </w:divBdr>
    </w:div>
    <w:div w:id="377706939">
      <w:bodyDiv w:val="1"/>
      <w:marLeft w:val="0"/>
      <w:marRight w:val="0"/>
      <w:marTop w:val="0"/>
      <w:marBottom w:val="0"/>
      <w:divBdr>
        <w:top w:val="none" w:sz="0" w:space="0" w:color="auto"/>
        <w:left w:val="none" w:sz="0" w:space="0" w:color="auto"/>
        <w:bottom w:val="none" w:sz="0" w:space="0" w:color="auto"/>
        <w:right w:val="none" w:sz="0" w:space="0" w:color="auto"/>
      </w:divBdr>
    </w:div>
    <w:div w:id="378821108">
      <w:bodyDiv w:val="1"/>
      <w:marLeft w:val="0"/>
      <w:marRight w:val="0"/>
      <w:marTop w:val="0"/>
      <w:marBottom w:val="0"/>
      <w:divBdr>
        <w:top w:val="none" w:sz="0" w:space="0" w:color="auto"/>
        <w:left w:val="none" w:sz="0" w:space="0" w:color="auto"/>
        <w:bottom w:val="none" w:sz="0" w:space="0" w:color="auto"/>
        <w:right w:val="none" w:sz="0" w:space="0" w:color="auto"/>
      </w:divBdr>
    </w:div>
    <w:div w:id="382339810">
      <w:bodyDiv w:val="1"/>
      <w:marLeft w:val="0"/>
      <w:marRight w:val="0"/>
      <w:marTop w:val="0"/>
      <w:marBottom w:val="0"/>
      <w:divBdr>
        <w:top w:val="none" w:sz="0" w:space="0" w:color="auto"/>
        <w:left w:val="none" w:sz="0" w:space="0" w:color="auto"/>
        <w:bottom w:val="none" w:sz="0" w:space="0" w:color="auto"/>
        <w:right w:val="none" w:sz="0" w:space="0" w:color="auto"/>
      </w:divBdr>
      <w:divsChild>
        <w:div w:id="2016609950">
          <w:marLeft w:val="0"/>
          <w:marRight w:val="0"/>
          <w:marTop w:val="75"/>
          <w:marBottom w:val="0"/>
          <w:divBdr>
            <w:top w:val="none" w:sz="0" w:space="0" w:color="auto"/>
            <w:left w:val="none" w:sz="0" w:space="0" w:color="auto"/>
            <w:bottom w:val="none" w:sz="0" w:space="0" w:color="auto"/>
            <w:right w:val="none" w:sz="0" w:space="0" w:color="auto"/>
          </w:divBdr>
        </w:div>
      </w:divsChild>
    </w:div>
    <w:div w:id="384793643">
      <w:bodyDiv w:val="1"/>
      <w:marLeft w:val="0"/>
      <w:marRight w:val="0"/>
      <w:marTop w:val="0"/>
      <w:marBottom w:val="0"/>
      <w:divBdr>
        <w:top w:val="none" w:sz="0" w:space="0" w:color="auto"/>
        <w:left w:val="none" w:sz="0" w:space="0" w:color="auto"/>
        <w:bottom w:val="none" w:sz="0" w:space="0" w:color="auto"/>
        <w:right w:val="none" w:sz="0" w:space="0" w:color="auto"/>
      </w:divBdr>
      <w:divsChild>
        <w:div w:id="214776373">
          <w:marLeft w:val="0"/>
          <w:marRight w:val="0"/>
          <w:marTop w:val="75"/>
          <w:marBottom w:val="0"/>
          <w:divBdr>
            <w:top w:val="none" w:sz="0" w:space="0" w:color="auto"/>
            <w:left w:val="none" w:sz="0" w:space="0" w:color="auto"/>
            <w:bottom w:val="none" w:sz="0" w:space="0" w:color="auto"/>
            <w:right w:val="none" w:sz="0" w:space="0" w:color="auto"/>
          </w:divBdr>
        </w:div>
      </w:divsChild>
    </w:div>
    <w:div w:id="385422539">
      <w:bodyDiv w:val="1"/>
      <w:marLeft w:val="0"/>
      <w:marRight w:val="0"/>
      <w:marTop w:val="0"/>
      <w:marBottom w:val="0"/>
      <w:divBdr>
        <w:top w:val="none" w:sz="0" w:space="0" w:color="auto"/>
        <w:left w:val="none" w:sz="0" w:space="0" w:color="auto"/>
        <w:bottom w:val="none" w:sz="0" w:space="0" w:color="auto"/>
        <w:right w:val="none" w:sz="0" w:space="0" w:color="auto"/>
      </w:divBdr>
      <w:divsChild>
        <w:div w:id="1713267935">
          <w:marLeft w:val="0"/>
          <w:marRight w:val="0"/>
          <w:marTop w:val="75"/>
          <w:marBottom w:val="0"/>
          <w:divBdr>
            <w:top w:val="none" w:sz="0" w:space="0" w:color="auto"/>
            <w:left w:val="none" w:sz="0" w:space="0" w:color="auto"/>
            <w:bottom w:val="none" w:sz="0" w:space="0" w:color="auto"/>
            <w:right w:val="none" w:sz="0" w:space="0" w:color="auto"/>
          </w:divBdr>
        </w:div>
      </w:divsChild>
    </w:div>
    <w:div w:id="386803337">
      <w:bodyDiv w:val="1"/>
      <w:marLeft w:val="0"/>
      <w:marRight w:val="0"/>
      <w:marTop w:val="0"/>
      <w:marBottom w:val="0"/>
      <w:divBdr>
        <w:top w:val="none" w:sz="0" w:space="0" w:color="auto"/>
        <w:left w:val="none" w:sz="0" w:space="0" w:color="auto"/>
        <w:bottom w:val="none" w:sz="0" w:space="0" w:color="auto"/>
        <w:right w:val="none" w:sz="0" w:space="0" w:color="auto"/>
      </w:divBdr>
    </w:div>
    <w:div w:id="388187327">
      <w:bodyDiv w:val="1"/>
      <w:marLeft w:val="0"/>
      <w:marRight w:val="0"/>
      <w:marTop w:val="0"/>
      <w:marBottom w:val="0"/>
      <w:divBdr>
        <w:top w:val="none" w:sz="0" w:space="0" w:color="auto"/>
        <w:left w:val="none" w:sz="0" w:space="0" w:color="auto"/>
        <w:bottom w:val="none" w:sz="0" w:space="0" w:color="auto"/>
        <w:right w:val="none" w:sz="0" w:space="0" w:color="auto"/>
      </w:divBdr>
    </w:div>
    <w:div w:id="391006581">
      <w:bodyDiv w:val="1"/>
      <w:marLeft w:val="0"/>
      <w:marRight w:val="0"/>
      <w:marTop w:val="0"/>
      <w:marBottom w:val="0"/>
      <w:divBdr>
        <w:top w:val="none" w:sz="0" w:space="0" w:color="auto"/>
        <w:left w:val="none" w:sz="0" w:space="0" w:color="auto"/>
        <w:bottom w:val="none" w:sz="0" w:space="0" w:color="auto"/>
        <w:right w:val="none" w:sz="0" w:space="0" w:color="auto"/>
      </w:divBdr>
      <w:divsChild>
        <w:div w:id="1548101016">
          <w:marLeft w:val="0"/>
          <w:marRight w:val="0"/>
          <w:marTop w:val="75"/>
          <w:marBottom w:val="0"/>
          <w:divBdr>
            <w:top w:val="none" w:sz="0" w:space="0" w:color="auto"/>
            <w:left w:val="none" w:sz="0" w:space="0" w:color="auto"/>
            <w:bottom w:val="none" w:sz="0" w:space="0" w:color="auto"/>
            <w:right w:val="none" w:sz="0" w:space="0" w:color="auto"/>
          </w:divBdr>
        </w:div>
      </w:divsChild>
    </w:div>
    <w:div w:id="391122782">
      <w:bodyDiv w:val="1"/>
      <w:marLeft w:val="0"/>
      <w:marRight w:val="0"/>
      <w:marTop w:val="0"/>
      <w:marBottom w:val="0"/>
      <w:divBdr>
        <w:top w:val="none" w:sz="0" w:space="0" w:color="auto"/>
        <w:left w:val="none" w:sz="0" w:space="0" w:color="auto"/>
        <w:bottom w:val="none" w:sz="0" w:space="0" w:color="auto"/>
        <w:right w:val="none" w:sz="0" w:space="0" w:color="auto"/>
      </w:divBdr>
    </w:div>
    <w:div w:id="391779478">
      <w:bodyDiv w:val="1"/>
      <w:marLeft w:val="0"/>
      <w:marRight w:val="0"/>
      <w:marTop w:val="0"/>
      <w:marBottom w:val="0"/>
      <w:divBdr>
        <w:top w:val="none" w:sz="0" w:space="0" w:color="auto"/>
        <w:left w:val="none" w:sz="0" w:space="0" w:color="auto"/>
        <w:bottom w:val="none" w:sz="0" w:space="0" w:color="auto"/>
        <w:right w:val="none" w:sz="0" w:space="0" w:color="auto"/>
      </w:divBdr>
      <w:divsChild>
        <w:div w:id="1222060977">
          <w:marLeft w:val="0"/>
          <w:marRight w:val="0"/>
          <w:marTop w:val="75"/>
          <w:marBottom w:val="0"/>
          <w:divBdr>
            <w:top w:val="none" w:sz="0" w:space="0" w:color="auto"/>
            <w:left w:val="none" w:sz="0" w:space="0" w:color="auto"/>
            <w:bottom w:val="none" w:sz="0" w:space="0" w:color="auto"/>
            <w:right w:val="none" w:sz="0" w:space="0" w:color="auto"/>
          </w:divBdr>
        </w:div>
      </w:divsChild>
    </w:div>
    <w:div w:id="392896290">
      <w:bodyDiv w:val="1"/>
      <w:marLeft w:val="0"/>
      <w:marRight w:val="0"/>
      <w:marTop w:val="0"/>
      <w:marBottom w:val="0"/>
      <w:divBdr>
        <w:top w:val="none" w:sz="0" w:space="0" w:color="auto"/>
        <w:left w:val="none" w:sz="0" w:space="0" w:color="auto"/>
        <w:bottom w:val="none" w:sz="0" w:space="0" w:color="auto"/>
        <w:right w:val="none" w:sz="0" w:space="0" w:color="auto"/>
      </w:divBdr>
      <w:divsChild>
        <w:div w:id="223026233">
          <w:marLeft w:val="0"/>
          <w:marRight w:val="0"/>
          <w:marTop w:val="75"/>
          <w:marBottom w:val="0"/>
          <w:divBdr>
            <w:top w:val="none" w:sz="0" w:space="0" w:color="auto"/>
            <w:left w:val="none" w:sz="0" w:space="0" w:color="auto"/>
            <w:bottom w:val="none" w:sz="0" w:space="0" w:color="auto"/>
            <w:right w:val="none" w:sz="0" w:space="0" w:color="auto"/>
          </w:divBdr>
        </w:div>
      </w:divsChild>
    </w:div>
    <w:div w:id="397285712">
      <w:bodyDiv w:val="1"/>
      <w:marLeft w:val="0"/>
      <w:marRight w:val="0"/>
      <w:marTop w:val="0"/>
      <w:marBottom w:val="0"/>
      <w:divBdr>
        <w:top w:val="none" w:sz="0" w:space="0" w:color="auto"/>
        <w:left w:val="none" w:sz="0" w:space="0" w:color="auto"/>
        <w:bottom w:val="none" w:sz="0" w:space="0" w:color="auto"/>
        <w:right w:val="none" w:sz="0" w:space="0" w:color="auto"/>
      </w:divBdr>
      <w:divsChild>
        <w:div w:id="1335062925">
          <w:marLeft w:val="0"/>
          <w:marRight w:val="0"/>
          <w:marTop w:val="75"/>
          <w:marBottom w:val="0"/>
          <w:divBdr>
            <w:top w:val="none" w:sz="0" w:space="0" w:color="auto"/>
            <w:left w:val="none" w:sz="0" w:space="0" w:color="auto"/>
            <w:bottom w:val="none" w:sz="0" w:space="0" w:color="auto"/>
            <w:right w:val="none" w:sz="0" w:space="0" w:color="auto"/>
          </w:divBdr>
        </w:div>
      </w:divsChild>
    </w:div>
    <w:div w:id="399326332">
      <w:bodyDiv w:val="1"/>
      <w:marLeft w:val="0"/>
      <w:marRight w:val="0"/>
      <w:marTop w:val="0"/>
      <w:marBottom w:val="0"/>
      <w:divBdr>
        <w:top w:val="none" w:sz="0" w:space="0" w:color="auto"/>
        <w:left w:val="none" w:sz="0" w:space="0" w:color="auto"/>
        <w:bottom w:val="none" w:sz="0" w:space="0" w:color="auto"/>
        <w:right w:val="none" w:sz="0" w:space="0" w:color="auto"/>
      </w:divBdr>
    </w:div>
    <w:div w:id="405689023">
      <w:bodyDiv w:val="1"/>
      <w:marLeft w:val="0"/>
      <w:marRight w:val="0"/>
      <w:marTop w:val="0"/>
      <w:marBottom w:val="0"/>
      <w:divBdr>
        <w:top w:val="none" w:sz="0" w:space="0" w:color="auto"/>
        <w:left w:val="none" w:sz="0" w:space="0" w:color="auto"/>
        <w:bottom w:val="none" w:sz="0" w:space="0" w:color="auto"/>
        <w:right w:val="none" w:sz="0" w:space="0" w:color="auto"/>
      </w:divBdr>
    </w:div>
    <w:div w:id="405955886">
      <w:bodyDiv w:val="1"/>
      <w:marLeft w:val="0"/>
      <w:marRight w:val="0"/>
      <w:marTop w:val="0"/>
      <w:marBottom w:val="0"/>
      <w:divBdr>
        <w:top w:val="none" w:sz="0" w:space="0" w:color="auto"/>
        <w:left w:val="none" w:sz="0" w:space="0" w:color="auto"/>
        <w:bottom w:val="none" w:sz="0" w:space="0" w:color="auto"/>
        <w:right w:val="none" w:sz="0" w:space="0" w:color="auto"/>
      </w:divBdr>
      <w:divsChild>
        <w:div w:id="494298066">
          <w:marLeft w:val="0"/>
          <w:marRight w:val="0"/>
          <w:marTop w:val="75"/>
          <w:marBottom w:val="0"/>
          <w:divBdr>
            <w:top w:val="none" w:sz="0" w:space="0" w:color="auto"/>
            <w:left w:val="none" w:sz="0" w:space="0" w:color="auto"/>
            <w:bottom w:val="none" w:sz="0" w:space="0" w:color="auto"/>
            <w:right w:val="none" w:sz="0" w:space="0" w:color="auto"/>
          </w:divBdr>
        </w:div>
      </w:divsChild>
    </w:div>
    <w:div w:id="406224027">
      <w:bodyDiv w:val="1"/>
      <w:marLeft w:val="0"/>
      <w:marRight w:val="0"/>
      <w:marTop w:val="0"/>
      <w:marBottom w:val="0"/>
      <w:divBdr>
        <w:top w:val="none" w:sz="0" w:space="0" w:color="auto"/>
        <w:left w:val="none" w:sz="0" w:space="0" w:color="auto"/>
        <w:bottom w:val="none" w:sz="0" w:space="0" w:color="auto"/>
        <w:right w:val="none" w:sz="0" w:space="0" w:color="auto"/>
      </w:divBdr>
    </w:div>
    <w:div w:id="408159024">
      <w:bodyDiv w:val="1"/>
      <w:marLeft w:val="0"/>
      <w:marRight w:val="0"/>
      <w:marTop w:val="0"/>
      <w:marBottom w:val="0"/>
      <w:divBdr>
        <w:top w:val="none" w:sz="0" w:space="0" w:color="auto"/>
        <w:left w:val="none" w:sz="0" w:space="0" w:color="auto"/>
        <w:bottom w:val="none" w:sz="0" w:space="0" w:color="auto"/>
        <w:right w:val="none" w:sz="0" w:space="0" w:color="auto"/>
      </w:divBdr>
      <w:divsChild>
        <w:div w:id="823661881">
          <w:marLeft w:val="0"/>
          <w:marRight w:val="0"/>
          <w:marTop w:val="75"/>
          <w:marBottom w:val="0"/>
          <w:divBdr>
            <w:top w:val="none" w:sz="0" w:space="0" w:color="auto"/>
            <w:left w:val="none" w:sz="0" w:space="0" w:color="auto"/>
            <w:bottom w:val="none" w:sz="0" w:space="0" w:color="auto"/>
            <w:right w:val="none" w:sz="0" w:space="0" w:color="auto"/>
          </w:divBdr>
        </w:div>
      </w:divsChild>
    </w:div>
    <w:div w:id="409816310">
      <w:bodyDiv w:val="1"/>
      <w:marLeft w:val="0"/>
      <w:marRight w:val="0"/>
      <w:marTop w:val="0"/>
      <w:marBottom w:val="0"/>
      <w:divBdr>
        <w:top w:val="none" w:sz="0" w:space="0" w:color="auto"/>
        <w:left w:val="none" w:sz="0" w:space="0" w:color="auto"/>
        <w:bottom w:val="none" w:sz="0" w:space="0" w:color="auto"/>
        <w:right w:val="none" w:sz="0" w:space="0" w:color="auto"/>
      </w:divBdr>
      <w:divsChild>
        <w:div w:id="1091271877">
          <w:marLeft w:val="0"/>
          <w:marRight w:val="0"/>
          <w:marTop w:val="75"/>
          <w:marBottom w:val="0"/>
          <w:divBdr>
            <w:top w:val="none" w:sz="0" w:space="0" w:color="auto"/>
            <w:left w:val="none" w:sz="0" w:space="0" w:color="auto"/>
            <w:bottom w:val="none" w:sz="0" w:space="0" w:color="auto"/>
            <w:right w:val="none" w:sz="0" w:space="0" w:color="auto"/>
          </w:divBdr>
        </w:div>
      </w:divsChild>
    </w:div>
    <w:div w:id="410615058">
      <w:bodyDiv w:val="1"/>
      <w:marLeft w:val="0"/>
      <w:marRight w:val="0"/>
      <w:marTop w:val="0"/>
      <w:marBottom w:val="0"/>
      <w:divBdr>
        <w:top w:val="none" w:sz="0" w:space="0" w:color="auto"/>
        <w:left w:val="none" w:sz="0" w:space="0" w:color="auto"/>
        <w:bottom w:val="none" w:sz="0" w:space="0" w:color="auto"/>
        <w:right w:val="none" w:sz="0" w:space="0" w:color="auto"/>
      </w:divBdr>
      <w:divsChild>
        <w:div w:id="568078382">
          <w:marLeft w:val="0"/>
          <w:marRight w:val="0"/>
          <w:marTop w:val="75"/>
          <w:marBottom w:val="0"/>
          <w:divBdr>
            <w:top w:val="none" w:sz="0" w:space="0" w:color="auto"/>
            <w:left w:val="none" w:sz="0" w:space="0" w:color="auto"/>
            <w:bottom w:val="none" w:sz="0" w:space="0" w:color="auto"/>
            <w:right w:val="none" w:sz="0" w:space="0" w:color="auto"/>
          </w:divBdr>
        </w:div>
      </w:divsChild>
    </w:div>
    <w:div w:id="410808354">
      <w:bodyDiv w:val="1"/>
      <w:marLeft w:val="0"/>
      <w:marRight w:val="0"/>
      <w:marTop w:val="0"/>
      <w:marBottom w:val="0"/>
      <w:divBdr>
        <w:top w:val="none" w:sz="0" w:space="0" w:color="auto"/>
        <w:left w:val="none" w:sz="0" w:space="0" w:color="auto"/>
        <w:bottom w:val="none" w:sz="0" w:space="0" w:color="auto"/>
        <w:right w:val="none" w:sz="0" w:space="0" w:color="auto"/>
      </w:divBdr>
      <w:divsChild>
        <w:div w:id="992877446">
          <w:marLeft w:val="0"/>
          <w:marRight w:val="0"/>
          <w:marTop w:val="75"/>
          <w:marBottom w:val="0"/>
          <w:divBdr>
            <w:top w:val="none" w:sz="0" w:space="0" w:color="auto"/>
            <w:left w:val="none" w:sz="0" w:space="0" w:color="auto"/>
            <w:bottom w:val="none" w:sz="0" w:space="0" w:color="auto"/>
            <w:right w:val="none" w:sz="0" w:space="0" w:color="auto"/>
          </w:divBdr>
        </w:div>
      </w:divsChild>
    </w:div>
    <w:div w:id="411781395">
      <w:bodyDiv w:val="1"/>
      <w:marLeft w:val="0"/>
      <w:marRight w:val="0"/>
      <w:marTop w:val="0"/>
      <w:marBottom w:val="0"/>
      <w:divBdr>
        <w:top w:val="none" w:sz="0" w:space="0" w:color="auto"/>
        <w:left w:val="none" w:sz="0" w:space="0" w:color="auto"/>
        <w:bottom w:val="none" w:sz="0" w:space="0" w:color="auto"/>
        <w:right w:val="none" w:sz="0" w:space="0" w:color="auto"/>
      </w:divBdr>
      <w:divsChild>
        <w:div w:id="529880492">
          <w:marLeft w:val="0"/>
          <w:marRight w:val="0"/>
          <w:marTop w:val="75"/>
          <w:marBottom w:val="0"/>
          <w:divBdr>
            <w:top w:val="none" w:sz="0" w:space="0" w:color="auto"/>
            <w:left w:val="none" w:sz="0" w:space="0" w:color="auto"/>
            <w:bottom w:val="none" w:sz="0" w:space="0" w:color="auto"/>
            <w:right w:val="none" w:sz="0" w:space="0" w:color="auto"/>
          </w:divBdr>
        </w:div>
      </w:divsChild>
    </w:div>
    <w:div w:id="412816781">
      <w:bodyDiv w:val="1"/>
      <w:marLeft w:val="0"/>
      <w:marRight w:val="0"/>
      <w:marTop w:val="0"/>
      <w:marBottom w:val="0"/>
      <w:divBdr>
        <w:top w:val="none" w:sz="0" w:space="0" w:color="auto"/>
        <w:left w:val="none" w:sz="0" w:space="0" w:color="auto"/>
        <w:bottom w:val="none" w:sz="0" w:space="0" w:color="auto"/>
        <w:right w:val="none" w:sz="0" w:space="0" w:color="auto"/>
      </w:divBdr>
      <w:divsChild>
        <w:div w:id="1241867556">
          <w:marLeft w:val="0"/>
          <w:marRight w:val="0"/>
          <w:marTop w:val="75"/>
          <w:marBottom w:val="0"/>
          <w:divBdr>
            <w:top w:val="none" w:sz="0" w:space="0" w:color="auto"/>
            <w:left w:val="none" w:sz="0" w:space="0" w:color="auto"/>
            <w:bottom w:val="none" w:sz="0" w:space="0" w:color="auto"/>
            <w:right w:val="none" w:sz="0" w:space="0" w:color="auto"/>
          </w:divBdr>
        </w:div>
      </w:divsChild>
    </w:div>
    <w:div w:id="412897787">
      <w:bodyDiv w:val="1"/>
      <w:marLeft w:val="0"/>
      <w:marRight w:val="0"/>
      <w:marTop w:val="0"/>
      <w:marBottom w:val="0"/>
      <w:divBdr>
        <w:top w:val="none" w:sz="0" w:space="0" w:color="auto"/>
        <w:left w:val="none" w:sz="0" w:space="0" w:color="auto"/>
        <w:bottom w:val="none" w:sz="0" w:space="0" w:color="auto"/>
        <w:right w:val="none" w:sz="0" w:space="0" w:color="auto"/>
      </w:divBdr>
      <w:divsChild>
        <w:div w:id="1585020866">
          <w:marLeft w:val="0"/>
          <w:marRight w:val="0"/>
          <w:marTop w:val="75"/>
          <w:marBottom w:val="0"/>
          <w:divBdr>
            <w:top w:val="none" w:sz="0" w:space="0" w:color="auto"/>
            <w:left w:val="none" w:sz="0" w:space="0" w:color="auto"/>
            <w:bottom w:val="none" w:sz="0" w:space="0" w:color="auto"/>
            <w:right w:val="none" w:sz="0" w:space="0" w:color="auto"/>
          </w:divBdr>
        </w:div>
      </w:divsChild>
    </w:div>
    <w:div w:id="413866814">
      <w:bodyDiv w:val="1"/>
      <w:marLeft w:val="0"/>
      <w:marRight w:val="0"/>
      <w:marTop w:val="0"/>
      <w:marBottom w:val="0"/>
      <w:divBdr>
        <w:top w:val="none" w:sz="0" w:space="0" w:color="auto"/>
        <w:left w:val="none" w:sz="0" w:space="0" w:color="auto"/>
        <w:bottom w:val="none" w:sz="0" w:space="0" w:color="auto"/>
        <w:right w:val="none" w:sz="0" w:space="0" w:color="auto"/>
      </w:divBdr>
      <w:divsChild>
        <w:div w:id="1311789257">
          <w:marLeft w:val="0"/>
          <w:marRight w:val="0"/>
          <w:marTop w:val="75"/>
          <w:marBottom w:val="0"/>
          <w:divBdr>
            <w:top w:val="none" w:sz="0" w:space="0" w:color="auto"/>
            <w:left w:val="none" w:sz="0" w:space="0" w:color="auto"/>
            <w:bottom w:val="none" w:sz="0" w:space="0" w:color="auto"/>
            <w:right w:val="none" w:sz="0" w:space="0" w:color="auto"/>
          </w:divBdr>
        </w:div>
      </w:divsChild>
    </w:div>
    <w:div w:id="415515004">
      <w:bodyDiv w:val="1"/>
      <w:marLeft w:val="0"/>
      <w:marRight w:val="0"/>
      <w:marTop w:val="0"/>
      <w:marBottom w:val="0"/>
      <w:divBdr>
        <w:top w:val="none" w:sz="0" w:space="0" w:color="auto"/>
        <w:left w:val="none" w:sz="0" w:space="0" w:color="auto"/>
        <w:bottom w:val="none" w:sz="0" w:space="0" w:color="auto"/>
        <w:right w:val="none" w:sz="0" w:space="0" w:color="auto"/>
      </w:divBdr>
      <w:divsChild>
        <w:div w:id="131562743">
          <w:marLeft w:val="0"/>
          <w:marRight w:val="0"/>
          <w:marTop w:val="75"/>
          <w:marBottom w:val="0"/>
          <w:divBdr>
            <w:top w:val="none" w:sz="0" w:space="0" w:color="auto"/>
            <w:left w:val="none" w:sz="0" w:space="0" w:color="auto"/>
            <w:bottom w:val="none" w:sz="0" w:space="0" w:color="auto"/>
            <w:right w:val="none" w:sz="0" w:space="0" w:color="auto"/>
          </w:divBdr>
        </w:div>
      </w:divsChild>
    </w:div>
    <w:div w:id="415706683">
      <w:bodyDiv w:val="1"/>
      <w:marLeft w:val="0"/>
      <w:marRight w:val="0"/>
      <w:marTop w:val="0"/>
      <w:marBottom w:val="0"/>
      <w:divBdr>
        <w:top w:val="none" w:sz="0" w:space="0" w:color="auto"/>
        <w:left w:val="none" w:sz="0" w:space="0" w:color="auto"/>
        <w:bottom w:val="none" w:sz="0" w:space="0" w:color="auto"/>
        <w:right w:val="none" w:sz="0" w:space="0" w:color="auto"/>
      </w:divBdr>
      <w:divsChild>
        <w:div w:id="236862750">
          <w:marLeft w:val="0"/>
          <w:marRight w:val="0"/>
          <w:marTop w:val="75"/>
          <w:marBottom w:val="0"/>
          <w:divBdr>
            <w:top w:val="none" w:sz="0" w:space="0" w:color="auto"/>
            <w:left w:val="none" w:sz="0" w:space="0" w:color="auto"/>
            <w:bottom w:val="none" w:sz="0" w:space="0" w:color="auto"/>
            <w:right w:val="none" w:sz="0" w:space="0" w:color="auto"/>
          </w:divBdr>
        </w:div>
      </w:divsChild>
    </w:div>
    <w:div w:id="415784549">
      <w:bodyDiv w:val="1"/>
      <w:marLeft w:val="0"/>
      <w:marRight w:val="0"/>
      <w:marTop w:val="0"/>
      <w:marBottom w:val="0"/>
      <w:divBdr>
        <w:top w:val="none" w:sz="0" w:space="0" w:color="auto"/>
        <w:left w:val="none" w:sz="0" w:space="0" w:color="auto"/>
        <w:bottom w:val="none" w:sz="0" w:space="0" w:color="auto"/>
        <w:right w:val="none" w:sz="0" w:space="0" w:color="auto"/>
      </w:divBdr>
      <w:divsChild>
        <w:div w:id="576790883">
          <w:marLeft w:val="0"/>
          <w:marRight w:val="0"/>
          <w:marTop w:val="75"/>
          <w:marBottom w:val="0"/>
          <w:divBdr>
            <w:top w:val="none" w:sz="0" w:space="0" w:color="auto"/>
            <w:left w:val="none" w:sz="0" w:space="0" w:color="auto"/>
            <w:bottom w:val="none" w:sz="0" w:space="0" w:color="auto"/>
            <w:right w:val="none" w:sz="0" w:space="0" w:color="auto"/>
          </w:divBdr>
        </w:div>
      </w:divsChild>
    </w:div>
    <w:div w:id="415791331">
      <w:bodyDiv w:val="1"/>
      <w:marLeft w:val="0"/>
      <w:marRight w:val="0"/>
      <w:marTop w:val="0"/>
      <w:marBottom w:val="0"/>
      <w:divBdr>
        <w:top w:val="none" w:sz="0" w:space="0" w:color="auto"/>
        <w:left w:val="none" w:sz="0" w:space="0" w:color="auto"/>
        <w:bottom w:val="none" w:sz="0" w:space="0" w:color="auto"/>
        <w:right w:val="none" w:sz="0" w:space="0" w:color="auto"/>
      </w:divBdr>
      <w:divsChild>
        <w:div w:id="995844528">
          <w:marLeft w:val="0"/>
          <w:marRight w:val="0"/>
          <w:marTop w:val="75"/>
          <w:marBottom w:val="0"/>
          <w:divBdr>
            <w:top w:val="none" w:sz="0" w:space="0" w:color="auto"/>
            <w:left w:val="none" w:sz="0" w:space="0" w:color="auto"/>
            <w:bottom w:val="none" w:sz="0" w:space="0" w:color="auto"/>
            <w:right w:val="none" w:sz="0" w:space="0" w:color="auto"/>
          </w:divBdr>
        </w:div>
      </w:divsChild>
    </w:div>
    <w:div w:id="416556668">
      <w:bodyDiv w:val="1"/>
      <w:marLeft w:val="0"/>
      <w:marRight w:val="0"/>
      <w:marTop w:val="0"/>
      <w:marBottom w:val="0"/>
      <w:divBdr>
        <w:top w:val="none" w:sz="0" w:space="0" w:color="auto"/>
        <w:left w:val="none" w:sz="0" w:space="0" w:color="auto"/>
        <w:bottom w:val="none" w:sz="0" w:space="0" w:color="auto"/>
        <w:right w:val="none" w:sz="0" w:space="0" w:color="auto"/>
      </w:divBdr>
    </w:div>
    <w:div w:id="417362515">
      <w:bodyDiv w:val="1"/>
      <w:marLeft w:val="0"/>
      <w:marRight w:val="0"/>
      <w:marTop w:val="0"/>
      <w:marBottom w:val="0"/>
      <w:divBdr>
        <w:top w:val="none" w:sz="0" w:space="0" w:color="auto"/>
        <w:left w:val="none" w:sz="0" w:space="0" w:color="auto"/>
        <w:bottom w:val="none" w:sz="0" w:space="0" w:color="auto"/>
        <w:right w:val="none" w:sz="0" w:space="0" w:color="auto"/>
      </w:divBdr>
      <w:divsChild>
        <w:div w:id="23291085">
          <w:marLeft w:val="0"/>
          <w:marRight w:val="0"/>
          <w:marTop w:val="75"/>
          <w:marBottom w:val="0"/>
          <w:divBdr>
            <w:top w:val="none" w:sz="0" w:space="0" w:color="auto"/>
            <w:left w:val="none" w:sz="0" w:space="0" w:color="auto"/>
            <w:bottom w:val="none" w:sz="0" w:space="0" w:color="auto"/>
            <w:right w:val="none" w:sz="0" w:space="0" w:color="auto"/>
          </w:divBdr>
        </w:div>
      </w:divsChild>
    </w:div>
    <w:div w:id="421412693">
      <w:bodyDiv w:val="1"/>
      <w:marLeft w:val="0"/>
      <w:marRight w:val="0"/>
      <w:marTop w:val="0"/>
      <w:marBottom w:val="0"/>
      <w:divBdr>
        <w:top w:val="none" w:sz="0" w:space="0" w:color="auto"/>
        <w:left w:val="none" w:sz="0" w:space="0" w:color="auto"/>
        <w:bottom w:val="none" w:sz="0" w:space="0" w:color="auto"/>
        <w:right w:val="none" w:sz="0" w:space="0" w:color="auto"/>
      </w:divBdr>
      <w:divsChild>
        <w:div w:id="647906808">
          <w:marLeft w:val="0"/>
          <w:marRight w:val="0"/>
          <w:marTop w:val="75"/>
          <w:marBottom w:val="0"/>
          <w:divBdr>
            <w:top w:val="none" w:sz="0" w:space="0" w:color="auto"/>
            <w:left w:val="none" w:sz="0" w:space="0" w:color="auto"/>
            <w:bottom w:val="none" w:sz="0" w:space="0" w:color="auto"/>
            <w:right w:val="none" w:sz="0" w:space="0" w:color="auto"/>
          </w:divBdr>
        </w:div>
      </w:divsChild>
    </w:div>
    <w:div w:id="423578135">
      <w:bodyDiv w:val="1"/>
      <w:marLeft w:val="0"/>
      <w:marRight w:val="0"/>
      <w:marTop w:val="0"/>
      <w:marBottom w:val="0"/>
      <w:divBdr>
        <w:top w:val="none" w:sz="0" w:space="0" w:color="auto"/>
        <w:left w:val="none" w:sz="0" w:space="0" w:color="auto"/>
        <w:bottom w:val="none" w:sz="0" w:space="0" w:color="auto"/>
        <w:right w:val="none" w:sz="0" w:space="0" w:color="auto"/>
      </w:divBdr>
      <w:divsChild>
        <w:div w:id="179249201">
          <w:marLeft w:val="0"/>
          <w:marRight w:val="0"/>
          <w:marTop w:val="75"/>
          <w:marBottom w:val="0"/>
          <w:divBdr>
            <w:top w:val="none" w:sz="0" w:space="0" w:color="auto"/>
            <w:left w:val="none" w:sz="0" w:space="0" w:color="auto"/>
            <w:bottom w:val="none" w:sz="0" w:space="0" w:color="auto"/>
            <w:right w:val="none" w:sz="0" w:space="0" w:color="auto"/>
          </w:divBdr>
        </w:div>
      </w:divsChild>
    </w:div>
    <w:div w:id="425348942">
      <w:bodyDiv w:val="1"/>
      <w:marLeft w:val="0"/>
      <w:marRight w:val="0"/>
      <w:marTop w:val="0"/>
      <w:marBottom w:val="0"/>
      <w:divBdr>
        <w:top w:val="none" w:sz="0" w:space="0" w:color="auto"/>
        <w:left w:val="none" w:sz="0" w:space="0" w:color="auto"/>
        <w:bottom w:val="none" w:sz="0" w:space="0" w:color="auto"/>
        <w:right w:val="none" w:sz="0" w:space="0" w:color="auto"/>
      </w:divBdr>
      <w:divsChild>
        <w:div w:id="1126116901">
          <w:marLeft w:val="0"/>
          <w:marRight w:val="0"/>
          <w:marTop w:val="75"/>
          <w:marBottom w:val="0"/>
          <w:divBdr>
            <w:top w:val="none" w:sz="0" w:space="0" w:color="auto"/>
            <w:left w:val="none" w:sz="0" w:space="0" w:color="auto"/>
            <w:bottom w:val="none" w:sz="0" w:space="0" w:color="auto"/>
            <w:right w:val="none" w:sz="0" w:space="0" w:color="auto"/>
          </w:divBdr>
        </w:div>
      </w:divsChild>
    </w:div>
    <w:div w:id="426317795">
      <w:bodyDiv w:val="1"/>
      <w:marLeft w:val="0"/>
      <w:marRight w:val="0"/>
      <w:marTop w:val="0"/>
      <w:marBottom w:val="0"/>
      <w:divBdr>
        <w:top w:val="none" w:sz="0" w:space="0" w:color="auto"/>
        <w:left w:val="none" w:sz="0" w:space="0" w:color="auto"/>
        <w:bottom w:val="none" w:sz="0" w:space="0" w:color="auto"/>
        <w:right w:val="none" w:sz="0" w:space="0" w:color="auto"/>
      </w:divBdr>
      <w:divsChild>
        <w:div w:id="382288595">
          <w:marLeft w:val="0"/>
          <w:marRight w:val="0"/>
          <w:marTop w:val="75"/>
          <w:marBottom w:val="0"/>
          <w:divBdr>
            <w:top w:val="none" w:sz="0" w:space="0" w:color="auto"/>
            <w:left w:val="none" w:sz="0" w:space="0" w:color="auto"/>
            <w:bottom w:val="none" w:sz="0" w:space="0" w:color="auto"/>
            <w:right w:val="none" w:sz="0" w:space="0" w:color="auto"/>
          </w:divBdr>
        </w:div>
      </w:divsChild>
    </w:div>
    <w:div w:id="426774814">
      <w:bodyDiv w:val="1"/>
      <w:marLeft w:val="0"/>
      <w:marRight w:val="0"/>
      <w:marTop w:val="0"/>
      <w:marBottom w:val="0"/>
      <w:divBdr>
        <w:top w:val="none" w:sz="0" w:space="0" w:color="auto"/>
        <w:left w:val="none" w:sz="0" w:space="0" w:color="auto"/>
        <w:bottom w:val="none" w:sz="0" w:space="0" w:color="auto"/>
        <w:right w:val="none" w:sz="0" w:space="0" w:color="auto"/>
      </w:divBdr>
      <w:divsChild>
        <w:div w:id="892156737">
          <w:marLeft w:val="0"/>
          <w:marRight w:val="0"/>
          <w:marTop w:val="75"/>
          <w:marBottom w:val="0"/>
          <w:divBdr>
            <w:top w:val="none" w:sz="0" w:space="0" w:color="auto"/>
            <w:left w:val="none" w:sz="0" w:space="0" w:color="auto"/>
            <w:bottom w:val="none" w:sz="0" w:space="0" w:color="auto"/>
            <w:right w:val="none" w:sz="0" w:space="0" w:color="auto"/>
          </w:divBdr>
        </w:div>
      </w:divsChild>
    </w:div>
    <w:div w:id="426778292">
      <w:bodyDiv w:val="1"/>
      <w:marLeft w:val="0"/>
      <w:marRight w:val="0"/>
      <w:marTop w:val="0"/>
      <w:marBottom w:val="0"/>
      <w:divBdr>
        <w:top w:val="none" w:sz="0" w:space="0" w:color="auto"/>
        <w:left w:val="none" w:sz="0" w:space="0" w:color="auto"/>
        <w:bottom w:val="none" w:sz="0" w:space="0" w:color="auto"/>
        <w:right w:val="none" w:sz="0" w:space="0" w:color="auto"/>
      </w:divBdr>
      <w:divsChild>
        <w:div w:id="202208494">
          <w:marLeft w:val="0"/>
          <w:marRight w:val="0"/>
          <w:marTop w:val="75"/>
          <w:marBottom w:val="0"/>
          <w:divBdr>
            <w:top w:val="none" w:sz="0" w:space="0" w:color="auto"/>
            <w:left w:val="none" w:sz="0" w:space="0" w:color="auto"/>
            <w:bottom w:val="none" w:sz="0" w:space="0" w:color="auto"/>
            <w:right w:val="none" w:sz="0" w:space="0" w:color="auto"/>
          </w:divBdr>
        </w:div>
      </w:divsChild>
    </w:div>
    <w:div w:id="427696075">
      <w:bodyDiv w:val="1"/>
      <w:marLeft w:val="0"/>
      <w:marRight w:val="0"/>
      <w:marTop w:val="0"/>
      <w:marBottom w:val="0"/>
      <w:divBdr>
        <w:top w:val="none" w:sz="0" w:space="0" w:color="auto"/>
        <w:left w:val="none" w:sz="0" w:space="0" w:color="auto"/>
        <w:bottom w:val="none" w:sz="0" w:space="0" w:color="auto"/>
        <w:right w:val="none" w:sz="0" w:space="0" w:color="auto"/>
      </w:divBdr>
      <w:divsChild>
        <w:div w:id="956332203">
          <w:marLeft w:val="0"/>
          <w:marRight w:val="0"/>
          <w:marTop w:val="75"/>
          <w:marBottom w:val="0"/>
          <w:divBdr>
            <w:top w:val="none" w:sz="0" w:space="0" w:color="auto"/>
            <w:left w:val="none" w:sz="0" w:space="0" w:color="auto"/>
            <w:bottom w:val="none" w:sz="0" w:space="0" w:color="auto"/>
            <w:right w:val="none" w:sz="0" w:space="0" w:color="auto"/>
          </w:divBdr>
        </w:div>
      </w:divsChild>
    </w:div>
    <w:div w:id="429473917">
      <w:bodyDiv w:val="1"/>
      <w:marLeft w:val="0"/>
      <w:marRight w:val="0"/>
      <w:marTop w:val="0"/>
      <w:marBottom w:val="0"/>
      <w:divBdr>
        <w:top w:val="none" w:sz="0" w:space="0" w:color="auto"/>
        <w:left w:val="none" w:sz="0" w:space="0" w:color="auto"/>
        <w:bottom w:val="none" w:sz="0" w:space="0" w:color="auto"/>
        <w:right w:val="none" w:sz="0" w:space="0" w:color="auto"/>
      </w:divBdr>
      <w:divsChild>
        <w:div w:id="1742868926">
          <w:marLeft w:val="0"/>
          <w:marRight w:val="0"/>
          <w:marTop w:val="75"/>
          <w:marBottom w:val="0"/>
          <w:divBdr>
            <w:top w:val="none" w:sz="0" w:space="0" w:color="auto"/>
            <w:left w:val="none" w:sz="0" w:space="0" w:color="auto"/>
            <w:bottom w:val="none" w:sz="0" w:space="0" w:color="auto"/>
            <w:right w:val="none" w:sz="0" w:space="0" w:color="auto"/>
          </w:divBdr>
        </w:div>
      </w:divsChild>
    </w:div>
    <w:div w:id="429475218">
      <w:bodyDiv w:val="1"/>
      <w:marLeft w:val="0"/>
      <w:marRight w:val="0"/>
      <w:marTop w:val="0"/>
      <w:marBottom w:val="0"/>
      <w:divBdr>
        <w:top w:val="none" w:sz="0" w:space="0" w:color="auto"/>
        <w:left w:val="none" w:sz="0" w:space="0" w:color="auto"/>
        <w:bottom w:val="none" w:sz="0" w:space="0" w:color="auto"/>
        <w:right w:val="none" w:sz="0" w:space="0" w:color="auto"/>
      </w:divBdr>
      <w:divsChild>
        <w:div w:id="1259487139">
          <w:marLeft w:val="0"/>
          <w:marRight w:val="0"/>
          <w:marTop w:val="75"/>
          <w:marBottom w:val="0"/>
          <w:divBdr>
            <w:top w:val="none" w:sz="0" w:space="0" w:color="auto"/>
            <w:left w:val="none" w:sz="0" w:space="0" w:color="auto"/>
            <w:bottom w:val="none" w:sz="0" w:space="0" w:color="auto"/>
            <w:right w:val="none" w:sz="0" w:space="0" w:color="auto"/>
          </w:divBdr>
        </w:div>
      </w:divsChild>
    </w:div>
    <w:div w:id="429620641">
      <w:bodyDiv w:val="1"/>
      <w:marLeft w:val="0"/>
      <w:marRight w:val="0"/>
      <w:marTop w:val="0"/>
      <w:marBottom w:val="0"/>
      <w:divBdr>
        <w:top w:val="none" w:sz="0" w:space="0" w:color="auto"/>
        <w:left w:val="none" w:sz="0" w:space="0" w:color="auto"/>
        <w:bottom w:val="none" w:sz="0" w:space="0" w:color="auto"/>
        <w:right w:val="none" w:sz="0" w:space="0" w:color="auto"/>
      </w:divBdr>
      <w:divsChild>
        <w:div w:id="983387008">
          <w:marLeft w:val="0"/>
          <w:marRight w:val="0"/>
          <w:marTop w:val="75"/>
          <w:marBottom w:val="0"/>
          <w:divBdr>
            <w:top w:val="none" w:sz="0" w:space="0" w:color="auto"/>
            <w:left w:val="none" w:sz="0" w:space="0" w:color="auto"/>
            <w:bottom w:val="none" w:sz="0" w:space="0" w:color="auto"/>
            <w:right w:val="none" w:sz="0" w:space="0" w:color="auto"/>
          </w:divBdr>
        </w:div>
      </w:divsChild>
    </w:div>
    <w:div w:id="432558500">
      <w:bodyDiv w:val="1"/>
      <w:marLeft w:val="0"/>
      <w:marRight w:val="0"/>
      <w:marTop w:val="0"/>
      <w:marBottom w:val="0"/>
      <w:divBdr>
        <w:top w:val="none" w:sz="0" w:space="0" w:color="auto"/>
        <w:left w:val="none" w:sz="0" w:space="0" w:color="auto"/>
        <w:bottom w:val="none" w:sz="0" w:space="0" w:color="auto"/>
        <w:right w:val="none" w:sz="0" w:space="0" w:color="auto"/>
      </w:divBdr>
      <w:divsChild>
        <w:div w:id="1380057371">
          <w:marLeft w:val="0"/>
          <w:marRight w:val="0"/>
          <w:marTop w:val="75"/>
          <w:marBottom w:val="0"/>
          <w:divBdr>
            <w:top w:val="none" w:sz="0" w:space="0" w:color="auto"/>
            <w:left w:val="none" w:sz="0" w:space="0" w:color="auto"/>
            <w:bottom w:val="none" w:sz="0" w:space="0" w:color="auto"/>
            <w:right w:val="none" w:sz="0" w:space="0" w:color="auto"/>
          </w:divBdr>
        </w:div>
      </w:divsChild>
    </w:div>
    <w:div w:id="434398076">
      <w:bodyDiv w:val="1"/>
      <w:marLeft w:val="0"/>
      <w:marRight w:val="0"/>
      <w:marTop w:val="0"/>
      <w:marBottom w:val="0"/>
      <w:divBdr>
        <w:top w:val="none" w:sz="0" w:space="0" w:color="auto"/>
        <w:left w:val="none" w:sz="0" w:space="0" w:color="auto"/>
        <w:bottom w:val="none" w:sz="0" w:space="0" w:color="auto"/>
        <w:right w:val="none" w:sz="0" w:space="0" w:color="auto"/>
      </w:divBdr>
      <w:divsChild>
        <w:div w:id="91433868">
          <w:marLeft w:val="0"/>
          <w:marRight w:val="0"/>
          <w:marTop w:val="75"/>
          <w:marBottom w:val="0"/>
          <w:divBdr>
            <w:top w:val="none" w:sz="0" w:space="0" w:color="auto"/>
            <w:left w:val="none" w:sz="0" w:space="0" w:color="auto"/>
            <w:bottom w:val="none" w:sz="0" w:space="0" w:color="auto"/>
            <w:right w:val="none" w:sz="0" w:space="0" w:color="auto"/>
          </w:divBdr>
        </w:div>
      </w:divsChild>
    </w:div>
    <w:div w:id="434445511">
      <w:bodyDiv w:val="1"/>
      <w:marLeft w:val="0"/>
      <w:marRight w:val="0"/>
      <w:marTop w:val="0"/>
      <w:marBottom w:val="0"/>
      <w:divBdr>
        <w:top w:val="none" w:sz="0" w:space="0" w:color="auto"/>
        <w:left w:val="none" w:sz="0" w:space="0" w:color="auto"/>
        <w:bottom w:val="none" w:sz="0" w:space="0" w:color="auto"/>
        <w:right w:val="none" w:sz="0" w:space="0" w:color="auto"/>
      </w:divBdr>
      <w:divsChild>
        <w:div w:id="605845336">
          <w:marLeft w:val="0"/>
          <w:marRight w:val="0"/>
          <w:marTop w:val="75"/>
          <w:marBottom w:val="0"/>
          <w:divBdr>
            <w:top w:val="none" w:sz="0" w:space="0" w:color="auto"/>
            <w:left w:val="none" w:sz="0" w:space="0" w:color="auto"/>
            <w:bottom w:val="none" w:sz="0" w:space="0" w:color="auto"/>
            <w:right w:val="none" w:sz="0" w:space="0" w:color="auto"/>
          </w:divBdr>
        </w:div>
      </w:divsChild>
    </w:div>
    <w:div w:id="436801221">
      <w:bodyDiv w:val="1"/>
      <w:marLeft w:val="0"/>
      <w:marRight w:val="0"/>
      <w:marTop w:val="0"/>
      <w:marBottom w:val="0"/>
      <w:divBdr>
        <w:top w:val="none" w:sz="0" w:space="0" w:color="auto"/>
        <w:left w:val="none" w:sz="0" w:space="0" w:color="auto"/>
        <w:bottom w:val="none" w:sz="0" w:space="0" w:color="auto"/>
        <w:right w:val="none" w:sz="0" w:space="0" w:color="auto"/>
      </w:divBdr>
      <w:divsChild>
        <w:div w:id="2043556202">
          <w:marLeft w:val="0"/>
          <w:marRight w:val="0"/>
          <w:marTop w:val="75"/>
          <w:marBottom w:val="0"/>
          <w:divBdr>
            <w:top w:val="none" w:sz="0" w:space="0" w:color="auto"/>
            <w:left w:val="none" w:sz="0" w:space="0" w:color="auto"/>
            <w:bottom w:val="none" w:sz="0" w:space="0" w:color="auto"/>
            <w:right w:val="none" w:sz="0" w:space="0" w:color="auto"/>
          </w:divBdr>
        </w:div>
      </w:divsChild>
    </w:div>
    <w:div w:id="436952975">
      <w:bodyDiv w:val="1"/>
      <w:marLeft w:val="0"/>
      <w:marRight w:val="0"/>
      <w:marTop w:val="0"/>
      <w:marBottom w:val="0"/>
      <w:divBdr>
        <w:top w:val="none" w:sz="0" w:space="0" w:color="auto"/>
        <w:left w:val="none" w:sz="0" w:space="0" w:color="auto"/>
        <w:bottom w:val="none" w:sz="0" w:space="0" w:color="auto"/>
        <w:right w:val="none" w:sz="0" w:space="0" w:color="auto"/>
      </w:divBdr>
      <w:divsChild>
        <w:div w:id="676930317">
          <w:marLeft w:val="0"/>
          <w:marRight w:val="0"/>
          <w:marTop w:val="75"/>
          <w:marBottom w:val="0"/>
          <w:divBdr>
            <w:top w:val="none" w:sz="0" w:space="0" w:color="auto"/>
            <w:left w:val="none" w:sz="0" w:space="0" w:color="auto"/>
            <w:bottom w:val="none" w:sz="0" w:space="0" w:color="auto"/>
            <w:right w:val="none" w:sz="0" w:space="0" w:color="auto"/>
          </w:divBdr>
        </w:div>
      </w:divsChild>
    </w:div>
    <w:div w:id="437484189">
      <w:bodyDiv w:val="1"/>
      <w:marLeft w:val="0"/>
      <w:marRight w:val="0"/>
      <w:marTop w:val="0"/>
      <w:marBottom w:val="0"/>
      <w:divBdr>
        <w:top w:val="none" w:sz="0" w:space="0" w:color="auto"/>
        <w:left w:val="none" w:sz="0" w:space="0" w:color="auto"/>
        <w:bottom w:val="none" w:sz="0" w:space="0" w:color="auto"/>
        <w:right w:val="none" w:sz="0" w:space="0" w:color="auto"/>
      </w:divBdr>
      <w:divsChild>
        <w:div w:id="157117009">
          <w:marLeft w:val="0"/>
          <w:marRight w:val="0"/>
          <w:marTop w:val="75"/>
          <w:marBottom w:val="0"/>
          <w:divBdr>
            <w:top w:val="none" w:sz="0" w:space="0" w:color="auto"/>
            <w:left w:val="none" w:sz="0" w:space="0" w:color="auto"/>
            <w:bottom w:val="none" w:sz="0" w:space="0" w:color="auto"/>
            <w:right w:val="none" w:sz="0" w:space="0" w:color="auto"/>
          </w:divBdr>
        </w:div>
      </w:divsChild>
    </w:div>
    <w:div w:id="438257845">
      <w:bodyDiv w:val="1"/>
      <w:marLeft w:val="0"/>
      <w:marRight w:val="0"/>
      <w:marTop w:val="0"/>
      <w:marBottom w:val="0"/>
      <w:divBdr>
        <w:top w:val="none" w:sz="0" w:space="0" w:color="auto"/>
        <w:left w:val="none" w:sz="0" w:space="0" w:color="auto"/>
        <w:bottom w:val="none" w:sz="0" w:space="0" w:color="auto"/>
        <w:right w:val="none" w:sz="0" w:space="0" w:color="auto"/>
      </w:divBdr>
      <w:divsChild>
        <w:div w:id="871766499">
          <w:marLeft w:val="0"/>
          <w:marRight w:val="0"/>
          <w:marTop w:val="75"/>
          <w:marBottom w:val="0"/>
          <w:divBdr>
            <w:top w:val="none" w:sz="0" w:space="0" w:color="auto"/>
            <w:left w:val="none" w:sz="0" w:space="0" w:color="auto"/>
            <w:bottom w:val="none" w:sz="0" w:space="0" w:color="auto"/>
            <w:right w:val="none" w:sz="0" w:space="0" w:color="auto"/>
          </w:divBdr>
        </w:div>
      </w:divsChild>
    </w:div>
    <w:div w:id="438792646">
      <w:bodyDiv w:val="1"/>
      <w:marLeft w:val="0"/>
      <w:marRight w:val="0"/>
      <w:marTop w:val="0"/>
      <w:marBottom w:val="0"/>
      <w:divBdr>
        <w:top w:val="none" w:sz="0" w:space="0" w:color="auto"/>
        <w:left w:val="none" w:sz="0" w:space="0" w:color="auto"/>
        <w:bottom w:val="none" w:sz="0" w:space="0" w:color="auto"/>
        <w:right w:val="none" w:sz="0" w:space="0" w:color="auto"/>
      </w:divBdr>
    </w:div>
    <w:div w:id="441076975">
      <w:bodyDiv w:val="1"/>
      <w:marLeft w:val="0"/>
      <w:marRight w:val="0"/>
      <w:marTop w:val="0"/>
      <w:marBottom w:val="0"/>
      <w:divBdr>
        <w:top w:val="none" w:sz="0" w:space="0" w:color="auto"/>
        <w:left w:val="none" w:sz="0" w:space="0" w:color="auto"/>
        <w:bottom w:val="none" w:sz="0" w:space="0" w:color="auto"/>
        <w:right w:val="none" w:sz="0" w:space="0" w:color="auto"/>
      </w:divBdr>
      <w:divsChild>
        <w:div w:id="1737580552">
          <w:marLeft w:val="0"/>
          <w:marRight w:val="0"/>
          <w:marTop w:val="75"/>
          <w:marBottom w:val="0"/>
          <w:divBdr>
            <w:top w:val="none" w:sz="0" w:space="0" w:color="auto"/>
            <w:left w:val="none" w:sz="0" w:space="0" w:color="auto"/>
            <w:bottom w:val="none" w:sz="0" w:space="0" w:color="auto"/>
            <w:right w:val="none" w:sz="0" w:space="0" w:color="auto"/>
          </w:divBdr>
        </w:div>
      </w:divsChild>
    </w:div>
    <w:div w:id="442307363">
      <w:bodyDiv w:val="1"/>
      <w:marLeft w:val="0"/>
      <w:marRight w:val="0"/>
      <w:marTop w:val="0"/>
      <w:marBottom w:val="0"/>
      <w:divBdr>
        <w:top w:val="none" w:sz="0" w:space="0" w:color="auto"/>
        <w:left w:val="none" w:sz="0" w:space="0" w:color="auto"/>
        <w:bottom w:val="none" w:sz="0" w:space="0" w:color="auto"/>
        <w:right w:val="none" w:sz="0" w:space="0" w:color="auto"/>
      </w:divBdr>
      <w:divsChild>
        <w:div w:id="625425697">
          <w:marLeft w:val="0"/>
          <w:marRight w:val="0"/>
          <w:marTop w:val="75"/>
          <w:marBottom w:val="0"/>
          <w:divBdr>
            <w:top w:val="none" w:sz="0" w:space="0" w:color="auto"/>
            <w:left w:val="none" w:sz="0" w:space="0" w:color="auto"/>
            <w:bottom w:val="none" w:sz="0" w:space="0" w:color="auto"/>
            <w:right w:val="none" w:sz="0" w:space="0" w:color="auto"/>
          </w:divBdr>
        </w:div>
      </w:divsChild>
    </w:div>
    <w:div w:id="443841762">
      <w:bodyDiv w:val="1"/>
      <w:marLeft w:val="0"/>
      <w:marRight w:val="0"/>
      <w:marTop w:val="0"/>
      <w:marBottom w:val="0"/>
      <w:divBdr>
        <w:top w:val="none" w:sz="0" w:space="0" w:color="auto"/>
        <w:left w:val="none" w:sz="0" w:space="0" w:color="auto"/>
        <w:bottom w:val="none" w:sz="0" w:space="0" w:color="auto"/>
        <w:right w:val="none" w:sz="0" w:space="0" w:color="auto"/>
      </w:divBdr>
      <w:divsChild>
        <w:div w:id="1539270931">
          <w:marLeft w:val="0"/>
          <w:marRight w:val="0"/>
          <w:marTop w:val="75"/>
          <w:marBottom w:val="0"/>
          <w:divBdr>
            <w:top w:val="none" w:sz="0" w:space="0" w:color="auto"/>
            <w:left w:val="none" w:sz="0" w:space="0" w:color="auto"/>
            <w:bottom w:val="none" w:sz="0" w:space="0" w:color="auto"/>
            <w:right w:val="none" w:sz="0" w:space="0" w:color="auto"/>
          </w:divBdr>
        </w:div>
      </w:divsChild>
    </w:div>
    <w:div w:id="446655024">
      <w:bodyDiv w:val="1"/>
      <w:marLeft w:val="0"/>
      <w:marRight w:val="0"/>
      <w:marTop w:val="0"/>
      <w:marBottom w:val="0"/>
      <w:divBdr>
        <w:top w:val="none" w:sz="0" w:space="0" w:color="auto"/>
        <w:left w:val="none" w:sz="0" w:space="0" w:color="auto"/>
        <w:bottom w:val="none" w:sz="0" w:space="0" w:color="auto"/>
        <w:right w:val="none" w:sz="0" w:space="0" w:color="auto"/>
      </w:divBdr>
    </w:div>
    <w:div w:id="447091492">
      <w:bodyDiv w:val="1"/>
      <w:marLeft w:val="0"/>
      <w:marRight w:val="0"/>
      <w:marTop w:val="0"/>
      <w:marBottom w:val="0"/>
      <w:divBdr>
        <w:top w:val="none" w:sz="0" w:space="0" w:color="auto"/>
        <w:left w:val="none" w:sz="0" w:space="0" w:color="auto"/>
        <w:bottom w:val="none" w:sz="0" w:space="0" w:color="auto"/>
        <w:right w:val="none" w:sz="0" w:space="0" w:color="auto"/>
      </w:divBdr>
    </w:div>
    <w:div w:id="448087717">
      <w:bodyDiv w:val="1"/>
      <w:marLeft w:val="0"/>
      <w:marRight w:val="0"/>
      <w:marTop w:val="0"/>
      <w:marBottom w:val="0"/>
      <w:divBdr>
        <w:top w:val="none" w:sz="0" w:space="0" w:color="auto"/>
        <w:left w:val="none" w:sz="0" w:space="0" w:color="auto"/>
        <w:bottom w:val="none" w:sz="0" w:space="0" w:color="auto"/>
        <w:right w:val="none" w:sz="0" w:space="0" w:color="auto"/>
      </w:divBdr>
      <w:divsChild>
        <w:div w:id="1280644891">
          <w:marLeft w:val="0"/>
          <w:marRight w:val="0"/>
          <w:marTop w:val="75"/>
          <w:marBottom w:val="0"/>
          <w:divBdr>
            <w:top w:val="none" w:sz="0" w:space="0" w:color="auto"/>
            <w:left w:val="none" w:sz="0" w:space="0" w:color="auto"/>
            <w:bottom w:val="none" w:sz="0" w:space="0" w:color="auto"/>
            <w:right w:val="none" w:sz="0" w:space="0" w:color="auto"/>
          </w:divBdr>
        </w:div>
      </w:divsChild>
    </w:div>
    <w:div w:id="449906423">
      <w:bodyDiv w:val="1"/>
      <w:marLeft w:val="0"/>
      <w:marRight w:val="0"/>
      <w:marTop w:val="0"/>
      <w:marBottom w:val="0"/>
      <w:divBdr>
        <w:top w:val="none" w:sz="0" w:space="0" w:color="auto"/>
        <w:left w:val="none" w:sz="0" w:space="0" w:color="auto"/>
        <w:bottom w:val="none" w:sz="0" w:space="0" w:color="auto"/>
        <w:right w:val="none" w:sz="0" w:space="0" w:color="auto"/>
      </w:divBdr>
      <w:divsChild>
        <w:div w:id="1020356293">
          <w:marLeft w:val="0"/>
          <w:marRight w:val="0"/>
          <w:marTop w:val="75"/>
          <w:marBottom w:val="0"/>
          <w:divBdr>
            <w:top w:val="none" w:sz="0" w:space="0" w:color="auto"/>
            <w:left w:val="none" w:sz="0" w:space="0" w:color="auto"/>
            <w:bottom w:val="none" w:sz="0" w:space="0" w:color="auto"/>
            <w:right w:val="none" w:sz="0" w:space="0" w:color="auto"/>
          </w:divBdr>
        </w:div>
      </w:divsChild>
    </w:div>
    <w:div w:id="449978628">
      <w:bodyDiv w:val="1"/>
      <w:marLeft w:val="0"/>
      <w:marRight w:val="0"/>
      <w:marTop w:val="0"/>
      <w:marBottom w:val="0"/>
      <w:divBdr>
        <w:top w:val="none" w:sz="0" w:space="0" w:color="auto"/>
        <w:left w:val="none" w:sz="0" w:space="0" w:color="auto"/>
        <w:bottom w:val="none" w:sz="0" w:space="0" w:color="auto"/>
        <w:right w:val="none" w:sz="0" w:space="0" w:color="auto"/>
      </w:divBdr>
      <w:divsChild>
        <w:div w:id="361709173">
          <w:marLeft w:val="0"/>
          <w:marRight w:val="0"/>
          <w:marTop w:val="75"/>
          <w:marBottom w:val="0"/>
          <w:divBdr>
            <w:top w:val="none" w:sz="0" w:space="0" w:color="auto"/>
            <w:left w:val="none" w:sz="0" w:space="0" w:color="auto"/>
            <w:bottom w:val="none" w:sz="0" w:space="0" w:color="auto"/>
            <w:right w:val="none" w:sz="0" w:space="0" w:color="auto"/>
          </w:divBdr>
        </w:div>
      </w:divsChild>
    </w:div>
    <w:div w:id="452601053">
      <w:bodyDiv w:val="1"/>
      <w:marLeft w:val="0"/>
      <w:marRight w:val="0"/>
      <w:marTop w:val="0"/>
      <w:marBottom w:val="0"/>
      <w:divBdr>
        <w:top w:val="none" w:sz="0" w:space="0" w:color="auto"/>
        <w:left w:val="none" w:sz="0" w:space="0" w:color="auto"/>
        <w:bottom w:val="none" w:sz="0" w:space="0" w:color="auto"/>
        <w:right w:val="none" w:sz="0" w:space="0" w:color="auto"/>
      </w:divBdr>
      <w:divsChild>
        <w:div w:id="713231765">
          <w:marLeft w:val="0"/>
          <w:marRight w:val="0"/>
          <w:marTop w:val="75"/>
          <w:marBottom w:val="0"/>
          <w:divBdr>
            <w:top w:val="none" w:sz="0" w:space="0" w:color="auto"/>
            <w:left w:val="none" w:sz="0" w:space="0" w:color="auto"/>
            <w:bottom w:val="none" w:sz="0" w:space="0" w:color="auto"/>
            <w:right w:val="none" w:sz="0" w:space="0" w:color="auto"/>
          </w:divBdr>
        </w:div>
      </w:divsChild>
    </w:div>
    <w:div w:id="453672722">
      <w:bodyDiv w:val="1"/>
      <w:marLeft w:val="0"/>
      <w:marRight w:val="0"/>
      <w:marTop w:val="0"/>
      <w:marBottom w:val="0"/>
      <w:divBdr>
        <w:top w:val="none" w:sz="0" w:space="0" w:color="auto"/>
        <w:left w:val="none" w:sz="0" w:space="0" w:color="auto"/>
        <w:bottom w:val="none" w:sz="0" w:space="0" w:color="auto"/>
        <w:right w:val="none" w:sz="0" w:space="0" w:color="auto"/>
      </w:divBdr>
      <w:divsChild>
        <w:div w:id="218901125">
          <w:marLeft w:val="0"/>
          <w:marRight w:val="0"/>
          <w:marTop w:val="75"/>
          <w:marBottom w:val="0"/>
          <w:divBdr>
            <w:top w:val="none" w:sz="0" w:space="0" w:color="auto"/>
            <w:left w:val="none" w:sz="0" w:space="0" w:color="auto"/>
            <w:bottom w:val="none" w:sz="0" w:space="0" w:color="auto"/>
            <w:right w:val="none" w:sz="0" w:space="0" w:color="auto"/>
          </w:divBdr>
        </w:div>
      </w:divsChild>
    </w:div>
    <w:div w:id="454910863">
      <w:bodyDiv w:val="1"/>
      <w:marLeft w:val="0"/>
      <w:marRight w:val="0"/>
      <w:marTop w:val="0"/>
      <w:marBottom w:val="0"/>
      <w:divBdr>
        <w:top w:val="none" w:sz="0" w:space="0" w:color="auto"/>
        <w:left w:val="none" w:sz="0" w:space="0" w:color="auto"/>
        <w:bottom w:val="none" w:sz="0" w:space="0" w:color="auto"/>
        <w:right w:val="none" w:sz="0" w:space="0" w:color="auto"/>
      </w:divBdr>
      <w:divsChild>
        <w:div w:id="818571190">
          <w:marLeft w:val="0"/>
          <w:marRight w:val="0"/>
          <w:marTop w:val="75"/>
          <w:marBottom w:val="0"/>
          <w:divBdr>
            <w:top w:val="none" w:sz="0" w:space="0" w:color="auto"/>
            <w:left w:val="none" w:sz="0" w:space="0" w:color="auto"/>
            <w:bottom w:val="none" w:sz="0" w:space="0" w:color="auto"/>
            <w:right w:val="none" w:sz="0" w:space="0" w:color="auto"/>
          </w:divBdr>
        </w:div>
      </w:divsChild>
    </w:div>
    <w:div w:id="456752989">
      <w:bodyDiv w:val="1"/>
      <w:marLeft w:val="0"/>
      <w:marRight w:val="0"/>
      <w:marTop w:val="0"/>
      <w:marBottom w:val="0"/>
      <w:divBdr>
        <w:top w:val="none" w:sz="0" w:space="0" w:color="auto"/>
        <w:left w:val="none" w:sz="0" w:space="0" w:color="auto"/>
        <w:bottom w:val="none" w:sz="0" w:space="0" w:color="auto"/>
        <w:right w:val="none" w:sz="0" w:space="0" w:color="auto"/>
      </w:divBdr>
      <w:divsChild>
        <w:div w:id="1757021866">
          <w:marLeft w:val="0"/>
          <w:marRight w:val="0"/>
          <w:marTop w:val="75"/>
          <w:marBottom w:val="0"/>
          <w:divBdr>
            <w:top w:val="none" w:sz="0" w:space="0" w:color="auto"/>
            <w:left w:val="none" w:sz="0" w:space="0" w:color="auto"/>
            <w:bottom w:val="none" w:sz="0" w:space="0" w:color="auto"/>
            <w:right w:val="none" w:sz="0" w:space="0" w:color="auto"/>
          </w:divBdr>
        </w:div>
      </w:divsChild>
    </w:div>
    <w:div w:id="456917494">
      <w:bodyDiv w:val="1"/>
      <w:marLeft w:val="0"/>
      <w:marRight w:val="0"/>
      <w:marTop w:val="0"/>
      <w:marBottom w:val="0"/>
      <w:divBdr>
        <w:top w:val="none" w:sz="0" w:space="0" w:color="auto"/>
        <w:left w:val="none" w:sz="0" w:space="0" w:color="auto"/>
        <w:bottom w:val="none" w:sz="0" w:space="0" w:color="auto"/>
        <w:right w:val="none" w:sz="0" w:space="0" w:color="auto"/>
      </w:divBdr>
      <w:divsChild>
        <w:div w:id="1150749129">
          <w:marLeft w:val="0"/>
          <w:marRight w:val="0"/>
          <w:marTop w:val="75"/>
          <w:marBottom w:val="0"/>
          <w:divBdr>
            <w:top w:val="none" w:sz="0" w:space="0" w:color="auto"/>
            <w:left w:val="none" w:sz="0" w:space="0" w:color="auto"/>
            <w:bottom w:val="none" w:sz="0" w:space="0" w:color="auto"/>
            <w:right w:val="none" w:sz="0" w:space="0" w:color="auto"/>
          </w:divBdr>
        </w:div>
      </w:divsChild>
    </w:div>
    <w:div w:id="458571719">
      <w:bodyDiv w:val="1"/>
      <w:marLeft w:val="0"/>
      <w:marRight w:val="0"/>
      <w:marTop w:val="0"/>
      <w:marBottom w:val="0"/>
      <w:divBdr>
        <w:top w:val="none" w:sz="0" w:space="0" w:color="auto"/>
        <w:left w:val="none" w:sz="0" w:space="0" w:color="auto"/>
        <w:bottom w:val="none" w:sz="0" w:space="0" w:color="auto"/>
        <w:right w:val="none" w:sz="0" w:space="0" w:color="auto"/>
      </w:divBdr>
      <w:divsChild>
        <w:div w:id="1535730463">
          <w:marLeft w:val="0"/>
          <w:marRight w:val="0"/>
          <w:marTop w:val="75"/>
          <w:marBottom w:val="0"/>
          <w:divBdr>
            <w:top w:val="none" w:sz="0" w:space="0" w:color="auto"/>
            <w:left w:val="none" w:sz="0" w:space="0" w:color="auto"/>
            <w:bottom w:val="none" w:sz="0" w:space="0" w:color="auto"/>
            <w:right w:val="none" w:sz="0" w:space="0" w:color="auto"/>
          </w:divBdr>
        </w:div>
      </w:divsChild>
    </w:div>
    <w:div w:id="458651573">
      <w:bodyDiv w:val="1"/>
      <w:marLeft w:val="0"/>
      <w:marRight w:val="0"/>
      <w:marTop w:val="0"/>
      <w:marBottom w:val="0"/>
      <w:divBdr>
        <w:top w:val="none" w:sz="0" w:space="0" w:color="auto"/>
        <w:left w:val="none" w:sz="0" w:space="0" w:color="auto"/>
        <w:bottom w:val="none" w:sz="0" w:space="0" w:color="auto"/>
        <w:right w:val="none" w:sz="0" w:space="0" w:color="auto"/>
      </w:divBdr>
      <w:divsChild>
        <w:div w:id="81100453">
          <w:marLeft w:val="0"/>
          <w:marRight w:val="0"/>
          <w:marTop w:val="75"/>
          <w:marBottom w:val="0"/>
          <w:divBdr>
            <w:top w:val="none" w:sz="0" w:space="0" w:color="auto"/>
            <w:left w:val="none" w:sz="0" w:space="0" w:color="auto"/>
            <w:bottom w:val="none" w:sz="0" w:space="0" w:color="auto"/>
            <w:right w:val="none" w:sz="0" w:space="0" w:color="auto"/>
          </w:divBdr>
        </w:div>
      </w:divsChild>
    </w:div>
    <w:div w:id="459499782">
      <w:bodyDiv w:val="1"/>
      <w:marLeft w:val="0"/>
      <w:marRight w:val="0"/>
      <w:marTop w:val="0"/>
      <w:marBottom w:val="0"/>
      <w:divBdr>
        <w:top w:val="none" w:sz="0" w:space="0" w:color="auto"/>
        <w:left w:val="none" w:sz="0" w:space="0" w:color="auto"/>
        <w:bottom w:val="none" w:sz="0" w:space="0" w:color="auto"/>
        <w:right w:val="none" w:sz="0" w:space="0" w:color="auto"/>
      </w:divBdr>
      <w:divsChild>
        <w:div w:id="1275939769">
          <w:marLeft w:val="0"/>
          <w:marRight w:val="0"/>
          <w:marTop w:val="75"/>
          <w:marBottom w:val="0"/>
          <w:divBdr>
            <w:top w:val="none" w:sz="0" w:space="0" w:color="auto"/>
            <w:left w:val="none" w:sz="0" w:space="0" w:color="auto"/>
            <w:bottom w:val="none" w:sz="0" w:space="0" w:color="auto"/>
            <w:right w:val="none" w:sz="0" w:space="0" w:color="auto"/>
          </w:divBdr>
        </w:div>
      </w:divsChild>
    </w:div>
    <w:div w:id="460928071">
      <w:bodyDiv w:val="1"/>
      <w:marLeft w:val="0"/>
      <w:marRight w:val="0"/>
      <w:marTop w:val="0"/>
      <w:marBottom w:val="0"/>
      <w:divBdr>
        <w:top w:val="none" w:sz="0" w:space="0" w:color="auto"/>
        <w:left w:val="none" w:sz="0" w:space="0" w:color="auto"/>
        <w:bottom w:val="none" w:sz="0" w:space="0" w:color="auto"/>
        <w:right w:val="none" w:sz="0" w:space="0" w:color="auto"/>
      </w:divBdr>
      <w:divsChild>
        <w:div w:id="300382897">
          <w:marLeft w:val="0"/>
          <w:marRight w:val="0"/>
          <w:marTop w:val="75"/>
          <w:marBottom w:val="0"/>
          <w:divBdr>
            <w:top w:val="none" w:sz="0" w:space="0" w:color="auto"/>
            <w:left w:val="none" w:sz="0" w:space="0" w:color="auto"/>
            <w:bottom w:val="none" w:sz="0" w:space="0" w:color="auto"/>
            <w:right w:val="none" w:sz="0" w:space="0" w:color="auto"/>
          </w:divBdr>
        </w:div>
      </w:divsChild>
    </w:div>
    <w:div w:id="461310276">
      <w:bodyDiv w:val="1"/>
      <w:marLeft w:val="0"/>
      <w:marRight w:val="0"/>
      <w:marTop w:val="0"/>
      <w:marBottom w:val="0"/>
      <w:divBdr>
        <w:top w:val="none" w:sz="0" w:space="0" w:color="auto"/>
        <w:left w:val="none" w:sz="0" w:space="0" w:color="auto"/>
        <w:bottom w:val="none" w:sz="0" w:space="0" w:color="auto"/>
        <w:right w:val="none" w:sz="0" w:space="0" w:color="auto"/>
      </w:divBdr>
      <w:divsChild>
        <w:div w:id="1504971812">
          <w:marLeft w:val="0"/>
          <w:marRight w:val="0"/>
          <w:marTop w:val="75"/>
          <w:marBottom w:val="0"/>
          <w:divBdr>
            <w:top w:val="none" w:sz="0" w:space="0" w:color="auto"/>
            <w:left w:val="none" w:sz="0" w:space="0" w:color="auto"/>
            <w:bottom w:val="none" w:sz="0" w:space="0" w:color="auto"/>
            <w:right w:val="none" w:sz="0" w:space="0" w:color="auto"/>
          </w:divBdr>
        </w:div>
      </w:divsChild>
    </w:div>
    <w:div w:id="461388546">
      <w:bodyDiv w:val="1"/>
      <w:marLeft w:val="0"/>
      <w:marRight w:val="0"/>
      <w:marTop w:val="0"/>
      <w:marBottom w:val="0"/>
      <w:divBdr>
        <w:top w:val="none" w:sz="0" w:space="0" w:color="auto"/>
        <w:left w:val="none" w:sz="0" w:space="0" w:color="auto"/>
        <w:bottom w:val="none" w:sz="0" w:space="0" w:color="auto"/>
        <w:right w:val="none" w:sz="0" w:space="0" w:color="auto"/>
      </w:divBdr>
      <w:divsChild>
        <w:div w:id="1465778668">
          <w:marLeft w:val="0"/>
          <w:marRight w:val="0"/>
          <w:marTop w:val="75"/>
          <w:marBottom w:val="0"/>
          <w:divBdr>
            <w:top w:val="none" w:sz="0" w:space="0" w:color="auto"/>
            <w:left w:val="none" w:sz="0" w:space="0" w:color="auto"/>
            <w:bottom w:val="none" w:sz="0" w:space="0" w:color="auto"/>
            <w:right w:val="none" w:sz="0" w:space="0" w:color="auto"/>
          </w:divBdr>
        </w:div>
      </w:divsChild>
    </w:div>
    <w:div w:id="462046841">
      <w:bodyDiv w:val="1"/>
      <w:marLeft w:val="0"/>
      <w:marRight w:val="0"/>
      <w:marTop w:val="0"/>
      <w:marBottom w:val="0"/>
      <w:divBdr>
        <w:top w:val="none" w:sz="0" w:space="0" w:color="auto"/>
        <w:left w:val="none" w:sz="0" w:space="0" w:color="auto"/>
        <w:bottom w:val="none" w:sz="0" w:space="0" w:color="auto"/>
        <w:right w:val="none" w:sz="0" w:space="0" w:color="auto"/>
      </w:divBdr>
      <w:divsChild>
        <w:div w:id="1418210526">
          <w:marLeft w:val="0"/>
          <w:marRight w:val="0"/>
          <w:marTop w:val="75"/>
          <w:marBottom w:val="0"/>
          <w:divBdr>
            <w:top w:val="none" w:sz="0" w:space="0" w:color="auto"/>
            <w:left w:val="none" w:sz="0" w:space="0" w:color="auto"/>
            <w:bottom w:val="none" w:sz="0" w:space="0" w:color="auto"/>
            <w:right w:val="none" w:sz="0" w:space="0" w:color="auto"/>
          </w:divBdr>
        </w:div>
      </w:divsChild>
    </w:div>
    <w:div w:id="463698661">
      <w:bodyDiv w:val="1"/>
      <w:marLeft w:val="0"/>
      <w:marRight w:val="0"/>
      <w:marTop w:val="0"/>
      <w:marBottom w:val="0"/>
      <w:divBdr>
        <w:top w:val="none" w:sz="0" w:space="0" w:color="auto"/>
        <w:left w:val="none" w:sz="0" w:space="0" w:color="auto"/>
        <w:bottom w:val="none" w:sz="0" w:space="0" w:color="auto"/>
        <w:right w:val="none" w:sz="0" w:space="0" w:color="auto"/>
      </w:divBdr>
    </w:div>
    <w:div w:id="466050881">
      <w:bodyDiv w:val="1"/>
      <w:marLeft w:val="0"/>
      <w:marRight w:val="0"/>
      <w:marTop w:val="0"/>
      <w:marBottom w:val="0"/>
      <w:divBdr>
        <w:top w:val="none" w:sz="0" w:space="0" w:color="auto"/>
        <w:left w:val="none" w:sz="0" w:space="0" w:color="auto"/>
        <w:bottom w:val="none" w:sz="0" w:space="0" w:color="auto"/>
        <w:right w:val="none" w:sz="0" w:space="0" w:color="auto"/>
      </w:divBdr>
    </w:div>
    <w:div w:id="466320314">
      <w:bodyDiv w:val="1"/>
      <w:marLeft w:val="0"/>
      <w:marRight w:val="0"/>
      <w:marTop w:val="0"/>
      <w:marBottom w:val="0"/>
      <w:divBdr>
        <w:top w:val="none" w:sz="0" w:space="0" w:color="auto"/>
        <w:left w:val="none" w:sz="0" w:space="0" w:color="auto"/>
        <w:bottom w:val="none" w:sz="0" w:space="0" w:color="auto"/>
        <w:right w:val="none" w:sz="0" w:space="0" w:color="auto"/>
      </w:divBdr>
      <w:divsChild>
        <w:div w:id="987706781">
          <w:marLeft w:val="0"/>
          <w:marRight w:val="0"/>
          <w:marTop w:val="75"/>
          <w:marBottom w:val="0"/>
          <w:divBdr>
            <w:top w:val="none" w:sz="0" w:space="0" w:color="auto"/>
            <w:left w:val="none" w:sz="0" w:space="0" w:color="auto"/>
            <w:bottom w:val="none" w:sz="0" w:space="0" w:color="auto"/>
            <w:right w:val="none" w:sz="0" w:space="0" w:color="auto"/>
          </w:divBdr>
        </w:div>
      </w:divsChild>
    </w:div>
    <w:div w:id="467555144">
      <w:bodyDiv w:val="1"/>
      <w:marLeft w:val="0"/>
      <w:marRight w:val="0"/>
      <w:marTop w:val="0"/>
      <w:marBottom w:val="0"/>
      <w:divBdr>
        <w:top w:val="none" w:sz="0" w:space="0" w:color="auto"/>
        <w:left w:val="none" w:sz="0" w:space="0" w:color="auto"/>
        <w:bottom w:val="none" w:sz="0" w:space="0" w:color="auto"/>
        <w:right w:val="none" w:sz="0" w:space="0" w:color="auto"/>
      </w:divBdr>
      <w:divsChild>
        <w:div w:id="1335379294">
          <w:marLeft w:val="0"/>
          <w:marRight w:val="0"/>
          <w:marTop w:val="75"/>
          <w:marBottom w:val="0"/>
          <w:divBdr>
            <w:top w:val="none" w:sz="0" w:space="0" w:color="auto"/>
            <w:left w:val="none" w:sz="0" w:space="0" w:color="auto"/>
            <w:bottom w:val="none" w:sz="0" w:space="0" w:color="auto"/>
            <w:right w:val="none" w:sz="0" w:space="0" w:color="auto"/>
          </w:divBdr>
        </w:div>
      </w:divsChild>
    </w:div>
    <w:div w:id="467630925">
      <w:bodyDiv w:val="1"/>
      <w:marLeft w:val="0"/>
      <w:marRight w:val="0"/>
      <w:marTop w:val="0"/>
      <w:marBottom w:val="0"/>
      <w:divBdr>
        <w:top w:val="none" w:sz="0" w:space="0" w:color="auto"/>
        <w:left w:val="none" w:sz="0" w:space="0" w:color="auto"/>
        <w:bottom w:val="none" w:sz="0" w:space="0" w:color="auto"/>
        <w:right w:val="none" w:sz="0" w:space="0" w:color="auto"/>
      </w:divBdr>
      <w:divsChild>
        <w:div w:id="1070078987">
          <w:marLeft w:val="0"/>
          <w:marRight w:val="0"/>
          <w:marTop w:val="75"/>
          <w:marBottom w:val="0"/>
          <w:divBdr>
            <w:top w:val="none" w:sz="0" w:space="0" w:color="auto"/>
            <w:left w:val="none" w:sz="0" w:space="0" w:color="auto"/>
            <w:bottom w:val="none" w:sz="0" w:space="0" w:color="auto"/>
            <w:right w:val="none" w:sz="0" w:space="0" w:color="auto"/>
          </w:divBdr>
        </w:div>
      </w:divsChild>
    </w:div>
    <w:div w:id="468984690">
      <w:bodyDiv w:val="1"/>
      <w:marLeft w:val="0"/>
      <w:marRight w:val="0"/>
      <w:marTop w:val="0"/>
      <w:marBottom w:val="0"/>
      <w:divBdr>
        <w:top w:val="none" w:sz="0" w:space="0" w:color="auto"/>
        <w:left w:val="none" w:sz="0" w:space="0" w:color="auto"/>
        <w:bottom w:val="none" w:sz="0" w:space="0" w:color="auto"/>
        <w:right w:val="none" w:sz="0" w:space="0" w:color="auto"/>
      </w:divBdr>
      <w:divsChild>
        <w:div w:id="564487044">
          <w:marLeft w:val="0"/>
          <w:marRight w:val="0"/>
          <w:marTop w:val="75"/>
          <w:marBottom w:val="0"/>
          <w:divBdr>
            <w:top w:val="none" w:sz="0" w:space="0" w:color="auto"/>
            <w:left w:val="none" w:sz="0" w:space="0" w:color="auto"/>
            <w:bottom w:val="none" w:sz="0" w:space="0" w:color="auto"/>
            <w:right w:val="none" w:sz="0" w:space="0" w:color="auto"/>
          </w:divBdr>
        </w:div>
      </w:divsChild>
    </w:div>
    <w:div w:id="469324518">
      <w:bodyDiv w:val="1"/>
      <w:marLeft w:val="0"/>
      <w:marRight w:val="0"/>
      <w:marTop w:val="0"/>
      <w:marBottom w:val="0"/>
      <w:divBdr>
        <w:top w:val="none" w:sz="0" w:space="0" w:color="auto"/>
        <w:left w:val="none" w:sz="0" w:space="0" w:color="auto"/>
        <w:bottom w:val="none" w:sz="0" w:space="0" w:color="auto"/>
        <w:right w:val="none" w:sz="0" w:space="0" w:color="auto"/>
      </w:divBdr>
      <w:divsChild>
        <w:div w:id="782579921">
          <w:marLeft w:val="0"/>
          <w:marRight w:val="0"/>
          <w:marTop w:val="75"/>
          <w:marBottom w:val="0"/>
          <w:divBdr>
            <w:top w:val="none" w:sz="0" w:space="0" w:color="auto"/>
            <w:left w:val="none" w:sz="0" w:space="0" w:color="auto"/>
            <w:bottom w:val="none" w:sz="0" w:space="0" w:color="auto"/>
            <w:right w:val="none" w:sz="0" w:space="0" w:color="auto"/>
          </w:divBdr>
        </w:div>
      </w:divsChild>
    </w:div>
    <w:div w:id="469784864">
      <w:bodyDiv w:val="1"/>
      <w:marLeft w:val="0"/>
      <w:marRight w:val="0"/>
      <w:marTop w:val="0"/>
      <w:marBottom w:val="0"/>
      <w:divBdr>
        <w:top w:val="none" w:sz="0" w:space="0" w:color="auto"/>
        <w:left w:val="none" w:sz="0" w:space="0" w:color="auto"/>
        <w:bottom w:val="none" w:sz="0" w:space="0" w:color="auto"/>
        <w:right w:val="none" w:sz="0" w:space="0" w:color="auto"/>
      </w:divBdr>
      <w:divsChild>
        <w:div w:id="1391921893">
          <w:marLeft w:val="0"/>
          <w:marRight w:val="0"/>
          <w:marTop w:val="75"/>
          <w:marBottom w:val="0"/>
          <w:divBdr>
            <w:top w:val="none" w:sz="0" w:space="0" w:color="auto"/>
            <w:left w:val="none" w:sz="0" w:space="0" w:color="auto"/>
            <w:bottom w:val="none" w:sz="0" w:space="0" w:color="auto"/>
            <w:right w:val="none" w:sz="0" w:space="0" w:color="auto"/>
          </w:divBdr>
        </w:div>
      </w:divsChild>
    </w:div>
    <w:div w:id="470753661">
      <w:bodyDiv w:val="1"/>
      <w:marLeft w:val="0"/>
      <w:marRight w:val="0"/>
      <w:marTop w:val="0"/>
      <w:marBottom w:val="0"/>
      <w:divBdr>
        <w:top w:val="none" w:sz="0" w:space="0" w:color="auto"/>
        <w:left w:val="none" w:sz="0" w:space="0" w:color="auto"/>
        <w:bottom w:val="none" w:sz="0" w:space="0" w:color="auto"/>
        <w:right w:val="none" w:sz="0" w:space="0" w:color="auto"/>
      </w:divBdr>
      <w:divsChild>
        <w:div w:id="1497378407">
          <w:marLeft w:val="0"/>
          <w:marRight w:val="0"/>
          <w:marTop w:val="75"/>
          <w:marBottom w:val="0"/>
          <w:divBdr>
            <w:top w:val="none" w:sz="0" w:space="0" w:color="auto"/>
            <w:left w:val="none" w:sz="0" w:space="0" w:color="auto"/>
            <w:bottom w:val="none" w:sz="0" w:space="0" w:color="auto"/>
            <w:right w:val="none" w:sz="0" w:space="0" w:color="auto"/>
          </w:divBdr>
        </w:div>
      </w:divsChild>
    </w:div>
    <w:div w:id="471141364">
      <w:bodyDiv w:val="1"/>
      <w:marLeft w:val="0"/>
      <w:marRight w:val="0"/>
      <w:marTop w:val="0"/>
      <w:marBottom w:val="0"/>
      <w:divBdr>
        <w:top w:val="none" w:sz="0" w:space="0" w:color="auto"/>
        <w:left w:val="none" w:sz="0" w:space="0" w:color="auto"/>
        <w:bottom w:val="none" w:sz="0" w:space="0" w:color="auto"/>
        <w:right w:val="none" w:sz="0" w:space="0" w:color="auto"/>
      </w:divBdr>
      <w:divsChild>
        <w:div w:id="1789471328">
          <w:marLeft w:val="0"/>
          <w:marRight w:val="0"/>
          <w:marTop w:val="75"/>
          <w:marBottom w:val="0"/>
          <w:divBdr>
            <w:top w:val="none" w:sz="0" w:space="0" w:color="auto"/>
            <w:left w:val="none" w:sz="0" w:space="0" w:color="auto"/>
            <w:bottom w:val="none" w:sz="0" w:space="0" w:color="auto"/>
            <w:right w:val="none" w:sz="0" w:space="0" w:color="auto"/>
          </w:divBdr>
        </w:div>
      </w:divsChild>
    </w:div>
    <w:div w:id="474378354">
      <w:bodyDiv w:val="1"/>
      <w:marLeft w:val="0"/>
      <w:marRight w:val="0"/>
      <w:marTop w:val="0"/>
      <w:marBottom w:val="0"/>
      <w:divBdr>
        <w:top w:val="none" w:sz="0" w:space="0" w:color="auto"/>
        <w:left w:val="none" w:sz="0" w:space="0" w:color="auto"/>
        <w:bottom w:val="none" w:sz="0" w:space="0" w:color="auto"/>
        <w:right w:val="none" w:sz="0" w:space="0" w:color="auto"/>
      </w:divBdr>
    </w:div>
    <w:div w:id="475686521">
      <w:bodyDiv w:val="1"/>
      <w:marLeft w:val="0"/>
      <w:marRight w:val="0"/>
      <w:marTop w:val="0"/>
      <w:marBottom w:val="0"/>
      <w:divBdr>
        <w:top w:val="none" w:sz="0" w:space="0" w:color="auto"/>
        <w:left w:val="none" w:sz="0" w:space="0" w:color="auto"/>
        <w:bottom w:val="none" w:sz="0" w:space="0" w:color="auto"/>
        <w:right w:val="none" w:sz="0" w:space="0" w:color="auto"/>
      </w:divBdr>
      <w:divsChild>
        <w:div w:id="912087582">
          <w:marLeft w:val="0"/>
          <w:marRight w:val="0"/>
          <w:marTop w:val="75"/>
          <w:marBottom w:val="0"/>
          <w:divBdr>
            <w:top w:val="none" w:sz="0" w:space="0" w:color="auto"/>
            <w:left w:val="none" w:sz="0" w:space="0" w:color="auto"/>
            <w:bottom w:val="none" w:sz="0" w:space="0" w:color="auto"/>
            <w:right w:val="none" w:sz="0" w:space="0" w:color="auto"/>
          </w:divBdr>
        </w:div>
      </w:divsChild>
    </w:div>
    <w:div w:id="480464402">
      <w:bodyDiv w:val="1"/>
      <w:marLeft w:val="0"/>
      <w:marRight w:val="0"/>
      <w:marTop w:val="0"/>
      <w:marBottom w:val="0"/>
      <w:divBdr>
        <w:top w:val="none" w:sz="0" w:space="0" w:color="auto"/>
        <w:left w:val="none" w:sz="0" w:space="0" w:color="auto"/>
        <w:bottom w:val="none" w:sz="0" w:space="0" w:color="auto"/>
        <w:right w:val="none" w:sz="0" w:space="0" w:color="auto"/>
      </w:divBdr>
      <w:divsChild>
        <w:div w:id="1762487754">
          <w:marLeft w:val="0"/>
          <w:marRight w:val="0"/>
          <w:marTop w:val="75"/>
          <w:marBottom w:val="0"/>
          <w:divBdr>
            <w:top w:val="none" w:sz="0" w:space="0" w:color="auto"/>
            <w:left w:val="none" w:sz="0" w:space="0" w:color="auto"/>
            <w:bottom w:val="none" w:sz="0" w:space="0" w:color="auto"/>
            <w:right w:val="none" w:sz="0" w:space="0" w:color="auto"/>
          </w:divBdr>
        </w:div>
      </w:divsChild>
    </w:div>
    <w:div w:id="481967573">
      <w:bodyDiv w:val="1"/>
      <w:marLeft w:val="0"/>
      <w:marRight w:val="0"/>
      <w:marTop w:val="0"/>
      <w:marBottom w:val="0"/>
      <w:divBdr>
        <w:top w:val="none" w:sz="0" w:space="0" w:color="auto"/>
        <w:left w:val="none" w:sz="0" w:space="0" w:color="auto"/>
        <w:bottom w:val="none" w:sz="0" w:space="0" w:color="auto"/>
        <w:right w:val="none" w:sz="0" w:space="0" w:color="auto"/>
      </w:divBdr>
      <w:divsChild>
        <w:div w:id="2041661708">
          <w:marLeft w:val="0"/>
          <w:marRight w:val="0"/>
          <w:marTop w:val="75"/>
          <w:marBottom w:val="0"/>
          <w:divBdr>
            <w:top w:val="none" w:sz="0" w:space="0" w:color="auto"/>
            <w:left w:val="none" w:sz="0" w:space="0" w:color="auto"/>
            <w:bottom w:val="none" w:sz="0" w:space="0" w:color="auto"/>
            <w:right w:val="none" w:sz="0" w:space="0" w:color="auto"/>
          </w:divBdr>
        </w:div>
      </w:divsChild>
    </w:div>
    <w:div w:id="482157575">
      <w:bodyDiv w:val="1"/>
      <w:marLeft w:val="0"/>
      <w:marRight w:val="0"/>
      <w:marTop w:val="0"/>
      <w:marBottom w:val="0"/>
      <w:divBdr>
        <w:top w:val="none" w:sz="0" w:space="0" w:color="auto"/>
        <w:left w:val="none" w:sz="0" w:space="0" w:color="auto"/>
        <w:bottom w:val="none" w:sz="0" w:space="0" w:color="auto"/>
        <w:right w:val="none" w:sz="0" w:space="0" w:color="auto"/>
      </w:divBdr>
      <w:divsChild>
        <w:div w:id="662583610">
          <w:marLeft w:val="0"/>
          <w:marRight w:val="0"/>
          <w:marTop w:val="75"/>
          <w:marBottom w:val="0"/>
          <w:divBdr>
            <w:top w:val="none" w:sz="0" w:space="0" w:color="auto"/>
            <w:left w:val="none" w:sz="0" w:space="0" w:color="auto"/>
            <w:bottom w:val="none" w:sz="0" w:space="0" w:color="auto"/>
            <w:right w:val="none" w:sz="0" w:space="0" w:color="auto"/>
          </w:divBdr>
        </w:div>
      </w:divsChild>
    </w:div>
    <w:div w:id="483858053">
      <w:bodyDiv w:val="1"/>
      <w:marLeft w:val="0"/>
      <w:marRight w:val="0"/>
      <w:marTop w:val="0"/>
      <w:marBottom w:val="0"/>
      <w:divBdr>
        <w:top w:val="none" w:sz="0" w:space="0" w:color="auto"/>
        <w:left w:val="none" w:sz="0" w:space="0" w:color="auto"/>
        <w:bottom w:val="none" w:sz="0" w:space="0" w:color="auto"/>
        <w:right w:val="none" w:sz="0" w:space="0" w:color="auto"/>
      </w:divBdr>
      <w:divsChild>
        <w:div w:id="1903785250">
          <w:marLeft w:val="0"/>
          <w:marRight w:val="0"/>
          <w:marTop w:val="75"/>
          <w:marBottom w:val="0"/>
          <w:divBdr>
            <w:top w:val="none" w:sz="0" w:space="0" w:color="auto"/>
            <w:left w:val="none" w:sz="0" w:space="0" w:color="auto"/>
            <w:bottom w:val="none" w:sz="0" w:space="0" w:color="auto"/>
            <w:right w:val="none" w:sz="0" w:space="0" w:color="auto"/>
          </w:divBdr>
        </w:div>
      </w:divsChild>
    </w:div>
    <w:div w:id="485319936">
      <w:bodyDiv w:val="1"/>
      <w:marLeft w:val="0"/>
      <w:marRight w:val="0"/>
      <w:marTop w:val="0"/>
      <w:marBottom w:val="0"/>
      <w:divBdr>
        <w:top w:val="none" w:sz="0" w:space="0" w:color="auto"/>
        <w:left w:val="none" w:sz="0" w:space="0" w:color="auto"/>
        <w:bottom w:val="none" w:sz="0" w:space="0" w:color="auto"/>
        <w:right w:val="none" w:sz="0" w:space="0" w:color="auto"/>
      </w:divBdr>
      <w:divsChild>
        <w:div w:id="144860326">
          <w:marLeft w:val="0"/>
          <w:marRight w:val="0"/>
          <w:marTop w:val="75"/>
          <w:marBottom w:val="0"/>
          <w:divBdr>
            <w:top w:val="none" w:sz="0" w:space="0" w:color="auto"/>
            <w:left w:val="none" w:sz="0" w:space="0" w:color="auto"/>
            <w:bottom w:val="none" w:sz="0" w:space="0" w:color="auto"/>
            <w:right w:val="none" w:sz="0" w:space="0" w:color="auto"/>
          </w:divBdr>
        </w:div>
      </w:divsChild>
    </w:div>
    <w:div w:id="485510630">
      <w:bodyDiv w:val="1"/>
      <w:marLeft w:val="0"/>
      <w:marRight w:val="0"/>
      <w:marTop w:val="0"/>
      <w:marBottom w:val="0"/>
      <w:divBdr>
        <w:top w:val="none" w:sz="0" w:space="0" w:color="auto"/>
        <w:left w:val="none" w:sz="0" w:space="0" w:color="auto"/>
        <w:bottom w:val="none" w:sz="0" w:space="0" w:color="auto"/>
        <w:right w:val="none" w:sz="0" w:space="0" w:color="auto"/>
      </w:divBdr>
      <w:divsChild>
        <w:div w:id="1726054349">
          <w:marLeft w:val="0"/>
          <w:marRight w:val="0"/>
          <w:marTop w:val="75"/>
          <w:marBottom w:val="0"/>
          <w:divBdr>
            <w:top w:val="none" w:sz="0" w:space="0" w:color="auto"/>
            <w:left w:val="none" w:sz="0" w:space="0" w:color="auto"/>
            <w:bottom w:val="none" w:sz="0" w:space="0" w:color="auto"/>
            <w:right w:val="none" w:sz="0" w:space="0" w:color="auto"/>
          </w:divBdr>
        </w:div>
      </w:divsChild>
    </w:div>
    <w:div w:id="488326327">
      <w:bodyDiv w:val="1"/>
      <w:marLeft w:val="0"/>
      <w:marRight w:val="0"/>
      <w:marTop w:val="0"/>
      <w:marBottom w:val="0"/>
      <w:divBdr>
        <w:top w:val="none" w:sz="0" w:space="0" w:color="auto"/>
        <w:left w:val="none" w:sz="0" w:space="0" w:color="auto"/>
        <w:bottom w:val="none" w:sz="0" w:space="0" w:color="auto"/>
        <w:right w:val="none" w:sz="0" w:space="0" w:color="auto"/>
      </w:divBdr>
      <w:divsChild>
        <w:div w:id="2118482342">
          <w:marLeft w:val="0"/>
          <w:marRight w:val="0"/>
          <w:marTop w:val="75"/>
          <w:marBottom w:val="0"/>
          <w:divBdr>
            <w:top w:val="none" w:sz="0" w:space="0" w:color="auto"/>
            <w:left w:val="none" w:sz="0" w:space="0" w:color="auto"/>
            <w:bottom w:val="none" w:sz="0" w:space="0" w:color="auto"/>
            <w:right w:val="none" w:sz="0" w:space="0" w:color="auto"/>
          </w:divBdr>
        </w:div>
      </w:divsChild>
    </w:div>
    <w:div w:id="488522400">
      <w:bodyDiv w:val="1"/>
      <w:marLeft w:val="0"/>
      <w:marRight w:val="0"/>
      <w:marTop w:val="0"/>
      <w:marBottom w:val="0"/>
      <w:divBdr>
        <w:top w:val="none" w:sz="0" w:space="0" w:color="auto"/>
        <w:left w:val="none" w:sz="0" w:space="0" w:color="auto"/>
        <w:bottom w:val="none" w:sz="0" w:space="0" w:color="auto"/>
        <w:right w:val="none" w:sz="0" w:space="0" w:color="auto"/>
      </w:divBdr>
      <w:divsChild>
        <w:div w:id="547376885">
          <w:marLeft w:val="0"/>
          <w:marRight w:val="0"/>
          <w:marTop w:val="75"/>
          <w:marBottom w:val="0"/>
          <w:divBdr>
            <w:top w:val="none" w:sz="0" w:space="0" w:color="auto"/>
            <w:left w:val="none" w:sz="0" w:space="0" w:color="auto"/>
            <w:bottom w:val="none" w:sz="0" w:space="0" w:color="auto"/>
            <w:right w:val="none" w:sz="0" w:space="0" w:color="auto"/>
          </w:divBdr>
        </w:div>
      </w:divsChild>
    </w:div>
    <w:div w:id="489294044">
      <w:bodyDiv w:val="1"/>
      <w:marLeft w:val="0"/>
      <w:marRight w:val="0"/>
      <w:marTop w:val="0"/>
      <w:marBottom w:val="0"/>
      <w:divBdr>
        <w:top w:val="none" w:sz="0" w:space="0" w:color="auto"/>
        <w:left w:val="none" w:sz="0" w:space="0" w:color="auto"/>
        <w:bottom w:val="none" w:sz="0" w:space="0" w:color="auto"/>
        <w:right w:val="none" w:sz="0" w:space="0" w:color="auto"/>
      </w:divBdr>
      <w:divsChild>
        <w:div w:id="1737581491">
          <w:marLeft w:val="0"/>
          <w:marRight w:val="0"/>
          <w:marTop w:val="75"/>
          <w:marBottom w:val="0"/>
          <w:divBdr>
            <w:top w:val="none" w:sz="0" w:space="0" w:color="auto"/>
            <w:left w:val="none" w:sz="0" w:space="0" w:color="auto"/>
            <w:bottom w:val="none" w:sz="0" w:space="0" w:color="auto"/>
            <w:right w:val="none" w:sz="0" w:space="0" w:color="auto"/>
          </w:divBdr>
        </w:div>
      </w:divsChild>
    </w:div>
    <w:div w:id="492185015">
      <w:bodyDiv w:val="1"/>
      <w:marLeft w:val="0"/>
      <w:marRight w:val="0"/>
      <w:marTop w:val="0"/>
      <w:marBottom w:val="0"/>
      <w:divBdr>
        <w:top w:val="none" w:sz="0" w:space="0" w:color="auto"/>
        <w:left w:val="none" w:sz="0" w:space="0" w:color="auto"/>
        <w:bottom w:val="none" w:sz="0" w:space="0" w:color="auto"/>
        <w:right w:val="none" w:sz="0" w:space="0" w:color="auto"/>
      </w:divBdr>
      <w:divsChild>
        <w:div w:id="1669552691">
          <w:marLeft w:val="0"/>
          <w:marRight w:val="0"/>
          <w:marTop w:val="75"/>
          <w:marBottom w:val="0"/>
          <w:divBdr>
            <w:top w:val="none" w:sz="0" w:space="0" w:color="auto"/>
            <w:left w:val="none" w:sz="0" w:space="0" w:color="auto"/>
            <w:bottom w:val="none" w:sz="0" w:space="0" w:color="auto"/>
            <w:right w:val="none" w:sz="0" w:space="0" w:color="auto"/>
          </w:divBdr>
        </w:div>
      </w:divsChild>
    </w:div>
    <w:div w:id="492529283">
      <w:bodyDiv w:val="1"/>
      <w:marLeft w:val="0"/>
      <w:marRight w:val="0"/>
      <w:marTop w:val="0"/>
      <w:marBottom w:val="0"/>
      <w:divBdr>
        <w:top w:val="none" w:sz="0" w:space="0" w:color="auto"/>
        <w:left w:val="none" w:sz="0" w:space="0" w:color="auto"/>
        <w:bottom w:val="none" w:sz="0" w:space="0" w:color="auto"/>
        <w:right w:val="none" w:sz="0" w:space="0" w:color="auto"/>
      </w:divBdr>
      <w:divsChild>
        <w:div w:id="1140656495">
          <w:marLeft w:val="0"/>
          <w:marRight w:val="0"/>
          <w:marTop w:val="75"/>
          <w:marBottom w:val="0"/>
          <w:divBdr>
            <w:top w:val="none" w:sz="0" w:space="0" w:color="auto"/>
            <w:left w:val="none" w:sz="0" w:space="0" w:color="auto"/>
            <w:bottom w:val="none" w:sz="0" w:space="0" w:color="auto"/>
            <w:right w:val="none" w:sz="0" w:space="0" w:color="auto"/>
          </w:divBdr>
        </w:div>
      </w:divsChild>
    </w:div>
    <w:div w:id="492601253">
      <w:bodyDiv w:val="1"/>
      <w:marLeft w:val="0"/>
      <w:marRight w:val="0"/>
      <w:marTop w:val="0"/>
      <w:marBottom w:val="0"/>
      <w:divBdr>
        <w:top w:val="none" w:sz="0" w:space="0" w:color="auto"/>
        <w:left w:val="none" w:sz="0" w:space="0" w:color="auto"/>
        <w:bottom w:val="none" w:sz="0" w:space="0" w:color="auto"/>
        <w:right w:val="none" w:sz="0" w:space="0" w:color="auto"/>
      </w:divBdr>
    </w:div>
    <w:div w:id="493840518">
      <w:bodyDiv w:val="1"/>
      <w:marLeft w:val="0"/>
      <w:marRight w:val="0"/>
      <w:marTop w:val="0"/>
      <w:marBottom w:val="0"/>
      <w:divBdr>
        <w:top w:val="none" w:sz="0" w:space="0" w:color="auto"/>
        <w:left w:val="none" w:sz="0" w:space="0" w:color="auto"/>
        <w:bottom w:val="none" w:sz="0" w:space="0" w:color="auto"/>
        <w:right w:val="none" w:sz="0" w:space="0" w:color="auto"/>
      </w:divBdr>
      <w:divsChild>
        <w:div w:id="739596145">
          <w:marLeft w:val="0"/>
          <w:marRight w:val="0"/>
          <w:marTop w:val="75"/>
          <w:marBottom w:val="0"/>
          <w:divBdr>
            <w:top w:val="none" w:sz="0" w:space="0" w:color="auto"/>
            <w:left w:val="none" w:sz="0" w:space="0" w:color="auto"/>
            <w:bottom w:val="none" w:sz="0" w:space="0" w:color="auto"/>
            <w:right w:val="none" w:sz="0" w:space="0" w:color="auto"/>
          </w:divBdr>
        </w:div>
      </w:divsChild>
    </w:div>
    <w:div w:id="494420262">
      <w:bodyDiv w:val="1"/>
      <w:marLeft w:val="0"/>
      <w:marRight w:val="0"/>
      <w:marTop w:val="0"/>
      <w:marBottom w:val="0"/>
      <w:divBdr>
        <w:top w:val="none" w:sz="0" w:space="0" w:color="auto"/>
        <w:left w:val="none" w:sz="0" w:space="0" w:color="auto"/>
        <w:bottom w:val="none" w:sz="0" w:space="0" w:color="auto"/>
        <w:right w:val="none" w:sz="0" w:space="0" w:color="auto"/>
      </w:divBdr>
      <w:divsChild>
        <w:div w:id="619650889">
          <w:marLeft w:val="0"/>
          <w:marRight w:val="0"/>
          <w:marTop w:val="84"/>
          <w:marBottom w:val="0"/>
          <w:divBdr>
            <w:top w:val="none" w:sz="0" w:space="0" w:color="auto"/>
            <w:left w:val="none" w:sz="0" w:space="0" w:color="auto"/>
            <w:bottom w:val="none" w:sz="0" w:space="0" w:color="auto"/>
            <w:right w:val="none" w:sz="0" w:space="0" w:color="auto"/>
          </w:divBdr>
        </w:div>
      </w:divsChild>
    </w:div>
    <w:div w:id="494539557">
      <w:bodyDiv w:val="1"/>
      <w:marLeft w:val="0"/>
      <w:marRight w:val="0"/>
      <w:marTop w:val="0"/>
      <w:marBottom w:val="0"/>
      <w:divBdr>
        <w:top w:val="none" w:sz="0" w:space="0" w:color="auto"/>
        <w:left w:val="none" w:sz="0" w:space="0" w:color="auto"/>
        <w:bottom w:val="none" w:sz="0" w:space="0" w:color="auto"/>
        <w:right w:val="none" w:sz="0" w:space="0" w:color="auto"/>
      </w:divBdr>
      <w:divsChild>
        <w:div w:id="849492864">
          <w:marLeft w:val="0"/>
          <w:marRight w:val="0"/>
          <w:marTop w:val="75"/>
          <w:marBottom w:val="0"/>
          <w:divBdr>
            <w:top w:val="none" w:sz="0" w:space="0" w:color="auto"/>
            <w:left w:val="none" w:sz="0" w:space="0" w:color="auto"/>
            <w:bottom w:val="none" w:sz="0" w:space="0" w:color="auto"/>
            <w:right w:val="none" w:sz="0" w:space="0" w:color="auto"/>
          </w:divBdr>
        </w:div>
      </w:divsChild>
    </w:div>
    <w:div w:id="495464317">
      <w:bodyDiv w:val="1"/>
      <w:marLeft w:val="0"/>
      <w:marRight w:val="0"/>
      <w:marTop w:val="0"/>
      <w:marBottom w:val="0"/>
      <w:divBdr>
        <w:top w:val="none" w:sz="0" w:space="0" w:color="auto"/>
        <w:left w:val="none" w:sz="0" w:space="0" w:color="auto"/>
        <w:bottom w:val="none" w:sz="0" w:space="0" w:color="auto"/>
        <w:right w:val="none" w:sz="0" w:space="0" w:color="auto"/>
      </w:divBdr>
      <w:divsChild>
        <w:div w:id="140777651">
          <w:marLeft w:val="0"/>
          <w:marRight w:val="0"/>
          <w:marTop w:val="0"/>
          <w:marBottom w:val="0"/>
          <w:divBdr>
            <w:top w:val="none" w:sz="0" w:space="0" w:color="auto"/>
            <w:left w:val="none" w:sz="0" w:space="0" w:color="auto"/>
            <w:bottom w:val="none" w:sz="0" w:space="0" w:color="auto"/>
            <w:right w:val="none" w:sz="0" w:space="0" w:color="auto"/>
          </w:divBdr>
          <w:divsChild>
            <w:div w:id="1626622971">
              <w:marLeft w:val="0"/>
              <w:marRight w:val="0"/>
              <w:marTop w:val="0"/>
              <w:marBottom w:val="0"/>
              <w:divBdr>
                <w:top w:val="none" w:sz="0" w:space="0" w:color="auto"/>
                <w:left w:val="none" w:sz="0" w:space="0" w:color="auto"/>
                <w:bottom w:val="none" w:sz="0" w:space="0" w:color="auto"/>
                <w:right w:val="none" w:sz="0" w:space="0" w:color="auto"/>
              </w:divBdr>
              <w:divsChild>
                <w:div w:id="1743524158">
                  <w:marLeft w:val="0"/>
                  <w:marRight w:val="0"/>
                  <w:marTop w:val="0"/>
                  <w:marBottom w:val="0"/>
                  <w:divBdr>
                    <w:top w:val="none" w:sz="0" w:space="0" w:color="auto"/>
                    <w:left w:val="none" w:sz="0" w:space="0" w:color="auto"/>
                    <w:bottom w:val="none" w:sz="0" w:space="0" w:color="auto"/>
                    <w:right w:val="none" w:sz="0" w:space="0" w:color="auto"/>
                  </w:divBdr>
                </w:div>
                <w:div w:id="1719471936">
                  <w:marLeft w:val="0"/>
                  <w:marRight w:val="0"/>
                  <w:marTop w:val="0"/>
                  <w:marBottom w:val="0"/>
                  <w:divBdr>
                    <w:top w:val="none" w:sz="0" w:space="0" w:color="auto"/>
                    <w:left w:val="none" w:sz="0" w:space="0" w:color="auto"/>
                    <w:bottom w:val="none" w:sz="0" w:space="0" w:color="auto"/>
                    <w:right w:val="none" w:sz="0" w:space="0" w:color="auto"/>
                  </w:divBdr>
                </w:div>
                <w:div w:id="550308860">
                  <w:marLeft w:val="0"/>
                  <w:marRight w:val="0"/>
                  <w:marTop w:val="0"/>
                  <w:marBottom w:val="0"/>
                  <w:divBdr>
                    <w:top w:val="none" w:sz="0" w:space="0" w:color="auto"/>
                    <w:left w:val="none" w:sz="0" w:space="0" w:color="auto"/>
                    <w:bottom w:val="none" w:sz="0" w:space="0" w:color="auto"/>
                    <w:right w:val="none" w:sz="0" w:space="0" w:color="auto"/>
                  </w:divBdr>
                </w:div>
                <w:div w:id="1157763623">
                  <w:marLeft w:val="0"/>
                  <w:marRight w:val="0"/>
                  <w:marTop w:val="0"/>
                  <w:marBottom w:val="0"/>
                  <w:divBdr>
                    <w:top w:val="none" w:sz="0" w:space="0" w:color="auto"/>
                    <w:left w:val="none" w:sz="0" w:space="0" w:color="auto"/>
                    <w:bottom w:val="none" w:sz="0" w:space="0" w:color="auto"/>
                    <w:right w:val="none" w:sz="0" w:space="0" w:color="auto"/>
                  </w:divBdr>
                </w:div>
                <w:div w:id="2011758698">
                  <w:marLeft w:val="0"/>
                  <w:marRight w:val="0"/>
                  <w:marTop w:val="0"/>
                  <w:marBottom w:val="0"/>
                  <w:divBdr>
                    <w:top w:val="none" w:sz="0" w:space="0" w:color="auto"/>
                    <w:left w:val="none" w:sz="0" w:space="0" w:color="auto"/>
                    <w:bottom w:val="none" w:sz="0" w:space="0" w:color="auto"/>
                    <w:right w:val="none" w:sz="0" w:space="0" w:color="auto"/>
                  </w:divBdr>
                </w:div>
                <w:div w:id="1703507383">
                  <w:marLeft w:val="0"/>
                  <w:marRight w:val="0"/>
                  <w:marTop w:val="0"/>
                  <w:marBottom w:val="0"/>
                  <w:divBdr>
                    <w:top w:val="none" w:sz="0" w:space="0" w:color="auto"/>
                    <w:left w:val="none" w:sz="0" w:space="0" w:color="auto"/>
                    <w:bottom w:val="none" w:sz="0" w:space="0" w:color="auto"/>
                    <w:right w:val="none" w:sz="0" w:space="0" w:color="auto"/>
                  </w:divBdr>
                </w:div>
                <w:div w:id="438568669">
                  <w:marLeft w:val="0"/>
                  <w:marRight w:val="0"/>
                  <w:marTop w:val="0"/>
                  <w:marBottom w:val="0"/>
                  <w:divBdr>
                    <w:top w:val="none" w:sz="0" w:space="0" w:color="auto"/>
                    <w:left w:val="none" w:sz="0" w:space="0" w:color="auto"/>
                    <w:bottom w:val="none" w:sz="0" w:space="0" w:color="auto"/>
                    <w:right w:val="none" w:sz="0" w:space="0" w:color="auto"/>
                  </w:divBdr>
                </w:div>
                <w:div w:id="1182400929">
                  <w:marLeft w:val="0"/>
                  <w:marRight w:val="0"/>
                  <w:marTop w:val="0"/>
                  <w:marBottom w:val="0"/>
                  <w:divBdr>
                    <w:top w:val="none" w:sz="0" w:space="0" w:color="auto"/>
                    <w:left w:val="none" w:sz="0" w:space="0" w:color="auto"/>
                    <w:bottom w:val="none" w:sz="0" w:space="0" w:color="auto"/>
                    <w:right w:val="none" w:sz="0" w:space="0" w:color="auto"/>
                  </w:divBdr>
                </w:div>
                <w:div w:id="340470277">
                  <w:marLeft w:val="0"/>
                  <w:marRight w:val="0"/>
                  <w:marTop w:val="0"/>
                  <w:marBottom w:val="0"/>
                  <w:divBdr>
                    <w:top w:val="none" w:sz="0" w:space="0" w:color="auto"/>
                    <w:left w:val="none" w:sz="0" w:space="0" w:color="auto"/>
                    <w:bottom w:val="none" w:sz="0" w:space="0" w:color="auto"/>
                    <w:right w:val="none" w:sz="0" w:space="0" w:color="auto"/>
                  </w:divBdr>
                </w:div>
                <w:div w:id="1940717622">
                  <w:marLeft w:val="0"/>
                  <w:marRight w:val="0"/>
                  <w:marTop w:val="0"/>
                  <w:marBottom w:val="0"/>
                  <w:divBdr>
                    <w:top w:val="none" w:sz="0" w:space="0" w:color="auto"/>
                    <w:left w:val="none" w:sz="0" w:space="0" w:color="auto"/>
                    <w:bottom w:val="none" w:sz="0" w:space="0" w:color="auto"/>
                    <w:right w:val="none" w:sz="0" w:space="0" w:color="auto"/>
                  </w:divBdr>
                </w:div>
                <w:div w:id="471335636">
                  <w:marLeft w:val="0"/>
                  <w:marRight w:val="0"/>
                  <w:marTop w:val="0"/>
                  <w:marBottom w:val="0"/>
                  <w:divBdr>
                    <w:top w:val="none" w:sz="0" w:space="0" w:color="auto"/>
                    <w:left w:val="none" w:sz="0" w:space="0" w:color="auto"/>
                    <w:bottom w:val="none" w:sz="0" w:space="0" w:color="auto"/>
                    <w:right w:val="none" w:sz="0" w:space="0" w:color="auto"/>
                  </w:divBdr>
                </w:div>
                <w:div w:id="214233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573439">
      <w:bodyDiv w:val="1"/>
      <w:marLeft w:val="0"/>
      <w:marRight w:val="0"/>
      <w:marTop w:val="0"/>
      <w:marBottom w:val="0"/>
      <w:divBdr>
        <w:top w:val="none" w:sz="0" w:space="0" w:color="auto"/>
        <w:left w:val="none" w:sz="0" w:space="0" w:color="auto"/>
        <w:bottom w:val="none" w:sz="0" w:space="0" w:color="auto"/>
        <w:right w:val="none" w:sz="0" w:space="0" w:color="auto"/>
      </w:divBdr>
      <w:divsChild>
        <w:div w:id="1358120940">
          <w:marLeft w:val="0"/>
          <w:marRight w:val="0"/>
          <w:marTop w:val="75"/>
          <w:marBottom w:val="0"/>
          <w:divBdr>
            <w:top w:val="none" w:sz="0" w:space="0" w:color="auto"/>
            <w:left w:val="none" w:sz="0" w:space="0" w:color="auto"/>
            <w:bottom w:val="none" w:sz="0" w:space="0" w:color="auto"/>
            <w:right w:val="none" w:sz="0" w:space="0" w:color="auto"/>
          </w:divBdr>
        </w:div>
      </w:divsChild>
    </w:div>
    <w:div w:id="498010442">
      <w:bodyDiv w:val="1"/>
      <w:marLeft w:val="0"/>
      <w:marRight w:val="0"/>
      <w:marTop w:val="0"/>
      <w:marBottom w:val="0"/>
      <w:divBdr>
        <w:top w:val="none" w:sz="0" w:space="0" w:color="auto"/>
        <w:left w:val="none" w:sz="0" w:space="0" w:color="auto"/>
        <w:bottom w:val="none" w:sz="0" w:space="0" w:color="auto"/>
        <w:right w:val="none" w:sz="0" w:space="0" w:color="auto"/>
      </w:divBdr>
      <w:divsChild>
        <w:div w:id="1701204340">
          <w:marLeft w:val="0"/>
          <w:marRight w:val="0"/>
          <w:marTop w:val="75"/>
          <w:marBottom w:val="0"/>
          <w:divBdr>
            <w:top w:val="none" w:sz="0" w:space="0" w:color="auto"/>
            <w:left w:val="none" w:sz="0" w:space="0" w:color="auto"/>
            <w:bottom w:val="none" w:sz="0" w:space="0" w:color="auto"/>
            <w:right w:val="none" w:sz="0" w:space="0" w:color="auto"/>
          </w:divBdr>
        </w:div>
      </w:divsChild>
    </w:div>
    <w:div w:id="498039270">
      <w:bodyDiv w:val="1"/>
      <w:marLeft w:val="0"/>
      <w:marRight w:val="0"/>
      <w:marTop w:val="0"/>
      <w:marBottom w:val="0"/>
      <w:divBdr>
        <w:top w:val="none" w:sz="0" w:space="0" w:color="auto"/>
        <w:left w:val="none" w:sz="0" w:space="0" w:color="auto"/>
        <w:bottom w:val="none" w:sz="0" w:space="0" w:color="auto"/>
        <w:right w:val="none" w:sz="0" w:space="0" w:color="auto"/>
      </w:divBdr>
      <w:divsChild>
        <w:div w:id="377626857">
          <w:marLeft w:val="0"/>
          <w:marRight w:val="0"/>
          <w:marTop w:val="75"/>
          <w:marBottom w:val="0"/>
          <w:divBdr>
            <w:top w:val="none" w:sz="0" w:space="0" w:color="auto"/>
            <w:left w:val="none" w:sz="0" w:space="0" w:color="auto"/>
            <w:bottom w:val="none" w:sz="0" w:space="0" w:color="auto"/>
            <w:right w:val="none" w:sz="0" w:space="0" w:color="auto"/>
          </w:divBdr>
        </w:div>
      </w:divsChild>
    </w:div>
    <w:div w:id="501748887">
      <w:bodyDiv w:val="1"/>
      <w:marLeft w:val="0"/>
      <w:marRight w:val="0"/>
      <w:marTop w:val="0"/>
      <w:marBottom w:val="0"/>
      <w:divBdr>
        <w:top w:val="none" w:sz="0" w:space="0" w:color="auto"/>
        <w:left w:val="none" w:sz="0" w:space="0" w:color="auto"/>
        <w:bottom w:val="none" w:sz="0" w:space="0" w:color="auto"/>
        <w:right w:val="none" w:sz="0" w:space="0" w:color="auto"/>
      </w:divBdr>
      <w:divsChild>
        <w:div w:id="1179657913">
          <w:marLeft w:val="0"/>
          <w:marRight w:val="0"/>
          <w:marTop w:val="75"/>
          <w:marBottom w:val="0"/>
          <w:divBdr>
            <w:top w:val="none" w:sz="0" w:space="0" w:color="auto"/>
            <w:left w:val="none" w:sz="0" w:space="0" w:color="auto"/>
            <w:bottom w:val="none" w:sz="0" w:space="0" w:color="auto"/>
            <w:right w:val="none" w:sz="0" w:space="0" w:color="auto"/>
          </w:divBdr>
        </w:div>
      </w:divsChild>
    </w:div>
    <w:div w:id="502624588">
      <w:bodyDiv w:val="1"/>
      <w:marLeft w:val="0"/>
      <w:marRight w:val="0"/>
      <w:marTop w:val="0"/>
      <w:marBottom w:val="0"/>
      <w:divBdr>
        <w:top w:val="none" w:sz="0" w:space="0" w:color="auto"/>
        <w:left w:val="none" w:sz="0" w:space="0" w:color="auto"/>
        <w:bottom w:val="none" w:sz="0" w:space="0" w:color="auto"/>
        <w:right w:val="none" w:sz="0" w:space="0" w:color="auto"/>
      </w:divBdr>
    </w:div>
    <w:div w:id="503014366">
      <w:bodyDiv w:val="1"/>
      <w:marLeft w:val="0"/>
      <w:marRight w:val="0"/>
      <w:marTop w:val="0"/>
      <w:marBottom w:val="0"/>
      <w:divBdr>
        <w:top w:val="none" w:sz="0" w:space="0" w:color="auto"/>
        <w:left w:val="none" w:sz="0" w:space="0" w:color="auto"/>
        <w:bottom w:val="none" w:sz="0" w:space="0" w:color="auto"/>
        <w:right w:val="none" w:sz="0" w:space="0" w:color="auto"/>
      </w:divBdr>
      <w:divsChild>
        <w:div w:id="322509799">
          <w:marLeft w:val="0"/>
          <w:marRight w:val="0"/>
          <w:marTop w:val="75"/>
          <w:marBottom w:val="0"/>
          <w:divBdr>
            <w:top w:val="none" w:sz="0" w:space="0" w:color="auto"/>
            <w:left w:val="none" w:sz="0" w:space="0" w:color="auto"/>
            <w:bottom w:val="none" w:sz="0" w:space="0" w:color="auto"/>
            <w:right w:val="none" w:sz="0" w:space="0" w:color="auto"/>
          </w:divBdr>
        </w:div>
      </w:divsChild>
    </w:div>
    <w:div w:id="504397086">
      <w:bodyDiv w:val="1"/>
      <w:marLeft w:val="0"/>
      <w:marRight w:val="0"/>
      <w:marTop w:val="0"/>
      <w:marBottom w:val="0"/>
      <w:divBdr>
        <w:top w:val="none" w:sz="0" w:space="0" w:color="auto"/>
        <w:left w:val="none" w:sz="0" w:space="0" w:color="auto"/>
        <w:bottom w:val="none" w:sz="0" w:space="0" w:color="auto"/>
        <w:right w:val="none" w:sz="0" w:space="0" w:color="auto"/>
      </w:divBdr>
      <w:divsChild>
        <w:div w:id="1505123816">
          <w:marLeft w:val="0"/>
          <w:marRight w:val="0"/>
          <w:marTop w:val="75"/>
          <w:marBottom w:val="0"/>
          <w:divBdr>
            <w:top w:val="none" w:sz="0" w:space="0" w:color="auto"/>
            <w:left w:val="none" w:sz="0" w:space="0" w:color="auto"/>
            <w:bottom w:val="none" w:sz="0" w:space="0" w:color="auto"/>
            <w:right w:val="none" w:sz="0" w:space="0" w:color="auto"/>
          </w:divBdr>
        </w:div>
      </w:divsChild>
    </w:div>
    <w:div w:id="505361624">
      <w:bodyDiv w:val="1"/>
      <w:marLeft w:val="0"/>
      <w:marRight w:val="0"/>
      <w:marTop w:val="0"/>
      <w:marBottom w:val="0"/>
      <w:divBdr>
        <w:top w:val="none" w:sz="0" w:space="0" w:color="auto"/>
        <w:left w:val="none" w:sz="0" w:space="0" w:color="auto"/>
        <w:bottom w:val="none" w:sz="0" w:space="0" w:color="auto"/>
        <w:right w:val="none" w:sz="0" w:space="0" w:color="auto"/>
      </w:divBdr>
      <w:divsChild>
        <w:div w:id="319843776">
          <w:marLeft w:val="0"/>
          <w:marRight w:val="0"/>
          <w:marTop w:val="75"/>
          <w:marBottom w:val="0"/>
          <w:divBdr>
            <w:top w:val="none" w:sz="0" w:space="0" w:color="auto"/>
            <w:left w:val="none" w:sz="0" w:space="0" w:color="auto"/>
            <w:bottom w:val="none" w:sz="0" w:space="0" w:color="auto"/>
            <w:right w:val="none" w:sz="0" w:space="0" w:color="auto"/>
          </w:divBdr>
        </w:div>
      </w:divsChild>
    </w:div>
    <w:div w:id="507328492">
      <w:bodyDiv w:val="1"/>
      <w:marLeft w:val="0"/>
      <w:marRight w:val="0"/>
      <w:marTop w:val="0"/>
      <w:marBottom w:val="0"/>
      <w:divBdr>
        <w:top w:val="none" w:sz="0" w:space="0" w:color="auto"/>
        <w:left w:val="none" w:sz="0" w:space="0" w:color="auto"/>
        <w:bottom w:val="none" w:sz="0" w:space="0" w:color="auto"/>
        <w:right w:val="none" w:sz="0" w:space="0" w:color="auto"/>
      </w:divBdr>
      <w:divsChild>
        <w:div w:id="1829469344">
          <w:marLeft w:val="0"/>
          <w:marRight w:val="0"/>
          <w:marTop w:val="75"/>
          <w:marBottom w:val="0"/>
          <w:divBdr>
            <w:top w:val="none" w:sz="0" w:space="0" w:color="auto"/>
            <w:left w:val="none" w:sz="0" w:space="0" w:color="auto"/>
            <w:bottom w:val="none" w:sz="0" w:space="0" w:color="auto"/>
            <w:right w:val="none" w:sz="0" w:space="0" w:color="auto"/>
          </w:divBdr>
        </w:div>
      </w:divsChild>
    </w:div>
    <w:div w:id="508763271">
      <w:bodyDiv w:val="1"/>
      <w:marLeft w:val="0"/>
      <w:marRight w:val="0"/>
      <w:marTop w:val="0"/>
      <w:marBottom w:val="0"/>
      <w:divBdr>
        <w:top w:val="none" w:sz="0" w:space="0" w:color="auto"/>
        <w:left w:val="none" w:sz="0" w:space="0" w:color="auto"/>
        <w:bottom w:val="none" w:sz="0" w:space="0" w:color="auto"/>
        <w:right w:val="none" w:sz="0" w:space="0" w:color="auto"/>
      </w:divBdr>
      <w:divsChild>
        <w:div w:id="369300390">
          <w:marLeft w:val="0"/>
          <w:marRight w:val="0"/>
          <w:marTop w:val="75"/>
          <w:marBottom w:val="0"/>
          <w:divBdr>
            <w:top w:val="none" w:sz="0" w:space="0" w:color="auto"/>
            <w:left w:val="none" w:sz="0" w:space="0" w:color="auto"/>
            <w:bottom w:val="none" w:sz="0" w:space="0" w:color="auto"/>
            <w:right w:val="none" w:sz="0" w:space="0" w:color="auto"/>
          </w:divBdr>
        </w:div>
      </w:divsChild>
    </w:div>
    <w:div w:id="509181127">
      <w:bodyDiv w:val="1"/>
      <w:marLeft w:val="0"/>
      <w:marRight w:val="0"/>
      <w:marTop w:val="0"/>
      <w:marBottom w:val="0"/>
      <w:divBdr>
        <w:top w:val="none" w:sz="0" w:space="0" w:color="auto"/>
        <w:left w:val="none" w:sz="0" w:space="0" w:color="auto"/>
        <w:bottom w:val="none" w:sz="0" w:space="0" w:color="auto"/>
        <w:right w:val="none" w:sz="0" w:space="0" w:color="auto"/>
      </w:divBdr>
      <w:divsChild>
        <w:div w:id="585847557">
          <w:marLeft w:val="0"/>
          <w:marRight w:val="0"/>
          <w:marTop w:val="75"/>
          <w:marBottom w:val="0"/>
          <w:divBdr>
            <w:top w:val="none" w:sz="0" w:space="0" w:color="auto"/>
            <w:left w:val="none" w:sz="0" w:space="0" w:color="auto"/>
            <w:bottom w:val="none" w:sz="0" w:space="0" w:color="auto"/>
            <w:right w:val="none" w:sz="0" w:space="0" w:color="auto"/>
          </w:divBdr>
        </w:div>
      </w:divsChild>
    </w:div>
    <w:div w:id="510729027">
      <w:bodyDiv w:val="1"/>
      <w:marLeft w:val="0"/>
      <w:marRight w:val="0"/>
      <w:marTop w:val="0"/>
      <w:marBottom w:val="0"/>
      <w:divBdr>
        <w:top w:val="none" w:sz="0" w:space="0" w:color="auto"/>
        <w:left w:val="none" w:sz="0" w:space="0" w:color="auto"/>
        <w:bottom w:val="none" w:sz="0" w:space="0" w:color="auto"/>
        <w:right w:val="none" w:sz="0" w:space="0" w:color="auto"/>
      </w:divBdr>
      <w:divsChild>
        <w:div w:id="2009744840">
          <w:marLeft w:val="0"/>
          <w:marRight w:val="0"/>
          <w:marTop w:val="75"/>
          <w:marBottom w:val="0"/>
          <w:divBdr>
            <w:top w:val="none" w:sz="0" w:space="0" w:color="auto"/>
            <w:left w:val="none" w:sz="0" w:space="0" w:color="auto"/>
            <w:bottom w:val="none" w:sz="0" w:space="0" w:color="auto"/>
            <w:right w:val="none" w:sz="0" w:space="0" w:color="auto"/>
          </w:divBdr>
        </w:div>
      </w:divsChild>
    </w:div>
    <w:div w:id="512109046">
      <w:bodyDiv w:val="1"/>
      <w:marLeft w:val="0"/>
      <w:marRight w:val="0"/>
      <w:marTop w:val="0"/>
      <w:marBottom w:val="0"/>
      <w:divBdr>
        <w:top w:val="none" w:sz="0" w:space="0" w:color="auto"/>
        <w:left w:val="none" w:sz="0" w:space="0" w:color="auto"/>
        <w:bottom w:val="none" w:sz="0" w:space="0" w:color="auto"/>
        <w:right w:val="none" w:sz="0" w:space="0" w:color="auto"/>
      </w:divBdr>
      <w:divsChild>
        <w:div w:id="432559717">
          <w:marLeft w:val="0"/>
          <w:marRight w:val="0"/>
          <w:marTop w:val="75"/>
          <w:marBottom w:val="0"/>
          <w:divBdr>
            <w:top w:val="none" w:sz="0" w:space="0" w:color="auto"/>
            <w:left w:val="none" w:sz="0" w:space="0" w:color="auto"/>
            <w:bottom w:val="none" w:sz="0" w:space="0" w:color="auto"/>
            <w:right w:val="none" w:sz="0" w:space="0" w:color="auto"/>
          </w:divBdr>
        </w:div>
      </w:divsChild>
    </w:div>
    <w:div w:id="512303945">
      <w:bodyDiv w:val="1"/>
      <w:marLeft w:val="0"/>
      <w:marRight w:val="0"/>
      <w:marTop w:val="0"/>
      <w:marBottom w:val="0"/>
      <w:divBdr>
        <w:top w:val="none" w:sz="0" w:space="0" w:color="auto"/>
        <w:left w:val="none" w:sz="0" w:space="0" w:color="auto"/>
        <w:bottom w:val="none" w:sz="0" w:space="0" w:color="auto"/>
        <w:right w:val="none" w:sz="0" w:space="0" w:color="auto"/>
      </w:divBdr>
      <w:divsChild>
        <w:div w:id="1259145509">
          <w:marLeft w:val="0"/>
          <w:marRight w:val="0"/>
          <w:marTop w:val="75"/>
          <w:marBottom w:val="0"/>
          <w:divBdr>
            <w:top w:val="none" w:sz="0" w:space="0" w:color="auto"/>
            <w:left w:val="none" w:sz="0" w:space="0" w:color="auto"/>
            <w:bottom w:val="none" w:sz="0" w:space="0" w:color="auto"/>
            <w:right w:val="none" w:sz="0" w:space="0" w:color="auto"/>
          </w:divBdr>
        </w:div>
      </w:divsChild>
    </w:div>
    <w:div w:id="513806591">
      <w:bodyDiv w:val="1"/>
      <w:marLeft w:val="0"/>
      <w:marRight w:val="0"/>
      <w:marTop w:val="0"/>
      <w:marBottom w:val="0"/>
      <w:divBdr>
        <w:top w:val="none" w:sz="0" w:space="0" w:color="auto"/>
        <w:left w:val="none" w:sz="0" w:space="0" w:color="auto"/>
        <w:bottom w:val="none" w:sz="0" w:space="0" w:color="auto"/>
        <w:right w:val="none" w:sz="0" w:space="0" w:color="auto"/>
      </w:divBdr>
    </w:div>
    <w:div w:id="516117612">
      <w:bodyDiv w:val="1"/>
      <w:marLeft w:val="0"/>
      <w:marRight w:val="0"/>
      <w:marTop w:val="0"/>
      <w:marBottom w:val="0"/>
      <w:divBdr>
        <w:top w:val="none" w:sz="0" w:space="0" w:color="auto"/>
        <w:left w:val="none" w:sz="0" w:space="0" w:color="auto"/>
        <w:bottom w:val="none" w:sz="0" w:space="0" w:color="auto"/>
        <w:right w:val="none" w:sz="0" w:space="0" w:color="auto"/>
      </w:divBdr>
      <w:divsChild>
        <w:div w:id="171651482">
          <w:marLeft w:val="0"/>
          <w:marRight w:val="0"/>
          <w:marTop w:val="75"/>
          <w:marBottom w:val="0"/>
          <w:divBdr>
            <w:top w:val="none" w:sz="0" w:space="0" w:color="auto"/>
            <w:left w:val="none" w:sz="0" w:space="0" w:color="auto"/>
            <w:bottom w:val="none" w:sz="0" w:space="0" w:color="auto"/>
            <w:right w:val="none" w:sz="0" w:space="0" w:color="auto"/>
          </w:divBdr>
        </w:div>
      </w:divsChild>
    </w:div>
    <w:div w:id="516847672">
      <w:bodyDiv w:val="1"/>
      <w:marLeft w:val="0"/>
      <w:marRight w:val="0"/>
      <w:marTop w:val="0"/>
      <w:marBottom w:val="0"/>
      <w:divBdr>
        <w:top w:val="none" w:sz="0" w:space="0" w:color="auto"/>
        <w:left w:val="none" w:sz="0" w:space="0" w:color="auto"/>
        <w:bottom w:val="none" w:sz="0" w:space="0" w:color="auto"/>
        <w:right w:val="none" w:sz="0" w:space="0" w:color="auto"/>
      </w:divBdr>
    </w:div>
    <w:div w:id="516847793">
      <w:bodyDiv w:val="1"/>
      <w:marLeft w:val="0"/>
      <w:marRight w:val="0"/>
      <w:marTop w:val="0"/>
      <w:marBottom w:val="0"/>
      <w:divBdr>
        <w:top w:val="none" w:sz="0" w:space="0" w:color="auto"/>
        <w:left w:val="none" w:sz="0" w:space="0" w:color="auto"/>
        <w:bottom w:val="none" w:sz="0" w:space="0" w:color="auto"/>
        <w:right w:val="none" w:sz="0" w:space="0" w:color="auto"/>
      </w:divBdr>
      <w:divsChild>
        <w:div w:id="430972531">
          <w:marLeft w:val="0"/>
          <w:marRight w:val="0"/>
          <w:marTop w:val="75"/>
          <w:marBottom w:val="0"/>
          <w:divBdr>
            <w:top w:val="none" w:sz="0" w:space="0" w:color="auto"/>
            <w:left w:val="none" w:sz="0" w:space="0" w:color="auto"/>
            <w:bottom w:val="none" w:sz="0" w:space="0" w:color="auto"/>
            <w:right w:val="none" w:sz="0" w:space="0" w:color="auto"/>
          </w:divBdr>
        </w:div>
      </w:divsChild>
    </w:div>
    <w:div w:id="520438844">
      <w:bodyDiv w:val="1"/>
      <w:marLeft w:val="0"/>
      <w:marRight w:val="0"/>
      <w:marTop w:val="0"/>
      <w:marBottom w:val="0"/>
      <w:divBdr>
        <w:top w:val="none" w:sz="0" w:space="0" w:color="auto"/>
        <w:left w:val="none" w:sz="0" w:space="0" w:color="auto"/>
        <w:bottom w:val="none" w:sz="0" w:space="0" w:color="auto"/>
        <w:right w:val="none" w:sz="0" w:space="0" w:color="auto"/>
      </w:divBdr>
      <w:divsChild>
        <w:div w:id="1055817210">
          <w:marLeft w:val="0"/>
          <w:marRight w:val="0"/>
          <w:marTop w:val="75"/>
          <w:marBottom w:val="0"/>
          <w:divBdr>
            <w:top w:val="none" w:sz="0" w:space="0" w:color="auto"/>
            <w:left w:val="none" w:sz="0" w:space="0" w:color="auto"/>
            <w:bottom w:val="none" w:sz="0" w:space="0" w:color="auto"/>
            <w:right w:val="none" w:sz="0" w:space="0" w:color="auto"/>
          </w:divBdr>
        </w:div>
      </w:divsChild>
    </w:div>
    <w:div w:id="521090871">
      <w:bodyDiv w:val="1"/>
      <w:marLeft w:val="0"/>
      <w:marRight w:val="0"/>
      <w:marTop w:val="0"/>
      <w:marBottom w:val="0"/>
      <w:divBdr>
        <w:top w:val="none" w:sz="0" w:space="0" w:color="auto"/>
        <w:left w:val="none" w:sz="0" w:space="0" w:color="auto"/>
        <w:bottom w:val="none" w:sz="0" w:space="0" w:color="auto"/>
        <w:right w:val="none" w:sz="0" w:space="0" w:color="auto"/>
      </w:divBdr>
      <w:divsChild>
        <w:div w:id="1871607635">
          <w:marLeft w:val="0"/>
          <w:marRight w:val="0"/>
          <w:marTop w:val="75"/>
          <w:marBottom w:val="0"/>
          <w:divBdr>
            <w:top w:val="none" w:sz="0" w:space="0" w:color="auto"/>
            <w:left w:val="none" w:sz="0" w:space="0" w:color="auto"/>
            <w:bottom w:val="none" w:sz="0" w:space="0" w:color="auto"/>
            <w:right w:val="none" w:sz="0" w:space="0" w:color="auto"/>
          </w:divBdr>
        </w:div>
      </w:divsChild>
    </w:div>
    <w:div w:id="523447263">
      <w:bodyDiv w:val="1"/>
      <w:marLeft w:val="0"/>
      <w:marRight w:val="0"/>
      <w:marTop w:val="0"/>
      <w:marBottom w:val="0"/>
      <w:divBdr>
        <w:top w:val="none" w:sz="0" w:space="0" w:color="auto"/>
        <w:left w:val="none" w:sz="0" w:space="0" w:color="auto"/>
        <w:bottom w:val="none" w:sz="0" w:space="0" w:color="auto"/>
        <w:right w:val="none" w:sz="0" w:space="0" w:color="auto"/>
      </w:divBdr>
      <w:divsChild>
        <w:div w:id="328603969">
          <w:marLeft w:val="0"/>
          <w:marRight w:val="0"/>
          <w:marTop w:val="75"/>
          <w:marBottom w:val="0"/>
          <w:divBdr>
            <w:top w:val="none" w:sz="0" w:space="0" w:color="auto"/>
            <w:left w:val="none" w:sz="0" w:space="0" w:color="auto"/>
            <w:bottom w:val="none" w:sz="0" w:space="0" w:color="auto"/>
            <w:right w:val="none" w:sz="0" w:space="0" w:color="auto"/>
          </w:divBdr>
        </w:div>
      </w:divsChild>
    </w:div>
    <w:div w:id="525295388">
      <w:bodyDiv w:val="1"/>
      <w:marLeft w:val="0"/>
      <w:marRight w:val="0"/>
      <w:marTop w:val="0"/>
      <w:marBottom w:val="0"/>
      <w:divBdr>
        <w:top w:val="none" w:sz="0" w:space="0" w:color="auto"/>
        <w:left w:val="none" w:sz="0" w:space="0" w:color="auto"/>
        <w:bottom w:val="none" w:sz="0" w:space="0" w:color="auto"/>
        <w:right w:val="none" w:sz="0" w:space="0" w:color="auto"/>
      </w:divBdr>
      <w:divsChild>
        <w:div w:id="1257250730">
          <w:marLeft w:val="0"/>
          <w:marRight w:val="0"/>
          <w:marTop w:val="75"/>
          <w:marBottom w:val="0"/>
          <w:divBdr>
            <w:top w:val="none" w:sz="0" w:space="0" w:color="auto"/>
            <w:left w:val="none" w:sz="0" w:space="0" w:color="auto"/>
            <w:bottom w:val="none" w:sz="0" w:space="0" w:color="auto"/>
            <w:right w:val="none" w:sz="0" w:space="0" w:color="auto"/>
          </w:divBdr>
        </w:div>
      </w:divsChild>
    </w:div>
    <w:div w:id="526482020">
      <w:bodyDiv w:val="1"/>
      <w:marLeft w:val="0"/>
      <w:marRight w:val="0"/>
      <w:marTop w:val="0"/>
      <w:marBottom w:val="0"/>
      <w:divBdr>
        <w:top w:val="none" w:sz="0" w:space="0" w:color="auto"/>
        <w:left w:val="none" w:sz="0" w:space="0" w:color="auto"/>
        <w:bottom w:val="none" w:sz="0" w:space="0" w:color="auto"/>
        <w:right w:val="none" w:sz="0" w:space="0" w:color="auto"/>
      </w:divBdr>
      <w:divsChild>
        <w:div w:id="1212840578">
          <w:marLeft w:val="0"/>
          <w:marRight w:val="0"/>
          <w:marTop w:val="75"/>
          <w:marBottom w:val="0"/>
          <w:divBdr>
            <w:top w:val="none" w:sz="0" w:space="0" w:color="auto"/>
            <w:left w:val="none" w:sz="0" w:space="0" w:color="auto"/>
            <w:bottom w:val="none" w:sz="0" w:space="0" w:color="auto"/>
            <w:right w:val="none" w:sz="0" w:space="0" w:color="auto"/>
          </w:divBdr>
        </w:div>
      </w:divsChild>
    </w:div>
    <w:div w:id="526725117">
      <w:bodyDiv w:val="1"/>
      <w:marLeft w:val="0"/>
      <w:marRight w:val="0"/>
      <w:marTop w:val="0"/>
      <w:marBottom w:val="0"/>
      <w:divBdr>
        <w:top w:val="none" w:sz="0" w:space="0" w:color="auto"/>
        <w:left w:val="none" w:sz="0" w:space="0" w:color="auto"/>
        <w:bottom w:val="none" w:sz="0" w:space="0" w:color="auto"/>
        <w:right w:val="none" w:sz="0" w:space="0" w:color="auto"/>
      </w:divBdr>
      <w:divsChild>
        <w:div w:id="306014506">
          <w:marLeft w:val="0"/>
          <w:marRight w:val="0"/>
          <w:marTop w:val="75"/>
          <w:marBottom w:val="0"/>
          <w:divBdr>
            <w:top w:val="none" w:sz="0" w:space="0" w:color="auto"/>
            <w:left w:val="none" w:sz="0" w:space="0" w:color="auto"/>
            <w:bottom w:val="none" w:sz="0" w:space="0" w:color="auto"/>
            <w:right w:val="none" w:sz="0" w:space="0" w:color="auto"/>
          </w:divBdr>
        </w:div>
      </w:divsChild>
    </w:div>
    <w:div w:id="526866940">
      <w:bodyDiv w:val="1"/>
      <w:marLeft w:val="0"/>
      <w:marRight w:val="0"/>
      <w:marTop w:val="0"/>
      <w:marBottom w:val="0"/>
      <w:divBdr>
        <w:top w:val="none" w:sz="0" w:space="0" w:color="auto"/>
        <w:left w:val="none" w:sz="0" w:space="0" w:color="auto"/>
        <w:bottom w:val="none" w:sz="0" w:space="0" w:color="auto"/>
        <w:right w:val="none" w:sz="0" w:space="0" w:color="auto"/>
      </w:divBdr>
      <w:divsChild>
        <w:div w:id="1452481498">
          <w:marLeft w:val="0"/>
          <w:marRight w:val="0"/>
          <w:marTop w:val="75"/>
          <w:marBottom w:val="0"/>
          <w:divBdr>
            <w:top w:val="none" w:sz="0" w:space="0" w:color="auto"/>
            <w:left w:val="none" w:sz="0" w:space="0" w:color="auto"/>
            <w:bottom w:val="none" w:sz="0" w:space="0" w:color="auto"/>
            <w:right w:val="none" w:sz="0" w:space="0" w:color="auto"/>
          </w:divBdr>
        </w:div>
      </w:divsChild>
    </w:div>
    <w:div w:id="527718922">
      <w:bodyDiv w:val="1"/>
      <w:marLeft w:val="0"/>
      <w:marRight w:val="0"/>
      <w:marTop w:val="0"/>
      <w:marBottom w:val="0"/>
      <w:divBdr>
        <w:top w:val="none" w:sz="0" w:space="0" w:color="auto"/>
        <w:left w:val="none" w:sz="0" w:space="0" w:color="auto"/>
        <w:bottom w:val="none" w:sz="0" w:space="0" w:color="auto"/>
        <w:right w:val="none" w:sz="0" w:space="0" w:color="auto"/>
      </w:divBdr>
      <w:divsChild>
        <w:div w:id="1609696618">
          <w:marLeft w:val="0"/>
          <w:marRight w:val="0"/>
          <w:marTop w:val="75"/>
          <w:marBottom w:val="0"/>
          <w:divBdr>
            <w:top w:val="none" w:sz="0" w:space="0" w:color="auto"/>
            <w:left w:val="none" w:sz="0" w:space="0" w:color="auto"/>
            <w:bottom w:val="none" w:sz="0" w:space="0" w:color="auto"/>
            <w:right w:val="none" w:sz="0" w:space="0" w:color="auto"/>
          </w:divBdr>
        </w:div>
      </w:divsChild>
    </w:div>
    <w:div w:id="528836937">
      <w:bodyDiv w:val="1"/>
      <w:marLeft w:val="0"/>
      <w:marRight w:val="0"/>
      <w:marTop w:val="0"/>
      <w:marBottom w:val="0"/>
      <w:divBdr>
        <w:top w:val="none" w:sz="0" w:space="0" w:color="auto"/>
        <w:left w:val="none" w:sz="0" w:space="0" w:color="auto"/>
        <w:bottom w:val="none" w:sz="0" w:space="0" w:color="auto"/>
        <w:right w:val="none" w:sz="0" w:space="0" w:color="auto"/>
      </w:divBdr>
    </w:div>
    <w:div w:id="531773378">
      <w:bodyDiv w:val="1"/>
      <w:marLeft w:val="0"/>
      <w:marRight w:val="0"/>
      <w:marTop w:val="0"/>
      <w:marBottom w:val="0"/>
      <w:divBdr>
        <w:top w:val="none" w:sz="0" w:space="0" w:color="auto"/>
        <w:left w:val="none" w:sz="0" w:space="0" w:color="auto"/>
        <w:bottom w:val="none" w:sz="0" w:space="0" w:color="auto"/>
        <w:right w:val="none" w:sz="0" w:space="0" w:color="auto"/>
      </w:divBdr>
      <w:divsChild>
        <w:div w:id="1770927591">
          <w:marLeft w:val="0"/>
          <w:marRight w:val="0"/>
          <w:marTop w:val="75"/>
          <w:marBottom w:val="0"/>
          <w:divBdr>
            <w:top w:val="none" w:sz="0" w:space="0" w:color="auto"/>
            <w:left w:val="none" w:sz="0" w:space="0" w:color="auto"/>
            <w:bottom w:val="none" w:sz="0" w:space="0" w:color="auto"/>
            <w:right w:val="none" w:sz="0" w:space="0" w:color="auto"/>
          </w:divBdr>
        </w:div>
      </w:divsChild>
    </w:div>
    <w:div w:id="533157805">
      <w:bodyDiv w:val="1"/>
      <w:marLeft w:val="0"/>
      <w:marRight w:val="0"/>
      <w:marTop w:val="0"/>
      <w:marBottom w:val="0"/>
      <w:divBdr>
        <w:top w:val="none" w:sz="0" w:space="0" w:color="auto"/>
        <w:left w:val="none" w:sz="0" w:space="0" w:color="auto"/>
        <w:bottom w:val="none" w:sz="0" w:space="0" w:color="auto"/>
        <w:right w:val="none" w:sz="0" w:space="0" w:color="auto"/>
      </w:divBdr>
      <w:divsChild>
        <w:div w:id="835652198">
          <w:marLeft w:val="0"/>
          <w:marRight w:val="0"/>
          <w:marTop w:val="75"/>
          <w:marBottom w:val="0"/>
          <w:divBdr>
            <w:top w:val="none" w:sz="0" w:space="0" w:color="auto"/>
            <w:left w:val="none" w:sz="0" w:space="0" w:color="auto"/>
            <w:bottom w:val="none" w:sz="0" w:space="0" w:color="auto"/>
            <w:right w:val="none" w:sz="0" w:space="0" w:color="auto"/>
          </w:divBdr>
        </w:div>
      </w:divsChild>
    </w:div>
    <w:div w:id="534347470">
      <w:bodyDiv w:val="1"/>
      <w:marLeft w:val="0"/>
      <w:marRight w:val="0"/>
      <w:marTop w:val="0"/>
      <w:marBottom w:val="0"/>
      <w:divBdr>
        <w:top w:val="none" w:sz="0" w:space="0" w:color="auto"/>
        <w:left w:val="none" w:sz="0" w:space="0" w:color="auto"/>
        <w:bottom w:val="none" w:sz="0" w:space="0" w:color="auto"/>
        <w:right w:val="none" w:sz="0" w:space="0" w:color="auto"/>
      </w:divBdr>
    </w:div>
    <w:div w:id="538934260">
      <w:bodyDiv w:val="1"/>
      <w:marLeft w:val="0"/>
      <w:marRight w:val="0"/>
      <w:marTop w:val="0"/>
      <w:marBottom w:val="0"/>
      <w:divBdr>
        <w:top w:val="none" w:sz="0" w:space="0" w:color="auto"/>
        <w:left w:val="none" w:sz="0" w:space="0" w:color="auto"/>
        <w:bottom w:val="none" w:sz="0" w:space="0" w:color="auto"/>
        <w:right w:val="none" w:sz="0" w:space="0" w:color="auto"/>
      </w:divBdr>
      <w:divsChild>
        <w:div w:id="1011762495">
          <w:marLeft w:val="0"/>
          <w:marRight w:val="0"/>
          <w:marTop w:val="75"/>
          <w:marBottom w:val="0"/>
          <w:divBdr>
            <w:top w:val="none" w:sz="0" w:space="0" w:color="auto"/>
            <w:left w:val="none" w:sz="0" w:space="0" w:color="auto"/>
            <w:bottom w:val="none" w:sz="0" w:space="0" w:color="auto"/>
            <w:right w:val="none" w:sz="0" w:space="0" w:color="auto"/>
          </w:divBdr>
        </w:div>
      </w:divsChild>
    </w:div>
    <w:div w:id="538977491">
      <w:bodyDiv w:val="1"/>
      <w:marLeft w:val="0"/>
      <w:marRight w:val="0"/>
      <w:marTop w:val="0"/>
      <w:marBottom w:val="0"/>
      <w:divBdr>
        <w:top w:val="none" w:sz="0" w:space="0" w:color="auto"/>
        <w:left w:val="none" w:sz="0" w:space="0" w:color="auto"/>
        <w:bottom w:val="none" w:sz="0" w:space="0" w:color="auto"/>
        <w:right w:val="none" w:sz="0" w:space="0" w:color="auto"/>
      </w:divBdr>
      <w:divsChild>
        <w:div w:id="1833643047">
          <w:marLeft w:val="0"/>
          <w:marRight w:val="0"/>
          <w:marTop w:val="75"/>
          <w:marBottom w:val="0"/>
          <w:divBdr>
            <w:top w:val="none" w:sz="0" w:space="0" w:color="auto"/>
            <w:left w:val="none" w:sz="0" w:space="0" w:color="auto"/>
            <w:bottom w:val="none" w:sz="0" w:space="0" w:color="auto"/>
            <w:right w:val="none" w:sz="0" w:space="0" w:color="auto"/>
          </w:divBdr>
        </w:div>
      </w:divsChild>
    </w:div>
    <w:div w:id="539514147">
      <w:bodyDiv w:val="1"/>
      <w:marLeft w:val="0"/>
      <w:marRight w:val="0"/>
      <w:marTop w:val="0"/>
      <w:marBottom w:val="0"/>
      <w:divBdr>
        <w:top w:val="none" w:sz="0" w:space="0" w:color="auto"/>
        <w:left w:val="none" w:sz="0" w:space="0" w:color="auto"/>
        <w:bottom w:val="none" w:sz="0" w:space="0" w:color="auto"/>
        <w:right w:val="none" w:sz="0" w:space="0" w:color="auto"/>
      </w:divBdr>
    </w:div>
    <w:div w:id="541332390">
      <w:bodyDiv w:val="1"/>
      <w:marLeft w:val="0"/>
      <w:marRight w:val="0"/>
      <w:marTop w:val="0"/>
      <w:marBottom w:val="0"/>
      <w:divBdr>
        <w:top w:val="none" w:sz="0" w:space="0" w:color="auto"/>
        <w:left w:val="none" w:sz="0" w:space="0" w:color="auto"/>
        <w:bottom w:val="none" w:sz="0" w:space="0" w:color="auto"/>
        <w:right w:val="none" w:sz="0" w:space="0" w:color="auto"/>
      </w:divBdr>
      <w:divsChild>
        <w:div w:id="2067144696">
          <w:marLeft w:val="0"/>
          <w:marRight w:val="0"/>
          <w:marTop w:val="75"/>
          <w:marBottom w:val="0"/>
          <w:divBdr>
            <w:top w:val="none" w:sz="0" w:space="0" w:color="auto"/>
            <w:left w:val="none" w:sz="0" w:space="0" w:color="auto"/>
            <w:bottom w:val="none" w:sz="0" w:space="0" w:color="auto"/>
            <w:right w:val="none" w:sz="0" w:space="0" w:color="auto"/>
          </w:divBdr>
        </w:div>
      </w:divsChild>
    </w:div>
    <w:div w:id="541405354">
      <w:bodyDiv w:val="1"/>
      <w:marLeft w:val="0"/>
      <w:marRight w:val="0"/>
      <w:marTop w:val="0"/>
      <w:marBottom w:val="0"/>
      <w:divBdr>
        <w:top w:val="none" w:sz="0" w:space="0" w:color="auto"/>
        <w:left w:val="none" w:sz="0" w:space="0" w:color="auto"/>
        <w:bottom w:val="none" w:sz="0" w:space="0" w:color="auto"/>
        <w:right w:val="none" w:sz="0" w:space="0" w:color="auto"/>
      </w:divBdr>
      <w:divsChild>
        <w:div w:id="1170674523">
          <w:marLeft w:val="0"/>
          <w:marRight w:val="0"/>
          <w:marTop w:val="75"/>
          <w:marBottom w:val="0"/>
          <w:divBdr>
            <w:top w:val="none" w:sz="0" w:space="0" w:color="auto"/>
            <w:left w:val="none" w:sz="0" w:space="0" w:color="auto"/>
            <w:bottom w:val="none" w:sz="0" w:space="0" w:color="auto"/>
            <w:right w:val="none" w:sz="0" w:space="0" w:color="auto"/>
          </w:divBdr>
        </w:div>
      </w:divsChild>
    </w:div>
    <w:div w:id="541794025">
      <w:bodyDiv w:val="1"/>
      <w:marLeft w:val="0"/>
      <w:marRight w:val="0"/>
      <w:marTop w:val="0"/>
      <w:marBottom w:val="0"/>
      <w:divBdr>
        <w:top w:val="none" w:sz="0" w:space="0" w:color="auto"/>
        <w:left w:val="none" w:sz="0" w:space="0" w:color="auto"/>
        <w:bottom w:val="none" w:sz="0" w:space="0" w:color="auto"/>
        <w:right w:val="none" w:sz="0" w:space="0" w:color="auto"/>
      </w:divBdr>
    </w:div>
    <w:div w:id="542256295">
      <w:bodyDiv w:val="1"/>
      <w:marLeft w:val="0"/>
      <w:marRight w:val="0"/>
      <w:marTop w:val="0"/>
      <w:marBottom w:val="0"/>
      <w:divBdr>
        <w:top w:val="none" w:sz="0" w:space="0" w:color="auto"/>
        <w:left w:val="none" w:sz="0" w:space="0" w:color="auto"/>
        <w:bottom w:val="none" w:sz="0" w:space="0" w:color="auto"/>
        <w:right w:val="none" w:sz="0" w:space="0" w:color="auto"/>
      </w:divBdr>
      <w:divsChild>
        <w:div w:id="577518066">
          <w:marLeft w:val="0"/>
          <w:marRight w:val="0"/>
          <w:marTop w:val="0"/>
          <w:marBottom w:val="45"/>
          <w:divBdr>
            <w:top w:val="single" w:sz="6" w:space="0" w:color="E0E0E0"/>
            <w:left w:val="single" w:sz="6" w:space="0" w:color="E0E0E0"/>
            <w:bottom w:val="single" w:sz="6" w:space="0" w:color="E0E0E0"/>
            <w:right w:val="single" w:sz="6" w:space="0" w:color="E0E0E0"/>
          </w:divBdr>
        </w:div>
      </w:divsChild>
    </w:div>
    <w:div w:id="544413481">
      <w:bodyDiv w:val="1"/>
      <w:marLeft w:val="0"/>
      <w:marRight w:val="0"/>
      <w:marTop w:val="0"/>
      <w:marBottom w:val="0"/>
      <w:divBdr>
        <w:top w:val="none" w:sz="0" w:space="0" w:color="auto"/>
        <w:left w:val="none" w:sz="0" w:space="0" w:color="auto"/>
        <w:bottom w:val="none" w:sz="0" w:space="0" w:color="auto"/>
        <w:right w:val="none" w:sz="0" w:space="0" w:color="auto"/>
      </w:divBdr>
    </w:div>
    <w:div w:id="545798277">
      <w:bodyDiv w:val="1"/>
      <w:marLeft w:val="0"/>
      <w:marRight w:val="0"/>
      <w:marTop w:val="0"/>
      <w:marBottom w:val="0"/>
      <w:divBdr>
        <w:top w:val="none" w:sz="0" w:space="0" w:color="auto"/>
        <w:left w:val="none" w:sz="0" w:space="0" w:color="auto"/>
        <w:bottom w:val="none" w:sz="0" w:space="0" w:color="auto"/>
        <w:right w:val="none" w:sz="0" w:space="0" w:color="auto"/>
      </w:divBdr>
      <w:divsChild>
        <w:div w:id="764418481">
          <w:marLeft w:val="0"/>
          <w:marRight w:val="0"/>
          <w:marTop w:val="75"/>
          <w:marBottom w:val="0"/>
          <w:divBdr>
            <w:top w:val="none" w:sz="0" w:space="0" w:color="auto"/>
            <w:left w:val="none" w:sz="0" w:space="0" w:color="auto"/>
            <w:bottom w:val="none" w:sz="0" w:space="0" w:color="auto"/>
            <w:right w:val="none" w:sz="0" w:space="0" w:color="auto"/>
          </w:divBdr>
        </w:div>
      </w:divsChild>
    </w:div>
    <w:div w:id="546650422">
      <w:bodyDiv w:val="1"/>
      <w:marLeft w:val="0"/>
      <w:marRight w:val="0"/>
      <w:marTop w:val="0"/>
      <w:marBottom w:val="0"/>
      <w:divBdr>
        <w:top w:val="none" w:sz="0" w:space="0" w:color="auto"/>
        <w:left w:val="none" w:sz="0" w:space="0" w:color="auto"/>
        <w:bottom w:val="none" w:sz="0" w:space="0" w:color="auto"/>
        <w:right w:val="none" w:sz="0" w:space="0" w:color="auto"/>
      </w:divBdr>
      <w:divsChild>
        <w:div w:id="789475765">
          <w:marLeft w:val="0"/>
          <w:marRight w:val="0"/>
          <w:marTop w:val="75"/>
          <w:marBottom w:val="0"/>
          <w:divBdr>
            <w:top w:val="none" w:sz="0" w:space="0" w:color="auto"/>
            <w:left w:val="none" w:sz="0" w:space="0" w:color="auto"/>
            <w:bottom w:val="none" w:sz="0" w:space="0" w:color="auto"/>
            <w:right w:val="none" w:sz="0" w:space="0" w:color="auto"/>
          </w:divBdr>
        </w:div>
      </w:divsChild>
    </w:div>
    <w:div w:id="546720457">
      <w:bodyDiv w:val="1"/>
      <w:marLeft w:val="0"/>
      <w:marRight w:val="0"/>
      <w:marTop w:val="0"/>
      <w:marBottom w:val="0"/>
      <w:divBdr>
        <w:top w:val="none" w:sz="0" w:space="0" w:color="auto"/>
        <w:left w:val="none" w:sz="0" w:space="0" w:color="auto"/>
        <w:bottom w:val="none" w:sz="0" w:space="0" w:color="auto"/>
        <w:right w:val="none" w:sz="0" w:space="0" w:color="auto"/>
      </w:divBdr>
      <w:divsChild>
        <w:div w:id="181625707">
          <w:marLeft w:val="0"/>
          <w:marRight w:val="0"/>
          <w:marTop w:val="75"/>
          <w:marBottom w:val="0"/>
          <w:divBdr>
            <w:top w:val="none" w:sz="0" w:space="0" w:color="auto"/>
            <w:left w:val="none" w:sz="0" w:space="0" w:color="auto"/>
            <w:bottom w:val="none" w:sz="0" w:space="0" w:color="auto"/>
            <w:right w:val="none" w:sz="0" w:space="0" w:color="auto"/>
          </w:divBdr>
        </w:div>
      </w:divsChild>
    </w:div>
    <w:div w:id="548104148">
      <w:bodyDiv w:val="1"/>
      <w:marLeft w:val="0"/>
      <w:marRight w:val="0"/>
      <w:marTop w:val="0"/>
      <w:marBottom w:val="0"/>
      <w:divBdr>
        <w:top w:val="none" w:sz="0" w:space="0" w:color="auto"/>
        <w:left w:val="none" w:sz="0" w:space="0" w:color="auto"/>
        <w:bottom w:val="none" w:sz="0" w:space="0" w:color="auto"/>
        <w:right w:val="none" w:sz="0" w:space="0" w:color="auto"/>
      </w:divBdr>
      <w:divsChild>
        <w:div w:id="1045056557">
          <w:marLeft w:val="0"/>
          <w:marRight w:val="0"/>
          <w:marTop w:val="75"/>
          <w:marBottom w:val="0"/>
          <w:divBdr>
            <w:top w:val="none" w:sz="0" w:space="0" w:color="auto"/>
            <w:left w:val="none" w:sz="0" w:space="0" w:color="auto"/>
            <w:bottom w:val="none" w:sz="0" w:space="0" w:color="auto"/>
            <w:right w:val="none" w:sz="0" w:space="0" w:color="auto"/>
          </w:divBdr>
        </w:div>
      </w:divsChild>
    </w:div>
    <w:div w:id="548760776">
      <w:bodyDiv w:val="1"/>
      <w:marLeft w:val="0"/>
      <w:marRight w:val="0"/>
      <w:marTop w:val="0"/>
      <w:marBottom w:val="0"/>
      <w:divBdr>
        <w:top w:val="none" w:sz="0" w:space="0" w:color="auto"/>
        <w:left w:val="none" w:sz="0" w:space="0" w:color="auto"/>
        <w:bottom w:val="none" w:sz="0" w:space="0" w:color="auto"/>
        <w:right w:val="none" w:sz="0" w:space="0" w:color="auto"/>
      </w:divBdr>
      <w:divsChild>
        <w:div w:id="1296523621">
          <w:marLeft w:val="0"/>
          <w:marRight w:val="0"/>
          <w:marTop w:val="75"/>
          <w:marBottom w:val="0"/>
          <w:divBdr>
            <w:top w:val="none" w:sz="0" w:space="0" w:color="auto"/>
            <w:left w:val="none" w:sz="0" w:space="0" w:color="auto"/>
            <w:bottom w:val="none" w:sz="0" w:space="0" w:color="auto"/>
            <w:right w:val="none" w:sz="0" w:space="0" w:color="auto"/>
          </w:divBdr>
        </w:div>
      </w:divsChild>
    </w:div>
    <w:div w:id="549923799">
      <w:bodyDiv w:val="1"/>
      <w:marLeft w:val="0"/>
      <w:marRight w:val="0"/>
      <w:marTop w:val="0"/>
      <w:marBottom w:val="0"/>
      <w:divBdr>
        <w:top w:val="none" w:sz="0" w:space="0" w:color="auto"/>
        <w:left w:val="none" w:sz="0" w:space="0" w:color="auto"/>
        <w:bottom w:val="none" w:sz="0" w:space="0" w:color="auto"/>
        <w:right w:val="none" w:sz="0" w:space="0" w:color="auto"/>
      </w:divBdr>
    </w:div>
    <w:div w:id="552156356">
      <w:bodyDiv w:val="1"/>
      <w:marLeft w:val="0"/>
      <w:marRight w:val="0"/>
      <w:marTop w:val="0"/>
      <w:marBottom w:val="0"/>
      <w:divBdr>
        <w:top w:val="none" w:sz="0" w:space="0" w:color="auto"/>
        <w:left w:val="none" w:sz="0" w:space="0" w:color="auto"/>
        <w:bottom w:val="none" w:sz="0" w:space="0" w:color="auto"/>
        <w:right w:val="none" w:sz="0" w:space="0" w:color="auto"/>
      </w:divBdr>
      <w:divsChild>
        <w:div w:id="1031610792">
          <w:marLeft w:val="0"/>
          <w:marRight w:val="0"/>
          <w:marTop w:val="75"/>
          <w:marBottom w:val="0"/>
          <w:divBdr>
            <w:top w:val="none" w:sz="0" w:space="0" w:color="auto"/>
            <w:left w:val="none" w:sz="0" w:space="0" w:color="auto"/>
            <w:bottom w:val="none" w:sz="0" w:space="0" w:color="auto"/>
            <w:right w:val="none" w:sz="0" w:space="0" w:color="auto"/>
          </w:divBdr>
        </w:div>
      </w:divsChild>
    </w:div>
    <w:div w:id="552735223">
      <w:bodyDiv w:val="1"/>
      <w:marLeft w:val="0"/>
      <w:marRight w:val="0"/>
      <w:marTop w:val="0"/>
      <w:marBottom w:val="0"/>
      <w:divBdr>
        <w:top w:val="none" w:sz="0" w:space="0" w:color="auto"/>
        <w:left w:val="none" w:sz="0" w:space="0" w:color="auto"/>
        <w:bottom w:val="none" w:sz="0" w:space="0" w:color="auto"/>
        <w:right w:val="none" w:sz="0" w:space="0" w:color="auto"/>
      </w:divBdr>
      <w:divsChild>
        <w:div w:id="1529679516">
          <w:marLeft w:val="0"/>
          <w:marRight w:val="0"/>
          <w:marTop w:val="75"/>
          <w:marBottom w:val="0"/>
          <w:divBdr>
            <w:top w:val="none" w:sz="0" w:space="0" w:color="auto"/>
            <w:left w:val="none" w:sz="0" w:space="0" w:color="auto"/>
            <w:bottom w:val="none" w:sz="0" w:space="0" w:color="auto"/>
            <w:right w:val="none" w:sz="0" w:space="0" w:color="auto"/>
          </w:divBdr>
        </w:div>
      </w:divsChild>
    </w:div>
    <w:div w:id="553200958">
      <w:bodyDiv w:val="1"/>
      <w:marLeft w:val="0"/>
      <w:marRight w:val="0"/>
      <w:marTop w:val="0"/>
      <w:marBottom w:val="0"/>
      <w:divBdr>
        <w:top w:val="none" w:sz="0" w:space="0" w:color="auto"/>
        <w:left w:val="none" w:sz="0" w:space="0" w:color="auto"/>
        <w:bottom w:val="none" w:sz="0" w:space="0" w:color="auto"/>
        <w:right w:val="none" w:sz="0" w:space="0" w:color="auto"/>
      </w:divBdr>
      <w:divsChild>
        <w:div w:id="117182809">
          <w:marLeft w:val="0"/>
          <w:marRight w:val="0"/>
          <w:marTop w:val="75"/>
          <w:marBottom w:val="0"/>
          <w:divBdr>
            <w:top w:val="none" w:sz="0" w:space="0" w:color="auto"/>
            <w:left w:val="none" w:sz="0" w:space="0" w:color="auto"/>
            <w:bottom w:val="none" w:sz="0" w:space="0" w:color="auto"/>
            <w:right w:val="none" w:sz="0" w:space="0" w:color="auto"/>
          </w:divBdr>
        </w:div>
      </w:divsChild>
    </w:div>
    <w:div w:id="556208271">
      <w:bodyDiv w:val="1"/>
      <w:marLeft w:val="0"/>
      <w:marRight w:val="0"/>
      <w:marTop w:val="0"/>
      <w:marBottom w:val="0"/>
      <w:divBdr>
        <w:top w:val="none" w:sz="0" w:space="0" w:color="auto"/>
        <w:left w:val="none" w:sz="0" w:space="0" w:color="auto"/>
        <w:bottom w:val="none" w:sz="0" w:space="0" w:color="auto"/>
        <w:right w:val="none" w:sz="0" w:space="0" w:color="auto"/>
      </w:divBdr>
      <w:divsChild>
        <w:div w:id="1819299822">
          <w:marLeft w:val="0"/>
          <w:marRight w:val="0"/>
          <w:marTop w:val="75"/>
          <w:marBottom w:val="0"/>
          <w:divBdr>
            <w:top w:val="none" w:sz="0" w:space="0" w:color="auto"/>
            <w:left w:val="none" w:sz="0" w:space="0" w:color="auto"/>
            <w:bottom w:val="none" w:sz="0" w:space="0" w:color="auto"/>
            <w:right w:val="none" w:sz="0" w:space="0" w:color="auto"/>
          </w:divBdr>
        </w:div>
      </w:divsChild>
    </w:div>
    <w:div w:id="558248608">
      <w:bodyDiv w:val="1"/>
      <w:marLeft w:val="0"/>
      <w:marRight w:val="0"/>
      <w:marTop w:val="0"/>
      <w:marBottom w:val="0"/>
      <w:divBdr>
        <w:top w:val="none" w:sz="0" w:space="0" w:color="auto"/>
        <w:left w:val="none" w:sz="0" w:space="0" w:color="auto"/>
        <w:bottom w:val="none" w:sz="0" w:space="0" w:color="auto"/>
        <w:right w:val="none" w:sz="0" w:space="0" w:color="auto"/>
      </w:divBdr>
    </w:div>
    <w:div w:id="558325049">
      <w:bodyDiv w:val="1"/>
      <w:marLeft w:val="0"/>
      <w:marRight w:val="0"/>
      <w:marTop w:val="0"/>
      <w:marBottom w:val="0"/>
      <w:divBdr>
        <w:top w:val="none" w:sz="0" w:space="0" w:color="auto"/>
        <w:left w:val="none" w:sz="0" w:space="0" w:color="auto"/>
        <w:bottom w:val="none" w:sz="0" w:space="0" w:color="auto"/>
        <w:right w:val="none" w:sz="0" w:space="0" w:color="auto"/>
      </w:divBdr>
      <w:divsChild>
        <w:div w:id="1199780397">
          <w:marLeft w:val="0"/>
          <w:marRight w:val="0"/>
          <w:marTop w:val="75"/>
          <w:marBottom w:val="0"/>
          <w:divBdr>
            <w:top w:val="none" w:sz="0" w:space="0" w:color="auto"/>
            <w:left w:val="none" w:sz="0" w:space="0" w:color="auto"/>
            <w:bottom w:val="none" w:sz="0" w:space="0" w:color="auto"/>
            <w:right w:val="none" w:sz="0" w:space="0" w:color="auto"/>
          </w:divBdr>
        </w:div>
      </w:divsChild>
    </w:div>
    <w:div w:id="558394573">
      <w:bodyDiv w:val="1"/>
      <w:marLeft w:val="0"/>
      <w:marRight w:val="0"/>
      <w:marTop w:val="0"/>
      <w:marBottom w:val="0"/>
      <w:divBdr>
        <w:top w:val="none" w:sz="0" w:space="0" w:color="auto"/>
        <w:left w:val="none" w:sz="0" w:space="0" w:color="auto"/>
        <w:bottom w:val="none" w:sz="0" w:space="0" w:color="auto"/>
        <w:right w:val="none" w:sz="0" w:space="0" w:color="auto"/>
      </w:divBdr>
      <w:divsChild>
        <w:div w:id="1653559835">
          <w:marLeft w:val="0"/>
          <w:marRight w:val="0"/>
          <w:marTop w:val="75"/>
          <w:marBottom w:val="0"/>
          <w:divBdr>
            <w:top w:val="none" w:sz="0" w:space="0" w:color="auto"/>
            <w:left w:val="none" w:sz="0" w:space="0" w:color="auto"/>
            <w:bottom w:val="none" w:sz="0" w:space="0" w:color="auto"/>
            <w:right w:val="none" w:sz="0" w:space="0" w:color="auto"/>
          </w:divBdr>
        </w:div>
      </w:divsChild>
    </w:div>
    <w:div w:id="558398343">
      <w:bodyDiv w:val="1"/>
      <w:marLeft w:val="0"/>
      <w:marRight w:val="0"/>
      <w:marTop w:val="0"/>
      <w:marBottom w:val="0"/>
      <w:divBdr>
        <w:top w:val="none" w:sz="0" w:space="0" w:color="auto"/>
        <w:left w:val="none" w:sz="0" w:space="0" w:color="auto"/>
        <w:bottom w:val="none" w:sz="0" w:space="0" w:color="auto"/>
        <w:right w:val="none" w:sz="0" w:space="0" w:color="auto"/>
      </w:divBdr>
      <w:divsChild>
        <w:div w:id="1836072318">
          <w:marLeft w:val="0"/>
          <w:marRight w:val="0"/>
          <w:marTop w:val="75"/>
          <w:marBottom w:val="0"/>
          <w:divBdr>
            <w:top w:val="none" w:sz="0" w:space="0" w:color="auto"/>
            <w:left w:val="none" w:sz="0" w:space="0" w:color="auto"/>
            <w:bottom w:val="none" w:sz="0" w:space="0" w:color="auto"/>
            <w:right w:val="none" w:sz="0" w:space="0" w:color="auto"/>
          </w:divBdr>
        </w:div>
      </w:divsChild>
    </w:div>
    <w:div w:id="560140553">
      <w:bodyDiv w:val="1"/>
      <w:marLeft w:val="0"/>
      <w:marRight w:val="0"/>
      <w:marTop w:val="0"/>
      <w:marBottom w:val="0"/>
      <w:divBdr>
        <w:top w:val="none" w:sz="0" w:space="0" w:color="auto"/>
        <w:left w:val="none" w:sz="0" w:space="0" w:color="auto"/>
        <w:bottom w:val="none" w:sz="0" w:space="0" w:color="auto"/>
        <w:right w:val="none" w:sz="0" w:space="0" w:color="auto"/>
      </w:divBdr>
      <w:divsChild>
        <w:div w:id="16544081">
          <w:marLeft w:val="0"/>
          <w:marRight w:val="0"/>
          <w:marTop w:val="75"/>
          <w:marBottom w:val="0"/>
          <w:divBdr>
            <w:top w:val="none" w:sz="0" w:space="0" w:color="auto"/>
            <w:left w:val="none" w:sz="0" w:space="0" w:color="auto"/>
            <w:bottom w:val="none" w:sz="0" w:space="0" w:color="auto"/>
            <w:right w:val="none" w:sz="0" w:space="0" w:color="auto"/>
          </w:divBdr>
        </w:div>
      </w:divsChild>
    </w:div>
    <w:div w:id="560753519">
      <w:bodyDiv w:val="1"/>
      <w:marLeft w:val="0"/>
      <w:marRight w:val="0"/>
      <w:marTop w:val="0"/>
      <w:marBottom w:val="0"/>
      <w:divBdr>
        <w:top w:val="none" w:sz="0" w:space="0" w:color="auto"/>
        <w:left w:val="none" w:sz="0" w:space="0" w:color="auto"/>
        <w:bottom w:val="none" w:sz="0" w:space="0" w:color="auto"/>
        <w:right w:val="none" w:sz="0" w:space="0" w:color="auto"/>
      </w:divBdr>
    </w:div>
    <w:div w:id="561521809">
      <w:bodyDiv w:val="1"/>
      <w:marLeft w:val="0"/>
      <w:marRight w:val="0"/>
      <w:marTop w:val="0"/>
      <w:marBottom w:val="0"/>
      <w:divBdr>
        <w:top w:val="none" w:sz="0" w:space="0" w:color="auto"/>
        <w:left w:val="none" w:sz="0" w:space="0" w:color="auto"/>
        <w:bottom w:val="none" w:sz="0" w:space="0" w:color="auto"/>
        <w:right w:val="none" w:sz="0" w:space="0" w:color="auto"/>
      </w:divBdr>
    </w:div>
    <w:div w:id="563220435">
      <w:bodyDiv w:val="1"/>
      <w:marLeft w:val="0"/>
      <w:marRight w:val="0"/>
      <w:marTop w:val="0"/>
      <w:marBottom w:val="0"/>
      <w:divBdr>
        <w:top w:val="none" w:sz="0" w:space="0" w:color="auto"/>
        <w:left w:val="none" w:sz="0" w:space="0" w:color="auto"/>
        <w:bottom w:val="none" w:sz="0" w:space="0" w:color="auto"/>
        <w:right w:val="none" w:sz="0" w:space="0" w:color="auto"/>
      </w:divBdr>
      <w:divsChild>
        <w:div w:id="410394591">
          <w:marLeft w:val="0"/>
          <w:marRight w:val="0"/>
          <w:marTop w:val="75"/>
          <w:marBottom w:val="0"/>
          <w:divBdr>
            <w:top w:val="none" w:sz="0" w:space="0" w:color="auto"/>
            <w:left w:val="none" w:sz="0" w:space="0" w:color="auto"/>
            <w:bottom w:val="none" w:sz="0" w:space="0" w:color="auto"/>
            <w:right w:val="none" w:sz="0" w:space="0" w:color="auto"/>
          </w:divBdr>
        </w:div>
      </w:divsChild>
    </w:div>
    <w:div w:id="563756082">
      <w:bodyDiv w:val="1"/>
      <w:marLeft w:val="0"/>
      <w:marRight w:val="0"/>
      <w:marTop w:val="0"/>
      <w:marBottom w:val="0"/>
      <w:divBdr>
        <w:top w:val="none" w:sz="0" w:space="0" w:color="auto"/>
        <w:left w:val="none" w:sz="0" w:space="0" w:color="auto"/>
        <w:bottom w:val="none" w:sz="0" w:space="0" w:color="auto"/>
        <w:right w:val="none" w:sz="0" w:space="0" w:color="auto"/>
      </w:divBdr>
      <w:divsChild>
        <w:div w:id="1224484257">
          <w:marLeft w:val="0"/>
          <w:marRight w:val="0"/>
          <w:marTop w:val="75"/>
          <w:marBottom w:val="0"/>
          <w:divBdr>
            <w:top w:val="none" w:sz="0" w:space="0" w:color="auto"/>
            <w:left w:val="none" w:sz="0" w:space="0" w:color="auto"/>
            <w:bottom w:val="none" w:sz="0" w:space="0" w:color="auto"/>
            <w:right w:val="none" w:sz="0" w:space="0" w:color="auto"/>
          </w:divBdr>
        </w:div>
      </w:divsChild>
    </w:div>
    <w:div w:id="568156959">
      <w:bodyDiv w:val="1"/>
      <w:marLeft w:val="0"/>
      <w:marRight w:val="0"/>
      <w:marTop w:val="0"/>
      <w:marBottom w:val="0"/>
      <w:divBdr>
        <w:top w:val="none" w:sz="0" w:space="0" w:color="auto"/>
        <w:left w:val="none" w:sz="0" w:space="0" w:color="auto"/>
        <w:bottom w:val="none" w:sz="0" w:space="0" w:color="auto"/>
        <w:right w:val="none" w:sz="0" w:space="0" w:color="auto"/>
      </w:divBdr>
      <w:divsChild>
        <w:div w:id="1314799326">
          <w:marLeft w:val="0"/>
          <w:marRight w:val="0"/>
          <w:marTop w:val="75"/>
          <w:marBottom w:val="0"/>
          <w:divBdr>
            <w:top w:val="none" w:sz="0" w:space="0" w:color="auto"/>
            <w:left w:val="none" w:sz="0" w:space="0" w:color="auto"/>
            <w:bottom w:val="none" w:sz="0" w:space="0" w:color="auto"/>
            <w:right w:val="none" w:sz="0" w:space="0" w:color="auto"/>
          </w:divBdr>
        </w:div>
      </w:divsChild>
    </w:div>
    <w:div w:id="568227385">
      <w:bodyDiv w:val="1"/>
      <w:marLeft w:val="0"/>
      <w:marRight w:val="0"/>
      <w:marTop w:val="0"/>
      <w:marBottom w:val="0"/>
      <w:divBdr>
        <w:top w:val="none" w:sz="0" w:space="0" w:color="auto"/>
        <w:left w:val="none" w:sz="0" w:space="0" w:color="auto"/>
        <w:bottom w:val="none" w:sz="0" w:space="0" w:color="auto"/>
        <w:right w:val="none" w:sz="0" w:space="0" w:color="auto"/>
      </w:divBdr>
      <w:divsChild>
        <w:div w:id="237791397">
          <w:marLeft w:val="0"/>
          <w:marRight w:val="0"/>
          <w:marTop w:val="75"/>
          <w:marBottom w:val="0"/>
          <w:divBdr>
            <w:top w:val="none" w:sz="0" w:space="0" w:color="auto"/>
            <w:left w:val="none" w:sz="0" w:space="0" w:color="auto"/>
            <w:bottom w:val="none" w:sz="0" w:space="0" w:color="auto"/>
            <w:right w:val="none" w:sz="0" w:space="0" w:color="auto"/>
          </w:divBdr>
        </w:div>
      </w:divsChild>
    </w:div>
    <w:div w:id="568926960">
      <w:bodyDiv w:val="1"/>
      <w:marLeft w:val="0"/>
      <w:marRight w:val="0"/>
      <w:marTop w:val="0"/>
      <w:marBottom w:val="0"/>
      <w:divBdr>
        <w:top w:val="none" w:sz="0" w:space="0" w:color="auto"/>
        <w:left w:val="none" w:sz="0" w:space="0" w:color="auto"/>
        <w:bottom w:val="none" w:sz="0" w:space="0" w:color="auto"/>
        <w:right w:val="none" w:sz="0" w:space="0" w:color="auto"/>
      </w:divBdr>
      <w:divsChild>
        <w:div w:id="14237111">
          <w:marLeft w:val="0"/>
          <w:marRight w:val="0"/>
          <w:marTop w:val="75"/>
          <w:marBottom w:val="0"/>
          <w:divBdr>
            <w:top w:val="none" w:sz="0" w:space="0" w:color="auto"/>
            <w:left w:val="none" w:sz="0" w:space="0" w:color="auto"/>
            <w:bottom w:val="none" w:sz="0" w:space="0" w:color="auto"/>
            <w:right w:val="none" w:sz="0" w:space="0" w:color="auto"/>
          </w:divBdr>
        </w:div>
      </w:divsChild>
    </w:div>
    <w:div w:id="571235841">
      <w:bodyDiv w:val="1"/>
      <w:marLeft w:val="0"/>
      <w:marRight w:val="0"/>
      <w:marTop w:val="0"/>
      <w:marBottom w:val="0"/>
      <w:divBdr>
        <w:top w:val="none" w:sz="0" w:space="0" w:color="auto"/>
        <w:left w:val="none" w:sz="0" w:space="0" w:color="auto"/>
        <w:bottom w:val="none" w:sz="0" w:space="0" w:color="auto"/>
        <w:right w:val="none" w:sz="0" w:space="0" w:color="auto"/>
      </w:divBdr>
      <w:divsChild>
        <w:div w:id="666057370">
          <w:marLeft w:val="0"/>
          <w:marRight w:val="0"/>
          <w:marTop w:val="75"/>
          <w:marBottom w:val="0"/>
          <w:divBdr>
            <w:top w:val="none" w:sz="0" w:space="0" w:color="auto"/>
            <w:left w:val="none" w:sz="0" w:space="0" w:color="auto"/>
            <w:bottom w:val="none" w:sz="0" w:space="0" w:color="auto"/>
            <w:right w:val="none" w:sz="0" w:space="0" w:color="auto"/>
          </w:divBdr>
        </w:div>
      </w:divsChild>
    </w:div>
    <w:div w:id="572392517">
      <w:bodyDiv w:val="1"/>
      <w:marLeft w:val="0"/>
      <w:marRight w:val="0"/>
      <w:marTop w:val="0"/>
      <w:marBottom w:val="0"/>
      <w:divBdr>
        <w:top w:val="none" w:sz="0" w:space="0" w:color="auto"/>
        <w:left w:val="none" w:sz="0" w:space="0" w:color="auto"/>
        <w:bottom w:val="none" w:sz="0" w:space="0" w:color="auto"/>
        <w:right w:val="none" w:sz="0" w:space="0" w:color="auto"/>
      </w:divBdr>
      <w:divsChild>
        <w:div w:id="51001474">
          <w:marLeft w:val="0"/>
          <w:marRight w:val="0"/>
          <w:marTop w:val="75"/>
          <w:marBottom w:val="0"/>
          <w:divBdr>
            <w:top w:val="none" w:sz="0" w:space="0" w:color="auto"/>
            <w:left w:val="none" w:sz="0" w:space="0" w:color="auto"/>
            <w:bottom w:val="none" w:sz="0" w:space="0" w:color="auto"/>
            <w:right w:val="none" w:sz="0" w:space="0" w:color="auto"/>
          </w:divBdr>
        </w:div>
      </w:divsChild>
    </w:div>
    <w:div w:id="572935958">
      <w:bodyDiv w:val="1"/>
      <w:marLeft w:val="0"/>
      <w:marRight w:val="0"/>
      <w:marTop w:val="0"/>
      <w:marBottom w:val="0"/>
      <w:divBdr>
        <w:top w:val="none" w:sz="0" w:space="0" w:color="auto"/>
        <w:left w:val="none" w:sz="0" w:space="0" w:color="auto"/>
        <w:bottom w:val="none" w:sz="0" w:space="0" w:color="auto"/>
        <w:right w:val="none" w:sz="0" w:space="0" w:color="auto"/>
      </w:divBdr>
      <w:divsChild>
        <w:div w:id="1564943890">
          <w:marLeft w:val="0"/>
          <w:marRight w:val="0"/>
          <w:marTop w:val="75"/>
          <w:marBottom w:val="0"/>
          <w:divBdr>
            <w:top w:val="none" w:sz="0" w:space="0" w:color="auto"/>
            <w:left w:val="none" w:sz="0" w:space="0" w:color="auto"/>
            <w:bottom w:val="none" w:sz="0" w:space="0" w:color="auto"/>
            <w:right w:val="none" w:sz="0" w:space="0" w:color="auto"/>
          </w:divBdr>
        </w:div>
      </w:divsChild>
    </w:div>
    <w:div w:id="573049779">
      <w:bodyDiv w:val="1"/>
      <w:marLeft w:val="0"/>
      <w:marRight w:val="0"/>
      <w:marTop w:val="0"/>
      <w:marBottom w:val="0"/>
      <w:divBdr>
        <w:top w:val="none" w:sz="0" w:space="0" w:color="auto"/>
        <w:left w:val="none" w:sz="0" w:space="0" w:color="auto"/>
        <w:bottom w:val="none" w:sz="0" w:space="0" w:color="auto"/>
        <w:right w:val="none" w:sz="0" w:space="0" w:color="auto"/>
      </w:divBdr>
      <w:divsChild>
        <w:div w:id="752160986">
          <w:marLeft w:val="0"/>
          <w:marRight w:val="0"/>
          <w:marTop w:val="75"/>
          <w:marBottom w:val="0"/>
          <w:divBdr>
            <w:top w:val="none" w:sz="0" w:space="0" w:color="auto"/>
            <w:left w:val="none" w:sz="0" w:space="0" w:color="auto"/>
            <w:bottom w:val="none" w:sz="0" w:space="0" w:color="auto"/>
            <w:right w:val="none" w:sz="0" w:space="0" w:color="auto"/>
          </w:divBdr>
        </w:div>
      </w:divsChild>
    </w:div>
    <w:div w:id="575865721">
      <w:bodyDiv w:val="1"/>
      <w:marLeft w:val="0"/>
      <w:marRight w:val="0"/>
      <w:marTop w:val="0"/>
      <w:marBottom w:val="0"/>
      <w:divBdr>
        <w:top w:val="none" w:sz="0" w:space="0" w:color="auto"/>
        <w:left w:val="none" w:sz="0" w:space="0" w:color="auto"/>
        <w:bottom w:val="none" w:sz="0" w:space="0" w:color="auto"/>
        <w:right w:val="none" w:sz="0" w:space="0" w:color="auto"/>
      </w:divBdr>
      <w:divsChild>
        <w:div w:id="745153024">
          <w:marLeft w:val="0"/>
          <w:marRight w:val="0"/>
          <w:marTop w:val="75"/>
          <w:marBottom w:val="0"/>
          <w:divBdr>
            <w:top w:val="none" w:sz="0" w:space="0" w:color="auto"/>
            <w:left w:val="none" w:sz="0" w:space="0" w:color="auto"/>
            <w:bottom w:val="none" w:sz="0" w:space="0" w:color="auto"/>
            <w:right w:val="none" w:sz="0" w:space="0" w:color="auto"/>
          </w:divBdr>
        </w:div>
      </w:divsChild>
    </w:div>
    <w:div w:id="576597462">
      <w:bodyDiv w:val="1"/>
      <w:marLeft w:val="0"/>
      <w:marRight w:val="0"/>
      <w:marTop w:val="0"/>
      <w:marBottom w:val="0"/>
      <w:divBdr>
        <w:top w:val="none" w:sz="0" w:space="0" w:color="auto"/>
        <w:left w:val="none" w:sz="0" w:space="0" w:color="auto"/>
        <w:bottom w:val="none" w:sz="0" w:space="0" w:color="auto"/>
        <w:right w:val="none" w:sz="0" w:space="0" w:color="auto"/>
      </w:divBdr>
      <w:divsChild>
        <w:div w:id="1998800922">
          <w:marLeft w:val="0"/>
          <w:marRight w:val="0"/>
          <w:marTop w:val="75"/>
          <w:marBottom w:val="0"/>
          <w:divBdr>
            <w:top w:val="none" w:sz="0" w:space="0" w:color="auto"/>
            <w:left w:val="none" w:sz="0" w:space="0" w:color="auto"/>
            <w:bottom w:val="none" w:sz="0" w:space="0" w:color="auto"/>
            <w:right w:val="none" w:sz="0" w:space="0" w:color="auto"/>
          </w:divBdr>
        </w:div>
      </w:divsChild>
    </w:div>
    <w:div w:id="578056391">
      <w:bodyDiv w:val="1"/>
      <w:marLeft w:val="0"/>
      <w:marRight w:val="0"/>
      <w:marTop w:val="0"/>
      <w:marBottom w:val="0"/>
      <w:divBdr>
        <w:top w:val="none" w:sz="0" w:space="0" w:color="auto"/>
        <w:left w:val="none" w:sz="0" w:space="0" w:color="auto"/>
        <w:bottom w:val="none" w:sz="0" w:space="0" w:color="auto"/>
        <w:right w:val="none" w:sz="0" w:space="0" w:color="auto"/>
      </w:divBdr>
      <w:divsChild>
        <w:div w:id="1398166531">
          <w:marLeft w:val="0"/>
          <w:marRight w:val="0"/>
          <w:marTop w:val="75"/>
          <w:marBottom w:val="0"/>
          <w:divBdr>
            <w:top w:val="none" w:sz="0" w:space="0" w:color="auto"/>
            <w:left w:val="none" w:sz="0" w:space="0" w:color="auto"/>
            <w:bottom w:val="none" w:sz="0" w:space="0" w:color="auto"/>
            <w:right w:val="none" w:sz="0" w:space="0" w:color="auto"/>
          </w:divBdr>
        </w:div>
      </w:divsChild>
    </w:div>
    <w:div w:id="588076683">
      <w:bodyDiv w:val="1"/>
      <w:marLeft w:val="0"/>
      <w:marRight w:val="0"/>
      <w:marTop w:val="0"/>
      <w:marBottom w:val="0"/>
      <w:divBdr>
        <w:top w:val="none" w:sz="0" w:space="0" w:color="auto"/>
        <w:left w:val="none" w:sz="0" w:space="0" w:color="auto"/>
        <w:bottom w:val="none" w:sz="0" w:space="0" w:color="auto"/>
        <w:right w:val="none" w:sz="0" w:space="0" w:color="auto"/>
      </w:divBdr>
      <w:divsChild>
        <w:div w:id="2088919233">
          <w:marLeft w:val="0"/>
          <w:marRight w:val="0"/>
          <w:marTop w:val="75"/>
          <w:marBottom w:val="0"/>
          <w:divBdr>
            <w:top w:val="none" w:sz="0" w:space="0" w:color="auto"/>
            <w:left w:val="none" w:sz="0" w:space="0" w:color="auto"/>
            <w:bottom w:val="none" w:sz="0" w:space="0" w:color="auto"/>
            <w:right w:val="none" w:sz="0" w:space="0" w:color="auto"/>
          </w:divBdr>
        </w:div>
      </w:divsChild>
    </w:div>
    <w:div w:id="590815714">
      <w:bodyDiv w:val="1"/>
      <w:marLeft w:val="0"/>
      <w:marRight w:val="0"/>
      <w:marTop w:val="0"/>
      <w:marBottom w:val="0"/>
      <w:divBdr>
        <w:top w:val="none" w:sz="0" w:space="0" w:color="auto"/>
        <w:left w:val="none" w:sz="0" w:space="0" w:color="auto"/>
        <w:bottom w:val="none" w:sz="0" w:space="0" w:color="auto"/>
        <w:right w:val="none" w:sz="0" w:space="0" w:color="auto"/>
      </w:divBdr>
      <w:divsChild>
        <w:div w:id="1354763358">
          <w:marLeft w:val="0"/>
          <w:marRight w:val="0"/>
          <w:marTop w:val="75"/>
          <w:marBottom w:val="0"/>
          <w:divBdr>
            <w:top w:val="none" w:sz="0" w:space="0" w:color="auto"/>
            <w:left w:val="none" w:sz="0" w:space="0" w:color="auto"/>
            <w:bottom w:val="none" w:sz="0" w:space="0" w:color="auto"/>
            <w:right w:val="none" w:sz="0" w:space="0" w:color="auto"/>
          </w:divBdr>
        </w:div>
      </w:divsChild>
    </w:div>
    <w:div w:id="592324205">
      <w:bodyDiv w:val="1"/>
      <w:marLeft w:val="0"/>
      <w:marRight w:val="0"/>
      <w:marTop w:val="0"/>
      <w:marBottom w:val="0"/>
      <w:divBdr>
        <w:top w:val="none" w:sz="0" w:space="0" w:color="auto"/>
        <w:left w:val="none" w:sz="0" w:space="0" w:color="auto"/>
        <w:bottom w:val="none" w:sz="0" w:space="0" w:color="auto"/>
        <w:right w:val="none" w:sz="0" w:space="0" w:color="auto"/>
      </w:divBdr>
      <w:divsChild>
        <w:div w:id="899481845">
          <w:marLeft w:val="0"/>
          <w:marRight w:val="0"/>
          <w:marTop w:val="75"/>
          <w:marBottom w:val="0"/>
          <w:divBdr>
            <w:top w:val="none" w:sz="0" w:space="0" w:color="auto"/>
            <w:left w:val="none" w:sz="0" w:space="0" w:color="auto"/>
            <w:bottom w:val="none" w:sz="0" w:space="0" w:color="auto"/>
            <w:right w:val="none" w:sz="0" w:space="0" w:color="auto"/>
          </w:divBdr>
        </w:div>
      </w:divsChild>
    </w:div>
    <w:div w:id="593786885">
      <w:bodyDiv w:val="1"/>
      <w:marLeft w:val="0"/>
      <w:marRight w:val="0"/>
      <w:marTop w:val="0"/>
      <w:marBottom w:val="0"/>
      <w:divBdr>
        <w:top w:val="none" w:sz="0" w:space="0" w:color="auto"/>
        <w:left w:val="none" w:sz="0" w:space="0" w:color="auto"/>
        <w:bottom w:val="none" w:sz="0" w:space="0" w:color="auto"/>
        <w:right w:val="none" w:sz="0" w:space="0" w:color="auto"/>
      </w:divBdr>
      <w:divsChild>
        <w:div w:id="273944265">
          <w:marLeft w:val="0"/>
          <w:marRight w:val="0"/>
          <w:marTop w:val="75"/>
          <w:marBottom w:val="0"/>
          <w:divBdr>
            <w:top w:val="none" w:sz="0" w:space="0" w:color="auto"/>
            <w:left w:val="none" w:sz="0" w:space="0" w:color="auto"/>
            <w:bottom w:val="none" w:sz="0" w:space="0" w:color="auto"/>
            <w:right w:val="none" w:sz="0" w:space="0" w:color="auto"/>
          </w:divBdr>
        </w:div>
      </w:divsChild>
    </w:div>
    <w:div w:id="593822755">
      <w:bodyDiv w:val="1"/>
      <w:marLeft w:val="0"/>
      <w:marRight w:val="0"/>
      <w:marTop w:val="0"/>
      <w:marBottom w:val="0"/>
      <w:divBdr>
        <w:top w:val="none" w:sz="0" w:space="0" w:color="auto"/>
        <w:left w:val="none" w:sz="0" w:space="0" w:color="auto"/>
        <w:bottom w:val="none" w:sz="0" w:space="0" w:color="auto"/>
        <w:right w:val="none" w:sz="0" w:space="0" w:color="auto"/>
      </w:divBdr>
      <w:divsChild>
        <w:div w:id="813329481">
          <w:marLeft w:val="0"/>
          <w:marRight w:val="0"/>
          <w:marTop w:val="75"/>
          <w:marBottom w:val="0"/>
          <w:divBdr>
            <w:top w:val="none" w:sz="0" w:space="0" w:color="auto"/>
            <w:left w:val="none" w:sz="0" w:space="0" w:color="auto"/>
            <w:bottom w:val="none" w:sz="0" w:space="0" w:color="auto"/>
            <w:right w:val="none" w:sz="0" w:space="0" w:color="auto"/>
          </w:divBdr>
        </w:div>
      </w:divsChild>
    </w:div>
    <w:div w:id="594095294">
      <w:bodyDiv w:val="1"/>
      <w:marLeft w:val="0"/>
      <w:marRight w:val="0"/>
      <w:marTop w:val="0"/>
      <w:marBottom w:val="0"/>
      <w:divBdr>
        <w:top w:val="none" w:sz="0" w:space="0" w:color="auto"/>
        <w:left w:val="none" w:sz="0" w:space="0" w:color="auto"/>
        <w:bottom w:val="none" w:sz="0" w:space="0" w:color="auto"/>
        <w:right w:val="none" w:sz="0" w:space="0" w:color="auto"/>
      </w:divBdr>
      <w:divsChild>
        <w:div w:id="1974097565">
          <w:marLeft w:val="0"/>
          <w:marRight w:val="0"/>
          <w:marTop w:val="75"/>
          <w:marBottom w:val="0"/>
          <w:divBdr>
            <w:top w:val="none" w:sz="0" w:space="0" w:color="auto"/>
            <w:left w:val="none" w:sz="0" w:space="0" w:color="auto"/>
            <w:bottom w:val="none" w:sz="0" w:space="0" w:color="auto"/>
            <w:right w:val="none" w:sz="0" w:space="0" w:color="auto"/>
          </w:divBdr>
        </w:div>
      </w:divsChild>
    </w:div>
    <w:div w:id="594823366">
      <w:bodyDiv w:val="1"/>
      <w:marLeft w:val="0"/>
      <w:marRight w:val="0"/>
      <w:marTop w:val="0"/>
      <w:marBottom w:val="0"/>
      <w:divBdr>
        <w:top w:val="none" w:sz="0" w:space="0" w:color="auto"/>
        <w:left w:val="none" w:sz="0" w:space="0" w:color="auto"/>
        <w:bottom w:val="none" w:sz="0" w:space="0" w:color="auto"/>
        <w:right w:val="none" w:sz="0" w:space="0" w:color="auto"/>
      </w:divBdr>
      <w:divsChild>
        <w:div w:id="1397126184">
          <w:marLeft w:val="0"/>
          <w:marRight w:val="0"/>
          <w:marTop w:val="75"/>
          <w:marBottom w:val="0"/>
          <w:divBdr>
            <w:top w:val="none" w:sz="0" w:space="0" w:color="auto"/>
            <w:left w:val="none" w:sz="0" w:space="0" w:color="auto"/>
            <w:bottom w:val="none" w:sz="0" w:space="0" w:color="auto"/>
            <w:right w:val="none" w:sz="0" w:space="0" w:color="auto"/>
          </w:divBdr>
        </w:div>
      </w:divsChild>
    </w:div>
    <w:div w:id="595217028">
      <w:bodyDiv w:val="1"/>
      <w:marLeft w:val="0"/>
      <w:marRight w:val="0"/>
      <w:marTop w:val="0"/>
      <w:marBottom w:val="0"/>
      <w:divBdr>
        <w:top w:val="none" w:sz="0" w:space="0" w:color="auto"/>
        <w:left w:val="none" w:sz="0" w:space="0" w:color="auto"/>
        <w:bottom w:val="none" w:sz="0" w:space="0" w:color="auto"/>
        <w:right w:val="none" w:sz="0" w:space="0" w:color="auto"/>
      </w:divBdr>
      <w:divsChild>
        <w:div w:id="1439525989">
          <w:marLeft w:val="0"/>
          <w:marRight w:val="0"/>
          <w:marTop w:val="75"/>
          <w:marBottom w:val="0"/>
          <w:divBdr>
            <w:top w:val="none" w:sz="0" w:space="0" w:color="auto"/>
            <w:left w:val="none" w:sz="0" w:space="0" w:color="auto"/>
            <w:bottom w:val="none" w:sz="0" w:space="0" w:color="auto"/>
            <w:right w:val="none" w:sz="0" w:space="0" w:color="auto"/>
          </w:divBdr>
        </w:div>
      </w:divsChild>
    </w:div>
    <w:div w:id="598370721">
      <w:bodyDiv w:val="1"/>
      <w:marLeft w:val="0"/>
      <w:marRight w:val="0"/>
      <w:marTop w:val="0"/>
      <w:marBottom w:val="0"/>
      <w:divBdr>
        <w:top w:val="none" w:sz="0" w:space="0" w:color="auto"/>
        <w:left w:val="none" w:sz="0" w:space="0" w:color="auto"/>
        <w:bottom w:val="none" w:sz="0" w:space="0" w:color="auto"/>
        <w:right w:val="none" w:sz="0" w:space="0" w:color="auto"/>
      </w:divBdr>
      <w:divsChild>
        <w:div w:id="1673410718">
          <w:marLeft w:val="0"/>
          <w:marRight w:val="0"/>
          <w:marTop w:val="75"/>
          <w:marBottom w:val="0"/>
          <w:divBdr>
            <w:top w:val="none" w:sz="0" w:space="0" w:color="auto"/>
            <w:left w:val="none" w:sz="0" w:space="0" w:color="auto"/>
            <w:bottom w:val="none" w:sz="0" w:space="0" w:color="auto"/>
            <w:right w:val="none" w:sz="0" w:space="0" w:color="auto"/>
          </w:divBdr>
        </w:div>
      </w:divsChild>
    </w:div>
    <w:div w:id="601062949">
      <w:bodyDiv w:val="1"/>
      <w:marLeft w:val="0"/>
      <w:marRight w:val="0"/>
      <w:marTop w:val="0"/>
      <w:marBottom w:val="0"/>
      <w:divBdr>
        <w:top w:val="none" w:sz="0" w:space="0" w:color="auto"/>
        <w:left w:val="none" w:sz="0" w:space="0" w:color="auto"/>
        <w:bottom w:val="none" w:sz="0" w:space="0" w:color="auto"/>
        <w:right w:val="none" w:sz="0" w:space="0" w:color="auto"/>
      </w:divBdr>
      <w:divsChild>
        <w:div w:id="2035645000">
          <w:marLeft w:val="0"/>
          <w:marRight w:val="0"/>
          <w:marTop w:val="75"/>
          <w:marBottom w:val="0"/>
          <w:divBdr>
            <w:top w:val="none" w:sz="0" w:space="0" w:color="auto"/>
            <w:left w:val="none" w:sz="0" w:space="0" w:color="auto"/>
            <w:bottom w:val="none" w:sz="0" w:space="0" w:color="auto"/>
            <w:right w:val="none" w:sz="0" w:space="0" w:color="auto"/>
          </w:divBdr>
        </w:div>
      </w:divsChild>
    </w:div>
    <w:div w:id="604775777">
      <w:bodyDiv w:val="1"/>
      <w:marLeft w:val="0"/>
      <w:marRight w:val="0"/>
      <w:marTop w:val="0"/>
      <w:marBottom w:val="0"/>
      <w:divBdr>
        <w:top w:val="none" w:sz="0" w:space="0" w:color="auto"/>
        <w:left w:val="none" w:sz="0" w:space="0" w:color="auto"/>
        <w:bottom w:val="none" w:sz="0" w:space="0" w:color="auto"/>
        <w:right w:val="none" w:sz="0" w:space="0" w:color="auto"/>
      </w:divBdr>
      <w:divsChild>
        <w:div w:id="1950893284">
          <w:marLeft w:val="0"/>
          <w:marRight w:val="0"/>
          <w:marTop w:val="75"/>
          <w:marBottom w:val="0"/>
          <w:divBdr>
            <w:top w:val="none" w:sz="0" w:space="0" w:color="auto"/>
            <w:left w:val="none" w:sz="0" w:space="0" w:color="auto"/>
            <w:bottom w:val="none" w:sz="0" w:space="0" w:color="auto"/>
            <w:right w:val="none" w:sz="0" w:space="0" w:color="auto"/>
          </w:divBdr>
        </w:div>
      </w:divsChild>
    </w:div>
    <w:div w:id="605190253">
      <w:bodyDiv w:val="1"/>
      <w:marLeft w:val="0"/>
      <w:marRight w:val="0"/>
      <w:marTop w:val="0"/>
      <w:marBottom w:val="0"/>
      <w:divBdr>
        <w:top w:val="none" w:sz="0" w:space="0" w:color="auto"/>
        <w:left w:val="none" w:sz="0" w:space="0" w:color="auto"/>
        <w:bottom w:val="none" w:sz="0" w:space="0" w:color="auto"/>
        <w:right w:val="none" w:sz="0" w:space="0" w:color="auto"/>
      </w:divBdr>
      <w:divsChild>
        <w:div w:id="902062878">
          <w:marLeft w:val="0"/>
          <w:marRight w:val="0"/>
          <w:marTop w:val="0"/>
          <w:marBottom w:val="45"/>
          <w:divBdr>
            <w:top w:val="single" w:sz="6" w:space="0" w:color="E0E0E0"/>
            <w:left w:val="single" w:sz="6" w:space="0" w:color="E0E0E0"/>
            <w:bottom w:val="single" w:sz="6" w:space="0" w:color="E0E0E0"/>
            <w:right w:val="single" w:sz="6" w:space="0" w:color="E0E0E0"/>
          </w:divBdr>
        </w:div>
      </w:divsChild>
    </w:div>
    <w:div w:id="606423281">
      <w:bodyDiv w:val="1"/>
      <w:marLeft w:val="0"/>
      <w:marRight w:val="0"/>
      <w:marTop w:val="0"/>
      <w:marBottom w:val="0"/>
      <w:divBdr>
        <w:top w:val="none" w:sz="0" w:space="0" w:color="auto"/>
        <w:left w:val="none" w:sz="0" w:space="0" w:color="auto"/>
        <w:bottom w:val="none" w:sz="0" w:space="0" w:color="auto"/>
        <w:right w:val="none" w:sz="0" w:space="0" w:color="auto"/>
      </w:divBdr>
      <w:divsChild>
        <w:div w:id="1037118757">
          <w:marLeft w:val="0"/>
          <w:marRight w:val="0"/>
          <w:marTop w:val="75"/>
          <w:marBottom w:val="0"/>
          <w:divBdr>
            <w:top w:val="none" w:sz="0" w:space="0" w:color="auto"/>
            <w:left w:val="none" w:sz="0" w:space="0" w:color="auto"/>
            <w:bottom w:val="none" w:sz="0" w:space="0" w:color="auto"/>
            <w:right w:val="none" w:sz="0" w:space="0" w:color="auto"/>
          </w:divBdr>
        </w:div>
      </w:divsChild>
    </w:div>
    <w:div w:id="606426198">
      <w:bodyDiv w:val="1"/>
      <w:marLeft w:val="0"/>
      <w:marRight w:val="0"/>
      <w:marTop w:val="0"/>
      <w:marBottom w:val="0"/>
      <w:divBdr>
        <w:top w:val="none" w:sz="0" w:space="0" w:color="auto"/>
        <w:left w:val="none" w:sz="0" w:space="0" w:color="auto"/>
        <w:bottom w:val="none" w:sz="0" w:space="0" w:color="auto"/>
        <w:right w:val="none" w:sz="0" w:space="0" w:color="auto"/>
      </w:divBdr>
      <w:divsChild>
        <w:div w:id="207618847">
          <w:marLeft w:val="0"/>
          <w:marRight w:val="0"/>
          <w:marTop w:val="75"/>
          <w:marBottom w:val="0"/>
          <w:divBdr>
            <w:top w:val="none" w:sz="0" w:space="0" w:color="auto"/>
            <w:left w:val="none" w:sz="0" w:space="0" w:color="auto"/>
            <w:bottom w:val="none" w:sz="0" w:space="0" w:color="auto"/>
            <w:right w:val="none" w:sz="0" w:space="0" w:color="auto"/>
          </w:divBdr>
        </w:div>
      </w:divsChild>
    </w:div>
    <w:div w:id="606500920">
      <w:bodyDiv w:val="1"/>
      <w:marLeft w:val="0"/>
      <w:marRight w:val="0"/>
      <w:marTop w:val="0"/>
      <w:marBottom w:val="0"/>
      <w:divBdr>
        <w:top w:val="none" w:sz="0" w:space="0" w:color="auto"/>
        <w:left w:val="none" w:sz="0" w:space="0" w:color="auto"/>
        <w:bottom w:val="none" w:sz="0" w:space="0" w:color="auto"/>
        <w:right w:val="none" w:sz="0" w:space="0" w:color="auto"/>
      </w:divBdr>
      <w:divsChild>
        <w:div w:id="1138768456">
          <w:marLeft w:val="0"/>
          <w:marRight w:val="0"/>
          <w:marTop w:val="75"/>
          <w:marBottom w:val="0"/>
          <w:divBdr>
            <w:top w:val="none" w:sz="0" w:space="0" w:color="auto"/>
            <w:left w:val="none" w:sz="0" w:space="0" w:color="auto"/>
            <w:bottom w:val="none" w:sz="0" w:space="0" w:color="auto"/>
            <w:right w:val="none" w:sz="0" w:space="0" w:color="auto"/>
          </w:divBdr>
        </w:div>
      </w:divsChild>
    </w:div>
    <w:div w:id="607547665">
      <w:bodyDiv w:val="1"/>
      <w:marLeft w:val="0"/>
      <w:marRight w:val="0"/>
      <w:marTop w:val="0"/>
      <w:marBottom w:val="0"/>
      <w:divBdr>
        <w:top w:val="none" w:sz="0" w:space="0" w:color="auto"/>
        <w:left w:val="none" w:sz="0" w:space="0" w:color="auto"/>
        <w:bottom w:val="none" w:sz="0" w:space="0" w:color="auto"/>
        <w:right w:val="none" w:sz="0" w:space="0" w:color="auto"/>
      </w:divBdr>
      <w:divsChild>
        <w:div w:id="1133251173">
          <w:marLeft w:val="0"/>
          <w:marRight w:val="0"/>
          <w:marTop w:val="75"/>
          <w:marBottom w:val="0"/>
          <w:divBdr>
            <w:top w:val="none" w:sz="0" w:space="0" w:color="auto"/>
            <w:left w:val="none" w:sz="0" w:space="0" w:color="auto"/>
            <w:bottom w:val="none" w:sz="0" w:space="0" w:color="auto"/>
            <w:right w:val="none" w:sz="0" w:space="0" w:color="auto"/>
          </w:divBdr>
        </w:div>
      </w:divsChild>
    </w:div>
    <w:div w:id="607810351">
      <w:bodyDiv w:val="1"/>
      <w:marLeft w:val="0"/>
      <w:marRight w:val="0"/>
      <w:marTop w:val="0"/>
      <w:marBottom w:val="0"/>
      <w:divBdr>
        <w:top w:val="none" w:sz="0" w:space="0" w:color="auto"/>
        <w:left w:val="none" w:sz="0" w:space="0" w:color="auto"/>
        <w:bottom w:val="none" w:sz="0" w:space="0" w:color="auto"/>
        <w:right w:val="none" w:sz="0" w:space="0" w:color="auto"/>
      </w:divBdr>
      <w:divsChild>
        <w:div w:id="1311901485">
          <w:marLeft w:val="0"/>
          <w:marRight w:val="0"/>
          <w:marTop w:val="75"/>
          <w:marBottom w:val="0"/>
          <w:divBdr>
            <w:top w:val="none" w:sz="0" w:space="0" w:color="auto"/>
            <w:left w:val="none" w:sz="0" w:space="0" w:color="auto"/>
            <w:bottom w:val="none" w:sz="0" w:space="0" w:color="auto"/>
            <w:right w:val="none" w:sz="0" w:space="0" w:color="auto"/>
          </w:divBdr>
        </w:div>
      </w:divsChild>
    </w:div>
    <w:div w:id="608778870">
      <w:bodyDiv w:val="1"/>
      <w:marLeft w:val="0"/>
      <w:marRight w:val="0"/>
      <w:marTop w:val="0"/>
      <w:marBottom w:val="0"/>
      <w:divBdr>
        <w:top w:val="none" w:sz="0" w:space="0" w:color="auto"/>
        <w:left w:val="none" w:sz="0" w:space="0" w:color="auto"/>
        <w:bottom w:val="none" w:sz="0" w:space="0" w:color="auto"/>
        <w:right w:val="none" w:sz="0" w:space="0" w:color="auto"/>
      </w:divBdr>
    </w:div>
    <w:div w:id="610013845">
      <w:bodyDiv w:val="1"/>
      <w:marLeft w:val="0"/>
      <w:marRight w:val="0"/>
      <w:marTop w:val="0"/>
      <w:marBottom w:val="0"/>
      <w:divBdr>
        <w:top w:val="none" w:sz="0" w:space="0" w:color="auto"/>
        <w:left w:val="none" w:sz="0" w:space="0" w:color="auto"/>
        <w:bottom w:val="none" w:sz="0" w:space="0" w:color="auto"/>
        <w:right w:val="none" w:sz="0" w:space="0" w:color="auto"/>
      </w:divBdr>
      <w:divsChild>
        <w:div w:id="455413156">
          <w:marLeft w:val="0"/>
          <w:marRight w:val="0"/>
          <w:marTop w:val="75"/>
          <w:marBottom w:val="0"/>
          <w:divBdr>
            <w:top w:val="none" w:sz="0" w:space="0" w:color="auto"/>
            <w:left w:val="none" w:sz="0" w:space="0" w:color="auto"/>
            <w:bottom w:val="none" w:sz="0" w:space="0" w:color="auto"/>
            <w:right w:val="none" w:sz="0" w:space="0" w:color="auto"/>
          </w:divBdr>
        </w:div>
      </w:divsChild>
    </w:div>
    <w:div w:id="610433405">
      <w:bodyDiv w:val="1"/>
      <w:marLeft w:val="0"/>
      <w:marRight w:val="0"/>
      <w:marTop w:val="0"/>
      <w:marBottom w:val="0"/>
      <w:divBdr>
        <w:top w:val="none" w:sz="0" w:space="0" w:color="auto"/>
        <w:left w:val="none" w:sz="0" w:space="0" w:color="auto"/>
        <w:bottom w:val="none" w:sz="0" w:space="0" w:color="auto"/>
        <w:right w:val="none" w:sz="0" w:space="0" w:color="auto"/>
      </w:divBdr>
      <w:divsChild>
        <w:div w:id="2094744504">
          <w:marLeft w:val="0"/>
          <w:marRight w:val="0"/>
          <w:marTop w:val="75"/>
          <w:marBottom w:val="0"/>
          <w:divBdr>
            <w:top w:val="none" w:sz="0" w:space="0" w:color="auto"/>
            <w:left w:val="none" w:sz="0" w:space="0" w:color="auto"/>
            <w:bottom w:val="none" w:sz="0" w:space="0" w:color="auto"/>
            <w:right w:val="none" w:sz="0" w:space="0" w:color="auto"/>
          </w:divBdr>
        </w:div>
      </w:divsChild>
    </w:div>
    <w:div w:id="611011270">
      <w:bodyDiv w:val="1"/>
      <w:marLeft w:val="0"/>
      <w:marRight w:val="0"/>
      <w:marTop w:val="0"/>
      <w:marBottom w:val="0"/>
      <w:divBdr>
        <w:top w:val="none" w:sz="0" w:space="0" w:color="auto"/>
        <w:left w:val="none" w:sz="0" w:space="0" w:color="auto"/>
        <w:bottom w:val="none" w:sz="0" w:space="0" w:color="auto"/>
        <w:right w:val="none" w:sz="0" w:space="0" w:color="auto"/>
      </w:divBdr>
      <w:divsChild>
        <w:div w:id="531769452">
          <w:marLeft w:val="0"/>
          <w:marRight w:val="0"/>
          <w:marTop w:val="75"/>
          <w:marBottom w:val="0"/>
          <w:divBdr>
            <w:top w:val="none" w:sz="0" w:space="0" w:color="auto"/>
            <w:left w:val="none" w:sz="0" w:space="0" w:color="auto"/>
            <w:bottom w:val="none" w:sz="0" w:space="0" w:color="auto"/>
            <w:right w:val="none" w:sz="0" w:space="0" w:color="auto"/>
          </w:divBdr>
        </w:div>
      </w:divsChild>
    </w:div>
    <w:div w:id="611089677">
      <w:bodyDiv w:val="1"/>
      <w:marLeft w:val="0"/>
      <w:marRight w:val="0"/>
      <w:marTop w:val="0"/>
      <w:marBottom w:val="0"/>
      <w:divBdr>
        <w:top w:val="none" w:sz="0" w:space="0" w:color="auto"/>
        <w:left w:val="none" w:sz="0" w:space="0" w:color="auto"/>
        <w:bottom w:val="none" w:sz="0" w:space="0" w:color="auto"/>
        <w:right w:val="none" w:sz="0" w:space="0" w:color="auto"/>
      </w:divBdr>
      <w:divsChild>
        <w:div w:id="456408727">
          <w:marLeft w:val="0"/>
          <w:marRight w:val="0"/>
          <w:marTop w:val="75"/>
          <w:marBottom w:val="0"/>
          <w:divBdr>
            <w:top w:val="none" w:sz="0" w:space="0" w:color="auto"/>
            <w:left w:val="none" w:sz="0" w:space="0" w:color="auto"/>
            <w:bottom w:val="none" w:sz="0" w:space="0" w:color="auto"/>
            <w:right w:val="none" w:sz="0" w:space="0" w:color="auto"/>
          </w:divBdr>
        </w:div>
      </w:divsChild>
    </w:div>
    <w:div w:id="611206473">
      <w:bodyDiv w:val="1"/>
      <w:marLeft w:val="0"/>
      <w:marRight w:val="0"/>
      <w:marTop w:val="0"/>
      <w:marBottom w:val="0"/>
      <w:divBdr>
        <w:top w:val="none" w:sz="0" w:space="0" w:color="auto"/>
        <w:left w:val="none" w:sz="0" w:space="0" w:color="auto"/>
        <w:bottom w:val="none" w:sz="0" w:space="0" w:color="auto"/>
        <w:right w:val="none" w:sz="0" w:space="0" w:color="auto"/>
      </w:divBdr>
      <w:divsChild>
        <w:div w:id="1632899636">
          <w:marLeft w:val="0"/>
          <w:marRight w:val="0"/>
          <w:marTop w:val="75"/>
          <w:marBottom w:val="0"/>
          <w:divBdr>
            <w:top w:val="none" w:sz="0" w:space="0" w:color="auto"/>
            <w:left w:val="none" w:sz="0" w:space="0" w:color="auto"/>
            <w:bottom w:val="none" w:sz="0" w:space="0" w:color="auto"/>
            <w:right w:val="none" w:sz="0" w:space="0" w:color="auto"/>
          </w:divBdr>
        </w:div>
      </w:divsChild>
    </w:div>
    <w:div w:id="612513492">
      <w:bodyDiv w:val="1"/>
      <w:marLeft w:val="0"/>
      <w:marRight w:val="0"/>
      <w:marTop w:val="0"/>
      <w:marBottom w:val="0"/>
      <w:divBdr>
        <w:top w:val="none" w:sz="0" w:space="0" w:color="auto"/>
        <w:left w:val="none" w:sz="0" w:space="0" w:color="auto"/>
        <w:bottom w:val="none" w:sz="0" w:space="0" w:color="auto"/>
        <w:right w:val="none" w:sz="0" w:space="0" w:color="auto"/>
      </w:divBdr>
      <w:divsChild>
        <w:div w:id="110977190">
          <w:marLeft w:val="0"/>
          <w:marRight w:val="0"/>
          <w:marTop w:val="75"/>
          <w:marBottom w:val="0"/>
          <w:divBdr>
            <w:top w:val="none" w:sz="0" w:space="0" w:color="auto"/>
            <w:left w:val="none" w:sz="0" w:space="0" w:color="auto"/>
            <w:bottom w:val="none" w:sz="0" w:space="0" w:color="auto"/>
            <w:right w:val="none" w:sz="0" w:space="0" w:color="auto"/>
          </w:divBdr>
        </w:div>
      </w:divsChild>
    </w:div>
    <w:div w:id="612637570">
      <w:bodyDiv w:val="1"/>
      <w:marLeft w:val="0"/>
      <w:marRight w:val="0"/>
      <w:marTop w:val="0"/>
      <w:marBottom w:val="0"/>
      <w:divBdr>
        <w:top w:val="none" w:sz="0" w:space="0" w:color="auto"/>
        <w:left w:val="none" w:sz="0" w:space="0" w:color="auto"/>
        <w:bottom w:val="none" w:sz="0" w:space="0" w:color="auto"/>
        <w:right w:val="none" w:sz="0" w:space="0" w:color="auto"/>
      </w:divBdr>
      <w:divsChild>
        <w:div w:id="166091678">
          <w:marLeft w:val="0"/>
          <w:marRight w:val="0"/>
          <w:marTop w:val="75"/>
          <w:marBottom w:val="0"/>
          <w:divBdr>
            <w:top w:val="none" w:sz="0" w:space="0" w:color="auto"/>
            <w:left w:val="none" w:sz="0" w:space="0" w:color="auto"/>
            <w:bottom w:val="none" w:sz="0" w:space="0" w:color="auto"/>
            <w:right w:val="none" w:sz="0" w:space="0" w:color="auto"/>
          </w:divBdr>
        </w:div>
      </w:divsChild>
    </w:div>
    <w:div w:id="613024209">
      <w:bodyDiv w:val="1"/>
      <w:marLeft w:val="0"/>
      <w:marRight w:val="0"/>
      <w:marTop w:val="0"/>
      <w:marBottom w:val="0"/>
      <w:divBdr>
        <w:top w:val="none" w:sz="0" w:space="0" w:color="auto"/>
        <w:left w:val="none" w:sz="0" w:space="0" w:color="auto"/>
        <w:bottom w:val="none" w:sz="0" w:space="0" w:color="auto"/>
        <w:right w:val="none" w:sz="0" w:space="0" w:color="auto"/>
      </w:divBdr>
      <w:divsChild>
        <w:div w:id="6560334">
          <w:marLeft w:val="0"/>
          <w:marRight w:val="0"/>
          <w:marTop w:val="75"/>
          <w:marBottom w:val="0"/>
          <w:divBdr>
            <w:top w:val="none" w:sz="0" w:space="0" w:color="auto"/>
            <w:left w:val="none" w:sz="0" w:space="0" w:color="auto"/>
            <w:bottom w:val="none" w:sz="0" w:space="0" w:color="auto"/>
            <w:right w:val="none" w:sz="0" w:space="0" w:color="auto"/>
          </w:divBdr>
        </w:div>
      </w:divsChild>
    </w:div>
    <w:div w:id="613024460">
      <w:bodyDiv w:val="1"/>
      <w:marLeft w:val="0"/>
      <w:marRight w:val="0"/>
      <w:marTop w:val="0"/>
      <w:marBottom w:val="0"/>
      <w:divBdr>
        <w:top w:val="none" w:sz="0" w:space="0" w:color="auto"/>
        <w:left w:val="none" w:sz="0" w:space="0" w:color="auto"/>
        <w:bottom w:val="none" w:sz="0" w:space="0" w:color="auto"/>
        <w:right w:val="none" w:sz="0" w:space="0" w:color="auto"/>
      </w:divBdr>
      <w:divsChild>
        <w:div w:id="608321101">
          <w:marLeft w:val="0"/>
          <w:marRight w:val="0"/>
          <w:marTop w:val="75"/>
          <w:marBottom w:val="0"/>
          <w:divBdr>
            <w:top w:val="none" w:sz="0" w:space="0" w:color="auto"/>
            <w:left w:val="none" w:sz="0" w:space="0" w:color="auto"/>
            <w:bottom w:val="none" w:sz="0" w:space="0" w:color="auto"/>
            <w:right w:val="none" w:sz="0" w:space="0" w:color="auto"/>
          </w:divBdr>
        </w:div>
      </w:divsChild>
    </w:div>
    <w:div w:id="614754346">
      <w:bodyDiv w:val="1"/>
      <w:marLeft w:val="0"/>
      <w:marRight w:val="0"/>
      <w:marTop w:val="0"/>
      <w:marBottom w:val="0"/>
      <w:divBdr>
        <w:top w:val="none" w:sz="0" w:space="0" w:color="auto"/>
        <w:left w:val="none" w:sz="0" w:space="0" w:color="auto"/>
        <w:bottom w:val="none" w:sz="0" w:space="0" w:color="auto"/>
        <w:right w:val="none" w:sz="0" w:space="0" w:color="auto"/>
      </w:divBdr>
      <w:divsChild>
        <w:div w:id="350108853">
          <w:marLeft w:val="0"/>
          <w:marRight w:val="0"/>
          <w:marTop w:val="75"/>
          <w:marBottom w:val="0"/>
          <w:divBdr>
            <w:top w:val="none" w:sz="0" w:space="0" w:color="auto"/>
            <w:left w:val="none" w:sz="0" w:space="0" w:color="auto"/>
            <w:bottom w:val="none" w:sz="0" w:space="0" w:color="auto"/>
            <w:right w:val="none" w:sz="0" w:space="0" w:color="auto"/>
          </w:divBdr>
        </w:div>
      </w:divsChild>
    </w:div>
    <w:div w:id="617179085">
      <w:bodyDiv w:val="1"/>
      <w:marLeft w:val="0"/>
      <w:marRight w:val="0"/>
      <w:marTop w:val="0"/>
      <w:marBottom w:val="0"/>
      <w:divBdr>
        <w:top w:val="none" w:sz="0" w:space="0" w:color="auto"/>
        <w:left w:val="none" w:sz="0" w:space="0" w:color="auto"/>
        <w:bottom w:val="none" w:sz="0" w:space="0" w:color="auto"/>
        <w:right w:val="none" w:sz="0" w:space="0" w:color="auto"/>
      </w:divBdr>
      <w:divsChild>
        <w:div w:id="1461650955">
          <w:marLeft w:val="0"/>
          <w:marRight w:val="0"/>
          <w:marTop w:val="75"/>
          <w:marBottom w:val="0"/>
          <w:divBdr>
            <w:top w:val="none" w:sz="0" w:space="0" w:color="auto"/>
            <w:left w:val="none" w:sz="0" w:space="0" w:color="auto"/>
            <w:bottom w:val="none" w:sz="0" w:space="0" w:color="auto"/>
            <w:right w:val="none" w:sz="0" w:space="0" w:color="auto"/>
          </w:divBdr>
        </w:div>
      </w:divsChild>
    </w:div>
    <w:div w:id="617224273">
      <w:bodyDiv w:val="1"/>
      <w:marLeft w:val="0"/>
      <w:marRight w:val="0"/>
      <w:marTop w:val="0"/>
      <w:marBottom w:val="0"/>
      <w:divBdr>
        <w:top w:val="none" w:sz="0" w:space="0" w:color="auto"/>
        <w:left w:val="none" w:sz="0" w:space="0" w:color="auto"/>
        <w:bottom w:val="none" w:sz="0" w:space="0" w:color="auto"/>
        <w:right w:val="none" w:sz="0" w:space="0" w:color="auto"/>
      </w:divBdr>
      <w:divsChild>
        <w:div w:id="2017418405">
          <w:marLeft w:val="0"/>
          <w:marRight w:val="0"/>
          <w:marTop w:val="75"/>
          <w:marBottom w:val="0"/>
          <w:divBdr>
            <w:top w:val="none" w:sz="0" w:space="0" w:color="auto"/>
            <w:left w:val="none" w:sz="0" w:space="0" w:color="auto"/>
            <w:bottom w:val="none" w:sz="0" w:space="0" w:color="auto"/>
            <w:right w:val="none" w:sz="0" w:space="0" w:color="auto"/>
          </w:divBdr>
        </w:div>
      </w:divsChild>
    </w:div>
    <w:div w:id="617681970">
      <w:bodyDiv w:val="1"/>
      <w:marLeft w:val="0"/>
      <w:marRight w:val="0"/>
      <w:marTop w:val="0"/>
      <w:marBottom w:val="0"/>
      <w:divBdr>
        <w:top w:val="none" w:sz="0" w:space="0" w:color="auto"/>
        <w:left w:val="none" w:sz="0" w:space="0" w:color="auto"/>
        <w:bottom w:val="none" w:sz="0" w:space="0" w:color="auto"/>
        <w:right w:val="none" w:sz="0" w:space="0" w:color="auto"/>
      </w:divBdr>
    </w:div>
    <w:div w:id="618491494">
      <w:bodyDiv w:val="1"/>
      <w:marLeft w:val="0"/>
      <w:marRight w:val="0"/>
      <w:marTop w:val="0"/>
      <w:marBottom w:val="0"/>
      <w:divBdr>
        <w:top w:val="none" w:sz="0" w:space="0" w:color="auto"/>
        <w:left w:val="none" w:sz="0" w:space="0" w:color="auto"/>
        <w:bottom w:val="none" w:sz="0" w:space="0" w:color="auto"/>
        <w:right w:val="none" w:sz="0" w:space="0" w:color="auto"/>
      </w:divBdr>
      <w:divsChild>
        <w:div w:id="1055353257">
          <w:marLeft w:val="0"/>
          <w:marRight w:val="0"/>
          <w:marTop w:val="75"/>
          <w:marBottom w:val="0"/>
          <w:divBdr>
            <w:top w:val="none" w:sz="0" w:space="0" w:color="auto"/>
            <w:left w:val="none" w:sz="0" w:space="0" w:color="auto"/>
            <w:bottom w:val="none" w:sz="0" w:space="0" w:color="auto"/>
            <w:right w:val="none" w:sz="0" w:space="0" w:color="auto"/>
          </w:divBdr>
        </w:div>
      </w:divsChild>
    </w:div>
    <w:div w:id="619267176">
      <w:bodyDiv w:val="1"/>
      <w:marLeft w:val="0"/>
      <w:marRight w:val="0"/>
      <w:marTop w:val="0"/>
      <w:marBottom w:val="0"/>
      <w:divBdr>
        <w:top w:val="none" w:sz="0" w:space="0" w:color="auto"/>
        <w:left w:val="none" w:sz="0" w:space="0" w:color="auto"/>
        <w:bottom w:val="none" w:sz="0" w:space="0" w:color="auto"/>
        <w:right w:val="none" w:sz="0" w:space="0" w:color="auto"/>
      </w:divBdr>
      <w:divsChild>
        <w:div w:id="1082601885">
          <w:marLeft w:val="0"/>
          <w:marRight w:val="0"/>
          <w:marTop w:val="75"/>
          <w:marBottom w:val="0"/>
          <w:divBdr>
            <w:top w:val="none" w:sz="0" w:space="0" w:color="auto"/>
            <w:left w:val="none" w:sz="0" w:space="0" w:color="auto"/>
            <w:bottom w:val="none" w:sz="0" w:space="0" w:color="auto"/>
            <w:right w:val="none" w:sz="0" w:space="0" w:color="auto"/>
          </w:divBdr>
        </w:div>
      </w:divsChild>
    </w:div>
    <w:div w:id="624459056">
      <w:bodyDiv w:val="1"/>
      <w:marLeft w:val="0"/>
      <w:marRight w:val="0"/>
      <w:marTop w:val="0"/>
      <w:marBottom w:val="0"/>
      <w:divBdr>
        <w:top w:val="none" w:sz="0" w:space="0" w:color="auto"/>
        <w:left w:val="none" w:sz="0" w:space="0" w:color="auto"/>
        <w:bottom w:val="none" w:sz="0" w:space="0" w:color="auto"/>
        <w:right w:val="none" w:sz="0" w:space="0" w:color="auto"/>
      </w:divBdr>
      <w:divsChild>
        <w:div w:id="694119539">
          <w:marLeft w:val="0"/>
          <w:marRight w:val="0"/>
          <w:marTop w:val="75"/>
          <w:marBottom w:val="0"/>
          <w:divBdr>
            <w:top w:val="none" w:sz="0" w:space="0" w:color="auto"/>
            <w:left w:val="none" w:sz="0" w:space="0" w:color="auto"/>
            <w:bottom w:val="none" w:sz="0" w:space="0" w:color="auto"/>
            <w:right w:val="none" w:sz="0" w:space="0" w:color="auto"/>
          </w:divBdr>
        </w:div>
      </w:divsChild>
    </w:div>
    <w:div w:id="625159644">
      <w:bodyDiv w:val="1"/>
      <w:marLeft w:val="0"/>
      <w:marRight w:val="0"/>
      <w:marTop w:val="0"/>
      <w:marBottom w:val="0"/>
      <w:divBdr>
        <w:top w:val="none" w:sz="0" w:space="0" w:color="auto"/>
        <w:left w:val="none" w:sz="0" w:space="0" w:color="auto"/>
        <w:bottom w:val="none" w:sz="0" w:space="0" w:color="auto"/>
        <w:right w:val="none" w:sz="0" w:space="0" w:color="auto"/>
      </w:divBdr>
      <w:divsChild>
        <w:div w:id="1932011751">
          <w:marLeft w:val="0"/>
          <w:marRight w:val="0"/>
          <w:marTop w:val="75"/>
          <w:marBottom w:val="0"/>
          <w:divBdr>
            <w:top w:val="none" w:sz="0" w:space="0" w:color="auto"/>
            <w:left w:val="none" w:sz="0" w:space="0" w:color="auto"/>
            <w:bottom w:val="none" w:sz="0" w:space="0" w:color="auto"/>
            <w:right w:val="none" w:sz="0" w:space="0" w:color="auto"/>
          </w:divBdr>
        </w:div>
      </w:divsChild>
    </w:div>
    <w:div w:id="626200737">
      <w:bodyDiv w:val="1"/>
      <w:marLeft w:val="0"/>
      <w:marRight w:val="0"/>
      <w:marTop w:val="0"/>
      <w:marBottom w:val="0"/>
      <w:divBdr>
        <w:top w:val="none" w:sz="0" w:space="0" w:color="auto"/>
        <w:left w:val="none" w:sz="0" w:space="0" w:color="auto"/>
        <w:bottom w:val="none" w:sz="0" w:space="0" w:color="auto"/>
        <w:right w:val="none" w:sz="0" w:space="0" w:color="auto"/>
      </w:divBdr>
      <w:divsChild>
        <w:div w:id="1976333483">
          <w:marLeft w:val="0"/>
          <w:marRight w:val="0"/>
          <w:marTop w:val="75"/>
          <w:marBottom w:val="0"/>
          <w:divBdr>
            <w:top w:val="none" w:sz="0" w:space="0" w:color="auto"/>
            <w:left w:val="none" w:sz="0" w:space="0" w:color="auto"/>
            <w:bottom w:val="none" w:sz="0" w:space="0" w:color="auto"/>
            <w:right w:val="none" w:sz="0" w:space="0" w:color="auto"/>
          </w:divBdr>
        </w:div>
      </w:divsChild>
    </w:div>
    <w:div w:id="627470192">
      <w:bodyDiv w:val="1"/>
      <w:marLeft w:val="0"/>
      <w:marRight w:val="0"/>
      <w:marTop w:val="0"/>
      <w:marBottom w:val="0"/>
      <w:divBdr>
        <w:top w:val="none" w:sz="0" w:space="0" w:color="auto"/>
        <w:left w:val="none" w:sz="0" w:space="0" w:color="auto"/>
        <w:bottom w:val="none" w:sz="0" w:space="0" w:color="auto"/>
        <w:right w:val="none" w:sz="0" w:space="0" w:color="auto"/>
      </w:divBdr>
      <w:divsChild>
        <w:div w:id="778335456">
          <w:marLeft w:val="0"/>
          <w:marRight w:val="0"/>
          <w:marTop w:val="75"/>
          <w:marBottom w:val="0"/>
          <w:divBdr>
            <w:top w:val="none" w:sz="0" w:space="0" w:color="auto"/>
            <w:left w:val="none" w:sz="0" w:space="0" w:color="auto"/>
            <w:bottom w:val="none" w:sz="0" w:space="0" w:color="auto"/>
            <w:right w:val="none" w:sz="0" w:space="0" w:color="auto"/>
          </w:divBdr>
        </w:div>
      </w:divsChild>
    </w:div>
    <w:div w:id="627781360">
      <w:bodyDiv w:val="1"/>
      <w:marLeft w:val="0"/>
      <w:marRight w:val="0"/>
      <w:marTop w:val="0"/>
      <w:marBottom w:val="0"/>
      <w:divBdr>
        <w:top w:val="none" w:sz="0" w:space="0" w:color="auto"/>
        <w:left w:val="none" w:sz="0" w:space="0" w:color="auto"/>
        <w:bottom w:val="none" w:sz="0" w:space="0" w:color="auto"/>
        <w:right w:val="none" w:sz="0" w:space="0" w:color="auto"/>
      </w:divBdr>
      <w:divsChild>
        <w:div w:id="870647947">
          <w:marLeft w:val="0"/>
          <w:marRight w:val="0"/>
          <w:marTop w:val="75"/>
          <w:marBottom w:val="0"/>
          <w:divBdr>
            <w:top w:val="none" w:sz="0" w:space="0" w:color="auto"/>
            <w:left w:val="none" w:sz="0" w:space="0" w:color="auto"/>
            <w:bottom w:val="none" w:sz="0" w:space="0" w:color="auto"/>
            <w:right w:val="none" w:sz="0" w:space="0" w:color="auto"/>
          </w:divBdr>
        </w:div>
      </w:divsChild>
    </w:div>
    <w:div w:id="631135287">
      <w:bodyDiv w:val="1"/>
      <w:marLeft w:val="0"/>
      <w:marRight w:val="0"/>
      <w:marTop w:val="0"/>
      <w:marBottom w:val="0"/>
      <w:divBdr>
        <w:top w:val="none" w:sz="0" w:space="0" w:color="auto"/>
        <w:left w:val="none" w:sz="0" w:space="0" w:color="auto"/>
        <w:bottom w:val="none" w:sz="0" w:space="0" w:color="auto"/>
        <w:right w:val="none" w:sz="0" w:space="0" w:color="auto"/>
      </w:divBdr>
      <w:divsChild>
        <w:div w:id="1406806432">
          <w:marLeft w:val="0"/>
          <w:marRight w:val="0"/>
          <w:marTop w:val="75"/>
          <w:marBottom w:val="0"/>
          <w:divBdr>
            <w:top w:val="none" w:sz="0" w:space="0" w:color="auto"/>
            <w:left w:val="none" w:sz="0" w:space="0" w:color="auto"/>
            <w:bottom w:val="none" w:sz="0" w:space="0" w:color="auto"/>
            <w:right w:val="none" w:sz="0" w:space="0" w:color="auto"/>
          </w:divBdr>
        </w:div>
      </w:divsChild>
    </w:div>
    <w:div w:id="631403156">
      <w:bodyDiv w:val="1"/>
      <w:marLeft w:val="0"/>
      <w:marRight w:val="0"/>
      <w:marTop w:val="0"/>
      <w:marBottom w:val="0"/>
      <w:divBdr>
        <w:top w:val="none" w:sz="0" w:space="0" w:color="auto"/>
        <w:left w:val="none" w:sz="0" w:space="0" w:color="auto"/>
        <w:bottom w:val="none" w:sz="0" w:space="0" w:color="auto"/>
        <w:right w:val="none" w:sz="0" w:space="0" w:color="auto"/>
      </w:divBdr>
    </w:div>
    <w:div w:id="632902797">
      <w:bodyDiv w:val="1"/>
      <w:marLeft w:val="0"/>
      <w:marRight w:val="0"/>
      <w:marTop w:val="0"/>
      <w:marBottom w:val="0"/>
      <w:divBdr>
        <w:top w:val="none" w:sz="0" w:space="0" w:color="auto"/>
        <w:left w:val="none" w:sz="0" w:space="0" w:color="auto"/>
        <w:bottom w:val="none" w:sz="0" w:space="0" w:color="auto"/>
        <w:right w:val="none" w:sz="0" w:space="0" w:color="auto"/>
      </w:divBdr>
      <w:divsChild>
        <w:div w:id="1327130960">
          <w:marLeft w:val="0"/>
          <w:marRight w:val="0"/>
          <w:marTop w:val="75"/>
          <w:marBottom w:val="0"/>
          <w:divBdr>
            <w:top w:val="none" w:sz="0" w:space="0" w:color="auto"/>
            <w:left w:val="none" w:sz="0" w:space="0" w:color="auto"/>
            <w:bottom w:val="none" w:sz="0" w:space="0" w:color="auto"/>
            <w:right w:val="none" w:sz="0" w:space="0" w:color="auto"/>
          </w:divBdr>
        </w:div>
      </w:divsChild>
    </w:div>
    <w:div w:id="634064502">
      <w:bodyDiv w:val="1"/>
      <w:marLeft w:val="0"/>
      <w:marRight w:val="0"/>
      <w:marTop w:val="0"/>
      <w:marBottom w:val="0"/>
      <w:divBdr>
        <w:top w:val="none" w:sz="0" w:space="0" w:color="auto"/>
        <w:left w:val="none" w:sz="0" w:space="0" w:color="auto"/>
        <w:bottom w:val="none" w:sz="0" w:space="0" w:color="auto"/>
        <w:right w:val="none" w:sz="0" w:space="0" w:color="auto"/>
      </w:divBdr>
      <w:divsChild>
        <w:div w:id="1855654145">
          <w:marLeft w:val="0"/>
          <w:marRight w:val="0"/>
          <w:marTop w:val="75"/>
          <w:marBottom w:val="0"/>
          <w:divBdr>
            <w:top w:val="none" w:sz="0" w:space="0" w:color="auto"/>
            <w:left w:val="none" w:sz="0" w:space="0" w:color="auto"/>
            <w:bottom w:val="none" w:sz="0" w:space="0" w:color="auto"/>
            <w:right w:val="none" w:sz="0" w:space="0" w:color="auto"/>
          </w:divBdr>
        </w:div>
      </w:divsChild>
    </w:div>
    <w:div w:id="634726427">
      <w:bodyDiv w:val="1"/>
      <w:marLeft w:val="0"/>
      <w:marRight w:val="0"/>
      <w:marTop w:val="0"/>
      <w:marBottom w:val="0"/>
      <w:divBdr>
        <w:top w:val="none" w:sz="0" w:space="0" w:color="auto"/>
        <w:left w:val="none" w:sz="0" w:space="0" w:color="auto"/>
        <w:bottom w:val="none" w:sz="0" w:space="0" w:color="auto"/>
        <w:right w:val="none" w:sz="0" w:space="0" w:color="auto"/>
      </w:divBdr>
    </w:div>
    <w:div w:id="635254515">
      <w:bodyDiv w:val="1"/>
      <w:marLeft w:val="0"/>
      <w:marRight w:val="0"/>
      <w:marTop w:val="0"/>
      <w:marBottom w:val="0"/>
      <w:divBdr>
        <w:top w:val="none" w:sz="0" w:space="0" w:color="auto"/>
        <w:left w:val="none" w:sz="0" w:space="0" w:color="auto"/>
        <w:bottom w:val="none" w:sz="0" w:space="0" w:color="auto"/>
        <w:right w:val="none" w:sz="0" w:space="0" w:color="auto"/>
      </w:divBdr>
      <w:divsChild>
        <w:div w:id="1819300151">
          <w:marLeft w:val="0"/>
          <w:marRight w:val="0"/>
          <w:marTop w:val="75"/>
          <w:marBottom w:val="0"/>
          <w:divBdr>
            <w:top w:val="none" w:sz="0" w:space="0" w:color="auto"/>
            <w:left w:val="none" w:sz="0" w:space="0" w:color="auto"/>
            <w:bottom w:val="none" w:sz="0" w:space="0" w:color="auto"/>
            <w:right w:val="none" w:sz="0" w:space="0" w:color="auto"/>
          </w:divBdr>
        </w:div>
      </w:divsChild>
    </w:div>
    <w:div w:id="635524021">
      <w:bodyDiv w:val="1"/>
      <w:marLeft w:val="0"/>
      <w:marRight w:val="0"/>
      <w:marTop w:val="0"/>
      <w:marBottom w:val="0"/>
      <w:divBdr>
        <w:top w:val="none" w:sz="0" w:space="0" w:color="auto"/>
        <w:left w:val="none" w:sz="0" w:space="0" w:color="auto"/>
        <w:bottom w:val="none" w:sz="0" w:space="0" w:color="auto"/>
        <w:right w:val="none" w:sz="0" w:space="0" w:color="auto"/>
      </w:divBdr>
      <w:divsChild>
        <w:div w:id="1602760789">
          <w:marLeft w:val="0"/>
          <w:marRight w:val="0"/>
          <w:marTop w:val="75"/>
          <w:marBottom w:val="0"/>
          <w:divBdr>
            <w:top w:val="none" w:sz="0" w:space="0" w:color="auto"/>
            <w:left w:val="none" w:sz="0" w:space="0" w:color="auto"/>
            <w:bottom w:val="none" w:sz="0" w:space="0" w:color="auto"/>
            <w:right w:val="none" w:sz="0" w:space="0" w:color="auto"/>
          </w:divBdr>
        </w:div>
      </w:divsChild>
    </w:div>
    <w:div w:id="636493115">
      <w:bodyDiv w:val="1"/>
      <w:marLeft w:val="0"/>
      <w:marRight w:val="0"/>
      <w:marTop w:val="0"/>
      <w:marBottom w:val="0"/>
      <w:divBdr>
        <w:top w:val="none" w:sz="0" w:space="0" w:color="auto"/>
        <w:left w:val="none" w:sz="0" w:space="0" w:color="auto"/>
        <w:bottom w:val="none" w:sz="0" w:space="0" w:color="auto"/>
        <w:right w:val="none" w:sz="0" w:space="0" w:color="auto"/>
      </w:divBdr>
      <w:divsChild>
        <w:div w:id="1847286673">
          <w:marLeft w:val="0"/>
          <w:marRight w:val="0"/>
          <w:marTop w:val="75"/>
          <w:marBottom w:val="0"/>
          <w:divBdr>
            <w:top w:val="none" w:sz="0" w:space="0" w:color="auto"/>
            <w:left w:val="none" w:sz="0" w:space="0" w:color="auto"/>
            <w:bottom w:val="none" w:sz="0" w:space="0" w:color="auto"/>
            <w:right w:val="none" w:sz="0" w:space="0" w:color="auto"/>
          </w:divBdr>
        </w:div>
      </w:divsChild>
    </w:div>
    <w:div w:id="636959750">
      <w:bodyDiv w:val="1"/>
      <w:marLeft w:val="0"/>
      <w:marRight w:val="0"/>
      <w:marTop w:val="0"/>
      <w:marBottom w:val="0"/>
      <w:divBdr>
        <w:top w:val="none" w:sz="0" w:space="0" w:color="auto"/>
        <w:left w:val="none" w:sz="0" w:space="0" w:color="auto"/>
        <w:bottom w:val="none" w:sz="0" w:space="0" w:color="auto"/>
        <w:right w:val="none" w:sz="0" w:space="0" w:color="auto"/>
      </w:divBdr>
      <w:divsChild>
        <w:div w:id="468864941">
          <w:marLeft w:val="0"/>
          <w:marRight w:val="0"/>
          <w:marTop w:val="75"/>
          <w:marBottom w:val="0"/>
          <w:divBdr>
            <w:top w:val="none" w:sz="0" w:space="0" w:color="auto"/>
            <w:left w:val="none" w:sz="0" w:space="0" w:color="auto"/>
            <w:bottom w:val="none" w:sz="0" w:space="0" w:color="auto"/>
            <w:right w:val="none" w:sz="0" w:space="0" w:color="auto"/>
          </w:divBdr>
        </w:div>
      </w:divsChild>
    </w:div>
    <w:div w:id="639772937">
      <w:bodyDiv w:val="1"/>
      <w:marLeft w:val="0"/>
      <w:marRight w:val="0"/>
      <w:marTop w:val="0"/>
      <w:marBottom w:val="0"/>
      <w:divBdr>
        <w:top w:val="none" w:sz="0" w:space="0" w:color="auto"/>
        <w:left w:val="none" w:sz="0" w:space="0" w:color="auto"/>
        <w:bottom w:val="none" w:sz="0" w:space="0" w:color="auto"/>
        <w:right w:val="none" w:sz="0" w:space="0" w:color="auto"/>
      </w:divBdr>
      <w:divsChild>
        <w:div w:id="1196846725">
          <w:marLeft w:val="0"/>
          <w:marRight w:val="0"/>
          <w:marTop w:val="75"/>
          <w:marBottom w:val="0"/>
          <w:divBdr>
            <w:top w:val="none" w:sz="0" w:space="0" w:color="auto"/>
            <w:left w:val="none" w:sz="0" w:space="0" w:color="auto"/>
            <w:bottom w:val="none" w:sz="0" w:space="0" w:color="auto"/>
            <w:right w:val="none" w:sz="0" w:space="0" w:color="auto"/>
          </w:divBdr>
        </w:div>
      </w:divsChild>
    </w:div>
    <w:div w:id="640622453">
      <w:bodyDiv w:val="1"/>
      <w:marLeft w:val="0"/>
      <w:marRight w:val="0"/>
      <w:marTop w:val="0"/>
      <w:marBottom w:val="0"/>
      <w:divBdr>
        <w:top w:val="none" w:sz="0" w:space="0" w:color="auto"/>
        <w:left w:val="none" w:sz="0" w:space="0" w:color="auto"/>
        <w:bottom w:val="none" w:sz="0" w:space="0" w:color="auto"/>
        <w:right w:val="none" w:sz="0" w:space="0" w:color="auto"/>
      </w:divBdr>
    </w:div>
    <w:div w:id="641275918">
      <w:bodyDiv w:val="1"/>
      <w:marLeft w:val="0"/>
      <w:marRight w:val="0"/>
      <w:marTop w:val="0"/>
      <w:marBottom w:val="0"/>
      <w:divBdr>
        <w:top w:val="none" w:sz="0" w:space="0" w:color="auto"/>
        <w:left w:val="none" w:sz="0" w:space="0" w:color="auto"/>
        <w:bottom w:val="none" w:sz="0" w:space="0" w:color="auto"/>
        <w:right w:val="none" w:sz="0" w:space="0" w:color="auto"/>
      </w:divBdr>
      <w:divsChild>
        <w:div w:id="140385963">
          <w:marLeft w:val="0"/>
          <w:marRight w:val="0"/>
          <w:marTop w:val="75"/>
          <w:marBottom w:val="0"/>
          <w:divBdr>
            <w:top w:val="none" w:sz="0" w:space="0" w:color="auto"/>
            <w:left w:val="none" w:sz="0" w:space="0" w:color="auto"/>
            <w:bottom w:val="none" w:sz="0" w:space="0" w:color="auto"/>
            <w:right w:val="none" w:sz="0" w:space="0" w:color="auto"/>
          </w:divBdr>
        </w:div>
      </w:divsChild>
    </w:div>
    <w:div w:id="641618118">
      <w:bodyDiv w:val="1"/>
      <w:marLeft w:val="0"/>
      <w:marRight w:val="0"/>
      <w:marTop w:val="0"/>
      <w:marBottom w:val="0"/>
      <w:divBdr>
        <w:top w:val="none" w:sz="0" w:space="0" w:color="auto"/>
        <w:left w:val="none" w:sz="0" w:space="0" w:color="auto"/>
        <w:bottom w:val="none" w:sz="0" w:space="0" w:color="auto"/>
        <w:right w:val="none" w:sz="0" w:space="0" w:color="auto"/>
      </w:divBdr>
    </w:div>
    <w:div w:id="642469807">
      <w:bodyDiv w:val="1"/>
      <w:marLeft w:val="0"/>
      <w:marRight w:val="0"/>
      <w:marTop w:val="0"/>
      <w:marBottom w:val="0"/>
      <w:divBdr>
        <w:top w:val="none" w:sz="0" w:space="0" w:color="auto"/>
        <w:left w:val="none" w:sz="0" w:space="0" w:color="auto"/>
        <w:bottom w:val="none" w:sz="0" w:space="0" w:color="auto"/>
        <w:right w:val="none" w:sz="0" w:space="0" w:color="auto"/>
      </w:divBdr>
      <w:divsChild>
        <w:div w:id="1332181474">
          <w:marLeft w:val="0"/>
          <w:marRight w:val="0"/>
          <w:marTop w:val="75"/>
          <w:marBottom w:val="0"/>
          <w:divBdr>
            <w:top w:val="none" w:sz="0" w:space="0" w:color="auto"/>
            <w:left w:val="none" w:sz="0" w:space="0" w:color="auto"/>
            <w:bottom w:val="none" w:sz="0" w:space="0" w:color="auto"/>
            <w:right w:val="none" w:sz="0" w:space="0" w:color="auto"/>
          </w:divBdr>
        </w:div>
      </w:divsChild>
    </w:div>
    <w:div w:id="643852120">
      <w:bodyDiv w:val="1"/>
      <w:marLeft w:val="0"/>
      <w:marRight w:val="0"/>
      <w:marTop w:val="0"/>
      <w:marBottom w:val="0"/>
      <w:divBdr>
        <w:top w:val="none" w:sz="0" w:space="0" w:color="auto"/>
        <w:left w:val="none" w:sz="0" w:space="0" w:color="auto"/>
        <w:bottom w:val="none" w:sz="0" w:space="0" w:color="auto"/>
        <w:right w:val="none" w:sz="0" w:space="0" w:color="auto"/>
      </w:divBdr>
    </w:div>
    <w:div w:id="643968984">
      <w:bodyDiv w:val="1"/>
      <w:marLeft w:val="0"/>
      <w:marRight w:val="0"/>
      <w:marTop w:val="0"/>
      <w:marBottom w:val="0"/>
      <w:divBdr>
        <w:top w:val="none" w:sz="0" w:space="0" w:color="auto"/>
        <w:left w:val="none" w:sz="0" w:space="0" w:color="auto"/>
        <w:bottom w:val="none" w:sz="0" w:space="0" w:color="auto"/>
        <w:right w:val="none" w:sz="0" w:space="0" w:color="auto"/>
      </w:divBdr>
      <w:divsChild>
        <w:div w:id="1949073301">
          <w:marLeft w:val="0"/>
          <w:marRight w:val="0"/>
          <w:marTop w:val="75"/>
          <w:marBottom w:val="0"/>
          <w:divBdr>
            <w:top w:val="none" w:sz="0" w:space="0" w:color="auto"/>
            <w:left w:val="none" w:sz="0" w:space="0" w:color="auto"/>
            <w:bottom w:val="none" w:sz="0" w:space="0" w:color="auto"/>
            <w:right w:val="none" w:sz="0" w:space="0" w:color="auto"/>
          </w:divBdr>
        </w:div>
      </w:divsChild>
    </w:div>
    <w:div w:id="646009712">
      <w:bodyDiv w:val="1"/>
      <w:marLeft w:val="0"/>
      <w:marRight w:val="0"/>
      <w:marTop w:val="0"/>
      <w:marBottom w:val="0"/>
      <w:divBdr>
        <w:top w:val="none" w:sz="0" w:space="0" w:color="auto"/>
        <w:left w:val="none" w:sz="0" w:space="0" w:color="auto"/>
        <w:bottom w:val="none" w:sz="0" w:space="0" w:color="auto"/>
        <w:right w:val="none" w:sz="0" w:space="0" w:color="auto"/>
      </w:divBdr>
    </w:div>
    <w:div w:id="647514738">
      <w:bodyDiv w:val="1"/>
      <w:marLeft w:val="0"/>
      <w:marRight w:val="0"/>
      <w:marTop w:val="0"/>
      <w:marBottom w:val="0"/>
      <w:divBdr>
        <w:top w:val="none" w:sz="0" w:space="0" w:color="auto"/>
        <w:left w:val="none" w:sz="0" w:space="0" w:color="auto"/>
        <w:bottom w:val="none" w:sz="0" w:space="0" w:color="auto"/>
        <w:right w:val="none" w:sz="0" w:space="0" w:color="auto"/>
      </w:divBdr>
      <w:divsChild>
        <w:div w:id="677925236">
          <w:marLeft w:val="0"/>
          <w:marRight w:val="0"/>
          <w:marTop w:val="75"/>
          <w:marBottom w:val="0"/>
          <w:divBdr>
            <w:top w:val="none" w:sz="0" w:space="0" w:color="auto"/>
            <w:left w:val="none" w:sz="0" w:space="0" w:color="auto"/>
            <w:bottom w:val="none" w:sz="0" w:space="0" w:color="auto"/>
            <w:right w:val="none" w:sz="0" w:space="0" w:color="auto"/>
          </w:divBdr>
        </w:div>
      </w:divsChild>
    </w:div>
    <w:div w:id="647784127">
      <w:bodyDiv w:val="1"/>
      <w:marLeft w:val="0"/>
      <w:marRight w:val="0"/>
      <w:marTop w:val="0"/>
      <w:marBottom w:val="0"/>
      <w:divBdr>
        <w:top w:val="none" w:sz="0" w:space="0" w:color="auto"/>
        <w:left w:val="none" w:sz="0" w:space="0" w:color="auto"/>
        <w:bottom w:val="none" w:sz="0" w:space="0" w:color="auto"/>
        <w:right w:val="none" w:sz="0" w:space="0" w:color="auto"/>
      </w:divBdr>
      <w:divsChild>
        <w:div w:id="1269040975">
          <w:marLeft w:val="0"/>
          <w:marRight w:val="0"/>
          <w:marTop w:val="75"/>
          <w:marBottom w:val="0"/>
          <w:divBdr>
            <w:top w:val="none" w:sz="0" w:space="0" w:color="auto"/>
            <w:left w:val="none" w:sz="0" w:space="0" w:color="auto"/>
            <w:bottom w:val="none" w:sz="0" w:space="0" w:color="auto"/>
            <w:right w:val="none" w:sz="0" w:space="0" w:color="auto"/>
          </w:divBdr>
        </w:div>
      </w:divsChild>
    </w:div>
    <w:div w:id="649404056">
      <w:bodyDiv w:val="1"/>
      <w:marLeft w:val="0"/>
      <w:marRight w:val="0"/>
      <w:marTop w:val="0"/>
      <w:marBottom w:val="0"/>
      <w:divBdr>
        <w:top w:val="none" w:sz="0" w:space="0" w:color="auto"/>
        <w:left w:val="none" w:sz="0" w:space="0" w:color="auto"/>
        <w:bottom w:val="none" w:sz="0" w:space="0" w:color="auto"/>
        <w:right w:val="none" w:sz="0" w:space="0" w:color="auto"/>
      </w:divBdr>
      <w:divsChild>
        <w:div w:id="1397555256">
          <w:marLeft w:val="0"/>
          <w:marRight w:val="0"/>
          <w:marTop w:val="75"/>
          <w:marBottom w:val="0"/>
          <w:divBdr>
            <w:top w:val="none" w:sz="0" w:space="0" w:color="auto"/>
            <w:left w:val="none" w:sz="0" w:space="0" w:color="auto"/>
            <w:bottom w:val="none" w:sz="0" w:space="0" w:color="auto"/>
            <w:right w:val="none" w:sz="0" w:space="0" w:color="auto"/>
          </w:divBdr>
        </w:div>
      </w:divsChild>
    </w:div>
    <w:div w:id="651522705">
      <w:bodyDiv w:val="1"/>
      <w:marLeft w:val="0"/>
      <w:marRight w:val="0"/>
      <w:marTop w:val="0"/>
      <w:marBottom w:val="0"/>
      <w:divBdr>
        <w:top w:val="none" w:sz="0" w:space="0" w:color="auto"/>
        <w:left w:val="none" w:sz="0" w:space="0" w:color="auto"/>
        <w:bottom w:val="none" w:sz="0" w:space="0" w:color="auto"/>
        <w:right w:val="none" w:sz="0" w:space="0" w:color="auto"/>
      </w:divBdr>
      <w:divsChild>
        <w:div w:id="744953363">
          <w:marLeft w:val="0"/>
          <w:marRight w:val="0"/>
          <w:marTop w:val="75"/>
          <w:marBottom w:val="0"/>
          <w:divBdr>
            <w:top w:val="none" w:sz="0" w:space="0" w:color="auto"/>
            <w:left w:val="none" w:sz="0" w:space="0" w:color="auto"/>
            <w:bottom w:val="none" w:sz="0" w:space="0" w:color="auto"/>
            <w:right w:val="none" w:sz="0" w:space="0" w:color="auto"/>
          </w:divBdr>
        </w:div>
      </w:divsChild>
    </w:div>
    <w:div w:id="651981513">
      <w:bodyDiv w:val="1"/>
      <w:marLeft w:val="0"/>
      <w:marRight w:val="0"/>
      <w:marTop w:val="0"/>
      <w:marBottom w:val="0"/>
      <w:divBdr>
        <w:top w:val="none" w:sz="0" w:space="0" w:color="auto"/>
        <w:left w:val="none" w:sz="0" w:space="0" w:color="auto"/>
        <w:bottom w:val="none" w:sz="0" w:space="0" w:color="auto"/>
        <w:right w:val="none" w:sz="0" w:space="0" w:color="auto"/>
      </w:divBdr>
      <w:divsChild>
        <w:div w:id="1280146680">
          <w:marLeft w:val="0"/>
          <w:marRight w:val="0"/>
          <w:marTop w:val="75"/>
          <w:marBottom w:val="0"/>
          <w:divBdr>
            <w:top w:val="none" w:sz="0" w:space="0" w:color="auto"/>
            <w:left w:val="none" w:sz="0" w:space="0" w:color="auto"/>
            <w:bottom w:val="none" w:sz="0" w:space="0" w:color="auto"/>
            <w:right w:val="none" w:sz="0" w:space="0" w:color="auto"/>
          </w:divBdr>
        </w:div>
      </w:divsChild>
    </w:div>
    <w:div w:id="652805277">
      <w:bodyDiv w:val="1"/>
      <w:marLeft w:val="0"/>
      <w:marRight w:val="0"/>
      <w:marTop w:val="0"/>
      <w:marBottom w:val="0"/>
      <w:divBdr>
        <w:top w:val="none" w:sz="0" w:space="0" w:color="auto"/>
        <w:left w:val="none" w:sz="0" w:space="0" w:color="auto"/>
        <w:bottom w:val="none" w:sz="0" w:space="0" w:color="auto"/>
        <w:right w:val="none" w:sz="0" w:space="0" w:color="auto"/>
      </w:divBdr>
      <w:divsChild>
        <w:div w:id="2051221520">
          <w:marLeft w:val="0"/>
          <w:marRight w:val="0"/>
          <w:marTop w:val="75"/>
          <w:marBottom w:val="0"/>
          <w:divBdr>
            <w:top w:val="none" w:sz="0" w:space="0" w:color="auto"/>
            <w:left w:val="none" w:sz="0" w:space="0" w:color="auto"/>
            <w:bottom w:val="none" w:sz="0" w:space="0" w:color="auto"/>
            <w:right w:val="none" w:sz="0" w:space="0" w:color="auto"/>
          </w:divBdr>
        </w:div>
      </w:divsChild>
    </w:div>
    <w:div w:id="654187277">
      <w:bodyDiv w:val="1"/>
      <w:marLeft w:val="0"/>
      <w:marRight w:val="0"/>
      <w:marTop w:val="0"/>
      <w:marBottom w:val="0"/>
      <w:divBdr>
        <w:top w:val="none" w:sz="0" w:space="0" w:color="auto"/>
        <w:left w:val="none" w:sz="0" w:space="0" w:color="auto"/>
        <w:bottom w:val="none" w:sz="0" w:space="0" w:color="auto"/>
        <w:right w:val="none" w:sz="0" w:space="0" w:color="auto"/>
      </w:divBdr>
    </w:div>
    <w:div w:id="654646286">
      <w:bodyDiv w:val="1"/>
      <w:marLeft w:val="0"/>
      <w:marRight w:val="0"/>
      <w:marTop w:val="0"/>
      <w:marBottom w:val="0"/>
      <w:divBdr>
        <w:top w:val="none" w:sz="0" w:space="0" w:color="auto"/>
        <w:left w:val="none" w:sz="0" w:space="0" w:color="auto"/>
        <w:bottom w:val="none" w:sz="0" w:space="0" w:color="auto"/>
        <w:right w:val="none" w:sz="0" w:space="0" w:color="auto"/>
      </w:divBdr>
      <w:divsChild>
        <w:div w:id="739016257">
          <w:marLeft w:val="0"/>
          <w:marRight w:val="0"/>
          <w:marTop w:val="75"/>
          <w:marBottom w:val="0"/>
          <w:divBdr>
            <w:top w:val="none" w:sz="0" w:space="0" w:color="auto"/>
            <w:left w:val="none" w:sz="0" w:space="0" w:color="auto"/>
            <w:bottom w:val="none" w:sz="0" w:space="0" w:color="auto"/>
            <w:right w:val="none" w:sz="0" w:space="0" w:color="auto"/>
          </w:divBdr>
        </w:div>
      </w:divsChild>
    </w:div>
    <w:div w:id="656106514">
      <w:bodyDiv w:val="1"/>
      <w:marLeft w:val="0"/>
      <w:marRight w:val="0"/>
      <w:marTop w:val="0"/>
      <w:marBottom w:val="0"/>
      <w:divBdr>
        <w:top w:val="none" w:sz="0" w:space="0" w:color="auto"/>
        <w:left w:val="none" w:sz="0" w:space="0" w:color="auto"/>
        <w:bottom w:val="none" w:sz="0" w:space="0" w:color="auto"/>
        <w:right w:val="none" w:sz="0" w:space="0" w:color="auto"/>
      </w:divBdr>
      <w:divsChild>
        <w:div w:id="363560485">
          <w:marLeft w:val="0"/>
          <w:marRight w:val="0"/>
          <w:marTop w:val="75"/>
          <w:marBottom w:val="0"/>
          <w:divBdr>
            <w:top w:val="none" w:sz="0" w:space="0" w:color="auto"/>
            <w:left w:val="none" w:sz="0" w:space="0" w:color="auto"/>
            <w:bottom w:val="none" w:sz="0" w:space="0" w:color="auto"/>
            <w:right w:val="none" w:sz="0" w:space="0" w:color="auto"/>
          </w:divBdr>
        </w:div>
      </w:divsChild>
    </w:div>
    <w:div w:id="656343507">
      <w:bodyDiv w:val="1"/>
      <w:marLeft w:val="0"/>
      <w:marRight w:val="0"/>
      <w:marTop w:val="0"/>
      <w:marBottom w:val="0"/>
      <w:divBdr>
        <w:top w:val="none" w:sz="0" w:space="0" w:color="auto"/>
        <w:left w:val="none" w:sz="0" w:space="0" w:color="auto"/>
        <w:bottom w:val="none" w:sz="0" w:space="0" w:color="auto"/>
        <w:right w:val="none" w:sz="0" w:space="0" w:color="auto"/>
      </w:divBdr>
      <w:divsChild>
        <w:div w:id="248317848">
          <w:marLeft w:val="0"/>
          <w:marRight w:val="0"/>
          <w:marTop w:val="75"/>
          <w:marBottom w:val="0"/>
          <w:divBdr>
            <w:top w:val="none" w:sz="0" w:space="0" w:color="auto"/>
            <w:left w:val="none" w:sz="0" w:space="0" w:color="auto"/>
            <w:bottom w:val="none" w:sz="0" w:space="0" w:color="auto"/>
            <w:right w:val="none" w:sz="0" w:space="0" w:color="auto"/>
          </w:divBdr>
        </w:div>
      </w:divsChild>
    </w:div>
    <w:div w:id="661274243">
      <w:bodyDiv w:val="1"/>
      <w:marLeft w:val="0"/>
      <w:marRight w:val="0"/>
      <w:marTop w:val="0"/>
      <w:marBottom w:val="0"/>
      <w:divBdr>
        <w:top w:val="none" w:sz="0" w:space="0" w:color="auto"/>
        <w:left w:val="none" w:sz="0" w:space="0" w:color="auto"/>
        <w:bottom w:val="none" w:sz="0" w:space="0" w:color="auto"/>
        <w:right w:val="none" w:sz="0" w:space="0" w:color="auto"/>
      </w:divBdr>
      <w:divsChild>
        <w:div w:id="2029599241">
          <w:marLeft w:val="0"/>
          <w:marRight w:val="0"/>
          <w:marTop w:val="75"/>
          <w:marBottom w:val="0"/>
          <w:divBdr>
            <w:top w:val="none" w:sz="0" w:space="0" w:color="auto"/>
            <w:left w:val="none" w:sz="0" w:space="0" w:color="auto"/>
            <w:bottom w:val="none" w:sz="0" w:space="0" w:color="auto"/>
            <w:right w:val="none" w:sz="0" w:space="0" w:color="auto"/>
          </w:divBdr>
        </w:div>
      </w:divsChild>
    </w:div>
    <w:div w:id="661397410">
      <w:bodyDiv w:val="1"/>
      <w:marLeft w:val="0"/>
      <w:marRight w:val="0"/>
      <w:marTop w:val="0"/>
      <w:marBottom w:val="0"/>
      <w:divBdr>
        <w:top w:val="none" w:sz="0" w:space="0" w:color="auto"/>
        <w:left w:val="none" w:sz="0" w:space="0" w:color="auto"/>
        <w:bottom w:val="none" w:sz="0" w:space="0" w:color="auto"/>
        <w:right w:val="none" w:sz="0" w:space="0" w:color="auto"/>
      </w:divBdr>
      <w:divsChild>
        <w:div w:id="572202806">
          <w:marLeft w:val="0"/>
          <w:marRight w:val="0"/>
          <w:marTop w:val="75"/>
          <w:marBottom w:val="0"/>
          <w:divBdr>
            <w:top w:val="none" w:sz="0" w:space="0" w:color="auto"/>
            <w:left w:val="none" w:sz="0" w:space="0" w:color="auto"/>
            <w:bottom w:val="none" w:sz="0" w:space="0" w:color="auto"/>
            <w:right w:val="none" w:sz="0" w:space="0" w:color="auto"/>
          </w:divBdr>
        </w:div>
      </w:divsChild>
    </w:div>
    <w:div w:id="661810355">
      <w:bodyDiv w:val="1"/>
      <w:marLeft w:val="0"/>
      <w:marRight w:val="0"/>
      <w:marTop w:val="0"/>
      <w:marBottom w:val="0"/>
      <w:divBdr>
        <w:top w:val="none" w:sz="0" w:space="0" w:color="auto"/>
        <w:left w:val="none" w:sz="0" w:space="0" w:color="auto"/>
        <w:bottom w:val="none" w:sz="0" w:space="0" w:color="auto"/>
        <w:right w:val="none" w:sz="0" w:space="0" w:color="auto"/>
      </w:divBdr>
      <w:divsChild>
        <w:div w:id="212893144">
          <w:marLeft w:val="0"/>
          <w:marRight w:val="0"/>
          <w:marTop w:val="75"/>
          <w:marBottom w:val="0"/>
          <w:divBdr>
            <w:top w:val="none" w:sz="0" w:space="0" w:color="auto"/>
            <w:left w:val="none" w:sz="0" w:space="0" w:color="auto"/>
            <w:bottom w:val="none" w:sz="0" w:space="0" w:color="auto"/>
            <w:right w:val="none" w:sz="0" w:space="0" w:color="auto"/>
          </w:divBdr>
        </w:div>
      </w:divsChild>
    </w:div>
    <w:div w:id="662510820">
      <w:bodyDiv w:val="1"/>
      <w:marLeft w:val="0"/>
      <w:marRight w:val="0"/>
      <w:marTop w:val="0"/>
      <w:marBottom w:val="0"/>
      <w:divBdr>
        <w:top w:val="none" w:sz="0" w:space="0" w:color="auto"/>
        <w:left w:val="none" w:sz="0" w:space="0" w:color="auto"/>
        <w:bottom w:val="none" w:sz="0" w:space="0" w:color="auto"/>
        <w:right w:val="none" w:sz="0" w:space="0" w:color="auto"/>
      </w:divBdr>
    </w:div>
    <w:div w:id="663244481">
      <w:bodyDiv w:val="1"/>
      <w:marLeft w:val="0"/>
      <w:marRight w:val="0"/>
      <w:marTop w:val="0"/>
      <w:marBottom w:val="0"/>
      <w:divBdr>
        <w:top w:val="none" w:sz="0" w:space="0" w:color="auto"/>
        <w:left w:val="none" w:sz="0" w:space="0" w:color="auto"/>
        <w:bottom w:val="none" w:sz="0" w:space="0" w:color="auto"/>
        <w:right w:val="none" w:sz="0" w:space="0" w:color="auto"/>
      </w:divBdr>
      <w:divsChild>
        <w:div w:id="1620142084">
          <w:marLeft w:val="0"/>
          <w:marRight w:val="0"/>
          <w:marTop w:val="75"/>
          <w:marBottom w:val="0"/>
          <w:divBdr>
            <w:top w:val="none" w:sz="0" w:space="0" w:color="auto"/>
            <w:left w:val="none" w:sz="0" w:space="0" w:color="auto"/>
            <w:bottom w:val="none" w:sz="0" w:space="0" w:color="auto"/>
            <w:right w:val="none" w:sz="0" w:space="0" w:color="auto"/>
          </w:divBdr>
        </w:div>
      </w:divsChild>
    </w:div>
    <w:div w:id="665398504">
      <w:bodyDiv w:val="1"/>
      <w:marLeft w:val="0"/>
      <w:marRight w:val="0"/>
      <w:marTop w:val="0"/>
      <w:marBottom w:val="0"/>
      <w:divBdr>
        <w:top w:val="none" w:sz="0" w:space="0" w:color="auto"/>
        <w:left w:val="none" w:sz="0" w:space="0" w:color="auto"/>
        <w:bottom w:val="none" w:sz="0" w:space="0" w:color="auto"/>
        <w:right w:val="none" w:sz="0" w:space="0" w:color="auto"/>
      </w:divBdr>
    </w:div>
    <w:div w:id="665670836">
      <w:bodyDiv w:val="1"/>
      <w:marLeft w:val="0"/>
      <w:marRight w:val="0"/>
      <w:marTop w:val="0"/>
      <w:marBottom w:val="0"/>
      <w:divBdr>
        <w:top w:val="none" w:sz="0" w:space="0" w:color="auto"/>
        <w:left w:val="none" w:sz="0" w:space="0" w:color="auto"/>
        <w:bottom w:val="none" w:sz="0" w:space="0" w:color="auto"/>
        <w:right w:val="none" w:sz="0" w:space="0" w:color="auto"/>
      </w:divBdr>
      <w:divsChild>
        <w:div w:id="1075859850">
          <w:marLeft w:val="0"/>
          <w:marRight w:val="0"/>
          <w:marTop w:val="75"/>
          <w:marBottom w:val="0"/>
          <w:divBdr>
            <w:top w:val="none" w:sz="0" w:space="0" w:color="auto"/>
            <w:left w:val="none" w:sz="0" w:space="0" w:color="auto"/>
            <w:bottom w:val="none" w:sz="0" w:space="0" w:color="auto"/>
            <w:right w:val="none" w:sz="0" w:space="0" w:color="auto"/>
          </w:divBdr>
        </w:div>
      </w:divsChild>
    </w:div>
    <w:div w:id="665745980">
      <w:bodyDiv w:val="1"/>
      <w:marLeft w:val="0"/>
      <w:marRight w:val="0"/>
      <w:marTop w:val="0"/>
      <w:marBottom w:val="0"/>
      <w:divBdr>
        <w:top w:val="none" w:sz="0" w:space="0" w:color="auto"/>
        <w:left w:val="none" w:sz="0" w:space="0" w:color="auto"/>
        <w:bottom w:val="none" w:sz="0" w:space="0" w:color="auto"/>
        <w:right w:val="none" w:sz="0" w:space="0" w:color="auto"/>
      </w:divBdr>
      <w:divsChild>
        <w:div w:id="1629358143">
          <w:marLeft w:val="0"/>
          <w:marRight w:val="0"/>
          <w:marTop w:val="75"/>
          <w:marBottom w:val="0"/>
          <w:divBdr>
            <w:top w:val="none" w:sz="0" w:space="0" w:color="auto"/>
            <w:left w:val="none" w:sz="0" w:space="0" w:color="auto"/>
            <w:bottom w:val="none" w:sz="0" w:space="0" w:color="auto"/>
            <w:right w:val="none" w:sz="0" w:space="0" w:color="auto"/>
          </w:divBdr>
        </w:div>
      </w:divsChild>
    </w:div>
    <w:div w:id="667907986">
      <w:bodyDiv w:val="1"/>
      <w:marLeft w:val="0"/>
      <w:marRight w:val="0"/>
      <w:marTop w:val="0"/>
      <w:marBottom w:val="0"/>
      <w:divBdr>
        <w:top w:val="none" w:sz="0" w:space="0" w:color="auto"/>
        <w:left w:val="none" w:sz="0" w:space="0" w:color="auto"/>
        <w:bottom w:val="none" w:sz="0" w:space="0" w:color="auto"/>
        <w:right w:val="none" w:sz="0" w:space="0" w:color="auto"/>
      </w:divBdr>
      <w:divsChild>
        <w:div w:id="628588220">
          <w:marLeft w:val="0"/>
          <w:marRight w:val="0"/>
          <w:marTop w:val="75"/>
          <w:marBottom w:val="0"/>
          <w:divBdr>
            <w:top w:val="none" w:sz="0" w:space="0" w:color="auto"/>
            <w:left w:val="none" w:sz="0" w:space="0" w:color="auto"/>
            <w:bottom w:val="none" w:sz="0" w:space="0" w:color="auto"/>
            <w:right w:val="none" w:sz="0" w:space="0" w:color="auto"/>
          </w:divBdr>
        </w:div>
      </w:divsChild>
    </w:div>
    <w:div w:id="669715561">
      <w:bodyDiv w:val="1"/>
      <w:marLeft w:val="0"/>
      <w:marRight w:val="0"/>
      <w:marTop w:val="0"/>
      <w:marBottom w:val="0"/>
      <w:divBdr>
        <w:top w:val="none" w:sz="0" w:space="0" w:color="auto"/>
        <w:left w:val="none" w:sz="0" w:space="0" w:color="auto"/>
        <w:bottom w:val="none" w:sz="0" w:space="0" w:color="auto"/>
        <w:right w:val="none" w:sz="0" w:space="0" w:color="auto"/>
      </w:divBdr>
      <w:divsChild>
        <w:div w:id="1444879656">
          <w:marLeft w:val="0"/>
          <w:marRight w:val="0"/>
          <w:marTop w:val="75"/>
          <w:marBottom w:val="0"/>
          <w:divBdr>
            <w:top w:val="none" w:sz="0" w:space="0" w:color="auto"/>
            <w:left w:val="none" w:sz="0" w:space="0" w:color="auto"/>
            <w:bottom w:val="none" w:sz="0" w:space="0" w:color="auto"/>
            <w:right w:val="none" w:sz="0" w:space="0" w:color="auto"/>
          </w:divBdr>
        </w:div>
      </w:divsChild>
    </w:div>
    <w:div w:id="671185147">
      <w:bodyDiv w:val="1"/>
      <w:marLeft w:val="0"/>
      <w:marRight w:val="0"/>
      <w:marTop w:val="0"/>
      <w:marBottom w:val="0"/>
      <w:divBdr>
        <w:top w:val="none" w:sz="0" w:space="0" w:color="auto"/>
        <w:left w:val="none" w:sz="0" w:space="0" w:color="auto"/>
        <w:bottom w:val="none" w:sz="0" w:space="0" w:color="auto"/>
        <w:right w:val="none" w:sz="0" w:space="0" w:color="auto"/>
      </w:divBdr>
    </w:div>
    <w:div w:id="673530154">
      <w:bodyDiv w:val="1"/>
      <w:marLeft w:val="0"/>
      <w:marRight w:val="0"/>
      <w:marTop w:val="0"/>
      <w:marBottom w:val="0"/>
      <w:divBdr>
        <w:top w:val="none" w:sz="0" w:space="0" w:color="auto"/>
        <w:left w:val="none" w:sz="0" w:space="0" w:color="auto"/>
        <w:bottom w:val="none" w:sz="0" w:space="0" w:color="auto"/>
        <w:right w:val="none" w:sz="0" w:space="0" w:color="auto"/>
      </w:divBdr>
      <w:divsChild>
        <w:div w:id="1808428122">
          <w:marLeft w:val="0"/>
          <w:marRight w:val="0"/>
          <w:marTop w:val="75"/>
          <w:marBottom w:val="0"/>
          <w:divBdr>
            <w:top w:val="none" w:sz="0" w:space="0" w:color="auto"/>
            <w:left w:val="none" w:sz="0" w:space="0" w:color="auto"/>
            <w:bottom w:val="none" w:sz="0" w:space="0" w:color="auto"/>
            <w:right w:val="none" w:sz="0" w:space="0" w:color="auto"/>
          </w:divBdr>
        </w:div>
      </w:divsChild>
    </w:div>
    <w:div w:id="674454402">
      <w:bodyDiv w:val="1"/>
      <w:marLeft w:val="0"/>
      <w:marRight w:val="0"/>
      <w:marTop w:val="0"/>
      <w:marBottom w:val="0"/>
      <w:divBdr>
        <w:top w:val="none" w:sz="0" w:space="0" w:color="auto"/>
        <w:left w:val="none" w:sz="0" w:space="0" w:color="auto"/>
        <w:bottom w:val="none" w:sz="0" w:space="0" w:color="auto"/>
        <w:right w:val="none" w:sz="0" w:space="0" w:color="auto"/>
      </w:divBdr>
      <w:divsChild>
        <w:div w:id="1794901840">
          <w:marLeft w:val="0"/>
          <w:marRight w:val="0"/>
          <w:marTop w:val="75"/>
          <w:marBottom w:val="0"/>
          <w:divBdr>
            <w:top w:val="none" w:sz="0" w:space="0" w:color="auto"/>
            <w:left w:val="none" w:sz="0" w:space="0" w:color="auto"/>
            <w:bottom w:val="none" w:sz="0" w:space="0" w:color="auto"/>
            <w:right w:val="none" w:sz="0" w:space="0" w:color="auto"/>
          </w:divBdr>
        </w:div>
      </w:divsChild>
    </w:div>
    <w:div w:id="675572980">
      <w:bodyDiv w:val="1"/>
      <w:marLeft w:val="0"/>
      <w:marRight w:val="0"/>
      <w:marTop w:val="0"/>
      <w:marBottom w:val="0"/>
      <w:divBdr>
        <w:top w:val="none" w:sz="0" w:space="0" w:color="auto"/>
        <w:left w:val="none" w:sz="0" w:space="0" w:color="auto"/>
        <w:bottom w:val="none" w:sz="0" w:space="0" w:color="auto"/>
        <w:right w:val="none" w:sz="0" w:space="0" w:color="auto"/>
      </w:divBdr>
      <w:divsChild>
        <w:div w:id="892039182">
          <w:marLeft w:val="0"/>
          <w:marRight w:val="0"/>
          <w:marTop w:val="75"/>
          <w:marBottom w:val="0"/>
          <w:divBdr>
            <w:top w:val="none" w:sz="0" w:space="0" w:color="auto"/>
            <w:left w:val="none" w:sz="0" w:space="0" w:color="auto"/>
            <w:bottom w:val="none" w:sz="0" w:space="0" w:color="auto"/>
            <w:right w:val="none" w:sz="0" w:space="0" w:color="auto"/>
          </w:divBdr>
        </w:div>
      </w:divsChild>
    </w:div>
    <w:div w:id="676230512">
      <w:bodyDiv w:val="1"/>
      <w:marLeft w:val="0"/>
      <w:marRight w:val="0"/>
      <w:marTop w:val="0"/>
      <w:marBottom w:val="0"/>
      <w:divBdr>
        <w:top w:val="none" w:sz="0" w:space="0" w:color="auto"/>
        <w:left w:val="none" w:sz="0" w:space="0" w:color="auto"/>
        <w:bottom w:val="none" w:sz="0" w:space="0" w:color="auto"/>
        <w:right w:val="none" w:sz="0" w:space="0" w:color="auto"/>
      </w:divBdr>
    </w:div>
    <w:div w:id="676690224">
      <w:bodyDiv w:val="1"/>
      <w:marLeft w:val="0"/>
      <w:marRight w:val="0"/>
      <w:marTop w:val="0"/>
      <w:marBottom w:val="0"/>
      <w:divBdr>
        <w:top w:val="none" w:sz="0" w:space="0" w:color="auto"/>
        <w:left w:val="none" w:sz="0" w:space="0" w:color="auto"/>
        <w:bottom w:val="none" w:sz="0" w:space="0" w:color="auto"/>
        <w:right w:val="none" w:sz="0" w:space="0" w:color="auto"/>
      </w:divBdr>
      <w:divsChild>
        <w:div w:id="2059011272">
          <w:marLeft w:val="0"/>
          <w:marRight w:val="0"/>
          <w:marTop w:val="75"/>
          <w:marBottom w:val="0"/>
          <w:divBdr>
            <w:top w:val="none" w:sz="0" w:space="0" w:color="auto"/>
            <w:left w:val="none" w:sz="0" w:space="0" w:color="auto"/>
            <w:bottom w:val="none" w:sz="0" w:space="0" w:color="auto"/>
            <w:right w:val="none" w:sz="0" w:space="0" w:color="auto"/>
          </w:divBdr>
        </w:div>
      </w:divsChild>
    </w:div>
    <w:div w:id="677466071">
      <w:bodyDiv w:val="1"/>
      <w:marLeft w:val="0"/>
      <w:marRight w:val="0"/>
      <w:marTop w:val="0"/>
      <w:marBottom w:val="0"/>
      <w:divBdr>
        <w:top w:val="none" w:sz="0" w:space="0" w:color="auto"/>
        <w:left w:val="none" w:sz="0" w:space="0" w:color="auto"/>
        <w:bottom w:val="none" w:sz="0" w:space="0" w:color="auto"/>
        <w:right w:val="none" w:sz="0" w:space="0" w:color="auto"/>
      </w:divBdr>
      <w:divsChild>
        <w:div w:id="463157945">
          <w:marLeft w:val="0"/>
          <w:marRight w:val="0"/>
          <w:marTop w:val="75"/>
          <w:marBottom w:val="0"/>
          <w:divBdr>
            <w:top w:val="none" w:sz="0" w:space="0" w:color="auto"/>
            <w:left w:val="none" w:sz="0" w:space="0" w:color="auto"/>
            <w:bottom w:val="none" w:sz="0" w:space="0" w:color="auto"/>
            <w:right w:val="none" w:sz="0" w:space="0" w:color="auto"/>
          </w:divBdr>
        </w:div>
      </w:divsChild>
    </w:div>
    <w:div w:id="677734756">
      <w:bodyDiv w:val="1"/>
      <w:marLeft w:val="0"/>
      <w:marRight w:val="0"/>
      <w:marTop w:val="0"/>
      <w:marBottom w:val="0"/>
      <w:divBdr>
        <w:top w:val="none" w:sz="0" w:space="0" w:color="auto"/>
        <w:left w:val="none" w:sz="0" w:space="0" w:color="auto"/>
        <w:bottom w:val="none" w:sz="0" w:space="0" w:color="auto"/>
        <w:right w:val="none" w:sz="0" w:space="0" w:color="auto"/>
      </w:divBdr>
      <w:divsChild>
        <w:div w:id="1970012357">
          <w:marLeft w:val="0"/>
          <w:marRight w:val="0"/>
          <w:marTop w:val="75"/>
          <w:marBottom w:val="0"/>
          <w:divBdr>
            <w:top w:val="none" w:sz="0" w:space="0" w:color="auto"/>
            <w:left w:val="none" w:sz="0" w:space="0" w:color="auto"/>
            <w:bottom w:val="none" w:sz="0" w:space="0" w:color="auto"/>
            <w:right w:val="none" w:sz="0" w:space="0" w:color="auto"/>
          </w:divBdr>
        </w:div>
      </w:divsChild>
    </w:div>
    <w:div w:id="678198493">
      <w:bodyDiv w:val="1"/>
      <w:marLeft w:val="0"/>
      <w:marRight w:val="0"/>
      <w:marTop w:val="0"/>
      <w:marBottom w:val="0"/>
      <w:divBdr>
        <w:top w:val="none" w:sz="0" w:space="0" w:color="auto"/>
        <w:left w:val="none" w:sz="0" w:space="0" w:color="auto"/>
        <w:bottom w:val="none" w:sz="0" w:space="0" w:color="auto"/>
        <w:right w:val="none" w:sz="0" w:space="0" w:color="auto"/>
      </w:divBdr>
      <w:divsChild>
        <w:div w:id="1097018943">
          <w:marLeft w:val="0"/>
          <w:marRight w:val="0"/>
          <w:marTop w:val="75"/>
          <w:marBottom w:val="0"/>
          <w:divBdr>
            <w:top w:val="none" w:sz="0" w:space="0" w:color="auto"/>
            <w:left w:val="none" w:sz="0" w:space="0" w:color="auto"/>
            <w:bottom w:val="none" w:sz="0" w:space="0" w:color="auto"/>
            <w:right w:val="none" w:sz="0" w:space="0" w:color="auto"/>
          </w:divBdr>
        </w:div>
      </w:divsChild>
    </w:div>
    <w:div w:id="678695494">
      <w:bodyDiv w:val="1"/>
      <w:marLeft w:val="0"/>
      <w:marRight w:val="0"/>
      <w:marTop w:val="0"/>
      <w:marBottom w:val="0"/>
      <w:divBdr>
        <w:top w:val="none" w:sz="0" w:space="0" w:color="auto"/>
        <w:left w:val="none" w:sz="0" w:space="0" w:color="auto"/>
        <w:bottom w:val="none" w:sz="0" w:space="0" w:color="auto"/>
        <w:right w:val="none" w:sz="0" w:space="0" w:color="auto"/>
      </w:divBdr>
      <w:divsChild>
        <w:div w:id="561254859">
          <w:marLeft w:val="0"/>
          <w:marRight w:val="0"/>
          <w:marTop w:val="75"/>
          <w:marBottom w:val="0"/>
          <w:divBdr>
            <w:top w:val="none" w:sz="0" w:space="0" w:color="auto"/>
            <w:left w:val="none" w:sz="0" w:space="0" w:color="auto"/>
            <w:bottom w:val="none" w:sz="0" w:space="0" w:color="auto"/>
            <w:right w:val="none" w:sz="0" w:space="0" w:color="auto"/>
          </w:divBdr>
        </w:div>
      </w:divsChild>
    </w:div>
    <w:div w:id="679158426">
      <w:bodyDiv w:val="1"/>
      <w:marLeft w:val="0"/>
      <w:marRight w:val="0"/>
      <w:marTop w:val="0"/>
      <w:marBottom w:val="0"/>
      <w:divBdr>
        <w:top w:val="none" w:sz="0" w:space="0" w:color="auto"/>
        <w:left w:val="none" w:sz="0" w:space="0" w:color="auto"/>
        <w:bottom w:val="none" w:sz="0" w:space="0" w:color="auto"/>
        <w:right w:val="none" w:sz="0" w:space="0" w:color="auto"/>
      </w:divBdr>
    </w:div>
    <w:div w:id="679696710">
      <w:bodyDiv w:val="1"/>
      <w:marLeft w:val="0"/>
      <w:marRight w:val="0"/>
      <w:marTop w:val="0"/>
      <w:marBottom w:val="0"/>
      <w:divBdr>
        <w:top w:val="none" w:sz="0" w:space="0" w:color="auto"/>
        <w:left w:val="none" w:sz="0" w:space="0" w:color="auto"/>
        <w:bottom w:val="none" w:sz="0" w:space="0" w:color="auto"/>
        <w:right w:val="none" w:sz="0" w:space="0" w:color="auto"/>
      </w:divBdr>
      <w:divsChild>
        <w:div w:id="1050567944">
          <w:marLeft w:val="0"/>
          <w:marRight w:val="0"/>
          <w:marTop w:val="75"/>
          <w:marBottom w:val="0"/>
          <w:divBdr>
            <w:top w:val="none" w:sz="0" w:space="0" w:color="auto"/>
            <w:left w:val="none" w:sz="0" w:space="0" w:color="auto"/>
            <w:bottom w:val="none" w:sz="0" w:space="0" w:color="auto"/>
            <w:right w:val="none" w:sz="0" w:space="0" w:color="auto"/>
          </w:divBdr>
        </w:div>
      </w:divsChild>
    </w:div>
    <w:div w:id="681322948">
      <w:bodyDiv w:val="1"/>
      <w:marLeft w:val="0"/>
      <w:marRight w:val="0"/>
      <w:marTop w:val="0"/>
      <w:marBottom w:val="0"/>
      <w:divBdr>
        <w:top w:val="none" w:sz="0" w:space="0" w:color="auto"/>
        <w:left w:val="none" w:sz="0" w:space="0" w:color="auto"/>
        <w:bottom w:val="none" w:sz="0" w:space="0" w:color="auto"/>
        <w:right w:val="none" w:sz="0" w:space="0" w:color="auto"/>
      </w:divBdr>
      <w:divsChild>
        <w:div w:id="81225729">
          <w:marLeft w:val="0"/>
          <w:marRight w:val="0"/>
          <w:marTop w:val="75"/>
          <w:marBottom w:val="0"/>
          <w:divBdr>
            <w:top w:val="none" w:sz="0" w:space="0" w:color="auto"/>
            <w:left w:val="none" w:sz="0" w:space="0" w:color="auto"/>
            <w:bottom w:val="none" w:sz="0" w:space="0" w:color="auto"/>
            <w:right w:val="none" w:sz="0" w:space="0" w:color="auto"/>
          </w:divBdr>
        </w:div>
      </w:divsChild>
    </w:div>
    <w:div w:id="683360984">
      <w:bodyDiv w:val="1"/>
      <w:marLeft w:val="0"/>
      <w:marRight w:val="0"/>
      <w:marTop w:val="0"/>
      <w:marBottom w:val="0"/>
      <w:divBdr>
        <w:top w:val="none" w:sz="0" w:space="0" w:color="auto"/>
        <w:left w:val="none" w:sz="0" w:space="0" w:color="auto"/>
        <w:bottom w:val="none" w:sz="0" w:space="0" w:color="auto"/>
        <w:right w:val="none" w:sz="0" w:space="0" w:color="auto"/>
      </w:divBdr>
      <w:divsChild>
        <w:div w:id="2105031469">
          <w:marLeft w:val="0"/>
          <w:marRight w:val="0"/>
          <w:marTop w:val="75"/>
          <w:marBottom w:val="0"/>
          <w:divBdr>
            <w:top w:val="none" w:sz="0" w:space="0" w:color="auto"/>
            <w:left w:val="none" w:sz="0" w:space="0" w:color="auto"/>
            <w:bottom w:val="none" w:sz="0" w:space="0" w:color="auto"/>
            <w:right w:val="none" w:sz="0" w:space="0" w:color="auto"/>
          </w:divBdr>
        </w:div>
      </w:divsChild>
    </w:div>
    <w:div w:id="684133854">
      <w:bodyDiv w:val="1"/>
      <w:marLeft w:val="0"/>
      <w:marRight w:val="0"/>
      <w:marTop w:val="0"/>
      <w:marBottom w:val="0"/>
      <w:divBdr>
        <w:top w:val="none" w:sz="0" w:space="0" w:color="auto"/>
        <w:left w:val="none" w:sz="0" w:space="0" w:color="auto"/>
        <w:bottom w:val="none" w:sz="0" w:space="0" w:color="auto"/>
        <w:right w:val="none" w:sz="0" w:space="0" w:color="auto"/>
      </w:divBdr>
      <w:divsChild>
        <w:div w:id="1527215620">
          <w:marLeft w:val="0"/>
          <w:marRight w:val="0"/>
          <w:marTop w:val="75"/>
          <w:marBottom w:val="0"/>
          <w:divBdr>
            <w:top w:val="none" w:sz="0" w:space="0" w:color="auto"/>
            <w:left w:val="none" w:sz="0" w:space="0" w:color="auto"/>
            <w:bottom w:val="none" w:sz="0" w:space="0" w:color="auto"/>
            <w:right w:val="none" w:sz="0" w:space="0" w:color="auto"/>
          </w:divBdr>
        </w:div>
      </w:divsChild>
    </w:div>
    <w:div w:id="684286289">
      <w:bodyDiv w:val="1"/>
      <w:marLeft w:val="0"/>
      <w:marRight w:val="0"/>
      <w:marTop w:val="0"/>
      <w:marBottom w:val="0"/>
      <w:divBdr>
        <w:top w:val="none" w:sz="0" w:space="0" w:color="auto"/>
        <w:left w:val="none" w:sz="0" w:space="0" w:color="auto"/>
        <w:bottom w:val="none" w:sz="0" w:space="0" w:color="auto"/>
        <w:right w:val="none" w:sz="0" w:space="0" w:color="auto"/>
      </w:divBdr>
      <w:divsChild>
        <w:div w:id="791822376">
          <w:marLeft w:val="0"/>
          <w:marRight w:val="0"/>
          <w:marTop w:val="75"/>
          <w:marBottom w:val="0"/>
          <w:divBdr>
            <w:top w:val="none" w:sz="0" w:space="0" w:color="auto"/>
            <w:left w:val="none" w:sz="0" w:space="0" w:color="auto"/>
            <w:bottom w:val="none" w:sz="0" w:space="0" w:color="auto"/>
            <w:right w:val="none" w:sz="0" w:space="0" w:color="auto"/>
          </w:divBdr>
        </w:div>
      </w:divsChild>
    </w:div>
    <w:div w:id="684289287">
      <w:bodyDiv w:val="1"/>
      <w:marLeft w:val="0"/>
      <w:marRight w:val="0"/>
      <w:marTop w:val="0"/>
      <w:marBottom w:val="0"/>
      <w:divBdr>
        <w:top w:val="none" w:sz="0" w:space="0" w:color="auto"/>
        <w:left w:val="none" w:sz="0" w:space="0" w:color="auto"/>
        <w:bottom w:val="none" w:sz="0" w:space="0" w:color="auto"/>
        <w:right w:val="none" w:sz="0" w:space="0" w:color="auto"/>
      </w:divBdr>
    </w:div>
    <w:div w:id="684866373">
      <w:bodyDiv w:val="1"/>
      <w:marLeft w:val="0"/>
      <w:marRight w:val="0"/>
      <w:marTop w:val="0"/>
      <w:marBottom w:val="0"/>
      <w:divBdr>
        <w:top w:val="none" w:sz="0" w:space="0" w:color="auto"/>
        <w:left w:val="none" w:sz="0" w:space="0" w:color="auto"/>
        <w:bottom w:val="none" w:sz="0" w:space="0" w:color="auto"/>
        <w:right w:val="none" w:sz="0" w:space="0" w:color="auto"/>
      </w:divBdr>
      <w:divsChild>
        <w:div w:id="560792488">
          <w:marLeft w:val="0"/>
          <w:marRight w:val="0"/>
          <w:marTop w:val="75"/>
          <w:marBottom w:val="0"/>
          <w:divBdr>
            <w:top w:val="none" w:sz="0" w:space="0" w:color="auto"/>
            <w:left w:val="none" w:sz="0" w:space="0" w:color="auto"/>
            <w:bottom w:val="none" w:sz="0" w:space="0" w:color="auto"/>
            <w:right w:val="none" w:sz="0" w:space="0" w:color="auto"/>
          </w:divBdr>
        </w:div>
      </w:divsChild>
    </w:div>
    <w:div w:id="686639859">
      <w:bodyDiv w:val="1"/>
      <w:marLeft w:val="0"/>
      <w:marRight w:val="0"/>
      <w:marTop w:val="0"/>
      <w:marBottom w:val="0"/>
      <w:divBdr>
        <w:top w:val="none" w:sz="0" w:space="0" w:color="auto"/>
        <w:left w:val="none" w:sz="0" w:space="0" w:color="auto"/>
        <w:bottom w:val="none" w:sz="0" w:space="0" w:color="auto"/>
        <w:right w:val="none" w:sz="0" w:space="0" w:color="auto"/>
      </w:divBdr>
      <w:divsChild>
        <w:div w:id="529609555">
          <w:marLeft w:val="0"/>
          <w:marRight w:val="0"/>
          <w:marTop w:val="75"/>
          <w:marBottom w:val="0"/>
          <w:divBdr>
            <w:top w:val="none" w:sz="0" w:space="0" w:color="auto"/>
            <w:left w:val="none" w:sz="0" w:space="0" w:color="auto"/>
            <w:bottom w:val="none" w:sz="0" w:space="0" w:color="auto"/>
            <w:right w:val="none" w:sz="0" w:space="0" w:color="auto"/>
          </w:divBdr>
        </w:div>
      </w:divsChild>
    </w:div>
    <w:div w:id="686834337">
      <w:bodyDiv w:val="1"/>
      <w:marLeft w:val="0"/>
      <w:marRight w:val="0"/>
      <w:marTop w:val="0"/>
      <w:marBottom w:val="0"/>
      <w:divBdr>
        <w:top w:val="none" w:sz="0" w:space="0" w:color="auto"/>
        <w:left w:val="none" w:sz="0" w:space="0" w:color="auto"/>
        <w:bottom w:val="none" w:sz="0" w:space="0" w:color="auto"/>
        <w:right w:val="none" w:sz="0" w:space="0" w:color="auto"/>
      </w:divBdr>
      <w:divsChild>
        <w:div w:id="336806034">
          <w:marLeft w:val="0"/>
          <w:marRight w:val="0"/>
          <w:marTop w:val="75"/>
          <w:marBottom w:val="0"/>
          <w:divBdr>
            <w:top w:val="none" w:sz="0" w:space="0" w:color="auto"/>
            <w:left w:val="none" w:sz="0" w:space="0" w:color="auto"/>
            <w:bottom w:val="none" w:sz="0" w:space="0" w:color="auto"/>
            <w:right w:val="none" w:sz="0" w:space="0" w:color="auto"/>
          </w:divBdr>
        </w:div>
      </w:divsChild>
    </w:div>
    <w:div w:id="689143551">
      <w:bodyDiv w:val="1"/>
      <w:marLeft w:val="0"/>
      <w:marRight w:val="0"/>
      <w:marTop w:val="0"/>
      <w:marBottom w:val="0"/>
      <w:divBdr>
        <w:top w:val="none" w:sz="0" w:space="0" w:color="auto"/>
        <w:left w:val="none" w:sz="0" w:space="0" w:color="auto"/>
        <w:bottom w:val="none" w:sz="0" w:space="0" w:color="auto"/>
        <w:right w:val="none" w:sz="0" w:space="0" w:color="auto"/>
      </w:divBdr>
      <w:divsChild>
        <w:div w:id="1434279127">
          <w:marLeft w:val="0"/>
          <w:marRight w:val="0"/>
          <w:marTop w:val="75"/>
          <w:marBottom w:val="0"/>
          <w:divBdr>
            <w:top w:val="none" w:sz="0" w:space="0" w:color="auto"/>
            <w:left w:val="none" w:sz="0" w:space="0" w:color="auto"/>
            <w:bottom w:val="none" w:sz="0" w:space="0" w:color="auto"/>
            <w:right w:val="none" w:sz="0" w:space="0" w:color="auto"/>
          </w:divBdr>
        </w:div>
      </w:divsChild>
    </w:div>
    <w:div w:id="689453942">
      <w:bodyDiv w:val="1"/>
      <w:marLeft w:val="0"/>
      <w:marRight w:val="0"/>
      <w:marTop w:val="0"/>
      <w:marBottom w:val="0"/>
      <w:divBdr>
        <w:top w:val="none" w:sz="0" w:space="0" w:color="auto"/>
        <w:left w:val="none" w:sz="0" w:space="0" w:color="auto"/>
        <w:bottom w:val="none" w:sz="0" w:space="0" w:color="auto"/>
        <w:right w:val="none" w:sz="0" w:space="0" w:color="auto"/>
      </w:divBdr>
      <w:divsChild>
        <w:div w:id="719785743">
          <w:marLeft w:val="0"/>
          <w:marRight w:val="0"/>
          <w:marTop w:val="75"/>
          <w:marBottom w:val="0"/>
          <w:divBdr>
            <w:top w:val="none" w:sz="0" w:space="0" w:color="auto"/>
            <w:left w:val="none" w:sz="0" w:space="0" w:color="auto"/>
            <w:bottom w:val="none" w:sz="0" w:space="0" w:color="auto"/>
            <w:right w:val="none" w:sz="0" w:space="0" w:color="auto"/>
          </w:divBdr>
        </w:div>
      </w:divsChild>
    </w:div>
    <w:div w:id="690029294">
      <w:bodyDiv w:val="1"/>
      <w:marLeft w:val="0"/>
      <w:marRight w:val="0"/>
      <w:marTop w:val="0"/>
      <w:marBottom w:val="0"/>
      <w:divBdr>
        <w:top w:val="none" w:sz="0" w:space="0" w:color="auto"/>
        <w:left w:val="none" w:sz="0" w:space="0" w:color="auto"/>
        <w:bottom w:val="none" w:sz="0" w:space="0" w:color="auto"/>
        <w:right w:val="none" w:sz="0" w:space="0" w:color="auto"/>
      </w:divBdr>
      <w:divsChild>
        <w:div w:id="154609690">
          <w:marLeft w:val="0"/>
          <w:marRight w:val="0"/>
          <w:marTop w:val="75"/>
          <w:marBottom w:val="0"/>
          <w:divBdr>
            <w:top w:val="none" w:sz="0" w:space="0" w:color="auto"/>
            <w:left w:val="none" w:sz="0" w:space="0" w:color="auto"/>
            <w:bottom w:val="none" w:sz="0" w:space="0" w:color="auto"/>
            <w:right w:val="none" w:sz="0" w:space="0" w:color="auto"/>
          </w:divBdr>
        </w:div>
      </w:divsChild>
    </w:div>
    <w:div w:id="690650574">
      <w:bodyDiv w:val="1"/>
      <w:marLeft w:val="0"/>
      <w:marRight w:val="0"/>
      <w:marTop w:val="0"/>
      <w:marBottom w:val="0"/>
      <w:divBdr>
        <w:top w:val="none" w:sz="0" w:space="0" w:color="auto"/>
        <w:left w:val="none" w:sz="0" w:space="0" w:color="auto"/>
        <w:bottom w:val="none" w:sz="0" w:space="0" w:color="auto"/>
        <w:right w:val="none" w:sz="0" w:space="0" w:color="auto"/>
      </w:divBdr>
      <w:divsChild>
        <w:div w:id="1726566070">
          <w:marLeft w:val="0"/>
          <w:marRight w:val="0"/>
          <w:marTop w:val="75"/>
          <w:marBottom w:val="0"/>
          <w:divBdr>
            <w:top w:val="none" w:sz="0" w:space="0" w:color="auto"/>
            <w:left w:val="none" w:sz="0" w:space="0" w:color="auto"/>
            <w:bottom w:val="none" w:sz="0" w:space="0" w:color="auto"/>
            <w:right w:val="none" w:sz="0" w:space="0" w:color="auto"/>
          </w:divBdr>
        </w:div>
      </w:divsChild>
    </w:div>
    <w:div w:id="691108057">
      <w:bodyDiv w:val="1"/>
      <w:marLeft w:val="0"/>
      <w:marRight w:val="0"/>
      <w:marTop w:val="0"/>
      <w:marBottom w:val="0"/>
      <w:divBdr>
        <w:top w:val="none" w:sz="0" w:space="0" w:color="auto"/>
        <w:left w:val="none" w:sz="0" w:space="0" w:color="auto"/>
        <w:bottom w:val="none" w:sz="0" w:space="0" w:color="auto"/>
        <w:right w:val="none" w:sz="0" w:space="0" w:color="auto"/>
      </w:divBdr>
      <w:divsChild>
        <w:div w:id="678389742">
          <w:marLeft w:val="0"/>
          <w:marRight w:val="0"/>
          <w:marTop w:val="75"/>
          <w:marBottom w:val="0"/>
          <w:divBdr>
            <w:top w:val="none" w:sz="0" w:space="0" w:color="auto"/>
            <w:left w:val="none" w:sz="0" w:space="0" w:color="auto"/>
            <w:bottom w:val="none" w:sz="0" w:space="0" w:color="auto"/>
            <w:right w:val="none" w:sz="0" w:space="0" w:color="auto"/>
          </w:divBdr>
        </w:div>
      </w:divsChild>
    </w:div>
    <w:div w:id="691347922">
      <w:bodyDiv w:val="1"/>
      <w:marLeft w:val="0"/>
      <w:marRight w:val="0"/>
      <w:marTop w:val="0"/>
      <w:marBottom w:val="0"/>
      <w:divBdr>
        <w:top w:val="none" w:sz="0" w:space="0" w:color="auto"/>
        <w:left w:val="none" w:sz="0" w:space="0" w:color="auto"/>
        <w:bottom w:val="none" w:sz="0" w:space="0" w:color="auto"/>
        <w:right w:val="none" w:sz="0" w:space="0" w:color="auto"/>
      </w:divBdr>
      <w:divsChild>
        <w:div w:id="1199902746">
          <w:marLeft w:val="0"/>
          <w:marRight w:val="0"/>
          <w:marTop w:val="75"/>
          <w:marBottom w:val="0"/>
          <w:divBdr>
            <w:top w:val="none" w:sz="0" w:space="0" w:color="auto"/>
            <w:left w:val="none" w:sz="0" w:space="0" w:color="auto"/>
            <w:bottom w:val="none" w:sz="0" w:space="0" w:color="auto"/>
            <w:right w:val="none" w:sz="0" w:space="0" w:color="auto"/>
          </w:divBdr>
        </w:div>
      </w:divsChild>
    </w:div>
    <w:div w:id="691762060">
      <w:bodyDiv w:val="1"/>
      <w:marLeft w:val="0"/>
      <w:marRight w:val="0"/>
      <w:marTop w:val="0"/>
      <w:marBottom w:val="0"/>
      <w:divBdr>
        <w:top w:val="none" w:sz="0" w:space="0" w:color="auto"/>
        <w:left w:val="none" w:sz="0" w:space="0" w:color="auto"/>
        <w:bottom w:val="none" w:sz="0" w:space="0" w:color="auto"/>
        <w:right w:val="none" w:sz="0" w:space="0" w:color="auto"/>
      </w:divBdr>
      <w:divsChild>
        <w:div w:id="579678497">
          <w:marLeft w:val="0"/>
          <w:marRight w:val="0"/>
          <w:marTop w:val="0"/>
          <w:marBottom w:val="225"/>
          <w:divBdr>
            <w:top w:val="none" w:sz="0" w:space="0" w:color="auto"/>
            <w:left w:val="none" w:sz="0" w:space="0" w:color="auto"/>
            <w:bottom w:val="none" w:sz="0" w:space="0" w:color="auto"/>
            <w:right w:val="none" w:sz="0" w:space="0" w:color="auto"/>
          </w:divBdr>
        </w:div>
        <w:div w:id="1243678329">
          <w:marLeft w:val="0"/>
          <w:marRight w:val="0"/>
          <w:marTop w:val="0"/>
          <w:marBottom w:val="225"/>
          <w:divBdr>
            <w:top w:val="none" w:sz="0" w:space="0" w:color="auto"/>
            <w:left w:val="none" w:sz="0" w:space="0" w:color="auto"/>
            <w:bottom w:val="none" w:sz="0" w:space="0" w:color="auto"/>
            <w:right w:val="none" w:sz="0" w:space="0" w:color="auto"/>
          </w:divBdr>
        </w:div>
        <w:div w:id="1578053251">
          <w:marLeft w:val="0"/>
          <w:marRight w:val="0"/>
          <w:marTop w:val="0"/>
          <w:marBottom w:val="225"/>
          <w:divBdr>
            <w:top w:val="none" w:sz="0" w:space="0" w:color="auto"/>
            <w:left w:val="none" w:sz="0" w:space="0" w:color="auto"/>
            <w:bottom w:val="none" w:sz="0" w:space="0" w:color="auto"/>
            <w:right w:val="none" w:sz="0" w:space="0" w:color="auto"/>
          </w:divBdr>
        </w:div>
        <w:div w:id="1982684167">
          <w:marLeft w:val="0"/>
          <w:marRight w:val="0"/>
          <w:marTop w:val="0"/>
          <w:marBottom w:val="225"/>
          <w:divBdr>
            <w:top w:val="none" w:sz="0" w:space="0" w:color="auto"/>
            <w:left w:val="none" w:sz="0" w:space="0" w:color="auto"/>
            <w:bottom w:val="none" w:sz="0" w:space="0" w:color="auto"/>
            <w:right w:val="none" w:sz="0" w:space="0" w:color="auto"/>
          </w:divBdr>
        </w:div>
      </w:divsChild>
    </w:div>
    <w:div w:id="691960828">
      <w:bodyDiv w:val="1"/>
      <w:marLeft w:val="0"/>
      <w:marRight w:val="0"/>
      <w:marTop w:val="0"/>
      <w:marBottom w:val="0"/>
      <w:divBdr>
        <w:top w:val="none" w:sz="0" w:space="0" w:color="auto"/>
        <w:left w:val="none" w:sz="0" w:space="0" w:color="auto"/>
        <w:bottom w:val="none" w:sz="0" w:space="0" w:color="auto"/>
        <w:right w:val="none" w:sz="0" w:space="0" w:color="auto"/>
      </w:divBdr>
    </w:div>
    <w:div w:id="692415339">
      <w:bodyDiv w:val="1"/>
      <w:marLeft w:val="0"/>
      <w:marRight w:val="0"/>
      <w:marTop w:val="0"/>
      <w:marBottom w:val="0"/>
      <w:divBdr>
        <w:top w:val="none" w:sz="0" w:space="0" w:color="auto"/>
        <w:left w:val="none" w:sz="0" w:space="0" w:color="auto"/>
        <w:bottom w:val="none" w:sz="0" w:space="0" w:color="auto"/>
        <w:right w:val="none" w:sz="0" w:space="0" w:color="auto"/>
      </w:divBdr>
      <w:divsChild>
        <w:div w:id="1783770063">
          <w:marLeft w:val="0"/>
          <w:marRight w:val="0"/>
          <w:marTop w:val="75"/>
          <w:marBottom w:val="0"/>
          <w:divBdr>
            <w:top w:val="none" w:sz="0" w:space="0" w:color="auto"/>
            <w:left w:val="none" w:sz="0" w:space="0" w:color="auto"/>
            <w:bottom w:val="none" w:sz="0" w:space="0" w:color="auto"/>
            <w:right w:val="none" w:sz="0" w:space="0" w:color="auto"/>
          </w:divBdr>
        </w:div>
      </w:divsChild>
    </w:div>
    <w:div w:id="693384341">
      <w:bodyDiv w:val="1"/>
      <w:marLeft w:val="0"/>
      <w:marRight w:val="0"/>
      <w:marTop w:val="0"/>
      <w:marBottom w:val="0"/>
      <w:divBdr>
        <w:top w:val="none" w:sz="0" w:space="0" w:color="auto"/>
        <w:left w:val="none" w:sz="0" w:space="0" w:color="auto"/>
        <w:bottom w:val="none" w:sz="0" w:space="0" w:color="auto"/>
        <w:right w:val="none" w:sz="0" w:space="0" w:color="auto"/>
      </w:divBdr>
      <w:divsChild>
        <w:div w:id="112948466">
          <w:marLeft w:val="0"/>
          <w:marRight w:val="0"/>
          <w:marTop w:val="75"/>
          <w:marBottom w:val="0"/>
          <w:divBdr>
            <w:top w:val="none" w:sz="0" w:space="0" w:color="auto"/>
            <w:left w:val="none" w:sz="0" w:space="0" w:color="auto"/>
            <w:bottom w:val="none" w:sz="0" w:space="0" w:color="auto"/>
            <w:right w:val="none" w:sz="0" w:space="0" w:color="auto"/>
          </w:divBdr>
        </w:div>
      </w:divsChild>
    </w:div>
    <w:div w:id="700522043">
      <w:bodyDiv w:val="1"/>
      <w:marLeft w:val="0"/>
      <w:marRight w:val="0"/>
      <w:marTop w:val="0"/>
      <w:marBottom w:val="0"/>
      <w:divBdr>
        <w:top w:val="none" w:sz="0" w:space="0" w:color="auto"/>
        <w:left w:val="none" w:sz="0" w:space="0" w:color="auto"/>
        <w:bottom w:val="none" w:sz="0" w:space="0" w:color="auto"/>
        <w:right w:val="none" w:sz="0" w:space="0" w:color="auto"/>
      </w:divBdr>
      <w:divsChild>
        <w:div w:id="240600034">
          <w:marLeft w:val="0"/>
          <w:marRight w:val="0"/>
          <w:marTop w:val="75"/>
          <w:marBottom w:val="0"/>
          <w:divBdr>
            <w:top w:val="none" w:sz="0" w:space="0" w:color="auto"/>
            <w:left w:val="none" w:sz="0" w:space="0" w:color="auto"/>
            <w:bottom w:val="none" w:sz="0" w:space="0" w:color="auto"/>
            <w:right w:val="none" w:sz="0" w:space="0" w:color="auto"/>
          </w:divBdr>
        </w:div>
      </w:divsChild>
    </w:div>
    <w:div w:id="701318753">
      <w:bodyDiv w:val="1"/>
      <w:marLeft w:val="0"/>
      <w:marRight w:val="0"/>
      <w:marTop w:val="0"/>
      <w:marBottom w:val="0"/>
      <w:divBdr>
        <w:top w:val="none" w:sz="0" w:space="0" w:color="auto"/>
        <w:left w:val="none" w:sz="0" w:space="0" w:color="auto"/>
        <w:bottom w:val="none" w:sz="0" w:space="0" w:color="auto"/>
        <w:right w:val="none" w:sz="0" w:space="0" w:color="auto"/>
      </w:divBdr>
      <w:divsChild>
        <w:div w:id="1486316902">
          <w:marLeft w:val="0"/>
          <w:marRight w:val="0"/>
          <w:marTop w:val="75"/>
          <w:marBottom w:val="0"/>
          <w:divBdr>
            <w:top w:val="none" w:sz="0" w:space="0" w:color="auto"/>
            <w:left w:val="none" w:sz="0" w:space="0" w:color="auto"/>
            <w:bottom w:val="none" w:sz="0" w:space="0" w:color="auto"/>
            <w:right w:val="none" w:sz="0" w:space="0" w:color="auto"/>
          </w:divBdr>
        </w:div>
      </w:divsChild>
    </w:div>
    <w:div w:id="702555050">
      <w:bodyDiv w:val="1"/>
      <w:marLeft w:val="0"/>
      <w:marRight w:val="0"/>
      <w:marTop w:val="0"/>
      <w:marBottom w:val="0"/>
      <w:divBdr>
        <w:top w:val="none" w:sz="0" w:space="0" w:color="auto"/>
        <w:left w:val="none" w:sz="0" w:space="0" w:color="auto"/>
        <w:bottom w:val="none" w:sz="0" w:space="0" w:color="auto"/>
        <w:right w:val="none" w:sz="0" w:space="0" w:color="auto"/>
      </w:divBdr>
    </w:div>
    <w:div w:id="702944685">
      <w:bodyDiv w:val="1"/>
      <w:marLeft w:val="0"/>
      <w:marRight w:val="0"/>
      <w:marTop w:val="0"/>
      <w:marBottom w:val="0"/>
      <w:divBdr>
        <w:top w:val="none" w:sz="0" w:space="0" w:color="auto"/>
        <w:left w:val="none" w:sz="0" w:space="0" w:color="auto"/>
        <w:bottom w:val="none" w:sz="0" w:space="0" w:color="auto"/>
        <w:right w:val="none" w:sz="0" w:space="0" w:color="auto"/>
      </w:divBdr>
      <w:divsChild>
        <w:div w:id="2106802338">
          <w:marLeft w:val="0"/>
          <w:marRight w:val="0"/>
          <w:marTop w:val="75"/>
          <w:marBottom w:val="0"/>
          <w:divBdr>
            <w:top w:val="none" w:sz="0" w:space="0" w:color="auto"/>
            <w:left w:val="none" w:sz="0" w:space="0" w:color="auto"/>
            <w:bottom w:val="none" w:sz="0" w:space="0" w:color="auto"/>
            <w:right w:val="none" w:sz="0" w:space="0" w:color="auto"/>
          </w:divBdr>
        </w:div>
      </w:divsChild>
    </w:div>
    <w:div w:id="705107494">
      <w:bodyDiv w:val="1"/>
      <w:marLeft w:val="0"/>
      <w:marRight w:val="0"/>
      <w:marTop w:val="0"/>
      <w:marBottom w:val="0"/>
      <w:divBdr>
        <w:top w:val="none" w:sz="0" w:space="0" w:color="auto"/>
        <w:left w:val="none" w:sz="0" w:space="0" w:color="auto"/>
        <w:bottom w:val="none" w:sz="0" w:space="0" w:color="auto"/>
        <w:right w:val="none" w:sz="0" w:space="0" w:color="auto"/>
      </w:divBdr>
      <w:divsChild>
        <w:div w:id="152651274">
          <w:marLeft w:val="0"/>
          <w:marRight w:val="0"/>
          <w:marTop w:val="75"/>
          <w:marBottom w:val="0"/>
          <w:divBdr>
            <w:top w:val="none" w:sz="0" w:space="0" w:color="auto"/>
            <w:left w:val="none" w:sz="0" w:space="0" w:color="auto"/>
            <w:bottom w:val="none" w:sz="0" w:space="0" w:color="auto"/>
            <w:right w:val="none" w:sz="0" w:space="0" w:color="auto"/>
          </w:divBdr>
        </w:div>
      </w:divsChild>
    </w:div>
    <w:div w:id="705299933">
      <w:bodyDiv w:val="1"/>
      <w:marLeft w:val="0"/>
      <w:marRight w:val="0"/>
      <w:marTop w:val="0"/>
      <w:marBottom w:val="0"/>
      <w:divBdr>
        <w:top w:val="none" w:sz="0" w:space="0" w:color="auto"/>
        <w:left w:val="none" w:sz="0" w:space="0" w:color="auto"/>
        <w:bottom w:val="none" w:sz="0" w:space="0" w:color="auto"/>
        <w:right w:val="none" w:sz="0" w:space="0" w:color="auto"/>
      </w:divBdr>
      <w:divsChild>
        <w:div w:id="1812823807">
          <w:marLeft w:val="0"/>
          <w:marRight w:val="0"/>
          <w:marTop w:val="75"/>
          <w:marBottom w:val="0"/>
          <w:divBdr>
            <w:top w:val="none" w:sz="0" w:space="0" w:color="auto"/>
            <w:left w:val="none" w:sz="0" w:space="0" w:color="auto"/>
            <w:bottom w:val="none" w:sz="0" w:space="0" w:color="auto"/>
            <w:right w:val="none" w:sz="0" w:space="0" w:color="auto"/>
          </w:divBdr>
        </w:div>
      </w:divsChild>
    </w:div>
    <w:div w:id="706294083">
      <w:bodyDiv w:val="1"/>
      <w:marLeft w:val="0"/>
      <w:marRight w:val="0"/>
      <w:marTop w:val="0"/>
      <w:marBottom w:val="0"/>
      <w:divBdr>
        <w:top w:val="none" w:sz="0" w:space="0" w:color="auto"/>
        <w:left w:val="none" w:sz="0" w:space="0" w:color="auto"/>
        <w:bottom w:val="none" w:sz="0" w:space="0" w:color="auto"/>
        <w:right w:val="none" w:sz="0" w:space="0" w:color="auto"/>
      </w:divBdr>
      <w:divsChild>
        <w:div w:id="557329387">
          <w:marLeft w:val="0"/>
          <w:marRight w:val="0"/>
          <w:marTop w:val="75"/>
          <w:marBottom w:val="0"/>
          <w:divBdr>
            <w:top w:val="none" w:sz="0" w:space="0" w:color="auto"/>
            <w:left w:val="none" w:sz="0" w:space="0" w:color="auto"/>
            <w:bottom w:val="none" w:sz="0" w:space="0" w:color="auto"/>
            <w:right w:val="none" w:sz="0" w:space="0" w:color="auto"/>
          </w:divBdr>
        </w:div>
      </w:divsChild>
    </w:div>
    <w:div w:id="707489197">
      <w:bodyDiv w:val="1"/>
      <w:marLeft w:val="0"/>
      <w:marRight w:val="0"/>
      <w:marTop w:val="0"/>
      <w:marBottom w:val="0"/>
      <w:divBdr>
        <w:top w:val="none" w:sz="0" w:space="0" w:color="auto"/>
        <w:left w:val="none" w:sz="0" w:space="0" w:color="auto"/>
        <w:bottom w:val="none" w:sz="0" w:space="0" w:color="auto"/>
        <w:right w:val="none" w:sz="0" w:space="0" w:color="auto"/>
      </w:divBdr>
      <w:divsChild>
        <w:div w:id="598105034">
          <w:marLeft w:val="0"/>
          <w:marRight w:val="0"/>
          <w:marTop w:val="75"/>
          <w:marBottom w:val="0"/>
          <w:divBdr>
            <w:top w:val="none" w:sz="0" w:space="0" w:color="auto"/>
            <w:left w:val="none" w:sz="0" w:space="0" w:color="auto"/>
            <w:bottom w:val="none" w:sz="0" w:space="0" w:color="auto"/>
            <w:right w:val="none" w:sz="0" w:space="0" w:color="auto"/>
          </w:divBdr>
        </w:div>
      </w:divsChild>
    </w:div>
    <w:div w:id="708258062">
      <w:bodyDiv w:val="1"/>
      <w:marLeft w:val="0"/>
      <w:marRight w:val="0"/>
      <w:marTop w:val="0"/>
      <w:marBottom w:val="0"/>
      <w:divBdr>
        <w:top w:val="none" w:sz="0" w:space="0" w:color="auto"/>
        <w:left w:val="none" w:sz="0" w:space="0" w:color="auto"/>
        <w:bottom w:val="none" w:sz="0" w:space="0" w:color="auto"/>
        <w:right w:val="none" w:sz="0" w:space="0" w:color="auto"/>
      </w:divBdr>
      <w:divsChild>
        <w:div w:id="934441148">
          <w:marLeft w:val="0"/>
          <w:marRight w:val="0"/>
          <w:marTop w:val="75"/>
          <w:marBottom w:val="0"/>
          <w:divBdr>
            <w:top w:val="none" w:sz="0" w:space="0" w:color="auto"/>
            <w:left w:val="none" w:sz="0" w:space="0" w:color="auto"/>
            <w:bottom w:val="none" w:sz="0" w:space="0" w:color="auto"/>
            <w:right w:val="none" w:sz="0" w:space="0" w:color="auto"/>
          </w:divBdr>
        </w:div>
      </w:divsChild>
    </w:div>
    <w:div w:id="708258867">
      <w:bodyDiv w:val="1"/>
      <w:marLeft w:val="0"/>
      <w:marRight w:val="0"/>
      <w:marTop w:val="0"/>
      <w:marBottom w:val="0"/>
      <w:divBdr>
        <w:top w:val="none" w:sz="0" w:space="0" w:color="auto"/>
        <w:left w:val="none" w:sz="0" w:space="0" w:color="auto"/>
        <w:bottom w:val="none" w:sz="0" w:space="0" w:color="auto"/>
        <w:right w:val="none" w:sz="0" w:space="0" w:color="auto"/>
      </w:divBdr>
      <w:divsChild>
        <w:div w:id="1982734040">
          <w:marLeft w:val="0"/>
          <w:marRight w:val="0"/>
          <w:marTop w:val="75"/>
          <w:marBottom w:val="0"/>
          <w:divBdr>
            <w:top w:val="none" w:sz="0" w:space="0" w:color="auto"/>
            <w:left w:val="none" w:sz="0" w:space="0" w:color="auto"/>
            <w:bottom w:val="none" w:sz="0" w:space="0" w:color="auto"/>
            <w:right w:val="none" w:sz="0" w:space="0" w:color="auto"/>
          </w:divBdr>
        </w:div>
      </w:divsChild>
    </w:div>
    <w:div w:id="710694512">
      <w:bodyDiv w:val="1"/>
      <w:marLeft w:val="0"/>
      <w:marRight w:val="0"/>
      <w:marTop w:val="0"/>
      <w:marBottom w:val="0"/>
      <w:divBdr>
        <w:top w:val="none" w:sz="0" w:space="0" w:color="auto"/>
        <w:left w:val="none" w:sz="0" w:space="0" w:color="auto"/>
        <w:bottom w:val="none" w:sz="0" w:space="0" w:color="auto"/>
        <w:right w:val="none" w:sz="0" w:space="0" w:color="auto"/>
      </w:divBdr>
      <w:divsChild>
        <w:div w:id="353773092">
          <w:marLeft w:val="0"/>
          <w:marRight w:val="0"/>
          <w:marTop w:val="75"/>
          <w:marBottom w:val="0"/>
          <w:divBdr>
            <w:top w:val="none" w:sz="0" w:space="0" w:color="auto"/>
            <w:left w:val="none" w:sz="0" w:space="0" w:color="auto"/>
            <w:bottom w:val="none" w:sz="0" w:space="0" w:color="auto"/>
            <w:right w:val="none" w:sz="0" w:space="0" w:color="auto"/>
          </w:divBdr>
        </w:div>
      </w:divsChild>
    </w:div>
    <w:div w:id="712079925">
      <w:bodyDiv w:val="1"/>
      <w:marLeft w:val="0"/>
      <w:marRight w:val="0"/>
      <w:marTop w:val="0"/>
      <w:marBottom w:val="0"/>
      <w:divBdr>
        <w:top w:val="none" w:sz="0" w:space="0" w:color="auto"/>
        <w:left w:val="none" w:sz="0" w:space="0" w:color="auto"/>
        <w:bottom w:val="none" w:sz="0" w:space="0" w:color="auto"/>
        <w:right w:val="none" w:sz="0" w:space="0" w:color="auto"/>
      </w:divBdr>
    </w:div>
    <w:div w:id="713506087">
      <w:bodyDiv w:val="1"/>
      <w:marLeft w:val="0"/>
      <w:marRight w:val="0"/>
      <w:marTop w:val="0"/>
      <w:marBottom w:val="0"/>
      <w:divBdr>
        <w:top w:val="none" w:sz="0" w:space="0" w:color="auto"/>
        <w:left w:val="none" w:sz="0" w:space="0" w:color="auto"/>
        <w:bottom w:val="none" w:sz="0" w:space="0" w:color="auto"/>
        <w:right w:val="none" w:sz="0" w:space="0" w:color="auto"/>
      </w:divBdr>
      <w:divsChild>
        <w:div w:id="1608124950">
          <w:marLeft w:val="0"/>
          <w:marRight w:val="0"/>
          <w:marTop w:val="75"/>
          <w:marBottom w:val="0"/>
          <w:divBdr>
            <w:top w:val="none" w:sz="0" w:space="0" w:color="auto"/>
            <w:left w:val="none" w:sz="0" w:space="0" w:color="auto"/>
            <w:bottom w:val="none" w:sz="0" w:space="0" w:color="auto"/>
            <w:right w:val="none" w:sz="0" w:space="0" w:color="auto"/>
          </w:divBdr>
        </w:div>
      </w:divsChild>
    </w:div>
    <w:div w:id="714812878">
      <w:bodyDiv w:val="1"/>
      <w:marLeft w:val="0"/>
      <w:marRight w:val="0"/>
      <w:marTop w:val="0"/>
      <w:marBottom w:val="0"/>
      <w:divBdr>
        <w:top w:val="none" w:sz="0" w:space="0" w:color="auto"/>
        <w:left w:val="none" w:sz="0" w:space="0" w:color="auto"/>
        <w:bottom w:val="none" w:sz="0" w:space="0" w:color="auto"/>
        <w:right w:val="none" w:sz="0" w:space="0" w:color="auto"/>
      </w:divBdr>
      <w:divsChild>
        <w:div w:id="1017196543">
          <w:marLeft w:val="0"/>
          <w:marRight w:val="0"/>
          <w:marTop w:val="75"/>
          <w:marBottom w:val="0"/>
          <w:divBdr>
            <w:top w:val="none" w:sz="0" w:space="0" w:color="auto"/>
            <w:left w:val="none" w:sz="0" w:space="0" w:color="auto"/>
            <w:bottom w:val="none" w:sz="0" w:space="0" w:color="auto"/>
            <w:right w:val="none" w:sz="0" w:space="0" w:color="auto"/>
          </w:divBdr>
        </w:div>
      </w:divsChild>
    </w:div>
    <w:div w:id="719596902">
      <w:bodyDiv w:val="1"/>
      <w:marLeft w:val="0"/>
      <w:marRight w:val="0"/>
      <w:marTop w:val="0"/>
      <w:marBottom w:val="0"/>
      <w:divBdr>
        <w:top w:val="none" w:sz="0" w:space="0" w:color="auto"/>
        <w:left w:val="none" w:sz="0" w:space="0" w:color="auto"/>
        <w:bottom w:val="none" w:sz="0" w:space="0" w:color="auto"/>
        <w:right w:val="none" w:sz="0" w:space="0" w:color="auto"/>
      </w:divBdr>
      <w:divsChild>
        <w:div w:id="749154872">
          <w:marLeft w:val="0"/>
          <w:marRight w:val="0"/>
          <w:marTop w:val="75"/>
          <w:marBottom w:val="0"/>
          <w:divBdr>
            <w:top w:val="none" w:sz="0" w:space="0" w:color="auto"/>
            <w:left w:val="none" w:sz="0" w:space="0" w:color="auto"/>
            <w:bottom w:val="none" w:sz="0" w:space="0" w:color="auto"/>
            <w:right w:val="none" w:sz="0" w:space="0" w:color="auto"/>
          </w:divBdr>
        </w:div>
      </w:divsChild>
    </w:div>
    <w:div w:id="720402362">
      <w:bodyDiv w:val="1"/>
      <w:marLeft w:val="0"/>
      <w:marRight w:val="0"/>
      <w:marTop w:val="0"/>
      <w:marBottom w:val="0"/>
      <w:divBdr>
        <w:top w:val="none" w:sz="0" w:space="0" w:color="auto"/>
        <w:left w:val="none" w:sz="0" w:space="0" w:color="auto"/>
        <w:bottom w:val="none" w:sz="0" w:space="0" w:color="auto"/>
        <w:right w:val="none" w:sz="0" w:space="0" w:color="auto"/>
      </w:divBdr>
      <w:divsChild>
        <w:div w:id="256642664">
          <w:marLeft w:val="0"/>
          <w:marRight w:val="0"/>
          <w:marTop w:val="75"/>
          <w:marBottom w:val="0"/>
          <w:divBdr>
            <w:top w:val="none" w:sz="0" w:space="0" w:color="auto"/>
            <w:left w:val="none" w:sz="0" w:space="0" w:color="auto"/>
            <w:bottom w:val="none" w:sz="0" w:space="0" w:color="auto"/>
            <w:right w:val="none" w:sz="0" w:space="0" w:color="auto"/>
          </w:divBdr>
        </w:div>
      </w:divsChild>
    </w:div>
    <w:div w:id="721711705">
      <w:bodyDiv w:val="1"/>
      <w:marLeft w:val="0"/>
      <w:marRight w:val="0"/>
      <w:marTop w:val="0"/>
      <w:marBottom w:val="0"/>
      <w:divBdr>
        <w:top w:val="none" w:sz="0" w:space="0" w:color="auto"/>
        <w:left w:val="none" w:sz="0" w:space="0" w:color="auto"/>
        <w:bottom w:val="none" w:sz="0" w:space="0" w:color="auto"/>
        <w:right w:val="none" w:sz="0" w:space="0" w:color="auto"/>
      </w:divBdr>
    </w:div>
    <w:div w:id="722289988">
      <w:bodyDiv w:val="1"/>
      <w:marLeft w:val="0"/>
      <w:marRight w:val="0"/>
      <w:marTop w:val="0"/>
      <w:marBottom w:val="0"/>
      <w:divBdr>
        <w:top w:val="none" w:sz="0" w:space="0" w:color="auto"/>
        <w:left w:val="none" w:sz="0" w:space="0" w:color="auto"/>
        <w:bottom w:val="none" w:sz="0" w:space="0" w:color="auto"/>
        <w:right w:val="none" w:sz="0" w:space="0" w:color="auto"/>
      </w:divBdr>
      <w:divsChild>
        <w:div w:id="126970991">
          <w:marLeft w:val="0"/>
          <w:marRight w:val="0"/>
          <w:marTop w:val="75"/>
          <w:marBottom w:val="0"/>
          <w:divBdr>
            <w:top w:val="none" w:sz="0" w:space="0" w:color="auto"/>
            <w:left w:val="none" w:sz="0" w:space="0" w:color="auto"/>
            <w:bottom w:val="none" w:sz="0" w:space="0" w:color="auto"/>
            <w:right w:val="none" w:sz="0" w:space="0" w:color="auto"/>
          </w:divBdr>
        </w:div>
      </w:divsChild>
    </w:div>
    <w:div w:id="722607028">
      <w:bodyDiv w:val="1"/>
      <w:marLeft w:val="0"/>
      <w:marRight w:val="0"/>
      <w:marTop w:val="0"/>
      <w:marBottom w:val="0"/>
      <w:divBdr>
        <w:top w:val="none" w:sz="0" w:space="0" w:color="auto"/>
        <w:left w:val="none" w:sz="0" w:space="0" w:color="auto"/>
        <w:bottom w:val="none" w:sz="0" w:space="0" w:color="auto"/>
        <w:right w:val="none" w:sz="0" w:space="0" w:color="auto"/>
      </w:divBdr>
      <w:divsChild>
        <w:div w:id="1117524778">
          <w:marLeft w:val="0"/>
          <w:marRight w:val="0"/>
          <w:marTop w:val="75"/>
          <w:marBottom w:val="0"/>
          <w:divBdr>
            <w:top w:val="none" w:sz="0" w:space="0" w:color="auto"/>
            <w:left w:val="none" w:sz="0" w:space="0" w:color="auto"/>
            <w:bottom w:val="none" w:sz="0" w:space="0" w:color="auto"/>
            <w:right w:val="none" w:sz="0" w:space="0" w:color="auto"/>
          </w:divBdr>
        </w:div>
      </w:divsChild>
    </w:div>
    <w:div w:id="723600057">
      <w:bodyDiv w:val="1"/>
      <w:marLeft w:val="0"/>
      <w:marRight w:val="0"/>
      <w:marTop w:val="0"/>
      <w:marBottom w:val="0"/>
      <w:divBdr>
        <w:top w:val="none" w:sz="0" w:space="0" w:color="auto"/>
        <w:left w:val="none" w:sz="0" w:space="0" w:color="auto"/>
        <w:bottom w:val="none" w:sz="0" w:space="0" w:color="auto"/>
        <w:right w:val="none" w:sz="0" w:space="0" w:color="auto"/>
      </w:divBdr>
      <w:divsChild>
        <w:div w:id="849757400">
          <w:marLeft w:val="0"/>
          <w:marRight w:val="0"/>
          <w:marTop w:val="75"/>
          <w:marBottom w:val="0"/>
          <w:divBdr>
            <w:top w:val="none" w:sz="0" w:space="0" w:color="auto"/>
            <w:left w:val="none" w:sz="0" w:space="0" w:color="auto"/>
            <w:bottom w:val="none" w:sz="0" w:space="0" w:color="auto"/>
            <w:right w:val="none" w:sz="0" w:space="0" w:color="auto"/>
          </w:divBdr>
        </w:div>
      </w:divsChild>
    </w:div>
    <w:div w:id="724453655">
      <w:bodyDiv w:val="1"/>
      <w:marLeft w:val="0"/>
      <w:marRight w:val="0"/>
      <w:marTop w:val="0"/>
      <w:marBottom w:val="0"/>
      <w:divBdr>
        <w:top w:val="none" w:sz="0" w:space="0" w:color="auto"/>
        <w:left w:val="none" w:sz="0" w:space="0" w:color="auto"/>
        <w:bottom w:val="none" w:sz="0" w:space="0" w:color="auto"/>
        <w:right w:val="none" w:sz="0" w:space="0" w:color="auto"/>
      </w:divBdr>
    </w:div>
    <w:div w:id="724960109">
      <w:bodyDiv w:val="1"/>
      <w:marLeft w:val="0"/>
      <w:marRight w:val="0"/>
      <w:marTop w:val="0"/>
      <w:marBottom w:val="0"/>
      <w:divBdr>
        <w:top w:val="none" w:sz="0" w:space="0" w:color="auto"/>
        <w:left w:val="none" w:sz="0" w:space="0" w:color="auto"/>
        <w:bottom w:val="none" w:sz="0" w:space="0" w:color="auto"/>
        <w:right w:val="none" w:sz="0" w:space="0" w:color="auto"/>
      </w:divBdr>
      <w:divsChild>
        <w:div w:id="165755039">
          <w:marLeft w:val="0"/>
          <w:marRight w:val="0"/>
          <w:marTop w:val="68"/>
          <w:marBottom w:val="0"/>
          <w:divBdr>
            <w:top w:val="none" w:sz="0" w:space="0" w:color="auto"/>
            <w:left w:val="none" w:sz="0" w:space="0" w:color="auto"/>
            <w:bottom w:val="none" w:sz="0" w:space="0" w:color="auto"/>
            <w:right w:val="none" w:sz="0" w:space="0" w:color="auto"/>
          </w:divBdr>
        </w:div>
      </w:divsChild>
    </w:div>
    <w:div w:id="725879062">
      <w:bodyDiv w:val="1"/>
      <w:marLeft w:val="0"/>
      <w:marRight w:val="0"/>
      <w:marTop w:val="0"/>
      <w:marBottom w:val="0"/>
      <w:divBdr>
        <w:top w:val="none" w:sz="0" w:space="0" w:color="auto"/>
        <w:left w:val="none" w:sz="0" w:space="0" w:color="auto"/>
        <w:bottom w:val="none" w:sz="0" w:space="0" w:color="auto"/>
        <w:right w:val="none" w:sz="0" w:space="0" w:color="auto"/>
      </w:divBdr>
      <w:divsChild>
        <w:div w:id="1418283674">
          <w:marLeft w:val="0"/>
          <w:marRight w:val="0"/>
          <w:marTop w:val="75"/>
          <w:marBottom w:val="0"/>
          <w:divBdr>
            <w:top w:val="none" w:sz="0" w:space="0" w:color="auto"/>
            <w:left w:val="none" w:sz="0" w:space="0" w:color="auto"/>
            <w:bottom w:val="none" w:sz="0" w:space="0" w:color="auto"/>
            <w:right w:val="none" w:sz="0" w:space="0" w:color="auto"/>
          </w:divBdr>
        </w:div>
      </w:divsChild>
    </w:div>
    <w:div w:id="726689140">
      <w:bodyDiv w:val="1"/>
      <w:marLeft w:val="0"/>
      <w:marRight w:val="0"/>
      <w:marTop w:val="0"/>
      <w:marBottom w:val="0"/>
      <w:divBdr>
        <w:top w:val="none" w:sz="0" w:space="0" w:color="auto"/>
        <w:left w:val="none" w:sz="0" w:space="0" w:color="auto"/>
        <w:bottom w:val="none" w:sz="0" w:space="0" w:color="auto"/>
        <w:right w:val="none" w:sz="0" w:space="0" w:color="auto"/>
      </w:divBdr>
      <w:divsChild>
        <w:div w:id="489297746">
          <w:marLeft w:val="0"/>
          <w:marRight w:val="0"/>
          <w:marTop w:val="75"/>
          <w:marBottom w:val="0"/>
          <w:divBdr>
            <w:top w:val="none" w:sz="0" w:space="0" w:color="auto"/>
            <w:left w:val="none" w:sz="0" w:space="0" w:color="auto"/>
            <w:bottom w:val="none" w:sz="0" w:space="0" w:color="auto"/>
            <w:right w:val="none" w:sz="0" w:space="0" w:color="auto"/>
          </w:divBdr>
        </w:div>
      </w:divsChild>
    </w:div>
    <w:div w:id="726874320">
      <w:bodyDiv w:val="1"/>
      <w:marLeft w:val="0"/>
      <w:marRight w:val="0"/>
      <w:marTop w:val="0"/>
      <w:marBottom w:val="0"/>
      <w:divBdr>
        <w:top w:val="none" w:sz="0" w:space="0" w:color="auto"/>
        <w:left w:val="none" w:sz="0" w:space="0" w:color="auto"/>
        <w:bottom w:val="none" w:sz="0" w:space="0" w:color="auto"/>
        <w:right w:val="none" w:sz="0" w:space="0" w:color="auto"/>
      </w:divBdr>
    </w:div>
    <w:div w:id="728461350">
      <w:bodyDiv w:val="1"/>
      <w:marLeft w:val="0"/>
      <w:marRight w:val="0"/>
      <w:marTop w:val="0"/>
      <w:marBottom w:val="0"/>
      <w:divBdr>
        <w:top w:val="none" w:sz="0" w:space="0" w:color="auto"/>
        <w:left w:val="none" w:sz="0" w:space="0" w:color="auto"/>
        <w:bottom w:val="none" w:sz="0" w:space="0" w:color="auto"/>
        <w:right w:val="none" w:sz="0" w:space="0" w:color="auto"/>
      </w:divBdr>
      <w:divsChild>
        <w:div w:id="282225944">
          <w:marLeft w:val="0"/>
          <w:marRight w:val="0"/>
          <w:marTop w:val="75"/>
          <w:marBottom w:val="0"/>
          <w:divBdr>
            <w:top w:val="none" w:sz="0" w:space="0" w:color="auto"/>
            <w:left w:val="none" w:sz="0" w:space="0" w:color="auto"/>
            <w:bottom w:val="none" w:sz="0" w:space="0" w:color="auto"/>
            <w:right w:val="none" w:sz="0" w:space="0" w:color="auto"/>
          </w:divBdr>
        </w:div>
      </w:divsChild>
    </w:div>
    <w:div w:id="728842539">
      <w:bodyDiv w:val="1"/>
      <w:marLeft w:val="0"/>
      <w:marRight w:val="0"/>
      <w:marTop w:val="0"/>
      <w:marBottom w:val="0"/>
      <w:divBdr>
        <w:top w:val="none" w:sz="0" w:space="0" w:color="auto"/>
        <w:left w:val="none" w:sz="0" w:space="0" w:color="auto"/>
        <w:bottom w:val="none" w:sz="0" w:space="0" w:color="auto"/>
        <w:right w:val="none" w:sz="0" w:space="0" w:color="auto"/>
      </w:divBdr>
    </w:div>
    <w:div w:id="729037917">
      <w:bodyDiv w:val="1"/>
      <w:marLeft w:val="0"/>
      <w:marRight w:val="0"/>
      <w:marTop w:val="0"/>
      <w:marBottom w:val="0"/>
      <w:divBdr>
        <w:top w:val="none" w:sz="0" w:space="0" w:color="auto"/>
        <w:left w:val="none" w:sz="0" w:space="0" w:color="auto"/>
        <w:bottom w:val="none" w:sz="0" w:space="0" w:color="auto"/>
        <w:right w:val="none" w:sz="0" w:space="0" w:color="auto"/>
      </w:divBdr>
      <w:divsChild>
        <w:div w:id="795564491">
          <w:marLeft w:val="0"/>
          <w:marRight w:val="0"/>
          <w:marTop w:val="75"/>
          <w:marBottom w:val="0"/>
          <w:divBdr>
            <w:top w:val="none" w:sz="0" w:space="0" w:color="auto"/>
            <w:left w:val="none" w:sz="0" w:space="0" w:color="auto"/>
            <w:bottom w:val="none" w:sz="0" w:space="0" w:color="auto"/>
            <w:right w:val="none" w:sz="0" w:space="0" w:color="auto"/>
          </w:divBdr>
        </w:div>
      </w:divsChild>
    </w:div>
    <w:div w:id="731318902">
      <w:bodyDiv w:val="1"/>
      <w:marLeft w:val="0"/>
      <w:marRight w:val="0"/>
      <w:marTop w:val="0"/>
      <w:marBottom w:val="0"/>
      <w:divBdr>
        <w:top w:val="none" w:sz="0" w:space="0" w:color="auto"/>
        <w:left w:val="none" w:sz="0" w:space="0" w:color="auto"/>
        <w:bottom w:val="none" w:sz="0" w:space="0" w:color="auto"/>
        <w:right w:val="none" w:sz="0" w:space="0" w:color="auto"/>
      </w:divBdr>
      <w:divsChild>
        <w:div w:id="760033694">
          <w:marLeft w:val="0"/>
          <w:marRight w:val="0"/>
          <w:marTop w:val="75"/>
          <w:marBottom w:val="0"/>
          <w:divBdr>
            <w:top w:val="none" w:sz="0" w:space="0" w:color="auto"/>
            <w:left w:val="none" w:sz="0" w:space="0" w:color="auto"/>
            <w:bottom w:val="none" w:sz="0" w:space="0" w:color="auto"/>
            <w:right w:val="none" w:sz="0" w:space="0" w:color="auto"/>
          </w:divBdr>
        </w:div>
      </w:divsChild>
    </w:div>
    <w:div w:id="731854950">
      <w:bodyDiv w:val="1"/>
      <w:marLeft w:val="0"/>
      <w:marRight w:val="0"/>
      <w:marTop w:val="0"/>
      <w:marBottom w:val="0"/>
      <w:divBdr>
        <w:top w:val="none" w:sz="0" w:space="0" w:color="auto"/>
        <w:left w:val="none" w:sz="0" w:space="0" w:color="auto"/>
        <w:bottom w:val="none" w:sz="0" w:space="0" w:color="auto"/>
        <w:right w:val="none" w:sz="0" w:space="0" w:color="auto"/>
      </w:divBdr>
      <w:divsChild>
        <w:div w:id="557865293">
          <w:marLeft w:val="0"/>
          <w:marRight w:val="0"/>
          <w:marTop w:val="75"/>
          <w:marBottom w:val="0"/>
          <w:divBdr>
            <w:top w:val="none" w:sz="0" w:space="0" w:color="auto"/>
            <w:left w:val="none" w:sz="0" w:space="0" w:color="auto"/>
            <w:bottom w:val="none" w:sz="0" w:space="0" w:color="auto"/>
            <w:right w:val="none" w:sz="0" w:space="0" w:color="auto"/>
          </w:divBdr>
        </w:div>
      </w:divsChild>
    </w:div>
    <w:div w:id="732891801">
      <w:bodyDiv w:val="1"/>
      <w:marLeft w:val="0"/>
      <w:marRight w:val="0"/>
      <w:marTop w:val="0"/>
      <w:marBottom w:val="0"/>
      <w:divBdr>
        <w:top w:val="none" w:sz="0" w:space="0" w:color="auto"/>
        <w:left w:val="none" w:sz="0" w:space="0" w:color="auto"/>
        <w:bottom w:val="none" w:sz="0" w:space="0" w:color="auto"/>
        <w:right w:val="none" w:sz="0" w:space="0" w:color="auto"/>
      </w:divBdr>
      <w:divsChild>
        <w:div w:id="535972659">
          <w:marLeft w:val="0"/>
          <w:marRight w:val="0"/>
          <w:marTop w:val="75"/>
          <w:marBottom w:val="0"/>
          <w:divBdr>
            <w:top w:val="none" w:sz="0" w:space="0" w:color="auto"/>
            <w:left w:val="none" w:sz="0" w:space="0" w:color="auto"/>
            <w:bottom w:val="none" w:sz="0" w:space="0" w:color="auto"/>
            <w:right w:val="none" w:sz="0" w:space="0" w:color="auto"/>
          </w:divBdr>
        </w:div>
      </w:divsChild>
    </w:div>
    <w:div w:id="733044587">
      <w:bodyDiv w:val="1"/>
      <w:marLeft w:val="0"/>
      <w:marRight w:val="0"/>
      <w:marTop w:val="0"/>
      <w:marBottom w:val="0"/>
      <w:divBdr>
        <w:top w:val="none" w:sz="0" w:space="0" w:color="auto"/>
        <w:left w:val="none" w:sz="0" w:space="0" w:color="auto"/>
        <w:bottom w:val="none" w:sz="0" w:space="0" w:color="auto"/>
        <w:right w:val="none" w:sz="0" w:space="0" w:color="auto"/>
      </w:divBdr>
      <w:divsChild>
        <w:div w:id="1343439353">
          <w:marLeft w:val="0"/>
          <w:marRight w:val="0"/>
          <w:marTop w:val="75"/>
          <w:marBottom w:val="0"/>
          <w:divBdr>
            <w:top w:val="none" w:sz="0" w:space="0" w:color="auto"/>
            <w:left w:val="none" w:sz="0" w:space="0" w:color="auto"/>
            <w:bottom w:val="none" w:sz="0" w:space="0" w:color="auto"/>
            <w:right w:val="none" w:sz="0" w:space="0" w:color="auto"/>
          </w:divBdr>
        </w:div>
      </w:divsChild>
    </w:div>
    <w:div w:id="735009912">
      <w:bodyDiv w:val="1"/>
      <w:marLeft w:val="0"/>
      <w:marRight w:val="0"/>
      <w:marTop w:val="0"/>
      <w:marBottom w:val="0"/>
      <w:divBdr>
        <w:top w:val="none" w:sz="0" w:space="0" w:color="auto"/>
        <w:left w:val="none" w:sz="0" w:space="0" w:color="auto"/>
        <w:bottom w:val="none" w:sz="0" w:space="0" w:color="auto"/>
        <w:right w:val="none" w:sz="0" w:space="0" w:color="auto"/>
      </w:divBdr>
      <w:divsChild>
        <w:div w:id="556863885">
          <w:marLeft w:val="0"/>
          <w:marRight w:val="0"/>
          <w:marTop w:val="75"/>
          <w:marBottom w:val="0"/>
          <w:divBdr>
            <w:top w:val="none" w:sz="0" w:space="0" w:color="auto"/>
            <w:left w:val="none" w:sz="0" w:space="0" w:color="auto"/>
            <w:bottom w:val="none" w:sz="0" w:space="0" w:color="auto"/>
            <w:right w:val="none" w:sz="0" w:space="0" w:color="auto"/>
          </w:divBdr>
        </w:div>
      </w:divsChild>
    </w:div>
    <w:div w:id="736368665">
      <w:bodyDiv w:val="1"/>
      <w:marLeft w:val="0"/>
      <w:marRight w:val="0"/>
      <w:marTop w:val="0"/>
      <w:marBottom w:val="0"/>
      <w:divBdr>
        <w:top w:val="none" w:sz="0" w:space="0" w:color="auto"/>
        <w:left w:val="none" w:sz="0" w:space="0" w:color="auto"/>
        <w:bottom w:val="none" w:sz="0" w:space="0" w:color="auto"/>
        <w:right w:val="none" w:sz="0" w:space="0" w:color="auto"/>
      </w:divBdr>
      <w:divsChild>
        <w:div w:id="116216858">
          <w:marLeft w:val="0"/>
          <w:marRight w:val="0"/>
          <w:marTop w:val="75"/>
          <w:marBottom w:val="0"/>
          <w:divBdr>
            <w:top w:val="none" w:sz="0" w:space="0" w:color="auto"/>
            <w:left w:val="none" w:sz="0" w:space="0" w:color="auto"/>
            <w:bottom w:val="none" w:sz="0" w:space="0" w:color="auto"/>
            <w:right w:val="none" w:sz="0" w:space="0" w:color="auto"/>
          </w:divBdr>
        </w:div>
      </w:divsChild>
    </w:div>
    <w:div w:id="736435967">
      <w:bodyDiv w:val="1"/>
      <w:marLeft w:val="0"/>
      <w:marRight w:val="0"/>
      <w:marTop w:val="0"/>
      <w:marBottom w:val="0"/>
      <w:divBdr>
        <w:top w:val="none" w:sz="0" w:space="0" w:color="auto"/>
        <w:left w:val="none" w:sz="0" w:space="0" w:color="auto"/>
        <w:bottom w:val="none" w:sz="0" w:space="0" w:color="auto"/>
        <w:right w:val="none" w:sz="0" w:space="0" w:color="auto"/>
      </w:divBdr>
    </w:div>
    <w:div w:id="736972418">
      <w:bodyDiv w:val="1"/>
      <w:marLeft w:val="0"/>
      <w:marRight w:val="0"/>
      <w:marTop w:val="0"/>
      <w:marBottom w:val="0"/>
      <w:divBdr>
        <w:top w:val="none" w:sz="0" w:space="0" w:color="auto"/>
        <w:left w:val="none" w:sz="0" w:space="0" w:color="auto"/>
        <w:bottom w:val="none" w:sz="0" w:space="0" w:color="auto"/>
        <w:right w:val="none" w:sz="0" w:space="0" w:color="auto"/>
      </w:divBdr>
      <w:divsChild>
        <w:div w:id="1257439876">
          <w:marLeft w:val="0"/>
          <w:marRight w:val="0"/>
          <w:marTop w:val="75"/>
          <w:marBottom w:val="0"/>
          <w:divBdr>
            <w:top w:val="none" w:sz="0" w:space="0" w:color="auto"/>
            <w:left w:val="none" w:sz="0" w:space="0" w:color="auto"/>
            <w:bottom w:val="none" w:sz="0" w:space="0" w:color="auto"/>
            <w:right w:val="none" w:sz="0" w:space="0" w:color="auto"/>
          </w:divBdr>
        </w:div>
      </w:divsChild>
    </w:div>
    <w:div w:id="737285275">
      <w:bodyDiv w:val="1"/>
      <w:marLeft w:val="0"/>
      <w:marRight w:val="0"/>
      <w:marTop w:val="0"/>
      <w:marBottom w:val="0"/>
      <w:divBdr>
        <w:top w:val="none" w:sz="0" w:space="0" w:color="auto"/>
        <w:left w:val="none" w:sz="0" w:space="0" w:color="auto"/>
        <w:bottom w:val="none" w:sz="0" w:space="0" w:color="auto"/>
        <w:right w:val="none" w:sz="0" w:space="0" w:color="auto"/>
      </w:divBdr>
      <w:divsChild>
        <w:div w:id="1409234368">
          <w:marLeft w:val="0"/>
          <w:marRight w:val="0"/>
          <w:marTop w:val="75"/>
          <w:marBottom w:val="0"/>
          <w:divBdr>
            <w:top w:val="none" w:sz="0" w:space="0" w:color="auto"/>
            <w:left w:val="none" w:sz="0" w:space="0" w:color="auto"/>
            <w:bottom w:val="none" w:sz="0" w:space="0" w:color="auto"/>
            <w:right w:val="none" w:sz="0" w:space="0" w:color="auto"/>
          </w:divBdr>
        </w:div>
      </w:divsChild>
    </w:div>
    <w:div w:id="737559666">
      <w:bodyDiv w:val="1"/>
      <w:marLeft w:val="0"/>
      <w:marRight w:val="0"/>
      <w:marTop w:val="0"/>
      <w:marBottom w:val="0"/>
      <w:divBdr>
        <w:top w:val="none" w:sz="0" w:space="0" w:color="auto"/>
        <w:left w:val="none" w:sz="0" w:space="0" w:color="auto"/>
        <w:bottom w:val="none" w:sz="0" w:space="0" w:color="auto"/>
        <w:right w:val="none" w:sz="0" w:space="0" w:color="auto"/>
      </w:divBdr>
      <w:divsChild>
        <w:div w:id="20324264">
          <w:marLeft w:val="0"/>
          <w:marRight w:val="0"/>
          <w:marTop w:val="75"/>
          <w:marBottom w:val="0"/>
          <w:divBdr>
            <w:top w:val="none" w:sz="0" w:space="0" w:color="auto"/>
            <w:left w:val="none" w:sz="0" w:space="0" w:color="auto"/>
            <w:bottom w:val="none" w:sz="0" w:space="0" w:color="auto"/>
            <w:right w:val="none" w:sz="0" w:space="0" w:color="auto"/>
          </w:divBdr>
        </w:div>
      </w:divsChild>
    </w:div>
    <w:div w:id="737629918">
      <w:bodyDiv w:val="1"/>
      <w:marLeft w:val="0"/>
      <w:marRight w:val="0"/>
      <w:marTop w:val="0"/>
      <w:marBottom w:val="0"/>
      <w:divBdr>
        <w:top w:val="none" w:sz="0" w:space="0" w:color="auto"/>
        <w:left w:val="none" w:sz="0" w:space="0" w:color="auto"/>
        <w:bottom w:val="none" w:sz="0" w:space="0" w:color="auto"/>
        <w:right w:val="none" w:sz="0" w:space="0" w:color="auto"/>
      </w:divBdr>
      <w:divsChild>
        <w:div w:id="1672752997">
          <w:marLeft w:val="0"/>
          <w:marRight w:val="0"/>
          <w:marTop w:val="75"/>
          <w:marBottom w:val="0"/>
          <w:divBdr>
            <w:top w:val="none" w:sz="0" w:space="0" w:color="auto"/>
            <w:left w:val="none" w:sz="0" w:space="0" w:color="auto"/>
            <w:bottom w:val="none" w:sz="0" w:space="0" w:color="auto"/>
            <w:right w:val="none" w:sz="0" w:space="0" w:color="auto"/>
          </w:divBdr>
        </w:div>
      </w:divsChild>
    </w:div>
    <w:div w:id="740492998">
      <w:bodyDiv w:val="1"/>
      <w:marLeft w:val="0"/>
      <w:marRight w:val="0"/>
      <w:marTop w:val="0"/>
      <w:marBottom w:val="0"/>
      <w:divBdr>
        <w:top w:val="none" w:sz="0" w:space="0" w:color="auto"/>
        <w:left w:val="none" w:sz="0" w:space="0" w:color="auto"/>
        <w:bottom w:val="none" w:sz="0" w:space="0" w:color="auto"/>
        <w:right w:val="none" w:sz="0" w:space="0" w:color="auto"/>
      </w:divBdr>
      <w:divsChild>
        <w:div w:id="1580477383">
          <w:marLeft w:val="0"/>
          <w:marRight w:val="0"/>
          <w:marTop w:val="75"/>
          <w:marBottom w:val="0"/>
          <w:divBdr>
            <w:top w:val="none" w:sz="0" w:space="0" w:color="auto"/>
            <w:left w:val="none" w:sz="0" w:space="0" w:color="auto"/>
            <w:bottom w:val="none" w:sz="0" w:space="0" w:color="auto"/>
            <w:right w:val="none" w:sz="0" w:space="0" w:color="auto"/>
          </w:divBdr>
        </w:div>
      </w:divsChild>
    </w:div>
    <w:div w:id="740519099">
      <w:bodyDiv w:val="1"/>
      <w:marLeft w:val="0"/>
      <w:marRight w:val="0"/>
      <w:marTop w:val="0"/>
      <w:marBottom w:val="0"/>
      <w:divBdr>
        <w:top w:val="none" w:sz="0" w:space="0" w:color="auto"/>
        <w:left w:val="none" w:sz="0" w:space="0" w:color="auto"/>
        <w:bottom w:val="none" w:sz="0" w:space="0" w:color="auto"/>
        <w:right w:val="none" w:sz="0" w:space="0" w:color="auto"/>
      </w:divBdr>
      <w:divsChild>
        <w:div w:id="1827552938">
          <w:marLeft w:val="0"/>
          <w:marRight w:val="0"/>
          <w:marTop w:val="75"/>
          <w:marBottom w:val="0"/>
          <w:divBdr>
            <w:top w:val="none" w:sz="0" w:space="0" w:color="auto"/>
            <w:left w:val="none" w:sz="0" w:space="0" w:color="auto"/>
            <w:bottom w:val="none" w:sz="0" w:space="0" w:color="auto"/>
            <w:right w:val="none" w:sz="0" w:space="0" w:color="auto"/>
          </w:divBdr>
        </w:div>
      </w:divsChild>
    </w:div>
    <w:div w:id="742486186">
      <w:bodyDiv w:val="1"/>
      <w:marLeft w:val="0"/>
      <w:marRight w:val="0"/>
      <w:marTop w:val="0"/>
      <w:marBottom w:val="0"/>
      <w:divBdr>
        <w:top w:val="none" w:sz="0" w:space="0" w:color="auto"/>
        <w:left w:val="none" w:sz="0" w:space="0" w:color="auto"/>
        <w:bottom w:val="none" w:sz="0" w:space="0" w:color="auto"/>
        <w:right w:val="none" w:sz="0" w:space="0" w:color="auto"/>
      </w:divBdr>
      <w:divsChild>
        <w:div w:id="1336882762">
          <w:marLeft w:val="0"/>
          <w:marRight w:val="0"/>
          <w:marTop w:val="75"/>
          <w:marBottom w:val="0"/>
          <w:divBdr>
            <w:top w:val="none" w:sz="0" w:space="0" w:color="auto"/>
            <w:left w:val="none" w:sz="0" w:space="0" w:color="auto"/>
            <w:bottom w:val="none" w:sz="0" w:space="0" w:color="auto"/>
            <w:right w:val="none" w:sz="0" w:space="0" w:color="auto"/>
          </w:divBdr>
        </w:div>
      </w:divsChild>
    </w:div>
    <w:div w:id="742870628">
      <w:bodyDiv w:val="1"/>
      <w:marLeft w:val="0"/>
      <w:marRight w:val="0"/>
      <w:marTop w:val="0"/>
      <w:marBottom w:val="0"/>
      <w:divBdr>
        <w:top w:val="none" w:sz="0" w:space="0" w:color="auto"/>
        <w:left w:val="none" w:sz="0" w:space="0" w:color="auto"/>
        <w:bottom w:val="none" w:sz="0" w:space="0" w:color="auto"/>
        <w:right w:val="none" w:sz="0" w:space="0" w:color="auto"/>
      </w:divBdr>
    </w:div>
    <w:div w:id="743795657">
      <w:bodyDiv w:val="1"/>
      <w:marLeft w:val="0"/>
      <w:marRight w:val="0"/>
      <w:marTop w:val="0"/>
      <w:marBottom w:val="0"/>
      <w:divBdr>
        <w:top w:val="none" w:sz="0" w:space="0" w:color="auto"/>
        <w:left w:val="none" w:sz="0" w:space="0" w:color="auto"/>
        <w:bottom w:val="none" w:sz="0" w:space="0" w:color="auto"/>
        <w:right w:val="none" w:sz="0" w:space="0" w:color="auto"/>
      </w:divBdr>
      <w:divsChild>
        <w:div w:id="1435593983">
          <w:marLeft w:val="0"/>
          <w:marRight w:val="0"/>
          <w:marTop w:val="75"/>
          <w:marBottom w:val="0"/>
          <w:divBdr>
            <w:top w:val="none" w:sz="0" w:space="0" w:color="auto"/>
            <w:left w:val="none" w:sz="0" w:space="0" w:color="auto"/>
            <w:bottom w:val="none" w:sz="0" w:space="0" w:color="auto"/>
            <w:right w:val="none" w:sz="0" w:space="0" w:color="auto"/>
          </w:divBdr>
        </w:div>
      </w:divsChild>
    </w:div>
    <w:div w:id="747966159">
      <w:bodyDiv w:val="1"/>
      <w:marLeft w:val="0"/>
      <w:marRight w:val="0"/>
      <w:marTop w:val="0"/>
      <w:marBottom w:val="0"/>
      <w:divBdr>
        <w:top w:val="none" w:sz="0" w:space="0" w:color="auto"/>
        <w:left w:val="none" w:sz="0" w:space="0" w:color="auto"/>
        <w:bottom w:val="none" w:sz="0" w:space="0" w:color="auto"/>
        <w:right w:val="none" w:sz="0" w:space="0" w:color="auto"/>
      </w:divBdr>
      <w:divsChild>
        <w:div w:id="181742649">
          <w:marLeft w:val="0"/>
          <w:marRight w:val="0"/>
          <w:marTop w:val="75"/>
          <w:marBottom w:val="0"/>
          <w:divBdr>
            <w:top w:val="none" w:sz="0" w:space="0" w:color="auto"/>
            <w:left w:val="none" w:sz="0" w:space="0" w:color="auto"/>
            <w:bottom w:val="none" w:sz="0" w:space="0" w:color="auto"/>
            <w:right w:val="none" w:sz="0" w:space="0" w:color="auto"/>
          </w:divBdr>
        </w:div>
      </w:divsChild>
    </w:div>
    <w:div w:id="748118399">
      <w:bodyDiv w:val="1"/>
      <w:marLeft w:val="0"/>
      <w:marRight w:val="0"/>
      <w:marTop w:val="0"/>
      <w:marBottom w:val="0"/>
      <w:divBdr>
        <w:top w:val="none" w:sz="0" w:space="0" w:color="auto"/>
        <w:left w:val="none" w:sz="0" w:space="0" w:color="auto"/>
        <w:bottom w:val="none" w:sz="0" w:space="0" w:color="auto"/>
        <w:right w:val="none" w:sz="0" w:space="0" w:color="auto"/>
      </w:divBdr>
      <w:divsChild>
        <w:div w:id="175849065">
          <w:marLeft w:val="0"/>
          <w:marRight w:val="0"/>
          <w:marTop w:val="75"/>
          <w:marBottom w:val="0"/>
          <w:divBdr>
            <w:top w:val="none" w:sz="0" w:space="0" w:color="auto"/>
            <w:left w:val="none" w:sz="0" w:space="0" w:color="auto"/>
            <w:bottom w:val="none" w:sz="0" w:space="0" w:color="auto"/>
            <w:right w:val="none" w:sz="0" w:space="0" w:color="auto"/>
          </w:divBdr>
        </w:div>
      </w:divsChild>
    </w:div>
    <w:div w:id="748384696">
      <w:bodyDiv w:val="1"/>
      <w:marLeft w:val="0"/>
      <w:marRight w:val="0"/>
      <w:marTop w:val="0"/>
      <w:marBottom w:val="0"/>
      <w:divBdr>
        <w:top w:val="none" w:sz="0" w:space="0" w:color="auto"/>
        <w:left w:val="none" w:sz="0" w:space="0" w:color="auto"/>
        <w:bottom w:val="none" w:sz="0" w:space="0" w:color="auto"/>
        <w:right w:val="none" w:sz="0" w:space="0" w:color="auto"/>
      </w:divBdr>
      <w:divsChild>
        <w:div w:id="845897615">
          <w:marLeft w:val="0"/>
          <w:marRight w:val="0"/>
          <w:marTop w:val="75"/>
          <w:marBottom w:val="0"/>
          <w:divBdr>
            <w:top w:val="none" w:sz="0" w:space="0" w:color="auto"/>
            <w:left w:val="none" w:sz="0" w:space="0" w:color="auto"/>
            <w:bottom w:val="none" w:sz="0" w:space="0" w:color="auto"/>
            <w:right w:val="none" w:sz="0" w:space="0" w:color="auto"/>
          </w:divBdr>
        </w:div>
      </w:divsChild>
    </w:div>
    <w:div w:id="748623362">
      <w:bodyDiv w:val="1"/>
      <w:marLeft w:val="0"/>
      <w:marRight w:val="0"/>
      <w:marTop w:val="0"/>
      <w:marBottom w:val="0"/>
      <w:divBdr>
        <w:top w:val="none" w:sz="0" w:space="0" w:color="auto"/>
        <w:left w:val="none" w:sz="0" w:space="0" w:color="auto"/>
        <w:bottom w:val="none" w:sz="0" w:space="0" w:color="auto"/>
        <w:right w:val="none" w:sz="0" w:space="0" w:color="auto"/>
      </w:divBdr>
      <w:divsChild>
        <w:div w:id="945189262">
          <w:marLeft w:val="0"/>
          <w:marRight w:val="0"/>
          <w:marTop w:val="75"/>
          <w:marBottom w:val="0"/>
          <w:divBdr>
            <w:top w:val="none" w:sz="0" w:space="0" w:color="auto"/>
            <w:left w:val="none" w:sz="0" w:space="0" w:color="auto"/>
            <w:bottom w:val="none" w:sz="0" w:space="0" w:color="auto"/>
            <w:right w:val="none" w:sz="0" w:space="0" w:color="auto"/>
          </w:divBdr>
        </w:div>
      </w:divsChild>
    </w:div>
    <w:div w:id="751508147">
      <w:bodyDiv w:val="1"/>
      <w:marLeft w:val="0"/>
      <w:marRight w:val="0"/>
      <w:marTop w:val="0"/>
      <w:marBottom w:val="0"/>
      <w:divBdr>
        <w:top w:val="none" w:sz="0" w:space="0" w:color="auto"/>
        <w:left w:val="none" w:sz="0" w:space="0" w:color="auto"/>
        <w:bottom w:val="none" w:sz="0" w:space="0" w:color="auto"/>
        <w:right w:val="none" w:sz="0" w:space="0" w:color="auto"/>
      </w:divBdr>
      <w:divsChild>
        <w:div w:id="1337538521">
          <w:marLeft w:val="0"/>
          <w:marRight w:val="0"/>
          <w:marTop w:val="75"/>
          <w:marBottom w:val="0"/>
          <w:divBdr>
            <w:top w:val="none" w:sz="0" w:space="0" w:color="auto"/>
            <w:left w:val="none" w:sz="0" w:space="0" w:color="auto"/>
            <w:bottom w:val="none" w:sz="0" w:space="0" w:color="auto"/>
            <w:right w:val="none" w:sz="0" w:space="0" w:color="auto"/>
          </w:divBdr>
        </w:div>
      </w:divsChild>
    </w:div>
    <w:div w:id="752046001">
      <w:bodyDiv w:val="1"/>
      <w:marLeft w:val="0"/>
      <w:marRight w:val="0"/>
      <w:marTop w:val="0"/>
      <w:marBottom w:val="0"/>
      <w:divBdr>
        <w:top w:val="none" w:sz="0" w:space="0" w:color="auto"/>
        <w:left w:val="none" w:sz="0" w:space="0" w:color="auto"/>
        <w:bottom w:val="none" w:sz="0" w:space="0" w:color="auto"/>
        <w:right w:val="none" w:sz="0" w:space="0" w:color="auto"/>
      </w:divBdr>
    </w:div>
    <w:div w:id="752898467">
      <w:bodyDiv w:val="1"/>
      <w:marLeft w:val="0"/>
      <w:marRight w:val="0"/>
      <w:marTop w:val="0"/>
      <w:marBottom w:val="0"/>
      <w:divBdr>
        <w:top w:val="none" w:sz="0" w:space="0" w:color="auto"/>
        <w:left w:val="none" w:sz="0" w:space="0" w:color="auto"/>
        <w:bottom w:val="none" w:sz="0" w:space="0" w:color="auto"/>
        <w:right w:val="none" w:sz="0" w:space="0" w:color="auto"/>
      </w:divBdr>
      <w:divsChild>
        <w:div w:id="1728720746">
          <w:marLeft w:val="0"/>
          <w:marRight w:val="0"/>
          <w:marTop w:val="75"/>
          <w:marBottom w:val="0"/>
          <w:divBdr>
            <w:top w:val="none" w:sz="0" w:space="0" w:color="auto"/>
            <w:left w:val="none" w:sz="0" w:space="0" w:color="auto"/>
            <w:bottom w:val="none" w:sz="0" w:space="0" w:color="auto"/>
            <w:right w:val="none" w:sz="0" w:space="0" w:color="auto"/>
          </w:divBdr>
        </w:div>
      </w:divsChild>
    </w:div>
    <w:div w:id="755442016">
      <w:bodyDiv w:val="1"/>
      <w:marLeft w:val="0"/>
      <w:marRight w:val="0"/>
      <w:marTop w:val="0"/>
      <w:marBottom w:val="0"/>
      <w:divBdr>
        <w:top w:val="none" w:sz="0" w:space="0" w:color="auto"/>
        <w:left w:val="none" w:sz="0" w:space="0" w:color="auto"/>
        <w:bottom w:val="none" w:sz="0" w:space="0" w:color="auto"/>
        <w:right w:val="none" w:sz="0" w:space="0" w:color="auto"/>
      </w:divBdr>
      <w:divsChild>
        <w:div w:id="1550919687">
          <w:marLeft w:val="0"/>
          <w:marRight w:val="0"/>
          <w:marTop w:val="75"/>
          <w:marBottom w:val="0"/>
          <w:divBdr>
            <w:top w:val="none" w:sz="0" w:space="0" w:color="auto"/>
            <w:left w:val="none" w:sz="0" w:space="0" w:color="auto"/>
            <w:bottom w:val="none" w:sz="0" w:space="0" w:color="auto"/>
            <w:right w:val="none" w:sz="0" w:space="0" w:color="auto"/>
          </w:divBdr>
        </w:div>
      </w:divsChild>
    </w:div>
    <w:div w:id="755517100">
      <w:bodyDiv w:val="1"/>
      <w:marLeft w:val="0"/>
      <w:marRight w:val="0"/>
      <w:marTop w:val="0"/>
      <w:marBottom w:val="0"/>
      <w:divBdr>
        <w:top w:val="none" w:sz="0" w:space="0" w:color="auto"/>
        <w:left w:val="none" w:sz="0" w:space="0" w:color="auto"/>
        <w:bottom w:val="none" w:sz="0" w:space="0" w:color="auto"/>
        <w:right w:val="none" w:sz="0" w:space="0" w:color="auto"/>
      </w:divBdr>
    </w:div>
    <w:div w:id="755635172">
      <w:bodyDiv w:val="1"/>
      <w:marLeft w:val="0"/>
      <w:marRight w:val="0"/>
      <w:marTop w:val="0"/>
      <w:marBottom w:val="0"/>
      <w:divBdr>
        <w:top w:val="none" w:sz="0" w:space="0" w:color="auto"/>
        <w:left w:val="none" w:sz="0" w:space="0" w:color="auto"/>
        <w:bottom w:val="none" w:sz="0" w:space="0" w:color="auto"/>
        <w:right w:val="none" w:sz="0" w:space="0" w:color="auto"/>
      </w:divBdr>
      <w:divsChild>
        <w:div w:id="640690406">
          <w:marLeft w:val="0"/>
          <w:marRight w:val="0"/>
          <w:marTop w:val="75"/>
          <w:marBottom w:val="0"/>
          <w:divBdr>
            <w:top w:val="none" w:sz="0" w:space="0" w:color="auto"/>
            <w:left w:val="none" w:sz="0" w:space="0" w:color="auto"/>
            <w:bottom w:val="none" w:sz="0" w:space="0" w:color="auto"/>
            <w:right w:val="none" w:sz="0" w:space="0" w:color="auto"/>
          </w:divBdr>
        </w:div>
      </w:divsChild>
    </w:div>
    <w:div w:id="755711278">
      <w:bodyDiv w:val="1"/>
      <w:marLeft w:val="0"/>
      <w:marRight w:val="0"/>
      <w:marTop w:val="0"/>
      <w:marBottom w:val="0"/>
      <w:divBdr>
        <w:top w:val="none" w:sz="0" w:space="0" w:color="auto"/>
        <w:left w:val="none" w:sz="0" w:space="0" w:color="auto"/>
        <w:bottom w:val="none" w:sz="0" w:space="0" w:color="auto"/>
        <w:right w:val="none" w:sz="0" w:space="0" w:color="auto"/>
      </w:divBdr>
      <w:divsChild>
        <w:div w:id="764571834">
          <w:marLeft w:val="0"/>
          <w:marRight w:val="0"/>
          <w:marTop w:val="75"/>
          <w:marBottom w:val="0"/>
          <w:divBdr>
            <w:top w:val="none" w:sz="0" w:space="0" w:color="auto"/>
            <w:left w:val="none" w:sz="0" w:space="0" w:color="auto"/>
            <w:bottom w:val="none" w:sz="0" w:space="0" w:color="auto"/>
            <w:right w:val="none" w:sz="0" w:space="0" w:color="auto"/>
          </w:divBdr>
        </w:div>
      </w:divsChild>
    </w:div>
    <w:div w:id="755976054">
      <w:bodyDiv w:val="1"/>
      <w:marLeft w:val="0"/>
      <w:marRight w:val="0"/>
      <w:marTop w:val="0"/>
      <w:marBottom w:val="0"/>
      <w:divBdr>
        <w:top w:val="none" w:sz="0" w:space="0" w:color="auto"/>
        <w:left w:val="none" w:sz="0" w:space="0" w:color="auto"/>
        <w:bottom w:val="none" w:sz="0" w:space="0" w:color="auto"/>
        <w:right w:val="none" w:sz="0" w:space="0" w:color="auto"/>
      </w:divBdr>
      <w:divsChild>
        <w:div w:id="203107112">
          <w:marLeft w:val="0"/>
          <w:marRight w:val="0"/>
          <w:marTop w:val="75"/>
          <w:marBottom w:val="0"/>
          <w:divBdr>
            <w:top w:val="none" w:sz="0" w:space="0" w:color="auto"/>
            <w:left w:val="none" w:sz="0" w:space="0" w:color="auto"/>
            <w:bottom w:val="none" w:sz="0" w:space="0" w:color="auto"/>
            <w:right w:val="none" w:sz="0" w:space="0" w:color="auto"/>
          </w:divBdr>
        </w:div>
      </w:divsChild>
    </w:div>
    <w:div w:id="758330484">
      <w:bodyDiv w:val="1"/>
      <w:marLeft w:val="0"/>
      <w:marRight w:val="0"/>
      <w:marTop w:val="0"/>
      <w:marBottom w:val="0"/>
      <w:divBdr>
        <w:top w:val="none" w:sz="0" w:space="0" w:color="auto"/>
        <w:left w:val="none" w:sz="0" w:space="0" w:color="auto"/>
        <w:bottom w:val="none" w:sz="0" w:space="0" w:color="auto"/>
        <w:right w:val="none" w:sz="0" w:space="0" w:color="auto"/>
      </w:divBdr>
      <w:divsChild>
        <w:div w:id="175273581">
          <w:marLeft w:val="0"/>
          <w:marRight w:val="0"/>
          <w:marTop w:val="75"/>
          <w:marBottom w:val="0"/>
          <w:divBdr>
            <w:top w:val="none" w:sz="0" w:space="0" w:color="auto"/>
            <w:left w:val="none" w:sz="0" w:space="0" w:color="auto"/>
            <w:bottom w:val="none" w:sz="0" w:space="0" w:color="auto"/>
            <w:right w:val="none" w:sz="0" w:space="0" w:color="auto"/>
          </w:divBdr>
        </w:div>
      </w:divsChild>
    </w:div>
    <w:div w:id="759524302">
      <w:bodyDiv w:val="1"/>
      <w:marLeft w:val="0"/>
      <w:marRight w:val="0"/>
      <w:marTop w:val="0"/>
      <w:marBottom w:val="0"/>
      <w:divBdr>
        <w:top w:val="none" w:sz="0" w:space="0" w:color="auto"/>
        <w:left w:val="none" w:sz="0" w:space="0" w:color="auto"/>
        <w:bottom w:val="none" w:sz="0" w:space="0" w:color="auto"/>
        <w:right w:val="none" w:sz="0" w:space="0" w:color="auto"/>
      </w:divBdr>
      <w:divsChild>
        <w:div w:id="1973706004">
          <w:marLeft w:val="0"/>
          <w:marRight w:val="0"/>
          <w:marTop w:val="75"/>
          <w:marBottom w:val="0"/>
          <w:divBdr>
            <w:top w:val="none" w:sz="0" w:space="0" w:color="auto"/>
            <w:left w:val="none" w:sz="0" w:space="0" w:color="auto"/>
            <w:bottom w:val="none" w:sz="0" w:space="0" w:color="auto"/>
            <w:right w:val="none" w:sz="0" w:space="0" w:color="auto"/>
          </w:divBdr>
        </w:div>
      </w:divsChild>
    </w:div>
    <w:div w:id="759715627">
      <w:bodyDiv w:val="1"/>
      <w:marLeft w:val="0"/>
      <w:marRight w:val="0"/>
      <w:marTop w:val="0"/>
      <w:marBottom w:val="0"/>
      <w:divBdr>
        <w:top w:val="none" w:sz="0" w:space="0" w:color="auto"/>
        <w:left w:val="none" w:sz="0" w:space="0" w:color="auto"/>
        <w:bottom w:val="none" w:sz="0" w:space="0" w:color="auto"/>
        <w:right w:val="none" w:sz="0" w:space="0" w:color="auto"/>
      </w:divBdr>
    </w:div>
    <w:div w:id="759912180">
      <w:bodyDiv w:val="1"/>
      <w:marLeft w:val="0"/>
      <w:marRight w:val="0"/>
      <w:marTop w:val="0"/>
      <w:marBottom w:val="0"/>
      <w:divBdr>
        <w:top w:val="none" w:sz="0" w:space="0" w:color="auto"/>
        <w:left w:val="none" w:sz="0" w:space="0" w:color="auto"/>
        <w:bottom w:val="none" w:sz="0" w:space="0" w:color="auto"/>
        <w:right w:val="none" w:sz="0" w:space="0" w:color="auto"/>
      </w:divBdr>
      <w:divsChild>
        <w:div w:id="2033915371">
          <w:marLeft w:val="0"/>
          <w:marRight w:val="0"/>
          <w:marTop w:val="75"/>
          <w:marBottom w:val="0"/>
          <w:divBdr>
            <w:top w:val="none" w:sz="0" w:space="0" w:color="auto"/>
            <w:left w:val="none" w:sz="0" w:space="0" w:color="auto"/>
            <w:bottom w:val="none" w:sz="0" w:space="0" w:color="auto"/>
            <w:right w:val="none" w:sz="0" w:space="0" w:color="auto"/>
          </w:divBdr>
        </w:div>
      </w:divsChild>
    </w:div>
    <w:div w:id="760179028">
      <w:bodyDiv w:val="1"/>
      <w:marLeft w:val="0"/>
      <w:marRight w:val="0"/>
      <w:marTop w:val="0"/>
      <w:marBottom w:val="0"/>
      <w:divBdr>
        <w:top w:val="none" w:sz="0" w:space="0" w:color="auto"/>
        <w:left w:val="none" w:sz="0" w:space="0" w:color="auto"/>
        <w:bottom w:val="none" w:sz="0" w:space="0" w:color="auto"/>
        <w:right w:val="none" w:sz="0" w:space="0" w:color="auto"/>
      </w:divBdr>
      <w:divsChild>
        <w:div w:id="1384713523">
          <w:marLeft w:val="0"/>
          <w:marRight w:val="0"/>
          <w:marTop w:val="75"/>
          <w:marBottom w:val="0"/>
          <w:divBdr>
            <w:top w:val="none" w:sz="0" w:space="0" w:color="auto"/>
            <w:left w:val="none" w:sz="0" w:space="0" w:color="auto"/>
            <w:bottom w:val="none" w:sz="0" w:space="0" w:color="auto"/>
            <w:right w:val="none" w:sz="0" w:space="0" w:color="auto"/>
          </w:divBdr>
        </w:div>
      </w:divsChild>
    </w:div>
    <w:div w:id="761142271">
      <w:bodyDiv w:val="1"/>
      <w:marLeft w:val="0"/>
      <w:marRight w:val="0"/>
      <w:marTop w:val="0"/>
      <w:marBottom w:val="0"/>
      <w:divBdr>
        <w:top w:val="none" w:sz="0" w:space="0" w:color="auto"/>
        <w:left w:val="none" w:sz="0" w:space="0" w:color="auto"/>
        <w:bottom w:val="none" w:sz="0" w:space="0" w:color="auto"/>
        <w:right w:val="none" w:sz="0" w:space="0" w:color="auto"/>
      </w:divBdr>
      <w:divsChild>
        <w:div w:id="988094562">
          <w:marLeft w:val="0"/>
          <w:marRight w:val="0"/>
          <w:marTop w:val="75"/>
          <w:marBottom w:val="0"/>
          <w:divBdr>
            <w:top w:val="none" w:sz="0" w:space="0" w:color="auto"/>
            <w:left w:val="none" w:sz="0" w:space="0" w:color="auto"/>
            <w:bottom w:val="none" w:sz="0" w:space="0" w:color="auto"/>
            <w:right w:val="none" w:sz="0" w:space="0" w:color="auto"/>
          </w:divBdr>
        </w:div>
      </w:divsChild>
    </w:div>
    <w:div w:id="761609726">
      <w:bodyDiv w:val="1"/>
      <w:marLeft w:val="0"/>
      <w:marRight w:val="0"/>
      <w:marTop w:val="0"/>
      <w:marBottom w:val="0"/>
      <w:divBdr>
        <w:top w:val="none" w:sz="0" w:space="0" w:color="auto"/>
        <w:left w:val="none" w:sz="0" w:space="0" w:color="auto"/>
        <w:bottom w:val="none" w:sz="0" w:space="0" w:color="auto"/>
        <w:right w:val="none" w:sz="0" w:space="0" w:color="auto"/>
      </w:divBdr>
      <w:divsChild>
        <w:div w:id="967662269">
          <w:marLeft w:val="0"/>
          <w:marRight w:val="0"/>
          <w:marTop w:val="75"/>
          <w:marBottom w:val="0"/>
          <w:divBdr>
            <w:top w:val="none" w:sz="0" w:space="0" w:color="auto"/>
            <w:left w:val="none" w:sz="0" w:space="0" w:color="auto"/>
            <w:bottom w:val="none" w:sz="0" w:space="0" w:color="auto"/>
            <w:right w:val="none" w:sz="0" w:space="0" w:color="auto"/>
          </w:divBdr>
        </w:div>
      </w:divsChild>
    </w:div>
    <w:div w:id="763649477">
      <w:bodyDiv w:val="1"/>
      <w:marLeft w:val="0"/>
      <w:marRight w:val="0"/>
      <w:marTop w:val="0"/>
      <w:marBottom w:val="0"/>
      <w:divBdr>
        <w:top w:val="none" w:sz="0" w:space="0" w:color="auto"/>
        <w:left w:val="none" w:sz="0" w:space="0" w:color="auto"/>
        <w:bottom w:val="none" w:sz="0" w:space="0" w:color="auto"/>
        <w:right w:val="none" w:sz="0" w:space="0" w:color="auto"/>
      </w:divBdr>
      <w:divsChild>
        <w:div w:id="1114986157">
          <w:marLeft w:val="0"/>
          <w:marRight w:val="0"/>
          <w:marTop w:val="75"/>
          <w:marBottom w:val="0"/>
          <w:divBdr>
            <w:top w:val="none" w:sz="0" w:space="0" w:color="auto"/>
            <w:left w:val="none" w:sz="0" w:space="0" w:color="auto"/>
            <w:bottom w:val="none" w:sz="0" w:space="0" w:color="auto"/>
            <w:right w:val="none" w:sz="0" w:space="0" w:color="auto"/>
          </w:divBdr>
        </w:div>
      </w:divsChild>
    </w:div>
    <w:div w:id="763766979">
      <w:bodyDiv w:val="1"/>
      <w:marLeft w:val="0"/>
      <w:marRight w:val="0"/>
      <w:marTop w:val="0"/>
      <w:marBottom w:val="0"/>
      <w:divBdr>
        <w:top w:val="none" w:sz="0" w:space="0" w:color="auto"/>
        <w:left w:val="none" w:sz="0" w:space="0" w:color="auto"/>
        <w:bottom w:val="none" w:sz="0" w:space="0" w:color="auto"/>
        <w:right w:val="none" w:sz="0" w:space="0" w:color="auto"/>
      </w:divBdr>
      <w:divsChild>
        <w:div w:id="215970355">
          <w:marLeft w:val="0"/>
          <w:marRight w:val="0"/>
          <w:marTop w:val="75"/>
          <w:marBottom w:val="0"/>
          <w:divBdr>
            <w:top w:val="none" w:sz="0" w:space="0" w:color="auto"/>
            <w:left w:val="none" w:sz="0" w:space="0" w:color="auto"/>
            <w:bottom w:val="none" w:sz="0" w:space="0" w:color="auto"/>
            <w:right w:val="none" w:sz="0" w:space="0" w:color="auto"/>
          </w:divBdr>
        </w:div>
      </w:divsChild>
    </w:div>
    <w:div w:id="765075465">
      <w:bodyDiv w:val="1"/>
      <w:marLeft w:val="0"/>
      <w:marRight w:val="0"/>
      <w:marTop w:val="0"/>
      <w:marBottom w:val="0"/>
      <w:divBdr>
        <w:top w:val="none" w:sz="0" w:space="0" w:color="auto"/>
        <w:left w:val="none" w:sz="0" w:space="0" w:color="auto"/>
        <w:bottom w:val="none" w:sz="0" w:space="0" w:color="auto"/>
        <w:right w:val="none" w:sz="0" w:space="0" w:color="auto"/>
      </w:divBdr>
      <w:divsChild>
        <w:div w:id="1673945903">
          <w:marLeft w:val="0"/>
          <w:marRight w:val="0"/>
          <w:marTop w:val="75"/>
          <w:marBottom w:val="0"/>
          <w:divBdr>
            <w:top w:val="none" w:sz="0" w:space="0" w:color="auto"/>
            <w:left w:val="none" w:sz="0" w:space="0" w:color="auto"/>
            <w:bottom w:val="none" w:sz="0" w:space="0" w:color="auto"/>
            <w:right w:val="none" w:sz="0" w:space="0" w:color="auto"/>
          </w:divBdr>
        </w:div>
      </w:divsChild>
    </w:div>
    <w:div w:id="765687133">
      <w:bodyDiv w:val="1"/>
      <w:marLeft w:val="0"/>
      <w:marRight w:val="0"/>
      <w:marTop w:val="0"/>
      <w:marBottom w:val="0"/>
      <w:divBdr>
        <w:top w:val="none" w:sz="0" w:space="0" w:color="auto"/>
        <w:left w:val="none" w:sz="0" w:space="0" w:color="auto"/>
        <w:bottom w:val="none" w:sz="0" w:space="0" w:color="auto"/>
        <w:right w:val="none" w:sz="0" w:space="0" w:color="auto"/>
      </w:divBdr>
      <w:divsChild>
        <w:div w:id="612901522">
          <w:marLeft w:val="0"/>
          <w:marRight w:val="0"/>
          <w:marTop w:val="75"/>
          <w:marBottom w:val="0"/>
          <w:divBdr>
            <w:top w:val="none" w:sz="0" w:space="0" w:color="auto"/>
            <w:left w:val="none" w:sz="0" w:space="0" w:color="auto"/>
            <w:bottom w:val="none" w:sz="0" w:space="0" w:color="auto"/>
            <w:right w:val="none" w:sz="0" w:space="0" w:color="auto"/>
          </w:divBdr>
        </w:div>
      </w:divsChild>
    </w:div>
    <w:div w:id="768039404">
      <w:bodyDiv w:val="1"/>
      <w:marLeft w:val="0"/>
      <w:marRight w:val="0"/>
      <w:marTop w:val="0"/>
      <w:marBottom w:val="0"/>
      <w:divBdr>
        <w:top w:val="none" w:sz="0" w:space="0" w:color="auto"/>
        <w:left w:val="none" w:sz="0" w:space="0" w:color="auto"/>
        <w:bottom w:val="none" w:sz="0" w:space="0" w:color="auto"/>
        <w:right w:val="none" w:sz="0" w:space="0" w:color="auto"/>
      </w:divBdr>
      <w:divsChild>
        <w:div w:id="1355962873">
          <w:marLeft w:val="0"/>
          <w:marRight w:val="0"/>
          <w:marTop w:val="75"/>
          <w:marBottom w:val="0"/>
          <w:divBdr>
            <w:top w:val="none" w:sz="0" w:space="0" w:color="auto"/>
            <w:left w:val="none" w:sz="0" w:space="0" w:color="auto"/>
            <w:bottom w:val="none" w:sz="0" w:space="0" w:color="auto"/>
            <w:right w:val="none" w:sz="0" w:space="0" w:color="auto"/>
          </w:divBdr>
        </w:div>
      </w:divsChild>
    </w:div>
    <w:div w:id="768694918">
      <w:bodyDiv w:val="1"/>
      <w:marLeft w:val="0"/>
      <w:marRight w:val="0"/>
      <w:marTop w:val="0"/>
      <w:marBottom w:val="0"/>
      <w:divBdr>
        <w:top w:val="none" w:sz="0" w:space="0" w:color="auto"/>
        <w:left w:val="none" w:sz="0" w:space="0" w:color="auto"/>
        <w:bottom w:val="none" w:sz="0" w:space="0" w:color="auto"/>
        <w:right w:val="none" w:sz="0" w:space="0" w:color="auto"/>
      </w:divBdr>
    </w:div>
    <w:div w:id="771900868">
      <w:bodyDiv w:val="1"/>
      <w:marLeft w:val="0"/>
      <w:marRight w:val="0"/>
      <w:marTop w:val="0"/>
      <w:marBottom w:val="0"/>
      <w:divBdr>
        <w:top w:val="none" w:sz="0" w:space="0" w:color="auto"/>
        <w:left w:val="none" w:sz="0" w:space="0" w:color="auto"/>
        <w:bottom w:val="none" w:sz="0" w:space="0" w:color="auto"/>
        <w:right w:val="none" w:sz="0" w:space="0" w:color="auto"/>
      </w:divBdr>
      <w:divsChild>
        <w:div w:id="1716394232">
          <w:marLeft w:val="0"/>
          <w:marRight w:val="0"/>
          <w:marTop w:val="75"/>
          <w:marBottom w:val="0"/>
          <w:divBdr>
            <w:top w:val="none" w:sz="0" w:space="0" w:color="auto"/>
            <w:left w:val="none" w:sz="0" w:space="0" w:color="auto"/>
            <w:bottom w:val="none" w:sz="0" w:space="0" w:color="auto"/>
            <w:right w:val="none" w:sz="0" w:space="0" w:color="auto"/>
          </w:divBdr>
        </w:div>
      </w:divsChild>
    </w:div>
    <w:div w:id="772936556">
      <w:bodyDiv w:val="1"/>
      <w:marLeft w:val="0"/>
      <w:marRight w:val="0"/>
      <w:marTop w:val="0"/>
      <w:marBottom w:val="0"/>
      <w:divBdr>
        <w:top w:val="none" w:sz="0" w:space="0" w:color="auto"/>
        <w:left w:val="none" w:sz="0" w:space="0" w:color="auto"/>
        <w:bottom w:val="none" w:sz="0" w:space="0" w:color="auto"/>
        <w:right w:val="none" w:sz="0" w:space="0" w:color="auto"/>
      </w:divBdr>
      <w:divsChild>
        <w:div w:id="854535126">
          <w:marLeft w:val="0"/>
          <w:marRight w:val="0"/>
          <w:marTop w:val="75"/>
          <w:marBottom w:val="0"/>
          <w:divBdr>
            <w:top w:val="none" w:sz="0" w:space="0" w:color="auto"/>
            <w:left w:val="none" w:sz="0" w:space="0" w:color="auto"/>
            <w:bottom w:val="none" w:sz="0" w:space="0" w:color="auto"/>
            <w:right w:val="none" w:sz="0" w:space="0" w:color="auto"/>
          </w:divBdr>
        </w:div>
      </w:divsChild>
    </w:div>
    <w:div w:id="773355501">
      <w:bodyDiv w:val="1"/>
      <w:marLeft w:val="0"/>
      <w:marRight w:val="0"/>
      <w:marTop w:val="0"/>
      <w:marBottom w:val="0"/>
      <w:divBdr>
        <w:top w:val="none" w:sz="0" w:space="0" w:color="auto"/>
        <w:left w:val="none" w:sz="0" w:space="0" w:color="auto"/>
        <w:bottom w:val="none" w:sz="0" w:space="0" w:color="auto"/>
        <w:right w:val="none" w:sz="0" w:space="0" w:color="auto"/>
      </w:divBdr>
      <w:divsChild>
        <w:div w:id="32922904">
          <w:marLeft w:val="0"/>
          <w:marRight w:val="0"/>
          <w:marTop w:val="75"/>
          <w:marBottom w:val="0"/>
          <w:divBdr>
            <w:top w:val="none" w:sz="0" w:space="0" w:color="auto"/>
            <w:left w:val="none" w:sz="0" w:space="0" w:color="auto"/>
            <w:bottom w:val="none" w:sz="0" w:space="0" w:color="auto"/>
            <w:right w:val="none" w:sz="0" w:space="0" w:color="auto"/>
          </w:divBdr>
        </w:div>
      </w:divsChild>
    </w:div>
    <w:div w:id="774590850">
      <w:bodyDiv w:val="1"/>
      <w:marLeft w:val="0"/>
      <w:marRight w:val="0"/>
      <w:marTop w:val="0"/>
      <w:marBottom w:val="0"/>
      <w:divBdr>
        <w:top w:val="none" w:sz="0" w:space="0" w:color="auto"/>
        <w:left w:val="none" w:sz="0" w:space="0" w:color="auto"/>
        <w:bottom w:val="none" w:sz="0" w:space="0" w:color="auto"/>
        <w:right w:val="none" w:sz="0" w:space="0" w:color="auto"/>
      </w:divBdr>
    </w:div>
    <w:div w:id="775248344">
      <w:bodyDiv w:val="1"/>
      <w:marLeft w:val="0"/>
      <w:marRight w:val="0"/>
      <w:marTop w:val="0"/>
      <w:marBottom w:val="0"/>
      <w:divBdr>
        <w:top w:val="none" w:sz="0" w:space="0" w:color="auto"/>
        <w:left w:val="none" w:sz="0" w:space="0" w:color="auto"/>
        <w:bottom w:val="none" w:sz="0" w:space="0" w:color="auto"/>
        <w:right w:val="none" w:sz="0" w:space="0" w:color="auto"/>
      </w:divBdr>
      <w:divsChild>
        <w:div w:id="2034918486">
          <w:marLeft w:val="0"/>
          <w:marRight w:val="0"/>
          <w:marTop w:val="75"/>
          <w:marBottom w:val="0"/>
          <w:divBdr>
            <w:top w:val="none" w:sz="0" w:space="0" w:color="auto"/>
            <w:left w:val="none" w:sz="0" w:space="0" w:color="auto"/>
            <w:bottom w:val="none" w:sz="0" w:space="0" w:color="auto"/>
            <w:right w:val="none" w:sz="0" w:space="0" w:color="auto"/>
          </w:divBdr>
        </w:div>
      </w:divsChild>
    </w:div>
    <w:div w:id="776213218">
      <w:bodyDiv w:val="1"/>
      <w:marLeft w:val="0"/>
      <w:marRight w:val="0"/>
      <w:marTop w:val="0"/>
      <w:marBottom w:val="0"/>
      <w:divBdr>
        <w:top w:val="none" w:sz="0" w:space="0" w:color="auto"/>
        <w:left w:val="none" w:sz="0" w:space="0" w:color="auto"/>
        <w:bottom w:val="none" w:sz="0" w:space="0" w:color="auto"/>
        <w:right w:val="none" w:sz="0" w:space="0" w:color="auto"/>
      </w:divBdr>
      <w:divsChild>
        <w:div w:id="1105072498">
          <w:marLeft w:val="0"/>
          <w:marRight w:val="0"/>
          <w:marTop w:val="75"/>
          <w:marBottom w:val="0"/>
          <w:divBdr>
            <w:top w:val="none" w:sz="0" w:space="0" w:color="auto"/>
            <w:left w:val="none" w:sz="0" w:space="0" w:color="auto"/>
            <w:bottom w:val="none" w:sz="0" w:space="0" w:color="auto"/>
            <w:right w:val="none" w:sz="0" w:space="0" w:color="auto"/>
          </w:divBdr>
        </w:div>
      </w:divsChild>
    </w:div>
    <w:div w:id="777606435">
      <w:bodyDiv w:val="1"/>
      <w:marLeft w:val="0"/>
      <w:marRight w:val="0"/>
      <w:marTop w:val="0"/>
      <w:marBottom w:val="0"/>
      <w:divBdr>
        <w:top w:val="none" w:sz="0" w:space="0" w:color="auto"/>
        <w:left w:val="none" w:sz="0" w:space="0" w:color="auto"/>
        <w:bottom w:val="none" w:sz="0" w:space="0" w:color="auto"/>
        <w:right w:val="none" w:sz="0" w:space="0" w:color="auto"/>
      </w:divBdr>
      <w:divsChild>
        <w:div w:id="1541358323">
          <w:marLeft w:val="0"/>
          <w:marRight w:val="0"/>
          <w:marTop w:val="75"/>
          <w:marBottom w:val="0"/>
          <w:divBdr>
            <w:top w:val="none" w:sz="0" w:space="0" w:color="auto"/>
            <w:left w:val="none" w:sz="0" w:space="0" w:color="auto"/>
            <w:bottom w:val="none" w:sz="0" w:space="0" w:color="auto"/>
            <w:right w:val="none" w:sz="0" w:space="0" w:color="auto"/>
          </w:divBdr>
        </w:div>
      </w:divsChild>
    </w:div>
    <w:div w:id="780346846">
      <w:bodyDiv w:val="1"/>
      <w:marLeft w:val="0"/>
      <w:marRight w:val="0"/>
      <w:marTop w:val="0"/>
      <w:marBottom w:val="0"/>
      <w:divBdr>
        <w:top w:val="none" w:sz="0" w:space="0" w:color="auto"/>
        <w:left w:val="none" w:sz="0" w:space="0" w:color="auto"/>
        <w:bottom w:val="none" w:sz="0" w:space="0" w:color="auto"/>
        <w:right w:val="none" w:sz="0" w:space="0" w:color="auto"/>
      </w:divBdr>
      <w:divsChild>
        <w:div w:id="158545629">
          <w:marLeft w:val="0"/>
          <w:marRight w:val="0"/>
          <w:marTop w:val="75"/>
          <w:marBottom w:val="0"/>
          <w:divBdr>
            <w:top w:val="none" w:sz="0" w:space="0" w:color="auto"/>
            <w:left w:val="none" w:sz="0" w:space="0" w:color="auto"/>
            <w:bottom w:val="none" w:sz="0" w:space="0" w:color="auto"/>
            <w:right w:val="none" w:sz="0" w:space="0" w:color="auto"/>
          </w:divBdr>
        </w:div>
      </w:divsChild>
    </w:div>
    <w:div w:id="780613460">
      <w:bodyDiv w:val="1"/>
      <w:marLeft w:val="0"/>
      <w:marRight w:val="0"/>
      <w:marTop w:val="0"/>
      <w:marBottom w:val="0"/>
      <w:divBdr>
        <w:top w:val="none" w:sz="0" w:space="0" w:color="auto"/>
        <w:left w:val="none" w:sz="0" w:space="0" w:color="auto"/>
        <w:bottom w:val="none" w:sz="0" w:space="0" w:color="auto"/>
        <w:right w:val="none" w:sz="0" w:space="0" w:color="auto"/>
      </w:divBdr>
      <w:divsChild>
        <w:div w:id="196238655">
          <w:marLeft w:val="0"/>
          <w:marRight w:val="0"/>
          <w:marTop w:val="75"/>
          <w:marBottom w:val="0"/>
          <w:divBdr>
            <w:top w:val="none" w:sz="0" w:space="0" w:color="auto"/>
            <w:left w:val="none" w:sz="0" w:space="0" w:color="auto"/>
            <w:bottom w:val="none" w:sz="0" w:space="0" w:color="auto"/>
            <w:right w:val="none" w:sz="0" w:space="0" w:color="auto"/>
          </w:divBdr>
        </w:div>
      </w:divsChild>
    </w:div>
    <w:div w:id="781804545">
      <w:bodyDiv w:val="1"/>
      <w:marLeft w:val="0"/>
      <w:marRight w:val="0"/>
      <w:marTop w:val="0"/>
      <w:marBottom w:val="0"/>
      <w:divBdr>
        <w:top w:val="none" w:sz="0" w:space="0" w:color="auto"/>
        <w:left w:val="none" w:sz="0" w:space="0" w:color="auto"/>
        <w:bottom w:val="none" w:sz="0" w:space="0" w:color="auto"/>
        <w:right w:val="none" w:sz="0" w:space="0" w:color="auto"/>
      </w:divBdr>
      <w:divsChild>
        <w:div w:id="875116647">
          <w:marLeft w:val="0"/>
          <w:marRight w:val="0"/>
          <w:marTop w:val="75"/>
          <w:marBottom w:val="0"/>
          <w:divBdr>
            <w:top w:val="none" w:sz="0" w:space="0" w:color="auto"/>
            <w:left w:val="none" w:sz="0" w:space="0" w:color="auto"/>
            <w:bottom w:val="none" w:sz="0" w:space="0" w:color="auto"/>
            <w:right w:val="none" w:sz="0" w:space="0" w:color="auto"/>
          </w:divBdr>
        </w:div>
      </w:divsChild>
    </w:div>
    <w:div w:id="781845317">
      <w:bodyDiv w:val="1"/>
      <w:marLeft w:val="0"/>
      <w:marRight w:val="0"/>
      <w:marTop w:val="0"/>
      <w:marBottom w:val="0"/>
      <w:divBdr>
        <w:top w:val="none" w:sz="0" w:space="0" w:color="auto"/>
        <w:left w:val="none" w:sz="0" w:space="0" w:color="auto"/>
        <w:bottom w:val="none" w:sz="0" w:space="0" w:color="auto"/>
        <w:right w:val="none" w:sz="0" w:space="0" w:color="auto"/>
      </w:divBdr>
      <w:divsChild>
        <w:div w:id="369916738">
          <w:marLeft w:val="0"/>
          <w:marRight w:val="0"/>
          <w:marTop w:val="75"/>
          <w:marBottom w:val="0"/>
          <w:divBdr>
            <w:top w:val="none" w:sz="0" w:space="0" w:color="auto"/>
            <w:left w:val="none" w:sz="0" w:space="0" w:color="auto"/>
            <w:bottom w:val="none" w:sz="0" w:space="0" w:color="auto"/>
            <w:right w:val="none" w:sz="0" w:space="0" w:color="auto"/>
          </w:divBdr>
        </w:div>
      </w:divsChild>
    </w:div>
    <w:div w:id="782572076">
      <w:bodyDiv w:val="1"/>
      <w:marLeft w:val="0"/>
      <w:marRight w:val="0"/>
      <w:marTop w:val="0"/>
      <w:marBottom w:val="0"/>
      <w:divBdr>
        <w:top w:val="none" w:sz="0" w:space="0" w:color="auto"/>
        <w:left w:val="none" w:sz="0" w:space="0" w:color="auto"/>
        <w:bottom w:val="none" w:sz="0" w:space="0" w:color="auto"/>
        <w:right w:val="none" w:sz="0" w:space="0" w:color="auto"/>
      </w:divBdr>
      <w:divsChild>
        <w:div w:id="1277326756">
          <w:marLeft w:val="0"/>
          <w:marRight w:val="0"/>
          <w:marTop w:val="75"/>
          <w:marBottom w:val="0"/>
          <w:divBdr>
            <w:top w:val="none" w:sz="0" w:space="0" w:color="auto"/>
            <w:left w:val="none" w:sz="0" w:space="0" w:color="auto"/>
            <w:bottom w:val="none" w:sz="0" w:space="0" w:color="auto"/>
            <w:right w:val="none" w:sz="0" w:space="0" w:color="auto"/>
          </w:divBdr>
        </w:div>
      </w:divsChild>
    </w:div>
    <w:div w:id="783116480">
      <w:bodyDiv w:val="1"/>
      <w:marLeft w:val="0"/>
      <w:marRight w:val="0"/>
      <w:marTop w:val="0"/>
      <w:marBottom w:val="0"/>
      <w:divBdr>
        <w:top w:val="none" w:sz="0" w:space="0" w:color="auto"/>
        <w:left w:val="none" w:sz="0" w:space="0" w:color="auto"/>
        <w:bottom w:val="none" w:sz="0" w:space="0" w:color="auto"/>
        <w:right w:val="none" w:sz="0" w:space="0" w:color="auto"/>
      </w:divBdr>
      <w:divsChild>
        <w:div w:id="839739809">
          <w:marLeft w:val="0"/>
          <w:marRight w:val="0"/>
          <w:marTop w:val="75"/>
          <w:marBottom w:val="0"/>
          <w:divBdr>
            <w:top w:val="none" w:sz="0" w:space="0" w:color="auto"/>
            <w:left w:val="none" w:sz="0" w:space="0" w:color="auto"/>
            <w:bottom w:val="none" w:sz="0" w:space="0" w:color="auto"/>
            <w:right w:val="none" w:sz="0" w:space="0" w:color="auto"/>
          </w:divBdr>
        </w:div>
      </w:divsChild>
    </w:div>
    <w:div w:id="783577075">
      <w:bodyDiv w:val="1"/>
      <w:marLeft w:val="0"/>
      <w:marRight w:val="0"/>
      <w:marTop w:val="0"/>
      <w:marBottom w:val="0"/>
      <w:divBdr>
        <w:top w:val="none" w:sz="0" w:space="0" w:color="auto"/>
        <w:left w:val="none" w:sz="0" w:space="0" w:color="auto"/>
        <w:bottom w:val="none" w:sz="0" w:space="0" w:color="auto"/>
        <w:right w:val="none" w:sz="0" w:space="0" w:color="auto"/>
      </w:divBdr>
      <w:divsChild>
        <w:div w:id="1004362644">
          <w:marLeft w:val="0"/>
          <w:marRight w:val="0"/>
          <w:marTop w:val="75"/>
          <w:marBottom w:val="0"/>
          <w:divBdr>
            <w:top w:val="none" w:sz="0" w:space="0" w:color="auto"/>
            <w:left w:val="none" w:sz="0" w:space="0" w:color="auto"/>
            <w:bottom w:val="none" w:sz="0" w:space="0" w:color="auto"/>
            <w:right w:val="none" w:sz="0" w:space="0" w:color="auto"/>
          </w:divBdr>
        </w:div>
      </w:divsChild>
    </w:div>
    <w:div w:id="783840954">
      <w:bodyDiv w:val="1"/>
      <w:marLeft w:val="0"/>
      <w:marRight w:val="0"/>
      <w:marTop w:val="0"/>
      <w:marBottom w:val="0"/>
      <w:divBdr>
        <w:top w:val="none" w:sz="0" w:space="0" w:color="auto"/>
        <w:left w:val="none" w:sz="0" w:space="0" w:color="auto"/>
        <w:bottom w:val="none" w:sz="0" w:space="0" w:color="auto"/>
        <w:right w:val="none" w:sz="0" w:space="0" w:color="auto"/>
      </w:divBdr>
      <w:divsChild>
        <w:div w:id="753549401">
          <w:marLeft w:val="0"/>
          <w:marRight w:val="0"/>
          <w:marTop w:val="75"/>
          <w:marBottom w:val="0"/>
          <w:divBdr>
            <w:top w:val="none" w:sz="0" w:space="0" w:color="auto"/>
            <w:left w:val="none" w:sz="0" w:space="0" w:color="auto"/>
            <w:bottom w:val="none" w:sz="0" w:space="0" w:color="auto"/>
            <w:right w:val="none" w:sz="0" w:space="0" w:color="auto"/>
          </w:divBdr>
        </w:div>
      </w:divsChild>
    </w:div>
    <w:div w:id="784663663">
      <w:bodyDiv w:val="1"/>
      <w:marLeft w:val="0"/>
      <w:marRight w:val="0"/>
      <w:marTop w:val="0"/>
      <w:marBottom w:val="0"/>
      <w:divBdr>
        <w:top w:val="none" w:sz="0" w:space="0" w:color="auto"/>
        <w:left w:val="none" w:sz="0" w:space="0" w:color="auto"/>
        <w:bottom w:val="none" w:sz="0" w:space="0" w:color="auto"/>
        <w:right w:val="none" w:sz="0" w:space="0" w:color="auto"/>
      </w:divBdr>
      <w:divsChild>
        <w:div w:id="712845991">
          <w:marLeft w:val="0"/>
          <w:marRight w:val="0"/>
          <w:marTop w:val="75"/>
          <w:marBottom w:val="0"/>
          <w:divBdr>
            <w:top w:val="none" w:sz="0" w:space="0" w:color="auto"/>
            <w:left w:val="none" w:sz="0" w:space="0" w:color="auto"/>
            <w:bottom w:val="none" w:sz="0" w:space="0" w:color="auto"/>
            <w:right w:val="none" w:sz="0" w:space="0" w:color="auto"/>
          </w:divBdr>
        </w:div>
      </w:divsChild>
    </w:div>
    <w:div w:id="785586194">
      <w:bodyDiv w:val="1"/>
      <w:marLeft w:val="0"/>
      <w:marRight w:val="0"/>
      <w:marTop w:val="0"/>
      <w:marBottom w:val="0"/>
      <w:divBdr>
        <w:top w:val="none" w:sz="0" w:space="0" w:color="auto"/>
        <w:left w:val="none" w:sz="0" w:space="0" w:color="auto"/>
        <w:bottom w:val="none" w:sz="0" w:space="0" w:color="auto"/>
        <w:right w:val="none" w:sz="0" w:space="0" w:color="auto"/>
      </w:divBdr>
      <w:divsChild>
        <w:div w:id="720597251">
          <w:marLeft w:val="0"/>
          <w:marRight w:val="0"/>
          <w:marTop w:val="75"/>
          <w:marBottom w:val="0"/>
          <w:divBdr>
            <w:top w:val="none" w:sz="0" w:space="0" w:color="auto"/>
            <w:left w:val="none" w:sz="0" w:space="0" w:color="auto"/>
            <w:bottom w:val="none" w:sz="0" w:space="0" w:color="auto"/>
            <w:right w:val="none" w:sz="0" w:space="0" w:color="auto"/>
          </w:divBdr>
        </w:div>
      </w:divsChild>
    </w:div>
    <w:div w:id="786313168">
      <w:bodyDiv w:val="1"/>
      <w:marLeft w:val="0"/>
      <w:marRight w:val="0"/>
      <w:marTop w:val="0"/>
      <w:marBottom w:val="0"/>
      <w:divBdr>
        <w:top w:val="none" w:sz="0" w:space="0" w:color="auto"/>
        <w:left w:val="none" w:sz="0" w:space="0" w:color="auto"/>
        <w:bottom w:val="none" w:sz="0" w:space="0" w:color="auto"/>
        <w:right w:val="none" w:sz="0" w:space="0" w:color="auto"/>
      </w:divBdr>
      <w:divsChild>
        <w:div w:id="921137048">
          <w:marLeft w:val="0"/>
          <w:marRight w:val="0"/>
          <w:marTop w:val="75"/>
          <w:marBottom w:val="0"/>
          <w:divBdr>
            <w:top w:val="none" w:sz="0" w:space="0" w:color="auto"/>
            <w:left w:val="none" w:sz="0" w:space="0" w:color="auto"/>
            <w:bottom w:val="none" w:sz="0" w:space="0" w:color="auto"/>
            <w:right w:val="none" w:sz="0" w:space="0" w:color="auto"/>
          </w:divBdr>
        </w:div>
      </w:divsChild>
    </w:div>
    <w:div w:id="786659164">
      <w:bodyDiv w:val="1"/>
      <w:marLeft w:val="0"/>
      <w:marRight w:val="0"/>
      <w:marTop w:val="0"/>
      <w:marBottom w:val="0"/>
      <w:divBdr>
        <w:top w:val="none" w:sz="0" w:space="0" w:color="auto"/>
        <w:left w:val="none" w:sz="0" w:space="0" w:color="auto"/>
        <w:bottom w:val="none" w:sz="0" w:space="0" w:color="auto"/>
        <w:right w:val="none" w:sz="0" w:space="0" w:color="auto"/>
      </w:divBdr>
      <w:divsChild>
        <w:div w:id="1565488339">
          <w:marLeft w:val="0"/>
          <w:marRight w:val="0"/>
          <w:marTop w:val="75"/>
          <w:marBottom w:val="0"/>
          <w:divBdr>
            <w:top w:val="none" w:sz="0" w:space="0" w:color="auto"/>
            <w:left w:val="none" w:sz="0" w:space="0" w:color="auto"/>
            <w:bottom w:val="none" w:sz="0" w:space="0" w:color="auto"/>
            <w:right w:val="none" w:sz="0" w:space="0" w:color="auto"/>
          </w:divBdr>
        </w:div>
      </w:divsChild>
    </w:div>
    <w:div w:id="787701324">
      <w:bodyDiv w:val="1"/>
      <w:marLeft w:val="0"/>
      <w:marRight w:val="0"/>
      <w:marTop w:val="0"/>
      <w:marBottom w:val="0"/>
      <w:divBdr>
        <w:top w:val="none" w:sz="0" w:space="0" w:color="auto"/>
        <w:left w:val="none" w:sz="0" w:space="0" w:color="auto"/>
        <w:bottom w:val="none" w:sz="0" w:space="0" w:color="auto"/>
        <w:right w:val="none" w:sz="0" w:space="0" w:color="auto"/>
      </w:divBdr>
      <w:divsChild>
        <w:div w:id="1936939506">
          <w:marLeft w:val="0"/>
          <w:marRight w:val="0"/>
          <w:marTop w:val="75"/>
          <w:marBottom w:val="0"/>
          <w:divBdr>
            <w:top w:val="none" w:sz="0" w:space="0" w:color="auto"/>
            <w:left w:val="none" w:sz="0" w:space="0" w:color="auto"/>
            <w:bottom w:val="none" w:sz="0" w:space="0" w:color="auto"/>
            <w:right w:val="none" w:sz="0" w:space="0" w:color="auto"/>
          </w:divBdr>
        </w:div>
      </w:divsChild>
    </w:div>
    <w:div w:id="789058151">
      <w:bodyDiv w:val="1"/>
      <w:marLeft w:val="0"/>
      <w:marRight w:val="0"/>
      <w:marTop w:val="0"/>
      <w:marBottom w:val="0"/>
      <w:divBdr>
        <w:top w:val="none" w:sz="0" w:space="0" w:color="auto"/>
        <w:left w:val="none" w:sz="0" w:space="0" w:color="auto"/>
        <w:bottom w:val="none" w:sz="0" w:space="0" w:color="auto"/>
        <w:right w:val="none" w:sz="0" w:space="0" w:color="auto"/>
      </w:divBdr>
      <w:divsChild>
        <w:div w:id="1157838619">
          <w:marLeft w:val="272"/>
          <w:marRight w:val="0"/>
          <w:marTop w:val="0"/>
          <w:marBottom w:val="41"/>
          <w:divBdr>
            <w:top w:val="single" w:sz="6" w:space="0" w:color="E0E0E0"/>
            <w:left w:val="single" w:sz="6" w:space="0" w:color="E0E0E0"/>
            <w:bottom w:val="single" w:sz="6" w:space="0" w:color="E0E0E0"/>
            <w:right w:val="single" w:sz="6" w:space="0" w:color="E0E0E0"/>
          </w:divBdr>
        </w:div>
      </w:divsChild>
    </w:div>
    <w:div w:id="789205146">
      <w:bodyDiv w:val="1"/>
      <w:marLeft w:val="0"/>
      <w:marRight w:val="0"/>
      <w:marTop w:val="0"/>
      <w:marBottom w:val="0"/>
      <w:divBdr>
        <w:top w:val="none" w:sz="0" w:space="0" w:color="auto"/>
        <w:left w:val="none" w:sz="0" w:space="0" w:color="auto"/>
        <w:bottom w:val="none" w:sz="0" w:space="0" w:color="auto"/>
        <w:right w:val="none" w:sz="0" w:space="0" w:color="auto"/>
      </w:divBdr>
      <w:divsChild>
        <w:div w:id="1797984153">
          <w:marLeft w:val="0"/>
          <w:marRight w:val="0"/>
          <w:marTop w:val="75"/>
          <w:marBottom w:val="0"/>
          <w:divBdr>
            <w:top w:val="none" w:sz="0" w:space="0" w:color="auto"/>
            <w:left w:val="none" w:sz="0" w:space="0" w:color="auto"/>
            <w:bottom w:val="none" w:sz="0" w:space="0" w:color="auto"/>
            <w:right w:val="none" w:sz="0" w:space="0" w:color="auto"/>
          </w:divBdr>
        </w:div>
      </w:divsChild>
    </w:div>
    <w:div w:id="789976274">
      <w:bodyDiv w:val="1"/>
      <w:marLeft w:val="0"/>
      <w:marRight w:val="0"/>
      <w:marTop w:val="0"/>
      <w:marBottom w:val="0"/>
      <w:divBdr>
        <w:top w:val="none" w:sz="0" w:space="0" w:color="auto"/>
        <w:left w:val="none" w:sz="0" w:space="0" w:color="auto"/>
        <w:bottom w:val="none" w:sz="0" w:space="0" w:color="auto"/>
        <w:right w:val="none" w:sz="0" w:space="0" w:color="auto"/>
      </w:divBdr>
      <w:divsChild>
        <w:div w:id="1963879972">
          <w:marLeft w:val="0"/>
          <w:marRight w:val="0"/>
          <w:marTop w:val="75"/>
          <w:marBottom w:val="0"/>
          <w:divBdr>
            <w:top w:val="none" w:sz="0" w:space="0" w:color="auto"/>
            <w:left w:val="none" w:sz="0" w:space="0" w:color="auto"/>
            <w:bottom w:val="none" w:sz="0" w:space="0" w:color="auto"/>
            <w:right w:val="none" w:sz="0" w:space="0" w:color="auto"/>
          </w:divBdr>
        </w:div>
      </w:divsChild>
    </w:div>
    <w:div w:id="790051137">
      <w:bodyDiv w:val="1"/>
      <w:marLeft w:val="0"/>
      <w:marRight w:val="0"/>
      <w:marTop w:val="0"/>
      <w:marBottom w:val="0"/>
      <w:divBdr>
        <w:top w:val="none" w:sz="0" w:space="0" w:color="auto"/>
        <w:left w:val="none" w:sz="0" w:space="0" w:color="auto"/>
        <w:bottom w:val="none" w:sz="0" w:space="0" w:color="auto"/>
        <w:right w:val="none" w:sz="0" w:space="0" w:color="auto"/>
      </w:divBdr>
      <w:divsChild>
        <w:div w:id="811142480">
          <w:marLeft w:val="0"/>
          <w:marRight w:val="0"/>
          <w:marTop w:val="75"/>
          <w:marBottom w:val="0"/>
          <w:divBdr>
            <w:top w:val="none" w:sz="0" w:space="0" w:color="auto"/>
            <w:left w:val="none" w:sz="0" w:space="0" w:color="auto"/>
            <w:bottom w:val="none" w:sz="0" w:space="0" w:color="auto"/>
            <w:right w:val="none" w:sz="0" w:space="0" w:color="auto"/>
          </w:divBdr>
        </w:div>
      </w:divsChild>
    </w:div>
    <w:div w:id="790169826">
      <w:bodyDiv w:val="1"/>
      <w:marLeft w:val="0"/>
      <w:marRight w:val="0"/>
      <w:marTop w:val="0"/>
      <w:marBottom w:val="0"/>
      <w:divBdr>
        <w:top w:val="none" w:sz="0" w:space="0" w:color="auto"/>
        <w:left w:val="none" w:sz="0" w:space="0" w:color="auto"/>
        <w:bottom w:val="none" w:sz="0" w:space="0" w:color="auto"/>
        <w:right w:val="none" w:sz="0" w:space="0" w:color="auto"/>
      </w:divBdr>
    </w:div>
    <w:div w:id="790440797">
      <w:bodyDiv w:val="1"/>
      <w:marLeft w:val="0"/>
      <w:marRight w:val="0"/>
      <w:marTop w:val="0"/>
      <w:marBottom w:val="0"/>
      <w:divBdr>
        <w:top w:val="none" w:sz="0" w:space="0" w:color="auto"/>
        <w:left w:val="none" w:sz="0" w:space="0" w:color="auto"/>
        <w:bottom w:val="none" w:sz="0" w:space="0" w:color="auto"/>
        <w:right w:val="none" w:sz="0" w:space="0" w:color="auto"/>
      </w:divBdr>
    </w:div>
    <w:div w:id="791628851">
      <w:bodyDiv w:val="1"/>
      <w:marLeft w:val="0"/>
      <w:marRight w:val="0"/>
      <w:marTop w:val="0"/>
      <w:marBottom w:val="0"/>
      <w:divBdr>
        <w:top w:val="none" w:sz="0" w:space="0" w:color="auto"/>
        <w:left w:val="none" w:sz="0" w:space="0" w:color="auto"/>
        <w:bottom w:val="none" w:sz="0" w:space="0" w:color="auto"/>
        <w:right w:val="none" w:sz="0" w:space="0" w:color="auto"/>
      </w:divBdr>
      <w:divsChild>
        <w:div w:id="1529836682">
          <w:marLeft w:val="0"/>
          <w:marRight w:val="0"/>
          <w:marTop w:val="75"/>
          <w:marBottom w:val="0"/>
          <w:divBdr>
            <w:top w:val="none" w:sz="0" w:space="0" w:color="auto"/>
            <w:left w:val="none" w:sz="0" w:space="0" w:color="auto"/>
            <w:bottom w:val="none" w:sz="0" w:space="0" w:color="auto"/>
            <w:right w:val="none" w:sz="0" w:space="0" w:color="auto"/>
          </w:divBdr>
        </w:div>
      </w:divsChild>
    </w:div>
    <w:div w:id="791635038">
      <w:bodyDiv w:val="1"/>
      <w:marLeft w:val="0"/>
      <w:marRight w:val="0"/>
      <w:marTop w:val="0"/>
      <w:marBottom w:val="0"/>
      <w:divBdr>
        <w:top w:val="none" w:sz="0" w:space="0" w:color="auto"/>
        <w:left w:val="none" w:sz="0" w:space="0" w:color="auto"/>
        <w:bottom w:val="none" w:sz="0" w:space="0" w:color="auto"/>
        <w:right w:val="none" w:sz="0" w:space="0" w:color="auto"/>
      </w:divBdr>
      <w:divsChild>
        <w:div w:id="264507867">
          <w:marLeft w:val="0"/>
          <w:marRight w:val="0"/>
          <w:marTop w:val="75"/>
          <w:marBottom w:val="0"/>
          <w:divBdr>
            <w:top w:val="none" w:sz="0" w:space="0" w:color="auto"/>
            <w:left w:val="none" w:sz="0" w:space="0" w:color="auto"/>
            <w:bottom w:val="none" w:sz="0" w:space="0" w:color="auto"/>
            <w:right w:val="none" w:sz="0" w:space="0" w:color="auto"/>
          </w:divBdr>
        </w:div>
      </w:divsChild>
    </w:div>
    <w:div w:id="791746489">
      <w:bodyDiv w:val="1"/>
      <w:marLeft w:val="0"/>
      <w:marRight w:val="0"/>
      <w:marTop w:val="0"/>
      <w:marBottom w:val="0"/>
      <w:divBdr>
        <w:top w:val="none" w:sz="0" w:space="0" w:color="auto"/>
        <w:left w:val="none" w:sz="0" w:space="0" w:color="auto"/>
        <w:bottom w:val="none" w:sz="0" w:space="0" w:color="auto"/>
        <w:right w:val="none" w:sz="0" w:space="0" w:color="auto"/>
      </w:divBdr>
      <w:divsChild>
        <w:div w:id="920216965">
          <w:marLeft w:val="0"/>
          <w:marRight w:val="0"/>
          <w:marTop w:val="75"/>
          <w:marBottom w:val="0"/>
          <w:divBdr>
            <w:top w:val="none" w:sz="0" w:space="0" w:color="auto"/>
            <w:left w:val="none" w:sz="0" w:space="0" w:color="auto"/>
            <w:bottom w:val="none" w:sz="0" w:space="0" w:color="auto"/>
            <w:right w:val="none" w:sz="0" w:space="0" w:color="auto"/>
          </w:divBdr>
        </w:div>
      </w:divsChild>
    </w:div>
    <w:div w:id="791752955">
      <w:bodyDiv w:val="1"/>
      <w:marLeft w:val="0"/>
      <w:marRight w:val="0"/>
      <w:marTop w:val="0"/>
      <w:marBottom w:val="0"/>
      <w:divBdr>
        <w:top w:val="none" w:sz="0" w:space="0" w:color="auto"/>
        <w:left w:val="none" w:sz="0" w:space="0" w:color="auto"/>
        <w:bottom w:val="none" w:sz="0" w:space="0" w:color="auto"/>
        <w:right w:val="none" w:sz="0" w:space="0" w:color="auto"/>
      </w:divBdr>
      <w:divsChild>
        <w:div w:id="1914314444">
          <w:marLeft w:val="0"/>
          <w:marRight w:val="0"/>
          <w:marTop w:val="75"/>
          <w:marBottom w:val="0"/>
          <w:divBdr>
            <w:top w:val="none" w:sz="0" w:space="0" w:color="auto"/>
            <w:left w:val="none" w:sz="0" w:space="0" w:color="auto"/>
            <w:bottom w:val="none" w:sz="0" w:space="0" w:color="auto"/>
            <w:right w:val="none" w:sz="0" w:space="0" w:color="auto"/>
          </w:divBdr>
        </w:div>
      </w:divsChild>
    </w:div>
    <w:div w:id="791822596">
      <w:bodyDiv w:val="1"/>
      <w:marLeft w:val="0"/>
      <w:marRight w:val="0"/>
      <w:marTop w:val="0"/>
      <w:marBottom w:val="0"/>
      <w:divBdr>
        <w:top w:val="none" w:sz="0" w:space="0" w:color="auto"/>
        <w:left w:val="none" w:sz="0" w:space="0" w:color="auto"/>
        <w:bottom w:val="none" w:sz="0" w:space="0" w:color="auto"/>
        <w:right w:val="none" w:sz="0" w:space="0" w:color="auto"/>
      </w:divBdr>
      <w:divsChild>
        <w:div w:id="1833763154">
          <w:marLeft w:val="0"/>
          <w:marRight w:val="0"/>
          <w:marTop w:val="75"/>
          <w:marBottom w:val="0"/>
          <w:divBdr>
            <w:top w:val="none" w:sz="0" w:space="0" w:color="auto"/>
            <w:left w:val="none" w:sz="0" w:space="0" w:color="auto"/>
            <w:bottom w:val="none" w:sz="0" w:space="0" w:color="auto"/>
            <w:right w:val="none" w:sz="0" w:space="0" w:color="auto"/>
          </w:divBdr>
        </w:div>
      </w:divsChild>
    </w:div>
    <w:div w:id="794367875">
      <w:bodyDiv w:val="1"/>
      <w:marLeft w:val="0"/>
      <w:marRight w:val="0"/>
      <w:marTop w:val="0"/>
      <w:marBottom w:val="0"/>
      <w:divBdr>
        <w:top w:val="none" w:sz="0" w:space="0" w:color="auto"/>
        <w:left w:val="none" w:sz="0" w:space="0" w:color="auto"/>
        <w:bottom w:val="none" w:sz="0" w:space="0" w:color="auto"/>
        <w:right w:val="none" w:sz="0" w:space="0" w:color="auto"/>
      </w:divBdr>
      <w:divsChild>
        <w:div w:id="1817912393">
          <w:marLeft w:val="0"/>
          <w:marRight w:val="0"/>
          <w:marTop w:val="75"/>
          <w:marBottom w:val="0"/>
          <w:divBdr>
            <w:top w:val="none" w:sz="0" w:space="0" w:color="auto"/>
            <w:left w:val="none" w:sz="0" w:space="0" w:color="auto"/>
            <w:bottom w:val="none" w:sz="0" w:space="0" w:color="auto"/>
            <w:right w:val="none" w:sz="0" w:space="0" w:color="auto"/>
          </w:divBdr>
        </w:div>
      </w:divsChild>
    </w:div>
    <w:div w:id="794448826">
      <w:bodyDiv w:val="1"/>
      <w:marLeft w:val="0"/>
      <w:marRight w:val="0"/>
      <w:marTop w:val="0"/>
      <w:marBottom w:val="0"/>
      <w:divBdr>
        <w:top w:val="none" w:sz="0" w:space="0" w:color="auto"/>
        <w:left w:val="none" w:sz="0" w:space="0" w:color="auto"/>
        <w:bottom w:val="none" w:sz="0" w:space="0" w:color="auto"/>
        <w:right w:val="none" w:sz="0" w:space="0" w:color="auto"/>
      </w:divBdr>
      <w:divsChild>
        <w:div w:id="1788575177">
          <w:marLeft w:val="0"/>
          <w:marRight w:val="0"/>
          <w:marTop w:val="75"/>
          <w:marBottom w:val="0"/>
          <w:divBdr>
            <w:top w:val="none" w:sz="0" w:space="0" w:color="auto"/>
            <w:left w:val="none" w:sz="0" w:space="0" w:color="auto"/>
            <w:bottom w:val="none" w:sz="0" w:space="0" w:color="auto"/>
            <w:right w:val="none" w:sz="0" w:space="0" w:color="auto"/>
          </w:divBdr>
        </w:div>
      </w:divsChild>
    </w:div>
    <w:div w:id="796071703">
      <w:bodyDiv w:val="1"/>
      <w:marLeft w:val="0"/>
      <w:marRight w:val="0"/>
      <w:marTop w:val="0"/>
      <w:marBottom w:val="0"/>
      <w:divBdr>
        <w:top w:val="none" w:sz="0" w:space="0" w:color="auto"/>
        <w:left w:val="none" w:sz="0" w:space="0" w:color="auto"/>
        <w:bottom w:val="none" w:sz="0" w:space="0" w:color="auto"/>
        <w:right w:val="none" w:sz="0" w:space="0" w:color="auto"/>
      </w:divBdr>
    </w:div>
    <w:div w:id="796794653">
      <w:bodyDiv w:val="1"/>
      <w:marLeft w:val="0"/>
      <w:marRight w:val="0"/>
      <w:marTop w:val="0"/>
      <w:marBottom w:val="0"/>
      <w:divBdr>
        <w:top w:val="none" w:sz="0" w:space="0" w:color="auto"/>
        <w:left w:val="none" w:sz="0" w:space="0" w:color="auto"/>
        <w:bottom w:val="none" w:sz="0" w:space="0" w:color="auto"/>
        <w:right w:val="none" w:sz="0" w:space="0" w:color="auto"/>
      </w:divBdr>
    </w:div>
    <w:div w:id="796995336">
      <w:bodyDiv w:val="1"/>
      <w:marLeft w:val="0"/>
      <w:marRight w:val="0"/>
      <w:marTop w:val="0"/>
      <w:marBottom w:val="0"/>
      <w:divBdr>
        <w:top w:val="none" w:sz="0" w:space="0" w:color="auto"/>
        <w:left w:val="none" w:sz="0" w:space="0" w:color="auto"/>
        <w:bottom w:val="none" w:sz="0" w:space="0" w:color="auto"/>
        <w:right w:val="none" w:sz="0" w:space="0" w:color="auto"/>
      </w:divBdr>
      <w:divsChild>
        <w:div w:id="1216623660">
          <w:marLeft w:val="0"/>
          <w:marRight w:val="0"/>
          <w:marTop w:val="75"/>
          <w:marBottom w:val="0"/>
          <w:divBdr>
            <w:top w:val="none" w:sz="0" w:space="0" w:color="auto"/>
            <w:left w:val="none" w:sz="0" w:space="0" w:color="auto"/>
            <w:bottom w:val="none" w:sz="0" w:space="0" w:color="auto"/>
            <w:right w:val="none" w:sz="0" w:space="0" w:color="auto"/>
          </w:divBdr>
        </w:div>
      </w:divsChild>
    </w:div>
    <w:div w:id="798767967">
      <w:bodyDiv w:val="1"/>
      <w:marLeft w:val="0"/>
      <w:marRight w:val="0"/>
      <w:marTop w:val="0"/>
      <w:marBottom w:val="0"/>
      <w:divBdr>
        <w:top w:val="none" w:sz="0" w:space="0" w:color="auto"/>
        <w:left w:val="none" w:sz="0" w:space="0" w:color="auto"/>
        <w:bottom w:val="none" w:sz="0" w:space="0" w:color="auto"/>
        <w:right w:val="none" w:sz="0" w:space="0" w:color="auto"/>
      </w:divBdr>
      <w:divsChild>
        <w:div w:id="838425958">
          <w:marLeft w:val="0"/>
          <w:marRight w:val="0"/>
          <w:marTop w:val="75"/>
          <w:marBottom w:val="0"/>
          <w:divBdr>
            <w:top w:val="none" w:sz="0" w:space="0" w:color="auto"/>
            <w:left w:val="none" w:sz="0" w:space="0" w:color="auto"/>
            <w:bottom w:val="none" w:sz="0" w:space="0" w:color="auto"/>
            <w:right w:val="none" w:sz="0" w:space="0" w:color="auto"/>
          </w:divBdr>
        </w:div>
      </w:divsChild>
    </w:div>
    <w:div w:id="800416774">
      <w:bodyDiv w:val="1"/>
      <w:marLeft w:val="0"/>
      <w:marRight w:val="0"/>
      <w:marTop w:val="0"/>
      <w:marBottom w:val="0"/>
      <w:divBdr>
        <w:top w:val="none" w:sz="0" w:space="0" w:color="auto"/>
        <w:left w:val="none" w:sz="0" w:space="0" w:color="auto"/>
        <w:bottom w:val="none" w:sz="0" w:space="0" w:color="auto"/>
        <w:right w:val="none" w:sz="0" w:space="0" w:color="auto"/>
      </w:divBdr>
      <w:divsChild>
        <w:div w:id="1526865755">
          <w:marLeft w:val="0"/>
          <w:marRight w:val="0"/>
          <w:marTop w:val="75"/>
          <w:marBottom w:val="0"/>
          <w:divBdr>
            <w:top w:val="none" w:sz="0" w:space="0" w:color="auto"/>
            <w:left w:val="none" w:sz="0" w:space="0" w:color="auto"/>
            <w:bottom w:val="none" w:sz="0" w:space="0" w:color="auto"/>
            <w:right w:val="none" w:sz="0" w:space="0" w:color="auto"/>
          </w:divBdr>
        </w:div>
      </w:divsChild>
    </w:div>
    <w:div w:id="801772161">
      <w:bodyDiv w:val="1"/>
      <w:marLeft w:val="0"/>
      <w:marRight w:val="0"/>
      <w:marTop w:val="0"/>
      <w:marBottom w:val="0"/>
      <w:divBdr>
        <w:top w:val="none" w:sz="0" w:space="0" w:color="auto"/>
        <w:left w:val="none" w:sz="0" w:space="0" w:color="auto"/>
        <w:bottom w:val="none" w:sz="0" w:space="0" w:color="auto"/>
        <w:right w:val="none" w:sz="0" w:space="0" w:color="auto"/>
      </w:divBdr>
      <w:divsChild>
        <w:div w:id="711878359">
          <w:marLeft w:val="0"/>
          <w:marRight w:val="0"/>
          <w:marTop w:val="75"/>
          <w:marBottom w:val="0"/>
          <w:divBdr>
            <w:top w:val="none" w:sz="0" w:space="0" w:color="auto"/>
            <w:left w:val="none" w:sz="0" w:space="0" w:color="auto"/>
            <w:bottom w:val="none" w:sz="0" w:space="0" w:color="auto"/>
            <w:right w:val="none" w:sz="0" w:space="0" w:color="auto"/>
          </w:divBdr>
        </w:div>
      </w:divsChild>
    </w:div>
    <w:div w:id="801967322">
      <w:bodyDiv w:val="1"/>
      <w:marLeft w:val="0"/>
      <w:marRight w:val="0"/>
      <w:marTop w:val="0"/>
      <w:marBottom w:val="0"/>
      <w:divBdr>
        <w:top w:val="none" w:sz="0" w:space="0" w:color="auto"/>
        <w:left w:val="none" w:sz="0" w:space="0" w:color="auto"/>
        <w:bottom w:val="none" w:sz="0" w:space="0" w:color="auto"/>
        <w:right w:val="none" w:sz="0" w:space="0" w:color="auto"/>
      </w:divBdr>
      <w:divsChild>
        <w:div w:id="503863669">
          <w:marLeft w:val="0"/>
          <w:marRight w:val="0"/>
          <w:marTop w:val="75"/>
          <w:marBottom w:val="0"/>
          <w:divBdr>
            <w:top w:val="none" w:sz="0" w:space="0" w:color="auto"/>
            <w:left w:val="none" w:sz="0" w:space="0" w:color="auto"/>
            <w:bottom w:val="none" w:sz="0" w:space="0" w:color="auto"/>
            <w:right w:val="none" w:sz="0" w:space="0" w:color="auto"/>
          </w:divBdr>
        </w:div>
      </w:divsChild>
    </w:div>
    <w:div w:id="803233881">
      <w:bodyDiv w:val="1"/>
      <w:marLeft w:val="0"/>
      <w:marRight w:val="0"/>
      <w:marTop w:val="0"/>
      <w:marBottom w:val="0"/>
      <w:divBdr>
        <w:top w:val="none" w:sz="0" w:space="0" w:color="auto"/>
        <w:left w:val="none" w:sz="0" w:space="0" w:color="auto"/>
        <w:bottom w:val="none" w:sz="0" w:space="0" w:color="auto"/>
        <w:right w:val="none" w:sz="0" w:space="0" w:color="auto"/>
      </w:divBdr>
      <w:divsChild>
        <w:div w:id="603608817">
          <w:marLeft w:val="0"/>
          <w:marRight w:val="0"/>
          <w:marTop w:val="75"/>
          <w:marBottom w:val="0"/>
          <w:divBdr>
            <w:top w:val="none" w:sz="0" w:space="0" w:color="auto"/>
            <w:left w:val="none" w:sz="0" w:space="0" w:color="auto"/>
            <w:bottom w:val="none" w:sz="0" w:space="0" w:color="auto"/>
            <w:right w:val="none" w:sz="0" w:space="0" w:color="auto"/>
          </w:divBdr>
        </w:div>
      </w:divsChild>
    </w:div>
    <w:div w:id="803743315">
      <w:bodyDiv w:val="1"/>
      <w:marLeft w:val="0"/>
      <w:marRight w:val="0"/>
      <w:marTop w:val="0"/>
      <w:marBottom w:val="0"/>
      <w:divBdr>
        <w:top w:val="none" w:sz="0" w:space="0" w:color="auto"/>
        <w:left w:val="none" w:sz="0" w:space="0" w:color="auto"/>
        <w:bottom w:val="none" w:sz="0" w:space="0" w:color="auto"/>
        <w:right w:val="none" w:sz="0" w:space="0" w:color="auto"/>
      </w:divBdr>
      <w:divsChild>
        <w:div w:id="792018627">
          <w:marLeft w:val="0"/>
          <w:marRight w:val="0"/>
          <w:marTop w:val="75"/>
          <w:marBottom w:val="0"/>
          <w:divBdr>
            <w:top w:val="none" w:sz="0" w:space="0" w:color="auto"/>
            <w:left w:val="none" w:sz="0" w:space="0" w:color="auto"/>
            <w:bottom w:val="none" w:sz="0" w:space="0" w:color="auto"/>
            <w:right w:val="none" w:sz="0" w:space="0" w:color="auto"/>
          </w:divBdr>
        </w:div>
      </w:divsChild>
    </w:div>
    <w:div w:id="805591060">
      <w:bodyDiv w:val="1"/>
      <w:marLeft w:val="0"/>
      <w:marRight w:val="0"/>
      <w:marTop w:val="0"/>
      <w:marBottom w:val="0"/>
      <w:divBdr>
        <w:top w:val="none" w:sz="0" w:space="0" w:color="auto"/>
        <w:left w:val="none" w:sz="0" w:space="0" w:color="auto"/>
        <w:bottom w:val="none" w:sz="0" w:space="0" w:color="auto"/>
        <w:right w:val="none" w:sz="0" w:space="0" w:color="auto"/>
      </w:divBdr>
      <w:divsChild>
        <w:div w:id="274022957">
          <w:marLeft w:val="0"/>
          <w:marRight w:val="0"/>
          <w:marTop w:val="75"/>
          <w:marBottom w:val="0"/>
          <w:divBdr>
            <w:top w:val="none" w:sz="0" w:space="0" w:color="auto"/>
            <w:left w:val="none" w:sz="0" w:space="0" w:color="auto"/>
            <w:bottom w:val="none" w:sz="0" w:space="0" w:color="auto"/>
            <w:right w:val="none" w:sz="0" w:space="0" w:color="auto"/>
          </w:divBdr>
        </w:div>
      </w:divsChild>
    </w:div>
    <w:div w:id="806974788">
      <w:bodyDiv w:val="1"/>
      <w:marLeft w:val="0"/>
      <w:marRight w:val="0"/>
      <w:marTop w:val="0"/>
      <w:marBottom w:val="0"/>
      <w:divBdr>
        <w:top w:val="none" w:sz="0" w:space="0" w:color="auto"/>
        <w:left w:val="none" w:sz="0" w:space="0" w:color="auto"/>
        <w:bottom w:val="none" w:sz="0" w:space="0" w:color="auto"/>
        <w:right w:val="none" w:sz="0" w:space="0" w:color="auto"/>
      </w:divBdr>
      <w:divsChild>
        <w:div w:id="429201386">
          <w:marLeft w:val="0"/>
          <w:marRight w:val="0"/>
          <w:marTop w:val="75"/>
          <w:marBottom w:val="0"/>
          <w:divBdr>
            <w:top w:val="none" w:sz="0" w:space="0" w:color="auto"/>
            <w:left w:val="none" w:sz="0" w:space="0" w:color="auto"/>
            <w:bottom w:val="none" w:sz="0" w:space="0" w:color="auto"/>
            <w:right w:val="none" w:sz="0" w:space="0" w:color="auto"/>
          </w:divBdr>
        </w:div>
      </w:divsChild>
    </w:div>
    <w:div w:id="807941645">
      <w:bodyDiv w:val="1"/>
      <w:marLeft w:val="0"/>
      <w:marRight w:val="0"/>
      <w:marTop w:val="0"/>
      <w:marBottom w:val="0"/>
      <w:divBdr>
        <w:top w:val="none" w:sz="0" w:space="0" w:color="auto"/>
        <w:left w:val="none" w:sz="0" w:space="0" w:color="auto"/>
        <w:bottom w:val="none" w:sz="0" w:space="0" w:color="auto"/>
        <w:right w:val="none" w:sz="0" w:space="0" w:color="auto"/>
      </w:divBdr>
      <w:divsChild>
        <w:div w:id="1603682572">
          <w:marLeft w:val="0"/>
          <w:marRight w:val="0"/>
          <w:marTop w:val="204"/>
          <w:marBottom w:val="68"/>
          <w:divBdr>
            <w:top w:val="none" w:sz="0" w:space="0" w:color="auto"/>
            <w:left w:val="none" w:sz="0" w:space="0" w:color="auto"/>
            <w:bottom w:val="none" w:sz="0" w:space="0" w:color="auto"/>
            <w:right w:val="none" w:sz="0" w:space="0" w:color="auto"/>
          </w:divBdr>
        </w:div>
        <w:div w:id="317080218">
          <w:marLeft w:val="0"/>
          <w:marRight w:val="0"/>
          <w:marTop w:val="204"/>
          <w:marBottom w:val="68"/>
          <w:divBdr>
            <w:top w:val="none" w:sz="0" w:space="0" w:color="auto"/>
            <w:left w:val="none" w:sz="0" w:space="0" w:color="auto"/>
            <w:bottom w:val="none" w:sz="0" w:space="0" w:color="auto"/>
            <w:right w:val="none" w:sz="0" w:space="0" w:color="auto"/>
          </w:divBdr>
        </w:div>
      </w:divsChild>
    </w:div>
    <w:div w:id="809445402">
      <w:bodyDiv w:val="1"/>
      <w:marLeft w:val="0"/>
      <w:marRight w:val="0"/>
      <w:marTop w:val="0"/>
      <w:marBottom w:val="0"/>
      <w:divBdr>
        <w:top w:val="none" w:sz="0" w:space="0" w:color="auto"/>
        <w:left w:val="none" w:sz="0" w:space="0" w:color="auto"/>
        <w:bottom w:val="none" w:sz="0" w:space="0" w:color="auto"/>
        <w:right w:val="none" w:sz="0" w:space="0" w:color="auto"/>
      </w:divBdr>
      <w:divsChild>
        <w:div w:id="59721126">
          <w:marLeft w:val="0"/>
          <w:marRight w:val="0"/>
          <w:marTop w:val="75"/>
          <w:marBottom w:val="0"/>
          <w:divBdr>
            <w:top w:val="none" w:sz="0" w:space="0" w:color="auto"/>
            <w:left w:val="none" w:sz="0" w:space="0" w:color="auto"/>
            <w:bottom w:val="none" w:sz="0" w:space="0" w:color="auto"/>
            <w:right w:val="none" w:sz="0" w:space="0" w:color="auto"/>
          </w:divBdr>
        </w:div>
      </w:divsChild>
    </w:div>
    <w:div w:id="811169488">
      <w:bodyDiv w:val="1"/>
      <w:marLeft w:val="0"/>
      <w:marRight w:val="0"/>
      <w:marTop w:val="0"/>
      <w:marBottom w:val="0"/>
      <w:divBdr>
        <w:top w:val="none" w:sz="0" w:space="0" w:color="auto"/>
        <w:left w:val="none" w:sz="0" w:space="0" w:color="auto"/>
        <w:bottom w:val="none" w:sz="0" w:space="0" w:color="auto"/>
        <w:right w:val="none" w:sz="0" w:space="0" w:color="auto"/>
      </w:divBdr>
    </w:div>
    <w:div w:id="811409859">
      <w:bodyDiv w:val="1"/>
      <w:marLeft w:val="0"/>
      <w:marRight w:val="0"/>
      <w:marTop w:val="0"/>
      <w:marBottom w:val="0"/>
      <w:divBdr>
        <w:top w:val="none" w:sz="0" w:space="0" w:color="auto"/>
        <w:left w:val="none" w:sz="0" w:space="0" w:color="auto"/>
        <w:bottom w:val="none" w:sz="0" w:space="0" w:color="auto"/>
        <w:right w:val="none" w:sz="0" w:space="0" w:color="auto"/>
      </w:divBdr>
      <w:divsChild>
        <w:div w:id="518735780">
          <w:marLeft w:val="0"/>
          <w:marRight w:val="0"/>
          <w:marTop w:val="75"/>
          <w:marBottom w:val="0"/>
          <w:divBdr>
            <w:top w:val="none" w:sz="0" w:space="0" w:color="auto"/>
            <w:left w:val="none" w:sz="0" w:space="0" w:color="auto"/>
            <w:bottom w:val="none" w:sz="0" w:space="0" w:color="auto"/>
            <w:right w:val="none" w:sz="0" w:space="0" w:color="auto"/>
          </w:divBdr>
        </w:div>
      </w:divsChild>
    </w:div>
    <w:div w:id="811869200">
      <w:bodyDiv w:val="1"/>
      <w:marLeft w:val="0"/>
      <w:marRight w:val="0"/>
      <w:marTop w:val="0"/>
      <w:marBottom w:val="0"/>
      <w:divBdr>
        <w:top w:val="none" w:sz="0" w:space="0" w:color="auto"/>
        <w:left w:val="none" w:sz="0" w:space="0" w:color="auto"/>
        <w:bottom w:val="none" w:sz="0" w:space="0" w:color="auto"/>
        <w:right w:val="none" w:sz="0" w:space="0" w:color="auto"/>
      </w:divBdr>
      <w:divsChild>
        <w:div w:id="1763988778">
          <w:marLeft w:val="0"/>
          <w:marRight w:val="0"/>
          <w:marTop w:val="75"/>
          <w:marBottom w:val="0"/>
          <w:divBdr>
            <w:top w:val="none" w:sz="0" w:space="0" w:color="auto"/>
            <w:left w:val="none" w:sz="0" w:space="0" w:color="auto"/>
            <w:bottom w:val="none" w:sz="0" w:space="0" w:color="auto"/>
            <w:right w:val="none" w:sz="0" w:space="0" w:color="auto"/>
          </w:divBdr>
        </w:div>
      </w:divsChild>
    </w:div>
    <w:div w:id="814227683">
      <w:bodyDiv w:val="1"/>
      <w:marLeft w:val="0"/>
      <w:marRight w:val="0"/>
      <w:marTop w:val="0"/>
      <w:marBottom w:val="0"/>
      <w:divBdr>
        <w:top w:val="none" w:sz="0" w:space="0" w:color="auto"/>
        <w:left w:val="none" w:sz="0" w:space="0" w:color="auto"/>
        <w:bottom w:val="none" w:sz="0" w:space="0" w:color="auto"/>
        <w:right w:val="none" w:sz="0" w:space="0" w:color="auto"/>
      </w:divBdr>
    </w:div>
    <w:div w:id="814953318">
      <w:bodyDiv w:val="1"/>
      <w:marLeft w:val="0"/>
      <w:marRight w:val="0"/>
      <w:marTop w:val="0"/>
      <w:marBottom w:val="0"/>
      <w:divBdr>
        <w:top w:val="none" w:sz="0" w:space="0" w:color="auto"/>
        <w:left w:val="none" w:sz="0" w:space="0" w:color="auto"/>
        <w:bottom w:val="none" w:sz="0" w:space="0" w:color="auto"/>
        <w:right w:val="none" w:sz="0" w:space="0" w:color="auto"/>
      </w:divBdr>
      <w:divsChild>
        <w:div w:id="1471283501">
          <w:marLeft w:val="0"/>
          <w:marRight w:val="0"/>
          <w:marTop w:val="75"/>
          <w:marBottom w:val="0"/>
          <w:divBdr>
            <w:top w:val="none" w:sz="0" w:space="0" w:color="auto"/>
            <w:left w:val="none" w:sz="0" w:space="0" w:color="auto"/>
            <w:bottom w:val="none" w:sz="0" w:space="0" w:color="auto"/>
            <w:right w:val="none" w:sz="0" w:space="0" w:color="auto"/>
          </w:divBdr>
        </w:div>
      </w:divsChild>
    </w:div>
    <w:div w:id="815033029">
      <w:bodyDiv w:val="1"/>
      <w:marLeft w:val="0"/>
      <w:marRight w:val="0"/>
      <w:marTop w:val="0"/>
      <w:marBottom w:val="0"/>
      <w:divBdr>
        <w:top w:val="none" w:sz="0" w:space="0" w:color="auto"/>
        <w:left w:val="none" w:sz="0" w:space="0" w:color="auto"/>
        <w:bottom w:val="none" w:sz="0" w:space="0" w:color="auto"/>
        <w:right w:val="none" w:sz="0" w:space="0" w:color="auto"/>
      </w:divBdr>
      <w:divsChild>
        <w:div w:id="1455560041">
          <w:marLeft w:val="0"/>
          <w:marRight w:val="0"/>
          <w:marTop w:val="75"/>
          <w:marBottom w:val="0"/>
          <w:divBdr>
            <w:top w:val="none" w:sz="0" w:space="0" w:color="auto"/>
            <w:left w:val="none" w:sz="0" w:space="0" w:color="auto"/>
            <w:bottom w:val="none" w:sz="0" w:space="0" w:color="auto"/>
            <w:right w:val="none" w:sz="0" w:space="0" w:color="auto"/>
          </w:divBdr>
        </w:div>
      </w:divsChild>
    </w:div>
    <w:div w:id="815223392">
      <w:bodyDiv w:val="1"/>
      <w:marLeft w:val="0"/>
      <w:marRight w:val="0"/>
      <w:marTop w:val="0"/>
      <w:marBottom w:val="0"/>
      <w:divBdr>
        <w:top w:val="none" w:sz="0" w:space="0" w:color="auto"/>
        <w:left w:val="none" w:sz="0" w:space="0" w:color="auto"/>
        <w:bottom w:val="none" w:sz="0" w:space="0" w:color="auto"/>
        <w:right w:val="none" w:sz="0" w:space="0" w:color="auto"/>
      </w:divBdr>
      <w:divsChild>
        <w:div w:id="430245930">
          <w:marLeft w:val="0"/>
          <w:marRight w:val="0"/>
          <w:marTop w:val="75"/>
          <w:marBottom w:val="0"/>
          <w:divBdr>
            <w:top w:val="none" w:sz="0" w:space="0" w:color="auto"/>
            <w:left w:val="none" w:sz="0" w:space="0" w:color="auto"/>
            <w:bottom w:val="none" w:sz="0" w:space="0" w:color="auto"/>
            <w:right w:val="none" w:sz="0" w:space="0" w:color="auto"/>
          </w:divBdr>
        </w:div>
      </w:divsChild>
    </w:div>
    <w:div w:id="815299610">
      <w:bodyDiv w:val="1"/>
      <w:marLeft w:val="0"/>
      <w:marRight w:val="0"/>
      <w:marTop w:val="0"/>
      <w:marBottom w:val="0"/>
      <w:divBdr>
        <w:top w:val="none" w:sz="0" w:space="0" w:color="auto"/>
        <w:left w:val="none" w:sz="0" w:space="0" w:color="auto"/>
        <w:bottom w:val="none" w:sz="0" w:space="0" w:color="auto"/>
        <w:right w:val="none" w:sz="0" w:space="0" w:color="auto"/>
      </w:divBdr>
      <w:divsChild>
        <w:div w:id="1055545367">
          <w:marLeft w:val="0"/>
          <w:marRight w:val="0"/>
          <w:marTop w:val="75"/>
          <w:marBottom w:val="0"/>
          <w:divBdr>
            <w:top w:val="none" w:sz="0" w:space="0" w:color="auto"/>
            <w:left w:val="none" w:sz="0" w:space="0" w:color="auto"/>
            <w:bottom w:val="none" w:sz="0" w:space="0" w:color="auto"/>
            <w:right w:val="none" w:sz="0" w:space="0" w:color="auto"/>
          </w:divBdr>
        </w:div>
      </w:divsChild>
    </w:div>
    <w:div w:id="817303624">
      <w:bodyDiv w:val="1"/>
      <w:marLeft w:val="0"/>
      <w:marRight w:val="0"/>
      <w:marTop w:val="0"/>
      <w:marBottom w:val="0"/>
      <w:divBdr>
        <w:top w:val="none" w:sz="0" w:space="0" w:color="auto"/>
        <w:left w:val="none" w:sz="0" w:space="0" w:color="auto"/>
        <w:bottom w:val="none" w:sz="0" w:space="0" w:color="auto"/>
        <w:right w:val="none" w:sz="0" w:space="0" w:color="auto"/>
      </w:divBdr>
      <w:divsChild>
        <w:div w:id="685983418">
          <w:marLeft w:val="0"/>
          <w:marRight w:val="0"/>
          <w:marTop w:val="75"/>
          <w:marBottom w:val="0"/>
          <w:divBdr>
            <w:top w:val="none" w:sz="0" w:space="0" w:color="auto"/>
            <w:left w:val="none" w:sz="0" w:space="0" w:color="auto"/>
            <w:bottom w:val="none" w:sz="0" w:space="0" w:color="auto"/>
            <w:right w:val="none" w:sz="0" w:space="0" w:color="auto"/>
          </w:divBdr>
        </w:div>
      </w:divsChild>
    </w:div>
    <w:div w:id="820343038">
      <w:bodyDiv w:val="1"/>
      <w:marLeft w:val="0"/>
      <w:marRight w:val="0"/>
      <w:marTop w:val="0"/>
      <w:marBottom w:val="0"/>
      <w:divBdr>
        <w:top w:val="none" w:sz="0" w:space="0" w:color="auto"/>
        <w:left w:val="none" w:sz="0" w:space="0" w:color="auto"/>
        <w:bottom w:val="none" w:sz="0" w:space="0" w:color="auto"/>
        <w:right w:val="none" w:sz="0" w:space="0" w:color="auto"/>
      </w:divBdr>
      <w:divsChild>
        <w:div w:id="1976522497">
          <w:marLeft w:val="0"/>
          <w:marRight w:val="0"/>
          <w:marTop w:val="75"/>
          <w:marBottom w:val="0"/>
          <w:divBdr>
            <w:top w:val="none" w:sz="0" w:space="0" w:color="auto"/>
            <w:left w:val="none" w:sz="0" w:space="0" w:color="auto"/>
            <w:bottom w:val="none" w:sz="0" w:space="0" w:color="auto"/>
            <w:right w:val="none" w:sz="0" w:space="0" w:color="auto"/>
          </w:divBdr>
        </w:div>
      </w:divsChild>
    </w:div>
    <w:div w:id="822548259">
      <w:bodyDiv w:val="1"/>
      <w:marLeft w:val="0"/>
      <w:marRight w:val="0"/>
      <w:marTop w:val="0"/>
      <w:marBottom w:val="0"/>
      <w:divBdr>
        <w:top w:val="none" w:sz="0" w:space="0" w:color="auto"/>
        <w:left w:val="none" w:sz="0" w:space="0" w:color="auto"/>
        <w:bottom w:val="none" w:sz="0" w:space="0" w:color="auto"/>
        <w:right w:val="none" w:sz="0" w:space="0" w:color="auto"/>
      </w:divBdr>
      <w:divsChild>
        <w:div w:id="1506549544">
          <w:marLeft w:val="0"/>
          <w:marRight w:val="0"/>
          <w:marTop w:val="75"/>
          <w:marBottom w:val="0"/>
          <w:divBdr>
            <w:top w:val="none" w:sz="0" w:space="0" w:color="auto"/>
            <w:left w:val="none" w:sz="0" w:space="0" w:color="auto"/>
            <w:bottom w:val="none" w:sz="0" w:space="0" w:color="auto"/>
            <w:right w:val="none" w:sz="0" w:space="0" w:color="auto"/>
          </w:divBdr>
        </w:div>
      </w:divsChild>
    </w:div>
    <w:div w:id="822698655">
      <w:bodyDiv w:val="1"/>
      <w:marLeft w:val="0"/>
      <w:marRight w:val="0"/>
      <w:marTop w:val="0"/>
      <w:marBottom w:val="0"/>
      <w:divBdr>
        <w:top w:val="none" w:sz="0" w:space="0" w:color="auto"/>
        <w:left w:val="none" w:sz="0" w:space="0" w:color="auto"/>
        <w:bottom w:val="none" w:sz="0" w:space="0" w:color="auto"/>
        <w:right w:val="none" w:sz="0" w:space="0" w:color="auto"/>
      </w:divBdr>
      <w:divsChild>
        <w:div w:id="1176193781">
          <w:marLeft w:val="0"/>
          <w:marRight w:val="0"/>
          <w:marTop w:val="75"/>
          <w:marBottom w:val="0"/>
          <w:divBdr>
            <w:top w:val="none" w:sz="0" w:space="0" w:color="auto"/>
            <w:left w:val="none" w:sz="0" w:space="0" w:color="auto"/>
            <w:bottom w:val="none" w:sz="0" w:space="0" w:color="auto"/>
            <w:right w:val="none" w:sz="0" w:space="0" w:color="auto"/>
          </w:divBdr>
        </w:div>
      </w:divsChild>
    </w:div>
    <w:div w:id="824123446">
      <w:bodyDiv w:val="1"/>
      <w:marLeft w:val="0"/>
      <w:marRight w:val="0"/>
      <w:marTop w:val="0"/>
      <w:marBottom w:val="0"/>
      <w:divBdr>
        <w:top w:val="none" w:sz="0" w:space="0" w:color="auto"/>
        <w:left w:val="none" w:sz="0" w:space="0" w:color="auto"/>
        <w:bottom w:val="none" w:sz="0" w:space="0" w:color="auto"/>
        <w:right w:val="none" w:sz="0" w:space="0" w:color="auto"/>
      </w:divBdr>
      <w:divsChild>
        <w:div w:id="594943245">
          <w:marLeft w:val="0"/>
          <w:marRight w:val="0"/>
          <w:marTop w:val="75"/>
          <w:marBottom w:val="0"/>
          <w:divBdr>
            <w:top w:val="none" w:sz="0" w:space="0" w:color="auto"/>
            <w:left w:val="none" w:sz="0" w:space="0" w:color="auto"/>
            <w:bottom w:val="none" w:sz="0" w:space="0" w:color="auto"/>
            <w:right w:val="none" w:sz="0" w:space="0" w:color="auto"/>
          </w:divBdr>
        </w:div>
      </w:divsChild>
    </w:div>
    <w:div w:id="825363220">
      <w:bodyDiv w:val="1"/>
      <w:marLeft w:val="0"/>
      <w:marRight w:val="0"/>
      <w:marTop w:val="0"/>
      <w:marBottom w:val="0"/>
      <w:divBdr>
        <w:top w:val="none" w:sz="0" w:space="0" w:color="auto"/>
        <w:left w:val="none" w:sz="0" w:space="0" w:color="auto"/>
        <w:bottom w:val="none" w:sz="0" w:space="0" w:color="auto"/>
        <w:right w:val="none" w:sz="0" w:space="0" w:color="auto"/>
      </w:divBdr>
      <w:divsChild>
        <w:div w:id="1916695594">
          <w:marLeft w:val="0"/>
          <w:marRight w:val="0"/>
          <w:marTop w:val="75"/>
          <w:marBottom w:val="0"/>
          <w:divBdr>
            <w:top w:val="none" w:sz="0" w:space="0" w:color="auto"/>
            <w:left w:val="none" w:sz="0" w:space="0" w:color="auto"/>
            <w:bottom w:val="none" w:sz="0" w:space="0" w:color="auto"/>
            <w:right w:val="none" w:sz="0" w:space="0" w:color="auto"/>
          </w:divBdr>
        </w:div>
      </w:divsChild>
    </w:div>
    <w:div w:id="827600755">
      <w:bodyDiv w:val="1"/>
      <w:marLeft w:val="0"/>
      <w:marRight w:val="0"/>
      <w:marTop w:val="0"/>
      <w:marBottom w:val="0"/>
      <w:divBdr>
        <w:top w:val="none" w:sz="0" w:space="0" w:color="auto"/>
        <w:left w:val="none" w:sz="0" w:space="0" w:color="auto"/>
        <w:bottom w:val="none" w:sz="0" w:space="0" w:color="auto"/>
        <w:right w:val="none" w:sz="0" w:space="0" w:color="auto"/>
      </w:divBdr>
      <w:divsChild>
        <w:div w:id="639532537">
          <w:marLeft w:val="0"/>
          <w:marRight w:val="0"/>
          <w:marTop w:val="75"/>
          <w:marBottom w:val="0"/>
          <w:divBdr>
            <w:top w:val="none" w:sz="0" w:space="0" w:color="auto"/>
            <w:left w:val="none" w:sz="0" w:space="0" w:color="auto"/>
            <w:bottom w:val="none" w:sz="0" w:space="0" w:color="auto"/>
            <w:right w:val="none" w:sz="0" w:space="0" w:color="auto"/>
          </w:divBdr>
        </w:div>
      </w:divsChild>
    </w:div>
    <w:div w:id="830372758">
      <w:bodyDiv w:val="1"/>
      <w:marLeft w:val="0"/>
      <w:marRight w:val="0"/>
      <w:marTop w:val="0"/>
      <w:marBottom w:val="0"/>
      <w:divBdr>
        <w:top w:val="none" w:sz="0" w:space="0" w:color="auto"/>
        <w:left w:val="none" w:sz="0" w:space="0" w:color="auto"/>
        <w:bottom w:val="none" w:sz="0" w:space="0" w:color="auto"/>
        <w:right w:val="none" w:sz="0" w:space="0" w:color="auto"/>
      </w:divBdr>
      <w:divsChild>
        <w:div w:id="543368032">
          <w:marLeft w:val="0"/>
          <w:marRight w:val="0"/>
          <w:marTop w:val="75"/>
          <w:marBottom w:val="0"/>
          <w:divBdr>
            <w:top w:val="none" w:sz="0" w:space="0" w:color="auto"/>
            <w:left w:val="none" w:sz="0" w:space="0" w:color="auto"/>
            <w:bottom w:val="none" w:sz="0" w:space="0" w:color="auto"/>
            <w:right w:val="none" w:sz="0" w:space="0" w:color="auto"/>
          </w:divBdr>
        </w:div>
      </w:divsChild>
    </w:div>
    <w:div w:id="830683627">
      <w:bodyDiv w:val="1"/>
      <w:marLeft w:val="0"/>
      <w:marRight w:val="0"/>
      <w:marTop w:val="0"/>
      <w:marBottom w:val="0"/>
      <w:divBdr>
        <w:top w:val="none" w:sz="0" w:space="0" w:color="auto"/>
        <w:left w:val="none" w:sz="0" w:space="0" w:color="auto"/>
        <w:bottom w:val="none" w:sz="0" w:space="0" w:color="auto"/>
        <w:right w:val="none" w:sz="0" w:space="0" w:color="auto"/>
      </w:divBdr>
      <w:divsChild>
        <w:div w:id="592783317">
          <w:marLeft w:val="0"/>
          <w:marRight w:val="0"/>
          <w:marTop w:val="204"/>
          <w:marBottom w:val="68"/>
          <w:divBdr>
            <w:top w:val="none" w:sz="0" w:space="0" w:color="auto"/>
            <w:left w:val="none" w:sz="0" w:space="0" w:color="auto"/>
            <w:bottom w:val="none" w:sz="0" w:space="0" w:color="auto"/>
            <w:right w:val="none" w:sz="0" w:space="0" w:color="auto"/>
          </w:divBdr>
        </w:div>
        <w:div w:id="408502827">
          <w:marLeft w:val="0"/>
          <w:marRight w:val="0"/>
          <w:marTop w:val="204"/>
          <w:marBottom w:val="68"/>
          <w:divBdr>
            <w:top w:val="none" w:sz="0" w:space="0" w:color="auto"/>
            <w:left w:val="none" w:sz="0" w:space="0" w:color="auto"/>
            <w:bottom w:val="none" w:sz="0" w:space="0" w:color="auto"/>
            <w:right w:val="none" w:sz="0" w:space="0" w:color="auto"/>
          </w:divBdr>
        </w:div>
        <w:div w:id="345981676">
          <w:marLeft w:val="0"/>
          <w:marRight w:val="0"/>
          <w:marTop w:val="204"/>
          <w:marBottom w:val="68"/>
          <w:divBdr>
            <w:top w:val="none" w:sz="0" w:space="0" w:color="auto"/>
            <w:left w:val="none" w:sz="0" w:space="0" w:color="auto"/>
            <w:bottom w:val="none" w:sz="0" w:space="0" w:color="auto"/>
            <w:right w:val="none" w:sz="0" w:space="0" w:color="auto"/>
          </w:divBdr>
        </w:div>
        <w:div w:id="9186679">
          <w:marLeft w:val="0"/>
          <w:marRight w:val="0"/>
          <w:marTop w:val="204"/>
          <w:marBottom w:val="68"/>
          <w:divBdr>
            <w:top w:val="none" w:sz="0" w:space="0" w:color="auto"/>
            <w:left w:val="none" w:sz="0" w:space="0" w:color="auto"/>
            <w:bottom w:val="none" w:sz="0" w:space="0" w:color="auto"/>
            <w:right w:val="none" w:sz="0" w:space="0" w:color="auto"/>
          </w:divBdr>
        </w:div>
        <w:div w:id="985935453">
          <w:marLeft w:val="0"/>
          <w:marRight w:val="0"/>
          <w:marTop w:val="204"/>
          <w:marBottom w:val="68"/>
          <w:divBdr>
            <w:top w:val="none" w:sz="0" w:space="0" w:color="auto"/>
            <w:left w:val="none" w:sz="0" w:space="0" w:color="auto"/>
            <w:bottom w:val="none" w:sz="0" w:space="0" w:color="auto"/>
            <w:right w:val="none" w:sz="0" w:space="0" w:color="auto"/>
          </w:divBdr>
        </w:div>
        <w:div w:id="715662153">
          <w:marLeft w:val="0"/>
          <w:marRight w:val="0"/>
          <w:marTop w:val="204"/>
          <w:marBottom w:val="68"/>
          <w:divBdr>
            <w:top w:val="none" w:sz="0" w:space="0" w:color="auto"/>
            <w:left w:val="none" w:sz="0" w:space="0" w:color="auto"/>
            <w:bottom w:val="none" w:sz="0" w:space="0" w:color="auto"/>
            <w:right w:val="none" w:sz="0" w:space="0" w:color="auto"/>
          </w:divBdr>
        </w:div>
      </w:divsChild>
    </w:div>
    <w:div w:id="830946449">
      <w:bodyDiv w:val="1"/>
      <w:marLeft w:val="0"/>
      <w:marRight w:val="0"/>
      <w:marTop w:val="0"/>
      <w:marBottom w:val="0"/>
      <w:divBdr>
        <w:top w:val="none" w:sz="0" w:space="0" w:color="auto"/>
        <w:left w:val="none" w:sz="0" w:space="0" w:color="auto"/>
        <w:bottom w:val="none" w:sz="0" w:space="0" w:color="auto"/>
        <w:right w:val="none" w:sz="0" w:space="0" w:color="auto"/>
      </w:divBdr>
      <w:divsChild>
        <w:div w:id="1722438340">
          <w:marLeft w:val="0"/>
          <w:marRight w:val="0"/>
          <w:marTop w:val="75"/>
          <w:marBottom w:val="0"/>
          <w:divBdr>
            <w:top w:val="none" w:sz="0" w:space="0" w:color="auto"/>
            <w:left w:val="none" w:sz="0" w:space="0" w:color="auto"/>
            <w:bottom w:val="none" w:sz="0" w:space="0" w:color="auto"/>
            <w:right w:val="none" w:sz="0" w:space="0" w:color="auto"/>
          </w:divBdr>
        </w:div>
      </w:divsChild>
    </w:div>
    <w:div w:id="831680434">
      <w:bodyDiv w:val="1"/>
      <w:marLeft w:val="0"/>
      <w:marRight w:val="0"/>
      <w:marTop w:val="0"/>
      <w:marBottom w:val="0"/>
      <w:divBdr>
        <w:top w:val="none" w:sz="0" w:space="0" w:color="auto"/>
        <w:left w:val="none" w:sz="0" w:space="0" w:color="auto"/>
        <w:bottom w:val="none" w:sz="0" w:space="0" w:color="auto"/>
        <w:right w:val="none" w:sz="0" w:space="0" w:color="auto"/>
      </w:divBdr>
      <w:divsChild>
        <w:div w:id="1292904190">
          <w:marLeft w:val="0"/>
          <w:marRight w:val="0"/>
          <w:marTop w:val="75"/>
          <w:marBottom w:val="0"/>
          <w:divBdr>
            <w:top w:val="none" w:sz="0" w:space="0" w:color="auto"/>
            <w:left w:val="none" w:sz="0" w:space="0" w:color="auto"/>
            <w:bottom w:val="none" w:sz="0" w:space="0" w:color="auto"/>
            <w:right w:val="none" w:sz="0" w:space="0" w:color="auto"/>
          </w:divBdr>
        </w:div>
      </w:divsChild>
    </w:div>
    <w:div w:id="832452066">
      <w:bodyDiv w:val="1"/>
      <w:marLeft w:val="0"/>
      <w:marRight w:val="0"/>
      <w:marTop w:val="0"/>
      <w:marBottom w:val="0"/>
      <w:divBdr>
        <w:top w:val="none" w:sz="0" w:space="0" w:color="auto"/>
        <w:left w:val="none" w:sz="0" w:space="0" w:color="auto"/>
        <w:bottom w:val="none" w:sz="0" w:space="0" w:color="auto"/>
        <w:right w:val="none" w:sz="0" w:space="0" w:color="auto"/>
      </w:divBdr>
      <w:divsChild>
        <w:div w:id="993609743">
          <w:marLeft w:val="0"/>
          <w:marRight w:val="0"/>
          <w:marTop w:val="75"/>
          <w:marBottom w:val="0"/>
          <w:divBdr>
            <w:top w:val="none" w:sz="0" w:space="0" w:color="auto"/>
            <w:left w:val="none" w:sz="0" w:space="0" w:color="auto"/>
            <w:bottom w:val="none" w:sz="0" w:space="0" w:color="auto"/>
            <w:right w:val="none" w:sz="0" w:space="0" w:color="auto"/>
          </w:divBdr>
        </w:div>
      </w:divsChild>
    </w:div>
    <w:div w:id="834610582">
      <w:bodyDiv w:val="1"/>
      <w:marLeft w:val="0"/>
      <w:marRight w:val="0"/>
      <w:marTop w:val="0"/>
      <w:marBottom w:val="0"/>
      <w:divBdr>
        <w:top w:val="none" w:sz="0" w:space="0" w:color="auto"/>
        <w:left w:val="none" w:sz="0" w:space="0" w:color="auto"/>
        <w:bottom w:val="none" w:sz="0" w:space="0" w:color="auto"/>
        <w:right w:val="none" w:sz="0" w:space="0" w:color="auto"/>
      </w:divBdr>
      <w:divsChild>
        <w:div w:id="875193466">
          <w:marLeft w:val="0"/>
          <w:marRight w:val="0"/>
          <w:marTop w:val="75"/>
          <w:marBottom w:val="0"/>
          <w:divBdr>
            <w:top w:val="none" w:sz="0" w:space="0" w:color="auto"/>
            <w:left w:val="none" w:sz="0" w:space="0" w:color="auto"/>
            <w:bottom w:val="none" w:sz="0" w:space="0" w:color="auto"/>
            <w:right w:val="none" w:sz="0" w:space="0" w:color="auto"/>
          </w:divBdr>
        </w:div>
      </w:divsChild>
    </w:div>
    <w:div w:id="835608092">
      <w:bodyDiv w:val="1"/>
      <w:marLeft w:val="0"/>
      <w:marRight w:val="0"/>
      <w:marTop w:val="0"/>
      <w:marBottom w:val="0"/>
      <w:divBdr>
        <w:top w:val="none" w:sz="0" w:space="0" w:color="auto"/>
        <w:left w:val="none" w:sz="0" w:space="0" w:color="auto"/>
        <w:bottom w:val="none" w:sz="0" w:space="0" w:color="auto"/>
        <w:right w:val="none" w:sz="0" w:space="0" w:color="auto"/>
      </w:divBdr>
      <w:divsChild>
        <w:div w:id="1299413206">
          <w:marLeft w:val="0"/>
          <w:marRight w:val="0"/>
          <w:marTop w:val="75"/>
          <w:marBottom w:val="0"/>
          <w:divBdr>
            <w:top w:val="none" w:sz="0" w:space="0" w:color="auto"/>
            <w:left w:val="none" w:sz="0" w:space="0" w:color="auto"/>
            <w:bottom w:val="none" w:sz="0" w:space="0" w:color="auto"/>
            <w:right w:val="none" w:sz="0" w:space="0" w:color="auto"/>
          </w:divBdr>
        </w:div>
      </w:divsChild>
    </w:div>
    <w:div w:id="835611784">
      <w:bodyDiv w:val="1"/>
      <w:marLeft w:val="0"/>
      <w:marRight w:val="0"/>
      <w:marTop w:val="0"/>
      <w:marBottom w:val="0"/>
      <w:divBdr>
        <w:top w:val="none" w:sz="0" w:space="0" w:color="auto"/>
        <w:left w:val="none" w:sz="0" w:space="0" w:color="auto"/>
        <w:bottom w:val="none" w:sz="0" w:space="0" w:color="auto"/>
        <w:right w:val="none" w:sz="0" w:space="0" w:color="auto"/>
      </w:divBdr>
      <w:divsChild>
        <w:div w:id="950239071">
          <w:marLeft w:val="0"/>
          <w:marRight w:val="0"/>
          <w:marTop w:val="75"/>
          <w:marBottom w:val="0"/>
          <w:divBdr>
            <w:top w:val="none" w:sz="0" w:space="0" w:color="auto"/>
            <w:left w:val="none" w:sz="0" w:space="0" w:color="auto"/>
            <w:bottom w:val="none" w:sz="0" w:space="0" w:color="auto"/>
            <w:right w:val="none" w:sz="0" w:space="0" w:color="auto"/>
          </w:divBdr>
        </w:div>
      </w:divsChild>
    </w:div>
    <w:div w:id="836310870">
      <w:bodyDiv w:val="1"/>
      <w:marLeft w:val="0"/>
      <w:marRight w:val="0"/>
      <w:marTop w:val="0"/>
      <w:marBottom w:val="0"/>
      <w:divBdr>
        <w:top w:val="none" w:sz="0" w:space="0" w:color="auto"/>
        <w:left w:val="none" w:sz="0" w:space="0" w:color="auto"/>
        <w:bottom w:val="none" w:sz="0" w:space="0" w:color="auto"/>
        <w:right w:val="none" w:sz="0" w:space="0" w:color="auto"/>
      </w:divBdr>
      <w:divsChild>
        <w:div w:id="1846480807">
          <w:marLeft w:val="0"/>
          <w:marRight w:val="0"/>
          <w:marTop w:val="75"/>
          <w:marBottom w:val="0"/>
          <w:divBdr>
            <w:top w:val="none" w:sz="0" w:space="0" w:color="auto"/>
            <w:left w:val="none" w:sz="0" w:space="0" w:color="auto"/>
            <w:bottom w:val="none" w:sz="0" w:space="0" w:color="auto"/>
            <w:right w:val="none" w:sz="0" w:space="0" w:color="auto"/>
          </w:divBdr>
        </w:div>
      </w:divsChild>
    </w:div>
    <w:div w:id="836846308">
      <w:bodyDiv w:val="1"/>
      <w:marLeft w:val="0"/>
      <w:marRight w:val="0"/>
      <w:marTop w:val="0"/>
      <w:marBottom w:val="0"/>
      <w:divBdr>
        <w:top w:val="none" w:sz="0" w:space="0" w:color="auto"/>
        <w:left w:val="none" w:sz="0" w:space="0" w:color="auto"/>
        <w:bottom w:val="none" w:sz="0" w:space="0" w:color="auto"/>
        <w:right w:val="none" w:sz="0" w:space="0" w:color="auto"/>
      </w:divBdr>
      <w:divsChild>
        <w:div w:id="836456887">
          <w:marLeft w:val="0"/>
          <w:marRight w:val="0"/>
          <w:marTop w:val="75"/>
          <w:marBottom w:val="0"/>
          <w:divBdr>
            <w:top w:val="none" w:sz="0" w:space="0" w:color="auto"/>
            <w:left w:val="none" w:sz="0" w:space="0" w:color="auto"/>
            <w:bottom w:val="none" w:sz="0" w:space="0" w:color="auto"/>
            <w:right w:val="none" w:sz="0" w:space="0" w:color="auto"/>
          </w:divBdr>
        </w:div>
      </w:divsChild>
    </w:div>
    <w:div w:id="839391687">
      <w:bodyDiv w:val="1"/>
      <w:marLeft w:val="0"/>
      <w:marRight w:val="0"/>
      <w:marTop w:val="0"/>
      <w:marBottom w:val="0"/>
      <w:divBdr>
        <w:top w:val="none" w:sz="0" w:space="0" w:color="auto"/>
        <w:left w:val="none" w:sz="0" w:space="0" w:color="auto"/>
        <w:bottom w:val="none" w:sz="0" w:space="0" w:color="auto"/>
        <w:right w:val="none" w:sz="0" w:space="0" w:color="auto"/>
      </w:divBdr>
      <w:divsChild>
        <w:div w:id="96366310">
          <w:marLeft w:val="0"/>
          <w:marRight w:val="0"/>
          <w:marTop w:val="75"/>
          <w:marBottom w:val="0"/>
          <w:divBdr>
            <w:top w:val="none" w:sz="0" w:space="0" w:color="auto"/>
            <w:left w:val="none" w:sz="0" w:space="0" w:color="auto"/>
            <w:bottom w:val="none" w:sz="0" w:space="0" w:color="auto"/>
            <w:right w:val="none" w:sz="0" w:space="0" w:color="auto"/>
          </w:divBdr>
        </w:div>
      </w:divsChild>
    </w:div>
    <w:div w:id="839462597">
      <w:bodyDiv w:val="1"/>
      <w:marLeft w:val="0"/>
      <w:marRight w:val="0"/>
      <w:marTop w:val="0"/>
      <w:marBottom w:val="0"/>
      <w:divBdr>
        <w:top w:val="none" w:sz="0" w:space="0" w:color="auto"/>
        <w:left w:val="none" w:sz="0" w:space="0" w:color="auto"/>
        <w:bottom w:val="none" w:sz="0" w:space="0" w:color="auto"/>
        <w:right w:val="none" w:sz="0" w:space="0" w:color="auto"/>
      </w:divBdr>
      <w:divsChild>
        <w:div w:id="5328158">
          <w:marLeft w:val="0"/>
          <w:marRight w:val="0"/>
          <w:marTop w:val="75"/>
          <w:marBottom w:val="0"/>
          <w:divBdr>
            <w:top w:val="none" w:sz="0" w:space="0" w:color="auto"/>
            <w:left w:val="none" w:sz="0" w:space="0" w:color="auto"/>
            <w:bottom w:val="none" w:sz="0" w:space="0" w:color="auto"/>
            <w:right w:val="none" w:sz="0" w:space="0" w:color="auto"/>
          </w:divBdr>
        </w:div>
      </w:divsChild>
    </w:div>
    <w:div w:id="839542558">
      <w:bodyDiv w:val="1"/>
      <w:marLeft w:val="0"/>
      <w:marRight w:val="0"/>
      <w:marTop w:val="0"/>
      <w:marBottom w:val="0"/>
      <w:divBdr>
        <w:top w:val="none" w:sz="0" w:space="0" w:color="auto"/>
        <w:left w:val="none" w:sz="0" w:space="0" w:color="auto"/>
        <w:bottom w:val="none" w:sz="0" w:space="0" w:color="auto"/>
        <w:right w:val="none" w:sz="0" w:space="0" w:color="auto"/>
      </w:divBdr>
      <w:divsChild>
        <w:div w:id="166142750">
          <w:marLeft w:val="0"/>
          <w:marRight w:val="0"/>
          <w:marTop w:val="75"/>
          <w:marBottom w:val="0"/>
          <w:divBdr>
            <w:top w:val="none" w:sz="0" w:space="0" w:color="auto"/>
            <w:left w:val="none" w:sz="0" w:space="0" w:color="auto"/>
            <w:bottom w:val="none" w:sz="0" w:space="0" w:color="auto"/>
            <w:right w:val="none" w:sz="0" w:space="0" w:color="auto"/>
          </w:divBdr>
        </w:div>
      </w:divsChild>
    </w:div>
    <w:div w:id="842015825">
      <w:bodyDiv w:val="1"/>
      <w:marLeft w:val="0"/>
      <w:marRight w:val="0"/>
      <w:marTop w:val="0"/>
      <w:marBottom w:val="0"/>
      <w:divBdr>
        <w:top w:val="none" w:sz="0" w:space="0" w:color="auto"/>
        <w:left w:val="none" w:sz="0" w:space="0" w:color="auto"/>
        <w:bottom w:val="none" w:sz="0" w:space="0" w:color="auto"/>
        <w:right w:val="none" w:sz="0" w:space="0" w:color="auto"/>
      </w:divBdr>
      <w:divsChild>
        <w:div w:id="669337097">
          <w:marLeft w:val="0"/>
          <w:marRight w:val="0"/>
          <w:marTop w:val="75"/>
          <w:marBottom w:val="0"/>
          <w:divBdr>
            <w:top w:val="none" w:sz="0" w:space="0" w:color="auto"/>
            <w:left w:val="none" w:sz="0" w:space="0" w:color="auto"/>
            <w:bottom w:val="none" w:sz="0" w:space="0" w:color="auto"/>
            <w:right w:val="none" w:sz="0" w:space="0" w:color="auto"/>
          </w:divBdr>
        </w:div>
      </w:divsChild>
    </w:div>
    <w:div w:id="842278297">
      <w:bodyDiv w:val="1"/>
      <w:marLeft w:val="0"/>
      <w:marRight w:val="0"/>
      <w:marTop w:val="0"/>
      <w:marBottom w:val="0"/>
      <w:divBdr>
        <w:top w:val="none" w:sz="0" w:space="0" w:color="auto"/>
        <w:left w:val="none" w:sz="0" w:space="0" w:color="auto"/>
        <w:bottom w:val="none" w:sz="0" w:space="0" w:color="auto"/>
        <w:right w:val="none" w:sz="0" w:space="0" w:color="auto"/>
      </w:divBdr>
      <w:divsChild>
        <w:div w:id="1291743120">
          <w:marLeft w:val="0"/>
          <w:marRight w:val="0"/>
          <w:marTop w:val="75"/>
          <w:marBottom w:val="0"/>
          <w:divBdr>
            <w:top w:val="none" w:sz="0" w:space="0" w:color="auto"/>
            <w:left w:val="none" w:sz="0" w:space="0" w:color="auto"/>
            <w:bottom w:val="none" w:sz="0" w:space="0" w:color="auto"/>
            <w:right w:val="none" w:sz="0" w:space="0" w:color="auto"/>
          </w:divBdr>
        </w:div>
      </w:divsChild>
    </w:div>
    <w:div w:id="844201643">
      <w:bodyDiv w:val="1"/>
      <w:marLeft w:val="0"/>
      <w:marRight w:val="0"/>
      <w:marTop w:val="0"/>
      <w:marBottom w:val="0"/>
      <w:divBdr>
        <w:top w:val="none" w:sz="0" w:space="0" w:color="auto"/>
        <w:left w:val="none" w:sz="0" w:space="0" w:color="auto"/>
        <w:bottom w:val="none" w:sz="0" w:space="0" w:color="auto"/>
        <w:right w:val="none" w:sz="0" w:space="0" w:color="auto"/>
      </w:divBdr>
      <w:divsChild>
        <w:div w:id="1948000193">
          <w:marLeft w:val="0"/>
          <w:marRight w:val="0"/>
          <w:marTop w:val="75"/>
          <w:marBottom w:val="0"/>
          <w:divBdr>
            <w:top w:val="none" w:sz="0" w:space="0" w:color="auto"/>
            <w:left w:val="none" w:sz="0" w:space="0" w:color="auto"/>
            <w:bottom w:val="none" w:sz="0" w:space="0" w:color="auto"/>
            <w:right w:val="none" w:sz="0" w:space="0" w:color="auto"/>
          </w:divBdr>
        </w:div>
      </w:divsChild>
    </w:div>
    <w:div w:id="846217877">
      <w:bodyDiv w:val="1"/>
      <w:marLeft w:val="0"/>
      <w:marRight w:val="0"/>
      <w:marTop w:val="0"/>
      <w:marBottom w:val="0"/>
      <w:divBdr>
        <w:top w:val="none" w:sz="0" w:space="0" w:color="auto"/>
        <w:left w:val="none" w:sz="0" w:space="0" w:color="auto"/>
        <w:bottom w:val="none" w:sz="0" w:space="0" w:color="auto"/>
        <w:right w:val="none" w:sz="0" w:space="0" w:color="auto"/>
      </w:divBdr>
      <w:divsChild>
        <w:div w:id="64107225">
          <w:marLeft w:val="0"/>
          <w:marRight w:val="0"/>
          <w:marTop w:val="75"/>
          <w:marBottom w:val="0"/>
          <w:divBdr>
            <w:top w:val="none" w:sz="0" w:space="0" w:color="auto"/>
            <w:left w:val="none" w:sz="0" w:space="0" w:color="auto"/>
            <w:bottom w:val="none" w:sz="0" w:space="0" w:color="auto"/>
            <w:right w:val="none" w:sz="0" w:space="0" w:color="auto"/>
          </w:divBdr>
        </w:div>
      </w:divsChild>
    </w:div>
    <w:div w:id="846596489">
      <w:bodyDiv w:val="1"/>
      <w:marLeft w:val="0"/>
      <w:marRight w:val="0"/>
      <w:marTop w:val="0"/>
      <w:marBottom w:val="0"/>
      <w:divBdr>
        <w:top w:val="none" w:sz="0" w:space="0" w:color="auto"/>
        <w:left w:val="none" w:sz="0" w:space="0" w:color="auto"/>
        <w:bottom w:val="none" w:sz="0" w:space="0" w:color="auto"/>
        <w:right w:val="none" w:sz="0" w:space="0" w:color="auto"/>
      </w:divBdr>
      <w:divsChild>
        <w:div w:id="499004777">
          <w:marLeft w:val="0"/>
          <w:marRight w:val="0"/>
          <w:marTop w:val="75"/>
          <w:marBottom w:val="0"/>
          <w:divBdr>
            <w:top w:val="none" w:sz="0" w:space="0" w:color="auto"/>
            <w:left w:val="none" w:sz="0" w:space="0" w:color="auto"/>
            <w:bottom w:val="none" w:sz="0" w:space="0" w:color="auto"/>
            <w:right w:val="none" w:sz="0" w:space="0" w:color="auto"/>
          </w:divBdr>
        </w:div>
      </w:divsChild>
    </w:div>
    <w:div w:id="846677302">
      <w:bodyDiv w:val="1"/>
      <w:marLeft w:val="0"/>
      <w:marRight w:val="0"/>
      <w:marTop w:val="0"/>
      <w:marBottom w:val="0"/>
      <w:divBdr>
        <w:top w:val="none" w:sz="0" w:space="0" w:color="auto"/>
        <w:left w:val="none" w:sz="0" w:space="0" w:color="auto"/>
        <w:bottom w:val="none" w:sz="0" w:space="0" w:color="auto"/>
        <w:right w:val="none" w:sz="0" w:space="0" w:color="auto"/>
      </w:divBdr>
      <w:divsChild>
        <w:div w:id="2107919194">
          <w:marLeft w:val="0"/>
          <w:marRight w:val="0"/>
          <w:marTop w:val="75"/>
          <w:marBottom w:val="0"/>
          <w:divBdr>
            <w:top w:val="none" w:sz="0" w:space="0" w:color="auto"/>
            <w:left w:val="none" w:sz="0" w:space="0" w:color="auto"/>
            <w:bottom w:val="none" w:sz="0" w:space="0" w:color="auto"/>
            <w:right w:val="none" w:sz="0" w:space="0" w:color="auto"/>
          </w:divBdr>
        </w:div>
      </w:divsChild>
    </w:div>
    <w:div w:id="846870678">
      <w:bodyDiv w:val="1"/>
      <w:marLeft w:val="0"/>
      <w:marRight w:val="0"/>
      <w:marTop w:val="0"/>
      <w:marBottom w:val="0"/>
      <w:divBdr>
        <w:top w:val="none" w:sz="0" w:space="0" w:color="auto"/>
        <w:left w:val="none" w:sz="0" w:space="0" w:color="auto"/>
        <w:bottom w:val="none" w:sz="0" w:space="0" w:color="auto"/>
        <w:right w:val="none" w:sz="0" w:space="0" w:color="auto"/>
      </w:divBdr>
      <w:divsChild>
        <w:div w:id="766845941">
          <w:marLeft w:val="0"/>
          <w:marRight w:val="0"/>
          <w:marTop w:val="75"/>
          <w:marBottom w:val="0"/>
          <w:divBdr>
            <w:top w:val="none" w:sz="0" w:space="0" w:color="auto"/>
            <w:left w:val="none" w:sz="0" w:space="0" w:color="auto"/>
            <w:bottom w:val="none" w:sz="0" w:space="0" w:color="auto"/>
            <w:right w:val="none" w:sz="0" w:space="0" w:color="auto"/>
          </w:divBdr>
        </w:div>
      </w:divsChild>
    </w:div>
    <w:div w:id="848133920">
      <w:bodyDiv w:val="1"/>
      <w:marLeft w:val="0"/>
      <w:marRight w:val="0"/>
      <w:marTop w:val="0"/>
      <w:marBottom w:val="0"/>
      <w:divBdr>
        <w:top w:val="none" w:sz="0" w:space="0" w:color="auto"/>
        <w:left w:val="none" w:sz="0" w:space="0" w:color="auto"/>
        <w:bottom w:val="none" w:sz="0" w:space="0" w:color="auto"/>
        <w:right w:val="none" w:sz="0" w:space="0" w:color="auto"/>
      </w:divBdr>
      <w:divsChild>
        <w:div w:id="618730189">
          <w:marLeft w:val="0"/>
          <w:marRight w:val="0"/>
          <w:marTop w:val="75"/>
          <w:marBottom w:val="0"/>
          <w:divBdr>
            <w:top w:val="none" w:sz="0" w:space="0" w:color="auto"/>
            <w:left w:val="none" w:sz="0" w:space="0" w:color="auto"/>
            <w:bottom w:val="none" w:sz="0" w:space="0" w:color="auto"/>
            <w:right w:val="none" w:sz="0" w:space="0" w:color="auto"/>
          </w:divBdr>
        </w:div>
      </w:divsChild>
    </w:div>
    <w:div w:id="849102265">
      <w:bodyDiv w:val="1"/>
      <w:marLeft w:val="0"/>
      <w:marRight w:val="0"/>
      <w:marTop w:val="0"/>
      <w:marBottom w:val="0"/>
      <w:divBdr>
        <w:top w:val="none" w:sz="0" w:space="0" w:color="auto"/>
        <w:left w:val="none" w:sz="0" w:space="0" w:color="auto"/>
        <w:bottom w:val="none" w:sz="0" w:space="0" w:color="auto"/>
        <w:right w:val="none" w:sz="0" w:space="0" w:color="auto"/>
      </w:divBdr>
      <w:divsChild>
        <w:div w:id="1755738477">
          <w:marLeft w:val="0"/>
          <w:marRight w:val="0"/>
          <w:marTop w:val="75"/>
          <w:marBottom w:val="0"/>
          <w:divBdr>
            <w:top w:val="none" w:sz="0" w:space="0" w:color="auto"/>
            <w:left w:val="none" w:sz="0" w:space="0" w:color="auto"/>
            <w:bottom w:val="none" w:sz="0" w:space="0" w:color="auto"/>
            <w:right w:val="none" w:sz="0" w:space="0" w:color="auto"/>
          </w:divBdr>
        </w:div>
      </w:divsChild>
    </w:div>
    <w:div w:id="851335962">
      <w:bodyDiv w:val="1"/>
      <w:marLeft w:val="0"/>
      <w:marRight w:val="0"/>
      <w:marTop w:val="0"/>
      <w:marBottom w:val="0"/>
      <w:divBdr>
        <w:top w:val="none" w:sz="0" w:space="0" w:color="auto"/>
        <w:left w:val="none" w:sz="0" w:space="0" w:color="auto"/>
        <w:bottom w:val="none" w:sz="0" w:space="0" w:color="auto"/>
        <w:right w:val="none" w:sz="0" w:space="0" w:color="auto"/>
      </w:divBdr>
      <w:divsChild>
        <w:div w:id="1483473359">
          <w:marLeft w:val="0"/>
          <w:marRight w:val="0"/>
          <w:marTop w:val="75"/>
          <w:marBottom w:val="0"/>
          <w:divBdr>
            <w:top w:val="none" w:sz="0" w:space="0" w:color="auto"/>
            <w:left w:val="none" w:sz="0" w:space="0" w:color="auto"/>
            <w:bottom w:val="none" w:sz="0" w:space="0" w:color="auto"/>
            <w:right w:val="none" w:sz="0" w:space="0" w:color="auto"/>
          </w:divBdr>
        </w:div>
      </w:divsChild>
    </w:div>
    <w:div w:id="851800521">
      <w:bodyDiv w:val="1"/>
      <w:marLeft w:val="0"/>
      <w:marRight w:val="0"/>
      <w:marTop w:val="0"/>
      <w:marBottom w:val="0"/>
      <w:divBdr>
        <w:top w:val="none" w:sz="0" w:space="0" w:color="auto"/>
        <w:left w:val="none" w:sz="0" w:space="0" w:color="auto"/>
        <w:bottom w:val="none" w:sz="0" w:space="0" w:color="auto"/>
        <w:right w:val="none" w:sz="0" w:space="0" w:color="auto"/>
      </w:divBdr>
      <w:divsChild>
        <w:div w:id="1953048419">
          <w:marLeft w:val="0"/>
          <w:marRight w:val="0"/>
          <w:marTop w:val="75"/>
          <w:marBottom w:val="0"/>
          <w:divBdr>
            <w:top w:val="none" w:sz="0" w:space="0" w:color="auto"/>
            <w:left w:val="none" w:sz="0" w:space="0" w:color="auto"/>
            <w:bottom w:val="none" w:sz="0" w:space="0" w:color="auto"/>
            <w:right w:val="none" w:sz="0" w:space="0" w:color="auto"/>
          </w:divBdr>
        </w:div>
      </w:divsChild>
    </w:div>
    <w:div w:id="851919744">
      <w:bodyDiv w:val="1"/>
      <w:marLeft w:val="0"/>
      <w:marRight w:val="0"/>
      <w:marTop w:val="0"/>
      <w:marBottom w:val="0"/>
      <w:divBdr>
        <w:top w:val="none" w:sz="0" w:space="0" w:color="auto"/>
        <w:left w:val="none" w:sz="0" w:space="0" w:color="auto"/>
        <w:bottom w:val="none" w:sz="0" w:space="0" w:color="auto"/>
        <w:right w:val="none" w:sz="0" w:space="0" w:color="auto"/>
      </w:divBdr>
      <w:divsChild>
        <w:div w:id="1905293355">
          <w:marLeft w:val="0"/>
          <w:marRight w:val="0"/>
          <w:marTop w:val="75"/>
          <w:marBottom w:val="0"/>
          <w:divBdr>
            <w:top w:val="none" w:sz="0" w:space="0" w:color="auto"/>
            <w:left w:val="none" w:sz="0" w:space="0" w:color="auto"/>
            <w:bottom w:val="none" w:sz="0" w:space="0" w:color="auto"/>
            <w:right w:val="none" w:sz="0" w:space="0" w:color="auto"/>
          </w:divBdr>
        </w:div>
      </w:divsChild>
    </w:div>
    <w:div w:id="852306111">
      <w:bodyDiv w:val="1"/>
      <w:marLeft w:val="0"/>
      <w:marRight w:val="0"/>
      <w:marTop w:val="0"/>
      <w:marBottom w:val="0"/>
      <w:divBdr>
        <w:top w:val="none" w:sz="0" w:space="0" w:color="auto"/>
        <w:left w:val="none" w:sz="0" w:space="0" w:color="auto"/>
        <w:bottom w:val="none" w:sz="0" w:space="0" w:color="auto"/>
        <w:right w:val="none" w:sz="0" w:space="0" w:color="auto"/>
      </w:divBdr>
      <w:divsChild>
        <w:div w:id="1759475554">
          <w:marLeft w:val="0"/>
          <w:marRight w:val="0"/>
          <w:marTop w:val="75"/>
          <w:marBottom w:val="0"/>
          <w:divBdr>
            <w:top w:val="none" w:sz="0" w:space="0" w:color="auto"/>
            <w:left w:val="none" w:sz="0" w:space="0" w:color="auto"/>
            <w:bottom w:val="none" w:sz="0" w:space="0" w:color="auto"/>
            <w:right w:val="none" w:sz="0" w:space="0" w:color="auto"/>
          </w:divBdr>
        </w:div>
      </w:divsChild>
    </w:div>
    <w:div w:id="853037448">
      <w:bodyDiv w:val="1"/>
      <w:marLeft w:val="0"/>
      <w:marRight w:val="0"/>
      <w:marTop w:val="0"/>
      <w:marBottom w:val="0"/>
      <w:divBdr>
        <w:top w:val="none" w:sz="0" w:space="0" w:color="auto"/>
        <w:left w:val="none" w:sz="0" w:space="0" w:color="auto"/>
        <w:bottom w:val="none" w:sz="0" w:space="0" w:color="auto"/>
        <w:right w:val="none" w:sz="0" w:space="0" w:color="auto"/>
      </w:divBdr>
      <w:divsChild>
        <w:div w:id="1986011985">
          <w:marLeft w:val="0"/>
          <w:marRight w:val="0"/>
          <w:marTop w:val="75"/>
          <w:marBottom w:val="0"/>
          <w:divBdr>
            <w:top w:val="none" w:sz="0" w:space="0" w:color="auto"/>
            <w:left w:val="none" w:sz="0" w:space="0" w:color="auto"/>
            <w:bottom w:val="none" w:sz="0" w:space="0" w:color="auto"/>
            <w:right w:val="none" w:sz="0" w:space="0" w:color="auto"/>
          </w:divBdr>
        </w:div>
      </w:divsChild>
    </w:div>
    <w:div w:id="854656778">
      <w:bodyDiv w:val="1"/>
      <w:marLeft w:val="0"/>
      <w:marRight w:val="0"/>
      <w:marTop w:val="0"/>
      <w:marBottom w:val="0"/>
      <w:divBdr>
        <w:top w:val="none" w:sz="0" w:space="0" w:color="auto"/>
        <w:left w:val="none" w:sz="0" w:space="0" w:color="auto"/>
        <w:bottom w:val="none" w:sz="0" w:space="0" w:color="auto"/>
        <w:right w:val="none" w:sz="0" w:space="0" w:color="auto"/>
      </w:divBdr>
      <w:divsChild>
        <w:div w:id="1713069983">
          <w:marLeft w:val="0"/>
          <w:marRight w:val="0"/>
          <w:marTop w:val="75"/>
          <w:marBottom w:val="0"/>
          <w:divBdr>
            <w:top w:val="none" w:sz="0" w:space="0" w:color="auto"/>
            <w:left w:val="none" w:sz="0" w:space="0" w:color="auto"/>
            <w:bottom w:val="none" w:sz="0" w:space="0" w:color="auto"/>
            <w:right w:val="none" w:sz="0" w:space="0" w:color="auto"/>
          </w:divBdr>
        </w:div>
      </w:divsChild>
    </w:div>
    <w:div w:id="855466391">
      <w:bodyDiv w:val="1"/>
      <w:marLeft w:val="0"/>
      <w:marRight w:val="0"/>
      <w:marTop w:val="0"/>
      <w:marBottom w:val="0"/>
      <w:divBdr>
        <w:top w:val="none" w:sz="0" w:space="0" w:color="auto"/>
        <w:left w:val="none" w:sz="0" w:space="0" w:color="auto"/>
        <w:bottom w:val="none" w:sz="0" w:space="0" w:color="auto"/>
        <w:right w:val="none" w:sz="0" w:space="0" w:color="auto"/>
      </w:divBdr>
    </w:div>
    <w:div w:id="856188911">
      <w:bodyDiv w:val="1"/>
      <w:marLeft w:val="0"/>
      <w:marRight w:val="0"/>
      <w:marTop w:val="0"/>
      <w:marBottom w:val="0"/>
      <w:divBdr>
        <w:top w:val="none" w:sz="0" w:space="0" w:color="auto"/>
        <w:left w:val="none" w:sz="0" w:space="0" w:color="auto"/>
        <w:bottom w:val="none" w:sz="0" w:space="0" w:color="auto"/>
        <w:right w:val="none" w:sz="0" w:space="0" w:color="auto"/>
      </w:divBdr>
      <w:divsChild>
        <w:div w:id="775950966">
          <w:marLeft w:val="0"/>
          <w:marRight w:val="0"/>
          <w:marTop w:val="75"/>
          <w:marBottom w:val="0"/>
          <w:divBdr>
            <w:top w:val="none" w:sz="0" w:space="0" w:color="auto"/>
            <w:left w:val="none" w:sz="0" w:space="0" w:color="auto"/>
            <w:bottom w:val="none" w:sz="0" w:space="0" w:color="auto"/>
            <w:right w:val="none" w:sz="0" w:space="0" w:color="auto"/>
          </w:divBdr>
        </w:div>
      </w:divsChild>
    </w:div>
    <w:div w:id="856505497">
      <w:bodyDiv w:val="1"/>
      <w:marLeft w:val="0"/>
      <w:marRight w:val="0"/>
      <w:marTop w:val="0"/>
      <w:marBottom w:val="0"/>
      <w:divBdr>
        <w:top w:val="none" w:sz="0" w:space="0" w:color="auto"/>
        <w:left w:val="none" w:sz="0" w:space="0" w:color="auto"/>
        <w:bottom w:val="none" w:sz="0" w:space="0" w:color="auto"/>
        <w:right w:val="none" w:sz="0" w:space="0" w:color="auto"/>
      </w:divBdr>
      <w:divsChild>
        <w:div w:id="1381901169">
          <w:marLeft w:val="0"/>
          <w:marRight w:val="0"/>
          <w:marTop w:val="75"/>
          <w:marBottom w:val="0"/>
          <w:divBdr>
            <w:top w:val="none" w:sz="0" w:space="0" w:color="auto"/>
            <w:left w:val="none" w:sz="0" w:space="0" w:color="auto"/>
            <w:bottom w:val="none" w:sz="0" w:space="0" w:color="auto"/>
            <w:right w:val="none" w:sz="0" w:space="0" w:color="auto"/>
          </w:divBdr>
        </w:div>
      </w:divsChild>
    </w:div>
    <w:div w:id="856621739">
      <w:bodyDiv w:val="1"/>
      <w:marLeft w:val="0"/>
      <w:marRight w:val="0"/>
      <w:marTop w:val="0"/>
      <w:marBottom w:val="0"/>
      <w:divBdr>
        <w:top w:val="none" w:sz="0" w:space="0" w:color="auto"/>
        <w:left w:val="none" w:sz="0" w:space="0" w:color="auto"/>
        <w:bottom w:val="none" w:sz="0" w:space="0" w:color="auto"/>
        <w:right w:val="none" w:sz="0" w:space="0" w:color="auto"/>
      </w:divBdr>
      <w:divsChild>
        <w:div w:id="1009988876">
          <w:marLeft w:val="0"/>
          <w:marRight w:val="0"/>
          <w:marTop w:val="75"/>
          <w:marBottom w:val="0"/>
          <w:divBdr>
            <w:top w:val="none" w:sz="0" w:space="0" w:color="auto"/>
            <w:left w:val="none" w:sz="0" w:space="0" w:color="auto"/>
            <w:bottom w:val="none" w:sz="0" w:space="0" w:color="auto"/>
            <w:right w:val="none" w:sz="0" w:space="0" w:color="auto"/>
          </w:divBdr>
        </w:div>
      </w:divsChild>
    </w:div>
    <w:div w:id="858619398">
      <w:bodyDiv w:val="1"/>
      <w:marLeft w:val="0"/>
      <w:marRight w:val="0"/>
      <w:marTop w:val="0"/>
      <w:marBottom w:val="0"/>
      <w:divBdr>
        <w:top w:val="none" w:sz="0" w:space="0" w:color="auto"/>
        <w:left w:val="none" w:sz="0" w:space="0" w:color="auto"/>
        <w:bottom w:val="none" w:sz="0" w:space="0" w:color="auto"/>
        <w:right w:val="none" w:sz="0" w:space="0" w:color="auto"/>
      </w:divBdr>
    </w:div>
    <w:div w:id="858743414">
      <w:bodyDiv w:val="1"/>
      <w:marLeft w:val="0"/>
      <w:marRight w:val="0"/>
      <w:marTop w:val="0"/>
      <w:marBottom w:val="0"/>
      <w:divBdr>
        <w:top w:val="none" w:sz="0" w:space="0" w:color="auto"/>
        <w:left w:val="none" w:sz="0" w:space="0" w:color="auto"/>
        <w:bottom w:val="none" w:sz="0" w:space="0" w:color="auto"/>
        <w:right w:val="none" w:sz="0" w:space="0" w:color="auto"/>
      </w:divBdr>
      <w:divsChild>
        <w:div w:id="1746566749">
          <w:marLeft w:val="0"/>
          <w:marRight w:val="0"/>
          <w:marTop w:val="75"/>
          <w:marBottom w:val="0"/>
          <w:divBdr>
            <w:top w:val="none" w:sz="0" w:space="0" w:color="auto"/>
            <w:left w:val="none" w:sz="0" w:space="0" w:color="auto"/>
            <w:bottom w:val="none" w:sz="0" w:space="0" w:color="auto"/>
            <w:right w:val="none" w:sz="0" w:space="0" w:color="auto"/>
          </w:divBdr>
        </w:div>
      </w:divsChild>
    </w:div>
    <w:div w:id="860435941">
      <w:bodyDiv w:val="1"/>
      <w:marLeft w:val="0"/>
      <w:marRight w:val="0"/>
      <w:marTop w:val="0"/>
      <w:marBottom w:val="0"/>
      <w:divBdr>
        <w:top w:val="none" w:sz="0" w:space="0" w:color="auto"/>
        <w:left w:val="none" w:sz="0" w:space="0" w:color="auto"/>
        <w:bottom w:val="none" w:sz="0" w:space="0" w:color="auto"/>
        <w:right w:val="none" w:sz="0" w:space="0" w:color="auto"/>
      </w:divBdr>
      <w:divsChild>
        <w:div w:id="97340491">
          <w:marLeft w:val="0"/>
          <w:marRight w:val="0"/>
          <w:marTop w:val="75"/>
          <w:marBottom w:val="0"/>
          <w:divBdr>
            <w:top w:val="none" w:sz="0" w:space="0" w:color="auto"/>
            <w:left w:val="none" w:sz="0" w:space="0" w:color="auto"/>
            <w:bottom w:val="none" w:sz="0" w:space="0" w:color="auto"/>
            <w:right w:val="none" w:sz="0" w:space="0" w:color="auto"/>
          </w:divBdr>
        </w:div>
      </w:divsChild>
    </w:div>
    <w:div w:id="860507759">
      <w:bodyDiv w:val="1"/>
      <w:marLeft w:val="0"/>
      <w:marRight w:val="0"/>
      <w:marTop w:val="0"/>
      <w:marBottom w:val="0"/>
      <w:divBdr>
        <w:top w:val="none" w:sz="0" w:space="0" w:color="auto"/>
        <w:left w:val="none" w:sz="0" w:space="0" w:color="auto"/>
        <w:bottom w:val="none" w:sz="0" w:space="0" w:color="auto"/>
        <w:right w:val="none" w:sz="0" w:space="0" w:color="auto"/>
      </w:divBdr>
      <w:divsChild>
        <w:div w:id="1735198554">
          <w:marLeft w:val="0"/>
          <w:marRight w:val="0"/>
          <w:marTop w:val="75"/>
          <w:marBottom w:val="0"/>
          <w:divBdr>
            <w:top w:val="none" w:sz="0" w:space="0" w:color="auto"/>
            <w:left w:val="none" w:sz="0" w:space="0" w:color="auto"/>
            <w:bottom w:val="none" w:sz="0" w:space="0" w:color="auto"/>
            <w:right w:val="none" w:sz="0" w:space="0" w:color="auto"/>
          </w:divBdr>
        </w:div>
      </w:divsChild>
    </w:div>
    <w:div w:id="860751511">
      <w:bodyDiv w:val="1"/>
      <w:marLeft w:val="0"/>
      <w:marRight w:val="0"/>
      <w:marTop w:val="0"/>
      <w:marBottom w:val="0"/>
      <w:divBdr>
        <w:top w:val="none" w:sz="0" w:space="0" w:color="auto"/>
        <w:left w:val="none" w:sz="0" w:space="0" w:color="auto"/>
        <w:bottom w:val="none" w:sz="0" w:space="0" w:color="auto"/>
        <w:right w:val="none" w:sz="0" w:space="0" w:color="auto"/>
      </w:divBdr>
    </w:div>
    <w:div w:id="861287507">
      <w:bodyDiv w:val="1"/>
      <w:marLeft w:val="0"/>
      <w:marRight w:val="0"/>
      <w:marTop w:val="0"/>
      <w:marBottom w:val="0"/>
      <w:divBdr>
        <w:top w:val="none" w:sz="0" w:space="0" w:color="auto"/>
        <w:left w:val="none" w:sz="0" w:space="0" w:color="auto"/>
        <w:bottom w:val="none" w:sz="0" w:space="0" w:color="auto"/>
        <w:right w:val="none" w:sz="0" w:space="0" w:color="auto"/>
      </w:divBdr>
      <w:divsChild>
        <w:div w:id="652367743">
          <w:marLeft w:val="0"/>
          <w:marRight w:val="0"/>
          <w:marTop w:val="75"/>
          <w:marBottom w:val="0"/>
          <w:divBdr>
            <w:top w:val="none" w:sz="0" w:space="0" w:color="auto"/>
            <w:left w:val="none" w:sz="0" w:space="0" w:color="auto"/>
            <w:bottom w:val="none" w:sz="0" w:space="0" w:color="auto"/>
            <w:right w:val="none" w:sz="0" w:space="0" w:color="auto"/>
          </w:divBdr>
        </w:div>
      </w:divsChild>
    </w:div>
    <w:div w:id="863980290">
      <w:bodyDiv w:val="1"/>
      <w:marLeft w:val="0"/>
      <w:marRight w:val="0"/>
      <w:marTop w:val="0"/>
      <w:marBottom w:val="0"/>
      <w:divBdr>
        <w:top w:val="none" w:sz="0" w:space="0" w:color="auto"/>
        <w:left w:val="none" w:sz="0" w:space="0" w:color="auto"/>
        <w:bottom w:val="none" w:sz="0" w:space="0" w:color="auto"/>
        <w:right w:val="none" w:sz="0" w:space="0" w:color="auto"/>
      </w:divBdr>
      <w:divsChild>
        <w:div w:id="344478761">
          <w:marLeft w:val="0"/>
          <w:marRight w:val="0"/>
          <w:marTop w:val="75"/>
          <w:marBottom w:val="0"/>
          <w:divBdr>
            <w:top w:val="none" w:sz="0" w:space="0" w:color="auto"/>
            <w:left w:val="none" w:sz="0" w:space="0" w:color="auto"/>
            <w:bottom w:val="none" w:sz="0" w:space="0" w:color="auto"/>
            <w:right w:val="none" w:sz="0" w:space="0" w:color="auto"/>
          </w:divBdr>
        </w:div>
      </w:divsChild>
    </w:div>
    <w:div w:id="864290954">
      <w:bodyDiv w:val="1"/>
      <w:marLeft w:val="0"/>
      <w:marRight w:val="0"/>
      <w:marTop w:val="0"/>
      <w:marBottom w:val="0"/>
      <w:divBdr>
        <w:top w:val="none" w:sz="0" w:space="0" w:color="auto"/>
        <w:left w:val="none" w:sz="0" w:space="0" w:color="auto"/>
        <w:bottom w:val="none" w:sz="0" w:space="0" w:color="auto"/>
        <w:right w:val="none" w:sz="0" w:space="0" w:color="auto"/>
      </w:divBdr>
      <w:divsChild>
        <w:div w:id="227234406">
          <w:marLeft w:val="0"/>
          <w:marRight w:val="0"/>
          <w:marTop w:val="75"/>
          <w:marBottom w:val="0"/>
          <w:divBdr>
            <w:top w:val="none" w:sz="0" w:space="0" w:color="auto"/>
            <w:left w:val="none" w:sz="0" w:space="0" w:color="auto"/>
            <w:bottom w:val="none" w:sz="0" w:space="0" w:color="auto"/>
            <w:right w:val="none" w:sz="0" w:space="0" w:color="auto"/>
          </w:divBdr>
        </w:div>
      </w:divsChild>
    </w:div>
    <w:div w:id="864558582">
      <w:bodyDiv w:val="1"/>
      <w:marLeft w:val="0"/>
      <w:marRight w:val="0"/>
      <w:marTop w:val="0"/>
      <w:marBottom w:val="0"/>
      <w:divBdr>
        <w:top w:val="none" w:sz="0" w:space="0" w:color="auto"/>
        <w:left w:val="none" w:sz="0" w:space="0" w:color="auto"/>
        <w:bottom w:val="none" w:sz="0" w:space="0" w:color="auto"/>
        <w:right w:val="none" w:sz="0" w:space="0" w:color="auto"/>
      </w:divBdr>
      <w:divsChild>
        <w:div w:id="785850742">
          <w:marLeft w:val="0"/>
          <w:marRight w:val="0"/>
          <w:marTop w:val="75"/>
          <w:marBottom w:val="0"/>
          <w:divBdr>
            <w:top w:val="none" w:sz="0" w:space="0" w:color="auto"/>
            <w:left w:val="none" w:sz="0" w:space="0" w:color="auto"/>
            <w:bottom w:val="none" w:sz="0" w:space="0" w:color="auto"/>
            <w:right w:val="none" w:sz="0" w:space="0" w:color="auto"/>
          </w:divBdr>
        </w:div>
      </w:divsChild>
    </w:div>
    <w:div w:id="866482393">
      <w:bodyDiv w:val="1"/>
      <w:marLeft w:val="0"/>
      <w:marRight w:val="0"/>
      <w:marTop w:val="0"/>
      <w:marBottom w:val="0"/>
      <w:divBdr>
        <w:top w:val="none" w:sz="0" w:space="0" w:color="auto"/>
        <w:left w:val="none" w:sz="0" w:space="0" w:color="auto"/>
        <w:bottom w:val="none" w:sz="0" w:space="0" w:color="auto"/>
        <w:right w:val="none" w:sz="0" w:space="0" w:color="auto"/>
      </w:divBdr>
      <w:divsChild>
        <w:div w:id="1132164405">
          <w:marLeft w:val="0"/>
          <w:marRight w:val="0"/>
          <w:marTop w:val="75"/>
          <w:marBottom w:val="0"/>
          <w:divBdr>
            <w:top w:val="none" w:sz="0" w:space="0" w:color="auto"/>
            <w:left w:val="none" w:sz="0" w:space="0" w:color="auto"/>
            <w:bottom w:val="none" w:sz="0" w:space="0" w:color="auto"/>
            <w:right w:val="none" w:sz="0" w:space="0" w:color="auto"/>
          </w:divBdr>
        </w:div>
      </w:divsChild>
    </w:div>
    <w:div w:id="869101651">
      <w:bodyDiv w:val="1"/>
      <w:marLeft w:val="0"/>
      <w:marRight w:val="0"/>
      <w:marTop w:val="0"/>
      <w:marBottom w:val="0"/>
      <w:divBdr>
        <w:top w:val="none" w:sz="0" w:space="0" w:color="auto"/>
        <w:left w:val="none" w:sz="0" w:space="0" w:color="auto"/>
        <w:bottom w:val="none" w:sz="0" w:space="0" w:color="auto"/>
        <w:right w:val="none" w:sz="0" w:space="0" w:color="auto"/>
      </w:divBdr>
      <w:divsChild>
        <w:div w:id="1354914676">
          <w:marLeft w:val="0"/>
          <w:marRight w:val="0"/>
          <w:marTop w:val="75"/>
          <w:marBottom w:val="0"/>
          <w:divBdr>
            <w:top w:val="none" w:sz="0" w:space="0" w:color="auto"/>
            <w:left w:val="none" w:sz="0" w:space="0" w:color="auto"/>
            <w:bottom w:val="none" w:sz="0" w:space="0" w:color="auto"/>
            <w:right w:val="none" w:sz="0" w:space="0" w:color="auto"/>
          </w:divBdr>
        </w:div>
      </w:divsChild>
    </w:div>
    <w:div w:id="869145010">
      <w:bodyDiv w:val="1"/>
      <w:marLeft w:val="0"/>
      <w:marRight w:val="0"/>
      <w:marTop w:val="0"/>
      <w:marBottom w:val="0"/>
      <w:divBdr>
        <w:top w:val="none" w:sz="0" w:space="0" w:color="auto"/>
        <w:left w:val="none" w:sz="0" w:space="0" w:color="auto"/>
        <w:bottom w:val="none" w:sz="0" w:space="0" w:color="auto"/>
        <w:right w:val="none" w:sz="0" w:space="0" w:color="auto"/>
      </w:divBdr>
      <w:divsChild>
        <w:div w:id="473332288">
          <w:marLeft w:val="0"/>
          <w:marRight w:val="0"/>
          <w:marTop w:val="75"/>
          <w:marBottom w:val="0"/>
          <w:divBdr>
            <w:top w:val="none" w:sz="0" w:space="0" w:color="auto"/>
            <w:left w:val="none" w:sz="0" w:space="0" w:color="auto"/>
            <w:bottom w:val="none" w:sz="0" w:space="0" w:color="auto"/>
            <w:right w:val="none" w:sz="0" w:space="0" w:color="auto"/>
          </w:divBdr>
        </w:div>
      </w:divsChild>
    </w:div>
    <w:div w:id="870340356">
      <w:bodyDiv w:val="1"/>
      <w:marLeft w:val="0"/>
      <w:marRight w:val="0"/>
      <w:marTop w:val="0"/>
      <w:marBottom w:val="0"/>
      <w:divBdr>
        <w:top w:val="none" w:sz="0" w:space="0" w:color="auto"/>
        <w:left w:val="none" w:sz="0" w:space="0" w:color="auto"/>
        <w:bottom w:val="none" w:sz="0" w:space="0" w:color="auto"/>
        <w:right w:val="none" w:sz="0" w:space="0" w:color="auto"/>
      </w:divBdr>
      <w:divsChild>
        <w:div w:id="502168835">
          <w:marLeft w:val="0"/>
          <w:marRight w:val="0"/>
          <w:marTop w:val="75"/>
          <w:marBottom w:val="0"/>
          <w:divBdr>
            <w:top w:val="none" w:sz="0" w:space="0" w:color="auto"/>
            <w:left w:val="none" w:sz="0" w:space="0" w:color="auto"/>
            <w:bottom w:val="none" w:sz="0" w:space="0" w:color="auto"/>
            <w:right w:val="none" w:sz="0" w:space="0" w:color="auto"/>
          </w:divBdr>
        </w:div>
      </w:divsChild>
    </w:div>
    <w:div w:id="870728930">
      <w:bodyDiv w:val="1"/>
      <w:marLeft w:val="0"/>
      <w:marRight w:val="0"/>
      <w:marTop w:val="0"/>
      <w:marBottom w:val="0"/>
      <w:divBdr>
        <w:top w:val="none" w:sz="0" w:space="0" w:color="auto"/>
        <w:left w:val="none" w:sz="0" w:space="0" w:color="auto"/>
        <w:bottom w:val="none" w:sz="0" w:space="0" w:color="auto"/>
        <w:right w:val="none" w:sz="0" w:space="0" w:color="auto"/>
      </w:divBdr>
    </w:div>
    <w:div w:id="870997632">
      <w:bodyDiv w:val="1"/>
      <w:marLeft w:val="0"/>
      <w:marRight w:val="0"/>
      <w:marTop w:val="0"/>
      <w:marBottom w:val="0"/>
      <w:divBdr>
        <w:top w:val="none" w:sz="0" w:space="0" w:color="auto"/>
        <w:left w:val="none" w:sz="0" w:space="0" w:color="auto"/>
        <w:bottom w:val="none" w:sz="0" w:space="0" w:color="auto"/>
        <w:right w:val="none" w:sz="0" w:space="0" w:color="auto"/>
      </w:divBdr>
      <w:divsChild>
        <w:div w:id="1010260357">
          <w:marLeft w:val="0"/>
          <w:marRight w:val="0"/>
          <w:marTop w:val="75"/>
          <w:marBottom w:val="0"/>
          <w:divBdr>
            <w:top w:val="none" w:sz="0" w:space="0" w:color="auto"/>
            <w:left w:val="none" w:sz="0" w:space="0" w:color="auto"/>
            <w:bottom w:val="none" w:sz="0" w:space="0" w:color="auto"/>
            <w:right w:val="none" w:sz="0" w:space="0" w:color="auto"/>
          </w:divBdr>
        </w:div>
      </w:divsChild>
    </w:div>
    <w:div w:id="873006691">
      <w:bodyDiv w:val="1"/>
      <w:marLeft w:val="0"/>
      <w:marRight w:val="0"/>
      <w:marTop w:val="0"/>
      <w:marBottom w:val="0"/>
      <w:divBdr>
        <w:top w:val="none" w:sz="0" w:space="0" w:color="auto"/>
        <w:left w:val="none" w:sz="0" w:space="0" w:color="auto"/>
        <w:bottom w:val="none" w:sz="0" w:space="0" w:color="auto"/>
        <w:right w:val="none" w:sz="0" w:space="0" w:color="auto"/>
      </w:divBdr>
    </w:div>
    <w:div w:id="873345476">
      <w:bodyDiv w:val="1"/>
      <w:marLeft w:val="0"/>
      <w:marRight w:val="0"/>
      <w:marTop w:val="0"/>
      <w:marBottom w:val="0"/>
      <w:divBdr>
        <w:top w:val="none" w:sz="0" w:space="0" w:color="auto"/>
        <w:left w:val="none" w:sz="0" w:space="0" w:color="auto"/>
        <w:bottom w:val="none" w:sz="0" w:space="0" w:color="auto"/>
        <w:right w:val="none" w:sz="0" w:space="0" w:color="auto"/>
      </w:divBdr>
      <w:divsChild>
        <w:div w:id="2069574711">
          <w:marLeft w:val="0"/>
          <w:marRight w:val="0"/>
          <w:marTop w:val="75"/>
          <w:marBottom w:val="0"/>
          <w:divBdr>
            <w:top w:val="none" w:sz="0" w:space="0" w:color="auto"/>
            <w:left w:val="none" w:sz="0" w:space="0" w:color="auto"/>
            <w:bottom w:val="none" w:sz="0" w:space="0" w:color="auto"/>
            <w:right w:val="none" w:sz="0" w:space="0" w:color="auto"/>
          </w:divBdr>
        </w:div>
      </w:divsChild>
    </w:div>
    <w:div w:id="874848029">
      <w:bodyDiv w:val="1"/>
      <w:marLeft w:val="0"/>
      <w:marRight w:val="0"/>
      <w:marTop w:val="0"/>
      <w:marBottom w:val="0"/>
      <w:divBdr>
        <w:top w:val="none" w:sz="0" w:space="0" w:color="auto"/>
        <w:left w:val="none" w:sz="0" w:space="0" w:color="auto"/>
        <w:bottom w:val="none" w:sz="0" w:space="0" w:color="auto"/>
        <w:right w:val="none" w:sz="0" w:space="0" w:color="auto"/>
      </w:divBdr>
      <w:divsChild>
        <w:div w:id="1614171496">
          <w:marLeft w:val="0"/>
          <w:marRight w:val="0"/>
          <w:marTop w:val="75"/>
          <w:marBottom w:val="0"/>
          <w:divBdr>
            <w:top w:val="none" w:sz="0" w:space="0" w:color="auto"/>
            <w:left w:val="none" w:sz="0" w:space="0" w:color="auto"/>
            <w:bottom w:val="none" w:sz="0" w:space="0" w:color="auto"/>
            <w:right w:val="none" w:sz="0" w:space="0" w:color="auto"/>
          </w:divBdr>
        </w:div>
      </w:divsChild>
    </w:div>
    <w:div w:id="879824304">
      <w:bodyDiv w:val="1"/>
      <w:marLeft w:val="0"/>
      <w:marRight w:val="0"/>
      <w:marTop w:val="0"/>
      <w:marBottom w:val="0"/>
      <w:divBdr>
        <w:top w:val="none" w:sz="0" w:space="0" w:color="auto"/>
        <w:left w:val="none" w:sz="0" w:space="0" w:color="auto"/>
        <w:bottom w:val="none" w:sz="0" w:space="0" w:color="auto"/>
        <w:right w:val="none" w:sz="0" w:space="0" w:color="auto"/>
      </w:divBdr>
      <w:divsChild>
        <w:div w:id="1991590401">
          <w:marLeft w:val="0"/>
          <w:marRight w:val="0"/>
          <w:marTop w:val="75"/>
          <w:marBottom w:val="0"/>
          <w:divBdr>
            <w:top w:val="none" w:sz="0" w:space="0" w:color="auto"/>
            <w:left w:val="none" w:sz="0" w:space="0" w:color="auto"/>
            <w:bottom w:val="none" w:sz="0" w:space="0" w:color="auto"/>
            <w:right w:val="none" w:sz="0" w:space="0" w:color="auto"/>
          </w:divBdr>
        </w:div>
      </w:divsChild>
    </w:div>
    <w:div w:id="882059132">
      <w:bodyDiv w:val="1"/>
      <w:marLeft w:val="0"/>
      <w:marRight w:val="0"/>
      <w:marTop w:val="0"/>
      <w:marBottom w:val="0"/>
      <w:divBdr>
        <w:top w:val="none" w:sz="0" w:space="0" w:color="auto"/>
        <w:left w:val="none" w:sz="0" w:space="0" w:color="auto"/>
        <w:bottom w:val="none" w:sz="0" w:space="0" w:color="auto"/>
        <w:right w:val="none" w:sz="0" w:space="0" w:color="auto"/>
      </w:divBdr>
      <w:divsChild>
        <w:div w:id="1555776329">
          <w:marLeft w:val="0"/>
          <w:marRight w:val="0"/>
          <w:marTop w:val="75"/>
          <w:marBottom w:val="0"/>
          <w:divBdr>
            <w:top w:val="none" w:sz="0" w:space="0" w:color="auto"/>
            <w:left w:val="none" w:sz="0" w:space="0" w:color="auto"/>
            <w:bottom w:val="none" w:sz="0" w:space="0" w:color="auto"/>
            <w:right w:val="none" w:sz="0" w:space="0" w:color="auto"/>
          </w:divBdr>
        </w:div>
      </w:divsChild>
    </w:div>
    <w:div w:id="882594295">
      <w:bodyDiv w:val="1"/>
      <w:marLeft w:val="0"/>
      <w:marRight w:val="0"/>
      <w:marTop w:val="0"/>
      <w:marBottom w:val="0"/>
      <w:divBdr>
        <w:top w:val="none" w:sz="0" w:space="0" w:color="auto"/>
        <w:left w:val="none" w:sz="0" w:space="0" w:color="auto"/>
        <w:bottom w:val="none" w:sz="0" w:space="0" w:color="auto"/>
        <w:right w:val="none" w:sz="0" w:space="0" w:color="auto"/>
      </w:divBdr>
      <w:divsChild>
        <w:div w:id="196158894">
          <w:marLeft w:val="0"/>
          <w:marRight w:val="0"/>
          <w:marTop w:val="75"/>
          <w:marBottom w:val="0"/>
          <w:divBdr>
            <w:top w:val="none" w:sz="0" w:space="0" w:color="auto"/>
            <w:left w:val="none" w:sz="0" w:space="0" w:color="auto"/>
            <w:bottom w:val="none" w:sz="0" w:space="0" w:color="auto"/>
            <w:right w:val="none" w:sz="0" w:space="0" w:color="auto"/>
          </w:divBdr>
        </w:div>
      </w:divsChild>
    </w:div>
    <w:div w:id="882909497">
      <w:bodyDiv w:val="1"/>
      <w:marLeft w:val="0"/>
      <w:marRight w:val="0"/>
      <w:marTop w:val="0"/>
      <w:marBottom w:val="0"/>
      <w:divBdr>
        <w:top w:val="none" w:sz="0" w:space="0" w:color="auto"/>
        <w:left w:val="none" w:sz="0" w:space="0" w:color="auto"/>
        <w:bottom w:val="none" w:sz="0" w:space="0" w:color="auto"/>
        <w:right w:val="none" w:sz="0" w:space="0" w:color="auto"/>
      </w:divBdr>
    </w:div>
    <w:div w:id="883063053">
      <w:bodyDiv w:val="1"/>
      <w:marLeft w:val="0"/>
      <w:marRight w:val="0"/>
      <w:marTop w:val="0"/>
      <w:marBottom w:val="0"/>
      <w:divBdr>
        <w:top w:val="none" w:sz="0" w:space="0" w:color="auto"/>
        <w:left w:val="none" w:sz="0" w:space="0" w:color="auto"/>
        <w:bottom w:val="none" w:sz="0" w:space="0" w:color="auto"/>
        <w:right w:val="none" w:sz="0" w:space="0" w:color="auto"/>
      </w:divBdr>
      <w:divsChild>
        <w:div w:id="1683777816">
          <w:marLeft w:val="0"/>
          <w:marRight w:val="0"/>
          <w:marTop w:val="75"/>
          <w:marBottom w:val="0"/>
          <w:divBdr>
            <w:top w:val="none" w:sz="0" w:space="0" w:color="auto"/>
            <w:left w:val="none" w:sz="0" w:space="0" w:color="auto"/>
            <w:bottom w:val="none" w:sz="0" w:space="0" w:color="auto"/>
            <w:right w:val="none" w:sz="0" w:space="0" w:color="auto"/>
          </w:divBdr>
        </w:div>
      </w:divsChild>
    </w:div>
    <w:div w:id="888569554">
      <w:bodyDiv w:val="1"/>
      <w:marLeft w:val="0"/>
      <w:marRight w:val="0"/>
      <w:marTop w:val="0"/>
      <w:marBottom w:val="0"/>
      <w:divBdr>
        <w:top w:val="none" w:sz="0" w:space="0" w:color="auto"/>
        <w:left w:val="none" w:sz="0" w:space="0" w:color="auto"/>
        <w:bottom w:val="none" w:sz="0" w:space="0" w:color="auto"/>
        <w:right w:val="none" w:sz="0" w:space="0" w:color="auto"/>
      </w:divBdr>
      <w:divsChild>
        <w:div w:id="326565977">
          <w:marLeft w:val="0"/>
          <w:marRight w:val="0"/>
          <w:marTop w:val="75"/>
          <w:marBottom w:val="0"/>
          <w:divBdr>
            <w:top w:val="none" w:sz="0" w:space="0" w:color="auto"/>
            <w:left w:val="none" w:sz="0" w:space="0" w:color="auto"/>
            <w:bottom w:val="none" w:sz="0" w:space="0" w:color="auto"/>
            <w:right w:val="none" w:sz="0" w:space="0" w:color="auto"/>
          </w:divBdr>
        </w:div>
      </w:divsChild>
    </w:div>
    <w:div w:id="892891591">
      <w:bodyDiv w:val="1"/>
      <w:marLeft w:val="0"/>
      <w:marRight w:val="0"/>
      <w:marTop w:val="0"/>
      <w:marBottom w:val="0"/>
      <w:divBdr>
        <w:top w:val="none" w:sz="0" w:space="0" w:color="auto"/>
        <w:left w:val="none" w:sz="0" w:space="0" w:color="auto"/>
        <w:bottom w:val="none" w:sz="0" w:space="0" w:color="auto"/>
        <w:right w:val="none" w:sz="0" w:space="0" w:color="auto"/>
      </w:divBdr>
    </w:div>
    <w:div w:id="896933078">
      <w:bodyDiv w:val="1"/>
      <w:marLeft w:val="0"/>
      <w:marRight w:val="0"/>
      <w:marTop w:val="0"/>
      <w:marBottom w:val="0"/>
      <w:divBdr>
        <w:top w:val="none" w:sz="0" w:space="0" w:color="auto"/>
        <w:left w:val="none" w:sz="0" w:space="0" w:color="auto"/>
        <w:bottom w:val="none" w:sz="0" w:space="0" w:color="auto"/>
        <w:right w:val="none" w:sz="0" w:space="0" w:color="auto"/>
      </w:divBdr>
      <w:divsChild>
        <w:div w:id="1702633739">
          <w:marLeft w:val="0"/>
          <w:marRight w:val="0"/>
          <w:marTop w:val="75"/>
          <w:marBottom w:val="0"/>
          <w:divBdr>
            <w:top w:val="none" w:sz="0" w:space="0" w:color="auto"/>
            <w:left w:val="none" w:sz="0" w:space="0" w:color="auto"/>
            <w:bottom w:val="none" w:sz="0" w:space="0" w:color="auto"/>
            <w:right w:val="none" w:sz="0" w:space="0" w:color="auto"/>
          </w:divBdr>
        </w:div>
      </w:divsChild>
    </w:div>
    <w:div w:id="897666222">
      <w:bodyDiv w:val="1"/>
      <w:marLeft w:val="0"/>
      <w:marRight w:val="0"/>
      <w:marTop w:val="0"/>
      <w:marBottom w:val="0"/>
      <w:divBdr>
        <w:top w:val="none" w:sz="0" w:space="0" w:color="auto"/>
        <w:left w:val="none" w:sz="0" w:space="0" w:color="auto"/>
        <w:bottom w:val="none" w:sz="0" w:space="0" w:color="auto"/>
        <w:right w:val="none" w:sz="0" w:space="0" w:color="auto"/>
      </w:divBdr>
      <w:divsChild>
        <w:div w:id="656571859">
          <w:marLeft w:val="0"/>
          <w:marRight w:val="0"/>
          <w:marTop w:val="75"/>
          <w:marBottom w:val="0"/>
          <w:divBdr>
            <w:top w:val="none" w:sz="0" w:space="0" w:color="auto"/>
            <w:left w:val="none" w:sz="0" w:space="0" w:color="auto"/>
            <w:bottom w:val="none" w:sz="0" w:space="0" w:color="auto"/>
            <w:right w:val="none" w:sz="0" w:space="0" w:color="auto"/>
          </w:divBdr>
        </w:div>
      </w:divsChild>
    </w:div>
    <w:div w:id="898979685">
      <w:bodyDiv w:val="1"/>
      <w:marLeft w:val="0"/>
      <w:marRight w:val="0"/>
      <w:marTop w:val="0"/>
      <w:marBottom w:val="0"/>
      <w:divBdr>
        <w:top w:val="none" w:sz="0" w:space="0" w:color="auto"/>
        <w:left w:val="none" w:sz="0" w:space="0" w:color="auto"/>
        <w:bottom w:val="none" w:sz="0" w:space="0" w:color="auto"/>
        <w:right w:val="none" w:sz="0" w:space="0" w:color="auto"/>
      </w:divBdr>
      <w:divsChild>
        <w:div w:id="2045329925">
          <w:marLeft w:val="0"/>
          <w:marRight w:val="0"/>
          <w:marTop w:val="75"/>
          <w:marBottom w:val="0"/>
          <w:divBdr>
            <w:top w:val="none" w:sz="0" w:space="0" w:color="auto"/>
            <w:left w:val="none" w:sz="0" w:space="0" w:color="auto"/>
            <w:bottom w:val="none" w:sz="0" w:space="0" w:color="auto"/>
            <w:right w:val="none" w:sz="0" w:space="0" w:color="auto"/>
          </w:divBdr>
        </w:div>
      </w:divsChild>
    </w:div>
    <w:div w:id="899244581">
      <w:bodyDiv w:val="1"/>
      <w:marLeft w:val="0"/>
      <w:marRight w:val="0"/>
      <w:marTop w:val="0"/>
      <w:marBottom w:val="0"/>
      <w:divBdr>
        <w:top w:val="none" w:sz="0" w:space="0" w:color="auto"/>
        <w:left w:val="none" w:sz="0" w:space="0" w:color="auto"/>
        <w:bottom w:val="none" w:sz="0" w:space="0" w:color="auto"/>
        <w:right w:val="none" w:sz="0" w:space="0" w:color="auto"/>
      </w:divBdr>
      <w:divsChild>
        <w:div w:id="889804362">
          <w:marLeft w:val="0"/>
          <w:marRight w:val="0"/>
          <w:marTop w:val="75"/>
          <w:marBottom w:val="0"/>
          <w:divBdr>
            <w:top w:val="none" w:sz="0" w:space="0" w:color="auto"/>
            <w:left w:val="none" w:sz="0" w:space="0" w:color="auto"/>
            <w:bottom w:val="none" w:sz="0" w:space="0" w:color="auto"/>
            <w:right w:val="none" w:sz="0" w:space="0" w:color="auto"/>
          </w:divBdr>
        </w:div>
      </w:divsChild>
    </w:div>
    <w:div w:id="899704565">
      <w:bodyDiv w:val="1"/>
      <w:marLeft w:val="0"/>
      <w:marRight w:val="0"/>
      <w:marTop w:val="0"/>
      <w:marBottom w:val="0"/>
      <w:divBdr>
        <w:top w:val="none" w:sz="0" w:space="0" w:color="auto"/>
        <w:left w:val="none" w:sz="0" w:space="0" w:color="auto"/>
        <w:bottom w:val="none" w:sz="0" w:space="0" w:color="auto"/>
        <w:right w:val="none" w:sz="0" w:space="0" w:color="auto"/>
      </w:divBdr>
      <w:divsChild>
        <w:div w:id="423575443">
          <w:marLeft w:val="0"/>
          <w:marRight w:val="0"/>
          <w:marTop w:val="75"/>
          <w:marBottom w:val="0"/>
          <w:divBdr>
            <w:top w:val="none" w:sz="0" w:space="0" w:color="auto"/>
            <w:left w:val="none" w:sz="0" w:space="0" w:color="auto"/>
            <w:bottom w:val="none" w:sz="0" w:space="0" w:color="auto"/>
            <w:right w:val="none" w:sz="0" w:space="0" w:color="auto"/>
          </w:divBdr>
        </w:div>
      </w:divsChild>
    </w:div>
    <w:div w:id="901017885">
      <w:bodyDiv w:val="1"/>
      <w:marLeft w:val="0"/>
      <w:marRight w:val="0"/>
      <w:marTop w:val="0"/>
      <w:marBottom w:val="0"/>
      <w:divBdr>
        <w:top w:val="none" w:sz="0" w:space="0" w:color="auto"/>
        <w:left w:val="none" w:sz="0" w:space="0" w:color="auto"/>
        <w:bottom w:val="none" w:sz="0" w:space="0" w:color="auto"/>
        <w:right w:val="none" w:sz="0" w:space="0" w:color="auto"/>
      </w:divBdr>
      <w:divsChild>
        <w:div w:id="1882547362">
          <w:marLeft w:val="0"/>
          <w:marRight w:val="0"/>
          <w:marTop w:val="75"/>
          <w:marBottom w:val="0"/>
          <w:divBdr>
            <w:top w:val="none" w:sz="0" w:space="0" w:color="auto"/>
            <w:left w:val="none" w:sz="0" w:space="0" w:color="auto"/>
            <w:bottom w:val="none" w:sz="0" w:space="0" w:color="auto"/>
            <w:right w:val="none" w:sz="0" w:space="0" w:color="auto"/>
          </w:divBdr>
        </w:div>
      </w:divsChild>
    </w:div>
    <w:div w:id="901716359">
      <w:bodyDiv w:val="1"/>
      <w:marLeft w:val="0"/>
      <w:marRight w:val="0"/>
      <w:marTop w:val="0"/>
      <w:marBottom w:val="0"/>
      <w:divBdr>
        <w:top w:val="none" w:sz="0" w:space="0" w:color="auto"/>
        <w:left w:val="none" w:sz="0" w:space="0" w:color="auto"/>
        <w:bottom w:val="none" w:sz="0" w:space="0" w:color="auto"/>
        <w:right w:val="none" w:sz="0" w:space="0" w:color="auto"/>
      </w:divBdr>
    </w:div>
    <w:div w:id="902327564">
      <w:bodyDiv w:val="1"/>
      <w:marLeft w:val="0"/>
      <w:marRight w:val="0"/>
      <w:marTop w:val="0"/>
      <w:marBottom w:val="0"/>
      <w:divBdr>
        <w:top w:val="none" w:sz="0" w:space="0" w:color="auto"/>
        <w:left w:val="none" w:sz="0" w:space="0" w:color="auto"/>
        <w:bottom w:val="none" w:sz="0" w:space="0" w:color="auto"/>
        <w:right w:val="none" w:sz="0" w:space="0" w:color="auto"/>
      </w:divBdr>
      <w:divsChild>
        <w:div w:id="103114393">
          <w:marLeft w:val="0"/>
          <w:marRight w:val="0"/>
          <w:marTop w:val="75"/>
          <w:marBottom w:val="0"/>
          <w:divBdr>
            <w:top w:val="none" w:sz="0" w:space="0" w:color="auto"/>
            <w:left w:val="none" w:sz="0" w:space="0" w:color="auto"/>
            <w:bottom w:val="none" w:sz="0" w:space="0" w:color="auto"/>
            <w:right w:val="none" w:sz="0" w:space="0" w:color="auto"/>
          </w:divBdr>
        </w:div>
      </w:divsChild>
    </w:div>
    <w:div w:id="902452292">
      <w:bodyDiv w:val="1"/>
      <w:marLeft w:val="0"/>
      <w:marRight w:val="0"/>
      <w:marTop w:val="0"/>
      <w:marBottom w:val="0"/>
      <w:divBdr>
        <w:top w:val="none" w:sz="0" w:space="0" w:color="auto"/>
        <w:left w:val="none" w:sz="0" w:space="0" w:color="auto"/>
        <w:bottom w:val="none" w:sz="0" w:space="0" w:color="auto"/>
        <w:right w:val="none" w:sz="0" w:space="0" w:color="auto"/>
      </w:divBdr>
      <w:divsChild>
        <w:div w:id="1101726066">
          <w:marLeft w:val="0"/>
          <w:marRight w:val="0"/>
          <w:marTop w:val="75"/>
          <w:marBottom w:val="0"/>
          <w:divBdr>
            <w:top w:val="none" w:sz="0" w:space="0" w:color="auto"/>
            <w:left w:val="none" w:sz="0" w:space="0" w:color="auto"/>
            <w:bottom w:val="none" w:sz="0" w:space="0" w:color="auto"/>
            <w:right w:val="none" w:sz="0" w:space="0" w:color="auto"/>
          </w:divBdr>
        </w:div>
      </w:divsChild>
    </w:div>
    <w:div w:id="905337781">
      <w:bodyDiv w:val="1"/>
      <w:marLeft w:val="0"/>
      <w:marRight w:val="0"/>
      <w:marTop w:val="0"/>
      <w:marBottom w:val="0"/>
      <w:divBdr>
        <w:top w:val="none" w:sz="0" w:space="0" w:color="auto"/>
        <w:left w:val="none" w:sz="0" w:space="0" w:color="auto"/>
        <w:bottom w:val="none" w:sz="0" w:space="0" w:color="auto"/>
        <w:right w:val="none" w:sz="0" w:space="0" w:color="auto"/>
      </w:divBdr>
      <w:divsChild>
        <w:div w:id="1624799328">
          <w:marLeft w:val="0"/>
          <w:marRight w:val="0"/>
          <w:marTop w:val="75"/>
          <w:marBottom w:val="0"/>
          <w:divBdr>
            <w:top w:val="none" w:sz="0" w:space="0" w:color="auto"/>
            <w:left w:val="none" w:sz="0" w:space="0" w:color="auto"/>
            <w:bottom w:val="none" w:sz="0" w:space="0" w:color="auto"/>
            <w:right w:val="none" w:sz="0" w:space="0" w:color="auto"/>
          </w:divBdr>
        </w:div>
      </w:divsChild>
    </w:div>
    <w:div w:id="905608045">
      <w:bodyDiv w:val="1"/>
      <w:marLeft w:val="0"/>
      <w:marRight w:val="0"/>
      <w:marTop w:val="0"/>
      <w:marBottom w:val="0"/>
      <w:divBdr>
        <w:top w:val="none" w:sz="0" w:space="0" w:color="auto"/>
        <w:left w:val="none" w:sz="0" w:space="0" w:color="auto"/>
        <w:bottom w:val="none" w:sz="0" w:space="0" w:color="auto"/>
        <w:right w:val="none" w:sz="0" w:space="0" w:color="auto"/>
      </w:divBdr>
      <w:divsChild>
        <w:div w:id="271473979">
          <w:marLeft w:val="0"/>
          <w:marRight w:val="0"/>
          <w:marTop w:val="0"/>
          <w:marBottom w:val="0"/>
          <w:divBdr>
            <w:top w:val="none" w:sz="0" w:space="0" w:color="auto"/>
            <w:left w:val="none" w:sz="0" w:space="0" w:color="auto"/>
            <w:bottom w:val="none" w:sz="0" w:space="0" w:color="auto"/>
            <w:right w:val="none" w:sz="0" w:space="0" w:color="auto"/>
          </w:divBdr>
          <w:divsChild>
            <w:div w:id="628753749">
              <w:marLeft w:val="0"/>
              <w:marRight w:val="0"/>
              <w:marTop w:val="0"/>
              <w:marBottom w:val="0"/>
              <w:divBdr>
                <w:top w:val="none" w:sz="0" w:space="0" w:color="auto"/>
                <w:left w:val="none" w:sz="0" w:space="0" w:color="auto"/>
                <w:bottom w:val="none" w:sz="0" w:space="0" w:color="auto"/>
                <w:right w:val="none" w:sz="0" w:space="0" w:color="auto"/>
              </w:divBdr>
              <w:divsChild>
                <w:div w:id="10486021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61669404">
          <w:marLeft w:val="0"/>
          <w:marRight w:val="0"/>
          <w:marTop w:val="240"/>
          <w:marBottom w:val="0"/>
          <w:divBdr>
            <w:top w:val="none" w:sz="0" w:space="0" w:color="auto"/>
            <w:left w:val="none" w:sz="0" w:space="0" w:color="auto"/>
            <w:bottom w:val="none" w:sz="0" w:space="0" w:color="auto"/>
            <w:right w:val="none" w:sz="0" w:space="0" w:color="auto"/>
          </w:divBdr>
        </w:div>
      </w:divsChild>
    </w:div>
    <w:div w:id="905722598">
      <w:bodyDiv w:val="1"/>
      <w:marLeft w:val="0"/>
      <w:marRight w:val="0"/>
      <w:marTop w:val="0"/>
      <w:marBottom w:val="0"/>
      <w:divBdr>
        <w:top w:val="none" w:sz="0" w:space="0" w:color="auto"/>
        <w:left w:val="none" w:sz="0" w:space="0" w:color="auto"/>
        <w:bottom w:val="none" w:sz="0" w:space="0" w:color="auto"/>
        <w:right w:val="none" w:sz="0" w:space="0" w:color="auto"/>
      </w:divBdr>
      <w:divsChild>
        <w:div w:id="559367967">
          <w:marLeft w:val="0"/>
          <w:marRight w:val="0"/>
          <w:marTop w:val="75"/>
          <w:marBottom w:val="0"/>
          <w:divBdr>
            <w:top w:val="none" w:sz="0" w:space="0" w:color="auto"/>
            <w:left w:val="none" w:sz="0" w:space="0" w:color="auto"/>
            <w:bottom w:val="none" w:sz="0" w:space="0" w:color="auto"/>
            <w:right w:val="none" w:sz="0" w:space="0" w:color="auto"/>
          </w:divBdr>
        </w:div>
      </w:divsChild>
    </w:div>
    <w:div w:id="905922507">
      <w:bodyDiv w:val="1"/>
      <w:marLeft w:val="0"/>
      <w:marRight w:val="0"/>
      <w:marTop w:val="0"/>
      <w:marBottom w:val="0"/>
      <w:divBdr>
        <w:top w:val="none" w:sz="0" w:space="0" w:color="auto"/>
        <w:left w:val="none" w:sz="0" w:space="0" w:color="auto"/>
        <w:bottom w:val="none" w:sz="0" w:space="0" w:color="auto"/>
        <w:right w:val="none" w:sz="0" w:space="0" w:color="auto"/>
      </w:divBdr>
      <w:divsChild>
        <w:div w:id="316735976">
          <w:marLeft w:val="0"/>
          <w:marRight w:val="0"/>
          <w:marTop w:val="75"/>
          <w:marBottom w:val="0"/>
          <w:divBdr>
            <w:top w:val="none" w:sz="0" w:space="0" w:color="auto"/>
            <w:left w:val="none" w:sz="0" w:space="0" w:color="auto"/>
            <w:bottom w:val="none" w:sz="0" w:space="0" w:color="auto"/>
            <w:right w:val="none" w:sz="0" w:space="0" w:color="auto"/>
          </w:divBdr>
        </w:div>
      </w:divsChild>
    </w:div>
    <w:div w:id="906260190">
      <w:bodyDiv w:val="1"/>
      <w:marLeft w:val="0"/>
      <w:marRight w:val="0"/>
      <w:marTop w:val="0"/>
      <w:marBottom w:val="0"/>
      <w:divBdr>
        <w:top w:val="none" w:sz="0" w:space="0" w:color="auto"/>
        <w:left w:val="none" w:sz="0" w:space="0" w:color="auto"/>
        <w:bottom w:val="none" w:sz="0" w:space="0" w:color="auto"/>
        <w:right w:val="none" w:sz="0" w:space="0" w:color="auto"/>
      </w:divBdr>
      <w:divsChild>
        <w:div w:id="1656642470">
          <w:marLeft w:val="0"/>
          <w:marRight w:val="0"/>
          <w:marTop w:val="75"/>
          <w:marBottom w:val="0"/>
          <w:divBdr>
            <w:top w:val="none" w:sz="0" w:space="0" w:color="auto"/>
            <w:left w:val="none" w:sz="0" w:space="0" w:color="auto"/>
            <w:bottom w:val="none" w:sz="0" w:space="0" w:color="auto"/>
            <w:right w:val="none" w:sz="0" w:space="0" w:color="auto"/>
          </w:divBdr>
        </w:div>
      </w:divsChild>
    </w:div>
    <w:div w:id="906496273">
      <w:bodyDiv w:val="1"/>
      <w:marLeft w:val="0"/>
      <w:marRight w:val="0"/>
      <w:marTop w:val="0"/>
      <w:marBottom w:val="0"/>
      <w:divBdr>
        <w:top w:val="none" w:sz="0" w:space="0" w:color="auto"/>
        <w:left w:val="none" w:sz="0" w:space="0" w:color="auto"/>
        <w:bottom w:val="none" w:sz="0" w:space="0" w:color="auto"/>
        <w:right w:val="none" w:sz="0" w:space="0" w:color="auto"/>
      </w:divBdr>
      <w:divsChild>
        <w:div w:id="2093119951">
          <w:marLeft w:val="0"/>
          <w:marRight w:val="0"/>
          <w:marTop w:val="75"/>
          <w:marBottom w:val="0"/>
          <w:divBdr>
            <w:top w:val="none" w:sz="0" w:space="0" w:color="auto"/>
            <w:left w:val="none" w:sz="0" w:space="0" w:color="auto"/>
            <w:bottom w:val="none" w:sz="0" w:space="0" w:color="auto"/>
            <w:right w:val="none" w:sz="0" w:space="0" w:color="auto"/>
          </w:divBdr>
        </w:div>
      </w:divsChild>
    </w:div>
    <w:div w:id="908661380">
      <w:bodyDiv w:val="1"/>
      <w:marLeft w:val="0"/>
      <w:marRight w:val="0"/>
      <w:marTop w:val="0"/>
      <w:marBottom w:val="0"/>
      <w:divBdr>
        <w:top w:val="none" w:sz="0" w:space="0" w:color="auto"/>
        <w:left w:val="none" w:sz="0" w:space="0" w:color="auto"/>
        <w:bottom w:val="none" w:sz="0" w:space="0" w:color="auto"/>
        <w:right w:val="none" w:sz="0" w:space="0" w:color="auto"/>
      </w:divBdr>
      <w:divsChild>
        <w:div w:id="12845585">
          <w:marLeft w:val="0"/>
          <w:marRight w:val="0"/>
          <w:marTop w:val="75"/>
          <w:marBottom w:val="0"/>
          <w:divBdr>
            <w:top w:val="none" w:sz="0" w:space="0" w:color="auto"/>
            <w:left w:val="none" w:sz="0" w:space="0" w:color="auto"/>
            <w:bottom w:val="none" w:sz="0" w:space="0" w:color="auto"/>
            <w:right w:val="none" w:sz="0" w:space="0" w:color="auto"/>
          </w:divBdr>
        </w:div>
      </w:divsChild>
    </w:div>
    <w:div w:id="909652338">
      <w:bodyDiv w:val="1"/>
      <w:marLeft w:val="0"/>
      <w:marRight w:val="0"/>
      <w:marTop w:val="0"/>
      <w:marBottom w:val="0"/>
      <w:divBdr>
        <w:top w:val="none" w:sz="0" w:space="0" w:color="auto"/>
        <w:left w:val="none" w:sz="0" w:space="0" w:color="auto"/>
        <w:bottom w:val="none" w:sz="0" w:space="0" w:color="auto"/>
        <w:right w:val="none" w:sz="0" w:space="0" w:color="auto"/>
      </w:divBdr>
      <w:divsChild>
        <w:div w:id="394552054">
          <w:marLeft w:val="0"/>
          <w:marRight w:val="0"/>
          <w:marTop w:val="68"/>
          <w:marBottom w:val="0"/>
          <w:divBdr>
            <w:top w:val="none" w:sz="0" w:space="0" w:color="auto"/>
            <w:left w:val="none" w:sz="0" w:space="0" w:color="auto"/>
            <w:bottom w:val="none" w:sz="0" w:space="0" w:color="auto"/>
            <w:right w:val="none" w:sz="0" w:space="0" w:color="auto"/>
          </w:divBdr>
        </w:div>
      </w:divsChild>
    </w:div>
    <w:div w:id="911701587">
      <w:bodyDiv w:val="1"/>
      <w:marLeft w:val="0"/>
      <w:marRight w:val="0"/>
      <w:marTop w:val="0"/>
      <w:marBottom w:val="0"/>
      <w:divBdr>
        <w:top w:val="none" w:sz="0" w:space="0" w:color="auto"/>
        <w:left w:val="none" w:sz="0" w:space="0" w:color="auto"/>
        <w:bottom w:val="none" w:sz="0" w:space="0" w:color="auto"/>
        <w:right w:val="none" w:sz="0" w:space="0" w:color="auto"/>
      </w:divBdr>
      <w:divsChild>
        <w:div w:id="1059592626">
          <w:marLeft w:val="0"/>
          <w:marRight w:val="0"/>
          <w:marTop w:val="75"/>
          <w:marBottom w:val="0"/>
          <w:divBdr>
            <w:top w:val="none" w:sz="0" w:space="0" w:color="auto"/>
            <w:left w:val="none" w:sz="0" w:space="0" w:color="auto"/>
            <w:bottom w:val="none" w:sz="0" w:space="0" w:color="auto"/>
            <w:right w:val="none" w:sz="0" w:space="0" w:color="auto"/>
          </w:divBdr>
        </w:div>
      </w:divsChild>
    </w:div>
    <w:div w:id="912084277">
      <w:bodyDiv w:val="1"/>
      <w:marLeft w:val="0"/>
      <w:marRight w:val="0"/>
      <w:marTop w:val="0"/>
      <w:marBottom w:val="0"/>
      <w:divBdr>
        <w:top w:val="none" w:sz="0" w:space="0" w:color="auto"/>
        <w:left w:val="none" w:sz="0" w:space="0" w:color="auto"/>
        <w:bottom w:val="none" w:sz="0" w:space="0" w:color="auto"/>
        <w:right w:val="none" w:sz="0" w:space="0" w:color="auto"/>
      </w:divBdr>
      <w:divsChild>
        <w:div w:id="1945722828">
          <w:marLeft w:val="0"/>
          <w:marRight w:val="0"/>
          <w:marTop w:val="75"/>
          <w:marBottom w:val="0"/>
          <w:divBdr>
            <w:top w:val="none" w:sz="0" w:space="0" w:color="auto"/>
            <w:left w:val="none" w:sz="0" w:space="0" w:color="auto"/>
            <w:bottom w:val="none" w:sz="0" w:space="0" w:color="auto"/>
            <w:right w:val="none" w:sz="0" w:space="0" w:color="auto"/>
          </w:divBdr>
        </w:div>
      </w:divsChild>
    </w:div>
    <w:div w:id="912589017">
      <w:bodyDiv w:val="1"/>
      <w:marLeft w:val="0"/>
      <w:marRight w:val="0"/>
      <w:marTop w:val="0"/>
      <w:marBottom w:val="0"/>
      <w:divBdr>
        <w:top w:val="none" w:sz="0" w:space="0" w:color="auto"/>
        <w:left w:val="none" w:sz="0" w:space="0" w:color="auto"/>
        <w:bottom w:val="none" w:sz="0" w:space="0" w:color="auto"/>
        <w:right w:val="none" w:sz="0" w:space="0" w:color="auto"/>
      </w:divBdr>
      <w:divsChild>
        <w:div w:id="1889879706">
          <w:marLeft w:val="0"/>
          <w:marRight w:val="0"/>
          <w:marTop w:val="75"/>
          <w:marBottom w:val="0"/>
          <w:divBdr>
            <w:top w:val="none" w:sz="0" w:space="0" w:color="auto"/>
            <w:left w:val="none" w:sz="0" w:space="0" w:color="auto"/>
            <w:bottom w:val="none" w:sz="0" w:space="0" w:color="auto"/>
            <w:right w:val="none" w:sz="0" w:space="0" w:color="auto"/>
          </w:divBdr>
        </w:div>
      </w:divsChild>
    </w:div>
    <w:div w:id="913315683">
      <w:bodyDiv w:val="1"/>
      <w:marLeft w:val="0"/>
      <w:marRight w:val="0"/>
      <w:marTop w:val="0"/>
      <w:marBottom w:val="0"/>
      <w:divBdr>
        <w:top w:val="none" w:sz="0" w:space="0" w:color="auto"/>
        <w:left w:val="none" w:sz="0" w:space="0" w:color="auto"/>
        <w:bottom w:val="none" w:sz="0" w:space="0" w:color="auto"/>
        <w:right w:val="none" w:sz="0" w:space="0" w:color="auto"/>
      </w:divBdr>
    </w:div>
    <w:div w:id="914436036">
      <w:bodyDiv w:val="1"/>
      <w:marLeft w:val="0"/>
      <w:marRight w:val="0"/>
      <w:marTop w:val="0"/>
      <w:marBottom w:val="0"/>
      <w:divBdr>
        <w:top w:val="none" w:sz="0" w:space="0" w:color="auto"/>
        <w:left w:val="none" w:sz="0" w:space="0" w:color="auto"/>
        <w:bottom w:val="none" w:sz="0" w:space="0" w:color="auto"/>
        <w:right w:val="none" w:sz="0" w:space="0" w:color="auto"/>
      </w:divBdr>
      <w:divsChild>
        <w:div w:id="1875380422">
          <w:marLeft w:val="0"/>
          <w:marRight w:val="0"/>
          <w:marTop w:val="75"/>
          <w:marBottom w:val="0"/>
          <w:divBdr>
            <w:top w:val="none" w:sz="0" w:space="0" w:color="auto"/>
            <w:left w:val="none" w:sz="0" w:space="0" w:color="auto"/>
            <w:bottom w:val="none" w:sz="0" w:space="0" w:color="auto"/>
            <w:right w:val="none" w:sz="0" w:space="0" w:color="auto"/>
          </w:divBdr>
        </w:div>
      </w:divsChild>
    </w:div>
    <w:div w:id="916355004">
      <w:bodyDiv w:val="1"/>
      <w:marLeft w:val="0"/>
      <w:marRight w:val="0"/>
      <w:marTop w:val="0"/>
      <w:marBottom w:val="0"/>
      <w:divBdr>
        <w:top w:val="none" w:sz="0" w:space="0" w:color="auto"/>
        <w:left w:val="none" w:sz="0" w:space="0" w:color="auto"/>
        <w:bottom w:val="none" w:sz="0" w:space="0" w:color="auto"/>
        <w:right w:val="none" w:sz="0" w:space="0" w:color="auto"/>
      </w:divBdr>
      <w:divsChild>
        <w:div w:id="1357776486">
          <w:marLeft w:val="0"/>
          <w:marRight w:val="0"/>
          <w:marTop w:val="75"/>
          <w:marBottom w:val="0"/>
          <w:divBdr>
            <w:top w:val="none" w:sz="0" w:space="0" w:color="auto"/>
            <w:left w:val="none" w:sz="0" w:space="0" w:color="auto"/>
            <w:bottom w:val="none" w:sz="0" w:space="0" w:color="auto"/>
            <w:right w:val="none" w:sz="0" w:space="0" w:color="auto"/>
          </w:divBdr>
        </w:div>
      </w:divsChild>
    </w:div>
    <w:div w:id="916982026">
      <w:bodyDiv w:val="1"/>
      <w:marLeft w:val="0"/>
      <w:marRight w:val="0"/>
      <w:marTop w:val="0"/>
      <w:marBottom w:val="0"/>
      <w:divBdr>
        <w:top w:val="none" w:sz="0" w:space="0" w:color="auto"/>
        <w:left w:val="none" w:sz="0" w:space="0" w:color="auto"/>
        <w:bottom w:val="none" w:sz="0" w:space="0" w:color="auto"/>
        <w:right w:val="none" w:sz="0" w:space="0" w:color="auto"/>
      </w:divBdr>
      <w:divsChild>
        <w:div w:id="1378317269">
          <w:marLeft w:val="0"/>
          <w:marRight w:val="0"/>
          <w:marTop w:val="75"/>
          <w:marBottom w:val="0"/>
          <w:divBdr>
            <w:top w:val="none" w:sz="0" w:space="0" w:color="auto"/>
            <w:left w:val="none" w:sz="0" w:space="0" w:color="auto"/>
            <w:bottom w:val="none" w:sz="0" w:space="0" w:color="auto"/>
            <w:right w:val="none" w:sz="0" w:space="0" w:color="auto"/>
          </w:divBdr>
        </w:div>
      </w:divsChild>
    </w:div>
    <w:div w:id="918440338">
      <w:bodyDiv w:val="1"/>
      <w:marLeft w:val="0"/>
      <w:marRight w:val="0"/>
      <w:marTop w:val="0"/>
      <w:marBottom w:val="0"/>
      <w:divBdr>
        <w:top w:val="none" w:sz="0" w:space="0" w:color="auto"/>
        <w:left w:val="none" w:sz="0" w:space="0" w:color="auto"/>
        <w:bottom w:val="none" w:sz="0" w:space="0" w:color="auto"/>
        <w:right w:val="none" w:sz="0" w:space="0" w:color="auto"/>
      </w:divBdr>
      <w:divsChild>
        <w:div w:id="1872960214">
          <w:marLeft w:val="0"/>
          <w:marRight w:val="0"/>
          <w:marTop w:val="75"/>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937370226">
          <w:marLeft w:val="0"/>
          <w:marRight w:val="0"/>
          <w:marTop w:val="75"/>
          <w:marBottom w:val="0"/>
          <w:divBdr>
            <w:top w:val="none" w:sz="0" w:space="0" w:color="auto"/>
            <w:left w:val="none" w:sz="0" w:space="0" w:color="auto"/>
            <w:bottom w:val="none" w:sz="0" w:space="0" w:color="auto"/>
            <w:right w:val="none" w:sz="0" w:space="0" w:color="auto"/>
          </w:divBdr>
        </w:div>
      </w:divsChild>
    </w:div>
    <w:div w:id="921135282">
      <w:bodyDiv w:val="1"/>
      <w:marLeft w:val="0"/>
      <w:marRight w:val="0"/>
      <w:marTop w:val="0"/>
      <w:marBottom w:val="0"/>
      <w:divBdr>
        <w:top w:val="none" w:sz="0" w:space="0" w:color="auto"/>
        <w:left w:val="none" w:sz="0" w:space="0" w:color="auto"/>
        <w:bottom w:val="none" w:sz="0" w:space="0" w:color="auto"/>
        <w:right w:val="none" w:sz="0" w:space="0" w:color="auto"/>
      </w:divBdr>
      <w:divsChild>
        <w:div w:id="1261841421">
          <w:marLeft w:val="0"/>
          <w:marRight w:val="0"/>
          <w:marTop w:val="0"/>
          <w:marBottom w:val="90"/>
          <w:divBdr>
            <w:top w:val="single" w:sz="6" w:space="0" w:color="D3D3D3"/>
            <w:left w:val="single" w:sz="6" w:space="0" w:color="D3D3D3"/>
            <w:bottom w:val="single" w:sz="6" w:space="0" w:color="D3D3D3"/>
            <w:right w:val="single" w:sz="6" w:space="0" w:color="D3D3D3"/>
          </w:divBdr>
          <w:divsChild>
            <w:div w:id="605506487">
              <w:marLeft w:val="75"/>
              <w:marRight w:val="75"/>
              <w:marTop w:val="0"/>
              <w:marBottom w:val="0"/>
              <w:divBdr>
                <w:top w:val="none" w:sz="0" w:space="0" w:color="auto"/>
                <w:left w:val="none" w:sz="0" w:space="0" w:color="auto"/>
                <w:bottom w:val="none" w:sz="0" w:space="0" w:color="auto"/>
                <w:right w:val="none" w:sz="0" w:space="0" w:color="auto"/>
              </w:divBdr>
              <w:divsChild>
                <w:div w:id="109787227">
                  <w:marLeft w:val="0"/>
                  <w:marRight w:val="0"/>
                  <w:marTop w:val="0"/>
                  <w:marBottom w:val="0"/>
                  <w:divBdr>
                    <w:top w:val="none" w:sz="0" w:space="0" w:color="auto"/>
                    <w:left w:val="none" w:sz="0" w:space="0" w:color="auto"/>
                    <w:bottom w:val="none" w:sz="0" w:space="0" w:color="auto"/>
                    <w:right w:val="none" w:sz="0" w:space="0" w:color="auto"/>
                  </w:divBdr>
                  <w:divsChild>
                    <w:div w:id="751043828">
                      <w:marLeft w:val="0"/>
                      <w:marRight w:val="0"/>
                      <w:marTop w:val="0"/>
                      <w:marBottom w:val="0"/>
                      <w:divBdr>
                        <w:top w:val="none" w:sz="0" w:space="0" w:color="auto"/>
                        <w:left w:val="none" w:sz="0" w:space="0" w:color="auto"/>
                        <w:bottom w:val="none" w:sz="0" w:space="0" w:color="auto"/>
                        <w:right w:val="none" w:sz="0" w:space="0" w:color="auto"/>
                      </w:divBdr>
                      <w:divsChild>
                        <w:div w:id="1406800618">
                          <w:marLeft w:val="0"/>
                          <w:marRight w:val="0"/>
                          <w:marTop w:val="0"/>
                          <w:marBottom w:val="0"/>
                          <w:divBdr>
                            <w:top w:val="none" w:sz="0" w:space="0" w:color="auto"/>
                            <w:left w:val="none" w:sz="0" w:space="0" w:color="auto"/>
                            <w:bottom w:val="none" w:sz="0" w:space="0" w:color="auto"/>
                            <w:right w:val="none" w:sz="0" w:space="0" w:color="auto"/>
                          </w:divBdr>
                          <w:divsChild>
                            <w:div w:id="1829441386">
                              <w:marLeft w:val="0"/>
                              <w:marRight w:val="0"/>
                              <w:marTop w:val="0"/>
                              <w:marBottom w:val="0"/>
                              <w:divBdr>
                                <w:top w:val="none" w:sz="0" w:space="0" w:color="auto"/>
                                <w:left w:val="none" w:sz="0" w:space="0" w:color="auto"/>
                                <w:bottom w:val="none" w:sz="0" w:space="0" w:color="auto"/>
                                <w:right w:val="none" w:sz="0" w:space="0" w:color="auto"/>
                              </w:divBdr>
                              <w:divsChild>
                                <w:div w:id="477503093">
                                  <w:marLeft w:val="0"/>
                                  <w:marRight w:val="0"/>
                                  <w:marTop w:val="0"/>
                                  <w:marBottom w:val="0"/>
                                  <w:divBdr>
                                    <w:top w:val="none" w:sz="0" w:space="0" w:color="auto"/>
                                    <w:left w:val="none" w:sz="0" w:space="0" w:color="auto"/>
                                    <w:bottom w:val="none" w:sz="0" w:space="0" w:color="auto"/>
                                    <w:right w:val="none" w:sz="0" w:space="0" w:color="auto"/>
                                  </w:divBdr>
                                  <w:divsChild>
                                    <w:div w:id="18388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1605844">
          <w:marLeft w:val="0"/>
          <w:marRight w:val="0"/>
          <w:marTop w:val="0"/>
          <w:marBottom w:val="90"/>
          <w:divBdr>
            <w:top w:val="single" w:sz="6" w:space="0" w:color="D3D3D3"/>
            <w:left w:val="single" w:sz="6" w:space="0" w:color="D3D3D3"/>
            <w:bottom w:val="single" w:sz="6" w:space="0" w:color="D3D3D3"/>
            <w:right w:val="single" w:sz="6" w:space="0" w:color="D3D3D3"/>
          </w:divBdr>
          <w:divsChild>
            <w:div w:id="174462744">
              <w:marLeft w:val="75"/>
              <w:marRight w:val="75"/>
              <w:marTop w:val="0"/>
              <w:marBottom w:val="0"/>
              <w:divBdr>
                <w:top w:val="none" w:sz="0" w:space="0" w:color="auto"/>
                <w:left w:val="none" w:sz="0" w:space="0" w:color="auto"/>
                <w:bottom w:val="none" w:sz="0" w:space="0" w:color="auto"/>
                <w:right w:val="none" w:sz="0" w:space="0" w:color="auto"/>
              </w:divBdr>
              <w:divsChild>
                <w:div w:id="1033068731">
                  <w:marLeft w:val="0"/>
                  <w:marRight w:val="0"/>
                  <w:marTop w:val="0"/>
                  <w:marBottom w:val="0"/>
                  <w:divBdr>
                    <w:top w:val="none" w:sz="0" w:space="0" w:color="auto"/>
                    <w:left w:val="none" w:sz="0" w:space="0" w:color="auto"/>
                    <w:bottom w:val="none" w:sz="0" w:space="0" w:color="auto"/>
                    <w:right w:val="none" w:sz="0" w:space="0" w:color="auto"/>
                  </w:divBdr>
                  <w:divsChild>
                    <w:div w:id="293870385">
                      <w:marLeft w:val="0"/>
                      <w:marRight w:val="0"/>
                      <w:marTop w:val="0"/>
                      <w:marBottom w:val="0"/>
                      <w:divBdr>
                        <w:top w:val="none" w:sz="0" w:space="0" w:color="auto"/>
                        <w:left w:val="none" w:sz="0" w:space="0" w:color="auto"/>
                        <w:bottom w:val="none" w:sz="0" w:space="0" w:color="auto"/>
                        <w:right w:val="none" w:sz="0" w:space="0" w:color="auto"/>
                      </w:divBdr>
                      <w:divsChild>
                        <w:div w:id="1604025460">
                          <w:marLeft w:val="0"/>
                          <w:marRight w:val="0"/>
                          <w:marTop w:val="0"/>
                          <w:marBottom w:val="0"/>
                          <w:divBdr>
                            <w:top w:val="none" w:sz="0" w:space="0" w:color="auto"/>
                            <w:left w:val="none" w:sz="0" w:space="0" w:color="auto"/>
                            <w:bottom w:val="none" w:sz="0" w:space="0" w:color="auto"/>
                            <w:right w:val="none" w:sz="0" w:space="0" w:color="auto"/>
                          </w:divBdr>
                          <w:divsChild>
                            <w:div w:id="645863091">
                              <w:marLeft w:val="0"/>
                              <w:marRight w:val="0"/>
                              <w:marTop w:val="0"/>
                              <w:marBottom w:val="0"/>
                              <w:divBdr>
                                <w:top w:val="none" w:sz="0" w:space="0" w:color="auto"/>
                                <w:left w:val="none" w:sz="0" w:space="0" w:color="auto"/>
                                <w:bottom w:val="none" w:sz="0" w:space="0" w:color="auto"/>
                                <w:right w:val="none" w:sz="0" w:space="0" w:color="auto"/>
                              </w:divBdr>
                              <w:divsChild>
                                <w:div w:id="629286599">
                                  <w:marLeft w:val="0"/>
                                  <w:marRight w:val="0"/>
                                  <w:marTop w:val="0"/>
                                  <w:marBottom w:val="0"/>
                                  <w:divBdr>
                                    <w:top w:val="none" w:sz="0" w:space="0" w:color="auto"/>
                                    <w:left w:val="none" w:sz="0" w:space="0" w:color="auto"/>
                                    <w:bottom w:val="none" w:sz="0" w:space="0" w:color="auto"/>
                                    <w:right w:val="none" w:sz="0" w:space="0" w:color="auto"/>
                                  </w:divBdr>
                                  <w:divsChild>
                                    <w:div w:id="214650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1647380">
      <w:bodyDiv w:val="1"/>
      <w:marLeft w:val="0"/>
      <w:marRight w:val="0"/>
      <w:marTop w:val="0"/>
      <w:marBottom w:val="0"/>
      <w:divBdr>
        <w:top w:val="none" w:sz="0" w:space="0" w:color="auto"/>
        <w:left w:val="none" w:sz="0" w:space="0" w:color="auto"/>
        <w:bottom w:val="none" w:sz="0" w:space="0" w:color="auto"/>
        <w:right w:val="none" w:sz="0" w:space="0" w:color="auto"/>
      </w:divBdr>
    </w:div>
    <w:div w:id="922567231">
      <w:bodyDiv w:val="1"/>
      <w:marLeft w:val="0"/>
      <w:marRight w:val="0"/>
      <w:marTop w:val="0"/>
      <w:marBottom w:val="0"/>
      <w:divBdr>
        <w:top w:val="none" w:sz="0" w:space="0" w:color="auto"/>
        <w:left w:val="none" w:sz="0" w:space="0" w:color="auto"/>
        <w:bottom w:val="none" w:sz="0" w:space="0" w:color="auto"/>
        <w:right w:val="none" w:sz="0" w:space="0" w:color="auto"/>
      </w:divBdr>
    </w:div>
    <w:div w:id="924261211">
      <w:bodyDiv w:val="1"/>
      <w:marLeft w:val="0"/>
      <w:marRight w:val="0"/>
      <w:marTop w:val="0"/>
      <w:marBottom w:val="0"/>
      <w:divBdr>
        <w:top w:val="none" w:sz="0" w:space="0" w:color="auto"/>
        <w:left w:val="none" w:sz="0" w:space="0" w:color="auto"/>
        <w:bottom w:val="none" w:sz="0" w:space="0" w:color="auto"/>
        <w:right w:val="none" w:sz="0" w:space="0" w:color="auto"/>
      </w:divBdr>
      <w:divsChild>
        <w:div w:id="313067450">
          <w:marLeft w:val="0"/>
          <w:marRight w:val="0"/>
          <w:marTop w:val="75"/>
          <w:marBottom w:val="0"/>
          <w:divBdr>
            <w:top w:val="none" w:sz="0" w:space="0" w:color="auto"/>
            <w:left w:val="none" w:sz="0" w:space="0" w:color="auto"/>
            <w:bottom w:val="none" w:sz="0" w:space="0" w:color="auto"/>
            <w:right w:val="none" w:sz="0" w:space="0" w:color="auto"/>
          </w:divBdr>
        </w:div>
      </w:divsChild>
    </w:div>
    <w:div w:id="926619396">
      <w:bodyDiv w:val="1"/>
      <w:marLeft w:val="0"/>
      <w:marRight w:val="0"/>
      <w:marTop w:val="0"/>
      <w:marBottom w:val="0"/>
      <w:divBdr>
        <w:top w:val="none" w:sz="0" w:space="0" w:color="auto"/>
        <w:left w:val="none" w:sz="0" w:space="0" w:color="auto"/>
        <w:bottom w:val="none" w:sz="0" w:space="0" w:color="auto"/>
        <w:right w:val="none" w:sz="0" w:space="0" w:color="auto"/>
      </w:divBdr>
      <w:divsChild>
        <w:div w:id="408113322">
          <w:marLeft w:val="0"/>
          <w:marRight w:val="0"/>
          <w:marTop w:val="75"/>
          <w:marBottom w:val="0"/>
          <w:divBdr>
            <w:top w:val="none" w:sz="0" w:space="0" w:color="auto"/>
            <w:left w:val="none" w:sz="0" w:space="0" w:color="auto"/>
            <w:bottom w:val="none" w:sz="0" w:space="0" w:color="auto"/>
            <w:right w:val="none" w:sz="0" w:space="0" w:color="auto"/>
          </w:divBdr>
        </w:div>
      </w:divsChild>
    </w:div>
    <w:div w:id="926966666">
      <w:bodyDiv w:val="1"/>
      <w:marLeft w:val="0"/>
      <w:marRight w:val="0"/>
      <w:marTop w:val="0"/>
      <w:marBottom w:val="0"/>
      <w:divBdr>
        <w:top w:val="none" w:sz="0" w:space="0" w:color="auto"/>
        <w:left w:val="none" w:sz="0" w:space="0" w:color="auto"/>
        <w:bottom w:val="none" w:sz="0" w:space="0" w:color="auto"/>
        <w:right w:val="none" w:sz="0" w:space="0" w:color="auto"/>
      </w:divBdr>
      <w:divsChild>
        <w:div w:id="2111125974">
          <w:marLeft w:val="0"/>
          <w:marRight w:val="0"/>
          <w:marTop w:val="75"/>
          <w:marBottom w:val="0"/>
          <w:divBdr>
            <w:top w:val="none" w:sz="0" w:space="0" w:color="auto"/>
            <w:left w:val="none" w:sz="0" w:space="0" w:color="auto"/>
            <w:bottom w:val="none" w:sz="0" w:space="0" w:color="auto"/>
            <w:right w:val="none" w:sz="0" w:space="0" w:color="auto"/>
          </w:divBdr>
        </w:div>
      </w:divsChild>
    </w:div>
    <w:div w:id="929966297">
      <w:bodyDiv w:val="1"/>
      <w:marLeft w:val="0"/>
      <w:marRight w:val="0"/>
      <w:marTop w:val="0"/>
      <w:marBottom w:val="0"/>
      <w:divBdr>
        <w:top w:val="none" w:sz="0" w:space="0" w:color="auto"/>
        <w:left w:val="none" w:sz="0" w:space="0" w:color="auto"/>
        <w:bottom w:val="none" w:sz="0" w:space="0" w:color="auto"/>
        <w:right w:val="none" w:sz="0" w:space="0" w:color="auto"/>
      </w:divBdr>
      <w:divsChild>
        <w:div w:id="663318631">
          <w:marLeft w:val="0"/>
          <w:marRight w:val="0"/>
          <w:marTop w:val="75"/>
          <w:marBottom w:val="0"/>
          <w:divBdr>
            <w:top w:val="none" w:sz="0" w:space="0" w:color="auto"/>
            <w:left w:val="none" w:sz="0" w:space="0" w:color="auto"/>
            <w:bottom w:val="none" w:sz="0" w:space="0" w:color="auto"/>
            <w:right w:val="none" w:sz="0" w:space="0" w:color="auto"/>
          </w:divBdr>
        </w:div>
      </w:divsChild>
    </w:div>
    <w:div w:id="930432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0800">
          <w:marLeft w:val="0"/>
          <w:marRight w:val="0"/>
          <w:marTop w:val="75"/>
          <w:marBottom w:val="0"/>
          <w:divBdr>
            <w:top w:val="none" w:sz="0" w:space="0" w:color="auto"/>
            <w:left w:val="none" w:sz="0" w:space="0" w:color="auto"/>
            <w:bottom w:val="none" w:sz="0" w:space="0" w:color="auto"/>
            <w:right w:val="none" w:sz="0" w:space="0" w:color="auto"/>
          </w:divBdr>
        </w:div>
      </w:divsChild>
    </w:div>
    <w:div w:id="932015557">
      <w:bodyDiv w:val="1"/>
      <w:marLeft w:val="0"/>
      <w:marRight w:val="0"/>
      <w:marTop w:val="0"/>
      <w:marBottom w:val="0"/>
      <w:divBdr>
        <w:top w:val="none" w:sz="0" w:space="0" w:color="auto"/>
        <w:left w:val="none" w:sz="0" w:space="0" w:color="auto"/>
        <w:bottom w:val="none" w:sz="0" w:space="0" w:color="auto"/>
        <w:right w:val="none" w:sz="0" w:space="0" w:color="auto"/>
      </w:divBdr>
      <w:divsChild>
        <w:div w:id="1000962572">
          <w:marLeft w:val="0"/>
          <w:marRight w:val="0"/>
          <w:marTop w:val="75"/>
          <w:marBottom w:val="0"/>
          <w:divBdr>
            <w:top w:val="none" w:sz="0" w:space="0" w:color="auto"/>
            <w:left w:val="none" w:sz="0" w:space="0" w:color="auto"/>
            <w:bottom w:val="none" w:sz="0" w:space="0" w:color="auto"/>
            <w:right w:val="none" w:sz="0" w:space="0" w:color="auto"/>
          </w:divBdr>
        </w:div>
      </w:divsChild>
    </w:div>
    <w:div w:id="932129087">
      <w:bodyDiv w:val="1"/>
      <w:marLeft w:val="0"/>
      <w:marRight w:val="0"/>
      <w:marTop w:val="0"/>
      <w:marBottom w:val="0"/>
      <w:divBdr>
        <w:top w:val="none" w:sz="0" w:space="0" w:color="auto"/>
        <w:left w:val="none" w:sz="0" w:space="0" w:color="auto"/>
        <w:bottom w:val="none" w:sz="0" w:space="0" w:color="auto"/>
        <w:right w:val="none" w:sz="0" w:space="0" w:color="auto"/>
      </w:divBdr>
      <w:divsChild>
        <w:div w:id="1023674365">
          <w:marLeft w:val="0"/>
          <w:marRight w:val="0"/>
          <w:marTop w:val="75"/>
          <w:marBottom w:val="0"/>
          <w:divBdr>
            <w:top w:val="none" w:sz="0" w:space="0" w:color="auto"/>
            <w:left w:val="none" w:sz="0" w:space="0" w:color="auto"/>
            <w:bottom w:val="none" w:sz="0" w:space="0" w:color="auto"/>
            <w:right w:val="none" w:sz="0" w:space="0" w:color="auto"/>
          </w:divBdr>
        </w:div>
      </w:divsChild>
    </w:div>
    <w:div w:id="932322980">
      <w:bodyDiv w:val="1"/>
      <w:marLeft w:val="0"/>
      <w:marRight w:val="0"/>
      <w:marTop w:val="0"/>
      <w:marBottom w:val="0"/>
      <w:divBdr>
        <w:top w:val="none" w:sz="0" w:space="0" w:color="auto"/>
        <w:left w:val="none" w:sz="0" w:space="0" w:color="auto"/>
        <w:bottom w:val="none" w:sz="0" w:space="0" w:color="auto"/>
        <w:right w:val="none" w:sz="0" w:space="0" w:color="auto"/>
      </w:divBdr>
      <w:divsChild>
        <w:div w:id="1510948741">
          <w:marLeft w:val="0"/>
          <w:marRight w:val="0"/>
          <w:marTop w:val="75"/>
          <w:marBottom w:val="0"/>
          <w:divBdr>
            <w:top w:val="none" w:sz="0" w:space="0" w:color="auto"/>
            <w:left w:val="none" w:sz="0" w:space="0" w:color="auto"/>
            <w:bottom w:val="none" w:sz="0" w:space="0" w:color="auto"/>
            <w:right w:val="none" w:sz="0" w:space="0" w:color="auto"/>
          </w:divBdr>
        </w:div>
      </w:divsChild>
    </w:div>
    <w:div w:id="932782947">
      <w:bodyDiv w:val="1"/>
      <w:marLeft w:val="0"/>
      <w:marRight w:val="0"/>
      <w:marTop w:val="0"/>
      <w:marBottom w:val="0"/>
      <w:divBdr>
        <w:top w:val="none" w:sz="0" w:space="0" w:color="auto"/>
        <w:left w:val="none" w:sz="0" w:space="0" w:color="auto"/>
        <w:bottom w:val="none" w:sz="0" w:space="0" w:color="auto"/>
        <w:right w:val="none" w:sz="0" w:space="0" w:color="auto"/>
      </w:divBdr>
      <w:divsChild>
        <w:div w:id="393896421">
          <w:marLeft w:val="0"/>
          <w:marRight w:val="0"/>
          <w:marTop w:val="75"/>
          <w:marBottom w:val="0"/>
          <w:divBdr>
            <w:top w:val="none" w:sz="0" w:space="0" w:color="auto"/>
            <w:left w:val="none" w:sz="0" w:space="0" w:color="auto"/>
            <w:bottom w:val="none" w:sz="0" w:space="0" w:color="auto"/>
            <w:right w:val="none" w:sz="0" w:space="0" w:color="auto"/>
          </w:divBdr>
        </w:div>
      </w:divsChild>
    </w:div>
    <w:div w:id="932855000">
      <w:bodyDiv w:val="1"/>
      <w:marLeft w:val="0"/>
      <w:marRight w:val="0"/>
      <w:marTop w:val="0"/>
      <w:marBottom w:val="0"/>
      <w:divBdr>
        <w:top w:val="none" w:sz="0" w:space="0" w:color="auto"/>
        <w:left w:val="none" w:sz="0" w:space="0" w:color="auto"/>
        <w:bottom w:val="none" w:sz="0" w:space="0" w:color="auto"/>
        <w:right w:val="none" w:sz="0" w:space="0" w:color="auto"/>
      </w:divBdr>
      <w:divsChild>
        <w:div w:id="825627600">
          <w:marLeft w:val="0"/>
          <w:marRight w:val="0"/>
          <w:marTop w:val="75"/>
          <w:marBottom w:val="0"/>
          <w:divBdr>
            <w:top w:val="none" w:sz="0" w:space="0" w:color="auto"/>
            <w:left w:val="none" w:sz="0" w:space="0" w:color="auto"/>
            <w:bottom w:val="none" w:sz="0" w:space="0" w:color="auto"/>
            <w:right w:val="none" w:sz="0" w:space="0" w:color="auto"/>
          </w:divBdr>
        </w:div>
      </w:divsChild>
    </w:div>
    <w:div w:id="932934931">
      <w:bodyDiv w:val="1"/>
      <w:marLeft w:val="0"/>
      <w:marRight w:val="0"/>
      <w:marTop w:val="0"/>
      <w:marBottom w:val="0"/>
      <w:divBdr>
        <w:top w:val="none" w:sz="0" w:space="0" w:color="auto"/>
        <w:left w:val="none" w:sz="0" w:space="0" w:color="auto"/>
        <w:bottom w:val="none" w:sz="0" w:space="0" w:color="auto"/>
        <w:right w:val="none" w:sz="0" w:space="0" w:color="auto"/>
      </w:divBdr>
    </w:div>
    <w:div w:id="933785622">
      <w:bodyDiv w:val="1"/>
      <w:marLeft w:val="0"/>
      <w:marRight w:val="0"/>
      <w:marTop w:val="0"/>
      <w:marBottom w:val="0"/>
      <w:divBdr>
        <w:top w:val="none" w:sz="0" w:space="0" w:color="auto"/>
        <w:left w:val="none" w:sz="0" w:space="0" w:color="auto"/>
        <w:bottom w:val="none" w:sz="0" w:space="0" w:color="auto"/>
        <w:right w:val="none" w:sz="0" w:space="0" w:color="auto"/>
      </w:divBdr>
      <w:divsChild>
        <w:div w:id="423304095">
          <w:marLeft w:val="0"/>
          <w:marRight w:val="0"/>
          <w:marTop w:val="75"/>
          <w:marBottom w:val="0"/>
          <w:divBdr>
            <w:top w:val="none" w:sz="0" w:space="0" w:color="auto"/>
            <w:left w:val="none" w:sz="0" w:space="0" w:color="auto"/>
            <w:bottom w:val="none" w:sz="0" w:space="0" w:color="auto"/>
            <w:right w:val="none" w:sz="0" w:space="0" w:color="auto"/>
          </w:divBdr>
        </w:div>
      </w:divsChild>
    </w:div>
    <w:div w:id="933826301">
      <w:bodyDiv w:val="1"/>
      <w:marLeft w:val="0"/>
      <w:marRight w:val="0"/>
      <w:marTop w:val="0"/>
      <w:marBottom w:val="0"/>
      <w:divBdr>
        <w:top w:val="none" w:sz="0" w:space="0" w:color="auto"/>
        <w:left w:val="none" w:sz="0" w:space="0" w:color="auto"/>
        <w:bottom w:val="none" w:sz="0" w:space="0" w:color="auto"/>
        <w:right w:val="none" w:sz="0" w:space="0" w:color="auto"/>
      </w:divBdr>
      <w:divsChild>
        <w:div w:id="297296487">
          <w:marLeft w:val="0"/>
          <w:marRight w:val="0"/>
          <w:marTop w:val="75"/>
          <w:marBottom w:val="0"/>
          <w:divBdr>
            <w:top w:val="none" w:sz="0" w:space="0" w:color="auto"/>
            <w:left w:val="none" w:sz="0" w:space="0" w:color="auto"/>
            <w:bottom w:val="none" w:sz="0" w:space="0" w:color="auto"/>
            <w:right w:val="none" w:sz="0" w:space="0" w:color="auto"/>
          </w:divBdr>
        </w:div>
      </w:divsChild>
    </w:div>
    <w:div w:id="934247137">
      <w:bodyDiv w:val="1"/>
      <w:marLeft w:val="0"/>
      <w:marRight w:val="0"/>
      <w:marTop w:val="0"/>
      <w:marBottom w:val="0"/>
      <w:divBdr>
        <w:top w:val="none" w:sz="0" w:space="0" w:color="auto"/>
        <w:left w:val="none" w:sz="0" w:space="0" w:color="auto"/>
        <w:bottom w:val="none" w:sz="0" w:space="0" w:color="auto"/>
        <w:right w:val="none" w:sz="0" w:space="0" w:color="auto"/>
      </w:divBdr>
      <w:divsChild>
        <w:div w:id="1838685578">
          <w:marLeft w:val="0"/>
          <w:marRight w:val="0"/>
          <w:marTop w:val="75"/>
          <w:marBottom w:val="0"/>
          <w:divBdr>
            <w:top w:val="none" w:sz="0" w:space="0" w:color="auto"/>
            <w:left w:val="none" w:sz="0" w:space="0" w:color="auto"/>
            <w:bottom w:val="none" w:sz="0" w:space="0" w:color="auto"/>
            <w:right w:val="none" w:sz="0" w:space="0" w:color="auto"/>
          </w:divBdr>
        </w:div>
      </w:divsChild>
    </w:div>
    <w:div w:id="934559547">
      <w:bodyDiv w:val="1"/>
      <w:marLeft w:val="0"/>
      <w:marRight w:val="0"/>
      <w:marTop w:val="0"/>
      <w:marBottom w:val="0"/>
      <w:divBdr>
        <w:top w:val="none" w:sz="0" w:space="0" w:color="auto"/>
        <w:left w:val="none" w:sz="0" w:space="0" w:color="auto"/>
        <w:bottom w:val="none" w:sz="0" w:space="0" w:color="auto"/>
        <w:right w:val="none" w:sz="0" w:space="0" w:color="auto"/>
      </w:divBdr>
      <w:divsChild>
        <w:div w:id="1307198615">
          <w:marLeft w:val="0"/>
          <w:marRight w:val="0"/>
          <w:marTop w:val="75"/>
          <w:marBottom w:val="0"/>
          <w:divBdr>
            <w:top w:val="none" w:sz="0" w:space="0" w:color="auto"/>
            <w:left w:val="none" w:sz="0" w:space="0" w:color="auto"/>
            <w:bottom w:val="none" w:sz="0" w:space="0" w:color="auto"/>
            <w:right w:val="none" w:sz="0" w:space="0" w:color="auto"/>
          </w:divBdr>
        </w:div>
      </w:divsChild>
    </w:div>
    <w:div w:id="934634874">
      <w:bodyDiv w:val="1"/>
      <w:marLeft w:val="0"/>
      <w:marRight w:val="0"/>
      <w:marTop w:val="0"/>
      <w:marBottom w:val="0"/>
      <w:divBdr>
        <w:top w:val="none" w:sz="0" w:space="0" w:color="auto"/>
        <w:left w:val="none" w:sz="0" w:space="0" w:color="auto"/>
        <w:bottom w:val="none" w:sz="0" w:space="0" w:color="auto"/>
        <w:right w:val="none" w:sz="0" w:space="0" w:color="auto"/>
      </w:divBdr>
      <w:divsChild>
        <w:div w:id="1374234008">
          <w:marLeft w:val="0"/>
          <w:marRight w:val="0"/>
          <w:marTop w:val="75"/>
          <w:marBottom w:val="0"/>
          <w:divBdr>
            <w:top w:val="none" w:sz="0" w:space="0" w:color="auto"/>
            <w:left w:val="none" w:sz="0" w:space="0" w:color="auto"/>
            <w:bottom w:val="none" w:sz="0" w:space="0" w:color="auto"/>
            <w:right w:val="none" w:sz="0" w:space="0" w:color="auto"/>
          </w:divBdr>
        </w:div>
      </w:divsChild>
    </w:div>
    <w:div w:id="935359233">
      <w:bodyDiv w:val="1"/>
      <w:marLeft w:val="0"/>
      <w:marRight w:val="0"/>
      <w:marTop w:val="0"/>
      <w:marBottom w:val="0"/>
      <w:divBdr>
        <w:top w:val="none" w:sz="0" w:space="0" w:color="auto"/>
        <w:left w:val="none" w:sz="0" w:space="0" w:color="auto"/>
        <w:bottom w:val="none" w:sz="0" w:space="0" w:color="auto"/>
        <w:right w:val="none" w:sz="0" w:space="0" w:color="auto"/>
      </w:divBdr>
      <w:divsChild>
        <w:div w:id="830826194">
          <w:marLeft w:val="0"/>
          <w:marRight w:val="0"/>
          <w:marTop w:val="75"/>
          <w:marBottom w:val="0"/>
          <w:divBdr>
            <w:top w:val="none" w:sz="0" w:space="0" w:color="auto"/>
            <w:left w:val="none" w:sz="0" w:space="0" w:color="auto"/>
            <w:bottom w:val="none" w:sz="0" w:space="0" w:color="auto"/>
            <w:right w:val="none" w:sz="0" w:space="0" w:color="auto"/>
          </w:divBdr>
        </w:div>
      </w:divsChild>
    </w:div>
    <w:div w:id="936329967">
      <w:bodyDiv w:val="1"/>
      <w:marLeft w:val="0"/>
      <w:marRight w:val="0"/>
      <w:marTop w:val="0"/>
      <w:marBottom w:val="0"/>
      <w:divBdr>
        <w:top w:val="none" w:sz="0" w:space="0" w:color="auto"/>
        <w:left w:val="none" w:sz="0" w:space="0" w:color="auto"/>
        <w:bottom w:val="none" w:sz="0" w:space="0" w:color="auto"/>
        <w:right w:val="none" w:sz="0" w:space="0" w:color="auto"/>
      </w:divBdr>
      <w:divsChild>
        <w:div w:id="417094841">
          <w:marLeft w:val="0"/>
          <w:marRight w:val="0"/>
          <w:marTop w:val="75"/>
          <w:marBottom w:val="0"/>
          <w:divBdr>
            <w:top w:val="none" w:sz="0" w:space="0" w:color="auto"/>
            <w:left w:val="none" w:sz="0" w:space="0" w:color="auto"/>
            <w:bottom w:val="none" w:sz="0" w:space="0" w:color="auto"/>
            <w:right w:val="none" w:sz="0" w:space="0" w:color="auto"/>
          </w:divBdr>
        </w:div>
      </w:divsChild>
    </w:div>
    <w:div w:id="938835746">
      <w:bodyDiv w:val="1"/>
      <w:marLeft w:val="0"/>
      <w:marRight w:val="0"/>
      <w:marTop w:val="0"/>
      <w:marBottom w:val="0"/>
      <w:divBdr>
        <w:top w:val="none" w:sz="0" w:space="0" w:color="auto"/>
        <w:left w:val="none" w:sz="0" w:space="0" w:color="auto"/>
        <w:bottom w:val="none" w:sz="0" w:space="0" w:color="auto"/>
        <w:right w:val="none" w:sz="0" w:space="0" w:color="auto"/>
      </w:divBdr>
      <w:divsChild>
        <w:div w:id="825515553">
          <w:marLeft w:val="0"/>
          <w:marRight w:val="0"/>
          <w:marTop w:val="75"/>
          <w:marBottom w:val="0"/>
          <w:divBdr>
            <w:top w:val="none" w:sz="0" w:space="0" w:color="auto"/>
            <w:left w:val="none" w:sz="0" w:space="0" w:color="auto"/>
            <w:bottom w:val="none" w:sz="0" w:space="0" w:color="auto"/>
            <w:right w:val="none" w:sz="0" w:space="0" w:color="auto"/>
          </w:divBdr>
        </w:div>
      </w:divsChild>
    </w:div>
    <w:div w:id="939991002">
      <w:bodyDiv w:val="1"/>
      <w:marLeft w:val="0"/>
      <w:marRight w:val="0"/>
      <w:marTop w:val="0"/>
      <w:marBottom w:val="0"/>
      <w:divBdr>
        <w:top w:val="none" w:sz="0" w:space="0" w:color="auto"/>
        <w:left w:val="none" w:sz="0" w:space="0" w:color="auto"/>
        <w:bottom w:val="none" w:sz="0" w:space="0" w:color="auto"/>
        <w:right w:val="none" w:sz="0" w:space="0" w:color="auto"/>
      </w:divBdr>
      <w:divsChild>
        <w:div w:id="367336801">
          <w:marLeft w:val="0"/>
          <w:marRight w:val="0"/>
          <w:marTop w:val="75"/>
          <w:marBottom w:val="0"/>
          <w:divBdr>
            <w:top w:val="none" w:sz="0" w:space="0" w:color="auto"/>
            <w:left w:val="none" w:sz="0" w:space="0" w:color="auto"/>
            <w:bottom w:val="none" w:sz="0" w:space="0" w:color="auto"/>
            <w:right w:val="none" w:sz="0" w:space="0" w:color="auto"/>
          </w:divBdr>
        </w:div>
      </w:divsChild>
    </w:div>
    <w:div w:id="940531475">
      <w:bodyDiv w:val="1"/>
      <w:marLeft w:val="0"/>
      <w:marRight w:val="0"/>
      <w:marTop w:val="0"/>
      <w:marBottom w:val="0"/>
      <w:divBdr>
        <w:top w:val="none" w:sz="0" w:space="0" w:color="auto"/>
        <w:left w:val="none" w:sz="0" w:space="0" w:color="auto"/>
        <w:bottom w:val="none" w:sz="0" w:space="0" w:color="auto"/>
        <w:right w:val="none" w:sz="0" w:space="0" w:color="auto"/>
      </w:divBdr>
      <w:divsChild>
        <w:div w:id="293564570">
          <w:marLeft w:val="0"/>
          <w:marRight w:val="0"/>
          <w:marTop w:val="75"/>
          <w:marBottom w:val="0"/>
          <w:divBdr>
            <w:top w:val="none" w:sz="0" w:space="0" w:color="auto"/>
            <w:left w:val="none" w:sz="0" w:space="0" w:color="auto"/>
            <w:bottom w:val="none" w:sz="0" w:space="0" w:color="auto"/>
            <w:right w:val="none" w:sz="0" w:space="0" w:color="auto"/>
          </w:divBdr>
        </w:div>
      </w:divsChild>
    </w:div>
    <w:div w:id="941304774">
      <w:bodyDiv w:val="1"/>
      <w:marLeft w:val="0"/>
      <w:marRight w:val="0"/>
      <w:marTop w:val="0"/>
      <w:marBottom w:val="0"/>
      <w:divBdr>
        <w:top w:val="none" w:sz="0" w:space="0" w:color="auto"/>
        <w:left w:val="none" w:sz="0" w:space="0" w:color="auto"/>
        <w:bottom w:val="none" w:sz="0" w:space="0" w:color="auto"/>
        <w:right w:val="none" w:sz="0" w:space="0" w:color="auto"/>
      </w:divBdr>
      <w:divsChild>
        <w:div w:id="798190066">
          <w:marLeft w:val="0"/>
          <w:marRight w:val="0"/>
          <w:marTop w:val="75"/>
          <w:marBottom w:val="0"/>
          <w:divBdr>
            <w:top w:val="none" w:sz="0" w:space="0" w:color="auto"/>
            <w:left w:val="none" w:sz="0" w:space="0" w:color="auto"/>
            <w:bottom w:val="none" w:sz="0" w:space="0" w:color="auto"/>
            <w:right w:val="none" w:sz="0" w:space="0" w:color="auto"/>
          </w:divBdr>
        </w:div>
      </w:divsChild>
    </w:div>
    <w:div w:id="941424873">
      <w:bodyDiv w:val="1"/>
      <w:marLeft w:val="0"/>
      <w:marRight w:val="0"/>
      <w:marTop w:val="0"/>
      <w:marBottom w:val="0"/>
      <w:divBdr>
        <w:top w:val="none" w:sz="0" w:space="0" w:color="auto"/>
        <w:left w:val="none" w:sz="0" w:space="0" w:color="auto"/>
        <w:bottom w:val="none" w:sz="0" w:space="0" w:color="auto"/>
        <w:right w:val="none" w:sz="0" w:space="0" w:color="auto"/>
      </w:divBdr>
      <w:divsChild>
        <w:div w:id="1896701328">
          <w:marLeft w:val="0"/>
          <w:marRight w:val="0"/>
          <w:marTop w:val="75"/>
          <w:marBottom w:val="0"/>
          <w:divBdr>
            <w:top w:val="none" w:sz="0" w:space="0" w:color="auto"/>
            <w:left w:val="none" w:sz="0" w:space="0" w:color="auto"/>
            <w:bottom w:val="none" w:sz="0" w:space="0" w:color="auto"/>
            <w:right w:val="none" w:sz="0" w:space="0" w:color="auto"/>
          </w:divBdr>
        </w:div>
      </w:divsChild>
    </w:div>
    <w:div w:id="941843002">
      <w:bodyDiv w:val="1"/>
      <w:marLeft w:val="0"/>
      <w:marRight w:val="0"/>
      <w:marTop w:val="0"/>
      <w:marBottom w:val="0"/>
      <w:divBdr>
        <w:top w:val="none" w:sz="0" w:space="0" w:color="auto"/>
        <w:left w:val="none" w:sz="0" w:space="0" w:color="auto"/>
        <w:bottom w:val="none" w:sz="0" w:space="0" w:color="auto"/>
        <w:right w:val="none" w:sz="0" w:space="0" w:color="auto"/>
      </w:divBdr>
      <w:divsChild>
        <w:div w:id="357506975">
          <w:marLeft w:val="0"/>
          <w:marRight w:val="0"/>
          <w:marTop w:val="75"/>
          <w:marBottom w:val="0"/>
          <w:divBdr>
            <w:top w:val="none" w:sz="0" w:space="0" w:color="auto"/>
            <w:left w:val="none" w:sz="0" w:space="0" w:color="auto"/>
            <w:bottom w:val="none" w:sz="0" w:space="0" w:color="auto"/>
            <w:right w:val="none" w:sz="0" w:space="0" w:color="auto"/>
          </w:divBdr>
        </w:div>
      </w:divsChild>
    </w:div>
    <w:div w:id="942034808">
      <w:bodyDiv w:val="1"/>
      <w:marLeft w:val="0"/>
      <w:marRight w:val="0"/>
      <w:marTop w:val="0"/>
      <w:marBottom w:val="0"/>
      <w:divBdr>
        <w:top w:val="none" w:sz="0" w:space="0" w:color="auto"/>
        <w:left w:val="none" w:sz="0" w:space="0" w:color="auto"/>
        <w:bottom w:val="none" w:sz="0" w:space="0" w:color="auto"/>
        <w:right w:val="none" w:sz="0" w:space="0" w:color="auto"/>
      </w:divBdr>
      <w:divsChild>
        <w:div w:id="1791704610">
          <w:marLeft w:val="0"/>
          <w:marRight w:val="0"/>
          <w:marTop w:val="75"/>
          <w:marBottom w:val="0"/>
          <w:divBdr>
            <w:top w:val="none" w:sz="0" w:space="0" w:color="auto"/>
            <w:left w:val="none" w:sz="0" w:space="0" w:color="auto"/>
            <w:bottom w:val="none" w:sz="0" w:space="0" w:color="auto"/>
            <w:right w:val="none" w:sz="0" w:space="0" w:color="auto"/>
          </w:divBdr>
        </w:div>
      </w:divsChild>
    </w:div>
    <w:div w:id="944966752">
      <w:bodyDiv w:val="1"/>
      <w:marLeft w:val="0"/>
      <w:marRight w:val="0"/>
      <w:marTop w:val="0"/>
      <w:marBottom w:val="0"/>
      <w:divBdr>
        <w:top w:val="none" w:sz="0" w:space="0" w:color="auto"/>
        <w:left w:val="none" w:sz="0" w:space="0" w:color="auto"/>
        <w:bottom w:val="none" w:sz="0" w:space="0" w:color="auto"/>
        <w:right w:val="none" w:sz="0" w:space="0" w:color="auto"/>
      </w:divBdr>
      <w:divsChild>
        <w:div w:id="142818666">
          <w:marLeft w:val="0"/>
          <w:marRight w:val="0"/>
          <w:marTop w:val="75"/>
          <w:marBottom w:val="0"/>
          <w:divBdr>
            <w:top w:val="none" w:sz="0" w:space="0" w:color="auto"/>
            <w:left w:val="none" w:sz="0" w:space="0" w:color="auto"/>
            <w:bottom w:val="none" w:sz="0" w:space="0" w:color="auto"/>
            <w:right w:val="none" w:sz="0" w:space="0" w:color="auto"/>
          </w:divBdr>
        </w:div>
      </w:divsChild>
    </w:div>
    <w:div w:id="945431063">
      <w:bodyDiv w:val="1"/>
      <w:marLeft w:val="0"/>
      <w:marRight w:val="0"/>
      <w:marTop w:val="0"/>
      <w:marBottom w:val="0"/>
      <w:divBdr>
        <w:top w:val="none" w:sz="0" w:space="0" w:color="auto"/>
        <w:left w:val="none" w:sz="0" w:space="0" w:color="auto"/>
        <w:bottom w:val="none" w:sz="0" w:space="0" w:color="auto"/>
        <w:right w:val="none" w:sz="0" w:space="0" w:color="auto"/>
      </w:divBdr>
      <w:divsChild>
        <w:div w:id="794719148">
          <w:marLeft w:val="0"/>
          <w:marRight w:val="0"/>
          <w:marTop w:val="75"/>
          <w:marBottom w:val="0"/>
          <w:divBdr>
            <w:top w:val="none" w:sz="0" w:space="0" w:color="auto"/>
            <w:left w:val="none" w:sz="0" w:space="0" w:color="auto"/>
            <w:bottom w:val="none" w:sz="0" w:space="0" w:color="auto"/>
            <w:right w:val="none" w:sz="0" w:space="0" w:color="auto"/>
          </w:divBdr>
        </w:div>
      </w:divsChild>
    </w:div>
    <w:div w:id="945847839">
      <w:bodyDiv w:val="1"/>
      <w:marLeft w:val="0"/>
      <w:marRight w:val="0"/>
      <w:marTop w:val="0"/>
      <w:marBottom w:val="0"/>
      <w:divBdr>
        <w:top w:val="none" w:sz="0" w:space="0" w:color="auto"/>
        <w:left w:val="none" w:sz="0" w:space="0" w:color="auto"/>
        <w:bottom w:val="none" w:sz="0" w:space="0" w:color="auto"/>
        <w:right w:val="none" w:sz="0" w:space="0" w:color="auto"/>
      </w:divBdr>
      <w:divsChild>
        <w:div w:id="1418868239">
          <w:marLeft w:val="0"/>
          <w:marRight w:val="0"/>
          <w:marTop w:val="75"/>
          <w:marBottom w:val="0"/>
          <w:divBdr>
            <w:top w:val="none" w:sz="0" w:space="0" w:color="auto"/>
            <w:left w:val="none" w:sz="0" w:space="0" w:color="auto"/>
            <w:bottom w:val="none" w:sz="0" w:space="0" w:color="auto"/>
            <w:right w:val="none" w:sz="0" w:space="0" w:color="auto"/>
          </w:divBdr>
        </w:div>
      </w:divsChild>
    </w:div>
    <w:div w:id="948665755">
      <w:bodyDiv w:val="1"/>
      <w:marLeft w:val="0"/>
      <w:marRight w:val="0"/>
      <w:marTop w:val="0"/>
      <w:marBottom w:val="0"/>
      <w:divBdr>
        <w:top w:val="none" w:sz="0" w:space="0" w:color="auto"/>
        <w:left w:val="none" w:sz="0" w:space="0" w:color="auto"/>
        <w:bottom w:val="none" w:sz="0" w:space="0" w:color="auto"/>
        <w:right w:val="none" w:sz="0" w:space="0" w:color="auto"/>
      </w:divBdr>
      <w:divsChild>
        <w:div w:id="1120491798">
          <w:marLeft w:val="0"/>
          <w:marRight w:val="0"/>
          <w:marTop w:val="75"/>
          <w:marBottom w:val="0"/>
          <w:divBdr>
            <w:top w:val="none" w:sz="0" w:space="0" w:color="auto"/>
            <w:left w:val="none" w:sz="0" w:space="0" w:color="auto"/>
            <w:bottom w:val="none" w:sz="0" w:space="0" w:color="auto"/>
            <w:right w:val="none" w:sz="0" w:space="0" w:color="auto"/>
          </w:divBdr>
        </w:div>
      </w:divsChild>
    </w:div>
    <w:div w:id="948971732">
      <w:bodyDiv w:val="1"/>
      <w:marLeft w:val="0"/>
      <w:marRight w:val="0"/>
      <w:marTop w:val="0"/>
      <w:marBottom w:val="0"/>
      <w:divBdr>
        <w:top w:val="none" w:sz="0" w:space="0" w:color="auto"/>
        <w:left w:val="none" w:sz="0" w:space="0" w:color="auto"/>
        <w:bottom w:val="none" w:sz="0" w:space="0" w:color="auto"/>
        <w:right w:val="none" w:sz="0" w:space="0" w:color="auto"/>
      </w:divBdr>
      <w:divsChild>
        <w:div w:id="422653560">
          <w:marLeft w:val="0"/>
          <w:marRight w:val="0"/>
          <w:marTop w:val="75"/>
          <w:marBottom w:val="0"/>
          <w:divBdr>
            <w:top w:val="none" w:sz="0" w:space="0" w:color="auto"/>
            <w:left w:val="none" w:sz="0" w:space="0" w:color="auto"/>
            <w:bottom w:val="none" w:sz="0" w:space="0" w:color="auto"/>
            <w:right w:val="none" w:sz="0" w:space="0" w:color="auto"/>
          </w:divBdr>
        </w:div>
      </w:divsChild>
    </w:div>
    <w:div w:id="949312687">
      <w:bodyDiv w:val="1"/>
      <w:marLeft w:val="0"/>
      <w:marRight w:val="0"/>
      <w:marTop w:val="0"/>
      <w:marBottom w:val="0"/>
      <w:divBdr>
        <w:top w:val="none" w:sz="0" w:space="0" w:color="auto"/>
        <w:left w:val="none" w:sz="0" w:space="0" w:color="auto"/>
        <w:bottom w:val="none" w:sz="0" w:space="0" w:color="auto"/>
        <w:right w:val="none" w:sz="0" w:space="0" w:color="auto"/>
      </w:divBdr>
      <w:divsChild>
        <w:div w:id="1936860907">
          <w:marLeft w:val="0"/>
          <w:marRight w:val="0"/>
          <w:marTop w:val="75"/>
          <w:marBottom w:val="0"/>
          <w:divBdr>
            <w:top w:val="none" w:sz="0" w:space="0" w:color="auto"/>
            <w:left w:val="none" w:sz="0" w:space="0" w:color="auto"/>
            <w:bottom w:val="none" w:sz="0" w:space="0" w:color="auto"/>
            <w:right w:val="none" w:sz="0" w:space="0" w:color="auto"/>
          </w:divBdr>
        </w:div>
      </w:divsChild>
    </w:div>
    <w:div w:id="951471198">
      <w:bodyDiv w:val="1"/>
      <w:marLeft w:val="0"/>
      <w:marRight w:val="0"/>
      <w:marTop w:val="0"/>
      <w:marBottom w:val="0"/>
      <w:divBdr>
        <w:top w:val="none" w:sz="0" w:space="0" w:color="auto"/>
        <w:left w:val="none" w:sz="0" w:space="0" w:color="auto"/>
        <w:bottom w:val="none" w:sz="0" w:space="0" w:color="auto"/>
        <w:right w:val="none" w:sz="0" w:space="0" w:color="auto"/>
      </w:divBdr>
      <w:divsChild>
        <w:div w:id="333383234">
          <w:marLeft w:val="0"/>
          <w:marRight w:val="0"/>
          <w:marTop w:val="75"/>
          <w:marBottom w:val="0"/>
          <w:divBdr>
            <w:top w:val="none" w:sz="0" w:space="0" w:color="auto"/>
            <w:left w:val="none" w:sz="0" w:space="0" w:color="auto"/>
            <w:bottom w:val="none" w:sz="0" w:space="0" w:color="auto"/>
            <w:right w:val="none" w:sz="0" w:space="0" w:color="auto"/>
          </w:divBdr>
        </w:div>
      </w:divsChild>
    </w:div>
    <w:div w:id="951473635">
      <w:bodyDiv w:val="1"/>
      <w:marLeft w:val="0"/>
      <w:marRight w:val="0"/>
      <w:marTop w:val="0"/>
      <w:marBottom w:val="0"/>
      <w:divBdr>
        <w:top w:val="none" w:sz="0" w:space="0" w:color="auto"/>
        <w:left w:val="none" w:sz="0" w:space="0" w:color="auto"/>
        <w:bottom w:val="none" w:sz="0" w:space="0" w:color="auto"/>
        <w:right w:val="none" w:sz="0" w:space="0" w:color="auto"/>
      </w:divBdr>
      <w:divsChild>
        <w:div w:id="1818037298">
          <w:marLeft w:val="0"/>
          <w:marRight w:val="0"/>
          <w:marTop w:val="75"/>
          <w:marBottom w:val="0"/>
          <w:divBdr>
            <w:top w:val="none" w:sz="0" w:space="0" w:color="auto"/>
            <w:left w:val="none" w:sz="0" w:space="0" w:color="auto"/>
            <w:bottom w:val="none" w:sz="0" w:space="0" w:color="auto"/>
            <w:right w:val="none" w:sz="0" w:space="0" w:color="auto"/>
          </w:divBdr>
        </w:div>
      </w:divsChild>
    </w:div>
    <w:div w:id="955529626">
      <w:bodyDiv w:val="1"/>
      <w:marLeft w:val="0"/>
      <w:marRight w:val="0"/>
      <w:marTop w:val="0"/>
      <w:marBottom w:val="0"/>
      <w:divBdr>
        <w:top w:val="none" w:sz="0" w:space="0" w:color="auto"/>
        <w:left w:val="none" w:sz="0" w:space="0" w:color="auto"/>
        <w:bottom w:val="none" w:sz="0" w:space="0" w:color="auto"/>
        <w:right w:val="none" w:sz="0" w:space="0" w:color="auto"/>
      </w:divBdr>
      <w:divsChild>
        <w:div w:id="1801073059">
          <w:marLeft w:val="0"/>
          <w:marRight w:val="0"/>
          <w:marTop w:val="75"/>
          <w:marBottom w:val="0"/>
          <w:divBdr>
            <w:top w:val="none" w:sz="0" w:space="0" w:color="auto"/>
            <w:left w:val="none" w:sz="0" w:space="0" w:color="auto"/>
            <w:bottom w:val="none" w:sz="0" w:space="0" w:color="auto"/>
            <w:right w:val="none" w:sz="0" w:space="0" w:color="auto"/>
          </w:divBdr>
        </w:div>
      </w:divsChild>
    </w:div>
    <w:div w:id="956372746">
      <w:bodyDiv w:val="1"/>
      <w:marLeft w:val="0"/>
      <w:marRight w:val="0"/>
      <w:marTop w:val="0"/>
      <w:marBottom w:val="0"/>
      <w:divBdr>
        <w:top w:val="none" w:sz="0" w:space="0" w:color="auto"/>
        <w:left w:val="none" w:sz="0" w:space="0" w:color="auto"/>
        <w:bottom w:val="none" w:sz="0" w:space="0" w:color="auto"/>
        <w:right w:val="none" w:sz="0" w:space="0" w:color="auto"/>
      </w:divBdr>
    </w:div>
    <w:div w:id="956373659">
      <w:bodyDiv w:val="1"/>
      <w:marLeft w:val="0"/>
      <w:marRight w:val="0"/>
      <w:marTop w:val="0"/>
      <w:marBottom w:val="0"/>
      <w:divBdr>
        <w:top w:val="none" w:sz="0" w:space="0" w:color="auto"/>
        <w:left w:val="none" w:sz="0" w:space="0" w:color="auto"/>
        <w:bottom w:val="none" w:sz="0" w:space="0" w:color="auto"/>
        <w:right w:val="none" w:sz="0" w:space="0" w:color="auto"/>
      </w:divBdr>
    </w:div>
    <w:div w:id="956722132">
      <w:bodyDiv w:val="1"/>
      <w:marLeft w:val="0"/>
      <w:marRight w:val="0"/>
      <w:marTop w:val="0"/>
      <w:marBottom w:val="0"/>
      <w:divBdr>
        <w:top w:val="none" w:sz="0" w:space="0" w:color="auto"/>
        <w:left w:val="none" w:sz="0" w:space="0" w:color="auto"/>
        <w:bottom w:val="none" w:sz="0" w:space="0" w:color="auto"/>
        <w:right w:val="none" w:sz="0" w:space="0" w:color="auto"/>
      </w:divBdr>
      <w:divsChild>
        <w:div w:id="361319360">
          <w:marLeft w:val="0"/>
          <w:marRight w:val="0"/>
          <w:marTop w:val="75"/>
          <w:marBottom w:val="0"/>
          <w:divBdr>
            <w:top w:val="none" w:sz="0" w:space="0" w:color="auto"/>
            <w:left w:val="none" w:sz="0" w:space="0" w:color="auto"/>
            <w:bottom w:val="none" w:sz="0" w:space="0" w:color="auto"/>
            <w:right w:val="none" w:sz="0" w:space="0" w:color="auto"/>
          </w:divBdr>
        </w:div>
      </w:divsChild>
    </w:div>
    <w:div w:id="958414333">
      <w:bodyDiv w:val="1"/>
      <w:marLeft w:val="0"/>
      <w:marRight w:val="0"/>
      <w:marTop w:val="0"/>
      <w:marBottom w:val="0"/>
      <w:divBdr>
        <w:top w:val="none" w:sz="0" w:space="0" w:color="auto"/>
        <w:left w:val="none" w:sz="0" w:space="0" w:color="auto"/>
        <w:bottom w:val="none" w:sz="0" w:space="0" w:color="auto"/>
        <w:right w:val="none" w:sz="0" w:space="0" w:color="auto"/>
      </w:divBdr>
      <w:divsChild>
        <w:div w:id="1582984399">
          <w:marLeft w:val="0"/>
          <w:marRight w:val="0"/>
          <w:marTop w:val="75"/>
          <w:marBottom w:val="0"/>
          <w:divBdr>
            <w:top w:val="none" w:sz="0" w:space="0" w:color="auto"/>
            <w:left w:val="none" w:sz="0" w:space="0" w:color="auto"/>
            <w:bottom w:val="none" w:sz="0" w:space="0" w:color="auto"/>
            <w:right w:val="none" w:sz="0" w:space="0" w:color="auto"/>
          </w:divBdr>
        </w:div>
      </w:divsChild>
    </w:div>
    <w:div w:id="958494868">
      <w:bodyDiv w:val="1"/>
      <w:marLeft w:val="0"/>
      <w:marRight w:val="0"/>
      <w:marTop w:val="0"/>
      <w:marBottom w:val="0"/>
      <w:divBdr>
        <w:top w:val="none" w:sz="0" w:space="0" w:color="auto"/>
        <w:left w:val="none" w:sz="0" w:space="0" w:color="auto"/>
        <w:bottom w:val="none" w:sz="0" w:space="0" w:color="auto"/>
        <w:right w:val="none" w:sz="0" w:space="0" w:color="auto"/>
      </w:divBdr>
      <w:divsChild>
        <w:div w:id="129178195">
          <w:marLeft w:val="0"/>
          <w:marRight w:val="0"/>
          <w:marTop w:val="75"/>
          <w:marBottom w:val="0"/>
          <w:divBdr>
            <w:top w:val="none" w:sz="0" w:space="0" w:color="auto"/>
            <w:left w:val="none" w:sz="0" w:space="0" w:color="auto"/>
            <w:bottom w:val="none" w:sz="0" w:space="0" w:color="auto"/>
            <w:right w:val="none" w:sz="0" w:space="0" w:color="auto"/>
          </w:divBdr>
        </w:div>
      </w:divsChild>
    </w:div>
    <w:div w:id="959531964">
      <w:bodyDiv w:val="1"/>
      <w:marLeft w:val="0"/>
      <w:marRight w:val="0"/>
      <w:marTop w:val="0"/>
      <w:marBottom w:val="0"/>
      <w:divBdr>
        <w:top w:val="none" w:sz="0" w:space="0" w:color="auto"/>
        <w:left w:val="none" w:sz="0" w:space="0" w:color="auto"/>
        <w:bottom w:val="none" w:sz="0" w:space="0" w:color="auto"/>
        <w:right w:val="none" w:sz="0" w:space="0" w:color="auto"/>
      </w:divBdr>
      <w:divsChild>
        <w:div w:id="1798910982">
          <w:marLeft w:val="0"/>
          <w:marRight w:val="0"/>
          <w:marTop w:val="75"/>
          <w:marBottom w:val="0"/>
          <w:divBdr>
            <w:top w:val="none" w:sz="0" w:space="0" w:color="auto"/>
            <w:left w:val="none" w:sz="0" w:space="0" w:color="auto"/>
            <w:bottom w:val="none" w:sz="0" w:space="0" w:color="auto"/>
            <w:right w:val="none" w:sz="0" w:space="0" w:color="auto"/>
          </w:divBdr>
        </w:div>
      </w:divsChild>
    </w:div>
    <w:div w:id="960769937">
      <w:bodyDiv w:val="1"/>
      <w:marLeft w:val="0"/>
      <w:marRight w:val="0"/>
      <w:marTop w:val="0"/>
      <w:marBottom w:val="0"/>
      <w:divBdr>
        <w:top w:val="none" w:sz="0" w:space="0" w:color="auto"/>
        <w:left w:val="none" w:sz="0" w:space="0" w:color="auto"/>
        <w:bottom w:val="none" w:sz="0" w:space="0" w:color="auto"/>
        <w:right w:val="none" w:sz="0" w:space="0" w:color="auto"/>
      </w:divBdr>
      <w:divsChild>
        <w:div w:id="1496384057">
          <w:marLeft w:val="0"/>
          <w:marRight w:val="0"/>
          <w:marTop w:val="75"/>
          <w:marBottom w:val="0"/>
          <w:divBdr>
            <w:top w:val="none" w:sz="0" w:space="0" w:color="auto"/>
            <w:left w:val="none" w:sz="0" w:space="0" w:color="auto"/>
            <w:bottom w:val="none" w:sz="0" w:space="0" w:color="auto"/>
            <w:right w:val="none" w:sz="0" w:space="0" w:color="auto"/>
          </w:divBdr>
        </w:div>
      </w:divsChild>
    </w:div>
    <w:div w:id="962267716">
      <w:bodyDiv w:val="1"/>
      <w:marLeft w:val="0"/>
      <w:marRight w:val="0"/>
      <w:marTop w:val="0"/>
      <w:marBottom w:val="0"/>
      <w:divBdr>
        <w:top w:val="none" w:sz="0" w:space="0" w:color="auto"/>
        <w:left w:val="none" w:sz="0" w:space="0" w:color="auto"/>
        <w:bottom w:val="none" w:sz="0" w:space="0" w:color="auto"/>
        <w:right w:val="none" w:sz="0" w:space="0" w:color="auto"/>
      </w:divBdr>
      <w:divsChild>
        <w:div w:id="238754646">
          <w:marLeft w:val="0"/>
          <w:marRight w:val="0"/>
          <w:marTop w:val="75"/>
          <w:marBottom w:val="0"/>
          <w:divBdr>
            <w:top w:val="none" w:sz="0" w:space="0" w:color="auto"/>
            <w:left w:val="none" w:sz="0" w:space="0" w:color="auto"/>
            <w:bottom w:val="none" w:sz="0" w:space="0" w:color="auto"/>
            <w:right w:val="none" w:sz="0" w:space="0" w:color="auto"/>
          </w:divBdr>
        </w:div>
      </w:divsChild>
    </w:div>
    <w:div w:id="965820025">
      <w:bodyDiv w:val="1"/>
      <w:marLeft w:val="0"/>
      <w:marRight w:val="0"/>
      <w:marTop w:val="0"/>
      <w:marBottom w:val="0"/>
      <w:divBdr>
        <w:top w:val="none" w:sz="0" w:space="0" w:color="auto"/>
        <w:left w:val="none" w:sz="0" w:space="0" w:color="auto"/>
        <w:bottom w:val="none" w:sz="0" w:space="0" w:color="auto"/>
        <w:right w:val="none" w:sz="0" w:space="0" w:color="auto"/>
      </w:divBdr>
      <w:divsChild>
        <w:div w:id="1335380016">
          <w:marLeft w:val="0"/>
          <w:marRight w:val="0"/>
          <w:marTop w:val="75"/>
          <w:marBottom w:val="0"/>
          <w:divBdr>
            <w:top w:val="none" w:sz="0" w:space="0" w:color="auto"/>
            <w:left w:val="none" w:sz="0" w:space="0" w:color="auto"/>
            <w:bottom w:val="none" w:sz="0" w:space="0" w:color="auto"/>
            <w:right w:val="none" w:sz="0" w:space="0" w:color="auto"/>
          </w:divBdr>
        </w:div>
      </w:divsChild>
    </w:div>
    <w:div w:id="965938480">
      <w:bodyDiv w:val="1"/>
      <w:marLeft w:val="0"/>
      <w:marRight w:val="0"/>
      <w:marTop w:val="0"/>
      <w:marBottom w:val="0"/>
      <w:divBdr>
        <w:top w:val="none" w:sz="0" w:space="0" w:color="auto"/>
        <w:left w:val="none" w:sz="0" w:space="0" w:color="auto"/>
        <w:bottom w:val="none" w:sz="0" w:space="0" w:color="auto"/>
        <w:right w:val="none" w:sz="0" w:space="0" w:color="auto"/>
      </w:divBdr>
      <w:divsChild>
        <w:div w:id="1621063453">
          <w:marLeft w:val="0"/>
          <w:marRight w:val="0"/>
          <w:marTop w:val="84"/>
          <w:marBottom w:val="0"/>
          <w:divBdr>
            <w:top w:val="none" w:sz="0" w:space="0" w:color="auto"/>
            <w:left w:val="none" w:sz="0" w:space="0" w:color="auto"/>
            <w:bottom w:val="none" w:sz="0" w:space="0" w:color="auto"/>
            <w:right w:val="none" w:sz="0" w:space="0" w:color="auto"/>
          </w:divBdr>
        </w:div>
      </w:divsChild>
    </w:div>
    <w:div w:id="966164399">
      <w:bodyDiv w:val="1"/>
      <w:marLeft w:val="0"/>
      <w:marRight w:val="0"/>
      <w:marTop w:val="0"/>
      <w:marBottom w:val="0"/>
      <w:divBdr>
        <w:top w:val="none" w:sz="0" w:space="0" w:color="auto"/>
        <w:left w:val="none" w:sz="0" w:space="0" w:color="auto"/>
        <w:bottom w:val="none" w:sz="0" w:space="0" w:color="auto"/>
        <w:right w:val="none" w:sz="0" w:space="0" w:color="auto"/>
      </w:divBdr>
      <w:divsChild>
        <w:div w:id="46610264">
          <w:marLeft w:val="0"/>
          <w:marRight w:val="0"/>
          <w:marTop w:val="75"/>
          <w:marBottom w:val="0"/>
          <w:divBdr>
            <w:top w:val="none" w:sz="0" w:space="0" w:color="auto"/>
            <w:left w:val="none" w:sz="0" w:space="0" w:color="auto"/>
            <w:bottom w:val="none" w:sz="0" w:space="0" w:color="auto"/>
            <w:right w:val="none" w:sz="0" w:space="0" w:color="auto"/>
          </w:divBdr>
        </w:div>
      </w:divsChild>
    </w:div>
    <w:div w:id="966741117">
      <w:bodyDiv w:val="1"/>
      <w:marLeft w:val="0"/>
      <w:marRight w:val="0"/>
      <w:marTop w:val="0"/>
      <w:marBottom w:val="0"/>
      <w:divBdr>
        <w:top w:val="none" w:sz="0" w:space="0" w:color="auto"/>
        <w:left w:val="none" w:sz="0" w:space="0" w:color="auto"/>
        <w:bottom w:val="none" w:sz="0" w:space="0" w:color="auto"/>
        <w:right w:val="none" w:sz="0" w:space="0" w:color="auto"/>
      </w:divBdr>
      <w:divsChild>
        <w:div w:id="1555433667">
          <w:marLeft w:val="0"/>
          <w:marRight w:val="0"/>
          <w:marTop w:val="75"/>
          <w:marBottom w:val="0"/>
          <w:divBdr>
            <w:top w:val="none" w:sz="0" w:space="0" w:color="auto"/>
            <w:left w:val="none" w:sz="0" w:space="0" w:color="auto"/>
            <w:bottom w:val="none" w:sz="0" w:space="0" w:color="auto"/>
            <w:right w:val="none" w:sz="0" w:space="0" w:color="auto"/>
          </w:divBdr>
        </w:div>
      </w:divsChild>
    </w:div>
    <w:div w:id="966742521">
      <w:bodyDiv w:val="1"/>
      <w:marLeft w:val="0"/>
      <w:marRight w:val="0"/>
      <w:marTop w:val="0"/>
      <w:marBottom w:val="0"/>
      <w:divBdr>
        <w:top w:val="none" w:sz="0" w:space="0" w:color="auto"/>
        <w:left w:val="none" w:sz="0" w:space="0" w:color="auto"/>
        <w:bottom w:val="none" w:sz="0" w:space="0" w:color="auto"/>
        <w:right w:val="none" w:sz="0" w:space="0" w:color="auto"/>
      </w:divBdr>
      <w:divsChild>
        <w:div w:id="2091150570">
          <w:marLeft w:val="0"/>
          <w:marRight w:val="0"/>
          <w:marTop w:val="75"/>
          <w:marBottom w:val="0"/>
          <w:divBdr>
            <w:top w:val="none" w:sz="0" w:space="0" w:color="auto"/>
            <w:left w:val="none" w:sz="0" w:space="0" w:color="auto"/>
            <w:bottom w:val="none" w:sz="0" w:space="0" w:color="auto"/>
            <w:right w:val="none" w:sz="0" w:space="0" w:color="auto"/>
          </w:divBdr>
        </w:div>
      </w:divsChild>
    </w:div>
    <w:div w:id="967054355">
      <w:bodyDiv w:val="1"/>
      <w:marLeft w:val="0"/>
      <w:marRight w:val="0"/>
      <w:marTop w:val="0"/>
      <w:marBottom w:val="0"/>
      <w:divBdr>
        <w:top w:val="none" w:sz="0" w:space="0" w:color="auto"/>
        <w:left w:val="none" w:sz="0" w:space="0" w:color="auto"/>
        <w:bottom w:val="none" w:sz="0" w:space="0" w:color="auto"/>
        <w:right w:val="none" w:sz="0" w:space="0" w:color="auto"/>
      </w:divBdr>
      <w:divsChild>
        <w:div w:id="557671962">
          <w:marLeft w:val="0"/>
          <w:marRight w:val="0"/>
          <w:marTop w:val="75"/>
          <w:marBottom w:val="0"/>
          <w:divBdr>
            <w:top w:val="none" w:sz="0" w:space="0" w:color="auto"/>
            <w:left w:val="none" w:sz="0" w:space="0" w:color="auto"/>
            <w:bottom w:val="none" w:sz="0" w:space="0" w:color="auto"/>
            <w:right w:val="none" w:sz="0" w:space="0" w:color="auto"/>
          </w:divBdr>
        </w:div>
      </w:divsChild>
    </w:div>
    <w:div w:id="967659486">
      <w:bodyDiv w:val="1"/>
      <w:marLeft w:val="0"/>
      <w:marRight w:val="0"/>
      <w:marTop w:val="0"/>
      <w:marBottom w:val="0"/>
      <w:divBdr>
        <w:top w:val="none" w:sz="0" w:space="0" w:color="auto"/>
        <w:left w:val="none" w:sz="0" w:space="0" w:color="auto"/>
        <w:bottom w:val="none" w:sz="0" w:space="0" w:color="auto"/>
        <w:right w:val="none" w:sz="0" w:space="0" w:color="auto"/>
      </w:divBdr>
      <w:divsChild>
        <w:div w:id="1874682968">
          <w:marLeft w:val="0"/>
          <w:marRight w:val="0"/>
          <w:marTop w:val="75"/>
          <w:marBottom w:val="0"/>
          <w:divBdr>
            <w:top w:val="none" w:sz="0" w:space="0" w:color="auto"/>
            <w:left w:val="none" w:sz="0" w:space="0" w:color="auto"/>
            <w:bottom w:val="none" w:sz="0" w:space="0" w:color="auto"/>
            <w:right w:val="none" w:sz="0" w:space="0" w:color="auto"/>
          </w:divBdr>
        </w:div>
      </w:divsChild>
    </w:div>
    <w:div w:id="967975010">
      <w:bodyDiv w:val="1"/>
      <w:marLeft w:val="0"/>
      <w:marRight w:val="0"/>
      <w:marTop w:val="0"/>
      <w:marBottom w:val="0"/>
      <w:divBdr>
        <w:top w:val="none" w:sz="0" w:space="0" w:color="auto"/>
        <w:left w:val="none" w:sz="0" w:space="0" w:color="auto"/>
        <w:bottom w:val="none" w:sz="0" w:space="0" w:color="auto"/>
        <w:right w:val="none" w:sz="0" w:space="0" w:color="auto"/>
      </w:divBdr>
      <w:divsChild>
        <w:div w:id="615722641">
          <w:marLeft w:val="0"/>
          <w:marRight w:val="0"/>
          <w:marTop w:val="75"/>
          <w:marBottom w:val="0"/>
          <w:divBdr>
            <w:top w:val="none" w:sz="0" w:space="0" w:color="auto"/>
            <w:left w:val="none" w:sz="0" w:space="0" w:color="auto"/>
            <w:bottom w:val="none" w:sz="0" w:space="0" w:color="auto"/>
            <w:right w:val="none" w:sz="0" w:space="0" w:color="auto"/>
          </w:divBdr>
        </w:div>
      </w:divsChild>
    </w:div>
    <w:div w:id="968245521">
      <w:bodyDiv w:val="1"/>
      <w:marLeft w:val="0"/>
      <w:marRight w:val="0"/>
      <w:marTop w:val="0"/>
      <w:marBottom w:val="0"/>
      <w:divBdr>
        <w:top w:val="none" w:sz="0" w:space="0" w:color="auto"/>
        <w:left w:val="none" w:sz="0" w:space="0" w:color="auto"/>
        <w:bottom w:val="none" w:sz="0" w:space="0" w:color="auto"/>
        <w:right w:val="none" w:sz="0" w:space="0" w:color="auto"/>
      </w:divBdr>
      <w:divsChild>
        <w:div w:id="1867670296">
          <w:marLeft w:val="0"/>
          <w:marRight w:val="0"/>
          <w:marTop w:val="75"/>
          <w:marBottom w:val="0"/>
          <w:divBdr>
            <w:top w:val="none" w:sz="0" w:space="0" w:color="auto"/>
            <w:left w:val="none" w:sz="0" w:space="0" w:color="auto"/>
            <w:bottom w:val="none" w:sz="0" w:space="0" w:color="auto"/>
            <w:right w:val="none" w:sz="0" w:space="0" w:color="auto"/>
          </w:divBdr>
        </w:div>
      </w:divsChild>
    </w:div>
    <w:div w:id="968705831">
      <w:bodyDiv w:val="1"/>
      <w:marLeft w:val="0"/>
      <w:marRight w:val="0"/>
      <w:marTop w:val="0"/>
      <w:marBottom w:val="0"/>
      <w:divBdr>
        <w:top w:val="none" w:sz="0" w:space="0" w:color="auto"/>
        <w:left w:val="none" w:sz="0" w:space="0" w:color="auto"/>
        <w:bottom w:val="none" w:sz="0" w:space="0" w:color="auto"/>
        <w:right w:val="none" w:sz="0" w:space="0" w:color="auto"/>
      </w:divBdr>
      <w:divsChild>
        <w:div w:id="409549030">
          <w:marLeft w:val="0"/>
          <w:marRight w:val="0"/>
          <w:marTop w:val="75"/>
          <w:marBottom w:val="0"/>
          <w:divBdr>
            <w:top w:val="none" w:sz="0" w:space="0" w:color="auto"/>
            <w:left w:val="none" w:sz="0" w:space="0" w:color="auto"/>
            <w:bottom w:val="none" w:sz="0" w:space="0" w:color="auto"/>
            <w:right w:val="none" w:sz="0" w:space="0" w:color="auto"/>
          </w:divBdr>
        </w:div>
      </w:divsChild>
    </w:div>
    <w:div w:id="969213004">
      <w:bodyDiv w:val="1"/>
      <w:marLeft w:val="0"/>
      <w:marRight w:val="0"/>
      <w:marTop w:val="0"/>
      <w:marBottom w:val="0"/>
      <w:divBdr>
        <w:top w:val="none" w:sz="0" w:space="0" w:color="auto"/>
        <w:left w:val="none" w:sz="0" w:space="0" w:color="auto"/>
        <w:bottom w:val="none" w:sz="0" w:space="0" w:color="auto"/>
        <w:right w:val="none" w:sz="0" w:space="0" w:color="auto"/>
      </w:divBdr>
      <w:divsChild>
        <w:div w:id="723216382">
          <w:marLeft w:val="0"/>
          <w:marRight w:val="0"/>
          <w:marTop w:val="75"/>
          <w:marBottom w:val="0"/>
          <w:divBdr>
            <w:top w:val="none" w:sz="0" w:space="0" w:color="auto"/>
            <w:left w:val="none" w:sz="0" w:space="0" w:color="auto"/>
            <w:bottom w:val="none" w:sz="0" w:space="0" w:color="auto"/>
            <w:right w:val="none" w:sz="0" w:space="0" w:color="auto"/>
          </w:divBdr>
        </w:div>
      </w:divsChild>
    </w:div>
    <w:div w:id="969214121">
      <w:bodyDiv w:val="1"/>
      <w:marLeft w:val="0"/>
      <w:marRight w:val="0"/>
      <w:marTop w:val="0"/>
      <w:marBottom w:val="0"/>
      <w:divBdr>
        <w:top w:val="none" w:sz="0" w:space="0" w:color="auto"/>
        <w:left w:val="none" w:sz="0" w:space="0" w:color="auto"/>
        <w:bottom w:val="none" w:sz="0" w:space="0" w:color="auto"/>
        <w:right w:val="none" w:sz="0" w:space="0" w:color="auto"/>
      </w:divBdr>
      <w:divsChild>
        <w:div w:id="1689791625">
          <w:marLeft w:val="0"/>
          <w:marRight w:val="0"/>
          <w:marTop w:val="75"/>
          <w:marBottom w:val="0"/>
          <w:divBdr>
            <w:top w:val="none" w:sz="0" w:space="0" w:color="auto"/>
            <w:left w:val="none" w:sz="0" w:space="0" w:color="auto"/>
            <w:bottom w:val="none" w:sz="0" w:space="0" w:color="auto"/>
            <w:right w:val="none" w:sz="0" w:space="0" w:color="auto"/>
          </w:divBdr>
        </w:div>
      </w:divsChild>
    </w:div>
    <w:div w:id="970020315">
      <w:bodyDiv w:val="1"/>
      <w:marLeft w:val="0"/>
      <w:marRight w:val="0"/>
      <w:marTop w:val="0"/>
      <w:marBottom w:val="0"/>
      <w:divBdr>
        <w:top w:val="none" w:sz="0" w:space="0" w:color="auto"/>
        <w:left w:val="none" w:sz="0" w:space="0" w:color="auto"/>
        <w:bottom w:val="none" w:sz="0" w:space="0" w:color="auto"/>
        <w:right w:val="none" w:sz="0" w:space="0" w:color="auto"/>
      </w:divBdr>
      <w:divsChild>
        <w:div w:id="1273590594">
          <w:marLeft w:val="0"/>
          <w:marRight w:val="0"/>
          <w:marTop w:val="75"/>
          <w:marBottom w:val="0"/>
          <w:divBdr>
            <w:top w:val="none" w:sz="0" w:space="0" w:color="auto"/>
            <w:left w:val="none" w:sz="0" w:space="0" w:color="auto"/>
            <w:bottom w:val="none" w:sz="0" w:space="0" w:color="auto"/>
            <w:right w:val="none" w:sz="0" w:space="0" w:color="auto"/>
          </w:divBdr>
        </w:div>
      </w:divsChild>
    </w:div>
    <w:div w:id="970285299">
      <w:bodyDiv w:val="1"/>
      <w:marLeft w:val="0"/>
      <w:marRight w:val="0"/>
      <w:marTop w:val="0"/>
      <w:marBottom w:val="0"/>
      <w:divBdr>
        <w:top w:val="none" w:sz="0" w:space="0" w:color="auto"/>
        <w:left w:val="none" w:sz="0" w:space="0" w:color="auto"/>
        <w:bottom w:val="none" w:sz="0" w:space="0" w:color="auto"/>
        <w:right w:val="none" w:sz="0" w:space="0" w:color="auto"/>
      </w:divBdr>
      <w:divsChild>
        <w:div w:id="1881435207">
          <w:marLeft w:val="0"/>
          <w:marRight w:val="0"/>
          <w:marTop w:val="75"/>
          <w:marBottom w:val="0"/>
          <w:divBdr>
            <w:top w:val="none" w:sz="0" w:space="0" w:color="auto"/>
            <w:left w:val="none" w:sz="0" w:space="0" w:color="auto"/>
            <w:bottom w:val="none" w:sz="0" w:space="0" w:color="auto"/>
            <w:right w:val="none" w:sz="0" w:space="0" w:color="auto"/>
          </w:divBdr>
        </w:div>
      </w:divsChild>
    </w:div>
    <w:div w:id="972053470">
      <w:bodyDiv w:val="1"/>
      <w:marLeft w:val="0"/>
      <w:marRight w:val="0"/>
      <w:marTop w:val="0"/>
      <w:marBottom w:val="0"/>
      <w:divBdr>
        <w:top w:val="none" w:sz="0" w:space="0" w:color="auto"/>
        <w:left w:val="none" w:sz="0" w:space="0" w:color="auto"/>
        <w:bottom w:val="none" w:sz="0" w:space="0" w:color="auto"/>
        <w:right w:val="none" w:sz="0" w:space="0" w:color="auto"/>
      </w:divBdr>
      <w:divsChild>
        <w:div w:id="1463037585">
          <w:marLeft w:val="0"/>
          <w:marRight w:val="0"/>
          <w:marTop w:val="75"/>
          <w:marBottom w:val="0"/>
          <w:divBdr>
            <w:top w:val="none" w:sz="0" w:space="0" w:color="auto"/>
            <w:left w:val="none" w:sz="0" w:space="0" w:color="auto"/>
            <w:bottom w:val="none" w:sz="0" w:space="0" w:color="auto"/>
            <w:right w:val="none" w:sz="0" w:space="0" w:color="auto"/>
          </w:divBdr>
        </w:div>
      </w:divsChild>
    </w:div>
    <w:div w:id="974918207">
      <w:bodyDiv w:val="1"/>
      <w:marLeft w:val="0"/>
      <w:marRight w:val="0"/>
      <w:marTop w:val="0"/>
      <w:marBottom w:val="0"/>
      <w:divBdr>
        <w:top w:val="none" w:sz="0" w:space="0" w:color="auto"/>
        <w:left w:val="none" w:sz="0" w:space="0" w:color="auto"/>
        <w:bottom w:val="none" w:sz="0" w:space="0" w:color="auto"/>
        <w:right w:val="none" w:sz="0" w:space="0" w:color="auto"/>
      </w:divBdr>
      <w:divsChild>
        <w:div w:id="1830093267">
          <w:marLeft w:val="0"/>
          <w:marRight w:val="0"/>
          <w:marTop w:val="75"/>
          <w:marBottom w:val="0"/>
          <w:divBdr>
            <w:top w:val="none" w:sz="0" w:space="0" w:color="auto"/>
            <w:left w:val="none" w:sz="0" w:space="0" w:color="auto"/>
            <w:bottom w:val="none" w:sz="0" w:space="0" w:color="auto"/>
            <w:right w:val="none" w:sz="0" w:space="0" w:color="auto"/>
          </w:divBdr>
        </w:div>
      </w:divsChild>
    </w:div>
    <w:div w:id="979190941">
      <w:bodyDiv w:val="1"/>
      <w:marLeft w:val="0"/>
      <w:marRight w:val="0"/>
      <w:marTop w:val="0"/>
      <w:marBottom w:val="0"/>
      <w:divBdr>
        <w:top w:val="none" w:sz="0" w:space="0" w:color="auto"/>
        <w:left w:val="none" w:sz="0" w:space="0" w:color="auto"/>
        <w:bottom w:val="none" w:sz="0" w:space="0" w:color="auto"/>
        <w:right w:val="none" w:sz="0" w:space="0" w:color="auto"/>
      </w:divBdr>
    </w:div>
    <w:div w:id="979649170">
      <w:bodyDiv w:val="1"/>
      <w:marLeft w:val="0"/>
      <w:marRight w:val="0"/>
      <w:marTop w:val="0"/>
      <w:marBottom w:val="0"/>
      <w:divBdr>
        <w:top w:val="none" w:sz="0" w:space="0" w:color="auto"/>
        <w:left w:val="none" w:sz="0" w:space="0" w:color="auto"/>
        <w:bottom w:val="none" w:sz="0" w:space="0" w:color="auto"/>
        <w:right w:val="none" w:sz="0" w:space="0" w:color="auto"/>
      </w:divBdr>
      <w:divsChild>
        <w:div w:id="123162938">
          <w:marLeft w:val="0"/>
          <w:marRight w:val="0"/>
          <w:marTop w:val="75"/>
          <w:marBottom w:val="0"/>
          <w:divBdr>
            <w:top w:val="none" w:sz="0" w:space="0" w:color="auto"/>
            <w:left w:val="none" w:sz="0" w:space="0" w:color="auto"/>
            <w:bottom w:val="none" w:sz="0" w:space="0" w:color="auto"/>
            <w:right w:val="none" w:sz="0" w:space="0" w:color="auto"/>
          </w:divBdr>
        </w:div>
      </w:divsChild>
    </w:div>
    <w:div w:id="979963519">
      <w:bodyDiv w:val="1"/>
      <w:marLeft w:val="0"/>
      <w:marRight w:val="0"/>
      <w:marTop w:val="0"/>
      <w:marBottom w:val="0"/>
      <w:divBdr>
        <w:top w:val="none" w:sz="0" w:space="0" w:color="auto"/>
        <w:left w:val="none" w:sz="0" w:space="0" w:color="auto"/>
        <w:bottom w:val="none" w:sz="0" w:space="0" w:color="auto"/>
        <w:right w:val="none" w:sz="0" w:space="0" w:color="auto"/>
      </w:divBdr>
      <w:divsChild>
        <w:div w:id="947811983">
          <w:marLeft w:val="0"/>
          <w:marRight w:val="0"/>
          <w:marTop w:val="75"/>
          <w:marBottom w:val="0"/>
          <w:divBdr>
            <w:top w:val="none" w:sz="0" w:space="0" w:color="auto"/>
            <w:left w:val="none" w:sz="0" w:space="0" w:color="auto"/>
            <w:bottom w:val="none" w:sz="0" w:space="0" w:color="auto"/>
            <w:right w:val="none" w:sz="0" w:space="0" w:color="auto"/>
          </w:divBdr>
        </w:div>
      </w:divsChild>
    </w:div>
    <w:div w:id="980040631">
      <w:bodyDiv w:val="1"/>
      <w:marLeft w:val="0"/>
      <w:marRight w:val="0"/>
      <w:marTop w:val="0"/>
      <w:marBottom w:val="0"/>
      <w:divBdr>
        <w:top w:val="none" w:sz="0" w:space="0" w:color="auto"/>
        <w:left w:val="none" w:sz="0" w:space="0" w:color="auto"/>
        <w:bottom w:val="none" w:sz="0" w:space="0" w:color="auto"/>
        <w:right w:val="none" w:sz="0" w:space="0" w:color="auto"/>
      </w:divBdr>
      <w:divsChild>
        <w:div w:id="38360928">
          <w:marLeft w:val="0"/>
          <w:marRight w:val="0"/>
          <w:marTop w:val="75"/>
          <w:marBottom w:val="0"/>
          <w:divBdr>
            <w:top w:val="none" w:sz="0" w:space="0" w:color="auto"/>
            <w:left w:val="none" w:sz="0" w:space="0" w:color="auto"/>
            <w:bottom w:val="none" w:sz="0" w:space="0" w:color="auto"/>
            <w:right w:val="none" w:sz="0" w:space="0" w:color="auto"/>
          </w:divBdr>
        </w:div>
      </w:divsChild>
    </w:div>
    <w:div w:id="982657447">
      <w:bodyDiv w:val="1"/>
      <w:marLeft w:val="0"/>
      <w:marRight w:val="0"/>
      <w:marTop w:val="0"/>
      <w:marBottom w:val="0"/>
      <w:divBdr>
        <w:top w:val="none" w:sz="0" w:space="0" w:color="auto"/>
        <w:left w:val="none" w:sz="0" w:space="0" w:color="auto"/>
        <w:bottom w:val="none" w:sz="0" w:space="0" w:color="auto"/>
        <w:right w:val="none" w:sz="0" w:space="0" w:color="auto"/>
      </w:divBdr>
      <w:divsChild>
        <w:div w:id="1067145817">
          <w:marLeft w:val="0"/>
          <w:marRight w:val="0"/>
          <w:marTop w:val="75"/>
          <w:marBottom w:val="0"/>
          <w:divBdr>
            <w:top w:val="none" w:sz="0" w:space="0" w:color="auto"/>
            <w:left w:val="none" w:sz="0" w:space="0" w:color="auto"/>
            <w:bottom w:val="none" w:sz="0" w:space="0" w:color="auto"/>
            <w:right w:val="none" w:sz="0" w:space="0" w:color="auto"/>
          </w:divBdr>
        </w:div>
      </w:divsChild>
    </w:div>
    <w:div w:id="982931316">
      <w:bodyDiv w:val="1"/>
      <w:marLeft w:val="0"/>
      <w:marRight w:val="0"/>
      <w:marTop w:val="0"/>
      <w:marBottom w:val="0"/>
      <w:divBdr>
        <w:top w:val="none" w:sz="0" w:space="0" w:color="auto"/>
        <w:left w:val="none" w:sz="0" w:space="0" w:color="auto"/>
        <w:bottom w:val="none" w:sz="0" w:space="0" w:color="auto"/>
        <w:right w:val="none" w:sz="0" w:space="0" w:color="auto"/>
      </w:divBdr>
      <w:divsChild>
        <w:div w:id="151607121">
          <w:marLeft w:val="0"/>
          <w:marRight w:val="0"/>
          <w:marTop w:val="75"/>
          <w:marBottom w:val="0"/>
          <w:divBdr>
            <w:top w:val="none" w:sz="0" w:space="0" w:color="auto"/>
            <w:left w:val="none" w:sz="0" w:space="0" w:color="auto"/>
            <w:bottom w:val="none" w:sz="0" w:space="0" w:color="auto"/>
            <w:right w:val="none" w:sz="0" w:space="0" w:color="auto"/>
          </w:divBdr>
        </w:div>
      </w:divsChild>
    </w:div>
    <w:div w:id="985662969">
      <w:bodyDiv w:val="1"/>
      <w:marLeft w:val="0"/>
      <w:marRight w:val="0"/>
      <w:marTop w:val="0"/>
      <w:marBottom w:val="0"/>
      <w:divBdr>
        <w:top w:val="none" w:sz="0" w:space="0" w:color="auto"/>
        <w:left w:val="none" w:sz="0" w:space="0" w:color="auto"/>
        <w:bottom w:val="none" w:sz="0" w:space="0" w:color="auto"/>
        <w:right w:val="none" w:sz="0" w:space="0" w:color="auto"/>
      </w:divBdr>
    </w:div>
    <w:div w:id="985818183">
      <w:bodyDiv w:val="1"/>
      <w:marLeft w:val="0"/>
      <w:marRight w:val="0"/>
      <w:marTop w:val="0"/>
      <w:marBottom w:val="0"/>
      <w:divBdr>
        <w:top w:val="none" w:sz="0" w:space="0" w:color="auto"/>
        <w:left w:val="none" w:sz="0" w:space="0" w:color="auto"/>
        <w:bottom w:val="none" w:sz="0" w:space="0" w:color="auto"/>
        <w:right w:val="none" w:sz="0" w:space="0" w:color="auto"/>
      </w:divBdr>
      <w:divsChild>
        <w:div w:id="866482809">
          <w:marLeft w:val="0"/>
          <w:marRight w:val="0"/>
          <w:marTop w:val="75"/>
          <w:marBottom w:val="0"/>
          <w:divBdr>
            <w:top w:val="none" w:sz="0" w:space="0" w:color="auto"/>
            <w:left w:val="none" w:sz="0" w:space="0" w:color="auto"/>
            <w:bottom w:val="none" w:sz="0" w:space="0" w:color="auto"/>
            <w:right w:val="none" w:sz="0" w:space="0" w:color="auto"/>
          </w:divBdr>
        </w:div>
      </w:divsChild>
    </w:div>
    <w:div w:id="986855485">
      <w:bodyDiv w:val="1"/>
      <w:marLeft w:val="0"/>
      <w:marRight w:val="0"/>
      <w:marTop w:val="0"/>
      <w:marBottom w:val="0"/>
      <w:divBdr>
        <w:top w:val="none" w:sz="0" w:space="0" w:color="auto"/>
        <w:left w:val="none" w:sz="0" w:space="0" w:color="auto"/>
        <w:bottom w:val="none" w:sz="0" w:space="0" w:color="auto"/>
        <w:right w:val="none" w:sz="0" w:space="0" w:color="auto"/>
      </w:divBdr>
      <w:divsChild>
        <w:div w:id="901720179">
          <w:marLeft w:val="0"/>
          <w:marRight w:val="0"/>
          <w:marTop w:val="75"/>
          <w:marBottom w:val="0"/>
          <w:divBdr>
            <w:top w:val="none" w:sz="0" w:space="0" w:color="auto"/>
            <w:left w:val="none" w:sz="0" w:space="0" w:color="auto"/>
            <w:bottom w:val="none" w:sz="0" w:space="0" w:color="auto"/>
            <w:right w:val="none" w:sz="0" w:space="0" w:color="auto"/>
          </w:divBdr>
        </w:div>
      </w:divsChild>
    </w:div>
    <w:div w:id="987321351">
      <w:bodyDiv w:val="1"/>
      <w:marLeft w:val="0"/>
      <w:marRight w:val="0"/>
      <w:marTop w:val="0"/>
      <w:marBottom w:val="0"/>
      <w:divBdr>
        <w:top w:val="none" w:sz="0" w:space="0" w:color="auto"/>
        <w:left w:val="none" w:sz="0" w:space="0" w:color="auto"/>
        <w:bottom w:val="none" w:sz="0" w:space="0" w:color="auto"/>
        <w:right w:val="none" w:sz="0" w:space="0" w:color="auto"/>
      </w:divBdr>
      <w:divsChild>
        <w:div w:id="467866551">
          <w:marLeft w:val="0"/>
          <w:marRight w:val="0"/>
          <w:marTop w:val="75"/>
          <w:marBottom w:val="0"/>
          <w:divBdr>
            <w:top w:val="none" w:sz="0" w:space="0" w:color="auto"/>
            <w:left w:val="none" w:sz="0" w:space="0" w:color="auto"/>
            <w:bottom w:val="none" w:sz="0" w:space="0" w:color="auto"/>
            <w:right w:val="none" w:sz="0" w:space="0" w:color="auto"/>
          </w:divBdr>
        </w:div>
      </w:divsChild>
    </w:div>
    <w:div w:id="989678691">
      <w:bodyDiv w:val="1"/>
      <w:marLeft w:val="0"/>
      <w:marRight w:val="0"/>
      <w:marTop w:val="0"/>
      <w:marBottom w:val="0"/>
      <w:divBdr>
        <w:top w:val="none" w:sz="0" w:space="0" w:color="auto"/>
        <w:left w:val="none" w:sz="0" w:space="0" w:color="auto"/>
        <w:bottom w:val="none" w:sz="0" w:space="0" w:color="auto"/>
        <w:right w:val="none" w:sz="0" w:space="0" w:color="auto"/>
      </w:divBdr>
    </w:div>
    <w:div w:id="989793593">
      <w:bodyDiv w:val="1"/>
      <w:marLeft w:val="0"/>
      <w:marRight w:val="0"/>
      <w:marTop w:val="0"/>
      <w:marBottom w:val="0"/>
      <w:divBdr>
        <w:top w:val="none" w:sz="0" w:space="0" w:color="auto"/>
        <w:left w:val="none" w:sz="0" w:space="0" w:color="auto"/>
        <w:bottom w:val="none" w:sz="0" w:space="0" w:color="auto"/>
        <w:right w:val="none" w:sz="0" w:space="0" w:color="auto"/>
      </w:divBdr>
      <w:divsChild>
        <w:div w:id="1226336408">
          <w:marLeft w:val="0"/>
          <w:marRight w:val="0"/>
          <w:marTop w:val="75"/>
          <w:marBottom w:val="0"/>
          <w:divBdr>
            <w:top w:val="none" w:sz="0" w:space="0" w:color="auto"/>
            <w:left w:val="none" w:sz="0" w:space="0" w:color="auto"/>
            <w:bottom w:val="none" w:sz="0" w:space="0" w:color="auto"/>
            <w:right w:val="none" w:sz="0" w:space="0" w:color="auto"/>
          </w:divBdr>
        </w:div>
      </w:divsChild>
    </w:div>
    <w:div w:id="990645393">
      <w:bodyDiv w:val="1"/>
      <w:marLeft w:val="0"/>
      <w:marRight w:val="0"/>
      <w:marTop w:val="0"/>
      <w:marBottom w:val="0"/>
      <w:divBdr>
        <w:top w:val="none" w:sz="0" w:space="0" w:color="auto"/>
        <w:left w:val="none" w:sz="0" w:space="0" w:color="auto"/>
        <w:bottom w:val="none" w:sz="0" w:space="0" w:color="auto"/>
        <w:right w:val="none" w:sz="0" w:space="0" w:color="auto"/>
      </w:divBdr>
      <w:divsChild>
        <w:div w:id="1633168976">
          <w:marLeft w:val="0"/>
          <w:marRight w:val="0"/>
          <w:marTop w:val="75"/>
          <w:marBottom w:val="0"/>
          <w:divBdr>
            <w:top w:val="none" w:sz="0" w:space="0" w:color="auto"/>
            <w:left w:val="none" w:sz="0" w:space="0" w:color="auto"/>
            <w:bottom w:val="none" w:sz="0" w:space="0" w:color="auto"/>
            <w:right w:val="none" w:sz="0" w:space="0" w:color="auto"/>
          </w:divBdr>
        </w:div>
      </w:divsChild>
    </w:div>
    <w:div w:id="991913552">
      <w:bodyDiv w:val="1"/>
      <w:marLeft w:val="0"/>
      <w:marRight w:val="0"/>
      <w:marTop w:val="0"/>
      <w:marBottom w:val="0"/>
      <w:divBdr>
        <w:top w:val="none" w:sz="0" w:space="0" w:color="auto"/>
        <w:left w:val="none" w:sz="0" w:space="0" w:color="auto"/>
        <w:bottom w:val="none" w:sz="0" w:space="0" w:color="auto"/>
        <w:right w:val="none" w:sz="0" w:space="0" w:color="auto"/>
      </w:divBdr>
      <w:divsChild>
        <w:div w:id="1193686429">
          <w:marLeft w:val="0"/>
          <w:marRight w:val="0"/>
          <w:marTop w:val="75"/>
          <w:marBottom w:val="0"/>
          <w:divBdr>
            <w:top w:val="none" w:sz="0" w:space="0" w:color="auto"/>
            <w:left w:val="none" w:sz="0" w:space="0" w:color="auto"/>
            <w:bottom w:val="none" w:sz="0" w:space="0" w:color="auto"/>
            <w:right w:val="none" w:sz="0" w:space="0" w:color="auto"/>
          </w:divBdr>
        </w:div>
      </w:divsChild>
    </w:div>
    <w:div w:id="992635064">
      <w:bodyDiv w:val="1"/>
      <w:marLeft w:val="0"/>
      <w:marRight w:val="0"/>
      <w:marTop w:val="0"/>
      <w:marBottom w:val="0"/>
      <w:divBdr>
        <w:top w:val="none" w:sz="0" w:space="0" w:color="auto"/>
        <w:left w:val="none" w:sz="0" w:space="0" w:color="auto"/>
        <w:bottom w:val="none" w:sz="0" w:space="0" w:color="auto"/>
        <w:right w:val="none" w:sz="0" w:space="0" w:color="auto"/>
      </w:divBdr>
      <w:divsChild>
        <w:div w:id="697631933">
          <w:marLeft w:val="0"/>
          <w:marRight w:val="0"/>
          <w:marTop w:val="75"/>
          <w:marBottom w:val="0"/>
          <w:divBdr>
            <w:top w:val="none" w:sz="0" w:space="0" w:color="auto"/>
            <w:left w:val="none" w:sz="0" w:space="0" w:color="auto"/>
            <w:bottom w:val="none" w:sz="0" w:space="0" w:color="auto"/>
            <w:right w:val="none" w:sz="0" w:space="0" w:color="auto"/>
          </w:divBdr>
        </w:div>
      </w:divsChild>
    </w:div>
    <w:div w:id="994065671">
      <w:bodyDiv w:val="1"/>
      <w:marLeft w:val="0"/>
      <w:marRight w:val="0"/>
      <w:marTop w:val="0"/>
      <w:marBottom w:val="0"/>
      <w:divBdr>
        <w:top w:val="none" w:sz="0" w:space="0" w:color="auto"/>
        <w:left w:val="none" w:sz="0" w:space="0" w:color="auto"/>
        <w:bottom w:val="none" w:sz="0" w:space="0" w:color="auto"/>
        <w:right w:val="none" w:sz="0" w:space="0" w:color="auto"/>
      </w:divBdr>
      <w:divsChild>
        <w:div w:id="270867001">
          <w:marLeft w:val="0"/>
          <w:marRight w:val="0"/>
          <w:marTop w:val="75"/>
          <w:marBottom w:val="0"/>
          <w:divBdr>
            <w:top w:val="none" w:sz="0" w:space="0" w:color="auto"/>
            <w:left w:val="none" w:sz="0" w:space="0" w:color="auto"/>
            <w:bottom w:val="none" w:sz="0" w:space="0" w:color="auto"/>
            <w:right w:val="none" w:sz="0" w:space="0" w:color="auto"/>
          </w:divBdr>
        </w:div>
      </w:divsChild>
    </w:div>
    <w:div w:id="994261703">
      <w:bodyDiv w:val="1"/>
      <w:marLeft w:val="0"/>
      <w:marRight w:val="0"/>
      <w:marTop w:val="0"/>
      <w:marBottom w:val="0"/>
      <w:divBdr>
        <w:top w:val="none" w:sz="0" w:space="0" w:color="auto"/>
        <w:left w:val="none" w:sz="0" w:space="0" w:color="auto"/>
        <w:bottom w:val="none" w:sz="0" w:space="0" w:color="auto"/>
        <w:right w:val="none" w:sz="0" w:space="0" w:color="auto"/>
      </w:divBdr>
      <w:divsChild>
        <w:div w:id="2104759486">
          <w:marLeft w:val="0"/>
          <w:marRight w:val="0"/>
          <w:marTop w:val="75"/>
          <w:marBottom w:val="0"/>
          <w:divBdr>
            <w:top w:val="none" w:sz="0" w:space="0" w:color="auto"/>
            <w:left w:val="none" w:sz="0" w:space="0" w:color="auto"/>
            <w:bottom w:val="none" w:sz="0" w:space="0" w:color="auto"/>
            <w:right w:val="none" w:sz="0" w:space="0" w:color="auto"/>
          </w:divBdr>
        </w:div>
      </w:divsChild>
    </w:div>
    <w:div w:id="994341128">
      <w:bodyDiv w:val="1"/>
      <w:marLeft w:val="0"/>
      <w:marRight w:val="0"/>
      <w:marTop w:val="0"/>
      <w:marBottom w:val="0"/>
      <w:divBdr>
        <w:top w:val="none" w:sz="0" w:space="0" w:color="auto"/>
        <w:left w:val="none" w:sz="0" w:space="0" w:color="auto"/>
        <w:bottom w:val="none" w:sz="0" w:space="0" w:color="auto"/>
        <w:right w:val="none" w:sz="0" w:space="0" w:color="auto"/>
      </w:divBdr>
      <w:divsChild>
        <w:div w:id="8995530">
          <w:marLeft w:val="0"/>
          <w:marRight w:val="0"/>
          <w:marTop w:val="75"/>
          <w:marBottom w:val="0"/>
          <w:divBdr>
            <w:top w:val="none" w:sz="0" w:space="0" w:color="auto"/>
            <w:left w:val="none" w:sz="0" w:space="0" w:color="auto"/>
            <w:bottom w:val="none" w:sz="0" w:space="0" w:color="auto"/>
            <w:right w:val="none" w:sz="0" w:space="0" w:color="auto"/>
          </w:divBdr>
        </w:div>
      </w:divsChild>
    </w:div>
    <w:div w:id="997226348">
      <w:bodyDiv w:val="1"/>
      <w:marLeft w:val="0"/>
      <w:marRight w:val="0"/>
      <w:marTop w:val="0"/>
      <w:marBottom w:val="0"/>
      <w:divBdr>
        <w:top w:val="none" w:sz="0" w:space="0" w:color="auto"/>
        <w:left w:val="none" w:sz="0" w:space="0" w:color="auto"/>
        <w:bottom w:val="none" w:sz="0" w:space="0" w:color="auto"/>
        <w:right w:val="none" w:sz="0" w:space="0" w:color="auto"/>
      </w:divBdr>
      <w:divsChild>
        <w:div w:id="507790957">
          <w:marLeft w:val="0"/>
          <w:marRight w:val="0"/>
          <w:marTop w:val="75"/>
          <w:marBottom w:val="0"/>
          <w:divBdr>
            <w:top w:val="none" w:sz="0" w:space="0" w:color="auto"/>
            <w:left w:val="none" w:sz="0" w:space="0" w:color="auto"/>
            <w:bottom w:val="none" w:sz="0" w:space="0" w:color="auto"/>
            <w:right w:val="none" w:sz="0" w:space="0" w:color="auto"/>
          </w:divBdr>
        </w:div>
      </w:divsChild>
    </w:div>
    <w:div w:id="997657915">
      <w:bodyDiv w:val="1"/>
      <w:marLeft w:val="0"/>
      <w:marRight w:val="0"/>
      <w:marTop w:val="0"/>
      <w:marBottom w:val="0"/>
      <w:divBdr>
        <w:top w:val="none" w:sz="0" w:space="0" w:color="auto"/>
        <w:left w:val="none" w:sz="0" w:space="0" w:color="auto"/>
        <w:bottom w:val="none" w:sz="0" w:space="0" w:color="auto"/>
        <w:right w:val="none" w:sz="0" w:space="0" w:color="auto"/>
      </w:divBdr>
      <w:divsChild>
        <w:div w:id="1075012556">
          <w:marLeft w:val="0"/>
          <w:marRight w:val="0"/>
          <w:marTop w:val="75"/>
          <w:marBottom w:val="0"/>
          <w:divBdr>
            <w:top w:val="none" w:sz="0" w:space="0" w:color="auto"/>
            <w:left w:val="none" w:sz="0" w:space="0" w:color="auto"/>
            <w:bottom w:val="none" w:sz="0" w:space="0" w:color="auto"/>
            <w:right w:val="none" w:sz="0" w:space="0" w:color="auto"/>
          </w:divBdr>
        </w:div>
      </w:divsChild>
    </w:div>
    <w:div w:id="999385157">
      <w:bodyDiv w:val="1"/>
      <w:marLeft w:val="0"/>
      <w:marRight w:val="0"/>
      <w:marTop w:val="0"/>
      <w:marBottom w:val="0"/>
      <w:divBdr>
        <w:top w:val="none" w:sz="0" w:space="0" w:color="auto"/>
        <w:left w:val="none" w:sz="0" w:space="0" w:color="auto"/>
        <w:bottom w:val="none" w:sz="0" w:space="0" w:color="auto"/>
        <w:right w:val="none" w:sz="0" w:space="0" w:color="auto"/>
      </w:divBdr>
    </w:div>
    <w:div w:id="1001354447">
      <w:bodyDiv w:val="1"/>
      <w:marLeft w:val="0"/>
      <w:marRight w:val="0"/>
      <w:marTop w:val="0"/>
      <w:marBottom w:val="0"/>
      <w:divBdr>
        <w:top w:val="none" w:sz="0" w:space="0" w:color="auto"/>
        <w:left w:val="none" w:sz="0" w:space="0" w:color="auto"/>
        <w:bottom w:val="none" w:sz="0" w:space="0" w:color="auto"/>
        <w:right w:val="none" w:sz="0" w:space="0" w:color="auto"/>
      </w:divBdr>
      <w:divsChild>
        <w:div w:id="239947567">
          <w:marLeft w:val="0"/>
          <w:marRight w:val="0"/>
          <w:marTop w:val="75"/>
          <w:marBottom w:val="0"/>
          <w:divBdr>
            <w:top w:val="none" w:sz="0" w:space="0" w:color="auto"/>
            <w:left w:val="none" w:sz="0" w:space="0" w:color="auto"/>
            <w:bottom w:val="none" w:sz="0" w:space="0" w:color="auto"/>
            <w:right w:val="none" w:sz="0" w:space="0" w:color="auto"/>
          </w:divBdr>
        </w:div>
      </w:divsChild>
    </w:div>
    <w:div w:id="1001809368">
      <w:bodyDiv w:val="1"/>
      <w:marLeft w:val="0"/>
      <w:marRight w:val="0"/>
      <w:marTop w:val="0"/>
      <w:marBottom w:val="0"/>
      <w:divBdr>
        <w:top w:val="none" w:sz="0" w:space="0" w:color="auto"/>
        <w:left w:val="none" w:sz="0" w:space="0" w:color="auto"/>
        <w:bottom w:val="none" w:sz="0" w:space="0" w:color="auto"/>
        <w:right w:val="none" w:sz="0" w:space="0" w:color="auto"/>
      </w:divBdr>
      <w:divsChild>
        <w:div w:id="960300407">
          <w:marLeft w:val="0"/>
          <w:marRight w:val="0"/>
          <w:marTop w:val="75"/>
          <w:marBottom w:val="0"/>
          <w:divBdr>
            <w:top w:val="none" w:sz="0" w:space="0" w:color="auto"/>
            <w:left w:val="none" w:sz="0" w:space="0" w:color="auto"/>
            <w:bottom w:val="none" w:sz="0" w:space="0" w:color="auto"/>
            <w:right w:val="none" w:sz="0" w:space="0" w:color="auto"/>
          </w:divBdr>
        </w:div>
      </w:divsChild>
    </w:div>
    <w:div w:id="1003703636">
      <w:bodyDiv w:val="1"/>
      <w:marLeft w:val="0"/>
      <w:marRight w:val="0"/>
      <w:marTop w:val="0"/>
      <w:marBottom w:val="0"/>
      <w:divBdr>
        <w:top w:val="none" w:sz="0" w:space="0" w:color="auto"/>
        <w:left w:val="none" w:sz="0" w:space="0" w:color="auto"/>
        <w:bottom w:val="none" w:sz="0" w:space="0" w:color="auto"/>
        <w:right w:val="none" w:sz="0" w:space="0" w:color="auto"/>
      </w:divBdr>
      <w:divsChild>
        <w:div w:id="1136987318">
          <w:marLeft w:val="0"/>
          <w:marRight w:val="0"/>
          <w:marTop w:val="75"/>
          <w:marBottom w:val="0"/>
          <w:divBdr>
            <w:top w:val="none" w:sz="0" w:space="0" w:color="auto"/>
            <w:left w:val="none" w:sz="0" w:space="0" w:color="auto"/>
            <w:bottom w:val="none" w:sz="0" w:space="0" w:color="auto"/>
            <w:right w:val="none" w:sz="0" w:space="0" w:color="auto"/>
          </w:divBdr>
        </w:div>
      </w:divsChild>
    </w:div>
    <w:div w:id="1006593937">
      <w:bodyDiv w:val="1"/>
      <w:marLeft w:val="0"/>
      <w:marRight w:val="0"/>
      <w:marTop w:val="0"/>
      <w:marBottom w:val="0"/>
      <w:divBdr>
        <w:top w:val="none" w:sz="0" w:space="0" w:color="auto"/>
        <w:left w:val="none" w:sz="0" w:space="0" w:color="auto"/>
        <w:bottom w:val="none" w:sz="0" w:space="0" w:color="auto"/>
        <w:right w:val="none" w:sz="0" w:space="0" w:color="auto"/>
      </w:divBdr>
      <w:divsChild>
        <w:div w:id="143010527">
          <w:marLeft w:val="0"/>
          <w:marRight w:val="0"/>
          <w:marTop w:val="75"/>
          <w:marBottom w:val="0"/>
          <w:divBdr>
            <w:top w:val="none" w:sz="0" w:space="0" w:color="auto"/>
            <w:left w:val="none" w:sz="0" w:space="0" w:color="auto"/>
            <w:bottom w:val="none" w:sz="0" w:space="0" w:color="auto"/>
            <w:right w:val="none" w:sz="0" w:space="0" w:color="auto"/>
          </w:divBdr>
        </w:div>
      </w:divsChild>
    </w:div>
    <w:div w:id="1007824346">
      <w:bodyDiv w:val="1"/>
      <w:marLeft w:val="0"/>
      <w:marRight w:val="0"/>
      <w:marTop w:val="0"/>
      <w:marBottom w:val="0"/>
      <w:divBdr>
        <w:top w:val="none" w:sz="0" w:space="0" w:color="auto"/>
        <w:left w:val="none" w:sz="0" w:space="0" w:color="auto"/>
        <w:bottom w:val="none" w:sz="0" w:space="0" w:color="auto"/>
        <w:right w:val="none" w:sz="0" w:space="0" w:color="auto"/>
      </w:divBdr>
      <w:divsChild>
        <w:div w:id="1133519997">
          <w:marLeft w:val="0"/>
          <w:marRight w:val="0"/>
          <w:marTop w:val="75"/>
          <w:marBottom w:val="0"/>
          <w:divBdr>
            <w:top w:val="none" w:sz="0" w:space="0" w:color="auto"/>
            <w:left w:val="none" w:sz="0" w:space="0" w:color="auto"/>
            <w:bottom w:val="none" w:sz="0" w:space="0" w:color="auto"/>
            <w:right w:val="none" w:sz="0" w:space="0" w:color="auto"/>
          </w:divBdr>
        </w:div>
      </w:divsChild>
    </w:div>
    <w:div w:id="1007975992">
      <w:bodyDiv w:val="1"/>
      <w:marLeft w:val="0"/>
      <w:marRight w:val="0"/>
      <w:marTop w:val="0"/>
      <w:marBottom w:val="0"/>
      <w:divBdr>
        <w:top w:val="none" w:sz="0" w:space="0" w:color="auto"/>
        <w:left w:val="none" w:sz="0" w:space="0" w:color="auto"/>
        <w:bottom w:val="none" w:sz="0" w:space="0" w:color="auto"/>
        <w:right w:val="none" w:sz="0" w:space="0" w:color="auto"/>
      </w:divBdr>
      <w:divsChild>
        <w:div w:id="80488482">
          <w:marLeft w:val="0"/>
          <w:marRight w:val="0"/>
          <w:marTop w:val="75"/>
          <w:marBottom w:val="0"/>
          <w:divBdr>
            <w:top w:val="none" w:sz="0" w:space="0" w:color="auto"/>
            <w:left w:val="none" w:sz="0" w:space="0" w:color="auto"/>
            <w:bottom w:val="none" w:sz="0" w:space="0" w:color="auto"/>
            <w:right w:val="none" w:sz="0" w:space="0" w:color="auto"/>
          </w:divBdr>
        </w:div>
      </w:divsChild>
    </w:div>
    <w:div w:id="1008365071">
      <w:bodyDiv w:val="1"/>
      <w:marLeft w:val="0"/>
      <w:marRight w:val="0"/>
      <w:marTop w:val="0"/>
      <w:marBottom w:val="0"/>
      <w:divBdr>
        <w:top w:val="none" w:sz="0" w:space="0" w:color="auto"/>
        <w:left w:val="none" w:sz="0" w:space="0" w:color="auto"/>
        <w:bottom w:val="none" w:sz="0" w:space="0" w:color="auto"/>
        <w:right w:val="none" w:sz="0" w:space="0" w:color="auto"/>
      </w:divBdr>
      <w:divsChild>
        <w:div w:id="1952124141">
          <w:marLeft w:val="0"/>
          <w:marRight w:val="0"/>
          <w:marTop w:val="75"/>
          <w:marBottom w:val="0"/>
          <w:divBdr>
            <w:top w:val="none" w:sz="0" w:space="0" w:color="auto"/>
            <w:left w:val="none" w:sz="0" w:space="0" w:color="auto"/>
            <w:bottom w:val="none" w:sz="0" w:space="0" w:color="auto"/>
            <w:right w:val="none" w:sz="0" w:space="0" w:color="auto"/>
          </w:divBdr>
        </w:div>
      </w:divsChild>
    </w:div>
    <w:div w:id="1009912275">
      <w:bodyDiv w:val="1"/>
      <w:marLeft w:val="0"/>
      <w:marRight w:val="0"/>
      <w:marTop w:val="0"/>
      <w:marBottom w:val="0"/>
      <w:divBdr>
        <w:top w:val="none" w:sz="0" w:space="0" w:color="auto"/>
        <w:left w:val="none" w:sz="0" w:space="0" w:color="auto"/>
        <w:bottom w:val="none" w:sz="0" w:space="0" w:color="auto"/>
        <w:right w:val="none" w:sz="0" w:space="0" w:color="auto"/>
      </w:divBdr>
    </w:div>
    <w:div w:id="1010568006">
      <w:bodyDiv w:val="1"/>
      <w:marLeft w:val="0"/>
      <w:marRight w:val="0"/>
      <w:marTop w:val="0"/>
      <w:marBottom w:val="0"/>
      <w:divBdr>
        <w:top w:val="none" w:sz="0" w:space="0" w:color="auto"/>
        <w:left w:val="none" w:sz="0" w:space="0" w:color="auto"/>
        <w:bottom w:val="none" w:sz="0" w:space="0" w:color="auto"/>
        <w:right w:val="none" w:sz="0" w:space="0" w:color="auto"/>
      </w:divBdr>
    </w:div>
    <w:div w:id="1010833387">
      <w:bodyDiv w:val="1"/>
      <w:marLeft w:val="0"/>
      <w:marRight w:val="0"/>
      <w:marTop w:val="0"/>
      <w:marBottom w:val="0"/>
      <w:divBdr>
        <w:top w:val="none" w:sz="0" w:space="0" w:color="auto"/>
        <w:left w:val="none" w:sz="0" w:space="0" w:color="auto"/>
        <w:bottom w:val="none" w:sz="0" w:space="0" w:color="auto"/>
        <w:right w:val="none" w:sz="0" w:space="0" w:color="auto"/>
      </w:divBdr>
      <w:divsChild>
        <w:div w:id="2057312847">
          <w:marLeft w:val="0"/>
          <w:marRight w:val="0"/>
          <w:marTop w:val="75"/>
          <w:marBottom w:val="0"/>
          <w:divBdr>
            <w:top w:val="none" w:sz="0" w:space="0" w:color="auto"/>
            <w:left w:val="none" w:sz="0" w:space="0" w:color="auto"/>
            <w:bottom w:val="none" w:sz="0" w:space="0" w:color="auto"/>
            <w:right w:val="none" w:sz="0" w:space="0" w:color="auto"/>
          </w:divBdr>
        </w:div>
      </w:divsChild>
    </w:div>
    <w:div w:id="1012492213">
      <w:bodyDiv w:val="1"/>
      <w:marLeft w:val="0"/>
      <w:marRight w:val="0"/>
      <w:marTop w:val="0"/>
      <w:marBottom w:val="0"/>
      <w:divBdr>
        <w:top w:val="none" w:sz="0" w:space="0" w:color="auto"/>
        <w:left w:val="none" w:sz="0" w:space="0" w:color="auto"/>
        <w:bottom w:val="none" w:sz="0" w:space="0" w:color="auto"/>
        <w:right w:val="none" w:sz="0" w:space="0" w:color="auto"/>
      </w:divBdr>
      <w:divsChild>
        <w:div w:id="702219182">
          <w:marLeft w:val="0"/>
          <w:marRight w:val="0"/>
          <w:marTop w:val="75"/>
          <w:marBottom w:val="0"/>
          <w:divBdr>
            <w:top w:val="none" w:sz="0" w:space="0" w:color="auto"/>
            <w:left w:val="none" w:sz="0" w:space="0" w:color="auto"/>
            <w:bottom w:val="none" w:sz="0" w:space="0" w:color="auto"/>
            <w:right w:val="none" w:sz="0" w:space="0" w:color="auto"/>
          </w:divBdr>
        </w:div>
      </w:divsChild>
    </w:div>
    <w:div w:id="1012759484">
      <w:bodyDiv w:val="1"/>
      <w:marLeft w:val="0"/>
      <w:marRight w:val="0"/>
      <w:marTop w:val="0"/>
      <w:marBottom w:val="0"/>
      <w:divBdr>
        <w:top w:val="none" w:sz="0" w:space="0" w:color="auto"/>
        <w:left w:val="none" w:sz="0" w:space="0" w:color="auto"/>
        <w:bottom w:val="none" w:sz="0" w:space="0" w:color="auto"/>
        <w:right w:val="none" w:sz="0" w:space="0" w:color="auto"/>
      </w:divBdr>
      <w:divsChild>
        <w:div w:id="1741292269">
          <w:marLeft w:val="0"/>
          <w:marRight w:val="0"/>
          <w:marTop w:val="75"/>
          <w:marBottom w:val="0"/>
          <w:divBdr>
            <w:top w:val="none" w:sz="0" w:space="0" w:color="auto"/>
            <w:left w:val="none" w:sz="0" w:space="0" w:color="auto"/>
            <w:bottom w:val="none" w:sz="0" w:space="0" w:color="auto"/>
            <w:right w:val="none" w:sz="0" w:space="0" w:color="auto"/>
          </w:divBdr>
        </w:div>
      </w:divsChild>
    </w:div>
    <w:div w:id="1012878758">
      <w:bodyDiv w:val="1"/>
      <w:marLeft w:val="0"/>
      <w:marRight w:val="0"/>
      <w:marTop w:val="0"/>
      <w:marBottom w:val="0"/>
      <w:divBdr>
        <w:top w:val="none" w:sz="0" w:space="0" w:color="auto"/>
        <w:left w:val="none" w:sz="0" w:space="0" w:color="auto"/>
        <w:bottom w:val="none" w:sz="0" w:space="0" w:color="auto"/>
        <w:right w:val="none" w:sz="0" w:space="0" w:color="auto"/>
      </w:divBdr>
      <w:divsChild>
        <w:div w:id="820317822">
          <w:marLeft w:val="0"/>
          <w:marRight w:val="0"/>
          <w:marTop w:val="0"/>
          <w:marBottom w:val="0"/>
          <w:divBdr>
            <w:top w:val="single" w:sz="6" w:space="0" w:color="E0E0E0"/>
            <w:left w:val="single" w:sz="6" w:space="0" w:color="E0E0E0"/>
            <w:bottom w:val="single" w:sz="6" w:space="0" w:color="E0E0E0"/>
            <w:right w:val="single" w:sz="6" w:space="0" w:color="E0E0E0"/>
          </w:divBdr>
        </w:div>
        <w:div w:id="2006132163">
          <w:marLeft w:val="0"/>
          <w:marRight w:val="0"/>
          <w:marTop w:val="0"/>
          <w:marBottom w:val="0"/>
          <w:divBdr>
            <w:top w:val="none" w:sz="0" w:space="6" w:color="auto"/>
            <w:left w:val="single" w:sz="6" w:space="5" w:color="E0E0E0"/>
            <w:bottom w:val="single" w:sz="6" w:space="6" w:color="E0E0E0"/>
            <w:right w:val="single" w:sz="6" w:space="5" w:color="E0E0E0"/>
          </w:divBdr>
        </w:div>
      </w:divsChild>
    </w:div>
    <w:div w:id="1013141686">
      <w:bodyDiv w:val="1"/>
      <w:marLeft w:val="0"/>
      <w:marRight w:val="0"/>
      <w:marTop w:val="0"/>
      <w:marBottom w:val="0"/>
      <w:divBdr>
        <w:top w:val="none" w:sz="0" w:space="0" w:color="auto"/>
        <w:left w:val="none" w:sz="0" w:space="0" w:color="auto"/>
        <w:bottom w:val="none" w:sz="0" w:space="0" w:color="auto"/>
        <w:right w:val="none" w:sz="0" w:space="0" w:color="auto"/>
      </w:divBdr>
    </w:div>
    <w:div w:id="1015768527">
      <w:bodyDiv w:val="1"/>
      <w:marLeft w:val="0"/>
      <w:marRight w:val="0"/>
      <w:marTop w:val="0"/>
      <w:marBottom w:val="0"/>
      <w:divBdr>
        <w:top w:val="none" w:sz="0" w:space="0" w:color="auto"/>
        <w:left w:val="none" w:sz="0" w:space="0" w:color="auto"/>
        <w:bottom w:val="none" w:sz="0" w:space="0" w:color="auto"/>
        <w:right w:val="none" w:sz="0" w:space="0" w:color="auto"/>
      </w:divBdr>
      <w:divsChild>
        <w:div w:id="1306662816">
          <w:marLeft w:val="0"/>
          <w:marRight w:val="0"/>
          <w:marTop w:val="75"/>
          <w:marBottom w:val="0"/>
          <w:divBdr>
            <w:top w:val="none" w:sz="0" w:space="0" w:color="auto"/>
            <w:left w:val="none" w:sz="0" w:space="0" w:color="auto"/>
            <w:bottom w:val="none" w:sz="0" w:space="0" w:color="auto"/>
            <w:right w:val="none" w:sz="0" w:space="0" w:color="auto"/>
          </w:divBdr>
        </w:div>
      </w:divsChild>
    </w:div>
    <w:div w:id="1016149905">
      <w:bodyDiv w:val="1"/>
      <w:marLeft w:val="0"/>
      <w:marRight w:val="0"/>
      <w:marTop w:val="0"/>
      <w:marBottom w:val="0"/>
      <w:divBdr>
        <w:top w:val="none" w:sz="0" w:space="0" w:color="auto"/>
        <w:left w:val="none" w:sz="0" w:space="0" w:color="auto"/>
        <w:bottom w:val="none" w:sz="0" w:space="0" w:color="auto"/>
        <w:right w:val="none" w:sz="0" w:space="0" w:color="auto"/>
      </w:divBdr>
    </w:div>
    <w:div w:id="1016466751">
      <w:bodyDiv w:val="1"/>
      <w:marLeft w:val="0"/>
      <w:marRight w:val="0"/>
      <w:marTop w:val="0"/>
      <w:marBottom w:val="0"/>
      <w:divBdr>
        <w:top w:val="none" w:sz="0" w:space="0" w:color="auto"/>
        <w:left w:val="none" w:sz="0" w:space="0" w:color="auto"/>
        <w:bottom w:val="none" w:sz="0" w:space="0" w:color="auto"/>
        <w:right w:val="none" w:sz="0" w:space="0" w:color="auto"/>
      </w:divBdr>
      <w:divsChild>
        <w:div w:id="1085422594">
          <w:marLeft w:val="0"/>
          <w:marRight w:val="0"/>
          <w:marTop w:val="75"/>
          <w:marBottom w:val="0"/>
          <w:divBdr>
            <w:top w:val="none" w:sz="0" w:space="0" w:color="auto"/>
            <w:left w:val="none" w:sz="0" w:space="0" w:color="auto"/>
            <w:bottom w:val="none" w:sz="0" w:space="0" w:color="auto"/>
            <w:right w:val="none" w:sz="0" w:space="0" w:color="auto"/>
          </w:divBdr>
        </w:div>
      </w:divsChild>
    </w:div>
    <w:div w:id="1016493128">
      <w:bodyDiv w:val="1"/>
      <w:marLeft w:val="0"/>
      <w:marRight w:val="0"/>
      <w:marTop w:val="0"/>
      <w:marBottom w:val="0"/>
      <w:divBdr>
        <w:top w:val="none" w:sz="0" w:space="0" w:color="auto"/>
        <w:left w:val="none" w:sz="0" w:space="0" w:color="auto"/>
        <w:bottom w:val="none" w:sz="0" w:space="0" w:color="auto"/>
        <w:right w:val="none" w:sz="0" w:space="0" w:color="auto"/>
      </w:divBdr>
      <w:divsChild>
        <w:div w:id="152766005">
          <w:marLeft w:val="0"/>
          <w:marRight w:val="0"/>
          <w:marTop w:val="75"/>
          <w:marBottom w:val="0"/>
          <w:divBdr>
            <w:top w:val="none" w:sz="0" w:space="0" w:color="auto"/>
            <w:left w:val="none" w:sz="0" w:space="0" w:color="auto"/>
            <w:bottom w:val="none" w:sz="0" w:space="0" w:color="auto"/>
            <w:right w:val="none" w:sz="0" w:space="0" w:color="auto"/>
          </w:divBdr>
        </w:div>
      </w:divsChild>
    </w:div>
    <w:div w:id="1016926690">
      <w:bodyDiv w:val="1"/>
      <w:marLeft w:val="0"/>
      <w:marRight w:val="0"/>
      <w:marTop w:val="0"/>
      <w:marBottom w:val="0"/>
      <w:divBdr>
        <w:top w:val="none" w:sz="0" w:space="0" w:color="auto"/>
        <w:left w:val="none" w:sz="0" w:space="0" w:color="auto"/>
        <w:bottom w:val="none" w:sz="0" w:space="0" w:color="auto"/>
        <w:right w:val="none" w:sz="0" w:space="0" w:color="auto"/>
      </w:divBdr>
      <w:divsChild>
        <w:div w:id="1158690171">
          <w:marLeft w:val="0"/>
          <w:marRight w:val="0"/>
          <w:marTop w:val="75"/>
          <w:marBottom w:val="0"/>
          <w:divBdr>
            <w:top w:val="none" w:sz="0" w:space="0" w:color="auto"/>
            <w:left w:val="none" w:sz="0" w:space="0" w:color="auto"/>
            <w:bottom w:val="none" w:sz="0" w:space="0" w:color="auto"/>
            <w:right w:val="none" w:sz="0" w:space="0" w:color="auto"/>
          </w:divBdr>
        </w:div>
      </w:divsChild>
    </w:div>
    <w:div w:id="1017075334">
      <w:bodyDiv w:val="1"/>
      <w:marLeft w:val="0"/>
      <w:marRight w:val="0"/>
      <w:marTop w:val="0"/>
      <w:marBottom w:val="0"/>
      <w:divBdr>
        <w:top w:val="none" w:sz="0" w:space="0" w:color="auto"/>
        <w:left w:val="none" w:sz="0" w:space="0" w:color="auto"/>
        <w:bottom w:val="none" w:sz="0" w:space="0" w:color="auto"/>
        <w:right w:val="none" w:sz="0" w:space="0" w:color="auto"/>
      </w:divBdr>
      <w:divsChild>
        <w:div w:id="1229801863">
          <w:marLeft w:val="0"/>
          <w:marRight w:val="0"/>
          <w:marTop w:val="75"/>
          <w:marBottom w:val="0"/>
          <w:divBdr>
            <w:top w:val="none" w:sz="0" w:space="0" w:color="auto"/>
            <w:left w:val="none" w:sz="0" w:space="0" w:color="auto"/>
            <w:bottom w:val="none" w:sz="0" w:space="0" w:color="auto"/>
            <w:right w:val="none" w:sz="0" w:space="0" w:color="auto"/>
          </w:divBdr>
        </w:div>
      </w:divsChild>
    </w:div>
    <w:div w:id="1018316394">
      <w:bodyDiv w:val="1"/>
      <w:marLeft w:val="0"/>
      <w:marRight w:val="0"/>
      <w:marTop w:val="0"/>
      <w:marBottom w:val="0"/>
      <w:divBdr>
        <w:top w:val="none" w:sz="0" w:space="0" w:color="auto"/>
        <w:left w:val="none" w:sz="0" w:space="0" w:color="auto"/>
        <w:bottom w:val="none" w:sz="0" w:space="0" w:color="auto"/>
        <w:right w:val="none" w:sz="0" w:space="0" w:color="auto"/>
      </w:divBdr>
    </w:div>
    <w:div w:id="1019048334">
      <w:bodyDiv w:val="1"/>
      <w:marLeft w:val="0"/>
      <w:marRight w:val="0"/>
      <w:marTop w:val="0"/>
      <w:marBottom w:val="0"/>
      <w:divBdr>
        <w:top w:val="none" w:sz="0" w:space="0" w:color="auto"/>
        <w:left w:val="none" w:sz="0" w:space="0" w:color="auto"/>
        <w:bottom w:val="none" w:sz="0" w:space="0" w:color="auto"/>
        <w:right w:val="none" w:sz="0" w:space="0" w:color="auto"/>
      </w:divBdr>
      <w:divsChild>
        <w:div w:id="77289324">
          <w:marLeft w:val="0"/>
          <w:marRight w:val="0"/>
          <w:marTop w:val="75"/>
          <w:marBottom w:val="0"/>
          <w:divBdr>
            <w:top w:val="none" w:sz="0" w:space="0" w:color="auto"/>
            <w:left w:val="none" w:sz="0" w:space="0" w:color="auto"/>
            <w:bottom w:val="none" w:sz="0" w:space="0" w:color="auto"/>
            <w:right w:val="none" w:sz="0" w:space="0" w:color="auto"/>
          </w:divBdr>
        </w:div>
      </w:divsChild>
    </w:div>
    <w:div w:id="1020351068">
      <w:bodyDiv w:val="1"/>
      <w:marLeft w:val="0"/>
      <w:marRight w:val="0"/>
      <w:marTop w:val="0"/>
      <w:marBottom w:val="0"/>
      <w:divBdr>
        <w:top w:val="none" w:sz="0" w:space="0" w:color="auto"/>
        <w:left w:val="none" w:sz="0" w:space="0" w:color="auto"/>
        <w:bottom w:val="none" w:sz="0" w:space="0" w:color="auto"/>
        <w:right w:val="none" w:sz="0" w:space="0" w:color="auto"/>
      </w:divBdr>
      <w:divsChild>
        <w:div w:id="290287789">
          <w:marLeft w:val="0"/>
          <w:marRight w:val="0"/>
          <w:marTop w:val="75"/>
          <w:marBottom w:val="0"/>
          <w:divBdr>
            <w:top w:val="none" w:sz="0" w:space="0" w:color="auto"/>
            <w:left w:val="none" w:sz="0" w:space="0" w:color="auto"/>
            <w:bottom w:val="none" w:sz="0" w:space="0" w:color="auto"/>
            <w:right w:val="none" w:sz="0" w:space="0" w:color="auto"/>
          </w:divBdr>
        </w:div>
      </w:divsChild>
    </w:div>
    <w:div w:id="1020858356">
      <w:bodyDiv w:val="1"/>
      <w:marLeft w:val="0"/>
      <w:marRight w:val="0"/>
      <w:marTop w:val="0"/>
      <w:marBottom w:val="0"/>
      <w:divBdr>
        <w:top w:val="none" w:sz="0" w:space="0" w:color="auto"/>
        <w:left w:val="none" w:sz="0" w:space="0" w:color="auto"/>
        <w:bottom w:val="none" w:sz="0" w:space="0" w:color="auto"/>
        <w:right w:val="none" w:sz="0" w:space="0" w:color="auto"/>
      </w:divBdr>
      <w:divsChild>
        <w:div w:id="668286781">
          <w:marLeft w:val="0"/>
          <w:marRight w:val="0"/>
          <w:marTop w:val="75"/>
          <w:marBottom w:val="0"/>
          <w:divBdr>
            <w:top w:val="none" w:sz="0" w:space="0" w:color="auto"/>
            <w:left w:val="none" w:sz="0" w:space="0" w:color="auto"/>
            <w:bottom w:val="none" w:sz="0" w:space="0" w:color="auto"/>
            <w:right w:val="none" w:sz="0" w:space="0" w:color="auto"/>
          </w:divBdr>
        </w:div>
      </w:divsChild>
    </w:div>
    <w:div w:id="1022558610">
      <w:bodyDiv w:val="1"/>
      <w:marLeft w:val="0"/>
      <w:marRight w:val="0"/>
      <w:marTop w:val="0"/>
      <w:marBottom w:val="0"/>
      <w:divBdr>
        <w:top w:val="none" w:sz="0" w:space="0" w:color="auto"/>
        <w:left w:val="none" w:sz="0" w:space="0" w:color="auto"/>
        <w:bottom w:val="none" w:sz="0" w:space="0" w:color="auto"/>
        <w:right w:val="none" w:sz="0" w:space="0" w:color="auto"/>
      </w:divBdr>
      <w:divsChild>
        <w:div w:id="1970896290">
          <w:marLeft w:val="0"/>
          <w:marRight w:val="0"/>
          <w:marTop w:val="75"/>
          <w:marBottom w:val="0"/>
          <w:divBdr>
            <w:top w:val="none" w:sz="0" w:space="0" w:color="auto"/>
            <w:left w:val="none" w:sz="0" w:space="0" w:color="auto"/>
            <w:bottom w:val="none" w:sz="0" w:space="0" w:color="auto"/>
            <w:right w:val="none" w:sz="0" w:space="0" w:color="auto"/>
          </w:divBdr>
        </w:div>
      </w:divsChild>
    </w:div>
    <w:div w:id="1025523357">
      <w:bodyDiv w:val="1"/>
      <w:marLeft w:val="0"/>
      <w:marRight w:val="0"/>
      <w:marTop w:val="0"/>
      <w:marBottom w:val="0"/>
      <w:divBdr>
        <w:top w:val="none" w:sz="0" w:space="0" w:color="auto"/>
        <w:left w:val="none" w:sz="0" w:space="0" w:color="auto"/>
        <w:bottom w:val="none" w:sz="0" w:space="0" w:color="auto"/>
        <w:right w:val="none" w:sz="0" w:space="0" w:color="auto"/>
      </w:divBdr>
    </w:div>
    <w:div w:id="1025638660">
      <w:bodyDiv w:val="1"/>
      <w:marLeft w:val="0"/>
      <w:marRight w:val="0"/>
      <w:marTop w:val="0"/>
      <w:marBottom w:val="0"/>
      <w:divBdr>
        <w:top w:val="none" w:sz="0" w:space="0" w:color="auto"/>
        <w:left w:val="none" w:sz="0" w:space="0" w:color="auto"/>
        <w:bottom w:val="none" w:sz="0" w:space="0" w:color="auto"/>
        <w:right w:val="none" w:sz="0" w:space="0" w:color="auto"/>
      </w:divBdr>
      <w:divsChild>
        <w:div w:id="1717468031">
          <w:marLeft w:val="0"/>
          <w:marRight w:val="0"/>
          <w:marTop w:val="75"/>
          <w:marBottom w:val="0"/>
          <w:divBdr>
            <w:top w:val="none" w:sz="0" w:space="0" w:color="auto"/>
            <w:left w:val="none" w:sz="0" w:space="0" w:color="auto"/>
            <w:bottom w:val="none" w:sz="0" w:space="0" w:color="auto"/>
            <w:right w:val="none" w:sz="0" w:space="0" w:color="auto"/>
          </w:divBdr>
        </w:div>
      </w:divsChild>
    </w:div>
    <w:div w:id="1026254164">
      <w:bodyDiv w:val="1"/>
      <w:marLeft w:val="0"/>
      <w:marRight w:val="0"/>
      <w:marTop w:val="0"/>
      <w:marBottom w:val="0"/>
      <w:divBdr>
        <w:top w:val="none" w:sz="0" w:space="0" w:color="auto"/>
        <w:left w:val="none" w:sz="0" w:space="0" w:color="auto"/>
        <w:bottom w:val="none" w:sz="0" w:space="0" w:color="auto"/>
        <w:right w:val="none" w:sz="0" w:space="0" w:color="auto"/>
      </w:divBdr>
      <w:divsChild>
        <w:div w:id="425813236">
          <w:marLeft w:val="0"/>
          <w:marRight w:val="0"/>
          <w:marTop w:val="75"/>
          <w:marBottom w:val="0"/>
          <w:divBdr>
            <w:top w:val="none" w:sz="0" w:space="0" w:color="auto"/>
            <w:left w:val="none" w:sz="0" w:space="0" w:color="auto"/>
            <w:bottom w:val="none" w:sz="0" w:space="0" w:color="auto"/>
            <w:right w:val="none" w:sz="0" w:space="0" w:color="auto"/>
          </w:divBdr>
        </w:div>
      </w:divsChild>
    </w:div>
    <w:div w:id="1026953315">
      <w:bodyDiv w:val="1"/>
      <w:marLeft w:val="0"/>
      <w:marRight w:val="0"/>
      <w:marTop w:val="0"/>
      <w:marBottom w:val="0"/>
      <w:divBdr>
        <w:top w:val="none" w:sz="0" w:space="0" w:color="auto"/>
        <w:left w:val="none" w:sz="0" w:space="0" w:color="auto"/>
        <w:bottom w:val="none" w:sz="0" w:space="0" w:color="auto"/>
        <w:right w:val="none" w:sz="0" w:space="0" w:color="auto"/>
      </w:divBdr>
    </w:div>
    <w:div w:id="1028026127">
      <w:bodyDiv w:val="1"/>
      <w:marLeft w:val="0"/>
      <w:marRight w:val="0"/>
      <w:marTop w:val="0"/>
      <w:marBottom w:val="0"/>
      <w:divBdr>
        <w:top w:val="none" w:sz="0" w:space="0" w:color="auto"/>
        <w:left w:val="none" w:sz="0" w:space="0" w:color="auto"/>
        <w:bottom w:val="none" w:sz="0" w:space="0" w:color="auto"/>
        <w:right w:val="none" w:sz="0" w:space="0" w:color="auto"/>
      </w:divBdr>
      <w:divsChild>
        <w:div w:id="507250668">
          <w:marLeft w:val="0"/>
          <w:marRight w:val="0"/>
          <w:marTop w:val="75"/>
          <w:marBottom w:val="0"/>
          <w:divBdr>
            <w:top w:val="none" w:sz="0" w:space="0" w:color="auto"/>
            <w:left w:val="none" w:sz="0" w:space="0" w:color="auto"/>
            <w:bottom w:val="none" w:sz="0" w:space="0" w:color="auto"/>
            <w:right w:val="none" w:sz="0" w:space="0" w:color="auto"/>
          </w:divBdr>
        </w:div>
      </w:divsChild>
    </w:div>
    <w:div w:id="1028678914">
      <w:bodyDiv w:val="1"/>
      <w:marLeft w:val="0"/>
      <w:marRight w:val="0"/>
      <w:marTop w:val="0"/>
      <w:marBottom w:val="0"/>
      <w:divBdr>
        <w:top w:val="none" w:sz="0" w:space="0" w:color="auto"/>
        <w:left w:val="none" w:sz="0" w:space="0" w:color="auto"/>
        <w:bottom w:val="none" w:sz="0" w:space="0" w:color="auto"/>
        <w:right w:val="none" w:sz="0" w:space="0" w:color="auto"/>
      </w:divBdr>
      <w:divsChild>
        <w:div w:id="525489145">
          <w:marLeft w:val="0"/>
          <w:marRight w:val="0"/>
          <w:marTop w:val="75"/>
          <w:marBottom w:val="0"/>
          <w:divBdr>
            <w:top w:val="none" w:sz="0" w:space="0" w:color="auto"/>
            <w:left w:val="none" w:sz="0" w:space="0" w:color="auto"/>
            <w:bottom w:val="none" w:sz="0" w:space="0" w:color="auto"/>
            <w:right w:val="none" w:sz="0" w:space="0" w:color="auto"/>
          </w:divBdr>
        </w:div>
      </w:divsChild>
    </w:div>
    <w:div w:id="1029838844">
      <w:bodyDiv w:val="1"/>
      <w:marLeft w:val="0"/>
      <w:marRight w:val="0"/>
      <w:marTop w:val="0"/>
      <w:marBottom w:val="0"/>
      <w:divBdr>
        <w:top w:val="none" w:sz="0" w:space="0" w:color="auto"/>
        <w:left w:val="none" w:sz="0" w:space="0" w:color="auto"/>
        <w:bottom w:val="none" w:sz="0" w:space="0" w:color="auto"/>
        <w:right w:val="none" w:sz="0" w:space="0" w:color="auto"/>
      </w:divBdr>
    </w:div>
    <w:div w:id="1030951780">
      <w:bodyDiv w:val="1"/>
      <w:marLeft w:val="0"/>
      <w:marRight w:val="0"/>
      <w:marTop w:val="0"/>
      <w:marBottom w:val="0"/>
      <w:divBdr>
        <w:top w:val="none" w:sz="0" w:space="0" w:color="auto"/>
        <w:left w:val="none" w:sz="0" w:space="0" w:color="auto"/>
        <w:bottom w:val="none" w:sz="0" w:space="0" w:color="auto"/>
        <w:right w:val="none" w:sz="0" w:space="0" w:color="auto"/>
      </w:divBdr>
      <w:divsChild>
        <w:div w:id="1541938085">
          <w:marLeft w:val="0"/>
          <w:marRight w:val="0"/>
          <w:marTop w:val="75"/>
          <w:marBottom w:val="0"/>
          <w:divBdr>
            <w:top w:val="none" w:sz="0" w:space="0" w:color="auto"/>
            <w:left w:val="none" w:sz="0" w:space="0" w:color="auto"/>
            <w:bottom w:val="none" w:sz="0" w:space="0" w:color="auto"/>
            <w:right w:val="none" w:sz="0" w:space="0" w:color="auto"/>
          </w:divBdr>
        </w:div>
      </w:divsChild>
    </w:div>
    <w:div w:id="1032072652">
      <w:bodyDiv w:val="1"/>
      <w:marLeft w:val="0"/>
      <w:marRight w:val="0"/>
      <w:marTop w:val="0"/>
      <w:marBottom w:val="0"/>
      <w:divBdr>
        <w:top w:val="none" w:sz="0" w:space="0" w:color="auto"/>
        <w:left w:val="none" w:sz="0" w:space="0" w:color="auto"/>
        <w:bottom w:val="none" w:sz="0" w:space="0" w:color="auto"/>
        <w:right w:val="none" w:sz="0" w:space="0" w:color="auto"/>
      </w:divBdr>
      <w:divsChild>
        <w:div w:id="852963439">
          <w:marLeft w:val="0"/>
          <w:marRight w:val="0"/>
          <w:marTop w:val="75"/>
          <w:marBottom w:val="0"/>
          <w:divBdr>
            <w:top w:val="none" w:sz="0" w:space="0" w:color="auto"/>
            <w:left w:val="none" w:sz="0" w:space="0" w:color="auto"/>
            <w:bottom w:val="none" w:sz="0" w:space="0" w:color="auto"/>
            <w:right w:val="none" w:sz="0" w:space="0" w:color="auto"/>
          </w:divBdr>
        </w:div>
      </w:divsChild>
    </w:div>
    <w:div w:id="1032539432">
      <w:bodyDiv w:val="1"/>
      <w:marLeft w:val="0"/>
      <w:marRight w:val="0"/>
      <w:marTop w:val="0"/>
      <w:marBottom w:val="0"/>
      <w:divBdr>
        <w:top w:val="none" w:sz="0" w:space="0" w:color="auto"/>
        <w:left w:val="none" w:sz="0" w:space="0" w:color="auto"/>
        <w:bottom w:val="none" w:sz="0" w:space="0" w:color="auto"/>
        <w:right w:val="none" w:sz="0" w:space="0" w:color="auto"/>
      </w:divBdr>
      <w:divsChild>
        <w:div w:id="2041199492">
          <w:marLeft w:val="0"/>
          <w:marRight w:val="0"/>
          <w:marTop w:val="75"/>
          <w:marBottom w:val="0"/>
          <w:divBdr>
            <w:top w:val="none" w:sz="0" w:space="0" w:color="auto"/>
            <w:left w:val="none" w:sz="0" w:space="0" w:color="auto"/>
            <w:bottom w:val="none" w:sz="0" w:space="0" w:color="auto"/>
            <w:right w:val="none" w:sz="0" w:space="0" w:color="auto"/>
          </w:divBdr>
        </w:div>
      </w:divsChild>
    </w:div>
    <w:div w:id="1033264271">
      <w:bodyDiv w:val="1"/>
      <w:marLeft w:val="0"/>
      <w:marRight w:val="0"/>
      <w:marTop w:val="0"/>
      <w:marBottom w:val="0"/>
      <w:divBdr>
        <w:top w:val="none" w:sz="0" w:space="0" w:color="auto"/>
        <w:left w:val="none" w:sz="0" w:space="0" w:color="auto"/>
        <w:bottom w:val="none" w:sz="0" w:space="0" w:color="auto"/>
        <w:right w:val="none" w:sz="0" w:space="0" w:color="auto"/>
      </w:divBdr>
      <w:divsChild>
        <w:div w:id="1821000810">
          <w:marLeft w:val="0"/>
          <w:marRight w:val="0"/>
          <w:marTop w:val="75"/>
          <w:marBottom w:val="0"/>
          <w:divBdr>
            <w:top w:val="none" w:sz="0" w:space="0" w:color="auto"/>
            <w:left w:val="none" w:sz="0" w:space="0" w:color="auto"/>
            <w:bottom w:val="none" w:sz="0" w:space="0" w:color="auto"/>
            <w:right w:val="none" w:sz="0" w:space="0" w:color="auto"/>
          </w:divBdr>
        </w:div>
      </w:divsChild>
    </w:div>
    <w:div w:id="1034119590">
      <w:bodyDiv w:val="1"/>
      <w:marLeft w:val="0"/>
      <w:marRight w:val="0"/>
      <w:marTop w:val="0"/>
      <w:marBottom w:val="0"/>
      <w:divBdr>
        <w:top w:val="none" w:sz="0" w:space="0" w:color="auto"/>
        <w:left w:val="none" w:sz="0" w:space="0" w:color="auto"/>
        <w:bottom w:val="none" w:sz="0" w:space="0" w:color="auto"/>
        <w:right w:val="none" w:sz="0" w:space="0" w:color="auto"/>
      </w:divBdr>
    </w:div>
    <w:div w:id="1034841804">
      <w:bodyDiv w:val="1"/>
      <w:marLeft w:val="0"/>
      <w:marRight w:val="0"/>
      <w:marTop w:val="0"/>
      <w:marBottom w:val="0"/>
      <w:divBdr>
        <w:top w:val="none" w:sz="0" w:space="0" w:color="auto"/>
        <w:left w:val="none" w:sz="0" w:space="0" w:color="auto"/>
        <w:bottom w:val="none" w:sz="0" w:space="0" w:color="auto"/>
        <w:right w:val="none" w:sz="0" w:space="0" w:color="auto"/>
      </w:divBdr>
      <w:divsChild>
        <w:div w:id="1107119025">
          <w:marLeft w:val="0"/>
          <w:marRight w:val="0"/>
          <w:marTop w:val="75"/>
          <w:marBottom w:val="0"/>
          <w:divBdr>
            <w:top w:val="none" w:sz="0" w:space="0" w:color="auto"/>
            <w:left w:val="none" w:sz="0" w:space="0" w:color="auto"/>
            <w:bottom w:val="none" w:sz="0" w:space="0" w:color="auto"/>
            <w:right w:val="none" w:sz="0" w:space="0" w:color="auto"/>
          </w:divBdr>
        </w:div>
      </w:divsChild>
    </w:div>
    <w:div w:id="1035696149">
      <w:bodyDiv w:val="1"/>
      <w:marLeft w:val="0"/>
      <w:marRight w:val="0"/>
      <w:marTop w:val="0"/>
      <w:marBottom w:val="0"/>
      <w:divBdr>
        <w:top w:val="none" w:sz="0" w:space="0" w:color="auto"/>
        <w:left w:val="none" w:sz="0" w:space="0" w:color="auto"/>
        <w:bottom w:val="none" w:sz="0" w:space="0" w:color="auto"/>
        <w:right w:val="none" w:sz="0" w:space="0" w:color="auto"/>
      </w:divBdr>
      <w:divsChild>
        <w:div w:id="133641033">
          <w:marLeft w:val="0"/>
          <w:marRight w:val="0"/>
          <w:marTop w:val="75"/>
          <w:marBottom w:val="0"/>
          <w:divBdr>
            <w:top w:val="none" w:sz="0" w:space="0" w:color="auto"/>
            <w:left w:val="none" w:sz="0" w:space="0" w:color="auto"/>
            <w:bottom w:val="none" w:sz="0" w:space="0" w:color="auto"/>
            <w:right w:val="none" w:sz="0" w:space="0" w:color="auto"/>
          </w:divBdr>
        </w:div>
      </w:divsChild>
    </w:div>
    <w:div w:id="1035933646">
      <w:bodyDiv w:val="1"/>
      <w:marLeft w:val="0"/>
      <w:marRight w:val="0"/>
      <w:marTop w:val="0"/>
      <w:marBottom w:val="0"/>
      <w:divBdr>
        <w:top w:val="none" w:sz="0" w:space="0" w:color="auto"/>
        <w:left w:val="none" w:sz="0" w:space="0" w:color="auto"/>
        <w:bottom w:val="none" w:sz="0" w:space="0" w:color="auto"/>
        <w:right w:val="none" w:sz="0" w:space="0" w:color="auto"/>
      </w:divBdr>
      <w:divsChild>
        <w:div w:id="477848086">
          <w:marLeft w:val="0"/>
          <w:marRight w:val="0"/>
          <w:marTop w:val="75"/>
          <w:marBottom w:val="0"/>
          <w:divBdr>
            <w:top w:val="none" w:sz="0" w:space="0" w:color="auto"/>
            <w:left w:val="none" w:sz="0" w:space="0" w:color="auto"/>
            <w:bottom w:val="none" w:sz="0" w:space="0" w:color="auto"/>
            <w:right w:val="none" w:sz="0" w:space="0" w:color="auto"/>
          </w:divBdr>
        </w:div>
      </w:divsChild>
    </w:div>
    <w:div w:id="1036739842">
      <w:bodyDiv w:val="1"/>
      <w:marLeft w:val="0"/>
      <w:marRight w:val="0"/>
      <w:marTop w:val="0"/>
      <w:marBottom w:val="0"/>
      <w:divBdr>
        <w:top w:val="none" w:sz="0" w:space="0" w:color="auto"/>
        <w:left w:val="none" w:sz="0" w:space="0" w:color="auto"/>
        <w:bottom w:val="none" w:sz="0" w:space="0" w:color="auto"/>
        <w:right w:val="none" w:sz="0" w:space="0" w:color="auto"/>
      </w:divBdr>
      <w:divsChild>
        <w:div w:id="306519507">
          <w:marLeft w:val="0"/>
          <w:marRight w:val="0"/>
          <w:marTop w:val="75"/>
          <w:marBottom w:val="0"/>
          <w:divBdr>
            <w:top w:val="none" w:sz="0" w:space="0" w:color="auto"/>
            <w:left w:val="none" w:sz="0" w:space="0" w:color="auto"/>
            <w:bottom w:val="none" w:sz="0" w:space="0" w:color="auto"/>
            <w:right w:val="none" w:sz="0" w:space="0" w:color="auto"/>
          </w:divBdr>
        </w:div>
      </w:divsChild>
    </w:div>
    <w:div w:id="1036927994">
      <w:bodyDiv w:val="1"/>
      <w:marLeft w:val="0"/>
      <w:marRight w:val="0"/>
      <w:marTop w:val="0"/>
      <w:marBottom w:val="0"/>
      <w:divBdr>
        <w:top w:val="none" w:sz="0" w:space="0" w:color="auto"/>
        <w:left w:val="none" w:sz="0" w:space="0" w:color="auto"/>
        <w:bottom w:val="none" w:sz="0" w:space="0" w:color="auto"/>
        <w:right w:val="none" w:sz="0" w:space="0" w:color="auto"/>
      </w:divBdr>
      <w:divsChild>
        <w:div w:id="1868713735">
          <w:marLeft w:val="0"/>
          <w:marRight w:val="0"/>
          <w:marTop w:val="75"/>
          <w:marBottom w:val="0"/>
          <w:divBdr>
            <w:top w:val="none" w:sz="0" w:space="0" w:color="auto"/>
            <w:left w:val="none" w:sz="0" w:space="0" w:color="auto"/>
            <w:bottom w:val="none" w:sz="0" w:space="0" w:color="auto"/>
            <w:right w:val="none" w:sz="0" w:space="0" w:color="auto"/>
          </w:divBdr>
        </w:div>
      </w:divsChild>
    </w:div>
    <w:div w:id="1037386252">
      <w:bodyDiv w:val="1"/>
      <w:marLeft w:val="0"/>
      <w:marRight w:val="0"/>
      <w:marTop w:val="0"/>
      <w:marBottom w:val="0"/>
      <w:divBdr>
        <w:top w:val="none" w:sz="0" w:space="0" w:color="auto"/>
        <w:left w:val="none" w:sz="0" w:space="0" w:color="auto"/>
        <w:bottom w:val="none" w:sz="0" w:space="0" w:color="auto"/>
        <w:right w:val="none" w:sz="0" w:space="0" w:color="auto"/>
      </w:divBdr>
      <w:divsChild>
        <w:div w:id="1464226089">
          <w:marLeft w:val="0"/>
          <w:marRight w:val="0"/>
          <w:marTop w:val="75"/>
          <w:marBottom w:val="0"/>
          <w:divBdr>
            <w:top w:val="none" w:sz="0" w:space="0" w:color="auto"/>
            <w:left w:val="none" w:sz="0" w:space="0" w:color="auto"/>
            <w:bottom w:val="none" w:sz="0" w:space="0" w:color="auto"/>
            <w:right w:val="none" w:sz="0" w:space="0" w:color="auto"/>
          </w:divBdr>
        </w:div>
      </w:divsChild>
    </w:div>
    <w:div w:id="1037850753">
      <w:bodyDiv w:val="1"/>
      <w:marLeft w:val="0"/>
      <w:marRight w:val="0"/>
      <w:marTop w:val="0"/>
      <w:marBottom w:val="0"/>
      <w:divBdr>
        <w:top w:val="none" w:sz="0" w:space="0" w:color="auto"/>
        <w:left w:val="none" w:sz="0" w:space="0" w:color="auto"/>
        <w:bottom w:val="none" w:sz="0" w:space="0" w:color="auto"/>
        <w:right w:val="none" w:sz="0" w:space="0" w:color="auto"/>
      </w:divBdr>
      <w:divsChild>
        <w:div w:id="469984319">
          <w:marLeft w:val="0"/>
          <w:marRight w:val="0"/>
          <w:marTop w:val="75"/>
          <w:marBottom w:val="0"/>
          <w:divBdr>
            <w:top w:val="none" w:sz="0" w:space="0" w:color="auto"/>
            <w:left w:val="none" w:sz="0" w:space="0" w:color="auto"/>
            <w:bottom w:val="none" w:sz="0" w:space="0" w:color="auto"/>
            <w:right w:val="none" w:sz="0" w:space="0" w:color="auto"/>
          </w:divBdr>
        </w:div>
      </w:divsChild>
    </w:div>
    <w:div w:id="1039209736">
      <w:bodyDiv w:val="1"/>
      <w:marLeft w:val="0"/>
      <w:marRight w:val="0"/>
      <w:marTop w:val="0"/>
      <w:marBottom w:val="0"/>
      <w:divBdr>
        <w:top w:val="none" w:sz="0" w:space="0" w:color="auto"/>
        <w:left w:val="none" w:sz="0" w:space="0" w:color="auto"/>
        <w:bottom w:val="none" w:sz="0" w:space="0" w:color="auto"/>
        <w:right w:val="none" w:sz="0" w:space="0" w:color="auto"/>
      </w:divBdr>
      <w:divsChild>
        <w:div w:id="321199166">
          <w:marLeft w:val="0"/>
          <w:marRight w:val="0"/>
          <w:marTop w:val="75"/>
          <w:marBottom w:val="0"/>
          <w:divBdr>
            <w:top w:val="none" w:sz="0" w:space="0" w:color="auto"/>
            <w:left w:val="none" w:sz="0" w:space="0" w:color="auto"/>
            <w:bottom w:val="none" w:sz="0" w:space="0" w:color="auto"/>
            <w:right w:val="none" w:sz="0" w:space="0" w:color="auto"/>
          </w:divBdr>
        </w:div>
      </w:divsChild>
    </w:div>
    <w:div w:id="1039546260">
      <w:bodyDiv w:val="1"/>
      <w:marLeft w:val="0"/>
      <w:marRight w:val="0"/>
      <w:marTop w:val="0"/>
      <w:marBottom w:val="0"/>
      <w:divBdr>
        <w:top w:val="none" w:sz="0" w:space="0" w:color="auto"/>
        <w:left w:val="none" w:sz="0" w:space="0" w:color="auto"/>
        <w:bottom w:val="none" w:sz="0" w:space="0" w:color="auto"/>
        <w:right w:val="none" w:sz="0" w:space="0" w:color="auto"/>
      </w:divBdr>
      <w:divsChild>
        <w:div w:id="254753683">
          <w:marLeft w:val="0"/>
          <w:marRight w:val="0"/>
          <w:marTop w:val="75"/>
          <w:marBottom w:val="0"/>
          <w:divBdr>
            <w:top w:val="none" w:sz="0" w:space="0" w:color="auto"/>
            <w:left w:val="none" w:sz="0" w:space="0" w:color="auto"/>
            <w:bottom w:val="none" w:sz="0" w:space="0" w:color="auto"/>
            <w:right w:val="none" w:sz="0" w:space="0" w:color="auto"/>
          </w:divBdr>
        </w:div>
      </w:divsChild>
    </w:div>
    <w:div w:id="1044330157">
      <w:bodyDiv w:val="1"/>
      <w:marLeft w:val="0"/>
      <w:marRight w:val="0"/>
      <w:marTop w:val="0"/>
      <w:marBottom w:val="0"/>
      <w:divBdr>
        <w:top w:val="none" w:sz="0" w:space="0" w:color="auto"/>
        <w:left w:val="none" w:sz="0" w:space="0" w:color="auto"/>
        <w:bottom w:val="none" w:sz="0" w:space="0" w:color="auto"/>
        <w:right w:val="none" w:sz="0" w:space="0" w:color="auto"/>
      </w:divBdr>
      <w:divsChild>
        <w:div w:id="251597278">
          <w:marLeft w:val="0"/>
          <w:marRight w:val="0"/>
          <w:marTop w:val="75"/>
          <w:marBottom w:val="0"/>
          <w:divBdr>
            <w:top w:val="none" w:sz="0" w:space="0" w:color="auto"/>
            <w:left w:val="none" w:sz="0" w:space="0" w:color="auto"/>
            <w:bottom w:val="none" w:sz="0" w:space="0" w:color="auto"/>
            <w:right w:val="none" w:sz="0" w:space="0" w:color="auto"/>
          </w:divBdr>
        </w:div>
      </w:divsChild>
    </w:div>
    <w:div w:id="1046638253">
      <w:bodyDiv w:val="1"/>
      <w:marLeft w:val="0"/>
      <w:marRight w:val="0"/>
      <w:marTop w:val="0"/>
      <w:marBottom w:val="0"/>
      <w:divBdr>
        <w:top w:val="none" w:sz="0" w:space="0" w:color="auto"/>
        <w:left w:val="none" w:sz="0" w:space="0" w:color="auto"/>
        <w:bottom w:val="none" w:sz="0" w:space="0" w:color="auto"/>
        <w:right w:val="none" w:sz="0" w:space="0" w:color="auto"/>
      </w:divBdr>
    </w:div>
    <w:div w:id="1046687008">
      <w:bodyDiv w:val="1"/>
      <w:marLeft w:val="0"/>
      <w:marRight w:val="0"/>
      <w:marTop w:val="0"/>
      <w:marBottom w:val="0"/>
      <w:divBdr>
        <w:top w:val="none" w:sz="0" w:space="0" w:color="auto"/>
        <w:left w:val="none" w:sz="0" w:space="0" w:color="auto"/>
        <w:bottom w:val="none" w:sz="0" w:space="0" w:color="auto"/>
        <w:right w:val="none" w:sz="0" w:space="0" w:color="auto"/>
      </w:divBdr>
    </w:div>
    <w:div w:id="1048839127">
      <w:bodyDiv w:val="1"/>
      <w:marLeft w:val="0"/>
      <w:marRight w:val="0"/>
      <w:marTop w:val="0"/>
      <w:marBottom w:val="0"/>
      <w:divBdr>
        <w:top w:val="none" w:sz="0" w:space="0" w:color="auto"/>
        <w:left w:val="none" w:sz="0" w:space="0" w:color="auto"/>
        <w:bottom w:val="none" w:sz="0" w:space="0" w:color="auto"/>
        <w:right w:val="none" w:sz="0" w:space="0" w:color="auto"/>
      </w:divBdr>
      <w:divsChild>
        <w:div w:id="1176458689">
          <w:marLeft w:val="0"/>
          <w:marRight w:val="0"/>
          <w:marTop w:val="75"/>
          <w:marBottom w:val="0"/>
          <w:divBdr>
            <w:top w:val="none" w:sz="0" w:space="0" w:color="auto"/>
            <w:left w:val="none" w:sz="0" w:space="0" w:color="auto"/>
            <w:bottom w:val="none" w:sz="0" w:space="0" w:color="auto"/>
            <w:right w:val="none" w:sz="0" w:space="0" w:color="auto"/>
          </w:divBdr>
        </w:div>
      </w:divsChild>
    </w:div>
    <w:div w:id="1049039954">
      <w:bodyDiv w:val="1"/>
      <w:marLeft w:val="0"/>
      <w:marRight w:val="0"/>
      <w:marTop w:val="0"/>
      <w:marBottom w:val="0"/>
      <w:divBdr>
        <w:top w:val="none" w:sz="0" w:space="0" w:color="auto"/>
        <w:left w:val="none" w:sz="0" w:space="0" w:color="auto"/>
        <w:bottom w:val="none" w:sz="0" w:space="0" w:color="auto"/>
        <w:right w:val="none" w:sz="0" w:space="0" w:color="auto"/>
      </w:divBdr>
      <w:divsChild>
        <w:div w:id="1835030149">
          <w:marLeft w:val="0"/>
          <w:marRight w:val="0"/>
          <w:marTop w:val="75"/>
          <w:marBottom w:val="0"/>
          <w:divBdr>
            <w:top w:val="none" w:sz="0" w:space="0" w:color="auto"/>
            <w:left w:val="none" w:sz="0" w:space="0" w:color="auto"/>
            <w:bottom w:val="none" w:sz="0" w:space="0" w:color="auto"/>
            <w:right w:val="none" w:sz="0" w:space="0" w:color="auto"/>
          </w:divBdr>
        </w:div>
      </w:divsChild>
    </w:div>
    <w:div w:id="1049106884">
      <w:bodyDiv w:val="1"/>
      <w:marLeft w:val="0"/>
      <w:marRight w:val="0"/>
      <w:marTop w:val="0"/>
      <w:marBottom w:val="0"/>
      <w:divBdr>
        <w:top w:val="none" w:sz="0" w:space="0" w:color="auto"/>
        <w:left w:val="none" w:sz="0" w:space="0" w:color="auto"/>
        <w:bottom w:val="none" w:sz="0" w:space="0" w:color="auto"/>
        <w:right w:val="none" w:sz="0" w:space="0" w:color="auto"/>
      </w:divBdr>
      <w:divsChild>
        <w:div w:id="251860751">
          <w:marLeft w:val="0"/>
          <w:marRight w:val="0"/>
          <w:marTop w:val="75"/>
          <w:marBottom w:val="0"/>
          <w:divBdr>
            <w:top w:val="none" w:sz="0" w:space="0" w:color="auto"/>
            <w:left w:val="none" w:sz="0" w:space="0" w:color="auto"/>
            <w:bottom w:val="none" w:sz="0" w:space="0" w:color="auto"/>
            <w:right w:val="none" w:sz="0" w:space="0" w:color="auto"/>
          </w:divBdr>
        </w:div>
      </w:divsChild>
    </w:div>
    <w:div w:id="1049261999">
      <w:bodyDiv w:val="1"/>
      <w:marLeft w:val="0"/>
      <w:marRight w:val="0"/>
      <w:marTop w:val="0"/>
      <w:marBottom w:val="0"/>
      <w:divBdr>
        <w:top w:val="none" w:sz="0" w:space="0" w:color="auto"/>
        <w:left w:val="none" w:sz="0" w:space="0" w:color="auto"/>
        <w:bottom w:val="none" w:sz="0" w:space="0" w:color="auto"/>
        <w:right w:val="none" w:sz="0" w:space="0" w:color="auto"/>
      </w:divBdr>
      <w:divsChild>
        <w:div w:id="1224214423">
          <w:marLeft w:val="0"/>
          <w:marRight w:val="0"/>
          <w:marTop w:val="75"/>
          <w:marBottom w:val="0"/>
          <w:divBdr>
            <w:top w:val="none" w:sz="0" w:space="0" w:color="auto"/>
            <w:left w:val="none" w:sz="0" w:space="0" w:color="auto"/>
            <w:bottom w:val="none" w:sz="0" w:space="0" w:color="auto"/>
            <w:right w:val="none" w:sz="0" w:space="0" w:color="auto"/>
          </w:divBdr>
        </w:div>
      </w:divsChild>
    </w:div>
    <w:div w:id="1049887339">
      <w:bodyDiv w:val="1"/>
      <w:marLeft w:val="0"/>
      <w:marRight w:val="0"/>
      <w:marTop w:val="0"/>
      <w:marBottom w:val="0"/>
      <w:divBdr>
        <w:top w:val="none" w:sz="0" w:space="0" w:color="auto"/>
        <w:left w:val="none" w:sz="0" w:space="0" w:color="auto"/>
        <w:bottom w:val="none" w:sz="0" w:space="0" w:color="auto"/>
        <w:right w:val="none" w:sz="0" w:space="0" w:color="auto"/>
      </w:divBdr>
      <w:divsChild>
        <w:div w:id="398014386">
          <w:marLeft w:val="0"/>
          <w:marRight w:val="0"/>
          <w:marTop w:val="75"/>
          <w:marBottom w:val="0"/>
          <w:divBdr>
            <w:top w:val="none" w:sz="0" w:space="0" w:color="auto"/>
            <w:left w:val="none" w:sz="0" w:space="0" w:color="auto"/>
            <w:bottom w:val="none" w:sz="0" w:space="0" w:color="auto"/>
            <w:right w:val="none" w:sz="0" w:space="0" w:color="auto"/>
          </w:divBdr>
        </w:div>
      </w:divsChild>
    </w:div>
    <w:div w:id="1051537966">
      <w:bodyDiv w:val="1"/>
      <w:marLeft w:val="0"/>
      <w:marRight w:val="0"/>
      <w:marTop w:val="0"/>
      <w:marBottom w:val="0"/>
      <w:divBdr>
        <w:top w:val="none" w:sz="0" w:space="0" w:color="auto"/>
        <w:left w:val="none" w:sz="0" w:space="0" w:color="auto"/>
        <w:bottom w:val="none" w:sz="0" w:space="0" w:color="auto"/>
        <w:right w:val="none" w:sz="0" w:space="0" w:color="auto"/>
      </w:divBdr>
      <w:divsChild>
        <w:div w:id="1111054418">
          <w:marLeft w:val="0"/>
          <w:marRight w:val="0"/>
          <w:marTop w:val="75"/>
          <w:marBottom w:val="0"/>
          <w:divBdr>
            <w:top w:val="none" w:sz="0" w:space="0" w:color="auto"/>
            <w:left w:val="none" w:sz="0" w:space="0" w:color="auto"/>
            <w:bottom w:val="none" w:sz="0" w:space="0" w:color="auto"/>
            <w:right w:val="none" w:sz="0" w:space="0" w:color="auto"/>
          </w:divBdr>
        </w:div>
      </w:divsChild>
    </w:div>
    <w:div w:id="1053772589">
      <w:bodyDiv w:val="1"/>
      <w:marLeft w:val="0"/>
      <w:marRight w:val="0"/>
      <w:marTop w:val="0"/>
      <w:marBottom w:val="0"/>
      <w:divBdr>
        <w:top w:val="none" w:sz="0" w:space="0" w:color="auto"/>
        <w:left w:val="none" w:sz="0" w:space="0" w:color="auto"/>
        <w:bottom w:val="none" w:sz="0" w:space="0" w:color="auto"/>
        <w:right w:val="none" w:sz="0" w:space="0" w:color="auto"/>
      </w:divBdr>
      <w:divsChild>
        <w:div w:id="650138182">
          <w:marLeft w:val="0"/>
          <w:marRight w:val="0"/>
          <w:marTop w:val="75"/>
          <w:marBottom w:val="0"/>
          <w:divBdr>
            <w:top w:val="none" w:sz="0" w:space="0" w:color="auto"/>
            <w:left w:val="none" w:sz="0" w:space="0" w:color="auto"/>
            <w:bottom w:val="none" w:sz="0" w:space="0" w:color="auto"/>
            <w:right w:val="none" w:sz="0" w:space="0" w:color="auto"/>
          </w:divBdr>
        </w:div>
      </w:divsChild>
    </w:div>
    <w:div w:id="1054622503">
      <w:bodyDiv w:val="1"/>
      <w:marLeft w:val="0"/>
      <w:marRight w:val="0"/>
      <w:marTop w:val="0"/>
      <w:marBottom w:val="0"/>
      <w:divBdr>
        <w:top w:val="none" w:sz="0" w:space="0" w:color="auto"/>
        <w:left w:val="none" w:sz="0" w:space="0" w:color="auto"/>
        <w:bottom w:val="none" w:sz="0" w:space="0" w:color="auto"/>
        <w:right w:val="none" w:sz="0" w:space="0" w:color="auto"/>
      </w:divBdr>
      <w:divsChild>
        <w:div w:id="1236403249">
          <w:marLeft w:val="0"/>
          <w:marRight w:val="0"/>
          <w:marTop w:val="75"/>
          <w:marBottom w:val="0"/>
          <w:divBdr>
            <w:top w:val="none" w:sz="0" w:space="0" w:color="auto"/>
            <w:left w:val="none" w:sz="0" w:space="0" w:color="auto"/>
            <w:bottom w:val="none" w:sz="0" w:space="0" w:color="auto"/>
            <w:right w:val="none" w:sz="0" w:space="0" w:color="auto"/>
          </w:divBdr>
        </w:div>
      </w:divsChild>
    </w:div>
    <w:div w:id="1064256713">
      <w:bodyDiv w:val="1"/>
      <w:marLeft w:val="0"/>
      <w:marRight w:val="0"/>
      <w:marTop w:val="0"/>
      <w:marBottom w:val="0"/>
      <w:divBdr>
        <w:top w:val="none" w:sz="0" w:space="0" w:color="auto"/>
        <w:left w:val="none" w:sz="0" w:space="0" w:color="auto"/>
        <w:bottom w:val="none" w:sz="0" w:space="0" w:color="auto"/>
        <w:right w:val="none" w:sz="0" w:space="0" w:color="auto"/>
      </w:divBdr>
      <w:divsChild>
        <w:div w:id="1421293210">
          <w:marLeft w:val="0"/>
          <w:marRight w:val="0"/>
          <w:marTop w:val="75"/>
          <w:marBottom w:val="0"/>
          <w:divBdr>
            <w:top w:val="none" w:sz="0" w:space="0" w:color="auto"/>
            <w:left w:val="none" w:sz="0" w:space="0" w:color="auto"/>
            <w:bottom w:val="none" w:sz="0" w:space="0" w:color="auto"/>
            <w:right w:val="none" w:sz="0" w:space="0" w:color="auto"/>
          </w:divBdr>
        </w:div>
      </w:divsChild>
    </w:div>
    <w:div w:id="1064568709">
      <w:bodyDiv w:val="1"/>
      <w:marLeft w:val="0"/>
      <w:marRight w:val="0"/>
      <w:marTop w:val="0"/>
      <w:marBottom w:val="0"/>
      <w:divBdr>
        <w:top w:val="none" w:sz="0" w:space="0" w:color="auto"/>
        <w:left w:val="none" w:sz="0" w:space="0" w:color="auto"/>
        <w:bottom w:val="none" w:sz="0" w:space="0" w:color="auto"/>
        <w:right w:val="none" w:sz="0" w:space="0" w:color="auto"/>
      </w:divBdr>
      <w:divsChild>
        <w:div w:id="1290279458">
          <w:marLeft w:val="0"/>
          <w:marRight w:val="0"/>
          <w:marTop w:val="75"/>
          <w:marBottom w:val="0"/>
          <w:divBdr>
            <w:top w:val="none" w:sz="0" w:space="0" w:color="auto"/>
            <w:left w:val="none" w:sz="0" w:space="0" w:color="auto"/>
            <w:bottom w:val="none" w:sz="0" w:space="0" w:color="auto"/>
            <w:right w:val="none" w:sz="0" w:space="0" w:color="auto"/>
          </w:divBdr>
        </w:div>
      </w:divsChild>
    </w:div>
    <w:div w:id="1067460892">
      <w:bodyDiv w:val="1"/>
      <w:marLeft w:val="0"/>
      <w:marRight w:val="0"/>
      <w:marTop w:val="0"/>
      <w:marBottom w:val="0"/>
      <w:divBdr>
        <w:top w:val="none" w:sz="0" w:space="0" w:color="auto"/>
        <w:left w:val="none" w:sz="0" w:space="0" w:color="auto"/>
        <w:bottom w:val="none" w:sz="0" w:space="0" w:color="auto"/>
        <w:right w:val="none" w:sz="0" w:space="0" w:color="auto"/>
      </w:divBdr>
      <w:divsChild>
        <w:div w:id="516232162">
          <w:marLeft w:val="0"/>
          <w:marRight w:val="0"/>
          <w:marTop w:val="75"/>
          <w:marBottom w:val="0"/>
          <w:divBdr>
            <w:top w:val="none" w:sz="0" w:space="0" w:color="auto"/>
            <w:left w:val="none" w:sz="0" w:space="0" w:color="auto"/>
            <w:bottom w:val="none" w:sz="0" w:space="0" w:color="auto"/>
            <w:right w:val="none" w:sz="0" w:space="0" w:color="auto"/>
          </w:divBdr>
        </w:div>
      </w:divsChild>
    </w:div>
    <w:div w:id="1067528605">
      <w:bodyDiv w:val="1"/>
      <w:marLeft w:val="0"/>
      <w:marRight w:val="0"/>
      <w:marTop w:val="0"/>
      <w:marBottom w:val="0"/>
      <w:divBdr>
        <w:top w:val="none" w:sz="0" w:space="0" w:color="auto"/>
        <w:left w:val="none" w:sz="0" w:space="0" w:color="auto"/>
        <w:bottom w:val="none" w:sz="0" w:space="0" w:color="auto"/>
        <w:right w:val="none" w:sz="0" w:space="0" w:color="auto"/>
      </w:divBdr>
      <w:divsChild>
        <w:div w:id="753479633">
          <w:marLeft w:val="0"/>
          <w:marRight w:val="0"/>
          <w:marTop w:val="75"/>
          <w:marBottom w:val="0"/>
          <w:divBdr>
            <w:top w:val="none" w:sz="0" w:space="0" w:color="auto"/>
            <w:left w:val="none" w:sz="0" w:space="0" w:color="auto"/>
            <w:bottom w:val="none" w:sz="0" w:space="0" w:color="auto"/>
            <w:right w:val="none" w:sz="0" w:space="0" w:color="auto"/>
          </w:divBdr>
        </w:div>
      </w:divsChild>
    </w:div>
    <w:div w:id="1068768393">
      <w:bodyDiv w:val="1"/>
      <w:marLeft w:val="0"/>
      <w:marRight w:val="0"/>
      <w:marTop w:val="0"/>
      <w:marBottom w:val="0"/>
      <w:divBdr>
        <w:top w:val="none" w:sz="0" w:space="0" w:color="auto"/>
        <w:left w:val="none" w:sz="0" w:space="0" w:color="auto"/>
        <w:bottom w:val="none" w:sz="0" w:space="0" w:color="auto"/>
        <w:right w:val="none" w:sz="0" w:space="0" w:color="auto"/>
      </w:divBdr>
      <w:divsChild>
        <w:div w:id="535000251">
          <w:marLeft w:val="0"/>
          <w:marRight w:val="0"/>
          <w:marTop w:val="75"/>
          <w:marBottom w:val="0"/>
          <w:divBdr>
            <w:top w:val="none" w:sz="0" w:space="0" w:color="auto"/>
            <w:left w:val="none" w:sz="0" w:space="0" w:color="auto"/>
            <w:bottom w:val="none" w:sz="0" w:space="0" w:color="auto"/>
            <w:right w:val="none" w:sz="0" w:space="0" w:color="auto"/>
          </w:divBdr>
        </w:div>
      </w:divsChild>
    </w:div>
    <w:div w:id="1069040483">
      <w:bodyDiv w:val="1"/>
      <w:marLeft w:val="0"/>
      <w:marRight w:val="0"/>
      <w:marTop w:val="0"/>
      <w:marBottom w:val="0"/>
      <w:divBdr>
        <w:top w:val="none" w:sz="0" w:space="0" w:color="auto"/>
        <w:left w:val="none" w:sz="0" w:space="0" w:color="auto"/>
        <w:bottom w:val="none" w:sz="0" w:space="0" w:color="auto"/>
        <w:right w:val="none" w:sz="0" w:space="0" w:color="auto"/>
      </w:divBdr>
      <w:divsChild>
        <w:div w:id="359816346">
          <w:marLeft w:val="0"/>
          <w:marRight w:val="0"/>
          <w:marTop w:val="75"/>
          <w:marBottom w:val="0"/>
          <w:divBdr>
            <w:top w:val="none" w:sz="0" w:space="0" w:color="auto"/>
            <w:left w:val="none" w:sz="0" w:space="0" w:color="auto"/>
            <w:bottom w:val="none" w:sz="0" w:space="0" w:color="auto"/>
            <w:right w:val="none" w:sz="0" w:space="0" w:color="auto"/>
          </w:divBdr>
        </w:div>
      </w:divsChild>
    </w:div>
    <w:div w:id="1069695429">
      <w:bodyDiv w:val="1"/>
      <w:marLeft w:val="0"/>
      <w:marRight w:val="0"/>
      <w:marTop w:val="0"/>
      <w:marBottom w:val="0"/>
      <w:divBdr>
        <w:top w:val="none" w:sz="0" w:space="0" w:color="auto"/>
        <w:left w:val="none" w:sz="0" w:space="0" w:color="auto"/>
        <w:bottom w:val="none" w:sz="0" w:space="0" w:color="auto"/>
        <w:right w:val="none" w:sz="0" w:space="0" w:color="auto"/>
      </w:divBdr>
    </w:div>
    <w:div w:id="1072461979">
      <w:bodyDiv w:val="1"/>
      <w:marLeft w:val="0"/>
      <w:marRight w:val="0"/>
      <w:marTop w:val="0"/>
      <w:marBottom w:val="0"/>
      <w:divBdr>
        <w:top w:val="none" w:sz="0" w:space="0" w:color="auto"/>
        <w:left w:val="none" w:sz="0" w:space="0" w:color="auto"/>
        <w:bottom w:val="none" w:sz="0" w:space="0" w:color="auto"/>
        <w:right w:val="none" w:sz="0" w:space="0" w:color="auto"/>
      </w:divBdr>
    </w:div>
    <w:div w:id="1073040553">
      <w:bodyDiv w:val="1"/>
      <w:marLeft w:val="0"/>
      <w:marRight w:val="0"/>
      <w:marTop w:val="0"/>
      <w:marBottom w:val="0"/>
      <w:divBdr>
        <w:top w:val="none" w:sz="0" w:space="0" w:color="auto"/>
        <w:left w:val="none" w:sz="0" w:space="0" w:color="auto"/>
        <w:bottom w:val="none" w:sz="0" w:space="0" w:color="auto"/>
        <w:right w:val="none" w:sz="0" w:space="0" w:color="auto"/>
      </w:divBdr>
      <w:divsChild>
        <w:div w:id="1996564530">
          <w:marLeft w:val="0"/>
          <w:marRight w:val="0"/>
          <w:marTop w:val="75"/>
          <w:marBottom w:val="0"/>
          <w:divBdr>
            <w:top w:val="none" w:sz="0" w:space="0" w:color="auto"/>
            <w:left w:val="none" w:sz="0" w:space="0" w:color="auto"/>
            <w:bottom w:val="none" w:sz="0" w:space="0" w:color="auto"/>
            <w:right w:val="none" w:sz="0" w:space="0" w:color="auto"/>
          </w:divBdr>
        </w:div>
      </w:divsChild>
    </w:div>
    <w:div w:id="1076391947">
      <w:bodyDiv w:val="1"/>
      <w:marLeft w:val="0"/>
      <w:marRight w:val="0"/>
      <w:marTop w:val="0"/>
      <w:marBottom w:val="0"/>
      <w:divBdr>
        <w:top w:val="none" w:sz="0" w:space="0" w:color="auto"/>
        <w:left w:val="none" w:sz="0" w:space="0" w:color="auto"/>
        <w:bottom w:val="none" w:sz="0" w:space="0" w:color="auto"/>
        <w:right w:val="none" w:sz="0" w:space="0" w:color="auto"/>
      </w:divBdr>
      <w:divsChild>
        <w:div w:id="692800043">
          <w:marLeft w:val="0"/>
          <w:marRight w:val="0"/>
          <w:marTop w:val="75"/>
          <w:marBottom w:val="0"/>
          <w:divBdr>
            <w:top w:val="none" w:sz="0" w:space="0" w:color="auto"/>
            <w:left w:val="none" w:sz="0" w:space="0" w:color="auto"/>
            <w:bottom w:val="none" w:sz="0" w:space="0" w:color="auto"/>
            <w:right w:val="none" w:sz="0" w:space="0" w:color="auto"/>
          </w:divBdr>
        </w:div>
      </w:divsChild>
    </w:div>
    <w:div w:id="1076395218">
      <w:bodyDiv w:val="1"/>
      <w:marLeft w:val="0"/>
      <w:marRight w:val="0"/>
      <w:marTop w:val="0"/>
      <w:marBottom w:val="0"/>
      <w:divBdr>
        <w:top w:val="none" w:sz="0" w:space="0" w:color="auto"/>
        <w:left w:val="none" w:sz="0" w:space="0" w:color="auto"/>
        <w:bottom w:val="none" w:sz="0" w:space="0" w:color="auto"/>
        <w:right w:val="none" w:sz="0" w:space="0" w:color="auto"/>
      </w:divBdr>
      <w:divsChild>
        <w:div w:id="1297494604">
          <w:marLeft w:val="0"/>
          <w:marRight w:val="0"/>
          <w:marTop w:val="75"/>
          <w:marBottom w:val="0"/>
          <w:divBdr>
            <w:top w:val="none" w:sz="0" w:space="0" w:color="auto"/>
            <w:left w:val="none" w:sz="0" w:space="0" w:color="auto"/>
            <w:bottom w:val="none" w:sz="0" w:space="0" w:color="auto"/>
            <w:right w:val="none" w:sz="0" w:space="0" w:color="auto"/>
          </w:divBdr>
        </w:div>
      </w:divsChild>
    </w:div>
    <w:div w:id="1077241982">
      <w:bodyDiv w:val="1"/>
      <w:marLeft w:val="0"/>
      <w:marRight w:val="0"/>
      <w:marTop w:val="0"/>
      <w:marBottom w:val="0"/>
      <w:divBdr>
        <w:top w:val="none" w:sz="0" w:space="0" w:color="auto"/>
        <w:left w:val="none" w:sz="0" w:space="0" w:color="auto"/>
        <w:bottom w:val="none" w:sz="0" w:space="0" w:color="auto"/>
        <w:right w:val="none" w:sz="0" w:space="0" w:color="auto"/>
      </w:divBdr>
      <w:divsChild>
        <w:div w:id="544676378">
          <w:marLeft w:val="0"/>
          <w:marRight w:val="0"/>
          <w:marTop w:val="75"/>
          <w:marBottom w:val="0"/>
          <w:divBdr>
            <w:top w:val="none" w:sz="0" w:space="0" w:color="auto"/>
            <w:left w:val="none" w:sz="0" w:space="0" w:color="auto"/>
            <w:bottom w:val="none" w:sz="0" w:space="0" w:color="auto"/>
            <w:right w:val="none" w:sz="0" w:space="0" w:color="auto"/>
          </w:divBdr>
        </w:div>
      </w:divsChild>
    </w:div>
    <w:div w:id="1077555124">
      <w:bodyDiv w:val="1"/>
      <w:marLeft w:val="0"/>
      <w:marRight w:val="0"/>
      <w:marTop w:val="0"/>
      <w:marBottom w:val="0"/>
      <w:divBdr>
        <w:top w:val="none" w:sz="0" w:space="0" w:color="auto"/>
        <w:left w:val="none" w:sz="0" w:space="0" w:color="auto"/>
        <w:bottom w:val="none" w:sz="0" w:space="0" w:color="auto"/>
        <w:right w:val="none" w:sz="0" w:space="0" w:color="auto"/>
      </w:divBdr>
      <w:divsChild>
        <w:div w:id="1385369132">
          <w:marLeft w:val="0"/>
          <w:marRight w:val="0"/>
          <w:marTop w:val="75"/>
          <w:marBottom w:val="0"/>
          <w:divBdr>
            <w:top w:val="none" w:sz="0" w:space="0" w:color="auto"/>
            <w:left w:val="none" w:sz="0" w:space="0" w:color="auto"/>
            <w:bottom w:val="none" w:sz="0" w:space="0" w:color="auto"/>
            <w:right w:val="none" w:sz="0" w:space="0" w:color="auto"/>
          </w:divBdr>
        </w:div>
      </w:divsChild>
    </w:div>
    <w:div w:id="1078016429">
      <w:bodyDiv w:val="1"/>
      <w:marLeft w:val="0"/>
      <w:marRight w:val="0"/>
      <w:marTop w:val="0"/>
      <w:marBottom w:val="0"/>
      <w:divBdr>
        <w:top w:val="none" w:sz="0" w:space="0" w:color="auto"/>
        <w:left w:val="none" w:sz="0" w:space="0" w:color="auto"/>
        <w:bottom w:val="none" w:sz="0" w:space="0" w:color="auto"/>
        <w:right w:val="none" w:sz="0" w:space="0" w:color="auto"/>
      </w:divBdr>
      <w:divsChild>
        <w:div w:id="484049479">
          <w:marLeft w:val="0"/>
          <w:marRight w:val="0"/>
          <w:marTop w:val="75"/>
          <w:marBottom w:val="0"/>
          <w:divBdr>
            <w:top w:val="none" w:sz="0" w:space="0" w:color="auto"/>
            <w:left w:val="none" w:sz="0" w:space="0" w:color="auto"/>
            <w:bottom w:val="none" w:sz="0" w:space="0" w:color="auto"/>
            <w:right w:val="none" w:sz="0" w:space="0" w:color="auto"/>
          </w:divBdr>
        </w:div>
      </w:divsChild>
    </w:div>
    <w:div w:id="1078290495">
      <w:bodyDiv w:val="1"/>
      <w:marLeft w:val="0"/>
      <w:marRight w:val="0"/>
      <w:marTop w:val="0"/>
      <w:marBottom w:val="0"/>
      <w:divBdr>
        <w:top w:val="none" w:sz="0" w:space="0" w:color="auto"/>
        <w:left w:val="none" w:sz="0" w:space="0" w:color="auto"/>
        <w:bottom w:val="none" w:sz="0" w:space="0" w:color="auto"/>
        <w:right w:val="none" w:sz="0" w:space="0" w:color="auto"/>
      </w:divBdr>
      <w:divsChild>
        <w:div w:id="1171140961">
          <w:marLeft w:val="0"/>
          <w:marRight w:val="0"/>
          <w:marTop w:val="75"/>
          <w:marBottom w:val="0"/>
          <w:divBdr>
            <w:top w:val="none" w:sz="0" w:space="0" w:color="auto"/>
            <w:left w:val="none" w:sz="0" w:space="0" w:color="auto"/>
            <w:bottom w:val="none" w:sz="0" w:space="0" w:color="auto"/>
            <w:right w:val="none" w:sz="0" w:space="0" w:color="auto"/>
          </w:divBdr>
        </w:div>
      </w:divsChild>
    </w:div>
    <w:div w:id="1080635983">
      <w:bodyDiv w:val="1"/>
      <w:marLeft w:val="0"/>
      <w:marRight w:val="0"/>
      <w:marTop w:val="0"/>
      <w:marBottom w:val="0"/>
      <w:divBdr>
        <w:top w:val="none" w:sz="0" w:space="0" w:color="auto"/>
        <w:left w:val="none" w:sz="0" w:space="0" w:color="auto"/>
        <w:bottom w:val="none" w:sz="0" w:space="0" w:color="auto"/>
        <w:right w:val="none" w:sz="0" w:space="0" w:color="auto"/>
      </w:divBdr>
      <w:divsChild>
        <w:div w:id="908425736">
          <w:marLeft w:val="0"/>
          <w:marRight w:val="0"/>
          <w:marTop w:val="75"/>
          <w:marBottom w:val="0"/>
          <w:divBdr>
            <w:top w:val="none" w:sz="0" w:space="0" w:color="auto"/>
            <w:left w:val="none" w:sz="0" w:space="0" w:color="auto"/>
            <w:bottom w:val="none" w:sz="0" w:space="0" w:color="auto"/>
            <w:right w:val="none" w:sz="0" w:space="0" w:color="auto"/>
          </w:divBdr>
        </w:div>
      </w:divsChild>
    </w:div>
    <w:div w:id="1081219694">
      <w:bodyDiv w:val="1"/>
      <w:marLeft w:val="0"/>
      <w:marRight w:val="0"/>
      <w:marTop w:val="0"/>
      <w:marBottom w:val="0"/>
      <w:divBdr>
        <w:top w:val="none" w:sz="0" w:space="0" w:color="auto"/>
        <w:left w:val="none" w:sz="0" w:space="0" w:color="auto"/>
        <w:bottom w:val="none" w:sz="0" w:space="0" w:color="auto"/>
        <w:right w:val="none" w:sz="0" w:space="0" w:color="auto"/>
      </w:divBdr>
      <w:divsChild>
        <w:div w:id="1858885930">
          <w:marLeft w:val="0"/>
          <w:marRight w:val="0"/>
          <w:marTop w:val="75"/>
          <w:marBottom w:val="0"/>
          <w:divBdr>
            <w:top w:val="none" w:sz="0" w:space="0" w:color="auto"/>
            <w:left w:val="none" w:sz="0" w:space="0" w:color="auto"/>
            <w:bottom w:val="none" w:sz="0" w:space="0" w:color="auto"/>
            <w:right w:val="none" w:sz="0" w:space="0" w:color="auto"/>
          </w:divBdr>
        </w:div>
      </w:divsChild>
    </w:div>
    <w:div w:id="1081637092">
      <w:bodyDiv w:val="1"/>
      <w:marLeft w:val="0"/>
      <w:marRight w:val="0"/>
      <w:marTop w:val="0"/>
      <w:marBottom w:val="0"/>
      <w:divBdr>
        <w:top w:val="none" w:sz="0" w:space="0" w:color="auto"/>
        <w:left w:val="none" w:sz="0" w:space="0" w:color="auto"/>
        <w:bottom w:val="none" w:sz="0" w:space="0" w:color="auto"/>
        <w:right w:val="none" w:sz="0" w:space="0" w:color="auto"/>
      </w:divBdr>
      <w:divsChild>
        <w:div w:id="2013990753">
          <w:marLeft w:val="0"/>
          <w:marRight w:val="0"/>
          <w:marTop w:val="75"/>
          <w:marBottom w:val="0"/>
          <w:divBdr>
            <w:top w:val="none" w:sz="0" w:space="0" w:color="auto"/>
            <w:left w:val="none" w:sz="0" w:space="0" w:color="auto"/>
            <w:bottom w:val="none" w:sz="0" w:space="0" w:color="auto"/>
            <w:right w:val="none" w:sz="0" w:space="0" w:color="auto"/>
          </w:divBdr>
        </w:div>
      </w:divsChild>
    </w:div>
    <w:div w:id="1085229532">
      <w:bodyDiv w:val="1"/>
      <w:marLeft w:val="0"/>
      <w:marRight w:val="0"/>
      <w:marTop w:val="0"/>
      <w:marBottom w:val="0"/>
      <w:divBdr>
        <w:top w:val="none" w:sz="0" w:space="0" w:color="auto"/>
        <w:left w:val="none" w:sz="0" w:space="0" w:color="auto"/>
        <w:bottom w:val="none" w:sz="0" w:space="0" w:color="auto"/>
        <w:right w:val="none" w:sz="0" w:space="0" w:color="auto"/>
      </w:divBdr>
      <w:divsChild>
        <w:div w:id="364644050">
          <w:marLeft w:val="0"/>
          <w:marRight w:val="0"/>
          <w:marTop w:val="75"/>
          <w:marBottom w:val="0"/>
          <w:divBdr>
            <w:top w:val="none" w:sz="0" w:space="0" w:color="auto"/>
            <w:left w:val="none" w:sz="0" w:space="0" w:color="auto"/>
            <w:bottom w:val="none" w:sz="0" w:space="0" w:color="auto"/>
            <w:right w:val="none" w:sz="0" w:space="0" w:color="auto"/>
          </w:divBdr>
        </w:div>
      </w:divsChild>
    </w:div>
    <w:div w:id="1087532397">
      <w:bodyDiv w:val="1"/>
      <w:marLeft w:val="0"/>
      <w:marRight w:val="0"/>
      <w:marTop w:val="0"/>
      <w:marBottom w:val="0"/>
      <w:divBdr>
        <w:top w:val="none" w:sz="0" w:space="0" w:color="auto"/>
        <w:left w:val="none" w:sz="0" w:space="0" w:color="auto"/>
        <w:bottom w:val="none" w:sz="0" w:space="0" w:color="auto"/>
        <w:right w:val="none" w:sz="0" w:space="0" w:color="auto"/>
      </w:divBdr>
      <w:divsChild>
        <w:div w:id="1749502870">
          <w:marLeft w:val="0"/>
          <w:marRight w:val="0"/>
          <w:marTop w:val="75"/>
          <w:marBottom w:val="0"/>
          <w:divBdr>
            <w:top w:val="none" w:sz="0" w:space="0" w:color="auto"/>
            <w:left w:val="none" w:sz="0" w:space="0" w:color="auto"/>
            <w:bottom w:val="none" w:sz="0" w:space="0" w:color="auto"/>
            <w:right w:val="none" w:sz="0" w:space="0" w:color="auto"/>
          </w:divBdr>
        </w:div>
      </w:divsChild>
    </w:div>
    <w:div w:id="1089306090">
      <w:bodyDiv w:val="1"/>
      <w:marLeft w:val="0"/>
      <w:marRight w:val="0"/>
      <w:marTop w:val="0"/>
      <w:marBottom w:val="0"/>
      <w:divBdr>
        <w:top w:val="none" w:sz="0" w:space="0" w:color="auto"/>
        <w:left w:val="none" w:sz="0" w:space="0" w:color="auto"/>
        <w:bottom w:val="none" w:sz="0" w:space="0" w:color="auto"/>
        <w:right w:val="none" w:sz="0" w:space="0" w:color="auto"/>
      </w:divBdr>
      <w:divsChild>
        <w:div w:id="1607813943">
          <w:marLeft w:val="0"/>
          <w:marRight w:val="0"/>
          <w:marTop w:val="75"/>
          <w:marBottom w:val="0"/>
          <w:divBdr>
            <w:top w:val="none" w:sz="0" w:space="0" w:color="auto"/>
            <w:left w:val="none" w:sz="0" w:space="0" w:color="auto"/>
            <w:bottom w:val="none" w:sz="0" w:space="0" w:color="auto"/>
            <w:right w:val="none" w:sz="0" w:space="0" w:color="auto"/>
          </w:divBdr>
        </w:div>
      </w:divsChild>
    </w:div>
    <w:div w:id="1089888550">
      <w:bodyDiv w:val="1"/>
      <w:marLeft w:val="0"/>
      <w:marRight w:val="0"/>
      <w:marTop w:val="0"/>
      <w:marBottom w:val="0"/>
      <w:divBdr>
        <w:top w:val="none" w:sz="0" w:space="0" w:color="auto"/>
        <w:left w:val="none" w:sz="0" w:space="0" w:color="auto"/>
        <w:bottom w:val="none" w:sz="0" w:space="0" w:color="auto"/>
        <w:right w:val="none" w:sz="0" w:space="0" w:color="auto"/>
      </w:divBdr>
    </w:div>
    <w:div w:id="1091467387">
      <w:bodyDiv w:val="1"/>
      <w:marLeft w:val="0"/>
      <w:marRight w:val="0"/>
      <w:marTop w:val="0"/>
      <w:marBottom w:val="0"/>
      <w:divBdr>
        <w:top w:val="none" w:sz="0" w:space="0" w:color="auto"/>
        <w:left w:val="none" w:sz="0" w:space="0" w:color="auto"/>
        <w:bottom w:val="none" w:sz="0" w:space="0" w:color="auto"/>
        <w:right w:val="none" w:sz="0" w:space="0" w:color="auto"/>
      </w:divBdr>
      <w:divsChild>
        <w:div w:id="393285455">
          <w:marLeft w:val="0"/>
          <w:marRight w:val="0"/>
          <w:marTop w:val="75"/>
          <w:marBottom w:val="0"/>
          <w:divBdr>
            <w:top w:val="none" w:sz="0" w:space="0" w:color="auto"/>
            <w:left w:val="none" w:sz="0" w:space="0" w:color="auto"/>
            <w:bottom w:val="none" w:sz="0" w:space="0" w:color="auto"/>
            <w:right w:val="none" w:sz="0" w:space="0" w:color="auto"/>
          </w:divBdr>
        </w:div>
      </w:divsChild>
    </w:div>
    <w:div w:id="1091731275">
      <w:bodyDiv w:val="1"/>
      <w:marLeft w:val="0"/>
      <w:marRight w:val="0"/>
      <w:marTop w:val="0"/>
      <w:marBottom w:val="0"/>
      <w:divBdr>
        <w:top w:val="none" w:sz="0" w:space="0" w:color="auto"/>
        <w:left w:val="none" w:sz="0" w:space="0" w:color="auto"/>
        <w:bottom w:val="none" w:sz="0" w:space="0" w:color="auto"/>
        <w:right w:val="none" w:sz="0" w:space="0" w:color="auto"/>
      </w:divBdr>
      <w:divsChild>
        <w:div w:id="831337368">
          <w:marLeft w:val="0"/>
          <w:marRight w:val="0"/>
          <w:marTop w:val="75"/>
          <w:marBottom w:val="0"/>
          <w:divBdr>
            <w:top w:val="none" w:sz="0" w:space="0" w:color="auto"/>
            <w:left w:val="none" w:sz="0" w:space="0" w:color="auto"/>
            <w:bottom w:val="none" w:sz="0" w:space="0" w:color="auto"/>
            <w:right w:val="none" w:sz="0" w:space="0" w:color="auto"/>
          </w:divBdr>
        </w:div>
      </w:divsChild>
    </w:div>
    <w:div w:id="1093087514">
      <w:bodyDiv w:val="1"/>
      <w:marLeft w:val="0"/>
      <w:marRight w:val="0"/>
      <w:marTop w:val="0"/>
      <w:marBottom w:val="0"/>
      <w:divBdr>
        <w:top w:val="none" w:sz="0" w:space="0" w:color="auto"/>
        <w:left w:val="none" w:sz="0" w:space="0" w:color="auto"/>
        <w:bottom w:val="none" w:sz="0" w:space="0" w:color="auto"/>
        <w:right w:val="none" w:sz="0" w:space="0" w:color="auto"/>
      </w:divBdr>
      <w:divsChild>
        <w:div w:id="373969179">
          <w:marLeft w:val="0"/>
          <w:marRight w:val="0"/>
          <w:marTop w:val="75"/>
          <w:marBottom w:val="0"/>
          <w:divBdr>
            <w:top w:val="none" w:sz="0" w:space="0" w:color="auto"/>
            <w:left w:val="none" w:sz="0" w:space="0" w:color="auto"/>
            <w:bottom w:val="none" w:sz="0" w:space="0" w:color="auto"/>
            <w:right w:val="none" w:sz="0" w:space="0" w:color="auto"/>
          </w:divBdr>
        </w:div>
      </w:divsChild>
    </w:div>
    <w:div w:id="1094398479">
      <w:bodyDiv w:val="1"/>
      <w:marLeft w:val="0"/>
      <w:marRight w:val="0"/>
      <w:marTop w:val="0"/>
      <w:marBottom w:val="0"/>
      <w:divBdr>
        <w:top w:val="none" w:sz="0" w:space="0" w:color="auto"/>
        <w:left w:val="none" w:sz="0" w:space="0" w:color="auto"/>
        <w:bottom w:val="none" w:sz="0" w:space="0" w:color="auto"/>
        <w:right w:val="none" w:sz="0" w:space="0" w:color="auto"/>
      </w:divBdr>
      <w:divsChild>
        <w:div w:id="515073624">
          <w:marLeft w:val="0"/>
          <w:marRight w:val="0"/>
          <w:marTop w:val="75"/>
          <w:marBottom w:val="0"/>
          <w:divBdr>
            <w:top w:val="none" w:sz="0" w:space="0" w:color="auto"/>
            <w:left w:val="none" w:sz="0" w:space="0" w:color="auto"/>
            <w:bottom w:val="none" w:sz="0" w:space="0" w:color="auto"/>
            <w:right w:val="none" w:sz="0" w:space="0" w:color="auto"/>
          </w:divBdr>
        </w:div>
      </w:divsChild>
    </w:div>
    <w:div w:id="1096291196">
      <w:bodyDiv w:val="1"/>
      <w:marLeft w:val="0"/>
      <w:marRight w:val="0"/>
      <w:marTop w:val="0"/>
      <w:marBottom w:val="0"/>
      <w:divBdr>
        <w:top w:val="none" w:sz="0" w:space="0" w:color="auto"/>
        <w:left w:val="none" w:sz="0" w:space="0" w:color="auto"/>
        <w:bottom w:val="none" w:sz="0" w:space="0" w:color="auto"/>
        <w:right w:val="none" w:sz="0" w:space="0" w:color="auto"/>
      </w:divBdr>
      <w:divsChild>
        <w:div w:id="81337534">
          <w:marLeft w:val="0"/>
          <w:marRight w:val="0"/>
          <w:marTop w:val="75"/>
          <w:marBottom w:val="0"/>
          <w:divBdr>
            <w:top w:val="none" w:sz="0" w:space="0" w:color="auto"/>
            <w:left w:val="none" w:sz="0" w:space="0" w:color="auto"/>
            <w:bottom w:val="none" w:sz="0" w:space="0" w:color="auto"/>
            <w:right w:val="none" w:sz="0" w:space="0" w:color="auto"/>
          </w:divBdr>
        </w:div>
      </w:divsChild>
    </w:div>
    <w:div w:id="1097362484">
      <w:bodyDiv w:val="1"/>
      <w:marLeft w:val="0"/>
      <w:marRight w:val="0"/>
      <w:marTop w:val="0"/>
      <w:marBottom w:val="0"/>
      <w:divBdr>
        <w:top w:val="none" w:sz="0" w:space="0" w:color="auto"/>
        <w:left w:val="none" w:sz="0" w:space="0" w:color="auto"/>
        <w:bottom w:val="none" w:sz="0" w:space="0" w:color="auto"/>
        <w:right w:val="none" w:sz="0" w:space="0" w:color="auto"/>
      </w:divBdr>
      <w:divsChild>
        <w:div w:id="1305232988">
          <w:marLeft w:val="0"/>
          <w:marRight w:val="0"/>
          <w:marTop w:val="75"/>
          <w:marBottom w:val="0"/>
          <w:divBdr>
            <w:top w:val="none" w:sz="0" w:space="0" w:color="auto"/>
            <w:left w:val="none" w:sz="0" w:space="0" w:color="auto"/>
            <w:bottom w:val="none" w:sz="0" w:space="0" w:color="auto"/>
            <w:right w:val="none" w:sz="0" w:space="0" w:color="auto"/>
          </w:divBdr>
        </w:div>
      </w:divsChild>
    </w:div>
    <w:div w:id="1099057960">
      <w:bodyDiv w:val="1"/>
      <w:marLeft w:val="0"/>
      <w:marRight w:val="0"/>
      <w:marTop w:val="0"/>
      <w:marBottom w:val="0"/>
      <w:divBdr>
        <w:top w:val="none" w:sz="0" w:space="0" w:color="auto"/>
        <w:left w:val="none" w:sz="0" w:space="0" w:color="auto"/>
        <w:bottom w:val="none" w:sz="0" w:space="0" w:color="auto"/>
        <w:right w:val="none" w:sz="0" w:space="0" w:color="auto"/>
      </w:divBdr>
      <w:divsChild>
        <w:div w:id="1064913356">
          <w:marLeft w:val="0"/>
          <w:marRight w:val="0"/>
          <w:marTop w:val="75"/>
          <w:marBottom w:val="0"/>
          <w:divBdr>
            <w:top w:val="none" w:sz="0" w:space="0" w:color="auto"/>
            <w:left w:val="none" w:sz="0" w:space="0" w:color="auto"/>
            <w:bottom w:val="none" w:sz="0" w:space="0" w:color="auto"/>
            <w:right w:val="none" w:sz="0" w:space="0" w:color="auto"/>
          </w:divBdr>
        </w:div>
      </w:divsChild>
    </w:div>
    <w:div w:id="1099179331">
      <w:bodyDiv w:val="1"/>
      <w:marLeft w:val="0"/>
      <w:marRight w:val="0"/>
      <w:marTop w:val="0"/>
      <w:marBottom w:val="0"/>
      <w:divBdr>
        <w:top w:val="none" w:sz="0" w:space="0" w:color="auto"/>
        <w:left w:val="none" w:sz="0" w:space="0" w:color="auto"/>
        <w:bottom w:val="none" w:sz="0" w:space="0" w:color="auto"/>
        <w:right w:val="none" w:sz="0" w:space="0" w:color="auto"/>
      </w:divBdr>
      <w:divsChild>
        <w:div w:id="1533691677">
          <w:marLeft w:val="0"/>
          <w:marRight w:val="0"/>
          <w:marTop w:val="75"/>
          <w:marBottom w:val="0"/>
          <w:divBdr>
            <w:top w:val="none" w:sz="0" w:space="0" w:color="auto"/>
            <w:left w:val="none" w:sz="0" w:space="0" w:color="auto"/>
            <w:bottom w:val="none" w:sz="0" w:space="0" w:color="auto"/>
            <w:right w:val="none" w:sz="0" w:space="0" w:color="auto"/>
          </w:divBdr>
        </w:div>
      </w:divsChild>
    </w:div>
    <w:div w:id="1101339662">
      <w:bodyDiv w:val="1"/>
      <w:marLeft w:val="0"/>
      <w:marRight w:val="0"/>
      <w:marTop w:val="0"/>
      <w:marBottom w:val="0"/>
      <w:divBdr>
        <w:top w:val="none" w:sz="0" w:space="0" w:color="auto"/>
        <w:left w:val="none" w:sz="0" w:space="0" w:color="auto"/>
        <w:bottom w:val="none" w:sz="0" w:space="0" w:color="auto"/>
        <w:right w:val="none" w:sz="0" w:space="0" w:color="auto"/>
      </w:divBdr>
      <w:divsChild>
        <w:div w:id="2124305372">
          <w:marLeft w:val="0"/>
          <w:marRight w:val="0"/>
          <w:marTop w:val="75"/>
          <w:marBottom w:val="0"/>
          <w:divBdr>
            <w:top w:val="none" w:sz="0" w:space="0" w:color="auto"/>
            <w:left w:val="none" w:sz="0" w:space="0" w:color="auto"/>
            <w:bottom w:val="none" w:sz="0" w:space="0" w:color="auto"/>
            <w:right w:val="none" w:sz="0" w:space="0" w:color="auto"/>
          </w:divBdr>
        </w:div>
      </w:divsChild>
    </w:div>
    <w:div w:id="1101687033">
      <w:bodyDiv w:val="1"/>
      <w:marLeft w:val="0"/>
      <w:marRight w:val="0"/>
      <w:marTop w:val="0"/>
      <w:marBottom w:val="0"/>
      <w:divBdr>
        <w:top w:val="none" w:sz="0" w:space="0" w:color="auto"/>
        <w:left w:val="none" w:sz="0" w:space="0" w:color="auto"/>
        <w:bottom w:val="none" w:sz="0" w:space="0" w:color="auto"/>
        <w:right w:val="none" w:sz="0" w:space="0" w:color="auto"/>
      </w:divBdr>
      <w:divsChild>
        <w:div w:id="281884627">
          <w:marLeft w:val="0"/>
          <w:marRight w:val="0"/>
          <w:marTop w:val="75"/>
          <w:marBottom w:val="0"/>
          <w:divBdr>
            <w:top w:val="none" w:sz="0" w:space="0" w:color="auto"/>
            <w:left w:val="none" w:sz="0" w:space="0" w:color="auto"/>
            <w:bottom w:val="none" w:sz="0" w:space="0" w:color="auto"/>
            <w:right w:val="none" w:sz="0" w:space="0" w:color="auto"/>
          </w:divBdr>
        </w:div>
      </w:divsChild>
    </w:div>
    <w:div w:id="1102797516">
      <w:bodyDiv w:val="1"/>
      <w:marLeft w:val="0"/>
      <w:marRight w:val="0"/>
      <w:marTop w:val="0"/>
      <w:marBottom w:val="0"/>
      <w:divBdr>
        <w:top w:val="none" w:sz="0" w:space="0" w:color="auto"/>
        <w:left w:val="none" w:sz="0" w:space="0" w:color="auto"/>
        <w:bottom w:val="none" w:sz="0" w:space="0" w:color="auto"/>
        <w:right w:val="none" w:sz="0" w:space="0" w:color="auto"/>
      </w:divBdr>
    </w:div>
    <w:div w:id="1106123624">
      <w:bodyDiv w:val="1"/>
      <w:marLeft w:val="0"/>
      <w:marRight w:val="0"/>
      <w:marTop w:val="0"/>
      <w:marBottom w:val="0"/>
      <w:divBdr>
        <w:top w:val="none" w:sz="0" w:space="0" w:color="auto"/>
        <w:left w:val="none" w:sz="0" w:space="0" w:color="auto"/>
        <w:bottom w:val="none" w:sz="0" w:space="0" w:color="auto"/>
        <w:right w:val="none" w:sz="0" w:space="0" w:color="auto"/>
      </w:divBdr>
      <w:divsChild>
        <w:div w:id="1317107284">
          <w:marLeft w:val="0"/>
          <w:marRight w:val="0"/>
          <w:marTop w:val="75"/>
          <w:marBottom w:val="0"/>
          <w:divBdr>
            <w:top w:val="none" w:sz="0" w:space="0" w:color="auto"/>
            <w:left w:val="none" w:sz="0" w:space="0" w:color="auto"/>
            <w:bottom w:val="none" w:sz="0" w:space="0" w:color="auto"/>
            <w:right w:val="none" w:sz="0" w:space="0" w:color="auto"/>
          </w:divBdr>
        </w:div>
      </w:divsChild>
    </w:div>
    <w:div w:id="1109928394">
      <w:bodyDiv w:val="1"/>
      <w:marLeft w:val="0"/>
      <w:marRight w:val="0"/>
      <w:marTop w:val="0"/>
      <w:marBottom w:val="0"/>
      <w:divBdr>
        <w:top w:val="none" w:sz="0" w:space="0" w:color="auto"/>
        <w:left w:val="none" w:sz="0" w:space="0" w:color="auto"/>
        <w:bottom w:val="none" w:sz="0" w:space="0" w:color="auto"/>
        <w:right w:val="none" w:sz="0" w:space="0" w:color="auto"/>
      </w:divBdr>
      <w:divsChild>
        <w:div w:id="108742725">
          <w:marLeft w:val="0"/>
          <w:marRight w:val="0"/>
          <w:marTop w:val="75"/>
          <w:marBottom w:val="0"/>
          <w:divBdr>
            <w:top w:val="none" w:sz="0" w:space="0" w:color="auto"/>
            <w:left w:val="none" w:sz="0" w:space="0" w:color="auto"/>
            <w:bottom w:val="none" w:sz="0" w:space="0" w:color="auto"/>
            <w:right w:val="none" w:sz="0" w:space="0" w:color="auto"/>
          </w:divBdr>
        </w:div>
      </w:divsChild>
    </w:div>
    <w:div w:id="1111124823">
      <w:bodyDiv w:val="1"/>
      <w:marLeft w:val="0"/>
      <w:marRight w:val="0"/>
      <w:marTop w:val="0"/>
      <w:marBottom w:val="0"/>
      <w:divBdr>
        <w:top w:val="none" w:sz="0" w:space="0" w:color="auto"/>
        <w:left w:val="none" w:sz="0" w:space="0" w:color="auto"/>
        <w:bottom w:val="none" w:sz="0" w:space="0" w:color="auto"/>
        <w:right w:val="none" w:sz="0" w:space="0" w:color="auto"/>
      </w:divBdr>
      <w:divsChild>
        <w:div w:id="1026129839">
          <w:marLeft w:val="0"/>
          <w:marRight w:val="0"/>
          <w:marTop w:val="75"/>
          <w:marBottom w:val="0"/>
          <w:divBdr>
            <w:top w:val="none" w:sz="0" w:space="0" w:color="auto"/>
            <w:left w:val="none" w:sz="0" w:space="0" w:color="auto"/>
            <w:bottom w:val="none" w:sz="0" w:space="0" w:color="auto"/>
            <w:right w:val="none" w:sz="0" w:space="0" w:color="auto"/>
          </w:divBdr>
        </w:div>
      </w:divsChild>
    </w:div>
    <w:div w:id="1111390993">
      <w:bodyDiv w:val="1"/>
      <w:marLeft w:val="0"/>
      <w:marRight w:val="0"/>
      <w:marTop w:val="0"/>
      <w:marBottom w:val="0"/>
      <w:divBdr>
        <w:top w:val="none" w:sz="0" w:space="0" w:color="auto"/>
        <w:left w:val="none" w:sz="0" w:space="0" w:color="auto"/>
        <w:bottom w:val="none" w:sz="0" w:space="0" w:color="auto"/>
        <w:right w:val="none" w:sz="0" w:space="0" w:color="auto"/>
      </w:divBdr>
      <w:divsChild>
        <w:div w:id="1066301541">
          <w:marLeft w:val="0"/>
          <w:marRight w:val="0"/>
          <w:marTop w:val="75"/>
          <w:marBottom w:val="0"/>
          <w:divBdr>
            <w:top w:val="none" w:sz="0" w:space="0" w:color="auto"/>
            <w:left w:val="none" w:sz="0" w:space="0" w:color="auto"/>
            <w:bottom w:val="none" w:sz="0" w:space="0" w:color="auto"/>
            <w:right w:val="none" w:sz="0" w:space="0" w:color="auto"/>
          </w:divBdr>
        </w:div>
      </w:divsChild>
    </w:div>
    <w:div w:id="1113548856">
      <w:bodyDiv w:val="1"/>
      <w:marLeft w:val="0"/>
      <w:marRight w:val="0"/>
      <w:marTop w:val="0"/>
      <w:marBottom w:val="0"/>
      <w:divBdr>
        <w:top w:val="none" w:sz="0" w:space="0" w:color="auto"/>
        <w:left w:val="none" w:sz="0" w:space="0" w:color="auto"/>
        <w:bottom w:val="none" w:sz="0" w:space="0" w:color="auto"/>
        <w:right w:val="none" w:sz="0" w:space="0" w:color="auto"/>
      </w:divBdr>
      <w:divsChild>
        <w:div w:id="1781992713">
          <w:marLeft w:val="0"/>
          <w:marRight w:val="0"/>
          <w:marTop w:val="75"/>
          <w:marBottom w:val="0"/>
          <w:divBdr>
            <w:top w:val="none" w:sz="0" w:space="0" w:color="auto"/>
            <w:left w:val="none" w:sz="0" w:space="0" w:color="auto"/>
            <w:bottom w:val="none" w:sz="0" w:space="0" w:color="auto"/>
            <w:right w:val="none" w:sz="0" w:space="0" w:color="auto"/>
          </w:divBdr>
        </w:div>
      </w:divsChild>
    </w:div>
    <w:div w:id="1113939494">
      <w:bodyDiv w:val="1"/>
      <w:marLeft w:val="0"/>
      <w:marRight w:val="0"/>
      <w:marTop w:val="0"/>
      <w:marBottom w:val="0"/>
      <w:divBdr>
        <w:top w:val="none" w:sz="0" w:space="0" w:color="auto"/>
        <w:left w:val="none" w:sz="0" w:space="0" w:color="auto"/>
        <w:bottom w:val="none" w:sz="0" w:space="0" w:color="auto"/>
        <w:right w:val="none" w:sz="0" w:space="0" w:color="auto"/>
      </w:divBdr>
      <w:divsChild>
        <w:div w:id="126818764">
          <w:marLeft w:val="0"/>
          <w:marRight w:val="0"/>
          <w:marTop w:val="75"/>
          <w:marBottom w:val="0"/>
          <w:divBdr>
            <w:top w:val="none" w:sz="0" w:space="0" w:color="auto"/>
            <w:left w:val="none" w:sz="0" w:space="0" w:color="auto"/>
            <w:bottom w:val="none" w:sz="0" w:space="0" w:color="auto"/>
            <w:right w:val="none" w:sz="0" w:space="0" w:color="auto"/>
          </w:divBdr>
        </w:div>
      </w:divsChild>
    </w:div>
    <w:div w:id="1114714670">
      <w:bodyDiv w:val="1"/>
      <w:marLeft w:val="0"/>
      <w:marRight w:val="0"/>
      <w:marTop w:val="0"/>
      <w:marBottom w:val="0"/>
      <w:divBdr>
        <w:top w:val="none" w:sz="0" w:space="0" w:color="auto"/>
        <w:left w:val="none" w:sz="0" w:space="0" w:color="auto"/>
        <w:bottom w:val="none" w:sz="0" w:space="0" w:color="auto"/>
        <w:right w:val="none" w:sz="0" w:space="0" w:color="auto"/>
      </w:divBdr>
      <w:divsChild>
        <w:div w:id="1494684681">
          <w:marLeft w:val="0"/>
          <w:marRight w:val="0"/>
          <w:marTop w:val="75"/>
          <w:marBottom w:val="0"/>
          <w:divBdr>
            <w:top w:val="none" w:sz="0" w:space="0" w:color="auto"/>
            <w:left w:val="none" w:sz="0" w:space="0" w:color="auto"/>
            <w:bottom w:val="none" w:sz="0" w:space="0" w:color="auto"/>
            <w:right w:val="none" w:sz="0" w:space="0" w:color="auto"/>
          </w:divBdr>
        </w:div>
      </w:divsChild>
    </w:div>
    <w:div w:id="1115490119">
      <w:bodyDiv w:val="1"/>
      <w:marLeft w:val="0"/>
      <w:marRight w:val="0"/>
      <w:marTop w:val="0"/>
      <w:marBottom w:val="0"/>
      <w:divBdr>
        <w:top w:val="none" w:sz="0" w:space="0" w:color="auto"/>
        <w:left w:val="none" w:sz="0" w:space="0" w:color="auto"/>
        <w:bottom w:val="none" w:sz="0" w:space="0" w:color="auto"/>
        <w:right w:val="none" w:sz="0" w:space="0" w:color="auto"/>
      </w:divBdr>
    </w:div>
    <w:div w:id="1116483546">
      <w:bodyDiv w:val="1"/>
      <w:marLeft w:val="0"/>
      <w:marRight w:val="0"/>
      <w:marTop w:val="0"/>
      <w:marBottom w:val="0"/>
      <w:divBdr>
        <w:top w:val="none" w:sz="0" w:space="0" w:color="auto"/>
        <w:left w:val="none" w:sz="0" w:space="0" w:color="auto"/>
        <w:bottom w:val="none" w:sz="0" w:space="0" w:color="auto"/>
        <w:right w:val="none" w:sz="0" w:space="0" w:color="auto"/>
      </w:divBdr>
      <w:divsChild>
        <w:div w:id="1869642767">
          <w:marLeft w:val="0"/>
          <w:marRight w:val="0"/>
          <w:marTop w:val="75"/>
          <w:marBottom w:val="0"/>
          <w:divBdr>
            <w:top w:val="none" w:sz="0" w:space="0" w:color="auto"/>
            <w:left w:val="none" w:sz="0" w:space="0" w:color="auto"/>
            <w:bottom w:val="none" w:sz="0" w:space="0" w:color="auto"/>
            <w:right w:val="none" w:sz="0" w:space="0" w:color="auto"/>
          </w:divBdr>
        </w:div>
      </w:divsChild>
    </w:div>
    <w:div w:id="1117988845">
      <w:bodyDiv w:val="1"/>
      <w:marLeft w:val="0"/>
      <w:marRight w:val="0"/>
      <w:marTop w:val="0"/>
      <w:marBottom w:val="0"/>
      <w:divBdr>
        <w:top w:val="none" w:sz="0" w:space="0" w:color="auto"/>
        <w:left w:val="none" w:sz="0" w:space="0" w:color="auto"/>
        <w:bottom w:val="none" w:sz="0" w:space="0" w:color="auto"/>
        <w:right w:val="none" w:sz="0" w:space="0" w:color="auto"/>
      </w:divBdr>
      <w:divsChild>
        <w:div w:id="947079962">
          <w:marLeft w:val="0"/>
          <w:marRight w:val="0"/>
          <w:marTop w:val="75"/>
          <w:marBottom w:val="0"/>
          <w:divBdr>
            <w:top w:val="none" w:sz="0" w:space="0" w:color="auto"/>
            <w:left w:val="none" w:sz="0" w:space="0" w:color="auto"/>
            <w:bottom w:val="none" w:sz="0" w:space="0" w:color="auto"/>
            <w:right w:val="none" w:sz="0" w:space="0" w:color="auto"/>
          </w:divBdr>
        </w:div>
      </w:divsChild>
    </w:div>
    <w:div w:id="1118646046">
      <w:bodyDiv w:val="1"/>
      <w:marLeft w:val="0"/>
      <w:marRight w:val="0"/>
      <w:marTop w:val="0"/>
      <w:marBottom w:val="0"/>
      <w:divBdr>
        <w:top w:val="none" w:sz="0" w:space="0" w:color="auto"/>
        <w:left w:val="none" w:sz="0" w:space="0" w:color="auto"/>
        <w:bottom w:val="none" w:sz="0" w:space="0" w:color="auto"/>
        <w:right w:val="none" w:sz="0" w:space="0" w:color="auto"/>
      </w:divBdr>
    </w:div>
    <w:div w:id="1120075875">
      <w:bodyDiv w:val="1"/>
      <w:marLeft w:val="0"/>
      <w:marRight w:val="0"/>
      <w:marTop w:val="0"/>
      <w:marBottom w:val="0"/>
      <w:divBdr>
        <w:top w:val="none" w:sz="0" w:space="0" w:color="auto"/>
        <w:left w:val="none" w:sz="0" w:space="0" w:color="auto"/>
        <w:bottom w:val="none" w:sz="0" w:space="0" w:color="auto"/>
        <w:right w:val="none" w:sz="0" w:space="0" w:color="auto"/>
      </w:divBdr>
    </w:div>
    <w:div w:id="1121193334">
      <w:bodyDiv w:val="1"/>
      <w:marLeft w:val="0"/>
      <w:marRight w:val="0"/>
      <w:marTop w:val="0"/>
      <w:marBottom w:val="0"/>
      <w:divBdr>
        <w:top w:val="none" w:sz="0" w:space="0" w:color="auto"/>
        <w:left w:val="none" w:sz="0" w:space="0" w:color="auto"/>
        <w:bottom w:val="none" w:sz="0" w:space="0" w:color="auto"/>
        <w:right w:val="none" w:sz="0" w:space="0" w:color="auto"/>
      </w:divBdr>
      <w:divsChild>
        <w:div w:id="1571577790">
          <w:marLeft w:val="0"/>
          <w:marRight w:val="0"/>
          <w:marTop w:val="75"/>
          <w:marBottom w:val="0"/>
          <w:divBdr>
            <w:top w:val="none" w:sz="0" w:space="0" w:color="auto"/>
            <w:left w:val="none" w:sz="0" w:space="0" w:color="auto"/>
            <w:bottom w:val="none" w:sz="0" w:space="0" w:color="auto"/>
            <w:right w:val="none" w:sz="0" w:space="0" w:color="auto"/>
          </w:divBdr>
        </w:div>
      </w:divsChild>
    </w:div>
    <w:div w:id="1123574090">
      <w:bodyDiv w:val="1"/>
      <w:marLeft w:val="0"/>
      <w:marRight w:val="0"/>
      <w:marTop w:val="0"/>
      <w:marBottom w:val="0"/>
      <w:divBdr>
        <w:top w:val="none" w:sz="0" w:space="0" w:color="auto"/>
        <w:left w:val="none" w:sz="0" w:space="0" w:color="auto"/>
        <w:bottom w:val="none" w:sz="0" w:space="0" w:color="auto"/>
        <w:right w:val="none" w:sz="0" w:space="0" w:color="auto"/>
      </w:divBdr>
      <w:divsChild>
        <w:div w:id="972564615">
          <w:marLeft w:val="0"/>
          <w:marRight w:val="0"/>
          <w:marTop w:val="75"/>
          <w:marBottom w:val="0"/>
          <w:divBdr>
            <w:top w:val="none" w:sz="0" w:space="0" w:color="auto"/>
            <w:left w:val="none" w:sz="0" w:space="0" w:color="auto"/>
            <w:bottom w:val="none" w:sz="0" w:space="0" w:color="auto"/>
            <w:right w:val="none" w:sz="0" w:space="0" w:color="auto"/>
          </w:divBdr>
        </w:div>
      </w:divsChild>
    </w:div>
    <w:div w:id="1124076892">
      <w:bodyDiv w:val="1"/>
      <w:marLeft w:val="0"/>
      <w:marRight w:val="0"/>
      <w:marTop w:val="0"/>
      <w:marBottom w:val="0"/>
      <w:divBdr>
        <w:top w:val="none" w:sz="0" w:space="0" w:color="auto"/>
        <w:left w:val="none" w:sz="0" w:space="0" w:color="auto"/>
        <w:bottom w:val="none" w:sz="0" w:space="0" w:color="auto"/>
        <w:right w:val="none" w:sz="0" w:space="0" w:color="auto"/>
      </w:divBdr>
      <w:divsChild>
        <w:div w:id="1256130512">
          <w:marLeft w:val="0"/>
          <w:marRight w:val="0"/>
          <w:marTop w:val="75"/>
          <w:marBottom w:val="0"/>
          <w:divBdr>
            <w:top w:val="none" w:sz="0" w:space="0" w:color="auto"/>
            <w:left w:val="none" w:sz="0" w:space="0" w:color="auto"/>
            <w:bottom w:val="none" w:sz="0" w:space="0" w:color="auto"/>
            <w:right w:val="none" w:sz="0" w:space="0" w:color="auto"/>
          </w:divBdr>
        </w:div>
      </w:divsChild>
    </w:div>
    <w:div w:id="1127315613">
      <w:bodyDiv w:val="1"/>
      <w:marLeft w:val="0"/>
      <w:marRight w:val="0"/>
      <w:marTop w:val="0"/>
      <w:marBottom w:val="0"/>
      <w:divBdr>
        <w:top w:val="none" w:sz="0" w:space="0" w:color="auto"/>
        <w:left w:val="none" w:sz="0" w:space="0" w:color="auto"/>
        <w:bottom w:val="none" w:sz="0" w:space="0" w:color="auto"/>
        <w:right w:val="none" w:sz="0" w:space="0" w:color="auto"/>
      </w:divBdr>
      <w:divsChild>
        <w:div w:id="1516533776">
          <w:marLeft w:val="0"/>
          <w:marRight w:val="0"/>
          <w:marTop w:val="75"/>
          <w:marBottom w:val="0"/>
          <w:divBdr>
            <w:top w:val="none" w:sz="0" w:space="0" w:color="auto"/>
            <w:left w:val="none" w:sz="0" w:space="0" w:color="auto"/>
            <w:bottom w:val="none" w:sz="0" w:space="0" w:color="auto"/>
            <w:right w:val="none" w:sz="0" w:space="0" w:color="auto"/>
          </w:divBdr>
        </w:div>
      </w:divsChild>
    </w:div>
    <w:div w:id="1128864297">
      <w:bodyDiv w:val="1"/>
      <w:marLeft w:val="0"/>
      <w:marRight w:val="0"/>
      <w:marTop w:val="0"/>
      <w:marBottom w:val="0"/>
      <w:divBdr>
        <w:top w:val="none" w:sz="0" w:space="0" w:color="auto"/>
        <w:left w:val="none" w:sz="0" w:space="0" w:color="auto"/>
        <w:bottom w:val="none" w:sz="0" w:space="0" w:color="auto"/>
        <w:right w:val="none" w:sz="0" w:space="0" w:color="auto"/>
      </w:divBdr>
      <w:divsChild>
        <w:div w:id="1329944983">
          <w:marLeft w:val="0"/>
          <w:marRight w:val="0"/>
          <w:marTop w:val="75"/>
          <w:marBottom w:val="0"/>
          <w:divBdr>
            <w:top w:val="none" w:sz="0" w:space="0" w:color="auto"/>
            <w:left w:val="none" w:sz="0" w:space="0" w:color="auto"/>
            <w:bottom w:val="none" w:sz="0" w:space="0" w:color="auto"/>
            <w:right w:val="none" w:sz="0" w:space="0" w:color="auto"/>
          </w:divBdr>
        </w:div>
      </w:divsChild>
    </w:div>
    <w:div w:id="1130242951">
      <w:bodyDiv w:val="1"/>
      <w:marLeft w:val="0"/>
      <w:marRight w:val="0"/>
      <w:marTop w:val="0"/>
      <w:marBottom w:val="0"/>
      <w:divBdr>
        <w:top w:val="none" w:sz="0" w:space="0" w:color="auto"/>
        <w:left w:val="none" w:sz="0" w:space="0" w:color="auto"/>
        <w:bottom w:val="none" w:sz="0" w:space="0" w:color="auto"/>
        <w:right w:val="none" w:sz="0" w:space="0" w:color="auto"/>
      </w:divBdr>
      <w:divsChild>
        <w:div w:id="926160457">
          <w:marLeft w:val="0"/>
          <w:marRight w:val="0"/>
          <w:marTop w:val="0"/>
          <w:marBottom w:val="0"/>
          <w:divBdr>
            <w:top w:val="none" w:sz="0" w:space="0" w:color="auto"/>
            <w:left w:val="none" w:sz="0" w:space="0" w:color="auto"/>
            <w:bottom w:val="none" w:sz="0" w:space="0" w:color="auto"/>
            <w:right w:val="none" w:sz="0" w:space="0" w:color="auto"/>
          </w:divBdr>
        </w:div>
        <w:div w:id="2023968161">
          <w:marLeft w:val="0"/>
          <w:marRight w:val="0"/>
          <w:marTop w:val="0"/>
          <w:marBottom w:val="0"/>
          <w:divBdr>
            <w:top w:val="none" w:sz="0" w:space="0" w:color="auto"/>
            <w:left w:val="none" w:sz="0" w:space="0" w:color="auto"/>
            <w:bottom w:val="none" w:sz="0" w:space="0" w:color="auto"/>
            <w:right w:val="none" w:sz="0" w:space="0" w:color="auto"/>
          </w:divBdr>
        </w:div>
      </w:divsChild>
    </w:div>
    <w:div w:id="1130587452">
      <w:bodyDiv w:val="1"/>
      <w:marLeft w:val="0"/>
      <w:marRight w:val="0"/>
      <w:marTop w:val="0"/>
      <w:marBottom w:val="0"/>
      <w:divBdr>
        <w:top w:val="none" w:sz="0" w:space="0" w:color="auto"/>
        <w:left w:val="none" w:sz="0" w:space="0" w:color="auto"/>
        <w:bottom w:val="none" w:sz="0" w:space="0" w:color="auto"/>
        <w:right w:val="none" w:sz="0" w:space="0" w:color="auto"/>
      </w:divBdr>
      <w:divsChild>
        <w:div w:id="1809202030">
          <w:marLeft w:val="0"/>
          <w:marRight w:val="0"/>
          <w:marTop w:val="75"/>
          <w:marBottom w:val="0"/>
          <w:divBdr>
            <w:top w:val="none" w:sz="0" w:space="0" w:color="auto"/>
            <w:left w:val="none" w:sz="0" w:space="0" w:color="auto"/>
            <w:bottom w:val="none" w:sz="0" w:space="0" w:color="auto"/>
            <w:right w:val="none" w:sz="0" w:space="0" w:color="auto"/>
          </w:divBdr>
        </w:div>
      </w:divsChild>
    </w:div>
    <w:div w:id="1134248218">
      <w:bodyDiv w:val="1"/>
      <w:marLeft w:val="0"/>
      <w:marRight w:val="0"/>
      <w:marTop w:val="0"/>
      <w:marBottom w:val="0"/>
      <w:divBdr>
        <w:top w:val="none" w:sz="0" w:space="0" w:color="auto"/>
        <w:left w:val="none" w:sz="0" w:space="0" w:color="auto"/>
        <w:bottom w:val="none" w:sz="0" w:space="0" w:color="auto"/>
        <w:right w:val="none" w:sz="0" w:space="0" w:color="auto"/>
      </w:divBdr>
      <w:divsChild>
        <w:div w:id="1932661848">
          <w:marLeft w:val="0"/>
          <w:marRight w:val="0"/>
          <w:marTop w:val="75"/>
          <w:marBottom w:val="0"/>
          <w:divBdr>
            <w:top w:val="none" w:sz="0" w:space="0" w:color="auto"/>
            <w:left w:val="none" w:sz="0" w:space="0" w:color="auto"/>
            <w:bottom w:val="none" w:sz="0" w:space="0" w:color="auto"/>
            <w:right w:val="none" w:sz="0" w:space="0" w:color="auto"/>
          </w:divBdr>
        </w:div>
      </w:divsChild>
    </w:div>
    <w:div w:id="1134559412">
      <w:bodyDiv w:val="1"/>
      <w:marLeft w:val="0"/>
      <w:marRight w:val="0"/>
      <w:marTop w:val="0"/>
      <w:marBottom w:val="0"/>
      <w:divBdr>
        <w:top w:val="none" w:sz="0" w:space="0" w:color="auto"/>
        <w:left w:val="none" w:sz="0" w:space="0" w:color="auto"/>
        <w:bottom w:val="none" w:sz="0" w:space="0" w:color="auto"/>
        <w:right w:val="none" w:sz="0" w:space="0" w:color="auto"/>
      </w:divBdr>
      <w:divsChild>
        <w:div w:id="1890144069">
          <w:marLeft w:val="0"/>
          <w:marRight w:val="0"/>
          <w:marTop w:val="75"/>
          <w:marBottom w:val="0"/>
          <w:divBdr>
            <w:top w:val="none" w:sz="0" w:space="0" w:color="auto"/>
            <w:left w:val="none" w:sz="0" w:space="0" w:color="auto"/>
            <w:bottom w:val="none" w:sz="0" w:space="0" w:color="auto"/>
            <w:right w:val="none" w:sz="0" w:space="0" w:color="auto"/>
          </w:divBdr>
        </w:div>
      </w:divsChild>
    </w:div>
    <w:div w:id="1134642232">
      <w:bodyDiv w:val="1"/>
      <w:marLeft w:val="0"/>
      <w:marRight w:val="0"/>
      <w:marTop w:val="0"/>
      <w:marBottom w:val="0"/>
      <w:divBdr>
        <w:top w:val="none" w:sz="0" w:space="0" w:color="auto"/>
        <w:left w:val="none" w:sz="0" w:space="0" w:color="auto"/>
        <w:bottom w:val="none" w:sz="0" w:space="0" w:color="auto"/>
        <w:right w:val="none" w:sz="0" w:space="0" w:color="auto"/>
      </w:divBdr>
      <w:divsChild>
        <w:div w:id="1729307282">
          <w:marLeft w:val="0"/>
          <w:marRight w:val="0"/>
          <w:marTop w:val="75"/>
          <w:marBottom w:val="0"/>
          <w:divBdr>
            <w:top w:val="none" w:sz="0" w:space="0" w:color="auto"/>
            <w:left w:val="none" w:sz="0" w:space="0" w:color="auto"/>
            <w:bottom w:val="none" w:sz="0" w:space="0" w:color="auto"/>
            <w:right w:val="none" w:sz="0" w:space="0" w:color="auto"/>
          </w:divBdr>
        </w:div>
      </w:divsChild>
    </w:div>
    <w:div w:id="1135412898">
      <w:bodyDiv w:val="1"/>
      <w:marLeft w:val="0"/>
      <w:marRight w:val="0"/>
      <w:marTop w:val="0"/>
      <w:marBottom w:val="0"/>
      <w:divBdr>
        <w:top w:val="none" w:sz="0" w:space="0" w:color="auto"/>
        <w:left w:val="none" w:sz="0" w:space="0" w:color="auto"/>
        <w:bottom w:val="none" w:sz="0" w:space="0" w:color="auto"/>
        <w:right w:val="none" w:sz="0" w:space="0" w:color="auto"/>
      </w:divBdr>
      <w:divsChild>
        <w:div w:id="1111558180">
          <w:marLeft w:val="0"/>
          <w:marRight w:val="0"/>
          <w:marTop w:val="75"/>
          <w:marBottom w:val="0"/>
          <w:divBdr>
            <w:top w:val="none" w:sz="0" w:space="0" w:color="auto"/>
            <w:left w:val="none" w:sz="0" w:space="0" w:color="auto"/>
            <w:bottom w:val="none" w:sz="0" w:space="0" w:color="auto"/>
            <w:right w:val="none" w:sz="0" w:space="0" w:color="auto"/>
          </w:divBdr>
        </w:div>
      </w:divsChild>
    </w:div>
    <w:div w:id="1135752197">
      <w:bodyDiv w:val="1"/>
      <w:marLeft w:val="0"/>
      <w:marRight w:val="0"/>
      <w:marTop w:val="0"/>
      <w:marBottom w:val="0"/>
      <w:divBdr>
        <w:top w:val="none" w:sz="0" w:space="0" w:color="auto"/>
        <w:left w:val="none" w:sz="0" w:space="0" w:color="auto"/>
        <w:bottom w:val="none" w:sz="0" w:space="0" w:color="auto"/>
        <w:right w:val="none" w:sz="0" w:space="0" w:color="auto"/>
      </w:divBdr>
    </w:div>
    <w:div w:id="1136530431">
      <w:bodyDiv w:val="1"/>
      <w:marLeft w:val="0"/>
      <w:marRight w:val="0"/>
      <w:marTop w:val="0"/>
      <w:marBottom w:val="0"/>
      <w:divBdr>
        <w:top w:val="none" w:sz="0" w:space="0" w:color="auto"/>
        <w:left w:val="none" w:sz="0" w:space="0" w:color="auto"/>
        <w:bottom w:val="none" w:sz="0" w:space="0" w:color="auto"/>
        <w:right w:val="none" w:sz="0" w:space="0" w:color="auto"/>
      </w:divBdr>
      <w:divsChild>
        <w:div w:id="563956885">
          <w:marLeft w:val="0"/>
          <w:marRight w:val="0"/>
          <w:marTop w:val="75"/>
          <w:marBottom w:val="0"/>
          <w:divBdr>
            <w:top w:val="none" w:sz="0" w:space="0" w:color="auto"/>
            <w:left w:val="none" w:sz="0" w:space="0" w:color="auto"/>
            <w:bottom w:val="none" w:sz="0" w:space="0" w:color="auto"/>
            <w:right w:val="none" w:sz="0" w:space="0" w:color="auto"/>
          </w:divBdr>
        </w:div>
      </w:divsChild>
    </w:div>
    <w:div w:id="1136679289">
      <w:bodyDiv w:val="1"/>
      <w:marLeft w:val="0"/>
      <w:marRight w:val="0"/>
      <w:marTop w:val="0"/>
      <w:marBottom w:val="0"/>
      <w:divBdr>
        <w:top w:val="none" w:sz="0" w:space="0" w:color="auto"/>
        <w:left w:val="none" w:sz="0" w:space="0" w:color="auto"/>
        <w:bottom w:val="none" w:sz="0" w:space="0" w:color="auto"/>
        <w:right w:val="none" w:sz="0" w:space="0" w:color="auto"/>
      </w:divBdr>
      <w:divsChild>
        <w:div w:id="1093624717">
          <w:marLeft w:val="0"/>
          <w:marRight w:val="0"/>
          <w:marTop w:val="75"/>
          <w:marBottom w:val="0"/>
          <w:divBdr>
            <w:top w:val="none" w:sz="0" w:space="0" w:color="auto"/>
            <w:left w:val="none" w:sz="0" w:space="0" w:color="auto"/>
            <w:bottom w:val="none" w:sz="0" w:space="0" w:color="auto"/>
            <w:right w:val="none" w:sz="0" w:space="0" w:color="auto"/>
          </w:divBdr>
        </w:div>
      </w:divsChild>
    </w:div>
    <w:div w:id="1137063377">
      <w:bodyDiv w:val="1"/>
      <w:marLeft w:val="0"/>
      <w:marRight w:val="0"/>
      <w:marTop w:val="0"/>
      <w:marBottom w:val="0"/>
      <w:divBdr>
        <w:top w:val="none" w:sz="0" w:space="0" w:color="auto"/>
        <w:left w:val="none" w:sz="0" w:space="0" w:color="auto"/>
        <w:bottom w:val="none" w:sz="0" w:space="0" w:color="auto"/>
        <w:right w:val="none" w:sz="0" w:space="0" w:color="auto"/>
      </w:divBdr>
      <w:divsChild>
        <w:div w:id="345643737">
          <w:marLeft w:val="0"/>
          <w:marRight w:val="0"/>
          <w:marTop w:val="75"/>
          <w:marBottom w:val="0"/>
          <w:divBdr>
            <w:top w:val="none" w:sz="0" w:space="0" w:color="auto"/>
            <w:left w:val="none" w:sz="0" w:space="0" w:color="auto"/>
            <w:bottom w:val="none" w:sz="0" w:space="0" w:color="auto"/>
            <w:right w:val="none" w:sz="0" w:space="0" w:color="auto"/>
          </w:divBdr>
        </w:div>
      </w:divsChild>
    </w:div>
    <w:div w:id="1137797459">
      <w:bodyDiv w:val="1"/>
      <w:marLeft w:val="0"/>
      <w:marRight w:val="0"/>
      <w:marTop w:val="0"/>
      <w:marBottom w:val="0"/>
      <w:divBdr>
        <w:top w:val="none" w:sz="0" w:space="0" w:color="auto"/>
        <w:left w:val="none" w:sz="0" w:space="0" w:color="auto"/>
        <w:bottom w:val="none" w:sz="0" w:space="0" w:color="auto"/>
        <w:right w:val="none" w:sz="0" w:space="0" w:color="auto"/>
      </w:divBdr>
      <w:divsChild>
        <w:div w:id="863056004">
          <w:marLeft w:val="0"/>
          <w:marRight w:val="0"/>
          <w:marTop w:val="75"/>
          <w:marBottom w:val="0"/>
          <w:divBdr>
            <w:top w:val="none" w:sz="0" w:space="0" w:color="auto"/>
            <w:left w:val="none" w:sz="0" w:space="0" w:color="auto"/>
            <w:bottom w:val="none" w:sz="0" w:space="0" w:color="auto"/>
            <w:right w:val="none" w:sz="0" w:space="0" w:color="auto"/>
          </w:divBdr>
        </w:div>
      </w:divsChild>
    </w:div>
    <w:div w:id="1137917528">
      <w:bodyDiv w:val="1"/>
      <w:marLeft w:val="0"/>
      <w:marRight w:val="0"/>
      <w:marTop w:val="0"/>
      <w:marBottom w:val="0"/>
      <w:divBdr>
        <w:top w:val="none" w:sz="0" w:space="0" w:color="auto"/>
        <w:left w:val="none" w:sz="0" w:space="0" w:color="auto"/>
        <w:bottom w:val="none" w:sz="0" w:space="0" w:color="auto"/>
        <w:right w:val="none" w:sz="0" w:space="0" w:color="auto"/>
      </w:divBdr>
      <w:divsChild>
        <w:div w:id="1052265767">
          <w:marLeft w:val="0"/>
          <w:marRight w:val="0"/>
          <w:marTop w:val="75"/>
          <w:marBottom w:val="0"/>
          <w:divBdr>
            <w:top w:val="none" w:sz="0" w:space="0" w:color="auto"/>
            <w:left w:val="none" w:sz="0" w:space="0" w:color="auto"/>
            <w:bottom w:val="none" w:sz="0" w:space="0" w:color="auto"/>
            <w:right w:val="none" w:sz="0" w:space="0" w:color="auto"/>
          </w:divBdr>
        </w:div>
      </w:divsChild>
    </w:div>
    <w:div w:id="1138452323">
      <w:bodyDiv w:val="1"/>
      <w:marLeft w:val="0"/>
      <w:marRight w:val="0"/>
      <w:marTop w:val="0"/>
      <w:marBottom w:val="0"/>
      <w:divBdr>
        <w:top w:val="none" w:sz="0" w:space="0" w:color="auto"/>
        <w:left w:val="none" w:sz="0" w:space="0" w:color="auto"/>
        <w:bottom w:val="none" w:sz="0" w:space="0" w:color="auto"/>
        <w:right w:val="none" w:sz="0" w:space="0" w:color="auto"/>
      </w:divBdr>
    </w:div>
    <w:div w:id="1139375953">
      <w:bodyDiv w:val="1"/>
      <w:marLeft w:val="0"/>
      <w:marRight w:val="0"/>
      <w:marTop w:val="0"/>
      <w:marBottom w:val="0"/>
      <w:divBdr>
        <w:top w:val="none" w:sz="0" w:space="0" w:color="auto"/>
        <w:left w:val="none" w:sz="0" w:space="0" w:color="auto"/>
        <w:bottom w:val="none" w:sz="0" w:space="0" w:color="auto"/>
        <w:right w:val="none" w:sz="0" w:space="0" w:color="auto"/>
      </w:divBdr>
      <w:divsChild>
        <w:div w:id="858928559">
          <w:marLeft w:val="0"/>
          <w:marRight w:val="0"/>
          <w:marTop w:val="75"/>
          <w:marBottom w:val="0"/>
          <w:divBdr>
            <w:top w:val="none" w:sz="0" w:space="0" w:color="auto"/>
            <w:left w:val="none" w:sz="0" w:space="0" w:color="auto"/>
            <w:bottom w:val="none" w:sz="0" w:space="0" w:color="auto"/>
            <w:right w:val="none" w:sz="0" w:space="0" w:color="auto"/>
          </w:divBdr>
        </w:div>
      </w:divsChild>
    </w:div>
    <w:div w:id="1142888947">
      <w:bodyDiv w:val="1"/>
      <w:marLeft w:val="0"/>
      <w:marRight w:val="0"/>
      <w:marTop w:val="0"/>
      <w:marBottom w:val="0"/>
      <w:divBdr>
        <w:top w:val="none" w:sz="0" w:space="0" w:color="auto"/>
        <w:left w:val="none" w:sz="0" w:space="0" w:color="auto"/>
        <w:bottom w:val="none" w:sz="0" w:space="0" w:color="auto"/>
        <w:right w:val="none" w:sz="0" w:space="0" w:color="auto"/>
      </w:divBdr>
      <w:divsChild>
        <w:div w:id="422921135">
          <w:marLeft w:val="0"/>
          <w:marRight w:val="0"/>
          <w:marTop w:val="75"/>
          <w:marBottom w:val="0"/>
          <w:divBdr>
            <w:top w:val="none" w:sz="0" w:space="0" w:color="auto"/>
            <w:left w:val="none" w:sz="0" w:space="0" w:color="auto"/>
            <w:bottom w:val="none" w:sz="0" w:space="0" w:color="auto"/>
            <w:right w:val="none" w:sz="0" w:space="0" w:color="auto"/>
          </w:divBdr>
        </w:div>
      </w:divsChild>
    </w:div>
    <w:div w:id="1144396928">
      <w:bodyDiv w:val="1"/>
      <w:marLeft w:val="0"/>
      <w:marRight w:val="0"/>
      <w:marTop w:val="0"/>
      <w:marBottom w:val="0"/>
      <w:divBdr>
        <w:top w:val="none" w:sz="0" w:space="0" w:color="auto"/>
        <w:left w:val="none" w:sz="0" w:space="0" w:color="auto"/>
        <w:bottom w:val="none" w:sz="0" w:space="0" w:color="auto"/>
        <w:right w:val="none" w:sz="0" w:space="0" w:color="auto"/>
      </w:divBdr>
      <w:divsChild>
        <w:div w:id="2029063446">
          <w:marLeft w:val="0"/>
          <w:marRight w:val="0"/>
          <w:marTop w:val="75"/>
          <w:marBottom w:val="0"/>
          <w:divBdr>
            <w:top w:val="none" w:sz="0" w:space="0" w:color="auto"/>
            <w:left w:val="none" w:sz="0" w:space="0" w:color="auto"/>
            <w:bottom w:val="none" w:sz="0" w:space="0" w:color="auto"/>
            <w:right w:val="none" w:sz="0" w:space="0" w:color="auto"/>
          </w:divBdr>
        </w:div>
      </w:divsChild>
    </w:div>
    <w:div w:id="1144856415">
      <w:bodyDiv w:val="1"/>
      <w:marLeft w:val="0"/>
      <w:marRight w:val="0"/>
      <w:marTop w:val="0"/>
      <w:marBottom w:val="0"/>
      <w:divBdr>
        <w:top w:val="none" w:sz="0" w:space="0" w:color="auto"/>
        <w:left w:val="none" w:sz="0" w:space="0" w:color="auto"/>
        <w:bottom w:val="none" w:sz="0" w:space="0" w:color="auto"/>
        <w:right w:val="none" w:sz="0" w:space="0" w:color="auto"/>
      </w:divBdr>
    </w:div>
    <w:div w:id="1145001793">
      <w:bodyDiv w:val="1"/>
      <w:marLeft w:val="0"/>
      <w:marRight w:val="0"/>
      <w:marTop w:val="0"/>
      <w:marBottom w:val="0"/>
      <w:divBdr>
        <w:top w:val="none" w:sz="0" w:space="0" w:color="auto"/>
        <w:left w:val="none" w:sz="0" w:space="0" w:color="auto"/>
        <w:bottom w:val="none" w:sz="0" w:space="0" w:color="auto"/>
        <w:right w:val="none" w:sz="0" w:space="0" w:color="auto"/>
      </w:divBdr>
      <w:divsChild>
        <w:div w:id="1701854060">
          <w:marLeft w:val="0"/>
          <w:marRight w:val="0"/>
          <w:marTop w:val="75"/>
          <w:marBottom w:val="0"/>
          <w:divBdr>
            <w:top w:val="none" w:sz="0" w:space="0" w:color="auto"/>
            <w:left w:val="none" w:sz="0" w:space="0" w:color="auto"/>
            <w:bottom w:val="none" w:sz="0" w:space="0" w:color="auto"/>
            <w:right w:val="none" w:sz="0" w:space="0" w:color="auto"/>
          </w:divBdr>
        </w:div>
      </w:divsChild>
    </w:div>
    <w:div w:id="1145045141">
      <w:bodyDiv w:val="1"/>
      <w:marLeft w:val="0"/>
      <w:marRight w:val="0"/>
      <w:marTop w:val="0"/>
      <w:marBottom w:val="0"/>
      <w:divBdr>
        <w:top w:val="none" w:sz="0" w:space="0" w:color="auto"/>
        <w:left w:val="none" w:sz="0" w:space="0" w:color="auto"/>
        <w:bottom w:val="none" w:sz="0" w:space="0" w:color="auto"/>
        <w:right w:val="none" w:sz="0" w:space="0" w:color="auto"/>
      </w:divBdr>
      <w:divsChild>
        <w:div w:id="377362036">
          <w:marLeft w:val="0"/>
          <w:marRight w:val="0"/>
          <w:marTop w:val="75"/>
          <w:marBottom w:val="0"/>
          <w:divBdr>
            <w:top w:val="none" w:sz="0" w:space="0" w:color="auto"/>
            <w:left w:val="none" w:sz="0" w:space="0" w:color="auto"/>
            <w:bottom w:val="none" w:sz="0" w:space="0" w:color="auto"/>
            <w:right w:val="none" w:sz="0" w:space="0" w:color="auto"/>
          </w:divBdr>
        </w:div>
      </w:divsChild>
    </w:div>
    <w:div w:id="1146698250">
      <w:bodyDiv w:val="1"/>
      <w:marLeft w:val="0"/>
      <w:marRight w:val="0"/>
      <w:marTop w:val="0"/>
      <w:marBottom w:val="0"/>
      <w:divBdr>
        <w:top w:val="none" w:sz="0" w:space="0" w:color="auto"/>
        <w:left w:val="none" w:sz="0" w:space="0" w:color="auto"/>
        <w:bottom w:val="none" w:sz="0" w:space="0" w:color="auto"/>
        <w:right w:val="none" w:sz="0" w:space="0" w:color="auto"/>
      </w:divBdr>
      <w:divsChild>
        <w:div w:id="881482799">
          <w:marLeft w:val="0"/>
          <w:marRight w:val="0"/>
          <w:marTop w:val="75"/>
          <w:marBottom w:val="0"/>
          <w:divBdr>
            <w:top w:val="none" w:sz="0" w:space="0" w:color="auto"/>
            <w:left w:val="none" w:sz="0" w:space="0" w:color="auto"/>
            <w:bottom w:val="none" w:sz="0" w:space="0" w:color="auto"/>
            <w:right w:val="none" w:sz="0" w:space="0" w:color="auto"/>
          </w:divBdr>
        </w:div>
      </w:divsChild>
    </w:div>
    <w:div w:id="1147547542">
      <w:bodyDiv w:val="1"/>
      <w:marLeft w:val="0"/>
      <w:marRight w:val="0"/>
      <w:marTop w:val="0"/>
      <w:marBottom w:val="0"/>
      <w:divBdr>
        <w:top w:val="none" w:sz="0" w:space="0" w:color="auto"/>
        <w:left w:val="none" w:sz="0" w:space="0" w:color="auto"/>
        <w:bottom w:val="none" w:sz="0" w:space="0" w:color="auto"/>
        <w:right w:val="none" w:sz="0" w:space="0" w:color="auto"/>
      </w:divBdr>
      <w:divsChild>
        <w:div w:id="1978412208">
          <w:marLeft w:val="0"/>
          <w:marRight w:val="0"/>
          <w:marTop w:val="75"/>
          <w:marBottom w:val="0"/>
          <w:divBdr>
            <w:top w:val="none" w:sz="0" w:space="0" w:color="auto"/>
            <w:left w:val="none" w:sz="0" w:space="0" w:color="auto"/>
            <w:bottom w:val="none" w:sz="0" w:space="0" w:color="auto"/>
            <w:right w:val="none" w:sz="0" w:space="0" w:color="auto"/>
          </w:divBdr>
        </w:div>
      </w:divsChild>
    </w:div>
    <w:div w:id="1148548957">
      <w:bodyDiv w:val="1"/>
      <w:marLeft w:val="0"/>
      <w:marRight w:val="0"/>
      <w:marTop w:val="0"/>
      <w:marBottom w:val="0"/>
      <w:divBdr>
        <w:top w:val="none" w:sz="0" w:space="0" w:color="auto"/>
        <w:left w:val="none" w:sz="0" w:space="0" w:color="auto"/>
        <w:bottom w:val="none" w:sz="0" w:space="0" w:color="auto"/>
        <w:right w:val="none" w:sz="0" w:space="0" w:color="auto"/>
      </w:divBdr>
      <w:divsChild>
        <w:div w:id="630483057">
          <w:marLeft w:val="0"/>
          <w:marRight w:val="0"/>
          <w:marTop w:val="75"/>
          <w:marBottom w:val="0"/>
          <w:divBdr>
            <w:top w:val="none" w:sz="0" w:space="0" w:color="auto"/>
            <w:left w:val="none" w:sz="0" w:space="0" w:color="auto"/>
            <w:bottom w:val="none" w:sz="0" w:space="0" w:color="auto"/>
            <w:right w:val="none" w:sz="0" w:space="0" w:color="auto"/>
          </w:divBdr>
        </w:div>
      </w:divsChild>
    </w:div>
    <w:div w:id="1151092021">
      <w:bodyDiv w:val="1"/>
      <w:marLeft w:val="0"/>
      <w:marRight w:val="0"/>
      <w:marTop w:val="0"/>
      <w:marBottom w:val="0"/>
      <w:divBdr>
        <w:top w:val="none" w:sz="0" w:space="0" w:color="auto"/>
        <w:left w:val="none" w:sz="0" w:space="0" w:color="auto"/>
        <w:bottom w:val="none" w:sz="0" w:space="0" w:color="auto"/>
        <w:right w:val="none" w:sz="0" w:space="0" w:color="auto"/>
      </w:divBdr>
      <w:divsChild>
        <w:div w:id="1657681194">
          <w:marLeft w:val="0"/>
          <w:marRight w:val="0"/>
          <w:marTop w:val="75"/>
          <w:marBottom w:val="0"/>
          <w:divBdr>
            <w:top w:val="none" w:sz="0" w:space="0" w:color="auto"/>
            <w:left w:val="none" w:sz="0" w:space="0" w:color="auto"/>
            <w:bottom w:val="none" w:sz="0" w:space="0" w:color="auto"/>
            <w:right w:val="none" w:sz="0" w:space="0" w:color="auto"/>
          </w:divBdr>
        </w:div>
      </w:divsChild>
    </w:div>
    <w:div w:id="1153260206">
      <w:bodyDiv w:val="1"/>
      <w:marLeft w:val="0"/>
      <w:marRight w:val="0"/>
      <w:marTop w:val="0"/>
      <w:marBottom w:val="0"/>
      <w:divBdr>
        <w:top w:val="none" w:sz="0" w:space="0" w:color="auto"/>
        <w:left w:val="none" w:sz="0" w:space="0" w:color="auto"/>
        <w:bottom w:val="none" w:sz="0" w:space="0" w:color="auto"/>
        <w:right w:val="none" w:sz="0" w:space="0" w:color="auto"/>
      </w:divBdr>
    </w:div>
    <w:div w:id="1153638598">
      <w:bodyDiv w:val="1"/>
      <w:marLeft w:val="0"/>
      <w:marRight w:val="0"/>
      <w:marTop w:val="0"/>
      <w:marBottom w:val="0"/>
      <w:divBdr>
        <w:top w:val="none" w:sz="0" w:space="0" w:color="auto"/>
        <w:left w:val="none" w:sz="0" w:space="0" w:color="auto"/>
        <w:bottom w:val="none" w:sz="0" w:space="0" w:color="auto"/>
        <w:right w:val="none" w:sz="0" w:space="0" w:color="auto"/>
      </w:divBdr>
      <w:divsChild>
        <w:div w:id="467431920">
          <w:marLeft w:val="0"/>
          <w:marRight w:val="0"/>
          <w:marTop w:val="75"/>
          <w:marBottom w:val="0"/>
          <w:divBdr>
            <w:top w:val="none" w:sz="0" w:space="0" w:color="auto"/>
            <w:left w:val="none" w:sz="0" w:space="0" w:color="auto"/>
            <w:bottom w:val="none" w:sz="0" w:space="0" w:color="auto"/>
            <w:right w:val="none" w:sz="0" w:space="0" w:color="auto"/>
          </w:divBdr>
        </w:div>
      </w:divsChild>
    </w:div>
    <w:div w:id="1153721227">
      <w:bodyDiv w:val="1"/>
      <w:marLeft w:val="0"/>
      <w:marRight w:val="0"/>
      <w:marTop w:val="0"/>
      <w:marBottom w:val="0"/>
      <w:divBdr>
        <w:top w:val="none" w:sz="0" w:space="0" w:color="auto"/>
        <w:left w:val="none" w:sz="0" w:space="0" w:color="auto"/>
        <w:bottom w:val="none" w:sz="0" w:space="0" w:color="auto"/>
        <w:right w:val="none" w:sz="0" w:space="0" w:color="auto"/>
      </w:divBdr>
      <w:divsChild>
        <w:div w:id="198276435">
          <w:marLeft w:val="0"/>
          <w:marRight w:val="0"/>
          <w:marTop w:val="75"/>
          <w:marBottom w:val="0"/>
          <w:divBdr>
            <w:top w:val="none" w:sz="0" w:space="0" w:color="auto"/>
            <w:left w:val="none" w:sz="0" w:space="0" w:color="auto"/>
            <w:bottom w:val="none" w:sz="0" w:space="0" w:color="auto"/>
            <w:right w:val="none" w:sz="0" w:space="0" w:color="auto"/>
          </w:divBdr>
        </w:div>
      </w:divsChild>
    </w:div>
    <w:div w:id="1155222334">
      <w:bodyDiv w:val="1"/>
      <w:marLeft w:val="0"/>
      <w:marRight w:val="0"/>
      <w:marTop w:val="0"/>
      <w:marBottom w:val="0"/>
      <w:divBdr>
        <w:top w:val="none" w:sz="0" w:space="0" w:color="auto"/>
        <w:left w:val="none" w:sz="0" w:space="0" w:color="auto"/>
        <w:bottom w:val="none" w:sz="0" w:space="0" w:color="auto"/>
        <w:right w:val="none" w:sz="0" w:space="0" w:color="auto"/>
      </w:divBdr>
      <w:divsChild>
        <w:div w:id="1840971894">
          <w:marLeft w:val="0"/>
          <w:marRight w:val="0"/>
          <w:marTop w:val="75"/>
          <w:marBottom w:val="0"/>
          <w:divBdr>
            <w:top w:val="none" w:sz="0" w:space="0" w:color="auto"/>
            <w:left w:val="none" w:sz="0" w:space="0" w:color="auto"/>
            <w:bottom w:val="none" w:sz="0" w:space="0" w:color="auto"/>
            <w:right w:val="none" w:sz="0" w:space="0" w:color="auto"/>
          </w:divBdr>
        </w:div>
      </w:divsChild>
    </w:div>
    <w:div w:id="1158379243">
      <w:bodyDiv w:val="1"/>
      <w:marLeft w:val="0"/>
      <w:marRight w:val="0"/>
      <w:marTop w:val="0"/>
      <w:marBottom w:val="0"/>
      <w:divBdr>
        <w:top w:val="none" w:sz="0" w:space="0" w:color="auto"/>
        <w:left w:val="none" w:sz="0" w:space="0" w:color="auto"/>
        <w:bottom w:val="none" w:sz="0" w:space="0" w:color="auto"/>
        <w:right w:val="none" w:sz="0" w:space="0" w:color="auto"/>
      </w:divBdr>
      <w:divsChild>
        <w:div w:id="784036257">
          <w:marLeft w:val="0"/>
          <w:marRight w:val="0"/>
          <w:marTop w:val="75"/>
          <w:marBottom w:val="0"/>
          <w:divBdr>
            <w:top w:val="none" w:sz="0" w:space="0" w:color="auto"/>
            <w:left w:val="none" w:sz="0" w:space="0" w:color="auto"/>
            <w:bottom w:val="none" w:sz="0" w:space="0" w:color="auto"/>
            <w:right w:val="none" w:sz="0" w:space="0" w:color="auto"/>
          </w:divBdr>
        </w:div>
      </w:divsChild>
    </w:div>
    <w:div w:id="1159614769">
      <w:bodyDiv w:val="1"/>
      <w:marLeft w:val="0"/>
      <w:marRight w:val="0"/>
      <w:marTop w:val="0"/>
      <w:marBottom w:val="0"/>
      <w:divBdr>
        <w:top w:val="none" w:sz="0" w:space="0" w:color="auto"/>
        <w:left w:val="none" w:sz="0" w:space="0" w:color="auto"/>
        <w:bottom w:val="none" w:sz="0" w:space="0" w:color="auto"/>
        <w:right w:val="none" w:sz="0" w:space="0" w:color="auto"/>
      </w:divBdr>
      <w:divsChild>
        <w:div w:id="1095638822">
          <w:marLeft w:val="0"/>
          <w:marRight w:val="0"/>
          <w:marTop w:val="75"/>
          <w:marBottom w:val="0"/>
          <w:divBdr>
            <w:top w:val="none" w:sz="0" w:space="0" w:color="auto"/>
            <w:left w:val="none" w:sz="0" w:space="0" w:color="auto"/>
            <w:bottom w:val="none" w:sz="0" w:space="0" w:color="auto"/>
            <w:right w:val="none" w:sz="0" w:space="0" w:color="auto"/>
          </w:divBdr>
        </w:div>
      </w:divsChild>
    </w:div>
    <w:div w:id="1159926439">
      <w:bodyDiv w:val="1"/>
      <w:marLeft w:val="0"/>
      <w:marRight w:val="0"/>
      <w:marTop w:val="0"/>
      <w:marBottom w:val="0"/>
      <w:divBdr>
        <w:top w:val="none" w:sz="0" w:space="0" w:color="auto"/>
        <w:left w:val="none" w:sz="0" w:space="0" w:color="auto"/>
        <w:bottom w:val="none" w:sz="0" w:space="0" w:color="auto"/>
        <w:right w:val="none" w:sz="0" w:space="0" w:color="auto"/>
      </w:divBdr>
      <w:divsChild>
        <w:div w:id="2115782182">
          <w:marLeft w:val="0"/>
          <w:marRight w:val="0"/>
          <w:marTop w:val="75"/>
          <w:marBottom w:val="0"/>
          <w:divBdr>
            <w:top w:val="none" w:sz="0" w:space="0" w:color="auto"/>
            <w:left w:val="none" w:sz="0" w:space="0" w:color="auto"/>
            <w:bottom w:val="none" w:sz="0" w:space="0" w:color="auto"/>
            <w:right w:val="none" w:sz="0" w:space="0" w:color="auto"/>
          </w:divBdr>
        </w:div>
      </w:divsChild>
    </w:div>
    <w:div w:id="1160271003">
      <w:bodyDiv w:val="1"/>
      <w:marLeft w:val="0"/>
      <w:marRight w:val="0"/>
      <w:marTop w:val="0"/>
      <w:marBottom w:val="0"/>
      <w:divBdr>
        <w:top w:val="none" w:sz="0" w:space="0" w:color="auto"/>
        <w:left w:val="none" w:sz="0" w:space="0" w:color="auto"/>
        <w:bottom w:val="none" w:sz="0" w:space="0" w:color="auto"/>
        <w:right w:val="none" w:sz="0" w:space="0" w:color="auto"/>
      </w:divBdr>
      <w:divsChild>
        <w:div w:id="2066371604">
          <w:marLeft w:val="0"/>
          <w:marRight w:val="0"/>
          <w:marTop w:val="75"/>
          <w:marBottom w:val="0"/>
          <w:divBdr>
            <w:top w:val="none" w:sz="0" w:space="0" w:color="auto"/>
            <w:left w:val="none" w:sz="0" w:space="0" w:color="auto"/>
            <w:bottom w:val="none" w:sz="0" w:space="0" w:color="auto"/>
            <w:right w:val="none" w:sz="0" w:space="0" w:color="auto"/>
          </w:divBdr>
        </w:div>
      </w:divsChild>
    </w:div>
    <w:div w:id="1160777015">
      <w:bodyDiv w:val="1"/>
      <w:marLeft w:val="0"/>
      <w:marRight w:val="0"/>
      <w:marTop w:val="0"/>
      <w:marBottom w:val="0"/>
      <w:divBdr>
        <w:top w:val="none" w:sz="0" w:space="0" w:color="auto"/>
        <w:left w:val="none" w:sz="0" w:space="0" w:color="auto"/>
        <w:bottom w:val="none" w:sz="0" w:space="0" w:color="auto"/>
        <w:right w:val="none" w:sz="0" w:space="0" w:color="auto"/>
      </w:divBdr>
    </w:div>
    <w:div w:id="1161580079">
      <w:bodyDiv w:val="1"/>
      <w:marLeft w:val="0"/>
      <w:marRight w:val="0"/>
      <w:marTop w:val="0"/>
      <w:marBottom w:val="0"/>
      <w:divBdr>
        <w:top w:val="none" w:sz="0" w:space="0" w:color="auto"/>
        <w:left w:val="none" w:sz="0" w:space="0" w:color="auto"/>
        <w:bottom w:val="none" w:sz="0" w:space="0" w:color="auto"/>
        <w:right w:val="none" w:sz="0" w:space="0" w:color="auto"/>
      </w:divBdr>
      <w:divsChild>
        <w:div w:id="1122310942">
          <w:marLeft w:val="0"/>
          <w:marRight w:val="0"/>
          <w:marTop w:val="75"/>
          <w:marBottom w:val="0"/>
          <w:divBdr>
            <w:top w:val="none" w:sz="0" w:space="0" w:color="auto"/>
            <w:left w:val="none" w:sz="0" w:space="0" w:color="auto"/>
            <w:bottom w:val="none" w:sz="0" w:space="0" w:color="auto"/>
            <w:right w:val="none" w:sz="0" w:space="0" w:color="auto"/>
          </w:divBdr>
        </w:div>
      </w:divsChild>
    </w:div>
    <w:div w:id="1162160066">
      <w:bodyDiv w:val="1"/>
      <w:marLeft w:val="0"/>
      <w:marRight w:val="0"/>
      <w:marTop w:val="0"/>
      <w:marBottom w:val="0"/>
      <w:divBdr>
        <w:top w:val="none" w:sz="0" w:space="0" w:color="auto"/>
        <w:left w:val="none" w:sz="0" w:space="0" w:color="auto"/>
        <w:bottom w:val="none" w:sz="0" w:space="0" w:color="auto"/>
        <w:right w:val="none" w:sz="0" w:space="0" w:color="auto"/>
      </w:divBdr>
    </w:div>
    <w:div w:id="1163475788">
      <w:bodyDiv w:val="1"/>
      <w:marLeft w:val="0"/>
      <w:marRight w:val="0"/>
      <w:marTop w:val="0"/>
      <w:marBottom w:val="0"/>
      <w:divBdr>
        <w:top w:val="none" w:sz="0" w:space="0" w:color="auto"/>
        <w:left w:val="none" w:sz="0" w:space="0" w:color="auto"/>
        <w:bottom w:val="none" w:sz="0" w:space="0" w:color="auto"/>
        <w:right w:val="none" w:sz="0" w:space="0" w:color="auto"/>
      </w:divBdr>
      <w:divsChild>
        <w:div w:id="1737244740">
          <w:marLeft w:val="0"/>
          <w:marRight w:val="0"/>
          <w:marTop w:val="75"/>
          <w:marBottom w:val="0"/>
          <w:divBdr>
            <w:top w:val="none" w:sz="0" w:space="0" w:color="auto"/>
            <w:left w:val="none" w:sz="0" w:space="0" w:color="auto"/>
            <w:bottom w:val="none" w:sz="0" w:space="0" w:color="auto"/>
            <w:right w:val="none" w:sz="0" w:space="0" w:color="auto"/>
          </w:divBdr>
        </w:div>
      </w:divsChild>
    </w:div>
    <w:div w:id="1164585175">
      <w:bodyDiv w:val="1"/>
      <w:marLeft w:val="0"/>
      <w:marRight w:val="0"/>
      <w:marTop w:val="0"/>
      <w:marBottom w:val="0"/>
      <w:divBdr>
        <w:top w:val="none" w:sz="0" w:space="0" w:color="auto"/>
        <w:left w:val="none" w:sz="0" w:space="0" w:color="auto"/>
        <w:bottom w:val="none" w:sz="0" w:space="0" w:color="auto"/>
        <w:right w:val="none" w:sz="0" w:space="0" w:color="auto"/>
      </w:divBdr>
      <w:divsChild>
        <w:div w:id="1495534392">
          <w:marLeft w:val="0"/>
          <w:marRight w:val="0"/>
          <w:marTop w:val="75"/>
          <w:marBottom w:val="0"/>
          <w:divBdr>
            <w:top w:val="none" w:sz="0" w:space="0" w:color="auto"/>
            <w:left w:val="none" w:sz="0" w:space="0" w:color="auto"/>
            <w:bottom w:val="none" w:sz="0" w:space="0" w:color="auto"/>
            <w:right w:val="none" w:sz="0" w:space="0" w:color="auto"/>
          </w:divBdr>
        </w:div>
      </w:divsChild>
    </w:div>
    <w:div w:id="1165511431">
      <w:bodyDiv w:val="1"/>
      <w:marLeft w:val="0"/>
      <w:marRight w:val="0"/>
      <w:marTop w:val="0"/>
      <w:marBottom w:val="0"/>
      <w:divBdr>
        <w:top w:val="none" w:sz="0" w:space="0" w:color="auto"/>
        <w:left w:val="none" w:sz="0" w:space="0" w:color="auto"/>
        <w:bottom w:val="none" w:sz="0" w:space="0" w:color="auto"/>
        <w:right w:val="none" w:sz="0" w:space="0" w:color="auto"/>
      </w:divBdr>
      <w:divsChild>
        <w:div w:id="1650938441">
          <w:marLeft w:val="0"/>
          <w:marRight w:val="0"/>
          <w:marTop w:val="75"/>
          <w:marBottom w:val="0"/>
          <w:divBdr>
            <w:top w:val="none" w:sz="0" w:space="0" w:color="auto"/>
            <w:left w:val="none" w:sz="0" w:space="0" w:color="auto"/>
            <w:bottom w:val="none" w:sz="0" w:space="0" w:color="auto"/>
            <w:right w:val="none" w:sz="0" w:space="0" w:color="auto"/>
          </w:divBdr>
        </w:div>
      </w:divsChild>
    </w:div>
    <w:div w:id="1165587630">
      <w:bodyDiv w:val="1"/>
      <w:marLeft w:val="0"/>
      <w:marRight w:val="0"/>
      <w:marTop w:val="0"/>
      <w:marBottom w:val="0"/>
      <w:divBdr>
        <w:top w:val="none" w:sz="0" w:space="0" w:color="auto"/>
        <w:left w:val="none" w:sz="0" w:space="0" w:color="auto"/>
        <w:bottom w:val="none" w:sz="0" w:space="0" w:color="auto"/>
        <w:right w:val="none" w:sz="0" w:space="0" w:color="auto"/>
      </w:divBdr>
      <w:divsChild>
        <w:div w:id="707996829">
          <w:marLeft w:val="0"/>
          <w:marRight w:val="0"/>
          <w:marTop w:val="75"/>
          <w:marBottom w:val="0"/>
          <w:divBdr>
            <w:top w:val="none" w:sz="0" w:space="0" w:color="auto"/>
            <w:left w:val="none" w:sz="0" w:space="0" w:color="auto"/>
            <w:bottom w:val="none" w:sz="0" w:space="0" w:color="auto"/>
            <w:right w:val="none" w:sz="0" w:space="0" w:color="auto"/>
          </w:divBdr>
        </w:div>
      </w:divsChild>
    </w:div>
    <w:div w:id="1166093648">
      <w:bodyDiv w:val="1"/>
      <w:marLeft w:val="0"/>
      <w:marRight w:val="0"/>
      <w:marTop w:val="0"/>
      <w:marBottom w:val="0"/>
      <w:divBdr>
        <w:top w:val="none" w:sz="0" w:space="0" w:color="auto"/>
        <w:left w:val="none" w:sz="0" w:space="0" w:color="auto"/>
        <w:bottom w:val="none" w:sz="0" w:space="0" w:color="auto"/>
        <w:right w:val="none" w:sz="0" w:space="0" w:color="auto"/>
      </w:divBdr>
      <w:divsChild>
        <w:div w:id="213855575">
          <w:marLeft w:val="0"/>
          <w:marRight w:val="0"/>
          <w:marTop w:val="75"/>
          <w:marBottom w:val="0"/>
          <w:divBdr>
            <w:top w:val="none" w:sz="0" w:space="0" w:color="auto"/>
            <w:left w:val="none" w:sz="0" w:space="0" w:color="auto"/>
            <w:bottom w:val="none" w:sz="0" w:space="0" w:color="auto"/>
            <w:right w:val="none" w:sz="0" w:space="0" w:color="auto"/>
          </w:divBdr>
        </w:div>
      </w:divsChild>
    </w:div>
    <w:div w:id="1168325058">
      <w:bodyDiv w:val="1"/>
      <w:marLeft w:val="0"/>
      <w:marRight w:val="0"/>
      <w:marTop w:val="0"/>
      <w:marBottom w:val="0"/>
      <w:divBdr>
        <w:top w:val="none" w:sz="0" w:space="0" w:color="auto"/>
        <w:left w:val="none" w:sz="0" w:space="0" w:color="auto"/>
        <w:bottom w:val="none" w:sz="0" w:space="0" w:color="auto"/>
        <w:right w:val="none" w:sz="0" w:space="0" w:color="auto"/>
      </w:divBdr>
      <w:divsChild>
        <w:div w:id="1580165287">
          <w:marLeft w:val="0"/>
          <w:marRight w:val="0"/>
          <w:marTop w:val="75"/>
          <w:marBottom w:val="0"/>
          <w:divBdr>
            <w:top w:val="none" w:sz="0" w:space="0" w:color="auto"/>
            <w:left w:val="none" w:sz="0" w:space="0" w:color="auto"/>
            <w:bottom w:val="none" w:sz="0" w:space="0" w:color="auto"/>
            <w:right w:val="none" w:sz="0" w:space="0" w:color="auto"/>
          </w:divBdr>
        </w:div>
      </w:divsChild>
    </w:div>
    <w:div w:id="1170489617">
      <w:bodyDiv w:val="1"/>
      <w:marLeft w:val="0"/>
      <w:marRight w:val="0"/>
      <w:marTop w:val="0"/>
      <w:marBottom w:val="0"/>
      <w:divBdr>
        <w:top w:val="none" w:sz="0" w:space="0" w:color="auto"/>
        <w:left w:val="none" w:sz="0" w:space="0" w:color="auto"/>
        <w:bottom w:val="none" w:sz="0" w:space="0" w:color="auto"/>
        <w:right w:val="none" w:sz="0" w:space="0" w:color="auto"/>
      </w:divBdr>
    </w:div>
    <w:div w:id="1170801894">
      <w:bodyDiv w:val="1"/>
      <w:marLeft w:val="0"/>
      <w:marRight w:val="0"/>
      <w:marTop w:val="0"/>
      <w:marBottom w:val="0"/>
      <w:divBdr>
        <w:top w:val="none" w:sz="0" w:space="0" w:color="auto"/>
        <w:left w:val="none" w:sz="0" w:space="0" w:color="auto"/>
        <w:bottom w:val="none" w:sz="0" w:space="0" w:color="auto"/>
        <w:right w:val="none" w:sz="0" w:space="0" w:color="auto"/>
      </w:divBdr>
      <w:divsChild>
        <w:div w:id="1349872411">
          <w:marLeft w:val="0"/>
          <w:marRight w:val="0"/>
          <w:marTop w:val="75"/>
          <w:marBottom w:val="0"/>
          <w:divBdr>
            <w:top w:val="none" w:sz="0" w:space="0" w:color="auto"/>
            <w:left w:val="none" w:sz="0" w:space="0" w:color="auto"/>
            <w:bottom w:val="none" w:sz="0" w:space="0" w:color="auto"/>
            <w:right w:val="none" w:sz="0" w:space="0" w:color="auto"/>
          </w:divBdr>
        </w:div>
      </w:divsChild>
    </w:div>
    <w:div w:id="1172143144">
      <w:bodyDiv w:val="1"/>
      <w:marLeft w:val="0"/>
      <w:marRight w:val="0"/>
      <w:marTop w:val="0"/>
      <w:marBottom w:val="0"/>
      <w:divBdr>
        <w:top w:val="none" w:sz="0" w:space="0" w:color="auto"/>
        <w:left w:val="none" w:sz="0" w:space="0" w:color="auto"/>
        <w:bottom w:val="none" w:sz="0" w:space="0" w:color="auto"/>
        <w:right w:val="none" w:sz="0" w:space="0" w:color="auto"/>
      </w:divBdr>
      <w:divsChild>
        <w:div w:id="371465542">
          <w:marLeft w:val="0"/>
          <w:marRight w:val="0"/>
          <w:marTop w:val="75"/>
          <w:marBottom w:val="0"/>
          <w:divBdr>
            <w:top w:val="none" w:sz="0" w:space="0" w:color="auto"/>
            <w:left w:val="none" w:sz="0" w:space="0" w:color="auto"/>
            <w:bottom w:val="none" w:sz="0" w:space="0" w:color="auto"/>
            <w:right w:val="none" w:sz="0" w:space="0" w:color="auto"/>
          </w:divBdr>
        </w:div>
      </w:divsChild>
    </w:div>
    <w:div w:id="1174764757">
      <w:bodyDiv w:val="1"/>
      <w:marLeft w:val="0"/>
      <w:marRight w:val="0"/>
      <w:marTop w:val="0"/>
      <w:marBottom w:val="0"/>
      <w:divBdr>
        <w:top w:val="none" w:sz="0" w:space="0" w:color="auto"/>
        <w:left w:val="none" w:sz="0" w:space="0" w:color="auto"/>
        <w:bottom w:val="none" w:sz="0" w:space="0" w:color="auto"/>
        <w:right w:val="none" w:sz="0" w:space="0" w:color="auto"/>
      </w:divBdr>
      <w:divsChild>
        <w:div w:id="1936132571">
          <w:marLeft w:val="0"/>
          <w:marRight w:val="0"/>
          <w:marTop w:val="75"/>
          <w:marBottom w:val="0"/>
          <w:divBdr>
            <w:top w:val="none" w:sz="0" w:space="0" w:color="auto"/>
            <w:left w:val="none" w:sz="0" w:space="0" w:color="auto"/>
            <w:bottom w:val="none" w:sz="0" w:space="0" w:color="auto"/>
            <w:right w:val="none" w:sz="0" w:space="0" w:color="auto"/>
          </w:divBdr>
        </w:div>
      </w:divsChild>
    </w:div>
    <w:div w:id="1175680895">
      <w:bodyDiv w:val="1"/>
      <w:marLeft w:val="0"/>
      <w:marRight w:val="0"/>
      <w:marTop w:val="0"/>
      <w:marBottom w:val="0"/>
      <w:divBdr>
        <w:top w:val="none" w:sz="0" w:space="0" w:color="auto"/>
        <w:left w:val="none" w:sz="0" w:space="0" w:color="auto"/>
        <w:bottom w:val="none" w:sz="0" w:space="0" w:color="auto"/>
        <w:right w:val="none" w:sz="0" w:space="0" w:color="auto"/>
      </w:divBdr>
      <w:divsChild>
        <w:div w:id="1176656570">
          <w:marLeft w:val="0"/>
          <w:marRight w:val="0"/>
          <w:marTop w:val="75"/>
          <w:marBottom w:val="0"/>
          <w:divBdr>
            <w:top w:val="none" w:sz="0" w:space="0" w:color="auto"/>
            <w:left w:val="none" w:sz="0" w:space="0" w:color="auto"/>
            <w:bottom w:val="none" w:sz="0" w:space="0" w:color="auto"/>
            <w:right w:val="none" w:sz="0" w:space="0" w:color="auto"/>
          </w:divBdr>
        </w:div>
      </w:divsChild>
    </w:div>
    <w:div w:id="1179200786">
      <w:bodyDiv w:val="1"/>
      <w:marLeft w:val="0"/>
      <w:marRight w:val="0"/>
      <w:marTop w:val="0"/>
      <w:marBottom w:val="0"/>
      <w:divBdr>
        <w:top w:val="none" w:sz="0" w:space="0" w:color="auto"/>
        <w:left w:val="none" w:sz="0" w:space="0" w:color="auto"/>
        <w:bottom w:val="none" w:sz="0" w:space="0" w:color="auto"/>
        <w:right w:val="none" w:sz="0" w:space="0" w:color="auto"/>
      </w:divBdr>
      <w:divsChild>
        <w:div w:id="218135089">
          <w:marLeft w:val="0"/>
          <w:marRight w:val="0"/>
          <w:marTop w:val="75"/>
          <w:marBottom w:val="0"/>
          <w:divBdr>
            <w:top w:val="none" w:sz="0" w:space="0" w:color="auto"/>
            <w:left w:val="none" w:sz="0" w:space="0" w:color="auto"/>
            <w:bottom w:val="none" w:sz="0" w:space="0" w:color="auto"/>
            <w:right w:val="none" w:sz="0" w:space="0" w:color="auto"/>
          </w:divBdr>
        </w:div>
      </w:divsChild>
    </w:div>
    <w:div w:id="1179927916">
      <w:bodyDiv w:val="1"/>
      <w:marLeft w:val="0"/>
      <w:marRight w:val="0"/>
      <w:marTop w:val="0"/>
      <w:marBottom w:val="0"/>
      <w:divBdr>
        <w:top w:val="none" w:sz="0" w:space="0" w:color="auto"/>
        <w:left w:val="none" w:sz="0" w:space="0" w:color="auto"/>
        <w:bottom w:val="none" w:sz="0" w:space="0" w:color="auto"/>
        <w:right w:val="none" w:sz="0" w:space="0" w:color="auto"/>
      </w:divBdr>
    </w:div>
    <w:div w:id="1180125734">
      <w:bodyDiv w:val="1"/>
      <w:marLeft w:val="0"/>
      <w:marRight w:val="0"/>
      <w:marTop w:val="0"/>
      <w:marBottom w:val="0"/>
      <w:divBdr>
        <w:top w:val="none" w:sz="0" w:space="0" w:color="auto"/>
        <w:left w:val="none" w:sz="0" w:space="0" w:color="auto"/>
        <w:bottom w:val="none" w:sz="0" w:space="0" w:color="auto"/>
        <w:right w:val="none" w:sz="0" w:space="0" w:color="auto"/>
      </w:divBdr>
      <w:divsChild>
        <w:div w:id="1628512588">
          <w:marLeft w:val="0"/>
          <w:marRight w:val="0"/>
          <w:marTop w:val="75"/>
          <w:marBottom w:val="0"/>
          <w:divBdr>
            <w:top w:val="none" w:sz="0" w:space="0" w:color="auto"/>
            <w:left w:val="none" w:sz="0" w:space="0" w:color="auto"/>
            <w:bottom w:val="none" w:sz="0" w:space="0" w:color="auto"/>
            <w:right w:val="none" w:sz="0" w:space="0" w:color="auto"/>
          </w:divBdr>
        </w:div>
      </w:divsChild>
    </w:div>
    <w:div w:id="1180660713">
      <w:bodyDiv w:val="1"/>
      <w:marLeft w:val="0"/>
      <w:marRight w:val="0"/>
      <w:marTop w:val="0"/>
      <w:marBottom w:val="0"/>
      <w:divBdr>
        <w:top w:val="none" w:sz="0" w:space="0" w:color="auto"/>
        <w:left w:val="none" w:sz="0" w:space="0" w:color="auto"/>
        <w:bottom w:val="none" w:sz="0" w:space="0" w:color="auto"/>
        <w:right w:val="none" w:sz="0" w:space="0" w:color="auto"/>
      </w:divBdr>
    </w:div>
    <w:div w:id="1183933752">
      <w:bodyDiv w:val="1"/>
      <w:marLeft w:val="0"/>
      <w:marRight w:val="0"/>
      <w:marTop w:val="0"/>
      <w:marBottom w:val="0"/>
      <w:divBdr>
        <w:top w:val="none" w:sz="0" w:space="0" w:color="auto"/>
        <w:left w:val="none" w:sz="0" w:space="0" w:color="auto"/>
        <w:bottom w:val="none" w:sz="0" w:space="0" w:color="auto"/>
        <w:right w:val="none" w:sz="0" w:space="0" w:color="auto"/>
      </w:divBdr>
      <w:divsChild>
        <w:div w:id="1778409602">
          <w:marLeft w:val="0"/>
          <w:marRight w:val="0"/>
          <w:marTop w:val="75"/>
          <w:marBottom w:val="0"/>
          <w:divBdr>
            <w:top w:val="none" w:sz="0" w:space="0" w:color="auto"/>
            <w:left w:val="none" w:sz="0" w:space="0" w:color="auto"/>
            <w:bottom w:val="none" w:sz="0" w:space="0" w:color="auto"/>
            <w:right w:val="none" w:sz="0" w:space="0" w:color="auto"/>
          </w:divBdr>
        </w:div>
      </w:divsChild>
    </w:div>
    <w:div w:id="1184006067">
      <w:bodyDiv w:val="1"/>
      <w:marLeft w:val="0"/>
      <w:marRight w:val="0"/>
      <w:marTop w:val="0"/>
      <w:marBottom w:val="0"/>
      <w:divBdr>
        <w:top w:val="none" w:sz="0" w:space="0" w:color="auto"/>
        <w:left w:val="none" w:sz="0" w:space="0" w:color="auto"/>
        <w:bottom w:val="none" w:sz="0" w:space="0" w:color="auto"/>
        <w:right w:val="none" w:sz="0" w:space="0" w:color="auto"/>
      </w:divBdr>
      <w:divsChild>
        <w:div w:id="599721575">
          <w:marLeft w:val="0"/>
          <w:marRight w:val="0"/>
          <w:marTop w:val="75"/>
          <w:marBottom w:val="0"/>
          <w:divBdr>
            <w:top w:val="none" w:sz="0" w:space="0" w:color="auto"/>
            <w:left w:val="none" w:sz="0" w:space="0" w:color="auto"/>
            <w:bottom w:val="none" w:sz="0" w:space="0" w:color="auto"/>
            <w:right w:val="none" w:sz="0" w:space="0" w:color="auto"/>
          </w:divBdr>
        </w:div>
      </w:divsChild>
    </w:div>
    <w:div w:id="1184444367">
      <w:bodyDiv w:val="1"/>
      <w:marLeft w:val="0"/>
      <w:marRight w:val="0"/>
      <w:marTop w:val="0"/>
      <w:marBottom w:val="0"/>
      <w:divBdr>
        <w:top w:val="none" w:sz="0" w:space="0" w:color="auto"/>
        <w:left w:val="none" w:sz="0" w:space="0" w:color="auto"/>
        <w:bottom w:val="none" w:sz="0" w:space="0" w:color="auto"/>
        <w:right w:val="none" w:sz="0" w:space="0" w:color="auto"/>
      </w:divBdr>
      <w:divsChild>
        <w:div w:id="1861703768">
          <w:marLeft w:val="0"/>
          <w:marRight w:val="0"/>
          <w:marTop w:val="75"/>
          <w:marBottom w:val="0"/>
          <w:divBdr>
            <w:top w:val="none" w:sz="0" w:space="0" w:color="auto"/>
            <w:left w:val="none" w:sz="0" w:space="0" w:color="auto"/>
            <w:bottom w:val="none" w:sz="0" w:space="0" w:color="auto"/>
            <w:right w:val="none" w:sz="0" w:space="0" w:color="auto"/>
          </w:divBdr>
        </w:div>
      </w:divsChild>
    </w:div>
    <w:div w:id="1185241153">
      <w:bodyDiv w:val="1"/>
      <w:marLeft w:val="0"/>
      <w:marRight w:val="0"/>
      <w:marTop w:val="0"/>
      <w:marBottom w:val="0"/>
      <w:divBdr>
        <w:top w:val="none" w:sz="0" w:space="0" w:color="auto"/>
        <w:left w:val="none" w:sz="0" w:space="0" w:color="auto"/>
        <w:bottom w:val="none" w:sz="0" w:space="0" w:color="auto"/>
        <w:right w:val="none" w:sz="0" w:space="0" w:color="auto"/>
      </w:divBdr>
      <w:divsChild>
        <w:div w:id="1007902015">
          <w:marLeft w:val="0"/>
          <w:marRight w:val="0"/>
          <w:marTop w:val="75"/>
          <w:marBottom w:val="0"/>
          <w:divBdr>
            <w:top w:val="none" w:sz="0" w:space="0" w:color="auto"/>
            <w:left w:val="none" w:sz="0" w:space="0" w:color="auto"/>
            <w:bottom w:val="none" w:sz="0" w:space="0" w:color="auto"/>
            <w:right w:val="none" w:sz="0" w:space="0" w:color="auto"/>
          </w:divBdr>
        </w:div>
      </w:divsChild>
    </w:div>
    <w:div w:id="1187863995">
      <w:bodyDiv w:val="1"/>
      <w:marLeft w:val="0"/>
      <w:marRight w:val="0"/>
      <w:marTop w:val="0"/>
      <w:marBottom w:val="0"/>
      <w:divBdr>
        <w:top w:val="none" w:sz="0" w:space="0" w:color="auto"/>
        <w:left w:val="none" w:sz="0" w:space="0" w:color="auto"/>
        <w:bottom w:val="none" w:sz="0" w:space="0" w:color="auto"/>
        <w:right w:val="none" w:sz="0" w:space="0" w:color="auto"/>
      </w:divBdr>
      <w:divsChild>
        <w:div w:id="2024740484">
          <w:marLeft w:val="0"/>
          <w:marRight w:val="0"/>
          <w:marTop w:val="75"/>
          <w:marBottom w:val="0"/>
          <w:divBdr>
            <w:top w:val="none" w:sz="0" w:space="0" w:color="auto"/>
            <w:left w:val="none" w:sz="0" w:space="0" w:color="auto"/>
            <w:bottom w:val="none" w:sz="0" w:space="0" w:color="auto"/>
            <w:right w:val="none" w:sz="0" w:space="0" w:color="auto"/>
          </w:divBdr>
        </w:div>
      </w:divsChild>
    </w:div>
    <w:div w:id="1195465947">
      <w:bodyDiv w:val="1"/>
      <w:marLeft w:val="0"/>
      <w:marRight w:val="0"/>
      <w:marTop w:val="0"/>
      <w:marBottom w:val="0"/>
      <w:divBdr>
        <w:top w:val="none" w:sz="0" w:space="0" w:color="auto"/>
        <w:left w:val="none" w:sz="0" w:space="0" w:color="auto"/>
        <w:bottom w:val="none" w:sz="0" w:space="0" w:color="auto"/>
        <w:right w:val="none" w:sz="0" w:space="0" w:color="auto"/>
      </w:divBdr>
      <w:divsChild>
        <w:div w:id="1781800078">
          <w:marLeft w:val="0"/>
          <w:marRight w:val="0"/>
          <w:marTop w:val="75"/>
          <w:marBottom w:val="0"/>
          <w:divBdr>
            <w:top w:val="none" w:sz="0" w:space="0" w:color="auto"/>
            <w:left w:val="none" w:sz="0" w:space="0" w:color="auto"/>
            <w:bottom w:val="none" w:sz="0" w:space="0" w:color="auto"/>
            <w:right w:val="none" w:sz="0" w:space="0" w:color="auto"/>
          </w:divBdr>
        </w:div>
      </w:divsChild>
    </w:div>
    <w:div w:id="1195534239">
      <w:bodyDiv w:val="1"/>
      <w:marLeft w:val="0"/>
      <w:marRight w:val="0"/>
      <w:marTop w:val="0"/>
      <w:marBottom w:val="0"/>
      <w:divBdr>
        <w:top w:val="none" w:sz="0" w:space="0" w:color="auto"/>
        <w:left w:val="none" w:sz="0" w:space="0" w:color="auto"/>
        <w:bottom w:val="none" w:sz="0" w:space="0" w:color="auto"/>
        <w:right w:val="none" w:sz="0" w:space="0" w:color="auto"/>
      </w:divBdr>
      <w:divsChild>
        <w:div w:id="1595942935">
          <w:marLeft w:val="0"/>
          <w:marRight w:val="0"/>
          <w:marTop w:val="75"/>
          <w:marBottom w:val="0"/>
          <w:divBdr>
            <w:top w:val="none" w:sz="0" w:space="0" w:color="auto"/>
            <w:left w:val="none" w:sz="0" w:space="0" w:color="auto"/>
            <w:bottom w:val="none" w:sz="0" w:space="0" w:color="auto"/>
            <w:right w:val="none" w:sz="0" w:space="0" w:color="auto"/>
          </w:divBdr>
        </w:div>
      </w:divsChild>
    </w:div>
    <w:div w:id="1196314760">
      <w:bodyDiv w:val="1"/>
      <w:marLeft w:val="0"/>
      <w:marRight w:val="0"/>
      <w:marTop w:val="0"/>
      <w:marBottom w:val="0"/>
      <w:divBdr>
        <w:top w:val="none" w:sz="0" w:space="0" w:color="auto"/>
        <w:left w:val="none" w:sz="0" w:space="0" w:color="auto"/>
        <w:bottom w:val="none" w:sz="0" w:space="0" w:color="auto"/>
        <w:right w:val="none" w:sz="0" w:space="0" w:color="auto"/>
      </w:divBdr>
      <w:divsChild>
        <w:div w:id="1710640055">
          <w:marLeft w:val="0"/>
          <w:marRight w:val="0"/>
          <w:marTop w:val="75"/>
          <w:marBottom w:val="0"/>
          <w:divBdr>
            <w:top w:val="none" w:sz="0" w:space="0" w:color="auto"/>
            <w:left w:val="none" w:sz="0" w:space="0" w:color="auto"/>
            <w:bottom w:val="none" w:sz="0" w:space="0" w:color="auto"/>
            <w:right w:val="none" w:sz="0" w:space="0" w:color="auto"/>
          </w:divBdr>
        </w:div>
      </w:divsChild>
    </w:div>
    <w:div w:id="1197044183">
      <w:bodyDiv w:val="1"/>
      <w:marLeft w:val="0"/>
      <w:marRight w:val="0"/>
      <w:marTop w:val="0"/>
      <w:marBottom w:val="0"/>
      <w:divBdr>
        <w:top w:val="none" w:sz="0" w:space="0" w:color="auto"/>
        <w:left w:val="none" w:sz="0" w:space="0" w:color="auto"/>
        <w:bottom w:val="none" w:sz="0" w:space="0" w:color="auto"/>
        <w:right w:val="none" w:sz="0" w:space="0" w:color="auto"/>
      </w:divBdr>
      <w:divsChild>
        <w:div w:id="262229742">
          <w:marLeft w:val="0"/>
          <w:marRight w:val="0"/>
          <w:marTop w:val="75"/>
          <w:marBottom w:val="0"/>
          <w:divBdr>
            <w:top w:val="none" w:sz="0" w:space="0" w:color="auto"/>
            <w:left w:val="none" w:sz="0" w:space="0" w:color="auto"/>
            <w:bottom w:val="none" w:sz="0" w:space="0" w:color="auto"/>
            <w:right w:val="none" w:sz="0" w:space="0" w:color="auto"/>
          </w:divBdr>
        </w:div>
      </w:divsChild>
    </w:div>
    <w:div w:id="1197617510">
      <w:bodyDiv w:val="1"/>
      <w:marLeft w:val="0"/>
      <w:marRight w:val="0"/>
      <w:marTop w:val="0"/>
      <w:marBottom w:val="0"/>
      <w:divBdr>
        <w:top w:val="none" w:sz="0" w:space="0" w:color="auto"/>
        <w:left w:val="none" w:sz="0" w:space="0" w:color="auto"/>
        <w:bottom w:val="none" w:sz="0" w:space="0" w:color="auto"/>
        <w:right w:val="none" w:sz="0" w:space="0" w:color="auto"/>
      </w:divBdr>
      <w:divsChild>
        <w:div w:id="361830279">
          <w:marLeft w:val="0"/>
          <w:marRight w:val="0"/>
          <w:marTop w:val="75"/>
          <w:marBottom w:val="0"/>
          <w:divBdr>
            <w:top w:val="none" w:sz="0" w:space="0" w:color="auto"/>
            <w:left w:val="none" w:sz="0" w:space="0" w:color="auto"/>
            <w:bottom w:val="none" w:sz="0" w:space="0" w:color="auto"/>
            <w:right w:val="none" w:sz="0" w:space="0" w:color="auto"/>
          </w:divBdr>
        </w:div>
      </w:divsChild>
    </w:div>
    <w:div w:id="1198160386">
      <w:bodyDiv w:val="1"/>
      <w:marLeft w:val="0"/>
      <w:marRight w:val="0"/>
      <w:marTop w:val="0"/>
      <w:marBottom w:val="0"/>
      <w:divBdr>
        <w:top w:val="none" w:sz="0" w:space="0" w:color="auto"/>
        <w:left w:val="none" w:sz="0" w:space="0" w:color="auto"/>
        <w:bottom w:val="none" w:sz="0" w:space="0" w:color="auto"/>
        <w:right w:val="none" w:sz="0" w:space="0" w:color="auto"/>
      </w:divBdr>
      <w:divsChild>
        <w:div w:id="659622600">
          <w:marLeft w:val="0"/>
          <w:marRight w:val="0"/>
          <w:marTop w:val="75"/>
          <w:marBottom w:val="0"/>
          <w:divBdr>
            <w:top w:val="none" w:sz="0" w:space="0" w:color="auto"/>
            <w:left w:val="none" w:sz="0" w:space="0" w:color="auto"/>
            <w:bottom w:val="none" w:sz="0" w:space="0" w:color="auto"/>
            <w:right w:val="none" w:sz="0" w:space="0" w:color="auto"/>
          </w:divBdr>
        </w:div>
      </w:divsChild>
    </w:div>
    <w:div w:id="1198274086">
      <w:bodyDiv w:val="1"/>
      <w:marLeft w:val="0"/>
      <w:marRight w:val="0"/>
      <w:marTop w:val="0"/>
      <w:marBottom w:val="0"/>
      <w:divBdr>
        <w:top w:val="none" w:sz="0" w:space="0" w:color="auto"/>
        <w:left w:val="none" w:sz="0" w:space="0" w:color="auto"/>
        <w:bottom w:val="none" w:sz="0" w:space="0" w:color="auto"/>
        <w:right w:val="none" w:sz="0" w:space="0" w:color="auto"/>
      </w:divBdr>
      <w:divsChild>
        <w:div w:id="835075421">
          <w:marLeft w:val="0"/>
          <w:marRight w:val="0"/>
          <w:marTop w:val="75"/>
          <w:marBottom w:val="0"/>
          <w:divBdr>
            <w:top w:val="none" w:sz="0" w:space="0" w:color="auto"/>
            <w:left w:val="none" w:sz="0" w:space="0" w:color="auto"/>
            <w:bottom w:val="none" w:sz="0" w:space="0" w:color="auto"/>
            <w:right w:val="none" w:sz="0" w:space="0" w:color="auto"/>
          </w:divBdr>
        </w:div>
      </w:divsChild>
    </w:div>
    <w:div w:id="1199857784">
      <w:bodyDiv w:val="1"/>
      <w:marLeft w:val="0"/>
      <w:marRight w:val="0"/>
      <w:marTop w:val="0"/>
      <w:marBottom w:val="0"/>
      <w:divBdr>
        <w:top w:val="none" w:sz="0" w:space="0" w:color="auto"/>
        <w:left w:val="none" w:sz="0" w:space="0" w:color="auto"/>
        <w:bottom w:val="none" w:sz="0" w:space="0" w:color="auto"/>
        <w:right w:val="none" w:sz="0" w:space="0" w:color="auto"/>
      </w:divBdr>
      <w:divsChild>
        <w:div w:id="1238400839">
          <w:marLeft w:val="0"/>
          <w:marRight w:val="0"/>
          <w:marTop w:val="75"/>
          <w:marBottom w:val="0"/>
          <w:divBdr>
            <w:top w:val="none" w:sz="0" w:space="0" w:color="auto"/>
            <w:left w:val="none" w:sz="0" w:space="0" w:color="auto"/>
            <w:bottom w:val="none" w:sz="0" w:space="0" w:color="auto"/>
            <w:right w:val="none" w:sz="0" w:space="0" w:color="auto"/>
          </w:divBdr>
        </w:div>
      </w:divsChild>
    </w:div>
    <w:div w:id="1199974696">
      <w:bodyDiv w:val="1"/>
      <w:marLeft w:val="0"/>
      <w:marRight w:val="0"/>
      <w:marTop w:val="0"/>
      <w:marBottom w:val="0"/>
      <w:divBdr>
        <w:top w:val="none" w:sz="0" w:space="0" w:color="auto"/>
        <w:left w:val="none" w:sz="0" w:space="0" w:color="auto"/>
        <w:bottom w:val="none" w:sz="0" w:space="0" w:color="auto"/>
        <w:right w:val="none" w:sz="0" w:space="0" w:color="auto"/>
      </w:divBdr>
    </w:div>
    <w:div w:id="1203053293">
      <w:bodyDiv w:val="1"/>
      <w:marLeft w:val="0"/>
      <w:marRight w:val="0"/>
      <w:marTop w:val="0"/>
      <w:marBottom w:val="0"/>
      <w:divBdr>
        <w:top w:val="none" w:sz="0" w:space="0" w:color="auto"/>
        <w:left w:val="none" w:sz="0" w:space="0" w:color="auto"/>
        <w:bottom w:val="none" w:sz="0" w:space="0" w:color="auto"/>
        <w:right w:val="none" w:sz="0" w:space="0" w:color="auto"/>
      </w:divBdr>
      <w:divsChild>
        <w:div w:id="815293416">
          <w:marLeft w:val="0"/>
          <w:marRight w:val="0"/>
          <w:marTop w:val="75"/>
          <w:marBottom w:val="0"/>
          <w:divBdr>
            <w:top w:val="none" w:sz="0" w:space="0" w:color="auto"/>
            <w:left w:val="none" w:sz="0" w:space="0" w:color="auto"/>
            <w:bottom w:val="none" w:sz="0" w:space="0" w:color="auto"/>
            <w:right w:val="none" w:sz="0" w:space="0" w:color="auto"/>
          </w:divBdr>
        </w:div>
      </w:divsChild>
    </w:div>
    <w:div w:id="1204095428">
      <w:bodyDiv w:val="1"/>
      <w:marLeft w:val="0"/>
      <w:marRight w:val="0"/>
      <w:marTop w:val="0"/>
      <w:marBottom w:val="0"/>
      <w:divBdr>
        <w:top w:val="none" w:sz="0" w:space="0" w:color="auto"/>
        <w:left w:val="none" w:sz="0" w:space="0" w:color="auto"/>
        <w:bottom w:val="none" w:sz="0" w:space="0" w:color="auto"/>
        <w:right w:val="none" w:sz="0" w:space="0" w:color="auto"/>
      </w:divBdr>
      <w:divsChild>
        <w:div w:id="2096125855">
          <w:marLeft w:val="0"/>
          <w:marRight w:val="0"/>
          <w:marTop w:val="75"/>
          <w:marBottom w:val="0"/>
          <w:divBdr>
            <w:top w:val="none" w:sz="0" w:space="0" w:color="auto"/>
            <w:left w:val="none" w:sz="0" w:space="0" w:color="auto"/>
            <w:bottom w:val="none" w:sz="0" w:space="0" w:color="auto"/>
            <w:right w:val="none" w:sz="0" w:space="0" w:color="auto"/>
          </w:divBdr>
        </w:div>
      </w:divsChild>
    </w:div>
    <w:div w:id="1206066104">
      <w:bodyDiv w:val="1"/>
      <w:marLeft w:val="0"/>
      <w:marRight w:val="0"/>
      <w:marTop w:val="0"/>
      <w:marBottom w:val="0"/>
      <w:divBdr>
        <w:top w:val="none" w:sz="0" w:space="0" w:color="auto"/>
        <w:left w:val="none" w:sz="0" w:space="0" w:color="auto"/>
        <w:bottom w:val="none" w:sz="0" w:space="0" w:color="auto"/>
        <w:right w:val="none" w:sz="0" w:space="0" w:color="auto"/>
      </w:divBdr>
      <w:divsChild>
        <w:div w:id="1405109582">
          <w:marLeft w:val="0"/>
          <w:marRight w:val="0"/>
          <w:marTop w:val="75"/>
          <w:marBottom w:val="0"/>
          <w:divBdr>
            <w:top w:val="none" w:sz="0" w:space="0" w:color="auto"/>
            <w:left w:val="none" w:sz="0" w:space="0" w:color="auto"/>
            <w:bottom w:val="none" w:sz="0" w:space="0" w:color="auto"/>
            <w:right w:val="none" w:sz="0" w:space="0" w:color="auto"/>
          </w:divBdr>
        </w:div>
      </w:divsChild>
    </w:div>
    <w:div w:id="1208029406">
      <w:bodyDiv w:val="1"/>
      <w:marLeft w:val="0"/>
      <w:marRight w:val="0"/>
      <w:marTop w:val="0"/>
      <w:marBottom w:val="0"/>
      <w:divBdr>
        <w:top w:val="none" w:sz="0" w:space="0" w:color="auto"/>
        <w:left w:val="none" w:sz="0" w:space="0" w:color="auto"/>
        <w:bottom w:val="none" w:sz="0" w:space="0" w:color="auto"/>
        <w:right w:val="none" w:sz="0" w:space="0" w:color="auto"/>
      </w:divBdr>
      <w:divsChild>
        <w:div w:id="530849499">
          <w:marLeft w:val="0"/>
          <w:marRight w:val="0"/>
          <w:marTop w:val="75"/>
          <w:marBottom w:val="0"/>
          <w:divBdr>
            <w:top w:val="none" w:sz="0" w:space="0" w:color="auto"/>
            <w:left w:val="none" w:sz="0" w:space="0" w:color="auto"/>
            <w:bottom w:val="none" w:sz="0" w:space="0" w:color="auto"/>
            <w:right w:val="none" w:sz="0" w:space="0" w:color="auto"/>
          </w:divBdr>
        </w:div>
      </w:divsChild>
    </w:div>
    <w:div w:id="1208567872">
      <w:bodyDiv w:val="1"/>
      <w:marLeft w:val="0"/>
      <w:marRight w:val="0"/>
      <w:marTop w:val="0"/>
      <w:marBottom w:val="0"/>
      <w:divBdr>
        <w:top w:val="none" w:sz="0" w:space="0" w:color="auto"/>
        <w:left w:val="none" w:sz="0" w:space="0" w:color="auto"/>
        <w:bottom w:val="none" w:sz="0" w:space="0" w:color="auto"/>
        <w:right w:val="none" w:sz="0" w:space="0" w:color="auto"/>
      </w:divBdr>
      <w:divsChild>
        <w:div w:id="1310398505">
          <w:marLeft w:val="0"/>
          <w:marRight w:val="0"/>
          <w:marTop w:val="75"/>
          <w:marBottom w:val="0"/>
          <w:divBdr>
            <w:top w:val="none" w:sz="0" w:space="0" w:color="auto"/>
            <w:left w:val="none" w:sz="0" w:space="0" w:color="auto"/>
            <w:bottom w:val="none" w:sz="0" w:space="0" w:color="auto"/>
            <w:right w:val="none" w:sz="0" w:space="0" w:color="auto"/>
          </w:divBdr>
        </w:div>
      </w:divsChild>
    </w:div>
    <w:div w:id="1208684438">
      <w:bodyDiv w:val="1"/>
      <w:marLeft w:val="0"/>
      <w:marRight w:val="0"/>
      <w:marTop w:val="0"/>
      <w:marBottom w:val="0"/>
      <w:divBdr>
        <w:top w:val="none" w:sz="0" w:space="0" w:color="auto"/>
        <w:left w:val="none" w:sz="0" w:space="0" w:color="auto"/>
        <w:bottom w:val="none" w:sz="0" w:space="0" w:color="auto"/>
        <w:right w:val="none" w:sz="0" w:space="0" w:color="auto"/>
      </w:divBdr>
      <w:divsChild>
        <w:div w:id="2067794925">
          <w:marLeft w:val="0"/>
          <w:marRight w:val="0"/>
          <w:marTop w:val="75"/>
          <w:marBottom w:val="0"/>
          <w:divBdr>
            <w:top w:val="none" w:sz="0" w:space="0" w:color="auto"/>
            <w:left w:val="none" w:sz="0" w:space="0" w:color="auto"/>
            <w:bottom w:val="none" w:sz="0" w:space="0" w:color="auto"/>
            <w:right w:val="none" w:sz="0" w:space="0" w:color="auto"/>
          </w:divBdr>
        </w:div>
      </w:divsChild>
    </w:div>
    <w:div w:id="1209998871">
      <w:bodyDiv w:val="1"/>
      <w:marLeft w:val="0"/>
      <w:marRight w:val="0"/>
      <w:marTop w:val="0"/>
      <w:marBottom w:val="0"/>
      <w:divBdr>
        <w:top w:val="none" w:sz="0" w:space="0" w:color="auto"/>
        <w:left w:val="none" w:sz="0" w:space="0" w:color="auto"/>
        <w:bottom w:val="none" w:sz="0" w:space="0" w:color="auto"/>
        <w:right w:val="none" w:sz="0" w:space="0" w:color="auto"/>
      </w:divBdr>
    </w:div>
    <w:div w:id="1210924381">
      <w:bodyDiv w:val="1"/>
      <w:marLeft w:val="0"/>
      <w:marRight w:val="0"/>
      <w:marTop w:val="0"/>
      <w:marBottom w:val="0"/>
      <w:divBdr>
        <w:top w:val="none" w:sz="0" w:space="0" w:color="auto"/>
        <w:left w:val="none" w:sz="0" w:space="0" w:color="auto"/>
        <w:bottom w:val="none" w:sz="0" w:space="0" w:color="auto"/>
        <w:right w:val="none" w:sz="0" w:space="0" w:color="auto"/>
      </w:divBdr>
      <w:divsChild>
        <w:div w:id="1748647281">
          <w:marLeft w:val="0"/>
          <w:marRight w:val="0"/>
          <w:marTop w:val="204"/>
          <w:marBottom w:val="68"/>
          <w:divBdr>
            <w:top w:val="none" w:sz="0" w:space="0" w:color="auto"/>
            <w:left w:val="none" w:sz="0" w:space="0" w:color="auto"/>
            <w:bottom w:val="none" w:sz="0" w:space="0" w:color="auto"/>
            <w:right w:val="none" w:sz="0" w:space="0" w:color="auto"/>
          </w:divBdr>
        </w:div>
        <w:div w:id="969435559">
          <w:marLeft w:val="0"/>
          <w:marRight w:val="0"/>
          <w:marTop w:val="204"/>
          <w:marBottom w:val="68"/>
          <w:divBdr>
            <w:top w:val="none" w:sz="0" w:space="0" w:color="auto"/>
            <w:left w:val="none" w:sz="0" w:space="0" w:color="auto"/>
            <w:bottom w:val="none" w:sz="0" w:space="0" w:color="auto"/>
            <w:right w:val="none" w:sz="0" w:space="0" w:color="auto"/>
          </w:divBdr>
        </w:div>
        <w:div w:id="1140532472">
          <w:marLeft w:val="0"/>
          <w:marRight w:val="0"/>
          <w:marTop w:val="204"/>
          <w:marBottom w:val="68"/>
          <w:divBdr>
            <w:top w:val="none" w:sz="0" w:space="0" w:color="auto"/>
            <w:left w:val="none" w:sz="0" w:space="0" w:color="auto"/>
            <w:bottom w:val="none" w:sz="0" w:space="0" w:color="auto"/>
            <w:right w:val="none" w:sz="0" w:space="0" w:color="auto"/>
          </w:divBdr>
        </w:div>
      </w:divsChild>
    </w:div>
    <w:div w:id="1214199564">
      <w:bodyDiv w:val="1"/>
      <w:marLeft w:val="0"/>
      <w:marRight w:val="0"/>
      <w:marTop w:val="0"/>
      <w:marBottom w:val="0"/>
      <w:divBdr>
        <w:top w:val="none" w:sz="0" w:space="0" w:color="auto"/>
        <w:left w:val="none" w:sz="0" w:space="0" w:color="auto"/>
        <w:bottom w:val="none" w:sz="0" w:space="0" w:color="auto"/>
        <w:right w:val="none" w:sz="0" w:space="0" w:color="auto"/>
      </w:divBdr>
      <w:divsChild>
        <w:div w:id="1106537036">
          <w:marLeft w:val="0"/>
          <w:marRight w:val="0"/>
          <w:marTop w:val="75"/>
          <w:marBottom w:val="0"/>
          <w:divBdr>
            <w:top w:val="none" w:sz="0" w:space="0" w:color="auto"/>
            <w:left w:val="none" w:sz="0" w:space="0" w:color="auto"/>
            <w:bottom w:val="none" w:sz="0" w:space="0" w:color="auto"/>
            <w:right w:val="none" w:sz="0" w:space="0" w:color="auto"/>
          </w:divBdr>
        </w:div>
      </w:divsChild>
    </w:div>
    <w:div w:id="1214851357">
      <w:bodyDiv w:val="1"/>
      <w:marLeft w:val="0"/>
      <w:marRight w:val="0"/>
      <w:marTop w:val="0"/>
      <w:marBottom w:val="0"/>
      <w:divBdr>
        <w:top w:val="none" w:sz="0" w:space="0" w:color="auto"/>
        <w:left w:val="none" w:sz="0" w:space="0" w:color="auto"/>
        <w:bottom w:val="none" w:sz="0" w:space="0" w:color="auto"/>
        <w:right w:val="none" w:sz="0" w:space="0" w:color="auto"/>
      </w:divBdr>
      <w:divsChild>
        <w:div w:id="1640960928">
          <w:marLeft w:val="0"/>
          <w:marRight w:val="0"/>
          <w:marTop w:val="75"/>
          <w:marBottom w:val="0"/>
          <w:divBdr>
            <w:top w:val="none" w:sz="0" w:space="0" w:color="auto"/>
            <w:left w:val="none" w:sz="0" w:space="0" w:color="auto"/>
            <w:bottom w:val="none" w:sz="0" w:space="0" w:color="auto"/>
            <w:right w:val="none" w:sz="0" w:space="0" w:color="auto"/>
          </w:divBdr>
        </w:div>
      </w:divsChild>
    </w:div>
    <w:div w:id="1214997805">
      <w:bodyDiv w:val="1"/>
      <w:marLeft w:val="0"/>
      <w:marRight w:val="0"/>
      <w:marTop w:val="0"/>
      <w:marBottom w:val="0"/>
      <w:divBdr>
        <w:top w:val="none" w:sz="0" w:space="0" w:color="auto"/>
        <w:left w:val="none" w:sz="0" w:space="0" w:color="auto"/>
        <w:bottom w:val="none" w:sz="0" w:space="0" w:color="auto"/>
        <w:right w:val="none" w:sz="0" w:space="0" w:color="auto"/>
      </w:divBdr>
      <w:divsChild>
        <w:div w:id="2110739092">
          <w:marLeft w:val="0"/>
          <w:marRight w:val="0"/>
          <w:marTop w:val="75"/>
          <w:marBottom w:val="0"/>
          <w:divBdr>
            <w:top w:val="none" w:sz="0" w:space="0" w:color="auto"/>
            <w:left w:val="none" w:sz="0" w:space="0" w:color="auto"/>
            <w:bottom w:val="none" w:sz="0" w:space="0" w:color="auto"/>
            <w:right w:val="none" w:sz="0" w:space="0" w:color="auto"/>
          </w:divBdr>
        </w:div>
      </w:divsChild>
    </w:div>
    <w:div w:id="1215654837">
      <w:bodyDiv w:val="1"/>
      <w:marLeft w:val="0"/>
      <w:marRight w:val="0"/>
      <w:marTop w:val="0"/>
      <w:marBottom w:val="0"/>
      <w:divBdr>
        <w:top w:val="none" w:sz="0" w:space="0" w:color="auto"/>
        <w:left w:val="none" w:sz="0" w:space="0" w:color="auto"/>
        <w:bottom w:val="none" w:sz="0" w:space="0" w:color="auto"/>
        <w:right w:val="none" w:sz="0" w:space="0" w:color="auto"/>
      </w:divBdr>
      <w:divsChild>
        <w:div w:id="1056127977">
          <w:marLeft w:val="0"/>
          <w:marRight w:val="0"/>
          <w:marTop w:val="75"/>
          <w:marBottom w:val="0"/>
          <w:divBdr>
            <w:top w:val="none" w:sz="0" w:space="0" w:color="auto"/>
            <w:left w:val="none" w:sz="0" w:space="0" w:color="auto"/>
            <w:bottom w:val="none" w:sz="0" w:space="0" w:color="auto"/>
            <w:right w:val="none" w:sz="0" w:space="0" w:color="auto"/>
          </w:divBdr>
        </w:div>
      </w:divsChild>
    </w:div>
    <w:div w:id="1216696547">
      <w:bodyDiv w:val="1"/>
      <w:marLeft w:val="0"/>
      <w:marRight w:val="0"/>
      <w:marTop w:val="0"/>
      <w:marBottom w:val="0"/>
      <w:divBdr>
        <w:top w:val="none" w:sz="0" w:space="0" w:color="auto"/>
        <w:left w:val="none" w:sz="0" w:space="0" w:color="auto"/>
        <w:bottom w:val="none" w:sz="0" w:space="0" w:color="auto"/>
        <w:right w:val="none" w:sz="0" w:space="0" w:color="auto"/>
      </w:divBdr>
      <w:divsChild>
        <w:div w:id="839080878">
          <w:marLeft w:val="0"/>
          <w:marRight w:val="0"/>
          <w:marTop w:val="75"/>
          <w:marBottom w:val="0"/>
          <w:divBdr>
            <w:top w:val="none" w:sz="0" w:space="0" w:color="auto"/>
            <w:left w:val="none" w:sz="0" w:space="0" w:color="auto"/>
            <w:bottom w:val="none" w:sz="0" w:space="0" w:color="auto"/>
            <w:right w:val="none" w:sz="0" w:space="0" w:color="auto"/>
          </w:divBdr>
        </w:div>
      </w:divsChild>
    </w:div>
    <w:div w:id="1216698051">
      <w:bodyDiv w:val="1"/>
      <w:marLeft w:val="0"/>
      <w:marRight w:val="0"/>
      <w:marTop w:val="0"/>
      <w:marBottom w:val="0"/>
      <w:divBdr>
        <w:top w:val="none" w:sz="0" w:space="0" w:color="auto"/>
        <w:left w:val="none" w:sz="0" w:space="0" w:color="auto"/>
        <w:bottom w:val="none" w:sz="0" w:space="0" w:color="auto"/>
        <w:right w:val="none" w:sz="0" w:space="0" w:color="auto"/>
      </w:divBdr>
      <w:divsChild>
        <w:div w:id="2125225021">
          <w:marLeft w:val="0"/>
          <w:marRight w:val="0"/>
          <w:marTop w:val="75"/>
          <w:marBottom w:val="0"/>
          <w:divBdr>
            <w:top w:val="none" w:sz="0" w:space="0" w:color="auto"/>
            <w:left w:val="none" w:sz="0" w:space="0" w:color="auto"/>
            <w:bottom w:val="none" w:sz="0" w:space="0" w:color="auto"/>
            <w:right w:val="none" w:sz="0" w:space="0" w:color="auto"/>
          </w:divBdr>
        </w:div>
      </w:divsChild>
    </w:div>
    <w:div w:id="1216964219">
      <w:bodyDiv w:val="1"/>
      <w:marLeft w:val="0"/>
      <w:marRight w:val="0"/>
      <w:marTop w:val="0"/>
      <w:marBottom w:val="0"/>
      <w:divBdr>
        <w:top w:val="none" w:sz="0" w:space="0" w:color="auto"/>
        <w:left w:val="none" w:sz="0" w:space="0" w:color="auto"/>
        <w:bottom w:val="none" w:sz="0" w:space="0" w:color="auto"/>
        <w:right w:val="none" w:sz="0" w:space="0" w:color="auto"/>
      </w:divBdr>
      <w:divsChild>
        <w:div w:id="105735226">
          <w:marLeft w:val="0"/>
          <w:marRight w:val="0"/>
          <w:marTop w:val="75"/>
          <w:marBottom w:val="0"/>
          <w:divBdr>
            <w:top w:val="none" w:sz="0" w:space="0" w:color="auto"/>
            <w:left w:val="none" w:sz="0" w:space="0" w:color="auto"/>
            <w:bottom w:val="none" w:sz="0" w:space="0" w:color="auto"/>
            <w:right w:val="none" w:sz="0" w:space="0" w:color="auto"/>
          </w:divBdr>
        </w:div>
      </w:divsChild>
    </w:div>
    <w:div w:id="1218201142">
      <w:bodyDiv w:val="1"/>
      <w:marLeft w:val="0"/>
      <w:marRight w:val="0"/>
      <w:marTop w:val="0"/>
      <w:marBottom w:val="0"/>
      <w:divBdr>
        <w:top w:val="none" w:sz="0" w:space="0" w:color="auto"/>
        <w:left w:val="none" w:sz="0" w:space="0" w:color="auto"/>
        <w:bottom w:val="none" w:sz="0" w:space="0" w:color="auto"/>
        <w:right w:val="none" w:sz="0" w:space="0" w:color="auto"/>
      </w:divBdr>
      <w:divsChild>
        <w:div w:id="1950358734">
          <w:marLeft w:val="0"/>
          <w:marRight w:val="0"/>
          <w:marTop w:val="75"/>
          <w:marBottom w:val="0"/>
          <w:divBdr>
            <w:top w:val="none" w:sz="0" w:space="0" w:color="auto"/>
            <w:left w:val="none" w:sz="0" w:space="0" w:color="auto"/>
            <w:bottom w:val="none" w:sz="0" w:space="0" w:color="auto"/>
            <w:right w:val="none" w:sz="0" w:space="0" w:color="auto"/>
          </w:divBdr>
        </w:div>
      </w:divsChild>
    </w:div>
    <w:div w:id="1219709649">
      <w:bodyDiv w:val="1"/>
      <w:marLeft w:val="0"/>
      <w:marRight w:val="0"/>
      <w:marTop w:val="0"/>
      <w:marBottom w:val="0"/>
      <w:divBdr>
        <w:top w:val="none" w:sz="0" w:space="0" w:color="auto"/>
        <w:left w:val="none" w:sz="0" w:space="0" w:color="auto"/>
        <w:bottom w:val="none" w:sz="0" w:space="0" w:color="auto"/>
        <w:right w:val="none" w:sz="0" w:space="0" w:color="auto"/>
      </w:divBdr>
      <w:divsChild>
        <w:div w:id="306858165">
          <w:marLeft w:val="0"/>
          <w:marRight w:val="0"/>
          <w:marTop w:val="75"/>
          <w:marBottom w:val="0"/>
          <w:divBdr>
            <w:top w:val="none" w:sz="0" w:space="0" w:color="auto"/>
            <w:left w:val="none" w:sz="0" w:space="0" w:color="auto"/>
            <w:bottom w:val="none" w:sz="0" w:space="0" w:color="auto"/>
            <w:right w:val="none" w:sz="0" w:space="0" w:color="auto"/>
          </w:divBdr>
        </w:div>
      </w:divsChild>
    </w:div>
    <w:div w:id="1219823876">
      <w:bodyDiv w:val="1"/>
      <w:marLeft w:val="0"/>
      <w:marRight w:val="0"/>
      <w:marTop w:val="0"/>
      <w:marBottom w:val="0"/>
      <w:divBdr>
        <w:top w:val="none" w:sz="0" w:space="0" w:color="auto"/>
        <w:left w:val="none" w:sz="0" w:space="0" w:color="auto"/>
        <w:bottom w:val="none" w:sz="0" w:space="0" w:color="auto"/>
        <w:right w:val="none" w:sz="0" w:space="0" w:color="auto"/>
      </w:divBdr>
      <w:divsChild>
        <w:div w:id="616715210">
          <w:marLeft w:val="0"/>
          <w:marRight w:val="0"/>
          <w:marTop w:val="75"/>
          <w:marBottom w:val="0"/>
          <w:divBdr>
            <w:top w:val="none" w:sz="0" w:space="0" w:color="auto"/>
            <w:left w:val="none" w:sz="0" w:space="0" w:color="auto"/>
            <w:bottom w:val="none" w:sz="0" w:space="0" w:color="auto"/>
            <w:right w:val="none" w:sz="0" w:space="0" w:color="auto"/>
          </w:divBdr>
        </w:div>
      </w:divsChild>
    </w:div>
    <w:div w:id="1220634324">
      <w:bodyDiv w:val="1"/>
      <w:marLeft w:val="0"/>
      <w:marRight w:val="0"/>
      <w:marTop w:val="0"/>
      <w:marBottom w:val="0"/>
      <w:divBdr>
        <w:top w:val="none" w:sz="0" w:space="0" w:color="auto"/>
        <w:left w:val="none" w:sz="0" w:space="0" w:color="auto"/>
        <w:bottom w:val="none" w:sz="0" w:space="0" w:color="auto"/>
        <w:right w:val="none" w:sz="0" w:space="0" w:color="auto"/>
      </w:divBdr>
    </w:div>
    <w:div w:id="1221818911">
      <w:bodyDiv w:val="1"/>
      <w:marLeft w:val="0"/>
      <w:marRight w:val="0"/>
      <w:marTop w:val="0"/>
      <w:marBottom w:val="0"/>
      <w:divBdr>
        <w:top w:val="none" w:sz="0" w:space="0" w:color="auto"/>
        <w:left w:val="none" w:sz="0" w:space="0" w:color="auto"/>
        <w:bottom w:val="none" w:sz="0" w:space="0" w:color="auto"/>
        <w:right w:val="none" w:sz="0" w:space="0" w:color="auto"/>
      </w:divBdr>
    </w:div>
    <w:div w:id="1221864109">
      <w:bodyDiv w:val="1"/>
      <w:marLeft w:val="0"/>
      <w:marRight w:val="0"/>
      <w:marTop w:val="0"/>
      <w:marBottom w:val="0"/>
      <w:divBdr>
        <w:top w:val="none" w:sz="0" w:space="0" w:color="auto"/>
        <w:left w:val="none" w:sz="0" w:space="0" w:color="auto"/>
        <w:bottom w:val="none" w:sz="0" w:space="0" w:color="auto"/>
        <w:right w:val="none" w:sz="0" w:space="0" w:color="auto"/>
      </w:divBdr>
      <w:divsChild>
        <w:div w:id="1581908213">
          <w:marLeft w:val="0"/>
          <w:marRight w:val="0"/>
          <w:marTop w:val="75"/>
          <w:marBottom w:val="0"/>
          <w:divBdr>
            <w:top w:val="none" w:sz="0" w:space="0" w:color="auto"/>
            <w:left w:val="none" w:sz="0" w:space="0" w:color="auto"/>
            <w:bottom w:val="none" w:sz="0" w:space="0" w:color="auto"/>
            <w:right w:val="none" w:sz="0" w:space="0" w:color="auto"/>
          </w:divBdr>
        </w:div>
      </w:divsChild>
    </w:div>
    <w:div w:id="1223446346">
      <w:bodyDiv w:val="1"/>
      <w:marLeft w:val="0"/>
      <w:marRight w:val="0"/>
      <w:marTop w:val="0"/>
      <w:marBottom w:val="0"/>
      <w:divBdr>
        <w:top w:val="none" w:sz="0" w:space="0" w:color="auto"/>
        <w:left w:val="none" w:sz="0" w:space="0" w:color="auto"/>
        <w:bottom w:val="none" w:sz="0" w:space="0" w:color="auto"/>
        <w:right w:val="none" w:sz="0" w:space="0" w:color="auto"/>
      </w:divBdr>
      <w:divsChild>
        <w:div w:id="227114443">
          <w:marLeft w:val="0"/>
          <w:marRight w:val="0"/>
          <w:marTop w:val="75"/>
          <w:marBottom w:val="0"/>
          <w:divBdr>
            <w:top w:val="none" w:sz="0" w:space="0" w:color="auto"/>
            <w:left w:val="none" w:sz="0" w:space="0" w:color="auto"/>
            <w:bottom w:val="none" w:sz="0" w:space="0" w:color="auto"/>
            <w:right w:val="none" w:sz="0" w:space="0" w:color="auto"/>
          </w:divBdr>
        </w:div>
      </w:divsChild>
    </w:div>
    <w:div w:id="1225526624">
      <w:bodyDiv w:val="1"/>
      <w:marLeft w:val="0"/>
      <w:marRight w:val="0"/>
      <w:marTop w:val="0"/>
      <w:marBottom w:val="0"/>
      <w:divBdr>
        <w:top w:val="none" w:sz="0" w:space="0" w:color="auto"/>
        <w:left w:val="none" w:sz="0" w:space="0" w:color="auto"/>
        <w:bottom w:val="none" w:sz="0" w:space="0" w:color="auto"/>
        <w:right w:val="none" w:sz="0" w:space="0" w:color="auto"/>
      </w:divBdr>
      <w:divsChild>
        <w:div w:id="1002733226">
          <w:marLeft w:val="0"/>
          <w:marRight w:val="0"/>
          <w:marTop w:val="75"/>
          <w:marBottom w:val="0"/>
          <w:divBdr>
            <w:top w:val="none" w:sz="0" w:space="0" w:color="auto"/>
            <w:left w:val="none" w:sz="0" w:space="0" w:color="auto"/>
            <w:bottom w:val="none" w:sz="0" w:space="0" w:color="auto"/>
            <w:right w:val="none" w:sz="0" w:space="0" w:color="auto"/>
          </w:divBdr>
        </w:div>
      </w:divsChild>
    </w:div>
    <w:div w:id="1227112417">
      <w:bodyDiv w:val="1"/>
      <w:marLeft w:val="0"/>
      <w:marRight w:val="0"/>
      <w:marTop w:val="0"/>
      <w:marBottom w:val="0"/>
      <w:divBdr>
        <w:top w:val="none" w:sz="0" w:space="0" w:color="auto"/>
        <w:left w:val="none" w:sz="0" w:space="0" w:color="auto"/>
        <w:bottom w:val="none" w:sz="0" w:space="0" w:color="auto"/>
        <w:right w:val="none" w:sz="0" w:space="0" w:color="auto"/>
      </w:divBdr>
      <w:divsChild>
        <w:div w:id="384455150">
          <w:marLeft w:val="0"/>
          <w:marRight w:val="0"/>
          <w:marTop w:val="75"/>
          <w:marBottom w:val="0"/>
          <w:divBdr>
            <w:top w:val="none" w:sz="0" w:space="0" w:color="auto"/>
            <w:left w:val="none" w:sz="0" w:space="0" w:color="auto"/>
            <w:bottom w:val="none" w:sz="0" w:space="0" w:color="auto"/>
            <w:right w:val="none" w:sz="0" w:space="0" w:color="auto"/>
          </w:divBdr>
        </w:div>
      </w:divsChild>
    </w:div>
    <w:div w:id="1227300209">
      <w:bodyDiv w:val="1"/>
      <w:marLeft w:val="0"/>
      <w:marRight w:val="0"/>
      <w:marTop w:val="0"/>
      <w:marBottom w:val="0"/>
      <w:divBdr>
        <w:top w:val="none" w:sz="0" w:space="0" w:color="auto"/>
        <w:left w:val="none" w:sz="0" w:space="0" w:color="auto"/>
        <w:bottom w:val="none" w:sz="0" w:space="0" w:color="auto"/>
        <w:right w:val="none" w:sz="0" w:space="0" w:color="auto"/>
      </w:divBdr>
    </w:div>
    <w:div w:id="1230001040">
      <w:bodyDiv w:val="1"/>
      <w:marLeft w:val="0"/>
      <w:marRight w:val="0"/>
      <w:marTop w:val="0"/>
      <w:marBottom w:val="0"/>
      <w:divBdr>
        <w:top w:val="none" w:sz="0" w:space="0" w:color="auto"/>
        <w:left w:val="none" w:sz="0" w:space="0" w:color="auto"/>
        <w:bottom w:val="none" w:sz="0" w:space="0" w:color="auto"/>
        <w:right w:val="none" w:sz="0" w:space="0" w:color="auto"/>
      </w:divBdr>
      <w:divsChild>
        <w:div w:id="1002510917">
          <w:marLeft w:val="0"/>
          <w:marRight w:val="0"/>
          <w:marTop w:val="75"/>
          <w:marBottom w:val="0"/>
          <w:divBdr>
            <w:top w:val="none" w:sz="0" w:space="0" w:color="auto"/>
            <w:left w:val="none" w:sz="0" w:space="0" w:color="auto"/>
            <w:bottom w:val="none" w:sz="0" w:space="0" w:color="auto"/>
            <w:right w:val="none" w:sz="0" w:space="0" w:color="auto"/>
          </w:divBdr>
        </w:div>
      </w:divsChild>
    </w:div>
    <w:div w:id="1230386005">
      <w:bodyDiv w:val="1"/>
      <w:marLeft w:val="0"/>
      <w:marRight w:val="0"/>
      <w:marTop w:val="0"/>
      <w:marBottom w:val="0"/>
      <w:divBdr>
        <w:top w:val="none" w:sz="0" w:space="0" w:color="auto"/>
        <w:left w:val="none" w:sz="0" w:space="0" w:color="auto"/>
        <w:bottom w:val="none" w:sz="0" w:space="0" w:color="auto"/>
        <w:right w:val="none" w:sz="0" w:space="0" w:color="auto"/>
      </w:divBdr>
    </w:div>
    <w:div w:id="1231968169">
      <w:bodyDiv w:val="1"/>
      <w:marLeft w:val="0"/>
      <w:marRight w:val="0"/>
      <w:marTop w:val="0"/>
      <w:marBottom w:val="0"/>
      <w:divBdr>
        <w:top w:val="none" w:sz="0" w:space="0" w:color="auto"/>
        <w:left w:val="none" w:sz="0" w:space="0" w:color="auto"/>
        <w:bottom w:val="none" w:sz="0" w:space="0" w:color="auto"/>
        <w:right w:val="none" w:sz="0" w:space="0" w:color="auto"/>
      </w:divBdr>
    </w:div>
    <w:div w:id="1233006979">
      <w:bodyDiv w:val="1"/>
      <w:marLeft w:val="0"/>
      <w:marRight w:val="0"/>
      <w:marTop w:val="0"/>
      <w:marBottom w:val="0"/>
      <w:divBdr>
        <w:top w:val="none" w:sz="0" w:space="0" w:color="auto"/>
        <w:left w:val="none" w:sz="0" w:space="0" w:color="auto"/>
        <w:bottom w:val="none" w:sz="0" w:space="0" w:color="auto"/>
        <w:right w:val="none" w:sz="0" w:space="0" w:color="auto"/>
      </w:divBdr>
    </w:div>
    <w:div w:id="1235241986">
      <w:bodyDiv w:val="1"/>
      <w:marLeft w:val="0"/>
      <w:marRight w:val="0"/>
      <w:marTop w:val="0"/>
      <w:marBottom w:val="0"/>
      <w:divBdr>
        <w:top w:val="none" w:sz="0" w:space="0" w:color="auto"/>
        <w:left w:val="none" w:sz="0" w:space="0" w:color="auto"/>
        <w:bottom w:val="none" w:sz="0" w:space="0" w:color="auto"/>
        <w:right w:val="none" w:sz="0" w:space="0" w:color="auto"/>
      </w:divBdr>
      <w:divsChild>
        <w:div w:id="1977252251">
          <w:marLeft w:val="0"/>
          <w:marRight w:val="0"/>
          <w:marTop w:val="75"/>
          <w:marBottom w:val="0"/>
          <w:divBdr>
            <w:top w:val="none" w:sz="0" w:space="0" w:color="auto"/>
            <w:left w:val="none" w:sz="0" w:space="0" w:color="auto"/>
            <w:bottom w:val="none" w:sz="0" w:space="0" w:color="auto"/>
            <w:right w:val="none" w:sz="0" w:space="0" w:color="auto"/>
          </w:divBdr>
        </w:div>
      </w:divsChild>
    </w:div>
    <w:div w:id="1235969820">
      <w:bodyDiv w:val="1"/>
      <w:marLeft w:val="0"/>
      <w:marRight w:val="0"/>
      <w:marTop w:val="0"/>
      <w:marBottom w:val="0"/>
      <w:divBdr>
        <w:top w:val="none" w:sz="0" w:space="0" w:color="auto"/>
        <w:left w:val="none" w:sz="0" w:space="0" w:color="auto"/>
        <w:bottom w:val="none" w:sz="0" w:space="0" w:color="auto"/>
        <w:right w:val="none" w:sz="0" w:space="0" w:color="auto"/>
      </w:divBdr>
      <w:divsChild>
        <w:div w:id="204684071">
          <w:marLeft w:val="0"/>
          <w:marRight w:val="0"/>
          <w:marTop w:val="75"/>
          <w:marBottom w:val="0"/>
          <w:divBdr>
            <w:top w:val="none" w:sz="0" w:space="0" w:color="auto"/>
            <w:left w:val="none" w:sz="0" w:space="0" w:color="auto"/>
            <w:bottom w:val="none" w:sz="0" w:space="0" w:color="auto"/>
            <w:right w:val="none" w:sz="0" w:space="0" w:color="auto"/>
          </w:divBdr>
        </w:div>
      </w:divsChild>
    </w:div>
    <w:div w:id="1236432552">
      <w:bodyDiv w:val="1"/>
      <w:marLeft w:val="0"/>
      <w:marRight w:val="0"/>
      <w:marTop w:val="0"/>
      <w:marBottom w:val="0"/>
      <w:divBdr>
        <w:top w:val="none" w:sz="0" w:space="0" w:color="auto"/>
        <w:left w:val="none" w:sz="0" w:space="0" w:color="auto"/>
        <w:bottom w:val="none" w:sz="0" w:space="0" w:color="auto"/>
        <w:right w:val="none" w:sz="0" w:space="0" w:color="auto"/>
      </w:divBdr>
      <w:divsChild>
        <w:div w:id="2024932928">
          <w:marLeft w:val="0"/>
          <w:marRight w:val="0"/>
          <w:marTop w:val="75"/>
          <w:marBottom w:val="0"/>
          <w:divBdr>
            <w:top w:val="none" w:sz="0" w:space="0" w:color="auto"/>
            <w:left w:val="none" w:sz="0" w:space="0" w:color="auto"/>
            <w:bottom w:val="none" w:sz="0" w:space="0" w:color="auto"/>
            <w:right w:val="none" w:sz="0" w:space="0" w:color="auto"/>
          </w:divBdr>
        </w:div>
      </w:divsChild>
    </w:div>
    <w:div w:id="1236892202">
      <w:bodyDiv w:val="1"/>
      <w:marLeft w:val="0"/>
      <w:marRight w:val="0"/>
      <w:marTop w:val="0"/>
      <w:marBottom w:val="0"/>
      <w:divBdr>
        <w:top w:val="none" w:sz="0" w:space="0" w:color="auto"/>
        <w:left w:val="none" w:sz="0" w:space="0" w:color="auto"/>
        <w:bottom w:val="none" w:sz="0" w:space="0" w:color="auto"/>
        <w:right w:val="none" w:sz="0" w:space="0" w:color="auto"/>
      </w:divBdr>
      <w:divsChild>
        <w:div w:id="1787655110">
          <w:marLeft w:val="0"/>
          <w:marRight w:val="0"/>
          <w:marTop w:val="75"/>
          <w:marBottom w:val="0"/>
          <w:divBdr>
            <w:top w:val="none" w:sz="0" w:space="0" w:color="auto"/>
            <w:left w:val="none" w:sz="0" w:space="0" w:color="auto"/>
            <w:bottom w:val="none" w:sz="0" w:space="0" w:color="auto"/>
            <w:right w:val="none" w:sz="0" w:space="0" w:color="auto"/>
          </w:divBdr>
        </w:div>
      </w:divsChild>
    </w:div>
    <w:div w:id="1237008116">
      <w:bodyDiv w:val="1"/>
      <w:marLeft w:val="0"/>
      <w:marRight w:val="0"/>
      <w:marTop w:val="0"/>
      <w:marBottom w:val="0"/>
      <w:divBdr>
        <w:top w:val="none" w:sz="0" w:space="0" w:color="auto"/>
        <w:left w:val="none" w:sz="0" w:space="0" w:color="auto"/>
        <w:bottom w:val="none" w:sz="0" w:space="0" w:color="auto"/>
        <w:right w:val="none" w:sz="0" w:space="0" w:color="auto"/>
      </w:divBdr>
      <w:divsChild>
        <w:div w:id="779765644">
          <w:marLeft w:val="0"/>
          <w:marRight w:val="0"/>
          <w:marTop w:val="75"/>
          <w:marBottom w:val="0"/>
          <w:divBdr>
            <w:top w:val="none" w:sz="0" w:space="0" w:color="auto"/>
            <w:left w:val="none" w:sz="0" w:space="0" w:color="auto"/>
            <w:bottom w:val="none" w:sz="0" w:space="0" w:color="auto"/>
            <w:right w:val="none" w:sz="0" w:space="0" w:color="auto"/>
          </w:divBdr>
        </w:div>
      </w:divsChild>
    </w:div>
    <w:div w:id="1243031688">
      <w:bodyDiv w:val="1"/>
      <w:marLeft w:val="0"/>
      <w:marRight w:val="0"/>
      <w:marTop w:val="0"/>
      <w:marBottom w:val="0"/>
      <w:divBdr>
        <w:top w:val="none" w:sz="0" w:space="0" w:color="auto"/>
        <w:left w:val="none" w:sz="0" w:space="0" w:color="auto"/>
        <w:bottom w:val="none" w:sz="0" w:space="0" w:color="auto"/>
        <w:right w:val="none" w:sz="0" w:space="0" w:color="auto"/>
      </w:divBdr>
      <w:divsChild>
        <w:div w:id="1533495424">
          <w:marLeft w:val="0"/>
          <w:marRight w:val="0"/>
          <w:marTop w:val="75"/>
          <w:marBottom w:val="0"/>
          <w:divBdr>
            <w:top w:val="none" w:sz="0" w:space="0" w:color="auto"/>
            <w:left w:val="none" w:sz="0" w:space="0" w:color="auto"/>
            <w:bottom w:val="none" w:sz="0" w:space="0" w:color="auto"/>
            <w:right w:val="none" w:sz="0" w:space="0" w:color="auto"/>
          </w:divBdr>
        </w:div>
      </w:divsChild>
    </w:div>
    <w:div w:id="1243293145">
      <w:bodyDiv w:val="1"/>
      <w:marLeft w:val="0"/>
      <w:marRight w:val="0"/>
      <w:marTop w:val="0"/>
      <w:marBottom w:val="0"/>
      <w:divBdr>
        <w:top w:val="none" w:sz="0" w:space="0" w:color="auto"/>
        <w:left w:val="none" w:sz="0" w:space="0" w:color="auto"/>
        <w:bottom w:val="none" w:sz="0" w:space="0" w:color="auto"/>
        <w:right w:val="none" w:sz="0" w:space="0" w:color="auto"/>
      </w:divBdr>
      <w:divsChild>
        <w:div w:id="1250891644">
          <w:marLeft w:val="0"/>
          <w:marRight w:val="0"/>
          <w:marTop w:val="75"/>
          <w:marBottom w:val="0"/>
          <w:divBdr>
            <w:top w:val="none" w:sz="0" w:space="0" w:color="auto"/>
            <w:left w:val="none" w:sz="0" w:space="0" w:color="auto"/>
            <w:bottom w:val="none" w:sz="0" w:space="0" w:color="auto"/>
            <w:right w:val="none" w:sz="0" w:space="0" w:color="auto"/>
          </w:divBdr>
        </w:div>
      </w:divsChild>
    </w:div>
    <w:div w:id="1244334008">
      <w:bodyDiv w:val="1"/>
      <w:marLeft w:val="0"/>
      <w:marRight w:val="0"/>
      <w:marTop w:val="0"/>
      <w:marBottom w:val="0"/>
      <w:divBdr>
        <w:top w:val="none" w:sz="0" w:space="0" w:color="auto"/>
        <w:left w:val="none" w:sz="0" w:space="0" w:color="auto"/>
        <w:bottom w:val="none" w:sz="0" w:space="0" w:color="auto"/>
        <w:right w:val="none" w:sz="0" w:space="0" w:color="auto"/>
      </w:divBdr>
      <w:divsChild>
        <w:div w:id="1369985738">
          <w:marLeft w:val="0"/>
          <w:marRight w:val="0"/>
          <w:marTop w:val="75"/>
          <w:marBottom w:val="0"/>
          <w:divBdr>
            <w:top w:val="none" w:sz="0" w:space="0" w:color="auto"/>
            <w:left w:val="none" w:sz="0" w:space="0" w:color="auto"/>
            <w:bottom w:val="none" w:sz="0" w:space="0" w:color="auto"/>
            <w:right w:val="none" w:sz="0" w:space="0" w:color="auto"/>
          </w:divBdr>
        </w:div>
      </w:divsChild>
    </w:div>
    <w:div w:id="1244560244">
      <w:bodyDiv w:val="1"/>
      <w:marLeft w:val="0"/>
      <w:marRight w:val="0"/>
      <w:marTop w:val="0"/>
      <w:marBottom w:val="0"/>
      <w:divBdr>
        <w:top w:val="none" w:sz="0" w:space="0" w:color="auto"/>
        <w:left w:val="none" w:sz="0" w:space="0" w:color="auto"/>
        <w:bottom w:val="none" w:sz="0" w:space="0" w:color="auto"/>
        <w:right w:val="none" w:sz="0" w:space="0" w:color="auto"/>
      </w:divBdr>
      <w:divsChild>
        <w:div w:id="1220022289">
          <w:marLeft w:val="0"/>
          <w:marRight w:val="0"/>
          <w:marTop w:val="75"/>
          <w:marBottom w:val="0"/>
          <w:divBdr>
            <w:top w:val="none" w:sz="0" w:space="0" w:color="auto"/>
            <w:left w:val="none" w:sz="0" w:space="0" w:color="auto"/>
            <w:bottom w:val="none" w:sz="0" w:space="0" w:color="auto"/>
            <w:right w:val="none" w:sz="0" w:space="0" w:color="auto"/>
          </w:divBdr>
        </w:div>
      </w:divsChild>
    </w:div>
    <w:div w:id="1245990458">
      <w:bodyDiv w:val="1"/>
      <w:marLeft w:val="0"/>
      <w:marRight w:val="0"/>
      <w:marTop w:val="0"/>
      <w:marBottom w:val="0"/>
      <w:divBdr>
        <w:top w:val="none" w:sz="0" w:space="0" w:color="auto"/>
        <w:left w:val="none" w:sz="0" w:space="0" w:color="auto"/>
        <w:bottom w:val="none" w:sz="0" w:space="0" w:color="auto"/>
        <w:right w:val="none" w:sz="0" w:space="0" w:color="auto"/>
      </w:divBdr>
      <w:divsChild>
        <w:div w:id="1598517964">
          <w:marLeft w:val="0"/>
          <w:marRight w:val="0"/>
          <w:marTop w:val="75"/>
          <w:marBottom w:val="0"/>
          <w:divBdr>
            <w:top w:val="none" w:sz="0" w:space="0" w:color="auto"/>
            <w:left w:val="none" w:sz="0" w:space="0" w:color="auto"/>
            <w:bottom w:val="none" w:sz="0" w:space="0" w:color="auto"/>
            <w:right w:val="none" w:sz="0" w:space="0" w:color="auto"/>
          </w:divBdr>
        </w:div>
      </w:divsChild>
    </w:div>
    <w:div w:id="1246647061">
      <w:bodyDiv w:val="1"/>
      <w:marLeft w:val="0"/>
      <w:marRight w:val="0"/>
      <w:marTop w:val="0"/>
      <w:marBottom w:val="0"/>
      <w:divBdr>
        <w:top w:val="none" w:sz="0" w:space="0" w:color="auto"/>
        <w:left w:val="none" w:sz="0" w:space="0" w:color="auto"/>
        <w:bottom w:val="none" w:sz="0" w:space="0" w:color="auto"/>
        <w:right w:val="none" w:sz="0" w:space="0" w:color="auto"/>
      </w:divBdr>
      <w:divsChild>
        <w:div w:id="2023704831">
          <w:marLeft w:val="0"/>
          <w:marRight w:val="0"/>
          <w:marTop w:val="75"/>
          <w:marBottom w:val="0"/>
          <w:divBdr>
            <w:top w:val="none" w:sz="0" w:space="0" w:color="auto"/>
            <w:left w:val="none" w:sz="0" w:space="0" w:color="auto"/>
            <w:bottom w:val="none" w:sz="0" w:space="0" w:color="auto"/>
            <w:right w:val="none" w:sz="0" w:space="0" w:color="auto"/>
          </w:divBdr>
        </w:div>
      </w:divsChild>
    </w:div>
    <w:div w:id="1248928627">
      <w:bodyDiv w:val="1"/>
      <w:marLeft w:val="0"/>
      <w:marRight w:val="0"/>
      <w:marTop w:val="0"/>
      <w:marBottom w:val="0"/>
      <w:divBdr>
        <w:top w:val="none" w:sz="0" w:space="0" w:color="auto"/>
        <w:left w:val="none" w:sz="0" w:space="0" w:color="auto"/>
        <w:bottom w:val="none" w:sz="0" w:space="0" w:color="auto"/>
        <w:right w:val="none" w:sz="0" w:space="0" w:color="auto"/>
      </w:divBdr>
      <w:divsChild>
        <w:div w:id="25718473">
          <w:marLeft w:val="0"/>
          <w:marRight w:val="0"/>
          <w:marTop w:val="75"/>
          <w:marBottom w:val="0"/>
          <w:divBdr>
            <w:top w:val="none" w:sz="0" w:space="0" w:color="auto"/>
            <w:left w:val="none" w:sz="0" w:space="0" w:color="auto"/>
            <w:bottom w:val="none" w:sz="0" w:space="0" w:color="auto"/>
            <w:right w:val="none" w:sz="0" w:space="0" w:color="auto"/>
          </w:divBdr>
        </w:div>
      </w:divsChild>
    </w:div>
    <w:div w:id="1250578563">
      <w:bodyDiv w:val="1"/>
      <w:marLeft w:val="0"/>
      <w:marRight w:val="0"/>
      <w:marTop w:val="0"/>
      <w:marBottom w:val="0"/>
      <w:divBdr>
        <w:top w:val="none" w:sz="0" w:space="0" w:color="auto"/>
        <w:left w:val="none" w:sz="0" w:space="0" w:color="auto"/>
        <w:bottom w:val="none" w:sz="0" w:space="0" w:color="auto"/>
        <w:right w:val="none" w:sz="0" w:space="0" w:color="auto"/>
      </w:divBdr>
      <w:divsChild>
        <w:div w:id="121315936">
          <w:marLeft w:val="0"/>
          <w:marRight w:val="0"/>
          <w:marTop w:val="75"/>
          <w:marBottom w:val="0"/>
          <w:divBdr>
            <w:top w:val="none" w:sz="0" w:space="0" w:color="auto"/>
            <w:left w:val="none" w:sz="0" w:space="0" w:color="auto"/>
            <w:bottom w:val="none" w:sz="0" w:space="0" w:color="auto"/>
            <w:right w:val="none" w:sz="0" w:space="0" w:color="auto"/>
          </w:divBdr>
        </w:div>
      </w:divsChild>
    </w:div>
    <w:div w:id="1250652163">
      <w:bodyDiv w:val="1"/>
      <w:marLeft w:val="0"/>
      <w:marRight w:val="0"/>
      <w:marTop w:val="0"/>
      <w:marBottom w:val="0"/>
      <w:divBdr>
        <w:top w:val="none" w:sz="0" w:space="0" w:color="auto"/>
        <w:left w:val="none" w:sz="0" w:space="0" w:color="auto"/>
        <w:bottom w:val="none" w:sz="0" w:space="0" w:color="auto"/>
        <w:right w:val="none" w:sz="0" w:space="0" w:color="auto"/>
      </w:divBdr>
    </w:div>
    <w:div w:id="1254048610">
      <w:bodyDiv w:val="1"/>
      <w:marLeft w:val="0"/>
      <w:marRight w:val="0"/>
      <w:marTop w:val="0"/>
      <w:marBottom w:val="0"/>
      <w:divBdr>
        <w:top w:val="none" w:sz="0" w:space="0" w:color="auto"/>
        <w:left w:val="none" w:sz="0" w:space="0" w:color="auto"/>
        <w:bottom w:val="none" w:sz="0" w:space="0" w:color="auto"/>
        <w:right w:val="none" w:sz="0" w:space="0" w:color="auto"/>
      </w:divBdr>
      <w:divsChild>
        <w:div w:id="1460803627">
          <w:marLeft w:val="0"/>
          <w:marRight w:val="0"/>
          <w:marTop w:val="75"/>
          <w:marBottom w:val="0"/>
          <w:divBdr>
            <w:top w:val="none" w:sz="0" w:space="0" w:color="auto"/>
            <w:left w:val="none" w:sz="0" w:space="0" w:color="auto"/>
            <w:bottom w:val="none" w:sz="0" w:space="0" w:color="auto"/>
            <w:right w:val="none" w:sz="0" w:space="0" w:color="auto"/>
          </w:divBdr>
        </w:div>
      </w:divsChild>
    </w:div>
    <w:div w:id="1254627383">
      <w:bodyDiv w:val="1"/>
      <w:marLeft w:val="0"/>
      <w:marRight w:val="0"/>
      <w:marTop w:val="0"/>
      <w:marBottom w:val="0"/>
      <w:divBdr>
        <w:top w:val="none" w:sz="0" w:space="0" w:color="auto"/>
        <w:left w:val="none" w:sz="0" w:space="0" w:color="auto"/>
        <w:bottom w:val="none" w:sz="0" w:space="0" w:color="auto"/>
        <w:right w:val="none" w:sz="0" w:space="0" w:color="auto"/>
      </w:divBdr>
      <w:divsChild>
        <w:div w:id="1186014559">
          <w:marLeft w:val="0"/>
          <w:marRight w:val="0"/>
          <w:marTop w:val="75"/>
          <w:marBottom w:val="0"/>
          <w:divBdr>
            <w:top w:val="none" w:sz="0" w:space="0" w:color="auto"/>
            <w:left w:val="none" w:sz="0" w:space="0" w:color="auto"/>
            <w:bottom w:val="none" w:sz="0" w:space="0" w:color="auto"/>
            <w:right w:val="none" w:sz="0" w:space="0" w:color="auto"/>
          </w:divBdr>
        </w:div>
      </w:divsChild>
    </w:div>
    <w:div w:id="1256550760">
      <w:bodyDiv w:val="1"/>
      <w:marLeft w:val="0"/>
      <w:marRight w:val="0"/>
      <w:marTop w:val="0"/>
      <w:marBottom w:val="0"/>
      <w:divBdr>
        <w:top w:val="none" w:sz="0" w:space="0" w:color="auto"/>
        <w:left w:val="none" w:sz="0" w:space="0" w:color="auto"/>
        <w:bottom w:val="none" w:sz="0" w:space="0" w:color="auto"/>
        <w:right w:val="none" w:sz="0" w:space="0" w:color="auto"/>
      </w:divBdr>
      <w:divsChild>
        <w:div w:id="15431780">
          <w:marLeft w:val="0"/>
          <w:marRight w:val="0"/>
          <w:marTop w:val="75"/>
          <w:marBottom w:val="0"/>
          <w:divBdr>
            <w:top w:val="none" w:sz="0" w:space="0" w:color="auto"/>
            <w:left w:val="none" w:sz="0" w:space="0" w:color="auto"/>
            <w:bottom w:val="none" w:sz="0" w:space="0" w:color="auto"/>
            <w:right w:val="none" w:sz="0" w:space="0" w:color="auto"/>
          </w:divBdr>
        </w:div>
      </w:divsChild>
    </w:div>
    <w:div w:id="1258366608">
      <w:bodyDiv w:val="1"/>
      <w:marLeft w:val="0"/>
      <w:marRight w:val="0"/>
      <w:marTop w:val="0"/>
      <w:marBottom w:val="0"/>
      <w:divBdr>
        <w:top w:val="none" w:sz="0" w:space="0" w:color="auto"/>
        <w:left w:val="none" w:sz="0" w:space="0" w:color="auto"/>
        <w:bottom w:val="none" w:sz="0" w:space="0" w:color="auto"/>
        <w:right w:val="none" w:sz="0" w:space="0" w:color="auto"/>
      </w:divBdr>
      <w:divsChild>
        <w:div w:id="2065055754">
          <w:marLeft w:val="0"/>
          <w:marRight w:val="0"/>
          <w:marTop w:val="75"/>
          <w:marBottom w:val="0"/>
          <w:divBdr>
            <w:top w:val="none" w:sz="0" w:space="0" w:color="auto"/>
            <w:left w:val="none" w:sz="0" w:space="0" w:color="auto"/>
            <w:bottom w:val="none" w:sz="0" w:space="0" w:color="auto"/>
            <w:right w:val="none" w:sz="0" w:space="0" w:color="auto"/>
          </w:divBdr>
        </w:div>
      </w:divsChild>
    </w:div>
    <w:div w:id="1260912659">
      <w:bodyDiv w:val="1"/>
      <w:marLeft w:val="0"/>
      <w:marRight w:val="0"/>
      <w:marTop w:val="0"/>
      <w:marBottom w:val="0"/>
      <w:divBdr>
        <w:top w:val="none" w:sz="0" w:space="0" w:color="auto"/>
        <w:left w:val="none" w:sz="0" w:space="0" w:color="auto"/>
        <w:bottom w:val="none" w:sz="0" w:space="0" w:color="auto"/>
        <w:right w:val="none" w:sz="0" w:space="0" w:color="auto"/>
      </w:divBdr>
      <w:divsChild>
        <w:div w:id="1542673324">
          <w:marLeft w:val="0"/>
          <w:marRight w:val="0"/>
          <w:marTop w:val="75"/>
          <w:marBottom w:val="0"/>
          <w:divBdr>
            <w:top w:val="none" w:sz="0" w:space="0" w:color="auto"/>
            <w:left w:val="none" w:sz="0" w:space="0" w:color="auto"/>
            <w:bottom w:val="none" w:sz="0" w:space="0" w:color="auto"/>
            <w:right w:val="none" w:sz="0" w:space="0" w:color="auto"/>
          </w:divBdr>
        </w:div>
      </w:divsChild>
    </w:div>
    <w:div w:id="1261453504">
      <w:bodyDiv w:val="1"/>
      <w:marLeft w:val="0"/>
      <w:marRight w:val="0"/>
      <w:marTop w:val="0"/>
      <w:marBottom w:val="0"/>
      <w:divBdr>
        <w:top w:val="none" w:sz="0" w:space="0" w:color="auto"/>
        <w:left w:val="none" w:sz="0" w:space="0" w:color="auto"/>
        <w:bottom w:val="none" w:sz="0" w:space="0" w:color="auto"/>
        <w:right w:val="none" w:sz="0" w:space="0" w:color="auto"/>
      </w:divBdr>
      <w:divsChild>
        <w:div w:id="1368602667">
          <w:marLeft w:val="0"/>
          <w:marRight w:val="0"/>
          <w:marTop w:val="75"/>
          <w:marBottom w:val="0"/>
          <w:divBdr>
            <w:top w:val="none" w:sz="0" w:space="0" w:color="auto"/>
            <w:left w:val="none" w:sz="0" w:space="0" w:color="auto"/>
            <w:bottom w:val="none" w:sz="0" w:space="0" w:color="auto"/>
            <w:right w:val="none" w:sz="0" w:space="0" w:color="auto"/>
          </w:divBdr>
        </w:div>
      </w:divsChild>
    </w:div>
    <w:div w:id="1261522256">
      <w:bodyDiv w:val="1"/>
      <w:marLeft w:val="0"/>
      <w:marRight w:val="0"/>
      <w:marTop w:val="0"/>
      <w:marBottom w:val="0"/>
      <w:divBdr>
        <w:top w:val="none" w:sz="0" w:space="0" w:color="auto"/>
        <w:left w:val="none" w:sz="0" w:space="0" w:color="auto"/>
        <w:bottom w:val="none" w:sz="0" w:space="0" w:color="auto"/>
        <w:right w:val="none" w:sz="0" w:space="0" w:color="auto"/>
      </w:divBdr>
    </w:div>
    <w:div w:id="1263143086">
      <w:bodyDiv w:val="1"/>
      <w:marLeft w:val="0"/>
      <w:marRight w:val="0"/>
      <w:marTop w:val="0"/>
      <w:marBottom w:val="0"/>
      <w:divBdr>
        <w:top w:val="none" w:sz="0" w:space="0" w:color="auto"/>
        <w:left w:val="none" w:sz="0" w:space="0" w:color="auto"/>
        <w:bottom w:val="none" w:sz="0" w:space="0" w:color="auto"/>
        <w:right w:val="none" w:sz="0" w:space="0" w:color="auto"/>
      </w:divBdr>
    </w:div>
    <w:div w:id="1263303258">
      <w:bodyDiv w:val="1"/>
      <w:marLeft w:val="0"/>
      <w:marRight w:val="0"/>
      <w:marTop w:val="0"/>
      <w:marBottom w:val="0"/>
      <w:divBdr>
        <w:top w:val="none" w:sz="0" w:space="0" w:color="auto"/>
        <w:left w:val="none" w:sz="0" w:space="0" w:color="auto"/>
        <w:bottom w:val="none" w:sz="0" w:space="0" w:color="auto"/>
        <w:right w:val="none" w:sz="0" w:space="0" w:color="auto"/>
      </w:divBdr>
    </w:div>
    <w:div w:id="1264072696">
      <w:bodyDiv w:val="1"/>
      <w:marLeft w:val="0"/>
      <w:marRight w:val="0"/>
      <w:marTop w:val="0"/>
      <w:marBottom w:val="0"/>
      <w:divBdr>
        <w:top w:val="none" w:sz="0" w:space="0" w:color="auto"/>
        <w:left w:val="none" w:sz="0" w:space="0" w:color="auto"/>
        <w:bottom w:val="none" w:sz="0" w:space="0" w:color="auto"/>
        <w:right w:val="none" w:sz="0" w:space="0" w:color="auto"/>
      </w:divBdr>
      <w:divsChild>
        <w:div w:id="366099238">
          <w:marLeft w:val="0"/>
          <w:marRight w:val="0"/>
          <w:marTop w:val="75"/>
          <w:marBottom w:val="0"/>
          <w:divBdr>
            <w:top w:val="none" w:sz="0" w:space="0" w:color="auto"/>
            <w:left w:val="none" w:sz="0" w:space="0" w:color="auto"/>
            <w:bottom w:val="none" w:sz="0" w:space="0" w:color="auto"/>
            <w:right w:val="none" w:sz="0" w:space="0" w:color="auto"/>
          </w:divBdr>
        </w:div>
      </w:divsChild>
    </w:div>
    <w:div w:id="1266694231">
      <w:bodyDiv w:val="1"/>
      <w:marLeft w:val="0"/>
      <w:marRight w:val="0"/>
      <w:marTop w:val="0"/>
      <w:marBottom w:val="0"/>
      <w:divBdr>
        <w:top w:val="none" w:sz="0" w:space="0" w:color="auto"/>
        <w:left w:val="none" w:sz="0" w:space="0" w:color="auto"/>
        <w:bottom w:val="none" w:sz="0" w:space="0" w:color="auto"/>
        <w:right w:val="none" w:sz="0" w:space="0" w:color="auto"/>
      </w:divBdr>
      <w:divsChild>
        <w:div w:id="1071125678">
          <w:marLeft w:val="0"/>
          <w:marRight w:val="0"/>
          <w:marTop w:val="75"/>
          <w:marBottom w:val="0"/>
          <w:divBdr>
            <w:top w:val="none" w:sz="0" w:space="0" w:color="auto"/>
            <w:left w:val="none" w:sz="0" w:space="0" w:color="auto"/>
            <w:bottom w:val="none" w:sz="0" w:space="0" w:color="auto"/>
            <w:right w:val="none" w:sz="0" w:space="0" w:color="auto"/>
          </w:divBdr>
        </w:div>
      </w:divsChild>
    </w:div>
    <w:div w:id="1267423061">
      <w:bodyDiv w:val="1"/>
      <w:marLeft w:val="0"/>
      <w:marRight w:val="0"/>
      <w:marTop w:val="0"/>
      <w:marBottom w:val="0"/>
      <w:divBdr>
        <w:top w:val="none" w:sz="0" w:space="0" w:color="auto"/>
        <w:left w:val="none" w:sz="0" w:space="0" w:color="auto"/>
        <w:bottom w:val="none" w:sz="0" w:space="0" w:color="auto"/>
        <w:right w:val="none" w:sz="0" w:space="0" w:color="auto"/>
      </w:divBdr>
      <w:divsChild>
        <w:div w:id="1714425990">
          <w:marLeft w:val="0"/>
          <w:marRight w:val="0"/>
          <w:marTop w:val="75"/>
          <w:marBottom w:val="0"/>
          <w:divBdr>
            <w:top w:val="none" w:sz="0" w:space="0" w:color="auto"/>
            <w:left w:val="none" w:sz="0" w:space="0" w:color="auto"/>
            <w:bottom w:val="none" w:sz="0" w:space="0" w:color="auto"/>
            <w:right w:val="none" w:sz="0" w:space="0" w:color="auto"/>
          </w:divBdr>
        </w:div>
      </w:divsChild>
    </w:div>
    <w:div w:id="1267614487">
      <w:bodyDiv w:val="1"/>
      <w:marLeft w:val="0"/>
      <w:marRight w:val="0"/>
      <w:marTop w:val="0"/>
      <w:marBottom w:val="0"/>
      <w:divBdr>
        <w:top w:val="none" w:sz="0" w:space="0" w:color="auto"/>
        <w:left w:val="none" w:sz="0" w:space="0" w:color="auto"/>
        <w:bottom w:val="none" w:sz="0" w:space="0" w:color="auto"/>
        <w:right w:val="none" w:sz="0" w:space="0" w:color="auto"/>
      </w:divBdr>
      <w:divsChild>
        <w:div w:id="1307053485">
          <w:marLeft w:val="0"/>
          <w:marRight w:val="0"/>
          <w:marTop w:val="75"/>
          <w:marBottom w:val="0"/>
          <w:divBdr>
            <w:top w:val="none" w:sz="0" w:space="0" w:color="auto"/>
            <w:left w:val="none" w:sz="0" w:space="0" w:color="auto"/>
            <w:bottom w:val="none" w:sz="0" w:space="0" w:color="auto"/>
            <w:right w:val="none" w:sz="0" w:space="0" w:color="auto"/>
          </w:divBdr>
        </w:div>
      </w:divsChild>
    </w:div>
    <w:div w:id="1268462179">
      <w:bodyDiv w:val="1"/>
      <w:marLeft w:val="0"/>
      <w:marRight w:val="0"/>
      <w:marTop w:val="0"/>
      <w:marBottom w:val="0"/>
      <w:divBdr>
        <w:top w:val="none" w:sz="0" w:space="0" w:color="auto"/>
        <w:left w:val="none" w:sz="0" w:space="0" w:color="auto"/>
        <w:bottom w:val="none" w:sz="0" w:space="0" w:color="auto"/>
        <w:right w:val="none" w:sz="0" w:space="0" w:color="auto"/>
      </w:divBdr>
    </w:div>
    <w:div w:id="1270242578">
      <w:bodyDiv w:val="1"/>
      <w:marLeft w:val="0"/>
      <w:marRight w:val="0"/>
      <w:marTop w:val="0"/>
      <w:marBottom w:val="0"/>
      <w:divBdr>
        <w:top w:val="none" w:sz="0" w:space="0" w:color="auto"/>
        <w:left w:val="none" w:sz="0" w:space="0" w:color="auto"/>
        <w:bottom w:val="none" w:sz="0" w:space="0" w:color="auto"/>
        <w:right w:val="none" w:sz="0" w:space="0" w:color="auto"/>
      </w:divBdr>
    </w:div>
    <w:div w:id="1270704363">
      <w:bodyDiv w:val="1"/>
      <w:marLeft w:val="0"/>
      <w:marRight w:val="0"/>
      <w:marTop w:val="0"/>
      <w:marBottom w:val="0"/>
      <w:divBdr>
        <w:top w:val="none" w:sz="0" w:space="0" w:color="auto"/>
        <w:left w:val="none" w:sz="0" w:space="0" w:color="auto"/>
        <w:bottom w:val="none" w:sz="0" w:space="0" w:color="auto"/>
        <w:right w:val="none" w:sz="0" w:space="0" w:color="auto"/>
      </w:divBdr>
      <w:divsChild>
        <w:div w:id="364210727">
          <w:marLeft w:val="0"/>
          <w:marRight w:val="0"/>
          <w:marTop w:val="75"/>
          <w:marBottom w:val="0"/>
          <w:divBdr>
            <w:top w:val="none" w:sz="0" w:space="0" w:color="auto"/>
            <w:left w:val="none" w:sz="0" w:space="0" w:color="auto"/>
            <w:bottom w:val="none" w:sz="0" w:space="0" w:color="auto"/>
            <w:right w:val="none" w:sz="0" w:space="0" w:color="auto"/>
          </w:divBdr>
        </w:div>
      </w:divsChild>
    </w:div>
    <w:div w:id="1271275038">
      <w:bodyDiv w:val="1"/>
      <w:marLeft w:val="0"/>
      <w:marRight w:val="0"/>
      <w:marTop w:val="0"/>
      <w:marBottom w:val="0"/>
      <w:divBdr>
        <w:top w:val="none" w:sz="0" w:space="0" w:color="auto"/>
        <w:left w:val="none" w:sz="0" w:space="0" w:color="auto"/>
        <w:bottom w:val="none" w:sz="0" w:space="0" w:color="auto"/>
        <w:right w:val="none" w:sz="0" w:space="0" w:color="auto"/>
      </w:divBdr>
      <w:divsChild>
        <w:div w:id="686104395">
          <w:marLeft w:val="0"/>
          <w:marRight w:val="0"/>
          <w:marTop w:val="75"/>
          <w:marBottom w:val="0"/>
          <w:divBdr>
            <w:top w:val="none" w:sz="0" w:space="0" w:color="auto"/>
            <w:left w:val="none" w:sz="0" w:space="0" w:color="auto"/>
            <w:bottom w:val="none" w:sz="0" w:space="0" w:color="auto"/>
            <w:right w:val="none" w:sz="0" w:space="0" w:color="auto"/>
          </w:divBdr>
        </w:div>
      </w:divsChild>
    </w:div>
    <w:div w:id="1271401604">
      <w:bodyDiv w:val="1"/>
      <w:marLeft w:val="0"/>
      <w:marRight w:val="0"/>
      <w:marTop w:val="0"/>
      <w:marBottom w:val="0"/>
      <w:divBdr>
        <w:top w:val="none" w:sz="0" w:space="0" w:color="auto"/>
        <w:left w:val="none" w:sz="0" w:space="0" w:color="auto"/>
        <w:bottom w:val="none" w:sz="0" w:space="0" w:color="auto"/>
        <w:right w:val="none" w:sz="0" w:space="0" w:color="auto"/>
      </w:divBdr>
      <w:divsChild>
        <w:div w:id="1386300559">
          <w:marLeft w:val="0"/>
          <w:marRight w:val="0"/>
          <w:marTop w:val="75"/>
          <w:marBottom w:val="0"/>
          <w:divBdr>
            <w:top w:val="none" w:sz="0" w:space="0" w:color="auto"/>
            <w:left w:val="none" w:sz="0" w:space="0" w:color="auto"/>
            <w:bottom w:val="none" w:sz="0" w:space="0" w:color="auto"/>
            <w:right w:val="none" w:sz="0" w:space="0" w:color="auto"/>
          </w:divBdr>
        </w:div>
      </w:divsChild>
    </w:div>
    <w:div w:id="1273131732">
      <w:bodyDiv w:val="1"/>
      <w:marLeft w:val="0"/>
      <w:marRight w:val="0"/>
      <w:marTop w:val="0"/>
      <w:marBottom w:val="0"/>
      <w:divBdr>
        <w:top w:val="none" w:sz="0" w:space="0" w:color="auto"/>
        <w:left w:val="none" w:sz="0" w:space="0" w:color="auto"/>
        <w:bottom w:val="none" w:sz="0" w:space="0" w:color="auto"/>
        <w:right w:val="none" w:sz="0" w:space="0" w:color="auto"/>
      </w:divBdr>
      <w:divsChild>
        <w:div w:id="1647978358">
          <w:marLeft w:val="0"/>
          <w:marRight w:val="0"/>
          <w:marTop w:val="75"/>
          <w:marBottom w:val="0"/>
          <w:divBdr>
            <w:top w:val="none" w:sz="0" w:space="0" w:color="auto"/>
            <w:left w:val="none" w:sz="0" w:space="0" w:color="auto"/>
            <w:bottom w:val="none" w:sz="0" w:space="0" w:color="auto"/>
            <w:right w:val="none" w:sz="0" w:space="0" w:color="auto"/>
          </w:divBdr>
        </w:div>
      </w:divsChild>
    </w:div>
    <w:div w:id="1274631231">
      <w:bodyDiv w:val="1"/>
      <w:marLeft w:val="0"/>
      <w:marRight w:val="0"/>
      <w:marTop w:val="0"/>
      <w:marBottom w:val="0"/>
      <w:divBdr>
        <w:top w:val="none" w:sz="0" w:space="0" w:color="auto"/>
        <w:left w:val="none" w:sz="0" w:space="0" w:color="auto"/>
        <w:bottom w:val="none" w:sz="0" w:space="0" w:color="auto"/>
        <w:right w:val="none" w:sz="0" w:space="0" w:color="auto"/>
      </w:divBdr>
    </w:div>
    <w:div w:id="1274752203">
      <w:bodyDiv w:val="1"/>
      <w:marLeft w:val="0"/>
      <w:marRight w:val="0"/>
      <w:marTop w:val="0"/>
      <w:marBottom w:val="0"/>
      <w:divBdr>
        <w:top w:val="none" w:sz="0" w:space="0" w:color="auto"/>
        <w:left w:val="none" w:sz="0" w:space="0" w:color="auto"/>
        <w:bottom w:val="none" w:sz="0" w:space="0" w:color="auto"/>
        <w:right w:val="none" w:sz="0" w:space="0" w:color="auto"/>
      </w:divBdr>
      <w:divsChild>
        <w:div w:id="1074233096">
          <w:marLeft w:val="0"/>
          <w:marRight w:val="0"/>
          <w:marTop w:val="75"/>
          <w:marBottom w:val="0"/>
          <w:divBdr>
            <w:top w:val="none" w:sz="0" w:space="0" w:color="auto"/>
            <w:left w:val="none" w:sz="0" w:space="0" w:color="auto"/>
            <w:bottom w:val="none" w:sz="0" w:space="0" w:color="auto"/>
            <w:right w:val="none" w:sz="0" w:space="0" w:color="auto"/>
          </w:divBdr>
        </w:div>
      </w:divsChild>
    </w:div>
    <w:div w:id="1275136685">
      <w:bodyDiv w:val="1"/>
      <w:marLeft w:val="0"/>
      <w:marRight w:val="0"/>
      <w:marTop w:val="0"/>
      <w:marBottom w:val="0"/>
      <w:divBdr>
        <w:top w:val="none" w:sz="0" w:space="0" w:color="auto"/>
        <w:left w:val="none" w:sz="0" w:space="0" w:color="auto"/>
        <w:bottom w:val="none" w:sz="0" w:space="0" w:color="auto"/>
        <w:right w:val="none" w:sz="0" w:space="0" w:color="auto"/>
      </w:divBdr>
      <w:divsChild>
        <w:div w:id="908349671">
          <w:marLeft w:val="0"/>
          <w:marRight w:val="0"/>
          <w:marTop w:val="75"/>
          <w:marBottom w:val="0"/>
          <w:divBdr>
            <w:top w:val="none" w:sz="0" w:space="0" w:color="auto"/>
            <w:left w:val="none" w:sz="0" w:space="0" w:color="auto"/>
            <w:bottom w:val="none" w:sz="0" w:space="0" w:color="auto"/>
            <w:right w:val="none" w:sz="0" w:space="0" w:color="auto"/>
          </w:divBdr>
        </w:div>
      </w:divsChild>
    </w:div>
    <w:div w:id="1276139805">
      <w:bodyDiv w:val="1"/>
      <w:marLeft w:val="0"/>
      <w:marRight w:val="0"/>
      <w:marTop w:val="0"/>
      <w:marBottom w:val="0"/>
      <w:divBdr>
        <w:top w:val="none" w:sz="0" w:space="0" w:color="auto"/>
        <w:left w:val="none" w:sz="0" w:space="0" w:color="auto"/>
        <w:bottom w:val="none" w:sz="0" w:space="0" w:color="auto"/>
        <w:right w:val="none" w:sz="0" w:space="0" w:color="auto"/>
      </w:divBdr>
      <w:divsChild>
        <w:div w:id="1613514673">
          <w:marLeft w:val="0"/>
          <w:marRight w:val="0"/>
          <w:marTop w:val="75"/>
          <w:marBottom w:val="0"/>
          <w:divBdr>
            <w:top w:val="none" w:sz="0" w:space="0" w:color="auto"/>
            <w:left w:val="none" w:sz="0" w:space="0" w:color="auto"/>
            <w:bottom w:val="none" w:sz="0" w:space="0" w:color="auto"/>
            <w:right w:val="none" w:sz="0" w:space="0" w:color="auto"/>
          </w:divBdr>
        </w:div>
      </w:divsChild>
    </w:div>
    <w:div w:id="1276254381">
      <w:bodyDiv w:val="1"/>
      <w:marLeft w:val="0"/>
      <w:marRight w:val="0"/>
      <w:marTop w:val="0"/>
      <w:marBottom w:val="0"/>
      <w:divBdr>
        <w:top w:val="none" w:sz="0" w:space="0" w:color="auto"/>
        <w:left w:val="none" w:sz="0" w:space="0" w:color="auto"/>
        <w:bottom w:val="none" w:sz="0" w:space="0" w:color="auto"/>
        <w:right w:val="none" w:sz="0" w:space="0" w:color="auto"/>
      </w:divBdr>
      <w:divsChild>
        <w:div w:id="1149637207">
          <w:marLeft w:val="0"/>
          <w:marRight w:val="0"/>
          <w:marTop w:val="75"/>
          <w:marBottom w:val="0"/>
          <w:divBdr>
            <w:top w:val="none" w:sz="0" w:space="0" w:color="auto"/>
            <w:left w:val="none" w:sz="0" w:space="0" w:color="auto"/>
            <w:bottom w:val="none" w:sz="0" w:space="0" w:color="auto"/>
            <w:right w:val="none" w:sz="0" w:space="0" w:color="auto"/>
          </w:divBdr>
        </w:div>
      </w:divsChild>
    </w:div>
    <w:div w:id="1278374277">
      <w:bodyDiv w:val="1"/>
      <w:marLeft w:val="0"/>
      <w:marRight w:val="0"/>
      <w:marTop w:val="0"/>
      <w:marBottom w:val="0"/>
      <w:divBdr>
        <w:top w:val="none" w:sz="0" w:space="0" w:color="auto"/>
        <w:left w:val="none" w:sz="0" w:space="0" w:color="auto"/>
        <w:bottom w:val="none" w:sz="0" w:space="0" w:color="auto"/>
        <w:right w:val="none" w:sz="0" w:space="0" w:color="auto"/>
      </w:divBdr>
      <w:divsChild>
        <w:div w:id="1892689787">
          <w:marLeft w:val="0"/>
          <w:marRight w:val="0"/>
          <w:marTop w:val="75"/>
          <w:marBottom w:val="0"/>
          <w:divBdr>
            <w:top w:val="none" w:sz="0" w:space="0" w:color="auto"/>
            <w:left w:val="none" w:sz="0" w:space="0" w:color="auto"/>
            <w:bottom w:val="none" w:sz="0" w:space="0" w:color="auto"/>
            <w:right w:val="none" w:sz="0" w:space="0" w:color="auto"/>
          </w:divBdr>
        </w:div>
      </w:divsChild>
    </w:div>
    <w:div w:id="1278411430">
      <w:bodyDiv w:val="1"/>
      <w:marLeft w:val="0"/>
      <w:marRight w:val="0"/>
      <w:marTop w:val="0"/>
      <w:marBottom w:val="0"/>
      <w:divBdr>
        <w:top w:val="none" w:sz="0" w:space="0" w:color="auto"/>
        <w:left w:val="none" w:sz="0" w:space="0" w:color="auto"/>
        <w:bottom w:val="none" w:sz="0" w:space="0" w:color="auto"/>
        <w:right w:val="none" w:sz="0" w:space="0" w:color="auto"/>
      </w:divBdr>
    </w:div>
    <w:div w:id="1278873839">
      <w:bodyDiv w:val="1"/>
      <w:marLeft w:val="0"/>
      <w:marRight w:val="0"/>
      <w:marTop w:val="0"/>
      <w:marBottom w:val="0"/>
      <w:divBdr>
        <w:top w:val="none" w:sz="0" w:space="0" w:color="auto"/>
        <w:left w:val="none" w:sz="0" w:space="0" w:color="auto"/>
        <w:bottom w:val="none" w:sz="0" w:space="0" w:color="auto"/>
        <w:right w:val="none" w:sz="0" w:space="0" w:color="auto"/>
      </w:divBdr>
      <w:divsChild>
        <w:div w:id="1793358037">
          <w:marLeft w:val="0"/>
          <w:marRight w:val="0"/>
          <w:marTop w:val="75"/>
          <w:marBottom w:val="0"/>
          <w:divBdr>
            <w:top w:val="none" w:sz="0" w:space="0" w:color="auto"/>
            <w:left w:val="none" w:sz="0" w:space="0" w:color="auto"/>
            <w:bottom w:val="none" w:sz="0" w:space="0" w:color="auto"/>
            <w:right w:val="none" w:sz="0" w:space="0" w:color="auto"/>
          </w:divBdr>
        </w:div>
      </w:divsChild>
    </w:div>
    <w:div w:id="1280067991">
      <w:bodyDiv w:val="1"/>
      <w:marLeft w:val="0"/>
      <w:marRight w:val="0"/>
      <w:marTop w:val="0"/>
      <w:marBottom w:val="0"/>
      <w:divBdr>
        <w:top w:val="none" w:sz="0" w:space="0" w:color="auto"/>
        <w:left w:val="none" w:sz="0" w:space="0" w:color="auto"/>
        <w:bottom w:val="none" w:sz="0" w:space="0" w:color="auto"/>
        <w:right w:val="none" w:sz="0" w:space="0" w:color="auto"/>
      </w:divBdr>
      <w:divsChild>
        <w:div w:id="134950903">
          <w:marLeft w:val="0"/>
          <w:marRight w:val="0"/>
          <w:marTop w:val="75"/>
          <w:marBottom w:val="0"/>
          <w:divBdr>
            <w:top w:val="none" w:sz="0" w:space="0" w:color="auto"/>
            <w:left w:val="none" w:sz="0" w:space="0" w:color="auto"/>
            <w:bottom w:val="none" w:sz="0" w:space="0" w:color="auto"/>
            <w:right w:val="none" w:sz="0" w:space="0" w:color="auto"/>
          </w:divBdr>
        </w:div>
      </w:divsChild>
    </w:div>
    <w:div w:id="1281761046">
      <w:bodyDiv w:val="1"/>
      <w:marLeft w:val="0"/>
      <w:marRight w:val="0"/>
      <w:marTop w:val="0"/>
      <w:marBottom w:val="0"/>
      <w:divBdr>
        <w:top w:val="none" w:sz="0" w:space="0" w:color="auto"/>
        <w:left w:val="none" w:sz="0" w:space="0" w:color="auto"/>
        <w:bottom w:val="none" w:sz="0" w:space="0" w:color="auto"/>
        <w:right w:val="none" w:sz="0" w:space="0" w:color="auto"/>
      </w:divBdr>
      <w:divsChild>
        <w:div w:id="344282796">
          <w:marLeft w:val="0"/>
          <w:marRight w:val="0"/>
          <w:marTop w:val="75"/>
          <w:marBottom w:val="0"/>
          <w:divBdr>
            <w:top w:val="none" w:sz="0" w:space="0" w:color="auto"/>
            <w:left w:val="none" w:sz="0" w:space="0" w:color="auto"/>
            <w:bottom w:val="none" w:sz="0" w:space="0" w:color="auto"/>
            <w:right w:val="none" w:sz="0" w:space="0" w:color="auto"/>
          </w:divBdr>
        </w:div>
      </w:divsChild>
    </w:div>
    <w:div w:id="1281768518">
      <w:bodyDiv w:val="1"/>
      <w:marLeft w:val="0"/>
      <w:marRight w:val="0"/>
      <w:marTop w:val="0"/>
      <w:marBottom w:val="0"/>
      <w:divBdr>
        <w:top w:val="none" w:sz="0" w:space="0" w:color="auto"/>
        <w:left w:val="none" w:sz="0" w:space="0" w:color="auto"/>
        <w:bottom w:val="none" w:sz="0" w:space="0" w:color="auto"/>
        <w:right w:val="none" w:sz="0" w:space="0" w:color="auto"/>
      </w:divBdr>
    </w:div>
    <w:div w:id="1282227720">
      <w:bodyDiv w:val="1"/>
      <w:marLeft w:val="0"/>
      <w:marRight w:val="0"/>
      <w:marTop w:val="0"/>
      <w:marBottom w:val="0"/>
      <w:divBdr>
        <w:top w:val="none" w:sz="0" w:space="0" w:color="auto"/>
        <w:left w:val="none" w:sz="0" w:space="0" w:color="auto"/>
        <w:bottom w:val="none" w:sz="0" w:space="0" w:color="auto"/>
        <w:right w:val="none" w:sz="0" w:space="0" w:color="auto"/>
      </w:divBdr>
      <w:divsChild>
        <w:div w:id="545534596">
          <w:marLeft w:val="0"/>
          <w:marRight w:val="0"/>
          <w:marTop w:val="75"/>
          <w:marBottom w:val="0"/>
          <w:divBdr>
            <w:top w:val="none" w:sz="0" w:space="0" w:color="auto"/>
            <w:left w:val="none" w:sz="0" w:space="0" w:color="auto"/>
            <w:bottom w:val="none" w:sz="0" w:space="0" w:color="auto"/>
            <w:right w:val="none" w:sz="0" w:space="0" w:color="auto"/>
          </w:divBdr>
        </w:div>
      </w:divsChild>
    </w:div>
    <w:div w:id="1283002547">
      <w:bodyDiv w:val="1"/>
      <w:marLeft w:val="0"/>
      <w:marRight w:val="0"/>
      <w:marTop w:val="0"/>
      <w:marBottom w:val="0"/>
      <w:divBdr>
        <w:top w:val="none" w:sz="0" w:space="0" w:color="auto"/>
        <w:left w:val="none" w:sz="0" w:space="0" w:color="auto"/>
        <w:bottom w:val="none" w:sz="0" w:space="0" w:color="auto"/>
        <w:right w:val="none" w:sz="0" w:space="0" w:color="auto"/>
      </w:divBdr>
      <w:divsChild>
        <w:div w:id="145976388">
          <w:marLeft w:val="0"/>
          <w:marRight w:val="0"/>
          <w:marTop w:val="75"/>
          <w:marBottom w:val="0"/>
          <w:divBdr>
            <w:top w:val="none" w:sz="0" w:space="0" w:color="auto"/>
            <w:left w:val="none" w:sz="0" w:space="0" w:color="auto"/>
            <w:bottom w:val="none" w:sz="0" w:space="0" w:color="auto"/>
            <w:right w:val="none" w:sz="0" w:space="0" w:color="auto"/>
          </w:divBdr>
        </w:div>
      </w:divsChild>
    </w:div>
    <w:div w:id="1285117814">
      <w:bodyDiv w:val="1"/>
      <w:marLeft w:val="0"/>
      <w:marRight w:val="0"/>
      <w:marTop w:val="0"/>
      <w:marBottom w:val="0"/>
      <w:divBdr>
        <w:top w:val="none" w:sz="0" w:space="0" w:color="auto"/>
        <w:left w:val="none" w:sz="0" w:space="0" w:color="auto"/>
        <w:bottom w:val="none" w:sz="0" w:space="0" w:color="auto"/>
        <w:right w:val="none" w:sz="0" w:space="0" w:color="auto"/>
      </w:divBdr>
      <w:divsChild>
        <w:div w:id="1695380589">
          <w:marLeft w:val="0"/>
          <w:marRight w:val="0"/>
          <w:marTop w:val="75"/>
          <w:marBottom w:val="0"/>
          <w:divBdr>
            <w:top w:val="none" w:sz="0" w:space="0" w:color="auto"/>
            <w:left w:val="none" w:sz="0" w:space="0" w:color="auto"/>
            <w:bottom w:val="none" w:sz="0" w:space="0" w:color="auto"/>
            <w:right w:val="none" w:sz="0" w:space="0" w:color="auto"/>
          </w:divBdr>
        </w:div>
      </w:divsChild>
    </w:div>
    <w:div w:id="1285426603">
      <w:bodyDiv w:val="1"/>
      <w:marLeft w:val="0"/>
      <w:marRight w:val="0"/>
      <w:marTop w:val="0"/>
      <w:marBottom w:val="0"/>
      <w:divBdr>
        <w:top w:val="none" w:sz="0" w:space="0" w:color="auto"/>
        <w:left w:val="none" w:sz="0" w:space="0" w:color="auto"/>
        <w:bottom w:val="none" w:sz="0" w:space="0" w:color="auto"/>
        <w:right w:val="none" w:sz="0" w:space="0" w:color="auto"/>
      </w:divBdr>
    </w:div>
    <w:div w:id="1287084285">
      <w:bodyDiv w:val="1"/>
      <w:marLeft w:val="0"/>
      <w:marRight w:val="0"/>
      <w:marTop w:val="0"/>
      <w:marBottom w:val="0"/>
      <w:divBdr>
        <w:top w:val="none" w:sz="0" w:space="0" w:color="auto"/>
        <w:left w:val="none" w:sz="0" w:space="0" w:color="auto"/>
        <w:bottom w:val="none" w:sz="0" w:space="0" w:color="auto"/>
        <w:right w:val="none" w:sz="0" w:space="0" w:color="auto"/>
      </w:divBdr>
      <w:divsChild>
        <w:div w:id="1141577969">
          <w:marLeft w:val="0"/>
          <w:marRight w:val="0"/>
          <w:marTop w:val="75"/>
          <w:marBottom w:val="0"/>
          <w:divBdr>
            <w:top w:val="none" w:sz="0" w:space="0" w:color="auto"/>
            <w:left w:val="none" w:sz="0" w:space="0" w:color="auto"/>
            <w:bottom w:val="none" w:sz="0" w:space="0" w:color="auto"/>
            <w:right w:val="none" w:sz="0" w:space="0" w:color="auto"/>
          </w:divBdr>
        </w:div>
      </w:divsChild>
    </w:div>
    <w:div w:id="1287128002">
      <w:bodyDiv w:val="1"/>
      <w:marLeft w:val="0"/>
      <w:marRight w:val="0"/>
      <w:marTop w:val="0"/>
      <w:marBottom w:val="0"/>
      <w:divBdr>
        <w:top w:val="none" w:sz="0" w:space="0" w:color="auto"/>
        <w:left w:val="none" w:sz="0" w:space="0" w:color="auto"/>
        <w:bottom w:val="none" w:sz="0" w:space="0" w:color="auto"/>
        <w:right w:val="none" w:sz="0" w:space="0" w:color="auto"/>
      </w:divBdr>
    </w:div>
    <w:div w:id="1287156223">
      <w:bodyDiv w:val="1"/>
      <w:marLeft w:val="0"/>
      <w:marRight w:val="0"/>
      <w:marTop w:val="0"/>
      <w:marBottom w:val="0"/>
      <w:divBdr>
        <w:top w:val="none" w:sz="0" w:space="0" w:color="auto"/>
        <w:left w:val="none" w:sz="0" w:space="0" w:color="auto"/>
        <w:bottom w:val="none" w:sz="0" w:space="0" w:color="auto"/>
        <w:right w:val="none" w:sz="0" w:space="0" w:color="auto"/>
      </w:divBdr>
    </w:div>
    <w:div w:id="1287276953">
      <w:bodyDiv w:val="1"/>
      <w:marLeft w:val="0"/>
      <w:marRight w:val="0"/>
      <w:marTop w:val="0"/>
      <w:marBottom w:val="0"/>
      <w:divBdr>
        <w:top w:val="none" w:sz="0" w:space="0" w:color="auto"/>
        <w:left w:val="none" w:sz="0" w:space="0" w:color="auto"/>
        <w:bottom w:val="none" w:sz="0" w:space="0" w:color="auto"/>
        <w:right w:val="none" w:sz="0" w:space="0" w:color="auto"/>
      </w:divBdr>
    </w:div>
    <w:div w:id="1289045420">
      <w:bodyDiv w:val="1"/>
      <w:marLeft w:val="0"/>
      <w:marRight w:val="0"/>
      <w:marTop w:val="0"/>
      <w:marBottom w:val="0"/>
      <w:divBdr>
        <w:top w:val="none" w:sz="0" w:space="0" w:color="auto"/>
        <w:left w:val="none" w:sz="0" w:space="0" w:color="auto"/>
        <w:bottom w:val="none" w:sz="0" w:space="0" w:color="auto"/>
        <w:right w:val="none" w:sz="0" w:space="0" w:color="auto"/>
      </w:divBdr>
    </w:div>
    <w:div w:id="1291474376">
      <w:bodyDiv w:val="1"/>
      <w:marLeft w:val="0"/>
      <w:marRight w:val="0"/>
      <w:marTop w:val="0"/>
      <w:marBottom w:val="0"/>
      <w:divBdr>
        <w:top w:val="none" w:sz="0" w:space="0" w:color="auto"/>
        <w:left w:val="none" w:sz="0" w:space="0" w:color="auto"/>
        <w:bottom w:val="none" w:sz="0" w:space="0" w:color="auto"/>
        <w:right w:val="none" w:sz="0" w:space="0" w:color="auto"/>
      </w:divBdr>
      <w:divsChild>
        <w:div w:id="1231186686">
          <w:marLeft w:val="0"/>
          <w:marRight w:val="0"/>
          <w:marTop w:val="75"/>
          <w:marBottom w:val="0"/>
          <w:divBdr>
            <w:top w:val="none" w:sz="0" w:space="0" w:color="auto"/>
            <w:left w:val="none" w:sz="0" w:space="0" w:color="auto"/>
            <w:bottom w:val="none" w:sz="0" w:space="0" w:color="auto"/>
            <w:right w:val="none" w:sz="0" w:space="0" w:color="auto"/>
          </w:divBdr>
        </w:div>
      </w:divsChild>
    </w:div>
    <w:div w:id="1291940879">
      <w:bodyDiv w:val="1"/>
      <w:marLeft w:val="0"/>
      <w:marRight w:val="0"/>
      <w:marTop w:val="0"/>
      <w:marBottom w:val="0"/>
      <w:divBdr>
        <w:top w:val="none" w:sz="0" w:space="0" w:color="auto"/>
        <w:left w:val="none" w:sz="0" w:space="0" w:color="auto"/>
        <w:bottom w:val="none" w:sz="0" w:space="0" w:color="auto"/>
        <w:right w:val="none" w:sz="0" w:space="0" w:color="auto"/>
      </w:divBdr>
      <w:divsChild>
        <w:div w:id="1209729060">
          <w:marLeft w:val="0"/>
          <w:marRight w:val="0"/>
          <w:marTop w:val="75"/>
          <w:marBottom w:val="0"/>
          <w:divBdr>
            <w:top w:val="none" w:sz="0" w:space="0" w:color="auto"/>
            <w:left w:val="none" w:sz="0" w:space="0" w:color="auto"/>
            <w:bottom w:val="none" w:sz="0" w:space="0" w:color="auto"/>
            <w:right w:val="none" w:sz="0" w:space="0" w:color="auto"/>
          </w:divBdr>
        </w:div>
      </w:divsChild>
    </w:div>
    <w:div w:id="1296253534">
      <w:bodyDiv w:val="1"/>
      <w:marLeft w:val="0"/>
      <w:marRight w:val="0"/>
      <w:marTop w:val="0"/>
      <w:marBottom w:val="0"/>
      <w:divBdr>
        <w:top w:val="none" w:sz="0" w:space="0" w:color="auto"/>
        <w:left w:val="none" w:sz="0" w:space="0" w:color="auto"/>
        <w:bottom w:val="none" w:sz="0" w:space="0" w:color="auto"/>
        <w:right w:val="none" w:sz="0" w:space="0" w:color="auto"/>
      </w:divBdr>
      <w:divsChild>
        <w:div w:id="1311254827">
          <w:marLeft w:val="0"/>
          <w:marRight w:val="0"/>
          <w:marTop w:val="75"/>
          <w:marBottom w:val="0"/>
          <w:divBdr>
            <w:top w:val="none" w:sz="0" w:space="0" w:color="auto"/>
            <w:left w:val="none" w:sz="0" w:space="0" w:color="auto"/>
            <w:bottom w:val="none" w:sz="0" w:space="0" w:color="auto"/>
            <w:right w:val="none" w:sz="0" w:space="0" w:color="auto"/>
          </w:divBdr>
        </w:div>
      </w:divsChild>
    </w:div>
    <w:div w:id="1296832688">
      <w:bodyDiv w:val="1"/>
      <w:marLeft w:val="0"/>
      <w:marRight w:val="0"/>
      <w:marTop w:val="0"/>
      <w:marBottom w:val="0"/>
      <w:divBdr>
        <w:top w:val="none" w:sz="0" w:space="0" w:color="auto"/>
        <w:left w:val="none" w:sz="0" w:space="0" w:color="auto"/>
        <w:bottom w:val="none" w:sz="0" w:space="0" w:color="auto"/>
        <w:right w:val="none" w:sz="0" w:space="0" w:color="auto"/>
      </w:divBdr>
      <w:divsChild>
        <w:div w:id="143662612">
          <w:marLeft w:val="0"/>
          <w:marRight w:val="0"/>
          <w:marTop w:val="75"/>
          <w:marBottom w:val="0"/>
          <w:divBdr>
            <w:top w:val="none" w:sz="0" w:space="0" w:color="auto"/>
            <w:left w:val="none" w:sz="0" w:space="0" w:color="auto"/>
            <w:bottom w:val="none" w:sz="0" w:space="0" w:color="auto"/>
            <w:right w:val="none" w:sz="0" w:space="0" w:color="auto"/>
          </w:divBdr>
        </w:div>
      </w:divsChild>
    </w:div>
    <w:div w:id="1296833323">
      <w:bodyDiv w:val="1"/>
      <w:marLeft w:val="0"/>
      <w:marRight w:val="0"/>
      <w:marTop w:val="0"/>
      <w:marBottom w:val="0"/>
      <w:divBdr>
        <w:top w:val="none" w:sz="0" w:space="0" w:color="auto"/>
        <w:left w:val="none" w:sz="0" w:space="0" w:color="auto"/>
        <w:bottom w:val="none" w:sz="0" w:space="0" w:color="auto"/>
        <w:right w:val="none" w:sz="0" w:space="0" w:color="auto"/>
      </w:divBdr>
      <w:divsChild>
        <w:div w:id="1832062479">
          <w:marLeft w:val="0"/>
          <w:marRight w:val="0"/>
          <w:marTop w:val="75"/>
          <w:marBottom w:val="0"/>
          <w:divBdr>
            <w:top w:val="none" w:sz="0" w:space="0" w:color="auto"/>
            <w:left w:val="none" w:sz="0" w:space="0" w:color="auto"/>
            <w:bottom w:val="none" w:sz="0" w:space="0" w:color="auto"/>
            <w:right w:val="none" w:sz="0" w:space="0" w:color="auto"/>
          </w:divBdr>
        </w:div>
      </w:divsChild>
    </w:div>
    <w:div w:id="1297494768">
      <w:bodyDiv w:val="1"/>
      <w:marLeft w:val="0"/>
      <w:marRight w:val="0"/>
      <w:marTop w:val="0"/>
      <w:marBottom w:val="0"/>
      <w:divBdr>
        <w:top w:val="none" w:sz="0" w:space="0" w:color="auto"/>
        <w:left w:val="none" w:sz="0" w:space="0" w:color="auto"/>
        <w:bottom w:val="none" w:sz="0" w:space="0" w:color="auto"/>
        <w:right w:val="none" w:sz="0" w:space="0" w:color="auto"/>
      </w:divBdr>
      <w:divsChild>
        <w:div w:id="1953433848">
          <w:marLeft w:val="0"/>
          <w:marRight w:val="0"/>
          <w:marTop w:val="75"/>
          <w:marBottom w:val="0"/>
          <w:divBdr>
            <w:top w:val="none" w:sz="0" w:space="0" w:color="auto"/>
            <w:left w:val="none" w:sz="0" w:space="0" w:color="auto"/>
            <w:bottom w:val="none" w:sz="0" w:space="0" w:color="auto"/>
            <w:right w:val="none" w:sz="0" w:space="0" w:color="auto"/>
          </w:divBdr>
        </w:div>
      </w:divsChild>
    </w:div>
    <w:div w:id="1297904982">
      <w:bodyDiv w:val="1"/>
      <w:marLeft w:val="0"/>
      <w:marRight w:val="0"/>
      <w:marTop w:val="0"/>
      <w:marBottom w:val="0"/>
      <w:divBdr>
        <w:top w:val="none" w:sz="0" w:space="0" w:color="auto"/>
        <w:left w:val="none" w:sz="0" w:space="0" w:color="auto"/>
        <w:bottom w:val="none" w:sz="0" w:space="0" w:color="auto"/>
        <w:right w:val="none" w:sz="0" w:space="0" w:color="auto"/>
      </w:divBdr>
      <w:divsChild>
        <w:div w:id="1168327576">
          <w:marLeft w:val="0"/>
          <w:marRight w:val="0"/>
          <w:marTop w:val="75"/>
          <w:marBottom w:val="0"/>
          <w:divBdr>
            <w:top w:val="none" w:sz="0" w:space="0" w:color="auto"/>
            <w:left w:val="none" w:sz="0" w:space="0" w:color="auto"/>
            <w:bottom w:val="none" w:sz="0" w:space="0" w:color="auto"/>
            <w:right w:val="none" w:sz="0" w:space="0" w:color="auto"/>
          </w:divBdr>
        </w:div>
      </w:divsChild>
    </w:div>
    <w:div w:id="1298487997">
      <w:bodyDiv w:val="1"/>
      <w:marLeft w:val="0"/>
      <w:marRight w:val="0"/>
      <w:marTop w:val="0"/>
      <w:marBottom w:val="0"/>
      <w:divBdr>
        <w:top w:val="none" w:sz="0" w:space="0" w:color="auto"/>
        <w:left w:val="none" w:sz="0" w:space="0" w:color="auto"/>
        <w:bottom w:val="none" w:sz="0" w:space="0" w:color="auto"/>
        <w:right w:val="none" w:sz="0" w:space="0" w:color="auto"/>
      </w:divBdr>
      <w:divsChild>
        <w:div w:id="1725569010">
          <w:marLeft w:val="0"/>
          <w:marRight w:val="0"/>
          <w:marTop w:val="75"/>
          <w:marBottom w:val="0"/>
          <w:divBdr>
            <w:top w:val="none" w:sz="0" w:space="0" w:color="auto"/>
            <w:left w:val="none" w:sz="0" w:space="0" w:color="auto"/>
            <w:bottom w:val="none" w:sz="0" w:space="0" w:color="auto"/>
            <w:right w:val="none" w:sz="0" w:space="0" w:color="auto"/>
          </w:divBdr>
        </w:div>
      </w:divsChild>
    </w:div>
    <w:div w:id="1301884851">
      <w:bodyDiv w:val="1"/>
      <w:marLeft w:val="0"/>
      <w:marRight w:val="0"/>
      <w:marTop w:val="0"/>
      <w:marBottom w:val="0"/>
      <w:divBdr>
        <w:top w:val="none" w:sz="0" w:space="0" w:color="auto"/>
        <w:left w:val="none" w:sz="0" w:space="0" w:color="auto"/>
        <w:bottom w:val="none" w:sz="0" w:space="0" w:color="auto"/>
        <w:right w:val="none" w:sz="0" w:space="0" w:color="auto"/>
      </w:divBdr>
      <w:divsChild>
        <w:div w:id="595331029">
          <w:marLeft w:val="0"/>
          <w:marRight w:val="0"/>
          <w:marTop w:val="75"/>
          <w:marBottom w:val="0"/>
          <w:divBdr>
            <w:top w:val="none" w:sz="0" w:space="0" w:color="auto"/>
            <w:left w:val="none" w:sz="0" w:space="0" w:color="auto"/>
            <w:bottom w:val="none" w:sz="0" w:space="0" w:color="auto"/>
            <w:right w:val="none" w:sz="0" w:space="0" w:color="auto"/>
          </w:divBdr>
        </w:div>
      </w:divsChild>
    </w:div>
    <w:div w:id="1303003035">
      <w:bodyDiv w:val="1"/>
      <w:marLeft w:val="0"/>
      <w:marRight w:val="0"/>
      <w:marTop w:val="0"/>
      <w:marBottom w:val="0"/>
      <w:divBdr>
        <w:top w:val="none" w:sz="0" w:space="0" w:color="auto"/>
        <w:left w:val="none" w:sz="0" w:space="0" w:color="auto"/>
        <w:bottom w:val="none" w:sz="0" w:space="0" w:color="auto"/>
        <w:right w:val="none" w:sz="0" w:space="0" w:color="auto"/>
      </w:divBdr>
      <w:divsChild>
        <w:div w:id="413169649">
          <w:marLeft w:val="0"/>
          <w:marRight w:val="0"/>
          <w:marTop w:val="75"/>
          <w:marBottom w:val="0"/>
          <w:divBdr>
            <w:top w:val="none" w:sz="0" w:space="0" w:color="auto"/>
            <w:left w:val="none" w:sz="0" w:space="0" w:color="auto"/>
            <w:bottom w:val="none" w:sz="0" w:space="0" w:color="auto"/>
            <w:right w:val="none" w:sz="0" w:space="0" w:color="auto"/>
          </w:divBdr>
        </w:div>
      </w:divsChild>
    </w:div>
    <w:div w:id="1303459694">
      <w:bodyDiv w:val="1"/>
      <w:marLeft w:val="0"/>
      <w:marRight w:val="0"/>
      <w:marTop w:val="0"/>
      <w:marBottom w:val="0"/>
      <w:divBdr>
        <w:top w:val="none" w:sz="0" w:space="0" w:color="auto"/>
        <w:left w:val="none" w:sz="0" w:space="0" w:color="auto"/>
        <w:bottom w:val="none" w:sz="0" w:space="0" w:color="auto"/>
        <w:right w:val="none" w:sz="0" w:space="0" w:color="auto"/>
      </w:divBdr>
      <w:divsChild>
        <w:div w:id="347682804">
          <w:marLeft w:val="0"/>
          <w:marRight w:val="0"/>
          <w:marTop w:val="75"/>
          <w:marBottom w:val="0"/>
          <w:divBdr>
            <w:top w:val="none" w:sz="0" w:space="0" w:color="auto"/>
            <w:left w:val="none" w:sz="0" w:space="0" w:color="auto"/>
            <w:bottom w:val="none" w:sz="0" w:space="0" w:color="auto"/>
            <w:right w:val="none" w:sz="0" w:space="0" w:color="auto"/>
          </w:divBdr>
        </w:div>
      </w:divsChild>
    </w:div>
    <w:div w:id="1305231219">
      <w:bodyDiv w:val="1"/>
      <w:marLeft w:val="0"/>
      <w:marRight w:val="0"/>
      <w:marTop w:val="0"/>
      <w:marBottom w:val="0"/>
      <w:divBdr>
        <w:top w:val="none" w:sz="0" w:space="0" w:color="auto"/>
        <w:left w:val="none" w:sz="0" w:space="0" w:color="auto"/>
        <w:bottom w:val="none" w:sz="0" w:space="0" w:color="auto"/>
        <w:right w:val="none" w:sz="0" w:space="0" w:color="auto"/>
      </w:divBdr>
      <w:divsChild>
        <w:div w:id="363137121">
          <w:marLeft w:val="0"/>
          <w:marRight w:val="0"/>
          <w:marTop w:val="75"/>
          <w:marBottom w:val="0"/>
          <w:divBdr>
            <w:top w:val="none" w:sz="0" w:space="0" w:color="auto"/>
            <w:left w:val="none" w:sz="0" w:space="0" w:color="auto"/>
            <w:bottom w:val="none" w:sz="0" w:space="0" w:color="auto"/>
            <w:right w:val="none" w:sz="0" w:space="0" w:color="auto"/>
          </w:divBdr>
        </w:div>
      </w:divsChild>
    </w:div>
    <w:div w:id="1306012359">
      <w:bodyDiv w:val="1"/>
      <w:marLeft w:val="0"/>
      <w:marRight w:val="0"/>
      <w:marTop w:val="0"/>
      <w:marBottom w:val="0"/>
      <w:divBdr>
        <w:top w:val="none" w:sz="0" w:space="0" w:color="auto"/>
        <w:left w:val="none" w:sz="0" w:space="0" w:color="auto"/>
        <w:bottom w:val="none" w:sz="0" w:space="0" w:color="auto"/>
        <w:right w:val="none" w:sz="0" w:space="0" w:color="auto"/>
      </w:divBdr>
      <w:divsChild>
        <w:div w:id="2105566986">
          <w:marLeft w:val="0"/>
          <w:marRight w:val="0"/>
          <w:marTop w:val="75"/>
          <w:marBottom w:val="0"/>
          <w:divBdr>
            <w:top w:val="none" w:sz="0" w:space="0" w:color="auto"/>
            <w:left w:val="none" w:sz="0" w:space="0" w:color="auto"/>
            <w:bottom w:val="none" w:sz="0" w:space="0" w:color="auto"/>
            <w:right w:val="none" w:sz="0" w:space="0" w:color="auto"/>
          </w:divBdr>
        </w:div>
      </w:divsChild>
    </w:div>
    <w:div w:id="1307710481">
      <w:bodyDiv w:val="1"/>
      <w:marLeft w:val="0"/>
      <w:marRight w:val="0"/>
      <w:marTop w:val="0"/>
      <w:marBottom w:val="0"/>
      <w:divBdr>
        <w:top w:val="none" w:sz="0" w:space="0" w:color="auto"/>
        <w:left w:val="none" w:sz="0" w:space="0" w:color="auto"/>
        <w:bottom w:val="none" w:sz="0" w:space="0" w:color="auto"/>
        <w:right w:val="none" w:sz="0" w:space="0" w:color="auto"/>
      </w:divBdr>
      <w:divsChild>
        <w:div w:id="495266018">
          <w:marLeft w:val="0"/>
          <w:marRight w:val="0"/>
          <w:marTop w:val="75"/>
          <w:marBottom w:val="0"/>
          <w:divBdr>
            <w:top w:val="none" w:sz="0" w:space="0" w:color="auto"/>
            <w:left w:val="none" w:sz="0" w:space="0" w:color="auto"/>
            <w:bottom w:val="none" w:sz="0" w:space="0" w:color="auto"/>
            <w:right w:val="none" w:sz="0" w:space="0" w:color="auto"/>
          </w:divBdr>
        </w:div>
      </w:divsChild>
    </w:div>
    <w:div w:id="1310355157">
      <w:bodyDiv w:val="1"/>
      <w:marLeft w:val="0"/>
      <w:marRight w:val="0"/>
      <w:marTop w:val="0"/>
      <w:marBottom w:val="0"/>
      <w:divBdr>
        <w:top w:val="none" w:sz="0" w:space="0" w:color="auto"/>
        <w:left w:val="none" w:sz="0" w:space="0" w:color="auto"/>
        <w:bottom w:val="none" w:sz="0" w:space="0" w:color="auto"/>
        <w:right w:val="none" w:sz="0" w:space="0" w:color="auto"/>
      </w:divBdr>
      <w:divsChild>
        <w:div w:id="213271920">
          <w:marLeft w:val="0"/>
          <w:marRight w:val="0"/>
          <w:marTop w:val="75"/>
          <w:marBottom w:val="0"/>
          <w:divBdr>
            <w:top w:val="none" w:sz="0" w:space="0" w:color="auto"/>
            <w:left w:val="none" w:sz="0" w:space="0" w:color="auto"/>
            <w:bottom w:val="none" w:sz="0" w:space="0" w:color="auto"/>
            <w:right w:val="none" w:sz="0" w:space="0" w:color="auto"/>
          </w:divBdr>
        </w:div>
      </w:divsChild>
    </w:div>
    <w:div w:id="1310982432">
      <w:bodyDiv w:val="1"/>
      <w:marLeft w:val="0"/>
      <w:marRight w:val="0"/>
      <w:marTop w:val="0"/>
      <w:marBottom w:val="0"/>
      <w:divBdr>
        <w:top w:val="none" w:sz="0" w:space="0" w:color="auto"/>
        <w:left w:val="none" w:sz="0" w:space="0" w:color="auto"/>
        <w:bottom w:val="none" w:sz="0" w:space="0" w:color="auto"/>
        <w:right w:val="none" w:sz="0" w:space="0" w:color="auto"/>
      </w:divBdr>
      <w:divsChild>
        <w:div w:id="2090418963">
          <w:marLeft w:val="0"/>
          <w:marRight w:val="0"/>
          <w:marTop w:val="75"/>
          <w:marBottom w:val="0"/>
          <w:divBdr>
            <w:top w:val="none" w:sz="0" w:space="0" w:color="auto"/>
            <w:left w:val="none" w:sz="0" w:space="0" w:color="auto"/>
            <w:bottom w:val="none" w:sz="0" w:space="0" w:color="auto"/>
            <w:right w:val="none" w:sz="0" w:space="0" w:color="auto"/>
          </w:divBdr>
        </w:div>
      </w:divsChild>
    </w:div>
    <w:div w:id="1311131509">
      <w:bodyDiv w:val="1"/>
      <w:marLeft w:val="0"/>
      <w:marRight w:val="0"/>
      <w:marTop w:val="0"/>
      <w:marBottom w:val="0"/>
      <w:divBdr>
        <w:top w:val="none" w:sz="0" w:space="0" w:color="auto"/>
        <w:left w:val="none" w:sz="0" w:space="0" w:color="auto"/>
        <w:bottom w:val="none" w:sz="0" w:space="0" w:color="auto"/>
        <w:right w:val="none" w:sz="0" w:space="0" w:color="auto"/>
      </w:divBdr>
      <w:divsChild>
        <w:div w:id="1806855291">
          <w:marLeft w:val="0"/>
          <w:marRight w:val="0"/>
          <w:marTop w:val="75"/>
          <w:marBottom w:val="0"/>
          <w:divBdr>
            <w:top w:val="none" w:sz="0" w:space="0" w:color="auto"/>
            <w:left w:val="none" w:sz="0" w:space="0" w:color="auto"/>
            <w:bottom w:val="none" w:sz="0" w:space="0" w:color="auto"/>
            <w:right w:val="none" w:sz="0" w:space="0" w:color="auto"/>
          </w:divBdr>
        </w:div>
      </w:divsChild>
    </w:div>
    <w:div w:id="1312292986">
      <w:bodyDiv w:val="1"/>
      <w:marLeft w:val="0"/>
      <w:marRight w:val="0"/>
      <w:marTop w:val="0"/>
      <w:marBottom w:val="0"/>
      <w:divBdr>
        <w:top w:val="none" w:sz="0" w:space="0" w:color="auto"/>
        <w:left w:val="none" w:sz="0" w:space="0" w:color="auto"/>
        <w:bottom w:val="none" w:sz="0" w:space="0" w:color="auto"/>
        <w:right w:val="none" w:sz="0" w:space="0" w:color="auto"/>
      </w:divBdr>
      <w:divsChild>
        <w:div w:id="218053317">
          <w:marLeft w:val="0"/>
          <w:marRight w:val="0"/>
          <w:marTop w:val="75"/>
          <w:marBottom w:val="0"/>
          <w:divBdr>
            <w:top w:val="none" w:sz="0" w:space="0" w:color="auto"/>
            <w:left w:val="none" w:sz="0" w:space="0" w:color="auto"/>
            <w:bottom w:val="none" w:sz="0" w:space="0" w:color="auto"/>
            <w:right w:val="none" w:sz="0" w:space="0" w:color="auto"/>
          </w:divBdr>
        </w:div>
      </w:divsChild>
    </w:div>
    <w:div w:id="1313217151">
      <w:bodyDiv w:val="1"/>
      <w:marLeft w:val="0"/>
      <w:marRight w:val="0"/>
      <w:marTop w:val="0"/>
      <w:marBottom w:val="0"/>
      <w:divBdr>
        <w:top w:val="none" w:sz="0" w:space="0" w:color="auto"/>
        <w:left w:val="none" w:sz="0" w:space="0" w:color="auto"/>
        <w:bottom w:val="none" w:sz="0" w:space="0" w:color="auto"/>
        <w:right w:val="none" w:sz="0" w:space="0" w:color="auto"/>
      </w:divBdr>
      <w:divsChild>
        <w:div w:id="555970838">
          <w:marLeft w:val="0"/>
          <w:marRight w:val="0"/>
          <w:marTop w:val="75"/>
          <w:marBottom w:val="0"/>
          <w:divBdr>
            <w:top w:val="none" w:sz="0" w:space="0" w:color="auto"/>
            <w:left w:val="none" w:sz="0" w:space="0" w:color="auto"/>
            <w:bottom w:val="none" w:sz="0" w:space="0" w:color="auto"/>
            <w:right w:val="none" w:sz="0" w:space="0" w:color="auto"/>
          </w:divBdr>
        </w:div>
      </w:divsChild>
    </w:div>
    <w:div w:id="1313825369">
      <w:bodyDiv w:val="1"/>
      <w:marLeft w:val="0"/>
      <w:marRight w:val="0"/>
      <w:marTop w:val="0"/>
      <w:marBottom w:val="0"/>
      <w:divBdr>
        <w:top w:val="none" w:sz="0" w:space="0" w:color="auto"/>
        <w:left w:val="none" w:sz="0" w:space="0" w:color="auto"/>
        <w:bottom w:val="none" w:sz="0" w:space="0" w:color="auto"/>
        <w:right w:val="none" w:sz="0" w:space="0" w:color="auto"/>
      </w:divBdr>
      <w:divsChild>
        <w:div w:id="677805865">
          <w:marLeft w:val="0"/>
          <w:marRight w:val="0"/>
          <w:marTop w:val="75"/>
          <w:marBottom w:val="0"/>
          <w:divBdr>
            <w:top w:val="none" w:sz="0" w:space="0" w:color="auto"/>
            <w:left w:val="none" w:sz="0" w:space="0" w:color="auto"/>
            <w:bottom w:val="none" w:sz="0" w:space="0" w:color="auto"/>
            <w:right w:val="none" w:sz="0" w:space="0" w:color="auto"/>
          </w:divBdr>
        </w:div>
      </w:divsChild>
    </w:div>
    <w:div w:id="1315991979">
      <w:bodyDiv w:val="1"/>
      <w:marLeft w:val="0"/>
      <w:marRight w:val="0"/>
      <w:marTop w:val="0"/>
      <w:marBottom w:val="0"/>
      <w:divBdr>
        <w:top w:val="none" w:sz="0" w:space="0" w:color="auto"/>
        <w:left w:val="none" w:sz="0" w:space="0" w:color="auto"/>
        <w:bottom w:val="none" w:sz="0" w:space="0" w:color="auto"/>
        <w:right w:val="none" w:sz="0" w:space="0" w:color="auto"/>
      </w:divBdr>
      <w:divsChild>
        <w:div w:id="46416231">
          <w:marLeft w:val="0"/>
          <w:marRight w:val="0"/>
          <w:marTop w:val="75"/>
          <w:marBottom w:val="0"/>
          <w:divBdr>
            <w:top w:val="none" w:sz="0" w:space="0" w:color="auto"/>
            <w:left w:val="none" w:sz="0" w:space="0" w:color="auto"/>
            <w:bottom w:val="none" w:sz="0" w:space="0" w:color="auto"/>
            <w:right w:val="none" w:sz="0" w:space="0" w:color="auto"/>
          </w:divBdr>
        </w:div>
      </w:divsChild>
    </w:div>
    <w:div w:id="1317345498">
      <w:bodyDiv w:val="1"/>
      <w:marLeft w:val="0"/>
      <w:marRight w:val="0"/>
      <w:marTop w:val="0"/>
      <w:marBottom w:val="0"/>
      <w:divBdr>
        <w:top w:val="none" w:sz="0" w:space="0" w:color="auto"/>
        <w:left w:val="none" w:sz="0" w:space="0" w:color="auto"/>
        <w:bottom w:val="none" w:sz="0" w:space="0" w:color="auto"/>
        <w:right w:val="none" w:sz="0" w:space="0" w:color="auto"/>
      </w:divBdr>
      <w:divsChild>
        <w:div w:id="286012575">
          <w:marLeft w:val="0"/>
          <w:marRight w:val="0"/>
          <w:marTop w:val="150"/>
          <w:marBottom w:val="150"/>
          <w:divBdr>
            <w:top w:val="none" w:sz="0" w:space="0" w:color="auto"/>
            <w:left w:val="none" w:sz="0" w:space="0" w:color="auto"/>
            <w:bottom w:val="none" w:sz="0" w:space="0" w:color="auto"/>
            <w:right w:val="none" w:sz="0" w:space="0" w:color="auto"/>
          </w:divBdr>
        </w:div>
      </w:divsChild>
    </w:div>
    <w:div w:id="1322201590">
      <w:bodyDiv w:val="1"/>
      <w:marLeft w:val="0"/>
      <w:marRight w:val="0"/>
      <w:marTop w:val="0"/>
      <w:marBottom w:val="0"/>
      <w:divBdr>
        <w:top w:val="none" w:sz="0" w:space="0" w:color="auto"/>
        <w:left w:val="none" w:sz="0" w:space="0" w:color="auto"/>
        <w:bottom w:val="none" w:sz="0" w:space="0" w:color="auto"/>
        <w:right w:val="none" w:sz="0" w:space="0" w:color="auto"/>
      </w:divBdr>
      <w:divsChild>
        <w:div w:id="1798916097">
          <w:marLeft w:val="0"/>
          <w:marRight w:val="0"/>
          <w:marTop w:val="75"/>
          <w:marBottom w:val="0"/>
          <w:divBdr>
            <w:top w:val="none" w:sz="0" w:space="0" w:color="auto"/>
            <w:left w:val="none" w:sz="0" w:space="0" w:color="auto"/>
            <w:bottom w:val="none" w:sz="0" w:space="0" w:color="auto"/>
            <w:right w:val="none" w:sz="0" w:space="0" w:color="auto"/>
          </w:divBdr>
        </w:div>
      </w:divsChild>
    </w:div>
    <w:div w:id="1324359610">
      <w:bodyDiv w:val="1"/>
      <w:marLeft w:val="0"/>
      <w:marRight w:val="0"/>
      <w:marTop w:val="0"/>
      <w:marBottom w:val="0"/>
      <w:divBdr>
        <w:top w:val="none" w:sz="0" w:space="0" w:color="auto"/>
        <w:left w:val="none" w:sz="0" w:space="0" w:color="auto"/>
        <w:bottom w:val="none" w:sz="0" w:space="0" w:color="auto"/>
        <w:right w:val="none" w:sz="0" w:space="0" w:color="auto"/>
      </w:divBdr>
    </w:div>
    <w:div w:id="1324816359">
      <w:bodyDiv w:val="1"/>
      <w:marLeft w:val="0"/>
      <w:marRight w:val="0"/>
      <w:marTop w:val="0"/>
      <w:marBottom w:val="0"/>
      <w:divBdr>
        <w:top w:val="none" w:sz="0" w:space="0" w:color="auto"/>
        <w:left w:val="none" w:sz="0" w:space="0" w:color="auto"/>
        <w:bottom w:val="none" w:sz="0" w:space="0" w:color="auto"/>
        <w:right w:val="none" w:sz="0" w:space="0" w:color="auto"/>
      </w:divBdr>
      <w:divsChild>
        <w:div w:id="250436288">
          <w:marLeft w:val="0"/>
          <w:marRight w:val="0"/>
          <w:marTop w:val="75"/>
          <w:marBottom w:val="0"/>
          <w:divBdr>
            <w:top w:val="none" w:sz="0" w:space="0" w:color="auto"/>
            <w:left w:val="none" w:sz="0" w:space="0" w:color="auto"/>
            <w:bottom w:val="none" w:sz="0" w:space="0" w:color="auto"/>
            <w:right w:val="none" w:sz="0" w:space="0" w:color="auto"/>
          </w:divBdr>
        </w:div>
      </w:divsChild>
    </w:div>
    <w:div w:id="1325285027">
      <w:bodyDiv w:val="1"/>
      <w:marLeft w:val="0"/>
      <w:marRight w:val="0"/>
      <w:marTop w:val="0"/>
      <w:marBottom w:val="0"/>
      <w:divBdr>
        <w:top w:val="none" w:sz="0" w:space="0" w:color="auto"/>
        <w:left w:val="none" w:sz="0" w:space="0" w:color="auto"/>
        <w:bottom w:val="none" w:sz="0" w:space="0" w:color="auto"/>
        <w:right w:val="none" w:sz="0" w:space="0" w:color="auto"/>
      </w:divBdr>
      <w:divsChild>
        <w:div w:id="1881631342">
          <w:marLeft w:val="0"/>
          <w:marRight w:val="0"/>
          <w:marTop w:val="75"/>
          <w:marBottom w:val="0"/>
          <w:divBdr>
            <w:top w:val="none" w:sz="0" w:space="0" w:color="auto"/>
            <w:left w:val="none" w:sz="0" w:space="0" w:color="auto"/>
            <w:bottom w:val="none" w:sz="0" w:space="0" w:color="auto"/>
            <w:right w:val="none" w:sz="0" w:space="0" w:color="auto"/>
          </w:divBdr>
        </w:div>
      </w:divsChild>
    </w:div>
    <w:div w:id="1325547518">
      <w:bodyDiv w:val="1"/>
      <w:marLeft w:val="0"/>
      <w:marRight w:val="0"/>
      <w:marTop w:val="0"/>
      <w:marBottom w:val="0"/>
      <w:divBdr>
        <w:top w:val="none" w:sz="0" w:space="0" w:color="auto"/>
        <w:left w:val="none" w:sz="0" w:space="0" w:color="auto"/>
        <w:bottom w:val="none" w:sz="0" w:space="0" w:color="auto"/>
        <w:right w:val="none" w:sz="0" w:space="0" w:color="auto"/>
      </w:divBdr>
      <w:divsChild>
        <w:div w:id="176818207">
          <w:marLeft w:val="0"/>
          <w:marRight w:val="0"/>
          <w:marTop w:val="75"/>
          <w:marBottom w:val="0"/>
          <w:divBdr>
            <w:top w:val="none" w:sz="0" w:space="0" w:color="auto"/>
            <w:left w:val="none" w:sz="0" w:space="0" w:color="auto"/>
            <w:bottom w:val="none" w:sz="0" w:space="0" w:color="auto"/>
            <w:right w:val="none" w:sz="0" w:space="0" w:color="auto"/>
          </w:divBdr>
        </w:div>
      </w:divsChild>
    </w:div>
    <w:div w:id="1325859612">
      <w:bodyDiv w:val="1"/>
      <w:marLeft w:val="0"/>
      <w:marRight w:val="0"/>
      <w:marTop w:val="0"/>
      <w:marBottom w:val="0"/>
      <w:divBdr>
        <w:top w:val="none" w:sz="0" w:space="0" w:color="auto"/>
        <w:left w:val="none" w:sz="0" w:space="0" w:color="auto"/>
        <w:bottom w:val="none" w:sz="0" w:space="0" w:color="auto"/>
        <w:right w:val="none" w:sz="0" w:space="0" w:color="auto"/>
      </w:divBdr>
      <w:divsChild>
        <w:div w:id="843209469">
          <w:marLeft w:val="0"/>
          <w:marRight w:val="0"/>
          <w:marTop w:val="75"/>
          <w:marBottom w:val="0"/>
          <w:divBdr>
            <w:top w:val="none" w:sz="0" w:space="0" w:color="auto"/>
            <w:left w:val="none" w:sz="0" w:space="0" w:color="auto"/>
            <w:bottom w:val="none" w:sz="0" w:space="0" w:color="auto"/>
            <w:right w:val="none" w:sz="0" w:space="0" w:color="auto"/>
          </w:divBdr>
        </w:div>
      </w:divsChild>
    </w:div>
    <w:div w:id="1326124912">
      <w:bodyDiv w:val="1"/>
      <w:marLeft w:val="0"/>
      <w:marRight w:val="0"/>
      <w:marTop w:val="0"/>
      <w:marBottom w:val="0"/>
      <w:divBdr>
        <w:top w:val="none" w:sz="0" w:space="0" w:color="auto"/>
        <w:left w:val="none" w:sz="0" w:space="0" w:color="auto"/>
        <w:bottom w:val="none" w:sz="0" w:space="0" w:color="auto"/>
        <w:right w:val="none" w:sz="0" w:space="0" w:color="auto"/>
      </w:divBdr>
    </w:div>
    <w:div w:id="1326284264">
      <w:bodyDiv w:val="1"/>
      <w:marLeft w:val="0"/>
      <w:marRight w:val="0"/>
      <w:marTop w:val="0"/>
      <w:marBottom w:val="0"/>
      <w:divBdr>
        <w:top w:val="none" w:sz="0" w:space="0" w:color="auto"/>
        <w:left w:val="none" w:sz="0" w:space="0" w:color="auto"/>
        <w:bottom w:val="none" w:sz="0" w:space="0" w:color="auto"/>
        <w:right w:val="none" w:sz="0" w:space="0" w:color="auto"/>
      </w:divBdr>
      <w:divsChild>
        <w:div w:id="1596596673">
          <w:marLeft w:val="0"/>
          <w:marRight w:val="0"/>
          <w:marTop w:val="75"/>
          <w:marBottom w:val="0"/>
          <w:divBdr>
            <w:top w:val="none" w:sz="0" w:space="0" w:color="auto"/>
            <w:left w:val="none" w:sz="0" w:space="0" w:color="auto"/>
            <w:bottom w:val="none" w:sz="0" w:space="0" w:color="auto"/>
            <w:right w:val="none" w:sz="0" w:space="0" w:color="auto"/>
          </w:divBdr>
        </w:div>
      </w:divsChild>
    </w:div>
    <w:div w:id="1326741957">
      <w:bodyDiv w:val="1"/>
      <w:marLeft w:val="0"/>
      <w:marRight w:val="0"/>
      <w:marTop w:val="0"/>
      <w:marBottom w:val="0"/>
      <w:divBdr>
        <w:top w:val="none" w:sz="0" w:space="0" w:color="auto"/>
        <w:left w:val="none" w:sz="0" w:space="0" w:color="auto"/>
        <w:bottom w:val="none" w:sz="0" w:space="0" w:color="auto"/>
        <w:right w:val="none" w:sz="0" w:space="0" w:color="auto"/>
      </w:divBdr>
    </w:div>
    <w:div w:id="1326863219">
      <w:bodyDiv w:val="1"/>
      <w:marLeft w:val="0"/>
      <w:marRight w:val="0"/>
      <w:marTop w:val="0"/>
      <w:marBottom w:val="0"/>
      <w:divBdr>
        <w:top w:val="none" w:sz="0" w:space="0" w:color="auto"/>
        <w:left w:val="none" w:sz="0" w:space="0" w:color="auto"/>
        <w:bottom w:val="none" w:sz="0" w:space="0" w:color="auto"/>
        <w:right w:val="none" w:sz="0" w:space="0" w:color="auto"/>
      </w:divBdr>
      <w:divsChild>
        <w:div w:id="548997119">
          <w:marLeft w:val="0"/>
          <w:marRight w:val="0"/>
          <w:marTop w:val="75"/>
          <w:marBottom w:val="0"/>
          <w:divBdr>
            <w:top w:val="none" w:sz="0" w:space="0" w:color="auto"/>
            <w:left w:val="none" w:sz="0" w:space="0" w:color="auto"/>
            <w:bottom w:val="none" w:sz="0" w:space="0" w:color="auto"/>
            <w:right w:val="none" w:sz="0" w:space="0" w:color="auto"/>
          </w:divBdr>
        </w:div>
      </w:divsChild>
    </w:div>
    <w:div w:id="1327509915">
      <w:bodyDiv w:val="1"/>
      <w:marLeft w:val="0"/>
      <w:marRight w:val="0"/>
      <w:marTop w:val="0"/>
      <w:marBottom w:val="0"/>
      <w:divBdr>
        <w:top w:val="none" w:sz="0" w:space="0" w:color="auto"/>
        <w:left w:val="none" w:sz="0" w:space="0" w:color="auto"/>
        <w:bottom w:val="none" w:sz="0" w:space="0" w:color="auto"/>
        <w:right w:val="none" w:sz="0" w:space="0" w:color="auto"/>
      </w:divBdr>
      <w:divsChild>
        <w:div w:id="1284965012">
          <w:marLeft w:val="0"/>
          <w:marRight w:val="0"/>
          <w:marTop w:val="75"/>
          <w:marBottom w:val="0"/>
          <w:divBdr>
            <w:top w:val="none" w:sz="0" w:space="0" w:color="auto"/>
            <w:left w:val="none" w:sz="0" w:space="0" w:color="auto"/>
            <w:bottom w:val="none" w:sz="0" w:space="0" w:color="auto"/>
            <w:right w:val="none" w:sz="0" w:space="0" w:color="auto"/>
          </w:divBdr>
        </w:div>
      </w:divsChild>
    </w:div>
    <w:div w:id="1327513465">
      <w:bodyDiv w:val="1"/>
      <w:marLeft w:val="0"/>
      <w:marRight w:val="0"/>
      <w:marTop w:val="0"/>
      <w:marBottom w:val="0"/>
      <w:divBdr>
        <w:top w:val="none" w:sz="0" w:space="0" w:color="auto"/>
        <w:left w:val="none" w:sz="0" w:space="0" w:color="auto"/>
        <w:bottom w:val="none" w:sz="0" w:space="0" w:color="auto"/>
        <w:right w:val="none" w:sz="0" w:space="0" w:color="auto"/>
      </w:divBdr>
      <w:divsChild>
        <w:div w:id="493570576">
          <w:marLeft w:val="0"/>
          <w:marRight w:val="0"/>
          <w:marTop w:val="75"/>
          <w:marBottom w:val="0"/>
          <w:divBdr>
            <w:top w:val="none" w:sz="0" w:space="0" w:color="auto"/>
            <w:left w:val="none" w:sz="0" w:space="0" w:color="auto"/>
            <w:bottom w:val="none" w:sz="0" w:space="0" w:color="auto"/>
            <w:right w:val="none" w:sz="0" w:space="0" w:color="auto"/>
          </w:divBdr>
        </w:div>
      </w:divsChild>
    </w:div>
    <w:div w:id="1327827833">
      <w:bodyDiv w:val="1"/>
      <w:marLeft w:val="0"/>
      <w:marRight w:val="0"/>
      <w:marTop w:val="0"/>
      <w:marBottom w:val="0"/>
      <w:divBdr>
        <w:top w:val="none" w:sz="0" w:space="0" w:color="auto"/>
        <w:left w:val="none" w:sz="0" w:space="0" w:color="auto"/>
        <w:bottom w:val="none" w:sz="0" w:space="0" w:color="auto"/>
        <w:right w:val="none" w:sz="0" w:space="0" w:color="auto"/>
      </w:divBdr>
      <w:divsChild>
        <w:div w:id="15935038">
          <w:marLeft w:val="0"/>
          <w:marRight w:val="0"/>
          <w:marTop w:val="75"/>
          <w:marBottom w:val="0"/>
          <w:divBdr>
            <w:top w:val="none" w:sz="0" w:space="0" w:color="auto"/>
            <w:left w:val="none" w:sz="0" w:space="0" w:color="auto"/>
            <w:bottom w:val="none" w:sz="0" w:space="0" w:color="auto"/>
            <w:right w:val="none" w:sz="0" w:space="0" w:color="auto"/>
          </w:divBdr>
        </w:div>
      </w:divsChild>
    </w:div>
    <w:div w:id="1328829740">
      <w:bodyDiv w:val="1"/>
      <w:marLeft w:val="0"/>
      <w:marRight w:val="0"/>
      <w:marTop w:val="0"/>
      <w:marBottom w:val="0"/>
      <w:divBdr>
        <w:top w:val="none" w:sz="0" w:space="0" w:color="auto"/>
        <w:left w:val="none" w:sz="0" w:space="0" w:color="auto"/>
        <w:bottom w:val="none" w:sz="0" w:space="0" w:color="auto"/>
        <w:right w:val="none" w:sz="0" w:space="0" w:color="auto"/>
      </w:divBdr>
      <w:divsChild>
        <w:div w:id="1540438084">
          <w:marLeft w:val="0"/>
          <w:marRight w:val="0"/>
          <w:marTop w:val="75"/>
          <w:marBottom w:val="0"/>
          <w:divBdr>
            <w:top w:val="none" w:sz="0" w:space="0" w:color="auto"/>
            <w:left w:val="none" w:sz="0" w:space="0" w:color="auto"/>
            <w:bottom w:val="none" w:sz="0" w:space="0" w:color="auto"/>
            <w:right w:val="none" w:sz="0" w:space="0" w:color="auto"/>
          </w:divBdr>
        </w:div>
      </w:divsChild>
    </w:div>
    <w:div w:id="1329553043">
      <w:bodyDiv w:val="1"/>
      <w:marLeft w:val="0"/>
      <w:marRight w:val="0"/>
      <w:marTop w:val="0"/>
      <w:marBottom w:val="0"/>
      <w:divBdr>
        <w:top w:val="none" w:sz="0" w:space="0" w:color="auto"/>
        <w:left w:val="none" w:sz="0" w:space="0" w:color="auto"/>
        <w:bottom w:val="none" w:sz="0" w:space="0" w:color="auto"/>
        <w:right w:val="none" w:sz="0" w:space="0" w:color="auto"/>
      </w:divBdr>
      <w:divsChild>
        <w:div w:id="1755391515">
          <w:marLeft w:val="0"/>
          <w:marRight w:val="0"/>
          <w:marTop w:val="75"/>
          <w:marBottom w:val="0"/>
          <w:divBdr>
            <w:top w:val="none" w:sz="0" w:space="0" w:color="auto"/>
            <w:left w:val="none" w:sz="0" w:space="0" w:color="auto"/>
            <w:bottom w:val="none" w:sz="0" w:space="0" w:color="auto"/>
            <w:right w:val="none" w:sz="0" w:space="0" w:color="auto"/>
          </w:divBdr>
        </w:div>
      </w:divsChild>
    </w:div>
    <w:div w:id="1330866066">
      <w:bodyDiv w:val="1"/>
      <w:marLeft w:val="0"/>
      <w:marRight w:val="0"/>
      <w:marTop w:val="0"/>
      <w:marBottom w:val="0"/>
      <w:divBdr>
        <w:top w:val="none" w:sz="0" w:space="0" w:color="auto"/>
        <w:left w:val="none" w:sz="0" w:space="0" w:color="auto"/>
        <w:bottom w:val="none" w:sz="0" w:space="0" w:color="auto"/>
        <w:right w:val="none" w:sz="0" w:space="0" w:color="auto"/>
      </w:divBdr>
      <w:divsChild>
        <w:div w:id="203182303">
          <w:marLeft w:val="0"/>
          <w:marRight w:val="0"/>
          <w:marTop w:val="75"/>
          <w:marBottom w:val="0"/>
          <w:divBdr>
            <w:top w:val="none" w:sz="0" w:space="0" w:color="auto"/>
            <w:left w:val="none" w:sz="0" w:space="0" w:color="auto"/>
            <w:bottom w:val="none" w:sz="0" w:space="0" w:color="auto"/>
            <w:right w:val="none" w:sz="0" w:space="0" w:color="auto"/>
          </w:divBdr>
        </w:div>
      </w:divsChild>
    </w:div>
    <w:div w:id="1331255577">
      <w:bodyDiv w:val="1"/>
      <w:marLeft w:val="0"/>
      <w:marRight w:val="0"/>
      <w:marTop w:val="0"/>
      <w:marBottom w:val="0"/>
      <w:divBdr>
        <w:top w:val="none" w:sz="0" w:space="0" w:color="auto"/>
        <w:left w:val="none" w:sz="0" w:space="0" w:color="auto"/>
        <w:bottom w:val="none" w:sz="0" w:space="0" w:color="auto"/>
        <w:right w:val="none" w:sz="0" w:space="0" w:color="auto"/>
      </w:divBdr>
      <w:divsChild>
        <w:div w:id="1149858402">
          <w:marLeft w:val="0"/>
          <w:marRight w:val="0"/>
          <w:marTop w:val="75"/>
          <w:marBottom w:val="0"/>
          <w:divBdr>
            <w:top w:val="none" w:sz="0" w:space="0" w:color="auto"/>
            <w:left w:val="none" w:sz="0" w:space="0" w:color="auto"/>
            <w:bottom w:val="none" w:sz="0" w:space="0" w:color="auto"/>
            <w:right w:val="none" w:sz="0" w:space="0" w:color="auto"/>
          </w:divBdr>
        </w:div>
      </w:divsChild>
    </w:div>
    <w:div w:id="1332178461">
      <w:bodyDiv w:val="1"/>
      <w:marLeft w:val="0"/>
      <w:marRight w:val="0"/>
      <w:marTop w:val="0"/>
      <w:marBottom w:val="0"/>
      <w:divBdr>
        <w:top w:val="none" w:sz="0" w:space="0" w:color="auto"/>
        <w:left w:val="none" w:sz="0" w:space="0" w:color="auto"/>
        <w:bottom w:val="none" w:sz="0" w:space="0" w:color="auto"/>
        <w:right w:val="none" w:sz="0" w:space="0" w:color="auto"/>
      </w:divBdr>
    </w:div>
    <w:div w:id="1332180840">
      <w:bodyDiv w:val="1"/>
      <w:marLeft w:val="0"/>
      <w:marRight w:val="0"/>
      <w:marTop w:val="0"/>
      <w:marBottom w:val="0"/>
      <w:divBdr>
        <w:top w:val="none" w:sz="0" w:space="0" w:color="auto"/>
        <w:left w:val="none" w:sz="0" w:space="0" w:color="auto"/>
        <w:bottom w:val="none" w:sz="0" w:space="0" w:color="auto"/>
        <w:right w:val="none" w:sz="0" w:space="0" w:color="auto"/>
      </w:divBdr>
      <w:divsChild>
        <w:div w:id="972324114">
          <w:marLeft w:val="0"/>
          <w:marRight w:val="0"/>
          <w:marTop w:val="75"/>
          <w:marBottom w:val="0"/>
          <w:divBdr>
            <w:top w:val="none" w:sz="0" w:space="0" w:color="auto"/>
            <w:left w:val="none" w:sz="0" w:space="0" w:color="auto"/>
            <w:bottom w:val="none" w:sz="0" w:space="0" w:color="auto"/>
            <w:right w:val="none" w:sz="0" w:space="0" w:color="auto"/>
          </w:divBdr>
        </w:div>
      </w:divsChild>
    </w:div>
    <w:div w:id="1332755799">
      <w:bodyDiv w:val="1"/>
      <w:marLeft w:val="0"/>
      <w:marRight w:val="0"/>
      <w:marTop w:val="0"/>
      <w:marBottom w:val="0"/>
      <w:divBdr>
        <w:top w:val="none" w:sz="0" w:space="0" w:color="auto"/>
        <w:left w:val="none" w:sz="0" w:space="0" w:color="auto"/>
        <w:bottom w:val="none" w:sz="0" w:space="0" w:color="auto"/>
        <w:right w:val="none" w:sz="0" w:space="0" w:color="auto"/>
      </w:divBdr>
      <w:divsChild>
        <w:div w:id="980378963">
          <w:marLeft w:val="0"/>
          <w:marRight w:val="0"/>
          <w:marTop w:val="75"/>
          <w:marBottom w:val="0"/>
          <w:divBdr>
            <w:top w:val="none" w:sz="0" w:space="0" w:color="auto"/>
            <w:left w:val="none" w:sz="0" w:space="0" w:color="auto"/>
            <w:bottom w:val="none" w:sz="0" w:space="0" w:color="auto"/>
            <w:right w:val="none" w:sz="0" w:space="0" w:color="auto"/>
          </w:divBdr>
        </w:div>
      </w:divsChild>
    </w:div>
    <w:div w:id="1333802520">
      <w:bodyDiv w:val="1"/>
      <w:marLeft w:val="0"/>
      <w:marRight w:val="0"/>
      <w:marTop w:val="0"/>
      <w:marBottom w:val="0"/>
      <w:divBdr>
        <w:top w:val="none" w:sz="0" w:space="0" w:color="auto"/>
        <w:left w:val="none" w:sz="0" w:space="0" w:color="auto"/>
        <w:bottom w:val="none" w:sz="0" w:space="0" w:color="auto"/>
        <w:right w:val="none" w:sz="0" w:space="0" w:color="auto"/>
      </w:divBdr>
      <w:divsChild>
        <w:div w:id="1523131596">
          <w:marLeft w:val="0"/>
          <w:marRight w:val="0"/>
          <w:marTop w:val="75"/>
          <w:marBottom w:val="0"/>
          <w:divBdr>
            <w:top w:val="none" w:sz="0" w:space="0" w:color="auto"/>
            <w:left w:val="none" w:sz="0" w:space="0" w:color="auto"/>
            <w:bottom w:val="none" w:sz="0" w:space="0" w:color="auto"/>
            <w:right w:val="none" w:sz="0" w:space="0" w:color="auto"/>
          </w:divBdr>
        </w:div>
      </w:divsChild>
    </w:div>
    <w:div w:id="1335035320">
      <w:bodyDiv w:val="1"/>
      <w:marLeft w:val="0"/>
      <w:marRight w:val="0"/>
      <w:marTop w:val="0"/>
      <w:marBottom w:val="0"/>
      <w:divBdr>
        <w:top w:val="none" w:sz="0" w:space="0" w:color="auto"/>
        <w:left w:val="none" w:sz="0" w:space="0" w:color="auto"/>
        <w:bottom w:val="none" w:sz="0" w:space="0" w:color="auto"/>
        <w:right w:val="none" w:sz="0" w:space="0" w:color="auto"/>
      </w:divBdr>
      <w:divsChild>
        <w:div w:id="786972392">
          <w:marLeft w:val="0"/>
          <w:marRight w:val="0"/>
          <w:marTop w:val="75"/>
          <w:marBottom w:val="0"/>
          <w:divBdr>
            <w:top w:val="none" w:sz="0" w:space="0" w:color="auto"/>
            <w:left w:val="none" w:sz="0" w:space="0" w:color="auto"/>
            <w:bottom w:val="none" w:sz="0" w:space="0" w:color="auto"/>
            <w:right w:val="none" w:sz="0" w:space="0" w:color="auto"/>
          </w:divBdr>
        </w:div>
      </w:divsChild>
    </w:div>
    <w:div w:id="1335261005">
      <w:bodyDiv w:val="1"/>
      <w:marLeft w:val="0"/>
      <w:marRight w:val="0"/>
      <w:marTop w:val="0"/>
      <w:marBottom w:val="0"/>
      <w:divBdr>
        <w:top w:val="none" w:sz="0" w:space="0" w:color="auto"/>
        <w:left w:val="none" w:sz="0" w:space="0" w:color="auto"/>
        <w:bottom w:val="none" w:sz="0" w:space="0" w:color="auto"/>
        <w:right w:val="none" w:sz="0" w:space="0" w:color="auto"/>
      </w:divBdr>
      <w:divsChild>
        <w:div w:id="395710957">
          <w:marLeft w:val="0"/>
          <w:marRight w:val="0"/>
          <w:marTop w:val="75"/>
          <w:marBottom w:val="0"/>
          <w:divBdr>
            <w:top w:val="none" w:sz="0" w:space="0" w:color="auto"/>
            <w:left w:val="none" w:sz="0" w:space="0" w:color="auto"/>
            <w:bottom w:val="none" w:sz="0" w:space="0" w:color="auto"/>
            <w:right w:val="none" w:sz="0" w:space="0" w:color="auto"/>
          </w:divBdr>
        </w:div>
      </w:divsChild>
    </w:div>
    <w:div w:id="1335382865">
      <w:bodyDiv w:val="1"/>
      <w:marLeft w:val="0"/>
      <w:marRight w:val="0"/>
      <w:marTop w:val="0"/>
      <w:marBottom w:val="0"/>
      <w:divBdr>
        <w:top w:val="none" w:sz="0" w:space="0" w:color="auto"/>
        <w:left w:val="none" w:sz="0" w:space="0" w:color="auto"/>
        <w:bottom w:val="none" w:sz="0" w:space="0" w:color="auto"/>
        <w:right w:val="none" w:sz="0" w:space="0" w:color="auto"/>
      </w:divBdr>
      <w:divsChild>
        <w:div w:id="837694727">
          <w:marLeft w:val="0"/>
          <w:marRight w:val="0"/>
          <w:marTop w:val="75"/>
          <w:marBottom w:val="0"/>
          <w:divBdr>
            <w:top w:val="none" w:sz="0" w:space="0" w:color="auto"/>
            <w:left w:val="none" w:sz="0" w:space="0" w:color="auto"/>
            <w:bottom w:val="none" w:sz="0" w:space="0" w:color="auto"/>
            <w:right w:val="none" w:sz="0" w:space="0" w:color="auto"/>
          </w:divBdr>
        </w:div>
      </w:divsChild>
    </w:div>
    <w:div w:id="1335455936">
      <w:bodyDiv w:val="1"/>
      <w:marLeft w:val="0"/>
      <w:marRight w:val="0"/>
      <w:marTop w:val="0"/>
      <w:marBottom w:val="0"/>
      <w:divBdr>
        <w:top w:val="none" w:sz="0" w:space="0" w:color="auto"/>
        <w:left w:val="none" w:sz="0" w:space="0" w:color="auto"/>
        <w:bottom w:val="none" w:sz="0" w:space="0" w:color="auto"/>
        <w:right w:val="none" w:sz="0" w:space="0" w:color="auto"/>
      </w:divBdr>
      <w:divsChild>
        <w:div w:id="1460411521">
          <w:marLeft w:val="0"/>
          <w:marRight w:val="0"/>
          <w:marTop w:val="75"/>
          <w:marBottom w:val="0"/>
          <w:divBdr>
            <w:top w:val="none" w:sz="0" w:space="0" w:color="auto"/>
            <w:left w:val="none" w:sz="0" w:space="0" w:color="auto"/>
            <w:bottom w:val="none" w:sz="0" w:space="0" w:color="auto"/>
            <w:right w:val="none" w:sz="0" w:space="0" w:color="auto"/>
          </w:divBdr>
        </w:div>
      </w:divsChild>
    </w:div>
    <w:div w:id="1337880305">
      <w:bodyDiv w:val="1"/>
      <w:marLeft w:val="0"/>
      <w:marRight w:val="0"/>
      <w:marTop w:val="0"/>
      <w:marBottom w:val="0"/>
      <w:divBdr>
        <w:top w:val="none" w:sz="0" w:space="0" w:color="auto"/>
        <w:left w:val="none" w:sz="0" w:space="0" w:color="auto"/>
        <w:bottom w:val="none" w:sz="0" w:space="0" w:color="auto"/>
        <w:right w:val="none" w:sz="0" w:space="0" w:color="auto"/>
      </w:divBdr>
    </w:div>
    <w:div w:id="1337921083">
      <w:bodyDiv w:val="1"/>
      <w:marLeft w:val="0"/>
      <w:marRight w:val="0"/>
      <w:marTop w:val="0"/>
      <w:marBottom w:val="0"/>
      <w:divBdr>
        <w:top w:val="none" w:sz="0" w:space="0" w:color="auto"/>
        <w:left w:val="none" w:sz="0" w:space="0" w:color="auto"/>
        <w:bottom w:val="none" w:sz="0" w:space="0" w:color="auto"/>
        <w:right w:val="none" w:sz="0" w:space="0" w:color="auto"/>
      </w:divBdr>
      <w:divsChild>
        <w:div w:id="1651133916">
          <w:marLeft w:val="0"/>
          <w:marRight w:val="0"/>
          <w:marTop w:val="75"/>
          <w:marBottom w:val="0"/>
          <w:divBdr>
            <w:top w:val="none" w:sz="0" w:space="0" w:color="auto"/>
            <w:left w:val="none" w:sz="0" w:space="0" w:color="auto"/>
            <w:bottom w:val="none" w:sz="0" w:space="0" w:color="auto"/>
            <w:right w:val="none" w:sz="0" w:space="0" w:color="auto"/>
          </w:divBdr>
        </w:div>
      </w:divsChild>
    </w:div>
    <w:div w:id="1340885404">
      <w:bodyDiv w:val="1"/>
      <w:marLeft w:val="0"/>
      <w:marRight w:val="0"/>
      <w:marTop w:val="0"/>
      <w:marBottom w:val="0"/>
      <w:divBdr>
        <w:top w:val="none" w:sz="0" w:space="0" w:color="auto"/>
        <w:left w:val="none" w:sz="0" w:space="0" w:color="auto"/>
        <w:bottom w:val="none" w:sz="0" w:space="0" w:color="auto"/>
        <w:right w:val="none" w:sz="0" w:space="0" w:color="auto"/>
      </w:divBdr>
    </w:div>
    <w:div w:id="1341154582">
      <w:bodyDiv w:val="1"/>
      <w:marLeft w:val="0"/>
      <w:marRight w:val="0"/>
      <w:marTop w:val="0"/>
      <w:marBottom w:val="0"/>
      <w:divBdr>
        <w:top w:val="none" w:sz="0" w:space="0" w:color="auto"/>
        <w:left w:val="none" w:sz="0" w:space="0" w:color="auto"/>
        <w:bottom w:val="none" w:sz="0" w:space="0" w:color="auto"/>
        <w:right w:val="none" w:sz="0" w:space="0" w:color="auto"/>
      </w:divBdr>
      <w:divsChild>
        <w:div w:id="494952410">
          <w:marLeft w:val="0"/>
          <w:marRight w:val="0"/>
          <w:marTop w:val="75"/>
          <w:marBottom w:val="0"/>
          <w:divBdr>
            <w:top w:val="none" w:sz="0" w:space="0" w:color="auto"/>
            <w:left w:val="none" w:sz="0" w:space="0" w:color="auto"/>
            <w:bottom w:val="none" w:sz="0" w:space="0" w:color="auto"/>
            <w:right w:val="none" w:sz="0" w:space="0" w:color="auto"/>
          </w:divBdr>
        </w:div>
      </w:divsChild>
    </w:div>
    <w:div w:id="1343165798">
      <w:bodyDiv w:val="1"/>
      <w:marLeft w:val="0"/>
      <w:marRight w:val="0"/>
      <w:marTop w:val="0"/>
      <w:marBottom w:val="0"/>
      <w:divBdr>
        <w:top w:val="none" w:sz="0" w:space="0" w:color="auto"/>
        <w:left w:val="none" w:sz="0" w:space="0" w:color="auto"/>
        <w:bottom w:val="none" w:sz="0" w:space="0" w:color="auto"/>
        <w:right w:val="none" w:sz="0" w:space="0" w:color="auto"/>
      </w:divBdr>
      <w:divsChild>
        <w:div w:id="277489443">
          <w:marLeft w:val="0"/>
          <w:marRight w:val="0"/>
          <w:marTop w:val="75"/>
          <w:marBottom w:val="0"/>
          <w:divBdr>
            <w:top w:val="none" w:sz="0" w:space="0" w:color="auto"/>
            <w:left w:val="none" w:sz="0" w:space="0" w:color="auto"/>
            <w:bottom w:val="none" w:sz="0" w:space="0" w:color="auto"/>
            <w:right w:val="none" w:sz="0" w:space="0" w:color="auto"/>
          </w:divBdr>
        </w:div>
      </w:divsChild>
    </w:div>
    <w:div w:id="1345401166">
      <w:bodyDiv w:val="1"/>
      <w:marLeft w:val="0"/>
      <w:marRight w:val="0"/>
      <w:marTop w:val="0"/>
      <w:marBottom w:val="0"/>
      <w:divBdr>
        <w:top w:val="none" w:sz="0" w:space="0" w:color="auto"/>
        <w:left w:val="none" w:sz="0" w:space="0" w:color="auto"/>
        <w:bottom w:val="none" w:sz="0" w:space="0" w:color="auto"/>
        <w:right w:val="none" w:sz="0" w:space="0" w:color="auto"/>
      </w:divBdr>
      <w:divsChild>
        <w:div w:id="2039236619">
          <w:marLeft w:val="0"/>
          <w:marRight w:val="0"/>
          <w:marTop w:val="75"/>
          <w:marBottom w:val="0"/>
          <w:divBdr>
            <w:top w:val="none" w:sz="0" w:space="0" w:color="auto"/>
            <w:left w:val="none" w:sz="0" w:space="0" w:color="auto"/>
            <w:bottom w:val="none" w:sz="0" w:space="0" w:color="auto"/>
            <w:right w:val="none" w:sz="0" w:space="0" w:color="auto"/>
          </w:divBdr>
        </w:div>
      </w:divsChild>
    </w:div>
    <w:div w:id="1345471020">
      <w:bodyDiv w:val="1"/>
      <w:marLeft w:val="0"/>
      <w:marRight w:val="0"/>
      <w:marTop w:val="0"/>
      <w:marBottom w:val="0"/>
      <w:divBdr>
        <w:top w:val="none" w:sz="0" w:space="0" w:color="auto"/>
        <w:left w:val="none" w:sz="0" w:space="0" w:color="auto"/>
        <w:bottom w:val="none" w:sz="0" w:space="0" w:color="auto"/>
        <w:right w:val="none" w:sz="0" w:space="0" w:color="auto"/>
      </w:divBdr>
      <w:divsChild>
        <w:div w:id="739791427">
          <w:marLeft w:val="0"/>
          <w:marRight w:val="0"/>
          <w:marTop w:val="75"/>
          <w:marBottom w:val="0"/>
          <w:divBdr>
            <w:top w:val="none" w:sz="0" w:space="0" w:color="auto"/>
            <w:left w:val="none" w:sz="0" w:space="0" w:color="auto"/>
            <w:bottom w:val="none" w:sz="0" w:space="0" w:color="auto"/>
            <w:right w:val="none" w:sz="0" w:space="0" w:color="auto"/>
          </w:divBdr>
        </w:div>
      </w:divsChild>
    </w:div>
    <w:div w:id="1345521557">
      <w:bodyDiv w:val="1"/>
      <w:marLeft w:val="0"/>
      <w:marRight w:val="0"/>
      <w:marTop w:val="0"/>
      <w:marBottom w:val="0"/>
      <w:divBdr>
        <w:top w:val="none" w:sz="0" w:space="0" w:color="auto"/>
        <w:left w:val="none" w:sz="0" w:space="0" w:color="auto"/>
        <w:bottom w:val="none" w:sz="0" w:space="0" w:color="auto"/>
        <w:right w:val="none" w:sz="0" w:space="0" w:color="auto"/>
      </w:divBdr>
      <w:divsChild>
        <w:div w:id="1619793510">
          <w:marLeft w:val="0"/>
          <w:marRight w:val="0"/>
          <w:marTop w:val="75"/>
          <w:marBottom w:val="0"/>
          <w:divBdr>
            <w:top w:val="none" w:sz="0" w:space="0" w:color="auto"/>
            <w:left w:val="none" w:sz="0" w:space="0" w:color="auto"/>
            <w:bottom w:val="none" w:sz="0" w:space="0" w:color="auto"/>
            <w:right w:val="none" w:sz="0" w:space="0" w:color="auto"/>
          </w:divBdr>
        </w:div>
      </w:divsChild>
    </w:div>
    <w:div w:id="1346402624">
      <w:bodyDiv w:val="1"/>
      <w:marLeft w:val="0"/>
      <w:marRight w:val="0"/>
      <w:marTop w:val="0"/>
      <w:marBottom w:val="0"/>
      <w:divBdr>
        <w:top w:val="none" w:sz="0" w:space="0" w:color="auto"/>
        <w:left w:val="none" w:sz="0" w:space="0" w:color="auto"/>
        <w:bottom w:val="none" w:sz="0" w:space="0" w:color="auto"/>
        <w:right w:val="none" w:sz="0" w:space="0" w:color="auto"/>
      </w:divBdr>
      <w:divsChild>
        <w:div w:id="32116424">
          <w:marLeft w:val="0"/>
          <w:marRight w:val="0"/>
          <w:marTop w:val="75"/>
          <w:marBottom w:val="0"/>
          <w:divBdr>
            <w:top w:val="none" w:sz="0" w:space="0" w:color="auto"/>
            <w:left w:val="none" w:sz="0" w:space="0" w:color="auto"/>
            <w:bottom w:val="none" w:sz="0" w:space="0" w:color="auto"/>
            <w:right w:val="none" w:sz="0" w:space="0" w:color="auto"/>
          </w:divBdr>
        </w:div>
      </w:divsChild>
    </w:div>
    <w:div w:id="1347366448">
      <w:bodyDiv w:val="1"/>
      <w:marLeft w:val="0"/>
      <w:marRight w:val="0"/>
      <w:marTop w:val="0"/>
      <w:marBottom w:val="0"/>
      <w:divBdr>
        <w:top w:val="none" w:sz="0" w:space="0" w:color="auto"/>
        <w:left w:val="none" w:sz="0" w:space="0" w:color="auto"/>
        <w:bottom w:val="none" w:sz="0" w:space="0" w:color="auto"/>
        <w:right w:val="none" w:sz="0" w:space="0" w:color="auto"/>
      </w:divBdr>
      <w:divsChild>
        <w:div w:id="63725879">
          <w:marLeft w:val="0"/>
          <w:marRight w:val="0"/>
          <w:marTop w:val="75"/>
          <w:marBottom w:val="0"/>
          <w:divBdr>
            <w:top w:val="none" w:sz="0" w:space="0" w:color="auto"/>
            <w:left w:val="none" w:sz="0" w:space="0" w:color="auto"/>
            <w:bottom w:val="none" w:sz="0" w:space="0" w:color="auto"/>
            <w:right w:val="none" w:sz="0" w:space="0" w:color="auto"/>
          </w:divBdr>
        </w:div>
      </w:divsChild>
    </w:div>
    <w:div w:id="1347560545">
      <w:bodyDiv w:val="1"/>
      <w:marLeft w:val="0"/>
      <w:marRight w:val="0"/>
      <w:marTop w:val="0"/>
      <w:marBottom w:val="0"/>
      <w:divBdr>
        <w:top w:val="none" w:sz="0" w:space="0" w:color="auto"/>
        <w:left w:val="none" w:sz="0" w:space="0" w:color="auto"/>
        <w:bottom w:val="none" w:sz="0" w:space="0" w:color="auto"/>
        <w:right w:val="none" w:sz="0" w:space="0" w:color="auto"/>
      </w:divBdr>
      <w:divsChild>
        <w:div w:id="2047560067">
          <w:marLeft w:val="0"/>
          <w:marRight w:val="0"/>
          <w:marTop w:val="75"/>
          <w:marBottom w:val="0"/>
          <w:divBdr>
            <w:top w:val="none" w:sz="0" w:space="0" w:color="auto"/>
            <w:left w:val="none" w:sz="0" w:space="0" w:color="auto"/>
            <w:bottom w:val="none" w:sz="0" w:space="0" w:color="auto"/>
            <w:right w:val="none" w:sz="0" w:space="0" w:color="auto"/>
          </w:divBdr>
        </w:div>
      </w:divsChild>
    </w:div>
    <w:div w:id="1348554639">
      <w:bodyDiv w:val="1"/>
      <w:marLeft w:val="0"/>
      <w:marRight w:val="0"/>
      <w:marTop w:val="0"/>
      <w:marBottom w:val="0"/>
      <w:divBdr>
        <w:top w:val="none" w:sz="0" w:space="0" w:color="auto"/>
        <w:left w:val="none" w:sz="0" w:space="0" w:color="auto"/>
        <w:bottom w:val="none" w:sz="0" w:space="0" w:color="auto"/>
        <w:right w:val="none" w:sz="0" w:space="0" w:color="auto"/>
      </w:divBdr>
      <w:divsChild>
        <w:div w:id="342365640">
          <w:marLeft w:val="0"/>
          <w:marRight w:val="0"/>
          <w:marTop w:val="75"/>
          <w:marBottom w:val="0"/>
          <w:divBdr>
            <w:top w:val="none" w:sz="0" w:space="0" w:color="auto"/>
            <w:left w:val="none" w:sz="0" w:space="0" w:color="auto"/>
            <w:bottom w:val="none" w:sz="0" w:space="0" w:color="auto"/>
            <w:right w:val="none" w:sz="0" w:space="0" w:color="auto"/>
          </w:divBdr>
        </w:div>
      </w:divsChild>
    </w:div>
    <w:div w:id="1348679411">
      <w:bodyDiv w:val="1"/>
      <w:marLeft w:val="0"/>
      <w:marRight w:val="0"/>
      <w:marTop w:val="0"/>
      <w:marBottom w:val="0"/>
      <w:divBdr>
        <w:top w:val="none" w:sz="0" w:space="0" w:color="auto"/>
        <w:left w:val="none" w:sz="0" w:space="0" w:color="auto"/>
        <w:bottom w:val="none" w:sz="0" w:space="0" w:color="auto"/>
        <w:right w:val="none" w:sz="0" w:space="0" w:color="auto"/>
      </w:divBdr>
      <w:divsChild>
        <w:div w:id="220135734">
          <w:marLeft w:val="0"/>
          <w:marRight w:val="0"/>
          <w:marTop w:val="75"/>
          <w:marBottom w:val="0"/>
          <w:divBdr>
            <w:top w:val="none" w:sz="0" w:space="0" w:color="auto"/>
            <w:left w:val="none" w:sz="0" w:space="0" w:color="auto"/>
            <w:bottom w:val="none" w:sz="0" w:space="0" w:color="auto"/>
            <w:right w:val="none" w:sz="0" w:space="0" w:color="auto"/>
          </w:divBdr>
        </w:div>
      </w:divsChild>
    </w:div>
    <w:div w:id="1350138981">
      <w:bodyDiv w:val="1"/>
      <w:marLeft w:val="0"/>
      <w:marRight w:val="0"/>
      <w:marTop w:val="0"/>
      <w:marBottom w:val="0"/>
      <w:divBdr>
        <w:top w:val="none" w:sz="0" w:space="0" w:color="auto"/>
        <w:left w:val="none" w:sz="0" w:space="0" w:color="auto"/>
        <w:bottom w:val="none" w:sz="0" w:space="0" w:color="auto"/>
        <w:right w:val="none" w:sz="0" w:space="0" w:color="auto"/>
      </w:divBdr>
      <w:divsChild>
        <w:div w:id="1242183377">
          <w:marLeft w:val="0"/>
          <w:marRight w:val="0"/>
          <w:marTop w:val="75"/>
          <w:marBottom w:val="0"/>
          <w:divBdr>
            <w:top w:val="none" w:sz="0" w:space="0" w:color="auto"/>
            <w:left w:val="none" w:sz="0" w:space="0" w:color="auto"/>
            <w:bottom w:val="none" w:sz="0" w:space="0" w:color="auto"/>
            <w:right w:val="none" w:sz="0" w:space="0" w:color="auto"/>
          </w:divBdr>
        </w:div>
      </w:divsChild>
    </w:div>
    <w:div w:id="1351488179">
      <w:bodyDiv w:val="1"/>
      <w:marLeft w:val="0"/>
      <w:marRight w:val="0"/>
      <w:marTop w:val="0"/>
      <w:marBottom w:val="0"/>
      <w:divBdr>
        <w:top w:val="none" w:sz="0" w:space="0" w:color="auto"/>
        <w:left w:val="none" w:sz="0" w:space="0" w:color="auto"/>
        <w:bottom w:val="none" w:sz="0" w:space="0" w:color="auto"/>
        <w:right w:val="none" w:sz="0" w:space="0" w:color="auto"/>
      </w:divBdr>
      <w:divsChild>
        <w:div w:id="1111123638">
          <w:marLeft w:val="0"/>
          <w:marRight w:val="0"/>
          <w:marTop w:val="75"/>
          <w:marBottom w:val="0"/>
          <w:divBdr>
            <w:top w:val="none" w:sz="0" w:space="0" w:color="auto"/>
            <w:left w:val="none" w:sz="0" w:space="0" w:color="auto"/>
            <w:bottom w:val="none" w:sz="0" w:space="0" w:color="auto"/>
            <w:right w:val="none" w:sz="0" w:space="0" w:color="auto"/>
          </w:divBdr>
        </w:div>
      </w:divsChild>
    </w:div>
    <w:div w:id="1352957155">
      <w:bodyDiv w:val="1"/>
      <w:marLeft w:val="0"/>
      <w:marRight w:val="0"/>
      <w:marTop w:val="0"/>
      <w:marBottom w:val="0"/>
      <w:divBdr>
        <w:top w:val="none" w:sz="0" w:space="0" w:color="auto"/>
        <w:left w:val="none" w:sz="0" w:space="0" w:color="auto"/>
        <w:bottom w:val="none" w:sz="0" w:space="0" w:color="auto"/>
        <w:right w:val="none" w:sz="0" w:space="0" w:color="auto"/>
      </w:divBdr>
      <w:divsChild>
        <w:div w:id="1250190904">
          <w:marLeft w:val="0"/>
          <w:marRight w:val="0"/>
          <w:marTop w:val="75"/>
          <w:marBottom w:val="0"/>
          <w:divBdr>
            <w:top w:val="none" w:sz="0" w:space="0" w:color="auto"/>
            <w:left w:val="none" w:sz="0" w:space="0" w:color="auto"/>
            <w:bottom w:val="none" w:sz="0" w:space="0" w:color="auto"/>
            <w:right w:val="none" w:sz="0" w:space="0" w:color="auto"/>
          </w:divBdr>
        </w:div>
      </w:divsChild>
    </w:div>
    <w:div w:id="1354963723">
      <w:bodyDiv w:val="1"/>
      <w:marLeft w:val="0"/>
      <w:marRight w:val="0"/>
      <w:marTop w:val="0"/>
      <w:marBottom w:val="0"/>
      <w:divBdr>
        <w:top w:val="none" w:sz="0" w:space="0" w:color="auto"/>
        <w:left w:val="none" w:sz="0" w:space="0" w:color="auto"/>
        <w:bottom w:val="none" w:sz="0" w:space="0" w:color="auto"/>
        <w:right w:val="none" w:sz="0" w:space="0" w:color="auto"/>
      </w:divBdr>
      <w:divsChild>
        <w:div w:id="1502772755">
          <w:marLeft w:val="0"/>
          <w:marRight w:val="0"/>
          <w:marTop w:val="75"/>
          <w:marBottom w:val="0"/>
          <w:divBdr>
            <w:top w:val="none" w:sz="0" w:space="0" w:color="auto"/>
            <w:left w:val="none" w:sz="0" w:space="0" w:color="auto"/>
            <w:bottom w:val="none" w:sz="0" w:space="0" w:color="auto"/>
            <w:right w:val="none" w:sz="0" w:space="0" w:color="auto"/>
          </w:divBdr>
        </w:div>
      </w:divsChild>
    </w:div>
    <w:div w:id="1355033696">
      <w:bodyDiv w:val="1"/>
      <w:marLeft w:val="0"/>
      <w:marRight w:val="0"/>
      <w:marTop w:val="0"/>
      <w:marBottom w:val="0"/>
      <w:divBdr>
        <w:top w:val="none" w:sz="0" w:space="0" w:color="auto"/>
        <w:left w:val="none" w:sz="0" w:space="0" w:color="auto"/>
        <w:bottom w:val="none" w:sz="0" w:space="0" w:color="auto"/>
        <w:right w:val="none" w:sz="0" w:space="0" w:color="auto"/>
      </w:divBdr>
      <w:divsChild>
        <w:div w:id="1590387626">
          <w:marLeft w:val="0"/>
          <w:marRight w:val="0"/>
          <w:marTop w:val="75"/>
          <w:marBottom w:val="0"/>
          <w:divBdr>
            <w:top w:val="none" w:sz="0" w:space="0" w:color="auto"/>
            <w:left w:val="none" w:sz="0" w:space="0" w:color="auto"/>
            <w:bottom w:val="none" w:sz="0" w:space="0" w:color="auto"/>
            <w:right w:val="none" w:sz="0" w:space="0" w:color="auto"/>
          </w:divBdr>
        </w:div>
      </w:divsChild>
    </w:div>
    <w:div w:id="1358118963">
      <w:bodyDiv w:val="1"/>
      <w:marLeft w:val="0"/>
      <w:marRight w:val="0"/>
      <w:marTop w:val="0"/>
      <w:marBottom w:val="0"/>
      <w:divBdr>
        <w:top w:val="none" w:sz="0" w:space="0" w:color="auto"/>
        <w:left w:val="none" w:sz="0" w:space="0" w:color="auto"/>
        <w:bottom w:val="none" w:sz="0" w:space="0" w:color="auto"/>
        <w:right w:val="none" w:sz="0" w:space="0" w:color="auto"/>
      </w:divBdr>
      <w:divsChild>
        <w:div w:id="1412194574">
          <w:marLeft w:val="0"/>
          <w:marRight w:val="0"/>
          <w:marTop w:val="75"/>
          <w:marBottom w:val="0"/>
          <w:divBdr>
            <w:top w:val="none" w:sz="0" w:space="0" w:color="auto"/>
            <w:left w:val="none" w:sz="0" w:space="0" w:color="auto"/>
            <w:bottom w:val="none" w:sz="0" w:space="0" w:color="auto"/>
            <w:right w:val="none" w:sz="0" w:space="0" w:color="auto"/>
          </w:divBdr>
        </w:div>
      </w:divsChild>
    </w:div>
    <w:div w:id="1358237273">
      <w:bodyDiv w:val="1"/>
      <w:marLeft w:val="0"/>
      <w:marRight w:val="0"/>
      <w:marTop w:val="0"/>
      <w:marBottom w:val="0"/>
      <w:divBdr>
        <w:top w:val="none" w:sz="0" w:space="0" w:color="auto"/>
        <w:left w:val="none" w:sz="0" w:space="0" w:color="auto"/>
        <w:bottom w:val="none" w:sz="0" w:space="0" w:color="auto"/>
        <w:right w:val="none" w:sz="0" w:space="0" w:color="auto"/>
      </w:divBdr>
      <w:divsChild>
        <w:div w:id="2124424470">
          <w:marLeft w:val="0"/>
          <w:marRight w:val="0"/>
          <w:marTop w:val="75"/>
          <w:marBottom w:val="0"/>
          <w:divBdr>
            <w:top w:val="none" w:sz="0" w:space="0" w:color="auto"/>
            <w:left w:val="none" w:sz="0" w:space="0" w:color="auto"/>
            <w:bottom w:val="none" w:sz="0" w:space="0" w:color="auto"/>
            <w:right w:val="none" w:sz="0" w:space="0" w:color="auto"/>
          </w:divBdr>
        </w:div>
      </w:divsChild>
    </w:div>
    <w:div w:id="1358579949">
      <w:bodyDiv w:val="1"/>
      <w:marLeft w:val="0"/>
      <w:marRight w:val="0"/>
      <w:marTop w:val="0"/>
      <w:marBottom w:val="0"/>
      <w:divBdr>
        <w:top w:val="none" w:sz="0" w:space="0" w:color="auto"/>
        <w:left w:val="none" w:sz="0" w:space="0" w:color="auto"/>
        <w:bottom w:val="none" w:sz="0" w:space="0" w:color="auto"/>
        <w:right w:val="none" w:sz="0" w:space="0" w:color="auto"/>
      </w:divBdr>
    </w:div>
    <w:div w:id="1358851437">
      <w:bodyDiv w:val="1"/>
      <w:marLeft w:val="0"/>
      <w:marRight w:val="0"/>
      <w:marTop w:val="0"/>
      <w:marBottom w:val="0"/>
      <w:divBdr>
        <w:top w:val="none" w:sz="0" w:space="0" w:color="auto"/>
        <w:left w:val="none" w:sz="0" w:space="0" w:color="auto"/>
        <w:bottom w:val="none" w:sz="0" w:space="0" w:color="auto"/>
        <w:right w:val="none" w:sz="0" w:space="0" w:color="auto"/>
      </w:divBdr>
      <w:divsChild>
        <w:div w:id="1204170521">
          <w:marLeft w:val="0"/>
          <w:marRight w:val="0"/>
          <w:marTop w:val="75"/>
          <w:marBottom w:val="0"/>
          <w:divBdr>
            <w:top w:val="none" w:sz="0" w:space="0" w:color="auto"/>
            <w:left w:val="none" w:sz="0" w:space="0" w:color="auto"/>
            <w:bottom w:val="none" w:sz="0" w:space="0" w:color="auto"/>
            <w:right w:val="none" w:sz="0" w:space="0" w:color="auto"/>
          </w:divBdr>
        </w:div>
      </w:divsChild>
    </w:div>
    <w:div w:id="1359115044">
      <w:bodyDiv w:val="1"/>
      <w:marLeft w:val="0"/>
      <w:marRight w:val="0"/>
      <w:marTop w:val="0"/>
      <w:marBottom w:val="0"/>
      <w:divBdr>
        <w:top w:val="none" w:sz="0" w:space="0" w:color="auto"/>
        <w:left w:val="none" w:sz="0" w:space="0" w:color="auto"/>
        <w:bottom w:val="none" w:sz="0" w:space="0" w:color="auto"/>
        <w:right w:val="none" w:sz="0" w:space="0" w:color="auto"/>
      </w:divBdr>
      <w:divsChild>
        <w:div w:id="1419978848">
          <w:marLeft w:val="0"/>
          <w:marRight w:val="0"/>
          <w:marTop w:val="75"/>
          <w:marBottom w:val="0"/>
          <w:divBdr>
            <w:top w:val="none" w:sz="0" w:space="0" w:color="auto"/>
            <w:left w:val="none" w:sz="0" w:space="0" w:color="auto"/>
            <w:bottom w:val="none" w:sz="0" w:space="0" w:color="auto"/>
            <w:right w:val="none" w:sz="0" w:space="0" w:color="auto"/>
          </w:divBdr>
        </w:div>
      </w:divsChild>
    </w:div>
    <w:div w:id="1359741475">
      <w:bodyDiv w:val="1"/>
      <w:marLeft w:val="0"/>
      <w:marRight w:val="0"/>
      <w:marTop w:val="0"/>
      <w:marBottom w:val="0"/>
      <w:divBdr>
        <w:top w:val="none" w:sz="0" w:space="0" w:color="auto"/>
        <w:left w:val="none" w:sz="0" w:space="0" w:color="auto"/>
        <w:bottom w:val="none" w:sz="0" w:space="0" w:color="auto"/>
        <w:right w:val="none" w:sz="0" w:space="0" w:color="auto"/>
      </w:divBdr>
      <w:divsChild>
        <w:div w:id="202131646">
          <w:marLeft w:val="0"/>
          <w:marRight w:val="0"/>
          <w:marTop w:val="75"/>
          <w:marBottom w:val="0"/>
          <w:divBdr>
            <w:top w:val="none" w:sz="0" w:space="0" w:color="auto"/>
            <w:left w:val="none" w:sz="0" w:space="0" w:color="auto"/>
            <w:bottom w:val="none" w:sz="0" w:space="0" w:color="auto"/>
            <w:right w:val="none" w:sz="0" w:space="0" w:color="auto"/>
          </w:divBdr>
        </w:div>
      </w:divsChild>
    </w:div>
    <w:div w:id="1361515708">
      <w:bodyDiv w:val="1"/>
      <w:marLeft w:val="0"/>
      <w:marRight w:val="0"/>
      <w:marTop w:val="0"/>
      <w:marBottom w:val="0"/>
      <w:divBdr>
        <w:top w:val="none" w:sz="0" w:space="0" w:color="auto"/>
        <w:left w:val="none" w:sz="0" w:space="0" w:color="auto"/>
        <w:bottom w:val="none" w:sz="0" w:space="0" w:color="auto"/>
        <w:right w:val="none" w:sz="0" w:space="0" w:color="auto"/>
      </w:divBdr>
      <w:divsChild>
        <w:div w:id="816916752">
          <w:marLeft w:val="0"/>
          <w:marRight w:val="0"/>
          <w:marTop w:val="75"/>
          <w:marBottom w:val="0"/>
          <w:divBdr>
            <w:top w:val="none" w:sz="0" w:space="0" w:color="auto"/>
            <w:left w:val="none" w:sz="0" w:space="0" w:color="auto"/>
            <w:bottom w:val="none" w:sz="0" w:space="0" w:color="auto"/>
            <w:right w:val="none" w:sz="0" w:space="0" w:color="auto"/>
          </w:divBdr>
        </w:div>
      </w:divsChild>
    </w:div>
    <w:div w:id="1361585800">
      <w:bodyDiv w:val="1"/>
      <w:marLeft w:val="0"/>
      <w:marRight w:val="0"/>
      <w:marTop w:val="0"/>
      <w:marBottom w:val="0"/>
      <w:divBdr>
        <w:top w:val="none" w:sz="0" w:space="0" w:color="auto"/>
        <w:left w:val="none" w:sz="0" w:space="0" w:color="auto"/>
        <w:bottom w:val="none" w:sz="0" w:space="0" w:color="auto"/>
        <w:right w:val="none" w:sz="0" w:space="0" w:color="auto"/>
      </w:divBdr>
      <w:divsChild>
        <w:div w:id="487288626">
          <w:marLeft w:val="0"/>
          <w:marRight w:val="0"/>
          <w:marTop w:val="75"/>
          <w:marBottom w:val="0"/>
          <w:divBdr>
            <w:top w:val="none" w:sz="0" w:space="0" w:color="auto"/>
            <w:left w:val="none" w:sz="0" w:space="0" w:color="auto"/>
            <w:bottom w:val="none" w:sz="0" w:space="0" w:color="auto"/>
            <w:right w:val="none" w:sz="0" w:space="0" w:color="auto"/>
          </w:divBdr>
        </w:div>
      </w:divsChild>
    </w:div>
    <w:div w:id="1361588730">
      <w:bodyDiv w:val="1"/>
      <w:marLeft w:val="0"/>
      <w:marRight w:val="0"/>
      <w:marTop w:val="0"/>
      <w:marBottom w:val="0"/>
      <w:divBdr>
        <w:top w:val="none" w:sz="0" w:space="0" w:color="auto"/>
        <w:left w:val="none" w:sz="0" w:space="0" w:color="auto"/>
        <w:bottom w:val="none" w:sz="0" w:space="0" w:color="auto"/>
        <w:right w:val="none" w:sz="0" w:space="0" w:color="auto"/>
      </w:divBdr>
      <w:divsChild>
        <w:div w:id="1314529973">
          <w:marLeft w:val="0"/>
          <w:marRight w:val="0"/>
          <w:marTop w:val="75"/>
          <w:marBottom w:val="0"/>
          <w:divBdr>
            <w:top w:val="none" w:sz="0" w:space="0" w:color="auto"/>
            <w:left w:val="none" w:sz="0" w:space="0" w:color="auto"/>
            <w:bottom w:val="none" w:sz="0" w:space="0" w:color="auto"/>
            <w:right w:val="none" w:sz="0" w:space="0" w:color="auto"/>
          </w:divBdr>
        </w:div>
      </w:divsChild>
    </w:div>
    <w:div w:id="1362166141">
      <w:bodyDiv w:val="1"/>
      <w:marLeft w:val="0"/>
      <w:marRight w:val="0"/>
      <w:marTop w:val="0"/>
      <w:marBottom w:val="0"/>
      <w:divBdr>
        <w:top w:val="none" w:sz="0" w:space="0" w:color="auto"/>
        <w:left w:val="none" w:sz="0" w:space="0" w:color="auto"/>
        <w:bottom w:val="none" w:sz="0" w:space="0" w:color="auto"/>
        <w:right w:val="none" w:sz="0" w:space="0" w:color="auto"/>
      </w:divBdr>
      <w:divsChild>
        <w:div w:id="127937238">
          <w:marLeft w:val="0"/>
          <w:marRight w:val="0"/>
          <w:marTop w:val="75"/>
          <w:marBottom w:val="0"/>
          <w:divBdr>
            <w:top w:val="none" w:sz="0" w:space="0" w:color="auto"/>
            <w:left w:val="none" w:sz="0" w:space="0" w:color="auto"/>
            <w:bottom w:val="none" w:sz="0" w:space="0" w:color="auto"/>
            <w:right w:val="none" w:sz="0" w:space="0" w:color="auto"/>
          </w:divBdr>
        </w:div>
      </w:divsChild>
    </w:div>
    <w:div w:id="1363360849">
      <w:bodyDiv w:val="1"/>
      <w:marLeft w:val="0"/>
      <w:marRight w:val="0"/>
      <w:marTop w:val="0"/>
      <w:marBottom w:val="0"/>
      <w:divBdr>
        <w:top w:val="none" w:sz="0" w:space="0" w:color="auto"/>
        <w:left w:val="none" w:sz="0" w:space="0" w:color="auto"/>
        <w:bottom w:val="none" w:sz="0" w:space="0" w:color="auto"/>
        <w:right w:val="none" w:sz="0" w:space="0" w:color="auto"/>
      </w:divBdr>
    </w:div>
    <w:div w:id="1364286481">
      <w:bodyDiv w:val="1"/>
      <w:marLeft w:val="0"/>
      <w:marRight w:val="0"/>
      <w:marTop w:val="0"/>
      <w:marBottom w:val="0"/>
      <w:divBdr>
        <w:top w:val="none" w:sz="0" w:space="0" w:color="auto"/>
        <w:left w:val="none" w:sz="0" w:space="0" w:color="auto"/>
        <w:bottom w:val="none" w:sz="0" w:space="0" w:color="auto"/>
        <w:right w:val="none" w:sz="0" w:space="0" w:color="auto"/>
      </w:divBdr>
      <w:divsChild>
        <w:div w:id="703093272">
          <w:marLeft w:val="0"/>
          <w:marRight w:val="0"/>
          <w:marTop w:val="75"/>
          <w:marBottom w:val="0"/>
          <w:divBdr>
            <w:top w:val="none" w:sz="0" w:space="0" w:color="auto"/>
            <w:left w:val="none" w:sz="0" w:space="0" w:color="auto"/>
            <w:bottom w:val="none" w:sz="0" w:space="0" w:color="auto"/>
            <w:right w:val="none" w:sz="0" w:space="0" w:color="auto"/>
          </w:divBdr>
        </w:div>
      </w:divsChild>
    </w:div>
    <w:div w:id="1365209677">
      <w:bodyDiv w:val="1"/>
      <w:marLeft w:val="0"/>
      <w:marRight w:val="0"/>
      <w:marTop w:val="0"/>
      <w:marBottom w:val="0"/>
      <w:divBdr>
        <w:top w:val="none" w:sz="0" w:space="0" w:color="auto"/>
        <w:left w:val="none" w:sz="0" w:space="0" w:color="auto"/>
        <w:bottom w:val="none" w:sz="0" w:space="0" w:color="auto"/>
        <w:right w:val="none" w:sz="0" w:space="0" w:color="auto"/>
      </w:divBdr>
      <w:divsChild>
        <w:div w:id="1577547103">
          <w:marLeft w:val="0"/>
          <w:marRight w:val="0"/>
          <w:marTop w:val="75"/>
          <w:marBottom w:val="0"/>
          <w:divBdr>
            <w:top w:val="none" w:sz="0" w:space="0" w:color="auto"/>
            <w:left w:val="none" w:sz="0" w:space="0" w:color="auto"/>
            <w:bottom w:val="none" w:sz="0" w:space="0" w:color="auto"/>
            <w:right w:val="none" w:sz="0" w:space="0" w:color="auto"/>
          </w:divBdr>
        </w:div>
      </w:divsChild>
    </w:div>
    <w:div w:id="1365593692">
      <w:bodyDiv w:val="1"/>
      <w:marLeft w:val="0"/>
      <w:marRight w:val="0"/>
      <w:marTop w:val="0"/>
      <w:marBottom w:val="0"/>
      <w:divBdr>
        <w:top w:val="none" w:sz="0" w:space="0" w:color="auto"/>
        <w:left w:val="none" w:sz="0" w:space="0" w:color="auto"/>
        <w:bottom w:val="none" w:sz="0" w:space="0" w:color="auto"/>
        <w:right w:val="none" w:sz="0" w:space="0" w:color="auto"/>
      </w:divBdr>
      <w:divsChild>
        <w:div w:id="398555966">
          <w:marLeft w:val="0"/>
          <w:marRight w:val="0"/>
          <w:marTop w:val="75"/>
          <w:marBottom w:val="0"/>
          <w:divBdr>
            <w:top w:val="none" w:sz="0" w:space="0" w:color="auto"/>
            <w:left w:val="none" w:sz="0" w:space="0" w:color="auto"/>
            <w:bottom w:val="none" w:sz="0" w:space="0" w:color="auto"/>
            <w:right w:val="none" w:sz="0" w:space="0" w:color="auto"/>
          </w:divBdr>
        </w:div>
      </w:divsChild>
    </w:div>
    <w:div w:id="1368288971">
      <w:bodyDiv w:val="1"/>
      <w:marLeft w:val="0"/>
      <w:marRight w:val="0"/>
      <w:marTop w:val="0"/>
      <w:marBottom w:val="0"/>
      <w:divBdr>
        <w:top w:val="none" w:sz="0" w:space="0" w:color="auto"/>
        <w:left w:val="none" w:sz="0" w:space="0" w:color="auto"/>
        <w:bottom w:val="none" w:sz="0" w:space="0" w:color="auto"/>
        <w:right w:val="none" w:sz="0" w:space="0" w:color="auto"/>
      </w:divBdr>
      <w:divsChild>
        <w:div w:id="1845394269">
          <w:marLeft w:val="0"/>
          <w:marRight w:val="0"/>
          <w:marTop w:val="75"/>
          <w:marBottom w:val="0"/>
          <w:divBdr>
            <w:top w:val="none" w:sz="0" w:space="0" w:color="auto"/>
            <w:left w:val="none" w:sz="0" w:space="0" w:color="auto"/>
            <w:bottom w:val="none" w:sz="0" w:space="0" w:color="auto"/>
            <w:right w:val="none" w:sz="0" w:space="0" w:color="auto"/>
          </w:divBdr>
        </w:div>
      </w:divsChild>
    </w:div>
    <w:div w:id="1368601457">
      <w:bodyDiv w:val="1"/>
      <w:marLeft w:val="0"/>
      <w:marRight w:val="0"/>
      <w:marTop w:val="0"/>
      <w:marBottom w:val="0"/>
      <w:divBdr>
        <w:top w:val="none" w:sz="0" w:space="0" w:color="auto"/>
        <w:left w:val="none" w:sz="0" w:space="0" w:color="auto"/>
        <w:bottom w:val="none" w:sz="0" w:space="0" w:color="auto"/>
        <w:right w:val="none" w:sz="0" w:space="0" w:color="auto"/>
      </w:divBdr>
      <w:divsChild>
        <w:div w:id="1342662846">
          <w:marLeft w:val="0"/>
          <w:marRight w:val="0"/>
          <w:marTop w:val="75"/>
          <w:marBottom w:val="0"/>
          <w:divBdr>
            <w:top w:val="none" w:sz="0" w:space="0" w:color="auto"/>
            <w:left w:val="none" w:sz="0" w:space="0" w:color="auto"/>
            <w:bottom w:val="none" w:sz="0" w:space="0" w:color="auto"/>
            <w:right w:val="none" w:sz="0" w:space="0" w:color="auto"/>
          </w:divBdr>
        </w:div>
      </w:divsChild>
    </w:div>
    <w:div w:id="1369405401">
      <w:bodyDiv w:val="1"/>
      <w:marLeft w:val="0"/>
      <w:marRight w:val="0"/>
      <w:marTop w:val="0"/>
      <w:marBottom w:val="0"/>
      <w:divBdr>
        <w:top w:val="none" w:sz="0" w:space="0" w:color="auto"/>
        <w:left w:val="none" w:sz="0" w:space="0" w:color="auto"/>
        <w:bottom w:val="none" w:sz="0" w:space="0" w:color="auto"/>
        <w:right w:val="none" w:sz="0" w:space="0" w:color="auto"/>
      </w:divBdr>
      <w:divsChild>
        <w:div w:id="1035539428">
          <w:marLeft w:val="0"/>
          <w:marRight w:val="0"/>
          <w:marTop w:val="75"/>
          <w:marBottom w:val="0"/>
          <w:divBdr>
            <w:top w:val="none" w:sz="0" w:space="0" w:color="auto"/>
            <w:left w:val="none" w:sz="0" w:space="0" w:color="auto"/>
            <w:bottom w:val="none" w:sz="0" w:space="0" w:color="auto"/>
            <w:right w:val="none" w:sz="0" w:space="0" w:color="auto"/>
          </w:divBdr>
        </w:div>
      </w:divsChild>
    </w:div>
    <w:div w:id="1370955553">
      <w:bodyDiv w:val="1"/>
      <w:marLeft w:val="0"/>
      <w:marRight w:val="0"/>
      <w:marTop w:val="0"/>
      <w:marBottom w:val="0"/>
      <w:divBdr>
        <w:top w:val="none" w:sz="0" w:space="0" w:color="auto"/>
        <w:left w:val="none" w:sz="0" w:space="0" w:color="auto"/>
        <w:bottom w:val="none" w:sz="0" w:space="0" w:color="auto"/>
        <w:right w:val="none" w:sz="0" w:space="0" w:color="auto"/>
      </w:divBdr>
      <w:divsChild>
        <w:div w:id="765883730">
          <w:marLeft w:val="0"/>
          <w:marRight w:val="0"/>
          <w:marTop w:val="75"/>
          <w:marBottom w:val="0"/>
          <w:divBdr>
            <w:top w:val="none" w:sz="0" w:space="0" w:color="auto"/>
            <w:left w:val="none" w:sz="0" w:space="0" w:color="auto"/>
            <w:bottom w:val="none" w:sz="0" w:space="0" w:color="auto"/>
            <w:right w:val="none" w:sz="0" w:space="0" w:color="auto"/>
          </w:divBdr>
        </w:div>
      </w:divsChild>
    </w:div>
    <w:div w:id="1371537834">
      <w:bodyDiv w:val="1"/>
      <w:marLeft w:val="0"/>
      <w:marRight w:val="0"/>
      <w:marTop w:val="0"/>
      <w:marBottom w:val="0"/>
      <w:divBdr>
        <w:top w:val="none" w:sz="0" w:space="0" w:color="auto"/>
        <w:left w:val="none" w:sz="0" w:space="0" w:color="auto"/>
        <w:bottom w:val="none" w:sz="0" w:space="0" w:color="auto"/>
        <w:right w:val="none" w:sz="0" w:space="0" w:color="auto"/>
      </w:divBdr>
      <w:divsChild>
        <w:div w:id="1940021864">
          <w:marLeft w:val="0"/>
          <w:marRight w:val="0"/>
          <w:marTop w:val="75"/>
          <w:marBottom w:val="0"/>
          <w:divBdr>
            <w:top w:val="none" w:sz="0" w:space="0" w:color="auto"/>
            <w:left w:val="none" w:sz="0" w:space="0" w:color="auto"/>
            <w:bottom w:val="none" w:sz="0" w:space="0" w:color="auto"/>
            <w:right w:val="none" w:sz="0" w:space="0" w:color="auto"/>
          </w:divBdr>
        </w:div>
      </w:divsChild>
    </w:div>
    <w:div w:id="1371683770">
      <w:bodyDiv w:val="1"/>
      <w:marLeft w:val="0"/>
      <w:marRight w:val="0"/>
      <w:marTop w:val="0"/>
      <w:marBottom w:val="0"/>
      <w:divBdr>
        <w:top w:val="none" w:sz="0" w:space="0" w:color="auto"/>
        <w:left w:val="none" w:sz="0" w:space="0" w:color="auto"/>
        <w:bottom w:val="none" w:sz="0" w:space="0" w:color="auto"/>
        <w:right w:val="none" w:sz="0" w:space="0" w:color="auto"/>
      </w:divBdr>
      <w:divsChild>
        <w:div w:id="431559128">
          <w:marLeft w:val="0"/>
          <w:marRight w:val="0"/>
          <w:marTop w:val="75"/>
          <w:marBottom w:val="0"/>
          <w:divBdr>
            <w:top w:val="none" w:sz="0" w:space="0" w:color="auto"/>
            <w:left w:val="none" w:sz="0" w:space="0" w:color="auto"/>
            <w:bottom w:val="none" w:sz="0" w:space="0" w:color="auto"/>
            <w:right w:val="none" w:sz="0" w:space="0" w:color="auto"/>
          </w:divBdr>
        </w:div>
      </w:divsChild>
    </w:div>
    <w:div w:id="1372805174">
      <w:bodyDiv w:val="1"/>
      <w:marLeft w:val="0"/>
      <w:marRight w:val="0"/>
      <w:marTop w:val="0"/>
      <w:marBottom w:val="0"/>
      <w:divBdr>
        <w:top w:val="none" w:sz="0" w:space="0" w:color="auto"/>
        <w:left w:val="none" w:sz="0" w:space="0" w:color="auto"/>
        <w:bottom w:val="none" w:sz="0" w:space="0" w:color="auto"/>
        <w:right w:val="none" w:sz="0" w:space="0" w:color="auto"/>
      </w:divBdr>
      <w:divsChild>
        <w:div w:id="1309090874">
          <w:marLeft w:val="0"/>
          <w:marRight w:val="0"/>
          <w:marTop w:val="75"/>
          <w:marBottom w:val="0"/>
          <w:divBdr>
            <w:top w:val="none" w:sz="0" w:space="0" w:color="auto"/>
            <w:left w:val="none" w:sz="0" w:space="0" w:color="auto"/>
            <w:bottom w:val="none" w:sz="0" w:space="0" w:color="auto"/>
            <w:right w:val="none" w:sz="0" w:space="0" w:color="auto"/>
          </w:divBdr>
        </w:div>
      </w:divsChild>
    </w:div>
    <w:div w:id="1373772448">
      <w:bodyDiv w:val="1"/>
      <w:marLeft w:val="0"/>
      <w:marRight w:val="0"/>
      <w:marTop w:val="0"/>
      <w:marBottom w:val="0"/>
      <w:divBdr>
        <w:top w:val="none" w:sz="0" w:space="0" w:color="auto"/>
        <w:left w:val="none" w:sz="0" w:space="0" w:color="auto"/>
        <w:bottom w:val="none" w:sz="0" w:space="0" w:color="auto"/>
        <w:right w:val="none" w:sz="0" w:space="0" w:color="auto"/>
      </w:divBdr>
      <w:divsChild>
        <w:div w:id="1947148786">
          <w:marLeft w:val="0"/>
          <w:marRight w:val="0"/>
          <w:marTop w:val="75"/>
          <w:marBottom w:val="0"/>
          <w:divBdr>
            <w:top w:val="none" w:sz="0" w:space="0" w:color="auto"/>
            <w:left w:val="none" w:sz="0" w:space="0" w:color="auto"/>
            <w:bottom w:val="none" w:sz="0" w:space="0" w:color="auto"/>
            <w:right w:val="none" w:sz="0" w:space="0" w:color="auto"/>
          </w:divBdr>
        </w:div>
      </w:divsChild>
    </w:div>
    <w:div w:id="1377120319">
      <w:bodyDiv w:val="1"/>
      <w:marLeft w:val="0"/>
      <w:marRight w:val="0"/>
      <w:marTop w:val="0"/>
      <w:marBottom w:val="0"/>
      <w:divBdr>
        <w:top w:val="none" w:sz="0" w:space="0" w:color="auto"/>
        <w:left w:val="none" w:sz="0" w:space="0" w:color="auto"/>
        <w:bottom w:val="none" w:sz="0" w:space="0" w:color="auto"/>
        <w:right w:val="none" w:sz="0" w:space="0" w:color="auto"/>
      </w:divBdr>
      <w:divsChild>
        <w:div w:id="1063216311">
          <w:marLeft w:val="0"/>
          <w:marRight w:val="0"/>
          <w:marTop w:val="75"/>
          <w:marBottom w:val="0"/>
          <w:divBdr>
            <w:top w:val="none" w:sz="0" w:space="0" w:color="auto"/>
            <w:left w:val="none" w:sz="0" w:space="0" w:color="auto"/>
            <w:bottom w:val="none" w:sz="0" w:space="0" w:color="auto"/>
            <w:right w:val="none" w:sz="0" w:space="0" w:color="auto"/>
          </w:divBdr>
        </w:div>
      </w:divsChild>
    </w:div>
    <w:div w:id="1379010328">
      <w:bodyDiv w:val="1"/>
      <w:marLeft w:val="0"/>
      <w:marRight w:val="0"/>
      <w:marTop w:val="0"/>
      <w:marBottom w:val="0"/>
      <w:divBdr>
        <w:top w:val="none" w:sz="0" w:space="0" w:color="auto"/>
        <w:left w:val="none" w:sz="0" w:space="0" w:color="auto"/>
        <w:bottom w:val="none" w:sz="0" w:space="0" w:color="auto"/>
        <w:right w:val="none" w:sz="0" w:space="0" w:color="auto"/>
      </w:divBdr>
      <w:divsChild>
        <w:div w:id="395009295">
          <w:marLeft w:val="0"/>
          <w:marRight w:val="0"/>
          <w:marTop w:val="75"/>
          <w:marBottom w:val="0"/>
          <w:divBdr>
            <w:top w:val="none" w:sz="0" w:space="0" w:color="auto"/>
            <w:left w:val="none" w:sz="0" w:space="0" w:color="auto"/>
            <w:bottom w:val="none" w:sz="0" w:space="0" w:color="auto"/>
            <w:right w:val="none" w:sz="0" w:space="0" w:color="auto"/>
          </w:divBdr>
        </w:div>
      </w:divsChild>
    </w:div>
    <w:div w:id="1381709308">
      <w:bodyDiv w:val="1"/>
      <w:marLeft w:val="0"/>
      <w:marRight w:val="0"/>
      <w:marTop w:val="0"/>
      <w:marBottom w:val="0"/>
      <w:divBdr>
        <w:top w:val="none" w:sz="0" w:space="0" w:color="auto"/>
        <w:left w:val="none" w:sz="0" w:space="0" w:color="auto"/>
        <w:bottom w:val="none" w:sz="0" w:space="0" w:color="auto"/>
        <w:right w:val="none" w:sz="0" w:space="0" w:color="auto"/>
      </w:divBdr>
    </w:div>
    <w:div w:id="1382167592">
      <w:bodyDiv w:val="1"/>
      <w:marLeft w:val="0"/>
      <w:marRight w:val="0"/>
      <w:marTop w:val="0"/>
      <w:marBottom w:val="0"/>
      <w:divBdr>
        <w:top w:val="none" w:sz="0" w:space="0" w:color="auto"/>
        <w:left w:val="none" w:sz="0" w:space="0" w:color="auto"/>
        <w:bottom w:val="none" w:sz="0" w:space="0" w:color="auto"/>
        <w:right w:val="none" w:sz="0" w:space="0" w:color="auto"/>
      </w:divBdr>
      <w:divsChild>
        <w:div w:id="2118914080">
          <w:marLeft w:val="0"/>
          <w:marRight w:val="0"/>
          <w:marTop w:val="75"/>
          <w:marBottom w:val="0"/>
          <w:divBdr>
            <w:top w:val="none" w:sz="0" w:space="0" w:color="auto"/>
            <w:left w:val="none" w:sz="0" w:space="0" w:color="auto"/>
            <w:bottom w:val="none" w:sz="0" w:space="0" w:color="auto"/>
            <w:right w:val="none" w:sz="0" w:space="0" w:color="auto"/>
          </w:divBdr>
        </w:div>
      </w:divsChild>
    </w:div>
    <w:div w:id="1382244290">
      <w:bodyDiv w:val="1"/>
      <w:marLeft w:val="0"/>
      <w:marRight w:val="0"/>
      <w:marTop w:val="0"/>
      <w:marBottom w:val="0"/>
      <w:divBdr>
        <w:top w:val="none" w:sz="0" w:space="0" w:color="auto"/>
        <w:left w:val="none" w:sz="0" w:space="0" w:color="auto"/>
        <w:bottom w:val="none" w:sz="0" w:space="0" w:color="auto"/>
        <w:right w:val="none" w:sz="0" w:space="0" w:color="auto"/>
      </w:divBdr>
    </w:div>
    <w:div w:id="1382629326">
      <w:bodyDiv w:val="1"/>
      <w:marLeft w:val="0"/>
      <w:marRight w:val="0"/>
      <w:marTop w:val="0"/>
      <w:marBottom w:val="0"/>
      <w:divBdr>
        <w:top w:val="none" w:sz="0" w:space="0" w:color="auto"/>
        <w:left w:val="none" w:sz="0" w:space="0" w:color="auto"/>
        <w:bottom w:val="none" w:sz="0" w:space="0" w:color="auto"/>
        <w:right w:val="none" w:sz="0" w:space="0" w:color="auto"/>
      </w:divBdr>
      <w:divsChild>
        <w:div w:id="1594052107">
          <w:marLeft w:val="0"/>
          <w:marRight w:val="0"/>
          <w:marTop w:val="75"/>
          <w:marBottom w:val="0"/>
          <w:divBdr>
            <w:top w:val="none" w:sz="0" w:space="0" w:color="auto"/>
            <w:left w:val="none" w:sz="0" w:space="0" w:color="auto"/>
            <w:bottom w:val="none" w:sz="0" w:space="0" w:color="auto"/>
            <w:right w:val="none" w:sz="0" w:space="0" w:color="auto"/>
          </w:divBdr>
        </w:div>
      </w:divsChild>
    </w:div>
    <w:div w:id="1383138271">
      <w:bodyDiv w:val="1"/>
      <w:marLeft w:val="0"/>
      <w:marRight w:val="0"/>
      <w:marTop w:val="0"/>
      <w:marBottom w:val="0"/>
      <w:divBdr>
        <w:top w:val="none" w:sz="0" w:space="0" w:color="auto"/>
        <w:left w:val="none" w:sz="0" w:space="0" w:color="auto"/>
        <w:bottom w:val="none" w:sz="0" w:space="0" w:color="auto"/>
        <w:right w:val="none" w:sz="0" w:space="0" w:color="auto"/>
      </w:divBdr>
      <w:divsChild>
        <w:div w:id="1530341581">
          <w:marLeft w:val="0"/>
          <w:marRight w:val="0"/>
          <w:marTop w:val="75"/>
          <w:marBottom w:val="0"/>
          <w:divBdr>
            <w:top w:val="none" w:sz="0" w:space="0" w:color="auto"/>
            <w:left w:val="none" w:sz="0" w:space="0" w:color="auto"/>
            <w:bottom w:val="none" w:sz="0" w:space="0" w:color="auto"/>
            <w:right w:val="none" w:sz="0" w:space="0" w:color="auto"/>
          </w:divBdr>
        </w:div>
      </w:divsChild>
    </w:div>
    <w:div w:id="1384787192">
      <w:bodyDiv w:val="1"/>
      <w:marLeft w:val="0"/>
      <w:marRight w:val="0"/>
      <w:marTop w:val="0"/>
      <w:marBottom w:val="0"/>
      <w:divBdr>
        <w:top w:val="none" w:sz="0" w:space="0" w:color="auto"/>
        <w:left w:val="none" w:sz="0" w:space="0" w:color="auto"/>
        <w:bottom w:val="none" w:sz="0" w:space="0" w:color="auto"/>
        <w:right w:val="none" w:sz="0" w:space="0" w:color="auto"/>
      </w:divBdr>
    </w:div>
    <w:div w:id="1387756980">
      <w:bodyDiv w:val="1"/>
      <w:marLeft w:val="0"/>
      <w:marRight w:val="0"/>
      <w:marTop w:val="0"/>
      <w:marBottom w:val="0"/>
      <w:divBdr>
        <w:top w:val="none" w:sz="0" w:space="0" w:color="auto"/>
        <w:left w:val="none" w:sz="0" w:space="0" w:color="auto"/>
        <w:bottom w:val="none" w:sz="0" w:space="0" w:color="auto"/>
        <w:right w:val="none" w:sz="0" w:space="0" w:color="auto"/>
      </w:divBdr>
      <w:divsChild>
        <w:div w:id="986283683">
          <w:marLeft w:val="0"/>
          <w:marRight w:val="0"/>
          <w:marTop w:val="75"/>
          <w:marBottom w:val="0"/>
          <w:divBdr>
            <w:top w:val="none" w:sz="0" w:space="0" w:color="auto"/>
            <w:left w:val="none" w:sz="0" w:space="0" w:color="auto"/>
            <w:bottom w:val="none" w:sz="0" w:space="0" w:color="auto"/>
            <w:right w:val="none" w:sz="0" w:space="0" w:color="auto"/>
          </w:divBdr>
        </w:div>
      </w:divsChild>
    </w:div>
    <w:div w:id="1387796378">
      <w:bodyDiv w:val="1"/>
      <w:marLeft w:val="0"/>
      <w:marRight w:val="0"/>
      <w:marTop w:val="0"/>
      <w:marBottom w:val="0"/>
      <w:divBdr>
        <w:top w:val="none" w:sz="0" w:space="0" w:color="auto"/>
        <w:left w:val="none" w:sz="0" w:space="0" w:color="auto"/>
        <w:bottom w:val="none" w:sz="0" w:space="0" w:color="auto"/>
        <w:right w:val="none" w:sz="0" w:space="0" w:color="auto"/>
      </w:divBdr>
      <w:divsChild>
        <w:div w:id="580602675">
          <w:marLeft w:val="0"/>
          <w:marRight w:val="0"/>
          <w:marTop w:val="75"/>
          <w:marBottom w:val="0"/>
          <w:divBdr>
            <w:top w:val="none" w:sz="0" w:space="0" w:color="auto"/>
            <w:left w:val="none" w:sz="0" w:space="0" w:color="auto"/>
            <w:bottom w:val="none" w:sz="0" w:space="0" w:color="auto"/>
            <w:right w:val="none" w:sz="0" w:space="0" w:color="auto"/>
          </w:divBdr>
        </w:div>
      </w:divsChild>
    </w:div>
    <w:div w:id="1388066054">
      <w:bodyDiv w:val="1"/>
      <w:marLeft w:val="0"/>
      <w:marRight w:val="0"/>
      <w:marTop w:val="0"/>
      <w:marBottom w:val="0"/>
      <w:divBdr>
        <w:top w:val="none" w:sz="0" w:space="0" w:color="auto"/>
        <w:left w:val="none" w:sz="0" w:space="0" w:color="auto"/>
        <w:bottom w:val="none" w:sz="0" w:space="0" w:color="auto"/>
        <w:right w:val="none" w:sz="0" w:space="0" w:color="auto"/>
      </w:divBdr>
      <w:divsChild>
        <w:div w:id="1386563871">
          <w:marLeft w:val="0"/>
          <w:marRight w:val="0"/>
          <w:marTop w:val="75"/>
          <w:marBottom w:val="0"/>
          <w:divBdr>
            <w:top w:val="none" w:sz="0" w:space="0" w:color="auto"/>
            <w:left w:val="none" w:sz="0" w:space="0" w:color="auto"/>
            <w:bottom w:val="none" w:sz="0" w:space="0" w:color="auto"/>
            <w:right w:val="none" w:sz="0" w:space="0" w:color="auto"/>
          </w:divBdr>
        </w:div>
      </w:divsChild>
    </w:div>
    <w:div w:id="1388450203">
      <w:bodyDiv w:val="1"/>
      <w:marLeft w:val="0"/>
      <w:marRight w:val="0"/>
      <w:marTop w:val="0"/>
      <w:marBottom w:val="0"/>
      <w:divBdr>
        <w:top w:val="none" w:sz="0" w:space="0" w:color="auto"/>
        <w:left w:val="none" w:sz="0" w:space="0" w:color="auto"/>
        <w:bottom w:val="none" w:sz="0" w:space="0" w:color="auto"/>
        <w:right w:val="none" w:sz="0" w:space="0" w:color="auto"/>
      </w:divBdr>
      <w:divsChild>
        <w:div w:id="888761425">
          <w:marLeft w:val="0"/>
          <w:marRight w:val="0"/>
          <w:marTop w:val="75"/>
          <w:marBottom w:val="0"/>
          <w:divBdr>
            <w:top w:val="none" w:sz="0" w:space="0" w:color="auto"/>
            <w:left w:val="none" w:sz="0" w:space="0" w:color="auto"/>
            <w:bottom w:val="none" w:sz="0" w:space="0" w:color="auto"/>
            <w:right w:val="none" w:sz="0" w:space="0" w:color="auto"/>
          </w:divBdr>
        </w:div>
      </w:divsChild>
    </w:div>
    <w:div w:id="1389956273">
      <w:bodyDiv w:val="1"/>
      <w:marLeft w:val="0"/>
      <w:marRight w:val="0"/>
      <w:marTop w:val="0"/>
      <w:marBottom w:val="0"/>
      <w:divBdr>
        <w:top w:val="none" w:sz="0" w:space="0" w:color="auto"/>
        <w:left w:val="none" w:sz="0" w:space="0" w:color="auto"/>
        <w:bottom w:val="none" w:sz="0" w:space="0" w:color="auto"/>
        <w:right w:val="none" w:sz="0" w:space="0" w:color="auto"/>
      </w:divBdr>
      <w:divsChild>
        <w:div w:id="1247809910">
          <w:marLeft w:val="0"/>
          <w:marRight w:val="0"/>
          <w:marTop w:val="75"/>
          <w:marBottom w:val="0"/>
          <w:divBdr>
            <w:top w:val="none" w:sz="0" w:space="0" w:color="auto"/>
            <w:left w:val="none" w:sz="0" w:space="0" w:color="auto"/>
            <w:bottom w:val="none" w:sz="0" w:space="0" w:color="auto"/>
            <w:right w:val="none" w:sz="0" w:space="0" w:color="auto"/>
          </w:divBdr>
        </w:div>
      </w:divsChild>
    </w:div>
    <w:div w:id="1390956563">
      <w:bodyDiv w:val="1"/>
      <w:marLeft w:val="0"/>
      <w:marRight w:val="0"/>
      <w:marTop w:val="0"/>
      <w:marBottom w:val="0"/>
      <w:divBdr>
        <w:top w:val="none" w:sz="0" w:space="0" w:color="auto"/>
        <w:left w:val="none" w:sz="0" w:space="0" w:color="auto"/>
        <w:bottom w:val="none" w:sz="0" w:space="0" w:color="auto"/>
        <w:right w:val="none" w:sz="0" w:space="0" w:color="auto"/>
      </w:divBdr>
      <w:divsChild>
        <w:div w:id="1916159900">
          <w:marLeft w:val="0"/>
          <w:marRight w:val="0"/>
          <w:marTop w:val="75"/>
          <w:marBottom w:val="0"/>
          <w:divBdr>
            <w:top w:val="none" w:sz="0" w:space="0" w:color="auto"/>
            <w:left w:val="none" w:sz="0" w:space="0" w:color="auto"/>
            <w:bottom w:val="none" w:sz="0" w:space="0" w:color="auto"/>
            <w:right w:val="none" w:sz="0" w:space="0" w:color="auto"/>
          </w:divBdr>
        </w:div>
      </w:divsChild>
    </w:div>
    <w:div w:id="1391492402">
      <w:bodyDiv w:val="1"/>
      <w:marLeft w:val="0"/>
      <w:marRight w:val="0"/>
      <w:marTop w:val="0"/>
      <w:marBottom w:val="0"/>
      <w:divBdr>
        <w:top w:val="none" w:sz="0" w:space="0" w:color="auto"/>
        <w:left w:val="none" w:sz="0" w:space="0" w:color="auto"/>
        <w:bottom w:val="none" w:sz="0" w:space="0" w:color="auto"/>
        <w:right w:val="none" w:sz="0" w:space="0" w:color="auto"/>
      </w:divBdr>
      <w:divsChild>
        <w:div w:id="1284574148">
          <w:marLeft w:val="0"/>
          <w:marRight w:val="0"/>
          <w:marTop w:val="75"/>
          <w:marBottom w:val="0"/>
          <w:divBdr>
            <w:top w:val="none" w:sz="0" w:space="0" w:color="auto"/>
            <w:left w:val="none" w:sz="0" w:space="0" w:color="auto"/>
            <w:bottom w:val="none" w:sz="0" w:space="0" w:color="auto"/>
            <w:right w:val="none" w:sz="0" w:space="0" w:color="auto"/>
          </w:divBdr>
        </w:div>
      </w:divsChild>
    </w:div>
    <w:div w:id="1391537697">
      <w:bodyDiv w:val="1"/>
      <w:marLeft w:val="0"/>
      <w:marRight w:val="0"/>
      <w:marTop w:val="0"/>
      <w:marBottom w:val="0"/>
      <w:divBdr>
        <w:top w:val="none" w:sz="0" w:space="0" w:color="auto"/>
        <w:left w:val="none" w:sz="0" w:space="0" w:color="auto"/>
        <w:bottom w:val="none" w:sz="0" w:space="0" w:color="auto"/>
        <w:right w:val="none" w:sz="0" w:space="0" w:color="auto"/>
      </w:divBdr>
    </w:div>
    <w:div w:id="1391613906">
      <w:bodyDiv w:val="1"/>
      <w:marLeft w:val="0"/>
      <w:marRight w:val="0"/>
      <w:marTop w:val="0"/>
      <w:marBottom w:val="0"/>
      <w:divBdr>
        <w:top w:val="none" w:sz="0" w:space="0" w:color="auto"/>
        <w:left w:val="none" w:sz="0" w:space="0" w:color="auto"/>
        <w:bottom w:val="none" w:sz="0" w:space="0" w:color="auto"/>
        <w:right w:val="none" w:sz="0" w:space="0" w:color="auto"/>
      </w:divBdr>
      <w:divsChild>
        <w:div w:id="546336938">
          <w:marLeft w:val="0"/>
          <w:marRight w:val="0"/>
          <w:marTop w:val="75"/>
          <w:marBottom w:val="0"/>
          <w:divBdr>
            <w:top w:val="none" w:sz="0" w:space="0" w:color="auto"/>
            <w:left w:val="none" w:sz="0" w:space="0" w:color="auto"/>
            <w:bottom w:val="none" w:sz="0" w:space="0" w:color="auto"/>
            <w:right w:val="none" w:sz="0" w:space="0" w:color="auto"/>
          </w:divBdr>
        </w:div>
      </w:divsChild>
    </w:div>
    <w:div w:id="1393112628">
      <w:bodyDiv w:val="1"/>
      <w:marLeft w:val="0"/>
      <w:marRight w:val="0"/>
      <w:marTop w:val="0"/>
      <w:marBottom w:val="0"/>
      <w:divBdr>
        <w:top w:val="none" w:sz="0" w:space="0" w:color="auto"/>
        <w:left w:val="none" w:sz="0" w:space="0" w:color="auto"/>
        <w:bottom w:val="none" w:sz="0" w:space="0" w:color="auto"/>
        <w:right w:val="none" w:sz="0" w:space="0" w:color="auto"/>
      </w:divBdr>
      <w:divsChild>
        <w:div w:id="2036690398">
          <w:marLeft w:val="0"/>
          <w:marRight w:val="0"/>
          <w:marTop w:val="75"/>
          <w:marBottom w:val="0"/>
          <w:divBdr>
            <w:top w:val="none" w:sz="0" w:space="0" w:color="auto"/>
            <w:left w:val="none" w:sz="0" w:space="0" w:color="auto"/>
            <w:bottom w:val="none" w:sz="0" w:space="0" w:color="auto"/>
            <w:right w:val="none" w:sz="0" w:space="0" w:color="auto"/>
          </w:divBdr>
        </w:div>
      </w:divsChild>
    </w:div>
    <w:div w:id="1396971228">
      <w:bodyDiv w:val="1"/>
      <w:marLeft w:val="0"/>
      <w:marRight w:val="0"/>
      <w:marTop w:val="0"/>
      <w:marBottom w:val="0"/>
      <w:divBdr>
        <w:top w:val="none" w:sz="0" w:space="0" w:color="auto"/>
        <w:left w:val="none" w:sz="0" w:space="0" w:color="auto"/>
        <w:bottom w:val="none" w:sz="0" w:space="0" w:color="auto"/>
        <w:right w:val="none" w:sz="0" w:space="0" w:color="auto"/>
      </w:divBdr>
      <w:divsChild>
        <w:div w:id="864437960">
          <w:marLeft w:val="0"/>
          <w:marRight w:val="0"/>
          <w:marTop w:val="75"/>
          <w:marBottom w:val="0"/>
          <w:divBdr>
            <w:top w:val="none" w:sz="0" w:space="0" w:color="auto"/>
            <w:left w:val="none" w:sz="0" w:space="0" w:color="auto"/>
            <w:bottom w:val="none" w:sz="0" w:space="0" w:color="auto"/>
            <w:right w:val="none" w:sz="0" w:space="0" w:color="auto"/>
          </w:divBdr>
        </w:div>
      </w:divsChild>
    </w:div>
    <w:div w:id="1398439033">
      <w:bodyDiv w:val="1"/>
      <w:marLeft w:val="0"/>
      <w:marRight w:val="0"/>
      <w:marTop w:val="0"/>
      <w:marBottom w:val="0"/>
      <w:divBdr>
        <w:top w:val="none" w:sz="0" w:space="0" w:color="auto"/>
        <w:left w:val="none" w:sz="0" w:space="0" w:color="auto"/>
        <w:bottom w:val="none" w:sz="0" w:space="0" w:color="auto"/>
        <w:right w:val="none" w:sz="0" w:space="0" w:color="auto"/>
      </w:divBdr>
      <w:divsChild>
        <w:div w:id="1445230878">
          <w:marLeft w:val="0"/>
          <w:marRight w:val="0"/>
          <w:marTop w:val="75"/>
          <w:marBottom w:val="0"/>
          <w:divBdr>
            <w:top w:val="none" w:sz="0" w:space="0" w:color="auto"/>
            <w:left w:val="none" w:sz="0" w:space="0" w:color="auto"/>
            <w:bottom w:val="none" w:sz="0" w:space="0" w:color="auto"/>
            <w:right w:val="none" w:sz="0" w:space="0" w:color="auto"/>
          </w:divBdr>
        </w:div>
      </w:divsChild>
    </w:div>
    <w:div w:id="1399791581">
      <w:bodyDiv w:val="1"/>
      <w:marLeft w:val="0"/>
      <w:marRight w:val="0"/>
      <w:marTop w:val="0"/>
      <w:marBottom w:val="0"/>
      <w:divBdr>
        <w:top w:val="none" w:sz="0" w:space="0" w:color="auto"/>
        <w:left w:val="none" w:sz="0" w:space="0" w:color="auto"/>
        <w:bottom w:val="none" w:sz="0" w:space="0" w:color="auto"/>
        <w:right w:val="none" w:sz="0" w:space="0" w:color="auto"/>
      </w:divBdr>
      <w:divsChild>
        <w:div w:id="1110396885">
          <w:marLeft w:val="0"/>
          <w:marRight w:val="0"/>
          <w:marTop w:val="75"/>
          <w:marBottom w:val="0"/>
          <w:divBdr>
            <w:top w:val="none" w:sz="0" w:space="0" w:color="auto"/>
            <w:left w:val="none" w:sz="0" w:space="0" w:color="auto"/>
            <w:bottom w:val="none" w:sz="0" w:space="0" w:color="auto"/>
            <w:right w:val="none" w:sz="0" w:space="0" w:color="auto"/>
          </w:divBdr>
        </w:div>
      </w:divsChild>
    </w:div>
    <w:div w:id="1400400057">
      <w:bodyDiv w:val="1"/>
      <w:marLeft w:val="0"/>
      <w:marRight w:val="0"/>
      <w:marTop w:val="0"/>
      <w:marBottom w:val="0"/>
      <w:divBdr>
        <w:top w:val="none" w:sz="0" w:space="0" w:color="auto"/>
        <w:left w:val="none" w:sz="0" w:space="0" w:color="auto"/>
        <w:bottom w:val="none" w:sz="0" w:space="0" w:color="auto"/>
        <w:right w:val="none" w:sz="0" w:space="0" w:color="auto"/>
      </w:divBdr>
    </w:div>
    <w:div w:id="1400863018">
      <w:bodyDiv w:val="1"/>
      <w:marLeft w:val="0"/>
      <w:marRight w:val="0"/>
      <w:marTop w:val="0"/>
      <w:marBottom w:val="0"/>
      <w:divBdr>
        <w:top w:val="none" w:sz="0" w:space="0" w:color="auto"/>
        <w:left w:val="none" w:sz="0" w:space="0" w:color="auto"/>
        <w:bottom w:val="none" w:sz="0" w:space="0" w:color="auto"/>
        <w:right w:val="none" w:sz="0" w:space="0" w:color="auto"/>
      </w:divBdr>
      <w:divsChild>
        <w:div w:id="1120228411">
          <w:marLeft w:val="0"/>
          <w:marRight w:val="0"/>
          <w:marTop w:val="75"/>
          <w:marBottom w:val="0"/>
          <w:divBdr>
            <w:top w:val="none" w:sz="0" w:space="0" w:color="auto"/>
            <w:left w:val="none" w:sz="0" w:space="0" w:color="auto"/>
            <w:bottom w:val="none" w:sz="0" w:space="0" w:color="auto"/>
            <w:right w:val="none" w:sz="0" w:space="0" w:color="auto"/>
          </w:divBdr>
        </w:div>
      </w:divsChild>
    </w:div>
    <w:div w:id="1401291905">
      <w:bodyDiv w:val="1"/>
      <w:marLeft w:val="0"/>
      <w:marRight w:val="0"/>
      <w:marTop w:val="0"/>
      <w:marBottom w:val="0"/>
      <w:divBdr>
        <w:top w:val="none" w:sz="0" w:space="0" w:color="auto"/>
        <w:left w:val="none" w:sz="0" w:space="0" w:color="auto"/>
        <w:bottom w:val="none" w:sz="0" w:space="0" w:color="auto"/>
        <w:right w:val="none" w:sz="0" w:space="0" w:color="auto"/>
      </w:divBdr>
      <w:divsChild>
        <w:div w:id="1404839774">
          <w:marLeft w:val="0"/>
          <w:marRight w:val="0"/>
          <w:marTop w:val="75"/>
          <w:marBottom w:val="0"/>
          <w:divBdr>
            <w:top w:val="none" w:sz="0" w:space="0" w:color="auto"/>
            <w:left w:val="none" w:sz="0" w:space="0" w:color="auto"/>
            <w:bottom w:val="none" w:sz="0" w:space="0" w:color="auto"/>
            <w:right w:val="none" w:sz="0" w:space="0" w:color="auto"/>
          </w:divBdr>
        </w:div>
      </w:divsChild>
    </w:div>
    <w:div w:id="1402754136">
      <w:bodyDiv w:val="1"/>
      <w:marLeft w:val="0"/>
      <w:marRight w:val="0"/>
      <w:marTop w:val="0"/>
      <w:marBottom w:val="0"/>
      <w:divBdr>
        <w:top w:val="none" w:sz="0" w:space="0" w:color="auto"/>
        <w:left w:val="none" w:sz="0" w:space="0" w:color="auto"/>
        <w:bottom w:val="none" w:sz="0" w:space="0" w:color="auto"/>
        <w:right w:val="none" w:sz="0" w:space="0" w:color="auto"/>
      </w:divBdr>
      <w:divsChild>
        <w:div w:id="1139572141">
          <w:marLeft w:val="0"/>
          <w:marRight w:val="0"/>
          <w:marTop w:val="75"/>
          <w:marBottom w:val="0"/>
          <w:divBdr>
            <w:top w:val="none" w:sz="0" w:space="0" w:color="auto"/>
            <w:left w:val="none" w:sz="0" w:space="0" w:color="auto"/>
            <w:bottom w:val="none" w:sz="0" w:space="0" w:color="auto"/>
            <w:right w:val="none" w:sz="0" w:space="0" w:color="auto"/>
          </w:divBdr>
        </w:div>
      </w:divsChild>
    </w:div>
    <w:div w:id="1403140331">
      <w:bodyDiv w:val="1"/>
      <w:marLeft w:val="0"/>
      <w:marRight w:val="0"/>
      <w:marTop w:val="0"/>
      <w:marBottom w:val="0"/>
      <w:divBdr>
        <w:top w:val="none" w:sz="0" w:space="0" w:color="auto"/>
        <w:left w:val="none" w:sz="0" w:space="0" w:color="auto"/>
        <w:bottom w:val="none" w:sz="0" w:space="0" w:color="auto"/>
        <w:right w:val="none" w:sz="0" w:space="0" w:color="auto"/>
      </w:divBdr>
      <w:divsChild>
        <w:div w:id="1950548601">
          <w:marLeft w:val="0"/>
          <w:marRight w:val="0"/>
          <w:marTop w:val="75"/>
          <w:marBottom w:val="0"/>
          <w:divBdr>
            <w:top w:val="none" w:sz="0" w:space="0" w:color="auto"/>
            <w:left w:val="none" w:sz="0" w:space="0" w:color="auto"/>
            <w:bottom w:val="none" w:sz="0" w:space="0" w:color="auto"/>
            <w:right w:val="none" w:sz="0" w:space="0" w:color="auto"/>
          </w:divBdr>
        </w:div>
      </w:divsChild>
    </w:div>
    <w:div w:id="1403405306">
      <w:bodyDiv w:val="1"/>
      <w:marLeft w:val="0"/>
      <w:marRight w:val="0"/>
      <w:marTop w:val="0"/>
      <w:marBottom w:val="0"/>
      <w:divBdr>
        <w:top w:val="none" w:sz="0" w:space="0" w:color="auto"/>
        <w:left w:val="none" w:sz="0" w:space="0" w:color="auto"/>
        <w:bottom w:val="none" w:sz="0" w:space="0" w:color="auto"/>
        <w:right w:val="none" w:sz="0" w:space="0" w:color="auto"/>
      </w:divBdr>
      <w:divsChild>
        <w:div w:id="1835409115">
          <w:marLeft w:val="0"/>
          <w:marRight w:val="0"/>
          <w:marTop w:val="75"/>
          <w:marBottom w:val="0"/>
          <w:divBdr>
            <w:top w:val="none" w:sz="0" w:space="0" w:color="auto"/>
            <w:left w:val="none" w:sz="0" w:space="0" w:color="auto"/>
            <w:bottom w:val="none" w:sz="0" w:space="0" w:color="auto"/>
            <w:right w:val="none" w:sz="0" w:space="0" w:color="auto"/>
          </w:divBdr>
        </w:div>
      </w:divsChild>
    </w:div>
    <w:div w:id="1403528061">
      <w:bodyDiv w:val="1"/>
      <w:marLeft w:val="0"/>
      <w:marRight w:val="0"/>
      <w:marTop w:val="0"/>
      <w:marBottom w:val="0"/>
      <w:divBdr>
        <w:top w:val="none" w:sz="0" w:space="0" w:color="auto"/>
        <w:left w:val="none" w:sz="0" w:space="0" w:color="auto"/>
        <w:bottom w:val="none" w:sz="0" w:space="0" w:color="auto"/>
        <w:right w:val="none" w:sz="0" w:space="0" w:color="auto"/>
      </w:divBdr>
      <w:divsChild>
        <w:div w:id="2098944120">
          <w:marLeft w:val="0"/>
          <w:marRight w:val="0"/>
          <w:marTop w:val="75"/>
          <w:marBottom w:val="0"/>
          <w:divBdr>
            <w:top w:val="none" w:sz="0" w:space="0" w:color="auto"/>
            <w:left w:val="none" w:sz="0" w:space="0" w:color="auto"/>
            <w:bottom w:val="none" w:sz="0" w:space="0" w:color="auto"/>
            <w:right w:val="none" w:sz="0" w:space="0" w:color="auto"/>
          </w:divBdr>
        </w:div>
      </w:divsChild>
    </w:div>
    <w:div w:id="1403530442">
      <w:bodyDiv w:val="1"/>
      <w:marLeft w:val="0"/>
      <w:marRight w:val="0"/>
      <w:marTop w:val="0"/>
      <w:marBottom w:val="0"/>
      <w:divBdr>
        <w:top w:val="none" w:sz="0" w:space="0" w:color="auto"/>
        <w:left w:val="none" w:sz="0" w:space="0" w:color="auto"/>
        <w:bottom w:val="none" w:sz="0" w:space="0" w:color="auto"/>
        <w:right w:val="none" w:sz="0" w:space="0" w:color="auto"/>
      </w:divBdr>
      <w:divsChild>
        <w:div w:id="2132238126">
          <w:marLeft w:val="0"/>
          <w:marRight w:val="0"/>
          <w:marTop w:val="75"/>
          <w:marBottom w:val="0"/>
          <w:divBdr>
            <w:top w:val="none" w:sz="0" w:space="0" w:color="auto"/>
            <w:left w:val="none" w:sz="0" w:space="0" w:color="auto"/>
            <w:bottom w:val="none" w:sz="0" w:space="0" w:color="auto"/>
            <w:right w:val="none" w:sz="0" w:space="0" w:color="auto"/>
          </w:divBdr>
        </w:div>
      </w:divsChild>
    </w:div>
    <w:div w:id="1403601430">
      <w:bodyDiv w:val="1"/>
      <w:marLeft w:val="0"/>
      <w:marRight w:val="0"/>
      <w:marTop w:val="0"/>
      <w:marBottom w:val="0"/>
      <w:divBdr>
        <w:top w:val="none" w:sz="0" w:space="0" w:color="auto"/>
        <w:left w:val="none" w:sz="0" w:space="0" w:color="auto"/>
        <w:bottom w:val="none" w:sz="0" w:space="0" w:color="auto"/>
        <w:right w:val="none" w:sz="0" w:space="0" w:color="auto"/>
      </w:divBdr>
    </w:div>
    <w:div w:id="1404765352">
      <w:bodyDiv w:val="1"/>
      <w:marLeft w:val="0"/>
      <w:marRight w:val="0"/>
      <w:marTop w:val="0"/>
      <w:marBottom w:val="0"/>
      <w:divBdr>
        <w:top w:val="none" w:sz="0" w:space="0" w:color="auto"/>
        <w:left w:val="none" w:sz="0" w:space="0" w:color="auto"/>
        <w:bottom w:val="none" w:sz="0" w:space="0" w:color="auto"/>
        <w:right w:val="none" w:sz="0" w:space="0" w:color="auto"/>
      </w:divBdr>
      <w:divsChild>
        <w:div w:id="1861430336">
          <w:marLeft w:val="0"/>
          <w:marRight w:val="0"/>
          <w:marTop w:val="75"/>
          <w:marBottom w:val="0"/>
          <w:divBdr>
            <w:top w:val="none" w:sz="0" w:space="0" w:color="auto"/>
            <w:left w:val="none" w:sz="0" w:space="0" w:color="auto"/>
            <w:bottom w:val="none" w:sz="0" w:space="0" w:color="auto"/>
            <w:right w:val="none" w:sz="0" w:space="0" w:color="auto"/>
          </w:divBdr>
        </w:div>
      </w:divsChild>
    </w:div>
    <w:div w:id="1405908229">
      <w:bodyDiv w:val="1"/>
      <w:marLeft w:val="0"/>
      <w:marRight w:val="0"/>
      <w:marTop w:val="0"/>
      <w:marBottom w:val="0"/>
      <w:divBdr>
        <w:top w:val="none" w:sz="0" w:space="0" w:color="auto"/>
        <w:left w:val="none" w:sz="0" w:space="0" w:color="auto"/>
        <w:bottom w:val="none" w:sz="0" w:space="0" w:color="auto"/>
        <w:right w:val="none" w:sz="0" w:space="0" w:color="auto"/>
      </w:divBdr>
      <w:divsChild>
        <w:div w:id="935141045">
          <w:marLeft w:val="0"/>
          <w:marRight w:val="0"/>
          <w:marTop w:val="75"/>
          <w:marBottom w:val="0"/>
          <w:divBdr>
            <w:top w:val="none" w:sz="0" w:space="0" w:color="auto"/>
            <w:left w:val="none" w:sz="0" w:space="0" w:color="auto"/>
            <w:bottom w:val="none" w:sz="0" w:space="0" w:color="auto"/>
            <w:right w:val="none" w:sz="0" w:space="0" w:color="auto"/>
          </w:divBdr>
        </w:div>
      </w:divsChild>
    </w:div>
    <w:div w:id="1406731640">
      <w:bodyDiv w:val="1"/>
      <w:marLeft w:val="0"/>
      <w:marRight w:val="0"/>
      <w:marTop w:val="0"/>
      <w:marBottom w:val="0"/>
      <w:divBdr>
        <w:top w:val="none" w:sz="0" w:space="0" w:color="auto"/>
        <w:left w:val="none" w:sz="0" w:space="0" w:color="auto"/>
        <w:bottom w:val="none" w:sz="0" w:space="0" w:color="auto"/>
        <w:right w:val="none" w:sz="0" w:space="0" w:color="auto"/>
      </w:divBdr>
      <w:divsChild>
        <w:div w:id="1947150936">
          <w:marLeft w:val="0"/>
          <w:marRight w:val="0"/>
          <w:marTop w:val="75"/>
          <w:marBottom w:val="0"/>
          <w:divBdr>
            <w:top w:val="none" w:sz="0" w:space="0" w:color="auto"/>
            <w:left w:val="none" w:sz="0" w:space="0" w:color="auto"/>
            <w:bottom w:val="none" w:sz="0" w:space="0" w:color="auto"/>
            <w:right w:val="none" w:sz="0" w:space="0" w:color="auto"/>
          </w:divBdr>
        </w:div>
      </w:divsChild>
    </w:div>
    <w:div w:id="1407612592">
      <w:bodyDiv w:val="1"/>
      <w:marLeft w:val="0"/>
      <w:marRight w:val="0"/>
      <w:marTop w:val="0"/>
      <w:marBottom w:val="0"/>
      <w:divBdr>
        <w:top w:val="none" w:sz="0" w:space="0" w:color="auto"/>
        <w:left w:val="none" w:sz="0" w:space="0" w:color="auto"/>
        <w:bottom w:val="none" w:sz="0" w:space="0" w:color="auto"/>
        <w:right w:val="none" w:sz="0" w:space="0" w:color="auto"/>
      </w:divBdr>
    </w:div>
    <w:div w:id="1408726844">
      <w:bodyDiv w:val="1"/>
      <w:marLeft w:val="0"/>
      <w:marRight w:val="0"/>
      <w:marTop w:val="0"/>
      <w:marBottom w:val="0"/>
      <w:divBdr>
        <w:top w:val="none" w:sz="0" w:space="0" w:color="auto"/>
        <w:left w:val="none" w:sz="0" w:space="0" w:color="auto"/>
        <w:bottom w:val="none" w:sz="0" w:space="0" w:color="auto"/>
        <w:right w:val="none" w:sz="0" w:space="0" w:color="auto"/>
      </w:divBdr>
      <w:divsChild>
        <w:div w:id="1506476719">
          <w:marLeft w:val="0"/>
          <w:marRight w:val="0"/>
          <w:marTop w:val="75"/>
          <w:marBottom w:val="0"/>
          <w:divBdr>
            <w:top w:val="none" w:sz="0" w:space="0" w:color="auto"/>
            <w:left w:val="none" w:sz="0" w:space="0" w:color="auto"/>
            <w:bottom w:val="none" w:sz="0" w:space="0" w:color="auto"/>
            <w:right w:val="none" w:sz="0" w:space="0" w:color="auto"/>
          </w:divBdr>
        </w:div>
      </w:divsChild>
    </w:div>
    <w:div w:id="1411268717">
      <w:bodyDiv w:val="1"/>
      <w:marLeft w:val="0"/>
      <w:marRight w:val="0"/>
      <w:marTop w:val="0"/>
      <w:marBottom w:val="0"/>
      <w:divBdr>
        <w:top w:val="none" w:sz="0" w:space="0" w:color="auto"/>
        <w:left w:val="none" w:sz="0" w:space="0" w:color="auto"/>
        <w:bottom w:val="none" w:sz="0" w:space="0" w:color="auto"/>
        <w:right w:val="none" w:sz="0" w:space="0" w:color="auto"/>
      </w:divBdr>
      <w:divsChild>
        <w:div w:id="1391617119">
          <w:marLeft w:val="0"/>
          <w:marRight w:val="0"/>
          <w:marTop w:val="75"/>
          <w:marBottom w:val="0"/>
          <w:divBdr>
            <w:top w:val="none" w:sz="0" w:space="0" w:color="auto"/>
            <w:left w:val="none" w:sz="0" w:space="0" w:color="auto"/>
            <w:bottom w:val="none" w:sz="0" w:space="0" w:color="auto"/>
            <w:right w:val="none" w:sz="0" w:space="0" w:color="auto"/>
          </w:divBdr>
        </w:div>
      </w:divsChild>
    </w:div>
    <w:div w:id="1412392679">
      <w:bodyDiv w:val="1"/>
      <w:marLeft w:val="0"/>
      <w:marRight w:val="0"/>
      <w:marTop w:val="0"/>
      <w:marBottom w:val="0"/>
      <w:divBdr>
        <w:top w:val="none" w:sz="0" w:space="0" w:color="auto"/>
        <w:left w:val="none" w:sz="0" w:space="0" w:color="auto"/>
        <w:bottom w:val="none" w:sz="0" w:space="0" w:color="auto"/>
        <w:right w:val="none" w:sz="0" w:space="0" w:color="auto"/>
      </w:divBdr>
      <w:divsChild>
        <w:div w:id="1784184556">
          <w:marLeft w:val="0"/>
          <w:marRight w:val="0"/>
          <w:marTop w:val="75"/>
          <w:marBottom w:val="0"/>
          <w:divBdr>
            <w:top w:val="none" w:sz="0" w:space="0" w:color="auto"/>
            <w:left w:val="none" w:sz="0" w:space="0" w:color="auto"/>
            <w:bottom w:val="none" w:sz="0" w:space="0" w:color="auto"/>
            <w:right w:val="none" w:sz="0" w:space="0" w:color="auto"/>
          </w:divBdr>
        </w:div>
      </w:divsChild>
    </w:div>
    <w:div w:id="1413625149">
      <w:bodyDiv w:val="1"/>
      <w:marLeft w:val="0"/>
      <w:marRight w:val="0"/>
      <w:marTop w:val="0"/>
      <w:marBottom w:val="0"/>
      <w:divBdr>
        <w:top w:val="none" w:sz="0" w:space="0" w:color="auto"/>
        <w:left w:val="none" w:sz="0" w:space="0" w:color="auto"/>
        <w:bottom w:val="none" w:sz="0" w:space="0" w:color="auto"/>
        <w:right w:val="none" w:sz="0" w:space="0" w:color="auto"/>
      </w:divBdr>
      <w:divsChild>
        <w:div w:id="1232228061">
          <w:marLeft w:val="0"/>
          <w:marRight w:val="0"/>
          <w:marTop w:val="75"/>
          <w:marBottom w:val="0"/>
          <w:divBdr>
            <w:top w:val="none" w:sz="0" w:space="0" w:color="auto"/>
            <w:left w:val="none" w:sz="0" w:space="0" w:color="auto"/>
            <w:bottom w:val="none" w:sz="0" w:space="0" w:color="auto"/>
            <w:right w:val="none" w:sz="0" w:space="0" w:color="auto"/>
          </w:divBdr>
        </w:div>
      </w:divsChild>
    </w:div>
    <w:div w:id="1414349996">
      <w:bodyDiv w:val="1"/>
      <w:marLeft w:val="0"/>
      <w:marRight w:val="0"/>
      <w:marTop w:val="0"/>
      <w:marBottom w:val="0"/>
      <w:divBdr>
        <w:top w:val="none" w:sz="0" w:space="0" w:color="auto"/>
        <w:left w:val="none" w:sz="0" w:space="0" w:color="auto"/>
        <w:bottom w:val="none" w:sz="0" w:space="0" w:color="auto"/>
        <w:right w:val="none" w:sz="0" w:space="0" w:color="auto"/>
      </w:divBdr>
      <w:divsChild>
        <w:div w:id="1233388435">
          <w:marLeft w:val="0"/>
          <w:marRight w:val="0"/>
          <w:marTop w:val="75"/>
          <w:marBottom w:val="0"/>
          <w:divBdr>
            <w:top w:val="none" w:sz="0" w:space="0" w:color="auto"/>
            <w:left w:val="none" w:sz="0" w:space="0" w:color="auto"/>
            <w:bottom w:val="none" w:sz="0" w:space="0" w:color="auto"/>
            <w:right w:val="none" w:sz="0" w:space="0" w:color="auto"/>
          </w:divBdr>
        </w:div>
      </w:divsChild>
    </w:div>
    <w:div w:id="1415474937">
      <w:bodyDiv w:val="1"/>
      <w:marLeft w:val="0"/>
      <w:marRight w:val="0"/>
      <w:marTop w:val="0"/>
      <w:marBottom w:val="0"/>
      <w:divBdr>
        <w:top w:val="none" w:sz="0" w:space="0" w:color="auto"/>
        <w:left w:val="none" w:sz="0" w:space="0" w:color="auto"/>
        <w:bottom w:val="none" w:sz="0" w:space="0" w:color="auto"/>
        <w:right w:val="none" w:sz="0" w:space="0" w:color="auto"/>
      </w:divBdr>
      <w:divsChild>
        <w:div w:id="1864005237">
          <w:marLeft w:val="0"/>
          <w:marRight w:val="0"/>
          <w:marTop w:val="75"/>
          <w:marBottom w:val="0"/>
          <w:divBdr>
            <w:top w:val="none" w:sz="0" w:space="0" w:color="auto"/>
            <w:left w:val="none" w:sz="0" w:space="0" w:color="auto"/>
            <w:bottom w:val="none" w:sz="0" w:space="0" w:color="auto"/>
            <w:right w:val="none" w:sz="0" w:space="0" w:color="auto"/>
          </w:divBdr>
        </w:div>
      </w:divsChild>
    </w:div>
    <w:div w:id="1415590992">
      <w:bodyDiv w:val="1"/>
      <w:marLeft w:val="0"/>
      <w:marRight w:val="0"/>
      <w:marTop w:val="0"/>
      <w:marBottom w:val="0"/>
      <w:divBdr>
        <w:top w:val="none" w:sz="0" w:space="0" w:color="auto"/>
        <w:left w:val="none" w:sz="0" w:space="0" w:color="auto"/>
        <w:bottom w:val="none" w:sz="0" w:space="0" w:color="auto"/>
        <w:right w:val="none" w:sz="0" w:space="0" w:color="auto"/>
      </w:divBdr>
    </w:div>
    <w:div w:id="1416126272">
      <w:bodyDiv w:val="1"/>
      <w:marLeft w:val="0"/>
      <w:marRight w:val="0"/>
      <w:marTop w:val="0"/>
      <w:marBottom w:val="0"/>
      <w:divBdr>
        <w:top w:val="none" w:sz="0" w:space="0" w:color="auto"/>
        <w:left w:val="none" w:sz="0" w:space="0" w:color="auto"/>
        <w:bottom w:val="none" w:sz="0" w:space="0" w:color="auto"/>
        <w:right w:val="none" w:sz="0" w:space="0" w:color="auto"/>
      </w:divBdr>
      <w:divsChild>
        <w:div w:id="1486119551">
          <w:marLeft w:val="0"/>
          <w:marRight w:val="0"/>
          <w:marTop w:val="75"/>
          <w:marBottom w:val="0"/>
          <w:divBdr>
            <w:top w:val="none" w:sz="0" w:space="0" w:color="auto"/>
            <w:left w:val="none" w:sz="0" w:space="0" w:color="auto"/>
            <w:bottom w:val="none" w:sz="0" w:space="0" w:color="auto"/>
            <w:right w:val="none" w:sz="0" w:space="0" w:color="auto"/>
          </w:divBdr>
        </w:div>
      </w:divsChild>
    </w:div>
    <w:div w:id="1418674217">
      <w:bodyDiv w:val="1"/>
      <w:marLeft w:val="0"/>
      <w:marRight w:val="0"/>
      <w:marTop w:val="0"/>
      <w:marBottom w:val="0"/>
      <w:divBdr>
        <w:top w:val="none" w:sz="0" w:space="0" w:color="auto"/>
        <w:left w:val="none" w:sz="0" w:space="0" w:color="auto"/>
        <w:bottom w:val="none" w:sz="0" w:space="0" w:color="auto"/>
        <w:right w:val="none" w:sz="0" w:space="0" w:color="auto"/>
      </w:divBdr>
      <w:divsChild>
        <w:div w:id="676731799">
          <w:marLeft w:val="0"/>
          <w:marRight w:val="0"/>
          <w:marTop w:val="75"/>
          <w:marBottom w:val="0"/>
          <w:divBdr>
            <w:top w:val="none" w:sz="0" w:space="0" w:color="auto"/>
            <w:left w:val="none" w:sz="0" w:space="0" w:color="auto"/>
            <w:bottom w:val="none" w:sz="0" w:space="0" w:color="auto"/>
            <w:right w:val="none" w:sz="0" w:space="0" w:color="auto"/>
          </w:divBdr>
        </w:div>
      </w:divsChild>
    </w:div>
    <w:div w:id="1419327401">
      <w:bodyDiv w:val="1"/>
      <w:marLeft w:val="0"/>
      <w:marRight w:val="0"/>
      <w:marTop w:val="0"/>
      <w:marBottom w:val="0"/>
      <w:divBdr>
        <w:top w:val="none" w:sz="0" w:space="0" w:color="auto"/>
        <w:left w:val="none" w:sz="0" w:space="0" w:color="auto"/>
        <w:bottom w:val="none" w:sz="0" w:space="0" w:color="auto"/>
        <w:right w:val="none" w:sz="0" w:space="0" w:color="auto"/>
      </w:divBdr>
      <w:divsChild>
        <w:div w:id="505949166">
          <w:marLeft w:val="0"/>
          <w:marRight w:val="0"/>
          <w:marTop w:val="204"/>
          <w:marBottom w:val="68"/>
          <w:divBdr>
            <w:top w:val="none" w:sz="0" w:space="0" w:color="auto"/>
            <w:left w:val="none" w:sz="0" w:space="0" w:color="auto"/>
            <w:bottom w:val="none" w:sz="0" w:space="0" w:color="auto"/>
            <w:right w:val="none" w:sz="0" w:space="0" w:color="auto"/>
          </w:divBdr>
        </w:div>
        <w:div w:id="1304195518">
          <w:marLeft w:val="0"/>
          <w:marRight w:val="0"/>
          <w:marTop w:val="204"/>
          <w:marBottom w:val="68"/>
          <w:divBdr>
            <w:top w:val="none" w:sz="0" w:space="0" w:color="auto"/>
            <w:left w:val="none" w:sz="0" w:space="0" w:color="auto"/>
            <w:bottom w:val="none" w:sz="0" w:space="0" w:color="auto"/>
            <w:right w:val="none" w:sz="0" w:space="0" w:color="auto"/>
          </w:divBdr>
        </w:div>
        <w:div w:id="985548680">
          <w:marLeft w:val="0"/>
          <w:marRight w:val="0"/>
          <w:marTop w:val="204"/>
          <w:marBottom w:val="68"/>
          <w:divBdr>
            <w:top w:val="none" w:sz="0" w:space="0" w:color="auto"/>
            <w:left w:val="none" w:sz="0" w:space="0" w:color="auto"/>
            <w:bottom w:val="none" w:sz="0" w:space="0" w:color="auto"/>
            <w:right w:val="none" w:sz="0" w:space="0" w:color="auto"/>
          </w:divBdr>
        </w:div>
      </w:divsChild>
    </w:div>
    <w:div w:id="1420558653">
      <w:bodyDiv w:val="1"/>
      <w:marLeft w:val="0"/>
      <w:marRight w:val="0"/>
      <w:marTop w:val="0"/>
      <w:marBottom w:val="0"/>
      <w:divBdr>
        <w:top w:val="none" w:sz="0" w:space="0" w:color="auto"/>
        <w:left w:val="none" w:sz="0" w:space="0" w:color="auto"/>
        <w:bottom w:val="none" w:sz="0" w:space="0" w:color="auto"/>
        <w:right w:val="none" w:sz="0" w:space="0" w:color="auto"/>
      </w:divBdr>
      <w:divsChild>
        <w:div w:id="1990746756">
          <w:marLeft w:val="0"/>
          <w:marRight w:val="0"/>
          <w:marTop w:val="75"/>
          <w:marBottom w:val="0"/>
          <w:divBdr>
            <w:top w:val="none" w:sz="0" w:space="0" w:color="auto"/>
            <w:left w:val="none" w:sz="0" w:space="0" w:color="auto"/>
            <w:bottom w:val="none" w:sz="0" w:space="0" w:color="auto"/>
            <w:right w:val="none" w:sz="0" w:space="0" w:color="auto"/>
          </w:divBdr>
        </w:div>
      </w:divsChild>
    </w:div>
    <w:div w:id="1421102685">
      <w:bodyDiv w:val="1"/>
      <w:marLeft w:val="0"/>
      <w:marRight w:val="0"/>
      <w:marTop w:val="0"/>
      <w:marBottom w:val="0"/>
      <w:divBdr>
        <w:top w:val="none" w:sz="0" w:space="0" w:color="auto"/>
        <w:left w:val="none" w:sz="0" w:space="0" w:color="auto"/>
        <w:bottom w:val="none" w:sz="0" w:space="0" w:color="auto"/>
        <w:right w:val="none" w:sz="0" w:space="0" w:color="auto"/>
      </w:divBdr>
    </w:div>
    <w:div w:id="1422406442">
      <w:bodyDiv w:val="1"/>
      <w:marLeft w:val="0"/>
      <w:marRight w:val="0"/>
      <w:marTop w:val="0"/>
      <w:marBottom w:val="0"/>
      <w:divBdr>
        <w:top w:val="none" w:sz="0" w:space="0" w:color="auto"/>
        <w:left w:val="none" w:sz="0" w:space="0" w:color="auto"/>
        <w:bottom w:val="none" w:sz="0" w:space="0" w:color="auto"/>
        <w:right w:val="none" w:sz="0" w:space="0" w:color="auto"/>
      </w:divBdr>
      <w:divsChild>
        <w:div w:id="1369257812">
          <w:marLeft w:val="0"/>
          <w:marRight w:val="0"/>
          <w:marTop w:val="75"/>
          <w:marBottom w:val="0"/>
          <w:divBdr>
            <w:top w:val="none" w:sz="0" w:space="0" w:color="auto"/>
            <w:left w:val="none" w:sz="0" w:space="0" w:color="auto"/>
            <w:bottom w:val="none" w:sz="0" w:space="0" w:color="auto"/>
            <w:right w:val="none" w:sz="0" w:space="0" w:color="auto"/>
          </w:divBdr>
        </w:div>
      </w:divsChild>
    </w:div>
    <w:div w:id="1422873017">
      <w:bodyDiv w:val="1"/>
      <w:marLeft w:val="0"/>
      <w:marRight w:val="0"/>
      <w:marTop w:val="0"/>
      <w:marBottom w:val="0"/>
      <w:divBdr>
        <w:top w:val="none" w:sz="0" w:space="0" w:color="auto"/>
        <w:left w:val="none" w:sz="0" w:space="0" w:color="auto"/>
        <w:bottom w:val="none" w:sz="0" w:space="0" w:color="auto"/>
        <w:right w:val="none" w:sz="0" w:space="0" w:color="auto"/>
      </w:divBdr>
      <w:divsChild>
        <w:div w:id="1940790526">
          <w:marLeft w:val="0"/>
          <w:marRight w:val="0"/>
          <w:marTop w:val="75"/>
          <w:marBottom w:val="0"/>
          <w:divBdr>
            <w:top w:val="none" w:sz="0" w:space="0" w:color="auto"/>
            <w:left w:val="none" w:sz="0" w:space="0" w:color="auto"/>
            <w:bottom w:val="none" w:sz="0" w:space="0" w:color="auto"/>
            <w:right w:val="none" w:sz="0" w:space="0" w:color="auto"/>
          </w:divBdr>
        </w:div>
      </w:divsChild>
    </w:div>
    <w:div w:id="1427312190">
      <w:bodyDiv w:val="1"/>
      <w:marLeft w:val="0"/>
      <w:marRight w:val="0"/>
      <w:marTop w:val="0"/>
      <w:marBottom w:val="0"/>
      <w:divBdr>
        <w:top w:val="none" w:sz="0" w:space="0" w:color="auto"/>
        <w:left w:val="none" w:sz="0" w:space="0" w:color="auto"/>
        <w:bottom w:val="none" w:sz="0" w:space="0" w:color="auto"/>
        <w:right w:val="none" w:sz="0" w:space="0" w:color="auto"/>
      </w:divBdr>
      <w:divsChild>
        <w:div w:id="1778982702">
          <w:marLeft w:val="0"/>
          <w:marRight w:val="0"/>
          <w:marTop w:val="75"/>
          <w:marBottom w:val="0"/>
          <w:divBdr>
            <w:top w:val="none" w:sz="0" w:space="0" w:color="auto"/>
            <w:left w:val="none" w:sz="0" w:space="0" w:color="auto"/>
            <w:bottom w:val="none" w:sz="0" w:space="0" w:color="auto"/>
            <w:right w:val="none" w:sz="0" w:space="0" w:color="auto"/>
          </w:divBdr>
        </w:div>
      </w:divsChild>
    </w:div>
    <w:div w:id="1427650954">
      <w:bodyDiv w:val="1"/>
      <w:marLeft w:val="0"/>
      <w:marRight w:val="0"/>
      <w:marTop w:val="0"/>
      <w:marBottom w:val="0"/>
      <w:divBdr>
        <w:top w:val="none" w:sz="0" w:space="0" w:color="auto"/>
        <w:left w:val="none" w:sz="0" w:space="0" w:color="auto"/>
        <w:bottom w:val="none" w:sz="0" w:space="0" w:color="auto"/>
        <w:right w:val="none" w:sz="0" w:space="0" w:color="auto"/>
      </w:divBdr>
      <w:divsChild>
        <w:div w:id="1200439039">
          <w:marLeft w:val="0"/>
          <w:marRight w:val="0"/>
          <w:marTop w:val="75"/>
          <w:marBottom w:val="0"/>
          <w:divBdr>
            <w:top w:val="none" w:sz="0" w:space="0" w:color="auto"/>
            <w:left w:val="none" w:sz="0" w:space="0" w:color="auto"/>
            <w:bottom w:val="none" w:sz="0" w:space="0" w:color="auto"/>
            <w:right w:val="none" w:sz="0" w:space="0" w:color="auto"/>
          </w:divBdr>
        </w:div>
      </w:divsChild>
    </w:div>
    <w:div w:id="1427654131">
      <w:bodyDiv w:val="1"/>
      <w:marLeft w:val="0"/>
      <w:marRight w:val="0"/>
      <w:marTop w:val="0"/>
      <w:marBottom w:val="0"/>
      <w:divBdr>
        <w:top w:val="none" w:sz="0" w:space="0" w:color="auto"/>
        <w:left w:val="none" w:sz="0" w:space="0" w:color="auto"/>
        <w:bottom w:val="none" w:sz="0" w:space="0" w:color="auto"/>
        <w:right w:val="none" w:sz="0" w:space="0" w:color="auto"/>
      </w:divBdr>
    </w:div>
    <w:div w:id="1427655227">
      <w:bodyDiv w:val="1"/>
      <w:marLeft w:val="0"/>
      <w:marRight w:val="0"/>
      <w:marTop w:val="0"/>
      <w:marBottom w:val="0"/>
      <w:divBdr>
        <w:top w:val="none" w:sz="0" w:space="0" w:color="auto"/>
        <w:left w:val="none" w:sz="0" w:space="0" w:color="auto"/>
        <w:bottom w:val="none" w:sz="0" w:space="0" w:color="auto"/>
        <w:right w:val="none" w:sz="0" w:space="0" w:color="auto"/>
      </w:divBdr>
      <w:divsChild>
        <w:div w:id="1063336852">
          <w:marLeft w:val="0"/>
          <w:marRight w:val="0"/>
          <w:marTop w:val="75"/>
          <w:marBottom w:val="0"/>
          <w:divBdr>
            <w:top w:val="none" w:sz="0" w:space="0" w:color="auto"/>
            <w:left w:val="none" w:sz="0" w:space="0" w:color="auto"/>
            <w:bottom w:val="none" w:sz="0" w:space="0" w:color="auto"/>
            <w:right w:val="none" w:sz="0" w:space="0" w:color="auto"/>
          </w:divBdr>
        </w:div>
      </w:divsChild>
    </w:div>
    <w:div w:id="1430275021">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75"/>
          <w:marBottom w:val="0"/>
          <w:divBdr>
            <w:top w:val="none" w:sz="0" w:space="0" w:color="auto"/>
            <w:left w:val="none" w:sz="0" w:space="0" w:color="auto"/>
            <w:bottom w:val="none" w:sz="0" w:space="0" w:color="auto"/>
            <w:right w:val="none" w:sz="0" w:space="0" w:color="auto"/>
          </w:divBdr>
        </w:div>
      </w:divsChild>
    </w:div>
    <w:div w:id="1430541171">
      <w:bodyDiv w:val="1"/>
      <w:marLeft w:val="0"/>
      <w:marRight w:val="0"/>
      <w:marTop w:val="0"/>
      <w:marBottom w:val="0"/>
      <w:divBdr>
        <w:top w:val="none" w:sz="0" w:space="0" w:color="auto"/>
        <w:left w:val="none" w:sz="0" w:space="0" w:color="auto"/>
        <w:bottom w:val="none" w:sz="0" w:space="0" w:color="auto"/>
        <w:right w:val="none" w:sz="0" w:space="0" w:color="auto"/>
      </w:divBdr>
      <w:divsChild>
        <w:div w:id="258680537">
          <w:marLeft w:val="0"/>
          <w:marRight w:val="0"/>
          <w:marTop w:val="75"/>
          <w:marBottom w:val="0"/>
          <w:divBdr>
            <w:top w:val="none" w:sz="0" w:space="0" w:color="auto"/>
            <w:left w:val="none" w:sz="0" w:space="0" w:color="auto"/>
            <w:bottom w:val="none" w:sz="0" w:space="0" w:color="auto"/>
            <w:right w:val="none" w:sz="0" w:space="0" w:color="auto"/>
          </w:divBdr>
        </w:div>
      </w:divsChild>
    </w:div>
    <w:div w:id="1430586576">
      <w:bodyDiv w:val="1"/>
      <w:marLeft w:val="0"/>
      <w:marRight w:val="0"/>
      <w:marTop w:val="0"/>
      <w:marBottom w:val="0"/>
      <w:divBdr>
        <w:top w:val="none" w:sz="0" w:space="0" w:color="auto"/>
        <w:left w:val="none" w:sz="0" w:space="0" w:color="auto"/>
        <w:bottom w:val="none" w:sz="0" w:space="0" w:color="auto"/>
        <w:right w:val="none" w:sz="0" w:space="0" w:color="auto"/>
      </w:divBdr>
      <w:divsChild>
        <w:div w:id="4983691">
          <w:marLeft w:val="0"/>
          <w:marRight w:val="0"/>
          <w:marTop w:val="75"/>
          <w:marBottom w:val="0"/>
          <w:divBdr>
            <w:top w:val="none" w:sz="0" w:space="0" w:color="auto"/>
            <w:left w:val="none" w:sz="0" w:space="0" w:color="auto"/>
            <w:bottom w:val="none" w:sz="0" w:space="0" w:color="auto"/>
            <w:right w:val="none" w:sz="0" w:space="0" w:color="auto"/>
          </w:divBdr>
        </w:div>
      </w:divsChild>
    </w:div>
    <w:div w:id="1430732824">
      <w:bodyDiv w:val="1"/>
      <w:marLeft w:val="0"/>
      <w:marRight w:val="0"/>
      <w:marTop w:val="0"/>
      <w:marBottom w:val="0"/>
      <w:divBdr>
        <w:top w:val="none" w:sz="0" w:space="0" w:color="auto"/>
        <w:left w:val="none" w:sz="0" w:space="0" w:color="auto"/>
        <w:bottom w:val="none" w:sz="0" w:space="0" w:color="auto"/>
        <w:right w:val="none" w:sz="0" w:space="0" w:color="auto"/>
      </w:divBdr>
      <w:divsChild>
        <w:div w:id="176388452">
          <w:marLeft w:val="0"/>
          <w:marRight w:val="0"/>
          <w:marTop w:val="75"/>
          <w:marBottom w:val="0"/>
          <w:divBdr>
            <w:top w:val="none" w:sz="0" w:space="0" w:color="auto"/>
            <w:left w:val="none" w:sz="0" w:space="0" w:color="auto"/>
            <w:bottom w:val="none" w:sz="0" w:space="0" w:color="auto"/>
            <w:right w:val="none" w:sz="0" w:space="0" w:color="auto"/>
          </w:divBdr>
        </w:div>
      </w:divsChild>
    </w:div>
    <w:div w:id="1432773362">
      <w:bodyDiv w:val="1"/>
      <w:marLeft w:val="0"/>
      <w:marRight w:val="0"/>
      <w:marTop w:val="0"/>
      <w:marBottom w:val="0"/>
      <w:divBdr>
        <w:top w:val="none" w:sz="0" w:space="0" w:color="auto"/>
        <w:left w:val="none" w:sz="0" w:space="0" w:color="auto"/>
        <w:bottom w:val="none" w:sz="0" w:space="0" w:color="auto"/>
        <w:right w:val="none" w:sz="0" w:space="0" w:color="auto"/>
      </w:divBdr>
      <w:divsChild>
        <w:div w:id="1701394990">
          <w:marLeft w:val="0"/>
          <w:marRight w:val="0"/>
          <w:marTop w:val="75"/>
          <w:marBottom w:val="0"/>
          <w:divBdr>
            <w:top w:val="none" w:sz="0" w:space="0" w:color="auto"/>
            <w:left w:val="none" w:sz="0" w:space="0" w:color="auto"/>
            <w:bottom w:val="none" w:sz="0" w:space="0" w:color="auto"/>
            <w:right w:val="none" w:sz="0" w:space="0" w:color="auto"/>
          </w:divBdr>
        </w:div>
      </w:divsChild>
    </w:div>
    <w:div w:id="1433553872">
      <w:bodyDiv w:val="1"/>
      <w:marLeft w:val="0"/>
      <w:marRight w:val="0"/>
      <w:marTop w:val="0"/>
      <w:marBottom w:val="0"/>
      <w:divBdr>
        <w:top w:val="none" w:sz="0" w:space="0" w:color="auto"/>
        <w:left w:val="none" w:sz="0" w:space="0" w:color="auto"/>
        <w:bottom w:val="none" w:sz="0" w:space="0" w:color="auto"/>
        <w:right w:val="none" w:sz="0" w:space="0" w:color="auto"/>
      </w:divBdr>
      <w:divsChild>
        <w:div w:id="1510367095">
          <w:marLeft w:val="0"/>
          <w:marRight w:val="0"/>
          <w:marTop w:val="75"/>
          <w:marBottom w:val="0"/>
          <w:divBdr>
            <w:top w:val="none" w:sz="0" w:space="0" w:color="auto"/>
            <w:left w:val="none" w:sz="0" w:space="0" w:color="auto"/>
            <w:bottom w:val="none" w:sz="0" w:space="0" w:color="auto"/>
            <w:right w:val="none" w:sz="0" w:space="0" w:color="auto"/>
          </w:divBdr>
        </w:div>
      </w:divsChild>
    </w:div>
    <w:div w:id="1433818243">
      <w:bodyDiv w:val="1"/>
      <w:marLeft w:val="0"/>
      <w:marRight w:val="0"/>
      <w:marTop w:val="0"/>
      <w:marBottom w:val="0"/>
      <w:divBdr>
        <w:top w:val="none" w:sz="0" w:space="0" w:color="auto"/>
        <w:left w:val="none" w:sz="0" w:space="0" w:color="auto"/>
        <w:bottom w:val="none" w:sz="0" w:space="0" w:color="auto"/>
        <w:right w:val="none" w:sz="0" w:space="0" w:color="auto"/>
      </w:divBdr>
      <w:divsChild>
        <w:div w:id="808206232">
          <w:marLeft w:val="0"/>
          <w:marRight w:val="0"/>
          <w:marTop w:val="75"/>
          <w:marBottom w:val="0"/>
          <w:divBdr>
            <w:top w:val="none" w:sz="0" w:space="0" w:color="auto"/>
            <w:left w:val="none" w:sz="0" w:space="0" w:color="auto"/>
            <w:bottom w:val="none" w:sz="0" w:space="0" w:color="auto"/>
            <w:right w:val="none" w:sz="0" w:space="0" w:color="auto"/>
          </w:divBdr>
        </w:div>
      </w:divsChild>
    </w:div>
    <w:div w:id="1434782423">
      <w:bodyDiv w:val="1"/>
      <w:marLeft w:val="0"/>
      <w:marRight w:val="0"/>
      <w:marTop w:val="0"/>
      <w:marBottom w:val="0"/>
      <w:divBdr>
        <w:top w:val="none" w:sz="0" w:space="0" w:color="auto"/>
        <w:left w:val="none" w:sz="0" w:space="0" w:color="auto"/>
        <w:bottom w:val="none" w:sz="0" w:space="0" w:color="auto"/>
        <w:right w:val="none" w:sz="0" w:space="0" w:color="auto"/>
      </w:divBdr>
      <w:divsChild>
        <w:div w:id="361326075">
          <w:marLeft w:val="0"/>
          <w:marRight w:val="0"/>
          <w:marTop w:val="75"/>
          <w:marBottom w:val="0"/>
          <w:divBdr>
            <w:top w:val="none" w:sz="0" w:space="0" w:color="auto"/>
            <w:left w:val="none" w:sz="0" w:space="0" w:color="auto"/>
            <w:bottom w:val="none" w:sz="0" w:space="0" w:color="auto"/>
            <w:right w:val="none" w:sz="0" w:space="0" w:color="auto"/>
          </w:divBdr>
        </w:div>
      </w:divsChild>
    </w:div>
    <w:div w:id="1439256188">
      <w:bodyDiv w:val="1"/>
      <w:marLeft w:val="0"/>
      <w:marRight w:val="0"/>
      <w:marTop w:val="0"/>
      <w:marBottom w:val="0"/>
      <w:divBdr>
        <w:top w:val="none" w:sz="0" w:space="0" w:color="auto"/>
        <w:left w:val="none" w:sz="0" w:space="0" w:color="auto"/>
        <w:bottom w:val="none" w:sz="0" w:space="0" w:color="auto"/>
        <w:right w:val="none" w:sz="0" w:space="0" w:color="auto"/>
      </w:divBdr>
    </w:div>
    <w:div w:id="1439569677">
      <w:bodyDiv w:val="1"/>
      <w:marLeft w:val="0"/>
      <w:marRight w:val="0"/>
      <w:marTop w:val="0"/>
      <w:marBottom w:val="0"/>
      <w:divBdr>
        <w:top w:val="none" w:sz="0" w:space="0" w:color="auto"/>
        <w:left w:val="none" w:sz="0" w:space="0" w:color="auto"/>
        <w:bottom w:val="none" w:sz="0" w:space="0" w:color="auto"/>
        <w:right w:val="none" w:sz="0" w:space="0" w:color="auto"/>
      </w:divBdr>
      <w:divsChild>
        <w:div w:id="1308632452">
          <w:marLeft w:val="0"/>
          <w:marRight w:val="0"/>
          <w:marTop w:val="75"/>
          <w:marBottom w:val="0"/>
          <w:divBdr>
            <w:top w:val="none" w:sz="0" w:space="0" w:color="auto"/>
            <w:left w:val="none" w:sz="0" w:space="0" w:color="auto"/>
            <w:bottom w:val="none" w:sz="0" w:space="0" w:color="auto"/>
            <w:right w:val="none" w:sz="0" w:space="0" w:color="auto"/>
          </w:divBdr>
        </w:div>
      </w:divsChild>
    </w:div>
    <w:div w:id="1439832413">
      <w:bodyDiv w:val="1"/>
      <w:marLeft w:val="0"/>
      <w:marRight w:val="0"/>
      <w:marTop w:val="0"/>
      <w:marBottom w:val="0"/>
      <w:divBdr>
        <w:top w:val="none" w:sz="0" w:space="0" w:color="auto"/>
        <w:left w:val="none" w:sz="0" w:space="0" w:color="auto"/>
        <w:bottom w:val="none" w:sz="0" w:space="0" w:color="auto"/>
        <w:right w:val="none" w:sz="0" w:space="0" w:color="auto"/>
      </w:divBdr>
      <w:divsChild>
        <w:div w:id="277642571">
          <w:marLeft w:val="0"/>
          <w:marRight w:val="0"/>
          <w:marTop w:val="75"/>
          <w:marBottom w:val="0"/>
          <w:divBdr>
            <w:top w:val="none" w:sz="0" w:space="0" w:color="auto"/>
            <w:left w:val="none" w:sz="0" w:space="0" w:color="auto"/>
            <w:bottom w:val="none" w:sz="0" w:space="0" w:color="auto"/>
            <w:right w:val="none" w:sz="0" w:space="0" w:color="auto"/>
          </w:divBdr>
        </w:div>
      </w:divsChild>
    </w:div>
    <w:div w:id="1440104556">
      <w:bodyDiv w:val="1"/>
      <w:marLeft w:val="0"/>
      <w:marRight w:val="0"/>
      <w:marTop w:val="0"/>
      <w:marBottom w:val="0"/>
      <w:divBdr>
        <w:top w:val="none" w:sz="0" w:space="0" w:color="auto"/>
        <w:left w:val="none" w:sz="0" w:space="0" w:color="auto"/>
        <w:bottom w:val="none" w:sz="0" w:space="0" w:color="auto"/>
        <w:right w:val="none" w:sz="0" w:space="0" w:color="auto"/>
      </w:divBdr>
      <w:divsChild>
        <w:div w:id="2084446614">
          <w:marLeft w:val="0"/>
          <w:marRight w:val="0"/>
          <w:marTop w:val="75"/>
          <w:marBottom w:val="0"/>
          <w:divBdr>
            <w:top w:val="none" w:sz="0" w:space="0" w:color="auto"/>
            <w:left w:val="none" w:sz="0" w:space="0" w:color="auto"/>
            <w:bottom w:val="none" w:sz="0" w:space="0" w:color="auto"/>
            <w:right w:val="none" w:sz="0" w:space="0" w:color="auto"/>
          </w:divBdr>
        </w:div>
      </w:divsChild>
    </w:div>
    <w:div w:id="1441606347">
      <w:bodyDiv w:val="1"/>
      <w:marLeft w:val="0"/>
      <w:marRight w:val="0"/>
      <w:marTop w:val="0"/>
      <w:marBottom w:val="0"/>
      <w:divBdr>
        <w:top w:val="none" w:sz="0" w:space="0" w:color="auto"/>
        <w:left w:val="none" w:sz="0" w:space="0" w:color="auto"/>
        <w:bottom w:val="none" w:sz="0" w:space="0" w:color="auto"/>
        <w:right w:val="none" w:sz="0" w:space="0" w:color="auto"/>
      </w:divBdr>
      <w:divsChild>
        <w:div w:id="174350890">
          <w:marLeft w:val="0"/>
          <w:marRight w:val="0"/>
          <w:marTop w:val="75"/>
          <w:marBottom w:val="0"/>
          <w:divBdr>
            <w:top w:val="none" w:sz="0" w:space="0" w:color="auto"/>
            <w:left w:val="none" w:sz="0" w:space="0" w:color="auto"/>
            <w:bottom w:val="none" w:sz="0" w:space="0" w:color="auto"/>
            <w:right w:val="none" w:sz="0" w:space="0" w:color="auto"/>
          </w:divBdr>
        </w:div>
      </w:divsChild>
    </w:div>
    <w:div w:id="1442843755">
      <w:bodyDiv w:val="1"/>
      <w:marLeft w:val="0"/>
      <w:marRight w:val="0"/>
      <w:marTop w:val="0"/>
      <w:marBottom w:val="0"/>
      <w:divBdr>
        <w:top w:val="none" w:sz="0" w:space="0" w:color="auto"/>
        <w:left w:val="none" w:sz="0" w:space="0" w:color="auto"/>
        <w:bottom w:val="none" w:sz="0" w:space="0" w:color="auto"/>
        <w:right w:val="none" w:sz="0" w:space="0" w:color="auto"/>
      </w:divBdr>
      <w:divsChild>
        <w:div w:id="1607149838">
          <w:marLeft w:val="0"/>
          <w:marRight w:val="0"/>
          <w:marTop w:val="75"/>
          <w:marBottom w:val="0"/>
          <w:divBdr>
            <w:top w:val="none" w:sz="0" w:space="0" w:color="auto"/>
            <w:left w:val="none" w:sz="0" w:space="0" w:color="auto"/>
            <w:bottom w:val="none" w:sz="0" w:space="0" w:color="auto"/>
            <w:right w:val="none" w:sz="0" w:space="0" w:color="auto"/>
          </w:divBdr>
        </w:div>
      </w:divsChild>
    </w:div>
    <w:div w:id="1443458947">
      <w:bodyDiv w:val="1"/>
      <w:marLeft w:val="0"/>
      <w:marRight w:val="0"/>
      <w:marTop w:val="0"/>
      <w:marBottom w:val="0"/>
      <w:divBdr>
        <w:top w:val="none" w:sz="0" w:space="0" w:color="auto"/>
        <w:left w:val="none" w:sz="0" w:space="0" w:color="auto"/>
        <w:bottom w:val="none" w:sz="0" w:space="0" w:color="auto"/>
        <w:right w:val="none" w:sz="0" w:space="0" w:color="auto"/>
      </w:divBdr>
      <w:divsChild>
        <w:div w:id="1474565286">
          <w:marLeft w:val="0"/>
          <w:marRight w:val="0"/>
          <w:marTop w:val="75"/>
          <w:marBottom w:val="0"/>
          <w:divBdr>
            <w:top w:val="none" w:sz="0" w:space="0" w:color="auto"/>
            <w:left w:val="none" w:sz="0" w:space="0" w:color="auto"/>
            <w:bottom w:val="none" w:sz="0" w:space="0" w:color="auto"/>
            <w:right w:val="none" w:sz="0" w:space="0" w:color="auto"/>
          </w:divBdr>
        </w:div>
      </w:divsChild>
    </w:div>
    <w:div w:id="1447846486">
      <w:bodyDiv w:val="1"/>
      <w:marLeft w:val="0"/>
      <w:marRight w:val="0"/>
      <w:marTop w:val="0"/>
      <w:marBottom w:val="0"/>
      <w:divBdr>
        <w:top w:val="none" w:sz="0" w:space="0" w:color="auto"/>
        <w:left w:val="none" w:sz="0" w:space="0" w:color="auto"/>
        <w:bottom w:val="none" w:sz="0" w:space="0" w:color="auto"/>
        <w:right w:val="none" w:sz="0" w:space="0" w:color="auto"/>
      </w:divBdr>
      <w:divsChild>
        <w:div w:id="2101371583">
          <w:marLeft w:val="0"/>
          <w:marRight w:val="0"/>
          <w:marTop w:val="75"/>
          <w:marBottom w:val="0"/>
          <w:divBdr>
            <w:top w:val="none" w:sz="0" w:space="0" w:color="auto"/>
            <w:left w:val="none" w:sz="0" w:space="0" w:color="auto"/>
            <w:bottom w:val="none" w:sz="0" w:space="0" w:color="auto"/>
            <w:right w:val="none" w:sz="0" w:space="0" w:color="auto"/>
          </w:divBdr>
        </w:div>
      </w:divsChild>
    </w:div>
    <w:div w:id="1451168601">
      <w:bodyDiv w:val="1"/>
      <w:marLeft w:val="0"/>
      <w:marRight w:val="0"/>
      <w:marTop w:val="0"/>
      <w:marBottom w:val="0"/>
      <w:divBdr>
        <w:top w:val="none" w:sz="0" w:space="0" w:color="auto"/>
        <w:left w:val="none" w:sz="0" w:space="0" w:color="auto"/>
        <w:bottom w:val="none" w:sz="0" w:space="0" w:color="auto"/>
        <w:right w:val="none" w:sz="0" w:space="0" w:color="auto"/>
      </w:divBdr>
      <w:divsChild>
        <w:div w:id="668293579">
          <w:marLeft w:val="0"/>
          <w:marRight w:val="0"/>
          <w:marTop w:val="75"/>
          <w:marBottom w:val="0"/>
          <w:divBdr>
            <w:top w:val="none" w:sz="0" w:space="0" w:color="auto"/>
            <w:left w:val="none" w:sz="0" w:space="0" w:color="auto"/>
            <w:bottom w:val="none" w:sz="0" w:space="0" w:color="auto"/>
            <w:right w:val="none" w:sz="0" w:space="0" w:color="auto"/>
          </w:divBdr>
        </w:div>
      </w:divsChild>
    </w:div>
    <w:div w:id="1451630544">
      <w:bodyDiv w:val="1"/>
      <w:marLeft w:val="0"/>
      <w:marRight w:val="0"/>
      <w:marTop w:val="0"/>
      <w:marBottom w:val="0"/>
      <w:divBdr>
        <w:top w:val="none" w:sz="0" w:space="0" w:color="auto"/>
        <w:left w:val="none" w:sz="0" w:space="0" w:color="auto"/>
        <w:bottom w:val="none" w:sz="0" w:space="0" w:color="auto"/>
        <w:right w:val="none" w:sz="0" w:space="0" w:color="auto"/>
      </w:divBdr>
      <w:divsChild>
        <w:div w:id="1403285260">
          <w:marLeft w:val="0"/>
          <w:marRight w:val="0"/>
          <w:marTop w:val="75"/>
          <w:marBottom w:val="0"/>
          <w:divBdr>
            <w:top w:val="none" w:sz="0" w:space="0" w:color="auto"/>
            <w:left w:val="none" w:sz="0" w:space="0" w:color="auto"/>
            <w:bottom w:val="none" w:sz="0" w:space="0" w:color="auto"/>
            <w:right w:val="none" w:sz="0" w:space="0" w:color="auto"/>
          </w:divBdr>
        </w:div>
      </w:divsChild>
    </w:div>
    <w:div w:id="1453014414">
      <w:bodyDiv w:val="1"/>
      <w:marLeft w:val="0"/>
      <w:marRight w:val="0"/>
      <w:marTop w:val="0"/>
      <w:marBottom w:val="0"/>
      <w:divBdr>
        <w:top w:val="none" w:sz="0" w:space="0" w:color="auto"/>
        <w:left w:val="none" w:sz="0" w:space="0" w:color="auto"/>
        <w:bottom w:val="none" w:sz="0" w:space="0" w:color="auto"/>
        <w:right w:val="none" w:sz="0" w:space="0" w:color="auto"/>
      </w:divBdr>
      <w:divsChild>
        <w:div w:id="484707789">
          <w:marLeft w:val="0"/>
          <w:marRight w:val="0"/>
          <w:marTop w:val="75"/>
          <w:marBottom w:val="0"/>
          <w:divBdr>
            <w:top w:val="none" w:sz="0" w:space="0" w:color="auto"/>
            <w:left w:val="none" w:sz="0" w:space="0" w:color="auto"/>
            <w:bottom w:val="none" w:sz="0" w:space="0" w:color="auto"/>
            <w:right w:val="none" w:sz="0" w:space="0" w:color="auto"/>
          </w:divBdr>
        </w:div>
      </w:divsChild>
    </w:div>
    <w:div w:id="1454446746">
      <w:bodyDiv w:val="1"/>
      <w:marLeft w:val="0"/>
      <w:marRight w:val="0"/>
      <w:marTop w:val="0"/>
      <w:marBottom w:val="0"/>
      <w:divBdr>
        <w:top w:val="none" w:sz="0" w:space="0" w:color="auto"/>
        <w:left w:val="none" w:sz="0" w:space="0" w:color="auto"/>
        <w:bottom w:val="none" w:sz="0" w:space="0" w:color="auto"/>
        <w:right w:val="none" w:sz="0" w:space="0" w:color="auto"/>
      </w:divBdr>
      <w:divsChild>
        <w:div w:id="1386417259">
          <w:marLeft w:val="0"/>
          <w:marRight w:val="0"/>
          <w:marTop w:val="75"/>
          <w:marBottom w:val="0"/>
          <w:divBdr>
            <w:top w:val="none" w:sz="0" w:space="0" w:color="auto"/>
            <w:left w:val="none" w:sz="0" w:space="0" w:color="auto"/>
            <w:bottom w:val="none" w:sz="0" w:space="0" w:color="auto"/>
            <w:right w:val="none" w:sz="0" w:space="0" w:color="auto"/>
          </w:divBdr>
        </w:div>
      </w:divsChild>
    </w:div>
    <w:div w:id="1455708155">
      <w:bodyDiv w:val="1"/>
      <w:marLeft w:val="0"/>
      <w:marRight w:val="0"/>
      <w:marTop w:val="0"/>
      <w:marBottom w:val="0"/>
      <w:divBdr>
        <w:top w:val="none" w:sz="0" w:space="0" w:color="auto"/>
        <w:left w:val="none" w:sz="0" w:space="0" w:color="auto"/>
        <w:bottom w:val="none" w:sz="0" w:space="0" w:color="auto"/>
        <w:right w:val="none" w:sz="0" w:space="0" w:color="auto"/>
      </w:divBdr>
      <w:divsChild>
        <w:div w:id="66462415">
          <w:marLeft w:val="0"/>
          <w:marRight w:val="0"/>
          <w:marTop w:val="75"/>
          <w:marBottom w:val="0"/>
          <w:divBdr>
            <w:top w:val="none" w:sz="0" w:space="0" w:color="auto"/>
            <w:left w:val="none" w:sz="0" w:space="0" w:color="auto"/>
            <w:bottom w:val="none" w:sz="0" w:space="0" w:color="auto"/>
            <w:right w:val="none" w:sz="0" w:space="0" w:color="auto"/>
          </w:divBdr>
        </w:div>
      </w:divsChild>
    </w:div>
    <w:div w:id="1456295097">
      <w:bodyDiv w:val="1"/>
      <w:marLeft w:val="0"/>
      <w:marRight w:val="0"/>
      <w:marTop w:val="0"/>
      <w:marBottom w:val="0"/>
      <w:divBdr>
        <w:top w:val="none" w:sz="0" w:space="0" w:color="auto"/>
        <w:left w:val="none" w:sz="0" w:space="0" w:color="auto"/>
        <w:bottom w:val="none" w:sz="0" w:space="0" w:color="auto"/>
        <w:right w:val="none" w:sz="0" w:space="0" w:color="auto"/>
      </w:divBdr>
      <w:divsChild>
        <w:div w:id="1183662526">
          <w:marLeft w:val="0"/>
          <w:marRight w:val="0"/>
          <w:marTop w:val="75"/>
          <w:marBottom w:val="0"/>
          <w:divBdr>
            <w:top w:val="none" w:sz="0" w:space="0" w:color="auto"/>
            <w:left w:val="none" w:sz="0" w:space="0" w:color="auto"/>
            <w:bottom w:val="none" w:sz="0" w:space="0" w:color="auto"/>
            <w:right w:val="none" w:sz="0" w:space="0" w:color="auto"/>
          </w:divBdr>
        </w:div>
      </w:divsChild>
    </w:div>
    <w:div w:id="1457484233">
      <w:bodyDiv w:val="1"/>
      <w:marLeft w:val="0"/>
      <w:marRight w:val="0"/>
      <w:marTop w:val="0"/>
      <w:marBottom w:val="0"/>
      <w:divBdr>
        <w:top w:val="none" w:sz="0" w:space="0" w:color="auto"/>
        <w:left w:val="none" w:sz="0" w:space="0" w:color="auto"/>
        <w:bottom w:val="none" w:sz="0" w:space="0" w:color="auto"/>
        <w:right w:val="none" w:sz="0" w:space="0" w:color="auto"/>
      </w:divBdr>
      <w:divsChild>
        <w:div w:id="1403598936">
          <w:marLeft w:val="0"/>
          <w:marRight w:val="0"/>
          <w:marTop w:val="75"/>
          <w:marBottom w:val="0"/>
          <w:divBdr>
            <w:top w:val="none" w:sz="0" w:space="0" w:color="auto"/>
            <w:left w:val="none" w:sz="0" w:space="0" w:color="auto"/>
            <w:bottom w:val="none" w:sz="0" w:space="0" w:color="auto"/>
            <w:right w:val="none" w:sz="0" w:space="0" w:color="auto"/>
          </w:divBdr>
        </w:div>
      </w:divsChild>
    </w:div>
    <w:div w:id="1457486279">
      <w:bodyDiv w:val="1"/>
      <w:marLeft w:val="0"/>
      <w:marRight w:val="0"/>
      <w:marTop w:val="0"/>
      <w:marBottom w:val="0"/>
      <w:divBdr>
        <w:top w:val="none" w:sz="0" w:space="0" w:color="auto"/>
        <w:left w:val="none" w:sz="0" w:space="0" w:color="auto"/>
        <w:bottom w:val="none" w:sz="0" w:space="0" w:color="auto"/>
        <w:right w:val="none" w:sz="0" w:space="0" w:color="auto"/>
      </w:divBdr>
      <w:divsChild>
        <w:div w:id="1112087974">
          <w:marLeft w:val="0"/>
          <w:marRight w:val="0"/>
          <w:marTop w:val="75"/>
          <w:marBottom w:val="0"/>
          <w:divBdr>
            <w:top w:val="none" w:sz="0" w:space="0" w:color="auto"/>
            <w:left w:val="none" w:sz="0" w:space="0" w:color="auto"/>
            <w:bottom w:val="none" w:sz="0" w:space="0" w:color="auto"/>
            <w:right w:val="none" w:sz="0" w:space="0" w:color="auto"/>
          </w:divBdr>
        </w:div>
      </w:divsChild>
    </w:div>
    <w:div w:id="1457871066">
      <w:bodyDiv w:val="1"/>
      <w:marLeft w:val="0"/>
      <w:marRight w:val="0"/>
      <w:marTop w:val="0"/>
      <w:marBottom w:val="0"/>
      <w:divBdr>
        <w:top w:val="none" w:sz="0" w:space="0" w:color="auto"/>
        <w:left w:val="none" w:sz="0" w:space="0" w:color="auto"/>
        <w:bottom w:val="none" w:sz="0" w:space="0" w:color="auto"/>
        <w:right w:val="none" w:sz="0" w:space="0" w:color="auto"/>
      </w:divBdr>
    </w:div>
    <w:div w:id="1458141041">
      <w:bodyDiv w:val="1"/>
      <w:marLeft w:val="0"/>
      <w:marRight w:val="0"/>
      <w:marTop w:val="0"/>
      <w:marBottom w:val="0"/>
      <w:divBdr>
        <w:top w:val="none" w:sz="0" w:space="0" w:color="auto"/>
        <w:left w:val="none" w:sz="0" w:space="0" w:color="auto"/>
        <w:bottom w:val="none" w:sz="0" w:space="0" w:color="auto"/>
        <w:right w:val="none" w:sz="0" w:space="0" w:color="auto"/>
      </w:divBdr>
      <w:divsChild>
        <w:div w:id="1405681834">
          <w:marLeft w:val="0"/>
          <w:marRight w:val="0"/>
          <w:marTop w:val="75"/>
          <w:marBottom w:val="0"/>
          <w:divBdr>
            <w:top w:val="none" w:sz="0" w:space="0" w:color="auto"/>
            <w:left w:val="none" w:sz="0" w:space="0" w:color="auto"/>
            <w:bottom w:val="none" w:sz="0" w:space="0" w:color="auto"/>
            <w:right w:val="none" w:sz="0" w:space="0" w:color="auto"/>
          </w:divBdr>
        </w:div>
      </w:divsChild>
    </w:div>
    <w:div w:id="1459104699">
      <w:bodyDiv w:val="1"/>
      <w:marLeft w:val="0"/>
      <w:marRight w:val="0"/>
      <w:marTop w:val="0"/>
      <w:marBottom w:val="0"/>
      <w:divBdr>
        <w:top w:val="none" w:sz="0" w:space="0" w:color="auto"/>
        <w:left w:val="none" w:sz="0" w:space="0" w:color="auto"/>
        <w:bottom w:val="none" w:sz="0" w:space="0" w:color="auto"/>
        <w:right w:val="none" w:sz="0" w:space="0" w:color="auto"/>
      </w:divBdr>
      <w:divsChild>
        <w:div w:id="984237808">
          <w:marLeft w:val="0"/>
          <w:marRight w:val="0"/>
          <w:marTop w:val="75"/>
          <w:marBottom w:val="0"/>
          <w:divBdr>
            <w:top w:val="none" w:sz="0" w:space="0" w:color="auto"/>
            <w:left w:val="none" w:sz="0" w:space="0" w:color="auto"/>
            <w:bottom w:val="none" w:sz="0" w:space="0" w:color="auto"/>
            <w:right w:val="none" w:sz="0" w:space="0" w:color="auto"/>
          </w:divBdr>
        </w:div>
      </w:divsChild>
    </w:div>
    <w:div w:id="1459375465">
      <w:bodyDiv w:val="1"/>
      <w:marLeft w:val="0"/>
      <w:marRight w:val="0"/>
      <w:marTop w:val="0"/>
      <w:marBottom w:val="0"/>
      <w:divBdr>
        <w:top w:val="none" w:sz="0" w:space="0" w:color="auto"/>
        <w:left w:val="none" w:sz="0" w:space="0" w:color="auto"/>
        <w:bottom w:val="none" w:sz="0" w:space="0" w:color="auto"/>
        <w:right w:val="none" w:sz="0" w:space="0" w:color="auto"/>
      </w:divBdr>
    </w:div>
    <w:div w:id="1461336216">
      <w:bodyDiv w:val="1"/>
      <w:marLeft w:val="0"/>
      <w:marRight w:val="0"/>
      <w:marTop w:val="0"/>
      <w:marBottom w:val="0"/>
      <w:divBdr>
        <w:top w:val="none" w:sz="0" w:space="0" w:color="auto"/>
        <w:left w:val="none" w:sz="0" w:space="0" w:color="auto"/>
        <w:bottom w:val="none" w:sz="0" w:space="0" w:color="auto"/>
        <w:right w:val="none" w:sz="0" w:space="0" w:color="auto"/>
      </w:divBdr>
      <w:divsChild>
        <w:div w:id="742414930">
          <w:marLeft w:val="0"/>
          <w:marRight w:val="0"/>
          <w:marTop w:val="75"/>
          <w:marBottom w:val="0"/>
          <w:divBdr>
            <w:top w:val="none" w:sz="0" w:space="0" w:color="auto"/>
            <w:left w:val="none" w:sz="0" w:space="0" w:color="auto"/>
            <w:bottom w:val="none" w:sz="0" w:space="0" w:color="auto"/>
            <w:right w:val="none" w:sz="0" w:space="0" w:color="auto"/>
          </w:divBdr>
        </w:div>
      </w:divsChild>
    </w:div>
    <w:div w:id="1462459213">
      <w:bodyDiv w:val="1"/>
      <w:marLeft w:val="0"/>
      <w:marRight w:val="0"/>
      <w:marTop w:val="0"/>
      <w:marBottom w:val="0"/>
      <w:divBdr>
        <w:top w:val="none" w:sz="0" w:space="0" w:color="auto"/>
        <w:left w:val="none" w:sz="0" w:space="0" w:color="auto"/>
        <w:bottom w:val="none" w:sz="0" w:space="0" w:color="auto"/>
        <w:right w:val="none" w:sz="0" w:space="0" w:color="auto"/>
      </w:divBdr>
      <w:divsChild>
        <w:div w:id="1100834464">
          <w:marLeft w:val="0"/>
          <w:marRight w:val="0"/>
          <w:marTop w:val="75"/>
          <w:marBottom w:val="0"/>
          <w:divBdr>
            <w:top w:val="none" w:sz="0" w:space="0" w:color="auto"/>
            <w:left w:val="none" w:sz="0" w:space="0" w:color="auto"/>
            <w:bottom w:val="none" w:sz="0" w:space="0" w:color="auto"/>
            <w:right w:val="none" w:sz="0" w:space="0" w:color="auto"/>
          </w:divBdr>
        </w:div>
      </w:divsChild>
    </w:div>
    <w:div w:id="1463183547">
      <w:bodyDiv w:val="1"/>
      <w:marLeft w:val="0"/>
      <w:marRight w:val="0"/>
      <w:marTop w:val="0"/>
      <w:marBottom w:val="0"/>
      <w:divBdr>
        <w:top w:val="none" w:sz="0" w:space="0" w:color="auto"/>
        <w:left w:val="none" w:sz="0" w:space="0" w:color="auto"/>
        <w:bottom w:val="none" w:sz="0" w:space="0" w:color="auto"/>
        <w:right w:val="none" w:sz="0" w:space="0" w:color="auto"/>
      </w:divBdr>
      <w:divsChild>
        <w:div w:id="461382393">
          <w:marLeft w:val="0"/>
          <w:marRight w:val="0"/>
          <w:marTop w:val="75"/>
          <w:marBottom w:val="0"/>
          <w:divBdr>
            <w:top w:val="none" w:sz="0" w:space="0" w:color="auto"/>
            <w:left w:val="none" w:sz="0" w:space="0" w:color="auto"/>
            <w:bottom w:val="none" w:sz="0" w:space="0" w:color="auto"/>
            <w:right w:val="none" w:sz="0" w:space="0" w:color="auto"/>
          </w:divBdr>
        </w:div>
      </w:divsChild>
    </w:div>
    <w:div w:id="1463426107">
      <w:bodyDiv w:val="1"/>
      <w:marLeft w:val="0"/>
      <w:marRight w:val="0"/>
      <w:marTop w:val="0"/>
      <w:marBottom w:val="0"/>
      <w:divBdr>
        <w:top w:val="none" w:sz="0" w:space="0" w:color="auto"/>
        <w:left w:val="none" w:sz="0" w:space="0" w:color="auto"/>
        <w:bottom w:val="none" w:sz="0" w:space="0" w:color="auto"/>
        <w:right w:val="none" w:sz="0" w:space="0" w:color="auto"/>
      </w:divBdr>
      <w:divsChild>
        <w:div w:id="2036301445">
          <w:marLeft w:val="0"/>
          <w:marRight w:val="0"/>
          <w:marTop w:val="75"/>
          <w:marBottom w:val="0"/>
          <w:divBdr>
            <w:top w:val="none" w:sz="0" w:space="0" w:color="auto"/>
            <w:left w:val="none" w:sz="0" w:space="0" w:color="auto"/>
            <w:bottom w:val="none" w:sz="0" w:space="0" w:color="auto"/>
            <w:right w:val="none" w:sz="0" w:space="0" w:color="auto"/>
          </w:divBdr>
        </w:div>
      </w:divsChild>
    </w:div>
    <w:div w:id="1465346756">
      <w:bodyDiv w:val="1"/>
      <w:marLeft w:val="0"/>
      <w:marRight w:val="0"/>
      <w:marTop w:val="0"/>
      <w:marBottom w:val="0"/>
      <w:divBdr>
        <w:top w:val="none" w:sz="0" w:space="0" w:color="auto"/>
        <w:left w:val="none" w:sz="0" w:space="0" w:color="auto"/>
        <w:bottom w:val="none" w:sz="0" w:space="0" w:color="auto"/>
        <w:right w:val="none" w:sz="0" w:space="0" w:color="auto"/>
      </w:divBdr>
    </w:div>
    <w:div w:id="1465393149">
      <w:bodyDiv w:val="1"/>
      <w:marLeft w:val="0"/>
      <w:marRight w:val="0"/>
      <w:marTop w:val="0"/>
      <w:marBottom w:val="0"/>
      <w:divBdr>
        <w:top w:val="none" w:sz="0" w:space="0" w:color="auto"/>
        <w:left w:val="none" w:sz="0" w:space="0" w:color="auto"/>
        <w:bottom w:val="none" w:sz="0" w:space="0" w:color="auto"/>
        <w:right w:val="none" w:sz="0" w:space="0" w:color="auto"/>
      </w:divBdr>
      <w:divsChild>
        <w:div w:id="941186851">
          <w:marLeft w:val="0"/>
          <w:marRight w:val="0"/>
          <w:marTop w:val="75"/>
          <w:marBottom w:val="0"/>
          <w:divBdr>
            <w:top w:val="none" w:sz="0" w:space="0" w:color="auto"/>
            <w:left w:val="none" w:sz="0" w:space="0" w:color="auto"/>
            <w:bottom w:val="none" w:sz="0" w:space="0" w:color="auto"/>
            <w:right w:val="none" w:sz="0" w:space="0" w:color="auto"/>
          </w:divBdr>
        </w:div>
      </w:divsChild>
    </w:div>
    <w:div w:id="1466896944">
      <w:bodyDiv w:val="1"/>
      <w:marLeft w:val="0"/>
      <w:marRight w:val="0"/>
      <w:marTop w:val="0"/>
      <w:marBottom w:val="0"/>
      <w:divBdr>
        <w:top w:val="none" w:sz="0" w:space="0" w:color="auto"/>
        <w:left w:val="none" w:sz="0" w:space="0" w:color="auto"/>
        <w:bottom w:val="none" w:sz="0" w:space="0" w:color="auto"/>
        <w:right w:val="none" w:sz="0" w:space="0" w:color="auto"/>
      </w:divBdr>
      <w:divsChild>
        <w:div w:id="2113012786">
          <w:marLeft w:val="0"/>
          <w:marRight w:val="0"/>
          <w:marTop w:val="75"/>
          <w:marBottom w:val="0"/>
          <w:divBdr>
            <w:top w:val="none" w:sz="0" w:space="0" w:color="auto"/>
            <w:left w:val="none" w:sz="0" w:space="0" w:color="auto"/>
            <w:bottom w:val="none" w:sz="0" w:space="0" w:color="auto"/>
            <w:right w:val="none" w:sz="0" w:space="0" w:color="auto"/>
          </w:divBdr>
        </w:div>
      </w:divsChild>
    </w:div>
    <w:div w:id="1466967138">
      <w:bodyDiv w:val="1"/>
      <w:marLeft w:val="0"/>
      <w:marRight w:val="0"/>
      <w:marTop w:val="0"/>
      <w:marBottom w:val="0"/>
      <w:divBdr>
        <w:top w:val="none" w:sz="0" w:space="0" w:color="auto"/>
        <w:left w:val="none" w:sz="0" w:space="0" w:color="auto"/>
        <w:bottom w:val="none" w:sz="0" w:space="0" w:color="auto"/>
        <w:right w:val="none" w:sz="0" w:space="0" w:color="auto"/>
      </w:divBdr>
      <w:divsChild>
        <w:div w:id="132869346">
          <w:marLeft w:val="0"/>
          <w:marRight w:val="0"/>
          <w:marTop w:val="75"/>
          <w:marBottom w:val="0"/>
          <w:divBdr>
            <w:top w:val="none" w:sz="0" w:space="0" w:color="auto"/>
            <w:left w:val="none" w:sz="0" w:space="0" w:color="auto"/>
            <w:bottom w:val="none" w:sz="0" w:space="0" w:color="auto"/>
            <w:right w:val="none" w:sz="0" w:space="0" w:color="auto"/>
          </w:divBdr>
        </w:div>
      </w:divsChild>
    </w:div>
    <w:div w:id="1468742417">
      <w:bodyDiv w:val="1"/>
      <w:marLeft w:val="0"/>
      <w:marRight w:val="0"/>
      <w:marTop w:val="0"/>
      <w:marBottom w:val="0"/>
      <w:divBdr>
        <w:top w:val="none" w:sz="0" w:space="0" w:color="auto"/>
        <w:left w:val="none" w:sz="0" w:space="0" w:color="auto"/>
        <w:bottom w:val="none" w:sz="0" w:space="0" w:color="auto"/>
        <w:right w:val="none" w:sz="0" w:space="0" w:color="auto"/>
      </w:divBdr>
      <w:divsChild>
        <w:div w:id="1200701349">
          <w:marLeft w:val="0"/>
          <w:marRight w:val="0"/>
          <w:marTop w:val="75"/>
          <w:marBottom w:val="0"/>
          <w:divBdr>
            <w:top w:val="none" w:sz="0" w:space="0" w:color="auto"/>
            <w:left w:val="none" w:sz="0" w:space="0" w:color="auto"/>
            <w:bottom w:val="none" w:sz="0" w:space="0" w:color="auto"/>
            <w:right w:val="none" w:sz="0" w:space="0" w:color="auto"/>
          </w:divBdr>
        </w:div>
      </w:divsChild>
    </w:div>
    <w:div w:id="1469975382">
      <w:bodyDiv w:val="1"/>
      <w:marLeft w:val="0"/>
      <w:marRight w:val="0"/>
      <w:marTop w:val="0"/>
      <w:marBottom w:val="0"/>
      <w:divBdr>
        <w:top w:val="none" w:sz="0" w:space="0" w:color="auto"/>
        <w:left w:val="none" w:sz="0" w:space="0" w:color="auto"/>
        <w:bottom w:val="none" w:sz="0" w:space="0" w:color="auto"/>
        <w:right w:val="none" w:sz="0" w:space="0" w:color="auto"/>
      </w:divBdr>
      <w:divsChild>
        <w:div w:id="1732652150">
          <w:marLeft w:val="0"/>
          <w:marRight w:val="0"/>
          <w:marTop w:val="75"/>
          <w:marBottom w:val="0"/>
          <w:divBdr>
            <w:top w:val="none" w:sz="0" w:space="0" w:color="auto"/>
            <w:left w:val="none" w:sz="0" w:space="0" w:color="auto"/>
            <w:bottom w:val="none" w:sz="0" w:space="0" w:color="auto"/>
            <w:right w:val="none" w:sz="0" w:space="0" w:color="auto"/>
          </w:divBdr>
        </w:div>
      </w:divsChild>
    </w:div>
    <w:div w:id="1470052714">
      <w:bodyDiv w:val="1"/>
      <w:marLeft w:val="0"/>
      <w:marRight w:val="0"/>
      <w:marTop w:val="0"/>
      <w:marBottom w:val="0"/>
      <w:divBdr>
        <w:top w:val="none" w:sz="0" w:space="0" w:color="auto"/>
        <w:left w:val="none" w:sz="0" w:space="0" w:color="auto"/>
        <w:bottom w:val="none" w:sz="0" w:space="0" w:color="auto"/>
        <w:right w:val="none" w:sz="0" w:space="0" w:color="auto"/>
      </w:divBdr>
      <w:divsChild>
        <w:div w:id="793671842">
          <w:marLeft w:val="0"/>
          <w:marRight w:val="0"/>
          <w:marTop w:val="75"/>
          <w:marBottom w:val="0"/>
          <w:divBdr>
            <w:top w:val="none" w:sz="0" w:space="0" w:color="auto"/>
            <w:left w:val="none" w:sz="0" w:space="0" w:color="auto"/>
            <w:bottom w:val="none" w:sz="0" w:space="0" w:color="auto"/>
            <w:right w:val="none" w:sz="0" w:space="0" w:color="auto"/>
          </w:divBdr>
        </w:div>
      </w:divsChild>
    </w:div>
    <w:div w:id="1475105867">
      <w:bodyDiv w:val="1"/>
      <w:marLeft w:val="0"/>
      <w:marRight w:val="0"/>
      <w:marTop w:val="0"/>
      <w:marBottom w:val="0"/>
      <w:divBdr>
        <w:top w:val="none" w:sz="0" w:space="0" w:color="auto"/>
        <w:left w:val="none" w:sz="0" w:space="0" w:color="auto"/>
        <w:bottom w:val="none" w:sz="0" w:space="0" w:color="auto"/>
        <w:right w:val="none" w:sz="0" w:space="0" w:color="auto"/>
      </w:divBdr>
    </w:div>
    <w:div w:id="1475180063">
      <w:bodyDiv w:val="1"/>
      <w:marLeft w:val="0"/>
      <w:marRight w:val="0"/>
      <w:marTop w:val="0"/>
      <w:marBottom w:val="0"/>
      <w:divBdr>
        <w:top w:val="none" w:sz="0" w:space="0" w:color="auto"/>
        <w:left w:val="none" w:sz="0" w:space="0" w:color="auto"/>
        <w:bottom w:val="none" w:sz="0" w:space="0" w:color="auto"/>
        <w:right w:val="none" w:sz="0" w:space="0" w:color="auto"/>
      </w:divBdr>
      <w:divsChild>
        <w:div w:id="1312832762">
          <w:marLeft w:val="0"/>
          <w:marRight w:val="0"/>
          <w:marTop w:val="75"/>
          <w:marBottom w:val="0"/>
          <w:divBdr>
            <w:top w:val="none" w:sz="0" w:space="0" w:color="auto"/>
            <w:left w:val="none" w:sz="0" w:space="0" w:color="auto"/>
            <w:bottom w:val="none" w:sz="0" w:space="0" w:color="auto"/>
            <w:right w:val="none" w:sz="0" w:space="0" w:color="auto"/>
          </w:divBdr>
        </w:div>
      </w:divsChild>
    </w:div>
    <w:div w:id="1476681229">
      <w:bodyDiv w:val="1"/>
      <w:marLeft w:val="0"/>
      <w:marRight w:val="0"/>
      <w:marTop w:val="0"/>
      <w:marBottom w:val="0"/>
      <w:divBdr>
        <w:top w:val="none" w:sz="0" w:space="0" w:color="auto"/>
        <w:left w:val="none" w:sz="0" w:space="0" w:color="auto"/>
        <w:bottom w:val="none" w:sz="0" w:space="0" w:color="auto"/>
        <w:right w:val="none" w:sz="0" w:space="0" w:color="auto"/>
      </w:divBdr>
      <w:divsChild>
        <w:div w:id="761950822">
          <w:marLeft w:val="0"/>
          <w:marRight w:val="0"/>
          <w:marTop w:val="75"/>
          <w:marBottom w:val="0"/>
          <w:divBdr>
            <w:top w:val="none" w:sz="0" w:space="0" w:color="auto"/>
            <w:left w:val="none" w:sz="0" w:space="0" w:color="auto"/>
            <w:bottom w:val="none" w:sz="0" w:space="0" w:color="auto"/>
            <w:right w:val="none" w:sz="0" w:space="0" w:color="auto"/>
          </w:divBdr>
        </w:div>
      </w:divsChild>
    </w:div>
    <w:div w:id="1476725730">
      <w:bodyDiv w:val="1"/>
      <w:marLeft w:val="0"/>
      <w:marRight w:val="0"/>
      <w:marTop w:val="0"/>
      <w:marBottom w:val="0"/>
      <w:divBdr>
        <w:top w:val="none" w:sz="0" w:space="0" w:color="auto"/>
        <w:left w:val="none" w:sz="0" w:space="0" w:color="auto"/>
        <w:bottom w:val="none" w:sz="0" w:space="0" w:color="auto"/>
        <w:right w:val="none" w:sz="0" w:space="0" w:color="auto"/>
      </w:divBdr>
      <w:divsChild>
        <w:div w:id="1213350522">
          <w:marLeft w:val="0"/>
          <w:marRight w:val="0"/>
          <w:marTop w:val="75"/>
          <w:marBottom w:val="0"/>
          <w:divBdr>
            <w:top w:val="none" w:sz="0" w:space="0" w:color="auto"/>
            <w:left w:val="none" w:sz="0" w:space="0" w:color="auto"/>
            <w:bottom w:val="none" w:sz="0" w:space="0" w:color="auto"/>
            <w:right w:val="none" w:sz="0" w:space="0" w:color="auto"/>
          </w:divBdr>
        </w:div>
      </w:divsChild>
    </w:div>
    <w:div w:id="1477331917">
      <w:bodyDiv w:val="1"/>
      <w:marLeft w:val="0"/>
      <w:marRight w:val="0"/>
      <w:marTop w:val="0"/>
      <w:marBottom w:val="0"/>
      <w:divBdr>
        <w:top w:val="none" w:sz="0" w:space="0" w:color="auto"/>
        <w:left w:val="none" w:sz="0" w:space="0" w:color="auto"/>
        <w:bottom w:val="none" w:sz="0" w:space="0" w:color="auto"/>
        <w:right w:val="none" w:sz="0" w:space="0" w:color="auto"/>
      </w:divBdr>
      <w:divsChild>
        <w:div w:id="428695274">
          <w:marLeft w:val="0"/>
          <w:marRight w:val="0"/>
          <w:marTop w:val="75"/>
          <w:marBottom w:val="0"/>
          <w:divBdr>
            <w:top w:val="none" w:sz="0" w:space="0" w:color="auto"/>
            <w:left w:val="none" w:sz="0" w:space="0" w:color="auto"/>
            <w:bottom w:val="none" w:sz="0" w:space="0" w:color="auto"/>
            <w:right w:val="none" w:sz="0" w:space="0" w:color="auto"/>
          </w:divBdr>
        </w:div>
      </w:divsChild>
    </w:div>
    <w:div w:id="1478306571">
      <w:bodyDiv w:val="1"/>
      <w:marLeft w:val="0"/>
      <w:marRight w:val="0"/>
      <w:marTop w:val="0"/>
      <w:marBottom w:val="0"/>
      <w:divBdr>
        <w:top w:val="none" w:sz="0" w:space="0" w:color="auto"/>
        <w:left w:val="none" w:sz="0" w:space="0" w:color="auto"/>
        <w:bottom w:val="none" w:sz="0" w:space="0" w:color="auto"/>
        <w:right w:val="none" w:sz="0" w:space="0" w:color="auto"/>
      </w:divBdr>
      <w:divsChild>
        <w:div w:id="1076898086">
          <w:marLeft w:val="0"/>
          <w:marRight w:val="0"/>
          <w:marTop w:val="75"/>
          <w:marBottom w:val="0"/>
          <w:divBdr>
            <w:top w:val="none" w:sz="0" w:space="0" w:color="auto"/>
            <w:left w:val="none" w:sz="0" w:space="0" w:color="auto"/>
            <w:bottom w:val="none" w:sz="0" w:space="0" w:color="auto"/>
            <w:right w:val="none" w:sz="0" w:space="0" w:color="auto"/>
          </w:divBdr>
        </w:div>
      </w:divsChild>
    </w:div>
    <w:div w:id="1479372316">
      <w:bodyDiv w:val="1"/>
      <w:marLeft w:val="0"/>
      <w:marRight w:val="0"/>
      <w:marTop w:val="0"/>
      <w:marBottom w:val="0"/>
      <w:divBdr>
        <w:top w:val="none" w:sz="0" w:space="0" w:color="auto"/>
        <w:left w:val="none" w:sz="0" w:space="0" w:color="auto"/>
        <w:bottom w:val="none" w:sz="0" w:space="0" w:color="auto"/>
        <w:right w:val="none" w:sz="0" w:space="0" w:color="auto"/>
      </w:divBdr>
      <w:divsChild>
        <w:div w:id="347832022">
          <w:marLeft w:val="0"/>
          <w:marRight w:val="0"/>
          <w:marTop w:val="75"/>
          <w:marBottom w:val="0"/>
          <w:divBdr>
            <w:top w:val="none" w:sz="0" w:space="0" w:color="auto"/>
            <w:left w:val="none" w:sz="0" w:space="0" w:color="auto"/>
            <w:bottom w:val="none" w:sz="0" w:space="0" w:color="auto"/>
            <w:right w:val="none" w:sz="0" w:space="0" w:color="auto"/>
          </w:divBdr>
        </w:div>
      </w:divsChild>
    </w:div>
    <w:div w:id="1480995711">
      <w:bodyDiv w:val="1"/>
      <w:marLeft w:val="0"/>
      <w:marRight w:val="0"/>
      <w:marTop w:val="0"/>
      <w:marBottom w:val="0"/>
      <w:divBdr>
        <w:top w:val="none" w:sz="0" w:space="0" w:color="auto"/>
        <w:left w:val="none" w:sz="0" w:space="0" w:color="auto"/>
        <w:bottom w:val="none" w:sz="0" w:space="0" w:color="auto"/>
        <w:right w:val="none" w:sz="0" w:space="0" w:color="auto"/>
      </w:divBdr>
      <w:divsChild>
        <w:div w:id="291135788">
          <w:marLeft w:val="0"/>
          <w:marRight w:val="0"/>
          <w:marTop w:val="75"/>
          <w:marBottom w:val="0"/>
          <w:divBdr>
            <w:top w:val="none" w:sz="0" w:space="0" w:color="auto"/>
            <w:left w:val="none" w:sz="0" w:space="0" w:color="auto"/>
            <w:bottom w:val="none" w:sz="0" w:space="0" w:color="auto"/>
            <w:right w:val="none" w:sz="0" w:space="0" w:color="auto"/>
          </w:divBdr>
        </w:div>
      </w:divsChild>
    </w:div>
    <w:div w:id="1481193505">
      <w:bodyDiv w:val="1"/>
      <w:marLeft w:val="0"/>
      <w:marRight w:val="0"/>
      <w:marTop w:val="0"/>
      <w:marBottom w:val="0"/>
      <w:divBdr>
        <w:top w:val="none" w:sz="0" w:space="0" w:color="auto"/>
        <w:left w:val="none" w:sz="0" w:space="0" w:color="auto"/>
        <w:bottom w:val="none" w:sz="0" w:space="0" w:color="auto"/>
        <w:right w:val="none" w:sz="0" w:space="0" w:color="auto"/>
      </w:divBdr>
      <w:divsChild>
        <w:div w:id="774402805">
          <w:marLeft w:val="0"/>
          <w:marRight w:val="0"/>
          <w:marTop w:val="75"/>
          <w:marBottom w:val="0"/>
          <w:divBdr>
            <w:top w:val="none" w:sz="0" w:space="0" w:color="auto"/>
            <w:left w:val="none" w:sz="0" w:space="0" w:color="auto"/>
            <w:bottom w:val="none" w:sz="0" w:space="0" w:color="auto"/>
            <w:right w:val="none" w:sz="0" w:space="0" w:color="auto"/>
          </w:divBdr>
        </w:div>
      </w:divsChild>
    </w:div>
    <w:div w:id="1481651742">
      <w:bodyDiv w:val="1"/>
      <w:marLeft w:val="0"/>
      <w:marRight w:val="0"/>
      <w:marTop w:val="0"/>
      <w:marBottom w:val="0"/>
      <w:divBdr>
        <w:top w:val="none" w:sz="0" w:space="0" w:color="auto"/>
        <w:left w:val="none" w:sz="0" w:space="0" w:color="auto"/>
        <w:bottom w:val="none" w:sz="0" w:space="0" w:color="auto"/>
        <w:right w:val="none" w:sz="0" w:space="0" w:color="auto"/>
      </w:divBdr>
      <w:divsChild>
        <w:div w:id="1255700375">
          <w:marLeft w:val="0"/>
          <w:marRight w:val="0"/>
          <w:marTop w:val="75"/>
          <w:marBottom w:val="0"/>
          <w:divBdr>
            <w:top w:val="none" w:sz="0" w:space="0" w:color="auto"/>
            <w:left w:val="none" w:sz="0" w:space="0" w:color="auto"/>
            <w:bottom w:val="none" w:sz="0" w:space="0" w:color="auto"/>
            <w:right w:val="none" w:sz="0" w:space="0" w:color="auto"/>
          </w:divBdr>
        </w:div>
      </w:divsChild>
    </w:div>
    <w:div w:id="1482766936">
      <w:bodyDiv w:val="1"/>
      <w:marLeft w:val="0"/>
      <w:marRight w:val="0"/>
      <w:marTop w:val="0"/>
      <w:marBottom w:val="0"/>
      <w:divBdr>
        <w:top w:val="none" w:sz="0" w:space="0" w:color="auto"/>
        <w:left w:val="none" w:sz="0" w:space="0" w:color="auto"/>
        <w:bottom w:val="none" w:sz="0" w:space="0" w:color="auto"/>
        <w:right w:val="none" w:sz="0" w:space="0" w:color="auto"/>
      </w:divBdr>
      <w:divsChild>
        <w:div w:id="1682858448">
          <w:marLeft w:val="0"/>
          <w:marRight w:val="0"/>
          <w:marTop w:val="75"/>
          <w:marBottom w:val="0"/>
          <w:divBdr>
            <w:top w:val="none" w:sz="0" w:space="0" w:color="auto"/>
            <w:left w:val="none" w:sz="0" w:space="0" w:color="auto"/>
            <w:bottom w:val="none" w:sz="0" w:space="0" w:color="auto"/>
            <w:right w:val="none" w:sz="0" w:space="0" w:color="auto"/>
          </w:divBdr>
        </w:div>
      </w:divsChild>
    </w:div>
    <w:div w:id="1484348234">
      <w:bodyDiv w:val="1"/>
      <w:marLeft w:val="0"/>
      <w:marRight w:val="0"/>
      <w:marTop w:val="0"/>
      <w:marBottom w:val="0"/>
      <w:divBdr>
        <w:top w:val="none" w:sz="0" w:space="0" w:color="auto"/>
        <w:left w:val="none" w:sz="0" w:space="0" w:color="auto"/>
        <w:bottom w:val="none" w:sz="0" w:space="0" w:color="auto"/>
        <w:right w:val="none" w:sz="0" w:space="0" w:color="auto"/>
      </w:divBdr>
      <w:divsChild>
        <w:div w:id="1380203545">
          <w:marLeft w:val="0"/>
          <w:marRight w:val="0"/>
          <w:marTop w:val="75"/>
          <w:marBottom w:val="0"/>
          <w:divBdr>
            <w:top w:val="none" w:sz="0" w:space="0" w:color="auto"/>
            <w:left w:val="none" w:sz="0" w:space="0" w:color="auto"/>
            <w:bottom w:val="none" w:sz="0" w:space="0" w:color="auto"/>
            <w:right w:val="none" w:sz="0" w:space="0" w:color="auto"/>
          </w:divBdr>
        </w:div>
      </w:divsChild>
    </w:div>
    <w:div w:id="1485780435">
      <w:bodyDiv w:val="1"/>
      <w:marLeft w:val="0"/>
      <w:marRight w:val="0"/>
      <w:marTop w:val="0"/>
      <w:marBottom w:val="0"/>
      <w:divBdr>
        <w:top w:val="none" w:sz="0" w:space="0" w:color="auto"/>
        <w:left w:val="none" w:sz="0" w:space="0" w:color="auto"/>
        <w:bottom w:val="none" w:sz="0" w:space="0" w:color="auto"/>
        <w:right w:val="none" w:sz="0" w:space="0" w:color="auto"/>
      </w:divBdr>
      <w:divsChild>
        <w:div w:id="463162608">
          <w:marLeft w:val="0"/>
          <w:marRight w:val="0"/>
          <w:marTop w:val="75"/>
          <w:marBottom w:val="0"/>
          <w:divBdr>
            <w:top w:val="none" w:sz="0" w:space="0" w:color="auto"/>
            <w:left w:val="none" w:sz="0" w:space="0" w:color="auto"/>
            <w:bottom w:val="none" w:sz="0" w:space="0" w:color="auto"/>
            <w:right w:val="none" w:sz="0" w:space="0" w:color="auto"/>
          </w:divBdr>
        </w:div>
      </w:divsChild>
    </w:div>
    <w:div w:id="1486707001">
      <w:bodyDiv w:val="1"/>
      <w:marLeft w:val="0"/>
      <w:marRight w:val="0"/>
      <w:marTop w:val="0"/>
      <w:marBottom w:val="0"/>
      <w:divBdr>
        <w:top w:val="none" w:sz="0" w:space="0" w:color="auto"/>
        <w:left w:val="none" w:sz="0" w:space="0" w:color="auto"/>
        <w:bottom w:val="none" w:sz="0" w:space="0" w:color="auto"/>
        <w:right w:val="none" w:sz="0" w:space="0" w:color="auto"/>
      </w:divBdr>
      <w:divsChild>
        <w:div w:id="46222888">
          <w:marLeft w:val="0"/>
          <w:marRight w:val="0"/>
          <w:marTop w:val="75"/>
          <w:marBottom w:val="0"/>
          <w:divBdr>
            <w:top w:val="none" w:sz="0" w:space="0" w:color="auto"/>
            <w:left w:val="none" w:sz="0" w:space="0" w:color="auto"/>
            <w:bottom w:val="none" w:sz="0" w:space="0" w:color="auto"/>
            <w:right w:val="none" w:sz="0" w:space="0" w:color="auto"/>
          </w:divBdr>
        </w:div>
      </w:divsChild>
    </w:div>
    <w:div w:id="1486900231">
      <w:bodyDiv w:val="1"/>
      <w:marLeft w:val="0"/>
      <w:marRight w:val="0"/>
      <w:marTop w:val="0"/>
      <w:marBottom w:val="0"/>
      <w:divBdr>
        <w:top w:val="none" w:sz="0" w:space="0" w:color="auto"/>
        <w:left w:val="none" w:sz="0" w:space="0" w:color="auto"/>
        <w:bottom w:val="none" w:sz="0" w:space="0" w:color="auto"/>
        <w:right w:val="none" w:sz="0" w:space="0" w:color="auto"/>
      </w:divBdr>
      <w:divsChild>
        <w:div w:id="414208321">
          <w:marLeft w:val="0"/>
          <w:marRight w:val="0"/>
          <w:marTop w:val="75"/>
          <w:marBottom w:val="0"/>
          <w:divBdr>
            <w:top w:val="none" w:sz="0" w:space="0" w:color="auto"/>
            <w:left w:val="none" w:sz="0" w:space="0" w:color="auto"/>
            <w:bottom w:val="none" w:sz="0" w:space="0" w:color="auto"/>
            <w:right w:val="none" w:sz="0" w:space="0" w:color="auto"/>
          </w:divBdr>
        </w:div>
      </w:divsChild>
    </w:div>
    <w:div w:id="1488395590">
      <w:bodyDiv w:val="1"/>
      <w:marLeft w:val="0"/>
      <w:marRight w:val="0"/>
      <w:marTop w:val="0"/>
      <w:marBottom w:val="0"/>
      <w:divBdr>
        <w:top w:val="none" w:sz="0" w:space="0" w:color="auto"/>
        <w:left w:val="none" w:sz="0" w:space="0" w:color="auto"/>
        <w:bottom w:val="none" w:sz="0" w:space="0" w:color="auto"/>
        <w:right w:val="none" w:sz="0" w:space="0" w:color="auto"/>
      </w:divBdr>
      <w:divsChild>
        <w:div w:id="1529754017">
          <w:marLeft w:val="0"/>
          <w:marRight w:val="0"/>
          <w:marTop w:val="75"/>
          <w:marBottom w:val="0"/>
          <w:divBdr>
            <w:top w:val="none" w:sz="0" w:space="0" w:color="auto"/>
            <w:left w:val="none" w:sz="0" w:space="0" w:color="auto"/>
            <w:bottom w:val="none" w:sz="0" w:space="0" w:color="auto"/>
            <w:right w:val="none" w:sz="0" w:space="0" w:color="auto"/>
          </w:divBdr>
        </w:div>
      </w:divsChild>
    </w:div>
    <w:div w:id="1489126086">
      <w:bodyDiv w:val="1"/>
      <w:marLeft w:val="0"/>
      <w:marRight w:val="0"/>
      <w:marTop w:val="0"/>
      <w:marBottom w:val="0"/>
      <w:divBdr>
        <w:top w:val="none" w:sz="0" w:space="0" w:color="auto"/>
        <w:left w:val="none" w:sz="0" w:space="0" w:color="auto"/>
        <w:bottom w:val="none" w:sz="0" w:space="0" w:color="auto"/>
        <w:right w:val="none" w:sz="0" w:space="0" w:color="auto"/>
      </w:divBdr>
      <w:divsChild>
        <w:div w:id="159389268">
          <w:marLeft w:val="0"/>
          <w:marRight w:val="0"/>
          <w:marTop w:val="75"/>
          <w:marBottom w:val="0"/>
          <w:divBdr>
            <w:top w:val="none" w:sz="0" w:space="0" w:color="auto"/>
            <w:left w:val="none" w:sz="0" w:space="0" w:color="auto"/>
            <w:bottom w:val="none" w:sz="0" w:space="0" w:color="auto"/>
            <w:right w:val="none" w:sz="0" w:space="0" w:color="auto"/>
          </w:divBdr>
        </w:div>
      </w:divsChild>
    </w:div>
    <w:div w:id="1490830244">
      <w:bodyDiv w:val="1"/>
      <w:marLeft w:val="0"/>
      <w:marRight w:val="0"/>
      <w:marTop w:val="0"/>
      <w:marBottom w:val="0"/>
      <w:divBdr>
        <w:top w:val="none" w:sz="0" w:space="0" w:color="auto"/>
        <w:left w:val="none" w:sz="0" w:space="0" w:color="auto"/>
        <w:bottom w:val="none" w:sz="0" w:space="0" w:color="auto"/>
        <w:right w:val="none" w:sz="0" w:space="0" w:color="auto"/>
      </w:divBdr>
      <w:divsChild>
        <w:div w:id="579949395">
          <w:marLeft w:val="0"/>
          <w:marRight w:val="0"/>
          <w:marTop w:val="75"/>
          <w:marBottom w:val="0"/>
          <w:divBdr>
            <w:top w:val="none" w:sz="0" w:space="0" w:color="auto"/>
            <w:left w:val="none" w:sz="0" w:space="0" w:color="auto"/>
            <w:bottom w:val="none" w:sz="0" w:space="0" w:color="auto"/>
            <w:right w:val="none" w:sz="0" w:space="0" w:color="auto"/>
          </w:divBdr>
        </w:div>
      </w:divsChild>
    </w:div>
    <w:div w:id="1491172836">
      <w:bodyDiv w:val="1"/>
      <w:marLeft w:val="0"/>
      <w:marRight w:val="0"/>
      <w:marTop w:val="0"/>
      <w:marBottom w:val="0"/>
      <w:divBdr>
        <w:top w:val="none" w:sz="0" w:space="0" w:color="auto"/>
        <w:left w:val="none" w:sz="0" w:space="0" w:color="auto"/>
        <w:bottom w:val="none" w:sz="0" w:space="0" w:color="auto"/>
        <w:right w:val="none" w:sz="0" w:space="0" w:color="auto"/>
      </w:divBdr>
    </w:div>
    <w:div w:id="1492941946">
      <w:bodyDiv w:val="1"/>
      <w:marLeft w:val="0"/>
      <w:marRight w:val="0"/>
      <w:marTop w:val="0"/>
      <w:marBottom w:val="0"/>
      <w:divBdr>
        <w:top w:val="none" w:sz="0" w:space="0" w:color="auto"/>
        <w:left w:val="none" w:sz="0" w:space="0" w:color="auto"/>
        <w:bottom w:val="none" w:sz="0" w:space="0" w:color="auto"/>
        <w:right w:val="none" w:sz="0" w:space="0" w:color="auto"/>
      </w:divBdr>
      <w:divsChild>
        <w:div w:id="1493721092">
          <w:marLeft w:val="0"/>
          <w:marRight w:val="0"/>
          <w:marTop w:val="75"/>
          <w:marBottom w:val="0"/>
          <w:divBdr>
            <w:top w:val="none" w:sz="0" w:space="0" w:color="auto"/>
            <w:left w:val="none" w:sz="0" w:space="0" w:color="auto"/>
            <w:bottom w:val="none" w:sz="0" w:space="0" w:color="auto"/>
            <w:right w:val="none" w:sz="0" w:space="0" w:color="auto"/>
          </w:divBdr>
        </w:div>
      </w:divsChild>
    </w:div>
    <w:div w:id="1493107158">
      <w:bodyDiv w:val="1"/>
      <w:marLeft w:val="0"/>
      <w:marRight w:val="0"/>
      <w:marTop w:val="0"/>
      <w:marBottom w:val="0"/>
      <w:divBdr>
        <w:top w:val="none" w:sz="0" w:space="0" w:color="auto"/>
        <w:left w:val="none" w:sz="0" w:space="0" w:color="auto"/>
        <w:bottom w:val="none" w:sz="0" w:space="0" w:color="auto"/>
        <w:right w:val="none" w:sz="0" w:space="0" w:color="auto"/>
      </w:divBdr>
      <w:divsChild>
        <w:div w:id="1813478588">
          <w:marLeft w:val="0"/>
          <w:marRight w:val="0"/>
          <w:marTop w:val="75"/>
          <w:marBottom w:val="0"/>
          <w:divBdr>
            <w:top w:val="none" w:sz="0" w:space="0" w:color="auto"/>
            <w:left w:val="none" w:sz="0" w:space="0" w:color="auto"/>
            <w:bottom w:val="none" w:sz="0" w:space="0" w:color="auto"/>
            <w:right w:val="none" w:sz="0" w:space="0" w:color="auto"/>
          </w:divBdr>
        </w:div>
      </w:divsChild>
    </w:div>
    <w:div w:id="1493370601">
      <w:bodyDiv w:val="1"/>
      <w:marLeft w:val="0"/>
      <w:marRight w:val="0"/>
      <w:marTop w:val="0"/>
      <w:marBottom w:val="0"/>
      <w:divBdr>
        <w:top w:val="none" w:sz="0" w:space="0" w:color="auto"/>
        <w:left w:val="none" w:sz="0" w:space="0" w:color="auto"/>
        <w:bottom w:val="none" w:sz="0" w:space="0" w:color="auto"/>
        <w:right w:val="none" w:sz="0" w:space="0" w:color="auto"/>
      </w:divBdr>
      <w:divsChild>
        <w:div w:id="1476025492">
          <w:marLeft w:val="0"/>
          <w:marRight w:val="0"/>
          <w:marTop w:val="75"/>
          <w:marBottom w:val="0"/>
          <w:divBdr>
            <w:top w:val="none" w:sz="0" w:space="0" w:color="auto"/>
            <w:left w:val="none" w:sz="0" w:space="0" w:color="auto"/>
            <w:bottom w:val="none" w:sz="0" w:space="0" w:color="auto"/>
            <w:right w:val="none" w:sz="0" w:space="0" w:color="auto"/>
          </w:divBdr>
        </w:div>
      </w:divsChild>
    </w:div>
    <w:div w:id="1493444979">
      <w:bodyDiv w:val="1"/>
      <w:marLeft w:val="0"/>
      <w:marRight w:val="0"/>
      <w:marTop w:val="0"/>
      <w:marBottom w:val="0"/>
      <w:divBdr>
        <w:top w:val="none" w:sz="0" w:space="0" w:color="auto"/>
        <w:left w:val="none" w:sz="0" w:space="0" w:color="auto"/>
        <w:bottom w:val="none" w:sz="0" w:space="0" w:color="auto"/>
        <w:right w:val="none" w:sz="0" w:space="0" w:color="auto"/>
      </w:divBdr>
      <w:divsChild>
        <w:div w:id="1339967961">
          <w:marLeft w:val="0"/>
          <w:marRight w:val="0"/>
          <w:marTop w:val="75"/>
          <w:marBottom w:val="0"/>
          <w:divBdr>
            <w:top w:val="none" w:sz="0" w:space="0" w:color="auto"/>
            <w:left w:val="none" w:sz="0" w:space="0" w:color="auto"/>
            <w:bottom w:val="none" w:sz="0" w:space="0" w:color="auto"/>
            <w:right w:val="none" w:sz="0" w:space="0" w:color="auto"/>
          </w:divBdr>
        </w:div>
      </w:divsChild>
    </w:div>
    <w:div w:id="1493764110">
      <w:bodyDiv w:val="1"/>
      <w:marLeft w:val="0"/>
      <w:marRight w:val="0"/>
      <w:marTop w:val="0"/>
      <w:marBottom w:val="0"/>
      <w:divBdr>
        <w:top w:val="none" w:sz="0" w:space="0" w:color="auto"/>
        <w:left w:val="none" w:sz="0" w:space="0" w:color="auto"/>
        <w:bottom w:val="none" w:sz="0" w:space="0" w:color="auto"/>
        <w:right w:val="none" w:sz="0" w:space="0" w:color="auto"/>
      </w:divBdr>
      <w:divsChild>
        <w:div w:id="1220744312">
          <w:marLeft w:val="0"/>
          <w:marRight w:val="0"/>
          <w:marTop w:val="75"/>
          <w:marBottom w:val="0"/>
          <w:divBdr>
            <w:top w:val="none" w:sz="0" w:space="0" w:color="auto"/>
            <w:left w:val="none" w:sz="0" w:space="0" w:color="auto"/>
            <w:bottom w:val="none" w:sz="0" w:space="0" w:color="auto"/>
            <w:right w:val="none" w:sz="0" w:space="0" w:color="auto"/>
          </w:divBdr>
        </w:div>
      </w:divsChild>
    </w:div>
    <w:div w:id="1495145972">
      <w:bodyDiv w:val="1"/>
      <w:marLeft w:val="0"/>
      <w:marRight w:val="0"/>
      <w:marTop w:val="0"/>
      <w:marBottom w:val="0"/>
      <w:divBdr>
        <w:top w:val="none" w:sz="0" w:space="0" w:color="auto"/>
        <w:left w:val="none" w:sz="0" w:space="0" w:color="auto"/>
        <w:bottom w:val="none" w:sz="0" w:space="0" w:color="auto"/>
        <w:right w:val="none" w:sz="0" w:space="0" w:color="auto"/>
      </w:divBdr>
      <w:divsChild>
        <w:div w:id="1644696641">
          <w:marLeft w:val="0"/>
          <w:marRight w:val="0"/>
          <w:marTop w:val="75"/>
          <w:marBottom w:val="0"/>
          <w:divBdr>
            <w:top w:val="none" w:sz="0" w:space="0" w:color="auto"/>
            <w:left w:val="none" w:sz="0" w:space="0" w:color="auto"/>
            <w:bottom w:val="none" w:sz="0" w:space="0" w:color="auto"/>
            <w:right w:val="none" w:sz="0" w:space="0" w:color="auto"/>
          </w:divBdr>
        </w:div>
      </w:divsChild>
    </w:div>
    <w:div w:id="1497264225">
      <w:bodyDiv w:val="1"/>
      <w:marLeft w:val="0"/>
      <w:marRight w:val="0"/>
      <w:marTop w:val="0"/>
      <w:marBottom w:val="0"/>
      <w:divBdr>
        <w:top w:val="none" w:sz="0" w:space="0" w:color="auto"/>
        <w:left w:val="none" w:sz="0" w:space="0" w:color="auto"/>
        <w:bottom w:val="none" w:sz="0" w:space="0" w:color="auto"/>
        <w:right w:val="none" w:sz="0" w:space="0" w:color="auto"/>
      </w:divBdr>
      <w:divsChild>
        <w:div w:id="1976174624">
          <w:marLeft w:val="0"/>
          <w:marRight w:val="0"/>
          <w:marTop w:val="75"/>
          <w:marBottom w:val="0"/>
          <w:divBdr>
            <w:top w:val="none" w:sz="0" w:space="0" w:color="auto"/>
            <w:left w:val="none" w:sz="0" w:space="0" w:color="auto"/>
            <w:bottom w:val="none" w:sz="0" w:space="0" w:color="auto"/>
            <w:right w:val="none" w:sz="0" w:space="0" w:color="auto"/>
          </w:divBdr>
        </w:div>
      </w:divsChild>
    </w:div>
    <w:div w:id="1497840009">
      <w:bodyDiv w:val="1"/>
      <w:marLeft w:val="0"/>
      <w:marRight w:val="0"/>
      <w:marTop w:val="0"/>
      <w:marBottom w:val="0"/>
      <w:divBdr>
        <w:top w:val="none" w:sz="0" w:space="0" w:color="auto"/>
        <w:left w:val="none" w:sz="0" w:space="0" w:color="auto"/>
        <w:bottom w:val="none" w:sz="0" w:space="0" w:color="auto"/>
        <w:right w:val="none" w:sz="0" w:space="0" w:color="auto"/>
      </w:divBdr>
    </w:div>
    <w:div w:id="1499494215">
      <w:bodyDiv w:val="1"/>
      <w:marLeft w:val="0"/>
      <w:marRight w:val="0"/>
      <w:marTop w:val="0"/>
      <w:marBottom w:val="0"/>
      <w:divBdr>
        <w:top w:val="none" w:sz="0" w:space="0" w:color="auto"/>
        <w:left w:val="none" w:sz="0" w:space="0" w:color="auto"/>
        <w:bottom w:val="none" w:sz="0" w:space="0" w:color="auto"/>
        <w:right w:val="none" w:sz="0" w:space="0" w:color="auto"/>
      </w:divBdr>
      <w:divsChild>
        <w:div w:id="1329403453">
          <w:marLeft w:val="0"/>
          <w:marRight w:val="0"/>
          <w:marTop w:val="75"/>
          <w:marBottom w:val="0"/>
          <w:divBdr>
            <w:top w:val="none" w:sz="0" w:space="0" w:color="auto"/>
            <w:left w:val="none" w:sz="0" w:space="0" w:color="auto"/>
            <w:bottom w:val="none" w:sz="0" w:space="0" w:color="auto"/>
            <w:right w:val="none" w:sz="0" w:space="0" w:color="auto"/>
          </w:divBdr>
        </w:div>
      </w:divsChild>
    </w:div>
    <w:div w:id="1500077498">
      <w:bodyDiv w:val="1"/>
      <w:marLeft w:val="0"/>
      <w:marRight w:val="0"/>
      <w:marTop w:val="0"/>
      <w:marBottom w:val="0"/>
      <w:divBdr>
        <w:top w:val="none" w:sz="0" w:space="0" w:color="auto"/>
        <w:left w:val="none" w:sz="0" w:space="0" w:color="auto"/>
        <w:bottom w:val="none" w:sz="0" w:space="0" w:color="auto"/>
        <w:right w:val="none" w:sz="0" w:space="0" w:color="auto"/>
      </w:divBdr>
      <w:divsChild>
        <w:div w:id="1070075563">
          <w:marLeft w:val="0"/>
          <w:marRight w:val="0"/>
          <w:marTop w:val="75"/>
          <w:marBottom w:val="0"/>
          <w:divBdr>
            <w:top w:val="none" w:sz="0" w:space="0" w:color="auto"/>
            <w:left w:val="none" w:sz="0" w:space="0" w:color="auto"/>
            <w:bottom w:val="none" w:sz="0" w:space="0" w:color="auto"/>
            <w:right w:val="none" w:sz="0" w:space="0" w:color="auto"/>
          </w:divBdr>
        </w:div>
      </w:divsChild>
    </w:div>
    <w:div w:id="1502968232">
      <w:bodyDiv w:val="1"/>
      <w:marLeft w:val="0"/>
      <w:marRight w:val="0"/>
      <w:marTop w:val="0"/>
      <w:marBottom w:val="0"/>
      <w:divBdr>
        <w:top w:val="none" w:sz="0" w:space="0" w:color="auto"/>
        <w:left w:val="none" w:sz="0" w:space="0" w:color="auto"/>
        <w:bottom w:val="none" w:sz="0" w:space="0" w:color="auto"/>
        <w:right w:val="none" w:sz="0" w:space="0" w:color="auto"/>
      </w:divBdr>
      <w:divsChild>
        <w:div w:id="2125072186">
          <w:marLeft w:val="0"/>
          <w:marRight w:val="0"/>
          <w:marTop w:val="75"/>
          <w:marBottom w:val="0"/>
          <w:divBdr>
            <w:top w:val="none" w:sz="0" w:space="0" w:color="auto"/>
            <w:left w:val="none" w:sz="0" w:space="0" w:color="auto"/>
            <w:bottom w:val="none" w:sz="0" w:space="0" w:color="auto"/>
            <w:right w:val="none" w:sz="0" w:space="0" w:color="auto"/>
          </w:divBdr>
        </w:div>
      </w:divsChild>
    </w:div>
    <w:div w:id="1503087111">
      <w:bodyDiv w:val="1"/>
      <w:marLeft w:val="0"/>
      <w:marRight w:val="0"/>
      <w:marTop w:val="0"/>
      <w:marBottom w:val="0"/>
      <w:divBdr>
        <w:top w:val="none" w:sz="0" w:space="0" w:color="auto"/>
        <w:left w:val="none" w:sz="0" w:space="0" w:color="auto"/>
        <w:bottom w:val="none" w:sz="0" w:space="0" w:color="auto"/>
        <w:right w:val="none" w:sz="0" w:space="0" w:color="auto"/>
      </w:divBdr>
      <w:divsChild>
        <w:div w:id="931358119">
          <w:marLeft w:val="0"/>
          <w:marRight w:val="0"/>
          <w:marTop w:val="75"/>
          <w:marBottom w:val="0"/>
          <w:divBdr>
            <w:top w:val="none" w:sz="0" w:space="0" w:color="auto"/>
            <w:left w:val="none" w:sz="0" w:space="0" w:color="auto"/>
            <w:bottom w:val="none" w:sz="0" w:space="0" w:color="auto"/>
            <w:right w:val="none" w:sz="0" w:space="0" w:color="auto"/>
          </w:divBdr>
        </w:div>
      </w:divsChild>
    </w:div>
    <w:div w:id="1503161278">
      <w:bodyDiv w:val="1"/>
      <w:marLeft w:val="0"/>
      <w:marRight w:val="0"/>
      <w:marTop w:val="0"/>
      <w:marBottom w:val="0"/>
      <w:divBdr>
        <w:top w:val="none" w:sz="0" w:space="0" w:color="auto"/>
        <w:left w:val="none" w:sz="0" w:space="0" w:color="auto"/>
        <w:bottom w:val="none" w:sz="0" w:space="0" w:color="auto"/>
        <w:right w:val="none" w:sz="0" w:space="0" w:color="auto"/>
      </w:divBdr>
      <w:divsChild>
        <w:div w:id="1084691224">
          <w:marLeft w:val="0"/>
          <w:marRight w:val="0"/>
          <w:marTop w:val="75"/>
          <w:marBottom w:val="0"/>
          <w:divBdr>
            <w:top w:val="none" w:sz="0" w:space="0" w:color="auto"/>
            <w:left w:val="none" w:sz="0" w:space="0" w:color="auto"/>
            <w:bottom w:val="none" w:sz="0" w:space="0" w:color="auto"/>
            <w:right w:val="none" w:sz="0" w:space="0" w:color="auto"/>
          </w:divBdr>
        </w:div>
      </w:divsChild>
    </w:div>
    <w:div w:id="1504277174">
      <w:bodyDiv w:val="1"/>
      <w:marLeft w:val="0"/>
      <w:marRight w:val="0"/>
      <w:marTop w:val="0"/>
      <w:marBottom w:val="0"/>
      <w:divBdr>
        <w:top w:val="none" w:sz="0" w:space="0" w:color="auto"/>
        <w:left w:val="none" w:sz="0" w:space="0" w:color="auto"/>
        <w:bottom w:val="none" w:sz="0" w:space="0" w:color="auto"/>
        <w:right w:val="none" w:sz="0" w:space="0" w:color="auto"/>
      </w:divBdr>
      <w:divsChild>
        <w:div w:id="1787772115">
          <w:marLeft w:val="0"/>
          <w:marRight w:val="0"/>
          <w:marTop w:val="75"/>
          <w:marBottom w:val="0"/>
          <w:divBdr>
            <w:top w:val="none" w:sz="0" w:space="0" w:color="auto"/>
            <w:left w:val="none" w:sz="0" w:space="0" w:color="auto"/>
            <w:bottom w:val="none" w:sz="0" w:space="0" w:color="auto"/>
            <w:right w:val="none" w:sz="0" w:space="0" w:color="auto"/>
          </w:divBdr>
        </w:div>
      </w:divsChild>
    </w:div>
    <w:div w:id="1504392006">
      <w:bodyDiv w:val="1"/>
      <w:marLeft w:val="0"/>
      <w:marRight w:val="0"/>
      <w:marTop w:val="0"/>
      <w:marBottom w:val="0"/>
      <w:divBdr>
        <w:top w:val="none" w:sz="0" w:space="0" w:color="auto"/>
        <w:left w:val="none" w:sz="0" w:space="0" w:color="auto"/>
        <w:bottom w:val="none" w:sz="0" w:space="0" w:color="auto"/>
        <w:right w:val="none" w:sz="0" w:space="0" w:color="auto"/>
      </w:divBdr>
      <w:divsChild>
        <w:div w:id="1610703987">
          <w:marLeft w:val="0"/>
          <w:marRight w:val="0"/>
          <w:marTop w:val="75"/>
          <w:marBottom w:val="0"/>
          <w:divBdr>
            <w:top w:val="none" w:sz="0" w:space="0" w:color="auto"/>
            <w:left w:val="none" w:sz="0" w:space="0" w:color="auto"/>
            <w:bottom w:val="none" w:sz="0" w:space="0" w:color="auto"/>
            <w:right w:val="none" w:sz="0" w:space="0" w:color="auto"/>
          </w:divBdr>
        </w:div>
      </w:divsChild>
    </w:div>
    <w:div w:id="1505168216">
      <w:bodyDiv w:val="1"/>
      <w:marLeft w:val="0"/>
      <w:marRight w:val="0"/>
      <w:marTop w:val="0"/>
      <w:marBottom w:val="0"/>
      <w:divBdr>
        <w:top w:val="none" w:sz="0" w:space="0" w:color="auto"/>
        <w:left w:val="none" w:sz="0" w:space="0" w:color="auto"/>
        <w:bottom w:val="none" w:sz="0" w:space="0" w:color="auto"/>
        <w:right w:val="none" w:sz="0" w:space="0" w:color="auto"/>
      </w:divBdr>
      <w:divsChild>
        <w:div w:id="403182677">
          <w:marLeft w:val="0"/>
          <w:marRight w:val="0"/>
          <w:marTop w:val="75"/>
          <w:marBottom w:val="0"/>
          <w:divBdr>
            <w:top w:val="none" w:sz="0" w:space="0" w:color="auto"/>
            <w:left w:val="none" w:sz="0" w:space="0" w:color="auto"/>
            <w:bottom w:val="none" w:sz="0" w:space="0" w:color="auto"/>
            <w:right w:val="none" w:sz="0" w:space="0" w:color="auto"/>
          </w:divBdr>
        </w:div>
      </w:divsChild>
    </w:div>
    <w:div w:id="1505626317">
      <w:bodyDiv w:val="1"/>
      <w:marLeft w:val="0"/>
      <w:marRight w:val="0"/>
      <w:marTop w:val="0"/>
      <w:marBottom w:val="0"/>
      <w:divBdr>
        <w:top w:val="none" w:sz="0" w:space="0" w:color="auto"/>
        <w:left w:val="none" w:sz="0" w:space="0" w:color="auto"/>
        <w:bottom w:val="none" w:sz="0" w:space="0" w:color="auto"/>
        <w:right w:val="none" w:sz="0" w:space="0" w:color="auto"/>
      </w:divBdr>
      <w:divsChild>
        <w:div w:id="263224330">
          <w:marLeft w:val="0"/>
          <w:marRight w:val="0"/>
          <w:marTop w:val="75"/>
          <w:marBottom w:val="0"/>
          <w:divBdr>
            <w:top w:val="none" w:sz="0" w:space="0" w:color="auto"/>
            <w:left w:val="none" w:sz="0" w:space="0" w:color="auto"/>
            <w:bottom w:val="none" w:sz="0" w:space="0" w:color="auto"/>
            <w:right w:val="none" w:sz="0" w:space="0" w:color="auto"/>
          </w:divBdr>
        </w:div>
      </w:divsChild>
    </w:div>
    <w:div w:id="1505778027">
      <w:bodyDiv w:val="1"/>
      <w:marLeft w:val="0"/>
      <w:marRight w:val="0"/>
      <w:marTop w:val="0"/>
      <w:marBottom w:val="0"/>
      <w:divBdr>
        <w:top w:val="none" w:sz="0" w:space="0" w:color="auto"/>
        <w:left w:val="none" w:sz="0" w:space="0" w:color="auto"/>
        <w:bottom w:val="none" w:sz="0" w:space="0" w:color="auto"/>
        <w:right w:val="none" w:sz="0" w:space="0" w:color="auto"/>
      </w:divBdr>
      <w:divsChild>
        <w:div w:id="1222130963">
          <w:marLeft w:val="0"/>
          <w:marRight w:val="0"/>
          <w:marTop w:val="75"/>
          <w:marBottom w:val="0"/>
          <w:divBdr>
            <w:top w:val="none" w:sz="0" w:space="0" w:color="auto"/>
            <w:left w:val="none" w:sz="0" w:space="0" w:color="auto"/>
            <w:bottom w:val="none" w:sz="0" w:space="0" w:color="auto"/>
            <w:right w:val="none" w:sz="0" w:space="0" w:color="auto"/>
          </w:divBdr>
        </w:div>
      </w:divsChild>
    </w:div>
    <w:div w:id="1506551432">
      <w:bodyDiv w:val="1"/>
      <w:marLeft w:val="0"/>
      <w:marRight w:val="0"/>
      <w:marTop w:val="0"/>
      <w:marBottom w:val="0"/>
      <w:divBdr>
        <w:top w:val="none" w:sz="0" w:space="0" w:color="auto"/>
        <w:left w:val="none" w:sz="0" w:space="0" w:color="auto"/>
        <w:bottom w:val="none" w:sz="0" w:space="0" w:color="auto"/>
        <w:right w:val="none" w:sz="0" w:space="0" w:color="auto"/>
      </w:divBdr>
    </w:div>
    <w:div w:id="1507210784">
      <w:bodyDiv w:val="1"/>
      <w:marLeft w:val="0"/>
      <w:marRight w:val="0"/>
      <w:marTop w:val="0"/>
      <w:marBottom w:val="0"/>
      <w:divBdr>
        <w:top w:val="none" w:sz="0" w:space="0" w:color="auto"/>
        <w:left w:val="none" w:sz="0" w:space="0" w:color="auto"/>
        <w:bottom w:val="none" w:sz="0" w:space="0" w:color="auto"/>
        <w:right w:val="none" w:sz="0" w:space="0" w:color="auto"/>
      </w:divBdr>
      <w:divsChild>
        <w:div w:id="749085559">
          <w:marLeft w:val="0"/>
          <w:marRight w:val="0"/>
          <w:marTop w:val="75"/>
          <w:marBottom w:val="0"/>
          <w:divBdr>
            <w:top w:val="none" w:sz="0" w:space="0" w:color="auto"/>
            <w:left w:val="none" w:sz="0" w:space="0" w:color="auto"/>
            <w:bottom w:val="none" w:sz="0" w:space="0" w:color="auto"/>
            <w:right w:val="none" w:sz="0" w:space="0" w:color="auto"/>
          </w:divBdr>
        </w:div>
      </w:divsChild>
    </w:div>
    <w:div w:id="1507672075">
      <w:bodyDiv w:val="1"/>
      <w:marLeft w:val="0"/>
      <w:marRight w:val="0"/>
      <w:marTop w:val="0"/>
      <w:marBottom w:val="0"/>
      <w:divBdr>
        <w:top w:val="none" w:sz="0" w:space="0" w:color="auto"/>
        <w:left w:val="none" w:sz="0" w:space="0" w:color="auto"/>
        <w:bottom w:val="none" w:sz="0" w:space="0" w:color="auto"/>
        <w:right w:val="none" w:sz="0" w:space="0" w:color="auto"/>
      </w:divBdr>
      <w:divsChild>
        <w:div w:id="245456536">
          <w:marLeft w:val="0"/>
          <w:marRight w:val="0"/>
          <w:marTop w:val="75"/>
          <w:marBottom w:val="0"/>
          <w:divBdr>
            <w:top w:val="none" w:sz="0" w:space="0" w:color="auto"/>
            <w:left w:val="none" w:sz="0" w:space="0" w:color="auto"/>
            <w:bottom w:val="none" w:sz="0" w:space="0" w:color="auto"/>
            <w:right w:val="none" w:sz="0" w:space="0" w:color="auto"/>
          </w:divBdr>
        </w:div>
      </w:divsChild>
    </w:div>
    <w:div w:id="1508014510">
      <w:bodyDiv w:val="1"/>
      <w:marLeft w:val="0"/>
      <w:marRight w:val="0"/>
      <w:marTop w:val="0"/>
      <w:marBottom w:val="0"/>
      <w:divBdr>
        <w:top w:val="none" w:sz="0" w:space="0" w:color="auto"/>
        <w:left w:val="none" w:sz="0" w:space="0" w:color="auto"/>
        <w:bottom w:val="none" w:sz="0" w:space="0" w:color="auto"/>
        <w:right w:val="none" w:sz="0" w:space="0" w:color="auto"/>
      </w:divBdr>
      <w:divsChild>
        <w:div w:id="817579420">
          <w:marLeft w:val="0"/>
          <w:marRight w:val="0"/>
          <w:marTop w:val="75"/>
          <w:marBottom w:val="0"/>
          <w:divBdr>
            <w:top w:val="none" w:sz="0" w:space="0" w:color="auto"/>
            <w:left w:val="none" w:sz="0" w:space="0" w:color="auto"/>
            <w:bottom w:val="none" w:sz="0" w:space="0" w:color="auto"/>
            <w:right w:val="none" w:sz="0" w:space="0" w:color="auto"/>
          </w:divBdr>
        </w:div>
      </w:divsChild>
    </w:div>
    <w:div w:id="1508518441">
      <w:bodyDiv w:val="1"/>
      <w:marLeft w:val="0"/>
      <w:marRight w:val="0"/>
      <w:marTop w:val="0"/>
      <w:marBottom w:val="0"/>
      <w:divBdr>
        <w:top w:val="none" w:sz="0" w:space="0" w:color="auto"/>
        <w:left w:val="none" w:sz="0" w:space="0" w:color="auto"/>
        <w:bottom w:val="none" w:sz="0" w:space="0" w:color="auto"/>
        <w:right w:val="none" w:sz="0" w:space="0" w:color="auto"/>
      </w:divBdr>
      <w:divsChild>
        <w:div w:id="1936748460">
          <w:marLeft w:val="0"/>
          <w:marRight w:val="0"/>
          <w:marTop w:val="0"/>
          <w:marBottom w:val="225"/>
          <w:divBdr>
            <w:top w:val="none" w:sz="0" w:space="0" w:color="auto"/>
            <w:left w:val="none" w:sz="0" w:space="0" w:color="auto"/>
            <w:bottom w:val="none" w:sz="0" w:space="0" w:color="auto"/>
            <w:right w:val="none" w:sz="0" w:space="0" w:color="auto"/>
          </w:divBdr>
        </w:div>
        <w:div w:id="1189954230">
          <w:marLeft w:val="0"/>
          <w:marRight w:val="0"/>
          <w:marTop w:val="0"/>
          <w:marBottom w:val="225"/>
          <w:divBdr>
            <w:top w:val="none" w:sz="0" w:space="0" w:color="auto"/>
            <w:left w:val="none" w:sz="0" w:space="0" w:color="auto"/>
            <w:bottom w:val="none" w:sz="0" w:space="0" w:color="auto"/>
            <w:right w:val="none" w:sz="0" w:space="0" w:color="auto"/>
          </w:divBdr>
        </w:div>
      </w:divsChild>
    </w:div>
    <w:div w:id="1508711328">
      <w:bodyDiv w:val="1"/>
      <w:marLeft w:val="0"/>
      <w:marRight w:val="0"/>
      <w:marTop w:val="0"/>
      <w:marBottom w:val="0"/>
      <w:divBdr>
        <w:top w:val="none" w:sz="0" w:space="0" w:color="auto"/>
        <w:left w:val="none" w:sz="0" w:space="0" w:color="auto"/>
        <w:bottom w:val="none" w:sz="0" w:space="0" w:color="auto"/>
        <w:right w:val="none" w:sz="0" w:space="0" w:color="auto"/>
      </w:divBdr>
      <w:divsChild>
        <w:div w:id="67460028">
          <w:marLeft w:val="0"/>
          <w:marRight w:val="0"/>
          <w:marTop w:val="75"/>
          <w:marBottom w:val="0"/>
          <w:divBdr>
            <w:top w:val="none" w:sz="0" w:space="0" w:color="auto"/>
            <w:left w:val="none" w:sz="0" w:space="0" w:color="auto"/>
            <w:bottom w:val="none" w:sz="0" w:space="0" w:color="auto"/>
            <w:right w:val="none" w:sz="0" w:space="0" w:color="auto"/>
          </w:divBdr>
        </w:div>
      </w:divsChild>
    </w:div>
    <w:div w:id="1510563965">
      <w:bodyDiv w:val="1"/>
      <w:marLeft w:val="0"/>
      <w:marRight w:val="0"/>
      <w:marTop w:val="0"/>
      <w:marBottom w:val="0"/>
      <w:divBdr>
        <w:top w:val="none" w:sz="0" w:space="0" w:color="auto"/>
        <w:left w:val="none" w:sz="0" w:space="0" w:color="auto"/>
        <w:bottom w:val="none" w:sz="0" w:space="0" w:color="auto"/>
        <w:right w:val="none" w:sz="0" w:space="0" w:color="auto"/>
      </w:divBdr>
      <w:divsChild>
        <w:div w:id="1192232691">
          <w:marLeft w:val="0"/>
          <w:marRight w:val="0"/>
          <w:marTop w:val="75"/>
          <w:marBottom w:val="0"/>
          <w:divBdr>
            <w:top w:val="none" w:sz="0" w:space="0" w:color="auto"/>
            <w:left w:val="none" w:sz="0" w:space="0" w:color="auto"/>
            <w:bottom w:val="none" w:sz="0" w:space="0" w:color="auto"/>
            <w:right w:val="none" w:sz="0" w:space="0" w:color="auto"/>
          </w:divBdr>
        </w:div>
      </w:divsChild>
    </w:div>
    <w:div w:id="1513954632">
      <w:bodyDiv w:val="1"/>
      <w:marLeft w:val="0"/>
      <w:marRight w:val="0"/>
      <w:marTop w:val="0"/>
      <w:marBottom w:val="0"/>
      <w:divBdr>
        <w:top w:val="none" w:sz="0" w:space="0" w:color="auto"/>
        <w:left w:val="none" w:sz="0" w:space="0" w:color="auto"/>
        <w:bottom w:val="none" w:sz="0" w:space="0" w:color="auto"/>
        <w:right w:val="none" w:sz="0" w:space="0" w:color="auto"/>
      </w:divBdr>
      <w:divsChild>
        <w:div w:id="1742023352">
          <w:marLeft w:val="0"/>
          <w:marRight w:val="0"/>
          <w:marTop w:val="75"/>
          <w:marBottom w:val="0"/>
          <w:divBdr>
            <w:top w:val="none" w:sz="0" w:space="0" w:color="auto"/>
            <w:left w:val="none" w:sz="0" w:space="0" w:color="auto"/>
            <w:bottom w:val="none" w:sz="0" w:space="0" w:color="auto"/>
            <w:right w:val="none" w:sz="0" w:space="0" w:color="auto"/>
          </w:divBdr>
        </w:div>
      </w:divsChild>
    </w:div>
    <w:div w:id="1514219588">
      <w:bodyDiv w:val="1"/>
      <w:marLeft w:val="0"/>
      <w:marRight w:val="0"/>
      <w:marTop w:val="0"/>
      <w:marBottom w:val="0"/>
      <w:divBdr>
        <w:top w:val="none" w:sz="0" w:space="0" w:color="auto"/>
        <w:left w:val="none" w:sz="0" w:space="0" w:color="auto"/>
        <w:bottom w:val="none" w:sz="0" w:space="0" w:color="auto"/>
        <w:right w:val="none" w:sz="0" w:space="0" w:color="auto"/>
      </w:divBdr>
      <w:divsChild>
        <w:div w:id="1009062439">
          <w:marLeft w:val="0"/>
          <w:marRight w:val="0"/>
          <w:marTop w:val="75"/>
          <w:marBottom w:val="0"/>
          <w:divBdr>
            <w:top w:val="none" w:sz="0" w:space="0" w:color="auto"/>
            <w:left w:val="none" w:sz="0" w:space="0" w:color="auto"/>
            <w:bottom w:val="none" w:sz="0" w:space="0" w:color="auto"/>
            <w:right w:val="none" w:sz="0" w:space="0" w:color="auto"/>
          </w:divBdr>
        </w:div>
      </w:divsChild>
    </w:div>
    <w:div w:id="1517425550">
      <w:bodyDiv w:val="1"/>
      <w:marLeft w:val="0"/>
      <w:marRight w:val="0"/>
      <w:marTop w:val="0"/>
      <w:marBottom w:val="0"/>
      <w:divBdr>
        <w:top w:val="none" w:sz="0" w:space="0" w:color="auto"/>
        <w:left w:val="none" w:sz="0" w:space="0" w:color="auto"/>
        <w:bottom w:val="none" w:sz="0" w:space="0" w:color="auto"/>
        <w:right w:val="none" w:sz="0" w:space="0" w:color="auto"/>
      </w:divBdr>
      <w:divsChild>
        <w:div w:id="1881287103">
          <w:marLeft w:val="0"/>
          <w:marRight w:val="0"/>
          <w:marTop w:val="75"/>
          <w:marBottom w:val="0"/>
          <w:divBdr>
            <w:top w:val="none" w:sz="0" w:space="0" w:color="auto"/>
            <w:left w:val="none" w:sz="0" w:space="0" w:color="auto"/>
            <w:bottom w:val="none" w:sz="0" w:space="0" w:color="auto"/>
            <w:right w:val="none" w:sz="0" w:space="0" w:color="auto"/>
          </w:divBdr>
        </w:div>
      </w:divsChild>
    </w:div>
    <w:div w:id="1517697553">
      <w:bodyDiv w:val="1"/>
      <w:marLeft w:val="0"/>
      <w:marRight w:val="0"/>
      <w:marTop w:val="0"/>
      <w:marBottom w:val="0"/>
      <w:divBdr>
        <w:top w:val="none" w:sz="0" w:space="0" w:color="auto"/>
        <w:left w:val="none" w:sz="0" w:space="0" w:color="auto"/>
        <w:bottom w:val="none" w:sz="0" w:space="0" w:color="auto"/>
        <w:right w:val="none" w:sz="0" w:space="0" w:color="auto"/>
      </w:divBdr>
      <w:divsChild>
        <w:div w:id="2079552087">
          <w:marLeft w:val="0"/>
          <w:marRight w:val="0"/>
          <w:marTop w:val="75"/>
          <w:marBottom w:val="0"/>
          <w:divBdr>
            <w:top w:val="none" w:sz="0" w:space="0" w:color="auto"/>
            <w:left w:val="none" w:sz="0" w:space="0" w:color="auto"/>
            <w:bottom w:val="none" w:sz="0" w:space="0" w:color="auto"/>
            <w:right w:val="none" w:sz="0" w:space="0" w:color="auto"/>
          </w:divBdr>
        </w:div>
      </w:divsChild>
    </w:div>
    <w:div w:id="1517815971">
      <w:bodyDiv w:val="1"/>
      <w:marLeft w:val="0"/>
      <w:marRight w:val="0"/>
      <w:marTop w:val="0"/>
      <w:marBottom w:val="0"/>
      <w:divBdr>
        <w:top w:val="none" w:sz="0" w:space="0" w:color="auto"/>
        <w:left w:val="none" w:sz="0" w:space="0" w:color="auto"/>
        <w:bottom w:val="none" w:sz="0" w:space="0" w:color="auto"/>
        <w:right w:val="none" w:sz="0" w:space="0" w:color="auto"/>
      </w:divBdr>
      <w:divsChild>
        <w:div w:id="1923492625">
          <w:marLeft w:val="0"/>
          <w:marRight w:val="0"/>
          <w:marTop w:val="75"/>
          <w:marBottom w:val="0"/>
          <w:divBdr>
            <w:top w:val="none" w:sz="0" w:space="0" w:color="auto"/>
            <w:left w:val="none" w:sz="0" w:space="0" w:color="auto"/>
            <w:bottom w:val="none" w:sz="0" w:space="0" w:color="auto"/>
            <w:right w:val="none" w:sz="0" w:space="0" w:color="auto"/>
          </w:divBdr>
        </w:div>
      </w:divsChild>
    </w:div>
    <w:div w:id="1518039825">
      <w:bodyDiv w:val="1"/>
      <w:marLeft w:val="0"/>
      <w:marRight w:val="0"/>
      <w:marTop w:val="0"/>
      <w:marBottom w:val="0"/>
      <w:divBdr>
        <w:top w:val="none" w:sz="0" w:space="0" w:color="auto"/>
        <w:left w:val="none" w:sz="0" w:space="0" w:color="auto"/>
        <w:bottom w:val="none" w:sz="0" w:space="0" w:color="auto"/>
        <w:right w:val="none" w:sz="0" w:space="0" w:color="auto"/>
      </w:divBdr>
      <w:divsChild>
        <w:div w:id="1277365515">
          <w:marLeft w:val="0"/>
          <w:marRight w:val="0"/>
          <w:marTop w:val="84"/>
          <w:marBottom w:val="0"/>
          <w:divBdr>
            <w:top w:val="none" w:sz="0" w:space="0" w:color="auto"/>
            <w:left w:val="none" w:sz="0" w:space="0" w:color="auto"/>
            <w:bottom w:val="none" w:sz="0" w:space="0" w:color="auto"/>
            <w:right w:val="none" w:sz="0" w:space="0" w:color="auto"/>
          </w:divBdr>
        </w:div>
      </w:divsChild>
    </w:div>
    <w:div w:id="1520580828">
      <w:bodyDiv w:val="1"/>
      <w:marLeft w:val="0"/>
      <w:marRight w:val="0"/>
      <w:marTop w:val="0"/>
      <w:marBottom w:val="0"/>
      <w:divBdr>
        <w:top w:val="none" w:sz="0" w:space="0" w:color="auto"/>
        <w:left w:val="none" w:sz="0" w:space="0" w:color="auto"/>
        <w:bottom w:val="none" w:sz="0" w:space="0" w:color="auto"/>
        <w:right w:val="none" w:sz="0" w:space="0" w:color="auto"/>
      </w:divBdr>
    </w:div>
    <w:div w:id="1521747602">
      <w:bodyDiv w:val="1"/>
      <w:marLeft w:val="0"/>
      <w:marRight w:val="0"/>
      <w:marTop w:val="0"/>
      <w:marBottom w:val="0"/>
      <w:divBdr>
        <w:top w:val="none" w:sz="0" w:space="0" w:color="auto"/>
        <w:left w:val="none" w:sz="0" w:space="0" w:color="auto"/>
        <w:bottom w:val="none" w:sz="0" w:space="0" w:color="auto"/>
        <w:right w:val="none" w:sz="0" w:space="0" w:color="auto"/>
      </w:divBdr>
      <w:divsChild>
        <w:div w:id="1073430277">
          <w:marLeft w:val="0"/>
          <w:marRight w:val="0"/>
          <w:marTop w:val="75"/>
          <w:marBottom w:val="0"/>
          <w:divBdr>
            <w:top w:val="none" w:sz="0" w:space="0" w:color="auto"/>
            <w:left w:val="none" w:sz="0" w:space="0" w:color="auto"/>
            <w:bottom w:val="none" w:sz="0" w:space="0" w:color="auto"/>
            <w:right w:val="none" w:sz="0" w:space="0" w:color="auto"/>
          </w:divBdr>
        </w:div>
      </w:divsChild>
    </w:div>
    <w:div w:id="1521816943">
      <w:bodyDiv w:val="1"/>
      <w:marLeft w:val="0"/>
      <w:marRight w:val="0"/>
      <w:marTop w:val="0"/>
      <w:marBottom w:val="0"/>
      <w:divBdr>
        <w:top w:val="none" w:sz="0" w:space="0" w:color="auto"/>
        <w:left w:val="none" w:sz="0" w:space="0" w:color="auto"/>
        <w:bottom w:val="none" w:sz="0" w:space="0" w:color="auto"/>
        <w:right w:val="none" w:sz="0" w:space="0" w:color="auto"/>
      </w:divBdr>
      <w:divsChild>
        <w:div w:id="412628720">
          <w:marLeft w:val="0"/>
          <w:marRight w:val="0"/>
          <w:marTop w:val="75"/>
          <w:marBottom w:val="0"/>
          <w:divBdr>
            <w:top w:val="none" w:sz="0" w:space="0" w:color="auto"/>
            <w:left w:val="none" w:sz="0" w:space="0" w:color="auto"/>
            <w:bottom w:val="none" w:sz="0" w:space="0" w:color="auto"/>
            <w:right w:val="none" w:sz="0" w:space="0" w:color="auto"/>
          </w:divBdr>
        </w:div>
      </w:divsChild>
    </w:div>
    <w:div w:id="1522207252">
      <w:bodyDiv w:val="1"/>
      <w:marLeft w:val="0"/>
      <w:marRight w:val="0"/>
      <w:marTop w:val="0"/>
      <w:marBottom w:val="0"/>
      <w:divBdr>
        <w:top w:val="none" w:sz="0" w:space="0" w:color="auto"/>
        <w:left w:val="none" w:sz="0" w:space="0" w:color="auto"/>
        <w:bottom w:val="none" w:sz="0" w:space="0" w:color="auto"/>
        <w:right w:val="none" w:sz="0" w:space="0" w:color="auto"/>
      </w:divBdr>
      <w:divsChild>
        <w:div w:id="393117585">
          <w:marLeft w:val="0"/>
          <w:marRight w:val="0"/>
          <w:marTop w:val="75"/>
          <w:marBottom w:val="0"/>
          <w:divBdr>
            <w:top w:val="none" w:sz="0" w:space="0" w:color="auto"/>
            <w:left w:val="none" w:sz="0" w:space="0" w:color="auto"/>
            <w:bottom w:val="none" w:sz="0" w:space="0" w:color="auto"/>
            <w:right w:val="none" w:sz="0" w:space="0" w:color="auto"/>
          </w:divBdr>
        </w:div>
      </w:divsChild>
    </w:div>
    <w:div w:id="1522889850">
      <w:bodyDiv w:val="1"/>
      <w:marLeft w:val="0"/>
      <w:marRight w:val="0"/>
      <w:marTop w:val="0"/>
      <w:marBottom w:val="0"/>
      <w:divBdr>
        <w:top w:val="none" w:sz="0" w:space="0" w:color="auto"/>
        <w:left w:val="none" w:sz="0" w:space="0" w:color="auto"/>
        <w:bottom w:val="none" w:sz="0" w:space="0" w:color="auto"/>
        <w:right w:val="none" w:sz="0" w:space="0" w:color="auto"/>
      </w:divBdr>
    </w:div>
    <w:div w:id="1523670479">
      <w:bodyDiv w:val="1"/>
      <w:marLeft w:val="0"/>
      <w:marRight w:val="0"/>
      <w:marTop w:val="0"/>
      <w:marBottom w:val="0"/>
      <w:divBdr>
        <w:top w:val="none" w:sz="0" w:space="0" w:color="auto"/>
        <w:left w:val="none" w:sz="0" w:space="0" w:color="auto"/>
        <w:bottom w:val="none" w:sz="0" w:space="0" w:color="auto"/>
        <w:right w:val="none" w:sz="0" w:space="0" w:color="auto"/>
      </w:divBdr>
    </w:div>
    <w:div w:id="1524131708">
      <w:bodyDiv w:val="1"/>
      <w:marLeft w:val="0"/>
      <w:marRight w:val="0"/>
      <w:marTop w:val="0"/>
      <w:marBottom w:val="0"/>
      <w:divBdr>
        <w:top w:val="none" w:sz="0" w:space="0" w:color="auto"/>
        <w:left w:val="none" w:sz="0" w:space="0" w:color="auto"/>
        <w:bottom w:val="none" w:sz="0" w:space="0" w:color="auto"/>
        <w:right w:val="none" w:sz="0" w:space="0" w:color="auto"/>
      </w:divBdr>
      <w:divsChild>
        <w:div w:id="1592858657">
          <w:marLeft w:val="0"/>
          <w:marRight w:val="0"/>
          <w:marTop w:val="75"/>
          <w:marBottom w:val="0"/>
          <w:divBdr>
            <w:top w:val="none" w:sz="0" w:space="0" w:color="auto"/>
            <w:left w:val="none" w:sz="0" w:space="0" w:color="auto"/>
            <w:bottom w:val="none" w:sz="0" w:space="0" w:color="auto"/>
            <w:right w:val="none" w:sz="0" w:space="0" w:color="auto"/>
          </w:divBdr>
        </w:div>
      </w:divsChild>
    </w:div>
    <w:div w:id="1527056094">
      <w:bodyDiv w:val="1"/>
      <w:marLeft w:val="0"/>
      <w:marRight w:val="0"/>
      <w:marTop w:val="0"/>
      <w:marBottom w:val="0"/>
      <w:divBdr>
        <w:top w:val="none" w:sz="0" w:space="0" w:color="auto"/>
        <w:left w:val="none" w:sz="0" w:space="0" w:color="auto"/>
        <w:bottom w:val="none" w:sz="0" w:space="0" w:color="auto"/>
        <w:right w:val="none" w:sz="0" w:space="0" w:color="auto"/>
      </w:divBdr>
      <w:divsChild>
        <w:div w:id="319240500">
          <w:marLeft w:val="0"/>
          <w:marRight w:val="0"/>
          <w:marTop w:val="75"/>
          <w:marBottom w:val="0"/>
          <w:divBdr>
            <w:top w:val="none" w:sz="0" w:space="0" w:color="auto"/>
            <w:left w:val="none" w:sz="0" w:space="0" w:color="auto"/>
            <w:bottom w:val="none" w:sz="0" w:space="0" w:color="auto"/>
            <w:right w:val="none" w:sz="0" w:space="0" w:color="auto"/>
          </w:divBdr>
        </w:div>
      </w:divsChild>
    </w:div>
    <w:div w:id="1527282793">
      <w:bodyDiv w:val="1"/>
      <w:marLeft w:val="0"/>
      <w:marRight w:val="0"/>
      <w:marTop w:val="0"/>
      <w:marBottom w:val="0"/>
      <w:divBdr>
        <w:top w:val="none" w:sz="0" w:space="0" w:color="auto"/>
        <w:left w:val="none" w:sz="0" w:space="0" w:color="auto"/>
        <w:bottom w:val="none" w:sz="0" w:space="0" w:color="auto"/>
        <w:right w:val="none" w:sz="0" w:space="0" w:color="auto"/>
      </w:divBdr>
      <w:divsChild>
        <w:div w:id="2103449141">
          <w:marLeft w:val="0"/>
          <w:marRight w:val="0"/>
          <w:marTop w:val="75"/>
          <w:marBottom w:val="0"/>
          <w:divBdr>
            <w:top w:val="none" w:sz="0" w:space="0" w:color="auto"/>
            <w:left w:val="none" w:sz="0" w:space="0" w:color="auto"/>
            <w:bottom w:val="none" w:sz="0" w:space="0" w:color="auto"/>
            <w:right w:val="none" w:sz="0" w:space="0" w:color="auto"/>
          </w:divBdr>
        </w:div>
      </w:divsChild>
    </w:div>
    <w:div w:id="1527450596">
      <w:bodyDiv w:val="1"/>
      <w:marLeft w:val="0"/>
      <w:marRight w:val="0"/>
      <w:marTop w:val="0"/>
      <w:marBottom w:val="0"/>
      <w:divBdr>
        <w:top w:val="none" w:sz="0" w:space="0" w:color="auto"/>
        <w:left w:val="none" w:sz="0" w:space="0" w:color="auto"/>
        <w:bottom w:val="none" w:sz="0" w:space="0" w:color="auto"/>
        <w:right w:val="none" w:sz="0" w:space="0" w:color="auto"/>
      </w:divBdr>
      <w:divsChild>
        <w:div w:id="1259944594">
          <w:marLeft w:val="0"/>
          <w:marRight w:val="0"/>
          <w:marTop w:val="75"/>
          <w:marBottom w:val="0"/>
          <w:divBdr>
            <w:top w:val="none" w:sz="0" w:space="0" w:color="auto"/>
            <w:left w:val="none" w:sz="0" w:space="0" w:color="auto"/>
            <w:bottom w:val="none" w:sz="0" w:space="0" w:color="auto"/>
            <w:right w:val="none" w:sz="0" w:space="0" w:color="auto"/>
          </w:divBdr>
        </w:div>
      </w:divsChild>
    </w:div>
    <w:div w:id="1530531382">
      <w:bodyDiv w:val="1"/>
      <w:marLeft w:val="0"/>
      <w:marRight w:val="0"/>
      <w:marTop w:val="0"/>
      <w:marBottom w:val="0"/>
      <w:divBdr>
        <w:top w:val="none" w:sz="0" w:space="0" w:color="auto"/>
        <w:left w:val="none" w:sz="0" w:space="0" w:color="auto"/>
        <w:bottom w:val="none" w:sz="0" w:space="0" w:color="auto"/>
        <w:right w:val="none" w:sz="0" w:space="0" w:color="auto"/>
      </w:divBdr>
      <w:divsChild>
        <w:div w:id="649287538">
          <w:marLeft w:val="0"/>
          <w:marRight w:val="0"/>
          <w:marTop w:val="75"/>
          <w:marBottom w:val="0"/>
          <w:divBdr>
            <w:top w:val="none" w:sz="0" w:space="0" w:color="auto"/>
            <w:left w:val="none" w:sz="0" w:space="0" w:color="auto"/>
            <w:bottom w:val="none" w:sz="0" w:space="0" w:color="auto"/>
            <w:right w:val="none" w:sz="0" w:space="0" w:color="auto"/>
          </w:divBdr>
        </w:div>
      </w:divsChild>
    </w:div>
    <w:div w:id="1532761043">
      <w:bodyDiv w:val="1"/>
      <w:marLeft w:val="0"/>
      <w:marRight w:val="0"/>
      <w:marTop w:val="0"/>
      <w:marBottom w:val="0"/>
      <w:divBdr>
        <w:top w:val="none" w:sz="0" w:space="0" w:color="auto"/>
        <w:left w:val="none" w:sz="0" w:space="0" w:color="auto"/>
        <w:bottom w:val="none" w:sz="0" w:space="0" w:color="auto"/>
        <w:right w:val="none" w:sz="0" w:space="0" w:color="auto"/>
      </w:divBdr>
      <w:divsChild>
        <w:div w:id="53624329">
          <w:marLeft w:val="0"/>
          <w:marRight w:val="0"/>
          <w:marTop w:val="75"/>
          <w:marBottom w:val="0"/>
          <w:divBdr>
            <w:top w:val="none" w:sz="0" w:space="0" w:color="auto"/>
            <w:left w:val="none" w:sz="0" w:space="0" w:color="auto"/>
            <w:bottom w:val="none" w:sz="0" w:space="0" w:color="auto"/>
            <w:right w:val="none" w:sz="0" w:space="0" w:color="auto"/>
          </w:divBdr>
        </w:div>
      </w:divsChild>
    </w:div>
    <w:div w:id="1534617063">
      <w:bodyDiv w:val="1"/>
      <w:marLeft w:val="0"/>
      <w:marRight w:val="0"/>
      <w:marTop w:val="0"/>
      <w:marBottom w:val="0"/>
      <w:divBdr>
        <w:top w:val="none" w:sz="0" w:space="0" w:color="auto"/>
        <w:left w:val="none" w:sz="0" w:space="0" w:color="auto"/>
        <w:bottom w:val="none" w:sz="0" w:space="0" w:color="auto"/>
        <w:right w:val="none" w:sz="0" w:space="0" w:color="auto"/>
      </w:divBdr>
      <w:divsChild>
        <w:div w:id="1723407047">
          <w:marLeft w:val="0"/>
          <w:marRight w:val="0"/>
          <w:marTop w:val="75"/>
          <w:marBottom w:val="0"/>
          <w:divBdr>
            <w:top w:val="none" w:sz="0" w:space="0" w:color="auto"/>
            <w:left w:val="none" w:sz="0" w:space="0" w:color="auto"/>
            <w:bottom w:val="none" w:sz="0" w:space="0" w:color="auto"/>
            <w:right w:val="none" w:sz="0" w:space="0" w:color="auto"/>
          </w:divBdr>
        </w:div>
      </w:divsChild>
    </w:div>
    <w:div w:id="1535312856">
      <w:bodyDiv w:val="1"/>
      <w:marLeft w:val="0"/>
      <w:marRight w:val="0"/>
      <w:marTop w:val="0"/>
      <w:marBottom w:val="0"/>
      <w:divBdr>
        <w:top w:val="none" w:sz="0" w:space="0" w:color="auto"/>
        <w:left w:val="none" w:sz="0" w:space="0" w:color="auto"/>
        <w:bottom w:val="none" w:sz="0" w:space="0" w:color="auto"/>
        <w:right w:val="none" w:sz="0" w:space="0" w:color="auto"/>
      </w:divBdr>
      <w:divsChild>
        <w:div w:id="1384982964">
          <w:marLeft w:val="0"/>
          <w:marRight w:val="0"/>
          <w:marTop w:val="0"/>
          <w:marBottom w:val="225"/>
          <w:divBdr>
            <w:top w:val="none" w:sz="0" w:space="0" w:color="auto"/>
            <w:left w:val="none" w:sz="0" w:space="0" w:color="auto"/>
            <w:bottom w:val="none" w:sz="0" w:space="0" w:color="auto"/>
            <w:right w:val="none" w:sz="0" w:space="0" w:color="auto"/>
          </w:divBdr>
        </w:div>
        <w:div w:id="18705658">
          <w:marLeft w:val="0"/>
          <w:marRight w:val="0"/>
          <w:marTop w:val="0"/>
          <w:marBottom w:val="225"/>
          <w:divBdr>
            <w:top w:val="none" w:sz="0" w:space="0" w:color="auto"/>
            <w:left w:val="none" w:sz="0" w:space="0" w:color="auto"/>
            <w:bottom w:val="none" w:sz="0" w:space="0" w:color="auto"/>
            <w:right w:val="none" w:sz="0" w:space="0" w:color="auto"/>
          </w:divBdr>
        </w:div>
      </w:divsChild>
    </w:div>
    <w:div w:id="1536045892">
      <w:bodyDiv w:val="1"/>
      <w:marLeft w:val="0"/>
      <w:marRight w:val="0"/>
      <w:marTop w:val="0"/>
      <w:marBottom w:val="0"/>
      <w:divBdr>
        <w:top w:val="none" w:sz="0" w:space="0" w:color="auto"/>
        <w:left w:val="none" w:sz="0" w:space="0" w:color="auto"/>
        <w:bottom w:val="none" w:sz="0" w:space="0" w:color="auto"/>
        <w:right w:val="none" w:sz="0" w:space="0" w:color="auto"/>
      </w:divBdr>
      <w:divsChild>
        <w:div w:id="1917938487">
          <w:marLeft w:val="0"/>
          <w:marRight w:val="0"/>
          <w:marTop w:val="75"/>
          <w:marBottom w:val="0"/>
          <w:divBdr>
            <w:top w:val="none" w:sz="0" w:space="0" w:color="auto"/>
            <w:left w:val="none" w:sz="0" w:space="0" w:color="auto"/>
            <w:bottom w:val="none" w:sz="0" w:space="0" w:color="auto"/>
            <w:right w:val="none" w:sz="0" w:space="0" w:color="auto"/>
          </w:divBdr>
        </w:div>
      </w:divsChild>
    </w:div>
    <w:div w:id="1536505924">
      <w:bodyDiv w:val="1"/>
      <w:marLeft w:val="0"/>
      <w:marRight w:val="0"/>
      <w:marTop w:val="0"/>
      <w:marBottom w:val="0"/>
      <w:divBdr>
        <w:top w:val="none" w:sz="0" w:space="0" w:color="auto"/>
        <w:left w:val="none" w:sz="0" w:space="0" w:color="auto"/>
        <w:bottom w:val="none" w:sz="0" w:space="0" w:color="auto"/>
        <w:right w:val="none" w:sz="0" w:space="0" w:color="auto"/>
      </w:divBdr>
      <w:divsChild>
        <w:div w:id="487862775">
          <w:marLeft w:val="0"/>
          <w:marRight w:val="0"/>
          <w:marTop w:val="75"/>
          <w:marBottom w:val="0"/>
          <w:divBdr>
            <w:top w:val="none" w:sz="0" w:space="0" w:color="auto"/>
            <w:left w:val="none" w:sz="0" w:space="0" w:color="auto"/>
            <w:bottom w:val="none" w:sz="0" w:space="0" w:color="auto"/>
            <w:right w:val="none" w:sz="0" w:space="0" w:color="auto"/>
          </w:divBdr>
        </w:div>
      </w:divsChild>
    </w:div>
    <w:div w:id="1537543272">
      <w:bodyDiv w:val="1"/>
      <w:marLeft w:val="0"/>
      <w:marRight w:val="0"/>
      <w:marTop w:val="0"/>
      <w:marBottom w:val="0"/>
      <w:divBdr>
        <w:top w:val="none" w:sz="0" w:space="0" w:color="auto"/>
        <w:left w:val="none" w:sz="0" w:space="0" w:color="auto"/>
        <w:bottom w:val="none" w:sz="0" w:space="0" w:color="auto"/>
        <w:right w:val="none" w:sz="0" w:space="0" w:color="auto"/>
      </w:divBdr>
      <w:divsChild>
        <w:div w:id="626735856">
          <w:marLeft w:val="0"/>
          <w:marRight w:val="0"/>
          <w:marTop w:val="75"/>
          <w:marBottom w:val="0"/>
          <w:divBdr>
            <w:top w:val="none" w:sz="0" w:space="0" w:color="auto"/>
            <w:left w:val="none" w:sz="0" w:space="0" w:color="auto"/>
            <w:bottom w:val="none" w:sz="0" w:space="0" w:color="auto"/>
            <w:right w:val="none" w:sz="0" w:space="0" w:color="auto"/>
          </w:divBdr>
        </w:div>
      </w:divsChild>
    </w:div>
    <w:div w:id="1537690914">
      <w:bodyDiv w:val="1"/>
      <w:marLeft w:val="0"/>
      <w:marRight w:val="0"/>
      <w:marTop w:val="0"/>
      <w:marBottom w:val="0"/>
      <w:divBdr>
        <w:top w:val="none" w:sz="0" w:space="0" w:color="auto"/>
        <w:left w:val="none" w:sz="0" w:space="0" w:color="auto"/>
        <w:bottom w:val="none" w:sz="0" w:space="0" w:color="auto"/>
        <w:right w:val="none" w:sz="0" w:space="0" w:color="auto"/>
      </w:divBdr>
      <w:divsChild>
        <w:div w:id="580257734">
          <w:marLeft w:val="0"/>
          <w:marRight w:val="0"/>
          <w:marTop w:val="75"/>
          <w:marBottom w:val="0"/>
          <w:divBdr>
            <w:top w:val="none" w:sz="0" w:space="0" w:color="auto"/>
            <w:left w:val="none" w:sz="0" w:space="0" w:color="auto"/>
            <w:bottom w:val="none" w:sz="0" w:space="0" w:color="auto"/>
            <w:right w:val="none" w:sz="0" w:space="0" w:color="auto"/>
          </w:divBdr>
        </w:div>
      </w:divsChild>
    </w:div>
    <w:div w:id="1538423313">
      <w:bodyDiv w:val="1"/>
      <w:marLeft w:val="0"/>
      <w:marRight w:val="0"/>
      <w:marTop w:val="0"/>
      <w:marBottom w:val="0"/>
      <w:divBdr>
        <w:top w:val="none" w:sz="0" w:space="0" w:color="auto"/>
        <w:left w:val="none" w:sz="0" w:space="0" w:color="auto"/>
        <w:bottom w:val="none" w:sz="0" w:space="0" w:color="auto"/>
        <w:right w:val="none" w:sz="0" w:space="0" w:color="auto"/>
      </w:divBdr>
      <w:divsChild>
        <w:div w:id="1516576801">
          <w:marLeft w:val="0"/>
          <w:marRight w:val="0"/>
          <w:marTop w:val="75"/>
          <w:marBottom w:val="0"/>
          <w:divBdr>
            <w:top w:val="none" w:sz="0" w:space="0" w:color="auto"/>
            <w:left w:val="none" w:sz="0" w:space="0" w:color="auto"/>
            <w:bottom w:val="none" w:sz="0" w:space="0" w:color="auto"/>
            <w:right w:val="none" w:sz="0" w:space="0" w:color="auto"/>
          </w:divBdr>
        </w:div>
      </w:divsChild>
    </w:div>
    <w:div w:id="1539857768">
      <w:bodyDiv w:val="1"/>
      <w:marLeft w:val="0"/>
      <w:marRight w:val="0"/>
      <w:marTop w:val="0"/>
      <w:marBottom w:val="0"/>
      <w:divBdr>
        <w:top w:val="none" w:sz="0" w:space="0" w:color="auto"/>
        <w:left w:val="none" w:sz="0" w:space="0" w:color="auto"/>
        <w:bottom w:val="none" w:sz="0" w:space="0" w:color="auto"/>
        <w:right w:val="none" w:sz="0" w:space="0" w:color="auto"/>
      </w:divBdr>
      <w:divsChild>
        <w:div w:id="1025521235">
          <w:marLeft w:val="0"/>
          <w:marRight w:val="0"/>
          <w:marTop w:val="75"/>
          <w:marBottom w:val="0"/>
          <w:divBdr>
            <w:top w:val="none" w:sz="0" w:space="0" w:color="auto"/>
            <w:left w:val="none" w:sz="0" w:space="0" w:color="auto"/>
            <w:bottom w:val="none" w:sz="0" w:space="0" w:color="auto"/>
            <w:right w:val="none" w:sz="0" w:space="0" w:color="auto"/>
          </w:divBdr>
        </w:div>
      </w:divsChild>
    </w:div>
    <w:div w:id="1540387998">
      <w:bodyDiv w:val="1"/>
      <w:marLeft w:val="0"/>
      <w:marRight w:val="0"/>
      <w:marTop w:val="0"/>
      <w:marBottom w:val="0"/>
      <w:divBdr>
        <w:top w:val="none" w:sz="0" w:space="0" w:color="auto"/>
        <w:left w:val="none" w:sz="0" w:space="0" w:color="auto"/>
        <w:bottom w:val="none" w:sz="0" w:space="0" w:color="auto"/>
        <w:right w:val="none" w:sz="0" w:space="0" w:color="auto"/>
      </w:divBdr>
    </w:div>
    <w:div w:id="1541284966">
      <w:bodyDiv w:val="1"/>
      <w:marLeft w:val="0"/>
      <w:marRight w:val="0"/>
      <w:marTop w:val="0"/>
      <w:marBottom w:val="0"/>
      <w:divBdr>
        <w:top w:val="none" w:sz="0" w:space="0" w:color="auto"/>
        <w:left w:val="none" w:sz="0" w:space="0" w:color="auto"/>
        <w:bottom w:val="none" w:sz="0" w:space="0" w:color="auto"/>
        <w:right w:val="none" w:sz="0" w:space="0" w:color="auto"/>
      </w:divBdr>
      <w:divsChild>
        <w:div w:id="1188063226">
          <w:marLeft w:val="0"/>
          <w:marRight w:val="0"/>
          <w:marTop w:val="75"/>
          <w:marBottom w:val="0"/>
          <w:divBdr>
            <w:top w:val="none" w:sz="0" w:space="0" w:color="auto"/>
            <w:left w:val="none" w:sz="0" w:space="0" w:color="auto"/>
            <w:bottom w:val="none" w:sz="0" w:space="0" w:color="auto"/>
            <w:right w:val="none" w:sz="0" w:space="0" w:color="auto"/>
          </w:divBdr>
        </w:div>
      </w:divsChild>
    </w:div>
    <w:div w:id="1541936623">
      <w:bodyDiv w:val="1"/>
      <w:marLeft w:val="0"/>
      <w:marRight w:val="0"/>
      <w:marTop w:val="0"/>
      <w:marBottom w:val="0"/>
      <w:divBdr>
        <w:top w:val="none" w:sz="0" w:space="0" w:color="auto"/>
        <w:left w:val="none" w:sz="0" w:space="0" w:color="auto"/>
        <w:bottom w:val="none" w:sz="0" w:space="0" w:color="auto"/>
        <w:right w:val="none" w:sz="0" w:space="0" w:color="auto"/>
      </w:divBdr>
    </w:div>
    <w:div w:id="1545481611">
      <w:bodyDiv w:val="1"/>
      <w:marLeft w:val="0"/>
      <w:marRight w:val="0"/>
      <w:marTop w:val="0"/>
      <w:marBottom w:val="0"/>
      <w:divBdr>
        <w:top w:val="none" w:sz="0" w:space="0" w:color="auto"/>
        <w:left w:val="none" w:sz="0" w:space="0" w:color="auto"/>
        <w:bottom w:val="none" w:sz="0" w:space="0" w:color="auto"/>
        <w:right w:val="none" w:sz="0" w:space="0" w:color="auto"/>
      </w:divBdr>
      <w:divsChild>
        <w:div w:id="1988509821">
          <w:marLeft w:val="0"/>
          <w:marRight w:val="0"/>
          <w:marTop w:val="75"/>
          <w:marBottom w:val="0"/>
          <w:divBdr>
            <w:top w:val="none" w:sz="0" w:space="0" w:color="auto"/>
            <w:left w:val="none" w:sz="0" w:space="0" w:color="auto"/>
            <w:bottom w:val="none" w:sz="0" w:space="0" w:color="auto"/>
            <w:right w:val="none" w:sz="0" w:space="0" w:color="auto"/>
          </w:divBdr>
        </w:div>
      </w:divsChild>
    </w:div>
    <w:div w:id="1546285821">
      <w:bodyDiv w:val="1"/>
      <w:marLeft w:val="0"/>
      <w:marRight w:val="0"/>
      <w:marTop w:val="0"/>
      <w:marBottom w:val="0"/>
      <w:divBdr>
        <w:top w:val="none" w:sz="0" w:space="0" w:color="auto"/>
        <w:left w:val="none" w:sz="0" w:space="0" w:color="auto"/>
        <w:bottom w:val="none" w:sz="0" w:space="0" w:color="auto"/>
        <w:right w:val="none" w:sz="0" w:space="0" w:color="auto"/>
      </w:divBdr>
      <w:divsChild>
        <w:div w:id="931813280">
          <w:marLeft w:val="0"/>
          <w:marRight w:val="0"/>
          <w:marTop w:val="75"/>
          <w:marBottom w:val="0"/>
          <w:divBdr>
            <w:top w:val="none" w:sz="0" w:space="0" w:color="auto"/>
            <w:left w:val="none" w:sz="0" w:space="0" w:color="auto"/>
            <w:bottom w:val="none" w:sz="0" w:space="0" w:color="auto"/>
            <w:right w:val="none" w:sz="0" w:space="0" w:color="auto"/>
          </w:divBdr>
        </w:div>
      </w:divsChild>
    </w:div>
    <w:div w:id="1547639912">
      <w:bodyDiv w:val="1"/>
      <w:marLeft w:val="0"/>
      <w:marRight w:val="0"/>
      <w:marTop w:val="0"/>
      <w:marBottom w:val="0"/>
      <w:divBdr>
        <w:top w:val="none" w:sz="0" w:space="0" w:color="auto"/>
        <w:left w:val="none" w:sz="0" w:space="0" w:color="auto"/>
        <w:bottom w:val="none" w:sz="0" w:space="0" w:color="auto"/>
        <w:right w:val="none" w:sz="0" w:space="0" w:color="auto"/>
      </w:divBdr>
    </w:div>
    <w:div w:id="1548957172">
      <w:bodyDiv w:val="1"/>
      <w:marLeft w:val="0"/>
      <w:marRight w:val="0"/>
      <w:marTop w:val="0"/>
      <w:marBottom w:val="0"/>
      <w:divBdr>
        <w:top w:val="none" w:sz="0" w:space="0" w:color="auto"/>
        <w:left w:val="none" w:sz="0" w:space="0" w:color="auto"/>
        <w:bottom w:val="none" w:sz="0" w:space="0" w:color="auto"/>
        <w:right w:val="none" w:sz="0" w:space="0" w:color="auto"/>
      </w:divBdr>
    </w:div>
    <w:div w:id="1549610205">
      <w:bodyDiv w:val="1"/>
      <w:marLeft w:val="0"/>
      <w:marRight w:val="0"/>
      <w:marTop w:val="0"/>
      <w:marBottom w:val="0"/>
      <w:divBdr>
        <w:top w:val="none" w:sz="0" w:space="0" w:color="auto"/>
        <w:left w:val="none" w:sz="0" w:space="0" w:color="auto"/>
        <w:bottom w:val="none" w:sz="0" w:space="0" w:color="auto"/>
        <w:right w:val="none" w:sz="0" w:space="0" w:color="auto"/>
      </w:divBdr>
      <w:divsChild>
        <w:div w:id="450629088">
          <w:marLeft w:val="0"/>
          <w:marRight w:val="0"/>
          <w:marTop w:val="75"/>
          <w:marBottom w:val="0"/>
          <w:divBdr>
            <w:top w:val="none" w:sz="0" w:space="0" w:color="auto"/>
            <w:left w:val="none" w:sz="0" w:space="0" w:color="auto"/>
            <w:bottom w:val="none" w:sz="0" w:space="0" w:color="auto"/>
            <w:right w:val="none" w:sz="0" w:space="0" w:color="auto"/>
          </w:divBdr>
        </w:div>
      </w:divsChild>
    </w:div>
    <w:div w:id="1550147932">
      <w:bodyDiv w:val="1"/>
      <w:marLeft w:val="0"/>
      <w:marRight w:val="0"/>
      <w:marTop w:val="0"/>
      <w:marBottom w:val="0"/>
      <w:divBdr>
        <w:top w:val="none" w:sz="0" w:space="0" w:color="auto"/>
        <w:left w:val="none" w:sz="0" w:space="0" w:color="auto"/>
        <w:bottom w:val="none" w:sz="0" w:space="0" w:color="auto"/>
        <w:right w:val="none" w:sz="0" w:space="0" w:color="auto"/>
      </w:divBdr>
      <w:divsChild>
        <w:div w:id="743257372">
          <w:marLeft w:val="0"/>
          <w:marRight w:val="0"/>
          <w:marTop w:val="75"/>
          <w:marBottom w:val="0"/>
          <w:divBdr>
            <w:top w:val="none" w:sz="0" w:space="0" w:color="auto"/>
            <w:left w:val="none" w:sz="0" w:space="0" w:color="auto"/>
            <w:bottom w:val="none" w:sz="0" w:space="0" w:color="auto"/>
            <w:right w:val="none" w:sz="0" w:space="0" w:color="auto"/>
          </w:divBdr>
        </w:div>
      </w:divsChild>
    </w:div>
    <w:div w:id="1550262918">
      <w:bodyDiv w:val="1"/>
      <w:marLeft w:val="0"/>
      <w:marRight w:val="0"/>
      <w:marTop w:val="0"/>
      <w:marBottom w:val="0"/>
      <w:divBdr>
        <w:top w:val="none" w:sz="0" w:space="0" w:color="auto"/>
        <w:left w:val="none" w:sz="0" w:space="0" w:color="auto"/>
        <w:bottom w:val="none" w:sz="0" w:space="0" w:color="auto"/>
        <w:right w:val="none" w:sz="0" w:space="0" w:color="auto"/>
      </w:divBdr>
      <w:divsChild>
        <w:div w:id="858006728">
          <w:marLeft w:val="0"/>
          <w:marRight w:val="0"/>
          <w:marTop w:val="75"/>
          <w:marBottom w:val="0"/>
          <w:divBdr>
            <w:top w:val="none" w:sz="0" w:space="0" w:color="auto"/>
            <w:left w:val="none" w:sz="0" w:space="0" w:color="auto"/>
            <w:bottom w:val="none" w:sz="0" w:space="0" w:color="auto"/>
            <w:right w:val="none" w:sz="0" w:space="0" w:color="auto"/>
          </w:divBdr>
        </w:div>
      </w:divsChild>
    </w:div>
    <w:div w:id="1550799047">
      <w:bodyDiv w:val="1"/>
      <w:marLeft w:val="0"/>
      <w:marRight w:val="0"/>
      <w:marTop w:val="0"/>
      <w:marBottom w:val="0"/>
      <w:divBdr>
        <w:top w:val="none" w:sz="0" w:space="0" w:color="auto"/>
        <w:left w:val="none" w:sz="0" w:space="0" w:color="auto"/>
        <w:bottom w:val="none" w:sz="0" w:space="0" w:color="auto"/>
        <w:right w:val="none" w:sz="0" w:space="0" w:color="auto"/>
      </w:divBdr>
    </w:div>
    <w:div w:id="1550996133">
      <w:bodyDiv w:val="1"/>
      <w:marLeft w:val="0"/>
      <w:marRight w:val="0"/>
      <w:marTop w:val="0"/>
      <w:marBottom w:val="0"/>
      <w:divBdr>
        <w:top w:val="none" w:sz="0" w:space="0" w:color="auto"/>
        <w:left w:val="none" w:sz="0" w:space="0" w:color="auto"/>
        <w:bottom w:val="none" w:sz="0" w:space="0" w:color="auto"/>
        <w:right w:val="none" w:sz="0" w:space="0" w:color="auto"/>
      </w:divBdr>
      <w:divsChild>
        <w:div w:id="2097893853">
          <w:marLeft w:val="0"/>
          <w:marRight w:val="0"/>
          <w:marTop w:val="75"/>
          <w:marBottom w:val="0"/>
          <w:divBdr>
            <w:top w:val="none" w:sz="0" w:space="0" w:color="auto"/>
            <w:left w:val="none" w:sz="0" w:space="0" w:color="auto"/>
            <w:bottom w:val="none" w:sz="0" w:space="0" w:color="auto"/>
            <w:right w:val="none" w:sz="0" w:space="0" w:color="auto"/>
          </w:divBdr>
        </w:div>
      </w:divsChild>
    </w:div>
    <w:div w:id="1551333472">
      <w:bodyDiv w:val="1"/>
      <w:marLeft w:val="0"/>
      <w:marRight w:val="0"/>
      <w:marTop w:val="0"/>
      <w:marBottom w:val="0"/>
      <w:divBdr>
        <w:top w:val="none" w:sz="0" w:space="0" w:color="auto"/>
        <w:left w:val="none" w:sz="0" w:space="0" w:color="auto"/>
        <w:bottom w:val="none" w:sz="0" w:space="0" w:color="auto"/>
        <w:right w:val="none" w:sz="0" w:space="0" w:color="auto"/>
      </w:divBdr>
      <w:divsChild>
        <w:div w:id="570193234">
          <w:marLeft w:val="0"/>
          <w:marRight w:val="0"/>
          <w:marTop w:val="75"/>
          <w:marBottom w:val="0"/>
          <w:divBdr>
            <w:top w:val="none" w:sz="0" w:space="0" w:color="auto"/>
            <w:left w:val="none" w:sz="0" w:space="0" w:color="auto"/>
            <w:bottom w:val="none" w:sz="0" w:space="0" w:color="auto"/>
            <w:right w:val="none" w:sz="0" w:space="0" w:color="auto"/>
          </w:divBdr>
        </w:div>
      </w:divsChild>
    </w:div>
    <w:div w:id="1553225480">
      <w:bodyDiv w:val="1"/>
      <w:marLeft w:val="0"/>
      <w:marRight w:val="0"/>
      <w:marTop w:val="0"/>
      <w:marBottom w:val="0"/>
      <w:divBdr>
        <w:top w:val="none" w:sz="0" w:space="0" w:color="auto"/>
        <w:left w:val="none" w:sz="0" w:space="0" w:color="auto"/>
        <w:bottom w:val="none" w:sz="0" w:space="0" w:color="auto"/>
        <w:right w:val="none" w:sz="0" w:space="0" w:color="auto"/>
      </w:divBdr>
      <w:divsChild>
        <w:div w:id="578057471">
          <w:marLeft w:val="0"/>
          <w:marRight w:val="0"/>
          <w:marTop w:val="75"/>
          <w:marBottom w:val="0"/>
          <w:divBdr>
            <w:top w:val="none" w:sz="0" w:space="0" w:color="auto"/>
            <w:left w:val="none" w:sz="0" w:space="0" w:color="auto"/>
            <w:bottom w:val="none" w:sz="0" w:space="0" w:color="auto"/>
            <w:right w:val="none" w:sz="0" w:space="0" w:color="auto"/>
          </w:divBdr>
        </w:div>
      </w:divsChild>
    </w:div>
    <w:div w:id="1557469609">
      <w:bodyDiv w:val="1"/>
      <w:marLeft w:val="0"/>
      <w:marRight w:val="0"/>
      <w:marTop w:val="0"/>
      <w:marBottom w:val="0"/>
      <w:divBdr>
        <w:top w:val="none" w:sz="0" w:space="0" w:color="auto"/>
        <w:left w:val="none" w:sz="0" w:space="0" w:color="auto"/>
        <w:bottom w:val="none" w:sz="0" w:space="0" w:color="auto"/>
        <w:right w:val="none" w:sz="0" w:space="0" w:color="auto"/>
      </w:divBdr>
      <w:divsChild>
        <w:div w:id="802161692">
          <w:marLeft w:val="0"/>
          <w:marRight w:val="0"/>
          <w:marTop w:val="75"/>
          <w:marBottom w:val="0"/>
          <w:divBdr>
            <w:top w:val="none" w:sz="0" w:space="0" w:color="auto"/>
            <w:left w:val="none" w:sz="0" w:space="0" w:color="auto"/>
            <w:bottom w:val="none" w:sz="0" w:space="0" w:color="auto"/>
            <w:right w:val="none" w:sz="0" w:space="0" w:color="auto"/>
          </w:divBdr>
        </w:div>
      </w:divsChild>
    </w:div>
    <w:div w:id="1558013706">
      <w:bodyDiv w:val="1"/>
      <w:marLeft w:val="0"/>
      <w:marRight w:val="0"/>
      <w:marTop w:val="0"/>
      <w:marBottom w:val="0"/>
      <w:divBdr>
        <w:top w:val="none" w:sz="0" w:space="0" w:color="auto"/>
        <w:left w:val="none" w:sz="0" w:space="0" w:color="auto"/>
        <w:bottom w:val="none" w:sz="0" w:space="0" w:color="auto"/>
        <w:right w:val="none" w:sz="0" w:space="0" w:color="auto"/>
      </w:divBdr>
      <w:divsChild>
        <w:div w:id="294795435">
          <w:marLeft w:val="0"/>
          <w:marRight w:val="0"/>
          <w:marTop w:val="75"/>
          <w:marBottom w:val="0"/>
          <w:divBdr>
            <w:top w:val="none" w:sz="0" w:space="0" w:color="auto"/>
            <w:left w:val="none" w:sz="0" w:space="0" w:color="auto"/>
            <w:bottom w:val="none" w:sz="0" w:space="0" w:color="auto"/>
            <w:right w:val="none" w:sz="0" w:space="0" w:color="auto"/>
          </w:divBdr>
        </w:div>
      </w:divsChild>
    </w:div>
    <w:div w:id="1559324195">
      <w:bodyDiv w:val="1"/>
      <w:marLeft w:val="0"/>
      <w:marRight w:val="0"/>
      <w:marTop w:val="0"/>
      <w:marBottom w:val="0"/>
      <w:divBdr>
        <w:top w:val="none" w:sz="0" w:space="0" w:color="auto"/>
        <w:left w:val="none" w:sz="0" w:space="0" w:color="auto"/>
        <w:bottom w:val="none" w:sz="0" w:space="0" w:color="auto"/>
        <w:right w:val="none" w:sz="0" w:space="0" w:color="auto"/>
      </w:divBdr>
      <w:divsChild>
        <w:div w:id="1305575145">
          <w:marLeft w:val="0"/>
          <w:marRight w:val="0"/>
          <w:marTop w:val="75"/>
          <w:marBottom w:val="0"/>
          <w:divBdr>
            <w:top w:val="none" w:sz="0" w:space="0" w:color="auto"/>
            <w:left w:val="none" w:sz="0" w:space="0" w:color="auto"/>
            <w:bottom w:val="none" w:sz="0" w:space="0" w:color="auto"/>
            <w:right w:val="none" w:sz="0" w:space="0" w:color="auto"/>
          </w:divBdr>
        </w:div>
      </w:divsChild>
    </w:div>
    <w:div w:id="1559592202">
      <w:bodyDiv w:val="1"/>
      <w:marLeft w:val="0"/>
      <w:marRight w:val="0"/>
      <w:marTop w:val="0"/>
      <w:marBottom w:val="0"/>
      <w:divBdr>
        <w:top w:val="none" w:sz="0" w:space="0" w:color="auto"/>
        <w:left w:val="none" w:sz="0" w:space="0" w:color="auto"/>
        <w:bottom w:val="none" w:sz="0" w:space="0" w:color="auto"/>
        <w:right w:val="none" w:sz="0" w:space="0" w:color="auto"/>
      </w:divBdr>
      <w:divsChild>
        <w:div w:id="661080584">
          <w:marLeft w:val="0"/>
          <w:marRight w:val="0"/>
          <w:marTop w:val="75"/>
          <w:marBottom w:val="0"/>
          <w:divBdr>
            <w:top w:val="none" w:sz="0" w:space="0" w:color="auto"/>
            <w:left w:val="none" w:sz="0" w:space="0" w:color="auto"/>
            <w:bottom w:val="none" w:sz="0" w:space="0" w:color="auto"/>
            <w:right w:val="none" w:sz="0" w:space="0" w:color="auto"/>
          </w:divBdr>
        </w:div>
      </w:divsChild>
    </w:div>
    <w:div w:id="1560752412">
      <w:bodyDiv w:val="1"/>
      <w:marLeft w:val="0"/>
      <w:marRight w:val="0"/>
      <w:marTop w:val="0"/>
      <w:marBottom w:val="0"/>
      <w:divBdr>
        <w:top w:val="none" w:sz="0" w:space="0" w:color="auto"/>
        <w:left w:val="none" w:sz="0" w:space="0" w:color="auto"/>
        <w:bottom w:val="none" w:sz="0" w:space="0" w:color="auto"/>
        <w:right w:val="none" w:sz="0" w:space="0" w:color="auto"/>
      </w:divBdr>
    </w:div>
    <w:div w:id="1561482556">
      <w:bodyDiv w:val="1"/>
      <w:marLeft w:val="0"/>
      <w:marRight w:val="0"/>
      <w:marTop w:val="0"/>
      <w:marBottom w:val="0"/>
      <w:divBdr>
        <w:top w:val="none" w:sz="0" w:space="0" w:color="auto"/>
        <w:left w:val="none" w:sz="0" w:space="0" w:color="auto"/>
        <w:bottom w:val="none" w:sz="0" w:space="0" w:color="auto"/>
        <w:right w:val="none" w:sz="0" w:space="0" w:color="auto"/>
      </w:divBdr>
      <w:divsChild>
        <w:div w:id="1695376345">
          <w:marLeft w:val="0"/>
          <w:marRight w:val="0"/>
          <w:marTop w:val="75"/>
          <w:marBottom w:val="0"/>
          <w:divBdr>
            <w:top w:val="none" w:sz="0" w:space="0" w:color="auto"/>
            <w:left w:val="none" w:sz="0" w:space="0" w:color="auto"/>
            <w:bottom w:val="none" w:sz="0" w:space="0" w:color="auto"/>
            <w:right w:val="none" w:sz="0" w:space="0" w:color="auto"/>
          </w:divBdr>
        </w:div>
      </w:divsChild>
    </w:div>
    <w:div w:id="1561674322">
      <w:bodyDiv w:val="1"/>
      <w:marLeft w:val="0"/>
      <w:marRight w:val="0"/>
      <w:marTop w:val="0"/>
      <w:marBottom w:val="0"/>
      <w:divBdr>
        <w:top w:val="none" w:sz="0" w:space="0" w:color="auto"/>
        <w:left w:val="none" w:sz="0" w:space="0" w:color="auto"/>
        <w:bottom w:val="none" w:sz="0" w:space="0" w:color="auto"/>
        <w:right w:val="none" w:sz="0" w:space="0" w:color="auto"/>
      </w:divBdr>
      <w:divsChild>
        <w:div w:id="41908465">
          <w:marLeft w:val="0"/>
          <w:marRight w:val="0"/>
          <w:marTop w:val="75"/>
          <w:marBottom w:val="0"/>
          <w:divBdr>
            <w:top w:val="none" w:sz="0" w:space="0" w:color="auto"/>
            <w:left w:val="none" w:sz="0" w:space="0" w:color="auto"/>
            <w:bottom w:val="none" w:sz="0" w:space="0" w:color="auto"/>
            <w:right w:val="none" w:sz="0" w:space="0" w:color="auto"/>
          </w:divBdr>
        </w:div>
      </w:divsChild>
    </w:div>
    <w:div w:id="1562790506">
      <w:bodyDiv w:val="1"/>
      <w:marLeft w:val="0"/>
      <w:marRight w:val="0"/>
      <w:marTop w:val="0"/>
      <w:marBottom w:val="0"/>
      <w:divBdr>
        <w:top w:val="none" w:sz="0" w:space="0" w:color="auto"/>
        <w:left w:val="none" w:sz="0" w:space="0" w:color="auto"/>
        <w:bottom w:val="none" w:sz="0" w:space="0" w:color="auto"/>
        <w:right w:val="none" w:sz="0" w:space="0" w:color="auto"/>
      </w:divBdr>
      <w:divsChild>
        <w:div w:id="1187014126">
          <w:marLeft w:val="0"/>
          <w:marRight w:val="0"/>
          <w:marTop w:val="75"/>
          <w:marBottom w:val="0"/>
          <w:divBdr>
            <w:top w:val="none" w:sz="0" w:space="0" w:color="auto"/>
            <w:left w:val="none" w:sz="0" w:space="0" w:color="auto"/>
            <w:bottom w:val="none" w:sz="0" w:space="0" w:color="auto"/>
            <w:right w:val="none" w:sz="0" w:space="0" w:color="auto"/>
          </w:divBdr>
        </w:div>
      </w:divsChild>
    </w:div>
    <w:div w:id="1564682300">
      <w:bodyDiv w:val="1"/>
      <w:marLeft w:val="0"/>
      <w:marRight w:val="0"/>
      <w:marTop w:val="0"/>
      <w:marBottom w:val="0"/>
      <w:divBdr>
        <w:top w:val="none" w:sz="0" w:space="0" w:color="auto"/>
        <w:left w:val="none" w:sz="0" w:space="0" w:color="auto"/>
        <w:bottom w:val="none" w:sz="0" w:space="0" w:color="auto"/>
        <w:right w:val="none" w:sz="0" w:space="0" w:color="auto"/>
      </w:divBdr>
      <w:divsChild>
        <w:div w:id="1589924294">
          <w:marLeft w:val="0"/>
          <w:marRight w:val="0"/>
          <w:marTop w:val="75"/>
          <w:marBottom w:val="0"/>
          <w:divBdr>
            <w:top w:val="none" w:sz="0" w:space="0" w:color="auto"/>
            <w:left w:val="none" w:sz="0" w:space="0" w:color="auto"/>
            <w:bottom w:val="none" w:sz="0" w:space="0" w:color="auto"/>
            <w:right w:val="none" w:sz="0" w:space="0" w:color="auto"/>
          </w:divBdr>
        </w:div>
      </w:divsChild>
    </w:div>
    <w:div w:id="1566377126">
      <w:bodyDiv w:val="1"/>
      <w:marLeft w:val="0"/>
      <w:marRight w:val="0"/>
      <w:marTop w:val="0"/>
      <w:marBottom w:val="0"/>
      <w:divBdr>
        <w:top w:val="none" w:sz="0" w:space="0" w:color="auto"/>
        <w:left w:val="none" w:sz="0" w:space="0" w:color="auto"/>
        <w:bottom w:val="none" w:sz="0" w:space="0" w:color="auto"/>
        <w:right w:val="none" w:sz="0" w:space="0" w:color="auto"/>
      </w:divBdr>
      <w:divsChild>
        <w:div w:id="2120950823">
          <w:marLeft w:val="0"/>
          <w:marRight w:val="0"/>
          <w:marTop w:val="75"/>
          <w:marBottom w:val="0"/>
          <w:divBdr>
            <w:top w:val="none" w:sz="0" w:space="0" w:color="auto"/>
            <w:left w:val="none" w:sz="0" w:space="0" w:color="auto"/>
            <w:bottom w:val="none" w:sz="0" w:space="0" w:color="auto"/>
            <w:right w:val="none" w:sz="0" w:space="0" w:color="auto"/>
          </w:divBdr>
        </w:div>
      </w:divsChild>
    </w:div>
    <w:div w:id="1567952624">
      <w:bodyDiv w:val="1"/>
      <w:marLeft w:val="0"/>
      <w:marRight w:val="0"/>
      <w:marTop w:val="0"/>
      <w:marBottom w:val="0"/>
      <w:divBdr>
        <w:top w:val="none" w:sz="0" w:space="0" w:color="auto"/>
        <w:left w:val="none" w:sz="0" w:space="0" w:color="auto"/>
        <w:bottom w:val="none" w:sz="0" w:space="0" w:color="auto"/>
        <w:right w:val="none" w:sz="0" w:space="0" w:color="auto"/>
      </w:divBdr>
    </w:div>
    <w:div w:id="1568147725">
      <w:bodyDiv w:val="1"/>
      <w:marLeft w:val="0"/>
      <w:marRight w:val="0"/>
      <w:marTop w:val="0"/>
      <w:marBottom w:val="0"/>
      <w:divBdr>
        <w:top w:val="none" w:sz="0" w:space="0" w:color="auto"/>
        <w:left w:val="none" w:sz="0" w:space="0" w:color="auto"/>
        <w:bottom w:val="none" w:sz="0" w:space="0" w:color="auto"/>
        <w:right w:val="none" w:sz="0" w:space="0" w:color="auto"/>
      </w:divBdr>
    </w:div>
    <w:div w:id="1568689086">
      <w:bodyDiv w:val="1"/>
      <w:marLeft w:val="0"/>
      <w:marRight w:val="0"/>
      <w:marTop w:val="0"/>
      <w:marBottom w:val="0"/>
      <w:divBdr>
        <w:top w:val="none" w:sz="0" w:space="0" w:color="auto"/>
        <w:left w:val="none" w:sz="0" w:space="0" w:color="auto"/>
        <w:bottom w:val="none" w:sz="0" w:space="0" w:color="auto"/>
        <w:right w:val="none" w:sz="0" w:space="0" w:color="auto"/>
      </w:divBdr>
      <w:divsChild>
        <w:div w:id="109597176">
          <w:marLeft w:val="0"/>
          <w:marRight w:val="0"/>
          <w:marTop w:val="75"/>
          <w:marBottom w:val="0"/>
          <w:divBdr>
            <w:top w:val="none" w:sz="0" w:space="0" w:color="auto"/>
            <w:left w:val="none" w:sz="0" w:space="0" w:color="auto"/>
            <w:bottom w:val="none" w:sz="0" w:space="0" w:color="auto"/>
            <w:right w:val="none" w:sz="0" w:space="0" w:color="auto"/>
          </w:divBdr>
        </w:div>
      </w:divsChild>
    </w:div>
    <w:div w:id="1571692834">
      <w:bodyDiv w:val="1"/>
      <w:marLeft w:val="0"/>
      <w:marRight w:val="0"/>
      <w:marTop w:val="0"/>
      <w:marBottom w:val="0"/>
      <w:divBdr>
        <w:top w:val="none" w:sz="0" w:space="0" w:color="auto"/>
        <w:left w:val="none" w:sz="0" w:space="0" w:color="auto"/>
        <w:bottom w:val="none" w:sz="0" w:space="0" w:color="auto"/>
        <w:right w:val="none" w:sz="0" w:space="0" w:color="auto"/>
      </w:divBdr>
      <w:divsChild>
        <w:div w:id="1360663213">
          <w:marLeft w:val="0"/>
          <w:marRight w:val="0"/>
          <w:marTop w:val="75"/>
          <w:marBottom w:val="0"/>
          <w:divBdr>
            <w:top w:val="none" w:sz="0" w:space="0" w:color="auto"/>
            <w:left w:val="none" w:sz="0" w:space="0" w:color="auto"/>
            <w:bottom w:val="none" w:sz="0" w:space="0" w:color="auto"/>
            <w:right w:val="none" w:sz="0" w:space="0" w:color="auto"/>
          </w:divBdr>
        </w:div>
      </w:divsChild>
    </w:div>
    <w:div w:id="1571698506">
      <w:bodyDiv w:val="1"/>
      <w:marLeft w:val="0"/>
      <w:marRight w:val="0"/>
      <w:marTop w:val="0"/>
      <w:marBottom w:val="0"/>
      <w:divBdr>
        <w:top w:val="none" w:sz="0" w:space="0" w:color="auto"/>
        <w:left w:val="none" w:sz="0" w:space="0" w:color="auto"/>
        <w:bottom w:val="none" w:sz="0" w:space="0" w:color="auto"/>
        <w:right w:val="none" w:sz="0" w:space="0" w:color="auto"/>
      </w:divBdr>
      <w:divsChild>
        <w:div w:id="1025255085">
          <w:marLeft w:val="0"/>
          <w:marRight w:val="0"/>
          <w:marTop w:val="75"/>
          <w:marBottom w:val="0"/>
          <w:divBdr>
            <w:top w:val="none" w:sz="0" w:space="0" w:color="auto"/>
            <w:left w:val="none" w:sz="0" w:space="0" w:color="auto"/>
            <w:bottom w:val="none" w:sz="0" w:space="0" w:color="auto"/>
            <w:right w:val="none" w:sz="0" w:space="0" w:color="auto"/>
          </w:divBdr>
        </w:div>
      </w:divsChild>
    </w:div>
    <w:div w:id="1572693123">
      <w:bodyDiv w:val="1"/>
      <w:marLeft w:val="0"/>
      <w:marRight w:val="0"/>
      <w:marTop w:val="0"/>
      <w:marBottom w:val="0"/>
      <w:divBdr>
        <w:top w:val="none" w:sz="0" w:space="0" w:color="auto"/>
        <w:left w:val="none" w:sz="0" w:space="0" w:color="auto"/>
        <w:bottom w:val="none" w:sz="0" w:space="0" w:color="auto"/>
        <w:right w:val="none" w:sz="0" w:space="0" w:color="auto"/>
      </w:divBdr>
      <w:divsChild>
        <w:div w:id="1261135174">
          <w:marLeft w:val="0"/>
          <w:marRight w:val="0"/>
          <w:marTop w:val="75"/>
          <w:marBottom w:val="0"/>
          <w:divBdr>
            <w:top w:val="none" w:sz="0" w:space="0" w:color="auto"/>
            <w:left w:val="none" w:sz="0" w:space="0" w:color="auto"/>
            <w:bottom w:val="none" w:sz="0" w:space="0" w:color="auto"/>
            <w:right w:val="none" w:sz="0" w:space="0" w:color="auto"/>
          </w:divBdr>
        </w:div>
      </w:divsChild>
    </w:div>
    <w:div w:id="1574467747">
      <w:bodyDiv w:val="1"/>
      <w:marLeft w:val="0"/>
      <w:marRight w:val="0"/>
      <w:marTop w:val="0"/>
      <w:marBottom w:val="0"/>
      <w:divBdr>
        <w:top w:val="none" w:sz="0" w:space="0" w:color="auto"/>
        <w:left w:val="none" w:sz="0" w:space="0" w:color="auto"/>
        <w:bottom w:val="none" w:sz="0" w:space="0" w:color="auto"/>
        <w:right w:val="none" w:sz="0" w:space="0" w:color="auto"/>
      </w:divBdr>
      <w:divsChild>
        <w:div w:id="1989045352">
          <w:marLeft w:val="0"/>
          <w:marRight w:val="0"/>
          <w:marTop w:val="75"/>
          <w:marBottom w:val="0"/>
          <w:divBdr>
            <w:top w:val="none" w:sz="0" w:space="0" w:color="auto"/>
            <w:left w:val="none" w:sz="0" w:space="0" w:color="auto"/>
            <w:bottom w:val="none" w:sz="0" w:space="0" w:color="auto"/>
            <w:right w:val="none" w:sz="0" w:space="0" w:color="auto"/>
          </w:divBdr>
        </w:div>
      </w:divsChild>
    </w:div>
    <w:div w:id="1577746235">
      <w:bodyDiv w:val="1"/>
      <w:marLeft w:val="0"/>
      <w:marRight w:val="0"/>
      <w:marTop w:val="0"/>
      <w:marBottom w:val="0"/>
      <w:divBdr>
        <w:top w:val="none" w:sz="0" w:space="0" w:color="auto"/>
        <w:left w:val="none" w:sz="0" w:space="0" w:color="auto"/>
        <w:bottom w:val="none" w:sz="0" w:space="0" w:color="auto"/>
        <w:right w:val="none" w:sz="0" w:space="0" w:color="auto"/>
      </w:divBdr>
      <w:divsChild>
        <w:div w:id="1174149823">
          <w:marLeft w:val="0"/>
          <w:marRight w:val="0"/>
          <w:marTop w:val="75"/>
          <w:marBottom w:val="0"/>
          <w:divBdr>
            <w:top w:val="none" w:sz="0" w:space="0" w:color="auto"/>
            <w:left w:val="none" w:sz="0" w:space="0" w:color="auto"/>
            <w:bottom w:val="none" w:sz="0" w:space="0" w:color="auto"/>
            <w:right w:val="none" w:sz="0" w:space="0" w:color="auto"/>
          </w:divBdr>
        </w:div>
      </w:divsChild>
    </w:div>
    <w:div w:id="1578393709">
      <w:bodyDiv w:val="1"/>
      <w:marLeft w:val="0"/>
      <w:marRight w:val="0"/>
      <w:marTop w:val="0"/>
      <w:marBottom w:val="0"/>
      <w:divBdr>
        <w:top w:val="none" w:sz="0" w:space="0" w:color="auto"/>
        <w:left w:val="none" w:sz="0" w:space="0" w:color="auto"/>
        <w:bottom w:val="none" w:sz="0" w:space="0" w:color="auto"/>
        <w:right w:val="none" w:sz="0" w:space="0" w:color="auto"/>
      </w:divBdr>
    </w:div>
    <w:div w:id="1582524024">
      <w:bodyDiv w:val="1"/>
      <w:marLeft w:val="0"/>
      <w:marRight w:val="0"/>
      <w:marTop w:val="0"/>
      <w:marBottom w:val="0"/>
      <w:divBdr>
        <w:top w:val="none" w:sz="0" w:space="0" w:color="auto"/>
        <w:left w:val="none" w:sz="0" w:space="0" w:color="auto"/>
        <w:bottom w:val="none" w:sz="0" w:space="0" w:color="auto"/>
        <w:right w:val="none" w:sz="0" w:space="0" w:color="auto"/>
      </w:divBdr>
      <w:divsChild>
        <w:div w:id="473641228">
          <w:marLeft w:val="0"/>
          <w:marRight w:val="0"/>
          <w:marTop w:val="75"/>
          <w:marBottom w:val="0"/>
          <w:divBdr>
            <w:top w:val="none" w:sz="0" w:space="0" w:color="auto"/>
            <w:left w:val="none" w:sz="0" w:space="0" w:color="auto"/>
            <w:bottom w:val="none" w:sz="0" w:space="0" w:color="auto"/>
            <w:right w:val="none" w:sz="0" w:space="0" w:color="auto"/>
          </w:divBdr>
        </w:div>
      </w:divsChild>
    </w:div>
    <w:div w:id="1583105894">
      <w:bodyDiv w:val="1"/>
      <w:marLeft w:val="0"/>
      <w:marRight w:val="0"/>
      <w:marTop w:val="0"/>
      <w:marBottom w:val="0"/>
      <w:divBdr>
        <w:top w:val="none" w:sz="0" w:space="0" w:color="auto"/>
        <w:left w:val="none" w:sz="0" w:space="0" w:color="auto"/>
        <w:bottom w:val="none" w:sz="0" w:space="0" w:color="auto"/>
        <w:right w:val="none" w:sz="0" w:space="0" w:color="auto"/>
      </w:divBdr>
      <w:divsChild>
        <w:div w:id="925190588">
          <w:marLeft w:val="0"/>
          <w:marRight w:val="0"/>
          <w:marTop w:val="75"/>
          <w:marBottom w:val="0"/>
          <w:divBdr>
            <w:top w:val="none" w:sz="0" w:space="0" w:color="auto"/>
            <w:left w:val="none" w:sz="0" w:space="0" w:color="auto"/>
            <w:bottom w:val="none" w:sz="0" w:space="0" w:color="auto"/>
            <w:right w:val="none" w:sz="0" w:space="0" w:color="auto"/>
          </w:divBdr>
        </w:div>
      </w:divsChild>
    </w:div>
    <w:div w:id="1585800519">
      <w:bodyDiv w:val="1"/>
      <w:marLeft w:val="0"/>
      <w:marRight w:val="0"/>
      <w:marTop w:val="0"/>
      <w:marBottom w:val="0"/>
      <w:divBdr>
        <w:top w:val="none" w:sz="0" w:space="0" w:color="auto"/>
        <w:left w:val="none" w:sz="0" w:space="0" w:color="auto"/>
        <w:bottom w:val="none" w:sz="0" w:space="0" w:color="auto"/>
        <w:right w:val="none" w:sz="0" w:space="0" w:color="auto"/>
      </w:divBdr>
      <w:divsChild>
        <w:div w:id="943881424">
          <w:marLeft w:val="0"/>
          <w:marRight w:val="0"/>
          <w:marTop w:val="75"/>
          <w:marBottom w:val="0"/>
          <w:divBdr>
            <w:top w:val="none" w:sz="0" w:space="0" w:color="auto"/>
            <w:left w:val="none" w:sz="0" w:space="0" w:color="auto"/>
            <w:bottom w:val="none" w:sz="0" w:space="0" w:color="auto"/>
            <w:right w:val="none" w:sz="0" w:space="0" w:color="auto"/>
          </w:divBdr>
        </w:div>
      </w:divsChild>
    </w:div>
    <w:div w:id="1588223388">
      <w:bodyDiv w:val="1"/>
      <w:marLeft w:val="0"/>
      <w:marRight w:val="0"/>
      <w:marTop w:val="0"/>
      <w:marBottom w:val="0"/>
      <w:divBdr>
        <w:top w:val="none" w:sz="0" w:space="0" w:color="auto"/>
        <w:left w:val="none" w:sz="0" w:space="0" w:color="auto"/>
        <w:bottom w:val="none" w:sz="0" w:space="0" w:color="auto"/>
        <w:right w:val="none" w:sz="0" w:space="0" w:color="auto"/>
      </w:divBdr>
      <w:divsChild>
        <w:div w:id="1312829860">
          <w:marLeft w:val="0"/>
          <w:marRight w:val="0"/>
          <w:marTop w:val="75"/>
          <w:marBottom w:val="0"/>
          <w:divBdr>
            <w:top w:val="none" w:sz="0" w:space="0" w:color="auto"/>
            <w:left w:val="none" w:sz="0" w:space="0" w:color="auto"/>
            <w:bottom w:val="none" w:sz="0" w:space="0" w:color="auto"/>
            <w:right w:val="none" w:sz="0" w:space="0" w:color="auto"/>
          </w:divBdr>
        </w:div>
      </w:divsChild>
    </w:div>
    <w:div w:id="1589196591">
      <w:bodyDiv w:val="1"/>
      <w:marLeft w:val="0"/>
      <w:marRight w:val="0"/>
      <w:marTop w:val="0"/>
      <w:marBottom w:val="0"/>
      <w:divBdr>
        <w:top w:val="none" w:sz="0" w:space="0" w:color="auto"/>
        <w:left w:val="none" w:sz="0" w:space="0" w:color="auto"/>
        <w:bottom w:val="none" w:sz="0" w:space="0" w:color="auto"/>
        <w:right w:val="none" w:sz="0" w:space="0" w:color="auto"/>
      </w:divBdr>
      <w:divsChild>
        <w:div w:id="911895035">
          <w:marLeft w:val="0"/>
          <w:marRight w:val="0"/>
          <w:marTop w:val="75"/>
          <w:marBottom w:val="0"/>
          <w:divBdr>
            <w:top w:val="none" w:sz="0" w:space="0" w:color="auto"/>
            <w:left w:val="none" w:sz="0" w:space="0" w:color="auto"/>
            <w:bottom w:val="none" w:sz="0" w:space="0" w:color="auto"/>
            <w:right w:val="none" w:sz="0" w:space="0" w:color="auto"/>
          </w:divBdr>
        </w:div>
      </w:divsChild>
    </w:div>
    <w:div w:id="1590383927">
      <w:bodyDiv w:val="1"/>
      <w:marLeft w:val="0"/>
      <w:marRight w:val="0"/>
      <w:marTop w:val="0"/>
      <w:marBottom w:val="0"/>
      <w:divBdr>
        <w:top w:val="none" w:sz="0" w:space="0" w:color="auto"/>
        <w:left w:val="none" w:sz="0" w:space="0" w:color="auto"/>
        <w:bottom w:val="none" w:sz="0" w:space="0" w:color="auto"/>
        <w:right w:val="none" w:sz="0" w:space="0" w:color="auto"/>
      </w:divBdr>
      <w:divsChild>
        <w:div w:id="172578138">
          <w:marLeft w:val="0"/>
          <w:marRight w:val="0"/>
          <w:marTop w:val="75"/>
          <w:marBottom w:val="0"/>
          <w:divBdr>
            <w:top w:val="none" w:sz="0" w:space="0" w:color="auto"/>
            <w:left w:val="none" w:sz="0" w:space="0" w:color="auto"/>
            <w:bottom w:val="none" w:sz="0" w:space="0" w:color="auto"/>
            <w:right w:val="none" w:sz="0" w:space="0" w:color="auto"/>
          </w:divBdr>
        </w:div>
      </w:divsChild>
    </w:div>
    <w:div w:id="1591238610">
      <w:bodyDiv w:val="1"/>
      <w:marLeft w:val="0"/>
      <w:marRight w:val="0"/>
      <w:marTop w:val="0"/>
      <w:marBottom w:val="0"/>
      <w:divBdr>
        <w:top w:val="none" w:sz="0" w:space="0" w:color="auto"/>
        <w:left w:val="none" w:sz="0" w:space="0" w:color="auto"/>
        <w:bottom w:val="none" w:sz="0" w:space="0" w:color="auto"/>
        <w:right w:val="none" w:sz="0" w:space="0" w:color="auto"/>
      </w:divBdr>
    </w:div>
    <w:div w:id="1593122968">
      <w:bodyDiv w:val="1"/>
      <w:marLeft w:val="0"/>
      <w:marRight w:val="0"/>
      <w:marTop w:val="0"/>
      <w:marBottom w:val="0"/>
      <w:divBdr>
        <w:top w:val="none" w:sz="0" w:space="0" w:color="auto"/>
        <w:left w:val="none" w:sz="0" w:space="0" w:color="auto"/>
        <w:bottom w:val="none" w:sz="0" w:space="0" w:color="auto"/>
        <w:right w:val="none" w:sz="0" w:space="0" w:color="auto"/>
      </w:divBdr>
      <w:divsChild>
        <w:div w:id="2105109408">
          <w:marLeft w:val="0"/>
          <w:marRight w:val="0"/>
          <w:marTop w:val="75"/>
          <w:marBottom w:val="0"/>
          <w:divBdr>
            <w:top w:val="none" w:sz="0" w:space="0" w:color="auto"/>
            <w:left w:val="none" w:sz="0" w:space="0" w:color="auto"/>
            <w:bottom w:val="none" w:sz="0" w:space="0" w:color="auto"/>
            <w:right w:val="none" w:sz="0" w:space="0" w:color="auto"/>
          </w:divBdr>
        </w:div>
      </w:divsChild>
    </w:div>
    <w:div w:id="1593662983">
      <w:bodyDiv w:val="1"/>
      <w:marLeft w:val="0"/>
      <w:marRight w:val="0"/>
      <w:marTop w:val="0"/>
      <w:marBottom w:val="0"/>
      <w:divBdr>
        <w:top w:val="none" w:sz="0" w:space="0" w:color="auto"/>
        <w:left w:val="none" w:sz="0" w:space="0" w:color="auto"/>
        <w:bottom w:val="none" w:sz="0" w:space="0" w:color="auto"/>
        <w:right w:val="none" w:sz="0" w:space="0" w:color="auto"/>
      </w:divBdr>
      <w:divsChild>
        <w:div w:id="1827697877">
          <w:marLeft w:val="0"/>
          <w:marRight w:val="0"/>
          <w:marTop w:val="75"/>
          <w:marBottom w:val="0"/>
          <w:divBdr>
            <w:top w:val="none" w:sz="0" w:space="0" w:color="auto"/>
            <w:left w:val="none" w:sz="0" w:space="0" w:color="auto"/>
            <w:bottom w:val="none" w:sz="0" w:space="0" w:color="auto"/>
            <w:right w:val="none" w:sz="0" w:space="0" w:color="auto"/>
          </w:divBdr>
        </w:div>
      </w:divsChild>
    </w:div>
    <w:div w:id="1594779274">
      <w:bodyDiv w:val="1"/>
      <w:marLeft w:val="0"/>
      <w:marRight w:val="0"/>
      <w:marTop w:val="0"/>
      <w:marBottom w:val="0"/>
      <w:divBdr>
        <w:top w:val="none" w:sz="0" w:space="0" w:color="auto"/>
        <w:left w:val="none" w:sz="0" w:space="0" w:color="auto"/>
        <w:bottom w:val="none" w:sz="0" w:space="0" w:color="auto"/>
        <w:right w:val="none" w:sz="0" w:space="0" w:color="auto"/>
      </w:divBdr>
      <w:divsChild>
        <w:div w:id="2034575522">
          <w:marLeft w:val="0"/>
          <w:marRight w:val="0"/>
          <w:marTop w:val="75"/>
          <w:marBottom w:val="0"/>
          <w:divBdr>
            <w:top w:val="none" w:sz="0" w:space="0" w:color="auto"/>
            <w:left w:val="none" w:sz="0" w:space="0" w:color="auto"/>
            <w:bottom w:val="none" w:sz="0" w:space="0" w:color="auto"/>
            <w:right w:val="none" w:sz="0" w:space="0" w:color="auto"/>
          </w:divBdr>
        </w:div>
      </w:divsChild>
    </w:div>
    <w:div w:id="1594894255">
      <w:bodyDiv w:val="1"/>
      <w:marLeft w:val="0"/>
      <w:marRight w:val="0"/>
      <w:marTop w:val="0"/>
      <w:marBottom w:val="0"/>
      <w:divBdr>
        <w:top w:val="none" w:sz="0" w:space="0" w:color="auto"/>
        <w:left w:val="none" w:sz="0" w:space="0" w:color="auto"/>
        <w:bottom w:val="none" w:sz="0" w:space="0" w:color="auto"/>
        <w:right w:val="none" w:sz="0" w:space="0" w:color="auto"/>
      </w:divBdr>
      <w:divsChild>
        <w:div w:id="1627471952">
          <w:marLeft w:val="0"/>
          <w:marRight w:val="0"/>
          <w:marTop w:val="75"/>
          <w:marBottom w:val="0"/>
          <w:divBdr>
            <w:top w:val="none" w:sz="0" w:space="0" w:color="auto"/>
            <w:left w:val="none" w:sz="0" w:space="0" w:color="auto"/>
            <w:bottom w:val="none" w:sz="0" w:space="0" w:color="auto"/>
            <w:right w:val="none" w:sz="0" w:space="0" w:color="auto"/>
          </w:divBdr>
        </w:div>
      </w:divsChild>
    </w:div>
    <w:div w:id="1594973450">
      <w:bodyDiv w:val="1"/>
      <w:marLeft w:val="0"/>
      <w:marRight w:val="0"/>
      <w:marTop w:val="0"/>
      <w:marBottom w:val="0"/>
      <w:divBdr>
        <w:top w:val="none" w:sz="0" w:space="0" w:color="auto"/>
        <w:left w:val="none" w:sz="0" w:space="0" w:color="auto"/>
        <w:bottom w:val="none" w:sz="0" w:space="0" w:color="auto"/>
        <w:right w:val="none" w:sz="0" w:space="0" w:color="auto"/>
      </w:divBdr>
      <w:divsChild>
        <w:div w:id="1556240356">
          <w:marLeft w:val="0"/>
          <w:marRight w:val="0"/>
          <w:marTop w:val="75"/>
          <w:marBottom w:val="0"/>
          <w:divBdr>
            <w:top w:val="none" w:sz="0" w:space="0" w:color="auto"/>
            <w:left w:val="none" w:sz="0" w:space="0" w:color="auto"/>
            <w:bottom w:val="none" w:sz="0" w:space="0" w:color="auto"/>
            <w:right w:val="none" w:sz="0" w:space="0" w:color="auto"/>
          </w:divBdr>
        </w:div>
      </w:divsChild>
    </w:div>
    <w:div w:id="1598632753">
      <w:bodyDiv w:val="1"/>
      <w:marLeft w:val="0"/>
      <w:marRight w:val="0"/>
      <w:marTop w:val="0"/>
      <w:marBottom w:val="0"/>
      <w:divBdr>
        <w:top w:val="none" w:sz="0" w:space="0" w:color="auto"/>
        <w:left w:val="none" w:sz="0" w:space="0" w:color="auto"/>
        <w:bottom w:val="none" w:sz="0" w:space="0" w:color="auto"/>
        <w:right w:val="none" w:sz="0" w:space="0" w:color="auto"/>
      </w:divBdr>
      <w:divsChild>
        <w:div w:id="1178613951">
          <w:marLeft w:val="0"/>
          <w:marRight w:val="0"/>
          <w:marTop w:val="75"/>
          <w:marBottom w:val="0"/>
          <w:divBdr>
            <w:top w:val="none" w:sz="0" w:space="0" w:color="auto"/>
            <w:left w:val="none" w:sz="0" w:space="0" w:color="auto"/>
            <w:bottom w:val="none" w:sz="0" w:space="0" w:color="auto"/>
            <w:right w:val="none" w:sz="0" w:space="0" w:color="auto"/>
          </w:divBdr>
        </w:div>
      </w:divsChild>
    </w:div>
    <w:div w:id="1598908990">
      <w:bodyDiv w:val="1"/>
      <w:marLeft w:val="0"/>
      <w:marRight w:val="0"/>
      <w:marTop w:val="0"/>
      <w:marBottom w:val="0"/>
      <w:divBdr>
        <w:top w:val="none" w:sz="0" w:space="0" w:color="auto"/>
        <w:left w:val="none" w:sz="0" w:space="0" w:color="auto"/>
        <w:bottom w:val="none" w:sz="0" w:space="0" w:color="auto"/>
        <w:right w:val="none" w:sz="0" w:space="0" w:color="auto"/>
      </w:divBdr>
      <w:divsChild>
        <w:div w:id="1219899364">
          <w:marLeft w:val="0"/>
          <w:marRight w:val="0"/>
          <w:marTop w:val="75"/>
          <w:marBottom w:val="0"/>
          <w:divBdr>
            <w:top w:val="none" w:sz="0" w:space="0" w:color="auto"/>
            <w:left w:val="none" w:sz="0" w:space="0" w:color="auto"/>
            <w:bottom w:val="none" w:sz="0" w:space="0" w:color="auto"/>
            <w:right w:val="none" w:sz="0" w:space="0" w:color="auto"/>
          </w:divBdr>
        </w:div>
      </w:divsChild>
    </w:div>
    <w:div w:id="1599289965">
      <w:bodyDiv w:val="1"/>
      <w:marLeft w:val="0"/>
      <w:marRight w:val="0"/>
      <w:marTop w:val="0"/>
      <w:marBottom w:val="0"/>
      <w:divBdr>
        <w:top w:val="none" w:sz="0" w:space="0" w:color="auto"/>
        <w:left w:val="none" w:sz="0" w:space="0" w:color="auto"/>
        <w:bottom w:val="none" w:sz="0" w:space="0" w:color="auto"/>
        <w:right w:val="none" w:sz="0" w:space="0" w:color="auto"/>
      </w:divBdr>
      <w:divsChild>
        <w:div w:id="1948462483">
          <w:marLeft w:val="0"/>
          <w:marRight w:val="0"/>
          <w:marTop w:val="75"/>
          <w:marBottom w:val="0"/>
          <w:divBdr>
            <w:top w:val="none" w:sz="0" w:space="0" w:color="auto"/>
            <w:left w:val="none" w:sz="0" w:space="0" w:color="auto"/>
            <w:bottom w:val="none" w:sz="0" w:space="0" w:color="auto"/>
            <w:right w:val="none" w:sz="0" w:space="0" w:color="auto"/>
          </w:divBdr>
        </w:div>
      </w:divsChild>
    </w:div>
    <w:div w:id="1602563185">
      <w:bodyDiv w:val="1"/>
      <w:marLeft w:val="0"/>
      <w:marRight w:val="0"/>
      <w:marTop w:val="0"/>
      <w:marBottom w:val="0"/>
      <w:divBdr>
        <w:top w:val="none" w:sz="0" w:space="0" w:color="auto"/>
        <w:left w:val="none" w:sz="0" w:space="0" w:color="auto"/>
        <w:bottom w:val="none" w:sz="0" w:space="0" w:color="auto"/>
        <w:right w:val="none" w:sz="0" w:space="0" w:color="auto"/>
      </w:divBdr>
      <w:divsChild>
        <w:div w:id="723412171">
          <w:marLeft w:val="0"/>
          <w:marRight w:val="0"/>
          <w:marTop w:val="75"/>
          <w:marBottom w:val="0"/>
          <w:divBdr>
            <w:top w:val="none" w:sz="0" w:space="0" w:color="auto"/>
            <w:left w:val="none" w:sz="0" w:space="0" w:color="auto"/>
            <w:bottom w:val="none" w:sz="0" w:space="0" w:color="auto"/>
            <w:right w:val="none" w:sz="0" w:space="0" w:color="auto"/>
          </w:divBdr>
        </w:div>
      </w:divsChild>
    </w:div>
    <w:div w:id="1603951573">
      <w:bodyDiv w:val="1"/>
      <w:marLeft w:val="0"/>
      <w:marRight w:val="0"/>
      <w:marTop w:val="0"/>
      <w:marBottom w:val="0"/>
      <w:divBdr>
        <w:top w:val="none" w:sz="0" w:space="0" w:color="auto"/>
        <w:left w:val="none" w:sz="0" w:space="0" w:color="auto"/>
        <w:bottom w:val="none" w:sz="0" w:space="0" w:color="auto"/>
        <w:right w:val="none" w:sz="0" w:space="0" w:color="auto"/>
      </w:divBdr>
      <w:divsChild>
        <w:div w:id="39332369">
          <w:marLeft w:val="0"/>
          <w:marRight w:val="0"/>
          <w:marTop w:val="0"/>
          <w:marBottom w:val="0"/>
          <w:divBdr>
            <w:top w:val="none" w:sz="0" w:space="0" w:color="auto"/>
            <w:left w:val="none" w:sz="0" w:space="0" w:color="auto"/>
            <w:bottom w:val="none" w:sz="0" w:space="0" w:color="auto"/>
            <w:right w:val="none" w:sz="0" w:space="0" w:color="auto"/>
          </w:divBdr>
          <w:divsChild>
            <w:div w:id="658197499">
              <w:marLeft w:val="0"/>
              <w:marRight w:val="0"/>
              <w:marTop w:val="0"/>
              <w:marBottom w:val="0"/>
              <w:divBdr>
                <w:top w:val="none" w:sz="0" w:space="0" w:color="auto"/>
                <w:left w:val="none" w:sz="0" w:space="0" w:color="auto"/>
                <w:bottom w:val="none" w:sz="0" w:space="0" w:color="auto"/>
                <w:right w:val="none" w:sz="0" w:space="0" w:color="auto"/>
              </w:divBdr>
            </w:div>
          </w:divsChild>
        </w:div>
        <w:div w:id="717054141">
          <w:marLeft w:val="0"/>
          <w:marRight w:val="0"/>
          <w:marTop w:val="0"/>
          <w:marBottom w:val="0"/>
          <w:divBdr>
            <w:top w:val="none" w:sz="0" w:space="0" w:color="auto"/>
            <w:left w:val="none" w:sz="0" w:space="0" w:color="auto"/>
            <w:bottom w:val="none" w:sz="0" w:space="0" w:color="auto"/>
            <w:right w:val="none" w:sz="0" w:space="0" w:color="auto"/>
          </w:divBdr>
          <w:divsChild>
            <w:div w:id="158225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3995">
      <w:bodyDiv w:val="1"/>
      <w:marLeft w:val="0"/>
      <w:marRight w:val="0"/>
      <w:marTop w:val="0"/>
      <w:marBottom w:val="0"/>
      <w:divBdr>
        <w:top w:val="none" w:sz="0" w:space="0" w:color="auto"/>
        <w:left w:val="none" w:sz="0" w:space="0" w:color="auto"/>
        <w:bottom w:val="none" w:sz="0" w:space="0" w:color="auto"/>
        <w:right w:val="none" w:sz="0" w:space="0" w:color="auto"/>
      </w:divBdr>
      <w:divsChild>
        <w:div w:id="152961900">
          <w:marLeft w:val="0"/>
          <w:marRight w:val="0"/>
          <w:marTop w:val="75"/>
          <w:marBottom w:val="0"/>
          <w:divBdr>
            <w:top w:val="none" w:sz="0" w:space="0" w:color="auto"/>
            <w:left w:val="none" w:sz="0" w:space="0" w:color="auto"/>
            <w:bottom w:val="none" w:sz="0" w:space="0" w:color="auto"/>
            <w:right w:val="none" w:sz="0" w:space="0" w:color="auto"/>
          </w:divBdr>
        </w:div>
      </w:divsChild>
    </w:div>
    <w:div w:id="1606617004">
      <w:bodyDiv w:val="1"/>
      <w:marLeft w:val="0"/>
      <w:marRight w:val="0"/>
      <w:marTop w:val="0"/>
      <w:marBottom w:val="0"/>
      <w:divBdr>
        <w:top w:val="none" w:sz="0" w:space="0" w:color="auto"/>
        <w:left w:val="none" w:sz="0" w:space="0" w:color="auto"/>
        <w:bottom w:val="none" w:sz="0" w:space="0" w:color="auto"/>
        <w:right w:val="none" w:sz="0" w:space="0" w:color="auto"/>
      </w:divBdr>
      <w:divsChild>
        <w:div w:id="1745956912">
          <w:marLeft w:val="0"/>
          <w:marRight w:val="0"/>
          <w:marTop w:val="75"/>
          <w:marBottom w:val="0"/>
          <w:divBdr>
            <w:top w:val="none" w:sz="0" w:space="0" w:color="auto"/>
            <w:left w:val="none" w:sz="0" w:space="0" w:color="auto"/>
            <w:bottom w:val="none" w:sz="0" w:space="0" w:color="auto"/>
            <w:right w:val="none" w:sz="0" w:space="0" w:color="auto"/>
          </w:divBdr>
        </w:div>
      </w:divsChild>
    </w:div>
    <w:div w:id="1609502885">
      <w:bodyDiv w:val="1"/>
      <w:marLeft w:val="0"/>
      <w:marRight w:val="0"/>
      <w:marTop w:val="0"/>
      <w:marBottom w:val="0"/>
      <w:divBdr>
        <w:top w:val="none" w:sz="0" w:space="0" w:color="auto"/>
        <w:left w:val="none" w:sz="0" w:space="0" w:color="auto"/>
        <w:bottom w:val="none" w:sz="0" w:space="0" w:color="auto"/>
        <w:right w:val="none" w:sz="0" w:space="0" w:color="auto"/>
      </w:divBdr>
      <w:divsChild>
        <w:div w:id="1487160849">
          <w:marLeft w:val="0"/>
          <w:marRight w:val="0"/>
          <w:marTop w:val="75"/>
          <w:marBottom w:val="0"/>
          <w:divBdr>
            <w:top w:val="none" w:sz="0" w:space="0" w:color="auto"/>
            <w:left w:val="none" w:sz="0" w:space="0" w:color="auto"/>
            <w:bottom w:val="none" w:sz="0" w:space="0" w:color="auto"/>
            <w:right w:val="none" w:sz="0" w:space="0" w:color="auto"/>
          </w:divBdr>
        </w:div>
      </w:divsChild>
    </w:div>
    <w:div w:id="1609699305">
      <w:bodyDiv w:val="1"/>
      <w:marLeft w:val="0"/>
      <w:marRight w:val="0"/>
      <w:marTop w:val="0"/>
      <w:marBottom w:val="0"/>
      <w:divBdr>
        <w:top w:val="none" w:sz="0" w:space="0" w:color="auto"/>
        <w:left w:val="none" w:sz="0" w:space="0" w:color="auto"/>
        <w:bottom w:val="none" w:sz="0" w:space="0" w:color="auto"/>
        <w:right w:val="none" w:sz="0" w:space="0" w:color="auto"/>
      </w:divBdr>
      <w:divsChild>
        <w:div w:id="363025514">
          <w:marLeft w:val="0"/>
          <w:marRight w:val="0"/>
          <w:marTop w:val="75"/>
          <w:marBottom w:val="0"/>
          <w:divBdr>
            <w:top w:val="none" w:sz="0" w:space="0" w:color="auto"/>
            <w:left w:val="none" w:sz="0" w:space="0" w:color="auto"/>
            <w:bottom w:val="none" w:sz="0" w:space="0" w:color="auto"/>
            <w:right w:val="none" w:sz="0" w:space="0" w:color="auto"/>
          </w:divBdr>
        </w:div>
      </w:divsChild>
    </w:div>
    <w:div w:id="1609778279">
      <w:bodyDiv w:val="1"/>
      <w:marLeft w:val="0"/>
      <w:marRight w:val="0"/>
      <w:marTop w:val="0"/>
      <w:marBottom w:val="0"/>
      <w:divBdr>
        <w:top w:val="none" w:sz="0" w:space="0" w:color="auto"/>
        <w:left w:val="none" w:sz="0" w:space="0" w:color="auto"/>
        <w:bottom w:val="none" w:sz="0" w:space="0" w:color="auto"/>
        <w:right w:val="none" w:sz="0" w:space="0" w:color="auto"/>
      </w:divBdr>
    </w:div>
    <w:div w:id="1612201231">
      <w:bodyDiv w:val="1"/>
      <w:marLeft w:val="0"/>
      <w:marRight w:val="0"/>
      <w:marTop w:val="0"/>
      <w:marBottom w:val="0"/>
      <w:divBdr>
        <w:top w:val="none" w:sz="0" w:space="0" w:color="auto"/>
        <w:left w:val="none" w:sz="0" w:space="0" w:color="auto"/>
        <w:bottom w:val="none" w:sz="0" w:space="0" w:color="auto"/>
        <w:right w:val="none" w:sz="0" w:space="0" w:color="auto"/>
      </w:divBdr>
      <w:divsChild>
        <w:div w:id="2105758218">
          <w:marLeft w:val="0"/>
          <w:marRight w:val="0"/>
          <w:marTop w:val="75"/>
          <w:marBottom w:val="0"/>
          <w:divBdr>
            <w:top w:val="none" w:sz="0" w:space="0" w:color="auto"/>
            <w:left w:val="none" w:sz="0" w:space="0" w:color="auto"/>
            <w:bottom w:val="none" w:sz="0" w:space="0" w:color="auto"/>
            <w:right w:val="none" w:sz="0" w:space="0" w:color="auto"/>
          </w:divBdr>
        </w:div>
      </w:divsChild>
    </w:div>
    <w:div w:id="1612513459">
      <w:bodyDiv w:val="1"/>
      <w:marLeft w:val="0"/>
      <w:marRight w:val="0"/>
      <w:marTop w:val="0"/>
      <w:marBottom w:val="0"/>
      <w:divBdr>
        <w:top w:val="none" w:sz="0" w:space="0" w:color="auto"/>
        <w:left w:val="none" w:sz="0" w:space="0" w:color="auto"/>
        <w:bottom w:val="none" w:sz="0" w:space="0" w:color="auto"/>
        <w:right w:val="none" w:sz="0" w:space="0" w:color="auto"/>
      </w:divBdr>
      <w:divsChild>
        <w:div w:id="347676984">
          <w:marLeft w:val="0"/>
          <w:marRight w:val="0"/>
          <w:marTop w:val="75"/>
          <w:marBottom w:val="0"/>
          <w:divBdr>
            <w:top w:val="none" w:sz="0" w:space="0" w:color="auto"/>
            <w:left w:val="none" w:sz="0" w:space="0" w:color="auto"/>
            <w:bottom w:val="none" w:sz="0" w:space="0" w:color="auto"/>
            <w:right w:val="none" w:sz="0" w:space="0" w:color="auto"/>
          </w:divBdr>
        </w:div>
      </w:divsChild>
    </w:div>
    <w:div w:id="1612976676">
      <w:bodyDiv w:val="1"/>
      <w:marLeft w:val="0"/>
      <w:marRight w:val="0"/>
      <w:marTop w:val="0"/>
      <w:marBottom w:val="0"/>
      <w:divBdr>
        <w:top w:val="none" w:sz="0" w:space="0" w:color="auto"/>
        <w:left w:val="none" w:sz="0" w:space="0" w:color="auto"/>
        <w:bottom w:val="none" w:sz="0" w:space="0" w:color="auto"/>
        <w:right w:val="none" w:sz="0" w:space="0" w:color="auto"/>
      </w:divBdr>
      <w:divsChild>
        <w:div w:id="86729556">
          <w:marLeft w:val="0"/>
          <w:marRight w:val="0"/>
          <w:marTop w:val="75"/>
          <w:marBottom w:val="0"/>
          <w:divBdr>
            <w:top w:val="none" w:sz="0" w:space="0" w:color="auto"/>
            <w:left w:val="none" w:sz="0" w:space="0" w:color="auto"/>
            <w:bottom w:val="none" w:sz="0" w:space="0" w:color="auto"/>
            <w:right w:val="none" w:sz="0" w:space="0" w:color="auto"/>
          </w:divBdr>
        </w:div>
      </w:divsChild>
    </w:div>
    <w:div w:id="1613128419">
      <w:bodyDiv w:val="1"/>
      <w:marLeft w:val="0"/>
      <w:marRight w:val="0"/>
      <w:marTop w:val="0"/>
      <w:marBottom w:val="0"/>
      <w:divBdr>
        <w:top w:val="none" w:sz="0" w:space="0" w:color="auto"/>
        <w:left w:val="none" w:sz="0" w:space="0" w:color="auto"/>
        <w:bottom w:val="none" w:sz="0" w:space="0" w:color="auto"/>
        <w:right w:val="none" w:sz="0" w:space="0" w:color="auto"/>
      </w:divBdr>
      <w:divsChild>
        <w:div w:id="1843162898">
          <w:marLeft w:val="0"/>
          <w:marRight w:val="0"/>
          <w:marTop w:val="75"/>
          <w:marBottom w:val="0"/>
          <w:divBdr>
            <w:top w:val="none" w:sz="0" w:space="0" w:color="auto"/>
            <w:left w:val="none" w:sz="0" w:space="0" w:color="auto"/>
            <w:bottom w:val="none" w:sz="0" w:space="0" w:color="auto"/>
            <w:right w:val="none" w:sz="0" w:space="0" w:color="auto"/>
          </w:divBdr>
        </w:div>
      </w:divsChild>
    </w:div>
    <w:div w:id="1615402397">
      <w:bodyDiv w:val="1"/>
      <w:marLeft w:val="0"/>
      <w:marRight w:val="0"/>
      <w:marTop w:val="0"/>
      <w:marBottom w:val="0"/>
      <w:divBdr>
        <w:top w:val="none" w:sz="0" w:space="0" w:color="auto"/>
        <w:left w:val="none" w:sz="0" w:space="0" w:color="auto"/>
        <w:bottom w:val="none" w:sz="0" w:space="0" w:color="auto"/>
        <w:right w:val="none" w:sz="0" w:space="0" w:color="auto"/>
      </w:divBdr>
      <w:divsChild>
        <w:div w:id="1019889233">
          <w:marLeft w:val="0"/>
          <w:marRight w:val="0"/>
          <w:marTop w:val="204"/>
          <w:marBottom w:val="68"/>
          <w:divBdr>
            <w:top w:val="none" w:sz="0" w:space="0" w:color="auto"/>
            <w:left w:val="none" w:sz="0" w:space="0" w:color="auto"/>
            <w:bottom w:val="none" w:sz="0" w:space="0" w:color="auto"/>
            <w:right w:val="none" w:sz="0" w:space="0" w:color="auto"/>
          </w:divBdr>
        </w:div>
        <w:div w:id="1023432993">
          <w:marLeft w:val="0"/>
          <w:marRight w:val="0"/>
          <w:marTop w:val="204"/>
          <w:marBottom w:val="68"/>
          <w:divBdr>
            <w:top w:val="none" w:sz="0" w:space="0" w:color="auto"/>
            <w:left w:val="none" w:sz="0" w:space="0" w:color="auto"/>
            <w:bottom w:val="none" w:sz="0" w:space="0" w:color="auto"/>
            <w:right w:val="none" w:sz="0" w:space="0" w:color="auto"/>
          </w:divBdr>
        </w:div>
      </w:divsChild>
    </w:div>
    <w:div w:id="1615602001">
      <w:bodyDiv w:val="1"/>
      <w:marLeft w:val="0"/>
      <w:marRight w:val="0"/>
      <w:marTop w:val="0"/>
      <w:marBottom w:val="0"/>
      <w:divBdr>
        <w:top w:val="none" w:sz="0" w:space="0" w:color="auto"/>
        <w:left w:val="none" w:sz="0" w:space="0" w:color="auto"/>
        <w:bottom w:val="none" w:sz="0" w:space="0" w:color="auto"/>
        <w:right w:val="none" w:sz="0" w:space="0" w:color="auto"/>
      </w:divBdr>
      <w:divsChild>
        <w:div w:id="1632324618">
          <w:marLeft w:val="0"/>
          <w:marRight w:val="0"/>
          <w:marTop w:val="75"/>
          <w:marBottom w:val="0"/>
          <w:divBdr>
            <w:top w:val="none" w:sz="0" w:space="0" w:color="auto"/>
            <w:left w:val="none" w:sz="0" w:space="0" w:color="auto"/>
            <w:bottom w:val="none" w:sz="0" w:space="0" w:color="auto"/>
            <w:right w:val="none" w:sz="0" w:space="0" w:color="auto"/>
          </w:divBdr>
        </w:div>
      </w:divsChild>
    </w:div>
    <w:div w:id="1617517081">
      <w:bodyDiv w:val="1"/>
      <w:marLeft w:val="0"/>
      <w:marRight w:val="0"/>
      <w:marTop w:val="0"/>
      <w:marBottom w:val="0"/>
      <w:divBdr>
        <w:top w:val="none" w:sz="0" w:space="0" w:color="auto"/>
        <w:left w:val="none" w:sz="0" w:space="0" w:color="auto"/>
        <w:bottom w:val="none" w:sz="0" w:space="0" w:color="auto"/>
        <w:right w:val="none" w:sz="0" w:space="0" w:color="auto"/>
      </w:divBdr>
      <w:divsChild>
        <w:div w:id="90661923">
          <w:marLeft w:val="0"/>
          <w:marRight w:val="0"/>
          <w:marTop w:val="75"/>
          <w:marBottom w:val="0"/>
          <w:divBdr>
            <w:top w:val="none" w:sz="0" w:space="0" w:color="auto"/>
            <w:left w:val="none" w:sz="0" w:space="0" w:color="auto"/>
            <w:bottom w:val="none" w:sz="0" w:space="0" w:color="auto"/>
            <w:right w:val="none" w:sz="0" w:space="0" w:color="auto"/>
          </w:divBdr>
        </w:div>
      </w:divsChild>
    </w:div>
    <w:div w:id="1617715005">
      <w:bodyDiv w:val="1"/>
      <w:marLeft w:val="0"/>
      <w:marRight w:val="0"/>
      <w:marTop w:val="0"/>
      <w:marBottom w:val="0"/>
      <w:divBdr>
        <w:top w:val="none" w:sz="0" w:space="0" w:color="auto"/>
        <w:left w:val="none" w:sz="0" w:space="0" w:color="auto"/>
        <w:bottom w:val="none" w:sz="0" w:space="0" w:color="auto"/>
        <w:right w:val="none" w:sz="0" w:space="0" w:color="auto"/>
      </w:divBdr>
      <w:divsChild>
        <w:div w:id="1385443976">
          <w:marLeft w:val="0"/>
          <w:marRight w:val="0"/>
          <w:marTop w:val="75"/>
          <w:marBottom w:val="0"/>
          <w:divBdr>
            <w:top w:val="none" w:sz="0" w:space="0" w:color="auto"/>
            <w:left w:val="none" w:sz="0" w:space="0" w:color="auto"/>
            <w:bottom w:val="none" w:sz="0" w:space="0" w:color="auto"/>
            <w:right w:val="none" w:sz="0" w:space="0" w:color="auto"/>
          </w:divBdr>
        </w:div>
      </w:divsChild>
    </w:div>
    <w:div w:id="1618677755">
      <w:bodyDiv w:val="1"/>
      <w:marLeft w:val="0"/>
      <w:marRight w:val="0"/>
      <w:marTop w:val="0"/>
      <w:marBottom w:val="0"/>
      <w:divBdr>
        <w:top w:val="none" w:sz="0" w:space="0" w:color="auto"/>
        <w:left w:val="none" w:sz="0" w:space="0" w:color="auto"/>
        <w:bottom w:val="none" w:sz="0" w:space="0" w:color="auto"/>
        <w:right w:val="none" w:sz="0" w:space="0" w:color="auto"/>
      </w:divBdr>
      <w:divsChild>
        <w:div w:id="1172136731">
          <w:marLeft w:val="0"/>
          <w:marRight w:val="0"/>
          <w:marTop w:val="75"/>
          <w:marBottom w:val="0"/>
          <w:divBdr>
            <w:top w:val="none" w:sz="0" w:space="0" w:color="auto"/>
            <w:left w:val="none" w:sz="0" w:space="0" w:color="auto"/>
            <w:bottom w:val="none" w:sz="0" w:space="0" w:color="auto"/>
            <w:right w:val="none" w:sz="0" w:space="0" w:color="auto"/>
          </w:divBdr>
        </w:div>
      </w:divsChild>
    </w:div>
    <w:div w:id="1621447465">
      <w:bodyDiv w:val="1"/>
      <w:marLeft w:val="0"/>
      <w:marRight w:val="0"/>
      <w:marTop w:val="0"/>
      <w:marBottom w:val="0"/>
      <w:divBdr>
        <w:top w:val="none" w:sz="0" w:space="0" w:color="auto"/>
        <w:left w:val="none" w:sz="0" w:space="0" w:color="auto"/>
        <w:bottom w:val="none" w:sz="0" w:space="0" w:color="auto"/>
        <w:right w:val="none" w:sz="0" w:space="0" w:color="auto"/>
      </w:divBdr>
      <w:divsChild>
        <w:div w:id="1144617296">
          <w:marLeft w:val="0"/>
          <w:marRight w:val="0"/>
          <w:marTop w:val="75"/>
          <w:marBottom w:val="0"/>
          <w:divBdr>
            <w:top w:val="none" w:sz="0" w:space="0" w:color="auto"/>
            <w:left w:val="none" w:sz="0" w:space="0" w:color="auto"/>
            <w:bottom w:val="none" w:sz="0" w:space="0" w:color="auto"/>
            <w:right w:val="none" w:sz="0" w:space="0" w:color="auto"/>
          </w:divBdr>
        </w:div>
      </w:divsChild>
    </w:div>
    <w:div w:id="1624851169">
      <w:bodyDiv w:val="1"/>
      <w:marLeft w:val="0"/>
      <w:marRight w:val="0"/>
      <w:marTop w:val="0"/>
      <w:marBottom w:val="0"/>
      <w:divBdr>
        <w:top w:val="none" w:sz="0" w:space="0" w:color="auto"/>
        <w:left w:val="none" w:sz="0" w:space="0" w:color="auto"/>
        <w:bottom w:val="none" w:sz="0" w:space="0" w:color="auto"/>
        <w:right w:val="none" w:sz="0" w:space="0" w:color="auto"/>
      </w:divBdr>
      <w:divsChild>
        <w:div w:id="2141259172">
          <w:marLeft w:val="0"/>
          <w:marRight w:val="0"/>
          <w:marTop w:val="75"/>
          <w:marBottom w:val="0"/>
          <w:divBdr>
            <w:top w:val="none" w:sz="0" w:space="0" w:color="auto"/>
            <w:left w:val="none" w:sz="0" w:space="0" w:color="auto"/>
            <w:bottom w:val="none" w:sz="0" w:space="0" w:color="auto"/>
            <w:right w:val="none" w:sz="0" w:space="0" w:color="auto"/>
          </w:divBdr>
        </w:div>
      </w:divsChild>
    </w:div>
    <w:div w:id="1625959609">
      <w:bodyDiv w:val="1"/>
      <w:marLeft w:val="0"/>
      <w:marRight w:val="0"/>
      <w:marTop w:val="0"/>
      <w:marBottom w:val="0"/>
      <w:divBdr>
        <w:top w:val="none" w:sz="0" w:space="0" w:color="auto"/>
        <w:left w:val="none" w:sz="0" w:space="0" w:color="auto"/>
        <w:bottom w:val="none" w:sz="0" w:space="0" w:color="auto"/>
        <w:right w:val="none" w:sz="0" w:space="0" w:color="auto"/>
      </w:divBdr>
      <w:divsChild>
        <w:div w:id="1752003185">
          <w:marLeft w:val="0"/>
          <w:marRight w:val="0"/>
          <w:marTop w:val="75"/>
          <w:marBottom w:val="0"/>
          <w:divBdr>
            <w:top w:val="none" w:sz="0" w:space="0" w:color="auto"/>
            <w:left w:val="none" w:sz="0" w:space="0" w:color="auto"/>
            <w:bottom w:val="none" w:sz="0" w:space="0" w:color="auto"/>
            <w:right w:val="none" w:sz="0" w:space="0" w:color="auto"/>
          </w:divBdr>
        </w:div>
      </w:divsChild>
    </w:div>
    <w:div w:id="1626036459">
      <w:bodyDiv w:val="1"/>
      <w:marLeft w:val="0"/>
      <w:marRight w:val="0"/>
      <w:marTop w:val="0"/>
      <w:marBottom w:val="0"/>
      <w:divBdr>
        <w:top w:val="none" w:sz="0" w:space="0" w:color="auto"/>
        <w:left w:val="none" w:sz="0" w:space="0" w:color="auto"/>
        <w:bottom w:val="none" w:sz="0" w:space="0" w:color="auto"/>
        <w:right w:val="none" w:sz="0" w:space="0" w:color="auto"/>
      </w:divBdr>
      <w:divsChild>
        <w:div w:id="471219889">
          <w:marLeft w:val="0"/>
          <w:marRight w:val="0"/>
          <w:marTop w:val="75"/>
          <w:marBottom w:val="0"/>
          <w:divBdr>
            <w:top w:val="none" w:sz="0" w:space="0" w:color="auto"/>
            <w:left w:val="none" w:sz="0" w:space="0" w:color="auto"/>
            <w:bottom w:val="none" w:sz="0" w:space="0" w:color="auto"/>
            <w:right w:val="none" w:sz="0" w:space="0" w:color="auto"/>
          </w:divBdr>
        </w:div>
      </w:divsChild>
    </w:div>
    <w:div w:id="1626500262">
      <w:bodyDiv w:val="1"/>
      <w:marLeft w:val="0"/>
      <w:marRight w:val="0"/>
      <w:marTop w:val="0"/>
      <w:marBottom w:val="0"/>
      <w:divBdr>
        <w:top w:val="none" w:sz="0" w:space="0" w:color="auto"/>
        <w:left w:val="none" w:sz="0" w:space="0" w:color="auto"/>
        <w:bottom w:val="none" w:sz="0" w:space="0" w:color="auto"/>
        <w:right w:val="none" w:sz="0" w:space="0" w:color="auto"/>
      </w:divBdr>
      <w:divsChild>
        <w:div w:id="2082943278">
          <w:marLeft w:val="0"/>
          <w:marRight w:val="0"/>
          <w:marTop w:val="75"/>
          <w:marBottom w:val="0"/>
          <w:divBdr>
            <w:top w:val="none" w:sz="0" w:space="0" w:color="auto"/>
            <w:left w:val="none" w:sz="0" w:space="0" w:color="auto"/>
            <w:bottom w:val="none" w:sz="0" w:space="0" w:color="auto"/>
            <w:right w:val="none" w:sz="0" w:space="0" w:color="auto"/>
          </w:divBdr>
        </w:div>
      </w:divsChild>
    </w:div>
    <w:div w:id="1627853953">
      <w:bodyDiv w:val="1"/>
      <w:marLeft w:val="0"/>
      <w:marRight w:val="0"/>
      <w:marTop w:val="0"/>
      <w:marBottom w:val="0"/>
      <w:divBdr>
        <w:top w:val="none" w:sz="0" w:space="0" w:color="auto"/>
        <w:left w:val="none" w:sz="0" w:space="0" w:color="auto"/>
        <w:bottom w:val="none" w:sz="0" w:space="0" w:color="auto"/>
        <w:right w:val="none" w:sz="0" w:space="0" w:color="auto"/>
      </w:divBdr>
      <w:divsChild>
        <w:div w:id="1579364971">
          <w:marLeft w:val="0"/>
          <w:marRight w:val="0"/>
          <w:marTop w:val="75"/>
          <w:marBottom w:val="0"/>
          <w:divBdr>
            <w:top w:val="none" w:sz="0" w:space="0" w:color="auto"/>
            <w:left w:val="none" w:sz="0" w:space="0" w:color="auto"/>
            <w:bottom w:val="none" w:sz="0" w:space="0" w:color="auto"/>
            <w:right w:val="none" w:sz="0" w:space="0" w:color="auto"/>
          </w:divBdr>
        </w:div>
      </w:divsChild>
    </w:div>
    <w:div w:id="1630429931">
      <w:bodyDiv w:val="1"/>
      <w:marLeft w:val="0"/>
      <w:marRight w:val="0"/>
      <w:marTop w:val="0"/>
      <w:marBottom w:val="0"/>
      <w:divBdr>
        <w:top w:val="none" w:sz="0" w:space="0" w:color="auto"/>
        <w:left w:val="none" w:sz="0" w:space="0" w:color="auto"/>
        <w:bottom w:val="none" w:sz="0" w:space="0" w:color="auto"/>
        <w:right w:val="none" w:sz="0" w:space="0" w:color="auto"/>
      </w:divBdr>
    </w:div>
    <w:div w:id="1631208324">
      <w:bodyDiv w:val="1"/>
      <w:marLeft w:val="0"/>
      <w:marRight w:val="0"/>
      <w:marTop w:val="0"/>
      <w:marBottom w:val="0"/>
      <w:divBdr>
        <w:top w:val="none" w:sz="0" w:space="0" w:color="auto"/>
        <w:left w:val="none" w:sz="0" w:space="0" w:color="auto"/>
        <w:bottom w:val="none" w:sz="0" w:space="0" w:color="auto"/>
        <w:right w:val="none" w:sz="0" w:space="0" w:color="auto"/>
      </w:divBdr>
      <w:divsChild>
        <w:div w:id="1707560536">
          <w:marLeft w:val="0"/>
          <w:marRight w:val="0"/>
          <w:marTop w:val="75"/>
          <w:marBottom w:val="0"/>
          <w:divBdr>
            <w:top w:val="none" w:sz="0" w:space="0" w:color="auto"/>
            <w:left w:val="none" w:sz="0" w:space="0" w:color="auto"/>
            <w:bottom w:val="none" w:sz="0" w:space="0" w:color="auto"/>
            <w:right w:val="none" w:sz="0" w:space="0" w:color="auto"/>
          </w:divBdr>
        </w:div>
      </w:divsChild>
    </w:div>
    <w:div w:id="1631399580">
      <w:bodyDiv w:val="1"/>
      <w:marLeft w:val="0"/>
      <w:marRight w:val="0"/>
      <w:marTop w:val="0"/>
      <w:marBottom w:val="0"/>
      <w:divBdr>
        <w:top w:val="none" w:sz="0" w:space="0" w:color="auto"/>
        <w:left w:val="none" w:sz="0" w:space="0" w:color="auto"/>
        <w:bottom w:val="none" w:sz="0" w:space="0" w:color="auto"/>
        <w:right w:val="none" w:sz="0" w:space="0" w:color="auto"/>
      </w:divBdr>
      <w:divsChild>
        <w:div w:id="1558321893">
          <w:marLeft w:val="0"/>
          <w:marRight w:val="0"/>
          <w:marTop w:val="75"/>
          <w:marBottom w:val="0"/>
          <w:divBdr>
            <w:top w:val="none" w:sz="0" w:space="0" w:color="auto"/>
            <w:left w:val="none" w:sz="0" w:space="0" w:color="auto"/>
            <w:bottom w:val="none" w:sz="0" w:space="0" w:color="auto"/>
            <w:right w:val="none" w:sz="0" w:space="0" w:color="auto"/>
          </w:divBdr>
        </w:div>
      </w:divsChild>
    </w:div>
    <w:div w:id="1633562112">
      <w:bodyDiv w:val="1"/>
      <w:marLeft w:val="0"/>
      <w:marRight w:val="0"/>
      <w:marTop w:val="0"/>
      <w:marBottom w:val="0"/>
      <w:divBdr>
        <w:top w:val="none" w:sz="0" w:space="0" w:color="auto"/>
        <w:left w:val="none" w:sz="0" w:space="0" w:color="auto"/>
        <w:bottom w:val="none" w:sz="0" w:space="0" w:color="auto"/>
        <w:right w:val="none" w:sz="0" w:space="0" w:color="auto"/>
      </w:divBdr>
      <w:divsChild>
        <w:div w:id="1650862777">
          <w:marLeft w:val="0"/>
          <w:marRight w:val="0"/>
          <w:marTop w:val="75"/>
          <w:marBottom w:val="0"/>
          <w:divBdr>
            <w:top w:val="none" w:sz="0" w:space="0" w:color="auto"/>
            <w:left w:val="none" w:sz="0" w:space="0" w:color="auto"/>
            <w:bottom w:val="none" w:sz="0" w:space="0" w:color="auto"/>
            <w:right w:val="none" w:sz="0" w:space="0" w:color="auto"/>
          </w:divBdr>
        </w:div>
      </w:divsChild>
    </w:div>
    <w:div w:id="1634560136">
      <w:bodyDiv w:val="1"/>
      <w:marLeft w:val="0"/>
      <w:marRight w:val="0"/>
      <w:marTop w:val="0"/>
      <w:marBottom w:val="0"/>
      <w:divBdr>
        <w:top w:val="none" w:sz="0" w:space="0" w:color="auto"/>
        <w:left w:val="none" w:sz="0" w:space="0" w:color="auto"/>
        <w:bottom w:val="none" w:sz="0" w:space="0" w:color="auto"/>
        <w:right w:val="none" w:sz="0" w:space="0" w:color="auto"/>
      </w:divBdr>
      <w:divsChild>
        <w:div w:id="1424258952">
          <w:marLeft w:val="0"/>
          <w:marRight w:val="0"/>
          <w:marTop w:val="75"/>
          <w:marBottom w:val="0"/>
          <w:divBdr>
            <w:top w:val="none" w:sz="0" w:space="0" w:color="auto"/>
            <w:left w:val="none" w:sz="0" w:space="0" w:color="auto"/>
            <w:bottom w:val="none" w:sz="0" w:space="0" w:color="auto"/>
            <w:right w:val="none" w:sz="0" w:space="0" w:color="auto"/>
          </w:divBdr>
        </w:div>
      </w:divsChild>
    </w:div>
    <w:div w:id="1634676875">
      <w:bodyDiv w:val="1"/>
      <w:marLeft w:val="0"/>
      <w:marRight w:val="0"/>
      <w:marTop w:val="0"/>
      <w:marBottom w:val="0"/>
      <w:divBdr>
        <w:top w:val="none" w:sz="0" w:space="0" w:color="auto"/>
        <w:left w:val="none" w:sz="0" w:space="0" w:color="auto"/>
        <w:bottom w:val="none" w:sz="0" w:space="0" w:color="auto"/>
        <w:right w:val="none" w:sz="0" w:space="0" w:color="auto"/>
      </w:divBdr>
    </w:div>
    <w:div w:id="1635062537">
      <w:bodyDiv w:val="1"/>
      <w:marLeft w:val="0"/>
      <w:marRight w:val="0"/>
      <w:marTop w:val="0"/>
      <w:marBottom w:val="0"/>
      <w:divBdr>
        <w:top w:val="none" w:sz="0" w:space="0" w:color="auto"/>
        <w:left w:val="none" w:sz="0" w:space="0" w:color="auto"/>
        <w:bottom w:val="none" w:sz="0" w:space="0" w:color="auto"/>
        <w:right w:val="none" w:sz="0" w:space="0" w:color="auto"/>
      </w:divBdr>
      <w:divsChild>
        <w:div w:id="983507685">
          <w:marLeft w:val="0"/>
          <w:marRight w:val="0"/>
          <w:marTop w:val="75"/>
          <w:marBottom w:val="0"/>
          <w:divBdr>
            <w:top w:val="none" w:sz="0" w:space="0" w:color="auto"/>
            <w:left w:val="none" w:sz="0" w:space="0" w:color="auto"/>
            <w:bottom w:val="none" w:sz="0" w:space="0" w:color="auto"/>
            <w:right w:val="none" w:sz="0" w:space="0" w:color="auto"/>
          </w:divBdr>
        </w:div>
      </w:divsChild>
    </w:div>
    <w:div w:id="1635483190">
      <w:bodyDiv w:val="1"/>
      <w:marLeft w:val="0"/>
      <w:marRight w:val="0"/>
      <w:marTop w:val="0"/>
      <w:marBottom w:val="0"/>
      <w:divBdr>
        <w:top w:val="none" w:sz="0" w:space="0" w:color="auto"/>
        <w:left w:val="none" w:sz="0" w:space="0" w:color="auto"/>
        <w:bottom w:val="none" w:sz="0" w:space="0" w:color="auto"/>
        <w:right w:val="none" w:sz="0" w:space="0" w:color="auto"/>
      </w:divBdr>
      <w:divsChild>
        <w:div w:id="1920825056">
          <w:marLeft w:val="0"/>
          <w:marRight w:val="0"/>
          <w:marTop w:val="75"/>
          <w:marBottom w:val="0"/>
          <w:divBdr>
            <w:top w:val="none" w:sz="0" w:space="0" w:color="auto"/>
            <w:left w:val="none" w:sz="0" w:space="0" w:color="auto"/>
            <w:bottom w:val="none" w:sz="0" w:space="0" w:color="auto"/>
            <w:right w:val="none" w:sz="0" w:space="0" w:color="auto"/>
          </w:divBdr>
        </w:div>
      </w:divsChild>
    </w:div>
    <w:div w:id="1636718762">
      <w:bodyDiv w:val="1"/>
      <w:marLeft w:val="0"/>
      <w:marRight w:val="0"/>
      <w:marTop w:val="0"/>
      <w:marBottom w:val="0"/>
      <w:divBdr>
        <w:top w:val="none" w:sz="0" w:space="0" w:color="auto"/>
        <w:left w:val="none" w:sz="0" w:space="0" w:color="auto"/>
        <w:bottom w:val="none" w:sz="0" w:space="0" w:color="auto"/>
        <w:right w:val="none" w:sz="0" w:space="0" w:color="auto"/>
      </w:divBdr>
      <w:divsChild>
        <w:div w:id="927272666">
          <w:marLeft w:val="0"/>
          <w:marRight w:val="0"/>
          <w:marTop w:val="75"/>
          <w:marBottom w:val="0"/>
          <w:divBdr>
            <w:top w:val="none" w:sz="0" w:space="0" w:color="auto"/>
            <w:left w:val="none" w:sz="0" w:space="0" w:color="auto"/>
            <w:bottom w:val="none" w:sz="0" w:space="0" w:color="auto"/>
            <w:right w:val="none" w:sz="0" w:space="0" w:color="auto"/>
          </w:divBdr>
        </w:div>
      </w:divsChild>
    </w:div>
    <w:div w:id="1637755051">
      <w:bodyDiv w:val="1"/>
      <w:marLeft w:val="0"/>
      <w:marRight w:val="0"/>
      <w:marTop w:val="0"/>
      <w:marBottom w:val="0"/>
      <w:divBdr>
        <w:top w:val="none" w:sz="0" w:space="0" w:color="auto"/>
        <w:left w:val="none" w:sz="0" w:space="0" w:color="auto"/>
        <w:bottom w:val="none" w:sz="0" w:space="0" w:color="auto"/>
        <w:right w:val="none" w:sz="0" w:space="0" w:color="auto"/>
      </w:divBdr>
      <w:divsChild>
        <w:div w:id="2110275208">
          <w:marLeft w:val="0"/>
          <w:marRight w:val="0"/>
          <w:marTop w:val="75"/>
          <w:marBottom w:val="0"/>
          <w:divBdr>
            <w:top w:val="none" w:sz="0" w:space="0" w:color="auto"/>
            <w:left w:val="none" w:sz="0" w:space="0" w:color="auto"/>
            <w:bottom w:val="none" w:sz="0" w:space="0" w:color="auto"/>
            <w:right w:val="none" w:sz="0" w:space="0" w:color="auto"/>
          </w:divBdr>
        </w:div>
      </w:divsChild>
    </w:div>
    <w:div w:id="1638102483">
      <w:bodyDiv w:val="1"/>
      <w:marLeft w:val="0"/>
      <w:marRight w:val="0"/>
      <w:marTop w:val="0"/>
      <w:marBottom w:val="0"/>
      <w:divBdr>
        <w:top w:val="none" w:sz="0" w:space="0" w:color="auto"/>
        <w:left w:val="none" w:sz="0" w:space="0" w:color="auto"/>
        <w:bottom w:val="none" w:sz="0" w:space="0" w:color="auto"/>
        <w:right w:val="none" w:sz="0" w:space="0" w:color="auto"/>
      </w:divBdr>
      <w:divsChild>
        <w:div w:id="1819229272">
          <w:marLeft w:val="0"/>
          <w:marRight w:val="0"/>
          <w:marTop w:val="75"/>
          <w:marBottom w:val="0"/>
          <w:divBdr>
            <w:top w:val="none" w:sz="0" w:space="0" w:color="auto"/>
            <w:left w:val="none" w:sz="0" w:space="0" w:color="auto"/>
            <w:bottom w:val="none" w:sz="0" w:space="0" w:color="auto"/>
            <w:right w:val="none" w:sz="0" w:space="0" w:color="auto"/>
          </w:divBdr>
        </w:div>
      </w:divsChild>
    </w:div>
    <w:div w:id="1641418419">
      <w:bodyDiv w:val="1"/>
      <w:marLeft w:val="0"/>
      <w:marRight w:val="0"/>
      <w:marTop w:val="0"/>
      <w:marBottom w:val="0"/>
      <w:divBdr>
        <w:top w:val="none" w:sz="0" w:space="0" w:color="auto"/>
        <w:left w:val="none" w:sz="0" w:space="0" w:color="auto"/>
        <w:bottom w:val="none" w:sz="0" w:space="0" w:color="auto"/>
        <w:right w:val="none" w:sz="0" w:space="0" w:color="auto"/>
      </w:divBdr>
    </w:div>
    <w:div w:id="1644236201">
      <w:bodyDiv w:val="1"/>
      <w:marLeft w:val="0"/>
      <w:marRight w:val="0"/>
      <w:marTop w:val="0"/>
      <w:marBottom w:val="0"/>
      <w:divBdr>
        <w:top w:val="none" w:sz="0" w:space="0" w:color="auto"/>
        <w:left w:val="none" w:sz="0" w:space="0" w:color="auto"/>
        <w:bottom w:val="none" w:sz="0" w:space="0" w:color="auto"/>
        <w:right w:val="none" w:sz="0" w:space="0" w:color="auto"/>
      </w:divBdr>
    </w:div>
    <w:div w:id="1646616568">
      <w:bodyDiv w:val="1"/>
      <w:marLeft w:val="0"/>
      <w:marRight w:val="0"/>
      <w:marTop w:val="0"/>
      <w:marBottom w:val="0"/>
      <w:divBdr>
        <w:top w:val="none" w:sz="0" w:space="0" w:color="auto"/>
        <w:left w:val="none" w:sz="0" w:space="0" w:color="auto"/>
        <w:bottom w:val="none" w:sz="0" w:space="0" w:color="auto"/>
        <w:right w:val="none" w:sz="0" w:space="0" w:color="auto"/>
      </w:divBdr>
    </w:div>
    <w:div w:id="1647279522">
      <w:bodyDiv w:val="1"/>
      <w:marLeft w:val="0"/>
      <w:marRight w:val="0"/>
      <w:marTop w:val="0"/>
      <w:marBottom w:val="0"/>
      <w:divBdr>
        <w:top w:val="none" w:sz="0" w:space="0" w:color="auto"/>
        <w:left w:val="none" w:sz="0" w:space="0" w:color="auto"/>
        <w:bottom w:val="none" w:sz="0" w:space="0" w:color="auto"/>
        <w:right w:val="none" w:sz="0" w:space="0" w:color="auto"/>
      </w:divBdr>
      <w:divsChild>
        <w:div w:id="1817453398">
          <w:marLeft w:val="0"/>
          <w:marRight w:val="0"/>
          <w:marTop w:val="75"/>
          <w:marBottom w:val="0"/>
          <w:divBdr>
            <w:top w:val="none" w:sz="0" w:space="0" w:color="auto"/>
            <w:left w:val="none" w:sz="0" w:space="0" w:color="auto"/>
            <w:bottom w:val="none" w:sz="0" w:space="0" w:color="auto"/>
            <w:right w:val="none" w:sz="0" w:space="0" w:color="auto"/>
          </w:divBdr>
        </w:div>
      </w:divsChild>
    </w:div>
    <w:div w:id="1647318458">
      <w:bodyDiv w:val="1"/>
      <w:marLeft w:val="0"/>
      <w:marRight w:val="0"/>
      <w:marTop w:val="0"/>
      <w:marBottom w:val="0"/>
      <w:divBdr>
        <w:top w:val="none" w:sz="0" w:space="0" w:color="auto"/>
        <w:left w:val="none" w:sz="0" w:space="0" w:color="auto"/>
        <w:bottom w:val="none" w:sz="0" w:space="0" w:color="auto"/>
        <w:right w:val="none" w:sz="0" w:space="0" w:color="auto"/>
      </w:divBdr>
      <w:divsChild>
        <w:div w:id="1607039528">
          <w:marLeft w:val="0"/>
          <w:marRight w:val="0"/>
          <w:marTop w:val="75"/>
          <w:marBottom w:val="0"/>
          <w:divBdr>
            <w:top w:val="none" w:sz="0" w:space="0" w:color="auto"/>
            <w:left w:val="none" w:sz="0" w:space="0" w:color="auto"/>
            <w:bottom w:val="none" w:sz="0" w:space="0" w:color="auto"/>
            <w:right w:val="none" w:sz="0" w:space="0" w:color="auto"/>
          </w:divBdr>
        </w:div>
      </w:divsChild>
    </w:div>
    <w:div w:id="1647469344">
      <w:bodyDiv w:val="1"/>
      <w:marLeft w:val="0"/>
      <w:marRight w:val="0"/>
      <w:marTop w:val="0"/>
      <w:marBottom w:val="0"/>
      <w:divBdr>
        <w:top w:val="none" w:sz="0" w:space="0" w:color="auto"/>
        <w:left w:val="none" w:sz="0" w:space="0" w:color="auto"/>
        <w:bottom w:val="none" w:sz="0" w:space="0" w:color="auto"/>
        <w:right w:val="none" w:sz="0" w:space="0" w:color="auto"/>
      </w:divBdr>
      <w:divsChild>
        <w:div w:id="1279527485">
          <w:marLeft w:val="0"/>
          <w:marRight w:val="0"/>
          <w:marTop w:val="75"/>
          <w:marBottom w:val="0"/>
          <w:divBdr>
            <w:top w:val="none" w:sz="0" w:space="0" w:color="auto"/>
            <w:left w:val="none" w:sz="0" w:space="0" w:color="auto"/>
            <w:bottom w:val="none" w:sz="0" w:space="0" w:color="auto"/>
            <w:right w:val="none" w:sz="0" w:space="0" w:color="auto"/>
          </w:divBdr>
        </w:div>
      </w:divsChild>
    </w:div>
    <w:div w:id="1649241332">
      <w:bodyDiv w:val="1"/>
      <w:marLeft w:val="0"/>
      <w:marRight w:val="0"/>
      <w:marTop w:val="0"/>
      <w:marBottom w:val="0"/>
      <w:divBdr>
        <w:top w:val="none" w:sz="0" w:space="0" w:color="auto"/>
        <w:left w:val="none" w:sz="0" w:space="0" w:color="auto"/>
        <w:bottom w:val="none" w:sz="0" w:space="0" w:color="auto"/>
        <w:right w:val="none" w:sz="0" w:space="0" w:color="auto"/>
      </w:divBdr>
      <w:divsChild>
        <w:div w:id="688023171">
          <w:marLeft w:val="0"/>
          <w:marRight w:val="0"/>
          <w:marTop w:val="75"/>
          <w:marBottom w:val="0"/>
          <w:divBdr>
            <w:top w:val="none" w:sz="0" w:space="0" w:color="auto"/>
            <w:left w:val="none" w:sz="0" w:space="0" w:color="auto"/>
            <w:bottom w:val="none" w:sz="0" w:space="0" w:color="auto"/>
            <w:right w:val="none" w:sz="0" w:space="0" w:color="auto"/>
          </w:divBdr>
        </w:div>
      </w:divsChild>
    </w:div>
    <w:div w:id="1650328614">
      <w:bodyDiv w:val="1"/>
      <w:marLeft w:val="0"/>
      <w:marRight w:val="0"/>
      <w:marTop w:val="0"/>
      <w:marBottom w:val="0"/>
      <w:divBdr>
        <w:top w:val="none" w:sz="0" w:space="0" w:color="auto"/>
        <w:left w:val="none" w:sz="0" w:space="0" w:color="auto"/>
        <w:bottom w:val="none" w:sz="0" w:space="0" w:color="auto"/>
        <w:right w:val="none" w:sz="0" w:space="0" w:color="auto"/>
      </w:divBdr>
      <w:divsChild>
        <w:div w:id="293218282">
          <w:marLeft w:val="0"/>
          <w:marRight w:val="0"/>
          <w:marTop w:val="75"/>
          <w:marBottom w:val="0"/>
          <w:divBdr>
            <w:top w:val="none" w:sz="0" w:space="0" w:color="auto"/>
            <w:left w:val="none" w:sz="0" w:space="0" w:color="auto"/>
            <w:bottom w:val="none" w:sz="0" w:space="0" w:color="auto"/>
            <w:right w:val="none" w:sz="0" w:space="0" w:color="auto"/>
          </w:divBdr>
        </w:div>
      </w:divsChild>
    </w:div>
    <w:div w:id="1650478497">
      <w:bodyDiv w:val="1"/>
      <w:marLeft w:val="0"/>
      <w:marRight w:val="0"/>
      <w:marTop w:val="0"/>
      <w:marBottom w:val="0"/>
      <w:divBdr>
        <w:top w:val="none" w:sz="0" w:space="0" w:color="auto"/>
        <w:left w:val="none" w:sz="0" w:space="0" w:color="auto"/>
        <w:bottom w:val="none" w:sz="0" w:space="0" w:color="auto"/>
        <w:right w:val="none" w:sz="0" w:space="0" w:color="auto"/>
      </w:divBdr>
      <w:divsChild>
        <w:div w:id="7485559">
          <w:marLeft w:val="0"/>
          <w:marRight w:val="0"/>
          <w:marTop w:val="75"/>
          <w:marBottom w:val="0"/>
          <w:divBdr>
            <w:top w:val="none" w:sz="0" w:space="0" w:color="auto"/>
            <w:left w:val="none" w:sz="0" w:space="0" w:color="auto"/>
            <w:bottom w:val="none" w:sz="0" w:space="0" w:color="auto"/>
            <w:right w:val="none" w:sz="0" w:space="0" w:color="auto"/>
          </w:divBdr>
        </w:div>
      </w:divsChild>
    </w:div>
    <w:div w:id="1654213444">
      <w:bodyDiv w:val="1"/>
      <w:marLeft w:val="0"/>
      <w:marRight w:val="0"/>
      <w:marTop w:val="0"/>
      <w:marBottom w:val="0"/>
      <w:divBdr>
        <w:top w:val="none" w:sz="0" w:space="0" w:color="auto"/>
        <w:left w:val="none" w:sz="0" w:space="0" w:color="auto"/>
        <w:bottom w:val="none" w:sz="0" w:space="0" w:color="auto"/>
        <w:right w:val="none" w:sz="0" w:space="0" w:color="auto"/>
      </w:divBdr>
      <w:divsChild>
        <w:div w:id="339284668">
          <w:marLeft w:val="0"/>
          <w:marRight w:val="0"/>
          <w:marTop w:val="75"/>
          <w:marBottom w:val="0"/>
          <w:divBdr>
            <w:top w:val="none" w:sz="0" w:space="0" w:color="auto"/>
            <w:left w:val="none" w:sz="0" w:space="0" w:color="auto"/>
            <w:bottom w:val="none" w:sz="0" w:space="0" w:color="auto"/>
            <w:right w:val="none" w:sz="0" w:space="0" w:color="auto"/>
          </w:divBdr>
        </w:div>
      </w:divsChild>
    </w:div>
    <w:div w:id="1655179645">
      <w:bodyDiv w:val="1"/>
      <w:marLeft w:val="0"/>
      <w:marRight w:val="0"/>
      <w:marTop w:val="0"/>
      <w:marBottom w:val="0"/>
      <w:divBdr>
        <w:top w:val="none" w:sz="0" w:space="0" w:color="auto"/>
        <w:left w:val="none" w:sz="0" w:space="0" w:color="auto"/>
        <w:bottom w:val="none" w:sz="0" w:space="0" w:color="auto"/>
        <w:right w:val="none" w:sz="0" w:space="0" w:color="auto"/>
      </w:divBdr>
    </w:div>
    <w:div w:id="1657491977">
      <w:bodyDiv w:val="1"/>
      <w:marLeft w:val="0"/>
      <w:marRight w:val="0"/>
      <w:marTop w:val="0"/>
      <w:marBottom w:val="0"/>
      <w:divBdr>
        <w:top w:val="none" w:sz="0" w:space="0" w:color="auto"/>
        <w:left w:val="none" w:sz="0" w:space="0" w:color="auto"/>
        <w:bottom w:val="none" w:sz="0" w:space="0" w:color="auto"/>
        <w:right w:val="none" w:sz="0" w:space="0" w:color="auto"/>
      </w:divBdr>
      <w:divsChild>
        <w:div w:id="948975270">
          <w:marLeft w:val="0"/>
          <w:marRight w:val="0"/>
          <w:marTop w:val="75"/>
          <w:marBottom w:val="0"/>
          <w:divBdr>
            <w:top w:val="none" w:sz="0" w:space="0" w:color="auto"/>
            <w:left w:val="none" w:sz="0" w:space="0" w:color="auto"/>
            <w:bottom w:val="none" w:sz="0" w:space="0" w:color="auto"/>
            <w:right w:val="none" w:sz="0" w:space="0" w:color="auto"/>
          </w:divBdr>
        </w:div>
      </w:divsChild>
    </w:div>
    <w:div w:id="1658147162">
      <w:bodyDiv w:val="1"/>
      <w:marLeft w:val="0"/>
      <w:marRight w:val="0"/>
      <w:marTop w:val="0"/>
      <w:marBottom w:val="0"/>
      <w:divBdr>
        <w:top w:val="none" w:sz="0" w:space="0" w:color="auto"/>
        <w:left w:val="none" w:sz="0" w:space="0" w:color="auto"/>
        <w:bottom w:val="none" w:sz="0" w:space="0" w:color="auto"/>
        <w:right w:val="none" w:sz="0" w:space="0" w:color="auto"/>
      </w:divBdr>
      <w:divsChild>
        <w:div w:id="701249072">
          <w:marLeft w:val="0"/>
          <w:marRight w:val="0"/>
          <w:marTop w:val="75"/>
          <w:marBottom w:val="0"/>
          <w:divBdr>
            <w:top w:val="none" w:sz="0" w:space="0" w:color="auto"/>
            <w:left w:val="none" w:sz="0" w:space="0" w:color="auto"/>
            <w:bottom w:val="none" w:sz="0" w:space="0" w:color="auto"/>
            <w:right w:val="none" w:sz="0" w:space="0" w:color="auto"/>
          </w:divBdr>
        </w:div>
      </w:divsChild>
    </w:div>
    <w:div w:id="1658223861">
      <w:bodyDiv w:val="1"/>
      <w:marLeft w:val="0"/>
      <w:marRight w:val="0"/>
      <w:marTop w:val="0"/>
      <w:marBottom w:val="0"/>
      <w:divBdr>
        <w:top w:val="none" w:sz="0" w:space="0" w:color="auto"/>
        <w:left w:val="none" w:sz="0" w:space="0" w:color="auto"/>
        <w:bottom w:val="none" w:sz="0" w:space="0" w:color="auto"/>
        <w:right w:val="none" w:sz="0" w:space="0" w:color="auto"/>
      </w:divBdr>
      <w:divsChild>
        <w:div w:id="1433167775">
          <w:marLeft w:val="0"/>
          <w:marRight w:val="0"/>
          <w:marTop w:val="0"/>
          <w:marBottom w:val="245"/>
          <w:divBdr>
            <w:top w:val="none" w:sz="0" w:space="0" w:color="auto"/>
            <w:left w:val="none" w:sz="0" w:space="0" w:color="auto"/>
            <w:bottom w:val="none" w:sz="0" w:space="0" w:color="auto"/>
            <w:right w:val="none" w:sz="0" w:space="0" w:color="auto"/>
          </w:divBdr>
          <w:divsChild>
            <w:div w:id="862322904">
              <w:marLeft w:val="0"/>
              <w:marRight w:val="0"/>
              <w:marTop w:val="0"/>
              <w:marBottom w:val="245"/>
              <w:divBdr>
                <w:top w:val="none" w:sz="0" w:space="0" w:color="auto"/>
                <w:left w:val="none" w:sz="0" w:space="0" w:color="auto"/>
                <w:bottom w:val="none" w:sz="0" w:space="0" w:color="auto"/>
                <w:right w:val="none" w:sz="0" w:space="0" w:color="auto"/>
              </w:divBdr>
              <w:divsChild>
                <w:div w:id="146435935">
                  <w:marLeft w:val="0"/>
                  <w:marRight w:val="0"/>
                  <w:marTop w:val="0"/>
                  <w:marBottom w:val="0"/>
                  <w:divBdr>
                    <w:top w:val="none" w:sz="0" w:space="0" w:color="auto"/>
                    <w:left w:val="none" w:sz="0" w:space="0" w:color="auto"/>
                    <w:bottom w:val="none" w:sz="0" w:space="0" w:color="auto"/>
                    <w:right w:val="none" w:sz="0" w:space="0" w:color="auto"/>
                  </w:divBdr>
                  <w:divsChild>
                    <w:div w:id="1167592622">
                      <w:marLeft w:val="0"/>
                      <w:marRight w:val="0"/>
                      <w:marTop w:val="204"/>
                      <w:marBottom w:val="68"/>
                      <w:divBdr>
                        <w:top w:val="none" w:sz="0" w:space="0" w:color="auto"/>
                        <w:left w:val="none" w:sz="0" w:space="0" w:color="auto"/>
                        <w:bottom w:val="none" w:sz="0" w:space="0" w:color="auto"/>
                        <w:right w:val="none" w:sz="0" w:space="0" w:color="auto"/>
                      </w:divBdr>
                    </w:div>
                  </w:divsChild>
                </w:div>
              </w:divsChild>
            </w:div>
          </w:divsChild>
        </w:div>
        <w:div w:id="1472018869">
          <w:marLeft w:val="0"/>
          <w:marRight w:val="0"/>
          <w:marTop w:val="408"/>
          <w:marBottom w:val="0"/>
          <w:divBdr>
            <w:top w:val="none" w:sz="0" w:space="0" w:color="auto"/>
            <w:left w:val="none" w:sz="0" w:space="0" w:color="auto"/>
            <w:bottom w:val="none" w:sz="0" w:space="0" w:color="auto"/>
            <w:right w:val="none" w:sz="0" w:space="0" w:color="auto"/>
          </w:divBdr>
        </w:div>
      </w:divsChild>
    </w:div>
    <w:div w:id="1659920746">
      <w:bodyDiv w:val="1"/>
      <w:marLeft w:val="0"/>
      <w:marRight w:val="0"/>
      <w:marTop w:val="0"/>
      <w:marBottom w:val="0"/>
      <w:divBdr>
        <w:top w:val="none" w:sz="0" w:space="0" w:color="auto"/>
        <w:left w:val="none" w:sz="0" w:space="0" w:color="auto"/>
        <w:bottom w:val="none" w:sz="0" w:space="0" w:color="auto"/>
        <w:right w:val="none" w:sz="0" w:space="0" w:color="auto"/>
      </w:divBdr>
      <w:divsChild>
        <w:div w:id="714237852">
          <w:marLeft w:val="0"/>
          <w:marRight w:val="0"/>
          <w:marTop w:val="75"/>
          <w:marBottom w:val="0"/>
          <w:divBdr>
            <w:top w:val="none" w:sz="0" w:space="0" w:color="auto"/>
            <w:left w:val="none" w:sz="0" w:space="0" w:color="auto"/>
            <w:bottom w:val="none" w:sz="0" w:space="0" w:color="auto"/>
            <w:right w:val="none" w:sz="0" w:space="0" w:color="auto"/>
          </w:divBdr>
        </w:div>
      </w:divsChild>
    </w:div>
    <w:div w:id="1660232494">
      <w:bodyDiv w:val="1"/>
      <w:marLeft w:val="0"/>
      <w:marRight w:val="0"/>
      <w:marTop w:val="0"/>
      <w:marBottom w:val="0"/>
      <w:divBdr>
        <w:top w:val="none" w:sz="0" w:space="0" w:color="auto"/>
        <w:left w:val="none" w:sz="0" w:space="0" w:color="auto"/>
        <w:bottom w:val="none" w:sz="0" w:space="0" w:color="auto"/>
        <w:right w:val="none" w:sz="0" w:space="0" w:color="auto"/>
      </w:divBdr>
      <w:divsChild>
        <w:div w:id="444691977">
          <w:marLeft w:val="0"/>
          <w:marRight w:val="0"/>
          <w:marTop w:val="75"/>
          <w:marBottom w:val="0"/>
          <w:divBdr>
            <w:top w:val="none" w:sz="0" w:space="0" w:color="auto"/>
            <w:left w:val="none" w:sz="0" w:space="0" w:color="auto"/>
            <w:bottom w:val="none" w:sz="0" w:space="0" w:color="auto"/>
            <w:right w:val="none" w:sz="0" w:space="0" w:color="auto"/>
          </w:divBdr>
        </w:div>
      </w:divsChild>
    </w:div>
    <w:div w:id="1661423402">
      <w:bodyDiv w:val="1"/>
      <w:marLeft w:val="0"/>
      <w:marRight w:val="0"/>
      <w:marTop w:val="0"/>
      <w:marBottom w:val="0"/>
      <w:divBdr>
        <w:top w:val="none" w:sz="0" w:space="0" w:color="auto"/>
        <w:left w:val="none" w:sz="0" w:space="0" w:color="auto"/>
        <w:bottom w:val="none" w:sz="0" w:space="0" w:color="auto"/>
        <w:right w:val="none" w:sz="0" w:space="0" w:color="auto"/>
      </w:divBdr>
      <w:divsChild>
        <w:div w:id="1079132104">
          <w:marLeft w:val="0"/>
          <w:marRight w:val="0"/>
          <w:marTop w:val="75"/>
          <w:marBottom w:val="0"/>
          <w:divBdr>
            <w:top w:val="none" w:sz="0" w:space="0" w:color="auto"/>
            <w:left w:val="none" w:sz="0" w:space="0" w:color="auto"/>
            <w:bottom w:val="none" w:sz="0" w:space="0" w:color="auto"/>
            <w:right w:val="none" w:sz="0" w:space="0" w:color="auto"/>
          </w:divBdr>
        </w:div>
      </w:divsChild>
    </w:div>
    <w:div w:id="1663191154">
      <w:bodyDiv w:val="1"/>
      <w:marLeft w:val="0"/>
      <w:marRight w:val="0"/>
      <w:marTop w:val="0"/>
      <w:marBottom w:val="0"/>
      <w:divBdr>
        <w:top w:val="none" w:sz="0" w:space="0" w:color="auto"/>
        <w:left w:val="none" w:sz="0" w:space="0" w:color="auto"/>
        <w:bottom w:val="none" w:sz="0" w:space="0" w:color="auto"/>
        <w:right w:val="none" w:sz="0" w:space="0" w:color="auto"/>
      </w:divBdr>
      <w:divsChild>
        <w:div w:id="1716082535">
          <w:marLeft w:val="0"/>
          <w:marRight w:val="0"/>
          <w:marTop w:val="75"/>
          <w:marBottom w:val="0"/>
          <w:divBdr>
            <w:top w:val="none" w:sz="0" w:space="0" w:color="auto"/>
            <w:left w:val="none" w:sz="0" w:space="0" w:color="auto"/>
            <w:bottom w:val="none" w:sz="0" w:space="0" w:color="auto"/>
            <w:right w:val="none" w:sz="0" w:space="0" w:color="auto"/>
          </w:divBdr>
        </w:div>
      </w:divsChild>
    </w:div>
    <w:div w:id="1663579196">
      <w:bodyDiv w:val="1"/>
      <w:marLeft w:val="0"/>
      <w:marRight w:val="0"/>
      <w:marTop w:val="0"/>
      <w:marBottom w:val="0"/>
      <w:divBdr>
        <w:top w:val="none" w:sz="0" w:space="0" w:color="auto"/>
        <w:left w:val="none" w:sz="0" w:space="0" w:color="auto"/>
        <w:bottom w:val="none" w:sz="0" w:space="0" w:color="auto"/>
        <w:right w:val="none" w:sz="0" w:space="0" w:color="auto"/>
      </w:divBdr>
      <w:divsChild>
        <w:div w:id="870340715">
          <w:marLeft w:val="0"/>
          <w:marRight w:val="0"/>
          <w:marTop w:val="75"/>
          <w:marBottom w:val="0"/>
          <w:divBdr>
            <w:top w:val="none" w:sz="0" w:space="0" w:color="auto"/>
            <w:left w:val="none" w:sz="0" w:space="0" w:color="auto"/>
            <w:bottom w:val="none" w:sz="0" w:space="0" w:color="auto"/>
            <w:right w:val="none" w:sz="0" w:space="0" w:color="auto"/>
          </w:divBdr>
        </w:div>
      </w:divsChild>
    </w:div>
    <w:div w:id="1664774888">
      <w:bodyDiv w:val="1"/>
      <w:marLeft w:val="0"/>
      <w:marRight w:val="0"/>
      <w:marTop w:val="0"/>
      <w:marBottom w:val="0"/>
      <w:divBdr>
        <w:top w:val="none" w:sz="0" w:space="0" w:color="auto"/>
        <w:left w:val="none" w:sz="0" w:space="0" w:color="auto"/>
        <w:bottom w:val="none" w:sz="0" w:space="0" w:color="auto"/>
        <w:right w:val="none" w:sz="0" w:space="0" w:color="auto"/>
      </w:divBdr>
      <w:divsChild>
        <w:div w:id="488256239">
          <w:marLeft w:val="0"/>
          <w:marRight w:val="0"/>
          <w:marTop w:val="75"/>
          <w:marBottom w:val="0"/>
          <w:divBdr>
            <w:top w:val="none" w:sz="0" w:space="0" w:color="auto"/>
            <w:left w:val="none" w:sz="0" w:space="0" w:color="auto"/>
            <w:bottom w:val="none" w:sz="0" w:space="0" w:color="auto"/>
            <w:right w:val="none" w:sz="0" w:space="0" w:color="auto"/>
          </w:divBdr>
        </w:div>
      </w:divsChild>
    </w:div>
    <w:div w:id="1665742157">
      <w:bodyDiv w:val="1"/>
      <w:marLeft w:val="0"/>
      <w:marRight w:val="0"/>
      <w:marTop w:val="0"/>
      <w:marBottom w:val="0"/>
      <w:divBdr>
        <w:top w:val="none" w:sz="0" w:space="0" w:color="auto"/>
        <w:left w:val="none" w:sz="0" w:space="0" w:color="auto"/>
        <w:bottom w:val="none" w:sz="0" w:space="0" w:color="auto"/>
        <w:right w:val="none" w:sz="0" w:space="0" w:color="auto"/>
      </w:divBdr>
      <w:divsChild>
        <w:div w:id="334454298">
          <w:marLeft w:val="0"/>
          <w:marRight w:val="0"/>
          <w:marTop w:val="75"/>
          <w:marBottom w:val="0"/>
          <w:divBdr>
            <w:top w:val="none" w:sz="0" w:space="0" w:color="auto"/>
            <w:left w:val="none" w:sz="0" w:space="0" w:color="auto"/>
            <w:bottom w:val="none" w:sz="0" w:space="0" w:color="auto"/>
            <w:right w:val="none" w:sz="0" w:space="0" w:color="auto"/>
          </w:divBdr>
        </w:div>
      </w:divsChild>
    </w:div>
    <w:div w:id="1665820736">
      <w:bodyDiv w:val="1"/>
      <w:marLeft w:val="0"/>
      <w:marRight w:val="0"/>
      <w:marTop w:val="0"/>
      <w:marBottom w:val="0"/>
      <w:divBdr>
        <w:top w:val="none" w:sz="0" w:space="0" w:color="auto"/>
        <w:left w:val="none" w:sz="0" w:space="0" w:color="auto"/>
        <w:bottom w:val="none" w:sz="0" w:space="0" w:color="auto"/>
        <w:right w:val="none" w:sz="0" w:space="0" w:color="auto"/>
      </w:divBdr>
      <w:divsChild>
        <w:div w:id="1202281233">
          <w:marLeft w:val="0"/>
          <w:marRight w:val="0"/>
          <w:marTop w:val="75"/>
          <w:marBottom w:val="0"/>
          <w:divBdr>
            <w:top w:val="none" w:sz="0" w:space="0" w:color="auto"/>
            <w:left w:val="none" w:sz="0" w:space="0" w:color="auto"/>
            <w:bottom w:val="none" w:sz="0" w:space="0" w:color="auto"/>
            <w:right w:val="none" w:sz="0" w:space="0" w:color="auto"/>
          </w:divBdr>
        </w:div>
      </w:divsChild>
    </w:div>
    <w:div w:id="1665821864">
      <w:bodyDiv w:val="1"/>
      <w:marLeft w:val="0"/>
      <w:marRight w:val="0"/>
      <w:marTop w:val="0"/>
      <w:marBottom w:val="0"/>
      <w:divBdr>
        <w:top w:val="none" w:sz="0" w:space="0" w:color="auto"/>
        <w:left w:val="none" w:sz="0" w:space="0" w:color="auto"/>
        <w:bottom w:val="none" w:sz="0" w:space="0" w:color="auto"/>
        <w:right w:val="none" w:sz="0" w:space="0" w:color="auto"/>
      </w:divBdr>
      <w:divsChild>
        <w:div w:id="1488596540">
          <w:marLeft w:val="0"/>
          <w:marRight w:val="0"/>
          <w:marTop w:val="75"/>
          <w:marBottom w:val="0"/>
          <w:divBdr>
            <w:top w:val="none" w:sz="0" w:space="0" w:color="auto"/>
            <w:left w:val="none" w:sz="0" w:space="0" w:color="auto"/>
            <w:bottom w:val="none" w:sz="0" w:space="0" w:color="auto"/>
            <w:right w:val="none" w:sz="0" w:space="0" w:color="auto"/>
          </w:divBdr>
        </w:div>
      </w:divsChild>
    </w:div>
    <w:div w:id="1668053338">
      <w:bodyDiv w:val="1"/>
      <w:marLeft w:val="0"/>
      <w:marRight w:val="0"/>
      <w:marTop w:val="0"/>
      <w:marBottom w:val="0"/>
      <w:divBdr>
        <w:top w:val="none" w:sz="0" w:space="0" w:color="auto"/>
        <w:left w:val="none" w:sz="0" w:space="0" w:color="auto"/>
        <w:bottom w:val="none" w:sz="0" w:space="0" w:color="auto"/>
        <w:right w:val="none" w:sz="0" w:space="0" w:color="auto"/>
      </w:divBdr>
      <w:divsChild>
        <w:div w:id="1241404124">
          <w:marLeft w:val="0"/>
          <w:marRight w:val="0"/>
          <w:marTop w:val="75"/>
          <w:marBottom w:val="0"/>
          <w:divBdr>
            <w:top w:val="none" w:sz="0" w:space="0" w:color="auto"/>
            <w:left w:val="none" w:sz="0" w:space="0" w:color="auto"/>
            <w:bottom w:val="none" w:sz="0" w:space="0" w:color="auto"/>
            <w:right w:val="none" w:sz="0" w:space="0" w:color="auto"/>
          </w:divBdr>
        </w:div>
      </w:divsChild>
    </w:div>
    <w:div w:id="1668246092">
      <w:bodyDiv w:val="1"/>
      <w:marLeft w:val="0"/>
      <w:marRight w:val="0"/>
      <w:marTop w:val="0"/>
      <w:marBottom w:val="0"/>
      <w:divBdr>
        <w:top w:val="none" w:sz="0" w:space="0" w:color="auto"/>
        <w:left w:val="none" w:sz="0" w:space="0" w:color="auto"/>
        <w:bottom w:val="none" w:sz="0" w:space="0" w:color="auto"/>
        <w:right w:val="none" w:sz="0" w:space="0" w:color="auto"/>
      </w:divBdr>
      <w:divsChild>
        <w:div w:id="909583015">
          <w:marLeft w:val="0"/>
          <w:marRight w:val="0"/>
          <w:marTop w:val="75"/>
          <w:marBottom w:val="0"/>
          <w:divBdr>
            <w:top w:val="none" w:sz="0" w:space="0" w:color="auto"/>
            <w:left w:val="none" w:sz="0" w:space="0" w:color="auto"/>
            <w:bottom w:val="none" w:sz="0" w:space="0" w:color="auto"/>
            <w:right w:val="none" w:sz="0" w:space="0" w:color="auto"/>
          </w:divBdr>
        </w:div>
      </w:divsChild>
    </w:div>
    <w:div w:id="1668247361">
      <w:bodyDiv w:val="1"/>
      <w:marLeft w:val="0"/>
      <w:marRight w:val="0"/>
      <w:marTop w:val="0"/>
      <w:marBottom w:val="0"/>
      <w:divBdr>
        <w:top w:val="none" w:sz="0" w:space="0" w:color="auto"/>
        <w:left w:val="none" w:sz="0" w:space="0" w:color="auto"/>
        <w:bottom w:val="none" w:sz="0" w:space="0" w:color="auto"/>
        <w:right w:val="none" w:sz="0" w:space="0" w:color="auto"/>
      </w:divBdr>
      <w:divsChild>
        <w:div w:id="1209682182">
          <w:marLeft w:val="0"/>
          <w:marRight w:val="0"/>
          <w:marTop w:val="75"/>
          <w:marBottom w:val="0"/>
          <w:divBdr>
            <w:top w:val="none" w:sz="0" w:space="0" w:color="auto"/>
            <w:left w:val="none" w:sz="0" w:space="0" w:color="auto"/>
            <w:bottom w:val="none" w:sz="0" w:space="0" w:color="auto"/>
            <w:right w:val="none" w:sz="0" w:space="0" w:color="auto"/>
          </w:divBdr>
        </w:div>
      </w:divsChild>
    </w:div>
    <w:div w:id="1673291390">
      <w:bodyDiv w:val="1"/>
      <w:marLeft w:val="0"/>
      <w:marRight w:val="0"/>
      <w:marTop w:val="0"/>
      <w:marBottom w:val="0"/>
      <w:divBdr>
        <w:top w:val="none" w:sz="0" w:space="0" w:color="auto"/>
        <w:left w:val="none" w:sz="0" w:space="0" w:color="auto"/>
        <w:bottom w:val="none" w:sz="0" w:space="0" w:color="auto"/>
        <w:right w:val="none" w:sz="0" w:space="0" w:color="auto"/>
      </w:divBdr>
      <w:divsChild>
        <w:div w:id="1781990219">
          <w:marLeft w:val="0"/>
          <w:marRight w:val="0"/>
          <w:marTop w:val="75"/>
          <w:marBottom w:val="0"/>
          <w:divBdr>
            <w:top w:val="none" w:sz="0" w:space="0" w:color="auto"/>
            <w:left w:val="none" w:sz="0" w:space="0" w:color="auto"/>
            <w:bottom w:val="none" w:sz="0" w:space="0" w:color="auto"/>
            <w:right w:val="none" w:sz="0" w:space="0" w:color="auto"/>
          </w:divBdr>
        </w:div>
      </w:divsChild>
    </w:div>
    <w:div w:id="1674606868">
      <w:bodyDiv w:val="1"/>
      <w:marLeft w:val="0"/>
      <w:marRight w:val="0"/>
      <w:marTop w:val="0"/>
      <w:marBottom w:val="0"/>
      <w:divBdr>
        <w:top w:val="none" w:sz="0" w:space="0" w:color="auto"/>
        <w:left w:val="none" w:sz="0" w:space="0" w:color="auto"/>
        <w:bottom w:val="none" w:sz="0" w:space="0" w:color="auto"/>
        <w:right w:val="none" w:sz="0" w:space="0" w:color="auto"/>
      </w:divBdr>
      <w:divsChild>
        <w:div w:id="1184132834">
          <w:marLeft w:val="0"/>
          <w:marRight w:val="0"/>
          <w:marTop w:val="75"/>
          <w:marBottom w:val="0"/>
          <w:divBdr>
            <w:top w:val="none" w:sz="0" w:space="0" w:color="auto"/>
            <w:left w:val="none" w:sz="0" w:space="0" w:color="auto"/>
            <w:bottom w:val="none" w:sz="0" w:space="0" w:color="auto"/>
            <w:right w:val="none" w:sz="0" w:space="0" w:color="auto"/>
          </w:divBdr>
        </w:div>
      </w:divsChild>
    </w:div>
    <w:div w:id="1676109339">
      <w:bodyDiv w:val="1"/>
      <w:marLeft w:val="0"/>
      <w:marRight w:val="0"/>
      <w:marTop w:val="0"/>
      <w:marBottom w:val="0"/>
      <w:divBdr>
        <w:top w:val="none" w:sz="0" w:space="0" w:color="auto"/>
        <w:left w:val="none" w:sz="0" w:space="0" w:color="auto"/>
        <w:bottom w:val="none" w:sz="0" w:space="0" w:color="auto"/>
        <w:right w:val="none" w:sz="0" w:space="0" w:color="auto"/>
      </w:divBdr>
      <w:divsChild>
        <w:div w:id="34162915">
          <w:marLeft w:val="0"/>
          <w:marRight w:val="0"/>
          <w:marTop w:val="75"/>
          <w:marBottom w:val="0"/>
          <w:divBdr>
            <w:top w:val="none" w:sz="0" w:space="0" w:color="auto"/>
            <w:left w:val="none" w:sz="0" w:space="0" w:color="auto"/>
            <w:bottom w:val="none" w:sz="0" w:space="0" w:color="auto"/>
            <w:right w:val="none" w:sz="0" w:space="0" w:color="auto"/>
          </w:divBdr>
        </w:div>
      </w:divsChild>
    </w:div>
    <w:div w:id="1679306342">
      <w:bodyDiv w:val="1"/>
      <w:marLeft w:val="0"/>
      <w:marRight w:val="0"/>
      <w:marTop w:val="0"/>
      <w:marBottom w:val="0"/>
      <w:divBdr>
        <w:top w:val="none" w:sz="0" w:space="0" w:color="auto"/>
        <w:left w:val="none" w:sz="0" w:space="0" w:color="auto"/>
        <w:bottom w:val="none" w:sz="0" w:space="0" w:color="auto"/>
        <w:right w:val="none" w:sz="0" w:space="0" w:color="auto"/>
      </w:divBdr>
      <w:divsChild>
        <w:div w:id="624239738">
          <w:marLeft w:val="0"/>
          <w:marRight w:val="0"/>
          <w:marTop w:val="75"/>
          <w:marBottom w:val="0"/>
          <w:divBdr>
            <w:top w:val="none" w:sz="0" w:space="0" w:color="auto"/>
            <w:left w:val="none" w:sz="0" w:space="0" w:color="auto"/>
            <w:bottom w:val="none" w:sz="0" w:space="0" w:color="auto"/>
            <w:right w:val="none" w:sz="0" w:space="0" w:color="auto"/>
          </w:divBdr>
        </w:div>
      </w:divsChild>
    </w:div>
    <w:div w:id="1680348168">
      <w:bodyDiv w:val="1"/>
      <w:marLeft w:val="0"/>
      <w:marRight w:val="0"/>
      <w:marTop w:val="0"/>
      <w:marBottom w:val="0"/>
      <w:divBdr>
        <w:top w:val="none" w:sz="0" w:space="0" w:color="auto"/>
        <w:left w:val="none" w:sz="0" w:space="0" w:color="auto"/>
        <w:bottom w:val="none" w:sz="0" w:space="0" w:color="auto"/>
        <w:right w:val="none" w:sz="0" w:space="0" w:color="auto"/>
      </w:divBdr>
      <w:divsChild>
        <w:div w:id="992759284">
          <w:marLeft w:val="0"/>
          <w:marRight w:val="0"/>
          <w:marTop w:val="75"/>
          <w:marBottom w:val="0"/>
          <w:divBdr>
            <w:top w:val="none" w:sz="0" w:space="0" w:color="auto"/>
            <w:left w:val="none" w:sz="0" w:space="0" w:color="auto"/>
            <w:bottom w:val="none" w:sz="0" w:space="0" w:color="auto"/>
            <w:right w:val="none" w:sz="0" w:space="0" w:color="auto"/>
          </w:divBdr>
        </w:div>
      </w:divsChild>
    </w:div>
    <w:div w:id="1681198247">
      <w:bodyDiv w:val="1"/>
      <w:marLeft w:val="0"/>
      <w:marRight w:val="0"/>
      <w:marTop w:val="0"/>
      <w:marBottom w:val="0"/>
      <w:divBdr>
        <w:top w:val="none" w:sz="0" w:space="0" w:color="auto"/>
        <w:left w:val="none" w:sz="0" w:space="0" w:color="auto"/>
        <w:bottom w:val="none" w:sz="0" w:space="0" w:color="auto"/>
        <w:right w:val="none" w:sz="0" w:space="0" w:color="auto"/>
      </w:divBdr>
      <w:divsChild>
        <w:div w:id="1160853327">
          <w:marLeft w:val="0"/>
          <w:marRight w:val="0"/>
          <w:marTop w:val="75"/>
          <w:marBottom w:val="0"/>
          <w:divBdr>
            <w:top w:val="none" w:sz="0" w:space="0" w:color="auto"/>
            <w:left w:val="none" w:sz="0" w:space="0" w:color="auto"/>
            <w:bottom w:val="none" w:sz="0" w:space="0" w:color="auto"/>
            <w:right w:val="none" w:sz="0" w:space="0" w:color="auto"/>
          </w:divBdr>
        </w:div>
      </w:divsChild>
    </w:div>
    <w:div w:id="1683777806">
      <w:bodyDiv w:val="1"/>
      <w:marLeft w:val="0"/>
      <w:marRight w:val="0"/>
      <w:marTop w:val="0"/>
      <w:marBottom w:val="0"/>
      <w:divBdr>
        <w:top w:val="none" w:sz="0" w:space="0" w:color="auto"/>
        <w:left w:val="none" w:sz="0" w:space="0" w:color="auto"/>
        <w:bottom w:val="none" w:sz="0" w:space="0" w:color="auto"/>
        <w:right w:val="none" w:sz="0" w:space="0" w:color="auto"/>
      </w:divBdr>
      <w:divsChild>
        <w:div w:id="287204347">
          <w:marLeft w:val="0"/>
          <w:marRight w:val="0"/>
          <w:marTop w:val="75"/>
          <w:marBottom w:val="0"/>
          <w:divBdr>
            <w:top w:val="none" w:sz="0" w:space="0" w:color="auto"/>
            <w:left w:val="none" w:sz="0" w:space="0" w:color="auto"/>
            <w:bottom w:val="none" w:sz="0" w:space="0" w:color="auto"/>
            <w:right w:val="none" w:sz="0" w:space="0" w:color="auto"/>
          </w:divBdr>
        </w:div>
      </w:divsChild>
    </w:div>
    <w:div w:id="1684094131">
      <w:bodyDiv w:val="1"/>
      <w:marLeft w:val="0"/>
      <w:marRight w:val="0"/>
      <w:marTop w:val="0"/>
      <w:marBottom w:val="0"/>
      <w:divBdr>
        <w:top w:val="none" w:sz="0" w:space="0" w:color="auto"/>
        <w:left w:val="none" w:sz="0" w:space="0" w:color="auto"/>
        <w:bottom w:val="none" w:sz="0" w:space="0" w:color="auto"/>
        <w:right w:val="none" w:sz="0" w:space="0" w:color="auto"/>
      </w:divBdr>
      <w:divsChild>
        <w:div w:id="442459696">
          <w:marLeft w:val="0"/>
          <w:marRight w:val="0"/>
          <w:marTop w:val="75"/>
          <w:marBottom w:val="0"/>
          <w:divBdr>
            <w:top w:val="none" w:sz="0" w:space="0" w:color="auto"/>
            <w:left w:val="none" w:sz="0" w:space="0" w:color="auto"/>
            <w:bottom w:val="none" w:sz="0" w:space="0" w:color="auto"/>
            <w:right w:val="none" w:sz="0" w:space="0" w:color="auto"/>
          </w:divBdr>
        </w:div>
      </w:divsChild>
    </w:div>
    <w:div w:id="1687557615">
      <w:bodyDiv w:val="1"/>
      <w:marLeft w:val="0"/>
      <w:marRight w:val="0"/>
      <w:marTop w:val="0"/>
      <w:marBottom w:val="0"/>
      <w:divBdr>
        <w:top w:val="none" w:sz="0" w:space="0" w:color="auto"/>
        <w:left w:val="none" w:sz="0" w:space="0" w:color="auto"/>
        <w:bottom w:val="none" w:sz="0" w:space="0" w:color="auto"/>
        <w:right w:val="none" w:sz="0" w:space="0" w:color="auto"/>
      </w:divBdr>
      <w:divsChild>
        <w:div w:id="2079091339">
          <w:marLeft w:val="0"/>
          <w:marRight w:val="0"/>
          <w:marTop w:val="75"/>
          <w:marBottom w:val="0"/>
          <w:divBdr>
            <w:top w:val="none" w:sz="0" w:space="0" w:color="auto"/>
            <w:left w:val="none" w:sz="0" w:space="0" w:color="auto"/>
            <w:bottom w:val="none" w:sz="0" w:space="0" w:color="auto"/>
            <w:right w:val="none" w:sz="0" w:space="0" w:color="auto"/>
          </w:divBdr>
        </w:div>
      </w:divsChild>
    </w:div>
    <w:div w:id="1689912286">
      <w:bodyDiv w:val="1"/>
      <w:marLeft w:val="0"/>
      <w:marRight w:val="0"/>
      <w:marTop w:val="0"/>
      <w:marBottom w:val="0"/>
      <w:divBdr>
        <w:top w:val="none" w:sz="0" w:space="0" w:color="auto"/>
        <w:left w:val="none" w:sz="0" w:space="0" w:color="auto"/>
        <w:bottom w:val="none" w:sz="0" w:space="0" w:color="auto"/>
        <w:right w:val="none" w:sz="0" w:space="0" w:color="auto"/>
      </w:divBdr>
      <w:divsChild>
        <w:div w:id="307785424">
          <w:marLeft w:val="0"/>
          <w:marRight w:val="0"/>
          <w:marTop w:val="75"/>
          <w:marBottom w:val="0"/>
          <w:divBdr>
            <w:top w:val="none" w:sz="0" w:space="0" w:color="auto"/>
            <w:left w:val="none" w:sz="0" w:space="0" w:color="auto"/>
            <w:bottom w:val="none" w:sz="0" w:space="0" w:color="auto"/>
            <w:right w:val="none" w:sz="0" w:space="0" w:color="auto"/>
          </w:divBdr>
        </w:div>
      </w:divsChild>
    </w:div>
    <w:div w:id="1692686814">
      <w:bodyDiv w:val="1"/>
      <w:marLeft w:val="0"/>
      <w:marRight w:val="0"/>
      <w:marTop w:val="0"/>
      <w:marBottom w:val="0"/>
      <w:divBdr>
        <w:top w:val="none" w:sz="0" w:space="0" w:color="auto"/>
        <w:left w:val="none" w:sz="0" w:space="0" w:color="auto"/>
        <w:bottom w:val="none" w:sz="0" w:space="0" w:color="auto"/>
        <w:right w:val="none" w:sz="0" w:space="0" w:color="auto"/>
      </w:divBdr>
      <w:divsChild>
        <w:div w:id="1901793570">
          <w:marLeft w:val="0"/>
          <w:marRight w:val="0"/>
          <w:marTop w:val="75"/>
          <w:marBottom w:val="0"/>
          <w:divBdr>
            <w:top w:val="none" w:sz="0" w:space="0" w:color="auto"/>
            <w:left w:val="none" w:sz="0" w:space="0" w:color="auto"/>
            <w:bottom w:val="none" w:sz="0" w:space="0" w:color="auto"/>
            <w:right w:val="none" w:sz="0" w:space="0" w:color="auto"/>
          </w:divBdr>
        </w:div>
      </w:divsChild>
    </w:div>
    <w:div w:id="1692875419">
      <w:bodyDiv w:val="1"/>
      <w:marLeft w:val="0"/>
      <w:marRight w:val="0"/>
      <w:marTop w:val="0"/>
      <w:marBottom w:val="0"/>
      <w:divBdr>
        <w:top w:val="none" w:sz="0" w:space="0" w:color="auto"/>
        <w:left w:val="none" w:sz="0" w:space="0" w:color="auto"/>
        <w:bottom w:val="none" w:sz="0" w:space="0" w:color="auto"/>
        <w:right w:val="none" w:sz="0" w:space="0" w:color="auto"/>
      </w:divBdr>
      <w:divsChild>
        <w:div w:id="85620106">
          <w:marLeft w:val="0"/>
          <w:marRight w:val="0"/>
          <w:marTop w:val="75"/>
          <w:marBottom w:val="0"/>
          <w:divBdr>
            <w:top w:val="none" w:sz="0" w:space="0" w:color="auto"/>
            <w:left w:val="none" w:sz="0" w:space="0" w:color="auto"/>
            <w:bottom w:val="none" w:sz="0" w:space="0" w:color="auto"/>
            <w:right w:val="none" w:sz="0" w:space="0" w:color="auto"/>
          </w:divBdr>
        </w:div>
      </w:divsChild>
    </w:div>
    <w:div w:id="1694726426">
      <w:bodyDiv w:val="1"/>
      <w:marLeft w:val="0"/>
      <w:marRight w:val="0"/>
      <w:marTop w:val="0"/>
      <w:marBottom w:val="0"/>
      <w:divBdr>
        <w:top w:val="none" w:sz="0" w:space="0" w:color="auto"/>
        <w:left w:val="none" w:sz="0" w:space="0" w:color="auto"/>
        <w:bottom w:val="none" w:sz="0" w:space="0" w:color="auto"/>
        <w:right w:val="none" w:sz="0" w:space="0" w:color="auto"/>
      </w:divBdr>
    </w:div>
    <w:div w:id="1694771030">
      <w:bodyDiv w:val="1"/>
      <w:marLeft w:val="0"/>
      <w:marRight w:val="0"/>
      <w:marTop w:val="0"/>
      <w:marBottom w:val="0"/>
      <w:divBdr>
        <w:top w:val="none" w:sz="0" w:space="0" w:color="auto"/>
        <w:left w:val="none" w:sz="0" w:space="0" w:color="auto"/>
        <w:bottom w:val="none" w:sz="0" w:space="0" w:color="auto"/>
        <w:right w:val="none" w:sz="0" w:space="0" w:color="auto"/>
      </w:divBdr>
      <w:divsChild>
        <w:div w:id="282613839">
          <w:marLeft w:val="0"/>
          <w:marRight w:val="0"/>
          <w:marTop w:val="75"/>
          <w:marBottom w:val="0"/>
          <w:divBdr>
            <w:top w:val="none" w:sz="0" w:space="0" w:color="auto"/>
            <w:left w:val="none" w:sz="0" w:space="0" w:color="auto"/>
            <w:bottom w:val="none" w:sz="0" w:space="0" w:color="auto"/>
            <w:right w:val="none" w:sz="0" w:space="0" w:color="auto"/>
          </w:divBdr>
        </w:div>
      </w:divsChild>
    </w:div>
    <w:div w:id="1695107573">
      <w:bodyDiv w:val="1"/>
      <w:marLeft w:val="0"/>
      <w:marRight w:val="0"/>
      <w:marTop w:val="0"/>
      <w:marBottom w:val="0"/>
      <w:divBdr>
        <w:top w:val="none" w:sz="0" w:space="0" w:color="auto"/>
        <w:left w:val="none" w:sz="0" w:space="0" w:color="auto"/>
        <w:bottom w:val="none" w:sz="0" w:space="0" w:color="auto"/>
        <w:right w:val="none" w:sz="0" w:space="0" w:color="auto"/>
      </w:divBdr>
      <w:divsChild>
        <w:div w:id="664169617">
          <w:marLeft w:val="0"/>
          <w:marRight w:val="0"/>
          <w:marTop w:val="75"/>
          <w:marBottom w:val="0"/>
          <w:divBdr>
            <w:top w:val="none" w:sz="0" w:space="0" w:color="auto"/>
            <w:left w:val="none" w:sz="0" w:space="0" w:color="auto"/>
            <w:bottom w:val="none" w:sz="0" w:space="0" w:color="auto"/>
            <w:right w:val="none" w:sz="0" w:space="0" w:color="auto"/>
          </w:divBdr>
        </w:div>
      </w:divsChild>
    </w:div>
    <w:div w:id="1696926047">
      <w:bodyDiv w:val="1"/>
      <w:marLeft w:val="0"/>
      <w:marRight w:val="0"/>
      <w:marTop w:val="0"/>
      <w:marBottom w:val="0"/>
      <w:divBdr>
        <w:top w:val="none" w:sz="0" w:space="0" w:color="auto"/>
        <w:left w:val="none" w:sz="0" w:space="0" w:color="auto"/>
        <w:bottom w:val="none" w:sz="0" w:space="0" w:color="auto"/>
        <w:right w:val="none" w:sz="0" w:space="0" w:color="auto"/>
      </w:divBdr>
      <w:divsChild>
        <w:div w:id="149448051">
          <w:marLeft w:val="0"/>
          <w:marRight w:val="0"/>
          <w:marTop w:val="204"/>
          <w:marBottom w:val="68"/>
          <w:divBdr>
            <w:top w:val="none" w:sz="0" w:space="0" w:color="auto"/>
            <w:left w:val="none" w:sz="0" w:space="0" w:color="auto"/>
            <w:bottom w:val="none" w:sz="0" w:space="0" w:color="auto"/>
            <w:right w:val="none" w:sz="0" w:space="0" w:color="auto"/>
          </w:divBdr>
        </w:div>
        <w:div w:id="571738062">
          <w:marLeft w:val="0"/>
          <w:marRight w:val="0"/>
          <w:marTop w:val="204"/>
          <w:marBottom w:val="68"/>
          <w:divBdr>
            <w:top w:val="none" w:sz="0" w:space="0" w:color="auto"/>
            <w:left w:val="none" w:sz="0" w:space="0" w:color="auto"/>
            <w:bottom w:val="none" w:sz="0" w:space="0" w:color="auto"/>
            <w:right w:val="none" w:sz="0" w:space="0" w:color="auto"/>
          </w:divBdr>
        </w:div>
        <w:div w:id="1540126842">
          <w:marLeft w:val="0"/>
          <w:marRight w:val="0"/>
          <w:marTop w:val="204"/>
          <w:marBottom w:val="68"/>
          <w:divBdr>
            <w:top w:val="none" w:sz="0" w:space="0" w:color="auto"/>
            <w:left w:val="none" w:sz="0" w:space="0" w:color="auto"/>
            <w:bottom w:val="none" w:sz="0" w:space="0" w:color="auto"/>
            <w:right w:val="none" w:sz="0" w:space="0" w:color="auto"/>
          </w:divBdr>
        </w:div>
      </w:divsChild>
    </w:div>
    <w:div w:id="1697191401">
      <w:bodyDiv w:val="1"/>
      <w:marLeft w:val="0"/>
      <w:marRight w:val="0"/>
      <w:marTop w:val="0"/>
      <w:marBottom w:val="0"/>
      <w:divBdr>
        <w:top w:val="none" w:sz="0" w:space="0" w:color="auto"/>
        <w:left w:val="none" w:sz="0" w:space="0" w:color="auto"/>
        <w:bottom w:val="none" w:sz="0" w:space="0" w:color="auto"/>
        <w:right w:val="none" w:sz="0" w:space="0" w:color="auto"/>
      </w:divBdr>
      <w:divsChild>
        <w:div w:id="797407373">
          <w:marLeft w:val="0"/>
          <w:marRight w:val="0"/>
          <w:marTop w:val="75"/>
          <w:marBottom w:val="0"/>
          <w:divBdr>
            <w:top w:val="none" w:sz="0" w:space="0" w:color="auto"/>
            <w:left w:val="none" w:sz="0" w:space="0" w:color="auto"/>
            <w:bottom w:val="none" w:sz="0" w:space="0" w:color="auto"/>
            <w:right w:val="none" w:sz="0" w:space="0" w:color="auto"/>
          </w:divBdr>
        </w:div>
      </w:divsChild>
    </w:div>
    <w:div w:id="1699697340">
      <w:bodyDiv w:val="1"/>
      <w:marLeft w:val="0"/>
      <w:marRight w:val="0"/>
      <w:marTop w:val="0"/>
      <w:marBottom w:val="0"/>
      <w:divBdr>
        <w:top w:val="none" w:sz="0" w:space="0" w:color="auto"/>
        <w:left w:val="none" w:sz="0" w:space="0" w:color="auto"/>
        <w:bottom w:val="none" w:sz="0" w:space="0" w:color="auto"/>
        <w:right w:val="none" w:sz="0" w:space="0" w:color="auto"/>
      </w:divBdr>
    </w:div>
    <w:div w:id="1700933711">
      <w:bodyDiv w:val="1"/>
      <w:marLeft w:val="0"/>
      <w:marRight w:val="0"/>
      <w:marTop w:val="0"/>
      <w:marBottom w:val="0"/>
      <w:divBdr>
        <w:top w:val="none" w:sz="0" w:space="0" w:color="auto"/>
        <w:left w:val="none" w:sz="0" w:space="0" w:color="auto"/>
        <w:bottom w:val="none" w:sz="0" w:space="0" w:color="auto"/>
        <w:right w:val="none" w:sz="0" w:space="0" w:color="auto"/>
      </w:divBdr>
      <w:divsChild>
        <w:div w:id="940990975">
          <w:marLeft w:val="0"/>
          <w:marRight w:val="0"/>
          <w:marTop w:val="84"/>
          <w:marBottom w:val="0"/>
          <w:divBdr>
            <w:top w:val="none" w:sz="0" w:space="0" w:color="auto"/>
            <w:left w:val="none" w:sz="0" w:space="0" w:color="auto"/>
            <w:bottom w:val="none" w:sz="0" w:space="0" w:color="auto"/>
            <w:right w:val="none" w:sz="0" w:space="0" w:color="auto"/>
          </w:divBdr>
        </w:div>
      </w:divsChild>
    </w:div>
    <w:div w:id="1701319386">
      <w:bodyDiv w:val="1"/>
      <w:marLeft w:val="0"/>
      <w:marRight w:val="0"/>
      <w:marTop w:val="0"/>
      <w:marBottom w:val="0"/>
      <w:divBdr>
        <w:top w:val="none" w:sz="0" w:space="0" w:color="auto"/>
        <w:left w:val="none" w:sz="0" w:space="0" w:color="auto"/>
        <w:bottom w:val="none" w:sz="0" w:space="0" w:color="auto"/>
        <w:right w:val="none" w:sz="0" w:space="0" w:color="auto"/>
      </w:divBdr>
      <w:divsChild>
        <w:div w:id="112407594">
          <w:marLeft w:val="0"/>
          <w:marRight w:val="0"/>
          <w:marTop w:val="75"/>
          <w:marBottom w:val="0"/>
          <w:divBdr>
            <w:top w:val="none" w:sz="0" w:space="0" w:color="auto"/>
            <w:left w:val="none" w:sz="0" w:space="0" w:color="auto"/>
            <w:bottom w:val="none" w:sz="0" w:space="0" w:color="auto"/>
            <w:right w:val="none" w:sz="0" w:space="0" w:color="auto"/>
          </w:divBdr>
        </w:div>
      </w:divsChild>
    </w:div>
    <w:div w:id="1701399516">
      <w:bodyDiv w:val="1"/>
      <w:marLeft w:val="0"/>
      <w:marRight w:val="0"/>
      <w:marTop w:val="0"/>
      <w:marBottom w:val="0"/>
      <w:divBdr>
        <w:top w:val="none" w:sz="0" w:space="0" w:color="auto"/>
        <w:left w:val="none" w:sz="0" w:space="0" w:color="auto"/>
        <w:bottom w:val="none" w:sz="0" w:space="0" w:color="auto"/>
        <w:right w:val="none" w:sz="0" w:space="0" w:color="auto"/>
      </w:divBdr>
      <w:divsChild>
        <w:div w:id="239562642">
          <w:marLeft w:val="0"/>
          <w:marRight w:val="0"/>
          <w:marTop w:val="75"/>
          <w:marBottom w:val="0"/>
          <w:divBdr>
            <w:top w:val="none" w:sz="0" w:space="0" w:color="auto"/>
            <w:left w:val="none" w:sz="0" w:space="0" w:color="auto"/>
            <w:bottom w:val="none" w:sz="0" w:space="0" w:color="auto"/>
            <w:right w:val="none" w:sz="0" w:space="0" w:color="auto"/>
          </w:divBdr>
        </w:div>
      </w:divsChild>
    </w:div>
    <w:div w:id="1701516970">
      <w:bodyDiv w:val="1"/>
      <w:marLeft w:val="0"/>
      <w:marRight w:val="0"/>
      <w:marTop w:val="0"/>
      <w:marBottom w:val="0"/>
      <w:divBdr>
        <w:top w:val="none" w:sz="0" w:space="0" w:color="auto"/>
        <w:left w:val="none" w:sz="0" w:space="0" w:color="auto"/>
        <w:bottom w:val="none" w:sz="0" w:space="0" w:color="auto"/>
        <w:right w:val="none" w:sz="0" w:space="0" w:color="auto"/>
      </w:divBdr>
      <w:divsChild>
        <w:div w:id="289094779">
          <w:marLeft w:val="0"/>
          <w:marRight w:val="0"/>
          <w:marTop w:val="75"/>
          <w:marBottom w:val="0"/>
          <w:divBdr>
            <w:top w:val="none" w:sz="0" w:space="0" w:color="auto"/>
            <w:left w:val="none" w:sz="0" w:space="0" w:color="auto"/>
            <w:bottom w:val="none" w:sz="0" w:space="0" w:color="auto"/>
            <w:right w:val="none" w:sz="0" w:space="0" w:color="auto"/>
          </w:divBdr>
        </w:div>
      </w:divsChild>
    </w:div>
    <w:div w:id="1702128393">
      <w:bodyDiv w:val="1"/>
      <w:marLeft w:val="0"/>
      <w:marRight w:val="0"/>
      <w:marTop w:val="0"/>
      <w:marBottom w:val="0"/>
      <w:divBdr>
        <w:top w:val="none" w:sz="0" w:space="0" w:color="auto"/>
        <w:left w:val="none" w:sz="0" w:space="0" w:color="auto"/>
        <w:bottom w:val="none" w:sz="0" w:space="0" w:color="auto"/>
        <w:right w:val="none" w:sz="0" w:space="0" w:color="auto"/>
      </w:divBdr>
      <w:divsChild>
        <w:div w:id="2145731458">
          <w:marLeft w:val="0"/>
          <w:marRight w:val="0"/>
          <w:marTop w:val="75"/>
          <w:marBottom w:val="0"/>
          <w:divBdr>
            <w:top w:val="none" w:sz="0" w:space="0" w:color="auto"/>
            <w:left w:val="none" w:sz="0" w:space="0" w:color="auto"/>
            <w:bottom w:val="none" w:sz="0" w:space="0" w:color="auto"/>
            <w:right w:val="none" w:sz="0" w:space="0" w:color="auto"/>
          </w:divBdr>
        </w:div>
      </w:divsChild>
    </w:div>
    <w:div w:id="1706636485">
      <w:bodyDiv w:val="1"/>
      <w:marLeft w:val="0"/>
      <w:marRight w:val="0"/>
      <w:marTop w:val="0"/>
      <w:marBottom w:val="0"/>
      <w:divBdr>
        <w:top w:val="none" w:sz="0" w:space="0" w:color="auto"/>
        <w:left w:val="none" w:sz="0" w:space="0" w:color="auto"/>
        <w:bottom w:val="none" w:sz="0" w:space="0" w:color="auto"/>
        <w:right w:val="none" w:sz="0" w:space="0" w:color="auto"/>
      </w:divBdr>
      <w:divsChild>
        <w:div w:id="14697701">
          <w:marLeft w:val="0"/>
          <w:marRight w:val="0"/>
          <w:marTop w:val="75"/>
          <w:marBottom w:val="0"/>
          <w:divBdr>
            <w:top w:val="none" w:sz="0" w:space="0" w:color="auto"/>
            <w:left w:val="none" w:sz="0" w:space="0" w:color="auto"/>
            <w:bottom w:val="none" w:sz="0" w:space="0" w:color="auto"/>
            <w:right w:val="none" w:sz="0" w:space="0" w:color="auto"/>
          </w:divBdr>
        </w:div>
      </w:divsChild>
    </w:div>
    <w:div w:id="1707170704">
      <w:bodyDiv w:val="1"/>
      <w:marLeft w:val="0"/>
      <w:marRight w:val="0"/>
      <w:marTop w:val="0"/>
      <w:marBottom w:val="0"/>
      <w:divBdr>
        <w:top w:val="none" w:sz="0" w:space="0" w:color="auto"/>
        <w:left w:val="none" w:sz="0" w:space="0" w:color="auto"/>
        <w:bottom w:val="none" w:sz="0" w:space="0" w:color="auto"/>
        <w:right w:val="none" w:sz="0" w:space="0" w:color="auto"/>
      </w:divBdr>
      <w:divsChild>
        <w:div w:id="1887714186">
          <w:marLeft w:val="0"/>
          <w:marRight w:val="0"/>
          <w:marTop w:val="75"/>
          <w:marBottom w:val="0"/>
          <w:divBdr>
            <w:top w:val="none" w:sz="0" w:space="0" w:color="auto"/>
            <w:left w:val="none" w:sz="0" w:space="0" w:color="auto"/>
            <w:bottom w:val="none" w:sz="0" w:space="0" w:color="auto"/>
            <w:right w:val="none" w:sz="0" w:space="0" w:color="auto"/>
          </w:divBdr>
        </w:div>
      </w:divsChild>
    </w:div>
    <w:div w:id="1708213499">
      <w:bodyDiv w:val="1"/>
      <w:marLeft w:val="0"/>
      <w:marRight w:val="0"/>
      <w:marTop w:val="0"/>
      <w:marBottom w:val="0"/>
      <w:divBdr>
        <w:top w:val="none" w:sz="0" w:space="0" w:color="auto"/>
        <w:left w:val="none" w:sz="0" w:space="0" w:color="auto"/>
        <w:bottom w:val="none" w:sz="0" w:space="0" w:color="auto"/>
        <w:right w:val="none" w:sz="0" w:space="0" w:color="auto"/>
      </w:divBdr>
      <w:divsChild>
        <w:div w:id="1115904622">
          <w:marLeft w:val="0"/>
          <w:marRight w:val="0"/>
          <w:marTop w:val="75"/>
          <w:marBottom w:val="0"/>
          <w:divBdr>
            <w:top w:val="none" w:sz="0" w:space="0" w:color="auto"/>
            <w:left w:val="none" w:sz="0" w:space="0" w:color="auto"/>
            <w:bottom w:val="none" w:sz="0" w:space="0" w:color="auto"/>
            <w:right w:val="none" w:sz="0" w:space="0" w:color="auto"/>
          </w:divBdr>
        </w:div>
      </w:divsChild>
    </w:div>
    <w:div w:id="1710063486">
      <w:bodyDiv w:val="1"/>
      <w:marLeft w:val="0"/>
      <w:marRight w:val="0"/>
      <w:marTop w:val="0"/>
      <w:marBottom w:val="0"/>
      <w:divBdr>
        <w:top w:val="none" w:sz="0" w:space="0" w:color="auto"/>
        <w:left w:val="none" w:sz="0" w:space="0" w:color="auto"/>
        <w:bottom w:val="none" w:sz="0" w:space="0" w:color="auto"/>
        <w:right w:val="none" w:sz="0" w:space="0" w:color="auto"/>
      </w:divBdr>
      <w:divsChild>
        <w:div w:id="270598432">
          <w:marLeft w:val="0"/>
          <w:marRight w:val="0"/>
          <w:marTop w:val="75"/>
          <w:marBottom w:val="0"/>
          <w:divBdr>
            <w:top w:val="none" w:sz="0" w:space="0" w:color="auto"/>
            <w:left w:val="none" w:sz="0" w:space="0" w:color="auto"/>
            <w:bottom w:val="none" w:sz="0" w:space="0" w:color="auto"/>
            <w:right w:val="none" w:sz="0" w:space="0" w:color="auto"/>
          </w:divBdr>
        </w:div>
      </w:divsChild>
    </w:div>
    <w:div w:id="1712223708">
      <w:bodyDiv w:val="1"/>
      <w:marLeft w:val="0"/>
      <w:marRight w:val="0"/>
      <w:marTop w:val="0"/>
      <w:marBottom w:val="0"/>
      <w:divBdr>
        <w:top w:val="none" w:sz="0" w:space="0" w:color="auto"/>
        <w:left w:val="none" w:sz="0" w:space="0" w:color="auto"/>
        <w:bottom w:val="none" w:sz="0" w:space="0" w:color="auto"/>
        <w:right w:val="none" w:sz="0" w:space="0" w:color="auto"/>
      </w:divBdr>
      <w:divsChild>
        <w:div w:id="569929910">
          <w:marLeft w:val="0"/>
          <w:marRight w:val="0"/>
          <w:marTop w:val="75"/>
          <w:marBottom w:val="0"/>
          <w:divBdr>
            <w:top w:val="none" w:sz="0" w:space="0" w:color="auto"/>
            <w:left w:val="none" w:sz="0" w:space="0" w:color="auto"/>
            <w:bottom w:val="none" w:sz="0" w:space="0" w:color="auto"/>
            <w:right w:val="none" w:sz="0" w:space="0" w:color="auto"/>
          </w:divBdr>
        </w:div>
      </w:divsChild>
    </w:div>
    <w:div w:id="1712606147">
      <w:bodyDiv w:val="1"/>
      <w:marLeft w:val="0"/>
      <w:marRight w:val="0"/>
      <w:marTop w:val="0"/>
      <w:marBottom w:val="0"/>
      <w:divBdr>
        <w:top w:val="none" w:sz="0" w:space="0" w:color="auto"/>
        <w:left w:val="none" w:sz="0" w:space="0" w:color="auto"/>
        <w:bottom w:val="none" w:sz="0" w:space="0" w:color="auto"/>
        <w:right w:val="none" w:sz="0" w:space="0" w:color="auto"/>
      </w:divBdr>
    </w:div>
    <w:div w:id="1713337489">
      <w:bodyDiv w:val="1"/>
      <w:marLeft w:val="0"/>
      <w:marRight w:val="0"/>
      <w:marTop w:val="0"/>
      <w:marBottom w:val="0"/>
      <w:divBdr>
        <w:top w:val="none" w:sz="0" w:space="0" w:color="auto"/>
        <w:left w:val="none" w:sz="0" w:space="0" w:color="auto"/>
        <w:bottom w:val="none" w:sz="0" w:space="0" w:color="auto"/>
        <w:right w:val="none" w:sz="0" w:space="0" w:color="auto"/>
      </w:divBdr>
    </w:div>
    <w:div w:id="1714421836">
      <w:bodyDiv w:val="1"/>
      <w:marLeft w:val="0"/>
      <w:marRight w:val="0"/>
      <w:marTop w:val="0"/>
      <w:marBottom w:val="0"/>
      <w:divBdr>
        <w:top w:val="none" w:sz="0" w:space="0" w:color="auto"/>
        <w:left w:val="none" w:sz="0" w:space="0" w:color="auto"/>
        <w:bottom w:val="none" w:sz="0" w:space="0" w:color="auto"/>
        <w:right w:val="none" w:sz="0" w:space="0" w:color="auto"/>
      </w:divBdr>
      <w:divsChild>
        <w:div w:id="204099323">
          <w:marLeft w:val="0"/>
          <w:marRight w:val="0"/>
          <w:marTop w:val="75"/>
          <w:marBottom w:val="0"/>
          <w:divBdr>
            <w:top w:val="none" w:sz="0" w:space="0" w:color="auto"/>
            <w:left w:val="none" w:sz="0" w:space="0" w:color="auto"/>
            <w:bottom w:val="none" w:sz="0" w:space="0" w:color="auto"/>
            <w:right w:val="none" w:sz="0" w:space="0" w:color="auto"/>
          </w:divBdr>
        </w:div>
      </w:divsChild>
    </w:div>
    <w:div w:id="1715158788">
      <w:bodyDiv w:val="1"/>
      <w:marLeft w:val="0"/>
      <w:marRight w:val="0"/>
      <w:marTop w:val="0"/>
      <w:marBottom w:val="0"/>
      <w:divBdr>
        <w:top w:val="none" w:sz="0" w:space="0" w:color="auto"/>
        <w:left w:val="none" w:sz="0" w:space="0" w:color="auto"/>
        <w:bottom w:val="none" w:sz="0" w:space="0" w:color="auto"/>
        <w:right w:val="none" w:sz="0" w:space="0" w:color="auto"/>
      </w:divBdr>
      <w:divsChild>
        <w:div w:id="657462110">
          <w:marLeft w:val="0"/>
          <w:marRight w:val="0"/>
          <w:marTop w:val="75"/>
          <w:marBottom w:val="0"/>
          <w:divBdr>
            <w:top w:val="none" w:sz="0" w:space="0" w:color="auto"/>
            <w:left w:val="none" w:sz="0" w:space="0" w:color="auto"/>
            <w:bottom w:val="none" w:sz="0" w:space="0" w:color="auto"/>
            <w:right w:val="none" w:sz="0" w:space="0" w:color="auto"/>
          </w:divBdr>
        </w:div>
      </w:divsChild>
    </w:div>
    <w:div w:id="1717771830">
      <w:bodyDiv w:val="1"/>
      <w:marLeft w:val="0"/>
      <w:marRight w:val="0"/>
      <w:marTop w:val="0"/>
      <w:marBottom w:val="0"/>
      <w:divBdr>
        <w:top w:val="none" w:sz="0" w:space="0" w:color="auto"/>
        <w:left w:val="none" w:sz="0" w:space="0" w:color="auto"/>
        <w:bottom w:val="none" w:sz="0" w:space="0" w:color="auto"/>
        <w:right w:val="none" w:sz="0" w:space="0" w:color="auto"/>
      </w:divBdr>
      <w:divsChild>
        <w:div w:id="1299261278">
          <w:marLeft w:val="0"/>
          <w:marRight w:val="0"/>
          <w:marTop w:val="75"/>
          <w:marBottom w:val="0"/>
          <w:divBdr>
            <w:top w:val="none" w:sz="0" w:space="0" w:color="auto"/>
            <w:left w:val="none" w:sz="0" w:space="0" w:color="auto"/>
            <w:bottom w:val="none" w:sz="0" w:space="0" w:color="auto"/>
            <w:right w:val="none" w:sz="0" w:space="0" w:color="auto"/>
          </w:divBdr>
        </w:div>
      </w:divsChild>
    </w:div>
    <w:div w:id="1719236611">
      <w:bodyDiv w:val="1"/>
      <w:marLeft w:val="0"/>
      <w:marRight w:val="0"/>
      <w:marTop w:val="0"/>
      <w:marBottom w:val="0"/>
      <w:divBdr>
        <w:top w:val="none" w:sz="0" w:space="0" w:color="auto"/>
        <w:left w:val="none" w:sz="0" w:space="0" w:color="auto"/>
        <w:bottom w:val="none" w:sz="0" w:space="0" w:color="auto"/>
        <w:right w:val="none" w:sz="0" w:space="0" w:color="auto"/>
      </w:divBdr>
      <w:divsChild>
        <w:div w:id="359861448">
          <w:marLeft w:val="0"/>
          <w:marRight w:val="0"/>
          <w:marTop w:val="75"/>
          <w:marBottom w:val="0"/>
          <w:divBdr>
            <w:top w:val="none" w:sz="0" w:space="0" w:color="auto"/>
            <w:left w:val="none" w:sz="0" w:space="0" w:color="auto"/>
            <w:bottom w:val="none" w:sz="0" w:space="0" w:color="auto"/>
            <w:right w:val="none" w:sz="0" w:space="0" w:color="auto"/>
          </w:divBdr>
        </w:div>
      </w:divsChild>
    </w:div>
    <w:div w:id="1720201569">
      <w:bodyDiv w:val="1"/>
      <w:marLeft w:val="0"/>
      <w:marRight w:val="0"/>
      <w:marTop w:val="0"/>
      <w:marBottom w:val="0"/>
      <w:divBdr>
        <w:top w:val="none" w:sz="0" w:space="0" w:color="auto"/>
        <w:left w:val="none" w:sz="0" w:space="0" w:color="auto"/>
        <w:bottom w:val="none" w:sz="0" w:space="0" w:color="auto"/>
        <w:right w:val="none" w:sz="0" w:space="0" w:color="auto"/>
      </w:divBdr>
      <w:divsChild>
        <w:div w:id="582687989">
          <w:marLeft w:val="0"/>
          <w:marRight w:val="0"/>
          <w:marTop w:val="75"/>
          <w:marBottom w:val="0"/>
          <w:divBdr>
            <w:top w:val="none" w:sz="0" w:space="0" w:color="auto"/>
            <w:left w:val="none" w:sz="0" w:space="0" w:color="auto"/>
            <w:bottom w:val="none" w:sz="0" w:space="0" w:color="auto"/>
            <w:right w:val="none" w:sz="0" w:space="0" w:color="auto"/>
          </w:divBdr>
        </w:div>
      </w:divsChild>
    </w:div>
    <w:div w:id="1720280851">
      <w:bodyDiv w:val="1"/>
      <w:marLeft w:val="0"/>
      <w:marRight w:val="0"/>
      <w:marTop w:val="0"/>
      <w:marBottom w:val="0"/>
      <w:divBdr>
        <w:top w:val="none" w:sz="0" w:space="0" w:color="auto"/>
        <w:left w:val="none" w:sz="0" w:space="0" w:color="auto"/>
        <w:bottom w:val="none" w:sz="0" w:space="0" w:color="auto"/>
        <w:right w:val="none" w:sz="0" w:space="0" w:color="auto"/>
      </w:divBdr>
      <w:divsChild>
        <w:div w:id="90860704">
          <w:marLeft w:val="0"/>
          <w:marRight w:val="0"/>
          <w:marTop w:val="75"/>
          <w:marBottom w:val="0"/>
          <w:divBdr>
            <w:top w:val="none" w:sz="0" w:space="0" w:color="auto"/>
            <w:left w:val="none" w:sz="0" w:space="0" w:color="auto"/>
            <w:bottom w:val="none" w:sz="0" w:space="0" w:color="auto"/>
            <w:right w:val="none" w:sz="0" w:space="0" w:color="auto"/>
          </w:divBdr>
        </w:div>
      </w:divsChild>
    </w:div>
    <w:div w:id="1721437744">
      <w:bodyDiv w:val="1"/>
      <w:marLeft w:val="0"/>
      <w:marRight w:val="0"/>
      <w:marTop w:val="0"/>
      <w:marBottom w:val="0"/>
      <w:divBdr>
        <w:top w:val="none" w:sz="0" w:space="0" w:color="auto"/>
        <w:left w:val="none" w:sz="0" w:space="0" w:color="auto"/>
        <w:bottom w:val="none" w:sz="0" w:space="0" w:color="auto"/>
        <w:right w:val="none" w:sz="0" w:space="0" w:color="auto"/>
      </w:divBdr>
      <w:divsChild>
        <w:div w:id="1956865718">
          <w:marLeft w:val="0"/>
          <w:marRight w:val="0"/>
          <w:marTop w:val="75"/>
          <w:marBottom w:val="0"/>
          <w:divBdr>
            <w:top w:val="none" w:sz="0" w:space="0" w:color="auto"/>
            <w:left w:val="none" w:sz="0" w:space="0" w:color="auto"/>
            <w:bottom w:val="none" w:sz="0" w:space="0" w:color="auto"/>
            <w:right w:val="none" w:sz="0" w:space="0" w:color="auto"/>
          </w:divBdr>
        </w:div>
      </w:divsChild>
    </w:div>
    <w:div w:id="1722056520">
      <w:bodyDiv w:val="1"/>
      <w:marLeft w:val="0"/>
      <w:marRight w:val="0"/>
      <w:marTop w:val="0"/>
      <w:marBottom w:val="0"/>
      <w:divBdr>
        <w:top w:val="none" w:sz="0" w:space="0" w:color="auto"/>
        <w:left w:val="none" w:sz="0" w:space="0" w:color="auto"/>
        <w:bottom w:val="none" w:sz="0" w:space="0" w:color="auto"/>
        <w:right w:val="none" w:sz="0" w:space="0" w:color="auto"/>
      </w:divBdr>
    </w:div>
    <w:div w:id="1722242900">
      <w:bodyDiv w:val="1"/>
      <w:marLeft w:val="0"/>
      <w:marRight w:val="0"/>
      <w:marTop w:val="0"/>
      <w:marBottom w:val="0"/>
      <w:divBdr>
        <w:top w:val="none" w:sz="0" w:space="0" w:color="auto"/>
        <w:left w:val="none" w:sz="0" w:space="0" w:color="auto"/>
        <w:bottom w:val="none" w:sz="0" w:space="0" w:color="auto"/>
        <w:right w:val="none" w:sz="0" w:space="0" w:color="auto"/>
      </w:divBdr>
      <w:divsChild>
        <w:div w:id="722094892">
          <w:marLeft w:val="0"/>
          <w:marRight w:val="0"/>
          <w:marTop w:val="75"/>
          <w:marBottom w:val="0"/>
          <w:divBdr>
            <w:top w:val="none" w:sz="0" w:space="0" w:color="auto"/>
            <w:left w:val="none" w:sz="0" w:space="0" w:color="auto"/>
            <w:bottom w:val="none" w:sz="0" w:space="0" w:color="auto"/>
            <w:right w:val="none" w:sz="0" w:space="0" w:color="auto"/>
          </w:divBdr>
        </w:div>
      </w:divsChild>
    </w:div>
    <w:div w:id="1723946975">
      <w:bodyDiv w:val="1"/>
      <w:marLeft w:val="0"/>
      <w:marRight w:val="0"/>
      <w:marTop w:val="0"/>
      <w:marBottom w:val="0"/>
      <w:divBdr>
        <w:top w:val="none" w:sz="0" w:space="0" w:color="auto"/>
        <w:left w:val="none" w:sz="0" w:space="0" w:color="auto"/>
        <w:bottom w:val="none" w:sz="0" w:space="0" w:color="auto"/>
        <w:right w:val="none" w:sz="0" w:space="0" w:color="auto"/>
      </w:divBdr>
      <w:divsChild>
        <w:div w:id="876308612">
          <w:marLeft w:val="0"/>
          <w:marRight w:val="0"/>
          <w:marTop w:val="75"/>
          <w:marBottom w:val="0"/>
          <w:divBdr>
            <w:top w:val="none" w:sz="0" w:space="0" w:color="auto"/>
            <w:left w:val="none" w:sz="0" w:space="0" w:color="auto"/>
            <w:bottom w:val="none" w:sz="0" w:space="0" w:color="auto"/>
            <w:right w:val="none" w:sz="0" w:space="0" w:color="auto"/>
          </w:divBdr>
        </w:div>
      </w:divsChild>
    </w:div>
    <w:div w:id="1725595195">
      <w:bodyDiv w:val="1"/>
      <w:marLeft w:val="0"/>
      <w:marRight w:val="0"/>
      <w:marTop w:val="0"/>
      <w:marBottom w:val="0"/>
      <w:divBdr>
        <w:top w:val="none" w:sz="0" w:space="0" w:color="auto"/>
        <w:left w:val="none" w:sz="0" w:space="0" w:color="auto"/>
        <w:bottom w:val="none" w:sz="0" w:space="0" w:color="auto"/>
        <w:right w:val="none" w:sz="0" w:space="0" w:color="auto"/>
      </w:divBdr>
      <w:divsChild>
        <w:div w:id="144048989">
          <w:marLeft w:val="0"/>
          <w:marRight w:val="0"/>
          <w:marTop w:val="75"/>
          <w:marBottom w:val="0"/>
          <w:divBdr>
            <w:top w:val="none" w:sz="0" w:space="0" w:color="auto"/>
            <w:left w:val="none" w:sz="0" w:space="0" w:color="auto"/>
            <w:bottom w:val="none" w:sz="0" w:space="0" w:color="auto"/>
            <w:right w:val="none" w:sz="0" w:space="0" w:color="auto"/>
          </w:divBdr>
        </w:div>
      </w:divsChild>
    </w:div>
    <w:div w:id="1726173674">
      <w:bodyDiv w:val="1"/>
      <w:marLeft w:val="0"/>
      <w:marRight w:val="0"/>
      <w:marTop w:val="0"/>
      <w:marBottom w:val="0"/>
      <w:divBdr>
        <w:top w:val="none" w:sz="0" w:space="0" w:color="auto"/>
        <w:left w:val="none" w:sz="0" w:space="0" w:color="auto"/>
        <w:bottom w:val="none" w:sz="0" w:space="0" w:color="auto"/>
        <w:right w:val="none" w:sz="0" w:space="0" w:color="auto"/>
      </w:divBdr>
      <w:divsChild>
        <w:div w:id="208886260">
          <w:marLeft w:val="0"/>
          <w:marRight w:val="0"/>
          <w:marTop w:val="75"/>
          <w:marBottom w:val="0"/>
          <w:divBdr>
            <w:top w:val="none" w:sz="0" w:space="0" w:color="auto"/>
            <w:left w:val="none" w:sz="0" w:space="0" w:color="auto"/>
            <w:bottom w:val="none" w:sz="0" w:space="0" w:color="auto"/>
            <w:right w:val="none" w:sz="0" w:space="0" w:color="auto"/>
          </w:divBdr>
        </w:div>
      </w:divsChild>
    </w:div>
    <w:div w:id="1726679595">
      <w:bodyDiv w:val="1"/>
      <w:marLeft w:val="0"/>
      <w:marRight w:val="0"/>
      <w:marTop w:val="0"/>
      <w:marBottom w:val="0"/>
      <w:divBdr>
        <w:top w:val="none" w:sz="0" w:space="0" w:color="auto"/>
        <w:left w:val="none" w:sz="0" w:space="0" w:color="auto"/>
        <w:bottom w:val="none" w:sz="0" w:space="0" w:color="auto"/>
        <w:right w:val="none" w:sz="0" w:space="0" w:color="auto"/>
      </w:divBdr>
    </w:div>
    <w:div w:id="1731229180">
      <w:bodyDiv w:val="1"/>
      <w:marLeft w:val="0"/>
      <w:marRight w:val="0"/>
      <w:marTop w:val="0"/>
      <w:marBottom w:val="0"/>
      <w:divBdr>
        <w:top w:val="none" w:sz="0" w:space="0" w:color="auto"/>
        <w:left w:val="none" w:sz="0" w:space="0" w:color="auto"/>
        <w:bottom w:val="none" w:sz="0" w:space="0" w:color="auto"/>
        <w:right w:val="none" w:sz="0" w:space="0" w:color="auto"/>
      </w:divBdr>
    </w:div>
    <w:div w:id="1732146802">
      <w:bodyDiv w:val="1"/>
      <w:marLeft w:val="0"/>
      <w:marRight w:val="0"/>
      <w:marTop w:val="0"/>
      <w:marBottom w:val="0"/>
      <w:divBdr>
        <w:top w:val="none" w:sz="0" w:space="0" w:color="auto"/>
        <w:left w:val="none" w:sz="0" w:space="0" w:color="auto"/>
        <w:bottom w:val="none" w:sz="0" w:space="0" w:color="auto"/>
        <w:right w:val="none" w:sz="0" w:space="0" w:color="auto"/>
      </w:divBdr>
      <w:divsChild>
        <w:div w:id="1704549228">
          <w:marLeft w:val="0"/>
          <w:marRight w:val="0"/>
          <w:marTop w:val="75"/>
          <w:marBottom w:val="0"/>
          <w:divBdr>
            <w:top w:val="none" w:sz="0" w:space="0" w:color="auto"/>
            <w:left w:val="none" w:sz="0" w:space="0" w:color="auto"/>
            <w:bottom w:val="none" w:sz="0" w:space="0" w:color="auto"/>
            <w:right w:val="none" w:sz="0" w:space="0" w:color="auto"/>
          </w:divBdr>
        </w:div>
      </w:divsChild>
    </w:div>
    <w:div w:id="1733457783">
      <w:bodyDiv w:val="1"/>
      <w:marLeft w:val="0"/>
      <w:marRight w:val="0"/>
      <w:marTop w:val="0"/>
      <w:marBottom w:val="0"/>
      <w:divBdr>
        <w:top w:val="none" w:sz="0" w:space="0" w:color="auto"/>
        <w:left w:val="none" w:sz="0" w:space="0" w:color="auto"/>
        <w:bottom w:val="none" w:sz="0" w:space="0" w:color="auto"/>
        <w:right w:val="none" w:sz="0" w:space="0" w:color="auto"/>
      </w:divBdr>
      <w:divsChild>
        <w:div w:id="1887642441">
          <w:marLeft w:val="0"/>
          <w:marRight w:val="0"/>
          <w:marTop w:val="75"/>
          <w:marBottom w:val="0"/>
          <w:divBdr>
            <w:top w:val="none" w:sz="0" w:space="0" w:color="auto"/>
            <w:left w:val="none" w:sz="0" w:space="0" w:color="auto"/>
            <w:bottom w:val="none" w:sz="0" w:space="0" w:color="auto"/>
            <w:right w:val="none" w:sz="0" w:space="0" w:color="auto"/>
          </w:divBdr>
        </w:div>
      </w:divsChild>
    </w:div>
    <w:div w:id="1734162227">
      <w:bodyDiv w:val="1"/>
      <w:marLeft w:val="0"/>
      <w:marRight w:val="0"/>
      <w:marTop w:val="0"/>
      <w:marBottom w:val="0"/>
      <w:divBdr>
        <w:top w:val="none" w:sz="0" w:space="0" w:color="auto"/>
        <w:left w:val="none" w:sz="0" w:space="0" w:color="auto"/>
        <w:bottom w:val="none" w:sz="0" w:space="0" w:color="auto"/>
        <w:right w:val="none" w:sz="0" w:space="0" w:color="auto"/>
      </w:divBdr>
      <w:divsChild>
        <w:div w:id="38433379">
          <w:marLeft w:val="0"/>
          <w:marRight w:val="0"/>
          <w:marTop w:val="75"/>
          <w:marBottom w:val="0"/>
          <w:divBdr>
            <w:top w:val="none" w:sz="0" w:space="0" w:color="auto"/>
            <w:left w:val="none" w:sz="0" w:space="0" w:color="auto"/>
            <w:bottom w:val="none" w:sz="0" w:space="0" w:color="auto"/>
            <w:right w:val="none" w:sz="0" w:space="0" w:color="auto"/>
          </w:divBdr>
        </w:div>
      </w:divsChild>
    </w:div>
    <w:div w:id="1735355787">
      <w:bodyDiv w:val="1"/>
      <w:marLeft w:val="0"/>
      <w:marRight w:val="0"/>
      <w:marTop w:val="0"/>
      <w:marBottom w:val="0"/>
      <w:divBdr>
        <w:top w:val="none" w:sz="0" w:space="0" w:color="auto"/>
        <w:left w:val="none" w:sz="0" w:space="0" w:color="auto"/>
        <w:bottom w:val="none" w:sz="0" w:space="0" w:color="auto"/>
        <w:right w:val="none" w:sz="0" w:space="0" w:color="auto"/>
      </w:divBdr>
      <w:divsChild>
        <w:div w:id="1118062174">
          <w:marLeft w:val="0"/>
          <w:marRight w:val="0"/>
          <w:marTop w:val="75"/>
          <w:marBottom w:val="0"/>
          <w:divBdr>
            <w:top w:val="none" w:sz="0" w:space="0" w:color="auto"/>
            <w:left w:val="none" w:sz="0" w:space="0" w:color="auto"/>
            <w:bottom w:val="none" w:sz="0" w:space="0" w:color="auto"/>
            <w:right w:val="none" w:sz="0" w:space="0" w:color="auto"/>
          </w:divBdr>
        </w:div>
      </w:divsChild>
    </w:div>
    <w:div w:id="1735617117">
      <w:bodyDiv w:val="1"/>
      <w:marLeft w:val="0"/>
      <w:marRight w:val="0"/>
      <w:marTop w:val="0"/>
      <w:marBottom w:val="0"/>
      <w:divBdr>
        <w:top w:val="none" w:sz="0" w:space="0" w:color="auto"/>
        <w:left w:val="none" w:sz="0" w:space="0" w:color="auto"/>
        <w:bottom w:val="none" w:sz="0" w:space="0" w:color="auto"/>
        <w:right w:val="none" w:sz="0" w:space="0" w:color="auto"/>
      </w:divBdr>
      <w:divsChild>
        <w:div w:id="1240753531">
          <w:marLeft w:val="0"/>
          <w:marRight w:val="0"/>
          <w:marTop w:val="75"/>
          <w:marBottom w:val="0"/>
          <w:divBdr>
            <w:top w:val="none" w:sz="0" w:space="0" w:color="auto"/>
            <w:left w:val="none" w:sz="0" w:space="0" w:color="auto"/>
            <w:bottom w:val="none" w:sz="0" w:space="0" w:color="auto"/>
            <w:right w:val="none" w:sz="0" w:space="0" w:color="auto"/>
          </w:divBdr>
        </w:div>
      </w:divsChild>
    </w:div>
    <w:div w:id="1737363847">
      <w:bodyDiv w:val="1"/>
      <w:marLeft w:val="0"/>
      <w:marRight w:val="0"/>
      <w:marTop w:val="0"/>
      <w:marBottom w:val="0"/>
      <w:divBdr>
        <w:top w:val="none" w:sz="0" w:space="0" w:color="auto"/>
        <w:left w:val="none" w:sz="0" w:space="0" w:color="auto"/>
        <w:bottom w:val="none" w:sz="0" w:space="0" w:color="auto"/>
        <w:right w:val="none" w:sz="0" w:space="0" w:color="auto"/>
      </w:divBdr>
      <w:divsChild>
        <w:div w:id="940527223">
          <w:marLeft w:val="0"/>
          <w:marRight w:val="0"/>
          <w:marTop w:val="75"/>
          <w:marBottom w:val="0"/>
          <w:divBdr>
            <w:top w:val="none" w:sz="0" w:space="0" w:color="auto"/>
            <w:left w:val="none" w:sz="0" w:space="0" w:color="auto"/>
            <w:bottom w:val="none" w:sz="0" w:space="0" w:color="auto"/>
            <w:right w:val="none" w:sz="0" w:space="0" w:color="auto"/>
          </w:divBdr>
        </w:div>
      </w:divsChild>
    </w:div>
    <w:div w:id="1737776417">
      <w:bodyDiv w:val="1"/>
      <w:marLeft w:val="0"/>
      <w:marRight w:val="0"/>
      <w:marTop w:val="0"/>
      <w:marBottom w:val="0"/>
      <w:divBdr>
        <w:top w:val="none" w:sz="0" w:space="0" w:color="auto"/>
        <w:left w:val="none" w:sz="0" w:space="0" w:color="auto"/>
        <w:bottom w:val="none" w:sz="0" w:space="0" w:color="auto"/>
        <w:right w:val="none" w:sz="0" w:space="0" w:color="auto"/>
      </w:divBdr>
      <w:divsChild>
        <w:div w:id="2102678989">
          <w:marLeft w:val="0"/>
          <w:marRight w:val="0"/>
          <w:marTop w:val="75"/>
          <w:marBottom w:val="0"/>
          <w:divBdr>
            <w:top w:val="none" w:sz="0" w:space="0" w:color="auto"/>
            <w:left w:val="none" w:sz="0" w:space="0" w:color="auto"/>
            <w:bottom w:val="none" w:sz="0" w:space="0" w:color="auto"/>
            <w:right w:val="none" w:sz="0" w:space="0" w:color="auto"/>
          </w:divBdr>
        </w:div>
      </w:divsChild>
    </w:div>
    <w:div w:id="1738628194">
      <w:bodyDiv w:val="1"/>
      <w:marLeft w:val="0"/>
      <w:marRight w:val="0"/>
      <w:marTop w:val="0"/>
      <w:marBottom w:val="0"/>
      <w:divBdr>
        <w:top w:val="none" w:sz="0" w:space="0" w:color="auto"/>
        <w:left w:val="none" w:sz="0" w:space="0" w:color="auto"/>
        <w:bottom w:val="none" w:sz="0" w:space="0" w:color="auto"/>
        <w:right w:val="none" w:sz="0" w:space="0" w:color="auto"/>
      </w:divBdr>
      <w:divsChild>
        <w:div w:id="693917366">
          <w:marLeft w:val="0"/>
          <w:marRight w:val="0"/>
          <w:marTop w:val="75"/>
          <w:marBottom w:val="0"/>
          <w:divBdr>
            <w:top w:val="none" w:sz="0" w:space="0" w:color="auto"/>
            <w:left w:val="none" w:sz="0" w:space="0" w:color="auto"/>
            <w:bottom w:val="none" w:sz="0" w:space="0" w:color="auto"/>
            <w:right w:val="none" w:sz="0" w:space="0" w:color="auto"/>
          </w:divBdr>
        </w:div>
      </w:divsChild>
    </w:div>
    <w:div w:id="1738934301">
      <w:bodyDiv w:val="1"/>
      <w:marLeft w:val="0"/>
      <w:marRight w:val="0"/>
      <w:marTop w:val="0"/>
      <w:marBottom w:val="0"/>
      <w:divBdr>
        <w:top w:val="none" w:sz="0" w:space="0" w:color="auto"/>
        <w:left w:val="none" w:sz="0" w:space="0" w:color="auto"/>
        <w:bottom w:val="none" w:sz="0" w:space="0" w:color="auto"/>
        <w:right w:val="none" w:sz="0" w:space="0" w:color="auto"/>
      </w:divBdr>
      <w:divsChild>
        <w:div w:id="714349704">
          <w:marLeft w:val="0"/>
          <w:marRight w:val="0"/>
          <w:marTop w:val="75"/>
          <w:marBottom w:val="0"/>
          <w:divBdr>
            <w:top w:val="none" w:sz="0" w:space="0" w:color="auto"/>
            <w:left w:val="none" w:sz="0" w:space="0" w:color="auto"/>
            <w:bottom w:val="none" w:sz="0" w:space="0" w:color="auto"/>
            <w:right w:val="none" w:sz="0" w:space="0" w:color="auto"/>
          </w:divBdr>
        </w:div>
      </w:divsChild>
    </w:div>
    <w:div w:id="1739356568">
      <w:bodyDiv w:val="1"/>
      <w:marLeft w:val="0"/>
      <w:marRight w:val="0"/>
      <w:marTop w:val="0"/>
      <w:marBottom w:val="0"/>
      <w:divBdr>
        <w:top w:val="none" w:sz="0" w:space="0" w:color="auto"/>
        <w:left w:val="none" w:sz="0" w:space="0" w:color="auto"/>
        <w:bottom w:val="none" w:sz="0" w:space="0" w:color="auto"/>
        <w:right w:val="none" w:sz="0" w:space="0" w:color="auto"/>
      </w:divBdr>
      <w:divsChild>
        <w:div w:id="1230379709">
          <w:marLeft w:val="0"/>
          <w:marRight w:val="0"/>
          <w:marTop w:val="75"/>
          <w:marBottom w:val="0"/>
          <w:divBdr>
            <w:top w:val="none" w:sz="0" w:space="0" w:color="auto"/>
            <w:left w:val="none" w:sz="0" w:space="0" w:color="auto"/>
            <w:bottom w:val="none" w:sz="0" w:space="0" w:color="auto"/>
            <w:right w:val="none" w:sz="0" w:space="0" w:color="auto"/>
          </w:divBdr>
        </w:div>
      </w:divsChild>
    </w:div>
    <w:div w:id="1740980152">
      <w:bodyDiv w:val="1"/>
      <w:marLeft w:val="0"/>
      <w:marRight w:val="0"/>
      <w:marTop w:val="0"/>
      <w:marBottom w:val="0"/>
      <w:divBdr>
        <w:top w:val="none" w:sz="0" w:space="0" w:color="auto"/>
        <w:left w:val="none" w:sz="0" w:space="0" w:color="auto"/>
        <w:bottom w:val="none" w:sz="0" w:space="0" w:color="auto"/>
        <w:right w:val="none" w:sz="0" w:space="0" w:color="auto"/>
      </w:divBdr>
      <w:divsChild>
        <w:div w:id="1916084041">
          <w:marLeft w:val="0"/>
          <w:marRight w:val="0"/>
          <w:marTop w:val="75"/>
          <w:marBottom w:val="0"/>
          <w:divBdr>
            <w:top w:val="none" w:sz="0" w:space="0" w:color="auto"/>
            <w:left w:val="none" w:sz="0" w:space="0" w:color="auto"/>
            <w:bottom w:val="none" w:sz="0" w:space="0" w:color="auto"/>
            <w:right w:val="none" w:sz="0" w:space="0" w:color="auto"/>
          </w:divBdr>
        </w:div>
      </w:divsChild>
    </w:div>
    <w:div w:id="1741366182">
      <w:bodyDiv w:val="1"/>
      <w:marLeft w:val="0"/>
      <w:marRight w:val="0"/>
      <w:marTop w:val="0"/>
      <w:marBottom w:val="0"/>
      <w:divBdr>
        <w:top w:val="none" w:sz="0" w:space="0" w:color="auto"/>
        <w:left w:val="none" w:sz="0" w:space="0" w:color="auto"/>
        <w:bottom w:val="none" w:sz="0" w:space="0" w:color="auto"/>
        <w:right w:val="none" w:sz="0" w:space="0" w:color="auto"/>
      </w:divBdr>
      <w:divsChild>
        <w:div w:id="2113739354">
          <w:marLeft w:val="0"/>
          <w:marRight w:val="0"/>
          <w:marTop w:val="75"/>
          <w:marBottom w:val="0"/>
          <w:divBdr>
            <w:top w:val="none" w:sz="0" w:space="0" w:color="auto"/>
            <w:left w:val="none" w:sz="0" w:space="0" w:color="auto"/>
            <w:bottom w:val="none" w:sz="0" w:space="0" w:color="auto"/>
            <w:right w:val="none" w:sz="0" w:space="0" w:color="auto"/>
          </w:divBdr>
        </w:div>
      </w:divsChild>
    </w:div>
    <w:div w:id="1741560678">
      <w:bodyDiv w:val="1"/>
      <w:marLeft w:val="0"/>
      <w:marRight w:val="0"/>
      <w:marTop w:val="0"/>
      <w:marBottom w:val="0"/>
      <w:divBdr>
        <w:top w:val="none" w:sz="0" w:space="0" w:color="auto"/>
        <w:left w:val="none" w:sz="0" w:space="0" w:color="auto"/>
        <w:bottom w:val="none" w:sz="0" w:space="0" w:color="auto"/>
        <w:right w:val="none" w:sz="0" w:space="0" w:color="auto"/>
      </w:divBdr>
      <w:divsChild>
        <w:div w:id="2003659557">
          <w:marLeft w:val="0"/>
          <w:marRight w:val="0"/>
          <w:marTop w:val="75"/>
          <w:marBottom w:val="0"/>
          <w:divBdr>
            <w:top w:val="none" w:sz="0" w:space="0" w:color="auto"/>
            <w:left w:val="none" w:sz="0" w:space="0" w:color="auto"/>
            <w:bottom w:val="none" w:sz="0" w:space="0" w:color="auto"/>
            <w:right w:val="none" w:sz="0" w:space="0" w:color="auto"/>
          </w:divBdr>
        </w:div>
      </w:divsChild>
    </w:div>
    <w:div w:id="1741901927">
      <w:bodyDiv w:val="1"/>
      <w:marLeft w:val="0"/>
      <w:marRight w:val="0"/>
      <w:marTop w:val="0"/>
      <w:marBottom w:val="0"/>
      <w:divBdr>
        <w:top w:val="none" w:sz="0" w:space="0" w:color="auto"/>
        <w:left w:val="none" w:sz="0" w:space="0" w:color="auto"/>
        <w:bottom w:val="none" w:sz="0" w:space="0" w:color="auto"/>
        <w:right w:val="none" w:sz="0" w:space="0" w:color="auto"/>
      </w:divBdr>
      <w:divsChild>
        <w:div w:id="898203119">
          <w:marLeft w:val="0"/>
          <w:marRight w:val="0"/>
          <w:marTop w:val="75"/>
          <w:marBottom w:val="0"/>
          <w:divBdr>
            <w:top w:val="none" w:sz="0" w:space="0" w:color="auto"/>
            <w:left w:val="none" w:sz="0" w:space="0" w:color="auto"/>
            <w:bottom w:val="none" w:sz="0" w:space="0" w:color="auto"/>
            <w:right w:val="none" w:sz="0" w:space="0" w:color="auto"/>
          </w:divBdr>
        </w:div>
      </w:divsChild>
    </w:div>
    <w:div w:id="1743330856">
      <w:bodyDiv w:val="1"/>
      <w:marLeft w:val="0"/>
      <w:marRight w:val="0"/>
      <w:marTop w:val="0"/>
      <w:marBottom w:val="0"/>
      <w:divBdr>
        <w:top w:val="none" w:sz="0" w:space="0" w:color="auto"/>
        <w:left w:val="none" w:sz="0" w:space="0" w:color="auto"/>
        <w:bottom w:val="none" w:sz="0" w:space="0" w:color="auto"/>
        <w:right w:val="none" w:sz="0" w:space="0" w:color="auto"/>
      </w:divBdr>
      <w:divsChild>
        <w:div w:id="518080650">
          <w:marLeft w:val="0"/>
          <w:marRight w:val="0"/>
          <w:marTop w:val="75"/>
          <w:marBottom w:val="0"/>
          <w:divBdr>
            <w:top w:val="none" w:sz="0" w:space="0" w:color="auto"/>
            <w:left w:val="none" w:sz="0" w:space="0" w:color="auto"/>
            <w:bottom w:val="none" w:sz="0" w:space="0" w:color="auto"/>
            <w:right w:val="none" w:sz="0" w:space="0" w:color="auto"/>
          </w:divBdr>
        </w:div>
      </w:divsChild>
    </w:div>
    <w:div w:id="1743603545">
      <w:bodyDiv w:val="1"/>
      <w:marLeft w:val="0"/>
      <w:marRight w:val="0"/>
      <w:marTop w:val="0"/>
      <w:marBottom w:val="0"/>
      <w:divBdr>
        <w:top w:val="none" w:sz="0" w:space="0" w:color="auto"/>
        <w:left w:val="none" w:sz="0" w:space="0" w:color="auto"/>
        <w:bottom w:val="none" w:sz="0" w:space="0" w:color="auto"/>
        <w:right w:val="none" w:sz="0" w:space="0" w:color="auto"/>
      </w:divBdr>
      <w:divsChild>
        <w:div w:id="473527731">
          <w:marLeft w:val="0"/>
          <w:marRight w:val="0"/>
          <w:marTop w:val="75"/>
          <w:marBottom w:val="0"/>
          <w:divBdr>
            <w:top w:val="none" w:sz="0" w:space="0" w:color="auto"/>
            <w:left w:val="none" w:sz="0" w:space="0" w:color="auto"/>
            <w:bottom w:val="none" w:sz="0" w:space="0" w:color="auto"/>
            <w:right w:val="none" w:sz="0" w:space="0" w:color="auto"/>
          </w:divBdr>
        </w:div>
      </w:divsChild>
    </w:div>
    <w:div w:id="1745495473">
      <w:bodyDiv w:val="1"/>
      <w:marLeft w:val="0"/>
      <w:marRight w:val="0"/>
      <w:marTop w:val="0"/>
      <w:marBottom w:val="0"/>
      <w:divBdr>
        <w:top w:val="none" w:sz="0" w:space="0" w:color="auto"/>
        <w:left w:val="none" w:sz="0" w:space="0" w:color="auto"/>
        <w:bottom w:val="none" w:sz="0" w:space="0" w:color="auto"/>
        <w:right w:val="none" w:sz="0" w:space="0" w:color="auto"/>
      </w:divBdr>
      <w:divsChild>
        <w:div w:id="746877945">
          <w:marLeft w:val="0"/>
          <w:marRight w:val="0"/>
          <w:marTop w:val="75"/>
          <w:marBottom w:val="0"/>
          <w:divBdr>
            <w:top w:val="none" w:sz="0" w:space="0" w:color="auto"/>
            <w:left w:val="none" w:sz="0" w:space="0" w:color="auto"/>
            <w:bottom w:val="none" w:sz="0" w:space="0" w:color="auto"/>
            <w:right w:val="none" w:sz="0" w:space="0" w:color="auto"/>
          </w:divBdr>
        </w:div>
      </w:divsChild>
    </w:div>
    <w:div w:id="1745838086">
      <w:bodyDiv w:val="1"/>
      <w:marLeft w:val="0"/>
      <w:marRight w:val="0"/>
      <w:marTop w:val="0"/>
      <w:marBottom w:val="0"/>
      <w:divBdr>
        <w:top w:val="none" w:sz="0" w:space="0" w:color="auto"/>
        <w:left w:val="none" w:sz="0" w:space="0" w:color="auto"/>
        <w:bottom w:val="none" w:sz="0" w:space="0" w:color="auto"/>
        <w:right w:val="none" w:sz="0" w:space="0" w:color="auto"/>
      </w:divBdr>
      <w:divsChild>
        <w:div w:id="2083481518">
          <w:marLeft w:val="0"/>
          <w:marRight w:val="0"/>
          <w:marTop w:val="75"/>
          <w:marBottom w:val="0"/>
          <w:divBdr>
            <w:top w:val="none" w:sz="0" w:space="0" w:color="auto"/>
            <w:left w:val="none" w:sz="0" w:space="0" w:color="auto"/>
            <w:bottom w:val="none" w:sz="0" w:space="0" w:color="auto"/>
            <w:right w:val="none" w:sz="0" w:space="0" w:color="auto"/>
          </w:divBdr>
        </w:div>
      </w:divsChild>
    </w:div>
    <w:div w:id="1747998614">
      <w:bodyDiv w:val="1"/>
      <w:marLeft w:val="0"/>
      <w:marRight w:val="0"/>
      <w:marTop w:val="0"/>
      <w:marBottom w:val="0"/>
      <w:divBdr>
        <w:top w:val="none" w:sz="0" w:space="0" w:color="auto"/>
        <w:left w:val="none" w:sz="0" w:space="0" w:color="auto"/>
        <w:bottom w:val="none" w:sz="0" w:space="0" w:color="auto"/>
        <w:right w:val="none" w:sz="0" w:space="0" w:color="auto"/>
      </w:divBdr>
      <w:divsChild>
        <w:div w:id="94911527">
          <w:marLeft w:val="0"/>
          <w:marRight w:val="0"/>
          <w:marTop w:val="75"/>
          <w:marBottom w:val="0"/>
          <w:divBdr>
            <w:top w:val="none" w:sz="0" w:space="0" w:color="auto"/>
            <w:left w:val="none" w:sz="0" w:space="0" w:color="auto"/>
            <w:bottom w:val="none" w:sz="0" w:space="0" w:color="auto"/>
            <w:right w:val="none" w:sz="0" w:space="0" w:color="auto"/>
          </w:divBdr>
        </w:div>
      </w:divsChild>
    </w:div>
    <w:div w:id="1749300223">
      <w:bodyDiv w:val="1"/>
      <w:marLeft w:val="0"/>
      <w:marRight w:val="0"/>
      <w:marTop w:val="0"/>
      <w:marBottom w:val="0"/>
      <w:divBdr>
        <w:top w:val="none" w:sz="0" w:space="0" w:color="auto"/>
        <w:left w:val="none" w:sz="0" w:space="0" w:color="auto"/>
        <w:bottom w:val="none" w:sz="0" w:space="0" w:color="auto"/>
        <w:right w:val="none" w:sz="0" w:space="0" w:color="auto"/>
      </w:divBdr>
      <w:divsChild>
        <w:div w:id="538904217">
          <w:marLeft w:val="0"/>
          <w:marRight w:val="0"/>
          <w:marTop w:val="75"/>
          <w:marBottom w:val="0"/>
          <w:divBdr>
            <w:top w:val="none" w:sz="0" w:space="0" w:color="auto"/>
            <w:left w:val="none" w:sz="0" w:space="0" w:color="auto"/>
            <w:bottom w:val="none" w:sz="0" w:space="0" w:color="auto"/>
            <w:right w:val="none" w:sz="0" w:space="0" w:color="auto"/>
          </w:divBdr>
        </w:div>
      </w:divsChild>
    </w:div>
    <w:div w:id="1749957358">
      <w:bodyDiv w:val="1"/>
      <w:marLeft w:val="0"/>
      <w:marRight w:val="0"/>
      <w:marTop w:val="0"/>
      <w:marBottom w:val="0"/>
      <w:divBdr>
        <w:top w:val="none" w:sz="0" w:space="0" w:color="auto"/>
        <w:left w:val="none" w:sz="0" w:space="0" w:color="auto"/>
        <w:bottom w:val="none" w:sz="0" w:space="0" w:color="auto"/>
        <w:right w:val="none" w:sz="0" w:space="0" w:color="auto"/>
      </w:divBdr>
      <w:divsChild>
        <w:div w:id="1782721525">
          <w:marLeft w:val="0"/>
          <w:marRight w:val="0"/>
          <w:marTop w:val="75"/>
          <w:marBottom w:val="0"/>
          <w:divBdr>
            <w:top w:val="none" w:sz="0" w:space="0" w:color="auto"/>
            <w:left w:val="none" w:sz="0" w:space="0" w:color="auto"/>
            <w:bottom w:val="none" w:sz="0" w:space="0" w:color="auto"/>
            <w:right w:val="none" w:sz="0" w:space="0" w:color="auto"/>
          </w:divBdr>
        </w:div>
      </w:divsChild>
    </w:div>
    <w:div w:id="1749959175">
      <w:bodyDiv w:val="1"/>
      <w:marLeft w:val="0"/>
      <w:marRight w:val="0"/>
      <w:marTop w:val="0"/>
      <w:marBottom w:val="0"/>
      <w:divBdr>
        <w:top w:val="none" w:sz="0" w:space="0" w:color="auto"/>
        <w:left w:val="none" w:sz="0" w:space="0" w:color="auto"/>
        <w:bottom w:val="none" w:sz="0" w:space="0" w:color="auto"/>
        <w:right w:val="none" w:sz="0" w:space="0" w:color="auto"/>
      </w:divBdr>
      <w:divsChild>
        <w:div w:id="222108872">
          <w:marLeft w:val="0"/>
          <w:marRight w:val="0"/>
          <w:marTop w:val="75"/>
          <w:marBottom w:val="0"/>
          <w:divBdr>
            <w:top w:val="none" w:sz="0" w:space="0" w:color="auto"/>
            <w:left w:val="none" w:sz="0" w:space="0" w:color="auto"/>
            <w:bottom w:val="none" w:sz="0" w:space="0" w:color="auto"/>
            <w:right w:val="none" w:sz="0" w:space="0" w:color="auto"/>
          </w:divBdr>
        </w:div>
      </w:divsChild>
    </w:div>
    <w:div w:id="1751996516">
      <w:bodyDiv w:val="1"/>
      <w:marLeft w:val="0"/>
      <w:marRight w:val="0"/>
      <w:marTop w:val="0"/>
      <w:marBottom w:val="0"/>
      <w:divBdr>
        <w:top w:val="none" w:sz="0" w:space="0" w:color="auto"/>
        <w:left w:val="none" w:sz="0" w:space="0" w:color="auto"/>
        <w:bottom w:val="none" w:sz="0" w:space="0" w:color="auto"/>
        <w:right w:val="none" w:sz="0" w:space="0" w:color="auto"/>
      </w:divBdr>
      <w:divsChild>
        <w:div w:id="1246693033">
          <w:marLeft w:val="0"/>
          <w:marRight w:val="0"/>
          <w:marTop w:val="75"/>
          <w:marBottom w:val="0"/>
          <w:divBdr>
            <w:top w:val="none" w:sz="0" w:space="0" w:color="auto"/>
            <w:left w:val="none" w:sz="0" w:space="0" w:color="auto"/>
            <w:bottom w:val="none" w:sz="0" w:space="0" w:color="auto"/>
            <w:right w:val="none" w:sz="0" w:space="0" w:color="auto"/>
          </w:divBdr>
        </w:div>
      </w:divsChild>
    </w:div>
    <w:div w:id="1753888134">
      <w:bodyDiv w:val="1"/>
      <w:marLeft w:val="0"/>
      <w:marRight w:val="0"/>
      <w:marTop w:val="0"/>
      <w:marBottom w:val="0"/>
      <w:divBdr>
        <w:top w:val="none" w:sz="0" w:space="0" w:color="auto"/>
        <w:left w:val="none" w:sz="0" w:space="0" w:color="auto"/>
        <w:bottom w:val="none" w:sz="0" w:space="0" w:color="auto"/>
        <w:right w:val="none" w:sz="0" w:space="0" w:color="auto"/>
      </w:divBdr>
      <w:divsChild>
        <w:div w:id="1992708619">
          <w:marLeft w:val="0"/>
          <w:marRight w:val="0"/>
          <w:marTop w:val="75"/>
          <w:marBottom w:val="0"/>
          <w:divBdr>
            <w:top w:val="none" w:sz="0" w:space="0" w:color="auto"/>
            <w:left w:val="none" w:sz="0" w:space="0" w:color="auto"/>
            <w:bottom w:val="none" w:sz="0" w:space="0" w:color="auto"/>
            <w:right w:val="none" w:sz="0" w:space="0" w:color="auto"/>
          </w:divBdr>
        </w:div>
      </w:divsChild>
    </w:div>
    <w:div w:id="1753968518">
      <w:bodyDiv w:val="1"/>
      <w:marLeft w:val="0"/>
      <w:marRight w:val="0"/>
      <w:marTop w:val="0"/>
      <w:marBottom w:val="0"/>
      <w:divBdr>
        <w:top w:val="none" w:sz="0" w:space="0" w:color="auto"/>
        <w:left w:val="none" w:sz="0" w:space="0" w:color="auto"/>
        <w:bottom w:val="none" w:sz="0" w:space="0" w:color="auto"/>
        <w:right w:val="none" w:sz="0" w:space="0" w:color="auto"/>
      </w:divBdr>
      <w:divsChild>
        <w:div w:id="1719281796">
          <w:marLeft w:val="0"/>
          <w:marRight w:val="0"/>
          <w:marTop w:val="75"/>
          <w:marBottom w:val="0"/>
          <w:divBdr>
            <w:top w:val="none" w:sz="0" w:space="0" w:color="auto"/>
            <w:left w:val="none" w:sz="0" w:space="0" w:color="auto"/>
            <w:bottom w:val="none" w:sz="0" w:space="0" w:color="auto"/>
            <w:right w:val="none" w:sz="0" w:space="0" w:color="auto"/>
          </w:divBdr>
        </w:div>
      </w:divsChild>
    </w:div>
    <w:div w:id="1754474275">
      <w:bodyDiv w:val="1"/>
      <w:marLeft w:val="0"/>
      <w:marRight w:val="0"/>
      <w:marTop w:val="0"/>
      <w:marBottom w:val="0"/>
      <w:divBdr>
        <w:top w:val="none" w:sz="0" w:space="0" w:color="auto"/>
        <w:left w:val="none" w:sz="0" w:space="0" w:color="auto"/>
        <w:bottom w:val="none" w:sz="0" w:space="0" w:color="auto"/>
        <w:right w:val="none" w:sz="0" w:space="0" w:color="auto"/>
      </w:divBdr>
      <w:divsChild>
        <w:div w:id="1460874532">
          <w:marLeft w:val="0"/>
          <w:marRight w:val="0"/>
          <w:marTop w:val="75"/>
          <w:marBottom w:val="0"/>
          <w:divBdr>
            <w:top w:val="none" w:sz="0" w:space="0" w:color="auto"/>
            <w:left w:val="none" w:sz="0" w:space="0" w:color="auto"/>
            <w:bottom w:val="none" w:sz="0" w:space="0" w:color="auto"/>
            <w:right w:val="none" w:sz="0" w:space="0" w:color="auto"/>
          </w:divBdr>
        </w:div>
      </w:divsChild>
    </w:div>
    <w:div w:id="1755736294">
      <w:bodyDiv w:val="1"/>
      <w:marLeft w:val="0"/>
      <w:marRight w:val="0"/>
      <w:marTop w:val="0"/>
      <w:marBottom w:val="0"/>
      <w:divBdr>
        <w:top w:val="none" w:sz="0" w:space="0" w:color="auto"/>
        <w:left w:val="none" w:sz="0" w:space="0" w:color="auto"/>
        <w:bottom w:val="none" w:sz="0" w:space="0" w:color="auto"/>
        <w:right w:val="none" w:sz="0" w:space="0" w:color="auto"/>
      </w:divBdr>
    </w:div>
    <w:div w:id="1757088173">
      <w:bodyDiv w:val="1"/>
      <w:marLeft w:val="0"/>
      <w:marRight w:val="0"/>
      <w:marTop w:val="0"/>
      <w:marBottom w:val="0"/>
      <w:divBdr>
        <w:top w:val="none" w:sz="0" w:space="0" w:color="auto"/>
        <w:left w:val="none" w:sz="0" w:space="0" w:color="auto"/>
        <w:bottom w:val="none" w:sz="0" w:space="0" w:color="auto"/>
        <w:right w:val="none" w:sz="0" w:space="0" w:color="auto"/>
      </w:divBdr>
      <w:divsChild>
        <w:div w:id="1617709233">
          <w:marLeft w:val="0"/>
          <w:marRight w:val="0"/>
          <w:marTop w:val="75"/>
          <w:marBottom w:val="0"/>
          <w:divBdr>
            <w:top w:val="none" w:sz="0" w:space="0" w:color="auto"/>
            <w:left w:val="none" w:sz="0" w:space="0" w:color="auto"/>
            <w:bottom w:val="none" w:sz="0" w:space="0" w:color="auto"/>
            <w:right w:val="none" w:sz="0" w:space="0" w:color="auto"/>
          </w:divBdr>
        </w:div>
      </w:divsChild>
    </w:div>
    <w:div w:id="1758013998">
      <w:bodyDiv w:val="1"/>
      <w:marLeft w:val="0"/>
      <w:marRight w:val="0"/>
      <w:marTop w:val="0"/>
      <w:marBottom w:val="0"/>
      <w:divBdr>
        <w:top w:val="none" w:sz="0" w:space="0" w:color="auto"/>
        <w:left w:val="none" w:sz="0" w:space="0" w:color="auto"/>
        <w:bottom w:val="none" w:sz="0" w:space="0" w:color="auto"/>
        <w:right w:val="none" w:sz="0" w:space="0" w:color="auto"/>
      </w:divBdr>
      <w:divsChild>
        <w:div w:id="1093939076">
          <w:marLeft w:val="0"/>
          <w:marRight w:val="0"/>
          <w:marTop w:val="75"/>
          <w:marBottom w:val="0"/>
          <w:divBdr>
            <w:top w:val="none" w:sz="0" w:space="0" w:color="auto"/>
            <w:left w:val="none" w:sz="0" w:space="0" w:color="auto"/>
            <w:bottom w:val="none" w:sz="0" w:space="0" w:color="auto"/>
            <w:right w:val="none" w:sz="0" w:space="0" w:color="auto"/>
          </w:divBdr>
        </w:div>
      </w:divsChild>
    </w:div>
    <w:div w:id="1758405065">
      <w:bodyDiv w:val="1"/>
      <w:marLeft w:val="0"/>
      <w:marRight w:val="0"/>
      <w:marTop w:val="0"/>
      <w:marBottom w:val="0"/>
      <w:divBdr>
        <w:top w:val="none" w:sz="0" w:space="0" w:color="auto"/>
        <w:left w:val="none" w:sz="0" w:space="0" w:color="auto"/>
        <w:bottom w:val="none" w:sz="0" w:space="0" w:color="auto"/>
        <w:right w:val="none" w:sz="0" w:space="0" w:color="auto"/>
      </w:divBdr>
    </w:div>
    <w:div w:id="1758744477">
      <w:bodyDiv w:val="1"/>
      <w:marLeft w:val="0"/>
      <w:marRight w:val="0"/>
      <w:marTop w:val="0"/>
      <w:marBottom w:val="0"/>
      <w:divBdr>
        <w:top w:val="none" w:sz="0" w:space="0" w:color="auto"/>
        <w:left w:val="none" w:sz="0" w:space="0" w:color="auto"/>
        <w:bottom w:val="none" w:sz="0" w:space="0" w:color="auto"/>
        <w:right w:val="none" w:sz="0" w:space="0" w:color="auto"/>
      </w:divBdr>
      <w:divsChild>
        <w:div w:id="383261225">
          <w:marLeft w:val="0"/>
          <w:marRight w:val="0"/>
          <w:marTop w:val="75"/>
          <w:marBottom w:val="0"/>
          <w:divBdr>
            <w:top w:val="none" w:sz="0" w:space="0" w:color="auto"/>
            <w:left w:val="none" w:sz="0" w:space="0" w:color="auto"/>
            <w:bottom w:val="none" w:sz="0" w:space="0" w:color="auto"/>
            <w:right w:val="none" w:sz="0" w:space="0" w:color="auto"/>
          </w:divBdr>
        </w:div>
      </w:divsChild>
    </w:div>
    <w:div w:id="1758749184">
      <w:bodyDiv w:val="1"/>
      <w:marLeft w:val="0"/>
      <w:marRight w:val="0"/>
      <w:marTop w:val="0"/>
      <w:marBottom w:val="0"/>
      <w:divBdr>
        <w:top w:val="none" w:sz="0" w:space="0" w:color="auto"/>
        <w:left w:val="none" w:sz="0" w:space="0" w:color="auto"/>
        <w:bottom w:val="none" w:sz="0" w:space="0" w:color="auto"/>
        <w:right w:val="none" w:sz="0" w:space="0" w:color="auto"/>
      </w:divBdr>
    </w:div>
    <w:div w:id="1764063280">
      <w:bodyDiv w:val="1"/>
      <w:marLeft w:val="0"/>
      <w:marRight w:val="0"/>
      <w:marTop w:val="0"/>
      <w:marBottom w:val="0"/>
      <w:divBdr>
        <w:top w:val="none" w:sz="0" w:space="0" w:color="auto"/>
        <w:left w:val="none" w:sz="0" w:space="0" w:color="auto"/>
        <w:bottom w:val="none" w:sz="0" w:space="0" w:color="auto"/>
        <w:right w:val="none" w:sz="0" w:space="0" w:color="auto"/>
      </w:divBdr>
      <w:divsChild>
        <w:div w:id="1899391919">
          <w:marLeft w:val="0"/>
          <w:marRight w:val="0"/>
          <w:marTop w:val="75"/>
          <w:marBottom w:val="0"/>
          <w:divBdr>
            <w:top w:val="none" w:sz="0" w:space="0" w:color="auto"/>
            <w:left w:val="none" w:sz="0" w:space="0" w:color="auto"/>
            <w:bottom w:val="none" w:sz="0" w:space="0" w:color="auto"/>
            <w:right w:val="none" w:sz="0" w:space="0" w:color="auto"/>
          </w:divBdr>
        </w:div>
      </w:divsChild>
    </w:div>
    <w:div w:id="1766071423">
      <w:bodyDiv w:val="1"/>
      <w:marLeft w:val="0"/>
      <w:marRight w:val="0"/>
      <w:marTop w:val="0"/>
      <w:marBottom w:val="0"/>
      <w:divBdr>
        <w:top w:val="none" w:sz="0" w:space="0" w:color="auto"/>
        <w:left w:val="none" w:sz="0" w:space="0" w:color="auto"/>
        <w:bottom w:val="none" w:sz="0" w:space="0" w:color="auto"/>
        <w:right w:val="none" w:sz="0" w:space="0" w:color="auto"/>
      </w:divBdr>
      <w:divsChild>
        <w:div w:id="1076241175">
          <w:marLeft w:val="0"/>
          <w:marRight w:val="0"/>
          <w:marTop w:val="75"/>
          <w:marBottom w:val="0"/>
          <w:divBdr>
            <w:top w:val="none" w:sz="0" w:space="0" w:color="auto"/>
            <w:left w:val="none" w:sz="0" w:space="0" w:color="auto"/>
            <w:bottom w:val="none" w:sz="0" w:space="0" w:color="auto"/>
            <w:right w:val="none" w:sz="0" w:space="0" w:color="auto"/>
          </w:divBdr>
        </w:div>
      </w:divsChild>
    </w:div>
    <w:div w:id="1766146680">
      <w:bodyDiv w:val="1"/>
      <w:marLeft w:val="0"/>
      <w:marRight w:val="0"/>
      <w:marTop w:val="0"/>
      <w:marBottom w:val="0"/>
      <w:divBdr>
        <w:top w:val="none" w:sz="0" w:space="0" w:color="auto"/>
        <w:left w:val="none" w:sz="0" w:space="0" w:color="auto"/>
        <w:bottom w:val="none" w:sz="0" w:space="0" w:color="auto"/>
        <w:right w:val="none" w:sz="0" w:space="0" w:color="auto"/>
      </w:divBdr>
      <w:divsChild>
        <w:div w:id="795221685">
          <w:marLeft w:val="0"/>
          <w:marRight w:val="0"/>
          <w:marTop w:val="75"/>
          <w:marBottom w:val="0"/>
          <w:divBdr>
            <w:top w:val="none" w:sz="0" w:space="0" w:color="auto"/>
            <w:left w:val="none" w:sz="0" w:space="0" w:color="auto"/>
            <w:bottom w:val="none" w:sz="0" w:space="0" w:color="auto"/>
            <w:right w:val="none" w:sz="0" w:space="0" w:color="auto"/>
          </w:divBdr>
        </w:div>
      </w:divsChild>
    </w:div>
    <w:div w:id="1766220458">
      <w:bodyDiv w:val="1"/>
      <w:marLeft w:val="0"/>
      <w:marRight w:val="0"/>
      <w:marTop w:val="0"/>
      <w:marBottom w:val="0"/>
      <w:divBdr>
        <w:top w:val="none" w:sz="0" w:space="0" w:color="auto"/>
        <w:left w:val="none" w:sz="0" w:space="0" w:color="auto"/>
        <w:bottom w:val="none" w:sz="0" w:space="0" w:color="auto"/>
        <w:right w:val="none" w:sz="0" w:space="0" w:color="auto"/>
      </w:divBdr>
      <w:divsChild>
        <w:div w:id="1477869090">
          <w:marLeft w:val="0"/>
          <w:marRight w:val="0"/>
          <w:marTop w:val="75"/>
          <w:marBottom w:val="0"/>
          <w:divBdr>
            <w:top w:val="none" w:sz="0" w:space="0" w:color="auto"/>
            <w:left w:val="none" w:sz="0" w:space="0" w:color="auto"/>
            <w:bottom w:val="none" w:sz="0" w:space="0" w:color="auto"/>
            <w:right w:val="none" w:sz="0" w:space="0" w:color="auto"/>
          </w:divBdr>
        </w:div>
      </w:divsChild>
    </w:div>
    <w:div w:id="1766338926">
      <w:bodyDiv w:val="1"/>
      <w:marLeft w:val="0"/>
      <w:marRight w:val="0"/>
      <w:marTop w:val="0"/>
      <w:marBottom w:val="0"/>
      <w:divBdr>
        <w:top w:val="none" w:sz="0" w:space="0" w:color="auto"/>
        <w:left w:val="none" w:sz="0" w:space="0" w:color="auto"/>
        <w:bottom w:val="none" w:sz="0" w:space="0" w:color="auto"/>
        <w:right w:val="none" w:sz="0" w:space="0" w:color="auto"/>
      </w:divBdr>
      <w:divsChild>
        <w:div w:id="592318623">
          <w:marLeft w:val="0"/>
          <w:marRight w:val="0"/>
          <w:marTop w:val="75"/>
          <w:marBottom w:val="0"/>
          <w:divBdr>
            <w:top w:val="none" w:sz="0" w:space="0" w:color="auto"/>
            <w:left w:val="none" w:sz="0" w:space="0" w:color="auto"/>
            <w:bottom w:val="none" w:sz="0" w:space="0" w:color="auto"/>
            <w:right w:val="none" w:sz="0" w:space="0" w:color="auto"/>
          </w:divBdr>
        </w:div>
      </w:divsChild>
    </w:div>
    <w:div w:id="1767800200">
      <w:bodyDiv w:val="1"/>
      <w:marLeft w:val="0"/>
      <w:marRight w:val="0"/>
      <w:marTop w:val="0"/>
      <w:marBottom w:val="0"/>
      <w:divBdr>
        <w:top w:val="none" w:sz="0" w:space="0" w:color="auto"/>
        <w:left w:val="none" w:sz="0" w:space="0" w:color="auto"/>
        <w:bottom w:val="none" w:sz="0" w:space="0" w:color="auto"/>
        <w:right w:val="none" w:sz="0" w:space="0" w:color="auto"/>
      </w:divBdr>
      <w:divsChild>
        <w:div w:id="730662104">
          <w:marLeft w:val="0"/>
          <w:marRight w:val="0"/>
          <w:marTop w:val="75"/>
          <w:marBottom w:val="0"/>
          <w:divBdr>
            <w:top w:val="none" w:sz="0" w:space="0" w:color="auto"/>
            <w:left w:val="none" w:sz="0" w:space="0" w:color="auto"/>
            <w:bottom w:val="none" w:sz="0" w:space="0" w:color="auto"/>
            <w:right w:val="none" w:sz="0" w:space="0" w:color="auto"/>
          </w:divBdr>
        </w:div>
      </w:divsChild>
    </w:div>
    <w:div w:id="1768184854">
      <w:bodyDiv w:val="1"/>
      <w:marLeft w:val="0"/>
      <w:marRight w:val="0"/>
      <w:marTop w:val="0"/>
      <w:marBottom w:val="0"/>
      <w:divBdr>
        <w:top w:val="none" w:sz="0" w:space="0" w:color="auto"/>
        <w:left w:val="none" w:sz="0" w:space="0" w:color="auto"/>
        <w:bottom w:val="none" w:sz="0" w:space="0" w:color="auto"/>
        <w:right w:val="none" w:sz="0" w:space="0" w:color="auto"/>
      </w:divBdr>
      <w:divsChild>
        <w:div w:id="632557977">
          <w:marLeft w:val="0"/>
          <w:marRight w:val="0"/>
          <w:marTop w:val="75"/>
          <w:marBottom w:val="0"/>
          <w:divBdr>
            <w:top w:val="none" w:sz="0" w:space="0" w:color="auto"/>
            <w:left w:val="none" w:sz="0" w:space="0" w:color="auto"/>
            <w:bottom w:val="none" w:sz="0" w:space="0" w:color="auto"/>
            <w:right w:val="none" w:sz="0" w:space="0" w:color="auto"/>
          </w:divBdr>
        </w:div>
      </w:divsChild>
    </w:div>
    <w:div w:id="1770849603">
      <w:bodyDiv w:val="1"/>
      <w:marLeft w:val="0"/>
      <w:marRight w:val="0"/>
      <w:marTop w:val="0"/>
      <w:marBottom w:val="0"/>
      <w:divBdr>
        <w:top w:val="none" w:sz="0" w:space="0" w:color="auto"/>
        <w:left w:val="none" w:sz="0" w:space="0" w:color="auto"/>
        <w:bottom w:val="none" w:sz="0" w:space="0" w:color="auto"/>
        <w:right w:val="none" w:sz="0" w:space="0" w:color="auto"/>
      </w:divBdr>
      <w:divsChild>
        <w:div w:id="1991210099">
          <w:marLeft w:val="0"/>
          <w:marRight w:val="0"/>
          <w:marTop w:val="75"/>
          <w:marBottom w:val="0"/>
          <w:divBdr>
            <w:top w:val="none" w:sz="0" w:space="0" w:color="auto"/>
            <w:left w:val="none" w:sz="0" w:space="0" w:color="auto"/>
            <w:bottom w:val="none" w:sz="0" w:space="0" w:color="auto"/>
            <w:right w:val="none" w:sz="0" w:space="0" w:color="auto"/>
          </w:divBdr>
        </w:div>
      </w:divsChild>
    </w:div>
    <w:div w:id="1772124157">
      <w:bodyDiv w:val="1"/>
      <w:marLeft w:val="0"/>
      <w:marRight w:val="0"/>
      <w:marTop w:val="0"/>
      <w:marBottom w:val="0"/>
      <w:divBdr>
        <w:top w:val="none" w:sz="0" w:space="0" w:color="auto"/>
        <w:left w:val="none" w:sz="0" w:space="0" w:color="auto"/>
        <w:bottom w:val="none" w:sz="0" w:space="0" w:color="auto"/>
        <w:right w:val="none" w:sz="0" w:space="0" w:color="auto"/>
      </w:divBdr>
      <w:divsChild>
        <w:div w:id="1244685982">
          <w:marLeft w:val="0"/>
          <w:marRight w:val="0"/>
          <w:marTop w:val="75"/>
          <w:marBottom w:val="0"/>
          <w:divBdr>
            <w:top w:val="none" w:sz="0" w:space="0" w:color="auto"/>
            <w:left w:val="none" w:sz="0" w:space="0" w:color="auto"/>
            <w:bottom w:val="none" w:sz="0" w:space="0" w:color="auto"/>
            <w:right w:val="none" w:sz="0" w:space="0" w:color="auto"/>
          </w:divBdr>
        </w:div>
      </w:divsChild>
    </w:div>
    <w:div w:id="1772894345">
      <w:bodyDiv w:val="1"/>
      <w:marLeft w:val="0"/>
      <w:marRight w:val="0"/>
      <w:marTop w:val="0"/>
      <w:marBottom w:val="0"/>
      <w:divBdr>
        <w:top w:val="none" w:sz="0" w:space="0" w:color="auto"/>
        <w:left w:val="none" w:sz="0" w:space="0" w:color="auto"/>
        <w:bottom w:val="none" w:sz="0" w:space="0" w:color="auto"/>
        <w:right w:val="none" w:sz="0" w:space="0" w:color="auto"/>
      </w:divBdr>
      <w:divsChild>
        <w:div w:id="1876380398">
          <w:marLeft w:val="0"/>
          <w:marRight w:val="0"/>
          <w:marTop w:val="75"/>
          <w:marBottom w:val="0"/>
          <w:divBdr>
            <w:top w:val="none" w:sz="0" w:space="0" w:color="auto"/>
            <w:left w:val="none" w:sz="0" w:space="0" w:color="auto"/>
            <w:bottom w:val="none" w:sz="0" w:space="0" w:color="auto"/>
            <w:right w:val="none" w:sz="0" w:space="0" w:color="auto"/>
          </w:divBdr>
        </w:div>
      </w:divsChild>
    </w:div>
    <w:div w:id="1772974183">
      <w:bodyDiv w:val="1"/>
      <w:marLeft w:val="0"/>
      <w:marRight w:val="0"/>
      <w:marTop w:val="0"/>
      <w:marBottom w:val="0"/>
      <w:divBdr>
        <w:top w:val="none" w:sz="0" w:space="0" w:color="auto"/>
        <w:left w:val="none" w:sz="0" w:space="0" w:color="auto"/>
        <w:bottom w:val="none" w:sz="0" w:space="0" w:color="auto"/>
        <w:right w:val="none" w:sz="0" w:space="0" w:color="auto"/>
      </w:divBdr>
      <w:divsChild>
        <w:div w:id="1712805485">
          <w:marLeft w:val="0"/>
          <w:marRight w:val="0"/>
          <w:marTop w:val="75"/>
          <w:marBottom w:val="0"/>
          <w:divBdr>
            <w:top w:val="none" w:sz="0" w:space="0" w:color="auto"/>
            <w:left w:val="none" w:sz="0" w:space="0" w:color="auto"/>
            <w:bottom w:val="none" w:sz="0" w:space="0" w:color="auto"/>
            <w:right w:val="none" w:sz="0" w:space="0" w:color="auto"/>
          </w:divBdr>
        </w:div>
      </w:divsChild>
    </w:div>
    <w:div w:id="1773696308">
      <w:bodyDiv w:val="1"/>
      <w:marLeft w:val="0"/>
      <w:marRight w:val="0"/>
      <w:marTop w:val="0"/>
      <w:marBottom w:val="0"/>
      <w:divBdr>
        <w:top w:val="none" w:sz="0" w:space="0" w:color="auto"/>
        <w:left w:val="none" w:sz="0" w:space="0" w:color="auto"/>
        <w:bottom w:val="none" w:sz="0" w:space="0" w:color="auto"/>
        <w:right w:val="none" w:sz="0" w:space="0" w:color="auto"/>
      </w:divBdr>
      <w:divsChild>
        <w:div w:id="1125470660">
          <w:marLeft w:val="0"/>
          <w:marRight w:val="0"/>
          <w:marTop w:val="75"/>
          <w:marBottom w:val="0"/>
          <w:divBdr>
            <w:top w:val="none" w:sz="0" w:space="0" w:color="auto"/>
            <w:left w:val="none" w:sz="0" w:space="0" w:color="auto"/>
            <w:bottom w:val="none" w:sz="0" w:space="0" w:color="auto"/>
            <w:right w:val="none" w:sz="0" w:space="0" w:color="auto"/>
          </w:divBdr>
        </w:div>
      </w:divsChild>
    </w:div>
    <w:div w:id="1773934041">
      <w:bodyDiv w:val="1"/>
      <w:marLeft w:val="0"/>
      <w:marRight w:val="0"/>
      <w:marTop w:val="0"/>
      <w:marBottom w:val="0"/>
      <w:divBdr>
        <w:top w:val="none" w:sz="0" w:space="0" w:color="auto"/>
        <w:left w:val="none" w:sz="0" w:space="0" w:color="auto"/>
        <w:bottom w:val="none" w:sz="0" w:space="0" w:color="auto"/>
        <w:right w:val="none" w:sz="0" w:space="0" w:color="auto"/>
      </w:divBdr>
      <w:divsChild>
        <w:div w:id="266155806">
          <w:marLeft w:val="0"/>
          <w:marRight w:val="0"/>
          <w:marTop w:val="75"/>
          <w:marBottom w:val="0"/>
          <w:divBdr>
            <w:top w:val="none" w:sz="0" w:space="0" w:color="auto"/>
            <w:left w:val="none" w:sz="0" w:space="0" w:color="auto"/>
            <w:bottom w:val="none" w:sz="0" w:space="0" w:color="auto"/>
            <w:right w:val="none" w:sz="0" w:space="0" w:color="auto"/>
          </w:divBdr>
        </w:div>
      </w:divsChild>
    </w:div>
    <w:div w:id="1773936771">
      <w:bodyDiv w:val="1"/>
      <w:marLeft w:val="0"/>
      <w:marRight w:val="0"/>
      <w:marTop w:val="0"/>
      <w:marBottom w:val="0"/>
      <w:divBdr>
        <w:top w:val="none" w:sz="0" w:space="0" w:color="auto"/>
        <w:left w:val="none" w:sz="0" w:space="0" w:color="auto"/>
        <w:bottom w:val="none" w:sz="0" w:space="0" w:color="auto"/>
        <w:right w:val="none" w:sz="0" w:space="0" w:color="auto"/>
      </w:divBdr>
      <w:divsChild>
        <w:div w:id="27268533">
          <w:marLeft w:val="0"/>
          <w:marRight w:val="0"/>
          <w:marTop w:val="75"/>
          <w:marBottom w:val="0"/>
          <w:divBdr>
            <w:top w:val="none" w:sz="0" w:space="0" w:color="auto"/>
            <w:left w:val="none" w:sz="0" w:space="0" w:color="auto"/>
            <w:bottom w:val="none" w:sz="0" w:space="0" w:color="auto"/>
            <w:right w:val="none" w:sz="0" w:space="0" w:color="auto"/>
          </w:divBdr>
        </w:div>
      </w:divsChild>
    </w:div>
    <w:div w:id="1775592366">
      <w:bodyDiv w:val="1"/>
      <w:marLeft w:val="0"/>
      <w:marRight w:val="0"/>
      <w:marTop w:val="0"/>
      <w:marBottom w:val="0"/>
      <w:divBdr>
        <w:top w:val="none" w:sz="0" w:space="0" w:color="auto"/>
        <w:left w:val="none" w:sz="0" w:space="0" w:color="auto"/>
        <w:bottom w:val="none" w:sz="0" w:space="0" w:color="auto"/>
        <w:right w:val="none" w:sz="0" w:space="0" w:color="auto"/>
      </w:divBdr>
      <w:divsChild>
        <w:div w:id="1712803138">
          <w:marLeft w:val="0"/>
          <w:marRight w:val="0"/>
          <w:marTop w:val="75"/>
          <w:marBottom w:val="0"/>
          <w:divBdr>
            <w:top w:val="none" w:sz="0" w:space="0" w:color="auto"/>
            <w:left w:val="none" w:sz="0" w:space="0" w:color="auto"/>
            <w:bottom w:val="none" w:sz="0" w:space="0" w:color="auto"/>
            <w:right w:val="none" w:sz="0" w:space="0" w:color="auto"/>
          </w:divBdr>
        </w:div>
      </w:divsChild>
    </w:div>
    <w:div w:id="1777211948">
      <w:bodyDiv w:val="1"/>
      <w:marLeft w:val="0"/>
      <w:marRight w:val="0"/>
      <w:marTop w:val="0"/>
      <w:marBottom w:val="0"/>
      <w:divBdr>
        <w:top w:val="none" w:sz="0" w:space="0" w:color="auto"/>
        <w:left w:val="none" w:sz="0" w:space="0" w:color="auto"/>
        <w:bottom w:val="none" w:sz="0" w:space="0" w:color="auto"/>
        <w:right w:val="none" w:sz="0" w:space="0" w:color="auto"/>
      </w:divBdr>
      <w:divsChild>
        <w:div w:id="2090617704">
          <w:marLeft w:val="0"/>
          <w:marRight w:val="0"/>
          <w:marTop w:val="75"/>
          <w:marBottom w:val="0"/>
          <w:divBdr>
            <w:top w:val="none" w:sz="0" w:space="0" w:color="auto"/>
            <w:left w:val="none" w:sz="0" w:space="0" w:color="auto"/>
            <w:bottom w:val="none" w:sz="0" w:space="0" w:color="auto"/>
            <w:right w:val="none" w:sz="0" w:space="0" w:color="auto"/>
          </w:divBdr>
        </w:div>
      </w:divsChild>
    </w:div>
    <w:div w:id="1777290363">
      <w:bodyDiv w:val="1"/>
      <w:marLeft w:val="0"/>
      <w:marRight w:val="0"/>
      <w:marTop w:val="0"/>
      <w:marBottom w:val="0"/>
      <w:divBdr>
        <w:top w:val="none" w:sz="0" w:space="0" w:color="auto"/>
        <w:left w:val="none" w:sz="0" w:space="0" w:color="auto"/>
        <w:bottom w:val="none" w:sz="0" w:space="0" w:color="auto"/>
        <w:right w:val="none" w:sz="0" w:space="0" w:color="auto"/>
      </w:divBdr>
      <w:divsChild>
        <w:div w:id="842934466">
          <w:marLeft w:val="0"/>
          <w:marRight w:val="0"/>
          <w:marTop w:val="75"/>
          <w:marBottom w:val="0"/>
          <w:divBdr>
            <w:top w:val="none" w:sz="0" w:space="0" w:color="auto"/>
            <w:left w:val="none" w:sz="0" w:space="0" w:color="auto"/>
            <w:bottom w:val="none" w:sz="0" w:space="0" w:color="auto"/>
            <w:right w:val="none" w:sz="0" w:space="0" w:color="auto"/>
          </w:divBdr>
        </w:div>
      </w:divsChild>
    </w:div>
    <w:div w:id="1778409361">
      <w:bodyDiv w:val="1"/>
      <w:marLeft w:val="0"/>
      <w:marRight w:val="0"/>
      <w:marTop w:val="0"/>
      <w:marBottom w:val="0"/>
      <w:divBdr>
        <w:top w:val="none" w:sz="0" w:space="0" w:color="auto"/>
        <w:left w:val="none" w:sz="0" w:space="0" w:color="auto"/>
        <w:bottom w:val="none" w:sz="0" w:space="0" w:color="auto"/>
        <w:right w:val="none" w:sz="0" w:space="0" w:color="auto"/>
      </w:divBdr>
      <w:divsChild>
        <w:div w:id="716320962">
          <w:marLeft w:val="0"/>
          <w:marRight w:val="0"/>
          <w:marTop w:val="75"/>
          <w:marBottom w:val="0"/>
          <w:divBdr>
            <w:top w:val="none" w:sz="0" w:space="0" w:color="auto"/>
            <w:left w:val="none" w:sz="0" w:space="0" w:color="auto"/>
            <w:bottom w:val="none" w:sz="0" w:space="0" w:color="auto"/>
            <w:right w:val="none" w:sz="0" w:space="0" w:color="auto"/>
          </w:divBdr>
        </w:div>
      </w:divsChild>
    </w:div>
    <w:div w:id="1778868804">
      <w:bodyDiv w:val="1"/>
      <w:marLeft w:val="0"/>
      <w:marRight w:val="0"/>
      <w:marTop w:val="0"/>
      <w:marBottom w:val="0"/>
      <w:divBdr>
        <w:top w:val="none" w:sz="0" w:space="0" w:color="auto"/>
        <w:left w:val="none" w:sz="0" w:space="0" w:color="auto"/>
        <w:bottom w:val="none" w:sz="0" w:space="0" w:color="auto"/>
        <w:right w:val="none" w:sz="0" w:space="0" w:color="auto"/>
      </w:divBdr>
      <w:divsChild>
        <w:div w:id="788209869">
          <w:marLeft w:val="0"/>
          <w:marRight w:val="0"/>
          <w:marTop w:val="75"/>
          <w:marBottom w:val="0"/>
          <w:divBdr>
            <w:top w:val="none" w:sz="0" w:space="0" w:color="auto"/>
            <w:left w:val="none" w:sz="0" w:space="0" w:color="auto"/>
            <w:bottom w:val="none" w:sz="0" w:space="0" w:color="auto"/>
            <w:right w:val="none" w:sz="0" w:space="0" w:color="auto"/>
          </w:divBdr>
        </w:div>
      </w:divsChild>
    </w:div>
    <w:div w:id="1780759483">
      <w:bodyDiv w:val="1"/>
      <w:marLeft w:val="0"/>
      <w:marRight w:val="0"/>
      <w:marTop w:val="0"/>
      <w:marBottom w:val="0"/>
      <w:divBdr>
        <w:top w:val="none" w:sz="0" w:space="0" w:color="auto"/>
        <w:left w:val="none" w:sz="0" w:space="0" w:color="auto"/>
        <w:bottom w:val="none" w:sz="0" w:space="0" w:color="auto"/>
        <w:right w:val="none" w:sz="0" w:space="0" w:color="auto"/>
      </w:divBdr>
      <w:divsChild>
        <w:div w:id="11033339">
          <w:marLeft w:val="0"/>
          <w:marRight w:val="0"/>
          <w:marTop w:val="0"/>
          <w:marBottom w:val="45"/>
          <w:divBdr>
            <w:top w:val="single" w:sz="6" w:space="0" w:color="E0E0E0"/>
            <w:left w:val="single" w:sz="6" w:space="0" w:color="E0E0E0"/>
            <w:bottom w:val="single" w:sz="6" w:space="0" w:color="E0E0E0"/>
            <w:right w:val="single" w:sz="6" w:space="0" w:color="E0E0E0"/>
          </w:divBdr>
        </w:div>
      </w:divsChild>
    </w:div>
    <w:div w:id="1781104077">
      <w:bodyDiv w:val="1"/>
      <w:marLeft w:val="0"/>
      <w:marRight w:val="0"/>
      <w:marTop w:val="0"/>
      <w:marBottom w:val="0"/>
      <w:divBdr>
        <w:top w:val="none" w:sz="0" w:space="0" w:color="auto"/>
        <w:left w:val="none" w:sz="0" w:space="0" w:color="auto"/>
        <w:bottom w:val="none" w:sz="0" w:space="0" w:color="auto"/>
        <w:right w:val="none" w:sz="0" w:space="0" w:color="auto"/>
      </w:divBdr>
      <w:divsChild>
        <w:div w:id="164974383">
          <w:marLeft w:val="0"/>
          <w:marRight w:val="0"/>
          <w:marTop w:val="75"/>
          <w:marBottom w:val="0"/>
          <w:divBdr>
            <w:top w:val="none" w:sz="0" w:space="0" w:color="auto"/>
            <w:left w:val="none" w:sz="0" w:space="0" w:color="auto"/>
            <w:bottom w:val="none" w:sz="0" w:space="0" w:color="auto"/>
            <w:right w:val="none" w:sz="0" w:space="0" w:color="auto"/>
          </w:divBdr>
        </w:div>
      </w:divsChild>
    </w:div>
    <w:div w:id="1786577940">
      <w:bodyDiv w:val="1"/>
      <w:marLeft w:val="0"/>
      <w:marRight w:val="0"/>
      <w:marTop w:val="0"/>
      <w:marBottom w:val="0"/>
      <w:divBdr>
        <w:top w:val="none" w:sz="0" w:space="0" w:color="auto"/>
        <w:left w:val="none" w:sz="0" w:space="0" w:color="auto"/>
        <w:bottom w:val="none" w:sz="0" w:space="0" w:color="auto"/>
        <w:right w:val="none" w:sz="0" w:space="0" w:color="auto"/>
      </w:divBdr>
      <w:divsChild>
        <w:div w:id="465395610">
          <w:marLeft w:val="0"/>
          <w:marRight w:val="0"/>
          <w:marTop w:val="75"/>
          <w:marBottom w:val="0"/>
          <w:divBdr>
            <w:top w:val="none" w:sz="0" w:space="0" w:color="auto"/>
            <w:left w:val="none" w:sz="0" w:space="0" w:color="auto"/>
            <w:bottom w:val="none" w:sz="0" w:space="0" w:color="auto"/>
            <w:right w:val="none" w:sz="0" w:space="0" w:color="auto"/>
          </w:divBdr>
        </w:div>
      </w:divsChild>
    </w:div>
    <w:div w:id="1787233832">
      <w:bodyDiv w:val="1"/>
      <w:marLeft w:val="0"/>
      <w:marRight w:val="0"/>
      <w:marTop w:val="0"/>
      <w:marBottom w:val="0"/>
      <w:divBdr>
        <w:top w:val="none" w:sz="0" w:space="0" w:color="auto"/>
        <w:left w:val="none" w:sz="0" w:space="0" w:color="auto"/>
        <w:bottom w:val="none" w:sz="0" w:space="0" w:color="auto"/>
        <w:right w:val="none" w:sz="0" w:space="0" w:color="auto"/>
      </w:divBdr>
      <w:divsChild>
        <w:div w:id="1447508416">
          <w:marLeft w:val="0"/>
          <w:marRight w:val="0"/>
          <w:marTop w:val="75"/>
          <w:marBottom w:val="0"/>
          <w:divBdr>
            <w:top w:val="none" w:sz="0" w:space="0" w:color="auto"/>
            <w:left w:val="none" w:sz="0" w:space="0" w:color="auto"/>
            <w:bottom w:val="none" w:sz="0" w:space="0" w:color="auto"/>
            <w:right w:val="none" w:sz="0" w:space="0" w:color="auto"/>
          </w:divBdr>
        </w:div>
      </w:divsChild>
    </w:div>
    <w:div w:id="1787237626">
      <w:bodyDiv w:val="1"/>
      <w:marLeft w:val="0"/>
      <w:marRight w:val="0"/>
      <w:marTop w:val="0"/>
      <w:marBottom w:val="0"/>
      <w:divBdr>
        <w:top w:val="none" w:sz="0" w:space="0" w:color="auto"/>
        <w:left w:val="none" w:sz="0" w:space="0" w:color="auto"/>
        <w:bottom w:val="none" w:sz="0" w:space="0" w:color="auto"/>
        <w:right w:val="none" w:sz="0" w:space="0" w:color="auto"/>
      </w:divBdr>
      <w:divsChild>
        <w:div w:id="1670912123">
          <w:marLeft w:val="0"/>
          <w:marRight w:val="0"/>
          <w:marTop w:val="75"/>
          <w:marBottom w:val="0"/>
          <w:divBdr>
            <w:top w:val="none" w:sz="0" w:space="0" w:color="auto"/>
            <w:left w:val="none" w:sz="0" w:space="0" w:color="auto"/>
            <w:bottom w:val="none" w:sz="0" w:space="0" w:color="auto"/>
            <w:right w:val="none" w:sz="0" w:space="0" w:color="auto"/>
          </w:divBdr>
        </w:div>
      </w:divsChild>
    </w:div>
    <w:div w:id="1788043818">
      <w:bodyDiv w:val="1"/>
      <w:marLeft w:val="0"/>
      <w:marRight w:val="0"/>
      <w:marTop w:val="0"/>
      <w:marBottom w:val="0"/>
      <w:divBdr>
        <w:top w:val="none" w:sz="0" w:space="0" w:color="auto"/>
        <w:left w:val="none" w:sz="0" w:space="0" w:color="auto"/>
        <w:bottom w:val="none" w:sz="0" w:space="0" w:color="auto"/>
        <w:right w:val="none" w:sz="0" w:space="0" w:color="auto"/>
      </w:divBdr>
      <w:divsChild>
        <w:div w:id="2134589092">
          <w:marLeft w:val="0"/>
          <w:marRight w:val="0"/>
          <w:marTop w:val="75"/>
          <w:marBottom w:val="0"/>
          <w:divBdr>
            <w:top w:val="none" w:sz="0" w:space="0" w:color="auto"/>
            <w:left w:val="none" w:sz="0" w:space="0" w:color="auto"/>
            <w:bottom w:val="none" w:sz="0" w:space="0" w:color="auto"/>
            <w:right w:val="none" w:sz="0" w:space="0" w:color="auto"/>
          </w:divBdr>
        </w:div>
      </w:divsChild>
    </w:div>
    <w:div w:id="1790008160">
      <w:bodyDiv w:val="1"/>
      <w:marLeft w:val="0"/>
      <w:marRight w:val="0"/>
      <w:marTop w:val="0"/>
      <w:marBottom w:val="0"/>
      <w:divBdr>
        <w:top w:val="none" w:sz="0" w:space="0" w:color="auto"/>
        <w:left w:val="none" w:sz="0" w:space="0" w:color="auto"/>
        <w:bottom w:val="none" w:sz="0" w:space="0" w:color="auto"/>
        <w:right w:val="none" w:sz="0" w:space="0" w:color="auto"/>
      </w:divBdr>
      <w:divsChild>
        <w:div w:id="431585794">
          <w:marLeft w:val="0"/>
          <w:marRight w:val="0"/>
          <w:marTop w:val="75"/>
          <w:marBottom w:val="0"/>
          <w:divBdr>
            <w:top w:val="none" w:sz="0" w:space="0" w:color="auto"/>
            <w:left w:val="none" w:sz="0" w:space="0" w:color="auto"/>
            <w:bottom w:val="none" w:sz="0" w:space="0" w:color="auto"/>
            <w:right w:val="none" w:sz="0" w:space="0" w:color="auto"/>
          </w:divBdr>
        </w:div>
      </w:divsChild>
    </w:div>
    <w:div w:id="1791391864">
      <w:bodyDiv w:val="1"/>
      <w:marLeft w:val="0"/>
      <w:marRight w:val="0"/>
      <w:marTop w:val="0"/>
      <w:marBottom w:val="0"/>
      <w:divBdr>
        <w:top w:val="none" w:sz="0" w:space="0" w:color="auto"/>
        <w:left w:val="none" w:sz="0" w:space="0" w:color="auto"/>
        <w:bottom w:val="none" w:sz="0" w:space="0" w:color="auto"/>
        <w:right w:val="none" w:sz="0" w:space="0" w:color="auto"/>
      </w:divBdr>
      <w:divsChild>
        <w:div w:id="1969816605">
          <w:marLeft w:val="0"/>
          <w:marRight w:val="0"/>
          <w:marTop w:val="84"/>
          <w:marBottom w:val="0"/>
          <w:divBdr>
            <w:top w:val="none" w:sz="0" w:space="0" w:color="auto"/>
            <w:left w:val="none" w:sz="0" w:space="0" w:color="auto"/>
            <w:bottom w:val="none" w:sz="0" w:space="0" w:color="auto"/>
            <w:right w:val="none" w:sz="0" w:space="0" w:color="auto"/>
          </w:divBdr>
        </w:div>
      </w:divsChild>
    </w:div>
    <w:div w:id="1792702622">
      <w:bodyDiv w:val="1"/>
      <w:marLeft w:val="0"/>
      <w:marRight w:val="0"/>
      <w:marTop w:val="0"/>
      <w:marBottom w:val="0"/>
      <w:divBdr>
        <w:top w:val="none" w:sz="0" w:space="0" w:color="auto"/>
        <w:left w:val="none" w:sz="0" w:space="0" w:color="auto"/>
        <w:bottom w:val="none" w:sz="0" w:space="0" w:color="auto"/>
        <w:right w:val="none" w:sz="0" w:space="0" w:color="auto"/>
      </w:divBdr>
      <w:divsChild>
        <w:div w:id="592129542">
          <w:marLeft w:val="0"/>
          <w:marRight w:val="0"/>
          <w:marTop w:val="75"/>
          <w:marBottom w:val="0"/>
          <w:divBdr>
            <w:top w:val="none" w:sz="0" w:space="0" w:color="auto"/>
            <w:left w:val="none" w:sz="0" w:space="0" w:color="auto"/>
            <w:bottom w:val="none" w:sz="0" w:space="0" w:color="auto"/>
            <w:right w:val="none" w:sz="0" w:space="0" w:color="auto"/>
          </w:divBdr>
        </w:div>
      </w:divsChild>
    </w:div>
    <w:div w:id="1792899904">
      <w:bodyDiv w:val="1"/>
      <w:marLeft w:val="0"/>
      <w:marRight w:val="0"/>
      <w:marTop w:val="0"/>
      <w:marBottom w:val="0"/>
      <w:divBdr>
        <w:top w:val="none" w:sz="0" w:space="0" w:color="auto"/>
        <w:left w:val="none" w:sz="0" w:space="0" w:color="auto"/>
        <w:bottom w:val="none" w:sz="0" w:space="0" w:color="auto"/>
        <w:right w:val="none" w:sz="0" w:space="0" w:color="auto"/>
      </w:divBdr>
    </w:div>
    <w:div w:id="1794521510">
      <w:bodyDiv w:val="1"/>
      <w:marLeft w:val="0"/>
      <w:marRight w:val="0"/>
      <w:marTop w:val="0"/>
      <w:marBottom w:val="0"/>
      <w:divBdr>
        <w:top w:val="none" w:sz="0" w:space="0" w:color="auto"/>
        <w:left w:val="none" w:sz="0" w:space="0" w:color="auto"/>
        <w:bottom w:val="none" w:sz="0" w:space="0" w:color="auto"/>
        <w:right w:val="none" w:sz="0" w:space="0" w:color="auto"/>
      </w:divBdr>
      <w:divsChild>
        <w:div w:id="1006058167">
          <w:marLeft w:val="0"/>
          <w:marRight w:val="0"/>
          <w:marTop w:val="75"/>
          <w:marBottom w:val="0"/>
          <w:divBdr>
            <w:top w:val="none" w:sz="0" w:space="0" w:color="auto"/>
            <w:left w:val="none" w:sz="0" w:space="0" w:color="auto"/>
            <w:bottom w:val="none" w:sz="0" w:space="0" w:color="auto"/>
            <w:right w:val="none" w:sz="0" w:space="0" w:color="auto"/>
          </w:divBdr>
        </w:div>
      </w:divsChild>
    </w:div>
    <w:div w:id="1794706951">
      <w:bodyDiv w:val="1"/>
      <w:marLeft w:val="0"/>
      <w:marRight w:val="0"/>
      <w:marTop w:val="0"/>
      <w:marBottom w:val="0"/>
      <w:divBdr>
        <w:top w:val="none" w:sz="0" w:space="0" w:color="auto"/>
        <w:left w:val="none" w:sz="0" w:space="0" w:color="auto"/>
        <w:bottom w:val="none" w:sz="0" w:space="0" w:color="auto"/>
        <w:right w:val="none" w:sz="0" w:space="0" w:color="auto"/>
      </w:divBdr>
      <w:divsChild>
        <w:div w:id="1572689625">
          <w:marLeft w:val="0"/>
          <w:marRight w:val="0"/>
          <w:marTop w:val="75"/>
          <w:marBottom w:val="0"/>
          <w:divBdr>
            <w:top w:val="none" w:sz="0" w:space="0" w:color="auto"/>
            <w:left w:val="none" w:sz="0" w:space="0" w:color="auto"/>
            <w:bottom w:val="none" w:sz="0" w:space="0" w:color="auto"/>
            <w:right w:val="none" w:sz="0" w:space="0" w:color="auto"/>
          </w:divBdr>
        </w:div>
      </w:divsChild>
    </w:div>
    <w:div w:id="1794710810">
      <w:bodyDiv w:val="1"/>
      <w:marLeft w:val="0"/>
      <w:marRight w:val="0"/>
      <w:marTop w:val="0"/>
      <w:marBottom w:val="0"/>
      <w:divBdr>
        <w:top w:val="none" w:sz="0" w:space="0" w:color="auto"/>
        <w:left w:val="none" w:sz="0" w:space="0" w:color="auto"/>
        <w:bottom w:val="none" w:sz="0" w:space="0" w:color="auto"/>
        <w:right w:val="none" w:sz="0" w:space="0" w:color="auto"/>
      </w:divBdr>
      <w:divsChild>
        <w:div w:id="229004152">
          <w:marLeft w:val="0"/>
          <w:marRight w:val="0"/>
          <w:marTop w:val="75"/>
          <w:marBottom w:val="0"/>
          <w:divBdr>
            <w:top w:val="none" w:sz="0" w:space="0" w:color="auto"/>
            <w:left w:val="none" w:sz="0" w:space="0" w:color="auto"/>
            <w:bottom w:val="none" w:sz="0" w:space="0" w:color="auto"/>
            <w:right w:val="none" w:sz="0" w:space="0" w:color="auto"/>
          </w:divBdr>
        </w:div>
      </w:divsChild>
    </w:div>
    <w:div w:id="1795103091">
      <w:bodyDiv w:val="1"/>
      <w:marLeft w:val="0"/>
      <w:marRight w:val="0"/>
      <w:marTop w:val="0"/>
      <w:marBottom w:val="0"/>
      <w:divBdr>
        <w:top w:val="none" w:sz="0" w:space="0" w:color="auto"/>
        <w:left w:val="none" w:sz="0" w:space="0" w:color="auto"/>
        <w:bottom w:val="none" w:sz="0" w:space="0" w:color="auto"/>
        <w:right w:val="none" w:sz="0" w:space="0" w:color="auto"/>
      </w:divBdr>
      <w:divsChild>
        <w:div w:id="264774946">
          <w:marLeft w:val="0"/>
          <w:marRight w:val="0"/>
          <w:marTop w:val="75"/>
          <w:marBottom w:val="0"/>
          <w:divBdr>
            <w:top w:val="none" w:sz="0" w:space="0" w:color="auto"/>
            <w:left w:val="none" w:sz="0" w:space="0" w:color="auto"/>
            <w:bottom w:val="none" w:sz="0" w:space="0" w:color="auto"/>
            <w:right w:val="none" w:sz="0" w:space="0" w:color="auto"/>
          </w:divBdr>
        </w:div>
      </w:divsChild>
    </w:div>
    <w:div w:id="1799642282">
      <w:bodyDiv w:val="1"/>
      <w:marLeft w:val="0"/>
      <w:marRight w:val="0"/>
      <w:marTop w:val="0"/>
      <w:marBottom w:val="0"/>
      <w:divBdr>
        <w:top w:val="none" w:sz="0" w:space="0" w:color="auto"/>
        <w:left w:val="none" w:sz="0" w:space="0" w:color="auto"/>
        <w:bottom w:val="none" w:sz="0" w:space="0" w:color="auto"/>
        <w:right w:val="none" w:sz="0" w:space="0" w:color="auto"/>
      </w:divBdr>
      <w:divsChild>
        <w:div w:id="1906602122">
          <w:marLeft w:val="0"/>
          <w:marRight w:val="0"/>
          <w:marTop w:val="75"/>
          <w:marBottom w:val="0"/>
          <w:divBdr>
            <w:top w:val="none" w:sz="0" w:space="0" w:color="auto"/>
            <w:left w:val="none" w:sz="0" w:space="0" w:color="auto"/>
            <w:bottom w:val="none" w:sz="0" w:space="0" w:color="auto"/>
            <w:right w:val="none" w:sz="0" w:space="0" w:color="auto"/>
          </w:divBdr>
        </w:div>
      </w:divsChild>
    </w:div>
    <w:div w:id="1800294750">
      <w:bodyDiv w:val="1"/>
      <w:marLeft w:val="0"/>
      <w:marRight w:val="0"/>
      <w:marTop w:val="0"/>
      <w:marBottom w:val="0"/>
      <w:divBdr>
        <w:top w:val="none" w:sz="0" w:space="0" w:color="auto"/>
        <w:left w:val="none" w:sz="0" w:space="0" w:color="auto"/>
        <w:bottom w:val="none" w:sz="0" w:space="0" w:color="auto"/>
        <w:right w:val="none" w:sz="0" w:space="0" w:color="auto"/>
      </w:divBdr>
    </w:div>
    <w:div w:id="1805346369">
      <w:bodyDiv w:val="1"/>
      <w:marLeft w:val="0"/>
      <w:marRight w:val="0"/>
      <w:marTop w:val="0"/>
      <w:marBottom w:val="0"/>
      <w:divBdr>
        <w:top w:val="none" w:sz="0" w:space="0" w:color="auto"/>
        <w:left w:val="none" w:sz="0" w:space="0" w:color="auto"/>
        <w:bottom w:val="none" w:sz="0" w:space="0" w:color="auto"/>
        <w:right w:val="none" w:sz="0" w:space="0" w:color="auto"/>
      </w:divBdr>
      <w:divsChild>
        <w:div w:id="823665502">
          <w:marLeft w:val="0"/>
          <w:marRight w:val="0"/>
          <w:marTop w:val="75"/>
          <w:marBottom w:val="0"/>
          <w:divBdr>
            <w:top w:val="none" w:sz="0" w:space="0" w:color="auto"/>
            <w:left w:val="none" w:sz="0" w:space="0" w:color="auto"/>
            <w:bottom w:val="none" w:sz="0" w:space="0" w:color="auto"/>
            <w:right w:val="none" w:sz="0" w:space="0" w:color="auto"/>
          </w:divBdr>
        </w:div>
      </w:divsChild>
    </w:div>
    <w:div w:id="1807164907">
      <w:bodyDiv w:val="1"/>
      <w:marLeft w:val="0"/>
      <w:marRight w:val="0"/>
      <w:marTop w:val="0"/>
      <w:marBottom w:val="0"/>
      <w:divBdr>
        <w:top w:val="none" w:sz="0" w:space="0" w:color="auto"/>
        <w:left w:val="none" w:sz="0" w:space="0" w:color="auto"/>
        <w:bottom w:val="none" w:sz="0" w:space="0" w:color="auto"/>
        <w:right w:val="none" w:sz="0" w:space="0" w:color="auto"/>
      </w:divBdr>
      <w:divsChild>
        <w:div w:id="1156653617">
          <w:marLeft w:val="0"/>
          <w:marRight w:val="0"/>
          <w:marTop w:val="75"/>
          <w:marBottom w:val="0"/>
          <w:divBdr>
            <w:top w:val="none" w:sz="0" w:space="0" w:color="auto"/>
            <w:left w:val="none" w:sz="0" w:space="0" w:color="auto"/>
            <w:bottom w:val="none" w:sz="0" w:space="0" w:color="auto"/>
            <w:right w:val="none" w:sz="0" w:space="0" w:color="auto"/>
          </w:divBdr>
        </w:div>
      </w:divsChild>
    </w:div>
    <w:div w:id="1808467963">
      <w:bodyDiv w:val="1"/>
      <w:marLeft w:val="0"/>
      <w:marRight w:val="0"/>
      <w:marTop w:val="0"/>
      <w:marBottom w:val="0"/>
      <w:divBdr>
        <w:top w:val="none" w:sz="0" w:space="0" w:color="auto"/>
        <w:left w:val="none" w:sz="0" w:space="0" w:color="auto"/>
        <w:bottom w:val="none" w:sz="0" w:space="0" w:color="auto"/>
        <w:right w:val="none" w:sz="0" w:space="0" w:color="auto"/>
      </w:divBdr>
    </w:div>
    <w:div w:id="1810390996">
      <w:bodyDiv w:val="1"/>
      <w:marLeft w:val="0"/>
      <w:marRight w:val="0"/>
      <w:marTop w:val="0"/>
      <w:marBottom w:val="0"/>
      <w:divBdr>
        <w:top w:val="none" w:sz="0" w:space="0" w:color="auto"/>
        <w:left w:val="none" w:sz="0" w:space="0" w:color="auto"/>
        <w:bottom w:val="none" w:sz="0" w:space="0" w:color="auto"/>
        <w:right w:val="none" w:sz="0" w:space="0" w:color="auto"/>
      </w:divBdr>
      <w:divsChild>
        <w:div w:id="1374233793">
          <w:marLeft w:val="0"/>
          <w:marRight w:val="0"/>
          <w:marTop w:val="75"/>
          <w:marBottom w:val="0"/>
          <w:divBdr>
            <w:top w:val="none" w:sz="0" w:space="0" w:color="auto"/>
            <w:left w:val="none" w:sz="0" w:space="0" w:color="auto"/>
            <w:bottom w:val="none" w:sz="0" w:space="0" w:color="auto"/>
            <w:right w:val="none" w:sz="0" w:space="0" w:color="auto"/>
          </w:divBdr>
        </w:div>
      </w:divsChild>
    </w:div>
    <w:div w:id="1812557942">
      <w:bodyDiv w:val="1"/>
      <w:marLeft w:val="0"/>
      <w:marRight w:val="0"/>
      <w:marTop w:val="0"/>
      <w:marBottom w:val="0"/>
      <w:divBdr>
        <w:top w:val="none" w:sz="0" w:space="0" w:color="auto"/>
        <w:left w:val="none" w:sz="0" w:space="0" w:color="auto"/>
        <w:bottom w:val="none" w:sz="0" w:space="0" w:color="auto"/>
        <w:right w:val="none" w:sz="0" w:space="0" w:color="auto"/>
      </w:divBdr>
      <w:divsChild>
        <w:div w:id="1119374805">
          <w:marLeft w:val="0"/>
          <w:marRight w:val="0"/>
          <w:marTop w:val="75"/>
          <w:marBottom w:val="0"/>
          <w:divBdr>
            <w:top w:val="none" w:sz="0" w:space="0" w:color="auto"/>
            <w:left w:val="none" w:sz="0" w:space="0" w:color="auto"/>
            <w:bottom w:val="none" w:sz="0" w:space="0" w:color="auto"/>
            <w:right w:val="none" w:sz="0" w:space="0" w:color="auto"/>
          </w:divBdr>
        </w:div>
      </w:divsChild>
    </w:div>
    <w:div w:id="1813787805">
      <w:bodyDiv w:val="1"/>
      <w:marLeft w:val="0"/>
      <w:marRight w:val="0"/>
      <w:marTop w:val="0"/>
      <w:marBottom w:val="0"/>
      <w:divBdr>
        <w:top w:val="none" w:sz="0" w:space="0" w:color="auto"/>
        <w:left w:val="none" w:sz="0" w:space="0" w:color="auto"/>
        <w:bottom w:val="none" w:sz="0" w:space="0" w:color="auto"/>
        <w:right w:val="none" w:sz="0" w:space="0" w:color="auto"/>
      </w:divBdr>
      <w:divsChild>
        <w:div w:id="1583837808">
          <w:marLeft w:val="0"/>
          <w:marRight w:val="0"/>
          <w:marTop w:val="75"/>
          <w:marBottom w:val="0"/>
          <w:divBdr>
            <w:top w:val="none" w:sz="0" w:space="0" w:color="auto"/>
            <w:left w:val="none" w:sz="0" w:space="0" w:color="auto"/>
            <w:bottom w:val="none" w:sz="0" w:space="0" w:color="auto"/>
            <w:right w:val="none" w:sz="0" w:space="0" w:color="auto"/>
          </w:divBdr>
        </w:div>
      </w:divsChild>
    </w:div>
    <w:div w:id="1814640527">
      <w:bodyDiv w:val="1"/>
      <w:marLeft w:val="0"/>
      <w:marRight w:val="0"/>
      <w:marTop w:val="0"/>
      <w:marBottom w:val="0"/>
      <w:divBdr>
        <w:top w:val="none" w:sz="0" w:space="0" w:color="auto"/>
        <w:left w:val="none" w:sz="0" w:space="0" w:color="auto"/>
        <w:bottom w:val="none" w:sz="0" w:space="0" w:color="auto"/>
        <w:right w:val="none" w:sz="0" w:space="0" w:color="auto"/>
      </w:divBdr>
      <w:divsChild>
        <w:div w:id="279922437">
          <w:marLeft w:val="0"/>
          <w:marRight w:val="0"/>
          <w:marTop w:val="75"/>
          <w:marBottom w:val="0"/>
          <w:divBdr>
            <w:top w:val="none" w:sz="0" w:space="0" w:color="auto"/>
            <w:left w:val="none" w:sz="0" w:space="0" w:color="auto"/>
            <w:bottom w:val="none" w:sz="0" w:space="0" w:color="auto"/>
            <w:right w:val="none" w:sz="0" w:space="0" w:color="auto"/>
          </w:divBdr>
        </w:div>
      </w:divsChild>
    </w:div>
    <w:div w:id="1815290465">
      <w:bodyDiv w:val="1"/>
      <w:marLeft w:val="0"/>
      <w:marRight w:val="0"/>
      <w:marTop w:val="0"/>
      <w:marBottom w:val="0"/>
      <w:divBdr>
        <w:top w:val="none" w:sz="0" w:space="0" w:color="auto"/>
        <w:left w:val="none" w:sz="0" w:space="0" w:color="auto"/>
        <w:bottom w:val="none" w:sz="0" w:space="0" w:color="auto"/>
        <w:right w:val="none" w:sz="0" w:space="0" w:color="auto"/>
      </w:divBdr>
      <w:divsChild>
        <w:div w:id="399057635">
          <w:marLeft w:val="0"/>
          <w:marRight w:val="0"/>
          <w:marTop w:val="75"/>
          <w:marBottom w:val="0"/>
          <w:divBdr>
            <w:top w:val="none" w:sz="0" w:space="0" w:color="auto"/>
            <w:left w:val="none" w:sz="0" w:space="0" w:color="auto"/>
            <w:bottom w:val="none" w:sz="0" w:space="0" w:color="auto"/>
            <w:right w:val="none" w:sz="0" w:space="0" w:color="auto"/>
          </w:divBdr>
        </w:div>
      </w:divsChild>
    </w:div>
    <w:div w:id="1815876823">
      <w:bodyDiv w:val="1"/>
      <w:marLeft w:val="0"/>
      <w:marRight w:val="0"/>
      <w:marTop w:val="0"/>
      <w:marBottom w:val="0"/>
      <w:divBdr>
        <w:top w:val="none" w:sz="0" w:space="0" w:color="auto"/>
        <w:left w:val="none" w:sz="0" w:space="0" w:color="auto"/>
        <w:bottom w:val="none" w:sz="0" w:space="0" w:color="auto"/>
        <w:right w:val="none" w:sz="0" w:space="0" w:color="auto"/>
      </w:divBdr>
      <w:divsChild>
        <w:div w:id="431365290">
          <w:marLeft w:val="0"/>
          <w:marRight w:val="0"/>
          <w:marTop w:val="75"/>
          <w:marBottom w:val="0"/>
          <w:divBdr>
            <w:top w:val="none" w:sz="0" w:space="0" w:color="auto"/>
            <w:left w:val="none" w:sz="0" w:space="0" w:color="auto"/>
            <w:bottom w:val="none" w:sz="0" w:space="0" w:color="auto"/>
            <w:right w:val="none" w:sz="0" w:space="0" w:color="auto"/>
          </w:divBdr>
        </w:div>
      </w:divsChild>
    </w:div>
    <w:div w:id="1817380154">
      <w:bodyDiv w:val="1"/>
      <w:marLeft w:val="0"/>
      <w:marRight w:val="0"/>
      <w:marTop w:val="0"/>
      <w:marBottom w:val="0"/>
      <w:divBdr>
        <w:top w:val="none" w:sz="0" w:space="0" w:color="auto"/>
        <w:left w:val="none" w:sz="0" w:space="0" w:color="auto"/>
        <w:bottom w:val="none" w:sz="0" w:space="0" w:color="auto"/>
        <w:right w:val="none" w:sz="0" w:space="0" w:color="auto"/>
      </w:divBdr>
      <w:divsChild>
        <w:div w:id="153450699">
          <w:marLeft w:val="0"/>
          <w:marRight w:val="0"/>
          <w:marTop w:val="75"/>
          <w:marBottom w:val="0"/>
          <w:divBdr>
            <w:top w:val="none" w:sz="0" w:space="0" w:color="auto"/>
            <w:left w:val="none" w:sz="0" w:space="0" w:color="auto"/>
            <w:bottom w:val="none" w:sz="0" w:space="0" w:color="auto"/>
            <w:right w:val="none" w:sz="0" w:space="0" w:color="auto"/>
          </w:divBdr>
        </w:div>
      </w:divsChild>
    </w:div>
    <w:div w:id="1817607787">
      <w:bodyDiv w:val="1"/>
      <w:marLeft w:val="0"/>
      <w:marRight w:val="0"/>
      <w:marTop w:val="0"/>
      <w:marBottom w:val="0"/>
      <w:divBdr>
        <w:top w:val="none" w:sz="0" w:space="0" w:color="auto"/>
        <w:left w:val="none" w:sz="0" w:space="0" w:color="auto"/>
        <w:bottom w:val="none" w:sz="0" w:space="0" w:color="auto"/>
        <w:right w:val="none" w:sz="0" w:space="0" w:color="auto"/>
      </w:divBdr>
      <w:divsChild>
        <w:div w:id="876504660">
          <w:marLeft w:val="0"/>
          <w:marRight w:val="0"/>
          <w:marTop w:val="75"/>
          <w:marBottom w:val="0"/>
          <w:divBdr>
            <w:top w:val="none" w:sz="0" w:space="0" w:color="auto"/>
            <w:left w:val="none" w:sz="0" w:space="0" w:color="auto"/>
            <w:bottom w:val="none" w:sz="0" w:space="0" w:color="auto"/>
            <w:right w:val="none" w:sz="0" w:space="0" w:color="auto"/>
          </w:divBdr>
        </w:div>
      </w:divsChild>
    </w:div>
    <w:div w:id="1817795817">
      <w:bodyDiv w:val="1"/>
      <w:marLeft w:val="0"/>
      <w:marRight w:val="0"/>
      <w:marTop w:val="0"/>
      <w:marBottom w:val="0"/>
      <w:divBdr>
        <w:top w:val="none" w:sz="0" w:space="0" w:color="auto"/>
        <w:left w:val="none" w:sz="0" w:space="0" w:color="auto"/>
        <w:bottom w:val="none" w:sz="0" w:space="0" w:color="auto"/>
        <w:right w:val="none" w:sz="0" w:space="0" w:color="auto"/>
      </w:divBdr>
      <w:divsChild>
        <w:div w:id="1860001582">
          <w:marLeft w:val="0"/>
          <w:marRight w:val="0"/>
          <w:marTop w:val="75"/>
          <w:marBottom w:val="0"/>
          <w:divBdr>
            <w:top w:val="none" w:sz="0" w:space="0" w:color="auto"/>
            <w:left w:val="none" w:sz="0" w:space="0" w:color="auto"/>
            <w:bottom w:val="none" w:sz="0" w:space="0" w:color="auto"/>
            <w:right w:val="none" w:sz="0" w:space="0" w:color="auto"/>
          </w:divBdr>
        </w:div>
      </w:divsChild>
    </w:div>
    <w:div w:id="1818257392">
      <w:bodyDiv w:val="1"/>
      <w:marLeft w:val="0"/>
      <w:marRight w:val="0"/>
      <w:marTop w:val="0"/>
      <w:marBottom w:val="0"/>
      <w:divBdr>
        <w:top w:val="none" w:sz="0" w:space="0" w:color="auto"/>
        <w:left w:val="none" w:sz="0" w:space="0" w:color="auto"/>
        <w:bottom w:val="none" w:sz="0" w:space="0" w:color="auto"/>
        <w:right w:val="none" w:sz="0" w:space="0" w:color="auto"/>
      </w:divBdr>
      <w:divsChild>
        <w:div w:id="155807599">
          <w:marLeft w:val="0"/>
          <w:marRight w:val="0"/>
          <w:marTop w:val="75"/>
          <w:marBottom w:val="0"/>
          <w:divBdr>
            <w:top w:val="none" w:sz="0" w:space="0" w:color="auto"/>
            <w:left w:val="none" w:sz="0" w:space="0" w:color="auto"/>
            <w:bottom w:val="none" w:sz="0" w:space="0" w:color="auto"/>
            <w:right w:val="none" w:sz="0" w:space="0" w:color="auto"/>
          </w:divBdr>
        </w:div>
      </w:divsChild>
    </w:div>
    <w:div w:id="1818835904">
      <w:bodyDiv w:val="1"/>
      <w:marLeft w:val="0"/>
      <w:marRight w:val="0"/>
      <w:marTop w:val="0"/>
      <w:marBottom w:val="0"/>
      <w:divBdr>
        <w:top w:val="none" w:sz="0" w:space="0" w:color="auto"/>
        <w:left w:val="none" w:sz="0" w:space="0" w:color="auto"/>
        <w:bottom w:val="none" w:sz="0" w:space="0" w:color="auto"/>
        <w:right w:val="none" w:sz="0" w:space="0" w:color="auto"/>
      </w:divBdr>
      <w:divsChild>
        <w:div w:id="1846821891">
          <w:marLeft w:val="0"/>
          <w:marRight w:val="0"/>
          <w:marTop w:val="75"/>
          <w:marBottom w:val="0"/>
          <w:divBdr>
            <w:top w:val="none" w:sz="0" w:space="0" w:color="auto"/>
            <w:left w:val="none" w:sz="0" w:space="0" w:color="auto"/>
            <w:bottom w:val="none" w:sz="0" w:space="0" w:color="auto"/>
            <w:right w:val="none" w:sz="0" w:space="0" w:color="auto"/>
          </w:divBdr>
        </w:div>
      </w:divsChild>
    </w:div>
    <w:div w:id="1823423712">
      <w:bodyDiv w:val="1"/>
      <w:marLeft w:val="0"/>
      <w:marRight w:val="0"/>
      <w:marTop w:val="0"/>
      <w:marBottom w:val="0"/>
      <w:divBdr>
        <w:top w:val="none" w:sz="0" w:space="0" w:color="auto"/>
        <w:left w:val="none" w:sz="0" w:space="0" w:color="auto"/>
        <w:bottom w:val="none" w:sz="0" w:space="0" w:color="auto"/>
        <w:right w:val="none" w:sz="0" w:space="0" w:color="auto"/>
      </w:divBdr>
      <w:divsChild>
        <w:div w:id="1163355266">
          <w:marLeft w:val="0"/>
          <w:marRight w:val="0"/>
          <w:marTop w:val="75"/>
          <w:marBottom w:val="0"/>
          <w:divBdr>
            <w:top w:val="none" w:sz="0" w:space="0" w:color="auto"/>
            <w:left w:val="none" w:sz="0" w:space="0" w:color="auto"/>
            <w:bottom w:val="none" w:sz="0" w:space="0" w:color="auto"/>
            <w:right w:val="none" w:sz="0" w:space="0" w:color="auto"/>
          </w:divBdr>
        </w:div>
      </w:divsChild>
    </w:div>
    <w:div w:id="1824349885">
      <w:bodyDiv w:val="1"/>
      <w:marLeft w:val="0"/>
      <w:marRight w:val="0"/>
      <w:marTop w:val="0"/>
      <w:marBottom w:val="0"/>
      <w:divBdr>
        <w:top w:val="none" w:sz="0" w:space="0" w:color="auto"/>
        <w:left w:val="none" w:sz="0" w:space="0" w:color="auto"/>
        <w:bottom w:val="none" w:sz="0" w:space="0" w:color="auto"/>
        <w:right w:val="none" w:sz="0" w:space="0" w:color="auto"/>
      </w:divBdr>
      <w:divsChild>
        <w:div w:id="1116828098">
          <w:marLeft w:val="0"/>
          <w:marRight w:val="0"/>
          <w:marTop w:val="75"/>
          <w:marBottom w:val="0"/>
          <w:divBdr>
            <w:top w:val="none" w:sz="0" w:space="0" w:color="auto"/>
            <w:left w:val="none" w:sz="0" w:space="0" w:color="auto"/>
            <w:bottom w:val="none" w:sz="0" w:space="0" w:color="auto"/>
            <w:right w:val="none" w:sz="0" w:space="0" w:color="auto"/>
          </w:divBdr>
        </w:div>
      </w:divsChild>
    </w:div>
    <w:div w:id="1824661354">
      <w:bodyDiv w:val="1"/>
      <w:marLeft w:val="0"/>
      <w:marRight w:val="0"/>
      <w:marTop w:val="0"/>
      <w:marBottom w:val="0"/>
      <w:divBdr>
        <w:top w:val="none" w:sz="0" w:space="0" w:color="auto"/>
        <w:left w:val="none" w:sz="0" w:space="0" w:color="auto"/>
        <w:bottom w:val="none" w:sz="0" w:space="0" w:color="auto"/>
        <w:right w:val="none" w:sz="0" w:space="0" w:color="auto"/>
      </w:divBdr>
      <w:divsChild>
        <w:div w:id="1172913120">
          <w:marLeft w:val="0"/>
          <w:marRight w:val="0"/>
          <w:marTop w:val="75"/>
          <w:marBottom w:val="0"/>
          <w:divBdr>
            <w:top w:val="none" w:sz="0" w:space="0" w:color="auto"/>
            <w:left w:val="none" w:sz="0" w:space="0" w:color="auto"/>
            <w:bottom w:val="none" w:sz="0" w:space="0" w:color="auto"/>
            <w:right w:val="none" w:sz="0" w:space="0" w:color="auto"/>
          </w:divBdr>
        </w:div>
      </w:divsChild>
    </w:div>
    <w:div w:id="1826314018">
      <w:bodyDiv w:val="1"/>
      <w:marLeft w:val="0"/>
      <w:marRight w:val="0"/>
      <w:marTop w:val="0"/>
      <w:marBottom w:val="0"/>
      <w:divBdr>
        <w:top w:val="none" w:sz="0" w:space="0" w:color="auto"/>
        <w:left w:val="none" w:sz="0" w:space="0" w:color="auto"/>
        <w:bottom w:val="none" w:sz="0" w:space="0" w:color="auto"/>
        <w:right w:val="none" w:sz="0" w:space="0" w:color="auto"/>
      </w:divBdr>
      <w:divsChild>
        <w:div w:id="51082976">
          <w:marLeft w:val="0"/>
          <w:marRight w:val="0"/>
          <w:marTop w:val="75"/>
          <w:marBottom w:val="0"/>
          <w:divBdr>
            <w:top w:val="none" w:sz="0" w:space="0" w:color="auto"/>
            <w:left w:val="none" w:sz="0" w:space="0" w:color="auto"/>
            <w:bottom w:val="none" w:sz="0" w:space="0" w:color="auto"/>
            <w:right w:val="none" w:sz="0" w:space="0" w:color="auto"/>
          </w:divBdr>
        </w:div>
      </w:divsChild>
    </w:div>
    <w:div w:id="1826584918">
      <w:bodyDiv w:val="1"/>
      <w:marLeft w:val="0"/>
      <w:marRight w:val="0"/>
      <w:marTop w:val="0"/>
      <w:marBottom w:val="0"/>
      <w:divBdr>
        <w:top w:val="none" w:sz="0" w:space="0" w:color="auto"/>
        <w:left w:val="none" w:sz="0" w:space="0" w:color="auto"/>
        <w:bottom w:val="none" w:sz="0" w:space="0" w:color="auto"/>
        <w:right w:val="none" w:sz="0" w:space="0" w:color="auto"/>
      </w:divBdr>
      <w:divsChild>
        <w:div w:id="390930715">
          <w:marLeft w:val="0"/>
          <w:marRight w:val="0"/>
          <w:marTop w:val="75"/>
          <w:marBottom w:val="0"/>
          <w:divBdr>
            <w:top w:val="none" w:sz="0" w:space="0" w:color="auto"/>
            <w:left w:val="none" w:sz="0" w:space="0" w:color="auto"/>
            <w:bottom w:val="none" w:sz="0" w:space="0" w:color="auto"/>
            <w:right w:val="none" w:sz="0" w:space="0" w:color="auto"/>
          </w:divBdr>
        </w:div>
      </w:divsChild>
    </w:div>
    <w:div w:id="1826975087">
      <w:bodyDiv w:val="1"/>
      <w:marLeft w:val="0"/>
      <w:marRight w:val="0"/>
      <w:marTop w:val="0"/>
      <w:marBottom w:val="0"/>
      <w:divBdr>
        <w:top w:val="none" w:sz="0" w:space="0" w:color="auto"/>
        <w:left w:val="none" w:sz="0" w:space="0" w:color="auto"/>
        <w:bottom w:val="none" w:sz="0" w:space="0" w:color="auto"/>
        <w:right w:val="none" w:sz="0" w:space="0" w:color="auto"/>
      </w:divBdr>
      <w:divsChild>
        <w:div w:id="1915814089">
          <w:marLeft w:val="0"/>
          <w:marRight w:val="0"/>
          <w:marTop w:val="75"/>
          <w:marBottom w:val="0"/>
          <w:divBdr>
            <w:top w:val="none" w:sz="0" w:space="0" w:color="auto"/>
            <w:left w:val="none" w:sz="0" w:space="0" w:color="auto"/>
            <w:bottom w:val="none" w:sz="0" w:space="0" w:color="auto"/>
            <w:right w:val="none" w:sz="0" w:space="0" w:color="auto"/>
          </w:divBdr>
        </w:div>
      </w:divsChild>
    </w:div>
    <w:div w:id="1827864793">
      <w:bodyDiv w:val="1"/>
      <w:marLeft w:val="0"/>
      <w:marRight w:val="0"/>
      <w:marTop w:val="0"/>
      <w:marBottom w:val="0"/>
      <w:divBdr>
        <w:top w:val="none" w:sz="0" w:space="0" w:color="auto"/>
        <w:left w:val="none" w:sz="0" w:space="0" w:color="auto"/>
        <w:bottom w:val="none" w:sz="0" w:space="0" w:color="auto"/>
        <w:right w:val="none" w:sz="0" w:space="0" w:color="auto"/>
      </w:divBdr>
      <w:divsChild>
        <w:div w:id="1093165531">
          <w:marLeft w:val="0"/>
          <w:marRight w:val="0"/>
          <w:marTop w:val="75"/>
          <w:marBottom w:val="0"/>
          <w:divBdr>
            <w:top w:val="none" w:sz="0" w:space="0" w:color="auto"/>
            <w:left w:val="none" w:sz="0" w:space="0" w:color="auto"/>
            <w:bottom w:val="none" w:sz="0" w:space="0" w:color="auto"/>
            <w:right w:val="none" w:sz="0" w:space="0" w:color="auto"/>
          </w:divBdr>
        </w:div>
      </w:divsChild>
    </w:div>
    <w:div w:id="1828814299">
      <w:bodyDiv w:val="1"/>
      <w:marLeft w:val="0"/>
      <w:marRight w:val="0"/>
      <w:marTop w:val="0"/>
      <w:marBottom w:val="0"/>
      <w:divBdr>
        <w:top w:val="none" w:sz="0" w:space="0" w:color="auto"/>
        <w:left w:val="none" w:sz="0" w:space="0" w:color="auto"/>
        <w:bottom w:val="none" w:sz="0" w:space="0" w:color="auto"/>
        <w:right w:val="none" w:sz="0" w:space="0" w:color="auto"/>
      </w:divBdr>
      <w:divsChild>
        <w:div w:id="1422288697">
          <w:marLeft w:val="0"/>
          <w:marRight w:val="0"/>
          <w:marTop w:val="75"/>
          <w:marBottom w:val="0"/>
          <w:divBdr>
            <w:top w:val="none" w:sz="0" w:space="0" w:color="auto"/>
            <w:left w:val="none" w:sz="0" w:space="0" w:color="auto"/>
            <w:bottom w:val="none" w:sz="0" w:space="0" w:color="auto"/>
            <w:right w:val="none" w:sz="0" w:space="0" w:color="auto"/>
          </w:divBdr>
        </w:div>
      </w:divsChild>
    </w:div>
    <w:div w:id="1831672900">
      <w:bodyDiv w:val="1"/>
      <w:marLeft w:val="0"/>
      <w:marRight w:val="0"/>
      <w:marTop w:val="0"/>
      <w:marBottom w:val="0"/>
      <w:divBdr>
        <w:top w:val="none" w:sz="0" w:space="0" w:color="auto"/>
        <w:left w:val="none" w:sz="0" w:space="0" w:color="auto"/>
        <w:bottom w:val="none" w:sz="0" w:space="0" w:color="auto"/>
        <w:right w:val="none" w:sz="0" w:space="0" w:color="auto"/>
      </w:divBdr>
      <w:divsChild>
        <w:div w:id="2093044320">
          <w:marLeft w:val="0"/>
          <w:marRight w:val="0"/>
          <w:marTop w:val="75"/>
          <w:marBottom w:val="0"/>
          <w:divBdr>
            <w:top w:val="none" w:sz="0" w:space="0" w:color="auto"/>
            <w:left w:val="none" w:sz="0" w:space="0" w:color="auto"/>
            <w:bottom w:val="none" w:sz="0" w:space="0" w:color="auto"/>
            <w:right w:val="none" w:sz="0" w:space="0" w:color="auto"/>
          </w:divBdr>
        </w:div>
      </w:divsChild>
    </w:div>
    <w:div w:id="1833521676">
      <w:bodyDiv w:val="1"/>
      <w:marLeft w:val="0"/>
      <w:marRight w:val="0"/>
      <w:marTop w:val="0"/>
      <w:marBottom w:val="0"/>
      <w:divBdr>
        <w:top w:val="none" w:sz="0" w:space="0" w:color="auto"/>
        <w:left w:val="none" w:sz="0" w:space="0" w:color="auto"/>
        <w:bottom w:val="none" w:sz="0" w:space="0" w:color="auto"/>
        <w:right w:val="none" w:sz="0" w:space="0" w:color="auto"/>
      </w:divBdr>
      <w:divsChild>
        <w:div w:id="188639401">
          <w:marLeft w:val="0"/>
          <w:marRight w:val="0"/>
          <w:marTop w:val="75"/>
          <w:marBottom w:val="0"/>
          <w:divBdr>
            <w:top w:val="none" w:sz="0" w:space="0" w:color="auto"/>
            <w:left w:val="none" w:sz="0" w:space="0" w:color="auto"/>
            <w:bottom w:val="none" w:sz="0" w:space="0" w:color="auto"/>
            <w:right w:val="none" w:sz="0" w:space="0" w:color="auto"/>
          </w:divBdr>
        </w:div>
      </w:divsChild>
    </w:div>
    <w:div w:id="1833598378">
      <w:bodyDiv w:val="1"/>
      <w:marLeft w:val="0"/>
      <w:marRight w:val="0"/>
      <w:marTop w:val="0"/>
      <w:marBottom w:val="0"/>
      <w:divBdr>
        <w:top w:val="none" w:sz="0" w:space="0" w:color="auto"/>
        <w:left w:val="none" w:sz="0" w:space="0" w:color="auto"/>
        <w:bottom w:val="none" w:sz="0" w:space="0" w:color="auto"/>
        <w:right w:val="none" w:sz="0" w:space="0" w:color="auto"/>
      </w:divBdr>
      <w:divsChild>
        <w:div w:id="1547641759">
          <w:marLeft w:val="0"/>
          <w:marRight w:val="0"/>
          <w:marTop w:val="75"/>
          <w:marBottom w:val="0"/>
          <w:divBdr>
            <w:top w:val="none" w:sz="0" w:space="0" w:color="auto"/>
            <w:left w:val="none" w:sz="0" w:space="0" w:color="auto"/>
            <w:bottom w:val="none" w:sz="0" w:space="0" w:color="auto"/>
            <w:right w:val="none" w:sz="0" w:space="0" w:color="auto"/>
          </w:divBdr>
        </w:div>
      </w:divsChild>
    </w:div>
    <w:div w:id="1834490817">
      <w:bodyDiv w:val="1"/>
      <w:marLeft w:val="0"/>
      <w:marRight w:val="0"/>
      <w:marTop w:val="0"/>
      <w:marBottom w:val="0"/>
      <w:divBdr>
        <w:top w:val="none" w:sz="0" w:space="0" w:color="auto"/>
        <w:left w:val="none" w:sz="0" w:space="0" w:color="auto"/>
        <w:bottom w:val="none" w:sz="0" w:space="0" w:color="auto"/>
        <w:right w:val="none" w:sz="0" w:space="0" w:color="auto"/>
      </w:divBdr>
      <w:divsChild>
        <w:div w:id="1510027880">
          <w:marLeft w:val="0"/>
          <w:marRight w:val="0"/>
          <w:marTop w:val="75"/>
          <w:marBottom w:val="0"/>
          <w:divBdr>
            <w:top w:val="none" w:sz="0" w:space="0" w:color="auto"/>
            <w:left w:val="none" w:sz="0" w:space="0" w:color="auto"/>
            <w:bottom w:val="none" w:sz="0" w:space="0" w:color="auto"/>
            <w:right w:val="none" w:sz="0" w:space="0" w:color="auto"/>
          </w:divBdr>
        </w:div>
      </w:divsChild>
    </w:div>
    <w:div w:id="1835028800">
      <w:bodyDiv w:val="1"/>
      <w:marLeft w:val="0"/>
      <w:marRight w:val="0"/>
      <w:marTop w:val="0"/>
      <w:marBottom w:val="0"/>
      <w:divBdr>
        <w:top w:val="none" w:sz="0" w:space="0" w:color="auto"/>
        <w:left w:val="none" w:sz="0" w:space="0" w:color="auto"/>
        <w:bottom w:val="none" w:sz="0" w:space="0" w:color="auto"/>
        <w:right w:val="none" w:sz="0" w:space="0" w:color="auto"/>
      </w:divBdr>
      <w:divsChild>
        <w:div w:id="2016416353">
          <w:marLeft w:val="0"/>
          <w:marRight w:val="0"/>
          <w:marTop w:val="75"/>
          <w:marBottom w:val="0"/>
          <w:divBdr>
            <w:top w:val="none" w:sz="0" w:space="0" w:color="auto"/>
            <w:left w:val="none" w:sz="0" w:space="0" w:color="auto"/>
            <w:bottom w:val="none" w:sz="0" w:space="0" w:color="auto"/>
            <w:right w:val="none" w:sz="0" w:space="0" w:color="auto"/>
          </w:divBdr>
        </w:div>
      </w:divsChild>
    </w:div>
    <w:div w:id="1835879353">
      <w:bodyDiv w:val="1"/>
      <w:marLeft w:val="0"/>
      <w:marRight w:val="0"/>
      <w:marTop w:val="0"/>
      <w:marBottom w:val="0"/>
      <w:divBdr>
        <w:top w:val="none" w:sz="0" w:space="0" w:color="auto"/>
        <w:left w:val="none" w:sz="0" w:space="0" w:color="auto"/>
        <w:bottom w:val="none" w:sz="0" w:space="0" w:color="auto"/>
        <w:right w:val="none" w:sz="0" w:space="0" w:color="auto"/>
      </w:divBdr>
      <w:divsChild>
        <w:div w:id="1836071681">
          <w:marLeft w:val="0"/>
          <w:marRight w:val="0"/>
          <w:marTop w:val="75"/>
          <w:marBottom w:val="0"/>
          <w:divBdr>
            <w:top w:val="none" w:sz="0" w:space="0" w:color="auto"/>
            <w:left w:val="none" w:sz="0" w:space="0" w:color="auto"/>
            <w:bottom w:val="none" w:sz="0" w:space="0" w:color="auto"/>
            <w:right w:val="none" w:sz="0" w:space="0" w:color="auto"/>
          </w:divBdr>
        </w:div>
      </w:divsChild>
    </w:div>
    <w:div w:id="1836070780">
      <w:bodyDiv w:val="1"/>
      <w:marLeft w:val="0"/>
      <w:marRight w:val="0"/>
      <w:marTop w:val="0"/>
      <w:marBottom w:val="0"/>
      <w:divBdr>
        <w:top w:val="none" w:sz="0" w:space="0" w:color="auto"/>
        <w:left w:val="none" w:sz="0" w:space="0" w:color="auto"/>
        <w:bottom w:val="none" w:sz="0" w:space="0" w:color="auto"/>
        <w:right w:val="none" w:sz="0" w:space="0" w:color="auto"/>
      </w:divBdr>
      <w:divsChild>
        <w:div w:id="1052583717">
          <w:marLeft w:val="0"/>
          <w:marRight w:val="0"/>
          <w:marTop w:val="75"/>
          <w:marBottom w:val="0"/>
          <w:divBdr>
            <w:top w:val="none" w:sz="0" w:space="0" w:color="auto"/>
            <w:left w:val="none" w:sz="0" w:space="0" w:color="auto"/>
            <w:bottom w:val="none" w:sz="0" w:space="0" w:color="auto"/>
            <w:right w:val="none" w:sz="0" w:space="0" w:color="auto"/>
          </w:divBdr>
        </w:div>
      </w:divsChild>
    </w:div>
    <w:div w:id="1837846052">
      <w:bodyDiv w:val="1"/>
      <w:marLeft w:val="0"/>
      <w:marRight w:val="0"/>
      <w:marTop w:val="0"/>
      <w:marBottom w:val="0"/>
      <w:divBdr>
        <w:top w:val="none" w:sz="0" w:space="0" w:color="auto"/>
        <w:left w:val="none" w:sz="0" w:space="0" w:color="auto"/>
        <w:bottom w:val="none" w:sz="0" w:space="0" w:color="auto"/>
        <w:right w:val="none" w:sz="0" w:space="0" w:color="auto"/>
      </w:divBdr>
    </w:div>
    <w:div w:id="1838567722">
      <w:bodyDiv w:val="1"/>
      <w:marLeft w:val="0"/>
      <w:marRight w:val="0"/>
      <w:marTop w:val="0"/>
      <w:marBottom w:val="0"/>
      <w:divBdr>
        <w:top w:val="none" w:sz="0" w:space="0" w:color="auto"/>
        <w:left w:val="none" w:sz="0" w:space="0" w:color="auto"/>
        <w:bottom w:val="none" w:sz="0" w:space="0" w:color="auto"/>
        <w:right w:val="none" w:sz="0" w:space="0" w:color="auto"/>
      </w:divBdr>
      <w:divsChild>
        <w:div w:id="937754807">
          <w:marLeft w:val="0"/>
          <w:marRight w:val="0"/>
          <w:marTop w:val="75"/>
          <w:marBottom w:val="0"/>
          <w:divBdr>
            <w:top w:val="none" w:sz="0" w:space="0" w:color="auto"/>
            <w:left w:val="none" w:sz="0" w:space="0" w:color="auto"/>
            <w:bottom w:val="none" w:sz="0" w:space="0" w:color="auto"/>
            <w:right w:val="none" w:sz="0" w:space="0" w:color="auto"/>
          </w:divBdr>
        </w:div>
      </w:divsChild>
    </w:div>
    <w:div w:id="1840192014">
      <w:bodyDiv w:val="1"/>
      <w:marLeft w:val="0"/>
      <w:marRight w:val="0"/>
      <w:marTop w:val="0"/>
      <w:marBottom w:val="0"/>
      <w:divBdr>
        <w:top w:val="none" w:sz="0" w:space="0" w:color="auto"/>
        <w:left w:val="none" w:sz="0" w:space="0" w:color="auto"/>
        <w:bottom w:val="none" w:sz="0" w:space="0" w:color="auto"/>
        <w:right w:val="none" w:sz="0" w:space="0" w:color="auto"/>
      </w:divBdr>
      <w:divsChild>
        <w:div w:id="271519431">
          <w:marLeft w:val="0"/>
          <w:marRight w:val="0"/>
          <w:marTop w:val="75"/>
          <w:marBottom w:val="0"/>
          <w:divBdr>
            <w:top w:val="none" w:sz="0" w:space="0" w:color="auto"/>
            <w:left w:val="none" w:sz="0" w:space="0" w:color="auto"/>
            <w:bottom w:val="none" w:sz="0" w:space="0" w:color="auto"/>
            <w:right w:val="none" w:sz="0" w:space="0" w:color="auto"/>
          </w:divBdr>
        </w:div>
      </w:divsChild>
    </w:div>
    <w:div w:id="1840656624">
      <w:bodyDiv w:val="1"/>
      <w:marLeft w:val="0"/>
      <w:marRight w:val="0"/>
      <w:marTop w:val="0"/>
      <w:marBottom w:val="0"/>
      <w:divBdr>
        <w:top w:val="none" w:sz="0" w:space="0" w:color="auto"/>
        <w:left w:val="none" w:sz="0" w:space="0" w:color="auto"/>
        <w:bottom w:val="none" w:sz="0" w:space="0" w:color="auto"/>
        <w:right w:val="none" w:sz="0" w:space="0" w:color="auto"/>
      </w:divBdr>
      <w:divsChild>
        <w:div w:id="1865483544">
          <w:marLeft w:val="0"/>
          <w:marRight w:val="0"/>
          <w:marTop w:val="75"/>
          <w:marBottom w:val="0"/>
          <w:divBdr>
            <w:top w:val="none" w:sz="0" w:space="0" w:color="auto"/>
            <w:left w:val="none" w:sz="0" w:space="0" w:color="auto"/>
            <w:bottom w:val="none" w:sz="0" w:space="0" w:color="auto"/>
            <w:right w:val="none" w:sz="0" w:space="0" w:color="auto"/>
          </w:divBdr>
        </w:div>
      </w:divsChild>
    </w:div>
    <w:div w:id="1840732419">
      <w:bodyDiv w:val="1"/>
      <w:marLeft w:val="0"/>
      <w:marRight w:val="0"/>
      <w:marTop w:val="0"/>
      <w:marBottom w:val="0"/>
      <w:divBdr>
        <w:top w:val="none" w:sz="0" w:space="0" w:color="auto"/>
        <w:left w:val="none" w:sz="0" w:space="0" w:color="auto"/>
        <w:bottom w:val="none" w:sz="0" w:space="0" w:color="auto"/>
        <w:right w:val="none" w:sz="0" w:space="0" w:color="auto"/>
      </w:divBdr>
      <w:divsChild>
        <w:div w:id="1736391173">
          <w:marLeft w:val="0"/>
          <w:marRight w:val="0"/>
          <w:marTop w:val="75"/>
          <w:marBottom w:val="0"/>
          <w:divBdr>
            <w:top w:val="none" w:sz="0" w:space="0" w:color="auto"/>
            <w:left w:val="none" w:sz="0" w:space="0" w:color="auto"/>
            <w:bottom w:val="none" w:sz="0" w:space="0" w:color="auto"/>
            <w:right w:val="none" w:sz="0" w:space="0" w:color="auto"/>
          </w:divBdr>
        </w:div>
      </w:divsChild>
    </w:div>
    <w:div w:id="1840850422">
      <w:bodyDiv w:val="1"/>
      <w:marLeft w:val="0"/>
      <w:marRight w:val="0"/>
      <w:marTop w:val="0"/>
      <w:marBottom w:val="0"/>
      <w:divBdr>
        <w:top w:val="none" w:sz="0" w:space="0" w:color="auto"/>
        <w:left w:val="none" w:sz="0" w:space="0" w:color="auto"/>
        <w:bottom w:val="none" w:sz="0" w:space="0" w:color="auto"/>
        <w:right w:val="none" w:sz="0" w:space="0" w:color="auto"/>
      </w:divBdr>
      <w:divsChild>
        <w:div w:id="1542205551">
          <w:marLeft w:val="0"/>
          <w:marRight w:val="0"/>
          <w:marTop w:val="75"/>
          <w:marBottom w:val="0"/>
          <w:divBdr>
            <w:top w:val="none" w:sz="0" w:space="0" w:color="auto"/>
            <w:left w:val="none" w:sz="0" w:space="0" w:color="auto"/>
            <w:bottom w:val="none" w:sz="0" w:space="0" w:color="auto"/>
            <w:right w:val="none" w:sz="0" w:space="0" w:color="auto"/>
          </w:divBdr>
        </w:div>
      </w:divsChild>
    </w:div>
    <w:div w:id="1842157373">
      <w:bodyDiv w:val="1"/>
      <w:marLeft w:val="0"/>
      <w:marRight w:val="0"/>
      <w:marTop w:val="0"/>
      <w:marBottom w:val="0"/>
      <w:divBdr>
        <w:top w:val="none" w:sz="0" w:space="0" w:color="auto"/>
        <w:left w:val="none" w:sz="0" w:space="0" w:color="auto"/>
        <w:bottom w:val="none" w:sz="0" w:space="0" w:color="auto"/>
        <w:right w:val="none" w:sz="0" w:space="0" w:color="auto"/>
      </w:divBdr>
      <w:divsChild>
        <w:div w:id="1040933733">
          <w:marLeft w:val="0"/>
          <w:marRight w:val="0"/>
          <w:marTop w:val="75"/>
          <w:marBottom w:val="0"/>
          <w:divBdr>
            <w:top w:val="none" w:sz="0" w:space="0" w:color="auto"/>
            <w:left w:val="none" w:sz="0" w:space="0" w:color="auto"/>
            <w:bottom w:val="none" w:sz="0" w:space="0" w:color="auto"/>
            <w:right w:val="none" w:sz="0" w:space="0" w:color="auto"/>
          </w:divBdr>
        </w:div>
      </w:divsChild>
    </w:div>
    <w:div w:id="1842620470">
      <w:bodyDiv w:val="1"/>
      <w:marLeft w:val="0"/>
      <w:marRight w:val="0"/>
      <w:marTop w:val="0"/>
      <w:marBottom w:val="0"/>
      <w:divBdr>
        <w:top w:val="none" w:sz="0" w:space="0" w:color="auto"/>
        <w:left w:val="none" w:sz="0" w:space="0" w:color="auto"/>
        <w:bottom w:val="none" w:sz="0" w:space="0" w:color="auto"/>
        <w:right w:val="none" w:sz="0" w:space="0" w:color="auto"/>
      </w:divBdr>
      <w:divsChild>
        <w:div w:id="1921788224">
          <w:marLeft w:val="0"/>
          <w:marRight w:val="0"/>
          <w:marTop w:val="75"/>
          <w:marBottom w:val="0"/>
          <w:divBdr>
            <w:top w:val="none" w:sz="0" w:space="0" w:color="auto"/>
            <w:left w:val="none" w:sz="0" w:space="0" w:color="auto"/>
            <w:bottom w:val="none" w:sz="0" w:space="0" w:color="auto"/>
            <w:right w:val="none" w:sz="0" w:space="0" w:color="auto"/>
          </w:divBdr>
        </w:div>
      </w:divsChild>
    </w:div>
    <w:div w:id="1843934244">
      <w:bodyDiv w:val="1"/>
      <w:marLeft w:val="0"/>
      <w:marRight w:val="0"/>
      <w:marTop w:val="0"/>
      <w:marBottom w:val="0"/>
      <w:divBdr>
        <w:top w:val="none" w:sz="0" w:space="0" w:color="auto"/>
        <w:left w:val="none" w:sz="0" w:space="0" w:color="auto"/>
        <w:bottom w:val="none" w:sz="0" w:space="0" w:color="auto"/>
        <w:right w:val="none" w:sz="0" w:space="0" w:color="auto"/>
      </w:divBdr>
      <w:divsChild>
        <w:div w:id="1874030325">
          <w:marLeft w:val="0"/>
          <w:marRight w:val="0"/>
          <w:marTop w:val="75"/>
          <w:marBottom w:val="0"/>
          <w:divBdr>
            <w:top w:val="none" w:sz="0" w:space="0" w:color="auto"/>
            <w:left w:val="none" w:sz="0" w:space="0" w:color="auto"/>
            <w:bottom w:val="none" w:sz="0" w:space="0" w:color="auto"/>
            <w:right w:val="none" w:sz="0" w:space="0" w:color="auto"/>
          </w:divBdr>
        </w:div>
      </w:divsChild>
    </w:div>
    <w:div w:id="1845053939">
      <w:bodyDiv w:val="1"/>
      <w:marLeft w:val="0"/>
      <w:marRight w:val="0"/>
      <w:marTop w:val="0"/>
      <w:marBottom w:val="0"/>
      <w:divBdr>
        <w:top w:val="none" w:sz="0" w:space="0" w:color="auto"/>
        <w:left w:val="none" w:sz="0" w:space="0" w:color="auto"/>
        <w:bottom w:val="none" w:sz="0" w:space="0" w:color="auto"/>
        <w:right w:val="none" w:sz="0" w:space="0" w:color="auto"/>
      </w:divBdr>
      <w:divsChild>
        <w:div w:id="1818761843">
          <w:marLeft w:val="0"/>
          <w:marRight w:val="0"/>
          <w:marTop w:val="75"/>
          <w:marBottom w:val="0"/>
          <w:divBdr>
            <w:top w:val="none" w:sz="0" w:space="0" w:color="auto"/>
            <w:left w:val="none" w:sz="0" w:space="0" w:color="auto"/>
            <w:bottom w:val="none" w:sz="0" w:space="0" w:color="auto"/>
            <w:right w:val="none" w:sz="0" w:space="0" w:color="auto"/>
          </w:divBdr>
        </w:div>
      </w:divsChild>
    </w:div>
    <w:div w:id="1845314709">
      <w:bodyDiv w:val="1"/>
      <w:marLeft w:val="0"/>
      <w:marRight w:val="0"/>
      <w:marTop w:val="0"/>
      <w:marBottom w:val="0"/>
      <w:divBdr>
        <w:top w:val="none" w:sz="0" w:space="0" w:color="auto"/>
        <w:left w:val="none" w:sz="0" w:space="0" w:color="auto"/>
        <w:bottom w:val="none" w:sz="0" w:space="0" w:color="auto"/>
        <w:right w:val="none" w:sz="0" w:space="0" w:color="auto"/>
      </w:divBdr>
      <w:divsChild>
        <w:div w:id="1685471733">
          <w:marLeft w:val="0"/>
          <w:marRight w:val="0"/>
          <w:marTop w:val="75"/>
          <w:marBottom w:val="0"/>
          <w:divBdr>
            <w:top w:val="none" w:sz="0" w:space="0" w:color="auto"/>
            <w:left w:val="none" w:sz="0" w:space="0" w:color="auto"/>
            <w:bottom w:val="none" w:sz="0" w:space="0" w:color="auto"/>
            <w:right w:val="none" w:sz="0" w:space="0" w:color="auto"/>
          </w:divBdr>
        </w:div>
      </w:divsChild>
    </w:div>
    <w:div w:id="1845633192">
      <w:bodyDiv w:val="1"/>
      <w:marLeft w:val="0"/>
      <w:marRight w:val="0"/>
      <w:marTop w:val="0"/>
      <w:marBottom w:val="0"/>
      <w:divBdr>
        <w:top w:val="none" w:sz="0" w:space="0" w:color="auto"/>
        <w:left w:val="none" w:sz="0" w:space="0" w:color="auto"/>
        <w:bottom w:val="none" w:sz="0" w:space="0" w:color="auto"/>
        <w:right w:val="none" w:sz="0" w:space="0" w:color="auto"/>
      </w:divBdr>
      <w:divsChild>
        <w:div w:id="1320722">
          <w:marLeft w:val="0"/>
          <w:marRight w:val="0"/>
          <w:marTop w:val="75"/>
          <w:marBottom w:val="0"/>
          <w:divBdr>
            <w:top w:val="none" w:sz="0" w:space="0" w:color="auto"/>
            <w:left w:val="none" w:sz="0" w:space="0" w:color="auto"/>
            <w:bottom w:val="none" w:sz="0" w:space="0" w:color="auto"/>
            <w:right w:val="none" w:sz="0" w:space="0" w:color="auto"/>
          </w:divBdr>
        </w:div>
      </w:divsChild>
    </w:div>
    <w:div w:id="1849248179">
      <w:bodyDiv w:val="1"/>
      <w:marLeft w:val="0"/>
      <w:marRight w:val="0"/>
      <w:marTop w:val="0"/>
      <w:marBottom w:val="0"/>
      <w:divBdr>
        <w:top w:val="none" w:sz="0" w:space="0" w:color="auto"/>
        <w:left w:val="none" w:sz="0" w:space="0" w:color="auto"/>
        <w:bottom w:val="none" w:sz="0" w:space="0" w:color="auto"/>
        <w:right w:val="none" w:sz="0" w:space="0" w:color="auto"/>
      </w:divBdr>
      <w:divsChild>
        <w:div w:id="472455661">
          <w:marLeft w:val="0"/>
          <w:marRight w:val="0"/>
          <w:marTop w:val="75"/>
          <w:marBottom w:val="0"/>
          <w:divBdr>
            <w:top w:val="none" w:sz="0" w:space="0" w:color="auto"/>
            <w:left w:val="none" w:sz="0" w:space="0" w:color="auto"/>
            <w:bottom w:val="none" w:sz="0" w:space="0" w:color="auto"/>
            <w:right w:val="none" w:sz="0" w:space="0" w:color="auto"/>
          </w:divBdr>
        </w:div>
      </w:divsChild>
    </w:div>
    <w:div w:id="1849909663">
      <w:bodyDiv w:val="1"/>
      <w:marLeft w:val="0"/>
      <w:marRight w:val="0"/>
      <w:marTop w:val="0"/>
      <w:marBottom w:val="0"/>
      <w:divBdr>
        <w:top w:val="none" w:sz="0" w:space="0" w:color="auto"/>
        <w:left w:val="none" w:sz="0" w:space="0" w:color="auto"/>
        <w:bottom w:val="none" w:sz="0" w:space="0" w:color="auto"/>
        <w:right w:val="none" w:sz="0" w:space="0" w:color="auto"/>
      </w:divBdr>
    </w:div>
    <w:div w:id="1850870376">
      <w:bodyDiv w:val="1"/>
      <w:marLeft w:val="0"/>
      <w:marRight w:val="0"/>
      <w:marTop w:val="0"/>
      <w:marBottom w:val="0"/>
      <w:divBdr>
        <w:top w:val="none" w:sz="0" w:space="0" w:color="auto"/>
        <w:left w:val="none" w:sz="0" w:space="0" w:color="auto"/>
        <w:bottom w:val="none" w:sz="0" w:space="0" w:color="auto"/>
        <w:right w:val="none" w:sz="0" w:space="0" w:color="auto"/>
      </w:divBdr>
    </w:div>
    <w:div w:id="1851407478">
      <w:bodyDiv w:val="1"/>
      <w:marLeft w:val="0"/>
      <w:marRight w:val="0"/>
      <w:marTop w:val="0"/>
      <w:marBottom w:val="0"/>
      <w:divBdr>
        <w:top w:val="none" w:sz="0" w:space="0" w:color="auto"/>
        <w:left w:val="none" w:sz="0" w:space="0" w:color="auto"/>
        <w:bottom w:val="none" w:sz="0" w:space="0" w:color="auto"/>
        <w:right w:val="none" w:sz="0" w:space="0" w:color="auto"/>
      </w:divBdr>
      <w:divsChild>
        <w:div w:id="1389844275">
          <w:marLeft w:val="0"/>
          <w:marRight w:val="0"/>
          <w:marTop w:val="75"/>
          <w:marBottom w:val="0"/>
          <w:divBdr>
            <w:top w:val="none" w:sz="0" w:space="0" w:color="auto"/>
            <w:left w:val="none" w:sz="0" w:space="0" w:color="auto"/>
            <w:bottom w:val="none" w:sz="0" w:space="0" w:color="auto"/>
            <w:right w:val="none" w:sz="0" w:space="0" w:color="auto"/>
          </w:divBdr>
        </w:div>
      </w:divsChild>
    </w:div>
    <w:div w:id="1852137668">
      <w:bodyDiv w:val="1"/>
      <w:marLeft w:val="0"/>
      <w:marRight w:val="0"/>
      <w:marTop w:val="0"/>
      <w:marBottom w:val="0"/>
      <w:divBdr>
        <w:top w:val="none" w:sz="0" w:space="0" w:color="auto"/>
        <w:left w:val="none" w:sz="0" w:space="0" w:color="auto"/>
        <w:bottom w:val="none" w:sz="0" w:space="0" w:color="auto"/>
        <w:right w:val="none" w:sz="0" w:space="0" w:color="auto"/>
      </w:divBdr>
      <w:divsChild>
        <w:div w:id="173611626">
          <w:marLeft w:val="0"/>
          <w:marRight w:val="0"/>
          <w:marTop w:val="75"/>
          <w:marBottom w:val="0"/>
          <w:divBdr>
            <w:top w:val="none" w:sz="0" w:space="0" w:color="auto"/>
            <w:left w:val="none" w:sz="0" w:space="0" w:color="auto"/>
            <w:bottom w:val="none" w:sz="0" w:space="0" w:color="auto"/>
            <w:right w:val="none" w:sz="0" w:space="0" w:color="auto"/>
          </w:divBdr>
        </w:div>
      </w:divsChild>
    </w:div>
    <w:div w:id="1852913527">
      <w:bodyDiv w:val="1"/>
      <w:marLeft w:val="0"/>
      <w:marRight w:val="0"/>
      <w:marTop w:val="0"/>
      <w:marBottom w:val="0"/>
      <w:divBdr>
        <w:top w:val="none" w:sz="0" w:space="0" w:color="auto"/>
        <w:left w:val="none" w:sz="0" w:space="0" w:color="auto"/>
        <w:bottom w:val="none" w:sz="0" w:space="0" w:color="auto"/>
        <w:right w:val="none" w:sz="0" w:space="0" w:color="auto"/>
      </w:divBdr>
      <w:divsChild>
        <w:div w:id="260383649">
          <w:marLeft w:val="0"/>
          <w:marRight w:val="0"/>
          <w:marTop w:val="0"/>
          <w:marBottom w:val="0"/>
          <w:divBdr>
            <w:top w:val="none" w:sz="0" w:space="0" w:color="auto"/>
            <w:left w:val="none" w:sz="0" w:space="0" w:color="auto"/>
            <w:bottom w:val="none" w:sz="0" w:space="0" w:color="auto"/>
            <w:right w:val="none" w:sz="0" w:space="0" w:color="auto"/>
          </w:divBdr>
          <w:divsChild>
            <w:div w:id="598686501">
              <w:marLeft w:val="0"/>
              <w:marRight w:val="0"/>
              <w:marTop w:val="0"/>
              <w:marBottom w:val="0"/>
              <w:divBdr>
                <w:top w:val="none" w:sz="0" w:space="0" w:color="auto"/>
                <w:left w:val="none" w:sz="0" w:space="0" w:color="auto"/>
                <w:bottom w:val="none" w:sz="0" w:space="0" w:color="auto"/>
                <w:right w:val="none" w:sz="0" w:space="0" w:color="auto"/>
              </w:divBdr>
              <w:divsChild>
                <w:div w:id="933245615">
                  <w:marLeft w:val="0"/>
                  <w:marRight w:val="0"/>
                  <w:marTop w:val="0"/>
                  <w:marBottom w:val="0"/>
                  <w:divBdr>
                    <w:top w:val="none" w:sz="0" w:space="0" w:color="auto"/>
                    <w:left w:val="none" w:sz="0" w:space="0" w:color="auto"/>
                    <w:bottom w:val="none" w:sz="0" w:space="0" w:color="auto"/>
                    <w:right w:val="none" w:sz="0" w:space="0" w:color="auto"/>
                  </w:divBdr>
                </w:div>
                <w:div w:id="1909068725">
                  <w:marLeft w:val="0"/>
                  <w:marRight w:val="0"/>
                  <w:marTop w:val="0"/>
                  <w:marBottom w:val="0"/>
                  <w:divBdr>
                    <w:top w:val="none" w:sz="0" w:space="0" w:color="auto"/>
                    <w:left w:val="none" w:sz="0" w:space="0" w:color="auto"/>
                    <w:bottom w:val="none" w:sz="0" w:space="0" w:color="auto"/>
                    <w:right w:val="none" w:sz="0" w:space="0" w:color="auto"/>
                  </w:divBdr>
                </w:div>
                <w:div w:id="172378282">
                  <w:marLeft w:val="0"/>
                  <w:marRight w:val="0"/>
                  <w:marTop w:val="0"/>
                  <w:marBottom w:val="0"/>
                  <w:divBdr>
                    <w:top w:val="none" w:sz="0" w:space="0" w:color="auto"/>
                    <w:left w:val="none" w:sz="0" w:space="0" w:color="auto"/>
                    <w:bottom w:val="none" w:sz="0" w:space="0" w:color="auto"/>
                    <w:right w:val="none" w:sz="0" w:space="0" w:color="auto"/>
                  </w:divBdr>
                </w:div>
                <w:div w:id="1120683602">
                  <w:marLeft w:val="0"/>
                  <w:marRight w:val="0"/>
                  <w:marTop w:val="0"/>
                  <w:marBottom w:val="0"/>
                  <w:divBdr>
                    <w:top w:val="none" w:sz="0" w:space="0" w:color="auto"/>
                    <w:left w:val="none" w:sz="0" w:space="0" w:color="auto"/>
                    <w:bottom w:val="none" w:sz="0" w:space="0" w:color="auto"/>
                    <w:right w:val="none" w:sz="0" w:space="0" w:color="auto"/>
                  </w:divBdr>
                </w:div>
                <w:div w:id="1732924343">
                  <w:marLeft w:val="0"/>
                  <w:marRight w:val="0"/>
                  <w:marTop w:val="0"/>
                  <w:marBottom w:val="0"/>
                  <w:divBdr>
                    <w:top w:val="none" w:sz="0" w:space="0" w:color="auto"/>
                    <w:left w:val="none" w:sz="0" w:space="0" w:color="auto"/>
                    <w:bottom w:val="none" w:sz="0" w:space="0" w:color="auto"/>
                    <w:right w:val="none" w:sz="0" w:space="0" w:color="auto"/>
                  </w:divBdr>
                </w:div>
                <w:div w:id="901479447">
                  <w:marLeft w:val="0"/>
                  <w:marRight w:val="0"/>
                  <w:marTop w:val="0"/>
                  <w:marBottom w:val="0"/>
                  <w:divBdr>
                    <w:top w:val="none" w:sz="0" w:space="0" w:color="auto"/>
                    <w:left w:val="none" w:sz="0" w:space="0" w:color="auto"/>
                    <w:bottom w:val="none" w:sz="0" w:space="0" w:color="auto"/>
                    <w:right w:val="none" w:sz="0" w:space="0" w:color="auto"/>
                  </w:divBdr>
                </w:div>
                <w:div w:id="943611917">
                  <w:marLeft w:val="0"/>
                  <w:marRight w:val="0"/>
                  <w:marTop w:val="0"/>
                  <w:marBottom w:val="0"/>
                  <w:divBdr>
                    <w:top w:val="none" w:sz="0" w:space="0" w:color="auto"/>
                    <w:left w:val="none" w:sz="0" w:space="0" w:color="auto"/>
                    <w:bottom w:val="none" w:sz="0" w:space="0" w:color="auto"/>
                    <w:right w:val="none" w:sz="0" w:space="0" w:color="auto"/>
                  </w:divBdr>
                </w:div>
                <w:div w:id="195764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09777">
      <w:bodyDiv w:val="1"/>
      <w:marLeft w:val="0"/>
      <w:marRight w:val="0"/>
      <w:marTop w:val="0"/>
      <w:marBottom w:val="0"/>
      <w:divBdr>
        <w:top w:val="none" w:sz="0" w:space="0" w:color="auto"/>
        <w:left w:val="none" w:sz="0" w:space="0" w:color="auto"/>
        <w:bottom w:val="none" w:sz="0" w:space="0" w:color="auto"/>
        <w:right w:val="none" w:sz="0" w:space="0" w:color="auto"/>
      </w:divBdr>
      <w:divsChild>
        <w:div w:id="1764716200">
          <w:marLeft w:val="0"/>
          <w:marRight w:val="0"/>
          <w:marTop w:val="75"/>
          <w:marBottom w:val="0"/>
          <w:divBdr>
            <w:top w:val="none" w:sz="0" w:space="0" w:color="auto"/>
            <w:left w:val="none" w:sz="0" w:space="0" w:color="auto"/>
            <w:bottom w:val="none" w:sz="0" w:space="0" w:color="auto"/>
            <w:right w:val="none" w:sz="0" w:space="0" w:color="auto"/>
          </w:divBdr>
        </w:div>
      </w:divsChild>
    </w:div>
    <w:div w:id="1853714454">
      <w:bodyDiv w:val="1"/>
      <w:marLeft w:val="0"/>
      <w:marRight w:val="0"/>
      <w:marTop w:val="0"/>
      <w:marBottom w:val="0"/>
      <w:divBdr>
        <w:top w:val="none" w:sz="0" w:space="0" w:color="auto"/>
        <w:left w:val="none" w:sz="0" w:space="0" w:color="auto"/>
        <w:bottom w:val="none" w:sz="0" w:space="0" w:color="auto"/>
        <w:right w:val="none" w:sz="0" w:space="0" w:color="auto"/>
      </w:divBdr>
      <w:divsChild>
        <w:div w:id="1002506267">
          <w:marLeft w:val="0"/>
          <w:marRight w:val="0"/>
          <w:marTop w:val="75"/>
          <w:marBottom w:val="0"/>
          <w:divBdr>
            <w:top w:val="none" w:sz="0" w:space="0" w:color="auto"/>
            <w:left w:val="none" w:sz="0" w:space="0" w:color="auto"/>
            <w:bottom w:val="none" w:sz="0" w:space="0" w:color="auto"/>
            <w:right w:val="none" w:sz="0" w:space="0" w:color="auto"/>
          </w:divBdr>
        </w:div>
      </w:divsChild>
    </w:div>
    <w:div w:id="1854295749">
      <w:bodyDiv w:val="1"/>
      <w:marLeft w:val="0"/>
      <w:marRight w:val="0"/>
      <w:marTop w:val="0"/>
      <w:marBottom w:val="0"/>
      <w:divBdr>
        <w:top w:val="none" w:sz="0" w:space="0" w:color="auto"/>
        <w:left w:val="none" w:sz="0" w:space="0" w:color="auto"/>
        <w:bottom w:val="none" w:sz="0" w:space="0" w:color="auto"/>
        <w:right w:val="none" w:sz="0" w:space="0" w:color="auto"/>
      </w:divBdr>
      <w:divsChild>
        <w:div w:id="459423167">
          <w:marLeft w:val="0"/>
          <w:marRight w:val="0"/>
          <w:marTop w:val="75"/>
          <w:marBottom w:val="0"/>
          <w:divBdr>
            <w:top w:val="none" w:sz="0" w:space="0" w:color="auto"/>
            <w:left w:val="none" w:sz="0" w:space="0" w:color="auto"/>
            <w:bottom w:val="none" w:sz="0" w:space="0" w:color="auto"/>
            <w:right w:val="none" w:sz="0" w:space="0" w:color="auto"/>
          </w:divBdr>
        </w:div>
      </w:divsChild>
    </w:div>
    <w:div w:id="1855849170">
      <w:bodyDiv w:val="1"/>
      <w:marLeft w:val="0"/>
      <w:marRight w:val="0"/>
      <w:marTop w:val="0"/>
      <w:marBottom w:val="0"/>
      <w:divBdr>
        <w:top w:val="none" w:sz="0" w:space="0" w:color="auto"/>
        <w:left w:val="none" w:sz="0" w:space="0" w:color="auto"/>
        <w:bottom w:val="none" w:sz="0" w:space="0" w:color="auto"/>
        <w:right w:val="none" w:sz="0" w:space="0" w:color="auto"/>
      </w:divBdr>
    </w:div>
    <w:div w:id="1856729948">
      <w:bodyDiv w:val="1"/>
      <w:marLeft w:val="0"/>
      <w:marRight w:val="0"/>
      <w:marTop w:val="0"/>
      <w:marBottom w:val="0"/>
      <w:divBdr>
        <w:top w:val="none" w:sz="0" w:space="0" w:color="auto"/>
        <w:left w:val="none" w:sz="0" w:space="0" w:color="auto"/>
        <w:bottom w:val="none" w:sz="0" w:space="0" w:color="auto"/>
        <w:right w:val="none" w:sz="0" w:space="0" w:color="auto"/>
      </w:divBdr>
      <w:divsChild>
        <w:div w:id="1795754355">
          <w:marLeft w:val="0"/>
          <w:marRight w:val="0"/>
          <w:marTop w:val="75"/>
          <w:marBottom w:val="0"/>
          <w:divBdr>
            <w:top w:val="none" w:sz="0" w:space="0" w:color="auto"/>
            <w:left w:val="none" w:sz="0" w:space="0" w:color="auto"/>
            <w:bottom w:val="none" w:sz="0" w:space="0" w:color="auto"/>
            <w:right w:val="none" w:sz="0" w:space="0" w:color="auto"/>
          </w:divBdr>
        </w:div>
      </w:divsChild>
    </w:div>
    <w:div w:id="1858621255">
      <w:bodyDiv w:val="1"/>
      <w:marLeft w:val="0"/>
      <w:marRight w:val="0"/>
      <w:marTop w:val="0"/>
      <w:marBottom w:val="0"/>
      <w:divBdr>
        <w:top w:val="none" w:sz="0" w:space="0" w:color="auto"/>
        <w:left w:val="none" w:sz="0" w:space="0" w:color="auto"/>
        <w:bottom w:val="none" w:sz="0" w:space="0" w:color="auto"/>
        <w:right w:val="none" w:sz="0" w:space="0" w:color="auto"/>
      </w:divBdr>
      <w:divsChild>
        <w:div w:id="677541746">
          <w:marLeft w:val="0"/>
          <w:marRight w:val="0"/>
          <w:marTop w:val="0"/>
          <w:marBottom w:val="0"/>
          <w:divBdr>
            <w:top w:val="none" w:sz="0" w:space="0" w:color="auto"/>
            <w:left w:val="none" w:sz="0" w:space="0" w:color="auto"/>
            <w:bottom w:val="none" w:sz="0" w:space="0" w:color="auto"/>
            <w:right w:val="none" w:sz="0" w:space="0" w:color="auto"/>
          </w:divBdr>
        </w:div>
      </w:divsChild>
    </w:div>
    <w:div w:id="1858691031">
      <w:bodyDiv w:val="1"/>
      <w:marLeft w:val="0"/>
      <w:marRight w:val="0"/>
      <w:marTop w:val="0"/>
      <w:marBottom w:val="0"/>
      <w:divBdr>
        <w:top w:val="none" w:sz="0" w:space="0" w:color="auto"/>
        <w:left w:val="none" w:sz="0" w:space="0" w:color="auto"/>
        <w:bottom w:val="none" w:sz="0" w:space="0" w:color="auto"/>
        <w:right w:val="none" w:sz="0" w:space="0" w:color="auto"/>
      </w:divBdr>
      <w:divsChild>
        <w:div w:id="290791444">
          <w:marLeft w:val="0"/>
          <w:marRight w:val="0"/>
          <w:marTop w:val="75"/>
          <w:marBottom w:val="0"/>
          <w:divBdr>
            <w:top w:val="none" w:sz="0" w:space="0" w:color="auto"/>
            <w:left w:val="none" w:sz="0" w:space="0" w:color="auto"/>
            <w:bottom w:val="none" w:sz="0" w:space="0" w:color="auto"/>
            <w:right w:val="none" w:sz="0" w:space="0" w:color="auto"/>
          </w:divBdr>
        </w:div>
      </w:divsChild>
    </w:div>
    <w:div w:id="1860969865">
      <w:bodyDiv w:val="1"/>
      <w:marLeft w:val="0"/>
      <w:marRight w:val="0"/>
      <w:marTop w:val="0"/>
      <w:marBottom w:val="0"/>
      <w:divBdr>
        <w:top w:val="none" w:sz="0" w:space="0" w:color="auto"/>
        <w:left w:val="none" w:sz="0" w:space="0" w:color="auto"/>
        <w:bottom w:val="none" w:sz="0" w:space="0" w:color="auto"/>
        <w:right w:val="none" w:sz="0" w:space="0" w:color="auto"/>
      </w:divBdr>
      <w:divsChild>
        <w:div w:id="593591590">
          <w:marLeft w:val="0"/>
          <w:marRight w:val="0"/>
          <w:marTop w:val="75"/>
          <w:marBottom w:val="0"/>
          <w:divBdr>
            <w:top w:val="none" w:sz="0" w:space="0" w:color="auto"/>
            <w:left w:val="none" w:sz="0" w:space="0" w:color="auto"/>
            <w:bottom w:val="none" w:sz="0" w:space="0" w:color="auto"/>
            <w:right w:val="none" w:sz="0" w:space="0" w:color="auto"/>
          </w:divBdr>
        </w:div>
      </w:divsChild>
    </w:div>
    <w:div w:id="1861435796">
      <w:bodyDiv w:val="1"/>
      <w:marLeft w:val="0"/>
      <w:marRight w:val="0"/>
      <w:marTop w:val="0"/>
      <w:marBottom w:val="0"/>
      <w:divBdr>
        <w:top w:val="none" w:sz="0" w:space="0" w:color="auto"/>
        <w:left w:val="none" w:sz="0" w:space="0" w:color="auto"/>
        <w:bottom w:val="none" w:sz="0" w:space="0" w:color="auto"/>
        <w:right w:val="none" w:sz="0" w:space="0" w:color="auto"/>
      </w:divBdr>
      <w:divsChild>
        <w:div w:id="918561652">
          <w:marLeft w:val="0"/>
          <w:marRight w:val="0"/>
          <w:marTop w:val="75"/>
          <w:marBottom w:val="0"/>
          <w:divBdr>
            <w:top w:val="none" w:sz="0" w:space="0" w:color="auto"/>
            <w:left w:val="none" w:sz="0" w:space="0" w:color="auto"/>
            <w:bottom w:val="none" w:sz="0" w:space="0" w:color="auto"/>
            <w:right w:val="none" w:sz="0" w:space="0" w:color="auto"/>
          </w:divBdr>
        </w:div>
      </w:divsChild>
    </w:div>
    <w:div w:id="1862356501">
      <w:bodyDiv w:val="1"/>
      <w:marLeft w:val="0"/>
      <w:marRight w:val="0"/>
      <w:marTop w:val="0"/>
      <w:marBottom w:val="0"/>
      <w:divBdr>
        <w:top w:val="none" w:sz="0" w:space="0" w:color="auto"/>
        <w:left w:val="none" w:sz="0" w:space="0" w:color="auto"/>
        <w:bottom w:val="none" w:sz="0" w:space="0" w:color="auto"/>
        <w:right w:val="none" w:sz="0" w:space="0" w:color="auto"/>
      </w:divBdr>
    </w:div>
    <w:div w:id="1863084898">
      <w:bodyDiv w:val="1"/>
      <w:marLeft w:val="0"/>
      <w:marRight w:val="0"/>
      <w:marTop w:val="0"/>
      <w:marBottom w:val="0"/>
      <w:divBdr>
        <w:top w:val="none" w:sz="0" w:space="0" w:color="auto"/>
        <w:left w:val="none" w:sz="0" w:space="0" w:color="auto"/>
        <w:bottom w:val="none" w:sz="0" w:space="0" w:color="auto"/>
        <w:right w:val="none" w:sz="0" w:space="0" w:color="auto"/>
      </w:divBdr>
      <w:divsChild>
        <w:div w:id="1032921145">
          <w:marLeft w:val="0"/>
          <w:marRight w:val="0"/>
          <w:marTop w:val="75"/>
          <w:marBottom w:val="0"/>
          <w:divBdr>
            <w:top w:val="none" w:sz="0" w:space="0" w:color="auto"/>
            <w:left w:val="none" w:sz="0" w:space="0" w:color="auto"/>
            <w:bottom w:val="none" w:sz="0" w:space="0" w:color="auto"/>
            <w:right w:val="none" w:sz="0" w:space="0" w:color="auto"/>
          </w:divBdr>
        </w:div>
      </w:divsChild>
    </w:div>
    <w:div w:id="1863276319">
      <w:bodyDiv w:val="1"/>
      <w:marLeft w:val="0"/>
      <w:marRight w:val="0"/>
      <w:marTop w:val="0"/>
      <w:marBottom w:val="0"/>
      <w:divBdr>
        <w:top w:val="none" w:sz="0" w:space="0" w:color="auto"/>
        <w:left w:val="none" w:sz="0" w:space="0" w:color="auto"/>
        <w:bottom w:val="none" w:sz="0" w:space="0" w:color="auto"/>
        <w:right w:val="none" w:sz="0" w:space="0" w:color="auto"/>
      </w:divBdr>
      <w:divsChild>
        <w:div w:id="1629165857">
          <w:marLeft w:val="0"/>
          <w:marRight w:val="0"/>
          <w:marTop w:val="75"/>
          <w:marBottom w:val="0"/>
          <w:divBdr>
            <w:top w:val="none" w:sz="0" w:space="0" w:color="auto"/>
            <w:left w:val="none" w:sz="0" w:space="0" w:color="auto"/>
            <w:bottom w:val="none" w:sz="0" w:space="0" w:color="auto"/>
            <w:right w:val="none" w:sz="0" w:space="0" w:color="auto"/>
          </w:divBdr>
        </w:div>
      </w:divsChild>
    </w:div>
    <w:div w:id="1864586550">
      <w:bodyDiv w:val="1"/>
      <w:marLeft w:val="0"/>
      <w:marRight w:val="0"/>
      <w:marTop w:val="0"/>
      <w:marBottom w:val="0"/>
      <w:divBdr>
        <w:top w:val="none" w:sz="0" w:space="0" w:color="auto"/>
        <w:left w:val="none" w:sz="0" w:space="0" w:color="auto"/>
        <w:bottom w:val="none" w:sz="0" w:space="0" w:color="auto"/>
        <w:right w:val="none" w:sz="0" w:space="0" w:color="auto"/>
      </w:divBdr>
      <w:divsChild>
        <w:div w:id="1870291248">
          <w:marLeft w:val="0"/>
          <w:marRight w:val="0"/>
          <w:marTop w:val="75"/>
          <w:marBottom w:val="0"/>
          <w:divBdr>
            <w:top w:val="none" w:sz="0" w:space="0" w:color="auto"/>
            <w:left w:val="none" w:sz="0" w:space="0" w:color="auto"/>
            <w:bottom w:val="none" w:sz="0" w:space="0" w:color="auto"/>
            <w:right w:val="none" w:sz="0" w:space="0" w:color="auto"/>
          </w:divBdr>
        </w:div>
      </w:divsChild>
    </w:div>
    <w:div w:id="1866021515">
      <w:bodyDiv w:val="1"/>
      <w:marLeft w:val="0"/>
      <w:marRight w:val="0"/>
      <w:marTop w:val="0"/>
      <w:marBottom w:val="0"/>
      <w:divBdr>
        <w:top w:val="none" w:sz="0" w:space="0" w:color="auto"/>
        <w:left w:val="none" w:sz="0" w:space="0" w:color="auto"/>
        <w:bottom w:val="none" w:sz="0" w:space="0" w:color="auto"/>
        <w:right w:val="none" w:sz="0" w:space="0" w:color="auto"/>
      </w:divBdr>
      <w:divsChild>
        <w:div w:id="640579705">
          <w:marLeft w:val="0"/>
          <w:marRight w:val="0"/>
          <w:marTop w:val="75"/>
          <w:marBottom w:val="0"/>
          <w:divBdr>
            <w:top w:val="none" w:sz="0" w:space="0" w:color="auto"/>
            <w:left w:val="none" w:sz="0" w:space="0" w:color="auto"/>
            <w:bottom w:val="none" w:sz="0" w:space="0" w:color="auto"/>
            <w:right w:val="none" w:sz="0" w:space="0" w:color="auto"/>
          </w:divBdr>
        </w:div>
      </w:divsChild>
    </w:div>
    <w:div w:id="1868595168">
      <w:bodyDiv w:val="1"/>
      <w:marLeft w:val="0"/>
      <w:marRight w:val="0"/>
      <w:marTop w:val="0"/>
      <w:marBottom w:val="0"/>
      <w:divBdr>
        <w:top w:val="none" w:sz="0" w:space="0" w:color="auto"/>
        <w:left w:val="none" w:sz="0" w:space="0" w:color="auto"/>
        <w:bottom w:val="none" w:sz="0" w:space="0" w:color="auto"/>
        <w:right w:val="none" w:sz="0" w:space="0" w:color="auto"/>
      </w:divBdr>
      <w:divsChild>
        <w:div w:id="1689720386">
          <w:marLeft w:val="0"/>
          <w:marRight w:val="0"/>
          <w:marTop w:val="75"/>
          <w:marBottom w:val="0"/>
          <w:divBdr>
            <w:top w:val="none" w:sz="0" w:space="0" w:color="auto"/>
            <w:left w:val="none" w:sz="0" w:space="0" w:color="auto"/>
            <w:bottom w:val="none" w:sz="0" w:space="0" w:color="auto"/>
            <w:right w:val="none" w:sz="0" w:space="0" w:color="auto"/>
          </w:divBdr>
        </w:div>
      </w:divsChild>
    </w:div>
    <w:div w:id="1870601632">
      <w:bodyDiv w:val="1"/>
      <w:marLeft w:val="0"/>
      <w:marRight w:val="0"/>
      <w:marTop w:val="0"/>
      <w:marBottom w:val="0"/>
      <w:divBdr>
        <w:top w:val="none" w:sz="0" w:space="0" w:color="auto"/>
        <w:left w:val="none" w:sz="0" w:space="0" w:color="auto"/>
        <w:bottom w:val="none" w:sz="0" w:space="0" w:color="auto"/>
        <w:right w:val="none" w:sz="0" w:space="0" w:color="auto"/>
      </w:divBdr>
    </w:div>
    <w:div w:id="1873375079">
      <w:bodyDiv w:val="1"/>
      <w:marLeft w:val="0"/>
      <w:marRight w:val="0"/>
      <w:marTop w:val="0"/>
      <w:marBottom w:val="0"/>
      <w:divBdr>
        <w:top w:val="none" w:sz="0" w:space="0" w:color="auto"/>
        <w:left w:val="none" w:sz="0" w:space="0" w:color="auto"/>
        <w:bottom w:val="none" w:sz="0" w:space="0" w:color="auto"/>
        <w:right w:val="none" w:sz="0" w:space="0" w:color="auto"/>
      </w:divBdr>
      <w:divsChild>
        <w:div w:id="1387875806">
          <w:marLeft w:val="0"/>
          <w:marRight w:val="0"/>
          <w:marTop w:val="75"/>
          <w:marBottom w:val="0"/>
          <w:divBdr>
            <w:top w:val="none" w:sz="0" w:space="0" w:color="auto"/>
            <w:left w:val="none" w:sz="0" w:space="0" w:color="auto"/>
            <w:bottom w:val="none" w:sz="0" w:space="0" w:color="auto"/>
            <w:right w:val="none" w:sz="0" w:space="0" w:color="auto"/>
          </w:divBdr>
        </w:div>
      </w:divsChild>
    </w:div>
    <w:div w:id="1874729706">
      <w:bodyDiv w:val="1"/>
      <w:marLeft w:val="0"/>
      <w:marRight w:val="0"/>
      <w:marTop w:val="0"/>
      <w:marBottom w:val="0"/>
      <w:divBdr>
        <w:top w:val="none" w:sz="0" w:space="0" w:color="auto"/>
        <w:left w:val="none" w:sz="0" w:space="0" w:color="auto"/>
        <w:bottom w:val="none" w:sz="0" w:space="0" w:color="auto"/>
        <w:right w:val="none" w:sz="0" w:space="0" w:color="auto"/>
      </w:divBdr>
      <w:divsChild>
        <w:div w:id="93020725">
          <w:marLeft w:val="0"/>
          <w:marRight w:val="0"/>
          <w:marTop w:val="75"/>
          <w:marBottom w:val="0"/>
          <w:divBdr>
            <w:top w:val="none" w:sz="0" w:space="0" w:color="auto"/>
            <w:left w:val="none" w:sz="0" w:space="0" w:color="auto"/>
            <w:bottom w:val="none" w:sz="0" w:space="0" w:color="auto"/>
            <w:right w:val="none" w:sz="0" w:space="0" w:color="auto"/>
          </w:divBdr>
        </w:div>
      </w:divsChild>
    </w:div>
    <w:div w:id="1876846590">
      <w:bodyDiv w:val="1"/>
      <w:marLeft w:val="0"/>
      <w:marRight w:val="0"/>
      <w:marTop w:val="0"/>
      <w:marBottom w:val="0"/>
      <w:divBdr>
        <w:top w:val="none" w:sz="0" w:space="0" w:color="auto"/>
        <w:left w:val="none" w:sz="0" w:space="0" w:color="auto"/>
        <w:bottom w:val="none" w:sz="0" w:space="0" w:color="auto"/>
        <w:right w:val="none" w:sz="0" w:space="0" w:color="auto"/>
      </w:divBdr>
      <w:divsChild>
        <w:div w:id="2049527415">
          <w:marLeft w:val="0"/>
          <w:marRight w:val="0"/>
          <w:marTop w:val="75"/>
          <w:marBottom w:val="0"/>
          <w:divBdr>
            <w:top w:val="none" w:sz="0" w:space="0" w:color="auto"/>
            <w:left w:val="none" w:sz="0" w:space="0" w:color="auto"/>
            <w:bottom w:val="none" w:sz="0" w:space="0" w:color="auto"/>
            <w:right w:val="none" w:sz="0" w:space="0" w:color="auto"/>
          </w:divBdr>
        </w:div>
      </w:divsChild>
    </w:div>
    <w:div w:id="1878929465">
      <w:bodyDiv w:val="1"/>
      <w:marLeft w:val="0"/>
      <w:marRight w:val="0"/>
      <w:marTop w:val="0"/>
      <w:marBottom w:val="0"/>
      <w:divBdr>
        <w:top w:val="none" w:sz="0" w:space="0" w:color="auto"/>
        <w:left w:val="none" w:sz="0" w:space="0" w:color="auto"/>
        <w:bottom w:val="none" w:sz="0" w:space="0" w:color="auto"/>
        <w:right w:val="none" w:sz="0" w:space="0" w:color="auto"/>
      </w:divBdr>
      <w:divsChild>
        <w:div w:id="166484311">
          <w:marLeft w:val="0"/>
          <w:marRight w:val="0"/>
          <w:marTop w:val="75"/>
          <w:marBottom w:val="0"/>
          <w:divBdr>
            <w:top w:val="none" w:sz="0" w:space="0" w:color="auto"/>
            <w:left w:val="none" w:sz="0" w:space="0" w:color="auto"/>
            <w:bottom w:val="none" w:sz="0" w:space="0" w:color="auto"/>
            <w:right w:val="none" w:sz="0" w:space="0" w:color="auto"/>
          </w:divBdr>
        </w:div>
      </w:divsChild>
    </w:div>
    <w:div w:id="1879582767">
      <w:bodyDiv w:val="1"/>
      <w:marLeft w:val="0"/>
      <w:marRight w:val="0"/>
      <w:marTop w:val="0"/>
      <w:marBottom w:val="0"/>
      <w:divBdr>
        <w:top w:val="none" w:sz="0" w:space="0" w:color="auto"/>
        <w:left w:val="none" w:sz="0" w:space="0" w:color="auto"/>
        <w:bottom w:val="none" w:sz="0" w:space="0" w:color="auto"/>
        <w:right w:val="none" w:sz="0" w:space="0" w:color="auto"/>
      </w:divBdr>
      <w:divsChild>
        <w:div w:id="1987200795">
          <w:marLeft w:val="0"/>
          <w:marRight w:val="0"/>
          <w:marTop w:val="75"/>
          <w:marBottom w:val="0"/>
          <w:divBdr>
            <w:top w:val="none" w:sz="0" w:space="0" w:color="auto"/>
            <w:left w:val="none" w:sz="0" w:space="0" w:color="auto"/>
            <w:bottom w:val="none" w:sz="0" w:space="0" w:color="auto"/>
            <w:right w:val="none" w:sz="0" w:space="0" w:color="auto"/>
          </w:divBdr>
        </w:div>
      </w:divsChild>
    </w:div>
    <w:div w:id="1879665104">
      <w:bodyDiv w:val="1"/>
      <w:marLeft w:val="0"/>
      <w:marRight w:val="0"/>
      <w:marTop w:val="0"/>
      <w:marBottom w:val="0"/>
      <w:divBdr>
        <w:top w:val="none" w:sz="0" w:space="0" w:color="auto"/>
        <w:left w:val="none" w:sz="0" w:space="0" w:color="auto"/>
        <w:bottom w:val="none" w:sz="0" w:space="0" w:color="auto"/>
        <w:right w:val="none" w:sz="0" w:space="0" w:color="auto"/>
      </w:divBdr>
      <w:divsChild>
        <w:div w:id="765425888">
          <w:marLeft w:val="0"/>
          <w:marRight w:val="0"/>
          <w:marTop w:val="75"/>
          <w:marBottom w:val="0"/>
          <w:divBdr>
            <w:top w:val="none" w:sz="0" w:space="0" w:color="auto"/>
            <w:left w:val="none" w:sz="0" w:space="0" w:color="auto"/>
            <w:bottom w:val="none" w:sz="0" w:space="0" w:color="auto"/>
            <w:right w:val="none" w:sz="0" w:space="0" w:color="auto"/>
          </w:divBdr>
        </w:div>
      </w:divsChild>
    </w:div>
    <w:div w:id="1881089128">
      <w:bodyDiv w:val="1"/>
      <w:marLeft w:val="0"/>
      <w:marRight w:val="0"/>
      <w:marTop w:val="0"/>
      <w:marBottom w:val="0"/>
      <w:divBdr>
        <w:top w:val="none" w:sz="0" w:space="0" w:color="auto"/>
        <w:left w:val="none" w:sz="0" w:space="0" w:color="auto"/>
        <w:bottom w:val="none" w:sz="0" w:space="0" w:color="auto"/>
        <w:right w:val="none" w:sz="0" w:space="0" w:color="auto"/>
      </w:divBdr>
      <w:divsChild>
        <w:div w:id="436632911">
          <w:marLeft w:val="0"/>
          <w:marRight w:val="0"/>
          <w:marTop w:val="75"/>
          <w:marBottom w:val="0"/>
          <w:divBdr>
            <w:top w:val="none" w:sz="0" w:space="0" w:color="auto"/>
            <w:left w:val="none" w:sz="0" w:space="0" w:color="auto"/>
            <w:bottom w:val="none" w:sz="0" w:space="0" w:color="auto"/>
            <w:right w:val="none" w:sz="0" w:space="0" w:color="auto"/>
          </w:divBdr>
        </w:div>
      </w:divsChild>
    </w:div>
    <w:div w:id="1882325370">
      <w:bodyDiv w:val="1"/>
      <w:marLeft w:val="0"/>
      <w:marRight w:val="0"/>
      <w:marTop w:val="0"/>
      <w:marBottom w:val="0"/>
      <w:divBdr>
        <w:top w:val="none" w:sz="0" w:space="0" w:color="auto"/>
        <w:left w:val="none" w:sz="0" w:space="0" w:color="auto"/>
        <w:bottom w:val="none" w:sz="0" w:space="0" w:color="auto"/>
        <w:right w:val="none" w:sz="0" w:space="0" w:color="auto"/>
      </w:divBdr>
      <w:divsChild>
        <w:div w:id="1342508498">
          <w:marLeft w:val="0"/>
          <w:marRight w:val="0"/>
          <w:marTop w:val="75"/>
          <w:marBottom w:val="0"/>
          <w:divBdr>
            <w:top w:val="none" w:sz="0" w:space="0" w:color="auto"/>
            <w:left w:val="none" w:sz="0" w:space="0" w:color="auto"/>
            <w:bottom w:val="none" w:sz="0" w:space="0" w:color="auto"/>
            <w:right w:val="none" w:sz="0" w:space="0" w:color="auto"/>
          </w:divBdr>
        </w:div>
      </w:divsChild>
    </w:div>
    <w:div w:id="1887181582">
      <w:bodyDiv w:val="1"/>
      <w:marLeft w:val="0"/>
      <w:marRight w:val="0"/>
      <w:marTop w:val="0"/>
      <w:marBottom w:val="0"/>
      <w:divBdr>
        <w:top w:val="none" w:sz="0" w:space="0" w:color="auto"/>
        <w:left w:val="none" w:sz="0" w:space="0" w:color="auto"/>
        <w:bottom w:val="none" w:sz="0" w:space="0" w:color="auto"/>
        <w:right w:val="none" w:sz="0" w:space="0" w:color="auto"/>
      </w:divBdr>
      <w:divsChild>
        <w:div w:id="1817214108">
          <w:marLeft w:val="0"/>
          <w:marRight w:val="0"/>
          <w:marTop w:val="75"/>
          <w:marBottom w:val="0"/>
          <w:divBdr>
            <w:top w:val="none" w:sz="0" w:space="0" w:color="auto"/>
            <w:left w:val="none" w:sz="0" w:space="0" w:color="auto"/>
            <w:bottom w:val="none" w:sz="0" w:space="0" w:color="auto"/>
            <w:right w:val="none" w:sz="0" w:space="0" w:color="auto"/>
          </w:divBdr>
        </w:div>
      </w:divsChild>
    </w:div>
    <w:div w:id="1887639146">
      <w:bodyDiv w:val="1"/>
      <w:marLeft w:val="0"/>
      <w:marRight w:val="0"/>
      <w:marTop w:val="0"/>
      <w:marBottom w:val="0"/>
      <w:divBdr>
        <w:top w:val="none" w:sz="0" w:space="0" w:color="auto"/>
        <w:left w:val="none" w:sz="0" w:space="0" w:color="auto"/>
        <w:bottom w:val="none" w:sz="0" w:space="0" w:color="auto"/>
        <w:right w:val="none" w:sz="0" w:space="0" w:color="auto"/>
      </w:divBdr>
      <w:divsChild>
        <w:div w:id="1366255431">
          <w:marLeft w:val="0"/>
          <w:marRight w:val="0"/>
          <w:marTop w:val="75"/>
          <w:marBottom w:val="0"/>
          <w:divBdr>
            <w:top w:val="none" w:sz="0" w:space="0" w:color="auto"/>
            <w:left w:val="none" w:sz="0" w:space="0" w:color="auto"/>
            <w:bottom w:val="none" w:sz="0" w:space="0" w:color="auto"/>
            <w:right w:val="none" w:sz="0" w:space="0" w:color="auto"/>
          </w:divBdr>
        </w:div>
      </w:divsChild>
    </w:div>
    <w:div w:id="1888183364">
      <w:bodyDiv w:val="1"/>
      <w:marLeft w:val="0"/>
      <w:marRight w:val="0"/>
      <w:marTop w:val="0"/>
      <w:marBottom w:val="0"/>
      <w:divBdr>
        <w:top w:val="none" w:sz="0" w:space="0" w:color="auto"/>
        <w:left w:val="none" w:sz="0" w:space="0" w:color="auto"/>
        <w:bottom w:val="none" w:sz="0" w:space="0" w:color="auto"/>
        <w:right w:val="none" w:sz="0" w:space="0" w:color="auto"/>
      </w:divBdr>
      <w:divsChild>
        <w:div w:id="1353800919">
          <w:marLeft w:val="0"/>
          <w:marRight w:val="0"/>
          <w:marTop w:val="75"/>
          <w:marBottom w:val="0"/>
          <w:divBdr>
            <w:top w:val="none" w:sz="0" w:space="0" w:color="auto"/>
            <w:left w:val="none" w:sz="0" w:space="0" w:color="auto"/>
            <w:bottom w:val="none" w:sz="0" w:space="0" w:color="auto"/>
            <w:right w:val="none" w:sz="0" w:space="0" w:color="auto"/>
          </w:divBdr>
        </w:div>
      </w:divsChild>
    </w:div>
    <w:div w:id="1888450366">
      <w:bodyDiv w:val="1"/>
      <w:marLeft w:val="0"/>
      <w:marRight w:val="0"/>
      <w:marTop w:val="0"/>
      <w:marBottom w:val="0"/>
      <w:divBdr>
        <w:top w:val="none" w:sz="0" w:space="0" w:color="auto"/>
        <w:left w:val="none" w:sz="0" w:space="0" w:color="auto"/>
        <w:bottom w:val="none" w:sz="0" w:space="0" w:color="auto"/>
        <w:right w:val="none" w:sz="0" w:space="0" w:color="auto"/>
      </w:divBdr>
    </w:div>
    <w:div w:id="1889997325">
      <w:bodyDiv w:val="1"/>
      <w:marLeft w:val="0"/>
      <w:marRight w:val="0"/>
      <w:marTop w:val="0"/>
      <w:marBottom w:val="0"/>
      <w:divBdr>
        <w:top w:val="none" w:sz="0" w:space="0" w:color="auto"/>
        <w:left w:val="none" w:sz="0" w:space="0" w:color="auto"/>
        <w:bottom w:val="none" w:sz="0" w:space="0" w:color="auto"/>
        <w:right w:val="none" w:sz="0" w:space="0" w:color="auto"/>
      </w:divBdr>
      <w:divsChild>
        <w:div w:id="1651520330">
          <w:marLeft w:val="0"/>
          <w:marRight w:val="0"/>
          <w:marTop w:val="75"/>
          <w:marBottom w:val="0"/>
          <w:divBdr>
            <w:top w:val="none" w:sz="0" w:space="0" w:color="auto"/>
            <w:left w:val="none" w:sz="0" w:space="0" w:color="auto"/>
            <w:bottom w:val="none" w:sz="0" w:space="0" w:color="auto"/>
            <w:right w:val="none" w:sz="0" w:space="0" w:color="auto"/>
          </w:divBdr>
        </w:div>
      </w:divsChild>
    </w:div>
    <w:div w:id="1891114896">
      <w:bodyDiv w:val="1"/>
      <w:marLeft w:val="0"/>
      <w:marRight w:val="0"/>
      <w:marTop w:val="0"/>
      <w:marBottom w:val="0"/>
      <w:divBdr>
        <w:top w:val="none" w:sz="0" w:space="0" w:color="auto"/>
        <w:left w:val="none" w:sz="0" w:space="0" w:color="auto"/>
        <w:bottom w:val="none" w:sz="0" w:space="0" w:color="auto"/>
        <w:right w:val="none" w:sz="0" w:space="0" w:color="auto"/>
      </w:divBdr>
      <w:divsChild>
        <w:div w:id="1054813576">
          <w:marLeft w:val="0"/>
          <w:marRight w:val="0"/>
          <w:marTop w:val="75"/>
          <w:marBottom w:val="0"/>
          <w:divBdr>
            <w:top w:val="none" w:sz="0" w:space="0" w:color="auto"/>
            <w:left w:val="none" w:sz="0" w:space="0" w:color="auto"/>
            <w:bottom w:val="none" w:sz="0" w:space="0" w:color="auto"/>
            <w:right w:val="none" w:sz="0" w:space="0" w:color="auto"/>
          </w:divBdr>
        </w:div>
      </w:divsChild>
    </w:div>
    <w:div w:id="1893617045">
      <w:bodyDiv w:val="1"/>
      <w:marLeft w:val="0"/>
      <w:marRight w:val="0"/>
      <w:marTop w:val="0"/>
      <w:marBottom w:val="0"/>
      <w:divBdr>
        <w:top w:val="none" w:sz="0" w:space="0" w:color="auto"/>
        <w:left w:val="none" w:sz="0" w:space="0" w:color="auto"/>
        <w:bottom w:val="none" w:sz="0" w:space="0" w:color="auto"/>
        <w:right w:val="none" w:sz="0" w:space="0" w:color="auto"/>
      </w:divBdr>
      <w:divsChild>
        <w:div w:id="49501388">
          <w:marLeft w:val="0"/>
          <w:marRight w:val="0"/>
          <w:marTop w:val="75"/>
          <w:marBottom w:val="0"/>
          <w:divBdr>
            <w:top w:val="none" w:sz="0" w:space="0" w:color="auto"/>
            <w:left w:val="none" w:sz="0" w:space="0" w:color="auto"/>
            <w:bottom w:val="none" w:sz="0" w:space="0" w:color="auto"/>
            <w:right w:val="none" w:sz="0" w:space="0" w:color="auto"/>
          </w:divBdr>
        </w:div>
      </w:divsChild>
    </w:div>
    <w:div w:id="1894809224">
      <w:bodyDiv w:val="1"/>
      <w:marLeft w:val="0"/>
      <w:marRight w:val="0"/>
      <w:marTop w:val="0"/>
      <w:marBottom w:val="0"/>
      <w:divBdr>
        <w:top w:val="none" w:sz="0" w:space="0" w:color="auto"/>
        <w:left w:val="none" w:sz="0" w:space="0" w:color="auto"/>
        <w:bottom w:val="none" w:sz="0" w:space="0" w:color="auto"/>
        <w:right w:val="none" w:sz="0" w:space="0" w:color="auto"/>
      </w:divBdr>
    </w:div>
    <w:div w:id="1895116113">
      <w:bodyDiv w:val="1"/>
      <w:marLeft w:val="0"/>
      <w:marRight w:val="0"/>
      <w:marTop w:val="0"/>
      <w:marBottom w:val="0"/>
      <w:divBdr>
        <w:top w:val="none" w:sz="0" w:space="0" w:color="auto"/>
        <w:left w:val="none" w:sz="0" w:space="0" w:color="auto"/>
        <w:bottom w:val="none" w:sz="0" w:space="0" w:color="auto"/>
        <w:right w:val="none" w:sz="0" w:space="0" w:color="auto"/>
      </w:divBdr>
      <w:divsChild>
        <w:div w:id="1838186173">
          <w:marLeft w:val="0"/>
          <w:marRight w:val="0"/>
          <w:marTop w:val="75"/>
          <w:marBottom w:val="0"/>
          <w:divBdr>
            <w:top w:val="none" w:sz="0" w:space="0" w:color="auto"/>
            <w:left w:val="none" w:sz="0" w:space="0" w:color="auto"/>
            <w:bottom w:val="none" w:sz="0" w:space="0" w:color="auto"/>
            <w:right w:val="none" w:sz="0" w:space="0" w:color="auto"/>
          </w:divBdr>
        </w:div>
      </w:divsChild>
    </w:div>
    <w:div w:id="1896578801">
      <w:bodyDiv w:val="1"/>
      <w:marLeft w:val="0"/>
      <w:marRight w:val="0"/>
      <w:marTop w:val="0"/>
      <w:marBottom w:val="0"/>
      <w:divBdr>
        <w:top w:val="none" w:sz="0" w:space="0" w:color="auto"/>
        <w:left w:val="none" w:sz="0" w:space="0" w:color="auto"/>
        <w:bottom w:val="none" w:sz="0" w:space="0" w:color="auto"/>
        <w:right w:val="none" w:sz="0" w:space="0" w:color="auto"/>
      </w:divBdr>
      <w:divsChild>
        <w:div w:id="2071998368">
          <w:marLeft w:val="0"/>
          <w:marRight w:val="0"/>
          <w:marTop w:val="75"/>
          <w:marBottom w:val="0"/>
          <w:divBdr>
            <w:top w:val="none" w:sz="0" w:space="0" w:color="auto"/>
            <w:left w:val="none" w:sz="0" w:space="0" w:color="auto"/>
            <w:bottom w:val="none" w:sz="0" w:space="0" w:color="auto"/>
            <w:right w:val="none" w:sz="0" w:space="0" w:color="auto"/>
          </w:divBdr>
        </w:div>
      </w:divsChild>
    </w:div>
    <w:div w:id="1896772927">
      <w:bodyDiv w:val="1"/>
      <w:marLeft w:val="0"/>
      <w:marRight w:val="0"/>
      <w:marTop w:val="0"/>
      <w:marBottom w:val="0"/>
      <w:divBdr>
        <w:top w:val="none" w:sz="0" w:space="0" w:color="auto"/>
        <w:left w:val="none" w:sz="0" w:space="0" w:color="auto"/>
        <w:bottom w:val="none" w:sz="0" w:space="0" w:color="auto"/>
        <w:right w:val="none" w:sz="0" w:space="0" w:color="auto"/>
      </w:divBdr>
      <w:divsChild>
        <w:div w:id="1269004540">
          <w:marLeft w:val="0"/>
          <w:marRight w:val="0"/>
          <w:marTop w:val="75"/>
          <w:marBottom w:val="0"/>
          <w:divBdr>
            <w:top w:val="none" w:sz="0" w:space="0" w:color="auto"/>
            <w:left w:val="none" w:sz="0" w:space="0" w:color="auto"/>
            <w:bottom w:val="none" w:sz="0" w:space="0" w:color="auto"/>
            <w:right w:val="none" w:sz="0" w:space="0" w:color="auto"/>
          </w:divBdr>
        </w:div>
      </w:divsChild>
    </w:div>
    <w:div w:id="1898003767">
      <w:bodyDiv w:val="1"/>
      <w:marLeft w:val="0"/>
      <w:marRight w:val="0"/>
      <w:marTop w:val="0"/>
      <w:marBottom w:val="0"/>
      <w:divBdr>
        <w:top w:val="none" w:sz="0" w:space="0" w:color="auto"/>
        <w:left w:val="none" w:sz="0" w:space="0" w:color="auto"/>
        <w:bottom w:val="none" w:sz="0" w:space="0" w:color="auto"/>
        <w:right w:val="none" w:sz="0" w:space="0" w:color="auto"/>
      </w:divBdr>
      <w:divsChild>
        <w:div w:id="1368413905">
          <w:marLeft w:val="0"/>
          <w:marRight w:val="0"/>
          <w:marTop w:val="75"/>
          <w:marBottom w:val="0"/>
          <w:divBdr>
            <w:top w:val="none" w:sz="0" w:space="0" w:color="auto"/>
            <w:left w:val="none" w:sz="0" w:space="0" w:color="auto"/>
            <w:bottom w:val="none" w:sz="0" w:space="0" w:color="auto"/>
            <w:right w:val="none" w:sz="0" w:space="0" w:color="auto"/>
          </w:divBdr>
        </w:div>
      </w:divsChild>
    </w:div>
    <w:div w:id="1898852710">
      <w:bodyDiv w:val="1"/>
      <w:marLeft w:val="0"/>
      <w:marRight w:val="0"/>
      <w:marTop w:val="0"/>
      <w:marBottom w:val="0"/>
      <w:divBdr>
        <w:top w:val="none" w:sz="0" w:space="0" w:color="auto"/>
        <w:left w:val="none" w:sz="0" w:space="0" w:color="auto"/>
        <w:bottom w:val="none" w:sz="0" w:space="0" w:color="auto"/>
        <w:right w:val="none" w:sz="0" w:space="0" w:color="auto"/>
      </w:divBdr>
      <w:divsChild>
        <w:div w:id="55327397">
          <w:marLeft w:val="0"/>
          <w:marRight w:val="0"/>
          <w:marTop w:val="75"/>
          <w:marBottom w:val="0"/>
          <w:divBdr>
            <w:top w:val="none" w:sz="0" w:space="0" w:color="auto"/>
            <w:left w:val="none" w:sz="0" w:space="0" w:color="auto"/>
            <w:bottom w:val="none" w:sz="0" w:space="0" w:color="auto"/>
            <w:right w:val="none" w:sz="0" w:space="0" w:color="auto"/>
          </w:divBdr>
        </w:div>
      </w:divsChild>
    </w:div>
    <w:div w:id="1899241827">
      <w:bodyDiv w:val="1"/>
      <w:marLeft w:val="0"/>
      <w:marRight w:val="0"/>
      <w:marTop w:val="0"/>
      <w:marBottom w:val="0"/>
      <w:divBdr>
        <w:top w:val="none" w:sz="0" w:space="0" w:color="auto"/>
        <w:left w:val="none" w:sz="0" w:space="0" w:color="auto"/>
        <w:bottom w:val="none" w:sz="0" w:space="0" w:color="auto"/>
        <w:right w:val="none" w:sz="0" w:space="0" w:color="auto"/>
      </w:divBdr>
      <w:divsChild>
        <w:div w:id="1084493317">
          <w:marLeft w:val="0"/>
          <w:marRight w:val="0"/>
          <w:marTop w:val="75"/>
          <w:marBottom w:val="0"/>
          <w:divBdr>
            <w:top w:val="none" w:sz="0" w:space="0" w:color="auto"/>
            <w:left w:val="none" w:sz="0" w:space="0" w:color="auto"/>
            <w:bottom w:val="none" w:sz="0" w:space="0" w:color="auto"/>
            <w:right w:val="none" w:sz="0" w:space="0" w:color="auto"/>
          </w:divBdr>
        </w:div>
      </w:divsChild>
    </w:div>
    <w:div w:id="1902129765">
      <w:bodyDiv w:val="1"/>
      <w:marLeft w:val="0"/>
      <w:marRight w:val="0"/>
      <w:marTop w:val="0"/>
      <w:marBottom w:val="0"/>
      <w:divBdr>
        <w:top w:val="none" w:sz="0" w:space="0" w:color="auto"/>
        <w:left w:val="none" w:sz="0" w:space="0" w:color="auto"/>
        <w:bottom w:val="none" w:sz="0" w:space="0" w:color="auto"/>
        <w:right w:val="none" w:sz="0" w:space="0" w:color="auto"/>
      </w:divBdr>
      <w:divsChild>
        <w:div w:id="1323311085">
          <w:marLeft w:val="0"/>
          <w:marRight w:val="0"/>
          <w:marTop w:val="75"/>
          <w:marBottom w:val="0"/>
          <w:divBdr>
            <w:top w:val="none" w:sz="0" w:space="0" w:color="auto"/>
            <w:left w:val="none" w:sz="0" w:space="0" w:color="auto"/>
            <w:bottom w:val="none" w:sz="0" w:space="0" w:color="auto"/>
            <w:right w:val="none" w:sz="0" w:space="0" w:color="auto"/>
          </w:divBdr>
        </w:div>
      </w:divsChild>
    </w:div>
    <w:div w:id="1902206429">
      <w:bodyDiv w:val="1"/>
      <w:marLeft w:val="0"/>
      <w:marRight w:val="0"/>
      <w:marTop w:val="0"/>
      <w:marBottom w:val="0"/>
      <w:divBdr>
        <w:top w:val="none" w:sz="0" w:space="0" w:color="auto"/>
        <w:left w:val="none" w:sz="0" w:space="0" w:color="auto"/>
        <w:bottom w:val="none" w:sz="0" w:space="0" w:color="auto"/>
        <w:right w:val="none" w:sz="0" w:space="0" w:color="auto"/>
      </w:divBdr>
      <w:divsChild>
        <w:div w:id="889222495">
          <w:marLeft w:val="0"/>
          <w:marRight w:val="0"/>
          <w:marTop w:val="75"/>
          <w:marBottom w:val="0"/>
          <w:divBdr>
            <w:top w:val="none" w:sz="0" w:space="0" w:color="auto"/>
            <w:left w:val="none" w:sz="0" w:space="0" w:color="auto"/>
            <w:bottom w:val="none" w:sz="0" w:space="0" w:color="auto"/>
            <w:right w:val="none" w:sz="0" w:space="0" w:color="auto"/>
          </w:divBdr>
        </w:div>
      </w:divsChild>
    </w:div>
    <w:div w:id="1902473723">
      <w:bodyDiv w:val="1"/>
      <w:marLeft w:val="0"/>
      <w:marRight w:val="0"/>
      <w:marTop w:val="0"/>
      <w:marBottom w:val="0"/>
      <w:divBdr>
        <w:top w:val="none" w:sz="0" w:space="0" w:color="auto"/>
        <w:left w:val="none" w:sz="0" w:space="0" w:color="auto"/>
        <w:bottom w:val="none" w:sz="0" w:space="0" w:color="auto"/>
        <w:right w:val="none" w:sz="0" w:space="0" w:color="auto"/>
      </w:divBdr>
      <w:divsChild>
        <w:div w:id="1420060319">
          <w:marLeft w:val="0"/>
          <w:marRight w:val="0"/>
          <w:marTop w:val="75"/>
          <w:marBottom w:val="0"/>
          <w:divBdr>
            <w:top w:val="none" w:sz="0" w:space="0" w:color="auto"/>
            <w:left w:val="none" w:sz="0" w:space="0" w:color="auto"/>
            <w:bottom w:val="none" w:sz="0" w:space="0" w:color="auto"/>
            <w:right w:val="none" w:sz="0" w:space="0" w:color="auto"/>
          </w:divBdr>
        </w:div>
      </w:divsChild>
    </w:div>
    <w:div w:id="1902476972">
      <w:bodyDiv w:val="1"/>
      <w:marLeft w:val="0"/>
      <w:marRight w:val="0"/>
      <w:marTop w:val="0"/>
      <w:marBottom w:val="0"/>
      <w:divBdr>
        <w:top w:val="none" w:sz="0" w:space="0" w:color="auto"/>
        <w:left w:val="none" w:sz="0" w:space="0" w:color="auto"/>
        <w:bottom w:val="none" w:sz="0" w:space="0" w:color="auto"/>
        <w:right w:val="none" w:sz="0" w:space="0" w:color="auto"/>
      </w:divBdr>
      <w:divsChild>
        <w:div w:id="1187671750">
          <w:marLeft w:val="0"/>
          <w:marRight w:val="0"/>
          <w:marTop w:val="75"/>
          <w:marBottom w:val="0"/>
          <w:divBdr>
            <w:top w:val="none" w:sz="0" w:space="0" w:color="auto"/>
            <w:left w:val="none" w:sz="0" w:space="0" w:color="auto"/>
            <w:bottom w:val="none" w:sz="0" w:space="0" w:color="auto"/>
            <w:right w:val="none" w:sz="0" w:space="0" w:color="auto"/>
          </w:divBdr>
        </w:div>
      </w:divsChild>
    </w:div>
    <w:div w:id="1904411543">
      <w:bodyDiv w:val="1"/>
      <w:marLeft w:val="0"/>
      <w:marRight w:val="0"/>
      <w:marTop w:val="0"/>
      <w:marBottom w:val="0"/>
      <w:divBdr>
        <w:top w:val="none" w:sz="0" w:space="0" w:color="auto"/>
        <w:left w:val="none" w:sz="0" w:space="0" w:color="auto"/>
        <w:bottom w:val="none" w:sz="0" w:space="0" w:color="auto"/>
        <w:right w:val="none" w:sz="0" w:space="0" w:color="auto"/>
      </w:divBdr>
    </w:div>
    <w:div w:id="1904633253">
      <w:bodyDiv w:val="1"/>
      <w:marLeft w:val="0"/>
      <w:marRight w:val="0"/>
      <w:marTop w:val="0"/>
      <w:marBottom w:val="0"/>
      <w:divBdr>
        <w:top w:val="none" w:sz="0" w:space="0" w:color="auto"/>
        <w:left w:val="none" w:sz="0" w:space="0" w:color="auto"/>
        <w:bottom w:val="none" w:sz="0" w:space="0" w:color="auto"/>
        <w:right w:val="none" w:sz="0" w:space="0" w:color="auto"/>
      </w:divBdr>
      <w:divsChild>
        <w:div w:id="49043912">
          <w:marLeft w:val="0"/>
          <w:marRight w:val="0"/>
          <w:marTop w:val="75"/>
          <w:marBottom w:val="0"/>
          <w:divBdr>
            <w:top w:val="none" w:sz="0" w:space="0" w:color="auto"/>
            <w:left w:val="none" w:sz="0" w:space="0" w:color="auto"/>
            <w:bottom w:val="none" w:sz="0" w:space="0" w:color="auto"/>
            <w:right w:val="none" w:sz="0" w:space="0" w:color="auto"/>
          </w:divBdr>
        </w:div>
      </w:divsChild>
    </w:div>
    <w:div w:id="1905335798">
      <w:bodyDiv w:val="1"/>
      <w:marLeft w:val="0"/>
      <w:marRight w:val="0"/>
      <w:marTop w:val="0"/>
      <w:marBottom w:val="0"/>
      <w:divBdr>
        <w:top w:val="none" w:sz="0" w:space="0" w:color="auto"/>
        <w:left w:val="none" w:sz="0" w:space="0" w:color="auto"/>
        <w:bottom w:val="none" w:sz="0" w:space="0" w:color="auto"/>
        <w:right w:val="none" w:sz="0" w:space="0" w:color="auto"/>
      </w:divBdr>
      <w:divsChild>
        <w:div w:id="1582641668">
          <w:marLeft w:val="0"/>
          <w:marRight w:val="0"/>
          <w:marTop w:val="75"/>
          <w:marBottom w:val="0"/>
          <w:divBdr>
            <w:top w:val="none" w:sz="0" w:space="0" w:color="auto"/>
            <w:left w:val="none" w:sz="0" w:space="0" w:color="auto"/>
            <w:bottom w:val="none" w:sz="0" w:space="0" w:color="auto"/>
            <w:right w:val="none" w:sz="0" w:space="0" w:color="auto"/>
          </w:divBdr>
        </w:div>
      </w:divsChild>
    </w:div>
    <w:div w:id="1907572123">
      <w:bodyDiv w:val="1"/>
      <w:marLeft w:val="0"/>
      <w:marRight w:val="0"/>
      <w:marTop w:val="0"/>
      <w:marBottom w:val="0"/>
      <w:divBdr>
        <w:top w:val="none" w:sz="0" w:space="0" w:color="auto"/>
        <w:left w:val="none" w:sz="0" w:space="0" w:color="auto"/>
        <w:bottom w:val="none" w:sz="0" w:space="0" w:color="auto"/>
        <w:right w:val="none" w:sz="0" w:space="0" w:color="auto"/>
      </w:divBdr>
      <w:divsChild>
        <w:div w:id="840589209">
          <w:marLeft w:val="0"/>
          <w:marRight w:val="0"/>
          <w:marTop w:val="75"/>
          <w:marBottom w:val="0"/>
          <w:divBdr>
            <w:top w:val="none" w:sz="0" w:space="0" w:color="auto"/>
            <w:left w:val="none" w:sz="0" w:space="0" w:color="auto"/>
            <w:bottom w:val="none" w:sz="0" w:space="0" w:color="auto"/>
            <w:right w:val="none" w:sz="0" w:space="0" w:color="auto"/>
          </w:divBdr>
        </w:div>
      </w:divsChild>
    </w:div>
    <w:div w:id="1909075936">
      <w:bodyDiv w:val="1"/>
      <w:marLeft w:val="0"/>
      <w:marRight w:val="0"/>
      <w:marTop w:val="0"/>
      <w:marBottom w:val="0"/>
      <w:divBdr>
        <w:top w:val="none" w:sz="0" w:space="0" w:color="auto"/>
        <w:left w:val="none" w:sz="0" w:space="0" w:color="auto"/>
        <w:bottom w:val="none" w:sz="0" w:space="0" w:color="auto"/>
        <w:right w:val="none" w:sz="0" w:space="0" w:color="auto"/>
      </w:divBdr>
    </w:div>
    <w:div w:id="1909339829">
      <w:bodyDiv w:val="1"/>
      <w:marLeft w:val="0"/>
      <w:marRight w:val="0"/>
      <w:marTop w:val="0"/>
      <w:marBottom w:val="0"/>
      <w:divBdr>
        <w:top w:val="none" w:sz="0" w:space="0" w:color="auto"/>
        <w:left w:val="none" w:sz="0" w:space="0" w:color="auto"/>
        <w:bottom w:val="none" w:sz="0" w:space="0" w:color="auto"/>
        <w:right w:val="none" w:sz="0" w:space="0" w:color="auto"/>
      </w:divBdr>
      <w:divsChild>
        <w:div w:id="436216368">
          <w:marLeft w:val="0"/>
          <w:marRight w:val="0"/>
          <w:marTop w:val="75"/>
          <w:marBottom w:val="0"/>
          <w:divBdr>
            <w:top w:val="none" w:sz="0" w:space="0" w:color="auto"/>
            <w:left w:val="none" w:sz="0" w:space="0" w:color="auto"/>
            <w:bottom w:val="none" w:sz="0" w:space="0" w:color="auto"/>
            <w:right w:val="none" w:sz="0" w:space="0" w:color="auto"/>
          </w:divBdr>
        </w:div>
      </w:divsChild>
    </w:div>
    <w:div w:id="1910453794">
      <w:bodyDiv w:val="1"/>
      <w:marLeft w:val="0"/>
      <w:marRight w:val="0"/>
      <w:marTop w:val="0"/>
      <w:marBottom w:val="0"/>
      <w:divBdr>
        <w:top w:val="none" w:sz="0" w:space="0" w:color="auto"/>
        <w:left w:val="none" w:sz="0" w:space="0" w:color="auto"/>
        <w:bottom w:val="none" w:sz="0" w:space="0" w:color="auto"/>
        <w:right w:val="none" w:sz="0" w:space="0" w:color="auto"/>
      </w:divBdr>
      <w:divsChild>
        <w:div w:id="82146744">
          <w:marLeft w:val="0"/>
          <w:marRight w:val="0"/>
          <w:marTop w:val="75"/>
          <w:marBottom w:val="0"/>
          <w:divBdr>
            <w:top w:val="none" w:sz="0" w:space="0" w:color="auto"/>
            <w:left w:val="none" w:sz="0" w:space="0" w:color="auto"/>
            <w:bottom w:val="none" w:sz="0" w:space="0" w:color="auto"/>
            <w:right w:val="none" w:sz="0" w:space="0" w:color="auto"/>
          </w:divBdr>
        </w:div>
      </w:divsChild>
    </w:div>
    <w:div w:id="1912232131">
      <w:bodyDiv w:val="1"/>
      <w:marLeft w:val="0"/>
      <w:marRight w:val="0"/>
      <w:marTop w:val="0"/>
      <w:marBottom w:val="0"/>
      <w:divBdr>
        <w:top w:val="none" w:sz="0" w:space="0" w:color="auto"/>
        <w:left w:val="none" w:sz="0" w:space="0" w:color="auto"/>
        <w:bottom w:val="none" w:sz="0" w:space="0" w:color="auto"/>
        <w:right w:val="none" w:sz="0" w:space="0" w:color="auto"/>
      </w:divBdr>
      <w:divsChild>
        <w:div w:id="244807678">
          <w:marLeft w:val="0"/>
          <w:marRight w:val="0"/>
          <w:marTop w:val="0"/>
          <w:marBottom w:val="0"/>
          <w:divBdr>
            <w:top w:val="none" w:sz="0" w:space="0" w:color="auto"/>
            <w:left w:val="none" w:sz="0" w:space="0" w:color="auto"/>
            <w:bottom w:val="none" w:sz="0" w:space="0" w:color="auto"/>
            <w:right w:val="none" w:sz="0" w:space="0" w:color="auto"/>
          </w:divBdr>
        </w:div>
      </w:divsChild>
    </w:div>
    <w:div w:id="1912471711">
      <w:bodyDiv w:val="1"/>
      <w:marLeft w:val="0"/>
      <w:marRight w:val="0"/>
      <w:marTop w:val="0"/>
      <w:marBottom w:val="0"/>
      <w:divBdr>
        <w:top w:val="none" w:sz="0" w:space="0" w:color="auto"/>
        <w:left w:val="none" w:sz="0" w:space="0" w:color="auto"/>
        <w:bottom w:val="none" w:sz="0" w:space="0" w:color="auto"/>
        <w:right w:val="none" w:sz="0" w:space="0" w:color="auto"/>
      </w:divBdr>
      <w:divsChild>
        <w:div w:id="1596788633">
          <w:marLeft w:val="0"/>
          <w:marRight w:val="0"/>
          <w:marTop w:val="75"/>
          <w:marBottom w:val="0"/>
          <w:divBdr>
            <w:top w:val="none" w:sz="0" w:space="0" w:color="auto"/>
            <w:left w:val="none" w:sz="0" w:space="0" w:color="auto"/>
            <w:bottom w:val="none" w:sz="0" w:space="0" w:color="auto"/>
            <w:right w:val="none" w:sz="0" w:space="0" w:color="auto"/>
          </w:divBdr>
        </w:div>
      </w:divsChild>
    </w:div>
    <w:div w:id="1914002080">
      <w:bodyDiv w:val="1"/>
      <w:marLeft w:val="0"/>
      <w:marRight w:val="0"/>
      <w:marTop w:val="0"/>
      <w:marBottom w:val="0"/>
      <w:divBdr>
        <w:top w:val="none" w:sz="0" w:space="0" w:color="auto"/>
        <w:left w:val="none" w:sz="0" w:space="0" w:color="auto"/>
        <w:bottom w:val="none" w:sz="0" w:space="0" w:color="auto"/>
        <w:right w:val="none" w:sz="0" w:space="0" w:color="auto"/>
      </w:divBdr>
    </w:div>
    <w:div w:id="1915699211">
      <w:bodyDiv w:val="1"/>
      <w:marLeft w:val="0"/>
      <w:marRight w:val="0"/>
      <w:marTop w:val="0"/>
      <w:marBottom w:val="0"/>
      <w:divBdr>
        <w:top w:val="none" w:sz="0" w:space="0" w:color="auto"/>
        <w:left w:val="none" w:sz="0" w:space="0" w:color="auto"/>
        <w:bottom w:val="none" w:sz="0" w:space="0" w:color="auto"/>
        <w:right w:val="none" w:sz="0" w:space="0" w:color="auto"/>
      </w:divBdr>
      <w:divsChild>
        <w:div w:id="2023166796">
          <w:marLeft w:val="0"/>
          <w:marRight w:val="0"/>
          <w:marTop w:val="75"/>
          <w:marBottom w:val="0"/>
          <w:divBdr>
            <w:top w:val="none" w:sz="0" w:space="0" w:color="auto"/>
            <w:left w:val="none" w:sz="0" w:space="0" w:color="auto"/>
            <w:bottom w:val="none" w:sz="0" w:space="0" w:color="auto"/>
            <w:right w:val="none" w:sz="0" w:space="0" w:color="auto"/>
          </w:divBdr>
        </w:div>
      </w:divsChild>
    </w:div>
    <w:div w:id="1916158083">
      <w:bodyDiv w:val="1"/>
      <w:marLeft w:val="0"/>
      <w:marRight w:val="0"/>
      <w:marTop w:val="0"/>
      <w:marBottom w:val="0"/>
      <w:divBdr>
        <w:top w:val="none" w:sz="0" w:space="0" w:color="auto"/>
        <w:left w:val="none" w:sz="0" w:space="0" w:color="auto"/>
        <w:bottom w:val="none" w:sz="0" w:space="0" w:color="auto"/>
        <w:right w:val="none" w:sz="0" w:space="0" w:color="auto"/>
      </w:divBdr>
      <w:divsChild>
        <w:div w:id="1116830374">
          <w:marLeft w:val="0"/>
          <w:marRight w:val="0"/>
          <w:marTop w:val="75"/>
          <w:marBottom w:val="0"/>
          <w:divBdr>
            <w:top w:val="none" w:sz="0" w:space="0" w:color="auto"/>
            <w:left w:val="none" w:sz="0" w:space="0" w:color="auto"/>
            <w:bottom w:val="none" w:sz="0" w:space="0" w:color="auto"/>
            <w:right w:val="none" w:sz="0" w:space="0" w:color="auto"/>
          </w:divBdr>
        </w:div>
      </w:divsChild>
    </w:div>
    <w:div w:id="1916623849">
      <w:bodyDiv w:val="1"/>
      <w:marLeft w:val="0"/>
      <w:marRight w:val="0"/>
      <w:marTop w:val="0"/>
      <w:marBottom w:val="0"/>
      <w:divBdr>
        <w:top w:val="none" w:sz="0" w:space="0" w:color="auto"/>
        <w:left w:val="none" w:sz="0" w:space="0" w:color="auto"/>
        <w:bottom w:val="none" w:sz="0" w:space="0" w:color="auto"/>
        <w:right w:val="none" w:sz="0" w:space="0" w:color="auto"/>
      </w:divBdr>
      <w:divsChild>
        <w:div w:id="1945648514">
          <w:marLeft w:val="0"/>
          <w:marRight w:val="0"/>
          <w:marTop w:val="75"/>
          <w:marBottom w:val="0"/>
          <w:divBdr>
            <w:top w:val="none" w:sz="0" w:space="0" w:color="auto"/>
            <w:left w:val="none" w:sz="0" w:space="0" w:color="auto"/>
            <w:bottom w:val="none" w:sz="0" w:space="0" w:color="auto"/>
            <w:right w:val="none" w:sz="0" w:space="0" w:color="auto"/>
          </w:divBdr>
        </w:div>
      </w:divsChild>
    </w:div>
    <w:div w:id="1917126234">
      <w:bodyDiv w:val="1"/>
      <w:marLeft w:val="0"/>
      <w:marRight w:val="0"/>
      <w:marTop w:val="0"/>
      <w:marBottom w:val="0"/>
      <w:divBdr>
        <w:top w:val="none" w:sz="0" w:space="0" w:color="auto"/>
        <w:left w:val="none" w:sz="0" w:space="0" w:color="auto"/>
        <w:bottom w:val="none" w:sz="0" w:space="0" w:color="auto"/>
        <w:right w:val="none" w:sz="0" w:space="0" w:color="auto"/>
      </w:divBdr>
      <w:divsChild>
        <w:div w:id="106896982">
          <w:marLeft w:val="0"/>
          <w:marRight w:val="0"/>
          <w:marTop w:val="75"/>
          <w:marBottom w:val="0"/>
          <w:divBdr>
            <w:top w:val="none" w:sz="0" w:space="0" w:color="auto"/>
            <w:left w:val="none" w:sz="0" w:space="0" w:color="auto"/>
            <w:bottom w:val="none" w:sz="0" w:space="0" w:color="auto"/>
            <w:right w:val="none" w:sz="0" w:space="0" w:color="auto"/>
          </w:divBdr>
        </w:div>
      </w:divsChild>
    </w:div>
    <w:div w:id="1918900682">
      <w:bodyDiv w:val="1"/>
      <w:marLeft w:val="0"/>
      <w:marRight w:val="0"/>
      <w:marTop w:val="0"/>
      <w:marBottom w:val="0"/>
      <w:divBdr>
        <w:top w:val="none" w:sz="0" w:space="0" w:color="auto"/>
        <w:left w:val="none" w:sz="0" w:space="0" w:color="auto"/>
        <w:bottom w:val="none" w:sz="0" w:space="0" w:color="auto"/>
        <w:right w:val="none" w:sz="0" w:space="0" w:color="auto"/>
      </w:divBdr>
      <w:divsChild>
        <w:div w:id="252052000">
          <w:marLeft w:val="0"/>
          <w:marRight w:val="0"/>
          <w:marTop w:val="75"/>
          <w:marBottom w:val="0"/>
          <w:divBdr>
            <w:top w:val="none" w:sz="0" w:space="0" w:color="auto"/>
            <w:left w:val="none" w:sz="0" w:space="0" w:color="auto"/>
            <w:bottom w:val="none" w:sz="0" w:space="0" w:color="auto"/>
            <w:right w:val="none" w:sz="0" w:space="0" w:color="auto"/>
          </w:divBdr>
        </w:div>
      </w:divsChild>
    </w:div>
    <w:div w:id="1919630231">
      <w:bodyDiv w:val="1"/>
      <w:marLeft w:val="0"/>
      <w:marRight w:val="0"/>
      <w:marTop w:val="0"/>
      <w:marBottom w:val="0"/>
      <w:divBdr>
        <w:top w:val="none" w:sz="0" w:space="0" w:color="auto"/>
        <w:left w:val="none" w:sz="0" w:space="0" w:color="auto"/>
        <w:bottom w:val="none" w:sz="0" w:space="0" w:color="auto"/>
        <w:right w:val="none" w:sz="0" w:space="0" w:color="auto"/>
      </w:divBdr>
      <w:divsChild>
        <w:div w:id="1553228263">
          <w:marLeft w:val="0"/>
          <w:marRight w:val="0"/>
          <w:marTop w:val="75"/>
          <w:marBottom w:val="0"/>
          <w:divBdr>
            <w:top w:val="none" w:sz="0" w:space="0" w:color="auto"/>
            <w:left w:val="none" w:sz="0" w:space="0" w:color="auto"/>
            <w:bottom w:val="none" w:sz="0" w:space="0" w:color="auto"/>
            <w:right w:val="none" w:sz="0" w:space="0" w:color="auto"/>
          </w:divBdr>
        </w:div>
      </w:divsChild>
    </w:div>
    <w:div w:id="1919752729">
      <w:bodyDiv w:val="1"/>
      <w:marLeft w:val="0"/>
      <w:marRight w:val="0"/>
      <w:marTop w:val="0"/>
      <w:marBottom w:val="0"/>
      <w:divBdr>
        <w:top w:val="none" w:sz="0" w:space="0" w:color="auto"/>
        <w:left w:val="none" w:sz="0" w:space="0" w:color="auto"/>
        <w:bottom w:val="none" w:sz="0" w:space="0" w:color="auto"/>
        <w:right w:val="none" w:sz="0" w:space="0" w:color="auto"/>
      </w:divBdr>
      <w:divsChild>
        <w:div w:id="1124619492">
          <w:marLeft w:val="0"/>
          <w:marRight w:val="0"/>
          <w:marTop w:val="75"/>
          <w:marBottom w:val="0"/>
          <w:divBdr>
            <w:top w:val="none" w:sz="0" w:space="0" w:color="auto"/>
            <w:left w:val="none" w:sz="0" w:space="0" w:color="auto"/>
            <w:bottom w:val="none" w:sz="0" w:space="0" w:color="auto"/>
            <w:right w:val="none" w:sz="0" w:space="0" w:color="auto"/>
          </w:divBdr>
        </w:div>
      </w:divsChild>
    </w:div>
    <w:div w:id="1919900312">
      <w:bodyDiv w:val="1"/>
      <w:marLeft w:val="0"/>
      <w:marRight w:val="0"/>
      <w:marTop w:val="0"/>
      <w:marBottom w:val="0"/>
      <w:divBdr>
        <w:top w:val="none" w:sz="0" w:space="0" w:color="auto"/>
        <w:left w:val="none" w:sz="0" w:space="0" w:color="auto"/>
        <w:bottom w:val="none" w:sz="0" w:space="0" w:color="auto"/>
        <w:right w:val="none" w:sz="0" w:space="0" w:color="auto"/>
      </w:divBdr>
    </w:div>
    <w:div w:id="1920022009">
      <w:bodyDiv w:val="1"/>
      <w:marLeft w:val="0"/>
      <w:marRight w:val="0"/>
      <w:marTop w:val="0"/>
      <w:marBottom w:val="0"/>
      <w:divBdr>
        <w:top w:val="none" w:sz="0" w:space="0" w:color="auto"/>
        <w:left w:val="none" w:sz="0" w:space="0" w:color="auto"/>
        <w:bottom w:val="none" w:sz="0" w:space="0" w:color="auto"/>
        <w:right w:val="none" w:sz="0" w:space="0" w:color="auto"/>
      </w:divBdr>
      <w:divsChild>
        <w:div w:id="1785341666">
          <w:marLeft w:val="0"/>
          <w:marRight w:val="0"/>
          <w:marTop w:val="75"/>
          <w:marBottom w:val="0"/>
          <w:divBdr>
            <w:top w:val="none" w:sz="0" w:space="0" w:color="auto"/>
            <w:left w:val="none" w:sz="0" w:space="0" w:color="auto"/>
            <w:bottom w:val="none" w:sz="0" w:space="0" w:color="auto"/>
            <w:right w:val="none" w:sz="0" w:space="0" w:color="auto"/>
          </w:divBdr>
        </w:div>
      </w:divsChild>
    </w:div>
    <w:div w:id="1921714529">
      <w:bodyDiv w:val="1"/>
      <w:marLeft w:val="0"/>
      <w:marRight w:val="0"/>
      <w:marTop w:val="0"/>
      <w:marBottom w:val="0"/>
      <w:divBdr>
        <w:top w:val="none" w:sz="0" w:space="0" w:color="auto"/>
        <w:left w:val="none" w:sz="0" w:space="0" w:color="auto"/>
        <w:bottom w:val="none" w:sz="0" w:space="0" w:color="auto"/>
        <w:right w:val="none" w:sz="0" w:space="0" w:color="auto"/>
      </w:divBdr>
      <w:divsChild>
        <w:div w:id="512914341">
          <w:marLeft w:val="0"/>
          <w:marRight w:val="0"/>
          <w:marTop w:val="75"/>
          <w:marBottom w:val="0"/>
          <w:divBdr>
            <w:top w:val="none" w:sz="0" w:space="0" w:color="auto"/>
            <w:left w:val="none" w:sz="0" w:space="0" w:color="auto"/>
            <w:bottom w:val="none" w:sz="0" w:space="0" w:color="auto"/>
            <w:right w:val="none" w:sz="0" w:space="0" w:color="auto"/>
          </w:divBdr>
        </w:div>
      </w:divsChild>
    </w:div>
    <w:div w:id="1921939052">
      <w:bodyDiv w:val="1"/>
      <w:marLeft w:val="0"/>
      <w:marRight w:val="0"/>
      <w:marTop w:val="0"/>
      <w:marBottom w:val="0"/>
      <w:divBdr>
        <w:top w:val="none" w:sz="0" w:space="0" w:color="auto"/>
        <w:left w:val="none" w:sz="0" w:space="0" w:color="auto"/>
        <w:bottom w:val="none" w:sz="0" w:space="0" w:color="auto"/>
        <w:right w:val="none" w:sz="0" w:space="0" w:color="auto"/>
      </w:divBdr>
      <w:divsChild>
        <w:div w:id="1746492902">
          <w:marLeft w:val="0"/>
          <w:marRight w:val="0"/>
          <w:marTop w:val="75"/>
          <w:marBottom w:val="0"/>
          <w:divBdr>
            <w:top w:val="none" w:sz="0" w:space="0" w:color="auto"/>
            <w:left w:val="none" w:sz="0" w:space="0" w:color="auto"/>
            <w:bottom w:val="none" w:sz="0" w:space="0" w:color="auto"/>
            <w:right w:val="none" w:sz="0" w:space="0" w:color="auto"/>
          </w:divBdr>
        </w:div>
      </w:divsChild>
    </w:div>
    <w:div w:id="1922595135">
      <w:bodyDiv w:val="1"/>
      <w:marLeft w:val="0"/>
      <w:marRight w:val="0"/>
      <w:marTop w:val="0"/>
      <w:marBottom w:val="0"/>
      <w:divBdr>
        <w:top w:val="none" w:sz="0" w:space="0" w:color="auto"/>
        <w:left w:val="none" w:sz="0" w:space="0" w:color="auto"/>
        <w:bottom w:val="none" w:sz="0" w:space="0" w:color="auto"/>
        <w:right w:val="none" w:sz="0" w:space="0" w:color="auto"/>
      </w:divBdr>
      <w:divsChild>
        <w:div w:id="1792748620">
          <w:marLeft w:val="0"/>
          <w:marRight w:val="0"/>
          <w:marTop w:val="75"/>
          <w:marBottom w:val="0"/>
          <w:divBdr>
            <w:top w:val="none" w:sz="0" w:space="0" w:color="auto"/>
            <w:left w:val="none" w:sz="0" w:space="0" w:color="auto"/>
            <w:bottom w:val="none" w:sz="0" w:space="0" w:color="auto"/>
            <w:right w:val="none" w:sz="0" w:space="0" w:color="auto"/>
          </w:divBdr>
        </w:div>
      </w:divsChild>
    </w:div>
    <w:div w:id="1924297114">
      <w:bodyDiv w:val="1"/>
      <w:marLeft w:val="0"/>
      <w:marRight w:val="0"/>
      <w:marTop w:val="0"/>
      <w:marBottom w:val="0"/>
      <w:divBdr>
        <w:top w:val="none" w:sz="0" w:space="0" w:color="auto"/>
        <w:left w:val="none" w:sz="0" w:space="0" w:color="auto"/>
        <w:bottom w:val="none" w:sz="0" w:space="0" w:color="auto"/>
        <w:right w:val="none" w:sz="0" w:space="0" w:color="auto"/>
      </w:divBdr>
      <w:divsChild>
        <w:div w:id="656375198">
          <w:marLeft w:val="0"/>
          <w:marRight w:val="0"/>
          <w:marTop w:val="75"/>
          <w:marBottom w:val="0"/>
          <w:divBdr>
            <w:top w:val="none" w:sz="0" w:space="0" w:color="auto"/>
            <w:left w:val="none" w:sz="0" w:space="0" w:color="auto"/>
            <w:bottom w:val="none" w:sz="0" w:space="0" w:color="auto"/>
            <w:right w:val="none" w:sz="0" w:space="0" w:color="auto"/>
          </w:divBdr>
        </w:div>
      </w:divsChild>
    </w:div>
    <w:div w:id="1924492596">
      <w:bodyDiv w:val="1"/>
      <w:marLeft w:val="0"/>
      <w:marRight w:val="0"/>
      <w:marTop w:val="0"/>
      <w:marBottom w:val="0"/>
      <w:divBdr>
        <w:top w:val="none" w:sz="0" w:space="0" w:color="auto"/>
        <w:left w:val="none" w:sz="0" w:space="0" w:color="auto"/>
        <w:bottom w:val="none" w:sz="0" w:space="0" w:color="auto"/>
        <w:right w:val="none" w:sz="0" w:space="0" w:color="auto"/>
      </w:divBdr>
      <w:divsChild>
        <w:div w:id="2142259029">
          <w:marLeft w:val="0"/>
          <w:marRight w:val="0"/>
          <w:marTop w:val="84"/>
          <w:marBottom w:val="0"/>
          <w:divBdr>
            <w:top w:val="none" w:sz="0" w:space="0" w:color="auto"/>
            <w:left w:val="none" w:sz="0" w:space="0" w:color="auto"/>
            <w:bottom w:val="none" w:sz="0" w:space="0" w:color="auto"/>
            <w:right w:val="none" w:sz="0" w:space="0" w:color="auto"/>
          </w:divBdr>
        </w:div>
      </w:divsChild>
    </w:div>
    <w:div w:id="1924753113">
      <w:bodyDiv w:val="1"/>
      <w:marLeft w:val="0"/>
      <w:marRight w:val="0"/>
      <w:marTop w:val="0"/>
      <w:marBottom w:val="0"/>
      <w:divBdr>
        <w:top w:val="none" w:sz="0" w:space="0" w:color="auto"/>
        <w:left w:val="none" w:sz="0" w:space="0" w:color="auto"/>
        <w:bottom w:val="none" w:sz="0" w:space="0" w:color="auto"/>
        <w:right w:val="none" w:sz="0" w:space="0" w:color="auto"/>
      </w:divBdr>
      <w:divsChild>
        <w:div w:id="1592738849">
          <w:marLeft w:val="0"/>
          <w:marRight w:val="0"/>
          <w:marTop w:val="75"/>
          <w:marBottom w:val="0"/>
          <w:divBdr>
            <w:top w:val="none" w:sz="0" w:space="0" w:color="auto"/>
            <w:left w:val="none" w:sz="0" w:space="0" w:color="auto"/>
            <w:bottom w:val="none" w:sz="0" w:space="0" w:color="auto"/>
            <w:right w:val="none" w:sz="0" w:space="0" w:color="auto"/>
          </w:divBdr>
        </w:div>
      </w:divsChild>
    </w:div>
    <w:div w:id="1925145033">
      <w:bodyDiv w:val="1"/>
      <w:marLeft w:val="0"/>
      <w:marRight w:val="0"/>
      <w:marTop w:val="0"/>
      <w:marBottom w:val="0"/>
      <w:divBdr>
        <w:top w:val="none" w:sz="0" w:space="0" w:color="auto"/>
        <w:left w:val="none" w:sz="0" w:space="0" w:color="auto"/>
        <w:bottom w:val="none" w:sz="0" w:space="0" w:color="auto"/>
        <w:right w:val="none" w:sz="0" w:space="0" w:color="auto"/>
      </w:divBdr>
      <w:divsChild>
        <w:div w:id="81032286">
          <w:marLeft w:val="0"/>
          <w:marRight w:val="0"/>
          <w:marTop w:val="75"/>
          <w:marBottom w:val="0"/>
          <w:divBdr>
            <w:top w:val="none" w:sz="0" w:space="0" w:color="auto"/>
            <w:left w:val="none" w:sz="0" w:space="0" w:color="auto"/>
            <w:bottom w:val="none" w:sz="0" w:space="0" w:color="auto"/>
            <w:right w:val="none" w:sz="0" w:space="0" w:color="auto"/>
          </w:divBdr>
        </w:div>
      </w:divsChild>
    </w:div>
    <w:div w:id="1925528739">
      <w:bodyDiv w:val="1"/>
      <w:marLeft w:val="0"/>
      <w:marRight w:val="0"/>
      <w:marTop w:val="0"/>
      <w:marBottom w:val="0"/>
      <w:divBdr>
        <w:top w:val="none" w:sz="0" w:space="0" w:color="auto"/>
        <w:left w:val="none" w:sz="0" w:space="0" w:color="auto"/>
        <w:bottom w:val="none" w:sz="0" w:space="0" w:color="auto"/>
        <w:right w:val="none" w:sz="0" w:space="0" w:color="auto"/>
      </w:divBdr>
      <w:divsChild>
        <w:div w:id="1455096013">
          <w:marLeft w:val="0"/>
          <w:marRight w:val="0"/>
          <w:marTop w:val="75"/>
          <w:marBottom w:val="0"/>
          <w:divBdr>
            <w:top w:val="none" w:sz="0" w:space="0" w:color="auto"/>
            <w:left w:val="none" w:sz="0" w:space="0" w:color="auto"/>
            <w:bottom w:val="none" w:sz="0" w:space="0" w:color="auto"/>
            <w:right w:val="none" w:sz="0" w:space="0" w:color="auto"/>
          </w:divBdr>
        </w:div>
      </w:divsChild>
    </w:div>
    <w:div w:id="1925843111">
      <w:bodyDiv w:val="1"/>
      <w:marLeft w:val="0"/>
      <w:marRight w:val="0"/>
      <w:marTop w:val="0"/>
      <w:marBottom w:val="0"/>
      <w:divBdr>
        <w:top w:val="none" w:sz="0" w:space="0" w:color="auto"/>
        <w:left w:val="none" w:sz="0" w:space="0" w:color="auto"/>
        <w:bottom w:val="none" w:sz="0" w:space="0" w:color="auto"/>
        <w:right w:val="none" w:sz="0" w:space="0" w:color="auto"/>
      </w:divBdr>
      <w:divsChild>
        <w:div w:id="760686674">
          <w:marLeft w:val="0"/>
          <w:marRight w:val="0"/>
          <w:marTop w:val="75"/>
          <w:marBottom w:val="0"/>
          <w:divBdr>
            <w:top w:val="none" w:sz="0" w:space="0" w:color="auto"/>
            <w:left w:val="none" w:sz="0" w:space="0" w:color="auto"/>
            <w:bottom w:val="none" w:sz="0" w:space="0" w:color="auto"/>
            <w:right w:val="none" w:sz="0" w:space="0" w:color="auto"/>
          </w:divBdr>
        </w:div>
      </w:divsChild>
    </w:div>
    <w:div w:id="1927182675">
      <w:bodyDiv w:val="1"/>
      <w:marLeft w:val="0"/>
      <w:marRight w:val="0"/>
      <w:marTop w:val="0"/>
      <w:marBottom w:val="0"/>
      <w:divBdr>
        <w:top w:val="none" w:sz="0" w:space="0" w:color="auto"/>
        <w:left w:val="none" w:sz="0" w:space="0" w:color="auto"/>
        <w:bottom w:val="none" w:sz="0" w:space="0" w:color="auto"/>
        <w:right w:val="none" w:sz="0" w:space="0" w:color="auto"/>
      </w:divBdr>
      <w:divsChild>
        <w:div w:id="2115175897">
          <w:marLeft w:val="0"/>
          <w:marRight w:val="0"/>
          <w:marTop w:val="75"/>
          <w:marBottom w:val="0"/>
          <w:divBdr>
            <w:top w:val="none" w:sz="0" w:space="0" w:color="auto"/>
            <w:left w:val="none" w:sz="0" w:space="0" w:color="auto"/>
            <w:bottom w:val="none" w:sz="0" w:space="0" w:color="auto"/>
            <w:right w:val="none" w:sz="0" w:space="0" w:color="auto"/>
          </w:divBdr>
        </w:div>
      </w:divsChild>
    </w:div>
    <w:div w:id="1927301825">
      <w:bodyDiv w:val="1"/>
      <w:marLeft w:val="0"/>
      <w:marRight w:val="0"/>
      <w:marTop w:val="0"/>
      <w:marBottom w:val="0"/>
      <w:divBdr>
        <w:top w:val="none" w:sz="0" w:space="0" w:color="auto"/>
        <w:left w:val="none" w:sz="0" w:space="0" w:color="auto"/>
        <w:bottom w:val="none" w:sz="0" w:space="0" w:color="auto"/>
        <w:right w:val="none" w:sz="0" w:space="0" w:color="auto"/>
      </w:divBdr>
      <w:divsChild>
        <w:div w:id="603463283">
          <w:marLeft w:val="0"/>
          <w:marRight w:val="0"/>
          <w:marTop w:val="75"/>
          <w:marBottom w:val="0"/>
          <w:divBdr>
            <w:top w:val="none" w:sz="0" w:space="0" w:color="auto"/>
            <w:left w:val="none" w:sz="0" w:space="0" w:color="auto"/>
            <w:bottom w:val="none" w:sz="0" w:space="0" w:color="auto"/>
            <w:right w:val="none" w:sz="0" w:space="0" w:color="auto"/>
          </w:divBdr>
        </w:div>
      </w:divsChild>
    </w:div>
    <w:div w:id="1928147461">
      <w:bodyDiv w:val="1"/>
      <w:marLeft w:val="0"/>
      <w:marRight w:val="0"/>
      <w:marTop w:val="0"/>
      <w:marBottom w:val="0"/>
      <w:divBdr>
        <w:top w:val="none" w:sz="0" w:space="0" w:color="auto"/>
        <w:left w:val="none" w:sz="0" w:space="0" w:color="auto"/>
        <w:bottom w:val="none" w:sz="0" w:space="0" w:color="auto"/>
        <w:right w:val="none" w:sz="0" w:space="0" w:color="auto"/>
      </w:divBdr>
      <w:divsChild>
        <w:div w:id="1510094342">
          <w:marLeft w:val="0"/>
          <w:marRight w:val="0"/>
          <w:marTop w:val="75"/>
          <w:marBottom w:val="0"/>
          <w:divBdr>
            <w:top w:val="none" w:sz="0" w:space="0" w:color="auto"/>
            <w:left w:val="none" w:sz="0" w:space="0" w:color="auto"/>
            <w:bottom w:val="none" w:sz="0" w:space="0" w:color="auto"/>
            <w:right w:val="none" w:sz="0" w:space="0" w:color="auto"/>
          </w:divBdr>
        </w:div>
      </w:divsChild>
    </w:div>
    <w:div w:id="1928227972">
      <w:bodyDiv w:val="1"/>
      <w:marLeft w:val="0"/>
      <w:marRight w:val="0"/>
      <w:marTop w:val="0"/>
      <w:marBottom w:val="0"/>
      <w:divBdr>
        <w:top w:val="none" w:sz="0" w:space="0" w:color="auto"/>
        <w:left w:val="none" w:sz="0" w:space="0" w:color="auto"/>
        <w:bottom w:val="none" w:sz="0" w:space="0" w:color="auto"/>
        <w:right w:val="none" w:sz="0" w:space="0" w:color="auto"/>
      </w:divBdr>
      <w:divsChild>
        <w:div w:id="271059894">
          <w:marLeft w:val="0"/>
          <w:marRight w:val="0"/>
          <w:marTop w:val="75"/>
          <w:marBottom w:val="0"/>
          <w:divBdr>
            <w:top w:val="none" w:sz="0" w:space="0" w:color="auto"/>
            <w:left w:val="none" w:sz="0" w:space="0" w:color="auto"/>
            <w:bottom w:val="none" w:sz="0" w:space="0" w:color="auto"/>
            <w:right w:val="none" w:sz="0" w:space="0" w:color="auto"/>
          </w:divBdr>
        </w:div>
      </w:divsChild>
    </w:div>
    <w:div w:id="1929193383">
      <w:bodyDiv w:val="1"/>
      <w:marLeft w:val="0"/>
      <w:marRight w:val="0"/>
      <w:marTop w:val="0"/>
      <w:marBottom w:val="0"/>
      <w:divBdr>
        <w:top w:val="none" w:sz="0" w:space="0" w:color="auto"/>
        <w:left w:val="none" w:sz="0" w:space="0" w:color="auto"/>
        <w:bottom w:val="none" w:sz="0" w:space="0" w:color="auto"/>
        <w:right w:val="none" w:sz="0" w:space="0" w:color="auto"/>
      </w:divBdr>
      <w:divsChild>
        <w:div w:id="223376697">
          <w:marLeft w:val="0"/>
          <w:marRight w:val="0"/>
          <w:marTop w:val="75"/>
          <w:marBottom w:val="0"/>
          <w:divBdr>
            <w:top w:val="none" w:sz="0" w:space="0" w:color="auto"/>
            <w:left w:val="none" w:sz="0" w:space="0" w:color="auto"/>
            <w:bottom w:val="none" w:sz="0" w:space="0" w:color="auto"/>
            <w:right w:val="none" w:sz="0" w:space="0" w:color="auto"/>
          </w:divBdr>
        </w:div>
      </w:divsChild>
    </w:div>
    <w:div w:id="1929844999">
      <w:bodyDiv w:val="1"/>
      <w:marLeft w:val="0"/>
      <w:marRight w:val="0"/>
      <w:marTop w:val="0"/>
      <w:marBottom w:val="0"/>
      <w:divBdr>
        <w:top w:val="none" w:sz="0" w:space="0" w:color="auto"/>
        <w:left w:val="none" w:sz="0" w:space="0" w:color="auto"/>
        <w:bottom w:val="none" w:sz="0" w:space="0" w:color="auto"/>
        <w:right w:val="none" w:sz="0" w:space="0" w:color="auto"/>
      </w:divBdr>
      <w:divsChild>
        <w:div w:id="714038462">
          <w:marLeft w:val="0"/>
          <w:marRight w:val="0"/>
          <w:marTop w:val="75"/>
          <w:marBottom w:val="0"/>
          <w:divBdr>
            <w:top w:val="none" w:sz="0" w:space="0" w:color="auto"/>
            <w:left w:val="none" w:sz="0" w:space="0" w:color="auto"/>
            <w:bottom w:val="none" w:sz="0" w:space="0" w:color="auto"/>
            <w:right w:val="none" w:sz="0" w:space="0" w:color="auto"/>
          </w:divBdr>
        </w:div>
      </w:divsChild>
    </w:div>
    <w:div w:id="1930001133">
      <w:bodyDiv w:val="1"/>
      <w:marLeft w:val="0"/>
      <w:marRight w:val="0"/>
      <w:marTop w:val="0"/>
      <w:marBottom w:val="0"/>
      <w:divBdr>
        <w:top w:val="none" w:sz="0" w:space="0" w:color="auto"/>
        <w:left w:val="none" w:sz="0" w:space="0" w:color="auto"/>
        <w:bottom w:val="none" w:sz="0" w:space="0" w:color="auto"/>
        <w:right w:val="none" w:sz="0" w:space="0" w:color="auto"/>
      </w:divBdr>
      <w:divsChild>
        <w:div w:id="1321034356">
          <w:marLeft w:val="0"/>
          <w:marRight w:val="0"/>
          <w:marTop w:val="75"/>
          <w:marBottom w:val="0"/>
          <w:divBdr>
            <w:top w:val="none" w:sz="0" w:space="0" w:color="auto"/>
            <w:left w:val="none" w:sz="0" w:space="0" w:color="auto"/>
            <w:bottom w:val="none" w:sz="0" w:space="0" w:color="auto"/>
            <w:right w:val="none" w:sz="0" w:space="0" w:color="auto"/>
          </w:divBdr>
        </w:div>
      </w:divsChild>
    </w:div>
    <w:div w:id="1931352351">
      <w:bodyDiv w:val="1"/>
      <w:marLeft w:val="0"/>
      <w:marRight w:val="0"/>
      <w:marTop w:val="0"/>
      <w:marBottom w:val="0"/>
      <w:divBdr>
        <w:top w:val="none" w:sz="0" w:space="0" w:color="auto"/>
        <w:left w:val="none" w:sz="0" w:space="0" w:color="auto"/>
        <w:bottom w:val="none" w:sz="0" w:space="0" w:color="auto"/>
        <w:right w:val="none" w:sz="0" w:space="0" w:color="auto"/>
      </w:divBdr>
      <w:divsChild>
        <w:div w:id="1298217741">
          <w:marLeft w:val="0"/>
          <w:marRight w:val="0"/>
          <w:marTop w:val="75"/>
          <w:marBottom w:val="0"/>
          <w:divBdr>
            <w:top w:val="none" w:sz="0" w:space="0" w:color="auto"/>
            <w:left w:val="none" w:sz="0" w:space="0" w:color="auto"/>
            <w:bottom w:val="none" w:sz="0" w:space="0" w:color="auto"/>
            <w:right w:val="none" w:sz="0" w:space="0" w:color="auto"/>
          </w:divBdr>
        </w:div>
      </w:divsChild>
    </w:div>
    <w:div w:id="1939563789">
      <w:bodyDiv w:val="1"/>
      <w:marLeft w:val="0"/>
      <w:marRight w:val="0"/>
      <w:marTop w:val="0"/>
      <w:marBottom w:val="0"/>
      <w:divBdr>
        <w:top w:val="none" w:sz="0" w:space="0" w:color="auto"/>
        <w:left w:val="none" w:sz="0" w:space="0" w:color="auto"/>
        <w:bottom w:val="none" w:sz="0" w:space="0" w:color="auto"/>
        <w:right w:val="none" w:sz="0" w:space="0" w:color="auto"/>
      </w:divBdr>
      <w:divsChild>
        <w:div w:id="1016885956">
          <w:marLeft w:val="0"/>
          <w:marRight w:val="0"/>
          <w:marTop w:val="75"/>
          <w:marBottom w:val="0"/>
          <w:divBdr>
            <w:top w:val="none" w:sz="0" w:space="0" w:color="auto"/>
            <w:left w:val="none" w:sz="0" w:space="0" w:color="auto"/>
            <w:bottom w:val="none" w:sz="0" w:space="0" w:color="auto"/>
            <w:right w:val="none" w:sz="0" w:space="0" w:color="auto"/>
          </w:divBdr>
        </w:div>
      </w:divsChild>
    </w:div>
    <w:div w:id="1939748506">
      <w:bodyDiv w:val="1"/>
      <w:marLeft w:val="0"/>
      <w:marRight w:val="0"/>
      <w:marTop w:val="0"/>
      <w:marBottom w:val="0"/>
      <w:divBdr>
        <w:top w:val="none" w:sz="0" w:space="0" w:color="auto"/>
        <w:left w:val="none" w:sz="0" w:space="0" w:color="auto"/>
        <w:bottom w:val="none" w:sz="0" w:space="0" w:color="auto"/>
        <w:right w:val="none" w:sz="0" w:space="0" w:color="auto"/>
      </w:divBdr>
      <w:divsChild>
        <w:div w:id="1685937160">
          <w:marLeft w:val="0"/>
          <w:marRight w:val="0"/>
          <w:marTop w:val="75"/>
          <w:marBottom w:val="0"/>
          <w:divBdr>
            <w:top w:val="none" w:sz="0" w:space="0" w:color="auto"/>
            <w:left w:val="none" w:sz="0" w:space="0" w:color="auto"/>
            <w:bottom w:val="none" w:sz="0" w:space="0" w:color="auto"/>
            <w:right w:val="none" w:sz="0" w:space="0" w:color="auto"/>
          </w:divBdr>
        </w:div>
      </w:divsChild>
    </w:div>
    <w:div w:id="1940988524">
      <w:bodyDiv w:val="1"/>
      <w:marLeft w:val="0"/>
      <w:marRight w:val="0"/>
      <w:marTop w:val="0"/>
      <w:marBottom w:val="0"/>
      <w:divBdr>
        <w:top w:val="none" w:sz="0" w:space="0" w:color="auto"/>
        <w:left w:val="none" w:sz="0" w:space="0" w:color="auto"/>
        <w:bottom w:val="none" w:sz="0" w:space="0" w:color="auto"/>
        <w:right w:val="none" w:sz="0" w:space="0" w:color="auto"/>
      </w:divBdr>
      <w:divsChild>
        <w:div w:id="892887302">
          <w:marLeft w:val="0"/>
          <w:marRight w:val="0"/>
          <w:marTop w:val="75"/>
          <w:marBottom w:val="0"/>
          <w:divBdr>
            <w:top w:val="none" w:sz="0" w:space="0" w:color="auto"/>
            <w:left w:val="none" w:sz="0" w:space="0" w:color="auto"/>
            <w:bottom w:val="none" w:sz="0" w:space="0" w:color="auto"/>
            <w:right w:val="none" w:sz="0" w:space="0" w:color="auto"/>
          </w:divBdr>
        </w:div>
      </w:divsChild>
    </w:div>
    <w:div w:id="1941523361">
      <w:bodyDiv w:val="1"/>
      <w:marLeft w:val="0"/>
      <w:marRight w:val="0"/>
      <w:marTop w:val="0"/>
      <w:marBottom w:val="0"/>
      <w:divBdr>
        <w:top w:val="none" w:sz="0" w:space="0" w:color="auto"/>
        <w:left w:val="none" w:sz="0" w:space="0" w:color="auto"/>
        <w:bottom w:val="none" w:sz="0" w:space="0" w:color="auto"/>
        <w:right w:val="none" w:sz="0" w:space="0" w:color="auto"/>
      </w:divBdr>
      <w:divsChild>
        <w:div w:id="1554733358">
          <w:marLeft w:val="0"/>
          <w:marRight w:val="0"/>
          <w:marTop w:val="75"/>
          <w:marBottom w:val="0"/>
          <w:divBdr>
            <w:top w:val="none" w:sz="0" w:space="0" w:color="auto"/>
            <w:left w:val="none" w:sz="0" w:space="0" w:color="auto"/>
            <w:bottom w:val="none" w:sz="0" w:space="0" w:color="auto"/>
            <w:right w:val="none" w:sz="0" w:space="0" w:color="auto"/>
          </w:divBdr>
        </w:div>
      </w:divsChild>
    </w:div>
    <w:div w:id="1941527098">
      <w:bodyDiv w:val="1"/>
      <w:marLeft w:val="0"/>
      <w:marRight w:val="0"/>
      <w:marTop w:val="0"/>
      <w:marBottom w:val="0"/>
      <w:divBdr>
        <w:top w:val="none" w:sz="0" w:space="0" w:color="auto"/>
        <w:left w:val="none" w:sz="0" w:space="0" w:color="auto"/>
        <w:bottom w:val="none" w:sz="0" w:space="0" w:color="auto"/>
        <w:right w:val="none" w:sz="0" w:space="0" w:color="auto"/>
      </w:divBdr>
      <w:divsChild>
        <w:div w:id="1640111153">
          <w:marLeft w:val="0"/>
          <w:marRight w:val="0"/>
          <w:marTop w:val="75"/>
          <w:marBottom w:val="0"/>
          <w:divBdr>
            <w:top w:val="none" w:sz="0" w:space="0" w:color="auto"/>
            <w:left w:val="none" w:sz="0" w:space="0" w:color="auto"/>
            <w:bottom w:val="none" w:sz="0" w:space="0" w:color="auto"/>
            <w:right w:val="none" w:sz="0" w:space="0" w:color="auto"/>
          </w:divBdr>
        </w:div>
      </w:divsChild>
    </w:div>
    <w:div w:id="1942640310">
      <w:bodyDiv w:val="1"/>
      <w:marLeft w:val="0"/>
      <w:marRight w:val="0"/>
      <w:marTop w:val="0"/>
      <w:marBottom w:val="0"/>
      <w:divBdr>
        <w:top w:val="none" w:sz="0" w:space="0" w:color="auto"/>
        <w:left w:val="none" w:sz="0" w:space="0" w:color="auto"/>
        <w:bottom w:val="none" w:sz="0" w:space="0" w:color="auto"/>
        <w:right w:val="none" w:sz="0" w:space="0" w:color="auto"/>
      </w:divBdr>
      <w:divsChild>
        <w:div w:id="855508790">
          <w:marLeft w:val="0"/>
          <w:marRight w:val="0"/>
          <w:marTop w:val="75"/>
          <w:marBottom w:val="0"/>
          <w:divBdr>
            <w:top w:val="none" w:sz="0" w:space="0" w:color="auto"/>
            <w:left w:val="none" w:sz="0" w:space="0" w:color="auto"/>
            <w:bottom w:val="none" w:sz="0" w:space="0" w:color="auto"/>
            <w:right w:val="none" w:sz="0" w:space="0" w:color="auto"/>
          </w:divBdr>
        </w:div>
      </w:divsChild>
    </w:div>
    <w:div w:id="1943143167">
      <w:bodyDiv w:val="1"/>
      <w:marLeft w:val="0"/>
      <w:marRight w:val="0"/>
      <w:marTop w:val="0"/>
      <w:marBottom w:val="0"/>
      <w:divBdr>
        <w:top w:val="none" w:sz="0" w:space="0" w:color="auto"/>
        <w:left w:val="none" w:sz="0" w:space="0" w:color="auto"/>
        <w:bottom w:val="none" w:sz="0" w:space="0" w:color="auto"/>
        <w:right w:val="none" w:sz="0" w:space="0" w:color="auto"/>
      </w:divBdr>
      <w:divsChild>
        <w:div w:id="221061561">
          <w:marLeft w:val="0"/>
          <w:marRight w:val="0"/>
          <w:marTop w:val="75"/>
          <w:marBottom w:val="0"/>
          <w:divBdr>
            <w:top w:val="none" w:sz="0" w:space="0" w:color="auto"/>
            <w:left w:val="none" w:sz="0" w:space="0" w:color="auto"/>
            <w:bottom w:val="none" w:sz="0" w:space="0" w:color="auto"/>
            <w:right w:val="none" w:sz="0" w:space="0" w:color="auto"/>
          </w:divBdr>
        </w:div>
      </w:divsChild>
    </w:div>
    <w:div w:id="1945116903">
      <w:bodyDiv w:val="1"/>
      <w:marLeft w:val="0"/>
      <w:marRight w:val="0"/>
      <w:marTop w:val="0"/>
      <w:marBottom w:val="0"/>
      <w:divBdr>
        <w:top w:val="none" w:sz="0" w:space="0" w:color="auto"/>
        <w:left w:val="none" w:sz="0" w:space="0" w:color="auto"/>
        <w:bottom w:val="none" w:sz="0" w:space="0" w:color="auto"/>
        <w:right w:val="none" w:sz="0" w:space="0" w:color="auto"/>
      </w:divBdr>
      <w:divsChild>
        <w:div w:id="59865464">
          <w:marLeft w:val="0"/>
          <w:marRight w:val="0"/>
          <w:marTop w:val="75"/>
          <w:marBottom w:val="0"/>
          <w:divBdr>
            <w:top w:val="none" w:sz="0" w:space="0" w:color="auto"/>
            <w:left w:val="none" w:sz="0" w:space="0" w:color="auto"/>
            <w:bottom w:val="none" w:sz="0" w:space="0" w:color="auto"/>
            <w:right w:val="none" w:sz="0" w:space="0" w:color="auto"/>
          </w:divBdr>
        </w:div>
      </w:divsChild>
    </w:div>
    <w:div w:id="1946183677">
      <w:bodyDiv w:val="1"/>
      <w:marLeft w:val="0"/>
      <w:marRight w:val="0"/>
      <w:marTop w:val="0"/>
      <w:marBottom w:val="0"/>
      <w:divBdr>
        <w:top w:val="none" w:sz="0" w:space="0" w:color="auto"/>
        <w:left w:val="none" w:sz="0" w:space="0" w:color="auto"/>
        <w:bottom w:val="none" w:sz="0" w:space="0" w:color="auto"/>
        <w:right w:val="none" w:sz="0" w:space="0" w:color="auto"/>
      </w:divBdr>
      <w:divsChild>
        <w:div w:id="1296325868">
          <w:marLeft w:val="0"/>
          <w:marRight w:val="0"/>
          <w:marTop w:val="75"/>
          <w:marBottom w:val="0"/>
          <w:divBdr>
            <w:top w:val="none" w:sz="0" w:space="0" w:color="auto"/>
            <w:left w:val="none" w:sz="0" w:space="0" w:color="auto"/>
            <w:bottom w:val="none" w:sz="0" w:space="0" w:color="auto"/>
            <w:right w:val="none" w:sz="0" w:space="0" w:color="auto"/>
          </w:divBdr>
        </w:div>
      </w:divsChild>
    </w:div>
    <w:div w:id="1946770087">
      <w:bodyDiv w:val="1"/>
      <w:marLeft w:val="0"/>
      <w:marRight w:val="0"/>
      <w:marTop w:val="0"/>
      <w:marBottom w:val="0"/>
      <w:divBdr>
        <w:top w:val="none" w:sz="0" w:space="0" w:color="auto"/>
        <w:left w:val="none" w:sz="0" w:space="0" w:color="auto"/>
        <w:bottom w:val="none" w:sz="0" w:space="0" w:color="auto"/>
        <w:right w:val="none" w:sz="0" w:space="0" w:color="auto"/>
      </w:divBdr>
      <w:divsChild>
        <w:div w:id="218127555">
          <w:marLeft w:val="0"/>
          <w:marRight w:val="0"/>
          <w:marTop w:val="75"/>
          <w:marBottom w:val="0"/>
          <w:divBdr>
            <w:top w:val="none" w:sz="0" w:space="0" w:color="auto"/>
            <w:left w:val="none" w:sz="0" w:space="0" w:color="auto"/>
            <w:bottom w:val="none" w:sz="0" w:space="0" w:color="auto"/>
            <w:right w:val="none" w:sz="0" w:space="0" w:color="auto"/>
          </w:divBdr>
        </w:div>
      </w:divsChild>
    </w:div>
    <w:div w:id="1947349375">
      <w:bodyDiv w:val="1"/>
      <w:marLeft w:val="0"/>
      <w:marRight w:val="0"/>
      <w:marTop w:val="0"/>
      <w:marBottom w:val="0"/>
      <w:divBdr>
        <w:top w:val="none" w:sz="0" w:space="0" w:color="auto"/>
        <w:left w:val="none" w:sz="0" w:space="0" w:color="auto"/>
        <w:bottom w:val="none" w:sz="0" w:space="0" w:color="auto"/>
        <w:right w:val="none" w:sz="0" w:space="0" w:color="auto"/>
      </w:divBdr>
      <w:divsChild>
        <w:div w:id="624241608">
          <w:marLeft w:val="0"/>
          <w:marRight w:val="0"/>
          <w:marTop w:val="75"/>
          <w:marBottom w:val="0"/>
          <w:divBdr>
            <w:top w:val="none" w:sz="0" w:space="0" w:color="auto"/>
            <w:left w:val="none" w:sz="0" w:space="0" w:color="auto"/>
            <w:bottom w:val="none" w:sz="0" w:space="0" w:color="auto"/>
            <w:right w:val="none" w:sz="0" w:space="0" w:color="auto"/>
          </w:divBdr>
        </w:div>
      </w:divsChild>
    </w:div>
    <w:div w:id="1947880197">
      <w:bodyDiv w:val="1"/>
      <w:marLeft w:val="0"/>
      <w:marRight w:val="0"/>
      <w:marTop w:val="0"/>
      <w:marBottom w:val="0"/>
      <w:divBdr>
        <w:top w:val="none" w:sz="0" w:space="0" w:color="auto"/>
        <w:left w:val="none" w:sz="0" w:space="0" w:color="auto"/>
        <w:bottom w:val="none" w:sz="0" w:space="0" w:color="auto"/>
        <w:right w:val="none" w:sz="0" w:space="0" w:color="auto"/>
      </w:divBdr>
      <w:divsChild>
        <w:div w:id="2081754267">
          <w:marLeft w:val="0"/>
          <w:marRight w:val="0"/>
          <w:marTop w:val="75"/>
          <w:marBottom w:val="0"/>
          <w:divBdr>
            <w:top w:val="none" w:sz="0" w:space="0" w:color="auto"/>
            <w:left w:val="none" w:sz="0" w:space="0" w:color="auto"/>
            <w:bottom w:val="none" w:sz="0" w:space="0" w:color="auto"/>
            <w:right w:val="none" w:sz="0" w:space="0" w:color="auto"/>
          </w:divBdr>
        </w:div>
      </w:divsChild>
    </w:div>
    <w:div w:id="1948853634">
      <w:bodyDiv w:val="1"/>
      <w:marLeft w:val="0"/>
      <w:marRight w:val="0"/>
      <w:marTop w:val="0"/>
      <w:marBottom w:val="0"/>
      <w:divBdr>
        <w:top w:val="none" w:sz="0" w:space="0" w:color="auto"/>
        <w:left w:val="none" w:sz="0" w:space="0" w:color="auto"/>
        <w:bottom w:val="none" w:sz="0" w:space="0" w:color="auto"/>
        <w:right w:val="none" w:sz="0" w:space="0" w:color="auto"/>
      </w:divBdr>
      <w:divsChild>
        <w:div w:id="252587331">
          <w:marLeft w:val="0"/>
          <w:marRight w:val="0"/>
          <w:marTop w:val="75"/>
          <w:marBottom w:val="0"/>
          <w:divBdr>
            <w:top w:val="none" w:sz="0" w:space="0" w:color="auto"/>
            <w:left w:val="none" w:sz="0" w:space="0" w:color="auto"/>
            <w:bottom w:val="none" w:sz="0" w:space="0" w:color="auto"/>
            <w:right w:val="none" w:sz="0" w:space="0" w:color="auto"/>
          </w:divBdr>
        </w:div>
      </w:divsChild>
    </w:div>
    <w:div w:id="1949388981">
      <w:bodyDiv w:val="1"/>
      <w:marLeft w:val="0"/>
      <w:marRight w:val="0"/>
      <w:marTop w:val="0"/>
      <w:marBottom w:val="0"/>
      <w:divBdr>
        <w:top w:val="none" w:sz="0" w:space="0" w:color="auto"/>
        <w:left w:val="none" w:sz="0" w:space="0" w:color="auto"/>
        <w:bottom w:val="none" w:sz="0" w:space="0" w:color="auto"/>
        <w:right w:val="none" w:sz="0" w:space="0" w:color="auto"/>
      </w:divBdr>
      <w:divsChild>
        <w:div w:id="949359914">
          <w:marLeft w:val="0"/>
          <w:marRight w:val="0"/>
          <w:marTop w:val="75"/>
          <w:marBottom w:val="0"/>
          <w:divBdr>
            <w:top w:val="none" w:sz="0" w:space="0" w:color="auto"/>
            <w:left w:val="none" w:sz="0" w:space="0" w:color="auto"/>
            <w:bottom w:val="none" w:sz="0" w:space="0" w:color="auto"/>
            <w:right w:val="none" w:sz="0" w:space="0" w:color="auto"/>
          </w:divBdr>
        </w:div>
      </w:divsChild>
    </w:div>
    <w:div w:id="1950433018">
      <w:bodyDiv w:val="1"/>
      <w:marLeft w:val="0"/>
      <w:marRight w:val="0"/>
      <w:marTop w:val="0"/>
      <w:marBottom w:val="0"/>
      <w:divBdr>
        <w:top w:val="none" w:sz="0" w:space="0" w:color="auto"/>
        <w:left w:val="none" w:sz="0" w:space="0" w:color="auto"/>
        <w:bottom w:val="none" w:sz="0" w:space="0" w:color="auto"/>
        <w:right w:val="none" w:sz="0" w:space="0" w:color="auto"/>
      </w:divBdr>
      <w:divsChild>
        <w:div w:id="1464813108">
          <w:marLeft w:val="0"/>
          <w:marRight w:val="0"/>
          <w:marTop w:val="75"/>
          <w:marBottom w:val="0"/>
          <w:divBdr>
            <w:top w:val="none" w:sz="0" w:space="0" w:color="auto"/>
            <w:left w:val="none" w:sz="0" w:space="0" w:color="auto"/>
            <w:bottom w:val="none" w:sz="0" w:space="0" w:color="auto"/>
            <w:right w:val="none" w:sz="0" w:space="0" w:color="auto"/>
          </w:divBdr>
        </w:div>
      </w:divsChild>
    </w:div>
    <w:div w:id="1951468471">
      <w:bodyDiv w:val="1"/>
      <w:marLeft w:val="0"/>
      <w:marRight w:val="0"/>
      <w:marTop w:val="0"/>
      <w:marBottom w:val="0"/>
      <w:divBdr>
        <w:top w:val="none" w:sz="0" w:space="0" w:color="auto"/>
        <w:left w:val="none" w:sz="0" w:space="0" w:color="auto"/>
        <w:bottom w:val="none" w:sz="0" w:space="0" w:color="auto"/>
        <w:right w:val="none" w:sz="0" w:space="0" w:color="auto"/>
      </w:divBdr>
      <w:divsChild>
        <w:div w:id="1973561101">
          <w:marLeft w:val="0"/>
          <w:marRight w:val="0"/>
          <w:marTop w:val="75"/>
          <w:marBottom w:val="0"/>
          <w:divBdr>
            <w:top w:val="none" w:sz="0" w:space="0" w:color="auto"/>
            <w:left w:val="none" w:sz="0" w:space="0" w:color="auto"/>
            <w:bottom w:val="none" w:sz="0" w:space="0" w:color="auto"/>
            <w:right w:val="none" w:sz="0" w:space="0" w:color="auto"/>
          </w:divBdr>
        </w:div>
      </w:divsChild>
    </w:div>
    <w:div w:id="1952201877">
      <w:bodyDiv w:val="1"/>
      <w:marLeft w:val="0"/>
      <w:marRight w:val="0"/>
      <w:marTop w:val="0"/>
      <w:marBottom w:val="0"/>
      <w:divBdr>
        <w:top w:val="none" w:sz="0" w:space="0" w:color="auto"/>
        <w:left w:val="none" w:sz="0" w:space="0" w:color="auto"/>
        <w:bottom w:val="none" w:sz="0" w:space="0" w:color="auto"/>
        <w:right w:val="none" w:sz="0" w:space="0" w:color="auto"/>
      </w:divBdr>
      <w:divsChild>
        <w:div w:id="1189295263">
          <w:marLeft w:val="0"/>
          <w:marRight w:val="0"/>
          <w:marTop w:val="75"/>
          <w:marBottom w:val="0"/>
          <w:divBdr>
            <w:top w:val="none" w:sz="0" w:space="0" w:color="auto"/>
            <w:left w:val="none" w:sz="0" w:space="0" w:color="auto"/>
            <w:bottom w:val="none" w:sz="0" w:space="0" w:color="auto"/>
            <w:right w:val="none" w:sz="0" w:space="0" w:color="auto"/>
          </w:divBdr>
        </w:div>
      </w:divsChild>
    </w:div>
    <w:div w:id="1952786373">
      <w:bodyDiv w:val="1"/>
      <w:marLeft w:val="0"/>
      <w:marRight w:val="0"/>
      <w:marTop w:val="0"/>
      <w:marBottom w:val="0"/>
      <w:divBdr>
        <w:top w:val="none" w:sz="0" w:space="0" w:color="auto"/>
        <w:left w:val="none" w:sz="0" w:space="0" w:color="auto"/>
        <w:bottom w:val="none" w:sz="0" w:space="0" w:color="auto"/>
        <w:right w:val="none" w:sz="0" w:space="0" w:color="auto"/>
      </w:divBdr>
    </w:div>
    <w:div w:id="1952856153">
      <w:bodyDiv w:val="1"/>
      <w:marLeft w:val="0"/>
      <w:marRight w:val="0"/>
      <w:marTop w:val="0"/>
      <w:marBottom w:val="0"/>
      <w:divBdr>
        <w:top w:val="none" w:sz="0" w:space="0" w:color="auto"/>
        <w:left w:val="none" w:sz="0" w:space="0" w:color="auto"/>
        <w:bottom w:val="none" w:sz="0" w:space="0" w:color="auto"/>
        <w:right w:val="none" w:sz="0" w:space="0" w:color="auto"/>
      </w:divBdr>
      <w:divsChild>
        <w:div w:id="1882591240">
          <w:marLeft w:val="0"/>
          <w:marRight w:val="0"/>
          <w:marTop w:val="75"/>
          <w:marBottom w:val="0"/>
          <w:divBdr>
            <w:top w:val="none" w:sz="0" w:space="0" w:color="auto"/>
            <w:left w:val="none" w:sz="0" w:space="0" w:color="auto"/>
            <w:bottom w:val="none" w:sz="0" w:space="0" w:color="auto"/>
            <w:right w:val="none" w:sz="0" w:space="0" w:color="auto"/>
          </w:divBdr>
        </w:div>
      </w:divsChild>
    </w:div>
    <w:div w:id="1953317977">
      <w:bodyDiv w:val="1"/>
      <w:marLeft w:val="0"/>
      <w:marRight w:val="0"/>
      <w:marTop w:val="0"/>
      <w:marBottom w:val="0"/>
      <w:divBdr>
        <w:top w:val="none" w:sz="0" w:space="0" w:color="auto"/>
        <w:left w:val="none" w:sz="0" w:space="0" w:color="auto"/>
        <w:bottom w:val="none" w:sz="0" w:space="0" w:color="auto"/>
        <w:right w:val="none" w:sz="0" w:space="0" w:color="auto"/>
      </w:divBdr>
      <w:divsChild>
        <w:div w:id="349334508">
          <w:marLeft w:val="0"/>
          <w:marRight w:val="0"/>
          <w:marTop w:val="75"/>
          <w:marBottom w:val="0"/>
          <w:divBdr>
            <w:top w:val="none" w:sz="0" w:space="0" w:color="auto"/>
            <w:left w:val="none" w:sz="0" w:space="0" w:color="auto"/>
            <w:bottom w:val="none" w:sz="0" w:space="0" w:color="auto"/>
            <w:right w:val="none" w:sz="0" w:space="0" w:color="auto"/>
          </w:divBdr>
        </w:div>
      </w:divsChild>
    </w:div>
    <w:div w:id="1956405565">
      <w:bodyDiv w:val="1"/>
      <w:marLeft w:val="0"/>
      <w:marRight w:val="0"/>
      <w:marTop w:val="0"/>
      <w:marBottom w:val="0"/>
      <w:divBdr>
        <w:top w:val="none" w:sz="0" w:space="0" w:color="auto"/>
        <w:left w:val="none" w:sz="0" w:space="0" w:color="auto"/>
        <w:bottom w:val="none" w:sz="0" w:space="0" w:color="auto"/>
        <w:right w:val="none" w:sz="0" w:space="0" w:color="auto"/>
      </w:divBdr>
      <w:divsChild>
        <w:div w:id="233513260">
          <w:marLeft w:val="0"/>
          <w:marRight w:val="0"/>
          <w:marTop w:val="75"/>
          <w:marBottom w:val="0"/>
          <w:divBdr>
            <w:top w:val="none" w:sz="0" w:space="0" w:color="auto"/>
            <w:left w:val="none" w:sz="0" w:space="0" w:color="auto"/>
            <w:bottom w:val="none" w:sz="0" w:space="0" w:color="auto"/>
            <w:right w:val="none" w:sz="0" w:space="0" w:color="auto"/>
          </w:divBdr>
        </w:div>
      </w:divsChild>
    </w:div>
    <w:div w:id="1956787837">
      <w:bodyDiv w:val="1"/>
      <w:marLeft w:val="0"/>
      <w:marRight w:val="0"/>
      <w:marTop w:val="0"/>
      <w:marBottom w:val="0"/>
      <w:divBdr>
        <w:top w:val="none" w:sz="0" w:space="0" w:color="auto"/>
        <w:left w:val="none" w:sz="0" w:space="0" w:color="auto"/>
        <w:bottom w:val="none" w:sz="0" w:space="0" w:color="auto"/>
        <w:right w:val="none" w:sz="0" w:space="0" w:color="auto"/>
      </w:divBdr>
      <w:divsChild>
        <w:div w:id="1051491282">
          <w:marLeft w:val="0"/>
          <w:marRight w:val="0"/>
          <w:marTop w:val="75"/>
          <w:marBottom w:val="0"/>
          <w:divBdr>
            <w:top w:val="none" w:sz="0" w:space="0" w:color="auto"/>
            <w:left w:val="none" w:sz="0" w:space="0" w:color="auto"/>
            <w:bottom w:val="none" w:sz="0" w:space="0" w:color="auto"/>
            <w:right w:val="none" w:sz="0" w:space="0" w:color="auto"/>
          </w:divBdr>
        </w:div>
      </w:divsChild>
    </w:div>
    <w:div w:id="1959289898">
      <w:bodyDiv w:val="1"/>
      <w:marLeft w:val="0"/>
      <w:marRight w:val="0"/>
      <w:marTop w:val="0"/>
      <w:marBottom w:val="0"/>
      <w:divBdr>
        <w:top w:val="none" w:sz="0" w:space="0" w:color="auto"/>
        <w:left w:val="none" w:sz="0" w:space="0" w:color="auto"/>
        <w:bottom w:val="none" w:sz="0" w:space="0" w:color="auto"/>
        <w:right w:val="none" w:sz="0" w:space="0" w:color="auto"/>
      </w:divBdr>
    </w:div>
    <w:div w:id="1962880707">
      <w:bodyDiv w:val="1"/>
      <w:marLeft w:val="0"/>
      <w:marRight w:val="0"/>
      <w:marTop w:val="0"/>
      <w:marBottom w:val="0"/>
      <w:divBdr>
        <w:top w:val="none" w:sz="0" w:space="0" w:color="auto"/>
        <w:left w:val="none" w:sz="0" w:space="0" w:color="auto"/>
        <w:bottom w:val="none" w:sz="0" w:space="0" w:color="auto"/>
        <w:right w:val="none" w:sz="0" w:space="0" w:color="auto"/>
      </w:divBdr>
      <w:divsChild>
        <w:div w:id="1805273445">
          <w:marLeft w:val="0"/>
          <w:marRight w:val="0"/>
          <w:marTop w:val="75"/>
          <w:marBottom w:val="0"/>
          <w:divBdr>
            <w:top w:val="none" w:sz="0" w:space="0" w:color="auto"/>
            <w:left w:val="none" w:sz="0" w:space="0" w:color="auto"/>
            <w:bottom w:val="none" w:sz="0" w:space="0" w:color="auto"/>
            <w:right w:val="none" w:sz="0" w:space="0" w:color="auto"/>
          </w:divBdr>
        </w:div>
      </w:divsChild>
    </w:div>
    <w:div w:id="1965573982">
      <w:bodyDiv w:val="1"/>
      <w:marLeft w:val="0"/>
      <w:marRight w:val="0"/>
      <w:marTop w:val="0"/>
      <w:marBottom w:val="0"/>
      <w:divBdr>
        <w:top w:val="none" w:sz="0" w:space="0" w:color="auto"/>
        <w:left w:val="none" w:sz="0" w:space="0" w:color="auto"/>
        <w:bottom w:val="none" w:sz="0" w:space="0" w:color="auto"/>
        <w:right w:val="none" w:sz="0" w:space="0" w:color="auto"/>
      </w:divBdr>
      <w:divsChild>
        <w:div w:id="537546353">
          <w:marLeft w:val="0"/>
          <w:marRight w:val="0"/>
          <w:marTop w:val="75"/>
          <w:marBottom w:val="0"/>
          <w:divBdr>
            <w:top w:val="none" w:sz="0" w:space="0" w:color="auto"/>
            <w:left w:val="none" w:sz="0" w:space="0" w:color="auto"/>
            <w:bottom w:val="none" w:sz="0" w:space="0" w:color="auto"/>
            <w:right w:val="none" w:sz="0" w:space="0" w:color="auto"/>
          </w:divBdr>
        </w:div>
      </w:divsChild>
    </w:div>
    <w:div w:id="1966349580">
      <w:bodyDiv w:val="1"/>
      <w:marLeft w:val="0"/>
      <w:marRight w:val="0"/>
      <w:marTop w:val="0"/>
      <w:marBottom w:val="0"/>
      <w:divBdr>
        <w:top w:val="none" w:sz="0" w:space="0" w:color="auto"/>
        <w:left w:val="none" w:sz="0" w:space="0" w:color="auto"/>
        <w:bottom w:val="none" w:sz="0" w:space="0" w:color="auto"/>
        <w:right w:val="none" w:sz="0" w:space="0" w:color="auto"/>
      </w:divBdr>
      <w:divsChild>
        <w:div w:id="1603143084">
          <w:marLeft w:val="0"/>
          <w:marRight w:val="0"/>
          <w:marTop w:val="75"/>
          <w:marBottom w:val="0"/>
          <w:divBdr>
            <w:top w:val="none" w:sz="0" w:space="0" w:color="auto"/>
            <w:left w:val="none" w:sz="0" w:space="0" w:color="auto"/>
            <w:bottom w:val="none" w:sz="0" w:space="0" w:color="auto"/>
            <w:right w:val="none" w:sz="0" w:space="0" w:color="auto"/>
          </w:divBdr>
        </w:div>
      </w:divsChild>
    </w:div>
    <w:div w:id="1967464726">
      <w:bodyDiv w:val="1"/>
      <w:marLeft w:val="0"/>
      <w:marRight w:val="0"/>
      <w:marTop w:val="0"/>
      <w:marBottom w:val="0"/>
      <w:divBdr>
        <w:top w:val="none" w:sz="0" w:space="0" w:color="auto"/>
        <w:left w:val="none" w:sz="0" w:space="0" w:color="auto"/>
        <w:bottom w:val="none" w:sz="0" w:space="0" w:color="auto"/>
        <w:right w:val="none" w:sz="0" w:space="0" w:color="auto"/>
      </w:divBdr>
      <w:divsChild>
        <w:div w:id="1925532611">
          <w:marLeft w:val="0"/>
          <w:marRight w:val="0"/>
          <w:marTop w:val="75"/>
          <w:marBottom w:val="0"/>
          <w:divBdr>
            <w:top w:val="none" w:sz="0" w:space="0" w:color="auto"/>
            <w:left w:val="none" w:sz="0" w:space="0" w:color="auto"/>
            <w:bottom w:val="none" w:sz="0" w:space="0" w:color="auto"/>
            <w:right w:val="none" w:sz="0" w:space="0" w:color="auto"/>
          </w:divBdr>
        </w:div>
      </w:divsChild>
    </w:div>
    <w:div w:id="1971011938">
      <w:bodyDiv w:val="1"/>
      <w:marLeft w:val="0"/>
      <w:marRight w:val="0"/>
      <w:marTop w:val="0"/>
      <w:marBottom w:val="0"/>
      <w:divBdr>
        <w:top w:val="none" w:sz="0" w:space="0" w:color="auto"/>
        <w:left w:val="none" w:sz="0" w:space="0" w:color="auto"/>
        <w:bottom w:val="none" w:sz="0" w:space="0" w:color="auto"/>
        <w:right w:val="none" w:sz="0" w:space="0" w:color="auto"/>
      </w:divBdr>
      <w:divsChild>
        <w:div w:id="986326567">
          <w:marLeft w:val="0"/>
          <w:marRight w:val="0"/>
          <w:marTop w:val="75"/>
          <w:marBottom w:val="0"/>
          <w:divBdr>
            <w:top w:val="none" w:sz="0" w:space="0" w:color="auto"/>
            <w:left w:val="none" w:sz="0" w:space="0" w:color="auto"/>
            <w:bottom w:val="none" w:sz="0" w:space="0" w:color="auto"/>
            <w:right w:val="none" w:sz="0" w:space="0" w:color="auto"/>
          </w:divBdr>
        </w:div>
      </w:divsChild>
    </w:div>
    <w:div w:id="1972400394">
      <w:bodyDiv w:val="1"/>
      <w:marLeft w:val="0"/>
      <w:marRight w:val="0"/>
      <w:marTop w:val="0"/>
      <w:marBottom w:val="0"/>
      <w:divBdr>
        <w:top w:val="none" w:sz="0" w:space="0" w:color="auto"/>
        <w:left w:val="none" w:sz="0" w:space="0" w:color="auto"/>
        <w:bottom w:val="none" w:sz="0" w:space="0" w:color="auto"/>
        <w:right w:val="none" w:sz="0" w:space="0" w:color="auto"/>
      </w:divBdr>
      <w:divsChild>
        <w:div w:id="889413572">
          <w:marLeft w:val="0"/>
          <w:marRight w:val="0"/>
          <w:marTop w:val="75"/>
          <w:marBottom w:val="0"/>
          <w:divBdr>
            <w:top w:val="none" w:sz="0" w:space="0" w:color="auto"/>
            <w:left w:val="none" w:sz="0" w:space="0" w:color="auto"/>
            <w:bottom w:val="none" w:sz="0" w:space="0" w:color="auto"/>
            <w:right w:val="none" w:sz="0" w:space="0" w:color="auto"/>
          </w:divBdr>
        </w:div>
      </w:divsChild>
    </w:div>
    <w:div w:id="1973517207">
      <w:bodyDiv w:val="1"/>
      <w:marLeft w:val="0"/>
      <w:marRight w:val="0"/>
      <w:marTop w:val="0"/>
      <w:marBottom w:val="0"/>
      <w:divBdr>
        <w:top w:val="none" w:sz="0" w:space="0" w:color="auto"/>
        <w:left w:val="none" w:sz="0" w:space="0" w:color="auto"/>
        <w:bottom w:val="none" w:sz="0" w:space="0" w:color="auto"/>
        <w:right w:val="none" w:sz="0" w:space="0" w:color="auto"/>
      </w:divBdr>
      <w:divsChild>
        <w:div w:id="599412805">
          <w:marLeft w:val="0"/>
          <w:marRight w:val="0"/>
          <w:marTop w:val="75"/>
          <w:marBottom w:val="0"/>
          <w:divBdr>
            <w:top w:val="none" w:sz="0" w:space="0" w:color="auto"/>
            <w:left w:val="none" w:sz="0" w:space="0" w:color="auto"/>
            <w:bottom w:val="none" w:sz="0" w:space="0" w:color="auto"/>
            <w:right w:val="none" w:sz="0" w:space="0" w:color="auto"/>
          </w:divBdr>
        </w:div>
      </w:divsChild>
    </w:div>
    <w:div w:id="1975326143">
      <w:bodyDiv w:val="1"/>
      <w:marLeft w:val="0"/>
      <w:marRight w:val="0"/>
      <w:marTop w:val="0"/>
      <w:marBottom w:val="0"/>
      <w:divBdr>
        <w:top w:val="none" w:sz="0" w:space="0" w:color="auto"/>
        <w:left w:val="none" w:sz="0" w:space="0" w:color="auto"/>
        <w:bottom w:val="none" w:sz="0" w:space="0" w:color="auto"/>
        <w:right w:val="none" w:sz="0" w:space="0" w:color="auto"/>
      </w:divBdr>
      <w:divsChild>
        <w:div w:id="562914135">
          <w:marLeft w:val="0"/>
          <w:marRight w:val="0"/>
          <w:marTop w:val="75"/>
          <w:marBottom w:val="0"/>
          <w:divBdr>
            <w:top w:val="none" w:sz="0" w:space="0" w:color="auto"/>
            <w:left w:val="none" w:sz="0" w:space="0" w:color="auto"/>
            <w:bottom w:val="none" w:sz="0" w:space="0" w:color="auto"/>
            <w:right w:val="none" w:sz="0" w:space="0" w:color="auto"/>
          </w:divBdr>
        </w:div>
      </w:divsChild>
    </w:div>
    <w:div w:id="1977560266">
      <w:bodyDiv w:val="1"/>
      <w:marLeft w:val="0"/>
      <w:marRight w:val="0"/>
      <w:marTop w:val="0"/>
      <w:marBottom w:val="0"/>
      <w:divBdr>
        <w:top w:val="none" w:sz="0" w:space="0" w:color="auto"/>
        <w:left w:val="none" w:sz="0" w:space="0" w:color="auto"/>
        <w:bottom w:val="none" w:sz="0" w:space="0" w:color="auto"/>
        <w:right w:val="none" w:sz="0" w:space="0" w:color="auto"/>
      </w:divBdr>
      <w:divsChild>
        <w:div w:id="1515418463">
          <w:marLeft w:val="0"/>
          <w:marRight w:val="0"/>
          <w:marTop w:val="75"/>
          <w:marBottom w:val="0"/>
          <w:divBdr>
            <w:top w:val="none" w:sz="0" w:space="0" w:color="auto"/>
            <w:left w:val="none" w:sz="0" w:space="0" w:color="auto"/>
            <w:bottom w:val="none" w:sz="0" w:space="0" w:color="auto"/>
            <w:right w:val="none" w:sz="0" w:space="0" w:color="auto"/>
          </w:divBdr>
        </w:div>
      </w:divsChild>
    </w:div>
    <w:div w:id="1978295711">
      <w:bodyDiv w:val="1"/>
      <w:marLeft w:val="0"/>
      <w:marRight w:val="0"/>
      <w:marTop w:val="0"/>
      <w:marBottom w:val="0"/>
      <w:divBdr>
        <w:top w:val="none" w:sz="0" w:space="0" w:color="auto"/>
        <w:left w:val="none" w:sz="0" w:space="0" w:color="auto"/>
        <w:bottom w:val="none" w:sz="0" w:space="0" w:color="auto"/>
        <w:right w:val="none" w:sz="0" w:space="0" w:color="auto"/>
      </w:divBdr>
      <w:divsChild>
        <w:div w:id="488130723">
          <w:marLeft w:val="0"/>
          <w:marRight w:val="0"/>
          <w:marTop w:val="75"/>
          <w:marBottom w:val="0"/>
          <w:divBdr>
            <w:top w:val="none" w:sz="0" w:space="0" w:color="auto"/>
            <w:left w:val="none" w:sz="0" w:space="0" w:color="auto"/>
            <w:bottom w:val="none" w:sz="0" w:space="0" w:color="auto"/>
            <w:right w:val="none" w:sz="0" w:space="0" w:color="auto"/>
          </w:divBdr>
        </w:div>
      </w:divsChild>
    </w:div>
    <w:div w:id="1978605596">
      <w:bodyDiv w:val="1"/>
      <w:marLeft w:val="0"/>
      <w:marRight w:val="0"/>
      <w:marTop w:val="0"/>
      <w:marBottom w:val="0"/>
      <w:divBdr>
        <w:top w:val="none" w:sz="0" w:space="0" w:color="auto"/>
        <w:left w:val="none" w:sz="0" w:space="0" w:color="auto"/>
        <w:bottom w:val="none" w:sz="0" w:space="0" w:color="auto"/>
        <w:right w:val="none" w:sz="0" w:space="0" w:color="auto"/>
      </w:divBdr>
      <w:divsChild>
        <w:div w:id="539131055">
          <w:marLeft w:val="0"/>
          <w:marRight w:val="0"/>
          <w:marTop w:val="0"/>
          <w:marBottom w:val="0"/>
          <w:divBdr>
            <w:top w:val="none" w:sz="0" w:space="0" w:color="auto"/>
            <w:left w:val="none" w:sz="0" w:space="0" w:color="auto"/>
            <w:bottom w:val="none" w:sz="0" w:space="0" w:color="auto"/>
            <w:right w:val="none" w:sz="0" w:space="0" w:color="auto"/>
          </w:divBdr>
        </w:div>
      </w:divsChild>
    </w:div>
    <w:div w:id="1979529771">
      <w:bodyDiv w:val="1"/>
      <w:marLeft w:val="0"/>
      <w:marRight w:val="0"/>
      <w:marTop w:val="0"/>
      <w:marBottom w:val="0"/>
      <w:divBdr>
        <w:top w:val="none" w:sz="0" w:space="0" w:color="auto"/>
        <w:left w:val="none" w:sz="0" w:space="0" w:color="auto"/>
        <w:bottom w:val="none" w:sz="0" w:space="0" w:color="auto"/>
        <w:right w:val="none" w:sz="0" w:space="0" w:color="auto"/>
      </w:divBdr>
      <w:divsChild>
        <w:div w:id="1223559654">
          <w:marLeft w:val="0"/>
          <w:marRight w:val="0"/>
          <w:marTop w:val="75"/>
          <w:marBottom w:val="0"/>
          <w:divBdr>
            <w:top w:val="none" w:sz="0" w:space="0" w:color="auto"/>
            <w:left w:val="none" w:sz="0" w:space="0" w:color="auto"/>
            <w:bottom w:val="none" w:sz="0" w:space="0" w:color="auto"/>
            <w:right w:val="none" w:sz="0" w:space="0" w:color="auto"/>
          </w:divBdr>
        </w:div>
      </w:divsChild>
    </w:div>
    <w:div w:id="1985305407">
      <w:bodyDiv w:val="1"/>
      <w:marLeft w:val="0"/>
      <w:marRight w:val="0"/>
      <w:marTop w:val="0"/>
      <w:marBottom w:val="0"/>
      <w:divBdr>
        <w:top w:val="none" w:sz="0" w:space="0" w:color="auto"/>
        <w:left w:val="none" w:sz="0" w:space="0" w:color="auto"/>
        <w:bottom w:val="none" w:sz="0" w:space="0" w:color="auto"/>
        <w:right w:val="none" w:sz="0" w:space="0" w:color="auto"/>
      </w:divBdr>
      <w:divsChild>
        <w:div w:id="103966000">
          <w:marLeft w:val="0"/>
          <w:marRight w:val="0"/>
          <w:marTop w:val="75"/>
          <w:marBottom w:val="0"/>
          <w:divBdr>
            <w:top w:val="none" w:sz="0" w:space="0" w:color="auto"/>
            <w:left w:val="none" w:sz="0" w:space="0" w:color="auto"/>
            <w:bottom w:val="none" w:sz="0" w:space="0" w:color="auto"/>
            <w:right w:val="none" w:sz="0" w:space="0" w:color="auto"/>
          </w:divBdr>
        </w:div>
      </w:divsChild>
    </w:div>
    <w:div w:id="1987859632">
      <w:bodyDiv w:val="1"/>
      <w:marLeft w:val="0"/>
      <w:marRight w:val="0"/>
      <w:marTop w:val="0"/>
      <w:marBottom w:val="0"/>
      <w:divBdr>
        <w:top w:val="none" w:sz="0" w:space="0" w:color="auto"/>
        <w:left w:val="none" w:sz="0" w:space="0" w:color="auto"/>
        <w:bottom w:val="none" w:sz="0" w:space="0" w:color="auto"/>
        <w:right w:val="none" w:sz="0" w:space="0" w:color="auto"/>
      </w:divBdr>
      <w:divsChild>
        <w:div w:id="1907254336">
          <w:marLeft w:val="0"/>
          <w:marRight w:val="0"/>
          <w:marTop w:val="75"/>
          <w:marBottom w:val="0"/>
          <w:divBdr>
            <w:top w:val="none" w:sz="0" w:space="0" w:color="auto"/>
            <w:left w:val="none" w:sz="0" w:space="0" w:color="auto"/>
            <w:bottom w:val="none" w:sz="0" w:space="0" w:color="auto"/>
            <w:right w:val="none" w:sz="0" w:space="0" w:color="auto"/>
          </w:divBdr>
        </w:div>
      </w:divsChild>
    </w:div>
    <w:div w:id="1990284401">
      <w:bodyDiv w:val="1"/>
      <w:marLeft w:val="0"/>
      <w:marRight w:val="0"/>
      <w:marTop w:val="0"/>
      <w:marBottom w:val="0"/>
      <w:divBdr>
        <w:top w:val="none" w:sz="0" w:space="0" w:color="auto"/>
        <w:left w:val="none" w:sz="0" w:space="0" w:color="auto"/>
        <w:bottom w:val="none" w:sz="0" w:space="0" w:color="auto"/>
        <w:right w:val="none" w:sz="0" w:space="0" w:color="auto"/>
      </w:divBdr>
      <w:divsChild>
        <w:div w:id="1530333230">
          <w:marLeft w:val="0"/>
          <w:marRight w:val="0"/>
          <w:marTop w:val="75"/>
          <w:marBottom w:val="0"/>
          <w:divBdr>
            <w:top w:val="none" w:sz="0" w:space="0" w:color="auto"/>
            <w:left w:val="none" w:sz="0" w:space="0" w:color="auto"/>
            <w:bottom w:val="none" w:sz="0" w:space="0" w:color="auto"/>
            <w:right w:val="none" w:sz="0" w:space="0" w:color="auto"/>
          </w:divBdr>
        </w:div>
      </w:divsChild>
    </w:div>
    <w:div w:id="1990287239">
      <w:bodyDiv w:val="1"/>
      <w:marLeft w:val="0"/>
      <w:marRight w:val="0"/>
      <w:marTop w:val="0"/>
      <w:marBottom w:val="0"/>
      <w:divBdr>
        <w:top w:val="none" w:sz="0" w:space="0" w:color="auto"/>
        <w:left w:val="none" w:sz="0" w:space="0" w:color="auto"/>
        <w:bottom w:val="none" w:sz="0" w:space="0" w:color="auto"/>
        <w:right w:val="none" w:sz="0" w:space="0" w:color="auto"/>
      </w:divBdr>
      <w:divsChild>
        <w:div w:id="543325102">
          <w:marLeft w:val="0"/>
          <w:marRight w:val="0"/>
          <w:marTop w:val="75"/>
          <w:marBottom w:val="0"/>
          <w:divBdr>
            <w:top w:val="none" w:sz="0" w:space="0" w:color="auto"/>
            <w:left w:val="none" w:sz="0" w:space="0" w:color="auto"/>
            <w:bottom w:val="none" w:sz="0" w:space="0" w:color="auto"/>
            <w:right w:val="none" w:sz="0" w:space="0" w:color="auto"/>
          </w:divBdr>
        </w:div>
      </w:divsChild>
    </w:div>
    <w:div w:id="1991522610">
      <w:bodyDiv w:val="1"/>
      <w:marLeft w:val="0"/>
      <w:marRight w:val="0"/>
      <w:marTop w:val="0"/>
      <w:marBottom w:val="0"/>
      <w:divBdr>
        <w:top w:val="none" w:sz="0" w:space="0" w:color="auto"/>
        <w:left w:val="none" w:sz="0" w:space="0" w:color="auto"/>
        <w:bottom w:val="none" w:sz="0" w:space="0" w:color="auto"/>
        <w:right w:val="none" w:sz="0" w:space="0" w:color="auto"/>
      </w:divBdr>
      <w:divsChild>
        <w:div w:id="1998219671">
          <w:marLeft w:val="0"/>
          <w:marRight w:val="0"/>
          <w:marTop w:val="75"/>
          <w:marBottom w:val="0"/>
          <w:divBdr>
            <w:top w:val="none" w:sz="0" w:space="0" w:color="auto"/>
            <w:left w:val="none" w:sz="0" w:space="0" w:color="auto"/>
            <w:bottom w:val="none" w:sz="0" w:space="0" w:color="auto"/>
            <w:right w:val="none" w:sz="0" w:space="0" w:color="auto"/>
          </w:divBdr>
        </w:div>
      </w:divsChild>
    </w:div>
    <w:div w:id="1992295529">
      <w:bodyDiv w:val="1"/>
      <w:marLeft w:val="0"/>
      <w:marRight w:val="0"/>
      <w:marTop w:val="0"/>
      <w:marBottom w:val="0"/>
      <w:divBdr>
        <w:top w:val="none" w:sz="0" w:space="0" w:color="auto"/>
        <w:left w:val="none" w:sz="0" w:space="0" w:color="auto"/>
        <w:bottom w:val="none" w:sz="0" w:space="0" w:color="auto"/>
        <w:right w:val="none" w:sz="0" w:space="0" w:color="auto"/>
      </w:divBdr>
      <w:divsChild>
        <w:div w:id="2107773445">
          <w:marLeft w:val="0"/>
          <w:marRight w:val="0"/>
          <w:marTop w:val="75"/>
          <w:marBottom w:val="0"/>
          <w:divBdr>
            <w:top w:val="none" w:sz="0" w:space="0" w:color="auto"/>
            <w:left w:val="none" w:sz="0" w:space="0" w:color="auto"/>
            <w:bottom w:val="none" w:sz="0" w:space="0" w:color="auto"/>
            <w:right w:val="none" w:sz="0" w:space="0" w:color="auto"/>
          </w:divBdr>
        </w:div>
      </w:divsChild>
    </w:div>
    <w:div w:id="1994017441">
      <w:bodyDiv w:val="1"/>
      <w:marLeft w:val="0"/>
      <w:marRight w:val="0"/>
      <w:marTop w:val="0"/>
      <w:marBottom w:val="0"/>
      <w:divBdr>
        <w:top w:val="none" w:sz="0" w:space="0" w:color="auto"/>
        <w:left w:val="none" w:sz="0" w:space="0" w:color="auto"/>
        <w:bottom w:val="none" w:sz="0" w:space="0" w:color="auto"/>
        <w:right w:val="none" w:sz="0" w:space="0" w:color="auto"/>
      </w:divBdr>
    </w:div>
    <w:div w:id="1995524918">
      <w:bodyDiv w:val="1"/>
      <w:marLeft w:val="0"/>
      <w:marRight w:val="0"/>
      <w:marTop w:val="0"/>
      <w:marBottom w:val="0"/>
      <w:divBdr>
        <w:top w:val="none" w:sz="0" w:space="0" w:color="auto"/>
        <w:left w:val="none" w:sz="0" w:space="0" w:color="auto"/>
        <w:bottom w:val="none" w:sz="0" w:space="0" w:color="auto"/>
        <w:right w:val="none" w:sz="0" w:space="0" w:color="auto"/>
      </w:divBdr>
      <w:divsChild>
        <w:div w:id="318970673">
          <w:marLeft w:val="0"/>
          <w:marRight w:val="0"/>
          <w:marTop w:val="75"/>
          <w:marBottom w:val="0"/>
          <w:divBdr>
            <w:top w:val="none" w:sz="0" w:space="0" w:color="auto"/>
            <w:left w:val="none" w:sz="0" w:space="0" w:color="auto"/>
            <w:bottom w:val="none" w:sz="0" w:space="0" w:color="auto"/>
            <w:right w:val="none" w:sz="0" w:space="0" w:color="auto"/>
          </w:divBdr>
        </w:div>
      </w:divsChild>
    </w:div>
    <w:div w:id="1998683975">
      <w:bodyDiv w:val="1"/>
      <w:marLeft w:val="0"/>
      <w:marRight w:val="0"/>
      <w:marTop w:val="0"/>
      <w:marBottom w:val="0"/>
      <w:divBdr>
        <w:top w:val="none" w:sz="0" w:space="0" w:color="auto"/>
        <w:left w:val="none" w:sz="0" w:space="0" w:color="auto"/>
        <w:bottom w:val="none" w:sz="0" w:space="0" w:color="auto"/>
        <w:right w:val="none" w:sz="0" w:space="0" w:color="auto"/>
      </w:divBdr>
      <w:divsChild>
        <w:div w:id="1918397083">
          <w:marLeft w:val="0"/>
          <w:marRight w:val="0"/>
          <w:marTop w:val="75"/>
          <w:marBottom w:val="0"/>
          <w:divBdr>
            <w:top w:val="none" w:sz="0" w:space="0" w:color="auto"/>
            <w:left w:val="none" w:sz="0" w:space="0" w:color="auto"/>
            <w:bottom w:val="none" w:sz="0" w:space="0" w:color="auto"/>
            <w:right w:val="none" w:sz="0" w:space="0" w:color="auto"/>
          </w:divBdr>
        </w:div>
      </w:divsChild>
    </w:div>
    <w:div w:id="1999536089">
      <w:bodyDiv w:val="1"/>
      <w:marLeft w:val="0"/>
      <w:marRight w:val="0"/>
      <w:marTop w:val="0"/>
      <w:marBottom w:val="0"/>
      <w:divBdr>
        <w:top w:val="none" w:sz="0" w:space="0" w:color="auto"/>
        <w:left w:val="none" w:sz="0" w:space="0" w:color="auto"/>
        <w:bottom w:val="none" w:sz="0" w:space="0" w:color="auto"/>
        <w:right w:val="none" w:sz="0" w:space="0" w:color="auto"/>
      </w:divBdr>
      <w:divsChild>
        <w:div w:id="1213349068">
          <w:marLeft w:val="0"/>
          <w:marRight w:val="0"/>
          <w:marTop w:val="75"/>
          <w:marBottom w:val="0"/>
          <w:divBdr>
            <w:top w:val="none" w:sz="0" w:space="0" w:color="auto"/>
            <w:left w:val="none" w:sz="0" w:space="0" w:color="auto"/>
            <w:bottom w:val="none" w:sz="0" w:space="0" w:color="auto"/>
            <w:right w:val="none" w:sz="0" w:space="0" w:color="auto"/>
          </w:divBdr>
        </w:div>
      </w:divsChild>
    </w:div>
    <w:div w:id="2001352212">
      <w:bodyDiv w:val="1"/>
      <w:marLeft w:val="0"/>
      <w:marRight w:val="0"/>
      <w:marTop w:val="0"/>
      <w:marBottom w:val="0"/>
      <w:divBdr>
        <w:top w:val="none" w:sz="0" w:space="0" w:color="auto"/>
        <w:left w:val="none" w:sz="0" w:space="0" w:color="auto"/>
        <w:bottom w:val="none" w:sz="0" w:space="0" w:color="auto"/>
        <w:right w:val="none" w:sz="0" w:space="0" w:color="auto"/>
      </w:divBdr>
      <w:divsChild>
        <w:div w:id="1747071660">
          <w:marLeft w:val="0"/>
          <w:marRight w:val="0"/>
          <w:marTop w:val="75"/>
          <w:marBottom w:val="0"/>
          <w:divBdr>
            <w:top w:val="none" w:sz="0" w:space="0" w:color="auto"/>
            <w:left w:val="none" w:sz="0" w:space="0" w:color="auto"/>
            <w:bottom w:val="none" w:sz="0" w:space="0" w:color="auto"/>
            <w:right w:val="none" w:sz="0" w:space="0" w:color="auto"/>
          </w:divBdr>
        </w:div>
      </w:divsChild>
    </w:div>
    <w:div w:id="2002196259">
      <w:bodyDiv w:val="1"/>
      <w:marLeft w:val="0"/>
      <w:marRight w:val="0"/>
      <w:marTop w:val="0"/>
      <w:marBottom w:val="0"/>
      <w:divBdr>
        <w:top w:val="none" w:sz="0" w:space="0" w:color="auto"/>
        <w:left w:val="none" w:sz="0" w:space="0" w:color="auto"/>
        <w:bottom w:val="none" w:sz="0" w:space="0" w:color="auto"/>
        <w:right w:val="none" w:sz="0" w:space="0" w:color="auto"/>
      </w:divBdr>
    </w:div>
    <w:div w:id="2002346054">
      <w:bodyDiv w:val="1"/>
      <w:marLeft w:val="0"/>
      <w:marRight w:val="0"/>
      <w:marTop w:val="0"/>
      <w:marBottom w:val="0"/>
      <w:divBdr>
        <w:top w:val="none" w:sz="0" w:space="0" w:color="auto"/>
        <w:left w:val="none" w:sz="0" w:space="0" w:color="auto"/>
        <w:bottom w:val="none" w:sz="0" w:space="0" w:color="auto"/>
        <w:right w:val="none" w:sz="0" w:space="0" w:color="auto"/>
      </w:divBdr>
    </w:div>
    <w:div w:id="2002391348">
      <w:bodyDiv w:val="1"/>
      <w:marLeft w:val="0"/>
      <w:marRight w:val="0"/>
      <w:marTop w:val="0"/>
      <w:marBottom w:val="0"/>
      <w:divBdr>
        <w:top w:val="none" w:sz="0" w:space="0" w:color="auto"/>
        <w:left w:val="none" w:sz="0" w:space="0" w:color="auto"/>
        <w:bottom w:val="none" w:sz="0" w:space="0" w:color="auto"/>
        <w:right w:val="none" w:sz="0" w:space="0" w:color="auto"/>
      </w:divBdr>
      <w:divsChild>
        <w:div w:id="597180902">
          <w:marLeft w:val="0"/>
          <w:marRight w:val="0"/>
          <w:marTop w:val="75"/>
          <w:marBottom w:val="0"/>
          <w:divBdr>
            <w:top w:val="none" w:sz="0" w:space="0" w:color="auto"/>
            <w:left w:val="none" w:sz="0" w:space="0" w:color="auto"/>
            <w:bottom w:val="none" w:sz="0" w:space="0" w:color="auto"/>
            <w:right w:val="none" w:sz="0" w:space="0" w:color="auto"/>
          </w:divBdr>
        </w:div>
      </w:divsChild>
    </w:div>
    <w:div w:id="2002460813">
      <w:bodyDiv w:val="1"/>
      <w:marLeft w:val="0"/>
      <w:marRight w:val="0"/>
      <w:marTop w:val="0"/>
      <w:marBottom w:val="0"/>
      <w:divBdr>
        <w:top w:val="none" w:sz="0" w:space="0" w:color="auto"/>
        <w:left w:val="none" w:sz="0" w:space="0" w:color="auto"/>
        <w:bottom w:val="none" w:sz="0" w:space="0" w:color="auto"/>
        <w:right w:val="none" w:sz="0" w:space="0" w:color="auto"/>
      </w:divBdr>
      <w:divsChild>
        <w:div w:id="1283419678">
          <w:marLeft w:val="0"/>
          <w:marRight w:val="0"/>
          <w:marTop w:val="75"/>
          <w:marBottom w:val="0"/>
          <w:divBdr>
            <w:top w:val="none" w:sz="0" w:space="0" w:color="auto"/>
            <w:left w:val="none" w:sz="0" w:space="0" w:color="auto"/>
            <w:bottom w:val="none" w:sz="0" w:space="0" w:color="auto"/>
            <w:right w:val="none" w:sz="0" w:space="0" w:color="auto"/>
          </w:divBdr>
        </w:div>
      </w:divsChild>
    </w:div>
    <w:div w:id="2002853102">
      <w:bodyDiv w:val="1"/>
      <w:marLeft w:val="0"/>
      <w:marRight w:val="0"/>
      <w:marTop w:val="0"/>
      <w:marBottom w:val="0"/>
      <w:divBdr>
        <w:top w:val="none" w:sz="0" w:space="0" w:color="auto"/>
        <w:left w:val="none" w:sz="0" w:space="0" w:color="auto"/>
        <w:bottom w:val="none" w:sz="0" w:space="0" w:color="auto"/>
        <w:right w:val="none" w:sz="0" w:space="0" w:color="auto"/>
      </w:divBdr>
      <w:divsChild>
        <w:div w:id="1748839989">
          <w:marLeft w:val="0"/>
          <w:marRight w:val="0"/>
          <w:marTop w:val="75"/>
          <w:marBottom w:val="0"/>
          <w:divBdr>
            <w:top w:val="none" w:sz="0" w:space="0" w:color="auto"/>
            <w:left w:val="none" w:sz="0" w:space="0" w:color="auto"/>
            <w:bottom w:val="none" w:sz="0" w:space="0" w:color="auto"/>
            <w:right w:val="none" w:sz="0" w:space="0" w:color="auto"/>
          </w:divBdr>
        </w:div>
      </w:divsChild>
    </w:div>
    <w:div w:id="2003729384">
      <w:bodyDiv w:val="1"/>
      <w:marLeft w:val="0"/>
      <w:marRight w:val="0"/>
      <w:marTop w:val="0"/>
      <w:marBottom w:val="0"/>
      <w:divBdr>
        <w:top w:val="none" w:sz="0" w:space="0" w:color="auto"/>
        <w:left w:val="none" w:sz="0" w:space="0" w:color="auto"/>
        <w:bottom w:val="none" w:sz="0" w:space="0" w:color="auto"/>
        <w:right w:val="none" w:sz="0" w:space="0" w:color="auto"/>
      </w:divBdr>
      <w:divsChild>
        <w:div w:id="1023365370">
          <w:marLeft w:val="0"/>
          <w:marRight w:val="0"/>
          <w:marTop w:val="75"/>
          <w:marBottom w:val="0"/>
          <w:divBdr>
            <w:top w:val="none" w:sz="0" w:space="0" w:color="auto"/>
            <w:left w:val="none" w:sz="0" w:space="0" w:color="auto"/>
            <w:bottom w:val="none" w:sz="0" w:space="0" w:color="auto"/>
            <w:right w:val="none" w:sz="0" w:space="0" w:color="auto"/>
          </w:divBdr>
        </w:div>
      </w:divsChild>
    </w:div>
    <w:div w:id="2004819724">
      <w:bodyDiv w:val="1"/>
      <w:marLeft w:val="0"/>
      <w:marRight w:val="0"/>
      <w:marTop w:val="0"/>
      <w:marBottom w:val="0"/>
      <w:divBdr>
        <w:top w:val="none" w:sz="0" w:space="0" w:color="auto"/>
        <w:left w:val="none" w:sz="0" w:space="0" w:color="auto"/>
        <w:bottom w:val="none" w:sz="0" w:space="0" w:color="auto"/>
        <w:right w:val="none" w:sz="0" w:space="0" w:color="auto"/>
      </w:divBdr>
      <w:divsChild>
        <w:div w:id="1924408972">
          <w:marLeft w:val="0"/>
          <w:marRight w:val="0"/>
          <w:marTop w:val="75"/>
          <w:marBottom w:val="0"/>
          <w:divBdr>
            <w:top w:val="none" w:sz="0" w:space="0" w:color="auto"/>
            <w:left w:val="none" w:sz="0" w:space="0" w:color="auto"/>
            <w:bottom w:val="none" w:sz="0" w:space="0" w:color="auto"/>
            <w:right w:val="none" w:sz="0" w:space="0" w:color="auto"/>
          </w:divBdr>
        </w:div>
      </w:divsChild>
    </w:div>
    <w:div w:id="2005817695">
      <w:bodyDiv w:val="1"/>
      <w:marLeft w:val="0"/>
      <w:marRight w:val="0"/>
      <w:marTop w:val="0"/>
      <w:marBottom w:val="0"/>
      <w:divBdr>
        <w:top w:val="none" w:sz="0" w:space="0" w:color="auto"/>
        <w:left w:val="none" w:sz="0" w:space="0" w:color="auto"/>
        <w:bottom w:val="none" w:sz="0" w:space="0" w:color="auto"/>
        <w:right w:val="none" w:sz="0" w:space="0" w:color="auto"/>
      </w:divBdr>
      <w:divsChild>
        <w:div w:id="2054847246">
          <w:marLeft w:val="0"/>
          <w:marRight w:val="0"/>
          <w:marTop w:val="75"/>
          <w:marBottom w:val="0"/>
          <w:divBdr>
            <w:top w:val="none" w:sz="0" w:space="0" w:color="auto"/>
            <w:left w:val="none" w:sz="0" w:space="0" w:color="auto"/>
            <w:bottom w:val="none" w:sz="0" w:space="0" w:color="auto"/>
            <w:right w:val="none" w:sz="0" w:space="0" w:color="auto"/>
          </w:divBdr>
        </w:div>
      </w:divsChild>
    </w:div>
    <w:div w:id="2007241953">
      <w:bodyDiv w:val="1"/>
      <w:marLeft w:val="0"/>
      <w:marRight w:val="0"/>
      <w:marTop w:val="0"/>
      <w:marBottom w:val="0"/>
      <w:divBdr>
        <w:top w:val="none" w:sz="0" w:space="0" w:color="auto"/>
        <w:left w:val="none" w:sz="0" w:space="0" w:color="auto"/>
        <w:bottom w:val="none" w:sz="0" w:space="0" w:color="auto"/>
        <w:right w:val="none" w:sz="0" w:space="0" w:color="auto"/>
      </w:divBdr>
    </w:div>
    <w:div w:id="2010407039">
      <w:bodyDiv w:val="1"/>
      <w:marLeft w:val="0"/>
      <w:marRight w:val="0"/>
      <w:marTop w:val="0"/>
      <w:marBottom w:val="0"/>
      <w:divBdr>
        <w:top w:val="none" w:sz="0" w:space="0" w:color="auto"/>
        <w:left w:val="none" w:sz="0" w:space="0" w:color="auto"/>
        <w:bottom w:val="none" w:sz="0" w:space="0" w:color="auto"/>
        <w:right w:val="none" w:sz="0" w:space="0" w:color="auto"/>
      </w:divBdr>
      <w:divsChild>
        <w:div w:id="1451776573">
          <w:marLeft w:val="0"/>
          <w:marRight w:val="0"/>
          <w:marTop w:val="75"/>
          <w:marBottom w:val="0"/>
          <w:divBdr>
            <w:top w:val="none" w:sz="0" w:space="0" w:color="auto"/>
            <w:left w:val="none" w:sz="0" w:space="0" w:color="auto"/>
            <w:bottom w:val="none" w:sz="0" w:space="0" w:color="auto"/>
            <w:right w:val="none" w:sz="0" w:space="0" w:color="auto"/>
          </w:divBdr>
        </w:div>
      </w:divsChild>
    </w:div>
    <w:div w:id="2010479453">
      <w:bodyDiv w:val="1"/>
      <w:marLeft w:val="0"/>
      <w:marRight w:val="0"/>
      <w:marTop w:val="0"/>
      <w:marBottom w:val="0"/>
      <w:divBdr>
        <w:top w:val="none" w:sz="0" w:space="0" w:color="auto"/>
        <w:left w:val="none" w:sz="0" w:space="0" w:color="auto"/>
        <w:bottom w:val="none" w:sz="0" w:space="0" w:color="auto"/>
        <w:right w:val="none" w:sz="0" w:space="0" w:color="auto"/>
      </w:divBdr>
      <w:divsChild>
        <w:div w:id="358358033">
          <w:marLeft w:val="0"/>
          <w:marRight w:val="0"/>
          <w:marTop w:val="75"/>
          <w:marBottom w:val="0"/>
          <w:divBdr>
            <w:top w:val="none" w:sz="0" w:space="0" w:color="auto"/>
            <w:left w:val="none" w:sz="0" w:space="0" w:color="auto"/>
            <w:bottom w:val="none" w:sz="0" w:space="0" w:color="auto"/>
            <w:right w:val="none" w:sz="0" w:space="0" w:color="auto"/>
          </w:divBdr>
        </w:div>
      </w:divsChild>
    </w:div>
    <w:div w:id="2010599389">
      <w:bodyDiv w:val="1"/>
      <w:marLeft w:val="0"/>
      <w:marRight w:val="0"/>
      <w:marTop w:val="0"/>
      <w:marBottom w:val="0"/>
      <w:divBdr>
        <w:top w:val="none" w:sz="0" w:space="0" w:color="auto"/>
        <w:left w:val="none" w:sz="0" w:space="0" w:color="auto"/>
        <w:bottom w:val="none" w:sz="0" w:space="0" w:color="auto"/>
        <w:right w:val="none" w:sz="0" w:space="0" w:color="auto"/>
      </w:divBdr>
      <w:divsChild>
        <w:div w:id="1890609005">
          <w:marLeft w:val="0"/>
          <w:marRight w:val="0"/>
          <w:marTop w:val="75"/>
          <w:marBottom w:val="0"/>
          <w:divBdr>
            <w:top w:val="none" w:sz="0" w:space="0" w:color="auto"/>
            <w:left w:val="none" w:sz="0" w:space="0" w:color="auto"/>
            <w:bottom w:val="none" w:sz="0" w:space="0" w:color="auto"/>
            <w:right w:val="none" w:sz="0" w:space="0" w:color="auto"/>
          </w:divBdr>
        </w:div>
      </w:divsChild>
    </w:div>
    <w:div w:id="2012298399">
      <w:bodyDiv w:val="1"/>
      <w:marLeft w:val="0"/>
      <w:marRight w:val="0"/>
      <w:marTop w:val="0"/>
      <w:marBottom w:val="0"/>
      <w:divBdr>
        <w:top w:val="none" w:sz="0" w:space="0" w:color="auto"/>
        <w:left w:val="none" w:sz="0" w:space="0" w:color="auto"/>
        <w:bottom w:val="none" w:sz="0" w:space="0" w:color="auto"/>
        <w:right w:val="none" w:sz="0" w:space="0" w:color="auto"/>
      </w:divBdr>
      <w:divsChild>
        <w:div w:id="1932424498">
          <w:marLeft w:val="0"/>
          <w:marRight w:val="0"/>
          <w:marTop w:val="75"/>
          <w:marBottom w:val="0"/>
          <w:divBdr>
            <w:top w:val="none" w:sz="0" w:space="0" w:color="auto"/>
            <w:left w:val="none" w:sz="0" w:space="0" w:color="auto"/>
            <w:bottom w:val="none" w:sz="0" w:space="0" w:color="auto"/>
            <w:right w:val="none" w:sz="0" w:space="0" w:color="auto"/>
          </w:divBdr>
        </w:div>
      </w:divsChild>
    </w:div>
    <w:div w:id="2012901925">
      <w:bodyDiv w:val="1"/>
      <w:marLeft w:val="0"/>
      <w:marRight w:val="0"/>
      <w:marTop w:val="0"/>
      <w:marBottom w:val="0"/>
      <w:divBdr>
        <w:top w:val="none" w:sz="0" w:space="0" w:color="auto"/>
        <w:left w:val="none" w:sz="0" w:space="0" w:color="auto"/>
        <w:bottom w:val="none" w:sz="0" w:space="0" w:color="auto"/>
        <w:right w:val="none" w:sz="0" w:space="0" w:color="auto"/>
      </w:divBdr>
      <w:divsChild>
        <w:div w:id="123088659">
          <w:marLeft w:val="0"/>
          <w:marRight w:val="0"/>
          <w:marTop w:val="75"/>
          <w:marBottom w:val="0"/>
          <w:divBdr>
            <w:top w:val="none" w:sz="0" w:space="0" w:color="auto"/>
            <w:left w:val="none" w:sz="0" w:space="0" w:color="auto"/>
            <w:bottom w:val="none" w:sz="0" w:space="0" w:color="auto"/>
            <w:right w:val="none" w:sz="0" w:space="0" w:color="auto"/>
          </w:divBdr>
        </w:div>
      </w:divsChild>
    </w:div>
    <w:div w:id="2013069817">
      <w:bodyDiv w:val="1"/>
      <w:marLeft w:val="0"/>
      <w:marRight w:val="0"/>
      <w:marTop w:val="0"/>
      <w:marBottom w:val="0"/>
      <w:divBdr>
        <w:top w:val="none" w:sz="0" w:space="0" w:color="auto"/>
        <w:left w:val="none" w:sz="0" w:space="0" w:color="auto"/>
        <w:bottom w:val="none" w:sz="0" w:space="0" w:color="auto"/>
        <w:right w:val="none" w:sz="0" w:space="0" w:color="auto"/>
      </w:divBdr>
      <w:divsChild>
        <w:div w:id="1345014424">
          <w:marLeft w:val="0"/>
          <w:marRight w:val="0"/>
          <w:marTop w:val="75"/>
          <w:marBottom w:val="0"/>
          <w:divBdr>
            <w:top w:val="none" w:sz="0" w:space="0" w:color="auto"/>
            <w:left w:val="none" w:sz="0" w:space="0" w:color="auto"/>
            <w:bottom w:val="none" w:sz="0" w:space="0" w:color="auto"/>
            <w:right w:val="none" w:sz="0" w:space="0" w:color="auto"/>
          </w:divBdr>
        </w:div>
      </w:divsChild>
    </w:div>
    <w:div w:id="2013608538">
      <w:bodyDiv w:val="1"/>
      <w:marLeft w:val="0"/>
      <w:marRight w:val="0"/>
      <w:marTop w:val="0"/>
      <w:marBottom w:val="0"/>
      <w:divBdr>
        <w:top w:val="none" w:sz="0" w:space="0" w:color="auto"/>
        <w:left w:val="none" w:sz="0" w:space="0" w:color="auto"/>
        <w:bottom w:val="none" w:sz="0" w:space="0" w:color="auto"/>
        <w:right w:val="none" w:sz="0" w:space="0" w:color="auto"/>
      </w:divBdr>
      <w:divsChild>
        <w:div w:id="1094132517">
          <w:marLeft w:val="0"/>
          <w:marRight w:val="0"/>
          <w:marTop w:val="75"/>
          <w:marBottom w:val="0"/>
          <w:divBdr>
            <w:top w:val="none" w:sz="0" w:space="0" w:color="auto"/>
            <w:left w:val="none" w:sz="0" w:space="0" w:color="auto"/>
            <w:bottom w:val="none" w:sz="0" w:space="0" w:color="auto"/>
            <w:right w:val="none" w:sz="0" w:space="0" w:color="auto"/>
          </w:divBdr>
        </w:div>
      </w:divsChild>
    </w:div>
    <w:div w:id="2015915472">
      <w:bodyDiv w:val="1"/>
      <w:marLeft w:val="0"/>
      <w:marRight w:val="0"/>
      <w:marTop w:val="0"/>
      <w:marBottom w:val="0"/>
      <w:divBdr>
        <w:top w:val="none" w:sz="0" w:space="0" w:color="auto"/>
        <w:left w:val="none" w:sz="0" w:space="0" w:color="auto"/>
        <w:bottom w:val="none" w:sz="0" w:space="0" w:color="auto"/>
        <w:right w:val="none" w:sz="0" w:space="0" w:color="auto"/>
      </w:divBdr>
      <w:divsChild>
        <w:div w:id="1538470632">
          <w:marLeft w:val="0"/>
          <w:marRight w:val="0"/>
          <w:marTop w:val="75"/>
          <w:marBottom w:val="0"/>
          <w:divBdr>
            <w:top w:val="none" w:sz="0" w:space="0" w:color="auto"/>
            <w:left w:val="none" w:sz="0" w:space="0" w:color="auto"/>
            <w:bottom w:val="none" w:sz="0" w:space="0" w:color="auto"/>
            <w:right w:val="none" w:sz="0" w:space="0" w:color="auto"/>
          </w:divBdr>
        </w:div>
      </w:divsChild>
    </w:div>
    <w:div w:id="2016223162">
      <w:bodyDiv w:val="1"/>
      <w:marLeft w:val="0"/>
      <w:marRight w:val="0"/>
      <w:marTop w:val="0"/>
      <w:marBottom w:val="0"/>
      <w:divBdr>
        <w:top w:val="none" w:sz="0" w:space="0" w:color="auto"/>
        <w:left w:val="none" w:sz="0" w:space="0" w:color="auto"/>
        <w:bottom w:val="none" w:sz="0" w:space="0" w:color="auto"/>
        <w:right w:val="none" w:sz="0" w:space="0" w:color="auto"/>
      </w:divBdr>
    </w:div>
    <w:div w:id="2019039493">
      <w:bodyDiv w:val="1"/>
      <w:marLeft w:val="0"/>
      <w:marRight w:val="0"/>
      <w:marTop w:val="0"/>
      <w:marBottom w:val="0"/>
      <w:divBdr>
        <w:top w:val="none" w:sz="0" w:space="0" w:color="auto"/>
        <w:left w:val="none" w:sz="0" w:space="0" w:color="auto"/>
        <w:bottom w:val="none" w:sz="0" w:space="0" w:color="auto"/>
        <w:right w:val="none" w:sz="0" w:space="0" w:color="auto"/>
      </w:divBdr>
      <w:divsChild>
        <w:div w:id="890264566">
          <w:marLeft w:val="0"/>
          <w:marRight w:val="0"/>
          <w:marTop w:val="75"/>
          <w:marBottom w:val="0"/>
          <w:divBdr>
            <w:top w:val="none" w:sz="0" w:space="0" w:color="auto"/>
            <w:left w:val="none" w:sz="0" w:space="0" w:color="auto"/>
            <w:bottom w:val="none" w:sz="0" w:space="0" w:color="auto"/>
            <w:right w:val="none" w:sz="0" w:space="0" w:color="auto"/>
          </w:divBdr>
        </w:div>
      </w:divsChild>
    </w:div>
    <w:div w:id="2019458897">
      <w:bodyDiv w:val="1"/>
      <w:marLeft w:val="0"/>
      <w:marRight w:val="0"/>
      <w:marTop w:val="0"/>
      <w:marBottom w:val="0"/>
      <w:divBdr>
        <w:top w:val="none" w:sz="0" w:space="0" w:color="auto"/>
        <w:left w:val="none" w:sz="0" w:space="0" w:color="auto"/>
        <w:bottom w:val="none" w:sz="0" w:space="0" w:color="auto"/>
        <w:right w:val="none" w:sz="0" w:space="0" w:color="auto"/>
      </w:divBdr>
      <w:divsChild>
        <w:div w:id="1790736598">
          <w:marLeft w:val="0"/>
          <w:marRight w:val="0"/>
          <w:marTop w:val="75"/>
          <w:marBottom w:val="0"/>
          <w:divBdr>
            <w:top w:val="none" w:sz="0" w:space="0" w:color="auto"/>
            <w:left w:val="none" w:sz="0" w:space="0" w:color="auto"/>
            <w:bottom w:val="none" w:sz="0" w:space="0" w:color="auto"/>
            <w:right w:val="none" w:sz="0" w:space="0" w:color="auto"/>
          </w:divBdr>
        </w:div>
      </w:divsChild>
    </w:div>
    <w:div w:id="2020307737">
      <w:bodyDiv w:val="1"/>
      <w:marLeft w:val="0"/>
      <w:marRight w:val="0"/>
      <w:marTop w:val="0"/>
      <w:marBottom w:val="0"/>
      <w:divBdr>
        <w:top w:val="none" w:sz="0" w:space="0" w:color="auto"/>
        <w:left w:val="none" w:sz="0" w:space="0" w:color="auto"/>
        <w:bottom w:val="none" w:sz="0" w:space="0" w:color="auto"/>
        <w:right w:val="none" w:sz="0" w:space="0" w:color="auto"/>
      </w:divBdr>
      <w:divsChild>
        <w:div w:id="1955626817">
          <w:marLeft w:val="0"/>
          <w:marRight w:val="0"/>
          <w:marTop w:val="75"/>
          <w:marBottom w:val="0"/>
          <w:divBdr>
            <w:top w:val="none" w:sz="0" w:space="0" w:color="auto"/>
            <w:left w:val="none" w:sz="0" w:space="0" w:color="auto"/>
            <w:bottom w:val="none" w:sz="0" w:space="0" w:color="auto"/>
            <w:right w:val="none" w:sz="0" w:space="0" w:color="auto"/>
          </w:divBdr>
        </w:div>
      </w:divsChild>
    </w:div>
    <w:div w:id="2021853279">
      <w:bodyDiv w:val="1"/>
      <w:marLeft w:val="0"/>
      <w:marRight w:val="0"/>
      <w:marTop w:val="0"/>
      <w:marBottom w:val="0"/>
      <w:divBdr>
        <w:top w:val="none" w:sz="0" w:space="0" w:color="auto"/>
        <w:left w:val="none" w:sz="0" w:space="0" w:color="auto"/>
        <w:bottom w:val="none" w:sz="0" w:space="0" w:color="auto"/>
        <w:right w:val="none" w:sz="0" w:space="0" w:color="auto"/>
      </w:divBdr>
      <w:divsChild>
        <w:div w:id="998145536">
          <w:marLeft w:val="0"/>
          <w:marRight w:val="0"/>
          <w:marTop w:val="75"/>
          <w:marBottom w:val="0"/>
          <w:divBdr>
            <w:top w:val="none" w:sz="0" w:space="0" w:color="auto"/>
            <w:left w:val="none" w:sz="0" w:space="0" w:color="auto"/>
            <w:bottom w:val="none" w:sz="0" w:space="0" w:color="auto"/>
            <w:right w:val="none" w:sz="0" w:space="0" w:color="auto"/>
          </w:divBdr>
        </w:div>
      </w:divsChild>
    </w:div>
    <w:div w:id="2023192873">
      <w:bodyDiv w:val="1"/>
      <w:marLeft w:val="0"/>
      <w:marRight w:val="0"/>
      <w:marTop w:val="0"/>
      <w:marBottom w:val="0"/>
      <w:divBdr>
        <w:top w:val="none" w:sz="0" w:space="0" w:color="auto"/>
        <w:left w:val="none" w:sz="0" w:space="0" w:color="auto"/>
        <w:bottom w:val="none" w:sz="0" w:space="0" w:color="auto"/>
        <w:right w:val="none" w:sz="0" w:space="0" w:color="auto"/>
      </w:divBdr>
    </w:div>
    <w:div w:id="2024504872">
      <w:bodyDiv w:val="1"/>
      <w:marLeft w:val="0"/>
      <w:marRight w:val="0"/>
      <w:marTop w:val="0"/>
      <w:marBottom w:val="0"/>
      <w:divBdr>
        <w:top w:val="none" w:sz="0" w:space="0" w:color="auto"/>
        <w:left w:val="none" w:sz="0" w:space="0" w:color="auto"/>
        <w:bottom w:val="none" w:sz="0" w:space="0" w:color="auto"/>
        <w:right w:val="none" w:sz="0" w:space="0" w:color="auto"/>
      </w:divBdr>
      <w:divsChild>
        <w:div w:id="1211386254">
          <w:marLeft w:val="0"/>
          <w:marRight w:val="0"/>
          <w:marTop w:val="75"/>
          <w:marBottom w:val="0"/>
          <w:divBdr>
            <w:top w:val="none" w:sz="0" w:space="0" w:color="auto"/>
            <w:left w:val="none" w:sz="0" w:space="0" w:color="auto"/>
            <w:bottom w:val="none" w:sz="0" w:space="0" w:color="auto"/>
            <w:right w:val="none" w:sz="0" w:space="0" w:color="auto"/>
          </w:divBdr>
        </w:div>
      </w:divsChild>
    </w:div>
    <w:div w:id="2026396003">
      <w:bodyDiv w:val="1"/>
      <w:marLeft w:val="0"/>
      <w:marRight w:val="0"/>
      <w:marTop w:val="0"/>
      <w:marBottom w:val="0"/>
      <w:divBdr>
        <w:top w:val="none" w:sz="0" w:space="0" w:color="auto"/>
        <w:left w:val="none" w:sz="0" w:space="0" w:color="auto"/>
        <w:bottom w:val="none" w:sz="0" w:space="0" w:color="auto"/>
        <w:right w:val="none" w:sz="0" w:space="0" w:color="auto"/>
      </w:divBdr>
      <w:divsChild>
        <w:div w:id="1258370811">
          <w:marLeft w:val="0"/>
          <w:marRight w:val="0"/>
          <w:marTop w:val="75"/>
          <w:marBottom w:val="0"/>
          <w:divBdr>
            <w:top w:val="none" w:sz="0" w:space="0" w:color="auto"/>
            <w:left w:val="none" w:sz="0" w:space="0" w:color="auto"/>
            <w:bottom w:val="none" w:sz="0" w:space="0" w:color="auto"/>
            <w:right w:val="none" w:sz="0" w:space="0" w:color="auto"/>
          </w:divBdr>
        </w:div>
      </w:divsChild>
    </w:div>
    <w:div w:id="2026906314">
      <w:bodyDiv w:val="1"/>
      <w:marLeft w:val="0"/>
      <w:marRight w:val="0"/>
      <w:marTop w:val="0"/>
      <w:marBottom w:val="0"/>
      <w:divBdr>
        <w:top w:val="none" w:sz="0" w:space="0" w:color="auto"/>
        <w:left w:val="none" w:sz="0" w:space="0" w:color="auto"/>
        <w:bottom w:val="none" w:sz="0" w:space="0" w:color="auto"/>
        <w:right w:val="none" w:sz="0" w:space="0" w:color="auto"/>
      </w:divBdr>
    </w:div>
    <w:div w:id="2028553729">
      <w:bodyDiv w:val="1"/>
      <w:marLeft w:val="0"/>
      <w:marRight w:val="0"/>
      <w:marTop w:val="0"/>
      <w:marBottom w:val="0"/>
      <w:divBdr>
        <w:top w:val="none" w:sz="0" w:space="0" w:color="auto"/>
        <w:left w:val="none" w:sz="0" w:space="0" w:color="auto"/>
        <w:bottom w:val="none" w:sz="0" w:space="0" w:color="auto"/>
        <w:right w:val="none" w:sz="0" w:space="0" w:color="auto"/>
      </w:divBdr>
      <w:divsChild>
        <w:div w:id="1416826629">
          <w:marLeft w:val="0"/>
          <w:marRight w:val="0"/>
          <w:marTop w:val="75"/>
          <w:marBottom w:val="0"/>
          <w:divBdr>
            <w:top w:val="none" w:sz="0" w:space="0" w:color="auto"/>
            <w:left w:val="none" w:sz="0" w:space="0" w:color="auto"/>
            <w:bottom w:val="none" w:sz="0" w:space="0" w:color="auto"/>
            <w:right w:val="none" w:sz="0" w:space="0" w:color="auto"/>
          </w:divBdr>
        </w:div>
      </w:divsChild>
    </w:div>
    <w:div w:id="2029286355">
      <w:bodyDiv w:val="1"/>
      <w:marLeft w:val="0"/>
      <w:marRight w:val="0"/>
      <w:marTop w:val="0"/>
      <w:marBottom w:val="0"/>
      <w:divBdr>
        <w:top w:val="none" w:sz="0" w:space="0" w:color="auto"/>
        <w:left w:val="none" w:sz="0" w:space="0" w:color="auto"/>
        <w:bottom w:val="none" w:sz="0" w:space="0" w:color="auto"/>
        <w:right w:val="none" w:sz="0" w:space="0" w:color="auto"/>
      </w:divBdr>
      <w:divsChild>
        <w:div w:id="2091148853">
          <w:marLeft w:val="0"/>
          <w:marRight w:val="0"/>
          <w:marTop w:val="75"/>
          <w:marBottom w:val="0"/>
          <w:divBdr>
            <w:top w:val="none" w:sz="0" w:space="0" w:color="auto"/>
            <w:left w:val="none" w:sz="0" w:space="0" w:color="auto"/>
            <w:bottom w:val="none" w:sz="0" w:space="0" w:color="auto"/>
            <w:right w:val="none" w:sz="0" w:space="0" w:color="auto"/>
          </w:divBdr>
        </w:div>
      </w:divsChild>
    </w:div>
    <w:div w:id="2029480136">
      <w:bodyDiv w:val="1"/>
      <w:marLeft w:val="0"/>
      <w:marRight w:val="0"/>
      <w:marTop w:val="0"/>
      <w:marBottom w:val="0"/>
      <w:divBdr>
        <w:top w:val="none" w:sz="0" w:space="0" w:color="auto"/>
        <w:left w:val="none" w:sz="0" w:space="0" w:color="auto"/>
        <w:bottom w:val="none" w:sz="0" w:space="0" w:color="auto"/>
        <w:right w:val="none" w:sz="0" w:space="0" w:color="auto"/>
      </w:divBdr>
      <w:divsChild>
        <w:div w:id="383331744">
          <w:marLeft w:val="0"/>
          <w:marRight w:val="0"/>
          <w:marTop w:val="75"/>
          <w:marBottom w:val="0"/>
          <w:divBdr>
            <w:top w:val="none" w:sz="0" w:space="0" w:color="auto"/>
            <w:left w:val="none" w:sz="0" w:space="0" w:color="auto"/>
            <w:bottom w:val="none" w:sz="0" w:space="0" w:color="auto"/>
            <w:right w:val="none" w:sz="0" w:space="0" w:color="auto"/>
          </w:divBdr>
        </w:div>
      </w:divsChild>
    </w:div>
    <w:div w:id="2029675387">
      <w:bodyDiv w:val="1"/>
      <w:marLeft w:val="0"/>
      <w:marRight w:val="0"/>
      <w:marTop w:val="0"/>
      <w:marBottom w:val="0"/>
      <w:divBdr>
        <w:top w:val="none" w:sz="0" w:space="0" w:color="auto"/>
        <w:left w:val="none" w:sz="0" w:space="0" w:color="auto"/>
        <w:bottom w:val="none" w:sz="0" w:space="0" w:color="auto"/>
        <w:right w:val="none" w:sz="0" w:space="0" w:color="auto"/>
      </w:divBdr>
      <w:divsChild>
        <w:div w:id="1455907576">
          <w:marLeft w:val="0"/>
          <w:marRight w:val="0"/>
          <w:marTop w:val="75"/>
          <w:marBottom w:val="0"/>
          <w:divBdr>
            <w:top w:val="none" w:sz="0" w:space="0" w:color="auto"/>
            <w:left w:val="none" w:sz="0" w:space="0" w:color="auto"/>
            <w:bottom w:val="none" w:sz="0" w:space="0" w:color="auto"/>
            <w:right w:val="none" w:sz="0" w:space="0" w:color="auto"/>
          </w:divBdr>
        </w:div>
      </w:divsChild>
    </w:div>
    <w:div w:id="2031373245">
      <w:bodyDiv w:val="1"/>
      <w:marLeft w:val="0"/>
      <w:marRight w:val="0"/>
      <w:marTop w:val="0"/>
      <w:marBottom w:val="0"/>
      <w:divBdr>
        <w:top w:val="none" w:sz="0" w:space="0" w:color="auto"/>
        <w:left w:val="none" w:sz="0" w:space="0" w:color="auto"/>
        <w:bottom w:val="none" w:sz="0" w:space="0" w:color="auto"/>
        <w:right w:val="none" w:sz="0" w:space="0" w:color="auto"/>
      </w:divBdr>
      <w:divsChild>
        <w:div w:id="398941127">
          <w:marLeft w:val="0"/>
          <w:marRight w:val="0"/>
          <w:marTop w:val="75"/>
          <w:marBottom w:val="0"/>
          <w:divBdr>
            <w:top w:val="none" w:sz="0" w:space="0" w:color="auto"/>
            <w:left w:val="none" w:sz="0" w:space="0" w:color="auto"/>
            <w:bottom w:val="none" w:sz="0" w:space="0" w:color="auto"/>
            <w:right w:val="none" w:sz="0" w:space="0" w:color="auto"/>
          </w:divBdr>
        </w:div>
      </w:divsChild>
    </w:div>
    <w:div w:id="2031445827">
      <w:bodyDiv w:val="1"/>
      <w:marLeft w:val="0"/>
      <w:marRight w:val="0"/>
      <w:marTop w:val="0"/>
      <w:marBottom w:val="0"/>
      <w:divBdr>
        <w:top w:val="none" w:sz="0" w:space="0" w:color="auto"/>
        <w:left w:val="none" w:sz="0" w:space="0" w:color="auto"/>
        <w:bottom w:val="none" w:sz="0" w:space="0" w:color="auto"/>
        <w:right w:val="none" w:sz="0" w:space="0" w:color="auto"/>
      </w:divBdr>
      <w:divsChild>
        <w:div w:id="1026440644">
          <w:marLeft w:val="0"/>
          <w:marRight w:val="0"/>
          <w:marTop w:val="75"/>
          <w:marBottom w:val="0"/>
          <w:divBdr>
            <w:top w:val="none" w:sz="0" w:space="0" w:color="auto"/>
            <w:left w:val="none" w:sz="0" w:space="0" w:color="auto"/>
            <w:bottom w:val="none" w:sz="0" w:space="0" w:color="auto"/>
            <w:right w:val="none" w:sz="0" w:space="0" w:color="auto"/>
          </w:divBdr>
        </w:div>
      </w:divsChild>
    </w:div>
    <w:div w:id="2032488003">
      <w:bodyDiv w:val="1"/>
      <w:marLeft w:val="0"/>
      <w:marRight w:val="0"/>
      <w:marTop w:val="0"/>
      <w:marBottom w:val="0"/>
      <w:divBdr>
        <w:top w:val="none" w:sz="0" w:space="0" w:color="auto"/>
        <w:left w:val="none" w:sz="0" w:space="0" w:color="auto"/>
        <w:bottom w:val="none" w:sz="0" w:space="0" w:color="auto"/>
        <w:right w:val="none" w:sz="0" w:space="0" w:color="auto"/>
      </w:divBdr>
      <w:divsChild>
        <w:div w:id="1438796639">
          <w:marLeft w:val="0"/>
          <w:marRight w:val="0"/>
          <w:marTop w:val="75"/>
          <w:marBottom w:val="0"/>
          <w:divBdr>
            <w:top w:val="none" w:sz="0" w:space="0" w:color="auto"/>
            <w:left w:val="none" w:sz="0" w:space="0" w:color="auto"/>
            <w:bottom w:val="none" w:sz="0" w:space="0" w:color="auto"/>
            <w:right w:val="none" w:sz="0" w:space="0" w:color="auto"/>
          </w:divBdr>
        </w:div>
      </w:divsChild>
    </w:div>
    <w:div w:id="2034840657">
      <w:bodyDiv w:val="1"/>
      <w:marLeft w:val="0"/>
      <w:marRight w:val="0"/>
      <w:marTop w:val="0"/>
      <w:marBottom w:val="0"/>
      <w:divBdr>
        <w:top w:val="none" w:sz="0" w:space="0" w:color="auto"/>
        <w:left w:val="none" w:sz="0" w:space="0" w:color="auto"/>
        <w:bottom w:val="none" w:sz="0" w:space="0" w:color="auto"/>
        <w:right w:val="none" w:sz="0" w:space="0" w:color="auto"/>
      </w:divBdr>
      <w:divsChild>
        <w:div w:id="2901594">
          <w:marLeft w:val="0"/>
          <w:marRight w:val="0"/>
          <w:marTop w:val="75"/>
          <w:marBottom w:val="0"/>
          <w:divBdr>
            <w:top w:val="none" w:sz="0" w:space="0" w:color="auto"/>
            <w:left w:val="none" w:sz="0" w:space="0" w:color="auto"/>
            <w:bottom w:val="none" w:sz="0" w:space="0" w:color="auto"/>
            <w:right w:val="none" w:sz="0" w:space="0" w:color="auto"/>
          </w:divBdr>
        </w:div>
      </w:divsChild>
    </w:div>
    <w:div w:id="2041203711">
      <w:bodyDiv w:val="1"/>
      <w:marLeft w:val="0"/>
      <w:marRight w:val="0"/>
      <w:marTop w:val="0"/>
      <w:marBottom w:val="0"/>
      <w:divBdr>
        <w:top w:val="none" w:sz="0" w:space="0" w:color="auto"/>
        <w:left w:val="none" w:sz="0" w:space="0" w:color="auto"/>
        <w:bottom w:val="none" w:sz="0" w:space="0" w:color="auto"/>
        <w:right w:val="none" w:sz="0" w:space="0" w:color="auto"/>
      </w:divBdr>
      <w:divsChild>
        <w:div w:id="1586718357">
          <w:marLeft w:val="0"/>
          <w:marRight w:val="0"/>
          <w:marTop w:val="75"/>
          <w:marBottom w:val="0"/>
          <w:divBdr>
            <w:top w:val="none" w:sz="0" w:space="0" w:color="auto"/>
            <w:left w:val="none" w:sz="0" w:space="0" w:color="auto"/>
            <w:bottom w:val="none" w:sz="0" w:space="0" w:color="auto"/>
            <w:right w:val="none" w:sz="0" w:space="0" w:color="auto"/>
          </w:divBdr>
        </w:div>
      </w:divsChild>
    </w:div>
    <w:div w:id="2041592440">
      <w:bodyDiv w:val="1"/>
      <w:marLeft w:val="0"/>
      <w:marRight w:val="0"/>
      <w:marTop w:val="0"/>
      <w:marBottom w:val="0"/>
      <w:divBdr>
        <w:top w:val="none" w:sz="0" w:space="0" w:color="auto"/>
        <w:left w:val="none" w:sz="0" w:space="0" w:color="auto"/>
        <w:bottom w:val="none" w:sz="0" w:space="0" w:color="auto"/>
        <w:right w:val="none" w:sz="0" w:space="0" w:color="auto"/>
      </w:divBdr>
    </w:div>
    <w:div w:id="2043703870">
      <w:bodyDiv w:val="1"/>
      <w:marLeft w:val="0"/>
      <w:marRight w:val="0"/>
      <w:marTop w:val="0"/>
      <w:marBottom w:val="0"/>
      <w:divBdr>
        <w:top w:val="none" w:sz="0" w:space="0" w:color="auto"/>
        <w:left w:val="none" w:sz="0" w:space="0" w:color="auto"/>
        <w:bottom w:val="none" w:sz="0" w:space="0" w:color="auto"/>
        <w:right w:val="none" w:sz="0" w:space="0" w:color="auto"/>
      </w:divBdr>
    </w:div>
    <w:div w:id="2043893497">
      <w:bodyDiv w:val="1"/>
      <w:marLeft w:val="0"/>
      <w:marRight w:val="0"/>
      <w:marTop w:val="0"/>
      <w:marBottom w:val="0"/>
      <w:divBdr>
        <w:top w:val="none" w:sz="0" w:space="0" w:color="auto"/>
        <w:left w:val="none" w:sz="0" w:space="0" w:color="auto"/>
        <w:bottom w:val="none" w:sz="0" w:space="0" w:color="auto"/>
        <w:right w:val="none" w:sz="0" w:space="0" w:color="auto"/>
      </w:divBdr>
      <w:divsChild>
        <w:div w:id="498076929">
          <w:marLeft w:val="0"/>
          <w:marRight w:val="0"/>
          <w:marTop w:val="75"/>
          <w:marBottom w:val="0"/>
          <w:divBdr>
            <w:top w:val="none" w:sz="0" w:space="0" w:color="auto"/>
            <w:left w:val="none" w:sz="0" w:space="0" w:color="auto"/>
            <w:bottom w:val="none" w:sz="0" w:space="0" w:color="auto"/>
            <w:right w:val="none" w:sz="0" w:space="0" w:color="auto"/>
          </w:divBdr>
        </w:div>
      </w:divsChild>
    </w:div>
    <w:div w:id="2044549985">
      <w:bodyDiv w:val="1"/>
      <w:marLeft w:val="0"/>
      <w:marRight w:val="0"/>
      <w:marTop w:val="0"/>
      <w:marBottom w:val="0"/>
      <w:divBdr>
        <w:top w:val="none" w:sz="0" w:space="0" w:color="auto"/>
        <w:left w:val="none" w:sz="0" w:space="0" w:color="auto"/>
        <w:bottom w:val="none" w:sz="0" w:space="0" w:color="auto"/>
        <w:right w:val="none" w:sz="0" w:space="0" w:color="auto"/>
      </w:divBdr>
      <w:divsChild>
        <w:div w:id="421994609">
          <w:marLeft w:val="0"/>
          <w:marRight w:val="0"/>
          <w:marTop w:val="75"/>
          <w:marBottom w:val="0"/>
          <w:divBdr>
            <w:top w:val="none" w:sz="0" w:space="0" w:color="auto"/>
            <w:left w:val="none" w:sz="0" w:space="0" w:color="auto"/>
            <w:bottom w:val="none" w:sz="0" w:space="0" w:color="auto"/>
            <w:right w:val="none" w:sz="0" w:space="0" w:color="auto"/>
          </w:divBdr>
        </w:div>
      </w:divsChild>
    </w:div>
    <w:div w:id="2046515671">
      <w:bodyDiv w:val="1"/>
      <w:marLeft w:val="0"/>
      <w:marRight w:val="0"/>
      <w:marTop w:val="0"/>
      <w:marBottom w:val="0"/>
      <w:divBdr>
        <w:top w:val="none" w:sz="0" w:space="0" w:color="auto"/>
        <w:left w:val="none" w:sz="0" w:space="0" w:color="auto"/>
        <w:bottom w:val="none" w:sz="0" w:space="0" w:color="auto"/>
        <w:right w:val="none" w:sz="0" w:space="0" w:color="auto"/>
      </w:divBdr>
      <w:divsChild>
        <w:div w:id="604923478">
          <w:marLeft w:val="0"/>
          <w:marRight w:val="0"/>
          <w:marTop w:val="75"/>
          <w:marBottom w:val="0"/>
          <w:divBdr>
            <w:top w:val="none" w:sz="0" w:space="0" w:color="auto"/>
            <w:left w:val="none" w:sz="0" w:space="0" w:color="auto"/>
            <w:bottom w:val="none" w:sz="0" w:space="0" w:color="auto"/>
            <w:right w:val="none" w:sz="0" w:space="0" w:color="auto"/>
          </w:divBdr>
        </w:div>
      </w:divsChild>
    </w:div>
    <w:div w:id="2046712967">
      <w:bodyDiv w:val="1"/>
      <w:marLeft w:val="0"/>
      <w:marRight w:val="0"/>
      <w:marTop w:val="0"/>
      <w:marBottom w:val="0"/>
      <w:divBdr>
        <w:top w:val="none" w:sz="0" w:space="0" w:color="auto"/>
        <w:left w:val="none" w:sz="0" w:space="0" w:color="auto"/>
        <w:bottom w:val="none" w:sz="0" w:space="0" w:color="auto"/>
        <w:right w:val="none" w:sz="0" w:space="0" w:color="auto"/>
      </w:divBdr>
    </w:div>
    <w:div w:id="2046757552">
      <w:bodyDiv w:val="1"/>
      <w:marLeft w:val="0"/>
      <w:marRight w:val="0"/>
      <w:marTop w:val="0"/>
      <w:marBottom w:val="0"/>
      <w:divBdr>
        <w:top w:val="none" w:sz="0" w:space="0" w:color="auto"/>
        <w:left w:val="none" w:sz="0" w:space="0" w:color="auto"/>
        <w:bottom w:val="none" w:sz="0" w:space="0" w:color="auto"/>
        <w:right w:val="none" w:sz="0" w:space="0" w:color="auto"/>
      </w:divBdr>
    </w:div>
    <w:div w:id="2047296056">
      <w:bodyDiv w:val="1"/>
      <w:marLeft w:val="0"/>
      <w:marRight w:val="0"/>
      <w:marTop w:val="0"/>
      <w:marBottom w:val="0"/>
      <w:divBdr>
        <w:top w:val="none" w:sz="0" w:space="0" w:color="auto"/>
        <w:left w:val="none" w:sz="0" w:space="0" w:color="auto"/>
        <w:bottom w:val="none" w:sz="0" w:space="0" w:color="auto"/>
        <w:right w:val="none" w:sz="0" w:space="0" w:color="auto"/>
      </w:divBdr>
      <w:divsChild>
        <w:div w:id="214633144">
          <w:marLeft w:val="0"/>
          <w:marRight w:val="0"/>
          <w:marTop w:val="75"/>
          <w:marBottom w:val="0"/>
          <w:divBdr>
            <w:top w:val="none" w:sz="0" w:space="0" w:color="auto"/>
            <w:left w:val="none" w:sz="0" w:space="0" w:color="auto"/>
            <w:bottom w:val="none" w:sz="0" w:space="0" w:color="auto"/>
            <w:right w:val="none" w:sz="0" w:space="0" w:color="auto"/>
          </w:divBdr>
        </w:div>
      </w:divsChild>
    </w:div>
    <w:div w:id="2049983814">
      <w:bodyDiv w:val="1"/>
      <w:marLeft w:val="0"/>
      <w:marRight w:val="0"/>
      <w:marTop w:val="0"/>
      <w:marBottom w:val="0"/>
      <w:divBdr>
        <w:top w:val="none" w:sz="0" w:space="0" w:color="auto"/>
        <w:left w:val="none" w:sz="0" w:space="0" w:color="auto"/>
        <w:bottom w:val="none" w:sz="0" w:space="0" w:color="auto"/>
        <w:right w:val="none" w:sz="0" w:space="0" w:color="auto"/>
      </w:divBdr>
      <w:divsChild>
        <w:div w:id="784545816">
          <w:marLeft w:val="0"/>
          <w:marRight w:val="0"/>
          <w:marTop w:val="75"/>
          <w:marBottom w:val="0"/>
          <w:divBdr>
            <w:top w:val="none" w:sz="0" w:space="0" w:color="auto"/>
            <w:left w:val="none" w:sz="0" w:space="0" w:color="auto"/>
            <w:bottom w:val="none" w:sz="0" w:space="0" w:color="auto"/>
            <w:right w:val="none" w:sz="0" w:space="0" w:color="auto"/>
          </w:divBdr>
        </w:div>
      </w:divsChild>
    </w:div>
    <w:div w:id="2050715135">
      <w:bodyDiv w:val="1"/>
      <w:marLeft w:val="0"/>
      <w:marRight w:val="0"/>
      <w:marTop w:val="0"/>
      <w:marBottom w:val="0"/>
      <w:divBdr>
        <w:top w:val="none" w:sz="0" w:space="0" w:color="auto"/>
        <w:left w:val="none" w:sz="0" w:space="0" w:color="auto"/>
        <w:bottom w:val="none" w:sz="0" w:space="0" w:color="auto"/>
        <w:right w:val="none" w:sz="0" w:space="0" w:color="auto"/>
      </w:divBdr>
      <w:divsChild>
        <w:div w:id="302924688">
          <w:marLeft w:val="0"/>
          <w:marRight w:val="0"/>
          <w:marTop w:val="75"/>
          <w:marBottom w:val="0"/>
          <w:divBdr>
            <w:top w:val="none" w:sz="0" w:space="0" w:color="auto"/>
            <w:left w:val="none" w:sz="0" w:space="0" w:color="auto"/>
            <w:bottom w:val="none" w:sz="0" w:space="0" w:color="auto"/>
            <w:right w:val="none" w:sz="0" w:space="0" w:color="auto"/>
          </w:divBdr>
        </w:div>
      </w:divsChild>
    </w:div>
    <w:div w:id="2053728581">
      <w:bodyDiv w:val="1"/>
      <w:marLeft w:val="0"/>
      <w:marRight w:val="0"/>
      <w:marTop w:val="0"/>
      <w:marBottom w:val="0"/>
      <w:divBdr>
        <w:top w:val="none" w:sz="0" w:space="0" w:color="auto"/>
        <w:left w:val="none" w:sz="0" w:space="0" w:color="auto"/>
        <w:bottom w:val="none" w:sz="0" w:space="0" w:color="auto"/>
        <w:right w:val="none" w:sz="0" w:space="0" w:color="auto"/>
      </w:divBdr>
      <w:divsChild>
        <w:div w:id="1622297128">
          <w:marLeft w:val="0"/>
          <w:marRight w:val="0"/>
          <w:marTop w:val="75"/>
          <w:marBottom w:val="0"/>
          <w:divBdr>
            <w:top w:val="none" w:sz="0" w:space="0" w:color="auto"/>
            <w:left w:val="none" w:sz="0" w:space="0" w:color="auto"/>
            <w:bottom w:val="none" w:sz="0" w:space="0" w:color="auto"/>
            <w:right w:val="none" w:sz="0" w:space="0" w:color="auto"/>
          </w:divBdr>
        </w:div>
      </w:divsChild>
    </w:div>
    <w:div w:id="2055808120">
      <w:bodyDiv w:val="1"/>
      <w:marLeft w:val="0"/>
      <w:marRight w:val="0"/>
      <w:marTop w:val="0"/>
      <w:marBottom w:val="0"/>
      <w:divBdr>
        <w:top w:val="none" w:sz="0" w:space="0" w:color="auto"/>
        <w:left w:val="none" w:sz="0" w:space="0" w:color="auto"/>
        <w:bottom w:val="none" w:sz="0" w:space="0" w:color="auto"/>
        <w:right w:val="none" w:sz="0" w:space="0" w:color="auto"/>
      </w:divBdr>
      <w:divsChild>
        <w:div w:id="674695163">
          <w:marLeft w:val="0"/>
          <w:marRight w:val="0"/>
          <w:marTop w:val="75"/>
          <w:marBottom w:val="0"/>
          <w:divBdr>
            <w:top w:val="none" w:sz="0" w:space="0" w:color="auto"/>
            <w:left w:val="none" w:sz="0" w:space="0" w:color="auto"/>
            <w:bottom w:val="none" w:sz="0" w:space="0" w:color="auto"/>
            <w:right w:val="none" w:sz="0" w:space="0" w:color="auto"/>
          </w:divBdr>
        </w:div>
      </w:divsChild>
    </w:div>
    <w:div w:id="2056345765">
      <w:bodyDiv w:val="1"/>
      <w:marLeft w:val="0"/>
      <w:marRight w:val="0"/>
      <w:marTop w:val="0"/>
      <w:marBottom w:val="0"/>
      <w:divBdr>
        <w:top w:val="none" w:sz="0" w:space="0" w:color="auto"/>
        <w:left w:val="none" w:sz="0" w:space="0" w:color="auto"/>
        <w:bottom w:val="none" w:sz="0" w:space="0" w:color="auto"/>
        <w:right w:val="none" w:sz="0" w:space="0" w:color="auto"/>
      </w:divBdr>
      <w:divsChild>
        <w:div w:id="614750094">
          <w:marLeft w:val="0"/>
          <w:marRight w:val="0"/>
          <w:marTop w:val="75"/>
          <w:marBottom w:val="0"/>
          <w:divBdr>
            <w:top w:val="none" w:sz="0" w:space="0" w:color="auto"/>
            <w:left w:val="none" w:sz="0" w:space="0" w:color="auto"/>
            <w:bottom w:val="none" w:sz="0" w:space="0" w:color="auto"/>
            <w:right w:val="none" w:sz="0" w:space="0" w:color="auto"/>
          </w:divBdr>
        </w:div>
      </w:divsChild>
    </w:div>
    <w:div w:id="2058628357">
      <w:bodyDiv w:val="1"/>
      <w:marLeft w:val="0"/>
      <w:marRight w:val="0"/>
      <w:marTop w:val="0"/>
      <w:marBottom w:val="0"/>
      <w:divBdr>
        <w:top w:val="none" w:sz="0" w:space="0" w:color="auto"/>
        <w:left w:val="none" w:sz="0" w:space="0" w:color="auto"/>
        <w:bottom w:val="none" w:sz="0" w:space="0" w:color="auto"/>
        <w:right w:val="none" w:sz="0" w:space="0" w:color="auto"/>
      </w:divBdr>
      <w:divsChild>
        <w:div w:id="859972005">
          <w:marLeft w:val="0"/>
          <w:marRight w:val="0"/>
          <w:marTop w:val="75"/>
          <w:marBottom w:val="0"/>
          <w:divBdr>
            <w:top w:val="none" w:sz="0" w:space="0" w:color="auto"/>
            <w:left w:val="none" w:sz="0" w:space="0" w:color="auto"/>
            <w:bottom w:val="none" w:sz="0" w:space="0" w:color="auto"/>
            <w:right w:val="none" w:sz="0" w:space="0" w:color="auto"/>
          </w:divBdr>
        </w:div>
      </w:divsChild>
    </w:div>
    <w:div w:id="2058888716">
      <w:bodyDiv w:val="1"/>
      <w:marLeft w:val="0"/>
      <w:marRight w:val="0"/>
      <w:marTop w:val="0"/>
      <w:marBottom w:val="0"/>
      <w:divBdr>
        <w:top w:val="none" w:sz="0" w:space="0" w:color="auto"/>
        <w:left w:val="none" w:sz="0" w:space="0" w:color="auto"/>
        <w:bottom w:val="none" w:sz="0" w:space="0" w:color="auto"/>
        <w:right w:val="none" w:sz="0" w:space="0" w:color="auto"/>
      </w:divBdr>
      <w:divsChild>
        <w:div w:id="1575820554">
          <w:marLeft w:val="0"/>
          <w:marRight w:val="0"/>
          <w:marTop w:val="75"/>
          <w:marBottom w:val="0"/>
          <w:divBdr>
            <w:top w:val="none" w:sz="0" w:space="0" w:color="auto"/>
            <w:left w:val="none" w:sz="0" w:space="0" w:color="auto"/>
            <w:bottom w:val="none" w:sz="0" w:space="0" w:color="auto"/>
            <w:right w:val="none" w:sz="0" w:space="0" w:color="auto"/>
          </w:divBdr>
        </w:div>
      </w:divsChild>
    </w:div>
    <w:div w:id="2060352289">
      <w:bodyDiv w:val="1"/>
      <w:marLeft w:val="0"/>
      <w:marRight w:val="0"/>
      <w:marTop w:val="0"/>
      <w:marBottom w:val="0"/>
      <w:divBdr>
        <w:top w:val="none" w:sz="0" w:space="0" w:color="auto"/>
        <w:left w:val="none" w:sz="0" w:space="0" w:color="auto"/>
        <w:bottom w:val="none" w:sz="0" w:space="0" w:color="auto"/>
        <w:right w:val="none" w:sz="0" w:space="0" w:color="auto"/>
      </w:divBdr>
      <w:divsChild>
        <w:div w:id="1127744835">
          <w:marLeft w:val="0"/>
          <w:marRight w:val="0"/>
          <w:marTop w:val="75"/>
          <w:marBottom w:val="0"/>
          <w:divBdr>
            <w:top w:val="none" w:sz="0" w:space="0" w:color="auto"/>
            <w:left w:val="none" w:sz="0" w:space="0" w:color="auto"/>
            <w:bottom w:val="none" w:sz="0" w:space="0" w:color="auto"/>
            <w:right w:val="none" w:sz="0" w:space="0" w:color="auto"/>
          </w:divBdr>
        </w:div>
      </w:divsChild>
    </w:div>
    <w:div w:id="2061509559">
      <w:bodyDiv w:val="1"/>
      <w:marLeft w:val="0"/>
      <w:marRight w:val="0"/>
      <w:marTop w:val="0"/>
      <w:marBottom w:val="0"/>
      <w:divBdr>
        <w:top w:val="none" w:sz="0" w:space="0" w:color="auto"/>
        <w:left w:val="none" w:sz="0" w:space="0" w:color="auto"/>
        <w:bottom w:val="none" w:sz="0" w:space="0" w:color="auto"/>
        <w:right w:val="none" w:sz="0" w:space="0" w:color="auto"/>
      </w:divBdr>
      <w:divsChild>
        <w:div w:id="462160189">
          <w:marLeft w:val="0"/>
          <w:marRight w:val="0"/>
          <w:marTop w:val="75"/>
          <w:marBottom w:val="0"/>
          <w:divBdr>
            <w:top w:val="none" w:sz="0" w:space="0" w:color="auto"/>
            <w:left w:val="none" w:sz="0" w:space="0" w:color="auto"/>
            <w:bottom w:val="none" w:sz="0" w:space="0" w:color="auto"/>
            <w:right w:val="none" w:sz="0" w:space="0" w:color="auto"/>
          </w:divBdr>
        </w:div>
      </w:divsChild>
    </w:div>
    <w:div w:id="2063404047">
      <w:bodyDiv w:val="1"/>
      <w:marLeft w:val="0"/>
      <w:marRight w:val="0"/>
      <w:marTop w:val="0"/>
      <w:marBottom w:val="0"/>
      <w:divBdr>
        <w:top w:val="none" w:sz="0" w:space="0" w:color="auto"/>
        <w:left w:val="none" w:sz="0" w:space="0" w:color="auto"/>
        <w:bottom w:val="none" w:sz="0" w:space="0" w:color="auto"/>
        <w:right w:val="none" w:sz="0" w:space="0" w:color="auto"/>
      </w:divBdr>
      <w:divsChild>
        <w:div w:id="1570189009">
          <w:marLeft w:val="0"/>
          <w:marRight w:val="0"/>
          <w:marTop w:val="75"/>
          <w:marBottom w:val="0"/>
          <w:divBdr>
            <w:top w:val="none" w:sz="0" w:space="0" w:color="auto"/>
            <w:left w:val="none" w:sz="0" w:space="0" w:color="auto"/>
            <w:bottom w:val="none" w:sz="0" w:space="0" w:color="auto"/>
            <w:right w:val="none" w:sz="0" w:space="0" w:color="auto"/>
          </w:divBdr>
        </w:div>
      </w:divsChild>
    </w:div>
    <w:div w:id="2063861967">
      <w:bodyDiv w:val="1"/>
      <w:marLeft w:val="0"/>
      <w:marRight w:val="0"/>
      <w:marTop w:val="0"/>
      <w:marBottom w:val="0"/>
      <w:divBdr>
        <w:top w:val="none" w:sz="0" w:space="0" w:color="auto"/>
        <w:left w:val="none" w:sz="0" w:space="0" w:color="auto"/>
        <w:bottom w:val="none" w:sz="0" w:space="0" w:color="auto"/>
        <w:right w:val="none" w:sz="0" w:space="0" w:color="auto"/>
      </w:divBdr>
      <w:divsChild>
        <w:div w:id="1329284659">
          <w:marLeft w:val="0"/>
          <w:marRight w:val="0"/>
          <w:marTop w:val="75"/>
          <w:marBottom w:val="0"/>
          <w:divBdr>
            <w:top w:val="none" w:sz="0" w:space="0" w:color="auto"/>
            <w:left w:val="none" w:sz="0" w:space="0" w:color="auto"/>
            <w:bottom w:val="none" w:sz="0" w:space="0" w:color="auto"/>
            <w:right w:val="none" w:sz="0" w:space="0" w:color="auto"/>
          </w:divBdr>
        </w:div>
      </w:divsChild>
    </w:div>
    <w:div w:id="2064057238">
      <w:bodyDiv w:val="1"/>
      <w:marLeft w:val="0"/>
      <w:marRight w:val="0"/>
      <w:marTop w:val="0"/>
      <w:marBottom w:val="0"/>
      <w:divBdr>
        <w:top w:val="none" w:sz="0" w:space="0" w:color="auto"/>
        <w:left w:val="none" w:sz="0" w:space="0" w:color="auto"/>
        <w:bottom w:val="none" w:sz="0" w:space="0" w:color="auto"/>
        <w:right w:val="none" w:sz="0" w:space="0" w:color="auto"/>
      </w:divBdr>
      <w:divsChild>
        <w:div w:id="1718893705">
          <w:marLeft w:val="0"/>
          <w:marRight w:val="0"/>
          <w:marTop w:val="75"/>
          <w:marBottom w:val="0"/>
          <w:divBdr>
            <w:top w:val="none" w:sz="0" w:space="0" w:color="auto"/>
            <w:left w:val="none" w:sz="0" w:space="0" w:color="auto"/>
            <w:bottom w:val="none" w:sz="0" w:space="0" w:color="auto"/>
            <w:right w:val="none" w:sz="0" w:space="0" w:color="auto"/>
          </w:divBdr>
        </w:div>
      </w:divsChild>
    </w:div>
    <w:div w:id="2065911060">
      <w:bodyDiv w:val="1"/>
      <w:marLeft w:val="0"/>
      <w:marRight w:val="0"/>
      <w:marTop w:val="0"/>
      <w:marBottom w:val="0"/>
      <w:divBdr>
        <w:top w:val="none" w:sz="0" w:space="0" w:color="auto"/>
        <w:left w:val="none" w:sz="0" w:space="0" w:color="auto"/>
        <w:bottom w:val="none" w:sz="0" w:space="0" w:color="auto"/>
        <w:right w:val="none" w:sz="0" w:space="0" w:color="auto"/>
      </w:divBdr>
      <w:divsChild>
        <w:div w:id="1877542536">
          <w:marLeft w:val="0"/>
          <w:marRight w:val="0"/>
          <w:marTop w:val="75"/>
          <w:marBottom w:val="0"/>
          <w:divBdr>
            <w:top w:val="none" w:sz="0" w:space="0" w:color="auto"/>
            <w:left w:val="none" w:sz="0" w:space="0" w:color="auto"/>
            <w:bottom w:val="none" w:sz="0" w:space="0" w:color="auto"/>
            <w:right w:val="none" w:sz="0" w:space="0" w:color="auto"/>
          </w:divBdr>
        </w:div>
      </w:divsChild>
    </w:div>
    <w:div w:id="2066491964">
      <w:bodyDiv w:val="1"/>
      <w:marLeft w:val="0"/>
      <w:marRight w:val="0"/>
      <w:marTop w:val="0"/>
      <w:marBottom w:val="0"/>
      <w:divBdr>
        <w:top w:val="none" w:sz="0" w:space="0" w:color="auto"/>
        <w:left w:val="none" w:sz="0" w:space="0" w:color="auto"/>
        <w:bottom w:val="none" w:sz="0" w:space="0" w:color="auto"/>
        <w:right w:val="none" w:sz="0" w:space="0" w:color="auto"/>
      </w:divBdr>
      <w:divsChild>
        <w:div w:id="2143571064">
          <w:marLeft w:val="0"/>
          <w:marRight w:val="0"/>
          <w:marTop w:val="75"/>
          <w:marBottom w:val="0"/>
          <w:divBdr>
            <w:top w:val="none" w:sz="0" w:space="0" w:color="auto"/>
            <w:left w:val="none" w:sz="0" w:space="0" w:color="auto"/>
            <w:bottom w:val="none" w:sz="0" w:space="0" w:color="auto"/>
            <w:right w:val="none" w:sz="0" w:space="0" w:color="auto"/>
          </w:divBdr>
        </w:div>
      </w:divsChild>
    </w:div>
    <w:div w:id="2066758092">
      <w:bodyDiv w:val="1"/>
      <w:marLeft w:val="0"/>
      <w:marRight w:val="0"/>
      <w:marTop w:val="0"/>
      <w:marBottom w:val="0"/>
      <w:divBdr>
        <w:top w:val="none" w:sz="0" w:space="0" w:color="auto"/>
        <w:left w:val="none" w:sz="0" w:space="0" w:color="auto"/>
        <w:bottom w:val="none" w:sz="0" w:space="0" w:color="auto"/>
        <w:right w:val="none" w:sz="0" w:space="0" w:color="auto"/>
      </w:divBdr>
      <w:divsChild>
        <w:div w:id="860051452">
          <w:marLeft w:val="0"/>
          <w:marRight w:val="0"/>
          <w:marTop w:val="75"/>
          <w:marBottom w:val="0"/>
          <w:divBdr>
            <w:top w:val="none" w:sz="0" w:space="0" w:color="auto"/>
            <w:left w:val="none" w:sz="0" w:space="0" w:color="auto"/>
            <w:bottom w:val="none" w:sz="0" w:space="0" w:color="auto"/>
            <w:right w:val="none" w:sz="0" w:space="0" w:color="auto"/>
          </w:divBdr>
        </w:div>
      </w:divsChild>
    </w:div>
    <w:div w:id="2067023349">
      <w:bodyDiv w:val="1"/>
      <w:marLeft w:val="0"/>
      <w:marRight w:val="0"/>
      <w:marTop w:val="0"/>
      <w:marBottom w:val="0"/>
      <w:divBdr>
        <w:top w:val="none" w:sz="0" w:space="0" w:color="auto"/>
        <w:left w:val="none" w:sz="0" w:space="0" w:color="auto"/>
        <w:bottom w:val="none" w:sz="0" w:space="0" w:color="auto"/>
        <w:right w:val="none" w:sz="0" w:space="0" w:color="auto"/>
      </w:divBdr>
      <w:divsChild>
        <w:div w:id="573861897">
          <w:marLeft w:val="0"/>
          <w:marRight w:val="0"/>
          <w:marTop w:val="75"/>
          <w:marBottom w:val="0"/>
          <w:divBdr>
            <w:top w:val="none" w:sz="0" w:space="0" w:color="auto"/>
            <w:left w:val="none" w:sz="0" w:space="0" w:color="auto"/>
            <w:bottom w:val="none" w:sz="0" w:space="0" w:color="auto"/>
            <w:right w:val="none" w:sz="0" w:space="0" w:color="auto"/>
          </w:divBdr>
        </w:div>
      </w:divsChild>
    </w:div>
    <w:div w:id="2067530979">
      <w:bodyDiv w:val="1"/>
      <w:marLeft w:val="0"/>
      <w:marRight w:val="0"/>
      <w:marTop w:val="0"/>
      <w:marBottom w:val="0"/>
      <w:divBdr>
        <w:top w:val="none" w:sz="0" w:space="0" w:color="auto"/>
        <w:left w:val="none" w:sz="0" w:space="0" w:color="auto"/>
        <w:bottom w:val="none" w:sz="0" w:space="0" w:color="auto"/>
        <w:right w:val="none" w:sz="0" w:space="0" w:color="auto"/>
      </w:divBdr>
      <w:divsChild>
        <w:div w:id="1570310328">
          <w:marLeft w:val="0"/>
          <w:marRight w:val="0"/>
          <w:marTop w:val="75"/>
          <w:marBottom w:val="0"/>
          <w:divBdr>
            <w:top w:val="none" w:sz="0" w:space="0" w:color="auto"/>
            <w:left w:val="none" w:sz="0" w:space="0" w:color="auto"/>
            <w:bottom w:val="none" w:sz="0" w:space="0" w:color="auto"/>
            <w:right w:val="none" w:sz="0" w:space="0" w:color="auto"/>
          </w:divBdr>
        </w:div>
      </w:divsChild>
    </w:div>
    <w:div w:id="2067606002">
      <w:bodyDiv w:val="1"/>
      <w:marLeft w:val="0"/>
      <w:marRight w:val="0"/>
      <w:marTop w:val="0"/>
      <w:marBottom w:val="0"/>
      <w:divBdr>
        <w:top w:val="none" w:sz="0" w:space="0" w:color="auto"/>
        <w:left w:val="none" w:sz="0" w:space="0" w:color="auto"/>
        <w:bottom w:val="none" w:sz="0" w:space="0" w:color="auto"/>
        <w:right w:val="none" w:sz="0" w:space="0" w:color="auto"/>
      </w:divBdr>
    </w:div>
    <w:div w:id="2068144074">
      <w:bodyDiv w:val="1"/>
      <w:marLeft w:val="0"/>
      <w:marRight w:val="0"/>
      <w:marTop w:val="0"/>
      <w:marBottom w:val="0"/>
      <w:divBdr>
        <w:top w:val="none" w:sz="0" w:space="0" w:color="auto"/>
        <w:left w:val="none" w:sz="0" w:space="0" w:color="auto"/>
        <w:bottom w:val="none" w:sz="0" w:space="0" w:color="auto"/>
        <w:right w:val="none" w:sz="0" w:space="0" w:color="auto"/>
      </w:divBdr>
    </w:div>
    <w:div w:id="2070642353">
      <w:bodyDiv w:val="1"/>
      <w:marLeft w:val="0"/>
      <w:marRight w:val="0"/>
      <w:marTop w:val="0"/>
      <w:marBottom w:val="0"/>
      <w:divBdr>
        <w:top w:val="none" w:sz="0" w:space="0" w:color="auto"/>
        <w:left w:val="none" w:sz="0" w:space="0" w:color="auto"/>
        <w:bottom w:val="none" w:sz="0" w:space="0" w:color="auto"/>
        <w:right w:val="none" w:sz="0" w:space="0" w:color="auto"/>
      </w:divBdr>
      <w:divsChild>
        <w:div w:id="681470047">
          <w:marLeft w:val="0"/>
          <w:marRight w:val="0"/>
          <w:marTop w:val="75"/>
          <w:marBottom w:val="0"/>
          <w:divBdr>
            <w:top w:val="none" w:sz="0" w:space="0" w:color="auto"/>
            <w:left w:val="none" w:sz="0" w:space="0" w:color="auto"/>
            <w:bottom w:val="none" w:sz="0" w:space="0" w:color="auto"/>
            <w:right w:val="none" w:sz="0" w:space="0" w:color="auto"/>
          </w:divBdr>
        </w:div>
      </w:divsChild>
    </w:div>
    <w:div w:id="2072537539">
      <w:bodyDiv w:val="1"/>
      <w:marLeft w:val="0"/>
      <w:marRight w:val="0"/>
      <w:marTop w:val="0"/>
      <w:marBottom w:val="0"/>
      <w:divBdr>
        <w:top w:val="none" w:sz="0" w:space="0" w:color="auto"/>
        <w:left w:val="none" w:sz="0" w:space="0" w:color="auto"/>
        <w:bottom w:val="none" w:sz="0" w:space="0" w:color="auto"/>
        <w:right w:val="none" w:sz="0" w:space="0" w:color="auto"/>
      </w:divBdr>
      <w:divsChild>
        <w:div w:id="92282754">
          <w:marLeft w:val="0"/>
          <w:marRight w:val="0"/>
          <w:marTop w:val="75"/>
          <w:marBottom w:val="0"/>
          <w:divBdr>
            <w:top w:val="none" w:sz="0" w:space="0" w:color="auto"/>
            <w:left w:val="none" w:sz="0" w:space="0" w:color="auto"/>
            <w:bottom w:val="none" w:sz="0" w:space="0" w:color="auto"/>
            <w:right w:val="none" w:sz="0" w:space="0" w:color="auto"/>
          </w:divBdr>
        </w:div>
      </w:divsChild>
    </w:div>
    <w:div w:id="2072653082">
      <w:bodyDiv w:val="1"/>
      <w:marLeft w:val="0"/>
      <w:marRight w:val="0"/>
      <w:marTop w:val="0"/>
      <w:marBottom w:val="0"/>
      <w:divBdr>
        <w:top w:val="none" w:sz="0" w:space="0" w:color="auto"/>
        <w:left w:val="none" w:sz="0" w:space="0" w:color="auto"/>
        <w:bottom w:val="none" w:sz="0" w:space="0" w:color="auto"/>
        <w:right w:val="none" w:sz="0" w:space="0" w:color="auto"/>
      </w:divBdr>
      <w:divsChild>
        <w:div w:id="1753819647">
          <w:marLeft w:val="0"/>
          <w:marRight w:val="0"/>
          <w:marTop w:val="75"/>
          <w:marBottom w:val="0"/>
          <w:divBdr>
            <w:top w:val="none" w:sz="0" w:space="0" w:color="auto"/>
            <w:left w:val="none" w:sz="0" w:space="0" w:color="auto"/>
            <w:bottom w:val="none" w:sz="0" w:space="0" w:color="auto"/>
            <w:right w:val="none" w:sz="0" w:space="0" w:color="auto"/>
          </w:divBdr>
        </w:div>
      </w:divsChild>
    </w:div>
    <w:div w:id="2072733207">
      <w:bodyDiv w:val="1"/>
      <w:marLeft w:val="0"/>
      <w:marRight w:val="0"/>
      <w:marTop w:val="0"/>
      <w:marBottom w:val="0"/>
      <w:divBdr>
        <w:top w:val="none" w:sz="0" w:space="0" w:color="auto"/>
        <w:left w:val="none" w:sz="0" w:space="0" w:color="auto"/>
        <w:bottom w:val="none" w:sz="0" w:space="0" w:color="auto"/>
        <w:right w:val="none" w:sz="0" w:space="0" w:color="auto"/>
      </w:divBdr>
      <w:divsChild>
        <w:div w:id="1288507616">
          <w:marLeft w:val="0"/>
          <w:marRight w:val="0"/>
          <w:marTop w:val="75"/>
          <w:marBottom w:val="0"/>
          <w:divBdr>
            <w:top w:val="none" w:sz="0" w:space="0" w:color="auto"/>
            <w:left w:val="none" w:sz="0" w:space="0" w:color="auto"/>
            <w:bottom w:val="none" w:sz="0" w:space="0" w:color="auto"/>
            <w:right w:val="none" w:sz="0" w:space="0" w:color="auto"/>
          </w:divBdr>
        </w:div>
      </w:divsChild>
    </w:div>
    <w:div w:id="2072848132">
      <w:bodyDiv w:val="1"/>
      <w:marLeft w:val="0"/>
      <w:marRight w:val="0"/>
      <w:marTop w:val="0"/>
      <w:marBottom w:val="0"/>
      <w:divBdr>
        <w:top w:val="none" w:sz="0" w:space="0" w:color="auto"/>
        <w:left w:val="none" w:sz="0" w:space="0" w:color="auto"/>
        <w:bottom w:val="none" w:sz="0" w:space="0" w:color="auto"/>
        <w:right w:val="none" w:sz="0" w:space="0" w:color="auto"/>
      </w:divBdr>
      <w:divsChild>
        <w:div w:id="1536431759">
          <w:marLeft w:val="0"/>
          <w:marRight w:val="0"/>
          <w:marTop w:val="75"/>
          <w:marBottom w:val="0"/>
          <w:divBdr>
            <w:top w:val="none" w:sz="0" w:space="0" w:color="auto"/>
            <w:left w:val="none" w:sz="0" w:space="0" w:color="auto"/>
            <w:bottom w:val="none" w:sz="0" w:space="0" w:color="auto"/>
            <w:right w:val="none" w:sz="0" w:space="0" w:color="auto"/>
          </w:divBdr>
        </w:div>
      </w:divsChild>
    </w:div>
    <w:div w:id="2074768974">
      <w:bodyDiv w:val="1"/>
      <w:marLeft w:val="0"/>
      <w:marRight w:val="0"/>
      <w:marTop w:val="0"/>
      <w:marBottom w:val="0"/>
      <w:divBdr>
        <w:top w:val="none" w:sz="0" w:space="0" w:color="auto"/>
        <w:left w:val="none" w:sz="0" w:space="0" w:color="auto"/>
        <w:bottom w:val="none" w:sz="0" w:space="0" w:color="auto"/>
        <w:right w:val="none" w:sz="0" w:space="0" w:color="auto"/>
      </w:divBdr>
      <w:divsChild>
        <w:div w:id="83231726">
          <w:marLeft w:val="0"/>
          <w:marRight w:val="0"/>
          <w:marTop w:val="75"/>
          <w:marBottom w:val="0"/>
          <w:divBdr>
            <w:top w:val="none" w:sz="0" w:space="0" w:color="auto"/>
            <w:left w:val="none" w:sz="0" w:space="0" w:color="auto"/>
            <w:bottom w:val="none" w:sz="0" w:space="0" w:color="auto"/>
            <w:right w:val="none" w:sz="0" w:space="0" w:color="auto"/>
          </w:divBdr>
        </w:div>
      </w:divsChild>
    </w:div>
    <w:div w:id="2075077991">
      <w:bodyDiv w:val="1"/>
      <w:marLeft w:val="0"/>
      <w:marRight w:val="0"/>
      <w:marTop w:val="0"/>
      <w:marBottom w:val="0"/>
      <w:divBdr>
        <w:top w:val="none" w:sz="0" w:space="0" w:color="auto"/>
        <w:left w:val="none" w:sz="0" w:space="0" w:color="auto"/>
        <w:bottom w:val="none" w:sz="0" w:space="0" w:color="auto"/>
        <w:right w:val="none" w:sz="0" w:space="0" w:color="auto"/>
      </w:divBdr>
      <w:divsChild>
        <w:div w:id="864249539">
          <w:marLeft w:val="0"/>
          <w:marRight w:val="0"/>
          <w:marTop w:val="75"/>
          <w:marBottom w:val="0"/>
          <w:divBdr>
            <w:top w:val="none" w:sz="0" w:space="0" w:color="auto"/>
            <w:left w:val="none" w:sz="0" w:space="0" w:color="auto"/>
            <w:bottom w:val="none" w:sz="0" w:space="0" w:color="auto"/>
            <w:right w:val="none" w:sz="0" w:space="0" w:color="auto"/>
          </w:divBdr>
        </w:div>
      </w:divsChild>
    </w:div>
    <w:div w:id="2075084798">
      <w:bodyDiv w:val="1"/>
      <w:marLeft w:val="0"/>
      <w:marRight w:val="0"/>
      <w:marTop w:val="0"/>
      <w:marBottom w:val="0"/>
      <w:divBdr>
        <w:top w:val="none" w:sz="0" w:space="0" w:color="auto"/>
        <w:left w:val="none" w:sz="0" w:space="0" w:color="auto"/>
        <w:bottom w:val="none" w:sz="0" w:space="0" w:color="auto"/>
        <w:right w:val="none" w:sz="0" w:space="0" w:color="auto"/>
      </w:divBdr>
      <w:divsChild>
        <w:div w:id="519780414">
          <w:marLeft w:val="0"/>
          <w:marRight w:val="0"/>
          <w:marTop w:val="75"/>
          <w:marBottom w:val="0"/>
          <w:divBdr>
            <w:top w:val="none" w:sz="0" w:space="0" w:color="auto"/>
            <w:left w:val="none" w:sz="0" w:space="0" w:color="auto"/>
            <w:bottom w:val="none" w:sz="0" w:space="0" w:color="auto"/>
            <w:right w:val="none" w:sz="0" w:space="0" w:color="auto"/>
          </w:divBdr>
        </w:div>
      </w:divsChild>
    </w:div>
    <w:div w:id="2075857506">
      <w:bodyDiv w:val="1"/>
      <w:marLeft w:val="0"/>
      <w:marRight w:val="0"/>
      <w:marTop w:val="0"/>
      <w:marBottom w:val="0"/>
      <w:divBdr>
        <w:top w:val="none" w:sz="0" w:space="0" w:color="auto"/>
        <w:left w:val="none" w:sz="0" w:space="0" w:color="auto"/>
        <w:bottom w:val="none" w:sz="0" w:space="0" w:color="auto"/>
        <w:right w:val="none" w:sz="0" w:space="0" w:color="auto"/>
      </w:divBdr>
      <w:divsChild>
        <w:div w:id="294457237">
          <w:marLeft w:val="0"/>
          <w:marRight w:val="0"/>
          <w:marTop w:val="75"/>
          <w:marBottom w:val="0"/>
          <w:divBdr>
            <w:top w:val="none" w:sz="0" w:space="0" w:color="auto"/>
            <w:left w:val="none" w:sz="0" w:space="0" w:color="auto"/>
            <w:bottom w:val="none" w:sz="0" w:space="0" w:color="auto"/>
            <w:right w:val="none" w:sz="0" w:space="0" w:color="auto"/>
          </w:divBdr>
        </w:div>
      </w:divsChild>
    </w:div>
    <w:div w:id="2076203425">
      <w:bodyDiv w:val="1"/>
      <w:marLeft w:val="0"/>
      <w:marRight w:val="0"/>
      <w:marTop w:val="0"/>
      <w:marBottom w:val="0"/>
      <w:divBdr>
        <w:top w:val="none" w:sz="0" w:space="0" w:color="auto"/>
        <w:left w:val="none" w:sz="0" w:space="0" w:color="auto"/>
        <w:bottom w:val="none" w:sz="0" w:space="0" w:color="auto"/>
        <w:right w:val="none" w:sz="0" w:space="0" w:color="auto"/>
      </w:divBdr>
      <w:divsChild>
        <w:div w:id="476804639">
          <w:marLeft w:val="0"/>
          <w:marRight w:val="0"/>
          <w:marTop w:val="75"/>
          <w:marBottom w:val="0"/>
          <w:divBdr>
            <w:top w:val="none" w:sz="0" w:space="0" w:color="auto"/>
            <w:left w:val="none" w:sz="0" w:space="0" w:color="auto"/>
            <w:bottom w:val="none" w:sz="0" w:space="0" w:color="auto"/>
            <w:right w:val="none" w:sz="0" w:space="0" w:color="auto"/>
          </w:divBdr>
        </w:div>
      </w:divsChild>
    </w:div>
    <w:div w:id="2076663630">
      <w:bodyDiv w:val="1"/>
      <w:marLeft w:val="0"/>
      <w:marRight w:val="0"/>
      <w:marTop w:val="0"/>
      <w:marBottom w:val="0"/>
      <w:divBdr>
        <w:top w:val="none" w:sz="0" w:space="0" w:color="auto"/>
        <w:left w:val="none" w:sz="0" w:space="0" w:color="auto"/>
        <w:bottom w:val="none" w:sz="0" w:space="0" w:color="auto"/>
        <w:right w:val="none" w:sz="0" w:space="0" w:color="auto"/>
      </w:divBdr>
    </w:div>
    <w:div w:id="2078092242">
      <w:bodyDiv w:val="1"/>
      <w:marLeft w:val="0"/>
      <w:marRight w:val="0"/>
      <w:marTop w:val="0"/>
      <w:marBottom w:val="0"/>
      <w:divBdr>
        <w:top w:val="none" w:sz="0" w:space="0" w:color="auto"/>
        <w:left w:val="none" w:sz="0" w:space="0" w:color="auto"/>
        <w:bottom w:val="none" w:sz="0" w:space="0" w:color="auto"/>
        <w:right w:val="none" w:sz="0" w:space="0" w:color="auto"/>
      </w:divBdr>
      <w:divsChild>
        <w:div w:id="1602251961">
          <w:marLeft w:val="0"/>
          <w:marRight w:val="0"/>
          <w:marTop w:val="75"/>
          <w:marBottom w:val="0"/>
          <w:divBdr>
            <w:top w:val="none" w:sz="0" w:space="0" w:color="auto"/>
            <w:left w:val="none" w:sz="0" w:space="0" w:color="auto"/>
            <w:bottom w:val="none" w:sz="0" w:space="0" w:color="auto"/>
            <w:right w:val="none" w:sz="0" w:space="0" w:color="auto"/>
          </w:divBdr>
        </w:div>
      </w:divsChild>
    </w:div>
    <w:div w:id="2080328551">
      <w:bodyDiv w:val="1"/>
      <w:marLeft w:val="0"/>
      <w:marRight w:val="0"/>
      <w:marTop w:val="0"/>
      <w:marBottom w:val="0"/>
      <w:divBdr>
        <w:top w:val="none" w:sz="0" w:space="0" w:color="auto"/>
        <w:left w:val="none" w:sz="0" w:space="0" w:color="auto"/>
        <w:bottom w:val="none" w:sz="0" w:space="0" w:color="auto"/>
        <w:right w:val="none" w:sz="0" w:space="0" w:color="auto"/>
      </w:divBdr>
      <w:divsChild>
        <w:div w:id="1934632613">
          <w:marLeft w:val="0"/>
          <w:marRight w:val="0"/>
          <w:marTop w:val="75"/>
          <w:marBottom w:val="0"/>
          <w:divBdr>
            <w:top w:val="none" w:sz="0" w:space="0" w:color="auto"/>
            <w:left w:val="none" w:sz="0" w:space="0" w:color="auto"/>
            <w:bottom w:val="none" w:sz="0" w:space="0" w:color="auto"/>
            <w:right w:val="none" w:sz="0" w:space="0" w:color="auto"/>
          </w:divBdr>
        </w:div>
      </w:divsChild>
    </w:div>
    <w:div w:id="2080403162">
      <w:bodyDiv w:val="1"/>
      <w:marLeft w:val="0"/>
      <w:marRight w:val="0"/>
      <w:marTop w:val="0"/>
      <w:marBottom w:val="0"/>
      <w:divBdr>
        <w:top w:val="none" w:sz="0" w:space="0" w:color="auto"/>
        <w:left w:val="none" w:sz="0" w:space="0" w:color="auto"/>
        <w:bottom w:val="none" w:sz="0" w:space="0" w:color="auto"/>
        <w:right w:val="none" w:sz="0" w:space="0" w:color="auto"/>
      </w:divBdr>
      <w:divsChild>
        <w:div w:id="1483543612">
          <w:marLeft w:val="0"/>
          <w:marRight w:val="0"/>
          <w:marTop w:val="75"/>
          <w:marBottom w:val="0"/>
          <w:divBdr>
            <w:top w:val="none" w:sz="0" w:space="0" w:color="auto"/>
            <w:left w:val="none" w:sz="0" w:space="0" w:color="auto"/>
            <w:bottom w:val="none" w:sz="0" w:space="0" w:color="auto"/>
            <w:right w:val="none" w:sz="0" w:space="0" w:color="auto"/>
          </w:divBdr>
        </w:div>
      </w:divsChild>
    </w:div>
    <w:div w:id="2081363436">
      <w:bodyDiv w:val="1"/>
      <w:marLeft w:val="0"/>
      <w:marRight w:val="0"/>
      <w:marTop w:val="0"/>
      <w:marBottom w:val="0"/>
      <w:divBdr>
        <w:top w:val="none" w:sz="0" w:space="0" w:color="auto"/>
        <w:left w:val="none" w:sz="0" w:space="0" w:color="auto"/>
        <w:bottom w:val="none" w:sz="0" w:space="0" w:color="auto"/>
        <w:right w:val="none" w:sz="0" w:space="0" w:color="auto"/>
      </w:divBdr>
      <w:divsChild>
        <w:div w:id="442530327">
          <w:marLeft w:val="0"/>
          <w:marRight w:val="0"/>
          <w:marTop w:val="75"/>
          <w:marBottom w:val="0"/>
          <w:divBdr>
            <w:top w:val="none" w:sz="0" w:space="0" w:color="auto"/>
            <w:left w:val="none" w:sz="0" w:space="0" w:color="auto"/>
            <w:bottom w:val="none" w:sz="0" w:space="0" w:color="auto"/>
            <w:right w:val="none" w:sz="0" w:space="0" w:color="auto"/>
          </w:divBdr>
        </w:div>
      </w:divsChild>
    </w:div>
    <w:div w:id="2083791905">
      <w:bodyDiv w:val="1"/>
      <w:marLeft w:val="0"/>
      <w:marRight w:val="0"/>
      <w:marTop w:val="0"/>
      <w:marBottom w:val="0"/>
      <w:divBdr>
        <w:top w:val="none" w:sz="0" w:space="0" w:color="auto"/>
        <w:left w:val="none" w:sz="0" w:space="0" w:color="auto"/>
        <w:bottom w:val="none" w:sz="0" w:space="0" w:color="auto"/>
        <w:right w:val="none" w:sz="0" w:space="0" w:color="auto"/>
      </w:divBdr>
      <w:divsChild>
        <w:div w:id="582954972">
          <w:marLeft w:val="0"/>
          <w:marRight w:val="0"/>
          <w:marTop w:val="75"/>
          <w:marBottom w:val="0"/>
          <w:divBdr>
            <w:top w:val="none" w:sz="0" w:space="0" w:color="auto"/>
            <w:left w:val="none" w:sz="0" w:space="0" w:color="auto"/>
            <w:bottom w:val="none" w:sz="0" w:space="0" w:color="auto"/>
            <w:right w:val="none" w:sz="0" w:space="0" w:color="auto"/>
          </w:divBdr>
        </w:div>
      </w:divsChild>
    </w:div>
    <w:div w:id="2083942396">
      <w:bodyDiv w:val="1"/>
      <w:marLeft w:val="0"/>
      <w:marRight w:val="0"/>
      <w:marTop w:val="0"/>
      <w:marBottom w:val="0"/>
      <w:divBdr>
        <w:top w:val="none" w:sz="0" w:space="0" w:color="auto"/>
        <w:left w:val="none" w:sz="0" w:space="0" w:color="auto"/>
        <w:bottom w:val="none" w:sz="0" w:space="0" w:color="auto"/>
        <w:right w:val="none" w:sz="0" w:space="0" w:color="auto"/>
      </w:divBdr>
      <w:divsChild>
        <w:div w:id="1198927687">
          <w:marLeft w:val="0"/>
          <w:marRight w:val="0"/>
          <w:marTop w:val="75"/>
          <w:marBottom w:val="0"/>
          <w:divBdr>
            <w:top w:val="none" w:sz="0" w:space="0" w:color="auto"/>
            <w:left w:val="none" w:sz="0" w:space="0" w:color="auto"/>
            <w:bottom w:val="none" w:sz="0" w:space="0" w:color="auto"/>
            <w:right w:val="none" w:sz="0" w:space="0" w:color="auto"/>
          </w:divBdr>
        </w:div>
      </w:divsChild>
    </w:div>
    <w:div w:id="2084060820">
      <w:bodyDiv w:val="1"/>
      <w:marLeft w:val="0"/>
      <w:marRight w:val="0"/>
      <w:marTop w:val="0"/>
      <w:marBottom w:val="0"/>
      <w:divBdr>
        <w:top w:val="none" w:sz="0" w:space="0" w:color="auto"/>
        <w:left w:val="none" w:sz="0" w:space="0" w:color="auto"/>
        <w:bottom w:val="none" w:sz="0" w:space="0" w:color="auto"/>
        <w:right w:val="none" w:sz="0" w:space="0" w:color="auto"/>
      </w:divBdr>
      <w:divsChild>
        <w:div w:id="726731057">
          <w:marLeft w:val="0"/>
          <w:marRight w:val="0"/>
          <w:marTop w:val="75"/>
          <w:marBottom w:val="0"/>
          <w:divBdr>
            <w:top w:val="none" w:sz="0" w:space="0" w:color="auto"/>
            <w:left w:val="none" w:sz="0" w:space="0" w:color="auto"/>
            <w:bottom w:val="none" w:sz="0" w:space="0" w:color="auto"/>
            <w:right w:val="none" w:sz="0" w:space="0" w:color="auto"/>
          </w:divBdr>
        </w:div>
      </w:divsChild>
    </w:div>
    <w:div w:id="2084062506">
      <w:bodyDiv w:val="1"/>
      <w:marLeft w:val="0"/>
      <w:marRight w:val="0"/>
      <w:marTop w:val="0"/>
      <w:marBottom w:val="0"/>
      <w:divBdr>
        <w:top w:val="none" w:sz="0" w:space="0" w:color="auto"/>
        <w:left w:val="none" w:sz="0" w:space="0" w:color="auto"/>
        <w:bottom w:val="none" w:sz="0" w:space="0" w:color="auto"/>
        <w:right w:val="none" w:sz="0" w:space="0" w:color="auto"/>
      </w:divBdr>
      <w:divsChild>
        <w:div w:id="1100686076">
          <w:marLeft w:val="0"/>
          <w:marRight w:val="0"/>
          <w:marTop w:val="75"/>
          <w:marBottom w:val="0"/>
          <w:divBdr>
            <w:top w:val="none" w:sz="0" w:space="0" w:color="auto"/>
            <w:left w:val="none" w:sz="0" w:space="0" w:color="auto"/>
            <w:bottom w:val="none" w:sz="0" w:space="0" w:color="auto"/>
            <w:right w:val="none" w:sz="0" w:space="0" w:color="auto"/>
          </w:divBdr>
        </w:div>
      </w:divsChild>
    </w:div>
    <w:div w:id="2085225303">
      <w:bodyDiv w:val="1"/>
      <w:marLeft w:val="0"/>
      <w:marRight w:val="0"/>
      <w:marTop w:val="0"/>
      <w:marBottom w:val="0"/>
      <w:divBdr>
        <w:top w:val="none" w:sz="0" w:space="0" w:color="auto"/>
        <w:left w:val="none" w:sz="0" w:space="0" w:color="auto"/>
        <w:bottom w:val="none" w:sz="0" w:space="0" w:color="auto"/>
        <w:right w:val="none" w:sz="0" w:space="0" w:color="auto"/>
      </w:divBdr>
      <w:divsChild>
        <w:div w:id="1846700767">
          <w:marLeft w:val="0"/>
          <w:marRight w:val="0"/>
          <w:marTop w:val="75"/>
          <w:marBottom w:val="0"/>
          <w:divBdr>
            <w:top w:val="none" w:sz="0" w:space="0" w:color="auto"/>
            <w:left w:val="none" w:sz="0" w:space="0" w:color="auto"/>
            <w:bottom w:val="none" w:sz="0" w:space="0" w:color="auto"/>
            <w:right w:val="none" w:sz="0" w:space="0" w:color="auto"/>
          </w:divBdr>
        </w:div>
      </w:divsChild>
    </w:div>
    <w:div w:id="2085444783">
      <w:bodyDiv w:val="1"/>
      <w:marLeft w:val="0"/>
      <w:marRight w:val="0"/>
      <w:marTop w:val="0"/>
      <w:marBottom w:val="0"/>
      <w:divBdr>
        <w:top w:val="none" w:sz="0" w:space="0" w:color="auto"/>
        <w:left w:val="none" w:sz="0" w:space="0" w:color="auto"/>
        <w:bottom w:val="none" w:sz="0" w:space="0" w:color="auto"/>
        <w:right w:val="none" w:sz="0" w:space="0" w:color="auto"/>
      </w:divBdr>
      <w:divsChild>
        <w:div w:id="1967999550">
          <w:marLeft w:val="0"/>
          <w:marRight w:val="0"/>
          <w:marTop w:val="75"/>
          <w:marBottom w:val="0"/>
          <w:divBdr>
            <w:top w:val="none" w:sz="0" w:space="0" w:color="auto"/>
            <w:left w:val="none" w:sz="0" w:space="0" w:color="auto"/>
            <w:bottom w:val="none" w:sz="0" w:space="0" w:color="auto"/>
            <w:right w:val="none" w:sz="0" w:space="0" w:color="auto"/>
          </w:divBdr>
        </w:div>
      </w:divsChild>
    </w:div>
    <w:div w:id="2086367186">
      <w:bodyDiv w:val="1"/>
      <w:marLeft w:val="0"/>
      <w:marRight w:val="0"/>
      <w:marTop w:val="0"/>
      <w:marBottom w:val="0"/>
      <w:divBdr>
        <w:top w:val="none" w:sz="0" w:space="0" w:color="auto"/>
        <w:left w:val="none" w:sz="0" w:space="0" w:color="auto"/>
        <w:bottom w:val="none" w:sz="0" w:space="0" w:color="auto"/>
        <w:right w:val="none" w:sz="0" w:space="0" w:color="auto"/>
      </w:divBdr>
      <w:divsChild>
        <w:div w:id="159123720">
          <w:marLeft w:val="0"/>
          <w:marRight w:val="0"/>
          <w:marTop w:val="75"/>
          <w:marBottom w:val="0"/>
          <w:divBdr>
            <w:top w:val="none" w:sz="0" w:space="0" w:color="auto"/>
            <w:left w:val="none" w:sz="0" w:space="0" w:color="auto"/>
            <w:bottom w:val="none" w:sz="0" w:space="0" w:color="auto"/>
            <w:right w:val="none" w:sz="0" w:space="0" w:color="auto"/>
          </w:divBdr>
        </w:div>
      </w:divsChild>
    </w:div>
    <w:div w:id="2087334747">
      <w:bodyDiv w:val="1"/>
      <w:marLeft w:val="0"/>
      <w:marRight w:val="0"/>
      <w:marTop w:val="0"/>
      <w:marBottom w:val="0"/>
      <w:divBdr>
        <w:top w:val="none" w:sz="0" w:space="0" w:color="auto"/>
        <w:left w:val="none" w:sz="0" w:space="0" w:color="auto"/>
        <w:bottom w:val="none" w:sz="0" w:space="0" w:color="auto"/>
        <w:right w:val="none" w:sz="0" w:space="0" w:color="auto"/>
      </w:divBdr>
    </w:div>
    <w:div w:id="2088530532">
      <w:bodyDiv w:val="1"/>
      <w:marLeft w:val="0"/>
      <w:marRight w:val="0"/>
      <w:marTop w:val="0"/>
      <w:marBottom w:val="0"/>
      <w:divBdr>
        <w:top w:val="none" w:sz="0" w:space="0" w:color="auto"/>
        <w:left w:val="none" w:sz="0" w:space="0" w:color="auto"/>
        <w:bottom w:val="none" w:sz="0" w:space="0" w:color="auto"/>
        <w:right w:val="none" w:sz="0" w:space="0" w:color="auto"/>
      </w:divBdr>
      <w:divsChild>
        <w:div w:id="1722318156">
          <w:marLeft w:val="0"/>
          <w:marRight w:val="0"/>
          <w:marTop w:val="75"/>
          <w:marBottom w:val="0"/>
          <w:divBdr>
            <w:top w:val="none" w:sz="0" w:space="0" w:color="auto"/>
            <w:left w:val="none" w:sz="0" w:space="0" w:color="auto"/>
            <w:bottom w:val="none" w:sz="0" w:space="0" w:color="auto"/>
            <w:right w:val="none" w:sz="0" w:space="0" w:color="auto"/>
          </w:divBdr>
        </w:div>
      </w:divsChild>
    </w:div>
    <w:div w:id="2092651728">
      <w:bodyDiv w:val="1"/>
      <w:marLeft w:val="0"/>
      <w:marRight w:val="0"/>
      <w:marTop w:val="0"/>
      <w:marBottom w:val="0"/>
      <w:divBdr>
        <w:top w:val="none" w:sz="0" w:space="0" w:color="auto"/>
        <w:left w:val="none" w:sz="0" w:space="0" w:color="auto"/>
        <w:bottom w:val="none" w:sz="0" w:space="0" w:color="auto"/>
        <w:right w:val="none" w:sz="0" w:space="0" w:color="auto"/>
      </w:divBdr>
      <w:divsChild>
        <w:div w:id="253131232">
          <w:marLeft w:val="0"/>
          <w:marRight w:val="0"/>
          <w:marTop w:val="75"/>
          <w:marBottom w:val="0"/>
          <w:divBdr>
            <w:top w:val="none" w:sz="0" w:space="0" w:color="auto"/>
            <w:left w:val="none" w:sz="0" w:space="0" w:color="auto"/>
            <w:bottom w:val="none" w:sz="0" w:space="0" w:color="auto"/>
            <w:right w:val="none" w:sz="0" w:space="0" w:color="auto"/>
          </w:divBdr>
        </w:div>
      </w:divsChild>
    </w:div>
    <w:div w:id="2093358114">
      <w:bodyDiv w:val="1"/>
      <w:marLeft w:val="0"/>
      <w:marRight w:val="0"/>
      <w:marTop w:val="0"/>
      <w:marBottom w:val="0"/>
      <w:divBdr>
        <w:top w:val="none" w:sz="0" w:space="0" w:color="auto"/>
        <w:left w:val="none" w:sz="0" w:space="0" w:color="auto"/>
        <w:bottom w:val="none" w:sz="0" w:space="0" w:color="auto"/>
        <w:right w:val="none" w:sz="0" w:space="0" w:color="auto"/>
      </w:divBdr>
      <w:divsChild>
        <w:div w:id="1678655373">
          <w:marLeft w:val="0"/>
          <w:marRight w:val="0"/>
          <w:marTop w:val="75"/>
          <w:marBottom w:val="0"/>
          <w:divBdr>
            <w:top w:val="none" w:sz="0" w:space="0" w:color="auto"/>
            <w:left w:val="none" w:sz="0" w:space="0" w:color="auto"/>
            <w:bottom w:val="none" w:sz="0" w:space="0" w:color="auto"/>
            <w:right w:val="none" w:sz="0" w:space="0" w:color="auto"/>
          </w:divBdr>
        </w:div>
      </w:divsChild>
    </w:div>
    <w:div w:id="2093625552">
      <w:bodyDiv w:val="1"/>
      <w:marLeft w:val="0"/>
      <w:marRight w:val="0"/>
      <w:marTop w:val="0"/>
      <w:marBottom w:val="0"/>
      <w:divBdr>
        <w:top w:val="none" w:sz="0" w:space="0" w:color="auto"/>
        <w:left w:val="none" w:sz="0" w:space="0" w:color="auto"/>
        <w:bottom w:val="none" w:sz="0" w:space="0" w:color="auto"/>
        <w:right w:val="none" w:sz="0" w:space="0" w:color="auto"/>
      </w:divBdr>
      <w:divsChild>
        <w:div w:id="1791240784">
          <w:marLeft w:val="0"/>
          <w:marRight w:val="0"/>
          <w:marTop w:val="75"/>
          <w:marBottom w:val="0"/>
          <w:divBdr>
            <w:top w:val="none" w:sz="0" w:space="0" w:color="auto"/>
            <w:left w:val="none" w:sz="0" w:space="0" w:color="auto"/>
            <w:bottom w:val="none" w:sz="0" w:space="0" w:color="auto"/>
            <w:right w:val="none" w:sz="0" w:space="0" w:color="auto"/>
          </w:divBdr>
        </w:div>
      </w:divsChild>
    </w:div>
    <w:div w:id="2094616980">
      <w:bodyDiv w:val="1"/>
      <w:marLeft w:val="0"/>
      <w:marRight w:val="0"/>
      <w:marTop w:val="0"/>
      <w:marBottom w:val="0"/>
      <w:divBdr>
        <w:top w:val="none" w:sz="0" w:space="0" w:color="auto"/>
        <w:left w:val="none" w:sz="0" w:space="0" w:color="auto"/>
        <w:bottom w:val="none" w:sz="0" w:space="0" w:color="auto"/>
        <w:right w:val="none" w:sz="0" w:space="0" w:color="auto"/>
      </w:divBdr>
      <w:divsChild>
        <w:div w:id="1571112202">
          <w:marLeft w:val="0"/>
          <w:marRight w:val="0"/>
          <w:marTop w:val="75"/>
          <w:marBottom w:val="0"/>
          <w:divBdr>
            <w:top w:val="none" w:sz="0" w:space="0" w:color="auto"/>
            <w:left w:val="none" w:sz="0" w:space="0" w:color="auto"/>
            <w:bottom w:val="none" w:sz="0" w:space="0" w:color="auto"/>
            <w:right w:val="none" w:sz="0" w:space="0" w:color="auto"/>
          </w:divBdr>
        </w:div>
      </w:divsChild>
    </w:div>
    <w:div w:id="2094618326">
      <w:bodyDiv w:val="1"/>
      <w:marLeft w:val="0"/>
      <w:marRight w:val="0"/>
      <w:marTop w:val="0"/>
      <w:marBottom w:val="0"/>
      <w:divBdr>
        <w:top w:val="none" w:sz="0" w:space="0" w:color="auto"/>
        <w:left w:val="none" w:sz="0" w:space="0" w:color="auto"/>
        <w:bottom w:val="none" w:sz="0" w:space="0" w:color="auto"/>
        <w:right w:val="none" w:sz="0" w:space="0" w:color="auto"/>
      </w:divBdr>
      <w:divsChild>
        <w:div w:id="830565491">
          <w:marLeft w:val="0"/>
          <w:marRight w:val="0"/>
          <w:marTop w:val="75"/>
          <w:marBottom w:val="0"/>
          <w:divBdr>
            <w:top w:val="none" w:sz="0" w:space="0" w:color="auto"/>
            <w:left w:val="none" w:sz="0" w:space="0" w:color="auto"/>
            <w:bottom w:val="none" w:sz="0" w:space="0" w:color="auto"/>
            <w:right w:val="none" w:sz="0" w:space="0" w:color="auto"/>
          </w:divBdr>
        </w:div>
      </w:divsChild>
    </w:div>
    <w:div w:id="2095007029">
      <w:bodyDiv w:val="1"/>
      <w:marLeft w:val="0"/>
      <w:marRight w:val="0"/>
      <w:marTop w:val="0"/>
      <w:marBottom w:val="0"/>
      <w:divBdr>
        <w:top w:val="none" w:sz="0" w:space="0" w:color="auto"/>
        <w:left w:val="none" w:sz="0" w:space="0" w:color="auto"/>
        <w:bottom w:val="none" w:sz="0" w:space="0" w:color="auto"/>
        <w:right w:val="none" w:sz="0" w:space="0" w:color="auto"/>
      </w:divBdr>
      <w:divsChild>
        <w:div w:id="1526750575">
          <w:marLeft w:val="0"/>
          <w:marRight w:val="0"/>
          <w:marTop w:val="75"/>
          <w:marBottom w:val="0"/>
          <w:divBdr>
            <w:top w:val="none" w:sz="0" w:space="0" w:color="auto"/>
            <w:left w:val="none" w:sz="0" w:space="0" w:color="auto"/>
            <w:bottom w:val="none" w:sz="0" w:space="0" w:color="auto"/>
            <w:right w:val="none" w:sz="0" w:space="0" w:color="auto"/>
          </w:divBdr>
        </w:div>
      </w:divsChild>
    </w:div>
    <w:div w:id="2098751647">
      <w:bodyDiv w:val="1"/>
      <w:marLeft w:val="0"/>
      <w:marRight w:val="0"/>
      <w:marTop w:val="0"/>
      <w:marBottom w:val="0"/>
      <w:divBdr>
        <w:top w:val="none" w:sz="0" w:space="0" w:color="auto"/>
        <w:left w:val="none" w:sz="0" w:space="0" w:color="auto"/>
        <w:bottom w:val="none" w:sz="0" w:space="0" w:color="auto"/>
        <w:right w:val="none" w:sz="0" w:space="0" w:color="auto"/>
      </w:divBdr>
      <w:divsChild>
        <w:div w:id="404887789">
          <w:marLeft w:val="0"/>
          <w:marRight w:val="0"/>
          <w:marTop w:val="75"/>
          <w:marBottom w:val="0"/>
          <w:divBdr>
            <w:top w:val="none" w:sz="0" w:space="0" w:color="auto"/>
            <w:left w:val="none" w:sz="0" w:space="0" w:color="auto"/>
            <w:bottom w:val="none" w:sz="0" w:space="0" w:color="auto"/>
            <w:right w:val="none" w:sz="0" w:space="0" w:color="auto"/>
          </w:divBdr>
        </w:div>
      </w:divsChild>
    </w:div>
    <w:div w:id="2099208309">
      <w:bodyDiv w:val="1"/>
      <w:marLeft w:val="0"/>
      <w:marRight w:val="0"/>
      <w:marTop w:val="0"/>
      <w:marBottom w:val="0"/>
      <w:divBdr>
        <w:top w:val="none" w:sz="0" w:space="0" w:color="auto"/>
        <w:left w:val="none" w:sz="0" w:space="0" w:color="auto"/>
        <w:bottom w:val="none" w:sz="0" w:space="0" w:color="auto"/>
        <w:right w:val="none" w:sz="0" w:space="0" w:color="auto"/>
      </w:divBdr>
      <w:divsChild>
        <w:div w:id="692388765">
          <w:marLeft w:val="0"/>
          <w:marRight w:val="0"/>
          <w:marTop w:val="75"/>
          <w:marBottom w:val="0"/>
          <w:divBdr>
            <w:top w:val="none" w:sz="0" w:space="0" w:color="auto"/>
            <w:left w:val="none" w:sz="0" w:space="0" w:color="auto"/>
            <w:bottom w:val="none" w:sz="0" w:space="0" w:color="auto"/>
            <w:right w:val="none" w:sz="0" w:space="0" w:color="auto"/>
          </w:divBdr>
        </w:div>
      </w:divsChild>
    </w:div>
    <w:div w:id="2099861091">
      <w:bodyDiv w:val="1"/>
      <w:marLeft w:val="0"/>
      <w:marRight w:val="0"/>
      <w:marTop w:val="0"/>
      <w:marBottom w:val="0"/>
      <w:divBdr>
        <w:top w:val="none" w:sz="0" w:space="0" w:color="auto"/>
        <w:left w:val="none" w:sz="0" w:space="0" w:color="auto"/>
        <w:bottom w:val="none" w:sz="0" w:space="0" w:color="auto"/>
        <w:right w:val="none" w:sz="0" w:space="0" w:color="auto"/>
      </w:divBdr>
      <w:divsChild>
        <w:div w:id="1351490349">
          <w:marLeft w:val="0"/>
          <w:marRight w:val="0"/>
          <w:marTop w:val="75"/>
          <w:marBottom w:val="0"/>
          <w:divBdr>
            <w:top w:val="none" w:sz="0" w:space="0" w:color="auto"/>
            <w:left w:val="none" w:sz="0" w:space="0" w:color="auto"/>
            <w:bottom w:val="none" w:sz="0" w:space="0" w:color="auto"/>
            <w:right w:val="none" w:sz="0" w:space="0" w:color="auto"/>
          </w:divBdr>
        </w:div>
      </w:divsChild>
    </w:div>
    <w:div w:id="2099978325">
      <w:bodyDiv w:val="1"/>
      <w:marLeft w:val="0"/>
      <w:marRight w:val="0"/>
      <w:marTop w:val="0"/>
      <w:marBottom w:val="0"/>
      <w:divBdr>
        <w:top w:val="none" w:sz="0" w:space="0" w:color="auto"/>
        <w:left w:val="none" w:sz="0" w:space="0" w:color="auto"/>
        <w:bottom w:val="none" w:sz="0" w:space="0" w:color="auto"/>
        <w:right w:val="none" w:sz="0" w:space="0" w:color="auto"/>
      </w:divBdr>
      <w:divsChild>
        <w:div w:id="930049005">
          <w:marLeft w:val="0"/>
          <w:marRight w:val="0"/>
          <w:marTop w:val="75"/>
          <w:marBottom w:val="0"/>
          <w:divBdr>
            <w:top w:val="none" w:sz="0" w:space="0" w:color="auto"/>
            <w:left w:val="none" w:sz="0" w:space="0" w:color="auto"/>
            <w:bottom w:val="none" w:sz="0" w:space="0" w:color="auto"/>
            <w:right w:val="none" w:sz="0" w:space="0" w:color="auto"/>
          </w:divBdr>
        </w:div>
      </w:divsChild>
    </w:div>
    <w:div w:id="2104105878">
      <w:bodyDiv w:val="1"/>
      <w:marLeft w:val="0"/>
      <w:marRight w:val="0"/>
      <w:marTop w:val="0"/>
      <w:marBottom w:val="0"/>
      <w:divBdr>
        <w:top w:val="none" w:sz="0" w:space="0" w:color="auto"/>
        <w:left w:val="none" w:sz="0" w:space="0" w:color="auto"/>
        <w:bottom w:val="none" w:sz="0" w:space="0" w:color="auto"/>
        <w:right w:val="none" w:sz="0" w:space="0" w:color="auto"/>
      </w:divBdr>
      <w:divsChild>
        <w:div w:id="1810632036">
          <w:marLeft w:val="0"/>
          <w:marRight w:val="0"/>
          <w:marTop w:val="75"/>
          <w:marBottom w:val="0"/>
          <w:divBdr>
            <w:top w:val="none" w:sz="0" w:space="0" w:color="auto"/>
            <w:left w:val="none" w:sz="0" w:space="0" w:color="auto"/>
            <w:bottom w:val="none" w:sz="0" w:space="0" w:color="auto"/>
            <w:right w:val="none" w:sz="0" w:space="0" w:color="auto"/>
          </w:divBdr>
        </w:div>
      </w:divsChild>
    </w:div>
    <w:div w:id="2104258437">
      <w:bodyDiv w:val="1"/>
      <w:marLeft w:val="0"/>
      <w:marRight w:val="0"/>
      <w:marTop w:val="0"/>
      <w:marBottom w:val="0"/>
      <w:divBdr>
        <w:top w:val="none" w:sz="0" w:space="0" w:color="auto"/>
        <w:left w:val="none" w:sz="0" w:space="0" w:color="auto"/>
        <w:bottom w:val="none" w:sz="0" w:space="0" w:color="auto"/>
        <w:right w:val="none" w:sz="0" w:space="0" w:color="auto"/>
      </w:divBdr>
      <w:divsChild>
        <w:div w:id="698971957">
          <w:marLeft w:val="0"/>
          <w:marRight w:val="0"/>
          <w:marTop w:val="75"/>
          <w:marBottom w:val="0"/>
          <w:divBdr>
            <w:top w:val="none" w:sz="0" w:space="0" w:color="auto"/>
            <w:left w:val="none" w:sz="0" w:space="0" w:color="auto"/>
            <w:bottom w:val="none" w:sz="0" w:space="0" w:color="auto"/>
            <w:right w:val="none" w:sz="0" w:space="0" w:color="auto"/>
          </w:divBdr>
        </w:div>
      </w:divsChild>
    </w:div>
    <w:div w:id="2104573693">
      <w:bodyDiv w:val="1"/>
      <w:marLeft w:val="0"/>
      <w:marRight w:val="0"/>
      <w:marTop w:val="0"/>
      <w:marBottom w:val="0"/>
      <w:divBdr>
        <w:top w:val="none" w:sz="0" w:space="0" w:color="auto"/>
        <w:left w:val="none" w:sz="0" w:space="0" w:color="auto"/>
        <w:bottom w:val="none" w:sz="0" w:space="0" w:color="auto"/>
        <w:right w:val="none" w:sz="0" w:space="0" w:color="auto"/>
      </w:divBdr>
      <w:divsChild>
        <w:div w:id="1960260402">
          <w:marLeft w:val="0"/>
          <w:marRight w:val="0"/>
          <w:marTop w:val="75"/>
          <w:marBottom w:val="0"/>
          <w:divBdr>
            <w:top w:val="none" w:sz="0" w:space="0" w:color="auto"/>
            <w:left w:val="none" w:sz="0" w:space="0" w:color="auto"/>
            <w:bottom w:val="none" w:sz="0" w:space="0" w:color="auto"/>
            <w:right w:val="none" w:sz="0" w:space="0" w:color="auto"/>
          </w:divBdr>
        </w:div>
      </w:divsChild>
    </w:div>
    <w:div w:id="2105108068">
      <w:bodyDiv w:val="1"/>
      <w:marLeft w:val="0"/>
      <w:marRight w:val="0"/>
      <w:marTop w:val="0"/>
      <w:marBottom w:val="0"/>
      <w:divBdr>
        <w:top w:val="none" w:sz="0" w:space="0" w:color="auto"/>
        <w:left w:val="none" w:sz="0" w:space="0" w:color="auto"/>
        <w:bottom w:val="none" w:sz="0" w:space="0" w:color="auto"/>
        <w:right w:val="none" w:sz="0" w:space="0" w:color="auto"/>
      </w:divBdr>
    </w:div>
    <w:div w:id="2109890439">
      <w:bodyDiv w:val="1"/>
      <w:marLeft w:val="0"/>
      <w:marRight w:val="0"/>
      <w:marTop w:val="0"/>
      <w:marBottom w:val="0"/>
      <w:divBdr>
        <w:top w:val="none" w:sz="0" w:space="0" w:color="auto"/>
        <w:left w:val="none" w:sz="0" w:space="0" w:color="auto"/>
        <w:bottom w:val="none" w:sz="0" w:space="0" w:color="auto"/>
        <w:right w:val="none" w:sz="0" w:space="0" w:color="auto"/>
      </w:divBdr>
      <w:divsChild>
        <w:div w:id="1395465463">
          <w:marLeft w:val="0"/>
          <w:marRight w:val="0"/>
          <w:marTop w:val="75"/>
          <w:marBottom w:val="0"/>
          <w:divBdr>
            <w:top w:val="none" w:sz="0" w:space="0" w:color="auto"/>
            <w:left w:val="none" w:sz="0" w:space="0" w:color="auto"/>
            <w:bottom w:val="none" w:sz="0" w:space="0" w:color="auto"/>
            <w:right w:val="none" w:sz="0" w:space="0" w:color="auto"/>
          </w:divBdr>
        </w:div>
      </w:divsChild>
    </w:div>
    <w:div w:id="2111315651">
      <w:bodyDiv w:val="1"/>
      <w:marLeft w:val="0"/>
      <w:marRight w:val="0"/>
      <w:marTop w:val="0"/>
      <w:marBottom w:val="0"/>
      <w:divBdr>
        <w:top w:val="none" w:sz="0" w:space="0" w:color="auto"/>
        <w:left w:val="none" w:sz="0" w:space="0" w:color="auto"/>
        <w:bottom w:val="none" w:sz="0" w:space="0" w:color="auto"/>
        <w:right w:val="none" w:sz="0" w:space="0" w:color="auto"/>
      </w:divBdr>
      <w:divsChild>
        <w:div w:id="219173694">
          <w:marLeft w:val="0"/>
          <w:marRight w:val="0"/>
          <w:marTop w:val="75"/>
          <w:marBottom w:val="0"/>
          <w:divBdr>
            <w:top w:val="none" w:sz="0" w:space="0" w:color="auto"/>
            <w:left w:val="none" w:sz="0" w:space="0" w:color="auto"/>
            <w:bottom w:val="none" w:sz="0" w:space="0" w:color="auto"/>
            <w:right w:val="none" w:sz="0" w:space="0" w:color="auto"/>
          </w:divBdr>
        </w:div>
      </w:divsChild>
    </w:div>
    <w:div w:id="2111392998">
      <w:bodyDiv w:val="1"/>
      <w:marLeft w:val="0"/>
      <w:marRight w:val="0"/>
      <w:marTop w:val="0"/>
      <w:marBottom w:val="0"/>
      <w:divBdr>
        <w:top w:val="none" w:sz="0" w:space="0" w:color="auto"/>
        <w:left w:val="none" w:sz="0" w:space="0" w:color="auto"/>
        <w:bottom w:val="none" w:sz="0" w:space="0" w:color="auto"/>
        <w:right w:val="none" w:sz="0" w:space="0" w:color="auto"/>
      </w:divBdr>
      <w:divsChild>
        <w:div w:id="444694136">
          <w:marLeft w:val="0"/>
          <w:marRight w:val="0"/>
          <w:marTop w:val="75"/>
          <w:marBottom w:val="0"/>
          <w:divBdr>
            <w:top w:val="none" w:sz="0" w:space="0" w:color="auto"/>
            <w:left w:val="none" w:sz="0" w:space="0" w:color="auto"/>
            <w:bottom w:val="none" w:sz="0" w:space="0" w:color="auto"/>
            <w:right w:val="none" w:sz="0" w:space="0" w:color="auto"/>
          </w:divBdr>
        </w:div>
      </w:divsChild>
    </w:div>
    <w:div w:id="2111777680">
      <w:bodyDiv w:val="1"/>
      <w:marLeft w:val="0"/>
      <w:marRight w:val="0"/>
      <w:marTop w:val="0"/>
      <w:marBottom w:val="0"/>
      <w:divBdr>
        <w:top w:val="none" w:sz="0" w:space="0" w:color="auto"/>
        <w:left w:val="none" w:sz="0" w:space="0" w:color="auto"/>
        <w:bottom w:val="none" w:sz="0" w:space="0" w:color="auto"/>
        <w:right w:val="none" w:sz="0" w:space="0" w:color="auto"/>
      </w:divBdr>
      <w:divsChild>
        <w:div w:id="692263583">
          <w:marLeft w:val="0"/>
          <w:marRight w:val="0"/>
          <w:marTop w:val="75"/>
          <w:marBottom w:val="0"/>
          <w:divBdr>
            <w:top w:val="none" w:sz="0" w:space="0" w:color="auto"/>
            <w:left w:val="none" w:sz="0" w:space="0" w:color="auto"/>
            <w:bottom w:val="none" w:sz="0" w:space="0" w:color="auto"/>
            <w:right w:val="none" w:sz="0" w:space="0" w:color="auto"/>
          </w:divBdr>
        </w:div>
      </w:divsChild>
    </w:div>
    <w:div w:id="2112627282">
      <w:bodyDiv w:val="1"/>
      <w:marLeft w:val="0"/>
      <w:marRight w:val="0"/>
      <w:marTop w:val="0"/>
      <w:marBottom w:val="0"/>
      <w:divBdr>
        <w:top w:val="none" w:sz="0" w:space="0" w:color="auto"/>
        <w:left w:val="none" w:sz="0" w:space="0" w:color="auto"/>
        <w:bottom w:val="none" w:sz="0" w:space="0" w:color="auto"/>
        <w:right w:val="none" w:sz="0" w:space="0" w:color="auto"/>
      </w:divBdr>
      <w:divsChild>
        <w:div w:id="839124860">
          <w:marLeft w:val="0"/>
          <w:marRight w:val="0"/>
          <w:marTop w:val="75"/>
          <w:marBottom w:val="0"/>
          <w:divBdr>
            <w:top w:val="none" w:sz="0" w:space="0" w:color="auto"/>
            <w:left w:val="none" w:sz="0" w:space="0" w:color="auto"/>
            <w:bottom w:val="none" w:sz="0" w:space="0" w:color="auto"/>
            <w:right w:val="none" w:sz="0" w:space="0" w:color="auto"/>
          </w:divBdr>
        </w:div>
      </w:divsChild>
    </w:div>
    <w:div w:id="2114157456">
      <w:bodyDiv w:val="1"/>
      <w:marLeft w:val="0"/>
      <w:marRight w:val="0"/>
      <w:marTop w:val="0"/>
      <w:marBottom w:val="0"/>
      <w:divBdr>
        <w:top w:val="none" w:sz="0" w:space="0" w:color="auto"/>
        <w:left w:val="none" w:sz="0" w:space="0" w:color="auto"/>
        <w:bottom w:val="none" w:sz="0" w:space="0" w:color="auto"/>
        <w:right w:val="none" w:sz="0" w:space="0" w:color="auto"/>
      </w:divBdr>
      <w:divsChild>
        <w:div w:id="1094278696">
          <w:marLeft w:val="0"/>
          <w:marRight w:val="0"/>
          <w:marTop w:val="75"/>
          <w:marBottom w:val="0"/>
          <w:divBdr>
            <w:top w:val="none" w:sz="0" w:space="0" w:color="auto"/>
            <w:left w:val="none" w:sz="0" w:space="0" w:color="auto"/>
            <w:bottom w:val="none" w:sz="0" w:space="0" w:color="auto"/>
            <w:right w:val="none" w:sz="0" w:space="0" w:color="auto"/>
          </w:divBdr>
        </w:div>
      </w:divsChild>
    </w:div>
    <w:div w:id="2115245487">
      <w:bodyDiv w:val="1"/>
      <w:marLeft w:val="0"/>
      <w:marRight w:val="0"/>
      <w:marTop w:val="0"/>
      <w:marBottom w:val="0"/>
      <w:divBdr>
        <w:top w:val="none" w:sz="0" w:space="0" w:color="auto"/>
        <w:left w:val="none" w:sz="0" w:space="0" w:color="auto"/>
        <w:bottom w:val="none" w:sz="0" w:space="0" w:color="auto"/>
        <w:right w:val="none" w:sz="0" w:space="0" w:color="auto"/>
      </w:divBdr>
    </w:div>
    <w:div w:id="2118211539">
      <w:bodyDiv w:val="1"/>
      <w:marLeft w:val="0"/>
      <w:marRight w:val="0"/>
      <w:marTop w:val="0"/>
      <w:marBottom w:val="0"/>
      <w:divBdr>
        <w:top w:val="none" w:sz="0" w:space="0" w:color="auto"/>
        <w:left w:val="none" w:sz="0" w:space="0" w:color="auto"/>
        <w:bottom w:val="none" w:sz="0" w:space="0" w:color="auto"/>
        <w:right w:val="none" w:sz="0" w:space="0" w:color="auto"/>
      </w:divBdr>
      <w:divsChild>
        <w:div w:id="454641355">
          <w:marLeft w:val="0"/>
          <w:marRight w:val="0"/>
          <w:marTop w:val="75"/>
          <w:marBottom w:val="0"/>
          <w:divBdr>
            <w:top w:val="none" w:sz="0" w:space="0" w:color="auto"/>
            <w:left w:val="none" w:sz="0" w:space="0" w:color="auto"/>
            <w:bottom w:val="none" w:sz="0" w:space="0" w:color="auto"/>
            <w:right w:val="none" w:sz="0" w:space="0" w:color="auto"/>
          </w:divBdr>
        </w:div>
      </w:divsChild>
    </w:div>
    <w:div w:id="2118519448">
      <w:bodyDiv w:val="1"/>
      <w:marLeft w:val="0"/>
      <w:marRight w:val="0"/>
      <w:marTop w:val="0"/>
      <w:marBottom w:val="0"/>
      <w:divBdr>
        <w:top w:val="none" w:sz="0" w:space="0" w:color="auto"/>
        <w:left w:val="none" w:sz="0" w:space="0" w:color="auto"/>
        <w:bottom w:val="none" w:sz="0" w:space="0" w:color="auto"/>
        <w:right w:val="none" w:sz="0" w:space="0" w:color="auto"/>
      </w:divBdr>
      <w:divsChild>
        <w:div w:id="1701660924">
          <w:marLeft w:val="0"/>
          <w:marRight w:val="0"/>
          <w:marTop w:val="75"/>
          <w:marBottom w:val="0"/>
          <w:divBdr>
            <w:top w:val="none" w:sz="0" w:space="0" w:color="auto"/>
            <w:left w:val="none" w:sz="0" w:space="0" w:color="auto"/>
            <w:bottom w:val="none" w:sz="0" w:space="0" w:color="auto"/>
            <w:right w:val="none" w:sz="0" w:space="0" w:color="auto"/>
          </w:divBdr>
        </w:div>
      </w:divsChild>
    </w:div>
    <w:div w:id="2119174249">
      <w:bodyDiv w:val="1"/>
      <w:marLeft w:val="0"/>
      <w:marRight w:val="0"/>
      <w:marTop w:val="0"/>
      <w:marBottom w:val="0"/>
      <w:divBdr>
        <w:top w:val="none" w:sz="0" w:space="0" w:color="auto"/>
        <w:left w:val="none" w:sz="0" w:space="0" w:color="auto"/>
        <w:bottom w:val="none" w:sz="0" w:space="0" w:color="auto"/>
        <w:right w:val="none" w:sz="0" w:space="0" w:color="auto"/>
      </w:divBdr>
      <w:divsChild>
        <w:div w:id="1134172946">
          <w:marLeft w:val="0"/>
          <w:marRight w:val="0"/>
          <w:marTop w:val="75"/>
          <w:marBottom w:val="0"/>
          <w:divBdr>
            <w:top w:val="none" w:sz="0" w:space="0" w:color="auto"/>
            <w:left w:val="none" w:sz="0" w:space="0" w:color="auto"/>
            <w:bottom w:val="none" w:sz="0" w:space="0" w:color="auto"/>
            <w:right w:val="none" w:sz="0" w:space="0" w:color="auto"/>
          </w:divBdr>
        </w:div>
      </w:divsChild>
    </w:div>
    <w:div w:id="2119447938">
      <w:bodyDiv w:val="1"/>
      <w:marLeft w:val="0"/>
      <w:marRight w:val="0"/>
      <w:marTop w:val="0"/>
      <w:marBottom w:val="0"/>
      <w:divBdr>
        <w:top w:val="none" w:sz="0" w:space="0" w:color="auto"/>
        <w:left w:val="none" w:sz="0" w:space="0" w:color="auto"/>
        <w:bottom w:val="none" w:sz="0" w:space="0" w:color="auto"/>
        <w:right w:val="none" w:sz="0" w:space="0" w:color="auto"/>
      </w:divBdr>
      <w:divsChild>
        <w:div w:id="520749084">
          <w:marLeft w:val="0"/>
          <w:marRight w:val="0"/>
          <w:marTop w:val="75"/>
          <w:marBottom w:val="0"/>
          <w:divBdr>
            <w:top w:val="none" w:sz="0" w:space="0" w:color="auto"/>
            <w:left w:val="none" w:sz="0" w:space="0" w:color="auto"/>
            <w:bottom w:val="none" w:sz="0" w:space="0" w:color="auto"/>
            <w:right w:val="none" w:sz="0" w:space="0" w:color="auto"/>
          </w:divBdr>
        </w:div>
      </w:divsChild>
    </w:div>
    <w:div w:id="2121953183">
      <w:bodyDiv w:val="1"/>
      <w:marLeft w:val="0"/>
      <w:marRight w:val="0"/>
      <w:marTop w:val="0"/>
      <w:marBottom w:val="0"/>
      <w:divBdr>
        <w:top w:val="none" w:sz="0" w:space="0" w:color="auto"/>
        <w:left w:val="none" w:sz="0" w:space="0" w:color="auto"/>
        <w:bottom w:val="none" w:sz="0" w:space="0" w:color="auto"/>
        <w:right w:val="none" w:sz="0" w:space="0" w:color="auto"/>
      </w:divBdr>
      <w:divsChild>
        <w:div w:id="1190872901">
          <w:marLeft w:val="0"/>
          <w:marRight w:val="0"/>
          <w:marTop w:val="75"/>
          <w:marBottom w:val="0"/>
          <w:divBdr>
            <w:top w:val="none" w:sz="0" w:space="0" w:color="auto"/>
            <w:left w:val="none" w:sz="0" w:space="0" w:color="auto"/>
            <w:bottom w:val="none" w:sz="0" w:space="0" w:color="auto"/>
            <w:right w:val="none" w:sz="0" w:space="0" w:color="auto"/>
          </w:divBdr>
        </w:div>
      </w:divsChild>
    </w:div>
    <w:div w:id="2126460251">
      <w:bodyDiv w:val="1"/>
      <w:marLeft w:val="0"/>
      <w:marRight w:val="0"/>
      <w:marTop w:val="0"/>
      <w:marBottom w:val="0"/>
      <w:divBdr>
        <w:top w:val="none" w:sz="0" w:space="0" w:color="auto"/>
        <w:left w:val="none" w:sz="0" w:space="0" w:color="auto"/>
        <w:bottom w:val="none" w:sz="0" w:space="0" w:color="auto"/>
        <w:right w:val="none" w:sz="0" w:space="0" w:color="auto"/>
      </w:divBdr>
      <w:divsChild>
        <w:div w:id="1029142759">
          <w:marLeft w:val="0"/>
          <w:marRight w:val="0"/>
          <w:marTop w:val="75"/>
          <w:marBottom w:val="0"/>
          <w:divBdr>
            <w:top w:val="none" w:sz="0" w:space="0" w:color="auto"/>
            <w:left w:val="none" w:sz="0" w:space="0" w:color="auto"/>
            <w:bottom w:val="none" w:sz="0" w:space="0" w:color="auto"/>
            <w:right w:val="none" w:sz="0" w:space="0" w:color="auto"/>
          </w:divBdr>
        </w:div>
      </w:divsChild>
    </w:div>
    <w:div w:id="2126540425">
      <w:bodyDiv w:val="1"/>
      <w:marLeft w:val="0"/>
      <w:marRight w:val="0"/>
      <w:marTop w:val="0"/>
      <w:marBottom w:val="0"/>
      <w:divBdr>
        <w:top w:val="none" w:sz="0" w:space="0" w:color="auto"/>
        <w:left w:val="none" w:sz="0" w:space="0" w:color="auto"/>
        <w:bottom w:val="none" w:sz="0" w:space="0" w:color="auto"/>
        <w:right w:val="none" w:sz="0" w:space="0" w:color="auto"/>
      </w:divBdr>
    </w:div>
    <w:div w:id="2128889436">
      <w:bodyDiv w:val="1"/>
      <w:marLeft w:val="0"/>
      <w:marRight w:val="0"/>
      <w:marTop w:val="0"/>
      <w:marBottom w:val="0"/>
      <w:divBdr>
        <w:top w:val="none" w:sz="0" w:space="0" w:color="auto"/>
        <w:left w:val="none" w:sz="0" w:space="0" w:color="auto"/>
        <w:bottom w:val="none" w:sz="0" w:space="0" w:color="auto"/>
        <w:right w:val="none" w:sz="0" w:space="0" w:color="auto"/>
      </w:divBdr>
      <w:divsChild>
        <w:div w:id="761612670">
          <w:marLeft w:val="0"/>
          <w:marRight w:val="0"/>
          <w:marTop w:val="75"/>
          <w:marBottom w:val="0"/>
          <w:divBdr>
            <w:top w:val="none" w:sz="0" w:space="0" w:color="auto"/>
            <w:left w:val="none" w:sz="0" w:space="0" w:color="auto"/>
            <w:bottom w:val="none" w:sz="0" w:space="0" w:color="auto"/>
            <w:right w:val="none" w:sz="0" w:space="0" w:color="auto"/>
          </w:divBdr>
        </w:div>
      </w:divsChild>
    </w:div>
    <w:div w:id="2130539880">
      <w:bodyDiv w:val="1"/>
      <w:marLeft w:val="0"/>
      <w:marRight w:val="0"/>
      <w:marTop w:val="0"/>
      <w:marBottom w:val="0"/>
      <w:divBdr>
        <w:top w:val="none" w:sz="0" w:space="0" w:color="auto"/>
        <w:left w:val="none" w:sz="0" w:space="0" w:color="auto"/>
        <w:bottom w:val="none" w:sz="0" w:space="0" w:color="auto"/>
        <w:right w:val="none" w:sz="0" w:space="0" w:color="auto"/>
      </w:divBdr>
    </w:div>
    <w:div w:id="2131316044">
      <w:bodyDiv w:val="1"/>
      <w:marLeft w:val="0"/>
      <w:marRight w:val="0"/>
      <w:marTop w:val="0"/>
      <w:marBottom w:val="0"/>
      <w:divBdr>
        <w:top w:val="none" w:sz="0" w:space="0" w:color="auto"/>
        <w:left w:val="none" w:sz="0" w:space="0" w:color="auto"/>
        <w:bottom w:val="none" w:sz="0" w:space="0" w:color="auto"/>
        <w:right w:val="none" w:sz="0" w:space="0" w:color="auto"/>
      </w:divBdr>
      <w:divsChild>
        <w:div w:id="528180234">
          <w:marLeft w:val="0"/>
          <w:marRight w:val="0"/>
          <w:marTop w:val="75"/>
          <w:marBottom w:val="0"/>
          <w:divBdr>
            <w:top w:val="none" w:sz="0" w:space="0" w:color="auto"/>
            <w:left w:val="none" w:sz="0" w:space="0" w:color="auto"/>
            <w:bottom w:val="none" w:sz="0" w:space="0" w:color="auto"/>
            <w:right w:val="none" w:sz="0" w:space="0" w:color="auto"/>
          </w:divBdr>
        </w:div>
      </w:divsChild>
    </w:div>
    <w:div w:id="2132817596">
      <w:bodyDiv w:val="1"/>
      <w:marLeft w:val="0"/>
      <w:marRight w:val="0"/>
      <w:marTop w:val="0"/>
      <w:marBottom w:val="0"/>
      <w:divBdr>
        <w:top w:val="none" w:sz="0" w:space="0" w:color="auto"/>
        <w:left w:val="none" w:sz="0" w:space="0" w:color="auto"/>
        <w:bottom w:val="none" w:sz="0" w:space="0" w:color="auto"/>
        <w:right w:val="none" w:sz="0" w:space="0" w:color="auto"/>
      </w:divBdr>
      <w:divsChild>
        <w:div w:id="715158272">
          <w:marLeft w:val="0"/>
          <w:marRight w:val="0"/>
          <w:marTop w:val="75"/>
          <w:marBottom w:val="0"/>
          <w:divBdr>
            <w:top w:val="none" w:sz="0" w:space="0" w:color="auto"/>
            <w:left w:val="none" w:sz="0" w:space="0" w:color="auto"/>
            <w:bottom w:val="none" w:sz="0" w:space="0" w:color="auto"/>
            <w:right w:val="none" w:sz="0" w:space="0" w:color="auto"/>
          </w:divBdr>
        </w:div>
      </w:divsChild>
    </w:div>
    <w:div w:id="2133933319">
      <w:bodyDiv w:val="1"/>
      <w:marLeft w:val="0"/>
      <w:marRight w:val="0"/>
      <w:marTop w:val="0"/>
      <w:marBottom w:val="0"/>
      <w:divBdr>
        <w:top w:val="none" w:sz="0" w:space="0" w:color="auto"/>
        <w:left w:val="none" w:sz="0" w:space="0" w:color="auto"/>
        <w:bottom w:val="none" w:sz="0" w:space="0" w:color="auto"/>
        <w:right w:val="none" w:sz="0" w:space="0" w:color="auto"/>
      </w:divBdr>
    </w:div>
    <w:div w:id="2134133250">
      <w:bodyDiv w:val="1"/>
      <w:marLeft w:val="0"/>
      <w:marRight w:val="0"/>
      <w:marTop w:val="0"/>
      <w:marBottom w:val="0"/>
      <w:divBdr>
        <w:top w:val="none" w:sz="0" w:space="0" w:color="auto"/>
        <w:left w:val="none" w:sz="0" w:space="0" w:color="auto"/>
        <w:bottom w:val="none" w:sz="0" w:space="0" w:color="auto"/>
        <w:right w:val="none" w:sz="0" w:space="0" w:color="auto"/>
      </w:divBdr>
      <w:divsChild>
        <w:div w:id="2013337950">
          <w:marLeft w:val="0"/>
          <w:marRight w:val="0"/>
          <w:marTop w:val="75"/>
          <w:marBottom w:val="0"/>
          <w:divBdr>
            <w:top w:val="none" w:sz="0" w:space="0" w:color="auto"/>
            <w:left w:val="none" w:sz="0" w:space="0" w:color="auto"/>
            <w:bottom w:val="none" w:sz="0" w:space="0" w:color="auto"/>
            <w:right w:val="none" w:sz="0" w:space="0" w:color="auto"/>
          </w:divBdr>
        </w:div>
      </w:divsChild>
    </w:div>
    <w:div w:id="2136099843">
      <w:bodyDiv w:val="1"/>
      <w:marLeft w:val="0"/>
      <w:marRight w:val="0"/>
      <w:marTop w:val="0"/>
      <w:marBottom w:val="0"/>
      <w:divBdr>
        <w:top w:val="none" w:sz="0" w:space="0" w:color="auto"/>
        <w:left w:val="none" w:sz="0" w:space="0" w:color="auto"/>
        <w:bottom w:val="none" w:sz="0" w:space="0" w:color="auto"/>
        <w:right w:val="none" w:sz="0" w:space="0" w:color="auto"/>
      </w:divBdr>
      <w:divsChild>
        <w:div w:id="1466653598">
          <w:marLeft w:val="0"/>
          <w:marRight w:val="0"/>
          <w:marTop w:val="75"/>
          <w:marBottom w:val="0"/>
          <w:divBdr>
            <w:top w:val="none" w:sz="0" w:space="0" w:color="auto"/>
            <w:left w:val="none" w:sz="0" w:space="0" w:color="auto"/>
            <w:bottom w:val="none" w:sz="0" w:space="0" w:color="auto"/>
            <w:right w:val="none" w:sz="0" w:space="0" w:color="auto"/>
          </w:divBdr>
        </w:div>
      </w:divsChild>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446239">
      <w:bodyDiv w:val="1"/>
      <w:marLeft w:val="0"/>
      <w:marRight w:val="0"/>
      <w:marTop w:val="0"/>
      <w:marBottom w:val="0"/>
      <w:divBdr>
        <w:top w:val="none" w:sz="0" w:space="0" w:color="auto"/>
        <w:left w:val="none" w:sz="0" w:space="0" w:color="auto"/>
        <w:bottom w:val="none" w:sz="0" w:space="0" w:color="auto"/>
        <w:right w:val="none" w:sz="0" w:space="0" w:color="auto"/>
      </w:divBdr>
    </w:div>
    <w:div w:id="2146465029">
      <w:bodyDiv w:val="1"/>
      <w:marLeft w:val="0"/>
      <w:marRight w:val="0"/>
      <w:marTop w:val="0"/>
      <w:marBottom w:val="0"/>
      <w:divBdr>
        <w:top w:val="none" w:sz="0" w:space="0" w:color="auto"/>
        <w:left w:val="none" w:sz="0" w:space="0" w:color="auto"/>
        <w:bottom w:val="none" w:sz="0" w:space="0" w:color="auto"/>
        <w:right w:val="none" w:sz="0" w:space="0" w:color="auto"/>
      </w:divBdr>
      <w:divsChild>
        <w:div w:id="684089783">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6551AE-735E-4AC2-BB49-03FF545E9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79799</TotalTime>
  <Pages>412</Pages>
  <Words>148888</Words>
  <Characters>238223</Characters>
  <Application>Microsoft Office Word</Application>
  <DocSecurity>0</DocSecurity>
  <Lines>7006</Lines>
  <Paragraphs>8236</Paragraphs>
  <ScaleCrop>false</ScaleCrop>
  <Company>Microsoft</Company>
  <LinksUpToDate>false</LinksUpToDate>
  <CharactersWithSpaces>378875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磊 钱</cp:lastModifiedBy>
  <cp:revision>901</cp:revision>
  <cp:lastPrinted>2025-05-06T11:40:00Z</cp:lastPrinted>
  <dcterms:created xsi:type="dcterms:W3CDTF">2025-03-07T01:28:00Z</dcterms:created>
  <dcterms:modified xsi:type="dcterms:W3CDTF">2025-05-07T13:10:00Z</dcterms:modified>
</cp:coreProperties>
</file>